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Look w:val="0000" w:firstRow="0" w:lastRow="0" w:firstColumn="0" w:lastColumn="0" w:noHBand="0" w:noVBand="0"/>
      </w:tblPr>
      <w:tblGrid>
        <w:gridCol w:w="4823"/>
        <w:gridCol w:w="242"/>
        <w:gridCol w:w="4790"/>
      </w:tblGrid>
      <w:tr w:rsidR="00687F24" w:rsidRPr="004B28D0" w14:paraId="139D7885" w14:textId="77777777" w:rsidTr="0068755E">
        <w:tc>
          <w:tcPr>
            <w:tcW w:w="2447" w:type="pct"/>
            <w:vAlign w:val="center"/>
          </w:tcPr>
          <w:p w14:paraId="4B47D9A7" w14:textId="77777777" w:rsidR="00687F24" w:rsidRPr="00732440" w:rsidRDefault="00687F24" w:rsidP="0068755E">
            <w:pPr>
              <w:pStyle w:val="ASFKTitul0"/>
              <w:rPr>
                <w:lang w:val="en-US"/>
              </w:rPr>
            </w:pPr>
          </w:p>
        </w:tc>
        <w:tc>
          <w:tcPr>
            <w:tcW w:w="123" w:type="pct"/>
            <w:vAlign w:val="center"/>
          </w:tcPr>
          <w:p w14:paraId="1E75ACE5" w14:textId="77777777" w:rsidR="00687F24" w:rsidRPr="002D3C2B" w:rsidRDefault="00687F24" w:rsidP="0068755E">
            <w:pPr>
              <w:pStyle w:val="ASFKTitul0"/>
            </w:pPr>
          </w:p>
        </w:tc>
        <w:tc>
          <w:tcPr>
            <w:tcW w:w="2430" w:type="pct"/>
            <w:vAlign w:val="center"/>
          </w:tcPr>
          <w:p w14:paraId="23767CC6" w14:textId="77777777" w:rsidR="00687F24" w:rsidRPr="004B28D0" w:rsidRDefault="00687F24" w:rsidP="0068755E">
            <w:pPr>
              <w:pStyle w:val="ASFKTitul0"/>
            </w:pPr>
            <w:r w:rsidRPr="004B28D0">
              <w:t>УТВЕРЖДАЮ</w:t>
            </w:r>
          </w:p>
        </w:tc>
      </w:tr>
      <w:tr w:rsidR="00687F24" w:rsidRPr="004B28D0" w14:paraId="6303102D" w14:textId="77777777" w:rsidTr="0068755E">
        <w:tc>
          <w:tcPr>
            <w:tcW w:w="2447" w:type="pct"/>
            <w:vAlign w:val="center"/>
          </w:tcPr>
          <w:p w14:paraId="1B254FD3" w14:textId="77777777" w:rsidR="00687F24" w:rsidRPr="004B28D0" w:rsidRDefault="00687F24" w:rsidP="0068755E">
            <w:pPr>
              <w:pStyle w:val="ASFKTitul0"/>
            </w:pPr>
          </w:p>
        </w:tc>
        <w:tc>
          <w:tcPr>
            <w:tcW w:w="123" w:type="pct"/>
            <w:vAlign w:val="center"/>
          </w:tcPr>
          <w:p w14:paraId="01740C66" w14:textId="77777777" w:rsidR="00687F24" w:rsidRPr="004B28D0" w:rsidRDefault="00687F24" w:rsidP="0068755E">
            <w:pPr>
              <w:pStyle w:val="ASFKTitul0"/>
            </w:pPr>
          </w:p>
        </w:tc>
        <w:tc>
          <w:tcPr>
            <w:tcW w:w="2430" w:type="pct"/>
            <w:vAlign w:val="center"/>
          </w:tcPr>
          <w:p w14:paraId="5C0C681D" w14:textId="77777777" w:rsidR="00687F24" w:rsidRPr="004B28D0" w:rsidRDefault="00687F24" w:rsidP="0068755E">
            <w:pPr>
              <w:pStyle w:val="ASFKTitul0"/>
            </w:pPr>
          </w:p>
        </w:tc>
      </w:tr>
      <w:tr w:rsidR="00687F24" w:rsidRPr="004B28D0" w14:paraId="13407DE4" w14:textId="77777777" w:rsidTr="0068755E">
        <w:trPr>
          <w:trHeight w:val="2447"/>
        </w:trPr>
        <w:tc>
          <w:tcPr>
            <w:tcW w:w="2447" w:type="pct"/>
          </w:tcPr>
          <w:p w14:paraId="07908C61" w14:textId="77777777" w:rsidR="00687F24" w:rsidRPr="004B28D0" w:rsidRDefault="00687F24" w:rsidP="0068755E">
            <w:pPr>
              <w:pStyle w:val="ASFKTitul0"/>
            </w:pPr>
          </w:p>
        </w:tc>
        <w:tc>
          <w:tcPr>
            <w:tcW w:w="123" w:type="pct"/>
            <w:vAlign w:val="center"/>
          </w:tcPr>
          <w:p w14:paraId="4F662CA5" w14:textId="77777777" w:rsidR="00687F24" w:rsidRPr="004B28D0" w:rsidRDefault="00687F24" w:rsidP="0068755E">
            <w:pPr>
              <w:pStyle w:val="ASFKTitul0"/>
            </w:pPr>
          </w:p>
        </w:tc>
        <w:tc>
          <w:tcPr>
            <w:tcW w:w="2430" w:type="pct"/>
          </w:tcPr>
          <w:p w14:paraId="1DCB93C1" w14:textId="77777777" w:rsidR="00687F24" w:rsidRPr="004B28D0" w:rsidRDefault="00687F24" w:rsidP="0068755E">
            <w:pPr>
              <w:pStyle w:val="ASFKTitul0"/>
            </w:pPr>
            <w:r w:rsidRPr="004B28D0">
              <w:t>От Федерального казначейства</w:t>
            </w:r>
          </w:p>
          <w:p w14:paraId="25F0167A" w14:textId="77777777" w:rsidR="00687F24" w:rsidRPr="004B28D0" w:rsidRDefault="00687F24" w:rsidP="0068755E">
            <w:pPr>
              <w:pStyle w:val="ASFKTitul0"/>
            </w:pPr>
          </w:p>
          <w:p w14:paraId="069B051D" w14:textId="77777777" w:rsidR="00687F24" w:rsidRPr="004B28D0" w:rsidRDefault="00687F24" w:rsidP="0068755E">
            <w:pPr>
              <w:pStyle w:val="ASFKTitul0"/>
            </w:pPr>
          </w:p>
          <w:p w14:paraId="041FE542" w14:textId="77777777" w:rsidR="00687F24" w:rsidRPr="004B28D0" w:rsidRDefault="00687F24" w:rsidP="0068755E">
            <w:pPr>
              <w:pStyle w:val="ASFKTitul0"/>
            </w:pPr>
          </w:p>
          <w:p w14:paraId="56AABF89" w14:textId="77777777" w:rsidR="00687F24" w:rsidRPr="004B28D0" w:rsidRDefault="00687F24" w:rsidP="0068755E">
            <w:pPr>
              <w:pStyle w:val="ASFKTitul0"/>
            </w:pPr>
            <w:r w:rsidRPr="004B28D0">
              <w:t>______________ /                             /</w:t>
            </w:r>
          </w:p>
          <w:p w14:paraId="6F82CB33" w14:textId="77777777" w:rsidR="00687F24" w:rsidRPr="004B28D0" w:rsidRDefault="00687F24" w:rsidP="0068755E">
            <w:pPr>
              <w:pStyle w:val="ASFKTitul0"/>
            </w:pPr>
          </w:p>
          <w:p w14:paraId="07BA5AF8" w14:textId="77777777" w:rsidR="00687F24" w:rsidRPr="00FB6C8F" w:rsidRDefault="00687F24" w:rsidP="00FB6C8F">
            <w:pPr>
              <w:pStyle w:val="ASFKTitul0"/>
              <w:rPr>
                <w:lang w:val="en-US"/>
              </w:rPr>
            </w:pPr>
            <w:r w:rsidRPr="004B28D0">
              <w:t>«___» _____</w:t>
            </w:r>
            <w:r w:rsidRPr="004B28D0">
              <w:rPr>
                <w:lang w:val="en-US"/>
              </w:rPr>
              <w:t>____</w:t>
            </w:r>
            <w:r w:rsidRPr="004B28D0">
              <w:t>_______ 20__ г</w:t>
            </w:r>
            <w:r w:rsidR="00FB6C8F">
              <w:rPr>
                <w:lang w:val="en-US"/>
              </w:rPr>
              <w:t>.</w:t>
            </w:r>
          </w:p>
        </w:tc>
      </w:tr>
      <w:tr w:rsidR="00687F24" w:rsidRPr="004B28D0" w14:paraId="20C6B7D0" w14:textId="77777777" w:rsidTr="0068755E">
        <w:trPr>
          <w:trHeight w:val="388"/>
        </w:trPr>
        <w:tc>
          <w:tcPr>
            <w:tcW w:w="2447" w:type="pct"/>
          </w:tcPr>
          <w:p w14:paraId="2C2A443C" w14:textId="77777777" w:rsidR="00687F24" w:rsidRPr="004B28D0" w:rsidRDefault="00687F24" w:rsidP="0068755E">
            <w:pPr>
              <w:pStyle w:val="ASFKTitul0"/>
            </w:pPr>
          </w:p>
        </w:tc>
        <w:tc>
          <w:tcPr>
            <w:tcW w:w="123" w:type="pct"/>
            <w:vAlign w:val="center"/>
          </w:tcPr>
          <w:p w14:paraId="6C88724F" w14:textId="77777777" w:rsidR="00687F24" w:rsidRPr="004B28D0" w:rsidRDefault="00687F24" w:rsidP="0068755E">
            <w:pPr>
              <w:pStyle w:val="ASFKTitul0"/>
            </w:pPr>
          </w:p>
        </w:tc>
        <w:tc>
          <w:tcPr>
            <w:tcW w:w="2430" w:type="pct"/>
          </w:tcPr>
          <w:p w14:paraId="49962999" w14:textId="77777777" w:rsidR="00687F24" w:rsidRPr="004B28D0" w:rsidRDefault="00687F24" w:rsidP="0068755E">
            <w:pPr>
              <w:pStyle w:val="ASFKTitul0"/>
            </w:pPr>
          </w:p>
        </w:tc>
      </w:tr>
      <w:tr w:rsidR="00687F24" w:rsidRPr="004B28D0" w14:paraId="7980890C" w14:textId="77777777" w:rsidTr="0068755E">
        <w:trPr>
          <w:trHeight w:val="1238"/>
        </w:trPr>
        <w:tc>
          <w:tcPr>
            <w:tcW w:w="5000" w:type="pct"/>
            <w:gridSpan w:val="3"/>
            <w:shd w:val="clear" w:color="auto" w:fill="auto"/>
            <w:vAlign w:val="center"/>
          </w:tcPr>
          <w:p w14:paraId="02866941" w14:textId="77777777" w:rsidR="00687F24" w:rsidRPr="004B28D0" w:rsidRDefault="00380C21" w:rsidP="0068755E">
            <w:pPr>
              <w:pStyle w:val="ASFKTitul1"/>
            </w:pPr>
            <w:r>
              <w:fldChar w:fldCharType="begin"/>
            </w:r>
            <w:r>
              <w:instrText xml:space="preserve"> DOCPROPERTY  FullNameSystem  \* MERGEFORMAT </w:instrText>
            </w:r>
            <w:r>
              <w:fldChar w:fldCharType="separate"/>
            </w:r>
            <w:r w:rsidR="00476E1D">
              <w:t>Автоматизированная система Федерального казначейства</w:t>
            </w:r>
            <w:r>
              <w:fldChar w:fldCharType="end"/>
            </w:r>
          </w:p>
        </w:tc>
      </w:tr>
      <w:tr w:rsidR="00687F24" w:rsidRPr="004B28D0" w14:paraId="24E67E09" w14:textId="77777777" w:rsidTr="0068755E">
        <w:trPr>
          <w:trHeight w:val="1734"/>
        </w:trPr>
        <w:tc>
          <w:tcPr>
            <w:tcW w:w="5000" w:type="pct"/>
            <w:gridSpan w:val="3"/>
            <w:vAlign w:val="center"/>
          </w:tcPr>
          <w:p w14:paraId="53169888" w14:textId="77777777" w:rsidR="00687F24" w:rsidRPr="004B28D0" w:rsidRDefault="00380C21" w:rsidP="0068755E">
            <w:pPr>
              <w:pStyle w:val="ASFKTitul2"/>
            </w:pPr>
            <w:r>
              <w:fldChar w:fldCharType="begin"/>
            </w:r>
            <w:r>
              <w:instrText xml:space="preserve"> DOCPROPERTY  DocType  \* MERGEFORMAT </w:instrText>
            </w:r>
            <w:r>
              <w:fldChar w:fldCharType="separate"/>
            </w:r>
            <w:r w:rsidR="00476E1D">
              <w:t>Обучающие материалы</w:t>
            </w:r>
            <w:r>
              <w:fldChar w:fldCharType="end"/>
            </w:r>
            <w:r w:rsidR="00687F24">
              <w:t xml:space="preserve"> «</w:t>
            </w:r>
            <w:r>
              <w:fldChar w:fldCharType="begin"/>
            </w:r>
            <w:r>
              <w:instrText xml:space="preserve"> DOCPROPERTY  DocName  \* MERGEFORMAT </w:instrText>
            </w:r>
            <w:r>
              <w:fldChar w:fldCharType="separate"/>
            </w:r>
            <w:r w:rsidR="00476E1D">
              <w:t>Руководство по работе с «АРМ НУБП»</w:t>
            </w:r>
            <w:r>
              <w:fldChar w:fldCharType="end"/>
            </w:r>
          </w:p>
        </w:tc>
      </w:tr>
      <w:tr w:rsidR="00687F24" w:rsidRPr="004B28D0" w14:paraId="30771C98" w14:textId="77777777" w:rsidTr="0068755E">
        <w:trPr>
          <w:trHeight w:val="657"/>
        </w:trPr>
        <w:tc>
          <w:tcPr>
            <w:tcW w:w="5000" w:type="pct"/>
            <w:gridSpan w:val="3"/>
            <w:vAlign w:val="center"/>
          </w:tcPr>
          <w:p w14:paraId="397DF6F0" w14:textId="77777777" w:rsidR="00687F24" w:rsidRPr="009C2719" w:rsidRDefault="00687F24" w:rsidP="0068755E">
            <w:pPr>
              <w:pStyle w:val="ASFKTitulnamedoc"/>
            </w:pPr>
          </w:p>
        </w:tc>
      </w:tr>
      <w:tr w:rsidR="00687F24" w:rsidRPr="004B28D0" w14:paraId="22AFE345" w14:textId="77777777" w:rsidTr="0068755E">
        <w:trPr>
          <w:trHeight w:val="647"/>
        </w:trPr>
        <w:tc>
          <w:tcPr>
            <w:tcW w:w="5000" w:type="pct"/>
            <w:gridSpan w:val="3"/>
            <w:vAlign w:val="center"/>
          </w:tcPr>
          <w:p w14:paraId="6490D107" w14:textId="77777777" w:rsidR="00687F24" w:rsidRPr="004B28D0" w:rsidRDefault="00687F24" w:rsidP="0068755E">
            <w:pPr>
              <w:pStyle w:val="ASFKTitul1"/>
            </w:pPr>
            <w:r w:rsidRPr="004B28D0">
              <w:t>Лист утверждения</w:t>
            </w:r>
          </w:p>
        </w:tc>
      </w:tr>
      <w:tr w:rsidR="00687F24" w:rsidRPr="004B28D0" w14:paraId="535E8FA4" w14:textId="77777777" w:rsidTr="0068755E">
        <w:tc>
          <w:tcPr>
            <w:tcW w:w="5000" w:type="pct"/>
            <w:gridSpan w:val="3"/>
            <w:vAlign w:val="center"/>
          </w:tcPr>
          <w:p w14:paraId="50AE8CDB" w14:textId="77777777" w:rsidR="00687F24" w:rsidRPr="004B28D0" w:rsidRDefault="00687F24" w:rsidP="0068755E">
            <w:pPr>
              <w:pStyle w:val="ASFKTitul0"/>
            </w:pPr>
          </w:p>
        </w:tc>
      </w:tr>
      <w:tr w:rsidR="00687F24" w:rsidRPr="004B28D0" w14:paraId="7A5EA9EE" w14:textId="77777777" w:rsidTr="0068755E">
        <w:tc>
          <w:tcPr>
            <w:tcW w:w="5000" w:type="pct"/>
            <w:gridSpan w:val="3"/>
            <w:vAlign w:val="center"/>
          </w:tcPr>
          <w:p w14:paraId="6DB95780" w14:textId="77777777" w:rsidR="00687F24" w:rsidRPr="004B28D0" w:rsidRDefault="00687F24" w:rsidP="0068755E">
            <w:pPr>
              <w:pStyle w:val="ASFKTitul0"/>
            </w:pPr>
            <w:r w:rsidRPr="004B28D0">
              <w:t xml:space="preserve">Код документа: </w:t>
            </w:r>
            <w:r w:rsidR="00380C21">
              <w:fldChar w:fldCharType="begin"/>
            </w:r>
            <w:r w:rsidR="00380C21">
              <w:instrText xml:space="preserve"> DOCPROPERTY  DocCode  \* MERGEFORMAT </w:instrText>
            </w:r>
            <w:r w:rsidR="00380C21">
              <w:fldChar w:fldCharType="separate"/>
            </w:r>
            <w:r w:rsidR="00476E1D">
              <w:t>54819512.09.01,03.ОМ.003-19.01 2(6)</w:t>
            </w:r>
            <w:r w:rsidR="00380C21">
              <w:fldChar w:fldCharType="end"/>
            </w:r>
            <w:r w:rsidRPr="004B28D0">
              <w:t>-ЛУ</w:t>
            </w:r>
          </w:p>
        </w:tc>
      </w:tr>
      <w:tr w:rsidR="00687F24" w:rsidRPr="004B28D0" w14:paraId="41DA4D82" w14:textId="77777777" w:rsidTr="0068755E">
        <w:tc>
          <w:tcPr>
            <w:tcW w:w="5000" w:type="pct"/>
            <w:gridSpan w:val="3"/>
            <w:vAlign w:val="center"/>
          </w:tcPr>
          <w:p w14:paraId="1CAA06F9" w14:textId="77777777" w:rsidR="00687F24" w:rsidRPr="004B28D0" w:rsidRDefault="00687F24" w:rsidP="0068755E">
            <w:pPr>
              <w:pStyle w:val="ASFKTitul0"/>
            </w:pPr>
          </w:p>
        </w:tc>
      </w:tr>
      <w:tr w:rsidR="00687F24" w:rsidRPr="004B28D0" w14:paraId="128C6C4B" w14:textId="77777777" w:rsidTr="0068755E">
        <w:tc>
          <w:tcPr>
            <w:tcW w:w="5000" w:type="pct"/>
            <w:gridSpan w:val="3"/>
            <w:vAlign w:val="center"/>
          </w:tcPr>
          <w:p w14:paraId="6EDC3FE7" w14:textId="77777777" w:rsidR="00687F24" w:rsidRPr="004B28D0" w:rsidRDefault="00687F24" w:rsidP="0068755E">
            <w:pPr>
              <w:pStyle w:val="ASFKTitul0"/>
            </w:pPr>
            <w:r w:rsidRPr="004B28D0">
              <w:t>Государственный контракт № ФКУ0121/04/2021/РИС от 28.04.2021</w:t>
            </w:r>
          </w:p>
        </w:tc>
      </w:tr>
      <w:tr w:rsidR="00687F24" w:rsidRPr="004B28D0" w14:paraId="38FFA1A1" w14:textId="77777777" w:rsidTr="0068755E">
        <w:trPr>
          <w:trHeight w:val="1613"/>
        </w:trPr>
        <w:tc>
          <w:tcPr>
            <w:tcW w:w="2447" w:type="pct"/>
            <w:vAlign w:val="center"/>
          </w:tcPr>
          <w:p w14:paraId="302337F6" w14:textId="77777777" w:rsidR="00687F24" w:rsidRPr="004B28D0" w:rsidRDefault="00687F24" w:rsidP="0068755E">
            <w:pPr>
              <w:pStyle w:val="ASFKTitul0"/>
            </w:pPr>
          </w:p>
        </w:tc>
        <w:tc>
          <w:tcPr>
            <w:tcW w:w="123" w:type="pct"/>
            <w:vAlign w:val="center"/>
          </w:tcPr>
          <w:p w14:paraId="5226B37B" w14:textId="77777777" w:rsidR="00687F24" w:rsidRPr="004B28D0" w:rsidRDefault="00687F24" w:rsidP="0068755E">
            <w:pPr>
              <w:pStyle w:val="ASFKTitul0"/>
            </w:pPr>
          </w:p>
        </w:tc>
        <w:tc>
          <w:tcPr>
            <w:tcW w:w="2430" w:type="pct"/>
            <w:vAlign w:val="center"/>
          </w:tcPr>
          <w:p w14:paraId="31C04ABA" w14:textId="77777777" w:rsidR="00687F24" w:rsidRPr="004B28D0" w:rsidRDefault="00687F24" w:rsidP="0068755E">
            <w:pPr>
              <w:pStyle w:val="ASFKTitul0"/>
            </w:pPr>
          </w:p>
        </w:tc>
      </w:tr>
      <w:tr w:rsidR="00687F24" w:rsidRPr="004B28D0" w14:paraId="204F420D" w14:textId="77777777" w:rsidTr="0068755E">
        <w:tc>
          <w:tcPr>
            <w:tcW w:w="2447" w:type="pct"/>
            <w:vAlign w:val="center"/>
          </w:tcPr>
          <w:p w14:paraId="41E87215" w14:textId="77777777" w:rsidR="00687F24" w:rsidRPr="004B28D0" w:rsidRDefault="00687F24" w:rsidP="0068755E">
            <w:pPr>
              <w:pStyle w:val="ASFKTitul0"/>
            </w:pPr>
            <w:r w:rsidRPr="004B28D0">
              <w:t>СОГЛАСОВАНО</w:t>
            </w:r>
          </w:p>
        </w:tc>
        <w:tc>
          <w:tcPr>
            <w:tcW w:w="123" w:type="pct"/>
            <w:vAlign w:val="center"/>
          </w:tcPr>
          <w:p w14:paraId="0D6D6C3E" w14:textId="77777777" w:rsidR="00687F24" w:rsidRPr="004B28D0" w:rsidRDefault="00687F24" w:rsidP="0068755E">
            <w:pPr>
              <w:pStyle w:val="ASFKTitul0"/>
            </w:pPr>
          </w:p>
        </w:tc>
        <w:tc>
          <w:tcPr>
            <w:tcW w:w="2430" w:type="pct"/>
            <w:vAlign w:val="center"/>
          </w:tcPr>
          <w:p w14:paraId="39DE4D7B" w14:textId="77777777" w:rsidR="00687F24" w:rsidRPr="004B28D0" w:rsidRDefault="00687F24" w:rsidP="0068755E">
            <w:pPr>
              <w:pStyle w:val="ASFKTitul0"/>
            </w:pPr>
            <w:r w:rsidRPr="004B28D0">
              <w:t>СОГЛАСОВАНО</w:t>
            </w:r>
          </w:p>
        </w:tc>
      </w:tr>
      <w:tr w:rsidR="00687F24" w:rsidRPr="004B28D0" w14:paraId="04B9DA69" w14:textId="77777777" w:rsidTr="0068755E">
        <w:trPr>
          <w:trHeight w:val="285"/>
        </w:trPr>
        <w:tc>
          <w:tcPr>
            <w:tcW w:w="2447" w:type="pct"/>
          </w:tcPr>
          <w:p w14:paraId="1BA5A273" w14:textId="77777777" w:rsidR="00687F24" w:rsidRPr="004B28D0" w:rsidRDefault="00687F24" w:rsidP="0068755E">
            <w:pPr>
              <w:pStyle w:val="ASFKTitul0"/>
            </w:pPr>
            <w:r w:rsidRPr="004B28D0">
              <w:t>От Федерального казначейства</w:t>
            </w:r>
          </w:p>
          <w:p w14:paraId="3C55D252" w14:textId="77777777" w:rsidR="00687F24" w:rsidRPr="004B28D0" w:rsidRDefault="00687F24" w:rsidP="0068755E">
            <w:pPr>
              <w:pStyle w:val="ASFKTitul0"/>
            </w:pPr>
          </w:p>
        </w:tc>
        <w:tc>
          <w:tcPr>
            <w:tcW w:w="123" w:type="pct"/>
          </w:tcPr>
          <w:p w14:paraId="437264A3" w14:textId="77777777" w:rsidR="00687F24" w:rsidRPr="004B28D0" w:rsidRDefault="00687F24" w:rsidP="0068755E">
            <w:pPr>
              <w:pStyle w:val="ASFKTitul0"/>
            </w:pPr>
          </w:p>
        </w:tc>
        <w:tc>
          <w:tcPr>
            <w:tcW w:w="2430" w:type="pct"/>
          </w:tcPr>
          <w:p w14:paraId="168B9AAF" w14:textId="77777777" w:rsidR="00687F24" w:rsidRPr="004B28D0" w:rsidRDefault="00687F24" w:rsidP="0068755E">
            <w:pPr>
              <w:pStyle w:val="ASFKTitul0"/>
            </w:pPr>
            <w:r w:rsidRPr="004B28D0">
              <w:t>От OOO «ОТР</w:t>
            </w:r>
            <w:r w:rsidR="00FB6C8F">
              <w:rPr>
                <w:lang w:val="en-US"/>
              </w:rPr>
              <w:t xml:space="preserve"> </w:t>
            </w:r>
            <w:r w:rsidRPr="004B28D0">
              <w:t>2000»</w:t>
            </w:r>
          </w:p>
        </w:tc>
      </w:tr>
      <w:tr w:rsidR="00687F24" w14:paraId="3A44E68A" w14:textId="77777777" w:rsidTr="0068755E">
        <w:trPr>
          <w:trHeight w:val="2335"/>
        </w:trPr>
        <w:tc>
          <w:tcPr>
            <w:tcW w:w="2447" w:type="pct"/>
          </w:tcPr>
          <w:p w14:paraId="68FC8F69" w14:textId="77777777" w:rsidR="00687F24" w:rsidRPr="004B28D0" w:rsidRDefault="00687F24" w:rsidP="0068755E">
            <w:pPr>
              <w:pStyle w:val="ASFKTitul0"/>
            </w:pPr>
          </w:p>
          <w:p w14:paraId="3C16A1DC" w14:textId="77777777" w:rsidR="00687F24" w:rsidRPr="004B28D0" w:rsidRDefault="00687F24" w:rsidP="0068755E">
            <w:pPr>
              <w:pStyle w:val="ASFKTitul0"/>
            </w:pPr>
          </w:p>
          <w:p w14:paraId="4B4C5248" w14:textId="77777777" w:rsidR="00687F24" w:rsidRPr="004B28D0" w:rsidRDefault="00687F24" w:rsidP="0068755E">
            <w:pPr>
              <w:pStyle w:val="ASFKTitul0"/>
            </w:pPr>
          </w:p>
          <w:p w14:paraId="49FD7A6F" w14:textId="77777777" w:rsidR="00687F24" w:rsidRPr="004B28D0" w:rsidRDefault="00687F24" w:rsidP="0068755E">
            <w:pPr>
              <w:pStyle w:val="ASFKTitul0"/>
            </w:pPr>
            <w:r w:rsidRPr="004B28D0">
              <w:t>______________ /                             /</w:t>
            </w:r>
          </w:p>
          <w:p w14:paraId="1C4ECBD8" w14:textId="77777777" w:rsidR="00687F24" w:rsidRPr="004B28D0" w:rsidRDefault="00687F24" w:rsidP="0068755E">
            <w:pPr>
              <w:pStyle w:val="ASFKTitul0"/>
            </w:pPr>
          </w:p>
          <w:p w14:paraId="15EED6F1" w14:textId="77777777" w:rsidR="00687F24" w:rsidRPr="00FB6C8F" w:rsidRDefault="00687F24" w:rsidP="00FB6C8F">
            <w:pPr>
              <w:pStyle w:val="ASFKTitul0"/>
              <w:rPr>
                <w:lang w:val="en-US"/>
              </w:rPr>
            </w:pPr>
            <w:r w:rsidRPr="004B28D0">
              <w:t>«___» _____</w:t>
            </w:r>
            <w:r w:rsidRPr="004B28D0">
              <w:rPr>
                <w:lang w:val="en-US"/>
              </w:rPr>
              <w:t>____</w:t>
            </w:r>
            <w:r w:rsidRPr="004B28D0">
              <w:t>_______ 20__ г</w:t>
            </w:r>
            <w:r w:rsidR="00FB6C8F">
              <w:rPr>
                <w:lang w:val="en-US"/>
              </w:rPr>
              <w:t>.</w:t>
            </w:r>
          </w:p>
        </w:tc>
        <w:tc>
          <w:tcPr>
            <w:tcW w:w="123" w:type="pct"/>
            <w:vAlign w:val="center"/>
          </w:tcPr>
          <w:p w14:paraId="06B89B3E" w14:textId="77777777" w:rsidR="00687F24" w:rsidRPr="004B28D0" w:rsidRDefault="00687F24" w:rsidP="0068755E">
            <w:pPr>
              <w:pStyle w:val="ASFKTitul0"/>
            </w:pPr>
          </w:p>
        </w:tc>
        <w:tc>
          <w:tcPr>
            <w:tcW w:w="2430" w:type="pct"/>
          </w:tcPr>
          <w:p w14:paraId="73285C22" w14:textId="77777777" w:rsidR="00687F24" w:rsidRPr="004B28D0" w:rsidRDefault="00687F24" w:rsidP="0068755E">
            <w:pPr>
              <w:pStyle w:val="ASFKTitul0"/>
            </w:pPr>
            <w:r w:rsidRPr="004B28D0">
              <w:t>Генеральный директор</w:t>
            </w:r>
          </w:p>
          <w:p w14:paraId="6E63708C" w14:textId="77777777" w:rsidR="00687F24" w:rsidRPr="004B28D0" w:rsidRDefault="00687F24" w:rsidP="0068755E">
            <w:pPr>
              <w:pStyle w:val="ASFKTitul0"/>
            </w:pPr>
          </w:p>
          <w:p w14:paraId="77E18FC9" w14:textId="77777777" w:rsidR="00687F24" w:rsidRPr="004B28D0" w:rsidRDefault="00687F24" w:rsidP="0068755E">
            <w:pPr>
              <w:pStyle w:val="ASFKTitul0"/>
            </w:pPr>
          </w:p>
          <w:p w14:paraId="235605A3" w14:textId="77777777" w:rsidR="00687F24" w:rsidRPr="004B28D0" w:rsidRDefault="00687F24" w:rsidP="0068755E">
            <w:pPr>
              <w:pStyle w:val="ASFKTitul0"/>
            </w:pPr>
            <w:r w:rsidRPr="004B28D0">
              <w:t>______________ /С. Ю. Манохин/</w:t>
            </w:r>
          </w:p>
          <w:p w14:paraId="3622FC2E" w14:textId="77777777" w:rsidR="00687F24" w:rsidRPr="004B28D0" w:rsidRDefault="00687F24" w:rsidP="0068755E">
            <w:pPr>
              <w:pStyle w:val="ASFKTitul0"/>
            </w:pPr>
          </w:p>
          <w:p w14:paraId="773152DD" w14:textId="77777777" w:rsidR="00687F24" w:rsidRPr="002D3C2B" w:rsidRDefault="00687F24" w:rsidP="0068755E">
            <w:pPr>
              <w:pStyle w:val="ASFKTitul0"/>
            </w:pPr>
            <w:r w:rsidRPr="004B28D0">
              <w:t>«___» ____________ 20___ г.</w:t>
            </w:r>
          </w:p>
        </w:tc>
      </w:tr>
    </w:tbl>
    <w:p w14:paraId="004D1886" w14:textId="77777777" w:rsidR="00687F24" w:rsidRPr="009C2719" w:rsidRDefault="00687F24" w:rsidP="00687F24">
      <w:pPr>
        <w:pStyle w:val="ASFKTitul0"/>
        <w:jc w:val="left"/>
      </w:pPr>
    </w:p>
    <w:tbl>
      <w:tblPr>
        <w:tblW w:w="4996" w:type="pct"/>
        <w:tblLook w:val="0000" w:firstRow="0" w:lastRow="0" w:firstColumn="0" w:lastColumn="0" w:noHBand="0" w:noVBand="0"/>
      </w:tblPr>
      <w:tblGrid>
        <w:gridCol w:w="5520"/>
        <w:gridCol w:w="4085"/>
        <w:gridCol w:w="242"/>
      </w:tblGrid>
      <w:tr w:rsidR="00687F24" w:rsidRPr="00CB04B0" w14:paraId="4936E6BE" w14:textId="77777777" w:rsidTr="0068755E">
        <w:trPr>
          <w:trHeight w:val="386"/>
        </w:trPr>
        <w:tc>
          <w:tcPr>
            <w:tcW w:w="4877" w:type="pct"/>
            <w:gridSpan w:val="2"/>
          </w:tcPr>
          <w:p w14:paraId="28B27EBC" w14:textId="77777777" w:rsidR="00687F24" w:rsidRPr="00CB04B0" w:rsidRDefault="00687F24" w:rsidP="0068755E">
            <w:pPr>
              <w:pStyle w:val="ASFKTitul0"/>
              <w:jc w:val="left"/>
            </w:pPr>
            <w:r w:rsidRPr="00CB04B0">
              <w:lastRenderedPageBreak/>
              <w:t>УТВЕРЖДЕН</w:t>
            </w:r>
          </w:p>
        </w:tc>
        <w:tc>
          <w:tcPr>
            <w:tcW w:w="123" w:type="pct"/>
          </w:tcPr>
          <w:p w14:paraId="62B4B2A9" w14:textId="77777777" w:rsidR="00687F24" w:rsidRPr="00CB04B0" w:rsidRDefault="00687F24" w:rsidP="0068755E">
            <w:pPr>
              <w:pStyle w:val="ASFKTitul0"/>
            </w:pPr>
          </w:p>
        </w:tc>
      </w:tr>
      <w:tr w:rsidR="00687F24" w:rsidRPr="00CB04B0" w14:paraId="7D8F29BE" w14:textId="77777777" w:rsidTr="0068755E">
        <w:trPr>
          <w:trHeight w:val="2712"/>
        </w:trPr>
        <w:tc>
          <w:tcPr>
            <w:tcW w:w="4877" w:type="pct"/>
            <w:gridSpan w:val="2"/>
          </w:tcPr>
          <w:p w14:paraId="5A3EEFB2" w14:textId="77777777" w:rsidR="00687F24" w:rsidRPr="00CB04B0" w:rsidRDefault="00380C21" w:rsidP="0068755E">
            <w:pPr>
              <w:pStyle w:val="ASFKTitul0"/>
              <w:jc w:val="left"/>
            </w:pPr>
            <w:r>
              <w:fldChar w:fldCharType="begin"/>
            </w:r>
            <w:r>
              <w:instrText xml:space="preserve"> DOCPROPERTY  DocCode  \* MERGEFORMAT </w:instrText>
            </w:r>
            <w:r>
              <w:fldChar w:fldCharType="separate"/>
            </w:r>
            <w:r w:rsidR="00476E1D">
              <w:t>54819512.09.01,03.ОМ.003-19.01 2(6)</w:t>
            </w:r>
            <w:r>
              <w:fldChar w:fldCharType="end"/>
            </w:r>
            <w:r w:rsidR="00687F24">
              <w:t>-ЛУ</w:t>
            </w:r>
          </w:p>
        </w:tc>
        <w:tc>
          <w:tcPr>
            <w:tcW w:w="123" w:type="pct"/>
          </w:tcPr>
          <w:p w14:paraId="3B7E765A" w14:textId="77777777" w:rsidR="00687F24" w:rsidRPr="00CB04B0" w:rsidRDefault="00687F24" w:rsidP="0068755E">
            <w:pPr>
              <w:pStyle w:val="ASFKTitul0"/>
            </w:pPr>
          </w:p>
        </w:tc>
      </w:tr>
      <w:tr w:rsidR="00687F24" w:rsidRPr="00CB04B0" w14:paraId="7CA96155" w14:textId="77777777" w:rsidTr="0068755E">
        <w:trPr>
          <w:trHeight w:val="402"/>
        </w:trPr>
        <w:tc>
          <w:tcPr>
            <w:tcW w:w="4999" w:type="pct"/>
            <w:gridSpan w:val="3"/>
          </w:tcPr>
          <w:p w14:paraId="78415010" w14:textId="77777777" w:rsidR="00687F24" w:rsidRPr="00CB04B0" w:rsidRDefault="00687F24" w:rsidP="0068755E">
            <w:pPr>
              <w:pStyle w:val="ASFKTitul0"/>
            </w:pPr>
          </w:p>
        </w:tc>
      </w:tr>
      <w:tr w:rsidR="00687F24" w:rsidRPr="00CB04B0" w14:paraId="1017E024" w14:textId="77777777" w:rsidTr="0068755E">
        <w:trPr>
          <w:trHeight w:val="1252"/>
        </w:trPr>
        <w:tc>
          <w:tcPr>
            <w:tcW w:w="4999" w:type="pct"/>
            <w:gridSpan w:val="3"/>
            <w:vAlign w:val="center"/>
          </w:tcPr>
          <w:p w14:paraId="0907ECE6" w14:textId="77777777" w:rsidR="00687F24" w:rsidRPr="00CB04B0" w:rsidRDefault="00380C21" w:rsidP="0068755E">
            <w:pPr>
              <w:pStyle w:val="ASFKTitul1"/>
            </w:pPr>
            <w:r>
              <w:fldChar w:fldCharType="begin"/>
            </w:r>
            <w:r>
              <w:instrText xml:space="preserve"> DOCPROPERTY  FullNameSystem  \* MERGEFORMAT </w:instrText>
            </w:r>
            <w:r>
              <w:fldChar w:fldCharType="separate"/>
            </w:r>
            <w:r w:rsidR="00476E1D">
              <w:t>Автоматизированная система Федерального казначейства</w:t>
            </w:r>
            <w:r>
              <w:fldChar w:fldCharType="end"/>
            </w:r>
          </w:p>
        </w:tc>
      </w:tr>
      <w:tr w:rsidR="00687F24" w:rsidRPr="00CB04B0" w14:paraId="03D3CC38" w14:textId="77777777" w:rsidTr="0068755E">
        <w:trPr>
          <w:trHeight w:val="1851"/>
        </w:trPr>
        <w:tc>
          <w:tcPr>
            <w:tcW w:w="4999" w:type="pct"/>
            <w:gridSpan w:val="3"/>
            <w:vAlign w:val="center"/>
          </w:tcPr>
          <w:p w14:paraId="7EFE7B79" w14:textId="77777777" w:rsidR="00687F24" w:rsidRPr="00CB04B0" w:rsidRDefault="00380C21" w:rsidP="0068755E">
            <w:pPr>
              <w:pStyle w:val="ASFKTitul2"/>
            </w:pPr>
            <w:r>
              <w:fldChar w:fldCharType="begin"/>
            </w:r>
            <w:r>
              <w:instrText xml:space="preserve"> DOCPROPERTY  DocType  \* MERGEFORMAT </w:instrText>
            </w:r>
            <w:r>
              <w:fldChar w:fldCharType="separate"/>
            </w:r>
            <w:r w:rsidR="00476E1D">
              <w:t>Обучающие материалы</w:t>
            </w:r>
            <w:r>
              <w:fldChar w:fldCharType="end"/>
            </w:r>
            <w:r w:rsidR="00687F24">
              <w:t xml:space="preserve"> «</w:t>
            </w:r>
            <w:r>
              <w:fldChar w:fldCharType="begin"/>
            </w:r>
            <w:r>
              <w:instrText xml:space="preserve"> DOCPROPERTY  DocName  \* MERGEFORMAT </w:instrText>
            </w:r>
            <w:r>
              <w:fldChar w:fldCharType="separate"/>
            </w:r>
            <w:r w:rsidR="00476E1D">
              <w:t>Руководство по работе с «АРМ НУБП»</w:t>
            </w:r>
            <w:r>
              <w:fldChar w:fldCharType="end"/>
            </w:r>
          </w:p>
        </w:tc>
      </w:tr>
      <w:tr w:rsidR="00687F24" w:rsidRPr="00CB04B0" w14:paraId="25019E27" w14:textId="77777777" w:rsidTr="0068755E">
        <w:tc>
          <w:tcPr>
            <w:tcW w:w="4999" w:type="pct"/>
            <w:gridSpan w:val="3"/>
            <w:vAlign w:val="center"/>
          </w:tcPr>
          <w:p w14:paraId="6F4E2C2D" w14:textId="77777777" w:rsidR="00687F24" w:rsidRPr="00CB04B0" w:rsidRDefault="00687F24" w:rsidP="0068755E">
            <w:pPr>
              <w:pStyle w:val="ASFKTitulnamedoc"/>
            </w:pPr>
          </w:p>
        </w:tc>
      </w:tr>
      <w:tr w:rsidR="00687F24" w:rsidRPr="00CB04B0" w14:paraId="58DE5A05" w14:textId="77777777" w:rsidTr="0068755E">
        <w:tc>
          <w:tcPr>
            <w:tcW w:w="4999" w:type="pct"/>
            <w:gridSpan w:val="3"/>
            <w:vAlign w:val="center"/>
          </w:tcPr>
          <w:p w14:paraId="4A1D15E9" w14:textId="77777777" w:rsidR="00687F24" w:rsidRPr="00CB04B0" w:rsidRDefault="00687F24" w:rsidP="0068755E">
            <w:pPr>
              <w:pStyle w:val="ASFKTitul0"/>
            </w:pPr>
          </w:p>
        </w:tc>
      </w:tr>
      <w:tr w:rsidR="00687F24" w:rsidRPr="00CB04B0" w14:paraId="08CD7DF7" w14:textId="77777777" w:rsidTr="0068755E">
        <w:trPr>
          <w:trHeight w:val="785"/>
        </w:trPr>
        <w:tc>
          <w:tcPr>
            <w:tcW w:w="4999" w:type="pct"/>
            <w:gridSpan w:val="3"/>
            <w:vAlign w:val="center"/>
          </w:tcPr>
          <w:p w14:paraId="65304B81" w14:textId="77777777" w:rsidR="00687F24" w:rsidRPr="00CB04B0" w:rsidRDefault="00687F24" w:rsidP="0068755E">
            <w:pPr>
              <w:pStyle w:val="ASFKTitul0"/>
            </w:pPr>
          </w:p>
        </w:tc>
      </w:tr>
      <w:tr w:rsidR="00687F24" w:rsidRPr="00CB04B0" w14:paraId="4019557A" w14:textId="77777777" w:rsidTr="0068755E">
        <w:trPr>
          <w:trHeight w:val="271"/>
        </w:trPr>
        <w:tc>
          <w:tcPr>
            <w:tcW w:w="4999" w:type="pct"/>
            <w:gridSpan w:val="3"/>
            <w:vAlign w:val="center"/>
          </w:tcPr>
          <w:p w14:paraId="4E662800" w14:textId="77777777" w:rsidR="00687F24" w:rsidRPr="00CB04B0" w:rsidRDefault="00687F24" w:rsidP="0068755E">
            <w:pPr>
              <w:pStyle w:val="ASFKTitul0"/>
            </w:pPr>
            <w:r w:rsidRPr="00CB04B0">
              <w:t xml:space="preserve">Код документа: </w:t>
            </w:r>
            <w:bookmarkStart w:id="0" w:name="OLE_LINK67"/>
            <w:r>
              <w:fldChar w:fldCharType="begin"/>
            </w:r>
            <w:r>
              <w:instrText xml:space="preserve"> DOCPROPERTY  DocCode  \* MERGEFORMAT </w:instrText>
            </w:r>
            <w:r>
              <w:fldChar w:fldCharType="separate"/>
            </w:r>
            <w:r w:rsidR="00476E1D">
              <w:t>54819512.09.01,03.ОМ.003-19.01 2(6)</w:t>
            </w:r>
            <w:r>
              <w:fldChar w:fldCharType="end"/>
            </w:r>
            <w:bookmarkEnd w:id="0"/>
          </w:p>
        </w:tc>
      </w:tr>
      <w:tr w:rsidR="00687F24" w:rsidRPr="00CB04B0" w14:paraId="0604D9BA" w14:textId="77777777" w:rsidTr="0068755E">
        <w:tc>
          <w:tcPr>
            <w:tcW w:w="4999" w:type="pct"/>
            <w:gridSpan w:val="3"/>
            <w:vAlign w:val="center"/>
          </w:tcPr>
          <w:p w14:paraId="26F0FC1E" w14:textId="77777777" w:rsidR="00687F24" w:rsidRPr="00CB04B0" w:rsidRDefault="00687F24" w:rsidP="0068755E">
            <w:pPr>
              <w:pStyle w:val="ASFKTitul0"/>
            </w:pPr>
          </w:p>
        </w:tc>
      </w:tr>
      <w:tr w:rsidR="00687F24" w:rsidRPr="00CB04B0" w14:paraId="341FE058" w14:textId="77777777" w:rsidTr="0068755E">
        <w:tc>
          <w:tcPr>
            <w:tcW w:w="4999" w:type="pct"/>
            <w:gridSpan w:val="3"/>
            <w:vAlign w:val="center"/>
          </w:tcPr>
          <w:p w14:paraId="03216B59" w14:textId="77777777" w:rsidR="00687F24" w:rsidRPr="00CB04B0" w:rsidRDefault="00687F24" w:rsidP="0068755E">
            <w:pPr>
              <w:pStyle w:val="ASFKTitul0"/>
            </w:pPr>
            <w:r w:rsidRPr="004B28D0">
              <w:t xml:space="preserve">Листов: </w:t>
            </w:r>
            <w:r w:rsidRPr="004B28D0">
              <w:fldChar w:fldCharType="begin"/>
            </w:r>
            <w:r w:rsidRPr="004B28D0">
              <w:instrText xml:space="preserve"> </w:instrText>
            </w:r>
            <w:r w:rsidRPr="004B28D0">
              <w:rPr>
                <w:lang w:val="en-US"/>
              </w:rPr>
              <w:instrText xml:space="preserve">= </w:instrText>
            </w:r>
            <w:r w:rsidRPr="004B28D0">
              <w:rPr>
                <w:lang w:val="en-US"/>
              </w:rPr>
              <w:fldChar w:fldCharType="begin"/>
            </w:r>
            <w:r w:rsidRPr="004B28D0">
              <w:rPr>
                <w:lang w:val="en-US"/>
              </w:rPr>
              <w:instrText xml:space="preserve"> </w:instrText>
            </w:r>
            <w:r w:rsidRPr="004B28D0">
              <w:rPr>
                <w:rFonts w:ascii="Verdana" w:hAnsi="Verdana"/>
                <w:color w:val="333333"/>
                <w:sz w:val="20"/>
                <w:shd w:val="clear" w:color="auto" w:fill="F9F9F9"/>
              </w:rPr>
              <w:instrText>NUMPAGES \* ARABIC \* MERGEFORMAT</w:instrText>
            </w:r>
            <w:r w:rsidRPr="004B28D0">
              <w:rPr>
                <w:lang w:val="en-US"/>
              </w:rPr>
              <w:instrText xml:space="preserve"> </w:instrText>
            </w:r>
            <w:r w:rsidRPr="004B28D0">
              <w:rPr>
                <w:lang w:val="en-US"/>
              </w:rPr>
              <w:fldChar w:fldCharType="separate"/>
            </w:r>
            <w:r w:rsidR="00476E1D">
              <w:rPr>
                <w:rFonts w:ascii="Verdana" w:hAnsi="Verdana"/>
                <w:noProof/>
                <w:color w:val="333333"/>
                <w:sz w:val="20"/>
                <w:shd w:val="clear" w:color="auto" w:fill="F9F9F9"/>
              </w:rPr>
              <w:instrText>708</w:instrText>
            </w:r>
            <w:r w:rsidRPr="004B28D0">
              <w:rPr>
                <w:lang w:val="en-US"/>
              </w:rPr>
              <w:fldChar w:fldCharType="end"/>
            </w:r>
            <w:r w:rsidRPr="004B28D0">
              <w:rPr>
                <w:lang w:val="en-US"/>
              </w:rPr>
              <w:instrText xml:space="preserve"> - 1 </w:instrText>
            </w:r>
            <w:r w:rsidRPr="004B28D0">
              <w:fldChar w:fldCharType="separate"/>
            </w:r>
            <w:r w:rsidR="00476E1D">
              <w:rPr>
                <w:noProof/>
              </w:rPr>
              <w:t>707</w:t>
            </w:r>
            <w:r w:rsidRPr="004B28D0">
              <w:fldChar w:fldCharType="end"/>
            </w:r>
            <w:bookmarkStart w:id="1" w:name="_GoBack"/>
            <w:bookmarkEnd w:id="1"/>
            <w:r w:rsidRPr="00CB04B0">
              <w:fldChar w:fldCharType="begin"/>
            </w:r>
            <w:r w:rsidRPr="00CB04B0">
              <w:fldChar w:fldCharType="end"/>
            </w:r>
          </w:p>
        </w:tc>
      </w:tr>
      <w:tr w:rsidR="00687F24" w:rsidRPr="00CB04B0" w14:paraId="621F83C2" w14:textId="77777777" w:rsidTr="0068755E">
        <w:trPr>
          <w:trHeight w:val="1613"/>
        </w:trPr>
        <w:tc>
          <w:tcPr>
            <w:tcW w:w="4999" w:type="pct"/>
            <w:gridSpan w:val="3"/>
            <w:vAlign w:val="center"/>
          </w:tcPr>
          <w:p w14:paraId="45EE4D7D" w14:textId="77777777" w:rsidR="00687F24" w:rsidRPr="00CB04B0" w:rsidRDefault="00687F24" w:rsidP="0068755E">
            <w:pPr>
              <w:pStyle w:val="ASFKTitul0"/>
            </w:pPr>
          </w:p>
        </w:tc>
      </w:tr>
      <w:tr w:rsidR="00687F24" w:rsidRPr="00CB04B0" w14:paraId="58F12689" w14:textId="77777777" w:rsidTr="0068755E">
        <w:tc>
          <w:tcPr>
            <w:tcW w:w="2803" w:type="pct"/>
          </w:tcPr>
          <w:p w14:paraId="6E0E9106" w14:textId="77777777" w:rsidR="00687F24" w:rsidRPr="00CB04B0" w:rsidRDefault="00687F24" w:rsidP="0068755E">
            <w:pPr>
              <w:pStyle w:val="ASFKTitul0"/>
            </w:pPr>
          </w:p>
        </w:tc>
        <w:tc>
          <w:tcPr>
            <w:tcW w:w="2197" w:type="pct"/>
            <w:gridSpan w:val="2"/>
          </w:tcPr>
          <w:p w14:paraId="3FDE946E" w14:textId="77777777" w:rsidR="00687F24" w:rsidRPr="00CB04B0" w:rsidRDefault="00687F24" w:rsidP="0068755E">
            <w:pPr>
              <w:pStyle w:val="ASFKTitul0"/>
            </w:pPr>
          </w:p>
        </w:tc>
      </w:tr>
      <w:tr w:rsidR="00687F24" w:rsidRPr="00CB04B0" w14:paraId="7FAF2712" w14:textId="77777777" w:rsidTr="0068755E">
        <w:tc>
          <w:tcPr>
            <w:tcW w:w="2803" w:type="pct"/>
          </w:tcPr>
          <w:p w14:paraId="36604929" w14:textId="77777777" w:rsidR="00687F24" w:rsidRPr="00CB04B0" w:rsidRDefault="00687F24" w:rsidP="0068755E">
            <w:pPr>
              <w:pStyle w:val="ASFKTitul0"/>
            </w:pPr>
          </w:p>
        </w:tc>
        <w:tc>
          <w:tcPr>
            <w:tcW w:w="2197" w:type="pct"/>
            <w:gridSpan w:val="2"/>
          </w:tcPr>
          <w:p w14:paraId="26E3793F" w14:textId="77777777" w:rsidR="00687F24" w:rsidRPr="00CB04B0" w:rsidRDefault="00687F24" w:rsidP="0068755E">
            <w:pPr>
              <w:pStyle w:val="ASFKTitul0"/>
            </w:pPr>
          </w:p>
        </w:tc>
      </w:tr>
      <w:tr w:rsidR="00687F24" w:rsidRPr="00CB04B0" w14:paraId="3FA09778" w14:textId="77777777" w:rsidTr="0068755E">
        <w:tc>
          <w:tcPr>
            <w:tcW w:w="2803" w:type="pct"/>
          </w:tcPr>
          <w:p w14:paraId="7D7ADEC9" w14:textId="77777777" w:rsidR="00687F24" w:rsidRPr="00CB04B0" w:rsidRDefault="00687F24" w:rsidP="0068755E">
            <w:pPr>
              <w:pStyle w:val="ASFKTitul0"/>
            </w:pPr>
          </w:p>
        </w:tc>
        <w:tc>
          <w:tcPr>
            <w:tcW w:w="2197" w:type="pct"/>
            <w:gridSpan w:val="2"/>
          </w:tcPr>
          <w:p w14:paraId="6DC1D1F5" w14:textId="77777777" w:rsidR="00687F24" w:rsidRPr="00CB04B0" w:rsidRDefault="00687F24" w:rsidP="0068755E">
            <w:pPr>
              <w:pStyle w:val="ASFKTitul0"/>
            </w:pPr>
          </w:p>
        </w:tc>
      </w:tr>
      <w:tr w:rsidR="00687F24" w:rsidRPr="00CB04B0" w14:paraId="25E2000F" w14:textId="77777777" w:rsidTr="0068755E">
        <w:trPr>
          <w:trHeight w:val="106"/>
        </w:trPr>
        <w:tc>
          <w:tcPr>
            <w:tcW w:w="2803" w:type="pct"/>
          </w:tcPr>
          <w:p w14:paraId="0EDFACFD" w14:textId="77777777" w:rsidR="00687F24" w:rsidRPr="00CB04B0" w:rsidRDefault="00687F24" w:rsidP="0068755E">
            <w:pPr>
              <w:pStyle w:val="ASFKTitul0"/>
            </w:pPr>
          </w:p>
        </w:tc>
        <w:tc>
          <w:tcPr>
            <w:tcW w:w="2197" w:type="pct"/>
            <w:gridSpan w:val="2"/>
          </w:tcPr>
          <w:p w14:paraId="35FC29F2" w14:textId="77777777" w:rsidR="00687F24" w:rsidRPr="00CB04B0" w:rsidRDefault="00687F24" w:rsidP="0068755E">
            <w:pPr>
              <w:pStyle w:val="ASFKTitul0"/>
            </w:pPr>
          </w:p>
        </w:tc>
      </w:tr>
    </w:tbl>
    <w:p w14:paraId="6A28FC70" w14:textId="77777777" w:rsidR="00EA5853" w:rsidRPr="00EA5853" w:rsidRDefault="00EA5853" w:rsidP="00EA5853">
      <w:pPr>
        <w:pStyle w:val="ASFKNormal"/>
      </w:pPr>
    </w:p>
    <w:p w14:paraId="41694F58" w14:textId="77777777" w:rsidR="00EA5853" w:rsidRPr="00EA5853" w:rsidRDefault="00EA5853" w:rsidP="00EA5853">
      <w:pPr>
        <w:sectPr w:rsidR="00EA5853" w:rsidRPr="00EA5853">
          <w:headerReference w:type="default" r:id="rId8"/>
          <w:footerReference w:type="default" r:id="rId9"/>
          <w:pgSz w:w="11907" w:h="16840"/>
          <w:pgMar w:top="1134" w:right="567" w:bottom="851" w:left="1701" w:header="567" w:footer="567" w:gutter="0"/>
          <w:cols w:space="720"/>
        </w:sectPr>
      </w:pPr>
    </w:p>
    <w:p w14:paraId="0015CA13" w14:textId="77777777" w:rsidR="005154AF" w:rsidRPr="007B2273" w:rsidRDefault="005154AF" w:rsidP="003D0B69">
      <w:pPr>
        <w:pStyle w:val="ASFKAn"/>
      </w:pPr>
      <w:bookmarkStart w:id="2" w:name="_Toc176584673"/>
      <w:bookmarkStart w:id="3" w:name="_Toc176584802"/>
      <w:bookmarkStart w:id="4" w:name="_Toc180297702"/>
      <w:bookmarkStart w:id="5" w:name="_Toc180308527"/>
      <w:r w:rsidRPr="007B2273">
        <w:lastRenderedPageBreak/>
        <w:t>Аннотация</w:t>
      </w:r>
    </w:p>
    <w:p w14:paraId="5EF5EBFB" w14:textId="77777777" w:rsidR="00694AA8" w:rsidRDefault="002C1285" w:rsidP="005154AF">
      <w:pPr>
        <w:pStyle w:val="ASFKNormal"/>
      </w:pPr>
      <w:r>
        <w:t xml:space="preserve">Документ </w:t>
      </w:r>
      <w:r w:rsidR="00236A88" w:rsidRPr="007B2273">
        <w:t>создан для прикладного программного обе</w:t>
      </w:r>
      <w:r w:rsidR="00236A88" w:rsidRPr="00236A88">
        <w:t>с</w:t>
      </w:r>
      <w:r w:rsidR="00236A88" w:rsidRPr="007B2273">
        <w:t xml:space="preserve">печения </w:t>
      </w:r>
      <w:r w:rsidR="00236A88" w:rsidRPr="0072244A">
        <w:t>«Система удаленного финансового документооборота» (</w:t>
      </w:r>
      <w:r w:rsidR="00BF6936">
        <w:t>ППО СУФД АСФК</w:t>
      </w:r>
      <w:r w:rsidR="00236A88" w:rsidRPr="0072244A">
        <w:t>)</w:t>
      </w:r>
      <w:r w:rsidR="00236A88">
        <w:t>,</w:t>
      </w:r>
      <w:r w:rsidR="00236A88" w:rsidRPr="0072244A">
        <w:t xml:space="preserve"> </w:t>
      </w:r>
      <w:r w:rsidR="00236A88" w:rsidRPr="00F54709">
        <w:t>обеспечивающе</w:t>
      </w:r>
      <w:r w:rsidR="00236A88">
        <w:t>го</w:t>
      </w:r>
      <w:r w:rsidR="00236A88" w:rsidRPr="00F54709">
        <w:t xml:space="preserve"> реализацию юридически знач</w:t>
      </w:r>
      <w:r w:rsidR="00236A88" w:rsidRPr="00886BAB">
        <w:t>и</w:t>
      </w:r>
      <w:r w:rsidR="00236A88" w:rsidRPr="00F54709">
        <w:t>мого информационного обмена между по</w:t>
      </w:r>
      <w:r w:rsidR="00236A88" w:rsidRPr="00236A88">
        <w:t>д</w:t>
      </w:r>
      <w:r w:rsidR="00236A88" w:rsidRPr="00F54709">
        <w:t>системами автоматизированной системы Фед</w:t>
      </w:r>
      <w:r w:rsidR="00236A88" w:rsidRPr="00886BAB">
        <w:t>е</w:t>
      </w:r>
      <w:r w:rsidR="00236A88" w:rsidRPr="00F54709">
        <w:t>рального казначейства</w:t>
      </w:r>
      <w:r w:rsidR="005154AF" w:rsidRPr="007B2273">
        <w:t xml:space="preserve">. </w:t>
      </w:r>
    </w:p>
    <w:p w14:paraId="1B6AD50D" w14:textId="77777777" w:rsidR="00687F24" w:rsidRDefault="00687F24" w:rsidP="005154AF">
      <w:pPr>
        <w:pStyle w:val="ASFKNormal"/>
      </w:pPr>
      <w:r w:rsidRPr="00687F24">
        <w:t>Документ актуализирован на основании Государственного контракта № ФКУ0121/04/2021/РИС от 28.04.2021.</w:t>
      </w:r>
    </w:p>
    <w:p w14:paraId="6C7C252B" w14:textId="77777777" w:rsidR="00694AA8" w:rsidRDefault="005154AF" w:rsidP="005154AF">
      <w:pPr>
        <w:pStyle w:val="ASFKNormal"/>
      </w:pPr>
      <w:r w:rsidRPr="007B2273">
        <w:t>Документ соответств</w:t>
      </w:r>
      <w:r w:rsidRPr="00726330">
        <w:t>у</w:t>
      </w:r>
      <w:r w:rsidRPr="007B2273">
        <w:t xml:space="preserve">ет 7 версии ядра </w:t>
      </w:r>
      <w:r w:rsidR="00530D27">
        <w:t>3</w:t>
      </w:r>
      <w:r w:rsidR="000B6FDE" w:rsidRPr="000B6FDE">
        <w:t>2</w:t>
      </w:r>
      <w:r w:rsidR="00D748C8" w:rsidRPr="00D748C8">
        <w:t>.</w:t>
      </w:r>
      <w:r w:rsidR="00687F24" w:rsidRPr="00687F24">
        <w:t>7</w:t>
      </w:r>
      <w:r w:rsidR="00F96639">
        <w:t>.0</w:t>
      </w:r>
      <w:r w:rsidR="001D34A2">
        <w:t xml:space="preserve"> версии программного обеспечения</w:t>
      </w:r>
      <w:r w:rsidRPr="007B2273">
        <w:t>.</w:t>
      </w:r>
    </w:p>
    <w:p w14:paraId="71AACD77" w14:textId="77777777" w:rsidR="009B2A4A" w:rsidRDefault="009B2A4A" w:rsidP="009B2A4A">
      <w:pPr>
        <w:pStyle w:val="ASFKNormal"/>
      </w:pPr>
      <w:r w:rsidRPr="006E7F12">
        <w:t xml:space="preserve">Документ относится к подсистеме </w:t>
      </w:r>
      <w:r w:rsidR="00831246">
        <w:t>«</w:t>
      </w:r>
      <w:r w:rsidRPr="006E7F12">
        <w:t>СУФД</w:t>
      </w:r>
      <w:r w:rsidR="00831246">
        <w:t>»</w:t>
      </w:r>
      <w:r>
        <w:t xml:space="preserve"> (модуль «Система сопряжения»)</w:t>
      </w:r>
      <w:r w:rsidR="00831246">
        <w:t xml:space="preserve"> </w:t>
      </w:r>
      <w:r w:rsidR="00831246" w:rsidRPr="00831246">
        <w:t>Автоматизированной системы Федерального казначейства</w:t>
      </w:r>
      <w:r w:rsidRPr="006E7F12">
        <w:t>.</w:t>
      </w:r>
    </w:p>
    <w:p w14:paraId="40994F55" w14:textId="77777777" w:rsidR="006B2F46" w:rsidRPr="00275417" w:rsidRDefault="00060B8C" w:rsidP="006B2F46">
      <w:pPr>
        <w:pStyle w:val="ASFKSign"/>
        <w:outlineLvl w:val="4"/>
      </w:pPr>
      <w:r>
        <w:rPr>
          <w:b w:val="0"/>
          <w:caps w:val="0"/>
          <w:sz w:val="24"/>
        </w:rPr>
        <w:br w:type="page"/>
      </w:r>
      <w:r w:rsidR="006B2F46" w:rsidRPr="00275417">
        <w:lastRenderedPageBreak/>
        <w:t>СОДЕРЖАНИЕ</w:t>
      </w:r>
    </w:p>
    <w:bookmarkStart w:id="6" w:name="_Toc182196480"/>
    <w:p w14:paraId="03DCA87F" w14:textId="77777777" w:rsidR="00476E1D" w:rsidRPr="00380C21" w:rsidRDefault="006B2F46">
      <w:pPr>
        <w:pStyle w:val="12"/>
        <w:rPr>
          <w:rFonts w:ascii="Calibri" w:hAnsi="Calibri"/>
          <w:b w:val="0"/>
          <w:bCs w:val="0"/>
          <w:caps w:val="0"/>
          <w:sz w:val="22"/>
          <w:szCs w:val="22"/>
        </w:rPr>
      </w:pPr>
      <w:r>
        <w:rPr>
          <w:bCs w:val="0"/>
        </w:rPr>
        <w:fldChar w:fldCharType="begin"/>
      </w:r>
      <w:r>
        <w:rPr>
          <w:bCs w:val="0"/>
        </w:rPr>
        <w:instrText xml:space="preserve"> TOC \o "1-3" \h \z \u </w:instrText>
      </w:r>
      <w:r>
        <w:rPr>
          <w:bCs w:val="0"/>
        </w:rPr>
        <w:fldChar w:fldCharType="separate"/>
      </w:r>
      <w:hyperlink w:anchor="_Toc82691578" w:history="1">
        <w:r w:rsidR="00476E1D" w:rsidRPr="00097F4A">
          <w:rPr>
            <w:rStyle w:val="af"/>
          </w:rPr>
          <w:t>Перечень таблиц</w:t>
        </w:r>
        <w:r w:rsidR="00476E1D">
          <w:rPr>
            <w:webHidden/>
          </w:rPr>
          <w:tab/>
        </w:r>
        <w:r w:rsidR="00476E1D">
          <w:rPr>
            <w:webHidden/>
          </w:rPr>
          <w:fldChar w:fldCharType="begin"/>
        </w:r>
        <w:r w:rsidR="00476E1D">
          <w:rPr>
            <w:webHidden/>
          </w:rPr>
          <w:instrText xml:space="preserve"> PAGEREF _Toc82691578 \h </w:instrText>
        </w:r>
        <w:r w:rsidR="00476E1D">
          <w:rPr>
            <w:webHidden/>
          </w:rPr>
        </w:r>
        <w:r w:rsidR="00476E1D">
          <w:rPr>
            <w:webHidden/>
          </w:rPr>
          <w:fldChar w:fldCharType="separate"/>
        </w:r>
        <w:r w:rsidR="00476E1D">
          <w:rPr>
            <w:webHidden/>
          </w:rPr>
          <w:t>7</w:t>
        </w:r>
        <w:r w:rsidR="00476E1D">
          <w:rPr>
            <w:webHidden/>
          </w:rPr>
          <w:fldChar w:fldCharType="end"/>
        </w:r>
      </w:hyperlink>
    </w:p>
    <w:p w14:paraId="4338B24E" w14:textId="77777777" w:rsidR="00476E1D" w:rsidRPr="00380C21" w:rsidRDefault="00476E1D">
      <w:pPr>
        <w:pStyle w:val="12"/>
        <w:rPr>
          <w:rFonts w:ascii="Calibri" w:hAnsi="Calibri"/>
          <w:b w:val="0"/>
          <w:bCs w:val="0"/>
          <w:caps w:val="0"/>
          <w:sz w:val="22"/>
          <w:szCs w:val="22"/>
        </w:rPr>
      </w:pPr>
      <w:hyperlink w:anchor="_Toc82691579" w:history="1">
        <w:r w:rsidRPr="00097F4A">
          <w:rPr>
            <w:rStyle w:val="af"/>
          </w:rPr>
          <w:t>Перечень рисунков</w:t>
        </w:r>
        <w:r>
          <w:rPr>
            <w:webHidden/>
          </w:rPr>
          <w:tab/>
        </w:r>
        <w:r>
          <w:rPr>
            <w:webHidden/>
          </w:rPr>
          <w:fldChar w:fldCharType="begin"/>
        </w:r>
        <w:r>
          <w:rPr>
            <w:webHidden/>
          </w:rPr>
          <w:instrText xml:space="preserve"> PAGEREF _Toc82691579 \h </w:instrText>
        </w:r>
        <w:r>
          <w:rPr>
            <w:webHidden/>
          </w:rPr>
        </w:r>
        <w:r>
          <w:rPr>
            <w:webHidden/>
          </w:rPr>
          <w:fldChar w:fldCharType="separate"/>
        </w:r>
        <w:r>
          <w:rPr>
            <w:webHidden/>
          </w:rPr>
          <w:t>19</w:t>
        </w:r>
        <w:r>
          <w:rPr>
            <w:webHidden/>
          </w:rPr>
          <w:fldChar w:fldCharType="end"/>
        </w:r>
      </w:hyperlink>
    </w:p>
    <w:p w14:paraId="711D2D94" w14:textId="77777777" w:rsidR="00476E1D" w:rsidRPr="00380C21" w:rsidRDefault="00476E1D">
      <w:pPr>
        <w:pStyle w:val="12"/>
        <w:rPr>
          <w:rFonts w:ascii="Calibri" w:hAnsi="Calibri"/>
          <w:b w:val="0"/>
          <w:bCs w:val="0"/>
          <w:caps w:val="0"/>
          <w:sz w:val="22"/>
          <w:szCs w:val="22"/>
        </w:rPr>
      </w:pPr>
      <w:hyperlink w:anchor="_Toc82691580" w:history="1">
        <w:r w:rsidRPr="00097F4A">
          <w:rPr>
            <w:rStyle w:val="af"/>
          </w:rPr>
          <w:t>1.</w:t>
        </w:r>
        <w:r w:rsidRPr="00380C21">
          <w:rPr>
            <w:rFonts w:ascii="Calibri" w:hAnsi="Calibri"/>
            <w:b w:val="0"/>
            <w:bCs w:val="0"/>
            <w:caps w:val="0"/>
            <w:sz w:val="22"/>
            <w:szCs w:val="22"/>
          </w:rPr>
          <w:tab/>
        </w:r>
        <w:r w:rsidRPr="00097F4A">
          <w:rPr>
            <w:rStyle w:val="af"/>
          </w:rPr>
          <w:t>Введение</w:t>
        </w:r>
        <w:r>
          <w:rPr>
            <w:webHidden/>
          </w:rPr>
          <w:tab/>
        </w:r>
        <w:r>
          <w:rPr>
            <w:webHidden/>
          </w:rPr>
          <w:fldChar w:fldCharType="begin"/>
        </w:r>
        <w:r>
          <w:rPr>
            <w:webHidden/>
          </w:rPr>
          <w:instrText xml:space="preserve"> PAGEREF _Toc82691580 \h </w:instrText>
        </w:r>
        <w:r>
          <w:rPr>
            <w:webHidden/>
          </w:rPr>
        </w:r>
        <w:r>
          <w:rPr>
            <w:webHidden/>
          </w:rPr>
          <w:fldChar w:fldCharType="separate"/>
        </w:r>
        <w:r>
          <w:rPr>
            <w:webHidden/>
          </w:rPr>
          <w:t>35</w:t>
        </w:r>
        <w:r>
          <w:rPr>
            <w:webHidden/>
          </w:rPr>
          <w:fldChar w:fldCharType="end"/>
        </w:r>
      </w:hyperlink>
    </w:p>
    <w:p w14:paraId="076A7F67" w14:textId="77777777" w:rsidR="00476E1D" w:rsidRPr="00380C21" w:rsidRDefault="00476E1D">
      <w:pPr>
        <w:pStyle w:val="26"/>
        <w:rPr>
          <w:rFonts w:ascii="Calibri" w:hAnsi="Calibri"/>
          <w:bCs w:val="0"/>
          <w:sz w:val="22"/>
          <w:szCs w:val="22"/>
        </w:rPr>
      </w:pPr>
      <w:hyperlink w:anchor="_Toc82691581" w:history="1">
        <w:r w:rsidRPr="00097F4A">
          <w:rPr>
            <w:rStyle w:val="af"/>
          </w:rPr>
          <w:t>1.1.</w:t>
        </w:r>
        <w:r w:rsidRPr="00380C21">
          <w:rPr>
            <w:rFonts w:ascii="Calibri" w:hAnsi="Calibri"/>
            <w:bCs w:val="0"/>
            <w:sz w:val="22"/>
            <w:szCs w:val="22"/>
          </w:rPr>
          <w:tab/>
        </w:r>
        <w:r w:rsidRPr="00097F4A">
          <w:rPr>
            <w:rStyle w:val="af"/>
          </w:rPr>
          <w:t>Область применения</w:t>
        </w:r>
        <w:r>
          <w:rPr>
            <w:webHidden/>
          </w:rPr>
          <w:tab/>
        </w:r>
        <w:r>
          <w:rPr>
            <w:webHidden/>
          </w:rPr>
          <w:fldChar w:fldCharType="begin"/>
        </w:r>
        <w:r>
          <w:rPr>
            <w:webHidden/>
          </w:rPr>
          <w:instrText xml:space="preserve"> PAGEREF _Toc82691581 \h </w:instrText>
        </w:r>
        <w:r>
          <w:rPr>
            <w:webHidden/>
          </w:rPr>
        </w:r>
        <w:r>
          <w:rPr>
            <w:webHidden/>
          </w:rPr>
          <w:fldChar w:fldCharType="separate"/>
        </w:r>
        <w:r>
          <w:rPr>
            <w:webHidden/>
          </w:rPr>
          <w:t>35</w:t>
        </w:r>
        <w:r>
          <w:rPr>
            <w:webHidden/>
          </w:rPr>
          <w:fldChar w:fldCharType="end"/>
        </w:r>
      </w:hyperlink>
    </w:p>
    <w:p w14:paraId="1BA656FB" w14:textId="77777777" w:rsidR="00476E1D" w:rsidRPr="00380C21" w:rsidRDefault="00476E1D">
      <w:pPr>
        <w:pStyle w:val="26"/>
        <w:rPr>
          <w:rFonts w:ascii="Calibri" w:hAnsi="Calibri"/>
          <w:bCs w:val="0"/>
          <w:sz w:val="22"/>
          <w:szCs w:val="22"/>
        </w:rPr>
      </w:pPr>
      <w:hyperlink w:anchor="_Toc82691582" w:history="1">
        <w:r w:rsidRPr="00097F4A">
          <w:rPr>
            <w:rStyle w:val="af"/>
          </w:rPr>
          <w:t>1.2.</w:t>
        </w:r>
        <w:r w:rsidRPr="00380C21">
          <w:rPr>
            <w:rFonts w:ascii="Calibri" w:hAnsi="Calibri"/>
            <w:bCs w:val="0"/>
            <w:sz w:val="22"/>
            <w:szCs w:val="22"/>
          </w:rPr>
          <w:tab/>
        </w:r>
        <w:r w:rsidRPr="00097F4A">
          <w:rPr>
            <w:rStyle w:val="af"/>
          </w:rPr>
          <w:t>Краткое описание возможностей</w:t>
        </w:r>
        <w:r>
          <w:rPr>
            <w:webHidden/>
          </w:rPr>
          <w:tab/>
        </w:r>
        <w:r>
          <w:rPr>
            <w:webHidden/>
          </w:rPr>
          <w:fldChar w:fldCharType="begin"/>
        </w:r>
        <w:r>
          <w:rPr>
            <w:webHidden/>
          </w:rPr>
          <w:instrText xml:space="preserve"> PAGEREF _Toc82691582 \h </w:instrText>
        </w:r>
        <w:r>
          <w:rPr>
            <w:webHidden/>
          </w:rPr>
        </w:r>
        <w:r>
          <w:rPr>
            <w:webHidden/>
          </w:rPr>
          <w:fldChar w:fldCharType="separate"/>
        </w:r>
        <w:r>
          <w:rPr>
            <w:webHidden/>
          </w:rPr>
          <w:t>35</w:t>
        </w:r>
        <w:r>
          <w:rPr>
            <w:webHidden/>
          </w:rPr>
          <w:fldChar w:fldCharType="end"/>
        </w:r>
      </w:hyperlink>
    </w:p>
    <w:p w14:paraId="57639660" w14:textId="77777777" w:rsidR="00476E1D" w:rsidRPr="00380C21" w:rsidRDefault="00476E1D">
      <w:pPr>
        <w:pStyle w:val="26"/>
        <w:rPr>
          <w:rFonts w:ascii="Calibri" w:hAnsi="Calibri"/>
          <w:bCs w:val="0"/>
          <w:sz w:val="22"/>
          <w:szCs w:val="22"/>
        </w:rPr>
      </w:pPr>
      <w:hyperlink w:anchor="_Toc82691583" w:history="1">
        <w:r w:rsidRPr="00097F4A">
          <w:rPr>
            <w:rStyle w:val="af"/>
          </w:rPr>
          <w:t>1.3.</w:t>
        </w:r>
        <w:r w:rsidRPr="00380C21">
          <w:rPr>
            <w:rFonts w:ascii="Calibri" w:hAnsi="Calibri"/>
            <w:bCs w:val="0"/>
            <w:sz w:val="22"/>
            <w:szCs w:val="22"/>
          </w:rPr>
          <w:tab/>
        </w:r>
        <w:r w:rsidRPr="00097F4A">
          <w:rPr>
            <w:rStyle w:val="af"/>
          </w:rPr>
          <w:t>Уровень подготовки пользователя</w:t>
        </w:r>
        <w:r>
          <w:rPr>
            <w:webHidden/>
          </w:rPr>
          <w:tab/>
        </w:r>
        <w:r>
          <w:rPr>
            <w:webHidden/>
          </w:rPr>
          <w:fldChar w:fldCharType="begin"/>
        </w:r>
        <w:r>
          <w:rPr>
            <w:webHidden/>
          </w:rPr>
          <w:instrText xml:space="preserve"> PAGEREF _Toc82691583 \h </w:instrText>
        </w:r>
        <w:r>
          <w:rPr>
            <w:webHidden/>
          </w:rPr>
        </w:r>
        <w:r>
          <w:rPr>
            <w:webHidden/>
          </w:rPr>
          <w:fldChar w:fldCharType="separate"/>
        </w:r>
        <w:r>
          <w:rPr>
            <w:webHidden/>
          </w:rPr>
          <w:t>35</w:t>
        </w:r>
        <w:r>
          <w:rPr>
            <w:webHidden/>
          </w:rPr>
          <w:fldChar w:fldCharType="end"/>
        </w:r>
      </w:hyperlink>
    </w:p>
    <w:p w14:paraId="228CCDBF" w14:textId="77777777" w:rsidR="00476E1D" w:rsidRPr="00380C21" w:rsidRDefault="00476E1D">
      <w:pPr>
        <w:pStyle w:val="26"/>
        <w:rPr>
          <w:rFonts w:ascii="Calibri" w:hAnsi="Calibri"/>
          <w:bCs w:val="0"/>
          <w:sz w:val="22"/>
          <w:szCs w:val="22"/>
        </w:rPr>
      </w:pPr>
      <w:hyperlink w:anchor="_Toc82691584" w:history="1">
        <w:r w:rsidRPr="00097F4A">
          <w:rPr>
            <w:rStyle w:val="af"/>
          </w:rPr>
          <w:t>1.4.</w:t>
        </w:r>
        <w:r w:rsidRPr="00380C21">
          <w:rPr>
            <w:rFonts w:ascii="Calibri" w:hAnsi="Calibri"/>
            <w:bCs w:val="0"/>
            <w:sz w:val="22"/>
            <w:szCs w:val="22"/>
          </w:rPr>
          <w:tab/>
        </w:r>
        <w:r w:rsidRPr="00097F4A">
          <w:rPr>
            <w:rStyle w:val="af"/>
          </w:rPr>
          <w:t>Список принятых терминов и сокращений</w:t>
        </w:r>
        <w:r>
          <w:rPr>
            <w:webHidden/>
          </w:rPr>
          <w:tab/>
        </w:r>
        <w:r>
          <w:rPr>
            <w:webHidden/>
          </w:rPr>
          <w:fldChar w:fldCharType="begin"/>
        </w:r>
        <w:r>
          <w:rPr>
            <w:webHidden/>
          </w:rPr>
          <w:instrText xml:space="preserve"> PAGEREF _Toc82691584 \h </w:instrText>
        </w:r>
        <w:r>
          <w:rPr>
            <w:webHidden/>
          </w:rPr>
        </w:r>
        <w:r>
          <w:rPr>
            <w:webHidden/>
          </w:rPr>
          <w:fldChar w:fldCharType="separate"/>
        </w:r>
        <w:r>
          <w:rPr>
            <w:webHidden/>
          </w:rPr>
          <w:t>35</w:t>
        </w:r>
        <w:r>
          <w:rPr>
            <w:webHidden/>
          </w:rPr>
          <w:fldChar w:fldCharType="end"/>
        </w:r>
      </w:hyperlink>
    </w:p>
    <w:p w14:paraId="0EBDEF4F" w14:textId="77777777" w:rsidR="00476E1D" w:rsidRPr="00380C21" w:rsidRDefault="00476E1D">
      <w:pPr>
        <w:pStyle w:val="12"/>
        <w:rPr>
          <w:rFonts w:ascii="Calibri" w:hAnsi="Calibri"/>
          <w:b w:val="0"/>
          <w:bCs w:val="0"/>
          <w:caps w:val="0"/>
          <w:sz w:val="22"/>
          <w:szCs w:val="22"/>
        </w:rPr>
      </w:pPr>
      <w:hyperlink w:anchor="_Toc82691585" w:history="1">
        <w:r w:rsidRPr="00097F4A">
          <w:rPr>
            <w:rStyle w:val="af"/>
          </w:rPr>
          <w:t>2.</w:t>
        </w:r>
        <w:r w:rsidRPr="00380C21">
          <w:rPr>
            <w:rFonts w:ascii="Calibri" w:hAnsi="Calibri"/>
            <w:b w:val="0"/>
            <w:bCs w:val="0"/>
            <w:caps w:val="0"/>
            <w:sz w:val="22"/>
            <w:szCs w:val="22"/>
          </w:rPr>
          <w:tab/>
        </w:r>
        <w:r w:rsidRPr="00097F4A">
          <w:rPr>
            <w:rStyle w:val="af"/>
          </w:rPr>
          <w:t>Назначение и условия применения</w:t>
        </w:r>
        <w:r>
          <w:rPr>
            <w:webHidden/>
          </w:rPr>
          <w:tab/>
        </w:r>
        <w:r>
          <w:rPr>
            <w:webHidden/>
          </w:rPr>
          <w:fldChar w:fldCharType="begin"/>
        </w:r>
        <w:r>
          <w:rPr>
            <w:webHidden/>
          </w:rPr>
          <w:instrText xml:space="preserve"> PAGEREF _Toc82691585 \h </w:instrText>
        </w:r>
        <w:r>
          <w:rPr>
            <w:webHidden/>
          </w:rPr>
        </w:r>
        <w:r>
          <w:rPr>
            <w:webHidden/>
          </w:rPr>
          <w:fldChar w:fldCharType="separate"/>
        </w:r>
        <w:r>
          <w:rPr>
            <w:webHidden/>
          </w:rPr>
          <w:t>41</w:t>
        </w:r>
        <w:r>
          <w:rPr>
            <w:webHidden/>
          </w:rPr>
          <w:fldChar w:fldCharType="end"/>
        </w:r>
      </w:hyperlink>
    </w:p>
    <w:p w14:paraId="279251CA" w14:textId="77777777" w:rsidR="00476E1D" w:rsidRPr="00380C21" w:rsidRDefault="00476E1D">
      <w:pPr>
        <w:pStyle w:val="26"/>
        <w:rPr>
          <w:rFonts w:ascii="Calibri" w:hAnsi="Calibri"/>
          <w:bCs w:val="0"/>
          <w:sz w:val="22"/>
          <w:szCs w:val="22"/>
        </w:rPr>
      </w:pPr>
      <w:hyperlink w:anchor="_Toc82691586" w:history="1">
        <w:r w:rsidRPr="00097F4A">
          <w:rPr>
            <w:rStyle w:val="af"/>
          </w:rPr>
          <w:t>2.1.</w:t>
        </w:r>
        <w:r w:rsidRPr="00380C21">
          <w:rPr>
            <w:rFonts w:ascii="Calibri" w:hAnsi="Calibri"/>
            <w:bCs w:val="0"/>
            <w:sz w:val="22"/>
            <w:szCs w:val="22"/>
          </w:rPr>
          <w:tab/>
        </w:r>
        <w:r w:rsidRPr="00097F4A">
          <w:rPr>
            <w:rStyle w:val="af"/>
          </w:rPr>
          <w:t>Виды деятельности, функции</w:t>
        </w:r>
        <w:r>
          <w:rPr>
            <w:webHidden/>
          </w:rPr>
          <w:tab/>
        </w:r>
        <w:r>
          <w:rPr>
            <w:webHidden/>
          </w:rPr>
          <w:fldChar w:fldCharType="begin"/>
        </w:r>
        <w:r>
          <w:rPr>
            <w:webHidden/>
          </w:rPr>
          <w:instrText xml:space="preserve"> PAGEREF _Toc82691586 \h </w:instrText>
        </w:r>
        <w:r>
          <w:rPr>
            <w:webHidden/>
          </w:rPr>
        </w:r>
        <w:r>
          <w:rPr>
            <w:webHidden/>
          </w:rPr>
          <w:fldChar w:fldCharType="separate"/>
        </w:r>
        <w:r>
          <w:rPr>
            <w:webHidden/>
          </w:rPr>
          <w:t>41</w:t>
        </w:r>
        <w:r>
          <w:rPr>
            <w:webHidden/>
          </w:rPr>
          <w:fldChar w:fldCharType="end"/>
        </w:r>
      </w:hyperlink>
    </w:p>
    <w:p w14:paraId="33586CAE" w14:textId="77777777" w:rsidR="00476E1D" w:rsidRPr="00380C21" w:rsidRDefault="00476E1D">
      <w:pPr>
        <w:pStyle w:val="26"/>
        <w:rPr>
          <w:rFonts w:ascii="Calibri" w:hAnsi="Calibri"/>
          <w:bCs w:val="0"/>
          <w:sz w:val="22"/>
          <w:szCs w:val="22"/>
        </w:rPr>
      </w:pPr>
      <w:hyperlink w:anchor="_Toc82691587" w:history="1">
        <w:r w:rsidRPr="00097F4A">
          <w:rPr>
            <w:rStyle w:val="af"/>
          </w:rPr>
          <w:t>2.2.</w:t>
        </w:r>
        <w:r w:rsidRPr="00380C21">
          <w:rPr>
            <w:rFonts w:ascii="Calibri" w:hAnsi="Calibri"/>
            <w:bCs w:val="0"/>
            <w:sz w:val="22"/>
            <w:szCs w:val="22"/>
          </w:rPr>
          <w:tab/>
        </w:r>
        <w:r w:rsidRPr="00097F4A">
          <w:rPr>
            <w:rStyle w:val="af"/>
          </w:rPr>
          <w:t>Программные и аппаратные требования к системе</w:t>
        </w:r>
        <w:r>
          <w:rPr>
            <w:webHidden/>
          </w:rPr>
          <w:tab/>
        </w:r>
        <w:r>
          <w:rPr>
            <w:webHidden/>
          </w:rPr>
          <w:fldChar w:fldCharType="begin"/>
        </w:r>
        <w:r>
          <w:rPr>
            <w:webHidden/>
          </w:rPr>
          <w:instrText xml:space="preserve"> PAGEREF _Toc82691587 \h </w:instrText>
        </w:r>
        <w:r>
          <w:rPr>
            <w:webHidden/>
          </w:rPr>
        </w:r>
        <w:r>
          <w:rPr>
            <w:webHidden/>
          </w:rPr>
          <w:fldChar w:fldCharType="separate"/>
        </w:r>
        <w:r>
          <w:rPr>
            <w:webHidden/>
          </w:rPr>
          <w:t>41</w:t>
        </w:r>
        <w:r>
          <w:rPr>
            <w:webHidden/>
          </w:rPr>
          <w:fldChar w:fldCharType="end"/>
        </w:r>
      </w:hyperlink>
    </w:p>
    <w:p w14:paraId="624E0ED3" w14:textId="77777777" w:rsidR="00476E1D" w:rsidRPr="00380C21" w:rsidRDefault="00476E1D">
      <w:pPr>
        <w:pStyle w:val="12"/>
        <w:rPr>
          <w:rFonts w:ascii="Calibri" w:hAnsi="Calibri"/>
          <w:b w:val="0"/>
          <w:bCs w:val="0"/>
          <w:caps w:val="0"/>
          <w:sz w:val="22"/>
          <w:szCs w:val="22"/>
        </w:rPr>
      </w:pPr>
      <w:hyperlink w:anchor="_Toc82691588" w:history="1">
        <w:r w:rsidRPr="00097F4A">
          <w:rPr>
            <w:rStyle w:val="af"/>
          </w:rPr>
          <w:t>3.</w:t>
        </w:r>
        <w:r w:rsidRPr="00380C21">
          <w:rPr>
            <w:rFonts w:ascii="Calibri" w:hAnsi="Calibri"/>
            <w:b w:val="0"/>
            <w:bCs w:val="0"/>
            <w:caps w:val="0"/>
            <w:sz w:val="22"/>
            <w:szCs w:val="22"/>
          </w:rPr>
          <w:tab/>
        </w:r>
        <w:r w:rsidRPr="00097F4A">
          <w:rPr>
            <w:rStyle w:val="af"/>
          </w:rPr>
          <w:t>Подготовка к работе</w:t>
        </w:r>
        <w:r>
          <w:rPr>
            <w:webHidden/>
          </w:rPr>
          <w:tab/>
        </w:r>
        <w:r>
          <w:rPr>
            <w:webHidden/>
          </w:rPr>
          <w:fldChar w:fldCharType="begin"/>
        </w:r>
        <w:r>
          <w:rPr>
            <w:webHidden/>
          </w:rPr>
          <w:instrText xml:space="preserve"> PAGEREF _Toc82691588 \h </w:instrText>
        </w:r>
        <w:r>
          <w:rPr>
            <w:webHidden/>
          </w:rPr>
        </w:r>
        <w:r>
          <w:rPr>
            <w:webHidden/>
          </w:rPr>
          <w:fldChar w:fldCharType="separate"/>
        </w:r>
        <w:r>
          <w:rPr>
            <w:webHidden/>
          </w:rPr>
          <w:t>42</w:t>
        </w:r>
        <w:r>
          <w:rPr>
            <w:webHidden/>
          </w:rPr>
          <w:fldChar w:fldCharType="end"/>
        </w:r>
      </w:hyperlink>
    </w:p>
    <w:p w14:paraId="679B96A8" w14:textId="77777777" w:rsidR="00476E1D" w:rsidRPr="00380C21" w:rsidRDefault="00476E1D">
      <w:pPr>
        <w:pStyle w:val="26"/>
        <w:rPr>
          <w:rFonts w:ascii="Calibri" w:hAnsi="Calibri"/>
          <w:bCs w:val="0"/>
          <w:sz w:val="22"/>
          <w:szCs w:val="22"/>
        </w:rPr>
      </w:pPr>
      <w:hyperlink w:anchor="_Toc82691589" w:history="1">
        <w:r w:rsidRPr="00097F4A">
          <w:rPr>
            <w:rStyle w:val="af"/>
          </w:rPr>
          <w:t>3.1.</w:t>
        </w:r>
        <w:r w:rsidRPr="00380C21">
          <w:rPr>
            <w:rFonts w:ascii="Calibri" w:hAnsi="Calibri"/>
            <w:bCs w:val="0"/>
            <w:sz w:val="22"/>
            <w:szCs w:val="22"/>
          </w:rPr>
          <w:tab/>
        </w:r>
        <w:r w:rsidRPr="00097F4A">
          <w:rPr>
            <w:rStyle w:val="af"/>
          </w:rPr>
          <w:t>Порядок проверки работоспособности</w:t>
        </w:r>
        <w:r>
          <w:rPr>
            <w:webHidden/>
          </w:rPr>
          <w:tab/>
        </w:r>
        <w:r>
          <w:rPr>
            <w:webHidden/>
          </w:rPr>
          <w:fldChar w:fldCharType="begin"/>
        </w:r>
        <w:r>
          <w:rPr>
            <w:webHidden/>
          </w:rPr>
          <w:instrText xml:space="preserve"> PAGEREF _Toc82691589 \h </w:instrText>
        </w:r>
        <w:r>
          <w:rPr>
            <w:webHidden/>
          </w:rPr>
        </w:r>
        <w:r>
          <w:rPr>
            <w:webHidden/>
          </w:rPr>
          <w:fldChar w:fldCharType="separate"/>
        </w:r>
        <w:r>
          <w:rPr>
            <w:webHidden/>
          </w:rPr>
          <w:t>42</w:t>
        </w:r>
        <w:r>
          <w:rPr>
            <w:webHidden/>
          </w:rPr>
          <w:fldChar w:fldCharType="end"/>
        </w:r>
      </w:hyperlink>
    </w:p>
    <w:p w14:paraId="56EF9B59" w14:textId="77777777" w:rsidR="00476E1D" w:rsidRPr="00380C21" w:rsidRDefault="00476E1D">
      <w:pPr>
        <w:pStyle w:val="26"/>
        <w:rPr>
          <w:rFonts w:ascii="Calibri" w:hAnsi="Calibri"/>
          <w:bCs w:val="0"/>
          <w:sz w:val="22"/>
          <w:szCs w:val="22"/>
        </w:rPr>
      </w:pPr>
      <w:hyperlink w:anchor="_Toc82691590" w:history="1">
        <w:r w:rsidRPr="00097F4A">
          <w:rPr>
            <w:rStyle w:val="af"/>
          </w:rPr>
          <w:t>3.2.</w:t>
        </w:r>
        <w:r w:rsidRPr="00380C21">
          <w:rPr>
            <w:rFonts w:ascii="Calibri" w:hAnsi="Calibri"/>
            <w:bCs w:val="0"/>
            <w:sz w:val="22"/>
            <w:szCs w:val="22"/>
          </w:rPr>
          <w:tab/>
        </w:r>
        <w:r w:rsidRPr="00097F4A">
          <w:rPr>
            <w:rStyle w:val="af"/>
          </w:rPr>
          <w:t>Справочники системы</w:t>
        </w:r>
        <w:r>
          <w:rPr>
            <w:webHidden/>
          </w:rPr>
          <w:tab/>
        </w:r>
        <w:r>
          <w:rPr>
            <w:webHidden/>
          </w:rPr>
          <w:fldChar w:fldCharType="begin"/>
        </w:r>
        <w:r>
          <w:rPr>
            <w:webHidden/>
          </w:rPr>
          <w:instrText xml:space="preserve"> PAGEREF _Toc82691590 \h </w:instrText>
        </w:r>
        <w:r>
          <w:rPr>
            <w:webHidden/>
          </w:rPr>
        </w:r>
        <w:r>
          <w:rPr>
            <w:webHidden/>
          </w:rPr>
          <w:fldChar w:fldCharType="separate"/>
        </w:r>
        <w:r>
          <w:rPr>
            <w:webHidden/>
          </w:rPr>
          <w:t>42</w:t>
        </w:r>
        <w:r>
          <w:rPr>
            <w:webHidden/>
          </w:rPr>
          <w:fldChar w:fldCharType="end"/>
        </w:r>
      </w:hyperlink>
    </w:p>
    <w:p w14:paraId="412789E3" w14:textId="77777777" w:rsidR="00476E1D" w:rsidRPr="00380C21" w:rsidRDefault="00476E1D">
      <w:pPr>
        <w:pStyle w:val="26"/>
        <w:rPr>
          <w:rFonts w:ascii="Calibri" w:hAnsi="Calibri"/>
          <w:bCs w:val="0"/>
          <w:sz w:val="22"/>
          <w:szCs w:val="22"/>
        </w:rPr>
      </w:pPr>
      <w:hyperlink w:anchor="_Toc82691591" w:history="1">
        <w:r w:rsidRPr="00097F4A">
          <w:rPr>
            <w:rStyle w:val="af"/>
          </w:rPr>
          <w:t>3.3.</w:t>
        </w:r>
        <w:r w:rsidRPr="00380C21">
          <w:rPr>
            <w:rFonts w:ascii="Calibri" w:hAnsi="Calibri"/>
            <w:bCs w:val="0"/>
            <w:sz w:val="22"/>
            <w:szCs w:val="22"/>
          </w:rPr>
          <w:tab/>
        </w:r>
        <w:r w:rsidRPr="00097F4A">
          <w:rPr>
            <w:rStyle w:val="af"/>
          </w:rPr>
          <w:t>Функции системы</w:t>
        </w:r>
        <w:r>
          <w:rPr>
            <w:webHidden/>
          </w:rPr>
          <w:tab/>
        </w:r>
        <w:r>
          <w:rPr>
            <w:webHidden/>
          </w:rPr>
          <w:fldChar w:fldCharType="begin"/>
        </w:r>
        <w:r>
          <w:rPr>
            <w:webHidden/>
          </w:rPr>
          <w:instrText xml:space="preserve"> PAGEREF _Toc82691591 \h </w:instrText>
        </w:r>
        <w:r>
          <w:rPr>
            <w:webHidden/>
          </w:rPr>
        </w:r>
        <w:r>
          <w:rPr>
            <w:webHidden/>
          </w:rPr>
          <w:fldChar w:fldCharType="separate"/>
        </w:r>
        <w:r>
          <w:rPr>
            <w:webHidden/>
          </w:rPr>
          <w:t>42</w:t>
        </w:r>
        <w:r>
          <w:rPr>
            <w:webHidden/>
          </w:rPr>
          <w:fldChar w:fldCharType="end"/>
        </w:r>
      </w:hyperlink>
    </w:p>
    <w:p w14:paraId="24E19A2A" w14:textId="77777777" w:rsidR="00476E1D" w:rsidRPr="00380C21" w:rsidRDefault="00476E1D">
      <w:pPr>
        <w:pStyle w:val="26"/>
        <w:rPr>
          <w:rFonts w:ascii="Calibri" w:hAnsi="Calibri"/>
          <w:bCs w:val="0"/>
          <w:sz w:val="22"/>
          <w:szCs w:val="22"/>
        </w:rPr>
      </w:pPr>
      <w:hyperlink w:anchor="_Toc82691592" w:history="1">
        <w:r w:rsidRPr="00097F4A">
          <w:rPr>
            <w:rStyle w:val="af"/>
          </w:rPr>
          <w:t>3.4.</w:t>
        </w:r>
        <w:r w:rsidRPr="00380C21">
          <w:rPr>
            <w:rFonts w:ascii="Calibri" w:hAnsi="Calibri"/>
            <w:bCs w:val="0"/>
            <w:sz w:val="22"/>
            <w:szCs w:val="22"/>
          </w:rPr>
          <w:tab/>
        </w:r>
        <w:r w:rsidRPr="00097F4A">
          <w:rPr>
            <w:rStyle w:val="af"/>
          </w:rPr>
          <w:t>Дополнительные настройки системы</w:t>
        </w:r>
        <w:r>
          <w:rPr>
            <w:webHidden/>
          </w:rPr>
          <w:tab/>
        </w:r>
        <w:r>
          <w:rPr>
            <w:webHidden/>
          </w:rPr>
          <w:fldChar w:fldCharType="begin"/>
        </w:r>
        <w:r>
          <w:rPr>
            <w:webHidden/>
          </w:rPr>
          <w:instrText xml:space="preserve"> PAGEREF _Toc82691592 \h </w:instrText>
        </w:r>
        <w:r>
          <w:rPr>
            <w:webHidden/>
          </w:rPr>
        </w:r>
        <w:r>
          <w:rPr>
            <w:webHidden/>
          </w:rPr>
          <w:fldChar w:fldCharType="separate"/>
        </w:r>
        <w:r>
          <w:rPr>
            <w:webHidden/>
          </w:rPr>
          <w:t>42</w:t>
        </w:r>
        <w:r>
          <w:rPr>
            <w:webHidden/>
          </w:rPr>
          <w:fldChar w:fldCharType="end"/>
        </w:r>
      </w:hyperlink>
    </w:p>
    <w:p w14:paraId="7DE408C8" w14:textId="77777777" w:rsidR="00476E1D" w:rsidRPr="00380C21" w:rsidRDefault="00476E1D">
      <w:pPr>
        <w:pStyle w:val="12"/>
        <w:rPr>
          <w:rFonts w:ascii="Calibri" w:hAnsi="Calibri"/>
          <w:b w:val="0"/>
          <w:bCs w:val="0"/>
          <w:caps w:val="0"/>
          <w:sz w:val="22"/>
          <w:szCs w:val="22"/>
        </w:rPr>
      </w:pPr>
      <w:hyperlink w:anchor="_Toc82691593" w:history="1">
        <w:r w:rsidRPr="00097F4A">
          <w:rPr>
            <w:rStyle w:val="af"/>
          </w:rPr>
          <w:t>4.</w:t>
        </w:r>
        <w:r w:rsidRPr="00380C21">
          <w:rPr>
            <w:rFonts w:ascii="Calibri" w:hAnsi="Calibri"/>
            <w:b w:val="0"/>
            <w:bCs w:val="0"/>
            <w:caps w:val="0"/>
            <w:sz w:val="22"/>
            <w:szCs w:val="22"/>
          </w:rPr>
          <w:tab/>
        </w:r>
        <w:r w:rsidRPr="00097F4A">
          <w:rPr>
            <w:rStyle w:val="af"/>
          </w:rPr>
          <w:t>Основные сведения об интерфейсе программы, типовых операциях и приемах работы</w:t>
        </w:r>
        <w:r>
          <w:rPr>
            <w:webHidden/>
          </w:rPr>
          <w:tab/>
        </w:r>
        <w:r>
          <w:rPr>
            <w:webHidden/>
          </w:rPr>
          <w:fldChar w:fldCharType="begin"/>
        </w:r>
        <w:r>
          <w:rPr>
            <w:webHidden/>
          </w:rPr>
          <w:instrText xml:space="preserve"> PAGEREF _Toc82691593 \h </w:instrText>
        </w:r>
        <w:r>
          <w:rPr>
            <w:webHidden/>
          </w:rPr>
        </w:r>
        <w:r>
          <w:rPr>
            <w:webHidden/>
          </w:rPr>
          <w:fldChar w:fldCharType="separate"/>
        </w:r>
        <w:r>
          <w:rPr>
            <w:webHidden/>
          </w:rPr>
          <w:t>43</w:t>
        </w:r>
        <w:r>
          <w:rPr>
            <w:webHidden/>
          </w:rPr>
          <w:fldChar w:fldCharType="end"/>
        </w:r>
      </w:hyperlink>
    </w:p>
    <w:p w14:paraId="3031E475" w14:textId="77777777" w:rsidR="00476E1D" w:rsidRPr="00380C21" w:rsidRDefault="00476E1D">
      <w:pPr>
        <w:pStyle w:val="26"/>
        <w:rPr>
          <w:rFonts w:ascii="Calibri" w:hAnsi="Calibri"/>
          <w:bCs w:val="0"/>
          <w:sz w:val="22"/>
          <w:szCs w:val="22"/>
        </w:rPr>
      </w:pPr>
      <w:hyperlink w:anchor="_Toc82691594" w:history="1">
        <w:r w:rsidRPr="00097F4A">
          <w:rPr>
            <w:rStyle w:val="af"/>
          </w:rPr>
          <w:t>4.1.</w:t>
        </w:r>
        <w:r w:rsidRPr="00380C21">
          <w:rPr>
            <w:rFonts w:ascii="Calibri" w:hAnsi="Calibri"/>
            <w:bCs w:val="0"/>
            <w:sz w:val="22"/>
            <w:szCs w:val="22"/>
          </w:rPr>
          <w:tab/>
        </w:r>
        <w:r w:rsidRPr="00097F4A">
          <w:rPr>
            <w:rStyle w:val="af"/>
          </w:rPr>
          <w:t>Основные элементы интерфейса</w:t>
        </w:r>
        <w:r>
          <w:rPr>
            <w:webHidden/>
          </w:rPr>
          <w:tab/>
        </w:r>
        <w:r>
          <w:rPr>
            <w:webHidden/>
          </w:rPr>
          <w:fldChar w:fldCharType="begin"/>
        </w:r>
        <w:r>
          <w:rPr>
            <w:webHidden/>
          </w:rPr>
          <w:instrText xml:space="preserve"> PAGEREF _Toc82691594 \h </w:instrText>
        </w:r>
        <w:r>
          <w:rPr>
            <w:webHidden/>
          </w:rPr>
        </w:r>
        <w:r>
          <w:rPr>
            <w:webHidden/>
          </w:rPr>
          <w:fldChar w:fldCharType="separate"/>
        </w:r>
        <w:r>
          <w:rPr>
            <w:webHidden/>
          </w:rPr>
          <w:t>43</w:t>
        </w:r>
        <w:r>
          <w:rPr>
            <w:webHidden/>
          </w:rPr>
          <w:fldChar w:fldCharType="end"/>
        </w:r>
      </w:hyperlink>
    </w:p>
    <w:p w14:paraId="05162377" w14:textId="77777777" w:rsidR="00476E1D" w:rsidRPr="00380C21" w:rsidRDefault="00476E1D">
      <w:pPr>
        <w:pStyle w:val="35"/>
        <w:rPr>
          <w:rFonts w:ascii="Calibri" w:hAnsi="Calibri"/>
          <w:bCs w:val="0"/>
          <w:iCs w:val="0"/>
          <w:sz w:val="22"/>
          <w:szCs w:val="22"/>
        </w:rPr>
      </w:pPr>
      <w:hyperlink w:anchor="_Toc82691595" w:history="1">
        <w:r w:rsidRPr="00097F4A">
          <w:rPr>
            <w:rStyle w:val="af"/>
          </w:rPr>
          <w:t>4.1.1.</w:t>
        </w:r>
        <w:r w:rsidRPr="00380C21">
          <w:rPr>
            <w:rFonts w:ascii="Calibri" w:hAnsi="Calibri"/>
            <w:bCs w:val="0"/>
            <w:iCs w:val="0"/>
            <w:sz w:val="22"/>
            <w:szCs w:val="22"/>
          </w:rPr>
          <w:tab/>
        </w:r>
        <w:r w:rsidRPr="00097F4A">
          <w:rPr>
            <w:rStyle w:val="af"/>
          </w:rPr>
          <w:t>Заголовок рабочего окна программы</w:t>
        </w:r>
        <w:r>
          <w:rPr>
            <w:webHidden/>
          </w:rPr>
          <w:tab/>
        </w:r>
        <w:r>
          <w:rPr>
            <w:webHidden/>
          </w:rPr>
          <w:fldChar w:fldCharType="begin"/>
        </w:r>
        <w:r>
          <w:rPr>
            <w:webHidden/>
          </w:rPr>
          <w:instrText xml:space="preserve"> PAGEREF _Toc82691595 \h </w:instrText>
        </w:r>
        <w:r>
          <w:rPr>
            <w:webHidden/>
          </w:rPr>
        </w:r>
        <w:r>
          <w:rPr>
            <w:webHidden/>
          </w:rPr>
          <w:fldChar w:fldCharType="separate"/>
        </w:r>
        <w:r>
          <w:rPr>
            <w:webHidden/>
          </w:rPr>
          <w:t>44</w:t>
        </w:r>
        <w:r>
          <w:rPr>
            <w:webHidden/>
          </w:rPr>
          <w:fldChar w:fldCharType="end"/>
        </w:r>
      </w:hyperlink>
    </w:p>
    <w:p w14:paraId="3D5B403B" w14:textId="77777777" w:rsidR="00476E1D" w:rsidRPr="00380C21" w:rsidRDefault="00476E1D">
      <w:pPr>
        <w:pStyle w:val="35"/>
        <w:rPr>
          <w:rFonts w:ascii="Calibri" w:hAnsi="Calibri"/>
          <w:bCs w:val="0"/>
          <w:iCs w:val="0"/>
          <w:sz w:val="22"/>
          <w:szCs w:val="22"/>
        </w:rPr>
      </w:pPr>
      <w:hyperlink w:anchor="_Toc82691596" w:history="1">
        <w:r w:rsidRPr="00097F4A">
          <w:rPr>
            <w:rStyle w:val="af"/>
          </w:rPr>
          <w:t>4.1.2.</w:t>
        </w:r>
        <w:r w:rsidRPr="00380C21">
          <w:rPr>
            <w:rFonts w:ascii="Calibri" w:hAnsi="Calibri"/>
            <w:bCs w:val="0"/>
            <w:iCs w:val="0"/>
            <w:sz w:val="22"/>
            <w:szCs w:val="22"/>
          </w:rPr>
          <w:tab/>
        </w:r>
        <w:r w:rsidRPr="00097F4A">
          <w:rPr>
            <w:rStyle w:val="af"/>
          </w:rPr>
          <w:t>Строка навигации</w:t>
        </w:r>
        <w:r>
          <w:rPr>
            <w:webHidden/>
          </w:rPr>
          <w:tab/>
        </w:r>
        <w:r>
          <w:rPr>
            <w:webHidden/>
          </w:rPr>
          <w:fldChar w:fldCharType="begin"/>
        </w:r>
        <w:r>
          <w:rPr>
            <w:webHidden/>
          </w:rPr>
          <w:instrText xml:space="preserve"> PAGEREF _Toc82691596 \h </w:instrText>
        </w:r>
        <w:r>
          <w:rPr>
            <w:webHidden/>
          </w:rPr>
        </w:r>
        <w:r>
          <w:rPr>
            <w:webHidden/>
          </w:rPr>
          <w:fldChar w:fldCharType="separate"/>
        </w:r>
        <w:r>
          <w:rPr>
            <w:webHidden/>
          </w:rPr>
          <w:t>44</w:t>
        </w:r>
        <w:r>
          <w:rPr>
            <w:webHidden/>
          </w:rPr>
          <w:fldChar w:fldCharType="end"/>
        </w:r>
      </w:hyperlink>
    </w:p>
    <w:p w14:paraId="70BBF385" w14:textId="77777777" w:rsidR="00476E1D" w:rsidRPr="00380C21" w:rsidRDefault="00476E1D">
      <w:pPr>
        <w:pStyle w:val="35"/>
        <w:rPr>
          <w:rFonts w:ascii="Calibri" w:hAnsi="Calibri"/>
          <w:bCs w:val="0"/>
          <w:iCs w:val="0"/>
          <w:sz w:val="22"/>
          <w:szCs w:val="22"/>
        </w:rPr>
      </w:pPr>
      <w:hyperlink w:anchor="_Toc82691597" w:history="1">
        <w:r w:rsidRPr="00097F4A">
          <w:rPr>
            <w:rStyle w:val="af"/>
          </w:rPr>
          <w:t>4.1.3.</w:t>
        </w:r>
        <w:r w:rsidRPr="00380C21">
          <w:rPr>
            <w:rFonts w:ascii="Calibri" w:hAnsi="Calibri"/>
            <w:bCs w:val="0"/>
            <w:iCs w:val="0"/>
            <w:sz w:val="22"/>
            <w:szCs w:val="22"/>
          </w:rPr>
          <w:tab/>
        </w:r>
        <w:r w:rsidRPr="00097F4A">
          <w:rPr>
            <w:rStyle w:val="af"/>
          </w:rPr>
          <w:t>Поле выбора организации</w:t>
        </w:r>
        <w:r>
          <w:rPr>
            <w:webHidden/>
          </w:rPr>
          <w:tab/>
        </w:r>
        <w:r>
          <w:rPr>
            <w:webHidden/>
          </w:rPr>
          <w:fldChar w:fldCharType="begin"/>
        </w:r>
        <w:r>
          <w:rPr>
            <w:webHidden/>
          </w:rPr>
          <w:instrText xml:space="preserve"> PAGEREF _Toc82691597 \h </w:instrText>
        </w:r>
        <w:r>
          <w:rPr>
            <w:webHidden/>
          </w:rPr>
        </w:r>
        <w:r>
          <w:rPr>
            <w:webHidden/>
          </w:rPr>
          <w:fldChar w:fldCharType="separate"/>
        </w:r>
        <w:r>
          <w:rPr>
            <w:webHidden/>
          </w:rPr>
          <w:t>44</w:t>
        </w:r>
        <w:r>
          <w:rPr>
            <w:webHidden/>
          </w:rPr>
          <w:fldChar w:fldCharType="end"/>
        </w:r>
      </w:hyperlink>
    </w:p>
    <w:p w14:paraId="757A1838" w14:textId="77777777" w:rsidR="00476E1D" w:rsidRPr="00380C21" w:rsidRDefault="00476E1D">
      <w:pPr>
        <w:pStyle w:val="35"/>
        <w:rPr>
          <w:rFonts w:ascii="Calibri" w:hAnsi="Calibri"/>
          <w:bCs w:val="0"/>
          <w:iCs w:val="0"/>
          <w:sz w:val="22"/>
          <w:szCs w:val="22"/>
        </w:rPr>
      </w:pPr>
      <w:hyperlink w:anchor="_Toc82691598" w:history="1">
        <w:r w:rsidRPr="00097F4A">
          <w:rPr>
            <w:rStyle w:val="af"/>
          </w:rPr>
          <w:t>4.1.4.</w:t>
        </w:r>
        <w:r w:rsidRPr="00380C21">
          <w:rPr>
            <w:rFonts w:ascii="Calibri" w:hAnsi="Calibri"/>
            <w:bCs w:val="0"/>
            <w:iCs w:val="0"/>
            <w:sz w:val="22"/>
            <w:szCs w:val="22"/>
          </w:rPr>
          <w:tab/>
        </w:r>
        <w:r w:rsidRPr="00097F4A">
          <w:rPr>
            <w:rStyle w:val="af"/>
          </w:rPr>
          <w:t>Переключатели содержимого панели навигации</w:t>
        </w:r>
        <w:r>
          <w:rPr>
            <w:webHidden/>
          </w:rPr>
          <w:tab/>
        </w:r>
        <w:r>
          <w:rPr>
            <w:webHidden/>
          </w:rPr>
          <w:fldChar w:fldCharType="begin"/>
        </w:r>
        <w:r>
          <w:rPr>
            <w:webHidden/>
          </w:rPr>
          <w:instrText xml:space="preserve"> PAGEREF _Toc82691598 \h </w:instrText>
        </w:r>
        <w:r>
          <w:rPr>
            <w:webHidden/>
          </w:rPr>
        </w:r>
        <w:r>
          <w:rPr>
            <w:webHidden/>
          </w:rPr>
          <w:fldChar w:fldCharType="separate"/>
        </w:r>
        <w:r>
          <w:rPr>
            <w:webHidden/>
          </w:rPr>
          <w:t>44</w:t>
        </w:r>
        <w:r>
          <w:rPr>
            <w:webHidden/>
          </w:rPr>
          <w:fldChar w:fldCharType="end"/>
        </w:r>
      </w:hyperlink>
    </w:p>
    <w:p w14:paraId="6800138D" w14:textId="77777777" w:rsidR="00476E1D" w:rsidRPr="00380C21" w:rsidRDefault="00476E1D">
      <w:pPr>
        <w:pStyle w:val="35"/>
        <w:rPr>
          <w:rFonts w:ascii="Calibri" w:hAnsi="Calibri"/>
          <w:bCs w:val="0"/>
          <w:iCs w:val="0"/>
          <w:sz w:val="22"/>
          <w:szCs w:val="22"/>
        </w:rPr>
      </w:pPr>
      <w:hyperlink w:anchor="_Toc82691599" w:history="1">
        <w:r w:rsidRPr="00097F4A">
          <w:rPr>
            <w:rStyle w:val="af"/>
          </w:rPr>
          <w:t>4.1.5.</w:t>
        </w:r>
        <w:r w:rsidRPr="00380C21">
          <w:rPr>
            <w:rFonts w:ascii="Calibri" w:hAnsi="Calibri"/>
            <w:bCs w:val="0"/>
            <w:iCs w:val="0"/>
            <w:sz w:val="22"/>
            <w:szCs w:val="22"/>
          </w:rPr>
          <w:tab/>
        </w:r>
        <w:r w:rsidRPr="00097F4A">
          <w:rPr>
            <w:rStyle w:val="af"/>
          </w:rPr>
          <w:t>Поле поиска</w:t>
        </w:r>
        <w:r>
          <w:rPr>
            <w:webHidden/>
          </w:rPr>
          <w:tab/>
        </w:r>
        <w:r>
          <w:rPr>
            <w:webHidden/>
          </w:rPr>
          <w:fldChar w:fldCharType="begin"/>
        </w:r>
        <w:r>
          <w:rPr>
            <w:webHidden/>
          </w:rPr>
          <w:instrText xml:space="preserve"> PAGEREF _Toc82691599 \h </w:instrText>
        </w:r>
        <w:r>
          <w:rPr>
            <w:webHidden/>
          </w:rPr>
        </w:r>
        <w:r>
          <w:rPr>
            <w:webHidden/>
          </w:rPr>
          <w:fldChar w:fldCharType="separate"/>
        </w:r>
        <w:r>
          <w:rPr>
            <w:webHidden/>
          </w:rPr>
          <w:t>44</w:t>
        </w:r>
        <w:r>
          <w:rPr>
            <w:webHidden/>
          </w:rPr>
          <w:fldChar w:fldCharType="end"/>
        </w:r>
      </w:hyperlink>
    </w:p>
    <w:p w14:paraId="65FB0820" w14:textId="77777777" w:rsidR="00476E1D" w:rsidRPr="00380C21" w:rsidRDefault="00476E1D">
      <w:pPr>
        <w:pStyle w:val="35"/>
        <w:rPr>
          <w:rFonts w:ascii="Calibri" w:hAnsi="Calibri"/>
          <w:bCs w:val="0"/>
          <w:iCs w:val="0"/>
          <w:sz w:val="22"/>
          <w:szCs w:val="22"/>
        </w:rPr>
      </w:pPr>
      <w:hyperlink w:anchor="_Toc82691600" w:history="1">
        <w:r w:rsidRPr="00097F4A">
          <w:rPr>
            <w:rStyle w:val="af"/>
          </w:rPr>
          <w:t>4.1.6.</w:t>
        </w:r>
        <w:r w:rsidRPr="00380C21">
          <w:rPr>
            <w:rFonts w:ascii="Calibri" w:hAnsi="Calibri"/>
            <w:bCs w:val="0"/>
            <w:iCs w:val="0"/>
            <w:sz w:val="22"/>
            <w:szCs w:val="22"/>
          </w:rPr>
          <w:tab/>
        </w:r>
        <w:r w:rsidRPr="00097F4A">
          <w:rPr>
            <w:rStyle w:val="af"/>
          </w:rPr>
          <w:t>Панель навигации</w:t>
        </w:r>
        <w:r>
          <w:rPr>
            <w:webHidden/>
          </w:rPr>
          <w:tab/>
        </w:r>
        <w:r>
          <w:rPr>
            <w:webHidden/>
          </w:rPr>
          <w:fldChar w:fldCharType="begin"/>
        </w:r>
        <w:r>
          <w:rPr>
            <w:webHidden/>
          </w:rPr>
          <w:instrText xml:space="preserve"> PAGEREF _Toc82691600 \h </w:instrText>
        </w:r>
        <w:r>
          <w:rPr>
            <w:webHidden/>
          </w:rPr>
        </w:r>
        <w:r>
          <w:rPr>
            <w:webHidden/>
          </w:rPr>
          <w:fldChar w:fldCharType="separate"/>
        </w:r>
        <w:r>
          <w:rPr>
            <w:webHidden/>
          </w:rPr>
          <w:t>44</w:t>
        </w:r>
        <w:r>
          <w:rPr>
            <w:webHidden/>
          </w:rPr>
          <w:fldChar w:fldCharType="end"/>
        </w:r>
      </w:hyperlink>
    </w:p>
    <w:p w14:paraId="6A738FC9" w14:textId="77777777" w:rsidR="00476E1D" w:rsidRPr="00380C21" w:rsidRDefault="00476E1D">
      <w:pPr>
        <w:pStyle w:val="35"/>
        <w:rPr>
          <w:rFonts w:ascii="Calibri" w:hAnsi="Calibri"/>
          <w:bCs w:val="0"/>
          <w:iCs w:val="0"/>
          <w:sz w:val="22"/>
          <w:szCs w:val="22"/>
        </w:rPr>
      </w:pPr>
      <w:hyperlink w:anchor="_Toc82691601" w:history="1">
        <w:r w:rsidRPr="00097F4A">
          <w:rPr>
            <w:rStyle w:val="af"/>
          </w:rPr>
          <w:t>4.1.7.</w:t>
        </w:r>
        <w:r w:rsidRPr="00380C21">
          <w:rPr>
            <w:rFonts w:ascii="Calibri" w:hAnsi="Calibri"/>
            <w:bCs w:val="0"/>
            <w:iCs w:val="0"/>
            <w:sz w:val="22"/>
            <w:szCs w:val="22"/>
          </w:rPr>
          <w:tab/>
        </w:r>
        <w:r w:rsidRPr="00097F4A">
          <w:rPr>
            <w:rStyle w:val="af"/>
          </w:rPr>
          <w:t>Область пользовательских представлений</w:t>
        </w:r>
        <w:r>
          <w:rPr>
            <w:webHidden/>
          </w:rPr>
          <w:tab/>
        </w:r>
        <w:r>
          <w:rPr>
            <w:webHidden/>
          </w:rPr>
          <w:fldChar w:fldCharType="begin"/>
        </w:r>
        <w:r>
          <w:rPr>
            <w:webHidden/>
          </w:rPr>
          <w:instrText xml:space="preserve"> PAGEREF _Toc82691601 \h </w:instrText>
        </w:r>
        <w:r>
          <w:rPr>
            <w:webHidden/>
          </w:rPr>
        </w:r>
        <w:r>
          <w:rPr>
            <w:webHidden/>
          </w:rPr>
          <w:fldChar w:fldCharType="separate"/>
        </w:r>
        <w:r>
          <w:rPr>
            <w:webHidden/>
          </w:rPr>
          <w:t>45</w:t>
        </w:r>
        <w:r>
          <w:rPr>
            <w:webHidden/>
          </w:rPr>
          <w:fldChar w:fldCharType="end"/>
        </w:r>
      </w:hyperlink>
    </w:p>
    <w:p w14:paraId="6E5FFBE4" w14:textId="77777777" w:rsidR="00476E1D" w:rsidRPr="00380C21" w:rsidRDefault="00476E1D">
      <w:pPr>
        <w:pStyle w:val="35"/>
        <w:rPr>
          <w:rFonts w:ascii="Calibri" w:hAnsi="Calibri"/>
          <w:bCs w:val="0"/>
          <w:iCs w:val="0"/>
          <w:sz w:val="22"/>
          <w:szCs w:val="22"/>
        </w:rPr>
      </w:pPr>
      <w:hyperlink w:anchor="_Toc82691602" w:history="1">
        <w:r w:rsidRPr="00097F4A">
          <w:rPr>
            <w:rStyle w:val="af"/>
          </w:rPr>
          <w:t>4.1.8.</w:t>
        </w:r>
        <w:r w:rsidRPr="00380C21">
          <w:rPr>
            <w:rFonts w:ascii="Calibri" w:hAnsi="Calibri"/>
            <w:bCs w:val="0"/>
            <w:iCs w:val="0"/>
            <w:sz w:val="22"/>
            <w:szCs w:val="22"/>
          </w:rPr>
          <w:tab/>
        </w:r>
        <w:r w:rsidRPr="00097F4A">
          <w:rPr>
            <w:rStyle w:val="af"/>
          </w:rPr>
          <w:t>Кнопка настроек параметров программы</w:t>
        </w:r>
        <w:r>
          <w:rPr>
            <w:webHidden/>
          </w:rPr>
          <w:tab/>
        </w:r>
        <w:r>
          <w:rPr>
            <w:webHidden/>
          </w:rPr>
          <w:fldChar w:fldCharType="begin"/>
        </w:r>
        <w:r>
          <w:rPr>
            <w:webHidden/>
          </w:rPr>
          <w:instrText xml:space="preserve"> PAGEREF _Toc82691602 \h </w:instrText>
        </w:r>
        <w:r>
          <w:rPr>
            <w:webHidden/>
          </w:rPr>
        </w:r>
        <w:r>
          <w:rPr>
            <w:webHidden/>
          </w:rPr>
          <w:fldChar w:fldCharType="separate"/>
        </w:r>
        <w:r>
          <w:rPr>
            <w:webHidden/>
          </w:rPr>
          <w:t>45</w:t>
        </w:r>
        <w:r>
          <w:rPr>
            <w:webHidden/>
          </w:rPr>
          <w:fldChar w:fldCharType="end"/>
        </w:r>
      </w:hyperlink>
    </w:p>
    <w:p w14:paraId="734F4CEA" w14:textId="77777777" w:rsidR="00476E1D" w:rsidRPr="00380C21" w:rsidRDefault="00476E1D">
      <w:pPr>
        <w:pStyle w:val="35"/>
        <w:rPr>
          <w:rFonts w:ascii="Calibri" w:hAnsi="Calibri"/>
          <w:bCs w:val="0"/>
          <w:iCs w:val="0"/>
          <w:sz w:val="22"/>
          <w:szCs w:val="22"/>
        </w:rPr>
      </w:pPr>
      <w:hyperlink w:anchor="_Toc82691603" w:history="1">
        <w:r w:rsidRPr="00097F4A">
          <w:rPr>
            <w:rStyle w:val="af"/>
          </w:rPr>
          <w:t>4.1.9.</w:t>
        </w:r>
        <w:r w:rsidRPr="00380C21">
          <w:rPr>
            <w:rFonts w:ascii="Calibri" w:hAnsi="Calibri"/>
            <w:bCs w:val="0"/>
            <w:iCs w:val="0"/>
            <w:sz w:val="22"/>
            <w:szCs w:val="22"/>
          </w:rPr>
          <w:tab/>
        </w:r>
        <w:r w:rsidRPr="00097F4A">
          <w:rPr>
            <w:rStyle w:val="af"/>
          </w:rPr>
          <w:t>Кнопка настройки автоматического импорта/экспорта</w:t>
        </w:r>
        <w:r>
          <w:rPr>
            <w:webHidden/>
          </w:rPr>
          <w:tab/>
        </w:r>
        <w:r>
          <w:rPr>
            <w:webHidden/>
          </w:rPr>
          <w:fldChar w:fldCharType="begin"/>
        </w:r>
        <w:r>
          <w:rPr>
            <w:webHidden/>
          </w:rPr>
          <w:instrText xml:space="preserve"> PAGEREF _Toc82691603 \h </w:instrText>
        </w:r>
        <w:r>
          <w:rPr>
            <w:webHidden/>
          </w:rPr>
        </w:r>
        <w:r>
          <w:rPr>
            <w:webHidden/>
          </w:rPr>
          <w:fldChar w:fldCharType="separate"/>
        </w:r>
        <w:r>
          <w:rPr>
            <w:webHidden/>
          </w:rPr>
          <w:t>45</w:t>
        </w:r>
        <w:r>
          <w:rPr>
            <w:webHidden/>
          </w:rPr>
          <w:fldChar w:fldCharType="end"/>
        </w:r>
      </w:hyperlink>
    </w:p>
    <w:p w14:paraId="4446AD36" w14:textId="77777777" w:rsidR="00476E1D" w:rsidRPr="00380C21" w:rsidRDefault="00476E1D">
      <w:pPr>
        <w:pStyle w:val="35"/>
        <w:rPr>
          <w:rFonts w:ascii="Calibri" w:hAnsi="Calibri"/>
          <w:bCs w:val="0"/>
          <w:iCs w:val="0"/>
          <w:sz w:val="22"/>
          <w:szCs w:val="22"/>
        </w:rPr>
      </w:pPr>
      <w:hyperlink w:anchor="_Toc82691604" w:history="1">
        <w:r w:rsidRPr="00097F4A">
          <w:rPr>
            <w:rStyle w:val="af"/>
          </w:rPr>
          <w:t>4.1.10.</w:t>
        </w:r>
        <w:r w:rsidRPr="00380C21">
          <w:rPr>
            <w:rFonts w:ascii="Calibri" w:hAnsi="Calibri"/>
            <w:bCs w:val="0"/>
            <w:iCs w:val="0"/>
            <w:sz w:val="22"/>
            <w:szCs w:val="22"/>
          </w:rPr>
          <w:tab/>
        </w:r>
        <w:r w:rsidRPr="00097F4A">
          <w:rPr>
            <w:rStyle w:val="af"/>
          </w:rPr>
          <w:t>Кнопка вызова окна «Диспетчер задач»</w:t>
        </w:r>
        <w:r>
          <w:rPr>
            <w:webHidden/>
          </w:rPr>
          <w:tab/>
        </w:r>
        <w:r>
          <w:rPr>
            <w:webHidden/>
          </w:rPr>
          <w:fldChar w:fldCharType="begin"/>
        </w:r>
        <w:r>
          <w:rPr>
            <w:webHidden/>
          </w:rPr>
          <w:instrText xml:space="preserve"> PAGEREF _Toc82691604 \h </w:instrText>
        </w:r>
        <w:r>
          <w:rPr>
            <w:webHidden/>
          </w:rPr>
        </w:r>
        <w:r>
          <w:rPr>
            <w:webHidden/>
          </w:rPr>
          <w:fldChar w:fldCharType="separate"/>
        </w:r>
        <w:r>
          <w:rPr>
            <w:webHidden/>
          </w:rPr>
          <w:t>46</w:t>
        </w:r>
        <w:r>
          <w:rPr>
            <w:webHidden/>
          </w:rPr>
          <w:fldChar w:fldCharType="end"/>
        </w:r>
      </w:hyperlink>
    </w:p>
    <w:p w14:paraId="666FC25D" w14:textId="77777777" w:rsidR="00476E1D" w:rsidRPr="00380C21" w:rsidRDefault="00476E1D">
      <w:pPr>
        <w:pStyle w:val="35"/>
        <w:rPr>
          <w:rFonts w:ascii="Calibri" w:hAnsi="Calibri"/>
          <w:bCs w:val="0"/>
          <w:iCs w:val="0"/>
          <w:sz w:val="22"/>
          <w:szCs w:val="22"/>
        </w:rPr>
      </w:pPr>
      <w:hyperlink w:anchor="_Toc82691605" w:history="1">
        <w:r w:rsidRPr="00097F4A">
          <w:rPr>
            <w:rStyle w:val="af"/>
          </w:rPr>
          <w:t>4.1.11.</w:t>
        </w:r>
        <w:r w:rsidRPr="00380C21">
          <w:rPr>
            <w:rFonts w:ascii="Calibri" w:hAnsi="Calibri"/>
            <w:bCs w:val="0"/>
            <w:iCs w:val="0"/>
            <w:sz w:val="22"/>
            <w:szCs w:val="22"/>
          </w:rPr>
          <w:tab/>
        </w:r>
        <w:r w:rsidRPr="00097F4A">
          <w:rPr>
            <w:rStyle w:val="af"/>
          </w:rPr>
          <w:t>Рабочая область</w:t>
        </w:r>
        <w:r>
          <w:rPr>
            <w:webHidden/>
          </w:rPr>
          <w:tab/>
        </w:r>
        <w:r>
          <w:rPr>
            <w:webHidden/>
          </w:rPr>
          <w:fldChar w:fldCharType="begin"/>
        </w:r>
        <w:r>
          <w:rPr>
            <w:webHidden/>
          </w:rPr>
          <w:instrText xml:space="preserve"> PAGEREF _Toc82691605 \h </w:instrText>
        </w:r>
        <w:r>
          <w:rPr>
            <w:webHidden/>
          </w:rPr>
        </w:r>
        <w:r>
          <w:rPr>
            <w:webHidden/>
          </w:rPr>
          <w:fldChar w:fldCharType="separate"/>
        </w:r>
        <w:r>
          <w:rPr>
            <w:webHidden/>
          </w:rPr>
          <w:t>47</w:t>
        </w:r>
        <w:r>
          <w:rPr>
            <w:webHidden/>
          </w:rPr>
          <w:fldChar w:fldCharType="end"/>
        </w:r>
      </w:hyperlink>
    </w:p>
    <w:p w14:paraId="68804A24" w14:textId="77777777" w:rsidR="00476E1D" w:rsidRPr="00380C21" w:rsidRDefault="00476E1D">
      <w:pPr>
        <w:pStyle w:val="26"/>
        <w:rPr>
          <w:rFonts w:ascii="Calibri" w:hAnsi="Calibri"/>
          <w:bCs w:val="0"/>
          <w:sz w:val="22"/>
          <w:szCs w:val="22"/>
        </w:rPr>
      </w:pPr>
      <w:hyperlink w:anchor="_Toc82691606" w:history="1">
        <w:r w:rsidRPr="00097F4A">
          <w:rPr>
            <w:rStyle w:val="af"/>
          </w:rPr>
          <w:t>4.2.</w:t>
        </w:r>
        <w:r w:rsidRPr="00380C21">
          <w:rPr>
            <w:rFonts w:ascii="Calibri" w:hAnsi="Calibri"/>
            <w:bCs w:val="0"/>
            <w:sz w:val="22"/>
            <w:szCs w:val="22"/>
          </w:rPr>
          <w:tab/>
        </w:r>
        <w:r w:rsidRPr="00097F4A">
          <w:rPr>
            <w:rStyle w:val="af"/>
          </w:rPr>
          <w:t>Описание типовых операций и приемов работы</w:t>
        </w:r>
        <w:r>
          <w:rPr>
            <w:webHidden/>
          </w:rPr>
          <w:tab/>
        </w:r>
        <w:r>
          <w:rPr>
            <w:webHidden/>
          </w:rPr>
          <w:fldChar w:fldCharType="begin"/>
        </w:r>
        <w:r>
          <w:rPr>
            <w:webHidden/>
          </w:rPr>
          <w:instrText xml:space="preserve"> PAGEREF _Toc82691606 \h </w:instrText>
        </w:r>
        <w:r>
          <w:rPr>
            <w:webHidden/>
          </w:rPr>
        </w:r>
        <w:r>
          <w:rPr>
            <w:webHidden/>
          </w:rPr>
          <w:fldChar w:fldCharType="separate"/>
        </w:r>
        <w:r>
          <w:rPr>
            <w:webHidden/>
          </w:rPr>
          <w:t>47</w:t>
        </w:r>
        <w:r>
          <w:rPr>
            <w:webHidden/>
          </w:rPr>
          <w:fldChar w:fldCharType="end"/>
        </w:r>
      </w:hyperlink>
    </w:p>
    <w:p w14:paraId="1CA9378C" w14:textId="77777777" w:rsidR="00476E1D" w:rsidRPr="00380C21" w:rsidRDefault="00476E1D">
      <w:pPr>
        <w:pStyle w:val="35"/>
        <w:rPr>
          <w:rFonts w:ascii="Calibri" w:hAnsi="Calibri"/>
          <w:bCs w:val="0"/>
          <w:iCs w:val="0"/>
          <w:sz w:val="22"/>
          <w:szCs w:val="22"/>
        </w:rPr>
      </w:pPr>
      <w:hyperlink w:anchor="_Toc82691607" w:history="1">
        <w:r w:rsidRPr="00097F4A">
          <w:rPr>
            <w:rStyle w:val="af"/>
          </w:rPr>
          <w:t>4.2.1.</w:t>
        </w:r>
        <w:r w:rsidRPr="00380C21">
          <w:rPr>
            <w:rFonts w:ascii="Calibri" w:hAnsi="Calibri"/>
            <w:bCs w:val="0"/>
            <w:iCs w:val="0"/>
            <w:sz w:val="22"/>
            <w:szCs w:val="22"/>
          </w:rPr>
          <w:tab/>
        </w:r>
        <w:r w:rsidRPr="00097F4A">
          <w:rPr>
            <w:rStyle w:val="af"/>
          </w:rPr>
          <w:t>Операции доступные на главной панели инструментов</w:t>
        </w:r>
        <w:r>
          <w:rPr>
            <w:webHidden/>
          </w:rPr>
          <w:tab/>
        </w:r>
        <w:r>
          <w:rPr>
            <w:webHidden/>
          </w:rPr>
          <w:fldChar w:fldCharType="begin"/>
        </w:r>
        <w:r>
          <w:rPr>
            <w:webHidden/>
          </w:rPr>
          <w:instrText xml:space="preserve"> PAGEREF _Toc82691607 \h </w:instrText>
        </w:r>
        <w:r>
          <w:rPr>
            <w:webHidden/>
          </w:rPr>
        </w:r>
        <w:r>
          <w:rPr>
            <w:webHidden/>
          </w:rPr>
          <w:fldChar w:fldCharType="separate"/>
        </w:r>
        <w:r>
          <w:rPr>
            <w:webHidden/>
          </w:rPr>
          <w:t>47</w:t>
        </w:r>
        <w:r>
          <w:rPr>
            <w:webHidden/>
          </w:rPr>
          <w:fldChar w:fldCharType="end"/>
        </w:r>
      </w:hyperlink>
    </w:p>
    <w:p w14:paraId="22C4C1FD" w14:textId="77777777" w:rsidR="00476E1D" w:rsidRPr="00380C21" w:rsidRDefault="00476E1D">
      <w:pPr>
        <w:pStyle w:val="35"/>
        <w:rPr>
          <w:rFonts w:ascii="Calibri" w:hAnsi="Calibri"/>
          <w:bCs w:val="0"/>
          <w:iCs w:val="0"/>
          <w:sz w:val="22"/>
          <w:szCs w:val="22"/>
        </w:rPr>
      </w:pPr>
      <w:hyperlink w:anchor="_Toc82691608" w:history="1">
        <w:r w:rsidRPr="00097F4A">
          <w:rPr>
            <w:rStyle w:val="af"/>
          </w:rPr>
          <w:t>4.2.2.</w:t>
        </w:r>
        <w:r w:rsidRPr="00380C21">
          <w:rPr>
            <w:rFonts w:ascii="Calibri" w:hAnsi="Calibri"/>
            <w:bCs w:val="0"/>
            <w:iCs w:val="0"/>
            <w:sz w:val="22"/>
            <w:szCs w:val="22"/>
          </w:rPr>
          <w:tab/>
        </w:r>
        <w:r w:rsidRPr="00097F4A">
          <w:rPr>
            <w:rStyle w:val="af"/>
          </w:rPr>
          <w:t>Использование «горячих клавиш»</w:t>
        </w:r>
        <w:r>
          <w:rPr>
            <w:webHidden/>
          </w:rPr>
          <w:tab/>
        </w:r>
        <w:r>
          <w:rPr>
            <w:webHidden/>
          </w:rPr>
          <w:fldChar w:fldCharType="begin"/>
        </w:r>
        <w:r>
          <w:rPr>
            <w:webHidden/>
          </w:rPr>
          <w:instrText xml:space="preserve"> PAGEREF _Toc82691608 \h </w:instrText>
        </w:r>
        <w:r>
          <w:rPr>
            <w:webHidden/>
          </w:rPr>
        </w:r>
        <w:r>
          <w:rPr>
            <w:webHidden/>
          </w:rPr>
          <w:fldChar w:fldCharType="separate"/>
        </w:r>
        <w:r>
          <w:rPr>
            <w:webHidden/>
          </w:rPr>
          <w:t>49</w:t>
        </w:r>
        <w:r>
          <w:rPr>
            <w:webHidden/>
          </w:rPr>
          <w:fldChar w:fldCharType="end"/>
        </w:r>
      </w:hyperlink>
    </w:p>
    <w:p w14:paraId="7152CF5D" w14:textId="77777777" w:rsidR="00476E1D" w:rsidRPr="00380C21" w:rsidRDefault="00476E1D">
      <w:pPr>
        <w:pStyle w:val="35"/>
        <w:rPr>
          <w:rFonts w:ascii="Calibri" w:hAnsi="Calibri"/>
          <w:bCs w:val="0"/>
          <w:iCs w:val="0"/>
          <w:sz w:val="22"/>
          <w:szCs w:val="22"/>
        </w:rPr>
      </w:pPr>
      <w:hyperlink w:anchor="_Toc82691609" w:history="1">
        <w:r w:rsidRPr="00097F4A">
          <w:rPr>
            <w:rStyle w:val="af"/>
          </w:rPr>
          <w:t>4.2.3.</w:t>
        </w:r>
        <w:r w:rsidRPr="00380C21">
          <w:rPr>
            <w:rFonts w:ascii="Calibri" w:hAnsi="Calibri"/>
            <w:bCs w:val="0"/>
            <w:iCs w:val="0"/>
            <w:sz w:val="22"/>
            <w:szCs w:val="22"/>
          </w:rPr>
          <w:tab/>
        </w:r>
        <w:r w:rsidRPr="00097F4A">
          <w:rPr>
            <w:rStyle w:val="af"/>
          </w:rPr>
          <w:t>Операции доступные на панели инструментов экранной формы документа</w:t>
        </w:r>
        <w:r>
          <w:rPr>
            <w:webHidden/>
          </w:rPr>
          <w:tab/>
        </w:r>
        <w:r>
          <w:rPr>
            <w:webHidden/>
          </w:rPr>
          <w:fldChar w:fldCharType="begin"/>
        </w:r>
        <w:r>
          <w:rPr>
            <w:webHidden/>
          </w:rPr>
          <w:instrText xml:space="preserve"> PAGEREF _Toc82691609 \h </w:instrText>
        </w:r>
        <w:r>
          <w:rPr>
            <w:webHidden/>
          </w:rPr>
        </w:r>
        <w:r>
          <w:rPr>
            <w:webHidden/>
          </w:rPr>
          <w:fldChar w:fldCharType="separate"/>
        </w:r>
        <w:r>
          <w:rPr>
            <w:webHidden/>
          </w:rPr>
          <w:t>50</w:t>
        </w:r>
        <w:r>
          <w:rPr>
            <w:webHidden/>
          </w:rPr>
          <w:fldChar w:fldCharType="end"/>
        </w:r>
      </w:hyperlink>
    </w:p>
    <w:p w14:paraId="10EA156E" w14:textId="77777777" w:rsidR="00476E1D" w:rsidRPr="00380C21" w:rsidRDefault="00476E1D">
      <w:pPr>
        <w:pStyle w:val="35"/>
        <w:rPr>
          <w:rFonts w:ascii="Calibri" w:hAnsi="Calibri"/>
          <w:bCs w:val="0"/>
          <w:iCs w:val="0"/>
          <w:sz w:val="22"/>
          <w:szCs w:val="22"/>
        </w:rPr>
      </w:pPr>
      <w:hyperlink w:anchor="_Toc82691610" w:history="1">
        <w:r w:rsidRPr="00097F4A">
          <w:rPr>
            <w:rStyle w:val="af"/>
          </w:rPr>
          <w:t>4.2.4.</w:t>
        </w:r>
        <w:r w:rsidRPr="00380C21">
          <w:rPr>
            <w:rFonts w:ascii="Calibri" w:hAnsi="Calibri"/>
            <w:bCs w:val="0"/>
            <w:iCs w:val="0"/>
            <w:sz w:val="22"/>
            <w:szCs w:val="22"/>
          </w:rPr>
          <w:tab/>
        </w:r>
        <w:r w:rsidRPr="00097F4A">
          <w:rPr>
            <w:rStyle w:val="af"/>
          </w:rPr>
          <w:t>Работа с табличными записями</w:t>
        </w:r>
        <w:r>
          <w:rPr>
            <w:webHidden/>
          </w:rPr>
          <w:tab/>
        </w:r>
        <w:r>
          <w:rPr>
            <w:webHidden/>
          </w:rPr>
          <w:fldChar w:fldCharType="begin"/>
        </w:r>
        <w:r>
          <w:rPr>
            <w:webHidden/>
          </w:rPr>
          <w:instrText xml:space="preserve"> PAGEREF _Toc82691610 \h </w:instrText>
        </w:r>
        <w:r>
          <w:rPr>
            <w:webHidden/>
          </w:rPr>
        </w:r>
        <w:r>
          <w:rPr>
            <w:webHidden/>
          </w:rPr>
          <w:fldChar w:fldCharType="separate"/>
        </w:r>
        <w:r>
          <w:rPr>
            <w:webHidden/>
          </w:rPr>
          <w:t>51</w:t>
        </w:r>
        <w:r>
          <w:rPr>
            <w:webHidden/>
          </w:rPr>
          <w:fldChar w:fldCharType="end"/>
        </w:r>
      </w:hyperlink>
    </w:p>
    <w:p w14:paraId="7F44CD23" w14:textId="77777777" w:rsidR="00476E1D" w:rsidRPr="00380C21" w:rsidRDefault="00476E1D">
      <w:pPr>
        <w:pStyle w:val="35"/>
        <w:rPr>
          <w:rFonts w:ascii="Calibri" w:hAnsi="Calibri"/>
          <w:bCs w:val="0"/>
          <w:iCs w:val="0"/>
          <w:sz w:val="22"/>
          <w:szCs w:val="22"/>
        </w:rPr>
      </w:pPr>
      <w:hyperlink w:anchor="_Toc82691611" w:history="1">
        <w:r w:rsidRPr="00097F4A">
          <w:rPr>
            <w:rStyle w:val="af"/>
          </w:rPr>
          <w:t>4.2.5.</w:t>
        </w:r>
        <w:r w:rsidRPr="00380C21">
          <w:rPr>
            <w:rFonts w:ascii="Calibri" w:hAnsi="Calibri"/>
            <w:bCs w:val="0"/>
            <w:iCs w:val="0"/>
            <w:sz w:val="22"/>
            <w:szCs w:val="22"/>
          </w:rPr>
          <w:tab/>
        </w:r>
        <w:r w:rsidRPr="00097F4A">
          <w:rPr>
            <w:rStyle w:val="af"/>
          </w:rPr>
          <w:t>Контекстное меню</w:t>
        </w:r>
        <w:r>
          <w:rPr>
            <w:webHidden/>
          </w:rPr>
          <w:tab/>
        </w:r>
        <w:r>
          <w:rPr>
            <w:webHidden/>
          </w:rPr>
          <w:fldChar w:fldCharType="begin"/>
        </w:r>
        <w:r>
          <w:rPr>
            <w:webHidden/>
          </w:rPr>
          <w:instrText xml:space="preserve"> PAGEREF _Toc82691611 \h </w:instrText>
        </w:r>
        <w:r>
          <w:rPr>
            <w:webHidden/>
          </w:rPr>
        </w:r>
        <w:r>
          <w:rPr>
            <w:webHidden/>
          </w:rPr>
          <w:fldChar w:fldCharType="separate"/>
        </w:r>
        <w:r>
          <w:rPr>
            <w:webHidden/>
          </w:rPr>
          <w:t>52</w:t>
        </w:r>
        <w:r>
          <w:rPr>
            <w:webHidden/>
          </w:rPr>
          <w:fldChar w:fldCharType="end"/>
        </w:r>
      </w:hyperlink>
    </w:p>
    <w:p w14:paraId="0D7EB00E" w14:textId="77777777" w:rsidR="00476E1D" w:rsidRPr="00380C21" w:rsidRDefault="00476E1D">
      <w:pPr>
        <w:pStyle w:val="35"/>
        <w:rPr>
          <w:rFonts w:ascii="Calibri" w:hAnsi="Calibri"/>
          <w:bCs w:val="0"/>
          <w:iCs w:val="0"/>
          <w:sz w:val="22"/>
          <w:szCs w:val="22"/>
        </w:rPr>
      </w:pPr>
      <w:hyperlink w:anchor="_Toc82691612" w:history="1">
        <w:r w:rsidRPr="00097F4A">
          <w:rPr>
            <w:rStyle w:val="af"/>
          </w:rPr>
          <w:t>4.2.6.</w:t>
        </w:r>
        <w:r w:rsidRPr="00380C21">
          <w:rPr>
            <w:rFonts w:ascii="Calibri" w:hAnsi="Calibri"/>
            <w:bCs w:val="0"/>
            <w:iCs w:val="0"/>
            <w:sz w:val="22"/>
            <w:szCs w:val="22"/>
          </w:rPr>
          <w:tab/>
        </w:r>
        <w:r w:rsidRPr="00097F4A">
          <w:rPr>
            <w:rStyle w:val="af"/>
          </w:rPr>
          <w:t>Панели сортировки и фильтров</w:t>
        </w:r>
        <w:r>
          <w:rPr>
            <w:webHidden/>
          </w:rPr>
          <w:tab/>
        </w:r>
        <w:r>
          <w:rPr>
            <w:webHidden/>
          </w:rPr>
          <w:fldChar w:fldCharType="begin"/>
        </w:r>
        <w:r>
          <w:rPr>
            <w:webHidden/>
          </w:rPr>
          <w:instrText xml:space="preserve"> PAGEREF _Toc82691612 \h </w:instrText>
        </w:r>
        <w:r>
          <w:rPr>
            <w:webHidden/>
          </w:rPr>
        </w:r>
        <w:r>
          <w:rPr>
            <w:webHidden/>
          </w:rPr>
          <w:fldChar w:fldCharType="separate"/>
        </w:r>
        <w:r>
          <w:rPr>
            <w:webHidden/>
          </w:rPr>
          <w:t>53</w:t>
        </w:r>
        <w:r>
          <w:rPr>
            <w:webHidden/>
          </w:rPr>
          <w:fldChar w:fldCharType="end"/>
        </w:r>
      </w:hyperlink>
    </w:p>
    <w:p w14:paraId="5034B1C5" w14:textId="77777777" w:rsidR="00476E1D" w:rsidRPr="00380C21" w:rsidRDefault="00476E1D">
      <w:pPr>
        <w:pStyle w:val="35"/>
        <w:rPr>
          <w:rFonts w:ascii="Calibri" w:hAnsi="Calibri"/>
          <w:bCs w:val="0"/>
          <w:iCs w:val="0"/>
          <w:sz w:val="22"/>
          <w:szCs w:val="22"/>
        </w:rPr>
      </w:pPr>
      <w:hyperlink w:anchor="_Toc82691613" w:history="1">
        <w:r w:rsidRPr="00097F4A">
          <w:rPr>
            <w:rStyle w:val="af"/>
          </w:rPr>
          <w:t>4.2.7.</w:t>
        </w:r>
        <w:r w:rsidRPr="00380C21">
          <w:rPr>
            <w:rFonts w:ascii="Calibri" w:hAnsi="Calibri"/>
            <w:bCs w:val="0"/>
            <w:iCs w:val="0"/>
            <w:sz w:val="22"/>
            <w:szCs w:val="22"/>
          </w:rPr>
          <w:tab/>
        </w:r>
        <w:r w:rsidRPr="00097F4A">
          <w:rPr>
            <w:rStyle w:val="af"/>
          </w:rPr>
          <w:t>Перемещение по списку документов</w:t>
        </w:r>
        <w:r>
          <w:rPr>
            <w:webHidden/>
          </w:rPr>
          <w:tab/>
        </w:r>
        <w:r>
          <w:rPr>
            <w:webHidden/>
          </w:rPr>
          <w:fldChar w:fldCharType="begin"/>
        </w:r>
        <w:r>
          <w:rPr>
            <w:webHidden/>
          </w:rPr>
          <w:instrText xml:space="preserve"> PAGEREF _Toc82691613 \h </w:instrText>
        </w:r>
        <w:r>
          <w:rPr>
            <w:webHidden/>
          </w:rPr>
        </w:r>
        <w:r>
          <w:rPr>
            <w:webHidden/>
          </w:rPr>
          <w:fldChar w:fldCharType="separate"/>
        </w:r>
        <w:r>
          <w:rPr>
            <w:webHidden/>
          </w:rPr>
          <w:t>53</w:t>
        </w:r>
        <w:r>
          <w:rPr>
            <w:webHidden/>
          </w:rPr>
          <w:fldChar w:fldCharType="end"/>
        </w:r>
      </w:hyperlink>
    </w:p>
    <w:p w14:paraId="1094C49C" w14:textId="77777777" w:rsidR="00476E1D" w:rsidRPr="00380C21" w:rsidRDefault="00476E1D">
      <w:pPr>
        <w:pStyle w:val="35"/>
        <w:rPr>
          <w:rFonts w:ascii="Calibri" w:hAnsi="Calibri"/>
          <w:bCs w:val="0"/>
          <w:iCs w:val="0"/>
          <w:sz w:val="22"/>
          <w:szCs w:val="22"/>
        </w:rPr>
      </w:pPr>
      <w:hyperlink w:anchor="_Toc82691614" w:history="1">
        <w:r w:rsidRPr="00097F4A">
          <w:rPr>
            <w:rStyle w:val="af"/>
          </w:rPr>
          <w:t>4.2.8.</w:t>
        </w:r>
        <w:r w:rsidRPr="00380C21">
          <w:rPr>
            <w:rFonts w:ascii="Calibri" w:hAnsi="Calibri"/>
            <w:bCs w:val="0"/>
            <w:iCs w:val="0"/>
            <w:sz w:val="22"/>
            <w:szCs w:val="22"/>
          </w:rPr>
          <w:tab/>
        </w:r>
        <w:r w:rsidRPr="00097F4A">
          <w:rPr>
            <w:rStyle w:val="af"/>
          </w:rPr>
          <w:t>Выделение документов в списке</w:t>
        </w:r>
        <w:r>
          <w:rPr>
            <w:webHidden/>
          </w:rPr>
          <w:tab/>
        </w:r>
        <w:r>
          <w:rPr>
            <w:webHidden/>
          </w:rPr>
          <w:fldChar w:fldCharType="begin"/>
        </w:r>
        <w:r>
          <w:rPr>
            <w:webHidden/>
          </w:rPr>
          <w:instrText xml:space="preserve"> PAGEREF _Toc82691614 \h </w:instrText>
        </w:r>
        <w:r>
          <w:rPr>
            <w:webHidden/>
          </w:rPr>
        </w:r>
        <w:r>
          <w:rPr>
            <w:webHidden/>
          </w:rPr>
          <w:fldChar w:fldCharType="separate"/>
        </w:r>
        <w:r>
          <w:rPr>
            <w:webHidden/>
          </w:rPr>
          <w:t>54</w:t>
        </w:r>
        <w:r>
          <w:rPr>
            <w:webHidden/>
          </w:rPr>
          <w:fldChar w:fldCharType="end"/>
        </w:r>
      </w:hyperlink>
    </w:p>
    <w:p w14:paraId="364759AF" w14:textId="77777777" w:rsidR="00476E1D" w:rsidRPr="00380C21" w:rsidRDefault="00476E1D">
      <w:pPr>
        <w:pStyle w:val="35"/>
        <w:rPr>
          <w:rFonts w:ascii="Calibri" w:hAnsi="Calibri"/>
          <w:bCs w:val="0"/>
          <w:iCs w:val="0"/>
          <w:sz w:val="22"/>
          <w:szCs w:val="22"/>
        </w:rPr>
      </w:pPr>
      <w:hyperlink w:anchor="_Toc82691615" w:history="1">
        <w:r w:rsidRPr="00097F4A">
          <w:rPr>
            <w:rStyle w:val="af"/>
          </w:rPr>
          <w:t>4.2.9.</w:t>
        </w:r>
        <w:r w:rsidRPr="00380C21">
          <w:rPr>
            <w:rFonts w:ascii="Calibri" w:hAnsi="Calibri"/>
            <w:bCs w:val="0"/>
            <w:iCs w:val="0"/>
            <w:sz w:val="22"/>
            <w:szCs w:val="22"/>
          </w:rPr>
          <w:tab/>
        </w:r>
        <w:r w:rsidRPr="00097F4A">
          <w:rPr>
            <w:rStyle w:val="af"/>
          </w:rPr>
          <w:t>Отображение статистических данных</w:t>
        </w:r>
        <w:r>
          <w:rPr>
            <w:webHidden/>
          </w:rPr>
          <w:tab/>
        </w:r>
        <w:r>
          <w:rPr>
            <w:webHidden/>
          </w:rPr>
          <w:fldChar w:fldCharType="begin"/>
        </w:r>
        <w:r>
          <w:rPr>
            <w:webHidden/>
          </w:rPr>
          <w:instrText xml:space="preserve"> PAGEREF _Toc82691615 \h </w:instrText>
        </w:r>
        <w:r>
          <w:rPr>
            <w:webHidden/>
          </w:rPr>
        </w:r>
        <w:r>
          <w:rPr>
            <w:webHidden/>
          </w:rPr>
          <w:fldChar w:fldCharType="separate"/>
        </w:r>
        <w:r>
          <w:rPr>
            <w:webHidden/>
          </w:rPr>
          <w:t>54</w:t>
        </w:r>
        <w:r>
          <w:rPr>
            <w:webHidden/>
          </w:rPr>
          <w:fldChar w:fldCharType="end"/>
        </w:r>
      </w:hyperlink>
    </w:p>
    <w:p w14:paraId="6A484D36" w14:textId="77777777" w:rsidR="00476E1D" w:rsidRPr="00380C21" w:rsidRDefault="00476E1D">
      <w:pPr>
        <w:pStyle w:val="35"/>
        <w:rPr>
          <w:rFonts w:ascii="Calibri" w:hAnsi="Calibri"/>
          <w:bCs w:val="0"/>
          <w:iCs w:val="0"/>
          <w:sz w:val="22"/>
          <w:szCs w:val="22"/>
        </w:rPr>
      </w:pPr>
      <w:hyperlink w:anchor="_Toc82691616" w:history="1">
        <w:r w:rsidRPr="00097F4A">
          <w:rPr>
            <w:rStyle w:val="af"/>
          </w:rPr>
          <w:t>4.2.10.</w:t>
        </w:r>
        <w:r w:rsidRPr="00380C21">
          <w:rPr>
            <w:rFonts w:ascii="Calibri" w:hAnsi="Calibri"/>
            <w:bCs w:val="0"/>
            <w:iCs w:val="0"/>
            <w:sz w:val="22"/>
            <w:szCs w:val="22"/>
          </w:rPr>
          <w:tab/>
        </w:r>
        <w:r w:rsidRPr="00097F4A">
          <w:rPr>
            <w:rStyle w:val="af"/>
          </w:rPr>
          <w:t>Информационная панель</w:t>
        </w:r>
        <w:r>
          <w:rPr>
            <w:webHidden/>
          </w:rPr>
          <w:tab/>
        </w:r>
        <w:r>
          <w:rPr>
            <w:webHidden/>
          </w:rPr>
          <w:fldChar w:fldCharType="begin"/>
        </w:r>
        <w:r>
          <w:rPr>
            <w:webHidden/>
          </w:rPr>
          <w:instrText xml:space="preserve"> PAGEREF _Toc82691616 \h </w:instrText>
        </w:r>
        <w:r>
          <w:rPr>
            <w:webHidden/>
          </w:rPr>
        </w:r>
        <w:r>
          <w:rPr>
            <w:webHidden/>
          </w:rPr>
          <w:fldChar w:fldCharType="separate"/>
        </w:r>
        <w:r>
          <w:rPr>
            <w:webHidden/>
          </w:rPr>
          <w:t>55</w:t>
        </w:r>
        <w:r>
          <w:rPr>
            <w:webHidden/>
          </w:rPr>
          <w:fldChar w:fldCharType="end"/>
        </w:r>
      </w:hyperlink>
    </w:p>
    <w:p w14:paraId="72C70B1F" w14:textId="77777777" w:rsidR="00476E1D" w:rsidRPr="00380C21" w:rsidRDefault="00476E1D">
      <w:pPr>
        <w:pStyle w:val="12"/>
        <w:rPr>
          <w:rFonts w:ascii="Calibri" w:hAnsi="Calibri"/>
          <w:b w:val="0"/>
          <w:bCs w:val="0"/>
          <w:caps w:val="0"/>
          <w:sz w:val="22"/>
          <w:szCs w:val="22"/>
        </w:rPr>
      </w:pPr>
      <w:hyperlink w:anchor="_Toc82691617" w:history="1">
        <w:r w:rsidRPr="00097F4A">
          <w:rPr>
            <w:rStyle w:val="af"/>
          </w:rPr>
          <w:t>5.</w:t>
        </w:r>
        <w:r w:rsidRPr="00380C21">
          <w:rPr>
            <w:rFonts w:ascii="Calibri" w:hAnsi="Calibri"/>
            <w:b w:val="0"/>
            <w:bCs w:val="0"/>
            <w:caps w:val="0"/>
            <w:sz w:val="22"/>
            <w:szCs w:val="22"/>
          </w:rPr>
          <w:tab/>
        </w:r>
        <w:r w:rsidRPr="00097F4A">
          <w:rPr>
            <w:rStyle w:val="af"/>
          </w:rPr>
          <w:t>Описание операций и экранных форм</w:t>
        </w:r>
        <w:r>
          <w:rPr>
            <w:webHidden/>
          </w:rPr>
          <w:tab/>
        </w:r>
        <w:r>
          <w:rPr>
            <w:webHidden/>
          </w:rPr>
          <w:fldChar w:fldCharType="begin"/>
        </w:r>
        <w:r>
          <w:rPr>
            <w:webHidden/>
          </w:rPr>
          <w:instrText xml:space="preserve"> PAGEREF _Toc82691617 \h </w:instrText>
        </w:r>
        <w:r>
          <w:rPr>
            <w:webHidden/>
          </w:rPr>
        </w:r>
        <w:r>
          <w:rPr>
            <w:webHidden/>
          </w:rPr>
          <w:fldChar w:fldCharType="separate"/>
        </w:r>
        <w:r>
          <w:rPr>
            <w:webHidden/>
          </w:rPr>
          <w:t>56</w:t>
        </w:r>
        <w:r>
          <w:rPr>
            <w:webHidden/>
          </w:rPr>
          <w:fldChar w:fldCharType="end"/>
        </w:r>
      </w:hyperlink>
    </w:p>
    <w:p w14:paraId="5902A3CA" w14:textId="77777777" w:rsidR="00476E1D" w:rsidRPr="00380C21" w:rsidRDefault="00476E1D">
      <w:pPr>
        <w:pStyle w:val="26"/>
        <w:rPr>
          <w:rFonts w:ascii="Calibri" w:hAnsi="Calibri"/>
          <w:bCs w:val="0"/>
          <w:sz w:val="22"/>
          <w:szCs w:val="22"/>
        </w:rPr>
      </w:pPr>
      <w:hyperlink w:anchor="_Toc82691618" w:history="1">
        <w:r w:rsidRPr="00097F4A">
          <w:rPr>
            <w:rStyle w:val="af"/>
          </w:rPr>
          <w:t>5.1.</w:t>
        </w:r>
        <w:r w:rsidRPr="00380C21">
          <w:rPr>
            <w:rFonts w:ascii="Calibri" w:hAnsi="Calibri"/>
            <w:bCs w:val="0"/>
            <w:sz w:val="22"/>
            <w:szCs w:val="22"/>
          </w:rPr>
          <w:tab/>
        </w:r>
        <w:r w:rsidRPr="00097F4A">
          <w:rPr>
            <w:rStyle w:val="af"/>
          </w:rPr>
          <w:t>Группа документов «Регистрация и учет обязательств»</w:t>
        </w:r>
        <w:r>
          <w:rPr>
            <w:webHidden/>
          </w:rPr>
          <w:tab/>
        </w:r>
        <w:r>
          <w:rPr>
            <w:webHidden/>
          </w:rPr>
          <w:fldChar w:fldCharType="begin"/>
        </w:r>
        <w:r>
          <w:rPr>
            <w:webHidden/>
          </w:rPr>
          <w:instrText xml:space="preserve"> PAGEREF _Toc82691618 \h </w:instrText>
        </w:r>
        <w:r>
          <w:rPr>
            <w:webHidden/>
          </w:rPr>
        </w:r>
        <w:r>
          <w:rPr>
            <w:webHidden/>
          </w:rPr>
          <w:fldChar w:fldCharType="separate"/>
        </w:r>
        <w:r>
          <w:rPr>
            <w:webHidden/>
          </w:rPr>
          <w:t>56</w:t>
        </w:r>
        <w:r>
          <w:rPr>
            <w:webHidden/>
          </w:rPr>
          <w:fldChar w:fldCharType="end"/>
        </w:r>
      </w:hyperlink>
    </w:p>
    <w:p w14:paraId="55525C37" w14:textId="77777777" w:rsidR="00476E1D" w:rsidRPr="00380C21" w:rsidRDefault="00476E1D">
      <w:pPr>
        <w:pStyle w:val="35"/>
        <w:rPr>
          <w:rFonts w:ascii="Calibri" w:hAnsi="Calibri"/>
          <w:bCs w:val="0"/>
          <w:iCs w:val="0"/>
          <w:sz w:val="22"/>
          <w:szCs w:val="22"/>
        </w:rPr>
      </w:pPr>
      <w:hyperlink w:anchor="_Toc82691619" w:history="1">
        <w:r w:rsidRPr="00097F4A">
          <w:rPr>
            <w:rStyle w:val="af"/>
          </w:rPr>
          <w:t>5.1.1.</w:t>
        </w:r>
        <w:r w:rsidRPr="00380C21">
          <w:rPr>
            <w:rFonts w:ascii="Calibri" w:hAnsi="Calibri"/>
            <w:bCs w:val="0"/>
            <w:iCs w:val="0"/>
            <w:sz w:val="22"/>
            <w:szCs w:val="22"/>
          </w:rPr>
          <w:tab/>
        </w:r>
        <w:r w:rsidRPr="00097F4A">
          <w:rPr>
            <w:rStyle w:val="af"/>
          </w:rPr>
          <w:t>Заявка на кассовый расход</w:t>
        </w:r>
        <w:r>
          <w:rPr>
            <w:webHidden/>
          </w:rPr>
          <w:tab/>
        </w:r>
        <w:r>
          <w:rPr>
            <w:webHidden/>
          </w:rPr>
          <w:fldChar w:fldCharType="begin"/>
        </w:r>
        <w:r>
          <w:rPr>
            <w:webHidden/>
          </w:rPr>
          <w:instrText xml:space="preserve"> PAGEREF _Toc82691619 \h </w:instrText>
        </w:r>
        <w:r>
          <w:rPr>
            <w:webHidden/>
          </w:rPr>
        </w:r>
        <w:r>
          <w:rPr>
            <w:webHidden/>
          </w:rPr>
          <w:fldChar w:fldCharType="separate"/>
        </w:r>
        <w:r>
          <w:rPr>
            <w:webHidden/>
          </w:rPr>
          <w:t>56</w:t>
        </w:r>
        <w:r>
          <w:rPr>
            <w:webHidden/>
          </w:rPr>
          <w:fldChar w:fldCharType="end"/>
        </w:r>
      </w:hyperlink>
    </w:p>
    <w:p w14:paraId="53A89008" w14:textId="77777777" w:rsidR="00476E1D" w:rsidRPr="00380C21" w:rsidRDefault="00476E1D">
      <w:pPr>
        <w:pStyle w:val="35"/>
        <w:rPr>
          <w:rFonts w:ascii="Calibri" w:hAnsi="Calibri"/>
          <w:bCs w:val="0"/>
          <w:iCs w:val="0"/>
          <w:sz w:val="22"/>
          <w:szCs w:val="22"/>
        </w:rPr>
      </w:pPr>
      <w:hyperlink w:anchor="_Toc82691620" w:history="1">
        <w:r w:rsidRPr="00097F4A">
          <w:rPr>
            <w:rStyle w:val="af"/>
          </w:rPr>
          <w:t>5.1.2.</w:t>
        </w:r>
        <w:r w:rsidRPr="00380C21">
          <w:rPr>
            <w:rFonts w:ascii="Calibri" w:hAnsi="Calibri"/>
            <w:bCs w:val="0"/>
            <w:iCs w:val="0"/>
            <w:sz w:val="22"/>
            <w:szCs w:val="22"/>
          </w:rPr>
          <w:tab/>
        </w:r>
        <w:r w:rsidRPr="00097F4A">
          <w:rPr>
            <w:rStyle w:val="af"/>
          </w:rPr>
          <w:t>Заявка на кассовый расход (сокращенная)</w:t>
        </w:r>
        <w:r>
          <w:rPr>
            <w:webHidden/>
          </w:rPr>
          <w:tab/>
        </w:r>
        <w:r>
          <w:rPr>
            <w:webHidden/>
          </w:rPr>
          <w:fldChar w:fldCharType="begin"/>
        </w:r>
        <w:r>
          <w:rPr>
            <w:webHidden/>
          </w:rPr>
          <w:instrText xml:space="preserve"> PAGEREF _Toc82691620 \h </w:instrText>
        </w:r>
        <w:r>
          <w:rPr>
            <w:webHidden/>
          </w:rPr>
        </w:r>
        <w:r>
          <w:rPr>
            <w:webHidden/>
          </w:rPr>
          <w:fldChar w:fldCharType="separate"/>
        </w:r>
        <w:r>
          <w:rPr>
            <w:webHidden/>
          </w:rPr>
          <w:t>70</w:t>
        </w:r>
        <w:r>
          <w:rPr>
            <w:webHidden/>
          </w:rPr>
          <w:fldChar w:fldCharType="end"/>
        </w:r>
      </w:hyperlink>
    </w:p>
    <w:p w14:paraId="04AA6BE2" w14:textId="77777777" w:rsidR="00476E1D" w:rsidRPr="00380C21" w:rsidRDefault="00476E1D">
      <w:pPr>
        <w:pStyle w:val="35"/>
        <w:rPr>
          <w:rFonts w:ascii="Calibri" w:hAnsi="Calibri"/>
          <w:bCs w:val="0"/>
          <w:iCs w:val="0"/>
          <w:sz w:val="22"/>
          <w:szCs w:val="22"/>
        </w:rPr>
      </w:pPr>
      <w:hyperlink w:anchor="_Toc82691621" w:history="1">
        <w:r w:rsidRPr="00097F4A">
          <w:rPr>
            <w:rStyle w:val="af"/>
          </w:rPr>
          <w:t>5.1.3.</w:t>
        </w:r>
        <w:r w:rsidRPr="00380C21">
          <w:rPr>
            <w:rFonts w:ascii="Calibri" w:hAnsi="Calibri"/>
            <w:bCs w:val="0"/>
            <w:iCs w:val="0"/>
            <w:sz w:val="22"/>
            <w:szCs w:val="22"/>
          </w:rPr>
          <w:tab/>
        </w:r>
        <w:r w:rsidRPr="00097F4A">
          <w:rPr>
            <w:rStyle w:val="af"/>
          </w:rPr>
          <w:t>Заявка на получение наличных денег</w:t>
        </w:r>
        <w:r>
          <w:rPr>
            <w:webHidden/>
          </w:rPr>
          <w:tab/>
        </w:r>
        <w:r>
          <w:rPr>
            <w:webHidden/>
          </w:rPr>
          <w:fldChar w:fldCharType="begin"/>
        </w:r>
        <w:r>
          <w:rPr>
            <w:webHidden/>
          </w:rPr>
          <w:instrText xml:space="preserve"> PAGEREF _Toc82691621 \h </w:instrText>
        </w:r>
        <w:r>
          <w:rPr>
            <w:webHidden/>
          </w:rPr>
        </w:r>
        <w:r>
          <w:rPr>
            <w:webHidden/>
          </w:rPr>
          <w:fldChar w:fldCharType="separate"/>
        </w:r>
        <w:r>
          <w:rPr>
            <w:webHidden/>
          </w:rPr>
          <w:t>80</w:t>
        </w:r>
        <w:r>
          <w:rPr>
            <w:webHidden/>
          </w:rPr>
          <w:fldChar w:fldCharType="end"/>
        </w:r>
      </w:hyperlink>
    </w:p>
    <w:p w14:paraId="18F982F0" w14:textId="77777777" w:rsidR="00476E1D" w:rsidRPr="00380C21" w:rsidRDefault="00476E1D">
      <w:pPr>
        <w:pStyle w:val="35"/>
        <w:rPr>
          <w:rFonts w:ascii="Calibri" w:hAnsi="Calibri"/>
          <w:bCs w:val="0"/>
          <w:iCs w:val="0"/>
          <w:sz w:val="22"/>
          <w:szCs w:val="22"/>
        </w:rPr>
      </w:pPr>
      <w:hyperlink w:anchor="_Toc82691622" w:history="1">
        <w:r w:rsidRPr="00097F4A">
          <w:rPr>
            <w:rStyle w:val="af"/>
          </w:rPr>
          <w:t>5.1.4.</w:t>
        </w:r>
        <w:r w:rsidRPr="00380C21">
          <w:rPr>
            <w:rFonts w:ascii="Calibri" w:hAnsi="Calibri"/>
            <w:bCs w:val="0"/>
            <w:iCs w:val="0"/>
            <w:sz w:val="22"/>
            <w:szCs w:val="22"/>
          </w:rPr>
          <w:tab/>
        </w:r>
        <w:r w:rsidRPr="00097F4A">
          <w:rPr>
            <w:rStyle w:val="af"/>
          </w:rPr>
          <w:t>Заявка на получение денежных средств, перечисляемых на карту</w:t>
        </w:r>
        <w:r>
          <w:rPr>
            <w:webHidden/>
          </w:rPr>
          <w:tab/>
        </w:r>
        <w:r>
          <w:rPr>
            <w:webHidden/>
          </w:rPr>
          <w:fldChar w:fldCharType="begin"/>
        </w:r>
        <w:r>
          <w:rPr>
            <w:webHidden/>
          </w:rPr>
          <w:instrText xml:space="preserve"> PAGEREF _Toc82691622 \h </w:instrText>
        </w:r>
        <w:r>
          <w:rPr>
            <w:webHidden/>
          </w:rPr>
        </w:r>
        <w:r>
          <w:rPr>
            <w:webHidden/>
          </w:rPr>
          <w:fldChar w:fldCharType="separate"/>
        </w:r>
        <w:r>
          <w:rPr>
            <w:webHidden/>
          </w:rPr>
          <w:t>90</w:t>
        </w:r>
        <w:r>
          <w:rPr>
            <w:webHidden/>
          </w:rPr>
          <w:fldChar w:fldCharType="end"/>
        </w:r>
      </w:hyperlink>
    </w:p>
    <w:p w14:paraId="3720EFC1" w14:textId="77777777" w:rsidR="00476E1D" w:rsidRPr="00380C21" w:rsidRDefault="00476E1D">
      <w:pPr>
        <w:pStyle w:val="35"/>
        <w:rPr>
          <w:rFonts w:ascii="Calibri" w:hAnsi="Calibri"/>
          <w:bCs w:val="0"/>
          <w:iCs w:val="0"/>
          <w:sz w:val="22"/>
          <w:szCs w:val="22"/>
        </w:rPr>
      </w:pPr>
      <w:hyperlink w:anchor="_Toc82691623" w:history="1">
        <w:r w:rsidRPr="00097F4A">
          <w:rPr>
            <w:rStyle w:val="af"/>
          </w:rPr>
          <w:t>5.1.5.</w:t>
        </w:r>
        <w:r w:rsidRPr="00380C21">
          <w:rPr>
            <w:rFonts w:ascii="Calibri" w:hAnsi="Calibri"/>
            <w:bCs w:val="0"/>
            <w:iCs w:val="0"/>
            <w:sz w:val="22"/>
            <w:szCs w:val="22"/>
          </w:rPr>
          <w:tab/>
        </w:r>
        <w:r w:rsidRPr="00097F4A">
          <w:rPr>
            <w:rStyle w:val="af"/>
          </w:rPr>
          <w:t>Расшифровка сумм неиспользованных средств</w:t>
        </w:r>
        <w:r>
          <w:rPr>
            <w:webHidden/>
          </w:rPr>
          <w:tab/>
        </w:r>
        <w:r>
          <w:rPr>
            <w:webHidden/>
          </w:rPr>
          <w:fldChar w:fldCharType="begin"/>
        </w:r>
        <w:r>
          <w:rPr>
            <w:webHidden/>
          </w:rPr>
          <w:instrText xml:space="preserve"> PAGEREF _Toc82691623 \h </w:instrText>
        </w:r>
        <w:r>
          <w:rPr>
            <w:webHidden/>
          </w:rPr>
        </w:r>
        <w:r>
          <w:rPr>
            <w:webHidden/>
          </w:rPr>
          <w:fldChar w:fldCharType="separate"/>
        </w:r>
        <w:r>
          <w:rPr>
            <w:webHidden/>
          </w:rPr>
          <w:t>98</w:t>
        </w:r>
        <w:r>
          <w:rPr>
            <w:webHidden/>
          </w:rPr>
          <w:fldChar w:fldCharType="end"/>
        </w:r>
      </w:hyperlink>
    </w:p>
    <w:p w14:paraId="059A8C4B" w14:textId="77777777" w:rsidR="00476E1D" w:rsidRPr="00380C21" w:rsidRDefault="00476E1D">
      <w:pPr>
        <w:pStyle w:val="35"/>
        <w:rPr>
          <w:rFonts w:ascii="Calibri" w:hAnsi="Calibri"/>
          <w:bCs w:val="0"/>
          <w:iCs w:val="0"/>
          <w:sz w:val="22"/>
          <w:szCs w:val="22"/>
        </w:rPr>
      </w:pPr>
      <w:hyperlink w:anchor="_Toc82691624" w:history="1">
        <w:r w:rsidRPr="00097F4A">
          <w:rPr>
            <w:rStyle w:val="af"/>
          </w:rPr>
          <w:t>5.1.6.</w:t>
        </w:r>
        <w:r w:rsidRPr="00380C21">
          <w:rPr>
            <w:rFonts w:ascii="Calibri" w:hAnsi="Calibri"/>
            <w:bCs w:val="0"/>
            <w:iCs w:val="0"/>
            <w:sz w:val="22"/>
            <w:szCs w:val="22"/>
          </w:rPr>
          <w:tab/>
        </w:r>
        <w:r w:rsidRPr="00097F4A">
          <w:rPr>
            <w:rStyle w:val="af"/>
          </w:rPr>
          <w:t>Платежное поручение</w:t>
        </w:r>
        <w:r>
          <w:rPr>
            <w:webHidden/>
          </w:rPr>
          <w:tab/>
        </w:r>
        <w:r>
          <w:rPr>
            <w:webHidden/>
          </w:rPr>
          <w:fldChar w:fldCharType="begin"/>
        </w:r>
        <w:r>
          <w:rPr>
            <w:webHidden/>
          </w:rPr>
          <w:instrText xml:space="preserve"> PAGEREF _Toc82691624 \h </w:instrText>
        </w:r>
        <w:r>
          <w:rPr>
            <w:webHidden/>
          </w:rPr>
        </w:r>
        <w:r>
          <w:rPr>
            <w:webHidden/>
          </w:rPr>
          <w:fldChar w:fldCharType="separate"/>
        </w:r>
        <w:r>
          <w:rPr>
            <w:webHidden/>
          </w:rPr>
          <w:t>105</w:t>
        </w:r>
        <w:r>
          <w:rPr>
            <w:webHidden/>
          </w:rPr>
          <w:fldChar w:fldCharType="end"/>
        </w:r>
      </w:hyperlink>
    </w:p>
    <w:p w14:paraId="1504D02C" w14:textId="77777777" w:rsidR="00476E1D" w:rsidRPr="00380C21" w:rsidRDefault="00476E1D">
      <w:pPr>
        <w:pStyle w:val="35"/>
        <w:rPr>
          <w:rFonts w:ascii="Calibri" w:hAnsi="Calibri"/>
          <w:bCs w:val="0"/>
          <w:iCs w:val="0"/>
          <w:sz w:val="22"/>
          <w:szCs w:val="22"/>
        </w:rPr>
      </w:pPr>
      <w:hyperlink w:anchor="_Toc82691625" w:history="1">
        <w:r w:rsidRPr="00097F4A">
          <w:rPr>
            <w:rStyle w:val="af"/>
          </w:rPr>
          <w:t>5.1.7.</w:t>
        </w:r>
        <w:r w:rsidRPr="00380C21">
          <w:rPr>
            <w:rFonts w:ascii="Calibri" w:hAnsi="Calibri"/>
            <w:bCs w:val="0"/>
            <w:iCs w:val="0"/>
            <w:sz w:val="22"/>
            <w:szCs w:val="22"/>
          </w:rPr>
          <w:tab/>
        </w:r>
        <w:r w:rsidRPr="00097F4A">
          <w:rPr>
            <w:rStyle w:val="af"/>
          </w:rPr>
          <w:t>Пакет платежных поручений</w:t>
        </w:r>
        <w:r>
          <w:rPr>
            <w:webHidden/>
          </w:rPr>
          <w:tab/>
        </w:r>
        <w:r>
          <w:rPr>
            <w:webHidden/>
          </w:rPr>
          <w:fldChar w:fldCharType="begin"/>
        </w:r>
        <w:r>
          <w:rPr>
            <w:webHidden/>
          </w:rPr>
          <w:instrText xml:space="preserve"> PAGEREF _Toc82691625 \h </w:instrText>
        </w:r>
        <w:r>
          <w:rPr>
            <w:webHidden/>
          </w:rPr>
        </w:r>
        <w:r>
          <w:rPr>
            <w:webHidden/>
          </w:rPr>
          <w:fldChar w:fldCharType="separate"/>
        </w:r>
        <w:r>
          <w:rPr>
            <w:webHidden/>
          </w:rPr>
          <w:t>115</w:t>
        </w:r>
        <w:r>
          <w:rPr>
            <w:webHidden/>
          </w:rPr>
          <w:fldChar w:fldCharType="end"/>
        </w:r>
      </w:hyperlink>
    </w:p>
    <w:p w14:paraId="74B2E0ED" w14:textId="77777777" w:rsidR="00476E1D" w:rsidRPr="00380C21" w:rsidRDefault="00476E1D">
      <w:pPr>
        <w:pStyle w:val="35"/>
        <w:rPr>
          <w:rFonts w:ascii="Calibri" w:hAnsi="Calibri"/>
          <w:bCs w:val="0"/>
          <w:iCs w:val="0"/>
          <w:sz w:val="22"/>
          <w:szCs w:val="22"/>
        </w:rPr>
      </w:pPr>
      <w:hyperlink w:anchor="_Toc82691626" w:history="1">
        <w:r w:rsidRPr="00097F4A">
          <w:rPr>
            <w:rStyle w:val="af"/>
          </w:rPr>
          <w:t>5.1.8.</w:t>
        </w:r>
        <w:r w:rsidRPr="00380C21">
          <w:rPr>
            <w:rFonts w:ascii="Calibri" w:hAnsi="Calibri"/>
            <w:bCs w:val="0"/>
            <w:iCs w:val="0"/>
            <w:sz w:val="22"/>
            <w:szCs w:val="22"/>
          </w:rPr>
          <w:tab/>
        </w:r>
        <w:r w:rsidRPr="00097F4A">
          <w:rPr>
            <w:rStyle w:val="af"/>
          </w:rPr>
          <w:t>Сводная заявка на кассовый расход (для уплаты налогов)</w:t>
        </w:r>
        <w:r>
          <w:rPr>
            <w:webHidden/>
          </w:rPr>
          <w:tab/>
        </w:r>
        <w:r>
          <w:rPr>
            <w:webHidden/>
          </w:rPr>
          <w:fldChar w:fldCharType="begin"/>
        </w:r>
        <w:r>
          <w:rPr>
            <w:webHidden/>
          </w:rPr>
          <w:instrText xml:space="preserve"> PAGEREF _Toc82691626 \h </w:instrText>
        </w:r>
        <w:r>
          <w:rPr>
            <w:webHidden/>
          </w:rPr>
        </w:r>
        <w:r>
          <w:rPr>
            <w:webHidden/>
          </w:rPr>
          <w:fldChar w:fldCharType="separate"/>
        </w:r>
        <w:r>
          <w:rPr>
            <w:webHidden/>
          </w:rPr>
          <w:t>124</w:t>
        </w:r>
        <w:r>
          <w:rPr>
            <w:webHidden/>
          </w:rPr>
          <w:fldChar w:fldCharType="end"/>
        </w:r>
      </w:hyperlink>
    </w:p>
    <w:p w14:paraId="0D6BE61A" w14:textId="77777777" w:rsidR="00476E1D" w:rsidRPr="00380C21" w:rsidRDefault="00476E1D">
      <w:pPr>
        <w:pStyle w:val="35"/>
        <w:rPr>
          <w:rFonts w:ascii="Calibri" w:hAnsi="Calibri"/>
          <w:bCs w:val="0"/>
          <w:iCs w:val="0"/>
          <w:sz w:val="22"/>
          <w:szCs w:val="22"/>
        </w:rPr>
      </w:pPr>
      <w:hyperlink w:anchor="_Toc82691627" w:history="1">
        <w:r w:rsidRPr="00097F4A">
          <w:rPr>
            <w:rStyle w:val="af"/>
          </w:rPr>
          <w:t>5.1.9.</w:t>
        </w:r>
        <w:r w:rsidRPr="00380C21">
          <w:rPr>
            <w:rFonts w:ascii="Calibri" w:hAnsi="Calibri"/>
            <w:bCs w:val="0"/>
            <w:iCs w:val="0"/>
            <w:sz w:val="22"/>
            <w:szCs w:val="22"/>
          </w:rPr>
          <w:tab/>
        </w:r>
        <w:r w:rsidRPr="00097F4A">
          <w:rPr>
            <w:rStyle w:val="af"/>
          </w:rPr>
          <w:t>Заявление на получение карт</w:t>
        </w:r>
        <w:r>
          <w:rPr>
            <w:webHidden/>
          </w:rPr>
          <w:tab/>
        </w:r>
        <w:r>
          <w:rPr>
            <w:webHidden/>
          </w:rPr>
          <w:fldChar w:fldCharType="begin"/>
        </w:r>
        <w:r>
          <w:rPr>
            <w:webHidden/>
          </w:rPr>
          <w:instrText xml:space="preserve"> PAGEREF _Toc82691627 \h </w:instrText>
        </w:r>
        <w:r>
          <w:rPr>
            <w:webHidden/>
          </w:rPr>
        </w:r>
        <w:r>
          <w:rPr>
            <w:webHidden/>
          </w:rPr>
          <w:fldChar w:fldCharType="separate"/>
        </w:r>
        <w:r>
          <w:rPr>
            <w:webHidden/>
          </w:rPr>
          <w:t>132</w:t>
        </w:r>
        <w:r>
          <w:rPr>
            <w:webHidden/>
          </w:rPr>
          <w:fldChar w:fldCharType="end"/>
        </w:r>
      </w:hyperlink>
    </w:p>
    <w:p w14:paraId="7F672C9D" w14:textId="77777777" w:rsidR="00476E1D" w:rsidRPr="00380C21" w:rsidRDefault="00476E1D">
      <w:pPr>
        <w:pStyle w:val="35"/>
        <w:rPr>
          <w:rFonts w:ascii="Calibri" w:hAnsi="Calibri"/>
          <w:bCs w:val="0"/>
          <w:iCs w:val="0"/>
          <w:sz w:val="22"/>
          <w:szCs w:val="22"/>
        </w:rPr>
      </w:pPr>
      <w:hyperlink w:anchor="_Toc82691628" w:history="1">
        <w:r w:rsidRPr="00097F4A">
          <w:rPr>
            <w:rStyle w:val="af"/>
          </w:rPr>
          <w:t>5.1.10.</w:t>
        </w:r>
        <w:r w:rsidRPr="00380C21">
          <w:rPr>
            <w:rFonts w:ascii="Calibri" w:hAnsi="Calibri"/>
            <w:bCs w:val="0"/>
            <w:iCs w:val="0"/>
            <w:sz w:val="22"/>
            <w:szCs w:val="22"/>
          </w:rPr>
          <w:tab/>
        </w:r>
        <w:r w:rsidRPr="00097F4A">
          <w:rPr>
            <w:rStyle w:val="af"/>
          </w:rPr>
          <w:t>Извещение об исполнении Распоряжения о перечислении денежных средств на банковские карты «Мир» физических лиц</w:t>
        </w:r>
        <w:r>
          <w:rPr>
            <w:webHidden/>
          </w:rPr>
          <w:tab/>
        </w:r>
        <w:r>
          <w:rPr>
            <w:webHidden/>
          </w:rPr>
          <w:fldChar w:fldCharType="begin"/>
        </w:r>
        <w:r>
          <w:rPr>
            <w:webHidden/>
          </w:rPr>
          <w:instrText xml:space="preserve"> PAGEREF _Toc82691628 \h </w:instrText>
        </w:r>
        <w:r>
          <w:rPr>
            <w:webHidden/>
          </w:rPr>
        </w:r>
        <w:r>
          <w:rPr>
            <w:webHidden/>
          </w:rPr>
          <w:fldChar w:fldCharType="separate"/>
        </w:r>
        <w:r>
          <w:rPr>
            <w:webHidden/>
          </w:rPr>
          <w:t>137</w:t>
        </w:r>
        <w:r>
          <w:rPr>
            <w:webHidden/>
          </w:rPr>
          <w:fldChar w:fldCharType="end"/>
        </w:r>
      </w:hyperlink>
    </w:p>
    <w:p w14:paraId="34277394" w14:textId="77777777" w:rsidR="00476E1D" w:rsidRPr="00380C21" w:rsidRDefault="00476E1D">
      <w:pPr>
        <w:pStyle w:val="35"/>
        <w:rPr>
          <w:rFonts w:ascii="Calibri" w:hAnsi="Calibri"/>
          <w:bCs w:val="0"/>
          <w:iCs w:val="0"/>
          <w:sz w:val="22"/>
          <w:szCs w:val="22"/>
        </w:rPr>
      </w:pPr>
      <w:hyperlink w:anchor="_Toc82691629" w:history="1">
        <w:r w:rsidRPr="00097F4A">
          <w:rPr>
            <w:rStyle w:val="af"/>
          </w:rPr>
          <w:t>5.1.11.</w:t>
        </w:r>
        <w:r w:rsidRPr="00380C21">
          <w:rPr>
            <w:rFonts w:ascii="Calibri" w:hAnsi="Calibri"/>
            <w:bCs w:val="0"/>
            <w:iCs w:val="0"/>
            <w:sz w:val="22"/>
            <w:szCs w:val="22"/>
          </w:rPr>
          <w:tab/>
        </w:r>
        <w:r w:rsidRPr="00097F4A">
          <w:rPr>
            <w:rStyle w:val="af"/>
          </w:rPr>
          <w:t>Распоряжение о перечислении денежных средств на банковские карты «Мир» физических лиц</w:t>
        </w:r>
        <w:r>
          <w:rPr>
            <w:webHidden/>
          </w:rPr>
          <w:tab/>
        </w:r>
        <w:r>
          <w:rPr>
            <w:webHidden/>
          </w:rPr>
          <w:fldChar w:fldCharType="begin"/>
        </w:r>
        <w:r>
          <w:rPr>
            <w:webHidden/>
          </w:rPr>
          <w:instrText xml:space="preserve"> PAGEREF _Toc82691629 \h </w:instrText>
        </w:r>
        <w:r>
          <w:rPr>
            <w:webHidden/>
          </w:rPr>
        </w:r>
        <w:r>
          <w:rPr>
            <w:webHidden/>
          </w:rPr>
          <w:fldChar w:fldCharType="separate"/>
        </w:r>
        <w:r>
          <w:rPr>
            <w:webHidden/>
          </w:rPr>
          <w:t>143</w:t>
        </w:r>
        <w:r>
          <w:rPr>
            <w:webHidden/>
          </w:rPr>
          <w:fldChar w:fldCharType="end"/>
        </w:r>
      </w:hyperlink>
    </w:p>
    <w:p w14:paraId="6889C802" w14:textId="77777777" w:rsidR="00476E1D" w:rsidRPr="00380C21" w:rsidRDefault="00476E1D">
      <w:pPr>
        <w:pStyle w:val="35"/>
        <w:rPr>
          <w:rFonts w:ascii="Calibri" w:hAnsi="Calibri"/>
          <w:bCs w:val="0"/>
          <w:iCs w:val="0"/>
          <w:sz w:val="22"/>
          <w:szCs w:val="22"/>
        </w:rPr>
      </w:pPr>
      <w:hyperlink w:anchor="_Toc82691630" w:history="1">
        <w:r w:rsidRPr="00097F4A">
          <w:rPr>
            <w:rStyle w:val="af"/>
          </w:rPr>
          <w:t>5.1.12.</w:t>
        </w:r>
        <w:r w:rsidRPr="00380C21">
          <w:rPr>
            <w:rFonts w:ascii="Calibri" w:hAnsi="Calibri"/>
            <w:bCs w:val="0"/>
            <w:iCs w:val="0"/>
            <w:sz w:val="22"/>
            <w:szCs w:val="22"/>
          </w:rPr>
          <w:tab/>
        </w:r>
        <w:r w:rsidRPr="00097F4A">
          <w:rPr>
            <w:rStyle w:val="af"/>
          </w:rPr>
          <w:t>Сведения об обязательстве</w:t>
        </w:r>
        <w:r>
          <w:rPr>
            <w:webHidden/>
          </w:rPr>
          <w:tab/>
        </w:r>
        <w:r>
          <w:rPr>
            <w:webHidden/>
          </w:rPr>
          <w:fldChar w:fldCharType="begin"/>
        </w:r>
        <w:r>
          <w:rPr>
            <w:webHidden/>
          </w:rPr>
          <w:instrText xml:space="preserve"> PAGEREF _Toc82691630 \h </w:instrText>
        </w:r>
        <w:r>
          <w:rPr>
            <w:webHidden/>
          </w:rPr>
        </w:r>
        <w:r>
          <w:rPr>
            <w:webHidden/>
          </w:rPr>
          <w:fldChar w:fldCharType="separate"/>
        </w:r>
        <w:r>
          <w:rPr>
            <w:webHidden/>
          </w:rPr>
          <w:t>151</w:t>
        </w:r>
        <w:r>
          <w:rPr>
            <w:webHidden/>
          </w:rPr>
          <w:fldChar w:fldCharType="end"/>
        </w:r>
      </w:hyperlink>
    </w:p>
    <w:p w14:paraId="08CAED5D" w14:textId="77777777" w:rsidR="00476E1D" w:rsidRPr="00380C21" w:rsidRDefault="00476E1D">
      <w:pPr>
        <w:pStyle w:val="35"/>
        <w:rPr>
          <w:rFonts w:ascii="Calibri" w:hAnsi="Calibri"/>
          <w:bCs w:val="0"/>
          <w:iCs w:val="0"/>
          <w:sz w:val="22"/>
          <w:szCs w:val="22"/>
        </w:rPr>
      </w:pPr>
      <w:hyperlink w:anchor="_Toc82691631" w:history="1">
        <w:r w:rsidRPr="00097F4A">
          <w:rPr>
            <w:rStyle w:val="af"/>
          </w:rPr>
          <w:t>5.1.13.</w:t>
        </w:r>
        <w:r w:rsidRPr="00380C21">
          <w:rPr>
            <w:rFonts w:ascii="Calibri" w:hAnsi="Calibri"/>
            <w:bCs w:val="0"/>
            <w:iCs w:val="0"/>
            <w:sz w:val="22"/>
            <w:szCs w:val="22"/>
          </w:rPr>
          <w:tab/>
        </w:r>
        <w:r w:rsidRPr="00097F4A">
          <w:rPr>
            <w:rStyle w:val="af"/>
          </w:rPr>
          <w:t>Информация о дате ежемесячных выплат</w:t>
        </w:r>
        <w:r>
          <w:rPr>
            <w:webHidden/>
          </w:rPr>
          <w:tab/>
        </w:r>
        <w:r>
          <w:rPr>
            <w:webHidden/>
          </w:rPr>
          <w:fldChar w:fldCharType="begin"/>
        </w:r>
        <w:r>
          <w:rPr>
            <w:webHidden/>
          </w:rPr>
          <w:instrText xml:space="preserve"> PAGEREF _Toc82691631 \h </w:instrText>
        </w:r>
        <w:r>
          <w:rPr>
            <w:webHidden/>
          </w:rPr>
        </w:r>
        <w:r>
          <w:rPr>
            <w:webHidden/>
          </w:rPr>
          <w:fldChar w:fldCharType="separate"/>
        </w:r>
        <w:r>
          <w:rPr>
            <w:webHidden/>
          </w:rPr>
          <w:t>166</w:t>
        </w:r>
        <w:r>
          <w:rPr>
            <w:webHidden/>
          </w:rPr>
          <w:fldChar w:fldCharType="end"/>
        </w:r>
      </w:hyperlink>
    </w:p>
    <w:p w14:paraId="6C00CD31" w14:textId="77777777" w:rsidR="00476E1D" w:rsidRPr="00380C21" w:rsidRDefault="00476E1D">
      <w:pPr>
        <w:pStyle w:val="35"/>
        <w:rPr>
          <w:rFonts w:ascii="Calibri" w:hAnsi="Calibri"/>
          <w:bCs w:val="0"/>
          <w:iCs w:val="0"/>
          <w:sz w:val="22"/>
          <w:szCs w:val="22"/>
        </w:rPr>
      </w:pPr>
      <w:hyperlink w:anchor="_Toc82691632" w:history="1">
        <w:r w:rsidRPr="00097F4A">
          <w:rPr>
            <w:rStyle w:val="af"/>
          </w:rPr>
          <w:t>5.1.14.</w:t>
        </w:r>
        <w:r w:rsidRPr="00380C21">
          <w:rPr>
            <w:rFonts w:ascii="Calibri" w:hAnsi="Calibri"/>
            <w:bCs w:val="0"/>
            <w:iCs w:val="0"/>
            <w:sz w:val="22"/>
            <w:szCs w:val="22"/>
          </w:rPr>
          <w:tab/>
        </w:r>
        <w:r w:rsidRPr="00097F4A">
          <w:rPr>
            <w:rStyle w:val="af"/>
          </w:rPr>
          <w:t>Заявка на внесение изменений в обязательство</w:t>
        </w:r>
        <w:r>
          <w:rPr>
            <w:webHidden/>
          </w:rPr>
          <w:tab/>
        </w:r>
        <w:r>
          <w:rPr>
            <w:webHidden/>
          </w:rPr>
          <w:fldChar w:fldCharType="begin"/>
        </w:r>
        <w:r>
          <w:rPr>
            <w:webHidden/>
          </w:rPr>
          <w:instrText xml:space="preserve"> PAGEREF _Toc82691632 \h </w:instrText>
        </w:r>
        <w:r>
          <w:rPr>
            <w:webHidden/>
          </w:rPr>
        </w:r>
        <w:r>
          <w:rPr>
            <w:webHidden/>
          </w:rPr>
          <w:fldChar w:fldCharType="separate"/>
        </w:r>
        <w:r>
          <w:rPr>
            <w:webHidden/>
          </w:rPr>
          <w:t>176</w:t>
        </w:r>
        <w:r>
          <w:rPr>
            <w:webHidden/>
          </w:rPr>
          <w:fldChar w:fldCharType="end"/>
        </w:r>
      </w:hyperlink>
    </w:p>
    <w:p w14:paraId="75CCCAC8" w14:textId="77777777" w:rsidR="00476E1D" w:rsidRPr="00380C21" w:rsidRDefault="00476E1D">
      <w:pPr>
        <w:pStyle w:val="35"/>
        <w:rPr>
          <w:rFonts w:ascii="Calibri" w:hAnsi="Calibri"/>
          <w:bCs w:val="0"/>
          <w:iCs w:val="0"/>
          <w:sz w:val="22"/>
          <w:szCs w:val="22"/>
        </w:rPr>
      </w:pPr>
      <w:hyperlink w:anchor="_Toc82691633" w:history="1">
        <w:r w:rsidRPr="00097F4A">
          <w:rPr>
            <w:rStyle w:val="af"/>
          </w:rPr>
          <w:t>5.1.15.</w:t>
        </w:r>
        <w:r w:rsidRPr="00380C21">
          <w:rPr>
            <w:rFonts w:ascii="Calibri" w:hAnsi="Calibri"/>
            <w:bCs w:val="0"/>
            <w:iCs w:val="0"/>
            <w:sz w:val="22"/>
            <w:szCs w:val="22"/>
          </w:rPr>
          <w:tab/>
        </w:r>
        <w:r w:rsidRPr="00097F4A">
          <w:rPr>
            <w:rStyle w:val="af"/>
          </w:rPr>
          <w:t>Заявка на перерегистрацию бюджетного обязательства</w:t>
        </w:r>
        <w:r>
          <w:rPr>
            <w:webHidden/>
          </w:rPr>
          <w:tab/>
        </w:r>
        <w:r>
          <w:rPr>
            <w:webHidden/>
          </w:rPr>
          <w:fldChar w:fldCharType="begin"/>
        </w:r>
        <w:r>
          <w:rPr>
            <w:webHidden/>
          </w:rPr>
          <w:instrText xml:space="preserve"> PAGEREF _Toc82691633 \h </w:instrText>
        </w:r>
        <w:r>
          <w:rPr>
            <w:webHidden/>
          </w:rPr>
        </w:r>
        <w:r>
          <w:rPr>
            <w:webHidden/>
          </w:rPr>
          <w:fldChar w:fldCharType="separate"/>
        </w:r>
        <w:r>
          <w:rPr>
            <w:webHidden/>
          </w:rPr>
          <w:t>190</w:t>
        </w:r>
        <w:r>
          <w:rPr>
            <w:webHidden/>
          </w:rPr>
          <w:fldChar w:fldCharType="end"/>
        </w:r>
      </w:hyperlink>
    </w:p>
    <w:p w14:paraId="4C8C4FC5" w14:textId="77777777" w:rsidR="00476E1D" w:rsidRPr="00380C21" w:rsidRDefault="00476E1D">
      <w:pPr>
        <w:pStyle w:val="35"/>
        <w:rPr>
          <w:rFonts w:ascii="Calibri" w:hAnsi="Calibri"/>
          <w:bCs w:val="0"/>
          <w:iCs w:val="0"/>
          <w:sz w:val="22"/>
          <w:szCs w:val="22"/>
        </w:rPr>
      </w:pPr>
      <w:hyperlink w:anchor="_Toc82691634" w:history="1">
        <w:r w:rsidRPr="00097F4A">
          <w:rPr>
            <w:rStyle w:val="af"/>
          </w:rPr>
          <w:t>5.1.16.</w:t>
        </w:r>
        <w:r w:rsidRPr="00380C21">
          <w:rPr>
            <w:rFonts w:ascii="Calibri" w:hAnsi="Calibri"/>
            <w:bCs w:val="0"/>
            <w:iCs w:val="0"/>
            <w:sz w:val="22"/>
            <w:szCs w:val="22"/>
          </w:rPr>
          <w:tab/>
        </w:r>
        <w:r w:rsidRPr="00097F4A">
          <w:rPr>
            <w:rStyle w:val="af"/>
          </w:rPr>
          <w:t>Исполнительный документ</w:t>
        </w:r>
        <w:r>
          <w:rPr>
            <w:webHidden/>
          </w:rPr>
          <w:tab/>
        </w:r>
        <w:r>
          <w:rPr>
            <w:webHidden/>
          </w:rPr>
          <w:fldChar w:fldCharType="begin"/>
        </w:r>
        <w:r>
          <w:rPr>
            <w:webHidden/>
          </w:rPr>
          <w:instrText xml:space="preserve"> PAGEREF _Toc82691634 \h </w:instrText>
        </w:r>
        <w:r>
          <w:rPr>
            <w:webHidden/>
          </w:rPr>
        </w:r>
        <w:r>
          <w:rPr>
            <w:webHidden/>
          </w:rPr>
          <w:fldChar w:fldCharType="separate"/>
        </w:r>
        <w:r>
          <w:rPr>
            <w:webHidden/>
          </w:rPr>
          <w:t>201</w:t>
        </w:r>
        <w:r>
          <w:rPr>
            <w:webHidden/>
          </w:rPr>
          <w:fldChar w:fldCharType="end"/>
        </w:r>
      </w:hyperlink>
    </w:p>
    <w:p w14:paraId="3DDD0ECF" w14:textId="77777777" w:rsidR="00476E1D" w:rsidRPr="00380C21" w:rsidRDefault="00476E1D">
      <w:pPr>
        <w:pStyle w:val="35"/>
        <w:rPr>
          <w:rFonts w:ascii="Calibri" w:hAnsi="Calibri"/>
          <w:bCs w:val="0"/>
          <w:iCs w:val="0"/>
          <w:sz w:val="22"/>
          <w:szCs w:val="22"/>
        </w:rPr>
      </w:pPr>
      <w:hyperlink w:anchor="_Toc82691635" w:history="1">
        <w:r w:rsidRPr="00097F4A">
          <w:rPr>
            <w:rStyle w:val="af"/>
          </w:rPr>
          <w:t>5.1.17.</w:t>
        </w:r>
        <w:r w:rsidRPr="00380C21">
          <w:rPr>
            <w:rFonts w:ascii="Calibri" w:hAnsi="Calibri"/>
            <w:bCs w:val="0"/>
            <w:iCs w:val="0"/>
            <w:sz w:val="22"/>
            <w:szCs w:val="22"/>
          </w:rPr>
          <w:tab/>
        </w:r>
        <w:r w:rsidRPr="00097F4A">
          <w:rPr>
            <w:rStyle w:val="af"/>
          </w:rPr>
          <w:t>Исполнительный документ по солидарным должникам</w:t>
        </w:r>
        <w:r>
          <w:rPr>
            <w:webHidden/>
          </w:rPr>
          <w:tab/>
        </w:r>
        <w:r>
          <w:rPr>
            <w:webHidden/>
          </w:rPr>
          <w:fldChar w:fldCharType="begin"/>
        </w:r>
        <w:r>
          <w:rPr>
            <w:webHidden/>
          </w:rPr>
          <w:instrText xml:space="preserve"> PAGEREF _Toc82691635 \h </w:instrText>
        </w:r>
        <w:r>
          <w:rPr>
            <w:webHidden/>
          </w:rPr>
        </w:r>
        <w:r>
          <w:rPr>
            <w:webHidden/>
          </w:rPr>
          <w:fldChar w:fldCharType="separate"/>
        </w:r>
        <w:r>
          <w:rPr>
            <w:webHidden/>
          </w:rPr>
          <w:t>208</w:t>
        </w:r>
        <w:r>
          <w:rPr>
            <w:webHidden/>
          </w:rPr>
          <w:fldChar w:fldCharType="end"/>
        </w:r>
      </w:hyperlink>
    </w:p>
    <w:p w14:paraId="648DF7A9" w14:textId="77777777" w:rsidR="00476E1D" w:rsidRPr="00380C21" w:rsidRDefault="00476E1D">
      <w:pPr>
        <w:pStyle w:val="35"/>
        <w:rPr>
          <w:rFonts w:ascii="Calibri" w:hAnsi="Calibri"/>
          <w:bCs w:val="0"/>
          <w:iCs w:val="0"/>
          <w:sz w:val="22"/>
          <w:szCs w:val="22"/>
        </w:rPr>
      </w:pPr>
      <w:hyperlink w:anchor="_Toc82691636" w:history="1">
        <w:r w:rsidRPr="00097F4A">
          <w:rPr>
            <w:rStyle w:val="af"/>
          </w:rPr>
          <w:t>5.1.18.</w:t>
        </w:r>
        <w:r w:rsidRPr="00380C21">
          <w:rPr>
            <w:rFonts w:ascii="Calibri" w:hAnsi="Calibri"/>
            <w:bCs w:val="0"/>
            <w:iCs w:val="0"/>
            <w:sz w:val="22"/>
            <w:szCs w:val="22"/>
          </w:rPr>
          <w:tab/>
        </w:r>
        <w:r w:rsidRPr="00097F4A">
          <w:rPr>
            <w:rStyle w:val="af"/>
          </w:rPr>
          <w:t>Исполнительный документ по периодическим выплатам</w:t>
        </w:r>
        <w:r>
          <w:rPr>
            <w:webHidden/>
          </w:rPr>
          <w:tab/>
        </w:r>
        <w:r>
          <w:rPr>
            <w:webHidden/>
          </w:rPr>
          <w:fldChar w:fldCharType="begin"/>
        </w:r>
        <w:r>
          <w:rPr>
            <w:webHidden/>
          </w:rPr>
          <w:instrText xml:space="preserve"> PAGEREF _Toc82691636 \h </w:instrText>
        </w:r>
        <w:r>
          <w:rPr>
            <w:webHidden/>
          </w:rPr>
        </w:r>
        <w:r>
          <w:rPr>
            <w:webHidden/>
          </w:rPr>
          <w:fldChar w:fldCharType="separate"/>
        </w:r>
        <w:r>
          <w:rPr>
            <w:webHidden/>
          </w:rPr>
          <w:t>214</w:t>
        </w:r>
        <w:r>
          <w:rPr>
            <w:webHidden/>
          </w:rPr>
          <w:fldChar w:fldCharType="end"/>
        </w:r>
      </w:hyperlink>
    </w:p>
    <w:p w14:paraId="3562EDC7" w14:textId="77777777" w:rsidR="00476E1D" w:rsidRPr="00380C21" w:rsidRDefault="00476E1D">
      <w:pPr>
        <w:pStyle w:val="35"/>
        <w:rPr>
          <w:rFonts w:ascii="Calibri" w:hAnsi="Calibri"/>
          <w:bCs w:val="0"/>
          <w:iCs w:val="0"/>
          <w:sz w:val="22"/>
          <w:szCs w:val="22"/>
        </w:rPr>
      </w:pPr>
      <w:hyperlink w:anchor="_Toc82691637" w:history="1">
        <w:r w:rsidRPr="00097F4A">
          <w:rPr>
            <w:rStyle w:val="af"/>
          </w:rPr>
          <w:t>5.1.19.</w:t>
        </w:r>
        <w:r w:rsidRPr="00380C21">
          <w:rPr>
            <w:rFonts w:ascii="Calibri" w:hAnsi="Calibri"/>
            <w:bCs w:val="0"/>
            <w:iCs w:val="0"/>
            <w:sz w:val="22"/>
            <w:szCs w:val="22"/>
          </w:rPr>
          <w:tab/>
        </w:r>
        <w:r w:rsidRPr="00097F4A">
          <w:rPr>
            <w:rStyle w:val="af"/>
          </w:rPr>
          <w:t>Уведомление о нарушении сроков внесения размеров арендной платы</w:t>
        </w:r>
        <w:r>
          <w:rPr>
            <w:webHidden/>
          </w:rPr>
          <w:tab/>
        </w:r>
        <w:r>
          <w:rPr>
            <w:webHidden/>
          </w:rPr>
          <w:fldChar w:fldCharType="begin"/>
        </w:r>
        <w:r>
          <w:rPr>
            <w:webHidden/>
          </w:rPr>
          <w:instrText xml:space="preserve"> PAGEREF _Toc82691637 \h </w:instrText>
        </w:r>
        <w:r>
          <w:rPr>
            <w:webHidden/>
          </w:rPr>
        </w:r>
        <w:r>
          <w:rPr>
            <w:webHidden/>
          </w:rPr>
          <w:fldChar w:fldCharType="separate"/>
        </w:r>
        <w:r>
          <w:rPr>
            <w:webHidden/>
          </w:rPr>
          <w:t>222</w:t>
        </w:r>
        <w:r>
          <w:rPr>
            <w:webHidden/>
          </w:rPr>
          <w:fldChar w:fldCharType="end"/>
        </w:r>
      </w:hyperlink>
    </w:p>
    <w:p w14:paraId="2F48CDE6" w14:textId="77777777" w:rsidR="00476E1D" w:rsidRPr="00380C21" w:rsidRDefault="00476E1D">
      <w:pPr>
        <w:pStyle w:val="35"/>
        <w:rPr>
          <w:rFonts w:ascii="Calibri" w:hAnsi="Calibri"/>
          <w:bCs w:val="0"/>
          <w:iCs w:val="0"/>
          <w:sz w:val="22"/>
          <w:szCs w:val="22"/>
        </w:rPr>
      </w:pPr>
      <w:hyperlink w:anchor="_Toc82691638" w:history="1">
        <w:r w:rsidRPr="00097F4A">
          <w:rPr>
            <w:rStyle w:val="af"/>
          </w:rPr>
          <w:t>5.1.20.</w:t>
        </w:r>
        <w:r w:rsidRPr="00380C21">
          <w:rPr>
            <w:rFonts w:ascii="Calibri" w:hAnsi="Calibri"/>
            <w:bCs w:val="0"/>
            <w:iCs w:val="0"/>
            <w:sz w:val="22"/>
            <w:szCs w:val="22"/>
          </w:rPr>
          <w:tab/>
        </w:r>
        <w:r w:rsidRPr="00097F4A">
          <w:rPr>
            <w:rStyle w:val="af"/>
          </w:rPr>
          <w:t>Уведомление о нарушении установленных предельных размеров авансового платежа</w:t>
        </w:r>
        <w:r>
          <w:rPr>
            <w:webHidden/>
          </w:rPr>
          <w:tab/>
        </w:r>
        <w:r>
          <w:rPr>
            <w:webHidden/>
          </w:rPr>
          <w:fldChar w:fldCharType="begin"/>
        </w:r>
        <w:r>
          <w:rPr>
            <w:webHidden/>
          </w:rPr>
          <w:instrText xml:space="preserve"> PAGEREF _Toc82691638 \h </w:instrText>
        </w:r>
        <w:r>
          <w:rPr>
            <w:webHidden/>
          </w:rPr>
        </w:r>
        <w:r>
          <w:rPr>
            <w:webHidden/>
          </w:rPr>
          <w:fldChar w:fldCharType="separate"/>
        </w:r>
        <w:r>
          <w:rPr>
            <w:webHidden/>
          </w:rPr>
          <w:t>224</w:t>
        </w:r>
        <w:r>
          <w:rPr>
            <w:webHidden/>
          </w:rPr>
          <w:fldChar w:fldCharType="end"/>
        </w:r>
      </w:hyperlink>
    </w:p>
    <w:p w14:paraId="170FCBE5" w14:textId="77777777" w:rsidR="00476E1D" w:rsidRPr="00380C21" w:rsidRDefault="00476E1D">
      <w:pPr>
        <w:pStyle w:val="35"/>
        <w:rPr>
          <w:rFonts w:ascii="Calibri" w:hAnsi="Calibri"/>
          <w:bCs w:val="0"/>
          <w:iCs w:val="0"/>
          <w:sz w:val="22"/>
          <w:szCs w:val="22"/>
        </w:rPr>
      </w:pPr>
      <w:hyperlink w:anchor="_Toc82691639" w:history="1">
        <w:r w:rsidRPr="00097F4A">
          <w:rPr>
            <w:rStyle w:val="af"/>
          </w:rPr>
          <w:t>5.1.21.</w:t>
        </w:r>
        <w:r w:rsidRPr="00380C21">
          <w:rPr>
            <w:rFonts w:ascii="Calibri" w:hAnsi="Calibri"/>
            <w:bCs w:val="0"/>
            <w:iCs w:val="0"/>
            <w:sz w:val="22"/>
            <w:szCs w:val="22"/>
          </w:rPr>
          <w:tab/>
        </w:r>
        <w:r w:rsidRPr="00097F4A">
          <w:rPr>
            <w:rStyle w:val="af"/>
          </w:rPr>
          <w:t>Сопроводительное письмо должника, о полном исполнении ИД минуя счет ФК</w:t>
        </w:r>
        <w:r>
          <w:rPr>
            <w:webHidden/>
          </w:rPr>
          <w:tab/>
        </w:r>
        <w:r>
          <w:rPr>
            <w:webHidden/>
          </w:rPr>
          <w:fldChar w:fldCharType="begin"/>
        </w:r>
        <w:r>
          <w:rPr>
            <w:webHidden/>
          </w:rPr>
          <w:instrText xml:space="preserve"> PAGEREF _Toc82691639 \h </w:instrText>
        </w:r>
        <w:r>
          <w:rPr>
            <w:webHidden/>
          </w:rPr>
        </w:r>
        <w:r>
          <w:rPr>
            <w:webHidden/>
          </w:rPr>
          <w:fldChar w:fldCharType="separate"/>
        </w:r>
        <w:r>
          <w:rPr>
            <w:webHidden/>
          </w:rPr>
          <w:t>227</w:t>
        </w:r>
        <w:r>
          <w:rPr>
            <w:webHidden/>
          </w:rPr>
          <w:fldChar w:fldCharType="end"/>
        </w:r>
      </w:hyperlink>
    </w:p>
    <w:p w14:paraId="540DD3C7" w14:textId="77777777" w:rsidR="00476E1D" w:rsidRPr="00380C21" w:rsidRDefault="00476E1D">
      <w:pPr>
        <w:pStyle w:val="35"/>
        <w:rPr>
          <w:rFonts w:ascii="Calibri" w:hAnsi="Calibri"/>
          <w:bCs w:val="0"/>
          <w:iCs w:val="0"/>
          <w:sz w:val="22"/>
          <w:szCs w:val="22"/>
        </w:rPr>
      </w:pPr>
      <w:hyperlink w:anchor="_Toc82691640" w:history="1">
        <w:r w:rsidRPr="00097F4A">
          <w:rPr>
            <w:rStyle w:val="af"/>
          </w:rPr>
          <w:t>5.1.22.</w:t>
        </w:r>
        <w:r w:rsidRPr="00380C21">
          <w:rPr>
            <w:rFonts w:ascii="Calibri" w:hAnsi="Calibri"/>
            <w:bCs w:val="0"/>
            <w:iCs w:val="0"/>
            <w:sz w:val="22"/>
            <w:szCs w:val="22"/>
          </w:rPr>
          <w:tab/>
        </w:r>
        <w:r w:rsidRPr="00097F4A">
          <w:rPr>
            <w:rStyle w:val="af"/>
          </w:rPr>
          <w:t>Извещение о постановке на учет (изменении) БО в ФК</w:t>
        </w:r>
        <w:r>
          <w:rPr>
            <w:webHidden/>
          </w:rPr>
          <w:tab/>
        </w:r>
        <w:r>
          <w:rPr>
            <w:webHidden/>
          </w:rPr>
          <w:fldChar w:fldCharType="begin"/>
        </w:r>
        <w:r>
          <w:rPr>
            <w:webHidden/>
          </w:rPr>
          <w:instrText xml:space="preserve"> PAGEREF _Toc82691640 \h </w:instrText>
        </w:r>
        <w:r>
          <w:rPr>
            <w:webHidden/>
          </w:rPr>
        </w:r>
        <w:r>
          <w:rPr>
            <w:webHidden/>
          </w:rPr>
          <w:fldChar w:fldCharType="separate"/>
        </w:r>
        <w:r>
          <w:rPr>
            <w:webHidden/>
          </w:rPr>
          <w:t>231</w:t>
        </w:r>
        <w:r>
          <w:rPr>
            <w:webHidden/>
          </w:rPr>
          <w:fldChar w:fldCharType="end"/>
        </w:r>
      </w:hyperlink>
    </w:p>
    <w:p w14:paraId="31824CFD" w14:textId="77777777" w:rsidR="00476E1D" w:rsidRPr="00380C21" w:rsidRDefault="00476E1D">
      <w:pPr>
        <w:pStyle w:val="35"/>
        <w:rPr>
          <w:rFonts w:ascii="Calibri" w:hAnsi="Calibri"/>
          <w:bCs w:val="0"/>
          <w:iCs w:val="0"/>
          <w:sz w:val="22"/>
          <w:szCs w:val="22"/>
        </w:rPr>
      </w:pPr>
      <w:hyperlink w:anchor="_Toc82691641" w:history="1">
        <w:r w:rsidRPr="00097F4A">
          <w:rPr>
            <w:rStyle w:val="af"/>
          </w:rPr>
          <w:t>5.1.23.</w:t>
        </w:r>
        <w:r w:rsidRPr="00380C21">
          <w:rPr>
            <w:rFonts w:ascii="Calibri" w:hAnsi="Calibri"/>
            <w:bCs w:val="0"/>
            <w:iCs w:val="0"/>
            <w:sz w:val="22"/>
            <w:szCs w:val="22"/>
          </w:rPr>
          <w:tab/>
        </w:r>
        <w:r w:rsidRPr="00097F4A">
          <w:rPr>
            <w:rStyle w:val="af"/>
          </w:rPr>
          <w:t>Извещение о постановке на учет (изменении) ДО в ФК</w:t>
        </w:r>
        <w:r>
          <w:rPr>
            <w:webHidden/>
          </w:rPr>
          <w:tab/>
        </w:r>
        <w:r>
          <w:rPr>
            <w:webHidden/>
          </w:rPr>
          <w:fldChar w:fldCharType="begin"/>
        </w:r>
        <w:r>
          <w:rPr>
            <w:webHidden/>
          </w:rPr>
          <w:instrText xml:space="preserve"> PAGEREF _Toc82691641 \h </w:instrText>
        </w:r>
        <w:r>
          <w:rPr>
            <w:webHidden/>
          </w:rPr>
        </w:r>
        <w:r>
          <w:rPr>
            <w:webHidden/>
          </w:rPr>
          <w:fldChar w:fldCharType="separate"/>
        </w:r>
        <w:r>
          <w:rPr>
            <w:webHidden/>
          </w:rPr>
          <w:t>234</w:t>
        </w:r>
        <w:r>
          <w:rPr>
            <w:webHidden/>
          </w:rPr>
          <w:fldChar w:fldCharType="end"/>
        </w:r>
      </w:hyperlink>
    </w:p>
    <w:p w14:paraId="6ED05BA0" w14:textId="77777777" w:rsidR="00476E1D" w:rsidRPr="00380C21" w:rsidRDefault="00476E1D">
      <w:pPr>
        <w:pStyle w:val="35"/>
        <w:rPr>
          <w:rFonts w:ascii="Calibri" w:hAnsi="Calibri"/>
          <w:bCs w:val="0"/>
          <w:iCs w:val="0"/>
          <w:sz w:val="22"/>
          <w:szCs w:val="22"/>
        </w:rPr>
      </w:pPr>
      <w:hyperlink w:anchor="_Toc82691642" w:history="1">
        <w:r w:rsidRPr="00097F4A">
          <w:rPr>
            <w:rStyle w:val="af"/>
          </w:rPr>
          <w:t>5.1.24.</w:t>
        </w:r>
        <w:r w:rsidRPr="00380C21">
          <w:rPr>
            <w:rFonts w:ascii="Calibri" w:hAnsi="Calibri"/>
            <w:bCs w:val="0"/>
            <w:iCs w:val="0"/>
            <w:sz w:val="22"/>
            <w:szCs w:val="22"/>
          </w:rPr>
          <w:tab/>
        </w:r>
        <w:r w:rsidRPr="00097F4A">
          <w:rPr>
            <w:rStyle w:val="af"/>
          </w:rPr>
          <w:t>Заявление на выдачу (перевод, отзыв) Казначейского обеспечения обязательств</w:t>
        </w:r>
        <w:r>
          <w:rPr>
            <w:webHidden/>
          </w:rPr>
          <w:tab/>
        </w:r>
        <w:r>
          <w:rPr>
            <w:webHidden/>
          </w:rPr>
          <w:fldChar w:fldCharType="begin"/>
        </w:r>
        <w:r>
          <w:rPr>
            <w:webHidden/>
          </w:rPr>
          <w:instrText xml:space="preserve"> PAGEREF _Toc82691642 \h </w:instrText>
        </w:r>
        <w:r>
          <w:rPr>
            <w:webHidden/>
          </w:rPr>
        </w:r>
        <w:r>
          <w:rPr>
            <w:webHidden/>
          </w:rPr>
          <w:fldChar w:fldCharType="separate"/>
        </w:r>
        <w:r>
          <w:rPr>
            <w:webHidden/>
          </w:rPr>
          <w:t>238</w:t>
        </w:r>
        <w:r>
          <w:rPr>
            <w:webHidden/>
          </w:rPr>
          <w:fldChar w:fldCharType="end"/>
        </w:r>
      </w:hyperlink>
    </w:p>
    <w:p w14:paraId="4A580189" w14:textId="77777777" w:rsidR="00476E1D" w:rsidRPr="00380C21" w:rsidRDefault="00476E1D">
      <w:pPr>
        <w:pStyle w:val="35"/>
        <w:rPr>
          <w:rFonts w:ascii="Calibri" w:hAnsi="Calibri"/>
          <w:bCs w:val="0"/>
          <w:iCs w:val="0"/>
          <w:sz w:val="22"/>
          <w:szCs w:val="22"/>
        </w:rPr>
      </w:pPr>
      <w:hyperlink w:anchor="_Toc82691643" w:history="1">
        <w:r w:rsidRPr="00097F4A">
          <w:rPr>
            <w:rStyle w:val="af"/>
          </w:rPr>
          <w:t>5.1.25.</w:t>
        </w:r>
        <w:r w:rsidRPr="00380C21">
          <w:rPr>
            <w:rFonts w:ascii="Calibri" w:hAnsi="Calibri"/>
            <w:bCs w:val="0"/>
            <w:iCs w:val="0"/>
            <w:sz w:val="22"/>
            <w:szCs w:val="22"/>
          </w:rPr>
          <w:tab/>
        </w:r>
        <w:r w:rsidRPr="00097F4A">
          <w:rPr>
            <w:rStyle w:val="af"/>
          </w:rPr>
          <w:t>Казначейское обеспечение обязательств</w:t>
        </w:r>
        <w:r>
          <w:rPr>
            <w:webHidden/>
          </w:rPr>
          <w:tab/>
        </w:r>
        <w:r>
          <w:rPr>
            <w:webHidden/>
          </w:rPr>
          <w:fldChar w:fldCharType="begin"/>
        </w:r>
        <w:r>
          <w:rPr>
            <w:webHidden/>
          </w:rPr>
          <w:instrText xml:space="preserve"> PAGEREF _Toc82691643 \h </w:instrText>
        </w:r>
        <w:r>
          <w:rPr>
            <w:webHidden/>
          </w:rPr>
        </w:r>
        <w:r>
          <w:rPr>
            <w:webHidden/>
          </w:rPr>
          <w:fldChar w:fldCharType="separate"/>
        </w:r>
        <w:r>
          <w:rPr>
            <w:webHidden/>
          </w:rPr>
          <w:t>250</w:t>
        </w:r>
        <w:r>
          <w:rPr>
            <w:webHidden/>
          </w:rPr>
          <w:fldChar w:fldCharType="end"/>
        </w:r>
      </w:hyperlink>
    </w:p>
    <w:p w14:paraId="2D3FBAB7" w14:textId="77777777" w:rsidR="00476E1D" w:rsidRPr="00380C21" w:rsidRDefault="00476E1D">
      <w:pPr>
        <w:pStyle w:val="35"/>
        <w:rPr>
          <w:rFonts w:ascii="Calibri" w:hAnsi="Calibri"/>
          <w:bCs w:val="0"/>
          <w:iCs w:val="0"/>
          <w:sz w:val="22"/>
          <w:szCs w:val="22"/>
        </w:rPr>
      </w:pPr>
      <w:hyperlink w:anchor="_Toc82691644" w:history="1">
        <w:r w:rsidRPr="00097F4A">
          <w:rPr>
            <w:rStyle w:val="af"/>
          </w:rPr>
          <w:t>5.1.26.</w:t>
        </w:r>
        <w:r w:rsidRPr="00380C21">
          <w:rPr>
            <w:rFonts w:ascii="Calibri" w:hAnsi="Calibri"/>
            <w:bCs w:val="0"/>
            <w:iCs w:val="0"/>
            <w:sz w:val="22"/>
            <w:szCs w:val="22"/>
          </w:rPr>
          <w:tab/>
        </w:r>
        <w:r w:rsidRPr="00097F4A">
          <w:rPr>
            <w:rStyle w:val="af"/>
          </w:rPr>
          <w:t>Заявление на выдачу (перевод, исполнение) Казначейского обеспечения обязательств</w:t>
        </w:r>
        <w:r>
          <w:rPr>
            <w:webHidden/>
          </w:rPr>
          <w:tab/>
        </w:r>
        <w:r>
          <w:rPr>
            <w:webHidden/>
          </w:rPr>
          <w:fldChar w:fldCharType="begin"/>
        </w:r>
        <w:r>
          <w:rPr>
            <w:webHidden/>
          </w:rPr>
          <w:instrText xml:space="preserve"> PAGEREF _Toc82691644 \h </w:instrText>
        </w:r>
        <w:r>
          <w:rPr>
            <w:webHidden/>
          </w:rPr>
        </w:r>
        <w:r>
          <w:rPr>
            <w:webHidden/>
          </w:rPr>
          <w:fldChar w:fldCharType="separate"/>
        </w:r>
        <w:r>
          <w:rPr>
            <w:webHidden/>
          </w:rPr>
          <w:t>259</w:t>
        </w:r>
        <w:r>
          <w:rPr>
            <w:webHidden/>
          </w:rPr>
          <w:fldChar w:fldCharType="end"/>
        </w:r>
      </w:hyperlink>
    </w:p>
    <w:p w14:paraId="00EABF13" w14:textId="77777777" w:rsidR="00476E1D" w:rsidRPr="00380C21" w:rsidRDefault="00476E1D">
      <w:pPr>
        <w:pStyle w:val="35"/>
        <w:rPr>
          <w:rFonts w:ascii="Calibri" w:hAnsi="Calibri"/>
          <w:bCs w:val="0"/>
          <w:iCs w:val="0"/>
          <w:sz w:val="22"/>
          <w:szCs w:val="22"/>
        </w:rPr>
      </w:pPr>
      <w:hyperlink w:anchor="_Toc82691645" w:history="1">
        <w:r w:rsidRPr="00097F4A">
          <w:rPr>
            <w:rStyle w:val="af"/>
          </w:rPr>
          <w:t>5.1.27.</w:t>
        </w:r>
        <w:r w:rsidRPr="00380C21">
          <w:rPr>
            <w:rFonts w:ascii="Calibri" w:hAnsi="Calibri"/>
            <w:bCs w:val="0"/>
            <w:iCs w:val="0"/>
            <w:sz w:val="22"/>
            <w:szCs w:val="22"/>
          </w:rPr>
          <w:tab/>
        </w:r>
        <w:r w:rsidRPr="00097F4A">
          <w:rPr>
            <w:rStyle w:val="af"/>
          </w:rPr>
          <w:t>Банковское КОО</w:t>
        </w:r>
        <w:r>
          <w:rPr>
            <w:webHidden/>
          </w:rPr>
          <w:tab/>
        </w:r>
        <w:r>
          <w:rPr>
            <w:webHidden/>
          </w:rPr>
          <w:fldChar w:fldCharType="begin"/>
        </w:r>
        <w:r>
          <w:rPr>
            <w:webHidden/>
          </w:rPr>
          <w:instrText xml:space="preserve"> PAGEREF _Toc82691645 \h </w:instrText>
        </w:r>
        <w:r>
          <w:rPr>
            <w:webHidden/>
          </w:rPr>
        </w:r>
        <w:r>
          <w:rPr>
            <w:webHidden/>
          </w:rPr>
          <w:fldChar w:fldCharType="separate"/>
        </w:r>
        <w:r>
          <w:rPr>
            <w:webHidden/>
          </w:rPr>
          <w:t>266</w:t>
        </w:r>
        <w:r>
          <w:rPr>
            <w:webHidden/>
          </w:rPr>
          <w:fldChar w:fldCharType="end"/>
        </w:r>
      </w:hyperlink>
    </w:p>
    <w:p w14:paraId="48B0DF0B" w14:textId="77777777" w:rsidR="00476E1D" w:rsidRPr="00380C21" w:rsidRDefault="00476E1D">
      <w:pPr>
        <w:pStyle w:val="35"/>
        <w:rPr>
          <w:rFonts w:ascii="Calibri" w:hAnsi="Calibri"/>
          <w:bCs w:val="0"/>
          <w:iCs w:val="0"/>
          <w:sz w:val="22"/>
          <w:szCs w:val="22"/>
        </w:rPr>
      </w:pPr>
      <w:hyperlink w:anchor="_Toc82691646" w:history="1">
        <w:r w:rsidRPr="00097F4A">
          <w:rPr>
            <w:rStyle w:val="af"/>
          </w:rPr>
          <w:t>5.1.28.</w:t>
        </w:r>
        <w:r w:rsidRPr="00380C21">
          <w:rPr>
            <w:rFonts w:ascii="Calibri" w:hAnsi="Calibri"/>
            <w:bCs w:val="0"/>
            <w:iCs w:val="0"/>
            <w:sz w:val="22"/>
            <w:szCs w:val="22"/>
          </w:rPr>
          <w:tab/>
        </w:r>
        <w:r w:rsidRPr="00097F4A">
          <w:rPr>
            <w:rStyle w:val="af"/>
          </w:rPr>
          <w:t>Сведения о денежном обязательстве</w:t>
        </w:r>
        <w:r>
          <w:rPr>
            <w:webHidden/>
          </w:rPr>
          <w:tab/>
        </w:r>
        <w:r>
          <w:rPr>
            <w:webHidden/>
          </w:rPr>
          <w:fldChar w:fldCharType="begin"/>
        </w:r>
        <w:r>
          <w:rPr>
            <w:webHidden/>
          </w:rPr>
          <w:instrText xml:space="preserve"> PAGEREF _Toc82691646 \h </w:instrText>
        </w:r>
        <w:r>
          <w:rPr>
            <w:webHidden/>
          </w:rPr>
        </w:r>
        <w:r>
          <w:rPr>
            <w:webHidden/>
          </w:rPr>
          <w:fldChar w:fldCharType="separate"/>
        </w:r>
        <w:r>
          <w:rPr>
            <w:webHidden/>
          </w:rPr>
          <w:t>272</w:t>
        </w:r>
        <w:r>
          <w:rPr>
            <w:webHidden/>
          </w:rPr>
          <w:fldChar w:fldCharType="end"/>
        </w:r>
      </w:hyperlink>
    </w:p>
    <w:p w14:paraId="44698A1B" w14:textId="77777777" w:rsidR="00476E1D" w:rsidRPr="00380C21" w:rsidRDefault="00476E1D">
      <w:pPr>
        <w:pStyle w:val="35"/>
        <w:rPr>
          <w:rFonts w:ascii="Calibri" w:hAnsi="Calibri"/>
          <w:bCs w:val="0"/>
          <w:iCs w:val="0"/>
          <w:sz w:val="22"/>
          <w:szCs w:val="22"/>
        </w:rPr>
      </w:pPr>
      <w:hyperlink w:anchor="_Toc82691647" w:history="1">
        <w:r w:rsidRPr="00097F4A">
          <w:rPr>
            <w:rStyle w:val="af"/>
          </w:rPr>
          <w:t>5.1.29.</w:t>
        </w:r>
        <w:r w:rsidRPr="00380C21">
          <w:rPr>
            <w:rFonts w:ascii="Calibri" w:hAnsi="Calibri"/>
            <w:bCs w:val="0"/>
            <w:iCs w:val="0"/>
            <w:sz w:val="22"/>
            <w:szCs w:val="22"/>
          </w:rPr>
          <w:tab/>
        </w:r>
        <w:r w:rsidRPr="00097F4A">
          <w:rPr>
            <w:rStyle w:val="af"/>
          </w:rPr>
          <w:t>Заявка для обеспечения наличными денежными средствами</w:t>
        </w:r>
        <w:r>
          <w:rPr>
            <w:webHidden/>
          </w:rPr>
          <w:tab/>
        </w:r>
        <w:r>
          <w:rPr>
            <w:webHidden/>
          </w:rPr>
          <w:fldChar w:fldCharType="begin"/>
        </w:r>
        <w:r>
          <w:rPr>
            <w:webHidden/>
          </w:rPr>
          <w:instrText xml:space="preserve"> PAGEREF _Toc82691647 \h </w:instrText>
        </w:r>
        <w:r>
          <w:rPr>
            <w:webHidden/>
          </w:rPr>
        </w:r>
        <w:r>
          <w:rPr>
            <w:webHidden/>
          </w:rPr>
          <w:fldChar w:fldCharType="separate"/>
        </w:r>
        <w:r>
          <w:rPr>
            <w:webHidden/>
          </w:rPr>
          <w:t>281</w:t>
        </w:r>
        <w:r>
          <w:rPr>
            <w:webHidden/>
          </w:rPr>
          <w:fldChar w:fldCharType="end"/>
        </w:r>
      </w:hyperlink>
    </w:p>
    <w:p w14:paraId="1FE3FC56" w14:textId="77777777" w:rsidR="00476E1D" w:rsidRPr="00380C21" w:rsidRDefault="00476E1D">
      <w:pPr>
        <w:pStyle w:val="35"/>
        <w:rPr>
          <w:rFonts w:ascii="Calibri" w:hAnsi="Calibri"/>
          <w:bCs w:val="0"/>
          <w:iCs w:val="0"/>
          <w:sz w:val="22"/>
          <w:szCs w:val="22"/>
        </w:rPr>
      </w:pPr>
      <w:hyperlink w:anchor="_Toc82691648" w:history="1">
        <w:r w:rsidRPr="00097F4A">
          <w:rPr>
            <w:rStyle w:val="af"/>
          </w:rPr>
          <w:t>5.1.30.</w:t>
        </w:r>
        <w:r w:rsidRPr="00380C21">
          <w:rPr>
            <w:rFonts w:ascii="Calibri" w:hAnsi="Calibri"/>
            <w:bCs w:val="0"/>
            <w:iCs w:val="0"/>
            <w:sz w:val="22"/>
            <w:szCs w:val="22"/>
          </w:rPr>
          <w:tab/>
        </w:r>
        <w:r w:rsidRPr="00097F4A">
          <w:rPr>
            <w:rStyle w:val="af"/>
          </w:rPr>
          <w:t>Уведомление о принятии</w:t>
        </w:r>
        <w:r>
          <w:rPr>
            <w:webHidden/>
          </w:rPr>
          <w:tab/>
        </w:r>
        <w:r>
          <w:rPr>
            <w:webHidden/>
          </w:rPr>
          <w:fldChar w:fldCharType="begin"/>
        </w:r>
        <w:r>
          <w:rPr>
            <w:webHidden/>
          </w:rPr>
          <w:instrText xml:space="preserve"> PAGEREF _Toc82691648 \h </w:instrText>
        </w:r>
        <w:r>
          <w:rPr>
            <w:webHidden/>
          </w:rPr>
        </w:r>
        <w:r>
          <w:rPr>
            <w:webHidden/>
          </w:rPr>
          <w:fldChar w:fldCharType="separate"/>
        </w:r>
        <w:r>
          <w:rPr>
            <w:webHidden/>
          </w:rPr>
          <w:t>293</w:t>
        </w:r>
        <w:r>
          <w:rPr>
            <w:webHidden/>
          </w:rPr>
          <w:fldChar w:fldCharType="end"/>
        </w:r>
      </w:hyperlink>
    </w:p>
    <w:p w14:paraId="08543082" w14:textId="77777777" w:rsidR="00476E1D" w:rsidRPr="00380C21" w:rsidRDefault="00476E1D">
      <w:pPr>
        <w:pStyle w:val="35"/>
        <w:rPr>
          <w:rFonts w:ascii="Calibri" w:hAnsi="Calibri"/>
          <w:bCs w:val="0"/>
          <w:iCs w:val="0"/>
          <w:sz w:val="22"/>
          <w:szCs w:val="22"/>
        </w:rPr>
      </w:pPr>
      <w:hyperlink w:anchor="_Toc82691649" w:history="1">
        <w:r w:rsidRPr="00097F4A">
          <w:rPr>
            <w:rStyle w:val="af"/>
          </w:rPr>
          <w:t>5.1.31.</w:t>
        </w:r>
        <w:r w:rsidRPr="00380C21">
          <w:rPr>
            <w:rFonts w:ascii="Calibri" w:hAnsi="Calibri"/>
            <w:bCs w:val="0"/>
            <w:iCs w:val="0"/>
            <w:sz w:val="22"/>
            <w:szCs w:val="22"/>
          </w:rPr>
          <w:tab/>
        </w:r>
        <w:r w:rsidRPr="00097F4A">
          <w:rPr>
            <w:rStyle w:val="af"/>
          </w:rPr>
          <w:t>Объявление на взнос наличных денег</w:t>
        </w:r>
        <w:r>
          <w:rPr>
            <w:webHidden/>
          </w:rPr>
          <w:tab/>
        </w:r>
        <w:r>
          <w:rPr>
            <w:webHidden/>
          </w:rPr>
          <w:fldChar w:fldCharType="begin"/>
        </w:r>
        <w:r>
          <w:rPr>
            <w:webHidden/>
          </w:rPr>
          <w:instrText xml:space="preserve"> PAGEREF _Toc82691649 \h </w:instrText>
        </w:r>
        <w:r>
          <w:rPr>
            <w:webHidden/>
          </w:rPr>
        </w:r>
        <w:r>
          <w:rPr>
            <w:webHidden/>
          </w:rPr>
          <w:fldChar w:fldCharType="separate"/>
        </w:r>
        <w:r>
          <w:rPr>
            <w:webHidden/>
          </w:rPr>
          <w:t>296</w:t>
        </w:r>
        <w:r>
          <w:rPr>
            <w:webHidden/>
          </w:rPr>
          <w:fldChar w:fldCharType="end"/>
        </w:r>
      </w:hyperlink>
    </w:p>
    <w:p w14:paraId="20D5A6B9" w14:textId="77777777" w:rsidR="00476E1D" w:rsidRPr="00380C21" w:rsidRDefault="00476E1D">
      <w:pPr>
        <w:pStyle w:val="26"/>
        <w:rPr>
          <w:rFonts w:ascii="Calibri" w:hAnsi="Calibri"/>
          <w:bCs w:val="0"/>
          <w:sz w:val="22"/>
          <w:szCs w:val="22"/>
        </w:rPr>
      </w:pPr>
      <w:hyperlink w:anchor="_Toc82691650" w:history="1">
        <w:r w:rsidRPr="00097F4A">
          <w:rPr>
            <w:rStyle w:val="af"/>
          </w:rPr>
          <w:t>5.2.</w:t>
        </w:r>
        <w:r w:rsidRPr="00380C21">
          <w:rPr>
            <w:rFonts w:ascii="Calibri" w:hAnsi="Calibri"/>
            <w:bCs w:val="0"/>
            <w:sz w:val="22"/>
            <w:szCs w:val="22"/>
          </w:rPr>
          <w:tab/>
        </w:r>
        <w:r w:rsidRPr="00097F4A">
          <w:rPr>
            <w:rStyle w:val="af"/>
          </w:rPr>
          <w:t>Уведомления о приостановлении</w:t>
        </w:r>
        <w:r>
          <w:rPr>
            <w:webHidden/>
          </w:rPr>
          <w:tab/>
        </w:r>
        <w:r>
          <w:rPr>
            <w:webHidden/>
          </w:rPr>
          <w:fldChar w:fldCharType="begin"/>
        </w:r>
        <w:r>
          <w:rPr>
            <w:webHidden/>
          </w:rPr>
          <w:instrText xml:space="preserve"> PAGEREF _Toc82691650 \h </w:instrText>
        </w:r>
        <w:r>
          <w:rPr>
            <w:webHidden/>
          </w:rPr>
        </w:r>
        <w:r>
          <w:rPr>
            <w:webHidden/>
          </w:rPr>
          <w:fldChar w:fldCharType="separate"/>
        </w:r>
        <w:r>
          <w:rPr>
            <w:webHidden/>
          </w:rPr>
          <w:t>308</w:t>
        </w:r>
        <w:r>
          <w:rPr>
            <w:webHidden/>
          </w:rPr>
          <w:fldChar w:fldCharType="end"/>
        </w:r>
      </w:hyperlink>
    </w:p>
    <w:p w14:paraId="3F69C33A" w14:textId="77777777" w:rsidR="00476E1D" w:rsidRPr="00380C21" w:rsidRDefault="00476E1D">
      <w:pPr>
        <w:pStyle w:val="35"/>
        <w:rPr>
          <w:rFonts w:ascii="Calibri" w:hAnsi="Calibri"/>
          <w:bCs w:val="0"/>
          <w:iCs w:val="0"/>
          <w:sz w:val="22"/>
          <w:szCs w:val="22"/>
        </w:rPr>
      </w:pPr>
      <w:hyperlink w:anchor="_Toc82691651" w:history="1">
        <w:r w:rsidRPr="00097F4A">
          <w:rPr>
            <w:rStyle w:val="af"/>
          </w:rPr>
          <w:t>5.2.1.</w:t>
        </w:r>
        <w:r w:rsidRPr="00380C21">
          <w:rPr>
            <w:rFonts w:ascii="Calibri" w:hAnsi="Calibri"/>
            <w:bCs w:val="0"/>
            <w:iCs w:val="0"/>
            <w:sz w:val="22"/>
            <w:szCs w:val="22"/>
          </w:rPr>
          <w:tab/>
        </w:r>
        <w:r w:rsidRPr="00097F4A">
          <w:rPr>
            <w:rStyle w:val="af"/>
          </w:rPr>
          <w:t>Уведомление об обоснованности или о необоснованности приостановления операции по лицевому счету</w:t>
        </w:r>
        <w:r>
          <w:rPr>
            <w:webHidden/>
          </w:rPr>
          <w:tab/>
        </w:r>
        <w:r>
          <w:rPr>
            <w:webHidden/>
          </w:rPr>
          <w:fldChar w:fldCharType="begin"/>
        </w:r>
        <w:r>
          <w:rPr>
            <w:webHidden/>
          </w:rPr>
          <w:instrText xml:space="preserve"> PAGEREF _Toc82691651 \h </w:instrText>
        </w:r>
        <w:r>
          <w:rPr>
            <w:webHidden/>
          </w:rPr>
        </w:r>
        <w:r>
          <w:rPr>
            <w:webHidden/>
          </w:rPr>
          <w:fldChar w:fldCharType="separate"/>
        </w:r>
        <w:r>
          <w:rPr>
            <w:webHidden/>
          </w:rPr>
          <w:t>308</w:t>
        </w:r>
        <w:r>
          <w:rPr>
            <w:webHidden/>
          </w:rPr>
          <w:fldChar w:fldCharType="end"/>
        </w:r>
      </w:hyperlink>
    </w:p>
    <w:p w14:paraId="57734E80" w14:textId="77777777" w:rsidR="00476E1D" w:rsidRPr="00380C21" w:rsidRDefault="00476E1D">
      <w:pPr>
        <w:pStyle w:val="35"/>
        <w:rPr>
          <w:rFonts w:ascii="Calibri" w:hAnsi="Calibri"/>
          <w:bCs w:val="0"/>
          <w:iCs w:val="0"/>
          <w:sz w:val="22"/>
          <w:szCs w:val="22"/>
        </w:rPr>
      </w:pPr>
      <w:hyperlink w:anchor="_Toc82691652" w:history="1">
        <w:r w:rsidRPr="00097F4A">
          <w:rPr>
            <w:rStyle w:val="af"/>
          </w:rPr>
          <w:t>5.2.2.</w:t>
        </w:r>
        <w:r w:rsidRPr="00380C21">
          <w:rPr>
            <w:rFonts w:ascii="Calibri" w:hAnsi="Calibri"/>
            <w:bCs w:val="0"/>
            <w:iCs w:val="0"/>
            <w:sz w:val="22"/>
            <w:szCs w:val="22"/>
          </w:rPr>
          <w:tab/>
        </w:r>
        <w:r w:rsidRPr="00097F4A">
          <w:rPr>
            <w:rStyle w:val="af"/>
          </w:rPr>
          <w:t>Уведомление об отказе в принятии к исполнению распоряжений о совершении казначейских платежей</w:t>
        </w:r>
        <w:r>
          <w:rPr>
            <w:webHidden/>
          </w:rPr>
          <w:tab/>
        </w:r>
        <w:r>
          <w:rPr>
            <w:webHidden/>
          </w:rPr>
          <w:fldChar w:fldCharType="begin"/>
        </w:r>
        <w:r>
          <w:rPr>
            <w:webHidden/>
          </w:rPr>
          <w:instrText xml:space="preserve"> PAGEREF _Toc82691652 \h </w:instrText>
        </w:r>
        <w:r>
          <w:rPr>
            <w:webHidden/>
          </w:rPr>
        </w:r>
        <w:r>
          <w:rPr>
            <w:webHidden/>
          </w:rPr>
          <w:fldChar w:fldCharType="separate"/>
        </w:r>
        <w:r>
          <w:rPr>
            <w:webHidden/>
          </w:rPr>
          <w:t>314</w:t>
        </w:r>
        <w:r>
          <w:rPr>
            <w:webHidden/>
          </w:rPr>
          <w:fldChar w:fldCharType="end"/>
        </w:r>
      </w:hyperlink>
    </w:p>
    <w:p w14:paraId="7D977ACF" w14:textId="77777777" w:rsidR="00476E1D" w:rsidRPr="00380C21" w:rsidRDefault="00476E1D">
      <w:pPr>
        <w:pStyle w:val="35"/>
        <w:rPr>
          <w:rFonts w:ascii="Calibri" w:hAnsi="Calibri"/>
          <w:bCs w:val="0"/>
          <w:iCs w:val="0"/>
          <w:sz w:val="22"/>
          <w:szCs w:val="22"/>
        </w:rPr>
      </w:pPr>
      <w:hyperlink w:anchor="_Toc82691653" w:history="1">
        <w:r w:rsidRPr="00097F4A">
          <w:rPr>
            <w:rStyle w:val="af"/>
          </w:rPr>
          <w:t>5.2.3.</w:t>
        </w:r>
        <w:r w:rsidRPr="00380C21">
          <w:rPr>
            <w:rFonts w:ascii="Calibri" w:hAnsi="Calibri"/>
            <w:bCs w:val="0"/>
            <w:iCs w:val="0"/>
            <w:sz w:val="22"/>
            <w:szCs w:val="22"/>
          </w:rPr>
          <w:tab/>
        </w:r>
        <w:r w:rsidRPr="00097F4A">
          <w:rPr>
            <w:rStyle w:val="af"/>
          </w:rPr>
          <w:t>Уведомление об открытии лицевого счета головному исполнителю (исполнителю) или об отказе в его открытии</w:t>
        </w:r>
        <w:r>
          <w:rPr>
            <w:webHidden/>
          </w:rPr>
          <w:tab/>
        </w:r>
        <w:r>
          <w:rPr>
            <w:webHidden/>
          </w:rPr>
          <w:fldChar w:fldCharType="begin"/>
        </w:r>
        <w:r>
          <w:rPr>
            <w:webHidden/>
          </w:rPr>
          <w:instrText xml:space="preserve"> PAGEREF _Toc82691653 \h </w:instrText>
        </w:r>
        <w:r>
          <w:rPr>
            <w:webHidden/>
          </w:rPr>
        </w:r>
        <w:r>
          <w:rPr>
            <w:webHidden/>
          </w:rPr>
          <w:fldChar w:fldCharType="separate"/>
        </w:r>
        <w:r>
          <w:rPr>
            <w:webHidden/>
          </w:rPr>
          <w:t>318</w:t>
        </w:r>
        <w:r>
          <w:rPr>
            <w:webHidden/>
          </w:rPr>
          <w:fldChar w:fldCharType="end"/>
        </w:r>
      </w:hyperlink>
    </w:p>
    <w:p w14:paraId="374F5022" w14:textId="77777777" w:rsidR="00476E1D" w:rsidRPr="00380C21" w:rsidRDefault="00476E1D">
      <w:pPr>
        <w:pStyle w:val="35"/>
        <w:rPr>
          <w:rFonts w:ascii="Calibri" w:hAnsi="Calibri"/>
          <w:bCs w:val="0"/>
          <w:iCs w:val="0"/>
          <w:sz w:val="22"/>
          <w:szCs w:val="22"/>
        </w:rPr>
      </w:pPr>
      <w:hyperlink w:anchor="_Toc82691654" w:history="1">
        <w:r w:rsidRPr="00097F4A">
          <w:rPr>
            <w:rStyle w:val="af"/>
          </w:rPr>
          <w:t>5.2.4.</w:t>
        </w:r>
        <w:r w:rsidRPr="00380C21">
          <w:rPr>
            <w:rFonts w:ascii="Calibri" w:hAnsi="Calibri"/>
            <w:bCs w:val="0"/>
            <w:iCs w:val="0"/>
            <w:sz w:val="22"/>
            <w:szCs w:val="22"/>
          </w:rPr>
          <w:tab/>
        </w:r>
        <w:r w:rsidRPr="00097F4A">
          <w:rPr>
            <w:rStyle w:val="af"/>
          </w:rPr>
          <w:t>Уведомление о приостановлении открытия лицевого счета</w:t>
        </w:r>
        <w:r>
          <w:rPr>
            <w:webHidden/>
          </w:rPr>
          <w:tab/>
        </w:r>
        <w:r>
          <w:rPr>
            <w:webHidden/>
          </w:rPr>
          <w:fldChar w:fldCharType="begin"/>
        </w:r>
        <w:r>
          <w:rPr>
            <w:webHidden/>
          </w:rPr>
          <w:instrText xml:space="preserve"> PAGEREF _Toc82691654 \h </w:instrText>
        </w:r>
        <w:r>
          <w:rPr>
            <w:webHidden/>
          </w:rPr>
        </w:r>
        <w:r>
          <w:rPr>
            <w:webHidden/>
          </w:rPr>
          <w:fldChar w:fldCharType="separate"/>
        </w:r>
        <w:r>
          <w:rPr>
            <w:webHidden/>
          </w:rPr>
          <w:t>323</w:t>
        </w:r>
        <w:r>
          <w:rPr>
            <w:webHidden/>
          </w:rPr>
          <w:fldChar w:fldCharType="end"/>
        </w:r>
      </w:hyperlink>
    </w:p>
    <w:p w14:paraId="78C208C8" w14:textId="77777777" w:rsidR="00476E1D" w:rsidRPr="00380C21" w:rsidRDefault="00476E1D">
      <w:pPr>
        <w:pStyle w:val="35"/>
        <w:rPr>
          <w:rFonts w:ascii="Calibri" w:hAnsi="Calibri"/>
          <w:bCs w:val="0"/>
          <w:iCs w:val="0"/>
          <w:sz w:val="22"/>
          <w:szCs w:val="22"/>
        </w:rPr>
      </w:pPr>
      <w:hyperlink w:anchor="_Toc82691655" w:history="1">
        <w:r w:rsidRPr="00097F4A">
          <w:rPr>
            <w:rStyle w:val="af"/>
          </w:rPr>
          <w:t>5.2.5.</w:t>
        </w:r>
        <w:r w:rsidRPr="00380C21">
          <w:rPr>
            <w:rFonts w:ascii="Calibri" w:hAnsi="Calibri"/>
            <w:bCs w:val="0"/>
            <w:iCs w:val="0"/>
            <w:sz w:val="22"/>
            <w:szCs w:val="22"/>
          </w:rPr>
          <w:tab/>
        </w:r>
        <w:r w:rsidRPr="00097F4A">
          <w:rPr>
            <w:rStyle w:val="af"/>
          </w:rPr>
          <w:t>Уведомление о проведении ранее приостановленной операции или отказе в проведении ранее приостановленной операции</w:t>
        </w:r>
        <w:r>
          <w:rPr>
            <w:webHidden/>
          </w:rPr>
          <w:tab/>
        </w:r>
        <w:r>
          <w:rPr>
            <w:webHidden/>
          </w:rPr>
          <w:fldChar w:fldCharType="begin"/>
        </w:r>
        <w:r>
          <w:rPr>
            <w:webHidden/>
          </w:rPr>
          <w:instrText xml:space="preserve"> PAGEREF _Toc82691655 \h </w:instrText>
        </w:r>
        <w:r>
          <w:rPr>
            <w:webHidden/>
          </w:rPr>
        </w:r>
        <w:r>
          <w:rPr>
            <w:webHidden/>
          </w:rPr>
          <w:fldChar w:fldCharType="separate"/>
        </w:r>
        <w:r>
          <w:rPr>
            <w:webHidden/>
          </w:rPr>
          <w:t>326</w:t>
        </w:r>
        <w:r>
          <w:rPr>
            <w:webHidden/>
          </w:rPr>
          <w:fldChar w:fldCharType="end"/>
        </w:r>
      </w:hyperlink>
    </w:p>
    <w:p w14:paraId="46D7D818" w14:textId="77777777" w:rsidR="00476E1D" w:rsidRPr="00380C21" w:rsidRDefault="00476E1D">
      <w:pPr>
        <w:pStyle w:val="35"/>
        <w:rPr>
          <w:rFonts w:ascii="Calibri" w:hAnsi="Calibri"/>
          <w:bCs w:val="0"/>
          <w:iCs w:val="0"/>
          <w:sz w:val="22"/>
          <w:szCs w:val="22"/>
        </w:rPr>
      </w:pPr>
      <w:hyperlink w:anchor="_Toc82691656" w:history="1">
        <w:r w:rsidRPr="00097F4A">
          <w:rPr>
            <w:rStyle w:val="af"/>
          </w:rPr>
          <w:t>5.2.6.</w:t>
        </w:r>
        <w:r w:rsidRPr="00380C21">
          <w:rPr>
            <w:rFonts w:ascii="Calibri" w:hAnsi="Calibri"/>
            <w:bCs w:val="0"/>
            <w:iCs w:val="0"/>
            <w:sz w:val="22"/>
            <w:szCs w:val="22"/>
          </w:rPr>
          <w:tab/>
        </w:r>
        <w:r w:rsidRPr="00097F4A">
          <w:rPr>
            <w:rStyle w:val="af"/>
          </w:rPr>
          <w:t>Уведомление о приостановлении операций по лицевому счету</w:t>
        </w:r>
        <w:r>
          <w:rPr>
            <w:webHidden/>
          </w:rPr>
          <w:tab/>
        </w:r>
        <w:r>
          <w:rPr>
            <w:webHidden/>
          </w:rPr>
          <w:fldChar w:fldCharType="begin"/>
        </w:r>
        <w:r>
          <w:rPr>
            <w:webHidden/>
          </w:rPr>
          <w:instrText xml:space="preserve"> PAGEREF _Toc82691656 \h </w:instrText>
        </w:r>
        <w:r>
          <w:rPr>
            <w:webHidden/>
          </w:rPr>
        </w:r>
        <w:r>
          <w:rPr>
            <w:webHidden/>
          </w:rPr>
          <w:fldChar w:fldCharType="separate"/>
        </w:r>
        <w:r>
          <w:rPr>
            <w:webHidden/>
          </w:rPr>
          <w:t>330</w:t>
        </w:r>
        <w:r>
          <w:rPr>
            <w:webHidden/>
          </w:rPr>
          <w:fldChar w:fldCharType="end"/>
        </w:r>
      </w:hyperlink>
    </w:p>
    <w:p w14:paraId="6189D8DF" w14:textId="77777777" w:rsidR="00476E1D" w:rsidRPr="00380C21" w:rsidRDefault="00476E1D">
      <w:pPr>
        <w:pStyle w:val="35"/>
        <w:rPr>
          <w:rFonts w:ascii="Calibri" w:hAnsi="Calibri"/>
          <w:bCs w:val="0"/>
          <w:iCs w:val="0"/>
          <w:sz w:val="22"/>
          <w:szCs w:val="22"/>
        </w:rPr>
      </w:pPr>
      <w:hyperlink w:anchor="_Toc82691657" w:history="1">
        <w:r w:rsidRPr="00097F4A">
          <w:rPr>
            <w:rStyle w:val="af"/>
          </w:rPr>
          <w:t>5.2.7.</w:t>
        </w:r>
        <w:r w:rsidRPr="00380C21">
          <w:rPr>
            <w:rFonts w:ascii="Calibri" w:hAnsi="Calibri"/>
            <w:bCs w:val="0"/>
            <w:iCs w:val="0"/>
            <w:sz w:val="22"/>
            <w:szCs w:val="22"/>
          </w:rPr>
          <w:tab/>
        </w:r>
        <w:r w:rsidRPr="00097F4A">
          <w:rPr>
            <w:rStyle w:val="af"/>
          </w:rPr>
          <w:t>Информация о подтверждении открытия лицевого счета или об отказе в его открытии</w:t>
        </w:r>
        <w:r>
          <w:rPr>
            <w:webHidden/>
          </w:rPr>
          <w:tab/>
        </w:r>
        <w:r>
          <w:rPr>
            <w:webHidden/>
          </w:rPr>
          <w:fldChar w:fldCharType="begin"/>
        </w:r>
        <w:r>
          <w:rPr>
            <w:webHidden/>
          </w:rPr>
          <w:instrText xml:space="preserve"> PAGEREF _Toc82691657 \h </w:instrText>
        </w:r>
        <w:r>
          <w:rPr>
            <w:webHidden/>
          </w:rPr>
        </w:r>
        <w:r>
          <w:rPr>
            <w:webHidden/>
          </w:rPr>
          <w:fldChar w:fldCharType="separate"/>
        </w:r>
        <w:r>
          <w:rPr>
            <w:webHidden/>
          </w:rPr>
          <w:t>334</w:t>
        </w:r>
        <w:r>
          <w:rPr>
            <w:webHidden/>
          </w:rPr>
          <w:fldChar w:fldCharType="end"/>
        </w:r>
      </w:hyperlink>
    </w:p>
    <w:p w14:paraId="0051E025" w14:textId="77777777" w:rsidR="00476E1D" w:rsidRPr="00380C21" w:rsidRDefault="00476E1D">
      <w:pPr>
        <w:pStyle w:val="26"/>
        <w:rPr>
          <w:rFonts w:ascii="Calibri" w:hAnsi="Calibri"/>
          <w:bCs w:val="0"/>
          <w:sz w:val="22"/>
          <w:szCs w:val="22"/>
        </w:rPr>
      </w:pPr>
      <w:hyperlink w:anchor="_Toc82691658" w:history="1">
        <w:r w:rsidRPr="00097F4A">
          <w:rPr>
            <w:rStyle w:val="af"/>
          </w:rPr>
          <w:t>5.3.</w:t>
        </w:r>
        <w:r w:rsidRPr="00380C21">
          <w:rPr>
            <w:rFonts w:ascii="Calibri" w:hAnsi="Calibri"/>
            <w:bCs w:val="0"/>
            <w:sz w:val="22"/>
            <w:szCs w:val="22"/>
          </w:rPr>
          <w:tab/>
        </w:r>
        <w:r w:rsidRPr="00097F4A">
          <w:rPr>
            <w:rStyle w:val="af"/>
          </w:rPr>
          <w:t>Группа документов «Обработка и учет поступлений»</w:t>
        </w:r>
        <w:r>
          <w:rPr>
            <w:webHidden/>
          </w:rPr>
          <w:tab/>
        </w:r>
        <w:r>
          <w:rPr>
            <w:webHidden/>
          </w:rPr>
          <w:fldChar w:fldCharType="begin"/>
        </w:r>
        <w:r>
          <w:rPr>
            <w:webHidden/>
          </w:rPr>
          <w:instrText xml:space="preserve"> PAGEREF _Toc82691658 \h </w:instrText>
        </w:r>
        <w:r>
          <w:rPr>
            <w:webHidden/>
          </w:rPr>
        </w:r>
        <w:r>
          <w:rPr>
            <w:webHidden/>
          </w:rPr>
          <w:fldChar w:fldCharType="separate"/>
        </w:r>
        <w:r>
          <w:rPr>
            <w:webHidden/>
          </w:rPr>
          <w:t>339</w:t>
        </w:r>
        <w:r>
          <w:rPr>
            <w:webHidden/>
          </w:rPr>
          <w:fldChar w:fldCharType="end"/>
        </w:r>
      </w:hyperlink>
    </w:p>
    <w:p w14:paraId="6010ABF4" w14:textId="77777777" w:rsidR="00476E1D" w:rsidRPr="00380C21" w:rsidRDefault="00476E1D">
      <w:pPr>
        <w:pStyle w:val="35"/>
        <w:rPr>
          <w:rFonts w:ascii="Calibri" w:hAnsi="Calibri"/>
          <w:bCs w:val="0"/>
          <w:iCs w:val="0"/>
          <w:sz w:val="22"/>
          <w:szCs w:val="22"/>
        </w:rPr>
      </w:pPr>
      <w:hyperlink w:anchor="_Toc82691659" w:history="1">
        <w:r w:rsidRPr="00097F4A">
          <w:rPr>
            <w:rStyle w:val="af"/>
          </w:rPr>
          <w:t>5.3.1.</w:t>
        </w:r>
        <w:r w:rsidRPr="00380C21">
          <w:rPr>
            <w:rFonts w:ascii="Calibri" w:hAnsi="Calibri"/>
            <w:bCs w:val="0"/>
            <w:iCs w:val="0"/>
            <w:sz w:val="22"/>
            <w:szCs w:val="22"/>
          </w:rPr>
          <w:tab/>
        </w:r>
        <w:r w:rsidRPr="00097F4A">
          <w:rPr>
            <w:rStyle w:val="af"/>
          </w:rPr>
          <w:t>Запрос на выяснение принадлежности платежа</w:t>
        </w:r>
        <w:r>
          <w:rPr>
            <w:webHidden/>
          </w:rPr>
          <w:tab/>
        </w:r>
        <w:r>
          <w:rPr>
            <w:webHidden/>
          </w:rPr>
          <w:fldChar w:fldCharType="begin"/>
        </w:r>
        <w:r>
          <w:rPr>
            <w:webHidden/>
          </w:rPr>
          <w:instrText xml:space="preserve"> PAGEREF _Toc82691659 \h </w:instrText>
        </w:r>
        <w:r>
          <w:rPr>
            <w:webHidden/>
          </w:rPr>
        </w:r>
        <w:r>
          <w:rPr>
            <w:webHidden/>
          </w:rPr>
          <w:fldChar w:fldCharType="separate"/>
        </w:r>
        <w:r>
          <w:rPr>
            <w:webHidden/>
          </w:rPr>
          <w:t>339</w:t>
        </w:r>
        <w:r>
          <w:rPr>
            <w:webHidden/>
          </w:rPr>
          <w:fldChar w:fldCharType="end"/>
        </w:r>
      </w:hyperlink>
    </w:p>
    <w:p w14:paraId="7AA1988A" w14:textId="77777777" w:rsidR="00476E1D" w:rsidRPr="00380C21" w:rsidRDefault="00476E1D">
      <w:pPr>
        <w:pStyle w:val="35"/>
        <w:rPr>
          <w:rFonts w:ascii="Calibri" w:hAnsi="Calibri"/>
          <w:bCs w:val="0"/>
          <w:iCs w:val="0"/>
          <w:sz w:val="22"/>
          <w:szCs w:val="22"/>
        </w:rPr>
      </w:pPr>
      <w:hyperlink w:anchor="_Toc82691660" w:history="1">
        <w:r w:rsidRPr="00097F4A">
          <w:rPr>
            <w:rStyle w:val="af"/>
          </w:rPr>
          <w:t>5.3.2.</w:t>
        </w:r>
        <w:r w:rsidRPr="00380C21">
          <w:rPr>
            <w:rFonts w:ascii="Calibri" w:hAnsi="Calibri"/>
            <w:bCs w:val="0"/>
            <w:iCs w:val="0"/>
            <w:sz w:val="22"/>
            <w:szCs w:val="22"/>
          </w:rPr>
          <w:tab/>
        </w:r>
        <w:r w:rsidRPr="00097F4A">
          <w:rPr>
            <w:rStyle w:val="af"/>
          </w:rPr>
          <w:t>Уведомление об уточнении вида и принадлежности платежа (расходы)</w:t>
        </w:r>
        <w:r>
          <w:rPr>
            <w:webHidden/>
          </w:rPr>
          <w:tab/>
        </w:r>
        <w:r>
          <w:rPr>
            <w:webHidden/>
          </w:rPr>
          <w:fldChar w:fldCharType="begin"/>
        </w:r>
        <w:r>
          <w:rPr>
            <w:webHidden/>
          </w:rPr>
          <w:instrText xml:space="preserve"> PAGEREF _Toc82691660 \h </w:instrText>
        </w:r>
        <w:r>
          <w:rPr>
            <w:webHidden/>
          </w:rPr>
        </w:r>
        <w:r>
          <w:rPr>
            <w:webHidden/>
          </w:rPr>
          <w:fldChar w:fldCharType="separate"/>
        </w:r>
        <w:r>
          <w:rPr>
            <w:webHidden/>
          </w:rPr>
          <w:t>345</w:t>
        </w:r>
        <w:r>
          <w:rPr>
            <w:webHidden/>
          </w:rPr>
          <w:fldChar w:fldCharType="end"/>
        </w:r>
      </w:hyperlink>
    </w:p>
    <w:p w14:paraId="2465D9C0" w14:textId="77777777" w:rsidR="00476E1D" w:rsidRPr="00380C21" w:rsidRDefault="00476E1D">
      <w:pPr>
        <w:pStyle w:val="35"/>
        <w:rPr>
          <w:rFonts w:ascii="Calibri" w:hAnsi="Calibri"/>
          <w:bCs w:val="0"/>
          <w:iCs w:val="0"/>
          <w:sz w:val="22"/>
          <w:szCs w:val="22"/>
        </w:rPr>
      </w:pPr>
      <w:hyperlink w:anchor="_Toc82691661" w:history="1">
        <w:r w:rsidRPr="00097F4A">
          <w:rPr>
            <w:rStyle w:val="af"/>
          </w:rPr>
          <w:t>5.3.3.</w:t>
        </w:r>
        <w:r w:rsidRPr="00380C21">
          <w:rPr>
            <w:rFonts w:ascii="Calibri" w:hAnsi="Calibri"/>
            <w:bCs w:val="0"/>
            <w:iCs w:val="0"/>
            <w:sz w:val="22"/>
            <w:szCs w:val="22"/>
          </w:rPr>
          <w:tab/>
        </w:r>
        <w:r w:rsidRPr="00097F4A">
          <w:rPr>
            <w:rStyle w:val="af"/>
          </w:rPr>
          <w:t>Уведомление об уточнении операций клиента</w:t>
        </w:r>
        <w:r>
          <w:rPr>
            <w:webHidden/>
          </w:rPr>
          <w:tab/>
        </w:r>
        <w:r>
          <w:rPr>
            <w:webHidden/>
          </w:rPr>
          <w:fldChar w:fldCharType="begin"/>
        </w:r>
        <w:r>
          <w:rPr>
            <w:webHidden/>
          </w:rPr>
          <w:instrText xml:space="preserve"> PAGEREF _Toc82691661 \h </w:instrText>
        </w:r>
        <w:r>
          <w:rPr>
            <w:webHidden/>
          </w:rPr>
        </w:r>
        <w:r>
          <w:rPr>
            <w:webHidden/>
          </w:rPr>
          <w:fldChar w:fldCharType="separate"/>
        </w:r>
        <w:r>
          <w:rPr>
            <w:webHidden/>
          </w:rPr>
          <w:t>356</w:t>
        </w:r>
        <w:r>
          <w:rPr>
            <w:webHidden/>
          </w:rPr>
          <w:fldChar w:fldCharType="end"/>
        </w:r>
      </w:hyperlink>
    </w:p>
    <w:p w14:paraId="725F58B7" w14:textId="77777777" w:rsidR="00476E1D" w:rsidRPr="00380C21" w:rsidRDefault="00476E1D">
      <w:pPr>
        <w:pStyle w:val="35"/>
        <w:rPr>
          <w:rFonts w:ascii="Calibri" w:hAnsi="Calibri"/>
          <w:bCs w:val="0"/>
          <w:iCs w:val="0"/>
          <w:sz w:val="22"/>
          <w:szCs w:val="22"/>
        </w:rPr>
      </w:pPr>
      <w:hyperlink w:anchor="_Toc82691662" w:history="1">
        <w:r w:rsidRPr="00097F4A">
          <w:rPr>
            <w:rStyle w:val="af"/>
          </w:rPr>
          <w:t>5.3.4.</w:t>
        </w:r>
        <w:r w:rsidRPr="00380C21">
          <w:rPr>
            <w:rFonts w:ascii="Calibri" w:hAnsi="Calibri"/>
            <w:bCs w:val="0"/>
            <w:iCs w:val="0"/>
            <w:sz w:val="22"/>
            <w:szCs w:val="22"/>
          </w:rPr>
          <w:tab/>
        </w:r>
        <w:r w:rsidRPr="00097F4A">
          <w:rPr>
            <w:rStyle w:val="af"/>
          </w:rPr>
          <w:t>Заявка на возврат</w:t>
        </w:r>
        <w:r>
          <w:rPr>
            <w:webHidden/>
          </w:rPr>
          <w:tab/>
        </w:r>
        <w:r>
          <w:rPr>
            <w:webHidden/>
          </w:rPr>
          <w:fldChar w:fldCharType="begin"/>
        </w:r>
        <w:r>
          <w:rPr>
            <w:webHidden/>
          </w:rPr>
          <w:instrText xml:space="preserve"> PAGEREF _Toc82691662 \h </w:instrText>
        </w:r>
        <w:r>
          <w:rPr>
            <w:webHidden/>
          </w:rPr>
        </w:r>
        <w:r>
          <w:rPr>
            <w:webHidden/>
          </w:rPr>
          <w:fldChar w:fldCharType="separate"/>
        </w:r>
        <w:r>
          <w:rPr>
            <w:webHidden/>
          </w:rPr>
          <w:t>365</w:t>
        </w:r>
        <w:r>
          <w:rPr>
            <w:webHidden/>
          </w:rPr>
          <w:fldChar w:fldCharType="end"/>
        </w:r>
      </w:hyperlink>
    </w:p>
    <w:p w14:paraId="4EDB46A3" w14:textId="77777777" w:rsidR="00476E1D" w:rsidRPr="00380C21" w:rsidRDefault="00476E1D">
      <w:pPr>
        <w:pStyle w:val="26"/>
        <w:rPr>
          <w:rFonts w:ascii="Calibri" w:hAnsi="Calibri"/>
          <w:bCs w:val="0"/>
          <w:sz w:val="22"/>
          <w:szCs w:val="22"/>
        </w:rPr>
      </w:pPr>
      <w:hyperlink w:anchor="_Toc82691663" w:history="1">
        <w:r w:rsidRPr="00097F4A">
          <w:rPr>
            <w:rStyle w:val="af"/>
          </w:rPr>
          <w:t>5.4.</w:t>
        </w:r>
        <w:r w:rsidRPr="00380C21">
          <w:rPr>
            <w:rFonts w:ascii="Calibri" w:hAnsi="Calibri"/>
            <w:bCs w:val="0"/>
            <w:sz w:val="22"/>
            <w:szCs w:val="22"/>
          </w:rPr>
          <w:tab/>
        </w:r>
        <w:r w:rsidRPr="00097F4A">
          <w:rPr>
            <w:rStyle w:val="af"/>
          </w:rPr>
          <w:t>Группа документов «Отзыв документа»</w:t>
        </w:r>
        <w:r>
          <w:rPr>
            <w:webHidden/>
          </w:rPr>
          <w:tab/>
        </w:r>
        <w:r>
          <w:rPr>
            <w:webHidden/>
          </w:rPr>
          <w:fldChar w:fldCharType="begin"/>
        </w:r>
        <w:r>
          <w:rPr>
            <w:webHidden/>
          </w:rPr>
          <w:instrText xml:space="preserve"> PAGEREF _Toc82691663 \h </w:instrText>
        </w:r>
        <w:r>
          <w:rPr>
            <w:webHidden/>
          </w:rPr>
        </w:r>
        <w:r>
          <w:rPr>
            <w:webHidden/>
          </w:rPr>
          <w:fldChar w:fldCharType="separate"/>
        </w:r>
        <w:r>
          <w:rPr>
            <w:webHidden/>
          </w:rPr>
          <w:t>374</w:t>
        </w:r>
        <w:r>
          <w:rPr>
            <w:webHidden/>
          </w:rPr>
          <w:fldChar w:fldCharType="end"/>
        </w:r>
      </w:hyperlink>
    </w:p>
    <w:p w14:paraId="4D31B341" w14:textId="77777777" w:rsidR="00476E1D" w:rsidRPr="00380C21" w:rsidRDefault="00476E1D">
      <w:pPr>
        <w:pStyle w:val="35"/>
        <w:rPr>
          <w:rFonts w:ascii="Calibri" w:hAnsi="Calibri"/>
          <w:bCs w:val="0"/>
          <w:iCs w:val="0"/>
          <w:sz w:val="22"/>
          <w:szCs w:val="22"/>
        </w:rPr>
      </w:pPr>
      <w:hyperlink w:anchor="_Toc82691664" w:history="1">
        <w:r w:rsidRPr="00097F4A">
          <w:rPr>
            <w:rStyle w:val="af"/>
          </w:rPr>
          <w:t>5.4.1.</w:t>
        </w:r>
        <w:r w:rsidRPr="00380C21">
          <w:rPr>
            <w:rFonts w:ascii="Calibri" w:hAnsi="Calibri"/>
            <w:bCs w:val="0"/>
            <w:iCs w:val="0"/>
            <w:sz w:val="22"/>
            <w:szCs w:val="22"/>
          </w:rPr>
          <w:tab/>
        </w:r>
        <w:r w:rsidRPr="00097F4A">
          <w:rPr>
            <w:rStyle w:val="af"/>
          </w:rPr>
          <w:t>Запрос на отзыв распоряжения (запрос на аннулирование)</w:t>
        </w:r>
        <w:r>
          <w:rPr>
            <w:webHidden/>
          </w:rPr>
          <w:tab/>
        </w:r>
        <w:r>
          <w:rPr>
            <w:webHidden/>
          </w:rPr>
          <w:fldChar w:fldCharType="begin"/>
        </w:r>
        <w:r>
          <w:rPr>
            <w:webHidden/>
          </w:rPr>
          <w:instrText xml:space="preserve"> PAGEREF _Toc82691664 \h </w:instrText>
        </w:r>
        <w:r>
          <w:rPr>
            <w:webHidden/>
          </w:rPr>
        </w:r>
        <w:r>
          <w:rPr>
            <w:webHidden/>
          </w:rPr>
          <w:fldChar w:fldCharType="separate"/>
        </w:r>
        <w:r>
          <w:rPr>
            <w:webHidden/>
          </w:rPr>
          <w:t>374</w:t>
        </w:r>
        <w:r>
          <w:rPr>
            <w:webHidden/>
          </w:rPr>
          <w:fldChar w:fldCharType="end"/>
        </w:r>
      </w:hyperlink>
    </w:p>
    <w:p w14:paraId="06B6AEDE" w14:textId="77777777" w:rsidR="00476E1D" w:rsidRPr="00380C21" w:rsidRDefault="00476E1D">
      <w:pPr>
        <w:pStyle w:val="26"/>
        <w:rPr>
          <w:rFonts w:ascii="Calibri" w:hAnsi="Calibri"/>
          <w:bCs w:val="0"/>
          <w:sz w:val="22"/>
          <w:szCs w:val="22"/>
        </w:rPr>
      </w:pPr>
      <w:hyperlink w:anchor="_Toc82691665" w:history="1">
        <w:r w:rsidRPr="00097F4A">
          <w:rPr>
            <w:rStyle w:val="af"/>
          </w:rPr>
          <w:t>5.5.</w:t>
        </w:r>
        <w:r w:rsidRPr="00380C21">
          <w:rPr>
            <w:rFonts w:ascii="Calibri" w:hAnsi="Calibri"/>
            <w:bCs w:val="0"/>
            <w:sz w:val="22"/>
            <w:szCs w:val="22"/>
          </w:rPr>
          <w:tab/>
        </w:r>
        <w:r w:rsidRPr="00097F4A">
          <w:rPr>
            <w:rStyle w:val="af"/>
          </w:rPr>
          <w:t>Группа документов «Реорганизация»</w:t>
        </w:r>
        <w:r>
          <w:rPr>
            <w:webHidden/>
          </w:rPr>
          <w:tab/>
        </w:r>
        <w:r>
          <w:rPr>
            <w:webHidden/>
          </w:rPr>
          <w:fldChar w:fldCharType="begin"/>
        </w:r>
        <w:r>
          <w:rPr>
            <w:webHidden/>
          </w:rPr>
          <w:instrText xml:space="preserve"> PAGEREF _Toc82691665 \h </w:instrText>
        </w:r>
        <w:r>
          <w:rPr>
            <w:webHidden/>
          </w:rPr>
        </w:r>
        <w:r>
          <w:rPr>
            <w:webHidden/>
          </w:rPr>
          <w:fldChar w:fldCharType="separate"/>
        </w:r>
        <w:r>
          <w:rPr>
            <w:webHidden/>
          </w:rPr>
          <w:t>380</w:t>
        </w:r>
        <w:r>
          <w:rPr>
            <w:webHidden/>
          </w:rPr>
          <w:fldChar w:fldCharType="end"/>
        </w:r>
      </w:hyperlink>
    </w:p>
    <w:p w14:paraId="295F1D7E" w14:textId="77777777" w:rsidR="00476E1D" w:rsidRPr="00380C21" w:rsidRDefault="00476E1D">
      <w:pPr>
        <w:pStyle w:val="35"/>
        <w:rPr>
          <w:rFonts w:ascii="Calibri" w:hAnsi="Calibri"/>
          <w:bCs w:val="0"/>
          <w:iCs w:val="0"/>
          <w:sz w:val="22"/>
          <w:szCs w:val="22"/>
        </w:rPr>
      </w:pPr>
      <w:hyperlink w:anchor="_Toc82691666" w:history="1">
        <w:r w:rsidRPr="00097F4A">
          <w:rPr>
            <w:rStyle w:val="af"/>
          </w:rPr>
          <w:t>5.5.1.</w:t>
        </w:r>
        <w:r w:rsidRPr="00380C21">
          <w:rPr>
            <w:rFonts w:ascii="Calibri" w:hAnsi="Calibri"/>
            <w:bCs w:val="0"/>
            <w:iCs w:val="0"/>
            <w:sz w:val="22"/>
            <w:szCs w:val="22"/>
          </w:rPr>
          <w:tab/>
        </w:r>
        <w:r w:rsidRPr="00097F4A">
          <w:rPr>
            <w:rStyle w:val="af"/>
          </w:rPr>
          <w:t>Акт приемки-передачи показателей лицевого счета бюджетного учреждения (лицевого счета автономного учреждения)</w:t>
        </w:r>
        <w:r>
          <w:rPr>
            <w:webHidden/>
          </w:rPr>
          <w:tab/>
        </w:r>
        <w:r>
          <w:rPr>
            <w:webHidden/>
          </w:rPr>
          <w:fldChar w:fldCharType="begin"/>
        </w:r>
        <w:r>
          <w:rPr>
            <w:webHidden/>
          </w:rPr>
          <w:instrText xml:space="preserve"> PAGEREF _Toc82691666 \h </w:instrText>
        </w:r>
        <w:r>
          <w:rPr>
            <w:webHidden/>
          </w:rPr>
        </w:r>
        <w:r>
          <w:rPr>
            <w:webHidden/>
          </w:rPr>
          <w:fldChar w:fldCharType="separate"/>
        </w:r>
        <w:r>
          <w:rPr>
            <w:webHidden/>
          </w:rPr>
          <w:t>380</w:t>
        </w:r>
        <w:r>
          <w:rPr>
            <w:webHidden/>
          </w:rPr>
          <w:fldChar w:fldCharType="end"/>
        </w:r>
      </w:hyperlink>
    </w:p>
    <w:p w14:paraId="40FB3002" w14:textId="77777777" w:rsidR="00476E1D" w:rsidRPr="00380C21" w:rsidRDefault="00476E1D">
      <w:pPr>
        <w:pStyle w:val="35"/>
        <w:rPr>
          <w:rFonts w:ascii="Calibri" w:hAnsi="Calibri"/>
          <w:bCs w:val="0"/>
          <w:iCs w:val="0"/>
          <w:sz w:val="22"/>
          <w:szCs w:val="22"/>
        </w:rPr>
      </w:pPr>
      <w:hyperlink w:anchor="_Toc82691667" w:history="1">
        <w:r w:rsidRPr="00097F4A">
          <w:rPr>
            <w:rStyle w:val="af"/>
          </w:rPr>
          <w:t>5.5.2.</w:t>
        </w:r>
        <w:r w:rsidRPr="00380C21">
          <w:rPr>
            <w:rFonts w:ascii="Calibri" w:hAnsi="Calibri"/>
            <w:bCs w:val="0"/>
            <w:iCs w:val="0"/>
            <w:sz w:val="22"/>
            <w:szCs w:val="22"/>
          </w:rPr>
          <w:tab/>
        </w:r>
        <w:r w:rsidRPr="00097F4A">
          <w:rPr>
            <w:rStyle w:val="af"/>
          </w:rPr>
          <w:t>Акт приемки-передачи показателей лицевого счета получателя бюджетных средств</w:t>
        </w:r>
        <w:r>
          <w:rPr>
            <w:webHidden/>
          </w:rPr>
          <w:tab/>
        </w:r>
        <w:r>
          <w:rPr>
            <w:webHidden/>
          </w:rPr>
          <w:fldChar w:fldCharType="begin"/>
        </w:r>
        <w:r>
          <w:rPr>
            <w:webHidden/>
          </w:rPr>
          <w:instrText xml:space="preserve"> PAGEREF _Toc82691667 \h </w:instrText>
        </w:r>
        <w:r>
          <w:rPr>
            <w:webHidden/>
          </w:rPr>
        </w:r>
        <w:r>
          <w:rPr>
            <w:webHidden/>
          </w:rPr>
          <w:fldChar w:fldCharType="separate"/>
        </w:r>
        <w:r>
          <w:rPr>
            <w:webHidden/>
          </w:rPr>
          <w:t>385</w:t>
        </w:r>
        <w:r>
          <w:rPr>
            <w:webHidden/>
          </w:rPr>
          <w:fldChar w:fldCharType="end"/>
        </w:r>
      </w:hyperlink>
    </w:p>
    <w:p w14:paraId="7F6D9045" w14:textId="77777777" w:rsidR="00476E1D" w:rsidRPr="00380C21" w:rsidRDefault="00476E1D">
      <w:pPr>
        <w:pStyle w:val="35"/>
        <w:rPr>
          <w:rFonts w:ascii="Calibri" w:hAnsi="Calibri"/>
          <w:bCs w:val="0"/>
          <w:iCs w:val="0"/>
          <w:sz w:val="22"/>
          <w:szCs w:val="22"/>
        </w:rPr>
      </w:pPr>
      <w:hyperlink w:anchor="_Toc82691668" w:history="1">
        <w:r w:rsidRPr="00097F4A">
          <w:rPr>
            <w:rStyle w:val="af"/>
          </w:rPr>
          <w:t>5.5.3.</w:t>
        </w:r>
        <w:r w:rsidRPr="00380C21">
          <w:rPr>
            <w:rFonts w:ascii="Calibri" w:hAnsi="Calibri"/>
            <w:bCs w:val="0"/>
            <w:iCs w:val="0"/>
            <w:sz w:val="22"/>
            <w:szCs w:val="22"/>
          </w:rPr>
          <w:tab/>
        </w:r>
        <w:r w:rsidRPr="00097F4A">
          <w:rPr>
            <w:rStyle w:val="af"/>
          </w:rPr>
          <w:t>Акт приемки-передачи принятых на учет обязательств при реорганизации участников бюджетного процесса</w:t>
        </w:r>
        <w:r>
          <w:rPr>
            <w:webHidden/>
          </w:rPr>
          <w:tab/>
        </w:r>
        <w:r>
          <w:rPr>
            <w:webHidden/>
          </w:rPr>
          <w:fldChar w:fldCharType="begin"/>
        </w:r>
        <w:r>
          <w:rPr>
            <w:webHidden/>
          </w:rPr>
          <w:instrText xml:space="preserve"> PAGEREF _Toc82691668 \h </w:instrText>
        </w:r>
        <w:r>
          <w:rPr>
            <w:webHidden/>
          </w:rPr>
        </w:r>
        <w:r>
          <w:rPr>
            <w:webHidden/>
          </w:rPr>
          <w:fldChar w:fldCharType="separate"/>
        </w:r>
        <w:r>
          <w:rPr>
            <w:webHidden/>
          </w:rPr>
          <w:t>404</w:t>
        </w:r>
        <w:r>
          <w:rPr>
            <w:webHidden/>
          </w:rPr>
          <w:fldChar w:fldCharType="end"/>
        </w:r>
      </w:hyperlink>
    </w:p>
    <w:p w14:paraId="29449536" w14:textId="77777777" w:rsidR="00476E1D" w:rsidRPr="00380C21" w:rsidRDefault="00476E1D">
      <w:pPr>
        <w:pStyle w:val="35"/>
        <w:rPr>
          <w:rFonts w:ascii="Calibri" w:hAnsi="Calibri"/>
          <w:bCs w:val="0"/>
          <w:iCs w:val="0"/>
          <w:sz w:val="22"/>
          <w:szCs w:val="22"/>
        </w:rPr>
      </w:pPr>
      <w:hyperlink w:anchor="_Toc82691669" w:history="1">
        <w:r w:rsidRPr="00097F4A">
          <w:rPr>
            <w:rStyle w:val="af"/>
          </w:rPr>
          <w:t>5.5.4.</w:t>
        </w:r>
        <w:r w:rsidRPr="00380C21">
          <w:rPr>
            <w:rFonts w:ascii="Calibri" w:hAnsi="Calibri"/>
            <w:bCs w:val="0"/>
            <w:iCs w:val="0"/>
            <w:sz w:val="22"/>
            <w:szCs w:val="22"/>
          </w:rPr>
          <w:tab/>
        </w:r>
        <w:r w:rsidRPr="00097F4A">
          <w:rPr>
            <w:rStyle w:val="af"/>
          </w:rPr>
          <w:t>Акт приемки-передачи показателей лицевого счета бюджетного учреждения (отдельного лицевого счета автономного учреждения)</w:t>
        </w:r>
        <w:r>
          <w:rPr>
            <w:webHidden/>
          </w:rPr>
          <w:tab/>
        </w:r>
        <w:r>
          <w:rPr>
            <w:webHidden/>
          </w:rPr>
          <w:fldChar w:fldCharType="begin"/>
        </w:r>
        <w:r>
          <w:rPr>
            <w:webHidden/>
          </w:rPr>
          <w:instrText xml:space="preserve"> PAGEREF _Toc82691669 \h </w:instrText>
        </w:r>
        <w:r>
          <w:rPr>
            <w:webHidden/>
          </w:rPr>
        </w:r>
        <w:r>
          <w:rPr>
            <w:webHidden/>
          </w:rPr>
          <w:fldChar w:fldCharType="separate"/>
        </w:r>
        <w:r>
          <w:rPr>
            <w:webHidden/>
          </w:rPr>
          <w:t>414</w:t>
        </w:r>
        <w:r>
          <w:rPr>
            <w:webHidden/>
          </w:rPr>
          <w:fldChar w:fldCharType="end"/>
        </w:r>
      </w:hyperlink>
    </w:p>
    <w:p w14:paraId="471D130E" w14:textId="77777777" w:rsidR="00476E1D" w:rsidRPr="00380C21" w:rsidRDefault="00476E1D">
      <w:pPr>
        <w:pStyle w:val="35"/>
        <w:rPr>
          <w:rFonts w:ascii="Calibri" w:hAnsi="Calibri"/>
          <w:bCs w:val="0"/>
          <w:iCs w:val="0"/>
          <w:sz w:val="22"/>
          <w:szCs w:val="22"/>
        </w:rPr>
      </w:pPr>
      <w:hyperlink w:anchor="_Toc82691670" w:history="1">
        <w:r w:rsidRPr="00097F4A">
          <w:rPr>
            <w:rStyle w:val="af"/>
          </w:rPr>
          <w:t>5.5.5.</w:t>
        </w:r>
        <w:r w:rsidRPr="00380C21">
          <w:rPr>
            <w:rFonts w:ascii="Calibri" w:hAnsi="Calibri"/>
            <w:bCs w:val="0"/>
            <w:iCs w:val="0"/>
            <w:sz w:val="22"/>
            <w:szCs w:val="22"/>
          </w:rPr>
          <w:tab/>
        </w:r>
        <w:r w:rsidRPr="00097F4A">
          <w:rPr>
            <w:rStyle w:val="af"/>
          </w:rPr>
          <w:t>Акт приемки-передачи кассовых выплат и поступлений при реорганизации</w:t>
        </w:r>
        <w:r>
          <w:rPr>
            <w:webHidden/>
          </w:rPr>
          <w:tab/>
        </w:r>
        <w:r>
          <w:rPr>
            <w:webHidden/>
          </w:rPr>
          <w:fldChar w:fldCharType="begin"/>
        </w:r>
        <w:r>
          <w:rPr>
            <w:webHidden/>
          </w:rPr>
          <w:instrText xml:space="preserve"> PAGEREF _Toc82691670 \h </w:instrText>
        </w:r>
        <w:r>
          <w:rPr>
            <w:webHidden/>
          </w:rPr>
        </w:r>
        <w:r>
          <w:rPr>
            <w:webHidden/>
          </w:rPr>
          <w:fldChar w:fldCharType="separate"/>
        </w:r>
        <w:r>
          <w:rPr>
            <w:webHidden/>
          </w:rPr>
          <w:t>419</w:t>
        </w:r>
        <w:r>
          <w:rPr>
            <w:webHidden/>
          </w:rPr>
          <w:fldChar w:fldCharType="end"/>
        </w:r>
      </w:hyperlink>
    </w:p>
    <w:p w14:paraId="4170E324" w14:textId="77777777" w:rsidR="00476E1D" w:rsidRPr="00380C21" w:rsidRDefault="00476E1D">
      <w:pPr>
        <w:pStyle w:val="35"/>
        <w:rPr>
          <w:rFonts w:ascii="Calibri" w:hAnsi="Calibri"/>
          <w:bCs w:val="0"/>
          <w:iCs w:val="0"/>
          <w:sz w:val="22"/>
          <w:szCs w:val="22"/>
        </w:rPr>
      </w:pPr>
      <w:hyperlink w:anchor="_Toc82691671" w:history="1">
        <w:r w:rsidRPr="00097F4A">
          <w:rPr>
            <w:rStyle w:val="af"/>
          </w:rPr>
          <w:t>5.5.6.</w:t>
        </w:r>
        <w:r w:rsidRPr="00380C21">
          <w:rPr>
            <w:rFonts w:ascii="Calibri" w:hAnsi="Calibri"/>
            <w:bCs w:val="0"/>
            <w:iCs w:val="0"/>
            <w:sz w:val="22"/>
            <w:szCs w:val="22"/>
          </w:rPr>
          <w:tab/>
        </w:r>
        <w:r w:rsidRPr="00097F4A">
          <w:rPr>
            <w:rStyle w:val="af"/>
          </w:rPr>
          <w:t>Акт приемки-передачи кассовых выплат, поступлений и обязательств при реорганизации участников бюджетного процесса</w:t>
        </w:r>
        <w:r>
          <w:rPr>
            <w:webHidden/>
          </w:rPr>
          <w:tab/>
        </w:r>
        <w:r>
          <w:rPr>
            <w:webHidden/>
          </w:rPr>
          <w:fldChar w:fldCharType="begin"/>
        </w:r>
        <w:r>
          <w:rPr>
            <w:webHidden/>
          </w:rPr>
          <w:instrText xml:space="preserve"> PAGEREF _Toc82691671 \h </w:instrText>
        </w:r>
        <w:r>
          <w:rPr>
            <w:webHidden/>
          </w:rPr>
        </w:r>
        <w:r>
          <w:rPr>
            <w:webHidden/>
          </w:rPr>
          <w:fldChar w:fldCharType="separate"/>
        </w:r>
        <w:r>
          <w:rPr>
            <w:webHidden/>
          </w:rPr>
          <w:t>430</w:t>
        </w:r>
        <w:r>
          <w:rPr>
            <w:webHidden/>
          </w:rPr>
          <w:fldChar w:fldCharType="end"/>
        </w:r>
      </w:hyperlink>
    </w:p>
    <w:p w14:paraId="22C6BADD" w14:textId="77777777" w:rsidR="00476E1D" w:rsidRPr="00380C21" w:rsidRDefault="00476E1D">
      <w:pPr>
        <w:pStyle w:val="35"/>
        <w:rPr>
          <w:rFonts w:ascii="Calibri" w:hAnsi="Calibri"/>
          <w:bCs w:val="0"/>
          <w:iCs w:val="0"/>
          <w:sz w:val="22"/>
          <w:szCs w:val="22"/>
        </w:rPr>
      </w:pPr>
      <w:hyperlink w:anchor="_Toc82691672" w:history="1">
        <w:r w:rsidRPr="00097F4A">
          <w:rPr>
            <w:rStyle w:val="af"/>
          </w:rPr>
          <w:t>5.5.7.</w:t>
        </w:r>
        <w:r w:rsidRPr="00380C21">
          <w:rPr>
            <w:rFonts w:ascii="Calibri" w:hAnsi="Calibri"/>
            <w:bCs w:val="0"/>
            <w:iCs w:val="0"/>
            <w:sz w:val="22"/>
            <w:szCs w:val="22"/>
          </w:rPr>
          <w:tab/>
        </w:r>
        <w:r w:rsidRPr="00097F4A">
          <w:rPr>
            <w:rStyle w:val="af"/>
          </w:rPr>
          <w:t>Акт приемки-передачи показателей лицевого счета ПБС за период</w:t>
        </w:r>
        <w:r>
          <w:rPr>
            <w:webHidden/>
          </w:rPr>
          <w:tab/>
        </w:r>
        <w:r>
          <w:rPr>
            <w:webHidden/>
          </w:rPr>
          <w:fldChar w:fldCharType="begin"/>
        </w:r>
        <w:r>
          <w:rPr>
            <w:webHidden/>
          </w:rPr>
          <w:instrText xml:space="preserve"> PAGEREF _Toc82691672 \h </w:instrText>
        </w:r>
        <w:r>
          <w:rPr>
            <w:webHidden/>
          </w:rPr>
        </w:r>
        <w:r>
          <w:rPr>
            <w:webHidden/>
          </w:rPr>
          <w:fldChar w:fldCharType="separate"/>
        </w:r>
        <w:r>
          <w:rPr>
            <w:webHidden/>
          </w:rPr>
          <w:t>445</w:t>
        </w:r>
        <w:r>
          <w:rPr>
            <w:webHidden/>
          </w:rPr>
          <w:fldChar w:fldCharType="end"/>
        </w:r>
      </w:hyperlink>
    </w:p>
    <w:p w14:paraId="3CFB8182" w14:textId="77777777" w:rsidR="00476E1D" w:rsidRPr="00380C21" w:rsidRDefault="00476E1D">
      <w:pPr>
        <w:pStyle w:val="35"/>
        <w:rPr>
          <w:rFonts w:ascii="Calibri" w:hAnsi="Calibri"/>
          <w:bCs w:val="0"/>
          <w:iCs w:val="0"/>
          <w:sz w:val="22"/>
          <w:szCs w:val="22"/>
        </w:rPr>
      </w:pPr>
      <w:hyperlink w:anchor="_Toc82691673" w:history="1">
        <w:r w:rsidRPr="00097F4A">
          <w:rPr>
            <w:rStyle w:val="af"/>
          </w:rPr>
          <w:t>5.5.8.</w:t>
        </w:r>
        <w:r w:rsidRPr="00380C21">
          <w:rPr>
            <w:rFonts w:ascii="Calibri" w:hAnsi="Calibri"/>
            <w:bCs w:val="0"/>
            <w:iCs w:val="0"/>
            <w:sz w:val="22"/>
            <w:szCs w:val="22"/>
          </w:rPr>
          <w:tab/>
        </w:r>
        <w:r w:rsidRPr="00097F4A">
          <w:rPr>
            <w:rStyle w:val="af"/>
          </w:rPr>
          <w:t>Акт приемки-передачи показателей лицевого счета по учету средств, поступающих во временное распоряжение учреждения</w:t>
        </w:r>
        <w:r>
          <w:rPr>
            <w:webHidden/>
          </w:rPr>
          <w:tab/>
        </w:r>
        <w:r>
          <w:rPr>
            <w:webHidden/>
          </w:rPr>
          <w:fldChar w:fldCharType="begin"/>
        </w:r>
        <w:r>
          <w:rPr>
            <w:webHidden/>
          </w:rPr>
          <w:instrText xml:space="preserve"> PAGEREF _Toc82691673 \h </w:instrText>
        </w:r>
        <w:r>
          <w:rPr>
            <w:webHidden/>
          </w:rPr>
        </w:r>
        <w:r>
          <w:rPr>
            <w:webHidden/>
          </w:rPr>
          <w:fldChar w:fldCharType="separate"/>
        </w:r>
        <w:r>
          <w:rPr>
            <w:webHidden/>
          </w:rPr>
          <w:t>467</w:t>
        </w:r>
        <w:r>
          <w:rPr>
            <w:webHidden/>
          </w:rPr>
          <w:fldChar w:fldCharType="end"/>
        </w:r>
      </w:hyperlink>
    </w:p>
    <w:p w14:paraId="17A42E2C" w14:textId="77777777" w:rsidR="00476E1D" w:rsidRPr="00380C21" w:rsidRDefault="00476E1D">
      <w:pPr>
        <w:pStyle w:val="35"/>
        <w:rPr>
          <w:rFonts w:ascii="Calibri" w:hAnsi="Calibri"/>
          <w:bCs w:val="0"/>
          <w:iCs w:val="0"/>
          <w:sz w:val="22"/>
          <w:szCs w:val="22"/>
        </w:rPr>
      </w:pPr>
      <w:hyperlink w:anchor="_Toc82691674" w:history="1">
        <w:r w:rsidRPr="00097F4A">
          <w:rPr>
            <w:rStyle w:val="af"/>
          </w:rPr>
          <w:t>5.5.9.</w:t>
        </w:r>
        <w:r w:rsidRPr="00380C21">
          <w:rPr>
            <w:rFonts w:ascii="Calibri" w:hAnsi="Calibri"/>
            <w:bCs w:val="0"/>
            <w:iCs w:val="0"/>
            <w:sz w:val="22"/>
            <w:szCs w:val="22"/>
          </w:rPr>
          <w:tab/>
        </w:r>
        <w:r w:rsidRPr="00097F4A">
          <w:rPr>
            <w:rStyle w:val="af"/>
          </w:rPr>
          <w:t>Акт по лицевому счету БУ/АУ/НУБП (реорганизация)</w:t>
        </w:r>
        <w:r>
          <w:rPr>
            <w:webHidden/>
          </w:rPr>
          <w:tab/>
        </w:r>
        <w:r>
          <w:rPr>
            <w:webHidden/>
          </w:rPr>
          <w:fldChar w:fldCharType="begin"/>
        </w:r>
        <w:r>
          <w:rPr>
            <w:webHidden/>
          </w:rPr>
          <w:instrText xml:space="preserve"> PAGEREF _Toc82691674 \h </w:instrText>
        </w:r>
        <w:r>
          <w:rPr>
            <w:webHidden/>
          </w:rPr>
        </w:r>
        <w:r>
          <w:rPr>
            <w:webHidden/>
          </w:rPr>
          <w:fldChar w:fldCharType="separate"/>
        </w:r>
        <w:r>
          <w:rPr>
            <w:webHidden/>
          </w:rPr>
          <w:t>472</w:t>
        </w:r>
        <w:r>
          <w:rPr>
            <w:webHidden/>
          </w:rPr>
          <w:fldChar w:fldCharType="end"/>
        </w:r>
      </w:hyperlink>
    </w:p>
    <w:p w14:paraId="108C0E93" w14:textId="77777777" w:rsidR="00476E1D" w:rsidRPr="00380C21" w:rsidRDefault="00476E1D">
      <w:pPr>
        <w:pStyle w:val="35"/>
        <w:rPr>
          <w:rFonts w:ascii="Calibri" w:hAnsi="Calibri"/>
          <w:bCs w:val="0"/>
          <w:iCs w:val="0"/>
          <w:sz w:val="22"/>
          <w:szCs w:val="22"/>
        </w:rPr>
      </w:pPr>
      <w:hyperlink w:anchor="_Toc82691675" w:history="1">
        <w:r w:rsidRPr="00097F4A">
          <w:rPr>
            <w:rStyle w:val="af"/>
          </w:rPr>
          <w:t>5.5.10.</w:t>
        </w:r>
        <w:r w:rsidRPr="00380C21">
          <w:rPr>
            <w:rFonts w:ascii="Calibri" w:hAnsi="Calibri"/>
            <w:bCs w:val="0"/>
            <w:iCs w:val="0"/>
            <w:sz w:val="22"/>
            <w:szCs w:val="22"/>
          </w:rPr>
          <w:tab/>
        </w:r>
        <w:r w:rsidRPr="00097F4A">
          <w:rPr>
            <w:rStyle w:val="af"/>
          </w:rPr>
          <w:t>Акт по лицевому счету БУ/АУ/НУБП (перевод л/с)</w:t>
        </w:r>
        <w:r>
          <w:rPr>
            <w:webHidden/>
          </w:rPr>
          <w:tab/>
        </w:r>
        <w:r>
          <w:rPr>
            <w:webHidden/>
          </w:rPr>
          <w:fldChar w:fldCharType="begin"/>
        </w:r>
        <w:r>
          <w:rPr>
            <w:webHidden/>
          </w:rPr>
          <w:instrText xml:space="preserve"> PAGEREF _Toc82691675 \h </w:instrText>
        </w:r>
        <w:r>
          <w:rPr>
            <w:webHidden/>
          </w:rPr>
        </w:r>
        <w:r>
          <w:rPr>
            <w:webHidden/>
          </w:rPr>
          <w:fldChar w:fldCharType="separate"/>
        </w:r>
        <w:r>
          <w:rPr>
            <w:webHidden/>
          </w:rPr>
          <w:t>480</w:t>
        </w:r>
        <w:r>
          <w:rPr>
            <w:webHidden/>
          </w:rPr>
          <w:fldChar w:fldCharType="end"/>
        </w:r>
      </w:hyperlink>
    </w:p>
    <w:p w14:paraId="6817E6E8" w14:textId="77777777" w:rsidR="00476E1D" w:rsidRPr="00380C21" w:rsidRDefault="00476E1D">
      <w:pPr>
        <w:pStyle w:val="26"/>
        <w:rPr>
          <w:rFonts w:ascii="Calibri" w:hAnsi="Calibri"/>
          <w:bCs w:val="0"/>
          <w:sz w:val="22"/>
          <w:szCs w:val="22"/>
        </w:rPr>
      </w:pPr>
      <w:hyperlink w:anchor="_Toc82691676" w:history="1">
        <w:r w:rsidRPr="00097F4A">
          <w:rPr>
            <w:rStyle w:val="af"/>
          </w:rPr>
          <w:t>5.6.</w:t>
        </w:r>
        <w:r w:rsidRPr="00380C21">
          <w:rPr>
            <w:rFonts w:ascii="Calibri" w:hAnsi="Calibri"/>
            <w:bCs w:val="0"/>
            <w:sz w:val="22"/>
            <w:szCs w:val="22"/>
          </w:rPr>
          <w:tab/>
        </w:r>
        <w:r w:rsidRPr="00097F4A">
          <w:rPr>
            <w:rStyle w:val="af"/>
          </w:rPr>
          <w:t>Группа документов «Неисполненные»</w:t>
        </w:r>
        <w:r>
          <w:rPr>
            <w:webHidden/>
          </w:rPr>
          <w:tab/>
        </w:r>
        <w:r>
          <w:rPr>
            <w:webHidden/>
          </w:rPr>
          <w:fldChar w:fldCharType="begin"/>
        </w:r>
        <w:r>
          <w:rPr>
            <w:webHidden/>
          </w:rPr>
          <w:instrText xml:space="preserve"> PAGEREF _Toc82691676 \h </w:instrText>
        </w:r>
        <w:r>
          <w:rPr>
            <w:webHidden/>
          </w:rPr>
        </w:r>
        <w:r>
          <w:rPr>
            <w:webHidden/>
          </w:rPr>
          <w:fldChar w:fldCharType="separate"/>
        </w:r>
        <w:r>
          <w:rPr>
            <w:webHidden/>
          </w:rPr>
          <w:t>488</w:t>
        </w:r>
        <w:r>
          <w:rPr>
            <w:webHidden/>
          </w:rPr>
          <w:fldChar w:fldCharType="end"/>
        </w:r>
      </w:hyperlink>
    </w:p>
    <w:p w14:paraId="78023363" w14:textId="77777777" w:rsidR="00476E1D" w:rsidRPr="00380C21" w:rsidRDefault="00476E1D">
      <w:pPr>
        <w:pStyle w:val="35"/>
        <w:rPr>
          <w:rFonts w:ascii="Calibri" w:hAnsi="Calibri"/>
          <w:bCs w:val="0"/>
          <w:iCs w:val="0"/>
          <w:sz w:val="22"/>
          <w:szCs w:val="22"/>
        </w:rPr>
      </w:pPr>
      <w:hyperlink w:anchor="_Toc82691677" w:history="1">
        <w:r w:rsidRPr="00097F4A">
          <w:rPr>
            <w:rStyle w:val="af"/>
          </w:rPr>
          <w:t>5.6.1.</w:t>
        </w:r>
        <w:r w:rsidRPr="00380C21">
          <w:rPr>
            <w:rFonts w:ascii="Calibri" w:hAnsi="Calibri"/>
            <w:bCs w:val="0"/>
            <w:iCs w:val="0"/>
            <w:sz w:val="22"/>
            <w:szCs w:val="22"/>
          </w:rPr>
          <w:tab/>
        </w:r>
        <w:r w:rsidRPr="00097F4A">
          <w:rPr>
            <w:rStyle w:val="af"/>
          </w:rPr>
          <w:t>Входящее уведомление (протокол)</w:t>
        </w:r>
        <w:r>
          <w:rPr>
            <w:webHidden/>
          </w:rPr>
          <w:tab/>
        </w:r>
        <w:r>
          <w:rPr>
            <w:webHidden/>
          </w:rPr>
          <w:fldChar w:fldCharType="begin"/>
        </w:r>
        <w:r>
          <w:rPr>
            <w:webHidden/>
          </w:rPr>
          <w:instrText xml:space="preserve"> PAGEREF _Toc82691677 \h </w:instrText>
        </w:r>
        <w:r>
          <w:rPr>
            <w:webHidden/>
          </w:rPr>
        </w:r>
        <w:r>
          <w:rPr>
            <w:webHidden/>
          </w:rPr>
          <w:fldChar w:fldCharType="separate"/>
        </w:r>
        <w:r>
          <w:rPr>
            <w:webHidden/>
          </w:rPr>
          <w:t>488</w:t>
        </w:r>
        <w:r>
          <w:rPr>
            <w:webHidden/>
          </w:rPr>
          <w:fldChar w:fldCharType="end"/>
        </w:r>
      </w:hyperlink>
    </w:p>
    <w:p w14:paraId="077A4665" w14:textId="77777777" w:rsidR="00476E1D" w:rsidRPr="00380C21" w:rsidRDefault="00476E1D">
      <w:pPr>
        <w:pStyle w:val="26"/>
        <w:rPr>
          <w:rFonts w:ascii="Calibri" w:hAnsi="Calibri"/>
          <w:bCs w:val="0"/>
          <w:sz w:val="22"/>
          <w:szCs w:val="22"/>
        </w:rPr>
      </w:pPr>
      <w:hyperlink w:anchor="_Toc82691678" w:history="1">
        <w:r w:rsidRPr="00097F4A">
          <w:rPr>
            <w:rStyle w:val="af"/>
          </w:rPr>
          <w:t>5.7.</w:t>
        </w:r>
        <w:r w:rsidRPr="00380C21">
          <w:rPr>
            <w:rFonts w:ascii="Calibri" w:hAnsi="Calibri"/>
            <w:bCs w:val="0"/>
            <w:sz w:val="22"/>
            <w:szCs w:val="22"/>
          </w:rPr>
          <w:tab/>
        </w:r>
        <w:r w:rsidRPr="00097F4A">
          <w:rPr>
            <w:rStyle w:val="af"/>
          </w:rPr>
          <w:t>Группа документов «Регистрация и доведение бюджета»</w:t>
        </w:r>
        <w:r>
          <w:rPr>
            <w:webHidden/>
          </w:rPr>
          <w:tab/>
        </w:r>
        <w:r>
          <w:rPr>
            <w:webHidden/>
          </w:rPr>
          <w:fldChar w:fldCharType="begin"/>
        </w:r>
        <w:r>
          <w:rPr>
            <w:webHidden/>
          </w:rPr>
          <w:instrText xml:space="preserve"> PAGEREF _Toc82691678 \h </w:instrText>
        </w:r>
        <w:r>
          <w:rPr>
            <w:webHidden/>
          </w:rPr>
        </w:r>
        <w:r>
          <w:rPr>
            <w:webHidden/>
          </w:rPr>
          <w:fldChar w:fldCharType="separate"/>
        </w:r>
        <w:r>
          <w:rPr>
            <w:webHidden/>
          </w:rPr>
          <w:t>492</w:t>
        </w:r>
        <w:r>
          <w:rPr>
            <w:webHidden/>
          </w:rPr>
          <w:fldChar w:fldCharType="end"/>
        </w:r>
      </w:hyperlink>
    </w:p>
    <w:p w14:paraId="78EB33AE" w14:textId="77777777" w:rsidR="00476E1D" w:rsidRPr="00380C21" w:rsidRDefault="00476E1D">
      <w:pPr>
        <w:pStyle w:val="35"/>
        <w:rPr>
          <w:rFonts w:ascii="Calibri" w:hAnsi="Calibri"/>
          <w:bCs w:val="0"/>
          <w:iCs w:val="0"/>
          <w:sz w:val="22"/>
          <w:szCs w:val="22"/>
        </w:rPr>
      </w:pPr>
      <w:hyperlink w:anchor="_Toc82691679" w:history="1">
        <w:r w:rsidRPr="00097F4A">
          <w:rPr>
            <w:rStyle w:val="af"/>
          </w:rPr>
          <w:t>5.7.1.</w:t>
        </w:r>
        <w:r w:rsidRPr="00380C21">
          <w:rPr>
            <w:rFonts w:ascii="Calibri" w:hAnsi="Calibri"/>
            <w:bCs w:val="0"/>
            <w:iCs w:val="0"/>
            <w:sz w:val="22"/>
            <w:szCs w:val="22"/>
          </w:rPr>
          <w:tab/>
        </w:r>
        <w:r w:rsidRPr="00097F4A">
          <w:rPr>
            <w:rStyle w:val="af"/>
          </w:rPr>
          <w:t>Расходное расписание</w:t>
        </w:r>
        <w:r>
          <w:rPr>
            <w:webHidden/>
          </w:rPr>
          <w:tab/>
        </w:r>
        <w:r>
          <w:rPr>
            <w:webHidden/>
          </w:rPr>
          <w:fldChar w:fldCharType="begin"/>
        </w:r>
        <w:r>
          <w:rPr>
            <w:webHidden/>
          </w:rPr>
          <w:instrText xml:space="preserve"> PAGEREF _Toc82691679 \h </w:instrText>
        </w:r>
        <w:r>
          <w:rPr>
            <w:webHidden/>
          </w:rPr>
        </w:r>
        <w:r>
          <w:rPr>
            <w:webHidden/>
          </w:rPr>
          <w:fldChar w:fldCharType="separate"/>
        </w:r>
        <w:r>
          <w:rPr>
            <w:webHidden/>
          </w:rPr>
          <w:t>492</w:t>
        </w:r>
        <w:r>
          <w:rPr>
            <w:webHidden/>
          </w:rPr>
          <w:fldChar w:fldCharType="end"/>
        </w:r>
      </w:hyperlink>
    </w:p>
    <w:p w14:paraId="722A93BE" w14:textId="77777777" w:rsidR="00476E1D" w:rsidRPr="00380C21" w:rsidRDefault="00476E1D">
      <w:pPr>
        <w:pStyle w:val="35"/>
        <w:rPr>
          <w:rFonts w:ascii="Calibri" w:hAnsi="Calibri"/>
          <w:bCs w:val="0"/>
          <w:iCs w:val="0"/>
          <w:sz w:val="22"/>
          <w:szCs w:val="22"/>
        </w:rPr>
      </w:pPr>
      <w:hyperlink w:anchor="_Toc82691680" w:history="1">
        <w:r w:rsidRPr="00097F4A">
          <w:rPr>
            <w:rStyle w:val="af"/>
          </w:rPr>
          <w:t>5.7.2.</w:t>
        </w:r>
        <w:r w:rsidRPr="00380C21">
          <w:rPr>
            <w:rFonts w:ascii="Calibri" w:hAnsi="Calibri"/>
            <w:bCs w:val="0"/>
            <w:iCs w:val="0"/>
            <w:sz w:val="22"/>
            <w:szCs w:val="22"/>
          </w:rPr>
          <w:tab/>
        </w:r>
        <w:r w:rsidRPr="00097F4A">
          <w:rPr>
            <w:rStyle w:val="af"/>
          </w:rPr>
          <w:t>Сведения об операциях с целевыми субсидиями</w:t>
        </w:r>
        <w:r>
          <w:rPr>
            <w:webHidden/>
          </w:rPr>
          <w:tab/>
        </w:r>
        <w:r>
          <w:rPr>
            <w:webHidden/>
          </w:rPr>
          <w:fldChar w:fldCharType="begin"/>
        </w:r>
        <w:r>
          <w:rPr>
            <w:webHidden/>
          </w:rPr>
          <w:instrText xml:space="preserve"> PAGEREF _Toc82691680 \h </w:instrText>
        </w:r>
        <w:r>
          <w:rPr>
            <w:webHidden/>
          </w:rPr>
        </w:r>
        <w:r>
          <w:rPr>
            <w:webHidden/>
          </w:rPr>
          <w:fldChar w:fldCharType="separate"/>
        </w:r>
        <w:r>
          <w:rPr>
            <w:webHidden/>
          </w:rPr>
          <w:t>506</w:t>
        </w:r>
        <w:r>
          <w:rPr>
            <w:webHidden/>
          </w:rPr>
          <w:fldChar w:fldCharType="end"/>
        </w:r>
      </w:hyperlink>
    </w:p>
    <w:p w14:paraId="6672D1D6" w14:textId="77777777" w:rsidR="00476E1D" w:rsidRPr="00380C21" w:rsidRDefault="00476E1D">
      <w:pPr>
        <w:pStyle w:val="35"/>
        <w:rPr>
          <w:rFonts w:ascii="Calibri" w:hAnsi="Calibri"/>
          <w:bCs w:val="0"/>
          <w:iCs w:val="0"/>
          <w:sz w:val="22"/>
          <w:szCs w:val="22"/>
        </w:rPr>
      </w:pPr>
      <w:hyperlink w:anchor="_Toc82691681" w:history="1">
        <w:r w:rsidRPr="00097F4A">
          <w:rPr>
            <w:rStyle w:val="af"/>
          </w:rPr>
          <w:t>5.7.3.</w:t>
        </w:r>
        <w:r w:rsidRPr="00380C21">
          <w:rPr>
            <w:rFonts w:ascii="Calibri" w:hAnsi="Calibri"/>
            <w:bCs w:val="0"/>
            <w:iCs w:val="0"/>
            <w:sz w:val="22"/>
            <w:szCs w:val="22"/>
          </w:rPr>
          <w:tab/>
        </w:r>
        <w:r w:rsidRPr="00097F4A">
          <w:rPr>
            <w:rStyle w:val="af"/>
          </w:rPr>
          <w:t>Сведения об операциях с целевыми средствами</w:t>
        </w:r>
        <w:r>
          <w:rPr>
            <w:webHidden/>
          </w:rPr>
          <w:tab/>
        </w:r>
        <w:r>
          <w:rPr>
            <w:webHidden/>
          </w:rPr>
          <w:fldChar w:fldCharType="begin"/>
        </w:r>
        <w:r>
          <w:rPr>
            <w:webHidden/>
          </w:rPr>
          <w:instrText xml:space="preserve"> PAGEREF _Toc82691681 \h </w:instrText>
        </w:r>
        <w:r>
          <w:rPr>
            <w:webHidden/>
          </w:rPr>
        </w:r>
        <w:r>
          <w:rPr>
            <w:webHidden/>
          </w:rPr>
          <w:fldChar w:fldCharType="separate"/>
        </w:r>
        <w:r>
          <w:rPr>
            <w:webHidden/>
          </w:rPr>
          <w:t>523</w:t>
        </w:r>
        <w:r>
          <w:rPr>
            <w:webHidden/>
          </w:rPr>
          <w:fldChar w:fldCharType="end"/>
        </w:r>
      </w:hyperlink>
    </w:p>
    <w:p w14:paraId="5DE8FBA5" w14:textId="77777777" w:rsidR="00476E1D" w:rsidRPr="00380C21" w:rsidRDefault="00476E1D">
      <w:pPr>
        <w:pStyle w:val="35"/>
        <w:rPr>
          <w:rFonts w:ascii="Calibri" w:hAnsi="Calibri"/>
          <w:bCs w:val="0"/>
          <w:iCs w:val="0"/>
          <w:sz w:val="22"/>
          <w:szCs w:val="22"/>
        </w:rPr>
      </w:pPr>
      <w:hyperlink w:anchor="_Toc82691682" w:history="1">
        <w:r w:rsidRPr="00097F4A">
          <w:rPr>
            <w:rStyle w:val="af"/>
          </w:rPr>
          <w:t>5.7.4.</w:t>
        </w:r>
        <w:r w:rsidRPr="00380C21">
          <w:rPr>
            <w:rFonts w:ascii="Calibri" w:hAnsi="Calibri"/>
            <w:bCs w:val="0"/>
            <w:iCs w:val="0"/>
            <w:sz w:val="22"/>
            <w:szCs w:val="22"/>
          </w:rPr>
          <w:tab/>
        </w:r>
        <w:r w:rsidRPr="00097F4A">
          <w:rPr>
            <w:rStyle w:val="af"/>
          </w:rPr>
          <w:t>Расходная декларация</w:t>
        </w:r>
        <w:r>
          <w:rPr>
            <w:webHidden/>
          </w:rPr>
          <w:tab/>
        </w:r>
        <w:r>
          <w:rPr>
            <w:webHidden/>
          </w:rPr>
          <w:fldChar w:fldCharType="begin"/>
        </w:r>
        <w:r>
          <w:rPr>
            <w:webHidden/>
          </w:rPr>
          <w:instrText xml:space="preserve"> PAGEREF _Toc82691682 \h </w:instrText>
        </w:r>
        <w:r>
          <w:rPr>
            <w:webHidden/>
          </w:rPr>
        </w:r>
        <w:r>
          <w:rPr>
            <w:webHidden/>
          </w:rPr>
          <w:fldChar w:fldCharType="separate"/>
        </w:r>
        <w:r>
          <w:rPr>
            <w:webHidden/>
          </w:rPr>
          <w:t>537</w:t>
        </w:r>
        <w:r>
          <w:rPr>
            <w:webHidden/>
          </w:rPr>
          <w:fldChar w:fldCharType="end"/>
        </w:r>
      </w:hyperlink>
    </w:p>
    <w:p w14:paraId="4E0AE147" w14:textId="77777777" w:rsidR="00476E1D" w:rsidRPr="00380C21" w:rsidRDefault="00476E1D">
      <w:pPr>
        <w:pStyle w:val="26"/>
        <w:rPr>
          <w:rFonts w:ascii="Calibri" w:hAnsi="Calibri"/>
          <w:bCs w:val="0"/>
          <w:sz w:val="22"/>
          <w:szCs w:val="22"/>
        </w:rPr>
      </w:pPr>
      <w:hyperlink w:anchor="_Toc82691683" w:history="1">
        <w:r w:rsidRPr="00097F4A">
          <w:rPr>
            <w:rStyle w:val="af"/>
          </w:rPr>
          <w:t>5.8.</w:t>
        </w:r>
        <w:r w:rsidRPr="00380C21">
          <w:rPr>
            <w:rFonts w:ascii="Calibri" w:hAnsi="Calibri"/>
            <w:bCs w:val="0"/>
            <w:sz w:val="22"/>
            <w:szCs w:val="22"/>
          </w:rPr>
          <w:tab/>
        </w:r>
        <w:r w:rsidRPr="00097F4A">
          <w:rPr>
            <w:rStyle w:val="af"/>
          </w:rPr>
          <w:t>Группа документов «Периодическая отчетность»</w:t>
        </w:r>
        <w:r>
          <w:rPr>
            <w:webHidden/>
          </w:rPr>
          <w:tab/>
        </w:r>
        <w:r>
          <w:rPr>
            <w:webHidden/>
          </w:rPr>
          <w:fldChar w:fldCharType="begin"/>
        </w:r>
        <w:r>
          <w:rPr>
            <w:webHidden/>
          </w:rPr>
          <w:instrText xml:space="preserve"> PAGEREF _Toc82691683 \h </w:instrText>
        </w:r>
        <w:r>
          <w:rPr>
            <w:webHidden/>
          </w:rPr>
        </w:r>
        <w:r>
          <w:rPr>
            <w:webHidden/>
          </w:rPr>
          <w:fldChar w:fldCharType="separate"/>
        </w:r>
        <w:r>
          <w:rPr>
            <w:webHidden/>
          </w:rPr>
          <w:t>543</w:t>
        </w:r>
        <w:r>
          <w:rPr>
            <w:webHidden/>
          </w:rPr>
          <w:fldChar w:fldCharType="end"/>
        </w:r>
      </w:hyperlink>
    </w:p>
    <w:p w14:paraId="12712FB2" w14:textId="77777777" w:rsidR="00476E1D" w:rsidRPr="00380C21" w:rsidRDefault="00476E1D">
      <w:pPr>
        <w:pStyle w:val="35"/>
        <w:rPr>
          <w:rFonts w:ascii="Calibri" w:hAnsi="Calibri"/>
          <w:bCs w:val="0"/>
          <w:iCs w:val="0"/>
          <w:sz w:val="22"/>
          <w:szCs w:val="22"/>
        </w:rPr>
      </w:pPr>
      <w:hyperlink w:anchor="_Toc82691684" w:history="1">
        <w:r w:rsidRPr="00097F4A">
          <w:rPr>
            <w:rStyle w:val="af"/>
          </w:rPr>
          <w:t>5.8.1.</w:t>
        </w:r>
        <w:r w:rsidRPr="00380C21">
          <w:rPr>
            <w:rFonts w:ascii="Calibri" w:hAnsi="Calibri"/>
            <w:bCs w:val="0"/>
            <w:iCs w:val="0"/>
            <w:sz w:val="22"/>
            <w:szCs w:val="22"/>
          </w:rPr>
          <w:tab/>
        </w:r>
        <w:r w:rsidRPr="00097F4A">
          <w:rPr>
            <w:rStyle w:val="af"/>
          </w:rPr>
          <w:t>Периодические отчеты</w:t>
        </w:r>
        <w:r>
          <w:rPr>
            <w:webHidden/>
          </w:rPr>
          <w:tab/>
        </w:r>
        <w:r>
          <w:rPr>
            <w:webHidden/>
          </w:rPr>
          <w:fldChar w:fldCharType="begin"/>
        </w:r>
        <w:r>
          <w:rPr>
            <w:webHidden/>
          </w:rPr>
          <w:instrText xml:space="preserve"> PAGEREF _Toc82691684 \h </w:instrText>
        </w:r>
        <w:r>
          <w:rPr>
            <w:webHidden/>
          </w:rPr>
        </w:r>
        <w:r>
          <w:rPr>
            <w:webHidden/>
          </w:rPr>
          <w:fldChar w:fldCharType="separate"/>
        </w:r>
        <w:r>
          <w:rPr>
            <w:webHidden/>
          </w:rPr>
          <w:t>543</w:t>
        </w:r>
        <w:r>
          <w:rPr>
            <w:webHidden/>
          </w:rPr>
          <w:fldChar w:fldCharType="end"/>
        </w:r>
      </w:hyperlink>
    </w:p>
    <w:p w14:paraId="1B3F7D68" w14:textId="77777777" w:rsidR="00476E1D" w:rsidRPr="00380C21" w:rsidRDefault="00476E1D">
      <w:pPr>
        <w:pStyle w:val="26"/>
        <w:rPr>
          <w:rFonts w:ascii="Calibri" w:hAnsi="Calibri"/>
          <w:bCs w:val="0"/>
          <w:sz w:val="22"/>
          <w:szCs w:val="22"/>
        </w:rPr>
      </w:pPr>
      <w:hyperlink w:anchor="_Toc82691685" w:history="1">
        <w:r w:rsidRPr="00097F4A">
          <w:rPr>
            <w:rStyle w:val="af"/>
          </w:rPr>
          <w:t>5.9.</w:t>
        </w:r>
        <w:r w:rsidRPr="00380C21">
          <w:rPr>
            <w:rFonts w:ascii="Calibri" w:hAnsi="Calibri"/>
            <w:bCs w:val="0"/>
            <w:sz w:val="22"/>
            <w:szCs w:val="22"/>
          </w:rPr>
          <w:tab/>
        </w:r>
        <w:r w:rsidRPr="00097F4A">
          <w:rPr>
            <w:rStyle w:val="af"/>
          </w:rPr>
          <w:t>Группа документов «Управление платежами»</w:t>
        </w:r>
        <w:r>
          <w:rPr>
            <w:webHidden/>
          </w:rPr>
          <w:tab/>
        </w:r>
        <w:r>
          <w:rPr>
            <w:webHidden/>
          </w:rPr>
          <w:fldChar w:fldCharType="begin"/>
        </w:r>
        <w:r>
          <w:rPr>
            <w:webHidden/>
          </w:rPr>
          <w:instrText xml:space="preserve"> PAGEREF _Toc82691685 \h </w:instrText>
        </w:r>
        <w:r>
          <w:rPr>
            <w:webHidden/>
          </w:rPr>
        </w:r>
        <w:r>
          <w:rPr>
            <w:webHidden/>
          </w:rPr>
          <w:fldChar w:fldCharType="separate"/>
        </w:r>
        <w:r>
          <w:rPr>
            <w:webHidden/>
          </w:rPr>
          <w:t>548</w:t>
        </w:r>
        <w:r>
          <w:rPr>
            <w:webHidden/>
          </w:rPr>
          <w:fldChar w:fldCharType="end"/>
        </w:r>
      </w:hyperlink>
    </w:p>
    <w:p w14:paraId="6DBACC08" w14:textId="77777777" w:rsidR="00476E1D" w:rsidRPr="00380C21" w:rsidRDefault="00476E1D">
      <w:pPr>
        <w:pStyle w:val="35"/>
        <w:rPr>
          <w:rFonts w:ascii="Calibri" w:hAnsi="Calibri"/>
          <w:bCs w:val="0"/>
          <w:iCs w:val="0"/>
          <w:sz w:val="22"/>
          <w:szCs w:val="22"/>
        </w:rPr>
      </w:pPr>
      <w:hyperlink w:anchor="_Toc82691686" w:history="1">
        <w:r w:rsidRPr="00097F4A">
          <w:rPr>
            <w:rStyle w:val="af"/>
          </w:rPr>
          <w:t>5.9.1.</w:t>
        </w:r>
        <w:r w:rsidRPr="00380C21">
          <w:rPr>
            <w:rFonts w:ascii="Calibri" w:hAnsi="Calibri"/>
            <w:bCs w:val="0"/>
            <w:iCs w:val="0"/>
            <w:sz w:val="22"/>
            <w:szCs w:val="22"/>
          </w:rPr>
          <w:tab/>
        </w:r>
        <w:r w:rsidRPr="00097F4A">
          <w:rPr>
            <w:rStyle w:val="af"/>
          </w:rPr>
          <w:t>Запрос о получении информации по ЭПС участника</w:t>
        </w:r>
        <w:r>
          <w:rPr>
            <w:webHidden/>
          </w:rPr>
          <w:tab/>
        </w:r>
        <w:r>
          <w:rPr>
            <w:webHidden/>
          </w:rPr>
          <w:fldChar w:fldCharType="begin"/>
        </w:r>
        <w:r>
          <w:rPr>
            <w:webHidden/>
          </w:rPr>
          <w:instrText xml:space="preserve"> PAGEREF _Toc82691686 \h </w:instrText>
        </w:r>
        <w:r>
          <w:rPr>
            <w:webHidden/>
          </w:rPr>
        </w:r>
        <w:r>
          <w:rPr>
            <w:webHidden/>
          </w:rPr>
          <w:fldChar w:fldCharType="separate"/>
        </w:r>
        <w:r>
          <w:rPr>
            <w:webHidden/>
          </w:rPr>
          <w:t>548</w:t>
        </w:r>
        <w:r>
          <w:rPr>
            <w:webHidden/>
          </w:rPr>
          <w:fldChar w:fldCharType="end"/>
        </w:r>
      </w:hyperlink>
    </w:p>
    <w:p w14:paraId="32323329" w14:textId="77777777" w:rsidR="00476E1D" w:rsidRPr="00380C21" w:rsidRDefault="00476E1D">
      <w:pPr>
        <w:pStyle w:val="35"/>
        <w:rPr>
          <w:rFonts w:ascii="Calibri" w:hAnsi="Calibri"/>
          <w:bCs w:val="0"/>
          <w:iCs w:val="0"/>
          <w:sz w:val="22"/>
          <w:szCs w:val="22"/>
        </w:rPr>
      </w:pPr>
      <w:hyperlink w:anchor="_Toc82691687" w:history="1">
        <w:r w:rsidRPr="00097F4A">
          <w:rPr>
            <w:rStyle w:val="af"/>
          </w:rPr>
          <w:t>5.9.2.</w:t>
        </w:r>
        <w:r w:rsidRPr="00380C21">
          <w:rPr>
            <w:rFonts w:ascii="Calibri" w:hAnsi="Calibri"/>
            <w:bCs w:val="0"/>
            <w:iCs w:val="0"/>
            <w:sz w:val="22"/>
            <w:szCs w:val="22"/>
          </w:rPr>
          <w:tab/>
        </w:r>
        <w:r w:rsidRPr="00097F4A">
          <w:rPr>
            <w:rStyle w:val="af"/>
          </w:rPr>
          <w:t>Ответ на запрос (уведомление) по ЭПС участника</w:t>
        </w:r>
        <w:r>
          <w:rPr>
            <w:webHidden/>
          </w:rPr>
          <w:tab/>
        </w:r>
        <w:r>
          <w:rPr>
            <w:webHidden/>
          </w:rPr>
          <w:fldChar w:fldCharType="begin"/>
        </w:r>
        <w:r>
          <w:rPr>
            <w:webHidden/>
          </w:rPr>
          <w:instrText xml:space="preserve"> PAGEREF _Toc82691687 \h </w:instrText>
        </w:r>
        <w:r>
          <w:rPr>
            <w:webHidden/>
          </w:rPr>
        </w:r>
        <w:r>
          <w:rPr>
            <w:webHidden/>
          </w:rPr>
          <w:fldChar w:fldCharType="separate"/>
        </w:r>
        <w:r>
          <w:rPr>
            <w:webHidden/>
          </w:rPr>
          <w:t>552</w:t>
        </w:r>
        <w:r>
          <w:rPr>
            <w:webHidden/>
          </w:rPr>
          <w:fldChar w:fldCharType="end"/>
        </w:r>
      </w:hyperlink>
    </w:p>
    <w:p w14:paraId="4AE1873B" w14:textId="77777777" w:rsidR="00476E1D" w:rsidRPr="00380C21" w:rsidRDefault="00476E1D">
      <w:pPr>
        <w:pStyle w:val="26"/>
        <w:rPr>
          <w:rFonts w:ascii="Calibri" w:hAnsi="Calibri"/>
          <w:bCs w:val="0"/>
          <w:sz w:val="22"/>
          <w:szCs w:val="22"/>
        </w:rPr>
      </w:pPr>
      <w:hyperlink w:anchor="_Toc82691688" w:history="1">
        <w:r w:rsidRPr="00097F4A">
          <w:rPr>
            <w:rStyle w:val="af"/>
          </w:rPr>
          <w:t>5.10.</w:t>
        </w:r>
        <w:r w:rsidRPr="00380C21">
          <w:rPr>
            <w:rFonts w:ascii="Calibri" w:hAnsi="Calibri"/>
            <w:bCs w:val="0"/>
            <w:sz w:val="22"/>
            <w:szCs w:val="22"/>
          </w:rPr>
          <w:tab/>
        </w:r>
        <w:r w:rsidRPr="00097F4A">
          <w:rPr>
            <w:rStyle w:val="af"/>
          </w:rPr>
          <w:t>Группа документов «Служебные»</w:t>
        </w:r>
        <w:r>
          <w:rPr>
            <w:webHidden/>
          </w:rPr>
          <w:tab/>
        </w:r>
        <w:r>
          <w:rPr>
            <w:webHidden/>
          </w:rPr>
          <w:fldChar w:fldCharType="begin"/>
        </w:r>
        <w:r>
          <w:rPr>
            <w:webHidden/>
          </w:rPr>
          <w:instrText xml:space="preserve"> PAGEREF _Toc82691688 \h </w:instrText>
        </w:r>
        <w:r>
          <w:rPr>
            <w:webHidden/>
          </w:rPr>
        </w:r>
        <w:r>
          <w:rPr>
            <w:webHidden/>
          </w:rPr>
          <w:fldChar w:fldCharType="separate"/>
        </w:r>
        <w:r>
          <w:rPr>
            <w:webHidden/>
          </w:rPr>
          <w:t>557</w:t>
        </w:r>
        <w:r>
          <w:rPr>
            <w:webHidden/>
          </w:rPr>
          <w:fldChar w:fldCharType="end"/>
        </w:r>
      </w:hyperlink>
    </w:p>
    <w:p w14:paraId="490DCC62" w14:textId="77777777" w:rsidR="00476E1D" w:rsidRPr="00380C21" w:rsidRDefault="00476E1D">
      <w:pPr>
        <w:pStyle w:val="35"/>
        <w:rPr>
          <w:rFonts w:ascii="Calibri" w:hAnsi="Calibri"/>
          <w:bCs w:val="0"/>
          <w:iCs w:val="0"/>
          <w:sz w:val="22"/>
          <w:szCs w:val="22"/>
        </w:rPr>
      </w:pPr>
      <w:hyperlink w:anchor="_Toc82691689" w:history="1">
        <w:r w:rsidRPr="00097F4A">
          <w:rPr>
            <w:rStyle w:val="af"/>
          </w:rPr>
          <w:t>5.10.1.</w:t>
        </w:r>
        <w:r w:rsidRPr="00380C21">
          <w:rPr>
            <w:rFonts w:ascii="Calibri" w:hAnsi="Calibri"/>
            <w:bCs w:val="0"/>
            <w:iCs w:val="0"/>
            <w:sz w:val="22"/>
            <w:szCs w:val="22"/>
          </w:rPr>
          <w:tab/>
        </w:r>
        <w:r w:rsidRPr="00097F4A">
          <w:rPr>
            <w:rStyle w:val="af"/>
          </w:rPr>
          <w:t>Анкета</w:t>
        </w:r>
        <w:r>
          <w:rPr>
            <w:webHidden/>
          </w:rPr>
          <w:tab/>
        </w:r>
        <w:r>
          <w:rPr>
            <w:webHidden/>
          </w:rPr>
          <w:fldChar w:fldCharType="begin"/>
        </w:r>
        <w:r>
          <w:rPr>
            <w:webHidden/>
          </w:rPr>
          <w:instrText xml:space="preserve"> PAGEREF _Toc82691689 \h </w:instrText>
        </w:r>
        <w:r>
          <w:rPr>
            <w:webHidden/>
          </w:rPr>
        </w:r>
        <w:r>
          <w:rPr>
            <w:webHidden/>
          </w:rPr>
          <w:fldChar w:fldCharType="separate"/>
        </w:r>
        <w:r>
          <w:rPr>
            <w:webHidden/>
          </w:rPr>
          <w:t>557</w:t>
        </w:r>
        <w:r>
          <w:rPr>
            <w:webHidden/>
          </w:rPr>
          <w:fldChar w:fldCharType="end"/>
        </w:r>
      </w:hyperlink>
    </w:p>
    <w:p w14:paraId="31669F4C" w14:textId="77777777" w:rsidR="00476E1D" w:rsidRPr="00380C21" w:rsidRDefault="00476E1D">
      <w:pPr>
        <w:pStyle w:val="26"/>
        <w:rPr>
          <w:rFonts w:ascii="Calibri" w:hAnsi="Calibri"/>
          <w:bCs w:val="0"/>
          <w:sz w:val="22"/>
          <w:szCs w:val="22"/>
        </w:rPr>
      </w:pPr>
      <w:hyperlink w:anchor="_Toc82691690" w:history="1">
        <w:r w:rsidRPr="00097F4A">
          <w:rPr>
            <w:rStyle w:val="af"/>
          </w:rPr>
          <w:t>5.11.</w:t>
        </w:r>
        <w:r w:rsidRPr="00380C21">
          <w:rPr>
            <w:rFonts w:ascii="Calibri" w:hAnsi="Calibri"/>
            <w:bCs w:val="0"/>
            <w:sz w:val="22"/>
            <w:szCs w:val="22"/>
          </w:rPr>
          <w:tab/>
        </w:r>
        <w:r w:rsidRPr="00097F4A">
          <w:rPr>
            <w:rStyle w:val="af"/>
          </w:rPr>
          <w:t>Группа документов «Оперативная отчетность»</w:t>
        </w:r>
        <w:r>
          <w:rPr>
            <w:webHidden/>
          </w:rPr>
          <w:tab/>
        </w:r>
        <w:r>
          <w:rPr>
            <w:webHidden/>
          </w:rPr>
          <w:fldChar w:fldCharType="begin"/>
        </w:r>
        <w:r>
          <w:rPr>
            <w:webHidden/>
          </w:rPr>
          <w:instrText xml:space="preserve"> PAGEREF _Toc82691690 \h </w:instrText>
        </w:r>
        <w:r>
          <w:rPr>
            <w:webHidden/>
          </w:rPr>
        </w:r>
        <w:r>
          <w:rPr>
            <w:webHidden/>
          </w:rPr>
          <w:fldChar w:fldCharType="separate"/>
        </w:r>
        <w:r>
          <w:rPr>
            <w:webHidden/>
          </w:rPr>
          <w:t>559</w:t>
        </w:r>
        <w:r>
          <w:rPr>
            <w:webHidden/>
          </w:rPr>
          <w:fldChar w:fldCharType="end"/>
        </w:r>
      </w:hyperlink>
    </w:p>
    <w:p w14:paraId="48F9FC54" w14:textId="77777777" w:rsidR="00476E1D" w:rsidRPr="00380C21" w:rsidRDefault="00476E1D">
      <w:pPr>
        <w:pStyle w:val="35"/>
        <w:rPr>
          <w:rFonts w:ascii="Calibri" w:hAnsi="Calibri"/>
          <w:bCs w:val="0"/>
          <w:iCs w:val="0"/>
          <w:sz w:val="22"/>
          <w:szCs w:val="22"/>
        </w:rPr>
      </w:pPr>
      <w:hyperlink w:anchor="_Toc82691691" w:history="1">
        <w:r w:rsidRPr="00097F4A">
          <w:rPr>
            <w:rStyle w:val="af"/>
          </w:rPr>
          <w:t>5.11.1.</w:t>
        </w:r>
        <w:r w:rsidRPr="00380C21">
          <w:rPr>
            <w:rFonts w:ascii="Calibri" w:hAnsi="Calibri"/>
            <w:bCs w:val="0"/>
            <w:iCs w:val="0"/>
            <w:sz w:val="22"/>
            <w:szCs w:val="22"/>
          </w:rPr>
          <w:tab/>
        </w:r>
        <w:r w:rsidRPr="00097F4A">
          <w:rPr>
            <w:rStyle w:val="af"/>
          </w:rPr>
          <w:t>Отчеты</w:t>
        </w:r>
        <w:r>
          <w:rPr>
            <w:webHidden/>
          </w:rPr>
          <w:tab/>
        </w:r>
        <w:r>
          <w:rPr>
            <w:webHidden/>
          </w:rPr>
          <w:fldChar w:fldCharType="begin"/>
        </w:r>
        <w:r>
          <w:rPr>
            <w:webHidden/>
          </w:rPr>
          <w:instrText xml:space="preserve"> PAGEREF _Toc82691691 \h </w:instrText>
        </w:r>
        <w:r>
          <w:rPr>
            <w:webHidden/>
          </w:rPr>
        </w:r>
        <w:r>
          <w:rPr>
            <w:webHidden/>
          </w:rPr>
          <w:fldChar w:fldCharType="separate"/>
        </w:r>
        <w:r>
          <w:rPr>
            <w:webHidden/>
          </w:rPr>
          <w:t>559</w:t>
        </w:r>
        <w:r>
          <w:rPr>
            <w:webHidden/>
          </w:rPr>
          <w:fldChar w:fldCharType="end"/>
        </w:r>
      </w:hyperlink>
    </w:p>
    <w:p w14:paraId="3951F490" w14:textId="77777777" w:rsidR="00476E1D" w:rsidRPr="00380C21" w:rsidRDefault="00476E1D">
      <w:pPr>
        <w:pStyle w:val="35"/>
        <w:rPr>
          <w:rFonts w:ascii="Calibri" w:hAnsi="Calibri"/>
          <w:bCs w:val="0"/>
          <w:iCs w:val="0"/>
          <w:sz w:val="22"/>
          <w:szCs w:val="22"/>
        </w:rPr>
      </w:pPr>
      <w:hyperlink w:anchor="_Toc82691692" w:history="1">
        <w:r w:rsidRPr="00097F4A">
          <w:rPr>
            <w:rStyle w:val="af"/>
          </w:rPr>
          <w:t>5.11.2.</w:t>
        </w:r>
        <w:r w:rsidRPr="00380C21">
          <w:rPr>
            <w:rFonts w:ascii="Calibri" w:hAnsi="Calibri"/>
            <w:bCs w:val="0"/>
            <w:iCs w:val="0"/>
            <w:sz w:val="22"/>
            <w:szCs w:val="22"/>
          </w:rPr>
          <w:tab/>
        </w:r>
        <w:r w:rsidRPr="00097F4A">
          <w:rPr>
            <w:rStyle w:val="af"/>
          </w:rPr>
          <w:t>Информация из РД</w:t>
        </w:r>
        <w:r>
          <w:rPr>
            <w:webHidden/>
          </w:rPr>
          <w:tab/>
        </w:r>
        <w:r>
          <w:rPr>
            <w:webHidden/>
          </w:rPr>
          <w:fldChar w:fldCharType="begin"/>
        </w:r>
        <w:r>
          <w:rPr>
            <w:webHidden/>
          </w:rPr>
          <w:instrText xml:space="preserve"> PAGEREF _Toc82691692 \h </w:instrText>
        </w:r>
        <w:r>
          <w:rPr>
            <w:webHidden/>
          </w:rPr>
        </w:r>
        <w:r>
          <w:rPr>
            <w:webHidden/>
          </w:rPr>
          <w:fldChar w:fldCharType="separate"/>
        </w:r>
        <w:r>
          <w:rPr>
            <w:webHidden/>
          </w:rPr>
          <w:t>564</w:t>
        </w:r>
        <w:r>
          <w:rPr>
            <w:webHidden/>
          </w:rPr>
          <w:fldChar w:fldCharType="end"/>
        </w:r>
      </w:hyperlink>
    </w:p>
    <w:p w14:paraId="18200E2F" w14:textId="77777777" w:rsidR="00476E1D" w:rsidRPr="00380C21" w:rsidRDefault="00476E1D">
      <w:pPr>
        <w:pStyle w:val="35"/>
        <w:rPr>
          <w:rFonts w:ascii="Calibri" w:hAnsi="Calibri"/>
          <w:bCs w:val="0"/>
          <w:iCs w:val="0"/>
          <w:sz w:val="22"/>
          <w:szCs w:val="22"/>
        </w:rPr>
      </w:pPr>
      <w:hyperlink w:anchor="_Toc82691693" w:history="1">
        <w:r w:rsidRPr="00097F4A">
          <w:rPr>
            <w:rStyle w:val="af"/>
          </w:rPr>
          <w:t>5.11.3.</w:t>
        </w:r>
        <w:r w:rsidRPr="00380C21">
          <w:rPr>
            <w:rFonts w:ascii="Calibri" w:hAnsi="Calibri"/>
            <w:bCs w:val="0"/>
            <w:iCs w:val="0"/>
            <w:sz w:val="22"/>
            <w:szCs w:val="22"/>
          </w:rPr>
          <w:tab/>
        </w:r>
        <w:r w:rsidRPr="00097F4A">
          <w:rPr>
            <w:rStyle w:val="af"/>
          </w:rPr>
          <w:t>Отчетность ПУР</w:t>
        </w:r>
        <w:r>
          <w:rPr>
            <w:webHidden/>
          </w:rPr>
          <w:tab/>
        </w:r>
        <w:r>
          <w:rPr>
            <w:webHidden/>
          </w:rPr>
          <w:fldChar w:fldCharType="begin"/>
        </w:r>
        <w:r>
          <w:rPr>
            <w:webHidden/>
          </w:rPr>
          <w:instrText xml:space="preserve"> PAGEREF _Toc82691693 \h </w:instrText>
        </w:r>
        <w:r>
          <w:rPr>
            <w:webHidden/>
          </w:rPr>
        </w:r>
        <w:r>
          <w:rPr>
            <w:webHidden/>
          </w:rPr>
          <w:fldChar w:fldCharType="separate"/>
        </w:r>
        <w:r>
          <w:rPr>
            <w:webHidden/>
          </w:rPr>
          <w:t>572</w:t>
        </w:r>
        <w:r>
          <w:rPr>
            <w:webHidden/>
          </w:rPr>
          <w:fldChar w:fldCharType="end"/>
        </w:r>
      </w:hyperlink>
    </w:p>
    <w:p w14:paraId="20CCDAB2" w14:textId="77777777" w:rsidR="00476E1D" w:rsidRPr="00380C21" w:rsidRDefault="00476E1D">
      <w:pPr>
        <w:pStyle w:val="35"/>
        <w:rPr>
          <w:rFonts w:ascii="Calibri" w:hAnsi="Calibri"/>
          <w:bCs w:val="0"/>
          <w:iCs w:val="0"/>
          <w:sz w:val="22"/>
          <w:szCs w:val="22"/>
        </w:rPr>
      </w:pPr>
      <w:hyperlink w:anchor="_Toc82691694" w:history="1">
        <w:r w:rsidRPr="00097F4A">
          <w:rPr>
            <w:rStyle w:val="af"/>
          </w:rPr>
          <w:t>5.11.4.</w:t>
        </w:r>
        <w:r w:rsidRPr="00380C21">
          <w:rPr>
            <w:rFonts w:ascii="Calibri" w:hAnsi="Calibri"/>
            <w:bCs w:val="0"/>
            <w:iCs w:val="0"/>
            <w:sz w:val="22"/>
            <w:szCs w:val="22"/>
          </w:rPr>
          <w:tab/>
        </w:r>
        <w:r w:rsidRPr="00097F4A">
          <w:rPr>
            <w:rStyle w:val="af"/>
          </w:rPr>
          <w:t>Запрос на предоставление отчета клиента</w:t>
        </w:r>
        <w:r>
          <w:rPr>
            <w:webHidden/>
          </w:rPr>
          <w:tab/>
        </w:r>
        <w:r>
          <w:rPr>
            <w:webHidden/>
          </w:rPr>
          <w:fldChar w:fldCharType="begin"/>
        </w:r>
        <w:r>
          <w:rPr>
            <w:webHidden/>
          </w:rPr>
          <w:instrText xml:space="preserve"> PAGEREF _Toc82691694 \h </w:instrText>
        </w:r>
        <w:r>
          <w:rPr>
            <w:webHidden/>
          </w:rPr>
        </w:r>
        <w:r>
          <w:rPr>
            <w:webHidden/>
          </w:rPr>
          <w:fldChar w:fldCharType="separate"/>
        </w:r>
        <w:r>
          <w:rPr>
            <w:webHidden/>
          </w:rPr>
          <w:t>576</w:t>
        </w:r>
        <w:r>
          <w:rPr>
            <w:webHidden/>
          </w:rPr>
          <w:fldChar w:fldCharType="end"/>
        </w:r>
      </w:hyperlink>
    </w:p>
    <w:p w14:paraId="6DEEAC4A" w14:textId="77777777" w:rsidR="00476E1D" w:rsidRPr="00380C21" w:rsidRDefault="00476E1D">
      <w:pPr>
        <w:pStyle w:val="35"/>
        <w:rPr>
          <w:rFonts w:ascii="Calibri" w:hAnsi="Calibri"/>
          <w:bCs w:val="0"/>
          <w:iCs w:val="0"/>
          <w:sz w:val="22"/>
          <w:szCs w:val="22"/>
        </w:rPr>
      </w:pPr>
      <w:hyperlink w:anchor="_Toc82691695" w:history="1">
        <w:r w:rsidRPr="00097F4A">
          <w:rPr>
            <w:rStyle w:val="af"/>
          </w:rPr>
          <w:t>5.11.5.</w:t>
        </w:r>
        <w:r w:rsidRPr="00380C21">
          <w:rPr>
            <w:rFonts w:ascii="Calibri" w:hAnsi="Calibri"/>
            <w:bCs w:val="0"/>
            <w:iCs w:val="0"/>
            <w:sz w:val="22"/>
            <w:szCs w:val="22"/>
          </w:rPr>
          <w:tab/>
        </w:r>
        <w:r w:rsidRPr="00097F4A">
          <w:rPr>
            <w:rStyle w:val="af"/>
          </w:rPr>
          <w:t>Сервисный документ доставки шаблона отчета</w:t>
        </w:r>
        <w:r>
          <w:rPr>
            <w:webHidden/>
          </w:rPr>
          <w:tab/>
        </w:r>
        <w:r>
          <w:rPr>
            <w:webHidden/>
          </w:rPr>
          <w:fldChar w:fldCharType="begin"/>
        </w:r>
        <w:r>
          <w:rPr>
            <w:webHidden/>
          </w:rPr>
          <w:instrText xml:space="preserve"> PAGEREF _Toc82691695 \h </w:instrText>
        </w:r>
        <w:r>
          <w:rPr>
            <w:webHidden/>
          </w:rPr>
        </w:r>
        <w:r>
          <w:rPr>
            <w:webHidden/>
          </w:rPr>
          <w:fldChar w:fldCharType="separate"/>
        </w:r>
        <w:r>
          <w:rPr>
            <w:webHidden/>
          </w:rPr>
          <w:t>582</w:t>
        </w:r>
        <w:r>
          <w:rPr>
            <w:webHidden/>
          </w:rPr>
          <w:fldChar w:fldCharType="end"/>
        </w:r>
      </w:hyperlink>
    </w:p>
    <w:p w14:paraId="7854739D" w14:textId="77777777" w:rsidR="00476E1D" w:rsidRPr="00380C21" w:rsidRDefault="00476E1D">
      <w:pPr>
        <w:pStyle w:val="26"/>
        <w:rPr>
          <w:rFonts w:ascii="Calibri" w:hAnsi="Calibri"/>
          <w:bCs w:val="0"/>
          <w:sz w:val="22"/>
          <w:szCs w:val="22"/>
        </w:rPr>
      </w:pPr>
      <w:hyperlink w:anchor="_Toc82691696" w:history="1">
        <w:r w:rsidRPr="00097F4A">
          <w:rPr>
            <w:rStyle w:val="af"/>
          </w:rPr>
          <w:t>5.12.</w:t>
        </w:r>
        <w:r w:rsidRPr="00380C21">
          <w:rPr>
            <w:rFonts w:ascii="Calibri" w:hAnsi="Calibri"/>
            <w:bCs w:val="0"/>
            <w:sz w:val="22"/>
            <w:szCs w:val="22"/>
          </w:rPr>
          <w:tab/>
        </w:r>
        <w:r w:rsidRPr="00097F4A">
          <w:rPr>
            <w:rStyle w:val="af"/>
          </w:rPr>
          <w:t>Группа документов «Исполнительные документы»</w:t>
        </w:r>
        <w:r>
          <w:rPr>
            <w:webHidden/>
          </w:rPr>
          <w:tab/>
        </w:r>
        <w:r>
          <w:rPr>
            <w:webHidden/>
          </w:rPr>
          <w:fldChar w:fldCharType="begin"/>
        </w:r>
        <w:r>
          <w:rPr>
            <w:webHidden/>
          </w:rPr>
          <w:instrText xml:space="preserve"> PAGEREF _Toc82691696 \h </w:instrText>
        </w:r>
        <w:r>
          <w:rPr>
            <w:webHidden/>
          </w:rPr>
        </w:r>
        <w:r>
          <w:rPr>
            <w:webHidden/>
          </w:rPr>
          <w:fldChar w:fldCharType="separate"/>
        </w:r>
        <w:r>
          <w:rPr>
            <w:webHidden/>
          </w:rPr>
          <w:t>585</w:t>
        </w:r>
        <w:r>
          <w:rPr>
            <w:webHidden/>
          </w:rPr>
          <w:fldChar w:fldCharType="end"/>
        </w:r>
      </w:hyperlink>
    </w:p>
    <w:p w14:paraId="5AE43B0E" w14:textId="77777777" w:rsidR="00476E1D" w:rsidRPr="00380C21" w:rsidRDefault="00476E1D">
      <w:pPr>
        <w:pStyle w:val="35"/>
        <w:rPr>
          <w:rFonts w:ascii="Calibri" w:hAnsi="Calibri"/>
          <w:bCs w:val="0"/>
          <w:iCs w:val="0"/>
          <w:sz w:val="22"/>
          <w:szCs w:val="22"/>
        </w:rPr>
      </w:pPr>
      <w:hyperlink w:anchor="_Toc82691697" w:history="1">
        <w:r w:rsidRPr="00097F4A">
          <w:rPr>
            <w:rStyle w:val="af"/>
          </w:rPr>
          <w:t>5.12.1.</w:t>
        </w:r>
        <w:r w:rsidRPr="00380C21">
          <w:rPr>
            <w:rFonts w:ascii="Calibri" w:hAnsi="Calibri"/>
            <w:bCs w:val="0"/>
            <w:iCs w:val="0"/>
            <w:sz w:val="22"/>
            <w:szCs w:val="22"/>
          </w:rPr>
          <w:tab/>
        </w:r>
        <w:r w:rsidRPr="00097F4A">
          <w:rPr>
            <w:rStyle w:val="af"/>
          </w:rPr>
          <w:t>Судебный акт о приостановлении или отсрочке исполнения исполнительного документа</w:t>
        </w:r>
        <w:r>
          <w:rPr>
            <w:webHidden/>
          </w:rPr>
          <w:tab/>
        </w:r>
        <w:r>
          <w:rPr>
            <w:webHidden/>
          </w:rPr>
          <w:fldChar w:fldCharType="begin"/>
        </w:r>
        <w:r>
          <w:rPr>
            <w:webHidden/>
          </w:rPr>
          <w:instrText xml:space="preserve"> PAGEREF _Toc82691697 \h </w:instrText>
        </w:r>
        <w:r>
          <w:rPr>
            <w:webHidden/>
          </w:rPr>
        </w:r>
        <w:r>
          <w:rPr>
            <w:webHidden/>
          </w:rPr>
          <w:fldChar w:fldCharType="separate"/>
        </w:r>
        <w:r>
          <w:rPr>
            <w:webHidden/>
          </w:rPr>
          <w:t>585</w:t>
        </w:r>
        <w:r>
          <w:rPr>
            <w:webHidden/>
          </w:rPr>
          <w:fldChar w:fldCharType="end"/>
        </w:r>
      </w:hyperlink>
    </w:p>
    <w:p w14:paraId="00BA6D05" w14:textId="77777777" w:rsidR="00476E1D" w:rsidRPr="00380C21" w:rsidRDefault="00476E1D">
      <w:pPr>
        <w:pStyle w:val="35"/>
        <w:rPr>
          <w:rFonts w:ascii="Calibri" w:hAnsi="Calibri"/>
          <w:bCs w:val="0"/>
          <w:iCs w:val="0"/>
          <w:sz w:val="22"/>
          <w:szCs w:val="22"/>
        </w:rPr>
      </w:pPr>
      <w:hyperlink w:anchor="_Toc82691698" w:history="1">
        <w:r w:rsidRPr="00097F4A">
          <w:rPr>
            <w:rStyle w:val="af"/>
          </w:rPr>
          <w:t>5.12.2.</w:t>
        </w:r>
        <w:r w:rsidRPr="00380C21">
          <w:rPr>
            <w:rFonts w:ascii="Calibri" w:hAnsi="Calibri"/>
            <w:bCs w:val="0"/>
            <w:iCs w:val="0"/>
            <w:sz w:val="22"/>
            <w:szCs w:val="22"/>
          </w:rPr>
          <w:tab/>
        </w:r>
        <w:r w:rsidRPr="00097F4A">
          <w:rPr>
            <w:rStyle w:val="af"/>
          </w:rPr>
          <w:t>Уведомление о поступлении исполнительного документа</w:t>
        </w:r>
        <w:r>
          <w:rPr>
            <w:webHidden/>
          </w:rPr>
          <w:tab/>
        </w:r>
        <w:r>
          <w:rPr>
            <w:webHidden/>
          </w:rPr>
          <w:fldChar w:fldCharType="begin"/>
        </w:r>
        <w:r>
          <w:rPr>
            <w:webHidden/>
          </w:rPr>
          <w:instrText xml:space="preserve"> PAGEREF _Toc82691698 \h </w:instrText>
        </w:r>
        <w:r>
          <w:rPr>
            <w:webHidden/>
          </w:rPr>
        </w:r>
        <w:r>
          <w:rPr>
            <w:webHidden/>
          </w:rPr>
          <w:fldChar w:fldCharType="separate"/>
        </w:r>
        <w:r>
          <w:rPr>
            <w:webHidden/>
          </w:rPr>
          <w:t>590</w:t>
        </w:r>
        <w:r>
          <w:rPr>
            <w:webHidden/>
          </w:rPr>
          <w:fldChar w:fldCharType="end"/>
        </w:r>
      </w:hyperlink>
    </w:p>
    <w:p w14:paraId="0AF4FFA2" w14:textId="77777777" w:rsidR="00476E1D" w:rsidRPr="00380C21" w:rsidRDefault="00476E1D">
      <w:pPr>
        <w:pStyle w:val="35"/>
        <w:rPr>
          <w:rFonts w:ascii="Calibri" w:hAnsi="Calibri"/>
          <w:bCs w:val="0"/>
          <w:iCs w:val="0"/>
          <w:sz w:val="22"/>
          <w:szCs w:val="22"/>
        </w:rPr>
      </w:pPr>
      <w:hyperlink w:anchor="_Toc82691699" w:history="1">
        <w:r w:rsidRPr="00097F4A">
          <w:rPr>
            <w:rStyle w:val="af"/>
          </w:rPr>
          <w:t>5.12.3.</w:t>
        </w:r>
        <w:r w:rsidRPr="00380C21">
          <w:rPr>
            <w:rFonts w:ascii="Calibri" w:hAnsi="Calibri"/>
            <w:bCs w:val="0"/>
            <w:iCs w:val="0"/>
            <w:sz w:val="22"/>
            <w:szCs w:val="22"/>
          </w:rPr>
          <w:tab/>
        </w:r>
        <w:r w:rsidRPr="00097F4A">
          <w:rPr>
            <w:rStyle w:val="af"/>
          </w:rPr>
          <w:t>Уведомление о получении</w:t>
        </w:r>
        <w:r>
          <w:rPr>
            <w:webHidden/>
          </w:rPr>
          <w:tab/>
        </w:r>
        <w:r>
          <w:rPr>
            <w:webHidden/>
          </w:rPr>
          <w:fldChar w:fldCharType="begin"/>
        </w:r>
        <w:r>
          <w:rPr>
            <w:webHidden/>
          </w:rPr>
          <w:instrText xml:space="preserve"> PAGEREF _Toc82691699 \h </w:instrText>
        </w:r>
        <w:r>
          <w:rPr>
            <w:webHidden/>
          </w:rPr>
        </w:r>
        <w:r>
          <w:rPr>
            <w:webHidden/>
          </w:rPr>
          <w:fldChar w:fldCharType="separate"/>
        </w:r>
        <w:r>
          <w:rPr>
            <w:webHidden/>
          </w:rPr>
          <w:t>593</w:t>
        </w:r>
        <w:r>
          <w:rPr>
            <w:webHidden/>
          </w:rPr>
          <w:fldChar w:fldCharType="end"/>
        </w:r>
      </w:hyperlink>
    </w:p>
    <w:p w14:paraId="73FFA0C6" w14:textId="77777777" w:rsidR="00476E1D" w:rsidRPr="00380C21" w:rsidRDefault="00476E1D">
      <w:pPr>
        <w:pStyle w:val="35"/>
        <w:rPr>
          <w:rFonts w:ascii="Calibri" w:hAnsi="Calibri"/>
          <w:bCs w:val="0"/>
          <w:iCs w:val="0"/>
          <w:sz w:val="22"/>
          <w:szCs w:val="22"/>
        </w:rPr>
      </w:pPr>
      <w:hyperlink w:anchor="_Toc82691700" w:history="1">
        <w:r w:rsidRPr="00097F4A">
          <w:rPr>
            <w:rStyle w:val="af"/>
          </w:rPr>
          <w:t>5.12.4.</w:t>
        </w:r>
        <w:r w:rsidRPr="00380C21">
          <w:rPr>
            <w:rFonts w:ascii="Calibri" w:hAnsi="Calibri"/>
            <w:bCs w:val="0"/>
            <w:iCs w:val="0"/>
            <w:sz w:val="22"/>
            <w:szCs w:val="22"/>
          </w:rPr>
          <w:tab/>
        </w:r>
        <w:r w:rsidRPr="00097F4A">
          <w:rPr>
            <w:rStyle w:val="af"/>
          </w:rPr>
          <w:t>Уведомление о возобновлении операций по расходованию средств</w:t>
        </w:r>
        <w:r>
          <w:rPr>
            <w:webHidden/>
          </w:rPr>
          <w:tab/>
        </w:r>
        <w:r>
          <w:rPr>
            <w:webHidden/>
          </w:rPr>
          <w:fldChar w:fldCharType="begin"/>
        </w:r>
        <w:r>
          <w:rPr>
            <w:webHidden/>
          </w:rPr>
          <w:instrText xml:space="preserve"> PAGEREF _Toc82691700 \h </w:instrText>
        </w:r>
        <w:r>
          <w:rPr>
            <w:webHidden/>
          </w:rPr>
        </w:r>
        <w:r>
          <w:rPr>
            <w:webHidden/>
          </w:rPr>
          <w:fldChar w:fldCharType="separate"/>
        </w:r>
        <w:r>
          <w:rPr>
            <w:webHidden/>
          </w:rPr>
          <w:t>596</w:t>
        </w:r>
        <w:r>
          <w:rPr>
            <w:webHidden/>
          </w:rPr>
          <w:fldChar w:fldCharType="end"/>
        </w:r>
      </w:hyperlink>
    </w:p>
    <w:p w14:paraId="30C7B6BE" w14:textId="77777777" w:rsidR="00476E1D" w:rsidRPr="00380C21" w:rsidRDefault="00476E1D">
      <w:pPr>
        <w:pStyle w:val="35"/>
        <w:rPr>
          <w:rFonts w:ascii="Calibri" w:hAnsi="Calibri"/>
          <w:bCs w:val="0"/>
          <w:iCs w:val="0"/>
          <w:sz w:val="22"/>
          <w:szCs w:val="22"/>
        </w:rPr>
      </w:pPr>
      <w:hyperlink w:anchor="_Toc82691701" w:history="1">
        <w:r w:rsidRPr="00097F4A">
          <w:rPr>
            <w:rStyle w:val="af"/>
          </w:rPr>
          <w:t>5.12.5.</w:t>
        </w:r>
        <w:r w:rsidRPr="00380C21">
          <w:rPr>
            <w:rFonts w:ascii="Calibri" w:hAnsi="Calibri"/>
            <w:bCs w:val="0"/>
            <w:iCs w:val="0"/>
            <w:sz w:val="22"/>
            <w:szCs w:val="22"/>
          </w:rPr>
          <w:tab/>
        </w:r>
        <w:r w:rsidRPr="00097F4A">
          <w:rPr>
            <w:rStyle w:val="af"/>
          </w:rPr>
          <w:t>Судебный акт о рассрочке исполнения исполнительного документа</w:t>
        </w:r>
        <w:r>
          <w:rPr>
            <w:webHidden/>
          </w:rPr>
          <w:tab/>
        </w:r>
        <w:r>
          <w:rPr>
            <w:webHidden/>
          </w:rPr>
          <w:fldChar w:fldCharType="begin"/>
        </w:r>
        <w:r>
          <w:rPr>
            <w:webHidden/>
          </w:rPr>
          <w:instrText xml:space="preserve"> PAGEREF _Toc82691701 \h </w:instrText>
        </w:r>
        <w:r>
          <w:rPr>
            <w:webHidden/>
          </w:rPr>
        </w:r>
        <w:r>
          <w:rPr>
            <w:webHidden/>
          </w:rPr>
          <w:fldChar w:fldCharType="separate"/>
        </w:r>
        <w:r>
          <w:rPr>
            <w:webHidden/>
          </w:rPr>
          <w:t>601</w:t>
        </w:r>
        <w:r>
          <w:rPr>
            <w:webHidden/>
          </w:rPr>
          <w:fldChar w:fldCharType="end"/>
        </w:r>
      </w:hyperlink>
    </w:p>
    <w:p w14:paraId="78BA5AFB" w14:textId="77777777" w:rsidR="00476E1D" w:rsidRPr="00380C21" w:rsidRDefault="00476E1D">
      <w:pPr>
        <w:pStyle w:val="35"/>
        <w:rPr>
          <w:rFonts w:ascii="Calibri" w:hAnsi="Calibri"/>
          <w:bCs w:val="0"/>
          <w:iCs w:val="0"/>
          <w:sz w:val="22"/>
          <w:szCs w:val="22"/>
        </w:rPr>
      </w:pPr>
      <w:hyperlink w:anchor="_Toc82691702" w:history="1">
        <w:r w:rsidRPr="00097F4A">
          <w:rPr>
            <w:rStyle w:val="af"/>
          </w:rPr>
          <w:t>5.12.6.</w:t>
        </w:r>
        <w:r w:rsidRPr="00380C21">
          <w:rPr>
            <w:rFonts w:ascii="Calibri" w:hAnsi="Calibri"/>
            <w:bCs w:val="0"/>
            <w:iCs w:val="0"/>
            <w:sz w:val="22"/>
            <w:szCs w:val="22"/>
          </w:rPr>
          <w:tab/>
        </w:r>
        <w:r w:rsidRPr="00097F4A">
          <w:rPr>
            <w:rStyle w:val="af"/>
          </w:rPr>
          <w:t>Уведомление о приостановлении операций по расходованию средств</w:t>
        </w:r>
        <w:r>
          <w:rPr>
            <w:webHidden/>
          </w:rPr>
          <w:tab/>
        </w:r>
        <w:r>
          <w:rPr>
            <w:webHidden/>
          </w:rPr>
          <w:fldChar w:fldCharType="begin"/>
        </w:r>
        <w:r>
          <w:rPr>
            <w:webHidden/>
          </w:rPr>
          <w:instrText xml:space="preserve"> PAGEREF _Toc82691702 \h </w:instrText>
        </w:r>
        <w:r>
          <w:rPr>
            <w:webHidden/>
          </w:rPr>
        </w:r>
        <w:r>
          <w:rPr>
            <w:webHidden/>
          </w:rPr>
          <w:fldChar w:fldCharType="separate"/>
        </w:r>
        <w:r>
          <w:rPr>
            <w:webHidden/>
          </w:rPr>
          <w:t>606</w:t>
        </w:r>
        <w:r>
          <w:rPr>
            <w:webHidden/>
          </w:rPr>
          <w:fldChar w:fldCharType="end"/>
        </w:r>
      </w:hyperlink>
    </w:p>
    <w:p w14:paraId="204145B9" w14:textId="77777777" w:rsidR="00476E1D" w:rsidRPr="00380C21" w:rsidRDefault="00476E1D">
      <w:pPr>
        <w:pStyle w:val="35"/>
        <w:rPr>
          <w:rFonts w:ascii="Calibri" w:hAnsi="Calibri"/>
          <w:bCs w:val="0"/>
          <w:iCs w:val="0"/>
          <w:sz w:val="22"/>
          <w:szCs w:val="22"/>
        </w:rPr>
      </w:pPr>
      <w:hyperlink w:anchor="_Toc82691703" w:history="1">
        <w:r w:rsidRPr="00097F4A">
          <w:rPr>
            <w:rStyle w:val="af"/>
          </w:rPr>
          <w:t>5.12.7.</w:t>
        </w:r>
        <w:r w:rsidRPr="00380C21">
          <w:rPr>
            <w:rFonts w:ascii="Calibri" w:hAnsi="Calibri"/>
            <w:bCs w:val="0"/>
            <w:iCs w:val="0"/>
            <w:sz w:val="22"/>
            <w:szCs w:val="22"/>
          </w:rPr>
          <w:tab/>
        </w:r>
        <w:r w:rsidRPr="00097F4A">
          <w:rPr>
            <w:rStyle w:val="af"/>
          </w:rPr>
          <w:t>Уведомление о неисполнении должником требований исполнительного документа</w:t>
        </w:r>
        <w:r>
          <w:rPr>
            <w:webHidden/>
          </w:rPr>
          <w:tab/>
        </w:r>
        <w:r>
          <w:rPr>
            <w:webHidden/>
          </w:rPr>
          <w:fldChar w:fldCharType="begin"/>
        </w:r>
        <w:r>
          <w:rPr>
            <w:webHidden/>
          </w:rPr>
          <w:instrText xml:space="preserve"> PAGEREF _Toc82691703 \h </w:instrText>
        </w:r>
        <w:r>
          <w:rPr>
            <w:webHidden/>
          </w:rPr>
        </w:r>
        <w:r>
          <w:rPr>
            <w:webHidden/>
          </w:rPr>
          <w:fldChar w:fldCharType="separate"/>
        </w:r>
        <w:r>
          <w:rPr>
            <w:webHidden/>
          </w:rPr>
          <w:t>611</w:t>
        </w:r>
        <w:r>
          <w:rPr>
            <w:webHidden/>
          </w:rPr>
          <w:fldChar w:fldCharType="end"/>
        </w:r>
      </w:hyperlink>
    </w:p>
    <w:p w14:paraId="031C8B79" w14:textId="77777777" w:rsidR="00476E1D" w:rsidRPr="00380C21" w:rsidRDefault="00476E1D">
      <w:pPr>
        <w:pStyle w:val="35"/>
        <w:rPr>
          <w:rFonts w:ascii="Calibri" w:hAnsi="Calibri"/>
          <w:bCs w:val="0"/>
          <w:iCs w:val="0"/>
          <w:sz w:val="22"/>
          <w:szCs w:val="22"/>
        </w:rPr>
      </w:pPr>
      <w:hyperlink w:anchor="_Toc82691704" w:history="1">
        <w:r w:rsidRPr="00097F4A">
          <w:rPr>
            <w:rStyle w:val="af"/>
          </w:rPr>
          <w:t>5.12.8.</w:t>
        </w:r>
        <w:r w:rsidRPr="00380C21">
          <w:rPr>
            <w:rFonts w:ascii="Calibri" w:hAnsi="Calibri"/>
            <w:bCs w:val="0"/>
            <w:iCs w:val="0"/>
            <w:sz w:val="22"/>
            <w:szCs w:val="22"/>
          </w:rPr>
          <w:tab/>
        </w:r>
        <w:r w:rsidRPr="00097F4A">
          <w:rPr>
            <w:rStyle w:val="af"/>
          </w:rPr>
          <w:t>Уведомление о поступлении судебного акта, предусматривающего возобновление исполнения исполнительного документа</w:t>
        </w:r>
        <w:r>
          <w:rPr>
            <w:webHidden/>
          </w:rPr>
          <w:tab/>
        </w:r>
        <w:r>
          <w:rPr>
            <w:webHidden/>
          </w:rPr>
          <w:fldChar w:fldCharType="begin"/>
        </w:r>
        <w:r>
          <w:rPr>
            <w:webHidden/>
          </w:rPr>
          <w:instrText xml:space="preserve"> PAGEREF _Toc82691704 \h </w:instrText>
        </w:r>
        <w:r>
          <w:rPr>
            <w:webHidden/>
          </w:rPr>
        </w:r>
        <w:r>
          <w:rPr>
            <w:webHidden/>
          </w:rPr>
          <w:fldChar w:fldCharType="separate"/>
        </w:r>
        <w:r>
          <w:rPr>
            <w:webHidden/>
          </w:rPr>
          <w:t>613</w:t>
        </w:r>
        <w:r>
          <w:rPr>
            <w:webHidden/>
          </w:rPr>
          <w:fldChar w:fldCharType="end"/>
        </w:r>
      </w:hyperlink>
    </w:p>
    <w:p w14:paraId="791F5C72" w14:textId="77777777" w:rsidR="00476E1D" w:rsidRPr="00380C21" w:rsidRDefault="00476E1D">
      <w:pPr>
        <w:pStyle w:val="35"/>
        <w:rPr>
          <w:rFonts w:ascii="Calibri" w:hAnsi="Calibri"/>
          <w:bCs w:val="0"/>
          <w:iCs w:val="0"/>
          <w:sz w:val="22"/>
          <w:szCs w:val="22"/>
        </w:rPr>
      </w:pPr>
      <w:hyperlink w:anchor="_Toc82691705" w:history="1">
        <w:r w:rsidRPr="00097F4A">
          <w:rPr>
            <w:rStyle w:val="af"/>
          </w:rPr>
          <w:t>5.12.9.</w:t>
        </w:r>
        <w:r w:rsidRPr="00380C21">
          <w:rPr>
            <w:rFonts w:ascii="Calibri" w:hAnsi="Calibri"/>
            <w:bCs w:val="0"/>
            <w:iCs w:val="0"/>
            <w:sz w:val="22"/>
            <w:szCs w:val="22"/>
          </w:rPr>
          <w:tab/>
        </w:r>
        <w:r w:rsidRPr="00097F4A">
          <w:rPr>
            <w:rStyle w:val="af"/>
          </w:rPr>
          <w:t>Уведомление о предоставлении уточненных реквизитов банковского счета взыскателя</w:t>
        </w:r>
        <w:r>
          <w:rPr>
            <w:webHidden/>
          </w:rPr>
          <w:tab/>
        </w:r>
        <w:r>
          <w:rPr>
            <w:webHidden/>
          </w:rPr>
          <w:fldChar w:fldCharType="begin"/>
        </w:r>
        <w:r>
          <w:rPr>
            <w:webHidden/>
          </w:rPr>
          <w:instrText xml:space="preserve"> PAGEREF _Toc82691705 \h </w:instrText>
        </w:r>
        <w:r>
          <w:rPr>
            <w:webHidden/>
          </w:rPr>
        </w:r>
        <w:r>
          <w:rPr>
            <w:webHidden/>
          </w:rPr>
          <w:fldChar w:fldCharType="separate"/>
        </w:r>
        <w:r>
          <w:rPr>
            <w:webHidden/>
          </w:rPr>
          <w:t>617</w:t>
        </w:r>
        <w:r>
          <w:rPr>
            <w:webHidden/>
          </w:rPr>
          <w:fldChar w:fldCharType="end"/>
        </w:r>
      </w:hyperlink>
    </w:p>
    <w:p w14:paraId="432A8A29" w14:textId="77777777" w:rsidR="00476E1D" w:rsidRPr="00380C21" w:rsidRDefault="00476E1D">
      <w:pPr>
        <w:pStyle w:val="35"/>
        <w:rPr>
          <w:rFonts w:ascii="Calibri" w:hAnsi="Calibri"/>
          <w:bCs w:val="0"/>
          <w:iCs w:val="0"/>
          <w:sz w:val="22"/>
          <w:szCs w:val="22"/>
        </w:rPr>
      </w:pPr>
      <w:hyperlink w:anchor="_Toc82691706" w:history="1">
        <w:r w:rsidRPr="00097F4A">
          <w:rPr>
            <w:rStyle w:val="af"/>
          </w:rPr>
          <w:t>5.12.10.</w:t>
        </w:r>
        <w:r w:rsidRPr="00380C21">
          <w:rPr>
            <w:rFonts w:ascii="Calibri" w:hAnsi="Calibri"/>
            <w:bCs w:val="0"/>
            <w:iCs w:val="0"/>
            <w:sz w:val="22"/>
            <w:szCs w:val="22"/>
          </w:rPr>
          <w:tab/>
        </w:r>
        <w:r w:rsidRPr="00097F4A">
          <w:rPr>
            <w:rStyle w:val="af"/>
          </w:rPr>
          <w:t>Уведомление о направлении полностью исполненного исполнительного документа</w:t>
        </w:r>
        <w:r>
          <w:rPr>
            <w:webHidden/>
          </w:rPr>
          <w:tab/>
        </w:r>
        <w:r>
          <w:rPr>
            <w:webHidden/>
          </w:rPr>
          <w:fldChar w:fldCharType="begin"/>
        </w:r>
        <w:r>
          <w:rPr>
            <w:webHidden/>
          </w:rPr>
          <w:instrText xml:space="preserve"> PAGEREF _Toc82691706 \h </w:instrText>
        </w:r>
        <w:r>
          <w:rPr>
            <w:webHidden/>
          </w:rPr>
        </w:r>
        <w:r>
          <w:rPr>
            <w:webHidden/>
          </w:rPr>
          <w:fldChar w:fldCharType="separate"/>
        </w:r>
        <w:r>
          <w:rPr>
            <w:webHidden/>
          </w:rPr>
          <w:t>620</w:t>
        </w:r>
        <w:r>
          <w:rPr>
            <w:webHidden/>
          </w:rPr>
          <w:fldChar w:fldCharType="end"/>
        </w:r>
      </w:hyperlink>
    </w:p>
    <w:p w14:paraId="52032454" w14:textId="77777777" w:rsidR="00476E1D" w:rsidRPr="00380C21" w:rsidRDefault="00476E1D">
      <w:pPr>
        <w:pStyle w:val="26"/>
        <w:rPr>
          <w:rFonts w:ascii="Calibri" w:hAnsi="Calibri"/>
          <w:bCs w:val="0"/>
          <w:sz w:val="22"/>
          <w:szCs w:val="22"/>
        </w:rPr>
      </w:pPr>
      <w:hyperlink w:anchor="_Toc82691707" w:history="1">
        <w:r w:rsidRPr="00097F4A">
          <w:rPr>
            <w:rStyle w:val="af"/>
          </w:rPr>
          <w:t>5.13.</w:t>
        </w:r>
        <w:r w:rsidRPr="00380C21">
          <w:rPr>
            <w:rFonts w:ascii="Calibri" w:hAnsi="Calibri"/>
            <w:bCs w:val="0"/>
            <w:sz w:val="22"/>
            <w:szCs w:val="22"/>
          </w:rPr>
          <w:tab/>
        </w:r>
        <w:r w:rsidRPr="00097F4A">
          <w:rPr>
            <w:rStyle w:val="af"/>
          </w:rPr>
          <w:t>Группа документов «Произвольные»</w:t>
        </w:r>
        <w:r>
          <w:rPr>
            <w:webHidden/>
          </w:rPr>
          <w:tab/>
        </w:r>
        <w:r>
          <w:rPr>
            <w:webHidden/>
          </w:rPr>
          <w:fldChar w:fldCharType="begin"/>
        </w:r>
        <w:r>
          <w:rPr>
            <w:webHidden/>
          </w:rPr>
          <w:instrText xml:space="preserve"> PAGEREF _Toc82691707 \h </w:instrText>
        </w:r>
        <w:r>
          <w:rPr>
            <w:webHidden/>
          </w:rPr>
        </w:r>
        <w:r>
          <w:rPr>
            <w:webHidden/>
          </w:rPr>
          <w:fldChar w:fldCharType="separate"/>
        </w:r>
        <w:r>
          <w:rPr>
            <w:webHidden/>
          </w:rPr>
          <w:t>624</w:t>
        </w:r>
        <w:r>
          <w:rPr>
            <w:webHidden/>
          </w:rPr>
          <w:fldChar w:fldCharType="end"/>
        </w:r>
      </w:hyperlink>
    </w:p>
    <w:p w14:paraId="5D9597C2" w14:textId="77777777" w:rsidR="00476E1D" w:rsidRPr="00380C21" w:rsidRDefault="00476E1D">
      <w:pPr>
        <w:pStyle w:val="35"/>
        <w:rPr>
          <w:rFonts w:ascii="Calibri" w:hAnsi="Calibri"/>
          <w:bCs w:val="0"/>
          <w:iCs w:val="0"/>
          <w:sz w:val="22"/>
          <w:szCs w:val="22"/>
        </w:rPr>
      </w:pPr>
      <w:hyperlink w:anchor="_Toc82691708" w:history="1">
        <w:r w:rsidRPr="00097F4A">
          <w:rPr>
            <w:rStyle w:val="af"/>
          </w:rPr>
          <w:t>5.13.1.</w:t>
        </w:r>
        <w:r w:rsidRPr="00380C21">
          <w:rPr>
            <w:rFonts w:ascii="Calibri" w:hAnsi="Calibri"/>
            <w:bCs w:val="0"/>
            <w:iCs w:val="0"/>
            <w:sz w:val="22"/>
            <w:szCs w:val="22"/>
          </w:rPr>
          <w:tab/>
        </w:r>
        <w:r w:rsidRPr="00097F4A">
          <w:rPr>
            <w:rStyle w:val="af"/>
          </w:rPr>
          <w:t>Информационное сообщение</w:t>
        </w:r>
        <w:r>
          <w:rPr>
            <w:webHidden/>
          </w:rPr>
          <w:tab/>
        </w:r>
        <w:r>
          <w:rPr>
            <w:webHidden/>
          </w:rPr>
          <w:fldChar w:fldCharType="begin"/>
        </w:r>
        <w:r>
          <w:rPr>
            <w:webHidden/>
          </w:rPr>
          <w:instrText xml:space="preserve"> PAGEREF _Toc82691708 \h </w:instrText>
        </w:r>
        <w:r>
          <w:rPr>
            <w:webHidden/>
          </w:rPr>
        </w:r>
        <w:r>
          <w:rPr>
            <w:webHidden/>
          </w:rPr>
          <w:fldChar w:fldCharType="separate"/>
        </w:r>
        <w:r>
          <w:rPr>
            <w:webHidden/>
          </w:rPr>
          <w:t>624</w:t>
        </w:r>
        <w:r>
          <w:rPr>
            <w:webHidden/>
          </w:rPr>
          <w:fldChar w:fldCharType="end"/>
        </w:r>
      </w:hyperlink>
    </w:p>
    <w:p w14:paraId="4EEBE73C" w14:textId="77777777" w:rsidR="00476E1D" w:rsidRPr="00380C21" w:rsidRDefault="00476E1D">
      <w:pPr>
        <w:pStyle w:val="26"/>
        <w:rPr>
          <w:rFonts w:ascii="Calibri" w:hAnsi="Calibri"/>
          <w:bCs w:val="0"/>
          <w:sz w:val="22"/>
          <w:szCs w:val="22"/>
        </w:rPr>
      </w:pPr>
      <w:hyperlink w:anchor="_Toc82691709" w:history="1">
        <w:r w:rsidRPr="00097F4A">
          <w:rPr>
            <w:rStyle w:val="af"/>
          </w:rPr>
          <w:t>5.14.</w:t>
        </w:r>
        <w:r w:rsidRPr="00380C21">
          <w:rPr>
            <w:rFonts w:ascii="Calibri" w:hAnsi="Calibri"/>
            <w:bCs w:val="0"/>
            <w:sz w:val="22"/>
            <w:szCs w:val="22"/>
          </w:rPr>
          <w:tab/>
        </w:r>
        <w:r w:rsidRPr="00097F4A">
          <w:rPr>
            <w:rStyle w:val="af"/>
          </w:rPr>
          <w:t>Группа документов «Регистрация пользователей на официальном сайте РФ»</w:t>
        </w:r>
        <w:r>
          <w:rPr>
            <w:webHidden/>
          </w:rPr>
          <w:tab/>
        </w:r>
        <w:r>
          <w:rPr>
            <w:webHidden/>
          </w:rPr>
          <w:fldChar w:fldCharType="begin"/>
        </w:r>
        <w:r>
          <w:rPr>
            <w:webHidden/>
          </w:rPr>
          <w:instrText xml:space="preserve"> PAGEREF _Toc82691709 \h </w:instrText>
        </w:r>
        <w:r>
          <w:rPr>
            <w:webHidden/>
          </w:rPr>
        </w:r>
        <w:r>
          <w:rPr>
            <w:webHidden/>
          </w:rPr>
          <w:fldChar w:fldCharType="separate"/>
        </w:r>
        <w:r>
          <w:rPr>
            <w:webHidden/>
          </w:rPr>
          <w:t>630</w:t>
        </w:r>
        <w:r>
          <w:rPr>
            <w:webHidden/>
          </w:rPr>
          <w:fldChar w:fldCharType="end"/>
        </w:r>
      </w:hyperlink>
    </w:p>
    <w:p w14:paraId="4B12C901" w14:textId="77777777" w:rsidR="00476E1D" w:rsidRPr="00380C21" w:rsidRDefault="00476E1D">
      <w:pPr>
        <w:pStyle w:val="35"/>
        <w:rPr>
          <w:rFonts w:ascii="Calibri" w:hAnsi="Calibri"/>
          <w:bCs w:val="0"/>
          <w:iCs w:val="0"/>
          <w:sz w:val="22"/>
          <w:szCs w:val="22"/>
        </w:rPr>
      </w:pPr>
      <w:hyperlink w:anchor="_Toc82691710" w:history="1">
        <w:r w:rsidRPr="00097F4A">
          <w:rPr>
            <w:rStyle w:val="af"/>
          </w:rPr>
          <w:t>5.14.1.</w:t>
        </w:r>
        <w:r w:rsidRPr="00380C21">
          <w:rPr>
            <w:rFonts w:ascii="Calibri" w:hAnsi="Calibri"/>
            <w:bCs w:val="0"/>
            <w:iCs w:val="0"/>
            <w:sz w:val="22"/>
            <w:szCs w:val="22"/>
          </w:rPr>
          <w:tab/>
        </w:r>
        <w:r w:rsidRPr="00097F4A">
          <w:rPr>
            <w:rStyle w:val="af"/>
          </w:rPr>
          <w:t>Заявка на внесение изменений в перечень ГМУ (основные реквизиты)</w:t>
        </w:r>
        <w:r>
          <w:rPr>
            <w:webHidden/>
          </w:rPr>
          <w:tab/>
        </w:r>
        <w:r>
          <w:rPr>
            <w:webHidden/>
          </w:rPr>
          <w:fldChar w:fldCharType="begin"/>
        </w:r>
        <w:r>
          <w:rPr>
            <w:webHidden/>
          </w:rPr>
          <w:instrText xml:space="preserve"> PAGEREF _Toc82691710 \h </w:instrText>
        </w:r>
        <w:r>
          <w:rPr>
            <w:webHidden/>
          </w:rPr>
        </w:r>
        <w:r>
          <w:rPr>
            <w:webHidden/>
          </w:rPr>
          <w:fldChar w:fldCharType="separate"/>
        </w:r>
        <w:r>
          <w:rPr>
            <w:webHidden/>
          </w:rPr>
          <w:t>630</w:t>
        </w:r>
        <w:r>
          <w:rPr>
            <w:webHidden/>
          </w:rPr>
          <w:fldChar w:fldCharType="end"/>
        </w:r>
      </w:hyperlink>
    </w:p>
    <w:p w14:paraId="2AB60DE5" w14:textId="77777777" w:rsidR="00476E1D" w:rsidRPr="00380C21" w:rsidRDefault="00476E1D">
      <w:pPr>
        <w:pStyle w:val="35"/>
        <w:rPr>
          <w:rFonts w:ascii="Calibri" w:hAnsi="Calibri"/>
          <w:bCs w:val="0"/>
          <w:iCs w:val="0"/>
          <w:sz w:val="22"/>
          <w:szCs w:val="22"/>
        </w:rPr>
      </w:pPr>
      <w:hyperlink w:anchor="_Toc82691711" w:history="1">
        <w:r w:rsidRPr="00097F4A">
          <w:rPr>
            <w:rStyle w:val="af"/>
          </w:rPr>
          <w:t>5.14.2.</w:t>
        </w:r>
        <w:r w:rsidRPr="00380C21">
          <w:rPr>
            <w:rFonts w:ascii="Calibri" w:hAnsi="Calibri"/>
            <w:bCs w:val="0"/>
            <w:iCs w:val="0"/>
            <w:sz w:val="22"/>
            <w:szCs w:val="22"/>
          </w:rPr>
          <w:tab/>
        </w:r>
        <w:r w:rsidRPr="00097F4A">
          <w:rPr>
            <w:rStyle w:val="af"/>
          </w:rPr>
          <w:t>Заявка на внесение изменений в перечень ГМУ (дополнительные реквизиты)</w:t>
        </w:r>
        <w:r>
          <w:rPr>
            <w:webHidden/>
          </w:rPr>
          <w:tab/>
        </w:r>
        <w:r>
          <w:rPr>
            <w:webHidden/>
          </w:rPr>
          <w:fldChar w:fldCharType="begin"/>
        </w:r>
        <w:r>
          <w:rPr>
            <w:webHidden/>
          </w:rPr>
          <w:instrText xml:space="preserve"> PAGEREF _Toc82691711 \h </w:instrText>
        </w:r>
        <w:r>
          <w:rPr>
            <w:webHidden/>
          </w:rPr>
        </w:r>
        <w:r>
          <w:rPr>
            <w:webHidden/>
          </w:rPr>
          <w:fldChar w:fldCharType="separate"/>
        </w:r>
        <w:r>
          <w:rPr>
            <w:webHidden/>
          </w:rPr>
          <w:t>645</w:t>
        </w:r>
        <w:r>
          <w:rPr>
            <w:webHidden/>
          </w:rPr>
          <w:fldChar w:fldCharType="end"/>
        </w:r>
      </w:hyperlink>
    </w:p>
    <w:p w14:paraId="253FDE90" w14:textId="77777777" w:rsidR="00476E1D" w:rsidRPr="00380C21" w:rsidRDefault="00476E1D">
      <w:pPr>
        <w:pStyle w:val="35"/>
        <w:rPr>
          <w:rFonts w:ascii="Calibri" w:hAnsi="Calibri"/>
          <w:bCs w:val="0"/>
          <w:iCs w:val="0"/>
          <w:sz w:val="22"/>
          <w:szCs w:val="22"/>
        </w:rPr>
      </w:pPr>
      <w:hyperlink w:anchor="_Toc82691712" w:history="1">
        <w:r w:rsidRPr="00097F4A">
          <w:rPr>
            <w:rStyle w:val="af"/>
          </w:rPr>
          <w:t>5.14.3.</w:t>
        </w:r>
        <w:r w:rsidRPr="00380C21">
          <w:rPr>
            <w:rFonts w:ascii="Calibri" w:hAnsi="Calibri"/>
            <w:bCs w:val="0"/>
            <w:iCs w:val="0"/>
            <w:sz w:val="22"/>
            <w:szCs w:val="22"/>
          </w:rPr>
          <w:tab/>
        </w:r>
        <w:r w:rsidRPr="00097F4A">
          <w:rPr>
            <w:rStyle w:val="af"/>
          </w:rPr>
          <w:t>Сведения об организации</w:t>
        </w:r>
        <w:r>
          <w:rPr>
            <w:webHidden/>
          </w:rPr>
          <w:tab/>
        </w:r>
        <w:r>
          <w:rPr>
            <w:webHidden/>
          </w:rPr>
          <w:fldChar w:fldCharType="begin"/>
        </w:r>
        <w:r>
          <w:rPr>
            <w:webHidden/>
          </w:rPr>
          <w:instrText xml:space="preserve"> PAGEREF _Toc82691712 \h </w:instrText>
        </w:r>
        <w:r>
          <w:rPr>
            <w:webHidden/>
          </w:rPr>
        </w:r>
        <w:r>
          <w:rPr>
            <w:webHidden/>
          </w:rPr>
          <w:fldChar w:fldCharType="separate"/>
        </w:r>
        <w:r>
          <w:rPr>
            <w:webHidden/>
          </w:rPr>
          <w:t>645</w:t>
        </w:r>
        <w:r>
          <w:rPr>
            <w:webHidden/>
          </w:rPr>
          <w:fldChar w:fldCharType="end"/>
        </w:r>
      </w:hyperlink>
    </w:p>
    <w:p w14:paraId="1E4A0205" w14:textId="77777777" w:rsidR="00476E1D" w:rsidRPr="00380C21" w:rsidRDefault="00476E1D">
      <w:pPr>
        <w:pStyle w:val="26"/>
        <w:rPr>
          <w:rFonts w:ascii="Calibri" w:hAnsi="Calibri"/>
          <w:bCs w:val="0"/>
          <w:sz w:val="22"/>
          <w:szCs w:val="22"/>
        </w:rPr>
      </w:pPr>
      <w:hyperlink w:anchor="_Toc82691713" w:history="1">
        <w:r w:rsidRPr="00097F4A">
          <w:rPr>
            <w:rStyle w:val="af"/>
          </w:rPr>
          <w:t>5.15.</w:t>
        </w:r>
        <w:r w:rsidRPr="00380C21">
          <w:rPr>
            <w:rFonts w:ascii="Calibri" w:hAnsi="Calibri"/>
            <w:bCs w:val="0"/>
            <w:sz w:val="22"/>
            <w:szCs w:val="22"/>
          </w:rPr>
          <w:tab/>
        </w:r>
        <w:r w:rsidRPr="00097F4A">
          <w:rPr>
            <w:rStyle w:val="af"/>
          </w:rPr>
          <w:t>Группа документов «Исполнение решений налоговых органов»</w:t>
        </w:r>
        <w:r>
          <w:rPr>
            <w:webHidden/>
          </w:rPr>
          <w:tab/>
        </w:r>
        <w:r>
          <w:rPr>
            <w:webHidden/>
          </w:rPr>
          <w:fldChar w:fldCharType="begin"/>
        </w:r>
        <w:r>
          <w:rPr>
            <w:webHidden/>
          </w:rPr>
          <w:instrText xml:space="preserve"> PAGEREF _Toc82691713 \h </w:instrText>
        </w:r>
        <w:r>
          <w:rPr>
            <w:webHidden/>
          </w:rPr>
        </w:r>
        <w:r>
          <w:rPr>
            <w:webHidden/>
          </w:rPr>
          <w:fldChar w:fldCharType="separate"/>
        </w:r>
        <w:r>
          <w:rPr>
            <w:webHidden/>
          </w:rPr>
          <w:t>663</w:t>
        </w:r>
        <w:r>
          <w:rPr>
            <w:webHidden/>
          </w:rPr>
          <w:fldChar w:fldCharType="end"/>
        </w:r>
      </w:hyperlink>
    </w:p>
    <w:p w14:paraId="183C4D24" w14:textId="77777777" w:rsidR="00476E1D" w:rsidRPr="00380C21" w:rsidRDefault="00476E1D">
      <w:pPr>
        <w:pStyle w:val="35"/>
        <w:rPr>
          <w:rFonts w:ascii="Calibri" w:hAnsi="Calibri"/>
          <w:bCs w:val="0"/>
          <w:iCs w:val="0"/>
          <w:sz w:val="22"/>
          <w:szCs w:val="22"/>
        </w:rPr>
      </w:pPr>
      <w:hyperlink w:anchor="_Toc82691714" w:history="1">
        <w:r w:rsidRPr="00097F4A">
          <w:rPr>
            <w:rStyle w:val="af"/>
          </w:rPr>
          <w:t>5.15.1.</w:t>
        </w:r>
        <w:r w:rsidRPr="00380C21">
          <w:rPr>
            <w:rFonts w:ascii="Calibri" w:hAnsi="Calibri"/>
            <w:bCs w:val="0"/>
            <w:iCs w:val="0"/>
            <w:sz w:val="22"/>
            <w:szCs w:val="22"/>
          </w:rPr>
          <w:tab/>
        </w:r>
        <w:r w:rsidRPr="00097F4A">
          <w:rPr>
            <w:rStyle w:val="af"/>
          </w:rPr>
          <w:t>Уведомление о возобновлении операций по расходованию средств</w:t>
        </w:r>
        <w:r>
          <w:rPr>
            <w:webHidden/>
          </w:rPr>
          <w:tab/>
        </w:r>
        <w:r>
          <w:rPr>
            <w:webHidden/>
          </w:rPr>
          <w:fldChar w:fldCharType="begin"/>
        </w:r>
        <w:r>
          <w:rPr>
            <w:webHidden/>
          </w:rPr>
          <w:instrText xml:space="preserve"> PAGEREF _Toc82691714 \h </w:instrText>
        </w:r>
        <w:r>
          <w:rPr>
            <w:webHidden/>
          </w:rPr>
        </w:r>
        <w:r>
          <w:rPr>
            <w:webHidden/>
          </w:rPr>
          <w:fldChar w:fldCharType="separate"/>
        </w:r>
        <w:r>
          <w:rPr>
            <w:webHidden/>
          </w:rPr>
          <w:t>663</w:t>
        </w:r>
        <w:r>
          <w:rPr>
            <w:webHidden/>
          </w:rPr>
          <w:fldChar w:fldCharType="end"/>
        </w:r>
      </w:hyperlink>
    </w:p>
    <w:p w14:paraId="5C6810F4" w14:textId="77777777" w:rsidR="00476E1D" w:rsidRPr="00380C21" w:rsidRDefault="00476E1D">
      <w:pPr>
        <w:pStyle w:val="35"/>
        <w:rPr>
          <w:rFonts w:ascii="Calibri" w:hAnsi="Calibri"/>
          <w:bCs w:val="0"/>
          <w:iCs w:val="0"/>
          <w:sz w:val="22"/>
          <w:szCs w:val="22"/>
        </w:rPr>
      </w:pPr>
      <w:hyperlink w:anchor="_Toc82691715" w:history="1">
        <w:r w:rsidRPr="00097F4A">
          <w:rPr>
            <w:rStyle w:val="af"/>
          </w:rPr>
          <w:t>5.15.2.</w:t>
        </w:r>
        <w:r w:rsidRPr="00380C21">
          <w:rPr>
            <w:rFonts w:ascii="Calibri" w:hAnsi="Calibri"/>
            <w:bCs w:val="0"/>
            <w:iCs w:val="0"/>
            <w:sz w:val="22"/>
            <w:szCs w:val="22"/>
          </w:rPr>
          <w:tab/>
        </w:r>
        <w:r w:rsidRPr="00097F4A">
          <w:rPr>
            <w:rStyle w:val="af"/>
          </w:rPr>
          <w:t>Уведомление о приостановлении операций по расходованию средств</w:t>
        </w:r>
        <w:r>
          <w:rPr>
            <w:webHidden/>
          </w:rPr>
          <w:tab/>
        </w:r>
        <w:r>
          <w:rPr>
            <w:webHidden/>
          </w:rPr>
          <w:fldChar w:fldCharType="begin"/>
        </w:r>
        <w:r>
          <w:rPr>
            <w:webHidden/>
          </w:rPr>
          <w:instrText xml:space="preserve"> PAGEREF _Toc82691715 \h </w:instrText>
        </w:r>
        <w:r>
          <w:rPr>
            <w:webHidden/>
          </w:rPr>
        </w:r>
        <w:r>
          <w:rPr>
            <w:webHidden/>
          </w:rPr>
          <w:fldChar w:fldCharType="separate"/>
        </w:r>
        <w:r>
          <w:rPr>
            <w:webHidden/>
          </w:rPr>
          <w:t>666</w:t>
        </w:r>
        <w:r>
          <w:rPr>
            <w:webHidden/>
          </w:rPr>
          <w:fldChar w:fldCharType="end"/>
        </w:r>
      </w:hyperlink>
    </w:p>
    <w:p w14:paraId="1F5F474B" w14:textId="77777777" w:rsidR="00476E1D" w:rsidRPr="00380C21" w:rsidRDefault="00476E1D">
      <w:pPr>
        <w:pStyle w:val="35"/>
        <w:rPr>
          <w:rFonts w:ascii="Calibri" w:hAnsi="Calibri"/>
          <w:bCs w:val="0"/>
          <w:iCs w:val="0"/>
          <w:sz w:val="22"/>
          <w:szCs w:val="22"/>
        </w:rPr>
      </w:pPr>
      <w:hyperlink w:anchor="_Toc82691716" w:history="1">
        <w:r w:rsidRPr="00097F4A">
          <w:rPr>
            <w:rStyle w:val="af"/>
          </w:rPr>
          <w:t>5.15.3.</w:t>
        </w:r>
        <w:r w:rsidRPr="00380C21">
          <w:rPr>
            <w:rFonts w:ascii="Calibri" w:hAnsi="Calibri"/>
            <w:bCs w:val="0"/>
            <w:iCs w:val="0"/>
            <w:sz w:val="22"/>
            <w:szCs w:val="22"/>
          </w:rPr>
          <w:tab/>
        </w:r>
        <w:r w:rsidRPr="00097F4A">
          <w:rPr>
            <w:rStyle w:val="af"/>
          </w:rPr>
          <w:t>Уведомление о поступлении решения налогового органа</w:t>
        </w:r>
        <w:r>
          <w:rPr>
            <w:webHidden/>
          </w:rPr>
          <w:tab/>
        </w:r>
        <w:r>
          <w:rPr>
            <w:webHidden/>
          </w:rPr>
          <w:fldChar w:fldCharType="begin"/>
        </w:r>
        <w:r>
          <w:rPr>
            <w:webHidden/>
          </w:rPr>
          <w:instrText xml:space="preserve"> PAGEREF _Toc82691716 \h </w:instrText>
        </w:r>
        <w:r>
          <w:rPr>
            <w:webHidden/>
          </w:rPr>
        </w:r>
        <w:r>
          <w:rPr>
            <w:webHidden/>
          </w:rPr>
          <w:fldChar w:fldCharType="separate"/>
        </w:r>
        <w:r>
          <w:rPr>
            <w:webHidden/>
          </w:rPr>
          <w:t>669</w:t>
        </w:r>
        <w:r>
          <w:rPr>
            <w:webHidden/>
          </w:rPr>
          <w:fldChar w:fldCharType="end"/>
        </w:r>
      </w:hyperlink>
    </w:p>
    <w:p w14:paraId="253EDC3E" w14:textId="77777777" w:rsidR="00476E1D" w:rsidRPr="00380C21" w:rsidRDefault="00476E1D">
      <w:pPr>
        <w:pStyle w:val="35"/>
        <w:rPr>
          <w:rFonts w:ascii="Calibri" w:hAnsi="Calibri"/>
          <w:bCs w:val="0"/>
          <w:iCs w:val="0"/>
          <w:sz w:val="22"/>
          <w:szCs w:val="22"/>
        </w:rPr>
      </w:pPr>
      <w:hyperlink w:anchor="_Toc82691717" w:history="1">
        <w:r w:rsidRPr="00097F4A">
          <w:rPr>
            <w:rStyle w:val="af"/>
          </w:rPr>
          <w:t>5.15.4.</w:t>
        </w:r>
        <w:r w:rsidRPr="00380C21">
          <w:rPr>
            <w:rFonts w:ascii="Calibri" w:hAnsi="Calibri"/>
            <w:bCs w:val="0"/>
            <w:iCs w:val="0"/>
            <w:sz w:val="22"/>
            <w:szCs w:val="22"/>
          </w:rPr>
          <w:tab/>
        </w:r>
        <w:r w:rsidRPr="00097F4A">
          <w:rPr>
            <w:rStyle w:val="af"/>
          </w:rPr>
          <w:t>Уведомление о возобновлении исполнения решения налогового органа</w:t>
        </w:r>
        <w:r>
          <w:rPr>
            <w:webHidden/>
          </w:rPr>
          <w:tab/>
        </w:r>
        <w:r>
          <w:rPr>
            <w:webHidden/>
          </w:rPr>
          <w:fldChar w:fldCharType="begin"/>
        </w:r>
        <w:r>
          <w:rPr>
            <w:webHidden/>
          </w:rPr>
          <w:instrText xml:space="preserve"> PAGEREF _Toc82691717 \h </w:instrText>
        </w:r>
        <w:r>
          <w:rPr>
            <w:webHidden/>
          </w:rPr>
        </w:r>
        <w:r>
          <w:rPr>
            <w:webHidden/>
          </w:rPr>
          <w:fldChar w:fldCharType="separate"/>
        </w:r>
        <w:r>
          <w:rPr>
            <w:webHidden/>
          </w:rPr>
          <w:t>672</w:t>
        </w:r>
        <w:r>
          <w:rPr>
            <w:webHidden/>
          </w:rPr>
          <w:fldChar w:fldCharType="end"/>
        </w:r>
      </w:hyperlink>
    </w:p>
    <w:p w14:paraId="779401C0" w14:textId="77777777" w:rsidR="00476E1D" w:rsidRPr="00380C21" w:rsidRDefault="00476E1D">
      <w:pPr>
        <w:pStyle w:val="35"/>
        <w:rPr>
          <w:rFonts w:ascii="Calibri" w:hAnsi="Calibri"/>
          <w:bCs w:val="0"/>
          <w:iCs w:val="0"/>
          <w:sz w:val="22"/>
          <w:szCs w:val="22"/>
        </w:rPr>
      </w:pPr>
      <w:hyperlink w:anchor="_Toc82691718" w:history="1">
        <w:r w:rsidRPr="00097F4A">
          <w:rPr>
            <w:rStyle w:val="af"/>
          </w:rPr>
          <w:t>5.15.5.</w:t>
        </w:r>
        <w:r w:rsidRPr="00380C21">
          <w:rPr>
            <w:rFonts w:ascii="Calibri" w:hAnsi="Calibri"/>
            <w:bCs w:val="0"/>
            <w:iCs w:val="0"/>
            <w:sz w:val="22"/>
            <w:szCs w:val="22"/>
          </w:rPr>
          <w:tab/>
        </w:r>
        <w:r w:rsidRPr="00097F4A">
          <w:rPr>
            <w:rStyle w:val="af"/>
          </w:rPr>
          <w:t>Решение налогового органа о взыскании налога, сбора, пеней и штрафов, предусматривающее обращение взыскания на средства бюджетных (автономных) учреждений</w:t>
        </w:r>
        <w:r>
          <w:rPr>
            <w:webHidden/>
          </w:rPr>
          <w:tab/>
        </w:r>
        <w:r>
          <w:rPr>
            <w:webHidden/>
          </w:rPr>
          <w:fldChar w:fldCharType="begin"/>
        </w:r>
        <w:r>
          <w:rPr>
            <w:webHidden/>
          </w:rPr>
          <w:instrText xml:space="preserve"> PAGEREF _Toc82691718 \h </w:instrText>
        </w:r>
        <w:r>
          <w:rPr>
            <w:webHidden/>
          </w:rPr>
        </w:r>
        <w:r>
          <w:rPr>
            <w:webHidden/>
          </w:rPr>
          <w:fldChar w:fldCharType="separate"/>
        </w:r>
        <w:r>
          <w:rPr>
            <w:webHidden/>
          </w:rPr>
          <w:t>674</w:t>
        </w:r>
        <w:r>
          <w:rPr>
            <w:webHidden/>
          </w:rPr>
          <w:fldChar w:fldCharType="end"/>
        </w:r>
      </w:hyperlink>
    </w:p>
    <w:p w14:paraId="04140AAE" w14:textId="77777777" w:rsidR="00476E1D" w:rsidRPr="00380C21" w:rsidRDefault="00476E1D">
      <w:pPr>
        <w:pStyle w:val="35"/>
        <w:rPr>
          <w:rFonts w:ascii="Calibri" w:hAnsi="Calibri"/>
          <w:bCs w:val="0"/>
          <w:iCs w:val="0"/>
          <w:sz w:val="22"/>
          <w:szCs w:val="22"/>
        </w:rPr>
      </w:pPr>
      <w:hyperlink w:anchor="_Toc82691719" w:history="1">
        <w:r w:rsidRPr="00097F4A">
          <w:rPr>
            <w:rStyle w:val="af"/>
          </w:rPr>
          <w:t>5.15.6.</w:t>
        </w:r>
        <w:r w:rsidRPr="00380C21">
          <w:rPr>
            <w:rFonts w:ascii="Calibri" w:hAnsi="Calibri"/>
            <w:bCs w:val="0"/>
            <w:iCs w:val="0"/>
            <w:sz w:val="22"/>
            <w:szCs w:val="22"/>
          </w:rPr>
          <w:tab/>
        </w:r>
        <w:r w:rsidRPr="00097F4A">
          <w:rPr>
            <w:rStyle w:val="af"/>
          </w:rPr>
          <w:t>Уведомление о получении</w:t>
        </w:r>
        <w:r>
          <w:rPr>
            <w:webHidden/>
          </w:rPr>
          <w:tab/>
        </w:r>
        <w:r>
          <w:rPr>
            <w:webHidden/>
          </w:rPr>
          <w:fldChar w:fldCharType="begin"/>
        </w:r>
        <w:r>
          <w:rPr>
            <w:webHidden/>
          </w:rPr>
          <w:instrText xml:space="preserve"> PAGEREF _Toc82691719 \h </w:instrText>
        </w:r>
        <w:r>
          <w:rPr>
            <w:webHidden/>
          </w:rPr>
        </w:r>
        <w:r>
          <w:rPr>
            <w:webHidden/>
          </w:rPr>
          <w:fldChar w:fldCharType="separate"/>
        </w:r>
        <w:r>
          <w:rPr>
            <w:webHidden/>
          </w:rPr>
          <w:t>684</w:t>
        </w:r>
        <w:r>
          <w:rPr>
            <w:webHidden/>
          </w:rPr>
          <w:fldChar w:fldCharType="end"/>
        </w:r>
      </w:hyperlink>
    </w:p>
    <w:p w14:paraId="0FEA664B" w14:textId="77777777" w:rsidR="00476E1D" w:rsidRPr="00380C21" w:rsidRDefault="00476E1D">
      <w:pPr>
        <w:pStyle w:val="26"/>
        <w:rPr>
          <w:rFonts w:ascii="Calibri" w:hAnsi="Calibri"/>
          <w:bCs w:val="0"/>
          <w:sz w:val="22"/>
          <w:szCs w:val="22"/>
        </w:rPr>
      </w:pPr>
      <w:hyperlink w:anchor="_Toc82691720" w:history="1">
        <w:r w:rsidRPr="00097F4A">
          <w:rPr>
            <w:rStyle w:val="af"/>
          </w:rPr>
          <w:t>5.16.</w:t>
        </w:r>
        <w:r w:rsidRPr="00380C21">
          <w:rPr>
            <w:rFonts w:ascii="Calibri" w:hAnsi="Calibri"/>
            <w:bCs w:val="0"/>
            <w:sz w:val="22"/>
            <w:szCs w:val="22"/>
          </w:rPr>
          <w:tab/>
        </w:r>
        <w:r w:rsidRPr="00097F4A">
          <w:rPr>
            <w:rStyle w:val="af"/>
          </w:rPr>
          <w:t>Группа документов «Служебные документы»</w:t>
        </w:r>
        <w:r>
          <w:rPr>
            <w:webHidden/>
          </w:rPr>
          <w:tab/>
        </w:r>
        <w:r>
          <w:rPr>
            <w:webHidden/>
          </w:rPr>
          <w:fldChar w:fldCharType="begin"/>
        </w:r>
        <w:r>
          <w:rPr>
            <w:webHidden/>
          </w:rPr>
          <w:instrText xml:space="preserve"> PAGEREF _Toc82691720 \h </w:instrText>
        </w:r>
        <w:r>
          <w:rPr>
            <w:webHidden/>
          </w:rPr>
        </w:r>
        <w:r>
          <w:rPr>
            <w:webHidden/>
          </w:rPr>
          <w:fldChar w:fldCharType="separate"/>
        </w:r>
        <w:r>
          <w:rPr>
            <w:webHidden/>
          </w:rPr>
          <w:t>684</w:t>
        </w:r>
        <w:r>
          <w:rPr>
            <w:webHidden/>
          </w:rPr>
          <w:fldChar w:fldCharType="end"/>
        </w:r>
      </w:hyperlink>
    </w:p>
    <w:p w14:paraId="2E62FDC0" w14:textId="77777777" w:rsidR="00476E1D" w:rsidRPr="00380C21" w:rsidRDefault="00476E1D">
      <w:pPr>
        <w:pStyle w:val="35"/>
        <w:rPr>
          <w:rFonts w:ascii="Calibri" w:hAnsi="Calibri"/>
          <w:bCs w:val="0"/>
          <w:iCs w:val="0"/>
          <w:sz w:val="22"/>
          <w:szCs w:val="22"/>
        </w:rPr>
      </w:pPr>
      <w:hyperlink w:anchor="_Toc82691721" w:history="1">
        <w:r w:rsidRPr="00097F4A">
          <w:rPr>
            <w:rStyle w:val="af"/>
          </w:rPr>
          <w:t>5.16.1.</w:t>
        </w:r>
        <w:r w:rsidRPr="00380C21">
          <w:rPr>
            <w:rFonts w:ascii="Calibri" w:hAnsi="Calibri"/>
            <w:bCs w:val="0"/>
            <w:iCs w:val="0"/>
            <w:sz w:val="22"/>
            <w:szCs w:val="22"/>
          </w:rPr>
          <w:tab/>
        </w:r>
        <w:r w:rsidRPr="00097F4A">
          <w:rPr>
            <w:rStyle w:val="af"/>
          </w:rPr>
          <w:t>Протокол операций импорта</w:t>
        </w:r>
        <w:r>
          <w:rPr>
            <w:webHidden/>
          </w:rPr>
          <w:tab/>
        </w:r>
        <w:r>
          <w:rPr>
            <w:webHidden/>
          </w:rPr>
          <w:fldChar w:fldCharType="begin"/>
        </w:r>
        <w:r>
          <w:rPr>
            <w:webHidden/>
          </w:rPr>
          <w:instrText xml:space="preserve"> PAGEREF _Toc82691721 \h </w:instrText>
        </w:r>
        <w:r>
          <w:rPr>
            <w:webHidden/>
          </w:rPr>
        </w:r>
        <w:r>
          <w:rPr>
            <w:webHidden/>
          </w:rPr>
          <w:fldChar w:fldCharType="separate"/>
        </w:r>
        <w:r>
          <w:rPr>
            <w:webHidden/>
          </w:rPr>
          <w:t>684</w:t>
        </w:r>
        <w:r>
          <w:rPr>
            <w:webHidden/>
          </w:rPr>
          <w:fldChar w:fldCharType="end"/>
        </w:r>
      </w:hyperlink>
    </w:p>
    <w:p w14:paraId="26AD7290" w14:textId="77777777" w:rsidR="00476E1D" w:rsidRPr="00380C21" w:rsidRDefault="00476E1D">
      <w:pPr>
        <w:pStyle w:val="12"/>
        <w:rPr>
          <w:rFonts w:ascii="Calibri" w:hAnsi="Calibri"/>
          <w:b w:val="0"/>
          <w:bCs w:val="0"/>
          <w:caps w:val="0"/>
          <w:sz w:val="22"/>
          <w:szCs w:val="22"/>
        </w:rPr>
      </w:pPr>
      <w:hyperlink w:anchor="_Toc82691722" w:history="1">
        <w:r w:rsidRPr="00097F4A">
          <w:rPr>
            <w:rStyle w:val="af"/>
          </w:rPr>
          <w:t>СОСТАВИЛИ</w:t>
        </w:r>
        <w:r>
          <w:rPr>
            <w:webHidden/>
          </w:rPr>
          <w:tab/>
        </w:r>
        <w:r>
          <w:rPr>
            <w:webHidden/>
          </w:rPr>
          <w:fldChar w:fldCharType="begin"/>
        </w:r>
        <w:r>
          <w:rPr>
            <w:webHidden/>
          </w:rPr>
          <w:instrText xml:space="preserve"> PAGEREF _Toc82691722 \h </w:instrText>
        </w:r>
        <w:r>
          <w:rPr>
            <w:webHidden/>
          </w:rPr>
        </w:r>
        <w:r>
          <w:rPr>
            <w:webHidden/>
          </w:rPr>
          <w:fldChar w:fldCharType="separate"/>
        </w:r>
        <w:r>
          <w:rPr>
            <w:webHidden/>
          </w:rPr>
          <w:t>689</w:t>
        </w:r>
        <w:r>
          <w:rPr>
            <w:webHidden/>
          </w:rPr>
          <w:fldChar w:fldCharType="end"/>
        </w:r>
      </w:hyperlink>
    </w:p>
    <w:p w14:paraId="6710C08C" w14:textId="77777777" w:rsidR="00476E1D" w:rsidRPr="00380C21" w:rsidRDefault="00476E1D">
      <w:pPr>
        <w:pStyle w:val="12"/>
        <w:rPr>
          <w:rFonts w:ascii="Calibri" w:hAnsi="Calibri"/>
          <w:b w:val="0"/>
          <w:bCs w:val="0"/>
          <w:caps w:val="0"/>
          <w:sz w:val="22"/>
          <w:szCs w:val="22"/>
        </w:rPr>
      </w:pPr>
      <w:hyperlink w:anchor="_Toc82691723" w:history="1">
        <w:r w:rsidRPr="00097F4A">
          <w:rPr>
            <w:rStyle w:val="af"/>
          </w:rPr>
          <w:t>СОГЛАСОВАНО</w:t>
        </w:r>
        <w:r>
          <w:rPr>
            <w:webHidden/>
          </w:rPr>
          <w:tab/>
        </w:r>
        <w:r>
          <w:rPr>
            <w:webHidden/>
          </w:rPr>
          <w:fldChar w:fldCharType="begin"/>
        </w:r>
        <w:r>
          <w:rPr>
            <w:webHidden/>
          </w:rPr>
          <w:instrText xml:space="preserve"> PAGEREF _Toc82691723 \h </w:instrText>
        </w:r>
        <w:r>
          <w:rPr>
            <w:webHidden/>
          </w:rPr>
        </w:r>
        <w:r>
          <w:rPr>
            <w:webHidden/>
          </w:rPr>
          <w:fldChar w:fldCharType="separate"/>
        </w:r>
        <w:r>
          <w:rPr>
            <w:webHidden/>
          </w:rPr>
          <w:t>690</w:t>
        </w:r>
        <w:r>
          <w:rPr>
            <w:webHidden/>
          </w:rPr>
          <w:fldChar w:fldCharType="end"/>
        </w:r>
      </w:hyperlink>
    </w:p>
    <w:p w14:paraId="08B7AA95" w14:textId="77777777" w:rsidR="00476E1D" w:rsidRPr="00380C21" w:rsidRDefault="00476E1D">
      <w:pPr>
        <w:pStyle w:val="12"/>
        <w:rPr>
          <w:rFonts w:ascii="Calibri" w:hAnsi="Calibri"/>
          <w:b w:val="0"/>
          <w:bCs w:val="0"/>
          <w:caps w:val="0"/>
          <w:sz w:val="22"/>
          <w:szCs w:val="22"/>
        </w:rPr>
      </w:pPr>
      <w:hyperlink w:anchor="_Toc82691724" w:history="1">
        <w:r w:rsidRPr="00097F4A">
          <w:rPr>
            <w:rStyle w:val="af"/>
          </w:rPr>
          <w:t>ЛИСТ РЕГИСТРАЦИИ ИЗМЕНЕНИЙ</w:t>
        </w:r>
        <w:r>
          <w:rPr>
            <w:webHidden/>
          </w:rPr>
          <w:tab/>
        </w:r>
        <w:r>
          <w:rPr>
            <w:webHidden/>
          </w:rPr>
          <w:fldChar w:fldCharType="begin"/>
        </w:r>
        <w:r>
          <w:rPr>
            <w:webHidden/>
          </w:rPr>
          <w:instrText xml:space="preserve"> PAGEREF _Toc82691724 \h </w:instrText>
        </w:r>
        <w:r>
          <w:rPr>
            <w:webHidden/>
          </w:rPr>
        </w:r>
        <w:r>
          <w:rPr>
            <w:webHidden/>
          </w:rPr>
          <w:fldChar w:fldCharType="separate"/>
        </w:r>
        <w:r>
          <w:rPr>
            <w:webHidden/>
          </w:rPr>
          <w:t>691</w:t>
        </w:r>
        <w:r>
          <w:rPr>
            <w:webHidden/>
          </w:rPr>
          <w:fldChar w:fldCharType="end"/>
        </w:r>
      </w:hyperlink>
    </w:p>
    <w:p w14:paraId="7C62676E" w14:textId="77777777" w:rsidR="009B2A4A" w:rsidRDefault="006B2F46" w:rsidP="009B2A4A">
      <w:pPr>
        <w:pStyle w:val="ASFKReg"/>
      </w:pPr>
      <w:r>
        <w:lastRenderedPageBreak/>
        <w:fldChar w:fldCharType="end"/>
      </w:r>
      <w:bookmarkStart w:id="7" w:name="_Ref442360630"/>
      <w:bookmarkStart w:id="8" w:name="_Toc82691578"/>
      <w:r w:rsidR="009B2A4A">
        <w:t>Перечень таблиц</w:t>
      </w:r>
      <w:bookmarkEnd w:id="8"/>
    </w:p>
    <w:p w14:paraId="15F63762" w14:textId="77777777" w:rsidR="00476E1D" w:rsidRPr="00380C21" w:rsidRDefault="009B2A4A">
      <w:pPr>
        <w:pStyle w:val="afff3"/>
        <w:rPr>
          <w:rFonts w:ascii="Calibri" w:hAnsi="Calibri"/>
          <w:sz w:val="22"/>
          <w:szCs w:val="22"/>
        </w:rPr>
      </w:pPr>
      <w:r>
        <w:fldChar w:fldCharType="begin"/>
      </w:r>
      <w:r>
        <w:instrText xml:space="preserve"> TOC \f F \h \z \t "_ASFK_Name_Table" \c "Таблица" </w:instrText>
      </w:r>
      <w:r>
        <w:fldChar w:fldCharType="separate"/>
      </w:r>
      <w:hyperlink w:anchor="_Toc82691725" w:history="1">
        <w:r w:rsidR="00476E1D" w:rsidRPr="0083625D">
          <w:rPr>
            <w:rStyle w:val="af"/>
          </w:rPr>
          <w:t>Таблица </w:t>
        </w:r>
        <w:r w:rsidR="00476E1D" w:rsidRPr="00380C21">
          <w:rPr>
            <w:rFonts w:ascii="Calibri" w:hAnsi="Calibri"/>
            <w:sz w:val="22"/>
            <w:szCs w:val="22"/>
          </w:rPr>
          <w:tab/>
        </w:r>
        <w:r w:rsidR="00476E1D" w:rsidRPr="0083625D">
          <w:rPr>
            <w:rStyle w:val="af"/>
          </w:rPr>
          <w:t>1. Условные обозначения и сокращения</w:t>
        </w:r>
        <w:r w:rsidR="00476E1D">
          <w:rPr>
            <w:webHidden/>
          </w:rPr>
          <w:tab/>
        </w:r>
        <w:r w:rsidR="00476E1D">
          <w:rPr>
            <w:webHidden/>
          </w:rPr>
          <w:fldChar w:fldCharType="begin"/>
        </w:r>
        <w:r w:rsidR="00476E1D">
          <w:rPr>
            <w:webHidden/>
          </w:rPr>
          <w:instrText xml:space="preserve"> PAGEREF _Toc82691725 \h </w:instrText>
        </w:r>
        <w:r w:rsidR="00476E1D">
          <w:rPr>
            <w:webHidden/>
          </w:rPr>
        </w:r>
        <w:r w:rsidR="00476E1D">
          <w:rPr>
            <w:webHidden/>
          </w:rPr>
          <w:fldChar w:fldCharType="separate"/>
        </w:r>
        <w:r w:rsidR="00476E1D">
          <w:rPr>
            <w:webHidden/>
          </w:rPr>
          <w:t>36</w:t>
        </w:r>
        <w:r w:rsidR="00476E1D">
          <w:rPr>
            <w:webHidden/>
          </w:rPr>
          <w:fldChar w:fldCharType="end"/>
        </w:r>
      </w:hyperlink>
    </w:p>
    <w:p w14:paraId="21B76353" w14:textId="77777777" w:rsidR="00476E1D" w:rsidRPr="00380C21" w:rsidRDefault="00476E1D">
      <w:pPr>
        <w:pStyle w:val="afff3"/>
        <w:rPr>
          <w:rFonts w:ascii="Calibri" w:hAnsi="Calibri"/>
          <w:sz w:val="22"/>
          <w:szCs w:val="22"/>
        </w:rPr>
      </w:pPr>
      <w:hyperlink w:anchor="_Toc82691726" w:history="1">
        <w:r w:rsidRPr="0083625D">
          <w:rPr>
            <w:rStyle w:val="af"/>
          </w:rPr>
          <w:t>Таблица </w:t>
        </w:r>
        <w:r w:rsidRPr="00380C21">
          <w:rPr>
            <w:rFonts w:ascii="Calibri" w:hAnsi="Calibri"/>
            <w:sz w:val="22"/>
            <w:szCs w:val="22"/>
          </w:rPr>
          <w:tab/>
        </w:r>
        <w:r w:rsidRPr="0083625D">
          <w:rPr>
            <w:rStyle w:val="af"/>
          </w:rPr>
          <w:t>2. Типовые операции над документами</w:t>
        </w:r>
        <w:r>
          <w:rPr>
            <w:webHidden/>
          </w:rPr>
          <w:tab/>
        </w:r>
        <w:r>
          <w:rPr>
            <w:webHidden/>
          </w:rPr>
          <w:fldChar w:fldCharType="begin"/>
        </w:r>
        <w:r>
          <w:rPr>
            <w:webHidden/>
          </w:rPr>
          <w:instrText xml:space="preserve"> PAGEREF _Toc82691726 \h </w:instrText>
        </w:r>
        <w:r>
          <w:rPr>
            <w:webHidden/>
          </w:rPr>
        </w:r>
        <w:r>
          <w:rPr>
            <w:webHidden/>
          </w:rPr>
          <w:fldChar w:fldCharType="separate"/>
        </w:r>
        <w:r>
          <w:rPr>
            <w:webHidden/>
          </w:rPr>
          <w:t>47</w:t>
        </w:r>
        <w:r>
          <w:rPr>
            <w:webHidden/>
          </w:rPr>
          <w:fldChar w:fldCharType="end"/>
        </w:r>
      </w:hyperlink>
    </w:p>
    <w:p w14:paraId="136A2DE3" w14:textId="77777777" w:rsidR="00476E1D" w:rsidRPr="00380C21" w:rsidRDefault="00476E1D">
      <w:pPr>
        <w:pStyle w:val="afff3"/>
        <w:rPr>
          <w:rFonts w:ascii="Calibri" w:hAnsi="Calibri"/>
          <w:sz w:val="22"/>
          <w:szCs w:val="22"/>
        </w:rPr>
      </w:pPr>
      <w:hyperlink w:anchor="_Toc82691727" w:history="1">
        <w:r w:rsidRPr="0083625D">
          <w:rPr>
            <w:rStyle w:val="af"/>
          </w:rPr>
          <w:t>Таблица </w:t>
        </w:r>
        <w:r w:rsidRPr="00380C21">
          <w:rPr>
            <w:rFonts w:ascii="Calibri" w:hAnsi="Calibri"/>
            <w:sz w:val="22"/>
            <w:szCs w:val="22"/>
          </w:rPr>
          <w:tab/>
        </w:r>
        <w:r w:rsidRPr="0083625D">
          <w:rPr>
            <w:rStyle w:val="af"/>
          </w:rPr>
          <w:t>3. Описание кнопок панели инструментов в экранной форме документа</w:t>
        </w:r>
        <w:r>
          <w:rPr>
            <w:webHidden/>
          </w:rPr>
          <w:tab/>
        </w:r>
        <w:r>
          <w:rPr>
            <w:webHidden/>
          </w:rPr>
          <w:fldChar w:fldCharType="begin"/>
        </w:r>
        <w:r>
          <w:rPr>
            <w:webHidden/>
          </w:rPr>
          <w:instrText xml:space="preserve"> PAGEREF _Toc82691727 \h </w:instrText>
        </w:r>
        <w:r>
          <w:rPr>
            <w:webHidden/>
          </w:rPr>
        </w:r>
        <w:r>
          <w:rPr>
            <w:webHidden/>
          </w:rPr>
          <w:fldChar w:fldCharType="separate"/>
        </w:r>
        <w:r>
          <w:rPr>
            <w:webHidden/>
          </w:rPr>
          <w:t>50</w:t>
        </w:r>
        <w:r>
          <w:rPr>
            <w:webHidden/>
          </w:rPr>
          <w:fldChar w:fldCharType="end"/>
        </w:r>
      </w:hyperlink>
    </w:p>
    <w:p w14:paraId="6B6F22EC" w14:textId="77777777" w:rsidR="00476E1D" w:rsidRPr="00380C21" w:rsidRDefault="00476E1D">
      <w:pPr>
        <w:pStyle w:val="afff3"/>
        <w:rPr>
          <w:rFonts w:ascii="Calibri" w:hAnsi="Calibri"/>
          <w:sz w:val="22"/>
          <w:szCs w:val="22"/>
        </w:rPr>
      </w:pPr>
      <w:hyperlink w:anchor="_Toc82691728" w:history="1">
        <w:r w:rsidRPr="0083625D">
          <w:rPr>
            <w:rStyle w:val="af"/>
          </w:rPr>
          <w:t>Таблица </w:t>
        </w:r>
        <w:r w:rsidRPr="00380C21">
          <w:rPr>
            <w:rFonts w:ascii="Calibri" w:hAnsi="Calibri"/>
            <w:sz w:val="22"/>
            <w:szCs w:val="22"/>
          </w:rPr>
          <w:tab/>
        </w:r>
        <w:r w:rsidRPr="0083625D">
          <w:rPr>
            <w:rStyle w:val="af"/>
          </w:rPr>
          <w:t>4. Описание кнопок панели инструментов табличного блока</w:t>
        </w:r>
        <w:r>
          <w:rPr>
            <w:webHidden/>
          </w:rPr>
          <w:tab/>
        </w:r>
        <w:r>
          <w:rPr>
            <w:webHidden/>
          </w:rPr>
          <w:fldChar w:fldCharType="begin"/>
        </w:r>
        <w:r>
          <w:rPr>
            <w:webHidden/>
          </w:rPr>
          <w:instrText xml:space="preserve"> PAGEREF _Toc82691728 \h </w:instrText>
        </w:r>
        <w:r>
          <w:rPr>
            <w:webHidden/>
          </w:rPr>
        </w:r>
        <w:r>
          <w:rPr>
            <w:webHidden/>
          </w:rPr>
          <w:fldChar w:fldCharType="separate"/>
        </w:r>
        <w:r>
          <w:rPr>
            <w:webHidden/>
          </w:rPr>
          <w:t>52</w:t>
        </w:r>
        <w:r>
          <w:rPr>
            <w:webHidden/>
          </w:rPr>
          <w:fldChar w:fldCharType="end"/>
        </w:r>
      </w:hyperlink>
    </w:p>
    <w:p w14:paraId="219BA030" w14:textId="77777777" w:rsidR="00476E1D" w:rsidRPr="00380C21" w:rsidRDefault="00476E1D">
      <w:pPr>
        <w:pStyle w:val="afff3"/>
        <w:rPr>
          <w:rFonts w:ascii="Calibri" w:hAnsi="Calibri"/>
          <w:sz w:val="22"/>
          <w:szCs w:val="22"/>
        </w:rPr>
      </w:pPr>
      <w:hyperlink w:anchor="_Toc82691729" w:history="1">
        <w:r w:rsidRPr="0083625D">
          <w:rPr>
            <w:rStyle w:val="af"/>
          </w:rPr>
          <w:t>Таблица </w:t>
        </w:r>
        <w:r w:rsidRPr="00380C21">
          <w:rPr>
            <w:rFonts w:ascii="Calibri" w:hAnsi="Calibri"/>
            <w:sz w:val="22"/>
            <w:szCs w:val="22"/>
          </w:rPr>
          <w:tab/>
        </w:r>
        <w:r w:rsidRPr="0083625D">
          <w:rPr>
            <w:rStyle w:val="af"/>
          </w:rPr>
          <w:t>5. Описание полей документа «Заявка на кассовый расход», закладки «Заголовок, Раздел 1, 2 (1)»</w:t>
        </w:r>
        <w:r>
          <w:rPr>
            <w:webHidden/>
          </w:rPr>
          <w:tab/>
        </w:r>
        <w:r>
          <w:rPr>
            <w:webHidden/>
          </w:rPr>
          <w:fldChar w:fldCharType="begin"/>
        </w:r>
        <w:r>
          <w:rPr>
            <w:webHidden/>
          </w:rPr>
          <w:instrText xml:space="preserve"> PAGEREF _Toc82691729 \h </w:instrText>
        </w:r>
        <w:r>
          <w:rPr>
            <w:webHidden/>
          </w:rPr>
        </w:r>
        <w:r>
          <w:rPr>
            <w:webHidden/>
          </w:rPr>
          <w:fldChar w:fldCharType="separate"/>
        </w:r>
        <w:r>
          <w:rPr>
            <w:webHidden/>
          </w:rPr>
          <w:t>59</w:t>
        </w:r>
        <w:r>
          <w:rPr>
            <w:webHidden/>
          </w:rPr>
          <w:fldChar w:fldCharType="end"/>
        </w:r>
      </w:hyperlink>
    </w:p>
    <w:p w14:paraId="6A5D0D01" w14:textId="77777777" w:rsidR="00476E1D" w:rsidRPr="00380C21" w:rsidRDefault="00476E1D">
      <w:pPr>
        <w:pStyle w:val="afff3"/>
        <w:rPr>
          <w:rFonts w:ascii="Calibri" w:hAnsi="Calibri"/>
          <w:sz w:val="22"/>
          <w:szCs w:val="22"/>
        </w:rPr>
      </w:pPr>
      <w:hyperlink w:anchor="_Toc82691730" w:history="1">
        <w:r w:rsidRPr="0083625D">
          <w:rPr>
            <w:rStyle w:val="af"/>
          </w:rPr>
          <w:t>Таблица </w:t>
        </w:r>
        <w:r w:rsidRPr="00380C21">
          <w:rPr>
            <w:rFonts w:ascii="Calibri" w:hAnsi="Calibri"/>
            <w:sz w:val="22"/>
            <w:szCs w:val="22"/>
          </w:rPr>
          <w:tab/>
        </w:r>
        <w:r w:rsidRPr="0083625D">
          <w:rPr>
            <w:rStyle w:val="af"/>
          </w:rPr>
          <w:t>6. Описание полей документа «Заявка на кассовый расход», закладки «Раздел 3, 4, 5 (2)»</w:t>
        </w:r>
        <w:r>
          <w:rPr>
            <w:webHidden/>
          </w:rPr>
          <w:tab/>
        </w:r>
        <w:r>
          <w:rPr>
            <w:webHidden/>
          </w:rPr>
          <w:fldChar w:fldCharType="begin"/>
        </w:r>
        <w:r>
          <w:rPr>
            <w:webHidden/>
          </w:rPr>
          <w:instrText xml:space="preserve"> PAGEREF _Toc82691730 \h </w:instrText>
        </w:r>
        <w:r>
          <w:rPr>
            <w:webHidden/>
          </w:rPr>
        </w:r>
        <w:r>
          <w:rPr>
            <w:webHidden/>
          </w:rPr>
          <w:fldChar w:fldCharType="separate"/>
        </w:r>
        <w:r>
          <w:rPr>
            <w:webHidden/>
          </w:rPr>
          <w:t>64</w:t>
        </w:r>
        <w:r>
          <w:rPr>
            <w:webHidden/>
          </w:rPr>
          <w:fldChar w:fldCharType="end"/>
        </w:r>
      </w:hyperlink>
    </w:p>
    <w:p w14:paraId="0EC8C8B7" w14:textId="77777777" w:rsidR="00476E1D" w:rsidRPr="00380C21" w:rsidRDefault="00476E1D">
      <w:pPr>
        <w:pStyle w:val="afff3"/>
        <w:rPr>
          <w:rFonts w:ascii="Calibri" w:hAnsi="Calibri"/>
          <w:sz w:val="22"/>
          <w:szCs w:val="22"/>
        </w:rPr>
      </w:pPr>
      <w:hyperlink w:anchor="_Toc82691731" w:history="1">
        <w:r w:rsidRPr="0083625D">
          <w:rPr>
            <w:rStyle w:val="af"/>
          </w:rPr>
          <w:t>Таблица </w:t>
        </w:r>
        <w:r w:rsidRPr="00380C21">
          <w:rPr>
            <w:rFonts w:ascii="Calibri" w:hAnsi="Calibri"/>
            <w:sz w:val="22"/>
            <w:szCs w:val="22"/>
          </w:rPr>
          <w:tab/>
        </w:r>
        <w:r w:rsidRPr="0083625D">
          <w:rPr>
            <w:rStyle w:val="af"/>
          </w:rPr>
          <w:t>7. Описание полей документа «Заявка на кассовый расход», закладки «Подписи (3)»</w:t>
        </w:r>
        <w:r>
          <w:rPr>
            <w:webHidden/>
          </w:rPr>
          <w:tab/>
        </w:r>
        <w:r>
          <w:rPr>
            <w:webHidden/>
          </w:rPr>
          <w:fldChar w:fldCharType="begin"/>
        </w:r>
        <w:r>
          <w:rPr>
            <w:webHidden/>
          </w:rPr>
          <w:instrText xml:space="preserve"> PAGEREF _Toc82691731 \h </w:instrText>
        </w:r>
        <w:r>
          <w:rPr>
            <w:webHidden/>
          </w:rPr>
        </w:r>
        <w:r>
          <w:rPr>
            <w:webHidden/>
          </w:rPr>
          <w:fldChar w:fldCharType="separate"/>
        </w:r>
        <w:r>
          <w:rPr>
            <w:webHidden/>
          </w:rPr>
          <w:t>70</w:t>
        </w:r>
        <w:r>
          <w:rPr>
            <w:webHidden/>
          </w:rPr>
          <w:fldChar w:fldCharType="end"/>
        </w:r>
      </w:hyperlink>
    </w:p>
    <w:p w14:paraId="47C8D6CB" w14:textId="77777777" w:rsidR="00476E1D" w:rsidRPr="00380C21" w:rsidRDefault="00476E1D">
      <w:pPr>
        <w:pStyle w:val="afff3"/>
        <w:rPr>
          <w:rFonts w:ascii="Calibri" w:hAnsi="Calibri"/>
          <w:sz w:val="22"/>
          <w:szCs w:val="22"/>
        </w:rPr>
      </w:pPr>
      <w:hyperlink w:anchor="_Toc82691732" w:history="1">
        <w:r w:rsidRPr="0083625D">
          <w:rPr>
            <w:rStyle w:val="af"/>
          </w:rPr>
          <w:t>Таблица </w:t>
        </w:r>
        <w:r w:rsidRPr="00380C21">
          <w:rPr>
            <w:rFonts w:ascii="Calibri" w:hAnsi="Calibri"/>
            <w:sz w:val="22"/>
            <w:szCs w:val="22"/>
          </w:rPr>
          <w:tab/>
        </w:r>
        <w:r w:rsidRPr="0083625D">
          <w:rPr>
            <w:rStyle w:val="af"/>
          </w:rPr>
          <w:t>8. Описание полей документа «Заявка на кассовый расход (сокращенная)», закладки «Заголовок, Раздел 1, (1)»</w:t>
        </w:r>
        <w:r>
          <w:rPr>
            <w:webHidden/>
          </w:rPr>
          <w:tab/>
        </w:r>
        <w:r>
          <w:rPr>
            <w:webHidden/>
          </w:rPr>
          <w:fldChar w:fldCharType="begin"/>
        </w:r>
        <w:r>
          <w:rPr>
            <w:webHidden/>
          </w:rPr>
          <w:instrText xml:space="preserve"> PAGEREF _Toc82691732 \h </w:instrText>
        </w:r>
        <w:r>
          <w:rPr>
            <w:webHidden/>
          </w:rPr>
        </w:r>
        <w:r>
          <w:rPr>
            <w:webHidden/>
          </w:rPr>
          <w:fldChar w:fldCharType="separate"/>
        </w:r>
        <w:r>
          <w:rPr>
            <w:webHidden/>
          </w:rPr>
          <w:t>73</w:t>
        </w:r>
        <w:r>
          <w:rPr>
            <w:webHidden/>
          </w:rPr>
          <w:fldChar w:fldCharType="end"/>
        </w:r>
      </w:hyperlink>
    </w:p>
    <w:p w14:paraId="7EE4FA11" w14:textId="77777777" w:rsidR="00476E1D" w:rsidRPr="00380C21" w:rsidRDefault="00476E1D">
      <w:pPr>
        <w:pStyle w:val="afff3"/>
        <w:rPr>
          <w:rFonts w:ascii="Calibri" w:hAnsi="Calibri"/>
          <w:sz w:val="22"/>
          <w:szCs w:val="22"/>
        </w:rPr>
      </w:pPr>
      <w:hyperlink w:anchor="_Toc82691733" w:history="1">
        <w:r w:rsidRPr="0083625D">
          <w:rPr>
            <w:rStyle w:val="af"/>
          </w:rPr>
          <w:t>Таблица </w:t>
        </w:r>
        <w:r w:rsidRPr="00380C21">
          <w:rPr>
            <w:rFonts w:ascii="Calibri" w:hAnsi="Calibri"/>
            <w:sz w:val="22"/>
            <w:szCs w:val="22"/>
          </w:rPr>
          <w:tab/>
        </w:r>
        <w:r w:rsidRPr="0083625D">
          <w:rPr>
            <w:rStyle w:val="af"/>
          </w:rPr>
          <w:t>9. Описание полей документа «Заявка на кассовый расход (сокращенная)», закладки «Раздел 2, 3 (2)»</w:t>
        </w:r>
        <w:r>
          <w:rPr>
            <w:webHidden/>
          </w:rPr>
          <w:tab/>
        </w:r>
        <w:r>
          <w:rPr>
            <w:webHidden/>
          </w:rPr>
          <w:fldChar w:fldCharType="begin"/>
        </w:r>
        <w:r>
          <w:rPr>
            <w:webHidden/>
          </w:rPr>
          <w:instrText xml:space="preserve"> PAGEREF _Toc82691733 \h </w:instrText>
        </w:r>
        <w:r>
          <w:rPr>
            <w:webHidden/>
          </w:rPr>
        </w:r>
        <w:r>
          <w:rPr>
            <w:webHidden/>
          </w:rPr>
          <w:fldChar w:fldCharType="separate"/>
        </w:r>
        <w:r>
          <w:rPr>
            <w:webHidden/>
          </w:rPr>
          <w:t>77</w:t>
        </w:r>
        <w:r>
          <w:rPr>
            <w:webHidden/>
          </w:rPr>
          <w:fldChar w:fldCharType="end"/>
        </w:r>
      </w:hyperlink>
    </w:p>
    <w:p w14:paraId="315A5397" w14:textId="77777777" w:rsidR="00476E1D" w:rsidRPr="00380C21" w:rsidRDefault="00476E1D">
      <w:pPr>
        <w:pStyle w:val="afff3"/>
        <w:rPr>
          <w:rFonts w:ascii="Calibri" w:hAnsi="Calibri"/>
          <w:sz w:val="22"/>
          <w:szCs w:val="22"/>
        </w:rPr>
      </w:pPr>
      <w:hyperlink w:anchor="_Toc82691734" w:history="1">
        <w:r w:rsidRPr="0083625D">
          <w:rPr>
            <w:rStyle w:val="af"/>
          </w:rPr>
          <w:t>Таблица </w:t>
        </w:r>
        <w:r w:rsidRPr="00380C21">
          <w:rPr>
            <w:rFonts w:ascii="Calibri" w:hAnsi="Calibri"/>
            <w:sz w:val="22"/>
            <w:szCs w:val="22"/>
          </w:rPr>
          <w:tab/>
        </w:r>
        <w:r w:rsidRPr="0083625D">
          <w:rPr>
            <w:rStyle w:val="af"/>
          </w:rPr>
          <w:t>10. Описание полей документа «Заявка на кассовый расход (сокращенная)», закладки «Подписи (3)»</w:t>
        </w:r>
        <w:r>
          <w:rPr>
            <w:webHidden/>
          </w:rPr>
          <w:tab/>
        </w:r>
        <w:r>
          <w:rPr>
            <w:webHidden/>
          </w:rPr>
          <w:fldChar w:fldCharType="begin"/>
        </w:r>
        <w:r>
          <w:rPr>
            <w:webHidden/>
          </w:rPr>
          <w:instrText xml:space="preserve"> PAGEREF _Toc82691734 \h </w:instrText>
        </w:r>
        <w:r>
          <w:rPr>
            <w:webHidden/>
          </w:rPr>
        </w:r>
        <w:r>
          <w:rPr>
            <w:webHidden/>
          </w:rPr>
          <w:fldChar w:fldCharType="separate"/>
        </w:r>
        <w:r>
          <w:rPr>
            <w:webHidden/>
          </w:rPr>
          <w:t>79</w:t>
        </w:r>
        <w:r>
          <w:rPr>
            <w:webHidden/>
          </w:rPr>
          <w:fldChar w:fldCharType="end"/>
        </w:r>
      </w:hyperlink>
    </w:p>
    <w:p w14:paraId="7145939B" w14:textId="77777777" w:rsidR="00476E1D" w:rsidRPr="00380C21" w:rsidRDefault="00476E1D">
      <w:pPr>
        <w:pStyle w:val="afff3"/>
        <w:rPr>
          <w:rFonts w:ascii="Calibri" w:hAnsi="Calibri"/>
          <w:sz w:val="22"/>
          <w:szCs w:val="22"/>
        </w:rPr>
      </w:pPr>
      <w:hyperlink w:anchor="_Toc82691735" w:history="1">
        <w:r w:rsidRPr="0083625D">
          <w:rPr>
            <w:rStyle w:val="af"/>
          </w:rPr>
          <w:t>Таблица </w:t>
        </w:r>
        <w:r w:rsidRPr="00380C21">
          <w:rPr>
            <w:rFonts w:ascii="Calibri" w:hAnsi="Calibri"/>
            <w:sz w:val="22"/>
            <w:szCs w:val="22"/>
          </w:rPr>
          <w:tab/>
        </w:r>
        <w:r w:rsidRPr="0083625D">
          <w:rPr>
            <w:rStyle w:val="af"/>
          </w:rPr>
          <w:t>11. Описание полей документа «Заявка на получение наличных денег», закладки «Раздел 1,2 (1)»</w:t>
        </w:r>
        <w:r>
          <w:rPr>
            <w:webHidden/>
          </w:rPr>
          <w:tab/>
        </w:r>
        <w:r>
          <w:rPr>
            <w:webHidden/>
          </w:rPr>
          <w:fldChar w:fldCharType="begin"/>
        </w:r>
        <w:r>
          <w:rPr>
            <w:webHidden/>
          </w:rPr>
          <w:instrText xml:space="preserve"> PAGEREF _Toc82691735 \h </w:instrText>
        </w:r>
        <w:r>
          <w:rPr>
            <w:webHidden/>
          </w:rPr>
        </w:r>
        <w:r>
          <w:rPr>
            <w:webHidden/>
          </w:rPr>
          <w:fldChar w:fldCharType="separate"/>
        </w:r>
        <w:r>
          <w:rPr>
            <w:webHidden/>
          </w:rPr>
          <w:t>83</w:t>
        </w:r>
        <w:r>
          <w:rPr>
            <w:webHidden/>
          </w:rPr>
          <w:fldChar w:fldCharType="end"/>
        </w:r>
      </w:hyperlink>
    </w:p>
    <w:p w14:paraId="153C93A7" w14:textId="77777777" w:rsidR="00476E1D" w:rsidRPr="00380C21" w:rsidRDefault="00476E1D">
      <w:pPr>
        <w:pStyle w:val="afff3"/>
        <w:rPr>
          <w:rFonts w:ascii="Calibri" w:hAnsi="Calibri"/>
          <w:sz w:val="22"/>
          <w:szCs w:val="22"/>
        </w:rPr>
      </w:pPr>
      <w:hyperlink w:anchor="_Toc82691736" w:history="1">
        <w:r w:rsidRPr="0083625D">
          <w:rPr>
            <w:rStyle w:val="af"/>
          </w:rPr>
          <w:t>Таблица </w:t>
        </w:r>
        <w:r w:rsidRPr="00380C21">
          <w:rPr>
            <w:rFonts w:ascii="Calibri" w:hAnsi="Calibri"/>
            <w:sz w:val="22"/>
            <w:szCs w:val="22"/>
          </w:rPr>
          <w:tab/>
        </w:r>
        <w:r w:rsidRPr="0083625D">
          <w:rPr>
            <w:rStyle w:val="af"/>
          </w:rPr>
          <w:t>12. Описание полей документа «Заявка на получение наличных денег», закладки «Подписи(2)»</w:t>
        </w:r>
        <w:r>
          <w:rPr>
            <w:webHidden/>
          </w:rPr>
          <w:tab/>
        </w:r>
        <w:r>
          <w:rPr>
            <w:webHidden/>
          </w:rPr>
          <w:fldChar w:fldCharType="begin"/>
        </w:r>
        <w:r>
          <w:rPr>
            <w:webHidden/>
          </w:rPr>
          <w:instrText xml:space="preserve"> PAGEREF _Toc82691736 \h </w:instrText>
        </w:r>
        <w:r>
          <w:rPr>
            <w:webHidden/>
          </w:rPr>
        </w:r>
        <w:r>
          <w:rPr>
            <w:webHidden/>
          </w:rPr>
          <w:fldChar w:fldCharType="separate"/>
        </w:r>
        <w:r>
          <w:rPr>
            <w:webHidden/>
          </w:rPr>
          <w:t>89</w:t>
        </w:r>
        <w:r>
          <w:rPr>
            <w:webHidden/>
          </w:rPr>
          <w:fldChar w:fldCharType="end"/>
        </w:r>
      </w:hyperlink>
    </w:p>
    <w:p w14:paraId="4FF92856" w14:textId="77777777" w:rsidR="00476E1D" w:rsidRPr="00380C21" w:rsidRDefault="00476E1D">
      <w:pPr>
        <w:pStyle w:val="afff3"/>
        <w:rPr>
          <w:rFonts w:ascii="Calibri" w:hAnsi="Calibri"/>
          <w:sz w:val="22"/>
          <w:szCs w:val="22"/>
        </w:rPr>
      </w:pPr>
      <w:hyperlink w:anchor="_Toc82691737" w:history="1">
        <w:r w:rsidRPr="0083625D">
          <w:rPr>
            <w:rStyle w:val="af"/>
          </w:rPr>
          <w:t>Таблица </w:t>
        </w:r>
        <w:r w:rsidRPr="00380C21">
          <w:rPr>
            <w:rFonts w:ascii="Calibri" w:hAnsi="Calibri"/>
            <w:sz w:val="22"/>
            <w:szCs w:val="22"/>
          </w:rPr>
          <w:tab/>
        </w:r>
        <w:r w:rsidRPr="0083625D">
          <w:rPr>
            <w:rStyle w:val="af"/>
          </w:rPr>
          <w:t>13. Описание полей документа «Заявка на получение денежных средств, перечисляемых на карту», закладки «Заголовок (1)»</w:t>
        </w:r>
        <w:r>
          <w:rPr>
            <w:webHidden/>
          </w:rPr>
          <w:tab/>
        </w:r>
        <w:r>
          <w:rPr>
            <w:webHidden/>
          </w:rPr>
          <w:fldChar w:fldCharType="begin"/>
        </w:r>
        <w:r>
          <w:rPr>
            <w:webHidden/>
          </w:rPr>
          <w:instrText xml:space="preserve"> PAGEREF _Toc82691737 \h </w:instrText>
        </w:r>
        <w:r>
          <w:rPr>
            <w:webHidden/>
          </w:rPr>
        </w:r>
        <w:r>
          <w:rPr>
            <w:webHidden/>
          </w:rPr>
          <w:fldChar w:fldCharType="separate"/>
        </w:r>
        <w:r>
          <w:rPr>
            <w:webHidden/>
          </w:rPr>
          <w:t>92</w:t>
        </w:r>
        <w:r>
          <w:rPr>
            <w:webHidden/>
          </w:rPr>
          <w:fldChar w:fldCharType="end"/>
        </w:r>
      </w:hyperlink>
    </w:p>
    <w:p w14:paraId="248D4DB3" w14:textId="77777777" w:rsidR="00476E1D" w:rsidRPr="00380C21" w:rsidRDefault="00476E1D">
      <w:pPr>
        <w:pStyle w:val="afff3"/>
        <w:rPr>
          <w:rFonts w:ascii="Calibri" w:hAnsi="Calibri"/>
          <w:sz w:val="22"/>
          <w:szCs w:val="22"/>
        </w:rPr>
      </w:pPr>
      <w:hyperlink w:anchor="_Toc82691738" w:history="1">
        <w:r w:rsidRPr="0083625D">
          <w:rPr>
            <w:rStyle w:val="af"/>
          </w:rPr>
          <w:t>Таблица </w:t>
        </w:r>
        <w:r w:rsidRPr="00380C21">
          <w:rPr>
            <w:rFonts w:ascii="Calibri" w:hAnsi="Calibri"/>
            <w:sz w:val="22"/>
            <w:szCs w:val="22"/>
          </w:rPr>
          <w:tab/>
        </w:r>
        <w:r w:rsidRPr="0083625D">
          <w:rPr>
            <w:rStyle w:val="af"/>
          </w:rPr>
          <w:t>14. Описание полей документа «Заявка на получение денежных средств, перечисляемых на карту», закладки «Подписи (2)»</w:t>
        </w:r>
        <w:r>
          <w:rPr>
            <w:webHidden/>
          </w:rPr>
          <w:tab/>
        </w:r>
        <w:r>
          <w:rPr>
            <w:webHidden/>
          </w:rPr>
          <w:fldChar w:fldCharType="begin"/>
        </w:r>
        <w:r>
          <w:rPr>
            <w:webHidden/>
          </w:rPr>
          <w:instrText xml:space="preserve"> PAGEREF _Toc82691738 \h </w:instrText>
        </w:r>
        <w:r>
          <w:rPr>
            <w:webHidden/>
          </w:rPr>
        </w:r>
        <w:r>
          <w:rPr>
            <w:webHidden/>
          </w:rPr>
          <w:fldChar w:fldCharType="separate"/>
        </w:r>
        <w:r>
          <w:rPr>
            <w:webHidden/>
          </w:rPr>
          <w:t>97</w:t>
        </w:r>
        <w:r>
          <w:rPr>
            <w:webHidden/>
          </w:rPr>
          <w:fldChar w:fldCharType="end"/>
        </w:r>
      </w:hyperlink>
    </w:p>
    <w:p w14:paraId="5BEA996D" w14:textId="77777777" w:rsidR="00476E1D" w:rsidRPr="00380C21" w:rsidRDefault="00476E1D">
      <w:pPr>
        <w:pStyle w:val="afff3"/>
        <w:rPr>
          <w:rFonts w:ascii="Calibri" w:hAnsi="Calibri"/>
          <w:sz w:val="22"/>
          <w:szCs w:val="22"/>
        </w:rPr>
      </w:pPr>
      <w:hyperlink w:anchor="_Toc82691739" w:history="1">
        <w:r w:rsidRPr="0083625D">
          <w:rPr>
            <w:rStyle w:val="af"/>
          </w:rPr>
          <w:t>Таблица </w:t>
        </w:r>
        <w:r w:rsidRPr="00380C21">
          <w:rPr>
            <w:rFonts w:ascii="Calibri" w:hAnsi="Calibri"/>
            <w:sz w:val="22"/>
            <w:szCs w:val="22"/>
          </w:rPr>
          <w:tab/>
        </w:r>
        <w:r w:rsidRPr="0083625D">
          <w:rPr>
            <w:rStyle w:val="af"/>
          </w:rPr>
          <w:t>15. Описание полей документа «Расшифровка сумм неиспользованных средств», закладки «Заголовок»</w:t>
        </w:r>
        <w:r>
          <w:rPr>
            <w:webHidden/>
          </w:rPr>
          <w:tab/>
        </w:r>
        <w:r>
          <w:rPr>
            <w:webHidden/>
          </w:rPr>
          <w:fldChar w:fldCharType="begin"/>
        </w:r>
        <w:r>
          <w:rPr>
            <w:webHidden/>
          </w:rPr>
          <w:instrText xml:space="preserve"> PAGEREF _Toc82691739 \h </w:instrText>
        </w:r>
        <w:r>
          <w:rPr>
            <w:webHidden/>
          </w:rPr>
        </w:r>
        <w:r>
          <w:rPr>
            <w:webHidden/>
          </w:rPr>
          <w:fldChar w:fldCharType="separate"/>
        </w:r>
        <w:r>
          <w:rPr>
            <w:webHidden/>
          </w:rPr>
          <w:t>100</w:t>
        </w:r>
        <w:r>
          <w:rPr>
            <w:webHidden/>
          </w:rPr>
          <w:fldChar w:fldCharType="end"/>
        </w:r>
      </w:hyperlink>
    </w:p>
    <w:p w14:paraId="520CDCCA" w14:textId="77777777" w:rsidR="00476E1D" w:rsidRPr="00380C21" w:rsidRDefault="00476E1D">
      <w:pPr>
        <w:pStyle w:val="afff3"/>
        <w:rPr>
          <w:rFonts w:ascii="Calibri" w:hAnsi="Calibri"/>
          <w:sz w:val="22"/>
          <w:szCs w:val="22"/>
        </w:rPr>
      </w:pPr>
      <w:hyperlink w:anchor="_Toc82691740" w:history="1">
        <w:r w:rsidRPr="0083625D">
          <w:rPr>
            <w:rStyle w:val="af"/>
          </w:rPr>
          <w:t>Таблица </w:t>
        </w:r>
        <w:r w:rsidRPr="00380C21">
          <w:rPr>
            <w:rFonts w:ascii="Calibri" w:hAnsi="Calibri"/>
            <w:sz w:val="22"/>
            <w:szCs w:val="22"/>
          </w:rPr>
          <w:tab/>
        </w:r>
        <w:r w:rsidRPr="0083625D">
          <w:rPr>
            <w:rStyle w:val="af"/>
          </w:rPr>
          <w:t>16. Описание полей документа «Расшифровка сумм неиспользованных средств», закладки «Подписи»</w:t>
        </w:r>
        <w:r>
          <w:rPr>
            <w:webHidden/>
          </w:rPr>
          <w:tab/>
        </w:r>
        <w:r>
          <w:rPr>
            <w:webHidden/>
          </w:rPr>
          <w:fldChar w:fldCharType="begin"/>
        </w:r>
        <w:r>
          <w:rPr>
            <w:webHidden/>
          </w:rPr>
          <w:instrText xml:space="preserve"> PAGEREF _Toc82691740 \h </w:instrText>
        </w:r>
        <w:r>
          <w:rPr>
            <w:webHidden/>
          </w:rPr>
        </w:r>
        <w:r>
          <w:rPr>
            <w:webHidden/>
          </w:rPr>
          <w:fldChar w:fldCharType="separate"/>
        </w:r>
        <w:r>
          <w:rPr>
            <w:webHidden/>
          </w:rPr>
          <w:t>104</w:t>
        </w:r>
        <w:r>
          <w:rPr>
            <w:webHidden/>
          </w:rPr>
          <w:fldChar w:fldCharType="end"/>
        </w:r>
      </w:hyperlink>
    </w:p>
    <w:p w14:paraId="527F0454" w14:textId="77777777" w:rsidR="00476E1D" w:rsidRPr="00380C21" w:rsidRDefault="00476E1D">
      <w:pPr>
        <w:pStyle w:val="afff3"/>
        <w:rPr>
          <w:rFonts w:ascii="Calibri" w:hAnsi="Calibri"/>
          <w:sz w:val="22"/>
          <w:szCs w:val="22"/>
        </w:rPr>
      </w:pPr>
      <w:hyperlink w:anchor="_Toc82691741" w:history="1">
        <w:r w:rsidRPr="0083625D">
          <w:rPr>
            <w:rStyle w:val="af"/>
          </w:rPr>
          <w:t>Таблица </w:t>
        </w:r>
        <w:r w:rsidRPr="00380C21">
          <w:rPr>
            <w:rFonts w:ascii="Calibri" w:hAnsi="Calibri"/>
            <w:sz w:val="22"/>
            <w:szCs w:val="22"/>
          </w:rPr>
          <w:tab/>
        </w:r>
        <w:r w:rsidRPr="0083625D">
          <w:rPr>
            <w:rStyle w:val="af"/>
          </w:rPr>
          <w:t>17. Описание полей документа «Платежное поручение», закладки «Основные атрибуты»</w:t>
        </w:r>
        <w:r>
          <w:rPr>
            <w:webHidden/>
          </w:rPr>
          <w:tab/>
        </w:r>
        <w:r>
          <w:rPr>
            <w:webHidden/>
          </w:rPr>
          <w:fldChar w:fldCharType="begin"/>
        </w:r>
        <w:r>
          <w:rPr>
            <w:webHidden/>
          </w:rPr>
          <w:instrText xml:space="preserve"> PAGEREF _Toc82691741 \h </w:instrText>
        </w:r>
        <w:r>
          <w:rPr>
            <w:webHidden/>
          </w:rPr>
        </w:r>
        <w:r>
          <w:rPr>
            <w:webHidden/>
          </w:rPr>
          <w:fldChar w:fldCharType="separate"/>
        </w:r>
        <w:r>
          <w:rPr>
            <w:webHidden/>
          </w:rPr>
          <w:t>107</w:t>
        </w:r>
        <w:r>
          <w:rPr>
            <w:webHidden/>
          </w:rPr>
          <w:fldChar w:fldCharType="end"/>
        </w:r>
      </w:hyperlink>
    </w:p>
    <w:p w14:paraId="6DD5E746" w14:textId="77777777" w:rsidR="00476E1D" w:rsidRPr="00380C21" w:rsidRDefault="00476E1D">
      <w:pPr>
        <w:pStyle w:val="afff3"/>
        <w:rPr>
          <w:rFonts w:ascii="Calibri" w:hAnsi="Calibri"/>
          <w:sz w:val="22"/>
          <w:szCs w:val="22"/>
        </w:rPr>
      </w:pPr>
      <w:hyperlink w:anchor="_Toc82691742" w:history="1">
        <w:r w:rsidRPr="0083625D">
          <w:rPr>
            <w:rStyle w:val="af"/>
          </w:rPr>
          <w:t>Таблица </w:t>
        </w:r>
        <w:r w:rsidRPr="00380C21">
          <w:rPr>
            <w:rFonts w:ascii="Calibri" w:hAnsi="Calibri"/>
            <w:sz w:val="22"/>
            <w:szCs w:val="22"/>
          </w:rPr>
          <w:tab/>
        </w:r>
        <w:r w:rsidRPr="0083625D">
          <w:rPr>
            <w:rStyle w:val="af"/>
          </w:rPr>
          <w:t>18. Описание полей документа «Платежное поручение», закладки «Расшифровка, подписи»</w:t>
        </w:r>
        <w:r>
          <w:rPr>
            <w:webHidden/>
          </w:rPr>
          <w:tab/>
        </w:r>
        <w:r>
          <w:rPr>
            <w:webHidden/>
          </w:rPr>
          <w:fldChar w:fldCharType="begin"/>
        </w:r>
        <w:r>
          <w:rPr>
            <w:webHidden/>
          </w:rPr>
          <w:instrText xml:space="preserve"> PAGEREF _Toc82691742 \h </w:instrText>
        </w:r>
        <w:r>
          <w:rPr>
            <w:webHidden/>
          </w:rPr>
        </w:r>
        <w:r>
          <w:rPr>
            <w:webHidden/>
          </w:rPr>
          <w:fldChar w:fldCharType="separate"/>
        </w:r>
        <w:r>
          <w:rPr>
            <w:webHidden/>
          </w:rPr>
          <w:t>111</w:t>
        </w:r>
        <w:r>
          <w:rPr>
            <w:webHidden/>
          </w:rPr>
          <w:fldChar w:fldCharType="end"/>
        </w:r>
      </w:hyperlink>
    </w:p>
    <w:p w14:paraId="421663B0" w14:textId="77777777" w:rsidR="00476E1D" w:rsidRPr="00380C21" w:rsidRDefault="00476E1D">
      <w:pPr>
        <w:pStyle w:val="afff3"/>
        <w:rPr>
          <w:rFonts w:ascii="Calibri" w:hAnsi="Calibri"/>
          <w:sz w:val="22"/>
          <w:szCs w:val="22"/>
        </w:rPr>
      </w:pPr>
      <w:hyperlink w:anchor="_Toc82691743" w:history="1">
        <w:r w:rsidRPr="0083625D">
          <w:rPr>
            <w:rStyle w:val="af"/>
          </w:rPr>
          <w:t>Таблица </w:t>
        </w:r>
        <w:r w:rsidRPr="00380C21">
          <w:rPr>
            <w:rFonts w:ascii="Calibri" w:hAnsi="Calibri"/>
            <w:sz w:val="22"/>
            <w:szCs w:val="22"/>
          </w:rPr>
          <w:tab/>
        </w:r>
        <w:r w:rsidRPr="0083625D">
          <w:rPr>
            <w:rStyle w:val="af"/>
          </w:rPr>
          <w:t>19. Описание полей документа «Пакет платежных поручений», закладки «Документ (1)», вкладки «Основные атрибуты»</w:t>
        </w:r>
        <w:r>
          <w:rPr>
            <w:webHidden/>
          </w:rPr>
          <w:tab/>
        </w:r>
        <w:r>
          <w:rPr>
            <w:webHidden/>
          </w:rPr>
          <w:fldChar w:fldCharType="begin"/>
        </w:r>
        <w:r>
          <w:rPr>
            <w:webHidden/>
          </w:rPr>
          <w:instrText xml:space="preserve"> PAGEREF _Toc82691743 \h </w:instrText>
        </w:r>
        <w:r>
          <w:rPr>
            <w:webHidden/>
          </w:rPr>
        </w:r>
        <w:r>
          <w:rPr>
            <w:webHidden/>
          </w:rPr>
          <w:fldChar w:fldCharType="separate"/>
        </w:r>
        <w:r>
          <w:rPr>
            <w:webHidden/>
          </w:rPr>
          <w:t>118</w:t>
        </w:r>
        <w:r>
          <w:rPr>
            <w:webHidden/>
          </w:rPr>
          <w:fldChar w:fldCharType="end"/>
        </w:r>
      </w:hyperlink>
    </w:p>
    <w:p w14:paraId="6FFB2922" w14:textId="77777777" w:rsidR="00476E1D" w:rsidRPr="00380C21" w:rsidRDefault="00476E1D">
      <w:pPr>
        <w:pStyle w:val="afff3"/>
        <w:rPr>
          <w:rFonts w:ascii="Calibri" w:hAnsi="Calibri"/>
          <w:sz w:val="22"/>
          <w:szCs w:val="22"/>
        </w:rPr>
      </w:pPr>
      <w:hyperlink w:anchor="_Toc82691744" w:history="1">
        <w:r w:rsidRPr="0083625D">
          <w:rPr>
            <w:rStyle w:val="af"/>
          </w:rPr>
          <w:t>Таблица </w:t>
        </w:r>
        <w:r w:rsidRPr="00380C21">
          <w:rPr>
            <w:rFonts w:ascii="Calibri" w:hAnsi="Calibri"/>
            <w:sz w:val="22"/>
            <w:szCs w:val="22"/>
          </w:rPr>
          <w:tab/>
        </w:r>
        <w:r w:rsidRPr="0083625D">
          <w:rPr>
            <w:rStyle w:val="af"/>
          </w:rPr>
          <w:t>20. Описание полей документа «Пакет платежных поручений», закладки «Документ (1)», вкладки «БК и налоговые показатели»</w:t>
        </w:r>
        <w:r>
          <w:rPr>
            <w:webHidden/>
          </w:rPr>
          <w:tab/>
        </w:r>
        <w:r>
          <w:rPr>
            <w:webHidden/>
          </w:rPr>
          <w:fldChar w:fldCharType="begin"/>
        </w:r>
        <w:r>
          <w:rPr>
            <w:webHidden/>
          </w:rPr>
          <w:instrText xml:space="preserve"> PAGEREF _Toc82691744 \h </w:instrText>
        </w:r>
        <w:r>
          <w:rPr>
            <w:webHidden/>
          </w:rPr>
        </w:r>
        <w:r>
          <w:rPr>
            <w:webHidden/>
          </w:rPr>
          <w:fldChar w:fldCharType="separate"/>
        </w:r>
        <w:r>
          <w:rPr>
            <w:webHidden/>
          </w:rPr>
          <w:t>121</w:t>
        </w:r>
        <w:r>
          <w:rPr>
            <w:webHidden/>
          </w:rPr>
          <w:fldChar w:fldCharType="end"/>
        </w:r>
      </w:hyperlink>
    </w:p>
    <w:p w14:paraId="1165E129" w14:textId="77777777" w:rsidR="00476E1D" w:rsidRPr="00380C21" w:rsidRDefault="00476E1D">
      <w:pPr>
        <w:pStyle w:val="afff3"/>
        <w:rPr>
          <w:rFonts w:ascii="Calibri" w:hAnsi="Calibri"/>
          <w:sz w:val="22"/>
          <w:szCs w:val="22"/>
        </w:rPr>
      </w:pPr>
      <w:hyperlink w:anchor="_Toc82691745" w:history="1">
        <w:r w:rsidRPr="0083625D">
          <w:rPr>
            <w:rStyle w:val="af"/>
          </w:rPr>
          <w:t>Таблица </w:t>
        </w:r>
        <w:r w:rsidRPr="00380C21">
          <w:rPr>
            <w:rFonts w:ascii="Calibri" w:hAnsi="Calibri"/>
            <w:sz w:val="22"/>
            <w:szCs w:val="22"/>
          </w:rPr>
          <w:tab/>
        </w:r>
        <w:r w:rsidRPr="0083625D">
          <w:rPr>
            <w:rStyle w:val="af"/>
          </w:rPr>
          <w:t>21. Описание полей документа «Пакет платежных поручений», закладки «Дополнительные атрибуты (2)»</w:t>
        </w:r>
        <w:r>
          <w:rPr>
            <w:webHidden/>
          </w:rPr>
          <w:tab/>
        </w:r>
        <w:r>
          <w:rPr>
            <w:webHidden/>
          </w:rPr>
          <w:fldChar w:fldCharType="begin"/>
        </w:r>
        <w:r>
          <w:rPr>
            <w:webHidden/>
          </w:rPr>
          <w:instrText xml:space="preserve"> PAGEREF _Toc82691745 \h </w:instrText>
        </w:r>
        <w:r>
          <w:rPr>
            <w:webHidden/>
          </w:rPr>
        </w:r>
        <w:r>
          <w:rPr>
            <w:webHidden/>
          </w:rPr>
          <w:fldChar w:fldCharType="separate"/>
        </w:r>
        <w:r>
          <w:rPr>
            <w:webHidden/>
          </w:rPr>
          <w:t>124</w:t>
        </w:r>
        <w:r>
          <w:rPr>
            <w:webHidden/>
          </w:rPr>
          <w:fldChar w:fldCharType="end"/>
        </w:r>
      </w:hyperlink>
    </w:p>
    <w:p w14:paraId="0C7B9347" w14:textId="77777777" w:rsidR="00476E1D" w:rsidRPr="00380C21" w:rsidRDefault="00476E1D">
      <w:pPr>
        <w:pStyle w:val="afff3"/>
        <w:rPr>
          <w:rFonts w:ascii="Calibri" w:hAnsi="Calibri"/>
          <w:sz w:val="22"/>
          <w:szCs w:val="22"/>
        </w:rPr>
      </w:pPr>
      <w:hyperlink w:anchor="_Toc82691746" w:history="1">
        <w:r w:rsidRPr="0083625D">
          <w:rPr>
            <w:rStyle w:val="af"/>
          </w:rPr>
          <w:t>Таблица </w:t>
        </w:r>
        <w:r w:rsidRPr="00380C21">
          <w:rPr>
            <w:rFonts w:ascii="Calibri" w:hAnsi="Calibri"/>
            <w:sz w:val="22"/>
            <w:szCs w:val="22"/>
          </w:rPr>
          <w:tab/>
        </w:r>
        <w:r w:rsidRPr="0083625D">
          <w:rPr>
            <w:rStyle w:val="af"/>
          </w:rPr>
          <w:t>22. Описание полей документа «Сводная заявка на кассовый расход (для уплаты налогов)», закладки «Заголовок, Раздел 1 (1)»</w:t>
        </w:r>
        <w:r>
          <w:rPr>
            <w:webHidden/>
          </w:rPr>
          <w:tab/>
        </w:r>
        <w:r>
          <w:rPr>
            <w:webHidden/>
          </w:rPr>
          <w:fldChar w:fldCharType="begin"/>
        </w:r>
        <w:r>
          <w:rPr>
            <w:webHidden/>
          </w:rPr>
          <w:instrText xml:space="preserve"> PAGEREF _Toc82691746 \h </w:instrText>
        </w:r>
        <w:r>
          <w:rPr>
            <w:webHidden/>
          </w:rPr>
        </w:r>
        <w:r>
          <w:rPr>
            <w:webHidden/>
          </w:rPr>
          <w:fldChar w:fldCharType="separate"/>
        </w:r>
        <w:r>
          <w:rPr>
            <w:webHidden/>
          </w:rPr>
          <w:t>126</w:t>
        </w:r>
        <w:r>
          <w:rPr>
            <w:webHidden/>
          </w:rPr>
          <w:fldChar w:fldCharType="end"/>
        </w:r>
      </w:hyperlink>
    </w:p>
    <w:p w14:paraId="7BCDB2CD" w14:textId="77777777" w:rsidR="00476E1D" w:rsidRPr="00380C21" w:rsidRDefault="00476E1D">
      <w:pPr>
        <w:pStyle w:val="afff3"/>
        <w:rPr>
          <w:rFonts w:ascii="Calibri" w:hAnsi="Calibri"/>
          <w:sz w:val="22"/>
          <w:szCs w:val="22"/>
        </w:rPr>
      </w:pPr>
      <w:hyperlink w:anchor="_Toc82691747" w:history="1">
        <w:r w:rsidRPr="0083625D">
          <w:rPr>
            <w:rStyle w:val="af"/>
          </w:rPr>
          <w:t>Таблица </w:t>
        </w:r>
        <w:r w:rsidRPr="00380C21">
          <w:rPr>
            <w:rFonts w:ascii="Calibri" w:hAnsi="Calibri"/>
            <w:sz w:val="22"/>
            <w:szCs w:val="22"/>
          </w:rPr>
          <w:tab/>
        </w:r>
        <w:r w:rsidRPr="0083625D">
          <w:rPr>
            <w:rStyle w:val="af"/>
          </w:rPr>
          <w:t>23. Описание полей документа «Сводная заявка на кассовый расход (для уплаты налогов)», закладки «Раздел 2 (2)»</w:t>
        </w:r>
        <w:r>
          <w:rPr>
            <w:webHidden/>
          </w:rPr>
          <w:tab/>
        </w:r>
        <w:r>
          <w:rPr>
            <w:webHidden/>
          </w:rPr>
          <w:fldChar w:fldCharType="begin"/>
        </w:r>
        <w:r>
          <w:rPr>
            <w:webHidden/>
          </w:rPr>
          <w:instrText xml:space="preserve"> PAGEREF _Toc82691747 \h </w:instrText>
        </w:r>
        <w:r>
          <w:rPr>
            <w:webHidden/>
          </w:rPr>
        </w:r>
        <w:r>
          <w:rPr>
            <w:webHidden/>
          </w:rPr>
          <w:fldChar w:fldCharType="separate"/>
        </w:r>
        <w:r>
          <w:rPr>
            <w:webHidden/>
          </w:rPr>
          <w:t>129</w:t>
        </w:r>
        <w:r>
          <w:rPr>
            <w:webHidden/>
          </w:rPr>
          <w:fldChar w:fldCharType="end"/>
        </w:r>
      </w:hyperlink>
    </w:p>
    <w:p w14:paraId="1D516287" w14:textId="77777777" w:rsidR="00476E1D" w:rsidRPr="00380C21" w:rsidRDefault="00476E1D">
      <w:pPr>
        <w:pStyle w:val="afff3"/>
        <w:rPr>
          <w:rFonts w:ascii="Calibri" w:hAnsi="Calibri"/>
          <w:sz w:val="22"/>
          <w:szCs w:val="22"/>
        </w:rPr>
      </w:pPr>
      <w:hyperlink w:anchor="_Toc82691748" w:history="1">
        <w:r w:rsidRPr="0083625D">
          <w:rPr>
            <w:rStyle w:val="af"/>
          </w:rPr>
          <w:t>Таблица </w:t>
        </w:r>
        <w:r w:rsidRPr="00380C21">
          <w:rPr>
            <w:rFonts w:ascii="Calibri" w:hAnsi="Calibri"/>
            <w:sz w:val="22"/>
            <w:szCs w:val="22"/>
          </w:rPr>
          <w:tab/>
        </w:r>
        <w:r w:rsidRPr="0083625D">
          <w:rPr>
            <w:rStyle w:val="af"/>
          </w:rPr>
          <w:t>24. Описание полей документа «Сводная заявка на кассовый расход (для уплаты налогов)», закладки «Подписи (3)»</w:t>
        </w:r>
        <w:r>
          <w:rPr>
            <w:webHidden/>
          </w:rPr>
          <w:tab/>
        </w:r>
        <w:r>
          <w:rPr>
            <w:webHidden/>
          </w:rPr>
          <w:fldChar w:fldCharType="begin"/>
        </w:r>
        <w:r>
          <w:rPr>
            <w:webHidden/>
          </w:rPr>
          <w:instrText xml:space="preserve"> PAGEREF _Toc82691748 \h </w:instrText>
        </w:r>
        <w:r>
          <w:rPr>
            <w:webHidden/>
          </w:rPr>
        </w:r>
        <w:r>
          <w:rPr>
            <w:webHidden/>
          </w:rPr>
          <w:fldChar w:fldCharType="separate"/>
        </w:r>
        <w:r>
          <w:rPr>
            <w:webHidden/>
          </w:rPr>
          <w:t>132</w:t>
        </w:r>
        <w:r>
          <w:rPr>
            <w:webHidden/>
          </w:rPr>
          <w:fldChar w:fldCharType="end"/>
        </w:r>
      </w:hyperlink>
    </w:p>
    <w:p w14:paraId="563D98DA" w14:textId="77777777" w:rsidR="00476E1D" w:rsidRPr="00380C21" w:rsidRDefault="00476E1D">
      <w:pPr>
        <w:pStyle w:val="afff3"/>
        <w:rPr>
          <w:rFonts w:ascii="Calibri" w:hAnsi="Calibri"/>
          <w:sz w:val="22"/>
          <w:szCs w:val="22"/>
        </w:rPr>
      </w:pPr>
      <w:hyperlink w:anchor="_Toc82691749" w:history="1">
        <w:r w:rsidRPr="0083625D">
          <w:rPr>
            <w:rStyle w:val="af"/>
          </w:rPr>
          <w:t>Таблица </w:t>
        </w:r>
        <w:r w:rsidRPr="00380C21">
          <w:rPr>
            <w:rFonts w:ascii="Calibri" w:hAnsi="Calibri"/>
            <w:sz w:val="22"/>
            <w:szCs w:val="22"/>
          </w:rPr>
          <w:tab/>
        </w:r>
        <w:r w:rsidRPr="0083625D">
          <w:rPr>
            <w:rStyle w:val="af"/>
          </w:rPr>
          <w:t>25. Описание полей документа «Заявление на получение карт», закладки «Основные атрибуты (1)»</w:t>
        </w:r>
        <w:r>
          <w:rPr>
            <w:webHidden/>
          </w:rPr>
          <w:tab/>
        </w:r>
        <w:r>
          <w:rPr>
            <w:webHidden/>
          </w:rPr>
          <w:fldChar w:fldCharType="begin"/>
        </w:r>
        <w:r>
          <w:rPr>
            <w:webHidden/>
          </w:rPr>
          <w:instrText xml:space="preserve"> PAGEREF _Toc82691749 \h </w:instrText>
        </w:r>
        <w:r>
          <w:rPr>
            <w:webHidden/>
          </w:rPr>
        </w:r>
        <w:r>
          <w:rPr>
            <w:webHidden/>
          </w:rPr>
          <w:fldChar w:fldCharType="separate"/>
        </w:r>
        <w:r>
          <w:rPr>
            <w:webHidden/>
          </w:rPr>
          <w:t>134</w:t>
        </w:r>
        <w:r>
          <w:rPr>
            <w:webHidden/>
          </w:rPr>
          <w:fldChar w:fldCharType="end"/>
        </w:r>
      </w:hyperlink>
    </w:p>
    <w:p w14:paraId="141DCBCC" w14:textId="77777777" w:rsidR="00476E1D" w:rsidRPr="00380C21" w:rsidRDefault="00476E1D">
      <w:pPr>
        <w:pStyle w:val="afff3"/>
        <w:rPr>
          <w:rFonts w:ascii="Calibri" w:hAnsi="Calibri"/>
          <w:sz w:val="22"/>
          <w:szCs w:val="22"/>
        </w:rPr>
      </w:pPr>
      <w:hyperlink w:anchor="_Toc82691750" w:history="1">
        <w:r w:rsidRPr="0083625D">
          <w:rPr>
            <w:rStyle w:val="af"/>
          </w:rPr>
          <w:t>Таблица </w:t>
        </w:r>
        <w:r w:rsidRPr="00380C21">
          <w:rPr>
            <w:rFonts w:ascii="Calibri" w:hAnsi="Calibri"/>
            <w:sz w:val="22"/>
            <w:szCs w:val="22"/>
          </w:rPr>
          <w:tab/>
        </w:r>
        <w:r w:rsidRPr="0083625D">
          <w:rPr>
            <w:rStyle w:val="af"/>
          </w:rPr>
          <w:t>26. Описание полей документа «Заявление на получение карт», закладки «Подписи (2)»</w:t>
        </w:r>
        <w:r>
          <w:rPr>
            <w:webHidden/>
          </w:rPr>
          <w:tab/>
        </w:r>
        <w:r>
          <w:rPr>
            <w:webHidden/>
          </w:rPr>
          <w:fldChar w:fldCharType="begin"/>
        </w:r>
        <w:r>
          <w:rPr>
            <w:webHidden/>
          </w:rPr>
          <w:instrText xml:space="preserve"> PAGEREF _Toc82691750 \h </w:instrText>
        </w:r>
        <w:r>
          <w:rPr>
            <w:webHidden/>
          </w:rPr>
        </w:r>
        <w:r>
          <w:rPr>
            <w:webHidden/>
          </w:rPr>
          <w:fldChar w:fldCharType="separate"/>
        </w:r>
        <w:r>
          <w:rPr>
            <w:webHidden/>
          </w:rPr>
          <w:t>136</w:t>
        </w:r>
        <w:r>
          <w:rPr>
            <w:webHidden/>
          </w:rPr>
          <w:fldChar w:fldCharType="end"/>
        </w:r>
      </w:hyperlink>
    </w:p>
    <w:p w14:paraId="56201A77" w14:textId="77777777" w:rsidR="00476E1D" w:rsidRPr="00380C21" w:rsidRDefault="00476E1D">
      <w:pPr>
        <w:pStyle w:val="afff3"/>
        <w:rPr>
          <w:rFonts w:ascii="Calibri" w:hAnsi="Calibri"/>
          <w:sz w:val="22"/>
          <w:szCs w:val="22"/>
        </w:rPr>
      </w:pPr>
      <w:hyperlink w:anchor="_Toc82691751" w:history="1">
        <w:r w:rsidRPr="0083625D">
          <w:rPr>
            <w:rStyle w:val="af"/>
          </w:rPr>
          <w:t>Таблица </w:t>
        </w:r>
        <w:r w:rsidRPr="00380C21">
          <w:rPr>
            <w:rFonts w:ascii="Calibri" w:hAnsi="Calibri"/>
            <w:sz w:val="22"/>
            <w:szCs w:val="22"/>
          </w:rPr>
          <w:tab/>
        </w:r>
        <w:r w:rsidRPr="0083625D">
          <w:rPr>
            <w:rStyle w:val="af"/>
          </w:rPr>
          <w:t>27. Описание полей документа «Извещение об исполнении Распоряжения о перечислении денежных средств на банковские карты «Мир» физических лиц», закладки «Реквизиты (1)»</w:t>
        </w:r>
        <w:r>
          <w:rPr>
            <w:webHidden/>
          </w:rPr>
          <w:tab/>
        </w:r>
        <w:r>
          <w:rPr>
            <w:webHidden/>
          </w:rPr>
          <w:fldChar w:fldCharType="begin"/>
        </w:r>
        <w:r>
          <w:rPr>
            <w:webHidden/>
          </w:rPr>
          <w:instrText xml:space="preserve"> PAGEREF _Toc82691751 \h </w:instrText>
        </w:r>
        <w:r>
          <w:rPr>
            <w:webHidden/>
          </w:rPr>
        </w:r>
        <w:r>
          <w:rPr>
            <w:webHidden/>
          </w:rPr>
          <w:fldChar w:fldCharType="separate"/>
        </w:r>
        <w:r>
          <w:rPr>
            <w:webHidden/>
          </w:rPr>
          <w:t>139</w:t>
        </w:r>
        <w:r>
          <w:rPr>
            <w:webHidden/>
          </w:rPr>
          <w:fldChar w:fldCharType="end"/>
        </w:r>
      </w:hyperlink>
    </w:p>
    <w:p w14:paraId="28A41A67" w14:textId="77777777" w:rsidR="00476E1D" w:rsidRPr="00380C21" w:rsidRDefault="00476E1D">
      <w:pPr>
        <w:pStyle w:val="afff3"/>
        <w:rPr>
          <w:rFonts w:ascii="Calibri" w:hAnsi="Calibri"/>
          <w:sz w:val="22"/>
          <w:szCs w:val="22"/>
        </w:rPr>
      </w:pPr>
      <w:hyperlink w:anchor="_Toc82691752" w:history="1">
        <w:r w:rsidRPr="0083625D">
          <w:rPr>
            <w:rStyle w:val="af"/>
          </w:rPr>
          <w:t>Таблица </w:t>
        </w:r>
        <w:r w:rsidRPr="00380C21">
          <w:rPr>
            <w:rFonts w:ascii="Calibri" w:hAnsi="Calibri"/>
            <w:sz w:val="22"/>
            <w:szCs w:val="22"/>
          </w:rPr>
          <w:tab/>
        </w:r>
        <w:r w:rsidRPr="0083625D">
          <w:rPr>
            <w:rStyle w:val="af"/>
          </w:rPr>
          <w:t>28. Описание полей документа «Извещение об исполнении Распоряжения о перечислении денежных средств на банковские карты «Мир» физических лиц», закладки «Информация о неподтвержденных выплатах»</w:t>
        </w:r>
        <w:r>
          <w:rPr>
            <w:webHidden/>
          </w:rPr>
          <w:tab/>
        </w:r>
        <w:r>
          <w:rPr>
            <w:webHidden/>
          </w:rPr>
          <w:fldChar w:fldCharType="begin"/>
        </w:r>
        <w:r>
          <w:rPr>
            <w:webHidden/>
          </w:rPr>
          <w:instrText xml:space="preserve"> PAGEREF _Toc82691752 \h </w:instrText>
        </w:r>
        <w:r>
          <w:rPr>
            <w:webHidden/>
          </w:rPr>
        </w:r>
        <w:r>
          <w:rPr>
            <w:webHidden/>
          </w:rPr>
          <w:fldChar w:fldCharType="separate"/>
        </w:r>
        <w:r>
          <w:rPr>
            <w:webHidden/>
          </w:rPr>
          <w:t>141</w:t>
        </w:r>
        <w:r>
          <w:rPr>
            <w:webHidden/>
          </w:rPr>
          <w:fldChar w:fldCharType="end"/>
        </w:r>
      </w:hyperlink>
    </w:p>
    <w:p w14:paraId="3A95ACB9" w14:textId="77777777" w:rsidR="00476E1D" w:rsidRPr="00380C21" w:rsidRDefault="00476E1D">
      <w:pPr>
        <w:pStyle w:val="afff3"/>
        <w:rPr>
          <w:rFonts w:ascii="Calibri" w:hAnsi="Calibri"/>
          <w:sz w:val="22"/>
          <w:szCs w:val="22"/>
        </w:rPr>
      </w:pPr>
      <w:hyperlink w:anchor="_Toc82691753" w:history="1">
        <w:r w:rsidRPr="0083625D">
          <w:rPr>
            <w:rStyle w:val="af"/>
          </w:rPr>
          <w:t>Таблица </w:t>
        </w:r>
        <w:r w:rsidRPr="00380C21">
          <w:rPr>
            <w:rFonts w:ascii="Calibri" w:hAnsi="Calibri"/>
            <w:sz w:val="22"/>
            <w:szCs w:val="22"/>
          </w:rPr>
          <w:tab/>
        </w:r>
        <w:r w:rsidRPr="0083625D">
          <w:rPr>
            <w:rStyle w:val="af"/>
          </w:rPr>
          <w:t>29. Описание полей документа «Извещение об исполнении Распоряжения о перечислении денежных средств на банковские карты «Мир» физических лиц», закладки «Информация об исполненных выплатах»</w:t>
        </w:r>
        <w:r>
          <w:rPr>
            <w:webHidden/>
          </w:rPr>
          <w:tab/>
        </w:r>
        <w:r>
          <w:rPr>
            <w:webHidden/>
          </w:rPr>
          <w:fldChar w:fldCharType="begin"/>
        </w:r>
        <w:r>
          <w:rPr>
            <w:webHidden/>
          </w:rPr>
          <w:instrText xml:space="preserve"> PAGEREF _Toc82691753 \h </w:instrText>
        </w:r>
        <w:r>
          <w:rPr>
            <w:webHidden/>
          </w:rPr>
        </w:r>
        <w:r>
          <w:rPr>
            <w:webHidden/>
          </w:rPr>
          <w:fldChar w:fldCharType="separate"/>
        </w:r>
        <w:r>
          <w:rPr>
            <w:webHidden/>
          </w:rPr>
          <w:t>142</w:t>
        </w:r>
        <w:r>
          <w:rPr>
            <w:webHidden/>
          </w:rPr>
          <w:fldChar w:fldCharType="end"/>
        </w:r>
      </w:hyperlink>
    </w:p>
    <w:p w14:paraId="1B0FFDBD" w14:textId="77777777" w:rsidR="00476E1D" w:rsidRPr="00380C21" w:rsidRDefault="00476E1D">
      <w:pPr>
        <w:pStyle w:val="afff3"/>
        <w:rPr>
          <w:rFonts w:ascii="Calibri" w:hAnsi="Calibri"/>
          <w:sz w:val="22"/>
          <w:szCs w:val="22"/>
        </w:rPr>
      </w:pPr>
      <w:hyperlink w:anchor="_Toc82691754" w:history="1">
        <w:r w:rsidRPr="0083625D">
          <w:rPr>
            <w:rStyle w:val="af"/>
          </w:rPr>
          <w:t>Таблица </w:t>
        </w:r>
        <w:r w:rsidRPr="00380C21">
          <w:rPr>
            <w:rFonts w:ascii="Calibri" w:hAnsi="Calibri"/>
            <w:sz w:val="22"/>
            <w:szCs w:val="22"/>
          </w:rPr>
          <w:tab/>
        </w:r>
        <w:r w:rsidRPr="0083625D">
          <w:rPr>
            <w:rStyle w:val="af"/>
          </w:rPr>
          <w:t>30. Описание полей документа «Извещение об исполнении Распоряжения о перечислении денежных средств на карты «Мир» физических лиц», закладки «Подписи»</w:t>
        </w:r>
        <w:r>
          <w:rPr>
            <w:webHidden/>
          </w:rPr>
          <w:tab/>
        </w:r>
        <w:r>
          <w:rPr>
            <w:webHidden/>
          </w:rPr>
          <w:fldChar w:fldCharType="begin"/>
        </w:r>
        <w:r>
          <w:rPr>
            <w:webHidden/>
          </w:rPr>
          <w:instrText xml:space="preserve"> PAGEREF _Toc82691754 \h </w:instrText>
        </w:r>
        <w:r>
          <w:rPr>
            <w:webHidden/>
          </w:rPr>
        </w:r>
        <w:r>
          <w:rPr>
            <w:webHidden/>
          </w:rPr>
          <w:fldChar w:fldCharType="separate"/>
        </w:r>
        <w:r>
          <w:rPr>
            <w:webHidden/>
          </w:rPr>
          <w:t>143</w:t>
        </w:r>
        <w:r>
          <w:rPr>
            <w:webHidden/>
          </w:rPr>
          <w:fldChar w:fldCharType="end"/>
        </w:r>
      </w:hyperlink>
    </w:p>
    <w:p w14:paraId="4F860EE8" w14:textId="77777777" w:rsidR="00476E1D" w:rsidRPr="00380C21" w:rsidRDefault="00476E1D">
      <w:pPr>
        <w:pStyle w:val="afff3"/>
        <w:rPr>
          <w:rFonts w:ascii="Calibri" w:hAnsi="Calibri"/>
          <w:sz w:val="22"/>
          <w:szCs w:val="22"/>
        </w:rPr>
      </w:pPr>
      <w:hyperlink w:anchor="_Toc82691755" w:history="1">
        <w:r w:rsidRPr="0083625D">
          <w:rPr>
            <w:rStyle w:val="af"/>
          </w:rPr>
          <w:t>Таблица </w:t>
        </w:r>
        <w:r w:rsidRPr="00380C21">
          <w:rPr>
            <w:rFonts w:ascii="Calibri" w:hAnsi="Calibri"/>
            <w:sz w:val="22"/>
            <w:szCs w:val="22"/>
          </w:rPr>
          <w:tab/>
        </w:r>
        <w:r w:rsidRPr="0083625D">
          <w:rPr>
            <w:rStyle w:val="af"/>
          </w:rPr>
          <w:t>31. Описание полей документа «Распоряжение о перечислении денежных средств на карты «Мир» физических лиц», закладки «Реквизиты (1)»</w:t>
        </w:r>
        <w:r>
          <w:rPr>
            <w:webHidden/>
          </w:rPr>
          <w:tab/>
        </w:r>
        <w:r>
          <w:rPr>
            <w:webHidden/>
          </w:rPr>
          <w:fldChar w:fldCharType="begin"/>
        </w:r>
        <w:r>
          <w:rPr>
            <w:webHidden/>
          </w:rPr>
          <w:instrText xml:space="preserve"> PAGEREF _Toc82691755 \h </w:instrText>
        </w:r>
        <w:r>
          <w:rPr>
            <w:webHidden/>
          </w:rPr>
        </w:r>
        <w:r>
          <w:rPr>
            <w:webHidden/>
          </w:rPr>
          <w:fldChar w:fldCharType="separate"/>
        </w:r>
        <w:r>
          <w:rPr>
            <w:webHidden/>
          </w:rPr>
          <w:t>145</w:t>
        </w:r>
        <w:r>
          <w:rPr>
            <w:webHidden/>
          </w:rPr>
          <w:fldChar w:fldCharType="end"/>
        </w:r>
      </w:hyperlink>
    </w:p>
    <w:p w14:paraId="64F6AC8D" w14:textId="77777777" w:rsidR="00476E1D" w:rsidRPr="00380C21" w:rsidRDefault="00476E1D">
      <w:pPr>
        <w:pStyle w:val="afff3"/>
        <w:rPr>
          <w:rFonts w:ascii="Calibri" w:hAnsi="Calibri"/>
          <w:sz w:val="22"/>
          <w:szCs w:val="22"/>
        </w:rPr>
      </w:pPr>
      <w:hyperlink w:anchor="_Toc82691756" w:history="1">
        <w:r w:rsidRPr="0083625D">
          <w:rPr>
            <w:rStyle w:val="af"/>
          </w:rPr>
          <w:t>Таблица </w:t>
        </w:r>
        <w:r w:rsidRPr="00380C21">
          <w:rPr>
            <w:rFonts w:ascii="Calibri" w:hAnsi="Calibri"/>
            <w:sz w:val="22"/>
            <w:szCs w:val="22"/>
          </w:rPr>
          <w:tab/>
        </w:r>
        <w:r w:rsidRPr="0083625D">
          <w:rPr>
            <w:rStyle w:val="af"/>
          </w:rPr>
          <w:t>32. Описание полей документа «Распоряжение о перечислении денежных средств на карты «Мир», закладки «Информация о выплатах (2)»</w:t>
        </w:r>
        <w:r>
          <w:rPr>
            <w:webHidden/>
          </w:rPr>
          <w:tab/>
        </w:r>
        <w:r>
          <w:rPr>
            <w:webHidden/>
          </w:rPr>
          <w:fldChar w:fldCharType="begin"/>
        </w:r>
        <w:r>
          <w:rPr>
            <w:webHidden/>
          </w:rPr>
          <w:instrText xml:space="preserve"> PAGEREF _Toc82691756 \h </w:instrText>
        </w:r>
        <w:r>
          <w:rPr>
            <w:webHidden/>
          </w:rPr>
        </w:r>
        <w:r>
          <w:rPr>
            <w:webHidden/>
          </w:rPr>
          <w:fldChar w:fldCharType="separate"/>
        </w:r>
        <w:r>
          <w:rPr>
            <w:webHidden/>
          </w:rPr>
          <w:t>148</w:t>
        </w:r>
        <w:r>
          <w:rPr>
            <w:webHidden/>
          </w:rPr>
          <w:fldChar w:fldCharType="end"/>
        </w:r>
      </w:hyperlink>
    </w:p>
    <w:p w14:paraId="664687FE" w14:textId="77777777" w:rsidR="00476E1D" w:rsidRPr="00380C21" w:rsidRDefault="00476E1D">
      <w:pPr>
        <w:pStyle w:val="afff3"/>
        <w:rPr>
          <w:rFonts w:ascii="Calibri" w:hAnsi="Calibri"/>
          <w:sz w:val="22"/>
          <w:szCs w:val="22"/>
        </w:rPr>
      </w:pPr>
      <w:hyperlink w:anchor="_Toc82691757" w:history="1">
        <w:r w:rsidRPr="0083625D">
          <w:rPr>
            <w:rStyle w:val="af"/>
          </w:rPr>
          <w:t>Таблица </w:t>
        </w:r>
        <w:r w:rsidRPr="00380C21">
          <w:rPr>
            <w:rFonts w:ascii="Calibri" w:hAnsi="Calibri"/>
            <w:sz w:val="22"/>
            <w:szCs w:val="22"/>
          </w:rPr>
          <w:tab/>
        </w:r>
        <w:r w:rsidRPr="0083625D">
          <w:rPr>
            <w:rStyle w:val="af"/>
          </w:rPr>
          <w:t>33. Описание полей документа «Распоряжение о перечислении денежных средств на карты «Мир» физических лиц», закладки «Подписи»</w:t>
        </w:r>
        <w:r>
          <w:rPr>
            <w:webHidden/>
          </w:rPr>
          <w:tab/>
        </w:r>
        <w:r>
          <w:rPr>
            <w:webHidden/>
          </w:rPr>
          <w:fldChar w:fldCharType="begin"/>
        </w:r>
        <w:r>
          <w:rPr>
            <w:webHidden/>
          </w:rPr>
          <w:instrText xml:space="preserve"> PAGEREF _Toc82691757 \h </w:instrText>
        </w:r>
        <w:r>
          <w:rPr>
            <w:webHidden/>
          </w:rPr>
        </w:r>
        <w:r>
          <w:rPr>
            <w:webHidden/>
          </w:rPr>
          <w:fldChar w:fldCharType="separate"/>
        </w:r>
        <w:r>
          <w:rPr>
            <w:webHidden/>
          </w:rPr>
          <w:t>150</w:t>
        </w:r>
        <w:r>
          <w:rPr>
            <w:webHidden/>
          </w:rPr>
          <w:fldChar w:fldCharType="end"/>
        </w:r>
      </w:hyperlink>
    </w:p>
    <w:p w14:paraId="3ADC1542" w14:textId="77777777" w:rsidR="00476E1D" w:rsidRPr="00380C21" w:rsidRDefault="00476E1D">
      <w:pPr>
        <w:pStyle w:val="afff3"/>
        <w:rPr>
          <w:rFonts w:ascii="Calibri" w:hAnsi="Calibri"/>
          <w:sz w:val="22"/>
          <w:szCs w:val="22"/>
        </w:rPr>
      </w:pPr>
      <w:hyperlink w:anchor="_Toc82691758" w:history="1">
        <w:r w:rsidRPr="0083625D">
          <w:rPr>
            <w:rStyle w:val="af"/>
          </w:rPr>
          <w:t>Таблица </w:t>
        </w:r>
        <w:r w:rsidRPr="00380C21">
          <w:rPr>
            <w:rFonts w:ascii="Calibri" w:hAnsi="Calibri"/>
            <w:sz w:val="22"/>
            <w:szCs w:val="22"/>
          </w:rPr>
          <w:tab/>
        </w:r>
        <w:r w:rsidRPr="0083625D">
          <w:rPr>
            <w:rStyle w:val="af"/>
          </w:rPr>
          <w:t>34. Описание полей документа «Сведения об обязательстве», закладки «Заголовок, Раздел 1,2 (1)»</w:t>
        </w:r>
        <w:r>
          <w:rPr>
            <w:webHidden/>
          </w:rPr>
          <w:tab/>
        </w:r>
        <w:r>
          <w:rPr>
            <w:webHidden/>
          </w:rPr>
          <w:fldChar w:fldCharType="begin"/>
        </w:r>
        <w:r>
          <w:rPr>
            <w:webHidden/>
          </w:rPr>
          <w:instrText xml:space="preserve"> PAGEREF _Toc82691758 \h </w:instrText>
        </w:r>
        <w:r>
          <w:rPr>
            <w:webHidden/>
          </w:rPr>
        </w:r>
        <w:r>
          <w:rPr>
            <w:webHidden/>
          </w:rPr>
          <w:fldChar w:fldCharType="separate"/>
        </w:r>
        <w:r>
          <w:rPr>
            <w:webHidden/>
          </w:rPr>
          <w:t>154</w:t>
        </w:r>
        <w:r>
          <w:rPr>
            <w:webHidden/>
          </w:rPr>
          <w:fldChar w:fldCharType="end"/>
        </w:r>
      </w:hyperlink>
    </w:p>
    <w:p w14:paraId="282853BA" w14:textId="77777777" w:rsidR="00476E1D" w:rsidRPr="00380C21" w:rsidRDefault="00476E1D">
      <w:pPr>
        <w:pStyle w:val="afff3"/>
        <w:rPr>
          <w:rFonts w:ascii="Calibri" w:hAnsi="Calibri"/>
          <w:sz w:val="22"/>
          <w:szCs w:val="22"/>
        </w:rPr>
      </w:pPr>
      <w:hyperlink w:anchor="_Toc82691759" w:history="1">
        <w:r w:rsidRPr="0083625D">
          <w:rPr>
            <w:rStyle w:val="af"/>
          </w:rPr>
          <w:t>Таблица </w:t>
        </w:r>
        <w:r w:rsidRPr="00380C21">
          <w:rPr>
            <w:rFonts w:ascii="Calibri" w:hAnsi="Calibri"/>
            <w:sz w:val="22"/>
            <w:szCs w:val="22"/>
          </w:rPr>
          <w:tab/>
        </w:r>
        <w:r w:rsidRPr="0083625D">
          <w:rPr>
            <w:rStyle w:val="af"/>
          </w:rPr>
          <w:t>35. Описание полей документа «Сведения об обязательстве», закладки «Раздел 3 (2)»</w:t>
        </w:r>
        <w:r>
          <w:rPr>
            <w:webHidden/>
          </w:rPr>
          <w:tab/>
        </w:r>
        <w:r>
          <w:rPr>
            <w:webHidden/>
          </w:rPr>
          <w:fldChar w:fldCharType="begin"/>
        </w:r>
        <w:r>
          <w:rPr>
            <w:webHidden/>
          </w:rPr>
          <w:instrText xml:space="preserve"> PAGEREF _Toc82691759 \h </w:instrText>
        </w:r>
        <w:r>
          <w:rPr>
            <w:webHidden/>
          </w:rPr>
        </w:r>
        <w:r>
          <w:rPr>
            <w:webHidden/>
          </w:rPr>
          <w:fldChar w:fldCharType="separate"/>
        </w:r>
        <w:r>
          <w:rPr>
            <w:webHidden/>
          </w:rPr>
          <w:t>161</w:t>
        </w:r>
        <w:r>
          <w:rPr>
            <w:webHidden/>
          </w:rPr>
          <w:fldChar w:fldCharType="end"/>
        </w:r>
      </w:hyperlink>
    </w:p>
    <w:p w14:paraId="2E20DCBD" w14:textId="77777777" w:rsidR="00476E1D" w:rsidRPr="00380C21" w:rsidRDefault="00476E1D">
      <w:pPr>
        <w:pStyle w:val="afff3"/>
        <w:rPr>
          <w:rFonts w:ascii="Calibri" w:hAnsi="Calibri"/>
          <w:sz w:val="22"/>
          <w:szCs w:val="22"/>
        </w:rPr>
      </w:pPr>
      <w:hyperlink w:anchor="_Toc82691760" w:history="1">
        <w:r w:rsidRPr="0083625D">
          <w:rPr>
            <w:rStyle w:val="af"/>
          </w:rPr>
          <w:t>Таблица </w:t>
        </w:r>
        <w:r w:rsidRPr="00380C21">
          <w:rPr>
            <w:rFonts w:ascii="Calibri" w:hAnsi="Calibri"/>
            <w:sz w:val="22"/>
            <w:szCs w:val="22"/>
          </w:rPr>
          <w:tab/>
        </w:r>
        <w:r w:rsidRPr="0083625D">
          <w:rPr>
            <w:rStyle w:val="af"/>
          </w:rPr>
          <w:t>36. Перечень полей документа «Сведения об обязательстве», закладки «Подписи (3)»</w:t>
        </w:r>
        <w:r>
          <w:rPr>
            <w:webHidden/>
          </w:rPr>
          <w:tab/>
        </w:r>
        <w:r>
          <w:rPr>
            <w:webHidden/>
          </w:rPr>
          <w:fldChar w:fldCharType="begin"/>
        </w:r>
        <w:r>
          <w:rPr>
            <w:webHidden/>
          </w:rPr>
          <w:instrText xml:space="preserve"> PAGEREF _Toc82691760 \h </w:instrText>
        </w:r>
        <w:r>
          <w:rPr>
            <w:webHidden/>
          </w:rPr>
        </w:r>
        <w:r>
          <w:rPr>
            <w:webHidden/>
          </w:rPr>
          <w:fldChar w:fldCharType="separate"/>
        </w:r>
        <w:r>
          <w:rPr>
            <w:webHidden/>
          </w:rPr>
          <w:t>166</w:t>
        </w:r>
        <w:r>
          <w:rPr>
            <w:webHidden/>
          </w:rPr>
          <w:fldChar w:fldCharType="end"/>
        </w:r>
      </w:hyperlink>
    </w:p>
    <w:p w14:paraId="3DC11427" w14:textId="77777777" w:rsidR="00476E1D" w:rsidRPr="00380C21" w:rsidRDefault="00476E1D">
      <w:pPr>
        <w:pStyle w:val="afff3"/>
        <w:rPr>
          <w:rFonts w:ascii="Calibri" w:hAnsi="Calibri"/>
          <w:sz w:val="22"/>
          <w:szCs w:val="22"/>
        </w:rPr>
      </w:pPr>
      <w:hyperlink w:anchor="_Toc82691761" w:history="1">
        <w:r w:rsidRPr="0083625D">
          <w:rPr>
            <w:rStyle w:val="af"/>
          </w:rPr>
          <w:t>Таблица </w:t>
        </w:r>
        <w:r w:rsidRPr="00380C21">
          <w:rPr>
            <w:rFonts w:ascii="Calibri" w:hAnsi="Calibri"/>
            <w:sz w:val="22"/>
            <w:szCs w:val="22"/>
          </w:rPr>
          <w:tab/>
        </w:r>
        <w:r w:rsidRPr="0083625D">
          <w:rPr>
            <w:rStyle w:val="af"/>
          </w:rPr>
          <w:t>37. Описание полей документа «Информация о дате ежемесячных выплат», закладки «Заголовок, раздел 1,2 (1)»</w:t>
        </w:r>
        <w:r>
          <w:rPr>
            <w:webHidden/>
          </w:rPr>
          <w:tab/>
        </w:r>
        <w:r>
          <w:rPr>
            <w:webHidden/>
          </w:rPr>
          <w:fldChar w:fldCharType="begin"/>
        </w:r>
        <w:r>
          <w:rPr>
            <w:webHidden/>
          </w:rPr>
          <w:instrText xml:space="preserve"> PAGEREF _Toc82691761 \h </w:instrText>
        </w:r>
        <w:r>
          <w:rPr>
            <w:webHidden/>
          </w:rPr>
        </w:r>
        <w:r>
          <w:rPr>
            <w:webHidden/>
          </w:rPr>
          <w:fldChar w:fldCharType="separate"/>
        </w:r>
        <w:r>
          <w:rPr>
            <w:webHidden/>
          </w:rPr>
          <w:t>168</w:t>
        </w:r>
        <w:r>
          <w:rPr>
            <w:webHidden/>
          </w:rPr>
          <w:fldChar w:fldCharType="end"/>
        </w:r>
      </w:hyperlink>
    </w:p>
    <w:p w14:paraId="332EFFAD" w14:textId="77777777" w:rsidR="00476E1D" w:rsidRPr="00380C21" w:rsidRDefault="00476E1D">
      <w:pPr>
        <w:pStyle w:val="afff3"/>
        <w:rPr>
          <w:rFonts w:ascii="Calibri" w:hAnsi="Calibri"/>
          <w:sz w:val="22"/>
          <w:szCs w:val="22"/>
        </w:rPr>
      </w:pPr>
      <w:hyperlink w:anchor="_Toc82691762" w:history="1">
        <w:r w:rsidRPr="0083625D">
          <w:rPr>
            <w:rStyle w:val="af"/>
          </w:rPr>
          <w:t>Таблица </w:t>
        </w:r>
        <w:r w:rsidRPr="00380C21">
          <w:rPr>
            <w:rFonts w:ascii="Calibri" w:hAnsi="Calibri"/>
            <w:sz w:val="22"/>
            <w:szCs w:val="22"/>
          </w:rPr>
          <w:tab/>
        </w:r>
        <w:r w:rsidRPr="0083625D">
          <w:rPr>
            <w:rStyle w:val="af"/>
          </w:rPr>
          <w:t>38. Описание полей документа «Информация о дате ежемесячных выплат», закладки «Раздел 3,4 (2)»</w:t>
        </w:r>
        <w:r>
          <w:rPr>
            <w:webHidden/>
          </w:rPr>
          <w:tab/>
        </w:r>
        <w:r>
          <w:rPr>
            <w:webHidden/>
          </w:rPr>
          <w:fldChar w:fldCharType="begin"/>
        </w:r>
        <w:r>
          <w:rPr>
            <w:webHidden/>
          </w:rPr>
          <w:instrText xml:space="preserve"> PAGEREF _Toc82691762 \h </w:instrText>
        </w:r>
        <w:r>
          <w:rPr>
            <w:webHidden/>
          </w:rPr>
        </w:r>
        <w:r>
          <w:rPr>
            <w:webHidden/>
          </w:rPr>
          <w:fldChar w:fldCharType="separate"/>
        </w:r>
        <w:r>
          <w:rPr>
            <w:webHidden/>
          </w:rPr>
          <w:t>171</w:t>
        </w:r>
        <w:r>
          <w:rPr>
            <w:webHidden/>
          </w:rPr>
          <w:fldChar w:fldCharType="end"/>
        </w:r>
      </w:hyperlink>
    </w:p>
    <w:p w14:paraId="2D134BB8" w14:textId="77777777" w:rsidR="00476E1D" w:rsidRPr="00380C21" w:rsidRDefault="00476E1D">
      <w:pPr>
        <w:pStyle w:val="afff3"/>
        <w:rPr>
          <w:rFonts w:ascii="Calibri" w:hAnsi="Calibri"/>
          <w:sz w:val="22"/>
          <w:szCs w:val="22"/>
        </w:rPr>
      </w:pPr>
      <w:hyperlink w:anchor="_Toc82691763" w:history="1">
        <w:r w:rsidRPr="0083625D">
          <w:rPr>
            <w:rStyle w:val="af"/>
          </w:rPr>
          <w:t>Таблица </w:t>
        </w:r>
        <w:r w:rsidRPr="00380C21">
          <w:rPr>
            <w:rFonts w:ascii="Calibri" w:hAnsi="Calibri"/>
            <w:sz w:val="22"/>
            <w:szCs w:val="22"/>
          </w:rPr>
          <w:tab/>
        </w:r>
        <w:r w:rsidRPr="0083625D">
          <w:rPr>
            <w:rStyle w:val="af"/>
          </w:rPr>
          <w:t>39. Описание полей документа «Информация о дате ежемесячных выплат», закладки «Раздел 5, подписи (3)»</w:t>
        </w:r>
        <w:r>
          <w:rPr>
            <w:webHidden/>
          </w:rPr>
          <w:tab/>
        </w:r>
        <w:r>
          <w:rPr>
            <w:webHidden/>
          </w:rPr>
          <w:fldChar w:fldCharType="begin"/>
        </w:r>
        <w:r>
          <w:rPr>
            <w:webHidden/>
          </w:rPr>
          <w:instrText xml:space="preserve"> PAGEREF _Toc82691763 \h </w:instrText>
        </w:r>
        <w:r>
          <w:rPr>
            <w:webHidden/>
          </w:rPr>
        </w:r>
        <w:r>
          <w:rPr>
            <w:webHidden/>
          </w:rPr>
          <w:fldChar w:fldCharType="separate"/>
        </w:r>
        <w:r>
          <w:rPr>
            <w:webHidden/>
          </w:rPr>
          <w:t>172</w:t>
        </w:r>
        <w:r>
          <w:rPr>
            <w:webHidden/>
          </w:rPr>
          <w:fldChar w:fldCharType="end"/>
        </w:r>
      </w:hyperlink>
    </w:p>
    <w:p w14:paraId="584C8A57" w14:textId="77777777" w:rsidR="00476E1D" w:rsidRPr="00380C21" w:rsidRDefault="00476E1D">
      <w:pPr>
        <w:pStyle w:val="afff3"/>
        <w:rPr>
          <w:rFonts w:ascii="Calibri" w:hAnsi="Calibri"/>
          <w:sz w:val="22"/>
          <w:szCs w:val="22"/>
        </w:rPr>
      </w:pPr>
      <w:hyperlink w:anchor="_Toc82691764" w:history="1">
        <w:r w:rsidRPr="0083625D">
          <w:rPr>
            <w:rStyle w:val="af"/>
          </w:rPr>
          <w:t>Таблица </w:t>
        </w:r>
        <w:r w:rsidRPr="00380C21">
          <w:rPr>
            <w:rFonts w:ascii="Calibri" w:hAnsi="Calibri"/>
            <w:sz w:val="22"/>
            <w:szCs w:val="22"/>
          </w:rPr>
          <w:tab/>
        </w:r>
        <w:r w:rsidRPr="0083625D">
          <w:rPr>
            <w:rStyle w:val="af"/>
          </w:rPr>
          <w:t>40. Описание полей формы «Добавление записи»</w:t>
        </w:r>
        <w:r>
          <w:rPr>
            <w:webHidden/>
          </w:rPr>
          <w:tab/>
        </w:r>
        <w:r>
          <w:rPr>
            <w:webHidden/>
          </w:rPr>
          <w:fldChar w:fldCharType="begin"/>
        </w:r>
        <w:r>
          <w:rPr>
            <w:webHidden/>
          </w:rPr>
          <w:instrText xml:space="preserve"> PAGEREF _Toc82691764 \h </w:instrText>
        </w:r>
        <w:r>
          <w:rPr>
            <w:webHidden/>
          </w:rPr>
        </w:r>
        <w:r>
          <w:rPr>
            <w:webHidden/>
          </w:rPr>
          <w:fldChar w:fldCharType="separate"/>
        </w:r>
        <w:r>
          <w:rPr>
            <w:webHidden/>
          </w:rPr>
          <w:t>174</w:t>
        </w:r>
        <w:r>
          <w:rPr>
            <w:webHidden/>
          </w:rPr>
          <w:fldChar w:fldCharType="end"/>
        </w:r>
      </w:hyperlink>
    </w:p>
    <w:p w14:paraId="0B6403CD" w14:textId="77777777" w:rsidR="00476E1D" w:rsidRPr="00380C21" w:rsidRDefault="00476E1D">
      <w:pPr>
        <w:pStyle w:val="afff3"/>
        <w:rPr>
          <w:rFonts w:ascii="Calibri" w:hAnsi="Calibri"/>
          <w:sz w:val="22"/>
          <w:szCs w:val="22"/>
        </w:rPr>
      </w:pPr>
      <w:hyperlink w:anchor="_Toc82691765" w:history="1">
        <w:r w:rsidRPr="0083625D">
          <w:rPr>
            <w:rStyle w:val="af"/>
          </w:rPr>
          <w:t>Таблица </w:t>
        </w:r>
        <w:r w:rsidRPr="00380C21">
          <w:rPr>
            <w:rFonts w:ascii="Calibri" w:hAnsi="Calibri"/>
            <w:sz w:val="22"/>
            <w:szCs w:val="22"/>
          </w:rPr>
          <w:tab/>
        </w:r>
        <w:r w:rsidRPr="0083625D">
          <w:rPr>
            <w:rStyle w:val="af"/>
          </w:rPr>
          <w:t>41. Описание полей документа «Заявка на внесение изменений в обязательство», закладки «Заголовок, Раздел 1,2 (1)»</w:t>
        </w:r>
        <w:r>
          <w:rPr>
            <w:webHidden/>
          </w:rPr>
          <w:tab/>
        </w:r>
        <w:r>
          <w:rPr>
            <w:webHidden/>
          </w:rPr>
          <w:fldChar w:fldCharType="begin"/>
        </w:r>
        <w:r>
          <w:rPr>
            <w:webHidden/>
          </w:rPr>
          <w:instrText xml:space="preserve"> PAGEREF _Toc82691765 \h </w:instrText>
        </w:r>
        <w:r>
          <w:rPr>
            <w:webHidden/>
          </w:rPr>
        </w:r>
        <w:r>
          <w:rPr>
            <w:webHidden/>
          </w:rPr>
          <w:fldChar w:fldCharType="separate"/>
        </w:r>
        <w:r>
          <w:rPr>
            <w:webHidden/>
          </w:rPr>
          <w:t>179</w:t>
        </w:r>
        <w:r>
          <w:rPr>
            <w:webHidden/>
          </w:rPr>
          <w:fldChar w:fldCharType="end"/>
        </w:r>
      </w:hyperlink>
    </w:p>
    <w:p w14:paraId="16F27AEF" w14:textId="77777777" w:rsidR="00476E1D" w:rsidRPr="00380C21" w:rsidRDefault="00476E1D">
      <w:pPr>
        <w:pStyle w:val="afff3"/>
        <w:rPr>
          <w:rFonts w:ascii="Calibri" w:hAnsi="Calibri"/>
          <w:sz w:val="22"/>
          <w:szCs w:val="22"/>
        </w:rPr>
      </w:pPr>
      <w:hyperlink w:anchor="_Toc82691766" w:history="1">
        <w:r w:rsidRPr="0083625D">
          <w:rPr>
            <w:rStyle w:val="af"/>
          </w:rPr>
          <w:t>Таблица </w:t>
        </w:r>
        <w:r w:rsidRPr="00380C21">
          <w:rPr>
            <w:rFonts w:ascii="Calibri" w:hAnsi="Calibri"/>
            <w:sz w:val="22"/>
            <w:szCs w:val="22"/>
          </w:rPr>
          <w:tab/>
        </w:r>
        <w:r w:rsidRPr="0083625D">
          <w:rPr>
            <w:rStyle w:val="af"/>
          </w:rPr>
          <w:t>42. Описание полей документа «Заявка на внесение изменений в обязательство», закладки «Раздел 3,4 (2)»</w:t>
        </w:r>
        <w:r>
          <w:rPr>
            <w:webHidden/>
          </w:rPr>
          <w:tab/>
        </w:r>
        <w:r>
          <w:rPr>
            <w:webHidden/>
          </w:rPr>
          <w:fldChar w:fldCharType="begin"/>
        </w:r>
        <w:r>
          <w:rPr>
            <w:webHidden/>
          </w:rPr>
          <w:instrText xml:space="preserve"> PAGEREF _Toc82691766 \h </w:instrText>
        </w:r>
        <w:r>
          <w:rPr>
            <w:webHidden/>
          </w:rPr>
        </w:r>
        <w:r>
          <w:rPr>
            <w:webHidden/>
          </w:rPr>
          <w:fldChar w:fldCharType="separate"/>
        </w:r>
        <w:r>
          <w:rPr>
            <w:webHidden/>
          </w:rPr>
          <w:t>182</w:t>
        </w:r>
        <w:r>
          <w:rPr>
            <w:webHidden/>
          </w:rPr>
          <w:fldChar w:fldCharType="end"/>
        </w:r>
      </w:hyperlink>
    </w:p>
    <w:p w14:paraId="6F62E3C9" w14:textId="77777777" w:rsidR="00476E1D" w:rsidRPr="00380C21" w:rsidRDefault="00476E1D">
      <w:pPr>
        <w:pStyle w:val="afff3"/>
        <w:rPr>
          <w:rFonts w:ascii="Calibri" w:hAnsi="Calibri"/>
          <w:sz w:val="22"/>
          <w:szCs w:val="22"/>
        </w:rPr>
      </w:pPr>
      <w:hyperlink w:anchor="_Toc82691767" w:history="1">
        <w:r w:rsidRPr="0083625D">
          <w:rPr>
            <w:rStyle w:val="af"/>
          </w:rPr>
          <w:t>Таблица </w:t>
        </w:r>
        <w:r w:rsidRPr="00380C21">
          <w:rPr>
            <w:rFonts w:ascii="Calibri" w:hAnsi="Calibri"/>
            <w:sz w:val="22"/>
            <w:szCs w:val="22"/>
          </w:rPr>
          <w:tab/>
        </w:r>
        <w:r w:rsidRPr="0083625D">
          <w:rPr>
            <w:rStyle w:val="af"/>
          </w:rPr>
          <w:t>43. Описание полей документа «Заявка на внесение изменений в обязательство», закладки «Раздел 5 (3)»</w:t>
        </w:r>
        <w:r>
          <w:rPr>
            <w:webHidden/>
          </w:rPr>
          <w:tab/>
        </w:r>
        <w:r>
          <w:rPr>
            <w:webHidden/>
          </w:rPr>
          <w:fldChar w:fldCharType="begin"/>
        </w:r>
        <w:r>
          <w:rPr>
            <w:webHidden/>
          </w:rPr>
          <w:instrText xml:space="preserve"> PAGEREF _Toc82691767 \h </w:instrText>
        </w:r>
        <w:r>
          <w:rPr>
            <w:webHidden/>
          </w:rPr>
        </w:r>
        <w:r>
          <w:rPr>
            <w:webHidden/>
          </w:rPr>
          <w:fldChar w:fldCharType="separate"/>
        </w:r>
        <w:r>
          <w:rPr>
            <w:webHidden/>
          </w:rPr>
          <w:t>184</w:t>
        </w:r>
        <w:r>
          <w:rPr>
            <w:webHidden/>
          </w:rPr>
          <w:fldChar w:fldCharType="end"/>
        </w:r>
      </w:hyperlink>
    </w:p>
    <w:p w14:paraId="3FC9825E" w14:textId="77777777" w:rsidR="00476E1D" w:rsidRPr="00380C21" w:rsidRDefault="00476E1D">
      <w:pPr>
        <w:pStyle w:val="afff3"/>
        <w:rPr>
          <w:rFonts w:ascii="Calibri" w:hAnsi="Calibri"/>
          <w:sz w:val="22"/>
          <w:szCs w:val="22"/>
        </w:rPr>
      </w:pPr>
      <w:hyperlink w:anchor="_Toc82691768" w:history="1">
        <w:r w:rsidRPr="0083625D">
          <w:rPr>
            <w:rStyle w:val="af"/>
          </w:rPr>
          <w:t>Таблица </w:t>
        </w:r>
        <w:r w:rsidRPr="00380C21">
          <w:rPr>
            <w:rFonts w:ascii="Calibri" w:hAnsi="Calibri"/>
            <w:sz w:val="22"/>
            <w:szCs w:val="22"/>
          </w:rPr>
          <w:tab/>
        </w:r>
        <w:r w:rsidRPr="0083625D">
          <w:rPr>
            <w:rStyle w:val="af"/>
          </w:rPr>
          <w:t>44. Описание полей документа «Заявка на внесение изменений в обязательство», закладки «Подписи (4)»</w:t>
        </w:r>
        <w:r>
          <w:rPr>
            <w:webHidden/>
          </w:rPr>
          <w:tab/>
        </w:r>
        <w:r>
          <w:rPr>
            <w:webHidden/>
          </w:rPr>
          <w:fldChar w:fldCharType="begin"/>
        </w:r>
        <w:r>
          <w:rPr>
            <w:webHidden/>
          </w:rPr>
          <w:instrText xml:space="preserve"> PAGEREF _Toc82691768 \h </w:instrText>
        </w:r>
        <w:r>
          <w:rPr>
            <w:webHidden/>
          </w:rPr>
        </w:r>
        <w:r>
          <w:rPr>
            <w:webHidden/>
          </w:rPr>
          <w:fldChar w:fldCharType="separate"/>
        </w:r>
        <w:r>
          <w:rPr>
            <w:webHidden/>
          </w:rPr>
          <w:t>189</w:t>
        </w:r>
        <w:r>
          <w:rPr>
            <w:webHidden/>
          </w:rPr>
          <w:fldChar w:fldCharType="end"/>
        </w:r>
      </w:hyperlink>
    </w:p>
    <w:p w14:paraId="309B1CCD" w14:textId="77777777" w:rsidR="00476E1D" w:rsidRPr="00380C21" w:rsidRDefault="00476E1D">
      <w:pPr>
        <w:pStyle w:val="afff3"/>
        <w:rPr>
          <w:rFonts w:ascii="Calibri" w:hAnsi="Calibri"/>
          <w:sz w:val="22"/>
          <w:szCs w:val="22"/>
        </w:rPr>
      </w:pPr>
      <w:hyperlink w:anchor="_Toc82691769" w:history="1">
        <w:r w:rsidRPr="0083625D">
          <w:rPr>
            <w:rStyle w:val="af"/>
          </w:rPr>
          <w:t>Таблица </w:t>
        </w:r>
        <w:r w:rsidRPr="00380C21">
          <w:rPr>
            <w:rFonts w:ascii="Calibri" w:hAnsi="Calibri"/>
            <w:sz w:val="22"/>
            <w:szCs w:val="22"/>
          </w:rPr>
          <w:tab/>
        </w:r>
        <w:r w:rsidRPr="0083625D">
          <w:rPr>
            <w:rStyle w:val="af"/>
          </w:rPr>
          <w:t>45. Описание полей документа «Заявка на перерегистрацию бюджетного обязательства», закладки «Заголовок, раздел 1,2 (1)»</w:t>
        </w:r>
        <w:r>
          <w:rPr>
            <w:webHidden/>
          </w:rPr>
          <w:tab/>
        </w:r>
        <w:r>
          <w:rPr>
            <w:webHidden/>
          </w:rPr>
          <w:fldChar w:fldCharType="begin"/>
        </w:r>
        <w:r>
          <w:rPr>
            <w:webHidden/>
          </w:rPr>
          <w:instrText xml:space="preserve"> PAGEREF _Toc82691769 \h </w:instrText>
        </w:r>
        <w:r>
          <w:rPr>
            <w:webHidden/>
          </w:rPr>
        </w:r>
        <w:r>
          <w:rPr>
            <w:webHidden/>
          </w:rPr>
          <w:fldChar w:fldCharType="separate"/>
        </w:r>
        <w:r>
          <w:rPr>
            <w:webHidden/>
          </w:rPr>
          <w:t>192</w:t>
        </w:r>
        <w:r>
          <w:rPr>
            <w:webHidden/>
          </w:rPr>
          <w:fldChar w:fldCharType="end"/>
        </w:r>
      </w:hyperlink>
    </w:p>
    <w:p w14:paraId="49ACB758" w14:textId="77777777" w:rsidR="00476E1D" w:rsidRPr="00380C21" w:rsidRDefault="00476E1D">
      <w:pPr>
        <w:pStyle w:val="afff3"/>
        <w:rPr>
          <w:rFonts w:ascii="Calibri" w:hAnsi="Calibri"/>
          <w:sz w:val="22"/>
          <w:szCs w:val="22"/>
        </w:rPr>
      </w:pPr>
      <w:hyperlink w:anchor="_Toc82691770" w:history="1">
        <w:r w:rsidRPr="0083625D">
          <w:rPr>
            <w:rStyle w:val="af"/>
          </w:rPr>
          <w:t>Таблица </w:t>
        </w:r>
        <w:r w:rsidRPr="00380C21">
          <w:rPr>
            <w:rFonts w:ascii="Calibri" w:hAnsi="Calibri"/>
            <w:sz w:val="22"/>
            <w:szCs w:val="22"/>
          </w:rPr>
          <w:tab/>
        </w:r>
        <w:r w:rsidRPr="0083625D">
          <w:rPr>
            <w:rStyle w:val="af"/>
          </w:rPr>
          <w:t>46. Описание полей документа «Заявка на перерегистрацию бюджетного обязательства», закладки «Раздел 3,4 (2)»</w:t>
        </w:r>
        <w:r>
          <w:rPr>
            <w:webHidden/>
          </w:rPr>
          <w:tab/>
        </w:r>
        <w:r>
          <w:rPr>
            <w:webHidden/>
          </w:rPr>
          <w:fldChar w:fldCharType="begin"/>
        </w:r>
        <w:r>
          <w:rPr>
            <w:webHidden/>
          </w:rPr>
          <w:instrText xml:space="preserve"> PAGEREF _Toc82691770 \h </w:instrText>
        </w:r>
        <w:r>
          <w:rPr>
            <w:webHidden/>
          </w:rPr>
        </w:r>
        <w:r>
          <w:rPr>
            <w:webHidden/>
          </w:rPr>
          <w:fldChar w:fldCharType="separate"/>
        </w:r>
        <w:r>
          <w:rPr>
            <w:webHidden/>
          </w:rPr>
          <w:t>196</w:t>
        </w:r>
        <w:r>
          <w:rPr>
            <w:webHidden/>
          </w:rPr>
          <w:fldChar w:fldCharType="end"/>
        </w:r>
      </w:hyperlink>
    </w:p>
    <w:p w14:paraId="020280C4" w14:textId="77777777" w:rsidR="00476E1D" w:rsidRPr="00380C21" w:rsidRDefault="00476E1D">
      <w:pPr>
        <w:pStyle w:val="afff3"/>
        <w:rPr>
          <w:rFonts w:ascii="Calibri" w:hAnsi="Calibri"/>
          <w:sz w:val="22"/>
          <w:szCs w:val="22"/>
        </w:rPr>
      </w:pPr>
      <w:hyperlink w:anchor="_Toc82691771" w:history="1">
        <w:r w:rsidRPr="0083625D">
          <w:rPr>
            <w:rStyle w:val="af"/>
          </w:rPr>
          <w:t>Таблица </w:t>
        </w:r>
        <w:r w:rsidRPr="00380C21">
          <w:rPr>
            <w:rFonts w:ascii="Calibri" w:hAnsi="Calibri"/>
            <w:sz w:val="22"/>
            <w:szCs w:val="22"/>
          </w:rPr>
          <w:tab/>
        </w:r>
        <w:r w:rsidRPr="0083625D">
          <w:rPr>
            <w:rStyle w:val="af"/>
          </w:rPr>
          <w:t>47. Описание полей документа «Заявка на перерегистрацию бюджетного обязательства», закладки «Раздел 5 (3)»</w:t>
        </w:r>
        <w:r>
          <w:rPr>
            <w:webHidden/>
          </w:rPr>
          <w:tab/>
        </w:r>
        <w:r>
          <w:rPr>
            <w:webHidden/>
          </w:rPr>
          <w:fldChar w:fldCharType="begin"/>
        </w:r>
        <w:r>
          <w:rPr>
            <w:webHidden/>
          </w:rPr>
          <w:instrText xml:space="preserve"> PAGEREF _Toc82691771 \h </w:instrText>
        </w:r>
        <w:r>
          <w:rPr>
            <w:webHidden/>
          </w:rPr>
        </w:r>
        <w:r>
          <w:rPr>
            <w:webHidden/>
          </w:rPr>
          <w:fldChar w:fldCharType="separate"/>
        </w:r>
        <w:r>
          <w:rPr>
            <w:webHidden/>
          </w:rPr>
          <w:t>197</w:t>
        </w:r>
        <w:r>
          <w:rPr>
            <w:webHidden/>
          </w:rPr>
          <w:fldChar w:fldCharType="end"/>
        </w:r>
      </w:hyperlink>
    </w:p>
    <w:p w14:paraId="351291DB" w14:textId="77777777" w:rsidR="00476E1D" w:rsidRPr="00380C21" w:rsidRDefault="00476E1D">
      <w:pPr>
        <w:pStyle w:val="afff3"/>
        <w:rPr>
          <w:rFonts w:ascii="Calibri" w:hAnsi="Calibri"/>
          <w:sz w:val="22"/>
          <w:szCs w:val="22"/>
        </w:rPr>
      </w:pPr>
      <w:hyperlink w:anchor="_Toc82691772" w:history="1">
        <w:r w:rsidRPr="0083625D">
          <w:rPr>
            <w:rStyle w:val="af"/>
          </w:rPr>
          <w:t>Таблица </w:t>
        </w:r>
        <w:r w:rsidRPr="00380C21">
          <w:rPr>
            <w:rFonts w:ascii="Calibri" w:hAnsi="Calibri"/>
            <w:sz w:val="22"/>
            <w:szCs w:val="22"/>
          </w:rPr>
          <w:tab/>
        </w:r>
        <w:r w:rsidRPr="0083625D">
          <w:rPr>
            <w:rStyle w:val="af"/>
          </w:rPr>
          <w:t>48. Описание полей документа «Заявка на перерегистрацию бюджетного обязательства», закладки «Подписи (4)»</w:t>
        </w:r>
        <w:r>
          <w:rPr>
            <w:webHidden/>
          </w:rPr>
          <w:tab/>
        </w:r>
        <w:r>
          <w:rPr>
            <w:webHidden/>
          </w:rPr>
          <w:fldChar w:fldCharType="begin"/>
        </w:r>
        <w:r>
          <w:rPr>
            <w:webHidden/>
          </w:rPr>
          <w:instrText xml:space="preserve"> PAGEREF _Toc82691772 \h </w:instrText>
        </w:r>
        <w:r>
          <w:rPr>
            <w:webHidden/>
          </w:rPr>
        </w:r>
        <w:r>
          <w:rPr>
            <w:webHidden/>
          </w:rPr>
          <w:fldChar w:fldCharType="separate"/>
        </w:r>
        <w:r>
          <w:rPr>
            <w:webHidden/>
          </w:rPr>
          <w:t>201</w:t>
        </w:r>
        <w:r>
          <w:rPr>
            <w:webHidden/>
          </w:rPr>
          <w:fldChar w:fldCharType="end"/>
        </w:r>
      </w:hyperlink>
    </w:p>
    <w:p w14:paraId="2472504F" w14:textId="77777777" w:rsidR="00476E1D" w:rsidRPr="00380C21" w:rsidRDefault="00476E1D">
      <w:pPr>
        <w:pStyle w:val="afff3"/>
        <w:rPr>
          <w:rFonts w:ascii="Calibri" w:hAnsi="Calibri"/>
          <w:sz w:val="22"/>
          <w:szCs w:val="22"/>
        </w:rPr>
      </w:pPr>
      <w:hyperlink w:anchor="_Toc82691773" w:history="1">
        <w:r w:rsidRPr="0083625D">
          <w:rPr>
            <w:rStyle w:val="af"/>
          </w:rPr>
          <w:t>Таблица </w:t>
        </w:r>
        <w:r w:rsidRPr="00380C21">
          <w:rPr>
            <w:rFonts w:ascii="Calibri" w:hAnsi="Calibri"/>
            <w:sz w:val="22"/>
            <w:szCs w:val="22"/>
          </w:rPr>
          <w:tab/>
        </w:r>
        <w:r w:rsidRPr="0083625D">
          <w:rPr>
            <w:rStyle w:val="af"/>
          </w:rPr>
          <w:t>49. Описание полей документа «Исполнительный документ», закладки «Документ (1)»</w:t>
        </w:r>
        <w:r>
          <w:rPr>
            <w:webHidden/>
          </w:rPr>
          <w:tab/>
        </w:r>
        <w:r>
          <w:rPr>
            <w:webHidden/>
          </w:rPr>
          <w:fldChar w:fldCharType="begin"/>
        </w:r>
        <w:r>
          <w:rPr>
            <w:webHidden/>
          </w:rPr>
          <w:instrText xml:space="preserve"> PAGEREF _Toc82691773 \h </w:instrText>
        </w:r>
        <w:r>
          <w:rPr>
            <w:webHidden/>
          </w:rPr>
        </w:r>
        <w:r>
          <w:rPr>
            <w:webHidden/>
          </w:rPr>
          <w:fldChar w:fldCharType="separate"/>
        </w:r>
        <w:r>
          <w:rPr>
            <w:webHidden/>
          </w:rPr>
          <w:t>203</w:t>
        </w:r>
        <w:r>
          <w:rPr>
            <w:webHidden/>
          </w:rPr>
          <w:fldChar w:fldCharType="end"/>
        </w:r>
      </w:hyperlink>
    </w:p>
    <w:p w14:paraId="507FB7B2" w14:textId="77777777" w:rsidR="00476E1D" w:rsidRPr="00380C21" w:rsidRDefault="00476E1D">
      <w:pPr>
        <w:pStyle w:val="afff3"/>
        <w:rPr>
          <w:rFonts w:ascii="Calibri" w:hAnsi="Calibri"/>
          <w:sz w:val="22"/>
          <w:szCs w:val="22"/>
        </w:rPr>
      </w:pPr>
      <w:hyperlink w:anchor="_Toc82691774" w:history="1">
        <w:r w:rsidRPr="0083625D">
          <w:rPr>
            <w:rStyle w:val="af"/>
          </w:rPr>
          <w:t>Таблица </w:t>
        </w:r>
        <w:r w:rsidRPr="00380C21">
          <w:rPr>
            <w:rFonts w:ascii="Calibri" w:hAnsi="Calibri"/>
            <w:sz w:val="22"/>
            <w:szCs w:val="22"/>
          </w:rPr>
          <w:tab/>
        </w:r>
        <w:r w:rsidRPr="0083625D">
          <w:rPr>
            <w:rStyle w:val="af"/>
          </w:rPr>
          <w:t>50. Описание полей документа «Исполнительный документ», закладки «Исполнение (2)»</w:t>
        </w:r>
        <w:r>
          <w:rPr>
            <w:webHidden/>
          </w:rPr>
          <w:tab/>
        </w:r>
        <w:r>
          <w:rPr>
            <w:webHidden/>
          </w:rPr>
          <w:fldChar w:fldCharType="begin"/>
        </w:r>
        <w:r>
          <w:rPr>
            <w:webHidden/>
          </w:rPr>
          <w:instrText xml:space="preserve"> PAGEREF _Toc82691774 \h </w:instrText>
        </w:r>
        <w:r>
          <w:rPr>
            <w:webHidden/>
          </w:rPr>
        </w:r>
        <w:r>
          <w:rPr>
            <w:webHidden/>
          </w:rPr>
          <w:fldChar w:fldCharType="separate"/>
        </w:r>
        <w:r>
          <w:rPr>
            <w:webHidden/>
          </w:rPr>
          <w:t>205</w:t>
        </w:r>
        <w:r>
          <w:rPr>
            <w:webHidden/>
          </w:rPr>
          <w:fldChar w:fldCharType="end"/>
        </w:r>
      </w:hyperlink>
    </w:p>
    <w:p w14:paraId="4EB70F11" w14:textId="77777777" w:rsidR="00476E1D" w:rsidRPr="00380C21" w:rsidRDefault="00476E1D">
      <w:pPr>
        <w:pStyle w:val="afff3"/>
        <w:rPr>
          <w:rFonts w:ascii="Calibri" w:hAnsi="Calibri"/>
          <w:sz w:val="22"/>
          <w:szCs w:val="22"/>
        </w:rPr>
      </w:pPr>
      <w:hyperlink w:anchor="_Toc82691775" w:history="1">
        <w:r w:rsidRPr="0083625D">
          <w:rPr>
            <w:rStyle w:val="af"/>
          </w:rPr>
          <w:t>Таблица </w:t>
        </w:r>
        <w:r w:rsidRPr="00380C21">
          <w:rPr>
            <w:rFonts w:ascii="Calibri" w:hAnsi="Calibri"/>
            <w:sz w:val="22"/>
            <w:szCs w:val="22"/>
          </w:rPr>
          <w:tab/>
        </w:r>
        <w:r w:rsidRPr="0083625D">
          <w:rPr>
            <w:rStyle w:val="af"/>
          </w:rPr>
          <w:t>51. Описание полей документа «Исполнительный документ», закладки «Информация об отзыве исполнительного документа»</w:t>
        </w:r>
        <w:r>
          <w:rPr>
            <w:webHidden/>
          </w:rPr>
          <w:tab/>
        </w:r>
        <w:r>
          <w:rPr>
            <w:webHidden/>
          </w:rPr>
          <w:fldChar w:fldCharType="begin"/>
        </w:r>
        <w:r>
          <w:rPr>
            <w:webHidden/>
          </w:rPr>
          <w:instrText xml:space="preserve"> PAGEREF _Toc82691775 \h </w:instrText>
        </w:r>
        <w:r>
          <w:rPr>
            <w:webHidden/>
          </w:rPr>
        </w:r>
        <w:r>
          <w:rPr>
            <w:webHidden/>
          </w:rPr>
          <w:fldChar w:fldCharType="separate"/>
        </w:r>
        <w:r>
          <w:rPr>
            <w:webHidden/>
          </w:rPr>
          <w:t>207</w:t>
        </w:r>
        <w:r>
          <w:rPr>
            <w:webHidden/>
          </w:rPr>
          <w:fldChar w:fldCharType="end"/>
        </w:r>
      </w:hyperlink>
    </w:p>
    <w:p w14:paraId="5FC9CC20" w14:textId="77777777" w:rsidR="00476E1D" w:rsidRPr="00380C21" w:rsidRDefault="00476E1D">
      <w:pPr>
        <w:pStyle w:val="afff3"/>
        <w:rPr>
          <w:rFonts w:ascii="Calibri" w:hAnsi="Calibri"/>
          <w:sz w:val="22"/>
          <w:szCs w:val="22"/>
        </w:rPr>
      </w:pPr>
      <w:hyperlink w:anchor="_Toc82691776" w:history="1">
        <w:r w:rsidRPr="0083625D">
          <w:rPr>
            <w:rStyle w:val="af"/>
          </w:rPr>
          <w:t>Таблица </w:t>
        </w:r>
        <w:r w:rsidRPr="00380C21">
          <w:rPr>
            <w:rFonts w:ascii="Calibri" w:hAnsi="Calibri"/>
            <w:sz w:val="22"/>
            <w:szCs w:val="22"/>
          </w:rPr>
          <w:tab/>
        </w:r>
        <w:r w:rsidRPr="0083625D">
          <w:rPr>
            <w:rStyle w:val="af"/>
          </w:rPr>
          <w:t>52. Описание полей документа «Исполнительный документ», закладки «Реквизиты ЦОКР исполнителя»</w:t>
        </w:r>
        <w:r>
          <w:rPr>
            <w:webHidden/>
          </w:rPr>
          <w:tab/>
        </w:r>
        <w:r>
          <w:rPr>
            <w:webHidden/>
          </w:rPr>
          <w:fldChar w:fldCharType="begin"/>
        </w:r>
        <w:r>
          <w:rPr>
            <w:webHidden/>
          </w:rPr>
          <w:instrText xml:space="preserve"> PAGEREF _Toc82691776 \h </w:instrText>
        </w:r>
        <w:r>
          <w:rPr>
            <w:webHidden/>
          </w:rPr>
        </w:r>
        <w:r>
          <w:rPr>
            <w:webHidden/>
          </w:rPr>
          <w:fldChar w:fldCharType="separate"/>
        </w:r>
        <w:r>
          <w:rPr>
            <w:webHidden/>
          </w:rPr>
          <w:t>208</w:t>
        </w:r>
        <w:r>
          <w:rPr>
            <w:webHidden/>
          </w:rPr>
          <w:fldChar w:fldCharType="end"/>
        </w:r>
      </w:hyperlink>
    </w:p>
    <w:p w14:paraId="5BA8D65E" w14:textId="77777777" w:rsidR="00476E1D" w:rsidRPr="00380C21" w:rsidRDefault="00476E1D">
      <w:pPr>
        <w:pStyle w:val="afff3"/>
        <w:rPr>
          <w:rFonts w:ascii="Calibri" w:hAnsi="Calibri"/>
          <w:sz w:val="22"/>
          <w:szCs w:val="22"/>
        </w:rPr>
      </w:pPr>
      <w:hyperlink w:anchor="_Toc82691777" w:history="1">
        <w:r w:rsidRPr="0083625D">
          <w:rPr>
            <w:rStyle w:val="af"/>
          </w:rPr>
          <w:t>Таблица </w:t>
        </w:r>
        <w:r w:rsidRPr="00380C21">
          <w:rPr>
            <w:rFonts w:ascii="Calibri" w:hAnsi="Calibri"/>
            <w:sz w:val="22"/>
            <w:szCs w:val="22"/>
          </w:rPr>
          <w:tab/>
        </w:r>
        <w:r w:rsidRPr="0083625D">
          <w:rPr>
            <w:rStyle w:val="af"/>
          </w:rPr>
          <w:t>53. Описание полей документа «Исполнительный документ по солидарным должникам», закладки «Документ (1)»</w:t>
        </w:r>
        <w:r>
          <w:rPr>
            <w:webHidden/>
          </w:rPr>
          <w:tab/>
        </w:r>
        <w:r>
          <w:rPr>
            <w:webHidden/>
          </w:rPr>
          <w:fldChar w:fldCharType="begin"/>
        </w:r>
        <w:r>
          <w:rPr>
            <w:webHidden/>
          </w:rPr>
          <w:instrText xml:space="preserve"> PAGEREF _Toc82691777 \h </w:instrText>
        </w:r>
        <w:r>
          <w:rPr>
            <w:webHidden/>
          </w:rPr>
        </w:r>
        <w:r>
          <w:rPr>
            <w:webHidden/>
          </w:rPr>
          <w:fldChar w:fldCharType="separate"/>
        </w:r>
        <w:r>
          <w:rPr>
            <w:webHidden/>
          </w:rPr>
          <w:t>210</w:t>
        </w:r>
        <w:r>
          <w:rPr>
            <w:webHidden/>
          </w:rPr>
          <w:fldChar w:fldCharType="end"/>
        </w:r>
      </w:hyperlink>
    </w:p>
    <w:p w14:paraId="7734BFD1" w14:textId="77777777" w:rsidR="00476E1D" w:rsidRPr="00380C21" w:rsidRDefault="00476E1D">
      <w:pPr>
        <w:pStyle w:val="afff3"/>
        <w:rPr>
          <w:rFonts w:ascii="Calibri" w:hAnsi="Calibri"/>
          <w:sz w:val="22"/>
          <w:szCs w:val="22"/>
        </w:rPr>
      </w:pPr>
      <w:hyperlink w:anchor="_Toc82691778" w:history="1">
        <w:r w:rsidRPr="0083625D">
          <w:rPr>
            <w:rStyle w:val="af"/>
          </w:rPr>
          <w:t>Таблица </w:t>
        </w:r>
        <w:r w:rsidRPr="00380C21">
          <w:rPr>
            <w:rFonts w:ascii="Calibri" w:hAnsi="Calibri"/>
            <w:sz w:val="22"/>
            <w:szCs w:val="22"/>
          </w:rPr>
          <w:tab/>
        </w:r>
        <w:r w:rsidRPr="0083625D">
          <w:rPr>
            <w:rStyle w:val="af"/>
          </w:rPr>
          <w:t>54. Описание полей документа «Исполнительный документ по солидарным должникам», закладки «Исполнение (2)»</w:t>
        </w:r>
        <w:r>
          <w:rPr>
            <w:webHidden/>
          </w:rPr>
          <w:tab/>
        </w:r>
        <w:r>
          <w:rPr>
            <w:webHidden/>
          </w:rPr>
          <w:fldChar w:fldCharType="begin"/>
        </w:r>
        <w:r>
          <w:rPr>
            <w:webHidden/>
          </w:rPr>
          <w:instrText xml:space="preserve"> PAGEREF _Toc82691778 \h </w:instrText>
        </w:r>
        <w:r>
          <w:rPr>
            <w:webHidden/>
          </w:rPr>
        </w:r>
        <w:r>
          <w:rPr>
            <w:webHidden/>
          </w:rPr>
          <w:fldChar w:fldCharType="separate"/>
        </w:r>
        <w:r>
          <w:rPr>
            <w:webHidden/>
          </w:rPr>
          <w:t>213</w:t>
        </w:r>
        <w:r>
          <w:rPr>
            <w:webHidden/>
          </w:rPr>
          <w:fldChar w:fldCharType="end"/>
        </w:r>
      </w:hyperlink>
    </w:p>
    <w:p w14:paraId="3DAFB5CE" w14:textId="77777777" w:rsidR="00476E1D" w:rsidRPr="00380C21" w:rsidRDefault="00476E1D">
      <w:pPr>
        <w:pStyle w:val="afff3"/>
        <w:rPr>
          <w:rFonts w:ascii="Calibri" w:hAnsi="Calibri"/>
          <w:sz w:val="22"/>
          <w:szCs w:val="22"/>
        </w:rPr>
      </w:pPr>
      <w:hyperlink w:anchor="_Toc82691779" w:history="1">
        <w:r w:rsidRPr="0083625D">
          <w:rPr>
            <w:rStyle w:val="af"/>
          </w:rPr>
          <w:t>Таблица </w:t>
        </w:r>
        <w:r w:rsidRPr="00380C21">
          <w:rPr>
            <w:rFonts w:ascii="Calibri" w:hAnsi="Calibri"/>
            <w:sz w:val="22"/>
            <w:szCs w:val="22"/>
          </w:rPr>
          <w:tab/>
        </w:r>
        <w:r w:rsidRPr="0083625D">
          <w:rPr>
            <w:rStyle w:val="af"/>
          </w:rPr>
          <w:t>55. Описание полей документа «Исполнительный документ по солидарным должникам», закладки «Информация об отзыве исполнительного документа»</w:t>
        </w:r>
        <w:r>
          <w:rPr>
            <w:webHidden/>
          </w:rPr>
          <w:tab/>
        </w:r>
        <w:r>
          <w:rPr>
            <w:webHidden/>
          </w:rPr>
          <w:fldChar w:fldCharType="begin"/>
        </w:r>
        <w:r>
          <w:rPr>
            <w:webHidden/>
          </w:rPr>
          <w:instrText xml:space="preserve"> PAGEREF _Toc82691779 \h </w:instrText>
        </w:r>
        <w:r>
          <w:rPr>
            <w:webHidden/>
          </w:rPr>
        </w:r>
        <w:r>
          <w:rPr>
            <w:webHidden/>
          </w:rPr>
          <w:fldChar w:fldCharType="separate"/>
        </w:r>
        <w:r>
          <w:rPr>
            <w:webHidden/>
          </w:rPr>
          <w:t>214</w:t>
        </w:r>
        <w:r>
          <w:rPr>
            <w:webHidden/>
          </w:rPr>
          <w:fldChar w:fldCharType="end"/>
        </w:r>
      </w:hyperlink>
    </w:p>
    <w:p w14:paraId="18DE6380" w14:textId="77777777" w:rsidR="00476E1D" w:rsidRPr="00380C21" w:rsidRDefault="00476E1D">
      <w:pPr>
        <w:pStyle w:val="afff3"/>
        <w:rPr>
          <w:rFonts w:ascii="Calibri" w:hAnsi="Calibri"/>
          <w:sz w:val="22"/>
          <w:szCs w:val="22"/>
        </w:rPr>
      </w:pPr>
      <w:hyperlink w:anchor="_Toc82691780" w:history="1">
        <w:r w:rsidRPr="0083625D">
          <w:rPr>
            <w:rStyle w:val="af"/>
          </w:rPr>
          <w:t>Таблица </w:t>
        </w:r>
        <w:r w:rsidRPr="00380C21">
          <w:rPr>
            <w:rFonts w:ascii="Calibri" w:hAnsi="Calibri"/>
            <w:sz w:val="22"/>
            <w:szCs w:val="22"/>
          </w:rPr>
          <w:tab/>
        </w:r>
        <w:r w:rsidRPr="0083625D">
          <w:rPr>
            <w:rStyle w:val="af"/>
          </w:rPr>
          <w:t>56. Описание полей документа «Исполнительный документ по периодическим выплатам», закладки «Документ (1)»</w:t>
        </w:r>
        <w:r>
          <w:rPr>
            <w:webHidden/>
          </w:rPr>
          <w:tab/>
        </w:r>
        <w:r>
          <w:rPr>
            <w:webHidden/>
          </w:rPr>
          <w:fldChar w:fldCharType="begin"/>
        </w:r>
        <w:r>
          <w:rPr>
            <w:webHidden/>
          </w:rPr>
          <w:instrText xml:space="preserve"> PAGEREF _Toc82691780 \h </w:instrText>
        </w:r>
        <w:r>
          <w:rPr>
            <w:webHidden/>
          </w:rPr>
        </w:r>
        <w:r>
          <w:rPr>
            <w:webHidden/>
          </w:rPr>
          <w:fldChar w:fldCharType="separate"/>
        </w:r>
        <w:r>
          <w:rPr>
            <w:webHidden/>
          </w:rPr>
          <w:t>216</w:t>
        </w:r>
        <w:r>
          <w:rPr>
            <w:webHidden/>
          </w:rPr>
          <w:fldChar w:fldCharType="end"/>
        </w:r>
      </w:hyperlink>
    </w:p>
    <w:p w14:paraId="269BD9CD" w14:textId="77777777" w:rsidR="00476E1D" w:rsidRPr="00380C21" w:rsidRDefault="00476E1D">
      <w:pPr>
        <w:pStyle w:val="afff3"/>
        <w:rPr>
          <w:rFonts w:ascii="Calibri" w:hAnsi="Calibri"/>
          <w:sz w:val="22"/>
          <w:szCs w:val="22"/>
        </w:rPr>
      </w:pPr>
      <w:hyperlink w:anchor="_Toc82691781" w:history="1">
        <w:r w:rsidRPr="0083625D">
          <w:rPr>
            <w:rStyle w:val="af"/>
          </w:rPr>
          <w:t>Таблица </w:t>
        </w:r>
        <w:r w:rsidRPr="00380C21">
          <w:rPr>
            <w:rFonts w:ascii="Calibri" w:hAnsi="Calibri"/>
            <w:sz w:val="22"/>
            <w:szCs w:val="22"/>
          </w:rPr>
          <w:tab/>
        </w:r>
        <w:r w:rsidRPr="0083625D">
          <w:rPr>
            <w:rStyle w:val="af"/>
          </w:rPr>
          <w:t>57. Описание полей документа «Исполнительный документ по периодическим выплатам», закладки «Исполнение (2)»</w:t>
        </w:r>
        <w:r>
          <w:rPr>
            <w:webHidden/>
          </w:rPr>
          <w:tab/>
        </w:r>
        <w:r>
          <w:rPr>
            <w:webHidden/>
          </w:rPr>
          <w:fldChar w:fldCharType="begin"/>
        </w:r>
        <w:r>
          <w:rPr>
            <w:webHidden/>
          </w:rPr>
          <w:instrText xml:space="preserve"> PAGEREF _Toc82691781 \h </w:instrText>
        </w:r>
        <w:r>
          <w:rPr>
            <w:webHidden/>
          </w:rPr>
        </w:r>
        <w:r>
          <w:rPr>
            <w:webHidden/>
          </w:rPr>
          <w:fldChar w:fldCharType="separate"/>
        </w:r>
        <w:r>
          <w:rPr>
            <w:webHidden/>
          </w:rPr>
          <w:t>218</w:t>
        </w:r>
        <w:r>
          <w:rPr>
            <w:webHidden/>
          </w:rPr>
          <w:fldChar w:fldCharType="end"/>
        </w:r>
      </w:hyperlink>
    </w:p>
    <w:p w14:paraId="43FF5F12" w14:textId="77777777" w:rsidR="00476E1D" w:rsidRPr="00380C21" w:rsidRDefault="00476E1D">
      <w:pPr>
        <w:pStyle w:val="afff3"/>
        <w:rPr>
          <w:rFonts w:ascii="Calibri" w:hAnsi="Calibri"/>
          <w:sz w:val="22"/>
          <w:szCs w:val="22"/>
        </w:rPr>
      </w:pPr>
      <w:hyperlink w:anchor="_Toc82691782" w:history="1">
        <w:r w:rsidRPr="0083625D">
          <w:rPr>
            <w:rStyle w:val="af"/>
          </w:rPr>
          <w:t>Таблица </w:t>
        </w:r>
        <w:r w:rsidRPr="00380C21">
          <w:rPr>
            <w:rFonts w:ascii="Calibri" w:hAnsi="Calibri"/>
            <w:sz w:val="22"/>
            <w:szCs w:val="22"/>
          </w:rPr>
          <w:tab/>
        </w:r>
        <w:r w:rsidRPr="0083625D">
          <w:rPr>
            <w:rStyle w:val="af"/>
          </w:rPr>
          <w:t>58. Описание полей документа «Исполнительный документ по периодическим выплатам», закладки «Информация об отзыве исполнительного документа (3)»</w:t>
        </w:r>
        <w:r>
          <w:rPr>
            <w:webHidden/>
          </w:rPr>
          <w:tab/>
        </w:r>
        <w:r>
          <w:rPr>
            <w:webHidden/>
          </w:rPr>
          <w:fldChar w:fldCharType="begin"/>
        </w:r>
        <w:r>
          <w:rPr>
            <w:webHidden/>
          </w:rPr>
          <w:instrText xml:space="preserve"> PAGEREF _Toc82691782 \h </w:instrText>
        </w:r>
        <w:r>
          <w:rPr>
            <w:webHidden/>
          </w:rPr>
        </w:r>
        <w:r>
          <w:rPr>
            <w:webHidden/>
          </w:rPr>
          <w:fldChar w:fldCharType="separate"/>
        </w:r>
        <w:r>
          <w:rPr>
            <w:webHidden/>
          </w:rPr>
          <w:t>220</w:t>
        </w:r>
        <w:r>
          <w:rPr>
            <w:webHidden/>
          </w:rPr>
          <w:fldChar w:fldCharType="end"/>
        </w:r>
      </w:hyperlink>
    </w:p>
    <w:p w14:paraId="36EF07F6" w14:textId="77777777" w:rsidR="00476E1D" w:rsidRPr="00380C21" w:rsidRDefault="00476E1D">
      <w:pPr>
        <w:pStyle w:val="afff3"/>
        <w:rPr>
          <w:rFonts w:ascii="Calibri" w:hAnsi="Calibri"/>
          <w:sz w:val="22"/>
          <w:szCs w:val="22"/>
        </w:rPr>
      </w:pPr>
      <w:hyperlink w:anchor="_Toc82691783" w:history="1">
        <w:r w:rsidRPr="0083625D">
          <w:rPr>
            <w:rStyle w:val="af"/>
          </w:rPr>
          <w:t>Таблица </w:t>
        </w:r>
        <w:r w:rsidRPr="00380C21">
          <w:rPr>
            <w:rFonts w:ascii="Calibri" w:hAnsi="Calibri"/>
            <w:sz w:val="22"/>
            <w:szCs w:val="22"/>
          </w:rPr>
          <w:tab/>
        </w:r>
        <w:r w:rsidRPr="0083625D">
          <w:rPr>
            <w:rStyle w:val="af"/>
          </w:rPr>
          <w:t>59. Описание полей документа «Исполнительный документ по периодическим выплатам», закладки «Реквизиты ЦОКР исполнителя»</w:t>
        </w:r>
        <w:r>
          <w:rPr>
            <w:webHidden/>
          </w:rPr>
          <w:tab/>
        </w:r>
        <w:r>
          <w:rPr>
            <w:webHidden/>
          </w:rPr>
          <w:fldChar w:fldCharType="begin"/>
        </w:r>
        <w:r>
          <w:rPr>
            <w:webHidden/>
          </w:rPr>
          <w:instrText xml:space="preserve"> PAGEREF _Toc82691783 \h </w:instrText>
        </w:r>
        <w:r>
          <w:rPr>
            <w:webHidden/>
          </w:rPr>
        </w:r>
        <w:r>
          <w:rPr>
            <w:webHidden/>
          </w:rPr>
          <w:fldChar w:fldCharType="separate"/>
        </w:r>
        <w:r>
          <w:rPr>
            <w:webHidden/>
          </w:rPr>
          <w:t>221</w:t>
        </w:r>
        <w:r>
          <w:rPr>
            <w:webHidden/>
          </w:rPr>
          <w:fldChar w:fldCharType="end"/>
        </w:r>
      </w:hyperlink>
    </w:p>
    <w:p w14:paraId="0B113AB8" w14:textId="77777777" w:rsidR="00476E1D" w:rsidRPr="00380C21" w:rsidRDefault="00476E1D">
      <w:pPr>
        <w:pStyle w:val="afff3"/>
        <w:rPr>
          <w:rFonts w:ascii="Calibri" w:hAnsi="Calibri"/>
          <w:sz w:val="22"/>
          <w:szCs w:val="22"/>
        </w:rPr>
      </w:pPr>
      <w:hyperlink w:anchor="_Toc82691784" w:history="1">
        <w:r w:rsidRPr="0083625D">
          <w:rPr>
            <w:rStyle w:val="af"/>
          </w:rPr>
          <w:t>Таблица </w:t>
        </w:r>
        <w:r w:rsidRPr="00380C21">
          <w:rPr>
            <w:rFonts w:ascii="Calibri" w:hAnsi="Calibri"/>
            <w:sz w:val="22"/>
            <w:szCs w:val="22"/>
          </w:rPr>
          <w:tab/>
        </w:r>
        <w:r w:rsidRPr="0083625D">
          <w:rPr>
            <w:rStyle w:val="af"/>
          </w:rPr>
          <w:t>60. Описание полей документа «Уведомление о нарушении сроков внесения и размеров арендной платы», закладки «Основные атрибуты (1)»</w:t>
        </w:r>
        <w:r>
          <w:rPr>
            <w:webHidden/>
          </w:rPr>
          <w:tab/>
        </w:r>
        <w:r>
          <w:rPr>
            <w:webHidden/>
          </w:rPr>
          <w:fldChar w:fldCharType="begin"/>
        </w:r>
        <w:r>
          <w:rPr>
            <w:webHidden/>
          </w:rPr>
          <w:instrText xml:space="preserve"> PAGEREF _Toc82691784 \h </w:instrText>
        </w:r>
        <w:r>
          <w:rPr>
            <w:webHidden/>
          </w:rPr>
        </w:r>
        <w:r>
          <w:rPr>
            <w:webHidden/>
          </w:rPr>
          <w:fldChar w:fldCharType="separate"/>
        </w:r>
        <w:r>
          <w:rPr>
            <w:webHidden/>
          </w:rPr>
          <w:t>223</w:t>
        </w:r>
        <w:r>
          <w:rPr>
            <w:webHidden/>
          </w:rPr>
          <w:fldChar w:fldCharType="end"/>
        </w:r>
      </w:hyperlink>
    </w:p>
    <w:p w14:paraId="2F0649DC" w14:textId="77777777" w:rsidR="00476E1D" w:rsidRPr="00380C21" w:rsidRDefault="00476E1D">
      <w:pPr>
        <w:pStyle w:val="afff3"/>
        <w:rPr>
          <w:rFonts w:ascii="Calibri" w:hAnsi="Calibri"/>
          <w:sz w:val="22"/>
          <w:szCs w:val="22"/>
        </w:rPr>
      </w:pPr>
      <w:hyperlink w:anchor="_Toc82691785" w:history="1">
        <w:r w:rsidRPr="0083625D">
          <w:rPr>
            <w:rStyle w:val="af"/>
          </w:rPr>
          <w:t>Таблица </w:t>
        </w:r>
        <w:r w:rsidRPr="00380C21">
          <w:rPr>
            <w:rFonts w:ascii="Calibri" w:hAnsi="Calibri"/>
            <w:sz w:val="22"/>
            <w:szCs w:val="22"/>
          </w:rPr>
          <w:tab/>
        </w:r>
        <w:r w:rsidRPr="0083625D">
          <w:rPr>
            <w:rStyle w:val="af"/>
          </w:rPr>
          <w:t>61. Описание полей документа «Уведомление о нарушении сроков внесения и размеров арендной платы», закладки «Подписи (2)»</w:t>
        </w:r>
        <w:r>
          <w:rPr>
            <w:webHidden/>
          </w:rPr>
          <w:tab/>
        </w:r>
        <w:r>
          <w:rPr>
            <w:webHidden/>
          </w:rPr>
          <w:fldChar w:fldCharType="begin"/>
        </w:r>
        <w:r>
          <w:rPr>
            <w:webHidden/>
          </w:rPr>
          <w:instrText xml:space="preserve"> PAGEREF _Toc82691785 \h </w:instrText>
        </w:r>
        <w:r>
          <w:rPr>
            <w:webHidden/>
          </w:rPr>
        </w:r>
        <w:r>
          <w:rPr>
            <w:webHidden/>
          </w:rPr>
          <w:fldChar w:fldCharType="separate"/>
        </w:r>
        <w:r>
          <w:rPr>
            <w:webHidden/>
          </w:rPr>
          <w:t>224</w:t>
        </w:r>
        <w:r>
          <w:rPr>
            <w:webHidden/>
          </w:rPr>
          <w:fldChar w:fldCharType="end"/>
        </w:r>
      </w:hyperlink>
    </w:p>
    <w:p w14:paraId="1F4C4C6C" w14:textId="77777777" w:rsidR="00476E1D" w:rsidRPr="00380C21" w:rsidRDefault="00476E1D">
      <w:pPr>
        <w:pStyle w:val="afff3"/>
        <w:rPr>
          <w:rFonts w:ascii="Calibri" w:hAnsi="Calibri"/>
          <w:sz w:val="22"/>
          <w:szCs w:val="22"/>
        </w:rPr>
      </w:pPr>
      <w:hyperlink w:anchor="_Toc82691786" w:history="1">
        <w:r w:rsidRPr="0083625D">
          <w:rPr>
            <w:rStyle w:val="af"/>
          </w:rPr>
          <w:t>Таблица </w:t>
        </w:r>
        <w:r w:rsidRPr="00380C21">
          <w:rPr>
            <w:rFonts w:ascii="Calibri" w:hAnsi="Calibri"/>
            <w:sz w:val="22"/>
            <w:szCs w:val="22"/>
          </w:rPr>
          <w:tab/>
        </w:r>
        <w:r w:rsidRPr="0083625D">
          <w:rPr>
            <w:rStyle w:val="af"/>
          </w:rPr>
          <w:t>62. Описание полей документа «Уведомление о нарушении установленных предельных размеров авансового платежа», закладки «Основные атрибуты (1)»</w:t>
        </w:r>
        <w:r>
          <w:rPr>
            <w:webHidden/>
          </w:rPr>
          <w:tab/>
        </w:r>
        <w:r>
          <w:rPr>
            <w:webHidden/>
          </w:rPr>
          <w:fldChar w:fldCharType="begin"/>
        </w:r>
        <w:r>
          <w:rPr>
            <w:webHidden/>
          </w:rPr>
          <w:instrText xml:space="preserve"> PAGEREF _Toc82691786 \h </w:instrText>
        </w:r>
        <w:r>
          <w:rPr>
            <w:webHidden/>
          </w:rPr>
        </w:r>
        <w:r>
          <w:rPr>
            <w:webHidden/>
          </w:rPr>
          <w:fldChar w:fldCharType="separate"/>
        </w:r>
        <w:r>
          <w:rPr>
            <w:webHidden/>
          </w:rPr>
          <w:t>226</w:t>
        </w:r>
        <w:r>
          <w:rPr>
            <w:webHidden/>
          </w:rPr>
          <w:fldChar w:fldCharType="end"/>
        </w:r>
      </w:hyperlink>
    </w:p>
    <w:p w14:paraId="4D1C9A5C" w14:textId="77777777" w:rsidR="00476E1D" w:rsidRPr="00380C21" w:rsidRDefault="00476E1D">
      <w:pPr>
        <w:pStyle w:val="afff3"/>
        <w:rPr>
          <w:rFonts w:ascii="Calibri" w:hAnsi="Calibri"/>
          <w:sz w:val="22"/>
          <w:szCs w:val="22"/>
        </w:rPr>
      </w:pPr>
      <w:hyperlink w:anchor="_Toc82691787" w:history="1">
        <w:r w:rsidRPr="0083625D">
          <w:rPr>
            <w:rStyle w:val="af"/>
          </w:rPr>
          <w:t>Таблица </w:t>
        </w:r>
        <w:r w:rsidRPr="00380C21">
          <w:rPr>
            <w:rFonts w:ascii="Calibri" w:hAnsi="Calibri"/>
            <w:sz w:val="22"/>
            <w:szCs w:val="22"/>
          </w:rPr>
          <w:tab/>
        </w:r>
        <w:r w:rsidRPr="0083625D">
          <w:rPr>
            <w:rStyle w:val="af"/>
          </w:rPr>
          <w:t>63. Описание полей документа «Уведомление о нарушении установленных предельных размеров авансового платежа», закладки «Подписи (2)»</w:t>
        </w:r>
        <w:r>
          <w:rPr>
            <w:webHidden/>
          </w:rPr>
          <w:tab/>
        </w:r>
        <w:r>
          <w:rPr>
            <w:webHidden/>
          </w:rPr>
          <w:fldChar w:fldCharType="begin"/>
        </w:r>
        <w:r>
          <w:rPr>
            <w:webHidden/>
          </w:rPr>
          <w:instrText xml:space="preserve"> PAGEREF _Toc82691787 \h </w:instrText>
        </w:r>
        <w:r>
          <w:rPr>
            <w:webHidden/>
          </w:rPr>
        </w:r>
        <w:r>
          <w:rPr>
            <w:webHidden/>
          </w:rPr>
          <w:fldChar w:fldCharType="separate"/>
        </w:r>
        <w:r>
          <w:rPr>
            <w:webHidden/>
          </w:rPr>
          <w:t>227</w:t>
        </w:r>
        <w:r>
          <w:rPr>
            <w:webHidden/>
          </w:rPr>
          <w:fldChar w:fldCharType="end"/>
        </w:r>
      </w:hyperlink>
    </w:p>
    <w:p w14:paraId="5D5A8E11" w14:textId="77777777" w:rsidR="00476E1D" w:rsidRPr="00380C21" w:rsidRDefault="00476E1D">
      <w:pPr>
        <w:pStyle w:val="afff3"/>
        <w:rPr>
          <w:rFonts w:ascii="Calibri" w:hAnsi="Calibri"/>
          <w:sz w:val="22"/>
          <w:szCs w:val="22"/>
        </w:rPr>
      </w:pPr>
      <w:hyperlink w:anchor="_Toc82691788" w:history="1">
        <w:r w:rsidRPr="0083625D">
          <w:rPr>
            <w:rStyle w:val="af"/>
          </w:rPr>
          <w:t>Таблица </w:t>
        </w:r>
        <w:r w:rsidRPr="00380C21">
          <w:rPr>
            <w:rFonts w:ascii="Calibri" w:hAnsi="Calibri"/>
            <w:sz w:val="22"/>
            <w:szCs w:val="22"/>
          </w:rPr>
          <w:tab/>
        </w:r>
        <w:r w:rsidRPr="0083625D">
          <w:rPr>
            <w:rStyle w:val="af"/>
          </w:rPr>
          <w:t>64. Описание полей документа «Сопроводительное письмо должника, о полном исполнении ИД минуя счет ФК», закладки «Уведомления по ИД (1)»</w:t>
        </w:r>
        <w:r>
          <w:rPr>
            <w:webHidden/>
          </w:rPr>
          <w:tab/>
        </w:r>
        <w:r>
          <w:rPr>
            <w:webHidden/>
          </w:rPr>
          <w:fldChar w:fldCharType="begin"/>
        </w:r>
        <w:r>
          <w:rPr>
            <w:webHidden/>
          </w:rPr>
          <w:instrText xml:space="preserve"> PAGEREF _Toc82691788 \h </w:instrText>
        </w:r>
        <w:r>
          <w:rPr>
            <w:webHidden/>
          </w:rPr>
        </w:r>
        <w:r>
          <w:rPr>
            <w:webHidden/>
          </w:rPr>
          <w:fldChar w:fldCharType="separate"/>
        </w:r>
        <w:r>
          <w:rPr>
            <w:webHidden/>
          </w:rPr>
          <w:t>229</w:t>
        </w:r>
        <w:r>
          <w:rPr>
            <w:webHidden/>
          </w:rPr>
          <w:fldChar w:fldCharType="end"/>
        </w:r>
      </w:hyperlink>
    </w:p>
    <w:p w14:paraId="7609096D" w14:textId="77777777" w:rsidR="00476E1D" w:rsidRPr="00380C21" w:rsidRDefault="00476E1D">
      <w:pPr>
        <w:pStyle w:val="afff3"/>
        <w:rPr>
          <w:rFonts w:ascii="Calibri" w:hAnsi="Calibri"/>
          <w:sz w:val="22"/>
          <w:szCs w:val="22"/>
        </w:rPr>
      </w:pPr>
      <w:hyperlink w:anchor="_Toc82691789" w:history="1">
        <w:r w:rsidRPr="0083625D">
          <w:rPr>
            <w:rStyle w:val="af"/>
          </w:rPr>
          <w:t>Таблица </w:t>
        </w:r>
        <w:r w:rsidRPr="00380C21">
          <w:rPr>
            <w:rFonts w:ascii="Calibri" w:hAnsi="Calibri"/>
            <w:sz w:val="22"/>
            <w:szCs w:val="22"/>
          </w:rPr>
          <w:tab/>
        </w:r>
        <w:r w:rsidRPr="0083625D">
          <w:rPr>
            <w:rStyle w:val="af"/>
          </w:rPr>
          <w:t>65. Описание полей документа «Извещение о постановке на учет (изменении) БО в ФК», закладки «Основные атрибуты»</w:t>
        </w:r>
        <w:r>
          <w:rPr>
            <w:webHidden/>
          </w:rPr>
          <w:tab/>
        </w:r>
        <w:r>
          <w:rPr>
            <w:webHidden/>
          </w:rPr>
          <w:fldChar w:fldCharType="begin"/>
        </w:r>
        <w:r>
          <w:rPr>
            <w:webHidden/>
          </w:rPr>
          <w:instrText xml:space="preserve"> PAGEREF _Toc82691789 \h </w:instrText>
        </w:r>
        <w:r>
          <w:rPr>
            <w:webHidden/>
          </w:rPr>
        </w:r>
        <w:r>
          <w:rPr>
            <w:webHidden/>
          </w:rPr>
          <w:fldChar w:fldCharType="separate"/>
        </w:r>
        <w:r>
          <w:rPr>
            <w:webHidden/>
          </w:rPr>
          <w:t>233</w:t>
        </w:r>
        <w:r>
          <w:rPr>
            <w:webHidden/>
          </w:rPr>
          <w:fldChar w:fldCharType="end"/>
        </w:r>
      </w:hyperlink>
    </w:p>
    <w:p w14:paraId="53BB7FFA" w14:textId="77777777" w:rsidR="00476E1D" w:rsidRPr="00380C21" w:rsidRDefault="00476E1D">
      <w:pPr>
        <w:pStyle w:val="afff3"/>
        <w:rPr>
          <w:rFonts w:ascii="Calibri" w:hAnsi="Calibri"/>
          <w:sz w:val="22"/>
          <w:szCs w:val="22"/>
        </w:rPr>
      </w:pPr>
      <w:hyperlink w:anchor="_Toc82691790" w:history="1">
        <w:r w:rsidRPr="0083625D">
          <w:rPr>
            <w:rStyle w:val="af"/>
          </w:rPr>
          <w:t>Таблица </w:t>
        </w:r>
        <w:r w:rsidRPr="00380C21">
          <w:rPr>
            <w:rFonts w:ascii="Calibri" w:hAnsi="Calibri"/>
            <w:sz w:val="22"/>
            <w:szCs w:val="22"/>
          </w:rPr>
          <w:tab/>
        </w:r>
        <w:r w:rsidRPr="0083625D">
          <w:rPr>
            <w:rStyle w:val="af"/>
          </w:rPr>
          <w:t>66. Описание полей документа «Извещение о постановке на учет (изменении) БО в ФК», закладки «Подписи»</w:t>
        </w:r>
        <w:r>
          <w:rPr>
            <w:webHidden/>
          </w:rPr>
          <w:tab/>
        </w:r>
        <w:r>
          <w:rPr>
            <w:webHidden/>
          </w:rPr>
          <w:fldChar w:fldCharType="begin"/>
        </w:r>
        <w:r>
          <w:rPr>
            <w:webHidden/>
          </w:rPr>
          <w:instrText xml:space="preserve"> PAGEREF _Toc82691790 \h </w:instrText>
        </w:r>
        <w:r>
          <w:rPr>
            <w:webHidden/>
          </w:rPr>
        </w:r>
        <w:r>
          <w:rPr>
            <w:webHidden/>
          </w:rPr>
          <w:fldChar w:fldCharType="separate"/>
        </w:r>
        <w:r>
          <w:rPr>
            <w:webHidden/>
          </w:rPr>
          <w:t>234</w:t>
        </w:r>
        <w:r>
          <w:rPr>
            <w:webHidden/>
          </w:rPr>
          <w:fldChar w:fldCharType="end"/>
        </w:r>
      </w:hyperlink>
    </w:p>
    <w:p w14:paraId="5B296A84" w14:textId="77777777" w:rsidR="00476E1D" w:rsidRPr="00380C21" w:rsidRDefault="00476E1D">
      <w:pPr>
        <w:pStyle w:val="afff3"/>
        <w:rPr>
          <w:rFonts w:ascii="Calibri" w:hAnsi="Calibri"/>
          <w:sz w:val="22"/>
          <w:szCs w:val="22"/>
        </w:rPr>
      </w:pPr>
      <w:hyperlink w:anchor="_Toc82691791" w:history="1">
        <w:r w:rsidRPr="0083625D">
          <w:rPr>
            <w:rStyle w:val="af"/>
          </w:rPr>
          <w:t>Таблица </w:t>
        </w:r>
        <w:r w:rsidRPr="00380C21">
          <w:rPr>
            <w:rFonts w:ascii="Calibri" w:hAnsi="Calibri"/>
            <w:sz w:val="22"/>
            <w:szCs w:val="22"/>
          </w:rPr>
          <w:tab/>
        </w:r>
        <w:r w:rsidRPr="0083625D">
          <w:rPr>
            <w:rStyle w:val="af"/>
          </w:rPr>
          <w:t>67. Описание полей документа «Извещение о постановке на учет (изменении) ДО в ФК», закладки «Основные атрибуты»</w:t>
        </w:r>
        <w:r>
          <w:rPr>
            <w:webHidden/>
          </w:rPr>
          <w:tab/>
        </w:r>
        <w:r>
          <w:rPr>
            <w:webHidden/>
          </w:rPr>
          <w:fldChar w:fldCharType="begin"/>
        </w:r>
        <w:r>
          <w:rPr>
            <w:webHidden/>
          </w:rPr>
          <w:instrText xml:space="preserve"> PAGEREF _Toc82691791 \h </w:instrText>
        </w:r>
        <w:r>
          <w:rPr>
            <w:webHidden/>
          </w:rPr>
        </w:r>
        <w:r>
          <w:rPr>
            <w:webHidden/>
          </w:rPr>
          <w:fldChar w:fldCharType="separate"/>
        </w:r>
        <w:r>
          <w:rPr>
            <w:webHidden/>
          </w:rPr>
          <w:t>236</w:t>
        </w:r>
        <w:r>
          <w:rPr>
            <w:webHidden/>
          </w:rPr>
          <w:fldChar w:fldCharType="end"/>
        </w:r>
      </w:hyperlink>
    </w:p>
    <w:p w14:paraId="5EE83BD8" w14:textId="77777777" w:rsidR="00476E1D" w:rsidRPr="00380C21" w:rsidRDefault="00476E1D">
      <w:pPr>
        <w:pStyle w:val="afff3"/>
        <w:rPr>
          <w:rFonts w:ascii="Calibri" w:hAnsi="Calibri"/>
          <w:sz w:val="22"/>
          <w:szCs w:val="22"/>
        </w:rPr>
      </w:pPr>
      <w:hyperlink w:anchor="_Toc82691792" w:history="1">
        <w:r w:rsidRPr="0083625D">
          <w:rPr>
            <w:rStyle w:val="af"/>
          </w:rPr>
          <w:t>Таблица </w:t>
        </w:r>
        <w:r w:rsidRPr="00380C21">
          <w:rPr>
            <w:rFonts w:ascii="Calibri" w:hAnsi="Calibri"/>
            <w:sz w:val="22"/>
            <w:szCs w:val="22"/>
          </w:rPr>
          <w:tab/>
        </w:r>
        <w:r w:rsidRPr="0083625D">
          <w:rPr>
            <w:rStyle w:val="af"/>
          </w:rPr>
          <w:t>68. Описание полей документа «Извещение о постановке на учет (изменении) ДО в ФК», закладки «Подписи»</w:t>
        </w:r>
        <w:r>
          <w:rPr>
            <w:webHidden/>
          </w:rPr>
          <w:tab/>
        </w:r>
        <w:r>
          <w:rPr>
            <w:webHidden/>
          </w:rPr>
          <w:fldChar w:fldCharType="begin"/>
        </w:r>
        <w:r>
          <w:rPr>
            <w:webHidden/>
          </w:rPr>
          <w:instrText xml:space="preserve"> PAGEREF _Toc82691792 \h </w:instrText>
        </w:r>
        <w:r>
          <w:rPr>
            <w:webHidden/>
          </w:rPr>
        </w:r>
        <w:r>
          <w:rPr>
            <w:webHidden/>
          </w:rPr>
          <w:fldChar w:fldCharType="separate"/>
        </w:r>
        <w:r>
          <w:rPr>
            <w:webHidden/>
          </w:rPr>
          <w:t>237</w:t>
        </w:r>
        <w:r>
          <w:rPr>
            <w:webHidden/>
          </w:rPr>
          <w:fldChar w:fldCharType="end"/>
        </w:r>
      </w:hyperlink>
    </w:p>
    <w:p w14:paraId="0E4CAAE8" w14:textId="77777777" w:rsidR="00476E1D" w:rsidRPr="00380C21" w:rsidRDefault="00476E1D">
      <w:pPr>
        <w:pStyle w:val="afff3"/>
        <w:rPr>
          <w:rFonts w:ascii="Calibri" w:hAnsi="Calibri"/>
          <w:sz w:val="22"/>
          <w:szCs w:val="22"/>
        </w:rPr>
      </w:pPr>
      <w:hyperlink w:anchor="_Toc82691793" w:history="1">
        <w:r w:rsidRPr="0083625D">
          <w:rPr>
            <w:rStyle w:val="af"/>
          </w:rPr>
          <w:t>Таблица </w:t>
        </w:r>
        <w:r w:rsidRPr="00380C21">
          <w:rPr>
            <w:rFonts w:ascii="Calibri" w:hAnsi="Calibri"/>
            <w:sz w:val="22"/>
            <w:szCs w:val="22"/>
          </w:rPr>
          <w:tab/>
        </w:r>
        <w:r w:rsidRPr="0083625D">
          <w:rPr>
            <w:rStyle w:val="af"/>
          </w:rPr>
          <w:t>69. Описание полей документа «Заявление на выдачу (перевод, отзыв) Казначейского обеспечения обязательств», закладки «Основные атрибуты»</w:t>
        </w:r>
        <w:r>
          <w:rPr>
            <w:webHidden/>
          </w:rPr>
          <w:tab/>
        </w:r>
        <w:r>
          <w:rPr>
            <w:webHidden/>
          </w:rPr>
          <w:fldChar w:fldCharType="begin"/>
        </w:r>
        <w:r>
          <w:rPr>
            <w:webHidden/>
          </w:rPr>
          <w:instrText xml:space="preserve"> PAGEREF _Toc82691793 \h </w:instrText>
        </w:r>
        <w:r>
          <w:rPr>
            <w:webHidden/>
          </w:rPr>
        </w:r>
        <w:r>
          <w:rPr>
            <w:webHidden/>
          </w:rPr>
          <w:fldChar w:fldCharType="separate"/>
        </w:r>
        <w:r>
          <w:rPr>
            <w:webHidden/>
          </w:rPr>
          <w:t>240</w:t>
        </w:r>
        <w:r>
          <w:rPr>
            <w:webHidden/>
          </w:rPr>
          <w:fldChar w:fldCharType="end"/>
        </w:r>
      </w:hyperlink>
    </w:p>
    <w:p w14:paraId="2E454D2A" w14:textId="77777777" w:rsidR="00476E1D" w:rsidRPr="00380C21" w:rsidRDefault="00476E1D">
      <w:pPr>
        <w:pStyle w:val="afff3"/>
        <w:rPr>
          <w:rFonts w:ascii="Calibri" w:hAnsi="Calibri"/>
          <w:sz w:val="22"/>
          <w:szCs w:val="22"/>
        </w:rPr>
      </w:pPr>
      <w:hyperlink w:anchor="_Toc82691794" w:history="1">
        <w:r w:rsidRPr="0083625D">
          <w:rPr>
            <w:rStyle w:val="af"/>
          </w:rPr>
          <w:t>Таблица </w:t>
        </w:r>
        <w:r w:rsidRPr="00380C21">
          <w:rPr>
            <w:rFonts w:ascii="Calibri" w:hAnsi="Calibri"/>
            <w:sz w:val="22"/>
            <w:szCs w:val="22"/>
          </w:rPr>
          <w:tab/>
        </w:r>
        <w:r w:rsidRPr="0083625D">
          <w:rPr>
            <w:rStyle w:val="af"/>
          </w:rPr>
          <w:t>70. Описание полей документа «Заявление на выдачу (перевод, отзыв) Казначейского обеспечения обязательств», закладки «Сведения о документе-основании»</w:t>
        </w:r>
        <w:r>
          <w:rPr>
            <w:webHidden/>
          </w:rPr>
          <w:tab/>
        </w:r>
        <w:r>
          <w:rPr>
            <w:webHidden/>
          </w:rPr>
          <w:fldChar w:fldCharType="begin"/>
        </w:r>
        <w:r>
          <w:rPr>
            <w:webHidden/>
          </w:rPr>
          <w:instrText xml:space="preserve"> PAGEREF _Toc82691794 \h </w:instrText>
        </w:r>
        <w:r>
          <w:rPr>
            <w:webHidden/>
          </w:rPr>
        </w:r>
        <w:r>
          <w:rPr>
            <w:webHidden/>
          </w:rPr>
          <w:fldChar w:fldCharType="separate"/>
        </w:r>
        <w:r>
          <w:rPr>
            <w:webHidden/>
          </w:rPr>
          <w:t>244</w:t>
        </w:r>
        <w:r>
          <w:rPr>
            <w:webHidden/>
          </w:rPr>
          <w:fldChar w:fldCharType="end"/>
        </w:r>
      </w:hyperlink>
    </w:p>
    <w:p w14:paraId="33AE17A7" w14:textId="77777777" w:rsidR="00476E1D" w:rsidRPr="00380C21" w:rsidRDefault="00476E1D">
      <w:pPr>
        <w:pStyle w:val="afff3"/>
        <w:rPr>
          <w:rFonts w:ascii="Calibri" w:hAnsi="Calibri"/>
          <w:sz w:val="22"/>
          <w:szCs w:val="22"/>
        </w:rPr>
      </w:pPr>
      <w:hyperlink w:anchor="_Toc82691795" w:history="1">
        <w:r w:rsidRPr="0083625D">
          <w:rPr>
            <w:rStyle w:val="af"/>
          </w:rPr>
          <w:t>Таблица </w:t>
        </w:r>
        <w:r w:rsidRPr="00380C21">
          <w:rPr>
            <w:rFonts w:ascii="Calibri" w:hAnsi="Calibri"/>
            <w:sz w:val="22"/>
            <w:szCs w:val="22"/>
          </w:rPr>
          <w:tab/>
        </w:r>
        <w:r w:rsidRPr="0083625D">
          <w:rPr>
            <w:rStyle w:val="af"/>
          </w:rPr>
          <w:t>71. Описание полей документа «Заявление на выдачу (перевод, отзыв) Казначейского обеспечения обязательств», закладки «Реквизиты плательщика»</w:t>
        </w:r>
        <w:r>
          <w:rPr>
            <w:webHidden/>
          </w:rPr>
          <w:tab/>
        </w:r>
        <w:r>
          <w:rPr>
            <w:webHidden/>
          </w:rPr>
          <w:fldChar w:fldCharType="begin"/>
        </w:r>
        <w:r>
          <w:rPr>
            <w:webHidden/>
          </w:rPr>
          <w:instrText xml:space="preserve"> PAGEREF _Toc82691795 \h </w:instrText>
        </w:r>
        <w:r>
          <w:rPr>
            <w:webHidden/>
          </w:rPr>
        </w:r>
        <w:r>
          <w:rPr>
            <w:webHidden/>
          </w:rPr>
          <w:fldChar w:fldCharType="separate"/>
        </w:r>
        <w:r>
          <w:rPr>
            <w:webHidden/>
          </w:rPr>
          <w:t>245</w:t>
        </w:r>
        <w:r>
          <w:rPr>
            <w:webHidden/>
          </w:rPr>
          <w:fldChar w:fldCharType="end"/>
        </w:r>
      </w:hyperlink>
    </w:p>
    <w:p w14:paraId="38CE41E0" w14:textId="77777777" w:rsidR="00476E1D" w:rsidRPr="00380C21" w:rsidRDefault="00476E1D">
      <w:pPr>
        <w:pStyle w:val="afff3"/>
        <w:rPr>
          <w:rFonts w:ascii="Calibri" w:hAnsi="Calibri"/>
          <w:sz w:val="22"/>
          <w:szCs w:val="22"/>
        </w:rPr>
      </w:pPr>
      <w:hyperlink w:anchor="_Toc82691796" w:history="1">
        <w:r w:rsidRPr="0083625D">
          <w:rPr>
            <w:rStyle w:val="af"/>
          </w:rPr>
          <w:t>Таблица </w:t>
        </w:r>
        <w:r w:rsidRPr="00380C21">
          <w:rPr>
            <w:rFonts w:ascii="Calibri" w:hAnsi="Calibri"/>
            <w:sz w:val="22"/>
            <w:szCs w:val="22"/>
          </w:rPr>
          <w:tab/>
        </w:r>
        <w:r w:rsidRPr="0083625D">
          <w:rPr>
            <w:rStyle w:val="af"/>
          </w:rPr>
          <w:t>72. Описание полей документа «Заявление на выдачу (перевод, отзыв) Казначейского обеспечения обязательств», закладки «Реквизиты получателя»</w:t>
        </w:r>
        <w:r>
          <w:rPr>
            <w:webHidden/>
          </w:rPr>
          <w:tab/>
        </w:r>
        <w:r>
          <w:rPr>
            <w:webHidden/>
          </w:rPr>
          <w:fldChar w:fldCharType="begin"/>
        </w:r>
        <w:r>
          <w:rPr>
            <w:webHidden/>
          </w:rPr>
          <w:instrText xml:space="preserve"> PAGEREF _Toc82691796 \h </w:instrText>
        </w:r>
        <w:r>
          <w:rPr>
            <w:webHidden/>
          </w:rPr>
        </w:r>
        <w:r>
          <w:rPr>
            <w:webHidden/>
          </w:rPr>
          <w:fldChar w:fldCharType="separate"/>
        </w:r>
        <w:r>
          <w:rPr>
            <w:webHidden/>
          </w:rPr>
          <w:t>247</w:t>
        </w:r>
        <w:r>
          <w:rPr>
            <w:webHidden/>
          </w:rPr>
          <w:fldChar w:fldCharType="end"/>
        </w:r>
      </w:hyperlink>
    </w:p>
    <w:p w14:paraId="5BC210E8" w14:textId="77777777" w:rsidR="00476E1D" w:rsidRPr="00380C21" w:rsidRDefault="00476E1D">
      <w:pPr>
        <w:pStyle w:val="afff3"/>
        <w:rPr>
          <w:rFonts w:ascii="Calibri" w:hAnsi="Calibri"/>
          <w:sz w:val="22"/>
          <w:szCs w:val="22"/>
        </w:rPr>
      </w:pPr>
      <w:hyperlink w:anchor="_Toc82691797" w:history="1">
        <w:r w:rsidRPr="0083625D">
          <w:rPr>
            <w:rStyle w:val="af"/>
          </w:rPr>
          <w:t>Таблица </w:t>
        </w:r>
        <w:r w:rsidRPr="00380C21">
          <w:rPr>
            <w:rFonts w:ascii="Calibri" w:hAnsi="Calibri"/>
            <w:sz w:val="22"/>
            <w:szCs w:val="22"/>
          </w:rPr>
          <w:tab/>
        </w:r>
        <w:r w:rsidRPr="0083625D">
          <w:rPr>
            <w:rStyle w:val="af"/>
          </w:rPr>
          <w:t>73. Описание полей документа «Заявление на выдачу (перевод, отзыв) Казначейского обеспечения обязательств», закладки «Дополнительная информация»</w:t>
        </w:r>
        <w:r>
          <w:rPr>
            <w:webHidden/>
          </w:rPr>
          <w:tab/>
        </w:r>
        <w:r>
          <w:rPr>
            <w:webHidden/>
          </w:rPr>
          <w:fldChar w:fldCharType="begin"/>
        </w:r>
        <w:r>
          <w:rPr>
            <w:webHidden/>
          </w:rPr>
          <w:instrText xml:space="preserve"> PAGEREF _Toc82691797 \h </w:instrText>
        </w:r>
        <w:r>
          <w:rPr>
            <w:webHidden/>
          </w:rPr>
        </w:r>
        <w:r>
          <w:rPr>
            <w:webHidden/>
          </w:rPr>
          <w:fldChar w:fldCharType="separate"/>
        </w:r>
        <w:r>
          <w:rPr>
            <w:webHidden/>
          </w:rPr>
          <w:t>249</w:t>
        </w:r>
        <w:r>
          <w:rPr>
            <w:webHidden/>
          </w:rPr>
          <w:fldChar w:fldCharType="end"/>
        </w:r>
      </w:hyperlink>
    </w:p>
    <w:p w14:paraId="3F0F68A7" w14:textId="77777777" w:rsidR="00476E1D" w:rsidRPr="00380C21" w:rsidRDefault="00476E1D">
      <w:pPr>
        <w:pStyle w:val="afff3"/>
        <w:rPr>
          <w:rFonts w:ascii="Calibri" w:hAnsi="Calibri"/>
          <w:sz w:val="22"/>
          <w:szCs w:val="22"/>
        </w:rPr>
      </w:pPr>
      <w:hyperlink w:anchor="_Toc82691798" w:history="1">
        <w:r w:rsidRPr="0083625D">
          <w:rPr>
            <w:rStyle w:val="af"/>
          </w:rPr>
          <w:t>Таблица </w:t>
        </w:r>
        <w:r w:rsidRPr="00380C21">
          <w:rPr>
            <w:rFonts w:ascii="Calibri" w:hAnsi="Calibri"/>
            <w:sz w:val="22"/>
            <w:szCs w:val="22"/>
          </w:rPr>
          <w:tab/>
        </w:r>
        <w:r w:rsidRPr="0083625D">
          <w:rPr>
            <w:rStyle w:val="af"/>
          </w:rPr>
          <w:t>74. Описание полей документа «Заявление на выдачу (перевод, отзыв) Казначейского обеспечения обязательств», закладки «Отметки ОрФК о принятии настоящего заявления»</w:t>
        </w:r>
        <w:r>
          <w:rPr>
            <w:webHidden/>
          </w:rPr>
          <w:tab/>
        </w:r>
        <w:r>
          <w:rPr>
            <w:webHidden/>
          </w:rPr>
          <w:fldChar w:fldCharType="begin"/>
        </w:r>
        <w:r>
          <w:rPr>
            <w:webHidden/>
          </w:rPr>
          <w:instrText xml:space="preserve"> PAGEREF _Toc82691798 \h </w:instrText>
        </w:r>
        <w:r>
          <w:rPr>
            <w:webHidden/>
          </w:rPr>
        </w:r>
        <w:r>
          <w:rPr>
            <w:webHidden/>
          </w:rPr>
          <w:fldChar w:fldCharType="separate"/>
        </w:r>
        <w:r>
          <w:rPr>
            <w:webHidden/>
          </w:rPr>
          <w:t>250</w:t>
        </w:r>
        <w:r>
          <w:rPr>
            <w:webHidden/>
          </w:rPr>
          <w:fldChar w:fldCharType="end"/>
        </w:r>
      </w:hyperlink>
    </w:p>
    <w:p w14:paraId="4D2E9660" w14:textId="77777777" w:rsidR="00476E1D" w:rsidRPr="00380C21" w:rsidRDefault="00476E1D">
      <w:pPr>
        <w:pStyle w:val="afff3"/>
        <w:rPr>
          <w:rFonts w:ascii="Calibri" w:hAnsi="Calibri"/>
          <w:sz w:val="22"/>
          <w:szCs w:val="22"/>
        </w:rPr>
      </w:pPr>
      <w:hyperlink w:anchor="_Toc82691799" w:history="1">
        <w:r w:rsidRPr="0083625D">
          <w:rPr>
            <w:rStyle w:val="af"/>
          </w:rPr>
          <w:t>Таблица </w:t>
        </w:r>
        <w:r w:rsidRPr="00380C21">
          <w:rPr>
            <w:rFonts w:ascii="Calibri" w:hAnsi="Calibri"/>
            <w:sz w:val="22"/>
            <w:szCs w:val="22"/>
          </w:rPr>
          <w:tab/>
        </w:r>
        <w:r w:rsidRPr="0083625D">
          <w:rPr>
            <w:rStyle w:val="af"/>
          </w:rPr>
          <w:t>75. Описание полей документа «Казначейское обеспечение обязательств», закладки «Документ (1)»</w:t>
        </w:r>
        <w:r>
          <w:rPr>
            <w:webHidden/>
          </w:rPr>
          <w:tab/>
        </w:r>
        <w:r>
          <w:rPr>
            <w:webHidden/>
          </w:rPr>
          <w:fldChar w:fldCharType="begin"/>
        </w:r>
        <w:r>
          <w:rPr>
            <w:webHidden/>
          </w:rPr>
          <w:instrText xml:space="preserve"> PAGEREF _Toc82691799 \h </w:instrText>
        </w:r>
        <w:r>
          <w:rPr>
            <w:webHidden/>
          </w:rPr>
        </w:r>
        <w:r>
          <w:rPr>
            <w:webHidden/>
          </w:rPr>
          <w:fldChar w:fldCharType="separate"/>
        </w:r>
        <w:r>
          <w:rPr>
            <w:webHidden/>
          </w:rPr>
          <w:t>252</w:t>
        </w:r>
        <w:r>
          <w:rPr>
            <w:webHidden/>
          </w:rPr>
          <w:fldChar w:fldCharType="end"/>
        </w:r>
      </w:hyperlink>
    </w:p>
    <w:p w14:paraId="0F4BB433" w14:textId="77777777" w:rsidR="00476E1D" w:rsidRPr="00380C21" w:rsidRDefault="00476E1D">
      <w:pPr>
        <w:pStyle w:val="afff3"/>
        <w:rPr>
          <w:rFonts w:ascii="Calibri" w:hAnsi="Calibri"/>
          <w:sz w:val="22"/>
          <w:szCs w:val="22"/>
        </w:rPr>
      </w:pPr>
      <w:hyperlink w:anchor="_Toc82691800" w:history="1">
        <w:r w:rsidRPr="0083625D">
          <w:rPr>
            <w:rStyle w:val="af"/>
          </w:rPr>
          <w:t>Таблица </w:t>
        </w:r>
        <w:r w:rsidRPr="00380C21">
          <w:rPr>
            <w:rFonts w:ascii="Calibri" w:hAnsi="Calibri"/>
            <w:sz w:val="22"/>
            <w:szCs w:val="22"/>
          </w:rPr>
          <w:tab/>
        </w:r>
        <w:r w:rsidRPr="0083625D">
          <w:rPr>
            <w:rStyle w:val="af"/>
          </w:rPr>
          <w:t>76. Описание полей документа «Казначейское обеспечение обязательств», закладки «Реквизиты (2)»</w:t>
        </w:r>
        <w:r>
          <w:rPr>
            <w:webHidden/>
          </w:rPr>
          <w:tab/>
        </w:r>
        <w:r>
          <w:rPr>
            <w:webHidden/>
          </w:rPr>
          <w:fldChar w:fldCharType="begin"/>
        </w:r>
        <w:r>
          <w:rPr>
            <w:webHidden/>
          </w:rPr>
          <w:instrText xml:space="preserve"> PAGEREF _Toc82691800 \h </w:instrText>
        </w:r>
        <w:r>
          <w:rPr>
            <w:webHidden/>
          </w:rPr>
        </w:r>
        <w:r>
          <w:rPr>
            <w:webHidden/>
          </w:rPr>
          <w:fldChar w:fldCharType="separate"/>
        </w:r>
        <w:r>
          <w:rPr>
            <w:webHidden/>
          </w:rPr>
          <w:t>254</w:t>
        </w:r>
        <w:r>
          <w:rPr>
            <w:webHidden/>
          </w:rPr>
          <w:fldChar w:fldCharType="end"/>
        </w:r>
      </w:hyperlink>
    </w:p>
    <w:p w14:paraId="664CBB67" w14:textId="77777777" w:rsidR="00476E1D" w:rsidRPr="00380C21" w:rsidRDefault="00476E1D">
      <w:pPr>
        <w:pStyle w:val="afff3"/>
        <w:rPr>
          <w:rFonts w:ascii="Calibri" w:hAnsi="Calibri"/>
          <w:sz w:val="22"/>
          <w:szCs w:val="22"/>
        </w:rPr>
      </w:pPr>
      <w:hyperlink w:anchor="_Toc82691801" w:history="1">
        <w:r w:rsidRPr="0083625D">
          <w:rPr>
            <w:rStyle w:val="af"/>
          </w:rPr>
          <w:t>Таблица </w:t>
        </w:r>
        <w:r w:rsidRPr="00380C21">
          <w:rPr>
            <w:rFonts w:ascii="Calibri" w:hAnsi="Calibri"/>
            <w:sz w:val="22"/>
            <w:szCs w:val="22"/>
          </w:rPr>
          <w:tab/>
        </w:r>
        <w:r w:rsidRPr="0083625D">
          <w:rPr>
            <w:rStyle w:val="af"/>
          </w:rPr>
          <w:t>77. Описание полей документа «Казначейское обеспечение обязательств», закладки «Сведения о казначейском обеспечении обязательств (3)»</w:t>
        </w:r>
        <w:r>
          <w:rPr>
            <w:webHidden/>
          </w:rPr>
          <w:tab/>
        </w:r>
        <w:r>
          <w:rPr>
            <w:webHidden/>
          </w:rPr>
          <w:fldChar w:fldCharType="begin"/>
        </w:r>
        <w:r>
          <w:rPr>
            <w:webHidden/>
          </w:rPr>
          <w:instrText xml:space="preserve"> PAGEREF _Toc82691801 \h </w:instrText>
        </w:r>
        <w:r>
          <w:rPr>
            <w:webHidden/>
          </w:rPr>
        </w:r>
        <w:r>
          <w:rPr>
            <w:webHidden/>
          </w:rPr>
          <w:fldChar w:fldCharType="separate"/>
        </w:r>
        <w:r>
          <w:rPr>
            <w:webHidden/>
          </w:rPr>
          <w:t>256</w:t>
        </w:r>
        <w:r>
          <w:rPr>
            <w:webHidden/>
          </w:rPr>
          <w:fldChar w:fldCharType="end"/>
        </w:r>
      </w:hyperlink>
    </w:p>
    <w:p w14:paraId="28BE4512" w14:textId="77777777" w:rsidR="00476E1D" w:rsidRPr="00380C21" w:rsidRDefault="00476E1D">
      <w:pPr>
        <w:pStyle w:val="afff3"/>
        <w:rPr>
          <w:rFonts w:ascii="Calibri" w:hAnsi="Calibri"/>
          <w:sz w:val="22"/>
          <w:szCs w:val="22"/>
        </w:rPr>
      </w:pPr>
      <w:hyperlink w:anchor="_Toc82691802" w:history="1">
        <w:r w:rsidRPr="0083625D">
          <w:rPr>
            <w:rStyle w:val="af"/>
          </w:rPr>
          <w:t>Таблица </w:t>
        </w:r>
        <w:r w:rsidRPr="00380C21">
          <w:rPr>
            <w:rFonts w:ascii="Calibri" w:hAnsi="Calibri"/>
            <w:sz w:val="22"/>
            <w:szCs w:val="22"/>
          </w:rPr>
          <w:tab/>
        </w:r>
        <w:r w:rsidRPr="0083625D">
          <w:rPr>
            <w:rStyle w:val="af"/>
          </w:rPr>
          <w:t>78. Описание полей документа «Казначейское обеспечение обязательств», закладки «Подписи (4)»</w:t>
        </w:r>
        <w:r>
          <w:rPr>
            <w:webHidden/>
          </w:rPr>
          <w:tab/>
        </w:r>
        <w:r>
          <w:rPr>
            <w:webHidden/>
          </w:rPr>
          <w:fldChar w:fldCharType="begin"/>
        </w:r>
        <w:r>
          <w:rPr>
            <w:webHidden/>
          </w:rPr>
          <w:instrText xml:space="preserve"> PAGEREF _Toc82691802 \h </w:instrText>
        </w:r>
        <w:r>
          <w:rPr>
            <w:webHidden/>
          </w:rPr>
        </w:r>
        <w:r>
          <w:rPr>
            <w:webHidden/>
          </w:rPr>
          <w:fldChar w:fldCharType="separate"/>
        </w:r>
        <w:r>
          <w:rPr>
            <w:webHidden/>
          </w:rPr>
          <w:t>258</w:t>
        </w:r>
        <w:r>
          <w:rPr>
            <w:webHidden/>
          </w:rPr>
          <w:fldChar w:fldCharType="end"/>
        </w:r>
      </w:hyperlink>
    </w:p>
    <w:p w14:paraId="266C9789" w14:textId="77777777" w:rsidR="00476E1D" w:rsidRPr="00380C21" w:rsidRDefault="00476E1D">
      <w:pPr>
        <w:pStyle w:val="afff3"/>
        <w:rPr>
          <w:rFonts w:ascii="Calibri" w:hAnsi="Calibri"/>
          <w:sz w:val="22"/>
          <w:szCs w:val="22"/>
        </w:rPr>
      </w:pPr>
      <w:hyperlink w:anchor="_Toc82691803" w:history="1">
        <w:r w:rsidRPr="0083625D">
          <w:rPr>
            <w:rStyle w:val="af"/>
          </w:rPr>
          <w:t>Таблица </w:t>
        </w:r>
        <w:r w:rsidRPr="00380C21">
          <w:rPr>
            <w:rFonts w:ascii="Calibri" w:hAnsi="Calibri"/>
            <w:sz w:val="22"/>
            <w:szCs w:val="22"/>
          </w:rPr>
          <w:tab/>
        </w:r>
        <w:r w:rsidRPr="0083625D">
          <w:rPr>
            <w:rStyle w:val="af"/>
          </w:rPr>
          <w:t>79. Описание полей документа «Казначейское обеспечение обязательств», закладки «Дополнительные атрибуты (5)»</w:t>
        </w:r>
        <w:r>
          <w:rPr>
            <w:webHidden/>
          </w:rPr>
          <w:tab/>
        </w:r>
        <w:r>
          <w:rPr>
            <w:webHidden/>
          </w:rPr>
          <w:fldChar w:fldCharType="begin"/>
        </w:r>
        <w:r>
          <w:rPr>
            <w:webHidden/>
          </w:rPr>
          <w:instrText xml:space="preserve"> PAGEREF _Toc82691803 \h </w:instrText>
        </w:r>
        <w:r>
          <w:rPr>
            <w:webHidden/>
          </w:rPr>
        </w:r>
        <w:r>
          <w:rPr>
            <w:webHidden/>
          </w:rPr>
          <w:fldChar w:fldCharType="separate"/>
        </w:r>
        <w:r>
          <w:rPr>
            <w:webHidden/>
          </w:rPr>
          <w:t>259</w:t>
        </w:r>
        <w:r>
          <w:rPr>
            <w:webHidden/>
          </w:rPr>
          <w:fldChar w:fldCharType="end"/>
        </w:r>
      </w:hyperlink>
    </w:p>
    <w:p w14:paraId="2EFE2E00" w14:textId="77777777" w:rsidR="00476E1D" w:rsidRPr="00380C21" w:rsidRDefault="00476E1D">
      <w:pPr>
        <w:pStyle w:val="afff3"/>
        <w:rPr>
          <w:rFonts w:ascii="Calibri" w:hAnsi="Calibri"/>
          <w:sz w:val="22"/>
          <w:szCs w:val="22"/>
        </w:rPr>
      </w:pPr>
      <w:hyperlink w:anchor="_Toc82691804" w:history="1">
        <w:r w:rsidRPr="0083625D">
          <w:rPr>
            <w:rStyle w:val="af"/>
          </w:rPr>
          <w:t>Таблица </w:t>
        </w:r>
        <w:r w:rsidRPr="00380C21">
          <w:rPr>
            <w:rFonts w:ascii="Calibri" w:hAnsi="Calibri"/>
            <w:sz w:val="22"/>
            <w:szCs w:val="22"/>
          </w:rPr>
          <w:tab/>
        </w:r>
        <w:r w:rsidRPr="0083625D">
          <w:rPr>
            <w:rStyle w:val="af"/>
          </w:rPr>
          <w:t>80. Описание полей документа «Заявление на выдачу (перевод, исполнение) Казначейского обеспечения обязательств», закладки «Заголовок документа»</w:t>
        </w:r>
        <w:r>
          <w:rPr>
            <w:webHidden/>
          </w:rPr>
          <w:tab/>
        </w:r>
        <w:r>
          <w:rPr>
            <w:webHidden/>
          </w:rPr>
          <w:fldChar w:fldCharType="begin"/>
        </w:r>
        <w:r>
          <w:rPr>
            <w:webHidden/>
          </w:rPr>
          <w:instrText xml:space="preserve"> PAGEREF _Toc82691804 \h </w:instrText>
        </w:r>
        <w:r>
          <w:rPr>
            <w:webHidden/>
          </w:rPr>
        </w:r>
        <w:r>
          <w:rPr>
            <w:webHidden/>
          </w:rPr>
          <w:fldChar w:fldCharType="separate"/>
        </w:r>
        <w:r>
          <w:rPr>
            <w:webHidden/>
          </w:rPr>
          <w:t>261</w:t>
        </w:r>
        <w:r>
          <w:rPr>
            <w:webHidden/>
          </w:rPr>
          <w:fldChar w:fldCharType="end"/>
        </w:r>
      </w:hyperlink>
    </w:p>
    <w:p w14:paraId="6837778F" w14:textId="77777777" w:rsidR="00476E1D" w:rsidRPr="00380C21" w:rsidRDefault="00476E1D">
      <w:pPr>
        <w:pStyle w:val="afff3"/>
        <w:rPr>
          <w:rFonts w:ascii="Calibri" w:hAnsi="Calibri"/>
          <w:sz w:val="22"/>
          <w:szCs w:val="22"/>
        </w:rPr>
      </w:pPr>
      <w:hyperlink w:anchor="_Toc82691805" w:history="1">
        <w:r w:rsidRPr="0083625D">
          <w:rPr>
            <w:rStyle w:val="af"/>
          </w:rPr>
          <w:t>Таблица </w:t>
        </w:r>
        <w:r w:rsidRPr="00380C21">
          <w:rPr>
            <w:rFonts w:ascii="Calibri" w:hAnsi="Calibri"/>
            <w:sz w:val="22"/>
            <w:szCs w:val="22"/>
          </w:rPr>
          <w:tab/>
        </w:r>
        <w:r w:rsidRPr="0083625D">
          <w:rPr>
            <w:rStyle w:val="af"/>
          </w:rPr>
          <w:t>81. Описание полей документа «Заявление на выдачу (перевод, исполнение) Казначейского обеспечения обязательств», закладки «Подтверждающие документы»</w:t>
        </w:r>
        <w:r>
          <w:rPr>
            <w:webHidden/>
          </w:rPr>
          <w:tab/>
        </w:r>
        <w:r>
          <w:rPr>
            <w:webHidden/>
          </w:rPr>
          <w:fldChar w:fldCharType="begin"/>
        </w:r>
        <w:r>
          <w:rPr>
            <w:webHidden/>
          </w:rPr>
          <w:instrText xml:space="preserve"> PAGEREF _Toc82691805 \h </w:instrText>
        </w:r>
        <w:r>
          <w:rPr>
            <w:webHidden/>
          </w:rPr>
        </w:r>
        <w:r>
          <w:rPr>
            <w:webHidden/>
          </w:rPr>
          <w:fldChar w:fldCharType="separate"/>
        </w:r>
        <w:r>
          <w:rPr>
            <w:webHidden/>
          </w:rPr>
          <w:t>264</w:t>
        </w:r>
        <w:r>
          <w:rPr>
            <w:webHidden/>
          </w:rPr>
          <w:fldChar w:fldCharType="end"/>
        </w:r>
      </w:hyperlink>
    </w:p>
    <w:p w14:paraId="32F2A6AE" w14:textId="77777777" w:rsidR="00476E1D" w:rsidRPr="00380C21" w:rsidRDefault="00476E1D">
      <w:pPr>
        <w:pStyle w:val="afff3"/>
        <w:rPr>
          <w:rFonts w:ascii="Calibri" w:hAnsi="Calibri"/>
          <w:sz w:val="22"/>
          <w:szCs w:val="22"/>
        </w:rPr>
      </w:pPr>
      <w:hyperlink w:anchor="_Toc82691806" w:history="1">
        <w:r w:rsidRPr="0083625D">
          <w:rPr>
            <w:rStyle w:val="af"/>
          </w:rPr>
          <w:t>Таблица </w:t>
        </w:r>
        <w:r w:rsidRPr="00380C21">
          <w:rPr>
            <w:rFonts w:ascii="Calibri" w:hAnsi="Calibri"/>
            <w:sz w:val="22"/>
            <w:szCs w:val="22"/>
          </w:rPr>
          <w:tab/>
        </w:r>
        <w:r w:rsidRPr="0083625D">
          <w:rPr>
            <w:rStyle w:val="af"/>
          </w:rPr>
          <w:t>82. Описание полей документа «Заявление на выдачу (перевод, исполнение) Казначейского обеспечения обязательств», закладки «Подписи»</w:t>
        </w:r>
        <w:r>
          <w:rPr>
            <w:webHidden/>
          </w:rPr>
          <w:tab/>
        </w:r>
        <w:r>
          <w:rPr>
            <w:webHidden/>
          </w:rPr>
          <w:fldChar w:fldCharType="begin"/>
        </w:r>
        <w:r>
          <w:rPr>
            <w:webHidden/>
          </w:rPr>
          <w:instrText xml:space="preserve"> PAGEREF _Toc82691806 \h </w:instrText>
        </w:r>
        <w:r>
          <w:rPr>
            <w:webHidden/>
          </w:rPr>
        </w:r>
        <w:r>
          <w:rPr>
            <w:webHidden/>
          </w:rPr>
          <w:fldChar w:fldCharType="separate"/>
        </w:r>
        <w:r>
          <w:rPr>
            <w:webHidden/>
          </w:rPr>
          <w:t>265</w:t>
        </w:r>
        <w:r>
          <w:rPr>
            <w:webHidden/>
          </w:rPr>
          <w:fldChar w:fldCharType="end"/>
        </w:r>
      </w:hyperlink>
    </w:p>
    <w:p w14:paraId="21F1331C" w14:textId="77777777" w:rsidR="00476E1D" w:rsidRPr="00380C21" w:rsidRDefault="00476E1D">
      <w:pPr>
        <w:pStyle w:val="afff3"/>
        <w:rPr>
          <w:rFonts w:ascii="Calibri" w:hAnsi="Calibri"/>
          <w:sz w:val="22"/>
          <w:szCs w:val="22"/>
        </w:rPr>
      </w:pPr>
      <w:hyperlink w:anchor="_Toc82691807" w:history="1">
        <w:r w:rsidRPr="0083625D">
          <w:rPr>
            <w:rStyle w:val="af"/>
          </w:rPr>
          <w:t>Таблица </w:t>
        </w:r>
        <w:r w:rsidRPr="00380C21">
          <w:rPr>
            <w:rFonts w:ascii="Calibri" w:hAnsi="Calibri"/>
            <w:sz w:val="22"/>
            <w:szCs w:val="22"/>
          </w:rPr>
          <w:tab/>
        </w:r>
        <w:r w:rsidRPr="0083625D">
          <w:rPr>
            <w:rStyle w:val="af"/>
          </w:rPr>
          <w:t>83. Описание полей документа «Заявление на выдачу (перевод, исполнение) Казначейского обеспечения обязательств», закладки «Отметки органа Федерального казначейства, банка заявителя»</w:t>
        </w:r>
        <w:r>
          <w:rPr>
            <w:webHidden/>
          </w:rPr>
          <w:tab/>
        </w:r>
        <w:r>
          <w:rPr>
            <w:webHidden/>
          </w:rPr>
          <w:fldChar w:fldCharType="begin"/>
        </w:r>
        <w:r>
          <w:rPr>
            <w:webHidden/>
          </w:rPr>
          <w:instrText xml:space="preserve"> PAGEREF _Toc82691807 \h </w:instrText>
        </w:r>
        <w:r>
          <w:rPr>
            <w:webHidden/>
          </w:rPr>
        </w:r>
        <w:r>
          <w:rPr>
            <w:webHidden/>
          </w:rPr>
          <w:fldChar w:fldCharType="separate"/>
        </w:r>
        <w:r>
          <w:rPr>
            <w:webHidden/>
          </w:rPr>
          <w:t>266</w:t>
        </w:r>
        <w:r>
          <w:rPr>
            <w:webHidden/>
          </w:rPr>
          <w:fldChar w:fldCharType="end"/>
        </w:r>
      </w:hyperlink>
    </w:p>
    <w:p w14:paraId="3D42811B" w14:textId="77777777" w:rsidR="00476E1D" w:rsidRPr="00380C21" w:rsidRDefault="00476E1D">
      <w:pPr>
        <w:pStyle w:val="afff3"/>
        <w:rPr>
          <w:rFonts w:ascii="Calibri" w:hAnsi="Calibri"/>
          <w:sz w:val="22"/>
          <w:szCs w:val="22"/>
        </w:rPr>
      </w:pPr>
      <w:hyperlink w:anchor="_Toc82691808" w:history="1">
        <w:r w:rsidRPr="0083625D">
          <w:rPr>
            <w:rStyle w:val="af"/>
          </w:rPr>
          <w:t>Таблица </w:t>
        </w:r>
        <w:r w:rsidRPr="00380C21">
          <w:rPr>
            <w:rFonts w:ascii="Calibri" w:hAnsi="Calibri"/>
            <w:sz w:val="22"/>
            <w:szCs w:val="22"/>
          </w:rPr>
          <w:tab/>
        </w:r>
        <w:r w:rsidRPr="0083625D">
          <w:rPr>
            <w:rStyle w:val="af"/>
          </w:rPr>
          <w:t>84. Описание полей документа «Банковское КОО», закладки «Основные атрибуты (1)»</w:t>
        </w:r>
        <w:r>
          <w:rPr>
            <w:webHidden/>
          </w:rPr>
          <w:tab/>
        </w:r>
        <w:r>
          <w:rPr>
            <w:webHidden/>
          </w:rPr>
          <w:fldChar w:fldCharType="begin"/>
        </w:r>
        <w:r>
          <w:rPr>
            <w:webHidden/>
          </w:rPr>
          <w:instrText xml:space="preserve"> PAGEREF _Toc82691808 \h </w:instrText>
        </w:r>
        <w:r>
          <w:rPr>
            <w:webHidden/>
          </w:rPr>
        </w:r>
        <w:r>
          <w:rPr>
            <w:webHidden/>
          </w:rPr>
          <w:fldChar w:fldCharType="separate"/>
        </w:r>
        <w:r>
          <w:rPr>
            <w:webHidden/>
          </w:rPr>
          <w:t>268</w:t>
        </w:r>
        <w:r>
          <w:rPr>
            <w:webHidden/>
          </w:rPr>
          <w:fldChar w:fldCharType="end"/>
        </w:r>
      </w:hyperlink>
    </w:p>
    <w:p w14:paraId="3B5FAAAC" w14:textId="77777777" w:rsidR="00476E1D" w:rsidRPr="00380C21" w:rsidRDefault="00476E1D">
      <w:pPr>
        <w:pStyle w:val="afff3"/>
        <w:rPr>
          <w:rFonts w:ascii="Calibri" w:hAnsi="Calibri"/>
          <w:sz w:val="22"/>
          <w:szCs w:val="22"/>
        </w:rPr>
      </w:pPr>
      <w:hyperlink w:anchor="_Toc82691809" w:history="1">
        <w:r w:rsidRPr="0083625D">
          <w:rPr>
            <w:rStyle w:val="af"/>
          </w:rPr>
          <w:t>Таблица </w:t>
        </w:r>
        <w:r w:rsidRPr="00380C21">
          <w:rPr>
            <w:rFonts w:ascii="Calibri" w:hAnsi="Calibri"/>
            <w:sz w:val="22"/>
            <w:szCs w:val="22"/>
          </w:rPr>
          <w:tab/>
        </w:r>
        <w:r w:rsidRPr="0083625D">
          <w:rPr>
            <w:rStyle w:val="af"/>
          </w:rPr>
          <w:t>85. Описание полей документа «Банковское КОО», закладки «Документ (2)»</w:t>
        </w:r>
        <w:r>
          <w:rPr>
            <w:webHidden/>
          </w:rPr>
          <w:tab/>
        </w:r>
        <w:r>
          <w:rPr>
            <w:webHidden/>
          </w:rPr>
          <w:fldChar w:fldCharType="begin"/>
        </w:r>
        <w:r>
          <w:rPr>
            <w:webHidden/>
          </w:rPr>
          <w:instrText xml:space="preserve"> PAGEREF _Toc82691809 \h </w:instrText>
        </w:r>
        <w:r>
          <w:rPr>
            <w:webHidden/>
          </w:rPr>
        </w:r>
        <w:r>
          <w:rPr>
            <w:webHidden/>
          </w:rPr>
          <w:fldChar w:fldCharType="separate"/>
        </w:r>
        <w:r>
          <w:rPr>
            <w:webHidden/>
          </w:rPr>
          <w:t>270</w:t>
        </w:r>
        <w:r>
          <w:rPr>
            <w:webHidden/>
          </w:rPr>
          <w:fldChar w:fldCharType="end"/>
        </w:r>
      </w:hyperlink>
    </w:p>
    <w:p w14:paraId="6023555C" w14:textId="77777777" w:rsidR="00476E1D" w:rsidRPr="00380C21" w:rsidRDefault="00476E1D">
      <w:pPr>
        <w:pStyle w:val="afff3"/>
        <w:rPr>
          <w:rFonts w:ascii="Calibri" w:hAnsi="Calibri"/>
          <w:sz w:val="22"/>
          <w:szCs w:val="22"/>
        </w:rPr>
      </w:pPr>
      <w:hyperlink w:anchor="_Toc82691810" w:history="1">
        <w:r w:rsidRPr="0083625D">
          <w:rPr>
            <w:rStyle w:val="af"/>
          </w:rPr>
          <w:t>Таблица </w:t>
        </w:r>
        <w:r w:rsidRPr="00380C21">
          <w:rPr>
            <w:rFonts w:ascii="Calibri" w:hAnsi="Calibri"/>
            <w:sz w:val="22"/>
            <w:szCs w:val="22"/>
          </w:rPr>
          <w:tab/>
        </w:r>
        <w:r w:rsidRPr="0083625D">
          <w:rPr>
            <w:rStyle w:val="af"/>
          </w:rPr>
          <w:t>86. Описание полей документа «Банковское КОО», закладки «Подписи (3)»</w:t>
        </w:r>
        <w:r>
          <w:rPr>
            <w:webHidden/>
          </w:rPr>
          <w:tab/>
        </w:r>
        <w:r>
          <w:rPr>
            <w:webHidden/>
          </w:rPr>
          <w:fldChar w:fldCharType="begin"/>
        </w:r>
        <w:r>
          <w:rPr>
            <w:webHidden/>
          </w:rPr>
          <w:instrText xml:space="preserve"> PAGEREF _Toc82691810 \h </w:instrText>
        </w:r>
        <w:r>
          <w:rPr>
            <w:webHidden/>
          </w:rPr>
        </w:r>
        <w:r>
          <w:rPr>
            <w:webHidden/>
          </w:rPr>
          <w:fldChar w:fldCharType="separate"/>
        </w:r>
        <w:r>
          <w:rPr>
            <w:webHidden/>
          </w:rPr>
          <w:t>272</w:t>
        </w:r>
        <w:r>
          <w:rPr>
            <w:webHidden/>
          </w:rPr>
          <w:fldChar w:fldCharType="end"/>
        </w:r>
      </w:hyperlink>
    </w:p>
    <w:p w14:paraId="468E9233" w14:textId="77777777" w:rsidR="00476E1D" w:rsidRPr="00380C21" w:rsidRDefault="00476E1D">
      <w:pPr>
        <w:pStyle w:val="afff3"/>
        <w:rPr>
          <w:rFonts w:ascii="Calibri" w:hAnsi="Calibri"/>
          <w:sz w:val="22"/>
          <w:szCs w:val="22"/>
        </w:rPr>
      </w:pPr>
      <w:hyperlink w:anchor="_Toc82691811" w:history="1">
        <w:r w:rsidRPr="0083625D">
          <w:rPr>
            <w:rStyle w:val="af"/>
          </w:rPr>
          <w:t>Таблица </w:t>
        </w:r>
        <w:r w:rsidRPr="00380C21">
          <w:rPr>
            <w:rFonts w:ascii="Calibri" w:hAnsi="Calibri"/>
            <w:sz w:val="22"/>
            <w:szCs w:val="22"/>
          </w:rPr>
          <w:tab/>
        </w:r>
        <w:r w:rsidRPr="0083625D">
          <w:rPr>
            <w:rStyle w:val="af"/>
          </w:rPr>
          <w:t>87. Описание полей документа «Сведения о денежном обязательстве», закладки «Заголовок»</w:t>
        </w:r>
        <w:r>
          <w:rPr>
            <w:webHidden/>
          </w:rPr>
          <w:tab/>
        </w:r>
        <w:r>
          <w:rPr>
            <w:webHidden/>
          </w:rPr>
          <w:fldChar w:fldCharType="begin"/>
        </w:r>
        <w:r>
          <w:rPr>
            <w:webHidden/>
          </w:rPr>
          <w:instrText xml:space="preserve"> PAGEREF _Toc82691811 \h </w:instrText>
        </w:r>
        <w:r>
          <w:rPr>
            <w:webHidden/>
          </w:rPr>
        </w:r>
        <w:r>
          <w:rPr>
            <w:webHidden/>
          </w:rPr>
          <w:fldChar w:fldCharType="separate"/>
        </w:r>
        <w:r>
          <w:rPr>
            <w:webHidden/>
          </w:rPr>
          <w:t>275</w:t>
        </w:r>
        <w:r>
          <w:rPr>
            <w:webHidden/>
          </w:rPr>
          <w:fldChar w:fldCharType="end"/>
        </w:r>
      </w:hyperlink>
    </w:p>
    <w:p w14:paraId="668B77F4" w14:textId="77777777" w:rsidR="00476E1D" w:rsidRPr="00380C21" w:rsidRDefault="00476E1D">
      <w:pPr>
        <w:pStyle w:val="afff3"/>
        <w:rPr>
          <w:rFonts w:ascii="Calibri" w:hAnsi="Calibri"/>
          <w:sz w:val="22"/>
          <w:szCs w:val="22"/>
        </w:rPr>
      </w:pPr>
      <w:hyperlink w:anchor="_Toc82691812" w:history="1">
        <w:r w:rsidRPr="0083625D">
          <w:rPr>
            <w:rStyle w:val="af"/>
          </w:rPr>
          <w:t>Таблица </w:t>
        </w:r>
        <w:r w:rsidRPr="00380C21">
          <w:rPr>
            <w:rFonts w:ascii="Calibri" w:hAnsi="Calibri"/>
            <w:sz w:val="22"/>
            <w:szCs w:val="22"/>
          </w:rPr>
          <w:tab/>
        </w:r>
        <w:r w:rsidRPr="0083625D">
          <w:rPr>
            <w:rStyle w:val="af"/>
          </w:rPr>
          <w:t>88. Описание полей документа «Сведения о денежном обязательстве», закладки «Строки (2)»</w:t>
        </w:r>
        <w:r>
          <w:rPr>
            <w:webHidden/>
          </w:rPr>
          <w:tab/>
        </w:r>
        <w:r>
          <w:rPr>
            <w:webHidden/>
          </w:rPr>
          <w:fldChar w:fldCharType="begin"/>
        </w:r>
        <w:r>
          <w:rPr>
            <w:webHidden/>
          </w:rPr>
          <w:instrText xml:space="preserve"> PAGEREF _Toc82691812 \h </w:instrText>
        </w:r>
        <w:r>
          <w:rPr>
            <w:webHidden/>
          </w:rPr>
        </w:r>
        <w:r>
          <w:rPr>
            <w:webHidden/>
          </w:rPr>
          <w:fldChar w:fldCharType="separate"/>
        </w:r>
        <w:r>
          <w:rPr>
            <w:webHidden/>
          </w:rPr>
          <w:t>279</w:t>
        </w:r>
        <w:r>
          <w:rPr>
            <w:webHidden/>
          </w:rPr>
          <w:fldChar w:fldCharType="end"/>
        </w:r>
      </w:hyperlink>
    </w:p>
    <w:p w14:paraId="0F85CC25" w14:textId="77777777" w:rsidR="00476E1D" w:rsidRPr="00380C21" w:rsidRDefault="00476E1D">
      <w:pPr>
        <w:pStyle w:val="afff3"/>
        <w:rPr>
          <w:rFonts w:ascii="Calibri" w:hAnsi="Calibri"/>
          <w:sz w:val="22"/>
          <w:szCs w:val="22"/>
        </w:rPr>
      </w:pPr>
      <w:hyperlink w:anchor="_Toc82691813" w:history="1">
        <w:r w:rsidRPr="0083625D">
          <w:rPr>
            <w:rStyle w:val="af"/>
          </w:rPr>
          <w:t>Таблица </w:t>
        </w:r>
        <w:r w:rsidRPr="00380C21">
          <w:rPr>
            <w:rFonts w:ascii="Calibri" w:hAnsi="Calibri"/>
            <w:sz w:val="22"/>
            <w:szCs w:val="22"/>
          </w:rPr>
          <w:tab/>
        </w:r>
        <w:r w:rsidRPr="0083625D">
          <w:rPr>
            <w:rStyle w:val="af"/>
          </w:rPr>
          <w:t>89. Описание полей документа «Сведения о денежном обязательстве», закладки «Подписи (3)»</w:t>
        </w:r>
        <w:r>
          <w:rPr>
            <w:webHidden/>
          </w:rPr>
          <w:tab/>
        </w:r>
        <w:r>
          <w:rPr>
            <w:webHidden/>
          </w:rPr>
          <w:fldChar w:fldCharType="begin"/>
        </w:r>
        <w:r>
          <w:rPr>
            <w:webHidden/>
          </w:rPr>
          <w:instrText xml:space="preserve"> PAGEREF _Toc82691813 \h </w:instrText>
        </w:r>
        <w:r>
          <w:rPr>
            <w:webHidden/>
          </w:rPr>
        </w:r>
        <w:r>
          <w:rPr>
            <w:webHidden/>
          </w:rPr>
          <w:fldChar w:fldCharType="separate"/>
        </w:r>
        <w:r>
          <w:rPr>
            <w:webHidden/>
          </w:rPr>
          <w:t>280</w:t>
        </w:r>
        <w:r>
          <w:rPr>
            <w:webHidden/>
          </w:rPr>
          <w:fldChar w:fldCharType="end"/>
        </w:r>
      </w:hyperlink>
    </w:p>
    <w:p w14:paraId="1AF56EA0" w14:textId="77777777" w:rsidR="00476E1D" w:rsidRPr="00380C21" w:rsidRDefault="00476E1D">
      <w:pPr>
        <w:pStyle w:val="afff3"/>
        <w:rPr>
          <w:rFonts w:ascii="Calibri" w:hAnsi="Calibri"/>
          <w:sz w:val="22"/>
          <w:szCs w:val="22"/>
        </w:rPr>
      </w:pPr>
      <w:hyperlink w:anchor="_Toc82691814" w:history="1">
        <w:r w:rsidRPr="0083625D">
          <w:rPr>
            <w:rStyle w:val="af"/>
          </w:rPr>
          <w:t>Таблица </w:t>
        </w:r>
        <w:r w:rsidRPr="00380C21">
          <w:rPr>
            <w:rFonts w:ascii="Calibri" w:hAnsi="Calibri"/>
            <w:sz w:val="22"/>
            <w:szCs w:val="22"/>
          </w:rPr>
          <w:tab/>
        </w:r>
        <w:r w:rsidRPr="0083625D">
          <w:rPr>
            <w:rStyle w:val="af"/>
          </w:rPr>
          <w:t>90. Описание полей документа «Заявка для обеспечения наличными денежными средствами», закладки «Реквизиты»</w:t>
        </w:r>
        <w:r>
          <w:rPr>
            <w:webHidden/>
          </w:rPr>
          <w:tab/>
        </w:r>
        <w:r>
          <w:rPr>
            <w:webHidden/>
          </w:rPr>
          <w:fldChar w:fldCharType="begin"/>
        </w:r>
        <w:r>
          <w:rPr>
            <w:webHidden/>
          </w:rPr>
          <w:instrText xml:space="preserve"> PAGEREF _Toc82691814 \h </w:instrText>
        </w:r>
        <w:r>
          <w:rPr>
            <w:webHidden/>
          </w:rPr>
        </w:r>
        <w:r>
          <w:rPr>
            <w:webHidden/>
          </w:rPr>
          <w:fldChar w:fldCharType="separate"/>
        </w:r>
        <w:r>
          <w:rPr>
            <w:webHidden/>
          </w:rPr>
          <w:t>283</w:t>
        </w:r>
        <w:r>
          <w:rPr>
            <w:webHidden/>
          </w:rPr>
          <w:fldChar w:fldCharType="end"/>
        </w:r>
      </w:hyperlink>
    </w:p>
    <w:p w14:paraId="54A1B907" w14:textId="77777777" w:rsidR="00476E1D" w:rsidRPr="00380C21" w:rsidRDefault="00476E1D">
      <w:pPr>
        <w:pStyle w:val="afff3"/>
        <w:rPr>
          <w:rFonts w:ascii="Calibri" w:hAnsi="Calibri"/>
          <w:sz w:val="22"/>
          <w:szCs w:val="22"/>
        </w:rPr>
      </w:pPr>
      <w:hyperlink w:anchor="_Toc82691815" w:history="1">
        <w:r w:rsidRPr="0083625D">
          <w:rPr>
            <w:rStyle w:val="af"/>
          </w:rPr>
          <w:t>Таблица </w:t>
        </w:r>
        <w:r w:rsidRPr="00380C21">
          <w:rPr>
            <w:rFonts w:ascii="Calibri" w:hAnsi="Calibri"/>
            <w:sz w:val="22"/>
            <w:szCs w:val="22"/>
          </w:rPr>
          <w:tab/>
        </w:r>
        <w:r w:rsidRPr="0083625D">
          <w:rPr>
            <w:rStyle w:val="af"/>
          </w:rPr>
          <w:t>91. Описание полей документа «Заявка для обеспечения наличными денежными средствами», закладки «Подписи»</w:t>
        </w:r>
        <w:r>
          <w:rPr>
            <w:webHidden/>
          </w:rPr>
          <w:tab/>
        </w:r>
        <w:r>
          <w:rPr>
            <w:webHidden/>
          </w:rPr>
          <w:fldChar w:fldCharType="begin"/>
        </w:r>
        <w:r>
          <w:rPr>
            <w:webHidden/>
          </w:rPr>
          <w:instrText xml:space="preserve"> PAGEREF _Toc82691815 \h </w:instrText>
        </w:r>
        <w:r>
          <w:rPr>
            <w:webHidden/>
          </w:rPr>
        </w:r>
        <w:r>
          <w:rPr>
            <w:webHidden/>
          </w:rPr>
          <w:fldChar w:fldCharType="separate"/>
        </w:r>
        <w:r>
          <w:rPr>
            <w:webHidden/>
          </w:rPr>
          <w:t>291</w:t>
        </w:r>
        <w:r>
          <w:rPr>
            <w:webHidden/>
          </w:rPr>
          <w:fldChar w:fldCharType="end"/>
        </w:r>
      </w:hyperlink>
    </w:p>
    <w:p w14:paraId="5B4437A1" w14:textId="77777777" w:rsidR="00476E1D" w:rsidRPr="00380C21" w:rsidRDefault="00476E1D">
      <w:pPr>
        <w:pStyle w:val="afff3"/>
        <w:rPr>
          <w:rFonts w:ascii="Calibri" w:hAnsi="Calibri"/>
          <w:sz w:val="22"/>
          <w:szCs w:val="22"/>
        </w:rPr>
      </w:pPr>
      <w:hyperlink w:anchor="_Toc82691816" w:history="1">
        <w:r w:rsidRPr="0083625D">
          <w:rPr>
            <w:rStyle w:val="af"/>
          </w:rPr>
          <w:t>Таблица </w:t>
        </w:r>
        <w:r w:rsidRPr="00380C21">
          <w:rPr>
            <w:rFonts w:ascii="Calibri" w:hAnsi="Calibri"/>
            <w:sz w:val="22"/>
            <w:szCs w:val="22"/>
          </w:rPr>
          <w:tab/>
        </w:r>
        <w:r w:rsidRPr="0083625D">
          <w:rPr>
            <w:rStyle w:val="af"/>
          </w:rPr>
          <w:t>92. Описание полей документа «Уведомление о принятии», закладки «Реквизиты»</w:t>
        </w:r>
        <w:r>
          <w:rPr>
            <w:webHidden/>
          </w:rPr>
          <w:tab/>
        </w:r>
        <w:r>
          <w:rPr>
            <w:webHidden/>
          </w:rPr>
          <w:fldChar w:fldCharType="begin"/>
        </w:r>
        <w:r>
          <w:rPr>
            <w:webHidden/>
          </w:rPr>
          <w:instrText xml:space="preserve"> PAGEREF _Toc82691816 \h </w:instrText>
        </w:r>
        <w:r>
          <w:rPr>
            <w:webHidden/>
          </w:rPr>
        </w:r>
        <w:r>
          <w:rPr>
            <w:webHidden/>
          </w:rPr>
          <w:fldChar w:fldCharType="separate"/>
        </w:r>
        <w:r>
          <w:rPr>
            <w:webHidden/>
          </w:rPr>
          <w:t>294</w:t>
        </w:r>
        <w:r>
          <w:rPr>
            <w:webHidden/>
          </w:rPr>
          <w:fldChar w:fldCharType="end"/>
        </w:r>
      </w:hyperlink>
    </w:p>
    <w:p w14:paraId="6316FF84" w14:textId="77777777" w:rsidR="00476E1D" w:rsidRPr="00380C21" w:rsidRDefault="00476E1D">
      <w:pPr>
        <w:pStyle w:val="afff3"/>
        <w:rPr>
          <w:rFonts w:ascii="Calibri" w:hAnsi="Calibri"/>
          <w:sz w:val="22"/>
          <w:szCs w:val="22"/>
        </w:rPr>
      </w:pPr>
      <w:hyperlink w:anchor="_Toc82691817" w:history="1">
        <w:r w:rsidRPr="0083625D">
          <w:rPr>
            <w:rStyle w:val="af"/>
          </w:rPr>
          <w:t>Таблица </w:t>
        </w:r>
        <w:r w:rsidRPr="00380C21">
          <w:rPr>
            <w:rFonts w:ascii="Calibri" w:hAnsi="Calibri"/>
            <w:sz w:val="22"/>
            <w:szCs w:val="22"/>
          </w:rPr>
          <w:tab/>
        </w:r>
        <w:r w:rsidRPr="0083625D">
          <w:rPr>
            <w:rStyle w:val="af"/>
          </w:rPr>
          <w:t>93. Описание полей документа «Уведомление о принятии», закладки «Подписи»</w:t>
        </w:r>
        <w:r>
          <w:rPr>
            <w:webHidden/>
          </w:rPr>
          <w:tab/>
        </w:r>
        <w:r>
          <w:rPr>
            <w:webHidden/>
          </w:rPr>
          <w:fldChar w:fldCharType="begin"/>
        </w:r>
        <w:r>
          <w:rPr>
            <w:webHidden/>
          </w:rPr>
          <w:instrText xml:space="preserve"> PAGEREF _Toc82691817 \h </w:instrText>
        </w:r>
        <w:r>
          <w:rPr>
            <w:webHidden/>
          </w:rPr>
        </w:r>
        <w:r>
          <w:rPr>
            <w:webHidden/>
          </w:rPr>
          <w:fldChar w:fldCharType="separate"/>
        </w:r>
        <w:r>
          <w:rPr>
            <w:webHidden/>
          </w:rPr>
          <w:t>295</w:t>
        </w:r>
        <w:r>
          <w:rPr>
            <w:webHidden/>
          </w:rPr>
          <w:fldChar w:fldCharType="end"/>
        </w:r>
      </w:hyperlink>
    </w:p>
    <w:p w14:paraId="0455579A" w14:textId="77777777" w:rsidR="00476E1D" w:rsidRPr="00380C21" w:rsidRDefault="00476E1D">
      <w:pPr>
        <w:pStyle w:val="afff3"/>
        <w:rPr>
          <w:rFonts w:ascii="Calibri" w:hAnsi="Calibri"/>
          <w:sz w:val="22"/>
          <w:szCs w:val="22"/>
        </w:rPr>
      </w:pPr>
      <w:hyperlink w:anchor="_Toc82691818" w:history="1">
        <w:r w:rsidRPr="0083625D">
          <w:rPr>
            <w:rStyle w:val="af"/>
          </w:rPr>
          <w:t>Таблица </w:t>
        </w:r>
        <w:r w:rsidRPr="00380C21">
          <w:rPr>
            <w:rFonts w:ascii="Calibri" w:hAnsi="Calibri"/>
            <w:sz w:val="22"/>
            <w:szCs w:val="22"/>
          </w:rPr>
          <w:tab/>
        </w:r>
        <w:r w:rsidRPr="0083625D">
          <w:rPr>
            <w:rStyle w:val="af"/>
          </w:rPr>
          <w:t>94. Описание полей документа «Объявление на взнос наличных денег», закладки «Реквизиты»</w:t>
        </w:r>
        <w:r>
          <w:rPr>
            <w:webHidden/>
          </w:rPr>
          <w:tab/>
        </w:r>
        <w:r>
          <w:rPr>
            <w:webHidden/>
          </w:rPr>
          <w:fldChar w:fldCharType="begin"/>
        </w:r>
        <w:r>
          <w:rPr>
            <w:webHidden/>
          </w:rPr>
          <w:instrText xml:space="preserve"> PAGEREF _Toc82691818 \h </w:instrText>
        </w:r>
        <w:r>
          <w:rPr>
            <w:webHidden/>
          </w:rPr>
        </w:r>
        <w:r>
          <w:rPr>
            <w:webHidden/>
          </w:rPr>
          <w:fldChar w:fldCharType="separate"/>
        </w:r>
        <w:r>
          <w:rPr>
            <w:webHidden/>
          </w:rPr>
          <w:t>299</w:t>
        </w:r>
        <w:r>
          <w:rPr>
            <w:webHidden/>
          </w:rPr>
          <w:fldChar w:fldCharType="end"/>
        </w:r>
      </w:hyperlink>
    </w:p>
    <w:p w14:paraId="590E70F5" w14:textId="77777777" w:rsidR="00476E1D" w:rsidRPr="00380C21" w:rsidRDefault="00476E1D">
      <w:pPr>
        <w:pStyle w:val="afff3"/>
        <w:rPr>
          <w:rFonts w:ascii="Calibri" w:hAnsi="Calibri"/>
          <w:sz w:val="22"/>
          <w:szCs w:val="22"/>
        </w:rPr>
      </w:pPr>
      <w:hyperlink w:anchor="_Toc82691819" w:history="1">
        <w:r w:rsidRPr="0083625D">
          <w:rPr>
            <w:rStyle w:val="af"/>
          </w:rPr>
          <w:t>Таблица </w:t>
        </w:r>
        <w:r w:rsidRPr="00380C21">
          <w:rPr>
            <w:rFonts w:ascii="Calibri" w:hAnsi="Calibri"/>
            <w:sz w:val="22"/>
            <w:szCs w:val="22"/>
          </w:rPr>
          <w:tab/>
        </w:r>
        <w:r w:rsidRPr="0083625D">
          <w:rPr>
            <w:rStyle w:val="af"/>
          </w:rPr>
          <w:t>95. Описание полей документа «Объявление на взнос наличных денег», закладки «Подписи»</w:t>
        </w:r>
        <w:r>
          <w:rPr>
            <w:webHidden/>
          </w:rPr>
          <w:tab/>
        </w:r>
        <w:r>
          <w:rPr>
            <w:webHidden/>
          </w:rPr>
          <w:fldChar w:fldCharType="begin"/>
        </w:r>
        <w:r>
          <w:rPr>
            <w:webHidden/>
          </w:rPr>
          <w:instrText xml:space="preserve"> PAGEREF _Toc82691819 \h </w:instrText>
        </w:r>
        <w:r>
          <w:rPr>
            <w:webHidden/>
          </w:rPr>
        </w:r>
        <w:r>
          <w:rPr>
            <w:webHidden/>
          </w:rPr>
          <w:fldChar w:fldCharType="separate"/>
        </w:r>
        <w:r>
          <w:rPr>
            <w:webHidden/>
          </w:rPr>
          <w:t>307</w:t>
        </w:r>
        <w:r>
          <w:rPr>
            <w:webHidden/>
          </w:rPr>
          <w:fldChar w:fldCharType="end"/>
        </w:r>
      </w:hyperlink>
    </w:p>
    <w:p w14:paraId="1A1041D2" w14:textId="77777777" w:rsidR="00476E1D" w:rsidRPr="00380C21" w:rsidRDefault="00476E1D">
      <w:pPr>
        <w:pStyle w:val="afff3"/>
        <w:rPr>
          <w:rFonts w:ascii="Calibri" w:hAnsi="Calibri"/>
          <w:sz w:val="22"/>
          <w:szCs w:val="22"/>
        </w:rPr>
      </w:pPr>
      <w:hyperlink w:anchor="_Toc82691820" w:history="1">
        <w:r w:rsidRPr="0083625D">
          <w:rPr>
            <w:rStyle w:val="af"/>
          </w:rPr>
          <w:t>Таблица </w:t>
        </w:r>
        <w:r w:rsidRPr="00380C21">
          <w:rPr>
            <w:rFonts w:ascii="Calibri" w:hAnsi="Calibri"/>
            <w:sz w:val="22"/>
            <w:szCs w:val="22"/>
          </w:rPr>
          <w:tab/>
        </w:r>
        <w:r w:rsidRPr="0083625D">
          <w:rPr>
            <w:rStyle w:val="af"/>
          </w:rPr>
          <w:t>96. Описание полей документа «Уведомление об обоснованности или о необоснованности приостановления операции по лицевому счету», закладки «Основные реквизиты»</w:t>
        </w:r>
        <w:r>
          <w:rPr>
            <w:webHidden/>
          </w:rPr>
          <w:tab/>
        </w:r>
        <w:r>
          <w:rPr>
            <w:webHidden/>
          </w:rPr>
          <w:fldChar w:fldCharType="begin"/>
        </w:r>
        <w:r>
          <w:rPr>
            <w:webHidden/>
          </w:rPr>
          <w:instrText xml:space="preserve"> PAGEREF _Toc82691820 \h </w:instrText>
        </w:r>
        <w:r>
          <w:rPr>
            <w:webHidden/>
          </w:rPr>
        </w:r>
        <w:r>
          <w:rPr>
            <w:webHidden/>
          </w:rPr>
          <w:fldChar w:fldCharType="separate"/>
        </w:r>
        <w:r>
          <w:rPr>
            <w:webHidden/>
          </w:rPr>
          <w:t>310</w:t>
        </w:r>
        <w:r>
          <w:rPr>
            <w:webHidden/>
          </w:rPr>
          <w:fldChar w:fldCharType="end"/>
        </w:r>
      </w:hyperlink>
    </w:p>
    <w:p w14:paraId="7CB9CE75" w14:textId="77777777" w:rsidR="00476E1D" w:rsidRPr="00380C21" w:rsidRDefault="00476E1D">
      <w:pPr>
        <w:pStyle w:val="afff3"/>
        <w:rPr>
          <w:rFonts w:ascii="Calibri" w:hAnsi="Calibri"/>
          <w:sz w:val="22"/>
          <w:szCs w:val="22"/>
        </w:rPr>
      </w:pPr>
      <w:hyperlink w:anchor="_Toc82691821" w:history="1">
        <w:r w:rsidRPr="0083625D">
          <w:rPr>
            <w:rStyle w:val="af"/>
          </w:rPr>
          <w:t>Таблица </w:t>
        </w:r>
        <w:r w:rsidRPr="00380C21">
          <w:rPr>
            <w:rFonts w:ascii="Calibri" w:hAnsi="Calibri"/>
            <w:sz w:val="22"/>
            <w:szCs w:val="22"/>
          </w:rPr>
          <w:tab/>
        </w:r>
        <w:r w:rsidRPr="0083625D">
          <w:rPr>
            <w:rStyle w:val="af"/>
          </w:rPr>
          <w:t>97. Перечень полей документа «Уведомление об обоснованности или о необоснованности приостановления операции по лицевому счету», закладки «Подписи»</w:t>
        </w:r>
        <w:r>
          <w:rPr>
            <w:webHidden/>
          </w:rPr>
          <w:tab/>
        </w:r>
        <w:r>
          <w:rPr>
            <w:webHidden/>
          </w:rPr>
          <w:fldChar w:fldCharType="begin"/>
        </w:r>
        <w:r>
          <w:rPr>
            <w:webHidden/>
          </w:rPr>
          <w:instrText xml:space="preserve"> PAGEREF _Toc82691821 \h </w:instrText>
        </w:r>
        <w:r>
          <w:rPr>
            <w:webHidden/>
          </w:rPr>
        </w:r>
        <w:r>
          <w:rPr>
            <w:webHidden/>
          </w:rPr>
          <w:fldChar w:fldCharType="separate"/>
        </w:r>
        <w:r>
          <w:rPr>
            <w:webHidden/>
          </w:rPr>
          <w:t>314</w:t>
        </w:r>
        <w:r>
          <w:rPr>
            <w:webHidden/>
          </w:rPr>
          <w:fldChar w:fldCharType="end"/>
        </w:r>
      </w:hyperlink>
    </w:p>
    <w:p w14:paraId="7F324F0B" w14:textId="77777777" w:rsidR="00476E1D" w:rsidRPr="00380C21" w:rsidRDefault="00476E1D">
      <w:pPr>
        <w:pStyle w:val="afff3"/>
        <w:rPr>
          <w:rFonts w:ascii="Calibri" w:hAnsi="Calibri"/>
          <w:sz w:val="22"/>
          <w:szCs w:val="22"/>
        </w:rPr>
      </w:pPr>
      <w:hyperlink w:anchor="_Toc82691822" w:history="1">
        <w:r w:rsidRPr="0083625D">
          <w:rPr>
            <w:rStyle w:val="af"/>
          </w:rPr>
          <w:t>Таблица </w:t>
        </w:r>
        <w:r w:rsidRPr="00380C21">
          <w:rPr>
            <w:rFonts w:ascii="Calibri" w:hAnsi="Calibri"/>
            <w:sz w:val="22"/>
            <w:szCs w:val="22"/>
          </w:rPr>
          <w:tab/>
        </w:r>
        <w:r w:rsidRPr="0083625D">
          <w:rPr>
            <w:rStyle w:val="af"/>
          </w:rPr>
          <w:t>98. Описание полей документа «Уведомление об отказе в принятии к исполнению распоряжений о совершении казначейских платежей», закладки «Основные реквизиты»</w:t>
        </w:r>
        <w:r>
          <w:rPr>
            <w:webHidden/>
          </w:rPr>
          <w:tab/>
        </w:r>
        <w:r>
          <w:rPr>
            <w:webHidden/>
          </w:rPr>
          <w:fldChar w:fldCharType="begin"/>
        </w:r>
        <w:r>
          <w:rPr>
            <w:webHidden/>
          </w:rPr>
          <w:instrText xml:space="preserve"> PAGEREF _Toc82691822 \h </w:instrText>
        </w:r>
        <w:r>
          <w:rPr>
            <w:webHidden/>
          </w:rPr>
        </w:r>
        <w:r>
          <w:rPr>
            <w:webHidden/>
          </w:rPr>
          <w:fldChar w:fldCharType="separate"/>
        </w:r>
        <w:r>
          <w:rPr>
            <w:webHidden/>
          </w:rPr>
          <w:t>316</w:t>
        </w:r>
        <w:r>
          <w:rPr>
            <w:webHidden/>
          </w:rPr>
          <w:fldChar w:fldCharType="end"/>
        </w:r>
      </w:hyperlink>
    </w:p>
    <w:p w14:paraId="480F529B" w14:textId="77777777" w:rsidR="00476E1D" w:rsidRPr="00380C21" w:rsidRDefault="00476E1D">
      <w:pPr>
        <w:pStyle w:val="afff3"/>
        <w:rPr>
          <w:rFonts w:ascii="Calibri" w:hAnsi="Calibri"/>
          <w:sz w:val="22"/>
          <w:szCs w:val="22"/>
        </w:rPr>
      </w:pPr>
      <w:hyperlink w:anchor="_Toc82691823" w:history="1">
        <w:r w:rsidRPr="0083625D">
          <w:rPr>
            <w:rStyle w:val="af"/>
          </w:rPr>
          <w:t>Таблица </w:t>
        </w:r>
        <w:r w:rsidRPr="00380C21">
          <w:rPr>
            <w:rFonts w:ascii="Calibri" w:hAnsi="Calibri"/>
            <w:sz w:val="22"/>
            <w:szCs w:val="22"/>
          </w:rPr>
          <w:tab/>
        </w:r>
        <w:r w:rsidRPr="0083625D">
          <w:rPr>
            <w:rStyle w:val="af"/>
          </w:rPr>
          <w:t>99. Перечень полей документа «Уведомление об отказе в принятии к исполнению распоряжений о совершении казначейских платежей», закладки «Подписи»</w:t>
        </w:r>
        <w:r>
          <w:rPr>
            <w:webHidden/>
          </w:rPr>
          <w:tab/>
        </w:r>
        <w:r>
          <w:rPr>
            <w:webHidden/>
          </w:rPr>
          <w:fldChar w:fldCharType="begin"/>
        </w:r>
        <w:r>
          <w:rPr>
            <w:webHidden/>
          </w:rPr>
          <w:instrText xml:space="preserve"> PAGEREF _Toc82691823 \h </w:instrText>
        </w:r>
        <w:r>
          <w:rPr>
            <w:webHidden/>
          </w:rPr>
        </w:r>
        <w:r>
          <w:rPr>
            <w:webHidden/>
          </w:rPr>
          <w:fldChar w:fldCharType="separate"/>
        </w:r>
        <w:r>
          <w:rPr>
            <w:webHidden/>
          </w:rPr>
          <w:t>318</w:t>
        </w:r>
        <w:r>
          <w:rPr>
            <w:webHidden/>
          </w:rPr>
          <w:fldChar w:fldCharType="end"/>
        </w:r>
      </w:hyperlink>
    </w:p>
    <w:p w14:paraId="0EE0D6A8" w14:textId="77777777" w:rsidR="00476E1D" w:rsidRPr="00380C21" w:rsidRDefault="00476E1D">
      <w:pPr>
        <w:pStyle w:val="afff3"/>
        <w:rPr>
          <w:rFonts w:ascii="Calibri" w:hAnsi="Calibri"/>
          <w:sz w:val="22"/>
          <w:szCs w:val="22"/>
        </w:rPr>
      </w:pPr>
      <w:hyperlink w:anchor="_Toc82691824" w:history="1">
        <w:r w:rsidRPr="0083625D">
          <w:rPr>
            <w:rStyle w:val="af"/>
          </w:rPr>
          <w:t>Таблица </w:t>
        </w:r>
        <w:r w:rsidRPr="00380C21">
          <w:rPr>
            <w:rFonts w:ascii="Calibri" w:hAnsi="Calibri"/>
            <w:sz w:val="22"/>
            <w:szCs w:val="22"/>
          </w:rPr>
          <w:tab/>
        </w:r>
        <w:r w:rsidRPr="0083625D">
          <w:rPr>
            <w:rStyle w:val="af"/>
          </w:rPr>
          <w:t>100. Описание полей документа «Уведомление об открытии лицевого счета головному исполнителю (исполнителю) или об отказе в его открытии», закладки «Документ (1)»</w:t>
        </w:r>
        <w:r>
          <w:rPr>
            <w:webHidden/>
          </w:rPr>
          <w:tab/>
        </w:r>
        <w:r>
          <w:rPr>
            <w:webHidden/>
          </w:rPr>
          <w:fldChar w:fldCharType="begin"/>
        </w:r>
        <w:r>
          <w:rPr>
            <w:webHidden/>
          </w:rPr>
          <w:instrText xml:space="preserve"> PAGEREF _Toc82691824 \h </w:instrText>
        </w:r>
        <w:r>
          <w:rPr>
            <w:webHidden/>
          </w:rPr>
        </w:r>
        <w:r>
          <w:rPr>
            <w:webHidden/>
          </w:rPr>
          <w:fldChar w:fldCharType="separate"/>
        </w:r>
        <w:r>
          <w:rPr>
            <w:webHidden/>
          </w:rPr>
          <w:t>320</w:t>
        </w:r>
        <w:r>
          <w:rPr>
            <w:webHidden/>
          </w:rPr>
          <w:fldChar w:fldCharType="end"/>
        </w:r>
      </w:hyperlink>
    </w:p>
    <w:p w14:paraId="6297B668" w14:textId="77777777" w:rsidR="00476E1D" w:rsidRPr="00380C21" w:rsidRDefault="00476E1D">
      <w:pPr>
        <w:pStyle w:val="afff3"/>
        <w:rPr>
          <w:rFonts w:ascii="Calibri" w:hAnsi="Calibri"/>
          <w:sz w:val="22"/>
          <w:szCs w:val="22"/>
        </w:rPr>
      </w:pPr>
      <w:hyperlink w:anchor="_Toc82691825" w:history="1">
        <w:r w:rsidRPr="0083625D">
          <w:rPr>
            <w:rStyle w:val="af"/>
          </w:rPr>
          <w:t>Таблица </w:t>
        </w:r>
        <w:r w:rsidRPr="00380C21">
          <w:rPr>
            <w:rFonts w:ascii="Calibri" w:hAnsi="Calibri"/>
            <w:sz w:val="22"/>
            <w:szCs w:val="22"/>
          </w:rPr>
          <w:tab/>
        </w:r>
        <w:r w:rsidRPr="0083625D">
          <w:rPr>
            <w:rStyle w:val="af"/>
          </w:rPr>
          <w:t>101. Описание полей документа «Уведомление об открытии лицевого счета головному исполнителю (исполнителю) или об отказе в его открытии», закладки «Подписи (2)»</w:t>
        </w:r>
        <w:r>
          <w:rPr>
            <w:webHidden/>
          </w:rPr>
          <w:tab/>
        </w:r>
        <w:r>
          <w:rPr>
            <w:webHidden/>
          </w:rPr>
          <w:fldChar w:fldCharType="begin"/>
        </w:r>
        <w:r>
          <w:rPr>
            <w:webHidden/>
          </w:rPr>
          <w:instrText xml:space="preserve"> PAGEREF _Toc82691825 \h </w:instrText>
        </w:r>
        <w:r>
          <w:rPr>
            <w:webHidden/>
          </w:rPr>
        </w:r>
        <w:r>
          <w:rPr>
            <w:webHidden/>
          </w:rPr>
          <w:fldChar w:fldCharType="separate"/>
        </w:r>
        <w:r>
          <w:rPr>
            <w:webHidden/>
          </w:rPr>
          <w:t>322</w:t>
        </w:r>
        <w:r>
          <w:rPr>
            <w:webHidden/>
          </w:rPr>
          <w:fldChar w:fldCharType="end"/>
        </w:r>
      </w:hyperlink>
    </w:p>
    <w:p w14:paraId="713DA9A4" w14:textId="77777777" w:rsidR="00476E1D" w:rsidRPr="00380C21" w:rsidRDefault="00476E1D">
      <w:pPr>
        <w:pStyle w:val="afff3"/>
        <w:rPr>
          <w:rFonts w:ascii="Calibri" w:hAnsi="Calibri"/>
          <w:sz w:val="22"/>
          <w:szCs w:val="22"/>
        </w:rPr>
      </w:pPr>
      <w:hyperlink w:anchor="_Toc82691826" w:history="1">
        <w:r w:rsidRPr="0083625D">
          <w:rPr>
            <w:rStyle w:val="af"/>
          </w:rPr>
          <w:t>Таблица </w:t>
        </w:r>
        <w:r w:rsidRPr="00380C21">
          <w:rPr>
            <w:rFonts w:ascii="Calibri" w:hAnsi="Calibri"/>
            <w:sz w:val="22"/>
            <w:szCs w:val="22"/>
          </w:rPr>
          <w:tab/>
        </w:r>
        <w:r w:rsidRPr="0083625D">
          <w:rPr>
            <w:rStyle w:val="af"/>
          </w:rPr>
          <w:t>102. Описание полей документа «Уведомление о приостановлении открытия лицевого счета», закладки «Основные реквизиты»</w:t>
        </w:r>
        <w:r>
          <w:rPr>
            <w:webHidden/>
          </w:rPr>
          <w:tab/>
        </w:r>
        <w:r>
          <w:rPr>
            <w:webHidden/>
          </w:rPr>
          <w:fldChar w:fldCharType="begin"/>
        </w:r>
        <w:r>
          <w:rPr>
            <w:webHidden/>
          </w:rPr>
          <w:instrText xml:space="preserve"> PAGEREF _Toc82691826 \h </w:instrText>
        </w:r>
        <w:r>
          <w:rPr>
            <w:webHidden/>
          </w:rPr>
        </w:r>
        <w:r>
          <w:rPr>
            <w:webHidden/>
          </w:rPr>
          <w:fldChar w:fldCharType="separate"/>
        </w:r>
        <w:r>
          <w:rPr>
            <w:webHidden/>
          </w:rPr>
          <w:t>324</w:t>
        </w:r>
        <w:r>
          <w:rPr>
            <w:webHidden/>
          </w:rPr>
          <w:fldChar w:fldCharType="end"/>
        </w:r>
      </w:hyperlink>
    </w:p>
    <w:p w14:paraId="65A1EE10" w14:textId="77777777" w:rsidR="00476E1D" w:rsidRPr="00380C21" w:rsidRDefault="00476E1D">
      <w:pPr>
        <w:pStyle w:val="afff3"/>
        <w:rPr>
          <w:rFonts w:ascii="Calibri" w:hAnsi="Calibri"/>
          <w:sz w:val="22"/>
          <w:szCs w:val="22"/>
        </w:rPr>
      </w:pPr>
      <w:hyperlink w:anchor="_Toc82691827" w:history="1">
        <w:r w:rsidRPr="0083625D">
          <w:rPr>
            <w:rStyle w:val="af"/>
          </w:rPr>
          <w:t>Таблица </w:t>
        </w:r>
        <w:r w:rsidRPr="00380C21">
          <w:rPr>
            <w:rFonts w:ascii="Calibri" w:hAnsi="Calibri"/>
            <w:sz w:val="22"/>
            <w:szCs w:val="22"/>
          </w:rPr>
          <w:tab/>
        </w:r>
        <w:r w:rsidRPr="0083625D">
          <w:rPr>
            <w:rStyle w:val="af"/>
          </w:rPr>
          <w:t>103. Описание полей документа «Уведомление о приостановлении открытия лицевого счета», закладки «Подписи»</w:t>
        </w:r>
        <w:r>
          <w:rPr>
            <w:webHidden/>
          </w:rPr>
          <w:tab/>
        </w:r>
        <w:r>
          <w:rPr>
            <w:webHidden/>
          </w:rPr>
          <w:fldChar w:fldCharType="begin"/>
        </w:r>
        <w:r>
          <w:rPr>
            <w:webHidden/>
          </w:rPr>
          <w:instrText xml:space="preserve"> PAGEREF _Toc82691827 \h </w:instrText>
        </w:r>
        <w:r>
          <w:rPr>
            <w:webHidden/>
          </w:rPr>
        </w:r>
        <w:r>
          <w:rPr>
            <w:webHidden/>
          </w:rPr>
          <w:fldChar w:fldCharType="separate"/>
        </w:r>
        <w:r>
          <w:rPr>
            <w:webHidden/>
          </w:rPr>
          <w:t>326</w:t>
        </w:r>
        <w:r>
          <w:rPr>
            <w:webHidden/>
          </w:rPr>
          <w:fldChar w:fldCharType="end"/>
        </w:r>
      </w:hyperlink>
    </w:p>
    <w:p w14:paraId="1036D4D3" w14:textId="77777777" w:rsidR="00476E1D" w:rsidRPr="00380C21" w:rsidRDefault="00476E1D">
      <w:pPr>
        <w:pStyle w:val="afff3"/>
        <w:rPr>
          <w:rFonts w:ascii="Calibri" w:hAnsi="Calibri"/>
          <w:sz w:val="22"/>
          <w:szCs w:val="22"/>
        </w:rPr>
      </w:pPr>
      <w:hyperlink w:anchor="_Toc82691828" w:history="1">
        <w:r w:rsidRPr="0083625D">
          <w:rPr>
            <w:rStyle w:val="af"/>
          </w:rPr>
          <w:t>Таблица </w:t>
        </w:r>
        <w:r w:rsidRPr="00380C21">
          <w:rPr>
            <w:rFonts w:ascii="Calibri" w:hAnsi="Calibri"/>
            <w:sz w:val="22"/>
            <w:szCs w:val="22"/>
          </w:rPr>
          <w:tab/>
        </w:r>
        <w:r w:rsidRPr="0083625D">
          <w:rPr>
            <w:rStyle w:val="af"/>
          </w:rPr>
          <w:t>104. Описание полей документа «Уведомление о проведении ранее приостановленной операции или отказе в проведении ранее приостановленной операции», закладки «Основные атрибуты»</w:t>
        </w:r>
        <w:r>
          <w:rPr>
            <w:webHidden/>
          </w:rPr>
          <w:tab/>
        </w:r>
        <w:r>
          <w:rPr>
            <w:webHidden/>
          </w:rPr>
          <w:fldChar w:fldCharType="begin"/>
        </w:r>
        <w:r>
          <w:rPr>
            <w:webHidden/>
          </w:rPr>
          <w:instrText xml:space="preserve"> PAGEREF _Toc82691828 \h </w:instrText>
        </w:r>
        <w:r>
          <w:rPr>
            <w:webHidden/>
          </w:rPr>
        </w:r>
        <w:r>
          <w:rPr>
            <w:webHidden/>
          </w:rPr>
          <w:fldChar w:fldCharType="separate"/>
        </w:r>
        <w:r>
          <w:rPr>
            <w:webHidden/>
          </w:rPr>
          <w:t>328</w:t>
        </w:r>
        <w:r>
          <w:rPr>
            <w:webHidden/>
          </w:rPr>
          <w:fldChar w:fldCharType="end"/>
        </w:r>
      </w:hyperlink>
    </w:p>
    <w:p w14:paraId="228F638B" w14:textId="77777777" w:rsidR="00476E1D" w:rsidRPr="00380C21" w:rsidRDefault="00476E1D">
      <w:pPr>
        <w:pStyle w:val="afff3"/>
        <w:rPr>
          <w:rFonts w:ascii="Calibri" w:hAnsi="Calibri"/>
          <w:sz w:val="22"/>
          <w:szCs w:val="22"/>
        </w:rPr>
      </w:pPr>
      <w:hyperlink w:anchor="_Toc82691829" w:history="1">
        <w:r w:rsidRPr="0083625D">
          <w:rPr>
            <w:rStyle w:val="af"/>
          </w:rPr>
          <w:t>Таблица </w:t>
        </w:r>
        <w:r w:rsidRPr="00380C21">
          <w:rPr>
            <w:rFonts w:ascii="Calibri" w:hAnsi="Calibri"/>
            <w:sz w:val="22"/>
            <w:szCs w:val="22"/>
          </w:rPr>
          <w:tab/>
        </w:r>
        <w:r w:rsidRPr="0083625D">
          <w:rPr>
            <w:rStyle w:val="af"/>
          </w:rPr>
          <w:t>105. Перечень полей документа «Уведомление о проведении ранее приостановленной операции или отказе в проведении ранее приостановленной операции», закладки «Подписи»</w:t>
        </w:r>
        <w:r>
          <w:rPr>
            <w:webHidden/>
          </w:rPr>
          <w:tab/>
        </w:r>
        <w:r>
          <w:rPr>
            <w:webHidden/>
          </w:rPr>
          <w:fldChar w:fldCharType="begin"/>
        </w:r>
        <w:r>
          <w:rPr>
            <w:webHidden/>
          </w:rPr>
          <w:instrText xml:space="preserve"> PAGEREF _Toc82691829 \h </w:instrText>
        </w:r>
        <w:r>
          <w:rPr>
            <w:webHidden/>
          </w:rPr>
        </w:r>
        <w:r>
          <w:rPr>
            <w:webHidden/>
          </w:rPr>
          <w:fldChar w:fldCharType="separate"/>
        </w:r>
        <w:r>
          <w:rPr>
            <w:webHidden/>
          </w:rPr>
          <w:t>330</w:t>
        </w:r>
        <w:r>
          <w:rPr>
            <w:webHidden/>
          </w:rPr>
          <w:fldChar w:fldCharType="end"/>
        </w:r>
      </w:hyperlink>
    </w:p>
    <w:p w14:paraId="71EA8A82" w14:textId="77777777" w:rsidR="00476E1D" w:rsidRPr="00380C21" w:rsidRDefault="00476E1D">
      <w:pPr>
        <w:pStyle w:val="afff3"/>
        <w:rPr>
          <w:rFonts w:ascii="Calibri" w:hAnsi="Calibri"/>
          <w:sz w:val="22"/>
          <w:szCs w:val="22"/>
        </w:rPr>
      </w:pPr>
      <w:hyperlink w:anchor="_Toc82691830" w:history="1">
        <w:r w:rsidRPr="0083625D">
          <w:rPr>
            <w:rStyle w:val="af"/>
          </w:rPr>
          <w:t>Таблица </w:t>
        </w:r>
        <w:r w:rsidRPr="00380C21">
          <w:rPr>
            <w:rFonts w:ascii="Calibri" w:hAnsi="Calibri"/>
            <w:sz w:val="22"/>
            <w:szCs w:val="22"/>
          </w:rPr>
          <w:tab/>
        </w:r>
        <w:r w:rsidRPr="0083625D">
          <w:rPr>
            <w:rStyle w:val="af"/>
          </w:rPr>
          <w:t>106. Описание полей документа «Уведомление о приостановлении операций по лицевому счету», закладки «Основные атрибуты»</w:t>
        </w:r>
        <w:r>
          <w:rPr>
            <w:webHidden/>
          </w:rPr>
          <w:tab/>
        </w:r>
        <w:r>
          <w:rPr>
            <w:webHidden/>
          </w:rPr>
          <w:fldChar w:fldCharType="begin"/>
        </w:r>
        <w:r>
          <w:rPr>
            <w:webHidden/>
          </w:rPr>
          <w:instrText xml:space="preserve"> PAGEREF _Toc82691830 \h </w:instrText>
        </w:r>
        <w:r>
          <w:rPr>
            <w:webHidden/>
          </w:rPr>
        </w:r>
        <w:r>
          <w:rPr>
            <w:webHidden/>
          </w:rPr>
          <w:fldChar w:fldCharType="separate"/>
        </w:r>
        <w:r>
          <w:rPr>
            <w:webHidden/>
          </w:rPr>
          <w:t>332</w:t>
        </w:r>
        <w:r>
          <w:rPr>
            <w:webHidden/>
          </w:rPr>
          <w:fldChar w:fldCharType="end"/>
        </w:r>
      </w:hyperlink>
    </w:p>
    <w:p w14:paraId="4DD09436" w14:textId="77777777" w:rsidR="00476E1D" w:rsidRPr="00380C21" w:rsidRDefault="00476E1D">
      <w:pPr>
        <w:pStyle w:val="afff3"/>
        <w:rPr>
          <w:rFonts w:ascii="Calibri" w:hAnsi="Calibri"/>
          <w:sz w:val="22"/>
          <w:szCs w:val="22"/>
        </w:rPr>
      </w:pPr>
      <w:hyperlink w:anchor="_Toc82691831" w:history="1">
        <w:r w:rsidRPr="0083625D">
          <w:rPr>
            <w:rStyle w:val="af"/>
          </w:rPr>
          <w:t>Таблица </w:t>
        </w:r>
        <w:r w:rsidRPr="00380C21">
          <w:rPr>
            <w:rFonts w:ascii="Calibri" w:hAnsi="Calibri"/>
            <w:sz w:val="22"/>
            <w:szCs w:val="22"/>
          </w:rPr>
          <w:tab/>
        </w:r>
        <w:r w:rsidRPr="0083625D">
          <w:rPr>
            <w:rStyle w:val="af"/>
          </w:rPr>
          <w:t>107. Перечень полей документа «Уведомление о приостановлении операций по лицевому счету», закладки «Подписи»</w:t>
        </w:r>
        <w:r>
          <w:rPr>
            <w:webHidden/>
          </w:rPr>
          <w:tab/>
        </w:r>
        <w:r>
          <w:rPr>
            <w:webHidden/>
          </w:rPr>
          <w:fldChar w:fldCharType="begin"/>
        </w:r>
        <w:r>
          <w:rPr>
            <w:webHidden/>
          </w:rPr>
          <w:instrText xml:space="preserve"> PAGEREF _Toc82691831 \h </w:instrText>
        </w:r>
        <w:r>
          <w:rPr>
            <w:webHidden/>
          </w:rPr>
        </w:r>
        <w:r>
          <w:rPr>
            <w:webHidden/>
          </w:rPr>
          <w:fldChar w:fldCharType="separate"/>
        </w:r>
        <w:r>
          <w:rPr>
            <w:webHidden/>
          </w:rPr>
          <w:t>334</w:t>
        </w:r>
        <w:r>
          <w:rPr>
            <w:webHidden/>
          </w:rPr>
          <w:fldChar w:fldCharType="end"/>
        </w:r>
      </w:hyperlink>
    </w:p>
    <w:p w14:paraId="55D2C68A" w14:textId="77777777" w:rsidR="00476E1D" w:rsidRPr="00380C21" w:rsidRDefault="00476E1D">
      <w:pPr>
        <w:pStyle w:val="afff3"/>
        <w:rPr>
          <w:rFonts w:ascii="Calibri" w:hAnsi="Calibri"/>
          <w:sz w:val="22"/>
          <w:szCs w:val="22"/>
        </w:rPr>
      </w:pPr>
      <w:hyperlink w:anchor="_Toc82691832" w:history="1">
        <w:r w:rsidRPr="0083625D">
          <w:rPr>
            <w:rStyle w:val="af"/>
          </w:rPr>
          <w:t>Таблица </w:t>
        </w:r>
        <w:r w:rsidRPr="00380C21">
          <w:rPr>
            <w:rFonts w:ascii="Calibri" w:hAnsi="Calibri"/>
            <w:sz w:val="22"/>
            <w:szCs w:val="22"/>
          </w:rPr>
          <w:tab/>
        </w:r>
        <w:r w:rsidRPr="0083625D">
          <w:rPr>
            <w:rStyle w:val="af"/>
          </w:rPr>
          <w:t>108. Описание полей документа «Информация о подтверждении открытия лицевого счета или об отказе в его открытии», закладки «Основные атрибуты»</w:t>
        </w:r>
        <w:r>
          <w:rPr>
            <w:webHidden/>
          </w:rPr>
          <w:tab/>
        </w:r>
        <w:r>
          <w:rPr>
            <w:webHidden/>
          </w:rPr>
          <w:fldChar w:fldCharType="begin"/>
        </w:r>
        <w:r>
          <w:rPr>
            <w:webHidden/>
          </w:rPr>
          <w:instrText xml:space="preserve"> PAGEREF _Toc82691832 \h </w:instrText>
        </w:r>
        <w:r>
          <w:rPr>
            <w:webHidden/>
          </w:rPr>
        </w:r>
        <w:r>
          <w:rPr>
            <w:webHidden/>
          </w:rPr>
          <w:fldChar w:fldCharType="separate"/>
        </w:r>
        <w:r>
          <w:rPr>
            <w:webHidden/>
          </w:rPr>
          <w:t>336</w:t>
        </w:r>
        <w:r>
          <w:rPr>
            <w:webHidden/>
          </w:rPr>
          <w:fldChar w:fldCharType="end"/>
        </w:r>
      </w:hyperlink>
    </w:p>
    <w:p w14:paraId="12177DB1" w14:textId="77777777" w:rsidR="00476E1D" w:rsidRPr="00380C21" w:rsidRDefault="00476E1D">
      <w:pPr>
        <w:pStyle w:val="afff3"/>
        <w:rPr>
          <w:rFonts w:ascii="Calibri" w:hAnsi="Calibri"/>
          <w:sz w:val="22"/>
          <w:szCs w:val="22"/>
        </w:rPr>
      </w:pPr>
      <w:hyperlink w:anchor="_Toc82691833" w:history="1">
        <w:r w:rsidRPr="0083625D">
          <w:rPr>
            <w:rStyle w:val="af"/>
          </w:rPr>
          <w:t>Таблица </w:t>
        </w:r>
        <w:r w:rsidRPr="00380C21">
          <w:rPr>
            <w:rFonts w:ascii="Calibri" w:hAnsi="Calibri"/>
            <w:sz w:val="22"/>
            <w:szCs w:val="22"/>
          </w:rPr>
          <w:tab/>
        </w:r>
        <w:r w:rsidRPr="0083625D">
          <w:rPr>
            <w:rStyle w:val="af"/>
          </w:rPr>
          <w:t>109. Перечень полей документа «Информация о подтверждении открытия лицевого счета или об отказе в его открытии», закладки «Подписи»</w:t>
        </w:r>
        <w:r>
          <w:rPr>
            <w:webHidden/>
          </w:rPr>
          <w:tab/>
        </w:r>
        <w:r>
          <w:rPr>
            <w:webHidden/>
          </w:rPr>
          <w:fldChar w:fldCharType="begin"/>
        </w:r>
        <w:r>
          <w:rPr>
            <w:webHidden/>
          </w:rPr>
          <w:instrText xml:space="preserve"> PAGEREF _Toc82691833 \h </w:instrText>
        </w:r>
        <w:r>
          <w:rPr>
            <w:webHidden/>
          </w:rPr>
        </w:r>
        <w:r>
          <w:rPr>
            <w:webHidden/>
          </w:rPr>
          <w:fldChar w:fldCharType="separate"/>
        </w:r>
        <w:r>
          <w:rPr>
            <w:webHidden/>
          </w:rPr>
          <w:t>338</w:t>
        </w:r>
        <w:r>
          <w:rPr>
            <w:webHidden/>
          </w:rPr>
          <w:fldChar w:fldCharType="end"/>
        </w:r>
      </w:hyperlink>
    </w:p>
    <w:p w14:paraId="2A3DB5CF" w14:textId="77777777" w:rsidR="00476E1D" w:rsidRPr="00380C21" w:rsidRDefault="00476E1D">
      <w:pPr>
        <w:pStyle w:val="afff3"/>
        <w:rPr>
          <w:rFonts w:ascii="Calibri" w:hAnsi="Calibri"/>
          <w:sz w:val="22"/>
          <w:szCs w:val="22"/>
        </w:rPr>
      </w:pPr>
      <w:hyperlink w:anchor="_Toc82691834" w:history="1">
        <w:r w:rsidRPr="0083625D">
          <w:rPr>
            <w:rStyle w:val="af"/>
          </w:rPr>
          <w:t>Таблица </w:t>
        </w:r>
        <w:r w:rsidRPr="00380C21">
          <w:rPr>
            <w:rFonts w:ascii="Calibri" w:hAnsi="Calibri"/>
            <w:sz w:val="22"/>
            <w:szCs w:val="22"/>
          </w:rPr>
          <w:tab/>
        </w:r>
        <w:r w:rsidRPr="0083625D">
          <w:rPr>
            <w:rStyle w:val="af"/>
          </w:rPr>
          <w:t>110. Описание полей документа «Запрос на выяснение принадлежности платежа», закладки «Реквизиты документа (1)»</w:t>
        </w:r>
        <w:r>
          <w:rPr>
            <w:webHidden/>
          </w:rPr>
          <w:tab/>
        </w:r>
        <w:r>
          <w:rPr>
            <w:webHidden/>
          </w:rPr>
          <w:fldChar w:fldCharType="begin"/>
        </w:r>
        <w:r>
          <w:rPr>
            <w:webHidden/>
          </w:rPr>
          <w:instrText xml:space="preserve"> PAGEREF _Toc82691834 \h </w:instrText>
        </w:r>
        <w:r>
          <w:rPr>
            <w:webHidden/>
          </w:rPr>
        </w:r>
        <w:r>
          <w:rPr>
            <w:webHidden/>
          </w:rPr>
          <w:fldChar w:fldCharType="separate"/>
        </w:r>
        <w:r>
          <w:rPr>
            <w:webHidden/>
          </w:rPr>
          <w:t>341</w:t>
        </w:r>
        <w:r>
          <w:rPr>
            <w:webHidden/>
          </w:rPr>
          <w:fldChar w:fldCharType="end"/>
        </w:r>
      </w:hyperlink>
    </w:p>
    <w:p w14:paraId="1C749D1E" w14:textId="77777777" w:rsidR="00476E1D" w:rsidRPr="00380C21" w:rsidRDefault="00476E1D">
      <w:pPr>
        <w:pStyle w:val="afff3"/>
        <w:rPr>
          <w:rFonts w:ascii="Calibri" w:hAnsi="Calibri"/>
          <w:sz w:val="22"/>
          <w:szCs w:val="22"/>
        </w:rPr>
      </w:pPr>
      <w:hyperlink w:anchor="_Toc82691835" w:history="1">
        <w:r w:rsidRPr="0083625D">
          <w:rPr>
            <w:rStyle w:val="af"/>
          </w:rPr>
          <w:t>Таблица </w:t>
        </w:r>
        <w:r w:rsidRPr="00380C21">
          <w:rPr>
            <w:rFonts w:ascii="Calibri" w:hAnsi="Calibri"/>
            <w:sz w:val="22"/>
            <w:szCs w:val="22"/>
          </w:rPr>
          <w:tab/>
        </w:r>
        <w:r w:rsidRPr="0083625D">
          <w:rPr>
            <w:rStyle w:val="af"/>
          </w:rPr>
          <w:t>111. Описание полей документа «Запрос на выяснение принадлежности платежа», закладки «Дополнительные атрибуты (2)»</w:t>
        </w:r>
        <w:r>
          <w:rPr>
            <w:webHidden/>
          </w:rPr>
          <w:tab/>
        </w:r>
        <w:r>
          <w:rPr>
            <w:webHidden/>
          </w:rPr>
          <w:fldChar w:fldCharType="begin"/>
        </w:r>
        <w:r>
          <w:rPr>
            <w:webHidden/>
          </w:rPr>
          <w:instrText xml:space="preserve"> PAGEREF _Toc82691835 \h </w:instrText>
        </w:r>
        <w:r>
          <w:rPr>
            <w:webHidden/>
          </w:rPr>
        </w:r>
        <w:r>
          <w:rPr>
            <w:webHidden/>
          </w:rPr>
          <w:fldChar w:fldCharType="separate"/>
        </w:r>
        <w:r>
          <w:rPr>
            <w:webHidden/>
          </w:rPr>
          <w:t>344</w:t>
        </w:r>
        <w:r>
          <w:rPr>
            <w:webHidden/>
          </w:rPr>
          <w:fldChar w:fldCharType="end"/>
        </w:r>
      </w:hyperlink>
    </w:p>
    <w:p w14:paraId="40BC5659" w14:textId="77777777" w:rsidR="00476E1D" w:rsidRPr="00380C21" w:rsidRDefault="00476E1D">
      <w:pPr>
        <w:pStyle w:val="afff3"/>
        <w:rPr>
          <w:rFonts w:ascii="Calibri" w:hAnsi="Calibri"/>
          <w:sz w:val="22"/>
          <w:szCs w:val="22"/>
        </w:rPr>
      </w:pPr>
      <w:hyperlink w:anchor="_Toc82691836" w:history="1">
        <w:r w:rsidRPr="0083625D">
          <w:rPr>
            <w:rStyle w:val="af"/>
          </w:rPr>
          <w:t>Таблица </w:t>
        </w:r>
        <w:r w:rsidRPr="00380C21">
          <w:rPr>
            <w:rFonts w:ascii="Calibri" w:hAnsi="Calibri"/>
            <w:sz w:val="22"/>
            <w:szCs w:val="22"/>
          </w:rPr>
          <w:tab/>
        </w:r>
        <w:r w:rsidRPr="0083625D">
          <w:rPr>
            <w:rStyle w:val="af"/>
          </w:rPr>
          <w:t>112. Описание полей документа «Уведомление об уточнении вида и принадлежности платежа (расходы)», закладки «Основные атрибуты (1)»</w:t>
        </w:r>
        <w:r>
          <w:rPr>
            <w:webHidden/>
          </w:rPr>
          <w:tab/>
        </w:r>
        <w:r>
          <w:rPr>
            <w:webHidden/>
          </w:rPr>
          <w:fldChar w:fldCharType="begin"/>
        </w:r>
        <w:r>
          <w:rPr>
            <w:webHidden/>
          </w:rPr>
          <w:instrText xml:space="preserve"> PAGEREF _Toc82691836 \h </w:instrText>
        </w:r>
        <w:r>
          <w:rPr>
            <w:webHidden/>
          </w:rPr>
        </w:r>
        <w:r>
          <w:rPr>
            <w:webHidden/>
          </w:rPr>
          <w:fldChar w:fldCharType="separate"/>
        </w:r>
        <w:r>
          <w:rPr>
            <w:webHidden/>
          </w:rPr>
          <w:t>347</w:t>
        </w:r>
        <w:r>
          <w:rPr>
            <w:webHidden/>
          </w:rPr>
          <w:fldChar w:fldCharType="end"/>
        </w:r>
      </w:hyperlink>
    </w:p>
    <w:p w14:paraId="144974FE" w14:textId="77777777" w:rsidR="00476E1D" w:rsidRPr="00380C21" w:rsidRDefault="00476E1D">
      <w:pPr>
        <w:pStyle w:val="afff3"/>
        <w:rPr>
          <w:rFonts w:ascii="Calibri" w:hAnsi="Calibri"/>
          <w:sz w:val="22"/>
          <w:szCs w:val="22"/>
        </w:rPr>
      </w:pPr>
      <w:hyperlink w:anchor="_Toc82691837" w:history="1">
        <w:r w:rsidRPr="0083625D">
          <w:rPr>
            <w:rStyle w:val="af"/>
          </w:rPr>
          <w:t>Таблица </w:t>
        </w:r>
        <w:r w:rsidRPr="00380C21">
          <w:rPr>
            <w:rFonts w:ascii="Calibri" w:hAnsi="Calibri"/>
            <w:sz w:val="22"/>
            <w:szCs w:val="22"/>
          </w:rPr>
          <w:tab/>
        </w:r>
        <w:r w:rsidRPr="0083625D">
          <w:rPr>
            <w:rStyle w:val="af"/>
          </w:rPr>
          <w:t>113. Описание полей документа «Уведомление об уточнении вида и принадлежности платежей», закладки «Платежные документы (2)»</w:t>
        </w:r>
        <w:r>
          <w:rPr>
            <w:webHidden/>
          </w:rPr>
          <w:tab/>
        </w:r>
        <w:r>
          <w:rPr>
            <w:webHidden/>
          </w:rPr>
          <w:fldChar w:fldCharType="begin"/>
        </w:r>
        <w:r>
          <w:rPr>
            <w:webHidden/>
          </w:rPr>
          <w:instrText xml:space="preserve"> PAGEREF _Toc82691837 \h </w:instrText>
        </w:r>
        <w:r>
          <w:rPr>
            <w:webHidden/>
          </w:rPr>
        </w:r>
        <w:r>
          <w:rPr>
            <w:webHidden/>
          </w:rPr>
          <w:fldChar w:fldCharType="separate"/>
        </w:r>
        <w:r>
          <w:rPr>
            <w:webHidden/>
          </w:rPr>
          <w:t>350</w:t>
        </w:r>
        <w:r>
          <w:rPr>
            <w:webHidden/>
          </w:rPr>
          <w:fldChar w:fldCharType="end"/>
        </w:r>
      </w:hyperlink>
    </w:p>
    <w:p w14:paraId="6119F3E3" w14:textId="77777777" w:rsidR="00476E1D" w:rsidRPr="00380C21" w:rsidRDefault="00476E1D">
      <w:pPr>
        <w:pStyle w:val="afff3"/>
        <w:rPr>
          <w:rFonts w:ascii="Calibri" w:hAnsi="Calibri"/>
          <w:sz w:val="22"/>
          <w:szCs w:val="22"/>
        </w:rPr>
      </w:pPr>
      <w:hyperlink w:anchor="_Toc82691838" w:history="1">
        <w:r w:rsidRPr="0083625D">
          <w:rPr>
            <w:rStyle w:val="af"/>
          </w:rPr>
          <w:t>Таблица </w:t>
        </w:r>
        <w:r w:rsidRPr="00380C21">
          <w:rPr>
            <w:rFonts w:ascii="Calibri" w:hAnsi="Calibri"/>
            <w:sz w:val="22"/>
            <w:szCs w:val="22"/>
          </w:rPr>
          <w:tab/>
        </w:r>
        <w:r w:rsidRPr="0083625D">
          <w:rPr>
            <w:rStyle w:val="af"/>
          </w:rPr>
          <w:t>114. Описание полей документа «Уведомление об уточнении вида и принадлежности платежа (расходы)», закладки «Дополнительные атрибуты (3)»</w:t>
        </w:r>
        <w:r>
          <w:rPr>
            <w:webHidden/>
          </w:rPr>
          <w:tab/>
        </w:r>
        <w:r>
          <w:rPr>
            <w:webHidden/>
          </w:rPr>
          <w:fldChar w:fldCharType="begin"/>
        </w:r>
        <w:r>
          <w:rPr>
            <w:webHidden/>
          </w:rPr>
          <w:instrText xml:space="preserve"> PAGEREF _Toc82691838 \h </w:instrText>
        </w:r>
        <w:r>
          <w:rPr>
            <w:webHidden/>
          </w:rPr>
        </w:r>
        <w:r>
          <w:rPr>
            <w:webHidden/>
          </w:rPr>
          <w:fldChar w:fldCharType="separate"/>
        </w:r>
        <w:r>
          <w:rPr>
            <w:webHidden/>
          </w:rPr>
          <w:t>355</w:t>
        </w:r>
        <w:r>
          <w:rPr>
            <w:webHidden/>
          </w:rPr>
          <w:fldChar w:fldCharType="end"/>
        </w:r>
      </w:hyperlink>
    </w:p>
    <w:p w14:paraId="3BAE2D79" w14:textId="77777777" w:rsidR="00476E1D" w:rsidRPr="00380C21" w:rsidRDefault="00476E1D">
      <w:pPr>
        <w:pStyle w:val="afff3"/>
        <w:rPr>
          <w:rFonts w:ascii="Calibri" w:hAnsi="Calibri"/>
          <w:sz w:val="22"/>
          <w:szCs w:val="22"/>
        </w:rPr>
      </w:pPr>
      <w:hyperlink w:anchor="_Toc82691839" w:history="1">
        <w:r w:rsidRPr="0083625D">
          <w:rPr>
            <w:rStyle w:val="af"/>
          </w:rPr>
          <w:t>Таблица </w:t>
        </w:r>
        <w:r w:rsidRPr="00380C21">
          <w:rPr>
            <w:rFonts w:ascii="Calibri" w:hAnsi="Calibri"/>
            <w:sz w:val="22"/>
            <w:szCs w:val="22"/>
          </w:rPr>
          <w:tab/>
        </w:r>
        <w:r w:rsidRPr="0083625D">
          <w:rPr>
            <w:rStyle w:val="af"/>
          </w:rPr>
          <w:t>115. Описание полей документа «Уведомление об уточнении операций клиента», закладки «Документ (1)»</w:t>
        </w:r>
        <w:r>
          <w:rPr>
            <w:webHidden/>
          </w:rPr>
          <w:tab/>
        </w:r>
        <w:r>
          <w:rPr>
            <w:webHidden/>
          </w:rPr>
          <w:fldChar w:fldCharType="begin"/>
        </w:r>
        <w:r>
          <w:rPr>
            <w:webHidden/>
          </w:rPr>
          <w:instrText xml:space="preserve"> PAGEREF _Toc82691839 \h </w:instrText>
        </w:r>
        <w:r>
          <w:rPr>
            <w:webHidden/>
          </w:rPr>
        </w:r>
        <w:r>
          <w:rPr>
            <w:webHidden/>
          </w:rPr>
          <w:fldChar w:fldCharType="separate"/>
        </w:r>
        <w:r>
          <w:rPr>
            <w:webHidden/>
          </w:rPr>
          <w:t>357</w:t>
        </w:r>
        <w:r>
          <w:rPr>
            <w:webHidden/>
          </w:rPr>
          <w:fldChar w:fldCharType="end"/>
        </w:r>
      </w:hyperlink>
    </w:p>
    <w:p w14:paraId="241344EA" w14:textId="77777777" w:rsidR="00476E1D" w:rsidRPr="00380C21" w:rsidRDefault="00476E1D">
      <w:pPr>
        <w:pStyle w:val="afff3"/>
        <w:rPr>
          <w:rFonts w:ascii="Calibri" w:hAnsi="Calibri"/>
          <w:sz w:val="22"/>
          <w:szCs w:val="22"/>
        </w:rPr>
      </w:pPr>
      <w:hyperlink w:anchor="_Toc82691840" w:history="1">
        <w:r w:rsidRPr="0083625D">
          <w:rPr>
            <w:rStyle w:val="af"/>
          </w:rPr>
          <w:t>Таблица </w:t>
        </w:r>
        <w:r w:rsidRPr="00380C21">
          <w:rPr>
            <w:rFonts w:ascii="Calibri" w:hAnsi="Calibri"/>
            <w:sz w:val="22"/>
            <w:szCs w:val="22"/>
          </w:rPr>
          <w:tab/>
        </w:r>
        <w:r w:rsidRPr="0083625D">
          <w:rPr>
            <w:rStyle w:val="af"/>
          </w:rPr>
          <w:t>116. Описание полей документа «Уведомление об уточнении операций клиента», закладки «Платежные документы (2)»</w:t>
        </w:r>
        <w:r>
          <w:rPr>
            <w:webHidden/>
          </w:rPr>
          <w:tab/>
        </w:r>
        <w:r>
          <w:rPr>
            <w:webHidden/>
          </w:rPr>
          <w:fldChar w:fldCharType="begin"/>
        </w:r>
        <w:r>
          <w:rPr>
            <w:webHidden/>
          </w:rPr>
          <w:instrText xml:space="preserve"> PAGEREF _Toc82691840 \h </w:instrText>
        </w:r>
        <w:r>
          <w:rPr>
            <w:webHidden/>
          </w:rPr>
        </w:r>
        <w:r>
          <w:rPr>
            <w:webHidden/>
          </w:rPr>
          <w:fldChar w:fldCharType="separate"/>
        </w:r>
        <w:r>
          <w:rPr>
            <w:webHidden/>
          </w:rPr>
          <w:t>359</w:t>
        </w:r>
        <w:r>
          <w:rPr>
            <w:webHidden/>
          </w:rPr>
          <w:fldChar w:fldCharType="end"/>
        </w:r>
      </w:hyperlink>
    </w:p>
    <w:p w14:paraId="12478334" w14:textId="77777777" w:rsidR="00476E1D" w:rsidRPr="00380C21" w:rsidRDefault="00476E1D">
      <w:pPr>
        <w:pStyle w:val="afff3"/>
        <w:rPr>
          <w:rFonts w:ascii="Calibri" w:hAnsi="Calibri"/>
          <w:sz w:val="22"/>
          <w:szCs w:val="22"/>
        </w:rPr>
      </w:pPr>
      <w:hyperlink w:anchor="_Toc82691841" w:history="1">
        <w:r w:rsidRPr="0083625D">
          <w:rPr>
            <w:rStyle w:val="af"/>
          </w:rPr>
          <w:t>Таблица </w:t>
        </w:r>
        <w:r w:rsidRPr="00380C21">
          <w:rPr>
            <w:rFonts w:ascii="Calibri" w:hAnsi="Calibri"/>
            <w:sz w:val="22"/>
            <w:szCs w:val="22"/>
          </w:rPr>
          <w:tab/>
        </w:r>
        <w:r w:rsidRPr="0083625D">
          <w:rPr>
            <w:rStyle w:val="af"/>
          </w:rPr>
          <w:t>117. Описание полей документа «Уведомление об уточнении операций клиента», закладки «Дополнительные атрибуты (3)»</w:t>
        </w:r>
        <w:r>
          <w:rPr>
            <w:webHidden/>
          </w:rPr>
          <w:tab/>
        </w:r>
        <w:r>
          <w:rPr>
            <w:webHidden/>
          </w:rPr>
          <w:fldChar w:fldCharType="begin"/>
        </w:r>
        <w:r>
          <w:rPr>
            <w:webHidden/>
          </w:rPr>
          <w:instrText xml:space="preserve"> PAGEREF _Toc82691841 \h </w:instrText>
        </w:r>
        <w:r>
          <w:rPr>
            <w:webHidden/>
          </w:rPr>
        </w:r>
        <w:r>
          <w:rPr>
            <w:webHidden/>
          </w:rPr>
          <w:fldChar w:fldCharType="separate"/>
        </w:r>
        <w:r>
          <w:rPr>
            <w:webHidden/>
          </w:rPr>
          <w:t>364</w:t>
        </w:r>
        <w:r>
          <w:rPr>
            <w:webHidden/>
          </w:rPr>
          <w:fldChar w:fldCharType="end"/>
        </w:r>
      </w:hyperlink>
    </w:p>
    <w:p w14:paraId="5C810C39" w14:textId="77777777" w:rsidR="00476E1D" w:rsidRPr="00380C21" w:rsidRDefault="00476E1D">
      <w:pPr>
        <w:pStyle w:val="afff3"/>
        <w:rPr>
          <w:rFonts w:ascii="Calibri" w:hAnsi="Calibri"/>
          <w:sz w:val="22"/>
          <w:szCs w:val="22"/>
        </w:rPr>
      </w:pPr>
      <w:hyperlink w:anchor="_Toc82691842" w:history="1">
        <w:r w:rsidRPr="0083625D">
          <w:rPr>
            <w:rStyle w:val="af"/>
          </w:rPr>
          <w:t>Таблица </w:t>
        </w:r>
        <w:r w:rsidRPr="00380C21">
          <w:rPr>
            <w:rFonts w:ascii="Calibri" w:hAnsi="Calibri"/>
            <w:sz w:val="22"/>
            <w:szCs w:val="22"/>
          </w:rPr>
          <w:tab/>
        </w:r>
        <w:r w:rsidRPr="0083625D">
          <w:rPr>
            <w:rStyle w:val="af"/>
          </w:rPr>
          <w:t>118. Описание полей документа «Заявка на возврат», закладки «Раздел 1, 2 (1)»</w:t>
        </w:r>
        <w:r>
          <w:rPr>
            <w:webHidden/>
          </w:rPr>
          <w:tab/>
        </w:r>
        <w:r>
          <w:rPr>
            <w:webHidden/>
          </w:rPr>
          <w:fldChar w:fldCharType="begin"/>
        </w:r>
        <w:r>
          <w:rPr>
            <w:webHidden/>
          </w:rPr>
          <w:instrText xml:space="preserve"> PAGEREF _Toc82691842 \h </w:instrText>
        </w:r>
        <w:r>
          <w:rPr>
            <w:webHidden/>
          </w:rPr>
        </w:r>
        <w:r>
          <w:rPr>
            <w:webHidden/>
          </w:rPr>
          <w:fldChar w:fldCharType="separate"/>
        </w:r>
        <w:r>
          <w:rPr>
            <w:webHidden/>
          </w:rPr>
          <w:t>367</w:t>
        </w:r>
        <w:r>
          <w:rPr>
            <w:webHidden/>
          </w:rPr>
          <w:fldChar w:fldCharType="end"/>
        </w:r>
      </w:hyperlink>
    </w:p>
    <w:p w14:paraId="5DBED899" w14:textId="77777777" w:rsidR="00476E1D" w:rsidRPr="00380C21" w:rsidRDefault="00476E1D">
      <w:pPr>
        <w:pStyle w:val="afff3"/>
        <w:rPr>
          <w:rFonts w:ascii="Calibri" w:hAnsi="Calibri"/>
          <w:sz w:val="22"/>
          <w:szCs w:val="22"/>
        </w:rPr>
      </w:pPr>
      <w:hyperlink w:anchor="_Toc82691843" w:history="1">
        <w:r w:rsidRPr="0083625D">
          <w:rPr>
            <w:rStyle w:val="af"/>
          </w:rPr>
          <w:t>Таблица </w:t>
        </w:r>
        <w:r w:rsidRPr="00380C21">
          <w:rPr>
            <w:rFonts w:ascii="Calibri" w:hAnsi="Calibri"/>
            <w:sz w:val="22"/>
            <w:szCs w:val="22"/>
          </w:rPr>
          <w:tab/>
        </w:r>
        <w:r w:rsidRPr="0083625D">
          <w:rPr>
            <w:rStyle w:val="af"/>
          </w:rPr>
          <w:t>119. Описание полей документа «Заявка на возврат», закладки «Раздел 3 (2)»</w:t>
        </w:r>
        <w:r>
          <w:rPr>
            <w:webHidden/>
          </w:rPr>
          <w:tab/>
        </w:r>
        <w:r>
          <w:rPr>
            <w:webHidden/>
          </w:rPr>
          <w:fldChar w:fldCharType="begin"/>
        </w:r>
        <w:r>
          <w:rPr>
            <w:webHidden/>
          </w:rPr>
          <w:instrText xml:space="preserve"> PAGEREF _Toc82691843 \h </w:instrText>
        </w:r>
        <w:r>
          <w:rPr>
            <w:webHidden/>
          </w:rPr>
        </w:r>
        <w:r>
          <w:rPr>
            <w:webHidden/>
          </w:rPr>
          <w:fldChar w:fldCharType="separate"/>
        </w:r>
        <w:r>
          <w:rPr>
            <w:webHidden/>
          </w:rPr>
          <w:t>372</w:t>
        </w:r>
        <w:r>
          <w:rPr>
            <w:webHidden/>
          </w:rPr>
          <w:fldChar w:fldCharType="end"/>
        </w:r>
      </w:hyperlink>
    </w:p>
    <w:p w14:paraId="7D884304" w14:textId="77777777" w:rsidR="00476E1D" w:rsidRPr="00380C21" w:rsidRDefault="00476E1D">
      <w:pPr>
        <w:pStyle w:val="afff3"/>
        <w:rPr>
          <w:rFonts w:ascii="Calibri" w:hAnsi="Calibri"/>
          <w:sz w:val="22"/>
          <w:szCs w:val="22"/>
        </w:rPr>
      </w:pPr>
      <w:hyperlink w:anchor="_Toc82691844" w:history="1">
        <w:r w:rsidRPr="0083625D">
          <w:rPr>
            <w:rStyle w:val="af"/>
          </w:rPr>
          <w:t>Таблица </w:t>
        </w:r>
        <w:r w:rsidRPr="00380C21">
          <w:rPr>
            <w:rFonts w:ascii="Calibri" w:hAnsi="Calibri"/>
            <w:sz w:val="22"/>
            <w:szCs w:val="22"/>
          </w:rPr>
          <w:tab/>
        </w:r>
        <w:r w:rsidRPr="0083625D">
          <w:rPr>
            <w:rStyle w:val="af"/>
          </w:rPr>
          <w:t>120. Описание полей документа «Запрос на отзыв распоряжения (запрос на аннулирование)»</w:t>
        </w:r>
        <w:r>
          <w:rPr>
            <w:webHidden/>
          </w:rPr>
          <w:tab/>
        </w:r>
        <w:r>
          <w:rPr>
            <w:webHidden/>
          </w:rPr>
          <w:fldChar w:fldCharType="begin"/>
        </w:r>
        <w:r>
          <w:rPr>
            <w:webHidden/>
          </w:rPr>
          <w:instrText xml:space="preserve"> PAGEREF _Toc82691844 \h </w:instrText>
        </w:r>
        <w:r>
          <w:rPr>
            <w:webHidden/>
          </w:rPr>
        </w:r>
        <w:r>
          <w:rPr>
            <w:webHidden/>
          </w:rPr>
          <w:fldChar w:fldCharType="separate"/>
        </w:r>
        <w:r>
          <w:rPr>
            <w:webHidden/>
          </w:rPr>
          <w:t>377</w:t>
        </w:r>
        <w:r>
          <w:rPr>
            <w:webHidden/>
          </w:rPr>
          <w:fldChar w:fldCharType="end"/>
        </w:r>
      </w:hyperlink>
    </w:p>
    <w:p w14:paraId="6F7FDDB2" w14:textId="77777777" w:rsidR="00476E1D" w:rsidRPr="00380C21" w:rsidRDefault="00476E1D">
      <w:pPr>
        <w:pStyle w:val="afff3"/>
        <w:rPr>
          <w:rFonts w:ascii="Calibri" w:hAnsi="Calibri"/>
          <w:sz w:val="22"/>
          <w:szCs w:val="22"/>
        </w:rPr>
      </w:pPr>
      <w:hyperlink w:anchor="_Toc82691845" w:history="1">
        <w:r w:rsidRPr="0083625D">
          <w:rPr>
            <w:rStyle w:val="af"/>
          </w:rPr>
          <w:t>Таблица </w:t>
        </w:r>
        <w:r w:rsidRPr="00380C21">
          <w:rPr>
            <w:rFonts w:ascii="Calibri" w:hAnsi="Calibri"/>
            <w:sz w:val="22"/>
            <w:szCs w:val="22"/>
          </w:rPr>
          <w:tab/>
        </w:r>
        <w:r w:rsidRPr="0083625D">
          <w:rPr>
            <w:rStyle w:val="af"/>
          </w:rPr>
          <w:t>121. Описание полей документа «Акт приемки-передачи показателей лицевого счета бюджетного учреждения (лицевого счета автономного учреждения)», закладки «Документ»</w:t>
        </w:r>
        <w:r>
          <w:rPr>
            <w:webHidden/>
          </w:rPr>
          <w:tab/>
        </w:r>
        <w:r>
          <w:rPr>
            <w:webHidden/>
          </w:rPr>
          <w:fldChar w:fldCharType="begin"/>
        </w:r>
        <w:r>
          <w:rPr>
            <w:webHidden/>
          </w:rPr>
          <w:instrText xml:space="preserve"> PAGEREF _Toc82691845 \h </w:instrText>
        </w:r>
        <w:r>
          <w:rPr>
            <w:webHidden/>
          </w:rPr>
        </w:r>
        <w:r>
          <w:rPr>
            <w:webHidden/>
          </w:rPr>
          <w:fldChar w:fldCharType="separate"/>
        </w:r>
        <w:r>
          <w:rPr>
            <w:webHidden/>
          </w:rPr>
          <w:t>382</w:t>
        </w:r>
        <w:r>
          <w:rPr>
            <w:webHidden/>
          </w:rPr>
          <w:fldChar w:fldCharType="end"/>
        </w:r>
      </w:hyperlink>
    </w:p>
    <w:p w14:paraId="1768EF93" w14:textId="77777777" w:rsidR="00476E1D" w:rsidRPr="00380C21" w:rsidRDefault="00476E1D">
      <w:pPr>
        <w:pStyle w:val="afff3"/>
        <w:rPr>
          <w:rFonts w:ascii="Calibri" w:hAnsi="Calibri"/>
          <w:sz w:val="22"/>
          <w:szCs w:val="22"/>
        </w:rPr>
      </w:pPr>
      <w:hyperlink w:anchor="_Toc82691846" w:history="1">
        <w:r w:rsidRPr="0083625D">
          <w:rPr>
            <w:rStyle w:val="af"/>
          </w:rPr>
          <w:t>Таблица </w:t>
        </w:r>
        <w:r w:rsidRPr="00380C21">
          <w:rPr>
            <w:rFonts w:ascii="Calibri" w:hAnsi="Calibri"/>
            <w:sz w:val="22"/>
            <w:szCs w:val="22"/>
          </w:rPr>
          <w:tab/>
        </w:r>
        <w:r w:rsidRPr="0083625D">
          <w:rPr>
            <w:rStyle w:val="af"/>
          </w:rPr>
          <w:t>122. Описание полей документа «Акт приемки-передачи показателей лицевого счета бюджетного учреждения (лицевого счета автономного учреждения)»</w:t>
        </w:r>
        <w:r>
          <w:rPr>
            <w:webHidden/>
          </w:rPr>
          <w:tab/>
        </w:r>
        <w:r>
          <w:rPr>
            <w:webHidden/>
          </w:rPr>
          <w:fldChar w:fldCharType="begin"/>
        </w:r>
        <w:r>
          <w:rPr>
            <w:webHidden/>
          </w:rPr>
          <w:instrText xml:space="preserve"> PAGEREF _Toc82691846 \h </w:instrText>
        </w:r>
        <w:r>
          <w:rPr>
            <w:webHidden/>
          </w:rPr>
        </w:r>
        <w:r>
          <w:rPr>
            <w:webHidden/>
          </w:rPr>
          <w:fldChar w:fldCharType="separate"/>
        </w:r>
        <w:r>
          <w:rPr>
            <w:webHidden/>
          </w:rPr>
          <w:t>384</w:t>
        </w:r>
        <w:r>
          <w:rPr>
            <w:webHidden/>
          </w:rPr>
          <w:fldChar w:fldCharType="end"/>
        </w:r>
      </w:hyperlink>
    </w:p>
    <w:p w14:paraId="2FBBA243" w14:textId="77777777" w:rsidR="00476E1D" w:rsidRPr="00380C21" w:rsidRDefault="00476E1D">
      <w:pPr>
        <w:pStyle w:val="afff3"/>
        <w:rPr>
          <w:rFonts w:ascii="Calibri" w:hAnsi="Calibri"/>
          <w:sz w:val="22"/>
          <w:szCs w:val="22"/>
        </w:rPr>
      </w:pPr>
      <w:hyperlink w:anchor="_Toc82691847" w:history="1">
        <w:r w:rsidRPr="0083625D">
          <w:rPr>
            <w:rStyle w:val="af"/>
          </w:rPr>
          <w:t>Таблица </w:t>
        </w:r>
        <w:r w:rsidRPr="00380C21">
          <w:rPr>
            <w:rFonts w:ascii="Calibri" w:hAnsi="Calibri"/>
            <w:sz w:val="22"/>
            <w:szCs w:val="22"/>
          </w:rPr>
          <w:tab/>
        </w:r>
        <w:r w:rsidRPr="0083625D">
          <w:rPr>
            <w:rStyle w:val="af"/>
          </w:rPr>
          <w:t>123. Описание полей документа «Акт приемки-передачи показателей лицевого счета получателя бюджетных средств», закладки «Документ (1)», вкладки «Раздел 1.1.1 Бюджетные данные»</w:t>
        </w:r>
        <w:r>
          <w:rPr>
            <w:webHidden/>
          </w:rPr>
          <w:tab/>
        </w:r>
        <w:r>
          <w:rPr>
            <w:webHidden/>
          </w:rPr>
          <w:fldChar w:fldCharType="begin"/>
        </w:r>
        <w:r>
          <w:rPr>
            <w:webHidden/>
          </w:rPr>
          <w:instrText xml:space="preserve"> PAGEREF _Toc82691847 \h </w:instrText>
        </w:r>
        <w:r>
          <w:rPr>
            <w:webHidden/>
          </w:rPr>
        </w:r>
        <w:r>
          <w:rPr>
            <w:webHidden/>
          </w:rPr>
          <w:fldChar w:fldCharType="separate"/>
        </w:r>
        <w:r>
          <w:rPr>
            <w:webHidden/>
          </w:rPr>
          <w:t>387</w:t>
        </w:r>
        <w:r>
          <w:rPr>
            <w:webHidden/>
          </w:rPr>
          <w:fldChar w:fldCharType="end"/>
        </w:r>
      </w:hyperlink>
    </w:p>
    <w:p w14:paraId="4C4C9F3C" w14:textId="77777777" w:rsidR="00476E1D" w:rsidRPr="00380C21" w:rsidRDefault="00476E1D">
      <w:pPr>
        <w:pStyle w:val="afff3"/>
        <w:rPr>
          <w:rFonts w:ascii="Calibri" w:hAnsi="Calibri"/>
          <w:sz w:val="22"/>
          <w:szCs w:val="22"/>
        </w:rPr>
      </w:pPr>
      <w:hyperlink w:anchor="_Toc82691848" w:history="1">
        <w:r w:rsidRPr="0083625D">
          <w:rPr>
            <w:rStyle w:val="af"/>
          </w:rPr>
          <w:t>Таблица </w:t>
        </w:r>
        <w:r w:rsidRPr="00380C21">
          <w:rPr>
            <w:rFonts w:ascii="Calibri" w:hAnsi="Calibri"/>
            <w:sz w:val="22"/>
            <w:szCs w:val="22"/>
          </w:rPr>
          <w:tab/>
        </w:r>
        <w:r w:rsidRPr="0083625D">
          <w:rPr>
            <w:rStyle w:val="af"/>
          </w:rPr>
          <w:t>124. Описание полей документа «Акт приемки-передачи показателей лицевого счета получателя бюджетных средств», закладки «Документ», вкладки «Раздел 1.1.2 ЛБО в тек. фин. Году на выплаты за счет связ. Иностр. Кредитов и на выплаты в ин. валюте»</w:t>
        </w:r>
        <w:r>
          <w:rPr>
            <w:webHidden/>
          </w:rPr>
          <w:tab/>
        </w:r>
        <w:r>
          <w:rPr>
            <w:webHidden/>
          </w:rPr>
          <w:fldChar w:fldCharType="begin"/>
        </w:r>
        <w:r>
          <w:rPr>
            <w:webHidden/>
          </w:rPr>
          <w:instrText xml:space="preserve"> PAGEREF _Toc82691848 \h </w:instrText>
        </w:r>
        <w:r>
          <w:rPr>
            <w:webHidden/>
          </w:rPr>
        </w:r>
        <w:r>
          <w:rPr>
            <w:webHidden/>
          </w:rPr>
          <w:fldChar w:fldCharType="separate"/>
        </w:r>
        <w:r>
          <w:rPr>
            <w:webHidden/>
          </w:rPr>
          <w:t>389</w:t>
        </w:r>
        <w:r>
          <w:rPr>
            <w:webHidden/>
          </w:rPr>
          <w:fldChar w:fldCharType="end"/>
        </w:r>
      </w:hyperlink>
    </w:p>
    <w:p w14:paraId="328591CC" w14:textId="77777777" w:rsidR="00476E1D" w:rsidRPr="00380C21" w:rsidRDefault="00476E1D">
      <w:pPr>
        <w:pStyle w:val="afff3"/>
        <w:rPr>
          <w:rFonts w:ascii="Calibri" w:hAnsi="Calibri"/>
          <w:sz w:val="22"/>
          <w:szCs w:val="22"/>
        </w:rPr>
      </w:pPr>
      <w:hyperlink w:anchor="_Toc82691849" w:history="1">
        <w:r w:rsidRPr="0083625D">
          <w:rPr>
            <w:rStyle w:val="af"/>
          </w:rPr>
          <w:t>Таблица </w:t>
        </w:r>
        <w:r w:rsidRPr="00380C21">
          <w:rPr>
            <w:rFonts w:ascii="Calibri" w:hAnsi="Calibri"/>
            <w:sz w:val="22"/>
            <w:szCs w:val="22"/>
          </w:rPr>
          <w:tab/>
        </w:r>
        <w:r w:rsidRPr="0083625D">
          <w:rPr>
            <w:rStyle w:val="af"/>
          </w:rPr>
          <w:t>125. Описание полей документа «Акт приемки-передачи показателей лицевого счета получателя бюджетных средств», закладки «Документ», вкладки «Раздел 1.1.3 ПОФР за исключение связ. Иностр. Кредитов на выплаты в ин. валюте»</w:t>
        </w:r>
        <w:r>
          <w:rPr>
            <w:webHidden/>
          </w:rPr>
          <w:tab/>
        </w:r>
        <w:r>
          <w:rPr>
            <w:webHidden/>
          </w:rPr>
          <w:fldChar w:fldCharType="begin"/>
        </w:r>
        <w:r>
          <w:rPr>
            <w:webHidden/>
          </w:rPr>
          <w:instrText xml:space="preserve"> PAGEREF _Toc82691849 \h </w:instrText>
        </w:r>
        <w:r>
          <w:rPr>
            <w:webHidden/>
          </w:rPr>
        </w:r>
        <w:r>
          <w:rPr>
            <w:webHidden/>
          </w:rPr>
          <w:fldChar w:fldCharType="separate"/>
        </w:r>
        <w:r>
          <w:rPr>
            <w:webHidden/>
          </w:rPr>
          <w:t>390</w:t>
        </w:r>
        <w:r>
          <w:rPr>
            <w:webHidden/>
          </w:rPr>
          <w:fldChar w:fldCharType="end"/>
        </w:r>
      </w:hyperlink>
    </w:p>
    <w:p w14:paraId="49370026" w14:textId="77777777" w:rsidR="00476E1D" w:rsidRPr="00380C21" w:rsidRDefault="00476E1D">
      <w:pPr>
        <w:pStyle w:val="afff3"/>
        <w:rPr>
          <w:rFonts w:ascii="Calibri" w:hAnsi="Calibri"/>
          <w:sz w:val="22"/>
          <w:szCs w:val="22"/>
        </w:rPr>
      </w:pPr>
      <w:hyperlink w:anchor="_Toc82691850" w:history="1">
        <w:r w:rsidRPr="0083625D">
          <w:rPr>
            <w:rStyle w:val="af"/>
          </w:rPr>
          <w:t>Таблица </w:t>
        </w:r>
        <w:r w:rsidRPr="00380C21">
          <w:rPr>
            <w:rFonts w:ascii="Calibri" w:hAnsi="Calibri"/>
            <w:sz w:val="22"/>
            <w:szCs w:val="22"/>
          </w:rPr>
          <w:tab/>
        </w:r>
        <w:r w:rsidRPr="0083625D">
          <w:rPr>
            <w:rStyle w:val="af"/>
          </w:rPr>
          <w:t>126. Описание полей документа «Акт приемки-передачи показателей лицевого счета получателя бюджетных средств», закладки «Документ», вкладки «Раздел 1.2.1 Детализированные ЛБО»</w:t>
        </w:r>
        <w:r>
          <w:rPr>
            <w:webHidden/>
          </w:rPr>
          <w:tab/>
        </w:r>
        <w:r>
          <w:rPr>
            <w:webHidden/>
          </w:rPr>
          <w:fldChar w:fldCharType="begin"/>
        </w:r>
        <w:r>
          <w:rPr>
            <w:webHidden/>
          </w:rPr>
          <w:instrText xml:space="preserve"> PAGEREF _Toc82691850 \h </w:instrText>
        </w:r>
        <w:r>
          <w:rPr>
            <w:webHidden/>
          </w:rPr>
        </w:r>
        <w:r>
          <w:rPr>
            <w:webHidden/>
          </w:rPr>
          <w:fldChar w:fldCharType="separate"/>
        </w:r>
        <w:r>
          <w:rPr>
            <w:webHidden/>
          </w:rPr>
          <w:t>391</w:t>
        </w:r>
        <w:r>
          <w:rPr>
            <w:webHidden/>
          </w:rPr>
          <w:fldChar w:fldCharType="end"/>
        </w:r>
      </w:hyperlink>
    </w:p>
    <w:p w14:paraId="5E0D7EC1" w14:textId="77777777" w:rsidR="00476E1D" w:rsidRPr="00380C21" w:rsidRDefault="00476E1D">
      <w:pPr>
        <w:pStyle w:val="afff3"/>
        <w:rPr>
          <w:rFonts w:ascii="Calibri" w:hAnsi="Calibri"/>
          <w:sz w:val="22"/>
          <w:szCs w:val="22"/>
        </w:rPr>
      </w:pPr>
      <w:hyperlink w:anchor="_Toc82691851" w:history="1">
        <w:r w:rsidRPr="0083625D">
          <w:rPr>
            <w:rStyle w:val="af"/>
          </w:rPr>
          <w:t>Таблица </w:t>
        </w:r>
        <w:r w:rsidRPr="00380C21">
          <w:rPr>
            <w:rFonts w:ascii="Calibri" w:hAnsi="Calibri"/>
            <w:sz w:val="22"/>
            <w:szCs w:val="22"/>
          </w:rPr>
          <w:tab/>
        </w:r>
        <w:r w:rsidRPr="0083625D">
          <w:rPr>
            <w:rStyle w:val="af"/>
          </w:rPr>
          <w:t>127. Описание полей документа «Акт приемки-передачи показателей лицевого счета получателя бюджетных средств», закладки «Документ», «Раздел 1.2.2 Детализированные ЛБО на выплаты за счет связ. Иностр. Кредитов и на выплаты в ин. валюте»</w:t>
        </w:r>
        <w:r>
          <w:rPr>
            <w:webHidden/>
          </w:rPr>
          <w:tab/>
        </w:r>
        <w:r>
          <w:rPr>
            <w:webHidden/>
          </w:rPr>
          <w:fldChar w:fldCharType="begin"/>
        </w:r>
        <w:r>
          <w:rPr>
            <w:webHidden/>
          </w:rPr>
          <w:instrText xml:space="preserve"> PAGEREF _Toc82691851 \h </w:instrText>
        </w:r>
        <w:r>
          <w:rPr>
            <w:webHidden/>
          </w:rPr>
        </w:r>
        <w:r>
          <w:rPr>
            <w:webHidden/>
          </w:rPr>
          <w:fldChar w:fldCharType="separate"/>
        </w:r>
        <w:r>
          <w:rPr>
            <w:webHidden/>
          </w:rPr>
          <w:t>392</w:t>
        </w:r>
        <w:r>
          <w:rPr>
            <w:webHidden/>
          </w:rPr>
          <w:fldChar w:fldCharType="end"/>
        </w:r>
      </w:hyperlink>
    </w:p>
    <w:p w14:paraId="46C4A0DB" w14:textId="77777777" w:rsidR="00476E1D" w:rsidRPr="00380C21" w:rsidRDefault="00476E1D">
      <w:pPr>
        <w:pStyle w:val="afff3"/>
        <w:rPr>
          <w:rFonts w:ascii="Calibri" w:hAnsi="Calibri"/>
          <w:sz w:val="22"/>
          <w:szCs w:val="22"/>
        </w:rPr>
      </w:pPr>
      <w:hyperlink w:anchor="_Toc82691852" w:history="1">
        <w:r w:rsidRPr="0083625D">
          <w:rPr>
            <w:rStyle w:val="af"/>
          </w:rPr>
          <w:t>Таблица </w:t>
        </w:r>
        <w:r w:rsidRPr="00380C21">
          <w:rPr>
            <w:rFonts w:ascii="Calibri" w:hAnsi="Calibri"/>
            <w:sz w:val="22"/>
            <w:szCs w:val="22"/>
          </w:rPr>
          <w:tab/>
        </w:r>
        <w:r w:rsidRPr="0083625D">
          <w:rPr>
            <w:rStyle w:val="af"/>
          </w:rPr>
          <w:t>128. Описание полей документа «Акт приемки-передачи показателей лицевого счета получателя бюджетных средств», закладки «Документ», вкладки «Раздел 1.3 Неиспользованные доведенные бюджетные данные»</w:t>
        </w:r>
        <w:r>
          <w:rPr>
            <w:webHidden/>
          </w:rPr>
          <w:tab/>
        </w:r>
        <w:r>
          <w:rPr>
            <w:webHidden/>
          </w:rPr>
          <w:fldChar w:fldCharType="begin"/>
        </w:r>
        <w:r>
          <w:rPr>
            <w:webHidden/>
          </w:rPr>
          <w:instrText xml:space="preserve"> PAGEREF _Toc82691852 \h </w:instrText>
        </w:r>
        <w:r>
          <w:rPr>
            <w:webHidden/>
          </w:rPr>
        </w:r>
        <w:r>
          <w:rPr>
            <w:webHidden/>
          </w:rPr>
          <w:fldChar w:fldCharType="separate"/>
        </w:r>
        <w:r>
          <w:rPr>
            <w:webHidden/>
          </w:rPr>
          <w:t>393</w:t>
        </w:r>
        <w:r>
          <w:rPr>
            <w:webHidden/>
          </w:rPr>
          <w:fldChar w:fldCharType="end"/>
        </w:r>
      </w:hyperlink>
    </w:p>
    <w:p w14:paraId="005BDD3C" w14:textId="77777777" w:rsidR="00476E1D" w:rsidRPr="00380C21" w:rsidRDefault="00476E1D">
      <w:pPr>
        <w:pStyle w:val="afff3"/>
        <w:rPr>
          <w:rFonts w:ascii="Calibri" w:hAnsi="Calibri"/>
          <w:sz w:val="22"/>
          <w:szCs w:val="22"/>
        </w:rPr>
      </w:pPr>
      <w:hyperlink w:anchor="_Toc82691853" w:history="1">
        <w:r w:rsidRPr="0083625D">
          <w:rPr>
            <w:rStyle w:val="af"/>
          </w:rPr>
          <w:t>Таблица </w:t>
        </w:r>
        <w:r w:rsidRPr="00380C21">
          <w:rPr>
            <w:rFonts w:ascii="Calibri" w:hAnsi="Calibri"/>
            <w:sz w:val="22"/>
            <w:szCs w:val="22"/>
          </w:rPr>
          <w:tab/>
        </w:r>
        <w:r w:rsidRPr="0083625D">
          <w:rPr>
            <w:rStyle w:val="af"/>
          </w:rPr>
          <w:t>129. Описание полей документа «Акт приемки-передачи показателей лицевого счета получателя бюджетных средств», закладки «Раздел 1.4. Неиспользованные детализированные ЛБО»</w:t>
        </w:r>
        <w:r>
          <w:rPr>
            <w:webHidden/>
          </w:rPr>
          <w:tab/>
        </w:r>
        <w:r>
          <w:rPr>
            <w:webHidden/>
          </w:rPr>
          <w:fldChar w:fldCharType="begin"/>
        </w:r>
        <w:r>
          <w:rPr>
            <w:webHidden/>
          </w:rPr>
          <w:instrText xml:space="preserve"> PAGEREF _Toc82691853 \h </w:instrText>
        </w:r>
        <w:r>
          <w:rPr>
            <w:webHidden/>
          </w:rPr>
        </w:r>
        <w:r>
          <w:rPr>
            <w:webHidden/>
          </w:rPr>
          <w:fldChar w:fldCharType="separate"/>
        </w:r>
        <w:r>
          <w:rPr>
            <w:webHidden/>
          </w:rPr>
          <w:t>394</w:t>
        </w:r>
        <w:r>
          <w:rPr>
            <w:webHidden/>
          </w:rPr>
          <w:fldChar w:fldCharType="end"/>
        </w:r>
      </w:hyperlink>
    </w:p>
    <w:p w14:paraId="5F42FAF2" w14:textId="77777777" w:rsidR="00476E1D" w:rsidRPr="00380C21" w:rsidRDefault="00476E1D">
      <w:pPr>
        <w:pStyle w:val="afff3"/>
        <w:rPr>
          <w:rFonts w:ascii="Calibri" w:hAnsi="Calibri"/>
          <w:sz w:val="22"/>
          <w:szCs w:val="22"/>
        </w:rPr>
      </w:pPr>
      <w:hyperlink w:anchor="_Toc82691854" w:history="1">
        <w:r w:rsidRPr="0083625D">
          <w:rPr>
            <w:rStyle w:val="af"/>
          </w:rPr>
          <w:t>Таблица </w:t>
        </w:r>
        <w:r w:rsidRPr="00380C21">
          <w:rPr>
            <w:rFonts w:ascii="Calibri" w:hAnsi="Calibri"/>
            <w:sz w:val="22"/>
            <w:szCs w:val="22"/>
          </w:rPr>
          <w:tab/>
        </w:r>
        <w:r w:rsidRPr="0083625D">
          <w:rPr>
            <w:rStyle w:val="af"/>
          </w:rPr>
          <w:t>130. Описание полей документа «Акт приемки-передачи показателей лицевого счета получателя бюджетных средств», закладки «Раздел 2.1. Операции с бюджетными средствами»</w:t>
        </w:r>
        <w:r>
          <w:rPr>
            <w:webHidden/>
          </w:rPr>
          <w:tab/>
        </w:r>
        <w:r>
          <w:rPr>
            <w:webHidden/>
          </w:rPr>
          <w:fldChar w:fldCharType="begin"/>
        </w:r>
        <w:r>
          <w:rPr>
            <w:webHidden/>
          </w:rPr>
          <w:instrText xml:space="preserve"> PAGEREF _Toc82691854 \h </w:instrText>
        </w:r>
        <w:r>
          <w:rPr>
            <w:webHidden/>
          </w:rPr>
        </w:r>
        <w:r>
          <w:rPr>
            <w:webHidden/>
          </w:rPr>
          <w:fldChar w:fldCharType="separate"/>
        </w:r>
        <w:r>
          <w:rPr>
            <w:webHidden/>
          </w:rPr>
          <w:t>395</w:t>
        </w:r>
        <w:r>
          <w:rPr>
            <w:webHidden/>
          </w:rPr>
          <w:fldChar w:fldCharType="end"/>
        </w:r>
      </w:hyperlink>
    </w:p>
    <w:p w14:paraId="27A1FFF1" w14:textId="77777777" w:rsidR="00476E1D" w:rsidRPr="00380C21" w:rsidRDefault="00476E1D">
      <w:pPr>
        <w:pStyle w:val="afff3"/>
        <w:rPr>
          <w:rFonts w:ascii="Calibri" w:hAnsi="Calibri"/>
          <w:sz w:val="22"/>
          <w:szCs w:val="22"/>
        </w:rPr>
      </w:pPr>
      <w:hyperlink w:anchor="_Toc82691855" w:history="1">
        <w:r w:rsidRPr="0083625D">
          <w:rPr>
            <w:rStyle w:val="af"/>
          </w:rPr>
          <w:t>Таблица </w:t>
        </w:r>
        <w:r w:rsidRPr="00380C21">
          <w:rPr>
            <w:rFonts w:ascii="Calibri" w:hAnsi="Calibri"/>
            <w:sz w:val="22"/>
            <w:szCs w:val="22"/>
          </w:rPr>
          <w:tab/>
        </w:r>
        <w:r w:rsidRPr="0083625D">
          <w:rPr>
            <w:rStyle w:val="af"/>
          </w:rPr>
          <w:t>131. Описание полей документа «Акт приемки-передачи показателей лицевого счета получателя бюджетных средств», закладки «Документ», вкладки «Раздел 2.2. Операции с бюджетными средствами по объектам, включенным в федеральную адресную инвестиционную программу (мероприятия по информатизации)»</w:t>
        </w:r>
        <w:r>
          <w:rPr>
            <w:webHidden/>
          </w:rPr>
          <w:tab/>
        </w:r>
        <w:r>
          <w:rPr>
            <w:webHidden/>
          </w:rPr>
          <w:fldChar w:fldCharType="begin"/>
        </w:r>
        <w:r>
          <w:rPr>
            <w:webHidden/>
          </w:rPr>
          <w:instrText xml:space="preserve"> PAGEREF _Toc82691855 \h </w:instrText>
        </w:r>
        <w:r>
          <w:rPr>
            <w:webHidden/>
          </w:rPr>
        </w:r>
        <w:r>
          <w:rPr>
            <w:webHidden/>
          </w:rPr>
          <w:fldChar w:fldCharType="separate"/>
        </w:r>
        <w:r>
          <w:rPr>
            <w:webHidden/>
          </w:rPr>
          <w:t>397</w:t>
        </w:r>
        <w:r>
          <w:rPr>
            <w:webHidden/>
          </w:rPr>
          <w:fldChar w:fldCharType="end"/>
        </w:r>
      </w:hyperlink>
    </w:p>
    <w:p w14:paraId="0CE4833E" w14:textId="77777777" w:rsidR="00476E1D" w:rsidRPr="00380C21" w:rsidRDefault="00476E1D">
      <w:pPr>
        <w:pStyle w:val="afff3"/>
        <w:rPr>
          <w:rFonts w:ascii="Calibri" w:hAnsi="Calibri"/>
          <w:sz w:val="22"/>
          <w:szCs w:val="22"/>
        </w:rPr>
      </w:pPr>
      <w:hyperlink w:anchor="_Toc82691856" w:history="1">
        <w:r w:rsidRPr="0083625D">
          <w:rPr>
            <w:rStyle w:val="af"/>
          </w:rPr>
          <w:t>Таблица </w:t>
        </w:r>
        <w:r w:rsidRPr="00380C21">
          <w:rPr>
            <w:rFonts w:ascii="Calibri" w:hAnsi="Calibri"/>
            <w:sz w:val="22"/>
            <w:szCs w:val="22"/>
          </w:rPr>
          <w:tab/>
        </w:r>
        <w:r w:rsidRPr="0083625D">
          <w:rPr>
            <w:rStyle w:val="af"/>
          </w:rPr>
          <w:t>132. Описание полей документа «Акт приемки-передачи показателей лицевого счета получателя бюджетных средств», закладки «Документ», вкладки «Раздел 3.1. Остатки на ЛС за счет ДБФ»</w:t>
        </w:r>
        <w:r>
          <w:rPr>
            <w:webHidden/>
          </w:rPr>
          <w:tab/>
        </w:r>
        <w:r>
          <w:rPr>
            <w:webHidden/>
          </w:rPr>
          <w:fldChar w:fldCharType="begin"/>
        </w:r>
        <w:r>
          <w:rPr>
            <w:webHidden/>
          </w:rPr>
          <w:instrText xml:space="preserve"> PAGEREF _Toc82691856 \h </w:instrText>
        </w:r>
        <w:r>
          <w:rPr>
            <w:webHidden/>
          </w:rPr>
        </w:r>
        <w:r>
          <w:rPr>
            <w:webHidden/>
          </w:rPr>
          <w:fldChar w:fldCharType="separate"/>
        </w:r>
        <w:r>
          <w:rPr>
            <w:webHidden/>
          </w:rPr>
          <w:t>398</w:t>
        </w:r>
        <w:r>
          <w:rPr>
            <w:webHidden/>
          </w:rPr>
          <w:fldChar w:fldCharType="end"/>
        </w:r>
      </w:hyperlink>
    </w:p>
    <w:p w14:paraId="358B87F6" w14:textId="77777777" w:rsidR="00476E1D" w:rsidRPr="00380C21" w:rsidRDefault="00476E1D">
      <w:pPr>
        <w:pStyle w:val="afff3"/>
        <w:rPr>
          <w:rFonts w:ascii="Calibri" w:hAnsi="Calibri"/>
          <w:sz w:val="22"/>
          <w:szCs w:val="22"/>
        </w:rPr>
      </w:pPr>
      <w:hyperlink w:anchor="_Toc82691857" w:history="1">
        <w:r w:rsidRPr="0083625D">
          <w:rPr>
            <w:rStyle w:val="af"/>
          </w:rPr>
          <w:t>Таблица </w:t>
        </w:r>
        <w:r w:rsidRPr="00380C21">
          <w:rPr>
            <w:rFonts w:ascii="Calibri" w:hAnsi="Calibri"/>
            <w:sz w:val="22"/>
            <w:szCs w:val="22"/>
          </w:rPr>
          <w:tab/>
        </w:r>
        <w:r w:rsidRPr="0083625D">
          <w:rPr>
            <w:rStyle w:val="af"/>
          </w:rPr>
          <w:t>133. Описание полей документа «Акт приемки-передачи показателей лицевого счета получателя бюджетных средств», закладки «Документ», вкладки «Раздел 3.2. Операция со средствами за счет ДБФ»</w:t>
        </w:r>
        <w:r>
          <w:rPr>
            <w:webHidden/>
          </w:rPr>
          <w:tab/>
        </w:r>
        <w:r>
          <w:rPr>
            <w:webHidden/>
          </w:rPr>
          <w:fldChar w:fldCharType="begin"/>
        </w:r>
        <w:r>
          <w:rPr>
            <w:webHidden/>
          </w:rPr>
          <w:instrText xml:space="preserve"> PAGEREF _Toc82691857 \h </w:instrText>
        </w:r>
        <w:r>
          <w:rPr>
            <w:webHidden/>
          </w:rPr>
        </w:r>
        <w:r>
          <w:rPr>
            <w:webHidden/>
          </w:rPr>
          <w:fldChar w:fldCharType="separate"/>
        </w:r>
        <w:r>
          <w:rPr>
            <w:webHidden/>
          </w:rPr>
          <w:t>399</w:t>
        </w:r>
        <w:r>
          <w:rPr>
            <w:webHidden/>
          </w:rPr>
          <w:fldChar w:fldCharType="end"/>
        </w:r>
      </w:hyperlink>
    </w:p>
    <w:p w14:paraId="44EBC92D" w14:textId="77777777" w:rsidR="00476E1D" w:rsidRPr="00380C21" w:rsidRDefault="00476E1D">
      <w:pPr>
        <w:pStyle w:val="afff3"/>
        <w:rPr>
          <w:rFonts w:ascii="Calibri" w:hAnsi="Calibri"/>
          <w:sz w:val="22"/>
          <w:szCs w:val="22"/>
        </w:rPr>
      </w:pPr>
      <w:hyperlink w:anchor="_Toc82691858" w:history="1">
        <w:r w:rsidRPr="0083625D">
          <w:rPr>
            <w:rStyle w:val="af"/>
          </w:rPr>
          <w:t>Таблица </w:t>
        </w:r>
        <w:r w:rsidRPr="00380C21">
          <w:rPr>
            <w:rFonts w:ascii="Calibri" w:hAnsi="Calibri"/>
            <w:sz w:val="22"/>
            <w:szCs w:val="22"/>
          </w:rPr>
          <w:tab/>
        </w:r>
        <w:r w:rsidRPr="0083625D">
          <w:rPr>
            <w:rStyle w:val="af"/>
          </w:rPr>
          <w:t xml:space="preserve">134. Описание полей документа «Акт приемки-передачи показателей лицевого счета получателя бюджетных средств», закладки «Документ», </w:t>
        </w:r>
        <w:r w:rsidRPr="0083625D">
          <w:rPr>
            <w:rStyle w:val="af"/>
          </w:rPr>
          <w:lastRenderedPageBreak/>
          <w:t>вкладки «Раздел 3.3.Остатки бюджетных данных и бюджетных обязательств»</w:t>
        </w:r>
        <w:r>
          <w:rPr>
            <w:webHidden/>
          </w:rPr>
          <w:tab/>
        </w:r>
        <w:r>
          <w:rPr>
            <w:webHidden/>
          </w:rPr>
          <w:fldChar w:fldCharType="begin"/>
        </w:r>
        <w:r>
          <w:rPr>
            <w:webHidden/>
          </w:rPr>
          <w:instrText xml:space="preserve"> PAGEREF _Toc82691858 \h </w:instrText>
        </w:r>
        <w:r>
          <w:rPr>
            <w:webHidden/>
          </w:rPr>
        </w:r>
        <w:r>
          <w:rPr>
            <w:webHidden/>
          </w:rPr>
          <w:fldChar w:fldCharType="separate"/>
        </w:r>
        <w:r>
          <w:rPr>
            <w:webHidden/>
          </w:rPr>
          <w:t>400</w:t>
        </w:r>
        <w:r>
          <w:rPr>
            <w:webHidden/>
          </w:rPr>
          <w:fldChar w:fldCharType="end"/>
        </w:r>
      </w:hyperlink>
    </w:p>
    <w:p w14:paraId="249190E7" w14:textId="77777777" w:rsidR="00476E1D" w:rsidRPr="00380C21" w:rsidRDefault="00476E1D">
      <w:pPr>
        <w:pStyle w:val="afff3"/>
        <w:rPr>
          <w:rFonts w:ascii="Calibri" w:hAnsi="Calibri"/>
          <w:sz w:val="22"/>
          <w:szCs w:val="22"/>
        </w:rPr>
      </w:pPr>
      <w:hyperlink w:anchor="_Toc82691859" w:history="1">
        <w:r w:rsidRPr="0083625D">
          <w:rPr>
            <w:rStyle w:val="af"/>
          </w:rPr>
          <w:t>Таблица </w:t>
        </w:r>
        <w:r w:rsidRPr="00380C21">
          <w:rPr>
            <w:rFonts w:ascii="Calibri" w:hAnsi="Calibri"/>
            <w:sz w:val="22"/>
            <w:szCs w:val="22"/>
          </w:rPr>
          <w:tab/>
        </w:r>
        <w:r w:rsidRPr="0083625D">
          <w:rPr>
            <w:rStyle w:val="af"/>
          </w:rPr>
          <w:t>135. Описание полей документа «Акт приемки-передачи показателей лицевого счета получателя бюджетных средств», закладки «Документ», вкладки «Раздел 3.4. Источники ДБФ (справочно)»</w:t>
        </w:r>
        <w:r>
          <w:rPr>
            <w:webHidden/>
          </w:rPr>
          <w:tab/>
        </w:r>
        <w:r>
          <w:rPr>
            <w:webHidden/>
          </w:rPr>
          <w:fldChar w:fldCharType="begin"/>
        </w:r>
        <w:r>
          <w:rPr>
            <w:webHidden/>
          </w:rPr>
          <w:instrText xml:space="preserve"> PAGEREF _Toc82691859 \h </w:instrText>
        </w:r>
        <w:r>
          <w:rPr>
            <w:webHidden/>
          </w:rPr>
        </w:r>
        <w:r>
          <w:rPr>
            <w:webHidden/>
          </w:rPr>
          <w:fldChar w:fldCharType="separate"/>
        </w:r>
        <w:r>
          <w:rPr>
            <w:webHidden/>
          </w:rPr>
          <w:t>401</w:t>
        </w:r>
        <w:r>
          <w:rPr>
            <w:webHidden/>
          </w:rPr>
          <w:fldChar w:fldCharType="end"/>
        </w:r>
      </w:hyperlink>
    </w:p>
    <w:p w14:paraId="7F70A151" w14:textId="77777777" w:rsidR="00476E1D" w:rsidRPr="00380C21" w:rsidRDefault="00476E1D">
      <w:pPr>
        <w:pStyle w:val="afff3"/>
        <w:rPr>
          <w:rFonts w:ascii="Calibri" w:hAnsi="Calibri"/>
          <w:sz w:val="22"/>
          <w:szCs w:val="22"/>
        </w:rPr>
      </w:pPr>
      <w:hyperlink w:anchor="_Toc82691860" w:history="1">
        <w:r w:rsidRPr="0083625D">
          <w:rPr>
            <w:rStyle w:val="af"/>
          </w:rPr>
          <w:t>Таблица </w:t>
        </w:r>
        <w:r w:rsidRPr="00380C21">
          <w:rPr>
            <w:rFonts w:ascii="Calibri" w:hAnsi="Calibri"/>
            <w:sz w:val="22"/>
            <w:szCs w:val="22"/>
          </w:rPr>
          <w:tab/>
        </w:r>
        <w:r w:rsidRPr="0083625D">
          <w:rPr>
            <w:rStyle w:val="af"/>
          </w:rPr>
          <w:t>136. Описание полей документа «Акт приемки-передачи показателей лицевого счета получателя бюджетных средств», закладки «Дополнительные атрибуты (2)»</w:t>
        </w:r>
        <w:r>
          <w:rPr>
            <w:webHidden/>
          </w:rPr>
          <w:tab/>
        </w:r>
        <w:r>
          <w:rPr>
            <w:webHidden/>
          </w:rPr>
          <w:fldChar w:fldCharType="begin"/>
        </w:r>
        <w:r>
          <w:rPr>
            <w:webHidden/>
          </w:rPr>
          <w:instrText xml:space="preserve"> PAGEREF _Toc82691860 \h </w:instrText>
        </w:r>
        <w:r>
          <w:rPr>
            <w:webHidden/>
          </w:rPr>
        </w:r>
        <w:r>
          <w:rPr>
            <w:webHidden/>
          </w:rPr>
          <w:fldChar w:fldCharType="separate"/>
        </w:r>
        <w:r>
          <w:rPr>
            <w:webHidden/>
          </w:rPr>
          <w:t>402</w:t>
        </w:r>
        <w:r>
          <w:rPr>
            <w:webHidden/>
          </w:rPr>
          <w:fldChar w:fldCharType="end"/>
        </w:r>
      </w:hyperlink>
    </w:p>
    <w:p w14:paraId="1EE9917F" w14:textId="77777777" w:rsidR="00476E1D" w:rsidRPr="00380C21" w:rsidRDefault="00476E1D">
      <w:pPr>
        <w:pStyle w:val="afff3"/>
        <w:rPr>
          <w:rFonts w:ascii="Calibri" w:hAnsi="Calibri"/>
          <w:sz w:val="22"/>
          <w:szCs w:val="22"/>
        </w:rPr>
      </w:pPr>
      <w:hyperlink w:anchor="_Toc82691861" w:history="1">
        <w:r w:rsidRPr="0083625D">
          <w:rPr>
            <w:rStyle w:val="af"/>
          </w:rPr>
          <w:t>Таблица </w:t>
        </w:r>
        <w:r w:rsidRPr="00380C21">
          <w:rPr>
            <w:rFonts w:ascii="Calibri" w:hAnsi="Calibri"/>
            <w:sz w:val="22"/>
            <w:szCs w:val="22"/>
          </w:rPr>
          <w:tab/>
        </w:r>
        <w:r w:rsidRPr="0083625D">
          <w:rPr>
            <w:rStyle w:val="af"/>
          </w:rPr>
          <w:t>137. Описание полей документа «Акт приемки-передачи принятых на учет обязательств при реорганизации участников бюджетного процесса», закладки «Документ»</w:t>
        </w:r>
        <w:r>
          <w:rPr>
            <w:webHidden/>
          </w:rPr>
          <w:tab/>
        </w:r>
        <w:r>
          <w:rPr>
            <w:webHidden/>
          </w:rPr>
          <w:fldChar w:fldCharType="begin"/>
        </w:r>
        <w:r>
          <w:rPr>
            <w:webHidden/>
          </w:rPr>
          <w:instrText xml:space="preserve"> PAGEREF _Toc82691861 \h </w:instrText>
        </w:r>
        <w:r>
          <w:rPr>
            <w:webHidden/>
          </w:rPr>
        </w:r>
        <w:r>
          <w:rPr>
            <w:webHidden/>
          </w:rPr>
          <w:fldChar w:fldCharType="separate"/>
        </w:r>
        <w:r>
          <w:rPr>
            <w:webHidden/>
          </w:rPr>
          <w:t>406</w:t>
        </w:r>
        <w:r>
          <w:rPr>
            <w:webHidden/>
          </w:rPr>
          <w:fldChar w:fldCharType="end"/>
        </w:r>
      </w:hyperlink>
    </w:p>
    <w:p w14:paraId="017F6C5D" w14:textId="77777777" w:rsidR="00476E1D" w:rsidRPr="00380C21" w:rsidRDefault="00476E1D">
      <w:pPr>
        <w:pStyle w:val="afff3"/>
        <w:rPr>
          <w:rFonts w:ascii="Calibri" w:hAnsi="Calibri"/>
          <w:sz w:val="22"/>
          <w:szCs w:val="22"/>
        </w:rPr>
      </w:pPr>
      <w:hyperlink w:anchor="_Toc82691862" w:history="1">
        <w:r w:rsidRPr="0083625D">
          <w:rPr>
            <w:rStyle w:val="af"/>
          </w:rPr>
          <w:t>Таблица </w:t>
        </w:r>
        <w:r w:rsidRPr="00380C21">
          <w:rPr>
            <w:rFonts w:ascii="Calibri" w:hAnsi="Calibri"/>
            <w:sz w:val="22"/>
            <w:szCs w:val="22"/>
          </w:rPr>
          <w:tab/>
        </w:r>
        <w:r w:rsidRPr="0083625D">
          <w:rPr>
            <w:rStyle w:val="af"/>
          </w:rPr>
          <w:t>138. Описание полей документа «Акт приемки-передачи принятых на учет обязательств при реорганизации участников бюджетного процесса», закладки «Подписи/Доп.атрибуты»</w:t>
        </w:r>
        <w:r>
          <w:rPr>
            <w:webHidden/>
          </w:rPr>
          <w:tab/>
        </w:r>
        <w:r>
          <w:rPr>
            <w:webHidden/>
          </w:rPr>
          <w:fldChar w:fldCharType="begin"/>
        </w:r>
        <w:r>
          <w:rPr>
            <w:webHidden/>
          </w:rPr>
          <w:instrText xml:space="preserve"> PAGEREF _Toc82691862 \h </w:instrText>
        </w:r>
        <w:r>
          <w:rPr>
            <w:webHidden/>
          </w:rPr>
        </w:r>
        <w:r>
          <w:rPr>
            <w:webHidden/>
          </w:rPr>
          <w:fldChar w:fldCharType="separate"/>
        </w:r>
        <w:r>
          <w:rPr>
            <w:webHidden/>
          </w:rPr>
          <w:t>413</w:t>
        </w:r>
        <w:r>
          <w:rPr>
            <w:webHidden/>
          </w:rPr>
          <w:fldChar w:fldCharType="end"/>
        </w:r>
      </w:hyperlink>
    </w:p>
    <w:p w14:paraId="106CDA3E" w14:textId="77777777" w:rsidR="00476E1D" w:rsidRPr="00380C21" w:rsidRDefault="00476E1D">
      <w:pPr>
        <w:pStyle w:val="afff3"/>
        <w:rPr>
          <w:rFonts w:ascii="Calibri" w:hAnsi="Calibri"/>
          <w:sz w:val="22"/>
          <w:szCs w:val="22"/>
        </w:rPr>
      </w:pPr>
      <w:hyperlink w:anchor="_Toc82691863" w:history="1">
        <w:r w:rsidRPr="0083625D">
          <w:rPr>
            <w:rStyle w:val="af"/>
          </w:rPr>
          <w:t>Таблица </w:t>
        </w:r>
        <w:r w:rsidRPr="00380C21">
          <w:rPr>
            <w:rFonts w:ascii="Calibri" w:hAnsi="Calibri"/>
            <w:sz w:val="22"/>
            <w:szCs w:val="22"/>
          </w:rPr>
          <w:tab/>
        </w:r>
        <w:r w:rsidRPr="0083625D">
          <w:rPr>
            <w:rStyle w:val="af"/>
          </w:rPr>
          <w:t>139. Описание полей документа «Акт приемки-передачи показателей лицевого счета бюджетного учреждения (отдельного лицевого счета автономного учреждения)», закладки «Документ»</w:t>
        </w:r>
        <w:r>
          <w:rPr>
            <w:webHidden/>
          </w:rPr>
          <w:tab/>
        </w:r>
        <w:r>
          <w:rPr>
            <w:webHidden/>
          </w:rPr>
          <w:fldChar w:fldCharType="begin"/>
        </w:r>
        <w:r>
          <w:rPr>
            <w:webHidden/>
          </w:rPr>
          <w:instrText xml:space="preserve"> PAGEREF _Toc82691863 \h </w:instrText>
        </w:r>
        <w:r>
          <w:rPr>
            <w:webHidden/>
          </w:rPr>
        </w:r>
        <w:r>
          <w:rPr>
            <w:webHidden/>
          </w:rPr>
          <w:fldChar w:fldCharType="separate"/>
        </w:r>
        <w:r>
          <w:rPr>
            <w:webHidden/>
          </w:rPr>
          <w:t>416</w:t>
        </w:r>
        <w:r>
          <w:rPr>
            <w:webHidden/>
          </w:rPr>
          <w:fldChar w:fldCharType="end"/>
        </w:r>
      </w:hyperlink>
    </w:p>
    <w:p w14:paraId="3AFD47AE" w14:textId="77777777" w:rsidR="00476E1D" w:rsidRPr="00380C21" w:rsidRDefault="00476E1D">
      <w:pPr>
        <w:pStyle w:val="afff3"/>
        <w:rPr>
          <w:rFonts w:ascii="Calibri" w:hAnsi="Calibri"/>
          <w:sz w:val="22"/>
          <w:szCs w:val="22"/>
        </w:rPr>
      </w:pPr>
      <w:hyperlink w:anchor="_Toc82691864" w:history="1">
        <w:r w:rsidRPr="0083625D">
          <w:rPr>
            <w:rStyle w:val="af"/>
          </w:rPr>
          <w:t>Таблица </w:t>
        </w:r>
        <w:r w:rsidRPr="00380C21">
          <w:rPr>
            <w:rFonts w:ascii="Calibri" w:hAnsi="Calibri"/>
            <w:sz w:val="22"/>
            <w:szCs w:val="22"/>
          </w:rPr>
          <w:tab/>
        </w:r>
        <w:r w:rsidRPr="0083625D">
          <w:rPr>
            <w:rStyle w:val="af"/>
          </w:rPr>
          <w:t>140. Перечень полей документа «Акт приемки-передачи показателей лицевого счета бюджетного учреждения (отдельного лицевого счета автономного учреждения)», закладки «Дополнительные документы»</w:t>
        </w:r>
        <w:r>
          <w:rPr>
            <w:webHidden/>
          </w:rPr>
          <w:tab/>
        </w:r>
        <w:r>
          <w:rPr>
            <w:webHidden/>
          </w:rPr>
          <w:fldChar w:fldCharType="begin"/>
        </w:r>
        <w:r>
          <w:rPr>
            <w:webHidden/>
          </w:rPr>
          <w:instrText xml:space="preserve"> PAGEREF _Toc82691864 \h </w:instrText>
        </w:r>
        <w:r>
          <w:rPr>
            <w:webHidden/>
          </w:rPr>
        </w:r>
        <w:r>
          <w:rPr>
            <w:webHidden/>
          </w:rPr>
          <w:fldChar w:fldCharType="separate"/>
        </w:r>
        <w:r>
          <w:rPr>
            <w:webHidden/>
          </w:rPr>
          <w:t>417</w:t>
        </w:r>
        <w:r>
          <w:rPr>
            <w:webHidden/>
          </w:rPr>
          <w:fldChar w:fldCharType="end"/>
        </w:r>
      </w:hyperlink>
    </w:p>
    <w:p w14:paraId="21B3A44F" w14:textId="77777777" w:rsidR="00476E1D" w:rsidRPr="00380C21" w:rsidRDefault="00476E1D">
      <w:pPr>
        <w:pStyle w:val="afff3"/>
        <w:rPr>
          <w:rFonts w:ascii="Calibri" w:hAnsi="Calibri"/>
          <w:sz w:val="22"/>
          <w:szCs w:val="22"/>
        </w:rPr>
      </w:pPr>
      <w:hyperlink w:anchor="_Toc82691865" w:history="1">
        <w:r w:rsidRPr="0083625D">
          <w:rPr>
            <w:rStyle w:val="af"/>
          </w:rPr>
          <w:t>Таблица </w:t>
        </w:r>
        <w:r w:rsidRPr="00380C21">
          <w:rPr>
            <w:rFonts w:ascii="Calibri" w:hAnsi="Calibri"/>
            <w:sz w:val="22"/>
            <w:szCs w:val="22"/>
          </w:rPr>
          <w:tab/>
        </w:r>
        <w:r w:rsidRPr="0083625D">
          <w:rPr>
            <w:rStyle w:val="af"/>
          </w:rPr>
          <w:t>141. Описание полей документа «Акт приемки-передачи кассовых выплат и поступлений при реорганизации», закладки «Документ», вкладки «Раздел 1. Бюджетные средства»</w:t>
        </w:r>
        <w:r>
          <w:rPr>
            <w:webHidden/>
          </w:rPr>
          <w:tab/>
        </w:r>
        <w:r>
          <w:rPr>
            <w:webHidden/>
          </w:rPr>
          <w:fldChar w:fldCharType="begin"/>
        </w:r>
        <w:r>
          <w:rPr>
            <w:webHidden/>
          </w:rPr>
          <w:instrText xml:space="preserve"> PAGEREF _Toc82691865 \h </w:instrText>
        </w:r>
        <w:r>
          <w:rPr>
            <w:webHidden/>
          </w:rPr>
        </w:r>
        <w:r>
          <w:rPr>
            <w:webHidden/>
          </w:rPr>
          <w:fldChar w:fldCharType="separate"/>
        </w:r>
        <w:r>
          <w:rPr>
            <w:webHidden/>
          </w:rPr>
          <w:t>421</w:t>
        </w:r>
        <w:r>
          <w:rPr>
            <w:webHidden/>
          </w:rPr>
          <w:fldChar w:fldCharType="end"/>
        </w:r>
      </w:hyperlink>
    </w:p>
    <w:p w14:paraId="03B32E70" w14:textId="77777777" w:rsidR="00476E1D" w:rsidRPr="00380C21" w:rsidRDefault="00476E1D">
      <w:pPr>
        <w:pStyle w:val="afff3"/>
        <w:rPr>
          <w:rFonts w:ascii="Calibri" w:hAnsi="Calibri"/>
          <w:sz w:val="22"/>
          <w:szCs w:val="22"/>
        </w:rPr>
      </w:pPr>
      <w:hyperlink w:anchor="_Toc82691866" w:history="1">
        <w:r w:rsidRPr="0083625D">
          <w:rPr>
            <w:rStyle w:val="af"/>
          </w:rPr>
          <w:t>Таблица </w:t>
        </w:r>
        <w:r w:rsidRPr="00380C21">
          <w:rPr>
            <w:rFonts w:ascii="Calibri" w:hAnsi="Calibri"/>
            <w:sz w:val="22"/>
            <w:szCs w:val="22"/>
          </w:rPr>
          <w:tab/>
        </w:r>
        <w:r w:rsidRPr="0083625D">
          <w:rPr>
            <w:rStyle w:val="af"/>
          </w:rPr>
          <w:t>142. Описание полей документа «Акт приемки-передачи кассовых выплат и поступлений при реорганизации», закладки «Документ», вкладки «Раздел 1. Бюджетные средства (итоговые суммы)»</w:t>
        </w:r>
        <w:r>
          <w:rPr>
            <w:webHidden/>
          </w:rPr>
          <w:tab/>
        </w:r>
        <w:r>
          <w:rPr>
            <w:webHidden/>
          </w:rPr>
          <w:fldChar w:fldCharType="begin"/>
        </w:r>
        <w:r>
          <w:rPr>
            <w:webHidden/>
          </w:rPr>
          <w:instrText xml:space="preserve"> PAGEREF _Toc82691866 \h </w:instrText>
        </w:r>
        <w:r>
          <w:rPr>
            <w:webHidden/>
          </w:rPr>
        </w:r>
        <w:r>
          <w:rPr>
            <w:webHidden/>
          </w:rPr>
          <w:fldChar w:fldCharType="separate"/>
        </w:r>
        <w:r>
          <w:rPr>
            <w:webHidden/>
          </w:rPr>
          <w:t>425</w:t>
        </w:r>
        <w:r>
          <w:rPr>
            <w:webHidden/>
          </w:rPr>
          <w:fldChar w:fldCharType="end"/>
        </w:r>
      </w:hyperlink>
    </w:p>
    <w:p w14:paraId="0C0939F6" w14:textId="77777777" w:rsidR="00476E1D" w:rsidRPr="00380C21" w:rsidRDefault="00476E1D">
      <w:pPr>
        <w:pStyle w:val="afff3"/>
        <w:rPr>
          <w:rFonts w:ascii="Calibri" w:hAnsi="Calibri"/>
          <w:sz w:val="22"/>
          <w:szCs w:val="22"/>
        </w:rPr>
      </w:pPr>
      <w:hyperlink w:anchor="_Toc82691867" w:history="1">
        <w:r w:rsidRPr="0083625D">
          <w:rPr>
            <w:rStyle w:val="af"/>
          </w:rPr>
          <w:t>Таблица </w:t>
        </w:r>
        <w:r w:rsidRPr="00380C21">
          <w:rPr>
            <w:rFonts w:ascii="Calibri" w:hAnsi="Calibri"/>
            <w:sz w:val="22"/>
            <w:szCs w:val="22"/>
          </w:rPr>
          <w:tab/>
        </w:r>
        <w:r w:rsidRPr="0083625D">
          <w:rPr>
            <w:rStyle w:val="af"/>
          </w:rPr>
          <w:t>143. Описание полей документа «Акт приемки-передачи кассовых выплат и поступлений при реорганизации», закладки «Документ», вкладки «Раздел 2.1. Средства, поступившие от ПДД. Остатки средств»</w:t>
        </w:r>
        <w:r>
          <w:rPr>
            <w:webHidden/>
          </w:rPr>
          <w:tab/>
        </w:r>
        <w:r>
          <w:rPr>
            <w:webHidden/>
          </w:rPr>
          <w:fldChar w:fldCharType="begin"/>
        </w:r>
        <w:r>
          <w:rPr>
            <w:webHidden/>
          </w:rPr>
          <w:instrText xml:space="preserve"> PAGEREF _Toc82691867 \h </w:instrText>
        </w:r>
        <w:r>
          <w:rPr>
            <w:webHidden/>
          </w:rPr>
        </w:r>
        <w:r>
          <w:rPr>
            <w:webHidden/>
          </w:rPr>
          <w:fldChar w:fldCharType="separate"/>
        </w:r>
        <w:r>
          <w:rPr>
            <w:webHidden/>
          </w:rPr>
          <w:t>426</w:t>
        </w:r>
        <w:r>
          <w:rPr>
            <w:webHidden/>
          </w:rPr>
          <w:fldChar w:fldCharType="end"/>
        </w:r>
      </w:hyperlink>
    </w:p>
    <w:p w14:paraId="5901397B" w14:textId="77777777" w:rsidR="00476E1D" w:rsidRPr="00380C21" w:rsidRDefault="00476E1D">
      <w:pPr>
        <w:pStyle w:val="afff3"/>
        <w:rPr>
          <w:rFonts w:ascii="Calibri" w:hAnsi="Calibri"/>
          <w:sz w:val="22"/>
          <w:szCs w:val="22"/>
        </w:rPr>
      </w:pPr>
      <w:hyperlink w:anchor="_Toc82691868" w:history="1">
        <w:r w:rsidRPr="0083625D">
          <w:rPr>
            <w:rStyle w:val="af"/>
          </w:rPr>
          <w:t>Таблица </w:t>
        </w:r>
        <w:r w:rsidRPr="00380C21">
          <w:rPr>
            <w:rFonts w:ascii="Calibri" w:hAnsi="Calibri"/>
            <w:sz w:val="22"/>
            <w:szCs w:val="22"/>
          </w:rPr>
          <w:tab/>
        </w:r>
        <w:r w:rsidRPr="0083625D">
          <w:rPr>
            <w:rStyle w:val="af"/>
          </w:rPr>
          <w:t>144. Описание полей документа «Акт приемки-передачи кассовых выплат и поступлений при реорганизации», закладки «Документ», вкладки «Раздел 2.2. Средства, поступившие от ПДД. Операции со средствами»</w:t>
        </w:r>
        <w:r>
          <w:rPr>
            <w:webHidden/>
          </w:rPr>
          <w:tab/>
        </w:r>
        <w:r>
          <w:rPr>
            <w:webHidden/>
          </w:rPr>
          <w:fldChar w:fldCharType="begin"/>
        </w:r>
        <w:r>
          <w:rPr>
            <w:webHidden/>
          </w:rPr>
          <w:instrText xml:space="preserve"> PAGEREF _Toc82691868 \h </w:instrText>
        </w:r>
        <w:r>
          <w:rPr>
            <w:webHidden/>
          </w:rPr>
        </w:r>
        <w:r>
          <w:rPr>
            <w:webHidden/>
          </w:rPr>
          <w:fldChar w:fldCharType="separate"/>
        </w:r>
        <w:r>
          <w:rPr>
            <w:webHidden/>
          </w:rPr>
          <w:t>427</w:t>
        </w:r>
        <w:r>
          <w:rPr>
            <w:webHidden/>
          </w:rPr>
          <w:fldChar w:fldCharType="end"/>
        </w:r>
      </w:hyperlink>
    </w:p>
    <w:p w14:paraId="1F06F67B" w14:textId="77777777" w:rsidR="00476E1D" w:rsidRPr="00380C21" w:rsidRDefault="00476E1D">
      <w:pPr>
        <w:pStyle w:val="afff3"/>
        <w:rPr>
          <w:rFonts w:ascii="Calibri" w:hAnsi="Calibri"/>
          <w:sz w:val="22"/>
          <w:szCs w:val="22"/>
        </w:rPr>
      </w:pPr>
      <w:hyperlink w:anchor="_Toc82691869" w:history="1">
        <w:r w:rsidRPr="0083625D">
          <w:rPr>
            <w:rStyle w:val="af"/>
          </w:rPr>
          <w:t>Таблица </w:t>
        </w:r>
        <w:r w:rsidRPr="00380C21">
          <w:rPr>
            <w:rFonts w:ascii="Calibri" w:hAnsi="Calibri"/>
            <w:sz w:val="22"/>
            <w:szCs w:val="22"/>
          </w:rPr>
          <w:tab/>
        </w:r>
        <w:r w:rsidRPr="0083625D">
          <w:rPr>
            <w:rStyle w:val="af"/>
          </w:rPr>
          <w:t>145. Описание полей документа «Акт приемки-передачи кассовых выплат и поступлений при реорганизации», закладки «Документ», вкладки «Раздел 3. Средства, поступившие во временное распоряжение»</w:t>
        </w:r>
        <w:r>
          <w:rPr>
            <w:webHidden/>
          </w:rPr>
          <w:tab/>
        </w:r>
        <w:r>
          <w:rPr>
            <w:webHidden/>
          </w:rPr>
          <w:fldChar w:fldCharType="begin"/>
        </w:r>
        <w:r>
          <w:rPr>
            <w:webHidden/>
          </w:rPr>
          <w:instrText xml:space="preserve"> PAGEREF _Toc82691869 \h </w:instrText>
        </w:r>
        <w:r>
          <w:rPr>
            <w:webHidden/>
          </w:rPr>
        </w:r>
        <w:r>
          <w:rPr>
            <w:webHidden/>
          </w:rPr>
          <w:fldChar w:fldCharType="separate"/>
        </w:r>
        <w:r>
          <w:rPr>
            <w:webHidden/>
          </w:rPr>
          <w:t>428</w:t>
        </w:r>
        <w:r>
          <w:rPr>
            <w:webHidden/>
          </w:rPr>
          <w:fldChar w:fldCharType="end"/>
        </w:r>
      </w:hyperlink>
    </w:p>
    <w:p w14:paraId="692A9B82" w14:textId="77777777" w:rsidR="00476E1D" w:rsidRPr="00380C21" w:rsidRDefault="00476E1D">
      <w:pPr>
        <w:pStyle w:val="afff3"/>
        <w:rPr>
          <w:rFonts w:ascii="Calibri" w:hAnsi="Calibri"/>
          <w:sz w:val="22"/>
          <w:szCs w:val="22"/>
        </w:rPr>
      </w:pPr>
      <w:hyperlink w:anchor="_Toc82691870" w:history="1">
        <w:r w:rsidRPr="0083625D">
          <w:rPr>
            <w:rStyle w:val="af"/>
          </w:rPr>
          <w:t>Таблица </w:t>
        </w:r>
        <w:r w:rsidRPr="00380C21">
          <w:rPr>
            <w:rFonts w:ascii="Calibri" w:hAnsi="Calibri"/>
            <w:sz w:val="22"/>
            <w:szCs w:val="22"/>
          </w:rPr>
          <w:tab/>
        </w:r>
        <w:r w:rsidRPr="0083625D">
          <w:rPr>
            <w:rStyle w:val="af"/>
          </w:rPr>
          <w:t>146. Описание полей документа «Акт приемки-передачи кассовых выплат и поступлений при реорганизации», закладки «Дополнительные атрибуты»</w:t>
        </w:r>
        <w:r>
          <w:rPr>
            <w:webHidden/>
          </w:rPr>
          <w:tab/>
        </w:r>
        <w:r>
          <w:rPr>
            <w:webHidden/>
          </w:rPr>
          <w:fldChar w:fldCharType="begin"/>
        </w:r>
        <w:r>
          <w:rPr>
            <w:webHidden/>
          </w:rPr>
          <w:instrText xml:space="preserve"> PAGEREF _Toc82691870 \h </w:instrText>
        </w:r>
        <w:r>
          <w:rPr>
            <w:webHidden/>
          </w:rPr>
        </w:r>
        <w:r>
          <w:rPr>
            <w:webHidden/>
          </w:rPr>
          <w:fldChar w:fldCharType="separate"/>
        </w:r>
        <w:r>
          <w:rPr>
            <w:webHidden/>
          </w:rPr>
          <w:t>429</w:t>
        </w:r>
        <w:r>
          <w:rPr>
            <w:webHidden/>
          </w:rPr>
          <w:fldChar w:fldCharType="end"/>
        </w:r>
      </w:hyperlink>
    </w:p>
    <w:p w14:paraId="229CA75D" w14:textId="77777777" w:rsidR="00476E1D" w:rsidRPr="00380C21" w:rsidRDefault="00476E1D">
      <w:pPr>
        <w:pStyle w:val="afff3"/>
        <w:rPr>
          <w:rFonts w:ascii="Calibri" w:hAnsi="Calibri"/>
          <w:sz w:val="22"/>
          <w:szCs w:val="22"/>
        </w:rPr>
      </w:pPr>
      <w:hyperlink w:anchor="_Toc82691871" w:history="1">
        <w:r w:rsidRPr="0083625D">
          <w:rPr>
            <w:rStyle w:val="af"/>
          </w:rPr>
          <w:t>Таблица </w:t>
        </w:r>
        <w:r w:rsidRPr="00380C21">
          <w:rPr>
            <w:rFonts w:ascii="Calibri" w:hAnsi="Calibri"/>
            <w:sz w:val="22"/>
            <w:szCs w:val="22"/>
          </w:rPr>
          <w:tab/>
        </w:r>
        <w:r w:rsidRPr="0083625D">
          <w:rPr>
            <w:rStyle w:val="af"/>
          </w:rPr>
          <w:t>147. Описание полей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1»</w:t>
        </w:r>
        <w:r>
          <w:rPr>
            <w:webHidden/>
          </w:rPr>
          <w:tab/>
        </w:r>
        <w:r>
          <w:rPr>
            <w:webHidden/>
          </w:rPr>
          <w:fldChar w:fldCharType="begin"/>
        </w:r>
        <w:r>
          <w:rPr>
            <w:webHidden/>
          </w:rPr>
          <w:instrText xml:space="preserve"> PAGEREF _Toc82691871 \h </w:instrText>
        </w:r>
        <w:r>
          <w:rPr>
            <w:webHidden/>
          </w:rPr>
        </w:r>
        <w:r>
          <w:rPr>
            <w:webHidden/>
          </w:rPr>
          <w:fldChar w:fldCharType="separate"/>
        </w:r>
        <w:r>
          <w:rPr>
            <w:webHidden/>
          </w:rPr>
          <w:t>434</w:t>
        </w:r>
        <w:r>
          <w:rPr>
            <w:webHidden/>
          </w:rPr>
          <w:fldChar w:fldCharType="end"/>
        </w:r>
      </w:hyperlink>
    </w:p>
    <w:p w14:paraId="6ECD6C28" w14:textId="77777777" w:rsidR="00476E1D" w:rsidRPr="00380C21" w:rsidRDefault="00476E1D">
      <w:pPr>
        <w:pStyle w:val="afff3"/>
        <w:rPr>
          <w:rFonts w:ascii="Calibri" w:hAnsi="Calibri"/>
          <w:sz w:val="22"/>
          <w:szCs w:val="22"/>
        </w:rPr>
      </w:pPr>
      <w:hyperlink w:anchor="_Toc82691872" w:history="1">
        <w:r w:rsidRPr="0083625D">
          <w:rPr>
            <w:rStyle w:val="af"/>
          </w:rPr>
          <w:t>Таблица </w:t>
        </w:r>
        <w:r w:rsidRPr="00380C21">
          <w:rPr>
            <w:rFonts w:ascii="Calibri" w:hAnsi="Calibri"/>
            <w:sz w:val="22"/>
            <w:szCs w:val="22"/>
          </w:rPr>
          <w:tab/>
        </w:r>
        <w:r w:rsidRPr="0083625D">
          <w:rPr>
            <w:rStyle w:val="af"/>
          </w:rPr>
          <w:t>148. Описание полей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2»</w:t>
        </w:r>
        <w:r>
          <w:rPr>
            <w:webHidden/>
          </w:rPr>
          <w:tab/>
        </w:r>
        <w:r>
          <w:rPr>
            <w:webHidden/>
          </w:rPr>
          <w:fldChar w:fldCharType="begin"/>
        </w:r>
        <w:r>
          <w:rPr>
            <w:webHidden/>
          </w:rPr>
          <w:instrText xml:space="preserve"> PAGEREF _Toc82691872 \h </w:instrText>
        </w:r>
        <w:r>
          <w:rPr>
            <w:webHidden/>
          </w:rPr>
        </w:r>
        <w:r>
          <w:rPr>
            <w:webHidden/>
          </w:rPr>
          <w:fldChar w:fldCharType="separate"/>
        </w:r>
        <w:r>
          <w:rPr>
            <w:webHidden/>
          </w:rPr>
          <w:t>437</w:t>
        </w:r>
        <w:r>
          <w:rPr>
            <w:webHidden/>
          </w:rPr>
          <w:fldChar w:fldCharType="end"/>
        </w:r>
      </w:hyperlink>
    </w:p>
    <w:p w14:paraId="59BB1E69" w14:textId="77777777" w:rsidR="00476E1D" w:rsidRPr="00380C21" w:rsidRDefault="00476E1D">
      <w:pPr>
        <w:pStyle w:val="afff3"/>
        <w:rPr>
          <w:rFonts w:ascii="Calibri" w:hAnsi="Calibri"/>
          <w:sz w:val="22"/>
          <w:szCs w:val="22"/>
        </w:rPr>
      </w:pPr>
      <w:hyperlink w:anchor="_Toc82691873" w:history="1">
        <w:r w:rsidRPr="0083625D">
          <w:rPr>
            <w:rStyle w:val="af"/>
          </w:rPr>
          <w:t>Таблица </w:t>
        </w:r>
        <w:r w:rsidRPr="00380C21">
          <w:rPr>
            <w:rFonts w:ascii="Calibri" w:hAnsi="Calibri"/>
            <w:sz w:val="22"/>
            <w:szCs w:val="22"/>
          </w:rPr>
          <w:tab/>
        </w:r>
        <w:r w:rsidRPr="0083625D">
          <w:rPr>
            <w:rStyle w:val="af"/>
          </w:rPr>
          <w:t>149. Описание полей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3.1»</w:t>
        </w:r>
        <w:r>
          <w:rPr>
            <w:webHidden/>
          </w:rPr>
          <w:tab/>
        </w:r>
        <w:r>
          <w:rPr>
            <w:webHidden/>
          </w:rPr>
          <w:fldChar w:fldCharType="begin"/>
        </w:r>
        <w:r>
          <w:rPr>
            <w:webHidden/>
          </w:rPr>
          <w:instrText xml:space="preserve"> PAGEREF _Toc82691873 \h </w:instrText>
        </w:r>
        <w:r>
          <w:rPr>
            <w:webHidden/>
          </w:rPr>
        </w:r>
        <w:r>
          <w:rPr>
            <w:webHidden/>
          </w:rPr>
          <w:fldChar w:fldCharType="separate"/>
        </w:r>
        <w:r>
          <w:rPr>
            <w:webHidden/>
          </w:rPr>
          <w:t>438</w:t>
        </w:r>
        <w:r>
          <w:rPr>
            <w:webHidden/>
          </w:rPr>
          <w:fldChar w:fldCharType="end"/>
        </w:r>
      </w:hyperlink>
    </w:p>
    <w:p w14:paraId="7A8A80ED" w14:textId="77777777" w:rsidR="00476E1D" w:rsidRPr="00380C21" w:rsidRDefault="00476E1D">
      <w:pPr>
        <w:pStyle w:val="afff3"/>
        <w:rPr>
          <w:rFonts w:ascii="Calibri" w:hAnsi="Calibri"/>
          <w:sz w:val="22"/>
          <w:szCs w:val="22"/>
        </w:rPr>
      </w:pPr>
      <w:hyperlink w:anchor="_Toc82691874" w:history="1">
        <w:r w:rsidRPr="0083625D">
          <w:rPr>
            <w:rStyle w:val="af"/>
          </w:rPr>
          <w:t>Таблица </w:t>
        </w:r>
        <w:r w:rsidRPr="00380C21">
          <w:rPr>
            <w:rFonts w:ascii="Calibri" w:hAnsi="Calibri"/>
            <w:sz w:val="22"/>
            <w:szCs w:val="22"/>
          </w:rPr>
          <w:tab/>
        </w:r>
        <w:r w:rsidRPr="0083625D">
          <w:rPr>
            <w:rStyle w:val="af"/>
          </w:rPr>
          <w:t>150. Описание полей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3.2»</w:t>
        </w:r>
        <w:r>
          <w:rPr>
            <w:webHidden/>
          </w:rPr>
          <w:tab/>
        </w:r>
        <w:r>
          <w:rPr>
            <w:webHidden/>
          </w:rPr>
          <w:fldChar w:fldCharType="begin"/>
        </w:r>
        <w:r>
          <w:rPr>
            <w:webHidden/>
          </w:rPr>
          <w:instrText xml:space="preserve"> PAGEREF _Toc82691874 \h </w:instrText>
        </w:r>
        <w:r>
          <w:rPr>
            <w:webHidden/>
          </w:rPr>
        </w:r>
        <w:r>
          <w:rPr>
            <w:webHidden/>
          </w:rPr>
          <w:fldChar w:fldCharType="separate"/>
        </w:r>
        <w:r>
          <w:rPr>
            <w:webHidden/>
          </w:rPr>
          <w:t>439</w:t>
        </w:r>
        <w:r>
          <w:rPr>
            <w:webHidden/>
          </w:rPr>
          <w:fldChar w:fldCharType="end"/>
        </w:r>
      </w:hyperlink>
    </w:p>
    <w:p w14:paraId="2E80FBAF" w14:textId="77777777" w:rsidR="00476E1D" w:rsidRPr="00380C21" w:rsidRDefault="00476E1D">
      <w:pPr>
        <w:pStyle w:val="afff3"/>
        <w:rPr>
          <w:rFonts w:ascii="Calibri" w:hAnsi="Calibri"/>
          <w:sz w:val="22"/>
          <w:szCs w:val="22"/>
        </w:rPr>
      </w:pPr>
      <w:hyperlink w:anchor="_Toc82691875" w:history="1">
        <w:r w:rsidRPr="0083625D">
          <w:rPr>
            <w:rStyle w:val="af"/>
          </w:rPr>
          <w:t>Таблица </w:t>
        </w:r>
        <w:r w:rsidRPr="00380C21">
          <w:rPr>
            <w:rFonts w:ascii="Calibri" w:hAnsi="Calibri"/>
            <w:sz w:val="22"/>
            <w:szCs w:val="22"/>
          </w:rPr>
          <w:tab/>
        </w:r>
        <w:r w:rsidRPr="0083625D">
          <w:rPr>
            <w:rStyle w:val="af"/>
          </w:rPr>
          <w:t>151. Описание полей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4.1»</w:t>
        </w:r>
        <w:r>
          <w:rPr>
            <w:webHidden/>
          </w:rPr>
          <w:tab/>
        </w:r>
        <w:r>
          <w:rPr>
            <w:webHidden/>
          </w:rPr>
          <w:fldChar w:fldCharType="begin"/>
        </w:r>
        <w:r>
          <w:rPr>
            <w:webHidden/>
          </w:rPr>
          <w:instrText xml:space="preserve"> PAGEREF _Toc82691875 \h </w:instrText>
        </w:r>
        <w:r>
          <w:rPr>
            <w:webHidden/>
          </w:rPr>
        </w:r>
        <w:r>
          <w:rPr>
            <w:webHidden/>
          </w:rPr>
          <w:fldChar w:fldCharType="separate"/>
        </w:r>
        <w:r>
          <w:rPr>
            <w:webHidden/>
          </w:rPr>
          <w:t>442</w:t>
        </w:r>
        <w:r>
          <w:rPr>
            <w:webHidden/>
          </w:rPr>
          <w:fldChar w:fldCharType="end"/>
        </w:r>
      </w:hyperlink>
    </w:p>
    <w:p w14:paraId="25443E85" w14:textId="77777777" w:rsidR="00476E1D" w:rsidRPr="00380C21" w:rsidRDefault="00476E1D">
      <w:pPr>
        <w:pStyle w:val="afff3"/>
        <w:rPr>
          <w:rFonts w:ascii="Calibri" w:hAnsi="Calibri"/>
          <w:sz w:val="22"/>
          <w:szCs w:val="22"/>
        </w:rPr>
      </w:pPr>
      <w:hyperlink w:anchor="_Toc82691876" w:history="1">
        <w:r w:rsidRPr="0083625D">
          <w:rPr>
            <w:rStyle w:val="af"/>
          </w:rPr>
          <w:t>Таблица </w:t>
        </w:r>
        <w:r w:rsidRPr="00380C21">
          <w:rPr>
            <w:rFonts w:ascii="Calibri" w:hAnsi="Calibri"/>
            <w:sz w:val="22"/>
            <w:szCs w:val="22"/>
          </w:rPr>
          <w:tab/>
        </w:r>
        <w:r w:rsidRPr="0083625D">
          <w:rPr>
            <w:rStyle w:val="af"/>
          </w:rPr>
          <w:t>152. Описание полей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4.2»</w:t>
        </w:r>
        <w:r>
          <w:rPr>
            <w:webHidden/>
          </w:rPr>
          <w:tab/>
        </w:r>
        <w:r>
          <w:rPr>
            <w:webHidden/>
          </w:rPr>
          <w:fldChar w:fldCharType="begin"/>
        </w:r>
        <w:r>
          <w:rPr>
            <w:webHidden/>
          </w:rPr>
          <w:instrText xml:space="preserve"> PAGEREF _Toc82691876 \h </w:instrText>
        </w:r>
        <w:r>
          <w:rPr>
            <w:webHidden/>
          </w:rPr>
        </w:r>
        <w:r>
          <w:rPr>
            <w:webHidden/>
          </w:rPr>
          <w:fldChar w:fldCharType="separate"/>
        </w:r>
        <w:r>
          <w:rPr>
            <w:webHidden/>
          </w:rPr>
          <w:t>443</w:t>
        </w:r>
        <w:r>
          <w:rPr>
            <w:webHidden/>
          </w:rPr>
          <w:fldChar w:fldCharType="end"/>
        </w:r>
      </w:hyperlink>
    </w:p>
    <w:p w14:paraId="461F34E8" w14:textId="77777777" w:rsidR="00476E1D" w:rsidRPr="00380C21" w:rsidRDefault="00476E1D">
      <w:pPr>
        <w:pStyle w:val="afff3"/>
        <w:rPr>
          <w:rFonts w:ascii="Calibri" w:hAnsi="Calibri"/>
          <w:sz w:val="22"/>
          <w:szCs w:val="22"/>
        </w:rPr>
      </w:pPr>
      <w:hyperlink w:anchor="_Toc82691877" w:history="1">
        <w:r w:rsidRPr="0083625D">
          <w:rPr>
            <w:rStyle w:val="af"/>
          </w:rPr>
          <w:t>Таблица </w:t>
        </w:r>
        <w:r w:rsidRPr="00380C21">
          <w:rPr>
            <w:rFonts w:ascii="Calibri" w:hAnsi="Calibri"/>
            <w:sz w:val="22"/>
            <w:szCs w:val="22"/>
          </w:rPr>
          <w:tab/>
        </w:r>
        <w:r w:rsidRPr="0083625D">
          <w:rPr>
            <w:rStyle w:val="af"/>
          </w:rPr>
          <w:t>153. Описание полей документа «Акт приемки-передачи кассовых выплат, поступлений и обязательств при реорганизации участников бюджетного процесса», закладки «Подписи»</w:t>
        </w:r>
        <w:r>
          <w:rPr>
            <w:webHidden/>
          </w:rPr>
          <w:tab/>
        </w:r>
        <w:r>
          <w:rPr>
            <w:webHidden/>
          </w:rPr>
          <w:fldChar w:fldCharType="begin"/>
        </w:r>
        <w:r>
          <w:rPr>
            <w:webHidden/>
          </w:rPr>
          <w:instrText xml:space="preserve"> PAGEREF _Toc82691877 \h </w:instrText>
        </w:r>
        <w:r>
          <w:rPr>
            <w:webHidden/>
          </w:rPr>
        </w:r>
        <w:r>
          <w:rPr>
            <w:webHidden/>
          </w:rPr>
          <w:fldChar w:fldCharType="separate"/>
        </w:r>
        <w:r>
          <w:rPr>
            <w:webHidden/>
          </w:rPr>
          <w:t>444</w:t>
        </w:r>
        <w:r>
          <w:rPr>
            <w:webHidden/>
          </w:rPr>
          <w:fldChar w:fldCharType="end"/>
        </w:r>
      </w:hyperlink>
    </w:p>
    <w:p w14:paraId="363D71C9" w14:textId="77777777" w:rsidR="00476E1D" w:rsidRPr="00380C21" w:rsidRDefault="00476E1D">
      <w:pPr>
        <w:pStyle w:val="afff3"/>
        <w:rPr>
          <w:rFonts w:ascii="Calibri" w:hAnsi="Calibri"/>
          <w:sz w:val="22"/>
          <w:szCs w:val="22"/>
        </w:rPr>
      </w:pPr>
      <w:hyperlink w:anchor="_Toc82691878" w:history="1">
        <w:r w:rsidRPr="0083625D">
          <w:rPr>
            <w:rStyle w:val="af"/>
          </w:rPr>
          <w:t>Таблица </w:t>
        </w:r>
        <w:r w:rsidRPr="00380C21">
          <w:rPr>
            <w:rFonts w:ascii="Calibri" w:hAnsi="Calibri"/>
            <w:sz w:val="22"/>
            <w:szCs w:val="22"/>
          </w:rPr>
          <w:tab/>
        </w:r>
        <w:r w:rsidRPr="0083625D">
          <w:rPr>
            <w:rStyle w:val="af"/>
          </w:rPr>
          <w:t>154. Описание полей документа «Акт приемки-передачи показателей лицевого счета ПБС за период», закладки «Документ (1)», вкладки «Раздел 1.1.1 Бюджетные данные»</w:t>
        </w:r>
        <w:r>
          <w:rPr>
            <w:webHidden/>
          </w:rPr>
          <w:tab/>
        </w:r>
        <w:r>
          <w:rPr>
            <w:webHidden/>
          </w:rPr>
          <w:fldChar w:fldCharType="begin"/>
        </w:r>
        <w:r>
          <w:rPr>
            <w:webHidden/>
          </w:rPr>
          <w:instrText xml:space="preserve"> PAGEREF _Toc82691878 \h </w:instrText>
        </w:r>
        <w:r>
          <w:rPr>
            <w:webHidden/>
          </w:rPr>
        </w:r>
        <w:r>
          <w:rPr>
            <w:webHidden/>
          </w:rPr>
          <w:fldChar w:fldCharType="separate"/>
        </w:r>
        <w:r>
          <w:rPr>
            <w:webHidden/>
          </w:rPr>
          <w:t>447</w:t>
        </w:r>
        <w:r>
          <w:rPr>
            <w:webHidden/>
          </w:rPr>
          <w:fldChar w:fldCharType="end"/>
        </w:r>
      </w:hyperlink>
    </w:p>
    <w:p w14:paraId="6E430D20" w14:textId="77777777" w:rsidR="00476E1D" w:rsidRPr="00380C21" w:rsidRDefault="00476E1D">
      <w:pPr>
        <w:pStyle w:val="afff3"/>
        <w:rPr>
          <w:rFonts w:ascii="Calibri" w:hAnsi="Calibri"/>
          <w:sz w:val="22"/>
          <w:szCs w:val="22"/>
        </w:rPr>
      </w:pPr>
      <w:hyperlink w:anchor="_Toc82691879" w:history="1">
        <w:r w:rsidRPr="0083625D">
          <w:rPr>
            <w:rStyle w:val="af"/>
          </w:rPr>
          <w:t>Таблица </w:t>
        </w:r>
        <w:r w:rsidRPr="00380C21">
          <w:rPr>
            <w:rFonts w:ascii="Calibri" w:hAnsi="Calibri"/>
            <w:sz w:val="22"/>
            <w:szCs w:val="22"/>
          </w:rPr>
          <w:tab/>
        </w:r>
        <w:r w:rsidRPr="0083625D">
          <w:rPr>
            <w:rStyle w:val="af"/>
          </w:rPr>
          <w:t>155. Описание полей документа «Акт приемки-передачи показателей лицевого счета ПБС за период», закладки «Документ», вкладки «Раздел 1.1.2 ЛБО в тек. фин. Году на выплаты за счет связ. Иностр. Кредитов и на выплаты в ин. валюте»</w:t>
        </w:r>
        <w:r>
          <w:rPr>
            <w:webHidden/>
          </w:rPr>
          <w:tab/>
        </w:r>
        <w:r>
          <w:rPr>
            <w:webHidden/>
          </w:rPr>
          <w:fldChar w:fldCharType="begin"/>
        </w:r>
        <w:r>
          <w:rPr>
            <w:webHidden/>
          </w:rPr>
          <w:instrText xml:space="preserve"> PAGEREF _Toc82691879 \h </w:instrText>
        </w:r>
        <w:r>
          <w:rPr>
            <w:webHidden/>
          </w:rPr>
        </w:r>
        <w:r>
          <w:rPr>
            <w:webHidden/>
          </w:rPr>
          <w:fldChar w:fldCharType="separate"/>
        </w:r>
        <w:r>
          <w:rPr>
            <w:webHidden/>
          </w:rPr>
          <w:t>450</w:t>
        </w:r>
        <w:r>
          <w:rPr>
            <w:webHidden/>
          </w:rPr>
          <w:fldChar w:fldCharType="end"/>
        </w:r>
      </w:hyperlink>
    </w:p>
    <w:p w14:paraId="1D5B6E0D" w14:textId="77777777" w:rsidR="00476E1D" w:rsidRPr="00380C21" w:rsidRDefault="00476E1D">
      <w:pPr>
        <w:pStyle w:val="afff3"/>
        <w:rPr>
          <w:rFonts w:ascii="Calibri" w:hAnsi="Calibri"/>
          <w:sz w:val="22"/>
          <w:szCs w:val="22"/>
        </w:rPr>
      </w:pPr>
      <w:hyperlink w:anchor="_Toc82691880" w:history="1">
        <w:r w:rsidRPr="0083625D">
          <w:rPr>
            <w:rStyle w:val="af"/>
          </w:rPr>
          <w:t>Таблица </w:t>
        </w:r>
        <w:r w:rsidRPr="00380C21">
          <w:rPr>
            <w:rFonts w:ascii="Calibri" w:hAnsi="Calibri"/>
            <w:sz w:val="22"/>
            <w:szCs w:val="22"/>
          </w:rPr>
          <w:tab/>
        </w:r>
        <w:r w:rsidRPr="0083625D">
          <w:rPr>
            <w:rStyle w:val="af"/>
          </w:rPr>
          <w:t>156. Описание полей документа «Акт приемки-передачи показателей лицевого счета ПБС за период», закладки «Документ», вкладки «Раздел 1.1.3 ПОФР за исключением связ. Иностр. Кредитов на выплаты в ин. валюте»</w:t>
        </w:r>
        <w:r>
          <w:rPr>
            <w:webHidden/>
          </w:rPr>
          <w:tab/>
        </w:r>
        <w:r>
          <w:rPr>
            <w:webHidden/>
          </w:rPr>
          <w:fldChar w:fldCharType="begin"/>
        </w:r>
        <w:r>
          <w:rPr>
            <w:webHidden/>
          </w:rPr>
          <w:instrText xml:space="preserve"> PAGEREF _Toc82691880 \h </w:instrText>
        </w:r>
        <w:r>
          <w:rPr>
            <w:webHidden/>
          </w:rPr>
        </w:r>
        <w:r>
          <w:rPr>
            <w:webHidden/>
          </w:rPr>
          <w:fldChar w:fldCharType="separate"/>
        </w:r>
        <w:r>
          <w:rPr>
            <w:webHidden/>
          </w:rPr>
          <w:t>451</w:t>
        </w:r>
        <w:r>
          <w:rPr>
            <w:webHidden/>
          </w:rPr>
          <w:fldChar w:fldCharType="end"/>
        </w:r>
      </w:hyperlink>
    </w:p>
    <w:p w14:paraId="5799B214" w14:textId="77777777" w:rsidR="00476E1D" w:rsidRPr="00380C21" w:rsidRDefault="00476E1D">
      <w:pPr>
        <w:pStyle w:val="afff3"/>
        <w:rPr>
          <w:rFonts w:ascii="Calibri" w:hAnsi="Calibri"/>
          <w:sz w:val="22"/>
          <w:szCs w:val="22"/>
        </w:rPr>
      </w:pPr>
      <w:hyperlink w:anchor="_Toc82691881" w:history="1">
        <w:r w:rsidRPr="0083625D">
          <w:rPr>
            <w:rStyle w:val="af"/>
          </w:rPr>
          <w:t>Таблица </w:t>
        </w:r>
        <w:r w:rsidRPr="00380C21">
          <w:rPr>
            <w:rFonts w:ascii="Calibri" w:hAnsi="Calibri"/>
            <w:sz w:val="22"/>
            <w:szCs w:val="22"/>
          </w:rPr>
          <w:tab/>
        </w:r>
        <w:r w:rsidRPr="0083625D">
          <w:rPr>
            <w:rStyle w:val="af"/>
          </w:rPr>
          <w:t>157. Описание полей документа «Акт приемки-передачи показателей лицевого счета ПБС за период», закладки «Документ», вкладки «Раздел 1.2.1. Детализированные ЛБО»</w:t>
        </w:r>
        <w:r>
          <w:rPr>
            <w:webHidden/>
          </w:rPr>
          <w:tab/>
        </w:r>
        <w:r>
          <w:rPr>
            <w:webHidden/>
          </w:rPr>
          <w:fldChar w:fldCharType="begin"/>
        </w:r>
        <w:r>
          <w:rPr>
            <w:webHidden/>
          </w:rPr>
          <w:instrText xml:space="preserve"> PAGEREF _Toc82691881 \h </w:instrText>
        </w:r>
        <w:r>
          <w:rPr>
            <w:webHidden/>
          </w:rPr>
        </w:r>
        <w:r>
          <w:rPr>
            <w:webHidden/>
          </w:rPr>
          <w:fldChar w:fldCharType="separate"/>
        </w:r>
        <w:r>
          <w:rPr>
            <w:webHidden/>
          </w:rPr>
          <w:t>452</w:t>
        </w:r>
        <w:r>
          <w:rPr>
            <w:webHidden/>
          </w:rPr>
          <w:fldChar w:fldCharType="end"/>
        </w:r>
      </w:hyperlink>
    </w:p>
    <w:p w14:paraId="3E517C70" w14:textId="77777777" w:rsidR="00476E1D" w:rsidRPr="00380C21" w:rsidRDefault="00476E1D">
      <w:pPr>
        <w:pStyle w:val="afff3"/>
        <w:rPr>
          <w:rFonts w:ascii="Calibri" w:hAnsi="Calibri"/>
          <w:sz w:val="22"/>
          <w:szCs w:val="22"/>
        </w:rPr>
      </w:pPr>
      <w:hyperlink w:anchor="_Toc82691882" w:history="1">
        <w:r w:rsidRPr="0083625D">
          <w:rPr>
            <w:rStyle w:val="af"/>
          </w:rPr>
          <w:t>Таблица </w:t>
        </w:r>
        <w:r w:rsidRPr="00380C21">
          <w:rPr>
            <w:rFonts w:ascii="Calibri" w:hAnsi="Calibri"/>
            <w:sz w:val="22"/>
            <w:szCs w:val="22"/>
          </w:rPr>
          <w:tab/>
        </w:r>
        <w:r w:rsidRPr="0083625D">
          <w:rPr>
            <w:rStyle w:val="af"/>
          </w:rPr>
          <w:t>158. Описание полей документа «Акт приемки-передачи показателей лицевого счета ПБС за период», закладки «Документ», вкладки «Раздел 1.2.2. Детализированные ЛБО на выплаты за счет связ. Иностр. Кредитов и на выплаты в ин.валюте»</w:t>
        </w:r>
        <w:r>
          <w:rPr>
            <w:webHidden/>
          </w:rPr>
          <w:tab/>
        </w:r>
        <w:r>
          <w:rPr>
            <w:webHidden/>
          </w:rPr>
          <w:fldChar w:fldCharType="begin"/>
        </w:r>
        <w:r>
          <w:rPr>
            <w:webHidden/>
          </w:rPr>
          <w:instrText xml:space="preserve"> PAGEREF _Toc82691882 \h </w:instrText>
        </w:r>
        <w:r>
          <w:rPr>
            <w:webHidden/>
          </w:rPr>
        </w:r>
        <w:r>
          <w:rPr>
            <w:webHidden/>
          </w:rPr>
          <w:fldChar w:fldCharType="separate"/>
        </w:r>
        <w:r>
          <w:rPr>
            <w:webHidden/>
          </w:rPr>
          <w:t>453</w:t>
        </w:r>
        <w:r>
          <w:rPr>
            <w:webHidden/>
          </w:rPr>
          <w:fldChar w:fldCharType="end"/>
        </w:r>
      </w:hyperlink>
    </w:p>
    <w:p w14:paraId="571F9FFD" w14:textId="77777777" w:rsidR="00476E1D" w:rsidRPr="00380C21" w:rsidRDefault="00476E1D">
      <w:pPr>
        <w:pStyle w:val="afff3"/>
        <w:rPr>
          <w:rFonts w:ascii="Calibri" w:hAnsi="Calibri"/>
          <w:sz w:val="22"/>
          <w:szCs w:val="22"/>
        </w:rPr>
      </w:pPr>
      <w:hyperlink w:anchor="_Toc82691883" w:history="1">
        <w:r w:rsidRPr="0083625D">
          <w:rPr>
            <w:rStyle w:val="af"/>
          </w:rPr>
          <w:t>Таблица </w:t>
        </w:r>
        <w:r w:rsidRPr="00380C21">
          <w:rPr>
            <w:rFonts w:ascii="Calibri" w:hAnsi="Calibri"/>
            <w:sz w:val="22"/>
            <w:szCs w:val="22"/>
          </w:rPr>
          <w:tab/>
        </w:r>
        <w:r w:rsidRPr="0083625D">
          <w:rPr>
            <w:rStyle w:val="af"/>
          </w:rPr>
          <w:t>159. Описание полей документа «Акт приемки-передачи показателей лицевого счета ПБС за период», закладки «Документ», вкладки «Раздел 1.3 Неиспользованные доведенные бюджетные данные»</w:t>
        </w:r>
        <w:r>
          <w:rPr>
            <w:webHidden/>
          </w:rPr>
          <w:tab/>
        </w:r>
        <w:r>
          <w:rPr>
            <w:webHidden/>
          </w:rPr>
          <w:fldChar w:fldCharType="begin"/>
        </w:r>
        <w:r>
          <w:rPr>
            <w:webHidden/>
          </w:rPr>
          <w:instrText xml:space="preserve"> PAGEREF _Toc82691883 \h </w:instrText>
        </w:r>
        <w:r>
          <w:rPr>
            <w:webHidden/>
          </w:rPr>
        </w:r>
        <w:r>
          <w:rPr>
            <w:webHidden/>
          </w:rPr>
          <w:fldChar w:fldCharType="separate"/>
        </w:r>
        <w:r>
          <w:rPr>
            <w:webHidden/>
          </w:rPr>
          <w:t>455</w:t>
        </w:r>
        <w:r>
          <w:rPr>
            <w:webHidden/>
          </w:rPr>
          <w:fldChar w:fldCharType="end"/>
        </w:r>
      </w:hyperlink>
    </w:p>
    <w:p w14:paraId="73499BCD" w14:textId="77777777" w:rsidR="00476E1D" w:rsidRPr="00380C21" w:rsidRDefault="00476E1D">
      <w:pPr>
        <w:pStyle w:val="afff3"/>
        <w:rPr>
          <w:rFonts w:ascii="Calibri" w:hAnsi="Calibri"/>
          <w:sz w:val="22"/>
          <w:szCs w:val="22"/>
        </w:rPr>
      </w:pPr>
      <w:hyperlink w:anchor="_Toc82691884" w:history="1">
        <w:r w:rsidRPr="0083625D">
          <w:rPr>
            <w:rStyle w:val="af"/>
          </w:rPr>
          <w:t>Таблица </w:t>
        </w:r>
        <w:r w:rsidRPr="00380C21">
          <w:rPr>
            <w:rFonts w:ascii="Calibri" w:hAnsi="Calibri"/>
            <w:sz w:val="22"/>
            <w:szCs w:val="22"/>
          </w:rPr>
          <w:tab/>
        </w:r>
        <w:r w:rsidRPr="0083625D">
          <w:rPr>
            <w:rStyle w:val="af"/>
          </w:rPr>
          <w:t>160. Описание полей документа «Акт приемки-передачи показателей лицевого счета ПБС за период», закладки «Документ», вкладки «вкладки «Раздел 1.4. Неиспользованные детализированные ЛБО»</w:t>
        </w:r>
        <w:r>
          <w:rPr>
            <w:webHidden/>
          </w:rPr>
          <w:tab/>
        </w:r>
        <w:r>
          <w:rPr>
            <w:webHidden/>
          </w:rPr>
          <w:fldChar w:fldCharType="begin"/>
        </w:r>
        <w:r>
          <w:rPr>
            <w:webHidden/>
          </w:rPr>
          <w:instrText xml:space="preserve"> PAGEREF _Toc82691884 \h </w:instrText>
        </w:r>
        <w:r>
          <w:rPr>
            <w:webHidden/>
          </w:rPr>
        </w:r>
        <w:r>
          <w:rPr>
            <w:webHidden/>
          </w:rPr>
          <w:fldChar w:fldCharType="separate"/>
        </w:r>
        <w:r>
          <w:rPr>
            <w:webHidden/>
          </w:rPr>
          <w:t>456</w:t>
        </w:r>
        <w:r>
          <w:rPr>
            <w:webHidden/>
          </w:rPr>
          <w:fldChar w:fldCharType="end"/>
        </w:r>
      </w:hyperlink>
    </w:p>
    <w:p w14:paraId="69EB0114" w14:textId="77777777" w:rsidR="00476E1D" w:rsidRPr="00380C21" w:rsidRDefault="00476E1D">
      <w:pPr>
        <w:pStyle w:val="afff3"/>
        <w:rPr>
          <w:rFonts w:ascii="Calibri" w:hAnsi="Calibri"/>
          <w:sz w:val="22"/>
          <w:szCs w:val="22"/>
        </w:rPr>
      </w:pPr>
      <w:hyperlink w:anchor="_Toc82691885" w:history="1">
        <w:r w:rsidRPr="0083625D">
          <w:rPr>
            <w:rStyle w:val="af"/>
          </w:rPr>
          <w:t>Таблица </w:t>
        </w:r>
        <w:r w:rsidRPr="00380C21">
          <w:rPr>
            <w:rFonts w:ascii="Calibri" w:hAnsi="Calibri"/>
            <w:sz w:val="22"/>
            <w:szCs w:val="22"/>
          </w:rPr>
          <w:tab/>
        </w:r>
        <w:r w:rsidRPr="0083625D">
          <w:rPr>
            <w:rStyle w:val="af"/>
          </w:rPr>
          <w:t>161. Описание полей документа «Акт приемки-передачи показателей лицевого счета ПБС за период», закладки «Документ», вкладки «вкладки «Раздел 2.1. Операции с бюджетными средствами»</w:t>
        </w:r>
        <w:r>
          <w:rPr>
            <w:webHidden/>
          </w:rPr>
          <w:tab/>
        </w:r>
        <w:r>
          <w:rPr>
            <w:webHidden/>
          </w:rPr>
          <w:fldChar w:fldCharType="begin"/>
        </w:r>
        <w:r>
          <w:rPr>
            <w:webHidden/>
          </w:rPr>
          <w:instrText xml:space="preserve"> PAGEREF _Toc82691885 \h </w:instrText>
        </w:r>
        <w:r>
          <w:rPr>
            <w:webHidden/>
          </w:rPr>
        </w:r>
        <w:r>
          <w:rPr>
            <w:webHidden/>
          </w:rPr>
          <w:fldChar w:fldCharType="separate"/>
        </w:r>
        <w:r>
          <w:rPr>
            <w:webHidden/>
          </w:rPr>
          <w:t>457</w:t>
        </w:r>
        <w:r>
          <w:rPr>
            <w:webHidden/>
          </w:rPr>
          <w:fldChar w:fldCharType="end"/>
        </w:r>
      </w:hyperlink>
    </w:p>
    <w:p w14:paraId="779554F9" w14:textId="77777777" w:rsidR="00476E1D" w:rsidRPr="00380C21" w:rsidRDefault="00476E1D">
      <w:pPr>
        <w:pStyle w:val="afff3"/>
        <w:rPr>
          <w:rFonts w:ascii="Calibri" w:hAnsi="Calibri"/>
          <w:sz w:val="22"/>
          <w:szCs w:val="22"/>
        </w:rPr>
      </w:pPr>
      <w:hyperlink w:anchor="_Toc82691886" w:history="1">
        <w:r w:rsidRPr="0083625D">
          <w:rPr>
            <w:rStyle w:val="af"/>
          </w:rPr>
          <w:t>Таблица </w:t>
        </w:r>
        <w:r w:rsidRPr="00380C21">
          <w:rPr>
            <w:rFonts w:ascii="Calibri" w:hAnsi="Calibri"/>
            <w:sz w:val="22"/>
            <w:szCs w:val="22"/>
          </w:rPr>
          <w:tab/>
        </w:r>
        <w:r w:rsidRPr="0083625D">
          <w:rPr>
            <w:rStyle w:val="af"/>
          </w:rPr>
          <w:t>162. Описание полей документа «Акт приемки-передачи показателей лицевого счета ПБС за период», закладки «Документ», вкладки «Раздел 2.2. Операции с бюджетными средствами по объектам включенным в федеральную адресную инвестиционную программу (мероприятия по информатизации)»</w:t>
        </w:r>
        <w:r>
          <w:rPr>
            <w:webHidden/>
          </w:rPr>
          <w:tab/>
        </w:r>
        <w:r>
          <w:rPr>
            <w:webHidden/>
          </w:rPr>
          <w:fldChar w:fldCharType="begin"/>
        </w:r>
        <w:r>
          <w:rPr>
            <w:webHidden/>
          </w:rPr>
          <w:instrText xml:space="preserve"> PAGEREF _Toc82691886 \h </w:instrText>
        </w:r>
        <w:r>
          <w:rPr>
            <w:webHidden/>
          </w:rPr>
        </w:r>
        <w:r>
          <w:rPr>
            <w:webHidden/>
          </w:rPr>
          <w:fldChar w:fldCharType="separate"/>
        </w:r>
        <w:r>
          <w:rPr>
            <w:webHidden/>
          </w:rPr>
          <w:t>460</w:t>
        </w:r>
        <w:r>
          <w:rPr>
            <w:webHidden/>
          </w:rPr>
          <w:fldChar w:fldCharType="end"/>
        </w:r>
      </w:hyperlink>
    </w:p>
    <w:p w14:paraId="36E9C633" w14:textId="77777777" w:rsidR="00476E1D" w:rsidRPr="00380C21" w:rsidRDefault="00476E1D">
      <w:pPr>
        <w:pStyle w:val="afff3"/>
        <w:rPr>
          <w:rFonts w:ascii="Calibri" w:hAnsi="Calibri"/>
          <w:sz w:val="22"/>
          <w:szCs w:val="22"/>
        </w:rPr>
      </w:pPr>
      <w:hyperlink w:anchor="_Toc82691887" w:history="1">
        <w:r w:rsidRPr="0083625D">
          <w:rPr>
            <w:rStyle w:val="af"/>
          </w:rPr>
          <w:t>Таблица </w:t>
        </w:r>
        <w:r w:rsidRPr="00380C21">
          <w:rPr>
            <w:rFonts w:ascii="Calibri" w:hAnsi="Calibri"/>
            <w:sz w:val="22"/>
            <w:szCs w:val="22"/>
          </w:rPr>
          <w:tab/>
        </w:r>
        <w:r w:rsidRPr="0083625D">
          <w:rPr>
            <w:rStyle w:val="af"/>
          </w:rPr>
          <w:t>163. Описание полей документа «Акт приемки-передачи показателей лицевого счета ПБС за период», закладки «Документ», вкладки «Раздел 3.1 Остатки на ЛС за счет ДБФ»</w:t>
        </w:r>
        <w:r>
          <w:rPr>
            <w:webHidden/>
          </w:rPr>
          <w:tab/>
        </w:r>
        <w:r>
          <w:rPr>
            <w:webHidden/>
          </w:rPr>
          <w:fldChar w:fldCharType="begin"/>
        </w:r>
        <w:r>
          <w:rPr>
            <w:webHidden/>
          </w:rPr>
          <w:instrText xml:space="preserve"> PAGEREF _Toc82691887 \h </w:instrText>
        </w:r>
        <w:r>
          <w:rPr>
            <w:webHidden/>
          </w:rPr>
        </w:r>
        <w:r>
          <w:rPr>
            <w:webHidden/>
          </w:rPr>
          <w:fldChar w:fldCharType="separate"/>
        </w:r>
        <w:r>
          <w:rPr>
            <w:webHidden/>
          </w:rPr>
          <w:t>461</w:t>
        </w:r>
        <w:r>
          <w:rPr>
            <w:webHidden/>
          </w:rPr>
          <w:fldChar w:fldCharType="end"/>
        </w:r>
      </w:hyperlink>
    </w:p>
    <w:p w14:paraId="4165622D" w14:textId="77777777" w:rsidR="00476E1D" w:rsidRPr="00380C21" w:rsidRDefault="00476E1D">
      <w:pPr>
        <w:pStyle w:val="afff3"/>
        <w:rPr>
          <w:rFonts w:ascii="Calibri" w:hAnsi="Calibri"/>
          <w:sz w:val="22"/>
          <w:szCs w:val="22"/>
        </w:rPr>
      </w:pPr>
      <w:hyperlink w:anchor="_Toc82691888" w:history="1">
        <w:r w:rsidRPr="0083625D">
          <w:rPr>
            <w:rStyle w:val="af"/>
          </w:rPr>
          <w:t>Таблица </w:t>
        </w:r>
        <w:r w:rsidRPr="00380C21">
          <w:rPr>
            <w:rFonts w:ascii="Calibri" w:hAnsi="Calibri"/>
            <w:sz w:val="22"/>
            <w:szCs w:val="22"/>
          </w:rPr>
          <w:tab/>
        </w:r>
        <w:r w:rsidRPr="0083625D">
          <w:rPr>
            <w:rStyle w:val="af"/>
          </w:rPr>
          <w:t>164. Описание полей документа «Акт приемки-передачи показателей лицевого счета ПБС за период», закладки «Документ», вкладки «Раздел 3.2 Операции со средствами за счет ДБФ»</w:t>
        </w:r>
        <w:r>
          <w:rPr>
            <w:webHidden/>
          </w:rPr>
          <w:tab/>
        </w:r>
        <w:r>
          <w:rPr>
            <w:webHidden/>
          </w:rPr>
          <w:fldChar w:fldCharType="begin"/>
        </w:r>
        <w:r>
          <w:rPr>
            <w:webHidden/>
          </w:rPr>
          <w:instrText xml:space="preserve"> PAGEREF _Toc82691888 \h </w:instrText>
        </w:r>
        <w:r>
          <w:rPr>
            <w:webHidden/>
          </w:rPr>
        </w:r>
        <w:r>
          <w:rPr>
            <w:webHidden/>
          </w:rPr>
          <w:fldChar w:fldCharType="separate"/>
        </w:r>
        <w:r>
          <w:rPr>
            <w:webHidden/>
          </w:rPr>
          <w:t>462</w:t>
        </w:r>
        <w:r>
          <w:rPr>
            <w:webHidden/>
          </w:rPr>
          <w:fldChar w:fldCharType="end"/>
        </w:r>
      </w:hyperlink>
    </w:p>
    <w:p w14:paraId="69743568" w14:textId="77777777" w:rsidR="00476E1D" w:rsidRPr="00380C21" w:rsidRDefault="00476E1D">
      <w:pPr>
        <w:pStyle w:val="afff3"/>
        <w:rPr>
          <w:rFonts w:ascii="Calibri" w:hAnsi="Calibri"/>
          <w:sz w:val="22"/>
          <w:szCs w:val="22"/>
        </w:rPr>
      </w:pPr>
      <w:hyperlink w:anchor="_Toc82691889" w:history="1">
        <w:r w:rsidRPr="0083625D">
          <w:rPr>
            <w:rStyle w:val="af"/>
          </w:rPr>
          <w:t>Таблица </w:t>
        </w:r>
        <w:r w:rsidRPr="00380C21">
          <w:rPr>
            <w:rFonts w:ascii="Calibri" w:hAnsi="Calibri"/>
            <w:sz w:val="22"/>
            <w:szCs w:val="22"/>
          </w:rPr>
          <w:tab/>
        </w:r>
        <w:r w:rsidRPr="0083625D">
          <w:rPr>
            <w:rStyle w:val="af"/>
          </w:rPr>
          <w:t>165. Описание полей документа «Акт приемки-передачи показателей лицевого счета ПБС за период», закладки «Документ», вкладки «Раздел 3.3 Остатки бюджетных данных и бюджетных обязательств»</w:t>
        </w:r>
        <w:r>
          <w:rPr>
            <w:webHidden/>
          </w:rPr>
          <w:tab/>
        </w:r>
        <w:r>
          <w:rPr>
            <w:webHidden/>
          </w:rPr>
          <w:fldChar w:fldCharType="begin"/>
        </w:r>
        <w:r>
          <w:rPr>
            <w:webHidden/>
          </w:rPr>
          <w:instrText xml:space="preserve"> PAGEREF _Toc82691889 \h </w:instrText>
        </w:r>
        <w:r>
          <w:rPr>
            <w:webHidden/>
          </w:rPr>
        </w:r>
        <w:r>
          <w:rPr>
            <w:webHidden/>
          </w:rPr>
          <w:fldChar w:fldCharType="separate"/>
        </w:r>
        <w:r>
          <w:rPr>
            <w:webHidden/>
          </w:rPr>
          <w:t>463</w:t>
        </w:r>
        <w:r>
          <w:rPr>
            <w:webHidden/>
          </w:rPr>
          <w:fldChar w:fldCharType="end"/>
        </w:r>
      </w:hyperlink>
    </w:p>
    <w:p w14:paraId="2A31C78D" w14:textId="77777777" w:rsidR="00476E1D" w:rsidRPr="00380C21" w:rsidRDefault="00476E1D">
      <w:pPr>
        <w:pStyle w:val="afff3"/>
        <w:rPr>
          <w:rFonts w:ascii="Calibri" w:hAnsi="Calibri"/>
          <w:sz w:val="22"/>
          <w:szCs w:val="22"/>
        </w:rPr>
      </w:pPr>
      <w:hyperlink w:anchor="_Toc82691890" w:history="1">
        <w:r w:rsidRPr="0083625D">
          <w:rPr>
            <w:rStyle w:val="af"/>
          </w:rPr>
          <w:t>Таблица </w:t>
        </w:r>
        <w:r w:rsidRPr="00380C21">
          <w:rPr>
            <w:rFonts w:ascii="Calibri" w:hAnsi="Calibri"/>
            <w:sz w:val="22"/>
            <w:szCs w:val="22"/>
          </w:rPr>
          <w:tab/>
        </w:r>
        <w:r w:rsidRPr="0083625D">
          <w:rPr>
            <w:rStyle w:val="af"/>
          </w:rPr>
          <w:t>166. Описание полей документа «Акт приемки-передачи показателей лицевого счета ПБС за период», закладки «Документ», вкладки «Раздел 3.4 Источники ДБФ (справочно)»</w:t>
        </w:r>
        <w:r>
          <w:rPr>
            <w:webHidden/>
          </w:rPr>
          <w:tab/>
        </w:r>
        <w:r>
          <w:rPr>
            <w:webHidden/>
          </w:rPr>
          <w:fldChar w:fldCharType="begin"/>
        </w:r>
        <w:r>
          <w:rPr>
            <w:webHidden/>
          </w:rPr>
          <w:instrText xml:space="preserve"> PAGEREF _Toc82691890 \h </w:instrText>
        </w:r>
        <w:r>
          <w:rPr>
            <w:webHidden/>
          </w:rPr>
        </w:r>
        <w:r>
          <w:rPr>
            <w:webHidden/>
          </w:rPr>
          <w:fldChar w:fldCharType="separate"/>
        </w:r>
        <w:r>
          <w:rPr>
            <w:webHidden/>
          </w:rPr>
          <w:t>464</w:t>
        </w:r>
        <w:r>
          <w:rPr>
            <w:webHidden/>
          </w:rPr>
          <w:fldChar w:fldCharType="end"/>
        </w:r>
      </w:hyperlink>
    </w:p>
    <w:p w14:paraId="52C12DDC" w14:textId="77777777" w:rsidR="00476E1D" w:rsidRPr="00380C21" w:rsidRDefault="00476E1D">
      <w:pPr>
        <w:pStyle w:val="afff3"/>
        <w:rPr>
          <w:rFonts w:ascii="Calibri" w:hAnsi="Calibri"/>
          <w:sz w:val="22"/>
          <w:szCs w:val="22"/>
        </w:rPr>
      </w:pPr>
      <w:hyperlink w:anchor="_Toc82691891" w:history="1">
        <w:r w:rsidRPr="0083625D">
          <w:rPr>
            <w:rStyle w:val="af"/>
          </w:rPr>
          <w:t>Таблица </w:t>
        </w:r>
        <w:r w:rsidRPr="00380C21">
          <w:rPr>
            <w:rFonts w:ascii="Calibri" w:hAnsi="Calibri"/>
            <w:sz w:val="22"/>
            <w:szCs w:val="22"/>
          </w:rPr>
          <w:tab/>
        </w:r>
        <w:r w:rsidRPr="0083625D">
          <w:rPr>
            <w:rStyle w:val="af"/>
          </w:rPr>
          <w:t>167. Описание полей документа «Акт приемки-передачи показателей лицевого счета ПБС за период», закладки «Дополнительные атрибуты (2)»</w:t>
        </w:r>
        <w:r>
          <w:rPr>
            <w:webHidden/>
          </w:rPr>
          <w:tab/>
        </w:r>
        <w:r>
          <w:rPr>
            <w:webHidden/>
          </w:rPr>
          <w:fldChar w:fldCharType="begin"/>
        </w:r>
        <w:r>
          <w:rPr>
            <w:webHidden/>
          </w:rPr>
          <w:instrText xml:space="preserve"> PAGEREF _Toc82691891 \h </w:instrText>
        </w:r>
        <w:r>
          <w:rPr>
            <w:webHidden/>
          </w:rPr>
        </w:r>
        <w:r>
          <w:rPr>
            <w:webHidden/>
          </w:rPr>
          <w:fldChar w:fldCharType="separate"/>
        </w:r>
        <w:r>
          <w:rPr>
            <w:webHidden/>
          </w:rPr>
          <w:t>465</w:t>
        </w:r>
        <w:r>
          <w:rPr>
            <w:webHidden/>
          </w:rPr>
          <w:fldChar w:fldCharType="end"/>
        </w:r>
      </w:hyperlink>
    </w:p>
    <w:p w14:paraId="58092F41" w14:textId="77777777" w:rsidR="00476E1D" w:rsidRPr="00380C21" w:rsidRDefault="00476E1D">
      <w:pPr>
        <w:pStyle w:val="afff3"/>
        <w:rPr>
          <w:rFonts w:ascii="Calibri" w:hAnsi="Calibri"/>
          <w:sz w:val="22"/>
          <w:szCs w:val="22"/>
        </w:rPr>
      </w:pPr>
      <w:hyperlink w:anchor="_Toc82691892" w:history="1">
        <w:r w:rsidRPr="0083625D">
          <w:rPr>
            <w:rStyle w:val="af"/>
          </w:rPr>
          <w:t>Таблица </w:t>
        </w:r>
        <w:r w:rsidRPr="00380C21">
          <w:rPr>
            <w:rFonts w:ascii="Calibri" w:hAnsi="Calibri"/>
            <w:sz w:val="22"/>
            <w:szCs w:val="22"/>
          </w:rPr>
          <w:tab/>
        </w:r>
        <w:r w:rsidRPr="0083625D">
          <w:rPr>
            <w:rStyle w:val="af"/>
          </w:rPr>
          <w:t>168. Описание полей документа «Акт приемки-передачи показателей лицевого счета по учету средств, поступающих во временное распоряжение учреждения», закладки «Документ (1)»</w:t>
        </w:r>
        <w:r>
          <w:rPr>
            <w:webHidden/>
          </w:rPr>
          <w:tab/>
        </w:r>
        <w:r>
          <w:rPr>
            <w:webHidden/>
          </w:rPr>
          <w:fldChar w:fldCharType="begin"/>
        </w:r>
        <w:r>
          <w:rPr>
            <w:webHidden/>
          </w:rPr>
          <w:instrText xml:space="preserve"> PAGEREF _Toc82691892 \h </w:instrText>
        </w:r>
        <w:r>
          <w:rPr>
            <w:webHidden/>
          </w:rPr>
        </w:r>
        <w:r>
          <w:rPr>
            <w:webHidden/>
          </w:rPr>
          <w:fldChar w:fldCharType="separate"/>
        </w:r>
        <w:r>
          <w:rPr>
            <w:webHidden/>
          </w:rPr>
          <w:t>468</w:t>
        </w:r>
        <w:r>
          <w:rPr>
            <w:webHidden/>
          </w:rPr>
          <w:fldChar w:fldCharType="end"/>
        </w:r>
      </w:hyperlink>
    </w:p>
    <w:p w14:paraId="7366C4C0" w14:textId="77777777" w:rsidR="00476E1D" w:rsidRPr="00380C21" w:rsidRDefault="00476E1D">
      <w:pPr>
        <w:pStyle w:val="afff3"/>
        <w:rPr>
          <w:rFonts w:ascii="Calibri" w:hAnsi="Calibri"/>
          <w:sz w:val="22"/>
          <w:szCs w:val="22"/>
        </w:rPr>
      </w:pPr>
      <w:hyperlink w:anchor="_Toc82691893" w:history="1">
        <w:r w:rsidRPr="0083625D">
          <w:rPr>
            <w:rStyle w:val="af"/>
          </w:rPr>
          <w:t>Таблица </w:t>
        </w:r>
        <w:r w:rsidRPr="00380C21">
          <w:rPr>
            <w:rFonts w:ascii="Calibri" w:hAnsi="Calibri"/>
            <w:sz w:val="22"/>
            <w:szCs w:val="22"/>
          </w:rPr>
          <w:tab/>
        </w:r>
        <w:r w:rsidRPr="0083625D">
          <w:rPr>
            <w:rStyle w:val="af"/>
          </w:rPr>
          <w:t>169. Описание полей документа «Акт приемки-передачи показателей лицевого счета по учету средств, поступающих во временное распоряжение учреждения», закладки «Дополнительные атрибуты (2)»</w:t>
        </w:r>
        <w:r>
          <w:rPr>
            <w:webHidden/>
          </w:rPr>
          <w:tab/>
        </w:r>
        <w:r>
          <w:rPr>
            <w:webHidden/>
          </w:rPr>
          <w:fldChar w:fldCharType="begin"/>
        </w:r>
        <w:r>
          <w:rPr>
            <w:webHidden/>
          </w:rPr>
          <w:instrText xml:space="preserve"> PAGEREF _Toc82691893 \h </w:instrText>
        </w:r>
        <w:r>
          <w:rPr>
            <w:webHidden/>
          </w:rPr>
        </w:r>
        <w:r>
          <w:rPr>
            <w:webHidden/>
          </w:rPr>
          <w:fldChar w:fldCharType="separate"/>
        </w:r>
        <w:r>
          <w:rPr>
            <w:webHidden/>
          </w:rPr>
          <w:t>470</w:t>
        </w:r>
        <w:r>
          <w:rPr>
            <w:webHidden/>
          </w:rPr>
          <w:fldChar w:fldCharType="end"/>
        </w:r>
      </w:hyperlink>
    </w:p>
    <w:p w14:paraId="4896E86B" w14:textId="77777777" w:rsidR="00476E1D" w:rsidRPr="00380C21" w:rsidRDefault="00476E1D">
      <w:pPr>
        <w:pStyle w:val="afff3"/>
        <w:rPr>
          <w:rFonts w:ascii="Calibri" w:hAnsi="Calibri"/>
          <w:sz w:val="22"/>
          <w:szCs w:val="22"/>
        </w:rPr>
      </w:pPr>
      <w:hyperlink w:anchor="_Toc82691894" w:history="1">
        <w:r w:rsidRPr="0083625D">
          <w:rPr>
            <w:rStyle w:val="af"/>
          </w:rPr>
          <w:t>Таблица </w:t>
        </w:r>
        <w:r w:rsidRPr="00380C21">
          <w:rPr>
            <w:rFonts w:ascii="Calibri" w:hAnsi="Calibri"/>
            <w:sz w:val="22"/>
            <w:szCs w:val="22"/>
          </w:rPr>
          <w:tab/>
        </w:r>
        <w:r w:rsidRPr="0083625D">
          <w:rPr>
            <w:rStyle w:val="af"/>
          </w:rPr>
          <w:t>170. Описание полей документа «Акт по лицевому счету БУ/АУ/НУБП (реорганизация)», закладки «Документ (1)», вкладки «Раздел 1. Остаток средств на счете»</w:t>
        </w:r>
        <w:r>
          <w:rPr>
            <w:webHidden/>
          </w:rPr>
          <w:tab/>
        </w:r>
        <w:r>
          <w:rPr>
            <w:webHidden/>
          </w:rPr>
          <w:fldChar w:fldCharType="begin"/>
        </w:r>
        <w:r>
          <w:rPr>
            <w:webHidden/>
          </w:rPr>
          <w:instrText xml:space="preserve"> PAGEREF _Toc82691894 \h </w:instrText>
        </w:r>
        <w:r>
          <w:rPr>
            <w:webHidden/>
          </w:rPr>
        </w:r>
        <w:r>
          <w:rPr>
            <w:webHidden/>
          </w:rPr>
          <w:fldChar w:fldCharType="separate"/>
        </w:r>
        <w:r>
          <w:rPr>
            <w:webHidden/>
          </w:rPr>
          <w:t>474</w:t>
        </w:r>
        <w:r>
          <w:rPr>
            <w:webHidden/>
          </w:rPr>
          <w:fldChar w:fldCharType="end"/>
        </w:r>
      </w:hyperlink>
    </w:p>
    <w:p w14:paraId="605F35A6" w14:textId="77777777" w:rsidR="00476E1D" w:rsidRPr="00380C21" w:rsidRDefault="00476E1D">
      <w:pPr>
        <w:pStyle w:val="afff3"/>
        <w:rPr>
          <w:rFonts w:ascii="Calibri" w:hAnsi="Calibri"/>
          <w:sz w:val="22"/>
          <w:szCs w:val="22"/>
        </w:rPr>
      </w:pPr>
      <w:hyperlink w:anchor="_Toc82691895" w:history="1">
        <w:r w:rsidRPr="0083625D">
          <w:rPr>
            <w:rStyle w:val="af"/>
          </w:rPr>
          <w:t>Таблица </w:t>
        </w:r>
        <w:r w:rsidRPr="00380C21">
          <w:rPr>
            <w:rFonts w:ascii="Calibri" w:hAnsi="Calibri"/>
            <w:sz w:val="22"/>
            <w:szCs w:val="22"/>
          </w:rPr>
          <w:tab/>
        </w:r>
        <w:r w:rsidRPr="0083625D">
          <w:rPr>
            <w:rStyle w:val="af"/>
          </w:rPr>
          <w:t>171. Описание полей документа «Акт по лицевому счету БУ/АУ/НУБП (реорганизация)», закладки «Документ (1)», вкладки «Раздел 2. Сведения о разрешенных операциях с субсидиями»</w:t>
        </w:r>
        <w:r>
          <w:rPr>
            <w:webHidden/>
          </w:rPr>
          <w:tab/>
        </w:r>
        <w:r>
          <w:rPr>
            <w:webHidden/>
          </w:rPr>
          <w:fldChar w:fldCharType="begin"/>
        </w:r>
        <w:r>
          <w:rPr>
            <w:webHidden/>
          </w:rPr>
          <w:instrText xml:space="preserve"> PAGEREF _Toc82691895 \h </w:instrText>
        </w:r>
        <w:r>
          <w:rPr>
            <w:webHidden/>
          </w:rPr>
        </w:r>
        <w:r>
          <w:rPr>
            <w:webHidden/>
          </w:rPr>
          <w:fldChar w:fldCharType="separate"/>
        </w:r>
        <w:r>
          <w:rPr>
            <w:webHidden/>
          </w:rPr>
          <w:t>476</w:t>
        </w:r>
        <w:r>
          <w:rPr>
            <w:webHidden/>
          </w:rPr>
          <w:fldChar w:fldCharType="end"/>
        </w:r>
      </w:hyperlink>
    </w:p>
    <w:p w14:paraId="3F9A06E8" w14:textId="77777777" w:rsidR="00476E1D" w:rsidRPr="00380C21" w:rsidRDefault="00476E1D">
      <w:pPr>
        <w:pStyle w:val="afff3"/>
        <w:rPr>
          <w:rFonts w:ascii="Calibri" w:hAnsi="Calibri"/>
          <w:sz w:val="22"/>
          <w:szCs w:val="22"/>
        </w:rPr>
      </w:pPr>
      <w:hyperlink w:anchor="_Toc82691896" w:history="1">
        <w:r w:rsidRPr="0083625D">
          <w:rPr>
            <w:rStyle w:val="af"/>
          </w:rPr>
          <w:t>Таблица </w:t>
        </w:r>
        <w:r w:rsidRPr="00380C21">
          <w:rPr>
            <w:rFonts w:ascii="Calibri" w:hAnsi="Calibri"/>
            <w:sz w:val="22"/>
            <w:szCs w:val="22"/>
          </w:rPr>
          <w:tab/>
        </w:r>
        <w:r w:rsidRPr="0083625D">
          <w:rPr>
            <w:rStyle w:val="af"/>
          </w:rPr>
          <w:t>172. Описание полей документа «Акт по лицевому счету БУ/АУ/НУБП (реорганизация)», закладки «Документ (1)», вкладки «Раздел 3. Операции со средствами клиента»</w:t>
        </w:r>
        <w:r>
          <w:rPr>
            <w:webHidden/>
          </w:rPr>
          <w:tab/>
        </w:r>
        <w:r>
          <w:rPr>
            <w:webHidden/>
          </w:rPr>
          <w:fldChar w:fldCharType="begin"/>
        </w:r>
        <w:r>
          <w:rPr>
            <w:webHidden/>
          </w:rPr>
          <w:instrText xml:space="preserve"> PAGEREF _Toc82691896 \h </w:instrText>
        </w:r>
        <w:r>
          <w:rPr>
            <w:webHidden/>
          </w:rPr>
        </w:r>
        <w:r>
          <w:rPr>
            <w:webHidden/>
          </w:rPr>
          <w:fldChar w:fldCharType="separate"/>
        </w:r>
        <w:r>
          <w:rPr>
            <w:webHidden/>
          </w:rPr>
          <w:t>478</w:t>
        </w:r>
        <w:r>
          <w:rPr>
            <w:webHidden/>
          </w:rPr>
          <w:fldChar w:fldCharType="end"/>
        </w:r>
      </w:hyperlink>
    </w:p>
    <w:p w14:paraId="1307D7D0" w14:textId="77777777" w:rsidR="00476E1D" w:rsidRPr="00380C21" w:rsidRDefault="00476E1D">
      <w:pPr>
        <w:pStyle w:val="afff3"/>
        <w:rPr>
          <w:rFonts w:ascii="Calibri" w:hAnsi="Calibri"/>
          <w:sz w:val="22"/>
          <w:szCs w:val="22"/>
        </w:rPr>
      </w:pPr>
      <w:hyperlink w:anchor="_Toc82691897" w:history="1">
        <w:r w:rsidRPr="0083625D">
          <w:rPr>
            <w:rStyle w:val="af"/>
          </w:rPr>
          <w:t>Таблица </w:t>
        </w:r>
        <w:r w:rsidRPr="00380C21">
          <w:rPr>
            <w:rFonts w:ascii="Calibri" w:hAnsi="Calibri"/>
            <w:sz w:val="22"/>
            <w:szCs w:val="22"/>
          </w:rPr>
          <w:tab/>
        </w:r>
        <w:r w:rsidRPr="0083625D">
          <w:rPr>
            <w:rStyle w:val="af"/>
          </w:rPr>
          <w:t>173. Описание полей документа «Акт по лицевому счету БУ/АУ/НУБП (реорганизация)», закладки «Дополнительные атрибуты (2)»</w:t>
        </w:r>
        <w:r>
          <w:rPr>
            <w:webHidden/>
          </w:rPr>
          <w:tab/>
        </w:r>
        <w:r>
          <w:rPr>
            <w:webHidden/>
          </w:rPr>
          <w:fldChar w:fldCharType="begin"/>
        </w:r>
        <w:r>
          <w:rPr>
            <w:webHidden/>
          </w:rPr>
          <w:instrText xml:space="preserve"> PAGEREF _Toc82691897 \h </w:instrText>
        </w:r>
        <w:r>
          <w:rPr>
            <w:webHidden/>
          </w:rPr>
        </w:r>
        <w:r>
          <w:rPr>
            <w:webHidden/>
          </w:rPr>
          <w:fldChar w:fldCharType="separate"/>
        </w:r>
        <w:r>
          <w:rPr>
            <w:webHidden/>
          </w:rPr>
          <w:t>479</w:t>
        </w:r>
        <w:r>
          <w:rPr>
            <w:webHidden/>
          </w:rPr>
          <w:fldChar w:fldCharType="end"/>
        </w:r>
      </w:hyperlink>
    </w:p>
    <w:p w14:paraId="2EEEFEC3" w14:textId="77777777" w:rsidR="00476E1D" w:rsidRPr="00380C21" w:rsidRDefault="00476E1D">
      <w:pPr>
        <w:pStyle w:val="afff3"/>
        <w:rPr>
          <w:rFonts w:ascii="Calibri" w:hAnsi="Calibri"/>
          <w:sz w:val="22"/>
          <w:szCs w:val="22"/>
        </w:rPr>
      </w:pPr>
      <w:hyperlink w:anchor="_Toc82691898" w:history="1">
        <w:r w:rsidRPr="0083625D">
          <w:rPr>
            <w:rStyle w:val="af"/>
          </w:rPr>
          <w:t>Таблица </w:t>
        </w:r>
        <w:r w:rsidRPr="00380C21">
          <w:rPr>
            <w:rFonts w:ascii="Calibri" w:hAnsi="Calibri"/>
            <w:sz w:val="22"/>
            <w:szCs w:val="22"/>
          </w:rPr>
          <w:tab/>
        </w:r>
        <w:r w:rsidRPr="0083625D">
          <w:rPr>
            <w:rStyle w:val="af"/>
          </w:rPr>
          <w:t>174. Описание полей документа «Акт по лицевому счету БУ/АУ/НУБП (перевод л/с)», закладки «Документ (1)», вкладки «Раздел 1. Остаток средств на счете»</w:t>
        </w:r>
        <w:r>
          <w:rPr>
            <w:webHidden/>
          </w:rPr>
          <w:tab/>
        </w:r>
        <w:r>
          <w:rPr>
            <w:webHidden/>
          </w:rPr>
          <w:fldChar w:fldCharType="begin"/>
        </w:r>
        <w:r>
          <w:rPr>
            <w:webHidden/>
          </w:rPr>
          <w:instrText xml:space="preserve"> PAGEREF _Toc82691898 \h </w:instrText>
        </w:r>
        <w:r>
          <w:rPr>
            <w:webHidden/>
          </w:rPr>
        </w:r>
        <w:r>
          <w:rPr>
            <w:webHidden/>
          </w:rPr>
          <w:fldChar w:fldCharType="separate"/>
        </w:r>
        <w:r>
          <w:rPr>
            <w:webHidden/>
          </w:rPr>
          <w:t>481</w:t>
        </w:r>
        <w:r>
          <w:rPr>
            <w:webHidden/>
          </w:rPr>
          <w:fldChar w:fldCharType="end"/>
        </w:r>
      </w:hyperlink>
    </w:p>
    <w:p w14:paraId="21B03B29" w14:textId="77777777" w:rsidR="00476E1D" w:rsidRPr="00380C21" w:rsidRDefault="00476E1D">
      <w:pPr>
        <w:pStyle w:val="afff3"/>
        <w:rPr>
          <w:rFonts w:ascii="Calibri" w:hAnsi="Calibri"/>
          <w:sz w:val="22"/>
          <w:szCs w:val="22"/>
        </w:rPr>
      </w:pPr>
      <w:hyperlink w:anchor="_Toc82691899" w:history="1">
        <w:r w:rsidRPr="0083625D">
          <w:rPr>
            <w:rStyle w:val="af"/>
          </w:rPr>
          <w:t>Таблица </w:t>
        </w:r>
        <w:r w:rsidRPr="00380C21">
          <w:rPr>
            <w:rFonts w:ascii="Calibri" w:hAnsi="Calibri"/>
            <w:sz w:val="22"/>
            <w:szCs w:val="22"/>
          </w:rPr>
          <w:tab/>
        </w:r>
        <w:r w:rsidRPr="0083625D">
          <w:rPr>
            <w:rStyle w:val="af"/>
          </w:rPr>
          <w:t>175. Описание полей документа «Акт по лицевому счету БУ/АУ/НУБП (перевод л/с)», закладки «Документ (1)», вкладки «Раздел 2. Сведения о разрешенных операциях с субсидиями»</w:t>
        </w:r>
        <w:r>
          <w:rPr>
            <w:webHidden/>
          </w:rPr>
          <w:tab/>
        </w:r>
        <w:r>
          <w:rPr>
            <w:webHidden/>
          </w:rPr>
          <w:fldChar w:fldCharType="begin"/>
        </w:r>
        <w:r>
          <w:rPr>
            <w:webHidden/>
          </w:rPr>
          <w:instrText xml:space="preserve"> PAGEREF _Toc82691899 \h </w:instrText>
        </w:r>
        <w:r>
          <w:rPr>
            <w:webHidden/>
          </w:rPr>
        </w:r>
        <w:r>
          <w:rPr>
            <w:webHidden/>
          </w:rPr>
          <w:fldChar w:fldCharType="separate"/>
        </w:r>
        <w:r>
          <w:rPr>
            <w:webHidden/>
          </w:rPr>
          <w:t>484</w:t>
        </w:r>
        <w:r>
          <w:rPr>
            <w:webHidden/>
          </w:rPr>
          <w:fldChar w:fldCharType="end"/>
        </w:r>
      </w:hyperlink>
    </w:p>
    <w:p w14:paraId="00DA4FD7" w14:textId="77777777" w:rsidR="00476E1D" w:rsidRPr="00380C21" w:rsidRDefault="00476E1D">
      <w:pPr>
        <w:pStyle w:val="afff3"/>
        <w:rPr>
          <w:rFonts w:ascii="Calibri" w:hAnsi="Calibri"/>
          <w:sz w:val="22"/>
          <w:szCs w:val="22"/>
        </w:rPr>
      </w:pPr>
      <w:hyperlink w:anchor="_Toc82691900" w:history="1">
        <w:r w:rsidRPr="0083625D">
          <w:rPr>
            <w:rStyle w:val="af"/>
          </w:rPr>
          <w:t>Таблица </w:t>
        </w:r>
        <w:r w:rsidRPr="00380C21">
          <w:rPr>
            <w:rFonts w:ascii="Calibri" w:hAnsi="Calibri"/>
            <w:sz w:val="22"/>
            <w:szCs w:val="22"/>
          </w:rPr>
          <w:tab/>
        </w:r>
        <w:r w:rsidRPr="0083625D">
          <w:rPr>
            <w:rStyle w:val="af"/>
          </w:rPr>
          <w:t>176. Описание полей документа «Акт по лицевому счету БУ/АУ/НУБП (перевод л/с)», закладки «Документ (1)», вкладки «Раздел 3. Операции со средствами клиента»</w:t>
        </w:r>
        <w:r>
          <w:rPr>
            <w:webHidden/>
          </w:rPr>
          <w:tab/>
        </w:r>
        <w:r>
          <w:rPr>
            <w:webHidden/>
          </w:rPr>
          <w:fldChar w:fldCharType="begin"/>
        </w:r>
        <w:r>
          <w:rPr>
            <w:webHidden/>
          </w:rPr>
          <w:instrText xml:space="preserve"> PAGEREF _Toc82691900 \h </w:instrText>
        </w:r>
        <w:r>
          <w:rPr>
            <w:webHidden/>
          </w:rPr>
        </w:r>
        <w:r>
          <w:rPr>
            <w:webHidden/>
          </w:rPr>
          <w:fldChar w:fldCharType="separate"/>
        </w:r>
        <w:r>
          <w:rPr>
            <w:webHidden/>
          </w:rPr>
          <w:t>486</w:t>
        </w:r>
        <w:r>
          <w:rPr>
            <w:webHidden/>
          </w:rPr>
          <w:fldChar w:fldCharType="end"/>
        </w:r>
      </w:hyperlink>
    </w:p>
    <w:p w14:paraId="5235AA92" w14:textId="77777777" w:rsidR="00476E1D" w:rsidRPr="00380C21" w:rsidRDefault="00476E1D">
      <w:pPr>
        <w:pStyle w:val="afff3"/>
        <w:rPr>
          <w:rFonts w:ascii="Calibri" w:hAnsi="Calibri"/>
          <w:sz w:val="22"/>
          <w:szCs w:val="22"/>
        </w:rPr>
      </w:pPr>
      <w:hyperlink w:anchor="_Toc82691901" w:history="1">
        <w:r w:rsidRPr="0083625D">
          <w:rPr>
            <w:rStyle w:val="af"/>
          </w:rPr>
          <w:t>Таблица </w:t>
        </w:r>
        <w:r w:rsidRPr="00380C21">
          <w:rPr>
            <w:rFonts w:ascii="Calibri" w:hAnsi="Calibri"/>
            <w:sz w:val="22"/>
            <w:szCs w:val="22"/>
          </w:rPr>
          <w:tab/>
        </w:r>
        <w:r w:rsidRPr="0083625D">
          <w:rPr>
            <w:rStyle w:val="af"/>
          </w:rPr>
          <w:t>177. Описание полей документа «Акт по лицевому счету БУ/АУ/НУБП (перевод л/с)», закладки «Дополнительные атрибуты (2)»</w:t>
        </w:r>
        <w:r>
          <w:rPr>
            <w:webHidden/>
          </w:rPr>
          <w:tab/>
        </w:r>
        <w:r>
          <w:rPr>
            <w:webHidden/>
          </w:rPr>
          <w:fldChar w:fldCharType="begin"/>
        </w:r>
        <w:r>
          <w:rPr>
            <w:webHidden/>
          </w:rPr>
          <w:instrText xml:space="preserve"> PAGEREF _Toc82691901 \h </w:instrText>
        </w:r>
        <w:r>
          <w:rPr>
            <w:webHidden/>
          </w:rPr>
        </w:r>
        <w:r>
          <w:rPr>
            <w:webHidden/>
          </w:rPr>
          <w:fldChar w:fldCharType="separate"/>
        </w:r>
        <w:r>
          <w:rPr>
            <w:webHidden/>
          </w:rPr>
          <w:t>487</w:t>
        </w:r>
        <w:r>
          <w:rPr>
            <w:webHidden/>
          </w:rPr>
          <w:fldChar w:fldCharType="end"/>
        </w:r>
      </w:hyperlink>
    </w:p>
    <w:p w14:paraId="6FDD771B" w14:textId="77777777" w:rsidR="00476E1D" w:rsidRPr="00380C21" w:rsidRDefault="00476E1D">
      <w:pPr>
        <w:pStyle w:val="afff3"/>
        <w:rPr>
          <w:rFonts w:ascii="Calibri" w:hAnsi="Calibri"/>
          <w:sz w:val="22"/>
          <w:szCs w:val="22"/>
        </w:rPr>
      </w:pPr>
      <w:hyperlink w:anchor="_Toc82691902" w:history="1">
        <w:r w:rsidRPr="0083625D">
          <w:rPr>
            <w:rStyle w:val="af"/>
          </w:rPr>
          <w:t>Таблица </w:t>
        </w:r>
        <w:r w:rsidRPr="00380C21">
          <w:rPr>
            <w:rFonts w:ascii="Calibri" w:hAnsi="Calibri"/>
            <w:sz w:val="22"/>
            <w:szCs w:val="22"/>
          </w:rPr>
          <w:tab/>
        </w:r>
        <w:r w:rsidRPr="0083625D">
          <w:rPr>
            <w:rStyle w:val="af"/>
          </w:rPr>
          <w:t>178. Описание полей документа «Уведомление (протокол)», закладки «Основные»</w:t>
        </w:r>
        <w:r>
          <w:rPr>
            <w:webHidden/>
          </w:rPr>
          <w:tab/>
        </w:r>
        <w:r>
          <w:rPr>
            <w:webHidden/>
          </w:rPr>
          <w:fldChar w:fldCharType="begin"/>
        </w:r>
        <w:r>
          <w:rPr>
            <w:webHidden/>
          </w:rPr>
          <w:instrText xml:space="preserve"> PAGEREF _Toc82691902 \h </w:instrText>
        </w:r>
        <w:r>
          <w:rPr>
            <w:webHidden/>
          </w:rPr>
        </w:r>
        <w:r>
          <w:rPr>
            <w:webHidden/>
          </w:rPr>
          <w:fldChar w:fldCharType="separate"/>
        </w:r>
        <w:r>
          <w:rPr>
            <w:webHidden/>
          </w:rPr>
          <w:t>490</w:t>
        </w:r>
        <w:r>
          <w:rPr>
            <w:webHidden/>
          </w:rPr>
          <w:fldChar w:fldCharType="end"/>
        </w:r>
      </w:hyperlink>
    </w:p>
    <w:p w14:paraId="1E2F4AD6" w14:textId="77777777" w:rsidR="00476E1D" w:rsidRPr="00380C21" w:rsidRDefault="00476E1D">
      <w:pPr>
        <w:pStyle w:val="afff3"/>
        <w:rPr>
          <w:rFonts w:ascii="Calibri" w:hAnsi="Calibri"/>
          <w:sz w:val="22"/>
          <w:szCs w:val="22"/>
        </w:rPr>
      </w:pPr>
      <w:hyperlink w:anchor="_Toc82691903" w:history="1">
        <w:r w:rsidRPr="0083625D">
          <w:rPr>
            <w:rStyle w:val="af"/>
          </w:rPr>
          <w:t>Таблица </w:t>
        </w:r>
        <w:r w:rsidRPr="00380C21">
          <w:rPr>
            <w:rFonts w:ascii="Calibri" w:hAnsi="Calibri"/>
            <w:sz w:val="22"/>
            <w:szCs w:val="22"/>
          </w:rPr>
          <w:tab/>
        </w:r>
        <w:r w:rsidRPr="0083625D">
          <w:rPr>
            <w:rStyle w:val="af"/>
          </w:rPr>
          <w:t>179. Описание полей документа «Расходное расписание», закладки «Документ (1)», вкладки «Раздел I: БА»</w:t>
        </w:r>
        <w:r>
          <w:rPr>
            <w:webHidden/>
          </w:rPr>
          <w:tab/>
        </w:r>
        <w:r>
          <w:rPr>
            <w:webHidden/>
          </w:rPr>
          <w:fldChar w:fldCharType="begin"/>
        </w:r>
        <w:r>
          <w:rPr>
            <w:webHidden/>
          </w:rPr>
          <w:instrText xml:space="preserve"> PAGEREF _Toc82691903 \h </w:instrText>
        </w:r>
        <w:r>
          <w:rPr>
            <w:webHidden/>
          </w:rPr>
        </w:r>
        <w:r>
          <w:rPr>
            <w:webHidden/>
          </w:rPr>
          <w:fldChar w:fldCharType="separate"/>
        </w:r>
        <w:r>
          <w:rPr>
            <w:webHidden/>
          </w:rPr>
          <w:t>494</w:t>
        </w:r>
        <w:r>
          <w:rPr>
            <w:webHidden/>
          </w:rPr>
          <w:fldChar w:fldCharType="end"/>
        </w:r>
      </w:hyperlink>
    </w:p>
    <w:p w14:paraId="1756A952" w14:textId="77777777" w:rsidR="00476E1D" w:rsidRPr="00380C21" w:rsidRDefault="00476E1D">
      <w:pPr>
        <w:pStyle w:val="afff3"/>
        <w:rPr>
          <w:rFonts w:ascii="Calibri" w:hAnsi="Calibri"/>
          <w:sz w:val="22"/>
          <w:szCs w:val="22"/>
        </w:rPr>
      </w:pPr>
      <w:hyperlink w:anchor="_Toc82691904" w:history="1">
        <w:r w:rsidRPr="0083625D">
          <w:rPr>
            <w:rStyle w:val="af"/>
          </w:rPr>
          <w:t>Таблица </w:t>
        </w:r>
        <w:r w:rsidRPr="00380C21">
          <w:rPr>
            <w:rFonts w:ascii="Calibri" w:hAnsi="Calibri"/>
            <w:sz w:val="22"/>
            <w:szCs w:val="22"/>
          </w:rPr>
          <w:tab/>
        </w:r>
        <w:r w:rsidRPr="0083625D">
          <w:rPr>
            <w:rStyle w:val="af"/>
          </w:rPr>
          <w:t>180. Описание полей документа «Расходное расписание», закладки «Документ (1)», вкладки «Раздел II: ЛБО»</w:t>
        </w:r>
        <w:r>
          <w:rPr>
            <w:webHidden/>
          </w:rPr>
          <w:tab/>
        </w:r>
        <w:r>
          <w:rPr>
            <w:webHidden/>
          </w:rPr>
          <w:fldChar w:fldCharType="begin"/>
        </w:r>
        <w:r>
          <w:rPr>
            <w:webHidden/>
          </w:rPr>
          <w:instrText xml:space="preserve"> PAGEREF _Toc82691904 \h </w:instrText>
        </w:r>
        <w:r>
          <w:rPr>
            <w:webHidden/>
          </w:rPr>
        </w:r>
        <w:r>
          <w:rPr>
            <w:webHidden/>
          </w:rPr>
          <w:fldChar w:fldCharType="separate"/>
        </w:r>
        <w:r>
          <w:rPr>
            <w:webHidden/>
          </w:rPr>
          <w:t>502</w:t>
        </w:r>
        <w:r>
          <w:rPr>
            <w:webHidden/>
          </w:rPr>
          <w:fldChar w:fldCharType="end"/>
        </w:r>
      </w:hyperlink>
    </w:p>
    <w:p w14:paraId="72AA5D64" w14:textId="77777777" w:rsidR="00476E1D" w:rsidRPr="00380C21" w:rsidRDefault="00476E1D">
      <w:pPr>
        <w:pStyle w:val="afff3"/>
        <w:rPr>
          <w:rFonts w:ascii="Calibri" w:hAnsi="Calibri"/>
          <w:sz w:val="22"/>
          <w:szCs w:val="22"/>
        </w:rPr>
      </w:pPr>
      <w:hyperlink w:anchor="_Toc82691905" w:history="1">
        <w:r w:rsidRPr="0083625D">
          <w:rPr>
            <w:rStyle w:val="af"/>
          </w:rPr>
          <w:t>Таблица </w:t>
        </w:r>
        <w:r w:rsidRPr="00380C21">
          <w:rPr>
            <w:rFonts w:ascii="Calibri" w:hAnsi="Calibri"/>
            <w:sz w:val="22"/>
            <w:szCs w:val="22"/>
          </w:rPr>
          <w:tab/>
        </w:r>
        <w:r w:rsidRPr="0083625D">
          <w:rPr>
            <w:rStyle w:val="af"/>
          </w:rPr>
          <w:t>181. Описание полей документа «Расходное расписание», закладки «Документ (1)», вкладки «Раздел III: ПОФР»</w:t>
        </w:r>
        <w:r>
          <w:rPr>
            <w:webHidden/>
          </w:rPr>
          <w:tab/>
        </w:r>
        <w:r>
          <w:rPr>
            <w:webHidden/>
          </w:rPr>
          <w:fldChar w:fldCharType="begin"/>
        </w:r>
        <w:r>
          <w:rPr>
            <w:webHidden/>
          </w:rPr>
          <w:instrText xml:space="preserve"> PAGEREF _Toc82691905 \h </w:instrText>
        </w:r>
        <w:r>
          <w:rPr>
            <w:webHidden/>
          </w:rPr>
        </w:r>
        <w:r>
          <w:rPr>
            <w:webHidden/>
          </w:rPr>
          <w:fldChar w:fldCharType="separate"/>
        </w:r>
        <w:r>
          <w:rPr>
            <w:webHidden/>
          </w:rPr>
          <w:t>504</w:t>
        </w:r>
        <w:r>
          <w:rPr>
            <w:webHidden/>
          </w:rPr>
          <w:fldChar w:fldCharType="end"/>
        </w:r>
      </w:hyperlink>
    </w:p>
    <w:p w14:paraId="0CCDC4C9" w14:textId="77777777" w:rsidR="00476E1D" w:rsidRPr="00380C21" w:rsidRDefault="00476E1D">
      <w:pPr>
        <w:pStyle w:val="afff3"/>
        <w:rPr>
          <w:rFonts w:ascii="Calibri" w:hAnsi="Calibri"/>
          <w:sz w:val="22"/>
          <w:szCs w:val="22"/>
        </w:rPr>
      </w:pPr>
      <w:hyperlink w:anchor="_Toc82691906" w:history="1">
        <w:r w:rsidRPr="0083625D">
          <w:rPr>
            <w:rStyle w:val="af"/>
          </w:rPr>
          <w:t>Таблица </w:t>
        </w:r>
        <w:r w:rsidRPr="00380C21">
          <w:rPr>
            <w:rFonts w:ascii="Calibri" w:hAnsi="Calibri"/>
            <w:sz w:val="22"/>
            <w:szCs w:val="22"/>
          </w:rPr>
          <w:tab/>
        </w:r>
        <w:r w:rsidRPr="0083625D">
          <w:rPr>
            <w:rStyle w:val="af"/>
          </w:rPr>
          <w:t>182. Описание полей документа «Расходное расписание», закладки «Дополнительные атрибуты (2)»</w:t>
        </w:r>
        <w:r>
          <w:rPr>
            <w:webHidden/>
          </w:rPr>
          <w:tab/>
        </w:r>
        <w:r>
          <w:rPr>
            <w:webHidden/>
          </w:rPr>
          <w:fldChar w:fldCharType="begin"/>
        </w:r>
        <w:r>
          <w:rPr>
            <w:webHidden/>
          </w:rPr>
          <w:instrText xml:space="preserve"> PAGEREF _Toc82691906 \h </w:instrText>
        </w:r>
        <w:r>
          <w:rPr>
            <w:webHidden/>
          </w:rPr>
        </w:r>
        <w:r>
          <w:rPr>
            <w:webHidden/>
          </w:rPr>
          <w:fldChar w:fldCharType="separate"/>
        </w:r>
        <w:r>
          <w:rPr>
            <w:webHidden/>
          </w:rPr>
          <w:t>504</w:t>
        </w:r>
        <w:r>
          <w:rPr>
            <w:webHidden/>
          </w:rPr>
          <w:fldChar w:fldCharType="end"/>
        </w:r>
      </w:hyperlink>
    </w:p>
    <w:p w14:paraId="4D030572" w14:textId="77777777" w:rsidR="00476E1D" w:rsidRPr="00380C21" w:rsidRDefault="00476E1D">
      <w:pPr>
        <w:pStyle w:val="afff3"/>
        <w:rPr>
          <w:rFonts w:ascii="Calibri" w:hAnsi="Calibri"/>
          <w:sz w:val="22"/>
          <w:szCs w:val="22"/>
        </w:rPr>
      </w:pPr>
      <w:hyperlink w:anchor="_Toc82691907" w:history="1">
        <w:r w:rsidRPr="0083625D">
          <w:rPr>
            <w:rStyle w:val="af"/>
          </w:rPr>
          <w:t>Таблица </w:t>
        </w:r>
        <w:r w:rsidRPr="00380C21">
          <w:rPr>
            <w:rFonts w:ascii="Calibri" w:hAnsi="Calibri"/>
            <w:sz w:val="22"/>
            <w:szCs w:val="22"/>
          </w:rPr>
          <w:tab/>
        </w:r>
        <w:r w:rsidRPr="0083625D">
          <w:rPr>
            <w:rStyle w:val="af"/>
          </w:rPr>
          <w:t>183. Описание полей документа «Сведения об операциях с целевыми субсидиями», закладки «Документ (1)»</w:t>
        </w:r>
        <w:r>
          <w:rPr>
            <w:webHidden/>
          </w:rPr>
          <w:tab/>
        </w:r>
        <w:r>
          <w:rPr>
            <w:webHidden/>
          </w:rPr>
          <w:fldChar w:fldCharType="begin"/>
        </w:r>
        <w:r>
          <w:rPr>
            <w:webHidden/>
          </w:rPr>
          <w:instrText xml:space="preserve"> PAGEREF _Toc82691907 \h </w:instrText>
        </w:r>
        <w:r>
          <w:rPr>
            <w:webHidden/>
          </w:rPr>
        </w:r>
        <w:r>
          <w:rPr>
            <w:webHidden/>
          </w:rPr>
          <w:fldChar w:fldCharType="separate"/>
        </w:r>
        <w:r>
          <w:rPr>
            <w:webHidden/>
          </w:rPr>
          <w:t>510</w:t>
        </w:r>
        <w:r>
          <w:rPr>
            <w:webHidden/>
          </w:rPr>
          <w:fldChar w:fldCharType="end"/>
        </w:r>
      </w:hyperlink>
    </w:p>
    <w:p w14:paraId="07F4C99F" w14:textId="77777777" w:rsidR="00476E1D" w:rsidRPr="00380C21" w:rsidRDefault="00476E1D">
      <w:pPr>
        <w:pStyle w:val="afff3"/>
        <w:rPr>
          <w:rFonts w:ascii="Calibri" w:hAnsi="Calibri"/>
          <w:sz w:val="22"/>
          <w:szCs w:val="22"/>
        </w:rPr>
      </w:pPr>
      <w:hyperlink w:anchor="_Toc82691908" w:history="1">
        <w:r w:rsidRPr="0083625D">
          <w:rPr>
            <w:rStyle w:val="af"/>
          </w:rPr>
          <w:t>Таблица </w:t>
        </w:r>
        <w:r w:rsidRPr="00380C21">
          <w:rPr>
            <w:rFonts w:ascii="Calibri" w:hAnsi="Calibri"/>
            <w:sz w:val="22"/>
            <w:szCs w:val="22"/>
          </w:rPr>
          <w:tab/>
        </w:r>
        <w:r w:rsidRPr="0083625D">
          <w:rPr>
            <w:rStyle w:val="af"/>
          </w:rPr>
          <w:t>184. Описание полей документа «Сведения об операциях с целевыми субсидиями», закладки «Документ (2)»</w:t>
        </w:r>
        <w:r>
          <w:rPr>
            <w:webHidden/>
          </w:rPr>
          <w:tab/>
        </w:r>
        <w:r>
          <w:rPr>
            <w:webHidden/>
          </w:rPr>
          <w:fldChar w:fldCharType="begin"/>
        </w:r>
        <w:r>
          <w:rPr>
            <w:webHidden/>
          </w:rPr>
          <w:instrText xml:space="preserve"> PAGEREF _Toc82691908 \h </w:instrText>
        </w:r>
        <w:r>
          <w:rPr>
            <w:webHidden/>
          </w:rPr>
        </w:r>
        <w:r>
          <w:rPr>
            <w:webHidden/>
          </w:rPr>
          <w:fldChar w:fldCharType="separate"/>
        </w:r>
        <w:r>
          <w:rPr>
            <w:webHidden/>
          </w:rPr>
          <w:t>519</w:t>
        </w:r>
        <w:r>
          <w:rPr>
            <w:webHidden/>
          </w:rPr>
          <w:fldChar w:fldCharType="end"/>
        </w:r>
      </w:hyperlink>
    </w:p>
    <w:p w14:paraId="54E79F1E" w14:textId="77777777" w:rsidR="00476E1D" w:rsidRPr="00380C21" w:rsidRDefault="00476E1D">
      <w:pPr>
        <w:pStyle w:val="afff3"/>
        <w:rPr>
          <w:rFonts w:ascii="Calibri" w:hAnsi="Calibri"/>
          <w:sz w:val="22"/>
          <w:szCs w:val="22"/>
        </w:rPr>
      </w:pPr>
      <w:hyperlink w:anchor="_Toc82691909" w:history="1">
        <w:r w:rsidRPr="0083625D">
          <w:rPr>
            <w:rStyle w:val="af"/>
          </w:rPr>
          <w:t>Таблица </w:t>
        </w:r>
        <w:r w:rsidRPr="00380C21">
          <w:rPr>
            <w:rFonts w:ascii="Calibri" w:hAnsi="Calibri"/>
            <w:sz w:val="22"/>
            <w:szCs w:val="22"/>
          </w:rPr>
          <w:tab/>
        </w:r>
        <w:r w:rsidRPr="0083625D">
          <w:rPr>
            <w:rStyle w:val="af"/>
          </w:rPr>
          <w:t>185. Описание полей документа «Сведения об операциях с целевыми субсидиями», закладки «Дополнительные атрибуты (3)»</w:t>
        </w:r>
        <w:r>
          <w:rPr>
            <w:webHidden/>
          </w:rPr>
          <w:tab/>
        </w:r>
        <w:r>
          <w:rPr>
            <w:webHidden/>
          </w:rPr>
          <w:fldChar w:fldCharType="begin"/>
        </w:r>
        <w:r>
          <w:rPr>
            <w:webHidden/>
          </w:rPr>
          <w:instrText xml:space="preserve"> PAGEREF _Toc82691909 \h </w:instrText>
        </w:r>
        <w:r>
          <w:rPr>
            <w:webHidden/>
          </w:rPr>
        </w:r>
        <w:r>
          <w:rPr>
            <w:webHidden/>
          </w:rPr>
          <w:fldChar w:fldCharType="separate"/>
        </w:r>
        <w:r>
          <w:rPr>
            <w:webHidden/>
          </w:rPr>
          <w:t>522</w:t>
        </w:r>
        <w:r>
          <w:rPr>
            <w:webHidden/>
          </w:rPr>
          <w:fldChar w:fldCharType="end"/>
        </w:r>
      </w:hyperlink>
    </w:p>
    <w:p w14:paraId="54D0313E" w14:textId="77777777" w:rsidR="00476E1D" w:rsidRPr="00380C21" w:rsidRDefault="00476E1D">
      <w:pPr>
        <w:pStyle w:val="afff3"/>
        <w:rPr>
          <w:rFonts w:ascii="Calibri" w:hAnsi="Calibri"/>
          <w:sz w:val="22"/>
          <w:szCs w:val="22"/>
        </w:rPr>
      </w:pPr>
      <w:hyperlink w:anchor="_Toc82691910" w:history="1">
        <w:r w:rsidRPr="0083625D">
          <w:rPr>
            <w:rStyle w:val="af"/>
          </w:rPr>
          <w:t>Таблица </w:t>
        </w:r>
        <w:r w:rsidRPr="00380C21">
          <w:rPr>
            <w:rFonts w:ascii="Calibri" w:hAnsi="Calibri"/>
            <w:sz w:val="22"/>
            <w:szCs w:val="22"/>
          </w:rPr>
          <w:tab/>
        </w:r>
        <w:r w:rsidRPr="0083625D">
          <w:rPr>
            <w:rStyle w:val="af"/>
          </w:rPr>
          <w:t>186. Описание полей документа «Сведения об операциях с целевыми средствами», закладки «Реквизиты (1)»</w:t>
        </w:r>
        <w:r>
          <w:rPr>
            <w:webHidden/>
          </w:rPr>
          <w:tab/>
        </w:r>
        <w:r>
          <w:rPr>
            <w:webHidden/>
          </w:rPr>
          <w:fldChar w:fldCharType="begin"/>
        </w:r>
        <w:r>
          <w:rPr>
            <w:webHidden/>
          </w:rPr>
          <w:instrText xml:space="preserve"> PAGEREF _Toc82691910 \h </w:instrText>
        </w:r>
        <w:r>
          <w:rPr>
            <w:webHidden/>
          </w:rPr>
        </w:r>
        <w:r>
          <w:rPr>
            <w:webHidden/>
          </w:rPr>
          <w:fldChar w:fldCharType="separate"/>
        </w:r>
        <w:r>
          <w:rPr>
            <w:webHidden/>
          </w:rPr>
          <w:t>525</w:t>
        </w:r>
        <w:r>
          <w:rPr>
            <w:webHidden/>
          </w:rPr>
          <w:fldChar w:fldCharType="end"/>
        </w:r>
      </w:hyperlink>
    </w:p>
    <w:p w14:paraId="51FDEE37" w14:textId="77777777" w:rsidR="00476E1D" w:rsidRPr="00380C21" w:rsidRDefault="00476E1D">
      <w:pPr>
        <w:pStyle w:val="afff3"/>
        <w:rPr>
          <w:rFonts w:ascii="Calibri" w:hAnsi="Calibri"/>
          <w:sz w:val="22"/>
          <w:szCs w:val="22"/>
        </w:rPr>
      </w:pPr>
      <w:hyperlink w:anchor="_Toc82691911" w:history="1">
        <w:r w:rsidRPr="0083625D">
          <w:rPr>
            <w:rStyle w:val="af"/>
          </w:rPr>
          <w:t>Таблица </w:t>
        </w:r>
        <w:r w:rsidRPr="00380C21">
          <w:rPr>
            <w:rFonts w:ascii="Calibri" w:hAnsi="Calibri"/>
            <w:sz w:val="22"/>
            <w:szCs w:val="22"/>
          </w:rPr>
          <w:tab/>
        </w:r>
        <w:r w:rsidRPr="0083625D">
          <w:rPr>
            <w:rStyle w:val="af"/>
          </w:rPr>
          <w:t>187. Описание полей документа «Сведения об операциях с целевыми средствами», закладки «Реквизиты расшифровки документа (2)»</w:t>
        </w:r>
        <w:r>
          <w:rPr>
            <w:webHidden/>
          </w:rPr>
          <w:tab/>
        </w:r>
        <w:r>
          <w:rPr>
            <w:webHidden/>
          </w:rPr>
          <w:fldChar w:fldCharType="begin"/>
        </w:r>
        <w:r>
          <w:rPr>
            <w:webHidden/>
          </w:rPr>
          <w:instrText xml:space="preserve"> PAGEREF _Toc82691911 \h </w:instrText>
        </w:r>
        <w:r>
          <w:rPr>
            <w:webHidden/>
          </w:rPr>
        </w:r>
        <w:r>
          <w:rPr>
            <w:webHidden/>
          </w:rPr>
          <w:fldChar w:fldCharType="separate"/>
        </w:r>
        <w:r>
          <w:rPr>
            <w:webHidden/>
          </w:rPr>
          <w:t>529</w:t>
        </w:r>
        <w:r>
          <w:rPr>
            <w:webHidden/>
          </w:rPr>
          <w:fldChar w:fldCharType="end"/>
        </w:r>
      </w:hyperlink>
    </w:p>
    <w:p w14:paraId="15A893E4" w14:textId="77777777" w:rsidR="00476E1D" w:rsidRPr="00380C21" w:rsidRDefault="00476E1D">
      <w:pPr>
        <w:pStyle w:val="afff3"/>
        <w:rPr>
          <w:rFonts w:ascii="Calibri" w:hAnsi="Calibri"/>
          <w:sz w:val="22"/>
          <w:szCs w:val="22"/>
        </w:rPr>
      </w:pPr>
      <w:hyperlink w:anchor="_Toc82691912" w:history="1">
        <w:r w:rsidRPr="0083625D">
          <w:rPr>
            <w:rStyle w:val="af"/>
          </w:rPr>
          <w:t>Таблица </w:t>
        </w:r>
        <w:r w:rsidRPr="00380C21">
          <w:rPr>
            <w:rFonts w:ascii="Calibri" w:hAnsi="Calibri"/>
            <w:sz w:val="22"/>
            <w:szCs w:val="22"/>
          </w:rPr>
          <w:tab/>
        </w:r>
        <w:r w:rsidRPr="0083625D">
          <w:rPr>
            <w:rStyle w:val="af"/>
          </w:rPr>
          <w:t>188. Описание полей документа «Сведения об операциях с целевыми средствами», закладки «Дополнительные атрибуты (3)»</w:t>
        </w:r>
        <w:r>
          <w:rPr>
            <w:webHidden/>
          </w:rPr>
          <w:tab/>
        </w:r>
        <w:r>
          <w:rPr>
            <w:webHidden/>
          </w:rPr>
          <w:fldChar w:fldCharType="begin"/>
        </w:r>
        <w:r>
          <w:rPr>
            <w:webHidden/>
          </w:rPr>
          <w:instrText xml:space="preserve"> PAGEREF _Toc82691912 \h </w:instrText>
        </w:r>
        <w:r>
          <w:rPr>
            <w:webHidden/>
          </w:rPr>
        </w:r>
        <w:r>
          <w:rPr>
            <w:webHidden/>
          </w:rPr>
          <w:fldChar w:fldCharType="separate"/>
        </w:r>
        <w:r>
          <w:rPr>
            <w:webHidden/>
          </w:rPr>
          <w:t>535</w:t>
        </w:r>
        <w:r>
          <w:rPr>
            <w:webHidden/>
          </w:rPr>
          <w:fldChar w:fldCharType="end"/>
        </w:r>
      </w:hyperlink>
    </w:p>
    <w:p w14:paraId="7F3E587B" w14:textId="77777777" w:rsidR="00476E1D" w:rsidRPr="00380C21" w:rsidRDefault="00476E1D">
      <w:pPr>
        <w:pStyle w:val="afff3"/>
        <w:rPr>
          <w:rFonts w:ascii="Calibri" w:hAnsi="Calibri"/>
          <w:sz w:val="22"/>
          <w:szCs w:val="22"/>
        </w:rPr>
      </w:pPr>
      <w:hyperlink w:anchor="_Toc82691913" w:history="1">
        <w:r w:rsidRPr="0083625D">
          <w:rPr>
            <w:rStyle w:val="af"/>
          </w:rPr>
          <w:t>Таблица </w:t>
        </w:r>
        <w:r w:rsidRPr="00380C21">
          <w:rPr>
            <w:rFonts w:ascii="Calibri" w:hAnsi="Calibri"/>
            <w:sz w:val="22"/>
            <w:szCs w:val="22"/>
          </w:rPr>
          <w:tab/>
        </w:r>
        <w:r w:rsidRPr="0083625D">
          <w:rPr>
            <w:rStyle w:val="af"/>
          </w:rPr>
          <w:t>189. Описание полей документа «Расходная декларация», закладки «Заголовок»</w:t>
        </w:r>
        <w:r>
          <w:rPr>
            <w:webHidden/>
          </w:rPr>
          <w:tab/>
        </w:r>
        <w:r>
          <w:rPr>
            <w:webHidden/>
          </w:rPr>
          <w:fldChar w:fldCharType="begin"/>
        </w:r>
        <w:r>
          <w:rPr>
            <w:webHidden/>
          </w:rPr>
          <w:instrText xml:space="preserve"> PAGEREF _Toc82691913 \h </w:instrText>
        </w:r>
        <w:r>
          <w:rPr>
            <w:webHidden/>
          </w:rPr>
        </w:r>
        <w:r>
          <w:rPr>
            <w:webHidden/>
          </w:rPr>
          <w:fldChar w:fldCharType="separate"/>
        </w:r>
        <w:r>
          <w:rPr>
            <w:webHidden/>
          </w:rPr>
          <w:t>538</w:t>
        </w:r>
        <w:r>
          <w:rPr>
            <w:webHidden/>
          </w:rPr>
          <w:fldChar w:fldCharType="end"/>
        </w:r>
      </w:hyperlink>
    </w:p>
    <w:p w14:paraId="15D571E7" w14:textId="77777777" w:rsidR="00476E1D" w:rsidRPr="00380C21" w:rsidRDefault="00476E1D">
      <w:pPr>
        <w:pStyle w:val="afff3"/>
        <w:rPr>
          <w:rFonts w:ascii="Calibri" w:hAnsi="Calibri"/>
          <w:sz w:val="22"/>
          <w:szCs w:val="22"/>
        </w:rPr>
      </w:pPr>
      <w:hyperlink w:anchor="_Toc82691914" w:history="1">
        <w:r w:rsidRPr="0083625D">
          <w:rPr>
            <w:rStyle w:val="af"/>
          </w:rPr>
          <w:t>Таблица </w:t>
        </w:r>
        <w:r w:rsidRPr="00380C21">
          <w:rPr>
            <w:rFonts w:ascii="Calibri" w:hAnsi="Calibri"/>
            <w:sz w:val="22"/>
            <w:szCs w:val="22"/>
          </w:rPr>
          <w:tab/>
        </w:r>
        <w:r w:rsidRPr="0083625D">
          <w:rPr>
            <w:rStyle w:val="af"/>
          </w:rPr>
          <w:t>190. Описание полей документа «Расходная декларация», закладки «Информация о структуре цены договора»</w:t>
        </w:r>
        <w:r>
          <w:rPr>
            <w:webHidden/>
          </w:rPr>
          <w:tab/>
        </w:r>
        <w:r>
          <w:rPr>
            <w:webHidden/>
          </w:rPr>
          <w:fldChar w:fldCharType="begin"/>
        </w:r>
        <w:r>
          <w:rPr>
            <w:webHidden/>
          </w:rPr>
          <w:instrText xml:space="preserve"> PAGEREF _Toc82691914 \h </w:instrText>
        </w:r>
        <w:r>
          <w:rPr>
            <w:webHidden/>
          </w:rPr>
        </w:r>
        <w:r>
          <w:rPr>
            <w:webHidden/>
          </w:rPr>
          <w:fldChar w:fldCharType="separate"/>
        </w:r>
        <w:r>
          <w:rPr>
            <w:webHidden/>
          </w:rPr>
          <w:t>541</w:t>
        </w:r>
        <w:r>
          <w:rPr>
            <w:webHidden/>
          </w:rPr>
          <w:fldChar w:fldCharType="end"/>
        </w:r>
      </w:hyperlink>
    </w:p>
    <w:p w14:paraId="387F7147" w14:textId="77777777" w:rsidR="00476E1D" w:rsidRPr="00380C21" w:rsidRDefault="00476E1D">
      <w:pPr>
        <w:pStyle w:val="afff3"/>
        <w:rPr>
          <w:rFonts w:ascii="Calibri" w:hAnsi="Calibri"/>
          <w:sz w:val="22"/>
          <w:szCs w:val="22"/>
        </w:rPr>
      </w:pPr>
      <w:hyperlink w:anchor="_Toc82691915" w:history="1">
        <w:r w:rsidRPr="0083625D">
          <w:rPr>
            <w:rStyle w:val="af"/>
          </w:rPr>
          <w:t>Таблица </w:t>
        </w:r>
        <w:r w:rsidRPr="00380C21">
          <w:rPr>
            <w:rFonts w:ascii="Calibri" w:hAnsi="Calibri"/>
            <w:sz w:val="22"/>
            <w:szCs w:val="22"/>
          </w:rPr>
          <w:tab/>
        </w:r>
        <w:r w:rsidRPr="0083625D">
          <w:rPr>
            <w:rStyle w:val="af"/>
          </w:rPr>
          <w:t>191. Описание полей документа «Расходная декларация», закладки «Реквизиты подписи»</w:t>
        </w:r>
        <w:r>
          <w:rPr>
            <w:webHidden/>
          </w:rPr>
          <w:tab/>
        </w:r>
        <w:r>
          <w:rPr>
            <w:webHidden/>
          </w:rPr>
          <w:fldChar w:fldCharType="begin"/>
        </w:r>
        <w:r>
          <w:rPr>
            <w:webHidden/>
          </w:rPr>
          <w:instrText xml:space="preserve"> PAGEREF _Toc82691915 \h </w:instrText>
        </w:r>
        <w:r>
          <w:rPr>
            <w:webHidden/>
          </w:rPr>
        </w:r>
        <w:r>
          <w:rPr>
            <w:webHidden/>
          </w:rPr>
          <w:fldChar w:fldCharType="separate"/>
        </w:r>
        <w:r>
          <w:rPr>
            <w:webHidden/>
          </w:rPr>
          <w:t>543</w:t>
        </w:r>
        <w:r>
          <w:rPr>
            <w:webHidden/>
          </w:rPr>
          <w:fldChar w:fldCharType="end"/>
        </w:r>
      </w:hyperlink>
    </w:p>
    <w:p w14:paraId="0C2979C7" w14:textId="77777777" w:rsidR="00476E1D" w:rsidRPr="00380C21" w:rsidRDefault="00476E1D">
      <w:pPr>
        <w:pStyle w:val="afff3"/>
        <w:rPr>
          <w:rFonts w:ascii="Calibri" w:hAnsi="Calibri"/>
          <w:sz w:val="22"/>
          <w:szCs w:val="22"/>
        </w:rPr>
      </w:pPr>
      <w:hyperlink w:anchor="_Toc82691916" w:history="1">
        <w:r w:rsidRPr="0083625D">
          <w:rPr>
            <w:rStyle w:val="af"/>
          </w:rPr>
          <w:t>Таблица </w:t>
        </w:r>
        <w:r w:rsidRPr="00380C21">
          <w:rPr>
            <w:rFonts w:ascii="Calibri" w:hAnsi="Calibri"/>
            <w:sz w:val="22"/>
            <w:szCs w:val="22"/>
          </w:rPr>
          <w:tab/>
        </w:r>
        <w:r w:rsidRPr="0083625D">
          <w:rPr>
            <w:rStyle w:val="af"/>
          </w:rPr>
          <w:t>192. Описание полей документа «Периодические отчеты», закладки «Основные атрибуты»</w:t>
        </w:r>
        <w:r>
          <w:rPr>
            <w:webHidden/>
          </w:rPr>
          <w:tab/>
        </w:r>
        <w:r>
          <w:rPr>
            <w:webHidden/>
          </w:rPr>
          <w:fldChar w:fldCharType="begin"/>
        </w:r>
        <w:r>
          <w:rPr>
            <w:webHidden/>
          </w:rPr>
          <w:instrText xml:space="preserve"> PAGEREF _Toc82691916 \h </w:instrText>
        </w:r>
        <w:r>
          <w:rPr>
            <w:webHidden/>
          </w:rPr>
        </w:r>
        <w:r>
          <w:rPr>
            <w:webHidden/>
          </w:rPr>
          <w:fldChar w:fldCharType="separate"/>
        </w:r>
        <w:r>
          <w:rPr>
            <w:webHidden/>
          </w:rPr>
          <w:t>545</w:t>
        </w:r>
        <w:r>
          <w:rPr>
            <w:webHidden/>
          </w:rPr>
          <w:fldChar w:fldCharType="end"/>
        </w:r>
      </w:hyperlink>
    </w:p>
    <w:p w14:paraId="2E3177A0" w14:textId="77777777" w:rsidR="00476E1D" w:rsidRPr="00380C21" w:rsidRDefault="00476E1D">
      <w:pPr>
        <w:pStyle w:val="afff3"/>
        <w:rPr>
          <w:rFonts w:ascii="Calibri" w:hAnsi="Calibri"/>
          <w:sz w:val="22"/>
          <w:szCs w:val="22"/>
        </w:rPr>
      </w:pPr>
      <w:hyperlink w:anchor="_Toc82691917" w:history="1">
        <w:r w:rsidRPr="0083625D">
          <w:rPr>
            <w:rStyle w:val="af"/>
          </w:rPr>
          <w:t>Таблица </w:t>
        </w:r>
        <w:r w:rsidRPr="00380C21">
          <w:rPr>
            <w:rFonts w:ascii="Calibri" w:hAnsi="Calibri"/>
            <w:sz w:val="22"/>
            <w:szCs w:val="22"/>
          </w:rPr>
          <w:tab/>
        </w:r>
        <w:r w:rsidRPr="0083625D">
          <w:rPr>
            <w:rStyle w:val="af"/>
          </w:rPr>
          <w:t>193. Описание полей документа «Периодические отчеты», закладки «Системные атрибуты»</w:t>
        </w:r>
        <w:r>
          <w:rPr>
            <w:webHidden/>
          </w:rPr>
          <w:tab/>
        </w:r>
        <w:r>
          <w:rPr>
            <w:webHidden/>
          </w:rPr>
          <w:fldChar w:fldCharType="begin"/>
        </w:r>
        <w:r>
          <w:rPr>
            <w:webHidden/>
          </w:rPr>
          <w:instrText xml:space="preserve"> PAGEREF _Toc82691917 \h </w:instrText>
        </w:r>
        <w:r>
          <w:rPr>
            <w:webHidden/>
          </w:rPr>
        </w:r>
        <w:r>
          <w:rPr>
            <w:webHidden/>
          </w:rPr>
          <w:fldChar w:fldCharType="separate"/>
        </w:r>
        <w:r>
          <w:rPr>
            <w:webHidden/>
          </w:rPr>
          <w:t>546</w:t>
        </w:r>
        <w:r>
          <w:rPr>
            <w:webHidden/>
          </w:rPr>
          <w:fldChar w:fldCharType="end"/>
        </w:r>
      </w:hyperlink>
    </w:p>
    <w:p w14:paraId="3AC6EEAC" w14:textId="77777777" w:rsidR="00476E1D" w:rsidRPr="00380C21" w:rsidRDefault="00476E1D">
      <w:pPr>
        <w:pStyle w:val="afff3"/>
        <w:rPr>
          <w:rFonts w:ascii="Calibri" w:hAnsi="Calibri"/>
          <w:sz w:val="22"/>
          <w:szCs w:val="22"/>
        </w:rPr>
      </w:pPr>
      <w:hyperlink w:anchor="_Toc82691918" w:history="1">
        <w:r w:rsidRPr="0083625D">
          <w:rPr>
            <w:rStyle w:val="af"/>
          </w:rPr>
          <w:t>Таблица </w:t>
        </w:r>
        <w:r w:rsidRPr="00380C21">
          <w:rPr>
            <w:rFonts w:ascii="Calibri" w:hAnsi="Calibri"/>
            <w:sz w:val="22"/>
            <w:szCs w:val="22"/>
          </w:rPr>
          <w:tab/>
        </w:r>
        <w:r w:rsidRPr="0083625D">
          <w:rPr>
            <w:rStyle w:val="af"/>
          </w:rPr>
          <w:t>194. Описание полей документа «Периодические отчеты», закладки «Системные атрибуты»</w:t>
        </w:r>
        <w:r>
          <w:rPr>
            <w:webHidden/>
          </w:rPr>
          <w:tab/>
        </w:r>
        <w:r>
          <w:rPr>
            <w:webHidden/>
          </w:rPr>
          <w:fldChar w:fldCharType="begin"/>
        </w:r>
        <w:r>
          <w:rPr>
            <w:webHidden/>
          </w:rPr>
          <w:instrText xml:space="preserve"> PAGEREF _Toc82691918 \h </w:instrText>
        </w:r>
        <w:r>
          <w:rPr>
            <w:webHidden/>
          </w:rPr>
        </w:r>
        <w:r>
          <w:rPr>
            <w:webHidden/>
          </w:rPr>
          <w:fldChar w:fldCharType="separate"/>
        </w:r>
        <w:r>
          <w:rPr>
            <w:webHidden/>
          </w:rPr>
          <w:t>547</w:t>
        </w:r>
        <w:r>
          <w:rPr>
            <w:webHidden/>
          </w:rPr>
          <w:fldChar w:fldCharType="end"/>
        </w:r>
      </w:hyperlink>
    </w:p>
    <w:p w14:paraId="7CBF0323" w14:textId="77777777" w:rsidR="00476E1D" w:rsidRPr="00380C21" w:rsidRDefault="00476E1D">
      <w:pPr>
        <w:pStyle w:val="afff3"/>
        <w:rPr>
          <w:rFonts w:ascii="Calibri" w:hAnsi="Calibri"/>
          <w:sz w:val="22"/>
          <w:szCs w:val="22"/>
        </w:rPr>
      </w:pPr>
      <w:hyperlink w:anchor="_Toc82691919" w:history="1">
        <w:r w:rsidRPr="0083625D">
          <w:rPr>
            <w:rStyle w:val="af"/>
          </w:rPr>
          <w:t>Таблица </w:t>
        </w:r>
        <w:r w:rsidRPr="00380C21">
          <w:rPr>
            <w:rFonts w:ascii="Calibri" w:hAnsi="Calibri"/>
            <w:sz w:val="22"/>
            <w:szCs w:val="22"/>
          </w:rPr>
          <w:tab/>
        </w:r>
        <w:r w:rsidRPr="0083625D">
          <w:rPr>
            <w:rStyle w:val="af"/>
          </w:rPr>
          <w:t>195. Описание полей документа «Запрос о получении информации по ЭПС участника»</w:t>
        </w:r>
        <w:r>
          <w:rPr>
            <w:webHidden/>
          </w:rPr>
          <w:tab/>
        </w:r>
        <w:r>
          <w:rPr>
            <w:webHidden/>
          </w:rPr>
          <w:fldChar w:fldCharType="begin"/>
        </w:r>
        <w:r>
          <w:rPr>
            <w:webHidden/>
          </w:rPr>
          <w:instrText xml:space="preserve"> PAGEREF _Toc82691919 \h </w:instrText>
        </w:r>
        <w:r>
          <w:rPr>
            <w:webHidden/>
          </w:rPr>
        </w:r>
        <w:r>
          <w:rPr>
            <w:webHidden/>
          </w:rPr>
          <w:fldChar w:fldCharType="separate"/>
        </w:r>
        <w:r>
          <w:rPr>
            <w:webHidden/>
          </w:rPr>
          <w:t>549</w:t>
        </w:r>
        <w:r>
          <w:rPr>
            <w:webHidden/>
          </w:rPr>
          <w:fldChar w:fldCharType="end"/>
        </w:r>
      </w:hyperlink>
    </w:p>
    <w:p w14:paraId="46E860EE" w14:textId="77777777" w:rsidR="00476E1D" w:rsidRPr="00380C21" w:rsidRDefault="00476E1D">
      <w:pPr>
        <w:pStyle w:val="afff3"/>
        <w:rPr>
          <w:rFonts w:ascii="Calibri" w:hAnsi="Calibri"/>
          <w:sz w:val="22"/>
          <w:szCs w:val="22"/>
        </w:rPr>
      </w:pPr>
      <w:hyperlink w:anchor="_Toc82691920" w:history="1">
        <w:r w:rsidRPr="0083625D">
          <w:rPr>
            <w:rStyle w:val="af"/>
          </w:rPr>
          <w:t>Таблица </w:t>
        </w:r>
        <w:r w:rsidRPr="00380C21">
          <w:rPr>
            <w:rFonts w:ascii="Calibri" w:hAnsi="Calibri"/>
            <w:sz w:val="22"/>
            <w:szCs w:val="22"/>
          </w:rPr>
          <w:tab/>
        </w:r>
        <w:r w:rsidRPr="0083625D">
          <w:rPr>
            <w:rStyle w:val="af"/>
          </w:rPr>
          <w:t>196. Описание полей документа «Ответ на запрос (уведомление) по ЭПС участника»</w:t>
        </w:r>
        <w:r>
          <w:rPr>
            <w:webHidden/>
          </w:rPr>
          <w:tab/>
        </w:r>
        <w:r>
          <w:rPr>
            <w:webHidden/>
          </w:rPr>
          <w:fldChar w:fldCharType="begin"/>
        </w:r>
        <w:r>
          <w:rPr>
            <w:webHidden/>
          </w:rPr>
          <w:instrText xml:space="preserve"> PAGEREF _Toc82691920 \h </w:instrText>
        </w:r>
        <w:r>
          <w:rPr>
            <w:webHidden/>
          </w:rPr>
        </w:r>
        <w:r>
          <w:rPr>
            <w:webHidden/>
          </w:rPr>
          <w:fldChar w:fldCharType="separate"/>
        </w:r>
        <w:r>
          <w:rPr>
            <w:webHidden/>
          </w:rPr>
          <w:t>556</w:t>
        </w:r>
        <w:r>
          <w:rPr>
            <w:webHidden/>
          </w:rPr>
          <w:fldChar w:fldCharType="end"/>
        </w:r>
      </w:hyperlink>
    </w:p>
    <w:p w14:paraId="5BDB772E" w14:textId="77777777" w:rsidR="00476E1D" w:rsidRPr="00380C21" w:rsidRDefault="00476E1D">
      <w:pPr>
        <w:pStyle w:val="afff3"/>
        <w:rPr>
          <w:rFonts w:ascii="Calibri" w:hAnsi="Calibri"/>
          <w:sz w:val="22"/>
          <w:szCs w:val="22"/>
        </w:rPr>
      </w:pPr>
      <w:hyperlink w:anchor="_Toc82691921" w:history="1">
        <w:r w:rsidRPr="0083625D">
          <w:rPr>
            <w:rStyle w:val="af"/>
          </w:rPr>
          <w:t>Таблица </w:t>
        </w:r>
        <w:r w:rsidRPr="00380C21">
          <w:rPr>
            <w:rFonts w:ascii="Calibri" w:hAnsi="Calibri"/>
            <w:sz w:val="22"/>
            <w:szCs w:val="22"/>
          </w:rPr>
          <w:tab/>
        </w:r>
        <w:r w:rsidRPr="0083625D">
          <w:rPr>
            <w:rStyle w:val="af"/>
          </w:rPr>
          <w:t>197. Описание полей документа «Отчеты», закладки «Основные атрибуты»</w:t>
        </w:r>
        <w:r>
          <w:rPr>
            <w:webHidden/>
          </w:rPr>
          <w:tab/>
        </w:r>
        <w:r>
          <w:rPr>
            <w:webHidden/>
          </w:rPr>
          <w:fldChar w:fldCharType="begin"/>
        </w:r>
        <w:r>
          <w:rPr>
            <w:webHidden/>
          </w:rPr>
          <w:instrText xml:space="preserve"> PAGEREF _Toc82691921 \h </w:instrText>
        </w:r>
        <w:r>
          <w:rPr>
            <w:webHidden/>
          </w:rPr>
        </w:r>
        <w:r>
          <w:rPr>
            <w:webHidden/>
          </w:rPr>
          <w:fldChar w:fldCharType="separate"/>
        </w:r>
        <w:r>
          <w:rPr>
            <w:webHidden/>
          </w:rPr>
          <w:t>562</w:t>
        </w:r>
        <w:r>
          <w:rPr>
            <w:webHidden/>
          </w:rPr>
          <w:fldChar w:fldCharType="end"/>
        </w:r>
      </w:hyperlink>
    </w:p>
    <w:p w14:paraId="0D780F0F" w14:textId="77777777" w:rsidR="00476E1D" w:rsidRPr="00380C21" w:rsidRDefault="00476E1D">
      <w:pPr>
        <w:pStyle w:val="afff3"/>
        <w:rPr>
          <w:rFonts w:ascii="Calibri" w:hAnsi="Calibri"/>
          <w:sz w:val="22"/>
          <w:szCs w:val="22"/>
        </w:rPr>
      </w:pPr>
      <w:hyperlink w:anchor="_Toc82691922" w:history="1">
        <w:r w:rsidRPr="0083625D">
          <w:rPr>
            <w:rStyle w:val="af"/>
          </w:rPr>
          <w:t>Таблица </w:t>
        </w:r>
        <w:r w:rsidRPr="00380C21">
          <w:rPr>
            <w:rFonts w:ascii="Calibri" w:hAnsi="Calibri"/>
            <w:sz w:val="22"/>
            <w:szCs w:val="22"/>
          </w:rPr>
          <w:tab/>
        </w:r>
        <w:r w:rsidRPr="0083625D">
          <w:rPr>
            <w:rStyle w:val="af"/>
          </w:rPr>
          <w:t>198. Описание полей документа «Отчеты», закладки «Вложения»</w:t>
        </w:r>
        <w:r>
          <w:rPr>
            <w:webHidden/>
          </w:rPr>
          <w:tab/>
        </w:r>
        <w:r>
          <w:rPr>
            <w:webHidden/>
          </w:rPr>
          <w:fldChar w:fldCharType="begin"/>
        </w:r>
        <w:r>
          <w:rPr>
            <w:webHidden/>
          </w:rPr>
          <w:instrText xml:space="preserve"> PAGEREF _Toc82691922 \h </w:instrText>
        </w:r>
        <w:r>
          <w:rPr>
            <w:webHidden/>
          </w:rPr>
        </w:r>
        <w:r>
          <w:rPr>
            <w:webHidden/>
          </w:rPr>
          <w:fldChar w:fldCharType="separate"/>
        </w:r>
        <w:r>
          <w:rPr>
            <w:webHidden/>
          </w:rPr>
          <w:t>563</w:t>
        </w:r>
        <w:r>
          <w:rPr>
            <w:webHidden/>
          </w:rPr>
          <w:fldChar w:fldCharType="end"/>
        </w:r>
      </w:hyperlink>
    </w:p>
    <w:p w14:paraId="51E662C7" w14:textId="77777777" w:rsidR="00476E1D" w:rsidRPr="00380C21" w:rsidRDefault="00476E1D">
      <w:pPr>
        <w:pStyle w:val="afff3"/>
        <w:rPr>
          <w:rFonts w:ascii="Calibri" w:hAnsi="Calibri"/>
          <w:sz w:val="22"/>
          <w:szCs w:val="22"/>
        </w:rPr>
      </w:pPr>
      <w:hyperlink w:anchor="_Toc82691923" w:history="1">
        <w:r w:rsidRPr="0083625D">
          <w:rPr>
            <w:rStyle w:val="af"/>
          </w:rPr>
          <w:t>Таблица </w:t>
        </w:r>
        <w:r w:rsidRPr="00380C21">
          <w:rPr>
            <w:rFonts w:ascii="Calibri" w:hAnsi="Calibri"/>
            <w:sz w:val="22"/>
            <w:szCs w:val="22"/>
          </w:rPr>
          <w:tab/>
        </w:r>
        <w:r w:rsidRPr="0083625D">
          <w:rPr>
            <w:rStyle w:val="af"/>
          </w:rPr>
          <w:t>199. Описание полей документа «Отчеты», закладки «Реестр вложений первичных документов»</w:t>
        </w:r>
        <w:r>
          <w:rPr>
            <w:webHidden/>
          </w:rPr>
          <w:tab/>
        </w:r>
        <w:r>
          <w:rPr>
            <w:webHidden/>
          </w:rPr>
          <w:fldChar w:fldCharType="begin"/>
        </w:r>
        <w:r>
          <w:rPr>
            <w:webHidden/>
          </w:rPr>
          <w:instrText xml:space="preserve"> PAGEREF _Toc82691923 \h </w:instrText>
        </w:r>
        <w:r>
          <w:rPr>
            <w:webHidden/>
          </w:rPr>
        </w:r>
        <w:r>
          <w:rPr>
            <w:webHidden/>
          </w:rPr>
          <w:fldChar w:fldCharType="separate"/>
        </w:r>
        <w:r>
          <w:rPr>
            <w:webHidden/>
          </w:rPr>
          <w:t>564</w:t>
        </w:r>
        <w:r>
          <w:rPr>
            <w:webHidden/>
          </w:rPr>
          <w:fldChar w:fldCharType="end"/>
        </w:r>
      </w:hyperlink>
    </w:p>
    <w:p w14:paraId="0E684C34" w14:textId="77777777" w:rsidR="00476E1D" w:rsidRPr="00380C21" w:rsidRDefault="00476E1D">
      <w:pPr>
        <w:pStyle w:val="afff3"/>
        <w:rPr>
          <w:rFonts w:ascii="Calibri" w:hAnsi="Calibri"/>
          <w:sz w:val="22"/>
          <w:szCs w:val="22"/>
        </w:rPr>
      </w:pPr>
      <w:hyperlink w:anchor="_Toc82691924" w:history="1">
        <w:r w:rsidRPr="0083625D">
          <w:rPr>
            <w:rStyle w:val="af"/>
          </w:rPr>
          <w:t>Таблица </w:t>
        </w:r>
        <w:r w:rsidRPr="00380C21">
          <w:rPr>
            <w:rFonts w:ascii="Calibri" w:hAnsi="Calibri"/>
            <w:sz w:val="22"/>
            <w:szCs w:val="22"/>
          </w:rPr>
          <w:tab/>
        </w:r>
        <w:r w:rsidRPr="0083625D">
          <w:rPr>
            <w:rStyle w:val="af"/>
          </w:rPr>
          <w:t>200. Описание полей документа «Информация из расчетных документов»</w:t>
        </w:r>
        <w:r>
          <w:rPr>
            <w:webHidden/>
          </w:rPr>
          <w:tab/>
        </w:r>
        <w:r>
          <w:rPr>
            <w:webHidden/>
          </w:rPr>
          <w:fldChar w:fldCharType="begin"/>
        </w:r>
        <w:r>
          <w:rPr>
            <w:webHidden/>
          </w:rPr>
          <w:instrText xml:space="preserve"> PAGEREF _Toc82691924 \h </w:instrText>
        </w:r>
        <w:r>
          <w:rPr>
            <w:webHidden/>
          </w:rPr>
        </w:r>
        <w:r>
          <w:rPr>
            <w:webHidden/>
          </w:rPr>
          <w:fldChar w:fldCharType="separate"/>
        </w:r>
        <w:r>
          <w:rPr>
            <w:webHidden/>
          </w:rPr>
          <w:t>566</w:t>
        </w:r>
        <w:r>
          <w:rPr>
            <w:webHidden/>
          </w:rPr>
          <w:fldChar w:fldCharType="end"/>
        </w:r>
      </w:hyperlink>
    </w:p>
    <w:p w14:paraId="52402D8C" w14:textId="77777777" w:rsidR="00476E1D" w:rsidRPr="00380C21" w:rsidRDefault="00476E1D">
      <w:pPr>
        <w:pStyle w:val="afff3"/>
        <w:rPr>
          <w:rFonts w:ascii="Calibri" w:hAnsi="Calibri"/>
          <w:sz w:val="22"/>
          <w:szCs w:val="22"/>
        </w:rPr>
      </w:pPr>
      <w:hyperlink w:anchor="_Toc82691925" w:history="1">
        <w:r w:rsidRPr="0083625D">
          <w:rPr>
            <w:rStyle w:val="af"/>
          </w:rPr>
          <w:t>Таблица </w:t>
        </w:r>
        <w:r w:rsidRPr="00380C21">
          <w:rPr>
            <w:rFonts w:ascii="Calibri" w:hAnsi="Calibri"/>
            <w:sz w:val="22"/>
            <w:szCs w:val="22"/>
          </w:rPr>
          <w:tab/>
        </w:r>
        <w:r w:rsidRPr="0083625D">
          <w:rPr>
            <w:rStyle w:val="af"/>
          </w:rPr>
          <w:t>201. Описание полей документа «Информация из РД», закладки «Распоряжения о совершении казначейского платежа»</w:t>
        </w:r>
        <w:r>
          <w:rPr>
            <w:webHidden/>
          </w:rPr>
          <w:tab/>
        </w:r>
        <w:r>
          <w:rPr>
            <w:webHidden/>
          </w:rPr>
          <w:fldChar w:fldCharType="begin"/>
        </w:r>
        <w:r>
          <w:rPr>
            <w:webHidden/>
          </w:rPr>
          <w:instrText xml:space="preserve"> PAGEREF _Toc82691925 \h </w:instrText>
        </w:r>
        <w:r>
          <w:rPr>
            <w:webHidden/>
          </w:rPr>
        </w:r>
        <w:r>
          <w:rPr>
            <w:webHidden/>
          </w:rPr>
          <w:fldChar w:fldCharType="separate"/>
        </w:r>
        <w:r>
          <w:rPr>
            <w:webHidden/>
          </w:rPr>
          <w:t>570</w:t>
        </w:r>
        <w:r>
          <w:rPr>
            <w:webHidden/>
          </w:rPr>
          <w:fldChar w:fldCharType="end"/>
        </w:r>
      </w:hyperlink>
    </w:p>
    <w:p w14:paraId="032038B8" w14:textId="77777777" w:rsidR="00476E1D" w:rsidRPr="00380C21" w:rsidRDefault="00476E1D">
      <w:pPr>
        <w:pStyle w:val="afff3"/>
        <w:rPr>
          <w:rFonts w:ascii="Calibri" w:hAnsi="Calibri"/>
          <w:sz w:val="22"/>
          <w:szCs w:val="22"/>
        </w:rPr>
      </w:pPr>
      <w:hyperlink w:anchor="_Toc82691926" w:history="1">
        <w:r w:rsidRPr="0083625D">
          <w:rPr>
            <w:rStyle w:val="af"/>
          </w:rPr>
          <w:t>Таблица </w:t>
        </w:r>
        <w:r w:rsidRPr="00380C21">
          <w:rPr>
            <w:rFonts w:ascii="Calibri" w:hAnsi="Calibri"/>
            <w:sz w:val="22"/>
            <w:szCs w:val="22"/>
          </w:rPr>
          <w:tab/>
        </w:r>
        <w:r w:rsidRPr="0083625D">
          <w:rPr>
            <w:rStyle w:val="af"/>
          </w:rPr>
          <w:t>202. Описание полей документа «Отчетность ПУР»</w:t>
        </w:r>
        <w:r>
          <w:rPr>
            <w:webHidden/>
          </w:rPr>
          <w:tab/>
        </w:r>
        <w:r>
          <w:rPr>
            <w:webHidden/>
          </w:rPr>
          <w:fldChar w:fldCharType="begin"/>
        </w:r>
        <w:r>
          <w:rPr>
            <w:webHidden/>
          </w:rPr>
          <w:instrText xml:space="preserve"> PAGEREF _Toc82691926 \h </w:instrText>
        </w:r>
        <w:r>
          <w:rPr>
            <w:webHidden/>
          </w:rPr>
        </w:r>
        <w:r>
          <w:rPr>
            <w:webHidden/>
          </w:rPr>
          <w:fldChar w:fldCharType="separate"/>
        </w:r>
        <w:r>
          <w:rPr>
            <w:webHidden/>
          </w:rPr>
          <w:t>574</w:t>
        </w:r>
        <w:r>
          <w:rPr>
            <w:webHidden/>
          </w:rPr>
          <w:fldChar w:fldCharType="end"/>
        </w:r>
      </w:hyperlink>
    </w:p>
    <w:p w14:paraId="062C8AB1" w14:textId="77777777" w:rsidR="00476E1D" w:rsidRPr="00380C21" w:rsidRDefault="00476E1D">
      <w:pPr>
        <w:pStyle w:val="afff3"/>
        <w:rPr>
          <w:rFonts w:ascii="Calibri" w:hAnsi="Calibri"/>
          <w:sz w:val="22"/>
          <w:szCs w:val="22"/>
        </w:rPr>
      </w:pPr>
      <w:hyperlink w:anchor="_Toc82691927" w:history="1">
        <w:r w:rsidRPr="0083625D">
          <w:rPr>
            <w:rStyle w:val="af"/>
          </w:rPr>
          <w:t>Таблица </w:t>
        </w:r>
        <w:r w:rsidRPr="00380C21">
          <w:rPr>
            <w:rFonts w:ascii="Calibri" w:hAnsi="Calibri"/>
            <w:sz w:val="22"/>
            <w:szCs w:val="22"/>
          </w:rPr>
          <w:tab/>
        </w:r>
        <w:r w:rsidRPr="0083625D">
          <w:rPr>
            <w:rStyle w:val="af"/>
          </w:rPr>
          <w:t>203. Описание полей документа «Запрос на предоставление отчета клиента», закладки «Основные атрибуты»</w:t>
        </w:r>
        <w:r>
          <w:rPr>
            <w:webHidden/>
          </w:rPr>
          <w:tab/>
        </w:r>
        <w:r>
          <w:rPr>
            <w:webHidden/>
          </w:rPr>
          <w:fldChar w:fldCharType="begin"/>
        </w:r>
        <w:r>
          <w:rPr>
            <w:webHidden/>
          </w:rPr>
          <w:instrText xml:space="preserve"> PAGEREF _Toc82691927 \h </w:instrText>
        </w:r>
        <w:r>
          <w:rPr>
            <w:webHidden/>
          </w:rPr>
        </w:r>
        <w:r>
          <w:rPr>
            <w:webHidden/>
          </w:rPr>
          <w:fldChar w:fldCharType="separate"/>
        </w:r>
        <w:r>
          <w:rPr>
            <w:webHidden/>
          </w:rPr>
          <w:t>578</w:t>
        </w:r>
        <w:r>
          <w:rPr>
            <w:webHidden/>
          </w:rPr>
          <w:fldChar w:fldCharType="end"/>
        </w:r>
      </w:hyperlink>
    </w:p>
    <w:p w14:paraId="75D16358" w14:textId="77777777" w:rsidR="00476E1D" w:rsidRPr="00380C21" w:rsidRDefault="00476E1D">
      <w:pPr>
        <w:pStyle w:val="afff3"/>
        <w:rPr>
          <w:rFonts w:ascii="Calibri" w:hAnsi="Calibri"/>
          <w:sz w:val="22"/>
          <w:szCs w:val="22"/>
        </w:rPr>
      </w:pPr>
      <w:hyperlink w:anchor="_Toc82691928" w:history="1">
        <w:r w:rsidRPr="0083625D">
          <w:rPr>
            <w:rStyle w:val="af"/>
          </w:rPr>
          <w:t>Таблица </w:t>
        </w:r>
        <w:r w:rsidRPr="00380C21">
          <w:rPr>
            <w:rFonts w:ascii="Calibri" w:hAnsi="Calibri"/>
            <w:sz w:val="22"/>
            <w:szCs w:val="22"/>
          </w:rPr>
          <w:tab/>
        </w:r>
        <w:r w:rsidRPr="0083625D">
          <w:rPr>
            <w:rStyle w:val="af"/>
          </w:rPr>
          <w:t>204. Соответствие типа л/с наименованию и коду формы отчета/выписки/приложения к выписке</w:t>
        </w:r>
        <w:r>
          <w:rPr>
            <w:webHidden/>
          </w:rPr>
          <w:tab/>
        </w:r>
        <w:r>
          <w:rPr>
            <w:webHidden/>
          </w:rPr>
          <w:fldChar w:fldCharType="begin"/>
        </w:r>
        <w:r>
          <w:rPr>
            <w:webHidden/>
          </w:rPr>
          <w:instrText xml:space="preserve"> PAGEREF _Toc82691928 \h </w:instrText>
        </w:r>
        <w:r>
          <w:rPr>
            <w:webHidden/>
          </w:rPr>
        </w:r>
        <w:r>
          <w:rPr>
            <w:webHidden/>
          </w:rPr>
          <w:fldChar w:fldCharType="separate"/>
        </w:r>
        <w:r>
          <w:rPr>
            <w:webHidden/>
          </w:rPr>
          <w:t>580</w:t>
        </w:r>
        <w:r>
          <w:rPr>
            <w:webHidden/>
          </w:rPr>
          <w:fldChar w:fldCharType="end"/>
        </w:r>
      </w:hyperlink>
    </w:p>
    <w:p w14:paraId="7CDD1CE5" w14:textId="77777777" w:rsidR="00476E1D" w:rsidRPr="00380C21" w:rsidRDefault="00476E1D">
      <w:pPr>
        <w:pStyle w:val="afff3"/>
        <w:rPr>
          <w:rFonts w:ascii="Calibri" w:hAnsi="Calibri"/>
          <w:sz w:val="22"/>
          <w:szCs w:val="22"/>
        </w:rPr>
      </w:pPr>
      <w:hyperlink w:anchor="_Toc82691929" w:history="1">
        <w:r w:rsidRPr="0083625D">
          <w:rPr>
            <w:rStyle w:val="af"/>
          </w:rPr>
          <w:t>Таблица </w:t>
        </w:r>
        <w:r w:rsidRPr="00380C21">
          <w:rPr>
            <w:rFonts w:ascii="Calibri" w:hAnsi="Calibri"/>
            <w:sz w:val="22"/>
            <w:szCs w:val="22"/>
          </w:rPr>
          <w:tab/>
        </w:r>
        <w:r w:rsidRPr="0083625D">
          <w:rPr>
            <w:rStyle w:val="af"/>
          </w:rPr>
          <w:t>205. Описание полей документа «Запрос на предоставление отчета клиента», закладки «Подписи/Дополнительные атрибуты»</w:t>
        </w:r>
        <w:r>
          <w:rPr>
            <w:webHidden/>
          </w:rPr>
          <w:tab/>
        </w:r>
        <w:r>
          <w:rPr>
            <w:webHidden/>
          </w:rPr>
          <w:fldChar w:fldCharType="begin"/>
        </w:r>
        <w:r>
          <w:rPr>
            <w:webHidden/>
          </w:rPr>
          <w:instrText xml:space="preserve"> PAGEREF _Toc82691929 \h </w:instrText>
        </w:r>
        <w:r>
          <w:rPr>
            <w:webHidden/>
          </w:rPr>
        </w:r>
        <w:r>
          <w:rPr>
            <w:webHidden/>
          </w:rPr>
          <w:fldChar w:fldCharType="separate"/>
        </w:r>
        <w:r>
          <w:rPr>
            <w:webHidden/>
          </w:rPr>
          <w:t>581</w:t>
        </w:r>
        <w:r>
          <w:rPr>
            <w:webHidden/>
          </w:rPr>
          <w:fldChar w:fldCharType="end"/>
        </w:r>
      </w:hyperlink>
    </w:p>
    <w:p w14:paraId="49AA6A83" w14:textId="77777777" w:rsidR="00476E1D" w:rsidRPr="00380C21" w:rsidRDefault="00476E1D">
      <w:pPr>
        <w:pStyle w:val="afff3"/>
        <w:rPr>
          <w:rFonts w:ascii="Calibri" w:hAnsi="Calibri"/>
          <w:sz w:val="22"/>
          <w:szCs w:val="22"/>
        </w:rPr>
      </w:pPr>
      <w:hyperlink w:anchor="_Toc82691930" w:history="1">
        <w:r w:rsidRPr="0083625D">
          <w:rPr>
            <w:rStyle w:val="af"/>
          </w:rPr>
          <w:t>Таблица </w:t>
        </w:r>
        <w:r w:rsidRPr="00380C21">
          <w:rPr>
            <w:rFonts w:ascii="Calibri" w:hAnsi="Calibri"/>
            <w:sz w:val="22"/>
            <w:szCs w:val="22"/>
          </w:rPr>
          <w:tab/>
        </w:r>
        <w:r w:rsidRPr="0083625D">
          <w:rPr>
            <w:rStyle w:val="af"/>
          </w:rPr>
          <w:t>206. Описание полей документа «Сервисный документ доставки шаблона отчета»</w:t>
        </w:r>
        <w:r>
          <w:rPr>
            <w:webHidden/>
          </w:rPr>
          <w:tab/>
        </w:r>
        <w:r>
          <w:rPr>
            <w:webHidden/>
          </w:rPr>
          <w:fldChar w:fldCharType="begin"/>
        </w:r>
        <w:r>
          <w:rPr>
            <w:webHidden/>
          </w:rPr>
          <w:instrText xml:space="preserve"> PAGEREF _Toc82691930 \h </w:instrText>
        </w:r>
        <w:r>
          <w:rPr>
            <w:webHidden/>
          </w:rPr>
        </w:r>
        <w:r>
          <w:rPr>
            <w:webHidden/>
          </w:rPr>
          <w:fldChar w:fldCharType="separate"/>
        </w:r>
        <w:r>
          <w:rPr>
            <w:webHidden/>
          </w:rPr>
          <w:t>584</w:t>
        </w:r>
        <w:r>
          <w:rPr>
            <w:webHidden/>
          </w:rPr>
          <w:fldChar w:fldCharType="end"/>
        </w:r>
      </w:hyperlink>
    </w:p>
    <w:p w14:paraId="29C4FE08" w14:textId="77777777" w:rsidR="00476E1D" w:rsidRPr="00380C21" w:rsidRDefault="00476E1D">
      <w:pPr>
        <w:pStyle w:val="afff3"/>
        <w:rPr>
          <w:rFonts w:ascii="Calibri" w:hAnsi="Calibri"/>
          <w:sz w:val="22"/>
          <w:szCs w:val="22"/>
        </w:rPr>
      </w:pPr>
      <w:hyperlink w:anchor="_Toc82691931" w:history="1">
        <w:r w:rsidRPr="0083625D">
          <w:rPr>
            <w:rStyle w:val="af"/>
          </w:rPr>
          <w:t>Таблица </w:t>
        </w:r>
        <w:r w:rsidRPr="00380C21">
          <w:rPr>
            <w:rFonts w:ascii="Calibri" w:hAnsi="Calibri"/>
            <w:sz w:val="22"/>
            <w:szCs w:val="22"/>
          </w:rPr>
          <w:tab/>
        </w:r>
        <w:r w:rsidRPr="0083625D">
          <w:rPr>
            <w:rStyle w:val="af"/>
          </w:rPr>
          <w:t>207. Описание полей документа «Судебный акт о приостановлении или отсрочке исполнения исполнительного документа»</w:t>
        </w:r>
        <w:r>
          <w:rPr>
            <w:webHidden/>
          </w:rPr>
          <w:tab/>
        </w:r>
        <w:r>
          <w:rPr>
            <w:webHidden/>
          </w:rPr>
          <w:fldChar w:fldCharType="begin"/>
        </w:r>
        <w:r>
          <w:rPr>
            <w:webHidden/>
          </w:rPr>
          <w:instrText xml:space="preserve"> PAGEREF _Toc82691931 \h </w:instrText>
        </w:r>
        <w:r>
          <w:rPr>
            <w:webHidden/>
          </w:rPr>
        </w:r>
        <w:r>
          <w:rPr>
            <w:webHidden/>
          </w:rPr>
          <w:fldChar w:fldCharType="separate"/>
        </w:r>
        <w:r>
          <w:rPr>
            <w:webHidden/>
          </w:rPr>
          <w:t>587</w:t>
        </w:r>
        <w:r>
          <w:rPr>
            <w:webHidden/>
          </w:rPr>
          <w:fldChar w:fldCharType="end"/>
        </w:r>
      </w:hyperlink>
    </w:p>
    <w:p w14:paraId="0552359A" w14:textId="77777777" w:rsidR="00476E1D" w:rsidRPr="00380C21" w:rsidRDefault="00476E1D">
      <w:pPr>
        <w:pStyle w:val="afff3"/>
        <w:rPr>
          <w:rFonts w:ascii="Calibri" w:hAnsi="Calibri"/>
          <w:sz w:val="22"/>
          <w:szCs w:val="22"/>
        </w:rPr>
      </w:pPr>
      <w:hyperlink w:anchor="_Toc82691932" w:history="1">
        <w:r w:rsidRPr="0083625D">
          <w:rPr>
            <w:rStyle w:val="af"/>
          </w:rPr>
          <w:t>Таблица </w:t>
        </w:r>
        <w:r w:rsidRPr="00380C21">
          <w:rPr>
            <w:rFonts w:ascii="Calibri" w:hAnsi="Calibri"/>
            <w:sz w:val="22"/>
            <w:szCs w:val="22"/>
          </w:rPr>
          <w:tab/>
        </w:r>
        <w:r w:rsidRPr="0083625D">
          <w:rPr>
            <w:rStyle w:val="af"/>
          </w:rPr>
          <w:t>208. Описание полей документа «Уведомление о поступлении исполнительного документа»</w:t>
        </w:r>
        <w:r>
          <w:rPr>
            <w:webHidden/>
          </w:rPr>
          <w:tab/>
        </w:r>
        <w:r>
          <w:rPr>
            <w:webHidden/>
          </w:rPr>
          <w:fldChar w:fldCharType="begin"/>
        </w:r>
        <w:r>
          <w:rPr>
            <w:webHidden/>
          </w:rPr>
          <w:instrText xml:space="preserve"> PAGEREF _Toc82691932 \h </w:instrText>
        </w:r>
        <w:r>
          <w:rPr>
            <w:webHidden/>
          </w:rPr>
        </w:r>
        <w:r>
          <w:rPr>
            <w:webHidden/>
          </w:rPr>
          <w:fldChar w:fldCharType="separate"/>
        </w:r>
        <w:r>
          <w:rPr>
            <w:webHidden/>
          </w:rPr>
          <w:t>592</w:t>
        </w:r>
        <w:r>
          <w:rPr>
            <w:webHidden/>
          </w:rPr>
          <w:fldChar w:fldCharType="end"/>
        </w:r>
      </w:hyperlink>
    </w:p>
    <w:p w14:paraId="3DDF0D5E" w14:textId="77777777" w:rsidR="00476E1D" w:rsidRPr="00380C21" w:rsidRDefault="00476E1D">
      <w:pPr>
        <w:pStyle w:val="afff3"/>
        <w:rPr>
          <w:rFonts w:ascii="Calibri" w:hAnsi="Calibri"/>
          <w:sz w:val="22"/>
          <w:szCs w:val="22"/>
        </w:rPr>
      </w:pPr>
      <w:hyperlink w:anchor="_Toc82691933" w:history="1">
        <w:r w:rsidRPr="0083625D">
          <w:rPr>
            <w:rStyle w:val="af"/>
          </w:rPr>
          <w:t>Таблица </w:t>
        </w:r>
        <w:r w:rsidRPr="00380C21">
          <w:rPr>
            <w:rFonts w:ascii="Calibri" w:hAnsi="Calibri"/>
            <w:sz w:val="22"/>
            <w:szCs w:val="22"/>
          </w:rPr>
          <w:tab/>
        </w:r>
        <w:r w:rsidRPr="0083625D">
          <w:rPr>
            <w:rStyle w:val="af"/>
          </w:rPr>
          <w:t>209. Описание полей документа «Уведомление о получении»</w:t>
        </w:r>
        <w:r>
          <w:rPr>
            <w:webHidden/>
          </w:rPr>
          <w:tab/>
        </w:r>
        <w:r>
          <w:rPr>
            <w:webHidden/>
          </w:rPr>
          <w:fldChar w:fldCharType="begin"/>
        </w:r>
        <w:r>
          <w:rPr>
            <w:webHidden/>
          </w:rPr>
          <w:instrText xml:space="preserve"> PAGEREF _Toc82691933 \h </w:instrText>
        </w:r>
        <w:r>
          <w:rPr>
            <w:webHidden/>
          </w:rPr>
        </w:r>
        <w:r>
          <w:rPr>
            <w:webHidden/>
          </w:rPr>
          <w:fldChar w:fldCharType="separate"/>
        </w:r>
        <w:r>
          <w:rPr>
            <w:webHidden/>
          </w:rPr>
          <w:t>595</w:t>
        </w:r>
        <w:r>
          <w:rPr>
            <w:webHidden/>
          </w:rPr>
          <w:fldChar w:fldCharType="end"/>
        </w:r>
      </w:hyperlink>
    </w:p>
    <w:p w14:paraId="3110A05F" w14:textId="77777777" w:rsidR="00476E1D" w:rsidRPr="00380C21" w:rsidRDefault="00476E1D">
      <w:pPr>
        <w:pStyle w:val="afff3"/>
        <w:rPr>
          <w:rFonts w:ascii="Calibri" w:hAnsi="Calibri"/>
          <w:sz w:val="22"/>
          <w:szCs w:val="22"/>
        </w:rPr>
      </w:pPr>
      <w:hyperlink w:anchor="_Toc82691934" w:history="1">
        <w:r w:rsidRPr="0083625D">
          <w:rPr>
            <w:rStyle w:val="af"/>
          </w:rPr>
          <w:t>Таблица </w:t>
        </w:r>
        <w:r w:rsidRPr="00380C21">
          <w:rPr>
            <w:rFonts w:ascii="Calibri" w:hAnsi="Calibri"/>
            <w:sz w:val="22"/>
            <w:szCs w:val="22"/>
          </w:rPr>
          <w:tab/>
        </w:r>
        <w:r w:rsidRPr="0083625D">
          <w:rPr>
            <w:rStyle w:val="af"/>
          </w:rPr>
          <w:t>210. Описание полей документа «Уведомление о возобновлении операций по расходованию средств», закладки «Документ (1)»</w:t>
        </w:r>
        <w:r>
          <w:rPr>
            <w:webHidden/>
          </w:rPr>
          <w:tab/>
        </w:r>
        <w:r>
          <w:rPr>
            <w:webHidden/>
          </w:rPr>
          <w:fldChar w:fldCharType="begin"/>
        </w:r>
        <w:r>
          <w:rPr>
            <w:webHidden/>
          </w:rPr>
          <w:instrText xml:space="preserve"> PAGEREF _Toc82691934 \h </w:instrText>
        </w:r>
        <w:r>
          <w:rPr>
            <w:webHidden/>
          </w:rPr>
        </w:r>
        <w:r>
          <w:rPr>
            <w:webHidden/>
          </w:rPr>
          <w:fldChar w:fldCharType="separate"/>
        </w:r>
        <w:r>
          <w:rPr>
            <w:webHidden/>
          </w:rPr>
          <w:t>598</w:t>
        </w:r>
        <w:r>
          <w:rPr>
            <w:webHidden/>
          </w:rPr>
          <w:fldChar w:fldCharType="end"/>
        </w:r>
      </w:hyperlink>
    </w:p>
    <w:p w14:paraId="65E53274" w14:textId="77777777" w:rsidR="00476E1D" w:rsidRPr="00380C21" w:rsidRDefault="00476E1D">
      <w:pPr>
        <w:pStyle w:val="afff3"/>
        <w:rPr>
          <w:rFonts w:ascii="Calibri" w:hAnsi="Calibri"/>
          <w:sz w:val="22"/>
          <w:szCs w:val="22"/>
        </w:rPr>
      </w:pPr>
      <w:hyperlink w:anchor="_Toc82691935" w:history="1">
        <w:r w:rsidRPr="0083625D">
          <w:rPr>
            <w:rStyle w:val="af"/>
          </w:rPr>
          <w:t>Таблица </w:t>
        </w:r>
        <w:r w:rsidRPr="00380C21">
          <w:rPr>
            <w:rFonts w:ascii="Calibri" w:hAnsi="Calibri"/>
            <w:sz w:val="22"/>
            <w:szCs w:val="22"/>
          </w:rPr>
          <w:tab/>
        </w:r>
        <w:r w:rsidRPr="0083625D">
          <w:rPr>
            <w:rStyle w:val="af"/>
          </w:rPr>
          <w:t>211. Описание полей документа «Уведомление о возобновлении операций по расходованию средств», закладки «Дополнительные атрибуты»</w:t>
        </w:r>
        <w:r>
          <w:rPr>
            <w:webHidden/>
          </w:rPr>
          <w:tab/>
        </w:r>
        <w:r>
          <w:rPr>
            <w:webHidden/>
          </w:rPr>
          <w:fldChar w:fldCharType="begin"/>
        </w:r>
        <w:r>
          <w:rPr>
            <w:webHidden/>
          </w:rPr>
          <w:instrText xml:space="preserve"> PAGEREF _Toc82691935 \h </w:instrText>
        </w:r>
        <w:r>
          <w:rPr>
            <w:webHidden/>
          </w:rPr>
        </w:r>
        <w:r>
          <w:rPr>
            <w:webHidden/>
          </w:rPr>
          <w:fldChar w:fldCharType="separate"/>
        </w:r>
        <w:r>
          <w:rPr>
            <w:webHidden/>
          </w:rPr>
          <w:t>600</w:t>
        </w:r>
        <w:r>
          <w:rPr>
            <w:webHidden/>
          </w:rPr>
          <w:fldChar w:fldCharType="end"/>
        </w:r>
      </w:hyperlink>
    </w:p>
    <w:p w14:paraId="24CD7318" w14:textId="77777777" w:rsidR="00476E1D" w:rsidRPr="00380C21" w:rsidRDefault="00476E1D">
      <w:pPr>
        <w:pStyle w:val="afff3"/>
        <w:rPr>
          <w:rFonts w:ascii="Calibri" w:hAnsi="Calibri"/>
          <w:sz w:val="22"/>
          <w:szCs w:val="22"/>
        </w:rPr>
      </w:pPr>
      <w:hyperlink w:anchor="_Toc82691936" w:history="1">
        <w:r w:rsidRPr="0083625D">
          <w:rPr>
            <w:rStyle w:val="af"/>
          </w:rPr>
          <w:t>Таблица </w:t>
        </w:r>
        <w:r w:rsidRPr="00380C21">
          <w:rPr>
            <w:rFonts w:ascii="Calibri" w:hAnsi="Calibri"/>
            <w:sz w:val="22"/>
            <w:szCs w:val="22"/>
          </w:rPr>
          <w:tab/>
        </w:r>
        <w:r w:rsidRPr="0083625D">
          <w:rPr>
            <w:rStyle w:val="af"/>
          </w:rPr>
          <w:t>212. Описание полей документа «Судебный акт о рассрочке исполнения исполнительного документа», закладки «Документ(1)»</w:t>
        </w:r>
        <w:r>
          <w:rPr>
            <w:webHidden/>
          </w:rPr>
          <w:tab/>
        </w:r>
        <w:r>
          <w:rPr>
            <w:webHidden/>
          </w:rPr>
          <w:fldChar w:fldCharType="begin"/>
        </w:r>
        <w:r>
          <w:rPr>
            <w:webHidden/>
          </w:rPr>
          <w:instrText xml:space="preserve"> PAGEREF _Toc82691936 \h </w:instrText>
        </w:r>
        <w:r>
          <w:rPr>
            <w:webHidden/>
          </w:rPr>
        </w:r>
        <w:r>
          <w:rPr>
            <w:webHidden/>
          </w:rPr>
          <w:fldChar w:fldCharType="separate"/>
        </w:r>
        <w:r>
          <w:rPr>
            <w:webHidden/>
          </w:rPr>
          <w:t>603</w:t>
        </w:r>
        <w:r>
          <w:rPr>
            <w:webHidden/>
          </w:rPr>
          <w:fldChar w:fldCharType="end"/>
        </w:r>
      </w:hyperlink>
    </w:p>
    <w:p w14:paraId="78C52938" w14:textId="77777777" w:rsidR="00476E1D" w:rsidRPr="00380C21" w:rsidRDefault="00476E1D">
      <w:pPr>
        <w:pStyle w:val="afff3"/>
        <w:rPr>
          <w:rFonts w:ascii="Calibri" w:hAnsi="Calibri"/>
          <w:sz w:val="22"/>
          <w:szCs w:val="22"/>
        </w:rPr>
      </w:pPr>
      <w:hyperlink w:anchor="_Toc82691937" w:history="1">
        <w:r w:rsidRPr="0083625D">
          <w:rPr>
            <w:rStyle w:val="af"/>
          </w:rPr>
          <w:t>Таблица </w:t>
        </w:r>
        <w:r w:rsidRPr="00380C21">
          <w:rPr>
            <w:rFonts w:ascii="Calibri" w:hAnsi="Calibri"/>
            <w:sz w:val="22"/>
            <w:szCs w:val="22"/>
          </w:rPr>
          <w:tab/>
        </w:r>
        <w:r w:rsidRPr="0083625D">
          <w:rPr>
            <w:rStyle w:val="af"/>
          </w:rPr>
          <w:t>213. Описание полей документа «Судебный акт о рассрочке исполнения исполнительного документа», закладки «Дополнительные атрибуты(2)»</w:t>
        </w:r>
        <w:r>
          <w:rPr>
            <w:webHidden/>
          </w:rPr>
          <w:tab/>
        </w:r>
        <w:r>
          <w:rPr>
            <w:webHidden/>
          </w:rPr>
          <w:fldChar w:fldCharType="begin"/>
        </w:r>
        <w:r>
          <w:rPr>
            <w:webHidden/>
          </w:rPr>
          <w:instrText xml:space="preserve"> PAGEREF _Toc82691937 \h </w:instrText>
        </w:r>
        <w:r>
          <w:rPr>
            <w:webHidden/>
          </w:rPr>
        </w:r>
        <w:r>
          <w:rPr>
            <w:webHidden/>
          </w:rPr>
          <w:fldChar w:fldCharType="separate"/>
        </w:r>
        <w:r>
          <w:rPr>
            <w:webHidden/>
          </w:rPr>
          <w:t>605</w:t>
        </w:r>
        <w:r>
          <w:rPr>
            <w:webHidden/>
          </w:rPr>
          <w:fldChar w:fldCharType="end"/>
        </w:r>
      </w:hyperlink>
    </w:p>
    <w:p w14:paraId="3ECB50D1" w14:textId="77777777" w:rsidR="00476E1D" w:rsidRPr="00380C21" w:rsidRDefault="00476E1D">
      <w:pPr>
        <w:pStyle w:val="afff3"/>
        <w:rPr>
          <w:rFonts w:ascii="Calibri" w:hAnsi="Calibri"/>
          <w:sz w:val="22"/>
          <w:szCs w:val="22"/>
        </w:rPr>
      </w:pPr>
      <w:hyperlink w:anchor="_Toc82691938" w:history="1">
        <w:r w:rsidRPr="0083625D">
          <w:rPr>
            <w:rStyle w:val="af"/>
          </w:rPr>
          <w:t>Таблица </w:t>
        </w:r>
        <w:r w:rsidRPr="00380C21">
          <w:rPr>
            <w:rFonts w:ascii="Calibri" w:hAnsi="Calibri"/>
            <w:sz w:val="22"/>
            <w:szCs w:val="22"/>
          </w:rPr>
          <w:tab/>
        </w:r>
        <w:r w:rsidRPr="0083625D">
          <w:rPr>
            <w:rStyle w:val="af"/>
          </w:rPr>
          <w:t>214. Описание полей документа «Уведомление о приостановлении операций по расходованию средств в связи с неисполнением требований исполнительного документа», закладки «Документ (1)»</w:t>
        </w:r>
        <w:r>
          <w:rPr>
            <w:webHidden/>
          </w:rPr>
          <w:tab/>
        </w:r>
        <w:r>
          <w:rPr>
            <w:webHidden/>
          </w:rPr>
          <w:fldChar w:fldCharType="begin"/>
        </w:r>
        <w:r>
          <w:rPr>
            <w:webHidden/>
          </w:rPr>
          <w:instrText xml:space="preserve"> PAGEREF _Toc82691938 \h </w:instrText>
        </w:r>
        <w:r>
          <w:rPr>
            <w:webHidden/>
          </w:rPr>
        </w:r>
        <w:r>
          <w:rPr>
            <w:webHidden/>
          </w:rPr>
          <w:fldChar w:fldCharType="separate"/>
        </w:r>
        <w:r>
          <w:rPr>
            <w:webHidden/>
          </w:rPr>
          <w:t>608</w:t>
        </w:r>
        <w:r>
          <w:rPr>
            <w:webHidden/>
          </w:rPr>
          <w:fldChar w:fldCharType="end"/>
        </w:r>
      </w:hyperlink>
    </w:p>
    <w:p w14:paraId="18E824FD" w14:textId="77777777" w:rsidR="00476E1D" w:rsidRPr="00380C21" w:rsidRDefault="00476E1D">
      <w:pPr>
        <w:pStyle w:val="afff3"/>
        <w:rPr>
          <w:rFonts w:ascii="Calibri" w:hAnsi="Calibri"/>
          <w:sz w:val="22"/>
          <w:szCs w:val="22"/>
        </w:rPr>
      </w:pPr>
      <w:hyperlink w:anchor="_Toc82691939" w:history="1">
        <w:r w:rsidRPr="0083625D">
          <w:rPr>
            <w:rStyle w:val="af"/>
          </w:rPr>
          <w:t>Таблица </w:t>
        </w:r>
        <w:r w:rsidRPr="00380C21">
          <w:rPr>
            <w:rFonts w:ascii="Calibri" w:hAnsi="Calibri"/>
            <w:sz w:val="22"/>
            <w:szCs w:val="22"/>
          </w:rPr>
          <w:tab/>
        </w:r>
        <w:r w:rsidRPr="0083625D">
          <w:rPr>
            <w:rStyle w:val="af"/>
          </w:rPr>
          <w:t>215. Описание полей документа «Уведомление о приостановлении операций по расходованию средств в связи с неисполнением требований исполнительного документа», закладки «Дополнительные атрибуты»</w:t>
        </w:r>
        <w:r>
          <w:rPr>
            <w:webHidden/>
          </w:rPr>
          <w:tab/>
        </w:r>
        <w:r>
          <w:rPr>
            <w:webHidden/>
          </w:rPr>
          <w:fldChar w:fldCharType="begin"/>
        </w:r>
        <w:r>
          <w:rPr>
            <w:webHidden/>
          </w:rPr>
          <w:instrText xml:space="preserve"> PAGEREF _Toc82691939 \h </w:instrText>
        </w:r>
        <w:r>
          <w:rPr>
            <w:webHidden/>
          </w:rPr>
        </w:r>
        <w:r>
          <w:rPr>
            <w:webHidden/>
          </w:rPr>
          <w:fldChar w:fldCharType="separate"/>
        </w:r>
        <w:r>
          <w:rPr>
            <w:webHidden/>
          </w:rPr>
          <w:t>610</w:t>
        </w:r>
        <w:r>
          <w:rPr>
            <w:webHidden/>
          </w:rPr>
          <w:fldChar w:fldCharType="end"/>
        </w:r>
      </w:hyperlink>
    </w:p>
    <w:p w14:paraId="1CDFC731" w14:textId="77777777" w:rsidR="00476E1D" w:rsidRPr="00380C21" w:rsidRDefault="00476E1D">
      <w:pPr>
        <w:pStyle w:val="afff3"/>
        <w:rPr>
          <w:rFonts w:ascii="Calibri" w:hAnsi="Calibri"/>
          <w:sz w:val="22"/>
          <w:szCs w:val="22"/>
        </w:rPr>
      </w:pPr>
      <w:hyperlink w:anchor="_Toc82691940" w:history="1">
        <w:r w:rsidRPr="0083625D">
          <w:rPr>
            <w:rStyle w:val="af"/>
          </w:rPr>
          <w:t>Таблица </w:t>
        </w:r>
        <w:r w:rsidRPr="00380C21">
          <w:rPr>
            <w:rFonts w:ascii="Calibri" w:hAnsi="Calibri"/>
            <w:sz w:val="22"/>
            <w:szCs w:val="22"/>
          </w:rPr>
          <w:tab/>
        </w:r>
        <w:r w:rsidRPr="0083625D">
          <w:rPr>
            <w:rStyle w:val="af"/>
          </w:rPr>
          <w:t>216. Описание полей документа «Уведомление о неисполнении должником требований исполнительного документа»</w:t>
        </w:r>
        <w:r>
          <w:rPr>
            <w:webHidden/>
          </w:rPr>
          <w:tab/>
        </w:r>
        <w:r>
          <w:rPr>
            <w:webHidden/>
          </w:rPr>
          <w:fldChar w:fldCharType="begin"/>
        </w:r>
        <w:r>
          <w:rPr>
            <w:webHidden/>
          </w:rPr>
          <w:instrText xml:space="preserve"> PAGEREF _Toc82691940 \h </w:instrText>
        </w:r>
        <w:r>
          <w:rPr>
            <w:webHidden/>
          </w:rPr>
        </w:r>
        <w:r>
          <w:rPr>
            <w:webHidden/>
          </w:rPr>
          <w:fldChar w:fldCharType="separate"/>
        </w:r>
        <w:r>
          <w:rPr>
            <w:webHidden/>
          </w:rPr>
          <w:t>612</w:t>
        </w:r>
        <w:r>
          <w:rPr>
            <w:webHidden/>
          </w:rPr>
          <w:fldChar w:fldCharType="end"/>
        </w:r>
      </w:hyperlink>
    </w:p>
    <w:p w14:paraId="4FE96F01" w14:textId="77777777" w:rsidR="00476E1D" w:rsidRPr="00380C21" w:rsidRDefault="00476E1D">
      <w:pPr>
        <w:pStyle w:val="afff3"/>
        <w:rPr>
          <w:rFonts w:ascii="Calibri" w:hAnsi="Calibri"/>
          <w:sz w:val="22"/>
          <w:szCs w:val="22"/>
        </w:rPr>
      </w:pPr>
      <w:hyperlink w:anchor="_Toc82691941" w:history="1">
        <w:r w:rsidRPr="0083625D">
          <w:rPr>
            <w:rStyle w:val="af"/>
          </w:rPr>
          <w:t>Таблица </w:t>
        </w:r>
        <w:r w:rsidRPr="00380C21">
          <w:rPr>
            <w:rFonts w:ascii="Calibri" w:hAnsi="Calibri"/>
            <w:sz w:val="22"/>
            <w:szCs w:val="22"/>
          </w:rPr>
          <w:tab/>
        </w:r>
        <w:r w:rsidRPr="0083625D">
          <w:rPr>
            <w:rStyle w:val="af"/>
          </w:rPr>
          <w:t>217. Описание полей документа «Уведомление о поступлении судебного акта, предусматривающего возобновление исполнения исполнительного документа»</w:t>
        </w:r>
        <w:r>
          <w:rPr>
            <w:webHidden/>
          </w:rPr>
          <w:tab/>
        </w:r>
        <w:r>
          <w:rPr>
            <w:webHidden/>
          </w:rPr>
          <w:fldChar w:fldCharType="begin"/>
        </w:r>
        <w:r>
          <w:rPr>
            <w:webHidden/>
          </w:rPr>
          <w:instrText xml:space="preserve"> PAGEREF _Toc82691941 \h </w:instrText>
        </w:r>
        <w:r>
          <w:rPr>
            <w:webHidden/>
          </w:rPr>
        </w:r>
        <w:r>
          <w:rPr>
            <w:webHidden/>
          </w:rPr>
          <w:fldChar w:fldCharType="separate"/>
        </w:r>
        <w:r>
          <w:rPr>
            <w:webHidden/>
          </w:rPr>
          <w:t>615</w:t>
        </w:r>
        <w:r>
          <w:rPr>
            <w:webHidden/>
          </w:rPr>
          <w:fldChar w:fldCharType="end"/>
        </w:r>
      </w:hyperlink>
    </w:p>
    <w:p w14:paraId="495448C9" w14:textId="77777777" w:rsidR="00476E1D" w:rsidRPr="00380C21" w:rsidRDefault="00476E1D">
      <w:pPr>
        <w:pStyle w:val="afff3"/>
        <w:rPr>
          <w:rFonts w:ascii="Calibri" w:hAnsi="Calibri"/>
          <w:sz w:val="22"/>
          <w:szCs w:val="22"/>
        </w:rPr>
      </w:pPr>
      <w:hyperlink w:anchor="_Toc82691942" w:history="1">
        <w:r w:rsidRPr="0083625D">
          <w:rPr>
            <w:rStyle w:val="af"/>
          </w:rPr>
          <w:t>Таблица </w:t>
        </w:r>
        <w:r w:rsidRPr="00380C21">
          <w:rPr>
            <w:rFonts w:ascii="Calibri" w:hAnsi="Calibri"/>
            <w:sz w:val="22"/>
            <w:szCs w:val="22"/>
          </w:rPr>
          <w:tab/>
        </w:r>
        <w:r w:rsidRPr="0083625D">
          <w:rPr>
            <w:rStyle w:val="af"/>
          </w:rPr>
          <w:t>218. Описание полей документа «Уведомление о предоставлении уточненных реквизитов банковского счета взыскателя»</w:t>
        </w:r>
        <w:r>
          <w:rPr>
            <w:webHidden/>
          </w:rPr>
          <w:tab/>
        </w:r>
        <w:r>
          <w:rPr>
            <w:webHidden/>
          </w:rPr>
          <w:fldChar w:fldCharType="begin"/>
        </w:r>
        <w:r>
          <w:rPr>
            <w:webHidden/>
          </w:rPr>
          <w:instrText xml:space="preserve"> PAGEREF _Toc82691942 \h </w:instrText>
        </w:r>
        <w:r>
          <w:rPr>
            <w:webHidden/>
          </w:rPr>
        </w:r>
        <w:r>
          <w:rPr>
            <w:webHidden/>
          </w:rPr>
          <w:fldChar w:fldCharType="separate"/>
        </w:r>
        <w:r>
          <w:rPr>
            <w:webHidden/>
          </w:rPr>
          <w:t>618</w:t>
        </w:r>
        <w:r>
          <w:rPr>
            <w:webHidden/>
          </w:rPr>
          <w:fldChar w:fldCharType="end"/>
        </w:r>
      </w:hyperlink>
    </w:p>
    <w:p w14:paraId="4179358A" w14:textId="77777777" w:rsidR="00476E1D" w:rsidRPr="00380C21" w:rsidRDefault="00476E1D">
      <w:pPr>
        <w:pStyle w:val="afff3"/>
        <w:rPr>
          <w:rFonts w:ascii="Calibri" w:hAnsi="Calibri"/>
          <w:sz w:val="22"/>
          <w:szCs w:val="22"/>
        </w:rPr>
      </w:pPr>
      <w:hyperlink w:anchor="_Toc82691943" w:history="1">
        <w:r w:rsidRPr="0083625D">
          <w:rPr>
            <w:rStyle w:val="af"/>
          </w:rPr>
          <w:t>Таблица </w:t>
        </w:r>
        <w:r w:rsidRPr="00380C21">
          <w:rPr>
            <w:rFonts w:ascii="Calibri" w:hAnsi="Calibri"/>
            <w:sz w:val="22"/>
            <w:szCs w:val="22"/>
          </w:rPr>
          <w:tab/>
        </w:r>
        <w:r w:rsidRPr="0083625D">
          <w:rPr>
            <w:rStyle w:val="af"/>
          </w:rPr>
          <w:t>219. Описание полей документа «Уведомление о направлении полностью исполненного исполнительного документа»</w:t>
        </w:r>
        <w:r>
          <w:rPr>
            <w:webHidden/>
          </w:rPr>
          <w:tab/>
        </w:r>
        <w:r>
          <w:rPr>
            <w:webHidden/>
          </w:rPr>
          <w:fldChar w:fldCharType="begin"/>
        </w:r>
        <w:r>
          <w:rPr>
            <w:webHidden/>
          </w:rPr>
          <w:instrText xml:space="preserve"> PAGEREF _Toc82691943 \h </w:instrText>
        </w:r>
        <w:r>
          <w:rPr>
            <w:webHidden/>
          </w:rPr>
        </w:r>
        <w:r>
          <w:rPr>
            <w:webHidden/>
          </w:rPr>
          <w:fldChar w:fldCharType="separate"/>
        </w:r>
        <w:r>
          <w:rPr>
            <w:webHidden/>
          </w:rPr>
          <w:t>622</w:t>
        </w:r>
        <w:r>
          <w:rPr>
            <w:webHidden/>
          </w:rPr>
          <w:fldChar w:fldCharType="end"/>
        </w:r>
      </w:hyperlink>
    </w:p>
    <w:p w14:paraId="6207C5E6" w14:textId="77777777" w:rsidR="00476E1D" w:rsidRPr="00380C21" w:rsidRDefault="00476E1D">
      <w:pPr>
        <w:pStyle w:val="afff3"/>
        <w:rPr>
          <w:rFonts w:ascii="Calibri" w:hAnsi="Calibri"/>
          <w:sz w:val="22"/>
          <w:szCs w:val="22"/>
        </w:rPr>
      </w:pPr>
      <w:hyperlink w:anchor="_Toc82691944" w:history="1">
        <w:r w:rsidRPr="0083625D">
          <w:rPr>
            <w:rStyle w:val="af"/>
          </w:rPr>
          <w:t>Таблица </w:t>
        </w:r>
        <w:r w:rsidRPr="00380C21">
          <w:rPr>
            <w:rFonts w:ascii="Calibri" w:hAnsi="Calibri"/>
            <w:sz w:val="22"/>
            <w:szCs w:val="22"/>
          </w:rPr>
          <w:tab/>
        </w:r>
        <w:r w:rsidRPr="0083625D">
          <w:rPr>
            <w:rStyle w:val="af"/>
          </w:rPr>
          <w:t>220. Описание полей документа «Информационное сообщение»</w:t>
        </w:r>
        <w:r>
          <w:rPr>
            <w:webHidden/>
          </w:rPr>
          <w:tab/>
        </w:r>
        <w:r>
          <w:rPr>
            <w:webHidden/>
          </w:rPr>
          <w:fldChar w:fldCharType="begin"/>
        </w:r>
        <w:r>
          <w:rPr>
            <w:webHidden/>
          </w:rPr>
          <w:instrText xml:space="preserve"> PAGEREF _Toc82691944 \h </w:instrText>
        </w:r>
        <w:r>
          <w:rPr>
            <w:webHidden/>
          </w:rPr>
        </w:r>
        <w:r>
          <w:rPr>
            <w:webHidden/>
          </w:rPr>
          <w:fldChar w:fldCharType="separate"/>
        </w:r>
        <w:r>
          <w:rPr>
            <w:webHidden/>
          </w:rPr>
          <w:t>627</w:t>
        </w:r>
        <w:r>
          <w:rPr>
            <w:webHidden/>
          </w:rPr>
          <w:fldChar w:fldCharType="end"/>
        </w:r>
      </w:hyperlink>
    </w:p>
    <w:p w14:paraId="5F3FEF6E" w14:textId="77777777" w:rsidR="00476E1D" w:rsidRPr="00380C21" w:rsidRDefault="00476E1D">
      <w:pPr>
        <w:pStyle w:val="afff3"/>
        <w:rPr>
          <w:rFonts w:ascii="Calibri" w:hAnsi="Calibri"/>
          <w:sz w:val="22"/>
          <w:szCs w:val="22"/>
        </w:rPr>
      </w:pPr>
      <w:hyperlink w:anchor="_Toc82691945" w:history="1">
        <w:r w:rsidRPr="0083625D">
          <w:rPr>
            <w:rStyle w:val="af"/>
          </w:rPr>
          <w:t>Таблица </w:t>
        </w:r>
        <w:r w:rsidRPr="00380C21">
          <w:rPr>
            <w:rFonts w:ascii="Calibri" w:hAnsi="Calibri"/>
            <w:sz w:val="22"/>
            <w:szCs w:val="22"/>
          </w:rPr>
          <w:tab/>
        </w:r>
        <w:r w:rsidRPr="0083625D">
          <w:rPr>
            <w:rStyle w:val="af"/>
          </w:rPr>
          <w:t>221. Описание полей документа «Заявка на внесение изменений в перечень ГМУ (основные реквизиты)», закладки «Основные реквизиты», закладки «Общая информация»</w:t>
        </w:r>
        <w:r>
          <w:rPr>
            <w:webHidden/>
          </w:rPr>
          <w:tab/>
        </w:r>
        <w:r>
          <w:rPr>
            <w:webHidden/>
          </w:rPr>
          <w:fldChar w:fldCharType="begin"/>
        </w:r>
        <w:r>
          <w:rPr>
            <w:webHidden/>
          </w:rPr>
          <w:instrText xml:space="preserve"> PAGEREF _Toc82691945 \h </w:instrText>
        </w:r>
        <w:r>
          <w:rPr>
            <w:webHidden/>
          </w:rPr>
        </w:r>
        <w:r>
          <w:rPr>
            <w:webHidden/>
          </w:rPr>
          <w:fldChar w:fldCharType="separate"/>
        </w:r>
        <w:r>
          <w:rPr>
            <w:webHidden/>
          </w:rPr>
          <w:t>632</w:t>
        </w:r>
        <w:r>
          <w:rPr>
            <w:webHidden/>
          </w:rPr>
          <w:fldChar w:fldCharType="end"/>
        </w:r>
      </w:hyperlink>
    </w:p>
    <w:p w14:paraId="32D137DD" w14:textId="77777777" w:rsidR="00476E1D" w:rsidRPr="00380C21" w:rsidRDefault="00476E1D">
      <w:pPr>
        <w:pStyle w:val="afff3"/>
        <w:rPr>
          <w:rFonts w:ascii="Calibri" w:hAnsi="Calibri"/>
          <w:sz w:val="22"/>
          <w:szCs w:val="22"/>
        </w:rPr>
      </w:pPr>
      <w:hyperlink w:anchor="_Toc82691946" w:history="1">
        <w:r w:rsidRPr="0083625D">
          <w:rPr>
            <w:rStyle w:val="af"/>
          </w:rPr>
          <w:t>Таблица </w:t>
        </w:r>
        <w:r w:rsidRPr="00380C21">
          <w:rPr>
            <w:rFonts w:ascii="Calibri" w:hAnsi="Calibri"/>
            <w:sz w:val="22"/>
            <w:szCs w:val="22"/>
          </w:rPr>
          <w:tab/>
        </w:r>
        <w:r w:rsidRPr="0083625D">
          <w:rPr>
            <w:rStyle w:val="af"/>
          </w:rPr>
          <w:t>222. Описание полей документа «Заявка на внесение изменений в перечень ГМУ (основные реквизиты)», закладки «Адресные данные»</w:t>
        </w:r>
        <w:r>
          <w:rPr>
            <w:webHidden/>
          </w:rPr>
          <w:tab/>
        </w:r>
        <w:r>
          <w:rPr>
            <w:webHidden/>
          </w:rPr>
          <w:fldChar w:fldCharType="begin"/>
        </w:r>
        <w:r>
          <w:rPr>
            <w:webHidden/>
          </w:rPr>
          <w:instrText xml:space="preserve"> PAGEREF _Toc82691946 \h </w:instrText>
        </w:r>
        <w:r>
          <w:rPr>
            <w:webHidden/>
          </w:rPr>
        </w:r>
        <w:r>
          <w:rPr>
            <w:webHidden/>
          </w:rPr>
          <w:fldChar w:fldCharType="separate"/>
        </w:r>
        <w:r>
          <w:rPr>
            <w:webHidden/>
          </w:rPr>
          <w:t>638</w:t>
        </w:r>
        <w:r>
          <w:rPr>
            <w:webHidden/>
          </w:rPr>
          <w:fldChar w:fldCharType="end"/>
        </w:r>
      </w:hyperlink>
    </w:p>
    <w:p w14:paraId="1F58D827" w14:textId="77777777" w:rsidR="00476E1D" w:rsidRPr="00380C21" w:rsidRDefault="00476E1D">
      <w:pPr>
        <w:pStyle w:val="afff3"/>
        <w:rPr>
          <w:rFonts w:ascii="Calibri" w:hAnsi="Calibri"/>
          <w:sz w:val="22"/>
          <w:szCs w:val="22"/>
        </w:rPr>
      </w:pPr>
      <w:hyperlink w:anchor="_Toc82691947" w:history="1">
        <w:r w:rsidRPr="0083625D">
          <w:rPr>
            <w:rStyle w:val="af"/>
          </w:rPr>
          <w:t>Таблица </w:t>
        </w:r>
        <w:r w:rsidRPr="00380C21">
          <w:rPr>
            <w:rFonts w:ascii="Calibri" w:hAnsi="Calibri"/>
            <w:sz w:val="22"/>
            <w:szCs w:val="22"/>
          </w:rPr>
          <w:tab/>
        </w:r>
        <w:r w:rsidRPr="0083625D">
          <w:rPr>
            <w:rStyle w:val="af"/>
          </w:rPr>
          <w:t>223. Описание полей документа «Заявка на внесение изменений в перечень ГМУ (основные реквизиты)», закладки «Административная принадлежность»</w:t>
        </w:r>
        <w:r>
          <w:rPr>
            <w:webHidden/>
          </w:rPr>
          <w:tab/>
        </w:r>
        <w:r>
          <w:rPr>
            <w:webHidden/>
          </w:rPr>
          <w:fldChar w:fldCharType="begin"/>
        </w:r>
        <w:r>
          <w:rPr>
            <w:webHidden/>
          </w:rPr>
          <w:instrText xml:space="preserve"> PAGEREF _Toc82691947 \h </w:instrText>
        </w:r>
        <w:r>
          <w:rPr>
            <w:webHidden/>
          </w:rPr>
        </w:r>
        <w:r>
          <w:rPr>
            <w:webHidden/>
          </w:rPr>
          <w:fldChar w:fldCharType="separate"/>
        </w:r>
        <w:r>
          <w:rPr>
            <w:webHidden/>
          </w:rPr>
          <w:t>640</w:t>
        </w:r>
        <w:r>
          <w:rPr>
            <w:webHidden/>
          </w:rPr>
          <w:fldChar w:fldCharType="end"/>
        </w:r>
      </w:hyperlink>
    </w:p>
    <w:p w14:paraId="2E6912DB" w14:textId="77777777" w:rsidR="00476E1D" w:rsidRPr="00380C21" w:rsidRDefault="00476E1D">
      <w:pPr>
        <w:pStyle w:val="afff3"/>
        <w:rPr>
          <w:rFonts w:ascii="Calibri" w:hAnsi="Calibri"/>
          <w:sz w:val="22"/>
          <w:szCs w:val="22"/>
        </w:rPr>
      </w:pPr>
      <w:hyperlink w:anchor="_Toc82691948" w:history="1">
        <w:r w:rsidRPr="0083625D">
          <w:rPr>
            <w:rStyle w:val="af"/>
          </w:rPr>
          <w:t>Таблица </w:t>
        </w:r>
        <w:r w:rsidRPr="00380C21">
          <w:rPr>
            <w:rFonts w:ascii="Calibri" w:hAnsi="Calibri"/>
            <w:sz w:val="22"/>
            <w:szCs w:val="22"/>
          </w:rPr>
          <w:tab/>
        </w:r>
        <w:r w:rsidRPr="0083625D">
          <w:rPr>
            <w:rStyle w:val="af"/>
          </w:rPr>
          <w:t>224. Описание полей документа «Заявка на внесение изменений в перечень ГМУ (основные реквизиты)», закладки «Остальные реквизиты учреждения»</w:t>
        </w:r>
        <w:r>
          <w:rPr>
            <w:webHidden/>
          </w:rPr>
          <w:tab/>
        </w:r>
        <w:r>
          <w:rPr>
            <w:webHidden/>
          </w:rPr>
          <w:fldChar w:fldCharType="begin"/>
        </w:r>
        <w:r>
          <w:rPr>
            <w:webHidden/>
          </w:rPr>
          <w:instrText xml:space="preserve"> PAGEREF _Toc82691948 \h </w:instrText>
        </w:r>
        <w:r>
          <w:rPr>
            <w:webHidden/>
          </w:rPr>
        </w:r>
        <w:r>
          <w:rPr>
            <w:webHidden/>
          </w:rPr>
          <w:fldChar w:fldCharType="separate"/>
        </w:r>
        <w:r>
          <w:rPr>
            <w:webHidden/>
          </w:rPr>
          <w:t>641</w:t>
        </w:r>
        <w:r>
          <w:rPr>
            <w:webHidden/>
          </w:rPr>
          <w:fldChar w:fldCharType="end"/>
        </w:r>
      </w:hyperlink>
    </w:p>
    <w:p w14:paraId="1005285D" w14:textId="77777777" w:rsidR="00476E1D" w:rsidRPr="00380C21" w:rsidRDefault="00476E1D">
      <w:pPr>
        <w:pStyle w:val="afff3"/>
        <w:rPr>
          <w:rFonts w:ascii="Calibri" w:hAnsi="Calibri"/>
          <w:sz w:val="22"/>
          <w:szCs w:val="22"/>
        </w:rPr>
      </w:pPr>
      <w:hyperlink w:anchor="_Toc82691949" w:history="1">
        <w:r w:rsidRPr="0083625D">
          <w:rPr>
            <w:rStyle w:val="af"/>
          </w:rPr>
          <w:t>Таблица </w:t>
        </w:r>
        <w:r w:rsidRPr="00380C21">
          <w:rPr>
            <w:rFonts w:ascii="Calibri" w:hAnsi="Calibri"/>
            <w:sz w:val="22"/>
            <w:szCs w:val="22"/>
          </w:rPr>
          <w:tab/>
        </w:r>
        <w:r w:rsidRPr="0083625D">
          <w:rPr>
            <w:rStyle w:val="af"/>
          </w:rPr>
          <w:t>225. Описание полей документа «Заявка на внесение изменений в перечень ГМУ (основные реквизиты)», закладки «Бюджеты»</w:t>
        </w:r>
        <w:r>
          <w:rPr>
            <w:webHidden/>
          </w:rPr>
          <w:tab/>
        </w:r>
        <w:r>
          <w:rPr>
            <w:webHidden/>
          </w:rPr>
          <w:fldChar w:fldCharType="begin"/>
        </w:r>
        <w:r>
          <w:rPr>
            <w:webHidden/>
          </w:rPr>
          <w:instrText xml:space="preserve"> PAGEREF _Toc82691949 \h </w:instrText>
        </w:r>
        <w:r>
          <w:rPr>
            <w:webHidden/>
          </w:rPr>
        </w:r>
        <w:r>
          <w:rPr>
            <w:webHidden/>
          </w:rPr>
          <w:fldChar w:fldCharType="separate"/>
        </w:r>
        <w:r>
          <w:rPr>
            <w:webHidden/>
          </w:rPr>
          <w:t>643</w:t>
        </w:r>
        <w:r>
          <w:rPr>
            <w:webHidden/>
          </w:rPr>
          <w:fldChar w:fldCharType="end"/>
        </w:r>
      </w:hyperlink>
    </w:p>
    <w:p w14:paraId="30EA323B" w14:textId="77777777" w:rsidR="00476E1D" w:rsidRPr="00380C21" w:rsidRDefault="00476E1D">
      <w:pPr>
        <w:pStyle w:val="afff3"/>
        <w:rPr>
          <w:rFonts w:ascii="Calibri" w:hAnsi="Calibri"/>
          <w:sz w:val="22"/>
          <w:szCs w:val="22"/>
        </w:rPr>
      </w:pPr>
      <w:hyperlink w:anchor="_Toc82691950" w:history="1">
        <w:r w:rsidRPr="0083625D">
          <w:rPr>
            <w:rStyle w:val="af"/>
          </w:rPr>
          <w:t>Таблица </w:t>
        </w:r>
        <w:r w:rsidRPr="00380C21">
          <w:rPr>
            <w:rFonts w:ascii="Calibri" w:hAnsi="Calibri"/>
            <w:sz w:val="22"/>
            <w:szCs w:val="22"/>
          </w:rPr>
          <w:tab/>
        </w:r>
        <w:r w:rsidRPr="0083625D">
          <w:rPr>
            <w:rStyle w:val="af"/>
          </w:rPr>
          <w:t>226 Описание полей документа «Заявка на внесение изменений в перечень ГМУ (основные реквизиты)», закладки «Подтверждающие документы»</w:t>
        </w:r>
        <w:r>
          <w:rPr>
            <w:webHidden/>
          </w:rPr>
          <w:tab/>
        </w:r>
        <w:r>
          <w:rPr>
            <w:webHidden/>
          </w:rPr>
          <w:fldChar w:fldCharType="begin"/>
        </w:r>
        <w:r>
          <w:rPr>
            <w:webHidden/>
          </w:rPr>
          <w:instrText xml:space="preserve"> PAGEREF _Toc82691950 \h </w:instrText>
        </w:r>
        <w:r>
          <w:rPr>
            <w:webHidden/>
          </w:rPr>
        </w:r>
        <w:r>
          <w:rPr>
            <w:webHidden/>
          </w:rPr>
          <w:fldChar w:fldCharType="separate"/>
        </w:r>
        <w:r>
          <w:rPr>
            <w:webHidden/>
          </w:rPr>
          <w:t>644</w:t>
        </w:r>
        <w:r>
          <w:rPr>
            <w:webHidden/>
          </w:rPr>
          <w:fldChar w:fldCharType="end"/>
        </w:r>
      </w:hyperlink>
    </w:p>
    <w:p w14:paraId="2395CEFD" w14:textId="77777777" w:rsidR="00476E1D" w:rsidRPr="00380C21" w:rsidRDefault="00476E1D">
      <w:pPr>
        <w:pStyle w:val="afff3"/>
        <w:rPr>
          <w:rFonts w:ascii="Calibri" w:hAnsi="Calibri"/>
          <w:sz w:val="22"/>
          <w:szCs w:val="22"/>
        </w:rPr>
      </w:pPr>
      <w:hyperlink w:anchor="_Toc82691951" w:history="1">
        <w:r w:rsidRPr="0083625D">
          <w:rPr>
            <w:rStyle w:val="af"/>
          </w:rPr>
          <w:t>Таблица </w:t>
        </w:r>
        <w:r w:rsidRPr="00380C21">
          <w:rPr>
            <w:rFonts w:ascii="Calibri" w:hAnsi="Calibri"/>
            <w:sz w:val="22"/>
            <w:szCs w:val="22"/>
          </w:rPr>
          <w:tab/>
        </w:r>
        <w:r w:rsidRPr="0083625D">
          <w:rPr>
            <w:rStyle w:val="af"/>
          </w:rPr>
          <w:t>227. Описание полей документа «Заявка на внесение изменений в перечень ГМУ (основные реквизиты)», закладки «Подписи»</w:t>
        </w:r>
        <w:r>
          <w:rPr>
            <w:webHidden/>
          </w:rPr>
          <w:tab/>
        </w:r>
        <w:r>
          <w:rPr>
            <w:webHidden/>
          </w:rPr>
          <w:fldChar w:fldCharType="begin"/>
        </w:r>
        <w:r>
          <w:rPr>
            <w:webHidden/>
          </w:rPr>
          <w:instrText xml:space="preserve"> PAGEREF _Toc82691951 \h </w:instrText>
        </w:r>
        <w:r>
          <w:rPr>
            <w:webHidden/>
          </w:rPr>
        </w:r>
        <w:r>
          <w:rPr>
            <w:webHidden/>
          </w:rPr>
          <w:fldChar w:fldCharType="separate"/>
        </w:r>
        <w:r>
          <w:rPr>
            <w:webHidden/>
          </w:rPr>
          <w:t>644</w:t>
        </w:r>
        <w:r>
          <w:rPr>
            <w:webHidden/>
          </w:rPr>
          <w:fldChar w:fldCharType="end"/>
        </w:r>
      </w:hyperlink>
    </w:p>
    <w:p w14:paraId="45327350" w14:textId="77777777" w:rsidR="00476E1D" w:rsidRPr="00380C21" w:rsidRDefault="00476E1D">
      <w:pPr>
        <w:pStyle w:val="afff3"/>
        <w:rPr>
          <w:rFonts w:ascii="Calibri" w:hAnsi="Calibri"/>
          <w:sz w:val="22"/>
          <w:szCs w:val="22"/>
        </w:rPr>
      </w:pPr>
      <w:hyperlink w:anchor="_Toc82691952" w:history="1">
        <w:r w:rsidRPr="0083625D">
          <w:rPr>
            <w:rStyle w:val="af"/>
          </w:rPr>
          <w:t>Таблица </w:t>
        </w:r>
        <w:r w:rsidRPr="00380C21">
          <w:rPr>
            <w:rFonts w:ascii="Calibri" w:hAnsi="Calibri"/>
            <w:sz w:val="22"/>
            <w:szCs w:val="22"/>
          </w:rPr>
          <w:tab/>
        </w:r>
        <w:r w:rsidRPr="0083625D">
          <w:rPr>
            <w:rStyle w:val="af"/>
          </w:rPr>
          <w:t>228. Описание полей документа «Сведения об организации», закладки «Основные атрибуты (1)»</w:t>
        </w:r>
        <w:r>
          <w:rPr>
            <w:webHidden/>
          </w:rPr>
          <w:tab/>
        </w:r>
        <w:r>
          <w:rPr>
            <w:webHidden/>
          </w:rPr>
          <w:fldChar w:fldCharType="begin"/>
        </w:r>
        <w:r>
          <w:rPr>
            <w:webHidden/>
          </w:rPr>
          <w:instrText xml:space="preserve"> PAGEREF _Toc82691952 \h </w:instrText>
        </w:r>
        <w:r>
          <w:rPr>
            <w:webHidden/>
          </w:rPr>
        </w:r>
        <w:r>
          <w:rPr>
            <w:webHidden/>
          </w:rPr>
          <w:fldChar w:fldCharType="separate"/>
        </w:r>
        <w:r>
          <w:rPr>
            <w:webHidden/>
          </w:rPr>
          <w:t>647</w:t>
        </w:r>
        <w:r>
          <w:rPr>
            <w:webHidden/>
          </w:rPr>
          <w:fldChar w:fldCharType="end"/>
        </w:r>
      </w:hyperlink>
    </w:p>
    <w:p w14:paraId="3B7E8EC4" w14:textId="77777777" w:rsidR="00476E1D" w:rsidRPr="00380C21" w:rsidRDefault="00476E1D">
      <w:pPr>
        <w:pStyle w:val="afff3"/>
        <w:rPr>
          <w:rFonts w:ascii="Calibri" w:hAnsi="Calibri"/>
          <w:sz w:val="22"/>
          <w:szCs w:val="22"/>
        </w:rPr>
      </w:pPr>
      <w:hyperlink w:anchor="_Toc82691953" w:history="1">
        <w:r w:rsidRPr="0083625D">
          <w:rPr>
            <w:rStyle w:val="af"/>
          </w:rPr>
          <w:t>Таблица </w:t>
        </w:r>
        <w:r w:rsidRPr="00380C21">
          <w:rPr>
            <w:rFonts w:ascii="Calibri" w:hAnsi="Calibri"/>
            <w:sz w:val="22"/>
            <w:szCs w:val="22"/>
          </w:rPr>
          <w:tab/>
        </w:r>
        <w:r w:rsidRPr="0083625D">
          <w:rPr>
            <w:rStyle w:val="af"/>
          </w:rPr>
          <w:t>229. Описание полей документа «Сведения об организации», закладки «Полномочия и бюджеты (2)»</w:t>
        </w:r>
        <w:r>
          <w:rPr>
            <w:webHidden/>
          </w:rPr>
          <w:tab/>
        </w:r>
        <w:r>
          <w:rPr>
            <w:webHidden/>
          </w:rPr>
          <w:fldChar w:fldCharType="begin"/>
        </w:r>
        <w:r>
          <w:rPr>
            <w:webHidden/>
          </w:rPr>
          <w:instrText xml:space="preserve"> PAGEREF _Toc82691953 \h </w:instrText>
        </w:r>
        <w:r>
          <w:rPr>
            <w:webHidden/>
          </w:rPr>
        </w:r>
        <w:r>
          <w:rPr>
            <w:webHidden/>
          </w:rPr>
          <w:fldChar w:fldCharType="separate"/>
        </w:r>
        <w:r>
          <w:rPr>
            <w:webHidden/>
          </w:rPr>
          <w:t>655</w:t>
        </w:r>
        <w:r>
          <w:rPr>
            <w:webHidden/>
          </w:rPr>
          <w:fldChar w:fldCharType="end"/>
        </w:r>
      </w:hyperlink>
    </w:p>
    <w:p w14:paraId="0137D2B8" w14:textId="77777777" w:rsidR="00476E1D" w:rsidRPr="00380C21" w:rsidRDefault="00476E1D">
      <w:pPr>
        <w:pStyle w:val="afff3"/>
        <w:rPr>
          <w:rFonts w:ascii="Calibri" w:hAnsi="Calibri"/>
          <w:sz w:val="22"/>
          <w:szCs w:val="22"/>
        </w:rPr>
      </w:pPr>
      <w:hyperlink w:anchor="_Toc82691954" w:history="1">
        <w:r w:rsidRPr="0083625D">
          <w:rPr>
            <w:rStyle w:val="af"/>
          </w:rPr>
          <w:t>Таблица </w:t>
        </w:r>
        <w:r w:rsidRPr="00380C21">
          <w:rPr>
            <w:rFonts w:ascii="Calibri" w:hAnsi="Calibri"/>
            <w:sz w:val="22"/>
            <w:szCs w:val="22"/>
          </w:rPr>
          <w:tab/>
        </w:r>
        <w:r w:rsidRPr="0083625D">
          <w:rPr>
            <w:rStyle w:val="af"/>
          </w:rPr>
          <w:t>230. Описание полей документа «Сведения об организации», закладки «Сведения о счетах (3)»</w:t>
        </w:r>
        <w:r>
          <w:rPr>
            <w:webHidden/>
          </w:rPr>
          <w:tab/>
        </w:r>
        <w:r>
          <w:rPr>
            <w:webHidden/>
          </w:rPr>
          <w:fldChar w:fldCharType="begin"/>
        </w:r>
        <w:r>
          <w:rPr>
            <w:webHidden/>
          </w:rPr>
          <w:instrText xml:space="preserve"> PAGEREF _Toc82691954 \h </w:instrText>
        </w:r>
        <w:r>
          <w:rPr>
            <w:webHidden/>
          </w:rPr>
        </w:r>
        <w:r>
          <w:rPr>
            <w:webHidden/>
          </w:rPr>
          <w:fldChar w:fldCharType="separate"/>
        </w:r>
        <w:r>
          <w:rPr>
            <w:webHidden/>
          </w:rPr>
          <w:t>660</w:t>
        </w:r>
        <w:r>
          <w:rPr>
            <w:webHidden/>
          </w:rPr>
          <w:fldChar w:fldCharType="end"/>
        </w:r>
      </w:hyperlink>
    </w:p>
    <w:p w14:paraId="559B8454" w14:textId="77777777" w:rsidR="00476E1D" w:rsidRPr="00380C21" w:rsidRDefault="00476E1D">
      <w:pPr>
        <w:pStyle w:val="afff3"/>
        <w:rPr>
          <w:rFonts w:ascii="Calibri" w:hAnsi="Calibri"/>
          <w:sz w:val="22"/>
          <w:szCs w:val="22"/>
        </w:rPr>
      </w:pPr>
      <w:hyperlink w:anchor="_Toc82691955" w:history="1">
        <w:r w:rsidRPr="0083625D">
          <w:rPr>
            <w:rStyle w:val="af"/>
          </w:rPr>
          <w:t>Таблица </w:t>
        </w:r>
        <w:r w:rsidRPr="00380C21">
          <w:rPr>
            <w:rFonts w:ascii="Calibri" w:hAnsi="Calibri"/>
            <w:sz w:val="22"/>
            <w:szCs w:val="22"/>
          </w:rPr>
          <w:tab/>
        </w:r>
        <w:r w:rsidRPr="0083625D">
          <w:rPr>
            <w:rStyle w:val="af"/>
          </w:rPr>
          <w:t>231. Описание полей документа «Сведения об организации», закладки «Подписи документа (4)»</w:t>
        </w:r>
        <w:r>
          <w:rPr>
            <w:webHidden/>
          </w:rPr>
          <w:tab/>
        </w:r>
        <w:r>
          <w:rPr>
            <w:webHidden/>
          </w:rPr>
          <w:fldChar w:fldCharType="begin"/>
        </w:r>
        <w:r>
          <w:rPr>
            <w:webHidden/>
          </w:rPr>
          <w:instrText xml:space="preserve"> PAGEREF _Toc82691955 \h </w:instrText>
        </w:r>
        <w:r>
          <w:rPr>
            <w:webHidden/>
          </w:rPr>
        </w:r>
        <w:r>
          <w:rPr>
            <w:webHidden/>
          </w:rPr>
          <w:fldChar w:fldCharType="separate"/>
        </w:r>
        <w:r>
          <w:rPr>
            <w:webHidden/>
          </w:rPr>
          <w:t>661</w:t>
        </w:r>
        <w:r>
          <w:rPr>
            <w:webHidden/>
          </w:rPr>
          <w:fldChar w:fldCharType="end"/>
        </w:r>
      </w:hyperlink>
    </w:p>
    <w:p w14:paraId="4A308027" w14:textId="77777777" w:rsidR="00476E1D" w:rsidRPr="00380C21" w:rsidRDefault="00476E1D">
      <w:pPr>
        <w:pStyle w:val="afff3"/>
        <w:rPr>
          <w:rFonts w:ascii="Calibri" w:hAnsi="Calibri"/>
          <w:sz w:val="22"/>
          <w:szCs w:val="22"/>
        </w:rPr>
      </w:pPr>
      <w:hyperlink w:anchor="_Toc82691956" w:history="1">
        <w:r w:rsidRPr="0083625D">
          <w:rPr>
            <w:rStyle w:val="af"/>
          </w:rPr>
          <w:t>Таблица </w:t>
        </w:r>
        <w:r w:rsidRPr="00380C21">
          <w:rPr>
            <w:rFonts w:ascii="Calibri" w:hAnsi="Calibri"/>
            <w:sz w:val="22"/>
            <w:szCs w:val="22"/>
          </w:rPr>
          <w:tab/>
        </w:r>
        <w:r w:rsidRPr="0083625D">
          <w:rPr>
            <w:rStyle w:val="af"/>
          </w:rPr>
          <w:t>232. Описание полей документа «Сведения об организации», закладки «Примечание (5)»</w:t>
        </w:r>
        <w:r>
          <w:rPr>
            <w:webHidden/>
          </w:rPr>
          <w:tab/>
        </w:r>
        <w:r>
          <w:rPr>
            <w:webHidden/>
          </w:rPr>
          <w:fldChar w:fldCharType="begin"/>
        </w:r>
        <w:r>
          <w:rPr>
            <w:webHidden/>
          </w:rPr>
          <w:instrText xml:space="preserve"> PAGEREF _Toc82691956 \h </w:instrText>
        </w:r>
        <w:r>
          <w:rPr>
            <w:webHidden/>
          </w:rPr>
        </w:r>
        <w:r>
          <w:rPr>
            <w:webHidden/>
          </w:rPr>
          <w:fldChar w:fldCharType="separate"/>
        </w:r>
        <w:r>
          <w:rPr>
            <w:webHidden/>
          </w:rPr>
          <w:t>662</w:t>
        </w:r>
        <w:r>
          <w:rPr>
            <w:webHidden/>
          </w:rPr>
          <w:fldChar w:fldCharType="end"/>
        </w:r>
      </w:hyperlink>
    </w:p>
    <w:p w14:paraId="41B14437" w14:textId="77777777" w:rsidR="00476E1D" w:rsidRPr="00380C21" w:rsidRDefault="00476E1D">
      <w:pPr>
        <w:pStyle w:val="afff3"/>
        <w:rPr>
          <w:rFonts w:ascii="Calibri" w:hAnsi="Calibri"/>
          <w:sz w:val="22"/>
          <w:szCs w:val="22"/>
        </w:rPr>
      </w:pPr>
      <w:hyperlink w:anchor="_Toc82691957" w:history="1">
        <w:r w:rsidRPr="0083625D">
          <w:rPr>
            <w:rStyle w:val="af"/>
          </w:rPr>
          <w:t>Таблица </w:t>
        </w:r>
        <w:r w:rsidRPr="00380C21">
          <w:rPr>
            <w:rFonts w:ascii="Calibri" w:hAnsi="Calibri"/>
            <w:sz w:val="22"/>
            <w:szCs w:val="22"/>
          </w:rPr>
          <w:tab/>
        </w:r>
        <w:r w:rsidRPr="0083625D">
          <w:rPr>
            <w:rStyle w:val="af"/>
          </w:rPr>
          <w:t>233. Описание полей документа «Сведения об организации», закладки «Полномочия организации до 01.01.2016»</w:t>
        </w:r>
        <w:r>
          <w:rPr>
            <w:webHidden/>
          </w:rPr>
          <w:tab/>
        </w:r>
        <w:r>
          <w:rPr>
            <w:webHidden/>
          </w:rPr>
          <w:fldChar w:fldCharType="begin"/>
        </w:r>
        <w:r>
          <w:rPr>
            <w:webHidden/>
          </w:rPr>
          <w:instrText xml:space="preserve"> PAGEREF _Toc82691957 \h </w:instrText>
        </w:r>
        <w:r>
          <w:rPr>
            <w:webHidden/>
          </w:rPr>
        </w:r>
        <w:r>
          <w:rPr>
            <w:webHidden/>
          </w:rPr>
          <w:fldChar w:fldCharType="separate"/>
        </w:r>
        <w:r>
          <w:rPr>
            <w:webHidden/>
          </w:rPr>
          <w:t>663</w:t>
        </w:r>
        <w:r>
          <w:rPr>
            <w:webHidden/>
          </w:rPr>
          <w:fldChar w:fldCharType="end"/>
        </w:r>
      </w:hyperlink>
    </w:p>
    <w:p w14:paraId="4892C8F9" w14:textId="77777777" w:rsidR="00476E1D" w:rsidRPr="00380C21" w:rsidRDefault="00476E1D">
      <w:pPr>
        <w:pStyle w:val="afff3"/>
        <w:rPr>
          <w:rFonts w:ascii="Calibri" w:hAnsi="Calibri"/>
          <w:sz w:val="22"/>
          <w:szCs w:val="22"/>
        </w:rPr>
      </w:pPr>
      <w:hyperlink w:anchor="_Toc82691958" w:history="1">
        <w:r w:rsidRPr="0083625D">
          <w:rPr>
            <w:rStyle w:val="af"/>
          </w:rPr>
          <w:t>Таблица </w:t>
        </w:r>
        <w:r w:rsidRPr="00380C21">
          <w:rPr>
            <w:rFonts w:ascii="Calibri" w:hAnsi="Calibri"/>
            <w:sz w:val="22"/>
            <w:szCs w:val="22"/>
          </w:rPr>
          <w:tab/>
        </w:r>
        <w:r w:rsidRPr="0083625D">
          <w:rPr>
            <w:rStyle w:val="af"/>
          </w:rPr>
          <w:t>234. Описание полей документа «Уведомление о возобновлении операций по расходованию средств», закладки «Документ (1)»</w:t>
        </w:r>
        <w:r>
          <w:rPr>
            <w:webHidden/>
          </w:rPr>
          <w:tab/>
        </w:r>
        <w:r>
          <w:rPr>
            <w:webHidden/>
          </w:rPr>
          <w:fldChar w:fldCharType="begin"/>
        </w:r>
        <w:r>
          <w:rPr>
            <w:webHidden/>
          </w:rPr>
          <w:instrText xml:space="preserve"> PAGEREF _Toc82691958 \h </w:instrText>
        </w:r>
        <w:r>
          <w:rPr>
            <w:webHidden/>
          </w:rPr>
        </w:r>
        <w:r>
          <w:rPr>
            <w:webHidden/>
          </w:rPr>
          <w:fldChar w:fldCharType="separate"/>
        </w:r>
        <w:r>
          <w:rPr>
            <w:webHidden/>
          </w:rPr>
          <w:t>665</w:t>
        </w:r>
        <w:r>
          <w:rPr>
            <w:webHidden/>
          </w:rPr>
          <w:fldChar w:fldCharType="end"/>
        </w:r>
      </w:hyperlink>
    </w:p>
    <w:p w14:paraId="4234CDE0" w14:textId="77777777" w:rsidR="00476E1D" w:rsidRPr="00380C21" w:rsidRDefault="00476E1D">
      <w:pPr>
        <w:pStyle w:val="afff3"/>
        <w:rPr>
          <w:rFonts w:ascii="Calibri" w:hAnsi="Calibri"/>
          <w:sz w:val="22"/>
          <w:szCs w:val="22"/>
        </w:rPr>
      </w:pPr>
      <w:hyperlink w:anchor="_Toc82691959" w:history="1">
        <w:r w:rsidRPr="0083625D">
          <w:rPr>
            <w:rStyle w:val="af"/>
          </w:rPr>
          <w:t>Таблица </w:t>
        </w:r>
        <w:r w:rsidRPr="00380C21">
          <w:rPr>
            <w:rFonts w:ascii="Calibri" w:hAnsi="Calibri"/>
            <w:sz w:val="22"/>
            <w:szCs w:val="22"/>
          </w:rPr>
          <w:tab/>
        </w:r>
        <w:r w:rsidRPr="0083625D">
          <w:rPr>
            <w:rStyle w:val="af"/>
          </w:rPr>
          <w:t>235. Описание полей документа «Уведомление о возобновлении операций по расходованию средств», закладки «Дополнительные атрибуты»</w:t>
        </w:r>
        <w:r>
          <w:rPr>
            <w:webHidden/>
          </w:rPr>
          <w:tab/>
        </w:r>
        <w:r>
          <w:rPr>
            <w:webHidden/>
          </w:rPr>
          <w:fldChar w:fldCharType="begin"/>
        </w:r>
        <w:r>
          <w:rPr>
            <w:webHidden/>
          </w:rPr>
          <w:instrText xml:space="preserve"> PAGEREF _Toc82691959 \h </w:instrText>
        </w:r>
        <w:r>
          <w:rPr>
            <w:webHidden/>
          </w:rPr>
        </w:r>
        <w:r>
          <w:rPr>
            <w:webHidden/>
          </w:rPr>
          <w:fldChar w:fldCharType="separate"/>
        </w:r>
        <w:r>
          <w:rPr>
            <w:webHidden/>
          </w:rPr>
          <w:t>666</w:t>
        </w:r>
        <w:r>
          <w:rPr>
            <w:webHidden/>
          </w:rPr>
          <w:fldChar w:fldCharType="end"/>
        </w:r>
      </w:hyperlink>
    </w:p>
    <w:p w14:paraId="7ECAE6E8" w14:textId="77777777" w:rsidR="00476E1D" w:rsidRPr="00380C21" w:rsidRDefault="00476E1D">
      <w:pPr>
        <w:pStyle w:val="afff3"/>
        <w:rPr>
          <w:rFonts w:ascii="Calibri" w:hAnsi="Calibri"/>
          <w:sz w:val="22"/>
          <w:szCs w:val="22"/>
        </w:rPr>
      </w:pPr>
      <w:hyperlink w:anchor="_Toc82691960" w:history="1">
        <w:r w:rsidRPr="0083625D">
          <w:rPr>
            <w:rStyle w:val="af"/>
          </w:rPr>
          <w:t>Таблица </w:t>
        </w:r>
        <w:r w:rsidRPr="00380C21">
          <w:rPr>
            <w:rFonts w:ascii="Calibri" w:hAnsi="Calibri"/>
            <w:sz w:val="22"/>
            <w:szCs w:val="22"/>
          </w:rPr>
          <w:tab/>
        </w:r>
        <w:r w:rsidRPr="0083625D">
          <w:rPr>
            <w:rStyle w:val="af"/>
          </w:rPr>
          <w:t>236. Описание полей документа «Уведомление о приостановлении операций по расходованию средств», закладки «Документ (1)»</w:t>
        </w:r>
        <w:r>
          <w:rPr>
            <w:webHidden/>
          </w:rPr>
          <w:tab/>
        </w:r>
        <w:r>
          <w:rPr>
            <w:webHidden/>
          </w:rPr>
          <w:fldChar w:fldCharType="begin"/>
        </w:r>
        <w:r>
          <w:rPr>
            <w:webHidden/>
          </w:rPr>
          <w:instrText xml:space="preserve"> PAGEREF _Toc82691960 \h </w:instrText>
        </w:r>
        <w:r>
          <w:rPr>
            <w:webHidden/>
          </w:rPr>
        </w:r>
        <w:r>
          <w:rPr>
            <w:webHidden/>
          </w:rPr>
          <w:fldChar w:fldCharType="separate"/>
        </w:r>
        <w:r>
          <w:rPr>
            <w:webHidden/>
          </w:rPr>
          <w:t>668</w:t>
        </w:r>
        <w:r>
          <w:rPr>
            <w:webHidden/>
          </w:rPr>
          <w:fldChar w:fldCharType="end"/>
        </w:r>
      </w:hyperlink>
    </w:p>
    <w:p w14:paraId="49095EFF" w14:textId="77777777" w:rsidR="00476E1D" w:rsidRPr="00380C21" w:rsidRDefault="00476E1D">
      <w:pPr>
        <w:pStyle w:val="afff3"/>
        <w:rPr>
          <w:rFonts w:ascii="Calibri" w:hAnsi="Calibri"/>
          <w:sz w:val="22"/>
          <w:szCs w:val="22"/>
        </w:rPr>
      </w:pPr>
      <w:hyperlink w:anchor="_Toc82691961" w:history="1">
        <w:r w:rsidRPr="0083625D">
          <w:rPr>
            <w:rStyle w:val="af"/>
          </w:rPr>
          <w:t>Таблица </w:t>
        </w:r>
        <w:r w:rsidRPr="00380C21">
          <w:rPr>
            <w:rFonts w:ascii="Calibri" w:hAnsi="Calibri"/>
            <w:sz w:val="22"/>
            <w:szCs w:val="22"/>
          </w:rPr>
          <w:tab/>
        </w:r>
        <w:r w:rsidRPr="0083625D">
          <w:rPr>
            <w:rStyle w:val="af"/>
          </w:rPr>
          <w:t>237. Описание полей документа «Уведомление о приостановлении операций по расходованию средств», закладки «Подписи»</w:t>
        </w:r>
        <w:r>
          <w:rPr>
            <w:webHidden/>
          </w:rPr>
          <w:tab/>
        </w:r>
        <w:r>
          <w:rPr>
            <w:webHidden/>
          </w:rPr>
          <w:fldChar w:fldCharType="begin"/>
        </w:r>
        <w:r>
          <w:rPr>
            <w:webHidden/>
          </w:rPr>
          <w:instrText xml:space="preserve"> PAGEREF _Toc82691961 \h </w:instrText>
        </w:r>
        <w:r>
          <w:rPr>
            <w:webHidden/>
          </w:rPr>
        </w:r>
        <w:r>
          <w:rPr>
            <w:webHidden/>
          </w:rPr>
          <w:fldChar w:fldCharType="separate"/>
        </w:r>
        <w:r>
          <w:rPr>
            <w:webHidden/>
          </w:rPr>
          <w:t>669</w:t>
        </w:r>
        <w:r>
          <w:rPr>
            <w:webHidden/>
          </w:rPr>
          <w:fldChar w:fldCharType="end"/>
        </w:r>
      </w:hyperlink>
    </w:p>
    <w:p w14:paraId="078E3B46" w14:textId="77777777" w:rsidR="00476E1D" w:rsidRPr="00380C21" w:rsidRDefault="00476E1D">
      <w:pPr>
        <w:pStyle w:val="afff3"/>
        <w:rPr>
          <w:rFonts w:ascii="Calibri" w:hAnsi="Calibri"/>
          <w:sz w:val="22"/>
          <w:szCs w:val="22"/>
        </w:rPr>
      </w:pPr>
      <w:hyperlink w:anchor="_Toc82691962" w:history="1">
        <w:r w:rsidRPr="0083625D">
          <w:rPr>
            <w:rStyle w:val="af"/>
          </w:rPr>
          <w:t>Таблица </w:t>
        </w:r>
        <w:r w:rsidRPr="00380C21">
          <w:rPr>
            <w:rFonts w:ascii="Calibri" w:hAnsi="Calibri"/>
            <w:sz w:val="22"/>
            <w:szCs w:val="22"/>
          </w:rPr>
          <w:tab/>
        </w:r>
        <w:r w:rsidRPr="0083625D">
          <w:rPr>
            <w:rStyle w:val="af"/>
          </w:rPr>
          <w:t>238. Описание полей документа «Уведомление о поступлении решения налогового органа», закладки «Документ (1)»</w:t>
        </w:r>
        <w:r>
          <w:rPr>
            <w:webHidden/>
          </w:rPr>
          <w:tab/>
        </w:r>
        <w:r>
          <w:rPr>
            <w:webHidden/>
          </w:rPr>
          <w:fldChar w:fldCharType="begin"/>
        </w:r>
        <w:r>
          <w:rPr>
            <w:webHidden/>
          </w:rPr>
          <w:instrText xml:space="preserve"> PAGEREF _Toc82691962 \h </w:instrText>
        </w:r>
        <w:r>
          <w:rPr>
            <w:webHidden/>
          </w:rPr>
        </w:r>
        <w:r>
          <w:rPr>
            <w:webHidden/>
          </w:rPr>
          <w:fldChar w:fldCharType="separate"/>
        </w:r>
        <w:r>
          <w:rPr>
            <w:webHidden/>
          </w:rPr>
          <w:t>671</w:t>
        </w:r>
        <w:r>
          <w:rPr>
            <w:webHidden/>
          </w:rPr>
          <w:fldChar w:fldCharType="end"/>
        </w:r>
      </w:hyperlink>
    </w:p>
    <w:p w14:paraId="7684AFB6" w14:textId="77777777" w:rsidR="00476E1D" w:rsidRPr="00380C21" w:rsidRDefault="00476E1D">
      <w:pPr>
        <w:pStyle w:val="afff3"/>
        <w:rPr>
          <w:rFonts w:ascii="Calibri" w:hAnsi="Calibri"/>
          <w:sz w:val="22"/>
          <w:szCs w:val="22"/>
        </w:rPr>
      </w:pPr>
      <w:hyperlink w:anchor="_Toc82691963" w:history="1">
        <w:r w:rsidRPr="0083625D">
          <w:rPr>
            <w:rStyle w:val="af"/>
          </w:rPr>
          <w:t>Таблица </w:t>
        </w:r>
        <w:r w:rsidRPr="00380C21">
          <w:rPr>
            <w:rFonts w:ascii="Calibri" w:hAnsi="Calibri"/>
            <w:sz w:val="22"/>
            <w:szCs w:val="22"/>
          </w:rPr>
          <w:tab/>
        </w:r>
        <w:r w:rsidRPr="0083625D">
          <w:rPr>
            <w:rStyle w:val="af"/>
          </w:rPr>
          <w:t>239. Описание полей документа «Уведомление о возобновлении исполнения решения налогового органа», закладки «Документ (1)»</w:t>
        </w:r>
        <w:r>
          <w:rPr>
            <w:webHidden/>
          </w:rPr>
          <w:tab/>
        </w:r>
        <w:r>
          <w:rPr>
            <w:webHidden/>
          </w:rPr>
          <w:fldChar w:fldCharType="begin"/>
        </w:r>
        <w:r>
          <w:rPr>
            <w:webHidden/>
          </w:rPr>
          <w:instrText xml:space="preserve"> PAGEREF _Toc82691963 \h </w:instrText>
        </w:r>
        <w:r>
          <w:rPr>
            <w:webHidden/>
          </w:rPr>
        </w:r>
        <w:r>
          <w:rPr>
            <w:webHidden/>
          </w:rPr>
          <w:fldChar w:fldCharType="separate"/>
        </w:r>
        <w:r>
          <w:rPr>
            <w:webHidden/>
          </w:rPr>
          <w:t>673</w:t>
        </w:r>
        <w:r>
          <w:rPr>
            <w:webHidden/>
          </w:rPr>
          <w:fldChar w:fldCharType="end"/>
        </w:r>
      </w:hyperlink>
    </w:p>
    <w:p w14:paraId="5B55DDAA" w14:textId="77777777" w:rsidR="00476E1D" w:rsidRPr="00380C21" w:rsidRDefault="00476E1D">
      <w:pPr>
        <w:pStyle w:val="afff3"/>
        <w:rPr>
          <w:rFonts w:ascii="Calibri" w:hAnsi="Calibri"/>
          <w:sz w:val="22"/>
          <w:szCs w:val="22"/>
        </w:rPr>
      </w:pPr>
      <w:hyperlink w:anchor="_Toc82691964" w:history="1">
        <w:r w:rsidRPr="0083625D">
          <w:rPr>
            <w:rStyle w:val="af"/>
          </w:rPr>
          <w:t>Таблица </w:t>
        </w:r>
        <w:r w:rsidRPr="00380C21">
          <w:rPr>
            <w:rFonts w:ascii="Calibri" w:hAnsi="Calibri"/>
            <w:sz w:val="22"/>
            <w:szCs w:val="22"/>
          </w:rPr>
          <w:tab/>
        </w:r>
        <w:r w:rsidRPr="0083625D">
          <w:rPr>
            <w:rStyle w:val="af"/>
          </w:rPr>
          <w:t>240. Описание полей документа «Уведомление о возобновлении исполнения решения налогового органа», закладки «Подписи»</w:t>
        </w:r>
        <w:r>
          <w:rPr>
            <w:webHidden/>
          </w:rPr>
          <w:tab/>
        </w:r>
        <w:r>
          <w:rPr>
            <w:webHidden/>
          </w:rPr>
          <w:fldChar w:fldCharType="begin"/>
        </w:r>
        <w:r>
          <w:rPr>
            <w:webHidden/>
          </w:rPr>
          <w:instrText xml:space="preserve"> PAGEREF _Toc82691964 \h </w:instrText>
        </w:r>
        <w:r>
          <w:rPr>
            <w:webHidden/>
          </w:rPr>
        </w:r>
        <w:r>
          <w:rPr>
            <w:webHidden/>
          </w:rPr>
          <w:fldChar w:fldCharType="separate"/>
        </w:r>
        <w:r>
          <w:rPr>
            <w:webHidden/>
          </w:rPr>
          <w:t>674</w:t>
        </w:r>
        <w:r>
          <w:rPr>
            <w:webHidden/>
          </w:rPr>
          <w:fldChar w:fldCharType="end"/>
        </w:r>
      </w:hyperlink>
    </w:p>
    <w:p w14:paraId="0825A90A" w14:textId="77777777" w:rsidR="00476E1D" w:rsidRPr="00380C21" w:rsidRDefault="00476E1D">
      <w:pPr>
        <w:pStyle w:val="afff3"/>
        <w:rPr>
          <w:rFonts w:ascii="Calibri" w:hAnsi="Calibri"/>
          <w:sz w:val="22"/>
          <w:szCs w:val="22"/>
        </w:rPr>
      </w:pPr>
      <w:hyperlink w:anchor="_Toc82691965" w:history="1">
        <w:r w:rsidRPr="0083625D">
          <w:rPr>
            <w:rStyle w:val="af"/>
          </w:rPr>
          <w:t>Таблица </w:t>
        </w:r>
        <w:r w:rsidRPr="00380C21">
          <w:rPr>
            <w:rFonts w:ascii="Calibri" w:hAnsi="Calibri"/>
            <w:sz w:val="22"/>
            <w:szCs w:val="22"/>
          </w:rPr>
          <w:tab/>
        </w:r>
        <w:r w:rsidRPr="0083625D">
          <w:rPr>
            <w:rStyle w:val="af"/>
          </w:rPr>
          <w:t>241. Описание полей документа «Решение налогового органа о взыскании налога, сбора, пеней и штрафов, предусматривающее обращение взыскания на средства бюджетных (автономных) учреждений», закладки «Документ (1)»</w:t>
        </w:r>
        <w:r>
          <w:rPr>
            <w:webHidden/>
          </w:rPr>
          <w:tab/>
        </w:r>
        <w:r>
          <w:rPr>
            <w:webHidden/>
          </w:rPr>
          <w:fldChar w:fldCharType="begin"/>
        </w:r>
        <w:r>
          <w:rPr>
            <w:webHidden/>
          </w:rPr>
          <w:instrText xml:space="preserve"> PAGEREF _Toc82691965 \h </w:instrText>
        </w:r>
        <w:r>
          <w:rPr>
            <w:webHidden/>
          </w:rPr>
        </w:r>
        <w:r>
          <w:rPr>
            <w:webHidden/>
          </w:rPr>
          <w:fldChar w:fldCharType="separate"/>
        </w:r>
        <w:r>
          <w:rPr>
            <w:webHidden/>
          </w:rPr>
          <w:t>677</w:t>
        </w:r>
        <w:r>
          <w:rPr>
            <w:webHidden/>
          </w:rPr>
          <w:fldChar w:fldCharType="end"/>
        </w:r>
      </w:hyperlink>
    </w:p>
    <w:p w14:paraId="27D295CA" w14:textId="77777777" w:rsidR="00476E1D" w:rsidRPr="00380C21" w:rsidRDefault="00476E1D">
      <w:pPr>
        <w:pStyle w:val="afff3"/>
        <w:rPr>
          <w:rFonts w:ascii="Calibri" w:hAnsi="Calibri"/>
          <w:sz w:val="22"/>
          <w:szCs w:val="22"/>
        </w:rPr>
      </w:pPr>
      <w:hyperlink w:anchor="_Toc82691966" w:history="1">
        <w:r w:rsidRPr="0083625D">
          <w:rPr>
            <w:rStyle w:val="af"/>
          </w:rPr>
          <w:t>Таблица </w:t>
        </w:r>
        <w:r w:rsidRPr="00380C21">
          <w:rPr>
            <w:rFonts w:ascii="Calibri" w:hAnsi="Calibri"/>
            <w:sz w:val="22"/>
            <w:szCs w:val="22"/>
          </w:rPr>
          <w:tab/>
        </w:r>
        <w:r w:rsidRPr="0083625D">
          <w:rPr>
            <w:rStyle w:val="af"/>
          </w:rPr>
          <w:t>242. Описание полей документа «Решение налогового органа о взыскании налога, сбора, пеней и штрафов, предусматривающее обращение взыскания на средства бюджетных (автономных) учреждений», закладки «Исполнение (2)»</w:t>
        </w:r>
        <w:r>
          <w:rPr>
            <w:webHidden/>
          </w:rPr>
          <w:tab/>
        </w:r>
        <w:r>
          <w:rPr>
            <w:webHidden/>
          </w:rPr>
          <w:fldChar w:fldCharType="begin"/>
        </w:r>
        <w:r>
          <w:rPr>
            <w:webHidden/>
          </w:rPr>
          <w:instrText xml:space="preserve"> PAGEREF _Toc82691966 \h </w:instrText>
        </w:r>
        <w:r>
          <w:rPr>
            <w:webHidden/>
          </w:rPr>
        </w:r>
        <w:r>
          <w:rPr>
            <w:webHidden/>
          </w:rPr>
          <w:fldChar w:fldCharType="separate"/>
        </w:r>
        <w:r>
          <w:rPr>
            <w:webHidden/>
          </w:rPr>
          <w:t>681</w:t>
        </w:r>
        <w:r>
          <w:rPr>
            <w:webHidden/>
          </w:rPr>
          <w:fldChar w:fldCharType="end"/>
        </w:r>
      </w:hyperlink>
    </w:p>
    <w:p w14:paraId="54C91FDA" w14:textId="77777777" w:rsidR="00476E1D" w:rsidRPr="00380C21" w:rsidRDefault="00476E1D">
      <w:pPr>
        <w:pStyle w:val="afff3"/>
        <w:rPr>
          <w:rFonts w:ascii="Calibri" w:hAnsi="Calibri"/>
          <w:sz w:val="22"/>
          <w:szCs w:val="22"/>
        </w:rPr>
      </w:pPr>
      <w:hyperlink w:anchor="_Toc82691967" w:history="1">
        <w:r w:rsidRPr="0083625D">
          <w:rPr>
            <w:rStyle w:val="af"/>
          </w:rPr>
          <w:t>Таблица </w:t>
        </w:r>
        <w:r w:rsidRPr="00380C21">
          <w:rPr>
            <w:rFonts w:ascii="Calibri" w:hAnsi="Calibri"/>
            <w:sz w:val="22"/>
            <w:szCs w:val="22"/>
          </w:rPr>
          <w:tab/>
        </w:r>
        <w:r w:rsidRPr="0083625D">
          <w:rPr>
            <w:rStyle w:val="af"/>
          </w:rPr>
          <w:t>243. Описание полей документа «Решение налогового органа о взыскании налога, сбора, пеней и штрафов, предусматривающее обращение взыскания на средства бюджетных (автономных) учреждений», закладки «Информация об отзыве (3)»</w:t>
        </w:r>
        <w:r>
          <w:rPr>
            <w:webHidden/>
          </w:rPr>
          <w:tab/>
        </w:r>
        <w:r>
          <w:rPr>
            <w:webHidden/>
          </w:rPr>
          <w:fldChar w:fldCharType="begin"/>
        </w:r>
        <w:r>
          <w:rPr>
            <w:webHidden/>
          </w:rPr>
          <w:instrText xml:space="preserve"> PAGEREF _Toc82691967 \h </w:instrText>
        </w:r>
        <w:r>
          <w:rPr>
            <w:webHidden/>
          </w:rPr>
        </w:r>
        <w:r>
          <w:rPr>
            <w:webHidden/>
          </w:rPr>
          <w:fldChar w:fldCharType="separate"/>
        </w:r>
        <w:r>
          <w:rPr>
            <w:webHidden/>
          </w:rPr>
          <w:t>683</w:t>
        </w:r>
        <w:r>
          <w:rPr>
            <w:webHidden/>
          </w:rPr>
          <w:fldChar w:fldCharType="end"/>
        </w:r>
      </w:hyperlink>
    </w:p>
    <w:p w14:paraId="42D7D43F" w14:textId="77777777" w:rsidR="00476E1D" w:rsidRPr="00380C21" w:rsidRDefault="00476E1D">
      <w:pPr>
        <w:pStyle w:val="afff3"/>
        <w:rPr>
          <w:rFonts w:ascii="Calibri" w:hAnsi="Calibri"/>
          <w:sz w:val="22"/>
          <w:szCs w:val="22"/>
        </w:rPr>
      </w:pPr>
      <w:hyperlink w:anchor="_Toc82691968" w:history="1">
        <w:r w:rsidRPr="0083625D">
          <w:rPr>
            <w:rStyle w:val="af"/>
          </w:rPr>
          <w:t>Таблица </w:t>
        </w:r>
        <w:r w:rsidRPr="00380C21">
          <w:rPr>
            <w:rFonts w:ascii="Calibri" w:hAnsi="Calibri"/>
            <w:sz w:val="22"/>
            <w:szCs w:val="22"/>
          </w:rPr>
          <w:tab/>
        </w:r>
        <w:r w:rsidRPr="0083625D">
          <w:rPr>
            <w:rStyle w:val="af"/>
          </w:rPr>
          <w:t>244. Описание полей документа «Решение налогового органа о взыскании налога, сбора, пеней и штрафов, предусматривающее обращение взыскания на средства бюджетных (автономных) учреждений», закладки «Подписи (4)»</w:t>
        </w:r>
        <w:r>
          <w:rPr>
            <w:webHidden/>
          </w:rPr>
          <w:tab/>
        </w:r>
        <w:r>
          <w:rPr>
            <w:webHidden/>
          </w:rPr>
          <w:fldChar w:fldCharType="begin"/>
        </w:r>
        <w:r>
          <w:rPr>
            <w:webHidden/>
          </w:rPr>
          <w:instrText xml:space="preserve"> PAGEREF _Toc82691968 \h </w:instrText>
        </w:r>
        <w:r>
          <w:rPr>
            <w:webHidden/>
          </w:rPr>
        </w:r>
        <w:r>
          <w:rPr>
            <w:webHidden/>
          </w:rPr>
          <w:fldChar w:fldCharType="separate"/>
        </w:r>
        <w:r>
          <w:rPr>
            <w:webHidden/>
          </w:rPr>
          <w:t>683</w:t>
        </w:r>
        <w:r>
          <w:rPr>
            <w:webHidden/>
          </w:rPr>
          <w:fldChar w:fldCharType="end"/>
        </w:r>
      </w:hyperlink>
    </w:p>
    <w:p w14:paraId="6CF65DDC" w14:textId="77777777" w:rsidR="00476E1D" w:rsidRPr="00380C21" w:rsidRDefault="00476E1D">
      <w:pPr>
        <w:pStyle w:val="afff3"/>
        <w:rPr>
          <w:rFonts w:ascii="Calibri" w:hAnsi="Calibri"/>
          <w:sz w:val="22"/>
          <w:szCs w:val="22"/>
        </w:rPr>
      </w:pPr>
      <w:hyperlink w:anchor="_Toc82691969" w:history="1">
        <w:r w:rsidRPr="0083625D">
          <w:rPr>
            <w:rStyle w:val="af"/>
          </w:rPr>
          <w:t>Таблица </w:t>
        </w:r>
        <w:r w:rsidRPr="00380C21">
          <w:rPr>
            <w:rFonts w:ascii="Calibri" w:hAnsi="Calibri"/>
            <w:sz w:val="22"/>
            <w:szCs w:val="22"/>
          </w:rPr>
          <w:tab/>
        </w:r>
        <w:r w:rsidRPr="0083625D">
          <w:rPr>
            <w:rStyle w:val="af"/>
          </w:rPr>
          <w:t>245. Описание полей документа «Протокол операций импорта»</w:t>
        </w:r>
        <w:r>
          <w:rPr>
            <w:webHidden/>
          </w:rPr>
          <w:tab/>
        </w:r>
        <w:r>
          <w:rPr>
            <w:webHidden/>
          </w:rPr>
          <w:fldChar w:fldCharType="begin"/>
        </w:r>
        <w:r>
          <w:rPr>
            <w:webHidden/>
          </w:rPr>
          <w:instrText xml:space="preserve"> PAGEREF _Toc82691969 \h </w:instrText>
        </w:r>
        <w:r>
          <w:rPr>
            <w:webHidden/>
          </w:rPr>
        </w:r>
        <w:r>
          <w:rPr>
            <w:webHidden/>
          </w:rPr>
          <w:fldChar w:fldCharType="separate"/>
        </w:r>
        <w:r>
          <w:rPr>
            <w:webHidden/>
          </w:rPr>
          <w:t>687</w:t>
        </w:r>
        <w:r>
          <w:rPr>
            <w:webHidden/>
          </w:rPr>
          <w:fldChar w:fldCharType="end"/>
        </w:r>
      </w:hyperlink>
    </w:p>
    <w:p w14:paraId="4B520E3F" w14:textId="77777777" w:rsidR="009B2A4A" w:rsidRDefault="009B2A4A" w:rsidP="009B2A4A">
      <w:r>
        <w:fldChar w:fldCharType="end"/>
      </w:r>
    </w:p>
    <w:p w14:paraId="25F9697F" w14:textId="77777777" w:rsidR="009B2A4A" w:rsidRDefault="009B2A4A" w:rsidP="009B2A4A">
      <w:pPr>
        <w:pStyle w:val="ASFKReg"/>
      </w:pPr>
      <w:bookmarkStart w:id="9" w:name="_Toc82691579"/>
      <w:r>
        <w:lastRenderedPageBreak/>
        <w:t>Перечень рисунков</w:t>
      </w:r>
      <w:bookmarkEnd w:id="9"/>
    </w:p>
    <w:p w14:paraId="5A9AF6E3" w14:textId="77777777" w:rsidR="00476E1D" w:rsidRPr="00380C21" w:rsidRDefault="009B2A4A">
      <w:pPr>
        <w:pStyle w:val="afff3"/>
        <w:rPr>
          <w:rFonts w:ascii="Calibri" w:hAnsi="Calibri"/>
          <w:sz w:val="22"/>
          <w:szCs w:val="22"/>
        </w:rPr>
      </w:pPr>
      <w:r>
        <w:fldChar w:fldCharType="begin"/>
      </w:r>
      <w:r>
        <w:instrText xml:space="preserve"> TOC \f F \h \z \t "_ASFK_Fig_Name" \c "Рисунок" </w:instrText>
      </w:r>
      <w:r>
        <w:fldChar w:fldCharType="separate"/>
      </w:r>
      <w:hyperlink w:anchor="_Toc82691970" w:history="1">
        <w:r w:rsidR="00476E1D" w:rsidRPr="00030E41">
          <w:rPr>
            <w:rStyle w:val="af"/>
          </w:rPr>
          <w:t>Рисунок </w:t>
        </w:r>
        <w:r w:rsidR="00476E1D" w:rsidRPr="00380C21">
          <w:rPr>
            <w:rFonts w:ascii="Calibri" w:hAnsi="Calibri"/>
            <w:sz w:val="22"/>
            <w:szCs w:val="22"/>
          </w:rPr>
          <w:tab/>
        </w:r>
        <w:r w:rsidR="00476E1D" w:rsidRPr="00030E41">
          <w:rPr>
            <w:rStyle w:val="af"/>
          </w:rPr>
          <w:t>1. Основное окно программы</w:t>
        </w:r>
        <w:r w:rsidR="00476E1D">
          <w:rPr>
            <w:webHidden/>
          </w:rPr>
          <w:tab/>
        </w:r>
        <w:r w:rsidR="00476E1D">
          <w:rPr>
            <w:webHidden/>
          </w:rPr>
          <w:fldChar w:fldCharType="begin"/>
        </w:r>
        <w:r w:rsidR="00476E1D">
          <w:rPr>
            <w:webHidden/>
          </w:rPr>
          <w:instrText xml:space="preserve"> PAGEREF _Toc82691970 \h </w:instrText>
        </w:r>
        <w:r w:rsidR="00476E1D">
          <w:rPr>
            <w:webHidden/>
          </w:rPr>
        </w:r>
        <w:r w:rsidR="00476E1D">
          <w:rPr>
            <w:webHidden/>
          </w:rPr>
          <w:fldChar w:fldCharType="separate"/>
        </w:r>
        <w:r w:rsidR="00476E1D">
          <w:rPr>
            <w:webHidden/>
          </w:rPr>
          <w:t>43</w:t>
        </w:r>
        <w:r w:rsidR="00476E1D">
          <w:rPr>
            <w:webHidden/>
          </w:rPr>
          <w:fldChar w:fldCharType="end"/>
        </w:r>
      </w:hyperlink>
    </w:p>
    <w:p w14:paraId="05FE599B" w14:textId="77777777" w:rsidR="00476E1D" w:rsidRPr="00380C21" w:rsidRDefault="00476E1D">
      <w:pPr>
        <w:pStyle w:val="afff3"/>
        <w:rPr>
          <w:rFonts w:ascii="Calibri" w:hAnsi="Calibri"/>
          <w:sz w:val="22"/>
          <w:szCs w:val="22"/>
        </w:rPr>
      </w:pPr>
      <w:hyperlink w:anchor="_Toc82691971" w:history="1">
        <w:r w:rsidRPr="00030E41">
          <w:rPr>
            <w:rStyle w:val="af"/>
          </w:rPr>
          <w:t>Рисунок </w:t>
        </w:r>
        <w:r w:rsidRPr="00380C21">
          <w:rPr>
            <w:rFonts w:ascii="Calibri" w:hAnsi="Calibri"/>
            <w:sz w:val="22"/>
            <w:szCs w:val="22"/>
          </w:rPr>
          <w:tab/>
        </w:r>
        <w:r w:rsidRPr="00030E41">
          <w:rPr>
            <w:rStyle w:val="af"/>
          </w:rPr>
          <w:t>2. Окно настройки автоматического импорта/экспорта документов</w:t>
        </w:r>
        <w:r>
          <w:rPr>
            <w:webHidden/>
          </w:rPr>
          <w:tab/>
        </w:r>
        <w:r>
          <w:rPr>
            <w:webHidden/>
          </w:rPr>
          <w:fldChar w:fldCharType="begin"/>
        </w:r>
        <w:r>
          <w:rPr>
            <w:webHidden/>
          </w:rPr>
          <w:instrText xml:space="preserve"> PAGEREF _Toc82691971 \h </w:instrText>
        </w:r>
        <w:r>
          <w:rPr>
            <w:webHidden/>
          </w:rPr>
        </w:r>
        <w:r>
          <w:rPr>
            <w:webHidden/>
          </w:rPr>
          <w:fldChar w:fldCharType="separate"/>
        </w:r>
        <w:r>
          <w:rPr>
            <w:webHidden/>
          </w:rPr>
          <w:t>46</w:t>
        </w:r>
        <w:r>
          <w:rPr>
            <w:webHidden/>
          </w:rPr>
          <w:fldChar w:fldCharType="end"/>
        </w:r>
      </w:hyperlink>
    </w:p>
    <w:p w14:paraId="09C03B72" w14:textId="77777777" w:rsidR="00476E1D" w:rsidRPr="00380C21" w:rsidRDefault="00476E1D">
      <w:pPr>
        <w:pStyle w:val="afff3"/>
        <w:rPr>
          <w:rFonts w:ascii="Calibri" w:hAnsi="Calibri"/>
          <w:sz w:val="22"/>
          <w:szCs w:val="22"/>
        </w:rPr>
      </w:pPr>
      <w:hyperlink w:anchor="_Toc82691972" w:history="1">
        <w:r w:rsidRPr="00030E41">
          <w:rPr>
            <w:rStyle w:val="af"/>
          </w:rPr>
          <w:t>Рисунок </w:t>
        </w:r>
        <w:r w:rsidRPr="00380C21">
          <w:rPr>
            <w:rFonts w:ascii="Calibri" w:hAnsi="Calibri"/>
            <w:sz w:val="22"/>
            <w:szCs w:val="22"/>
          </w:rPr>
          <w:tab/>
        </w:r>
        <w:r w:rsidRPr="00030E41">
          <w:rPr>
            <w:rStyle w:val="af"/>
          </w:rPr>
          <w:t>3. Пример окна диспетчера задач</w:t>
        </w:r>
        <w:r>
          <w:rPr>
            <w:webHidden/>
          </w:rPr>
          <w:tab/>
        </w:r>
        <w:r>
          <w:rPr>
            <w:webHidden/>
          </w:rPr>
          <w:fldChar w:fldCharType="begin"/>
        </w:r>
        <w:r>
          <w:rPr>
            <w:webHidden/>
          </w:rPr>
          <w:instrText xml:space="preserve"> PAGEREF _Toc82691972 \h </w:instrText>
        </w:r>
        <w:r>
          <w:rPr>
            <w:webHidden/>
          </w:rPr>
        </w:r>
        <w:r>
          <w:rPr>
            <w:webHidden/>
          </w:rPr>
          <w:fldChar w:fldCharType="separate"/>
        </w:r>
        <w:r>
          <w:rPr>
            <w:webHidden/>
          </w:rPr>
          <w:t>47</w:t>
        </w:r>
        <w:r>
          <w:rPr>
            <w:webHidden/>
          </w:rPr>
          <w:fldChar w:fldCharType="end"/>
        </w:r>
      </w:hyperlink>
    </w:p>
    <w:p w14:paraId="2EB5375E" w14:textId="77777777" w:rsidR="00476E1D" w:rsidRPr="00380C21" w:rsidRDefault="00476E1D">
      <w:pPr>
        <w:pStyle w:val="afff3"/>
        <w:rPr>
          <w:rFonts w:ascii="Calibri" w:hAnsi="Calibri"/>
          <w:sz w:val="22"/>
          <w:szCs w:val="22"/>
        </w:rPr>
      </w:pPr>
      <w:hyperlink w:anchor="_Toc82691973" w:history="1">
        <w:r w:rsidRPr="00030E41">
          <w:rPr>
            <w:rStyle w:val="af"/>
          </w:rPr>
          <w:t>Рисунок </w:t>
        </w:r>
        <w:r w:rsidRPr="00380C21">
          <w:rPr>
            <w:rFonts w:ascii="Calibri" w:hAnsi="Calibri"/>
            <w:sz w:val="22"/>
            <w:szCs w:val="22"/>
          </w:rPr>
          <w:tab/>
        </w:r>
        <w:r w:rsidRPr="00030E41">
          <w:rPr>
            <w:rStyle w:val="af"/>
          </w:rPr>
          <w:t>4. Пример панели инструментов экранной формы документа</w:t>
        </w:r>
        <w:r>
          <w:rPr>
            <w:webHidden/>
          </w:rPr>
          <w:tab/>
        </w:r>
        <w:r>
          <w:rPr>
            <w:webHidden/>
          </w:rPr>
          <w:fldChar w:fldCharType="begin"/>
        </w:r>
        <w:r>
          <w:rPr>
            <w:webHidden/>
          </w:rPr>
          <w:instrText xml:space="preserve"> PAGEREF _Toc82691973 \h </w:instrText>
        </w:r>
        <w:r>
          <w:rPr>
            <w:webHidden/>
          </w:rPr>
        </w:r>
        <w:r>
          <w:rPr>
            <w:webHidden/>
          </w:rPr>
          <w:fldChar w:fldCharType="separate"/>
        </w:r>
        <w:r>
          <w:rPr>
            <w:webHidden/>
          </w:rPr>
          <w:t>50</w:t>
        </w:r>
        <w:r>
          <w:rPr>
            <w:webHidden/>
          </w:rPr>
          <w:fldChar w:fldCharType="end"/>
        </w:r>
      </w:hyperlink>
    </w:p>
    <w:p w14:paraId="7919D867" w14:textId="77777777" w:rsidR="00476E1D" w:rsidRPr="00380C21" w:rsidRDefault="00476E1D">
      <w:pPr>
        <w:pStyle w:val="afff3"/>
        <w:rPr>
          <w:rFonts w:ascii="Calibri" w:hAnsi="Calibri"/>
          <w:sz w:val="22"/>
          <w:szCs w:val="22"/>
        </w:rPr>
      </w:pPr>
      <w:hyperlink w:anchor="_Toc82691974" w:history="1">
        <w:r w:rsidRPr="00030E41">
          <w:rPr>
            <w:rStyle w:val="af"/>
          </w:rPr>
          <w:t>Рисунок </w:t>
        </w:r>
        <w:r w:rsidRPr="00380C21">
          <w:rPr>
            <w:rFonts w:ascii="Calibri" w:hAnsi="Calibri"/>
            <w:sz w:val="22"/>
            <w:szCs w:val="22"/>
          </w:rPr>
          <w:tab/>
        </w:r>
        <w:r w:rsidRPr="00030E41">
          <w:rPr>
            <w:rStyle w:val="af"/>
          </w:rPr>
          <w:t>5. Пример экранной формы, содержащей встроенную таблицу</w:t>
        </w:r>
        <w:r>
          <w:rPr>
            <w:webHidden/>
          </w:rPr>
          <w:tab/>
        </w:r>
        <w:r>
          <w:rPr>
            <w:webHidden/>
          </w:rPr>
          <w:fldChar w:fldCharType="begin"/>
        </w:r>
        <w:r>
          <w:rPr>
            <w:webHidden/>
          </w:rPr>
          <w:instrText xml:space="preserve"> PAGEREF _Toc82691974 \h </w:instrText>
        </w:r>
        <w:r>
          <w:rPr>
            <w:webHidden/>
          </w:rPr>
        </w:r>
        <w:r>
          <w:rPr>
            <w:webHidden/>
          </w:rPr>
          <w:fldChar w:fldCharType="separate"/>
        </w:r>
        <w:r>
          <w:rPr>
            <w:webHidden/>
          </w:rPr>
          <w:t>51</w:t>
        </w:r>
        <w:r>
          <w:rPr>
            <w:webHidden/>
          </w:rPr>
          <w:fldChar w:fldCharType="end"/>
        </w:r>
      </w:hyperlink>
    </w:p>
    <w:p w14:paraId="6F8FDDA7" w14:textId="77777777" w:rsidR="00476E1D" w:rsidRPr="00380C21" w:rsidRDefault="00476E1D">
      <w:pPr>
        <w:pStyle w:val="afff3"/>
        <w:rPr>
          <w:rFonts w:ascii="Calibri" w:hAnsi="Calibri"/>
          <w:sz w:val="22"/>
          <w:szCs w:val="22"/>
        </w:rPr>
      </w:pPr>
      <w:hyperlink w:anchor="_Toc82691975" w:history="1">
        <w:r w:rsidRPr="00030E41">
          <w:rPr>
            <w:rStyle w:val="af"/>
          </w:rPr>
          <w:t>Рисунок </w:t>
        </w:r>
        <w:r w:rsidRPr="00380C21">
          <w:rPr>
            <w:rFonts w:ascii="Calibri" w:hAnsi="Calibri"/>
            <w:sz w:val="22"/>
            <w:szCs w:val="22"/>
          </w:rPr>
          <w:tab/>
        </w:r>
        <w:r w:rsidRPr="00030E41">
          <w:rPr>
            <w:rStyle w:val="af"/>
          </w:rPr>
          <w:t>6. Панели сортировки и фильтров</w:t>
        </w:r>
        <w:r>
          <w:rPr>
            <w:webHidden/>
          </w:rPr>
          <w:tab/>
        </w:r>
        <w:r>
          <w:rPr>
            <w:webHidden/>
          </w:rPr>
          <w:fldChar w:fldCharType="begin"/>
        </w:r>
        <w:r>
          <w:rPr>
            <w:webHidden/>
          </w:rPr>
          <w:instrText xml:space="preserve"> PAGEREF _Toc82691975 \h </w:instrText>
        </w:r>
        <w:r>
          <w:rPr>
            <w:webHidden/>
          </w:rPr>
        </w:r>
        <w:r>
          <w:rPr>
            <w:webHidden/>
          </w:rPr>
          <w:fldChar w:fldCharType="separate"/>
        </w:r>
        <w:r>
          <w:rPr>
            <w:webHidden/>
          </w:rPr>
          <w:t>53</w:t>
        </w:r>
        <w:r>
          <w:rPr>
            <w:webHidden/>
          </w:rPr>
          <w:fldChar w:fldCharType="end"/>
        </w:r>
      </w:hyperlink>
    </w:p>
    <w:p w14:paraId="7D3741C8" w14:textId="77777777" w:rsidR="00476E1D" w:rsidRPr="00380C21" w:rsidRDefault="00476E1D">
      <w:pPr>
        <w:pStyle w:val="afff3"/>
        <w:rPr>
          <w:rFonts w:ascii="Calibri" w:hAnsi="Calibri"/>
          <w:sz w:val="22"/>
          <w:szCs w:val="22"/>
        </w:rPr>
      </w:pPr>
      <w:hyperlink w:anchor="_Toc82691976" w:history="1">
        <w:r w:rsidRPr="00030E41">
          <w:rPr>
            <w:rStyle w:val="af"/>
          </w:rPr>
          <w:t>Рисунок </w:t>
        </w:r>
        <w:r w:rsidRPr="00380C21">
          <w:rPr>
            <w:rFonts w:ascii="Calibri" w:hAnsi="Calibri"/>
            <w:sz w:val="22"/>
            <w:szCs w:val="22"/>
          </w:rPr>
          <w:tab/>
        </w:r>
        <w:r w:rsidRPr="00030E41">
          <w:rPr>
            <w:rStyle w:val="af"/>
          </w:rPr>
          <w:t>7. Панель сортировки</w:t>
        </w:r>
        <w:r>
          <w:rPr>
            <w:webHidden/>
          </w:rPr>
          <w:tab/>
        </w:r>
        <w:r>
          <w:rPr>
            <w:webHidden/>
          </w:rPr>
          <w:fldChar w:fldCharType="begin"/>
        </w:r>
        <w:r>
          <w:rPr>
            <w:webHidden/>
          </w:rPr>
          <w:instrText xml:space="preserve"> PAGEREF _Toc82691976 \h </w:instrText>
        </w:r>
        <w:r>
          <w:rPr>
            <w:webHidden/>
          </w:rPr>
        </w:r>
        <w:r>
          <w:rPr>
            <w:webHidden/>
          </w:rPr>
          <w:fldChar w:fldCharType="separate"/>
        </w:r>
        <w:r>
          <w:rPr>
            <w:webHidden/>
          </w:rPr>
          <w:t>53</w:t>
        </w:r>
        <w:r>
          <w:rPr>
            <w:webHidden/>
          </w:rPr>
          <w:fldChar w:fldCharType="end"/>
        </w:r>
      </w:hyperlink>
    </w:p>
    <w:p w14:paraId="4BE38812" w14:textId="77777777" w:rsidR="00476E1D" w:rsidRPr="00380C21" w:rsidRDefault="00476E1D">
      <w:pPr>
        <w:pStyle w:val="afff3"/>
        <w:rPr>
          <w:rFonts w:ascii="Calibri" w:hAnsi="Calibri"/>
          <w:sz w:val="22"/>
          <w:szCs w:val="22"/>
        </w:rPr>
      </w:pPr>
      <w:hyperlink w:anchor="_Toc82691977" w:history="1">
        <w:r w:rsidRPr="00030E41">
          <w:rPr>
            <w:rStyle w:val="af"/>
          </w:rPr>
          <w:t>Рисунок </w:t>
        </w:r>
        <w:r w:rsidRPr="00380C21">
          <w:rPr>
            <w:rFonts w:ascii="Calibri" w:hAnsi="Calibri"/>
            <w:sz w:val="22"/>
            <w:szCs w:val="22"/>
          </w:rPr>
          <w:tab/>
        </w:r>
        <w:r w:rsidRPr="00030E41">
          <w:rPr>
            <w:rStyle w:val="af"/>
          </w:rPr>
          <w:t>8. Панель фильтров</w:t>
        </w:r>
        <w:r>
          <w:rPr>
            <w:webHidden/>
          </w:rPr>
          <w:tab/>
        </w:r>
        <w:r>
          <w:rPr>
            <w:webHidden/>
          </w:rPr>
          <w:fldChar w:fldCharType="begin"/>
        </w:r>
        <w:r>
          <w:rPr>
            <w:webHidden/>
          </w:rPr>
          <w:instrText xml:space="preserve"> PAGEREF _Toc82691977 \h </w:instrText>
        </w:r>
        <w:r>
          <w:rPr>
            <w:webHidden/>
          </w:rPr>
        </w:r>
        <w:r>
          <w:rPr>
            <w:webHidden/>
          </w:rPr>
          <w:fldChar w:fldCharType="separate"/>
        </w:r>
        <w:r>
          <w:rPr>
            <w:webHidden/>
          </w:rPr>
          <w:t>53</w:t>
        </w:r>
        <w:r>
          <w:rPr>
            <w:webHidden/>
          </w:rPr>
          <w:fldChar w:fldCharType="end"/>
        </w:r>
      </w:hyperlink>
    </w:p>
    <w:p w14:paraId="72E80276" w14:textId="77777777" w:rsidR="00476E1D" w:rsidRPr="00380C21" w:rsidRDefault="00476E1D">
      <w:pPr>
        <w:pStyle w:val="afff3"/>
        <w:rPr>
          <w:rFonts w:ascii="Calibri" w:hAnsi="Calibri"/>
          <w:sz w:val="22"/>
          <w:szCs w:val="22"/>
        </w:rPr>
      </w:pPr>
      <w:hyperlink w:anchor="_Toc82691978" w:history="1">
        <w:r w:rsidRPr="00030E41">
          <w:rPr>
            <w:rStyle w:val="af"/>
          </w:rPr>
          <w:t>Рисунок </w:t>
        </w:r>
        <w:r w:rsidRPr="00380C21">
          <w:rPr>
            <w:rFonts w:ascii="Calibri" w:hAnsi="Calibri"/>
            <w:sz w:val="22"/>
            <w:szCs w:val="22"/>
          </w:rPr>
          <w:tab/>
        </w:r>
        <w:r w:rsidRPr="00030E41">
          <w:rPr>
            <w:rStyle w:val="af"/>
          </w:rPr>
          <w:t>9. Панель перемещения по списку документов. Отображается первая из пяти страниц журнала документов</w:t>
        </w:r>
        <w:r>
          <w:rPr>
            <w:webHidden/>
          </w:rPr>
          <w:tab/>
        </w:r>
        <w:r>
          <w:rPr>
            <w:webHidden/>
          </w:rPr>
          <w:fldChar w:fldCharType="begin"/>
        </w:r>
        <w:r>
          <w:rPr>
            <w:webHidden/>
          </w:rPr>
          <w:instrText xml:space="preserve"> PAGEREF _Toc82691978 \h </w:instrText>
        </w:r>
        <w:r>
          <w:rPr>
            <w:webHidden/>
          </w:rPr>
        </w:r>
        <w:r>
          <w:rPr>
            <w:webHidden/>
          </w:rPr>
          <w:fldChar w:fldCharType="separate"/>
        </w:r>
        <w:r>
          <w:rPr>
            <w:webHidden/>
          </w:rPr>
          <w:t>54</w:t>
        </w:r>
        <w:r>
          <w:rPr>
            <w:webHidden/>
          </w:rPr>
          <w:fldChar w:fldCharType="end"/>
        </w:r>
      </w:hyperlink>
    </w:p>
    <w:p w14:paraId="49B36699" w14:textId="77777777" w:rsidR="00476E1D" w:rsidRPr="00380C21" w:rsidRDefault="00476E1D">
      <w:pPr>
        <w:pStyle w:val="afff3"/>
        <w:rPr>
          <w:rFonts w:ascii="Calibri" w:hAnsi="Calibri"/>
          <w:sz w:val="22"/>
          <w:szCs w:val="22"/>
        </w:rPr>
      </w:pPr>
      <w:hyperlink w:anchor="_Toc82691979" w:history="1">
        <w:r w:rsidRPr="00030E41">
          <w:rPr>
            <w:rStyle w:val="af"/>
          </w:rPr>
          <w:t>Рисунок </w:t>
        </w:r>
        <w:r w:rsidRPr="00380C21">
          <w:rPr>
            <w:rFonts w:ascii="Calibri" w:hAnsi="Calibri"/>
            <w:sz w:val="22"/>
            <w:szCs w:val="22"/>
          </w:rPr>
          <w:tab/>
        </w:r>
        <w:r w:rsidRPr="00030E41">
          <w:rPr>
            <w:rStyle w:val="af"/>
          </w:rPr>
          <w:t>10. Информационная панель</w:t>
        </w:r>
        <w:r>
          <w:rPr>
            <w:webHidden/>
          </w:rPr>
          <w:tab/>
        </w:r>
        <w:r>
          <w:rPr>
            <w:webHidden/>
          </w:rPr>
          <w:fldChar w:fldCharType="begin"/>
        </w:r>
        <w:r>
          <w:rPr>
            <w:webHidden/>
          </w:rPr>
          <w:instrText xml:space="preserve"> PAGEREF _Toc82691979 \h </w:instrText>
        </w:r>
        <w:r>
          <w:rPr>
            <w:webHidden/>
          </w:rPr>
        </w:r>
        <w:r>
          <w:rPr>
            <w:webHidden/>
          </w:rPr>
          <w:fldChar w:fldCharType="separate"/>
        </w:r>
        <w:r>
          <w:rPr>
            <w:webHidden/>
          </w:rPr>
          <w:t>55</w:t>
        </w:r>
        <w:r>
          <w:rPr>
            <w:webHidden/>
          </w:rPr>
          <w:fldChar w:fldCharType="end"/>
        </w:r>
      </w:hyperlink>
    </w:p>
    <w:p w14:paraId="0273CDA2" w14:textId="77777777" w:rsidR="00476E1D" w:rsidRPr="00380C21" w:rsidRDefault="00476E1D">
      <w:pPr>
        <w:pStyle w:val="afff3"/>
        <w:rPr>
          <w:rFonts w:ascii="Calibri" w:hAnsi="Calibri"/>
          <w:sz w:val="22"/>
          <w:szCs w:val="22"/>
        </w:rPr>
      </w:pPr>
      <w:hyperlink w:anchor="_Toc82691980" w:history="1">
        <w:r w:rsidRPr="00030E41">
          <w:rPr>
            <w:rStyle w:val="af"/>
          </w:rPr>
          <w:t>Рисунок </w:t>
        </w:r>
        <w:r w:rsidRPr="00380C21">
          <w:rPr>
            <w:rFonts w:ascii="Calibri" w:hAnsi="Calibri"/>
            <w:sz w:val="22"/>
            <w:szCs w:val="22"/>
          </w:rPr>
          <w:tab/>
        </w:r>
        <w:r w:rsidRPr="00030E41">
          <w:rPr>
            <w:rStyle w:val="af"/>
          </w:rPr>
          <w:t>11. ЭФ списка документов «Заявка на кассовый расход»</w:t>
        </w:r>
        <w:r>
          <w:rPr>
            <w:webHidden/>
          </w:rPr>
          <w:tab/>
        </w:r>
        <w:r>
          <w:rPr>
            <w:webHidden/>
          </w:rPr>
          <w:fldChar w:fldCharType="begin"/>
        </w:r>
        <w:r>
          <w:rPr>
            <w:webHidden/>
          </w:rPr>
          <w:instrText xml:space="preserve"> PAGEREF _Toc82691980 \h </w:instrText>
        </w:r>
        <w:r>
          <w:rPr>
            <w:webHidden/>
          </w:rPr>
        </w:r>
        <w:r>
          <w:rPr>
            <w:webHidden/>
          </w:rPr>
          <w:fldChar w:fldCharType="separate"/>
        </w:r>
        <w:r>
          <w:rPr>
            <w:webHidden/>
          </w:rPr>
          <w:t>57</w:t>
        </w:r>
        <w:r>
          <w:rPr>
            <w:webHidden/>
          </w:rPr>
          <w:fldChar w:fldCharType="end"/>
        </w:r>
      </w:hyperlink>
    </w:p>
    <w:p w14:paraId="2FA46F5C" w14:textId="77777777" w:rsidR="00476E1D" w:rsidRPr="00380C21" w:rsidRDefault="00476E1D">
      <w:pPr>
        <w:pStyle w:val="afff3"/>
        <w:rPr>
          <w:rFonts w:ascii="Calibri" w:hAnsi="Calibri"/>
          <w:sz w:val="22"/>
          <w:szCs w:val="22"/>
        </w:rPr>
      </w:pPr>
      <w:hyperlink w:anchor="_Toc82691981" w:history="1">
        <w:r w:rsidRPr="00030E41">
          <w:rPr>
            <w:rStyle w:val="af"/>
          </w:rPr>
          <w:t>Рисунок </w:t>
        </w:r>
        <w:r w:rsidRPr="00380C21">
          <w:rPr>
            <w:rFonts w:ascii="Calibri" w:hAnsi="Calibri"/>
            <w:sz w:val="22"/>
            <w:szCs w:val="22"/>
          </w:rPr>
          <w:tab/>
        </w:r>
        <w:r w:rsidRPr="00030E41">
          <w:rPr>
            <w:rStyle w:val="af"/>
          </w:rPr>
          <w:t>12. Фрагмент ЭФ списка документов «Заявка на кассовый расход» с полем «Признак ЭДО» в скроллере</w:t>
        </w:r>
        <w:r>
          <w:rPr>
            <w:webHidden/>
          </w:rPr>
          <w:tab/>
        </w:r>
        <w:r>
          <w:rPr>
            <w:webHidden/>
          </w:rPr>
          <w:fldChar w:fldCharType="begin"/>
        </w:r>
        <w:r>
          <w:rPr>
            <w:webHidden/>
          </w:rPr>
          <w:instrText xml:space="preserve"> PAGEREF _Toc82691981 \h </w:instrText>
        </w:r>
        <w:r>
          <w:rPr>
            <w:webHidden/>
          </w:rPr>
        </w:r>
        <w:r>
          <w:rPr>
            <w:webHidden/>
          </w:rPr>
          <w:fldChar w:fldCharType="separate"/>
        </w:r>
        <w:r>
          <w:rPr>
            <w:webHidden/>
          </w:rPr>
          <w:t>57</w:t>
        </w:r>
        <w:r>
          <w:rPr>
            <w:webHidden/>
          </w:rPr>
          <w:fldChar w:fldCharType="end"/>
        </w:r>
      </w:hyperlink>
    </w:p>
    <w:p w14:paraId="5250D60B" w14:textId="77777777" w:rsidR="00476E1D" w:rsidRPr="00380C21" w:rsidRDefault="00476E1D">
      <w:pPr>
        <w:pStyle w:val="afff3"/>
        <w:rPr>
          <w:rFonts w:ascii="Calibri" w:hAnsi="Calibri"/>
          <w:sz w:val="22"/>
          <w:szCs w:val="22"/>
        </w:rPr>
      </w:pPr>
      <w:hyperlink w:anchor="_Toc82691982" w:history="1">
        <w:r w:rsidRPr="00030E41">
          <w:rPr>
            <w:rStyle w:val="af"/>
          </w:rPr>
          <w:t>Рисунок </w:t>
        </w:r>
        <w:r w:rsidRPr="00380C21">
          <w:rPr>
            <w:rFonts w:ascii="Calibri" w:hAnsi="Calibri"/>
            <w:sz w:val="22"/>
            <w:szCs w:val="22"/>
          </w:rPr>
          <w:tab/>
        </w:r>
        <w:r w:rsidRPr="00030E41">
          <w:rPr>
            <w:rStyle w:val="af"/>
          </w:rPr>
          <w:t>13. ЭФ документа «Заявка на кассовый расход», закладки «Заголовок, Раздел 1, 2 (1)»</w:t>
        </w:r>
        <w:r>
          <w:rPr>
            <w:webHidden/>
          </w:rPr>
          <w:tab/>
        </w:r>
        <w:r>
          <w:rPr>
            <w:webHidden/>
          </w:rPr>
          <w:fldChar w:fldCharType="begin"/>
        </w:r>
        <w:r>
          <w:rPr>
            <w:webHidden/>
          </w:rPr>
          <w:instrText xml:space="preserve"> PAGEREF _Toc82691982 \h </w:instrText>
        </w:r>
        <w:r>
          <w:rPr>
            <w:webHidden/>
          </w:rPr>
        </w:r>
        <w:r>
          <w:rPr>
            <w:webHidden/>
          </w:rPr>
          <w:fldChar w:fldCharType="separate"/>
        </w:r>
        <w:r>
          <w:rPr>
            <w:webHidden/>
          </w:rPr>
          <w:t>58</w:t>
        </w:r>
        <w:r>
          <w:rPr>
            <w:webHidden/>
          </w:rPr>
          <w:fldChar w:fldCharType="end"/>
        </w:r>
      </w:hyperlink>
    </w:p>
    <w:p w14:paraId="023048A1" w14:textId="77777777" w:rsidR="00476E1D" w:rsidRPr="00380C21" w:rsidRDefault="00476E1D">
      <w:pPr>
        <w:pStyle w:val="afff3"/>
        <w:rPr>
          <w:rFonts w:ascii="Calibri" w:hAnsi="Calibri"/>
          <w:sz w:val="22"/>
          <w:szCs w:val="22"/>
        </w:rPr>
      </w:pPr>
      <w:hyperlink w:anchor="_Toc82691983" w:history="1">
        <w:r w:rsidRPr="00030E41">
          <w:rPr>
            <w:rStyle w:val="af"/>
          </w:rPr>
          <w:t>Рисунок </w:t>
        </w:r>
        <w:r w:rsidRPr="00380C21">
          <w:rPr>
            <w:rFonts w:ascii="Calibri" w:hAnsi="Calibri"/>
            <w:sz w:val="22"/>
            <w:szCs w:val="22"/>
          </w:rPr>
          <w:tab/>
        </w:r>
        <w:r w:rsidRPr="00030E41">
          <w:rPr>
            <w:rStyle w:val="af"/>
          </w:rPr>
          <w:t>14. Форма «Добавление записи»</w:t>
        </w:r>
        <w:r>
          <w:rPr>
            <w:webHidden/>
          </w:rPr>
          <w:tab/>
        </w:r>
        <w:r>
          <w:rPr>
            <w:webHidden/>
          </w:rPr>
          <w:fldChar w:fldCharType="begin"/>
        </w:r>
        <w:r>
          <w:rPr>
            <w:webHidden/>
          </w:rPr>
          <w:instrText xml:space="preserve"> PAGEREF _Toc82691983 \h </w:instrText>
        </w:r>
        <w:r>
          <w:rPr>
            <w:webHidden/>
          </w:rPr>
        </w:r>
        <w:r>
          <w:rPr>
            <w:webHidden/>
          </w:rPr>
          <w:fldChar w:fldCharType="separate"/>
        </w:r>
        <w:r>
          <w:rPr>
            <w:webHidden/>
          </w:rPr>
          <w:t>63</w:t>
        </w:r>
        <w:r>
          <w:rPr>
            <w:webHidden/>
          </w:rPr>
          <w:fldChar w:fldCharType="end"/>
        </w:r>
      </w:hyperlink>
    </w:p>
    <w:p w14:paraId="115EF9CB" w14:textId="77777777" w:rsidR="00476E1D" w:rsidRPr="00380C21" w:rsidRDefault="00476E1D">
      <w:pPr>
        <w:pStyle w:val="afff3"/>
        <w:rPr>
          <w:rFonts w:ascii="Calibri" w:hAnsi="Calibri"/>
          <w:sz w:val="22"/>
          <w:szCs w:val="22"/>
        </w:rPr>
      </w:pPr>
      <w:hyperlink w:anchor="_Toc82691984" w:history="1">
        <w:r w:rsidRPr="00030E41">
          <w:rPr>
            <w:rStyle w:val="af"/>
          </w:rPr>
          <w:t>Рисунок </w:t>
        </w:r>
        <w:r w:rsidRPr="00380C21">
          <w:rPr>
            <w:rFonts w:ascii="Calibri" w:hAnsi="Calibri"/>
            <w:sz w:val="22"/>
            <w:szCs w:val="22"/>
          </w:rPr>
          <w:tab/>
        </w:r>
        <w:r w:rsidRPr="00030E41">
          <w:rPr>
            <w:rStyle w:val="af"/>
          </w:rPr>
          <w:t>15. ЭФ документа «Заявка на кассовый расход», закладки «Раздел 3, 4, 5 (2)»</w:t>
        </w:r>
        <w:r>
          <w:rPr>
            <w:webHidden/>
          </w:rPr>
          <w:tab/>
        </w:r>
        <w:r>
          <w:rPr>
            <w:webHidden/>
          </w:rPr>
          <w:fldChar w:fldCharType="begin"/>
        </w:r>
        <w:r>
          <w:rPr>
            <w:webHidden/>
          </w:rPr>
          <w:instrText xml:space="preserve"> PAGEREF _Toc82691984 \h </w:instrText>
        </w:r>
        <w:r>
          <w:rPr>
            <w:webHidden/>
          </w:rPr>
        </w:r>
        <w:r>
          <w:rPr>
            <w:webHidden/>
          </w:rPr>
          <w:fldChar w:fldCharType="separate"/>
        </w:r>
        <w:r>
          <w:rPr>
            <w:webHidden/>
          </w:rPr>
          <w:t>63</w:t>
        </w:r>
        <w:r>
          <w:rPr>
            <w:webHidden/>
          </w:rPr>
          <w:fldChar w:fldCharType="end"/>
        </w:r>
      </w:hyperlink>
    </w:p>
    <w:p w14:paraId="03A1A829" w14:textId="77777777" w:rsidR="00476E1D" w:rsidRPr="00380C21" w:rsidRDefault="00476E1D">
      <w:pPr>
        <w:pStyle w:val="afff3"/>
        <w:rPr>
          <w:rFonts w:ascii="Calibri" w:hAnsi="Calibri"/>
          <w:sz w:val="22"/>
          <w:szCs w:val="22"/>
        </w:rPr>
      </w:pPr>
      <w:hyperlink w:anchor="_Toc82691985" w:history="1">
        <w:r w:rsidRPr="00030E41">
          <w:rPr>
            <w:rStyle w:val="af"/>
          </w:rPr>
          <w:t>Рисунок </w:t>
        </w:r>
        <w:r w:rsidRPr="00380C21">
          <w:rPr>
            <w:rFonts w:ascii="Calibri" w:hAnsi="Calibri"/>
            <w:sz w:val="22"/>
            <w:szCs w:val="22"/>
          </w:rPr>
          <w:tab/>
        </w:r>
        <w:r w:rsidRPr="00030E41">
          <w:rPr>
            <w:rStyle w:val="af"/>
          </w:rPr>
          <w:t>16. Форма «Добавление записи»</w:t>
        </w:r>
        <w:r>
          <w:rPr>
            <w:webHidden/>
          </w:rPr>
          <w:tab/>
        </w:r>
        <w:r>
          <w:rPr>
            <w:webHidden/>
          </w:rPr>
          <w:fldChar w:fldCharType="begin"/>
        </w:r>
        <w:r>
          <w:rPr>
            <w:webHidden/>
          </w:rPr>
          <w:instrText xml:space="preserve"> PAGEREF _Toc82691985 \h </w:instrText>
        </w:r>
        <w:r>
          <w:rPr>
            <w:webHidden/>
          </w:rPr>
        </w:r>
        <w:r>
          <w:rPr>
            <w:webHidden/>
          </w:rPr>
          <w:fldChar w:fldCharType="separate"/>
        </w:r>
        <w:r>
          <w:rPr>
            <w:webHidden/>
          </w:rPr>
          <w:t>69</w:t>
        </w:r>
        <w:r>
          <w:rPr>
            <w:webHidden/>
          </w:rPr>
          <w:fldChar w:fldCharType="end"/>
        </w:r>
      </w:hyperlink>
    </w:p>
    <w:p w14:paraId="6BBCD4FB" w14:textId="77777777" w:rsidR="00476E1D" w:rsidRPr="00380C21" w:rsidRDefault="00476E1D">
      <w:pPr>
        <w:pStyle w:val="afff3"/>
        <w:rPr>
          <w:rFonts w:ascii="Calibri" w:hAnsi="Calibri"/>
          <w:sz w:val="22"/>
          <w:szCs w:val="22"/>
        </w:rPr>
      </w:pPr>
      <w:hyperlink w:anchor="_Toc82691986" w:history="1">
        <w:r w:rsidRPr="00030E41">
          <w:rPr>
            <w:rStyle w:val="af"/>
          </w:rPr>
          <w:t>Рисунок </w:t>
        </w:r>
        <w:r w:rsidRPr="00380C21">
          <w:rPr>
            <w:rFonts w:ascii="Calibri" w:hAnsi="Calibri"/>
            <w:sz w:val="22"/>
            <w:szCs w:val="22"/>
          </w:rPr>
          <w:tab/>
        </w:r>
        <w:r w:rsidRPr="00030E41">
          <w:rPr>
            <w:rStyle w:val="af"/>
          </w:rPr>
          <w:t>17. ЭФ документа «Заявка на кассовый расход», закладки «Подписи (3)»</w:t>
        </w:r>
        <w:r>
          <w:rPr>
            <w:webHidden/>
          </w:rPr>
          <w:tab/>
        </w:r>
        <w:r>
          <w:rPr>
            <w:webHidden/>
          </w:rPr>
          <w:fldChar w:fldCharType="begin"/>
        </w:r>
        <w:r>
          <w:rPr>
            <w:webHidden/>
          </w:rPr>
          <w:instrText xml:space="preserve"> PAGEREF _Toc82691986 \h </w:instrText>
        </w:r>
        <w:r>
          <w:rPr>
            <w:webHidden/>
          </w:rPr>
        </w:r>
        <w:r>
          <w:rPr>
            <w:webHidden/>
          </w:rPr>
          <w:fldChar w:fldCharType="separate"/>
        </w:r>
        <w:r>
          <w:rPr>
            <w:webHidden/>
          </w:rPr>
          <w:t>69</w:t>
        </w:r>
        <w:r>
          <w:rPr>
            <w:webHidden/>
          </w:rPr>
          <w:fldChar w:fldCharType="end"/>
        </w:r>
      </w:hyperlink>
    </w:p>
    <w:p w14:paraId="464381D7" w14:textId="77777777" w:rsidR="00476E1D" w:rsidRPr="00380C21" w:rsidRDefault="00476E1D">
      <w:pPr>
        <w:pStyle w:val="afff3"/>
        <w:rPr>
          <w:rFonts w:ascii="Calibri" w:hAnsi="Calibri"/>
          <w:sz w:val="22"/>
          <w:szCs w:val="22"/>
        </w:rPr>
      </w:pPr>
      <w:hyperlink w:anchor="_Toc82691987" w:history="1">
        <w:r w:rsidRPr="00030E41">
          <w:rPr>
            <w:rStyle w:val="af"/>
          </w:rPr>
          <w:t>Рисунок </w:t>
        </w:r>
        <w:r w:rsidRPr="00380C21">
          <w:rPr>
            <w:rFonts w:ascii="Calibri" w:hAnsi="Calibri"/>
            <w:sz w:val="22"/>
            <w:szCs w:val="22"/>
          </w:rPr>
          <w:tab/>
        </w:r>
        <w:r w:rsidRPr="00030E41">
          <w:rPr>
            <w:rStyle w:val="af"/>
          </w:rPr>
          <w:t>18. ЭФ списка документов «Заявка на кассовый расход (сокращенная)»</w:t>
        </w:r>
        <w:r>
          <w:rPr>
            <w:webHidden/>
          </w:rPr>
          <w:tab/>
        </w:r>
        <w:r>
          <w:rPr>
            <w:webHidden/>
          </w:rPr>
          <w:fldChar w:fldCharType="begin"/>
        </w:r>
        <w:r>
          <w:rPr>
            <w:webHidden/>
          </w:rPr>
          <w:instrText xml:space="preserve"> PAGEREF _Toc82691987 \h </w:instrText>
        </w:r>
        <w:r>
          <w:rPr>
            <w:webHidden/>
          </w:rPr>
        </w:r>
        <w:r>
          <w:rPr>
            <w:webHidden/>
          </w:rPr>
          <w:fldChar w:fldCharType="separate"/>
        </w:r>
        <w:r>
          <w:rPr>
            <w:webHidden/>
          </w:rPr>
          <w:t>71</w:t>
        </w:r>
        <w:r>
          <w:rPr>
            <w:webHidden/>
          </w:rPr>
          <w:fldChar w:fldCharType="end"/>
        </w:r>
      </w:hyperlink>
    </w:p>
    <w:p w14:paraId="26D8FB3C" w14:textId="77777777" w:rsidR="00476E1D" w:rsidRPr="00380C21" w:rsidRDefault="00476E1D">
      <w:pPr>
        <w:pStyle w:val="afff3"/>
        <w:rPr>
          <w:rFonts w:ascii="Calibri" w:hAnsi="Calibri"/>
          <w:sz w:val="22"/>
          <w:szCs w:val="22"/>
        </w:rPr>
      </w:pPr>
      <w:hyperlink w:anchor="_Toc82691988" w:history="1">
        <w:r w:rsidRPr="00030E41">
          <w:rPr>
            <w:rStyle w:val="af"/>
          </w:rPr>
          <w:t>Рисунок </w:t>
        </w:r>
        <w:r w:rsidRPr="00380C21">
          <w:rPr>
            <w:rFonts w:ascii="Calibri" w:hAnsi="Calibri"/>
            <w:sz w:val="22"/>
            <w:szCs w:val="22"/>
          </w:rPr>
          <w:tab/>
        </w:r>
        <w:r w:rsidRPr="00030E41">
          <w:rPr>
            <w:rStyle w:val="af"/>
          </w:rPr>
          <w:t>19. ЭФ документа «Заявка на кассовый расход (сокращенная)», закладки «Заголовок, Раздел 1, (1)»</w:t>
        </w:r>
        <w:r>
          <w:rPr>
            <w:webHidden/>
          </w:rPr>
          <w:tab/>
        </w:r>
        <w:r>
          <w:rPr>
            <w:webHidden/>
          </w:rPr>
          <w:fldChar w:fldCharType="begin"/>
        </w:r>
        <w:r>
          <w:rPr>
            <w:webHidden/>
          </w:rPr>
          <w:instrText xml:space="preserve"> PAGEREF _Toc82691988 \h </w:instrText>
        </w:r>
        <w:r>
          <w:rPr>
            <w:webHidden/>
          </w:rPr>
        </w:r>
        <w:r>
          <w:rPr>
            <w:webHidden/>
          </w:rPr>
          <w:fldChar w:fldCharType="separate"/>
        </w:r>
        <w:r>
          <w:rPr>
            <w:webHidden/>
          </w:rPr>
          <w:t>72</w:t>
        </w:r>
        <w:r>
          <w:rPr>
            <w:webHidden/>
          </w:rPr>
          <w:fldChar w:fldCharType="end"/>
        </w:r>
      </w:hyperlink>
    </w:p>
    <w:p w14:paraId="6D2AF660" w14:textId="77777777" w:rsidR="00476E1D" w:rsidRPr="00380C21" w:rsidRDefault="00476E1D">
      <w:pPr>
        <w:pStyle w:val="afff3"/>
        <w:rPr>
          <w:rFonts w:ascii="Calibri" w:hAnsi="Calibri"/>
          <w:sz w:val="22"/>
          <w:szCs w:val="22"/>
        </w:rPr>
      </w:pPr>
      <w:hyperlink w:anchor="_Toc82691989" w:history="1">
        <w:r w:rsidRPr="00030E41">
          <w:rPr>
            <w:rStyle w:val="af"/>
          </w:rPr>
          <w:t>Рисунок </w:t>
        </w:r>
        <w:r w:rsidRPr="00380C21">
          <w:rPr>
            <w:rFonts w:ascii="Calibri" w:hAnsi="Calibri"/>
            <w:sz w:val="22"/>
            <w:szCs w:val="22"/>
          </w:rPr>
          <w:tab/>
        </w:r>
        <w:r w:rsidRPr="00030E41">
          <w:rPr>
            <w:rStyle w:val="af"/>
          </w:rPr>
          <w:t>20. ЭФ документа «Заявка на кассовый расход (сокращенная)», закладки «Раздел 2, 3 (2)»</w:t>
        </w:r>
        <w:r>
          <w:rPr>
            <w:webHidden/>
          </w:rPr>
          <w:tab/>
        </w:r>
        <w:r>
          <w:rPr>
            <w:webHidden/>
          </w:rPr>
          <w:fldChar w:fldCharType="begin"/>
        </w:r>
        <w:r>
          <w:rPr>
            <w:webHidden/>
          </w:rPr>
          <w:instrText xml:space="preserve"> PAGEREF _Toc82691989 \h </w:instrText>
        </w:r>
        <w:r>
          <w:rPr>
            <w:webHidden/>
          </w:rPr>
        </w:r>
        <w:r>
          <w:rPr>
            <w:webHidden/>
          </w:rPr>
          <w:fldChar w:fldCharType="separate"/>
        </w:r>
        <w:r>
          <w:rPr>
            <w:webHidden/>
          </w:rPr>
          <w:t>77</w:t>
        </w:r>
        <w:r>
          <w:rPr>
            <w:webHidden/>
          </w:rPr>
          <w:fldChar w:fldCharType="end"/>
        </w:r>
      </w:hyperlink>
    </w:p>
    <w:p w14:paraId="243AA8F4" w14:textId="77777777" w:rsidR="00476E1D" w:rsidRPr="00380C21" w:rsidRDefault="00476E1D">
      <w:pPr>
        <w:pStyle w:val="afff3"/>
        <w:rPr>
          <w:rFonts w:ascii="Calibri" w:hAnsi="Calibri"/>
          <w:sz w:val="22"/>
          <w:szCs w:val="22"/>
        </w:rPr>
      </w:pPr>
      <w:hyperlink w:anchor="_Toc82691990" w:history="1">
        <w:r w:rsidRPr="00030E41">
          <w:rPr>
            <w:rStyle w:val="af"/>
          </w:rPr>
          <w:t>Рисунок </w:t>
        </w:r>
        <w:r w:rsidRPr="00380C21">
          <w:rPr>
            <w:rFonts w:ascii="Calibri" w:hAnsi="Calibri"/>
            <w:sz w:val="22"/>
            <w:szCs w:val="22"/>
          </w:rPr>
          <w:tab/>
        </w:r>
        <w:r w:rsidRPr="00030E41">
          <w:rPr>
            <w:rStyle w:val="af"/>
          </w:rPr>
          <w:t>21. ЭФ документа «Заявка на кассовый расход (сокращенная)», закладки «Подписи (3)»</w:t>
        </w:r>
        <w:r>
          <w:rPr>
            <w:webHidden/>
          </w:rPr>
          <w:tab/>
        </w:r>
        <w:r>
          <w:rPr>
            <w:webHidden/>
          </w:rPr>
          <w:fldChar w:fldCharType="begin"/>
        </w:r>
        <w:r>
          <w:rPr>
            <w:webHidden/>
          </w:rPr>
          <w:instrText xml:space="preserve"> PAGEREF _Toc82691990 \h </w:instrText>
        </w:r>
        <w:r>
          <w:rPr>
            <w:webHidden/>
          </w:rPr>
        </w:r>
        <w:r>
          <w:rPr>
            <w:webHidden/>
          </w:rPr>
          <w:fldChar w:fldCharType="separate"/>
        </w:r>
        <w:r>
          <w:rPr>
            <w:webHidden/>
          </w:rPr>
          <w:t>79</w:t>
        </w:r>
        <w:r>
          <w:rPr>
            <w:webHidden/>
          </w:rPr>
          <w:fldChar w:fldCharType="end"/>
        </w:r>
      </w:hyperlink>
    </w:p>
    <w:p w14:paraId="797057A7" w14:textId="77777777" w:rsidR="00476E1D" w:rsidRPr="00380C21" w:rsidRDefault="00476E1D">
      <w:pPr>
        <w:pStyle w:val="afff3"/>
        <w:rPr>
          <w:rFonts w:ascii="Calibri" w:hAnsi="Calibri"/>
          <w:sz w:val="22"/>
          <w:szCs w:val="22"/>
        </w:rPr>
      </w:pPr>
      <w:hyperlink w:anchor="_Toc82691991" w:history="1">
        <w:r w:rsidRPr="00030E41">
          <w:rPr>
            <w:rStyle w:val="af"/>
          </w:rPr>
          <w:t>Рисунок </w:t>
        </w:r>
        <w:r w:rsidRPr="00380C21">
          <w:rPr>
            <w:rFonts w:ascii="Calibri" w:hAnsi="Calibri"/>
            <w:sz w:val="22"/>
            <w:szCs w:val="22"/>
          </w:rPr>
          <w:tab/>
        </w:r>
        <w:r w:rsidRPr="00030E41">
          <w:rPr>
            <w:rStyle w:val="af"/>
          </w:rPr>
          <w:t>22. ЭФ списка документов «Заявка на получение наличных денег»</w:t>
        </w:r>
        <w:r>
          <w:rPr>
            <w:webHidden/>
          </w:rPr>
          <w:tab/>
        </w:r>
        <w:r>
          <w:rPr>
            <w:webHidden/>
          </w:rPr>
          <w:fldChar w:fldCharType="begin"/>
        </w:r>
        <w:r>
          <w:rPr>
            <w:webHidden/>
          </w:rPr>
          <w:instrText xml:space="preserve"> PAGEREF _Toc82691991 \h </w:instrText>
        </w:r>
        <w:r>
          <w:rPr>
            <w:webHidden/>
          </w:rPr>
        </w:r>
        <w:r>
          <w:rPr>
            <w:webHidden/>
          </w:rPr>
          <w:fldChar w:fldCharType="separate"/>
        </w:r>
        <w:r>
          <w:rPr>
            <w:webHidden/>
          </w:rPr>
          <w:t>81</w:t>
        </w:r>
        <w:r>
          <w:rPr>
            <w:webHidden/>
          </w:rPr>
          <w:fldChar w:fldCharType="end"/>
        </w:r>
      </w:hyperlink>
    </w:p>
    <w:p w14:paraId="65DF98A7" w14:textId="77777777" w:rsidR="00476E1D" w:rsidRPr="00380C21" w:rsidRDefault="00476E1D">
      <w:pPr>
        <w:pStyle w:val="afff3"/>
        <w:rPr>
          <w:rFonts w:ascii="Calibri" w:hAnsi="Calibri"/>
          <w:sz w:val="22"/>
          <w:szCs w:val="22"/>
        </w:rPr>
      </w:pPr>
      <w:hyperlink w:anchor="_Toc82691992" w:history="1">
        <w:r w:rsidRPr="00030E41">
          <w:rPr>
            <w:rStyle w:val="af"/>
          </w:rPr>
          <w:t>Рисунок </w:t>
        </w:r>
        <w:r w:rsidRPr="00380C21">
          <w:rPr>
            <w:rFonts w:ascii="Calibri" w:hAnsi="Calibri"/>
            <w:sz w:val="22"/>
            <w:szCs w:val="22"/>
          </w:rPr>
          <w:tab/>
        </w:r>
        <w:r w:rsidRPr="00030E41">
          <w:rPr>
            <w:rStyle w:val="af"/>
          </w:rPr>
          <w:t>23. ЭФ документа «Заявка на получение наличных денег», закладки «Раздел 1,2 (1)»</w:t>
        </w:r>
        <w:r>
          <w:rPr>
            <w:webHidden/>
          </w:rPr>
          <w:tab/>
        </w:r>
        <w:r>
          <w:rPr>
            <w:webHidden/>
          </w:rPr>
          <w:fldChar w:fldCharType="begin"/>
        </w:r>
        <w:r>
          <w:rPr>
            <w:webHidden/>
          </w:rPr>
          <w:instrText xml:space="preserve"> PAGEREF _Toc82691992 \h </w:instrText>
        </w:r>
        <w:r>
          <w:rPr>
            <w:webHidden/>
          </w:rPr>
        </w:r>
        <w:r>
          <w:rPr>
            <w:webHidden/>
          </w:rPr>
          <w:fldChar w:fldCharType="separate"/>
        </w:r>
        <w:r>
          <w:rPr>
            <w:webHidden/>
          </w:rPr>
          <w:t>82</w:t>
        </w:r>
        <w:r>
          <w:rPr>
            <w:webHidden/>
          </w:rPr>
          <w:fldChar w:fldCharType="end"/>
        </w:r>
      </w:hyperlink>
    </w:p>
    <w:p w14:paraId="4DF02997" w14:textId="77777777" w:rsidR="00476E1D" w:rsidRPr="00380C21" w:rsidRDefault="00476E1D">
      <w:pPr>
        <w:pStyle w:val="afff3"/>
        <w:rPr>
          <w:rFonts w:ascii="Calibri" w:hAnsi="Calibri"/>
          <w:sz w:val="22"/>
          <w:szCs w:val="22"/>
        </w:rPr>
      </w:pPr>
      <w:hyperlink w:anchor="_Toc82691993" w:history="1">
        <w:r w:rsidRPr="00030E41">
          <w:rPr>
            <w:rStyle w:val="af"/>
          </w:rPr>
          <w:t>Рисунок </w:t>
        </w:r>
        <w:r w:rsidRPr="00380C21">
          <w:rPr>
            <w:rFonts w:ascii="Calibri" w:hAnsi="Calibri"/>
            <w:sz w:val="22"/>
            <w:szCs w:val="22"/>
          </w:rPr>
          <w:tab/>
        </w:r>
        <w:r w:rsidRPr="00030E41">
          <w:rPr>
            <w:rStyle w:val="af"/>
          </w:rPr>
          <w:t>24. Форма «Добавление записи»</w:t>
        </w:r>
        <w:r>
          <w:rPr>
            <w:webHidden/>
          </w:rPr>
          <w:tab/>
        </w:r>
        <w:r>
          <w:rPr>
            <w:webHidden/>
          </w:rPr>
          <w:fldChar w:fldCharType="begin"/>
        </w:r>
        <w:r>
          <w:rPr>
            <w:webHidden/>
          </w:rPr>
          <w:instrText xml:space="preserve"> PAGEREF _Toc82691993 \h </w:instrText>
        </w:r>
        <w:r>
          <w:rPr>
            <w:webHidden/>
          </w:rPr>
        </w:r>
        <w:r>
          <w:rPr>
            <w:webHidden/>
          </w:rPr>
          <w:fldChar w:fldCharType="separate"/>
        </w:r>
        <w:r>
          <w:rPr>
            <w:webHidden/>
          </w:rPr>
          <w:t>87</w:t>
        </w:r>
        <w:r>
          <w:rPr>
            <w:webHidden/>
          </w:rPr>
          <w:fldChar w:fldCharType="end"/>
        </w:r>
      </w:hyperlink>
    </w:p>
    <w:p w14:paraId="1178676A" w14:textId="77777777" w:rsidR="00476E1D" w:rsidRPr="00380C21" w:rsidRDefault="00476E1D">
      <w:pPr>
        <w:pStyle w:val="afff3"/>
        <w:rPr>
          <w:rFonts w:ascii="Calibri" w:hAnsi="Calibri"/>
          <w:sz w:val="22"/>
          <w:szCs w:val="22"/>
        </w:rPr>
      </w:pPr>
      <w:hyperlink w:anchor="_Toc82691994" w:history="1">
        <w:r w:rsidRPr="00030E41">
          <w:rPr>
            <w:rStyle w:val="af"/>
          </w:rPr>
          <w:t>Рисунок </w:t>
        </w:r>
        <w:r w:rsidRPr="00380C21">
          <w:rPr>
            <w:rFonts w:ascii="Calibri" w:hAnsi="Calibri"/>
            <w:sz w:val="22"/>
            <w:szCs w:val="22"/>
          </w:rPr>
          <w:tab/>
        </w:r>
        <w:r w:rsidRPr="00030E41">
          <w:rPr>
            <w:rStyle w:val="af"/>
          </w:rPr>
          <w:t>25. Форма «Добавление записи»</w:t>
        </w:r>
        <w:r>
          <w:rPr>
            <w:webHidden/>
          </w:rPr>
          <w:tab/>
        </w:r>
        <w:r>
          <w:rPr>
            <w:webHidden/>
          </w:rPr>
          <w:fldChar w:fldCharType="begin"/>
        </w:r>
        <w:r>
          <w:rPr>
            <w:webHidden/>
          </w:rPr>
          <w:instrText xml:space="preserve"> PAGEREF _Toc82691994 \h </w:instrText>
        </w:r>
        <w:r>
          <w:rPr>
            <w:webHidden/>
          </w:rPr>
        </w:r>
        <w:r>
          <w:rPr>
            <w:webHidden/>
          </w:rPr>
          <w:fldChar w:fldCharType="separate"/>
        </w:r>
        <w:r>
          <w:rPr>
            <w:webHidden/>
          </w:rPr>
          <w:t>88</w:t>
        </w:r>
        <w:r>
          <w:rPr>
            <w:webHidden/>
          </w:rPr>
          <w:fldChar w:fldCharType="end"/>
        </w:r>
      </w:hyperlink>
    </w:p>
    <w:p w14:paraId="53241404" w14:textId="77777777" w:rsidR="00476E1D" w:rsidRPr="00380C21" w:rsidRDefault="00476E1D">
      <w:pPr>
        <w:pStyle w:val="afff3"/>
        <w:rPr>
          <w:rFonts w:ascii="Calibri" w:hAnsi="Calibri"/>
          <w:sz w:val="22"/>
          <w:szCs w:val="22"/>
        </w:rPr>
      </w:pPr>
      <w:hyperlink w:anchor="_Toc82691995" w:history="1">
        <w:r w:rsidRPr="00030E41">
          <w:rPr>
            <w:rStyle w:val="af"/>
          </w:rPr>
          <w:t>Рисунок </w:t>
        </w:r>
        <w:r w:rsidRPr="00380C21">
          <w:rPr>
            <w:rFonts w:ascii="Calibri" w:hAnsi="Calibri"/>
            <w:sz w:val="22"/>
            <w:szCs w:val="22"/>
          </w:rPr>
          <w:tab/>
        </w:r>
        <w:r w:rsidRPr="00030E41">
          <w:rPr>
            <w:rStyle w:val="af"/>
          </w:rPr>
          <w:t>26. ЭФ «Заявка на получение наличных денег», закладки «Подписи(2)»</w:t>
        </w:r>
        <w:r>
          <w:rPr>
            <w:webHidden/>
          </w:rPr>
          <w:tab/>
        </w:r>
        <w:r>
          <w:rPr>
            <w:webHidden/>
          </w:rPr>
          <w:fldChar w:fldCharType="begin"/>
        </w:r>
        <w:r>
          <w:rPr>
            <w:webHidden/>
          </w:rPr>
          <w:instrText xml:space="preserve"> PAGEREF _Toc82691995 \h </w:instrText>
        </w:r>
        <w:r>
          <w:rPr>
            <w:webHidden/>
          </w:rPr>
        </w:r>
        <w:r>
          <w:rPr>
            <w:webHidden/>
          </w:rPr>
          <w:fldChar w:fldCharType="separate"/>
        </w:r>
        <w:r>
          <w:rPr>
            <w:webHidden/>
          </w:rPr>
          <w:t>89</w:t>
        </w:r>
        <w:r>
          <w:rPr>
            <w:webHidden/>
          </w:rPr>
          <w:fldChar w:fldCharType="end"/>
        </w:r>
      </w:hyperlink>
    </w:p>
    <w:p w14:paraId="2A20B45F" w14:textId="77777777" w:rsidR="00476E1D" w:rsidRPr="00380C21" w:rsidRDefault="00476E1D">
      <w:pPr>
        <w:pStyle w:val="afff3"/>
        <w:rPr>
          <w:rFonts w:ascii="Calibri" w:hAnsi="Calibri"/>
          <w:sz w:val="22"/>
          <w:szCs w:val="22"/>
        </w:rPr>
      </w:pPr>
      <w:hyperlink w:anchor="_Toc82691996" w:history="1">
        <w:r w:rsidRPr="00030E41">
          <w:rPr>
            <w:rStyle w:val="af"/>
          </w:rPr>
          <w:t>Рисунок </w:t>
        </w:r>
        <w:r w:rsidRPr="00380C21">
          <w:rPr>
            <w:rFonts w:ascii="Calibri" w:hAnsi="Calibri"/>
            <w:sz w:val="22"/>
            <w:szCs w:val="22"/>
          </w:rPr>
          <w:tab/>
        </w:r>
        <w:r w:rsidRPr="00030E41">
          <w:rPr>
            <w:rStyle w:val="af"/>
          </w:rPr>
          <w:t>27. ЭФ списка документов «Заявка на получение денежных средств, перечисляемых на карту»</w:t>
        </w:r>
        <w:r>
          <w:rPr>
            <w:webHidden/>
          </w:rPr>
          <w:tab/>
        </w:r>
        <w:r>
          <w:rPr>
            <w:webHidden/>
          </w:rPr>
          <w:fldChar w:fldCharType="begin"/>
        </w:r>
        <w:r>
          <w:rPr>
            <w:webHidden/>
          </w:rPr>
          <w:instrText xml:space="preserve"> PAGEREF _Toc82691996 \h </w:instrText>
        </w:r>
        <w:r>
          <w:rPr>
            <w:webHidden/>
          </w:rPr>
        </w:r>
        <w:r>
          <w:rPr>
            <w:webHidden/>
          </w:rPr>
          <w:fldChar w:fldCharType="separate"/>
        </w:r>
        <w:r>
          <w:rPr>
            <w:webHidden/>
          </w:rPr>
          <w:t>91</w:t>
        </w:r>
        <w:r>
          <w:rPr>
            <w:webHidden/>
          </w:rPr>
          <w:fldChar w:fldCharType="end"/>
        </w:r>
      </w:hyperlink>
    </w:p>
    <w:p w14:paraId="43B46EF6" w14:textId="77777777" w:rsidR="00476E1D" w:rsidRPr="00380C21" w:rsidRDefault="00476E1D">
      <w:pPr>
        <w:pStyle w:val="afff3"/>
        <w:rPr>
          <w:rFonts w:ascii="Calibri" w:hAnsi="Calibri"/>
          <w:sz w:val="22"/>
          <w:szCs w:val="22"/>
        </w:rPr>
      </w:pPr>
      <w:hyperlink w:anchor="_Toc82691997" w:history="1">
        <w:r w:rsidRPr="00030E41">
          <w:rPr>
            <w:rStyle w:val="af"/>
          </w:rPr>
          <w:t>Рисунок </w:t>
        </w:r>
        <w:r w:rsidRPr="00380C21">
          <w:rPr>
            <w:rFonts w:ascii="Calibri" w:hAnsi="Calibri"/>
            <w:sz w:val="22"/>
            <w:szCs w:val="22"/>
          </w:rPr>
          <w:tab/>
        </w:r>
        <w:r w:rsidRPr="00030E41">
          <w:rPr>
            <w:rStyle w:val="af"/>
          </w:rPr>
          <w:t>28. ЭФ документа «Заявка на получение денежных средств, перечисляемых на карту», закладки «Заголовок (1)»</w:t>
        </w:r>
        <w:r>
          <w:rPr>
            <w:webHidden/>
          </w:rPr>
          <w:tab/>
        </w:r>
        <w:r>
          <w:rPr>
            <w:webHidden/>
          </w:rPr>
          <w:fldChar w:fldCharType="begin"/>
        </w:r>
        <w:r>
          <w:rPr>
            <w:webHidden/>
          </w:rPr>
          <w:instrText xml:space="preserve"> PAGEREF _Toc82691997 \h </w:instrText>
        </w:r>
        <w:r>
          <w:rPr>
            <w:webHidden/>
          </w:rPr>
        </w:r>
        <w:r>
          <w:rPr>
            <w:webHidden/>
          </w:rPr>
          <w:fldChar w:fldCharType="separate"/>
        </w:r>
        <w:r>
          <w:rPr>
            <w:webHidden/>
          </w:rPr>
          <w:t>92</w:t>
        </w:r>
        <w:r>
          <w:rPr>
            <w:webHidden/>
          </w:rPr>
          <w:fldChar w:fldCharType="end"/>
        </w:r>
      </w:hyperlink>
    </w:p>
    <w:p w14:paraId="7C11B405" w14:textId="77777777" w:rsidR="00476E1D" w:rsidRPr="00380C21" w:rsidRDefault="00476E1D">
      <w:pPr>
        <w:pStyle w:val="afff3"/>
        <w:rPr>
          <w:rFonts w:ascii="Calibri" w:hAnsi="Calibri"/>
          <w:sz w:val="22"/>
          <w:szCs w:val="22"/>
        </w:rPr>
      </w:pPr>
      <w:hyperlink w:anchor="_Toc82691998" w:history="1">
        <w:r w:rsidRPr="00030E41">
          <w:rPr>
            <w:rStyle w:val="af"/>
          </w:rPr>
          <w:t>Рисунок </w:t>
        </w:r>
        <w:r w:rsidRPr="00380C21">
          <w:rPr>
            <w:rFonts w:ascii="Calibri" w:hAnsi="Calibri"/>
            <w:sz w:val="22"/>
            <w:szCs w:val="22"/>
          </w:rPr>
          <w:tab/>
        </w:r>
        <w:r w:rsidRPr="00030E41">
          <w:rPr>
            <w:rStyle w:val="af"/>
          </w:rPr>
          <w:t>29. Форма «Добавление записи»</w:t>
        </w:r>
        <w:r>
          <w:rPr>
            <w:webHidden/>
          </w:rPr>
          <w:tab/>
        </w:r>
        <w:r>
          <w:rPr>
            <w:webHidden/>
          </w:rPr>
          <w:fldChar w:fldCharType="begin"/>
        </w:r>
        <w:r>
          <w:rPr>
            <w:webHidden/>
          </w:rPr>
          <w:instrText xml:space="preserve"> PAGEREF _Toc82691998 \h </w:instrText>
        </w:r>
        <w:r>
          <w:rPr>
            <w:webHidden/>
          </w:rPr>
        </w:r>
        <w:r>
          <w:rPr>
            <w:webHidden/>
          </w:rPr>
          <w:fldChar w:fldCharType="separate"/>
        </w:r>
        <w:r>
          <w:rPr>
            <w:webHidden/>
          </w:rPr>
          <w:t>96</w:t>
        </w:r>
        <w:r>
          <w:rPr>
            <w:webHidden/>
          </w:rPr>
          <w:fldChar w:fldCharType="end"/>
        </w:r>
      </w:hyperlink>
    </w:p>
    <w:p w14:paraId="4E343028" w14:textId="77777777" w:rsidR="00476E1D" w:rsidRPr="00380C21" w:rsidRDefault="00476E1D">
      <w:pPr>
        <w:pStyle w:val="afff3"/>
        <w:rPr>
          <w:rFonts w:ascii="Calibri" w:hAnsi="Calibri"/>
          <w:sz w:val="22"/>
          <w:szCs w:val="22"/>
        </w:rPr>
      </w:pPr>
      <w:hyperlink w:anchor="_Toc82691999" w:history="1">
        <w:r w:rsidRPr="00030E41">
          <w:rPr>
            <w:rStyle w:val="af"/>
          </w:rPr>
          <w:t>Рисунок </w:t>
        </w:r>
        <w:r w:rsidRPr="00380C21">
          <w:rPr>
            <w:rFonts w:ascii="Calibri" w:hAnsi="Calibri"/>
            <w:sz w:val="22"/>
            <w:szCs w:val="22"/>
          </w:rPr>
          <w:tab/>
        </w:r>
        <w:r w:rsidRPr="00030E41">
          <w:rPr>
            <w:rStyle w:val="af"/>
          </w:rPr>
          <w:t>30. ЭФ «Заявка на получение денежных средств, перечисляемых на карту», закладки «Подписи (2)»</w:t>
        </w:r>
        <w:r>
          <w:rPr>
            <w:webHidden/>
          </w:rPr>
          <w:tab/>
        </w:r>
        <w:r>
          <w:rPr>
            <w:webHidden/>
          </w:rPr>
          <w:fldChar w:fldCharType="begin"/>
        </w:r>
        <w:r>
          <w:rPr>
            <w:webHidden/>
          </w:rPr>
          <w:instrText xml:space="preserve"> PAGEREF _Toc82691999 \h </w:instrText>
        </w:r>
        <w:r>
          <w:rPr>
            <w:webHidden/>
          </w:rPr>
        </w:r>
        <w:r>
          <w:rPr>
            <w:webHidden/>
          </w:rPr>
          <w:fldChar w:fldCharType="separate"/>
        </w:r>
        <w:r>
          <w:rPr>
            <w:webHidden/>
          </w:rPr>
          <w:t>97</w:t>
        </w:r>
        <w:r>
          <w:rPr>
            <w:webHidden/>
          </w:rPr>
          <w:fldChar w:fldCharType="end"/>
        </w:r>
      </w:hyperlink>
    </w:p>
    <w:p w14:paraId="4328509D" w14:textId="77777777" w:rsidR="00476E1D" w:rsidRPr="00380C21" w:rsidRDefault="00476E1D">
      <w:pPr>
        <w:pStyle w:val="afff3"/>
        <w:rPr>
          <w:rFonts w:ascii="Calibri" w:hAnsi="Calibri"/>
          <w:sz w:val="22"/>
          <w:szCs w:val="22"/>
        </w:rPr>
      </w:pPr>
      <w:hyperlink w:anchor="_Toc82692000" w:history="1">
        <w:r w:rsidRPr="00030E41">
          <w:rPr>
            <w:rStyle w:val="af"/>
          </w:rPr>
          <w:t>Рисунок </w:t>
        </w:r>
        <w:r w:rsidRPr="00380C21">
          <w:rPr>
            <w:rFonts w:ascii="Calibri" w:hAnsi="Calibri"/>
            <w:sz w:val="22"/>
            <w:szCs w:val="22"/>
          </w:rPr>
          <w:tab/>
        </w:r>
        <w:r w:rsidRPr="00030E41">
          <w:rPr>
            <w:rStyle w:val="af"/>
          </w:rPr>
          <w:t>31. ЭФ списка документов «Расшифровка сумм неиспользованных средств»</w:t>
        </w:r>
        <w:r>
          <w:rPr>
            <w:webHidden/>
          </w:rPr>
          <w:tab/>
        </w:r>
        <w:r>
          <w:rPr>
            <w:webHidden/>
          </w:rPr>
          <w:fldChar w:fldCharType="begin"/>
        </w:r>
        <w:r>
          <w:rPr>
            <w:webHidden/>
          </w:rPr>
          <w:instrText xml:space="preserve"> PAGEREF _Toc82692000 \h </w:instrText>
        </w:r>
        <w:r>
          <w:rPr>
            <w:webHidden/>
          </w:rPr>
        </w:r>
        <w:r>
          <w:rPr>
            <w:webHidden/>
          </w:rPr>
          <w:fldChar w:fldCharType="separate"/>
        </w:r>
        <w:r>
          <w:rPr>
            <w:webHidden/>
          </w:rPr>
          <w:t>99</w:t>
        </w:r>
        <w:r>
          <w:rPr>
            <w:webHidden/>
          </w:rPr>
          <w:fldChar w:fldCharType="end"/>
        </w:r>
      </w:hyperlink>
    </w:p>
    <w:p w14:paraId="7CA967F4" w14:textId="77777777" w:rsidR="00476E1D" w:rsidRPr="00380C21" w:rsidRDefault="00476E1D">
      <w:pPr>
        <w:pStyle w:val="afff3"/>
        <w:rPr>
          <w:rFonts w:ascii="Calibri" w:hAnsi="Calibri"/>
          <w:sz w:val="22"/>
          <w:szCs w:val="22"/>
        </w:rPr>
      </w:pPr>
      <w:hyperlink w:anchor="_Toc82692001" w:history="1">
        <w:r w:rsidRPr="00030E41">
          <w:rPr>
            <w:rStyle w:val="af"/>
          </w:rPr>
          <w:t>Рисунок </w:t>
        </w:r>
        <w:r w:rsidRPr="00380C21">
          <w:rPr>
            <w:rFonts w:ascii="Calibri" w:hAnsi="Calibri"/>
            <w:sz w:val="22"/>
            <w:szCs w:val="22"/>
          </w:rPr>
          <w:tab/>
        </w:r>
        <w:r w:rsidRPr="00030E41">
          <w:rPr>
            <w:rStyle w:val="af"/>
          </w:rPr>
          <w:t>32. ЭФ документа «Расшифровка сумм неиспользованных средств», закладки «Заголовок»</w:t>
        </w:r>
        <w:r>
          <w:rPr>
            <w:webHidden/>
          </w:rPr>
          <w:tab/>
        </w:r>
        <w:r>
          <w:rPr>
            <w:webHidden/>
          </w:rPr>
          <w:fldChar w:fldCharType="begin"/>
        </w:r>
        <w:r>
          <w:rPr>
            <w:webHidden/>
          </w:rPr>
          <w:instrText xml:space="preserve"> PAGEREF _Toc82692001 \h </w:instrText>
        </w:r>
        <w:r>
          <w:rPr>
            <w:webHidden/>
          </w:rPr>
        </w:r>
        <w:r>
          <w:rPr>
            <w:webHidden/>
          </w:rPr>
          <w:fldChar w:fldCharType="separate"/>
        </w:r>
        <w:r>
          <w:rPr>
            <w:webHidden/>
          </w:rPr>
          <w:t>100</w:t>
        </w:r>
        <w:r>
          <w:rPr>
            <w:webHidden/>
          </w:rPr>
          <w:fldChar w:fldCharType="end"/>
        </w:r>
      </w:hyperlink>
    </w:p>
    <w:p w14:paraId="0A060271" w14:textId="77777777" w:rsidR="00476E1D" w:rsidRPr="00380C21" w:rsidRDefault="00476E1D">
      <w:pPr>
        <w:pStyle w:val="afff3"/>
        <w:rPr>
          <w:rFonts w:ascii="Calibri" w:hAnsi="Calibri"/>
          <w:sz w:val="22"/>
          <w:szCs w:val="22"/>
        </w:rPr>
      </w:pPr>
      <w:hyperlink w:anchor="_Toc82692002" w:history="1">
        <w:r w:rsidRPr="00030E41">
          <w:rPr>
            <w:rStyle w:val="af"/>
          </w:rPr>
          <w:t>Рисунок </w:t>
        </w:r>
        <w:r w:rsidRPr="00380C21">
          <w:rPr>
            <w:rFonts w:ascii="Calibri" w:hAnsi="Calibri"/>
            <w:sz w:val="22"/>
            <w:szCs w:val="22"/>
          </w:rPr>
          <w:tab/>
        </w:r>
        <w:r w:rsidRPr="00030E41">
          <w:rPr>
            <w:rStyle w:val="af"/>
          </w:rPr>
          <w:t>33. Форма «Добавление записи»</w:t>
        </w:r>
        <w:r>
          <w:rPr>
            <w:webHidden/>
          </w:rPr>
          <w:tab/>
        </w:r>
        <w:r>
          <w:rPr>
            <w:webHidden/>
          </w:rPr>
          <w:fldChar w:fldCharType="begin"/>
        </w:r>
        <w:r>
          <w:rPr>
            <w:webHidden/>
          </w:rPr>
          <w:instrText xml:space="preserve"> PAGEREF _Toc82692002 \h </w:instrText>
        </w:r>
        <w:r>
          <w:rPr>
            <w:webHidden/>
          </w:rPr>
        </w:r>
        <w:r>
          <w:rPr>
            <w:webHidden/>
          </w:rPr>
          <w:fldChar w:fldCharType="separate"/>
        </w:r>
        <w:r>
          <w:rPr>
            <w:webHidden/>
          </w:rPr>
          <w:t>103</w:t>
        </w:r>
        <w:r>
          <w:rPr>
            <w:webHidden/>
          </w:rPr>
          <w:fldChar w:fldCharType="end"/>
        </w:r>
      </w:hyperlink>
    </w:p>
    <w:p w14:paraId="239853D6" w14:textId="77777777" w:rsidR="00476E1D" w:rsidRPr="00380C21" w:rsidRDefault="00476E1D">
      <w:pPr>
        <w:pStyle w:val="afff3"/>
        <w:rPr>
          <w:rFonts w:ascii="Calibri" w:hAnsi="Calibri"/>
          <w:sz w:val="22"/>
          <w:szCs w:val="22"/>
        </w:rPr>
      </w:pPr>
      <w:hyperlink w:anchor="_Toc82692003" w:history="1">
        <w:r w:rsidRPr="00030E41">
          <w:rPr>
            <w:rStyle w:val="af"/>
          </w:rPr>
          <w:t>Рисунок </w:t>
        </w:r>
        <w:r w:rsidRPr="00380C21">
          <w:rPr>
            <w:rFonts w:ascii="Calibri" w:hAnsi="Calibri"/>
            <w:sz w:val="22"/>
            <w:szCs w:val="22"/>
          </w:rPr>
          <w:tab/>
        </w:r>
        <w:r w:rsidRPr="00030E41">
          <w:rPr>
            <w:rStyle w:val="af"/>
          </w:rPr>
          <w:t>34. ЭФ документа «Расшифровка сумм неиспользованных средств», закладки «Подписи»</w:t>
        </w:r>
        <w:r>
          <w:rPr>
            <w:webHidden/>
          </w:rPr>
          <w:tab/>
        </w:r>
        <w:r>
          <w:rPr>
            <w:webHidden/>
          </w:rPr>
          <w:fldChar w:fldCharType="begin"/>
        </w:r>
        <w:r>
          <w:rPr>
            <w:webHidden/>
          </w:rPr>
          <w:instrText xml:space="preserve"> PAGEREF _Toc82692003 \h </w:instrText>
        </w:r>
        <w:r>
          <w:rPr>
            <w:webHidden/>
          </w:rPr>
        </w:r>
        <w:r>
          <w:rPr>
            <w:webHidden/>
          </w:rPr>
          <w:fldChar w:fldCharType="separate"/>
        </w:r>
        <w:r>
          <w:rPr>
            <w:webHidden/>
          </w:rPr>
          <w:t>104</w:t>
        </w:r>
        <w:r>
          <w:rPr>
            <w:webHidden/>
          </w:rPr>
          <w:fldChar w:fldCharType="end"/>
        </w:r>
      </w:hyperlink>
    </w:p>
    <w:p w14:paraId="25D507B8" w14:textId="77777777" w:rsidR="00476E1D" w:rsidRPr="00380C21" w:rsidRDefault="00476E1D">
      <w:pPr>
        <w:pStyle w:val="afff3"/>
        <w:rPr>
          <w:rFonts w:ascii="Calibri" w:hAnsi="Calibri"/>
          <w:sz w:val="22"/>
          <w:szCs w:val="22"/>
        </w:rPr>
      </w:pPr>
      <w:hyperlink w:anchor="_Toc82692004" w:history="1">
        <w:r w:rsidRPr="00030E41">
          <w:rPr>
            <w:rStyle w:val="af"/>
          </w:rPr>
          <w:t>Рисунок </w:t>
        </w:r>
        <w:r w:rsidRPr="00380C21">
          <w:rPr>
            <w:rFonts w:ascii="Calibri" w:hAnsi="Calibri"/>
            <w:sz w:val="22"/>
            <w:szCs w:val="22"/>
          </w:rPr>
          <w:tab/>
        </w:r>
        <w:r w:rsidRPr="00030E41">
          <w:rPr>
            <w:rStyle w:val="af"/>
          </w:rPr>
          <w:t>35. ЭФ списка документов «Платежное поручение»</w:t>
        </w:r>
        <w:r>
          <w:rPr>
            <w:webHidden/>
          </w:rPr>
          <w:tab/>
        </w:r>
        <w:r>
          <w:rPr>
            <w:webHidden/>
          </w:rPr>
          <w:fldChar w:fldCharType="begin"/>
        </w:r>
        <w:r>
          <w:rPr>
            <w:webHidden/>
          </w:rPr>
          <w:instrText xml:space="preserve"> PAGEREF _Toc82692004 \h </w:instrText>
        </w:r>
        <w:r>
          <w:rPr>
            <w:webHidden/>
          </w:rPr>
        </w:r>
        <w:r>
          <w:rPr>
            <w:webHidden/>
          </w:rPr>
          <w:fldChar w:fldCharType="separate"/>
        </w:r>
        <w:r>
          <w:rPr>
            <w:webHidden/>
          </w:rPr>
          <w:t>106</w:t>
        </w:r>
        <w:r>
          <w:rPr>
            <w:webHidden/>
          </w:rPr>
          <w:fldChar w:fldCharType="end"/>
        </w:r>
      </w:hyperlink>
    </w:p>
    <w:p w14:paraId="7895E28D" w14:textId="77777777" w:rsidR="00476E1D" w:rsidRPr="00380C21" w:rsidRDefault="00476E1D">
      <w:pPr>
        <w:pStyle w:val="afff3"/>
        <w:rPr>
          <w:rFonts w:ascii="Calibri" w:hAnsi="Calibri"/>
          <w:sz w:val="22"/>
          <w:szCs w:val="22"/>
        </w:rPr>
      </w:pPr>
      <w:hyperlink w:anchor="_Toc82692005" w:history="1">
        <w:r w:rsidRPr="00030E41">
          <w:rPr>
            <w:rStyle w:val="af"/>
          </w:rPr>
          <w:t>Рисунок </w:t>
        </w:r>
        <w:r w:rsidRPr="00380C21">
          <w:rPr>
            <w:rFonts w:ascii="Calibri" w:hAnsi="Calibri"/>
            <w:sz w:val="22"/>
            <w:szCs w:val="22"/>
          </w:rPr>
          <w:tab/>
        </w:r>
        <w:r w:rsidRPr="00030E41">
          <w:rPr>
            <w:rStyle w:val="af"/>
          </w:rPr>
          <w:t>36. ЭФ документа «Платежное поручение», закладки «Основные атрибуты»</w:t>
        </w:r>
        <w:r>
          <w:rPr>
            <w:webHidden/>
          </w:rPr>
          <w:tab/>
        </w:r>
        <w:r>
          <w:rPr>
            <w:webHidden/>
          </w:rPr>
          <w:fldChar w:fldCharType="begin"/>
        </w:r>
        <w:r>
          <w:rPr>
            <w:webHidden/>
          </w:rPr>
          <w:instrText xml:space="preserve"> PAGEREF _Toc82692005 \h </w:instrText>
        </w:r>
        <w:r>
          <w:rPr>
            <w:webHidden/>
          </w:rPr>
        </w:r>
        <w:r>
          <w:rPr>
            <w:webHidden/>
          </w:rPr>
          <w:fldChar w:fldCharType="separate"/>
        </w:r>
        <w:r>
          <w:rPr>
            <w:webHidden/>
          </w:rPr>
          <w:t>107</w:t>
        </w:r>
        <w:r>
          <w:rPr>
            <w:webHidden/>
          </w:rPr>
          <w:fldChar w:fldCharType="end"/>
        </w:r>
      </w:hyperlink>
    </w:p>
    <w:p w14:paraId="29212AB8" w14:textId="77777777" w:rsidR="00476E1D" w:rsidRPr="00380C21" w:rsidRDefault="00476E1D">
      <w:pPr>
        <w:pStyle w:val="afff3"/>
        <w:rPr>
          <w:rFonts w:ascii="Calibri" w:hAnsi="Calibri"/>
          <w:sz w:val="22"/>
          <w:szCs w:val="22"/>
        </w:rPr>
      </w:pPr>
      <w:hyperlink w:anchor="_Toc82692006" w:history="1">
        <w:r w:rsidRPr="00030E41">
          <w:rPr>
            <w:rStyle w:val="af"/>
          </w:rPr>
          <w:t>Рисунок </w:t>
        </w:r>
        <w:r w:rsidRPr="00380C21">
          <w:rPr>
            <w:rFonts w:ascii="Calibri" w:hAnsi="Calibri"/>
            <w:sz w:val="22"/>
            <w:szCs w:val="22"/>
          </w:rPr>
          <w:tab/>
        </w:r>
        <w:r w:rsidRPr="00030E41">
          <w:rPr>
            <w:rStyle w:val="af"/>
          </w:rPr>
          <w:t>37. ЭФ документа «Платежное поручение», закладки «Расшифровка, подписи»</w:t>
        </w:r>
        <w:r>
          <w:rPr>
            <w:webHidden/>
          </w:rPr>
          <w:tab/>
        </w:r>
        <w:r>
          <w:rPr>
            <w:webHidden/>
          </w:rPr>
          <w:fldChar w:fldCharType="begin"/>
        </w:r>
        <w:r>
          <w:rPr>
            <w:webHidden/>
          </w:rPr>
          <w:instrText xml:space="preserve"> PAGEREF _Toc82692006 \h </w:instrText>
        </w:r>
        <w:r>
          <w:rPr>
            <w:webHidden/>
          </w:rPr>
        </w:r>
        <w:r>
          <w:rPr>
            <w:webHidden/>
          </w:rPr>
          <w:fldChar w:fldCharType="separate"/>
        </w:r>
        <w:r>
          <w:rPr>
            <w:webHidden/>
          </w:rPr>
          <w:t>111</w:t>
        </w:r>
        <w:r>
          <w:rPr>
            <w:webHidden/>
          </w:rPr>
          <w:fldChar w:fldCharType="end"/>
        </w:r>
      </w:hyperlink>
    </w:p>
    <w:p w14:paraId="7870931B" w14:textId="77777777" w:rsidR="00476E1D" w:rsidRPr="00380C21" w:rsidRDefault="00476E1D">
      <w:pPr>
        <w:pStyle w:val="afff3"/>
        <w:rPr>
          <w:rFonts w:ascii="Calibri" w:hAnsi="Calibri"/>
          <w:sz w:val="22"/>
          <w:szCs w:val="22"/>
        </w:rPr>
      </w:pPr>
      <w:hyperlink w:anchor="_Toc82692007" w:history="1">
        <w:r w:rsidRPr="00030E41">
          <w:rPr>
            <w:rStyle w:val="af"/>
          </w:rPr>
          <w:t>Рисунок </w:t>
        </w:r>
        <w:r w:rsidRPr="00380C21">
          <w:rPr>
            <w:rFonts w:ascii="Calibri" w:hAnsi="Calibri"/>
            <w:sz w:val="22"/>
            <w:szCs w:val="22"/>
          </w:rPr>
          <w:tab/>
        </w:r>
        <w:r w:rsidRPr="00030E41">
          <w:rPr>
            <w:rStyle w:val="af"/>
          </w:rPr>
          <w:t>38. Форма «Добавление записи»</w:t>
        </w:r>
        <w:r>
          <w:rPr>
            <w:webHidden/>
          </w:rPr>
          <w:tab/>
        </w:r>
        <w:r>
          <w:rPr>
            <w:webHidden/>
          </w:rPr>
          <w:fldChar w:fldCharType="begin"/>
        </w:r>
        <w:r>
          <w:rPr>
            <w:webHidden/>
          </w:rPr>
          <w:instrText xml:space="preserve"> PAGEREF _Toc82692007 \h </w:instrText>
        </w:r>
        <w:r>
          <w:rPr>
            <w:webHidden/>
          </w:rPr>
        </w:r>
        <w:r>
          <w:rPr>
            <w:webHidden/>
          </w:rPr>
          <w:fldChar w:fldCharType="separate"/>
        </w:r>
        <w:r>
          <w:rPr>
            <w:webHidden/>
          </w:rPr>
          <w:t>115</w:t>
        </w:r>
        <w:r>
          <w:rPr>
            <w:webHidden/>
          </w:rPr>
          <w:fldChar w:fldCharType="end"/>
        </w:r>
      </w:hyperlink>
    </w:p>
    <w:p w14:paraId="11C870D7" w14:textId="77777777" w:rsidR="00476E1D" w:rsidRPr="00380C21" w:rsidRDefault="00476E1D">
      <w:pPr>
        <w:pStyle w:val="afff3"/>
        <w:rPr>
          <w:rFonts w:ascii="Calibri" w:hAnsi="Calibri"/>
          <w:sz w:val="22"/>
          <w:szCs w:val="22"/>
        </w:rPr>
      </w:pPr>
      <w:hyperlink w:anchor="_Toc82692008" w:history="1">
        <w:r w:rsidRPr="00030E41">
          <w:rPr>
            <w:rStyle w:val="af"/>
          </w:rPr>
          <w:t>Рисунок </w:t>
        </w:r>
        <w:r w:rsidRPr="00380C21">
          <w:rPr>
            <w:rFonts w:ascii="Calibri" w:hAnsi="Calibri"/>
            <w:sz w:val="22"/>
            <w:szCs w:val="22"/>
          </w:rPr>
          <w:tab/>
        </w:r>
        <w:r w:rsidRPr="00030E41">
          <w:rPr>
            <w:rStyle w:val="af"/>
          </w:rPr>
          <w:t>39. ЭФ списка документов «Пакет платежных поручений»</w:t>
        </w:r>
        <w:r>
          <w:rPr>
            <w:webHidden/>
          </w:rPr>
          <w:tab/>
        </w:r>
        <w:r>
          <w:rPr>
            <w:webHidden/>
          </w:rPr>
          <w:fldChar w:fldCharType="begin"/>
        </w:r>
        <w:r>
          <w:rPr>
            <w:webHidden/>
          </w:rPr>
          <w:instrText xml:space="preserve"> PAGEREF _Toc82692008 \h </w:instrText>
        </w:r>
        <w:r>
          <w:rPr>
            <w:webHidden/>
          </w:rPr>
        </w:r>
        <w:r>
          <w:rPr>
            <w:webHidden/>
          </w:rPr>
          <w:fldChar w:fldCharType="separate"/>
        </w:r>
        <w:r>
          <w:rPr>
            <w:webHidden/>
          </w:rPr>
          <w:t>116</w:t>
        </w:r>
        <w:r>
          <w:rPr>
            <w:webHidden/>
          </w:rPr>
          <w:fldChar w:fldCharType="end"/>
        </w:r>
      </w:hyperlink>
    </w:p>
    <w:p w14:paraId="519DAFA9" w14:textId="77777777" w:rsidR="00476E1D" w:rsidRPr="00380C21" w:rsidRDefault="00476E1D">
      <w:pPr>
        <w:pStyle w:val="afff3"/>
        <w:rPr>
          <w:rFonts w:ascii="Calibri" w:hAnsi="Calibri"/>
          <w:sz w:val="22"/>
          <w:szCs w:val="22"/>
        </w:rPr>
      </w:pPr>
      <w:hyperlink w:anchor="_Toc82692009" w:history="1">
        <w:r w:rsidRPr="00030E41">
          <w:rPr>
            <w:rStyle w:val="af"/>
          </w:rPr>
          <w:t>Рисунок </w:t>
        </w:r>
        <w:r w:rsidRPr="00380C21">
          <w:rPr>
            <w:rFonts w:ascii="Calibri" w:hAnsi="Calibri"/>
            <w:sz w:val="22"/>
            <w:szCs w:val="22"/>
          </w:rPr>
          <w:tab/>
        </w:r>
        <w:r w:rsidRPr="00030E41">
          <w:rPr>
            <w:rStyle w:val="af"/>
          </w:rPr>
          <w:t>40. ЭФ документа «Пакет платежных поручений», закладки «Документ (1)», вкладки «Основные атрибуты»</w:t>
        </w:r>
        <w:r>
          <w:rPr>
            <w:webHidden/>
          </w:rPr>
          <w:tab/>
        </w:r>
        <w:r>
          <w:rPr>
            <w:webHidden/>
          </w:rPr>
          <w:fldChar w:fldCharType="begin"/>
        </w:r>
        <w:r>
          <w:rPr>
            <w:webHidden/>
          </w:rPr>
          <w:instrText xml:space="preserve"> PAGEREF _Toc82692009 \h </w:instrText>
        </w:r>
        <w:r>
          <w:rPr>
            <w:webHidden/>
          </w:rPr>
        </w:r>
        <w:r>
          <w:rPr>
            <w:webHidden/>
          </w:rPr>
          <w:fldChar w:fldCharType="separate"/>
        </w:r>
        <w:r>
          <w:rPr>
            <w:webHidden/>
          </w:rPr>
          <w:t>117</w:t>
        </w:r>
        <w:r>
          <w:rPr>
            <w:webHidden/>
          </w:rPr>
          <w:fldChar w:fldCharType="end"/>
        </w:r>
      </w:hyperlink>
    </w:p>
    <w:p w14:paraId="2968D225" w14:textId="77777777" w:rsidR="00476E1D" w:rsidRPr="00380C21" w:rsidRDefault="00476E1D">
      <w:pPr>
        <w:pStyle w:val="afff3"/>
        <w:rPr>
          <w:rFonts w:ascii="Calibri" w:hAnsi="Calibri"/>
          <w:sz w:val="22"/>
          <w:szCs w:val="22"/>
        </w:rPr>
      </w:pPr>
      <w:hyperlink w:anchor="_Toc82692010" w:history="1">
        <w:r w:rsidRPr="00030E41">
          <w:rPr>
            <w:rStyle w:val="af"/>
          </w:rPr>
          <w:t>Рисунок </w:t>
        </w:r>
        <w:r w:rsidRPr="00380C21">
          <w:rPr>
            <w:rFonts w:ascii="Calibri" w:hAnsi="Calibri"/>
            <w:sz w:val="22"/>
            <w:szCs w:val="22"/>
          </w:rPr>
          <w:tab/>
        </w:r>
        <w:r w:rsidRPr="00030E41">
          <w:rPr>
            <w:rStyle w:val="af"/>
          </w:rPr>
          <w:t>41. ЭФ документа «Пакет платежных поручений», закладки «Документ (1)», вкладки «БК и налоговые показатели»</w:t>
        </w:r>
        <w:r>
          <w:rPr>
            <w:webHidden/>
          </w:rPr>
          <w:tab/>
        </w:r>
        <w:r>
          <w:rPr>
            <w:webHidden/>
          </w:rPr>
          <w:fldChar w:fldCharType="begin"/>
        </w:r>
        <w:r>
          <w:rPr>
            <w:webHidden/>
          </w:rPr>
          <w:instrText xml:space="preserve"> PAGEREF _Toc82692010 \h </w:instrText>
        </w:r>
        <w:r>
          <w:rPr>
            <w:webHidden/>
          </w:rPr>
        </w:r>
        <w:r>
          <w:rPr>
            <w:webHidden/>
          </w:rPr>
          <w:fldChar w:fldCharType="separate"/>
        </w:r>
        <w:r>
          <w:rPr>
            <w:webHidden/>
          </w:rPr>
          <w:t>121</w:t>
        </w:r>
        <w:r>
          <w:rPr>
            <w:webHidden/>
          </w:rPr>
          <w:fldChar w:fldCharType="end"/>
        </w:r>
      </w:hyperlink>
    </w:p>
    <w:p w14:paraId="35529090" w14:textId="77777777" w:rsidR="00476E1D" w:rsidRPr="00380C21" w:rsidRDefault="00476E1D">
      <w:pPr>
        <w:pStyle w:val="afff3"/>
        <w:rPr>
          <w:rFonts w:ascii="Calibri" w:hAnsi="Calibri"/>
          <w:sz w:val="22"/>
          <w:szCs w:val="22"/>
        </w:rPr>
      </w:pPr>
      <w:hyperlink w:anchor="_Toc82692011" w:history="1">
        <w:r w:rsidRPr="00030E41">
          <w:rPr>
            <w:rStyle w:val="af"/>
          </w:rPr>
          <w:t>Рисунок </w:t>
        </w:r>
        <w:r w:rsidRPr="00380C21">
          <w:rPr>
            <w:rFonts w:ascii="Calibri" w:hAnsi="Calibri"/>
            <w:sz w:val="22"/>
            <w:szCs w:val="22"/>
          </w:rPr>
          <w:tab/>
        </w:r>
        <w:r w:rsidRPr="00030E41">
          <w:rPr>
            <w:rStyle w:val="af"/>
          </w:rPr>
          <w:t>42. Форма «Добавление записи»</w:t>
        </w:r>
        <w:r>
          <w:rPr>
            <w:webHidden/>
          </w:rPr>
          <w:tab/>
        </w:r>
        <w:r>
          <w:rPr>
            <w:webHidden/>
          </w:rPr>
          <w:fldChar w:fldCharType="begin"/>
        </w:r>
        <w:r>
          <w:rPr>
            <w:webHidden/>
          </w:rPr>
          <w:instrText xml:space="preserve"> PAGEREF _Toc82692011 \h </w:instrText>
        </w:r>
        <w:r>
          <w:rPr>
            <w:webHidden/>
          </w:rPr>
        </w:r>
        <w:r>
          <w:rPr>
            <w:webHidden/>
          </w:rPr>
          <w:fldChar w:fldCharType="separate"/>
        </w:r>
        <w:r>
          <w:rPr>
            <w:webHidden/>
          </w:rPr>
          <w:t>123</w:t>
        </w:r>
        <w:r>
          <w:rPr>
            <w:webHidden/>
          </w:rPr>
          <w:fldChar w:fldCharType="end"/>
        </w:r>
      </w:hyperlink>
    </w:p>
    <w:p w14:paraId="3B80A3DA" w14:textId="77777777" w:rsidR="00476E1D" w:rsidRPr="00380C21" w:rsidRDefault="00476E1D">
      <w:pPr>
        <w:pStyle w:val="afff3"/>
        <w:rPr>
          <w:rFonts w:ascii="Calibri" w:hAnsi="Calibri"/>
          <w:sz w:val="22"/>
          <w:szCs w:val="22"/>
        </w:rPr>
      </w:pPr>
      <w:hyperlink w:anchor="_Toc82692012" w:history="1">
        <w:r w:rsidRPr="00030E41">
          <w:rPr>
            <w:rStyle w:val="af"/>
          </w:rPr>
          <w:t>Рисунок </w:t>
        </w:r>
        <w:r w:rsidRPr="00380C21">
          <w:rPr>
            <w:rFonts w:ascii="Calibri" w:hAnsi="Calibri"/>
            <w:sz w:val="22"/>
            <w:szCs w:val="22"/>
          </w:rPr>
          <w:tab/>
        </w:r>
        <w:r w:rsidRPr="00030E41">
          <w:rPr>
            <w:rStyle w:val="af"/>
          </w:rPr>
          <w:t>43. ЭФ документа «Пакет платежных поручений», закладки «Дополнительные атрибуты (2)»</w:t>
        </w:r>
        <w:r>
          <w:rPr>
            <w:webHidden/>
          </w:rPr>
          <w:tab/>
        </w:r>
        <w:r>
          <w:rPr>
            <w:webHidden/>
          </w:rPr>
          <w:fldChar w:fldCharType="begin"/>
        </w:r>
        <w:r>
          <w:rPr>
            <w:webHidden/>
          </w:rPr>
          <w:instrText xml:space="preserve"> PAGEREF _Toc82692012 \h </w:instrText>
        </w:r>
        <w:r>
          <w:rPr>
            <w:webHidden/>
          </w:rPr>
        </w:r>
        <w:r>
          <w:rPr>
            <w:webHidden/>
          </w:rPr>
          <w:fldChar w:fldCharType="separate"/>
        </w:r>
        <w:r>
          <w:rPr>
            <w:webHidden/>
          </w:rPr>
          <w:t>123</w:t>
        </w:r>
        <w:r>
          <w:rPr>
            <w:webHidden/>
          </w:rPr>
          <w:fldChar w:fldCharType="end"/>
        </w:r>
      </w:hyperlink>
    </w:p>
    <w:p w14:paraId="511ABD3C" w14:textId="77777777" w:rsidR="00476E1D" w:rsidRPr="00380C21" w:rsidRDefault="00476E1D">
      <w:pPr>
        <w:pStyle w:val="afff3"/>
        <w:rPr>
          <w:rFonts w:ascii="Calibri" w:hAnsi="Calibri"/>
          <w:sz w:val="22"/>
          <w:szCs w:val="22"/>
        </w:rPr>
      </w:pPr>
      <w:hyperlink w:anchor="_Toc82692013" w:history="1">
        <w:r w:rsidRPr="00030E41">
          <w:rPr>
            <w:rStyle w:val="af"/>
          </w:rPr>
          <w:t>Рисунок </w:t>
        </w:r>
        <w:r w:rsidRPr="00380C21">
          <w:rPr>
            <w:rFonts w:ascii="Calibri" w:hAnsi="Calibri"/>
            <w:sz w:val="22"/>
            <w:szCs w:val="22"/>
          </w:rPr>
          <w:tab/>
        </w:r>
        <w:r w:rsidRPr="00030E41">
          <w:rPr>
            <w:rStyle w:val="af"/>
          </w:rPr>
          <w:t>44. ЭФ списка документов «Сводная заявка на кассовый расход (для уплаты налогов)»</w:t>
        </w:r>
        <w:r>
          <w:rPr>
            <w:webHidden/>
          </w:rPr>
          <w:tab/>
        </w:r>
        <w:r>
          <w:rPr>
            <w:webHidden/>
          </w:rPr>
          <w:fldChar w:fldCharType="begin"/>
        </w:r>
        <w:r>
          <w:rPr>
            <w:webHidden/>
          </w:rPr>
          <w:instrText xml:space="preserve"> PAGEREF _Toc82692013 \h </w:instrText>
        </w:r>
        <w:r>
          <w:rPr>
            <w:webHidden/>
          </w:rPr>
        </w:r>
        <w:r>
          <w:rPr>
            <w:webHidden/>
          </w:rPr>
          <w:fldChar w:fldCharType="separate"/>
        </w:r>
        <w:r>
          <w:rPr>
            <w:webHidden/>
          </w:rPr>
          <w:t>125</w:t>
        </w:r>
        <w:r>
          <w:rPr>
            <w:webHidden/>
          </w:rPr>
          <w:fldChar w:fldCharType="end"/>
        </w:r>
      </w:hyperlink>
    </w:p>
    <w:p w14:paraId="09DA74E0" w14:textId="77777777" w:rsidR="00476E1D" w:rsidRPr="00380C21" w:rsidRDefault="00476E1D">
      <w:pPr>
        <w:pStyle w:val="afff3"/>
        <w:rPr>
          <w:rFonts w:ascii="Calibri" w:hAnsi="Calibri"/>
          <w:sz w:val="22"/>
          <w:szCs w:val="22"/>
        </w:rPr>
      </w:pPr>
      <w:hyperlink w:anchor="_Toc82692014" w:history="1">
        <w:r w:rsidRPr="00030E41">
          <w:rPr>
            <w:rStyle w:val="af"/>
          </w:rPr>
          <w:t>Рисунок </w:t>
        </w:r>
        <w:r w:rsidRPr="00380C21">
          <w:rPr>
            <w:rFonts w:ascii="Calibri" w:hAnsi="Calibri"/>
            <w:sz w:val="22"/>
            <w:szCs w:val="22"/>
          </w:rPr>
          <w:tab/>
        </w:r>
        <w:r w:rsidRPr="00030E41">
          <w:rPr>
            <w:rStyle w:val="af"/>
          </w:rPr>
          <w:t>45. ЭФ документа «Сводная заявка на кассовый расход (для уплаты налогов)», закладки «Заголовок, Раздел 1 (1)»</w:t>
        </w:r>
        <w:r>
          <w:rPr>
            <w:webHidden/>
          </w:rPr>
          <w:tab/>
        </w:r>
        <w:r>
          <w:rPr>
            <w:webHidden/>
          </w:rPr>
          <w:fldChar w:fldCharType="begin"/>
        </w:r>
        <w:r>
          <w:rPr>
            <w:webHidden/>
          </w:rPr>
          <w:instrText xml:space="preserve"> PAGEREF _Toc82692014 \h </w:instrText>
        </w:r>
        <w:r>
          <w:rPr>
            <w:webHidden/>
          </w:rPr>
        </w:r>
        <w:r>
          <w:rPr>
            <w:webHidden/>
          </w:rPr>
          <w:fldChar w:fldCharType="separate"/>
        </w:r>
        <w:r>
          <w:rPr>
            <w:webHidden/>
          </w:rPr>
          <w:t>126</w:t>
        </w:r>
        <w:r>
          <w:rPr>
            <w:webHidden/>
          </w:rPr>
          <w:fldChar w:fldCharType="end"/>
        </w:r>
      </w:hyperlink>
    </w:p>
    <w:p w14:paraId="1CC27331" w14:textId="77777777" w:rsidR="00476E1D" w:rsidRPr="00380C21" w:rsidRDefault="00476E1D">
      <w:pPr>
        <w:pStyle w:val="afff3"/>
        <w:rPr>
          <w:rFonts w:ascii="Calibri" w:hAnsi="Calibri"/>
          <w:sz w:val="22"/>
          <w:szCs w:val="22"/>
        </w:rPr>
      </w:pPr>
      <w:hyperlink w:anchor="_Toc82692015" w:history="1">
        <w:r w:rsidRPr="00030E41">
          <w:rPr>
            <w:rStyle w:val="af"/>
          </w:rPr>
          <w:t>Рисунок </w:t>
        </w:r>
        <w:r w:rsidRPr="00380C21">
          <w:rPr>
            <w:rFonts w:ascii="Calibri" w:hAnsi="Calibri"/>
            <w:sz w:val="22"/>
            <w:szCs w:val="22"/>
          </w:rPr>
          <w:tab/>
        </w:r>
        <w:r w:rsidRPr="00030E41">
          <w:rPr>
            <w:rStyle w:val="af"/>
          </w:rPr>
          <w:t>46. ЭФ документа «Сводная заявка на кассовый расход (для уплаты налогов)», закладки «Раздел 2 (2)»</w:t>
        </w:r>
        <w:r>
          <w:rPr>
            <w:webHidden/>
          </w:rPr>
          <w:tab/>
        </w:r>
        <w:r>
          <w:rPr>
            <w:webHidden/>
          </w:rPr>
          <w:fldChar w:fldCharType="begin"/>
        </w:r>
        <w:r>
          <w:rPr>
            <w:webHidden/>
          </w:rPr>
          <w:instrText xml:space="preserve"> PAGEREF _Toc82692015 \h </w:instrText>
        </w:r>
        <w:r>
          <w:rPr>
            <w:webHidden/>
          </w:rPr>
        </w:r>
        <w:r>
          <w:rPr>
            <w:webHidden/>
          </w:rPr>
          <w:fldChar w:fldCharType="separate"/>
        </w:r>
        <w:r>
          <w:rPr>
            <w:webHidden/>
          </w:rPr>
          <w:t>129</w:t>
        </w:r>
        <w:r>
          <w:rPr>
            <w:webHidden/>
          </w:rPr>
          <w:fldChar w:fldCharType="end"/>
        </w:r>
      </w:hyperlink>
    </w:p>
    <w:p w14:paraId="6AC9F305" w14:textId="77777777" w:rsidR="00476E1D" w:rsidRPr="00380C21" w:rsidRDefault="00476E1D">
      <w:pPr>
        <w:pStyle w:val="afff3"/>
        <w:rPr>
          <w:rFonts w:ascii="Calibri" w:hAnsi="Calibri"/>
          <w:sz w:val="22"/>
          <w:szCs w:val="22"/>
        </w:rPr>
      </w:pPr>
      <w:hyperlink w:anchor="_Toc82692016" w:history="1">
        <w:r w:rsidRPr="00030E41">
          <w:rPr>
            <w:rStyle w:val="af"/>
          </w:rPr>
          <w:t>Рисунок </w:t>
        </w:r>
        <w:r w:rsidRPr="00380C21">
          <w:rPr>
            <w:rFonts w:ascii="Calibri" w:hAnsi="Calibri"/>
            <w:sz w:val="22"/>
            <w:szCs w:val="22"/>
          </w:rPr>
          <w:tab/>
        </w:r>
        <w:r w:rsidRPr="00030E41">
          <w:rPr>
            <w:rStyle w:val="af"/>
          </w:rPr>
          <w:t>47. Форма «Добавление записи»</w:t>
        </w:r>
        <w:r>
          <w:rPr>
            <w:webHidden/>
          </w:rPr>
          <w:tab/>
        </w:r>
        <w:r>
          <w:rPr>
            <w:webHidden/>
          </w:rPr>
          <w:fldChar w:fldCharType="begin"/>
        </w:r>
        <w:r>
          <w:rPr>
            <w:webHidden/>
          </w:rPr>
          <w:instrText xml:space="preserve"> PAGEREF _Toc82692016 \h </w:instrText>
        </w:r>
        <w:r>
          <w:rPr>
            <w:webHidden/>
          </w:rPr>
        </w:r>
        <w:r>
          <w:rPr>
            <w:webHidden/>
          </w:rPr>
          <w:fldChar w:fldCharType="separate"/>
        </w:r>
        <w:r>
          <w:rPr>
            <w:webHidden/>
          </w:rPr>
          <w:t>131</w:t>
        </w:r>
        <w:r>
          <w:rPr>
            <w:webHidden/>
          </w:rPr>
          <w:fldChar w:fldCharType="end"/>
        </w:r>
      </w:hyperlink>
    </w:p>
    <w:p w14:paraId="607CE6F3" w14:textId="77777777" w:rsidR="00476E1D" w:rsidRPr="00380C21" w:rsidRDefault="00476E1D">
      <w:pPr>
        <w:pStyle w:val="afff3"/>
        <w:rPr>
          <w:rFonts w:ascii="Calibri" w:hAnsi="Calibri"/>
          <w:sz w:val="22"/>
          <w:szCs w:val="22"/>
        </w:rPr>
      </w:pPr>
      <w:hyperlink w:anchor="_Toc82692017" w:history="1">
        <w:r w:rsidRPr="00030E41">
          <w:rPr>
            <w:rStyle w:val="af"/>
          </w:rPr>
          <w:t>Рисунок </w:t>
        </w:r>
        <w:r w:rsidRPr="00380C21">
          <w:rPr>
            <w:rFonts w:ascii="Calibri" w:hAnsi="Calibri"/>
            <w:sz w:val="22"/>
            <w:szCs w:val="22"/>
          </w:rPr>
          <w:tab/>
        </w:r>
        <w:r w:rsidRPr="00030E41">
          <w:rPr>
            <w:rStyle w:val="af"/>
          </w:rPr>
          <w:t>48. ЭФ документа «Сводная заявка на кассовый расход (для уплаты налогов)», закладки «Подписи (3)»</w:t>
        </w:r>
        <w:r>
          <w:rPr>
            <w:webHidden/>
          </w:rPr>
          <w:tab/>
        </w:r>
        <w:r>
          <w:rPr>
            <w:webHidden/>
          </w:rPr>
          <w:fldChar w:fldCharType="begin"/>
        </w:r>
        <w:r>
          <w:rPr>
            <w:webHidden/>
          </w:rPr>
          <w:instrText xml:space="preserve"> PAGEREF _Toc82692017 \h </w:instrText>
        </w:r>
        <w:r>
          <w:rPr>
            <w:webHidden/>
          </w:rPr>
        </w:r>
        <w:r>
          <w:rPr>
            <w:webHidden/>
          </w:rPr>
          <w:fldChar w:fldCharType="separate"/>
        </w:r>
        <w:r>
          <w:rPr>
            <w:webHidden/>
          </w:rPr>
          <w:t>132</w:t>
        </w:r>
        <w:r>
          <w:rPr>
            <w:webHidden/>
          </w:rPr>
          <w:fldChar w:fldCharType="end"/>
        </w:r>
      </w:hyperlink>
    </w:p>
    <w:p w14:paraId="32B4D3EA" w14:textId="77777777" w:rsidR="00476E1D" w:rsidRPr="00380C21" w:rsidRDefault="00476E1D">
      <w:pPr>
        <w:pStyle w:val="afff3"/>
        <w:rPr>
          <w:rFonts w:ascii="Calibri" w:hAnsi="Calibri"/>
          <w:sz w:val="22"/>
          <w:szCs w:val="22"/>
        </w:rPr>
      </w:pPr>
      <w:hyperlink w:anchor="_Toc82692018" w:history="1">
        <w:r w:rsidRPr="00030E41">
          <w:rPr>
            <w:rStyle w:val="af"/>
          </w:rPr>
          <w:t>Рисунок </w:t>
        </w:r>
        <w:r w:rsidRPr="00380C21">
          <w:rPr>
            <w:rFonts w:ascii="Calibri" w:hAnsi="Calibri"/>
            <w:sz w:val="22"/>
            <w:szCs w:val="22"/>
          </w:rPr>
          <w:tab/>
        </w:r>
        <w:r w:rsidRPr="00030E41">
          <w:rPr>
            <w:rStyle w:val="af"/>
          </w:rPr>
          <w:t>49. ЭФ списка документов «Заявление на получение карт»</w:t>
        </w:r>
        <w:r>
          <w:rPr>
            <w:webHidden/>
          </w:rPr>
          <w:tab/>
        </w:r>
        <w:r>
          <w:rPr>
            <w:webHidden/>
          </w:rPr>
          <w:fldChar w:fldCharType="begin"/>
        </w:r>
        <w:r>
          <w:rPr>
            <w:webHidden/>
          </w:rPr>
          <w:instrText xml:space="preserve"> PAGEREF _Toc82692018 \h </w:instrText>
        </w:r>
        <w:r>
          <w:rPr>
            <w:webHidden/>
          </w:rPr>
        </w:r>
        <w:r>
          <w:rPr>
            <w:webHidden/>
          </w:rPr>
          <w:fldChar w:fldCharType="separate"/>
        </w:r>
        <w:r>
          <w:rPr>
            <w:webHidden/>
          </w:rPr>
          <w:t>133</w:t>
        </w:r>
        <w:r>
          <w:rPr>
            <w:webHidden/>
          </w:rPr>
          <w:fldChar w:fldCharType="end"/>
        </w:r>
      </w:hyperlink>
    </w:p>
    <w:p w14:paraId="5E329777" w14:textId="77777777" w:rsidR="00476E1D" w:rsidRPr="00380C21" w:rsidRDefault="00476E1D">
      <w:pPr>
        <w:pStyle w:val="afff3"/>
        <w:rPr>
          <w:rFonts w:ascii="Calibri" w:hAnsi="Calibri"/>
          <w:sz w:val="22"/>
          <w:szCs w:val="22"/>
        </w:rPr>
      </w:pPr>
      <w:hyperlink w:anchor="_Toc82692019" w:history="1">
        <w:r w:rsidRPr="00030E41">
          <w:rPr>
            <w:rStyle w:val="af"/>
          </w:rPr>
          <w:t>Рисунок </w:t>
        </w:r>
        <w:r w:rsidRPr="00380C21">
          <w:rPr>
            <w:rFonts w:ascii="Calibri" w:hAnsi="Calibri"/>
            <w:sz w:val="22"/>
            <w:szCs w:val="22"/>
          </w:rPr>
          <w:tab/>
        </w:r>
        <w:r w:rsidRPr="00030E41">
          <w:rPr>
            <w:rStyle w:val="af"/>
          </w:rPr>
          <w:t>50. ЭФ документа «Заявление на получение карт», закладки «Основные атрибуты (1)»</w:t>
        </w:r>
        <w:r>
          <w:rPr>
            <w:webHidden/>
          </w:rPr>
          <w:tab/>
        </w:r>
        <w:r>
          <w:rPr>
            <w:webHidden/>
          </w:rPr>
          <w:fldChar w:fldCharType="begin"/>
        </w:r>
        <w:r>
          <w:rPr>
            <w:webHidden/>
          </w:rPr>
          <w:instrText xml:space="preserve"> PAGEREF _Toc82692019 \h </w:instrText>
        </w:r>
        <w:r>
          <w:rPr>
            <w:webHidden/>
          </w:rPr>
        </w:r>
        <w:r>
          <w:rPr>
            <w:webHidden/>
          </w:rPr>
          <w:fldChar w:fldCharType="separate"/>
        </w:r>
        <w:r>
          <w:rPr>
            <w:webHidden/>
          </w:rPr>
          <w:t>134</w:t>
        </w:r>
        <w:r>
          <w:rPr>
            <w:webHidden/>
          </w:rPr>
          <w:fldChar w:fldCharType="end"/>
        </w:r>
      </w:hyperlink>
    </w:p>
    <w:p w14:paraId="55E999CE" w14:textId="77777777" w:rsidR="00476E1D" w:rsidRPr="00380C21" w:rsidRDefault="00476E1D">
      <w:pPr>
        <w:pStyle w:val="afff3"/>
        <w:rPr>
          <w:rFonts w:ascii="Calibri" w:hAnsi="Calibri"/>
          <w:sz w:val="22"/>
          <w:szCs w:val="22"/>
        </w:rPr>
      </w:pPr>
      <w:hyperlink w:anchor="_Toc82692020" w:history="1">
        <w:r w:rsidRPr="00030E41">
          <w:rPr>
            <w:rStyle w:val="af"/>
          </w:rPr>
          <w:t>Рисунок </w:t>
        </w:r>
        <w:r w:rsidRPr="00380C21">
          <w:rPr>
            <w:rFonts w:ascii="Calibri" w:hAnsi="Calibri"/>
            <w:sz w:val="22"/>
            <w:szCs w:val="22"/>
          </w:rPr>
          <w:tab/>
        </w:r>
        <w:r w:rsidRPr="00030E41">
          <w:rPr>
            <w:rStyle w:val="af"/>
          </w:rPr>
          <w:t>51. ЭФ документа «Заявление на получение карт», закладки «Подписи (2)»</w:t>
        </w:r>
        <w:r>
          <w:rPr>
            <w:webHidden/>
          </w:rPr>
          <w:tab/>
        </w:r>
        <w:r>
          <w:rPr>
            <w:webHidden/>
          </w:rPr>
          <w:fldChar w:fldCharType="begin"/>
        </w:r>
        <w:r>
          <w:rPr>
            <w:webHidden/>
          </w:rPr>
          <w:instrText xml:space="preserve"> PAGEREF _Toc82692020 \h </w:instrText>
        </w:r>
        <w:r>
          <w:rPr>
            <w:webHidden/>
          </w:rPr>
        </w:r>
        <w:r>
          <w:rPr>
            <w:webHidden/>
          </w:rPr>
          <w:fldChar w:fldCharType="separate"/>
        </w:r>
        <w:r>
          <w:rPr>
            <w:webHidden/>
          </w:rPr>
          <w:t>136</w:t>
        </w:r>
        <w:r>
          <w:rPr>
            <w:webHidden/>
          </w:rPr>
          <w:fldChar w:fldCharType="end"/>
        </w:r>
      </w:hyperlink>
    </w:p>
    <w:p w14:paraId="7DBE4B0D" w14:textId="77777777" w:rsidR="00476E1D" w:rsidRPr="00380C21" w:rsidRDefault="00476E1D">
      <w:pPr>
        <w:pStyle w:val="afff3"/>
        <w:rPr>
          <w:rFonts w:ascii="Calibri" w:hAnsi="Calibri"/>
          <w:sz w:val="22"/>
          <w:szCs w:val="22"/>
        </w:rPr>
      </w:pPr>
      <w:hyperlink w:anchor="_Toc82692021" w:history="1">
        <w:r w:rsidRPr="00030E41">
          <w:rPr>
            <w:rStyle w:val="af"/>
          </w:rPr>
          <w:t>Рисунок </w:t>
        </w:r>
        <w:r w:rsidRPr="00380C21">
          <w:rPr>
            <w:rFonts w:ascii="Calibri" w:hAnsi="Calibri"/>
            <w:sz w:val="22"/>
            <w:szCs w:val="22"/>
          </w:rPr>
          <w:tab/>
        </w:r>
        <w:r w:rsidRPr="00030E41">
          <w:rPr>
            <w:rStyle w:val="af"/>
          </w:rPr>
          <w:t>52. ЭФ списка документов «Извещение об исполнении Распоряжения денежных средств на банковские карты «Мир» физических лиц»</w:t>
        </w:r>
        <w:r>
          <w:rPr>
            <w:webHidden/>
          </w:rPr>
          <w:tab/>
        </w:r>
        <w:r>
          <w:rPr>
            <w:webHidden/>
          </w:rPr>
          <w:fldChar w:fldCharType="begin"/>
        </w:r>
        <w:r>
          <w:rPr>
            <w:webHidden/>
          </w:rPr>
          <w:instrText xml:space="preserve"> PAGEREF _Toc82692021 \h </w:instrText>
        </w:r>
        <w:r>
          <w:rPr>
            <w:webHidden/>
          </w:rPr>
        </w:r>
        <w:r>
          <w:rPr>
            <w:webHidden/>
          </w:rPr>
          <w:fldChar w:fldCharType="separate"/>
        </w:r>
        <w:r>
          <w:rPr>
            <w:webHidden/>
          </w:rPr>
          <w:t>138</w:t>
        </w:r>
        <w:r>
          <w:rPr>
            <w:webHidden/>
          </w:rPr>
          <w:fldChar w:fldCharType="end"/>
        </w:r>
      </w:hyperlink>
    </w:p>
    <w:p w14:paraId="08521C0D" w14:textId="77777777" w:rsidR="00476E1D" w:rsidRPr="00380C21" w:rsidRDefault="00476E1D">
      <w:pPr>
        <w:pStyle w:val="afff3"/>
        <w:rPr>
          <w:rFonts w:ascii="Calibri" w:hAnsi="Calibri"/>
          <w:sz w:val="22"/>
          <w:szCs w:val="22"/>
        </w:rPr>
      </w:pPr>
      <w:hyperlink w:anchor="_Toc82692022" w:history="1">
        <w:r w:rsidRPr="00030E41">
          <w:rPr>
            <w:rStyle w:val="af"/>
          </w:rPr>
          <w:t>Рисунок </w:t>
        </w:r>
        <w:r w:rsidRPr="00380C21">
          <w:rPr>
            <w:rFonts w:ascii="Calibri" w:hAnsi="Calibri"/>
            <w:sz w:val="22"/>
            <w:szCs w:val="22"/>
          </w:rPr>
          <w:tab/>
        </w:r>
        <w:r w:rsidRPr="00030E41">
          <w:rPr>
            <w:rStyle w:val="af"/>
          </w:rPr>
          <w:t>53. ЭФ документа «Извещение об исполнении Распоряжения о перечислении денежных средств на банковские карты «Мир» физических лиц», закладки «Реквизиты (1)»</w:t>
        </w:r>
        <w:r>
          <w:rPr>
            <w:webHidden/>
          </w:rPr>
          <w:tab/>
        </w:r>
        <w:r>
          <w:rPr>
            <w:webHidden/>
          </w:rPr>
          <w:fldChar w:fldCharType="begin"/>
        </w:r>
        <w:r>
          <w:rPr>
            <w:webHidden/>
          </w:rPr>
          <w:instrText xml:space="preserve"> PAGEREF _Toc82692022 \h </w:instrText>
        </w:r>
        <w:r>
          <w:rPr>
            <w:webHidden/>
          </w:rPr>
        </w:r>
        <w:r>
          <w:rPr>
            <w:webHidden/>
          </w:rPr>
          <w:fldChar w:fldCharType="separate"/>
        </w:r>
        <w:r>
          <w:rPr>
            <w:webHidden/>
          </w:rPr>
          <w:t>139</w:t>
        </w:r>
        <w:r>
          <w:rPr>
            <w:webHidden/>
          </w:rPr>
          <w:fldChar w:fldCharType="end"/>
        </w:r>
      </w:hyperlink>
    </w:p>
    <w:p w14:paraId="510AC89B" w14:textId="77777777" w:rsidR="00476E1D" w:rsidRPr="00380C21" w:rsidRDefault="00476E1D">
      <w:pPr>
        <w:pStyle w:val="afff3"/>
        <w:rPr>
          <w:rFonts w:ascii="Calibri" w:hAnsi="Calibri"/>
          <w:sz w:val="22"/>
          <w:szCs w:val="22"/>
        </w:rPr>
      </w:pPr>
      <w:hyperlink w:anchor="_Toc82692023" w:history="1">
        <w:r w:rsidRPr="00030E41">
          <w:rPr>
            <w:rStyle w:val="af"/>
          </w:rPr>
          <w:t>Рисунок </w:t>
        </w:r>
        <w:r w:rsidRPr="00380C21">
          <w:rPr>
            <w:rFonts w:ascii="Calibri" w:hAnsi="Calibri"/>
            <w:sz w:val="22"/>
            <w:szCs w:val="22"/>
          </w:rPr>
          <w:tab/>
        </w:r>
        <w:r w:rsidRPr="00030E41">
          <w:rPr>
            <w:rStyle w:val="af"/>
          </w:rPr>
          <w:t>54. ЭФ документа «Извещение об исполнении Распоряжения о перечислении денежных средств на банковские карты «Мир» физических лиц», закладки «Информация о неподтвержденных выплатах»</w:t>
        </w:r>
        <w:r>
          <w:rPr>
            <w:webHidden/>
          </w:rPr>
          <w:tab/>
        </w:r>
        <w:r>
          <w:rPr>
            <w:webHidden/>
          </w:rPr>
          <w:fldChar w:fldCharType="begin"/>
        </w:r>
        <w:r>
          <w:rPr>
            <w:webHidden/>
          </w:rPr>
          <w:instrText xml:space="preserve"> PAGEREF _Toc82692023 \h </w:instrText>
        </w:r>
        <w:r>
          <w:rPr>
            <w:webHidden/>
          </w:rPr>
        </w:r>
        <w:r>
          <w:rPr>
            <w:webHidden/>
          </w:rPr>
          <w:fldChar w:fldCharType="separate"/>
        </w:r>
        <w:r>
          <w:rPr>
            <w:webHidden/>
          </w:rPr>
          <w:t>140</w:t>
        </w:r>
        <w:r>
          <w:rPr>
            <w:webHidden/>
          </w:rPr>
          <w:fldChar w:fldCharType="end"/>
        </w:r>
      </w:hyperlink>
    </w:p>
    <w:p w14:paraId="25BED0C1" w14:textId="77777777" w:rsidR="00476E1D" w:rsidRPr="00380C21" w:rsidRDefault="00476E1D">
      <w:pPr>
        <w:pStyle w:val="afff3"/>
        <w:rPr>
          <w:rFonts w:ascii="Calibri" w:hAnsi="Calibri"/>
          <w:sz w:val="22"/>
          <w:szCs w:val="22"/>
        </w:rPr>
      </w:pPr>
      <w:hyperlink w:anchor="_Toc82692024" w:history="1">
        <w:r w:rsidRPr="00030E41">
          <w:rPr>
            <w:rStyle w:val="af"/>
          </w:rPr>
          <w:t>Рисунок </w:t>
        </w:r>
        <w:r w:rsidRPr="00380C21">
          <w:rPr>
            <w:rFonts w:ascii="Calibri" w:hAnsi="Calibri"/>
            <w:sz w:val="22"/>
            <w:szCs w:val="22"/>
          </w:rPr>
          <w:tab/>
        </w:r>
        <w:r w:rsidRPr="00030E41">
          <w:rPr>
            <w:rStyle w:val="af"/>
          </w:rPr>
          <w:t>55. ЭФ документа «Извещение об исполнении Распоряжения о перечислении денежных средств на банковские карты «Мир» физических лиц», закладки «Информация об исполненных выплатах»</w:t>
        </w:r>
        <w:r>
          <w:rPr>
            <w:webHidden/>
          </w:rPr>
          <w:tab/>
        </w:r>
        <w:r>
          <w:rPr>
            <w:webHidden/>
          </w:rPr>
          <w:fldChar w:fldCharType="begin"/>
        </w:r>
        <w:r>
          <w:rPr>
            <w:webHidden/>
          </w:rPr>
          <w:instrText xml:space="preserve"> PAGEREF _Toc82692024 \h </w:instrText>
        </w:r>
        <w:r>
          <w:rPr>
            <w:webHidden/>
          </w:rPr>
        </w:r>
        <w:r>
          <w:rPr>
            <w:webHidden/>
          </w:rPr>
          <w:fldChar w:fldCharType="separate"/>
        </w:r>
        <w:r>
          <w:rPr>
            <w:webHidden/>
          </w:rPr>
          <w:t>142</w:t>
        </w:r>
        <w:r>
          <w:rPr>
            <w:webHidden/>
          </w:rPr>
          <w:fldChar w:fldCharType="end"/>
        </w:r>
      </w:hyperlink>
    </w:p>
    <w:p w14:paraId="245B4BEA" w14:textId="77777777" w:rsidR="00476E1D" w:rsidRPr="00380C21" w:rsidRDefault="00476E1D">
      <w:pPr>
        <w:pStyle w:val="afff3"/>
        <w:rPr>
          <w:rFonts w:ascii="Calibri" w:hAnsi="Calibri"/>
          <w:sz w:val="22"/>
          <w:szCs w:val="22"/>
        </w:rPr>
      </w:pPr>
      <w:hyperlink w:anchor="_Toc82692025" w:history="1">
        <w:r w:rsidRPr="00030E41">
          <w:rPr>
            <w:rStyle w:val="af"/>
          </w:rPr>
          <w:t>Рисунок </w:t>
        </w:r>
        <w:r w:rsidRPr="00380C21">
          <w:rPr>
            <w:rFonts w:ascii="Calibri" w:hAnsi="Calibri"/>
            <w:sz w:val="22"/>
            <w:szCs w:val="22"/>
          </w:rPr>
          <w:tab/>
        </w:r>
        <w:r w:rsidRPr="00030E41">
          <w:rPr>
            <w:rStyle w:val="af"/>
          </w:rPr>
          <w:t>56. ЭФ документа «Извещение об исполнении Распоряжения о перечислении денежных средств на банковские карты «Мир» физических лиц», закладки «Подписи»</w:t>
        </w:r>
        <w:r>
          <w:rPr>
            <w:webHidden/>
          </w:rPr>
          <w:tab/>
        </w:r>
        <w:r>
          <w:rPr>
            <w:webHidden/>
          </w:rPr>
          <w:fldChar w:fldCharType="begin"/>
        </w:r>
        <w:r>
          <w:rPr>
            <w:webHidden/>
          </w:rPr>
          <w:instrText xml:space="preserve"> PAGEREF _Toc82692025 \h </w:instrText>
        </w:r>
        <w:r>
          <w:rPr>
            <w:webHidden/>
          </w:rPr>
        </w:r>
        <w:r>
          <w:rPr>
            <w:webHidden/>
          </w:rPr>
          <w:fldChar w:fldCharType="separate"/>
        </w:r>
        <w:r>
          <w:rPr>
            <w:webHidden/>
          </w:rPr>
          <w:t>143</w:t>
        </w:r>
        <w:r>
          <w:rPr>
            <w:webHidden/>
          </w:rPr>
          <w:fldChar w:fldCharType="end"/>
        </w:r>
      </w:hyperlink>
    </w:p>
    <w:p w14:paraId="5D7C14A4" w14:textId="77777777" w:rsidR="00476E1D" w:rsidRPr="00380C21" w:rsidRDefault="00476E1D">
      <w:pPr>
        <w:pStyle w:val="afff3"/>
        <w:rPr>
          <w:rFonts w:ascii="Calibri" w:hAnsi="Calibri"/>
          <w:sz w:val="22"/>
          <w:szCs w:val="22"/>
        </w:rPr>
      </w:pPr>
      <w:hyperlink w:anchor="_Toc82692026" w:history="1">
        <w:r w:rsidRPr="00030E41">
          <w:rPr>
            <w:rStyle w:val="af"/>
          </w:rPr>
          <w:t>Рисунок </w:t>
        </w:r>
        <w:r w:rsidRPr="00380C21">
          <w:rPr>
            <w:rFonts w:ascii="Calibri" w:hAnsi="Calibri"/>
            <w:sz w:val="22"/>
            <w:szCs w:val="22"/>
          </w:rPr>
          <w:tab/>
        </w:r>
        <w:r w:rsidRPr="00030E41">
          <w:rPr>
            <w:rStyle w:val="af"/>
          </w:rPr>
          <w:t>57. ЭФ списка документов «Распоряжение о перечислении денежных средств на карты «Мир» физических лиц»</w:t>
        </w:r>
        <w:r>
          <w:rPr>
            <w:webHidden/>
          </w:rPr>
          <w:tab/>
        </w:r>
        <w:r>
          <w:rPr>
            <w:webHidden/>
          </w:rPr>
          <w:fldChar w:fldCharType="begin"/>
        </w:r>
        <w:r>
          <w:rPr>
            <w:webHidden/>
          </w:rPr>
          <w:instrText xml:space="preserve"> PAGEREF _Toc82692026 \h </w:instrText>
        </w:r>
        <w:r>
          <w:rPr>
            <w:webHidden/>
          </w:rPr>
        </w:r>
        <w:r>
          <w:rPr>
            <w:webHidden/>
          </w:rPr>
          <w:fldChar w:fldCharType="separate"/>
        </w:r>
        <w:r>
          <w:rPr>
            <w:webHidden/>
          </w:rPr>
          <w:t>144</w:t>
        </w:r>
        <w:r>
          <w:rPr>
            <w:webHidden/>
          </w:rPr>
          <w:fldChar w:fldCharType="end"/>
        </w:r>
      </w:hyperlink>
    </w:p>
    <w:p w14:paraId="7C30C01A" w14:textId="77777777" w:rsidR="00476E1D" w:rsidRPr="00380C21" w:rsidRDefault="00476E1D">
      <w:pPr>
        <w:pStyle w:val="afff3"/>
        <w:rPr>
          <w:rFonts w:ascii="Calibri" w:hAnsi="Calibri"/>
          <w:sz w:val="22"/>
          <w:szCs w:val="22"/>
        </w:rPr>
      </w:pPr>
      <w:hyperlink w:anchor="_Toc82692027" w:history="1">
        <w:r w:rsidRPr="00030E41">
          <w:rPr>
            <w:rStyle w:val="af"/>
          </w:rPr>
          <w:t>Рисунок </w:t>
        </w:r>
        <w:r w:rsidRPr="00380C21">
          <w:rPr>
            <w:rFonts w:ascii="Calibri" w:hAnsi="Calibri"/>
            <w:sz w:val="22"/>
            <w:szCs w:val="22"/>
          </w:rPr>
          <w:tab/>
        </w:r>
        <w:r w:rsidRPr="00030E41">
          <w:rPr>
            <w:rStyle w:val="af"/>
          </w:rPr>
          <w:t>58. ЭФ документа «Распоряжение о перечислении денежных средств на карты «Мир» физических лиц», закладки «Реквизиты (1)»</w:t>
        </w:r>
        <w:r>
          <w:rPr>
            <w:webHidden/>
          </w:rPr>
          <w:tab/>
        </w:r>
        <w:r>
          <w:rPr>
            <w:webHidden/>
          </w:rPr>
          <w:fldChar w:fldCharType="begin"/>
        </w:r>
        <w:r>
          <w:rPr>
            <w:webHidden/>
          </w:rPr>
          <w:instrText xml:space="preserve"> PAGEREF _Toc82692027 \h </w:instrText>
        </w:r>
        <w:r>
          <w:rPr>
            <w:webHidden/>
          </w:rPr>
        </w:r>
        <w:r>
          <w:rPr>
            <w:webHidden/>
          </w:rPr>
          <w:fldChar w:fldCharType="separate"/>
        </w:r>
        <w:r>
          <w:rPr>
            <w:webHidden/>
          </w:rPr>
          <w:t>145</w:t>
        </w:r>
        <w:r>
          <w:rPr>
            <w:webHidden/>
          </w:rPr>
          <w:fldChar w:fldCharType="end"/>
        </w:r>
      </w:hyperlink>
    </w:p>
    <w:p w14:paraId="75468E31" w14:textId="77777777" w:rsidR="00476E1D" w:rsidRPr="00380C21" w:rsidRDefault="00476E1D">
      <w:pPr>
        <w:pStyle w:val="afff3"/>
        <w:rPr>
          <w:rFonts w:ascii="Calibri" w:hAnsi="Calibri"/>
          <w:sz w:val="22"/>
          <w:szCs w:val="22"/>
        </w:rPr>
      </w:pPr>
      <w:hyperlink w:anchor="_Toc82692028" w:history="1">
        <w:r w:rsidRPr="00030E41">
          <w:rPr>
            <w:rStyle w:val="af"/>
          </w:rPr>
          <w:t>Рисунок </w:t>
        </w:r>
        <w:r w:rsidRPr="00380C21">
          <w:rPr>
            <w:rFonts w:ascii="Calibri" w:hAnsi="Calibri"/>
            <w:sz w:val="22"/>
            <w:szCs w:val="22"/>
          </w:rPr>
          <w:tab/>
        </w:r>
        <w:r w:rsidRPr="00030E41">
          <w:rPr>
            <w:rStyle w:val="af"/>
          </w:rPr>
          <w:t>59. ЭФ документа «Распоряжение о перечислении денежных средств на карты «Мир», закладки «Информация о выплатах (2)»</w:t>
        </w:r>
        <w:r>
          <w:rPr>
            <w:webHidden/>
          </w:rPr>
          <w:tab/>
        </w:r>
        <w:r>
          <w:rPr>
            <w:webHidden/>
          </w:rPr>
          <w:fldChar w:fldCharType="begin"/>
        </w:r>
        <w:r>
          <w:rPr>
            <w:webHidden/>
          </w:rPr>
          <w:instrText xml:space="preserve"> PAGEREF _Toc82692028 \h </w:instrText>
        </w:r>
        <w:r>
          <w:rPr>
            <w:webHidden/>
          </w:rPr>
        </w:r>
        <w:r>
          <w:rPr>
            <w:webHidden/>
          </w:rPr>
          <w:fldChar w:fldCharType="separate"/>
        </w:r>
        <w:r>
          <w:rPr>
            <w:webHidden/>
          </w:rPr>
          <w:t>148</w:t>
        </w:r>
        <w:r>
          <w:rPr>
            <w:webHidden/>
          </w:rPr>
          <w:fldChar w:fldCharType="end"/>
        </w:r>
      </w:hyperlink>
    </w:p>
    <w:p w14:paraId="2EC9EB9B" w14:textId="77777777" w:rsidR="00476E1D" w:rsidRPr="00380C21" w:rsidRDefault="00476E1D">
      <w:pPr>
        <w:pStyle w:val="afff3"/>
        <w:rPr>
          <w:rFonts w:ascii="Calibri" w:hAnsi="Calibri"/>
          <w:sz w:val="22"/>
          <w:szCs w:val="22"/>
        </w:rPr>
      </w:pPr>
      <w:hyperlink w:anchor="_Toc82692029" w:history="1">
        <w:r w:rsidRPr="00030E41">
          <w:rPr>
            <w:rStyle w:val="af"/>
          </w:rPr>
          <w:t>Рисунок </w:t>
        </w:r>
        <w:r w:rsidRPr="00380C21">
          <w:rPr>
            <w:rFonts w:ascii="Calibri" w:hAnsi="Calibri"/>
            <w:sz w:val="22"/>
            <w:szCs w:val="22"/>
          </w:rPr>
          <w:tab/>
        </w:r>
        <w:r w:rsidRPr="00030E41">
          <w:rPr>
            <w:rStyle w:val="af"/>
          </w:rPr>
          <w:t>60. ЭФ документа «Распоряжение о перечислении денежных средств на карты «Мир» физических лиц», закладки «Подписи»</w:t>
        </w:r>
        <w:r>
          <w:rPr>
            <w:webHidden/>
          </w:rPr>
          <w:tab/>
        </w:r>
        <w:r>
          <w:rPr>
            <w:webHidden/>
          </w:rPr>
          <w:fldChar w:fldCharType="begin"/>
        </w:r>
        <w:r>
          <w:rPr>
            <w:webHidden/>
          </w:rPr>
          <w:instrText xml:space="preserve"> PAGEREF _Toc82692029 \h </w:instrText>
        </w:r>
        <w:r>
          <w:rPr>
            <w:webHidden/>
          </w:rPr>
        </w:r>
        <w:r>
          <w:rPr>
            <w:webHidden/>
          </w:rPr>
          <w:fldChar w:fldCharType="separate"/>
        </w:r>
        <w:r>
          <w:rPr>
            <w:webHidden/>
          </w:rPr>
          <w:t>150</w:t>
        </w:r>
        <w:r>
          <w:rPr>
            <w:webHidden/>
          </w:rPr>
          <w:fldChar w:fldCharType="end"/>
        </w:r>
      </w:hyperlink>
    </w:p>
    <w:p w14:paraId="13607240" w14:textId="77777777" w:rsidR="00476E1D" w:rsidRPr="00380C21" w:rsidRDefault="00476E1D">
      <w:pPr>
        <w:pStyle w:val="afff3"/>
        <w:rPr>
          <w:rFonts w:ascii="Calibri" w:hAnsi="Calibri"/>
          <w:sz w:val="22"/>
          <w:szCs w:val="22"/>
        </w:rPr>
      </w:pPr>
      <w:hyperlink w:anchor="_Toc82692030" w:history="1">
        <w:r w:rsidRPr="00030E41">
          <w:rPr>
            <w:rStyle w:val="af"/>
          </w:rPr>
          <w:t>Рисунок </w:t>
        </w:r>
        <w:r w:rsidRPr="00380C21">
          <w:rPr>
            <w:rFonts w:ascii="Calibri" w:hAnsi="Calibri"/>
            <w:sz w:val="22"/>
            <w:szCs w:val="22"/>
          </w:rPr>
          <w:tab/>
        </w:r>
        <w:r w:rsidRPr="00030E41">
          <w:rPr>
            <w:rStyle w:val="af"/>
          </w:rPr>
          <w:t>61. ЭФ списка документов «Сведения об обязательстве (исходящие)»</w:t>
        </w:r>
        <w:r>
          <w:rPr>
            <w:webHidden/>
          </w:rPr>
          <w:tab/>
        </w:r>
        <w:r>
          <w:rPr>
            <w:webHidden/>
          </w:rPr>
          <w:fldChar w:fldCharType="begin"/>
        </w:r>
        <w:r>
          <w:rPr>
            <w:webHidden/>
          </w:rPr>
          <w:instrText xml:space="preserve"> PAGEREF _Toc82692030 \h </w:instrText>
        </w:r>
        <w:r>
          <w:rPr>
            <w:webHidden/>
          </w:rPr>
        </w:r>
        <w:r>
          <w:rPr>
            <w:webHidden/>
          </w:rPr>
          <w:fldChar w:fldCharType="separate"/>
        </w:r>
        <w:r>
          <w:rPr>
            <w:webHidden/>
          </w:rPr>
          <w:t>152</w:t>
        </w:r>
        <w:r>
          <w:rPr>
            <w:webHidden/>
          </w:rPr>
          <w:fldChar w:fldCharType="end"/>
        </w:r>
      </w:hyperlink>
    </w:p>
    <w:p w14:paraId="760BCC07" w14:textId="77777777" w:rsidR="00476E1D" w:rsidRPr="00380C21" w:rsidRDefault="00476E1D">
      <w:pPr>
        <w:pStyle w:val="afff3"/>
        <w:rPr>
          <w:rFonts w:ascii="Calibri" w:hAnsi="Calibri"/>
          <w:sz w:val="22"/>
          <w:szCs w:val="22"/>
        </w:rPr>
      </w:pPr>
      <w:hyperlink w:anchor="_Toc82692031" w:history="1">
        <w:r w:rsidRPr="00030E41">
          <w:rPr>
            <w:rStyle w:val="af"/>
          </w:rPr>
          <w:t>Рисунок </w:t>
        </w:r>
        <w:r w:rsidRPr="00380C21">
          <w:rPr>
            <w:rFonts w:ascii="Calibri" w:hAnsi="Calibri"/>
            <w:sz w:val="22"/>
            <w:szCs w:val="22"/>
          </w:rPr>
          <w:tab/>
        </w:r>
        <w:r w:rsidRPr="00030E41">
          <w:rPr>
            <w:rStyle w:val="af"/>
          </w:rPr>
          <w:t>62. ЭФ документа «Сведения об обязательстве», закладки «Заголовок, раздел 1,2 (1)»</w:t>
        </w:r>
        <w:r>
          <w:rPr>
            <w:webHidden/>
          </w:rPr>
          <w:tab/>
        </w:r>
        <w:r>
          <w:rPr>
            <w:webHidden/>
          </w:rPr>
          <w:fldChar w:fldCharType="begin"/>
        </w:r>
        <w:r>
          <w:rPr>
            <w:webHidden/>
          </w:rPr>
          <w:instrText xml:space="preserve"> PAGEREF _Toc82692031 \h </w:instrText>
        </w:r>
        <w:r>
          <w:rPr>
            <w:webHidden/>
          </w:rPr>
        </w:r>
        <w:r>
          <w:rPr>
            <w:webHidden/>
          </w:rPr>
          <w:fldChar w:fldCharType="separate"/>
        </w:r>
        <w:r>
          <w:rPr>
            <w:webHidden/>
          </w:rPr>
          <w:t>153</w:t>
        </w:r>
        <w:r>
          <w:rPr>
            <w:webHidden/>
          </w:rPr>
          <w:fldChar w:fldCharType="end"/>
        </w:r>
      </w:hyperlink>
    </w:p>
    <w:p w14:paraId="3D9F0D06" w14:textId="77777777" w:rsidR="00476E1D" w:rsidRPr="00380C21" w:rsidRDefault="00476E1D">
      <w:pPr>
        <w:pStyle w:val="afff3"/>
        <w:rPr>
          <w:rFonts w:ascii="Calibri" w:hAnsi="Calibri"/>
          <w:sz w:val="22"/>
          <w:szCs w:val="22"/>
        </w:rPr>
      </w:pPr>
      <w:hyperlink w:anchor="_Toc82692032" w:history="1">
        <w:r w:rsidRPr="00030E41">
          <w:rPr>
            <w:rStyle w:val="af"/>
          </w:rPr>
          <w:t>Рисунок </w:t>
        </w:r>
        <w:r w:rsidRPr="00380C21">
          <w:rPr>
            <w:rFonts w:ascii="Calibri" w:hAnsi="Calibri"/>
            <w:sz w:val="22"/>
            <w:szCs w:val="22"/>
          </w:rPr>
          <w:tab/>
        </w:r>
        <w:r w:rsidRPr="00030E41">
          <w:rPr>
            <w:rStyle w:val="af"/>
          </w:rPr>
          <w:t>63. Форма «Добавление записи»</w:t>
        </w:r>
        <w:r>
          <w:rPr>
            <w:webHidden/>
          </w:rPr>
          <w:tab/>
        </w:r>
        <w:r>
          <w:rPr>
            <w:webHidden/>
          </w:rPr>
          <w:fldChar w:fldCharType="begin"/>
        </w:r>
        <w:r>
          <w:rPr>
            <w:webHidden/>
          </w:rPr>
          <w:instrText xml:space="preserve"> PAGEREF _Toc82692032 \h </w:instrText>
        </w:r>
        <w:r>
          <w:rPr>
            <w:webHidden/>
          </w:rPr>
        </w:r>
        <w:r>
          <w:rPr>
            <w:webHidden/>
          </w:rPr>
          <w:fldChar w:fldCharType="separate"/>
        </w:r>
        <w:r>
          <w:rPr>
            <w:webHidden/>
          </w:rPr>
          <w:t>160</w:t>
        </w:r>
        <w:r>
          <w:rPr>
            <w:webHidden/>
          </w:rPr>
          <w:fldChar w:fldCharType="end"/>
        </w:r>
      </w:hyperlink>
    </w:p>
    <w:p w14:paraId="19C368FD" w14:textId="77777777" w:rsidR="00476E1D" w:rsidRPr="00380C21" w:rsidRDefault="00476E1D">
      <w:pPr>
        <w:pStyle w:val="afff3"/>
        <w:rPr>
          <w:rFonts w:ascii="Calibri" w:hAnsi="Calibri"/>
          <w:sz w:val="22"/>
          <w:szCs w:val="22"/>
        </w:rPr>
      </w:pPr>
      <w:hyperlink w:anchor="_Toc82692033" w:history="1">
        <w:r w:rsidRPr="00030E41">
          <w:rPr>
            <w:rStyle w:val="af"/>
          </w:rPr>
          <w:t>Рисунок </w:t>
        </w:r>
        <w:r w:rsidRPr="00380C21">
          <w:rPr>
            <w:rFonts w:ascii="Calibri" w:hAnsi="Calibri"/>
            <w:sz w:val="22"/>
            <w:szCs w:val="22"/>
          </w:rPr>
          <w:tab/>
        </w:r>
        <w:r w:rsidRPr="00030E41">
          <w:rPr>
            <w:rStyle w:val="af"/>
          </w:rPr>
          <w:t>64. ЭФ документа «Сведения об обязательстве», закладки «Раздел 5 (3)»</w:t>
        </w:r>
        <w:r>
          <w:rPr>
            <w:webHidden/>
          </w:rPr>
          <w:tab/>
        </w:r>
        <w:r>
          <w:rPr>
            <w:webHidden/>
          </w:rPr>
          <w:fldChar w:fldCharType="begin"/>
        </w:r>
        <w:r>
          <w:rPr>
            <w:webHidden/>
          </w:rPr>
          <w:instrText xml:space="preserve"> PAGEREF _Toc82692033 \h </w:instrText>
        </w:r>
        <w:r>
          <w:rPr>
            <w:webHidden/>
          </w:rPr>
        </w:r>
        <w:r>
          <w:rPr>
            <w:webHidden/>
          </w:rPr>
          <w:fldChar w:fldCharType="separate"/>
        </w:r>
        <w:r>
          <w:rPr>
            <w:webHidden/>
          </w:rPr>
          <w:t>161</w:t>
        </w:r>
        <w:r>
          <w:rPr>
            <w:webHidden/>
          </w:rPr>
          <w:fldChar w:fldCharType="end"/>
        </w:r>
      </w:hyperlink>
    </w:p>
    <w:p w14:paraId="789F6229" w14:textId="77777777" w:rsidR="00476E1D" w:rsidRPr="00380C21" w:rsidRDefault="00476E1D">
      <w:pPr>
        <w:pStyle w:val="afff3"/>
        <w:rPr>
          <w:rFonts w:ascii="Calibri" w:hAnsi="Calibri"/>
          <w:sz w:val="22"/>
          <w:szCs w:val="22"/>
        </w:rPr>
      </w:pPr>
      <w:hyperlink w:anchor="_Toc82692034" w:history="1">
        <w:r w:rsidRPr="00030E41">
          <w:rPr>
            <w:rStyle w:val="af"/>
          </w:rPr>
          <w:t>Рисунок </w:t>
        </w:r>
        <w:r w:rsidRPr="00380C21">
          <w:rPr>
            <w:rFonts w:ascii="Calibri" w:hAnsi="Calibri"/>
            <w:sz w:val="22"/>
            <w:szCs w:val="22"/>
          </w:rPr>
          <w:tab/>
        </w:r>
        <w:r w:rsidRPr="00030E41">
          <w:rPr>
            <w:rStyle w:val="af"/>
          </w:rPr>
          <w:t>65. Форма «Добавление записи»</w:t>
        </w:r>
        <w:r>
          <w:rPr>
            <w:webHidden/>
          </w:rPr>
          <w:tab/>
        </w:r>
        <w:r>
          <w:rPr>
            <w:webHidden/>
          </w:rPr>
          <w:fldChar w:fldCharType="begin"/>
        </w:r>
        <w:r>
          <w:rPr>
            <w:webHidden/>
          </w:rPr>
          <w:instrText xml:space="preserve"> PAGEREF _Toc82692034 \h </w:instrText>
        </w:r>
        <w:r>
          <w:rPr>
            <w:webHidden/>
          </w:rPr>
        </w:r>
        <w:r>
          <w:rPr>
            <w:webHidden/>
          </w:rPr>
          <w:fldChar w:fldCharType="separate"/>
        </w:r>
        <w:r>
          <w:rPr>
            <w:webHidden/>
          </w:rPr>
          <w:t>165</w:t>
        </w:r>
        <w:r>
          <w:rPr>
            <w:webHidden/>
          </w:rPr>
          <w:fldChar w:fldCharType="end"/>
        </w:r>
      </w:hyperlink>
    </w:p>
    <w:p w14:paraId="1585BE33" w14:textId="77777777" w:rsidR="00476E1D" w:rsidRPr="00380C21" w:rsidRDefault="00476E1D">
      <w:pPr>
        <w:pStyle w:val="afff3"/>
        <w:rPr>
          <w:rFonts w:ascii="Calibri" w:hAnsi="Calibri"/>
          <w:sz w:val="22"/>
          <w:szCs w:val="22"/>
        </w:rPr>
      </w:pPr>
      <w:hyperlink w:anchor="_Toc82692035" w:history="1">
        <w:r w:rsidRPr="00030E41">
          <w:rPr>
            <w:rStyle w:val="af"/>
          </w:rPr>
          <w:t>Рисунок </w:t>
        </w:r>
        <w:r w:rsidRPr="00380C21">
          <w:rPr>
            <w:rFonts w:ascii="Calibri" w:hAnsi="Calibri"/>
            <w:sz w:val="22"/>
            <w:szCs w:val="22"/>
          </w:rPr>
          <w:tab/>
        </w:r>
        <w:r w:rsidRPr="00030E41">
          <w:rPr>
            <w:rStyle w:val="af"/>
          </w:rPr>
          <w:t>66. ЭФ документа «Сведения об обязательстве», закладки «Подписи (3)»</w:t>
        </w:r>
        <w:r>
          <w:rPr>
            <w:webHidden/>
          </w:rPr>
          <w:tab/>
        </w:r>
        <w:r>
          <w:rPr>
            <w:webHidden/>
          </w:rPr>
          <w:fldChar w:fldCharType="begin"/>
        </w:r>
        <w:r>
          <w:rPr>
            <w:webHidden/>
          </w:rPr>
          <w:instrText xml:space="preserve"> PAGEREF _Toc82692035 \h </w:instrText>
        </w:r>
        <w:r>
          <w:rPr>
            <w:webHidden/>
          </w:rPr>
        </w:r>
        <w:r>
          <w:rPr>
            <w:webHidden/>
          </w:rPr>
          <w:fldChar w:fldCharType="separate"/>
        </w:r>
        <w:r>
          <w:rPr>
            <w:webHidden/>
          </w:rPr>
          <w:t>166</w:t>
        </w:r>
        <w:r>
          <w:rPr>
            <w:webHidden/>
          </w:rPr>
          <w:fldChar w:fldCharType="end"/>
        </w:r>
      </w:hyperlink>
    </w:p>
    <w:p w14:paraId="46DE7561" w14:textId="77777777" w:rsidR="00476E1D" w:rsidRPr="00380C21" w:rsidRDefault="00476E1D">
      <w:pPr>
        <w:pStyle w:val="afff3"/>
        <w:rPr>
          <w:rFonts w:ascii="Calibri" w:hAnsi="Calibri"/>
          <w:sz w:val="22"/>
          <w:szCs w:val="22"/>
        </w:rPr>
      </w:pPr>
      <w:hyperlink w:anchor="_Toc82692036" w:history="1">
        <w:r w:rsidRPr="00030E41">
          <w:rPr>
            <w:rStyle w:val="af"/>
          </w:rPr>
          <w:t>Рисунок </w:t>
        </w:r>
        <w:r w:rsidRPr="00380C21">
          <w:rPr>
            <w:rFonts w:ascii="Calibri" w:hAnsi="Calibri"/>
            <w:sz w:val="22"/>
            <w:szCs w:val="22"/>
          </w:rPr>
          <w:tab/>
        </w:r>
        <w:r w:rsidRPr="00030E41">
          <w:rPr>
            <w:rStyle w:val="af"/>
          </w:rPr>
          <w:t>67. ЭФ списка документов «Информация о дате ежемесячных выплат»</w:t>
        </w:r>
        <w:r>
          <w:rPr>
            <w:webHidden/>
          </w:rPr>
          <w:tab/>
        </w:r>
        <w:r>
          <w:rPr>
            <w:webHidden/>
          </w:rPr>
          <w:fldChar w:fldCharType="begin"/>
        </w:r>
        <w:r>
          <w:rPr>
            <w:webHidden/>
          </w:rPr>
          <w:instrText xml:space="preserve"> PAGEREF _Toc82692036 \h </w:instrText>
        </w:r>
        <w:r>
          <w:rPr>
            <w:webHidden/>
          </w:rPr>
        </w:r>
        <w:r>
          <w:rPr>
            <w:webHidden/>
          </w:rPr>
          <w:fldChar w:fldCharType="separate"/>
        </w:r>
        <w:r>
          <w:rPr>
            <w:webHidden/>
          </w:rPr>
          <w:t>167</w:t>
        </w:r>
        <w:r>
          <w:rPr>
            <w:webHidden/>
          </w:rPr>
          <w:fldChar w:fldCharType="end"/>
        </w:r>
      </w:hyperlink>
    </w:p>
    <w:p w14:paraId="5F49F5AF" w14:textId="77777777" w:rsidR="00476E1D" w:rsidRPr="00380C21" w:rsidRDefault="00476E1D">
      <w:pPr>
        <w:pStyle w:val="afff3"/>
        <w:rPr>
          <w:rFonts w:ascii="Calibri" w:hAnsi="Calibri"/>
          <w:sz w:val="22"/>
          <w:szCs w:val="22"/>
        </w:rPr>
      </w:pPr>
      <w:hyperlink w:anchor="_Toc82692037" w:history="1">
        <w:r w:rsidRPr="00030E41">
          <w:rPr>
            <w:rStyle w:val="af"/>
          </w:rPr>
          <w:t>Рисунок </w:t>
        </w:r>
        <w:r w:rsidRPr="00380C21">
          <w:rPr>
            <w:rFonts w:ascii="Calibri" w:hAnsi="Calibri"/>
            <w:sz w:val="22"/>
            <w:szCs w:val="22"/>
          </w:rPr>
          <w:tab/>
        </w:r>
        <w:r w:rsidRPr="00030E41">
          <w:rPr>
            <w:rStyle w:val="af"/>
          </w:rPr>
          <w:t>68. ЭФ документа «Информация о дате ежемесячных выплат», закладки «Заголовок, раздел 1,2 (1)»</w:t>
        </w:r>
        <w:r>
          <w:rPr>
            <w:webHidden/>
          </w:rPr>
          <w:tab/>
        </w:r>
        <w:r>
          <w:rPr>
            <w:webHidden/>
          </w:rPr>
          <w:fldChar w:fldCharType="begin"/>
        </w:r>
        <w:r>
          <w:rPr>
            <w:webHidden/>
          </w:rPr>
          <w:instrText xml:space="preserve"> PAGEREF _Toc82692037 \h </w:instrText>
        </w:r>
        <w:r>
          <w:rPr>
            <w:webHidden/>
          </w:rPr>
        </w:r>
        <w:r>
          <w:rPr>
            <w:webHidden/>
          </w:rPr>
          <w:fldChar w:fldCharType="separate"/>
        </w:r>
        <w:r>
          <w:rPr>
            <w:webHidden/>
          </w:rPr>
          <w:t>168</w:t>
        </w:r>
        <w:r>
          <w:rPr>
            <w:webHidden/>
          </w:rPr>
          <w:fldChar w:fldCharType="end"/>
        </w:r>
      </w:hyperlink>
    </w:p>
    <w:p w14:paraId="3363268C" w14:textId="77777777" w:rsidR="00476E1D" w:rsidRPr="00380C21" w:rsidRDefault="00476E1D">
      <w:pPr>
        <w:pStyle w:val="afff3"/>
        <w:rPr>
          <w:rFonts w:ascii="Calibri" w:hAnsi="Calibri"/>
          <w:sz w:val="22"/>
          <w:szCs w:val="22"/>
        </w:rPr>
      </w:pPr>
      <w:hyperlink w:anchor="_Toc82692038" w:history="1">
        <w:r w:rsidRPr="00030E41">
          <w:rPr>
            <w:rStyle w:val="af"/>
          </w:rPr>
          <w:t>Рисунок </w:t>
        </w:r>
        <w:r w:rsidRPr="00380C21">
          <w:rPr>
            <w:rFonts w:ascii="Calibri" w:hAnsi="Calibri"/>
            <w:sz w:val="22"/>
            <w:szCs w:val="22"/>
          </w:rPr>
          <w:tab/>
        </w:r>
        <w:r w:rsidRPr="00030E41">
          <w:rPr>
            <w:rStyle w:val="af"/>
          </w:rPr>
          <w:t>69. ЭФ документа «Информация о дате ежемесячных выплат», закладки «Раздел 3,4 (2)»</w:t>
        </w:r>
        <w:r>
          <w:rPr>
            <w:webHidden/>
          </w:rPr>
          <w:tab/>
        </w:r>
        <w:r>
          <w:rPr>
            <w:webHidden/>
          </w:rPr>
          <w:fldChar w:fldCharType="begin"/>
        </w:r>
        <w:r>
          <w:rPr>
            <w:webHidden/>
          </w:rPr>
          <w:instrText xml:space="preserve"> PAGEREF _Toc82692038 \h </w:instrText>
        </w:r>
        <w:r>
          <w:rPr>
            <w:webHidden/>
          </w:rPr>
        </w:r>
        <w:r>
          <w:rPr>
            <w:webHidden/>
          </w:rPr>
          <w:fldChar w:fldCharType="separate"/>
        </w:r>
        <w:r>
          <w:rPr>
            <w:webHidden/>
          </w:rPr>
          <w:t>171</w:t>
        </w:r>
        <w:r>
          <w:rPr>
            <w:webHidden/>
          </w:rPr>
          <w:fldChar w:fldCharType="end"/>
        </w:r>
      </w:hyperlink>
    </w:p>
    <w:p w14:paraId="7DCA98E1" w14:textId="77777777" w:rsidR="00476E1D" w:rsidRPr="00380C21" w:rsidRDefault="00476E1D">
      <w:pPr>
        <w:pStyle w:val="afff3"/>
        <w:rPr>
          <w:rFonts w:ascii="Calibri" w:hAnsi="Calibri"/>
          <w:sz w:val="22"/>
          <w:szCs w:val="22"/>
        </w:rPr>
      </w:pPr>
      <w:hyperlink w:anchor="_Toc82692039" w:history="1">
        <w:r w:rsidRPr="00030E41">
          <w:rPr>
            <w:rStyle w:val="af"/>
          </w:rPr>
          <w:t>Рисунок </w:t>
        </w:r>
        <w:r w:rsidRPr="00380C21">
          <w:rPr>
            <w:rFonts w:ascii="Calibri" w:hAnsi="Calibri"/>
            <w:sz w:val="22"/>
            <w:szCs w:val="22"/>
          </w:rPr>
          <w:tab/>
        </w:r>
        <w:r w:rsidRPr="00030E41">
          <w:rPr>
            <w:rStyle w:val="af"/>
          </w:rPr>
          <w:t>70. ЭФ документа «Информация о дате ежемесячных выплат», закладки «Раздел 5, подписи (3)»</w:t>
        </w:r>
        <w:r>
          <w:rPr>
            <w:webHidden/>
          </w:rPr>
          <w:tab/>
        </w:r>
        <w:r>
          <w:rPr>
            <w:webHidden/>
          </w:rPr>
          <w:fldChar w:fldCharType="begin"/>
        </w:r>
        <w:r>
          <w:rPr>
            <w:webHidden/>
          </w:rPr>
          <w:instrText xml:space="preserve"> PAGEREF _Toc82692039 \h </w:instrText>
        </w:r>
        <w:r>
          <w:rPr>
            <w:webHidden/>
          </w:rPr>
        </w:r>
        <w:r>
          <w:rPr>
            <w:webHidden/>
          </w:rPr>
          <w:fldChar w:fldCharType="separate"/>
        </w:r>
        <w:r>
          <w:rPr>
            <w:webHidden/>
          </w:rPr>
          <w:t>172</w:t>
        </w:r>
        <w:r>
          <w:rPr>
            <w:webHidden/>
          </w:rPr>
          <w:fldChar w:fldCharType="end"/>
        </w:r>
      </w:hyperlink>
    </w:p>
    <w:p w14:paraId="6057EFA4" w14:textId="77777777" w:rsidR="00476E1D" w:rsidRPr="00380C21" w:rsidRDefault="00476E1D">
      <w:pPr>
        <w:pStyle w:val="afff3"/>
        <w:rPr>
          <w:rFonts w:ascii="Calibri" w:hAnsi="Calibri"/>
          <w:sz w:val="22"/>
          <w:szCs w:val="22"/>
        </w:rPr>
      </w:pPr>
      <w:hyperlink w:anchor="_Toc82692040" w:history="1">
        <w:r w:rsidRPr="00030E41">
          <w:rPr>
            <w:rStyle w:val="af"/>
          </w:rPr>
          <w:t>Рисунок </w:t>
        </w:r>
        <w:r w:rsidRPr="00380C21">
          <w:rPr>
            <w:rFonts w:ascii="Calibri" w:hAnsi="Calibri"/>
            <w:sz w:val="22"/>
            <w:szCs w:val="22"/>
          </w:rPr>
          <w:tab/>
        </w:r>
        <w:r w:rsidRPr="00030E41">
          <w:rPr>
            <w:rStyle w:val="af"/>
          </w:rPr>
          <w:t>71. Форма «Добавление записи»</w:t>
        </w:r>
        <w:r>
          <w:rPr>
            <w:webHidden/>
          </w:rPr>
          <w:tab/>
        </w:r>
        <w:r>
          <w:rPr>
            <w:webHidden/>
          </w:rPr>
          <w:fldChar w:fldCharType="begin"/>
        </w:r>
        <w:r>
          <w:rPr>
            <w:webHidden/>
          </w:rPr>
          <w:instrText xml:space="preserve"> PAGEREF _Toc82692040 \h </w:instrText>
        </w:r>
        <w:r>
          <w:rPr>
            <w:webHidden/>
          </w:rPr>
        </w:r>
        <w:r>
          <w:rPr>
            <w:webHidden/>
          </w:rPr>
          <w:fldChar w:fldCharType="separate"/>
        </w:r>
        <w:r>
          <w:rPr>
            <w:webHidden/>
          </w:rPr>
          <w:t>174</w:t>
        </w:r>
        <w:r>
          <w:rPr>
            <w:webHidden/>
          </w:rPr>
          <w:fldChar w:fldCharType="end"/>
        </w:r>
      </w:hyperlink>
    </w:p>
    <w:p w14:paraId="289142D1" w14:textId="77777777" w:rsidR="00476E1D" w:rsidRPr="00380C21" w:rsidRDefault="00476E1D">
      <w:pPr>
        <w:pStyle w:val="afff3"/>
        <w:rPr>
          <w:rFonts w:ascii="Calibri" w:hAnsi="Calibri"/>
          <w:sz w:val="22"/>
          <w:szCs w:val="22"/>
        </w:rPr>
      </w:pPr>
      <w:hyperlink w:anchor="_Toc82692041" w:history="1">
        <w:r w:rsidRPr="00030E41">
          <w:rPr>
            <w:rStyle w:val="af"/>
          </w:rPr>
          <w:t>Рисунок </w:t>
        </w:r>
        <w:r w:rsidRPr="00380C21">
          <w:rPr>
            <w:rFonts w:ascii="Calibri" w:hAnsi="Calibri"/>
            <w:sz w:val="22"/>
            <w:szCs w:val="22"/>
          </w:rPr>
          <w:tab/>
        </w:r>
        <w:r w:rsidRPr="00030E41">
          <w:rPr>
            <w:rStyle w:val="af"/>
          </w:rPr>
          <w:t>72. ЭФ списка документов «Заявка на внесение изменений в обязательство (исходящие)»</w:t>
        </w:r>
        <w:r>
          <w:rPr>
            <w:webHidden/>
          </w:rPr>
          <w:tab/>
        </w:r>
        <w:r>
          <w:rPr>
            <w:webHidden/>
          </w:rPr>
          <w:fldChar w:fldCharType="begin"/>
        </w:r>
        <w:r>
          <w:rPr>
            <w:webHidden/>
          </w:rPr>
          <w:instrText xml:space="preserve"> PAGEREF _Toc82692041 \h </w:instrText>
        </w:r>
        <w:r>
          <w:rPr>
            <w:webHidden/>
          </w:rPr>
        </w:r>
        <w:r>
          <w:rPr>
            <w:webHidden/>
          </w:rPr>
          <w:fldChar w:fldCharType="separate"/>
        </w:r>
        <w:r>
          <w:rPr>
            <w:webHidden/>
          </w:rPr>
          <w:t>177</w:t>
        </w:r>
        <w:r>
          <w:rPr>
            <w:webHidden/>
          </w:rPr>
          <w:fldChar w:fldCharType="end"/>
        </w:r>
      </w:hyperlink>
    </w:p>
    <w:p w14:paraId="67BD1667" w14:textId="77777777" w:rsidR="00476E1D" w:rsidRPr="00380C21" w:rsidRDefault="00476E1D">
      <w:pPr>
        <w:pStyle w:val="afff3"/>
        <w:rPr>
          <w:rFonts w:ascii="Calibri" w:hAnsi="Calibri"/>
          <w:sz w:val="22"/>
          <w:szCs w:val="22"/>
        </w:rPr>
      </w:pPr>
      <w:hyperlink w:anchor="_Toc82692042" w:history="1">
        <w:r w:rsidRPr="00030E41">
          <w:rPr>
            <w:rStyle w:val="af"/>
          </w:rPr>
          <w:t>Рисунок </w:t>
        </w:r>
        <w:r w:rsidRPr="00380C21">
          <w:rPr>
            <w:rFonts w:ascii="Calibri" w:hAnsi="Calibri"/>
            <w:sz w:val="22"/>
            <w:szCs w:val="22"/>
          </w:rPr>
          <w:tab/>
        </w:r>
        <w:r w:rsidRPr="00030E41">
          <w:rPr>
            <w:rStyle w:val="af"/>
          </w:rPr>
          <w:t>73. ЭФ документа «Заявка на внесение изменений в обязательство», закладки «Заголовок, раздел 1,2»</w:t>
        </w:r>
        <w:r>
          <w:rPr>
            <w:webHidden/>
          </w:rPr>
          <w:tab/>
        </w:r>
        <w:r>
          <w:rPr>
            <w:webHidden/>
          </w:rPr>
          <w:fldChar w:fldCharType="begin"/>
        </w:r>
        <w:r>
          <w:rPr>
            <w:webHidden/>
          </w:rPr>
          <w:instrText xml:space="preserve"> PAGEREF _Toc82692042 \h </w:instrText>
        </w:r>
        <w:r>
          <w:rPr>
            <w:webHidden/>
          </w:rPr>
        </w:r>
        <w:r>
          <w:rPr>
            <w:webHidden/>
          </w:rPr>
          <w:fldChar w:fldCharType="separate"/>
        </w:r>
        <w:r>
          <w:rPr>
            <w:webHidden/>
          </w:rPr>
          <w:t>178</w:t>
        </w:r>
        <w:r>
          <w:rPr>
            <w:webHidden/>
          </w:rPr>
          <w:fldChar w:fldCharType="end"/>
        </w:r>
      </w:hyperlink>
    </w:p>
    <w:p w14:paraId="5C115C63" w14:textId="77777777" w:rsidR="00476E1D" w:rsidRPr="00380C21" w:rsidRDefault="00476E1D">
      <w:pPr>
        <w:pStyle w:val="afff3"/>
        <w:rPr>
          <w:rFonts w:ascii="Calibri" w:hAnsi="Calibri"/>
          <w:sz w:val="22"/>
          <w:szCs w:val="22"/>
        </w:rPr>
      </w:pPr>
      <w:hyperlink w:anchor="_Toc82692043" w:history="1">
        <w:r w:rsidRPr="00030E41">
          <w:rPr>
            <w:rStyle w:val="af"/>
          </w:rPr>
          <w:t>Рисунок </w:t>
        </w:r>
        <w:r w:rsidRPr="00380C21">
          <w:rPr>
            <w:rFonts w:ascii="Calibri" w:hAnsi="Calibri"/>
            <w:sz w:val="22"/>
            <w:szCs w:val="22"/>
          </w:rPr>
          <w:tab/>
        </w:r>
        <w:r w:rsidRPr="00030E41">
          <w:rPr>
            <w:rStyle w:val="af"/>
          </w:rPr>
          <w:t>74. ЭФ документа «Заявка на внесение изменений в обязательство», закладки «Раздел 3,4 (2)»</w:t>
        </w:r>
        <w:r>
          <w:rPr>
            <w:webHidden/>
          </w:rPr>
          <w:tab/>
        </w:r>
        <w:r>
          <w:rPr>
            <w:webHidden/>
          </w:rPr>
          <w:fldChar w:fldCharType="begin"/>
        </w:r>
        <w:r>
          <w:rPr>
            <w:webHidden/>
          </w:rPr>
          <w:instrText xml:space="preserve"> PAGEREF _Toc82692043 \h </w:instrText>
        </w:r>
        <w:r>
          <w:rPr>
            <w:webHidden/>
          </w:rPr>
        </w:r>
        <w:r>
          <w:rPr>
            <w:webHidden/>
          </w:rPr>
          <w:fldChar w:fldCharType="separate"/>
        </w:r>
        <w:r>
          <w:rPr>
            <w:webHidden/>
          </w:rPr>
          <w:t>182</w:t>
        </w:r>
        <w:r>
          <w:rPr>
            <w:webHidden/>
          </w:rPr>
          <w:fldChar w:fldCharType="end"/>
        </w:r>
      </w:hyperlink>
    </w:p>
    <w:p w14:paraId="21121C2E" w14:textId="77777777" w:rsidR="00476E1D" w:rsidRPr="00380C21" w:rsidRDefault="00476E1D">
      <w:pPr>
        <w:pStyle w:val="afff3"/>
        <w:rPr>
          <w:rFonts w:ascii="Calibri" w:hAnsi="Calibri"/>
          <w:sz w:val="22"/>
          <w:szCs w:val="22"/>
        </w:rPr>
      </w:pPr>
      <w:hyperlink w:anchor="_Toc82692044" w:history="1">
        <w:r w:rsidRPr="00030E41">
          <w:rPr>
            <w:rStyle w:val="af"/>
          </w:rPr>
          <w:t>Рисунок </w:t>
        </w:r>
        <w:r w:rsidRPr="00380C21">
          <w:rPr>
            <w:rFonts w:ascii="Calibri" w:hAnsi="Calibri"/>
            <w:sz w:val="22"/>
            <w:szCs w:val="22"/>
          </w:rPr>
          <w:tab/>
        </w:r>
        <w:r w:rsidRPr="00030E41">
          <w:rPr>
            <w:rStyle w:val="af"/>
          </w:rPr>
          <w:t>75. ЭФ документа «Заявка на внесение изменений в обязательство», закладки «Раздел 5 (3)»</w:t>
        </w:r>
        <w:r>
          <w:rPr>
            <w:webHidden/>
          </w:rPr>
          <w:tab/>
        </w:r>
        <w:r>
          <w:rPr>
            <w:webHidden/>
          </w:rPr>
          <w:fldChar w:fldCharType="begin"/>
        </w:r>
        <w:r>
          <w:rPr>
            <w:webHidden/>
          </w:rPr>
          <w:instrText xml:space="preserve"> PAGEREF _Toc82692044 \h </w:instrText>
        </w:r>
        <w:r>
          <w:rPr>
            <w:webHidden/>
          </w:rPr>
        </w:r>
        <w:r>
          <w:rPr>
            <w:webHidden/>
          </w:rPr>
          <w:fldChar w:fldCharType="separate"/>
        </w:r>
        <w:r>
          <w:rPr>
            <w:webHidden/>
          </w:rPr>
          <w:t>184</w:t>
        </w:r>
        <w:r>
          <w:rPr>
            <w:webHidden/>
          </w:rPr>
          <w:fldChar w:fldCharType="end"/>
        </w:r>
      </w:hyperlink>
    </w:p>
    <w:p w14:paraId="4ECFDEDC" w14:textId="77777777" w:rsidR="00476E1D" w:rsidRPr="00380C21" w:rsidRDefault="00476E1D">
      <w:pPr>
        <w:pStyle w:val="afff3"/>
        <w:rPr>
          <w:rFonts w:ascii="Calibri" w:hAnsi="Calibri"/>
          <w:sz w:val="22"/>
          <w:szCs w:val="22"/>
        </w:rPr>
      </w:pPr>
      <w:hyperlink w:anchor="_Toc82692045" w:history="1">
        <w:r w:rsidRPr="00030E41">
          <w:rPr>
            <w:rStyle w:val="af"/>
          </w:rPr>
          <w:t>Рисунок </w:t>
        </w:r>
        <w:r w:rsidRPr="00380C21">
          <w:rPr>
            <w:rFonts w:ascii="Calibri" w:hAnsi="Calibri"/>
            <w:sz w:val="22"/>
            <w:szCs w:val="22"/>
          </w:rPr>
          <w:tab/>
        </w:r>
        <w:r w:rsidRPr="00030E41">
          <w:rPr>
            <w:rStyle w:val="af"/>
          </w:rPr>
          <w:t>76. Форма «Добавление записи»</w:t>
        </w:r>
        <w:r>
          <w:rPr>
            <w:webHidden/>
          </w:rPr>
          <w:tab/>
        </w:r>
        <w:r>
          <w:rPr>
            <w:webHidden/>
          </w:rPr>
          <w:fldChar w:fldCharType="begin"/>
        </w:r>
        <w:r>
          <w:rPr>
            <w:webHidden/>
          </w:rPr>
          <w:instrText xml:space="preserve"> PAGEREF _Toc82692045 \h </w:instrText>
        </w:r>
        <w:r>
          <w:rPr>
            <w:webHidden/>
          </w:rPr>
        </w:r>
        <w:r>
          <w:rPr>
            <w:webHidden/>
          </w:rPr>
          <w:fldChar w:fldCharType="separate"/>
        </w:r>
        <w:r>
          <w:rPr>
            <w:webHidden/>
          </w:rPr>
          <w:t>188</w:t>
        </w:r>
        <w:r>
          <w:rPr>
            <w:webHidden/>
          </w:rPr>
          <w:fldChar w:fldCharType="end"/>
        </w:r>
      </w:hyperlink>
    </w:p>
    <w:p w14:paraId="17A58912" w14:textId="77777777" w:rsidR="00476E1D" w:rsidRPr="00380C21" w:rsidRDefault="00476E1D">
      <w:pPr>
        <w:pStyle w:val="afff3"/>
        <w:rPr>
          <w:rFonts w:ascii="Calibri" w:hAnsi="Calibri"/>
          <w:sz w:val="22"/>
          <w:szCs w:val="22"/>
        </w:rPr>
      </w:pPr>
      <w:hyperlink w:anchor="_Toc82692046" w:history="1">
        <w:r w:rsidRPr="00030E41">
          <w:rPr>
            <w:rStyle w:val="af"/>
          </w:rPr>
          <w:t>Рисунок </w:t>
        </w:r>
        <w:r w:rsidRPr="00380C21">
          <w:rPr>
            <w:rFonts w:ascii="Calibri" w:hAnsi="Calibri"/>
            <w:sz w:val="22"/>
            <w:szCs w:val="22"/>
          </w:rPr>
          <w:tab/>
        </w:r>
        <w:r w:rsidRPr="00030E41">
          <w:rPr>
            <w:rStyle w:val="af"/>
          </w:rPr>
          <w:t>77. ЭФ документа «Заявка на внесение изменений в обязательство», закладки «Подписи (4)»</w:t>
        </w:r>
        <w:r>
          <w:rPr>
            <w:webHidden/>
          </w:rPr>
          <w:tab/>
        </w:r>
        <w:r>
          <w:rPr>
            <w:webHidden/>
          </w:rPr>
          <w:fldChar w:fldCharType="begin"/>
        </w:r>
        <w:r>
          <w:rPr>
            <w:webHidden/>
          </w:rPr>
          <w:instrText xml:space="preserve"> PAGEREF _Toc82692046 \h </w:instrText>
        </w:r>
        <w:r>
          <w:rPr>
            <w:webHidden/>
          </w:rPr>
        </w:r>
        <w:r>
          <w:rPr>
            <w:webHidden/>
          </w:rPr>
          <w:fldChar w:fldCharType="separate"/>
        </w:r>
        <w:r>
          <w:rPr>
            <w:webHidden/>
          </w:rPr>
          <w:t>189</w:t>
        </w:r>
        <w:r>
          <w:rPr>
            <w:webHidden/>
          </w:rPr>
          <w:fldChar w:fldCharType="end"/>
        </w:r>
      </w:hyperlink>
    </w:p>
    <w:p w14:paraId="448847A3" w14:textId="77777777" w:rsidR="00476E1D" w:rsidRPr="00380C21" w:rsidRDefault="00476E1D">
      <w:pPr>
        <w:pStyle w:val="afff3"/>
        <w:rPr>
          <w:rFonts w:ascii="Calibri" w:hAnsi="Calibri"/>
          <w:sz w:val="22"/>
          <w:szCs w:val="22"/>
        </w:rPr>
      </w:pPr>
      <w:hyperlink w:anchor="_Toc82692047" w:history="1">
        <w:r w:rsidRPr="00030E41">
          <w:rPr>
            <w:rStyle w:val="af"/>
          </w:rPr>
          <w:t>Рисунок </w:t>
        </w:r>
        <w:r w:rsidRPr="00380C21">
          <w:rPr>
            <w:rFonts w:ascii="Calibri" w:hAnsi="Calibri"/>
            <w:sz w:val="22"/>
            <w:szCs w:val="22"/>
          </w:rPr>
          <w:tab/>
        </w:r>
        <w:r w:rsidRPr="00030E41">
          <w:rPr>
            <w:rStyle w:val="af"/>
          </w:rPr>
          <w:t>78. ЭФ списка документов «Заявка на перерегистрацию бюджетного обязательства (исходящие)»</w:t>
        </w:r>
        <w:r>
          <w:rPr>
            <w:webHidden/>
          </w:rPr>
          <w:tab/>
        </w:r>
        <w:r>
          <w:rPr>
            <w:webHidden/>
          </w:rPr>
          <w:fldChar w:fldCharType="begin"/>
        </w:r>
        <w:r>
          <w:rPr>
            <w:webHidden/>
          </w:rPr>
          <w:instrText xml:space="preserve"> PAGEREF _Toc82692047 \h </w:instrText>
        </w:r>
        <w:r>
          <w:rPr>
            <w:webHidden/>
          </w:rPr>
        </w:r>
        <w:r>
          <w:rPr>
            <w:webHidden/>
          </w:rPr>
          <w:fldChar w:fldCharType="separate"/>
        </w:r>
        <w:r>
          <w:rPr>
            <w:webHidden/>
          </w:rPr>
          <w:t>191</w:t>
        </w:r>
        <w:r>
          <w:rPr>
            <w:webHidden/>
          </w:rPr>
          <w:fldChar w:fldCharType="end"/>
        </w:r>
      </w:hyperlink>
    </w:p>
    <w:p w14:paraId="3B3118B9" w14:textId="77777777" w:rsidR="00476E1D" w:rsidRPr="00380C21" w:rsidRDefault="00476E1D">
      <w:pPr>
        <w:pStyle w:val="afff3"/>
        <w:rPr>
          <w:rFonts w:ascii="Calibri" w:hAnsi="Calibri"/>
          <w:sz w:val="22"/>
          <w:szCs w:val="22"/>
        </w:rPr>
      </w:pPr>
      <w:hyperlink w:anchor="_Toc82692048" w:history="1">
        <w:r w:rsidRPr="00030E41">
          <w:rPr>
            <w:rStyle w:val="af"/>
          </w:rPr>
          <w:t>Рисунок </w:t>
        </w:r>
        <w:r w:rsidRPr="00380C21">
          <w:rPr>
            <w:rFonts w:ascii="Calibri" w:hAnsi="Calibri"/>
            <w:sz w:val="22"/>
            <w:szCs w:val="22"/>
          </w:rPr>
          <w:tab/>
        </w:r>
        <w:r w:rsidRPr="00030E41">
          <w:rPr>
            <w:rStyle w:val="af"/>
          </w:rPr>
          <w:t>79. ЭФ документа «Заявка на перерегистрацию бюджетного обязательства», закладки «Заголовок, раздел 1,2 (1)»</w:t>
        </w:r>
        <w:r>
          <w:rPr>
            <w:webHidden/>
          </w:rPr>
          <w:tab/>
        </w:r>
        <w:r>
          <w:rPr>
            <w:webHidden/>
          </w:rPr>
          <w:fldChar w:fldCharType="begin"/>
        </w:r>
        <w:r>
          <w:rPr>
            <w:webHidden/>
          </w:rPr>
          <w:instrText xml:space="preserve"> PAGEREF _Toc82692048 \h </w:instrText>
        </w:r>
        <w:r>
          <w:rPr>
            <w:webHidden/>
          </w:rPr>
        </w:r>
        <w:r>
          <w:rPr>
            <w:webHidden/>
          </w:rPr>
          <w:fldChar w:fldCharType="separate"/>
        </w:r>
        <w:r>
          <w:rPr>
            <w:webHidden/>
          </w:rPr>
          <w:t>192</w:t>
        </w:r>
        <w:r>
          <w:rPr>
            <w:webHidden/>
          </w:rPr>
          <w:fldChar w:fldCharType="end"/>
        </w:r>
      </w:hyperlink>
    </w:p>
    <w:p w14:paraId="658E493F" w14:textId="77777777" w:rsidR="00476E1D" w:rsidRPr="00380C21" w:rsidRDefault="00476E1D">
      <w:pPr>
        <w:pStyle w:val="afff3"/>
        <w:rPr>
          <w:rFonts w:ascii="Calibri" w:hAnsi="Calibri"/>
          <w:sz w:val="22"/>
          <w:szCs w:val="22"/>
        </w:rPr>
      </w:pPr>
      <w:hyperlink w:anchor="_Toc82692049" w:history="1">
        <w:r w:rsidRPr="00030E41">
          <w:rPr>
            <w:rStyle w:val="af"/>
          </w:rPr>
          <w:t>Рисунок </w:t>
        </w:r>
        <w:r w:rsidRPr="00380C21">
          <w:rPr>
            <w:rFonts w:ascii="Calibri" w:hAnsi="Calibri"/>
            <w:sz w:val="22"/>
            <w:szCs w:val="22"/>
          </w:rPr>
          <w:tab/>
        </w:r>
        <w:r w:rsidRPr="00030E41">
          <w:rPr>
            <w:rStyle w:val="af"/>
          </w:rPr>
          <w:t>80. ЭФ документа «Заявка на перерегистрацию бюджетного обязательства», закладки «Раздел 3,4 (2)»</w:t>
        </w:r>
        <w:r>
          <w:rPr>
            <w:webHidden/>
          </w:rPr>
          <w:tab/>
        </w:r>
        <w:r>
          <w:rPr>
            <w:webHidden/>
          </w:rPr>
          <w:fldChar w:fldCharType="begin"/>
        </w:r>
        <w:r>
          <w:rPr>
            <w:webHidden/>
          </w:rPr>
          <w:instrText xml:space="preserve"> PAGEREF _Toc82692049 \h </w:instrText>
        </w:r>
        <w:r>
          <w:rPr>
            <w:webHidden/>
          </w:rPr>
        </w:r>
        <w:r>
          <w:rPr>
            <w:webHidden/>
          </w:rPr>
          <w:fldChar w:fldCharType="separate"/>
        </w:r>
        <w:r>
          <w:rPr>
            <w:webHidden/>
          </w:rPr>
          <w:t>195</w:t>
        </w:r>
        <w:r>
          <w:rPr>
            <w:webHidden/>
          </w:rPr>
          <w:fldChar w:fldCharType="end"/>
        </w:r>
      </w:hyperlink>
    </w:p>
    <w:p w14:paraId="1E9CE023" w14:textId="77777777" w:rsidR="00476E1D" w:rsidRPr="00380C21" w:rsidRDefault="00476E1D">
      <w:pPr>
        <w:pStyle w:val="afff3"/>
        <w:rPr>
          <w:rFonts w:ascii="Calibri" w:hAnsi="Calibri"/>
          <w:sz w:val="22"/>
          <w:szCs w:val="22"/>
        </w:rPr>
      </w:pPr>
      <w:hyperlink w:anchor="_Toc82692050" w:history="1">
        <w:r w:rsidRPr="00030E41">
          <w:rPr>
            <w:rStyle w:val="af"/>
          </w:rPr>
          <w:t>Рисунок </w:t>
        </w:r>
        <w:r w:rsidRPr="00380C21">
          <w:rPr>
            <w:rFonts w:ascii="Calibri" w:hAnsi="Calibri"/>
            <w:sz w:val="22"/>
            <w:szCs w:val="22"/>
          </w:rPr>
          <w:tab/>
        </w:r>
        <w:r w:rsidRPr="00030E41">
          <w:rPr>
            <w:rStyle w:val="af"/>
          </w:rPr>
          <w:t>81. ЭФ документа «Заявка на перерегистрацию бюджетного обязательства», закладки «Раздел 5 (3)»</w:t>
        </w:r>
        <w:r>
          <w:rPr>
            <w:webHidden/>
          </w:rPr>
          <w:tab/>
        </w:r>
        <w:r>
          <w:rPr>
            <w:webHidden/>
          </w:rPr>
          <w:fldChar w:fldCharType="begin"/>
        </w:r>
        <w:r>
          <w:rPr>
            <w:webHidden/>
          </w:rPr>
          <w:instrText xml:space="preserve"> PAGEREF _Toc82692050 \h </w:instrText>
        </w:r>
        <w:r>
          <w:rPr>
            <w:webHidden/>
          </w:rPr>
        </w:r>
        <w:r>
          <w:rPr>
            <w:webHidden/>
          </w:rPr>
          <w:fldChar w:fldCharType="separate"/>
        </w:r>
        <w:r>
          <w:rPr>
            <w:webHidden/>
          </w:rPr>
          <w:t>197</w:t>
        </w:r>
        <w:r>
          <w:rPr>
            <w:webHidden/>
          </w:rPr>
          <w:fldChar w:fldCharType="end"/>
        </w:r>
      </w:hyperlink>
    </w:p>
    <w:p w14:paraId="034F67EC" w14:textId="77777777" w:rsidR="00476E1D" w:rsidRPr="00380C21" w:rsidRDefault="00476E1D">
      <w:pPr>
        <w:pStyle w:val="afff3"/>
        <w:rPr>
          <w:rFonts w:ascii="Calibri" w:hAnsi="Calibri"/>
          <w:sz w:val="22"/>
          <w:szCs w:val="22"/>
        </w:rPr>
      </w:pPr>
      <w:hyperlink w:anchor="_Toc82692051" w:history="1">
        <w:r w:rsidRPr="00030E41">
          <w:rPr>
            <w:rStyle w:val="af"/>
          </w:rPr>
          <w:t>Рисунок </w:t>
        </w:r>
        <w:r w:rsidRPr="00380C21">
          <w:rPr>
            <w:rFonts w:ascii="Calibri" w:hAnsi="Calibri"/>
            <w:sz w:val="22"/>
            <w:szCs w:val="22"/>
          </w:rPr>
          <w:tab/>
        </w:r>
        <w:r w:rsidRPr="00030E41">
          <w:rPr>
            <w:rStyle w:val="af"/>
          </w:rPr>
          <w:t>82. ЭФ документа «Заявка на перерегистрацию бюджетного обязательства», закладки «Подписи (4)»</w:t>
        </w:r>
        <w:r>
          <w:rPr>
            <w:webHidden/>
          </w:rPr>
          <w:tab/>
        </w:r>
        <w:r>
          <w:rPr>
            <w:webHidden/>
          </w:rPr>
          <w:fldChar w:fldCharType="begin"/>
        </w:r>
        <w:r>
          <w:rPr>
            <w:webHidden/>
          </w:rPr>
          <w:instrText xml:space="preserve"> PAGEREF _Toc82692051 \h </w:instrText>
        </w:r>
        <w:r>
          <w:rPr>
            <w:webHidden/>
          </w:rPr>
        </w:r>
        <w:r>
          <w:rPr>
            <w:webHidden/>
          </w:rPr>
          <w:fldChar w:fldCharType="separate"/>
        </w:r>
        <w:r>
          <w:rPr>
            <w:webHidden/>
          </w:rPr>
          <w:t>201</w:t>
        </w:r>
        <w:r>
          <w:rPr>
            <w:webHidden/>
          </w:rPr>
          <w:fldChar w:fldCharType="end"/>
        </w:r>
      </w:hyperlink>
    </w:p>
    <w:p w14:paraId="18528DF9" w14:textId="77777777" w:rsidR="00476E1D" w:rsidRPr="00380C21" w:rsidRDefault="00476E1D">
      <w:pPr>
        <w:pStyle w:val="afff3"/>
        <w:rPr>
          <w:rFonts w:ascii="Calibri" w:hAnsi="Calibri"/>
          <w:sz w:val="22"/>
          <w:szCs w:val="22"/>
        </w:rPr>
      </w:pPr>
      <w:hyperlink w:anchor="_Toc82692052" w:history="1">
        <w:r w:rsidRPr="00030E41">
          <w:rPr>
            <w:rStyle w:val="af"/>
          </w:rPr>
          <w:t>Рисунок </w:t>
        </w:r>
        <w:r w:rsidRPr="00380C21">
          <w:rPr>
            <w:rFonts w:ascii="Calibri" w:hAnsi="Calibri"/>
            <w:sz w:val="22"/>
            <w:szCs w:val="22"/>
          </w:rPr>
          <w:tab/>
        </w:r>
        <w:r w:rsidRPr="00030E41">
          <w:rPr>
            <w:rStyle w:val="af"/>
          </w:rPr>
          <w:t>83. ЭФ списка документов «Исполнительный документ»</w:t>
        </w:r>
        <w:r>
          <w:rPr>
            <w:webHidden/>
          </w:rPr>
          <w:tab/>
        </w:r>
        <w:r>
          <w:rPr>
            <w:webHidden/>
          </w:rPr>
          <w:fldChar w:fldCharType="begin"/>
        </w:r>
        <w:r>
          <w:rPr>
            <w:webHidden/>
          </w:rPr>
          <w:instrText xml:space="preserve"> PAGEREF _Toc82692052 \h </w:instrText>
        </w:r>
        <w:r>
          <w:rPr>
            <w:webHidden/>
          </w:rPr>
        </w:r>
        <w:r>
          <w:rPr>
            <w:webHidden/>
          </w:rPr>
          <w:fldChar w:fldCharType="separate"/>
        </w:r>
        <w:r>
          <w:rPr>
            <w:webHidden/>
          </w:rPr>
          <w:t>202</w:t>
        </w:r>
        <w:r>
          <w:rPr>
            <w:webHidden/>
          </w:rPr>
          <w:fldChar w:fldCharType="end"/>
        </w:r>
      </w:hyperlink>
    </w:p>
    <w:p w14:paraId="321D36A4" w14:textId="77777777" w:rsidR="00476E1D" w:rsidRPr="00380C21" w:rsidRDefault="00476E1D">
      <w:pPr>
        <w:pStyle w:val="afff3"/>
        <w:rPr>
          <w:rFonts w:ascii="Calibri" w:hAnsi="Calibri"/>
          <w:sz w:val="22"/>
          <w:szCs w:val="22"/>
        </w:rPr>
      </w:pPr>
      <w:hyperlink w:anchor="_Toc82692053" w:history="1">
        <w:r w:rsidRPr="00030E41">
          <w:rPr>
            <w:rStyle w:val="af"/>
          </w:rPr>
          <w:t>Рисунок </w:t>
        </w:r>
        <w:r w:rsidRPr="00380C21">
          <w:rPr>
            <w:rFonts w:ascii="Calibri" w:hAnsi="Calibri"/>
            <w:sz w:val="22"/>
            <w:szCs w:val="22"/>
          </w:rPr>
          <w:tab/>
        </w:r>
        <w:r w:rsidRPr="00030E41">
          <w:rPr>
            <w:rStyle w:val="af"/>
          </w:rPr>
          <w:t>84. ЭФ документа «Исполнительный документ», закладки «Документ (1)»</w:t>
        </w:r>
        <w:r>
          <w:rPr>
            <w:webHidden/>
          </w:rPr>
          <w:tab/>
        </w:r>
        <w:r>
          <w:rPr>
            <w:webHidden/>
          </w:rPr>
          <w:fldChar w:fldCharType="begin"/>
        </w:r>
        <w:r>
          <w:rPr>
            <w:webHidden/>
          </w:rPr>
          <w:instrText xml:space="preserve"> PAGEREF _Toc82692053 \h </w:instrText>
        </w:r>
        <w:r>
          <w:rPr>
            <w:webHidden/>
          </w:rPr>
        </w:r>
        <w:r>
          <w:rPr>
            <w:webHidden/>
          </w:rPr>
          <w:fldChar w:fldCharType="separate"/>
        </w:r>
        <w:r>
          <w:rPr>
            <w:webHidden/>
          </w:rPr>
          <w:t>203</w:t>
        </w:r>
        <w:r>
          <w:rPr>
            <w:webHidden/>
          </w:rPr>
          <w:fldChar w:fldCharType="end"/>
        </w:r>
      </w:hyperlink>
    </w:p>
    <w:p w14:paraId="25C6105D" w14:textId="77777777" w:rsidR="00476E1D" w:rsidRPr="00380C21" w:rsidRDefault="00476E1D">
      <w:pPr>
        <w:pStyle w:val="afff3"/>
        <w:rPr>
          <w:rFonts w:ascii="Calibri" w:hAnsi="Calibri"/>
          <w:sz w:val="22"/>
          <w:szCs w:val="22"/>
        </w:rPr>
      </w:pPr>
      <w:hyperlink w:anchor="_Toc82692054" w:history="1">
        <w:r w:rsidRPr="00030E41">
          <w:rPr>
            <w:rStyle w:val="af"/>
          </w:rPr>
          <w:t>Рисунок </w:t>
        </w:r>
        <w:r w:rsidRPr="00380C21">
          <w:rPr>
            <w:rFonts w:ascii="Calibri" w:hAnsi="Calibri"/>
            <w:sz w:val="22"/>
            <w:szCs w:val="22"/>
          </w:rPr>
          <w:tab/>
        </w:r>
        <w:r w:rsidRPr="00030E41">
          <w:rPr>
            <w:rStyle w:val="af"/>
          </w:rPr>
          <w:t>85. ЭФ документа «Исполнительный документ», закладки «Исполнение (2)»</w:t>
        </w:r>
        <w:r>
          <w:rPr>
            <w:webHidden/>
          </w:rPr>
          <w:tab/>
        </w:r>
        <w:r>
          <w:rPr>
            <w:webHidden/>
          </w:rPr>
          <w:fldChar w:fldCharType="begin"/>
        </w:r>
        <w:r>
          <w:rPr>
            <w:webHidden/>
          </w:rPr>
          <w:instrText xml:space="preserve"> PAGEREF _Toc82692054 \h </w:instrText>
        </w:r>
        <w:r>
          <w:rPr>
            <w:webHidden/>
          </w:rPr>
        </w:r>
        <w:r>
          <w:rPr>
            <w:webHidden/>
          </w:rPr>
          <w:fldChar w:fldCharType="separate"/>
        </w:r>
        <w:r>
          <w:rPr>
            <w:webHidden/>
          </w:rPr>
          <w:t>205</w:t>
        </w:r>
        <w:r>
          <w:rPr>
            <w:webHidden/>
          </w:rPr>
          <w:fldChar w:fldCharType="end"/>
        </w:r>
      </w:hyperlink>
    </w:p>
    <w:p w14:paraId="3A6E9102" w14:textId="77777777" w:rsidR="00476E1D" w:rsidRPr="00380C21" w:rsidRDefault="00476E1D">
      <w:pPr>
        <w:pStyle w:val="afff3"/>
        <w:rPr>
          <w:rFonts w:ascii="Calibri" w:hAnsi="Calibri"/>
          <w:sz w:val="22"/>
          <w:szCs w:val="22"/>
        </w:rPr>
      </w:pPr>
      <w:hyperlink w:anchor="_Toc82692055" w:history="1">
        <w:r w:rsidRPr="00030E41">
          <w:rPr>
            <w:rStyle w:val="af"/>
          </w:rPr>
          <w:t>Рисунок </w:t>
        </w:r>
        <w:r w:rsidRPr="00380C21">
          <w:rPr>
            <w:rFonts w:ascii="Calibri" w:hAnsi="Calibri"/>
            <w:sz w:val="22"/>
            <w:szCs w:val="22"/>
          </w:rPr>
          <w:tab/>
        </w:r>
        <w:r w:rsidRPr="00030E41">
          <w:rPr>
            <w:rStyle w:val="af"/>
          </w:rPr>
          <w:t>86. ЭФ документа «Исполнительный документ», закладки «Информация об отзыве исполнительного документа»</w:t>
        </w:r>
        <w:r>
          <w:rPr>
            <w:webHidden/>
          </w:rPr>
          <w:tab/>
        </w:r>
        <w:r>
          <w:rPr>
            <w:webHidden/>
          </w:rPr>
          <w:fldChar w:fldCharType="begin"/>
        </w:r>
        <w:r>
          <w:rPr>
            <w:webHidden/>
          </w:rPr>
          <w:instrText xml:space="preserve"> PAGEREF _Toc82692055 \h </w:instrText>
        </w:r>
        <w:r>
          <w:rPr>
            <w:webHidden/>
          </w:rPr>
        </w:r>
        <w:r>
          <w:rPr>
            <w:webHidden/>
          </w:rPr>
          <w:fldChar w:fldCharType="separate"/>
        </w:r>
        <w:r>
          <w:rPr>
            <w:webHidden/>
          </w:rPr>
          <w:t>207</w:t>
        </w:r>
        <w:r>
          <w:rPr>
            <w:webHidden/>
          </w:rPr>
          <w:fldChar w:fldCharType="end"/>
        </w:r>
      </w:hyperlink>
    </w:p>
    <w:p w14:paraId="3EBDCFAB" w14:textId="77777777" w:rsidR="00476E1D" w:rsidRPr="00380C21" w:rsidRDefault="00476E1D">
      <w:pPr>
        <w:pStyle w:val="afff3"/>
        <w:rPr>
          <w:rFonts w:ascii="Calibri" w:hAnsi="Calibri"/>
          <w:sz w:val="22"/>
          <w:szCs w:val="22"/>
        </w:rPr>
      </w:pPr>
      <w:hyperlink w:anchor="_Toc82692056" w:history="1">
        <w:r w:rsidRPr="00030E41">
          <w:rPr>
            <w:rStyle w:val="af"/>
          </w:rPr>
          <w:t>Рисунок </w:t>
        </w:r>
        <w:r w:rsidRPr="00380C21">
          <w:rPr>
            <w:rFonts w:ascii="Calibri" w:hAnsi="Calibri"/>
            <w:sz w:val="22"/>
            <w:szCs w:val="22"/>
          </w:rPr>
          <w:tab/>
        </w:r>
        <w:r w:rsidRPr="00030E41">
          <w:rPr>
            <w:rStyle w:val="af"/>
          </w:rPr>
          <w:t>87. ЭФ документа «Исполнительный документ», закладки «Реквизиты ЦОКР исполнителя»</w:t>
        </w:r>
        <w:r>
          <w:rPr>
            <w:webHidden/>
          </w:rPr>
          <w:tab/>
        </w:r>
        <w:r>
          <w:rPr>
            <w:webHidden/>
          </w:rPr>
          <w:fldChar w:fldCharType="begin"/>
        </w:r>
        <w:r>
          <w:rPr>
            <w:webHidden/>
          </w:rPr>
          <w:instrText xml:space="preserve"> PAGEREF _Toc82692056 \h </w:instrText>
        </w:r>
        <w:r>
          <w:rPr>
            <w:webHidden/>
          </w:rPr>
        </w:r>
        <w:r>
          <w:rPr>
            <w:webHidden/>
          </w:rPr>
          <w:fldChar w:fldCharType="separate"/>
        </w:r>
        <w:r>
          <w:rPr>
            <w:webHidden/>
          </w:rPr>
          <w:t>208</w:t>
        </w:r>
        <w:r>
          <w:rPr>
            <w:webHidden/>
          </w:rPr>
          <w:fldChar w:fldCharType="end"/>
        </w:r>
      </w:hyperlink>
    </w:p>
    <w:p w14:paraId="12D4BA13" w14:textId="77777777" w:rsidR="00476E1D" w:rsidRPr="00380C21" w:rsidRDefault="00476E1D">
      <w:pPr>
        <w:pStyle w:val="afff3"/>
        <w:rPr>
          <w:rFonts w:ascii="Calibri" w:hAnsi="Calibri"/>
          <w:sz w:val="22"/>
          <w:szCs w:val="22"/>
        </w:rPr>
      </w:pPr>
      <w:hyperlink w:anchor="_Toc82692057" w:history="1">
        <w:r w:rsidRPr="00030E41">
          <w:rPr>
            <w:rStyle w:val="af"/>
          </w:rPr>
          <w:t>Рисунок </w:t>
        </w:r>
        <w:r w:rsidRPr="00380C21">
          <w:rPr>
            <w:rFonts w:ascii="Calibri" w:hAnsi="Calibri"/>
            <w:sz w:val="22"/>
            <w:szCs w:val="22"/>
          </w:rPr>
          <w:tab/>
        </w:r>
        <w:r w:rsidRPr="00030E41">
          <w:rPr>
            <w:rStyle w:val="af"/>
          </w:rPr>
          <w:t>88. ЭФ списка документов «Исполнительный документ по солидарным должникам»</w:t>
        </w:r>
        <w:r>
          <w:rPr>
            <w:webHidden/>
          </w:rPr>
          <w:tab/>
        </w:r>
        <w:r>
          <w:rPr>
            <w:webHidden/>
          </w:rPr>
          <w:fldChar w:fldCharType="begin"/>
        </w:r>
        <w:r>
          <w:rPr>
            <w:webHidden/>
          </w:rPr>
          <w:instrText xml:space="preserve"> PAGEREF _Toc82692057 \h </w:instrText>
        </w:r>
        <w:r>
          <w:rPr>
            <w:webHidden/>
          </w:rPr>
        </w:r>
        <w:r>
          <w:rPr>
            <w:webHidden/>
          </w:rPr>
          <w:fldChar w:fldCharType="separate"/>
        </w:r>
        <w:r>
          <w:rPr>
            <w:webHidden/>
          </w:rPr>
          <w:t>209</w:t>
        </w:r>
        <w:r>
          <w:rPr>
            <w:webHidden/>
          </w:rPr>
          <w:fldChar w:fldCharType="end"/>
        </w:r>
      </w:hyperlink>
    </w:p>
    <w:p w14:paraId="05F33469" w14:textId="77777777" w:rsidR="00476E1D" w:rsidRPr="00380C21" w:rsidRDefault="00476E1D">
      <w:pPr>
        <w:pStyle w:val="afff3"/>
        <w:rPr>
          <w:rFonts w:ascii="Calibri" w:hAnsi="Calibri"/>
          <w:sz w:val="22"/>
          <w:szCs w:val="22"/>
        </w:rPr>
      </w:pPr>
      <w:hyperlink w:anchor="_Toc82692058" w:history="1">
        <w:r w:rsidRPr="00030E41">
          <w:rPr>
            <w:rStyle w:val="af"/>
          </w:rPr>
          <w:t>Рисунок </w:t>
        </w:r>
        <w:r w:rsidRPr="00380C21">
          <w:rPr>
            <w:rFonts w:ascii="Calibri" w:hAnsi="Calibri"/>
            <w:sz w:val="22"/>
            <w:szCs w:val="22"/>
          </w:rPr>
          <w:tab/>
        </w:r>
        <w:r w:rsidRPr="00030E41">
          <w:rPr>
            <w:rStyle w:val="af"/>
          </w:rPr>
          <w:t>89. ЭФ документа «Исполнительный документ по солидарным должникам», закладки «Документ (1)»</w:t>
        </w:r>
        <w:r>
          <w:rPr>
            <w:webHidden/>
          </w:rPr>
          <w:tab/>
        </w:r>
        <w:r>
          <w:rPr>
            <w:webHidden/>
          </w:rPr>
          <w:fldChar w:fldCharType="begin"/>
        </w:r>
        <w:r>
          <w:rPr>
            <w:webHidden/>
          </w:rPr>
          <w:instrText xml:space="preserve"> PAGEREF _Toc82692058 \h </w:instrText>
        </w:r>
        <w:r>
          <w:rPr>
            <w:webHidden/>
          </w:rPr>
        </w:r>
        <w:r>
          <w:rPr>
            <w:webHidden/>
          </w:rPr>
          <w:fldChar w:fldCharType="separate"/>
        </w:r>
        <w:r>
          <w:rPr>
            <w:webHidden/>
          </w:rPr>
          <w:t>210</w:t>
        </w:r>
        <w:r>
          <w:rPr>
            <w:webHidden/>
          </w:rPr>
          <w:fldChar w:fldCharType="end"/>
        </w:r>
      </w:hyperlink>
    </w:p>
    <w:p w14:paraId="5E2E5AE3" w14:textId="77777777" w:rsidR="00476E1D" w:rsidRPr="00380C21" w:rsidRDefault="00476E1D">
      <w:pPr>
        <w:pStyle w:val="afff3"/>
        <w:rPr>
          <w:rFonts w:ascii="Calibri" w:hAnsi="Calibri"/>
          <w:sz w:val="22"/>
          <w:szCs w:val="22"/>
        </w:rPr>
      </w:pPr>
      <w:hyperlink w:anchor="_Toc82692059" w:history="1">
        <w:r w:rsidRPr="00030E41">
          <w:rPr>
            <w:rStyle w:val="af"/>
          </w:rPr>
          <w:t>Рисунок </w:t>
        </w:r>
        <w:r w:rsidRPr="00380C21">
          <w:rPr>
            <w:rFonts w:ascii="Calibri" w:hAnsi="Calibri"/>
            <w:sz w:val="22"/>
            <w:szCs w:val="22"/>
          </w:rPr>
          <w:tab/>
        </w:r>
        <w:r w:rsidRPr="00030E41">
          <w:rPr>
            <w:rStyle w:val="af"/>
          </w:rPr>
          <w:t>90. ЭФ документа «Исполнительный документ по солидарным должникам», закладки «Исполнение (2)»</w:t>
        </w:r>
        <w:r>
          <w:rPr>
            <w:webHidden/>
          </w:rPr>
          <w:tab/>
        </w:r>
        <w:r>
          <w:rPr>
            <w:webHidden/>
          </w:rPr>
          <w:fldChar w:fldCharType="begin"/>
        </w:r>
        <w:r>
          <w:rPr>
            <w:webHidden/>
          </w:rPr>
          <w:instrText xml:space="preserve"> PAGEREF _Toc82692059 \h </w:instrText>
        </w:r>
        <w:r>
          <w:rPr>
            <w:webHidden/>
          </w:rPr>
        </w:r>
        <w:r>
          <w:rPr>
            <w:webHidden/>
          </w:rPr>
          <w:fldChar w:fldCharType="separate"/>
        </w:r>
        <w:r>
          <w:rPr>
            <w:webHidden/>
          </w:rPr>
          <w:t>212</w:t>
        </w:r>
        <w:r>
          <w:rPr>
            <w:webHidden/>
          </w:rPr>
          <w:fldChar w:fldCharType="end"/>
        </w:r>
      </w:hyperlink>
    </w:p>
    <w:p w14:paraId="33619FE4" w14:textId="77777777" w:rsidR="00476E1D" w:rsidRPr="00380C21" w:rsidRDefault="00476E1D">
      <w:pPr>
        <w:pStyle w:val="afff3"/>
        <w:rPr>
          <w:rFonts w:ascii="Calibri" w:hAnsi="Calibri"/>
          <w:sz w:val="22"/>
          <w:szCs w:val="22"/>
        </w:rPr>
      </w:pPr>
      <w:hyperlink w:anchor="_Toc82692060" w:history="1">
        <w:r w:rsidRPr="00030E41">
          <w:rPr>
            <w:rStyle w:val="af"/>
          </w:rPr>
          <w:t>Рисунок </w:t>
        </w:r>
        <w:r w:rsidRPr="00380C21">
          <w:rPr>
            <w:rFonts w:ascii="Calibri" w:hAnsi="Calibri"/>
            <w:sz w:val="22"/>
            <w:szCs w:val="22"/>
          </w:rPr>
          <w:tab/>
        </w:r>
        <w:r w:rsidRPr="00030E41">
          <w:rPr>
            <w:rStyle w:val="af"/>
          </w:rPr>
          <w:t>91. ЭФ документа «Исполнительный документ по солидарным должникам», закладки «Информация об отзыве исполнительного документа»</w:t>
        </w:r>
        <w:r>
          <w:rPr>
            <w:webHidden/>
          </w:rPr>
          <w:tab/>
        </w:r>
        <w:r>
          <w:rPr>
            <w:webHidden/>
          </w:rPr>
          <w:fldChar w:fldCharType="begin"/>
        </w:r>
        <w:r>
          <w:rPr>
            <w:webHidden/>
          </w:rPr>
          <w:instrText xml:space="preserve"> PAGEREF _Toc82692060 \h </w:instrText>
        </w:r>
        <w:r>
          <w:rPr>
            <w:webHidden/>
          </w:rPr>
        </w:r>
        <w:r>
          <w:rPr>
            <w:webHidden/>
          </w:rPr>
          <w:fldChar w:fldCharType="separate"/>
        </w:r>
        <w:r>
          <w:rPr>
            <w:webHidden/>
          </w:rPr>
          <w:t>213</w:t>
        </w:r>
        <w:r>
          <w:rPr>
            <w:webHidden/>
          </w:rPr>
          <w:fldChar w:fldCharType="end"/>
        </w:r>
      </w:hyperlink>
    </w:p>
    <w:p w14:paraId="433FB71C" w14:textId="77777777" w:rsidR="00476E1D" w:rsidRPr="00380C21" w:rsidRDefault="00476E1D">
      <w:pPr>
        <w:pStyle w:val="afff3"/>
        <w:rPr>
          <w:rFonts w:ascii="Calibri" w:hAnsi="Calibri"/>
          <w:sz w:val="22"/>
          <w:szCs w:val="22"/>
        </w:rPr>
      </w:pPr>
      <w:hyperlink w:anchor="_Toc82692061" w:history="1">
        <w:r w:rsidRPr="00030E41">
          <w:rPr>
            <w:rStyle w:val="af"/>
          </w:rPr>
          <w:t>Рисунок </w:t>
        </w:r>
        <w:r w:rsidRPr="00380C21">
          <w:rPr>
            <w:rFonts w:ascii="Calibri" w:hAnsi="Calibri"/>
            <w:sz w:val="22"/>
            <w:szCs w:val="22"/>
          </w:rPr>
          <w:tab/>
        </w:r>
        <w:r w:rsidRPr="00030E41">
          <w:rPr>
            <w:rStyle w:val="af"/>
          </w:rPr>
          <w:t>92. ЭФ списка документов «Исполнительный документ по периодическим выплатам»</w:t>
        </w:r>
        <w:r>
          <w:rPr>
            <w:webHidden/>
          </w:rPr>
          <w:tab/>
        </w:r>
        <w:r>
          <w:rPr>
            <w:webHidden/>
          </w:rPr>
          <w:fldChar w:fldCharType="begin"/>
        </w:r>
        <w:r>
          <w:rPr>
            <w:webHidden/>
          </w:rPr>
          <w:instrText xml:space="preserve"> PAGEREF _Toc82692061 \h </w:instrText>
        </w:r>
        <w:r>
          <w:rPr>
            <w:webHidden/>
          </w:rPr>
        </w:r>
        <w:r>
          <w:rPr>
            <w:webHidden/>
          </w:rPr>
          <w:fldChar w:fldCharType="separate"/>
        </w:r>
        <w:r>
          <w:rPr>
            <w:webHidden/>
          </w:rPr>
          <w:t>215</w:t>
        </w:r>
        <w:r>
          <w:rPr>
            <w:webHidden/>
          </w:rPr>
          <w:fldChar w:fldCharType="end"/>
        </w:r>
      </w:hyperlink>
    </w:p>
    <w:p w14:paraId="7E60795F" w14:textId="77777777" w:rsidR="00476E1D" w:rsidRPr="00380C21" w:rsidRDefault="00476E1D">
      <w:pPr>
        <w:pStyle w:val="afff3"/>
        <w:rPr>
          <w:rFonts w:ascii="Calibri" w:hAnsi="Calibri"/>
          <w:sz w:val="22"/>
          <w:szCs w:val="22"/>
        </w:rPr>
      </w:pPr>
      <w:hyperlink w:anchor="_Toc82692062" w:history="1">
        <w:r w:rsidRPr="00030E41">
          <w:rPr>
            <w:rStyle w:val="af"/>
          </w:rPr>
          <w:t>Рисунок </w:t>
        </w:r>
        <w:r w:rsidRPr="00380C21">
          <w:rPr>
            <w:rFonts w:ascii="Calibri" w:hAnsi="Calibri"/>
            <w:sz w:val="22"/>
            <w:szCs w:val="22"/>
          </w:rPr>
          <w:tab/>
        </w:r>
        <w:r w:rsidRPr="00030E41">
          <w:rPr>
            <w:rStyle w:val="af"/>
          </w:rPr>
          <w:t>93. ЭФ документа «Исполнительный документ по периодическим выплатам», закладки «Документ (1)»</w:t>
        </w:r>
        <w:r>
          <w:rPr>
            <w:webHidden/>
          </w:rPr>
          <w:tab/>
        </w:r>
        <w:r>
          <w:rPr>
            <w:webHidden/>
          </w:rPr>
          <w:fldChar w:fldCharType="begin"/>
        </w:r>
        <w:r>
          <w:rPr>
            <w:webHidden/>
          </w:rPr>
          <w:instrText xml:space="preserve"> PAGEREF _Toc82692062 \h </w:instrText>
        </w:r>
        <w:r>
          <w:rPr>
            <w:webHidden/>
          </w:rPr>
        </w:r>
        <w:r>
          <w:rPr>
            <w:webHidden/>
          </w:rPr>
          <w:fldChar w:fldCharType="separate"/>
        </w:r>
        <w:r>
          <w:rPr>
            <w:webHidden/>
          </w:rPr>
          <w:t>216</w:t>
        </w:r>
        <w:r>
          <w:rPr>
            <w:webHidden/>
          </w:rPr>
          <w:fldChar w:fldCharType="end"/>
        </w:r>
      </w:hyperlink>
    </w:p>
    <w:p w14:paraId="561D274C" w14:textId="77777777" w:rsidR="00476E1D" w:rsidRPr="00380C21" w:rsidRDefault="00476E1D">
      <w:pPr>
        <w:pStyle w:val="afff3"/>
        <w:rPr>
          <w:rFonts w:ascii="Calibri" w:hAnsi="Calibri"/>
          <w:sz w:val="22"/>
          <w:szCs w:val="22"/>
        </w:rPr>
      </w:pPr>
      <w:hyperlink w:anchor="_Toc82692063" w:history="1">
        <w:r w:rsidRPr="00030E41">
          <w:rPr>
            <w:rStyle w:val="af"/>
          </w:rPr>
          <w:t>Рисунок </w:t>
        </w:r>
        <w:r w:rsidRPr="00380C21">
          <w:rPr>
            <w:rFonts w:ascii="Calibri" w:hAnsi="Calibri"/>
            <w:sz w:val="22"/>
            <w:szCs w:val="22"/>
          </w:rPr>
          <w:tab/>
        </w:r>
        <w:r w:rsidRPr="00030E41">
          <w:rPr>
            <w:rStyle w:val="af"/>
          </w:rPr>
          <w:t>94. ЭФ документа «Исполнительный документ по периодическим выплатам», закладки «Исполнение (2)»</w:t>
        </w:r>
        <w:r>
          <w:rPr>
            <w:webHidden/>
          </w:rPr>
          <w:tab/>
        </w:r>
        <w:r>
          <w:rPr>
            <w:webHidden/>
          </w:rPr>
          <w:fldChar w:fldCharType="begin"/>
        </w:r>
        <w:r>
          <w:rPr>
            <w:webHidden/>
          </w:rPr>
          <w:instrText xml:space="preserve"> PAGEREF _Toc82692063 \h </w:instrText>
        </w:r>
        <w:r>
          <w:rPr>
            <w:webHidden/>
          </w:rPr>
        </w:r>
        <w:r>
          <w:rPr>
            <w:webHidden/>
          </w:rPr>
          <w:fldChar w:fldCharType="separate"/>
        </w:r>
        <w:r>
          <w:rPr>
            <w:webHidden/>
          </w:rPr>
          <w:t>218</w:t>
        </w:r>
        <w:r>
          <w:rPr>
            <w:webHidden/>
          </w:rPr>
          <w:fldChar w:fldCharType="end"/>
        </w:r>
      </w:hyperlink>
    </w:p>
    <w:p w14:paraId="37797D21" w14:textId="77777777" w:rsidR="00476E1D" w:rsidRPr="00380C21" w:rsidRDefault="00476E1D">
      <w:pPr>
        <w:pStyle w:val="afff3"/>
        <w:rPr>
          <w:rFonts w:ascii="Calibri" w:hAnsi="Calibri"/>
          <w:sz w:val="22"/>
          <w:szCs w:val="22"/>
        </w:rPr>
      </w:pPr>
      <w:hyperlink w:anchor="_Toc82692064" w:history="1">
        <w:r w:rsidRPr="00030E41">
          <w:rPr>
            <w:rStyle w:val="af"/>
          </w:rPr>
          <w:t>Рисунок </w:t>
        </w:r>
        <w:r w:rsidRPr="00380C21">
          <w:rPr>
            <w:rFonts w:ascii="Calibri" w:hAnsi="Calibri"/>
            <w:sz w:val="22"/>
            <w:szCs w:val="22"/>
          </w:rPr>
          <w:tab/>
        </w:r>
        <w:r w:rsidRPr="00030E41">
          <w:rPr>
            <w:rStyle w:val="af"/>
          </w:rPr>
          <w:t>95. ЭФ документа «Исполнительный документ по периодическим выплатам», закладки «Информация об отзыве исполнительного документа (3)»</w:t>
        </w:r>
        <w:r>
          <w:rPr>
            <w:webHidden/>
          </w:rPr>
          <w:tab/>
        </w:r>
        <w:r>
          <w:rPr>
            <w:webHidden/>
          </w:rPr>
          <w:fldChar w:fldCharType="begin"/>
        </w:r>
        <w:r>
          <w:rPr>
            <w:webHidden/>
          </w:rPr>
          <w:instrText xml:space="preserve"> PAGEREF _Toc82692064 \h </w:instrText>
        </w:r>
        <w:r>
          <w:rPr>
            <w:webHidden/>
          </w:rPr>
        </w:r>
        <w:r>
          <w:rPr>
            <w:webHidden/>
          </w:rPr>
          <w:fldChar w:fldCharType="separate"/>
        </w:r>
        <w:r>
          <w:rPr>
            <w:webHidden/>
          </w:rPr>
          <w:t>220</w:t>
        </w:r>
        <w:r>
          <w:rPr>
            <w:webHidden/>
          </w:rPr>
          <w:fldChar w:fldCharType="end"/>
        </w:r>
      </w:hyperlink>
    </w:p>
    <w:p w14:paraId="4AC231C1" w14:textId="77777777" w:rsidR="00476E1D" w:rsidRPr="00380C21" w:rsidRDefault="00476E1D">
      <w:pPr>
        <w:pStyle w:val="afff3"/>
        <w:rPr>
          <w:rFonts w:ascii="Calibri" w:hAnsi="Calibri"/>
          <w:sz w:val="22"/>
          <w:szCs w:val="22"/>
        </w:rPr>
      </w:pPr>
      <w:hyperlink w:anchor="_Toc82692065" w:history="1">
        <w:r w:rsidRPr="00030E41">
          <w:rPr>
            <w:rStyle w:val="af"/>
          </w:rPr>
          <w:t>Рисунок </w:t>
        </w:r>
        <w:r w:rsidRPr="00380C21">
          <w:rPr>
            <w:rFonts w:ascii="Calibri" w:hAnsi="Calibri"/>
            <w:sz w:val="22"/>
            <w:szCs w:val="22"/>
          </w:rPr>
          <w:tab/>
        </w:r>
        <w:r w:rsidRPr="00030E41">
          <w:rPr>
            <w:rStyle w:val="af"/>
          </w:rPr>
          <w:t>96. ЭФ документа «Исполнительный документ по периодическим выплатам», закладки «Реквизиты ЦОКР исполнителя»</w:t>
        </w:r>
        <w:r>
          <w:rPr>
            <w:webHidden/>
          </w:rPr>
          <w:tab/>
        </w:r>
        <w:r>
          <w:rPr>
            <w:webHidden/>
          </w:rPr>
          <w:fldChar w:fldCharType="begin"/>
        </w:r>
        <w:r>
          <w:rPr>
            <w:webHidden/>
          </w:rPr>
          <w:instrText xml:space="preserve"> PAGEREF _Toc82692065 \h </w:instrText>
        </w:r>
        <w:r>
          <w:rPr>
            <w:webHidden/>
          </w:rPr>
        </w:r>
        <w:r>
          <w:rPr>
            <w:webHidden/>
          </w:rPr>
          <w:fldChar w:fldCharType="separate"/>
        </w:r>
        <w:r>
          <w:rPr>
            <w:webHidden/>
          </w:rPr>
          <w:t>221</w:t>
        </w:r>
        <w:r>
          <w:rPr>
            <w:webHidden/>
          </w:rPr>
          <w:fldChar w:fldCharType="end"/>
        </w:r>
      </w:hyperlink>
    </w:p>
    <w:p w14:paraId="16FB9FFE" w14:textId="77777777" w:rsidR="00476E1D" w:rsidRPr="00380C21" w:rsidRDefault="00476E1D">
      <w:pPr>
        <w:pStyle w:val="afff3"/>
        <w:rPr>
          <w:rFonts w:ascii="Calibri" w:hAnsi="Calibri"/>
          <w:sz w:val="22"/>
          <w:szCs w:val="22"/>
        </w:rPr>
      </w:pPr>
      <w:hyperlink w:anchor="_Toc82692066" w:history="1">
        <w:r w:rsidRPr="00030E41">
          <w:rPr>
            <w:rStyle w:val="af"/>
          </w:rPr>
          <w:t>Рисунок </w:t>
        </w:r>
        <w:r w:rsidRPr="00380C21">
          <w:rPr>
            <w:rFonts w:ascii="Calibri" w:hAnsi="Calibri"/>
            <w:sz w:val="22"/>
            <w:szCs w:val="22"/>
          </w:rPr>
          <w:tab/>
        </w:r>
        <w:r w:rsidRPr="00030E41">
          <w:rPr>
            <w:rStyle w:val="af"/>
          </w:rPr>
          <w:t>97. ЭФ списка документов «ЭФ документа «Уведомление о нарушении сроков внесения и размеров арендной платы»</w:t>
        </w:r>
        <w:r>
          <w:rPr>
            <w:webHidden/>
          </w:rPr>
          <w:tab/>
        </w:r>
        <w:r>
          <w:rPr>
            <w:webHidden/>
          </w:rPr>
          <w:fldChar w:fldCharType="begin"/>
        </w:r>
        <w:r>
          <w:rPr>
            <w:webHidden/>
          </w:rPr>
          <w:instrText xml:space="preserve"> PAGEREF _Toc82692066 \h </w:instrText>
        </w:r>
        <w:r>
          <w:rPr>
            <w:webHidden/>
          </w:rPr>
        </w:r>
        <w:r>
          <w:rPr>
            <w:webHidden/>
          </w:rPr>
          <w:fldChar w:fldCharType="separate"/>
        </w:r>
        <w:r>
          <w:rPr>
            <w:webHidden/>
          </w:rPr>
          <w:t>222</w:t>
        </w:r>
        <w:r>
          <w:rPr>
            <w:webHidden/>
          </w:rPr>
          <w:fldChar w:fldCharType="end"/>
        </w:r>
      </w:hyperlink>
    </w:p>
    <w:p w14:paraId="4E3595CF" w14:textId="77777777" w:rsidR="00476E1D" w:rsidRPr="00380C21" w:rsidRDefault="00476E1D">
      <w:pPr>
        <w:pStyle w:val="afff3"/>
        <w:rPr>
          <w:rFonts w:ascii="Calibri" w:hAnsi="Calibri"/>
          <w:sz w:val="22"/>
          <w:szCs w:val="22"/>
        </w:rPr>
      </w:pPr>
      <w:hyperlink w:anchor="_Toc82692067" w:history="1">
        <w:r w:rsidRPr="00030E41">
          <w:rPr>
            <w:rStyle w:val="af"/>
          </w:rPr>
          <w:t>Рисунок </w:t>
        </w:r>
        <w:r w:rsidRPr="00380C21">
          <w:rPr>
            <w:rFonts w:ascii="Calibri" w:hAnsi="Calibri"/>
            <w:sz w:val="22"/>
            <w:szCs w:val="22"/>
          </w:rPr>
          <w:tab/>
        </w:r>
        <w:r w:rsidRPr="00030E41">
          <w:rPr>
            <w:rStyle w:val="af"/>
          </w:rPr>
          <w:t>98. ЭФ документа «Уведомление о нарушении сроков внесения и размеров арендной платы», закладки «Основные атрибуты (1)»</w:t>
        </w:r>
        <w:r>
          <w:rPr>
            <w:webHidden/>
          </w:rPr>
          <w:tab/>
        </w:r>
        <w:r>
          <w:rPr>
            <w:webHidden/>
          </w:rPr>
          <w:fldChar w:fldCharType="begin"/>
        </w:r>
        <w:r>
          <w:rPr>
            <w:webHidden/>
          </w:rPr>
          <w:instrText xml:space="preserve"> PAGEREF _Toc82692067 \h </w:instrText>
        </w:r>
        <w:r>
          <w:rPr>
            <w:webHidden/>
          </w:rPr>
        </w:r>
        <w:r>
          <w:rPr>
            <w:webHidden/>
          </w:rPr>
          <w:fldChar w:fldCharType="separate"/>
        </w:r>
        <w:r>
          <w:rPr>
            <w:webHidden/>
          </w:rPr>
          <w:t>223</w:t>
        </w:r>
        <w:r>
          <w:rPr>
            <w:webHidden/>
          </w:rPr>
          <w:fldChar w:fldCharType="end"/>
        </w:r>
      </w:hyperlink>
    </w:p>
    <w:p w14:paraId="78C10B6D" w14:textId="77777777" w:rsidR="00476E1D" w:rsidRPr="00380C21" w:rsidRDefault="00476E1D">
      <w:pPr>
        <w:pStyle w:val="afff3"/>
        <w:rPr>
          <w:rFonts w:ascii="Calibri" w:hAnsi="Calibri"/>
          <w:sz w:val="22"/>
          <w:szCs w:val="22"/>
        </w:rPr>
      </w:pPr>
      <w:hyperlink w:anchor="_Toc82692068" w:history="1">
        <w:r w:rsidRPr="00030E41">
          <w:rPr>
            <w:rStyle w:val="af"/>
          </w:rPr>
          <w:t>Рисунок </w:t>
        </w:r>
        <w:r w:rsidRPr="00380C21">
          <w:rPr>
            <w:rFonts w:ascii="Calibri" w:hAnsi="Calibri"/>
            <w:sz w:val="22"/>
            <w:szCs w:val="22"/>
          </w:rPr>
          <w:tab/>
        </w:r>
        <w:r w:rsidRPr="00030E41">
          <w:rPr>
            <w:rStyle w:val="af"/>
          </w:rPr>
          <w:t>99. ЭФ документа «Уведомление о нарушении сроков внесения и размеров арендной платы», закладки «Подписи (2)»</w:t>
        </w:r>
        <w:r>
          <w:rPr>
            <w:webHidden/>
          </w:rPr>
          <w:tab/>
        </w:r>
        <w:r>
          <w:rPr>
            <w:webHidden/>
          </w:rPr>
          <w:fldChar w:fldCharType="begin"/>
        </w:r>
        <w:r>
          <w:rPr>
            <w:webHidden/>
          </w:rPr>
          <w:instrText xml:space="preserve"> PAGEREF _Toc82692068 \h </w:instrText>
        </w:r>
        <w:r>
          <w:rPr>
            <w:webHidden/>
          </w:rPr>
        </w:r>
        <w:r>
          <w:rPr>
            <w:webHidden/>
          </w:rPr>
          <w:fldChar w:fldCharType="separate"/>
        </w:r>
        <w:r>
          <w:rPr>
            <w:webHidden/>
          </w:rPr>
          <w:t>224</w:t>
        </w:r>
        <w:r>
          <w:rPr>
            <w:webHidden/>
          </w:rPr>
          <w:fldChar w:fldCharType="end"/>
        </w:r>
      </w:hyperlink>
    </w:p>
    <w:p w14:paraId="20E03DA6" w14:textId="77777777" w:rsidR="00476E1D" w:rsidRPr="00380C21" w:rsidRDefault="00476E1D">
      <w:pPr>
        <w:pStyle w:val="afff3"/>
        <w:rPr>
          <w:rFonts w:ascii="Calibri" w:hAnsi="Calibri"/>
          <w:sz w:val="22"/>
          <w:szCs w:val="22"/>
        </w:rPr>
      </w:pPr>
      <w:hyperlink w:anchor="_Toc82692069" w:history="1">
        <w:r w:rsidRPr="00030E41">
          <w:rPr>
            <w:rStyle w:val="af"/>
          </w:rPr>
          <w:t>Рисунок </w:t>
        </w:r>
        <w:r w:rsidRPr="00380C21">
          <w:rPr>
            <w:rFonts w:ascii="Calibri" w:hAnsi="Calibri"/>
            <w:sz w:val="22"/>
            <w:szCs w:val="22"/>
          </w:rPr>
          <w:tab/>
        </w:r>
        <w:r w:rsidRPr="00030E41">
          <w:rPr>
            <w:rStyle w:val="af"/>
          </w:rPr>
          <w:t>100. ЭФ списка документов «Уведомление о нарушении установленных предельных размеров авансового платежа»</w:t>
        </w:r>
        <w:r>
          <w:rPr>
            <w:webHidden/>
          </w:rPr>
          <w:tab/>
        </w:r>
        <w:r>
          <w:rPr>
            <w:webHidden/>
          </w:rPr>
          <w:fldChar w:fldCharType="begin"/>
        </w:r>
        <w:r>
          <w:rPr>
            <w:webHidden/>
          </w:rPr>
          <w:instrText xml:space="preserve"> PAGEREF _Toc82692069 \h </w:instrText>
        </w:r>
        <w:r>
          <w:rPr>
            <w:webHidden/>
          </w:rPr>
        </w:r>
        <w:r>
          <w:rPr>
            <w:webHidden/>
          </w:rPr>
          <w:fldChar w:fldCharType="separate"/>
        </w:r>
        <w:r>
          <w:rPr>
            <w:webHidden/>
          </w:rPr>
          <w:t>225</w:t>
        </w:r>
        <w:r>
          <w:rPr>
            <w:webHidden/>
          </w:rPr>
          <w:fldChar w:fldCharType="end"/>
        </w:r>
      </w:hyperlink>
    </w:p>
    <w:p w14:paraId="55A9D641" w14:textId="77777777" w:rsidR="00476E1D" w:rsidRPr="00380C21" w:rsidRDefault="00476E1D">
      <w:pPr>
        <w:pStyle w:val="afff3"/>
        <w:rPr>
          <w:rFonts w:ascii="Calibri" w:hAnsi="Calibri"/>
          <w:sz w:val="22"/>
          <w:szCs w:val="22"/>
        </w:rPr>
      </w:pPr>
      <w:hyperlink w:anchor="_Toc82692070" w:history="1">
        <w:r w:rsidRPr="00030E41">
          <w:rPr>
            <w:rStyle w:val="af"/>
          </w:rPr>
          <w:t>Рисунок </w:t>
        </w:r>
        <w:r w:rsidRPr="00380C21">
          <w:rPr>
            <w:rFonts w:ascii="Calibri" w:hAnsi="Calibri"/>
            <w:sz w:val="22"/>
            <w:szCs w:val="22"/>
          </w:rPr>
          <w:tab/>
        </w:r>
        <w:r w:rsidRPr="00030E41">
          <w:rPr>
            <w:rStyle w:val="af"/>
          </w:rPr>
          <w:t>101. ЭФ документа «Уведомление о нарушении установленных предельных размеров авансового платежа», закладки «Основные атрибуты (1)»</w:t>
        </w:r>
        <w:r>
          <w:rPr>
            <w:webHidden/>
          </w:rPr>
          <w:tab/>
        </w:r>
        <w:r>
          <w:rPr>
            <w:webHidden/>
          </w:rPr>
          <w:fldChar w:fldCharType="begin"/>
        </w:r>
        <w:r>
          <w:rPr>
            <w:webHidden/>
          </w:rPr>
          <w:instrText xml:space="preserve"> PAGEREF _Toc82692070 \h </w:instrText>
        </w:r>
        <w:r>
          <w:rPr>
            <w:webHidden/>
          </w:rPr>
        </w:r>
        <w:r>
          <w:rPr>
            <w:webHidden/>
          </w:rPr>
          <w:fldChar w:fldCharType="separate"/>
        </w:r>
        <w:r>
          <w:rPr>
            <w:webHidden/>
          </w:rPr>
          <w:t>226</w:t>
        </w:r>
        <w:r>
          <w:rPr>
            <w:webHidden/>
          </w:rPr>
          <w:fldChar w:fldCharType="end"/>
        </w:r>
      </w:hyperlink>
    </w:p>
    <w:p w14:paraId="6F8D6A5B" w14:textId="77777777" w:rsidR="00476E1D" w:rsidRPr="00380C21" w:rsidRDefault="00476E1D">
      <w:pPr>
        <w:pStyle w:val="afff3"/>
        <w:rPr>
          <w:rFonts w:ascii="Calibri" w:hAnsi="Calibri"/>
          <w:sz w:val="22"/>
          <w:szCs w:val="22"/>
        </w:rPr>
      </w:pPr>
      <w:hyperlink w:anchor="_Toc82692071" w:history="1">
        <w:r w:rsidRPr="00030E41">
          <w:rPr>
            <w:rStyle w:val="af"/>
          </w:rPr>
          <w:t>Рисунок </w:t>
        </w:r>
        <w:r w:rsidRPr="00380C21">
          <w:rPr>
            <w:rFonts w:ascii="Calibri" w:hAnsi="Calibri"/>
            <w:sz w:val="22"/>
            <w:szCs w:val="22"/>
          </w:rPr>
          <w:tab/>
        </w:r>
        <w:r w:rsidRPr="00030E41">
          <w:rPr>
            <w:rStyle w:val="af"/>
          </w:rPr>
          <w:t>102. ЭФ документа «Уведомление о нарушении установленных предельных размеров авансового платежа», закладки «Подписи (2)»</w:t>
        </w:r>
        <w:r>
          <w:rPr>
            <w:webHidden/>
          </w:rPr>
          <w:tab/>
        </w:r>
        <w:r>
          <w:rPr>
            <w:webHidden/>
          </w:rPr>
          <w:fldChar w:fldCharType="begin"/>
        </w:r>
        <w:r>
          <w:rPr>
            <w:webHidden/>
          </w:rPr>
          <w:instrText xml:space="preserve"> PAGEREF _Toc82692071 \h </w:instrText>
        </w:r>
        <w:r>
          <w:rPr>
            <w:webHidden/>
          </w:rPr>
        </w:r>
        <w:r>
          <w:rPr>
            <w:webHidden/>
          </w:rPr>
          <w:fldChar w:fldCharType="separate"/>
        </w:r>
        <w:r>
          <w:rPr>
            <w:webHidden/>
          </w:rPr>
          <w:t>227</w:t>
        </w:r>
        <w:r>
          <w:rPr>
            <w:webHidden/>
          </w:rPr>
          <w:fldChar w:fldCharType="end"/>
        </w:r>
      </w:hyperlink>
    </w:p>
    <w:p w14:paraId="1F3610BC" w14:textId="77777777" w:rsidR="00476E1D" w:rsidRPr="00380C21" w:rsidRDefault="00476E1D">
      <w:pPr>
        <w:pStyle w:val="afff3"/>
        <w:rPr>
          <w:rFonts w:ascii="Calibri" w:hAnsi="Calibri"/>
          <w:sz w:val="22"/>
          <w:szCs w:val="22"/>
        </w:rPr>
      </w:pPr>
      <w:hyperlink w:anchor="_Toc82692072" w:history="1">
        <w:r w:rsidRPr="00030E41">
          <w:rPr>
            <w:rStyle w:val="af"/>
          </w:rPr>
          <w:t>Рисунок </w:t>
        </w:r>
        <w:r w:rsidRPr="00380C21">
          <w:rPr>
            <w:rFonts w:ascii="Calibri" w:hAnsi="Calibri"/>
            <w:sz w:val="22"/>
            <w:szCs w:val="22"/>
          </w:rPr>
          <w:tab/>
        </w:r>
        <w:r w:rsidRPr="00030E41">
          <w:rPr>
            <w:rStyle w:val="af"/>
          </w:rPr>
          <w:t>103. ЭФ списка документов «Сопроводительное письмо должника, о полном исполнении ИД минуя счет ФК»</w:t>
        </w:r>
        <w:r>
          <w:rPr>
            <w:webHidden/>
          </w:rPr>
          <w:tab/>
        </w:r>
        <w:r>
          <w:rPr>
            <w:webHidden/>
          </w:rPr>
          <w:fldChar w:fldCharType="begin"/>
        </w:r>
        <w:r>
          <w:rPr>
            <w:webHidden/>
          </w:rPr>
          <w:instrText xml:space="preserve"> PAGEREF _Toc82692072 \h </w:instrText>
        </w:r>
        <w:r>
          <w:rPr>
            <w:webHidden/>
          </w:rPr>
        </w:r>
        <w:r>
          <w:rPr>
            <w:webHidden/>
          </w:rPr>
          <w:fldChar w:fldCharType="separate"/>
        </w:r>
        <w:r>
          <w:rPr>
            <w:webHidden/>
          </w:rPr>
          <w:t>228</w:t>
        </w:r>
        <w:r>
          <w:rPr>
            <w:webHidden/>
          </w:rPr>
          <w:fldChar w:fldCharType="end"/>
        </w:r>
      </w:hyperlink>
    </w:p>
    <w:p w14:paraId="782CB085" w14:textId="77777777" w:rsidR="00476E1D" w:rsidRPr="00380C21" w:rsidRDefault="00476E1D">
      <w:pPr>
        <w:pStyle w:val="afff3"/>
        <w:rPr>
          <w:rFonts w:ascii="Calibri" w:hAnsi="Calibri"/>
          <w:sz w:val="22"/>
          <w:szCs w:val="22"/>
        </w:rPr>
      </w:pPr>
      <w:hyperlink w:anchor="_Toc82692073" w:history="1">
        <w:r w:rsidRPr="00030E41">
          <w:rPr>
            <w:rStyle w:val="af"/>
          </w:rPr>
          <w:t>Рисунок </w:t>
        </w:r>
        <w:r w:rsidRPr="00380C21">
          <w:rPr>
            <w:rFonts w:ascii="Calibri" w:hAnsi="Calibri"/>
            <w:sz w:val="22"/>
            <w:szCs w:val="22"/>
          </w:rPr>
          <w:tab/>
        </w:r>
        <w:r w:rsidRPr="00030E41">
          <w:rPr>
            <w:rStyle w:val="af"/>
          </w:rPr>
          <w:t>104. ЭФ документа «Сопроводительное письмо должника, о полном исполнении ИД минуя счет ФК», закладки «Уведомления по ИД (1)»</w:t>
        </w:r>
        <w:r>
          <w:rPr>
            <w:webHidden/>
          </w:rPr>
          <w:tab/>
        </w:r>
        <w:r>
          <w:rPr>
            <w:webHidden/>
          </w:rPr>
          <w:fldChar w:fldCharType="begin"/>
        </w:r>
        <w:r>
          <w:rPr>
            <w:webHidden/>
          </w:rPr>
          <w:instrText xml:space="preserve"> PAGEREF _Toc82692073 \h </w:instrText>
        </w:r>
        <w:r>
          <w:rPr>
            <w:webHidden/>
          </w:rPr>
        </w:r>
        <w:r>
          <w:rPr>
            <w:webHidden/>
          </w:rPr>
          <w:fldChar w:fldCharType="separate"/>
        </w:r>
        <w:r>
          <w:rPr>
            <w:webHidden/>
          </w:rPr>
          <w:t>229</w:t>
        </w:r>
        <w:r>
          <w:rPr>
            <w:webHidden/>
          </w:rPr>
          <w:fldChar w:fldCharType="end"/>
        </w:r>
      </w:hyperlink>
    </w:p>
    <w:p w14:paraId="657CCF4E" w14:textId="77777777" w:rsidR="00476E1D" w:rsidRPr="00380C21" w:rsidRDefault="00476E1D">
      <w:pPr>
        <w:pStyle w:val="afff3"/>
        <w:rPr>
          <w:rFonts w:ascii="Calibri" w:hAnsi="Calibri"/>
          <w:sz w:val="22"/>
          <w:szCs w:val="22"/>
        </w:rPr>
      </w:pPr>
      <w:hyperlink w:anchor="_Toc82692074" w:history="1">
        <w:r w:rsidRPr="00030E41">
          <w:rPr>
            <w:rStyle w:val="af"/>
          </w:rPr>
          <w:t>Рисунок </w:t>
        </w:r>
        <w:r w:rsidRPr="00380C21">
          <w:rPr>
            <w:rFonts w:ascii="Calibri" w:hAnsi="Calibri"/>
            <w:sz w:val="22"/>
            <w:szCs w:val="22"/>
          </w:rPr>
          <w:tab/>
        </w:r>
        <w:r w:rsidRPr="00030E41">
          <w:rPr>
            <w:rStyle w:val="af"/>
          </w:rPr>
          <w:t>105. ЭФ списка документов «Извещение о постановке на учет (изменении) БО в ФК»</w:t>
        </w:r>
        <w:r>
          <w:rPr>
            <w:webHidden/>
          </w:rPr>
          <w:tab/>
        </w:r>
        <w:r>
          <w:rPr>
            <w:webHidden/>
          </w:rPr>
          <w:fldChar w:fldCharType="begin"/>
        </w:r>
        <w:r>
          <w:rPr>
            <w:webHidden/>
          </w:rPr>
          <w:instrText xml:space="preserve"> PAGEREF _Toc82692074 \h </w:instrText>
        </w:r>
        <w:r>
          <w:rPr>
            <w:webHidden/>
          </w:rPr>
        </w:r>
        <w:r>
          <w:rPr>
            <w:webHidden/>
          </w:rPr>
          <w:fldChar w:fldCharType="separate"/>
        </w:r>
        <w:r>
          <w:rPr>
            <w:webHidden/>
          </w:rPr>
          <w:t>232</w:t>
        </w:r>
        <w:r>
          <w:rPr>
            <w:webHidden/>
          </w:rPr>
          <w:fldChar w:fldCharType="end"/>
        </w:r>
      </w:hyperlink>
    </w:p>
    <w:p w14:paraId="0029E03F" w14:textId="77777777" w:rsidR="00476E1D" w:rsidRPr="00380C21" w:rsidRDefault="00476E1D">
      <w:pPr>
        <w:pStyle w:val="afff3"/>
        <w:rPr>
          <w:rFonts w:ascii="Calibri" w:hAnsi="Calibri"/>
          <w:sz w:val="22"/>
          <w:szCs w:val="22"/>
        </w:rPr>
      </w:pPr>
      <w:hyperlink w:anchor="_Toc82692075" w:history="1">
        <w:r w:rsidRPr="00030E41">
          <w:rPr>
            <w:rStyle w:val="af"/>
          </w:rPr>
          <w:t>Рисунок </w:t>
        </w:r>
        <w:r w:rsidRPr="00380C21">
          <w:rPr>
            <w:rFonts w:ascii="Calibri" w:hAnsi="Calibri"/>
            <w:sz w:val="22"/>
            <w:szCs w:val="22"/>
          </w:rPr>
          <w:tab/>
        </w:r>
        <w:r w:rsidRPr="00030E41">
          <w:rPr>
            <w:rStyle w:val="af"/>
          </w:rPr>
          <w:t>106. ЭФ документа «Извещение о постановке на учет (изменении) БО в ФК», закладки «Основные атрибуты»</w:t>
        </w:r>
        <w:r>
          <w:rPr>
            <w:webHidden/>
          </w:rPr>
          <w:tab/>
        </w:r>
        <w:r>
          <w:rPr>
            <w:webHidden/>
          </w:rPr>
          <w:fldChar w:fldCharType="begin"/>
        </w:r>
        <w:r>
          <w:rPr>
            <w:webHidden/>
          </w:rPr>
          <w:instrText xml:space="preserve"> PAGEREF _Toc82692075 \h </w:instrText>
        </w:r>
        <w:r>
          <w:rPr>
            <w:webHidden/>
          </w:rPr>
        </w:r>
        <w:r>
          <w:rPr>
            <w:webHidden/>
          </w:rPr>
          <w:fldChar w:fldCharType="separate"/>
        </w:r>
        <w:r>
          <w:rPr>
            <w:webHidden/>
          </w:rPr>
          <w:t>233</w:t>
        </w:r>
        <w:r>
          <w:rPr>
            <w:webHidden/>
          </w:rPr>
          <w:fldChar w:fldCharType="end"/>
        </w:r>
      </w:hyperlink>
    </w:p>
    <w:p w14:paraId="618C7C7E" w14:textId="77777777" w:rsidR="00476E1D" w:rsidRPr="00380C21" w:rsidRDefault="00476E1D">
      <w:pPr>
        <w:pStyle w:val="afff3"/>
        <w:rPr>
          <w:rFonts w:ascii="Calibri" w:hAnsi="Calibri"/>
          <w:sz w:val="22"/>
          <w:szCs w:val="22"/>
        </w:rPr>
      </w:pPr>
      <w:hyperlink w:anchor="_Toc82692076" w:history="1">
        <w:r w:rsidRPr="00030E41">
          <w:rPr>
            <w:rStyle w:val="af"/>
          </w:rPr>
          <w:t>Рисунок </w:t>
        </w:r>
        <w:r w:rsidRPr="00380C21">
          <w:rPr>
            <w:rFonts w:ascii="Calibri" w:hAnsi="Calibri"/>
            <w:sz w:val="22"/>
            <w:szCs w:val="22"/>
          </w:rPr>
          <w:tab/>
        </w:r>
        <w:r w:rsidRPr="00030E41">
          <w:rPr>
            <w:rStyle w:val="af"/>
          </w:rPr>
          <w:t>107. ЭФ документа «Извещение о постановке на учет (изменении) БО в ФК», закладки «Подписи»</w:t>
        </w:r>
        <w:r>
          <w:rPr>
            <w:webHidden/>
          </w:rPr>
          <w:tab/>
        </w:r>
        <w:r>
          <w:rPr>
            <w:webHidden/>
          </w:rPr>
          <w:fldChar w:fldCharType="begin"/>
        </w:r>
        <w:r>
          <w:rPr>
            <w:webHidden/>
          </w:rPr>
          <w:instrText xml:space="preserve"> PAGEREF _Toc82692076 \h </w:instrText>
        </w:r>
        <w:r>
          <w:rPr>
            <w:webHidden/>
          </w:rPr>
        </w:r>
        <w:r>
          <w:rPr>
            <w:webHidden/>
          </w:rPr>
          <w:fldChar w:fldCharType="separate"/>
        </w:r>
        <w:r>
          <w:rPr>
            <w:webHidden/>
          </w:rPr>
          <w:t>234</w:t>
        </w:r>
        <w:r>
          <w:rPr>
            <w:webHidden/>
          </w:rPr>
          <w:fldChar w:fldCharType="end"/>
        </w:r>
      </w:hyperlink>
    </w:p>
    <w:p w14:paraId="6590E309" w14:textId="77777777" w:rsidR="00476E1D" w:rsidRPr="00380C21" w:rsidRDefault="00476E1D">
      <w:pPr>
        <w:pStyle w:val="afff3"/>
        <w:rPr>
          <w:rFonts w:ascii="Calibri" w:hAnsi="Calibri"/>
          <w:sz w:val="22"/>
          <w:szCs w:val="22"/>
        </w:rPr>
      </w:pPr>
      <w:hyperlink w:anchor="_Toc82692077" w:history="1">
        <w:r w:rsidRPr="00030E41">
          <w:rPr>
            <w:rStyle w:val="af"/>
          </w:rPr>
          <w:t>Рисунок </w:t>
        </w:r>
        <w:r w:rsidRPr="00380C21">
          <w:rPr>
            <w:rFonts w:ascii="Calibri" w:hAnsi="Calibri"/>
            <w:sz w:val="22"/>
            <w:szCs w:val="22"/>
          </w:rPr>
          <w:tab/>
        </w:r>
        <w:r w:rsidRPr="00030E41">
          <w:rPr>
            <w:rStyle w:val="af"/>
          </w:rPr>
          <w:t>108. ЭФ списка документов «Извещение о постановке на учет (изменении) ДО в ФК»</w:t>
        </w:r>
        <w:r>
          <w:rPr>
            <w:webHidden/>
          </w:rPr>
          <w:tab/>
        </w:r>
        <w:r>
          <w:rPr>
            <w:webHidden/>
          </w:rPr>
          <w:fldChar w:fldCharType="begin"/>
        </w:r>
        <w:r>
          <w:rPr>
            <w:webHidden/>
          </w:rPr>
          <w:instrText xml:space="preserve"> PAGEREF _Toc82692077 \h </w:instrText>
        </w:r>
        <w:r>
          <w:rPr>
            <w:webHidden/>
          </w:rPr>
        </w:r>
        <w:r>
          <w:rPr>
            <w:webHidden/>
          </w:rPr>
          <w:fldChar w:fldCharType="separate"/>
        </w:r>
        <w:r>
          <w:rPr>
            <w:webHidden/>
          </w:rPr>
          <w:t>235</w:t>
        </w:r>
        <w:r>
          <w:rPr>
            <w:webHidden/>
          </w:rPr>
          <w:fldChar w:fldCharType="end"/>
        </w:r>
      </w:hyperlink>
    </w:p>
    <w:p w14:paraId="0262C2C4" w14:textId="77777777" w:rsidR="00476E1D" w:rsidRPr="00380C21" w:rsidRDefault="00476E1D">
      <w:pPr>
        <w:pStyle w:val="afff3"/>
        <w:rPr>
          <w:rFonts w:ascii="Calibri" w:hAnsi="Calibri"/>
          <w:sz w:val="22"/>
          <w:szCs w:val="22"/>
        </w:rPr>
      </w:pPr>
      <w:hyperlink w:anchor="_Toc82692078" w:history="1">
        <w:r w:rsidRPr="00030E41">
          <w:rPr>
            <w:rStyle w:val="af"/>
          </w:rPr>
          <w:t>Рисунок </w:t>
        </w:r>
        <w:r w:rsidRPr="00380C21">
          <w:rPr>
            <w:rFonts w:ascii="Calibri" w:hAnsi="Calibri"/>
            <w:sz w:val="22"/>
            <w:szCs w:val="22"/>
          </w:rPr>
          <w:tab/>
        </w:r>
        <w:r w:rsidRPr="00030E41">
          <w:rPr>
            <w:rStyle w:val="af"/>
          </w:rPr>
          <w:t>109. ЭФ документа «Извещение о постановке на учет (изменении) ДО в ФК», закладки «Основные атрибуты»</w:t>
        </w:r>
        <w:r>
          <w:rPr>
            <w:webHidden/>
          </w:rPr>
          <w:tab/>
        </w:r>
        <w:r>
          <w:rPr>
            <w:webHidden/>
          </w:rPr>
          <w:fldChar w:fldCharType="begin"/>
        </w:r>
        <w:r>
          <w:rPr>
            <w:webHidden/>
          </w:rPr>
          <w:instrText xml:space="preserve"> PAGEREF _Toc82692078 \h </w:instrText>
        </w:r>
        <w:r>
          <w:rPr>
            <w:webHidden/>
          </w:rPr>
        </w:r>
        <w:r>
          <w:rPr>
            <w:webHidden/>
          </w:rPr>
          <w:fldChar w:fldCharType="separate"/>
        </w:r>
        <w:r>
          <w:rPr>
            <w:webHidden/>
          </w:rPr>
          <w:t>236</w:t>
        </w:r>
        <w:r>
          <w:rPr>
            <w:webHidden/>
          </w:rPr>
          <w:fldChar w:fldCharType="end"/>
        </w:r>
      </w:hyperlink>
    </w:p>
    <w:p w14:paraId="21D67B4C" w14:textId="77777777" w:rsidR="00476E1D" w:rsidRPr="00380C21" w:rsidRDefault="00476E1D">
      <w:pPr>
        <w:pStyle w:val="afff3"/>
        <w:rPr>
          <w:rFonts w:ascii="Calibri" w:hAnsi="Calibri"/>
          <w:sz w:val="22"/>
          <w:szCs w:val="22"/>
        </w:rPr>
      </w:pPr>
      <w:hyperlink w:anchor="_Toc82692079" w:history="1">
        <w:r w:rsidRPr="00030E41">
          <w:rPr>
            <w:rStyle w:val="af"/>
          </w:rPr>
          <w:t>Рисунок </w:t>
        </w:r>
        <w:r w:rsidRPr="00380C21">
          <w:rPr>
            <w:rFonts w:ascii="Calibri" w:hAnsi="Calibri"/>
            <w:sz w:val="22"/>
            <w:szCs w:val="22"/>
          </w:rPr>
          <w:tab/>
        </w:r>
        <w:r w:rsidRPr="00030E41">
          <w:rPr>
            <w:rStyle w:val="af"/>
          </w:rPr>
          <w:t>110. ЭФ документа «Извещение о постановке на учет (изменении) ДО в ФК», закладки «Подписи»</w:t>
        </w:r>
        <w:r>
          <w:rPr>
            <w:webHidden/>
          </w:rPr>
          <w:tab/>
        </w:r>
        <w:r>
          <w:rPr>
            <w:webHidden/>
          </w:rPr>
          <w:fldChar w:fldCharType="begin"/>
        </w:r>
        <w:r>
          <w:rPr>
            <w:webHidden/>
          </w:rPr>
          <w:instrText xml:space="preserve"> PAGEREF _Toc82692079 \h </w:instrText>
        </w:r>
        <w:r>
          <w:rPr>
            <w:webHidden/>
          </w:rPr>
        </w:r>
        <w:r>
          <w:rPr>
            <w:webHidden/>
          </w:rPr>
          <w:fldChar w:fldCharType="separate"/>
        </w:r>
        <w:r>
          <w:rPr>
            <w:webHidden/>
          </w:rPr>
          <w:t>237</w:t>
        </w:r>
        <w:r>
          <w:rPr>
            <w:webHidden/>
          </w:rPr>
          <w:fldChar w:fldCharType="end"/>
        </w:r>
      </w:hyperlink>
    </w:p>
    <w:p w14:paraId="3C44DEE4" w14:textId="77777777" w:rsidR="00476E1D" w:rsidRPr="00380C21" w:rsidRDefault="00476E1D">
      <w:pPr>
        <w:pStyle w:val="afff3"/>
        <w:rPr>
          <w:rFonts w:ascii="Calibri" w:hAnsi="Calibri"/>
          <w:sz w:val="22"/>
          <w:szCs w:val="22"/>
        </w:rPr>
      </w:pPr>
      <w:hyperlink w:anchor="_Toc82692080" w:history="1">
        <w:r w:rsidRPr="00030E41">
          <w:rPr>
            <w:rStyle w:val="af"/>
          </w:rPr>
          <w:t>Рисунок </w:t>
        </w:r>
        <w:r w:rsidRPr="00380C21">
          <w:rPr>
            <w:rFonts w:ascii="Calibri" w:hAnsi="Calibri"/>
            <w:sz w:val="22"/>
            <w:szCs w:val="22"/>
          </w:rPr>
          <w:tab/>
        </w:r>
        <w:r w:rsidRPr="00030E41">
          <w:rPr>
            <w:rStyle w:val="af"/>
          </w:rPr>
          <w:t>111. ЭФ списка документов «Заявление на выдачу (перевод, отзыв) Казначейского обеспечения обязательств»</w:t>
        </w:r>
        <w:r>
          <w:rPr>
            <w:webHidden/>
          </w:rPr>
          <w:tab/>
        </w:r>
        <w:r>
          <w:rPr>
            <w:webHidden/>
          </w:rPr>
          <w:fldChar w:fldCharType="begin"/>
        </w:r>
        <w:r>
          <w:rPr>
            <w:webHidden/>
          </w:rPr>
          <w:instrText xml:space="preserve"> PAGEREF _Toc82692080 \h </w:instrText>
        </w:r>
        <w:r>
          <w:rPr>
            <w:webHidden/>
          </w:rPr>
        </w:r>
        <w:r>
          <w:rPr>
            <w:webHidden/>
          </w:rPr>
          <w:fldChar w:fldCharType="separate"/>
        </w:r>
        <w:r>
          <w:rPr>
            <w:webHidden/>
          </w:rPr>
          <w:t>238</w:t>
        </w:r>
        <w:r>
          <w:rPr>
            <w:webHidden/>
          </w:rPr>
          <w:fldChar w:fldCharType="end"/>
        </w:r>
      </w:hyperlink>
    </w:p>
    <w:p w14:paraId="392797DC" w14:textId="77777777" w:rsidR="00476E1D" w:rsidRPr="00380C21" w:rsidRDefault="00476E1D">
      <w:pPr>
        <w:pStyle w:val="afff3"/>
        <w:rPr>
          <w:rFonts w:ascii="Calibri" w:hAnsi="Calibri"/>
          <w:sz w:val="22"/>
          <w:szCs w:val="22"/>
        </w:rPr>
      </w:pPr>
      <w:hyperlink w:anchor="_Toc82692081" w:history="1">
        <w:r w:rsidRPr="00030E41">
          <w:rPr>
            <w:rStyle w:val="af"/>
          </w:rPr>
          <w:t>Рисунок </w:t>
        </w:r>
        <w:r w:rsidRPr="00380C21">
          <w:rPr>
            <w:rFonts w:ascii="Calibri" w:hAnsi="Calibri"/>
            <w:sz w:val="22"/>
            <w:szCs w:val="22"/>
          </w:rPr>
          <w:tab/>
        </w:r>
        <w:r w:rsidRPr="00030E41">
          <w:rPr>
            <w:rStyle w:val="af"/>
          </w:rPr>
          <w:t>112. Окно «Поиск…»</w:t>
        </w:r>
        <w:r>
          <w:rPr>
            <w:webHidden/>
          </w:rPr>
          <w:tab/>
        </w:r>
        <w:r>
          <w:rPr>
            <w:webHidden/>
          </w:rPr>
          <w:fldChar w:fldCharType="begin"/>
        </w:r>
        <w:r>
          <w:rPr>
            <w:webHidden/>
          </w:rPr>
          <w:instrText xml:space="preserve"> PAGEREF _Toc82692081 \h </w:instrText>
        </w:r>
        <w:r>
          <w:rPr>
            <w:webHidden/>
          </w:rPr>
        </w:r>
        <w:r>
          <w:rPr>
            <w:webHidden/>
          </w:rPr>
          <w:fldChar w:fldCharType="separate"/>
        </w:r>
        <w:r>
          <w:rPr>
            <w:webHidden/>
          </w:rPr>
          <w:t>239</w:t>
        </w:r>
        <w:r>
          <w:rPr>
            <w:webHidden/>
          </w:rPr>
          <w:fldChar w:fldCharType="end"/>
        </w:r>
      </w:hyperlink>
    </w:p>
    <w:p w14:paraId="3EF9B441" w14:textId="77777777" w:rsidR="00476E1D" w:rsidRPr="00380C21" w:rsidRDefault="00476E1D">
      <w:pPr>
        <w:pStyle w:val="afff3"/>
        <w:rPr>
          <w:rFonts w:ascii="Calibri" w:hAnsi="Calibri"/>
          <w:sz w:val="22"/>
          <w:szCs w:val="22"/>
        </w:rPr>
      </w:pPr>
      <w:hyperlink w:anchor="_Toc82692082" w:history="1">
        <w:r w:rsidRPr="00030E41">
          <w:rPr>
            <w:rStyle w:val="af"/>
          </w:rPr>
          <w:t>Рисунок </w:t>
        </w:r>
        <w:r w:rsidRPr="00380C21">
          <w:rPr>
            <w:rFonts w:ascii="Calibri" w:hAnsi="Calibri"/>
            <w:sz w:val="22"/>
            <w:szCs w:val="22"/>
          </w:rPr>
          <w:tab/>
        </w:r>
        <w:r w:rsidRPr="00030E41">
          <w:rPr>
            <w:rStyle w:val="af"/>
          </w:rPr>
          <w:t>113. Окно «Выбор родительского документа» для документов типа «Заявление на выдачу (перевод, отзыв) Казначейского обеспечения обязательств»</w:t>
        </w:r>
        <w:r>
          <w:rPr>
            <w:webHidden/>
          </w:rPr>
          <w:tab/>
        </w:r>
        <w:r>
          <w:rPr>
            <w:webHidden/>
          </w:rPr>
          <w:fldChar w:fldCharType="begin"/>
        </w:r>
        <w:r>
          <w:rPr>
            <w:webHidden/>
          </w:rPr>
          <w:instrText xml:space="preserve"> PAGEREF _Toc82692082 \h </w:instrText>
        </w:r>
        <w:r>
          <w:rPr>
            <w:webHidden/>
          </w:rPr>
        </w:r>
        <w:r>
          <w:rPr>
            <w:webHidden/>
          </w:rPr>
          <w:fldChar w:fldCharType="separate"/>
        </w:r>
        <w:r>
          <w:rPr>
            <w:webHidden/>
          </w:rPr>
          <w:t>239</w:t>
        </w:r>
        <w:r>
          <w:rPr>
            <w:webHidden/>
          </w:rPr>
          <w:fldChar w:fldCharType="end"/>
        </w:r>
      </w:hyperlink>
    </w:p>
    <w:p w14:paraId="0C84F995" w14:textId="77777777" w:rsidR="00476E1D" w:rsidRPr="00380C21" w:rsidRDefault="00476E1D">
      <w:pPr>
        <w:pStyle w:val="afff3"/>
        <w:rPr>
          <w:rFonts w:ascii="Calibri" w:hAnsi="Calibri"/>
          <w:sz w:val="22"/>
          <w:szCs w:val="22"/>
        </w:rPr>
      </w:pPr>
      <w:hyperlink w:anchor="_Toc82692083" w:history="1">
        <w:r w:rsidRPr="00030E41">
          <w:rPr>
            <w:rStyle w:val="af"/>
          </w:rPr>
          <w:t>Рисунок </w:t>
        </w:r>
        <w:r w:rsidRPr="00380C21">
          <w:rPr>
            <w:rFonts w:ascii="Calibri" w:hAnsi="Calibri"/>
            <w:sz w:val="22"/>
            <w:szCs w:val="22"/>
          </w:rPr>
          <w:tab/>
        </w:r>
        <w:r w:rsidRPr="00030E41">
          <w:rPr>
            <w:rStyle w:val="af"/>
          </w:rPr>
          <w:t>114. ЭФ документа «Заявление на выдачу (перевод, отзыв) Казначейского обеспечения обязательств», закладки «Основные атрибуты»</w:t>
        </w:r>
        <w:r>
          <w:rPr>
            <w:webHidden/>
          </w:rPr>
          <w:tab/>
        </w:r>
        <w:r>
          <w:rPr>
            <w:webHidden/>
          </w:rPr>
          <w:fldChar w:fldCharType="begin"/>
        </w:r>
        <w:r>
          <w:rPr>
            <w:webHidden/>
          </w:rPr>
          <w:instrText xml:space="preserve"> PAGEREF _Toc82692083 \h </w:instrText>
        </w:r>
        <w:r>
          <w:rPr>
            <w:webHidden/>
          </w:rPr>
        </w:r>
        <w:r>
          <w:rPr>
            <w:webHidden/>
          </w:rPr>
          <w:fldChar w:fldCharType="separate"/>
        </w:r>
        <w:r>
          <w:rPr>
            <w:webHidden/>
          </w:rPr>
          <w:t>240</w:t>
        </w:r>
        <w:r>
          <w:rPr>
            <w:webHidden/>
          </w:rPr>
          <w:fldChar w:fldCharType="end"/>
        </w:r>
      </w:hyperlink>
    </w:p>
    <w:p w14:paraId="6467860B" w14:textId="77777777" w:rsidR="00476E1D" w:rsidRPr="00380C21" w:rsidRDefault="00476E1D">
      <w:pPr>
        <w:pStyle w:val="afff3"/>
        <w:rPr>
          <w:rFonts w:ascii="Calibri" w:hAnsi="Calibri"/>
          <w:sz w:val="22"/>
          <w:szCs w:val="22"/>
        </w:rPr>
      </w:pPr>
      <w:hyperlink w:anchor="_Toc82692084" w:history="1">
        <w:r w:rsidRPr="00030E41">
          <w:rPr>
            <w:rStyle w:val="af"/>
          </w:rPr>
          <w:t>Рисунок </w:t>
        </w:r>
        <w:r w:rsidRPr="00380C21">
          <w:rPr>
            <w:rFonts w:ascii="Calibri" w:hAnsi="Calibri"/>
            <w:sz w:val="22"/>
            <w:szCs w:val="22"/>
          </w:rPr>
          <w:tab/>
        </w:r>
        <w:r w:rsidRPr="00030E41">
          <w:rPr>
            <w:rStyle w:val="af"/>
          </w:rPr>
          <w:t>115. ЭФ документа «Заявление на выдачу (перевод, отзыв) Казначейского обеспечения обязательств», закладки « Сведения о документе-основании»</w:t>
        </w:r>
        <w:r>
          <w:rPr>
            <w:webHidden/>
          </w:rPr>
          <w:tab/>
        </w:r>
        <w:r>
          <w:rPr>
            <w:webHidden/>
          </w:rPr>
          <w:fldChar w:fldCharType="begin"/>
        </w:r>
        <w:r>
          <w:rPr>
            <w:webHidden/>
          </w:rPr>
          <w:instrText xml:space="preserve"> PAGEREF _Toc82692084 \h </w:instrText>
        </w:r>
        <w:r>
          <w:rPr>
            <w:webHidden/>
          </w:rPr>
        </w:r>
        <w:r>
          <w:rPr>
            <w:webHidden/>
          </w:rPr>
          <w:fldChar w:fldCharType="separate"/>
        </w:r>
        <w:r>
          <w:rPr>
            <w:webHidden/>
          </w:rPr>
          <w:t>243</w:t>
        </w:r>
        <w:r>
          <w:rPr>
            <w:webHidden/>
          </w:rPr>
          <w:fldChar w:fldCharType="end"/>
        </w:r>
      </w:hyperlink>
    </w:p>
    <w:p w14:paraId="728E47AF" w14:textId="77777777" w:rsidR="00476E1D" w:rsidRPr="00380C21" w:rsidRDefault="00476E1D">
      <w:pPr>
        <w:pStyle w:val="afff3"/>
        <w:rPr>
          <w:rFonts w:ascii="Calibri" w:hAnsi="Calibri"/>
          <w:sz w:val="22"/>
          <w:szCs w:val="22"/>
        </w:rPr>
      </w:pPr>
      <w:hyperlink w:anchor="_Toc82692085" w:history="1">
        <w:r w:rsidRPr="00030E41">
          <w:rPr>
            <w:rStyle w:val="af"/>
          </w:rPr>
          <w:t>Рисунок </w:t>
        </w:r>
        <w:r w:rsidRPr="00380C21">
          <w:rPr>
            <w:rFonts w:ascii="Calibri" w:hAnsi="Calibri"/>
            <w:sz w:val="22"/>
            <w:szCs w:val="22"/>
          </w:rPr>
          <w:tab/>
        </w:r>
        <w:r w:rsidRPr="00030E41">
          <w:rPr>
            <w:rStyle w:val="af"/>
          </w:rPr>
          <w:t>116. ЭФ документа «Заявление на выдачу (перевод, отзыв) Казначейского обеспечения обязательств», закладки «Реквизиты плательщика»</w:t>
        </w:r>
        <w:r>
          <w:rPr>
            <w:webHidden/>
          </w:rPr>
          <w:tab/>
        </w:r>
        <w:r>
          <w:rPr>
            <w:webHidden/>
          </w:rPr>
          <w:fldChar w:fldCharType="begin"/>
        </w:r>
        <w:r>
          <w:rPr>
            <w:webHidden/>
          </w:rPr>
          <w:instrText xml:space="preserve"> PAGEREF _Toc82692085 \h </w:instrText>
        </w:r>
        <w:r>
          <w:rPr>
            <w:webHidden/>
          </w:rPr>
        </w:r>
        <w:r>
          <w:rPr>
            <w:webHidden/>
          </w:rPr>
          <w:fldChar w:fldCharType="separate"/>
        </w:r>
        <w:r>
          <w:rPr>
            <w:webHidden/>
          </w:rPr>
          <w:t>245</w:t>
        </w:r>
        <w:r>
          <w:rPr>
            <w:webHidden/>
          </w:rPr>
          <w:fldChar w:fldCharType="end"/>
        </w:r>
      </w:hyperlink>
    </w:p>
    <w:p w14:paraId="5760EFCC" w14:textId="77777777" w:rsidR="00476E1D" w:rsidRPr="00380C21" w:rsidRDefault="00476E1D">
      <w:pPr>
        <w:pStyle w:val="afff3"/>
        <w:rPr>
          <w:rFonts w:ascii="Calibri" w:hAnsi="Calibri"/>
          <w:sz w:val="22"/>
          <w:szCs w:val="22"/>
        </w:rPr>
      </w:pPr>
      <w:hyperlink w:anchor="_Toc82692086" w:history="1">
        <w:r w:rsidRPr="00030E41">
          <w:rPr>
            <w:rStyle w:val="af"/>
          </w:rPr>
          <w:t>Рисунок </w:t>
        </w:r>
        <w:r w:rsidRPr="00380C21">
          <w:rPr>
            <w:rFonts w:ascii="Calibri" w:hAnsi="Calibri"/>
            <w:sz w:val="22"/>
            <w:szCs w:val="22"/>
          </w:rPr>
          <w:tab/>
        </w:r>
        <w:r w:rsidRPr="00030E41">
          <w:rPr>
            <w:rStyle w:val="af"/>
          </w:rPr>
          <w:t>117. ЭФ документа «Заявление на выдачу (перевод, отзыв) Казначейского обеспечения обязательств», закладки «Реквизиты получателя»</w:t>
        </w:r>
        <w:r>
          <w:rPr>
            <w:webHidden/>
          </w:rPr>
          <w:tab/>
        </w:r>
        <w:r>
          <w:rPr>
            <w:webHidden/>
          </w:rPr>
          <w:fldChar w:fldCharType="begin"/>
        </w:r>
        <w:r>
          <w:rPr>
            <w:webHidden/>
          </w:rPr>
          <w:instrText xml:space="preserve"> PAGEREF _Toc82692086 \h </w:instrText>
        </w:r>
        <w:r>
          <w:rPr>
            <w:webHidden/>
          </w:rPr>
        </w:r>
        <w:r>
          <w:rPr>
            <w:webHidden/>
          </w:rPr>
          <w:fldChar w:fldCharType="separate"/>
        </w:r>
        <w:r>
          <w:rPr>
            <w:webHidden/>
          </w:rPr>
          <w:t>247</w:t>
        </w:r>
        <w:r>
          <w:rPr>
            <w:webHidden/>
          </w:rPr>
          <w:fldChar w:fldCharType="end"/>
        </w:r>
      </w:hyperlink>
    </w:p>
    <w:p w14:paraId="3CDC3C40" w14:textId="77777777" w:rsidR="00476E1D" w:rsidRPr="00380C21" w:rsidRDefault="00476E1D">
      <w:pPr>
        <w:pStyle w:val="afff3"/>
        <w:rPr>
          <w:rFonts w:ascii="Calibri" w:hAnsi="Calibri"/>
          <w:sz w:val="22"/>
          <w:szCs w:val="22"/>
        </w:rPr>
      </w:pPr>
      <w:hyperlink w:anchor="_Toc82692087" w:history="1">
        <w:r w:rsidRPr="00030E41">
          <w:rPr>
            <w:rStyle w:val="af"/>
          </w:rPr>
          <w:t>Рисунок </w:t>
        </w:r>
        <w:r w:rsidRPr="00380C21">
          <w:rPr>
            <w:rFonts w:ascii="Calibri" w:hAnsi="Calibri"/>
            <w:sz w:val="22"/>
            <w:szCs w:val="22"/>
          </w:rPr>
          <w:tab/>
        </w:r>
        <w:r w:rsidRPr="00030E41">
          <w:rPr>
            <w:rStyle w:val="af"/>
          </w:rPr>
          <w:t>118. ЭФ документа «Заявление на выдачу (перевод, отзыв) Казначейского обеспечения обязательств», закладки «Дополнительная информация»</w:t>
        </w:r>
        <w:r>
          <w:rPr>
            <w:webHidden/>
          </w:rPr>
          <w:tab/>
        </w:r>
        <w:r>
          <w:rPr>
            <w:webHidden/>
          </w:rPr>
          <w:fldChar w:fldCharType="begin"/>
        </w:r>
        <w:r>
          <w:rPr>
            <w:webHidden/>
          </w:rPr>
          <w:instrText xml:space="preserve"> PAGEREF _Toc82692087 \h </w:instrText>
        </w:r>
        <w:r>
          <w:rPr>
            <w:webHidden/>
          </w:rPr>
        </w:r>
        <w:r>
          <w:rPr>
            <w:webHidden/>
          </w:rPr>
          <w:fldChar w:fldCharType="separate"/>
        </w:r>
        <w:r>
          <w:rPr>
            <w:webHidden/>
          </w:rPr>
          <w:t>249</w:t>
        </w:r>
        <w:r>
          <w:rPr>
            <w:webHidden/>
          </w:rPr>
          <w:fldChar w:fldCharType="end"/>
        </w:r>
      </w:hyperlink>
    </w:p>
    <w:p w14:paraId="6800469A" w14:textId="77777777" w:rsidR="00476E1D" w:rsidRPr="00380C21" w:rsidRDefault="00476E1D">
      <w:pPr>
        <w:pStyle w:val="afff3"/>
        <w:rPr>
          <w:rFonts w:ascii="Calibri" w:hAnsi="Calibri"/>
          <w:sz w:val="22"/>
          <w:szCs w:val="22"/>
        </w:rPr>
      </w:pPr>
      <w:hyperlink w:anchor="_Toc82692088" w:history="1">
        <w:r w:rsidRPr="00030E41">
          <w:rPr>
            <w:rStyle w:val="af"/>
          </w:rPr>
          <w:t>Рисунок </w:t>
        </w:r>
        <w:r w:rsidRPr="00380C21">
          <w:rPr>
            <w:rFonts w:ascii="Calibri" w:hAnsi="Calibri"/>
            <w:sz w:val="22"/>
            <w:szCs w:val="22"/>
          </w:rPr>
          <w:tab/>
        </w:r>
        <w:r w:rsidRPr="00030E41">
          <w:rPr>
            <w:rStyle w:val="af"/>
          </w:rPr>
          <w:t>119. ЭФ документа «Заявление на выдачу (перевод, отзыв) Казначейского обеспечения обязательств», закладки «Отметки ОрФК о принятии настоящего заявления»</w:t>
        </w:r>
        <w:r>
          <w:rPr>
            <w:webHidden/>
          </w:rPr>
          <w:tab/>
        </w:r>
        <w:r>
          <w:rPr>
            <w:webHidden/>
          </w:rPr>
          <w:fldChar w:fldCharType="begin"/>
        </w:r>
        <w:r>
          <w:rPr>
            <w:webHidden/>
          </w:rPr>
          <w:instrText xml:space="preserve"> PAGEREF _Toc82692088 \h </w:instrText>
        </w:r>
        <w:r>
          <w:rPr>
            <w:webHidden/>
          </w:rPr>
        </w:r>
        <w:r>
          <w:rPr>
            <w:webHidden/>
          </w:rPr>
          <w:fldChar w:fldCharType="separate"/>
        </w:r>
        <w:r>
          <w:rPr>
            <w:webHidden/>
          </w:rPr>
          <w:t>250</w:t>
        </w:r>
        <w:r>
          <w:rPr>
            <w:webHidden/>
          </w:rPr>
          <w:fldChar w:fldCharType="end"/>
        </w:r>
      </w:hyperlink>
    </w:p>
    <w:p w14:paraId="6DA17C9A" w14:textId="77777777" w:rsidR="00476E1D" w:rsidRPr="00380C21" w:rsidRDefault="00476E1D">
      <w:pPr>
        <w:pStyle w:val="afff3"/>
        <w:rPr>
          <w:rFonts w:ascii="Calibri" w:hAnsi="Calibri"/>
          <w:sz w:val="22"/>
          <w:szCs w:val="22"/>
        </w:rPr>
      </w:pPr>
      <w:hyperlink w:anchor="_Toc82692089" w:history="1">
        <w:r w:rsidRPr="00030E41">
          <w:rPr>
            <w:rStyle w:val="af"/>
          </w:rPr>
          <w:t>Рисунок </w:t>
        </w:r>
        <w:r w:rsidRPr="00380C21">
          <w:rPr>
            <w:rFonts w:ascii="Calibri" w:hAnsi="Calibri"/>
            <w:sz w:val="22"/>
            <w:szCs w:val="22"/>
          </w:rPr>
          <w:tab/>
        </w:r>
        <w:r w:rsidRPr="00030E41">
          <w:rPr>
            <w:rStyle w:val="af"/>
          </w:rPr>
          <w:t>120. ЭФ списка документов «Казначейское обеспечение обязательств»</w:t>
        </w:r>
        <w:r>
          <w:rPr>
            <w:webHidden/>
          </w:rPr>
          <w:tab/>
        </w:r>
        <w:r>
          <w:rPr>
            <w:webHidden/>
          </w:rPr>
          <w:fldChar w:fldCharType="begin"/>
        </w:r>
        <w:r>
          <w:rPr>
            <w:webHidden/>
          </w:rPr>
          <w:instrText xml:space="preserve"> PAGEREF _Toc82692089 \h </w:instrText>
        </w:r>
        <w:r>
          <w:rPr>
            <w:webHidden/>
          </w:rPr>
        </w:r>
        <w:r>
          <w:rPr>
            <w:webHidden/>
          </w:rPr>
          <w:fldChar w:fldCharType="separate"/>
        </w:r>
        <w:r>
          <w:rPr>
            <w:webHidden/>
          </w:rPr>
          <w:t>251</w:t>
        </w:r>
        <w:r>
          <w:rPr>
            <w:webHidden/>
          </w:rPr>
          <w:fldChar w:fldCharType="end"/>
        </w:r>
      </w:hyperlink>
    </w:p>
    <w:p w14:paraId="6736070B" w14:textId="77777777" w:rsidR="00476E1D" w:rsidRPr="00380C21" w:rsidRDefault="00476E1D">
      <w:pPr>
        <w:pStyle w:val="afff3"/>
        <w:rPr>
          <w:rFonts w:ascii="Calibri" w:hAnsi="Calibri"/>
          <w:sz w:val="22"/>
          <w:szCs w:val="22"/>
        </w:rPr>
      </w:pPr>
      <w:hyperlink w:anchor="_Toc82692090" w:history="1">
        <w:r w:rsidRPr="00030E41">
          <w:rPr>
            <w:rStyle w:val="af"/>
          </w:rPr>
          <w:t>Рисунок </w:t>
        </w:r>
        <w:r w:rsidRPr="00380C21">
          <w:rPr>
            <w:rFonts w:ascii="Calibri" w:hAnsi="Calibri"/>
            <w:sz w:val="22"/>
            <w:szCs w:val="22"/>
          </w:rPr>
          <w:tab/>
        </w:r>
        <w:r w:rsidRPr="00030E41">
          <w:rPr>
            <w:rStyle w:val="af"/>
          </w:rPr>
          <w:t>121. ЭФ документа «Казначейское обеспечение обязательств», закладки «Документ (1)»</w:t>
        </w:r>
        <w:r>
          <w:rPr>
            <w:webHidden/>
          </w:rPr>
          <w:tab/>
        </w:r>
        <w:r>
          <w:rPr>
            <w:webHidden/>
          </w:rPr>
          <w:fldChar w:fldCharType="begin"/>
        </w:r>
        <w:r>
          <w:rPr>
            <w:webHidden/>
          </w:rPr>
          <w:instrText xml:space="preserve"> PAGEREF _Toc82692090 \h </w:instrText>
        </w:r>
        <w:r>
          <w:rPr>
            <w:webHidden/>
          </w:rPr>
        </w:r>
        <w:r>
          <w:rPr>
            <w:webHidden/>
          </w:rPr>
          <w:fldChar w:fldCharType="separate"/>
        </w:r>
        <w:r>
          <w:rPr>
            <w:webHidden/>
          </w:rPr>
          <w:t>252</w:t>
        </w:r>
        <w:r>
          <w:rPr>
            <w:webHidden/>
          </w:rPr>
          <w:fldChar w:fldCharType="end"/>
        </w:r>
      </w:hyperlink>
    </w:p>
    <w:p w14:paraId="1EB92ECE" w14:textId="77777777" w:rsidR="00476E1D" w:rsidRPr="00380C21" w:rsidRDefault="00476E1D">
      <w:pPr>
        <w:pStyle w:val="afff3"/>
        <w:rPr>
          <w:rFonts w:ascii="Calibri" w:hAnsi="Calibri"/>
          <w:sz w:val="22"/>
          <w:szCs w:val="22"/>
        </w:rPr>
      </w:pPr>
      <w:hyperlink w:anchor="_Toc82692091" w:history="1">
        <w:r w:rsidRPr="00030E41">
          <w:rPr>
            <w:rStyle w:val="af"/>
          </w:rPr>
          <w:t>Рисунок </w:t>
        </w:r>
        <w:r w:rsidRPr="00380C21">
          <w:rPr>
            <w:rFonts w:ascii="Calibri" w:hAnsi="Calibri"/>
            <w:sz w:val="22"/>
            <w:szCs w:val="22"/>
          </w:rPr>
          <w:tab/>
        </w:r>
        <w:r w:rsidRPr="00030E41">
          <w:rPr>
            <w:rStyle w:val="af"/>
          </w:rPr>
          <w:t>122. ЭФ документа «Казначейское обеспечение обязательств», закладки «Реквизиты (2)»</w:t>
        </w:r>
        <w:r>
          <w:rPr>
            <w:webHidden/>
          </w:rPr>
          <w:tab/>
        </w:r>
        <w:r>
          <w:rPr>
            <w:webHidden/>
          </w:rPr>
          <w:fldChar w:fldCharType="begin"/>
        </w:r>
        <w:r>
          <w:rPr>
            <w:webHidden/>
          </w:rPr>
          <w:instrText xml:space="preserve"> PAGEREF _Toc82692091 \h </w:instrText>
        </w:r>
        <w:r>
          <w:rPr>
            <w:webHidden/>
          </w:rPr>
        </w:r>
        <w:r>
          <w:rPr>
            <w:webHidden/>
          </w:rPr>
          <w:fldChar w:fldCharType="separate"/>
        </w:r>
        <w:r>
          <w:rPr>
            <w:webHidden/>
          </w:rPr>
          <w:t>254</w:t>
        </w:r>
        <w:r>
          <w:rPr>
            <w:webHidden/>
          </w:rPr>
          <w:fldChar w:fldCharType="end"/>
        </w:r>
      </w:hyperlink>
    </w:p>
    <w:p w14:paraId="41454756" w14:textId="77777777" w:rsidR="00476E1D" w:rsidRPr="00380C21" w:rsidRDefault="00476E1D">
      <w:pPr>
        <w:pStyle w:val="afff3"/>
        <w:rPr>
          <w:rFonts w:ascii="Calibri" w:hAnsi="Calibri"/>
          <w:sz w:val="22"/>
          <w:szCs w:val="22"/>
        </w:rPr>
      </w:pPr>
      <w:hyperlink w:anchor="_Toc82692092" w:history="1">
        <w:r w:rsidRPr="00030E41">
          <w:rPr>
            <w:rStyle w:val="af"/>
          </w:rPr>
          <w:t>Рисунок </w:t>
        </w:r>
        <w:r w:rsidRPr="00380C21">
          <w:rPr>
            <w:rFonts w:ascii="Calibri" w:hAnsi="Calibri"/>
            <w:sz w:val="22"/>
            <w:szCs w:val="22"/>
          </w:rPr>
          <w:tab/>
        </w:r>
        <w:r w:rsidRPr="00030E41">
          <w:rPr>
            <w:rStyle w:val="af"/>
          </w:rPr>
          <w:t>123. ЭФ документа «Казначейское обеспечение обязательств», закладки «Сведения о казначейском обеспечении обязательств (3)»</w:t>
        </w:r>
        <w:r>
          <w:rPr>
            <w:webHidden/>
          </w:rPr>
          <w:tab/>
        </w:r>
        <w:r>
          <w:rPr>
            <w:webHidden/>
          </w:rPr>
          <w:fldChar w:fldCharType="begin"/>
        </w:r>
        <w:r>
          <w:rPr>
            <w:webHidden/>
          </w:rPr>
          <w:instrText xml:space="preserve"> PAGEREF _Toc82692092 \h </w:instrText>
        </w:r>
        <w:r>
          <w:rPr>
            <w:webHidden/>
          </w:rPr>
        </w:r>
        <w:r>
          <w:rPr>
            <w:webHidden/>
          </w:rPr>
          <w:fldChar w:fldCharType="separate"/>
        </w:r>
        <w:r>
          <w:rPr>
            <w:webHidden/>
          </w:rPr>
          <w:t>256</w:t>
        </w:r>
        <w:r>
          <w:rPr>
            <w:webHidden/>
          </w:rPr>
          <w:fldChar w:fldCharType="end"/>
        </w:r>
      </w:hyperlink>
    </w:p>
    <w:p w14:paraId="19CE986B" w14:textId="77777777" w:rsidR="00476E1D" w:rsidRPr="00380C21" w:rsidRDefault="00476E1D">
      <w:pPr>
        <w:pStyle w:val="afff3"/>
        <w:rPr>
          <w:rFonts w:ascii="Calibri" w:hAnsi="Calibri"/>
          <w:sz w:val="22"/>
          <w:szCs w:val="22"/>
        </w:rPr>
      </w:pPr>
      <w:hyperlink w:anchor="_Toc82692093" w:history="1">
        <w:r w:rsidRPr="00030E41">
          <w:rPr>
            <w:rStyle w:val="af"/>
          </w:rPr>
          <w:t>Рисунок </w:t>
        </w:r>
        <w:r w:rsidRPr="00380C21">
          <w:rPr>
            <w:rFonts w:ascii="Calibri" w:hAnsi="Calibri"/>
            <w:sz w:val="22"/>
            <w:szCs w:val="22"/>
          </w:rPr>
          <w:tab/>
        </w:r>
        <w:r w:rsidRPr="00030E41">
          <w:rPr>
            <w:rStyle w:val="af"/>
          </w:rPr>
          <w:t>124. ЭФ документа «Казначейское обеспечение обязательств», закладки «Подписи (4)»</w:t>
        </w:r>
        <w:r>
          <w:rPr>
            <w:webHidden/>
          </w:rPr>
          <w:tab/>
        </w:r>
        <w:r>
          <w:rPr>
            <w:webHidden/>
          </w:rPr>
          <w:fldChar w:fldCharType="begin"/>
        </w:r>
        <w:r>
          <w:rPr>
            <w:webHidden/>
          </w:rPr>
          <w:instrText xml:space="preserve"> PAGEREF _Toc82692093 \h </w:instrText>
        </w:r>
        <w:r>
          <w:rPr>
            <w:webHidden/>
          </w:rPr>
        </w:r>
        <w:r>
          <w:rPr>
            <w:webHidden/>
          </w:rPr>
          <w:fldChar w:fldCharType="separate"/>
        </w:r>
        <w:r>
          <w:rPr>
            <w:webHidden/>
          </w:rPr>
          <w:t>258</w:t>
        </w:r>
        <w:r>
          <w:rPr>
            <w:webHidden/>
          </w:rPr>
          <w:fldChar w:fldCharType="end"/>
        </w:r>
      </w:hyperlink>
    </w:p>
    <w:p w14:paraId="25BA031C" w14:textId="77777777" w:rsidR="00476E1D" w:rsidRPr="00380C21" w:rsidRDefault="00476E1D">
      <w:pPr>
        <w:pStyle w:val="afff3"/>
        <w:rPr>
          <w:rFonts w:ascii="Calibri" w:hAnsi="Calibri"/>
          <w:sz w:val="22"/>
          <w:szCs w:val="22"/>
        </w:rPr>
      </w:pPr>
      <w:hyperlink w:anchor="_Toc82692094" w:history="1">
        <w:r w:rsidRPr="00030E41">
          <w:rPr>
            <w:rStyle w:val="af"/>
          </w:rPr>
          <w:t>Рисунок </w:t>
        </w:r>
        <w:r w:rsidRPr="00380C21">
          <w:rPr>
            <w:rFonts w:ascii="Calibri" w:hAnsi="Calibri"/>
            <w:sz w:val="22"/>
            <w:szCs w:val="22"/>
          </w:rPr>
          <w:tab/>
        </w:r>
        <w:r w:rsidRPr="00030E41">
          <w:rPr>
            <w:rStyle w:val="af"/>
          </w:rPr>
          <w:t>125. ЭФ документа «Казначейское обеспечение обязательств», закладки «Дополнительные атрибуты (5)»</w:t>
        </w:r>
        <w:r>
          <w:rPr>
            <w:webHidden/>
          </w:rPr>
          <w:tab/>
        </w:r>
        <w:r>
          <w:rPr>
            <w:webHidden/>
          </w:rPr>
          <w:fldChar w:fldCharType="begin"/>
        </w:r>
        <w:r>
          <w:rPr>
            <w:webHidden/>
          </w:rPr>
          <w:instrText xml:space="preserve"> PAGEREF _Toc82692094 \h </w:instrText>
        </w:r>
        <w:r>
          <w:rPr>
            <w:webHidden/>
          </w:rPr>
        </w:r>
        <w:r>
          <w:rPr>
            <w:webHidden/>
          </w:rPr>
          <w:fldChar w:fldCharType="separate"/>
        </w:r>
        <w:r>
          <w:rPr>
            <w:webHidden/>
          </w:rPr>
          <w:t>258</w:t>
        </w:r>
        <w:r>
          <w:rPr>
            <w:webHidden/>
          </w:rPr>
          <w:fldChar w:fldCharType="end"/>
        </w:r>
      </w:hyperlink>
    </w:p>
    <w:p w14:paraId="6C161286" w14:textId="77777777" w:rsidR="00476E1D" w:rsidRPr="00380C21" w:rsidRDefault="00476E1D">
      <w:pPr>
        <w:pStyle w:val="afff3"/>
        <w:rPr>
          <w:rFonts w:ascii="Calibri" w:hAnsi="Calibri"/>
          <w:sz w:val="22"/>
          <w:szCs w:val="22"/>
        </w:rPr>
      </w:pPr>
      <w:hyperlink w:anchor="_Toc82692095" w:history="1">
        <w:r w:rsidRPr="00030E41">
          <w:rPr>
            <w:rStyle w:val="af"/>
          </w:rPr>
          <w:t>Рисунок </w:t>
        </w:r>
        <w:r w:rsidRPr="00380C21">
          <w:rPr>
            <w:rFonts w:ascii="Calibri" w:hAnsi="Calibri"/>
            <w:sz w:val="22"/>
            <w:szCs w:val="22"/>
          </w:rPr>
          <w:tab/>
        </w:r>
        <w:r w:rsidRPr="00030E41">
          <w:rPr>
            <w:rStyle w:val="af"/>
          </w:rPr>
          <w:t>126. ЭФ списка документов «Заявление на выдачу (перевод, исполнение) КОО»</w:t>
        </w:r>
        <w:r>
          <w:rPr>
            <w:webHidden/>
          </w:rPr>
          <w:tab/>
        </w:r>
        <w:r>
          <w:rPr>
            <w:webHidden/>
          </w:rPr>
          <w:fldChar w:fldCharType="begin"/>
        </w:r>
        <w:r>
          <w:rPr>
            <w:webHidden/>
          </w:rPr>
          <w:instrText xml:space="preserve"> PAGEREF _Toc82692095 \h </w:instrText>
        </w:r>
        <w:r>
          <w:rPr>
            <w:webHidden/>
          </w:rPr>
        </w:r>
        <w:r>
          <w:rPr>
            <w:webHidden/>
          </w:rPr>
          <w:fldChar w:fldCharType="separate"/>
        </w:r>
        <w:r>
          <w:rPr>
            <w:webHidden/>
          </w:rPr>
          <w:t>259</w:t>
        </w:r>
        <w:r>
          <w:rPr>
            <w:webHidden/>
          </w:rPr>
          <w:fldChar w:fldCharType="end"/>
        </w:r>
      </w:hyperlink>
    </w:p>
    <w:p w14:paraId="25D19837" w14:textId="77777777" w:rsidR="00476E1D" w:rsidRPr="00380C21" w:rsidRDefault="00476E1D">
      <w:pPr>
        <w:pStyle w:val="afff3"/>
        <w:rPr>
          <w:rFonts w:ascii="Calibri" w:hAnsi="Calibri"/>
          <w:sz w:val="22"/>
          <w:szCs w:val="22"/>
        </w:rPr>
      </w:pPr>
      <w:hyperlink w:anchor="_Toc82692096" w:history="1">
        <w:r w:rsidRPr="00030E41">
          <w:rPr>
            <w:rStyle w:val="af"/>
          </w:rPr>
          <w:t>Рисунок </w:t>
        </w:r>
        <w:r w:rsidRPr="00380C21">
          <w:rPr>
            <w:rFonts w:ascii="Calibri" w:hAnsi="Calibri"/>
            <w:sz w:val="22"/>
            <w:szCs w:val="22"/>
          </w:rPr>
          <w:tab/>
        </w:r>
        <w:r w:rsidRPr="00030E41">
          <w:rPr>
            <w:rStyle w:val="af"/>
          </w:rPr>
          <w:t>127. ЭФ документа « Заявление на выдачу (перевод, исполнение) Казначейского обеспечения обязательств», закладки «Заголовок документа»</w:t>
        </w:r>
        <w:r>
          <w:rPr>
            <w:webHidden/>
          </w:rPr>
          <w:tab/>
        </w:r>
        <w:r>
          <w:rPr>
            <w:webHidden/>
          </w:rPr>
          <w:fldChar w:fldCharType="begin"/>
        </w:r>
        <w:r>
          <w:rPr>
            <w:webHidden/>
          </w:rPr>
          <w:instrText xml:space="preserve"> PAGEREF _Toc82692096 \h </w:instrText>
        </w:r>
        <w:r>
          <w:rPr>
            <w:webHidden/>
          </w:rPr>
        </w:r>
        <w:r>
          <w:rPr>
            <w:webHidden/>
          </w:rPr>
          <w:fldChar w:fldCharType="separate"/>
        </w:r>
        <w:r>
          <w:rPr>
            <w:webHidden/>
          </w:rPr>
          <w:t>261</w:t>
        </w:r>
        <w:r>
          <w:rPr>
            <w:webHidden/>
          </w:rPr>
          <w:fldChar w:fldCharType="end"/>
        </w:r>
      </w:hyperlink>
    </w:p>
    <w:p w14:paraId="74C9416E" w14:textId="77777777" w:rsidR="00476E1D" w:rsidRPr="00380C21" w:rsidRDefault="00476E1D">
      <w:pPr>
        <w:pStyle w:val="afff3"/>
        <w:rPr>
          <w:rFonts w:ascii="Calibri" w:hAnsi="Calibri"/>
          <w:sz w:val="22"/>
          <w:szCs w:val="22"/>
        </w:rPr>
      </w:pPr>
      <w:hyperlink w:anchor="_Toc82692097" w:history="1">
        <w:r w:rsidRPr="00030E41">
          <w:rPr>
            <w:rStyle w:val="af"/>
          </w:rPr>
          <w:t>Рисунок </w:t>
        </w:r>
        <w:r w:rsidRPr="00380C21">
          <w:rPr>
            <w:rFonts w:ascii="Calibri" w:hAnsi="Calibri"/>
            <w:sz w:val="22"/>
            <w:szCs w:val="22"/>
          </w:rPr>
          <w:tab/>
        </w:r>
        <w:r w:rsidRPr="00030E41">
          <w:rPr>
            <w:rStyle w:val="af"/>
          </w:rPr>
          <w:t>128. ЭФ документа «Заявление на выдачу (перевод, исполнение) Казначейского обеспечения обязательств», закладки «Подтверждающие документы»</w:t>
        </w:r>
        <w:r>
          <w:rPr>
            <w:webHidden/>
          </w:rPr>
          <w:tab/>
        </w:r>
        <w:r>
          <w:rPr>
            <w:webHidden/>
          </w:rPr>
          <w:fldChar w:fldCharType="begin"/>
        </w:r>
        <w:r>
          <w:rPr>
            <w:webHidden/>
          </w:rPr>
          <w:instrText xml:space="preserve"> PAGEREF _Toc82692097 \h </w:instrText>
        </w:r>
        <w:r>
          <w:rPr>
            <w:webHidden/>
          </w:rPr>
        </w:r>
        <w:r>
          <w:rPr>
            <w:webHidden/>
          </w:rPr>
          <w:fldChar w:fldCharType="separate"/>
        </w:r>
        <w:r>
          <w:rPr>
            <w:webHidden/>
          </w:rPr>
          <w:t>263</w:t>
        </w:r>
        <w:r>
          <w:rPr>
            <w:webHidden/>
          </w:rPr>
          <w:fldChar w:fldCharType="end"/>
        </w:r>
      </w:hyperlink>
    </w:p>
    <w:p w14:paraId="67E015CA" w14:textId="77777777" w:rsidR="00476E1D" w:rsidRPr="00380C21" w:rsidRDefault="00476E1D">
      <w:pPr>
        <w:pStyle w:val="afff3"/>
        <w:rPr>
          <w:rFonts w:ascii="Calibri" w:hAnsi="Calibri"/>
          <w:sz w:val="22"/>
          <w:szCs w:val="22"/>
        </w:rPr>
      </w:pPr>
      <w:hyperlink w:anchor="_Toc82692098" w:history="1">
        <w:r w:rsidRPr="00030E41">
          <w:rPr>
            <w:rStyle w:val="af"/>
          </w:rPr>
          <w:t>Рисунок </w:t>
        </w:r>
        <w:r w:rsidRPr="00380C21">
          <w:rPr>
            <w:rFonts w:ascii="Calibri" w:hAnsi="Calibri"/>
            <w:sz w:val="22"/>
            <w:szCs w:val="22"/>
          </w:rPr>
          <w:tab/>
        </w:r>
        <w:r w:rsidRPr="00030E41">
          <w:rPr>
            <w:rStyle w:val="af"/>
          </w:rPr>
          <w:t>129. Форма «Добавление записи»</w:t>
        </w:r>
        <w:r>
          <w:rPr>
            <w:webHidden/>
          </w:rPr>
          <w:tab/>
        </w:r>
        <w:r>
          <w:rPr>
            <w:webHidden/>
          </w:rPr>
          <w:fldChar w:fldCharType="begin"/>
        </w:r>
        <w:r>
          <w:rPr>
            <w:webHidden/>
          </w:rPr>
          <w:instrText xml:space="preserve"> PAGEREF _Toc82692098 \h </w:instrText>
        </w:r>
        <w:r>
          <w:rPr>
            <w:webHidden/>
          </w:rPr>
        </w:r>
        <w:r>
          <w:rPr>
            <w:webHidden/>
          </w:rPr>
          <w:fldChar w:fldCharType="separate"/>
        </w:r>
        <w:r>
          <w:rPr>
            <w:webHidden/>
          </w:rPr>
          <w:t>264</w:t>
        </w:r>
        <w:r>
          <w:rPr>
            <w:webHidden/>
          </w:rPr>
          <w:fldChar w:fldCharType="end"/>
        </w:r>
      </w:hyperlink>
    </w:p>
    <w:p w14:paraId="1AB0D7E7" w14:textId="77777777" w:rsidR="00476E1D" w:rsidRPr="00380C21" w:rsidRDefault="00476E1D">
      <w:pPr>
        <w:pStyle w:val="afff3"/>
        <w:rPr>
          <w:rFonts w:ascii="Calibri" w:hAnsi="Calibri"/>
          <w:sz w:val="22"/>
          <w:szCs w:val="22"/>
        </w:rPr>
      </w:pPr>
      <w:hyperlink w:anchor="_Toc82692099" w:history="1">
        <w:r w:rsidRPr="00030E41">
          <w:rPr>
            <w:rStyle w:val="af"/>
          </w:rPr>
          <w:t>Рисунок </w:t>
        </w:r>
        <w:r w:rsidRPr="00380C21">
          <w:rPr>
            <w:rFonts w:ascii="Calibri" w:hAnsi="Calibri"/>
            <w:sz w:val="22"/>
            <w:szCs w:val="22"/>
          </w:rPr>
          <w:tab/>
        </w:r>
        <w:r w:rsidRPr="00030E41">
          <w:rPr>
            <w:rStyle w:val="af"/>
          </w:rPr>
          <w:t>130. ЭФ документа «Заявление на выдачу (перевод, исполнение) Казначейского обеспечения обязательств», закладки «Подписи»</w:t>
        </w:r>
        <w:r>
          <w:rPr>
            <w:webHidden/>
          </w:rPr>
          <w:tab/>
        </w:r>
        <w:r>
          <w:rPr>
            <w:webHidden/>
          </w:rPr>
          <w:fldChar w:fldCharType="begin"/>
        </w:r>
        <w:r>
          <w:rPr>
            <w:webHidden/>
          </w:rPr>
          <w:instrText xml:space="preserve"> PAGEREF _Toc82692099 \h </w:instrText>
        </w:r>
        <w:r>
          <w:rPr>
            <w:webHidden/>
          </w:rPr>
        </w:r>
        <w:r>
          <w:rPr>
            <w:webHidden/>
          </w:rPr>
          <w:fldChar w:fldCharType="separate"/>
        </w:r>
        <w:r>
          <w:rPr>
            <w:webHidden/>
          </w:rPr>
          <w:t>265</w:t>
        </w:r>
        <w:r>
          <w:rPr>
            <w:webHidden/>
          </w:rPr>
          <w:fldChar w:fldCharType="end"/>
        </w:r>
      </w:hyperlink>
    </w:p>
    <w:p w14:paraId="0D577384" w14:textId="77777777" w:rsidR="00476E1D" w:rsidRPr="00380C21" w:rsidRDefault="00476E1D">
      <w:pPr>
        <w:pStyle w:val="afff3"/>
        <w:rPr>
          <w:rFonts w:ascii="Calibri" w:hAnsi="Calibri"/>
          <w:sz w:val="22"/>
          <w:szCs w:val="22"/>
        </w:rPr>
      </w:pPr>
      <w:hyperlink w:anchor="_Toc82692100" w:history="1">
        <w:r w:rsidRPr="00030E41">
          <w:rPr>
            <w:rStyle w:val="af"/>
          </w:rPr>
          <w:t>Рисунок </w:t>
        </w:r>
        <w:r w:rsidRPr="00380C21">
          <w:rPr>
            <w:rFonts w:ascii="Calibri" w:hAnsi="Calibri"/>
            <w:sz w:val="22"/>
            <w:szCs w:val="22"/>
          </w:rPr>
          <w:tab/>
        </w:r>
        <w:r w:rsidRPr="00030E41">
          <w:rPr>
            <w:rStyle w:val="af"/>
          </w:rPr>
          <w:t>131. ЭФ документа «Заявление на выдачу (перевод, исполнение) Казначейского обеспечения обязательств», закладки « Отметки органа Федерального казначейства, банка заявителя»</w:t>
        </w:r>
        <w:r>
          <w:rPr>
            <w:webHidden/>
          </w:rPr>
          <w:tab/>
        </w:r>
        <w:r>
          <w:rPr>
            <w:webHidden/>
          </w:rPr>
          <w:fldChar w:fldCharType="begin"/>
        </w:r>
        <w:r>
          <w:rPr>
            <w:webHidden/>
          </w:rPr>
          <w:instrText xml:space="preserve"> PAGEREF _Toc82692100 \h </w:instrText>
        </w:r>
        <w:r>
          <w:rPr>
            <w:webHidden/>
          </w:rPr>
        </w:r>
        <w:r>
          <w:rPr>
            <w:webHidden/>
          </w:rPr>
          <w:fldChar w:fldCharType="separate"/>
        </w:r>
        <w:r>
          <w:rPr>
            <w:webHidden/>
          </w:rPr>
          <w:t>266</w:t>
        </w:r>
        <w:r>
          <w:rPr>
            <w:webHidden/>
          </w:rPr>
          <w:fldChar w:fldCharType="end"/>
        </w:r>
      </w:hyperlink>
    </w:p>
    <w:p w14:paraId="6EF74413" w14:textId="77777777" w:rsidR="00476E1D" w:rsidRPr="00380C21" w:rsidRDefault="00476E1D">
      <w:pPr>
        <w:pStyle w:val="afff3"/>
        <w:rPr>
          <w:rFonts w:ascii="Calibri" w:hAnsi="Calibri"/>
          <w:sz w:val="22"/>
          <w:szCs w:val="22"/>
        </w:rPr>
      </w:pPr>
      <w:hyperlink w:anchor="_Toc82692101" w:history="1">
        <w:r w:rsidRPr="00030E41">
          <w:rPr>
            <w:rStyle w:val="af"/>
          </w:rPr>
          <w:t>Рисунок </w:t>
        </w:r>
        <w:r w:rsidRPr="00380C21">
          <w:rPr>
            <w:rFonts w:ascii="Calibri" w:hAnsi="Calibri"/>
            <w:sz w:val="22"/>
            <w:szCs w:val="22"/>
          </w:rPr>
          <w:tab/>
        </w:r>
        <w:r w:rsidRPr="00030E41">
          <w:rPr>
            <w:rStyle w:val="af"/>
          </w:rPr>
          <w:t>132. ЭФ списка документов «Банковское КОО»</w:t>
        </w:r>
        <w:r>
          <w:rPr>
            <w:webHidden/>
          </w:rPr>
          <w:tab/>
        </w:r>
        <w:r>
          <w:rPr>
            <w:webHidden/>
          </w:rPr>
          <w:fldChar w:fldCharType="begin"/>
        </w:r>
        <w:r>
          <w:rPr>
            <w:webHidden/>
          </w:rPr>
          <w:instrText xml:space="preserve"> PAGEREF _Toc82692101 \h </w:instrText>
        </w:r>
        <w:r>
          <w:rPr>
            <w:webHidden/>
          </w:rPr>
        </w:r>
        <w:r>
          <w:rPr>
            <w:webHidden/>
          </w:rPr>
          <w:fldChar w:fldCharType="separate"/>
        </w:r>
        <w:r>
          <w:rPr>
            <w:webHidden/>
          </w:rPr>
          <w:t>266</w:t>
        </w:r>
        <w:r>
          <w:rPr>
            <w:webHidden/>
          </w:rPr>
          <w:fldChar w:fldCharType="end"/>
        </w:r>
      </w:hyperlink>
    </w:p>
    <w:p w14:paraId="1EFB84CA" w14:textId="77777777" w:rsidR="00476E1D" w:rsidRPr="00380C21" w:rsidRDefault="00476E1D">
      <w:pPr>
        <w:pStyle w:val="afff3"/>
        <w:rPr>
          <w:rFonts w:ascii="Calibri" w:hAnsi="Calibri"/>
          <w:sz w:val="22"/>
          <w:szCs w:val="22"/>
        </w:rPr>
      </w:pPr>
      <w:hyperlink w:anchor="_Toc82692102" w:history="1">
        <w:r w:rsidRPr="00030E41">
          <w:rPr>
            <w:rStyle w:val="af"/>
          </w:rPr>
          <w:t>Рисунок </w:t>
        </w:r>
        <w:r w:rsidRPr="00380C21">
          <w:rPr>
            <w:rFonts w:ascii="Calibri" w:hAnsi="Calibri"/>
            <w:sz w:val="22"/>
            <w:szCs w:val="22"/>
          </w:rPr>
          <w:tab/>
        </w:r>
        <w:r w:rsidRPr="00030E41">
          <w:rPr>
            <w:rStyle w:val="af"/>
          </w:rPr>
          <w:t>133. ЭФ документа «Банковское КОО», закладки «Основные атрибуты (1)»</w:t>
        </w:r>
        <w:r>
          <w:rPr>
            <w:webHidden/>
          </w:rPr>
          <w:tab/>
        </w:r>
        <w:r>
          <w:rPr>
            <w:webHidden/>
          </w:rPr>
          <w:fldChar w:fldCharType="begin"/>
        </w:r>
        <w:r>
          <w:rPr>
            <w:webHidden/>
          </w:rPr>
          <w:instrText xml:space="preserve"> PAGEREF _Toc82692102 \h </w:instrText>
        </w:r>
        <w:r>
          <w:rPr>
            <w:webHidden/>
          </w:rPr>
        </w:r>
        <w:r>
          <w:rPr>
            <w:webHidden/>
          </w:rPr>
          <w:fldChar w:fldCharType="separate"/>
        </w:r>
        <w:r>
          <w:rPr>
            <w:webHidden/>
          </w:rPr>
          <w:t>267</w:t>
        </w:r>
        <w:r>
          <w:rPr>
            <w:webHidden/>
          </w:rPr>
          <w:fldChar w:fldCharType="end"/>
        </w:r>
      </w:hyperlink>
    </w:p>
    <w:p w14:paraId="322204D6" w14:textId="77777777" w:rsidR="00476E1D" w:rsidRPr="00380C21" w:rsidRDefault="00476E1D">
      <w:pPr>
        <w:pStyle w:val="afff3"/>
        <w:rPr>
          <w:rFonts w:ascii="Calibri" w:hAnsi="Calibri"/>
          <w:sz w:val="22"/>
          <w:szCs w:val="22"/>
        </w:rPr>
      </w:pPr>
      <w:hyperlink w:anchor="_Toc82692103" w:history="1">
        <w:r w:rsidRPr="00030E41">
          <w:rPr>
            <w:rStyle w:val="af"/>
          </w:rPr>
          <w:t>Рисунок </w:t>
        </w:r>
        <w:r w:rsidRPr="00380C21">
          <w:rPr>
            <w:rFonts w:ascii="Calibri" w:hAnsi="Calibri"/>
            <w:sz w:val="22"/>
            <w:szCs w:val="22"/>
          </w:rPr>
          <w:tab/>
        </w:r>
        <w:r w:rsidRPr="00030E41">
          <w:rPr>
            <w:rStyle w:val="af"/>
          </w:rPr>
          <w:t>134. ЭФ документа «Банковское КОО», закладки «Документ (2)»</w:t>
        </w:r>
        <w:r>
          <w:rPr>
            <w:webHidden/>
          </w:rPr>
          <w:tab/>
        </w:r>
        <w:r>
          <w:rPr>
            <w:webHidden/>
          </w:rPr>
          <w:fldChar w:fldCharType="begin"/>
        </w:r>
        <w:r>
          <w:rPr>
            <w:webHidden/>
          </w:rPr>
          <w:instrText xml:space="preserve"> PAGEREF _Toc82692103 \h </w:instrText>
        </w:r>
        <w:r>
          <w:rPr>
            <w:webHidden/>
          </w:rPr>
        </w:r>
        <w:r>
          <w:rPr>
            <w:webHidden/>
          </w:rPr>
          <w:fldChar w:fldCharType="separate"/>
        </w:r>
        <w:r>
          <w:rPr>
            <w:webHidden/>
          </w:rPr>
          <w:t>270</w:t>
        </w:r>
        <w:r>
          <w:rPr>
            <w:webHidden/>
          </w:rPr>
          <w:fldChar w:fldCharType="end"/>
        </w:r>
      </w:hyperlink>
    </w:p>
    <w:p w14:paraId="5E205C35" w14:textId="77777777" w:rsidR="00476E1D" w:rsidRPr="00380C21" w:rsidRDefault="00476E1D">
      <w:pPr>
        <w:pStyle w:val="afff3"/>
        <w:rPr>
          <w:rFonts w:ascii="Calibri" w:hAnsi="Calibri"/>
          <w:sz w:val="22"/>
          <w:szCs w:val="22"/>
        </w:rPr>
      </w:pPr>
      <w:hyperlink w:anchor="_Toc82692104" w:history="1">
        <w:r w:rsidRPr="00030E41">
          <w:rPr>
            <w:rStyle w:val="af"/>
          </w:rPr>
          <w:t>Рисунок </w:t>
        </w:r>
        <w:r w:rsidRPr="00380C21">
          <w:rPr>
            <w:rFonts w:ascii="Calibri" w:hAnsi="Calibri"/>
            <w:sz w:val="22"/>
            <w:szCs w:val="22"/>
          </w:rPr>
          <w:tab/>
        </w:r>
        <w:r w:rsidRPr="00030E41">
          <w:rPr>
            <w:rStyle w:val="af"/>
          </w:rPr>
          <w:t>135. ЭФ документа « Банковское КОО», закладки «Подписи (3)»</w:t>
        </w:r>
        <w:r>
          <w:rPr>
            <w:webHidden/>
          </w:rPr>
          <w:tab/>
        </w:r>
        <w:r>
          <w:rPr>
            <w:webHidden/>
          </w:rPr>
          <w:fldChar w:fldCharType="begin"/>
        </w:r>
        <w:r>
          <w:rPr>
            <w:webHidden/>
          </w:rPr>
          <w:instrText xml:space="preserve"> PAGEREF _Toc82692104 \h </w:instrText>
        </w:r>
        <w:r>
          <w:rPr>
            <w:webHidden/>
          </w:rPr>
        </w:r>
        <w:r>
          <w:rPr>
            <w:webHidden/>
          </w:rPr>
          <w:fldChar w:fldCharType="separate"/>
        </w:r>
        <w:r>
          <w:rPr>
            <w:webHidden/>
          </w:rPr>
          <w:t>272</w:t>
        </w:r>
        <w:r>
          <w:rPr>
            <w:webHidden/>
          </w:rPr>
          <w:fldChar w:fldCharType="end"/>
        </w:r>
      </w:hyperlink>
    </w:p>
    <w:p w14:paraId="1A7E4E9F" w14:textId="77777777" w:rsidR="00476E1D" w:rsidRPr="00380C21" w:rsidRDefault="00476E1D">
      <w:pPr>
        <w:pStyle w:val="afff3"/>
        <w:rPr>
          <w:rFonts w:ascii="Calibri" w:hAnsi="Calibri"/>
          <w:sz w:val="22"/>
          <w:szCs w:val="22"/>
        </w:rPr>
      </w:pPr>
      <w:hyperlink w:anchor="_Toc82692105" w:history="1">
        <w:r w:rsidRPr="00030E41">
          <w:rPr>
            <w:rStyle w:val="af"/>
          </w:rPr>
          <w:t>Рисунок </w:t>
        </w:r>
        <w:r w:rsidRPr="00380C21">
          <w:rPr>
            <w:rFonts w:ascii="Calibri" w:hAnsi="Calibri"/>
            <w:sz w:val="22"/>
            <w:szCs w:val="22"/>
          </w:rPr>
          <w:tab/>
        </w:r>
        <w:r w:rsidRPr="00030E41">
          <w:rPr>
            <w:rStyle w:val="af"/>
          </w:rPr>
          <w:t>136. ЭФ списка документов «Сведения о денежном обязательстве (исходящие)»</w:t>
        </w:r>
        <w:r>
          <w:rPr>
            <w:webHidden/>
          </w:rPr>
          <w:tab/>
        </w:r>
        <w:r>
          <w:rPr>
            <w:webHidden/>
          </w:rPr>
          <w:fldChar w:fldCharType="begin"/>
        </w:r>
        <w:r>
          <w:rPr>
            <w:webHidden/>
          </w:rPr>
          <w:instrText xml:space="preserve"> PAGEREF _Toc82692105 \h </w:instrText>
        </w:r>
        <w:r>
          <w:rPr>
            <w:webHidden/>
          </w:rPr>
        </w:r>
        <w:r>
          <w:rPr>
            <w:webHidden/>
          </w:rPr>
          <w:fldChar w:fldCharType="separate"/>
        </w:r>
        <w:r>
          <w:rPr>
            <w:webHidden/>
          </w:rPr>
          <w:t>273</w:t>
        </w:r>
        <w:r>
          <w:rPr>
            <w:webHidden/>
          </w:rPr>
          <w:fldChar w:fldCharType="end"/>
        </w:r>
      </w:hyperlink>
    </w:p>
    <w:p w14:paraId="7A9AFCC7" w14:textId="77777777" w:rsidR="00476E1D" w:rsidRPr="00380C21" w:rsidRDefault="00476E1D">
      <w:pPr>
        <w:pStyle w:val="afff3"/>
        <w:rPr>
          <w:rFonts w:ascii="Calibri" w:hAnsi="Calibri"/>
          <w:sz w:val="22"/>
          <w:szCs w:val="22"/>
        </w:rPr>
      </w:pPr>
      <w:hyperlink w:anchor="_Toc82692106" w:history="1">
        <w:r w:rsidRPr="00030E41">
          <w:rPr>
            <w:rStyle w:val="af"/>
          </w:rPr>
          <w:t>Рисунок </w:t>
        </w:r>
        <w:r w:rsidRPr="00380C21">
          <w:rPr>
            <w:rFonts w:ascii="Calibri" w:hAnsi="Calibri"/>
            <w:sz w:val="22"/>
            <w:szCs w:val="22"/>
          </w:rPr>
          <w:tab/>
        </w:r>
        <w:r w:rsidRPr="00030E41">
          <w:rPr>
            <w:rStyle w:val="af"/>
          </w:rPr>
          <w:t>137. Окно «Поиск…»</w:t>
        </w:r>
        <w:r>
          <w:rPr>
            <w:webHidden/>
          </w:rPr>
          <w:tab/>
        </w:r>
        <w:r>
          <w:rPr>
            <w:webHidden/>
          </w:rPr>
          <w:fldChar w:fldCharType="begin"/>
        </w:r>
        <w:r>
          <w:rPr>
            <w:webHidden/>
          </w:rPr>
          <w:instrText xml:space="preserve"> PAGEREF _Toc82692106 \h </w:instrText>
        </w:r>
        <w:r>
          <w:rPr>
            <w:webHidden/>
          </w:rPr>
        </w:r>
        <w:r>
          <w:rPr>
            <w:webHidden/>
          </w:rPr>
          <w:fldChar w:fldCharType="separate"/>
        </w:r>
        <w:r>
          <w:rPr>
            <w:webHidden/>
          </w:rPr>
          <w:t>274</w:t>
        </w:r>
        <w:r>
          <w:rPr>
            <w:webHidden/>
          </w:rPr>
          <w:fldChar w:fldCharType="end"/>
        </w:r>
      </w:hyperlink>
    </w:p>
    <w:p w14:paraId="26E06863" w14:textId="77777777" w:rsidR="00476E1D" w:rsidRPr="00380C21" w:rsidRDefault="00476E1D">
      <w:pPr>
        <w:pStyle w:val="afff3"/>
        <w:rPr>
          <w:rFonts w:ascii="Calibri" w:hAnsi="Calibri"/>
          <w:sz w:val="22"/>
          <w:szCs w:val="22"/>
        </w:rPr>
      </w:pPr>
      <w:hyperlink w:anchor="_Toc82692107" w:history="1">
        <w:r w:rsidRPr="00030E41">
          <w:rPr>
            <w:rStyle w:val="af"/>
          </w:rPr>
          <w:t>Рисунок </w:t>
        </w:r>
        <w:r w:rsidRPr="00380C21">
          <w:rPr>
            <w:rFonts w:ascii="Calibri" w:hAnsi="Calibri"/>
            <w:sz w:val="22"/>
            <w:szCs w:val="22"/>
          </w:rPr>
          <w:tab/>
        </w:r>
        <w:r w:rsidRPr="00030E41">
          <w:rPr>
            <w:rStyle w:val="af"/>
          </w:rPr>
          <w:t>138. Окно «Выбор родительского документа» для документов типа «Сведения о денежном обязательстве»</w:t>
        </w:r>
        <w:r>
          <w:rPr>
            <w:webHidden/>
          </w:rPr>
          <w:tab/>
        </w:r>
        <w:r>
          <w:rPr>
            <w:webHidden/>
          </w:rPr>
          <w:fldChar w:fldCharType="begin"/>
        </w:r>
        <w:r>
          <w:rPr>
            <w:webHidden/>
          </w:rPr>
          <w:instrText xml:space="preserve"> PAGEREF _Toc82692107 \h </w:instrText>
        </w:r>
        <w:r>
          <w:rPr>
            <w:webHidden/>
          </w:rPr>
        </w:r>
        <w:r>
          <w:rPr>
            <w:webHidden/>
          </w:rPr>
          <w:fldChar w:fldCharType="separate"/>
        </w:r>
        <w:r>
          <w:rPr>
            <w:webHidden/>
          </w:rPr>
          <w:t>274</w:t>
        </w:r>
        <w:r>
          <w:rPr>
            <w:webHidden/>
          </w:rPr>
          <w:fldChar w:fldCharType="end"/>
        </w:r>
      </w:hyperlink>
    </w:p>
    <w:p w14:paraId="0A116ED1" w14:textId="77777777" w:rsidR="00476E1D" w:rsidRPr="00380C21" w:rsidRDefault="00476E1D">
      <w:pPr>
        <w:pStyle w:val="afff3"/>
        <w:rPr>
          <w:rFonts w:ascii="Calibri" w:hAnsi="Calibri"/>
          <w:sz w:val="22"/>
          <w:szCs w:val="22"/>
        </w:rPr>
      </w:pPr>
      <w:hyperlink w:anchor="_Toc82692108" w:history="1">
        <w:r w:rsidRPr="00030E41">
          <w:rPr>
            <w:rStyle w:val="af"/>
          </w:rPr>
          <w:t>Рисунок </w:t>
        </w:r>
        <w:r w:rsidRPr="00380C21">
          <w:rPr>
            <w:rFonts w:ascii="Calibri" w:hAnsi="Calibri"/>
            <w:sz w:val="22"/>
            <w:szCs w:val="22"/>
          </w:rPr>
          <w:tab/>
        </w:r>
        <w:r w:rsidRPr="00030E41">
          <w:rPr>
            <w:rStyle w:val="af"/>
          </w:rPr>
          <w:t>139. ЭФ документа «Сведения о денежном обязательстве», закладки «Заголовок»</w:t>
        </w:r>
        <w:r>
          <w:rPr>
            <w:webHidden/>
          </w:rPr>
          <w:tab/>
        </w:r>
        <w:r>
          <w:rPr>
            <w:webHidden/>
          </w:rPr>
          <w:fldChar w:fldCharType="begin"/>
        </w:r>
        <w:r>
          <w:rPr>
            <w:webHidden/>
          </w:rPr>
          <w:instrText xml:space="preserve"> PAGEREF _Toc82692108 \h </w:instrText>
        </w:r>
        <w:r>
          <w:rPr>
            <w:webHidden/>
          </w:rPr>
        </w:r>
        <w:r>
          <w:rPr>
            <w:webHidden/>
          </w:rPr>
          <w:fldChar w:fldCharType="separate"/>
        </w:r>
        <w:r>
          <w:rPr>
            <w:webHidden/>
          </w:rPr>
          <w:t>275</w:t>
        </w:r>
        <w:r>
          <w:rPr>
            <w:webHidden/>
          </w:rPr>
          <w:fldChar w:fldCharType="end"/>
        </w:r>
      </w:hyperlink>
    </w:p>
    <w:p w14:paraId="59D4FB07" w14:textId="77777777" w:rsidR="00476E1D" w:rsidRPr="00380C21" w:rsidRDefault="00476E1D">
      <w:pPr>
        <w:pStyle w:val="afff3"/>
        <w:rPr>
          <w:rFonts w:ascii="Calibri" w:hAnsi="Calibri"/>
          <w:sz w:val="22"/>
          <w:szCs w:val="22"/>
        </w:rPr>
      </w:pPr>
      <w:hyperlink w:anchor="_Toc82692109" w:history="1">
        <w:r w:rsidRPr="00030E41">
          <w:rPr>
            <w:rStyle w:val="af"/>
          </w:rPr>
          <w:t>Рисунок </w:t>
        </w:r>
        <w:r w:rsidRPr="00380C21">
          <w:rPr>
            <w:rFonts w:ascii="Calibri" w:hAnsi="Calibri"/>
            <w:sz w:val="22"/>
            <w:szCs w:val="22"/>
          </w:rPr>
          <w:tab/>
        </w:r>
        <w:r w:rsidRPr="00030E41">
          <w:rPr>
            <w:rStyle w:val="af"/>
          </w:rPr>
          <w:t>140. ЭФ документа «Сведения о денежном обязательстве», закладки «Строки (2)»</w:t>
        </w:r>
        <w:r>
          <w:rPr>
            <w:webHidden/>
          </w:rPr>
          <w:tab/>
        </w:r>
        <w:r>
          <w:rPr>
            <w:webHidden/>
          </w:rPr>
          <w:fldChar w:fldCharType="begin"/>
        </w:r>
        <w:r>
          <w:rPr>
            <w:webHidden/>
          </w:rPr>
          <w:instrText xml:space="preserve"> PAGEREF _Toc82692109 \h </w:instrText>
        </w:r>
        <w:r>
          <w:rPr>
            <w:webHidden/>
          </w:rPr>
        </w:r>
        <w:r>
          <w:rPr>
            <w:webHidden/>
          </w:rPr>
          <w:fldChar w:fldCharType="separate"/>
        </w:r>
        <w:r>
          <w:rPr>
            <w:webHidden/>
          </w:rPr>
          <w:t>278</w:t>
        </w:r>
        <w:r>
          <w:rPr>
            <w:webHidden/>
          </w:rPr>
          <w:fldChar w:fldCharType="end"/>
        </w:r>
      </w:hyperlink>
    </w:p>
    <w:p w14:paraId="5AAF10BC" w14:textId="77777777" w:rsidR="00476E1D" w:rsidRPr="00380C21" w:rsidRDefault="00476E1D">
      <w:pPr>
        <w:pStyle w:val="afff3"/>
        <w:rPr>
          <w:rFonts w:ascii="Calibri" w:hAnsi="Calibri"/>
          <w:sz w:val="22"/>
          <w:szCs w:val="22"/>
        </w:rPr>
      </w:pPr>
      <w:hyperlink w:anchor="_Toc82692110" w:history="1">
        <w:r w:rsidRPr="00030E41">
          <w:rPr>
            <w:rStyle w:val="af"/>
          </w:rPr>
          <w:t>Рисунок </w:t>
        </w:r>
        <w:r w:rsidRPr="00380C21">
          <w:rPr>
            <w:rFonts w:ascii="Calibri" w:hAnsi="Calibri"/>
            <w:sz w:val="22"/>
            <w:szCs w:val="22"/>
          </w:rPr>
          <w:tab/>
        </w:r>
        <w:r w:rsidRPr="00030E41">
          <w:rPr>
            <w:rStyle w:val="af"/>
          </w:rPr>
          <w:t>141. ЭФ документа «Сведения о денежном обязательстве», закладки «Подписи (3)»</w:t>
        </w:r>
        <w:r>
          <w:rPr>
            <w:webHidden/>
          </w:rPr>
          <w:tab/>
        </w:r>
        <w:r>
          <w:rPr>
            <w:webHidden/>
          </w:rPr>
          <w:fldChar w:fldCharType="begin"/>
        </w:r>
        <w:r>
          <w:rPr>
            <w:webHidden/>
          </w:rPr>
          <w:instrText xml:space="preserve"> PAGEREF _Toc82692110 \h </w:instrText>
        </w:r>
        <w:r>
          <w:rPr>
            <w:webHidden/>
          </w:rPr>
        </w:r>
        <w:r>
          <w:rPr>
            <w:webHidden/>
          </w:rPr>
          <w:fldChar w:fldCharType="separate"/>
        </w:r>
        <w:r>
          <w:rPr>
            <w:webHidden/>
          </w:rPr>
          <w:t>280</w:t>
        </w:r>
        <w:r>
          <w:rPr>
            <w:webHidden/>
          </w:rPr>
          <w:fldChar w:fldCharType="end"/>
        </w:r>
      </w:hyperlink>
    </w:p>
    <w:p w14:paraId="0921EA4C" w14:textId="77777777" w:rsidR="00476E1D" w:rsidRPr="00380C21" w:rsidRDefault="00476E1D">
      <w:pPr>
        <w:pStyle w:val="afff3"/>
        <w:rPr>
          <w:rFonts w:ascii="Calibri" w:hAnsi="Calibri"/>
          <w:sz w:val="22"/>
          <w:szCs w:val="22"/>
        </w:rPr>
      </w:pPr>
      <w:hyperlink w:anchor="_Toc82692111" w:history="1">
        <w:r w:rsidRPr="00030E41">
          <w:rPr>
            <w:rStyle w:val="af"/>
          </w:rPr>
          <w:t>Рисунок </w:t>
        </w:r>
        <w:r w:rsidRPr="00380C21">
          <w:rPr>
            <w:rFonts w:ascii="Calibri" w:hAnsi="Calibri"/>
            <w:sz w:val="22"/>
            <w:szCs w:val="22"/>
          </w:rPr>
          <w:tab/>
        </w:r>
        <w:r w:rsidRPr="00030E41">
          <w:rPr>
            <w:rStyle w:val="af"/>
          </w:rPr>
          <w:t>142. ЭФ списка документов «Заявка для обеспечения наличными денежными средствами»</w:t>
        </w:r>
        <w:r>
          <w:rPr>
            <w:webHidden/>
          </w:rPr>
          <w:tab/>
        </w:r>
        <w:r>
          <w:rPr>
            <w:webHidden/>
          </w:rPr>
          <w:fldChar w:fldCharType="begin"/>
        </w:r>
        <w:r>
          <w:rPr>
            <w:webHidden/>
          </w:rPr>
          <w:instrText xml:space="preserve"> PAGEREF _Toc82692111 \h </w:instrText>
        </w:r>
        <w:r>
          <w:rPr>
            <w:webHidden/>
          </w:rPr>
        </w:r>
        <w:r>
          <w:rPr>
            <w:webHidden/>
          </w:rPr>
          <w:fldChar w:fldCharType="separate"/>
        </w:r>
        <w:r>
          <w:rPr>
            <w:webHidden/>
          </w:rPr>
          <w:t>282</w:t>
        </w:r>
        <w:r>
          <w:rPr>
            <w:webHidden/>
          </w:rPr>
          <w:fldChar w:fldCharType="end"/>
        </w:r>
      </w:hyperlink>
    </w:p>
    <w:p w14:paraId="75260B98" w14:textId="77777777" w:rsidR="00476E1D" w:rsidRPr="00380C21" w:rsidRDefault="00476E1D">
      <w:pPr>
        <w:pStyle w:val="afff3"/>
        <w:rPr>
          <w:rFonts w:ascii="Calibri" w:hAnsi="Calibri"/>
          <w:sz w:val="22"/>
          <w:szCs w:val="22"/>
        </w:rPr>
      </w:pPr>
      <w:hyperlink w:anchor="_Toc82692112" w:history="1">
        <w:r w:rsidRPr="00030E41">
          <w:rPr>
            <w:rStyle w:val="af"/>
          </w:rPr>
          <w:t>Рисунок </w:t>
        </w:r>
        <w:r w:rsidRPr="00380C21">
          <w:rPr>
            <w:rFonts w:ascii="Calibri" w:hAnsi="Calibri"/>
            <w:sz w:val="22"/>
            <w:szCs w:val="22"/>
          </w:rPr>
          <w:tab/>
        </w:r>
        <w:r w:rsidRPr="00030E41">
          <w:rPr>
            <w:rStyle w:val="af"/>
          </w:rPr>
          <w:t>143. ЭФ документа «Заявка для обеспечения наличными денежными средствами», закладки «Реквизиты»</w:t>
        </w:r>
        <w:r>
          <w:rPr>
            <w:webHidden/>
          </w:rPr>
          <w:tab/>
        </w:r>
        <w:r>
          <w:rPr>
            <w:webHidden/>
          </w:rPr>
          <w:fldChar w:fldCharType="begin"/>
        </w:r>
        <w:r>
          <w:rPr>
            <w:webHidden/>
          </w:rPr>
          <w:instrText xml:space="preserve"> PAGEREF _Toc82692112 \h </w:instrText>
        </w:r>
        <w:r>
          <w:rPr>
            <w:webHidden/>
          </w:rPr>
        </w:r>
        <w:r>
          <w:rPr>
            <w:webHidden/>
          </w:rPr>
          <w:fldChar w:fldCharType="separate"/>
        </w:r>
        <w:r>
          <w:rPr>
            <w:webHidden/>
          </w:rPr>
          <w:t>283</w:t>
        </w:r>
        <w:r>
          <w:rPr>
            <w:webHidden/>
          </w:rPr>
          <w:fldChar w:fldCharType="end"/>
        </w:r>
      </w:hyperlink>
    </w:p>
    <w:p w14:paraId="4F97C9F1" w14:textId="77777777" w:rsidR="00476E1D" w:rsidRPr="00380C21" w:rsidRDefault="00476E1D">
      <w:pPr>
        <w:pStyle w:val="afff3"/>
        <w:rPr>
          <w:rFonts w:ascii="Calibri" w:hAnsi="Calibri"/>
          <w:sz w:val="22"/>
          <w:szCs w:val="22"/>
        </w:rPr>
      </w:pPr>
      <w:hyperlink w:anchor="_Toc82692113" w:history="1">
        <w:r w:rsidRPr="00030E41">
          <w:rPr>
            <w:rStyle w:val="af"/>
          </w:rPr>
          <w:t>Рисунок </w:t>
        </w:r>
        <w:r w:rsidRPr="00380C21">
          <w:rPr>
            <w:rFonts w:ascii="Calibri" w:hAnsi="Calibri"/>
            <w:sz w:val="22"/>
            <w:szCs w:val="22"/>
          </w:rPr>
          <w:tab/>
        </w:r>
        <w:r w:rsidRPr="00030E41">
          <w:rPr>
            <w:rStyle w:val="af"/>
          </w:rPr>
          <w:t>144. Форма «Добавление записи» (в блок « Реквизиты расшифровки документа»)</w:t>
        </w:r>
        <w:r>
          <w:rPr>
            <w:webHidden/>
          </w:rPr>
          <w:tab/>
        </w:r>
        <w:r>
          <w:rPr>
            <w:webHidden/>
          </w:rPr>
          <w:fldChar w:fldCharType="begin"/>
        </w:r>
        <w:r>
          <w:rPr>
            <w:webHidden/>
          </w:rPr>
          <w:instrText xml:space="preserve"> PAGEREF _Toc82692113 \h </w:instrText>
        </w:r>
        <w:r>
          <w:rPr>
            <w:webHidden/>
          </w:rPr>
        </w:r>
        <w:r>
          <w:rPr>
            <w:webHidden/>
          </w:rPr>
          <w:fldChar w:fldCharType="separate"/>
        </w:r>
        <w:r>
          <w:rPr>
            <w:webHidden/>
          </w:rPr>
          <w:t>290</w:t>
        </w:r>
        <w:r>
          <w:rPr>
            <w:webHidden/>
          </w:rPr>
          <w:fldChar w:fldCharType="end"/>
        </w:r>
      </w:hyperlink>
    </w:p>
    <w:p w14:paraId="0D2B08FB" w14:textId="77777777" w:rsidR="00476E1D" w:rsidRPr="00380C21" w:rsidRDefault="00476E1D">
      <w:pPr>
        <w:pStyle w:val="afff3"/>
        <w:rPr>
          <w:rFonts w:ascii="Calibri" w:hAnsi="Calibri"/>
          <w:sz w:val="22"/>
          <w:szCs w:val="22"/>
        </w:rPr>
      </w:pPr>
      <w:hyperlink w:anchor="_Toc82692114" w:history="1">
        <w:r w:rsidRPr="00030E41">
          <w:rPr>
            <w:rStyle w:val="af"/>
          </w:rPr>
          <w:t>Рисунок </w:t>
        </w:r>
        <w:r w:rsidRPr="00380C21">
          <w:rPr>
            <w:rFonts w:ascii="Calibri" w:hAnsi="Calibri"/>
            <w:sz w:val="22"/>
            <w:szCs w:val="22"/>
          </w:rPr>
          <w:tab/>
        </w:r>
        <w:r w:rsidRPr="00030E41">
          <w:rPr>
            <w:rStyle w:val="af"/>
          </w:rPr>
          <w:t>145. Форма «Добавление записи» (в блок «Информация о номиналах банкнот/монет»)</w:t>
        </w:r>
        <w:r>
          <w:rPr>
            <w:webHidden/>
          </w:rPr>
          <w:tab/>
        </w:r>
        <w:r>
          <w:rPr>
            <w:webHidden/>
          </w:rPr>
          <w:fldChar w:fldCharType="begin"/>
        </w:r>
        <w:r>
          <w:rPr>
            <w:webHidden/>
          </w:rPr>
          <w:instrText xml:space="preserve"> PAGEREF _Toc82692114 \h </w:instrText>
        </w:r>
        <w:r>
          <w:rPr>
            <w:webHidden/>
          </w:rPr>
        </w:r>
        <w:r>
          <w:rPr>
            <w:webHidden/>
          </w:rPr>
          <w:fldChar w:fldCharType="separate"/>
        </w:r>
        <w:r>
          <w:rPr>
            <w:webHidden/>
          </w:rPr>
          <w:t>290</w:t>
        </w:r>
        <w:r>
          <w:rPr>
            <w:webHidden/>
          </w:rPr>
          <w:fldChar w:fldCharType="end"/>
        </w:r>
      </w:hyperlink>
    </w:p>
    <w:p w14:paraId="47044446" w14:textId="77777777" w:rsidR="00476E1D" w:rsidRPr="00380C21" w:rsidRDefault="00476E1D">
      <w:pPr>
        <w:pStyle w:val="afff3"/>
        <w:rPr>
          <w:rFonts w:ascii="Calibri" w:hAnsi="Calibri"/>
          <w:sz w:val="22"/>
          <w:szCs w:val="22"/>
        </w:rPr>
      </w:pPr>
      <w:hyperlink w:anchor="_Toc82692115" w:history="1">
        <w:r w:rsidRPr="00030E41">
          <w:rPr>
            <w:rStyle w:val="af"/>
          </w:rPr>
          <w:t>Рисунок </w:t>
        </w:r>
        <w:r w:rsidRPr="00380C21">
          <w:rPr>
            <w:rFonts w:ascii="Calibri" w:hAnsi="Calibri"/>
            <w:sz w:val="22"/>
            <w:szCs w:val="22"/>
          </w:rPr>
          <w:tab/>
        </w:r>
        <w:r w:rsidRPr="00030E41">
          <w:rPr>
            <w:rStyle w:val="af"/>
          </w:rPr>
          <w:t>146. ЭФ документа «Заявка для обеспечения наличными денежными средствами», закладки «Подписи»</w:t>
        </w:r>
        <w:r>
          <w:rPr>
            <w:webHidden/>
          </w:rPr>
          <w:tab/>
        </w:r>
        <w:r>
          <w:rPr>
            <w:webHidden/>
          </w:rPr>
          <w:fldChar w:fldCharType="begin"/>
        </w:r>
        <w:r>
          <w:rPr>
            <w:webHidden/>
          </w:rPr>
          <w:instrText xml:space="preserve"> PAGEREF _Toc82692115 \h </w:instrText>
        </w:r>
        <w:r>
          <w:rPr>
            <w:webHidden/>
          </w:rPr>
        </w:r>
        <w:r>
          <w:rPr>
            <w:webHidden/>
          </w:rPr>
          <w:fldChar w:fldCharType="separate"/>
        </w:r>
        <w:r>
          <w:rPr>
            <w:webHidden/>
          </w:rPr>
          <w:t>291</w:t>
        </w:r>
        <w:r>
          <w:rPr>
            <w:webHidden/>
          </w:rPr>
          <w:fldChar w:fldCharType="end"/>
        </w:r>
      </w:hyperlink>
    </w:p>
    <w:p w14:paraId="09BC0906" w14:textId="77777777" w:rsidR="00476E1D" w:rsidRPr="00380C21" w:rsidRDefault="00476E1D">
      <w:pPr>
        <w:pStyle w:val="afff3"/>
        <w:rPr>
          <w:rFonts w:ascii="Calibri" w:hAnsi="Calibri"/>
          <w:sz w:val="22"/>
          <w:szCs w:val="22"/>
        </w:rPr>
      </w:pPr>
      <w:hyperlink w:anchor="_Toc82692116" w:history="1">
        <w:r w:rsidRPr="00030E41">
          <w:rPr>
            <w:rStyle w:val="af"/>
          </w:rPr>
          <w:t>Рисунок </w:t>
        </w:r>
        <w:r w:rsidRPr="00380C21">
          <w:rPr>
            <w:rFonts w:ascii="Calibri" w:hAnsi="Calibri"/>
            <w:sz w:val="22"/>
            <w:szCs w:val="22"/>
          </w:rPr>
          <w:tab/>
        </w:r>
        <w:r w:rsidRPr="00030E41">
          <w:rPr>
            <w:rStyle w:val="af"/>
          </w:rPr>
          <w:t>147. ЭФ списка документов «Уведомление о принятии»</w:t>
        </w:r>
        <w:r>
          <w:rPr>
            <w:webHidden/>
          </w:rPr>
          <w:tab/>
        </w:r>
        <w:r>
          <w:rPr>
            <w:webHidden/>
          </w:rPr>
          <w:fldChar w:fldCharType="begin"/>
        </w:r>
        <w:r>
          <w:rPr>
            <w:webHidden/>
          </w:rPr>
          <w:instrText xml:space="preserve"> PAGEREF _Toc82692116 \h </w:instrText>
        </w:r>
        <w:r>
          <w:rPr>
            <w:webHidden/>
          </w:rPr>
        </w:r>
        <w:r>
          <w:rPr>
            <w:webHidden/>
          </w:rPr>
          <w:fldChar w:fldCharType="separate"/>
        </w:r>
        <w:r>
          <w:rPr>
            <w:webHidden/>
          </w:rPr>
          <w:t>293</w:t>
        </w:r>
        <w:r>
          <w:rPr>
            <w:webHidden/>
          </w:rPr>
          <w:fldChar w:fldCharType="end"/>
        </w:r>
      </w:hyperlink>
    </w:p>
    <w:p w14:paraId="0DB2EB9F" w14:textId="77777777" w:rsidR="00476E1D" w:rsidRPr="00380C21" w:rsidRDefault="00476E1D">
      <w:pPr>
        <w:pStyle w:val="afff3"/>
        <w:rPr>
          <w:rFonts w:ascii="Calibri" w:hAnsi="Calibri"/>
          <w:sz w:val="22"/>
          <w:szCs w:val="22"/>
        </w:rPr>
      </w:pPr>
      <w:hyperlink w:anchor="_Toc82692117" w:history="1">
        <w:r w:rsidRPr="00030E41">
          <w:rPr>
            <w:rStyle w:val="af"/>
          </w:rPr>
          <w:t>Рисунок </w:t>
        </w:r>
        <w:r w:rsidRPr="00380C21">
          <w:rPr>
            <w:rFonts w:ascii="Calibri" w:hAnsi="Calibri"/>
            <w:sz w:val="22"/>
            <w:szCs w:val="22"/>
          </w:rPr>
          <w:tab/>
        </w:r>
        <w:r w:rsidRPr="00030E41">
          <w:rPr>
            <w:rStyle w:val="af"/>
          </w:rPr>
          <w:t>148. ЭФ документа «Уведомление о принятии», закладки «Реквизиты»</w:t>
        </w:r>
        <w:r>
          <w:rPr>
            <w:webHidden/>
          </w:rPr>
          <w:tab/>
        </w:r>
        <w:r>
          <w:rPr>
            <w:webHidden/>
          </w:rPr>
          <w:fldChar w:fldCharType="begin"/>
        </w:r>
        <w:r>
          <w:rPr>
            <w:webHidden/>
          </w:rPr>
          <w:instrText xml:space="preserve"> PAGEREF _Toc82692117 \h </w:instrText>
        </w:r>
        <w:r>
          <w:rPr>
            <w:webHidden/>
          </w:rPr>
        </w:r>
        <w:r>
          <w:rPr>
            <w:webHidden/>
          </w:rPr>
          <w:fldChar w:fldCharType="separate"/>
        </w:r>
        <w:r>
          <w:rPr>
            <w:webHidden/>
          </w:rPr>
          <w:t>294</w:t>
        </w:r>
        <w:r>
          <w:rPr>
            <w:webHidden/>
          </w:rPr>
          <w:fldChar w:fldCharType="end"/>
        </w:r>
      </w:hyperlink>
    </w:p>
    <w:p w14:paraId="2405EE55" w14:textId="77777777" w:rsidR="00476E1D" w:rsidRPr="00380C21" w:rsidRDefault="00476E1D">
      <w:pPr>
        <w:pStyle w:val="afff3"/>
        <w:rPr>
          <w:rFonts w:ascii="Calibri" w:hAnsi="Calibri"/>
          <w:sz w:val="22"/>
          <w:szCs w:val="22"/>
        </w:rPr>
      </w:pPr>
      <w:hyperlink w:anchor="_Toc82692118" w:history="1">
        <w:r w:rsidRPr="00030E41">
          <w:rPr>
            <w:rStyle w:val="af"/>
          </w:rPr>
          <w:t>Рисунок </w:t>
        </w:r>
        <w:r w:rsidRPr="00380C21">
          <w:rPr>
            <w:rFonts w:ascii="Calibri" w:hAnsi="Calibri"/>
            <w:sz w:val="22"/>
            <w:szCs w:val="22"/>
          </w:rPr>
          <w:tab/>
        </w:r>
        <w:r w:rsidRPr="00030E41">
          <w:rPr>
            <w:rStyle w:val="af"/>
          </w:rPr>
          <w:t>149. ЭФ документа «Уведомление о принятии», закладки «Подписи»</w:t>
        </w:r>
        <w:r>
          <w:rPr>
            <w:webHidden/>
          </w:rPr>
          <w:tab/>
        </w:r>
        <w:r>
          <w:rPr>
            <w:webHidden/>
          </w:rPr>
          <w:fldChar w:fldCharType="begin"/>
        </w:r>
        <w:r>
          <w:rPr>
            <w:webHidden/>
          </w:rPr>
          <w:instrText xml:space="preserve"> PAGEREF _Toc82692118 \h </w:instrText>
        </w:r>
        <w:r>
          <w:rPr>
            <w:webHidden/>
          </w:rPr>
        </w:r>
        <w:r>
          <w:rPr>
            <w:webHidden/>
          </w:rPr>
          <w:fldChar w:fldCharType="separate"/>
        </w:r>
        <w:r>
          <w:rPr>
            <w:webHidden/>
          </w:rPr>
          <w:t>295</w:t>
        </w:r>
        <w:r>
          <w:rPr>
            <w:webHidden/>
          </w:rPr>
          <w:fldChar w:fldCharType="end"/>
        </w:r>
      </w:hyperlink>
    </w:p>
    <w:p w14:paraId="1294F5DE" w14:textId="77777777" w:rsidR="00476E1D" w:rsidRPr="00380C21" w:rsidRDefault="00476E1D">
      <w:pPr>
        <w:pStyle w:val="afff3"/>
        <w:rPr>
          <w:rFonts w:ascii="Calibri" w:hAnsi="Calibri"/>
          <w:sz w:val="22"/>
          <w:szCs w:val="22"/>
        </w:rPr>
      </w:pPr>
      <w:hyperlink w:anchor="_Toc82692119" w:history="1">
        <w:r w:rsidRPr="00030E41">
          <w:rPr>
            <w:rStyle w:val="af"/>
          </w:rPr>
          <w:t>Рисунок </w:t>
        </w:r>
        <w:r w:rsidRPr="00380C21">
          <w:rPr>
            <w:rFonts w:ascii="Calibri" w:hAnsi="Calibri"/>
            <w:sz w:val="22"/>
            <w:szCs w:val="22"/>
          </w:rPr>
          <w:tab/>
        </w:r>
        <w:r w:rsidRPr="00030E41">
          <w:rPr>
            <w:rStyle w:val="af"/>
          </w:rPr>
          <w:t>150. ЭФ списка документов «Объявление на взнос наличных денег»</w:t>
        </w:r>
        <w:r>
          <w:rPr>
            <w:webHidden/>
          </w:rPr>
          <w:tab/>
        </w:r>
        <w:r>
          <w:rPr>
            <w:webHidden/>
          </w:rPr>
          <w:fldChar w:fldCharType="begin"/>
        </w:r>
        <w:r>
          <w:rPr>
            <w:webHidden/>
          </w:rPr>
          <w:instrText xml:space="preserve"> PAGEREF _Toc82692119 \h </w:instrText>
        </w:r>
        <w:r>
          <w:rPr>
            <w:webHidden/>
          </w:rPr>
        </w:r>
        <w:r>
          <w:rPr>
            <w:webHidden/>
          </w:rPr>
          <w:fldChar w:fldCharType="separate"/>
        </w:r>
        <w:r>
          <w:rPr>
            <w:webHidden/>
          </w:rPr>
          <w:t>297</w:t>
        </w:r>
        <w:r>
          <w:rPr>
            <w:webHidden/>
          </w:rPr>
          <w:fldChar w:fldCharType="end"/>
        </w:r>
      </w:hyperlink>
    </w:p>
    <w:p w14:paraId="77A907F5" w14:textId="77777777" w:rsidR="00476E1D" w:rsidRPr="00380C21" w:rsidRDefault="00476E1D">
      <w:pPr>
        <w:pStyle w:val="afff3"/>
        <w:rPr>
          <w:rFonts w:ascii="Calibri" w:hAnsi="Calibri"/>
          <w:sz w:val="22"/>
          <w:szCs w:val="22"/>
        </w:rPr>
      </w:pPr>
      <w:hyperlink w:anchor="_Toc82692120" w:history="1">
        <w:r w:rsidRPr="00030E41">
          <w:rPr>
            <w:rStyle w:val="af"/>
          </w:rPr>
          <w:t>Рисунок </w:t>
        </w:r>
        <w:r w:rsidRPr="00380C21">
          <w:rPr>
            <w:rFonts w:ascii="Calibri" w:hAnsi="Calibri"/>
            <w:sz w:val="22"/>
            <w:szCs w:val="22"/>
          </w:rPr>
          <w:tab/>
        </w:r>
        <w:r w:rsidRPr="00030E41">
          <w:rPr>
            <w:rStyle w:val="af"/>
          </w:rPr>
          <w:t>151. ЭФ документа «Объявление на взнос наличных денег», закладки «Реквизиты»</w:t>
        </w:r>
        <w:r>
          <w:rPr>
            <w:webHidden/>
          </w:rPr>
          <w:tab/>
        </w:r>
        <w:r>
          <w:rPr>
            <w:webHidden/>
          </w:rPr>
          <w:fldChar w:fldCharType="begin"/>
        </w:r>
        <w:r>
          <w:rPr>
            <w:webHidden/>
          </w:rPr>
          <w:instrText xml:space="preserve"> PAGEREF _Toc82692120 \h </w:instrText>
        </w:r>
        <w:r>
          <w:rPr>
            <w:webHidden/>
          </w:rPr>
        </w:r>
        <w:r>
          <w:rPr>
            <w:webHidden/>
          </w:rPr>
          <w:fldChar w:fldCharType="separate"/>
        </w:r>
        <w:r>
          <w:rPr>
            <w:webHidden/>
          </w:rPr>
          <w:t>298</w:t>
        </w:r>
        <w:r>
          <w:rPr>
            <w:webHidden/>
          </w:rPr>
          <w:fldChar w:fldCharType="end"/>
        </w:r>
      </w:hyperlink>
    </w:p>
    <w:p w14:paraId="2AA338B1" w14:textId="77777777" w:rsidR="00476E1D" w:rsidRPr="00380C21" w:rsidRDefault="00476E1D">
      <w:pPr>
        <w:pStyle w:val="afff3"/>
        <w:rPr>
          <w:rFonts w:ascii="Calibri" w:hAnsi="Calibri"/>
          <w:sz w:val="22"/>
          <w:szCs w:val="22"/>
        </w:rPr>
      </w:pPr>
      <w:hyperlink w:anchor="_Toc82692121" w:history="1">
        <w:r w:rsidRPr="00030E41">
          <w:rPr>
            <w:rStyle w:val="af"/>
          </w:rPr>
          <w:t>Рисунок </w:t>
        </w:r>
        <w:r w:rsidRPr="00380C21">
          <w:rPr>
            <w:rFonts w:ascii="Calibri" w:hAnsi="Calibri"/>
            <w:sz w:val="22"/>
            <w:szCs w:val="22"/>
          </w:rPr>
          <w:tab/>
        </w:r>
        <w:r w:rsidRPr="00030E41">
          <w:rPr>
            <w:rStyle w:val="af"/>
          </w:rPr>
          <w:t>152. Форма «Добавление записи»</w:t>
        </w:r>
        <w:r>
          <w:rPr>
            <w:webHidden/>
          </w:rPr>
          <w:tab/>
        </w:r>
        <w:r>
          <w:rPr>
            <w:webHidden/>
          </w:rPr>
          <w:fldChar w:fldCharType="begin"/>
        </w:r>
        <w:r>
          <w:rPr>
            <w:webHidden/>
          </w:rPr>
          <w:instrText xml:space="preserve"> PAGEREF _Toc82692121 \h </w:instrText>
        </w:r>
        <w:r>
          <w:rPr>
            <w:webHidden/>
          </w:rPr>
        </w:r>
        <w:r>
          <w:rPr>
            <w:webHidden/>
          </w:rPr>
          <w:fldChar w:fldCharType="separate"/>
        </w:r>
        <w:r>
          <w:rPr>
            <w:webHidden/>
          </w:rPr>
          <w:t>306</w:t>
        </w:r>
        <w:r>
          <w:rPr>
            <w:webHidden/>
          </w:rPr>
          <w:fldChar w:fldCharType="end"/>
        </w:r>
      </w:hyperlink>
    </w:p>
    <w:p w14:paraId="52C2AD59" w14:textId="77777777" w:rsidR="00476E1D" w:rsidRPr="00380C21" w:rsidRDefault="00476E1D">
      <w:pPr>
        <w:pStyle w:val="afff3"/>
        <w:rPr>
          <w:rFonts w:ascii="Calibri" w:hAnsi="Calibri"/>
          <w:sz w:val="22"/>
          <w:szCs w:val="22"/>
        </w:rPr>
      </w:pPr>
      <w:hyperlink w:anchor="_Toc82692122" w:history="1">
        <w:r w:rsidRPr="00030E41">
          <w:rPr>
            <w:rStyle w:val="af"/>
          </w:rPr>
          <w:t>Рисунок </w:t>
        </w:r>
        <w:r w:rsidRPr="00380C21">
          <w:rPr>
            <w:rFonts w:ascii="Calibri" w:hAnsi="Calibri"/>
            <w:sz w:val="22"/>
            <w:szCs w:val="22"/>
          </w:rPr>
          <w:tab/>
        </w:r>
        <w:r w:rsidRPr="00030E41">
          <w:rPr>
            <w:rStyle w:val="af"/>
          </w:rPr>
          <w:t>153. Форма «Добавление записи»</w:t>
        </w:r>
        <w:r>
          <w:rPr>
            <w:webHidden/>
          </w:rPr>
          <w:tab/>
        </w:r>
        <w:r>
          <w:rPr>
            <w:webHidden/>
          </w:rPr>
          <w:fldChar w:fldCharType="begin"/>
        </w:r>
        <w:r>
          <w:rPr>
            <w:webHidden/>
          </w:rPr>
          <w:instrText xml:space="preserve"> PAGEREF _Toc82692122 \h </w:instrText>
        </w:r>
        <w:r>
          <w:rPr>
            <w:webHidden/>
          </w:rPr>
        </w:r>
        <w:r>
          <w:rPr>
            <w:webHidden/>
          </w:rPr>
          <w:fldChar w:fldCharType="separate"/>
        </w:r>
        <w:r>
          <w:rPr>
            <w:webHidden/>
          </w:rPr>
          <w:t>306</w:t>
        </w:r>
        <w:r>
          <w:rPr>
            <w:webHidden/>
          </w:rPr>
          <w:fldChar w:fldCharType="end"/>
        </w:r>
      </w:hyperlink>
    </w:p>
    <w:p w14:paraId="11812160" w14:textId="77777777" w:rsidR="00476E1D" w:rsidRPr="00380C21" w:rsidRDefault="00476E1D">
      <w:pPr>
        <w:pStyle w:val="afff3"/>
        <w:rPr>
          <w:rFonts w:ascii="Calibri" w:hAnsi="Calibri"/>
          <w:sz w:val="22"/>
          <w:szCs w:val="22"/>
        </w:rPr>
      </w:pPr>
      <w:hyperlink w:anchor="_Toc82692123" w:history="1">
        <w:r w:rsidRPr="00030E41">
          <w:rPr>
            <w:rStyle w:val="af"/>
          </w:rPr>
          <w:t>Рисунок </w:t>
        </w:r>
        <w:r w:rsidRPr="00380C21">
          <w:rPr>
            <w:rFonts w:ascii="Calibri" w:hAnsi="Calibri"/>
            <w:sz w:val="22"/>
            <w:szCs w:val="22"/>
          </w:rPr>
          <w:tab/>
        </w:r>
        <w:r w:rsidRPr="00030E41">
          <w:rPr>
            <w:rStyle w:val="af"/>
          </w:rPr>
          <w:t>154. ЭФ документа «Объявление на взнос наличных денег», закладки «Подписи»</w:t>
        </w:r>
        <w:r>
          <w:rPr>
            <w:webHidden/>
          </w:rPr>
          <w:tab/>
        </w:r>
        <w:r>
          <w:rPr>
            <w:webHidden/>
          </w:rPr>
          <w:fldChar w:fldCharType="begin"/>
        </w:r>
        <w:r>
          <w:rPr>
            <w:webHidden/>
          </w:rPr>
          <w:instrText xml:space="preserve"> PAGEREF _Toc82692123 \h </w:instrText>
        </w:r>
        <w:r>
          <w:rPr>
            <w:webHidden/>
          </w:rPr>
        </w:r>
        <w:r>
          <w:rPr>
            <w:webHidden/>
          </w:rPr>
          <w:fldChar w:fldCharType="separate"/>
        </w:r>
        <w:r>
          <w:rPr>
            <w:webHidden/>
          </w:rPr>
          <w:t>307</w:t>
        </w:r>
        <w:r>
          <w:rPr>
            <w:webHidden/>
          </w:rPr>
          <w:fldChar w:fldCharType="end"/>
        </w:r>
      </w:hyperlink>
    </w:p>
    <w:p w14:paraId="21EA24E3" w14:textId="77777777" w:rsidR="00476E1D" w:rsidRPr="00380C21" w:rsidRDefault="00476E1D">
      <w:pPr>
        <w:pStyle w:val="afff3"/>
        <w:rPr>
          <w:rFonts w:ascii="Calibri" w:hAnsi="Calibri"/>
          <w:sz w:val="22"/>
          <w:szCs w:val="22"/>
        </w:rPr>
      </w:pPr>
      <w:hyperlink w:anchor="_Toc82692124" w:history="1">
        <w:r w:rsidRPr="00030E41">
          <w:rPr>
            <w:rStyle w:val="af"/>
          </w:rPr>
          <w:t>Рисунок </w:t>
        </w:r>
        <w:r w:rsidRPr="00380C21">
          <w:rPr>
            <w:rFonts w:ascii="Calibri" w:hAnsi="Calibri"/>
            <w:sz w:val="22"/>
            <w:szCs w:val="22"/>
          </w:rPr>
          <w:tab/>
        </w:r>
        <w:r w:rsidRPr="00030E41">
          <w:rPr>
            <w:rStyle w:val="af"/>
          </w:rPr>
          <w:t>155. ЭФ списка документов «Уведомление об обоснованности или о необоснованности приостановления операции по лицевому счету»</w:t>
        </w:r>
        <w:r>
          <w:rPr>
            <w:webHidden/>
          </w:rPr>
          <w:tab/>
        </w:r>
        <w:r>
          <w:rPr>
            <w:webHidden/>
          </w:rPr>
          <w:fldChar w:fldCharType="begin"/>
        </w:r>
        <w:r>
          <w:rPr>
            <w:webHidden/>
          </w:rPr>
          <w:instrText xml:space="preserve"> PAGEREF _Toc82692124 \h </w:instrText>
        </w:r>
        <w:r>
          <w:rPr>
            <w:webHidden/>
          </w:rPr>
        </w:r>
        <w:r>
          <w:rPr>
            <w:webHidden/>
          </w:rPr>
          <w:fldChar w:fldCharType="separate"/>
        </w:r>
        <w:r>
          <w:rPr>
            <w:webHidden/>
          </w:rPr>
          <w:t>309</w:t>
        </w:r>
        <w:r>
          <w:rPr>
            <w:webHidden/>
          </w:rPr>
          <w:fldChar w:fldCharType="end"/>
        </w:r>
      </w:hyperlink>
    </w:p>
    <w:p w14:paraId="2E95D71B" w14:textId="77777777" w:rsidR="00476E1D" w:rsidRPr="00380C21" w:rsidRDefault="00476E1D">
      <w:pPr>
        <w:pStyle w:val="afff3"/>
        <w:rPr>
          <w:rFonts w:ascii="Calibri" w:hAnsi="Calibri"/>
          <w:sz w:val="22"/>
          <w:szCs w:val="22"/>
        </w:rPr>
      </w:pPr>
      <w:hyperlink w:anchor="_Toc82692125" w:history="1">
        <w:r w:rsidRPr="00030E41">
          <w:rPr>
            <w:rStyle w:val="af"/>
          </w:rPr>
          <w:t>Рисунок </w:t>
        </w:r>
        <w:r w:rsidRPr="00380C21">
          <w:rPr>
            <w:rFonts w:ascii="Calibri" w:hAnsi="Calibri"/>
            <w:sz w:val="22"/>
            <w:szCs w:val="22"/>
          </w:rPr>
          <w:tab/>
        </w:r>
        <w:r w:rsidRPr="00030E41">
          <w:rPr>
            <w:rStyle w:val="af"/>
          </w:rPr>
          <w:t>156. ЭФ документа «Уведомление об обоснованности или о необоснованности приостановления операции по лицевому счету», закладки «Основные реквизиты»</w:t>
        </w:r>
        <w:r>
          <w:rPr>
            <w:webHidden/>
          </w:rPr>
          <w:tab/>
        </w:r>
        <w:r>
          <w:rPr>
            <w:webHidden/>
          </w:rPr>
          <w:fldChar w:fldCharType="begin"/>
        </w:r>
        <w:r>
          <w:rPr>
            <w:webHidden/>
          </w:rPr>
          <w:instrText xml:space="preserve"> PAGEREF _Toc82692125 \h </w:instrText>
        </w:r>
        <w:r>
          <w:rPr>
            <w:webHidden/>
          </w:rPr>
        </w:r>
        <w:r>
          <w:rPr>
            <w:webHidden/>
          </w:rPr>
          <w:fldChar w:fldCharType="separate"/>
        </w:r>
        <w:r>
          <w:rPr>
            <w:webHidden/>
          </w:rPr>
          <w:t>310</w:t>
        </w:r>
        <w:r>
          <w:rPr>
            <w:webHidden/>
          </w:rPr>
          <w:fldChar w:fldCharType="end"/>
        </w:r>
      </w:hyperlink>
    </w:p>
    <w:p w14:paraId="4569FAF4" w14:textId="77777777" w:rsidR="00476E1D" w:rsidRPr="00380C21" w:rsidRDefault="00476E1D">
      <w:pPr>
        <w:pStyle w:val="afff3"/>
        <w:rPr>
          <w:rFonts w:ascii="Calibri" w:hAnsi="Calibri"/>
          <w:sz w:val="22"/>
          <w:szCs w:val="22"/>
        </w:rPr>
      </w:pPr>
      <w:hyperlink w:anchor="_Toc82692126" w:history="1">
        <w:r w:rsidRPr="00030E41">
          <w:rPr>
            <w:rStyle w:val="af"/>
          </w:rPr>
          <w:t>Рисунок </w:t>
        </w:r>
        <w:r w:rsidRPr="00380C21">
          <w:rPr>
            <w:rFonts w:ascii="Calibri" w:hAnsi="Calibri"/>
            <w:sz w:val="22"/>
            <w:szCs w:val="22"/>
          </w:rPr>
          <w:tab/>
        </w:r>
        <w:r w:rsidRPr="00030E41">
          <w:rPr>
            <w:rStyle w:val="af"/>
          </w:rPr>
          <w:t>157. ЭФ документа «Уведомление об обоснованности или о необоснованности приостановления операции по лицевому счету», закладки «Подписи»</w:t>
        </w:r>
        <w:r>
          <w:rPr>
            <w:webHidden/>
          </w:rPr>
          <w:tab/>
        </w:r>
        <w:r>
          <w:rPr>
            <w:webHidden/>
          </w:rPr>
          <w:fldChar w:fldCharType="begin"/>
        </w:r>
        <w:r>
          <w:rPr>
            <w:webHidden/>
          </w:rPr>
          <w:instrText xml:space="preserve"> PAGEREF _Toc82692126 \h </w:instrText>
        </w:r>
        <w:r>
          <w:rPr>
            <w:webHidden/>
          </w:rPr>
        </w:r>
        <w:r>
          <w:rPr>
            <w:webHidden/>
          </w:rPr>
          <w:fldChar w:fldCharType="separate"/>
        </w:r>
        <w:r>
          <w:rPr>
            <w:webHidden/>
          </w:rPr>
          <w:t>313</w:t>
        </w:r>
        <w:r>
          <w:rPr>
            <w:webHidden/>
          </w:rPr>
          <w:fldChar w:fldCharType="end"/>
        </w:r>
      </w:hyperlink>
    </w:p>
    <w:p w14:paraId="0DCD3BCF" w14:textId="77777777" w:rsidR="00476E1D" w:rsidRPr="00380C21" w:rsidRDefault="00476E1D">
      <w:pPr>
        <w:pStyle w:val="afff3"/>
        <w:rPr>
          <w:rFonts w:ascii="Calibri" w:hAnsi="Calibri"/>
          <w:sz w:val="22"/>
          <w:szCs w:val="22"/>
        </w:rPr>
      </w:pPr>
      <w:hyperlink w:anchor="_Toc82692127" w:history="1">
        <w:r w:rsidRPr="00030E41">
          <w:rPr>
            <w:rStyle w:val="af"/>
          </w:rPr>
          <w:t>Рисунок </w:t>
        </w:r>
        <w:r w:rsidRPr="00380C21">
          <w:rPr>
            <w:rFonts w:ascii="Calibri" w:hAnsi="Calibri"/>
            <w:sz w:val="22"/>
            <w:szCs w:val="22"/>
          </w:rPr>
          <w:tab/>
        </w:r>
        <w:r w:rsidRPr="00030E41">
          <w:rPr>
            <w:rStyle w:val="af"/>
          </w:rPr>
          <w:t>158. ЭФ списка документов «Уведомление об отказе в принятии к исполнению распоряжений о совершении казначейских платежей»</w:t>
        </w:r>
        <w:r>
          <w:rPr>
            <w:webHidden/>
          </w:rPr>
          <w:tab/>
        </w:r>
        <w:r>
          <w:rPr>
            <w:webHidden/>
          </w:rPr>
          <w:fldChar w:fldCharType="begin"/>
        </w:r>
        <w:r>
          <w:rPr>
            <w:webHidden/>
          </w:rPr>
          <w:instrText xml:space="preserve"> PAGEREF _Toc82692127 \h </w:instrText>
        </w:r>
        <w:r>
          <w:rPr>
            <w:webHidden/>
          </w:rPr>
        </w:r>
        <w:r>
          <w:rPr>
            <w:webHidden/>
          </w:rPr>
          <w:fldChar w:fldCharType="separate"/>
        </w:r>
        <w:r>
          <w:rPr>
            <w:webHidden/>
          </w:rPr>
          <w:t>315</w:t>
        </w:r>
        <w:r>
          <w:rPr>
            <w:webHidden/>
          </w:rPr>
          <w:fldChar w:fldCharType="end"/>
        </w:r>
      </w:hyperlink>
    </w:p>
    <w:p w14:paraId="157C2D86" w14:textId="77777777" w:rsidR="00476E1D" w:rsidRPr="00380C21" w:rsidRDefault="00476E1D">
      <w:pPr>
        <w:pStyle w:val="afff3"/>
        <w:rPr>
          <w:rFonts w:ascii="Calibri" w:hAnsi="Calibri"/>
          <w:sz w:val="22"/>
          <w:szCs w:val="22"/>
        </w:rPr>
      </w:pPr>
      <w:hyperlink w:anchor="_Toc82692128" w:history="1">
        <w:r w:rsidRPr="00030E41">
          <w:rPr>
            <w:rStyle w:val="af"/>
          </w:rPr>
          <w:t>Рисунок </w:t>
        </w:r>
        <w:r w:rsidRPr="00380C21">
          <w:rPr>
            <w:rFonts w:ascii="Calibri" w:hAnsi="Calibri"/>
            <w:sz w:val="22"/>
            <w:szCs w:val="22"/>
          </w:rPr>
          <w:tab/>
        </w:r>
        <w:r w:rsidRPr="00030E41">
          <w:rPr>
            <w:rStyle w:val="af"/>
          </w:rPr>
          <w:t>159. ЭФ документа «Уведомление об отказе в принятии к исполнению распоряжений о совершении казначейских платежей», закладки «Основные реквизиты»</w:t>
        </w:r>
        <w:r>
          <w:rPr>
            <w:webHidden/>
          </w:rPr>
          <w:tab/>
        </w:r>
        <w:r>
          <w:rPr>
            <w:webHidden/>
          </w:rPr>
          <w:fldChar w:fldCharType="begin"/>
        </w:r>
        <w:r>
          <w:rPr>
            <w:webHidden/>
          </w:rPr>
          <w:instrText xml:space="preserve"> PAGEREF _Toc82692128 \h </w:instrText>
        </w:r>
        <w:r>
          <w:rPr>
            <w:webHidden/>
          </w:rPr>
        </w:r>
        <w:r>
          <w:rPr>
            <w:webHidden/>
          </w:rPr>
          <w:fldChar w:fldCharType="separate"/>
        </w:r>
        <w:r>
          <w:rPr>
            <w:webHidden/>
          </w:rPr>
          <w:t>316</w:t>
        </w:r>
        <w:r>
          <w:rPr>
            <w:webHidden/>
          </w:rPr>
          <w:fldChar w:fldCharType="end"/>
        </w:r>
      </w:hyperlink>
    </w:p>
    <w:p w14:paraId="57EB1F6E" w14:textId="77777777" w:rsidR="00476E1D" w:rsidRPr="00380C21" w:rsidRDefault="00476E1D">
      <w:pPr>
        <w:pStyle w:val="afff3"/>
        <w:rPr>
          <w:rFonts w:ascii="Calibri" w:hAnsi="Calibri"/>
          <w:sz w:val="22"/>
          <w:szCs w:val="22"/>
        </w:rPr>
      </w:pPr>
      <w:hyperlink w:anchor="_Toc82692129" w:history="1">
        <w:r w:rsidRPr="00030E41">
          <w:rPr>
            <w:rStyle w:val="af"/>
          </w:rPr>
          <w:t>Рисунок </w:t>
        </w:r>
        <w:r w:rsidRPr="00380C21">
          <w:rPr>
            <w:rFonts w:ascii="Calibri" w:hAnsi="Calibri"/>
            <w:sz w:val="22"/>
            <w:szCs w:val="22"/>
          </w:rPr>
          <w:tab/>
        </w:r>
        <w:r w:rsidRPr="00030E41">
          <w:rPr>
            <w:rStyle w:val="af"/>
          </w:rPr>
          <w:t>160. ЭФ документа «Уведомление об отказе в принятии к исполнению распоряжений о совершении казначейских платежей», закладки «Подписи»</w:t>
        </w:r>
        <w:r>
          <w:rPr>
            <w:webHidden/>
          </w:rPr>
          <w:tab/>
        </w:r>
        <w:r>
          <w:rPr>
            <w:webHidden/>
          </w:rPr>
          <w:fldChar w:fldCharType="begin"/>
        </w:r>
        <w:r>
          <w:rPr>
            <w:webHidden/>
          </w:rPr>
          <w:instrText xml:space="preserve"> PAGEREF _Toc82692129 \h </w:instrText>
        </w:r>
        <w:r>
          <w:rPr>
            <w:webHidden/>
          </w:rPr>
        </w:r>
        <w:r>
          <w:rPr>
            <w:webHidden/>
          </w:rPr>
          <w:fldChar w:fldCharType="separate"/>
        </w:r>
        <w:r>
          <w:rPr>
            <w:webHidden/>
          </w:rPr>
          <w:t>318</w:t>
        </w:r>
        <w:r>
          <w:rPr>
            <w:webHidden/>
          </w:rPr>
          <w:fldChar w:fldCharType="end"/>
        </w:r>
      </w:hyperlink>
    </w:p>
    <w:p w14:paraId="7221B02D" w14:textId="77777777" w:rsidR="00476E1D" w:rsidRPr="00380C21" w:rsidRDefault="00476E1D">
      <w:pPr>
        <w:pStyle w:val="afff3"/>
        <w:rPr>
          <w:rFonts w:ascii="Calibri" w:hAnsi="Calibri"/>
          <w:sz w:val="22"/>
          <w:szCs w:val="22"/>
        </w:rPr>
      </w:pPr>
      <w:hyperlink w:anchor="_Toc82692130" w:history="1">
        <w:r w:rsidRPr="00030E41">
          <w:rPr>
            <w:rStyle w:val="af"/>
          </w:rPr>
          <w:t>Рисунок </w:t>
        </w:r>
        <w:r w:rsidRPr="00380C21">
          <w:rPr>
            <w:rFonts w:ascii="Calibri" w:hAnsi="Calibri"/>
            <w:sz w:val="22"/>
            <w:szCs w:val="22"/>
          </w:rPr>
          <w:tab/>
        </w:r>
        <w:r w:rsidRPr="00030E41">
          <w:rPr>
            <w:rStyle w:val="af"/>
          </w:rPr>
          <w:t>161. ЭФ списка документов «Уведомление об открытии лицевого счета головному исполнителю (исполнителю) или об отказе в его открытии»</w:t>
        </w:r>
        <w:r>
          <w:rPr>
            <w:webHidden/>
          </w:rPr>
          <w:tab/>
        </w:r>
        <w:r>
          <w:rPr>
            <w:webHidden/>
          </w:rPr>
          <w:fldChar w:fldCharType="begin"/>
        </w:r>
        <w:r>
          <w:rPr>
            <w:webHidden/>
          </w:rPr>
          <w:instrText xml:space="preserve"> PAGEREF _Toc82692130 \h </w:instrText>
        </w:r>
        <w:r>
          <w:rPr>
            <w:webHidden/>
          </w:rPr>
        </w:r>
        <w:r>
          <w:rPr>
            <w:webHidden/>
          </w:rPr>
          <w:fldChar w:fldCharType="separate"/>
        </w:r>
        <w:r>
          <w:rPr>
            <w:webHidden/>
          </w:rPr>
          <w:t>319</w:t>
        </w:r>
        <w:r>
          <w:rPr>
            <w:webHidden/>
          </w:rPr>
          <w:fldChar w:fldCharType="end"/>
        </w:r>
      </w:hyperlink>
    </w:p>
    <w:p w14:paraId="117099CC" w14:textId="77777777" w:rsidR="00476E1D" w:rsidRPr="00380C21" w:rsidRDefault="00476E1D">
      <w:pPr>
        <w:pStyle w:val="afff3"/>
        <w:rPr>
          <w:rFonts w:ascii="Calibri" w:hAnsi="Calibri"/>
          <w:sz w:val="22"/>
          <w:szCs w:val="22"/>
        </w:rPr>
      </w:pPr>
      <w:hyperlink w:anchor="_Toc82692131" w:history="1">
        <w:r w:rsidRPr="00030E41">
          <w:rPr>
            <w:rStyle w:val="af"/>
          </w:rPr>
          <w:t>Рисунок </w:t>
        </w:r>
        <w:r w:rsidRPr="00380C21">
          <w:rPr>
            <w:rFonts w:ascii="Calibri" w:hAnsi="Calibri"/>
            <w:sz w:val="22"/>
            <w:szCs w:val="22"/>
          </w:rPr>
          <w:tab/>
        </w:r>
        <w:r w:rsidRPr="00030E41">
          <w:rPr>
            <w:rStyle w:val="af"/>
          </w:rPr>
          <w:t>162. ЭФ документа «Уведомление об открытии лицевого счета головному исполнителю (исполнителю) или об отказе в его открытии», закладки «Документ (1)»</w:t>
        </w:r>
        <w:r>
          <w:rPr>
            <w:webHidden/>
          </w:rPr>
          <w:tab/>
        </w:r>
        <w:r>
          <w:rPr>
            <w:webHidden/>
          </w:rPr>
          <w:fldChar w:fldCharType="begin"/>
        </w:r>
        <w:r>
          <w:rPr>
            <w:webHidden/>
          </w:rPr>
          <w:instrText xml:space="preserve"> PAGEREF _Toc82692131 \h </w:instrText>
        </w:r>
        <w:r>
          <w:rPr>
            <w:webHidden/>
          </w:rPr>
        </w:r>
        <w:r>
          <w:rPr>
            <w:webHidden/>
          </w:rPr>
          <w:fldChar w:fldCharType="separate"/>
        </w:r>
        <w:r>
          <w:rPr>
            <w:webHidden/>
          </w:rPr>
          <w:t>320</w:t>
        </w:r>
        <w:r>
          <w:rPr>
            <w:webHidden/>
          </w:rPr>
          <w:fldChar w:fldCharType="end"/>
        </w:r>
      </w:hyperlink>
    </w:p>
    <w:p w14:paraId="27C8ECDF" w14:textId="77777777" w:rsidR="00476E1D" w:rsidRPr="00380C21" w:rsidRDefault="00476E1D">
      <w:pPr>
        <w:pStyle w:val="afff3"/>
        <w:rPr>
          <w:rFonts w:ascii="Calibri" w:hAnsi="Calibri"/>
          <w:sz w:val="22"/>
          <w:szCs w:val="22"/>
        </w:rPr>
      </w:pPr>
      <w:hyperlink w:anchor="_Toc82692132" w:history="1">
        <w:r w:rsidRPr="00030E41">
          <w:rPr>
            <w:rStyle w:val="af"/>
          </w:rPr>
          <w:t>Рисунок </w:t>
        </w:r>
        <w:r w:rsidRPr="00380C21">
          <w:rPr>
            <w:rFonts w:ascii="Calibri" w:hAnsi="Calibri"/>
            <w:sz w:val="22"/>
            <w:szCs w:val="22"/>
          </w:rPr>
          <w:tab/>
        </w:r>
        <w:r w:rsidRPr="00030E41">
          <w:rPr>
            <w:rStyle w:val="af"/>
          </w:rPr>
          <w:t>163. ЭФ документа «Уведомление об открытии лицевого счета головному исполнителю (исполнителю) или об отказе в его открытии», закладки «Подписи (2)»</w:t>
        </w:r>
        <w:r>
          <w:rPr>
            <w:webHidden/>
          </w:rPr>
          <w:tab/>
        </w:r>
        <w:r>
          <w:rPr>
            <w:webHidden/>
          </w:rPr>
          <w:fldChar w:fldCharType="begin"/>
        </w:r>
        <w:r>
          <w:rPr>
            <w:webHidden/>
          </w:rPr>
          <w:instrText xml:space="preserve"> PAGEREF _Toc82692132 \h </w:instrText>
        </w:r>
        <w:r>
          <w:rPr>
            <w:webHidden/>
          </w:rPr>
        </w:r>
        <w:r>
          <w:rPr>
            <w:webHidden/>
          </w:rPr>
          <w:fldChar w:fldCharType="separate"/>
        </w:r>
        <w:r>
          <w:rPr>
            <w:webHidden/>
          </w:rPr>
          <w:t>322</w:t>
        </w:r>
        <w:r>
          <w:rPr>
            <w:webHidden/>
          </w:rPr>
          <w:fldChar w:fldCharType="end"/>
        </w:r>
      </w:hyperlink>
    </w:p>
    <w:p w14:paraId="6233DE9B" w14:textId="77777777" w:rsidR="00476E1D" w:rsidRPr="00380C21" w:rsidRDefault="00476E1D">
      <w:pPr>
        <w:pStyle w:val="afff3"/>
        <w:rPr>
          <w:rFonts w:ascii="Calibri" w:hAnsi="Calibri"/>
          <w:sz w:val="22"/>
          <w:szCs w:val="22"/>
        </w:rPr>
      </w:pPr>
      <w:hyperlink w:anchor="_Toc82692133" w:history="1">
        <w:r w:rsidRPr="00030E41">
          <w:rPr>
            <w:rStyle w:val="af"/>
          </w:rPr>
          <w:t>Рисунок </w:t>
        </w:r>
        <w:r w:rsidRPr="00380C21">
          <w:rPr>
            <w:rFonts w:ascii="Calibri" w:hAnsi="Calibri"/>
            <w:sz w:val="22"/>
            <w:szCs w:val="22"/>
          </w:rPr>
          <w:tab/>
        </w:r>
        <w:r w:rsidRPr="00030E41">
          <w:rPr>
            <w:rStyle w:val="af"/>
          </w:rPr>
          <w:t>164. ЭФ списка документов «Уведомление о приостановлении открытия ЛС»</w:t>
        </w:r>
        <w:r>
          <w:rPr>
            <w:webHidden/>
          </w:rPr>
          <w:tab/>
        </w:r>
        <w:r>
          <w:rPr>
            <w:webHidden/>
          </w:rPr>
          <w:fldChar w:fldCharType="begin"/>
        </w:r>
        <w:r>
          <w:rPr>
            <w:webHidden/>
          </w:rPr>
          <w:instrText xml:space="preserve"> PAGEREF _Toc82692133 \h </w:instrText>
        </w:r>
        <w:r>
          <w:rPr>
            <w:webHidden/>
          </w:rPr>
        </w:r>
        <w:r>
          <w:rPr>
            <w:webHidden/>
          </w:rPr>
          <w:fldChar w:fldCharType="separate"/>
        </w:r>
        <w:r>
          <w:rPr>
            <w:webHidden/>
          </w:rPr>
          <w:t>323</w:t>
        </w:r>
        <w:r>
          <w:rPr>
            <w:webHidden/>
          </w:rPr>
          <w:fldChar w:fldCharType="end"/>
        </w:r>
      </w:hyperlink>
    </w:p>
    <w:p w14:paraId="7AEFD7F7" w14:textId="77777777" w:rsidR="00476E1D" w:rsidRPr="00380C21" w:rsidRDefault="00476E1D">
      <w:pPr>
        <w:pStyle w:val="afff3"/>
        <w:rPr>
          <w:rFonts w:ascii="Calibri" w:hAnsi="Calibri"/>
          <w:sz w:val="22"/>
          <w:szCs w:val="22"/>
        </w:rPr>
      </w:pPr>
      <w:hyperlink w:anchor="_Toc82692134" w:history="1">
        <w:r w:rsidRPr="00030E41">
          <w:rPr>
            <w:rStyle w:val="af"/>
          </w:rPr>
          <w:t>Рисунок </w:t>
        </w:r>
        <w:r w:rsidRPr="00380C21">
          <w:rPr>
            <w:rFonts w:ascii="Calibri" w:hAnsi="Calibri"/>
            <w:sz w:val="22"/>
            <w:szCs w:val="22"/>
          </w:rPr>
          <w:tab/>
        </w:r>
        <w:r w:rsidRPr="00030E41">
          <w:rPr>
            <w:rStyle w:val="af"/>
          </w:rPr>
          <w:t>165. ЭФ документа «Уведомление о приостановлении открытия лицевого счета», закладки «Основные реквизиты»</w:t>
        </w:r>
        <w:r>
          <w:rPr>
            <w:webHidden/>
          </w:rPr>
          <w:tab/>
        </w:r>
        <w:r>
          <w:rPr>
            <w:webHidden/>
          </w:rPr>
          <w:fldChar w:fldCharType="begin"/>
        </w:r>
        <w:r>
          <w:rPr>
            <w:webHidden/>
          </w:rPr>
          <w:instrText xml:space="preserve"> PAGEREF _Toc82692134 \h </w:instrText>
        </w:r>
        <w:r>
          <w:rPr>
            <w:webHidden/>
          </w:rPr>
        </w:r>
        <w:r>
          <w:rPr>
            <w:webHidden/>
          </w:rPr>
          <w:fldChar w:fldCharType="separate"/>
        </w:r>
        <w:r>
          <w:rPr>
            <w:webHidden/>
          </w:rPr>
          <w:t>324</w:t>
        </w:r>
        <w:r>
          <w:rPr>
            <w:webHidden/>
          </w:rPr>
          <w:fldChar w:fldCharType="end"/>
        </w:r>
      </w:hyperlink>
    </w:p>
    <w:p w14:paraId="5E3D2201" w14:textId="77777777" w:rsidR="00476E1D" w:rsidRPr="00380C21" w:rsidRDefault="00476E1D">
      <w:pPr>
        <w:pStyle w:val="afff3"/>
        <w:rPr>
          <w:rFonts w:ascii="Calibri" w:hAnsi="Calibri"/>
          <w:sz w:val="22"/>
          <w:szCs w:val="22"/>
        </w:rPr>
      </w:pPr>
      <w:hyperlink w:anchor="_Toc82692135" w:history="1">
        <w:r w:rsidRPr="00030E41">
          <w:rPr>
            <w:rStyle w:val="af"/>
          </w:rPr>
          <w:t>Рисунок </w:t>
        </w:r>
        <w:r w:rsidRPr="00380C21">
          <w:rPr>
            <w:rFonts w:ascii="Calibri" w:hAnsi="Calibri"/>
            <w:sz w:val="22"/>
            <w:szCs w:val="22"/>
          </w:rPr>
          <w:tab/>
        </w:r>
        <w:r w:rsidRPr="00030E41">
          <w:rPr>
            <w:rStyle w:val="af"/>
          </w:rPr>
          <w:t>166. ЭФ документа «Уведомление о приостановлении открытия лицевого счета», закладки «Подписи»</w:t>
        </w:r>
        <w:r>
          <w:rPr>
            <w:webHidden/>
          </w:rPr>
          <w:tab/>
        </w:r>
        <w:r>
          <w:rPr>
            <w:webHidden/>
          </w:rPr>
          <w:fldChar w:fldCharType="begin"/>
        </w:r>
        <w:r>
          <w:rPr>
            <w:webHidden/>
          </w:rPr>
          <w:instrText xml:space="preserve"> PAGEREF _Toc82692135 \h </w:instrText>
        </w:r>
        <w:r>
          <w:rPr>
            <w:webHidden/>
          </w:rPr>
        </w:r>
        <w:r>
          <w:rPr>
            <w:webHidden/>
          </w:rPr>
          <w:fldChar w:fldCharType="separate"/>
        </w:r>
        <w:r>
          <w:rPr>
            <w:webHidden/>
          </w:rPr>
          <w:t>326</w:t>
        </w:r>
        <w:r>
          <w:rPr>
            <w:webHidden/>
          </w:rPr>
          <w:fldChar w:fldCharType="end"/>
        </w:r>
      </w:hyperlink>
    </w:p>
    <w:p w14:paraId="6A4E6331" w14:textId="77777777" w:rsidR="00476E1D" w:rsidRPr="00380C21" w:rsidRDefault="00476E1D">
      <w:pPr>
        <w:pStyle w:val="afff3"/>
        <w:rPr>
          <w:rFonts w:ascii="Calibri" w:hAnsi="Calibri"/>
          <w:sz w:val="22"/>
          <w:szCs w:val="22"/>
        </w:rPr>
      </w:pPr>
      <w:hyperlink w:anchor="_Toc82692136" w:history="1">
        <w:r w:rsidRPr="00030E41">
          <w:rPr>
            <w:rStyle w:val="af"/>
          </w:rPr>
          <w:t>Рисунок </w:t>
        </w:r>
        <w:r w:rsidRPr="00380C21">
          <w:rPr>
            <w:rFonts w:ascii="Calibri" w:hAnsi="Calibri"/>
            <w:sz w:val="22"/>
            <w:szCs w:val="22"/>
          </w:rPr>
          <w:tab/>
        </w:r>
        <w:r w:rsidRPr="00030E41">
          <w:rPr>
            <w:rStyle w:val="af"/>
          </w:rPr>
          <w:t>167. ЭФ списка документов «Уведомление о проведении ранее приостановленной операции или отказе в проведении ранее приостановленной операции»</w:t>
        </w:r>
        <w:r>
          <w:rPr>
            <w:webHidden/>
          </w:rPr>
          <w:tab/>
        </w:r>
        <w:r>
          <w:rPr>
            <w:webHidden/>
          </w:rPr>
          <w:fldChar w:fldCharType="begin"/>
        </w:r>
        <w:r>
          <w:rPr>
            <w:webHidden/>
          </w:rPr>
          <w:instrText xml:space="preserve"> PAGEREF _Toc82692136 \h </w:instrText>
        </w:r>
        <w:r>
          <w:rPr>
            <w:webHidden/>
          </w:rPr>
        </w:r>
        <w:r>
          <w:rPr>
            <w:webHidden/>
          </w:rPr>
          <w:fldChar w:fldCharType="separate"/>
        </w:r>
        <w:r>
          <w:rPr>
            <w:webHidden/>
          </w:rPr>
          <w:t>327</w:t>
        </w:r>
        <w:r>
          <w:rPr>
            <w:webHidden/>
          </w:rPr>
          <w:fldChar w:fldCharType="end"/>
        </w:r>
      </w:hyperlink>
    </w:p>
    <w:p w14:paraId="5C403F0B" w14:textId="77777777" w:rsidR="00476E1D" w:rsidRPr="00380C21" w:rsidRDefault="00476E1D">
      <w:pPr>
        <w:pStyle w:val="afff3"/>
        <w:rPr>
          <w:rFonts w:ascii="Calibri" w:hAnsi="Calibri"/>
          <w:sz w:val="22"/>
          <w:szCs w:val="22"/>
        </w:rPr>
      </w:pPr>
      <w:hyperlink w:anchor="_Toc82692137" w:history="1">
        <w:r w:rsidRPr="00030E41">
          <w:rPr>
            <w:rStyle w:val="af"/>
          </w:rPr>
          <w:t>Рисунок </w:t>
        </w:r>
        <w:r w:rsidRPr="00380C21">
          <w:rPr>
            <w:rFonts w:ascii="Calibri" w:hAnsi="Calibri"/>
            <w:sz w:val="22"/>
            <w:szCs w:val="22"/>
          </w:rPr>
          <w:tab/>
        </w:r>
        <w:r w:rsidRPr="00030E41">
          <w:rPr>
            <w:rStyle w:val="af"/>
          </w:rPr>
          <w:t>168. ЭФ документа « Уведомление о проведении ранее приостановленной операции или отказе в проведении ранее приостановленной операции», закладки «Основные атрибуты»</w:t>
        </w:r>
        <w:r>
          <w:rPr>
            <w:webHidden/>
          </w:rPr>
          <w:tab/>
        </w:r>
        <w:r>
          <w:rPr>
            <w:webHidden/>
          </w:rPr>
          <w:fldChar w:fldCharType="begin"/>
        </w:r>
        <w:r>
          <w:rPr>
            <w:webHidden/>
          </w:rPr>
          <w:instrText xml:space="preserve"> PAGEREF _Toc82692137 \h </w:instrText>
        </w:r>
        <w:r>
          <w:rPr>
            <w:webHidden/>
          </w:rPr>
        </w:r>
        <w:r>
          <w:rPr>
            <w:webHidden/>
          </w:rPr>
          <w:fldChar w:fldCharType="separate"/>
        </w:r>
        <w:r>
          <w:rPr>
            <w:webHidden/>
          </w:rPr>
          <w:t>328</w:t>
        </w:r>
        <w:r>
          <w:rPr>
            <w:webHidden/>
          </w:rPr>
          <w:fldChar w:fldCharType="end"/>
        </w:r>
      </w:hyperlink>
    </w:p>
    <w:p w14:paraId="27BF6695" w14:textId="77777777" w:rsidR="00476E1D" w:rsidRPr="00380C21" w:rsidRDefault="00476E1D">
      <w:pPr>
        <w:pStyle w:val="afff3"/>
        <w:rPr>
          <w:rFonts w:ascii="Calibri" w:hAnsi="Calibri"/>
          <w:sz w:val="22"/>
          <w:szCs w:val="22"/>
        </w:rPr>
      </w:pPr>
      <w:hyperlink w:anchor="_Toc82692138" w:history="1">
        <w:r w:rsidRPr="00030E41">
          <w:rPr>
            <w:rStyle w:val="af"/>
          </w:rPr>
          <w:t>Рисунок </w:t>
        </w:r>
        <w:r w:rsidRPr="00380C21">
          <w:rPr>
            <w:rFonts w:ascii="Calibri" w:hAnsi="Calibri"/>
            <w:sz w:val="22"/>
            <w:szCs w:val="22"/>
          </w:rPr>
          <w:tab/>
        </w:r>
        <w:r w:rsidRPr="00030E41">
          <w:rPr>
            <w:rStyle w:val="af"/>
          </w:rPr>
          <w:t>169. ЭФ документа « Уведомление о проведении ранее приостановленной операции или отказе в проведении ранее приостановленной операции», закладки «Подписи»</w:t>
        </w:r>
        <w:r>
          <w:rPr>
            <w:webHidden/>
          </w:rPr>
          <w:tab/>
        </w:r>
        <w:r>
          <w:rPr>
            <w:webHidden/>
          </w:rPr>
          <w:fldChar w:fldCharType="begin"/>
        </w:r>
        <w:r>
          <w:rPr>
            <w:webHidden/>
          </w:rPr>
          <w:instrText xml:space="preserve"> PAGEREF _Toc82692138 \h </w:instrText>
        </w:r>
        <w:r>
          <w:rPr>
            <w:webHidden/>
          </w:rPr>
        </w:r>
        <w:r>
          <w:rPr>
            <w:webHidden/>
          </w:rPr>
          <w:fldChar w:fldCharType="separate"/>
        </w:r>
        <w:r>
          <w:rPr>
            <w:webHidden/>
          </w:rPr>
          <w:t>330</w:t>
        </w:r>
        <w:r>
          <w:rPr>
            <w:webHidden/>
          </w:rPr>
          <w:fldChar w:fldCharType="end"/>
        </w:r>
      </w:hyperlink>
    </w:p>
    <w:p w14:paraId="74CF36F2" w14:textId="77777777" w:rsidR="00476E1D" w:rsidRPr="00380C21" w:rsidRDefault="00476E1D">
      <w:pPr>
        <w:pStyle w:val="afff3"/>
        <w:rPr>
          <w:rFonts w:ascii="Calibri" w:hAnsi="Calibri"/>
          <w:sz w:val="22"/>
          <w:szCs w:val="22"/>
        </w:rPr>
      </w:pPr>
      <w:hyperlink w:anchor="_Toc82692139" w:history="1">
        <w:r w:rsidRPr="00030E41">
          <w:rPr>
            <w:rStyle w:val="af"/>
          </w:rPr>
          <w:t>Рисунок </w:t>
        </w:r>
        <w:r w:rsidRPr="00380C21">
          <w:rPr>
            <w:rFonts w:ascii="Calibri" w:hAnsi="Calibri"/>
            <w:sz w:val="22"/>
            <w:szCs w:val="22"/>
          </w:rPr>
          <w:tab/>
        </w:r>
        <w:r w:rsidRPr="00030E41">
          <w:rPr>
            <w:rStyle w:val="af"/>
          </w:rPr>
          <w:t>170. ЭФ списка документов «Уведомление о приостановлении операций по лицевому счету»</w:t>
        </w:r>
        <w:r>
          <w:rPr>
            <w:webHidden/>
          </w:rPr>
          <w:tab/>
        </w:r>
        <w:r>
          <w:rPr>
            <w:webHidden/>
          </w:rPr>
          <w:fldChar w:fldCharType="begin"/>
        </w:r>
        <w:r>
          <w:rPr>
            <w:webHidden/>
          </w:rPr>
          <w:instrText xml:space="preserve"> PAGEREF _Toc82692139 \h </w:instrText>
        </w:r>
        <w:r>
          <w:rPr>
            <w:webHidden/>
          </w:rPr>
        </w:r>
        <w:r>
          <w:rPr>
            <w:webHidden/>
          </w:rPr>
          <w:fldChar w:fldCharType="separate"/>
        </w:r>
        <w:r>
          <w:rPr>
            <w:webHidden/>
          </w:rPr>
          <w:t>331</w:t>
        </w:r>
        <w:r>
          <w:rPr>
            <w:webHidden/>
          </w:rPr>
          <w:fldChar w:fldCharType="end"/>
        </w:r>
      </w:hyperlink>
    </w:p>
    <w:p w14:paraId="4C7BD36E" w14:textId="77777777" w:rsidR="00476E1D" w:rsidRPr="00380C21" w:rsidRDefault="00476E1D">
      <w:pPr>
        <w:pStyle w:val="afff3"/>
        <w:rPr>
          <w:rFonts w:ascii="Calibri" w:hAnsi="Calibri"/>
          <w:sz w:val="22"/>
          <w:szCs w:val="22"/>
        </w:rPr>
      </w:pPr>
      <w:hyperlink w:anchor="_Toc82692140" w:history="1">
        <w:r w:rsidRPr="00030E41">
          <w:rPr>
            <w:rStyle w:val="af"/>
          </w:rPr>
          <w:t>Рисунок </w:t>
        </w:r>
        <w:r w:rsidRPr="00380C21">
          <w:rPr>
            <w:rFonts w:ascii="Calibri" w:hAnsi="Calibri"/>
            <w:sz w:val="22"/>
            <w:szCs w:val="22"/>
          </w:rPr>
          <w:tab/>
        </w:r>
        <w:r w:rsidRPr="00030E41">
          <w:rPr>
            <w:rStyle w:val="af"/>
          </w:rPr>
          <w:t>171. ЭФ документа «Уведомление о приостановлении операций по лицевому счету», закладки «Основные атрибуты»</w:t>
        </w:r>
        <w:r>
          <w:rPr>
            <w:webHidden/>
          </w:rPr>
          <w:tab/>
        </w:r>
        <w:r>
          <w:rPr>
            <w:webHidden/>
          </w:rPr>
          <w:fldChar w:fldCharType="begin"/>
        </w:r>
        <w:r>
          <w:rPr>
            <w:webHidden/>
          </w:rPr>
          <w:instrText xml:space="preserve"> PAGEREF _Toc82692140 \h </w:instrText>
        </w:r>
        <w:r>
          <w:rPr>
            <w:webHidden/>
          </w:rPr>
        </w:r>
        <w:r>
          <w:rPr>
            <w:webHidden/>
          </w:rPr>
          <w:fldChar w:fldCharType="separate"/>
        </w:r>
        <w:r>
          <w:rPr>
            <w:webHidden/>
          </w:rPr>
          <w:t>332</w:t>
        </w:r>
        <w:r>
          <w:rPr>
            <w:webHidden/>
          </w:rPr>
          <w:fldChar w:fldCharType="end"/>
        </w:r>
      </w:hyperlink>
    </w:p>
    <w:p w14:paraId="456B03FE" w14:textId="77777777" w:rsidR="00476E1D" w:rsidRPr="00380C21" w:rsidRDefault="00476E1D">
      <w:pPr>
        <w:pStyle w:val="afff3"/>
        <w:rPr>
          <w:rFonts w:ascii="Calibri" w:hAnsi="Calibri"/>
          <w:sz w:val="22"/>
          <w:szCs w:val="22"/>
        </w:rPr>
      </w:pPr>
      <w:hyperlink w:anchor="_Toc82692141" w:history="1">
        <w:r w:rsidRPr="00030E41">
          <w:rPr>
            <w:rStyle w:val="af"/>
          </w:rPr>
          <w:t>Рисунок </w:t>
        </w:r>
        <w:r w:rsidRPr="00380C21">
          <w:rPr>
            <w:rFonts w:ascii="Calibri" w:hAnsi="Calibri"/>
            <w:sz w:val="22"/>
            <w:szCs w:val="22"/>
          </w:rPr>
          <w:tab/>
        </w:r>
        <w:r w:rsidRPr="00030E41">
          <w:rPr>
            <w:rStyle w:val="af"/>
          </w:rPr>
          <w:t>172. ЭФ документа «Уведомление о приостановлении операций по лицевому счету», закладки «Подписи»</w:t>
        </w:r>
        <w:r>
          <w:rPr>
            <w:webHidden/>
          </w:rPr>
          <w:tab/>
        </w:r>
        <w:r>
          <w:rPr>
            <w:webHidden/>
          </w:rPr>
          <w:fldChar w:fldCharType="begin"/>
        </w:r>
        <w:r>
          <w:rPr>
            <w:webHidden/>
          </w:rPr>
          <w:instrText xml:space="preserve"> PAGEREF _Toc82692141 \h </w:instrText>
        </w:r>
        <w:r>
          <w:rPr>
            <w:webHidden/>
          </w:rPr>
        </w:r>
        <w:r>
          <w:rPr>
            <w:webHidden/>
          </w:rPr>
          <w:fldChar w:fldCharType="separate"/>
        </w:r>
        <w:r>
          <w:rPr>
            <w:webHidden/>
          </w:rPr>
          <w:t>334</w:t>
        </w:r>
        <w:r>
          <w:rPr>
            <w:webHidden/>
          </w:rPr>
          <w:fldChar w:fldCharType="end"/>
        </w:r>
      </w:hyperlink>
    </w:p>
    <w:p w14:paraId="358509BB" w14:textId="77777777" w:rsidR="00476E1D" w:rsidRPr="00380C21" w:rsidRDefault="00476E1D">
      <w:pPr>
        <w:pStyle w:val="afff3"/>
        <w:rPr>
          <w:rFonts w:ascii="Calibri" w:hAnsi="Calibri"/>
          <w:sz w:val="22"/>
          <w:szCs w:val="22"/>
        </w:rPr>
      </w:pPr>
      <w:hyperlink w:anchor="_Toc82692142" w:history="1">
        <w:r w:rsidRPr="00030E41">
          <w:rPr>
            <w:rStyle w:val="af"/>
          </w:rPr>
          <w:t>Рисунок </w:t>
        </w:r>
        <w:r w:rsidRPr="00380C21">
          <w:rPr>
            <w:rFonts w:ascii="Calibri" w:hAnsi="Calibri"/>
            <w:sz w:val="22"/>
            <w:szCs w:val="22"/>
          </w:rPr>
          <w:tab/>
        </w:r>
        <w:r w:rsidRPr="00030E41">
          <w:rPr>
            <w:rStyle w:val="af"/>
          </w:rPr>
          <w:t>173. ЭФ списка документов «Информация о подтверждении открытия лицевого счета или об отказе в его открытии»</w:t>
        </w:r>
        <w:r>
          <w:rPr>
            <w:webHidden/>
          </w:rPr>
          <w:tab/>
        </w:r>
        <w:r>
          <w:rPr>
            <w:webHidden/>
          </w:rPr>
          <w:fldChar w:fldCharType="begin"/>
        </w:r>
        <w:r>
          <w:rPr>
            <w:webHidden/>
          </w:rPr>
          <w:instrText xml:space="preserve"> PAGEREF _Toc82692142 \h </w:instrText>
        </w:r>
        <w:r>
          <w:rPr>
            <w:webHidden/>
          </w:rPr>
        </w:r>
        <w:r>
          <w:rPr>
            <w:webHidden/>
          </w:rPr>
          <w:fldChar w:fldCharType="separate"/>
        </w:r>
        <w:r>
          <w:rPr>
            <w:webHidden/>
          </w:rPr>
          <w:t>335</w:t>
        </w:r>
        <w:r>
          <w:rPr>
            <w:webHidden/>
          </w:rPr>
          <w:fldChar w:fldCharType="end"/>
        </w:r>
      </w:hyperlink>
    </w:p>
    <w:p w14:paraId="4BD31856" w14:textId="77777777" w:rsidR="00476E1D" w:rsidRPr="00380C21" w:rsidRDefault="00476E1D">
      <w:pPr>
        <w:pStyle w:val="afff3"/>
        <w:rPr>
          <w:rFonts w:ascii="Calibri" w:hAnsi="Calibri"/>
          <w:sz w:val="22"/>
          <w:szCs w:val="22"/>
        </w:rPr>
      </w:pPr>
      <w:hyperlink w:anchor="_Toc82692143" w:history="1">
        <w:r w:rsidRPr="00030E41">
          <w:rPr>
            <w:rStyle w:val="af"/>
          </w:rPr>
          <w:t>Рисунок </w:t>
        </w:r>
        <w:r w:rsidRPr="00380C21">
          <w:rPr>
            <w:rFonts w:ascii="Calibri" w:hAnsi="Calibri"/>
            <w:sz w:val="22"/>
            <w:szCs w:val="22"/>
          </w:rPr>
          <w:tab/>
        </w:r>
        <w:r w:rsidRPr="00030E41">
          <w:rPr>
            <w:rStyle w:val="af"/>
          </w:rPr>
          <w:t>174. ЭФ документа « Информация о подтверждении открытия лицевого счета или об отказе в его открытии», закладки «Основные атрибуты»</w:t>
        </w:r>
        <w:r>
          <w:rPr>
            <w:webHidden/>
          </w:rPr>
          <w:tab/>
        </w:r>
        <w:r>
          <w:rPr>
            <w:webHidden/>
          </w:rPr>
          <w:fldChar w:fldCharType="begin"/>
        </w:r>
        <w:r>
          <w:rPr>
            <w:webHidden/>
          </w:rPr>
          <w:instrText xml:space="preserve"> PAGEREF _Toc82692143 \h </w:instrText>
        </w:r>
        <w:r>
          <w:rPr>
            <w:webHidden/>
          </w:rPr>
        </w:r>
        <w:r>
          <w:rPr>
            <w:webHidden/>
          </w:rPr>
          <w:fldChar w:fldCharType="separate"/>
        </w:r>
        <w:r>
          <w:rPr>
            <w:webHidden/>
          </w:rPr>
          <w:t>336</w:t>
        </w:r>
        <w:r>
          <w:rPr>
            <w:webHidden/>
          </w:rPr>
          <w:fldChar w:fldCharType="end"/>
        </w:r>
      </w:hyperlink>
    </w:p>
    <w:p w14:paraId="7C596711" w14:textId="77777777" w:rsidR="00476E1D" w:rsidRPr="00380C21" w:rsidRDefault="00476E1D">
      <w:pPr>
        <w:pStyle w:val="afff3"/>
        <w:rPr>
          <w:rFonts w:ascii="Calibri" w:hAnsi="Calibri"/>
          <w:sz w:val="22"/>
          <w:szCs w:val="22"/>
        </w:rPr>
      </w:pPr>
      <w:hyperlink w:anchor="_Toc82692144" w:history="1">
        <w:r w:rsidRPr="00030E41">
          <w:rPr>
            <w:rStyle w:val="af"/>
          </w:rPr>
          <w:t>Рисунок </w:t>
        </w:r>
        <w:r w:rsidRPr="00380C21">
          <w:rPr>
            <w:rFonts w:ascii="Calibri" w:hAnsi="Calibri"/>
            <w:sz w:val="22"/>
            <w:szCs w:val="22"/>
          </w:rPr>
          <w:tab/>
        </w:r>
        <w:r w:rsidRPr="00030E41">
          <w:rPr>
            <w:rStyle w:val="af"/>
          </w:rPr>
          <w:t>175. ЭФ документа « Информация о подтверждении открытия лицевого счета или об отказе в его открытии», закладки «Подписи»</w:t>
        </w:r>
        <w:r>
          <w:rPr>
            <w:webHidden/>
          </w:rPr>
          <w:tab/>
        </w:r>
        <w:r>
          <w:rPr>
            <w:webHidden/>
          </w:rPr>
          <w:fldChar w:fldCharType="begin"/>
        </w:r>
        <w:r>
          <w:rPr>
            <w:webHidden/>
          </w:rPr>
          <w:instrText xml:space="preserve"> PAGEREF _Toc82692144 \h </w:instrText>
        </w:r>
        <w:r>
          <w:rPr>
            <w:webHidden/>
          </w:rPr>
        </w:r>
        <w:r>
          <w:rPr>
            <w:webHidden/>
          </w:rPr>
          <w:fldChar w:fldCharType="separate"/>
        </w:r>
        <w:r>
          <w:rPr>
            <w:webHidden/>
          </w:rPr>
          <w:t>338</w:t>
        </w:r>
        <w:r>
          <w:rPr>
            <w:webHidden/>
          </w:rPr>
          <w:fldChar w:fldCharType="end"/>
        </w:r>
      </w:hyperlink>
    </w:p>
    <w:p w14:paraId="0CD3F07D" w14:textId="77777777" w:rsidR="00476E1D" w:rsidRPr="00380C21" w:rsidRDefault="00476E1D">
      <w:pPr>
        <w:pStyle w:val="afff3"/>
        <w:rPr>
          <w:rFonts w:ascii="Calibri" w:hAnsi="Calibri"/>
          <w:sz w:val="22"/>
          <w:szCs w:val="22"/>
        </w:rPr>
      </w:pPr>
      <w:hyperlink w:anchor="_Toc82692145" w:history="1">
        <w:r w:rsidRPr="00030E41">
          <w:rPr>
            <w:rStyle w:val="af"/>
          </w:rPr>
          <w:t>Рисунок </w:t>
        </w:r>
        <w:r w:rsidRPr="00380C21">
          <w:rPr>
            <w:rFonts w:ascii="Calibri" w:hAnsi="Calibri"/>
            <w:sz w:val="22"/>
            <w:szCs w:val="22"/>
          </w:rPr>
          <w:tab/>
        </w:r>
        <w:r w:rsidRPr="00030E41">
          <w:rPr>
            <w:rStyle w:val="af"/>
          </w:rPr>
          <w:t>176. ЭФ списка документов «Запрос на выяснение принадлежности платежа»</w:t>
        </w:r>
        <w:r>
          <w:rPr>
            <w:webHidden/>
          </w:rPr>
          <w:tab/>
        </w:r>
        <w:r>
          <w:rPr>
            <w:webHidden/>
          </w:rPr>
          <w:fldChar w:fldCharType="begin"/>
        </w:r>
        <w:r>
          <w:rPr>
            <w:webHidden/>
          </w:rPr>
          <w:instrText xml:space="preserve"> PAGEREF _Toc82692145 \h </w:instrText>
        </w:r>
        <w:r>
          <w:rPr>
            <w:webHidden/>
          </w:rPr>
        </w:r>
        <w:r>
          <w:rPr>
            <w:webHidden/>
          </w:rPr>
          <w:fldChar w:fldCharType="separate"/>
        </w:r>
        <w:r>
          <w:rPr>
            <w:webHidden/>
          </w:rPr>
          <w:t>340</w:t>
        </w:r>
        <w:r>
          <w:rPr>
            <w:webHidden/>
          </w:rPr>
          <w:fldChar w:fldCharType="end"/>
        </w:r>
      </w:hyperlink>
    </w:p>
    <w:p w14:paraId="39BDA1E2" w14:textId="77777777" w:rsidR="00476E1D" w:rsidRPr="00380C21" w:rsidRDefault="00476E1D">
      <w:pPr>
        <w:pStyle w:val="afff3"/>
        <w:rPr>
          <w:rFonts w:ascii="Calibri" w:hAnsi="Calibri"/>
          <w:sz w:val="22"/>
          <w:szCs w:val="22"/>
        </w:rPr>
      </w:pPr>
      <w:hyperlink w:anchor="_Toc82692146" w:history="1">
        <w:r w:rsidRPr="00030E41">
          <w:rPr>
            <w:rStyle w:val="af"/>
          </w:rPr>
          <w:t>Рисунок </w:t>
        </w:r>
        <w:r w:rsidRPr="00380C21">
          <w:rPr>
            <w:rFonts w:ascii="Calibri" w:hAnsi="Calibri"/>
            <w:sz w:val="22"/>
            <w:szCs w:val="22"/>
          </w:rPr>
          <w:tab/>
        </w:r>
        <w:r w:rsidRPr="00030E41">
          <w:rPr>
            <w:rStyle w:val="af"/>
          </w:rPr>
          <w:t>177. ЭФ документа «Запрос на выяснение принадлежности платежа», закладки «Реквизиты документа (1)»</w:t>
        </w:r>
        <w:r>
          <w:rPr>
            <w:webHidden/>
          </w:rPr>
          <w:tab/>
        </w:r>
        <w:r>
          <w:rPr>
            <w:webHidden/>
          </w:rPr>
          <w:fldChar w:fldCharType="begin"/>
        </w:r>
        <w:r>
          <w:rPr>
            <w:webHidden/>
          </w:rPr>
          <w:instrText xml:space="preserve"> PAGEREF _Toc82692146 \h </w:instrText>
        </w:r>
        <w:r>
          <w:rPr>
            <w:webHidden/>
          </w:rPr>
        </w:r>
        <w:r>
          <w:rPr>
            <w:webHidden/>
          </w:rPr>
          <w:fldChar w:fldCharType="separate"/>
        </w:r>
        <w:r>
          <w:rPr>
            <w:webHidden/>
          </w:rPr>
          <w:t>341</w:t>
        </w:r>
        <w:r>
          <w:rPr>
            <w:webHidden/>
          </w:rPr>
          <w:fldChar w:fldCharType="end"/>
        </w:r>
      </w:hyperlink>
    </w:p>
    <w:p w14:paraId="3AF836F7" w14:textId="77777777" w:rsidR="00476E1D" w:rsidRPr="00380C21" w:rsidRDefault="00476E1D">
      <w:pPr>
        <w:pStyle w:val="afff3"/>
        <w:rPr>
          <w:rFonts w:ascii="Calibri" w:hAnsi="Calibri"/>
          <w:sz w:val="22"/>
          <w:szCs w:val="22"/>
        </w:rPr>
      </w:pPr>
      <w:hyperlink w:anchor="_Toc82692147" w:history="1">
        <w:r w:rsidRPr="00030E41">
          <w:rPr>
            <w:rStyle w:val="af"/>
          </w:rPr>
          <w:t>Рисунок </w:t>
        </w:r>
        <w:r w:rsidRPr="00380C21">
          <w:rPr>
            <w:rFonts w:ascii="Calibri" w:hAnsi="Calibri"/>
            <w:sz w:val="22"/>
            <w:szCs w:val="22"/>
          </w:rPr>
          <w:tab/>
        </w:r>
        <w:r w:rsidRPr="00030E41">
          <w:rPr>
            <w:rStyle w:val="af"/>
          </w:rPr>
          <w:t>178. Форма «Просмотр записи»</w:t>
        </w:r>
        <w:r>
          <w:rPr>
            <w:webHidden/>
          </w:rPr>
          <w:tab/>
        </w:r>
        <w:r>
          <w:rPr>
            <w:webHidden/>
          </w:rPr>
          <w:fldChar w:fldCharType="begin"/>
        </w:r>
        <w:r>
          <w:rPr>
            <w:webHidden/>
          </w:rPr>
          <w:instrText xml:space="preserve"> PAGEREF _Toc82692147 \h </w:instrText>
        </w:r>
        <w:r>
          <w:rPr>
            <w:webHidden/>
          </w:rPr>
        </w:r>
        <w:r>
          <w:rPr>
            <w:webHidden/>
          </w:rPr>
          <w:fldChar w:fldCharType="separate"/>
        </w:r>
        <w:r>
          <w:rPr>
            <w:webHidden/>
          </w:rPr>
          <w:t>343</w:t>
        </w:r>
        <w:r>
          <w:rPr>
            <w:webHidden/>
          </w:rPr>
          <w:fldChar w:fldCharType="end"/>
        </w:r>
      </w:hyperlink>
    </w:p>
    <w:p w14:paraId="5F616FBB" w14:textId="77777777" w:rsidR="00476E1D" w:rsidRPr="00380C21" w:rsidRDefault="00476E1D">
      <w:pPr>
        <w:pStyle w:val="afff3"/>
        <w:rPr>
          <w:rFonts w:ascii="Calibri" w:hAnsi="Calibri"/>
          <w:sz w:val="22"/>
          <w:szCs w:val="22"/>
        </w:rPr>
      </w:pPr>
      <w:hyperlink w:anchor="_Toc82692148" w:history="1">
        <w:r w:rsidRPr="00030E41">
          <w:rPr>
            <w:rStyle w:val="af"/>
          </w:rPr>
          <w:t>Рисунок </w:t>
        </w:r>
        <w:r w:rsidRPr="00380C21">
          <w:rPr>
            <w:rFonts w:ascii="Calibri" w:hAnsi="Calibri"/>
            <w:sz w:val="22"/>
            <w:szCs w:val="22"/>
          </w:rPr>
          <w:tab/>
        </w:r>
        <w:r w:rsidRPr="00030E41">
          <w:rPr>
            <w:rStyle w:val="af"/>
          </w:rPr>
          <w:t>179. ЭФ документа «Запрос на выяснение принадлежности платежа», закладки «Дополнительные атрибуты (2)»</w:t>
        </w:r>
        <w:r>
          <w:rPr>
            <w:webHidden/>
          </w:rPr>
          <w:tab/>
        </w:r>
        <w:r>
          <w:rPr>
            <w:webHidden/>
          </w:rPr>
          <w:fldChar w:fldCharType="begin"/>
        </w:r>
        <w:r>
          <w:rPr>
            <w:webHidden/>
          </w:rPr>
          <w:instrText xml:space="preserve"> PAGEREF _Toc82692148 \h </w:instrText>
        </w:r>
        <w:r>
          <w:rPr>
            <w:webHidden/>
          </w:rPr>
        </w:r>
        <w:r>
          <w:rPr>
            <w:webHidden/>
          </w:rPr>
          <w:fldChar w:fldCharType="separate"/>
        </w:r>
        <w:r>
          <w:rPr>
            <w:webHidden/>
          </w:rPr>
          <w:t>344</w:t>
        </w:r>
        <w:r>
          <w:rPr>
            <w:webHidden/>
          </w:rPr>
          <w:fldChar w:fldCharType="end"/>
        </w:r>
      </w:hyperlink>
    </w:p>
    <w:p w14:paraId="38083625" w14:textId="77777777" w:rsidR="00476E1D" w:rsidRPr="00380C21" w:rsidRDefault="00476E1D">
      <w:pPr>
        <w:pStyle w:val="afff3"/>
        <w:rPr>
          <w:rFonts w:ascii="Calibri" w:hAnsi="Calibri"/>
          <w:sz w:val="22"/>
          <w:szCs w:val="22"/>
        </w:rPr>
      </w:pPr>
      <w:hyperlink w:anchor="_Toc82692149" w:history="1">
        <w:r w:rsidRPr="00030E41">
          <w:rPr>
            <w:rStyle w:val="af"/>
          </w:rPr>
          <w:t>Рисунок </w:t>
        </w:r>
        <w:r w:rsidRPr="00380C21">
          <w:rPr>
            <w:rFonts w:ascii="Calibri" w:hAnsi="Calibri"/>
            <w:sz w:val="22"/>
            <w:szCs w:val="22"/>
          </w:rPr>
          <w:tab/>
        </w:r>
        <w:r w:rsidRPr="00030E41">
          <w:rPr>
            <w:rStyle w:val="af"/>
          </w:rPr>
          <w:t>180. ЭФ списка документов «Уведомление об уточнении вида и принадлежности платежа (расходы)»</w:t>
        </w:r>
        <w:r>
          <w:rPr>
            <w:webHidden/>
          </w:rPr>
          <w:tab/>
        </w:r>
        <w:r>
          <w:rPr>
            <w:webHidden/>
          </w:rPr>
          <w:fldChar w:fldCharType="begin"/>
        </w:r>
        <w:r>
          <w:rPr>
            <w:webHidden/>
          </w:rPr>
          <w:instrText xml:space="preserve"> PAGEREF _Toc82692149 \h </w:instrText>
        </w:r>
        <w:r>
          <w:rPr>
            <w:webHidden/>
          </w:rPr>
        </w:r>
        <w:r>
          <w:rPr>
            <w:webHidden/>
          </w:rPr>
          <w:fldChar w:fldCharType="separate"/>
        </w:r>
        <w:r>
          <w:rPr>
            <w:webHidden/>
          </w:rPr>
          <w:t>345</w:t>
        </w:r>
        <w:r>
          <w:rPr>
            <w:webHidden/>
          </w:rPr>
          <w:fldChar w:fldCharType="end"/>
        </w:r>
      </w:hyperlink>
    </w:p>
    <w:p w14:paraId="2E1201C9" w14:textId="77777777" w:rsidR="00476E1D" w:rsidRPr="00380C21" w:rsidRDefault="00476E1D">
      <w:pPr>
        <w:pStyle w:val="afff3"/>
        <w:rPr>
          <w:rFonts w:ascii="Calibri" w:hAnsi="Calibri"/>
          <w:sz w:val="22"/>
          <w:szCs w:val="22"/>
        </w:rPr>
      </w:pPr>
      <w:hyperlink w:anchor="_Toc82692150" w:history="1">
        <w:r w:rsidRPr="00030E41">
          <w:rPr>
            <w:rStyle w:val="af"/>
          </w:rPr>
          <w:t>Рисунок </w:t>
        </w:r>
        <w:r w:rsidRPr="00380C21">
          <w:rPr>
            <w:rFonts w:ascii="Calibri" w:hAnsi="Calibri"/>
            <w:sz w:val="22"/>
            <w:szCs w:val="22"/>
          </w:rPr>
          <w:tab/>
        </w:r>
        <w:r w:rsidRPr="00030E41">
          <w:rPr>
            <w:rStyle w:val="af"/>
          </w:rPr>
          <w:t>181. Окно «Выбор записи из справочника» для документов типа «Заявка на возврат»</w:t>
        </w:r>
        <w:r>
          <w:rPr>
            <w:webHidden/>
          </w:rPr>
          <w:tab/>
        </w:r>
        <w:r>
          <w:rPr>
            <w:webHidden/>
          </w:rPr>
          <w:fldChar w:fldCharType="begin"/>
        </w:r>
        <w:r>
          <w:rPr>
            <w:webHidden/>
          </w:rPr>
          <w:instrText xml:space="preserve"> PAGEREF _Toc82692150 \h </w:instrText>
        </w:r>
        <w:r>
          <w:rPr>
            <w:webHidden/>
          </w:rPr>
        </w:r>
        <w:r>
          <w:rPr>
            <w:webHidden/>
          </w:rPr>
          <w:fldChar w:fldCharType="separate"/>
        </w:r>
        <w:r>
          <w:rPr>
            <w:webHidden/>
          </w:rPr>
          <w:t>346</w:t>
        </w:r>
        <w:r>
          <w:rPr>
            <w:webHidden/>
          </w:rPr>
          <w:fldChar w:fldCharType="end"/>
        </w:r>
      </w:hyperlink>
    </w:p>
    <w:p w14:paraId="03DB356B" w14:textId="77777777" w:rsidR="00476E1D" w:rsidRPr="00380C21" w:rsidRDefault="00476E1D">
      <w:pPr>
        <w:pStyle w:val="afff3"/>
        <w:rPr>
          <w:rFonts w:ascii="Calibri" w:hAnsi="Calibri"/>
          <w:sz w:val="22"/>
          <w:szCs w:val="22"/>
        </w:rPr>
      </w:pPr>
      <w:hyperlink w:anchor="_Toc82692151" w:history="1">
        <w:r w:rsidRPr="00030E41">
          <w:rPr>
            <w:rStyle w:val="af"/>
          </w:rPr>
          <w:t>Рисунок </w:t>
        </w:r>
        <w:r w:rsidRPr="00380C21">
          <w:rPr>
            <w:rFonts w:ascii="Calibri" w:hAnsi="Calibri"/>
            <w:sz w:val="22"/>
            <w:szCs w:val="22"/>
          </w:rPr>
          <w:tab/>
        </w:r>
        <w:r w:rsidRPr="00030E41">
          <w:rPr>
            <w:rStyle w:val="af"/>
          </w:rPr>
          <w:t>182. ЭФ документа «Уведомление об уточнении вида и принадлежности платежа (расходы)», закладки «Основные атрибуты (1)»</w:t>
        </w:r>
        <w:r>
          <w:rPr>
            <w:webHidden/>
          </w:rPr>
          <w:tab/>
        </w:r>
        <w:r>
          <w:rPr>
            <w:webHidden/>
          </w:rPr>
          <w:fldChar w:fldCharType="begin"/>
        </w:r>
        <w:r>
          <w:rPr>
            <w:webHidden/>
          </w:rPr>
          <w:instrText xml:space="preserve"> PAGEREF _Toc82692151 \h </w:instrText>
        </w:r>
        <w:r>
          <w:rPr>
            <w:webHidden/>
          </w:rPr>
        </w:r>
        <w:r>
          <w:rPr>
            <w:webHidden/>
          </w:rPr>
          <w:fldChar w:fldCharType="separate"/>
        </w:r>
        <w:r>
          <w:rPr>
            <w:webHidden/>
          </w:rPr>
          <w:t>347</w:t>
        </w:r>
        <w:r>
          <w:rPr>
            <w:webHidden/>
          </w:rPr>
          <w:fldChar w:fldCharType="end"/>
        </w:r>
      </w:hyperlink>
    </w:p>
    <w:p w14:paraId="0B9D0298" w14:textId="77777777" w:rsidR="00476E1D" w:rsidRPr="00380C21" w:rsidRDefault="00476E1D">
      <w:pPr>
        <w:pStyle w:val="afff3"/>
        <w:rPr>
          <w:rFonts w:ascii="Calibri" w:hAnsi="Calibri"/>
          <w:sz w:val="22"/>
          <w:szCs w:val="22"/>
        </w:rPr>
      </w:pPr>
      <w:hyperlink w:anchor="_Toc82692152" w:history="1">
        <w:r w:rsidRPr="00030E41">
          <w:rPr>
            <w:rStyle w:val="af"/>
          </w:rPr>
          <w:t>Рисунок </w:t>
        </w:r>
        <w:r w:rsidRPr="00380C21">
          <w:rPr>
            <w:rFonts w:ascii="Calibri" w:hAnsi="Calibri"/>
            <w:sz w:val="22"/>
            <w:szCs w:val="22"/>
          </w:rPr>
          <w:tab/>
        </w:r>
        <w:r w:rsidRPr="00030E41">
          <w:rPr>
            <w:rStyle w:val="af"/>
          </w:rPr>
          <w:t>183. ЭФ документа «Уведомление об уточнении вида и принадлежности платежей (расходы)», закладки «Платежные документы (2)»</w:t>
        </w:r>
        <w:r>
          <w:rPr>
            <w:webHidden/>
          </w:rPr>
          <w:tab/>
        </w:r>
        <w:r>
          <w:rPr>
            <w:webHidden/>
          </w:rPr>
          <w:fldChar w:fldCharType="begin"/>
        </w:r>
        <w:r>
          <w:rPr>
            <w:webHidden/>
          </w:rPr>
          <w:instrText xml:space="preserve"> PAGEREF _Toc82692152 \h </w:instrText>
        </w:r>
        <w:r>
          <w:rPr>
            <w:webHidden/>
          </w:rPr>
        </w:r>
        <w:r>
          <w:rPr>
            <w:webHidden/>
          </w:rPr>
          <w:fldChar w:fldCharType="separate"/>
        </w:r>
        <w:r>
          <w:rPr>
            <w:webHidden/>
          </w:rPr>
          <w:t>350</w:t>
        </w:r>
        <w:r>
          <w:rPr>
            <w:webHidden/>
          </w:rPr>
          <w:fldChar w:fldCharType="end"/>
        </w:r>
      </w:hyperlink>
    </w:p>
    <w:p w14:paraId="217947F4" w14:textId="77777777" w:rsidR="00476E1D" w:rsidRPr="00380C21" w:rsidRDefault="00476E1D">
      <w:pPr>
        <w:pStyle w:val="afff3"/>
        <w:rPr>
          <w:rFonts w:ascii="Calibri" w:hAnsi="Calibri"/>
          <w:sz w:val="22"/>
          <w:szCs w:val="22"/>
        </w:rPr>
      </w:pPr>
      <w:hyperlink w:anchor="_Toc82692153" w:history="1">
        <w:r w:rsidRPr="00030E41">
          <w:rPr>
            <w:rStyle w:val="af"/>
          </w:rPr>
          <w:t>Рисунок </w:t>
        </w:r>
        <w:r w:rsidRPr="00380C21">
          <w:rPr>
            <w:rFonts w:ascii="Calibri" w:hAnsi="Calibri"/>
            <w:sz w:val="22"/>
            <w:szCs w:val="22"/>
          </w:rPr>
          <w:tab/>
        </w:r>
        <w:r w:rsidRPr="00030E41">
          <w:rPr>
            <w:rStyle w:val="af"/>
          </w:rPr>
          <w:t>184. Форма «Добавление записи» (в блок «Реквизиты платежного документа»)</w:t>
        </w:r>
        <w:r>
          <w:rPr>
            <w:webHidden/>
          </w:rPr>
          <w:tab/>
        </w:r>
        <w:r>
          <w:rPr>
            <w:webHidden/>
          </w:rPr>
          <w:fldChar w:fldCharType="begin"/>
        </w:r>
        <w:r>
          <w:rPr>
            <w:webHidden/>
          </w:rPr>
          <w:instrText xml:space="preserve"> PAGEREF _Toc82692153 \h </w:instrText>
        </w:r>
        <w:r>
          <w:rPr>
            <w:webHidden/>
          </w:rPr>
        </w:r>
        <w:r>
          <w:rPr>
            <w:webHidden/>
          </w:rPr>
          <w:fldChar w:fldCharType="separate"/>
        </w:r>
        <w:r>
          <w:rPr>
            <w:webHidden/>
          </w:rPr>
          <w:t>353</w:t>
        </w:r>
        <w:r>
          <w:rPr>
            <w:webHidden/>
          </w:rPr>
          <w:fldChar w:fldCharType="end"/>
        </w:r>
      </w:hyperlink>
    </w:p>
    <w:p w14:paraId="44CA2119" w14:textId="77777777" w:rsidR="00476E1D" w:rsidRPr="00380C21" w:rsidRDefault="00476E1D">
      <w:pPr>
        <w:pStyle w:val="afff3"/>
        <w:rPr>
          <w:rFonts w:ascii="Calibri" w:hAnsi="Calibri"/>
          <w:sz w:val="22"/>
          <w:szCs w:val="22"/>
        </w:rPr>
      </w:pPr>
      <w:hyperlink w:anchor="_Toc82692154" w:history="1">
        <w:r w:rsidRPr="00030E41">
          <w:rPr>
            <w:rStyle w:val="af"/>
          </w:rPr>
          <w:t>Рисунок </w:t>
        </w:r>
        <w:r w:rsidRPr="00380C21">
          <w:rPr>
            <w:rFonts w:ascii="Calibri" w:hAnsi="Calibri"/>
            <w:sz w:val="22"/>
            <w:szCs w:val="22"/>
          </w:rPr>
          <w:tab/>
        </w:r>
        <w:r w:rsidRPr="00030E41">
          <w:rPr>
            <w:rStyle w:val="af"/>
          </w:rPr>
          <w:t>185. Форма «Добавление записи» (в блок «Изменить на реквизиты»)</w:t>
        </w:r>
        <w:r>
          <w:rPr>
            <w:webHidden/>
          </w:rPr>
          <w:tab/>
        </w:r>
        <w:r>
          <w:rPr>
            <w:webHidden/>
          </w:rPr>
          <w:fldChar w:fldCharType="begin"/>
        </w:r>
        <w:r>
          <w:rPr>
            <w:webHidden/>
          </w:rPr>
          <w:instrText xml:space="preserve"> PAGEREF _Toc82692154 \h </w:instrText>
        </w:r>
        <w:r>
          <w:rPr>
            <w:webHidden/>
          </w:rPr>
        </w:r>
        <w:r>
          <w:rPr>
            <w:webHidden/>
          </w:rPr>
          <w:fldChar w:fldCharType="separate"/>
        </w:r>
        <w:r>
          <w:rPr>
            <w:webHidden/>
          </w:rPr>
          <w:t>354</w:t>
        </w:r>
        <w:r>
          <w:rPr>
            <w:webHidden/>
          </w:rPr>
          <w:fldChar w:fldCharType="end"/>
        </w:r>
      </w:hyperlink>
    </w:p>
    <w:p w14:paraId="1964A489" w14:textId="77777777" w:rsidR="00476E1D" w:rsidRPr="00380C21" w:rsidRDefault="00476E1D">
      <w:pPr>
        <w:pStyle w:val="afff3"/>
        <w:rPr>
          <w:rFonts w:ascii="Calibri" w:hAnsi="Calibri"/>
          <w:sz w:val="22"/>
          <w:szCs w:val="22"/>
        </w:rPr>
      </w:pPr>
      <w:hyperlink w:anchor="_Toc82692155" w:history="1">
        <w:r w:rsidRPr="00030E41">
          <w:rPr>
            <w:rStyle w:val="af"/>
          </w:rPr>
          <w:t>Рисунок </w:t>
        </w:r>
        <w:r w:rsidRPr="00380C21">
          <w:rPr>
            <w:rFonts w:ascii="Calibri" w:hAnsi="Calibri"/>
            <w:sz w:val="22"/>
            <w:szCs w:val="22"/>
          </w:rPr>
          <w:tab/>
        </w:r>
        <w:r w:rsidRPr="00030E41">
          <w:rPr>
            <w:rStyle w:val="af"/>
          </w:rPr>
          <w:t>186. ЭФ документа «Уведомление об уточнении вида и принадлежности платежа (расходы)», закладки «Дополнительные атрибуты (3)»</w:t>
        </w:r>
        <w:r>
          <w:rPr>
            <w:webHidden/>
          </w:rPr>
          <w:tab/>
        </w:r>
        <w:r>
          <w:rPr>
            <w:webHidden/>
          </w:rPr>
          <w:fldChar w:fldCharType="begin"/>
        </w:r>
        <w:r>
          <w:rPr>
            <w:webHidden/>
          </w:rPr>
          <w:instrText xml:space="preserve"> PAGEREF _Toc82692155 \h </w:instrText>
        </w:r>
        <w:r>
          <w:rPr>
            <w:webHidden/>
          </w:rPr>
        </w:r>
        <w:r>
          <w:rPr>
            <w:webHidden/>
          </w:rPr>
          <w:fldChar w:fldCharType="separate"/>
        </w:r>
        <w:r>
          <w:rPr>
            <w:webHidden/>
          </w:rPr>
          <w:t>354</w:t>
        </w:r>
        <w:r>
          <w:rPr>
            <w:webHidden/>
          </w:rPr>
          <w:fldChar w:fldCharType="end"/>
        </w:r>
      </w:hyperlink>
    </w:p>
    <w:p w14:paraId="4508D730" w14:textId="77777777" w:rsidR="00476E1D" w:rsidRPr="00380C21" w:rsidRDefault="00476E1D">
      <w:pPr>
        <w:pStyle w:val="afff3"/>
        <w:rPr>
          <w:rFonts w:ascii="Calibri" w:hAnsi="Calibri"/>
          <w:sz w:val="22"/>
          <w:szCs w:val="22"/>
        </w:rPr>
      </w:pPr>
      <w:hyperlink w:anchor="_Toc82692156" w:history="1">
        <w:r w:rsidRPr="00030E41">
          <w:rPr>
            <w:rStyle w:val="af"/>
          </w:rPr>
          <w:t>Рисунок </w:t>
        </w:r>
        <w:r w:rsidRPr="00380C21">
          <w:rPr>
            <w:rFonts w:ascii="Calibri" w:hAnsi="Calibri"/>
            <w:sz w:val="22"/>
            <w:szCs w:val="22"/>
          </w:rPr>
          <w:tab/>
        </w:r>
        <w:r w:rsidRPr="00030E41">
          <w:rPr>
            <w:rStyle w:val="af"/>
          </w:rPr>
          <w:t>187. ЭФ списка документов «Уведомление об уточнении операций клиента»</w:t>
        </w:r>
        <w:r>
          <w:rPr>
            <w:webHidden/>
          </w:rPr>
          <w:tab/>
        </w:r>
        <w:r>
          <w:rPr>
            <w:webHidden/>
          </w:rPr>
          <w:fldChar w:fldCharType="begin"/>
        </w:r>
        <w:r>
          <w:rPr>
            <w:webHidden/>
          </w:rPr>
          <w:instrText xml:space="preserve"> PAGEREF _Toc82692156 \h </w:instrText>
        </w:r>
        <w:r>
          <w:rPr>
            <w:webHidden/>
          </w:rPr>
        </w:r>
        <w:r>
          <w:rPr>
            <w:webHidden/>
          </w:rPr>
          <w:fldChar w:fldCharType="separate"/>
        </w:r>
        <w:r>
          <w:rPr>
            <w:webHidden/>
          </w:rPr>
          <w:t>356</w:t>
        </w:r>
        <w:r>
          <w:rPr>
            <w:webHidden/>
          </w:rPr>
          <w:fldChar w:fldCharType="end"/>
        </w:r>
      </w:hyperlink>
    </w:p>
    <w:p w14:paraId="7F3427D9" w14:textId="77777777" w:rsidR="00476E1D" w:rsidRPr="00380C21" w:rsidRDefault="00476E1D">
      <w:pPr>
        <w:pStyle w:val="afff3"/>
        <w:rPr>
          <w:rFonts w:ascii="Calibri" w:hAnsi="Calibri"/>
          <w:sz w:val="22"/>
          <w:szCs w:val="22"/>
        </w:rPr>
      </w:pPr>
      <w:hyperlink w:anchor="_Toc82692157" w:history="1">
        <w:r w:rsidRPr="00030E41">
          <w:rPr>
            <w:rStyle w:val="af"/>
          </w:rPr>
          <w:t>Рисунок </w:t>
        </w:r>
        <w:r w:rsidRPr="00380C21">
          <w:rPr>
            <w:rFonts w:ascii="Calibri" w:hAnsi="Calibri"/>
            <w:sz w:val="22"/>
            <w:szCs w:val="22"/>
          </w:rPr>
          <w:tab/>
        </w:r>
        <w:r w:rsidRPr="00030E41">
          <w:rPr>
            <w:rStyle w:val="af"/>
          </w:rPr>
          <w:t>188. ЭФ документа «Уведомление об уточнении операций клиента», закладки «Документ (1)»</w:t>
        </w:r>
        <w:r>
          <w:rPr>
            <w:webHidden/>
          </w:rPr>
          <w:tab/>
        </w:r>
        <w:r>
          <w:rPr>
            <w:webHidden/>
          </w:rPr>
          <w:fldChar w:fldCharType="begin"/>
        </w:r>
        <w:r>
          <w:rPr>
            <w:webHidden/>
          </w:rPr>
          <w:instrText xml:space="preserve"> PAGEREF _Toc82692157 \h </w:instrText>
        </w:r>
        <w:r>
          <w:rPr>
            <w:webHidden/>
          </w:rPr>
        </w:r>
        <w:r>
          <w:rPr>
            <w:webHidden/>
          </w:rPr>
          <w:fldChar w:fldCharType="separate"/>
        </w:r>
        <w:r>
          <w:rPr>
            <w:webHidden/>
          </w:rPr>
          <w:t>357</w:t>
        </w:r>
        <w:r>
          <w:rPr>
            <w:webHidden/>
          </w:rPr>
          <w:fldChar w:fldCharType="end"/>
        </w:r>
      </w:hyperlink>
    </w:p>
    <w:p w14:paraId="0EE9A0C1" w14:textId="77777777" w:rsidR="00476E1D" w:rsidRPr="00380C21" w:rsidRDefault="00476E1D">
      <w:pPr>
        <w:pStyle w:val="afff3"/>
        <w:rPr>
          <w:rFonts w:ascii="Calibri" w:hAnsi="Calibri"/>
          <w:sz w:val="22"/>
          <w:szCs w:val="22"/>
        </w:rPr>
      </w:pPr>
      <w:hyperlink w:anchor="_Toc82692158" w:history="1">
        <w:r w:rsidRPr="00030E41">
          <w:rPr>
            <w:rStyle w:val="af"/>
          </w:rPr>
          <w:t>Рисунок </w:t>
        </w:r>
        <w:r w:rsidRPr="00380C21">
          <w:rPr>
            <w:rFonts w:ascii="Calibri" w:hAnsi="Calibri"/>
            <w:sz w:val="22"/>
            <w:szCs w:val="22"/>
          </w:rPr>
          <w:tab/>
        </w:r>
        <w:r w:rsidRPr="00030E41">
          <w:rPr>
            <w:rStyle w:val="af"/>
          </w:rPr>
          <w:t>189. ЭФ документа «Уведомление об уточнении операций клиента», закладки «Платежные документы (2)»</w:t>
        </w:r>
        <w:r>
          <w:rPr>
            <w:webHidden/>
          </w:rPr>
          <w:tab/>
        </w:r>
        <w:r>
          <w:rPr>
            <w:webHidden/>
          </w:rPr>
          <w:fldChar w:fldCharType="begin"/>
        </w:r>
        <w:r>
          <w:rPr>
            <w:webHidden/>
          </w:rPr>
          <w:instrText xml:space="preserve"> PAGEREF _Toc82692158 \h </w:instrText>
        </w:r>
        <w:r>
          <w:rPr>
            <w:webHidden/>
          </w:rPr>
        </w:r>
        <w:r>
          <w:rPr>
            <w:webHidden/>
          </w:rPr>
          <w:fldChar w:fldCharType="separate"/>
        </w:r>
        <w:r>
          <w:rPr>
            <w:webHidden/>
          </w:rPr>
          <w:t>359</w:t>
        </w:r>
        <w:r>
          <w:rPr>
            <w:webHidden/>
          </w:rPr>
          <w:fldChar w:fldCharType="end"/>
        </w:r>
      </w:hyperlink>
    </w:p>
    <w:p w14:paraId="33C8B566" w14:textId="77777777" w:rsidR="00476E1D" w:rsidRPr="00380C21" w:rsidRDefault="00476E1D">
      <w:pPr>
        <w:pStyle w:val="afff3"/>
        <w:rPr>
          <w:rFonts w:ascii="Calibri" w:hAnsi="Calibri"/>
          <w:sz w:val="22"/>
          <w:szCs w:val="22"/>
        </w:rPr>
      </w:pPr>
      <w:hyperlink w:anchor="_Toc82692159" w:history="1">
        <w:r w:rsidRPr="00030E41">
          <w:rPr>
            <w:rStyle w:val="af"/>
          </w:rPr>
          <w:t>Рисунок </w:t>
        </w:r>
        <w:r w:rsidRPr="00380C21">
          <w:rPr>
            <w:rFonts w:ascii="Calibri" w:hAnsi="Calibri"/>
            <w:sz w:val="22"/>
            <w:szCs w:val="22"/>
          </w:rPr>
          <w:tab/>
        </w:r>
        <w:r w:rsidRPr="00030E41">
          <w:rPr>
            <w:rStyle w:val="af"/>
          </w:rPr>
          <w:t>190. Форма «Добавление записи» (в блок «Реквизиты платежного документа»)</w:t>
        </w:r>
        <w:r>
          <w:rPr>
            <w:webHidden/>
          </w:rPr>
          <w:tab/>
        </w:r>
        <w:r>
          <w:rPr>
            <w:webHidden/>
          </w:rPr>
          <w:fldChar w:fldCharType="begin"/>
        </w:r>
        <w:r>
          <w:rPr>
            <w:webHidden/>
          </w:rPr>
          <w:instrText xml:space="preserve"> PAGEREF _Toc82692159 \h </w:instrText>
        </w:r>
        <w:r>
          <w:rPr>
            <w:webHidden/>
          </w:rPr>
        </w:r>
        <w:r>
          <w:rPr>
            <w:webHidden/>
          </w:rPr>
          <w:fldChar w:fldCharType="separate"/>
        </w:r>
        <w:r>
          <w:rPr>
            <w:webHidden/>
          </w:rPr>
          <w:t>363</w:t>
        </w:r>
        <w:r>
          <w:rPr>
            <w:webHidden/>
          </w:rPr>
          <w:fldChar w:fldCharType="end"/>
        </w:r>
      </w:hyperlink>
    </w:p>
    <w:p w14:paraId="35E3E71E" w14:textId="77777777" w:rsidR="00476E1D" w:rsidRPr="00380C21" w:rsidRDefault="00476E1D">
      <w:pPr>
        <w:pStyle w:val="afff3"/>
        <w:rPr>
          <w:rFonts w:ascii="Calibri" w:hAnsi="Calibri"/>
          <w:sz w:val="22"/>
          <w:szCs w:val="22"/>
        </w:rPr>
      </w:pPr>
      <w:hyperlink w:anchor="_Toc82692160" w:history="1">
        <w:r w:rsidRPr="00030E41">
          <w:rPr>
            <w:rStyle w:val="af"/>
          </w:rPr>
          <w:t>Рисунок </w:t>
        </w:r>
        <w:r w:rsidRPr="00380C21">
          <w:rPr>
            <w:rFonts w:ascii="Calibri" w:hAnsi="Calibri"/>
            <w:sz w:val="22"/>
            <w:szCs w:val="22"/>
          </w:rPr>
          <w:tab/>
        </w:r>
        <w:r w:rsidRPr="00030E41">
          <w:rPr>
            <w:rStyle w:val="af"/>
          </w:rPr>
          <w:t>191. Форма «Добавление записи» (в блок «Изменить на реквизиты»)</w:t>
        </w:r>
        <w:r>
          <w:rPr>
            <w:webHidden/>
          </w:rPr>
          <w:tab/>
        </w:r>
        <w:r>
          <w:rPr>
            <w:webHidden/>
          </w:rPr>
          <w:fldChar w:fldCharType="begin"/>
        </w:r>
        <w:r>
          <w:rPr>
            <w:webHidden/>
          </w:rPr>
          <w:instrText xml:space="preserve"> PAGEREF _Toc82692160 \h </w:instrText>
        </w:r>
        <w:r>
          <w:rPr>
            <w:webHidden/>
          </w:rPr>
        </w:r>
        <w:r>
          <w:rPr>
            <w:webHidden/>
          </w:rPr>
          <w:fldChar w:fldCharType="separate"/>
        </w:r>
        <w:r>
          <w:rPr>
            <w:webHidden/>
          </w:rPr>
          <w:t>364</w:t>
        </w:r>
        <w:r>
          <w:rPr>
            <w:webHidden/>
          </w:rPr>
          <w:fldChar w:fldCharType="end"/>
        </w:r>
      </w:hyperlink>
    </w:p>
    <w:p w14:paraId="0326344E" w14:textId="77777777" w:rsidR="00476E1D" w:rsidRPr="00380C21" w:rsidRDefault="00476E1D">
      <w:pPr>
        <w:pStyle w:val="afff3"/>
        <w:rPr>
          <w:rFonts w:ascii="Calibri" w:hAnsi="Calibri"/>
          <w:sz w:val="22"/>
          <w:szCs w:val="22"/>
        </w:rPr>
      </w:pPr>
      <w:hyperlink w:anchor="_Toc82692161" w:history="1">
        <w:r w:rsidRPr="00030E41">
          <w:rPr>
            <w:rStyle w:val="af"/>
          </w:rPr>
          <w:t>Рисунок </w:t>
        </w:r>
        <w:r w:rsidRPr="00380C21">
          <w:rPr>
            <w:rFonts w:ascii="Calibri" w:hAnsi="Calibri"/>
            <w:sz w:val="22"/>
            <w:szCs w:val="22"/>
          </w:rPr>
          <w:tab/>
        </w:r>
        <w:r w:rsidRPr="00030E41">
          <w:rPr>
            <w:rStyle w:val="af"/>
          </w:rPr>
          <w:t>192. ЭФ документа «Уведомление об уточнении операций клиента», закладки «Дополнительные атрибуты (3)»</w:t>
        </w:r>
        <w:r>
          <w:rPr>
            <w:webHidden/>
          </w:rPr>
          <w:tab/>
        </w:r>
        <w:r>
          <w:rPr>
            <w:webHidden/>
          </w:rPr>
          <w:fldChar w:fldCharType="begin"/>
        </w:r>
        <w:r>
          <w:rPr>
            <w:webHidden/>
          </w:rPr>
          <w:instrText xml:space="preserve"> PAGEREF _Toc82692161 \h </w:instrText>
        </w:r>
        <w:r>
          <w:rPr>
            <w:webHidden/>
          </w:rPr>
        </w:r>
        <w:r>
          <w:rPr>
            <w:webHidden/>
          </w:rPr>
          <w:fldChar w:fldCharType="separate"/>
        </w:r>
        <w:r>
          <w:rPr>
            <w:webHidden/>
          </w:rPr>
          <w:t>364</w:t>
        </w:r>
        <w:r>
          <w:rPr>
            <w:webHidden/>
          </w:rPr>
          <w:fldChar w:fldCharType="end"/>
        </w:r>
      </w:hyperlink>
    </w:p>
    <w:p w14:paraId="6BB155F9" w14:textId="77777777" w:rsidR="00476E1D" w:rsidRPr="00380C21" w:rsidRDefault="00476E1D">
      <w:pPr>
        <w:pStyle w:val="afff3"/>
        <w:rPr>
          <w:rFonts w:ascii="Calibri" w:hAnsi="Calibri"/>
          <w:sz w:val="22"/>
          <w:szCs w:val="22"/>
        </w:rPr>
      </w:pPr>
      <w:hyperlink w:anchor="_Toc82692162" w:history="1">
        <w:r w:rsidRPr="00030E41">
          <w:rPr>
            <w:rStyle w:val="af"/>
          </w:rPr>
          <w:t>Рисунок </w:t>
        </w:r>
        <w:r w:rsidRPr="00380C21">
          <w:rPr>
            <w:rFonts w:ascii="Calibri" w:hAnsi="Calibri"/>
            <w:sz w:val="22"/>
            <w:szCs w:val="22"/>
          </w:rPr>
          <w:tab/>
        </w:r>
        <w:r w:rsidRPr="00030E41">
          <w:rPr>
            <w:rStyle w:val="af"/>
          </w:rPr>
          <w:t>193. ЭФ списка документов «Заявка на возврат»</w:t>
        </w:r>
        <w:r>
          <w:rPr>
            <w:webHidden/>
          </w:rPr>
          <w:tab/>
        </w:r>
        <w:r>
          <w:rPr>
            <w:webHidden/>
          </w:rPr>
          <w:fldChar w:fldCharType="begin"/>
        </w:r>
        <w:r>
          <w:rPr>
            <w:webHidden/>
          </w:rPr>
          <w:instrText xml:space="preserve"> PAGEREF _Toc82692162 \h </w:instrText>
        </w:r>
        <w:r>
          <w:rPr>
            <w:webHidden/>
          </w:rPr>
        </w:r>
        <w:r>
          <w:rPr>
            <w:webHidden/>
          </w:rPr>
          <w:fldChar w:fldCharType="separate"/>
        </w:r>
        <w:r>
          <w:rPr>
            <w:webHidden/>
          </w:rPr>
          <w:t>366</w:t>
        </w:r>
        <w:r>
          <w:rPr>
            <w:webHidden/>
          </w:rPr>
          <w:fldChar w:fldCharType="end"/>
        </w:r>
      </w:hyperlink>
    </w:p>
    <w:p w14:paraId="0D3C0FCC" w14:textId="77777777" w:rsidR="00476E1D" w:rsidRPr="00380C21" w:rsidRDefault="00476E1D">
      <w:pPr>
        <w:pStyle w:val="afff3"/>
        <w:rPr>
          <w:rFonts w:ascii="Calibri" w:hAnsi="Calibri"/>
          <w:sz w:val="22"/>
          <w:szCs w:val="22"/>
        </w:rPr>
      </w:pPr>
      <w:hyperlink w:anchor="_Toc82692163" w:history="1">
        <w:r w:rsidRPr="00030E41">
          <w:rPr>
            <w:rStyle w:val="af"/>
          </w:rPr>
          <w:t>Рисунок </w:t>
        </w:r>
        <w:r w:rsidRPr="00380C21">
          <w:rPr>
            <w:rFonts w:ascii="Calibri" w:hAnsi="Calibri"/>
            <w:sz w:val="22"/>
            <w:szCs w:val="22"/>
          </w:rPr>
          <w:tab/>
        </w:r>
        <w:r w:rsidRPr="00030E41">
          <w:rPr>
            <w:rStyle w:val="af"/>
          </w:rPr>
          <w:t>194. ЭФ документа «Заявка на возврат», закладки «Раздел 1, 2 (1)»</w:t>
        </w:r>
        <w:r>
          <w:rPr>
            <w:webHidden/>
          </w:rPr>
          <w:tab/>
        </w:r>
        <w:r>
          <w:rPr>
            <w:webHidden/>
          </w:rPr>
          <w:fldChar w:fldCharType="begin"/>
        </w:r>
        <w:r>
          <w:rPr>
            <w:webHidden/>
          </w:rPr>
          <w:instrText xml:space="preserve"> PAGEREF _Toc82692163 \h </w:instrText>
        </w:r>
        <w:r>
          <w:rPr>
            <w:webHidden/>
          </w:rPr>
        </w:r>
        <w:r>
          <w:rPr>
            <w:webHidden/>
          </w:rPr>
          <w:fldChar w:fldCharType="separate"/>
        </w:r>
        <w:r>
          <w:rPr>
            <w:webHidden/>
          </w:rPr>
          <w:t>367</w:t>
        </w:r>
        <w:r>
          <w:rPr>
            <w:webHidden/>
          </w:rPr>
          <w:fldChar w:fldCharType="end"/>
        </w:r>
      </w:hyperlink>
    </w:p>
    <w:p w14:paraId="5436C386" w14:textId="77777777" w:rsidR="00476E1D" w:rsidRPr="00380C21" w:rsidRDefault="00476E1D">
      <w:pPr>
        <w:pStyle w:val="afff3"/>
        <w:rPr>
          <w:rFonts w:ascii="Calibri" w:hAnsi="Calibri"/>
          <w:sz w:val="22"/>
          <w:szCs w:val="22"/>
        </w:rPr>
      </w:pPr>
      <w:hyperlink w:anchor="_Toc82692164" w:history="1">
        <w:r w:rsidRPr="00030E41">
          <w:rPr>
            <w:rStyle w:val="af"/>
          </w:rPr>
          <w:t>Рисунок </w:t>
        </w:r>
        <w:r w:rsidRPr="00380C21">
          <w:rPr>
            <w:rFonts w:ascii="Calibri" w:hAnsi="Calibri"/>
            <w:sz w:val="22"/>
            <w:szCs w:val="22"/>
          </w:rPr>
          <w:tab/>
        </w:r>
        <w:r w:rsidRPr="00030E41">
          <w:rPr>
            <w:rStyle w:val="af"/>
          </w:rPr>
          <w:t>195. ЭФ документа «Заявка на возврат», закладки «Раздел 3 (2)»</w:t>
        </w:r>
        <w:r>
          <w:rPr>
            <w:webHidden/>
          </w:rPr>
          <w:tab/>
        </w:r>
        <w:r>
          <w:rPr>
            <w:webHidden/>
          </w:rPr>
          <w:fldChar w:fldCharType="begin"/>
        </w:r>
        <w:r>
          <w:rPr>
            <w:webHidden/>
          </w:rPr>
          <w:instrText xml:space="preserve"> PAGEREF _Toc82692164 \h </w:instrText>
        </w:r>
        <w:r>
          <w:rPr>
            <w:webHidden/>
          </w:rPr>
        </w:r>
        <w:r>
          <w:rPr>
            <w:webHidden/>
          </w:rPr>
          <w:fldChar w:fldCharType="separate"/>
        </w:r>
        <w:r>
          <w:rPr>
            <w:webHidden/>
          </w:rPr>
          <w:t>372</w:t>
        </w:r>
        <w:r>
          <w:rPr>
            <w:webHidden/>
          </w:rPr>
          <w:fldChar w:fldCharType="end"/>
        </w:r>
      </w:hyperlink>
    </w:p>
    <w:p w14:paraId="53F7D148" w14:textId="77777777" w:rsidR="00476E1D" w:rsidRPr="00380C21" w:rsidRDefault="00476E1D">
      <w:pPr>
        <w:pStyle w:val="afff3"/>
        <w:rPr>
          <w:rFonts w:ascii="Calibri" w:hAnsi="Calibri"/>
          <w:sz w:val="22"/>
          <w:szCs w:val="22"/>
        </w:rPr>
      </w:pPr>
      <w:hyperlink w:anchor="_Toc82692165" w:history="1">
        <w:r w:rsidRPr="00030E41">
          <w:rPr>
            <w:rStyle w:val="af"/>
          </w:rPr>
          <w:t>Рисунок </w:t>
        </w:r>
        <w:r w:rsidRPr="00380C21">
          <w:rPr>
            <w:rFonts w:ascii="Calibri" w:hAnsi="Calibri"/>
            <w:sz w:val="22"/>
            <w:szCs w:val="22"/>
          </w:rPr>
          <w:tab/>
        </w:r>
        <w:r w:rsidRPr="00030E41">
          <w:rPr>
            <w:rStyle w:val="af"/>
          </w:rPr>
          <w:t>196. ЭФ списка документов « Запрос на отзыв распоряжения (запрос на аннулирование)»</w:t>
        </w:r>
        <w:r>
          <w:rPr>
            <w:webHidden/>
          </w:rPr>
          <w:tab/>
        </w:r>
        <w:r>
          <w:rPr>
            <w:webHidden/>
          </w:rPr>
          <w:fldChar w:fldCharType="begin"/>
        </w:r>
        <w:r>
          <w:rPr>
            <w:webHidden/>
          </w:rPr>
          <w:instrText xml:space="preserve"> PAGEREF _Toc82692165 \h </w:instrText>
        </w:r>
        <w:r>
          <w:rPr>
            <w:webHidden/>
          </w:rPr>
        </w:r>
        <w:r>
          <w:rPr>
            <w:webHidden/>
          </w:rPr>
          <w:fldChar w:fldCharType="separate"/>
        </w:r>
        <w:r>
          <w:rPr>
            <w:webHidden/>
          </w:rPr>
          <w:t>375</w:t>
        </w:r>
        <w:r>
          <w:rPr>
            <w:webHidden/>
          </w:rPr>
          <w:fldChar w:fldCharType="end"/>
        </w:r>
      </w:hyperlink>
    </w:p>
    <w:p w14:paraId="65249CAF" w14:textId="77777777" w:rsidR="00476E1D" w:rsidRPr="00380C21" w:rsidRDefault="00476E1D">
      <w:pPr>
        <w:pStyle w:val="afff3"/>
        <w:rPr>
          <w:rFonts w:ascii="Calibri" w:hAnsi="Calibri"/>
          <w:sz w:val="22"/>
          <w:szCs w:val="22"/>
        </w:rPr>
      </w:pPr>
      <w:hyperlink w:anchor="_Toc82692166" w:history="1">
        <w:r w:rsidRPr="00030E41">
          <w:rPr>
            <w:rStyle w:val="af"/>
          </w:rPr>
          <w:t>Рисунок </w:t>
        </w:r>
        <w:r w:rsidRPr="00380C21">
          <w:rPr>
            <w:rFonts w:ascii="Calibri" w:hAnsi="Calibri"/>
            <w:sz w:val="22"/>
            <w:szCs w:val="22"/>
          </w:rPr>
          <w:tab/>
        </w:r>
        <w:r w:rsidRPr="00030E41">
          <w:rPr>
            <w:rStyle w:val="af"/>
          </w:rPr>
          <w:t>197. ЭФ документа « Запрос на отзыв распоряжения (запрос на аннулирование)»</w:t>
        </w:r>
        <w:r>
          <w:rPr>
            <w:webHidden/>
          </w:rPr>
          <w:tab/>
        </w:r>
        <w:r>
          <w:rPr>
            <w:webHidden/>
          </w:rPr>
          <w:fldChar w:fldCharType="begin"/>
        </w:r>
        <w:r>
          <w:rPr>
            <w:webHidden/>
          </w:rPr>
          <w:instrText xml:space="preserve"> PAGEREF _Toc82692166 \h </w:instrText>
        </w:r>
        <w:r>
          <w:rPr>
            <w:webHidden/>
          </w:rPr>
        </w:r>
        <w:r>
          <w:rPr>
            <w:webHidden/>
          </w:rPr>
          <w:fldChar w:fldCharType="separate"/>
        </w:r>
        <w:r>
          <w:rPr>
            <w:webHidden/>
          </w:rPr>
          <w:t>376</w:t>
        </w:r>
        <w:r>
          <w:rPr>
            <w:webHidden/>
          </w:rPr>
          <w:fldChar w:fldCharType="end"/>
        </w:r>
      </w:hyperlink>
    </w:p>
    <w:p w14:paraId="489BC422" w14:textId="77777777" w:rsidR="00476E1D" w:rsidRPr="00380C21" w:rsidRDefault="00476E1D">
      <w:pPr>
        <w:pStyle w:val="afff3"/>
        <w:rPr>
          <w:rFonts w:ascii="Calibri" w:hAnsi="Calibri"/>
          <w:sz w:val="22"/>
          <w:szCs w:val="22"/>
        </w:rPr>
      </w:pPr>
      <w:hyperlink w:anchor="_Toc82692167" w:history="1">
        <w:r w:rsidRPr="00030E41">
          <w:rPr>
            <w:rStyle w:val="af"/>
          </w:rPr>
          <w:t>Рисунок </w:t>
        </w:r>
        <w:r w:rsidRPr="00380C21">
          <w:rPr>
            <w:rFonts w:ascii="Calibri" w:hAnsi="Calibri"/>
            <w:sz w:val="22"/>
            <w:szCs w:val="22"/>
          </w:rPr>
          <w:tab/>
        </w:r>
        <w:r w:rsidRPr="00030E41">
          <w:rPr>
            <w:rStyle w:val="af"/>
          </w:rPr>
          <w:t>198. ЭФ списка документов «Акт приемки-передачи показателей лицевого счета бюджетного учреждения (лицевого счета автономного учреждения)»</w:t>
        </w:r>
        <w:r>
          <w:rPr>
            <w:webHidden/>
          </w:rPr>
          <w:tab/>
        </w:r>
        <w:r>
          <w:rPr>
            <w:webHidden/>
          </w:rPr>
          <w:fldChar w:fldCharType="begin"/>
        </w:r>
        <w:r>
          <w:rPr>
            <w:webHidden/>
          </w:rPr>
          <w:instrText xml:space="preserve"> PAGEREF _Toc82692167 \h </w:instrText>
        </w:r>
        <w:r>
          <w:rPr>
            <w:webHidden/>
          </w:rPr>
        </w:r>
        <w:r>
          <w:rPr>
            <w:webHidden/>
          </w:rPr>
          <w:fldChar w:fldCharType="separate"/>
        </w:r>
        <w:r>
          <w:rPr>
            <w:webHidden/>
          </w:rPr>
          <w:t>381</w:t>
        </w:r>
        <w:r>
          <w:rPr>
            <w:webHidden/>
          </w:rPr>
          <w:fldChar w:fldCharType="end"/>
        </w:r>
      </w:hyperlink>
    </w:p>
    <w:p w14:paraId="1AC02F09" w14:textId="77777777" w:rsidR="00476E1D" w:rsidRPr="00380C21" w:rsidRDefault="00476E1D">
      <w:pPr>
        <w:pStyle w:val="afff3"/>
        <w:rPr>
          <w:rFonts w:ascii="Calibri" w:hAnsi="Calibri"/>
          <w:sz w:val="22"/>
          <w:szCs w:val="22"/>
        </w:rPr>
      </w:pPr>
      <w:hyperlink w:anchor="_Toc82692168" w:history="1">
        <w:r w:rsidRPr="00030E41">
          <w:rPr>
            <w:rStyle w:val="af"/>
          </w:rPr>
          <w:t>Рисунок </w:t>
        </w:r>
        <w:r w:rsidRPr="00380C21">
          <w:rPr>
            <w:rFonts w:ascii="Calibri" w:hAnsi="Calibri"/>
            <w:sz w:val="22"/>
            <w:szCs w:val="22"/>
          </w:rPr>
          <w:tab/>
        </w:r>
        <w:r w:rsidRPr="00030E41">
          <w:rPr>
            <w:rStyle w:val="af"/>
          </w:rPr>
          <w:t>199. ЭФ документа «Акт приемки-передачи показателей лицевого счета бюджетного учреждения (автономного учреждения)», закладки «Документ», вкладки «Раздел 1. Остаток средств на лицевом счете»</w:t>
        </w:r>
        <w:r>
          <w:rPr>
            <w:webHidden/>
          </w:rPr>
          <w:tab/>
        </w:r>
        <w:r>
          <w:rPr>
            <w:webHidden/>
          </w:rPr>
          <w:fldChar w:fldCharType="begin"/>
        </w:r>
        <w:r>
          <w:rPr>
            <w:webHidden/>
          </w:rPr>
          <w:instrText xml:space="preserve"> PAGEREF _Toc82692168 \h </w:instrText>
        </w:r>
        <w:r>
          <w:rPr>
            <w:webHidden/>
          </w:rPr>
        </w:r>
        <w:r>
          <w:rPr>
            <w:webHidden/>
          </w:rPr>
          <w:fldChar w:fldCharType="separate"/>
        </w:r>
        <w:r>
          <w:rPr>
            <w:webHidden/>
          </w:rPr>
          <w:t>382</w:t>
        </w:r>
        <w:r>
          <w:rPr>
            <w:webHidden/>
          </w:rPr>
          <w:fldChar w:fldCharType="end"/>
        </w:r>
      </w:hyperlink>
    </w:p>
    <w:p w14:paraId="59D92836" w14:textId="77777777" w:rsidR="00476E1D" w:rsidRPr="00380C21" w:rsidRDefault="00476E1D">
      <w:pPr>
        <w:pStyle w:val="afff3"/>
        <w:rPr>
          <w:rFonts w:ascii="Calibri" w:hAnsi="Calibri"/>
          <w:sz w:val="22"/>
          <w:szCs w:val="22"/>
        </w:rPr>
      </w:pPr>
      <w:hyperlink w:anchor="_Toc82692169" w:history="1">
        <w:r w:rsidRPr="00030E41">
          <w:rPr>
            <w:rStyle w:val="af"/>
          </w:rPr>
          <w:t>Рисунок </w:t>
        </w:r>
        <w:r w:rsidRPr="00380C21">
          <w:rPr>
            <w:rFonts w:ascii="Calibri" w:hAnsi="Calibri"/>
            <w:sz w:val="22"/>
            <w:szCs w:val="22"/>
          </w:rPr>
          <w:tab/>
        </w:r>
        <w:r w:rsidRPr="00030E41">
          <w:rPr>
            <w:rStyle w:val="af"/>
          </w:rPr>
          <w:t>200. ЭФ документа «Акт приемки-передачи показателей лицевого счета бюджетного учреждения (лицевого счета автономного учреждения)», закладки «Документ», вкладки «Раздел 2. Операции со средствами бюджетного учреждения (автономного учреждения)»</w:t>
        </w:r>
        <w:r>
          <w:rPr>
            <w:webHidden/>
          </w:rPr>
          <w:tab/>
        </w:r>
        <w:r>
          <w:rPr>
            <w:webHidden/>
          </w:rPr>
          <w:fldChar w:fldCharType="begin"/>
        </w:r>
        <w:r>
          <w:rPr>
            <w:webHidden/>
          </w:rPr>
          <w:instrText xml:space="preserve"> PAGEREF _Toc82692169 \h </w:instrText>
        </w:r>
        <w:r>
          <w:rPr>
            <w:webHidden/>
          </w:rPr>
        </w:r>
        <w:r>
          <w:rPr>
            <w:webHidden/>
          </w:rPr>
          <w:fldChar w:fldCharType="separate"/>
        </w:r>
        <w:r>
          <w:rPr>
            <w:webHidden/>
          </w:rPr>
          <w:t>383</w:t>
        </w:r>
        <w:r>
          <w:rPr>
            <w:webHidden/>
          </w:rPr>
          <w:fldChar w:fldCharType="end"/>
        </w:r>
      </w:hyperlink>
    </w:p>
    <w:p w14:paraId="7AE88571" w14:textId="77777777" w:rsidR="00476E1D" w:rsidRPr="00380C21" w:rsidRDefault="00476E1D">
      <w:pPr>
        <w:pStyle w:val="afff3"/>
        <w:rPr>
          <w:rFonts w:ascii="Calibri" w:hAnsi="Calibri"/>
          <w:sz w:val="22"/>
          <w:szCs w:val="22"/>
        </w:rPr>
      </w:pPr>
      <w:hyperlink w:anchor="_Toc82692170" w:history="1">
        <w:r w:rsidRPr="00030E41">
          <w:rPr>
            <w:rStyle w:val="af"/>
          </w:rPr>
          <w:t>Рисунок </w:t>
        </w:r>
        <w:r w:rsidRPr="00380C21">
          <w:rPr>
            <w:rFonts w:ascii="Calibri" w:hAnsi="Calibri"/>
            <w:sz w:val="22"/>
            <w:szCs w:val="22"/>
          </w:rPr>
          <w:tab/>
        </w:r>
        <w:r w:rsidRPr="00030E41">
          <w:rPr>
            <w:rStyle w:val="af"/>
          </w:rPr>
          <w:t>201. ЭФ документа «Акт приемки-передачи показателей лицевого счета бюджетного учреждения (лицевого счета автономного учреждения)», закладки «Дополнительные атрибуты»</w:t>
        </w:r>
        <w:r>
          <w:rPr>
            <w:webHidden/>
          </w:rPr>
          <w:tab/>
        </w:r>
        <w:r>
          <w:rPr>
            <w:webHidden/>
          </w:rPr>
          <w:fldChar w:fldCharType="begin"/>
        </w:r>
        <w:r>
          <w:rPr>
            <w:webHidden/>
          </w:rPr>
          <w:instrText xml:space="preserve"> PAGEREF _Toc82692170 \h </w:instrText>
        </w:r>
        <w:r>
          <w:rPr>
            <w:webHidden/>
          </w:rPr>
        </w:r>
        <w:r>
          <w:rPr>
            <w:webHidden/>
          </w:rPr>
          <w:fldChar w:fldCharType="separate"/>
        </w:r>
        <w:r>
          <w:rPr>
            <w:webHidden/>
          </w:rPr>
          <w:t>384</w:t>
        </w:r>
        <w:r>
          <w:rPr>
            <w:webHidden/>
          </w:rPr>
          <w:fldChar w:fldCharType="end"/>
        </w:r>
      </w:hyperlink>
    </w:p>
    <w:p w14:paraId="45543A7C" w14:textId="77777777" w:rsidR="00476E1D" w:rsidRPr="00380C21" w:rsidRDefault="00476E1D">
      <w:pPr>
        <w:pStyle w:val="afff3"/>
        <w:rPr>
          <w:rFonts w:ascii="Calibri" w:hAnsi="Calibri"/>
          <w:sz w:val="22"/>
          <w:szCs w:val="22"/>
        </w:rPr>
      </w:pPr>
      <w:hyperlink w:anchor="_Toc82692171" w:history="1">
        <w:r w:rsidRPr="00030E41">
          <w:rPr>
            <w:rStyle w:val="af"/>
          </w:rPr>
          <w:t>Рисунок </w:t>
        </w:r>
        <w:r w:rsidRPr="00380C21">
          <w:rPr>
            <w:rFonts w:ascii="Calibri" w:hAnsi="Calibri"/>
            <w:sz w:val="22"/>
            <w:szCs w:val="22"/>
          </w:rPr>
          <w:tab/>
        </w:r>
        <w:r w:rsidRPr="00030E41">
          <w:rPr>
            <w:rStyle w:val="af"/>
          </w:rPr>
          <w:t>202. ЭФ списка документов «Акт приемки-передачи показателей лицевого счета получателя бюджетных средств»</w:t>
        </w:r>
        <w:r>
          <w:rPr>
            <w:webHidden/>
          </w:rPr>
          <w:tab/>
        </w:r>
        <w:r>
          <w:rPr>
            <w:webHidden/>
          </w:rPr>
          <w:fldChar w:fldCharType="begin"/>
        </w:r>
        <w:r>
          <w:rPr>
            <w:webHidden/>
          </w:rPr>
          <w:instrText xml:space="preserve"> PAGEREF _Toc82692171 \h </w:instrText>
        </w:r>
        <w:r>
          <w:rPr>
            <w:webHidden/>
          </w:rPr>
        </w:r>
        <w:r>
          <w:rPr>
            <w:webHidden/>
          </w:rPr>
          <w:fldChar w:fldCharType="separate"/>
        </w:r>
        <w:r>
          <w:rPr>
            <w:webHidden/>
          </w:rPr>
          <w:t>386</w:t>
        </w:r>
        <w:r>
          <w:rPr>
            <w:webHidden/>
          </w:rPr>
          <w:fldChar w:fldCharType="end"/>
        </w:r>
      </w:hyperlink>
    </w:p>
    <w:p w14:paraId="4B547965" w14:textId="77777777" w:rsidR="00476E1D" w:rsidRPr="00380C21" w:rsidRDefault="00476E1D">
      <w:pPr>
        <w:pStyle w:val="afff3"/>
        <w:rPr>
          <w:rFonts w:ascii="Calibri" w:hAnsi="Calibri"/>
          <w:sz w:val="22"/>
          <w:szCs w:val="22"/>
        </w:rPr>
      </w:pPr>
      <w:hyperlink w:anchor="_Toc82692172" w:history="1">
        <w:r w:rsidRPr="00030E41">
          <w:rPr>
            <w:rStyle w:val="af"/>
          </w:rPr>
          <w:t>Рисунок </w:t>
        </w:r>
        <w:r w:rsidRPr="00380C21">
          <w:rPr>
            <w:rFonts w:ascii="Calibri" w:hAnsi="Calibri"/>
            <w:sz w:val="22"/>
            <w:szCs w:val="22"/>
          </w:rPr>
          <w:tab/>
        </w:r>
        <w:r w:rsidRPr="00030E41">
          <w:rPr>
            <w:rStyle w:val="af"/>
          </w:rPr>
          <w:t>203. ЭФ «Акт приемки-передачи показателей лицевого счета получателя бюджетных средств», закладки «Документ», вкладки «Раздел 1.1.1 Бюджетные данные»</w:t>
        </w:r>
        <w:r>
          <w:rPr>
            <w:webHidden/>
          </w:rPr>
          <w:tab/>
        </w:r>
        <w:r>
          <w:rPr>
            <w:webHidden/>
          </w:rPr>
          <w:fldChar w:fldCharType="begin"/>
        </w:r>
        <w:r>
          <w:rPr>
            <w:webHidden/>
          </w:rPr>
          <w:instrText xml:space="preserve"> PAGEREF _Toc82692172 \h </w:instrText>
        </w:r>
        <w:r>
          <w:rPr>
            <w:webHidden/>
          </w:rPr>
        </w:r>
        <w:r>
          <w:rPr>
            <w:webHidden/>
          </w:rPr>
          <w:fldChar w:fldCharType="separate"/>
        </w:r>
        <w:r>
          <w:rPr>
            <w:webHidden/>
          </w:rPr>
          <w:t>387</w:t>
        </w:r>
        <w:r>
          <w:rPr>
            <w:webHidden/>
          </w:rPr>
          <w:fldChar w:fldCharType="end"/>
        </w:r>
      </w:hyperlink>
    </w:p>
    <w:p w14:paraId="02C1E313" w14:textId="77777777" w:rsidR="00476E1D" w:rsidRPr="00380C21" w:rsidRDefault="00476E1D">
      <w:pPr>
        <w:pStyle w:val="afff3"/>
        <w:rPr>
          <w:rFonts w:ascii="Calibri" w:hAnsi="Calibri"/>
          <w:sz w:val="22"/>
          <w:szCs w:val="22"/>
        </w:rPr>
      </w:pPr>
      <w:hyperlink w:anchor="_Toc82692173" w:history="1">
        <w:r w:rsidRPr="00030E41">
          <w:rPr>
            <w:rStyle w:val="af"/>
          </w:rPr>
          <w:t>Рисунок </w:t>
        </w:r>
        <w:r w:rsidRPr="00380C21">
          <w:rPr>
            <w:rFonts w:ascii="Calibri" w:hAnsi="Calibri"/>
            <w:sz w:val="22"/>
            <w:szCs w:val="22"/>
          </w:rPr>
          <w:tab/>
        </w:r>
        <w:r w:rsidRPr="00030E41">
          <w:rPr>
            <w:rStyle w:val="af"/>
          </w:rPr>
          <w:t>204. ЭФ документа «Акт приемки-передачи показателей лицевого счета получателя бюджетных средств», закладки «Документ», вкладки «Раздел 1.1.2 ЛБО в тек. фин. Году на выплаты за счет связ. Иностр. Кредитов и на выплаты в ин. валюте»</w:t>
        </w:r>
        <w:r>
          <w:rPr>
            <w:webHidden/>
          </w:rPr>
          <w:tab/>
        </w:r>
        <w:r>
          <w:rPr>
            <w:webHidden/>
          </w:rPr>
          <w:fldChar w:fldCharType="begin"/>
        </w:r>
        <w:r>
          <w:rPr>
            <w:webHidden/>
          </w:rPr>
          <w:instrText xml:space="preserve"> PAGEREF _Toc82692173 \h </w:instrText>
        </w:r>
        <w:r>
          <w:rPr>
            <w:webHidden/>
          </w:rPr>
        </w:r>
        <w:r>
          <w:rPr>
            <w:webHidden/>
          </w:rPr>
          <w:fldChar w:fldCharType="separate"/>
        </w:r>
        <w:r>
          <w:rPr>
            <w:webHidden/>
          </w:rPr>
          <w:t>389</w:t>
        </w:r>
        <w:r>
          <w:rPr>
            <w:webHidden/>
          </w:rPr>
          <w:fldChar w:fldCharType="end"/>
        </w:r>
      </w:hyperlink>
    </w:p>
    <w:p w14:paraId="6330F909" w14:textId="77777777" w:rsidR="00476E1D" w:rsidRPr="00380C21" w:rsidRDefault="00476E1D">
      <w:pPr>
        <w:pStyle w:val="afff3"/>
        <w:rPr>
          <w:rFonts w:ascii="Calibri" w:hAnsi="Calibri"/>
          <w:sz w:val="22"/>
          <w:szCs w:val="22"/>
        </w:rPr>
      </w:pPr>
      <w:hyperlink w:anchor="_Toc82692174" w:history="1">
        <w:r w:rsidRPr="00030E41">
          <w:rPr>
            <w:rStyle w:val="af"/>
          </w:rPr>
          <w:t>Рисунок </w:t>
        </w:r>
        <w:r w:rsidRPr="00380C21">
          <w:rPr>
            <w:rFonts w:ascii="Calibri" w:hAnsi="Calibri"/>
            <w:sz w:val="22"/>
            <w:szCs w:val="22"/>
          </w:rPr>
          <w:tab/>
        </w:r>
        <w:r w:rsidRPr="00030E41">
          <w:rPr>
            <w:rStyle w:val="af"/>
          </w:rPr>
          <w:t>205. ЭФ документа «Акт приемки-передачи показателей лицевого счета получателя бюджетных средств», закладки «Документ», вкладки «Раздел 1.1.3 ПОФР за исключение связ. Иностр. Кредитов на выплаты в ин. валюте»</w:t>
        </w:r>
        <w:r>
          <w:rPr>
            <w:webHidden/>
          </w:rPr>
          <w:tab/>
        </w:r>
        <w:r>
          <w:rPr>
            <w:webHidden/>
          </w:rPr>
          <w:fldChar w:fldCharType="begin"/>
        </w:r>
        <w:r>
          <w:rPr>
            <w:webHidden/>
          </w:rPr>
          <w:instrText xml:space="preserve"> PAGEREF _Toc82692174 \h </w:instrText>
        </w:r>
        <w:r>
          <w:rPr>
            <w:webHidden/>
          </w:rPr>
        </w:r>
        <w:r>
          <w:rPr>
            <w:webHidden/>
          </w:rPr>
          <w:fldChar w:fldCharType="separate"/>
        </w:r>
        <w:r>
          <w:rPr>
            <w:webHidden/>
          </w:rPr>
          <w:t>390</w:t>
        </w:r>
        <w:r>
          <w:rPr>
            <w:webHidden/>
          </w:rPr>
          <w:fldChar w:fldCharType="end"/>
        </w:r>
      </w:hyperlink>
    </w:p>
    <w:p w14:paraId="68CEC3C2" w14:textId="77777777" w:rsidR="00476E1D" w:rsidRPr="00380C21" w:rsidRDefault="00476E1D">
      <w:pPr>
        <w:pStyle w:val="afff3"/>
        <w:rPr>
          <w:rFonts w:ascii="Calibri" w:hAnsi="Calibri"/>
          <w:sz w:val="22"/>
          <w:szCs w:val="22"/>
        </w:rPr>
      </w:pPr>
      <w:hyperlink w:anchor="_Toc82692175" w:history="1">
        <w:r w:rsidRPr="00030E41">
          <w:rPr>
            <w:rStyle w:val="af"/>
          </w:rPr>
          <w:t>Рисунок </w:t>
        </w:r>
        <w:r w:rsidRPr="00380C21">
          <w:rPr>
            <w:rFonts w:ascii="Calibri" w:hAnsi="Calibri"/>
            <w:sz w:val="22"/>
            <w:szCs w:val="22"/>
          </w:rPr>
          <w:tab/>
        </w:r>
        <w:r w:rsidRPr="00030E41">
          <w:rPr>
            <w:rStyle w:val="af"/>
          </w:rPr>
          <w:t>206. ЭФ документа «Акт приемки-передачи показателей лицевого счета получателя бюджетных средств», закладки «Документ», вкладки «Раздел 1.2.1 Детализированные ЛБО»</w:t>
        </w:r>
        <w:r>
          <w:rPr>
            <w:webHidden/>
          </w:rPr>
          <w:tab/>
        </w:r>
        <w:r>
          <w:rPr>
            <w:webHidden/>
          </w:rPr>
          <w:fldChar w:fldCharType="begin"/>
        </w:r>
        <w:r>
          <w:rPr>
            <w:webHidden/>
          </w:rPr>
          <w:instrText xml:space="preserve"> PAGEREF _Toc82692175 \h </w:instrText>
        </w:r>
        <w:r>
          <w:rPr>
            <w:webHidden/>
          </w:rPr>
        </w:r>
        <w:r>
          <w:rPr>
            <w:webHidden/>
          </w:rPr>
          <w:fldChar w:fldCharType="separate"/>
        </w:r>
        <w:r>
          <w:rPr>
            <w:webHidden/>
          </w:rPr>
          <w:t>391</w:t>
        </w:r>
        <w:r>
          <w:rPr>
            <w:webHidden/>
          </w:rPr>
          <w:fldChar w:fldCharType="end"/>
        </w:r>
      </w:hyperlink>
    </w:p>
    <w:p w14:paraId="5F38D320" w14:textId="77777777" w:rsidR="00476E1D" w:rsidRPr="00380C21" w:rsidRDefault="00476E1D">
      <w:pPr>
        <w:pStyle w:val="afff3"/>
        <w:rPr>
          <w:rFonts w:ascii="Calibri" w:hAnsi="Calibri"/>
          <w:sz w:val="22"/>
          <w:szCs w:val="22"/>
        </w:rPr>
      </w:pPr>
      <w:hyperlink w:anchor="_Toc82692176" w:history="1">
        <w:r w:rsidRPr="00030E41">
          <w:rPr>
            <w:rStyle w:val="af"/>
          </w:rPr>
          <w:t>Рисунок </w:t>
        </w:r>
        <w:r w:rsidRPr="00380C21">
          <w:rPr>
            <w:rFonts w:ascii="Calibri" w:hAnsi="Calibri"/>
            <w:sz w:val="22"/>
            <w:szCs w:val="22"/>
          </w:rPr>
          <w:tab/>
        </w:r>
        <w:r w:rsidRPr="00030E41">
          <w:rPr>
            <w:rStyle w:val="af"/>
          </w:rPr>
          <w:t>207. ЭФ документа «Акт приемки-передачи показателей лицевого счета получателя бюджетных средств», закладки «Документ», вкладки «Раздел 1.2.2 Детализированные ЛБО на выплаты за счет связ. Иностр. Кредитов и на выплаты в ин. валюте»</w:t>
        </w:r>
        <w:r>
          <w:rPr>
            <w:webHidden/>
          </w:rPr>
          <w:tab/>
        </w:r>
        <w:r>
          <w:rPr>
            <w:webHidden/>
          </w:rPr>
          <w:fldChar w:fldCharType="begin"/>
        </w:r>
        <w:r>
          <w:rPr>
            <w:webHidden/>
          </w:rPr>
          <w:instrText xml:space="preserve"> PAGEREF _Toc82692176 \h </w:instrText>
        </w:r>
        <w:r>
          <w:rPr>
            <w:webHidden/>
          </w:rPr>
        </w:r>
        <w:r>
          <w:rPr>
            <w:webHidden/>
          </w:rPr>
          <w:fldChar w:fldCharType="separate"/>
        </w:r>
        <w:r>
          <w:rPr>
            <w:webHidden/>
          </w:rPr>
          <w:t>392</w:t>
        </w:r>
        <w:r>
          <w:rPr>
            <w:webHidden/>
          </w:rPr>
          <w:fldChar w:fldCharType="end"/>
        </w:r>
      </w:hyperlink>
    </w:p>
    <w:p w14:paraId="220850D0" w14:textId="77777777" w:rsidR="00476E1D" w:rsidRPr="00380C21" w:rsidRDefault="00476E1D">
      <w:pPr>
        <w:pStyle w:val="afff3"/>
        <w:rPr>
          <w:rFonts w:ascii="Calibri" w:hAnsi="Calibri"/>
          <w:sz w:val="22"/>
          <w:szCs w:val="22"/>
        </w:rPr>
      </w:pPr>
      <w:hyperlink w:anchor="_Toc82692177" w:history="1">
        <w:r w:rsidRPr="00030E41">
          <w:rPr>
            <w:rStyle w:val="af"/>
          </w:rPr>
          <w:t>Рисунок </w:t>
        </w:r>
        <w:r w:rsidRPr="00380C21">
          <w:rPr>
            <w:rFonts w:ascii="Calibri" w:hAnsi="Calibri"/>
            <w:sz w:val="22"/>
            <w:szCs w:val="22"/>
          </w:rPr>
          <w:tab/>
        </w:r>
        <w:r w:rsidRPr="00030E41">
          <w:rPr>
            <w:rStyle w:val="af"/>
          </w:rPr>
          <w:t>208. ЭФ документа «Акт приемки-передачи показателей лицевого счета получателя бюджетных средств», закладки «Документ», вкладки «Раздел 1.3 Неиспользованные доведенные бюджетные данные»</w:t>
        </w:r>
        <w:r>
          <w:rPr>
            <w:webHidden/>
          </w:rPr>
          <w:tab/>
        </w:r>
        <w:r>
          <w:rPr>
            <w:webHidden/>
          </w:rPr>
          <w:fldChar w:fldCharType="begin"/>
        </w:r>
        <w:r>
          <w:rPr>
            <w:webHidden/>
          </w:rPr>
          <w:instrText xml:space="preserve"> PAGEREF _Toc82692177 \h </w:instrText>
        </w:r>
        <w:r>
          <w:rPr>
            <w:webHidden/>
          </w:rPr>
        </w:r>
        <w:r>
          <w:rPr>
            <w:webHidden/>
          </w:rPr>
          <w:fldChar w:fldCharType="separate"/>
        </w:r>
        <w:r>
          <w:rPr>
            <w:webHidden/>
          </w:rPr>
          <w:t>393</w:t>
        </w:r>
        <w:r>
          <w:rPr>
            <w:webHidden/>
          </w:rPr>
          <w:fldChar w:fldCharType="end"/>
        </w:r>
      </w:hyperlink>
    </w:p>
    <w:p w14:paraId="3410FB67" w14:textId="77777777" w:rsidR="00476E1D" w:rsidRPr="00380C21" w:rsidRDefault="00476E1D">
      <w:pPr>
        <w:pStyle w:val="afff3"/>
        <w:rPr>
          <w:rFonts w:ascii="Calibri" w:hAnsi="Calibri"/>
          <w:sz w:val="22"/>
          <w:szCs w:val="22"/>
        </w:rPr>
      </w:pPr>
      <w:hyperlink w:anchor="_Toc82692178" w:history="1">
        <w:r w:rsidRPr="00030E41">
          <w:rPr>
            <w:rStyle w:val="af"/>
          </w:rPr>
          <w:t>Рисунок </w:t>
        </w:r>
        <w:r w:rsidRPr="00380C21">
          <w:rPr>
            <w:rFonts w:ascii="Calibri" w:hAnsi="Calibri"/>
            <w:sz w:val="22"/>
            <w:szCs w:val="22"/>
          </w:rPr>
          <w:tab/>
        </w:r>
        <w:r w:rsidRPr="00030E41">
          <w:rPr>
            <w:rStyle w:val="af"/>
          </w:rPr>
          <w:t>209. ЭФ документа «Акт приемки-передачи показателей лицевого счета получателя бюджетных средств», закладки «Документ», вкладки «Раздел 1.4. Неиспользованные детализированные ЛБО»</w:t>
        </w:r>
        <w:r>
          <w:rPr>
            <w:webHidden/>
          </w:rPr>
          <w:tab/>
        </w:r>
        <w:r>
          <w:rPr>
            <w:webHidden/>
          </w:rPr>
          <w:fldChar w:fldCharType="begin"/>
        </w:r>
        <w:r>
          <w:rPr>
            <w:webHidden/>
          </w:rPr>
          <w:instrText xml:space="preserve"> PAGEREF _Toc82692178 \h </w:instrText>
        </w:r>
        <w:r>
          <w:rPr>
            <w:webHidden/>
          </w:rPr>
        </w:r>
        <w:r>
          <w:rPr>
            <w:webHidden/>
          </w:rPr>
          <w:fldChar w:fldCharType="separate"/>
        </w:r>
        <w:r>
          <w:rPr>
            <w:webHidden/>
          </w:rPr>
          <w:t>394</w:t>
        </w:r>
        <w:r>
          <w:rPr>
            <w:webHidden/>
          </w:rPr>
          <w:fldChar w:fldCharType="end"/>
        </w:r>
      </w:hyperlink>
    </w:p>
    <w:p w14:paraId="0A896EF8" w14:textId="77777777" w:rsidR="00476E1D" w:rsidRPr="00380C21" w:rsidRDefault="00476E1D">
      <w:pPr>
        <w:pStyle w:val="afff3"/>
        <w:rPr>
          <w:rFonts w:ascii="Calibri" w:hAnsi="Calibri"/>
          <w:sz w:val="22"/>
          <w:szCs w:val="22"/>
        </w:rPr>
      </w:pPr>
      <w:hyperlink w:anchor="_Toc82692179" w:history="1">
        <w:r w:rsidRPr="00030E41">
          <w:rPr>
            <w:rStyle w:val="af"/>
          </w:rPr>
          <w:t>Рисунок </w:t>
        </w:r>
        <w:r w:rsidRPr="00380C21">
          <w:rPr>
            <w:rFonts w:ascii="Calibri" w:hAnsi="Calibri"/>
            <w:sz w:val="22"/>
            <w:szCs w:val="22"/>
          </w:rPr>
          <w:tab/>
        </w:r>
        <w:r w:rsidRPr="00030E41">
          <w:rPr>
            <w:rStyle w:val="af"/>
          </w:rPr>
          <w:t>210. ЭФ документа «Акт приемки-передачи показателей лицевого счета получателя бюджетных средств», закладки «Документ», вкладки «Раздел 2.1. Операции с бюджетными средствами»</w:t>
        </w:r>
        <w:r>
          <w:rPr>
            <w:webHidden/>
          </w:rPr>
          <w:tab/>
        </w:r>
        <w:r>
          <w:rPr>
            <w:webHidden/>
          </w:rPr>
          <w:fldChar w:fldCharType="begin"/>
        </w:r>
        <w:r>
          <w:rPr>
            <w:webHidden/>
          </w:rPr>
          <w:instrText xml:space="preserve"> PAGEREF _Toc82692179 \h </w:instrText>
        </w:r>
        <w:r>
          <w:rPr>
            <w:webHidden/>
          </w:rPr>
        </w:r>
        <w:r>
          <w:rPr>
            <w:webHidden/>
          </w:rPr>
          <w:fldChar w:fldCharType="separate"/>
        </w:r>
        <w:r>
          <w:rPr>
            <w:webHidden/>
          </w:rPr>
          <w:t>395</w:t>
        </w:r>
        <w:r>
          <w:rPr>
            <w:webHidden/>
          </w:rPr>
          <w:fldChar w:fldCharType="end"/>
        </w:r>
      </w:hyperlink>
    </w:p>
    <w:p w14:paraId="5572DDAF" w14:textId="77777777" w:rsidR="00476E1D" w:rsidRPr="00380C21" w:rsidRDefault="00476E1D">
      <w:pPr>
        <w:pStyle w:val="afff3"/>
        <w:rPr>
          <w:rFonts w:ascii="Calibri" w:hAnsi="Calibri"/>
          <w:sz w:val="22"/>
          <w:szCs w:val="22"/>
        </w:rPr>
      </w:pPr>
      <w:hyperlink w:anchor="_Toc82692180" w:history="1">
        <w:r w:rsidRPr="00030E41">
          <w:rPr>
            <w:rStyle w:val="af"/>
          </w:rPr>
          <w:t>Рисунок </w:t>
        </w:r>
        <w:r w:rsidRPr="00380C21">
          <w:rPr>
            <w:rFonts w:ascii="Calibri" w:hAnsi="Calibri"/>
            <w:sz w:val="22"/>
            <w:szCs w:val="22"/>
          </w:rPr>
          <w:tab/>
        </w:r>
        <w:r w:rsidRPr="00030E41">
          <w:rPr>
            <w:rStyle w:val="af"/>
          </w:rPr>
          <w:t>211. ЭФ документа «Акт приемки-передачи показателей лицевого счета получателя бюджетных средств», закладки «Документ», вкладки «Раздел 2.2. Операции с бюджетными средствами по объектам, включенным в федеральную адресную инвестиционную программу (мероприятия по информатизации)»</w:t>
        </w:r>
        <w:r>
          <w:rPr>
            <w:webHidden/>
          </w:rPr>
          <w:tab/>
        </w:r>
        <w:r>
          <w:rPr>
            <w:webHidden/>
          </w:rPr>
          <w:fldChar w:fldCharType="begin"/>
        </w:r>
        <w:r>
          <w:rPr>
            <w:webHidden/>
          </w:rPr>
          <w:instrText xml:space="preserve"> PAGEREF _Toc82692180 \h </w:instrText>
        </w:r>
        <w:r>
          <w:rPr>
            <w:webHidden/>
          </w:rPr>
        </w:r>
        <w:r>
          <w:rPr>
            <w:webHidden/>
          </w:rPr>
          <w:fldChar w:fldCharType="separate"/>
        </w:r>
        <w:r>
          <w:rPr>
            <w:webHidden/>
          </w:rPr>
          <w:t>397</w:t>
        </w:r>
        <w:r>
          <w:rPr>
            <w:webHidden/>
          </w:rPr>
          <w:fldChar w:fldCharType="end"/>
        </w:r>
      </w:hyperlink>
    </w:p>
    <w:p w14:paraId="32AF6841" w14:textId="77777777" w:rsidR="00476E1D" w:rsidRPr="00380C21" w:rsidRDefault="00476E1D">
      <w:pPr>
        <w:pStyle w:val="afff3"/>
        <w:rPr>
          <w:rFonts w:ascii="Calibri" w:hAnsi="Calibri"/>
          <w:sz w:val="22"/>
          <w:szCs w:val="22"/>
        </w:rPr>
      </w:pPr>
      <w:hyperlink w:anchor="_Toc82692181" w:history="1">
        <w:r w:rsidRPr="00030E41">
          <w:rPr>
            <w:rStyle w:val="af"/>
          </w:rPr>
          <w:t>Рисунок </w:t>
        </w:r>
        <w:r w:rsidRPr="00380C21">
          <w:rPr>
            <w:rFonts w:ascii="Calibri" w:hAnsi="Calibri"/>
            <w:sz w:val="22"/>
            <w:szCs w:val="22"/>
          </w:rPr>
          <w:tab/>
        </w:r>
        <w:r w:rsidRPr="00030E41">
          <w:rPr>
            <w:rStyle w:val="af"/>
          </w:rPr>
          <w:t>212. ЭФ документа «Акт приемки-передачи показателей лицевого счета получателя бюджетных средств», закладки «Документ», вкладки «Раздел 3.1. Остатки на ЛС за счет ДБФ»</w:t>
        </w:r>
        <w:r>
          <w:rPr>
            <w:webHidden/>
          </w:rPr>
          <w:tab/>
        </w:r>
        <w:r>
          <w:rPr>
            <w:webHidden/>
          </w:rPr>
          <w:fldChar w:fldCharType="begin"/>
        </w:r>
        <w:r>
          <w:rPr>
            <w:webHidden/>
          </w:rPr>
          <w:instrText xml:space="preserve"> PAGEREF _Toc82692181 \h </w:instrText>
        </w:r>
        <w:r>
          <w:rPr>
            <w:webHidden/>
          </w:rPr>
        </w:r>
        <w:r>
          <w:rPr>
            <w:webHidden/>
          </w:rPr>
          <w:fldChar w:fldCharType="separate"/>
        </w:r>
        <w:r>
          <w:rPr>
            <w:webHidden/>
          </w:rPr>
          <w:t>398</w:t>
        </w:r>
        <w:r>
          <w:rPr>
            <w:webHidden/>
          </w:rPr>
          <w:fldChar w:fldCharType="end"/>
        </w:r>
      </w:hyperlink>
    </w:p>
    <w:p w14:paraId="0E3F4BC0" w14:textId="77777777" w:rsidR="00476E1D" w:rsidRPr="00380C21" w:rsidRDefault="00476E1D">
      <w:pPr>
        <w:pStyle w:val="afff3"/>
        <w:rPr>
          <w:rFonts w:ascii="Calibri" w:hAnsi="Calibri"/>
          <w:sz w:val="22"/>
          <w:szCs w:val="22"/>
        </w:rPr>
      </w:pPr>
      <w:hyperlink w:anchor="_Toc82692182" w:history="1">
        <w:r w:rsidRPr="00030E41">
          <w:rPr>
            <w:rStyle w:val="af"/>
          </w:rPr>
          <w:t>Рисунок </w:t>
        </w:r>
        <w:r w:rsidRPr="00380C21">
          <w:rPr>
            <w:rFonts w:ascii="Calibri" w:hAnsi="Calibri"/>
            <w:sz w:val="22"/>
            <w:szCs w:val="22"/>
          </w:rPr>
          <w:tab/>
        </w:r>
        <w:r w:rsidRPr="00030E41">
          <w:rPr>
            <w:rStyle w:val="af"/>
          </w:rPr>
          <w:t>213. ЭФ документа «Акт приемки-передачи показателей лицевого счета получателя бюджетных средств», закладки «Документ», вкладки «Раздел 3.2. Операция со средствами за счет ДБФ»</w:t>
        </w:r>
        <w:r>
          <w:rPr>
            <w:webHidden/>
          </w:rPr>
          <w:tab/>
        </w:r>
        <w:r>
          <w:rPr>
            <w:webHidden/>
          </w:rPr>
          <w:fldChar w:fldCharType="begin"/>
        </w:r>
        <w:r>
          <w:rPr>
            <w:webHidden/>
          </w:rPr>
          <w:instrText xml:space="preserve"> PAGEREF _Toc82692182 \h </w:instrText>
        </w:r>
        <w:r>
          <w:rPr>
            <w:webHidden/>
          </w:rPr>
        </w:r>
        <w:r>
          <w:rPr>
            <w:webHidden/>
          </w:rPr>
          <w:fldChar w:fldCharType="separate"/>
        </w:r>
        <w:r>
          <w:rPr>
            <w:webHidden/>
          </w:rPr>
          <w:t>399</w:t>
        </w:r>
        <w:r>
          <w:rPr>
            <w:webHidden/>
          </w:rPr>
          <w:fldChar w:fldCharType="end"/>
        </w:r>
      </w:hyperlink>
    </w:p>
    <w:p w14:paraId="2D49B8D4" w14:textId="77777777" w:rsidR="00476E1D" w:rsidRPr="00380C21" w:rsidRDefault="00476E1D">
      <w:pPr>
        <w:pStyle w:val="afff3"/>
        <w:rPr>
          <w:rFonts w:ascii="Calibri" w:hAnsi="Calibri"/>
          <w:sz w:val="22"/>
          <w:szCs w:val="22"/>
        </w:rPr>
      </w:pPr>
      <w:hyperlink w:anchor="_Toc82692183" w:history="1">
        <w:r w:rsidRPr="00030E41">
          <w:rPr>
            <w:rStyle w:val="af"/>
          </w:rPr>
          <w:t>Рисунок </w:t>
        </w:r>
        <w:r w:rsidRPr="00380C21">
          <w:rPr>
            <w:rFonts w:ascii="Calibri" w:hAnsi="Calibri"/>
            <w:sz w:val="22"/>
            <w:szCs w:val="22"/>
          </w:rPr>
          <w:tab/>
        </w:r>
        <w:r w:rsidRPr="00030E41">
          <w:rPr>
            <w:rStyle w:val="af"/>
          </w:rPr>
          <w:t>214. ЭФ документа «Акт приемки-передачи показателей лицевого счета получателя бюджетных средств», закладки «Документ», вкладки «Раздел 3.3.Остатки бюджетных данных и бюджетных обязательств»</w:t>
        </w:r>
        <w:r>
          <w:rPr>
            <w:webHidden/>
          </w:rPr>
          <w:tab/>
        </w:r>
        <w:r>
          <w:rPr>
            <w:webHidden/>
          </w:rPr>
          <w:fldChar w:fldCharType="begin"/>
        </w:r>
        <w:r>
          <w:rPr>
            <w:webHidden/>
          </w:rPr>
          <w:instrText xml:space="preserve"> PAGEREF _Toc82692183 \h </w:instrText>
        </w:r>
        <w:r>
          <w:rPr>
            <w:webHidden/>
          </w:rPr>
        </w:r>
        <w:r>
          <w:rPr>
            <w:webHidden/>
          </w:rPr>
          <w:fldChar w:fldCharType="separate"/>
        </w:r>
        <w:r>
          <w:rPr>
            <w:webHidden/>
          </w:rPr>
          <w:t>400</w:t>
        </w:r>
        <w:r>
          <w:rPr>
            <w:webHidden/>
          </w:rPr>
          <w:fldChar w:fldCharType="end"/>
        </w:r>
      </w:hyperlink>
    </w:p>
    <w:p w14:paraId="004459B6" w14:textId="77777777" w:rsidR="00476E1D" w:rsidRPr="00380C21" w:rsidRDefault="00476E1D">
      <w:pPr>
        <w:pStyle w:val="afff3"/>
        <w:rPr>
          <w:rFonts w:ascii="Calibri" w:hAnsi="Calibri"/>
          <w:sz w:val="22"/>
          <w:szCs w:val="22"/>
        </w:rPr>
      </w:pPr>
      <w:hyperlink w:anchor="_Toc82692184" w:history="1">
        <w:r w:rsidRPr="00030E41">
          <w:rPr>
            <w:rStyle w:val="af"/>
          </w:rPr>
          <w:t>Рисунок </w:t>
        </w:r>
        <w:r w:rsidRPr="00380C21">
          <w:rPr>
            <w:rFonts w:ascii="Calibri" w:hAnsi="Calibri"/>
            <w:sz w:val="22"/>
            <w:szCs w:val="22"/>
          </w:rPr>
          <w:tab/>
        </w:r>
        <w:r w:rsidRPr="00030E41">
          <w:rPr>
            <w:rStyle w:val="af"/>
          </w:rPr>
          <w:t>215. ЭФ документа «Акт приемки-передачи показателей лицевого счета получателя бюджетных средств», закладки «Документ», вкладки «Раздел 3.4. Источники ДБФ (справочно)»</w:t>
        </w:r>
        <w:r>
          <w:rPr>
            <w:webHidden/>
          </w:rPr>
          <w:tab/>
        </w:r>
        <w:r>
          <w:rPr>
            <w:webHidden/>
          </w:rPr>
          <w:fldChar w:fldCharType="begin"/>
        </w:r>
        <w:r>
          <w:rPr>
            <w:webHidden/>
          </w:rPr>
          <w:instrText xml:space="preserve"> PAGEREF _Toc82692184 \h </w:instrText>
        </w:r>
        <w:r>
          <w:rPr>
            <w:webHidden/>
          </w:rPr>
        </w:r>
        <w:r>
          <w:rPr>
            <w:webHidden/>
          </w:rPr>
          <w:fldChar w:fldCharType="separate"/>
        </w:r>
        <w:r>
          <w:rPr>
            <w:webHidden/>
          </w:rPr>
          <w:t>401</w:t>
        </w:r>
        <w:r>
          <w:rPr>
            <w:webHidden/>
          </w:rPr>
          <w:fldChar w:fldCharType="end"/>
        </w:r>
      </w:hyperlink>
    </w:p>
    <w:p w14:paraId="59325389" w14:textId="77777777" w:rsidR="00476E1D" w:rsidRPr="00380C21" w:rsidRDefault="00476E1D">
      <w:pPr>
        <w:pStyle w:val="afff3"/>
        <w:rPr>
          <w:rFonts w:ascii="Calibri" w:hAnsi="Calibri"/>
          <w:sz w:val="22"/>
          <w:szCs w:val="22"/>
        </w:rPr>
      </w:pPr>
      <w:hyperlink w:anchor="_Toc82692185" w:history="1">
        <w:r w:rsidRPr="00030E41">
          <w:rPr>
            <w:rStyle w:val="af"/>
          </w:rPr>
          <w:t>Рисунок </w:t>
        </w:r>
        <w:r w:rsidRPr="00380C21">
          <w:rPr>
            <w:rFonts w:ascii="Calibri" w:hAnsi="Calibri"/>
            <w:sz w:val="22"/>
            <w:szCs w:val="22"/>
          </w:rPr>
          <w:tab/>
        </w:r>
        <w:r w:rsidRPr="00030E41">
          <w:rPr>
            <w:rStyle w:val="af"/>
          </w:rPr>
          <w:t>216. ЭФ документа «Акт приемки-передачи показателей лицевого счета получателя бюджетных средств», закладки «Дополнительные атрибуты (2)»</w:t>
        </w:r>
        <w:r>
          <w:rPr>
            <w:webHidden/>
          </w:rPr>
          <w:tab/>
        </w:r>
        <w:r>
          <w:rPr>
            <w:webHidden/>
          </w:rPr>
          <w:fldChar w:fldCharType="begin"/>
        </w:r>
        <w:r>
          <w:rPr>
            <w:webHidden/>
          </w:rPr>
          <w:instrText xml:space="preserve"> PAGEREF _Toc82692185 \h </w:instrText>
        </w:r>
        <w:r>
          <w:rPr>
            <w:webHidden/>
          </w:rPr>
        </w:r>
        <w:r>
          <w:rPr>
            <w:webHidden/>
          </w:rPr>
          <w:fldChar w:fldCharType="separate"/>
        </w:r>
        <w:r>
          <w:rPr>
            <w:webHidden/>
          </w:rPr>
          <w:t>402</w:t>
        </w:r>
        <w:r>
          <w:rPr>
            <w:webHidden/>
          </w:rPr>
          <w:fldChar w:fldCharType="end"/>
        </w:r>
      </w:hyperlink>
    </w:p>
    <w:p w14:paraId="7ABBA65A" w14:textId="77777777" w:rsidR="00476E1D" w:rsidRPr="00380C21" w:rsidRDefault="00476E1D">
      <w:pPr>
        <w:pStyle w:val="afff3"/>
        <w:rPr>
          <w:rFonts w:ascii="Calibri" w:hAnsi="Calibri"/>
          <w:sz w:val="22"/>
          <w:szCs w:val="22"/>
        </w:rPr>
      </w:pPr>
      <w:hyperlink w:anchor="_Toc82692186" w:history="1">
        <w:r w:rsidRPr="00030E41">
          <w:rPr>
            <w:rStyle w:val="af"/>
          </w:rPr>
          <w:t>Рисунок </w:t>
        </w:r>
        <w:r w:rsidRPr="00380C21">
          <w:rPr>
            <w:rFonts w:ascii="Calibri" w:hAnsi="Calibri"/>
            <w:sz w:val="22"/>
            <w:szCs w:val="22"/>
          </w:rPr>
          <w:tab/>
        </w:r>
        <w:r w:rsidRPr="00030E41">
          <w:rPr>
            <w:rStyle w:val="af"/>
          </w:rPr>
          <w:t>217. ЭФ списка документов «Акт приемки-передачи принятых на учет обязательств при реорганизации участников бюджетного процесса»</w:t>
        </w:r>
        <w:r>
          <w:rPr>
            <w:webHidden/>
          </w:rPr>
          <w:tab/>
        </w:r>
        <w:r>
          <w:rPr>
            <w:webHidden/>
          </w:rPr>
          <w:fldChar w:fldCharType="begin"/>
        </w:r>
        <w:r>
          <w:rPr>
            <w:webHidden/>
          </w:rPr>
          <w:instrText xml:space="preserve"> PAGEREF _Toc82692186 \h </w:instrText>
        </w:r>
        <w:r>
          <w:rPr>
            <w:webHidden/>
          </w:rPr>
        </w:r>
        <w:r>
          <w:rPr>
            <w:webHidden/>
          </w:rPr>
          <w:fldChar w:fldCharType="separate"/>
        </w:r>
        <w:r>
          <w:rPr>
            <w:webHidden/>
          </w:rPr>
          <w:t>404</w:t>
        </w:r>
        <w:r>
          <w:rPr>
            <w:webHidden/>
          </w:rPr>
          <w:fldChar w:fldCharType="end"/>
        </w:r>
      </w:hyperlink>
    </w:p>
    <w:p w14:paraId="0BE9D564" w14:textId="77777777" w:rsidR="00476E1D" w:rsidRPr="00380C21" w:rsidRDefault="00476E1D">
      <w:pPr>
        <w:pStyle w:val="afff3"/>
        <w:rPr>
          <w:rFonts w:ascii="Calibri" w:hAnsi="Calibri"/>
          <w:sz w:val="22"/>
          <w:szCs w:val="22"/>
        </w:rPr>
      </w:pPr>
      <w:hyperlink w:anchor="_Toc82692187" w:history="1">
        <w:r w:rsidRPr="00030E41">
          <w:rPr>
            <w:rStyle w:val="af"/>
          </w:rPr>
          <w:t>Рисунок </w:t>
        </w:r>
        <w:r w:rsidRPr="00380C21">
          <w:rPr>
            <w:rFonts w:ascii="Calibri" w:hAnsi="Calibri"/>
            <w:sz w:val="22"/>
            <w:szCs w:val="22"/>
          </w:rPr>
          <w:tab/>
        </w:r>
        <w:r w:rsidRPr="00030E41">
          <w:rPr>
            <w:rStyle w:val="af"/>
          </w:rPr>
          <w:t>218. ЭФ документа «Акт приемки-передачи принятых на учет обязательств при реорганизации участников бюджетного процесса», закладки «Документ»</w:t>
        </w:r>
        <w:r>
          <w:rPr>
            <w:webHidden/>
          </w:rPr>
          <w:tab/>
        </w:r>
        <w:r>
          <w:rPr>
            <w:webHidden/>
          </w:rPr>
          <w:fldChar w:fldCharType="begin"/>
        </w:r>
        <w:r>
          <w:rPr>
            <w:webHidden/>
          </w:rPr>
          <w:instrText xml:space="preserve"> PAGEREF _Toc82692187 \h </w:instrText>
        </w:r>
        <w:r>
          <w:rPr>
            <w:webHidden/>
          </w:rPr>
        </w:r>
        <w:r>
          <w:rPr>
            <w:webHidden/>
          </w:rPr>
          <w:fldChar w:fldCharType="separate"/>
        </w:r>
        <w:r>
          <w:rPr>
            <w:webHidden/>
          </w:rPr>
          <w:t>405</w:t>
        </w:r>
        <w:r>
          <w:rPr>
            <w:webHidden/>
          </w:rPr>
          <w:fldChar w:fldCharType="end"/>
        </w:r>
      </w:hyperlink>
    </w:p>
    <w:p w14:paraId="24AC1933" w14:textId="77777777" w:rsidR="00476E1D" w:rsidRPr="00380C21" w:rsidRDefault="00476E1D">
      <w:pPr>
        <w:pStyle w:val="afff3"/>
        <w:rPr>
          <w:rFonts w:ascii="Calibri" w:hAnsi="Calibri"/>
          <w:sz w:val="22"/>
          <w:szCs w:val="22"/>
        </w:rPr>
      </w:pPr>
      <w:hyperlink w:anchor="_Toc82692188" w:history="1">
        <w:r w:rsidRPr="00030E41">
          <w:rPr>
            <w:rStyle w:val="af"/>
          </w:rPr>
          <w:t>Рисунок </w:t>
        </w:r>
        <w:r w:rsidRPr="00380C21">
          <w:rPr>
            <w:rFonts w:ascii="Calibri" w:hAnsi="Calibri"/>
            <w:sz w:val="22"/>
            <w:szCs w:val="22"/>
          </w:rPr>
          <w:tab/>
        </w:r>
        <w:r w:rsidRPr="00030E41">
          <w:rPr>
            <w:rStyle w:val="af"/>
          </w:rPr>
          <w:t>219. Форма «Добавление записи» для табличного блока «Реквизиты документа-основания»</w:t>
        </w:r>
        <w:r>
          <w:rPr>
            <w:webHidden/>
          </w:rPr>
          <w:tab/>
        </w:r>
        <w:r>
          <w:rPr>
            <w:webHidden/>
          </w:rPr>
          <w:fldChar w:fldCharType="begin"/>
        </w:r>
        <w:r>
          <w:rPr>
            <w:webHidden/>
          </w:rPr>
          <w:instrText xml:space="preserve"> PAGEREF _Toc82692188 \h </w:instrText>
        </w:r>
        <w:r>
          <w:rPr>
            <w:webHidden/>
          </w:rPr>
        </w:r>
        <w:r>
          <w:rPr>
            <w:webHidden/>
          </w:rPr>
          <w:fldChar w:fldCharType="separate"/>
        </w:r>
        <w:r>
          <w:rPr>
            <w:webHidden/>
          </w:rPr>
          <w:t>411</w:t>
        </w:r>
        <w:r>
          <w:rPr>
            <w:webHidden/>
          </w:rPr>
          <w:fldChar w:fldCharType="end"/>
        </w:r>
      </w:hyperlink>
    </w:p>
    <w:p w14:paraId="794F7205" w14:textId="77777777" w:rsidR="00476E1D" w:rsidRPr="00380C21" w:rsidRDefault="00476E1D">
      <w:pPr>
        <w:pStyle w:val="afff3"/>
        <w:rPr>
          <w:rFonts w:ascii="Calibri" w:hAnsi="Calibri"/>
          <w:sz w:val="22"/>
          <w:szCs w:val="22"/>
        </w:rPr>
      </w:pPr>
      <w:hyperlink w:anchor="_Toc82692189" w:history="1">
        <w:r w:rsidRPr="00030E41">
          <w:rPr>
            <w:rStyle w:val="af"/>
          </w:rPr>
          <w:t>Рисунок </w:t>
        </w:r>
        <w:r w:rsidRPr="00380C21">
          <w:rPr>
            <w:rFonts w:ascii="Calibri" w:hAnsi="Calibri"/>
            <w:sz w:val="22"/>
            <w:szCs w:val="22"/>
          </w:rPr>
          <w:tab/>
        </w:r>
        <w:r w:rsidRPr="00030E41">
          <w:rPr>
            <w:rStyle w:val="af"/>
          </w:rPr>
          <w:t>220. Форма «Добавление записи» для табличного блока «Бюджетные обязательства»</w:t>
        </w:r>
        <w:r>
          <w:rPr>
            <w:webHidden/>
          </w:rPr>
          <w:tab/>
        </w:r>
        <w:r>
          <w:rPr>
            <w:webHidden/>
          </w:rPr>
          <w:fldChar w:fldCharType="begin"/>
        </w:r>
        <w:r>
          <w:rPr>
            <w:webHidden/>
          </w:rPr>
          <w:instrText xml:space="preserve"> PAGEREF _Toc82692189 \h </w:instrText>
        </w:r>
        <w:r>
          <w:rPr>
            <w:webHidden/>
          </w:rPr>
        </w:r>
        <w:r>
          <w:rPr>
            <w:webHidden/>
          </w:rPr>
          <w:fldChar w:fldCharType="separate"/>
        </w:r>
        <w:r>
          <w:rPr>
            <w:webHidden/>
          </w:rPr>
          <w:t>412</w:t>
        </w:r>
        <w:r>
          <w:rPr>
            <w:webHidden/>
          </w:rPr>
          <w:fldChar w:fldCharType="end"/>
        </w:r>
      </w:hyperlink>
    </w:p>
    <w:p w14:paraId="77D6285E" w14:textId="77777777" w:rsidR="00476E1D" w:rsidRPr="00380C21" w:rsidRDefault="00476E1D">
      <w:pPr>
        <w:pStyle w:val="afff3"/>
        <w:rPr>
          <w:rFonts w:ascii="Calibri" w:hAnsi="Calibri"/>
          <w:sz w:val="22"/>
          <w:szCs w:val="22"/>
        </w:rPr>
      </w:pPr>
      <w:hyperlink w:anchor="_Toc82692190" w:history="1">
        <w:r w:rsidRPr="00030E41">
          <w:rPr>
            <w:rStyle w:val="af"/>
          </w:rPr>
          <w:t>Рисунок </w:t>
        </w:r>
        <w:r w:rsidRPr="00380C21">
          <w:rPr>
            <w:rFonts w:ascii="Calibri" w:hAnsi="Calibri"/>
            <w:sz w:val="22"/>
            <w:szCs w:val="22"/>
          </w:rPr>
          <w:tab/>
        </w:r>
        <w:r w:rsidRPr="00030E41">
          <w:rPr>
            <w:rStyle w:val="af"/>
          </w:rPr>
          <w:t>221. ЭФ документа «Акт приемки-передачи принятых на учет обязательств при реорганизации участников бюджетного процесса», закладки «Подписи/Доп.атрибуты»</w:t>
        </w:r>
        <w:r>
          <w:rPr>
            <w:webHidden/>
          </w:rPr>
          <w:tab/>
        </w:r>
        <w:r>
          <w:rPr>
            <w:webHidden/>
          </w:rPr>
          <w:fldChar w:fldCharType="begin"/>
        </w:r>
        <w:r>
          <w:rPr>
            <w:webHidden/>
          </w:rPr>
          <w:instrText xml:space="preserve"> PAGEREF _Toc82692190 \h </w:instrText>
        </w:r>
        <w:r>
          <w:rPr>
            <w:webHidden/>
          </w:rPr>
        </w:r>
        <w:r>
          <w:rPr>
            <w:webHidden/>
          </w:rPr>
          <w:fldChar w:fldCharType="separate"/>
        </w:r>
        <w:r>
          <w:rPr>
            <w:webHidden/>
          </w:rPr>
          <w:t>412</w:t>
        </w:r>
        <w:r>
          <w:rPr>
            <w:webHidden/>
          </w:rPr>
          <w:fldChar w:fldCharType="end"/>
        </w:r>
      </w:hyperlink>
    </w:p>
    <w:p w14:paraId="6DD79668" w14:textId="77777777" w:rsidR="00476E1D" w:rsidRPr="00380C21" w:rsidRDefault="00476E1D">
      <w:pPr>
        <w:pStyle w:val="afff3"/>
        <w:rPr>
          <w:rFonts w:ascii="Calibri" w:hAnsi="Calibri"/>
          <w:sz w:val="22"/>
          <w:szCs w:val="22"/>
        </w:rPr>
      </w:pPr>
      <w:hyperlink w:anchor="_Toc82692191" w:history="1">
        <w:r w:rsidRPr="00030E41">
          <w:rPr>
            <w:rStyle w:val="af"/>
          </w:rPr>
          <w:t>Рисунок </w:t>
        </w:r>
        <w:r w:rsidRPr="00380C21">
          <w:rPr>
            <w:rFonts w:ascii="Calibri" w:hAnsi="Calibri"/>
            <w:sz w:val="22"/>
            <w:szCs w:val="22"/>
          </w:rPr>
          <w:tab/>
        </w:r>
        <w:r w:rsidRPr="00030E41">
          <w:rPr>
            <w:rStyle w:val="af"/>
          </w:rPr>
          <w:t>222. ЭФ списка документов «Акт приемки-передачи показателей лицевого счета бюджетного учреждения (отдельного лицевого счета автономного учреждения)»</w:t>
        </w:r>
        <w:r>
          <w:rPr>
            <w:webHidden/>
          </w:rPr>
          <w:tab/>
        </w:r>
        <w:r>
          <w:rPr>
            <w:webHidden/>
          </w:rPr>
          <w:fldChar w:fldCharType="begin"/>
        </w:r>
        <w:r>
          <w:rPr>
            <w:webHidden/>
          </w:rPr>
          <w:instrText xml:space="preserve"> PAGEREF _Toc82692191 \h </w:instrText>
        </w:r>
        <w:r>
          <w:rPr>
            <w:webHidden/>
          </w:rPr>
        </w:r>
        <w:r>
          <w:rPr>
            <w:webHidden/>
          </w:rPr>
          <w:fldChar w:fldCharType="separate"/>
        </w:r>
        <w:r>
          <w:rPr>
            <w:webHidden/>
          </w:rPr>
          <w:t>414</w:t>
        </w:r>
        <w:r>
          <w:rPr>
            <w:webHidden/>
          </w:rPr>
          <w:fldChar w:fldCharType="end"/>
        </w:r>
      </w:hyperlink>
    </w:p>
    <w:p w14:paraId="02B20228" w14:textId="77777777" w:rsidR="00476E1D" w:rsidRPr="00380C21" w:rsidRDefault="00476E1D">
      <w:pPr>
        <w:pStyle w:val="afff3"/>
        <w:rPr>
          <w:rFonts w:ascii="Calibri" w:hAnsi="Calibri"/>
          <w:sz w:val="22"/>
          <w:szCs w:val="22"/>
        </w:rPr>
      </w:pPr>
      <w:hyperlink w:anchor="_Toc82692192" w:history="1">
        <w:r w:rsidRPr="00030E41">
          <w:rPr>
            <w:rStyle w:val="af"/>
          </w:rPr>
          <w:t>Рисунок </w:t>
        </w:r>
        <w:r w:rsidRPr="00380C21">
          <w:rPr>
            <w:rFonts w:ascii="Calibri" w:hAnsi="Calibri"/>
            <w:sz w:val="22"/>
            <w:szCs w:val="22"/>
          </w:rPr>
          <w:tab/>
        </w:r>
        <w:r w:rsidRPr="00030E41">
          <w:rPr>
            <w:rStyle w:val="af"/>
          </w:rPr>
          <w:t>223. ЭФ документа «Акт приемки-передачи показателей лицевого счета бюджетного учреждения (отдельного лицевого счета автономного учреждения)», закладки «Документ», закладки «Раздел 1. Остаток средств на лицевом счете»</w:t>
        </w:r>
        <w:r>
          <w:rPr>
            <w:webHidden/>
          </w:rPr>
          <w:tab/>
        </w:r>
        <w:r>
          <w:rPr>
            <w:webHidden/>
          </w:rPr>
          <w:fldChar w:fldCharType="begin"/>
        </w:r>
        <w:r>
          <w:rPr>
            <w:webHidden/>
          </w:rPr>
          <w:instrText xml:space="preserve"> PAGEREF _Toc82692192 \h </w:instrText>
        </w:r>
        <w:r>
          <w:rPr>
            <w:webHidden/>
          </w:rPr>
        </w:r>
        <w:r>
          <w:rPr>
            <w:webHidden/>
          </w:rPr>
          <w:fldChar w:fldCharType="separate"/>
        </w:r>
        <w:r>
          <w:rPr>
            <w:webHidden/>
          </w:rPr>
          <w:t>416</w:t>
        </w:r>
        <w:r>
          <w:rPr>
            <w:webHidden/>
          </w:rPr>
          <w:fldChar w:fldCharType="end"/>
        </w:r>
      </w:hyperlink>
    </w:p>
    <w:p w14:paraId="02095B14" w14:textId="77777777" w:rsidR="00476E1D" w:rsidRPr="00380C21" w:rsidRDefault="00476E1D">
      <w:pPr>
        <w:pStyle w:val="afff3"/>
        <w:rPr>
          <w:rFonts w:ascii="Calibri" w:hAnsi="Calibri"/>
          <w:sz w:val="22"/>
          <w:szCs w:val="22"/>
        </w:rPr>
      </w:pPr>
      <w:hyperlink w:anchor="_Toc82692193" w:history="1">
        <w:r w:rsidRPr="00030E41">
          <w:rPr>
            <w:rStyle w:val="af"/>
          </w:rPr>
          <w:t>Рисунок </w:t>
        </w:r>
        <w:r w:rsidRPr="00380C21">
          <w:rPr>
            <w:rFonts w:ascii="Calibri" w:hAnsi="Calibri"/>
            <w:sz w:val="22"/>
            <w:szCs w:val="22"/>
          </w:rPr>
          <w:tab/>
        </w:r>
        <w:r w:rsidRPr="00030E41">
          <w:rPr>
            <w:rStyle w:val="af"/>
          </w:rPr>
          <w:t>224. ЭФ документа «Акт приемки-передачи показателей лицевого счета бюджетного учреждения (отдельного лицевого счета автономного учреждения)», закладки «Дополнительные документы»</w:t>
        </w:r>
        <w:r>
          <w:rPr>
            <w:webHidden/>
          </w:rPr>
          <w:tab/>
        </w:r>
        <w:r>
          <w:rPr>
            <w:webHidden/>
          </w:rPr>
          <w:fldChar w:fldCharType="begin"/>
        </w:r>
        <w:r>
          <w:rPr>
            <w:webHidden/>
          </w:rPr>
          <w:instrText xml:space="preserve"> PAGEREF _Toc82692193 \h </w:instrText>
        </w:r>
        <w:r>
          <w:rPr>
            <w:webHidden/>
          </w:rPr>
        </w:r>
        <w:r>
          <w:rPr>
            <w:webHidden/>
          </w:rPr>
          <w:fldChar w:fldCharType="separate"/>
        </w:r>
        <w:r>
          <w:rPr>
            <w:webHidden/>
          </w:rPr>
          <w:t>417</w:t>
        </w:r>
        <w:r>
          <w:rPr>
            <w:webHidden/>
          </w:rPr>
          <w:fldChar w:fldCharType="end"/>
        </w:r>
      </w:hyperlink>
    </w:p>
    <w:p w14:paraId="3BF7B7A1" w14:textId="77777777" w:rsidR="00476E1D" w:rsidRPr="00380C21" w:rsidRDefault="00476E1D">
      <w:pPr>
        <w:pStyle w:val="afff3"/>
        <w:rPr>
          <w:rFonts w:ascii="Calibri" w:hAnsi="Calibri"/>
          <w:sz w:val="22"/>
          <w:szCs w:val="22"/>
        </w:rPr>
      </w:pPr>
      <w:hyperlink w:anchor="_Toc82692194" w:history="1">
        <w:r w:rsidRPr="00030E41">
          <w:rPr>
            <w:rStyle w:val="af"/>
          </w:rPr>
          <w:t>Рисунок </w:t>
        </w:r>
        <w:r w:rsidRPr="00380C21">
          <w:rPr>
            <w:rFonts w:ascii="Calibri" w:hAnsi="Calibri"/>
            <w:sz w:val="22"/>
            <w:szCs w:val="22"/>
          </w:rPr>
          <w:tab/>
        </w:r>
        <w:r w:rsidRPr="00030E41">
          <w:rPr>
            <w:rStyle w:val="af"/>
          </w:rPr>
          <w:t>225. ЭФ списка документов «Акт приемки-передачи кассовых выплат и поступлений при реорганизации»</w:t>
        </w:r>
        <w:r>
          <w:rPr>
            <w:webHidden/>
          </w:rPr>
          <w:tab/>
        </w:r>
        <w:r>
          <w:rPr>
            <w:webHidden/>
          </w:rPr>
          <w:fldChar w:fldCharType="begin"/>
        </w:r>
        <w:r>
          <w:rPr>
            <w:webHidden/>
          </w:rPr>
          <w:instrText xml:space="preserve"> PAGEREF _Toc82692194 \h </w:instrText>
        </w:r>
        <w:r>
          <w:rPr>
            <w:webHidden/>
          </w:rPr>
        </w:r>
        <w:r>
          <w:rPr>
            <w:webHidden/>
          </w:rPr>
          <w:fldChar w:fldCharType="separate"/>
        </w:r>
        <w:r>
          <w:rPr>
            <w:webHidden/>
          </w:rPr>
          <w:t>420</w:t>
        </w:r>
        <w:r>
          <w:rPr>
            <w:webHidden/>
          </w:rPr>
          <w:fldChar w:fldCharType="end"/>
        </w:r>
      </w:hyperlink>
    </w:p>
    <w:p w14:paraId="294C7027" w14:textId="77777777" w:rsidR="00476E1D" w:rsidRPr="00380C21" w:rsidRDefault="00476E1D">
      <w:pPr>
        <w:pStyle w:val="afff3"/>
        <w:rPr>
          <w:rFonts w:ascii="Calibri" w:hAnsi="Calibri"/>
          <w:sz w:val="22"/>
          <w:szCs w:val="22"/>
        </w:rPr>
      </w:pPr>
      <w:hyperlink w:anchor="_Toc82692195" w:history="1">
        <w:r w:rsidRPr="00030E41">
          <w:rPr>
            <w:rStyle w:val="af"/>
          </w:rPr>
          <w:t>Рисунок </w:t>
        </w:r>
        <w:r w:rsidRPr="00380C21">
          <w:rPr>
            <w:rFonts w:ascii="Calibri" w:hAnsi="Calibri"/>
            <w:sz w:val="22"/>
            <w:szCs w:val="22"/>
          </w:rPr>
          <w:tab/>
        </w:r>
        <w:r w:rsidRPr="00030E41">
          <w:rPr>
            <w:rStyle w:val="af"/>
          </w:rPr>
          <w:t>226. ЭФ документа «Акт приемки-передачи кассовых выплат и поступлений при реорганизации», закладки «Документ», вкладки «Раздел 1. Бюджетные средства»</w:t>
        </w:r>
        <w:r>
          <w:rPr>
            <w:webHidden/>
          </w:rPr>
          <w:tab/>
        </w:r>
        <w:r>
          <w:rPr>
            <w:webHidden/>
          </w:rPr>
          <w:fldChar w:fldCharType="begin"/>
        </w:r>
        <w:r>
          <w:rPr>
            <w:webHidden/>
          </w:rPr>
          <w:instrText xml:space="preserve"> PAGEREF _Toc82692195 \h </w:instrText>
        </w:r>
        <w:r>
          <w:rPr>
            <w:webHidden/>
          </w:rPr>
        </w:r>
        <w:r>
          <w:rPr>
            <w:webHidden/>
          </w:rPr>
          <w:fldChar w:fldCharType="separate"/>
        </w:r>
        <w:r>
          <w:rPr>
            <w:webHidden/>
          </w:rPr>
          <w:t>421</w:t>
        </w:r>
        <w:r>
          <w:rPr>
            <w:webHidden/>
          </w:rPr>
          <w:fldChar w:fldCharType="end"/>
        </w:r>
      </w:hyperlink>
    </w:p>
    <w:p w14:paraId="7477641A" w14:textId="77777777" w:rsidR="00476E1D" w:rsidRPr="00380C21" w:rsidRDefault="00476E1D">
      <w:pPr>
        <w:pStyle w:val="afff3"/>
        <w:rPr>
          <w:rFonts w:ascii="Calibri" w:hAnsi="Calibri"/>
          <w:sz w:val="22"/>
          <w:szCs w:val="22"/>
        </w:rPr>
      </w:pPr>
      <w:hyperlink w:anchor="_Toc82692196" w:history="1">
        <w:r w:rsidRPr="00030E41">
          <w:rPr>
            <w:rStyle w:val="af"/>
          </w:rPr>
          <w:t>Рисунок </w:t>
        </w:r>
        <w:r w:rsidRPr="00380C21">
          <w:rPr>
            <w:rFonts w:ascii="Calibri" w:hAnsi="Calibri"/>
            <w:sz w:val="22"/>
            <w:szCs w:val="22"/>
          </w:rPr>
          <w:tab/>
        </w:r>
        <w:r w:rsidRPr="00030E41">
          <w:rPr>
            <w:rStyle w:val="af"/>
          </w:rPr>
          <w:t>227. Форма «Добавление записи»</w:t>
        </w:r>
        <w:r>
          <w:rPr>
            <w:webHidden/>
          </w:rPr>
          <w:tab/>
        </w:r>
        <w:r>
          <w:rPr>
            <w:webHidden/>
          </w:rPr>
          <w:fldChar w:fldCharType="begin"/>
        </w:r>
        <w:r>
          <w:rPr>
            <w:webHidden/>
          </w:rPr>
          <w:instrText xml:space="preserve"> PAGEREF _Toc82692196 \h </w:instrText>
        </w:r>
        <w:r>
          <w:rPr>
            <w:webHidden/>
          </w:rPr>
        </w:r>
        <w:r>
          <w:rPr>
            <w:webHidden/>
          </w:rPr>
          <w:fldChar w:fldCharType="separate"/>
        </w:r>
        <w:r>
          <w:rPr>
            <w:webHidden/>
          </w:rPr>
          <w:t>425</w:t>
        </w:r>
        <w:r>
          <w:rPr>
            <w:webHidden/>
          </w:rPr>
          <w:fldChar w:fldCharType="end"/>
        </w:r>
      </w:hyperlink>
    </w:p>
    <w:p w14:paraId="234834C8" w14:textId="77777777" w:rsidR="00476E1D" w:rsidRPr="00380C21" w:rsidRDefault="00476E1D">
      <w:pPr>
        <w:pStyle w:val="afff3"/>
        <w:rPr>
          <w:rFonts w:ascii="Calibri" w:hAnsi="Calibri"/>
          <w:sz w:val="22"/>
          <w:szCs w:val="22"/>
        </w:rPr>
      </w:pPr>
      <w:hyperlink w:anchor="_Toc82692197" w:history="1">
        <w:r w:rsidRPr="00030E41">
          <w:rPr>
            <w:rStyle w:val="af"/>
          </w:rPr>
          <w:t>Рисунок </w:t>
        </w:r>
        <w:r w:rsidRPr="00380C21">
          <w:rPr>
            <w:rFonts w:ascii="Calibri" w:hAnsi="Calibri"/>
            <w:sz w:val="22"/>
            <w:szCs w:val="22"/>
          </w:rPr>
          <w:tab/>
        </w:r>
        <w:r w:rsidRPr="00030E41">
          <w:rPr>
            <w:rStyle w:val="af"/>
          </w:rPr>
          <w:t>228. ЭФ документа «Акт приемки-передачи кассовых выплат и поступлений при реорганизации», вкладки «Документ», вкладки «Раздел 1. Бюджетные средства (итоговые суммы)»</w:t>
        </w:r>
        <w:r>
          <w:rPr>
            <w:webHidden/>
          </w:rPr>
          <w:tab/>
        </w:r>
        <w:r>
          <w:rPr>
            <w:webHidden/>
          </w:rPr>
          <w:fldChar w:fldCharType="begin"/>
        </w:r>
        <w:r>
          <w:rPr>
            <w:webHidden/>
          </w:rPr>
          <w:instrText xml:space="preserve"> PAGEREF _Toc82692197 \h </w:instrText>
        </w:r>
        <w:r>
          <w:rPr>
            <w:webHidden/>
          </w:rPr>
        </w:r>
        <w:r>
          <w:rPr>
            <w:webHidden/>
          </w:rPr>
          <w:fldChar w:fldCharType="separate"/>
        </w:r>
        <w:r>
          <w:rPr>
            <w:webHidden/>
          </w:rPr>
          <w:t>425</w:t>
        </w:r>
        <w:r>
          <w:rPr>
            <w:webHidden/>
          </w:rPr>
          <w:fldChar w:fldCharType="end"/>
        </w:r>
      </w:hyperlink>
    </w:p>
    <w:p w14:paraId="241D8F89" w14:textId="77777777" w:rsidR="00476E1D" w:rsidRPr="00380C21" w:rsidRDefault="00476E1D">
      <w:pPr>
        <w:pStyle w:val="afff3"/>
        <w:rPr>
          <w:rFonts w:ascii="Calibri" w:hAnsi="Calibri"/>
          <w:sz w:val="22"/>
          <w:szCs w:val="22"/>
        </w:rPr>
      </w:pPr>
      <w:hyperlink w:anchor="_Toc82692198" w:history="1">
        <w:r w:rsidRPr="00030E41">
          <w:rPr>
            <w:rStyle w:val="af"/>
          </w:rPr>
          <w:t>Рисунок </w:t>
        </w:r>
        <w:r w:rsidRPr="00380C21">
          <w:rPr>
            <w:rFonts w:ascii="Calibri" w:hAnsi="Calibri"/>
            <w:sz w:val="22"/>
            <w:szCs w:val="22"/>
          </w:rPr>
          <w:tab/>
        </w:r>
        <w:r w:rsidRPr="00030E41">
          <w:rPr>
            <w:rStyle w:val="af"/>
          </w:rPr>
          <w:t>229. ЭФ документа «Акт приемки-передачи кассовых выплат и поступлений при реорганизации», закладки «Документ», вкладки «Раздел 2.1. Средства, поступившие от ПДД. Остатки средств»</w:t>
        </w:r>
        <w:r>
          <w:rPr>
            <w:webHidden/>
          </w:rPr>
          <w:tab/>
        </w:r>
        <w:r>
          <w:rPr>
            <w:webHidden/>
          </w:rPr>
          <w:fldChar w:fldCharType="begin"/>
        </w:r>
        <w:r>
          <w:rPr>
            <w:webHidden/>
          </w:rPr>
          <w:instrText xml:space="preserve"> PAGEREF _Toc82692198 \h </w:instrText>
        </w:r>
        <w:r>
          <w:rPr>
            <w:webHidden/>
          </w:rPr>
        </w:r>
        <w:r>
          <w:rPr>
            <w:webHidden/>
          </w:rPr>
          <w:fldChar w:fldCharType="separate"/>
        </w:r>
        <w:r>
          <w:rPr>
            <w:webHidden/>
          </w:rPr>
          <w:t>426</w:t>
        </w:r>
        <w:r>
          <w:rPr>
            <w:webHidden/>
          </w:rPr>
          <w:fldChar w:fldCharType="end"/>
        </w:r>
      </w:hyperlink>
    </w:p>
    <w:p w14:paraId="1D183B0F" w14:textId="77777777" w:rsidR="00476E1D" w:rsidRPr="00380C21" w:rsidRDefault="00476E1D">
      <w:pPr>
        <w:pStyle w:val="afff3"/>
        <w:rPr>
          <w:rFonts w:ascii="Calibri" w:hAnsi="Calibri"/>
          <w:sz w:val="22"/>
          <w:szCs w:val="22"/>
        </w:rPr>
      </w:pPr>
      <w:hyperlink w:anchor="_Toc82692199" w:history="1">
        <w:r w:rsidRPr="00030E41">
          <w:rPr>
            <w:rStyle w:val="af"/>
          </w:rPr>
          <w:t>Рисунок </w:t>
        </w:r>
        <w:r w:rsidRPr="00380C21">
          <w:rPr>
            <w:rFonts w:ascii="Calibri" w:hAnsi="Calibri"/>
            <w:sz w:val="22"/>
            <w:szCs w:val="22"/>
          </w:rPr>
          <w:tab/>
        </w:r>
        <w:r w:rsidRPr="00030E41">
          <w:rPr>
            <w:rStyle w:val="af"/>
          </w:rPr>
          <w:t>230. ЭФ документа «Акт приемки-передачи кассовых выплат и поступлений при реорганизации», закладки «Документ», вкладки «Раздел 2.2. Средства, поступившие от ПДД. Операции со средствами»</w:t>
        </w:r>
        <w:r>
          <w:rPr>
            <w:webHidden/>
          </w:rPr>
          <w:tab/>
        </w:r>
        <w:r>
          <w:rPr>
            <w:webHidden/>
          </w:rPr>
          <w:fldChar w:fldCharType="begin"/>
        </w:r>
        <w:r>
          <w:rPr>
            <w:webHidden/>
          </w:rPr>
          <w:instrText xml:space="preserve"> PAGEREF _Toc82692199 \h </w:instrText>
        </w:r>
        <w:r>
          <w:rPr>
            <w:webHidden/>
          </w:rPr>
        </w:r>
        <w:r>
          <w:rPr>
            <w:webHidden/>
          </w:rPr>
          <w:fldChar w:fldCharType="separate"/>
        </w:r>
        <w:r>
          <w:rPr>
            <w:webHidden/>
          </w:rPr>
          <w:t>427</w:t>
        </w:r>
        <w:r>
          <w:rPr>
            <w:webHidden/>
          </w:rPr>
          <w:fldChar w:fldCharType="end"/>
        </w:r>
      </w:hyperlink>
    </w:p>
    <w:p w14:paraId="459E8272" w14:textId="77777777" w:rsidR="00476E1D" w:rsidRPr="00380C21" w:rsidRDefault="00476E1D">
      <w:pPr>
        <w:pStyle w:val="afff3"/>
        <w:rPr>
          <w:rFonts w:ascii="Calibri" w:hAnsi="Calibri"/>
          <w:sz w:val="22"/>
          <w:szCs w:val="22"/>
        </w:rPr>
      </w:pPr>
      <w:hyperlink w:anchor="_Toc82692200" w:history="1">
        <w:r w:rsidRPr="00030E41">
          <w:rPr>
            <w:rStyle w:val="af"/>
          </w:rPr>
          <w:t>Рисунок </w:t>
        </w:r>
        <w:r w:rsidRPr="00380C21">
          <w:rPr>
            <w:rFonts w:ascii="Calibri" w:hAnsi="Calibri"/>
            <w:sz w:val="22"/>
            <w:szCs w:val="22"/>
          </w:rPr>
          <w:tab/>
        </w:r>
        <w:r w:rsidRPr="00030E41">
          <w:rPr>
            <w:rStyle w:val="af"/>
          </w:rPr>
          <w:t>231. Форма «Добавление записи»</w:t>
        </w:r>
        <w:r>
          <w:rPr>
            <w:webHidden/>
          </w:rPr>
          <w:tab/>
        </w:r>
        <w:r>
          <w:rPr>
            <w:webHidden/>
          </w:rPr>
          <w:fldChar w:fldCharType="begin"/>
        </w:r>
        <w:r>
          <w:rPr>
            <w:webHidden/>
          </w:rPr>
          <w:instrText xml:space="preserve"> PAGEREF _Toc82692200 \h </w:instrText>
        </w:r>
        <w:r>
          <w:rPr>
            <w:webHidden/>
          </w:rPr>
        </w:r>
        <w:r>
          <w:rPr>
            <w:webHidden/>
          </w:rPr>
          <w:fldChar w:fldCharType="separate"/>
        </w:r>
        <w:r>
          <w:rPr>
            <w:webHidden/>
          </w:rPr>
          <w:t>428</w:t>
        </w:r>
        <w:r>
          <w:rPr>
            <w:webHidden/>
          </w:rPr>
          <w:fldChar w:fldCharType="end"/>
        </w:r>
      </w:hyperlink>
    </w:p>
    <w:p w14:paraId="6CFF1AA4" w14:textId="77777777" w:rsidR="00476E1D" w:rsidRPr="00380C21" w:rsidRDefault="00476E1D">
      <w:pPr>
        <w:pStyle w:val="afff3"/>
        <w:rPr>
          <w:rFonts w:ascii="Calibri" w:hAnsi="Calibri"/>
          <w:sz w:val="22"/>
          <w:szCs w:val="22"/>
        </w:rPr>
      </w:pPr>
      <w:hyperlink w:anchor="_Toc82692201" w:history="1">
        <w:r w:rsidRPr="00030E41">
          <w:rPr>
            <w:rStyle w:val="af"/>
          </w:rPr>
          <w:t>Рисунок </w:t>
        </w:r>
        <w:r w:rsidRPr="00380C21">
          <w:rPr>
            <w:rFonts w:ascii="Calibri" w:hAnsi="Calibri"/>
            <w:sz w:val="22"/>
            <w:szCs w:val="22"/>
          </w:rPr>
          <w:tab/>
        </w:r>
        <w:r w:rsidRPr="00030E41">
          <w:rPr>
            <w:rStyle w:val="af"/>
          </w:rPr>
          <w:t>232. ЭФ документа «Акт приемки-передачи кассовых выплат и поступлений при реорганизации», закладки «Документ», вкладки «Раздел 3. Средства, поступившие во временное распоряжение»</w:t>
        </w:r>
        <w:r>
          <w:rPr>
            <w:webHidden/>
          </w:rPr>
          <w:tab/>
        </w:r>
        <w:r>
          <w:rPr>
            <w:webHidden/>
          </w:rPr>
          <w:fldChar w:fldCharType="begin"/>
        </w:r>
        <w:r>
          <w:rPr>
            <w:webHidden/>
          </w:rPr>
          <w:instrText xml:space="preserve"> PAGEREF _Toc82692201 \h </w:instrText>
        </w:r>
        <w:r>
          <w:rPr>
            <w:webHidden/>
          </w:rPr>
        </w:r>
        <w:r>
          <w:rPr>
            <w:webHidden/>
          </w:rPr>
          <w:fldChar w:fldCharType="separate"/>
        </w:r>
        <w:r>
          <w:rPr>
            <w:webHidden/>
          </w:rPr>
          <w:t>428</w:t>
        </w:r>
        <w:r>
          <w:rPr>
            <w:webHidden/>
          </w:rPr>
          <w:fldChar w:fldCharType="end"/>
        </w:r>
      </w:hyperlink>
    </w:p>
    <w:p w14:paraId="11ADED82" w14:textId="77777777" w:rsidR="00476E1D" w:rsidRPr="00380C21" w:rsidRDefault="00476E1D">
      <w:pPr>
        <w:pStyle w:val="afff3"/>
        <w:rPr>
          <w:rFonts w:ascii="Calibri" w:hAnsi="Calibri"/>
          <w:sz w:val="22"/>
          <w:szCs w:val="22"/>
        </w:rPr>
      </w:pPr>
      <w:hyperlink w:anchor="_Toc82692202" w:history="1">
        <w:r w:rsidRPr="00030E41">
          <w:rPr>
            <w:rStyle w:val="af"/>
          </w:rPr>
          <w:t>Рисунок </w:t>
        </w:r>
        <w:r w:rsidRPr="00380C21">
          <w:rPr>
            <w:rFonts w:ascii="Calibri" w:hAnsi="Calibri"/>
            <w:sz w:val="22"/>
            <w:szCs w:val="22"/>
          </w:rPr>
          <w:tab/>
        </w:r>
        <w:r w:rsidRPr="00030E41">
          <w:rPr>
            <w:rStyle w:val="af"/>
          </w:rPr>
          <w:t>233. ЭФ документа «Акт приемки-передачи кассовых выплат и поступлений при реорганизации», закладки «Дополнительные атрибуты»</w:t>
        </w:r>
        <w:r>
          <w:rPr>
            <w:webHidden/>
          </w:rPr>
          <w:tab/>
        </w:r>
        <w:r>
          <w:rPr>
            <w:webHidden/>
          </w:rPr>
          <w:fldChar w:fldCharType="begin"/>
        </w:r>
        <w:r>
          <w:rPr>
            <w:webHidden/>
          </w:rPr>
          <w:instrText xml:space="preserve"> PAGEREF _Toc82692202 \h </w:instrText>
        </w:r>
        <w:r>
          <w:rPr>
            <w:webHidden/>
          </w:rPr>
        </w:r>
        <w:r>
          <w:rPr>
            <w:webHidden/>
          </w:rPr>
          <w:fldChar w:fldCharType="separate"/>
        </w:r>
        <w:r>
          <w:rPr>
            <w:webHidden/>
          </w:rPr>
          <w:t>429</w:t>
        </w:r>
        <w:r>
          <w:rPr>
            <w:webHidden/>
          </w:rPr>
          <w:fldChar w:fldCharType="end"/>
        </w:r>
      </w:hyperlink>
    </w:p>
    <w:p w14:paraId="587D454E" w14:textId="77777777" w:rsidR="00476E1D" w:rsidRPr="00380C21" w:rsidRDefault="00476E1D">
      <w:pPr>
        <w:pStyle w:val="afff3"/>
        <w:rPr>
          <w:rFonts w:ascii="Calibri" w:hAnsi="Calibri"/>
          <w:sz w:val="22"/>
          <w:szCs w:val="22"/>
        </w:rPr>
      </w:pPr>
      <w:hyperlink w:anchor="_Toc82692203" w:history="1">
        <w:r w:rsidRPr="00030E41">
          <w:rPr>
            <w:rStyle w:val="af"/>
          </w:rPr>
          <w:t>Рисунок </w:t>
        </w:r>
        <w:r w:rsidRPr="00380C21">
          <w:rPr>
            <w:rFonts w:ascii="Calibri" w:hAnsi="Calibri"/>
            <w:sz w:val="22"/>
            <w:szCs w:val="22"/>
          </w:rPr>
          <w:tab/>
        </w:r>
        <w:r w:rsidRPr="00030E41">
          <w:rPr>
            <w:rStyle w:val="af"/>
          </w:rPr>
          <w:t>234. ЭФ списка документов «Акт приемки-передачи кассовых выплат, поступлений и обязательств при реорганизации участников бюджетного процесса»</w:t>
        </w:r>
        <w:r>
          <w:rPr>
            <w:webHidden/>
          </w:rPr>
          <w:tab/>
        </w:r>
        <w:r>
          <w:rPr>
            <w:webHidden/>
          </w:rPr>
          <w:fldChar w:fldCharType="begin"/>
        </w:r>
        <w:r>
          <w:rPr>
            <w:webHidden/>
          </w:rPr>
          <w:instrText xml:space="preserve"> PAGEREF _Toc82692203 \h </w:instrText>
        </w:r>
        <w:r>
          <w:rPr>
            <w:webHidden/>
          </w:rPr>
        </w:r>
        <w:r>
          <w:rPr>
            <w:webHidden/>
          </w:rPr>
          <w:fldChar w:fldCharType="separate"/>
        </w:r>
        <w:r>
          <w:rPr>
            <w:webHidden/>
          </w:rPr>
          <w:t>431</w:t>
        </w:r>
        <w:r>
          <w:rPr>
            <w:webHidden/>
          </w:rPr>
          <w:fldChar w:fldCharType="end"/>
        </w:r>
      </w:hyperlink>
    </w:p>
    <w:p w14:paraId="58D89A33" w14:textId="77777777" w:rsidR="00476E1D" w:rsidRPr="00380C21" w:rsidRDefault="00476E1D">
      <w:pPr>
        <w:pStyle w:val="afff3"/>
        <w:rPr>
          <w:rFonts w:ascii="Calibri" w:hAnsi="Calibri"/>
          <w:sz w:val="22"/>
          <w:szCs w:val="22"/>
        </w:rPr>
      </w:pPr>
      <w:hyperlink w:anchor="_Toc82692204" w:history="1">
        <w:r w:rsidRPr="00030E41">
          <w:rPr>
            <w:rStyle w:val="af"/>
          </w:rPr>
          <w:t>Рисунок </w:t>
        </w:r>
        <w:r w:rsidRPr="00380C21">
          <w:rPr>
            <w:rFonts w:ascii="Calibri" w:hAnsi="Calibri"/>
            <w:sz w:val="22"/>
            <w:szCs w:val="22"/>
          </w:rPr>
          <w:tab/>
        </w:r>
        <w:r w:rsidRPr="00030E41">
          <w:rPr>
            <w:rStyle w:val="af"/>
          </w:rPr>
          <w:t>235. Окно «Поиск…»</w:t>
        </w:r>
        <w:r>
          <w:rPr>
            <w:webHidden/>
          </w:rPr>
          <w:tab/>
        </w:r>
        <w:r>
          <w:rPr>
            <w:webHidden/>
          </w:rPr>
          <w:fldChar w:fldCharType="begin"/>
        </w:r>
        <w:r>
          <w:rPr>
            <w:webHidden/>
          </w:rPr>
          <w:instrText xml:space="preserve"> PAGEREF _Toc82692204 \h </w:instrText>
        </w:r>
        <w:r>
          <w:rPr>
            <w:webHidden/>
          </w:rPr>
        </w:r>
        <w:r>
          <w:rPr>
            <w:webHidden/>
          </w:rPr>
          <w:fldChar w:fldCharType="separate"/>
        </w:r>
        <w:r>
          <w:rPr>
            <w:webHidden/>
          </w:rPr>
          <w:t>432</w:t>
        </w:r>
        <w:r>
          <w:rPr>
            <w:webHidden/>
          </w:rPr>
          <w:fldChar w:fldCharType="end"/>
        </w:r>
      </w:hyperlink>
    </w:p>
    <w:p w14:paraId="08A080B4" w14:textId="77777777" w:rsidR="00476E1D" w:rsidRPr="00380C21" w:rsidRDefault="00476E1D">
      <w:pPr>
        <w:pStyle w:val="afff3"/>
        <w:rPr>
          <w:rFonts w:ascii="Calibri" w:hAnsi="Calibri"/>
          <w:sz w:val="22"/>
          <w:szCs w:val="22"/>
        </w:rPr>
      </w:pPr>
      <w:hyperlink w:anchor="_Toc82692205" w:history="1">
        <w:r w:rsidRPr="00030E41">
          <w:rPr>
            <w:rStyle w:val="af"/>
          </w:rPr>
          <w:t>Рисунок </w:t>
        </w:r>
        <w:r w:rsidRPr="00380C21">
          <w:rPr>
            <w:rFonts w:ascii="Calibri" w:hAnsi="Calibri"/>
            <w:sz w:val="22"/>
            <w:szCs w:val="22"/>
          </w:rPr>
          <w:tab/>
        </w:r>
        <w:r w:rsidRPr="00030E41">
          <w:rPr>
            <w:rStyle w:val="af"/>
          </w:rPr>
          <w:t>236. Окно «Выбор родительского документа» для документов типа «Акт приемки-передачи кассовых выплат, поступлений и обязательств при реорганизации участников бюджетного процесса»</w:t>
        </w:r>
        <w:r>
          <w:rPr>
            <w:webHidden/>
          </w:rPr>
          <w:tab/>
        </w:r>
        <w:r>
          <w:rPr>
            <w:webHidden/>
          </w:rPr>
          <w:fldChar w:fldCharType="begin"/>
        </w:r>
        <w:r>
          <w:rPr>
            <w:webHidden/>
          </w:rPr>
          <w:instrText xml:space="preserve"> PAGEREF _Toc82692205 \h </w:instrText>
        </w:r>
        <w:r>
          <w:rPr>
            <w:webHidden/>
          </w:rPr>
        </w:r>
        <w:r>
          <w:rPr>
            <w:webHidden/>
          </w:rPr>
          <w:fldChar w:fldCharType="separate"/>
        </w:r>
        <w:r>
          <w:rPr>
            <w:webHidden/>
          </w:rPr>
          <w:t>432</w:t>
        </w:r>
        <w:r>
          <w:rPr>
            <w:webHidden/>
          </w:rPr>
          <w:fldChar w:fldCharType="end"/>
        </w:r>
      </w:hyperlink>
    </w:p>
    <w:p w14:paraId="10763BA1" w14:textId="77777777" w:rsidR="00476E1D" w:rsidRPr="00380C21" w:rsidRDefault="00476E1D">
      <w:pPr>
        <w:pStyle w:val="afff3"/>
        <w:rPr>
          <w:rFonts w:ascii="Calibri" w:hAnsi="Calibri"/>
          <w:sz w:val="22"/>
          <w:szCs w:val="22"/>
        </w:rPr>
      </w:pPr>
      <w:hyperlink w:anchor="_Toc82692206" w:history="1">
        <w:r w:rsidRPr="00030E41">
          <w:rPr>
            <w:rStyle w:val="af"/>
          </w:rPr>
          <w:t>Рисунок </w:t>
        </w:r>
        <w:r w:rsidRPr="00380C21">
          <w:rPr>
            <w:rFonts w:ascii="Calibri" w:hAnsi="Calibri"/>
            <w:sz w:val="22"/>
            <w:szCs w:val="22"/>
          </w:rPr>
          <w:tab/>
        </w:r>
        <w:r w:rsidRPr="00030E41">
          <w:rPr>
            <w:rStyle w:val="af"/>
          </w:rPr>
          <w:t>237. ЭФ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1»</w:t>
        </w:r>
        <w:r>
          <w:rPr>
            <w:webHidden/>
          </w:rPr>
          <w:tab/>
        </w:r>
        <w:r>
          <w:rPr>
            <w:webHidden/>
          </w:rPr>
          <w:fldChar w:fldCharType="begin"/>
        </w:r>
        <w:r>
          <w:rPr>
            <w:webHidden/>
          </w:rPr>
          <w:instrText xml:space="preserve"> PAGEREF _Toc82692206 \h </w:instrText>
        </w:r>
        <w:r>
          <w:rPr>
            <w:webHidden/>
          </w:rPr>
        </w:r>
        <w:r>
          <w:rPr>
            <w:webHidden/>
          </w:rPr>
          <w:fldChar w:fldCharType="separate"/>
        </w:r>
        <w:r>
          <w:rPr>
            <w:webHidden/>
          </w:rPr>
          <w:t>433</w:t>
        </w:r>
        <w:r>
          <w:rPr>
            <w:webHidden/>
          </w:rPr>
          <w:fldChar w:fldCharType="end"/>
        </w:r>
      </w:hyperlink>
    </w:p>
    <w:p w14:paraId="22DA58D8" w14:textId="77777777" w:rsidR="00476E1D" w:rsidRPr="00380C21" w:rsidRDefault="00476E1D">
      <w:pPr>
        <w:pStyle w:val="afff3"/>
        <w:rPr>
          <w:rFonts w:ascii="Calibri" w:hAnsi="Calibri"/>
          <w:sz w:val="22"/>
          <w:szCs w:val="22"/>
        </w:rPr>
      </w:pPr>
      <w:hyperlink w:anchor="_Toc82692207" w:history="1">
        <w:r w:rsidRPr="00030E41">
          <w:rPr>
            <w:rStyle w:val="af"/>
          </w:rPr>
          <w:t>Рисунок </w:t>
        </w:r>
        <w:r w:rsidRPr="00380C21">
          <w:rPr>
            <w:rFonts w:ascii="Calibri" w:hAnsi="Calibri"/>
            <w:sz w:val="22"/>
            <w:szCs w:val="22"/>
          </w:rPr>
          <w:tab/>
        </w:r>
        <w:r w:rsidRPr="00030E41">
          <w:rPr>
            <w:rStyle w:val="af"/>
          </w:rPr>
          <w:t>238. Форма «Добавление записи»</w:t>
        </w:r>
        <w:r>
          <w:rPr>
            <w:webHidden/>
          </w:rPr>
          <w:tab/>
        </w:r>
        <w:r>
          <w:rPr>
            <w:webHidden/>
          </w:rPr>
          <w:fldChar w:fldCharType="begin"/>
        </w:r>
        <w:r>
          <w:rPr>
            <w:webHidden/>
          </w:rPr>
          <w:instrText xml:space="preserve"> PAGEREF _Toc82692207 \h </w:instrText>
        </w:r>
        <w:r>
          <w:rPr>
            <w:webHidden/>
          </w:rPr>
        </w:r>
        <w:r>
          <w:rPr>
            <w:webHidden/>
          </w:rPr>
          <w:fldChar w:fldCharType="separate"/>
        </w:r>
        <w:r>
          <w:rPr>
            <w:webHidden/>
          </w:rPr>
          <w:t>436</w:t>
        </w:r>
        <w:r>
          <w:rPr>
            <w:webHidden/>
          </w:rPr>
          <w:fldChar w:fldCharType="end"/>
        </w:r>
      </w:hyperlink>
    </w:p>
    <w:p w14:paraId="2D8F29A4" w14:textId="77777777" w:rsidR="00476E1D" w:rsidRPr="00380C21" w:rsidRDefault="00476E1D">
      <w:pPr>
        <w:pStyle w:val="afff3"/>
        <w:rPr>
          <w:rFonts w:ascii="Calibri" w:hAnsi="Calibri"/>
          <w:sz w:val="22"/>
          <w:szCs w:val="22"/>
        </w:rPr>
      </w:pPr>
      <w:hyperlink w:anchor="_Toc82692208" w:history="1">
        <w:r w:rsidRPr="00030E41">
          <w:rPr>
            <w:rStyle w:val="af"/>
          </w:rPr>
          <w:t>Рисунок </w:t>
        </w:r>
        <w:r w:rsidRPr="00380C21">
          <w:rPr>
            <w:rFonts w:ascii="Calibri" w:hAnsi="Calibri"/>
            <w:sz w:val="22"/>
            <w:szCs w:val="22"/>
          </w:rPr>
          <w:tab/>
        </w:r>
        <w:r w:rsidRPr="00030E41">
          <w:rPr>
            <w:rStyle w:val="af"/>
          </w:rPr>
          <w:t>239. ЭФ документа «Акт приемки-передачи кассовых выплат, поступлений и обязательств при реорганизации участников бюджетного процесса», вкладки «Документ», вкладки «Раздел 2»</w:t>
        </w:r>
        <w:r>
          <w:rPr>
            <w:webHidden/>
          </w:rPr>
          <w:tab/>
        </w:r>
        <w:r>
          <w:rPr>
            <w:webHidden/>
          </w:rPr>
          <w:fldChar w:fldCharType="begin"/>
        </w:r>
        <w:r>
          <w:rPr>
            <w:webHidden/>
          </w:rPr>
          <w:instrText xml:space="preserve"> PAGEREF _Toc82692208 \h </w:instrText>
        </w:r>
        <w:r>
          <w:rPr>
            <w:webHidden/>
          </w:rPr>
        </w:r>
        <w:r>
          <w:rPr>
            <w:webHidden/>
          </w:rPr>
          <w:fldChar w:fldCharType="separate"/>
        </w:r>
        <w:r>
          <w:rPr>
            <w:webHidden/>
          </w:rPr>
          <w:t>437</w:t>
        </w:r>
        <w:r>
          <w:rPr>
            <w:webHidden/>
          </w:rPr>
          <w:fldChar w:fldCharType="end"/>
        </w:r>
      </w:hyperlink>
    </w:p>
    <w:p w14:paraId="683D43E1" w14:textId="77777777" w:rsidR="00476E1D" w:rsidRPr="00380C21" w:rsidRDefault="00476E1D">
      <w:pPr>
        <w:pStyle w:val="afff3"/>
        <w:rPr>
          <w:rFonts w:ascii="Calibri" w:hAnsi="Calibri"/>
          <w:sz w:val="22"/>
          <w:szCs w:val="22"/>
        </w:rPr>
      </w:pPr>
      <w:hyperlink w:anchor="_Toc82692209" w:history="1">
        <w:r w:rsidRPr="00030E41">
          <w:rPr>
            <w:rStyle w:val="af"/>
          </w:rPr>
          <w:t>Рисунок </w:t>
        </w:r>
        <w:r w:rsidRPr="00380C21">
          <w:rPr>
            <w:rFonts w:ascii="Calibri" w:hAnsi="Calibri"/>
            <w:sz w:val="22"/>
            <w:szCs w:val="22"/>
          </w:rPr>
          <w:tab/>
        </w:r>
        <w:r w:rsidRPr="00030E41">
          <w:rPr>
            <w:rStyle w:val="af"/>
          </w:rPr>
          <w:t>240. ЭФ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3.1»</w:t>
        </w:r>
        <w:r>
          <w:rPr>
            <w:webHidden/>
          </w:rPr>
          <w:tab/>
        </w:r>
        <w:r>
          <w:rPr>
            <w:webHidden/>
          </w:rPr>
          <w:fldChar w:fldCharType="begin"/>
        </w:r>
        <w:r>
          <w:rPr>
            <w:webHidden/>
          </w:rPr>
          <w:instrText xml:space="preserve"> PAGEREF _Toc82692209 \h </w:instrText>
        </w:r>
        <w:r>
          <w:rPr>
            <w:webHidden/>
          </w:rPr>
        </w:r>
        <w:r>
          <w:rPr>
            <w:webHidden/>
          </w:rPr>
          <w:fldChar w:fldCharType="separate"/>
        </w:r>
        <w:r>
          <w:rPr>
            <w:webHidden/>
          </w:rPr>
          <w:t>437</w:t>
        </w:r>
        <w:r>
          <w:rPr>
            <w:webHidden/>
          </w:rPr>
          <w:fldChar w:fldCharType="end"/>
        </w:r>
      </w:hyperlink>
    </w:p>
    <w:p w14:paraId="1161FDA3" w14:textId="77777777" w:rsidR="00476E1D" w:rsidRPr="00380C21" w:rsidRDefault="00476E1D">
      <w:pPr>
        <w:pStyle w:val="afff3"/>
        <w:rPr>
          <w:rFonts w:ascii="Calibri" w:hAnsi="Calibri"/>
          <w:sz w:val="22"/>
          <w:szCs w:val="22"/>
        </w:rPr>
      </w:pPr>
      <w:hyperlink w:anchor="_Toc82692210" w:history="1">
        <w:r w:rsidRPr="00030E41">
          <w:rPr>
            <w:rStyle w:val="af"/>
          </w:rPr>
          <w:t>Рисунок </w:t>
        </w:r>
        <w:r w:rsidRPr="00380C21">
          <w:rPr>
            <w:rFonts w:ascii="Calibri" w:hAnsi="Calibri"/>
            <w:sz w:val="22"/>
            <w:szCs w:val="22"/>
          </w:rPr>
          <w:tab/>
        </w:r>
        <w:r w:rsidRPr="00030E41">
          <w:rPr>
            <w:rStyle w:val="af"/>
          </w:rPr>
          <w:t>241. ЭФ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3.2»</w:t>
        </w:r>
        <w:r>
          <w:rPr>
            <w:webHidden/>
          </w:rPr>
          <w:tab/>
        </w:r>
        <w:r>
          <w:rPr>
            <w:webHidden/>
          </w:rPr>
          <w:fldChar w:fldCharType="begin"/>
        </w:r>
        <w:r>
          <w:rPr>
            <w:webHidden/>
          </w:rPr>
          <w:instrText xml:space="preserve"> PAGEREF _Toc82692210 \h </w:instrText>
        </w:r>
        <w:r>
          <w:rPr>
            <w:webHidden/>
          </w:rPr>
        </w:r>
        <w:r>
          <w:rPr>
            <w:webHidden/>
          </w:rPr>
          <w:fldChar w:fldCharType="separate"/>
        </w:r>
        <w:r>
          <w:rPr>
            <w:webHidden/>
          </w:rPr>
          <w:t>439</w:t>
        </w:r>
        <w:r>
          <w:rPr>
            <w:webHidden/>
          </w:rPr>
          <w:fldChar w:fldCharType="end"/>
        </w:r>
      </w:hyperlink>
    </w:p>
    <w:p w14:paraId="774C0318" w14:textId="77777777" w:rsidR="00476E1D" w:rsidRPr="00380C21" w:rsidRDefault="00476E1D">
      <w:pPr>
        <w:pStyle w:val="afff3"/>
        <w:rPr>
          <w:rFonts w:ascii="Calibri" w:hAnsi="Calibri"/>
          <w:sz w:val="22"/>
          <w:szCs w:val="22"/>
        </w:rPr>
      </w:pPr>
      <w:hyperlink w:anchor="_Toc82692211" w:history="1">
        <w:r w:rsidRPr="00030E41">
          <w:rPr>
            <w:rStyle w:val="af"/>
          </w:rPr>
          <w:t>Рисунок </w:t>
        </w:r>
        <w:r w:rsidRPr="00380C21">
          <w:rPr>
            <w:rFonts w:ascii="Calibri" w:hAnsi="Calibri"/>
            <w:sz w:val="22"/>
            <w:szCs w:val="22"/>
          </w:rPr>
          <w:tab/>
        </w:r>
        <w:r w:rsidRPr="00030E41">
          <w:rPr>
            <w:rStyle w:val="af"/>
          </w:rPr>
          <w:t>242. Форма «Добавление записи»</w:t>
        </w:r>
        <w:r>
          <w:rPr>
            <w:webHidden/>
          </w:rPr>
          <w:tab/>
        </w:r>
        <w:r>
          <w:rPr>
            <w:webHidden/>
          </w:rPr>
          <w:fldChar w:fldCharType="begin"/>
        </w:r>
        <w:r>
          <w:rPr>
            <w:webHidden/>
          </w:rPr>
          <w:instrText xml:space="preserve"> PAGEREF _Toc82692211 \h </w:instrText>
        </w:r>
        <w:r>
          <w:rPr>
            <w:webHidden/>
          </w:rPr>
        </w:r>
        <w:r>
          <w:rPr>
            <w:webHidden/>
          </w:rPr>
          <w:fldChar w:fldCharType="separate"/>
        </w:r>
        <w:r>
          <w:rPr>
            <w:webHidden/>
          </w:rPr>
          <w:t>441</w:t>
        </w:r>
        <w:r>
          <w:rPr>
            <w:webHidden/>
          </w:rPr>
          <w:fldChar w:fldCharType="end"/>
        </w:r>
      </w:hyperlink>
    </w:p>
    <w:p w14:paraId="3A1FA85B" w14:textId="77777777" w:rsidR="00476E1D" w:rsidRPr="00380C21" w:rsidRDefault="00476E1D">
      <w:pPr>
        <w:pStyle w:val="afff3"/>
        <w:rPr>
          <w:rFonts w:ascii="Calibri" w:hAnsi="Calibri"/>
          <w:sz w:val="22"/>
          <w:szCs w:val="22"/>
        </w:rPr>
      </w:pPr>
      <w:hyperlink w:anchor="_Toc82692212" w:history="1">
        <w:r w:rsidRPr="00030E41">
          <w:rPr>
            <w:rStyle w:val="af"/>
          </w:rPr>
          <w:t>Рисунок </w:t>
        </w:r>
        <w:r w:rsidRPr="00380C21">
          <w:rPr>
            <w:rFonts w:ascii="Calibri" w:hAnsi="Calibri"/>
            <w:sz w:val="22"/>
            <w:szCs w:val="22"/>
          </w:rPr>
          <w:tab/>
        </w:r>
        <w:r w:rsidRPr="00030E41">
          <w:rPr>
            <w:rStyle w:val="af"/>
          </w:rPr>
          <w:t>243. ЭФ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4.1»</w:t>
        </w:r>
        <w:r>
          <w:rPr>
            <w:webHidden/>
          </w:rPr>
          <w:tab/>
        </w:r>
        <w:r>
          <w:rPr>
            <w:webHidden/>
          </w:rPr>
          <w:fldChar w:fldCharType="begin"/>
        </w:r>
        <w:r>
          <w:rPr>
            <w:webHidden/>
          </w:rPr>
          <w:instrText xml:space="preserve"> PAGEREF _Toc82692212 \h </w:instrText>
        </w:r>
        <w:r>
          <w:rPr>
            <w:webHidden/>
          </w:rPr>
        </w:r>
        <w:r>
          <w:rPr>
            <w:webHidden/>
          </w:rPr>
          <w:fldChar w:fldCharType="separate"/>
        </w:r>
        <w:r>
          <w:rPr>
            <w:webHidden/>
          </w:rPr>
          <w:t>442</w:t>
        </w:r>
        <w:r>
          <w:rPr>
            <w:webHidden/>
          </w:rPr>
          <w:fldChar w:fldCharType="end"/>
        </w:r>
      </w:hyperlink>
    </w:p>
    <w:p w14:paraId="6B8A6F9E" w14:textId="77777777" w:rsidR="00476E1D" w:rsidRPr="00380C21" w:rsidRDefault="00476E1D">
      <w:pPr>
        <w:pStyle w:val="afff3"/>
        <w:rPr>
          <w:rFonts w:ascii="Calibri" w:hAnsi="Calibri"/>
          <w:sz w:val="22"/>
          <w:szCs w:val="22"/>
        </w:rPr>
      </w:pPr>
      <w:hyperlink w:anchor="_Toc82692213" w:history="1">
        <w:r w:rsidRPr="00030E41">
          <w:rPr>
            <w:rStyle w:val="af"/>
          </w:rPr>
          <w:t>Рисунок </w:t>
        </w:r>
        <w:r w:rsidRPr="00380C21">
          <w:rPr>
            <w:rFonts w:ascii="Calibri" w:hAnsi="Calibri"/>
            <w:sz w:val="22"/>
            <w:szCs w:val="22"/>
          </w:rPr>
          <w:tab/>
        </w:r>
        <w:r w:rsidRPr="00030E41">
          <w:rPr>
            <w:rStyle w:val="af"/>
          </w:rPr>
          <w:t>244. ЭФ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4.2»</w:t>
        </w:r>
        <w:r>
          <w:rPr>
            <w:webHidden/>
          </w:rPr>
          <w:tab/>
        </w:r>
        <w:r>
          <w:rPr>
            <w:webHidden/>
          </w:rPr>
          <w:fldChar w:fldCharType="begin"/>
        </w:r>
        <w:r>
          <w:rPr>
            <w:webHidden/>
          </w:rPr>
          <w:instrText xml:space="preserve"> PAGEREF _Toc82692213 \h </w:instrText>
        </w:r>
        <w:r>
          <w:rPr>
            <w:webHidden/>
          </w:rPr>
        </w:r>
        <w:r>
          <w:rPr>
            <w:webHidden/>
          </w:rPr>
          <w:fldChar w:fldCharType="separate"/>
        </w:r>
        <w:r>
          <w:rPr>
            <w:webHidden/>
          </w:rPr>
          <w:t>443</w:t>
        </w:r>
        <w:r>
          <w:rPr>
            <w:webHidden/>
          </w:rPr>
          <w:fldChar w:fldCharType="end"/>
        </w:r>
      </w:hyperlink>
    </w:p>
    <w:p w14:paraId="38E8E1F5" w14:textId="77777777" w:rsidR="00476E1D" w:rsidRPr="00380C21" w:rsidRDefault="00476E1D">
      <w:pPr>
        <w:pStyle w:val="afff3"/>
        <w:rPr>
          <w:rFonts w:ascii="Calibri" w:hAnsi="Calibri"/>
          <w:sz w:val="22"/>
          <w:szCs w:val="22"/>
        </w:rPr>
      </w:pPr>
      <w:hyperlink w:anchor="_Toc82692214" w:history="1">
        <w:r w:rsidRPr="00030E41">
          <w:rPr>
            <w:rStyle w:val="af"/>
          </w:rPr>
          <w:t>Рисунок </w:t>
        </w:r>
        <w:r w:rsidRPr="00380C21">
          <w:rPr>
            <w:rFonts w:ascii="Calibri" w:hAnsi="Calibri"/>
            <w:sz w:val="22"/>
            <w:szCs w:val="22"/>
          </w:rPr>
          <w:tab/>
        </w:r>
        <w:r w:rsidRPr="00030E41">
          <w:rPr>
            <w:rStyle w:val="af"/>
          </w:rPr>
          <w:t>245. ЭФ документа «Акт приемки-передачи кассовых выплат, поступлений и обязательств при реорганизации участников бюджетного процесса», закладки «Подписи»</w:t>
        </w:r>
        <w:r>
          <w:rPr>
            <w:webHidden/>
          </w:rPr>
          <w:tab/>
        </w:r>
        <w:r>
          <w:rPr>
            <w:webHidden/>
          </w:rPr>
          <w:fldChar w:fldCharType="begin"/>
        </w:r>
        <w:r>
          <w:rPr>
            <w:webHidden/>
          </w:rPr>
          <w:instrText xml:space="preserve"> PAGEREF _Toc82692214 \h </w:instrText>
        </w:r>
        <w:r>
          <w:rPr>
            <w:webHidden/>
          </w:rPr>
        </w:r>
        <w:r>
          <w:rPr>
            <w:webHidden/>
          </w:rPr>
          <w:fldChar w:fldCharType="separate"/>
        </w:r>
        <w:r>
          <w:rPr>
            <w:webHidden/>
          </w:rPr>
          <w:t>444</w:t>
        </w:r>
        <w:r>
          <w:rPr>
            <w:webHidden/>
          </w:rPr>
          <w:fldChar w:fldCharType="end"/>
        </w:r>
      </w:hyperlink>
    </w:p>
    <w:p w14:paraId="59313AA9" w14:textId="77777777" w:rsidR="00476E1D" w:rsidRPr="00380C21" w:rsidRDefault="00476E1D">
      <w:pPr>
        <w:pStyle w:val="afff3"/>
        <w:rPr>
          <w:rFonts w:ascii="Calibri" w:hAnsi="Calibri"/>
          <w:sz w:val="22"/>
          <w:szCs w:val="22"/>
        </w:rPr>
      </w:pPr>
      <w:hyperlink w:anchor="_Toc82692215" w:history="1">
        <w:r w:rsidRPr="00030E41">
          <w:rPr>
            <w:rStyle w:val="af"/>
          </w:rPr>
          <w:t>Рисунок </w:t>
        </w:r>
        <w:r w:rsidRPr="00380C21">
          <w:rPr>
            <w:rFonts w:ascii="Calibri" w:hAnsi="Calibri"/>
            <w:sz w:val="22"/>
            <w:szCs w:val="22"/>
          </w:rPr>
          <w:tab/>
        </w:r>
        <w:r w:rsidRPr="00030E41">
          <w:rPr>
            <w:rStyle w:val="af"/>
          </w:rPr>
          <w:t>246. ЭФ списка документов «Акт приемки-передачи показателей лицевого счета ПБС за период»</w:t>
        </w:r>
        <w:r>
          <w:rPr>
            <w:webHidden/>
          </w:rPr>
          <w:tab/>
        </w:r>
        <w:r>
          <w:rPr>
            <w:webHidden/>
          </w:rPr>
          <w:fldChar w:fldCharType="begin"/>
        </w:r>
        <w:r>
          <w:rPr>
            <w:webHidden/>
          </w:rPr>
          <w:instrText xml:space="preserve"> PAGEREF _Toc82692215 \h </w:instrText>
        </w:r>
        <w:r>
          <w:rPr>
            <w:webHidden/>
          </w:rPr>
        </w:r>
        <w:r>
          <w:rPr>
            <w:webHidden/>
          </w:rPr>
          <w:fldChar w:fldCharType="separate"/>
        </w:r>
        <w:r>
          <w:rPr>
            <w:webHidden/>
          </w:rPr>
          <w:t>445</w:t>
        </w:r>
        <w:r>
          <w:rPr>
            <w:webHidden/>
          </w:rPr>
          <w:fldChar w:fldCharType="end"/>
        </w:r>
      </w:hyperlink>
    </w:p>
    <w:p w14:paraId="50A44A3F" w14:textId="77777777" w:rsidR="00476E1D" w:rsidRPr="00380C21" w:rsidRDefault="00476E1D">
      <w:pPr>
        <w:pStyle w:val="afff3"/>
        <w:rPr>
          <w:rFonts w:ascii="Calibri" w:hAnsi="Calibri"/>
          <w:sz w:val="22"/>
          <w:szCs w:val="22"/>
        </w:rPr>
      </w:pPr>
      <w:hyperlink w:anchor="_Toc82692216" w:history="1">
        <w:r w:rsidRPr="00030E41">
          <w:rPr>
            <w:rStyle w:val="af"/>
          </w:rPr>
          <w:t>Рисунок </w:t>
        </w:r>
        <w:r w:rsidRPr="00380C21">
          <w:rPr>
            <w:rFonts w:ascii="Calibri" w:hAnsi="Calibri"/>
            <w:sz w:val="22"/>
            <w:szCs w:val="22"/>
          </w:rPr>
          <w:tab/>
        </w:r>
        <w:r w:rsidRPr="00030E41">
          <w:rPr>
            <w:rStyle w:val="af"/>
          </w:rPr>
          <w:t>247. ЭФ документа «Акт приемки-передачи показателей лицевого счета ПБС за период», закладки «Документ (1)», вкладки «Раздел 1.1.1 Бюджетные данные»</w:t>
        </w:r>
        <w:r>
          <w:rPr>
            <w:webHidden/>
          </w:rPr>
          <w:tab/>
        </w:r>
        <w:r>
          <w:rPr>
            <w:webHidden/>
          </w:rPr>
          <w:fldChar w:fldCharType="begin"/>
        </w:r>
        <w:r>
          <w:rPr>
            <w:webHidden/>
          </w:rPr>
          <w:instrText xml:space="preserve"> PAGEREF _Toc82692216 \h </w:instrText>
        </w:r>
        <w:r>
          <w:rPr>
            <w:webHidden/>
          </w:rPr>
        </w:r>
        <w:r>
          <w:rPr>
            <w:webHidden/>
          </w:rPr>
          <w:fldChar w:fldCharType="separate"/>
        </w:r>
        <w:r>
          <w:rPr>
            <w:webHidden/>
          </w:rPr>
          <w:t>447</w:t>
        </w:r>
        <w:r>
          <w:rPr>
            <w:webHidden/>
          </w:rPr>
          <w:fldChar w:fldCharType="end"/>
        </w:r>
      </w:hyperlink>
    </w:p>
    <w:p w14:paraId="49C13F75" w14:textId="77777777" w:rsidR="00476E1D" w:rsidRPr="00380C21" w:rsidRDefault="00476E1D">
      <w:pPr>
        <w:pStyle w:val="afff3"/>
        <w:rPr>
          <w:rFonts w:ascii="Calibri" w:hAnsi="Calibri"/>
          <w:sz w:val="22"/>
          <w:szCs w:val="22"/>
        </w:rPr>
      </w:pPr>
      <w:hyperlink w:anchor="_Toc82692217" w:history="1">
        <w:r w:rsidRPr="00030E41">
          <w:rPr>
            <w:rStyle w:val="af"/>
          </w:rPr>
          <w:t>Рисунок </w:t>
        </w:r>
        <w:r w:rsidRPr="00380C21">
          <w:rPr>
            <w:rFonts w:ascii="Calibri" w:hAnsi="Calibri"/>
            <w:sz w:val="22"/>
            <w:szCs w:val="22"/>
          </w:rPr>
          <w:tab/>
        </w:r>
        <w:r w:rsidRPr="00030E41">
          <w:rPr>
            <w:rStyle w:val="af"/>
          </w:rPr>
          <w:t>248. ЭФ документа « Акт приемки-передачи показателей лицевого счета ПБС за период», закладки «Документ», вкладки «Раздел 1.1.2 ЛБО в тек. фин. Году на выплаты за счет связ. Иностр. Кредитов и на выплаты в ин. валюте»</w:t>
        </w:r>
        <w:r>
          <w:rPr>
            <w:webHidden/>
          </w:rPr>
          <w:tab/>
        </w:r>
        <w:r>
          <w:rPr>
            <w:webHidden/>
          </w:rPr>
          <w:fldChar w:fldCharType="begin"/>
        </w:r>
        <w:r>
          <w:rPr>
            <w:webHidden/>
          </w:rPr>
          <w:instrText xml:space="preserve"> PAGEREF _Toc82692217 \h </w:instrText>
        </w:r>
        <w:r>
          <w:rPr>
            <w:webHidden/>
          </w:rPr>
        </w:r>
        <w:r>
          <w:rPr>
            <w:webHidden/>
          </w:rPr>
          <w:fldChar w:fldCharType="separate"/>
        </w:r>
        <w:r>
          <w:rPr>
            <w:webHidden/>
          </w:rPr>
          <w:t>450</w:t>
        </w:r>
        <w:r>
          <w:rPr>
            <w:webHidden/>
          </w:rPr>
          <w:fldChar w:fldCharType="end"/>
        </w:r>
      </w:hyperlink>
    </w:p>
    <w:p w14:paraId="15AC4CEA" w14:textId="77777777" w:rsidR="00476E1D" w:rsidRPr="00380C21" w:rsidRDefault="00476E1D">
      <w:pPr>
        <w:pStyle w:val="afff3"/>
        <w:rPr>
          <w:rFonts w:ascii="Calibri" w:hAnsi="Calibri"/>
          <w:sz w:val="22"/>
          <w:szCs w:val="22"/>
        </w:rPr>
      </w:pPr>
      <w:hyperlink w:anchor="_Toc82692218" w:history="1">
        <w:r w:rsidRPr="00030E41">
          <w:rPr>
            <w:rStyle w:val="af"/>
          </w:rPr>
          <w:t>Рисунок </w:t>
        </w:r>
        <w:r w:rsidRPr="00380C21">
          <w:rPr>
            <w:rFonts w:ascii="Calibri" w:hAnsi="Calibri"/>
            <w:sz w:val="22"/>
            <w:szCs w:val="22"/>
          </w:rPr>
          <w:tab/>
        </w:r>
        <w:r w:rsidRPr="00030E41">
          <w:rPr>
            <w:rStyle w:val="af"/>
          </w:rPr>
          <w:t>249. ЭФ документа « Акт приемки-передачи показателей лицевого счета ПБС за период», закладки «Документ», вкладки « Раздел 1.1.3 ПОФР за исключением связ. Иностр. Кредитов на выплаты в ин. валюте»</w:t>
        </w:r>
        <w:r>
          <w:rPr>
            <w:webHidden/>
          </w:rPr>
          <w:tab/>
        </w:r>
        <w:r>
          <w:rPr>
            <w:webHidden/>
          </w:rPr>
          <w:fldChar w:fldCharType="begin"/>
        </w:r>
        <w:r>
          <w:rPr>
            <w:webHidden/>
          </w:rPr>
          <w:instrText xml:space="preserve"> PAGEREF _Toc82692218 \h </w:instrText>
        </w:r>
        <w:r>
          <w:rPr>
            <w:webHidden/>
          </w:rPr>
        </w:r>
        <w:r>
          <w:rPr>
            <w:webHidden/>
          </w:rPr>
          <w:fldChar w:fldCharType="separate"/>
        </w:r>
        <w:r>
          <w:rPr>
            <w:webHidden/>
          </w:rPr>
          <w:t>451</w:t>
        </w:r>
        <w:r>
          <w:rPr>
            <w:webHidden/>
          </w:rPr>
          <w:fldChar w:fldCharType="end"/>
        </w:r>
      </w:hyperlink>
    </w:p>
    <w:p w14:paraId="0E0F6595" w14:textId="77777777" w:rsidR="00476E1D" w:rsidRPr="00380C21" w:rsidRDefault="00476E1D">
      <w:pPr>
        <w:pStyle w:val="afff3"/>
        <w:rPr>
          <w:rFonts w:ascii="Calibri" w:hAnsi="Calibri"/>
          <w:sz w:val="22"/>
          <w:szCs w:val="22"/>
        </w:rPr>
      </w:pPr>
      <w:hyperlink w:anchor="_Toc82692219" w:history="1">
        <w:r w:rsidRPr="00030E41">
          <w:rPr>
            <w:rStyle w:val="af"/>
          </w:rPr>
          <w:t>Рисунок </w:t>
        </w:r>
        <w:r w:rsidRPr="00380C21">
          <w:rPr>
            <w:rFonts w:ascii="Calibri" w:hAnsi="Calibri"/>
            <w:sz w:val="22"/>
            <w:szCs w:val="22"/>
          </w:rPr>
          <w:tab/>
        </w:r>
        <w:r w:rsidRPr="00030E41">
          <w:rPr>
            <w:rStyle w:val="af"/>
          </w:rPr>
          <w:t>250. ЭФ документа « Акт приемки-передачи показателей лицевого счета ПБС за период», закладки «Документ», вкладки « Раздел 1.2.1. Детализированные ЛБО»</w:t>
        </w:r>
        <w:r>
          <w:rPr>
            <w:webHidden/>
          </w:rPr>
          <w:tab/>
        </w:r>
        <w:r>
          <w:rPr>
            <w:webHidden/>
          </w:rPr>
          <w:fldChar w:fldCharType="begin"/>
        </w:r>
        <w:r>
          <w:rPr>
            <w:webHidden/>
          </w:rPr>
          <w:instrText xml:space="preserve"> PAGEREF _Toc82692219 \h </w:instrText>
        </w:r>
        <w:r>
          <w:rPr>
            <w:webHidden/>
          </w:rPr>
        </w:r>
        <w:r>
          <w:rPr>
            <w:webHidden/>
          </w:rPr>
          <w:fldChar w:fldCharType="separate"/>
        </w:r>
        <w:r>
          <w:rPr>
            <w:webHidden/>
          </w:rPr>
          <w:t>452</w:t>
        </w:r>
        <w:r>
          <w:rPr>
            <w:webHidden/>
          </w:rPr>
          <w:fldChar w:fldCharType="end"/>
        </w:r>
      </w:hyperlink>
    </w:p>
    <w:p w14:paraId="7FB8BDEC" w14:textId="77777777" w:rsidR="00476E1D" w:rsidRPr="00380C21" w:rsidRDefault="00476E1D">
      <w:pPr>
        <w:pStyle w:val="afff3"/>
        <w:rPr>
          <w:rFonts w:ascii="Calibri" w:hAnsi="Calibri"/>
          <w:sz w:val="22"/>
          <w:szCs w:val="22"/>
        </w:rPr>
      </w:pPr>
      <w:hyperlink w:anchor="_Toc82692220" w:history="1">
        <w:r w:rsidRPr="00030E41">
          <w:rPr>
            <w:rStyle w:val="af"/>
          </w:rPr>
          <w:t>Рисунок </w:t>
        </w:r>
        <w:r w:rsidRPr="00380C21">
          <w:rPr>
            <w:rFonts w:ascii="Calibri" w:hAnsi="Calibri"/>
            <w:sz w:val="22"/>
            <w:szCs w:val="22"/>
          </w:rPr>
          <w:tab/>
        </w:r>
        <w:r w:rsidRPr="00030E41">
          <w:rPr>
            <w:rStyle w:val="af"/>
          </w:rPr>
          <w:t>251. ЭФ документа « Акт приемки-передачи показателей лицевого счета ПБС за период», закладки «Документ», вкладки « Раздел 1.2.2. Детализированные ЛБО на выплаты за счет связ. Иностр. Кредитов и на выплаты в ин.валюте»</w:t>
        </w:r>
        <w:r>
          <w:rPr>
            <w:webHidden/>
          </w:rPr>
          <w:tab/>
        </w:r>
        <w:r>
          <w:rPr>
            <w:webHidden/>
          </w:rPr>
          <w:fldChar w:fldCharType="begin"/>
        </w:r>
        <w:r>
          <w:rPr>
            <w:webHidden/>
          </w:rPr>
          <w:instrText xml:space="preserve"> PAGEREF _Toc82692220 \h </w:instrText>
        </w:r>
        <w:r>
          <w:rPr>
            <w:webHidden/>
          </w:rPr>
        </w:r>
        <w:r>
          <w:rPr>
            <w:webHidden/>
          </w:rPr>
          <w:fldChar w:fldCharType="separate"/>
        </w:r>
        <w:r>
          <w:rPr>
            <w:webHidden/>
          </w:rPr>
          <w:t>453</w:t>
        </w:r>
        <w:r>
          <w:rPr>
            <w:webHidden/>
          </w:rPr>
          <w:fldChar w:fldCharType="end"/>
        </w:r>
      </w:hyperlink>
    </w:p>
    <w:p w14:paraId="6D5AFACC" w14:textId="77777777" w:rsidR="00476E1D" w:rsidRPr="00380C21" w:rsidRDefault="00476E1D">
      <w:pPr>
        <w:pStyle w:val="afff3"/>
        <w:rPr>
          <w:rFonts w:ascii="Calibri" w:hAnsi="Calibri"/>
          <w:sz w:val="22"/>
          <w:szCs w:val="22"/>
        </w:rPr>
      </w:pPr>
      <w:hyperlink w:anchor="_Toc82692221" w:history="1">
        <w:r w:rsidRPr="00030E41">
          <w:rPr>
            <w:rStyle w:val="af"/>
          </w:rPr>
          <w:t>Рисунок </w:t>
        </w:r>
        <w:r w:rsidRPr="00380C21">
          <w:rPr>
            <w:rFonts w:ascii="Calibri" w:hAnsi="Calibri"/>
            <w:sz w:val="22"/>
            <w:szCs w:val="22"/>
          </w:rPr>
          <w:tab/>
        </w:r>
        <w:r w:rsidRPr="00030E41">
          <w:rPr>
            <w:rStyle w:val="af"/>
          </w:rPr>
          <w:t>252. ЭФ документа « Акт приемки-передачи показателей лицевого счета ПБС за период», закладки «Документ», вкладки « Раздел 1.3 Неиспользованные доведенные бюджетные данные»</w:t>
        </w:r>
        <w:r>
          <w:rPr>
            <w:webHidden/>
          </w:rPr>
          <w:tab/>
        </w:r>
        <w:r>
          <w:rPr>
            <w:webHidden/>
          </w:rPr>
          <w:fldChar w:fldCharType="begin"/>
        </w:r>
        <w:r>
          <w:rPr>
            <w:webHidden/>
          </w:rPr>
          <w:instrText xml:space="preserve"> PAGEREF _Toc82692221 \h </w:instrText>
        </w:r>
        <w:r>
          <w:rPr>
            <w:webHidden/>
          </w:rPr>
        </w:r>
        <w:r>
          <w:rPr>
            <w:webHidden/>
          </w:rPr>
          <w:fldChar w:fldCharType="separate"/>
        </w:r>
        <w:r>
          <w:rPr>
            <w:webHidden/>
          </w:rPr>
          <w:t>454</w:t>
        </w:r>
        <w:r>
          <w:rPr>
            <w:webHidden/>
          </w:rPr>
          <w:fldChar w:fldCharType="end"/>
        </w:r>
      </w:hyperlink>
    </w:p>
    <w:p w14:paraId="56544BE2" w14:textId="77777777" w:rsidR="00476E1D" w:rsidRPr="00380C21" w:rsidRDefault="00476E1D">
      <w:pPr>
        <w:pStyle w:val="afff3"/>
        <w:rPr>
          <w:rFonts w:ascii="Calibri" w:hAnsi="Calibri"/>
          <w:sz w:val="22"/>
          <w:szCs w:val="22"/>
        </w:rPr>
      </w:pPr>
      <w:hyperlink w:anchor="_Toc82692222" w:history="1">
        <w:r w:rsidRPr="00030E41">
          <w:rPr>
            <w:rStyle w:val="af"/>
          </w:rPr>
          <w:t>Рисунок </w:t>
        </w:r>
        <w:r w:rsidRPr="00380C21">
          <w:rPr>
            <w:rFonts w:ascii="Calibri" w:hAnsi="Calibri"/>
            <w:sz w:val="22"/>
            <w:szCs w:val="22"/>
          </w:rPr>
          <w:tab/>
        </w:r>
        <w:r w:rsidRPr="00030E41">
          <w:rPr>
            <w:rStyle w:val="af"/>
          </w:rPr>
          <w:t>253. ЭФ документа « Акт приемки-передачи показателей лицевого счета ПБС за период», закладки «Документ», вкладки « вкладки «Раздел 1.4. Неиспользованные детализированные ЛБО»</w:t>
        </w:r>
        <w:r>
          <w:rPr>
            <w:webHidden/>
          </w:rPr>
          <w:tab/>
        </w:r>
        <w:r>
          <w:rPr>
            <w:webHidden/>
          </w:rPr>
          <w:fldChar w:fldCharType="begin"/>
        </w:r>
        <w:r>
          <w:rPr>
            <w:webHidden/>
          </w:rPr>
          <w:instrText xml:space="preserve"> PAGEREF _Toc82692222 \h </w:instrText>
        </w:r>
        <w:r>
          <w:rPr>
            <w:webHidden/>
          </w:rPr>
        </w:r>
        <w:r>
          <w:rPr>
            <w:webHidden/>
          </w:rPr>
          <w:fldChar w:fldCharType="separate"/>
        </w:r>
        <w:r>
          <w:rPr>
            <w:webHidden/>
          </w:rPr>
          <w:t>456</w:t>
        </w:r>
        <w:r>
          <w:rPr>
            <w:webHidden/>
          </w:rPr>
          <w:fldChar w:fldCharType="end"/>
        </w:r>
      </w:hyperlink>
    </w:p>
    <w:p w14:paraId="7AF00CF7" w14:textId="77777777" w:rsidR="00476E1D" w:rsidRPr="00380C21" w:rsidRDefault="00476E1D">
      <w:pPr>
        <w:pStyle w:val="afff3"/>
        <w:rPr>
          <w:rFonts w:ascii="Calibri" w:hAnsi="Calibri"/>
          <w:sz w:val="22"/>
          <w:szCs w:val="22"/>
        </w:rPr>
      </w:pPr>
      <w:hyperlink w:anchor="_Toc82692223" w:history="1">
        <w:r w:rsidRPr="00030E41">
          <w:rPr>
            <w:rStyle w:val="af"/>
          </w:rPr>
          <w:t>Рисунок </w:t>
        </w:r>
        <w:r w:rsidRPr="00380C21">
          <w:rPr>
            <w:rFonts w:ascii="Calibri" w:hAnsi="Calibri"/>
            <w:sz w:val="22"/>
            <w:szCs w:val="22"/>
          </w:rPr>
          <w:tab/>
        </w:r>
        <w:r w:rsidRPr="00030E41">
          <w:rPr>
            <w:rStyle w:val="af"/>
          </w:rPr>
          <w:t>254. ЭФ документа « Акт приемки-передачи показателей лицевого счета ПБС за период», закладки «Документ», вкладки « вкладки «Раздел 2.1. Операции с бюджетными средствами»</w:t>
        </w:r>
        <w:r>
          <w:rPr>
            <w:webHidden/>
          </w:rPr>
          <w:tab/>
        </w:r>
        <w:r>
          <w:rPr>
            <w:webHidden/>
          </w:rPr>
          <w:fldChar w:fldCharType="begin"/>
        </w:r>
        <w:r>
          <w:rPr>
            <w:webHidden/>
          </w:rPr>
          <w:instrText xml:space="preserve"> PAGEREF _Toc82692223 \h </w:instrText>
        </w:r>
        <w:r>
          <w:rPr>
            <w:webHidden/>
          </w:rPr>
        </w:r>
        <w:r>
          <w:rPr>
            <w:webHidden/>
          </w:rPr>
          <w:fldChar w:fldCharType="separate"/>
        </w:r>
        <w:r>
          <w:rPr>
            <w:webHidden/>
          </w:rPr>
          <w:t>457</w:t>
        </w:r>
        <w:r>
          <w:rPr>
            <w:webHidden/>
          </w:rPr>
          <w:fldChar w:fldCharType="end"/>
        </w:r>
      </w:hyperlink>
    </w:p>
    <w:p w14:paraId="662E6733" w14:textId="77777777" w:rsidR="00476E1D" w:rsidRPr="00380C21" w:rsidRDefault="00476E1D">
      <w:pPr>
        <w:pStyle w:val="afff3"/>
        <w:rPr>
          <w:rFonts w:ascii="Calibri" w:hAnsi="Calibri"/>
          <w:sz w:val="22"/>
          <w:szCs w:val="22"/>
        </w:rPr>
      </w:pPr>
      <w:hyperlink w:anchor="_Toc82692224" w:history="1">
        <w:r w:rsidRPr="00030E41">
          <w:rPr>
            <w:rStyle w:val="af"/>
          </w:rPr>
          <w:t>Рисунок </w:t>
        </w:r>
        <w:r w:rsidRPr="00380C21">
          <w:rPr>
            <w:rFonts w:ascii="Calibri" w:hAnsi="Calibri"/>
            <w:sz w:val="22"/>
            <w:szCs w:val="22"/>
          </w:rPr>
          <w:tab/>
        </w:r>
        <w:r w:rsidRPr="00030E41">
          <w:rPr>
            <w:rStyle w:val="af"/>
          </w:rPr>
          <w:t>255. ЭФ документа « Акт приемки-передачи показателей лицевого счета ПБС за период», закладки «Документ», вкладки «Раздел 2.2. Операции с бюджетными средствами по объектам включенным в федеральную адресную инвестиционную программу (мероприятия по информатизации)»</w:t>
        </w:r>
        <w:r>
          <w:rPr>
            <w:webHidden/>
          </w:rPr>
          <w:tab/>
        </w:r>
        <w:r>
          <w:rPr>
            <w:webHidden/>
          </w:rPr>
          <w:fldChar w:fldCharType="begin"/>
        </w:r>
        <w:r>
          <w:rPr>
            <w:webHidden/>
          </w:rPr>
          <w:instrText xml:space="preserve"> PAGEREF _Toc82692224 \h </w:instrText>
        </w:r>
        <w:r>
          <w:rPr>
            <w:webHidden/>
          </w:rPr>
        </w:r>
        <w:r>
          <w:rPr>
            <w:webHidden/>
          </w:rPr>
          <w:fldChar w:fldCharType="separate"/>
        </w:r>
        <w:r>
          <w:rPr>
            <w:webHidden/>
          </w:rPr>
          <w:t>459</w:t>
        </w:r>
        <w:r>
          <w:rPr>
            <w:webHidden/>
          </w:rPr>
          <w:fldChar w:fldCharType="end"/>
        </w:r>
      </w:hyperlink>
    </w:p>
    <w:p w14:paraId="1D39F8F4" w14:textId="77777777" w:rsidR="00476E1D" w:rsidRPr="00380C21" w:rsidRDefault="00476E1D">
      <w:pPr>
        <w:pStyle w:val="afff3"/>
        <w:rPr>
          <w:rFonts w:ascii="Calibri" w:hAnsi="Calibri"/>
          <w:sz w:val="22"/>
          <w:szCs w:val="22"/>
        </w:rPr>
      </w:pPr>
      <w:hyperlink w:anchor="_Toc82692225" w:history="1">
        <w:r w:rsidRPr="00030E41">
          <w:rPr>
            <w:rStyle w:val="af"/>
          </w:rPr>
          <w:t>Рисунок </w:t>
        </w:r>
        <w:r w:rsidRPr="00380C21">
          <w:rPr>
            <w:rFonts w:ascii="Calibri" w:hAnsi="Calibri"/>
            <w:sz w:val="22"/>
            <w:szCs w:val="22"/>
          </w:rPr>
          <w:tab/>
        </w:r>
        <w:r w:rsidRPr="00030E41">
          <w:rPr>
            <w:rStyle w:val="af"/>
          </w:rPr>
          <w:t>256. ЭФ документа « Акт приемки-передачи показателей лицевого счета ПБС за период», закладки «Документ», вкладки « Раздел 3.1 Остатки на ЛС за счет ДБФ»</w:t>
        </w:r>
        <w:r>
          <w:rPr>
            <w:webHidden/>
          </w:rPr>
          <w:tab/>
        </w:r>
        <w:r>
          <w:rPr>
            <w:webHidden/>
          </w:rPr>
          <w:fldChar w:fldCharType="begin"/>
        </w:r>
        <w:r>
          <w:rPr>
            <w:webHidden/>
          </w:rPr>
          <w:instrText xml:space="preserve"> PAGEREF _Toc82692225 \h </w:instrText>
        </w:r>
        <w:r>
          <w:rPr>
            <w:webHidden/>
          </w:rPr>
        </w:r>
        <w:r>
          <w:rPr>
            <w:webHidden/>
          </w:rPr>
          <w:fldChar w:fldCharType="separate"/>
        </w:r>
        <w:r>
          <w:rPr>
            <w:webHidden/>
          </w:rPr>
          <w:t>461</w:t>
        </w:r>
        <w:r>
          <w:rPr>
            <w:webHidden/>
          </w:rPr>
          <w:fldChar w:fldCharType="end"/>
        </w:r>
      </w:hyperlink>
    </w:p>
    <w:p w14:paraId="541071EB" w14:textId="77777777" w:rsidR="00476E1D" w:rsidRPr="00380C21" w:rsidRDefault="00476E1D">
      <w:pPr>
        <w:pStyle w:val="afff3"/>
        <w:rPr>
          <w:rFonts w:ascii="Calibri" w:hAnsi="Calibri"/>
          <w:sz w:val="22"/>
          <w:szCs w:val="22"/>
        </w:rPr>
      </w:pPr>
      <w:hyperlink w:anchor="_Toc82692226" w:history="1">
        <w:r w:rsidRPr="00030E41">
          <w:rPr>
            <w:rStyle w:val="af"/>
          </w:rPr>
          <w:t>Рисунок </w:t>
        </w:r>
        <w:r w:rsidRPr="00380C21">
          <w:rPr>
            <w:rFonts w:ascii="Calibri" w:hAnsi="Calibri"/>
            <w:sz w:val="22"/>
            <w:szCs w:val="22"/>
          </w:rPr>
          <w:tab/>
        </w:r>
        <w:r w:rsidRPr="00030E41">
          <w:rPr>
            <w:rStyle w:val="af"/>
          </w:rPr>
          <w:t>257. ЭФ документа « Акт приемки-передачи показателей лицевого счета ПБС за период», закладки «Документ», вкладки « Раздел 3.2 Операции со средствами за счет ДБФ»</w:t>
        </w:r>
        <w:r>
          <w:rPr>
            <w:webHidden/>
          </w:rPr>
          <w:tab/>
        </w:r>
        <w:r>
          <w:rPr>
            <w:webHidden/>
          </w:rPr>
          <w:fldChar w:fldCharType="begin"/>
        </w:r>
        <w:r>
          <w:rPr>
            <w:webHidden/>
          </w:rPr>
          <w:instrText xml:space="preserve"> PAGEREF _Toc82692226 \h </w:instrText>
        </w:r>
        <w:r>
          <w:rPr>
            <w:webHidden/>
          </w:rPr>
        </w:r>
        <w:r>
          <w:rPr>
            <w:webHidden/>
          </w:rPr>
          <w:fldChar w:fldCharType="separate"/>
        </w:r>
        <w:r>
          <w:rPr>
            <w:webHidden/>
          </w:rPr>
          <w:t>462</w:t>
        </w:r>
        <w:r>
          <w:rPr>
            <w:webHidden/>
          </w:rPr>
          <w:fldChar w:fldCharType="end"/>
        </w:r>
      </w:hyperlink>
    </w:p>
    <w:p w14:paraId="15EF36F0" w14:textId="77777777" w:rsidR="00476E1D" w:rsidRPr="00380C21" w:rsidRDefault="00476E1D">
      <w:pPr>
        <w:pStyle w:val="afff3"/>
        <w:rPr>
          <w:rFonts w:ascii="Calibri" w:hAnsi="Calibri"/>
          <w:sz w:val="22"/>
          <w:szCs w:val="22"/>
        </w:rPr>
      </w:pPr>
      <w:hyperlink w:anchor="_Toc82692227" w:history="1">
        <w:r w:rsidRPr="00030E41">
          <w:rPr>
            <w:rStyle w:val="af"/>
          </w:rPr>
          <w:t>Рисунок </w:t>
        </w:r>
        <w:r w:rsidRPr="00380C21">
          <w:rPr>
            <w:rFonts w:ascii="Calibri" w:hAnsi="Calibri"/>
            <w:sz w:val="22"/>
            <w:szCs w:val="22"/>
          </w:rPr>
          <w:tab/>
        </w:r>
        <w:r w:rsidRPr="00030E41">
          <w:rPr>
            <w:rStyle w:val="af"/>
          </w:rPr>
          <w:t>258. ЭФ документа « Акт приемки-передачи показателей лицевого счета ПБС за период», закладки «Документ», вкладки «Раздел 3.3 Остатки бюджетных данных и бюджетных обязательств»</w:t>
        </w:r>
        <w:r>
          <w:rPr>
            <w:webHidden/>
          </w:rPr>
          <w:tab/>
        </w:r>
        <w:r>
          <w:rPr>
            <w:webHidden/>
          </w:rPr>
          <w:fldChar w:fldCharType="begin"/>
        </w:r>
        <w:r>
          <w:rPr>
            <w:webHidden/>
          </w:rPr>
          <w:instrText xml:space="preserve"> PAGEREF _Toc82692227 \h </w:instrText>
        </w:r>
        <w:r>
          <w:rPr>
            <w:webHidden/>
          </w:rPr>
        </w:r>
        <w:r>
          <w:rPr>
            <w:webHidden/>
          </w:rPr>
          <w:fldChar w:fldCharType="separate"/>
        </w:r>
        <w:r>
          <w:rPr>
            <w:webHidden/>
          </w:rPr>
          <w:t>463</w:t>
        </w:r>
        <w:r>
          <w:rPr>
            <w:webHidden/>
          </w:rPr>
          <w:fldChar w:fldCharType="end"/>
        </w:r>
      </w:hyperlink>
    </w:p>
    <w:p w14:paraId="151B649D" w14:textId="77777777" w:rsidR="00476E1D" w:rsidRPr="00380C21" w:rsidRDefault="00476E1D">
      <w:pPr>
        <w:pStyle w:val="afff3"/>
        <w:rPr>
          <w:rFonts w:ascii="Calibri" w:hAnsi="Calibri"/>
          <w:sz w:val="22"/>
          <w:szCs w:val="22"/>
        </w:rPr>
      </w:pPr>
      <w:hyperlink w:anchor="_Toc82692228" w:history="1">
        <w:r w:rsidRPr="00030E41">
          <w:rPr>
            <w:rStyle w:val="af"/>
          </w:rPr>
          <w:t>Рисунок </w:t>
        </w:r>
        <w:r w:rsidRPr="00380C21">
          <w:rPr>
            <w:rFonts w:ascii="Calibri" w:hAnsi="Calibri"/>
            <w:sz w:val="22"/>
            <w:szCs w:val="22"/>
          </w:rPr>
          <w:tab/>
        </w:r>
        <w:r w:rsidRPr="00030E41">
          <w:rPr>
            <w:rStyle w:val="af"/>
          </w:rPr>
          <w:t>259. ЭФ документа « Акт приемки-передачи показателей лицевого счета ПБС за период», закладки «Документ», вкладки «Раздел 3.4 Источники ДБФ (справочно)»</w:t>
        </w:r>
        <w:r>
          <w:rPr>
            <w:webHidden/>
          </w:rPr>
          <w:tab/>
        </w:r>
        <w:r>
          <w:rPr>
            <w:webHidden/>
          </w:rPr>
          <w:fldChar w:fldCharType="begin"/>
        </w:r>
        <w:r>
          <w:rPr>
            <w:webHidden/>
          </w:rPr>
          <w:instrText xml:space="preserve"> PAGEREF _Toc82692228 \h </w:instrText>
        </w:r>
        <w:r>
          <w:rPr>
            <w:webHidden/>
          </w:rPr>
        </w:r>
        <w:r>
          <w:rPr>
            <w:webHidden/>
          </w:rPr>
          <w:fldChar w:fldCharType="separate"/>
        </w:r>
        <w:r>
          <w:rPr>
            <w:webHidden/>
          </w:rPr>
          <w:t>464</w:t>
        </w:r>
        <w:r>
          <w:rPr>
            <w:webHidden/>
          </w:rPr>
          <w:fldChar w:fldCharType="end"/>
        </w:r>
      </w:hyperlink>
    </w:p>
    <w:p w14:paraId="56EFA331" w14:textId="77777777" w:rsidR="00476E1D" w:rsidRPr="00380C21" w:rsidRDefault="00476E1D">
      <w:pPr>
        <w:pStyle w:val="afff3"/>
        <w:rPr>
          <w:rFonts w:ascii="Calibri" w:hAnsi="Calibri"/>
          <w:sz w:val="22"/>
          <w:szCs w:val="22"/>
        </w:rPr>
      </w:pPr>
      <w:hyperlink w:anchor="_Toc82692229" w:history="1">
        <w:r w:rsidRPr="00030E41">
          <w:rPr>
            <w:rStyle w:val="af"/>
          </w:rPr>
          <w:t>Рисунок </w:t>
        </w:r>
        <w:r w:rsidRPr="00380C21">
          <w:rPr>
            <w:rFonts w:ascii="Calibri" w:hAnsi="Calibri"/>
            <w:sz w:val="22"/>
            <w:szCs w:val="22"/>
          </w:rPr>
          <w:tab/>
        </w:r>
        <w:r w:rsidRPr="00030E41">
          <w:rPr>
            <w:rStyle w:val="af"/>
          </w:rPr>
          <w:t>260. ЭФ документа «Акт приемки-передачи показателей лицевого счета ПБС за период», закладки «Дополнительные атрибуты (2)»</w:t>
        </w:r>
        <w:r>
          <w:rPr>
            <w:webHidden/>
          </w:rPr>
          <w:tab/>
        </w:r>
        <w:r>
          <w:rPr>
            <w:webHidden/>
          </w:rPr>
          <w:fldChar w:fldCharType="begin"/>
        </w:r>
        <w:r>
          <w:rPr>
            <w:webHidden/>
          </w:rPr>
          <w:instrText xml:space="preserve"> PAGEREF _Toc82692229 \h </w:instrText>
        </w:r>
        <w:r>
          <w:rPr>
            <w:webHidden/>
          </w:rPr>
        </w:r>
        <w:r>
          <w:rPr>
            <w:webHidden/>
          </w:rPr>
          <w:fldChar w:fldCharType="separate"/>
        </w:r>
        <w:r>
          <w:rPr>
            <w:webHidden/>
          </w:rPr>
          <w:t>465</w:t>
        </w:r>
        <w:r>
          <w:rPr>
            <w:webHidden/>
          </w:rPr>
          <w:fldChar w:fldCharType="end"/>
        </w:r>
      </w:hyperlink>
    </w:p>
    <w:p w14:paraId="42546591" w14:textId="77777777" w:rsidR="00476E1D" w:rsidRPr="00380C21" w:rsidRDefault="00476E1D">
      <w:pPr>
        <w:pStyle w:val="afff3"/>
        <w:rPr>
          <w:rFonts w:ascii="Calibri" w:hAnsi="Calibri"/>
          <w:sz w:val="22"/>
          <w:szCs w:val="22"/>
        </w:rPr>
      </w:pPr>
      <w:hyperlink w:anchor="_Toc82692230" w:history="1">
        <w:r w:rsidRPr="00030E41">
          <w:rPr>
            <w:rStyle w:val="af"/>
          </w:rPr>
          <w:t>Рисунок </w:t>
        </w:r>
        <w:r w:rsidRPr="00380C21">
          <w:rPr>
            <w:rFonts w:ascii="Calibri" w:hAnsi="Calibri"/>
            <w:sz w:val="22"/>
            <w:szCs w:val="22"/>
          </w:rPr>
          <w:tab/>
        </w:r>
        <w:r w:rsidRPr="00030E41">
          <w:rPr>
            <w:rStyle w:val="af"/>
          </w:rPr>
          <w:t>261. ЭФ списка документов «Акт приемки-передачи показателей лицевого счета по учету средств, поступающих во временное распоряжение учреждения»</w:t>
        </w:r>
        <w:r>
          <w:rPr>
            <w:webHidden/>
          </w:rPr>
          <w:tab/>
        </w:r>
        <w:r>
          <w:rPr>
            <w:webHidden/>
          </w:rPr>
          <w:fldChar w:fldCharType="begin"/>
        </w:r>
        <w:r>
          <w:rPr>
            <w:webHidden/>
          </w:rPr>
          <w:instrText xml:space="preserve"> PAGEREF _Toc82692230 \h </w:instrText>
        </w:r>
        <w:r>
          <w:rPr>
            <w:webHidden/>
          </w:rPr>
        </w:r>
        <w:r>
          <w:rPr>
            <w:webHidden/>
          </w:rPr>
          <w:fldChar w:fldCharType="separate"/>
        </w:r>
        <w:r>
          <w:rPr>
            <w:webHidden/>
          </w:rPr>
          <w:t>467</w:t>
        </w:r>
        <w:r>
          <w:rPr>
            <w:webHidden/>
          </w:rPr>
          <w:fldChar w:fldCharType="end"/>
        </w:r>
      </w:hyperlink>
    </w:p>
    <w:p w14:paraId="3AC9528E" w14:textId="77777777" w:rsidR="00476E1D" w:rsidRPr="00380C21" w:rsidRDefault="00476E1D">
      <w:pPr>
        <w:pStyle w:val="afff3"/>
        <w:rPr>
          <w:rFonts w:ascii="Calibri" w:hAnsi="Calibri"/>
          <w:sz w:val="22"/>
          <w:szCs w:val="22"/>
        </w:rPr>
      </w:pPr>
      <w:hyperlink w:anchor="_Toc82692231" w:history="1">
        <w:r w:rsidRPr="00030E41">
          <w:rPr>
            <w:rStyle w:val="af"/>
          </w:rPr>
          <w:t>Рисунок </w:t>
        </w:r>
        <w:r w:rsidRPr="00380C21">
          <w:rPr>
            <w:rFonts w:ascii="Calibri" w:hAnsi="Calibri"/>
            <w:sz w:val="22"/>
            <w:szCs w:val="22"/>
          </w:rPr>
          <w:tab/>
        </w:r>
        <w:r w:rsidRPr="00030E41">
          <w:rPr>
            <w:rStyle w:val="af"/>
          </w:rPr>
          <w:t>262. ЭФ документа «Акт приемки-передачи показателей лицевого счета по учету средств, поступающих во временное распоряжение учреждения», закладки «Документ (1)»</w:t>
        </w:r>
        <w:r>
          <w:rPr>
            <w:webHidden/>
          </w:rPr>
          <w:tab/>
        </w:r>
        <w:r>
          <w:rPr>
            <w:webHidden/>
          </w:rPr>
          <w:fldChar w:fldCharType="begin"/>
        </w:r>
        <w:r>
          <w:rPr>
            <w:webHidden/>
          </w:rPr>
          <w:instrText xml:space="preserve"> PAGEREF _Toc82692231 \h </w:instrText>
        </w:r>
        <w:r>
          <w:rPr>
            <w:webHidden/>
          </w:rPr>
        </w:r>
        <w:r>
          <w:rPr>
            <w:webHidden/>
          </w:rPr>
          <w:fldChar w:fldCharType="separate"/>
        </w:r>
        <w:r>
          <w:rPr>
            <w:webHidden/>
          </w:rPr>
          <w:t>468</w:t>
        </w:r>
        <w:r>
          <w:rPr>
            <w:webHidden/>
          </w:rPr>
          <w:fldChar w:fldCharType="end"/>
        </w:r>
      </w:hyperlink>
    </w:p>
    <w:p w14:paraId="5870D41F" w14:textId="77777777" w:rsidR="00476E1D" w:rsidRPr="00380C21" w:rsidRDefault="00476E1D">
      <w:pPr>
        <w:pStyle w:val="afff3"/>
        <w:rPr>
          <w:rFonts w:ascii="Calibri" w:hAnsi="Calibri"/>
          <w:sz w:val="22"/>
          <w:szCs w:val="22"/>
        </w:rPr>
      </w:pPr>
      <w:hyperlink w:anchor="_Toc82692232" w:history="1">
        <w:r w:rsidRPr="00030E41">
          <w:rPr>
            <w:rStyle w:val="af"/>
          </w:rPr>
          <w:t>Рисунок </w:t>
        </w:r>
        <w:r w:rsidRPr="00380C21">
          <w:rPr>
            <w:rFonts w:ascii="Calibri" w:hAnsi="Calibri"/>
            <w:sz w:val="22"/>
            <w:szCs w:val="22"/>
          </w:rPr>
          <w:tab/>
        </w:r>
        <w:r w:rsidRPr="00030E41">
          <w:rPr>
            <w:rStyle w:val="af"/>
          </w:rPr>
          <w:t>263. ЭФ документа «Акт приемки-передачи показателей лицевого счета по учету средств, поступающих во временное распоряжение учреждения», закладки «Дополнительные атрибуты (2)»</w:t>
        </w:r>
        <w:r>
          <w:rPr>
            <w:webHidden/>
          </w:rPr>
          <w:tab/>
        </w:r>
        <w:r>
          <w:rPr>
            <w:webHidden/>
          </w:rPr>
          <w:fldChar w:fldCharType="begin"/>
        </w:r>
        <w:r>
          <w:rPr>
            <w:webHidden/>
          </w:rPr>
          <w:instrText xml:space="preserve"> PAGEREF _Toc82692232 \h </w:instrText>
        </w:r>
        <w:r>
          <w:rPr>
            <w:webHidden/>
          </w:rPr>
        </w:r>
        <w:r>
          <w:rPr>
            <w:webHidden/>
          </w:rPr>
          <w:fldChar w:fldCharType="separate"/>
        </w:r>
        <w:r>
          <w:rPr>
            <w:webHidden/>
          </w:rPr>
          <w:t>470</w:t>
        </w:r>
        <w:r>
          <w:rPr>
            <w:webHidden/>
          </w:rPr>
          <w:fldChar w:fldCharType="end"/>
        </w:r>
      </w:hyperlink>
    </w:p>
    <w:p w14:paraId="7B868E7D" w14:textId="77777777" w:rsidR="00476E1D" w:rsidRPr="00380C21" w:rsidRDefault="00476E1D">
      <w:pPr>
        <w:pStyle w:val="afff3"/>
        <w:rPr>
          <w:rFonts w:ascii="Calibri" w:hAnsi="Calibri"/>
          <w:sz w:val="22"/>
          <w:szCs w:val="22"/>
        </w:rPr>
      </w:pPr>
      <w:hyperlink w:anchor="_Toc82692233" w:history="1">
        <w:r w:rsidRPr="00030E41">
          <w:rPr>
            <w:rStyle w:val="af"/>
          </w:rPr>
          <w:t>Рисунок </w:t>
        </w:r>
        <w:r w:rsidRPr="00380C21">
          <w:rPr>
            <w:rFonts w:ascii="Calibri" w:hAnsi="Calibri"/>
            <w:sz w:val="22"/>
            <w:szCs w:val="22"/>
          </w:rPr>
          <w:tab/>
        </w:r>
        <w:r w:rsidRPr="00030E41">
          <w:rPr>
            <w:rStyle w:val="af"/>
          </w:rPr>
          <w:t>264. ЭФ списка документов «Акт по лицевому счету БУ/АУ/НУБП (реорганизация)»</w:t>
        </w:r>
        <w:r>
          <w:rPr>
            <w:webHidden/>
          </w:rPr>
          <w:tab/>
        </w:r>
        <w:r>
          <w:rPr>
            <w:webHidden/>
          </w:rPr>
          <w:fldChar w:fldCharType="begin"/>
        </w:r>
        <w:r>
          <w:rPr>
            <w:webHidden/>
          </w:rPr>
          <w:instrText xml:space="preserve"> PAGEREF _Toc82692233 \h </w:instrText>
        </w:r>
        <w:r>
          <w:rPr>
            <w:webHidden/>
          </w:rPr>
        </w:r>
        <w:r>
          <w:rPr>
            <w:webHidden/>
          </w:rPr>
          <w:fldChar w:fldCharType="separate"/>
        </w:r>
        <w:r>
          <w:rPr>
            <w:webHidden/>
          </w:rPr>
          <w:t>472</w:t>
        </w:r>
        <w:r>
          <w:rPr>
            <w:webHidden/>
          </w:rPr>
          <w:fldChar w:fldCharType="end"/>
        </w:r>
      </w:hyperlink>
    </w:p>
    <w:p w14:paraId="74153A75" w14:textId="77777777" w:rsidR="00476E1D" w:rsidRPr="00380C21" w:rsidRDefault="00476E1D">
      <w:pPr>
        <w:pStyle w:val="afff3"/>
        <w:rPr>
          <w:rFonts w:ascii="Calibri" w:hAnsi="Calibri"/>
          <w:sz w:val="22"/>
          <w:szCs w:val="22"/>
        </w:rPr>
      </w:pPr>
      <w:hyperlink w:anchor="_Toc82692234" w:history="1">
        <w:r w:rsidRPr="00030E41">
          <w:rPr>
            <w:rStyle w:val="af"/>
          </w:rPr>
          <w:t>Рисунок </w:t>
        </w:r>
        <w:r w:rsidRPr="00380C21">
          <w:rPr>
            <w:rFonts w:ascii="Calibri" w:hAnsi="Calibri"/>
            <w:sz w:val="22"/>
            <w:szCs w:val="22"/>
          </w:rPr>
          <w:tab/>
        </w:r>
        <w:r w:rsidRPr="00030E41">
          <w:rPr>
            <w:rStyle w:val="af"/>
          </w:rPr>
          <w:t>265. ЭФ документа «Акт по лицевому счету БУ/АУ/НУБП (реорганизация)», закладки «Документ (1)», вкладки «Раздел 1. Остаток средств на счете»</w:t>
        </w:r>
        <w:r>
          <w:rPr>
            <w:webHidden/>
          </w:rPr>
          <w:tab/>
        </w:r>
        <w:r>
          <w:rPr>
            <w:webHidden/>
          </w:rPr>
          <w:fldChar w:fldCharType="begin"/>
        </w:r>
        <w:r>
          <w:rPr>
            <w:webHidden/>
          </w:rPr>
          <w:instrText xml:space="preserve"> PAGEREF _Toc82692234 \h </w:instrText>
        </w:r>
        <w:r>
          <w:rPr>
            <w:webHidden/>
          </w:rPr>
        </w:r>
        <w:r>
          <w:rPr>
            <w:webHidden/>
          </w:rPr>
          <w:fldChar w:fldCharType="separate"/>
        </w:r>
        <w:r>
          <w:rPr>
            <w:webHidden/>
          </w:rPr>
          <w:t>473</w:t>
        </w:r>
        <w:r>
          <w:rPr>
            <w:webHidden/>
          </w:rPr>
          <w:fldChar w:fldCharType="end"/>
        </w:r>
      </w:hyperlink>
    </w:p>
    <w:p w14:paraId="6D708DD1" w14:textId="77777777" w:rsidR="00476E1D" w:rsidRPr="00380C21" w:rsidRDefault="00476E1D">
      <w:pPr>
        <w:pStyle w:val="afff3"/>
        <w:rPr>
          <w:rFonts w:ascii="Calibri" w:hAnsi="Calibri"/>
          <w:sz w:val="22"/>
          <w:szCs w:val="22"/>
        </w:rPr>
      </w:pPr>
      <w:hyperlink w:anchor="_Toc82692235" w:history="1">
        <w:r w:rsidRPr="00030E41">
          <w:rPr>
            <w:rStyle w:val="af"/>
          </w:rPr>
          <w:t>Рисунок </w:t>
        </w:r>
        <w:r w:rsidRPr="00380C21">
          <w:rPr>
            <w:rFonts w:ascii="Calibri" w:hAnsi="Calibri"/>
            <w:sz w:val="22"/>
            <w:szCs w:val="22"/>
          </w:rPr>
          <w:tab/>
        </w:r>
        <w:r w:rsidRPr="00030E41">
          <w:rPr>
            <w:rStyle w:val="af"/>
          </w:rPr>
          <w:t>266. ЭФ документа «Акт по лицевому счету БУ/АУ/НУБП (реорганизация)», закладки «Документ (1)», вкладки «Раздел 2. Сведения о разрешенных операциях с субсидиями»</w:t>
        </w:r>
        <w:r>
          <w:rPr>
            <w:webHidden/>
          </w:rPr>
          <w:tab/>
        </w:r>
        <w:r>
          <w:rPr>
            <w:webHidden/>
          </w:rPr>
          <w:fldChar w:fldCharType="begin"/>
        </w:r>
        <w:r>
          <w:rPr>
            <w:webHidden/>
          </w:rPr>
          <w:instrText xml:space="preserve"> PAGEREF _Toc82692235 \h </w:instrText>
        </w:r>
        <w:r>
          <w:rPr>
            <w:webHidden/>
          </w:rPr>
        </w:r>
        <w:r>
          <w:rPr>
            <w:webHidden/>
          </w:rPr>
          <w:fldChar w:fldCharType="separate"/>
        </w:r>
        <w:r>
          <w:rPr>
            <w:webHidden/>
          </w:rPr>
          <w:t>476</w:t>
        </w:r>
        <w:r>
          <w:rPr>
            <w:webHidden/>
          </w:rPr>
          <w:fldChar w:fldCharType="end"/>
        </w:r>
      </w:hyperlink>
    </w:p>
    <w:p w14:paraId="11FD79BF" w14:textId="77777777" w:rsidR="00476E1D" w:rsidRPr="00380C21" w:rsidRDefault="00476E1D">
      <w:pPr>
        <w:pStyle w:val="afff3"/>
        <w:rPr>
          <w:rFonts w:ascii="Calibri" w:hAnsi="Calibri"/>
          <w:sz w:val="22"/>
          <w:szCs w:val="22"/>
        </w:rPr>
      </w:pPr>
      <w:hyperlink w:anchor="_Toc82692236" w:history="1">
        <w:r w:rsidRPr="00030E41">
          <w:rPr>
            <w:rStyle w:val="af"/>
          </w:rPr>
          <w:t>Рисунок </w:t>
        </w:r>
        <w:r w:rsidRPr="00380C21">
          <w:rPr>
            <w:rFonts w:ascii="Calibri" w:hAnsi="Calibri"/>
            <w:sz w:val="22"/>
            <w:szCs w:val="22"/>
          </w:rPr>
          <w:tab/>
        </w:r>
        <w:r w:rsidRPr="00030E41">
          <w:rPr>
            <w:rStyle w:val="af"/>
          </w:rPr>
          <w:t>267. ЭФ документа «Акт по лицевому счету БУ/АУ/НУБП (реорганизация)», закладки «Документ (1)», вкладки «Раздел 3. Операции со средствами клиента»</w:t>
        </w:r>
        <w:r>
          <w:rPr>
            <w:webHidden/>
          </w:rPr>
          <w:tab/>
        </w:r>
        <w:r>
          <w:rPr>
            <w:webHidden/>
          </w:rPr>
          <w:fldChar w:fldCharType="begin"/>
        </w:r>
        <w:r>
          <w:rPr>
            <w:webHidden/>
          </w:rPr>
          <w:instrText xml:space="preserve"> PAGEREF _Toc82692236 \h </w:instrText>
        </w:r>
        <w:r>
          <w:rPr>
            <w:webHidden/>
          </w:rPr>
        </w:r>
        <w:r>
          <w:rPr>
            <w:webHidden/>
          </w:rPr>
          <w:fldChar w:fldCharType="separate"/>
        </w:r>
        <w:r>
          <w:rPr>
            <w:webHidden/>
          </w:rPr>
          <w:t>477</w:t>
        </w:r>
        <w:r>
          <w:rPr>
            <w:webHidden/>
          </w:rPr>
          <w:fldChar w:fldCharType="end"/>
        </w:r>
      </w:hyperlink>
    </w:p>
    <w:p w14:paraId="443460BD" w14:textId="77777777" w:rsidR="00476E1D" w:rsidRPr="00380C21" w:rsidRDefault="00476E1D">
      <w:pPr>
        <w:pStyle w:val="afff3"/>
        <w:rPr>
          <w:rFonts w:ascii="Calibri" w:hAnsi="Calibri"/>
          <w:sz w:val="22"/>
          <w:szCs w:val="22"/>
        </w:rPr>
      </w:pPr>
      <w:hyperlink w:anchor="_Toc82692237" w:history="1">
        <w:r w:rsidRPr="00030E41">
          <w:rPr>
            <w:rStyle w:val="af"/>
          </w:rPr>
          <w:t>Рисунок </w:t>
        </w:r>
        <w:r w:rsidRPr="00380C21">
          <w:rPr>
            <w:rFonts w:ascii="Calibri" w:hAnsi="Calibri"/>
            <w:sz w:val="22"/>
            <w:szCs w:val="22"/>
          </w:rPr>
          <w:tab/>
        </w:r>
        <w:r w:rsidRPr="00030E41">
          <w:rPr>
            <w:rStyle w:val="af"/>
          </w:rPr>
          <w:t>268. ЭФ документа «Акт по лицевому счету БУ/АУ/НУБП (реорганизация)», закладки «Дополнительные атрибуты (2)»</w:t>
        </w:r>
        <w:r>
          <w:rPr>
            <w:webHidden/>
          </w:rPr>
          <w:tab/>
        </w:r>
        <w:r>
          <w:rPr>
            <w:webHidden/>
          </w:rPr>
          <w:fldChar w:fldCharType="begin"/>
        </w:r>
        <w:r>
          <w:rPr>
            <w:webHidden/>
          </w:rPr>
          <w:instrText xml:space="preserve"> PAGEREF _Toc82692237 \h </w:instrText>
        </w:r>
        <w:r>
          <w:rPr>
            <w:webHidden/>
          </w:rPr>
        </w:r>
        <w:r>
          <w:rPr>
            <w:webHidden/>
          </w:rPr>
          <w:fldChar w:fldCharType="separate"/>
        </w:r>
        <w:r>
          <w:rPr>
            <w:webHidden/>
          </w:rPr>
          <w:t>478</w:t>
        </w:r>
        <w:r>
          <w:rPr>
            <w:webHidden/>
          </w:rPr>
          <w:fldChar w:fldCharType="end"/>
        </w:r>
      </w:hyperlink>
    </w:p>
    <w:p w14:paraId="28701006" w14:textId="77777777" w:rsidR="00476E1D" w:rsidRPr="00380C21" w:rsidRDefault="00476E1D">
      <w:pPr>
        <w:pStyle w:val="afff3"/>
        <w:rPr>
          <w:rFonts w:ascii="Calibri" w:hAnsi="Calibri"/>
          <w:sz w:val="22"/>
          <w:szCs w:val="22"/>
        </w:rPr>
      </w:pPr>
      <w:hyperlink w:anchor="_Toc82692238" w:history="1">
        <w:r w:rsidRPr="00030E41">
          <w:rPr>
            <w:rStyle w:val="af"/>
          </w:rPr>
          <w:t>Рисунок </w:t>
        </w:r>
        <w:r w:rsidRPr="00380C21">
          <w:rPr>
            <w:rFonts w:ascii="Calibri" w:hAnsi="Calibri"/>
            <w:sz w:val="22"/>
            <w:szCs w:val="22"/>
          </w:rPr>
          <w:tab/>
        </w:r>
        <w:r w:rsidRPr="00030E41">
          <w:rPr>
            <w:rStyle w:val="af"/>
          </w:rPr>
          <w:t>269. ЭФ списка документов «Акт по лицевому счету БУ/АУ/НУБП (перевод л/с)»</w:t>
        </w:r>
        <w:r>
          <w:rPr>
            <w:webHidden/>
          </w:rPr>
          <w:tab/>
        </w:r>
        <w:r>
          <w:rPr>
            <w:webHidden/>
          </w:rPr>
          <w:fldChar w:fldCharType="begin"/>
        </w:r>
        <w:r>
          <w:rPr>
            <w:webHidden/>
          </w:rPr>
          <w:instrText xml:space="preserve"> PAGEREF _Toc82692238 \h </w:instrText>
        </w:r>
        <w:r>
          <w:rPr>
            <w:webHidden/>
          </w:rPr>
        </w:r>
        <w:r>
          <w:rPr>
            <w:webHidden/>
          </w:rPr>
          <w:fldChar w:fldCharType="separate"/>
        </w:r>
        <w:r>
          <w:rPr>
            <w:webHidden/>
          </w:rPr>
          <w:t>480</w:t>
        </w:r>
        <w:r>
          <w:rPr>
            <w:webHidden/>
          </w:rPr>
          <w:fldChar w:fldCharType="end"/>
        </w:r>
      </w:hyperlink>
    </w:p>
    <w:p w14:paraId="6E237617" w14:textId="77777777" w:rsidR="00476E1D" w:rsidRPr="00380C21" w:rsidRDefault="00476E1D">
      <w:pPr>
        <w:pStyle w:val="afff3"/>
        <w:rPr>
          <w:rFonts w:ascii="Calibri" w:hAnsi="Calibri"/>
          <w:sz w:val="22"/>
          <w:szCs w:val="22"/>
        </w:rPr>
      </w:pPr>
      <w:hyperlink w:anchor="_Toc82692239" w:history="1">
        <w:r w:rsidRPr="00030E41">
          <w:rPr>
            <w:rStyle w:val="af"/>
          </w:rPr>
          <w:t>Рисунок </w:t>
        </w:r>
        <w:r w:rsidRPr="00380C21">
          <w:rPr>
            <w:rFonts w:ascii="Calibri" w:hAnsi="Calibri"/>
            <w:sz w:val="22"/>
            <w:szCs w:val="22"/>
          </w:rPr>
          <w:tab/>
        </w:r>
        <w:r w:rsidRPr="00030E41">
          <w:rPr>
            <w:rStyle w:val="af"/>
          </w:rPr>
          <w:t>270. ЭФ документа «Акт по лицевому счету БУ/АУ/НУБП (перевод л/с)», закладки «Документ (1)», вкладки «Раздел 1. Остаток средств на счете»</w:t>
        </w:r>
        <w:r>
          <w:rPr>
            <w:webHidden/>
          </w:rPr>
          <w:tab/>
        </w:r>
        <w:r>
          <w:rPr>
            <w:webHidden/>
          </w:rPr>
          <w:fldChar w:fldCharType="begin"/>
        </w:r>
        <w:r>
          <w:rPr>
            <w:webHidden/>
          </w:rPr>
          <w:instrText xml:space="preserve"> PAGEREF _Toc82692239 \h </w:instrText>
        </w:r>
        <w:r>
          <w:rPr>
            <w:webHidden/>
          </w:rPr>
        </w:r>
        <w:r>
          <w:rPr>
            <w:webHidden/>
          </w:rPr>
          <w:fldChar w:fldCharType="separate"/>
        </w:r>
        <w:r>
          <w:rPr>
            <w:webHidden/>
          </w:rPr>
          <w:t>481</w:t>
        </w:r>
        <w:r>
          <w:rPr>
            <w:webHidden/>
          </w:rPr>
          <w:fldChar w:fldCharType="end"/>
        </w:r>
      </w:hyperlink>
    </w:p>
    <w:p w14:paraId="61764E3C" w14:textId="77777777" w:rsidR="00476E1D" w:rsidRPr="00380C21" w:rsidRDefault="00476E1D">
      <w:pPr>
        <w:pStyle w:val="afff3"/>
        <w:rPr>
          <w:rFonts w:ascii="Calibri" w:hAnsi="Calibri"/>
          <w:sz w:val="22"/>
          <w:szCs w:val="22"/>
        </w:rPr>
      </w:pPr>
      <w:hyperlink w:anchor="_Toc82692240" w:history="1">
        <w:r w:rsidRPr="00030E41">
          <w:rPr>
            <w:rStyle w:val="af"/>
          </w:rPr>
          <w:t>Рисунок </w:t>
        </w:r>
        <w:r w:rsidRPr="00380C21">
          <w:rPr>
            <w:rFonts w:ascii="Calibri" w:hAnsi="Calibri"/>
            <w:sz w:val="22"/>
            <w:szCs w:val="22"/>
          </w:rPr>
          <w:tab/>
        </w:r>
        <w:r w:rsidRPr="00030E41">
          <w:rPr>
            <w:rStyle w:val="af"/>
          </w:rPr>
          <w:t>271. ЭФ документа «Акт по лицевому счету БУ/АУ/НУБП (перевод л/с)», закладки «Документ (1)», вкладки «Раздел 2. Сведения о разрешенных операциях с субсидиями»</w:t>
        </w:r>
        <w:r>
          <w:rPr>
            <w:webHidden/>
          </w:rPr>
          <w:tab/>
        </w:r>
        <w:r>
          <w:rPr>
            <w:webHidden/>
          </w:rPr>
          <w:fldChar w:fldCharType="begin"/>
        </w:r>
        <w:r>
          <w:rPr>
            <w:webHidden/>
          </w:rPr>
          <w:instrText xml:space="preserve"> PAGEREF _Toc82692240 \h </w:instrText>
        </w:r>
        <w:r>
          <w:rPr>
            <w:webHidden/>
          </w:rPr>
        </w:r>
        <w:r>
          <w:rPr>
            <w:webHidden/>
          </w:rPr>
          <w:fldChar w:fldCharType="separate"/>
        </w:r>
        <w:r>
          <w:rPr>
            <w:webHidden/>
          </w:rPr>
          <w:t>484</w:t>
        </w:r>
        <w:r>
          <w:rPr>
            <w:webHidden/>
          </w:rPr>
          <w:fldChar w:fldCharType="end"/>
        </w:r>
      </w:hyperlink>
    </w:p>
    <w:p w14:paraId="12A433A2" w14:textId="77777777" w:rsidR="00476E1D" w:rsidRPr="00380C21" w:rsidRDefault="00476E1D">
      <w:pPr>
        <w:pStyle w:val="afff3"/>
        <w:rPr>
          <w:rFonts w:ascii="Calibri" w:hAnsi="Calibri"/>
          <w:sz w:val="22"/>
          <w:szCs w:val="22"/>
        </w:rPr>
      </w:pPr>
      <w:hyperlink w:anchor="_Toc82692241" w:history="1">
        <w:r w:rsidRPr="00030E41">
          <w:rPr>
            <w:rStyle w:val="af"/>
          </w:rPr>
          <w:t>Рисунок </w:t>
        </w:r>
        <w:r w:rsidRPr="00380C21">
          <w:rPr>
            <w:rFonts w:ascii="Calibri" w:hAnsi="Calibri"/>
            <w:sz w:val="22"/>
            <w:szCs w:val="22"/>
          </w:rPr>
          <w:tab/>
        </w:r>
        <w:r w:rsidRPr="00030E41">
          <w:rPr>
            <w:rStyle w:val="af"/>
          </w:rPr>
          <w:t>272. ЭФ документа «Акт по лицевому счету БУ/АУ/НУБП (перевод л/с)», закладки «Документ (1)», вкладки «Раздел 3. Операции со средствами клиента»</w:t>
        </w:r>
        <w:r>
          <w:rPr>
            <w:webHidden/>
          </w:rPr>
          <w:tab/>
        </w:r>
        <w:r>
          <w:rPr>
            <w:webHidden/>
          </w:rPr>
          <w:fldChar w:fldCharType="begin"/>
        </w:r>
        <w:r>
          <w:rPr>
            <w:webHidden/>
          </w:rPr>
          <w:instrText xml:space="preserve"> PAGEREF _Toc82692241 \h </w:instrText>
        </w:r>
        <w:r>
          <w:rPr>
            <w:webHidden/>
          </w:rPr>
        </w:r>
        <w:r>
          <w:rPr>
            <w:webHidden/>
          </w:rPr>
          <w:fldChar w:fldCharType="separate"/>
        </w:r>
        <w:r>
          <w:rPr>
            <w:webHidden/>
          </w:rPr>
          <w:t>485</w:t>
        </w:r>
        <w:r>
          <w:rPr>
            <w:webHidden/>
          </w:rPr>
          <w:fldChar w:fldCharType="end"/>
        </w:r>
      </w:hyperlink>
    </w:p>
    <w:p w14:paraId="405D8D8A" w14:textId="77777777" w:rsidR="00476E1D" w:rsidRPr="00380C21" w:rsidRDefault="00476E1D">
      <w:pPr>
        <w:pStyle w:val="afff3"/>
        <w:rPr>
          <w:rFonts w:ascii="Calibri" w:hAnsi="Calibri"/>
          <w:sz w:val="22"/>
          <w:szCs w:val="22"/>
        </w:rPr>
      </w:pPr>
      <w:hyperlink w:anchor="_Toc82692242" w:history="1">
        <w:r w:rsidRPr="00030E41">
          <w:rPr>
            <w:rStyle w:val="af"/>
          </w:rPr>
          <w:t>Рисунок </w:t>
        </w:r>
        <w:r w:rsidRPr="00380C21">
          <w:rPr>
            <w:rFonts w:ascii="Calibri" w:hAnsi="Calibri"/>
            <w:sz w:val="22"/>
            <w:szCs w:val="22"/>
          </w:rPr>
          <w:tab/>
        </w:r>
        <w:r w:rsidRPr="00030E41">
          <w:rPr>
            <w:rStyle w:val="af"/>
          </w:rPr>
          <w:t>273. ЭФ документа «Акт по лицевому счету БУ/АУ/НУБП (перевод л/с)», закладки «Дополнительные атрибуты (2)»</w:t>
        </w:r>
        <w:r>
          <w:rPr>
            <w:webHidden/>
          </w:rPr>
          <w:tab/>
        </w:r>
        <w:r>
          <w:rPr>
            <w:webHidden/>
          </w:rPr>
          <w:fldChar w:fldCharType="begin"/>
        </w:r>
        <w:r>
          <w:rPr>
            <w:webHidden/>
          </w:rPr>
          <w:instrText xml:space="preserve"> PAGEREF _Toc82692242 \h </w:instrText>
        </w:r>
        <w:r>
          <w:rPr>
            <w:webHidden/>
          </w:rPr>
        </w:r>
        <w:r>
          <w:rPr>
            <w:webHidden/>
          </w:rPr>
          <w:fldChar w:fldCharType="separate"/>
        </w:r>
        <w:r>
          <w:rPr>
            <w:webHidden/>
          </w:rPr>
          <w:t>486</w:t>
        </w:r>
        <w:r>
          <w:rPr>
            <w:webHidden/>
          </w:rPr>
          <w:fldChar w:fldCharType="end"/>
        </w:r>
      </w:hyperlink>
    </w:p>
    <w:p w14:paraId="600BD01B" w14:textId="77777777" w:rsidR="00476E1D" w:rsidRPr="00380C21" w:rsidRDefault="00476E1D">
      <w:pPr>
        <w:pStyle w:val="afff3"/>
        <w:rPr>
          <w:rFonts w:ascii="Calibri" w:hAnsi="Calibri"/>
          <w:sz w:val="22"/>
          <w:szCs w:val="22"/>
        </w:rPr>
      </w:pPr>
      <w:hyperlink w:anchor="_Toc82692243" w:history="1">
        <w:r w:rsidRPr="00030E41">
          <w:rPr>
            <w:rStyle w:val="af"/>
          </w:rPr>
          <w:t>Рисунок </w:t>
        </w:r>
        <w:r w:rsidRPr="00380C21">
          <w:rPr>
            <w:rFonts w:ascii="Calibri" w:hAnsi="Calibri"/>
            <w:sz w:val="22"/>
            <w:szCs w:val="22"/>
          </w:rPr>
          <w:tab/>
        </w:r>
        <w:r w:rsidRPr="00030E41">
          <w:rPr>
            <w:rStyle w:val="af"/>
          </w:rPr>
          <w:t>274. ЭФ списка документов «Входящее уведомление (протокол)»</w:t>
        </w:r>
        <w:r>
          <w:rPr>
            <w:webHidden/>
          </w:rPr>
          <w:tab/>
        </w:r>
        <w:r>
          <w:rPr>
            <w:webHidden/>
          </w:rPr>
          <w:fldChar w:fldCharType="begin"/>
        </w:r>
        <w:r>
          <w:rPr>
            <w:webHidden/>
          </w:rPr>
          <w:instrText xml:space="preserve"> PAGEREF _Toc82692243 \h </w:instrText>
        </w:r>
        <w:r>
          <w:rPr>
            <w:webHidden/>
          </w:rPr>
        </w:r>
        <w:r>
          <w:rPr>
            <w:webHidden/>
          </w:rPr>
          <w:fldChar w:fldCharType="separate"/>
        </w:r>
        <w:r>
          <w:rPr>
            <w:webHidden/>
          </w:rPr>
          <w:t>489</w:t>
        </w:r>
        <w:r>
          <w:rPr>
            <w:webHidden/>
          </w:rPr>
          <w:fldChar w:fldCharType="end"/>
        </w:r>
      </w:hyperlink>
    </w:p>
    <w:p w14:paraId="403B8801" w14:textId="77777777" w:rsidR="00476E1D" w:rsidRPr="00380C21" w:rsidRDefault="00476E1D">
      <w:pPr>
        <w:pStyle w:val="afff3"/>
        <w:rPr>
          <w:rFonts w:ascii="Calibri" w:hAnsi="Calibri"/>
          <w:sz w:val="22"/>
          <w:szCs w:val="22"/>
        </w:rPr>
      </w:pPr>
      <w:hyperlink w:anchor="_Toc82692244" w:history="1">
        <w:r w:rsidRPr="00030E41">
          <w:rPr>
            <w:rStyle w:val="af"/>
          </w:rPr>
          <w:t>Рисунок </w:t>
        </w:r>
        <w:r w:rsidRPr="00380C21">
          <w:rPr>
            <w:rFonts w:ascii="Calibri" w:hAnsi="Calibri"/>
            <w:sz w:val="22"/>
            <w:szCs w:val="22"/>
          </w:rPr>
          <w:tab/>
        </w:r>
        <w:r w:rsidRPr="00030E41">
          <w:rPr>
            <w:rStyle w:val="af"/>
          </w:rPr>
          <w:t>275. ЭФ документа «Уведомление (протокол)», закладки «Основные»</w:t>
        </w:r>
        <w:r>
          <w:rPr>
            <w:webHidden/>
          </w:rPr>
          <w:tab/>
        </w:r>
        <w:r>
          <w:rPr>
            <w:webHidden/>
          </w:rPr>
          <w:fldChar w:fldCharType="begin"/>
        </w:r>
        <w:r>
          <w:rPr>
            <w:webHidden/>
          </w:rPr>
          <w:instrText xml:space="preserve"> PAGEREF _Toc82692244 \h </w:instrText>
        </w:r>
        <w:r>
          <w:rPr>
            <w:webHidden/>
          </w:rPr>
        </w:r>
        <w:r>
          <w:rPr>
            <w:webHidden/>
          </w:rPr>
          <w:fldChar w:fldCharType="separate"/>
        </w:r>
        <w:r>
          <w:rPr>
            <w:webHidden/>
          </w:rPr>
          <w:t>490</w:t>
        </w:r>
        <w:r>
          <w:rPr>
            <w:webHidden/>
          </w:rPr>
          <w:fldChar w:fldCharType="end"/>
        </w:r>
      </w:hyperlink>
    </w:p>
    <w:p w14:paraId="46DD734B" w14:textId="77777777" w:rsidR="00476E1D" w:rsidRPr="00380C21" w:rsidRDefault="00476E1D">
      <w:pPr>
        <w:pStyle w:val="afff3"/>
        <w:rPr>
          <w:rFonts w:ascii="Calibri" w:hAnsi="Calibri"/>
          <w:sz w:val="22"/>
          <w:szCs w:val="22"/>
        </w:rPr>
      </w:pPr>
      <w:hyperlink w:anchor="_Toc82692245" w:history="1">
        <w:r w:rsidRPr="00030E41">
          <w:rPr>
            <w:rStyle w:val="af"/>
          </w:rPr>
          <w:t>Рисунок </w:t>
        </w:r>
        <w:r w:rsidRPr="00380C21">
          <w:rPr>
            <w:rFonts w:ascii="Calibri" w:hAnsi="Calibri"/>
            <w:sz w:val="22"/>
            <w:szCs w:val="22"/>
          </w:rPr>
          <w:tab/>
        </w:r>
        <w:r w:rsidRPr="00030E41">
          <w:rPr>
            <w:rStyle w:val="af"/>
          </w:rPr>
          <w:t>276. Форма «Просмотр записи»</w:t>
        </w:r>
        <w:r>
          <w:rPr>
            <w:webHidden/>
          </w:rPr>
          <w:tab/>
        </w:r>
        <w:r>
          <w:rPr>
            <w:webHidden/>
          </w:rPr>
          <w:fldChar w:fldCharType="begin"/>
        </w:r>
        <w:r>
          <w:rPr>
            <w:webHidden/>
          </w:rPr>
          <w:instrText xml:space="preserve"> PAGEREF _Toc82692245 \h </w:instrText>
        </w:r>
        <w:r>
          <w:rPr>
            <w:webHidden/>
          </w:rPr>
        </w:r>
        <w:r>
          <w:rPr>
            <w:webHidden/>
          </w:rPr>
          <w:fldChar w:fldCharType="separate"/>
        </w:r>
        <w:r>
          <w:rPr>
            <w:webHidden/>
          </w:rPr>
          <w:t>492</w:t>
        </w:r>
        <w:r>
          <w:rPr>
            <w:webHidden/>
          </w:rPr>
          <w:fldChar w:fldCharType="end"/>
        </w:r>
      </w:hyperlink>
    </w:p>
    <w:p w14:paraId="389CD16C" w14:textId="77777777" w:rsidR="00476E1D" w:rsidRPr="00380C21" w:rsidRDefault="00476E1D">
      <w:pPr>
        <w:pStyle w:val="afff3"/>
        <w:rPr>
          <w:rFonts w:ascii="Calibri" w:hAnsi="Calibri"/>
          <w:sz w:val="22"/>
          <w:szCs w:val="22"/>
        </w:rPr>
      </w:pPr>
      <w:hyperlink w:anchor="_Toc82692246" w:history="1">
        <w:r w:rsidRPr="00030E41">
          <w:rPr>
            <w:rStyle w:val="af"/>
          </w:rPr>
          <w:t>Рисунок </w:t>
        </w:r>
        <w:r w:rsidRPr="00380C21">
          <w:rPr>
            <w:rFonts w:ascii="Calibri" w:hAnsi="Calibri"/>
            <w:sz w:val="22"/>
            <w:szCs w:val="22"/>
          </w:rPr>
          <w:tab/>
        </w:r>
        <w:r w:rsidRPr="00030E41">
          <w:rPr>
            <w:rStyle w:val="af"/>
          </w:rPr>
          <w:t>277. ЭФ документа «Уведомление (протокол)», закладки «Системные атрибуты»</w:t>
        </w:r>
        <w:r>
          <w:rPr>
            <w:webHidden/>
          </w:rPr>
          <w:tab/>
        </w:r>
        <w:r>
          <w:rPr>
            <w:webHidden/>
          </w:rPr>
          <w:fldChar w:fldCharType="begin"/>
        </w:r>
        <w:r>
          <w:rPr>
            <w:webHidden/>
          </w:rPr>
          <w:instrText xml:space="preserve"> PAGEREF _Toc82692246 \h </w:instrText>
        </w:r>
        <w:r>
          <w:rPr>
            <w:webHidden/>
          </w:rPr>
        </w:r>
        <w:r>
          <w:rPr>
            <w:webHidden/>
          </w:rPr>
          <w:fldChar w:fldCharType="separate"/>
        </w:r>
        <w:r>
          <w:rPr>
            <w:webHidden/>
          </w:rPr>
          <w:t>492</w:t>
        </w:r>
        <w:r>
          <w:rPr>
            <w:webHidden/>
          </w:rPr>
          <w:fldChar w:fldCharType="end"/>
        </w:r>
      </w:hyperlink>
    </w:p>
    <w:p w14:paraId="731AF984" w14:textId="77777777" w:rsidR="00476E1D" w:rsidRPr="00380C21" w:rsidRDefault="00476E1D">
      <w:pPr>
        <w:pStyle w:val="afff3"/>
        <w:rPr>
          <w:rFonts w:ascii="Calibri" w:hAnsi="Calibri"/>
          <w:sz w:val="22"/>
          <w:szCs w:val="22"/>
        </w:rPr>
      </w:pPr>
      <w:hyperlink w:anchor="_Toc82692247" w:history="1">
        <w:r w:rsidRPr="00030E41">
          <w:rPr>
            <w:rStyle w:val="af"/>
          </w:rPr>
          <w:t>Рисунок </w:t>
        </w:r>
        <w:r w:rsidRPr="00380C21">
          <w:rPr>
            <w:rFonts w:ascii="Calibri" w:hAnsi="Calibri"/>
            <w:sz w:val="22"/>
            <w:szCs w:val="22"/>
          </w:rPr>
          <w:tab/>
        </w:r>
        <w:r w:rsidRPr="00030E41">
          <w:rPr>
            <w:rStyle w:val="af"/>
          </w:rPr>
          <w:t>278. ЭФ списка документов «Расходное расписание»</w:t>
        </w:r>
        <w:r>
          <w:rPr>
            <w:webHidden/>
          </w:rPr>
          <w:tab/>
        </w:r>
        <w:r>
          <w:rPr>
            <w:webHidden/>
          </w:rPr>
          <w:fldChar w:fldCharType="begin"/>
        </w:r>
        <w:r>
          <w:rPr>
            <w:webHidden/>
          </w:rPr>
          <w:instrText xml:space="preserve"> PAGEREF _Toc82692247 \h </w:instrText>
        </w:r>
        <w:r>
          <w:rPr>
            <w:webHidden/>
          </w:rPr>
        </w:r>
        <w:r>
          <w:rPr>
            <w:webHidden/>
          </w:rPr>
          <w:fldChar w:fldCharType="separate"/>
        </w:r>
        <w:r>
          <w:rPr>
            <w:webHidden/>
          </w:rPr>
          <w:t>493</w:t>
        </w:r>
        <w:r>
          <w:rPr>
            <w:webHidden/>
          </w:rPr>
          <w:fldChar w:fldCharType="end"/>
        </w:r>
      </w:hyperlink>
    </w:p>
    <w:p w14:paraId="6CE3429F" w14:textId="77777777" w:rsidR="00476E1D" w:rsidRPr="00380C21" w:rsidRDefault="00476E1D">
      <w:pPr>
        <w:pStyle w:val="afff3"/>
        <w:rPr>
          <w:rFonts w:ascii="Calibri" w:hAnsi="Calibri"/>
          <w:sz w:val="22"/>
          <w:szCs w:val="22"/>
        </w:rPr>
      </w:pPr>
      <w:hyperlink w:anchor="_Toc82692248" w:history="1">
        <w:r w:rsidRPr="00030E41">
          <w:rPr>
            <w:rStyle w:val="af"/>
          </w:rPr>
          <w:t>Рисунок </w:t>
        </w:r>
        <w:r w:rsidRPr="00380C21">
          <w:rPr>
            <w:rFonts w:ascii="Calibri" w:hAnsi="Calibri"/>
            <w:sz w:val="22"/>
            <w:szCs w:val="22"/>
          </w:rPr>
          <w:tab/>
        </w:r>
        <w:r w:rsidRPr="00030E41">
          <w:rPr>
            <w:rStyle w:val="af"/>
          </w:rPr>
          <w:t>279. ЭФ документа «Расходное расписание», закладки «Документ (1)», вкладки «Раздел I: БА»</w:t>
        </w:r>
        <w:r>
          <w:rPr>
            <w:webHidden/>
          </w:rPr>
          <w:tab/>
        </w:r>
        <w:r>
          <w:rPr>
            <w:webHidden/>
          </w:rPr>
          <w:fldChar w:fldCharType="begin"/>
        </w:r>
        <w:r>
          <w:rPr>
            <w:webHidden/>
          </w:rPr>
          <w:instrText xml:space="preserve"> PAGEREF _Toc82692248 \h </w:instrText>
        </w:r>
        <w:r>
          <w:rPr>
            <w:webHidden/>
          </w:rPr>
        </w:r>
        <w:r>
          <w:rPr>
            <w:webHidden/>
          </w:rPr>
          <w:fldChar w:fldCharType="separate"/>
        </w:r>
        <w:r>
          <w:rPr>
            <w:webHidden/>
          </w:rPr>
          <w:t>494</w:t>
        </w:r>
        <w:r>
          <w:rPr>
            <w:webHidden/>
          </w:rPr>
          <w:fldChar w:fldCharType="end"/>
        </w:r>
      </w:hyperlink>
    </w:p>
    <w:p w14:paraId="657FCFC3" w14:textId="77777777" w:rsidR="00476E1D" w:rsidRPr="00380C21" w:rsidRDefault="00476E1D">
      <w:pPr>
        <w:pStyle w:val="afff3"/>
        <w:rPr>
          <w:rFonts w:ascii="Calibri" w:hAnsi="Calibri"/>
          <w:sz w:val="22"/>
          <w:szCs w:val="22"/>
        </w:rPr>
      </w:pPr>
      <w:hyperlink w:anchor="_Toc82692249" w:history="1">
        <w:r w:rsidRPr="00030E41">
          <w:rPr>
            <w:rStyle w:val="af"/>
          </w:rPr>
          <w:t>Рисунок </w:t>
        </w:r>
        <w:r w:rsidRPr="00380C21">
          <w:rPr>
            <w:rFonts w:ascii="Calibri" w:hAnsi="Calibri"/>
            <w:sz w:val="22"/>
            <w:szCs w:val="22"/>
          </w:rPr>
          <w:tab/>
        </w:r>
        <w:r w:rsidRPr="00030E41">
          <w:rPr>
            <w:rStyle w:val="af"/>
          </w:rPr>
          <w:t>280. Форма «Специальные указания» (для кода «08»)</w:t>
        </w:r>
        <w:r>
          <w:rPr>
            <w:webHidden/>
          </w:rPr>
          <w:tab/>
        </w:r>
        <w:r>
          <w:rPr>
            <w:webHidden/>
          </w:rPr>
          <w:fldChar w:fldCharType="begin"/>
        </w:r>
        <w:r>
          <w:rPr>
            <w:webHidden/>
          </w:rPr>
          <w:instrText xml:space="preserve"> PAGEREF _Toc82692249 \h </w:instrText>
        </w:r>
        <w:r>
          <w:rPr>
            <w:webHidden/>
          </w:rPr>
        </w:r>
        <w:r>
          <w:rPr>
            <w:webHidden/>
          </w:rPr>
          <w:fldChar w:fldCharType="separate"/>
        </w:r>
        <w:r>
          <w:rPr>
            <w:webHidden/>
          </w:rPr>
          <w:t>499</w:t>
        </w:r>
        <w:r>
          <w:rPr>
            <w:webHidden/>
          </w:rPr>
          <w:fldChar w:fldCharType="end"/>
        </w:r>
      </w:hyperlink>
    </w:p>
    <w:p w14:paraId="73524B5F" w14:textId="77777777" w:rsidR="00476E1D" w:rsidRPr="00380C21" w:rsidRDefault="00476E1D">
      <w:pPr>
        <w:pStyle w:val="afff3"/>
        <w:rPr>
          <w:rFonts w:ascii="Calibri" w:hAnsi="Calibri"/>
          <w:sz w:val="22"/>
          <w:szCs w:val="22"/>
        </w:rPr>
      </w:pPr>
      <w:hyperlink w:anchor="_Toc82692250" w:history="1">
        <w:r w:rsidRPr="00030E41">
          <w:rPr>
            <w:rStyle w:val="af"/>
          </w:rPr>
          <w:t>Рисунок </w:t>
        </w:r>
        <w:r w:rsidRPr="00380C21">
          <w:rPr>
            <w:rFonts w:ascii="Calibri" w:hAnsi="Calibri"/>
            <w:sz w:val="22"/>
            <w:szCs w:val="22"/>
          </w:rPr>
          <w:tab/>
        </w:r>
        <w:r w:rsidRPr="00030E41">
          <w:rPr>
            <w:rStyle w:val="af"/>
          </w:rPr>
          <w:t>281. Форма «Специальные указания» (для кода «02»)</w:t>
        </w:r>
        <w:r>
          <w:rPr>
            <w:webHidden/>
          </w:rPr>
          <w:tab/>
        </w:r>
        <w:r>
          <w:rPr>
            <w:webHidden/>
          </w:rPr>
          <w:fldChar w:fldCharType="begin"/>
        </w:r>
        <w:r>
          <w:rPr>
            <w:webHidden/>
          </w:rPr>
          <w:instrText xml:space="preserve"> PAGEREF _Toc82692250 \h </w:instrText>
        </w:r>
        <w:r>
          <w:rPr>
            <w:webHidden/>
          </w:rPr>
        </w:r>
        <w:r>
          <w:rPr>
            <w:webHidden/>
          </w:rPr>
          <w:fldChar w:fldCharType="separate"/>
        </w:r>
        <w:r>
          <w:rPr>
            <w:webHidden/>
          </w:rPr>
          <w:t>500</w:t>
        </w:r>
        <w:r>
          <w:rPr>
            <w:webHidden/>
          </w:rPr>
          <w:fldChar w:fldCharType="end"/>
        </w:r>
      </w:hyperlink>
    </w:p>
    <w:p w14:paraId="37226C0E" w14:textId="77777777" w:rsidR="00476E1D" w:rsidRPr="00380C21" w:rsidRDefault="00476E1D">
      <w:pPr>
        <w:pStyle w:val="afff3"/>
        <w:rPr>
          <w:rFonts w:ascii="Calibri" w:hAnsi="Calibri"/>
          <w:sz w:val="22"/>
          <w:szCs w:val="22"/>
        </w:rPr>
      </w:pPr>
      <w:hyperlink w:anchor="_Toc82692251" w:history="1">
        <w:r w:rsidRPr="00030E41">
          <w:rPr>
            <w:rStyle w:val="af"/>
          </w:rPr>
          <w:t>Рисунок </w:t>
        </w:r>
        <w:r w:rsidRPr="00380C21">
          <w:rPr>
            <w:rFonts w:ascii="Calibri" w:hAnsi="Calibri"/>
            <w:sz w:val="22"/>
            <w:szCs w:val="22"/>
          </w:rPr>
          <w:tab/>
        </w:r>
        <w:r w:rsidRPr="00030E41">
          <w:rPr>
            <w:rStyle w:val="af"/>
          </w:rPr>
          <w:t>282. Форма «Специальные указания» (для кода, не равного «02» и «08»)</w:t>
        </w:r>
        <w:r>
          <w:rPr>
            <w:webHidden/>
          </w:rPr>
          <w:tab/>
        </w:r>
        <w:r>
          <w:rPr>
            <w:webHidden/>
          </w:rPr>
          <w:fldChar w:fldCharType="begin"/>
        </w:r>
        <w:r>
          <w:rPr>
            <w:webHidden/>
          </w:rPr>
          <w:instrText xml:space="preserve"> PAGEREF _Toc82692251 \h </w:instrText>
        </w:r>
        <w:r>
          <w:rPr>
            <w:webHidden/>
          </w:rPr>
        </w:r>
        <w:r>
          <w:rPr>
            <w:webHidden/>
          </w:rPr>
          <w:fldChar w:fldCharType="separate"/>
        </w:r>
        <w:r>
          <w:rPr>
            <w:webHidden/>
          </w:rPr>
          <w:t>500</w:t>
        </w:r>
        <w:r>
          <w:rPr>
            <w:webHidden/>
          </w:rPr>
          <w:fldChar w:fldCharType="end"/>
        </w:r>
      </w:hyperlink>
    </w:p>
    <w:p w14:paraId="3E982855" w14:textId="77777777" w:rsidR="00476E1D" w:rsidRPr="00380C21" w:rsidRDefault="00476E1D">
      <w:pPr>
        <w:pStyle w:val="afff3"/>
        <w:rPr>
          <w:rFonts w:ascii="Calibri" w:hAnsi="Calibri"/>
          <w:sz w:val="22"/>
          <w:szCs w:val="22"/>
        </w:rPr>
      </w:pPr>
      <w:hyperlink w:anchor="_Toc82692252" w:history="1">
        <w:r w:rsidRPr="00030E41">
          <w:rPr>
            <w:rStyle w:val="af"/>
          </w:rPr>
          <w:t>Рисунок </w:t>
        </w:r>
        <w:r w:rsidRPr="00380C21">
          <w:rPr>
            <w:rFonts w:ascii="Calibri" w:hAnsi="Calibri"/>
            <w:sz w:val="22"/>
            <w:szCs w:val="22"/>
          </w:rPr>
          <w:tab/>
        </w:r>
        <w:r w:rsidRPr="00030E41">
          <w:rPr>
            <w:rStyle w:val="af"/>
          </w:rPr>
          <w:t>283. Форма «Добавление записи» (строка БА)</w:t>
        </w:r>
        <w:r>
          <w:rPr>
            <w:webHidden/>
          </w:rPr>
          <w:tab/>
        </w:r>
        <w:r>
          <w:rPr>
            <w:webHidden/>
          </w:rPr>
          <w:fldChar w:fldCharType="begin"/>
        </w:r>
        <w:r>
          <w:rPr>
            <w:webHidden/>
          </w:rPr>
          <w:instrText xml:space="preserve"> PAGEREF _Toc82692252 \h </w:instrText>
        </w:r>
        <w:r>
          <w:rPr>
            <w:webHidden/>
          </w:rPr>
        </w:r>
        <w:r>
          <w:rPr>
            <w:webHidden/>
          </w:rPr>
          <w:fldChar w:fldCharType="separate"/>
        </w:r>
        <w:r>
          <w:rPr>
            <w:webHidden/>
          </w:rPr>
          <w:t>501</w:t>
        </w:r>
        <w:r>
          <w:rPr>
            <w:webHidden/>
          </w:rPr>
          <w:fldChar w:fldCharType="end"/>
        </w:r>
      </w:hyperlink>
    </w:p>
    <w:p w14:paraId="6E501726" w14:textId="77777777" w:rsidR="00476E1D" w:rsidRPr="00380C21" w:rsidRDefault="00476E1D">
      <w:pPr>
        <w:pStyle w:val="afff3"/>
        <w:rPr>
          <w:rFonts w:ascii="Calibri" w:hAnsi="Calibri"/>
          <w:sz w:val="22"/>
          <w:szCs w:val="22"/>
        </w:rPr>
      </w:pPr>
      <w:hyperlink w:anchor="_Toc82692253" w:history="1">
        <w:r w:rsidRPr="00030E41">
          <w:rPr>
            <w:rStyle w:val="af"/>
          </w:rPr>
          <w:t>Рисунок </w:t>
        </w:r>
        <w:r w:rsidRPr="00380C21">
          <w:rPr>
            <w:rFonts w:ascii="Calibri" w:hAnsi="Calibri"/>
            <w:sz w:val="22"/>
            <w:szCs w:val="22"/>
          </w:rPr>
          <w:tab/>
        </w:r>
        <w:r w:rsidRPr="00030E41">
          <w:rPr>
            <w:rStyle w:val="af"/>
          </w:rPr>
          <w:t>284. ЭФ документа «Расходное расписание», закладки «Документ (1)», вкладки «Раздел II: ЛБО»</w:t>
        </w:r>
        <w:r>
          <w:rPr>
            <w:webHidden/>
          </w:rPr>
          <w:tab/>
        </w:r>
        <w:r>
          <w:rPr>
            <w:webHidden/>
          </w:rPr>
          <w:fldChar w:fldCharType="begin"/>
        </w:r>
        <w:r>
          <w:rPr>
            <w:webHidden/>
          </w:rPr>
          <w:instrText xml:space="preserve"> PAGEREF _Toc82692253 \h </w:instrText>
        </w:r>
        <w:r>
          <w:rPr>
            <w:webHidden/>
          </w:rPr>
        </w:r>
        <w:r>
          <w:rPr>
            <w:webHidden/>
          </w:rPr>
          <w:fldChar w:fldCharType="separate"/>
        </w:r>
        <w:r>
          <w:rPr>
            <w:webHidden/>
          </w:rPr>
          <w:t>502</w:t>
        </w:r>
        <w:r>
          <w:rPr>
            <w:webHidden/>
          </w:rPr>
          <w:fldChar w:fldCharType="end"/>
        </w:r>
      </w:hyperlink>
    </w:p>
    <w:p w14:paraId="1194F795" w14:textId="77777777" w:rsidR="00476E1D" w:rsidRPr="00380C21" w:rsidRDefault="00476E1D">
      <w:pPr>
        <w:pStyle w:val="afff3"/>
        <w:rPr>
          <w:rFonts w:ascii="Calibri" w:hAnsi="Calibri"/>
          <w:sz w:val="22"/>
          <w:szCs w:val="22"/>
        </w:rPr>
      </w:pPr>
      <w:hyperlink w:anchor="_Toc82692254" w:history="1">
        <w:r w:rsidRPr="00030E41">
          <w:rPr>
            <w:rStyle w:val="af"/>
          </w:rPr>
          <w:t>Рисунок </w:t>
        </w:r>
        <w:r w:rsidRPr="00380C21">
          <w:rPr>
            <w:rFonts w:ascii="Calibri" w:hAnsi="Calibri"/>
            <w:sz w:val="22"/>
            <w:szCs w:val="22"/>
          </w:rPr>
          <w:tab/>
        </w:r>
        <w:r w:rsidRPr="00030E41">
          <w:rPr>
            <w:rStyle w:val="af"/>
          </w:rPr>
          <w:t>285. ЭФ документа «Расходное расписание», закладки «Документ», вкладки «Раздел III: ПОФР»</w:t>
        </w:r>
        <w:r>
          <w:rPr>
            <w:webHidden/>
          </w:rPr>
          <w:tab/>
        </w:r>
        <w:r>
          <w:rPr>
            <w:webHidden/>
          </w:rPr>
          <w:fldChar w:fldCharType="begin"/>
        </w:r>
        <w:r>
          <w:rPr>
            <w:webHidden/>
          </w:rPr>
          <w:instrText xml:space="preserve"> PAGEREF _Toc82692254 \h </w:instrText>
        </w:r>
        <w:r>
          <w:rPr>
            <w:webHidden/>
          </w:rPr>
        </w:r>
        <w:r>
          <w:rPr>
            <w:webHidden/>
          </w:rPr>
          <w:fldChar w:fldCharType="separate"/>
        </w:r>
        <w:r>
          <w:rPr>
            <w:webHidden/>
          </w:rPr>
          <w:t>503</w:t>
        </w:r>
        <w:r>
          <w:rPr>
            <w:webHidden/>
          </w:rPr>
          <w:fldChar w:fldCharType="end"/>
        </w:r>
      </w:hyperlink>
    </w:p>
    <w:p w14:paraId="1AEABC77" w14:textId="77777777" w:rsidR="00476E1D" w:rsidRPr="00380C21" w:rsidRDefault="00476E1D">
      <w:pPr>
        <w:pStyle w:val="afff3"/>
        <w:rPr>
          <w:rFonts w:ascii="Calibri" w:hAnsi="Calibri"/>
          <w:sz w:val="22"/>
          <w:szCs w:val="22"/>
        </w:rPr>
      </w:pPr>
      <w:hyperlink w:anchor="_Toc82692255" w:history="1">
        <w:r w:rsidRPr="00030E41">
          <w:rPr>
            <w:rStyle w:val="af"/>
          </w:rPr>
          <w:t>Рисунок </w:t>
        </w:r>
        <w:r w:rsidRPr="00380C21">
          <w:rPr>
            <w:rFonts w:ascii="Calibri" w:hAnsi="Calibri"/>
            <w:sz w:val="22"/>
            <w:szCs w:val="22"/>
          </w:rPr>
          <w:tab/>
        </w:r>
        <w:r w:rsidRPr="00030E41">
          <w:rPr>
            <w:rStyle w:val="af"/>
          </w:rPr>
          <w:t>286. ЭФ документа «Расходное расписание», закладки «Дополнительные атрибуты (2)»</w:t>
        </w:r>
        <w:r>
          <w:rPr>
            <w:webHidden/>
          </w:rPr>
          <w:tab/>
        </w:r>
        <w:r>
          <w:rPr>
            <w:webHidden/>
          </w:rPr>
          <w:fldChar w:fldCharType="begin"/>
        </w:r>
        <w:r>
          <w:rPr>
            <w:webHidden/>
          </w:rPr>
          <w:instrText xml:space="preserve"> PAGEREF _Toc82692255 \h </w:instrText>
        </w:r>
        <w:r>
          <w:rPr>
            <w:webHidden/>
          </w:rPr>
        </w:r>
        <w:r>
          <w:rPr>
            <w:webHidden/>
          </w:rPr>
          <w:fldChar w:fldCharType="separate"/>
        </w:r>
        <w:r>
          <w:rPr>
            <w:webHidden/>
          </w:rPr>
          <w:t>504</w:t>
        </w:r>
        <w:r>
          <w:rPr>
            <w:webHidden/>
          </w:rPr>
          <w:fldChar w:fldCharType="end"/>
        </w:r>
      </w:hyperlink>
    </w:p>
    <w:p w14:paraId="3A4CD096" w14:textId="77777777" w:rsidR="00476E1D" w:rsidRPr="00380C21" w:rsidRDefault="00476E1D">
      <w:pPr>
        <w:pStyle w:val="afff3"/>
        <w:rPr>
          <w:rFonts w:ascii="Calibri" w:hAnsi="Calibri"/>
          <w:sz w:val="22"/>
          <w:szCs w:val="22"/>
        </w:rPr>
      </w:pPr>
      <w:hyperlink w:anchor="_Toc82692256" w:history="1">
        <w:r w:rsidRPr="00030E41">
          <w:rPr>
            <w:rStyle w:val="af"/>
          </w:rPr>
          <w:t>Рисунок </w:t>
        </w:r>
        <w:r w:rsidRPr="00380C21">
          <w:rPr>
            <w:rFonts w:ascii="Calibri" w:hAnsi="Calibri"/>
            <w:sz w:val="22"/>
            <w:szCs w:val="22"/>
          </w:rPr>
          <w:tab/>
        </w:r>
        <w:r w:rsidRPr="00030E41">
          <w:rPr>
            <w:rStyle w:val="af"/>
          </w:rPr>
          <w:t>287. ЭФ списка документов «Сведения об операциях с целевыми субсидиями»</w:t>
        </w:r>
        <w:r>
          <w:rPr>
            <w:webHidden/>
          </w:rPr>
          <w:tab/>
        </w:r>
        <w:r>
          <w:rPr>
            <w:webHidden/>
          </w:rPr>
          <w:fldChar w:fldCharType="begin"/>
        </w:r>
        <w:r>
          <w:rPr>
            <w:webHidden/>
          </w:rPr>
          <w:instrText xml:space="preserve"> PAGEREF _Toc82692256 \h </w:instrText>
        </w:r>
        <w:r>
          <w:rPr>
            <w:webHidden/>
          </w:rPr>
        </w:r>
        <w:r>
          <w:rPr>
            <w:webHidden/>
          </w:rPr>
          <w:fldChar w:fldCharType="separate"/>
        </w:r>
        <w:r>
          <w:rPr>
            <w:webHidden/>
          </w:rPr>
          <w:t>506</w:t>
        </w:r>
        <w:r>
          <w:rPr>
            <w:webHidden/>
          </w:rPr>
          <w:fldChar w:fldCharType="end"/>
        </w:r>
      </w:hyperlink>
    </w:p>
    <w:p w14:paraId="2FEADC8A" w14:textId="77777777" w:rsidR="00476E1D" w:rsidRPr="00380C21" w:rsidRDefault="00476E1D">
      <w:pPr>
        <w:pStyle w:val="afff3"/>
        <w:rPr>
          <w:rFonts w:ascii="Calibri" w:hAnsi="Calibri"/>
          <w:sz w:val="22"/>
          <w:szCs w:val="22"/>
        </w:rPr>
      </w:pPr>
      <w:hyperlink w:anchor="_Toc82692257" w:history="1">
        <w:r w:rsidRPr="00030E41">
          <w:rPr>
            <w:rStyle w:val="af"/>
          </w:rPr>
          <w:t>Рисунок </w:t>
        </w:r>
        <w:r w:rsidRPr="00380C21">
          <w:rPr>
            <w:rFonts w:ascii="Calibri" w:hAnsi="Calibri"/>
            <w:sz w:val="22"/>
            <w:szCs w:val="22"/>
          </w:rPr>
          <w:tab/>
        </w:r>
        <w:r w:rsidRPr="00030E41">
          <w:rPr>
            <w:rStyle w:val="af"/>
          </w:rPr>
          <w:t>288. ЭФ документа «Сведения об операциях с целевыми субсидиями», закладки «Документ (1)»</w:t>
        </w:r>
        <w:r>
          <w:rPr>
            <w:webHidden/>
          </w:rPr>
          <w:tab/>
        </w:r>
        <w:r>
          <w:rPr>
            <w:webHidden/>
          </w:rPr>
          <w:fldChar w:fldCharType="begin"/>
        </w:r>
        <w:r>
          <w:rPr>
            <w:webHidden/>
          </w:rPr>
          <w:instrText xml:space="preserve"> PAGEREF _Toc82692257 \h </w:instrText>
        </w:r>
        <w:r>
          <w:rPr>
            <w:webHidden/>
          </w:rPr>
        </w:r>
        <w:r>
          <w:rPr>
            <w:webHidden/>
          </w:rPr>
          <w:fldChar w:fldCharType="separate"/>
        </w:r>
        <w:r>
          <w:rPr>
            <w:webHidden/>
          </w:rPr>
          <w:t>508</w:t>
        </w:r>
        <w:r>
          <w:rPr>
            <w:webHidden/>
          </w:rPr>
          <w:fldChar w:fldCharType="end"/>
        </w:r>
      </w:hyperlink>
    </w:p>
    <w:p w14:paraId="601B7000" w14:textId="77777777" w:rsidR="00476E1D" w:rsidRPr="00380C21" w:rsidRDefault="00476E1D">
      <w:pPr>
        <w:pStyle w:val="afff3"/>
        <w:rPr>
          <w:rFonts w:ascii="Calibri" w:hAnsi="Calibri"/>
          <w:sz w:val="22"/>
          <w:szCs w:val="22"/>
        </w:rPr>
      </w:pPr>
      <w:hyperlink w:anchor="_Toc82692258" w:history="1">
        <w:r w:rsidRPr="00030E41">
          <w:rPr>
            <w:rStyle w:val="af"/>
          </w:rPr>
          <w:t>Рисунок </w:t>
        </w:r>
        <w:r w:rsidRPr="00380C21">
          <w:rPr>
            <w:rFonts w:ascii="Calibri" w:hAnsi="Calibri"/>
            <w:sz w:val="22"/>
            <w:szCs w:val="22"/>
          </w:rPr>
          <w:tab/>
        </w:r>
        <w:r w:rsidRPr="00030E41">
          <w:rPr>
            <w:rStyle w:val="af"/>
          </w:rPr>
          <w:t>289. ЭФ документа «Сведения об операциях с целевыми субсидиями», закладки «Документ (1)» для типа документа «3 – санкционирование ЮЛ»</w:t>
        </w:r>
        <w:r>
          <w:rPr>
            <w:webHidden/>
          </w:rPr>
          <w:tab/>
        </w:r>
        <w:r>
          <w:rPr>
            <w:webHidden/>
          </w:rPr>
          <w:fldChar w:fldCharType="begin"/>
        </w:r>
        <w:r>
          <w:rPr>
            <w:webHidden/>
          </w:rPr>
          <w:instrText xml:space="preserve"> PAGEREF _Toc82692258 \h </w:instrText>
        </w:r>
        <w:r>
          <w:rPr>
            <w:webHidden/>
          </w:rPr>
        </w:r>
        <w:r>
          <w:rPr>
            <w:webHidden/>
          </w:rPr>
          <w:fldChar w:fldCharType="separate"/>
        </w:r>
        <w:r>
          <w:rPr>
            <w:webHidden/>
          </w:rPr>
          <w:t>509</w:t>
        </w:r>
        <w:r>
          <w:rPr>
            <w:webHidden/>
          </w:rPr>
          <w:fldChar w:fldCharType="end"/>
        </w:r>
      </w:hyperlink>
    </w:p>
    <w:p w14:paraId="17A48FFC" w14:textId="77777777" w:rsidR="00476E1D" w:rsidRPr="00380C21" w:rsidRDefault="00476E1D">
      <w:pPr>
        <w:pStyle w:val="afff3"/>
        <w:rPr>
          <w:rFonts w:ascii="Calibri" w:hAnsi="Calibri"/>
          <w:sz w:val="22"/>
          <w:szCs w:val="22"/>
        </w:rPr>
      </w:pPr>
      <w:hyperlink w:anchor="_Toc82692259" w:history="1">
        <w:r w:rsidRPr="00030E41">
          <w:rPr>
            <w:rStyle w:val="af"/>
          </w:rPr>
          <w:t>Рисунок </w:t>
        </w:r>
        <w:r w:rsidRPr="00380C21">
          <w:rPr>
            <w:rFonts w:ascii="Calibri" w:hAnsi="Calibri"/>
            <w:sz w:val="22"/>
            <w:szCs w:val="22"/>
          </w:rPr>
          <w:tab/>
        </w:r>
        <w:r w:rsidRPr="00030E41">
          <w:rPr>
            <w:rStyle w:val="af"/>
          </w:rPr>
          <w:t>290. Форма «Добавление записи»</w:t>
        </w:r>
        <w:r>
          <w:rPr>
            <w:webHidden/>
          </w:rPr>
          <w:tab/>
        </w:r>
        <w:r>
          <w:rPr>
            <w:webHidden/>
          </w:rPr>
          <w:fldChar w:fldCharType="begin"/>
        </w:r>
        <w:r>
          <w:rPr>
            <w:webHidden/>
          </w:rPr>
          <w:instrText xml:space="preserve"> PAGEREF _Toc82692259 \h </w:instrText>
        </w:r>
        <w:r>
          <w:rPr>
            <w:webHidden/>
          </w:rPr>
        </w:r>
        <w:r>
          <w:rPr>
            <w:webHidden/>
          </w:rPr>
          <w:fldChar w:fldCharType="separate"/>
        </w:r>
        <w:r>
          <w:rPr>
            <w:webHidden/>
          </w:rPr>
          <w:t>518</w:t>
        </w:r>
        <w:r>
          <w:rPr>
            <w:webHidden/>
          </w:rPr>
          <w:fldChar w:fldCharType="end"/>
        </w:r>
      </w:hyperlink>
    </w:p>
    <w:p w14:paraId="1F34842D" w14:textId="77777777" w:rsidR="00476E1D" w:rsidRPr="00380C21" w:rsidRDefault="00476E1D">
      <w:pPr>
        <w:pStyle w:val="afff3"/>
        <w:rPr>
          <w:rFonts w:ascii="Calibri" w:hAnsi="Calibri"/>
          <w:sz w:val="22"/>
          <w:szCs w:val="22"/>
        </w:rPr>
      </w:pPr>
      <w:hyperlink w:anchor="_Toc82692260" w:history="1">
        <w:r w:rsidRPr="00030E41">
          <w:rPr>
            <w:rStyle w:val="af"/>
          </w:rPr>
          <w:t>Рисунок </w:t>
        </w:r>
        <w:r w:rsidRPr="00380C21">
          <w:rPr>
            <w:rFonts w:ascii="Calibri" w:hAnsi="Calibri"/>
            <w:sz w:val="22"/>
            <w:szCs w:val="22"/>
          </w:rPr>
          <w:tab/>
        </w:r>
        <w:r w:rsidRPr="00030E41">
          <w:rPr>
            <w:rStyle w:val="af"/>
          </w:rPr>
          <w:t>291. ЭФ документа «Сведения об операциях с целевыми субсидиями», закладки «Документ (2)»</w:t>
        </w:r>
        <w:r>
          <w:rPr>
            <w:webHidden/>
          </w:rPr>
          <w:tab/>
        </w:r>
        <w:r>
          <w:rPr>
            <w:webHidden/>
          </w:rPr>
          <w:fldChar w:fldCharType="begin"/>
        </w:r>
        <w:r>
          <w:rPr>
            <w:webHidden/>
          </w:rPr>
          <w:instrText xml:space="preserve"> PAGEREF _Toc82692260 \h </w:instrText>
        </w:r>
        <w:r>
          <w:rPr>
            <w:webHidden/>
          </w:rPr>
        </w:r>
        <w:r>
          <w:rPr>
            <w:webHidden/>
          </w:rPr>
          <w:fldChar w:fldCharType="separate"/>
        </w:r>
        <w:r>
          <w:rPr>
            <w:webHidden/>
          </w:rPr>
          <w:t>519</w:t>
        </w:r>
        <w:r>
          <w:rPr>
            <w:webHidden/>
          </w:rPr>
          <w:fldChar w:fldCharType="end"/>
        </w:r>
      </w:hyperlink>
    </w:p>
    <w:p w14:paraId="3CBF6CB8" w14:textId="77777777" w:rsidR="00476E1D" w:rsidRPr="00380C21" w:rsidRDefault="00476E1D">
      <w:pPr>
        <w:pStyle w:val="afff3"/>
        <w:rPr>
          <w:rFonts w:ascii="Calibri" w:hAnsi="Calibri"/>
          <w:sz w:val="22"/>
          <w:szCs w:val="22"/>
        </w:rPr>
      </w:pPr>
      <w:hyperlink w:anchor="_Toc82692261" w:history="1">
        <w:r w:rsidRPr="00030E41">
          <w:rPr>
            <w:rStyle w:val="af"/>
          </w:rPr>
          <w:t>Рисунок </w:t>
        </w:r>
        <w:r w:rsidRPr="00380C21">
          <w:rPr>
            <w:rFonts w:ascii="Calibri" w:hAnsi="Calibri"/>
            <w:sz w:val="22"/>
            <w:szCs w:val="22"/>
          </w:rPr>
          <w:tab/>
        </w:r>
        <w:r w:rsidRPr="00030E41">
          <w:rPr>
            <w:rStyle w:val="af"/>
          </w:rPr>
          <w:t>292. ЭФ документа «Сведения об операциях с целевыми субсидиями», закладки «Документ (2)» для типа документа «3 – санкционирование ЮЛ»</w:t>
        </w:r>
        <w:r>
          <w:rPr>
            <w:webHidden/>
          </w:rPr>
          <w:tab/>
        </w:r>
        <w:r>
          <w:rPr>
            <w:webHidden/>
          </w:rPr>
          <w:fldChar w:fldCharType="begin"/>
        </w:r>
        <w:r>
          <w:rPr>
            <w:webHidden/>
          </w:rPr>
          <w:instrText xml:space="preserve"> PAGEREF _Toc82692261 \h </w:instrText>
        </w:r>
        <w:r>
          <w:rPr>
            <w:webHidden/>
          </w:rPr>
        </w:r>
        <w:r>
          <w:rPr>
            <w:webHidden/>
          </w:rPr>
          <w:fldChar w:fldCharType="separate"/>
        </w:r>
        <w:r>
          <w:rPr>
            <w:webHidden/>
          </w:rPr>
          <w:t>519</w:t>
        </w:r>
        <w:r>
          <w:rPr>
            <w:webHidden/>
          </w:rPr>
          <w:fldChar w:fldCharType="end"/>
        </w:r>
      </w:hyperlink>
    </w:p>
    <w:p w14:paraId="16BA956E" w14:textId="77777777" w:rsidR="00476E1D" w:rsidRPr="00380C21" w:rsidRDefault="00476E1D">
      <w:pPr>
        <w:pStyle w:val="afff3"/>
        <w:rPr>
          <w:rFonts w:ascii="Calibri" w:hAnsi="Calibri"/>
          <w:sz w:val="22"/>
          <w:szCs w:val="22"/>
        </w:rPr>
      </w:pPr>
      <w:hyperlink w:anchor="_Toc82692262" w:history="1">
        <w:r w:rsidRPr="00030E41">
          <w:rPr>
            <w:rStyle w:val="af"/>
          </w:rPr>
          <w:t>Рисунок </w:t>
        </w:r>
        <w:r w:rsidRPr="00380C21">
          <w:rPr>
            <w:rFonts w:ascii="Calibri" w:hAnsi="Calibri"/>
            <w:sz w:val="22"/>
            <w:szCs w:val="22"/>
          </w:rPr>
          <w:tab/>
        </w:r>
        <w:r w:rsidRPr="00030E41">
          <w:rPr>
            <w:rStyle w:val="af"/>
          </w:rPr>
          <w:t>293. ЭФ документа «Сведения об операциях с целевыми субсидиями», закладки «Дополнительные атрибуты (3)»</w:t>
        </w:r>
        <w:r>
          <w:rPr>
            <w:webHidden/>
          </w:rPr>
          <w:tab/>
        </w:r>
        <w:r>
          <w:rPr>
            <w:webHidden/>
          </w:rPr>
          <w:fldChar w:fldCharType="begin"/>
        </w:r>
        <w:r>
          <w:rPr>
            <w:webHidden/>
          </w:rPr>
          <w:instrText xml:space="preserve"> PAGEREF _Toc82692262 \h </w:instrText>
        </w:r>
        <w:r>
          <w:rPr>
            <w:webHidden/>
          </w:rPr>
        </w:r>
        <w:r>
          <w:rPr>
            <w:webHidden/>
          </w:rPr>
          <w:fldChar w:fldCharType="separate"/>
        </w:r>
        <w:r>
          <w:rPr>
            <w:webHidden/>
          </w:rPr>
          <w:t>522</w:t>
        </w:r>
        <w:r>
          <w:rPr>
            <w:webHidden/>
          </w:rPr>
          <w:fldChar w:fldCharType="end"/>
        </w:r>
      </w:hyperlink>
    </w:p>
    <w:p w14:paraId="0F03547C" w14:textId="77777777" w:rsidR="00476E1D" w:rsidRPr="00380C21" w:rsidRDefault="00476E1D">
      <w:pPr>
        <w:pStyle w:val="afff3"/>
        <w:rPr>
          <w:rFonts w:ascii="Calibri" w:hAnsi="Calibri"/>
          <w:sz w:val="22"/>
          <w:szCs w:val="22"/>
        </w:rPr>
      </w:pPr>
      <w:hyperlink w:anchor="_Toc82692263" w:history="1">
        <w:r w:rsidRPr="00030E41">
          <w:rPr>
            <w:rStyle w:val="af"/>
          </w:rPr>
          <w:t>Рисунок </w:t>
        </w:r>
        <w:r w:rsidRPr="00380C21">
          <w:rPr>
            <w:rFonts w:ascii="Calibri" w:hAnsi="Calibri"/>
            <w:sz w:val="22"/>
            <w:szCs w:val="22"/>
          </w:rPr>
          <w:tab/>
        </w:r>
        <w:r w:rsidRPr="00030E41">
          <w:rPr>
            <w:rStyle w:val="af"/>
          </w:rPr>
          <w:t>294. ЭФ списка документов «Сведения об операциях с целевыми средствами»</w:t>
        </w:r>
        <w:r>
          <w:rPr>
            <w:webHidden/>
          </w:rPr>
          <w:tab/>
        </w:r>
        <w:r>
          <w:rPr>
            <w:webHidden/>
          </w:rPr>
          <w:fldChar w:fldCharType="begin"/>
        </w:r>
        <w:r>
          <w:rPr>
            <w:webHidden/>
          </w:rPr>
          <w:instrText xml:space="preserve"> PAGEREF _Toc82692263 \h </w:instrText>
        </w:r>
        <w:r>
          <w:rPr>
            <w:webHidden/>
          </w:rPr>
        </w:r>
        <w:r>
          <w:rPr>
            <w:webHidden/>
          </w:rPr>
          <w:fldChar w:fldCharType="separate"/>
        </w:r>
        <w:r>
          <w:rPr>
            <w:webHidden/>
          </w:rPr>
          <w:t>524</w:t>
        </w:r>
        <w:r>
          <w:rPr>
            <w:webHidden/>
          </w:rPr>
          <w:fldChar w:fldCharType="end"/>
        </w:r>
      </w:hyperlink>
    </w:p>
    <w:p w14:paraId="0DCCE361" w14:textId="77777777" w:rsidR="00476E1D" w:rsidRPr="00380C21" w:rsidRDefault="00476E1D">
      <w:pPr>
        <w:pStyle w:val="afff3"/>
        <w:rPr>
          <w:rFonts w:ascii="Calibri" w:hAnsi="Calibri"/>
          <w:sz w:val="22"/>
          <w:szCs w:val="22"/>
        </w:rPr>
      </w:pPr>
      <w:hyperlink w:anchor="_Toc82692264" w:history="1">
        <w:r w:rsidRPr="00030E41">
          <w:rPr>
            <w:rStyle w:val="af"/>
          </w:rPr>
          <w:t>Рисунок </w:t>
        </w:r>
        <w:r w:rsidRPr="00380C21">
          <w:rPr>
            <w:rFonts w:ascii="Calibri" w:hAnsi="Calibri"/>
            <w:sz w:val="22"/>
            <w:szCs w:val="22"/>
          </w:rPr>
          <w:tab/>
        </w:r>
        <w:r w:rsidRPr="00030E41">
          <w:rPr>
            <w:rStyle w:val="af"/>
          </w:rPr>
          <w:t>295. ЭФ документа «Сведения об операциях с целевыми средствами», закладки «Реквизиты (1)»</w:t>
        </w:r>
        <w:r>
          <w:rPr>
            <w:webHidden/>
          </w:rPr>
          <w:tab/>
        </w:r>
        <w:r>
          <w:rPr>
            <w:webHidden/>
          </w:rPr>
          <w:fldChar w:fldCharType="begin"/>
        </w:r>
        <w:r>
          <w:rPr>
            <w:webHidden/>
          </w:rPr>
          <w:instrText xml:space="preserve"> PAGEREF _Toc82692264 \h </w:instrText>
        </w:r>
        <w:r>
          <w:rPr>
            <w:webHidden/>
          </w:rPr>
        </w:r>
        <w:r>
          <w:rPr>
            <w:webHidden/>
          </w:rPr>
          <w:fldChar w:fldCharType="separate"/>
        </w:r>
        <w:r>
          <w:rPr>
            <w:webHidden/>
          </w:rPr>
          <w:t>525</w:t>
        </w:r>
        <w:r>
          <w:rPr>
            <w:webHidden/>
          </w:rPr>
          <w:fldChar w:fldCharType="end"/>
        </w:r>
      </w:hyperlink>
    </w:p>
    <w:p w14:paraId="083BBAE9" w14:textId="77777777" w:rsidR="00476E1D" w:rsidRPr="00380C21" w:rsidRDefault="00476E1D">
      <w:pPr>
        <w:pStyle w:val="afff3"/>
        <w:rPr>
          <w:rFonts w:ascii="Calibri" w:hAnsi="Calibri"/>
          <w:sz w:val="22"/>
          <w:szCs w:val="22"/>
        </w:rPr>
      </w:pPr>
      <w:hyperlink w:anchor="_Toc82692265" w:history="1">
        <w:r w:rsidRPr="00030E41">
          <w:rPr>
            <w:rStyle w:val="af"/>
          </w:rPr>
          <w:t>Рисунок </w:t>
        </w:r>
        <w:r w:rsidRPr="00380C21">
          <w:rPr>
            <w:rFonts w:ascii="Calibri" w:hAnsi="Calibri"/>
            <w:sz w:val="22"/>
            <w:szCs w:val="22"/>
          </w:rPr>
          <w:tab/>
        </w:r>
        <w:r w:rsidRPr="00030E41">
          <w:rPr>
            <w:rStyle w:val="af"/>
          </w:rPr>
          <w:t>296. ЭФ документа «Сведения об операциях с целевыми средствами», закладки « Реквизиты расшифровки документа (2)»</w:t>
        </w:r>
        <w:r>
          <w:rPr>
            <w:webHidden/>
          </w:rPr>
          <w:tab/>
        </w:r>
        <w:r>
          <w:rPr>
            <w:webHidden/>
          </w:rPr>
          <w:fldChar w:fldCharType="begin"/>
        </w:r>
        <w:r>
          <w:rPr>
            <w:webHidden/>
          </w:rPr>
          <w:instrText xml:space="preserve"> PAGEREF _Toc82692265 \h </w:instrText>
        </w:r>
        <w:r>
          <w:rPr>
            <w:webHidden/>
          </w:rPr>
        </w:r>
        <w:r>
          <w:rPr>
            <w:webHidden/>
          </w:rPr>
          <w:fldChar w:fldCharType="separate"/>
        </w:r>
        <w:r>
          <w:rPr>
            <w:webHidden/>
          </w:rPr>
          <w:t>529</w:t>
        </w:r>
        <w:r>
          <w:rPr>
            <w:webHidden/>
          </w:rPr>
          <w:fldChar w:fldCharType="end"/>
        </w:r>
      </w:hyperlink>
    </w:p>
    <w:p w14:paraId="767E38BC" w14:textId="77777777" w:rsidR="00476E1D" w:rsidRPr="00380C21" w:rsidRDefault="00476E1D">
      <w:pPr>
        <w:pStyle w:val="afff3"/>
        <w:rPr>
          <w:rFonts w:ascii="Calibri" w:hAnsi="Calibri"/>
          <w:sz w:val="22"/>
          <w:szCs w:val="22"/>
        </w:rPr>
      </w:pPr>
      <w:hyperlink w:anchor="_Toc82692266" w:history="1">
        <w:r w:rsidRPr="00030E41">
          <w:rPr>
            <w:rStyle w:val="af"/>
          </w:rPr>
          <w:t>Рисунок </w:t>
        </w:r>
        <w:r w:rsidRPr="00380C21">
          <w:rPr>
            <w:rFonts w:ascii="Calibri" w:hAnsi="Calibri"/>
            <w:sz w:val="22"/>
            <w:szCs w:val="22"/>
          </w:rPr>
          <w:tab/>
        </w:r>
        <w:r w:rsidRPr="00030E41">
          <w:rPr>
            <w:rStyle w:val="af"/>
          </w:rPr>
          <w:t>297. Форма «Добавление записи»</w:t>
        </w:r>
        <w:r>
          <w:rPr>
            <w:webHidden/>
          </w:rPr>
          <w:tab/>
        </w:r>
        <w:r>
          <w:rPr>
            <w:webHidden/>
          </w:rPr>
          <w:fldChar w:fldCharType="begin"/>
        </w:r>
        <w:r>
          <w:rPr>
            <w:webHidden/>
          </w:rPr>
          <w:instrText xml:space="preserve"> PAGEREF _Toc82692266 \h </w:instrText>
        </w:r>
        <w:r>
          <w:rPr>
            <w:webHidden/>
          </w:rPr>
        </w:r>
        <w:r>
          <w:rPr>
            <w:webHidden/>
          </w:rPr>
          <w:fldChar w:fldCharType="separate"/>
        </w:r>
        <w:r>
          <w:rPr>
            <w:webHidden/>
          </w:rPr>
          <w:t>534</w:t>
        </w:r>
        <w:r>
          <w:rPr>
            <w:webHidden/>
          </w:rPr>
          <w:fldChar w:fldCharType="end"/>
        </w:r>
      </w:hyperlink>
    </w:p>
    <w:p w14:paraId="6353780F" w14:textId="77777777" w:rsidR="00476E1D" w:rsidRPr="00380C21" w:rsidRDefault="00476E1D">
      <w:pPr>
        <w:pStyle w:val="afff3"/>
        <w:rPr>
          <w:rFonts w:ascii="Calibri" w:hAnsi="Calibri"/>
          <w:sz w:val="22"/>
          <w:szCs w:val="22"/>
        </w:rPr>
      </w:pPr>
      <w:hyperlink w:anchor="_Toc82692267" w:history="1">
        <w:r w:rsidRPr="00030E41">
          <w:rPr>
            <w:rStyle w:val="af"/>
          </w:rPr>
          <w:t>Рисунок </w:t>
        </w:r>
        <w:r w:rsidRPr="00380C21">
          <w:rPr>
            <w:rFonts w:ascii="Calibri" w:hAnsi="Calibri"/>
            <w:sz w:val="22"/>
            <w:szCs w:val="22"/>
          </w:rPr>
          <w:tab/>
        </w:r>
        <w:r w:rsidRPr="00030E41">
          <w:rPr>
            <w:rStyle w:val="af"/>
          </w:rPr>
          <w:t>298. ЭФ документа «Сведения об операциях с целевыми средствами», закладки «Дополнительные атрибуты (3)»</w:t>
        </w:r>
        <w:r>
          <w:rPr>
            <w:webHidden/>
          </w:rPr>
          <w:tab/>
        </w:r>
        <w:r>
          <w:rPr>
            <w:webHidden/>
          </w:rPr>
          <w:fldChar w:fldCharType="begin"/>
        </w:r>
        <w:r>
          <w:rPr>
            <w:webHidden/>
          </w:rPr>
          <w:instrText xml:space="preserve"> PAGEREF _Toc82692267 \h </w:instrText>
        </w:r>
        <w:r>
          <w:rPr>
            <w:webHidden/>
          </w:rPr>
        </w:r>
        <w:r>
          <w:rPr>
            <w:webHidden/>
          </w:rPr>
          <w:fldChar w:fldCharType="separate"/>
        </w:r>
        <w:r>
          <w:rPr>
            <w:webHidden/>
          </w:rPr>
          <w:t>535</w:t>
        </w:r>
        <w:r>
          <w:rPr>
            <w:webHidden/>
          </w:rPr>
          <w:fldChar w:fldCharType="end"/>
        </w:r>
      </w:hyperlink>
    </w:p>
    <w:p w14:paraId="1431C9B8" w14:textId="77777777" w:rsidR="00476E1D" w:rsidRPr="00380C21" w:rsidRDefault="00476E1D">
      <w:pPr>
        <w:pStyle w:val="afff3"/>
        <w:rPr>
          <w:rFonts w:ascii="Calibri" w:hAnsi="Calibri"/>
          <w:sz w:val="22"/>
          <w:szCs w:val="22"/>
        </w:rPr>
      </w:pPr>
      <w:hyperlink w:anchor="_Toc82692268" w:history="1">
        <w:r w:rsidRPr="00030E41">
          <w:rPr>
            <w:rStyle w:val="af"/>
          </w:rPr>
          <w:t>Рисунок </w:t>
        </w:r>
        <w:r w:rsidRPr="00380C21">
          <w:rPr>
            <w:rFonts w:ascii="Calibri" w:hAnsi="Calibri"/>
            <w:sz w:val="22"/>
            <w:szCs w:val="22"/>
          </w:rPr>
          <w:tab/>
        </w:r>
        <w:r w:rsidRPr="00030E41">
          <w:rPr>
            <w:rStyle w:val="af"/>
          </w:rPr>
          <w:t>299. ЭФ списка документов «Расходная декларация»</w:t>
        </w:r>
        <w:r>
          <w:rPr>
            <w:webHidden/>
          </w:rPr>
          <w:tab/>
        </w:r>
        <w:r>
          <w:rPr>
            <w:webHidden/>
          </w:rPr>
          <w:fldChar w:fldCharType="begin"/>
        </w:r>
        <w:r>
          <w:rPr>
            <w:webHidden/>
          </w:rPr>
          <w:instrText xml:space="preserve"> PAGEREF _Toc82692268 \h </w:instrText>
        </w:r>
        <w:r>
          <w:rPr>
            <w:webHidden/>
          </w:rPr>
        </w:r>
        <w:r>
          <w:rPr>
            <w:webHidden/>
          </w:rPr>
          <w:fldChar w:fldCharType="separate"/>
        </w:r>
        <w:r>
          <w:rPr>
            <w:webHidden/>
          </w:rPr>
          <w:t>537</w:t>
        </w:r>
        <w:r>
          <w:rPr>
            <w:webHidden/>
          </w:rPr>
          <w:fldChar w:fldCharType="end"/>
        </w:r>
      </w:hyperlink>
    </w:p>
    <w:p w14:paraId="55144B65" w14:textId="77777777" w:rsidR="00476E1D" w:rsidRPr="00380C21" w:rsidRDefault="00476E1D">
      <w:pPr>
        <w:pStyle w:val="afff3"/>
        <w:rPr>
          <w:rFonts w:ascii="Calibri" w:hAnsi="Calibri"/>
          <w:sz w:val="22"/>
          <w:szCs w:val="22"/>
        </w:rPr>
      </w:pPr>
      <w:hyperlink w:anchor="_Toc82692269" w:history="1">
        <w:r w:rsidRPr="00030E41">
          <w:rPr>
            <w:rStyle w:val="af"/>
          </w:rPr>
          <w:t>Рисунок </w:t>
        </w:r>
        <w:r w:rsidRPr="00380C21">
          <w:rPr>
            <w:rFonts w:ascii="Calibri" w:hAnsi="Calibri"/>
            <w:sz w:val="22"/>
            <w:szCs w:val="22"/>
          </w:rPr>
          <w:tab/>
        </w:r>
        <w:r w:rsidRPr="00030E41">
          <w:rPr>
            <w:rStyle w:val="af"/>
          </w:rPr>
          <w:t>300. ЭФ документа «Расходная декларация», закладки «Заголовок»</w:t>
        </w:r>
        <w:r>
          <w:rPr>
            <w:webHidden/>
          </w:rPr>
          <w:tab/>
        </w:r>
        <w:r>
          <w:rPr>
            <w:webHidden/>
          </w:rPr>
          <w:fldChar w:fldCharType="begin"/>
        </w:r>
        <w:r>
          <w:rPr>
            <w:webHidden/>
          </w:rPr>
          <w:instrText xml:space="preserve"> PAGEREF _Toc82692269 \h </w:instrText>
        </w:r>
        <w:r>
          <w:rPr>
            <w:webHidden/>
          </w:rPr>
        </w:r>
        <w:r>
          <w:rPr>
            <w:webHidden/>
          </w:rPr>
          <w:fldChar w:fldCharType="separate"/>
        </w:r>
        <w:r>
          <w:rPr>
            <w:webHidden/>
          </w:rPr>
          <w:t>538</w:t>
        </w:r>
        <w:r>
          <w:rPr>
            <w:webHidden/>
          </w:rPr>
          <w:fldChar w:fldCharType="end"/>
        </w:r>
      </w:hyperlink>
    </w:p>
    <w:p w14:paraId="069D3A56" w14:textId="77777777" w:rsidR="00476E1D" w:rsidRPr="00380C21" w:rsidRDefault="00476E1D">
      <w:pPr>
        <w:pStyle w:val="afff3"/>
        <w:rPr>
          <w:rFonts w:ascii="Calibri" w:hAnsi="Calibri"/>
          <w:sz w:val="22"/>
          <w:szCs w:val="22"/>
        </w:rPr>
      </w:pPr>
      <w:hyperlink w:anchor="_Toc82692270" w:history="1">
        <w:r w:rsidRPr="00030E41">
          <w:rPr>
            <w:rStyle w:val="af"/>
          </w:rPr>
          <w:t>Рисунок </w:t>
        </w:r>
        <w:r w:rsidRPr="00380C21">
          <w:rPr>
            <w:rFonts w:ascii="Calibri" w:hAnsi="Calibri"/>
            <w:sz w:val="22"/>
            <w:szCs w:val="22"/>
          </w:rPr>
          <w:tab/>
        </w:r>
        <w:r w:rsidRPr="00030E41">
          <w:rPr>
            <w:rStyle w:val="af"/>
          </w:rPr>
          <w:t>301. ЭФ документа «Расходная декларация», закладки «Информация о структуре цены договора»</w:t>
        </w:r>
        <w:r>
          <w:rPr>
            <w:webHidden/>
          </w:rPr>
          <w:tab/>
        </w:r>
        <w:r>
          <w:rPr>
            <w:webHidden/>
          </w:rPr>
          <w:fldChar w:fldCharType="begin"/>
        </w:r>
        <w:r>
          <w:rPr>
            <w:webHidden/>
          </w:rPr>
          <w:instrText xml:space="preserve"> PAGEREF _Toc82692270 \h </w:instrText>
        </w:r>
        <w:r>
          <w:rPr>
            <w:webHidden/>
          </w:rPr>
        </w:r>
        <w:r>
          <w:rPr>
            <w:webHidden/>
          </w:rPr>
          <w:fldChar w:fldCharType="separate"/>
        </w:r>
        <w:r>
          <w:rPr>
            <w:webHidden/>
          </w:rPr>
          <w:t>541</w:t>
        </w:r>
        <w:r>
          <w:rPr>
            <w:webHidden/>
          </w:rPr>
          <w:fldChar w:fldCharType="end"/>
        </w:r>
      </w:hyperlink>
    </w:p>
    <w:p w14:paraId="58D3A425" w14:textId="77777777" w:rsidR="00476E1D" w:rsidRPr="00380C21" w:rsidRDefault="00476E1D">
      <w:pPr>
        <w:pStyle w:val="afff3"/>
        <w:rPr>
          <w:rFonts w:ascii="Calibri" w:hAnsi="Calibri"/>
          <w:sz w:val="22"/>
          <w:szCs w:val="22"/>
        </w:rPr>
      </w:pPr>
      <w:hyperlink w:anchor="_Toc82692271" w:history="1">
        <w:r w:rsidRPr="00030E41">
          <w:rPr>
            <w:rStyle w:val="af"/>
          </w:rPr>
          <w:t>Рисунок </w:t>
        </w:r>
        <w:r w:rsidRPr="00380C21">
          <w:rPr>
            <w:rFonts w:ascii="Calibri" w:hAnsi="Calibri"/>
            <w:sz w:val="22"/>
            <w:szCs w:val="22"/>
          </w:rPr>
          <w:tab/>
        </w:r>
        <w:r w:rsidRPr="00030E41">
          <w:rPr>
            <w:rStyle w:val="af"/>
          </w:rPr>
          <w:t>302. ЭФ документа «Расходная декларация», закладки «Реквизиты подписи»</w:t>
        </w:r>
        <w:r>
          <w:rPr>
            <w:webHidden/>
          </w:rPr>
          <w:tab/>
        </w:r>
        <w:r>
          <w:rPr>
            <w:webHidden/>
          </w:rPr>
          <w:fldChar w:fldCharType="begin"/>
        </w:r>
        <w:r>
          <w:rPr>
            <w:webHidden/>
          </w:rPr>
          <w:instrText xml:space="preserve"> PAGEREF _Toc82692271 \h </w:instrText>
        </w:r>
        <w:r>
          <w:rPr>
            <w:webHidden/>
          </w:rPr>
        </w:r>
        <w:r>
          <w:rPr>
            <w:webHidden/>
          </w:rPr>
          <w:fldChar w:fldCharType="separate"/>
        </w:r>
        <w:r>
          <w:rPr>
            <w:webHidden/>
          </w:rPr>
          <w:t>543</w:t>
        </w:r>
        <w:r>
          <w:rPr>
            <w:webHidden/>
          </w:rPr>
          <w:fldChar w:fldCharType="end"/>
        </w:r>
      </w:hyperlink>
    </w:p>
    <w:p w14:paraId="4A4D1467" w14:textId="77777777" w:rsidR="00476E1D" w:rsidRPr="00380C21" w:rsidRDefault="00476E1D">
      <w:pPr>
        <w:pStyle w:val="afff3"/>
        <w:rPr>
          <w:rFonts w:ascii="Calibri" w:hAnsi="Calibri"/>
          <w:sz w:val="22"/>
          <w:szCs w:val="22"/>
        </w:rPr>
      </w:pPr>
      <w:hyperlink w:anchor="_Toc82692272" w:history="1">
        <w:r w:rsidRPr="00030E41">
          <w:rPr>
            <w:rStyle w:val="af"/>
          </w:rPr>
          <w:t>Рисунок </w:t>
        </w:r>
        <w:r w:rsidRPr="00380C21">
          <w:rPr>
            <w:rFonts w:ascii="Calibri" w:hAnsi="Calibri"/>
            <w:sz w:val="22"/>
            <w:szCs w:val="22"/>
          </w:rPr>
          <w:tab/>
        </w:r>
        <w:r w:rsidRPr="00030E41">
          <w:rPr>
            <w:rStyle w:val="af"/>
          </w:rPr>
          <w:t>303. ЭФ списка документов «Периодические отчеты»</w:t>
        </w:r>
        <w:r>
          <w:rPr>
            <w:webHidden/>
          </w:rPr>
          <w:tab/>
        </w:r>
        <w:r>
          <w:rPr>
            <w:webHidden/>
          </w:rPr>
          <w:fldChar w:fldCharType="begin"/>
        </w:r>
        <w:r>
          <w:rPr>
            <w:webHidden/>
          </w:rPr>
          <w:instrText xml:space="preserve"> PAGEREF _Toc82692272 \h </w:instrText>
        </w:r>
        <w:r>
          <w:rPr>
            <w:webHidden/>
          </w:rPr>
        </w:r>
        <w:r>
          <w:rPr>
            <w:webHidden/>
          </w:rPr>
          <w:fldChar w:fldCharType="separate"/>
        </w:r>
        <w:r>
          <w:rPr>
            <w:webHidden/>
          </w:rPr>
          <w:t>544</w:t>
        </w:r>
        <w:r>
          <w:rPr>
            <w:webHidden/>
          </w:rPr>
          <w:fldChar w:fldCharType="end"/>
        </w:r>
      </w:hyperlink>
    </w:p>
    <w:p w14:paraId="0A14A204" w14:textId="77777777" w:rsidR="00476E1D" w:rsidRPr="00380C21" w:rsidRDefault="00476E1D">
      <w:pPr>
        <w:pStyle w:val="afff3"/>
        <w:rPr>
          <w:rFonts w:ascii="Calibri" w:hAnsi="Calibri"/>
          <w:sz w:val="22"/>
          <w:szCs w:val="22"/>
        </w:rPr>
      </w:pPr>
      <w:hyperlink w:anchor="_Toc82692273" w:history="1">
        <w:r w:rsidRPr="00030E41">
          <w:rPr>
            <w:rStyle w:val="af"/>
          </w:rPr>
          <w:t>Рисунок </w:t>
        </w:r>
        <w:r w:rsidRPr="00380C21">
          <w:rPr>
            <w:rFonts w:ascii="Calibri" w:hAnsi="Calibri"/>
            <w:sz w:val="22"/>
            <w:szCs w:val="22"/>
          </w:rPr>
          <w:tab/>
        </w:r>
        <w:r w:rsidRPr="00030E41">
          <w:rPr>
            <w:rStyle w:val="af"/>
          </w:rPr>
          <w:t>304. ЭФ «Периодические отчеты»</w:t>
        </w:r>
        <w:r>
          <w:rPr>
            <w:webHidden/>
          </w:rPr>
          <w:tab/>
        </w:r>
        <w:r>
          <w:rPr>
            <w:webHidden/>
          </w:rPr>
          <w:fldChar w:fldCharType="begin"/>
        </w:r>
        <w:r>
          <w:rPr>
            <w:webHidden/>
          </w:rPr>
          <w:instrText xml:space="preserve"> PAGEREF _Toc82692273 \h </w:instrText>
        </w:r>
        <w:r>
          <w:rPr>
            <w:webHidden/>
          </w:rPr>
        </w:r>
        <w:r>
          <w:rPr>
            <w:webHidden/>
          </w:rPr>
          <w:fldChar w:fldCharType="separate"/>
        </w:r>
        <w:r>
          <w:rPr>
            <w:webHidden/>
          </w:rPr>
          <w:t>545</w:t>
        </w:r>
        <w:r>
          <w:rPr>
            <w:webHidden/>
          </w:rPr>
          <w:fldChar w:fldCharType="end"/>
        </w:r>
      </w:hyperlink>
    </w:p>
    <w:p w14:paraId="54982AD3" w14:textId="77777777" w:rsidR="00476E1D" w:rsidRPr="00380C21" w:rsidRDefault="00476E1D">
      <w:pPr>
        <w:pStyle w:val="afff3"/>
        <w:rPr>
          <w:rFonts w:ascii="Calibri" w:hAnsi="Calibri"/>
          <w:sz w:val="22"/>
          <w:szCs w:val="22"/>
        </w:rPr>
      </w:pPr>
      <w:hyperlink w:anchor="_Toc82692274" w:history="1">
        <w:r w:rsidRPr="00030E41">
          <w:rPr>
            <w:rStyle w:val="af"/>
          </w:rPr>
          <w:t>Рисунок </w:t>
        </w:r>
        <w:r w:rsidRPr="00380C21">
          <w:rPr>
            <w:rFonts w:ascii="Calibri" w:hAnsi="Calibri"/>
            <w:sz w:val="22"/>
            <w:szCs w:val="22"/>
          </w:rPr>
          <w:tab/>
        </w:r>
        <w:r w:rsidRPr="00030E41">
          <w:rPr>
            <w:rStyle w:val="af"/>
          </w:rPr>
          <w:t>305. ЭФ «Периодические отчеты», закладки «Системные атрибуты»</w:t>
        </w:r>
        <w:r>
          <w:rPr>
            <w:webHidden/>
          </w:rPr>
          <w:tab/>
        </w:r>
        <w:r>
          <w:rPr>
            <w:webHidden/>
          </w:rPr>
          <w:fldChar w:fldCharType="begin"/>
        </w:r>
        <w:r>
          <w:rPr>
            <w:webHidden/>
          </w:rPr>
          <w:instrText xml:space="preserve"> PAGEREF _Toc82692274 \h </w:instrText>
        </w:r>
        <w:r>
          <w:rPr>
            <w:webHidden/>
          </w:rPr>
        </w:r>
        <w:r>
          <w:rPr>
            <w:webHidden/>
          </w:rPr>
          <w:fldChar w:fldCharType="separate"/>
        </w:r>
        <w:r>
          <w:rPr>
            <w:webHidden/>
          </w:rPr>
          <w:t>546</w:t>
        </w:r>
        <w:r>
          <w:rPr>
            <w:webHidden/>
          </w:rPr>
          <w:fldChar w:fldCharType="end"/>
        </w:r>
      </w:hyperlink>
    </w:p>
    <w:p w14:paraId="6CAFC368" w14:textId="77777777" w:rsidR="00476E1D" w:rsidRPr="00380C21" w:rsidRDefault="00476E1D">
      <w:pPr>
        <w:pStyle w:val="afff3"/>
        <w:rPr>
          <w:rFonts w:ascii="Calibri" w:hAnsi="Calibri"/>
          <w:sz w:val="22"/>
          <w:szCs w:val="22"/>
        </w:rPr>
      </w:pPr>
      <w:hyperlink w:anchor="_Toc82692275" w:history="1">
        <w:r w:rsidRPr="00030E41">
          <w:rPr>
            <w:rStyle w:val="af"/>
          </w:rPr>
          <w:t>Рисунок </w:t>
        </w:r>
        <w:r w:rsidRPr="00380C21">
          <w:rPr>
            <w:rFonts w:ascii="Calibri" w:hAnsi="Calibri"/>
            <w:sz w:val="22"/>
            <w:szCs w:val="22"/>
          </w:rPr>
          <w:tab/>
        </w:r>
        <w:r w:rsidRPr="00030E41">
          <w:rPr>
            <w:rStyle w:val="af"/>
          </w:rPr>
          <w:t>306. ЭФ документа «Периодические отчеты», закладки «Системные атрибуты»</w:t>
        </w:r>
        <w:r>
          <w:rPr>
            <w:webHidden/>
          </w:rPr>
          <w:tab/>
        </w:r>
        <w:r>
          <w:rPr>
            <w:webHidden/>
          </w:rPr>
          <w:fldChar w:fldCharType="begin"/>
        </w:r>
        <w:r>
          <w:rPr>
            <w:webHidden/>
          </w:rPr>
          <w:instrText xml:space="preserve"> PAGEREF _Toc82692275 \h </w:instrText>
        </w:r>
        <w:r>
          <w:rPr>
            <w:webHidden/>
          </w:rPr>
        </w:r>
        <w:r>
          <w:rPr>
            <w:webHidden/>
          </w:rPr>
          <w:fldChar w:fldCharType="separate"/>
        </w:r>
        <w:r>
          <w:rPr>
            <w:webHidden/>
          </w:rPr>
          <w:t>547</w:t>
        </w:r>
        <w:r>
          <w:rPr>
            <w:webHidden/>
          </w:rPr>
          <w:fldChar w:fldCharType="end"/>
        </w:r>
      </w:hyperlink>
    </w:p>
    <w:p w14:paraId="2DE8560F" w14:textId="77777777" w:rsidR="00476E1D" w:rsidRPr="00380C21" w:rsidRDefault="00476E1D">
      <w:pPr>
        <w:pStyle w:val="afff3"/>
        <w:rPr>
          <w:rFonts w:ascii="Calibri" w:hAnsi="Calibri"/>
          <w:sz w:val="22"/>
          <w:szCs w:val="22"/>
        </w:rPr>
      </w:pPr>
      <w:hyperlink w:anchor="_Toc82692276" w:history="1">
        <w:r w:rsidRPr="00030E41">
          <w:rPr>
            <w:rStyle w:val="af"/>
          </w:rPr>
          <w:t>Рисунок </w:t>
        </w:r>
        <w:r w:rsidRPr="00380C21">
          <w:rPr>
            <w:rFonts w:ascii="Calibri" w:hAnsi="Calibri"/>
            <w:sz w:val="22"/>
            <w:szCs w:val="22"/>
          </w:rPr>
          <w:tab/>
        </w:r>
        <w:r w:rsidRPr="00030E41">
          <w:rPr>
            <w:rStyle w:val="af"/>
          </w:rPr>
          <w:t>307. ЭФ списка документов «Запрос о получении информации по ЭПС участника (исходящий)»</w:t>
        </w:r>
        <w:r>
          <w:rPr>
            <w:webHidden/>
          </w:rPr>
          <w:tab/>
        </w:r>
        <w:r>
          <w:rPr>
            <w:webHidden/>
          </w:rPr>
          <w:fldChar w:fldCharType="begin"/>
        </w:r>
        <w:r>
          <w:rPr>
            <w:webHidden/>
          </w:rPr>
          <w:instrText xml:space="preserve"> PAGEREF _Toc82692276 \h </w:instrText>
        </w:r>
        <w:r>
          <w:rPr>
            <w:webHidden/>
          </w:rPr>
        </w:r>
        <w:r>
          <w:rPr>
            <w:webHidden/>
          </w:rPr>
          <w:fldChar w:fldCharType="separate"/>
        </w:r>
        <w:r>
          <w:rPr>
            <w:webHidden/>
          </w:rPr>
          <w:t>548</w:t>
        </w:r>
        <w:r>
          <w:rPr>
            <w:webHidden/>
          </w:rPr>
          <w:fldChar w:fldCharType="end"/>
        </w:r>
      </w:hyperlink>
    </w:p>
    <w:p w14:paraId="453A38DE" w14:textId="77777777" w:rsidR="00476E1D" w:rsidRPr="00380C21" w:rsidRDefault="00476E1D">
      <w:pPr>
        <w:pStyle w:val="afff3"/>
        <w:rPr>
          <w:rFonts w:ascii="Calibri" w:hAnsi="Calibri"/>
          <w:sz w:val="22"/>
          <w:szCs w:val="22"/>
        </w:rPr>
      </w:pPr>
      <w:hyperlink w:anchor="_Toc82692277" w:history="1">
        <w:r w:rsidRPr="00030E41">
          <w:rPr>
            <w:rStyle w:val="af"/>
          </w:rPr>
          <w:t>Рисунок </w:t>
        </w:r>
        <w:r w:rsidRPr="00380C21">
          <w:rPr>
            <w:rFonts w:ascii="Calibri" w:hAnsi="Calibri"/>
            <w:sz w:val="22"/>
            <w:szCs w:val="22"/>
          </w:rPr>
          <w:tab/>
        </w:r>
        <w:r w:rsidRPr="00030E41">
          <w:rPr>
            <w:rStyle w:val="af"/>
          </w:rPr>
          <w:t>308. ЭФ документа «Запрос о получении информации по ЭПС участника»</w:t>
        </w:r>
        <w:r>
          <w:rPr>
            <w:webHidden/>
          </w:rPr>
          <w:tab/>
        </w:r>
        <w:r>
          <w:rPr>
            <w:webHidden/>
          </w:rPr>
          <w:fldChar w:fldCharType="begin"/>
        </w:r>
        <w:r>
          <w:rPr>
            <w:webHidden/>
          </w:rPr>
          <w:instrText xml:space="preserve"> PAGEREF _Toc82692277 \h </w:instrText>
        </w:r>
        <w:r>
          <w:rPr>
            <w:webHidden/>
          </w:rPr>
        </w:r>
        <w:r>
          <w:rPr>
            <w:webHidden/>
          </w:rPr>
          <w:fldChar w:fldCharType="separate"/>
        </w:r>
        <w:r>
          <w:rPr>
            <w:webHidden/>
          </w:rPr>
          <w:t>549</w:t>
        </w:r>
        <w:r>
          <w:rPr>
            <w:webHidden/>
          </w:rPr>
          <w:fldChar w:fldCharType="end"/>
        </w:r>
      </w:hyperlink>
    </w:p>
    <w:p w14:paraId="65A4780F" w14:textId="77777777" w:rsidR="00476E1D" w:rsidRPr="00380C21" w:rsidRDefault="00476E1D">
      <w:pPr>
        <w:pStyle w:val="afff3"/>
        <w:rPr>
          <w:rFonts w:ascii="Calibri" w:hAnsi="Calibri"/>
          <w:sz w:val="22"/>
          <w:szCs w:val="22"/>
        </w:rPr>
      </w:pPr>
      <w:hyperlink w:anchor="_Toc82692278" w:history="1">
        <w:r w:rsidRPr="00030E41">
          <w:rPr>
            <w:rStyle w:val="af"/>
          </w:rPr>
          <w:t>Рисунок </w:t>
        </w:r>
        <w:r w:rsidRPr="00380C21">
          <w:rPr>
            <w:rFonts w:ascii="Calibri" w:hAnsi="Calibri"/>
            <w:sz w:val="22"/>
            <w:szCs w:val="22"/>
          </w:rPr>
          <w:tab/>
        </w:r>
        <w:r w:rsidRPr="00030E41">
          <w:rPr>
            <w:rStyle w:val="af"/>
          </w:rPr>
          <w:t>309. ЭФ списка документов «Ответ на запрос (уведомление) по ЭПС участника»</w:t>
        </w:r>
        <w:r>
          <w:rPr>
            <w:webHidden/>
          </w:rPr>
          <w:tab/>
        </w:r>
        <w:r>
          <w:rPr>
            <w:webHidden/>
          </w:rPr>
          <w:fldChar w:fldCharType="begin"/>
        </w:r>
        <w:r>
          <w:rPr>
            <w:webHidden/>
          </w:rPr>
          <w:instrText xml:space="preserve"> PAGEREF _Toc82692278 \h </w:instrText>
        </w:r>
        <w:r>
          <w:rPr>
            <w:webHidden/>
          </w:rPr>
        </w:r>
        <w:r>
          <w:rPr>
            <w:webHidden/>
          </w:rPr>
          <w:fldChar w:fldCharType="separate"/>
        </w:r>
        <w:r>
          <w:rPr>
            <w:webHidden/>
          </w:rPr>
          <w:t>553</w:t>
        </w:r>
        <w:r>
          <w:rPr>
            <w:webHidden/>
          </w:rPr>
          <w:fldChar w:fldCharType="end"/>
        </w:r>
      </w:hyperlink>
    </w:p>
    <w:p w14:paraId="719EC85D" w14:textId="77777777" w:rsidR="00476E1D" w:rsidRPr="00380C21" w:rsidRDefault="00476E1D">
      <w:pPr>
        <w:pStyle w:val="afff3"/>
        <w:rPr>
          <w:rFonts w:ascii="Calibri" w:hAnsi="Calibri"/>
          <w:sz w:val="22"/>
          <w:szCs w:val="22"/>
        </w:rPr>
      </w:pPr>
      <w:hyperlink w:anchor="_Toc82692279" w:history="1">
        <w:r w:rsidRPr="00030E41">
          <w:rPr>
            <w:rStyle w:val="af"/>
          </w:rPr>
          <w:t>Рисунок </w:t>
        </w:r>
        <w:r w:rsidRPr="00380C21">
          <w:rPr>
            <w:rFonts w:ascii="Calibri" w:hAnsi="Calibri"/>
            <w:sz w:val="22"/>
            <w:szCs w:val="22"/>
          </w:rPr>
          <w:tab/>
        </w:r>
        <w:r w:rsidRPr="00030E41">
          <w:rPr>
            <w:rStyle w:val="af"/>
          </w:rPr>
          <w:t>310. ЭФ документа «Ответ на запрос (уведомление) по ЭПС участника»</w:t>
        </w:r>
        <w:r>
          <w:rPr>
            <w:webHidden/>
          </w:rPr>
          <w:tab/>
        </w:r>
        <w:r>
          <w:rPr>
            <w:webHidden/>
          </w:rPr>
          <w:fldChar w:fldCharType="begin"/>
        </w:r>
        <w:r>
          <w:rPr>
            <w:webHidden/>
          </w:rPr>
          <w:instrText xml:space="preserve"> PAGEREF _Toc82692279 \h </w:instrText>
        </w:r>
        <w:r>
          <w:rPr>
            <w:webHidden/>
          </w:rPr>
        </w:r>
        <w:r>
          <w:rPr>
            <w:webHidden/>
          </w:rPr>
          <w:fldChar w:fldCharType="separate"/>
        </w:r>
        <w:r>
          <w:rPr>
            <w:webHidden/>
          </w:rPr>
          <w:t>555</w:t>
        </w:r>
        <w:r>
          <w:rPr>
            <w:webHidden/>
          </w:rPr>
          <w:fldChar w:fldCharType="end"/>
        </w:r>
      </w:hyperlink>
    </w:p>
    <w:p w14:paraId="73798DB8" w14:textId="77777777" w:rsidR="00476E1D" w:rsidRPr="00380C21" w:rsidRDefault="00476E1D">
      <w:pPr>
        <w:pStyle w:val="afff3"/>
        <w:rPr>
          <w:rFonts w:ascii="Calibri" w:hAnsi="Calibri"/>
          <w:sz w:val="22"/>
          <w:szCs w:val="22"/>
        </w:rPr>
      </w:pPr>
      <w:hyperlink w:anchor="_Toc82692280" w:history="1">
        <w:r w:rsidRPr="00030E41">
          <w:rPr>
            <w:rStyle w:val="af"/>
          </w:rPr>
          <w:t>Рисунок </w:t>
        </w:r>
        <w:r w:rsidRPr="00380C21">
          <w:rPr>
            <w:rFonts w:ascii="Calibri" w:hAnsi="Calibri"/>
            <w:sz w:val="22"/>
            <w:szCs w:val="22"/>
          </w:rPr>
          <w:tab/>
        </w:r>
        <w:r w:rsidRPr="00030E41">
          <w:rPr>
            <w:rStyle w:val="af"/>
          </w:rPr>
          <w:t>311. ЭФ списка документов «Анкета»</w:t>
        </w:r>
        <w:r>
          <w:rPr>
            <w:webHidden/>
          </w:rPr>
          <w:tab/>
        </w:r>
        <w:r>
          <w:rPr>
            <w:webHidden/>
          </w:rPr>
          <w:fldChar w:fldCharType="begin"/>
        </w:r>
        <w:r>
          <w:rPr>
            <w:webHidden/>
          </w:rPr>
          <w:instrText xml:space="preserve"> PAGEREF _Toc82692280 \h </w:instrText>
        </w:r>
        <w:r>
          <w:rPr>
            <w:webHidden/>
          </w:rPr>
        </w:r>
        <w:r>
          <w:rPr>
            <w:webHidden/>
          </w:rPr>
          <w:fldChar w:fldCharType="separate"/>
        </w:r>
        <w:r>
          <w:rPr>
            <w:webHidden/>
          </w:rPr>
          <w:t>558</w:t>
        </w:r>
        <w:r>
          <w:rPr>
            <w:webHidden/>
          </w:rPr>
          <w:fldChar w:fldCharType="end"/>
        </w:r>
      </w:hyperlink>
    </w:p>
    <w:p w14:paraId="193EC874" w14:textId="77777777" w:rsidR="00476E1D" w:rsidRPr="00380C21" w:rsidRDefault="00476E1D">
      <w:pPr>
        <w:pStyle w:val="afff3"/>
        <w:rPr>
          <w:rFonts w:ascii="Calibri" w:hAnsi="Calibri"/>
          <w:sz w:val="22"/>
          <w:szCs w:val="22"/>
        </w:rPr>
      </w:pPr>
      <w:hyperlink w:anchor="_Toc82692281" w:history="1">
        <w:r w:rsidRPr="00030E41">
          <w:rPr>
            <w:rStyle w:val="af"/>
          </w:rPr>
          <w:t>Рисунок </w:t>
        </w:r>
        <w:r w:rsidRPr="00380C21">
          <w:rPr>
            <w:rFonts w:ascii="Calibri" w:hAnsi="Calibri"/>
            <w:sz w:val="22"/>
            <w:szCs w:val="22"/>
          </w:rPr>
          <w:tab/>
        </w:r>
        <w:r w:rsidRPr="00030E41">
          <w:rPr>
            <w:rStyle w:val="af"/>
          </w:rPr>
          <w:t>312. ЭФ документа «Анкета»</w:t>
        </w:r>
        <w:r>
          <w:rPr>
            <w:webHidden/>
          </w:rPr>
          <w:tab/>
        </w:r>
        <w:r>
          <w:rPr>
            <w:webHidden/>
          </w:rPr>
          <w:fldChar w:fldCharType="begin"/>
        </w:r>
        <w:r>
          <w:rPr>
            <w:webHidden/>
          </w:rPr>
          <w:instrText xml:space="preserve"> PAGEREF _Toc82692281 \h </w:instrText>
        </w:r>
        <w:r>
          <w:rPr>
            <w:webHidden/>
          </w:rPr>
        </w:r>
        <w:r>
          <w:rPr>
            <w:webHidden/>
          </w:rPr>
          <w:fldChar w:fldCharType="separate"/>
        </w:r>
        <w:r>
          <w:rPr>
            <w:webHidden/>
          </w:rPr>
          <w:t>559</w:t>
        </w:r>
        <w:r>
          <w:rPr>
            <w:webHidden/>
          </w:rPr>
          <w:fldChar w:fldCharType="end"/>
        </w:r>
      </w:hyperlink>
    </w:p>
    <w:p w14:paraId="189CC051" w14:textId="77777777" w:rsidR="00476E1D" w:rsidRPr="00380C21" w:rsidRDefault="00476E1D">
      <w:pPr>
        <w:pStyle w:val="afff3"/>
        <w:rPr>
          <w:rFonts w:ascii="Calibri" w:hAnsi="Calibri"/>
          <w:sz w:val="22"/>
          <w:szCs w:val="22"/>
        </w:rPr>
      </w:pPr>
      <w:hyperlink w:anchor="_Toc82692282" w:history="1">
        <w:r w:rsidRPr="00030E41">
          <w:rPr>
            <w:rStyle w:val="af"/>
          </w:rPr>
          <w:t>Рисунок </w:t>
        </w:r>
        <w:r w:rsidRPr="00380C21">
          <w:rPr>
            <w:rFonts w:ascii="Calibri" w:hAnsi="Calibri"/>
            <w:sz w:val="22"/>
            <w:szCs w:val="22"/>
          </w:rPr>
          <w:tab/>
        </w:r>
        <w:r w:rsidRPr="00030E41">
          <w:rPr>
            <w:rStyle w:val="af"/>
          </w:rPr>
          <w:t>313. ЭФ списка документов «Отчеты»</w:t>
        </w:r>
        <w:r>
          <w:rPr>
            <w:webHidden/>
          </w:rPr>
          <w:tab/>
        </w:r>
        <w:r>
          <w:rPr>
            <w:webHidden/>
          </w:rPr>
          <w:fldChar w:fldCharType="begin"/>
        </w:r>
        <w:r>
          <w:rPr>
            <w:webHidden/>
          </w:rPr>
          <w:instrText xml:space="preserve"> PAGEREF _Toc82692282 \h </w:instrText>
        </w:r>
        <w:r>
          <w:rPr>
            <w:webHidden/>
          </w:rPr>
        </w:r>
        <w:r>
          <w:rPr>
            <w:webHidden/>
          </w:rPr>
          <w:fldChar w:fldCharType="separate"/>
        </w:r>
        <w:r>
          <w:rPr>
            <w:webHidden/>
          </w:rPr>
          <w:t>560</w:t>
        </w:r>
        <w:r>
          <w:rPr>
            <w:webHidden/>
          </w:rPr>
          <w:fldChar w:fldCharType="end"/>
        </w:r>
      </w:hyperlink>
    </w:p>
    <w:p w14:paraId="508AA36A" w14:textId="77777777" w:rsidR="00476E1D" w:rsidRPr="00380C21" w:rsidRDefault="00476E1D">
      <w:pPr>
        <w:pStyle w:val="afff3"/>
        <w:rPr>
          <w:rFonts w:ascii="Calibri" w:hAnsi="Calibri"/>
          <w:sz w:val="22"/>
          <w:szCs w:val="22"/>
        </w:rPr>
      </w:pPr>
      <w:hyperlink w:anchor="_Toc82692283" w:history="1">
        <w:r w:rsidRPr="00030E41">
          <w:rPr>
            <w:rStyle w:val="af"/>
          </w:rPr>
          <w:t>Рисунок </w:t>
        </w:r>
        <w:r w:rsidRPr="00380C21">
          <w:rPr>
            <w:rFonts w:ascii="Calibri" w:hAnsi="Calibri"/>
            <w:sz w:val="22"/>
            <w:szCs w:val="22"/>
          </w:rPr>
          <w:tab/>
        </w:r>
        <w:r w:rsidRPr="00030E41">
          <w:rPr>
            <w:rStyle w:val="af"/>
          </w:rPr>
          <w:t>314. ЭФ документа «Отчеты», закладки «Основные атрибуты»</w:t>
        </w:r>
        <w:r>
          <w:rPr>
            <w:webHidden/>
          </w:rPr>
          <w:tab/>
        </w:r>
        <w:r>
          <w:rPr>
            <w:webHidden/>
          </w:rPr>
          <w:fldChar w:fldCharType="begin"/>
        </w:r>
        <w:r>
          <w:rPr>
            <w:webHidden/>
          </w:rPr>
          <w:instrText xml:space="preserve"> PAGEREF _Toc82692283 \h </w:instrText>
        </w:r>
        <w:r>
          <w:rPr>
            <w:webHidden/>
          </w:rPr>
        </w:r>
        <w:r>
          <w:rPr>
            <w:webHidden/>
          </w:rPr>
          <w:fldChar w:fldCharType="separate"/>
        </w:r>
        <w:r>
          <w:rPr>
            <w:webHidden/>
          </w:rPr>
          <w:t>561</w:t>
        </w:r>
        <w:r>
          <w:rPr>
            <w:webHidden/>
          </w:rPr>
          <w:fldChar w:fldCharType="end"/>
        </w:r>
      </w:hyperlink>
    </w:p>
    <w:p w14:paraId="71ABF7FD" w14:textId="77777777" w:rsidR="00476E1D" w:rsidRPr="00380C21" w:rsidRDefault="00476E1D">
      <w:pPr>
        <w:pStyle w:val="afff3"/>
        <w:rPr>
          <w:rFonts w:ascii="Calibri" w:hAnsi="Calibri"/>
          <w:sz w:val="22"/>
          <w:szCs w:val="22"/>
        </w:rPr>
      </w:pPr>
      <w:hyperlink w:anchor="_Toc82692284" w:history="1">
        <w:r w:rsidRPr="00030E41">
          <w:rPr>
            <w:rStyle w:val="af"/>
          </w:rPr>
          <w:t>Рисунок </w:t>
        </w:r>
        <w:r w:rsidRPr="00380C21">
          <w:rPr>
            <w:rFonts w:ascii="Calibri" w:hAnsi="Calibri"/>
            <w:sz w:val="22"/>
            <w:szCs w:val="22"/>
          </w:rPr>
          <w:tab/>
        </w:r>
        <w:r w:rsidRPr="00030E41">
          <w:rPr>
            <w:rStyle w:val="af"/>
          </w:rPr>
          <w:t>315. ЭФ документа «Отчеты», закладки «Вложения»</w:t>
        </w:r>
        <w:r>
          <w:rPr>
            <w:webHidden/>
          </w:rPr>
          <w:tab/>
        </w:r>
        <w:r>
          <w:rPr>
            <w:webHidden/>
          </w:rPr>
          <w:fldChar w:fldCharType="begin"/>
        </w:r>
        <w:r>
          <w:rPr>
            <w:webHidden/>
          </w:rPr>
          <w:instrText xml:space="preserve"> PAGEREF _Toc82692284 \h </w:instrText>
        </w:r>
        <w:r>
          <w:rPr>
            <w:webHidden/>
          </w:rPr>
        </w:r>
        <w:r>
          <w:rPr>
            <w:webHidden/>
          </w:rPr>
          <w:fldChar w:fldCharType="separate"/>
        </w:r>
        <w:r>
          <w:rPr>
            <w:webHidden/>
          </w:rPr>
          <w:t>562</w:t>
        </w:r>
        <w:r>
          <w:rPr>
            <w:webHidden/>
          </w:rPr>
          <w:fldChar w:fldCharType="end"/>
        </w:r>
      </w:hyperlink>
    </w:p>
    <w:p w14:paraId="6D55A6FC" w14:textId="77777777" w:rsidR="00476E1D" w:rsidRPr="00380C21" w:rsidRDefault="00476E1D">
      <w:pPr>
        <w:pStyle w:val="afff3"/>
        <w:rPr>
          <w:rFonts w:ascii="Calibri" w:hAnsi="Calibri"/>
          <w:sz w:val="22"/>
          <w:szCs w:val="22"/>
        </w:rPr>
      </w:pPr>
      <w:hyperlink w:anchor="_Toc82692285" w:history="1">
        <w:r w:rsidRPr="00030E41">
          <w:rPr>
            <w:rStyle w:val="af"/>
          </w:rPr>
          <w:t>Рисунок </w:t>
        </w:r>
        <w:r w:rsidRPr="00380C21">
          <w:rPr>
            <w:rFonts w:ascii="Calibri" w:hAnsi="Calibri"/>
            <w:sz w:val="22"/>
            <w:szCs w:val="22"/>
          </w:rPr>
          <w:tab/>
        </w:r>
        <w:r w:rsidRPr="00030E41">
          <w:rPr>
            <w:rStyle w:val="af"/>
          </w:rPr>
          <w:t>316. ЭФ документа «Отчеты», закладки «Реестр вложений первичных документов»</w:t>
        </w:r>
        <w:r>
          <w:rPr>
            <w:webHidden/>
          </w:rPr>
          <w:tab/>
        </w:r>
        <w:r>
          <w:rPr>
            <w:webHidden/>
          </w:rPr>
          <w:fldChar w:fldCharType="begin"/>
        </w:r>
        <w:r>
          <w:rPr>
            <w:webHidden/>
          </w:rPr>
          <w:instrText xml:space="preserve"> PAGEREF _Toc82692285 \h </w:instrText>
        </w:r>
        <w:r>
          <w:rPr>
            <w:webHidden/>
          </w:rPr>
        </w:r>
        <w:r>
          <w:rPr>
            <w:webHidden/>
          </w:rPr>
          <w:fldChar w:fldCharType="separate"/>
        </w:r>
        <w:r>
          <w:rPr>
            <w:webHidden/>
          </w:rPr>
          <w:t>563</w:t>
        </w:r>
        <w:r>
          <w:rPr>
            <w:webHidden/>
          </w:rPr>
          <w:fldChar w:fldCharType="end"/>
        </w:r>
      </w:hyperlink>
    </w:p>
    <w:p w14:paraId="09F3F7FA" w14:textId="77777777" w:rsidR="00476E1D" w:rsidRPr="00380C21" w:rsidRDefault="00476E1D">
      <w:pPr>
        <w:pStyle w:val="afff3"/>
        <w:rPr>
          <w:rFonts w:ascii="Calibri" w:hAnsi="Calibri"/>
          <w:sz w:val="22"/>
          <w:szCs w:val="22"/>
        </w:rPr>
      </w:pPr>
      <w:hyperlink w:anchor="_Toc82692286" w:history="1">
        <w:r w:rsidRPr="00030E41">
          <w:rPr>
            <w:rStyle w:val="af"/>
          </w:rPr>
          <w:t>Рисунок </w:t>
        </w:r>
        <w:r w:rsidRPr="00380C21">
          <w:rPr>
            <w:rFonts w:ascii="Calibri" w:hAnsi="Calibri"/>
            <w:sz w:val="22"/>
            <w:szCs w:val="22"/>
          </w:rPr>
          <w:tab/>
        </w:r>
        <w:r w:rsidRPr="00030E41">
          <w:rPr>
            <w:rStyle w:val="af"/>
          </w:rPr>
          <w:t>317. ЭФ списка документов «Информация из расчетных документов (РД)»</w:t>
        </w:r>
        <w:r>
          <w:rPr>
            <w:webHidden/>
          </w:rPr>
          <w:tab/>
        </w:r>
        <w:r>
          <w:rPr>
            <w:webHidden/>
          </w:rPr>
          <w:fldChar w:fldCharType="begin"/>
        </w:r>
        <w:r>
          <w:rPr>
            <w:webHidden/>
          </w:rPr>
          <w:instrText xml:space="preserve"> PAGEREF _Toc82692286 \h </w:instrText>
        </w:r>
        <w:r>
          <w:rPr>
            <w:webHidden/>
          </w:rPr>
        </w:r>
        <w:r>
          <w:rPr>
            <w:webHidden/>
          </w:rPr>
          <w:fldChar w:fldCharType="separate"/>
        </w:r>
        <w:r>
          <w:rPr>
            <w:webHidden/>
          </w:rPr>
          <w:t>565</w:t>
        </w:r>
        <w:r>
          <w:rPr>
            <w:webHidden/>
          </w:rPr>
          <w:fldChar w:fldCharType="end"/>
        </w:r>
      </w:hyperlink>
    </w:p>
    <w:p w14:paraId="6F7CF0FB" w14:textId="77777777" w:rsidR="00476E1D" w:rsidRPr="00380C21" w:rsidRDefault="00476E1D">
      <w:pPr>
        <w:pStyle w:val="afff3"/>
        <w:rPr>
          <w:rFonts w:ascii="Calibri" w:hAnsi="Calibri"/>
          <w:sz w:val="22"/>
          <w:szCs w:val="22"/>
        </w:rPr>
      </w:pPr>
      <w:hyperlink w:anchor="_Toc82692287" w:history="1">
        <w:r w:rsidRPr="00030E41">
          <w:rPr>
            <w:rStyle w:val="af"/>
          </w:rPr>
          <w:t>Рисунок </w:t>
        </w:r>
        <w:r w:rsidRPr="00380C21">
          <w:rPr>
            <w:rFonts w:ascii="Calibri" w:hAnsi="Calibri"/>
            <w:sz w:val="22"/>
            <w:szCs w:val="22"/>
          </w:rPr>
          <w:tab/>
        </w:r>
        <w:r w:rsidRPr="00030E41">
          <w:rPr>
            <w:rStyle w:val="af"/>
          </w:rPr>
          <w:t>318. ЭФ документа «Информация из расчетных документов»</w:t>
        </w:r>
        <w:r>
          <w:rPr>
            <w:webHidden/>
          </w:rPr>
          <w:tab/>
        </w:r>
        <w:r>
          <w:rPr>
            <w:webHidden/>
          </w:rPr>
          <w:fldChar w:fldCharType="begin"/>
        </w:r>
        <w:r>
          <w:rPr>
            <w:webHidden/>
          </w:rPr>
          <w:instrText xml:space="preserve"> PAGEREF _Toc82692287 \h </w:instrText>
        </w:r>
        <w:r>
          <w:rPr>
            <w:webHidden/>
          </w:rPr>
        </w:r>
        <w:r>
          <w:rPr>
            <w:webHidden/>
          </w:rPr>
          <w:fldChar w:fldCharType="separate"/>
        </w:r>
        <w:r>
          <w:rPr>
            <w:webHidden/>
          </w:rPr>
          <w:t>566</w:t>
        </w:r>
        <w:r>
          <w:rPr>
            <w:webHidden/>
          </w:rPr>
          <w:fldChar w:fldCharType="end"/>
        </w:r>
      </w:hyperlink>
    </w:p>
    <w:p w14:paraId="2735D21C" w14:textId="77777777" w:rsidR="00476E1D" w:rsidRPr="00380C21" w:rsidRDefault="00476E1D">
      <w:pPr>
        <w:pStyle w:val="afff3"/>
        <w:rPr>
          <w:rFonts w:ascii="Calibri" w:hAnsi="Calibri"/>
          <w:sz w:val="22"/>
          <w:szCs w:val="22"/>
        </w:rPr>
      </w:pPr>
      <w:hyperlink w:anchor="_Toc82692288" w:history="1">
        <w:r w:rsidRPr="00030E41">
          <w:rPr>
            <w:rStyle w:val="af"/>
          </w:rPr>
          <w:t>Рисунок </w:t>
        </w:r>
        <w:r w:rsidRPr="00380C21">
          <w:rPr>
            <w:rFonts w:ascii="Calibri" w:hAnsi="Calibri"/>
            <w:sz w:val="22"/>
            <w:szCs w:val="22"/>
          </w:rPr>
          <w:tab/>
        </w:r>
        <w:r w:rsidRPr="00030E41">
          <w:rPr>
            <w:rStyle w:val="af"/>
          </w:rPr>
          <w:t>319. ЭФ документа « Информация из РД», закладки «Распоряжения о совершении казначейского платежа»</w:t>
        </w:r>
        <w:r>
          <w:rPr>
            <w:webHidden/>
          </w:rPr>
          <w:tab/>
        </w:r>
        <w:r>
          <w:rPr>
            <w:webHidden/>
          </w:rPr>
          <w:fldChar w:fldCharType="begin"/>
        </w:r>
        <w:r>
          <w:rPr>
            <w:webHidden/>
          </w:rPr>
          <w:instrText xml:space="preserve"> PAGEREF _Toc82692288 \h </w:instrText>
        </w:r>
        <w:r>
          <w:rPr>
            <w:webHidden/>
          </w:rPr>
        </w:r>
        <w:r>
          <w:rPr>
            <w:webHidden/>
          </w:rPr>
          <w:fldChar w:fldCharType="separate"/>
        </w:r>
        <w:r>
          <w:rPr>
            <w:webHidden/>
          </w:rPr>
          <w:t>569</w:t>
        </w:r>
        <w:r>
          <w:rPr>
            <w:webHidden/>
          </w:rPr>
          <w:fldChar w:fldCharType="end"/>
        </w:r>
      </w:hyperlink>
    </w:p>
    <w:p w14:paraId="56CA38A3" w14:textId="77777777" w:rsidR="00476E1D" w:rsidRPr="00380C21" w:rsidRDefault="00476E1D">
      <w:pPr>
        <w:pStyle w:val="afff3"/>
        <w:rPr>
          <w:rFonts w:ascii="Calibri" w:hAnsi="Calibri"/>
          <w:sz w:val="22"/>
          <w:szCs w:val="22"/>
        </w:rPr>
      </w:pPr>
      <w:hyperlink w:anchor="_Toc82692289" w:history="1">
        <w:r w:rsidRPr="00030E41">
          <w:rPr>
            <w:rStyle w:val="af"/>
          </w:rPr>
          <w:t>Рисунок </w:t>
        </w:r>
        <w:r w:rsidRPr="00380C21">
          <w:rPr>
            <w:rFonts w:ascii="Calibri" w:hAnsi="Calibri"/>
            <w:sz w:val="22"/>
            <w:szCs w:val="22"/>
          </w:rPr>
          <w:tab/>
        </w:r>
        <w:r w:rsidRPr="00030E41">
          <w:rPr>
            <w:rStyle w:val="af"/>
          </w:rPr>
          <w:t>320. ЭФ списка документов «Отчетность ПУР»</w:t>
        </w:r>
        <w:r>
          <w:rPr>
            <w:webHidden/>
          </w:rPr>
          <w:tab/>
        </w:r>
        <w:r>
          <w:rPr>
            <w:webHidden/>
          </w:rPr>
          <w:fldChar w:fldCharType="begin"/>
        </w:r>
        <w:r>
          <w:rPr>
            <w:webHidden/>
          </w:rPr>
          <w:instrText xml:space="preserve"> PAGEREF _Toc82692289 \h </w:instrText>
        </w:r>
        <w:r>
          <w:rPr>
            <w:webHidden/>
          </w:rPr>
        </w:r>
        <w:r>
          <w:rPr>
            <w:webHidden/>
          </w:rPr>
          <w:fldChar w:fldCharType="separate"/>
        </w:r>
        <w:r>
          <w:rPr>
            <w:webHidden/>
          </w:rPr>
          <w:t>573</w:t>
        </w:r>
        <w:r>
          <w:rPr>
            <w:webHidden/>
          </w:rPr>
          <w:fldChar w:fldCharType="end"/>
        </w:r>
      </w:hyperlink>
    </w:p>
    <w:p w14:paraId="26EBB576" w14:textId="77777777" w:rsidR="00476E1D" w:rsidRPr="00380C21" w:rsidRDefault="00476E1D">
      <w:pPr>
        <w:pStyle w:val="afff3"/>
        <w:rPr>
          <w:rFonts w:ascii="Calibri" w:hAnsi="Calibri"/>
          <w:sz w:val="22"/>
          <w:szCs w:val="22"/>
        </w:rPr>
      </w:pPr>
      <w:hyperlink w:anchor="_Toc82692290" w:history="1">
        <w:r w:rsidRPr="00030E41">
          <w:rPr>
            <w:rStyle w:val="af"/>
          </w:rPr>
          <w:t>Рисунок </w:t>
        </w:r>
        <w:r w:rsidRPr="00380C21">
          <w:rPr>
            <w:rFonts w:ascii="Calibri" w:hAnsi="Calibri"/>
            <w:sz w:val="22"/>
            <w:szCs w:val="22"/>
          </w:rPr>
          <w:tab/>
        </w:r>
        <w:r w:rsidRPr="00030E41">
          <w:rPr>
            <w:rStyle w:val="af"/>
          </w:rPr>
          <w:t>321. ЭФ документа «Отчетность ПУР»</w:t>
        </w:r>
        <w:r>
          <w:rPr>
            <w:webHidden/>
          </w:rPr>
          <w:tab/>
        </w:r>
        <w:r>
          <w:rPr>
            <w:webHidden/>
          </w:rPr>
          <w:fldChar w:fldCharType="begin"/>
        </w:r>
        <w:r>
          <w:rPr>
            <w:webHidden/>
          </w:rPr>
          <w:instrText xml:space="preserve"> PAGEREF _Toc82692290 \h </w:instrText>
        </w:r>
        <w:r>
          <w:rPr>
            <w:webHidden/>
          </w:rPr>
        </w:r>
        <w:r>
          <w:rPr>
            <w:webHidden/>
          </w:rPr>
          <w:fldChar w:fldCharType="separate"/>
        </w:r>
        <w:r>
          <w:rPr>
            <w:webHidden/>
          </w:rPr>
          <w:t>574</w:t>
        </w:r>
        <w:r>
          <w:rPr>
            <w:webHidden/>
          </w:rPr>
          <w:fldChar w:fldCharType="end"/>
        </w:r>
      </w:hyperlink>
    </w:p>
    <w:p w14:paraId="3B9D2717" w14:textId="77777777" w:rsidR="00476E1D" w:rsidRPr="00380C21" w:rsidRDefault="00476E1D">
      <w:pPr>
        <w:pStyle w:val="afff3"/>
        <w:rPr>
          <w:rFonts w:ascii="Calibri" w:hAnsi="Calibri"/>
          <w:sz w:val="22"/>
          <w:szCs w:val="22"/>
        </w:rPr>
      </w:pPr>
      <w:hyperlink w:anchor="_Toc82692291" w:history="1">
        <w:r w:rsidRPr="00030E41">
          <w:rPr>
            <w:rStyle w:val="af"/>
          </w:rPr>
          <w:t>Рисунок </w:t>
        </w:r>
        <w:r w:rsidRPr="00380C21">
          <w:rPr>
            <w:rFonts w:ascii="Calibri" w:hAnsi="Calibri"/>
            <w:sz w:val="22"/>
            <w:szCs w:val="22"/>
          </w:rPr>
          <w:tab/>
        </w:r>
        <w:r w:rsidRPr="00030E41">
          <w:rPr>
            <w:rStyle w:val="af"/>
          </w:rPr>
          <w:t>322. ЭФ списка документов «Запрос на предоставление отчета клиента»</w:t>
        </w:r>
        <w:r>
          <w:rPr>
            <w:webHidden/>
          </w:rPr>
          <w:tab/>
        </w:r>
        <w:r>
          <w:rPr>
            <w:webHidden/>
          </w:rPr>
          <w:fldChar w:fldCharType="begin"/>
        </w:r>
        <w:r>
          <w:rPr>
            <w:webHidden/>
          </w:rPr>
          <w:instrText xml:space="preserve"> PAGEREF _Toc82692291 \h </w:instrText>
        </w:r>
        <w:r>
          <w:rPr>
            <w:webHidden/>
          </w:rPr>
        </w:r>
        <w:r>
          <w:rPr>
            <w:webHidden/>
          </w:rPr>
          <w:fldChar w:fldCharType="separate"/>
        </w:r>
        <w:r>
          <w:rPr>
            <w:webHidden/>
          </w:rPr>
          <w:t>577</w:t>
        </w:r>
        <w:r>
          <w:rPr>
            <w:webHidden/>
          </w:rPr>
          <w:fldChar w:fldCharType="end"/>
        </w:r>
      </w:hyperlink>
    </w:p>
    <w:p w14:paraId="16F1722D" w14:textId="77777777" w:rsidR="00476E1D" w:rsidRPr="00380C21" w:rsidRDefault="00476E1D">
      <w:pPr>
        <w:pStyle w:val="afff3"/>
        <w:rPr>
          <w:rFonts w:ascii="Calibri" w:hAnsi="Calibri"/>
          <w:sz w:val="22"/>
          <w:szCs w:val="22"/>
        </w:rPr>
      </w:pPr>
      <w:hyperlink w:anchor="_Toc82692292" w:history="1">
        <w:r w:rsidRPr="00030E41">
          <w:rPr>
            <w:rStyle w:val="af"/>
          </w:rPr>
          <w:t>Рисунок </w:t>
        </w:r>
        <w:r w:rsidRPr="00380C21">
          <w:rPr>
            <w:rFonts w:ascii="Calibri" w:hAnsi="Calibri"/>
            <w:sz w:val="22"/>
            <w:szCs w:val="22"/>
          </w:rPr>
          <w:tab/>
        </w:r>
        <w:r w:rsidRPr="00030E41">
          <w:rPr>
            <w:rStyle w:val="af"/>
          </w:rPr>
          <w:t>323. ЭФ документа «Запрос на предоставление отчета клиента», закладки «Основные атрибуты»</w:t>
        </w:r>
        <w:r>
          <w:rPr>
            <w:webHidden/>
          </w:rPr>
          <w:tab/>
        </w:r>
        <w:r>
          <w:rPr>
            <w:webHidden/>
          </w:rPr>
          <w:fldChar w:fldCharType="begin"/>
        </w:r>
        <w:r>
          <w:rPr>
            <w:webHidden/>
          </w:rPr>
          <w:instrText xml:space="preserve"> PAGEREF _Toc82692292 \h </w:instrText>
        </w:r>
        <w:r>
          <w:rPr>
            <w:webHidden/>
          </w:rPr>
        </w:r>
        <w:r>
          <w:rPr>
            <w:webHidden/>
          </w:rPr>
          <w:fldChar w:fldCharType="separate"/>
        </w:r>
        <w:r>
          <w:rPr>
            <w:webHidden/>
          </w:rPr>
          <w:t>578</w:t>
        </w:r>
        <w:r>
          <w:rPr>
            <w:webHidden/>
          </w:rPr>
          <w:fldChar w:fldCharType="end"/>
        </w:r>
      </w:hyperlink>
    </w:p>
    <w:p w14:paraId="47B5F380" w14:textId="77777777" w:rsidR="00476E1D" w:rsidRPr="00380C21" w:rsidRDefault="00476E1D">
      <w:pPr>
        <w:pStyle w:val="afff3"/>
        <w:rPr>
          <w:rFonts w:ascii="Calibri" w:hAnsi="Calibri"/>
          <w:sz w:val="22"/>
          <w:szCs w:val="22"/>
        </w:rPr>
      </w:pPr>
      <w:hyperlink w:anchor="_Toc82692293" w:history="1">
        <w:r w:rsidRPr="00030E41">
          <w:rPr>
            <w:rStyle w:val="af"/>
          </w:rPr>
          <w:t>Рисунок </w:t>
        </w:r>
        <w:r w:rsidRPr="00380C21">
          <w:rPr>
            <w:rFonts w:ascii="Calibri" w:hAnsi="Calibri"/>
            <w:sz w:val="22"/>
            <w:szCs w:val="22"/>
          </w:rPr>
          <w:tab/>
        </w:r>
        <w:r w:rsidRPr="00030E41">
          <w:rPr>
            <w:rStyle w:val="af"/>
          </w:rPr>
          <w:t>324. ЭФ документа «Запрос на предоставление отчета клиента», закладки «Подписи/Дополнительные атрибуты»</w:t>
        </w:r>
        <w:r>
          <w:rPr>
            <w:webHidden/>
          </w:rPr>
          <w:tab/>
        </w:r>
        <w:r>
          <w:rPr>
            <w:webHidden/>
          </w:rPr>
          <w:fldChar w:fldCharType="begin"/>
        </w:r>
        <w:r>
          <w:rPr>
            <w:webHidden/>
          </w:rPr>
          <w:instrText xml:space="preserve"> PAGEREF _Toc82692293 \h </w:instrText>
        </w:r>
        <w:r>
          <w:rPr>
            <w:webHidden/>
          </w:rPr>
        </w:r>
        <w:r>
          <w:rPr>
            <w:webHidden/>
          </w:rPr>
          <w:fldChar w:fldCharType="separate"/>
        </w:r>
        <w:r>
          <w:rPr>
            <w:webHidden/>
          </w:rPr>
          <w:t>581</w:t>
        </w:r>
        <w:r>
          <w:rPr>
            <w:webHidden/>
          </w:rPr>
          <w:fldChar w:fldCharType="end"/>
        </w:r>
      </w:hyperlink>
    </w:p>
    <w:p w14:paraId="2A4B5675" w14:textId="77777777" w:rsidR="00476E1D" w:rsidRPr="00380C21" w:rsidRDefault="00476E1D">
      <w:pPr>
        <w:pStyle w:val="afff3"/>
        <w:rPr>
          <w:rFonts w:ascii="Calibri" w:hAnsi="Calibri"/>
          <w:sz w:val="22"/>
          <w:szCs w:val="22"/>
        </w:rPr>
      </w:pPr>
      <w:hyperlink w:anchor="_Toc82692294" w:history="1">
        <w:r w:rsidRPr="00030E41">
          <w:rPr>
            <w:rStyle w:val="af"/>
          </w:rPr>
          <w:t>Рисунок </w:t>
        </w:r>
        <w:r w:rsidRPr="00380C21">
          <w:rPr>
            <w:rFonts w:ascii="Calibri" w:hAnsi="Calibri"/>
            <w:sz w:val="22"/>
            <w:szCs w:val="22"/>
          </w:rPr>
          <w:tab/>
        </w:r>
        <w:r w:rsidRPr="00030E41">
          <w:rPr>
            <w:rStyle w:val="af"/>
          </w:rPr>
          <w:t>325. ЭФ списка документов «Сервисный документ доставки шаблона отчета»</w:t>
        </w:r>
        <w:r>
          <w:rPr>
            <w:webHidden/>
          </w:rPr>
          <w:tab/>
        </w:r>
        <w:r>
          <w:rPr>
            <w:webHidden/>
          </w:rPr>
          <w:fldChar w:fldCharType="begin"/>
        </w:r>
        <w:r>
          <w:rPr>
            <w:webHidden/>
          </w:rPr>
          <w:instrText xml:space="preserve"> PAGEREF _Toc82692294 \h </w:instrText>
        </w:r>
        <w:r>
          <w:rPr>
            <w:webHidden/>
          </w:rPr>
        </w:r>
        <w:r>
          <w:rPr>
            <w:webHidden/>
          </w:rPr>
          <w:fldChar w:fldCharType="separate"/>
        </w:r>
        <w:r>
          <w:rPr>
            <w:webHidden/>
          </w:rPr>
          <w:t>583</w:t>
        </w:r>
        <w:r>
          <w:rPr>
            <w:webHidden/>
          </w:rPr>
          <w:fldChar w:fldCharType="end"/>
        </w:r>
      </w:hyperlink>
    </w:p>
    <w:p w14:paraId="2740A1FE" w14:textId="77777777" w:rsidR="00476E1D" w:rsidRPr="00380C21" w:rsidRDefault="00476E1D">
      <w:pPr>
        <w:pStyle w:val="afff3"/>
        <w:rPr>
          <w:rFonts w:ascii="Calibri" w:hAnsi="Calibri"/>
          <w:sz w:val="22"/>
          <w:szCs w:val="22"/>
        </w:rPr>
      </w:pPr>
      <w:hyperlink w:anchor="_Toc82692295" w:history="1">
        <w:r w:rsidRPr="00030E41">
          <w:rPr>
            <w:rStyle w:val="af"/>
          </w:rPr>
          <w:t>Рисунок </w:t>
        </w:r>
        <w:r w:rsidRPr="00380C21">
          <w:rPr>
            <w:rFonts w:ascii="Calibri" w:hAnsi="Calibri"/>
            <w:sz w:val="22"/>
            <w:szCs w:val="22"/>
          </w:rPr>
          <w:tab/>
        </w:r>
        <w:r w:rsidRPr="00030E41">
          <w:rPr>
            <w:rStyle w:val="af"/>
          </w:rPr>
          <w:t>326. ЭФ документа «Сервисный документ доставки шаблона отчета»</w:t>
        </w:r>
        <w:r>
          <w:rPr>
            <w:webHidden/>
          </w:rPr>
          <w:tab/>
        </w:r>
        <w:r>
          <w:rPr>
            <w:webHidden/>
          </w:rPr>
          <w:fldChar w:fldCharType="begin"/>
        </w:r>
        <w:r>
          <w:rPr>
            <w:webHidden/>
          </w:rPr>
          <w:instrText xml:space="preserve"> PAGEREF _Toc82692295 \h </w:instrText>
        </w:r>
        <w:r>
          <w:rPr>
            <w:webHidden/>
          </w:rPr>
        </w:r>
        <w:r>
          <w:rPr>
            <w:webHidden/>
          </w:rPr>
          <w:fldChar w:fldCharType="separate"/>
        </w:r>
        <w:r>
          <w:rPr>
            <w:webHidden/>
          </w:rPr>
          <w:t>584</w:t>
        </w:r>
        <w:r>
          <w:rPr>
            <w:webHidden/>
          </w:rPr>
          <w:fldChar w:fldCharType="end"/>
        </w:r>
      </w:hyperlink>
    </w:p>
    <w:p w14:paraId="75935ECB" w14:textId="77777777" w:rsidR="00476E1D" w:rsidRPr="00380C21" w:rsidRDefault="00476E1D">
      <w:pPr>
        <w:pStyle w:val="afff3"/>
        <w:rPr>
          <w:rFonts w:ascii="Calibri" w:hAnsi="Calibri"/>
          <w:sz w:val="22"/>
          <w:szCs w:val="22"/>
        </w:rPr>
      </w:pPr>
      <w:hyperlink w:anchor="_Toc82692296" w:history="1">
        <w:r w:rsidRPr="00030E41">
          <w:rPr>
            <w:rStyle w:val="af"/>
          </w:rPr>
          <w:t>Рисунок </w:t>
        </w:r>
        <w:r w:rsidRPr="00380C21">
          <w:rPr>
            <w:rFonts w:ascii="Calibri" w:hAnsi="Calibri"/>
            <w:sz w:val="22"/>
            <w:szCs w:val="22"/>
          </w:rPr>
          <w:tab/>
        </w:r>
        <w:r w:rsidRPr="00030E41">
          <w:rPr>
            <w:rStyle w:val="af"/>
          </w:rPr>
          <w:t>327. ЭФ списка документов «Судебный акт о приостановлении или отсрочке исполнения исполнительного документа»</w:t>
        </w:r>
        <w:r>
          <w:rPr>
            <w:webHidden/>
          </w:rPr>
          <w:tab/>
        </w:r>
        <w:r>
          <w:rPr>
            <w:webHidden/>
          </w:rPr>
          <w:fldChar w:fldCharType="begin"/>
        </w:r>
        <w:r>
          <w:rPr>
            <w:webHidden/>
          </w:rPr>
          <w:instrText xml:space="preserve"> PAGEREF _Toc82692296 \h </w:instrText>
        </w:r>
        <w:r>
          <w:rPr>
            <w:webHidden/>
          </w:rPr>
        </w:r>
        <w:r>
          <w:rPr>
            <w:webHidden/>
          </w:rPr>
          <w:fldChar w:fldCharType="separate"/>
        </w:r>
        <w:r>
          <w:rPr>
            <w:webHidden/>
          </w:rPr>
          <w:t>586</w:t>
        </w:r>
        <w:r>
          <w:rPr>
            <w:webHidden/>
          </w:rPr>
          <w:fldChar w:fldCharType="end"/>
        </w:r>
      </w:hyperlink>
    </w:p>
    <w:p w14:paraId="31A88390" w14:textId="77777777" w:rsidR="00476E1D" w:rsidRPr="00380C21" w:rsidRDefault="00476E1D">
      <w:pPr>
        <w:pStyle w:val="afff3"/>
        <w:rPr>
          <w:rFonts w:ascii="Calibri" w:hAnsi="Calibri"/>
          <w:sz w:val="22"/>
          <w:szCs w:val="22"/>
        </w:rPr>
      </w:pPr>
      <w:hyperlink w:anchor="_Toc82692297" w:history="1">
        <w:r w:rsidRPr="00030E41">
          <w:rPr>
            <w:rStyle w:val="af"/>
          </w:rPr>
          <w:t>Рисунок </w:t>
        </w:r>
        <w:r w:rsidRPr="00380C21">
          <w:rPr>
            <w:rFonts w:ascii="Calibri" w:hAnsi="Calibri"/>
            <w:sz w:val="22"/>
            <w:szCs w:val="22"/>
          </w:rPr>
          <w:tab/>
        </w:r>
        <w:r w:rsidRPr="00030E41">
          <w:rPr>
            <w:rStyle w:val="af"/>
          </w:rPr>
          <w:t>328. ЭФ документа «Судебный акт о приостановлении или отсрочке исполнения исполнительного документа»</w:t>
        </w:r>
        <w:r>
          <w:rPr>
            <w:webHidden/>
          </w:rPr>
          <w:tab/>
        </w:r>
        <w:r>
          <w:rPr>
            <w:webHidden/>
          </w:rPr>
          <w:fldChar w:fldCharType="begin"/>
        </w:r>
        <w:r>
          <w:rPr>
            <w:webHidden/>
          </w:rPr>
          <w:instrText xml:space="preserve"> PAGEREF _Toc82692297 \h </w:instrText>
        </w:r>
        <w:r>
          <w:rPr>
            <w:webHidden/>
          </w:rPr>
        </w:r>
        <w:r>
          <w:rPr>
            <w:webHidden/>
          </w:rPr>
          <w:fldChar w:fldCharType="separate"/>
        </w:r>
        <w:r>
          <w:rPr>
            <w:webHidden/>
          </w:rPr>
          <w:t>587</w:t>
        </w:r>
        <w:r>
          <w:rPr>
            <w:webHidden/>
          </w:rPr>
          <w:fldChar w:fldCharType="end"/>
        </w:r>
      </w:hyperlink>
    </w:p>
    <w:p w14:paraId="28CC01DB" w14:textId="77777777" w:rsidR="00476E1D" w:rsidRPr="00380C21" w:rsidRDefault="00476E1D">
      <w:pPr>
        <w:pStyle w:val="afff3"/>
        <w:rPr>
          <w:rFonts w:ascii="Calibri" w:hAnsi="Calibri"/>
          <w:sz w:val="22"/>
          <w:szCs w:val="22"/>
        </w:rPr>
      </w:pPr>
      <w:hyperlink w:anchor="_Toc82692298" w:history="1">
        <w:r w:rsidRPr="00030E41">
          <w:rPr>
            <w:rStyle w:val="af"/>
          </w:rPr>
          <w:t>Рисунок </w:t>
        </w:r>
        <w:r w:rsidRPr="00380C21">
          <w:rPr>
            <w:rFonts w:ascii="Calibri" w:hAnsi="Calibri"/>
            <w:sz w:val="22"/>
            <w:szCs w:val="22"/>
          </w:rPr>
          <w:tab/>
        </w:r>
        <w:r w:rsidRPr="00030E41">
          <w:rPr>
            <w:rStyle w:val="af"/>
          </w:rPr>
          <w:t>329. ЭФ списка документов «Уведомление о поступлении исполнительного документа»</w:t>
        </w:r>
        <w:r>
          <w:rPr>
            <w:webHidden/>
          </w:rPr>
          <w:tab/>
        </w:r>
        <w:r>
          <w:rPr>
            <w:webHidden/>
          </w:rPr>
          <w:fldChar w:fldCharType="begin"/>
        </w:r>
        <w:r>
          <w:rPr>
            <w:webHidden/>
          </w:rPr>
          <w:instrText xml:space="preserve"> PAGEREF _Toc82692298 \h </w:instrText>
        </w:r>
        <w:r>
          <w:rPr>
            <w:webHidden/>
          </w:rPr>
        </w:r>
        <w:r>
          <w:rPr>
            <w:webHidden/>
          </w:rPr>
          <w:fldChar w:fldCharType="separate"/>
        </w:r>
        <w:r>
          <w:rPr>
            <w:webHidden/>
          </w:rPr>
          <w:t>591</w:t>
        </w:r>
        <w:r>
          <w:rPr>
            <w:webHidden/>
          </w:rPr>
          <w:fldChar w:fldCharType="end"/>
        </w:r>
      </w:hyperlink>
    </w:p>
    <w:p w14:paraId="35700088" w14:textId="77777777" w:rsidR="00476E1D" w:rsidRPr="00380C21" w:rsidRDefault="00476E1D">
      <w:pPr>
        <w:pStyle w:val="afff3"/>
        <w:rPr>
          <w:rFonts w:ascii="Calibri" w:hAnsi="Calibri"/>
          <w:sz w:val="22"/>
          <w:szCs w:val="22"/>
        </w:rPr>
      </w:pPr>
      <w:hyperlink w:anchor="_Toc82692299" w:history="1">
        <w:r w:rsidRPr="00030E41">
          <w:rPr>
            <w:rStyle w:val="af"/>
          </w:rPr>
          <w:t>Рисунок </w:t>
        </w:r>
        <w:r w:rsidRPr="00380C21">
          <w:rPr>
            <w:rFonts w:ascii="Calibri" w:hAnsi="Calibri"/>
            <w:sz w:val="22"/>
            <w:szCs w:val="22"/>
          </w:rPr>
          <w:tab/>
        </w:r>
        <w:r w:rsidRPr="00030E41">
          <w:rPr>
            <w:rStyle w:val="af"/>
          </w:rPr>
          <w:t>330. ЭФ документа «Уведомление о поступлении исполнительного документа»</w:t>
        </w:r>
        <w:r>
          <w:rPr>
            <w:webHidden/>
          </w:rPr>
          <w:tab/>
        </w:r>
        <w:r>
          <w:rPr>
            <w:webHidden/>
          </w:rPr>
          <w:fldChar w:fldCharType="begin"/>
        </w:r>
        <w:r>
          <w:rPr>
            <w:webHidden/>
          </w:rPr>
          <w:instrText xml:space="preserve"> PAGEREF _Toc82692299 \h </w:instrText>
        </w:r>
        <w:r>
          <w:rPr>
            <w:webHidden/>
          </w:rPr>
        </w:r>
        <w:r>
          <w:rPr>
            <w:webHidden/>
          </w:rPr>
          <w:fldChar w:fldCharType="separate"/>
        </w:r>
        <w:r>
          <w:rPr>
            <w:webHidden/>
          </w:rPr>
          <w:t>592</w:t>
        </w:r>
        <w:r>
          <w:rPr>
            <w:webHidden/>
          </w:rPr>
          <w:fldChar w:fldCharType="end"/>
        </w:r>
      </w:hyperlink>
    </w:p>
    <w:p w14:paraId="24D1304F" w14:textId="77777777" w:rsidR="00476E1D" w:rsidRPr="00380C21" w:rsidRDefault="00476E1D">
      <w:pPr>
        <w:pStyle w:val="afff3"/>
        <w:rPr>
          <w:rFonts w:ascii="Calibri" w:hAnsi="Calibri"/>
          <w:sz w:val="22"/>
          <w:szCs w:val="22"/>
        </w:rPr>
      </w:pPr>
      <w:hyperlink w:anchor="_Toc82692300" w:history="1">
        <w:r w:rsidRPr="00030E41">
          <w:rPr>
            <w:rStyle w:val="af"/>
          </w:rPr>
          <w:t>Рисунок </w:t>
        </w:r>
        <w:r w:rsidRPr="00380C21">
          <w:rPr>
            <w:rFonts w:ascii="Calibri" w:hAnsi="Calibri"/>
            <w:sz w:val="22"/>
            <w:szCs w:val="22"/>
          </w:rPr>
          <w:tab/>
        </w:r>
        <w:r w:rsidRPr="00030E41">
          <w:rPr>
            <w:rStyle w:val="af"/>
          </w:rPr>
          <w:t>331. ЭФ списка документов «Уведомление о получении»</w:t>
        </w:r>
        <w:r>
          <w:rPr>
            <w:webHidden/>
          </w:rPr>
          <w:tab/>
        </w:r>
        <w:r>
          <w:rPr>
            <w:webHidden/>
          </w:rPr>
          <w:fldChar w:fldCharType="begin"/>
        </w:r>
        <w:r>
          <w:rPr>
            <w:webHidden/>
          </w:rPr>
          <w:instrText xml:space="preserve"> PAGEREF _Toc82692300 \h </w:instrText>
        </w:r>
        <w:r>
          <w:rPr>
            <w:webHidden/>
          </w:rPr>
        </w:r>
        <w:r>
          <w:rPr>
            <w:webHidden/>
          </w:rPr>
          <w:fldChar w:fldCharType="separate"/>
        </w:r>
        <w:r>
          <w:rPr>
            <w:webHidden/>
          </w:rPr>
          <w:t>594</w:t>
        </w:r>
        <w:r>
          <w:rPr>
            <w:webHidden/>
          </w:rPr>
          <w:fldChar w:fldCharType="end"/>
        </w:r>
      </w:hyperlink>
    </w:p>
    <w:p w14:paraId="08370472" w14:textId="77777777" w:rsidR="00476E1D" w:rsidRPr="00380C21" w:rsidRDefault="00476E1D">
      <w:pPr>
        <w:pStyle w:val="afff3"/>
        <w:rPr>
          <w:rFonts w:ascii="Calibri" w:hAnsi="Calibri"/>
          <w:sz w:val="22"/>
          <w:szCs w:val="22"/>
        </w:rPr>
      </w:pPr>
      <w:hyperlink w:anchor="_Toc82692301" w:history="1">
        <w:r w:rsidRPr="00030E41">
          <w:rPr>
            <w:rStyle w:val="af"/>
          </w:rPr>
          <w:t>Рисунок </w:t>
        </w:r>
        <w:r w:rsidRPr="00380C21">
          <w:rPr>
            <w:rFonts w:ascii="Calibri" w:hAnsi="Calibri"/>
            <w:sz w:val="22"/>
            <w:szCs w:val="22"/>
          </w:rPr>
          <w:tab/>
        </w:r>
        <w:r w:rsidRPr="00030E41">
          <w:rPr>
            <w:rStyle w:val="af"/>
          </w:rPr>
          <w:t>332. ЭФ документа «Уведомление о получении»</w:t>
        </w:r>
        <w:r>
          <w:rPr>
            <w:webHidden/>
          </w:rPr>
          <w:tab/>
        </w:r>
        <w:r>
          <w:rPr>
            <w:webHidden/>
          </w:rPr>
          <w:fldChar w:fldCharType="begin"/>
        </w:r>
        <w:r>
          <w:rPr>
            <w:webHidden/>
          </w:rPr>
          <w:instrText xml:space="preserve"> PAGEREF _Toc82692301 \h </w:instrText>
        </w:r>
        <w:r>
          <w:rPr>
            <w:webHidden/>
          </w:rPr>
        </w:r>
        <w:r>
          <w:rPr>
            <w:webHidden/>
          </w:rPr>
          <w:fldChar w:fldCharType="separate"/>
        </w:r>
        <w:r>
          <w:rPr>
            <w:webHidden/>
          </w:rPr>
          <w:t>595</w:t>
        </w:r>
        <w:r>
          <w:rPr>
            <w:webHidden/>
          </w:rPr>
          <w:fldChar w:fldCharType="end"/>
        </w:r>
      </w:hyperlink>
    </w:p>
    <w:p w14:paraId="41B2304D" w14:textId="77777777" w:rsidR="00476E1D" w:rsidRPr="00380C21" w:rsidRDefault="00476E1D">
      <w:pPr>
        <w:pStyle w:val="afff3"/>
        <w:rPr>
          <w:rFonts w:ascii="Calibri" w:hAnsi="Calibri"/>
          <w:sz w:val="22"/>
          <w:szCs w:val="22"/>
        </w:rPr>
      </w:pPr>
      <w:hyperlink w:anchor="_Toc82692302" w:history="1">
        <w:r w:rsidRPr="00030E41">
          <w:rPr>
            <w:rStyle w:val="af"/>
          </w:rPr>
          <w:t>Рисунок </w:t>
        </w:r>
        <w:r w:rsidRPr="00380C21">
          <w:rPr>
            <w:rFonts w:ascii="Calibri" w:hAnsi="Calibri"/>
            <w:sz w:val="22"/>
            <w:szCs w:val="22"/>
          </w:rPr>
          <w:tab/>
        </w:r>
        <w:r w:rsidRPr="00030E41">
          <w:rPr>
            <w:rStyle w:val="af"/>
          </w:rPr>
          <w:t>333. ЭФ списка документов «Уведомление о возобновлении операций по расходованию средств»</w:t>
        </w:r>
        <w:r>
          <w:rPr>
            <w:webHidden/>
          </w:rPr>
          <w:tab/>
        </w:r>
        <w:r>
          <w:rPr>
            <w:webHidden/>
          </w:rPr>
          <w:fldChar w:fldCharType="begin"/>
        </w:r>
        <w:r>
          <w:rPr>
            <w:webHidden/>
          </w:rPr>
          <w:instrText xml:space="preserve"> PAGEREF _Toc82692302 \h </w:instrText>
        </w:r>
        <w:r>
          <w:rPr>
            <w:webHidden/>
          </w:rPr>
        </w:r>
        <w:r>
          <w:rPr>
            <w:webHidden/>
          </w:rPr>
          <w:fldChar w:fldCharType="separate"/>
        </w:r>
        <w:r>
          <w:rPr>
            <w:webHidden/>
          </w:rPr>
          <w:t>597</w:t>
        </w:r>
        <w:r>
          <w:rPr>
            <w:webHidden/>
          </w:rPr>
          <w:fldChar w:fldCharType="end"/>
        </w:r>
      </w:hyperlink>
    </w:p>
    <w:p w14:paraId="6BF3DE39" w14:textId="77777777" w:rsidR="00476E1D" w:rsidRPr="00380C21" w:rsidRDefault="00476E1D">
      <w:pPr>
        <w:pStyle w:val="afff3"/>
        <w:rPr>
          <w:rFonts w:ascii="Calibri" w:hAnsi="Calibri"/>
          <w:sz w:val="22"/>
          <w:szCs w:val="22"/>
        </w:rPr>
      </w:pPr>
      <w:hyperlink w:anchor="_Toc82692303" w:history="1">
        <w:r w:rsidRPr="00030E41">
          <w:rPr>
            <w:rStyle w:val="af"/>
          </w:rPr>
          <w:t>Рисунок </w:t>
        </w:r>
        <w:r w:rsidRPr="00380C21">
          <w:rPr>
            <w:rFonts w:ascii="Calibri" w:hAnsi="Calibri"/>
            <w:sz w:val="22"/>
            <w:szCs w:val="22"/>
          </w:rPr>
          <w:tab/>
        </w:r>
        <w:r w:rsidRPr="00030E41">
          <w:rPr>
            <w:rStyle w:val="af"/>
          </w:rPr>
          <w:t>334. ЭФ документа «Уведомление о возобновлении операций по расходованию средств», закладки «Документ (1)»</w:t>
        </w:r>
        <w:r>
          <w:rPr>
            <w:webHidden/>
          </w:rPr>
          <w:tab/>
        </w:r>
        <w:r>
          <w:rPr>
            <w:webHidden/>
          </w:rPr>
          <w:fldChar w:fldCharType="begin"/>
        </w:r>
        <w:r>
          <w:rPr>
            <w:webHidden/>
          </w:rPr>
          <w:instrText xml:space="preserve"> PAGEREF _Toc82692303 \h </w:instrText>
        </w:r>
        <w:r>
          <w:rPr>
            <w:webHidden/>
          </w:rPr>
        </w:r>
        <w:r>
          <w:rPr>
            <w:webHidden/>
          </w:rPr>
          <w:fldChar w:fldCharType="separate"/>
        </w:r>
        <w:r>
          <w:rPr>
            <w:webHidden/>
          </w:rPr>
          <w:t>598</w:t>
        </w:r>
        <w:r>
          <w:rPr>
            <w:webHidden/>
          </w:rPr>
          <w:fldChar w:fldCharType="end"/>
        </w:r>
      </w:hyperlink>
    </w:p>
    <w:p w14:paraId="05A13243" w14:textId="77777777" w:rsidR="00476E1D" w:rsidRPr="00380C21" w:rsidRDefault="00476E1D">
      <w:pPr>
        <w:pStyle w:val="afff3"/>
        <w:rPr>
          <w:rFonts w:ascii="Calibri" w:hAnsi="Calibri"/>
          <w:sz w:val="22"/>
          <w:szCs w:val="22"/>
        </w:rPr>
      </w:pPr>
      <w:hyperlink w:anchor="_Toc82692304" w:history="1">
        <w:r w:rsidRPr="00030E41">
          <w:rPr>
            <w:rStyle w:val="af"/>
          </w:rPr>
          <w:t>Рисунок </w:t>
        </w:r>
        <w:r w:rsidRPr="00380C21">
          <w:rPr>
            <w:rFonts w:ascii="Calibri" w:hAnsi="Calibri"/>
            <w:sz w:val="22"/>
            <w:szCs w:val="22"/>
          </w:rPr>
          <w:tab/>
        </w:r>
        <w:r w:rsidRPr="00030E41">
          <w:rPr>
            <w:rStyle w:val="af"/>
          </w:rPr>
          <w:t>335. ЭФ документа «Уведомление о возобновлении операций по расходованию средств», закладки «Дополнительные атрибуты»</w:t>
        </w:r>
        <w:r>
          <w:rPr>
            <w:webHidden/>
          </w:rPr>
          <w:tab/>
        </w:r>
        <w:r>
          <w:rPr>
            <w:webHidden/>
          </w:rPr>
          <w:fldChar w:fldCharType="begin"/>
        </w:r>
        <w:r>
          <w:rPr>
            <w:webHidden/>
          </w:rPr>
          <w:instrText xml:space="preserve"> PAGEREF _Toc82692304 \h </w:instrText>
        </w:r>
        <w:r>
          <w:rPr>
            <w:webHidden/>
          </w:rPr>
        </w:r>
        <w:r>
          <w:rPr>
            <w:webHidden/>
          </w:rPr>
          <w:fldChar w:fldCharType="separate"/>
        </w:r>
        <w:r>
          <w:rPr>
            <w:webHidden/>
          </w:rPr>
          <w:t>600</w:t>
        </w:r>
        <w:r>
          <w:rPr>
            <w:webHidden/>
          </w:rPr>
          <w:fldChar w:fldCharType="end"/>
        </w:r>
      </w:hyperlink>
    </w:p>
    <w:p w14:paraId="1411EA11" w14:textId="77777777" w:rsidR="00476E1D" w:rsidRPr="00380C21" w:rsidRDefault="00476E1D">
      <w:pPr>
        <w:pStyle w:val="afff3"/>
        <w:rPr>
          <w:rFonts w:ascii="Calibri" w:hAnsi="Calibri"/>
          <w:sz w:val="22"/>
          <w:szCs w:val="22"/>
        </w:rPr>
      </w:pPr>
      <w:hyperlink w:anchor="_Toc82692305" w:history="1">
        <w:r w:rsidRPr="00030E41">
          <w:rPr>
            <w:rStyle w:val="af"/>
          </w:rPr>
          <w:t>Рисунок </w:t>
        </w:r>
        <w:r w:rsidRPr="00380C21">
          <w:rPr>
            <w:rFonts w:ascii="Calibri" w:hAnsi="Calibri"/>
            <w:sz w:val="22"/>
            <w:szCs w:val="22"/>
          </w:rPr>
          <w:tab/>
        </w:r>
        <w:r w:rsidRPr="00030E41">
          <w:rPr>
            <w:rStyle w:val="af"/>
          </w:rPr>
          <w:t>336. ЭФ списка документов «Судебный акт о рассрочке исполнения исполнительного документа»</w:t>
        </w:r>
        <w:r>
          <w:rPr>
            <w:webHidden/>
          </w:rPr>
          <w:tab/>
        </w:r>
        <w:r>
          <w:rPr>
            <w:webHidden/>
          </w:rPr>
          <w:fldChar w:fldCharType="begin"/>
        </w:r>
        <w:r>
          <w:rPr>
            <w:webHidden/>
          </w:rPr>
          <w:instrText xml:space="preserve"> PAGEREF _Toc82692305 \h </w:instrText>
        </w:r>
        <w:r>
          <w:rPr>
            <w:webHidden/>
          </w:rPr>
        </w:r>
        <w:r>
          <w:rPr>
            <w:webHidden/>
          </w:rPr>
          <w:fldChar w:fldCharType="separate"/>
        </w:r>
        <w:r>
          <w:rPr>
            <w:webHidden/>
          </w:rPr>
          <w:t>601</w:t>
        </w:r>
        <w:r>
          <w:rPr>
            <w:webHidden/>
          </w:rPr>
          <w:fldChar w:fldCharType="end"/>
        </w:r>
      </w:hyperlink>
    </w:p>
    <w:p w14:paraId="0E4D4AB9" w14:textId="77777777" w:rsidR="00476E1D" w:rsidRPr="00380C21" w:rsidRDefault="00476E1D">
      <w:pPr>
        <w:pStyle w:val="afff3"/>
        <w:rPr>
          <w:rFonts w:ascii="Calibri" w:hAnsi="Calibri"/>
          <w:sz w:val="22"/>
          <w:szCs w:val="22"/>
        </w:rPr>
      </w:pPr>
      <w:hyperlink w:anchor="_Toc82692306" w:history="1">
        <w:r w:rsidRPr="00030E41">
          <w:rPr>
            <w:rStyle w:val="af"/>
          </w:rPr>
          <w:t>Рисунок </w:t>
        </w:r>
        <w:r w:rsidRPr="00380C21">
          <w:rPr>
            <w:rFonts w:ascii="Calibri" w:hAnsi="Calibri"/>
            <w:sz w:val="22"/>
            <w:szCs w:val="22"/>
          </w:rPr>
          <w:tab/>
        </w:r>
        <w:r w:rsidRPr="00030E41">
          <w:rPr>
            <w:rStyle w:val="af"/>
          </w:rPr>
          <w:t>337. ЭФ документа «Судебный акт о рассрочке исполнения исполнительного документа», закладки «Документ(1)»</w:t>
        </w:r>
        <w:r>
          <w:rPr>
            <w:webHidden/>
          </w:rPr>
          <w:tab/>
        </w:r>
        <w:r>
          <w:rPr>
            <w:webHidden/>
          </w:rPr>
          <w:fldChar w:fldCharType="begin"/>
        </w:r>
        <w:r>
          <w:rPr>
            <w:webHidden/>
          </w:rPr>
          <w:instrText xml:space="preserve"> PAGEREF _Toc82692306 \h </w:instrText>
        </w:r>
        <w:r>
          <w:rPr>
            <w:webHidden/>
          </w:rPr>
        </w:r>
        <w:r>
          <w:rPr>
            <w:webHidden/>
          </w:rPr>
          <w:fldChar w:fldCharType="separate"/>
        </w:r>
        <w:r>
          <w:rPr>
            <w:webHidden/>
          </w:rPr>
          <w:t>602</w:t>
        </w:r>
        <w:r>
          <w:rPr>
            <w:webHidden/>
          </w:rPr>
          <w:fldChar w:fldCharType="end"/>
        </w:r>
      </w:hyperlink>
    </w:p>
    <w:p w14:paraId="463845B1" w14:textId="77777777" w:rsidR="00476E1D" w:rsidRPr="00380C21" w:rsidRDefault="00476E1D">
      <w:pPr>
        <w:pStyle w:val="afff3"/>
        <w:rPr>
          <w:rFonts w:ascii="Calibri" w:hAnsi="Calibri"/>
          <w:sz w:val="22"/>
          <w:szCs w:val="22"/>
        </w:rPr>
      </w:pPr>
      <w:hyperlink w:anchor="_Toc82692307" w:history="1">
        <w:r w:rsidRPr="00030E41">
          <w:rPr>
            <w:rStyle w:val="af"/>
          </w:rPr>
          <w:t>Рисунок </w:t>
        </w:r>
        <w:r w:rsidRPr="00380C21">
          <w:rPr>
            <w:rFonts w:ascii="Calibri" w:hAnsi="Calibri"/>
            <w:sz w:val="22"/>
            <w:szCs w:val="22"/>
          </w:rPr>
          <w:tab/>
        </w:r>
        <w:r w:rsidRPr="00030E41">
          <w:rPr>
            <w:rStyle w:val="af"/>
          </w:rPr>
          <w:t>338. ЭФ документа «Судебный акт о рассрочке исполнения исполнительного документа», закладки «Дополнительные атрибуты(2)»</w:t>
        </w:r>
        <w:r>
          <w:rPr>
            <w:webHidden/>
          </w:rPr>
          <w:tab/>
        </w:r>
        <w:r>
          <w:rPr>
            <w:webHidden/>
          </w:rPr>
          <w:fldChar w:fldCharType="begin"/>
        </w:r>
        <w:r>
          <w:rPr>
            <w:webHidden/>
          </w:rPr>
          <w:instrText xml:space="preserve"> PAGEREF _Toc82692307 \h </w:instrText>
        </w:r>
        <w:r>
          <w:rPr>
            <w:webHidden/>
          </w:rPr>
        </w:r>
        <w:r>
          <w:rPr>
            <w:webHidden/>
          </w:rPr>
          <w:fldChar w:fldCharType="separate"/>
        </w:r>
        <w:r>
          <w:rPr>
            <w:webHidden/>
          </w:rPr>
          <w:t>605</w:t>
        </w:r>
        <w:r>
          <w:rPr>
            <w:webHidden/>
          </w:rPr>
          <w:fldChar w:fldCharType="end"/>
        </w:r>
      </w:hyperlink>
    </w:p>
    <w:p w14:paraId="77D670C3" w14:textId="77777777" w:rsidR="00476E1D" w:rsidRPr="00380C21" w:rsidRDefault="00476E1D">
      <w:pPr>
        <w:pStyle w:val="afff3"/>
        <w:rPr>
          <w:rFonts w:ascii="Calibri" w:hAnsi="Calibri"/>
          <w:sz w:val="22"/>
          <w:szCs w:val="22"/>
        </w:rPr>
      </w:pPr>
      <w:hyperlink w:anchor="_Toc82692308" w:history="1">
        <w:r w:rsidRPr="00030E41">
          <w:rPr>
            <w:rStyle w:val="af"/>
          </w:rPr>
          <w:t>Рисунок </w:t>
        </w:r>
        <w:r w:rsidRPr="00380C21">
          <w:rPr>
            <w:rFonts w:ascii="Calibri" w:hAnsi="Calibri"/>
            <w:sz w:val="22"/>
            <w:szCs w:val="22"/>
          </w:rPr>
          <w:tab/>
        </w:r>
        <w:r w:rsidRPr="00030E41">
          <w:rPr>
            <w:rStyle w:val="af"/>
          </w:rPr>
          <w:t>339. Форма «Добавление записи»</w:t>
        </w:r>
        <w:r>
          <w:rPr>
            <w:webHidden/>
          </w:rPr>
          <w:tab/>
        </w:r>
        <w:r>
          <w:rPr>
            <w:webHidden/>
          </w:rPr>
          <w:fldChar w:fldCharType="begin"/>
        </w:r>
        <w:r>
          <w:rPr>
            <w:webHidden/>
          </w:rPr>
          <w:instrText xml:space="preserve"> PAGEREF _Toc82692308 \h </w:instrText>
        </w:r>
        <w:r>
          <w:rPr>
            <w:webHidden/>
          </w:rPr>
        </w:r>
        <w:r>
          <w:rPr>
            <w:webHidden/>
          </w:rPr>
          <w:fldChar w:fldCharType="separate"/>
        </w:r>
        <w:r>
          <w:rPr>
            <w:webHidden/>
          </w:rPr>
          <w:t>606</w:t>
        </w:r>
        <w:r>
          <w:rPr>
            <w:webHidden/>
          </w:rPr>
          <w:fldChar w:fldCharType="end"/>
        </w:r>
      </w:hyperlink>
    </w:p>
    <w:p w14:paraId="78B0E465" w14:textId="77777777" w:rsidR="00476E1D" w:rsidRPr="00380C21" w:rsidRDefault="00476E1D">
      <w:pPr>
        <w:pStyle w:val="afff3"/>
        <w:rPr>
          <w:rFonts w:ascii="Calibri" w:hAnsi="Calibri"/>
          <w:sz w:val="22"/>
          <w:szCs w:val="22"/>
        </w:rPr>
      </w:pPr>
      <w:hyperlink w:anchor="_Toc82692309" w:history="1">
        <w:r w:rsidRPr="00030E41">
          <w:rPr>
            <w:rStyle w:val="af"/>
          </w:rPr>
          <w:t>Рисунок </w:t>
        </w:r>
        <w:r w:rsidRPr="00380C21">
          <w:rPr>
            <w:rFonts w:ascii="Calibri" w:hAnsi="Calibri"/>
            <w:sz w:val="22"/>
            <w:szCs w:val="22"/>
          </w:rPr>
          <w:tab/>
        </w:r>
        <w:r w:rsidRPr="00030E41">
          <w:rPr>
            <w:rStyle w:val="af"/>
          </w:rPr>
          <w:t>340. ЭФ списка документов «Уведомление о приостановлении операций по расходованию средств в связи с неисполнением требований исполнительного документа»</w:t>
        </w:r>
        <w:r>
          <w:rPr>
            <w:webHidden/>
          </w:rPr>
          <w:tab/>
        </w:r>
        <w:r>
          <w:rPr>
            <w:webHidden/>
          </w:rPr>
          <w:fldChar w:fldCharType="begin"/>
        </w:r>
        <w:r>
          <w:rPr>
            <w:webHidden/>
          </w:rPr>
          <w:instrText xml:space="preserve"> PAGEREF _Toc82692309 \h </w:instrText>
        </w:r>
        <w:r>
          <w:rPr>
            <w:webHidden/>
          </w:rPr>
        </w:r>
        <w:r>
          <w:rPr>
            <w:webHidden/>
          </w:rPr>
          <w:fldChar w:fldCharType="separate"/>
        </w:r>
        <w:r>
          <w:rPr>
            <w:webHidden/>
          </w:rPr>
          <w:t>607</w:t>
        </w:r>
        <w:r>
          <w:rPr>
            <w:webHidden/>
          </w:rPr>
          <w:fldChar w:fldCharType="end"/>
        </w:r>
      </w:hyperlink>
    </w:p>
    <w:p w14:paraId="3536E4C3" w14:textId="77777777" w:rsidR="00476E1D" w:rsidRPr="00380C21" w:rsidRDefault="00476E1D">
      <w:pPr>
        <w:pStyle w:val="afff3"/>
        <w:rPr>
          <w:rFonts w:ascii="Calibri" w:hAnsi="Calibri"/>
          <w:sz w:val="22"/>
          <w:szCs w:val="22"/>
        </w:rPr>
      </w:pPr>
      <w:hyperlink w:anchor="_Toc82692310" w:history="1">
        <w:r w:rsidRPr="00030E41">
          <w:rPr>
            <w:rStyle w:val="af"/>
          </w:rPr>
          <w:t>Рисунок </w:t>
        </w:r>
        <w:r w:rsidRPr="00380C21">
          <w:rPr>
            <w:rFonts w:ascii="Calibri" w:hAnsi="Calibri"/>
            <w:sz w:val="22"/>
            <w:szCs w:val="22"/>
          </w:rPr>
          <w:tab/>
        </w:r>
        <w:r w:rsidRPr="00030E41">
          <w:rPr>
            <w:rStyle w:val="af"/>
          </w:rPr>
          <w:t>341. ЭФ документа «Уведомление о приостановлении операций по расходованию средств в связи с неисполнением требований исполнительного документа», закладки «Документ (1)»</w:t>
        </w:r>
        <w:r>
          <w:rPr>
            <w:webHidden/>
          </w:rPr>
          <w:tab/>
        </w:r>
        <w:r>
          <w:rPr>
            <w:webHidden/>
          </w:rPr>
          <w:fldChar w:fldCharType="begin"/>
        </w:r>
        <w:r>
          <w:rPr>
            <w:webHidden/>
          </w:rPr>
          <w:instrText xml:space="preserve"> PAGEREF _Toc82692310 \h </w:instrText>
        </w:r>
        <w:r>
          <w:rPr>
            <w:webHidden/>
          </w:rPr>
        </w:r>
        <w:r>
          <w:rPr>
            <w:webHidden/>
          </w:rPr>
          <w:fldChar w:fldCharType="separate"/>
        </w:r>
        <w:r>
          <w:rPr>
            <w:webHidden/>
          </w:rPr>
          <w:t>608</w:t>
        </w:r>
        <w:r>
          <w:rPr>
            <w:webHidden/>
          </w:rPr>
          <w:fldChar w:fldCharType="end"/>
        </w:r>
      </w:hyperlink>
    </w:p>
    <w:p w14:paraId="15F2E03D" w14:textId="77777777" w:rsidR="00476E1D" w:rsidRPr="00380C21" w:rsidRDefault="00476E1D">
      <w:pPr>
        <w:pStyle w:val="afff3"/>
        <w:rPr>
          <w:rFonts w:ascii="Calibri" w:hAnsi="Calibri"/>
          <w:sz w:val="22"/>
          <w:szCs w:val="22"/>
        </w:rPr>
      </w:pPr>
      <w:hyperlink w:anchor="_Toc82692311" w:history="1">
        <w:r w:rsidRPr="00030E41">
          <w:rPr>
            <w:rStyle w:val="af"/>
          </w:rPr>
          <w:t>Рисунок </w:t>
        </w:r>
        <w:r w:rsidRPr="00380C21">
          <w:rPr>
            <w:rFonts w:ascii="Calibri" w:hAnsi="Calibri"/>
            <w:sz w:val="22"/>
            <w:szCs w:val="22"/>
          </w:rPr>
          <w:tab/>
        </w:r>
        <w:r w:rsidRPr="00030E41">
          <w:rPr>
            <w:rStyle w:val="af"/>
          </w:rPr>
          <w:t>342. ЭФ документа «Уведомление о приостановлении операций по расходованию средств в связи с неисполнением требований исполнительного документа», закладки «Дополнительные атрибуты»</w:t>
        </w:r>
        <w:r>
          <w:rPr>
            <w:webHidden/>
          </w:rPr>
          <w:tab/>
        </w:r>
        <w:r>
          <w:rPr>
            <w:webHidden/>
          </w:rPr>
          <w:fldChar w:fldCharType="begin"/>
        </w:r>
        <w:r>
          <w:rPr>
            <w:webHidden/>
          </w:rPr>
          <w:instrText xml:space="preserve"> PAGEREF _Toc82692311 \h </w:instrText>
        </w:r>
        <w:r>
          <w:rPr>
            <w:webHidden/>
          </w:rPr>
        </w:r>
        <w:r>
          <w:rPr>
            <w:webHidden/>
          </w:rPr>
          <w:fldChar w:fldCharType="separate"/>
        </w:r>
        <w:r>
          <w:rPr>
            <w:webHidden/>
          </w:rPr>
          <w:t>610</w:t>
        </w:r>
        <w:r>
          <w:rPr>
            <w:webHidden/>
          </w:rPr>
          <w:fldChar w:fldCharType="end"/>
        </w:r>
      </w:hyperlink>
    </w:p>
    <w:p w14:paraId="21913E02" w14:textId="77777777" w:rsidR="00476E1D" w:rsidRPr="00380C21" w:rsidRDefault="00476E1D">
      <w:pPr>
        <w:pStyle w:val="afff3"/>
        <w:rPr>
          <w:rFonts w:ascii="Calibri" w:hAnsi="Calibri"/>
          <w:sz w:val="22"/>
          <w:szCs w:val="22"/>
        </w:rPr>
      </w:pPr>
      <w:hyperlink w:anchor="_Toc82692312" w:history="1">
        <w:r w:rsidRPr="00030E41">
          <w:rPr>
            <w:rStyle w:val="af"/>
          </w:rPr>
          <w:t>Рисунок </w:t>
        </w:r>
        <w:r w:rsidRPr="00380C21">
          <w:rPr>
            <w:rFonts w:ascii="Calibri" w:hAnsi="Calibri"/>
            <w:sz w:val="22"/>
            <w:szCs w:val="22"/>
          </w:rPr>
          <w:tab/>
        </w:r>
        <w:r w:rsidRPr="00030E41">
          <w:rPr>
            <w:rStyle w:val="af"/>
          </w:rPr>
          <w:t>343. ЭФ списка документов «Уведомление о неисполнении должником требований исполнительного документа»</w:t>
        </w:r>
        <w:r>
          <w:rPr>
            <w:webHidden/>
          </w:rPr>
          <w:tab/>
        </w:r>
        <w:r>
          <w:rPr>
            <w:webHidden/>
          </w:rPr>
          <w:fldChar w:fldCharType="begin"/>
        </w:r>
        <w:r>
          <w:rPr>
            <w:webHidden/>
          </w:rPr>
          <w:instrText xml:space="preserve"> PAGEREF _Toc82692312 \h </w:instrText>
        </w:r>
        <w:r>
          <w:rPr>
            <w:webHidden/>
          </w:rPr>
        </w:r>
        <w:r>
          <w:rPr>
            <w:webHidden/>
          </w:rPr>
          <w:fldChar w:fldCharType="separate"/>
        </w:r>
        <w:r>
          <w:rPr>
            <w:webHidden/>
          </w:rPr>
          <w:t>611</w:t>
        </w:r>
        <w:r>
          <w:rPr>
            <w:webHidden/>
          </w:rPr>
          <w:fldChar w:fldCharType="end"/>
        </w:r>
      </w:hyperlink>
    </w:p>
    <w:p w14:paraId="5C048EE5" w14:textId="77777777" w:rsidR="00476E1D" w:rsidRPr="00380C21" w:rsidRDefault="00476E1D">
      <w:pPr>
        <w:pStyle w:val="afff3"/>
        <w:rPr>
          <w:rFonts w:ascii="Calibri" w:hAnsi="Calibri"/>
          <w:sz w:val="22"/>
          <w:szCs w:val="22"/>
        </w:rPr>
      </w:pPr>
      <w:hyperlink w:anchor="_Toc82692313" w:history="1">
        <w:r w:rsidRPr="00030E41">
          <w:rPr>
            <w:rStyle w:val="af"/>
          </w:rPr>
          <w:t>Рисунок </w:t>
        </w:r>
        <w:r w:rsidRPr="00380C21">
          <w:rPr>
            <w:rFonts w:ascii="Calibri" w:hAnsi="Calibri"/>
            <w:sz w:val="22"/>
            <w:szCs w:val="22"/>
          </w:rPr>
          <w:tab/>
        </w:r>
        <w:r w:rsidRPr="00030E41">
          <w:rPr>
            <w:rStyle w:val="af"/>
          </w:rPr>
          <w:t>344. ЭФ документа «Уведомление о неисполнении должником требований исполнительного документа»</w:t>
        </w:r>
        <w:r>
          <w:rPr>
            <w:webHidden/>
          </w:rPr>
          <w:tab/>
        </w:r>
        <w:r>
          <w:rPr>
            <w:webHidden/>
          </w:rPr>
          <w:fldChar w:fldCharType="begin"/>
        </w:r>
        <w:r>
          <w:rPr>
            <w:webHidden/>
          </w:rPr>
          <w:instrText xml:space="preserve"> PAGEREF _Toc82692313 \h </w:instrText>
        </w:r>
        <w:r>
          <w:rPr>
            <w:webHidden/>
          </w:rPr>
        </w:r>
        <w:r>
          <w:rPr>
            <w:webHidden/>
          </w:rPr>
          <w:fldChar w:fldCharType="separate"/>
        </w:r>
        <w:r>
          <w:rPr>
            <w:webHidden/>
          </w:rPr>
          <w:t>612</w:t>
        </w:r>
        <w:r>
          <w:rPr>
            <w:webHidden/>
          </w:rPr>
          <w:fldChar w:fldCharType="end"/>
        </w:r>
      </w:hyperlink>
    </w:p>
    <w:p w14:paraId="35EABB90" w14:textId="77777777" w:rsidR="00476E1D" w:rsidRPr="00380C21" w:rsidRDefault="00476E1D">
      <w:pPr>
        <w:pStyle w:val="afff3"/>
        <w:rPr>
          <w:rFonts w:ascii="Calibri" w:hAnsi="Calibri"/>
          <w:sz w:val="22"/>
          <w:szCs w:val="22"/>
        </w:rPr>
      </w:pPr>
      <w:hyperlink w:anchor="_Toc82692314" w:history="1">
        <w:r w:rsidRPr="00030E41">
          <w:rPr>
            <w:rStyle w:val="af"/>
          </w:rPr>
          <w:t>Рисунок </w:t>
        </w:r>
        <w:r w:rsidRPr="00380C21">
          <w:rPr>
            <w:rFonts w:ascii="Calibri" w:hAnsi="Calibri"/>
            <w:sz w:val="22"/>
            <w:szCs w:val="22"/>
          </w:rPr>
          <w:tab/>
        </w:r>
        <w:r w:rsidRPr="00030E41">
          <w:rPr>
            <w:rStyle w:val="af"/>
          </w:rPr>
          <w:t>345. ЭФ списка документов «Уведомление о поступлении судебного акта, предусматривающего возобновление исполнения исполнительного документа»</w:t>
        </w:r>
        <w:r>
          <w:rPr>
            <w:webHidden/>
          </w:rPr>
          <w:tab/>
        </w:r>
        <w:r>
          <w:rPr>
            <w:webHidden/>
          </w:rPr>
          <w:fldChar w:fldCharType="begin"/>
        </w:r>
        <w:r>
          <w:rPr>
            <w:webHidden/>
          </w:rPr>
          <w:instrText xml:space="preserve"> PAGEREF _Toc82692314 \h </w:instrText>
        </w:r>
        <w:r>
          <w:rPr>
            <w:webHidden/>
          </w:rPr>
        </w:r>
        <w:r>
          <w:rPr>
            <w:webHidden/>
          </w:rPr>
          <w:fldChar w:fldCharType="separate"/>
        </w:r>
        <w:r>
          <w:rPr>
            <w:webHidden/>
          </w:rPr>
          <w:t>614</w:t>
        </w:r>
        <w:r>
          <w:rPr>
            <w:webHidden/>
          </w:rPr>
          <w:fldChar w:fldCharType="end"/>
        </w:r>
      </w:hyperlink>
    </w:p>
    <w:p w14:paraId="092A4B06" w14:textId="77777777" w:rsidR="00476E1D" w:rsidRPr="00380C21" w:rsidRDefault="00476E1D">
      <w:pPr>
        <w:pStyle w:val="afff3"/>
        <w:rPr>
          <w:rFonts w:ascii="Calibri" w:hAnsi="Calibri"/>
          <w:sz w:val="22"/>
          <w:szCs w:val="22"/>
        </w:rPr>
      </w:pPr>
      <w:hyperlink w:anchor="_Toc82692315" w:history="1">
        <w:r w:rsidRPr="00030E41">
          <w:rPr>
            <w:rStyle w:val="af"/>
          </w:rPr>
          <w:t>Рисунок </w:t>
        </w:r>
        <w:r w:rsidRPr="00380C21">
          <w:rPr>
            <w:rFonts w:ascii="Calibri" w:hAnsi="Calibri"/>
            <w:sz w:val="22"/>
            <w:szCs w:val="22"/>
          </w:rPr>
          <w:tab/>
        </w:r>
        <w:r w:rsidRPr="00030E41">
          <w:rPr>
            <w:rStyle w:val="af"/>
          </w:rPr>
          <w:t>346. ЭФ документа «Уведомление о поступлении судебного акта, предусматривающего возобновление исполнения исполнительного документа»</w:t>
        </w:r>
        <w:r>
          <w:rPr>
            <w:webHidden/>
          </w:rPr>
          <w:tab/>
        </w:r>
        <w:r>
          <w:rPr>
            <w:webHidden/>
          </w:rPr>
          <w:fldChar w:fldCharType="begin"/>
        </w:r>
        <w:r>
          <w:rPr>
            <w:webHidden/>
          </w:rPr>
          <w:instrText xml:space="preserve"> PAGEREF _Toc82692315 \h </w:instrText>
        </w:r>
        <w:r>
          <w:rPr>
            <w:webHidden/>
          </w:rPr>
        </w:r>
        <w:r>
          <w:rPr>
            <w:webHidden/>
          </w:rPr>
          <w:fldChar w:fldCharType="separate"/>
        </w:r>
        <w:r>
          <w:rPr>
            <w:webHidden/>
          </w:rPr>
          <w:t>615</w:t>
        </w:r>
        <w:r>
          <w:rPr>
            <w:webHidden/>
          </w:rPr>
          <w:fldChar w:fldCharType="end"/>
        </w:r>
      </w:hyperlink>
    </w:p>
    <w:p w14:paraId="368CD223" w14:textId="77777777" w:rsidR="00476E1D" w:rsidRPr="00380C21" w:rsidRDefault="00476E1D">
      <w:pPr>
        <w:pStyle w:val="afff3"/>
        <w:rPr>
          <w:rFonts w:ascii="Calibri" w:hAnsi="Calibri"/>
          <w:sz w:val="22"/>
          <w:szCs w:val="22"/>
        </w:rPr>
      </w:pPr>
      <w:hyperlink w:anchor="_Toc82692316" w:history="1">
        <w:r w:rsidRPr="00030E41">
          <w:rPr>
            <w:rStyle w:val="af"/>
          </w:rPr>
          <w:t>Рисунок </w:t>
        </w:r>
        <w:r w:rsidRPr="00380C21">
          <w:rPr>
            <w:rFonts w:ascii="Calibri" w:hAnsi="Calibri"/>
            <w:sz w:val="22"/>
            <w:szCs w:val="22"/>
          </w:rPr>
          <w:tab/>
        </w:r>
        <w:r w:rsidRPr="00030E41">
          <w:rPr>
            <w:rStyle w:val="af"/>
          </w:rPr>
          <w:t>347. ЭФ списка документов «Уведомление о предоставлении уточненных реквизитов банковского счета взыскателя»</w:t>
        </w:r>
        <w:r>
          <w:rPr>
            <w:webHidden/>
          </w:rPr>
          <w:tab/>
        </w:r>
        <w:r>
          <w:rPr>
            <w:webHidden/>
          </w:rPr>
          <w:fldChar w:fldCharType="begin"/>
        </w:r>
        <w:r>
          <w:rPr>
            <w:webHidden/>
          </w:rPr>
          <w:instrText xml:space="preserve"> PAGEREF _Toc82692316 \h </w:instrText>
        </w:r>
        <w:r>
          <w:rPr>
            <w:webHidden/>
          </w:rPr>
        </w:r>
        <w:r>
          <w:rPr>
            <w:webHidden/>
          </w:rPr>
          <w:fldChar w:fldCharType="separate"/>
        </w:r>
        <w:r>
          <w:rPr>
            <w:webHidden/>
          </w:rPr>
          <w:t>617</w:t>
        </w:r>
        <w:r>
          <w:rPr>
            <w:webHidden/>
          </w:rPr>
          <w:fldChar w:fldCharType="end"/>
        </w:r>
      </w:hyperlink>
    </w:p>
    <w:p w14:paraId="536661F4" w14:textId="77777777" w:rsidR="00476E1D" w:rsidRPr="00380C21" w:rsidRDefault="00476E1D">
      <w:pPr>
        <w:pStyle w:val="afff3"/>
        <w:rPr>
          <w:rFonts w:ascii="Calibri" w:hAnsi="Calibri"/>
          <w:sz w:val="22"/>
          <w:szCs w:val="22"/>
        </w:rPr>
      </w:pPr>
      <w:hyperlink w:anchor="_Toc82692317" w:history="1">
        <w:r w:rsidRPr="00030E41">
          <w:rPr>
            <w:rStyle w:val="af"/>
          </w:rPr>
          <w:t>Рисунок </w:t>
        </w:r>
        <w:r w:rsidRPr="00380C21">
          <w:rPr>
            <w:rFonts w:ascii="Calibri" w:hAnsi="Calibri"/>
            <w:sz w:val="22"/>
            <w:szCs w:val="22"/>
          </w:rPr>
          <w:tab/>
        </w:r>
        <w:r w:rsidRPr="00030E41">
          <w:rPr>
            <w:rStyle w:val="af"/>
          </w:rPr>
          <w:t>348. ЭФ документа «Уведомление о предоставлении уточненных реквизитов банковского счета взыскателя»</w:t>
        </w:r>
        <w:r>
          <w:rPr>
            <w:webHidden/>
          </w:rPr>
          <w:tab/>
        </w:r>
        <w:r>
          <w:rPr>
            <w:webHidden/>
          </w:rPr>
          <w:fldChar w:fldCharType="begin"/>
        </w:r>
        <w:r>
          <w:rPr>
            <w:webHidden/>
          </w:rPr>
          <w:instrText xml:space="preserve"> PAGEREF _Toc82692317 \h </w:instrText>
        </w:r>
        <w:r>
          <w:rPr>
            <w:webHidden/>
          </w:rPr>
        </w:r>
        <w:r>
          <w:rPr>
            <w:webHidden/>
          </w:rPr>
          <w:fldChar w:fldCharType="separate"/>
        </w:r>
        <w:r>
          <w:rPr>
            <w:webHidden/>
          </w:rPr>
          <w:t>618</w:t>
        </w:r>
        <w:r>
          <w:rPr>
            <w:webHidden/>
          </w:rPr>
          <w:fldChar w:fldCharType="end"/>
        </w:r>
      </w:hyperlink>
    </w:p>
    <w:p w14:paraId="19C8B44C" w14:textId="77777777" w:rsidR="00476E1D" w:rsidRPr="00380C21" w:rsidRDefault="00476E1D">
      <w:pPr>
        <w:pStyle w:val="afff3"/>
        <w:rPr>
          <w:rFonts w:ascii="Calibri" w:hAnsi="Calibri"/>
          <w:sz w:val="22"/>
          <w:szCs w:val="22"/>
        </w:rPr>
      </w:pPr>
      <w:hyperlink w:anchor="_Toc82692318" w:history="1">
        <w:r w:rsidRPr="00030E41">
          <w:rPr>
            <w:rStyle w:val="af"/>
          </w:rPr>
          <w:t>Рисунок </w:t>
        </w:r>
        <w:r w:rsidRPr="00380C21">
          <w:rPr>
            <w:rFonts w:ascii="Calibri" w:hAnsi="Calibri"/>
            <w:sz w:val="22"/>
            <w:szCs w:val="22"/>
          </w:rPr>
          <w:tab/>
        </w:r>
        <w:r w:rsidRPr="00030E41">
          <w:rPr>
            <w:rStyle w:val="af"/>
          </w:rPr>
          <w:t>349. ЭФ списка документов «Уведомление о направлении полностью исполненного исполнительного документа»</w:t>
        </w:r>
        <w:r>
          <w:rPr>
            <w:webHidden/>
          </w:rPr>
          <w:tab/>
        </w:r>
        <w:r>
          <w:rPr>
            <w:webHidden/>
          </w:rPr>
          <w:fldChar w:fldCharType="begin"/>
        </w:r>
        <w:r>
          <w:rPr>
            <w:webHidden/>
          </w:rPr>
          <w:instrText xml:space="preserve"> PAGEREF _Toc82692318 \h </w:instrText>
        </w:r>
        <w:r>
          <w:rPr>
            <w:webHidden/>
          </w:rPr>
        </w:r>
        <w:r>
          <w:rPr>
            <w:webHidden/>
          </w:rPr>
          <w:fldChar w:fldCharType="separate"/>
        </w:r>
        <w:r>
          <w:rPr>
            <w:webHidden/>
          </w:rPr>
          <w:t>620</w:t>
        </w:r>
        <w:r>
          <w:rPr>
            <w:webHidden/>
          </w:rPr>
          <w:fldChar w:fldCharType="end"/>
        </w:r>
      </w:hyperlink>
    </w:p>
    <w:p w14:paraId="43B9753E" w14:textId="77777777" w:rsidR="00476E1D" w:rsidRPr="00380C21" w:rsidRDefault="00476E1D">
      <w:pPr>
        <w:pStyle w:val="afff3"/>
        <w:rPr>
          <w:rFonts w:ascii="Calibri" w:hAnsi="Calibri"/>
          <w:sz w:val="22"/>
          <w:szCs w:val="22"/>
        </w:rPr>
      </w:pPr>
      <w:hyperlink w:anchor="_Toc82692319" w:history="1">
        <w:r w:rsidRPr="00030E41">
          <w:rPr>
            <w:rStyle w:val="af"/>
          </w:rPr>
          <w:t>Рисунок </w:t>
        </w:r>
        <w:r w:rsidRPr="00380C21">
          <w:rPr>
            <w:rFonts w:ascii="Calibri" w:hAnsi="Calibri"/>
            <w:sz w:val="22"/>
            <w:szCs w:val="22"/>
          </w:rPr>
          <w:tab/>
        </w:r>
        <w:r w:rsidRPr="00030E41">
          <w:rPr>
            <w:rStyle w:val="af"/>
          </w:rPr>
          <w:t>350. ЭФ документа «Уведомление о направлении полностью исполненного ИД»</w:t>
        </w:r>
        <w:r>
          <w:rPr>
            <w:webHidden/>
          </w:rPr>
          <w:tab/>
        </w:r>
        <w:r>
          <w:rPr>
            <w:webHidden/>
          </w:rPr>
          <w:fldChar w:fldCharType="begin"/>
        </w:r>
        <w:r>
          <w:rPr>
            <w:webHidden/>
          </w:rPr>
          <w:instrText xml:space="preserve"> PAGEREF _Toc82692319 \h </w:instrText>
        </w:r>
        <w:r>
          <w:rPr>
            <w:webHidden/>
          </w:rPr>
        </w:r>
        <w:r>
          <w:rPr>
            <w:webHidden/>
          </w:rPr>
          <w:fldChar w:fldCharType="separate"/>
        </w:r>
        <w:r>
          <w:rPr>
            <w:webHidden/>
          </w:rPr>
          <w:t>622</w:t>
        </w:r>
        <w:r>
          <w:rPr>
            <w:webHidden/>
          </w:rPr>
          <w:fldChar w:fldCharType="end"/>
        </w:r>
      </w:hyperlink>
    </w:p>
    <w:p w14:paraId="3CD396C1" w14:textId="77777777" w:rsidR="00476E1D" w:rsidRPr="00380C21" w:rsidRDefault="00476E1D">
      <w:pPr>
        <w:pStyle w:val="afff3"/>
        <w:rPr>
          <w:rFonts w:ascii="Calibri" w:hAnsi="Calibri"/>
          <w:sz w:val="22"/>
          <w:szCs w:val="22"/>
        </w:rPr>
      </w:pPr>
      <w:hyperlink w:anchor="_Toc82692320" w:history="1">
        <w:r w:rsidRPr="00030E41">
          <w:rPr>
            <w:rStyle w:val="af"/>
          </w:rPr>
          <w:t>Рисунок </w:t>
        </w:r>
        <w:r w:rsidRPr="00380C21">
          <w:rPr>
            <w:rFonts w:ascii="Calibri" w:hAnsi="Calibri"/>
            <w:sz w:val="22"/>
            <w:szCs w:val="22"/>
          </w:rPr>
          <w:tab/>
        </w:r>
        <w:r w:rsidRPr="00030E41">
          <w:rPr>
            <w:rStyle w:val="af"/>
          </w:rPr>
          <w:t>351. ЭФ списка документов «Информационное сообщение (входящие)»</w:t>
        </w:r>
        <w:r>
          <w:rPr>
            <w:webHidden/>
          </w:rPr>
          <w:tab/>
        </w:r>
        <w:r>
          <w:rPr>
            <w:webHidden/>
          </w:rPr>
          <w:fldChar w:fldCharType="begin"/>
        </w:r>
        <w:r>
          <w:rPr>
            <w:webHidden/>
          </w:rPr>
          <w:instrText xml:space="preserve"> PAGEREF _Toc82692320 \h </w:instrText>
        </w:r>
        <w:r>
          <w:rPr>
            <w:webHidden/>
          </w:rPr>
        </w:r>
        <w:r>
          <w:rPr>
            <w:webHidden/>
          </w:rPr>
          <w:fldChar w:fldCharType="separate"/>
        </w:r>
        <w:r>
          <w:rPr>
            <w:webHidden/>
          </w:rPr>
          <w:t>625</w:t>
        </w:r>
        <w:r>
          <w:rPr>
            <w:webHidden/>
          </w:rPr>
          <w:fldChar w:fldCharType="end"/>
        </w:r>
      </w:hyperlink>
    </w:p>
    <w:p w14:paraId="1C4B2BAE" w14:textId="77777777" w:rsidR="00476E1D" w:rsidRPr="00380C21" w:rsidRDefault="00476E1D">
      <w:pPr>
        <w:pStyle w:val="afff3"/>
        <w:rPr>
          <w:rFonts w:ascii="Calibri" w:hAnsi="Calibri"/>
          <w:sz w:val="22"/>
          <w:szCs w:val="22"/>
        </w:rPr>
      </w:pPr>
      <w:hyperlink w:anchor="_Toc82692321" w:history="1">
        <w:r w:rsidRPr="00030E41">
          <w:rPr>
            <w:rStyle w:val="af"/>
          </w:rPr>
          <w:t>Рисунок </w:t>
        </w:r>
        <w:r w:rsidRPr="00380C21">
          <w:rPr>
            <w:rFonts w:ascii="Calibri" w:hAnsi="Calibri"/>
            <w:sz w:val="22"/>
            <w:szCs w:val="22"/>
          </w:rPr>
          <w:tab/>
        </w:r>
        <w:r w:rsidRPr="00030E41">
          <w:rPr>
            <w:rStyle w:val="af"/>
          </w:rPr>
          <w:t>352. ЭФ документа «Информационное сообщение»</w:t>
        </w:r>
        <w:r>
          <w:rPr>
            <w:webHidden/>
          </w:rPr>
          <w:tab/>
        </w:r>
        <w:r>
          <w:rPr>
            <w:webHidden/>
          </w:rPr>
          <w:fldChar w:fldCharType="begin"/>
        </w:r>
        <w:r>
          <w:rPr>
            <w:webHidden/>
          </w:rPr>
          <w:instrText xml:space="preserve"> PAGEREF _Toc82692321 \h </w:instrText>
        </w:r>
        <w:r>
          <w:rPr>
            <w:webHidden/>
          </w:rPr>
        </w:r>
        <w:r>
          <w:rPr>
            <w:webHidden/>
          </w:rPr>
          <w:fldChar w:fldCharType="separate"/>
        </w:r>
        <w:r>
          <w:rPr>
            <w:webHidden/>
          </w:rPr>
          <w:t>626</w:t>
        </w:r>
        <w:r>
          <w:rPr>
            <w:webHidden/>
          </w:rPr>
          <w:fldChar w:fldCharType="end"/>
        </w:r>
      </w:hyperlink>
    </w:p>
    <w:p w14:paraId="0AD76338" w14:textId="77777777" w:rsidR="00476E1D" w:rsidRPr="00380C21" w:rsidRDefault="00476E1D">
      <w:pPr>
        <w:pStyle w:val="afff3"/>
        <w:rPr>
          <w:rFonts w:ascii="Calibri" w:hAnsi="Calibri"/>
          <w:sz w:val="22"/>
          <w:szCs w:val="22"/>
        </w:rPr>
      </w:pPr>
      <w:hyperlink w:anchor="_Toc82692322" w:history="1">
        <w:r w:rsidRPr="00030E41">
          <w:rPr>
            <w:rStyle w:val="af"/>
          </w:rPr>
          <w:t>Рисунок </w:t>
        </w:r>
        <w:r w:rsidRPr="00380C21">
          <w:rPr>
            <w:rFonts w:ascii="Calibri" w:hAnsi="Calibri"/>
            <w:sz w:val="22"/>
            <w:szCs w:val="22"/>
          </w:rPr>
          <w:tab/>
        </w:r>
        <w:r w:rsidRPr="00030E41">
          <w:rPr>
            <w:rStyle w:val="af"/>
          </w:rPr>
          <w:t>353. ЭФ «Добавление вложения»</w:t>
        </w:r>
        <w:r>
          <w:rPr>
            <w:webHidden/>
          </w:rPr>
          <w:tab/>
        </w:r>
        <w:r>
          <w:rPr>
            <w:webHidden/>
          </w:rPr>
          <w:fldChar w:fldCharType="begin"/>
        </w:r>
        <w:r>
          <w:rPr>
            <w:webHidden/>
          </w:rPr>
          <w:instrText xml:space="preserve"> PAGEREF _Toc82692322 \h </w:instrText>
        </w:r>
        <w:r>
          <w:rPr>
            <w:webHidden/>
          </w:rPr>
        </w:r>
        <w:r>
          <w:rPr>
            <w:webHidden/>
          </w:rPr>
          <w:fldChar w:fldCharType="separate"/>
        </w:r>
        <w:r>
          <w:rPr>
            <w:webHidden/>
          </w:rPr>
          <w:t>629</w:t>
        </w:r>
        <w:r>
          <w:rPr>
            <w:webHidden/>
          </w:rPr>
          <w:fldChar w:fldCharType="end"/>
        </w:r>
      </w:hyperlink>
    </w:p>
    <w:p w14:paraId="040606E2" w14:textId="77777777" w:rsidR="00476E1D" w:rsidRPr="00380C21" w:rsidRDefault="00476E1D">
      <w:pPr>
        <w:pStyle w:val="afff3"/>
        <w:rPr>
          <w:rFonts w:ascii="Calibri" w:hAnsi="Calibri"/>
          <w:sz w:val="22"/>
          <w:szCs w:val="22"/>
        </w:rPr>
      </w:pPr>
      <w:hyperlink w:anchor="_Toc82692323" w:history="1">
        <w:r w:rsidRPr="00030E41">
          <w:rPr>
            <w:rStyle w:val="af"/>
          </w:rPr>
          <w:t>Рисунок </w:t>
        </w:r>
        <w:r w:rsidRPr="00380C21">
          <w:rPr>
            <w:rFonts w:ascii="Calibri" w:hAnsi="Calibri"/>
            <w:sz w:val="22"/>
            <w:szCs w:val="22"/>
          </w:rPr>
          <w:tab/>
        </w:r>
        <w:r w:rsidRPr="00030E41">
          <w:rPr>
            <w:rStyle w:val="af"/>
          </w:rPr>
          <w:t>354. ЭФ списка документов «Заявка на внесение изменений в перечень ГМУ (основные реквизиты)»</w:t>
        </w:r>
        <w:r>
          <w:rPr>
            <w:webHidden/>
          </w:rPr>
          <w:tab/>
        </w:r>
        <w:r>
          <w:rPr>
            <w:webHidden/>
          </w:rPr>
          <w:fldChar w:fldCharType="begin"/>
        </w:r>
        <w:r>
          <w:rPr>
            <w:webHidden/>
          </w:rPr>
          <w:instrText xml:space="preserve"> PAGEREF _Toc82692323 \h </w:instrText>
        </w:r>
        <w:r>
          <w:rPr>
            <w:webHidden/>
          </w:rPr>
        </w:r>
        <w:r>
          <w:rPr>
            <w:webHidden/>
          </w:rPr>
          <w:fldChar w:fldCharType="separate"/>
        </w:r>
        <w:r>
          <w:rPr>
            <w:webHidden/>
          </w:rPr>
          <w:t>631</w:t>
        </w:r>
        <w:r>
          <w:rPr>
            <w:webHidden/>
          </w:rPr>
          <w:fldChar w:fldCharType="end"/>
        </w:r>
      </w:hyperlink>
    </w:p>
    <w:p w14:paraId="7642ADAB" w14:textId="77777777" w:rsidR="00476E1D" w:rsidRPr="00380C21" w:rsidRDefault="00476E1D">
      <w:pPr>
        <w:pStyle w:val="afff3"/>
        <w:rPr>
          <w:rFonts w:ascii="Calibri" w:hAnsi="Calibri"/>
          <w:sz w:val="22"/>
          <w:szCs w:val="22"/>
        </w:rPr>
      </w:pPr>
      <w:hyperlink w:anchor="_Toc82692324" w:history="1">
        <w:r w:rsidRPr="00030E41">
          <w:rPr>
            <w:rStyle w:val="af"/>
          </w:rPr>
          <w:t>Рисунок </w:t>
        </w:r>
        <w:r w:rsidRPr="00380C21">
          <w:rPr>
            <w:rFonts w:ascii="Calibri" w:hAnsi="Calibri"/>
            <w:sz w:val="22"/>
            <w:szCs w:val="22"/>
          </w:rPr>
          <w:tab/>
        </w:r>
        <w:r w:rsidRPr="00030E41">
          <w:rPr>
            <w:rStyle w:val="af"/>
          </w:rPr>
          <w:t>355. ЭФ документа «Заявка на внесение изменений в перечень ГМУ (основные реквизиты)». Закладки «Основные реквизиты», «Общая информация»</w:t>
        </w:r>
        <w:r>
          <w:rPr>
            <w:webHidden/>
          </w:rPr>
          <w:tab/>
        </w:r>
        <w:r>
          <w:rPr>
            <w:webHidden/>
          </w:rPr>
          <w:fldChar w:fldCharType="begin"/>
        </w:r>
        <w:r>
          <w:rPr>
            <w:webHidden/>
          </w:rPr>
          <w:instrText xml:space="preserve"> PAGEREF _Toc82692324 \h </w:instrText>
        </w:r>
        <w:r>
          <w:rPr>
            <w:webHidden/>
          </w:rPr>
        </w:r>
        <w:r>
          <w:rPr>
            <w:webHidden/>
          </w:rPr>
          <w:fldChar w:fldCharType="separate"/>
        </w:r>
        <w:r>
          <w:rPr>
            <w:webHidden/>
          </w:rPr>
          <w:t>632</w:t>
        </w:r>
        <w:r>
          <w:rPr>
            <w:webHidden/>
          </w:rPr>
          <w:fldChar w:fldCharType="end"/>
        </w:r>
      </w:hyperlink>
    </w:p>
    <w:p w14:paraId="770D6158" w14:textId="77777777" w:rsidR="00476E1D" w:rsidRPr="00380C21" w:rsidRDefault="00476E1D">
      <w:pPr>
        <w:pStyle w:val="afff3"/>
        <w:rPr>
          <w:rFonts w:ascii="Calibri" w:hAnsi="Calibri"/>
          <w:sz w:val="22"/>
          <w:szCs w:val="22"/>
        </w:rPr>
      </w:pPr>
      <w:hyperlink w:anchor="_Toc82692325" w:history="1">
        <w:r w:rsidRPr="00030E41">
          <w:rPr>
            <w:rStyle w:val="af"/>
          </w:rPr>
          <w:t>Рисунок </w:t>
        </w:r>
        <w:r w:rsidRPr="00380C21">
          <w:rPr>
            <w:rFonts w:ascii="Calibri" w:hAnsi="Calibri"/>
            <w:sz w:val="22"/>
            <w:szCs w:val="22"/>
          </w:rPr>
          <w:tab/>
        </w:r>
        <w:r w:rsidRPr="00030E41">
          <w:rPr>
            <w:rStyle w:val="af"/>
          </w:rPr>
          <w:t>356. ЭФ документа «Заявка на внесение изменений в перечень ГМУ (основные реквизиты)», закладки «Адресные данные»</w:t>
        </w:r>
        <w:r>
          <w:rPr>
            <w:webHidden/>
          </w:rPr>
          <w:tab/>
        </w:r>
        <w:r>
          <w:rPr>
            <w:webHidden/>
          </w:rPr>
          <w:fldChar w:fldCharType="begin"/>
        </w:r>
        <w:r>
          <w:rPr>
            <w:webHidden/>
          </w:rPr>
          <w:instrText xml:space="preserve"> PAGEREF _Toc82692325 \h </w:instrText>
        </w:r>
        <w:r>
          <w:rPr>
            <w:webHidden/>
          </w:rPr>
        </w:r>
        <w:r>
          <w:rPr>
            <w:webHidden/>
          </w:rPr>
          <w:fldChar w:fldCharType="separate"/>
        </w:r>
        <w:r>
          <w:rPr>
            <w:webHidden/>
          </w:rPr>
          <w:t>638</w:t>
        </w:r>
        <w:r>
          <w:rPr>
            <w:webHidden/>
          </w:rPr>
          <w:fldChar w:fldCharType="end"/>
        </w:r>
      </w:hyperlink>
    </w:p>
    <w:p w14:paraId="575C6048" w14:textId="77777777" w:rsidR="00476E1D" w:rsidRPr="00380C21" w:rsidRDefault="00476E1D">
      <w:pPr>
        <w:pStyle w:val="afff3"/>
        <w:rPr>
          <w:rFonts w:ascii="Calibri" w:hAnsi="Calibri"/>
          <w:sz w:val="22"/>
          <w:szCs w:val="22"/>
        </w:rPr>
      </w:pPr>
      <w:hyperlink w:anchor="_Toc82692326" w:history="1">
        <w:r w:rsidRPr="00030E41">
          <w:rPr>
            <w:rStyle w:val="af"/>
          </w:rPr>
          <w:t>Рисунок </w:t>
        </w:r>
        <w:r w:rsidRPr="00380C21">
          <w:rPr>
            <w:rFonts w:ascii="Calibri" w:hAnsi="Calibri"/>
            <w:sz w:val="22"/>
            <w:szCs w:val="22"/>
          </w:rPr>
          <w:tab/>
        </w:r>
        <w:r w:rsidRPr="00030E41">
          <w:rPr>
            <w:rStyle w:val="af"/>
          </w:rPr>
          <w:t>357. ЭФ документа «Заявка на внесение изменений в перечень ГМУ (основные реквизиты)», закладки «Административная принадлежность»</w:t>
        </w:r>
        <w:r>
          <w:rPr>
            <w:webHidden/>
          </w:rPr>
          <w:tab/>
        </w:r>
        <w:r>
          <w:rPr>
            <w:webHidden/>
          </w:rPr>
          <w:fldChar w:fldCharType="begin"/>
        </w:r>
        <w:r>
          <w:rPr>
            <w:webHidden/>
          </w:rPr>
          <w:instrText xml:space="preserve"> PAGEREF _Toc82692326 \h </w:instrText>
        </w:r>
        <w:r>
          <w:rPr>
            <w:webHidden/>
          </w:rPr>
        </w:r>
        <w:r>
          <w:rPr>
            <w:webHidden/>
          </w:rPr>
          <w:fldChar w:fldCharType="separate"/>
        </w:r>
        <w:r>
          <w:rPr>
            <w:webHidden/>
          </w:rPr>
          <w:t>640</w:t>
        </w:r>
        <w:r>
          <w:rPr>
            <w:webHidden/>
          </w:rPr>
          <w:fldChar w:fldCharType="end"/>
        </w:r>
      </w:hyperlink>
    </w:p>
    <w:p w14:paraId="0DE698FB" w14:textId="77777777" w:rsidR="00476E1D" w:rsidRPr="00380C21" w:rsidRDefault="00476E1D">
      <w:pPr>
        <w:pStyle w:val="afff3"/>
        <w:rPr>
          <w:rFonts w:ascii="Calibri" w:hAnsi="Calibri"/>
          <w:sz w:val="22"/>
          <w:szCs w:val="22"/>
        </w:rPr>
      </w:pPr>
      <w:hyperlink w:anchor="_Toc82692327" w:history="1">
        <w:r w:rsidRPr="00030E41">
          <w:rPr>
            <w:rStyle w:val="af"/>
          </w:rPr>
          <w:t>Рисунок </w:t>
        </w:r>
        <w:r w:rsidRPr="00380C21">
          <w:rPr>
            <w:rFonts w:ascii="Calibri" w:hAnsi="Calibri"/>
            <w:sz w:val="22"/>
            <w:szCs w:val="22"/>
          </w:rPr>
          <w:tab/>
        </w:r>
        <w:r w:rsidRPr="00030E41">
          <w:rPr>
            <w:rStyle w:val="af"/>
          </w:rPr>
          <w:t>358. ЭФ документа «Заявка на внесение изменений в перечень ГМУ (основные реквизиты)», закладки «Остальные реквизиты учреждения»</w:t>
        </w:r>
        <w:r>
          <w:rPr>
            <w:webHidden/>
          </w:rPr>
          <w:tab/>
        </w:r>
        <w:r>
          <w:rPr>
            <w:webHidden/>
          </w:rPr>
          <w:fldChar w:fldCharType="begin"/>
        </w:r>
        <w:r>
          <w:rPr>
            <w:webHidden/>
          </w:rPr>
          <w:instrText xml:space="preserve"> PAGEREF _Toc82692327 \h </w:instrText>
        </w:r>
        <w:r>
          <w:rPr>
            <w:webHidden/>
          </w:rPr>
        </w:r>
        <w:r>
          <w:rPr>
            <w:webHidden/>
          </w:rPr>
          <w:fldChar w:fldCharType="separate"/>
        </w:r>
        <w:r>
          <w:rPr>
            <w:webHidden/>
          </w:rPr>
          <w:t>641</w:t>
        </w:r>
        <w:r>
          <w:rPr>
            <w:webHidden/>
          </w:rPr>
          <w:fldChar w:fldCharType="end"/>
        </w:r>
      </w:hyperlink>
    </w:p>
    <w:p w14:paraId="62877B18" w14:textId="77777777" w:rsidR="00476E1D" w:rsidRPr="00380C21" w:rsidRDefault="00476E1D">
      <w:pPr>
        <w:pStyle w:val="afff3"/>
        <w:rPr>
          <w:rFonts w:ascii="Calibri" w:hAnsi="Calibri"/>
          <w:sz w:val="22"/>
          <w:szCs w:val="22"/>
        </w:rPr>
      </w:pPr>
      <w:hyperlink w:anchor="_Toc82692328" w:history="1">
        <w:r w:rsidRPr="00030E41">
          <w:rPr>
            <w:rStyle w:val="af"/>
          </w:rPr>
          <w:t>Рисунок </w:t>
        </w:r>
        <w:r w:rsidRPr="00380C21">
          <w:rPr>
            <w:rFonts w:ascii="Calibri" w:hAnsi="Calibri"/>
            <w:sz w:val="22"/>
            <w:szCs w:val="22"/>
          </w:rPr>
          <w:tab/>
        </w:r>
        <w:r w:rsidRPr="00030E41">
          <w:rPr>
            <w:rStyle w:val="af"/>
          </w:rPr>
          <w:t>359. ЭФ документа «Заявка на внесение изменений в перечень ГМУ (основные реквизиты)», закладки «Бюджеты»</w:t>
        </w:r>
        <w:r>
          <w:rPr>
            <w:webHidden/>
          </w:rPr>
          <w:tab/>
        </w:r>
        <w:r>
          <w:rPr>
            <w:webHidden/>
          </w:rPr>
          <w:fldChar w:fldCharType="begin"/>
        </w:r>
        <w:r>
          <w:rPr>
            <w:webHidden/>
          </w:rPr>
          <w:instrText xml:space="preserve"> PAGEREF _Toc82692328 \h </w:instrText>
        </w:r>
        <w:r>
          <w:rPr>
            <w:webHidden/>
          </w:rPr>
        </w:r>
        <w:r>
          <w:rPr>
            <w:webHidden/>
          </w:rPr>
          <w:fldChar w:fldCharType="separate"/>
        </w:r>
        <w:r>
          <w:rPr>
            <w:webHidden/>
          </w:rPr>
          <w:t>643</w:t>
        </w:r>
        <w:r>
          <w:rPr>
            <w:webHidden/>
          </w:rPr>
          <w:fldChar w:fldCharType="end"/>
        </w:r>
      </w:hyperlink>
    </w:p>
    <w:p w14:paraId="028A447A" w14:textId="77777777" w:rsidR="00476E1D" w:rsidRPr="00380C21" w:rsidRDefault="00476E1D">
      <w:pPr>
        <w:pStyle w:val="afff3"/>
        <w:rPr>
          <w:rFonts w:ascii="Calibri" w:hAnsi="Calibri"/>
          <w:sz w:val="22"/>
          <w:szCs w:val="22"/>
        </w:rPr>
      </w:pPr>
      <w:hyperlink w:anchor="_Toc82692329" w:history="1">
        <w:r w:rsidRPr="00030E41">
          <w:rPr>
            <w:rStyle w:val="af"/>
          </w:rPr>
          <w:t>Рисунок </w:t>
        </w:r>
        <w:r w:rsidRPr="00380C21">
          <w:rPr>
            <w:rFonts w:ascii="Calibri" w:hAnsi="Calibri"/>
            <w:sz w:val="22"/>
            <w:szCs w:val="22"/>
          </w:rPr>
          <w:tab/>
        </w:r>
        <w:r w:rsidRPr="00030E41">
          <w:rPr>
            <w:rStyle w:val="af"/>
          </w:rPr>
          <w:t>360. ЭФ документа «Заявка на внесение изменений в перечень ГМУ (основные реквизиты)», закладки «Подтверждающие документы»</w:t>
        </w:r>
        <w:r>
          <w:rPr>
            <w:webHidden/>
          </w:rPr>
          <w:tab/>
        </w:r>
        <w:r>
          <w:rPr>
            <w:webHidden/>
          </w:rPr>
          <w:fldChar w:fldCharType="begin"/>
        </w:r>
        <w:r>
          <w:rPr>
            <w:webHidden/>
          </w:rPr>
          <w:instrText xml:space="preserve"> PAGEREF _Toc82692329 \h </w:instrText>
        </w:r>
        <w:r>
          <w:rPr>
            <w:webHidden/>
          </w:rPr>
        </w:r>
        <w:r>
          <w:rPr>
            <w:webHidden/>
          </w:rPr>
          <w:fldChar w:fldCharType="separate"/>
        </w:r>
        <w:r>
          <w:rPr>
            <w:webHidden/>
          </w:rPr>
          <w:t>643</w:t>
        </w:r>
        <w:r>
          <w:rPr>
            <w:webHidden/>
          </w:rPr>
          <w:fldChar w:fldCharType="end"/>
        </w:r>
      </w:hyperlink>
    </w:p>
    <w:p w14:paraId="0D71C05C" w14:textId="77777777" w:rsidR="00476E1D" w:rsidRPr="00380C21" w:rsidRDefault="00476E1D">
      <w:pPr>
        <w:pStyle w:val="afff3"/>
        <w:rPr>
          <w:rFonts w:ascii="Calibri" w:hAnsi="Calibri"/>
          <w:sz w:val="22"/>
          <w:szCs w:val="22"/>
        </w:rPr>
      </w:pPr>
      <w:hyperlink w:anchor="_Toc82692330" w:history="1">
        <w:r w:rsidRPr="00030E41">
          <w:rPr>
            <w:rStyle w:val="af"/>
          </w:rPr>
          <w:t>Рисунок </w:t>
        </w:r>
        <w:r w:rsidRPr="00380C21">
          <w:rPr>
            <w:rFonts w:ascii="Calibri" w:hAnsi="Calibri"/>
            <w:sz w:val="22"/>
            <w:szCs w:val="22"/>
          </w:rPr>
          <w:tab/>
        </w:r>
        <w:r w:rsidRPr="00030E41">
          <w:rPr>
            <w:rStyle w:val="af"/>
          </w:rPr>
          <w:t>361. ЭФ документа «Заявка на внесение изменений в перечень ГМУ (основные реквизиты)», закладки «Подписи»</w:t>
        </w:r>
        <w:r>
          <w:rPr>
            <w:webHidden/>
          </w:rPr>
          <w:tab/>
        </w:r>
        <w:r>
          <w:rPr>
            <w:webHidden/>
          </w:rPr>
          <w:fldChar w:fldCharType="begin"/>
        </w:r>
        <w:r>
          <w:rPr>
            <w:webHidden/>
          </w:rPr>
          <w:instrText xml:space="preserve"> PAGEREF _Toc82692330 \h </w:instrText>
        </w:r>
        <w:r>
          <w:rPr>
            <w:webHidden/>
          </w:rPr>
        </w:r>
        <w:r>
          <w:rPr>
            <w:webHidden/>
          </w:rPr>
          <w:fldChar w:fldCharType="separate"/>
        </w:r>
        <w:r>
          <w:rPr>
            <w:webHidden/>
          </w:rPr>
          <w:t>644</w:t>
        </w:r>
        <w:r>
          <w:rPr>
            <w:webHidden/>
          </w:rPr>
          <w:fldChar w:fldCharType="end"/>
        </w:r>
      </w:hyperlink>
    </w:p>
    <w:p w14:paraId="5FED3A33" w14:textId="77777777" w:rsidR="00476E1D" w:rsidRPr="00380C21" w:rsidRDefault="00476E1D">
      <w:pPr>
        <w:pStyle w:val="afff3"/>
        <w:rPr>
          <w:rFonts w:ascii="Calibri" w:hAnsi="Calibri"/>
          <w:sz w:val="22"/>
          <w:szCs w:val="22"/>
        </w:rPr>
      </w:pPr>
      <w:hyperlink w:anchor="_Toc82692331" w:history="1">
        <w:r w:rsidRPr="00030E41">
          <w:rPr>
            <w:rStyle w:val="af"/>
          </w:rPr>
          <w:t>Рисунок </w:t>
        </w:r>
        <w:r w:rsidRPr="00380C21">
          <w:rPr>
            <w:rFonts w:ascii="Calibri" w:hAnsi="Calibri"/>
            <w:sz w:val="22"/>
            <w:szCs w:val="22"/>
          </w:rPr>
          <w:tab/>
        </w:r>
        <w:r w:rsidRPr="00030E41">
          <w:rPr>
            <w:rStyle w:val="af"/>
          </w:rPr>
          <w:t>362. ЭФ списка документов «Сведения об организации»</w:t>
        </w:r>
        <w:r>
          <w:rPr>
            <w:webHidden/>
          </w:rPr>
          <w:tab/>
        </w:r>
        <w:r>
          <w:rPr>
            <w:webHidden/>
          </w:rPr>
          <w:fldChar w:fldCharType="begin"/>
        </w:r>
        <w:r>
          <w:rPr>
            <w:webHidden/>
          </w:rPr>
          <w:instrText xml:space="preserve"> PAGEREF _Toc82692331 \h </w:instrText>
        </w:r>
        <w:r>
          <w:rPr>
            <w:webHidden/>
          </w:rPr>
        </w:r>
        <w:r>
          <w:rPr>
            <w:webHidden/>
          </w:rPr>
          <w:fldChar w:fldCharType="separate"/>
        </w:r>
        <w:r>
          <w:rPr>
            <w:webHidden/>
          </w:rPr>
          <w:t>646</w:t>
        </w:r>
        <w:r>
          <w:rPr>
            <w:webHidden/>
          </w:rPr>
          <w:fldChar w:fldCharType="end"/>
        </w:r>
      </w:hyperlink>
    </w:p>
    <w:p w14:paraId="2ADEB0E3" w14:textId="77777777" w:rsidR="00476E1D" w:rsidRPr="00380C21" w:rsidRDefault="00476E1D">
      <w:pPr>
        <w:pStyle w:val="afff3"/>
        <w:rPr>
          <w:rFonts w:ascii="Calibri" w:hAnsi="Calibri"/>
          <w:sz w:val="22"/>
          <w:szCs w:val="22"/>
        </w:rPr>
      </w:pPr>
      <w:hyperlink w:anchor="_Toc82692332" w:history="1">
        <w:r w:rsidRPr="00030E41">
          <w:rPr>
            <w:rStyle w:val="af"/>
          </w:rPr>
          <w:t>Рисунок </w:t>
        </w:r>
        <w:r w:rsidRPr="00380C21">
          <w:rPr>
            <w:rFonts w:ascii="Calibri" w:hAnsi="Calibri"/>
            <w:sz w:val="22"/>
            <w:szCs w:val="22"/>
          </w:rPr>
          <w:tab/>
        </w:r>
        <w:r w:rsidRPr="00030E41">
          <w:rPr>
            <w:rStyle w:val="af"/>
          </w:rPr>
          <w:t>363. ЭФ документа «Сведения об организации», закладки «Основные атрибуты (1)»</w:t>
        </w:r>
        <w:r>
          <w:rPr>
            <w:webHidden/>
          </w:rPr>
          <w:tab/>
        </w:r>
        <w:r>
          <w:rPr>
            <w:webHidden/>
          </w:rPr>
          <w:fldChar w:fldCharType="begin"/>
        </w:r>
        <w:r>
          <w:rPr>
            <w:webHidden/>
          </w:rPr>
          <w:instrText xml:space="preserve"> PAGEREF _Toc82692332 \h </w:instrText>
        </w:r>
        <w:r>
          <w:rPr>
            <w:webHidden/>
          </w:rPr>
        </w:r>
        <w:r>
          <w:rPr>
            <w:webHidden/>
          </w:rPr>
          <w:fldChar w:fldCharType="separate"/>
        </w:r>
        <w:r>
          <w:rPr>
            <w:webHidden/>
          </w:rPr>
          <w:t>647</w:t>
        </w:r>
        <w:r>
          <w:rPr>
            <w:webHidden/>
          </w:rPr>
          <w:fldChar w:fldCharType="end"/>
        </w:r>
      </w:hyperlink>
    </w:p>
    <w:p w14:paraId="3C34BFB2" w14:textId="77777777" w:rsidR="00476E1D" w:rsidRPr="00380C21" w:rsidRDefault="00476E1D">
      <w:pPr>
        <w:pStyle w:val="afff3"/>
        <w:rPr>
          <w:rFonts w:ascii="Calibri" w:hAnsi="Calibri"/>
          <w:sz w:val="22"/>
          <w:szCs w:val="22"/>
        </w:rPr>
      </w:pPr>
      <w:hyperlink w:anchor="_Toc82692333" w:history="1">
        <w:r w:rsidRPr="00030E41">
          <w:rPr>
            <w:rStyle w:val="af"/>
          </w:rPr>
          <w:t>Рисунок </w:t>
        </w:r>
        <w:r w:rsidRPr="00380C21">
          <w:rPr>
            <w:rFonts w:ascii="Calibri" w:hAnsi="Calibri"/>
            <w:sz w:val="22"/>
            <w:szCs w:val="22"/>
          </w:rPr>
          <w:tab/>
        </w:r>
        <w:r w:rsidRPr="00030E41">
          <w:rPr>
            <w:rStyle w:val="af"/>
          </w:rPr>
          <w:t>364. ЭФ документа «Сведения об организации», закладки «Полномочия и бюджеты (2)»</w:t>
        </w:r>
        <w:r>
          <w:rPr>
            <w:webHidden/>
          </w:rPr>
          <w:tab/>
        </w:r>
        <w:r>
          <w:rPr>
            <w:webHidden/>
          </w:rPr>
          <w:fldChar w:fldCharType="begin"/>
        </w:r>
        <w:r>
          <w:rPr>
            <w:webHidden/>
          </w:rPr>
          <w:instrText xml:space="preserve"> PAGEREF _Toc82692333 \h </w:instrText>
        </w:r>
        <w:r>
          <w:rPr>
            <w:webHidden/>
          </w:rPr>
        </w:r>
        <w:r>
          <w:rPr>
            <w:webHidden/>
          </w:rPr>
          <w:fldChar w:fldCharType="separate"/>
        </w:r>
        <w:r>
          <w:rPr>
            <w:webHidden/>
          </w:rPr>
          <w:t>655</w:t>
        </w:r>
        <w:r>
          <w:rPr>
            <w:webHidden/>
          </w:rPr>
          <w:fldChar w:fldCharType="end"/>
        </w:r>
      </w:hyperlink>
    </w:p>
    <w:p w14:paraId="4EAAD13A" w14:textId="77777777" w:rsidR="00476E1D" w:rsidRPr="00380C21" w:rsidRDefault="00476E1D">
      <w:pPr>
        <w:pStyle w:val="afff3"/>
        <w:rPr>
          <w:rFonts w:ascii="Calibri" w:hAnsi="Calibri"/>
          <w:sz w:val="22"/>
          <w:szCs w:val="22"/>
        </w:rPr>
      </w:pPr>
      <w:hyperlink w:anchor="_Toc82692334" w:history="1">
        <w:r w:rsidRPr="00030E41">
          <w:rPr>
            <w:rStyle w:val="af"/>
          </w:rPr>
          <w:t>Рисунок </w:t>
        </w:r>
        <w:r w:rsidRPr="00380C21">
          <w:rPr>
            <w:rFonts w:ascii="Calibri" w:hAnsi="Calibri"/>
            <w:sz w:val="22"/>
            <w:szCs w:val="22"/>
          </w:rPr>
          <w:tab/>
        </w:r>
        <w:r w:rsidRPr="00030E41">
          <w:rPr>
            <w:rStyle w:val="af"/>
          </w:rPr>
          <w:t>365. ЭФ документа «Сведения об организации», закладки «Сведения о счетах (3)»</w:t>
        </w:r>
        <w:r>
          <w:rPr>
            <w:webHidden/>
          </w:rPr>
          <w:tab/>
        </w:r>
        <w:r>
          <w:rPr>
            <w:webHidden/>
          </w:rPr>
          <w:fldChar w:fldCharType="begin"/>
        </w:r>
        <w:r>
          <w:rPr>
            <w:webHidden/>
          </w:rPr>
          <w:instrText xml:space="preserve"> PAGEREF _Toc82692334 \h </w:instrText>
        </w:r>
        <w:r>
          <w:rPr>
            <w:webHidden/>
          </w:rPr>
        </w:r>
        <w:r>
          <w:rPr>
            <w:webHidden/>
          </w:rPr>
          <w:fldChar w:fldCharType="separate"/>
        </w:r>
        <w:r>
          <w:rPr>
            <w:webHidden/>
          </w:rPr>
          <w:t>660</w:t>
        </w:r>
        <w:r>
          <w:rPr>
            <w:webHidden/>
          </w:rPr>
          <w:fldChar w:fldCharType="end"/>
        </w:r>
      </w:hyperlink>
    </w:p>
    <w:p w14:paraId="0A297571" w14:textId="77777777" w:rsidR="00476E1D" w:rsidRPr="00380C21" w:rsidRDefault="00476E1D">
      <w:pPr>
        <w:pStyle w:val="afff3"/>
        <w:rPr>
          <w:rFonts w:ascii="Calibri" w:hAnsi="Calibri"/>
          <w:sz w:val="22"/>
          <w:szCs w:val="22"/>
        </w:rPr>
      </w:pPr>
      <w:hyperlink w:anchor="_Toc82692335" w:history="1">
        <w:r w:rsidRPr="00030E41">
          <w:rPr>
            <w:rStyle w:val="af"/>
          </w:rPr>
          <w:t>Рисунок </w:t>
        </w:r>
        <w:r w:rsidRPr="00380C21">
          <w:rPr>
            <w:rFonts w:ascii="Calibri" w:hAnsi="Calibri"/>
            <w:sz w:val="22"/>
            <w:szCs w:val="22"/>
          </w:rPr>
          <w:tab/>
        </w:r>
        <w:r w:rsidRPr="00030E41">
          <w:rPr>
            <w:rStyle w:val="af"/>
          </w:rPr>
          <w:t>366. ЭФ документа «Сведения об организации», закладки «Подписи документа (4)»</w:t>
        </w:r>
        <w:r>
          <w:rPr>
            <w:webHidden/>
          </w:rPr>
          <w:tab/>
        </w:r>
        <w:r>
          <w:rPr>
            <w:webHidden/>
          </w:rPr>
          <w:fldChar w:fldCharType="begin"/>
        </w:r>
        <w:r>
          <w:rPr>
            <w:webHidden/>
          </w:rPr>
          <w:instrText xml:space="preserve"> PAGEREF _Toc82692335 \h </w:instrText>
        </w:r>
        <w:r>
          <w:rPr>
            <w:webHidden/>
          </w:rPr>
        </w:r>
        <w:r>
          <w:rPr>
            <w:webHidden/>
          </w:rPr>
          <w:fldChar w:fldCharType="separate"/>
        </w:r>
        <w:r>
          <w:rPr>
            <w:webHidden/>
          </w:rPr>
          <w:t>661</w:t>
        </w:r>
        <w:r>
          <w:rPr>
            <w:webHidden/>
          </w:rPr>
          <w:fldChar w:fldCharType="end"/>
        </w:r>
      </w:hyperlink>
    </w:p>
    <w:p w14:paraId="738B1B95" w14:textId="77777777" w:rsidR="00476E1D" w:rsidRPr="00380C21" w:rsidRDefault="00476E1D">
      <w:pPr>
        <w:pStyle w:val="afff3"/>
        <w:rPr>
          <w:rFonts w:ascii="Calibri" w:hAnsi="Calibri"/>
          <w:sz w:val="22"/>
          <w:szCs w:val="22"/>
        </w:rPr>
      </w:pPr>
      <w:hyperlink w:anchor="_Toc82692336" w:history="1">
        <w:r w:rsidRPr="00030E41">
          <w:rPr>
            <w:rStyle w:val="af"/>
          </w:rPr>
          <w:t>Рисунок </w:t>
        </w:r>
        <w:r w:rsidRPr="00380C21">
          <w:rPr>
            <w:rFonts w:ascii="Calibri" w:hAnsi="Calibri"/>
            <w:sz w:val="22"/>
            <w:szCs w:val="22"/>
          </w:rPr>
          <w:tab/>
        </w:r>
        <w:r w:rsidRPr="00030E41">
          <w:rPr>
            <w:rStyle w:val="af"/>
          </w:rPr>
          <w:t>367. ЭФ документа «Сведения об организации», закладки «Примечание (5)»</w:t>
        </w:r>
        <w:r>
          <w:rPr>
            <w:webHidden/>
          </w:rPr>
          <w:tab/>
        </w:r>
        <w:r>
          <w:rPr>
            <w:webHidden/>
          </w:rPr>
          <w:fldChar w:fldCharType="begin"/>
        </w:r>
        <w:r>
          <w:rPr>
            <w:webHidden/>
          </w:rPr>
          <w:instrText xml:space="preserve"> PAGEREF _Toc82692336 \h </w:instrText>
        </w:r>
        <w:r>
          <w:rPr>
            <w:webHidden/>
          </w:rPr>
        </w:r>
        <w:r>
          <w:rPr>
            <w:webHidden/>
          </w:rPr>
          <w:fldChar w:fldCharType="separate"/>
        </w:r>
        <w:r>
          <w:rPr>
            <w:webHidden/>
          </w:rPr>
          <w:t>662</w:t>
        </w:r>
        <w:r>
          <w:rPr>
            <w:webHidden/>
          </w:rPr>
          <w:fldChar w:fldCharType="end"/>
        </w:r>
      </w:hyperlink>
    </w:p>
    <w:p w14:paraId="3AAE116D" w14:textId="77777777" w:rsidR="00476E1D" w:rsidRPr="00380C21" w:rsidRDefault="00476E1D">
      <w:pPr>
        <w:pStyle w:val="afff3"/>
        <w:rPr>
          <w:rFonts w:ascii="Calibri" w:hAnsi="Calibri"/>
          <w:sz w:val="22"/>
          <w:szCs w:val="22"/>
        </w:rPr>
      </w:pPr>
      <w:hyperlink w:anchor="_Toc82692337" w:history="1">
        <w:r w:rsidRPr="00030E41">
          <w:rPr>
            <w:rStyle w:val="af"/>
          </w:rPr>
          <w:t>Рисунок </w:t>
        </w:r>
        <w:r w:rsidRPr="00380C21">
          <w:rPr>
            <w:rFonts w:ascii="Calibri" w:hAnsi="Calibri"/>
            <w:sz w:val="22"/>
            <w:szCs w:val="22"/>
          </w:rPr>
          <w:tab/>
        </w:r>
        <w:r w:rsidRPr="00030E41">
          <w:rPr>
            <w:rStyle w:val="af"/>
          </w:rPr>
          <w:t>368. ЭФ документа «Сведения об организации», закладки «Полномочия организации до 01.01.2016»</w:t>
        </w:r>
        <w:r>
          <w:rPr>
            <w:webHidden/>
          </w:rPr>
          <w:tab/>
        </w:r>
        <w:r>
          <w:rPr>
            <w:webHidden/>
          </w:rPr>
          <w:fldChar w:fldCharType="begin"/>
        </w:r>
        <w:r>
          <w:rPr>
            <w:webHidden/>
          </w:rPr>
          <w:instrText xml:space="preserve"> PAGEREF _Toc82692337 \h </w:instrText>
        </w:r>
        <w:r>
          <w:rPr>
            <w:webHidden/>
          </w:rPr>
        </w:r>
        <w:r>
          <w:rPr>
            <w:webHidden/>
          </w:rPr>
          <w:fldChar w:fldCharType="separate"/>
        </w:r>
        <w:r>
          <w:rPr>
            <w:webHidden/>
          </w:rPr>
          <w:t>662</w:t>
        </w:r>
        <w:r>
          <w:rPr>
            <w:webHidden/>
          </w:rPr>
          <w:fldChar w:fldCharType="end"/>
        </w:r>
      </w:hyperlink>
    </w:p>
    <w:p w14:paraId="42DF4476" w14:textId="77777777" w:rsidR="00476E1D" w:rsidRPr="00380C21" w:rsidRDefault="00476E1D">
      <w:pPr>
        <w:pStyle w:val="afff3"/>
        <w:rPr>
          <w:rFonts w:ascii="Calibri" w:hAnsi="Calibri"/>
          <w:sz w:val="22"/>
          <w:szCs w:val="22"/>
        </w:rPr>
      </w:pPr>
      <w:hyperlink w:anchor="_Toc82692338" w:history="1">
        <w:r w:rsidRPr="00030E41">
          <w:rPr>
            <w:rStyle w:val="af"/>
          </w:rPr>
          <w:t>Рисунок </w:t>
        </w:r>
        <w:r w:rsidRPr="00380C21">
          <w:rPr>
            <w:rFonts w:ascii="Calibri" w:hAnsi="Calibri"/>
            <w:sz w:val="22"/>
            <w:szCs w:val="22"/>
          </w:rPr>
          <w:tab/>
        </w:r>
        <w:r w:rsidRPr="00030E41">
          <w:rPr>
            <w:rStyle w:val="af"/>
          </w:rPr>
          <w:t>369. ЭФ списка документов «Уведомление о возобновлении операций по расходованию средств»</w:t>
        </w:r>
        <w:r>
          <w:rPr>
            <w:webHidden/>
          </w:rPr>
          <w:tab/>
        </w:r>
        <w:r>
          <w:rPr>
            <w:webHidden/>
          </w:rPr>
          <w:fldChar w:fldCharType="begin"/>
        </w:r>
        <w:r>
          <w:rPr>
            <w:webHidden/>
          </w:rPr>
          <w:instrText xml:space="preserve"> PAGEREF _Toc82692338 \h </w:instrText>
        </w:r>
        <w:r>
          <w:rPr>
            <w:webHidden/>
          </w:rPr>
        </w:r>
        <w:r>
          <w:rPr>
            <w:webHidden/>
          </w:rPr>
          <w:fldChar w:fldCharType="separate"/>
        </w:r>
        <w:r>
          <w:rPr>
            <w:webHidden/>
          </w:rPr>
          <w:t>664</w:t>
        </w:r>
        <w:r>
          <w:rPr>
            <w:webHidden/>
          </w:rPr>
          <w:fldChar w:fldCharType="end"/>
        </w:r>
      </w:hyperlink>
    </w:p>
    <w:p w14:paraId="0A522FBF" w14:textId="77777777" w:rsidR="00476E1D" w:rsidRPr="00380C21" w:rsidRDefault="00476E1D">
      <w:pPr>
        <w:pStyle w:val="afff3"/>
        <w:rPr>
          <w:rFonts w:ascii="Calibri" w:hAnsi="Calibri"/>
          <w:sz w:val="22"/>
          <w:szCs w:val="22"/>
        </w:rPr>
      </w:pPr>
      <w:hyperlink w:anchor="_Toc82692339" w:history="1">
        <w:r w:rsidRPr="00030E41">
          <w:rPr>
            <w:rStyle w:val="af"/>
          </w:rPr>
          <w:t>Рисунок </w:t>
        </w:r>
        <w:r w:rsidRPr="00380C21">
          <w:rPr>
            <w:rFonts w:ascii="Calibri" w:hAnsi="Calibri"/>
            <w:sz w:val="22"/>
            <w:szCs w:val="22"/>
          </w:rPr>
          <w:tab/>
        </w:r>
        <w:r w:rsidRPr="00030E41">
          <w:rPr>
            <w:rStyle w:val="af"/>
          </w:rPr>
          <w:t>370. ЭФ документа «Уведомление о возобновлении операций по расходованию средств», закладки «Документ (1)»</w:t>
        </w:r>
        <w:r>
          <w:rPr>
            <w:webHidden/>
          </w:rPr>
          <w:tab/>
        </w:r>
        <w:r>
          <w:rPr>
            <w:webHidden/>
          </w:rPr>
          <w:fldChar w:fldCharType="begin"/>
        </w:r>
        <w:r>
          <w:rPr>
            <w:webHidden/>
          </w:rPr>
          <w:instrText xml:space="preserve"> PAGEREF _Toc82692339 \h </w:instrText>
        </w:r>
        <w:r>
          <w:rPr>
            <w:webHidden/>
          </w:rPr>
        </w:r>
        <w:r>
          <w:rPr>
            <w:webHidden/>
          </w:rPr>
          <w:fldChar w:fldCharType="separate"/>
        </w:r>
        <w:r>
          <w:rPr>
            <w:webHidden/>
          </w:rPr>
          <w:t>665</w:t>
        </w:r>
        <w:r>
          <w:rPr>
            <w:webHidden/>
          </w:rPr>
          <w:fldChar w:fldCharType="end"/>
        </w:r>
      </w:hyperlink>
    </w:p>
    <w:p w14:paraId="0DFE73CD" w14:textId="77777777" w:rsidR="00476E1D" w:rsidRPr="00380C21" w:rsidRDefault="00476E1D">
      <w:pPr>
        <w:pStyle w:val="afff3"/>
        <w:rPr>
          <w:rFonts w:ascii="Calibri" w:hAnsi="Calibri"/>
          <w:sz w:val="22"/>
          <w:szCs w:val="22"/>
        </w:rPr>
      </w:pPr>
      <w:hyperlink w:anchor="_Toc82692340" w:history="1">
        <w:r w:rsidRPr="00030E41">
          <w:rPr>
            <w:rStyle w:val="af"/>
          </w:rPr>
          <w:t>Рисунок </w:t>
        </w:r>
        <w:r w:rsidRPr="00380C21">
          <w:rPr>
            <w:rFonts w:ascii="Calibri" w:hAnsi="Calibri"/>
            <w:sz w:val="22"/>
            <w:szCs w:val="22"/>
          </w:rPr>
          <w:tab/>
        </w:r>
        <w:r w:rsidRPr="00030E41">
          <w:rPr>
            <w:rStyle w:val="af"/>
          </w:rPr>
          <w:t>371. ЭФ документа «Уведомление о возобновлении операций по расходованию средств», закладки «Дополнительные атрибуты»</w:t>
        </w:r>
        <w:r>
          <w:rPr>
            <w:webHidden/>
          </w:rPr>
          <w:tab/>
        </w:r>
        <w:r>
          <w:rPr>
            <w:webHidden/>
          </w:rPr>
          <w:fldChar w:fldCharType="begin"/>
        </w:r>
        <w:r>
          <w:rPr>
            <w:webHidden/>
          </w:rPr>
          <w:instrText xml:space="preserve"> PAGEREF _Toc82692340 \h </w:instrText>
        </w:r>
        <w:r>
          <w:rPr>
            <w:webHidden/>
          </w:rPr>
        </w:r>
        <w:r>
          <w:rPr>
            <w:webHidden/>
          </w:rPr>
          <w:fldChar w:fldCharType="separate"/>
        </w:r>
        <w:r>
          <w:rPr>
            <w:webHidden/>
          </w:rPr>
          <w:t>666</w:t>
        </w:r>
        <w:r>
          <w:rPr>
            <w:webHidden/>
          </w:rPr>
          <w:fldChar w:fldCharType="end"/>
        </w:r>
      </w:hyperlink>
    </w:p>
    <w:p w14:paraId="75AD48E6" w14:textId="77777777" w:rsidR="00476E1D" w:rsidRPr="00380C21" w:rsidRDefault="00476E1D">
      <w:pPr>
        <w:pStyle w:val="afff3"/>
        <w:rPr>
          <w:rFonts w:ascii="Calibri" w:hAnsi="Calibri"/>
          <w:sz w:val="22"/>
          <w:szCs w:val="22"/>
        </w:rPr>
      </w:pPr>
      <w:hyperlink w:anchor="_Toc82692341" w:history="1">
        <w:r w:rsidRPr="00030E41">
          <w:rPr>
            <w:rStyle w:val="af"/>
          </w:rPr>
          <w:t>Рисунок </w:t>
        </w:r>
        <w:r w:rsidRPr="00380C21">
          <w:rPr>
            <w:rFonts w:ascii="Calibri" w:hAnsi="Calibri"/>
            <w:sz w:val="22"/>
            <w:szCs w:val="22"/>
          </w:rPr>
          <w:tab/>
        </w:r>
        <w:r w:rsidRPr="00030E41">
          <w:rPr>
            <w:rStyle w:val="af"/>
          </w:rPr>
          <w:t>372. ЭФ списка документов «Уведомление о приостановлении операций по расходованию средств»</w:t>
        </w:r>
        <w:r>
          <w:rPr>
            <w:webHidden/>
          </w:rPr>
          <w:tab/>
        </w:r>
        <w:r>
          <w:rPr>
            <w:webHidden/>
          </w:rPr>
          <w:fldChar w:fldCharType="begin"/>
        </w:r>
        <w:r>
          <w:rPr>
            <w:webHidden/>
          </w:rPr>
          <w:instrText xml:space="preserve"> PAGEREF _Toc82692341 \h </w:instrText>
        </w:r>
        <w:r>
          <w:rPr>
            <w:webHidden/>
          </w:rPr>
        </w:r>
        <w:r>
          <w:rPr>
            <w:webHidden/>
          </w:rPr>
          <w:fldChar w:fldCharType="separate"/>
        </w:r>
        <w:r>
          <w:rPr>
            <w:webHidden/>
          </w:rPr>
          <w:t>667</w:t>
        </w:r>
        <w:r>
          <w:rPr>
            <w:webHidden/>
          </w:rPr>
          <w:fldChar w:fldCharType="end"/>
        </w:r>
      </w:hyperlink>
    </w:p>
    <w:p w14:paraId="13D2A00F" w14:textId="77777777" w:rsidR="00476E1D" w:rsidRPr="00380C21" w:rsidRDefault="00476E1D">
      <w:pPr>
        <w:pStyle w:val="afff3"/>
        <w:rPr>
          <w:rFonts w:ascii="Calibri" w:hAnsi="Calibri"/>
          <w:sz w:val="22"/>
          <w:szCs w:val="22"/>
        </w:rPr>
      </w:pPr>
      <w:hyperlink w:anchor="_Toc82692342" w:history="1">
        <w:r w:rsidRPr="00030E41">
          <w:rPr>
            <w:rStyle w:val="af"/>
          </w:rPr>
          <w:t>Рисунок </w:t>
        </w:r>
        <w:r w:rsidRPr="00380C21">
          <w:rPr>
            <w:rFonts w:ascii="Calibri" w:hAnsi="Calibri"/>
            <w:sz w:val="22"/>
            <w:szCs w:val="22"/>
          </w:rPr>
          <w:tab/>
        </w:r>
        <w:r w:rsidRPr="00030E41">
          <w:rPr>
            <w:rStyle w:val="af"/>
          </w:rPr>
          <w:t>373. ЭФ документа «Уведомление о приостановлении операций по расходованию средств», закладки «Документ (1)»</w:t>
        </w:r>
        <w:r>
          <w:rPr>
            <w:webHidden/>
          </w:rPr>
          <w:tab/>
        </w:r>
        <w:r>
          <w:rPr>
            <w:webHidden/>
          </w:rPr>
          <w:fldChar w:fldCharType="begin"/>
        </w:r>
        <w:r>
          <w:rPr>
            <w:webHidden/>
          </w:rPr>
          <w:instrText xml:space="preserve"> PAGEREF _Toc82692342 \h </w:instrText>
        </w:r>
        <w:r>
          <w:rPr>
            <w:webHidden/>
          </w:rPr>
        </w:r>
        <w:r>
          <w:rPr>
            <w:webHidden/>
          </w:rPr>
          <w:fldChar w:fldCharType="separate"/>
        </w:r>
        <w:r>
          <w:rPr>
            <w:webHidden/>
          </w:rPr>
          <w:t>668</w:t>
        </w:r>
        <w:r>
          <w:rPr>
            <w:webHidden/>
          </w:rPr>
          <w:fldChar w:fldCharType="end"/>
        </w:r>
      </w:hyperlink>
    </w:p>
    <w:p w14:paraId="125326B6" w14:textId="77777777" w:rsidR="00476E1D" w:rsidRPr="00380C21" w:rsidRDefault="00476E1D">
      <w:pPr>
        <w:pStyle w:val="afff3"/>
        <w:rPr>
          <w:rFonts w:ascii="Calibri" w:hAnsi="Calibri"/>
          <w:sz w:val="22"/>
          <w:szCs w:val="22"/>
        </w:rPr>
      </w:pPr>
      <w:hyperlink w:anchor="_Toc82692343" w:history="1">
        <w:r w:rsidRPr="00030E41">
          <w:rPr>
            <w:rStyle w:val="af"/>
          </w:rPr>
          <w:t>Рисунок </w:t>
        </w:r>
        <w:r w:rsidRPr="00380C21">
          <w:rPr>
            <w:rFonts w:ascii="Calibri" w:hAnsi="Calibri"/>
            <w:sz w:val="22"/>
            <w:szCs w:val="22"/>
          </w:rPr>
          <w:tab/>
        </w:r>
        <w:r w:rsidRPr="00030E41">
          <w:rPr>
            <w:rStyle w:val="af"/>
          </w:rPr>
          <w:t>374. ЭФ документа «Уведомление о приостановлении операций по расходованию средств», закладки «Подписи»</w:t>
        </w:r>
        <w:r>
          <w:rPr>
            <w:webHidden/>
          </w:rPr>
          <w:tab/>
        </w:r>
        <w:r>
          <w:rPr>
            <w:webHidden/>
          </w:rPr>
          <w:fldChar w:fldCharType="begin"/>
        </w:r>
        <w:r>
          <w:rPr>
            <w:webHidden/>
          </w:rPr>
          <w:instrText xml:space="preserve"> PAGEREF _Toc82692343 \h </w:instrText>
        </w:r>
        <w:r>
          <w:rPr>
            <w:webHidden/>
          </w:rPr>
        </w:r>
        <w:r>
          <w:rPr>
            <w:webHidden/>
          </w:rPr>
          <w:fldChar w:fldCharType="separate"/>
        </w:r>
        <w:r>
          <w:rPr>
            <w:webHidden/>
          </w:rPr>
          <w:t>669</w:t>
        </w:r>
        <w:r>
          <w:rPr>
            <w:webHidden/>
          </w:rPr>
          <w:fldChar w:fldCharType="end"/>
        </w:r>
      </w:hyperlink>
    </w:p>
    <w:p w14:paraId="1B00BDA1" w14:textId="77777777" w:rsidR="00476E1D" w:rsidRPr="00380C21" w:rsidRDefault="00476E1D">
      <w:pPr>
        <w:pStyle w:val="afff3"/>
        <w:rPr>
          <w:rFonts w:ascii="Calibri" w:hAnsi="Calibri"/>
          <w:sz w:val="22"/>
          <w:szCs w:val="22"/>
        </w:rPr>
      </w:pPr>
      <w:hyperlink w:anchor="_Toc82692344" w:history="1">
        <w:r w:rsidRPr="00030E41">
          <w:rPr>
            <w:rStyle w:val="af"/>
          </w:rPr>
          <w:t>Рисунок </w:t>
        </w:r>
        <w:r w:rsidRPr="00380C21">
          <w:rPr>
            <w:rFonts w:ascii="Calibri" w:hAnsi="Calibri"/>
            <w:sz w:val="22"/>
            <w:szCs w:val="22"/>
          </w:rPr>
          <w:tab/>
        </w:r>
        <w:r w:rsidRPr="00030E41">
          <w:rPr>
            <w:rStyle w:val="af"/>
          </w:rPr>
          <w:t>375. ЭФ списка документов «Уведомление о поступлении решения налогового органа»</w:t>
        </w:r>
        <w:r>
          <w:rPr>
            <w:webHidden/>
          </w:rPr>
          <w:tab/>
        </w:r>
        <w:r>
          <w:rPr>
            <w:webHidden/>
          </w:rPr>
          <w:fldChar w:fldCharType="begin"/>
        </w:r>
        <w:r>
          <w:rPr>
            <w:webHidden/>
          </w:rPr>
          <w:instrText xml:space="preserve"> PAGEREF _Toc82692344 \h </w:instrText>
        </w:r>
        <w:r>
          <w:rPr>
            <w:webHidden/>
          </w:rPr>
        </w:r>
        <w:r>
          <w:rPr>
            <w:webHidden/>
          </w:rPr>
          <w:fldChar w:fldCharType="separate"/>
        </w:r>
        <w:r>
          <w:rPr>
            <w:webHidden/>
          </w:rPr>
          <w:t>670</w:t>
        </w:r>
        <w:r>
          <w:rPr>
            <w:webHidden/>
          </w:rPr>
          <w:fldChar w:fldCharType="end"/>
        </w:r>
      </w:hyperlink>
    </w:p>
    <w:p w14:paraId="06779518" w14:textId="77777777" w:rsidR="00476E1D" w:rsidRPr="00380C21" w:rsidRDefault="00476E1D">
      <w:pPr>
        <w:pStyle w:val="afff3"/>
        <w:rPr>
          <w:rFonts w:ascii="Calibri" w:hAnsi="Calibri"/>
          <w:sz w:val="22"/>
          <w:szCs w:val="22"/>
        </w:rPr>
      </w:pPr>
      <w:hyperlink w:anchor="_Toc82692345" w:history="1">
        <w:r w:rsidRPr="00030E41">
          <w:rPr>
            <w:rStyle w:val="af"/>
          </w:rPr>
          <w:t>Рисунок </w:t>
        </w:r>
        <w:r w:rsidRPr="00380C21">
          <w:rPr>
            <w:rFonts w:ascii="Calibri" w:hAnsi="Calibri"/>
            <w:sz w:val="22"/>
            <w:szCs w:val="22"/>
          </w:rPr>
          <w:tab/>
        </w:r>
        <w:r w:rsidRPr="00030E41">
          <w:rPr>
            <w:rStyle w:val="af"/>
          </w:rPr>
          <w:t>376. ЭФ документа «Уведомление о поступлении решения налогового органа», закладки «Документ (1)»</w:t>
        </w:r>
        <w:r>
          <w:rPr>
            <w:webHidden/>
          </w:rPr>
          <w:tab/>
        </w:r>
        <w:r>
          <w:rPr>
            <w:webHidden/>
          </w:rPr>
          <w:fldChar w:fldCharType="begin"/>
        </w:r>
        <w:r>
          <w:rPr>
            <w:webHidden/>
          </w:rPr>
          <w:instrText xml:space="preserve"> PAGEREF _Toc82692345 \h </w:instrText>
        </w:r>
        <w:r>
          <w:rPr>
            <w:webHidden/>
          </w:rPr>
        </w:r>
        <w:r>
          <w:rPr>
            <w:webHidden/>
          </w:rPr>
          <w:fldChar w:fldCharType="separate"/>
        </w:r>
        <w:r>
          <w:rPr>
            <w:webHidden/>
          </w:rPr>
          <w:t>671</w:t>
        </w:r>
        <w:r>
          <w:rPr>
            <w:webHidden/>
          </w:rPr>
          <w:fldChar w:fldCharType="end"/>
        </w:r>
      </w:hyperlink>
    </w:p>
    <w:p w14:paraId="349F77C3" w14:textId="77777777" w:rsidR="00476E1D" w:rsidRPr="00380C21" w:rsidRDefault="00476E1D">
      <w:pPr>
        <w:pStyle w:val="afff3"/>
        <w:rPr>
          <w:rFonts w:ascii="Calibri" w:hAnsi="Calibri"/>
          <w:sz w:val="22"/>
          <w:szCs w:val="22"/>
        </w:rPr>
      </w:pPr>
      <w:hyperlink w:anchor="_Toc82692346" w:history="1">
        <w:r w:rsidRPr="00030E41">
          <w:rPr>
            <w:rStyle w:val="af"/>
          </w:rPr>
          <w:t>Рисунок </w:t>
        </w:r>
        <w:r w:rsidRPr="00380C21">
          <w:rPr>
            <w:rFonts w:ascii="Calibri" w:hAnsi="Calibri"/>
            <w:sz w:val="22"/>
            <w:szCs w:val="22"/>
          </w:rPr>
          <w:tab/>
        </w:r>
        <w:r w:rsidRPr="00030E41">
          <w:rPr>
            <w:rStyle w:val="af"/>
          </w:rPr>
          <w:t>377. ЭФ списка документов «Уведомление о возобновлении исполнения решения налогового органа»</w:t>
        </w:r>
        <w:r>
          <w:rPr>
            <w:webHidden/>
          </w:rPr>
          <w:tab/>
        </w:r>
        <w:r>
          <w:rPr>
            <w:webHidden/>
          </w:rPr>
          <w:fldChar w:fldCharType="begin"/>
        </w:r>
        <w:r>
          <w:rPr>
            <w:webHidden/>
          </w:rPr>
          <w:instrText xml:space="preserve"> PAGEREF _Toc82692346 \h </w:instrText>
        </w:r>
        <w:r>
          <w:rPr>
            <w:webHidden/>
          </w:rPr>
        </w:r>
        <w:r>
          <w:rPr>
            <w:webHidden/>
          </w:rPr>
          <w:fldChar w:fldCharType="separate"/>
        </w:r>
        <w:r>
          <w:rPr>
            <w:webHidden/>
          </w:rPr>
          <w:t>672</w:t>
        </w:r>
        <w:r>
          <w:rPr>
            <w:webHidden/>
          </w:rPr>
          <w:fldChar w:fldCharType="end"/>
        </w:r>
      </w:hyperlink>
    </w:p>
    <w:p w14:paraId="64C23699" w14:textId="77777777" w:rsidR="00476E1D" w:rsidRPr="00380C21" w:rsidRDefault="00476E1D">
      <w:pPr>
        <w:pStyle w:val="afff3"/>
        <w:rPr>
          <w:rFonts w:ascii="Calibri" w:hAnsi="Calibri"/>
          <w:sz w:val="22"/>
          <w:szCs w:val="22"/>
        </w:rPr>
      </w:pPr>
      <w:hyperlink w:anchor="_Toc82692347" w:history="1">
        <w:r w:rsidRPr="00030E41">
          <w:rPr>
            <w:rStyle w:val="af"/>
          </w:rPr>
          <w:t>Рисунок </w:t>
        </w:r>
        <w:r w:rsidRPr="00380C21">
          <w:rPr>
            <w:rFonts w:ascii="Calibri" w:hAnsi="Calibri"/>
            <w:sz w:val="22"/>
            <w:szCs w:val="22"/>
          </w:rPr>
          <w:tab/>
        </w:r>
        <w:r w:rsidRPr="00030E41">
          <w:rPr>
            <w:rStyle w:val="af"/>
          </w:rPr>
          <w:t>378. ЭФ документа «Уведомление о возобновлении исполнения решения налогового органа», закладки «Документ (1)»</w:t>
        </w:r>
        <w:r>
          <w:rPr>
            <w:webHidden/>
          </w:rPr>
          <w:tab/>
        </w:r>
        <w:r>
          <w:rPr>
            <w:webHidden/>
          </w:rPr>
          <w:fldChar w:fldCharType="begin"/>
        </w:r>
        <w:r>
          <w:rPr>
            <w:webHidden/>
          </w:rPr>
          <w:instrText xml:space="preserve"> PAGEREF _Toc82692347 \h </w:instrText>
        </w:r>
        <w:r>
          <w:rPr>
            <w:webHidden/>
          </w:rPr>
        </w:r>
        <w:r>
          <w:rPr>
            <w:webHidden/>
          </w:rPr>
          <w:fldChar w:fldCharType="separate"/>
        </w:r>
        <w:r>
          <w:rPr>
            <w:webHidden/>
          </w:rPr>
          <w:t>673</w:t>
        </w:r>
        <w:r>
          <w:rPr>
            <w:webHidden/>
          </w:rPr>
          <w:fldChar w:fldCharType="end"/>
        </w:r>
      </w:hyperlink>
    </w:p>
    <w:p w14:paraId="09B585B8" w14:textId="77777777" w:rsidR="00476E1D" w:rsidRPr="00380C21" w:rsidRDefault="00476E1D">
      <w:pPr>
        <w:pStyle w:val="afff3"/>
        <w:rPr>
          <w:rFonts w:ascii="Calibri" w:hAnsi="Calibri"/>
          <w:sz w:val="22"/>
          <w:szCs w:val="22"/>
        </w:rPr>
      </w:pPr>
      <w:hyperlink w:anchor="_Toc82692348" w:history="1">
        <w:r w:rsidRPr="00030E41">
          <w:rPr>
            <w:rStyle w:val="af"/>
          </w:rPr>
          <w:t>Рисунок </w:t>
        </w:r>
        <w:r w:rsidRPr="00380C21">
          <w:rPr>
            <w:rFonts w:ascii="Calibri" w:hAnsi="Calibri"/>
            <w:sz w:val="22"/>
            <w:szCs w:val="22"/>
          </w:rPr>
          <w:tab/>
        </w:r>
        <w:r w:rsidRPr="00030E41">
          <w:rPr>
            <w:rStyle w:val="af"/>
          </w:rPr>
          <w:t>379. ЭФ документа «Уведомление о возобновлении исполнения решения налогового органа», закладки «Подписи»</w:t>
        </w:r>
        <w:r>
          <w:rPr>
            <w:webHidden/>
          </w:rPr>
          <w:tab/>
        </w:r>
        <w:r>
          <w:rPr>
            <w:webHidden/>
          </w:rPr>
          <w:fldChar w:fldCharType="begin"/>
        </w:r>
        <w:r>
          <w:rPr>
            <w:webHidden/>
          </w:rPr>
          <w:instrText xml:space="preserve"> PAGEREF _Toc82692348 \h </w:instrText>
        </w:r>
        <w:r>
          <w:rPr>
            <w:webHidden/>
          </w:rPr>
        </w:r>
        <w:r>
          <w:rPr>
            <w:webHidden/>
          </w:rPr>
          <w:fldChar w:fldCharType="separate"/>
        </w:r>
        <w:r>
          <w:rPr>
            <w:webHidden/>
          </w:rPr>
          <w:t>674</w:t>
        </w:r>
        <w:r>
          <w:rPr>
            <w:webHidden/>
          </w:rPr>
          <w:fldChar w:fldCharType="end"/>
        </w:r>
      </w:hyperlink>
    </w:p>
    <w:p w14:paraId="13D79A2B" w14:textId="77777777" w:rsidR="00476E1D" w:rsidRPr="00380C21" w:rsidRDefault="00476E1D">
      <w:pPr>
        <w:pStyle w:val="afff3"/>
        <w:rPr>
          <w:rFonts w:ascii="Calibri" w:hAnsi="Calibri"/>
          <w:sz w:val="22"/>
          <w:szCs w:val="22"/>
        </w:rPr>
      </w:pPr>
      <w:hyperlink w:anchor="_Toc82692349" w:history="1">
        <w:r w:rsidRPr="00030E41">
          <w:rPr>
            <w:rStyle w:val="af"/>
          </w:rPr>
          <w:t>Рисунок </w:t>
        </w:r>
        <w:r w:rsidRPr="00380C21">
          <w:rPr>
            <w:rFonts w:ascii="Calibri" w:hAnsi="Calibri"/>
            <w:sz w:val="22"/>
            <w:szCs w:val="22"/>
          </w:rPr>
          <w:tab/>
        </w:r>
        <w:r w:rsidRPr="00030E41">
          <w:rPr>
            <w:rStyle w:val="af"/>
          </w:rPr>
          <w:t>380. ЭФ списка документов «Решение налогового органа о взыскании налога, сбора, пеней и штрафов, предусматривающее обращение взыскания на средства бюджетных (автономных) учреждений»</w:t>
        </w:r>
        <w:r>
          <w:rPr>
            <w:webHidden/>
          </w:rPr>
          <w:tab/>
        </w:r>
        <w:r>
          <w:rPr>
            <w:webHidden/>
          </w:rPr>
          <w:fldChar w:fldCharType="begin"/>
        </w:r>
        <w:r>
          <w:rPr>
            <w:webHidden/>
          </w:rPr>
          <w:instrText xml:space="preserve"> PAGEREF _Toc82692349 \h </w:instrText>
        </w:r>
        <w:r>
          <w:rPr>
            <w:webHidden/>
          </w:rPr>
        </w:r>
        <w:r>
          <w:rPr>
            <w:webHidden/>
          </w:rPr>
          <w:fldChar w:fldCharType="separate"/>
        </w:r>
        <w:r>
          <w:rPr>
            <w:webHidden/>
          </w:rPr>
          <w:t>675</w:t>
        </w:r>
        <w:r>
          <w:rPr>
            <w:webHidden/>
          </w:rPr>
          <w:fldChar w:fldCharType="end"/>
        </w:r>
      </w:hyperlink>
    </w:p>
    <w:p w14:paraId="5142318C" w14:textId="77777777" w:rsidR="00476E1D" w:rsidRPr="00380C21" w:rsidRDefault="00476E1D">
      <w:pPr>
        <w:pStyle w:val="afff3"/>
        <w:rPr>
          <w:rFonts w:ascii="Calibri" w:hAnsi="Calibri"/>
          <w:sz w:val="22"/>
          <w:szCs w:val="22"/>
        </w:rPr>
      </w:pPr>
      <w:hyperlink w:anchor="_Toc82692350" w:history="1">
        <w:r w:rsidRPr="00030E41">
          <w:rPr>
            <w:rStyle w:val="af"/>
          </w:rPr>
          <w:t>Рисунок </w:t>
        </w:r>
        <w:r w:rsidRPr="00380C21">
          <w:rPr>
            <w:rFonts w:ascii="Calibri" w:hAnsi="Calibri"/>
            <w:sz w:val="22"/>
            <w:szCs w:val="22"/>
          </w:rPr>
          <w:tab/>
        </w:r>
        <w:r w:rsidRPr="00030E41">
          <w:rPr>
            <w:rStyle w:val="af"/>
          </w:rPr>
          <w:t>381. ЭФ документа «Решение налогового органа о взыскании налога, сбора, пеней и штрафов, предусматривающее обращение взыскания на средства бюджетных (автономных) учреждений», закладки «Документ (1)»</w:t>
        </w:r>
        <w:r>
          <w:rPr>
            <w:webHidden/>
          </w:rPr>
          <w:tab/>
        </w:r>
        <w:r>
          <w:rPr>
            <w:webHidden/>
          </w:rPr>
          <w:fldChar w:fldCharType="begin"/>
        </w:r>
        <w:r>
          <w:rPr>
            <w:webHidden/>
          </w:rPr>
          <w:instrText xml:space="preserve"> PAGEREF _Toc82692350 \h </w:instrText>
        </w:r>
        <w:r>
          <w:rPr>
            <w:webHidden/>
          </w:rPr>
        </w:r>
        <w:r>
          <w:rPr>
            <w:webHidden/>
          </w:rPr>
          <w:fldChar w:fldCharType="separate"/>
        </w:r>
        <w:r>
          <w:rPr>
            <w:webHidden/>
          </w:rPr>
          <w:t>677</w:t>
        </w:r>
        <w:r>
          <w:rPr>
            <w:webHidden/>
          </w:rPr>
          <w:fldChar w:fldCharType="end"/>
        </w:r>
      </w:hyperlink>
    </w:p>
    <w:p w14:paraId="73739E19" w14:textId="77777777" w:rsidR="00476E1D" w:rsidRPr="00380C21" w:rsidRDefault="00476E1D">
      <w:pPr>
        <w:pStyle w:val="afff3"/>
        <w:rPr>
          <w:rFonts w:ascii="Calibri" w:hAnsi="Calibri"/>
          <w:sz w:val="22"/>
          <w:szCs w:val="22"/>
        </w:rPr>
      </w:pPr>
      <w:hyperlink w:anchor="_Toc82692351" w:history="1">
        <w:r w:rsidRPr="00030E41">
          <w:rPr>
            <w:rStyle w:val="af"/>
          </w:rPr>
          <w:t>Рисунок </w:t>
        </w:r>
        <w:r w:rsidRPr="00380C21">
          <w:rPr>
            <w:rFonts w:ascii="Calibri" w:hAnsi="Calibri"/>
            <w:sz w:val="22"/>
            <w:szCs w:val="22"/>
          </w:rPr>
          <w:tab/>
        </w:r>
        <w:r w:rsidRPr="00030E41">
          <w:rPr>
            <w:rStyle w:val="af"/>
          </w:rPr>
          <w:t>382. ЭФ документа «Решение налогового органа о взыскании налога, сбора, пеней и штрафов, предусматривающее обращение взыскания на средства бюджетных (автономных) учреждений», закладки «Исполнение (2)»</w:t>
        </w:r>
        <w:r>
          <w:rPr>
            <w:webHidden/>
          </w:rPr>
          <w:tab/>
        </w:r>
        <w:r>
          <w:rPr>
            <w:webHidden/>
          </w:rPr>
          <w:fldChar w:fldCharType="begin"/>
        </w:r>
        <w:r>
          <w:rPr>
            <w:webHidden/>
          </w:rPr>
          <w:instrText xml:space="preserve"> PAGEREF _Toc82692351 \h </w:instrText>
        </w:r>
        <w:r>
          <w:rPr>
            <w:webHidden/>
          </w:rPr>
        </w:r>
        <w:r>
          <w:rPr>
            <w:webHidden/>
          </w:rPr>
          <w:fldChar w:fldCharType="separate"/>
        </w:r>
        <w:r>
          <w:rPr>
            <w:webHidden/>
          </w:rPr>
          <w:t>681</w:t>
        </w:r>
        <w:r>
          <w:rPr>
            <w:webHidden/>
          </w:rPr>
          <w:fldChar w:fldCharType="end"/>
        </w:r>
      </w:hyperlink>
    </w:p>
    <w:p w14:paraId="358527E8" w14:textId="77777777" w:rsidR="00476E1D" w:rsidRPr="00380C21" w:rsidRDefault="00476E1D">
      <w:pPr>
        <w:pStyle w:val="afff3"/>
        <w:rPr>
          <w:rFonts w:ascii="Calibri" w:hAnsi="Calibri"/>
          <w:sz w:val="22"/>
          <w:szCs w:val="22"/>
        </w:rPr>
      </w:pPr>
      <w:hyperlink w:anchor="_Toc82692352" w:history="1">
        <w:r w:rsidRPr="00030E41">
          <w:rPr>
            <w:rStyle w:val="af"/>
          </w:rPr>
          <w:t>Рисунок </w:t>
        </w:r>
        <w:r w:rsidRPr="00380C21">
          <w:rPr>
            <w:rFonts w:ascii="Calibri" w:hAnsi="Calibri"/>
            <w:sz w:val="22"/>
            <w:szCs w:val="22"/>
          </w:rPr>
          <w:tab/>
        </w:r>
        <w:r w:rsidRPr="00030E41">
          <w:rPr>
            <w:rStyle w:val="af"/>
          </w:rPr>
          <w:t xml:space="preserve">383. ЭФ документа «Решение налогового органа о взыскании налога, сбора, пеней и штрафов, предусматривающее обращение взыскания на средства </w:t>
        </w:r>
        <w:r w:rsidRPr="00030E41">
          <w:rPr>
            <w:rStyle w:val="af"/>
          </w:rPr>
          <w:lastRenderedPageBreak/>
          <w:t>бюджетных (автономных) учреждений», закладки «Информация об отзыве (3)»</w:t>
        </w:r>
        <w:r>
          <w:rPr>
            <w:webHidden/>
          </w:rPr>
          <w:tab/>
        </w:r>
        <w:r>
          <w:rPr>
            <w:webHidden/>
          </w:rPr>
          <w:fldChar w:fldCharType="begin"/>
        </w:r>
        <w:r>
          <w:rPr>
            <w:webHidden/>
          </w:rPr>
          <w:instrText xml:space="preserve"> PAGEREF _Toc82692352 \h </w:instrText>
        </w:r>
        <w:r>
          <w:rPr>
            <w:webHidden/>
          </w:rPr>
        </w:r>
        <w:r>
          <w:rPr>
            <w:webHidden/>
          </w:rPr>
          <w:fldChar w:fldCharType="separate"/>
        </w:r>
        <w:r>
          <w:rPr>
            <w:webHidden/>
          </w:rPr>
          <w:t>683</w:t>
        </w:r>
        <w:r>
          <w:rPr>
            <w:webHidden/>
          </w:rPr>
          <w:fldChar w:fldCharType="end"/>
        </w:r>
      </w:hyperlink>
    </w:p>
    <w:p w14:paraId="5058CED0" w14:textId="77777777" w:rsidR="00476E1D" w:rsidRPr="00380C21" w:rsidRDefault="00476E1D">
      <w:pPr>
        <w:pStyle w:val="afff3"/>
        <w:rPr>
          <w:rFonts w:ascii="Calibri" w:hAnsi="Calibri"/>
          <w:sz w:val="22"/>
          <w:szCs w:val="22"/>
        </w:rPr>
      </w:pPr>
      <w:hyperlink w:anchor="_Toc82692353" w:history="1">
        <w:r w:rsidRPr="00030E41">
          <w:rPr>
            <w:rStyle w:val="af"/>
          </w:rPr>
          <w:t>Рисунок </w:t>
        </w:r>
        <w:r w:rsidRPr="00380C21">
          <w:rPr>
            <w:rFonts w:ascii="Calibri" w:hAnsi="Calibri"/>
            <w:sz w:val="22"/>
            <w:szCs w:val="22"/>
          </w:rPr>
          <w:tab/>
        </w:r>
        <w:r w:rsidRPr="00030E41">
          <w:rPr>
            <w:rStyle w:val="af"/>
          </w:rPr>
          <w:t>384. ЭФ документа «Решение налогового органа о взыскании налога, сбора, пеней и штрафов, предусматривающее обращение взыскания на средства бюджетных (автономных) учреждений», закладки «Подписи (4)»</w:t>
        </w:r>
        <w:r>
          <w:rPr>
            <w:webHidden/>
          </w:rPr>
          <w:tab/>
        </w:r>
        <w:r>
          <w:rPr>
            <w:webHidden/>
          </w:rPr>
          <w:fldChar w:fldCharType="begin"/>
        </w:r>
        <w:r>
          <w:rPr>
            <w:webHidden/>
          </w:rPr>
          <w:instrText xml:space="preserve"> PAGEREF _Toc82692353 \h </w:instrText>
        </w:r>
        <w:r>
          <w:rPr>
            <w:webHidden/>
          </w:rPr>
        </w:r>
        <w:r>
          <w:rPr>
            <w:webHidden/>
          </w:rPr>
          <w:fldChar w:fldCharType="separate"/>
        </w:r>
        <w:r>
          <w:rPr>
            <w:webHidden/>
          </w:rPr>
          <w:t>683</w:t>
        </w:r>
        <w:r>
          <w:rPr>
            <w:webHidden/>
          </w:rPr>
          <w:fldChar w:fldCharType="end"/>
        </w:r>
      </w:hyperlink>
    </w:p>
    <w:p w14:paraId="7A02F21A" w14:textId="77777777" w:rsidR="00476E1D" w:rsidRPr="00380C21" w:rsidRDefault="00476E1D">
      <w:pPr>
        <w:pStyle w:val="afff3"/>
        <w:rPr>
          <w:rFonts w:ascii="Calibri" w:hAnsi="Calibri"/>
          <w:sz w:val="22"/>
          <w:szCs w:val="22"/>
        </w:rPr>
      </w:pPr>
      <w:hyperlink w:anchor="_Toc82692354" w:history="1">
        <w:r w:rsidRPr="00030E41">
          <w:rPr>
            <w:rStyle w:val="af"/>
          </w:rPr>
          <w:t>Рисунок </w:t>
        </w:r>
        <w:r w:rsidRPr="00380C21">
          <w:rPr>
            <w:rFonts w:ascii="Calibri" w:hAnsi="Calibri"/>
            <w:sz w:val="22"/>
            <w:szCs w:val="22"/>
          </w:rPr>
          <w:tab/>
        </w:r>
        <w:r w:rsidRPr="00030E41">
          <w:rPr>
            <w:rStyle w:val="af"/>
          </w:rPr>
          <w:t>385. ЭФ списка документов «Уведомление о получении», формируемых на основании документов «Уведомление о поступлении решения налогового органа»</w:t>
        </w:r>
        <w:r>
          <w:rPr>
            <w:webHidden/>
          </w:rPr>
          <w:tab/>
        </w:r>
        <w:r>
          <w:rPr>
            <w:webHidden/>
          </w:rPr>
          <w:fldChar w:fldCharType="begin"/>
        </w:r>
        <w:r>
          <w:rPr>
            <w:webHidden/>
          </w:rPr>
          <w:instrText xml:space="preserve"> PAGEREF _Toc82692354 \h </w:instrText>
        </w:r>
        <w:r>
          <w:rPr>
            <w:webHidden/>
          </w:rPr>
        </w:r>
        <w:r>
          <w:rPr>
            <w:webHidden/>
          </w:rPr>
          <w:fldChar w:fldCharType="separate"/>
        </w:r>
        <w:r>
          <w:rPr>
            <w:webHidden/>
          </w:rPr>
          <w:t>684</w:t>
        </w:r>
        <w:r>
          <w:rPr>
            <w:webHidden/>
          </w:rPr>
          <w:fldChar w:fldCharType="end"/>
        </w:r>
      </w:hyperlink>
    </w:p>
    <w:p w14:paraId="5E0EC8E7" w14:textId="77777777" w:rsidR="00476E1D" w:rsidRPr="00380C21" w:rsidRDefault="00476E1D">
      <w:pPr>
        <w:pStyle w:val="afff3"/>
        <w:rPr>
          <w:rFonts w:ascii="Calibri" w:hAnsi="Calibri"/>
          <w:sz w:val="22"/>
          <w:szCs w:val="22"/>
        </w:rPr>
      </w:pPr>
      <w:hyperlink w:anchor="_Toc82692355" w:history="1">
        <w:r w:rsidRPr="00030E41">
          <w:rPr>
            <w:rStyle w:val="af"/>
          </w:rPr>
          <w:t>Рисунок </w:t>
        </w:r>
        <w:r w:rsidRPr="00380C21">
          <w:rPr>
            <w:rFonts w:ascii="Calibri" w:hAnsi="Calibri"/>
            <w:sz w:val="22"/>
            <w:szCs w:val="22"/>
          </w:rPr>
          <w:tab/>
        </w:r>
        <w:r w:rsidRPr="00030E41">
          <w:rPr>
            <w:rStyle w:val="af"/>
          </w:rPr>
          <w:t>386. Диспетчер задач с результатами импорта файлов</w:t>
        </w:r>
        <w:r>
          <w:rPr>
            <w:webHidden/>
          </w:rPr>
          <w:tab/>
        </w:r>
        <w:r>
          <w:rPr>
            <w:webHidden/>
          </w:rPr>
          <w:fldChar w:fldCharType="begin"/>
        </w:r>
        <w:r>
          <w:rPr>
            <w:webHidden/>
          </w:rPr>
          <w:instrText xml:space="preserve"> PAGEREF _Toc82692355 \h </w:instrText>
        </w:r>
        <w:r>
          <w:rPr>
            <w:webHidden/>
          </w:rPr>
        </w:r>
        <w:r>
          <w:rPr>
            <w:webHidden/>
          </w:rPr>
          <w:fldChar w:fldCharType="separate"/>
        </w:r>
        <w:r>
          <w:rPr>
            <w:webHidden/>
          </w:rPr>
          <w:t>685</w:t>
        </w:r>
        <w:r>
          <w:rPr>
            <w:webHidden/>
          </w:rPr>
          <w:fldChar w:fldCharType="end"/>
        </w:r>
      </w:hyperlink>
    </w:p>
    <w:p w14:paraId="783E30B0" w14:textId="77777777" w:rsidR="00476E1D" w:rsidRPr="00380C21" w:rsidRDefault="00476E1D">
      <w:pPr>
        <w:pStyle w:val="afff3"/>
        <w:rPr>
          <w:rFonts w:ascii="Calibri" w:hAnsi="Calibri"/>
          <w:sz w:val="22"/>
          <w:szCs w:val="22"/>
        </w:rPr>
      </w:pPr>
      <w:hyperlink w:anchor="_Toc82692356" w:history="1">
        <w:r w:rsidRPr="00030E41">
          <w:rPr>
            <w:rStyle w:val="af"/>
          </w:rPr>
          <w:t>Рисунок </w:t>
        </w:r>
        <w:r w:rsidRPr="00380C21">
          <w:rPr>
            <w:rFonts w:ascii="Calibri" w:hAnsi="Calibri"/>
            <w:sz w:val="22"/>
            <w:szCs w:val="22"/>
          </w:rPr>
          <w:tab/>
        </w:r>
        <w:r w:rsidRPr="00030E41">
          <w:rPr>
            <w:rStyle w:val="af"/>
          </w:rPr>
          <w:t>387. ЭФ списка документов «Протокол операций импорта»</w:t>
        </w:r>
        <w:r>
          <w:rPr>
            <w:webHidden/>
          </w:rPr>
          <w:tab/>
        </w:r>
        <w:r>
          <w:rPr>
            <w:webHidden/>
          </w:rPr>
          <w:fldChar w:fldCharType="begin"/>
        </w:r>
        <w:r>
          <w:rPr>
            <w:webHidden/>
          </w:rPr>
          <w:instrText xml:space="preserve"> PAGEREF _Toc82692356 \h </w:instrText>
        </w:r>
        <w:r>
          <w:rPr>
            <w:webHidden/>
          </w:rPr>
        </w:r>
        <w:r>
          <w:rPr>
            <w:webHidden/>
          </w:rPr>
          <w:fldChar w:fldCharType="separate"/>
        </w:r>
        <w:r>
          <w:rPr>
            <w:webHidden/>
          </w:rPr>
          <w:t>686</w:t>
        </w:r>
        <w:r>
          <w:rPr>
            <w:webHidden/>
          </w:rPr>
          <w:fldChar w:fldCharType="end"/>
        </w:r>
      </w:hyperlink>
    </w:p>
    <w:p w14:paraId="04DEC9ED" w14:textId="77777777" w:rsidR="00476E1D" w:rsidRPr="00380C21" w:rsidRDefault="00476E1D">
      <w:pPr>
        <w:pStyle w:val="afff3"/>
        <w:rPr>
          <w:rFonts w:ascii="Calibri" w:hAnsi="Calibri"/>
          <w:sz w:val="22"/>
          <w:szCs w:val="22"/>
        </w:rPr>
      </w:pPr>
      <w:hyperlink w:anchor="_Toc82692357" w:history="1">
        <w:r w:rsidRPr="00030E41">
          <w:rPr>
            <w:rStyle w:val="af"/>
          </w:rPr>
          <w:t>Рисунок </w:t>
        </w:r>
        <w:r w:rsidRPr="00380C21">
          <w:rPr>
            <w:rFonts w:ascii="Calibri" w:hAnsi="Calibri"/>
            <w:sz w:val="22"/>
            <w:szCs w:val="22"/>
          </w:rPr>
          <w:tab/>
        </w:r>
        <w:r w:rsidRPr="00030E41">
          <w:rPr>
            <w:rStyle w:val="af"/>
          </w:rPr>
          <w:t>388. ЭФ документа «Протокол операций импорта»</w:t>
        </w:r>
        <w:r>
          <w:rPr>
            <w:webHidden/>
          </w:rPr>
          <w:tab/>
        </w:r>
        <w:r>
          <w:rPr>
            <w:webHidden/>
          </w:rPr>
          <w:fldChar w:fldCharType="begin"/>
        </w:r>
        <w:r>
          <w:rPr>
            <w:webHidden/>
          </w:rPr>
          <w:instrText xml:space="preserve"> PAGEREF _Toc82692357 \h </w:instrText>
        </w:r>
        <w:r>
          <w:rPr>
            <w:webHidden/>
          </w:rPr>
        </w:r>
        <w:r>
          <w:rPr>
            <w:webHidden/>
          </w:rPr>
          <w:fldChar w:fldCharType="separate"/>
        </w:r>
        <w:r>
          <w:rPr>
            <w:webHidden/>
          </w:rPr>
          <w:t>687</w:t>
        </w:r>
        <w:r>
          <w:rPr>
            <w:webHidden/>
          </w:rPr>
          <w:fldChar w:fldCharType="end"/>
        </w:r>
      </w:hyperlink>
    </w:p>
    <w:p w14:paraId="7CA2799C" w14:textId="77777777" w:rsidR="009B2A4A" w:rsidRDefault="009B2A4A" w:rsidP="009B2A4A">
      <w:r>
        <w:fldChar w:fldCharType="end"/>
      </w:r>
    </w:p>
    <w:p w14:paraId="00204DB6" w14:textId="77777777" w:rsidR="006B2F46" w:rsidRPr="00060B8C" w:rsidRDefault="009B2A4A" w:rsidP="00060B8C">
      <w:pPr>
        <w:pStyle w:val="1"/>
      </w:pPr>
      <w:bookmarkStart w:id="10" w:name="_Toc82691580"/>
      <w:r>
        <w:lastRenderedPageBreak/>
        <w:t>В</w:t>
      </w:r>
      <w:r w:rsidR="006B2F46" w:rsidRPr="00060B8C">
        <w:t>ведение</w:t>
      </w:r>
      <w:bookmarkEnd w:id="7"/>
      <w:bookmarkEnd w:id="10"/>
    </w:p>
    <w:p w14:paraId="7251F24A" w14:textId="77777777" w:rsidR="005154AF" w:rsidRPr="007B2273" w:rsidRDefault="005154AF" w:rsidP="005154AF">
      <w:pPr>
        <w:pStyle w:val="21"/>
      </w:pPr>
      <w:bookmarkStart w:id="11" w:name="_Toc225916460"/>
      <w:bookmarkStart w:id="12" w:name="_Toc232827269"/>
      <w:bookmarkStart w:id="13" w:name="_Toc409448767"/>
      <w:bookmarkStart w:id="14" w:name="_Toc410656107"/>
      <w:bookmarkStart w:id="15" w:name="_Toc421009304"/>
      <w:bookmarkStart w:id="16" w:name="_Toc82691581"/>
      <w:bookmarkEnd w:id="6"/>
      <w:r w:rsidRPr="007B2273">
        <w:t>Область применения</w:t>
      </w:r>
      <w:bookmarkEnd w:id="11"/>
      <w:bookmarkEnd w:id="12"/>
      <w:bookmarkEnd w:id="13"/>
      <w:bookmarkEnd w:id="14"/>
      <w:bookmarkEnd w:id="15"/>
      <w:bookmarkEnd w:id="16"/>
    </w:p>
    <w:p w14:paraId="4CC90369" w14:textId="77777777" w:rsidR="005154AF" w:rsidRPr="007B2273" w:rsidRDefault="005154AF" w:rsidP="005154AF">
      <w:pPr>
        <w:pStyle w:val="ASFKNormal"/>
      </w:pPr>
      <w:bookmarkStart w:id="17" w:name="_Toc107037951"/>
      <w:r w:rsidRPr="007B2273">
        <w:t>Настоящий документ содержит описание работы с модулем системы удаленного ф</w:t>
      </w:r>
      <w:r w:rsidRPr="005154AF">
        <w:t>и</w:t>
      </w:r>
      <w:r w:rsidRPr="007B2273">
        <w:t>нансового документооборота Федерального казначе</w:t>
      </w:r>
      <w:r w:rsidRPr="00726330">
        <w:t>й</w:t>
      </w:r>
      <w:r w:rsidRPr="007B2273">
        <w:t>ства, автоматизирующим деятельность работников отделений Управления Федерального казначейства по контролю, учету и касс</w:t>
      </w:r>
      <w:r w:rsidRPr="005154AF">
        <w:t>о</w:t>
      </w:r>
      <w:r w:rsidRPr="007B2273">
        <w:t>вому обслуживанию исполн</w:t>
      </w:r>
      <w:r w:rsidRPr="00726330">
        <w:t>е</w:t>
      </w:r>
      <w:r w:rsidRPr="007B2273">
        <w:t>ния бюджетов.</w:t>
      </w:r>
    </w:p>
    <w:p w14:paraId="5694A50A" w14:textId="77777777" w:rsidR="005154AF" w:rsidRPr="007B2273" w:rsidRDefault="00FB0B4B" w:rsidP="005154AF">
      <w:pPr>
        <w:pStyle w:val="21"/>
      </w:pPr>
      <w:bookmarkStart w:id="18" w:name="_Toc221011455"/>
      <w:bookmarkStart w:id="19" w:name="_Toc221012156"/>
      <w:bookmarkStart w:id="20" w:name="_Toc225934537"/>
      <w:bookmarkStart w:id="21" w:name="_Toc82691582"/>
      <w:r>
        <w:t>Краткое описание возможностей</w:t>
      </w:r>
      <w:bookmarkEnd w:id="21"/>
    </w:p>
    <w:p w14:paraId="1F8C5EEE" w14:textId="77777777" w:rsidR="005154AF" w:rsidRPr="007B2273" w:rsidRDefault="005154AF" w:rsidP="005154AF">
      <w:pPr>
        <w:pStyle w:val="ASFKNormal"/>
      </w:pPr>
      <w:r w:rsidRPr="007B2273">
        <w:t>Возможности системы обеспечивают поддержку автоматизир</w:t>
      </w:r>
      <w:r w:rsidRPr="00726330">
        <w:t>о</w:t>
      </w:r>
      <w:r w:rsidRPr="007B2273">
        <w:t>ванного, законодательно и юридически правомочного документооб</w:t>
      </w:r>
      <w:r w:rsidRPr="00726330">
        <w:t>о</w:t>
      </w:r>
      <w:r w:rsidRPr="007B2273">
        <w:t>рота между участниками бюджетного процесса в следующих напра</w:t>
      </w:r>
      <w:r w:rsidRPr="00726330">
        <w:t>в</w:t>
      </w:r>
      <w:r w:rsidRPr="007B2273">
        <w:t>лениях:</w:t>
      </w:r>
    </w:p>
    <w:p w14:paraId="67229252" w14:textId="77777777" w:rsidR="005154AF" w:rsidRPr="007B2273" w:rsidRDefault="005154AF" w:rsidP="005154AF">
      <w:pPr>
        <w:pStyle w:val="ASFKNormal"/>
      </w:pPr>
      <w:r w:rsidRPr="007B2273">
        <w:rPr>
          <w:rStyle w:val="ASFKSymBold"/>
        </w:rPr>
        <w:t>Контроль и учет обязательств</w:t>
      </w:r>
      <w:r w:rsidRPr="007B2273">
        <w:t>. СУФД (АРМ НУБП) обеспечивает контроль и учет плате</w:t>
      </w:r>
      <w:r w:rsidRPr="00726330">
        <w:t>ж</w:t>
      </w:r>
      <w:r w:rsidRPr="007B2273">
        <w:t>ных документов НУБП.</w:t>
      </w:r>
    </w:p>
    <w:p w14:paraId="34544708" w14:textId="77777777" w:rsidR="005154AF" w:rsidRPr="007B2273" w:rsidRDefault="005154AF" w:rsidP="005154AF">
      <w:pPr>
        <w:pStyle w:val="ASFKNormal"/>
      </w:pPr>
      <w:r w:rsidRPr="007B2273">
        <w:rPr>
          <w:rStyle w:val="ASFKSymBold"/>
        </w:rPr>
        <w:t>Обработка и учет поступлений</w:t>
      </w:r>
      <w:r w:rsidRPr="007B2273">
        <w:t>. СУФД (АРМ НУБП) выполняет обработку и учет н</w:t>
      </w:r>
      <w:r w:rsidRPr="005154AF">
        <w:t>е</w:t>
      </w:r>
      <w:r w:rsidRPr="007B2273">
        <w:t xml:space="preserve">выясненных поступлений посредством документа </w:t>
      </w:r>
      <w:r w:rsidR="004803D6">
        <w:t>«</w:t>
      </w:r>
      <w:r w:rsidRPr="007B2273">
        <w:t>Уведомление об уточнении операций клие</w:t>
      </w:r>
      <w:r w:rsidRPr="00726330">
        <w:t>н</w:t>
      </w:r>
      <w:r w:rsidRPr="007B2273">
        <w:t>та</w:t>
      </w:r>
      <w:r w:rsidR="004803D6">
        <w:t>»</w:t>
      </w:r>
      <w:r w:rsidRPr="007B2273">
        <w:t>.</w:t>
      </w:r>
    </w:p>
    <w:p w14:paraId="2035BF52" w14:textId="77777777" w:rsidR="005154AF" w:rsidRPr="007B2273" w:rsidRDefault="005154AF" w:rsidP="005154AF">
      <w:pPr>
        <w:pStyle w:val="ASFKNormal"/>
      </w:pPr>
      <w:r w:rsidRPr="007B2273">
        <w:rPr>
          <w:rStyle w:val="ASFKSymBold"/>
        </w:rPr>
        <w:t>Ведение справочников</w:t>
      </w:r>
      <w:r w:rsidRPr="007B2273">
        <w:t>. СУФД (АРМ НУБП) обеспечивает ведение и поддержание в актуальном состоянии на всех уровнях системы нормативно-справочной информации, нео</w:t>
      </w:r>
      <w:r w:rsidRPr="005154AF">
        <w:t>б</w:t>
      </w:r>
      <w:r w:rsidRPr="007B2273">
        <w:t>ходимой для осуществления органами ФК операций в рамках и</w:t>
      </w:r>
      <w:r w:rsidRPr="00726330">
        <w:t>с</w:t>
      </w:r>
      <w:r w:rsidRPr="007B2273">
        <w:t>полнения бюджета.</w:t>
      </w:r>
    </w:p>
    <w:p w14:paraId="48F97638" w14:textId="77777777" w:rsidR="005154AF" w:rsidRPr="007B2273" w:rsidRDefault="005154AF" w:rsidP="005154AF">
      <w:pPr>
        <w:pStyle w:val="ASFKNormal"/>
      </w:pPr>
      <w:r w:rsidRPr="007B2273">
        <w:t>Помимо поддержки документооборота, данный АРМ обеспечивает также хранение д</w:t>
      </w:r>
      <w:r w:rsidRPr="005154AF">
        <w:t>о</w:t>
      </w:r>
      <w:r w:rsidRPr="007B2273">
        <w:t>кументов в базе данных на уровне НУБП.</w:t>
      </w:r>
    </w:p>
    <w:p w14:paraId="25391C7C" w14:textId="77777777" w:rsidR="005154AF" w:rsidRPr="007B2273" w:rsidRDefault="00FB0B4B" w:rsidP="005154AF">
      <w:pPr>
        <w:pStyle w:val="21"/>
      </w:pPr>
      <w:bookmarkStart w:id="22" w:name="_Toc82691583"/>
      <w:r>
        <w:t>Уровень подготовки пользователя</w:t>
      </w:r>
      <w:bookmarkEnd w:id="22"/>
    </w:p>
    <w:p w14:paraId="1B06883B" w14:textId="77777777" w:rsidR="005154AF" w:rsidRPr="007B2273" w:rsidRDefault="005154AF" w:rsidP="005154AF">
      <w:pPr>
        <w:pStyle w:val="ASFKNormal"/>
      </w:pPr>
      <w:r w:rsidRPr="007B2273">
        <w:t xml:space="preserve">Пользователи, работающие с АРМ СУФД должны обладать практическими навыками работы с графическим пользовательским интерфейсом операционных систем семейства </w:t>
      </w:r>
      <w:r w:rsidRPr="00726330">
        <w:t>Windows</w:t>
      </w:r>
      <w:r w:rsidRPr="007B2273">
        <w:t xml:space="preserve">. Пользователи, работающие с АРМ СУФД через </w:t>
      </w:r>
      <w:r w:rsidRPr="00726330">
        <w:t>web</w:t>
      </w:r>
      <w:r w:rsidRPr="007B2273">
        <w:t>-интерфейс, должны обладать н</w:t>
      </w:r>
      <w:r w:rsidRPr="00726330">
        <w:t>а</w:t>
      </w:r>
      <w:r w:rsidRPr="007B2273">
        <w:t xml:space="preserve">выками работы в среде </w:t>
      </w:r>
      <w:r w:rsidRPr="00726330">
        <w:t>Microsoft</w:t>
      </w:r>
      <w:r w:rsidRPr="007B2273">
        <w:t xml:space="preserve"> </w:t>
      </w:r>
      <w:r w:rsidRPr="0021646C">
        <w:rPr>
          <w:lang w:val="en-US"/>
        </w:rPr>
        <w:t>Internet</w:t>
      </w:r>
      <w:r w:rsidRPr="007B2273">
        <w:t xml:space="preserve"> </w:t>
      </w:r>
      <w:r w:rsidRPr="0021646C">
        <w:rPr>
          <w:lang w:val="en-US"/>
        </w:rPr>
        <w:t>Explorer</w:t>
      </w:r>
      <w:r w:rsidRPr="007B2273">
        <w:t xml:space="preserve"> (может использоваться любой другой И</w:t>
      </w:r>
      <w:r w:rsidRPr="00726330">
        <w:t>н</w:t>
      </w:r>
      <w:r w:rsidRPr="007B2273">
        <w:t xml:space="preserve">тернет-браузер, например </w:t>
      </w:r>
      <w:r w:rsidRPr="00726330">
        <w:t>Mozilla</w:t>
      </w:r>
      <w:r w:rsidRPr="007B2273">
        <w:t xml:space="preserve"> </w:t>
      </w:r>
      <w:r w:rsidRPr="00726330">
        <w:t>Firefox</w:t>
      </w:r>
      <w:r w:rsidRPr="007B2273">
        <w:t>).</w:t>
      </w:r>
    </w:p>
    <w:p w14:paraId="64A50856" w14:textId="77777777" w:rsidR="0030082E" w:rsidRDefault="000858B2" w:rsidP="0030082E">
      <w:pPr>
        <w:pStyle w:val="ASFKNormal"/>
      </w:pPr>
      <w:r w:rsidRPr="000858B2">
        <w:t>Перечень необходимых для изучения пользователем документов, ссылки на которые приведены по тексту настоящего документа</w:t>
      </w:r>
      <w:r w:rsidR="0030082E">
        <w:t>:</w:t>
      </w:r>
    </w:p>
    <w:p w14:paraId="2A3DC155" w14:textId="77777777" w:rsidR="00C63EDE" w:rsidRDefault="00C63EDE" w:rsidP="00C63EDE">
      <w:pPr>
        <w:pStyle w:val="ASFKListmark1"/>
        <w:numPr>
          <w:ilvl w:val="0"/>
          <w:numId w:val="51"/>
        </w:numPr>
      </w:pPr>
      <w:r w:rsidRPr="00B967C2">
        <w:t xml:space="preserve">обучающие материалы «Основные принципы работы с ППО СУФД», код документа: </w:t>
      </w:r>
      <w:r w:rsidRPr="000858B2">
        <w:t>54819512.09.01,01.ОМ.004-04.0</w:t>
      </w:r>
      <w:r w:rsidR="007F51C9">
        <w:t>3</w:t>
      </w:r>
      <w:r w:rsidRPr="000858B2">
        <w:t xml:space="preserve"> 2(4,5)</w:t>
      </w:r>
      <w:r w:rsidRPr="00B967C2">
        <w:t>.</w:t>
      </w:r>
    </w:p>
    <w:p w14:paraId="1E2E978C" w14:textId="77777777" w:rsidR="00C63EDE" w:rsidRDefault="00C63EDE" w:rsidP="00C63EDE">
      <w:pPr>
        <w:pStyle w:val="ASFKListmark1"/>
        <w:numPr>
          <w:ilvl w:val="0"/>
          <w:numId w:val="51"/>
        </w:numPr>
      </w:pPr>
      <w:r w:rsidRPr="00B967C2">
        <w:t xml:space="preserve">руководство по администрированию системы «Руководство по установке и настройке системы (СУФД)», код документа: </w:t>
      </w:r>
      <w:r w:rsidRPr="000858B2">
        <w:t>54819512.09.01,00.ИА.005-05.0</w:t>
      </w:r>
      <w:r w:rsidR="007F51C9">
        <w:t>3</w:t>
      </w:r>
      <w:r w:rsidRPr="000858B2">
        <w:t xml:space="preserve"> 1(2,4,5)</w:t>
      </w:r>
      <w:r w:rsidRPr="00B967C2">
        <w:t>.</w:t>
      </w:r>
    </w:p>
    <w:p w14:paraId="7C789C24" w14:textId="77777777" w:rsidR="00C63EDE" w:rsidRDefault="00C63EDE" w:rsidP="00C63EDE">
      <w:pPr>
        <w:pStyle w:val="ASFKListmark1"/>
        <w:numPr>
          <w:ilvl w:val="0"/>
          <w:numId w:val="51"/>
        </w:numPr>
      </w:pPr>
      <w:r w:rsidRPr="00B967C2">
        <w:t xml:space="preserve">обучающие материалы «Руководство по работе со справочниками в ППО СУФД», код документа: </w:t>
      </w:r>
      <w:r w:rsidRPr="001516AF">
        <w:t>54819512.09.01,03.ОМ.001-1</w:t>
      </w:r>
      <w:r w:rsidR="007F51C9">
        <w:t>2</w:t>
      </w:r>
      <w:r w:rsidRPr="001516AF">
        <w:t>.0</w:t>
      </w:r>
      <w:r w:rsidR="00732440" w:rsidRPr="00774DB8">
        <w:t>1</w:t>
      </w:r>
      <w:r w:rsidRPr="001516AF">
        <w:t xml:space="preserve"> 1(2)</w:t>
      </w:r>
      <w:r w:rsidRPr="00B967C2">
        <w:t>.</w:t>
      </w:r>
    </w:p>
    <w:p w14:paraId="3A0AF974" w14:textId="77777777" w:rsidR="005154AF" w:rsidRDefault="00FB0B4B" w:rsidP="005154AF">
      <w:pPr>
        <w:pStyle w:val="21"/>
      </w:pPr>
      <w:bookmarkStart w:id="23" w:name="_Toc82691584"/>
      <w:r>
        <w:t>Список принятых терминов и сокращений</w:t>
      </w:r>
      <w:bookmarkEnd w:id="23"/>
    </w:p>
    <w:p w14:paraId="5210B207" w14:textId="77777777" w:rsidR="006239D9" w:rsidRPr="006239D9" w:rsidRDefault="006239D9" w:rsidP="006239D9">
      <w:pPr>
        <w:pStyle w:val="ASFKNormal"/>
      </w:pPr>
      <w:r w:rsidRPr="006239D9">
        <w:t xml:space="preserve">Сокращения и условные обозначения, встречающиеся в данном документе, </w:t>
      </w:r>
      <w:r w:rsidR="00B33BD1">
        <w:t>приведен</w:t>
      </w:r>
      <w:r w:rsidR="00A42301">
        <w:t>ы</w:t>
      </w:r>
      <w:r w:rsidR="00B33BD1">
        <w:t xml:space="preserve"> в таблице</w:t>
      </w:r>
      <w:r w:rsidRPr="006239D9">
        <w:t> </w:t>
      </w:r>
      <w:r>
        <w:fldChar w:fldCharType="begin"/>
      </w:r>
      <w:r>
        <w:instrText xml:space="preserve"> REF _Ref227612515 \h </w:instrText>
      </w:r>
      <w:r>
        <w:fldChar w:fldCharType="separate"/>
      </w:r>
      <w:r w:rsidR="00476E1D">
        <w:rPr>
          <w:noProof/>
        </w:rPr>
        <w:t>1</w:t>
      </w:r>
      <w:r>
        <w:fldChar w:fldCharType="end"/>
      </w:r>
      <w:r>
        <w:t>.</w:t>
      </w:r>
    </w:p>
    <w:bookmarkEnd w:id="17"/>
    <w:bookmarkEnd w:id="18"/>
    <w:bookmarkEnd w:id="19"/>
    <w:bookmarkEnd w:id="20"/>
    <w:p w14:paraId="658A9D0B" w14:textId="77777777" w:rsidR="005154AF" w:rsidRPr="00726330" w:rsidRDefault="005154AF" w:rsidP="005154AF">
      <w:pPr>
        <w:pStyle w:val="ASFKNameTable"/>
      </w:pPr>
      <w:r w:rsidRPr="00726330">
        <w:lastRenderedPageBreak/>
        <w:fldChar w:fldCharType="begin"/>
      </w:r>
      <w:r w:rsidRPr="00726330">
        <w:instrText xml:space="preserve"> SEQ Таблица \* ARABIC </w:instrText>
      </w:r>
      <w:r w:rsidRPr="00726330">
        <w:fldChar w:fldCharType="separate"/>
      </w:r>
      <w:bookmarkStart w:id="24" w:name="_Ref227612515"/>
      <w:bookmarkStart w:id="25" w:name="_Toc82691725"/>
      <w:r w:rsidR="00476E1D">
        <w:rPr>
          <w:noProof/>
        </w:rPr>
        <w:t>1</w:t>
      </w:r>
      <w:bookmarkEnd w:id="24"/>
      <w:r w:rsidRPr="00726330">
        <w:fldChar w:fldCharType="end"/>
      </w:r>
      <w:r w:rsidRPr="00726330">
        <w:t>. Условные обозначения и сокращения</w:t>
      </w:r>
      <w:bookmarkEnd w:id="2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87"/>
        <w:gridCol w:w="1512"/>
        <w:gridCol w:w="7753"/>
      </w:tblGrid>
      <w:tr w:rsidR="00CE159F" w:rsidRPr="007B2273" w14:paraId="13F9CA12" w14:textId="77777777" w:rsidTr="004834F0">
        <w:trPr>
          <w:tblHeader/>
        </w:trPr>
        <w:tc>
          <w:tcPr>
            <w:tcW w:w="1025" w:type="pct"/>
            <w:gridSpan w:val="2"/>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1B79B6C" w14:textId="77777777" w:rsidR="00CE159F" w:rsidRDefault="00CE159F" w:rsidP="00D20CFC">
            <w:pPr>
              <w:pStyle w:val="ASFKTableHead"/>
            </w:pPr>
            <w:r w:rsidRPr="007B2273">
              <w:t>Термин</w:t>
            </w:r>
            <w:r>
              <w:t>/</w:t>
            </w:r>
          </w:p>
          <w:p w14:paraId="4BD22B57" w14:textId="77777777" w:rsidR="00CE159F" w:rsidRPr="00CE159F" w:rsidRDefault="00CE159F" w:rsidP="00D20CFC">
            <w:pPr>
              <w:pStyle w:val="ASFKTableHead"/>
            </w:pPr>
            <w:r>
              <w:t>сокращение</w:t>
            </w:r>
          </w:p>
        </w:tc>
        <w:tc>
          <w:tcPr>
            <w:tcW w:w="397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8D58FC8" w14:textId="77777777" w:rsidR="00CE159F" w:rsidRPr="007B2273" w:rsidRDefault="00CE159F" w:rsidP="00D20CFC">
            <w:pPr>
              <w:pStyle w:val="ASFKTableHead"/>
            </w:pPr>
            <w:r w:rsidRPr="007B2273">
              <w:t>Содержание</w:t>
            </w:r>
          </w:p>
        </w:tc>
      </w:tr>
      <w:tr w:rsidR="007469CF" w:rsidRPr="007B2273" w14:paraId="596DB5A1" w14:textId="77777777" w:rsidTr="004834F0">
        <w:tc>
          <w:tcPr>
            <w:tcW w:w="250" w:type="pct"/>
            <w:shd w:val="clear" w:color="auto" w:fill="auto"/>
          </w:tcPr>
          <w:p w14:paraId="70C9C2EB" w14:textId="77777777" w:rsidR="005154AF" w:rsidRPr="00726330" w:rsidRDefault="005154AF" w:rsidP="00D20CFC">
            <w:pPr>
              <w:pStyle w:val="ASFKTableNum"/>
            </w:pPr>
          </w:p>
        </w:tc>
        <w:tc>
          <w:tcPr>
            <w:tcW w:w="775" w:type="pct"/>
            <w:shd w:val="clear" w:color="auto" w:fill="auto"/>
          </w:tcPr>
          <w:p w14:paraId="07479BEC" w14:textId="77777777" w:rsidR="005154AF" w:rsidRPr="00726330" w:rsidRDefault="00CD4C32" w:rsidP="004834F0">
            <w:pPr>
              <w:pStyle w:val="ASFKTablenorm"/>
              <w:ind w:left="57" w:right="57"/>
            </w:pPr>
            <w:r>
              <w:t>OEBS</w:t>
            </w:r>
          </w:p>
        </w:tc>
        <w:tc>
          <w:tcPr>
            <w:tcW w:w="3975" w:type="pct"/>
            <w:shd w:val="clear" w:color="auto" w:fill="auto"/>
          </w:tcPr>
          <w:p w14:paraId="61356B99" w14:textId="77777777" w:rsidR="005154AF" w:rsidRPr="00726330" w:rsidRDefault="005154AF" w:rsidP="004834F0">
            <w:pPr>
              <w:pStyle w:val="ASFKTablenorm"/>
              <w:ind w:left="57" w:right="57"/>
            </w:pPr>
            <w:r w:rsidRPr="00726330">
              <w:t>Oracle E-Business Suite – прикладное программное обеспечение, реализующее учетные функции автоматизированной системы Федерального казначейства и о</w:t>
            </w:r>
            <w:r w:rsidRPr="005154AF">
              <w:t>т</w:t>
            </w:r>
            <w:r w:rsidRPr="00726330">
              <w:t>четность.</w:t>
            </w:r>
          </w:p>
        </w:tc>
      </w:tr>
      <w:tr w:rsidR="007469CF" w:rsidRPr="007B2273" w14:paraId="25D968C7" w14:textId="77777777" w:rsidTr="004834F0">
        <w:tc>
          <w:tcPr>
            <w:tcW w:w="250" w:type="pct"/>
            <w:shd w:val="clear" w:color="auto" w:fill="auto"/>
          </w:tcPr>
          <w:p w14:paraId="60DDD4A7" w14:textId="77777777" w:rsidR="005154AF" w:rsidRPr="00726330" w:rsidRDefault="005154AF" w:rsidP="00D20CFC">
            <w:pPr>
              <w:pStyle w:val="ASFKTableNum"/>
            </w:pPr>
          </w:p>
        </w:tc>
        <w:tc>
          <w:tcPr>
            <w:tcW w:w="775" w:type="pct"/>
            <w:shd w:val="clear" w:color="auto" w:fill="auto"/>
          </w:tcPr>
          <w:p w14:paraId="3933EB7A" w14:textId="77777777" w:rsidR="005154AF" w:rsidRPr="00726330" w:rsidRDefault="005154AF" w:rsidP="004834F0">
            <w:pPr>
              <w:pStyle w:val="ASFKTablenorm"/>
              <w:ind w:left="57" w:right="57"/>
            </w:pPr>
            <w:r w:rsidRPr="00726330">
              <w:t>SWIFT</w:t>
            </w:r>
          </w:p>
        </w:tc>
        <w:tc>
          <w:tcPr>
            <w:tcW w:w="3975" w:type="pct"/>
            <w:shd w:val="clear" w:color="auto" w:fill="auto"/>
          </w:tcPr>
          <w:p w14:paraId="17DD74E0" w14:textId="77777777" w:rsidR="005154AF" w:rsidRPr="00726330" w:rsidRDefault="005154AF" w:rsidP="004834F0">
            <w:pPr>
              <w:pStyle w:val="ASFKTablenorm"/>
              <w:ind w:left="57" w:right="57"/>
            </w:pPr>
            <w:r w:rsidRPr="007B2273">
              <w:t>Международная межбанковская система передачи информации и совершения платежей путем осуществления обмена электронными сообщениями с использ</w:t>
            </w:r>
            <w:r w:rsidRPr="005154AF">
              <w:t>о</w:t>
            </w:r>
            <w:r w:rsidRPr="00726330">
              <w:t xml:space="preserve">ванием сети </w:t>
            </w:r>
            <w:r w:rsidR="004803D6">
              <w:t>«</w:t>
            </w:r>
            <w:r w:rsidRPr="00726330">
              <w:t>Сообщества всемирных межбанковских финансовых телекоммун</w:t>
            </w:r>
            <w:r w:rsidRPr="005154AF">
              <w:t>и</w:t>
            </w:r>
            <w:r w:rsidRPr="00726330">
              <w:t>каций</w:t>
            </w:r>
            <w:r w:rsidR="004803D6">
              <w:t>»</w:t>
            </w:r>
            <w:r w:rsidRPr="00726330">
              <w:t>.</w:t>
            </w:r>
          </w:p>
        </w:tc>
      </w:tr>
      <w:tr w:rsidR="007469CF" w:rsidRPr="007B2273" w14:paraId="71A1C74D" w14:textId="77777777" w:rsidTr="004834F0">
        <w:tc>
          <w:tcPr>
            <w:tcW w:w="250" w:type="pct"/>
            <w:shd w:val="clear" w:color="auto" w:fill="auto"/>
          </w:tcPr>
          <w:p w14:paraId="20956500" w14:textId="77777777" w:rsidR="005154AF" w:rsidRPr="00726330" w:rsidRDefault="005154AF" w:rsidP="00D20CFC">
            <w:pPr>
              <w:pStyle w:val="ASFKTableNum"/>
            </w:pPr>
          </w:p>
        </w:tc>
        <w:tc>
          <w:tcPr>
            <w:tcW w:w="775" w:type="pct"/>
            <w:shd w:val="clear" w:color="auto" w:fill="auto"/>
          </w:tcPr>
          <w:p w14:paraId="1E506826" w14:textId="77777777" w:rsidR="005154AF" w:rsidRPr="00726330" w:rsidRDefault="005154AF" w:rsidP="004834F0">
            <w:pPr>
              <w:pStyle w:val="ASFKTablenorm"/>
              <w:ind w:left="57" w:right="57"/>
            </w:pPr>
            <w:r w:rsidRPr="00726330">
              <w:t>SWIFT код</w:t>
            </w:r>
          </w:p>
        </w:tc>
        <w:tc>
          <w:tcPr>
            <w:tcW w:w="3975" w:type="pct"/>
            <w:shd w:val="clear" w:color="auto" w:fill="auto"/>
          </w:tcPr>
          <w:p w14:paraId="0DB847A9" w14:textId="77777777" w:rsidR="005154AF" w:rsidRPr="00726330" w:rsidRDefault="005154AF" w:rsidP="004834F0">
            <w:pPr>
              <w:pStyle w:val="ASFKTablenorm"/>
              <w:ind w:left="57" w:right="57"/>
            </w:pPr>
            <w:r w:rsidRPr="007B2273">
              <w:t>Банковский идентификационный код в междун</w:t>
            </w:r>
            <w:r w:rsidRPr="00726330">
              <w:t xml:space="preserve">ародной межбанковской системе передачи информации о совершении платежей путем осуществления обмена электронными сообщениями с использованием сети </w:t>
            </w:r>
            <w:r w:rsidR="004803D6">
              <w:t>«</w:t>
            </w:r>
            <w:r w:rsidRPr="00726330">
              <w:t>Сообщества всемирных межба</w:t>
            </w:r>
            <w:r w:rsidRPr="005154AF">
              <w:t>н</w:t>
            </w:r>
            <w:r w:rsidRPr="00726330">
              <w:t>ковских финансовых телекоммуникаций</w:t>
            </w:r>
            <w:r w:rsidR="004803D6">
              <w:t>»</w:t>
            </w:r>
            <w:r w:rsidRPr="00726330">
              <w:t>.</w:t>
            </w:r>
          </w:p>
        </w:tc>
      </w:tr>
      <w:tr w:rsidR="002B7F33" w:rsidRPr="007B2273" w14:paraId="5BF1299E" w14:textId="77777777" w:rsidTr="004834F0">
        <w:tc>
          <w:tcPr>
            <w:tcW w:w="250" w:type="pct"/>
            <w:shd w:val="clear" w:color="auto" w:fill="auto"/>
          </w:tcPr>
          <w:p w14:paraId="6667DBEB" w14:textId="77777777" w:rsidR="002B7F33" w:rsidRPr="00726330" w:rsidRDefault="002B7F33" w:rsidP="00D20CFC">
            <w:pPr>
              <w:pStyle w:val="ASFKTableNum"/>
            </w:pPr>
          </w:p>
        </w:tc>
        <w:tc>
          <w:tcPr>
            <w:tcW w:w="775" w:type="pct"/>
            <w:shd w:val="clear" w:color="auto" w:fill="auto"/>
          </w:tcPr>
          <w:p w14:paraId="396CA575" w14:textId="77777777" w:rsidR="002B7F33" w:rsidRPr="00726330" w:rsidRDefault="002B7F33" w:rsidP="004834F0">
            <w:pPr>
              <w:pStyle w:val="ASFKTablenorm"/>
              <w:ind w:left="57" w:right="57"/>
            </w:pPr>
            <w:r>
              <w:t>АЗВ</w:t>
            </w:r>
          </w:p>
        </w:tc>
        <w:tc>
          <w:tcPr>
            <w:tcW w:w="3975" w:type="pct"/>
            <w:shd w:val="clear" w:color="auto" w:fill="auto"/>
          </w:tcPr>
          <w:p w14:paraId="1814403D" w14:textId="77777777" w:rsidR="002B7F33" w:rsidRPr="007B2273" w:rsidRDefault="002B7F33" w:rsidP="004834F0">
            <w:pPr>
              <w:pStyle w:val="ASFKTablenorm"/>
              <w:ind w:left="57" w:right="57"/>
            </w:pPr>
            <w:r w:rsidRPr="002B7F33">
              <w:t>Электронный документ «Заявление на выдачу Казначейского обеспечения обязательств».</w:t>
            </w:r>
          </w:p>
        </w:tc>
      </w:tr>
      <w:tr w:rsidR="002B7F33" w:rsidRPr="007B2273" w14:paraId="75551854" w14:textId="77777777" w:rsidTr="004834F0">
        <w:tc>
          <w:tcPr>
            <w:tcW w:w="250" w:type="pct"/>
            <w:shd w:val="clear" w:color="auto" w:fill="auto"/>
          </w:tcPr>
          <w:p w14:paraId="4DD67AD9" w14:textId="77777777" w:rsidR="002B7F33" w:rsidRPr="00726330" w:rsidRDefault="002B7F33" w:rsidP="00D20CFC">
            <w:pPr>
              <w:pStyle w:val="ASFKTableNum"/>
            </w:pPr>
          </w:p>
        </w:tc>
        <w:tc>
          <w:tcPr>
            <w:tcW w:w="775" w:type="pct"/>
            <w:shd w:val="clear" w:color="auto" w:fill="auto"/>
          </w:tcPr>
          <w:p w14:paraId="3833B89D" w14:textId="77777777" w:rsidR="002B7F33" w:rsidRPr="00726330" w:rsidRDefault="002B7F33" w:rsidP="004834F0">
            <w:pPr>
              <w:pStyle w:val="ASFKTablenorm"/>
              <w:ind w:left="57" w:right="57"/>
            </w:pPr>
            <w:r>
              <w:t>АЗИ</w:t>
            </w:r>
          </w:p>
        </w:tc>
        <w:tc>
          <w:tcPr>
            <w:tcW w:w="3975" w:type="pct"/>
            <w:shd w:val="clear" w:color="auto" w:fill="auto"/>
          </w:tcPr>
          <w:p w14:paraId="333E3A73" w14:textId="77777777" w:rsidR="002B7F33" w:rsidRPr="007B2273" w:rsidRDefault="002B7F33" w:rsidP="004834F0">
            <w:pPr>
              <w:pStyle w:val="ASFKTablenorm"/>
              <w:ind w:left="57" w:right="57"/>
            </w:pPr>
            <w:r w:rsidRPr="002B7F33">
              <w:t>Электронный документ «Заявление на изменение Казначейского обеспечения обязательств».</w:t>
            </w:r>
          </w:p>
        </w:tc>
      </w:tr>
      <w:tr w:rsidR="002B7F33" w:rsidRPr="007B2273" w14:paraId="54EB6D32" w14:textId="77777777" w:rsidTr="004834F0">
        <w:tc>
          <w:tcPr>
            <w:tcW w:w="250" w:type="pct"/>
            <w:shd w:val="clear" w:color="auto" w:fill="auto"/>
          </w:tcPr>
          <w:p w14:paraId="5C934474" w14:textId="77777777" w:rsidR="002B7F33" w:rsidRPr="00726330" w:rsidRDefault="002B7F33" w:rsidP="00D20CFC">
            <w:pPr>
              <w:pStyle w:val="ASFKTableNum"/>
            </w:pPr>
          </w:p>
        </w:tc>
        <w:tc>
          <w:tcPr>
            <w:tcW w:w="775" w:type="pct"/>
            <w:shd w:val="clear" w:color="auto" w:fill="auto"/>
          </w:tcPr>
          <w:p w14:paraId="18B5EC63" w14:textId="77777777" w:rsidR="002B7F33" w:rsidRPr="00726330" w:rsidRDefault="002B7F33" w:rsidP="004834F0">
            <w:pPr>
              <w:pStyle w:val="ASFKTablenorm"/>
              <w:ind w:left="57" w:right="57"/>
            </w:pPr>
            <w:r>
              <w:t>АЗО</w:t>
            </w:r>
          </w:p>
        </w:tc>
        <w:tc>
          <w:tcPr>
            <w:tcW w:w="3975" w:type="pct"/>
            <w:shd w:val="clear" w:color="auto" w:fill="auto"/>
          </w:tcPr>
          <w:p w14:paraId="163A4811" w14:textId="77777777" w:rsidR="002B7F33" w:rsidRPr="007B2273" w:rsidRDefault="002B7F33" w:rsidP="004834F0">
            <w:pPr>
              <w:pStyle w:val="ASFKTablenorm"/>
              <w:ind w:left="57" w:right="57"/>
            </w:pPr>
            <w:r w:rsidRPr="002B7F33">
              <w:t>Электронный документ «Заявление на отзыв Казначейского обеспечения обязательств».</w:t>
            </w:r>
          </w:p>
        </w:tc>
      </w:tr>
      <w:tr w:rsidR="002B7F33" w:rsidRPr="007B2273" w14:paraId="06166059" w14:textId="77777777" w:rsidTr="004834F0">
        <w:tc>
          <w:tcPr>
            <w:tcW w:w="250" w:type="pct"/>
            <w:shd w:val="clear" w:color="auto" w:fill="auto"/>
          </w:tcPr>
          <w:p w14:paraId="66C8F9C5" w14:textId="77777777" w:rsidR="002B7F33" w:rsidRPr="00726330" w:rsidRDefault="002B7F33" w:rsidP="00D20CFC">
            <w:pPr>
              <w:pStyle w:val="ASFKTableNum"/>
            </w:pPr>
          </w:p>
        </w:tc>
        <w:tc>
          <w:tcPr>
            <w:tcW w:w="775" w:type="pct"/>
            <w:shd w:val="clear" w:color="auto" w:fill="auto"/>
          </w:tcPr>
          <w:p w14:paraId="4722D5E7" w14:textId="77777777" w:rsidR="002B7F33" w:rsidRDefault="002B7F33" w:rsidP="004834F0">
            <w:pPr>
              <w:pStyle w:val="ASFKTablenorm"/>
              <w:ind w:left="57" w:right="57"/>
            </w:pPr>
            <w:r>
              <w:t>АЗП</w:t>
            </w:r>
          </w:p>
        </w:tc>
        <w:tc>
          <w:tcPr>
            <w:tcW w:w="3975" w:type="pct"/>
            <w:shd w:val="clear" w:color="auto" w:fill="auto"/>
          </w:tcPr>
          <w:p w14:paraId="1E74E8DE" w14:textId="77777777" w:rsidR="002B7F33" w:rsidRPr="007B2273" w:rsidRDefault="002B7F33" w:rsidP="004834F0">
            <w:pPr>
              <w:pStyle w:val="ASFKTablenorm"/>
              <w:ind w:left="57" w:right="57"/>
            </w:pPr>
            <w:r w:rsidRPr="002B7F33">
              <w:t>Электронный документ «Заявление на перевод Казначейского обеспечения обязательств».</w:t>
            </w:r>
          </w:p>
        </w:tc>
      </w:tr>
      <w:tr w:rsidR="005E6271" w:rsidRPr="007B2273" w14:paraId="4275497E" w14:textId="77777777" w:rsidTr="004834F0">
        <w:tc>
          <w:tcPr>
            <w:tcW w:w="250" w:type="pct"/>
            <w:shd w:val="clear" w:color="auto" w:fill="auto"/>
          </w:tcPr>
          <w:p w14:paraId="237AE5B0" w14:textId="77777777" w:rsidR="005E6271" w:rsidRPr="00726330" w:rsidRDefault="005E6271" w:rsidP="00D20CFC">
            <w:pPr>
              <w:pStyle w:val="ASFKTableNum"/>
            </w:pPr>
          </w:p>
        </w:tc>
        <w:tc>
          <w:tcPr>
            <w:tcW w:w="775" w:type="pct"/>
            <w:shd w:val="clear" w:color="auto" w:fill="auto"/>
          </w:tcPr>
          <w:p w14:paraId="3CCA62FC" w14:textId="77777777" w:rsidR="005E6271" w:rsidRDefault="005E6271" w:rsidP="004834F0">
            <w:pPr>
              <w:pStyle w:val="ASFKTablenorm"/>
              <w:ind w:left="57" w:right="57"/>
            </w:pPr>
            <w:r>
              <w:t>АИФ</w:t>
            </w:r>
          </w:p>
        </w:tc>
        <w:tc>
          <w:tcPr>
            <w:tcW w:w="3975" w:type="pct"/>
            <w:shd w:val="clear" w:color="auto" w:fill="auto"/>
          </w:tcPr>
          <w:p w14:paraId="3B44336A" w14:textId="77777777" w:rsidR="005E6271" w:rsidRPr="002B7F33" w:rsidRDefault="005E6271" w:rsidP="004834F0">
            <w:pPr>
              <w:pStyle w:val="ASFKTablenorm"/>
              <w:ind w:left="57" w:right="57"/>
            </w:pPr>
            <w:r w:rsidRPr="00424CF0">
              <w:t>Администратор источников финансирования дефицита бюджета (администр</w:t>
            </w:r>
            <w:r w:rsidRPr="00D0193D">
              <w:t>атор источников финансирования дефицита соответствующего бюджета) – орган г</w:t>
            </w:r>
            <w:r w:rsidRPr="00CA3543">
              <w:t>о</w:t>
            </w:r>
            <w:r w:rsidRPr="00D0193D">
              <w:t>сударственной власти (государственный орган), орган местного самоуправления, орган местной администрации, орган управления государственным внебюдже</w:t>
            </w:r>
            <w:r w:rsidRPr="00CA3543">
              <w:t>т</w:t>
            </w:r>
            <w:r w:rsidRPr="00D0193D">
              <w:t>ным фондом, иная организация, имеющие право в соответствии с Бюджетным кодексом Российской Федерации осуществлять операции с источниками фина</w:t>
            </w:r>
            <w:r w:rsidRPr="00CA3543">
              <w:t>н</w:t>
            </w:r>
            <w:r w:rsidRPr="00D0193D">
              <w:t>сирования дефицита бюджета.</w:t>
            </w:r>
          </w:p>
        </w:tc>
      </w:tr>
      <w:tr w:rsidR="005E6271" w:rsidRPr="007B2273" w14:paraId="1F4E159E" w14:textId="77777777" w:rsidTr="004834F0">
        <w:tc>
          <w:tcPr>
            <w:tcW w:w="250" w:type="pct"/>
            <w:shd w:val="clear" w:color="auto" w:fill="auto"/>
          </w:tcPr>
          <w:p w14:paraId="28913467" w14:textId="77777777" w:rsidR="005E6271" w:rsidRPr="00726330" w:rsidRDefault="005E6271" w:rsidP="005E6271">
            <w:pPr>
              <w:pStyle w:val="ASFKTableNum"/>
            </w:pPr>
          </w:p>
        </w:tc>
        <w:tc>
          <w:tcPr>
            <w:tcW w:w="775" w:type="pct"/>
            <w:shd w:val="clear" w:color="auto" w:fill="auto"/>
          </w:tcPr>
          <w:p w14:paraId="65940DC9" w14:textId="77777777" w:rsidR="005E6271" w:rsidRPr="00424CF0" w:rsidRDefault="005E6271" w:rsidP="004834F0">
            <w:pPr>
              <w:pStyle w:val="ASFKTablenorm"/>
              <w:ind w:left="57" w:right="57"/>
            </w:pPr>
            <w:r>
              <w:t>АКР</w:t>
            </w:r>
          </w:p>
        </w:tc>
        <w:tc>
          <w:tcPr>
            <w:tcW w:w="3975" w:type="pct"/>
            <w:shd w:val="clear" w:color="auto" w:fill="auto"/>
          </w:tcPr>
          <w:p w14:paraId="7BE1C4F6" w14:textId="77777777" w:rsidR="005E6271" w:rsidRPr="00424CF0" w:rsidRDefault="005E6271" w:rsidP="004834F0">
            <w:pPr>
              <w:pStyle w:val="ASFKTablenorm"/>
              <w:ind w:left="57" w:right="57"/>
            </w:pPr>
            <w:r w:rsidRPr="00D32885">
              <w:t>Электронный документ «Казначейское обеспечение обязательств», используемый при казначейском сопровождении государственных контрактов.</w:t>
            </w:r>
          </w:p>
        </w:tc>
      </w:tr>
      <w:tr w:rsidR="005E6271" w:rsidRPr="007B2273" w14:paraId="2C9C2306" w14:textId="77777777" w:rsidTr="004834F0">
        <w:tc>
          <w:tcPr>
            <w:tcW w:w="250" w:type="pct"/>
            <w:shd w:val="clear" w:color="auto" w:fill="auto"/>
          </w:tcPr>
          <w:p w14:paraId="11A018CE" w14:textId="77777777" w:rsidR="005E6271" w:rsidRPr="00726330" w:rsidRDefault="005E6271" w:rsidP="005E6271">
            <w:pPr>
              <w:pStyle w:val="ASFKTableNum"/>
            </w:pPr>
          </w:p>
        </w:tc>
        <w:tc>
          <w:tcPr>
            <w:tcW w:w="775" w:type="pct"/>
            <w:shd w:val="clear" w:color="auto" w:fill="auto"/>
          </w:tcPr>
          <w:p w14:paraId="45E45879" w14:textId="77777777" w:rsidR="005E6271" w:rsidRPr="00424CF0" w:rsidRDefault="005E6271" w:rsidP="004834F0">
            <w:pPr>
              <w:pStyle w:val="ASFKTablenorm"/>
              <w:ind w:left="57" w:right="57"/>
            </w:pPr>
            <w:r>
              <w:t>АКС</w:t>
            </w:r>
          </w:p>
        </w:tc>
        <w:tc>
          <w:tcPr>
            <w:tcW w:w="3975" w:type="pct"/>
            <w:shd w:val="clear" w:color="auto" w:fill="auto"/>
          </w:tcPr>
          <w:p w14:paraId="6422F84A" w14:textId="77777777" w:rsidR="005E6271" w:rsidRPr="00424CF0" w:rsidRDefault="005E6271" w:rsidP="004834F0">
            <w:pPr>
              <w:pStyle w:val="ASFKTablenorm"/>
              <w:ind w:left="57" w:right="57"/>
            </w:pPr>
            <w:r w:rsidRPr="00D32885">
              <w:t>Электронный документ «Казначейское обеспечение обязательств» (закрытый).</w:t>
            </w:r>
          </w:p>
        </w:tc>
      </w:tr>
      <w:tr w:rsidR="007469CF" w:rsidRPr="007B2273" w14:paraId="35612740" w14:textId="77777777" w:rsidTr="004834F0">
        <w:tc>
          <w:tcPr>
            <w:tcW w:w="250" w:type="pct"/>
            <w:shd w:val="clear" w:color="auto" w:fill="auto"/>
          </w:tcPr>
          <w:p w14:paraId="7CF8657B" w14:textId="77777777" w:rsidR="005154AF" w:rsidRPr="00726330" w:rsidRDefault="005154AF" w:rsidP="00D20CFC">
            <w:pPr>
              <w:pStyle w:val="ASFKTableNum"/>
            </w:pPr>
          </w:p>
        </w:tc>
        <w:tc>
          <w:tcPr>
            <w:tcW w:w="775" w:type="pct"/>
            <w:shd w:val="clear" w:color="auto" w:fill="auto"/>
          </w:tcPr>
          <w:p w14:paraId="605A2AC0" w14:textId="77777777" w:rsidR="005154AF" w:rsidRPr="007B2273" w:rsidRDefault="005154AF" w:rsidP="004834F0">
            <w:pPr>
              <w:pStyle w:val="ASFKTablenorm"/>
              <w:ind w:left="57" w:right="57"/>
            </w:pPr>
            <w:r w:rsidRPr="007B2273">
              <w:t>АРМ</w:t>
            </w:r>
          </w:p>
        </w:tc>
        <w:tc>
          <w:tcPr>
            <w:tcW w:w="3975" w:type="pct"/>
            <w:shd w:val="clear" w:color="auto" w:fill="auto"/>
          </w:tcPr>
          <w:p w14:paraId="7E26E662" w14:textId="77777777" w:rsidR="005154AF" w:rsidRPr="007B2273" w:rsidRDefault="005154AF" w:rsidP="004834F0">
            <w:pPr>
              <w:pStyle w:val="ASFKTablenorm"/>
              <w:ind w:left="57" w:right="57"/>
            </w:pPr>
            <w:r w:rsidRPr="007B2273">
              <w:t>Автоматизированное рабочее место.</w:t>
            </w:r>
          </w:p>
        </w:tc>
      </w:tr>
      <w:tr w:rsidR="007469CF" w:rsidRPr="007B2273" w14:paraId="00D6CBF6" w14:textId="77777777" w:rsidTr="004834F0">
        <w:tc>
          <w:tcPr>
            <w:tcW w:w="250" w:type="pct"/>
            <w:shd w:val="clear" w:color="auto" w:fill="auto"/>
          </w:tcPr>
          <w:p w14:paraId="6B2BA095" w14:textId="77777777" w:rsidR="005154AF" w:rsidRPr="00726330" w:rsidRDefault="005154AF" w:rsidP="00D20CFC">
            <w:pPr>
              <w:pStyle w:val="ASFKTableNum"/>
            </w:pPr>
          </w:p>
        </w:tc>
        <w:tc>
          <w:tcPr>
            <w:tcW w:w="775" w:type="pct"/>
            <w:shd w:val="clear" w:color="auto" w:fill="auto"/>
          </w:tcPr>
          <w:p w14:paraId="03BC6846" w14:textId="77777777" w:rsidR="005154AF" w:rsidRPr="007B2273" w:rsidRDefault="005154AF" w:rsidP="004834F0">
            <w:pPr>
              <w:pStyle w:val="ASFKTablenorm"/>
              <w:ind w:left="57" w:right="57"/>
            </w:pPr>
            <w:r w:rsidRPr="007B2273">
              <w:t>АУ</w:t>
            </w:r>
          </w:p>
        </w:tc>
        <w:tc>
          <w:tcPr>
            <w:tcW w:w="3975" w:type="pct"/>
            <w:shd w:val="clear" w:color="auto" w:fill="auto"/>
          </w:tcPr>
          <w:p w14:paraId="6DF8E785" w14:textId="77777777" w:rsidR="005154AF" w:rsidRPr="00726330" w:rsidRDefault="005154AF" w:rsidP="004834F0">
            <w:pPr>
              <w:pStyle w:val="ASFKTablenorm"/>
              <w:ind w:left="57" w:right="57"/>
            </w:pPr>
            <w:r w:rsidRPr="007B2273">
              <w:t xml:space="preserve">Автономное учреждение – некоммерческая организация, созданная Российской Федерацией, субъектом Российской Федерации или муниципальным </w:t>
            </w:r>
            <w:r w:rsidR="008C5ECB">
              <w:t>обра</w:t>
            </w:r>
            <w:r w:rsidRPr="00726330">
              <w:t>зованием для выполнения работ, оказания услуг в целях осуществления предусмотренных законодательством Российской Федерации полномочий орг</w:t>
            </w:r>
            <w:r w:rsidRPr="005154AF">
              <w:t>а</w:t>
            </w:r>
            <w:r w:rsidRPr="00726330">
              <w:t>нов государственной власти, полномочий органов местного самоуправления в сферах науки, образования, здравоохранения, культуры, социальной защиты, занятости населения, физической культуры и спорта, а также в иных сферах в случаях, уст</w:t>
            </w:r>
            <w:r w:rsidRPr="005154AF">
              <w:t>а</w:t>
            </w:r>
            <w:r w:rsidRPr="00726330">
              <w:t>новленных федеральными законами.</w:t>
            </w:r>
          </w:p>
        </w:tc>
      </w:tr>
      <w:tr w:rsidR="007469CF" w:rsidRPr="007B2273" w14:paraId="04F88E1D" w14:textId="77777777" w:rsidTr="004834F0">
        <w:tc>
          <w:tcPr>
            <w:tcW w:w="250" w:type="pct"/>
            <w:shd w:val="clear" w:color="auto" w:fill="auto"/>
          </w:tcPr>
          <w:p w14:paraId="4B5B4C8C" w14:textId="77777777" w:rsidR="005154AF" w:rsidRPr="00726330" w:rsidRDefault="005154AF" w:rsidP="00D20CFC">
            <w:pPr>
              <w:pStyle w:val="ASFKTableNum"/>
            </w:pPr>
          </w:p>
        </w:tc>
        <w:tc>
          <w:tcPr>
            <w:tcW w:w="775" w:type="pct"/>
            <w:shd w:val="clear" w:color="auto" w:fill="auto"/>
          </w:tcPr>
          <w:p w14:paraId="089468D6" w14:textId="77777777" w:rsidR="005154AF" w:rsidRPr="007B2273" w:rsidRDefault="005154AF" w:rsidP="004834F0">
            <w:pPr>
              <w:pStyle w:val="ASFKTablenorm"/>
              <w:ind w:left="57" w:right="57"/>
            </w:pPr>
            <w:r w:rsidRPr="007B2273">
              <w:t>БИК</w:t>
            </w:r>
          </w:p>
        </w:tc>
        <w:tc>
          <w:tcPr>
            <w:tcW w:w="3975" w:type="pct"/>
            <w:shd w:val="clear" w:color="auto" w:fill="auto"/>
          </w:tcPr>
          <w:p w14:paraId="40868DBE" w14:textId="77777777" w:rsidR="005154AF" w:rsidRPr="007B2273" w:rsidRDefault="005154AF" w:rsidP="004834F0">
            <w:pPr>
              <w:pStyle w:val="ASFKTablenorm"/>
              <w:ind w:left="57" w:right="57"/>
            </w:pPr>
            <w:r w:rsidRPr="007B2273">
              <w:t>Банковский идентификационный код.</w:t>
            </w:r>
          </w:p>
        </w:tc>
      </w:tr>
      <w:tr w:rsidR="007469CF" w:rsidRPr="007B2273" w14:paraId="187DA632" w14:textId="77777777" w:rsidTr="004834F0">
        <w:tc>
          <w:tcPr>
            <w:tcW w:w="250" w:type="pct"/>
            <w:shd w:val="clear" w:color="auto" w:fill="auto"/>
          </w:tcPr>
          <w:p w14:paraId="4E70AB14" w14:textId="77777777" w:rsidR="005154AF" w:rsidRPr="00726330" w:rsidRDefault="005154AF" w:rsidP="00D20CFC">
            <w:pPr>
              <w:pStyle w:val="ASFKTableNum"/>
            </w:pPr>
          </w:p>
        </w:tc>
        <w:tc>
          <w:tcPr>
            <w:tcW w:w="775" w:type="pct"/>
            <w:shd w:val="clear" w:color="auto" w:fill="auto"/>
          </w:tcPr>
          <w:p w14:paraId="535FEF1D" w14:textId="77777777" w:rsidR="005154AF" w:rsidRPr="007B2273" w:rsidRDefault="005154AF" w:rsidP="004834F0">
            <w:pPr>
              <w:pStyle w:val="ASFKTablenorm"/>
              <w:ind w:left="57" w:right="57"/>
            </w:pPr>
            <w:r w:rsidRPr="007B2273">
              <w:t>БО</w:t>
            </w:r>
          </w:p>
        </w:tc>
        <w:tc>
          <w:tcPr>
            <w:tcW w:w="3975" w:type="pct"/>
            <w:shd w:val="clear" w:color="auto" w:fill="auto"/>
          </w:tcPr>
          <w:p w14:paraId="22650500" w14:textId="77777777" w:rsidR="005154AF" w:rsidRPr="00726330" w:rsidRDefault="005154AF" w:rsidP="004834F0">
            <w:pPr>
              <w:pStyle w:val="ASFKTablenorm"/>
              <w:ind w:left="57" w:right="57"/>
            </w:pPr>
            <w:r w:rsidRPr="007B2273">
              <w:t>Бюджетные обязательства – расходные обяз</w:t>
            </w:r>
            <w:r w:rsidRPr="00726330">
              <w:t>ательства, подлежащие исполнению в соответствующем финансовом году.</w:t>
            </w:r>
          </w:p>
        </w:tc>
      </w:tr>
      <w:tr w:rsidR="007469CF" w:rsidRPr="007B2273" w14:paraId="0215205A" w14:textId="77777777" w:rsidTr="004834F0">
        <w:tc>
          <w:tcPr>
            <w:tcW w:w="250" w:type="pct"/>
            <w:shd w:val="clear" w:color="auto" w:fill="auto"/>
          </w:tcPr>
          <w:p w14:paraId="275D93CC" w14:textId="77777777" w:rsidR="005154AF" w:rsidRPr="00726330" w:rsidRDefault="005154AF" w:rsidP="00D20CFC">
            <w:pPr>
              <w:pStyle w:val="ASFKTableNum"/>
            </w:pPr>
          </w:p>
        </w:tc>
        <w:tc>
          <w:tcPr>
            <w:tcW w:w="775" w:type="pct"/>
            <w:shd w:val="clear" w:color="auto" w:fill="auto"/>
          </w:tcPr>
          <w:p w14:paraId="4BFBC576" w14:textId="77777777" w:rsidR="005154AF" w:rsidRPr="007B2273" w:rsidRDefault="005154AF" w:rsidP="004834F0">
            <w:pPr>
              <w:pStyle w:val="ASFKTablenorm"/>
              <w:ind w:left="57" w:right="57"/>
            </w:pPr>
            <w:r w:rsidRPr="007B2273">
              <w:t>БУ</w:t>
            </w:r>
          </w:p>
        </w:tc>
        <w:tc>
          <w:tcPr>
            <w:tcW w:w="3975" w:type="pct"/>
            <w:shd w:val="clear" w:color="auto" w:fill="auto"/>
          </w:tcPr>
          <w:p w14:paraId="14D31D3B" w14:textId="77777777" w:rsidR="005154AF" w:rsidRPr="00726330" w:rsidRDefault="005154AF" w:rsidP="004834F0">
            <w:pPr>
              <w:pStyle w:val="ASFKTablenorm"/>
              <w:ind w:left="57" w:right="57"/>
            </w:pPr>
            <w:r w:rsidRPr="007B2273">
              <w:t xml:space="preserve">Бюджетное учреждение </w:t>
            </w:r>
            <w:r w:rsidRPr="00726330">
              <w:t xml:space="preserve">– некоммерческая организация, созданная Российской Федерацией, субъектом Российской </w:t>
            </w:r>
            <w:r w:rsidR="001504B7">
              <w:t>Федерации или муниципальным обра</w:t>
            </w:r>
            <w:r w:rsidRPr="00726330">
              <w:t xml:space="preserve">зованием для выполнения работ, оказания услуг в целях обеспечения реализации </w:t>
            </w:r>
            <w:r w:rsidRPr="00726330">
              <w:lastRenderedPageBreak/>
              <w:t>предусмотренных законодательством Российской Федерации полн</w:t>
            </w:r>
            <w:r w:rsidRPr="005154AF">
              <w:t>о</w:t>
            </w:r>
            <w:r w:rsidRPr="00726330">
              <w:t>мочий соответственно органов государственной власти (государственных орг</w:t>
            </w:r>
            <w:r w:rsidRPr="005154AF">
              <w:t>а</w:t>
            </w:r>
            <w:r w:rsidRPr="00726330">
              <w:t>нов) или органов местного самоуправления в сферах науки, образования, здрав</w:t>
            </w:r>
            <w:r w:rsidRPr="005154AF">
              <w:t>о</w:t>
            </w:r>
            <w:r w:rsidRPr="00726330">
              <w:t>охранения, культуры, социальной защиты, занятости населения, физической культуры и спо</w:t>
            </w:r>
            <w:r w:rsidRPr="005154AF">
              <w:t>р</w:t>
            </w:r>
            <w:r w:rsidRPr="00726330">
              <w:t>та, а также в иных сферах.</w:t>
            </w:r>
          </w:p>
        </w:tc>
      </w:tr>
      <w:tr w:rsidR="007469CF" w:rsidRPr="007B2273" w14:paraId="67EA6E8B" w14:textId="77777777" w:rsidTr="004834F0">
        <w:tc>
          <w:tcPr>
            <w:tcW w:w="250" w:type="pct"/>
            <w:shd w:val="clear" w:color="auto" w:fill="auto"/>
          </w:tcPr>
          <w:p w14:paraId="7F86CDD8" w14:textId="77777777" w:rsidR="005154AF" w:rsidRPr="00726330" w:rsidRDefault="005154AF" w:rsidP="00D20CFC">
            <w:pPr>
              <w:pStyle w:val="ASFKTableNum"/>
            </w:pPr>
          </w:p>
        </w:tc>
        <w:tc>
          <w:tcPr>
            <w:tcW w:w="775" w:type="pct"/>
            <w:shd w:val="clear" w:color="auto" w:fill="auto"/>
          </w:tcPr>
          <w:p w14:paraId="7193DDAA" w14:textId="77777777" w:rsidR="005154AF" w:rsidRPr="007B2273" w:rsidRDefault="005154AF" w:rsidP="004834F0">
            <w:pPr>
              <w:pStyle w:val="ASFKTablenorm"/>
              <w:ind w:left="57" w:right="57"/>
            </w:pPr>
            <w:r w:rsidRPr="007B2273">
              <w:t>ГРБС</w:t>
            </w:r>
          </w:p>
        </w:tc>
        <w:tc>
          <w:tcPr>
            <w:tcW w:w="3975" w:type="pct"/>
            <w:shd w:val="clear" w:color="auto" w:fill="auto"/>
          </w:tcPr>
          <w:p w14:paraId="50ABBFD0" w14:textId="77777777" w:rsidR="005154AF" w:rsidRPr="00726330" w:rsidRDefault="005154AF" w:rsidP="004834F0">
            <w:pPr>
              <w:pStyle w:val="ASFKTablenorm"/>
              <w:ind w:left="57" w:right="57"/>
            </w:pPr>
            <w:r w:rsidRPr="007B2273">
              <w:t>Главный распорядитель бюджетных средств (главный распорядитель средств с</w:t>
            </w:r>
            <w:r w:rsidRPr="005154AF">
              <w:t>о</w:t>
            </w:r>
            <w:r w:rsidRPr="00726330">
              <w:t>ответствующего бюджета) – орган государственной власти (государственный орган), орган управления государственным внебюджетным фондом, орган мес</w:t>
            </w:r>
            <w:r w:rsidRPr="005154AF">
              <w:t>т</w:t>
            </w:r>
            <w:r w:rsidRPr="00726330">
              <w:t>ного самоуправления, орган местной администрации, а также наиболее значимое учреждение науки, образования, культуры и здравоохранения, указанное в в</w:t>
            </w:r>
            <w:r w:rsidRPr="005154AF">
              <w:t>е</w:t>
            </w:r>
            <w:r w:rsidRPr="00726330">
              <w:t>домственной структуре расходов бюджета, имеющие право распределять бю</w:t>
            </w:r>
            <w:r w:rsidRPr="005154AF">
              <w:t>д</w:t>
            </w:r>
            <w:r w:rsidRPr="00726330">
              <w:t>жетные ассигнования и лимиты бюджетных обязательств между подведомстве</w:t>
            </w:r>
            <w:r w:rsidRPr="005154AF">
              <w:t>н</w:t>
            </w:r>
            <w:r w:rsidRPr="00726330">
              <w:t>ными ра</w:t>
            </w:r>
            <w:r w:rsidRPr="005154AF">
              <w:t>с</w:t>
            </w:r>
            <w:r w:rsidRPr="00726330">
              <w:t>порядителями и (или) получателями бюджетных средств.</w:t>
            </w:r>
          </w:p>
        </w:tc>
      </w:tr>
      <w:tr w:rsidR="007469CF" w:rsidRPr="007B2273" w14:paraId="4E99F80B" w14:textId="77777777" w:rsidTr="004834F0">
        <w:tc>
          <w:tcPr>
            <w:tcW w:w="250" w:type="pct"/>
            <w:shd w:val="clear" w:color="auto" w:fill="auto"/>
          </w:tcPr>
          <w:p w14:paraId="279FBE7D" w14:textId="77777777" w:rsidR="005154AF" w:rsidRPr="00726330" w:rsidRDefault="005154AF" w:rsidP="00D20CFC">
            <w:pPr>
              <w:pStyle w:val="ASFKTableNum"/>
            </w:pPr>
          </w:p>
        </w:tc>
        <w:tc>
          <w:tcPr>
            <w:tcW w:w="775" w:type="pct"/>
            <w:shd w:val="clear" w:color="auto" w:fill="auto"/>
          </w:tcPr>
          <w:p w14:paraId="365B7BC8" w14:textId="77777777" w:rsidR="005154AF" w:rsidRPr="007B2273" w:rsidRDefault="005154AF" w:rsidP="004834F0">
            <w:pPr>
              <w:pStyle w:val="ASFKTablenorm"/>
              <w:ind w:left="57" w:right="57"/>
            </w:pPr>
            <w:r w:rsidRPr="007B2273">
              <w:t>ГРКЦ</w:t>
            </w:r>
          </w:p>
        </w:tc>
        <w:tc>
          <w:tcPr>
            <w:tcW w:w="3975" w:type="pct"/>
            <w:shd w:val="clear" w:color="auto" w:fill="auto"/>
          </w:tcPr>
          <w:p w14:paraId="6EA86E3C" w14:textId="77777777" w:rsidR="005154AF" w:rsidRPr="007B2273" w:rsidRDefault="005154AF" w:rsidP="004834F0">
            <w:pPr>
              <w:pStyle w:val="ASFKTablenorm"/>
              <w:ind w:left="57" w:right="57"/>
            </w:pPr>
            <w:r w:rsidRPr="007B2273">
              <w:t>Головной расчетно-кассовый центр.</w:t>
            </w:r>
          </w:p>
        </w:tc>
      </w:tr>
      <w:tr w:rsidR="007469CF" w:rsidRPr="007B2273" w14:paraId="266A40D4" w14:textId="77777777" w:rsidTr="004834F0">
        <w:tc>
          <w:tcPr>
            <w:tcW w:w="250" w:type="pct"/>
            <w:shd w:val="clear" w:color="auto" w:fill="auto"/>
          </w:tcPr>
          <w:p w14:paraId="03CDAEC4" w14:textId="77777777" w:rsidR="00BE6D9C" w:rsidRPr="00726330" w:rsidRDefault="00BE6D9C" w:rsidP="00D20CFC">
            <w:pPr>
              <w:pStyle w:val="ASFKTableNum"/>
            </w:pPr>
          </w:p>
        </w:tc>
        <w:tc>
          <w:tcPr>
            <w:tcW w:w="775" w:type="pct"/>
            <w:shd w:val="clear" w:color="auto" w:fill="auto"/>
          </w:tcPr>
          <w:p w14:paraId="04B656D8" w14:textId="77777777" w:rsidR="00BE6D9C" w:rsidRPr="007B2273" w:rsidRDefault="00BE6D9C" w:rsidP="004834F0">
            <w:pPr>
              <w:pStyle w:val="ASFKTablenorm"/>
              <w:ind w:left="57" w:right="57"/>
            </w:pPr>
            <w:r>
              <w:t>ЕИС</w:t>
            </w:r>
          </w:p>
        </w:tc>
        <w:tc>
          <w:tcPr>
            <w:tcW w:w="3975" w:type="pct"/>
            <w:shd w:val="clear" w:color="auto" w:fill="auto"/>
          </w:tcPr>
          <w:p w14:paraId="622E5470" w14:textId="77777777" w:rsidR="00BE6D9C" w:rsidRPr="007B2273" w:rsidRDefault="00BE6D9C" w:rsidP="004834F0">
            <w:pPr>
              <w:pStyle w:val="ASFKTablenorm"/>
              <w:ind w:left="57" w:right="57"/>
            </w:pPr>
            <w:r w:rsidRPr="00BE6D9C">
              <w:t>Единая информационная система в сфере закупок.</w:t>
            </w:r>
          </w:p>
        </w:tc>
      </w:tr>
      <w:tr w:rsidR="00972203" w:rsidRPr="007B2273" w14:paraId="05655E82" w14:textId="77777777" w:rsidTr="004834F0">
        <w:tc>
          <w:tcPr>
            <w:tcW w:w="250" w:type="pct"/>
            <w:shd w:val="clear" w:color="auto" w:fill="auto"/>
          </w:tcPr>
          <w:p w14:paraId="5545CD52" w14:textId="77777777" w:rsidR="00972203" w:rsidRPr="00726330" w:rsidRDefault="00972203" w:rsidP="00D20CFC">
            <w:pPr>
              <w:pStyle w:val="ASFKTableNum"/>
            </w:pPr>
          </w:p>
        </w:tc>
        <w:tc>
          <w:tcPr>
            <w:tcW w:w="775" w:type="pct"/>
            <w:shd w:val="clear" w:color="auto" w:fill="auto"/>
          </w:tcPr>
          <w:p w14:paraId="71E2A77D" w14:textId="77777777" w:rsidR="00972203" w:rsidRDefault="00972203" w:rsidP="004834F0">
            <w:pPr>
              <w:pStyle w:val="ASFKTablenorm"/>
              <w:ind w:left="57" w:right="57"/>
            </w:pPr>
            <w:r>
              <w:t>ИГК</w:t>
            </w:r>
          </w:p>
        </w:tc>
        <w:tc>
          <w:tcPr>
            <w:tcW w:w="3975" w:type="pct"/>
            <w:shd w:val="clear" w:color="auto" w:fill="auto"/>
          </w:tcPr>
          <w:p w14:paraId="1F406B69" w14:textId="77777777" w:rsidR="00972203" w:rsidRPr="00BE6D9C" w:rsidRDefault="00972203" w:rsidP="004834F0">
            <w:pPr>
              <w:pStyle w:val="ASFKTablenorm"/>
              <w:ind w:left="57" w:right="57"/>
            </w:pPr>
            <w:r w:rsidRPr="00972203">
              <w:t>Идентификатор государственного контракта.</w:t>
            </w:r>
          </w:p>
        </w:tc>
      </w:tr>
      <w:tr w:rsidR="007469CF" w:rsidRPr="007B2273" w14:paraId="533DD1BC" w14:textId="77777777" w:rsidTr="004834F0">
        <w:tc>
          <w:tcPr>
            <w:tcW w:w="250" w:type="pct"/>
            <w:shd w:val="clear" w:color="auto" w:fill="auto"/>
          </w:tcPr>
          <w:p w14:paraId="1CE76005" w14:textId="77777777" w:rsidR="005154AF" w:rsidRPr="00726330" w:rsidRDefault="005154AF" w:rsidP="00D20CFC">
            <w:pPr>
              <w:pStyle w:val="ASFKTableNum"/>
            </w:pPr>
          </w:p>
        </w:tc>
        <w:tc>
          <w:tcPr>
            <w:tcW w:w="775" w:type="pct"/>
            <w:shd w:val="clear" w:color="auto" w:fill="auto"/>
          </w:tcPr>
          <w:p w14:paraId="735B5B88" w14:textId="77777777" w:rsidR="005154AF" w:rsidRPr="007B2273" w:rsidRDefault="005154AF" w:rsidP="004834F0">
            <w:pPr>
              <w:pStyle w:val="ASFKTablenorm"/>
              <w:ind w:left="57" w:right="57"/>
            </w:pPr>
            <w:r w:rsidRPr="007B2273">
              <w:t>ИНН</w:t>
            </w:r>
          </w:p>
        </w:tc>
        <w:tc>
          <w:tcPr>
            <w:tcW w:w="3975" w:type="pct"/>
            <w:shd w:val="clear" w:color="auto" w:fill="auto"/>
          </w:tcPr>
          <w:p w14:paraId="12D367B2" w14:textId="77777777" w:rsidR="005154AF" w:rsidRPr="007B2273" w:rsidRDefault="005154AF" w:rsidP="004834F0">
            <w:pPr>
              <w:pStyle w:val="ASFKTablenorm"/>
              <w:ind w:left="57" w:right="57"/>
            </w:pPr>
            <w:r w:rsidRPr="007B2273">
              <w:t>Идентификационный номер налогоплательщика.</w:t>
            </w:r>
          </w:p>
        </w:tc>
      </w:tr>
      <w:tr w:rsidR="007469CF" w:rsidRPr="007B2273" w14:paraId="104CAB90" w14:textId="77777777" w:rsidTr="004834F0">
        <w:tc>
          <w:tcPr>
            <w:tcW w:w="250" w:type="pct"/>
            <w:shd w:val="clear" w:color="auto" w:fill="auto"/>
          </w:tcPr>
          <w:p w14:paraId="05A3EA60" w14:textId="77777777" w:rsidR="005154AF" w:rsidRPr="00726330" w:rsidRDefault="005154AF" w:rsidP="00D20CFC">
            <w:pPr>
              <w:pStyle w:val="ASFKTableNum"/>
            </w:pPr>
          </w:p>
        </w:tc>
        <w:tc>
          <w:tcPr>
            <w:tcW w:w="775" w:type="pct"/>
            <w:shd w:val="clear" w:color="auto" w:fill="auto"/>
          </w:tcPr>
          <w:p w14:paraId="7C630684" w14:textId="77777777" w:rsidR="005154AF" w:rsidRPr="007B2273" w:rsidRDefault="005154AF" w:rsidP="004834F0">
            <w:pPr>
              <w:pStyle w:val="ASFKTablenorm"/>
              <w:ind w:left="57" w:right="57"/>
            </w:pPr>
            <w:r w:rsidRPr="007B2273">
              <w:t>КБК</w:t>
            </w:r>
          </w:p>
        </w:tc>
        <w:tc>
          <w:tcPr>
            <w:tcW w:w="3975" w:type="pct"/>
            <w:shd w:val="clear" w:color="auto" w:fill="auto"/>
          </w:tcPr>
          <w:p w14:paraId="7DFDE525" w14:textId="77777777" w:rsidR="005154AF" w:rsidRPr="00726330" w:rsidRDefault="005154AF" w:rsidP="004834F0">
            <w:pPr>
              <w:pStyle w:val="ASFKTablenorm"/>
              <w:ind w:left="57" w:right="57"/>
            </w:pPr>
            <w:r w:rsidRPr="007B2273">
              <w:t>Код бюджетной классификации Российской Ф</w:t>
            </w:r>
            <w:r w:rsidRPr="00726330">
              <w:t>едерации.</w:t>
            </w:r>
          </w:p>
        </w:tc>
      </w:tr>
      <w:tr w:rsidR="007469CF" w:rsidRPr="007B2273" w14:paraId="4A0D347A" w14:textId="77777777" w:rsidTr="004834F0">
        <w:tc>
          <w:tcPr>
            <w:tcW w:w="250" w:type="pct"/>
            <w:shd w:val="clear" w:color="auto" w:fill="auto"/>
          </w:tcPr>
          <w:p w14:paraId="685E752C" w14:textId="77777777" w:rsidR="005154AF" w:rsidRPr="00726330" w:rsidRDefault="005154AF" w:rsidP="00D20CFC">
            <w:pPr>
              <w:pStyle w:val="ASFKTableNum"/>
            </w:pPr>
          </w:p>
        </w:tc>
        <w:tc>
          <w:tcPr>
            <w:tcW w:w="775" w:type="pct"/>
            <w:shd w:val="clear" w:color="auto" w:fill="auto"/>
          </w:tcPr>
          <w:p w14:paraId="0AC20C3A" w14:textId="77777777" w:rsidR="005154AF" w:rsidRPr="007B2273" w:rsidRDefault="005154AF" w:rsidP="004834F0">
            <w:pPr>
              <w:pStyle w:val="ASFKTablenorm"/>
              <w:ind w:left="57" w:right="57"/>
            </w:pPr>
            <w:r w:rsidRPr="007B2273">
              <w:t>КВР</w:t>
            </w:r>
          </w:p>
        </w:tc>
        <w:tc>
          <w:tcPr>
            <w:tcW w:w="3975" w:type="pct"/>
            <w:shd w:val="clear" w:color="auto" w:fill="auto"/>
          </w:tcPr>
          <w:p w14:paraId="515BCE7B" w14:textId="77777777" w:rsidR="005154AF" w:rsidRPr="00726330" w:rsidRDefault="005154AF" w:rsidP="004834F0">
            <w:pPr>
              <w:pStyle w:val="ASFKTablenorm"/>
              <w:ind w:left="57" w:right="57"/>
            </w:pPr>
            <w:r w:rsidRPr="007B2273">
              <w:t>Классификатор вида расходов функционального класс</w:t>
            </w:r>
            <w:r w:rsidRPr="00726330">
              <w:t>ификатора расходов.</w:t>
            </w:r>
          </w:p>
        </w:tc>
      </w:tr>
      <w:tr w:rsidR="00991A78" w:rsidRPr="007B2273" w14:paraId="162E62F5" w14:textId="77777777" w:rsidTr="004834F0">
        <w:tc>
          <w:tcPr>
            <w:tcW w:w="250" w:type="pct"/>
            <w:shd w:val="clear" w:color="auto" w:fill="auto"/>
          </w:tcPr>
          <w:p w14:paraId="77A30675" w14:textId="77777777" w:rsidR="00991A78" w:rsidRPr="00726330" w:rsidRDefault="00991A78" w:rsidP="00D20CFC">
            <w:pPr>
              <w:pStyle w:val="ASFKTableNum"/>
            </w:pPr>
          </w:p>
        </w:tc>
        <w:tc>
          <w:tcPr>
            <w:tcW w:w="775" w:type="pct"/>
            <w:shd w:val="clear" w:color="auto" w:fill="auto"/>
          </w:tcPr>
          <w:p w14:paraId="443BA40D" w14:textId="77777777" w:rsidR="00991A78" w:rsidRPr="007B2273" w:rsidRDefault="00991A78" w:rsidP="004834F0">
            <w:pPr>
              <w:pStyle w:val="ASFKTablenorm"/>
              <w:ind w:left="57" w:right="57"/>
            </w:pPr>
            <w:r>
              <w:t>Клиент</w:t>
            </w:r>
          </w:p>
        </w:tc>
        <w:tc>
          <w:tcPr>
            <w:tcW w:w="3975" w:type="pct"/>
            <w:shd w:val="clear" w:color="auto" w:fill="auto"/>
          </w:tcPr>
          <w:p w14:paraId="3F114FC7" w14:textId="77777777" w:rsidR="00991A78" w:rsidRPr="007B2273" w:rsidRDefault="00CF6BB8" w:rsidP="004834F0">
            <w:pPr>
              <w:pStyle w:val="ASFKTablenorm"/>
              <w:ind w:left="57" w:right="57"/>
            </w:pPr>
            <w:r w:rsidRPr="00CF6BB8">
              <w:t>Участник бюджетного процесса бюджетов бюджетной системы Российской Федерации, бюджетное (автономное) учреждение, юридическое лицо, не являющееся в соответствии с Бюджетным кодексом Российской Федерации участником бюджетного процесса, бюджетным (автономным) учреждением, индивидуальный предприниматель, физическое лицо – производитель товаров, работ, услуг, которым в установленном порядке открываются лицевые счета в органе Федерального казначейства</w:t>
            </w:r>
            <w:r w:rsidR="00991A78" w:rsidRPr="00991A78">
              <w:t>.</w:t>
            </w:r>
          </w:p>
        </w:tc>
      </w:tr>
      <w:tr w:rsidR="007469CF" w:rsidRPr="007B2273" w14:paraId="5BC18F46" w14:textId="77777777" w:rsidTr="004834F0">
        <w:tc>
          <w:tcPr>
            <w:tcW w:w="250" w:type="pct"/>
            <w:shd w:val="clear" w:color="auto" w:fill="auto"/>
          </w:tcPr>
          <w:p w14:paraId="0C97066E" w14:textId="77777777" w:rsidR="00D55423" w:rsidRPr="00726330" w:rsidRDefault="00D55423" w:rsidP="00D20CFC">
            <w:pPr>
              <w:pStyle w:val="ASFKTableNum"/>
            </w:pPr>
          </w:p>
        </w:tc>
        <w:tc>
          <w:tcPr>
            <w:tcW w:w="775" w:type="pct"/>
            <w:shd w:val="clear" w:color="auto" w:fill="auto"/>
          </w:tcPr>
          <w:p w14:paraId="18DE70FF" w14:textId="77777777" w:rsidR="00D55423" w:rsidRPr="007B2273" w:rsidRDefault="00D55423" w:rsidP="004834F0">
            <w:pPr>
              <w:pStyle w:val="ASFKTablenorm"/>
              <w:ind w:left="57" w:right="57"/>
            </w:pPr>
            <w:r>
              <w:t>КОО</w:t>
            </w:r>
          </w:p>
        </w:tc>
        <w:tc>
          <w:tcPr>
            <w:tcW w:w="3975" w:type="pct"/>
            <w:shd w:val="clear" w:color="auto" w:fill="auto"/>
          </w:tcPr>
          <w:p w14:paraId="28A1A19B" w14:textId="77777777" w:rsidR="00D55423" w:rsidRPr="007B2273" w:rsidRDefault="00D55423" w:rsidP="004834F0">
            <w:pPr>
              <w:pStyle w:val="ASFKTablenorm"/>
              <w:ind w:left="57" w:right="57"/>
            </w:pPr>
            <w:r>
              <w:t>Казначейское обеспечение обязательств.</w:t>
            </w:r>
          </w:p>
        </w:tc>
      </w:tr>
      <w:tr w:rsidR="007469CF" w:rsidRPr="007B2273" w14:paraId="0CCD1080" w14:textId="77777777" w:rsidTr="004834F0">
        <w:tc>
          <w:tcPr>
            <w:tcW w:w="250" w:type="pct"/>
            <w:shd w:val="clear" w:color="auto" w:fill="auto"/>
          </w:tcPr>
          <w:p w14:paraId="2BA253B6" w14:textId="77777777" w:rsidR="005154AF" w:rsidRPr="00726330" w:rsidRDefault="005154AF" w:rsidP="00D20CFC">
            <w:pPr>
              <w:pStyle w:val="ASFKTableNum"/>
            </w:pPr>
          </w:p>
        </w:tc>
        <w:tc>
          <w:tcPr>
            <w:tcW w:w="775" w:type="pct"/>
            <w:shd w:val="clear" w:color="auto" w:fill="auto"/>
          </w:tcPr>
          <w:p w14:paraId="0D723A72" w14:textId="77777777" w:rsidR="005154AF" w:rsidRPr="007B2273" w:rsidRDefault="005154AF" w:rsidP="004834F0">
            <w:pPr>
              <w:pStyle w:val="ASFKTablenorm"/>
              <w:ind w:left="57" w:right="57"/>
            </w:pPr>
            <w:r w:rsidRPr="007B2273">
              <w:t>КОСГУ</w:t>
            </w:r>
          </w:p>
        </w:tc>
        <w:tc>
          <w:tcPr>
            <w:tcW w:w="3975" w:type="pct"/>
            <w:shd w:val="clear" w:color="auto" w:fill="auto"/>
          </w:tcPr>
          <w:p w14:paraId="7238EC45" w14:textId="77777777" w:rsidR="005154AF" w:rsidRPr="00726330" w:rsidRDefault="005154AF" w:rsidP="004834F0">
            <w:pPr>
              <w:pStyle w:val="ASFKTablenorm"/>
              <w:ind w:left="57" w:right="57"/>
            </w:pPr>
            <w:r w:rsidRPr="007B2273">
              <w:t>Классификация операций сектора государстве</w:t>
            </w:r>
            <w:r w:rsidRPr="00726330">
              <w:t>нного управления.</w:t>
            </w:r>
          </w:p>
        </w:tc>
      </w:tr>
      <w:tr w:rsidR="007469CF" w:rsidRPr="007B2273" w14:paraId="2AFB4CC9" w14:textId="77777777" w:rsidTr="004834F0">
        <w:tc>
          <w:tcPr>
            <w:tcW w:w="250" w:type="pct"/>
            <w:shd w:val="clear" w:color="auto" w:fill="auto"/>
          </w:tcPr>
          <w:p w14:paraId="31FEB4AD" w14:textId="77777777" w:rsidR="005154AF" w:rsidRPr="00726330" w:rsidRDefault="005154AF" w:rsidP="00D20CFC">
            <w:pPr>
              <w:pStyle w:val="ASFKTableNum"/>
            </w:pPr>
          </w:p>
        </w:tc>
        <w:tc>
          <w:tcPr>
            <w:tcW w:w="775" w:type="pct"/>
            <w:shd w:val="clear" w:color="auto" w:fill="auto"/>
          </w:tcPr>
          <w:p w14:paraId="136610D7" w14:textId="77777777" w:rsidR="005154AF" w:rsidRPr="007B2273" w:rsidRDefault="005154AF" w:rsidP="004834F0">
            <w:pPr>
              <w:pStyle w:val="ASFKTablenorm"/>
              <w:ind w:left="57" w:right="57"/>
            </w:pPr>
            <w:r w:rsidRPr="007B2273">
              <w:t>КОФК</w:t>
            </w:r>
          </w:p>
        </w:tc>
        <w:tc>
          <w:tcPr>
            <w:tcW w:w="3975" w:type="pct"/>
            <w:shd w:val="clear" w:color="auto" w:fill="auto"/>
          </w:tcPr>
          <w:p w14:paraId="4DA0C03A" w14:textId="77777777" w:rsidR="005154AF" w:rsidRPr="00726330" w:rsidRDefault="005154AF" w:rsidP="004834F0">
            <w:pPr>
              <w:pStyle w:val="ASFKTablenorm"/>
              <w:ind w:left="57" w:right="57"/>
            </w:pPr>
            <w:r w:rsidRPr="007B2273">
              <w:t>Классификатор органов Федерального казн</w:t>
            </w:r>
            <w:r w:rsidRPr="00726330">
              <w:t>ачейства.</w:t>
            </w:r>
          </w:p>
        </w:tc>
      </w:tr>
      <w:tr w:rsidR="007469CF" w:rsidRPr="007B2273" w14:paraId="21F53E26" w14:textId="77777777" w:rsidTr="004834F0">
        <w:tc>
          <w:tcPr>
            <w:tcW w:w="250" w:type="pct"/>
            <w:shd w:val="clear" w:color="auto" w:fill="auto"/>
          </w:tcPr>
          <w:p w14:paraId="05BD7B16" w14:textId="77777777" w:rsidR="005154AF" w:rsidRPr="00726330" w:rsidRDefault="005154AF" w:rsidP="00D20CFC">
            <w:pPr>
              <w:pStyle w:val="ASFKTableNum"/>
            </w:pPr>
          </w:p>
        </w:tc>
        <w:tc>
          <w:tcPr>
            <w:tcW w:w="775" w:type="pct"/>
            <w:shd w:val="clear" w:color="auto" w:fill="auto"/>
          </w:tcPr>
          <w:p w14:paraId="5127BA15" w14:textId="77777777" w:rsidR="005154AF" w:rsidRPr="007B2273" w:rsidRDefault="005154AF" w:rsidP="004834F0">
            <w:pPr>
              <w:pStyle w:val="ASFKTablenorm"/>
              <w:ind w:left="57" w:right="57"/>
            </w:pPr>
            <w:r w:rsidRPr="007B2273">
              <w:t>КПП</w:t>
            </w:r>
          </w:p>
        </w:tc>
        <w:tc>
          <w:tcPr>
            <w:tcW w:w="3975" w:type="pct"/>
            <w:shd w:val="clear" w:color="auto" w:fill="auto"/>
          </w:tcPr>
          <w:p w14:paraId="7C1A8F37" w14:textId="77777777" w:rsidR="005154AF" w:rsidRPr="007B2273" w:rsidRDefault="005154AF" w:rsidP="004834F0">
            <w:pPr>
              <w:pStyle w:val="ASFKTablenorm"/>
              <w:ind w:left="57" w:right="57"/>
            </w:pPr>
            <w:r w:rsidRPr="007B2273">
              <w:t>Код причины постановки на учет.</w:t>
            </w:r>
          </w:p>
        </w:tc>
      </w:tr>
      <w:tr w:rsidR="007469CF" w:rsidRPr="007B2273" w14:paraId="205CE9E8" w14:textId="77777777" w:rsidTr="004834F0">
        <w:tc>
          <w:tcPr>
            <w:tcW w:w="250" w:type="pct"/>
            <w:shd w:val="clear" w:color="auto" w:fill="auto"/>
          </w:tcPr>
          <w:p w14:paraId="585DF35F" w14:textId="77777777" w:rsidR="005154AF" w:rsidRPr="00726330" w:rsidRDefault="005154AF" w:rsidP="00D20CFC">
            <w:pPr>
              <w:pStyle w:val="ASFKTableNum"/>
            </w:pPr>
          </w:p>
        </w:tc>
        <w:tc>
          <w:tcPr>
            <w:tcW w:w="775" w:type="pct"/>
            <w:shd w:val="clear" w:color="auto" w:fill="auto"/>
          </w:tcPr>
          <w:p w14:paraId="274E6CDD" w14:textId="77777777" w:rsidR="005154AF" w:rsidRPr="007B2273" w:rsidRDefault="005154AF" w:rsidP="004834F0">
            <w:pPr>
              <w:pStyle w:val="ASFKTablenorm"/>
              <w:ind w:left="57" w:right="57"/>
            </w:pPr>
            <w:r w:rsidRPr="007B2273">
              <w:t>КЦСР</w:t>
            </w:r>
          </w:p>
        </w:tc>
        <w:tc>
          <w:tcPr>
            <w:tcW w:w="3975" w:type="pct"/>
            <w:shd w:val="clear" w:color="auto" w:fill="auto"/>
          </w:tcPr>
          <w:p w14:paraId="06B31C9A" w14:textId="77777777" w:rsidR="005154AF" w:rsidRPr="00726330" w:rsidRDefault="005154AF" w:rsidP="004834F0">
            <w:pPr>
              <w:pStyle w:val="ASFKTablenorm"/>
              <w:ind w:left="57" w:right="57"/>
            </w:pPr>
            <w:r w:rsidRPr="007B2273">
              <w:t>Классификатор целевой статьи функционального классификатора расх</w:t>
            </w:r>
            <w:r w:rsidRPr="00726330">
              <w:t>одов.</w:t>
            </w:r>
          </w:p>
        </w:tc>
      </w:tr>
      <w:tr w:rsidR="007469CF" w:rsidRPr="007B2273" w14:paraId="6BDCA601" w14:textId="77777777" w:rsidTr="004834F0">
        <w:tc>
          <w:tcPr>
            <w:tcW w:w="250" w:type="pct"/>
            <w:shd w:val="clear" w:color="auto" w:fill="auto"/>
          </w:tcPr>
          <w:p w14:paraId="27863855" w14:textId="77777777" w:rsidR="005154AF" w:rsidRPr="00726330" w:rsidRDefault="005154AF" w:rsidP="00D20CFC">
            <w:pPr>
              <w:pStyle w:val="ASFKTableNum"/>
            </w:pPr>
          </w:p>
        </w:tc>
        <w:tc>
          <w:tcPr>
            <w:tcW w:w="775" w:type="pct"/>
            <w:shd w:val="clear" w:color="auto" w:fill="auto"/>
          </w:tcPr>
          <w:p w14:paraId="632BE08E" w14:textId="77777777" w:rsidR="005154AF" w:rsidRPr="007B2273" w:rsidRDefault="005154AF" w:rsidP="004834F0">
            <w:pPr>
              <w:pStyle w:val="ASFKTablenorm"/>
              <w:ind w:left="57" w:right="57"/>
            </w:pPr>
            <w:r w:rsidRPr="007B2273">
              <w:t>л/с (ЛС)</w:t>
            </w:r>
          </w:p>
        </w:tc>
        <w:tc>
          <w:tcPr>
            <w:tcW w:w="3975" w:type="pct"/>
            <w:shd w:val="clear" w:color="auto" w:fill="auto"/>
          </w:tcPr>
          <w:p w14:paraId="255292F6" w14:textId="77777777" w:rsidR="005154AF" w:rsidRPr="007B2273" w:rsidRDefault="005154AF" w:rsidP="004834F0">
            <w:pPr>
              <w:pStyle w:val="ASFKTablenorm"/>
              <w:ind w:left="57" w:right="57"/>
            </w:pPr>
            <w:r w:rsidRPr="007B2273">
              <w:t>Лицевой счет.</w:t>
            </w:r>
          </w:p>
        </w:tc>
      </w:tr>
      <w:tr w:rsidR="007469CF" w:rsidRPr="007B2273" w14:paraId="429F64EA" w14:textId="77777777" w:rsidTr="004834F0">
        <w:tc>
          <w:tcPr>
            <w:tcW w:w="250" w:type="pct"/>
            <w:shd w:val="clear" w:color="auto" w:fill="auto"/>
          </w:tcPr>
          <w:p w14:paraId="0AD96EE0" w14:textId="77777777" w:rsidR="005154AF" w:rsidRPr="00726330" w:rsidRDefault="005154AF" w:rsidP="00D20CFC">
            <w:pPr>
              <w:pStyle w:val="ASFKTableNum"/>
            </w:pPr>
          </w:p>
        </w:tc>
        <w:tc>
          <w:tcPr>
            <w:tcW w:w="775" w:type="pct"/>
            <w:shd w:val="clear" w:color="auto" w:fill="auto"/>
          </w:tcPr>
          <w:p w14:paraId="527F3A40" w14:textId="77777777" w:rsidR="005154AF" w:rsidRPr="007B2273" w:rsidRDefault="005154AF" w:rsidP="004834F0">
            <w:pPr>
              <w:pStyle w:val="ASFKTablenorm"/>
              <w:ind w:left="57" w:right="57"/>
            </w:pPr>
            <w:r w:rsidRPr="007B2273">
              <w:t>НУБП</w:t>
            </w:r>
          </w:p>
        </w:tc>
        <w:tc>
          <w:tcPr>
            <w:tcW w:w="3975" w:type="pct"/>
            <w:shd w:val="clear" w:color="auto" w:fill="auto"/>
          </w:tcPr>
          <w:p w14:paraId="75EA8FE6" w14:textId="77777777" w:rsidR="005154AF" w:rsidRPr="00726330" w:rsidRDefault="00991A78" w:rsidP="004834F0">
            <w:pPr>
              <w:pStyle w:val="ASFKTablenorm"/>
              <w:ind w:left="57" w:right="57"/>
            </w:pPr>
            <w:r w:rsidRPr="00991A78">
              <w:t>Неучастник бюджетного процесса – юридическое лицо (его обособленное подразделение), не являющееся в соответствии с Бюджетным кодексом Российской Федерации участником бюджетного процесса, бюджетным и автономным учреждением, индивидуальный предприниматель, физическое лицо – производи-тель товаров, работ, услуг, которым в случаях, установленных законодательством Российской Федерации, открываются лицевые счета в органе Федерального казначейства.</w:t>
            </w:r>
          </w:p>
        </w:tc>
      </w:tr>
      <w:tr w:rsidR="007469CF" w:rsidRPr="007B2273" w14:paraId="0FF93681" w14:textId="77777777" w:rsidTr="004834F0">
        <w:tc>
          <w:tcPr>
            <w:tcW w:w="250" w:type="pct"/>
            <w:shd w:val="clear" w:color="auto" w:fill="auto"/>
          </w:tcPr>
          <w:p w14:paraId="77EF304F" w14:textId="77777777" w:rsidR="005154AF" w:rsidRPr="00726330" w:rsidRDefault="005154AF" w:rsidP="00D20CFC">
            <w:pPr>
              <w:pStyle w:val="ASFKTableNum"/>
            </w:pPr>
          </w:p>
        </w:tc>
        <w:tc>
          <w:tcPr>
            <w:tcW w:w="775" w:type="pct"/>
            <w:shd w:val="clear" w:color="auto" w:fill="auto"/>
          </w:tcPr>
          <w:p w14:paraId="2E1D3598" w14:textId="77777777" w:rsidR="005154AF" w:rsidRPr="007B2273" w:rsidRDefault="005154AF" w:rsidP="004834F0">
            <w:pPr>
              <w:pStyle w:val="ASFKTablenorm"/>
              <w:ind w:left="57" w:right="57"/>
            </w:pPr>
            <w:r w:rsidRPr="007B2273">
              <w:t>ОКАТО</w:t>
            </w:r>
          </w:p>
        </w:tc>
        <w:tc>
          <w:tcPr>
            <w:tcW w:w="3975" w:type="pct"/>
            <w:shd w:val="clear" w:color="auto" w:fill="auto"/>
          </w:tcPr>
          <w:p w14:paraId="319DDB77" w14:textId="77777777" w:rsidR="005154AF" w:rsidRPr="00726330" w:rsidRDefault="005154AF" w:rsidP="004834F0">
            <w:pPr>
              <w:pStyle w:val="ASFKTablenorm"/>
              <w:ind w:left="57" w:right="57"/>
            </w:pPr>
            <w:r w:rsidRPr="007B2273">
              <w:t>Общероссийский классификатор объектов административно-территориального д</w:t>
            </w:r>
            <w:r w:rsidRPr="00726330">
              <w:t>еления.</w:t>
            </w:r>
          </w:p>
        </w:tc>
      </w:tr>
      <w:tr w:rsidR="007469CF" w:rsidRPr="007B2273" w14:paraId="50944120" w14:textId="77777777" w:rsidTr="004834F0">
        <w:tc>
          <w:tcPr>
            <w:tcW w:w="250" w:type="pct"/>
            <w:shd w:val="clear" w:color="auto" w:fill="auto"/>
          </w:tcPr>
          <w:p w14:paraId="66ACB745" w14:textId="77777777" w:rsidR="005154AF" w:rsidRPr="00726330" w:rsidRDefault="005154AF" w:rsidP="00D20CFC">
            <w:pPr>
              <w:pStyle w:val="ASFKTableNum"/>
            </w:pPr>
          </w:p>
        </w:tc>
        <w:tc>
          <w:tcPr>
            <w:tcW w:w="775" w:type="pct"/>
            <w:shd w:val="clear" w:color="auto" w:fill="auto"/>
          </w:tcPr>
          <w:p w14:paraId="0AFFCC0E" w14:textId="77777777" w:rsidR="005154AF" w:rsidRPr="007B2273" w:rsidRDefault="005154AF" w:rsidP="004834F0">
            <w:pPr>
              <w:pStyle w:val="ASFKTablenorm"/>
              <w:ind w:left="57" w:right="57"/>
            </w:pPr>
            <w:r w:rsidRPr="007B2273">
              <w:t>ОКПО</w:t>
            </w:r>
          </w:p>
        </w:tc>
        <w:tc>
          <w:tcPr>
            <w:tcW w:w="3975" w:type="pct"/>
            <w:shd w:val="clear" w:color="auto" w:fill="auto"/>
          </w:tcPr>
          <w:p w14:paraId="1243DD7A" w14:textId="77777777" w:rsidR="005154AF" w:rsidRPr="00726330" w:rsidRDefault="005154AF" w:rsidP="004834F0">
            <w:pPr>
              <w:pStyle w:val="ASFKTablenorm"/>
              <w:ind w:left="57" w:right="57"/>
            </w:pPr>
            <w:r w:rsidRPr="007B2273">
              <w:t>Общероссийский классификатор предприятий и орган</w:t>
            </w:r>
            <w:r w:rsidRPr="00726330">
              <w:t>изаций.</w:t>
            </w:r>
          </w:p>
        </w:tc>
      </w:tr>
      <w:tr w:rsidR="00972203" w:rsidRPr="007B2273" w14:paraId="6BC55429" w14:textId="77777777" w:rsidTr="004834F0">
        <w:tc>
          <w:tcPr>
            <w:tcW w:w="250" w:type="pct"/>
            <w:shd w:val="clear" w:color="auto" w:fill="auto"/>
          </w:tcPr>
          <w:p w14:paraId="62933E1E" w14:textId="77777777" w:rsidR="00972203" w:rsidRPr="00726330" w:rsidRDefault="00972203" w:rsidP="00D20CFC">
            <w:pPr>
              <w:pStyle w:val="ASFKTableNum"/>
            </w:pPr>
          </w:p>
        </w:tc>
        <w:tc>
          <w:tcPr>
            <w:tcW w:w="775" w:type="pct"/>
            <w:shd w:val="clear" w:color="auto" w:fill="auto"/>
          </w:tcPr>
          <w:p w14:paraId="45C2E867" w14:textId="77777777" w:rsidR="00972203" w:rsidRPr="007B2273" w:rsidRDefault="00972203" w:rsidP="004834F0">
            <w:pPr>
              <w:pStyle w:val="ASFKTablenorm"/>
              <w:ind w:left="57" w:right="57"/>
            </w:pPr>
            <w:r>
              <w:t>ОКС</w:t>
            </w:r>
          </w:p>
        </w:tc>
        <w:tc>
          <w:tcPr>
            <w:tcW w:w="3975" w:type="pct"/>
            <w:shd w:val="clear" w:color="auto" w:fill="auto"/>
          </w:tcPr>
          <w:p w14:paraId="615A99A6" w14:textId="77777777" w:rsidR="00972203" w:rsidRPr="007B2273" w:rsidRDefault="00972203" w:rsidP="004834F0">
            <w:pPr>
              <w:pStyle w:val="ASFKTablenorm"/>
              <w:ind w:left="57" w:right="57"/>
            </w:pPr>
            <w:r w:rsidRPr="00972203">
              <w:t xml:space="preserve">Электронный документ «Отчет о расчетных остатках средств на единых счетах </w:t>
            </w:r>
            <w:r w:rsidRPr="00972203">
              <w:lastRenderedPageBreak/>
              <w:t>бюджетов».</w:t>
            </w:r>
          </w:p>
        </w:tc>
      </w:tr>
      <w:tr w:rsidR="00991A78" w:rsidRPr="007B2273" w14:paraId="18C09685" w14:textId="77777777" w:rsidTr="004834F0">
        <w:tc>
          <w:tcPr>
            <w:tcW w:w="250" w:type="pct"/>
            <w:shd w:val="clear" w:color="auto" w:fill="auto"/>
          </w:tcPr>
          <w:p w14:paraId="0C3AA774" w14:textId="77777777" w:rsidR="00991A78" w:rsidRPr="00726330" w:rsidRDefault="00991A78" w:rsidP="00D20CFC">
            <w:pPr>
              <w:pStyle w:val="ASFKTableNum"/>
            </w:pPr>
          </w:p>
        </w:tc>
        <w:tc>
          <w:tcPr>
            <w:tcW w:w="775" w:type="pct"/>
            <w:shd w:val="clear" w:color="auto" w:fill="auto"/>
          </w:tcPr>
          <w:p w14:paraId="4136B8AD" w14:textId="77777777" w:rsidR="00991A78" w:rsidRPr="007B2273" w:rsidRDefault="00991A78" w:rsidP="004834F0">
            <w:pPr>
              <w:pStyle w:val="ASFKTablenorm"/>
              <w:ind w:left="57" w:right="57"/>
            </w:pPr>
            <w:r>
              <w:t>Опердень</w:t>
            </w:r>
          </w:p>
        </w:tc>
        <w:tc>
          <w:tcPr>
            <w:tcW w:w="3975" w:type="pct"/>
            <w:shd w:val="clear" w:color="auto" w:fill="auto"/>
          </w:tcPr>
          <w:p w14:paraId="6B578CC7" w14:textId="77777777" w:rsidR="00991A78" w:rsidRPr="007B2273" w:rsidRDefault="00991A78" w:rsidP="004834F0">
            <w:pPr>
              <w:pStyle w:val="ASFKTablenorm"/>
              <w:ind w:left="57" w:right="57"/>
            </w:pPr>
            <w:r w:rsidRPr="00991A78">
              <w:t>Определенный период времени в рамках рабочего дня органа Фе-дерального казначейства, в течение которого производится прием документов от клиентов. Начало и окончание операционного дня, в том числе время приема распоряжений о совершении казначейских платежей клиентов, устанавливается органом Федерального казначейства с учетом регламента обмена платежными докумен-тами с банком.</w:t>
            </w:r>
          </w:p>
        </w:tc>
      </w:tr>
      <w:tr w:rsidR="007469CF" w:rsidRPr="007B2273" w14:paraId="0D76F782" w14:textId="77777777" w:rsidTr="004834F0">
        <w:tc>
          <w:tcPr>
            <w:tcW w:w="250" w:type="pct"/>
            <w:shd w:val="clear" w:color="auto" w:fill="auto"/>
          </w:tcPr>
          <w:p w14:paraId="2F5B3945" w14:textId="77777777" w:rsidR="005154AF" w:rsidRPr="00726330" w:rsidRDefault="005154AF" w:rsidP="00D20CFC">
            <w:pPr>
              <w:pStyle w:val="ASFKTableNum"/>
            </w:pPr>
          </w:p>
        </w:tc>
        <w:tc>
          <w:tcPr>
            <w:tcW w:w="775" w:type="pct"/>
            <w:shd w:val="clear" w:color="auto" w:fill="auto"/>
          </w:tcPr>
          <w:p w14:paraId="59B0D472" w14:textId="77777777" w:rsidR="005154AF" w:rsidRPr="007B2273" w:rsidRDefault="005154AF" w:rsidP="004834F0">
            <w:pPr>
              <w:pStyle w:val="ASFKTablenorm"/>
              <w:ind w:left="57" w:right="57"/>
            </w:pPr>
            <w:r w:rsidRPr="007B2273">
              <w:t>ОрФК</w:t>
            </w:r>
          </w:p>
        </w:tc>
        <w:tc>
          <w:tcPr>
            <w:tcW w:w="3975" w:type="pct"/>
            <w:shd w:val="clear" w:color="auto" w:fill="auto"/>
          </w:tcPr>
          <w:p w14:paraId="6FD30515" w14:textId="77777777" w:rsidR="005154AF" w:rsidRPr="00726330" w:rsidRDefault="005154AF" w:rsidP="004834F0">
            <w:pPr>
              <w:pStyle w:val="ASFKTablenorm"/>
              <w:ind w:left="57" w:right="57"/>
            </w:pPr>
            <w:r w:rsidRPr="007B2273">
              <w:t>Органы Федерального казначейства – Федеральное казначейство, управления Ф</w:t>
            </w:r>
            <w:r w:rsidRPr="005154AF">
              <w:t>е</w:t>
            </w:r>
            <w:r w:rsidRPr="007B2273">
              <w:t>дерального казначейства по субъектам Российской Федерации и отделения (отделы) Управлений Федерального казначейства по субъектам Российской Ф</w:t>
            </w:r>
            <w:r w:rsidRPr="005154AF">
              <w:t>е</w:t>
            </w:r>
            <w:r w:rsidRPr="00726330">
              <w:t>дерации.</w:t>
            </w:r>
          </w:p>
        </w:tc>
      </w:tr>
      <w:tr w:rsidR="007469CF" w:rsidRPr="007B2273" w14:paraId="748B17FC" w14:textId="77777777" w:rsidTr="004834F0">
        <w:tc>
          <w:tcPr>
            <w:tcW w:w="250" w:type="pct"/>
            <w:shd w:val="clear" w:color="auto" w:fill="auto"/>
          </w:tcPr>
          <w:p w14:paraId="2801F9E3" w14:textId="77777777" w:rsidR="005154AF" w:rsidRPr="00726330" w:rsidRDefault="005154AF" w:rsidP="00D20CFC">
            <w:pPr>
              <w:pStyle w:val="ASFKTableNum"/>
            </w:pPr>
          </w:p>
        </w:tc>
        <w:tc>
          <w:tcPr>
            <w:tcW w:w="775" w:type="pct"/>
            <w:shd w:val="clear" w:color="auto" w:fill="auto"/>
          </w:tcPr>
          <w:p w14:paraId="6EDC5420" w14:textId="77777777" w:rsidR="005154AF" w:rsidRPr="007B2273" w:rsidRDefault="005154AF" w:rsidP="004834F0">
            <w:pPr>
              <w:pStyle w:val="ASFKTablenorm"/>
              <w:ind w:left="57" w:right="57"/>
            </w:pPr>
            <w:r w:rsidRPr="007B2273">
              <w:t>ОФК</w:t>
            </w:r>
          </w:p>
        </w:tc>
        <w:tc>
          <w:tcPr>
            <w:tcW w:w="3975" w:type="pct"/>
            <w:shd w:val="clear" w:color="auto" w:fill="auto"/>
          </w:tcPr>
          <w:p w14:paraId="15944797" w14:textId="77777777" w:rsidR="005154AF" w:rsidRPr="00726330" w:rsidRDefault="005154AF" w:rsidP="004834F0">
            <w:pPr>
              <w:pStyle w:val="ASFKTablenorm"/>
              <w:ind w:left="57" w:right="57"/>
            </w:pPr>
            <w:r w:rsidRPr="007B2273">
              <w:t>Отделение (отдел) Управления Федерального казначейства по субъекту Росси</w:t>
            </w:r>
            <w:r w:rsidRPr="005154AF">
              <w:t>й</w:t>
            </w:r>
            <w:r w:rsidRPr="00726330">
              <w:t>ской Федерации.</w:t>
            </w:r>
          </w:p>
        </w:tc>
      </w:tr>
      <w:tr w:rsidR="007469CF" w:rsidRPr="007B2273" w14:paraId="4311A3EE" w14:textId="77777777" w:rsidTr="004834F0">
        <w:tc>
          <w:tcPr>
            <w:tcW w:w="250" w:type="pct"/>
            <w:shd w:val="clear" w:color="auto" w:fill="auto"/>
          </w:tcPr>
          <w:p w14:paraId="17241E3A" w14:textId="77777777" w:rsidR="005154AF" w:rsidRPr="00726330" w:rsidRDefault="005154AF" w:rsidP="00D20CFC">
            <w:pPr>
              <w:pStyle w:val="ASFKTableNum"/>
            </w:pPr>
          </w:p>
        </w:tc>
        <w:tc>
          <w:tcPr>
            <w:tcW w:w="775" w:type="pct"/>
            <w:shd w:val="clear" w:color="auto" w:fill="auto"/>
          </w:tcPr>
          <w:p w14:paraId="5FA85E53" w14:textId="77777777" w:rsidR="005154AF" w:rsidRPr="007B2273" w:rsidRDefault="005154AF" w:rsidP="004834F0">
            <w:pPr>
              <w:pStyle w:val="ASFKTablenorm"/>
              <w:ind w:left="57" w:right="57"/>
            </w:pPr>
            <w:r w:rsidRPr="007B2273">
              <w:t>ПБС</w:t>
            </w:r>
          </w:p>
        </w:tc>
        <w:tc>
          <w:tcPr>
            <w:tcW w:w="3975" w:type="pct"/>
            <w:shd w:val="clear" w:color="auto" w:fill="auto"/>
          </w:tcPr>
          <w:p w14:paraId="59378C63" w14:textId="77777777" w:rsidR="005154AF" w:rsidRPr="00726330" w:rsidRDefault="005154AF" w:rsidP="004834F0">
            <w:pPr>
              <w:pStyle w:val="ASFKTablenorm"/>
              <w:ind w:left="57" w:right="57"/>
            </w:pPr>
            <w:r w:rsidRPr="007B2273">
              <w:t>Получатель бюджетных средств (получатель средств соответствующего бюдж</w:t>
            </w:r>
            <w:r w:rsidRPr="005154AF">
              <w:t>е</w:t>
            </w:r>
            <w:r w:rsidRPr="00726330">
              <w:t>та) – орган государственной власти (государственный орган), орган управления государственным внебюджетным фондом, орган местного самоуправления, о</w:t>
            </w:r>
            <w:r w:rsidRPr="005154AF">
              <w:t>р</w:t>
            </w:r>
            <w:r w:rsidRPr="00726330">
              <w:t>ган местной администрации, находящееся в ведении главного распорядителя (распор</w:t>
            </w:r>
            <w:r w:rsidRPr="005154AF">
              <w:t>я</w:t>
            </w:r>
            <w:r w:rsidRPr="00726330">
              <w:t>дителя) бюджетных средств, казенное учреждение, имеющие право на принятие и (или) исполнение бюджетных обязательств от имени публично-правового образ</w:t>
            </w:r>
            <w:r w:rsidRPr="005154AF">
              <w:t>о</w:t>
            </w:r>
            <w:r w:rsidRPr="00726330">
              <w:t>вания за счет средств соответствующего бюджета.</w:t>
            </w:r>
          </w:p>
        </w:tc>
      </w:tr>
      <w:tr w:rsidR="007469CF" w:rsidRPr="007B2273" w14:paraId="77F638D7" w14:textId="77777777" w:rsidTr="004834F0">
        <w:tc>
          <w:tcPr>
            <w:tcW w:w="250" w:type="pct"/>
            <w:shd w:val="clear" w:color="auto" w:fill="auto"/>
          </w:tcPr>
          <w:p w14:paraId="16CAC5DE" w14:textId="77777777" w:rsidR="005154AF" w:rsidRPr="00726330" w:rsidRDefault="005154AF" w:rsidP="00D20CFC">
            <w:pPr>
              <w:pStyle w:val="ASFKTableNum"/>
            </w:pPr>
          </w:p>
        </w:tc>
        <w:tc>
          <w:tcPr>
            <w:tcW w:w="775" w:type="pct"/>
            <w:shd w:val="clear" w:color="auto" w:fill="auto"/>
          </w:tcPr>
          <w:p w14:paraId="7C159868" w14:textId="77777777" w:rsidR="005154AF" w:rsidRPr="007B2273" w:rsidRDefault="005154AF" w:rsidP="004834F0">
            <w:pPr>
              <w:pStyle w:val="ASFKTablenorm"/>
              <w:ind w:left="57" w:right="57"/>
            </w:pPr>
            <w:r w:rsidRPr="007B2273">
              <w:t>ППП</w:t>
            </w:r>
          </w:p>
        </w:tc>
        <w:tc>
          <w:tcPr>
            <w:tcW w:w="3975" w:type="pct"/>
            <w:shd w:val="clear" w:color="auto" w:fill="auto"/>
          </w:tcPr>
          <w:p w14:paraId="6384C7EA" w14:textId="77777777" w:rsidR="005154AF" w:rsidRPr="007B2273" w:rsidRDefault="005154AF" w:rsidP="004834F0">
            <w:pPr>
              <w:pStyle w:val="ASFKTablenorm"/>
              <w:ind w:left="57" w:right="57"/>
            </w:pPr>
            <w:r w:rsidRPr="007B2273">
              <w:t>Перечень прямых получателей средств федерального бюджета.</w:t>
            </w:r>
          </w:p>
        </w:tc>
      </w:tr>
      <w:tr w:rsidR="007469CF" w:rsidRPr="007B2273" w14:paraId="054F0E8E" w14:textId="77777777" w:rsidTr="004834F0">
        <w:tc>
          <w:tcPr>
            <w:tcW w:w="250" w:type="pct"/>
            <w:shd w:val="clear" w:color="auto" w:fill="auto"/>
          </w:tcPr>
          <w:p w14:paraId="3BEF9255" w14:textId="77777777" w:rsidR="005154AF" w:rsidRPr="00726330" w:rsidRDefault="005154AF" w:rsidP="00D20CFC">
            <w:pPr>
              <w:pStyle w:val="ASFKTableNum"/>
            </w:pPr>
          </w:p>
        </w:tc>
        <w:tc>
          <w:tcPr>
            <w:tcW w:w="775" w:type="pct"/>
            <w:shd w:val="clear" w:color="auto" w:fill="auto"/>
          </w:tcPr>
          <w:p w14:paraId="70CD9507" w14:textId="77777777" w:rsidR="005154AF" w:rsidRPr="007B2273" w:rsidRDefault="005154AF" w:rsidP="004834F0">
            <w:pPr>
              <w:pStyle w:val="ASFKTablenorm"/>
              <w:ind w:left="57" w:right="57"/>
            </w:pPr>
            <w:r w:rsidRPr="007B2273">
              <w:t>Протокол</w:t>
            </w:r>
          </w:p>
        </w:tc>
        <w:tc>
          <w:tcPr>
            <w:tcW w:w="3975" w:type="pct"/>
            <w:shd w:val="clear" w:color="auto" w:fill="auto"/>
          </w:tcPr>
          <w:p w14:paraId="19DB18B1" w14:textId="77777777" w:rsidR="005154AF" w:rsidRPr="00726330" w:rsidRDefault="005154AF" w:rsidP="004834F0">
            <w:pPr>
              <w:pStyle w:val="ASFKTablenorm"/>
              <w:ind w:left="57" w:right="57"/>
            </w:pPr>
            <w:r w:rsidRPr="007B2273">
              <w:t>Здесь: информационный объект, содержащий результаты обработки других и</w:t>
            </w:r>
            <w:r w:rsidRPr="005154AF">
              <w:t>н</w:t>
            </w:r>
            <w:r w:rsidRPr="00726330">
              <w:t>формационных объектов.</w:t>
            </w:r>
          </w:p>
        </w:tc>
      </w:tr>
      <w:tr w:rsidR="007469CF" w:rsidRPr="007B2273" w14:paraId="6EB1D0DB" w14:textId="77777777" w:rsidTr="004834F0">
        <w:tc>
          <w:tcPr>
            <w:tcW w:w="250" w:type="pct"/>
            <w:shd w:val="clear" w:color="auto" w:fill="auto"/>
          </w:tcPr>
          <w:p w14:paraId="44EDFF4E" w14:textId="77777777" w:rsidR="005154AF" w:rsidRPr="00726330" w:rsidRDefault="005154AF" w:rsidP="00D20CFC">
            <w:pPr>
              <w:pStyle w:val="ASFKTableNum"/>
            </w:pPr>
          </w:p>
        </w:tc>
        <w:tc>
          <w:tcPr>
            <w:tcW w:w="775" w:type="pct"/>
            <w:shd w:val="clear" w:color="auto" w:fill="auto"/>
          </w:tcPr>
          <w:p w14:paraId="79682322" w14:textId="77777777" w:rsidR="005154AF" w:rsidRPr="007B2273" w:rsidRDefault="005154AF" w:rsidP="004834F0">
            <w:pPr>
              <w:pStyle w:val="ASFKTablenorm"/>
              <w:ind w:left="57" w:right="57"/>
            </w:pPr>
            <w:r w:rsidRPr="007B2273">
              <w:t>ПУБП</w:t>
            </w:r>
          </w:p>
        </w:tc>
        <w:tc>
          <w:tcPr>
            <w:tcW w:w="3975" w:type="pct"/>
            <w:shd w:val="clear" w:color="auto" w:fill="auto"/>
          </w:tcPr>
          <w:p w14:paraId="2B18BA5A" w14:textId="77777777" w:rsidR="005154AF" w:rsidRPr="00726330" w:rsidRDefault="005154AF" w:rsidP="004834F0">
            <w:pPr>
              <w:pStyle w:val="ASFKTablenorm"/>
              <w:ind w:left="57" w:right="57"/>
            </w:pPr>
            <w:r w:rsidRPr="007B2273">
              <w:t>Перечень главных распорядителей, распорядителей и получателей средств бю</w:t>
            </w:r>
            <w:r w:rsidRPr="005154AF">
              <w:t>д</w:t>
            </w:r>
            <w:r w:rsidRPr="00726330">
              <w:t>жета, главных администраторов и администраторов источников финансирования дефицита бюджета, главных администраторов и администраторов доходов бю</w:t>
            </w:r>
            <w:r w:rsidRPr="005154AF">
              <w:t>д</w:t>
            </w:r>
            <w:r w:rsidRPr="00726330">
              <w:t>жета субъекта Российской Федерации (местного бюджета).</w:t>
            </w:r>
          </w:p>
        </w:tc>
      </w:tr>
      <w:tr w:rsidR="007469CF" w:rsidRPr="007B2273" w14:paraId="6FC540B9" w14:textId="77777777" w:rsidTr="004834F0">
        <w:tc>
          <w:tcPr>
            <w:tcW w:w="250" w:type="pct"/>
            <w:shd w:val="clear" w:color="auto" w:fill="auto"/>
          </w:tcPr>
          <w:p w14:paraId="36A64A4F" w14:textId="77777777" w:rsidR="005154AF" w:rsidRPr="00726330" w:rsidRDefault="005154AF" w:rsidP="00D20CFC">
            <w:pPr>
              <w:pStyle w:val="ASFKTableNum"/>
            </w:pPr>
          </w:p>
        </w:tc>
        <w:tc>
          <w:tcPr>
            <w:tcW w:w="775" w:type="pct"/>
            <w:shd w:val="clear" w:color="auto" w:fill="auto"/>
          </w:tcPr>
          <w:p w14:paraId="247D9024" w14:textId="77777777" w:rsidR="005154AF" w:rsidRPr="007B2273" w:rsidRDefault="005154AF" w:rsidP="004834F0">
            <w:pPr>
              <w:pStyle w:val="ASFKTablenorm"/>
              <w:ind w:left="57" w:right="57"/>
            </w:pPr>
            <w:r w:rsidRPr="007B2273">
              <w:t>РУБП</w:t>
            </w:r>
          </w:p>
        </w:tc>
        <w:tc>
          <w:tcPr>
            <w:tcW w:w="3975" w:type="pct"/>
            <w:shd w:val="clear" w:color="auto" w:fill="auto"/>
          </w:tcPr>
          <w:p w14:paraId="000F8DF3" w14:textId="77777777" w:rsidR="005154AF" w:rsidRPr="007B2273" w:rsidRDefault="005154AF" w:rsidP="004834F0">
            <w:pPr>
              <w:pStyle w:val="ASFKTablenorm"/>
              <w:ind w:left="57" w:right="57"/>
            </w:pPr>
            <w:r w:rsidRPr="007B2273">
              <w:t>Реестр участников бюджетного процесса.</w:t>
            </w:r>
          </w:p>
        </w:tc>
      </w:tr>
      <w:tr w:rsidR="007469CF" w:rsidRPr="007B2273" w14:paraId="3CDF6E88" w14:textId="77777777" w:rsidTr="004834F0">
        <w:tc>
          <w:tcPr>
            <w:tcW w:w="250" w:type="pct"/>
            <w:shd w:val="clear" w:color="auto" w:fill="auto"/>
          </w:tcPr>
          <w:p w14:paraId="7D50E1CE" w14:textId="77777777" w:rsidR="005154AF" w:rsidRPr="00726330" w:rsidRDefault="005154AF" w:rsidP="00D20CFC">
            <w:pPr>
              <w:pStyle w:val="ASFKTableNum"/>
            </w:pPr>
          </w:p>
        </w:tc>
        <w:tc>
          <w:tcPr>
            <w:tcW w:w="775" w:type="pct"/>
            <w:shd w:val="clear" w:color="auto" w:fill="auto"/>
          </w:tcPr>
          <w:p w14:paraId="22F39958" w14:textId="77777777" w:rsidR="005154AF" w:rsidRPr="007B2273" w:rsidRDefault="005154AF" w:rsidP="004834F0">
            <w:pPr>
              <w:pStyle w:val="ASFKTablenorm"/>
              <w:ind w:left="57" w:right="57"/>
            </w:pPr>
            <w:r w:rsidRPr="007B2273">
              <w:t>СВР</w:t>
            </w:r>
          </w:p>
        </w:tc>
        <w:tc>
          <w:tcPr>
            <w:tcW w:w="3975" w:type="pct"/>
            <w:shd w:val="clear" w:color="auto" w:fill="auto"/>
          </w:tcPr>
          <w:p w14:paraId="764E8208" w14:textId="77777777" w:rsidR="005154AF" w:rsidRPr="007B2273" w:rsidRDefault="005154AF" w:rsidP="004834F0">
            <w:pPr>
              <w:pStyle w:val="ASFKTablenorm"/>
              <w:ind w:left="57" w:right="57"/>
            </w:pPr>
            <w:r w:rsidRPr="007B2273">
              <w:t>Средства во временном распоряжении.</w:t>
            </w:r>
          </w:p>
        </w:tc>
      </w:tr>
      <w:tr w:rsidR="007469CF" w:rsidRPr="007B2273" w14:paraId="0DAB42FA" w14:textId="77777777" w:rsidTr="004834F0">
        <w:tc>
          <w:tcPr>
            <w:tcW w:w="250" w:type="pct"/>
            <w:shd w:val="clear" w:color="auto" w:fill="auto"/>
          </w:tcPr>
          <w:p w14:paraId="62A03A89" w14:textId="77777777" w:rsidR="005154AF" w:rsidRPr="00726330" w:rsidRDefault="005154AF" w:rsidP="00D20CFC">
            <w:pPr>
              <w:pStyle w:val="ASFKTableNum"/>
            </w:pPr>
          </w:p>
        </w:tc>
        <w:tc>
          <w:tcPr>
            <w:tcW w:w="775" w:type="pct"/>
            <w:shd w:val="clear" w:color="auto" w:fill="auto"/>
          </w:tcPr>
          <w:p w14:paraId="37F27F86" w14:textId="77777777" w:rsidR="005154AF" w:rsidRPr="007B2273" w:rsidRDefault="005154AF" w:rsidP="004834F0">
            <w:pPr>
              <w:pStyle w:val="ASFKTablenorm"/>
              <w:ind w:left="57" w:right="57"/>
            </w:pPr>
            <w:r w:rsidRPr="007B2273">
              <w:t>Сертификат</w:t>
            </w:r>
          </w:p>
        </w:tc>
        <w:tc>
          <w:tcPr>
            <w:tcW w:w="3975" w:type="pct"/>
            <w:shd w:val="clear" w:color="auto" w:fill="auto"/>
          </w:tcPr>
          <w:p w14:paraId="6D1304C7" w14:textId="77777777" w:rsidR="005154AF" w:rsidRPr="00726330" w:rsidRDefault="005154AF" w:rsidP="004834F0">
            <w:pPr>
              <w:pStyle w:val="ASFKTablenorm"/>
              <w:ind w:left="57" w:right="57"/>
            </w:pPr>
            <w:r w:rsidRPr="007B2273">
              <w:t>Здесь: сертификат ключа подписи. Документ на бумажном носителе или эле</w:t>
            </w:r>
            <w:r w:rsidRPr="005154AF">
              <w:t>к</w:t>
            </w:r>
            <w:r w:rsidRPr="00726330">
              <w:t>тронный документ с электронной цифровой подписью уполномоченного лица удостоверяющего центра, которые включают в себя открытый ключ электронной цифровой подписи и которые выдаются удостоверяющим центром участнику информационной системы для подтверждения подлинности электронной цифр</w:t>
            </w:r>
            <w:r w:rsidRPr="005154AF">
              <w:t>о</w:t>
            </w:r>
            <w:r w:rsidRPr="00726330">
              <w:t>вой подписи и идентификации владельца сертификата ключа подписи.</w:t>
            </w:r>
          </w:p>
        </w:tc>
      </w:tr>
      <w:tr w:rsidR="007469CF" w:rsidRPr="007B2273" w14:paraId="72642AC7" w14:textId="77777777" w:rsidTr="004834F0">
        <w:tc>
          <w:tcPr>
            <w:tcW w:w="250" w:type="pct"/>
            <w:shd w:val="clear" w:color="auto" w:fill="auto"/>
          </w:tcPr>
          <w:p w14:paraId="7E352DE2" w14:textId="77777777" w:rsidR="005154AF" w:rsidRPr="00726330" w:rsidRDefault="005154AF" w:rsidP="00D20CFC">
            <w:pPr>
              <w:pStyle w:val="ASFKTableNum"/>
            </w:pPr>
          </w:p>
        </w:tc>
        <w:tc>
          <w:tcPr>
            <w:tcW w:w="775" w:type="pct"/>
            <w:shd w:val="clear" w:color="auto" w:fill="auto"/>
          </w:tcPr>
          <w:p w14:paraId="592E38BA" w14:textId="77777777" w:rsidR="005154AF" w:rsidRPr="00726330" w:rsidRDefault="005154AF" w:rsidP="004834F0">
            <w:pPr>
              <w:pStyle w:val="ASFKTablenorm"/>
              <w:ind w:left="57" w:right="57"/>
            </w:pPr>
            <w:r w:rsidRPr="007B2273">
              <w:t>СРРПБС</w:t>
            </w:r>
            <w:r w:rsidRPr="00726330">
              <w:rPr>
                <w:rStyle w:val="af5"/>
              </w:rPr>
              <w:footnoteReference w:id="1"/>
            </w:r>
          </w:p>
        </w:tc>
        <w:tc>
          <w:tcPr>
            <w:tcW w:w="3975" w:type="pct"/>
            <w:shd w:val="clear" w:color="auto" w:fill="auto"/>
          </w:tcPr>
          <w:p w14:paraId="5D431AB3" w14:textId="77777777" w:rsidR="005154AF" w:rsidRPr="00726330" w:rsidRDefault="005154AF" w:rsidP="004834F0">
            <w:pPr>
              <w:pStyle w:val="ASFKTablenorm"/>
              <w:ind w:left="57" w:right="57"/>
            </w:pPr>
            <w:r w:rsidRPr="007B2273">
              <w:t>Сводный реестр главных распорядителей, распорядит</w:t>
            </w:r>
            <w:r w:rsidRPr="00726330">
              <w:t>елей и получателей средств федерального бюджета, главных администраторов и администраторов доходов федерального бюджета, главных администратора и администраторов источников финансирования дефицита федерального бюджета – структурированный пер</w:t>
            </w:r>
            <w:r w:rsidRPr="005154AF">
              <w:t>е</w:t>
            </w:r>
            <w:r w:rsidRPr="00726330">
              <w:t>чень сведений о следующих участниках бюджетного процесса: главных расп</w:t>
            </w:r>
            <w:r w:rsidRPr="005154AF">
              <w:t>о</w:t>
            </w:r>
            <w:r w:rsidRPr="00726330">
              <w:t>рядителях, распорядителях, получателях, главных администраторов и админис</w:t>
            </w:r>
            <w:r w:rsidRPr="005154AF">
              <w:t>т</w:t>
            </w:r>
            <w:r w:rsidRPr="00726330">
              <w:t>раторов доходов федерального бюджета, главных администратора и администр</w:t>
            </w:r>
            <w:r w:rsidRPr="005154AF">
              <w:t>а</w:t>
            </w:r>
            <w:r w:rsidRPr="00726330">
              <w:t>торов и</w:t>
            </w:r>
            <w:r w:rsidRPr="005154AF">
              <w:t>с</w:t>
            </w:r>
            <w:r w:rsidRPr="00726330">
              <w:t>точников финансирования дефицита федерального бюджета.</w:t>
            </w:r>
          </w:p>
        </w:tc>
      </w:tr>
      <w:tr w:rsidR="007469CF" w:rsidRPr="007B2273" w14:paraId="73690180" w14:textId="77777777" w:rsidTr="004834F0">
        <w:tc>
          <w:tcPr>
            <w:tcW w:w="250" w:type="pct"/>
            <w:shd w:val="clear" w:color="auto" w:fill="auto"/>
          </w:tcPr>
          <w:p w14:paraId="07CA07C3" w14:textId="77777777" w:rsidR="005154AF" w:rsidRPr="00726330" w:rsidRDefault="005154AF" w:rsidP="00D20CFC">
            <w:pPr>
              <w:pStyle w:val="ASFKTableNum"/>
            </w:pPr>
          </w:p>
        </w:tc>
        <w:tc>
          <w:tcPr>
            <w:tcW w:w="775" w:type="pct"/>
            <w:shd w:val="clear" w:color="auto" w:fill="auto"/>
          </w:tcPr>
          <w:p w14:paraId="6C9873DE" w14:textId="77777777" w:rsidR="005154AF" w:rsidRPr="007B2273" w:rsidRDefault="005154AF" w:rsidP="004834F0">
            <w:pPr>
              <w:pStyle w:val="ASFKTablenorm"/>
              <w:ind w:left="57" w:right="57"/>
            </w:pPr>
            <w:r w:rsidRPr="007B2273">
              <w:t>СУФД</w:t>
            </w:r>
          </w:p>
        </w:tc>
        <w:tc>
          <w:tcPr>
            <w:tcW w:w="3975" w:type="pct"/>
            <w:shd w:val="clear" w:color="auto" w:fill="auto"/>
          </w:tcPr>
          <w:p w14:paraId="2FA1F60C" w14:textId="77777777" w:rsidR="005154AF" w:rsidRPr="00726330" w:rsidRDefault="005154AF" w:rsidP="004834F0">
            <w:pPr>
              <w:pStyle w:val="ASFKTablenorm"/>
              <w:ind w:left="57" w:right="57"/>
            </w:pPr>
            <w:r w:rsidRPr="007B2273">
              <w:t>Система удаленного финансового документ</w:t>
            </w:r>
            <w:r w:rsidRPr="00726330">
              <w:t>ооборота.</w:t>
            </w:r>
          </w:p>
        </w:tc>
      </w:tr>
      <w:tr w:rsidR="007469CF" w:rsidRPr="007B2273" w14:paraId="6F8FCBD4" w14:textId="77777777" w:rsidTr="004834F0">
        <w:tc>
          <w:tcPr>
            <w:tcW w:w="250" w:type="pct"/>
            <w:shd w:val="clear" w:color="auto" w:fill="auto"/>
          </w:tcPr>
          <w:p w14:paraId="1E6B6EDB" w14:textId="77777777" w:rsidR="005154AF" w:rsidRPr="00726330" w:rsidRDefault="005154AF" w:rsidP="00D20CFC">
            <w:pPr>
              <w:pStyle w:val="ASFKTableNum"/>
            </w:pPr>
          </w:p>
        </w:tc>
        <w:tc>
          <w:tcPr>
            <w:tcW w:w="775" w:type="pct"/>
            <w:shd w:val="clear" w:color="auto" w:fill="auto"/>
          </w:tcPr>
          <w:p w14:paraId="1A889C01" w14:textId="77777777" w:rsidR="005154AF" w:rsidRPr="007B2273" w:rsidRDefault="005154AF" w:rsidP="004834F0">
            <w:pPr>
              <w:pStyle w:val="ASFKTablenorm"/>
              <w:ind w:left="57" w:right="57"/>
            </w:pPr>
            <w:r w:rsidRPr="007B2273">
              <w:t>ТГВБФ</w:t>
            </w:r>
          </w:p>
        </w:tc>
        <w:tc>
          <w:tcPr>
            <w:tcW w:w="3975" w:type="pct"/>
            <w:shd w:val="clear" w:color="auto" w:fill="auto"/>
          </w:tcPr>
          <w:p w14:paraId="05D5A10B" w14:textId="77777777" w:rsidR="005154AF" w:rsidRPr="00726330" w:rsidRDefault="005154AF" w:rsidP="004834F0">
            <w:pPr>
              <w:pStyle w:val="ASFKTablenorm"/>
              <w:ind w:left="57" w:right="57"/>
            </w:pPr>
            <w:r w:rsidRPr="007B2273">
              <w:t>Территориальный государственный внебюдже</w:t>
            </w:r>
            <w:r w:rsidRPr="00726330">
              <w:t>тный фонд</w:t>
            </w:r>
            <w:r w:rsidR="0039571A">
              <w:t>.</w:t>
            </w:r>
          </w:p>
        </w:tc>
      </w:tr>
      <w:tr w:rsidR="007469CF" w:rsidRPr="007B2273" w14:paraId="4A787FF5" w14:textId="77777777" w:rsidTr="004834F0">
        <w:tc>
          <w:tcPr>
            <w:tcW w:w="250" w:type="pct"/>
            <w:shd w:val="clear" w:color="auto" w:fill="auto"/>
          </w:tcPr>
          <w:p w14:paraId="7A8B83FD" w14:textId="77777777" w:rsidR="005154AF" w:rsidRPr="00726330" w:rsidRDefault="005154AF" w:rsidP="00D20CFC">
            <w:pPr>
              <w:pStyle w:val="ASFKTableNum"/>
            </w:pPr>
          </w:p>
        </w:tc>
        <w:tc>
          <w:tcPr>
            <w:tcW w:w="775" w:type="pct"/>
            <w:shd w:val="clear" w:color="auto" w:fill="auto"/>
          </w:tcPr>
          <w:p w14:paraId="55538A67" w14:textId="77777777" w:rsidR="005154AF" w:rsidRPr="007B2273" w:rsidRDefault="005154AF" w:rsidP="004834F0">
            <w:pPr>
              <w:pStyle w:val="ASFKTablenorm"/>
              <w:ind w:left="57" w:right="57"/>
            </w:pPr>
            <w:r w:rsidRPr="007B2273">
              <w:t>ТОФК</w:t>
            </w:r>
          </w:p>
        </w:tc>
        <w:tc>
          <w:tcPr>
            <w:tcW w:w="3975" w:type="pct"/>
            <w:shd w:val="clear" w:color="auto" w:fill="auto"/>
          </w:tcPr>
          <w:p w14:paraId="00F17740" w14:textId="77777777" w:rsidR="005154AF" w:rsidRPr="00726330" w:rsidRDefault="00CF6BB8" w:rsidP="004834F0">
            <w:pPr>
              <w:pStyle w:val="ASFKTablenorm"/>
              <w:ind w:left="57" w:right="57"/>
            </w:pPr>
            <w:r w:rsidRPr="00CF6BB8">
              <w:t>Территориальный орган Федерального казначейства. К территориальным органам Федерального казначейства относятся – Межрегиональное операционное управление Федерального казначейства, Межрегиональное бухгалтерское управление Федерального казначейства, Межрегиональное контрольно-ревизионное управление Федерального казначейства, Межрегиональное управление Федерального казначейства в сфере управления ликвидностью, управления Федерального казначейства по субъектам Российской Федерации</w:t>
            </w:r>
            <w:r w:rsidR="00E47923">
              <w:t>.</w:t>
            </w:r>
          </w:p>
        </w:tc>
      </w:tr>
      <w:tr w:rsidR="007469CF" w:rsidRPr="007B2273" w14:paraId="587BD368" w14:textId="77777777" w:rsidTr="004834F0">
        <w:tc>
          <w:tcPr>
            <w:tcW w:w="250" w:type="pct"/>
            <w:shd w:val="clear" w:color="auto" w:fill="auto"/>
          </w:tcPr>
          <w:p w14:paraId="0BD1AC34" w14:textId="77777777" w:rsidR="005154AF" w:rsidRPr="00726330" w:rsidRDefault="005154AF" w:rsidP="00D20CFC">
            <w:pPr>
              <w:pStyle w:val="ASFKTableNum"/>
            </w:pPr>
          </w:p>
        </w:tc>
        <w:tc>
          <w:tcPr>
            <w:tcW w:w="775" w:type="pct"/>
            <w:shd w:val="clear" w:color="auto" w:fill="auto"/>
          </w:tcPr>
          <w:p w14:paraId="05C80FCD" w14:textId="77777777" w:rsidR="005154AF" w:rsidRPr="007B2273" w:rsidRDefault="005154AF" w:rsidP="004834F0">
            <w:pPr>
              <w:pStyle w:val="ASFKTablenorm"/>
              <w:ind w:left="57" w:right="57"/>
            </w:pPr>
            <w:r w:rsidRPr="007B2273">
              <w:t>УБП</w:t>
            </w:r>
          </w:p>
        </w:tc>
        <w:tc>
          <w:tcPr>
            <w:tcW w:w="3975" w:type="pct"/>
            <w:shd w:val="clear" w:color="auto" w:fill="auto"/>
          </w:tcPr>
          <w:p w14:paraId="6712D4D5" w14:textId="77777777" w:rsidR="005154AF" w:rsidRPr="00726330" w:rsidRDefault="005154AF" w:rsidP="004834F0">
            <w:pPr>
              <w:pStyle w:val="ASFKTablenorm"/>
              <w:ind w:left="57" w:right="57"/>
            </w:pPr>
            <w:r w:rsidRPr="007B2273">
              <w:t>Участник бюджетного процесса – главный распорядитель бюджетных средств, распорядитель бюджетных средств, получатель бюджетных средств; иной пол</w:t>
            </w:r>
            <w:r w:rsidRPr="005154AF">
              <w:t>у</w:t>
            </w:r>
            <w:r w:rsidRPr="00726330">
              <w:t>чатель бюджетных средств; главный администратор доходов бюджета, админ</w:t>
            </w:r>
            <w:r w:rsidRPr="005154AF">
              <w:t>и</w:t>
            </w:r>
            <w:r w:rsidRPr="00726330">
              <w:t>стратор доходов бюджета с полномочиями главного администратора, админис</w:t>
            </w:r>
            <w:r w:rsidRPr="005154AF">
              <w:t>т</w:t>
            </w:r>
            <w:r w:rsidRPr="00726330">
              <w:t>ратор доходов бюджета; главный администратор источников финансирования дефицита бюджета, администратор источников финансирования дефицита бю</w:t>
            </w:r>
            <w:r w:rsidRPr="005154AF">
              <w:t>д</w:t>
            </w:r>
            <w:r w:rsidRPr="00726330">
              <w:t>жета с полномочиями главного администратора, администратор источников ф</w:t>
            </w:r>
            <w:r w:rsidRPr="005154AF">
              <w:t>и</w:t>
            </w:r>
            <w:r w:rsidRPr="00726330">
              <w:t>нансирования дефицита бюджета, финансовый орган, получатель бюджетных средств, осущес</w:t>
            </w:r>
            <w:r w:rsidRPr="005154AF">
              <w:t>т</w:t>
            </w:r>
            <w:r w:rsidRPr="00726330">
              <w:t>вляющий операции со средствами во временном распоряжении.</w:t>
            </w:r>
          </w:p>
        </w:tc>
      </w:tr>
      <w:tr w:rsidR="00405857" w:rsidRPr="007B2273" w14:paraId="33CB879A" w14:textId="77777777" w:rsidTr="004834F0">
        <w:tc>
          <w:tcPr>
            <w:tcW w:w="250" w:type="pct"/>
            <w:shd w:val="clear" w:color="auto" w:fill="auto"/>
          </w:tcPr>
          <w:p w14:paraId="216A296E" w14:textId="77777777" w:rsidR="00405857" w:rsidRPr="00726330" w:rsidRDefault="00405857" w:rsidP="00BB53A3">
            <w:pPr>
              <w:pStyle w:val="ASFKTableNum"/>
            </w:pPr>
          </w:p>
        </w:tc>
        <w:tc>
          <w:tcPr>
            <w:tcW w:w="775" w:type="pct"/>
            <w:shd w:val="clear" w:color="auto" w:fill="auto"/>
          </w:tcPr>
          <w:p w14:paraId="00C422FA" w14:textId="77777777" w:rsidR="00405857" w:rsidRPr="007B2273" w:rsidRDefault="00405857" w:rsidP="004834F0">
            <w:pPr>
              <w:pStyle w:val="ASFKTablenorm"/>
              <w:ind w:left="57" w:right="57"/>
            </w:pPr>
            <w:r>
              <w:t>Уведомление (протокол)</w:t>
            </w:r>
          </w:p>
        </w:tc>
        <w:tc>
          <w:tcPr>
            <w:tcW w:w="3975" w:type="pct"/>
            <w:shd w:val="clear" w:color="auto" w:fill="auto"/>
          </w:tcPr>
          <w:p w14:paraId="7F7E8544" w14:textId="77777777" w:rsidR="00405857" w:rsidRPr="007B2273" w:rsidRDefault="00405857" w:rsidP="004834F0">
            <w:pPr>
              <w:pStyle w:val="ASFKTablenorm"/>
              <w:ind w:left="57" w:right="57"/>
            </w:pPr>
            <w:r w:rsidRPr="00746B0F">
              <w:t>Электронный документ «Уведомление (протокол) обработки документа».</w:t>
            </w:r>
          </w:p>
        </w:tc>
      </w:tr>
      <w:tr w:rsidR="007469CF" w:rsidRPr="007B2273" w14:paraId="32B234A7" w14:textId="77777777" w:rsidTr="004834F0">
        <w:tc>
          <w:tcPr>
            <w:tcW w:w="250" w:type="pct"/>
            <w:shd w:val="clear" w:color="auto" w:fill="auto"/>
          </w:tcPr>
          <w:p w14:paraId="221DF4BE" w14:textId="77777777" w:rsidR="005154AF" w:rsidRPr="00726330" w:rsidRDefault="005154AF" w:rsidP="00D20CFC">
            <w:pPr>
              <w:pStyle w:val="ASFKTableNum"/>
            </w:pPr>
          </w:p>
        </w:tc>
        <w:tc>
          <w:tcPr>
            <w:tcW w:w="775" w:type="pct"/>
            <w:shd w:val="clear" w:color="auto" w:fill="auto"/>
          </w:tcPr>
          <w:p w14:paraId="7242CFAC" w14:textId="77777777" w:rsidR="005154AF" w:rsidRPr="007B2273" w:rsidRDefault="005154AF" w:rsidP="004834F0">
            <w:pPr>
              <w:pStyle w:val="ASFKTablenorm"/>
              <w:ind w:left="57" w:right="57"/>
            </w:pPr>
            <w:r w:rsidRPr="007B2273">
              <w:t>УП</w:t>
            </w:r>
          </w:p>
        </w:tc>
        <w:tc>
          <w:tcPr>
            <w:tcW w:w="3975" w:type="pct"/>
            <w:shd w:val="clear" w:color="auto" w:fill="auto"/>
          </w:tcPr>
          <w:p w14:paraId="0825F199" w14:textId="77777777" w:rsidR="005154AF" w:rsidRPr="00726330" w:rsidRDefault="005154AF" w:rsidP="004834F0">
            <w:pPr>
              <w:pStyle w:val="ASFKTablenorm"/>
              <w:ind w:left="57" w:right="57"/>
            </w:pPr>
            <w:r w:rsidRPr="007B2273">
              <w:t>Здесь: уполномоченное подразделение – обособленное подразделение, не над</w:t>
            </w:r>
            <w:r w:rsidRPr="005154AF">
              <w:t>е</w:t>
            </w:r>
            <w:r w:rsidRPr="00726330">
              <w:t>ленное обязанностью ведения бухгалтерского (бюджетного) учета.</w:t>
            </w:r>
          </w:p>
        </w:tc>
      </w:tr>
      <w:tr w:rsidR="007469CF" w:rsidRPr="007B2273" w14:paraId="2D00DA4A" w14:textId="77777777" w:rsidTr="004834F0">
        <w:tc>
          <w:tcPr>
            <w:tcW w:w="250" w:type="pct"/>
            <w:shd w:val="clear" w:color="auto" w:fill="auto"/>
          </w:tcPr>
          <w:p w14:paraId="799ABBBD" w14:textId="77777777" w:rsidR="005154AF" w:rsidRPr="00726330" w:rsidRDefault="005154AF" w:rsidP="00D20CFC">
            <w:pPr>
              <w:pStyle w:val="ASFKTableNum"/>
            </w:pPr>
          </w:p>
        </w:tc>
        <w:tc>
          <w:tcPr>
            <w:tcW w:w="775" w:type="pct"/>
            <w:shd w:val="clear" w:color="auto" w:fill="auto"/>
          </w:tcPr>
          <w:p w14:paraId="40213008" w14:textId="77777777" w:rsidR="005154AF" w:rsidRPr="007B2273" w:rsidRDefault="005154AF" w:rsidP="004834F0">
            <w:pPr>
              <w:pStyle w:val="ASFKTablenorm"/>
              <w:ind w:left="57" w:right="57"/>
            </w:pPr>
            <w:r w:rsidRPr="007B2273">
              <w:t>УФК</w:t>
            </w:r>
          </w:p>
        </w:tc>
        <w:tc>
          <w:tcPr>
            <w:tcW w:w="3975" w:type="pct"/>
            <w:shd w:val="clear" w:color="auto" w:fill="auto"/>
          </w:tcPr>
          <w:p w14:paraId="543C6BD0" w14:textId="77777777" w:rsidR="005154AF" w:rsidRPr="00726330" w:rsidRDefault="005154AF" w:rsidP="004834F0">
            <w:pPr>
              <w:pStyle w:val="ASFKTablenorm"/>
              <w:ind w:left="57" w:right="57"/>
            </w:pPr>
            <w:r w:rsidRPr="007B2273">
              <w:t>Управление Федерального казначейства по субъекту Российской Федер</w:t>
            </w:r>
            <w:r w:rsidRPr="00726330">
              <w:t>ации.</w:t>
            </w:r>
          </w:p>
        </w:tc>
      </w:tr>
      <w:tr w:rsidR="007469CF" w:rsidRPr="007B2273" w14:paraId="2382A4FA" w14:textId="77777777" w:rsidTr="004834F0">
        <w:tc>
          <w:tcPr>
            <w:tcW w:w="250" w:type="pct"/>
            <w:shd w:val="clear" w:color="auto" w:fill="auto"/>
          </w:tcPr>
          <w:p w14:paraId="14C3068D" w14:textId="77777777" w:rsidR="005154AF" w:rsidRPr="00726330" w:rsidRDefault="005154AF" w:rsidP="00D20CFC">
            <w:pPr>
              <w:pStyle w:val="ASFKTableNum"/>
            </w:pPr>
          </w:p>
        </w:tc>
        <w:tc>
          <w:tcPr>
            <w:tcW w:w="775" w:type="pct"/>
            <w:shd w:val="clear" w:color="auto" w:fill="auto"/>
          </w:tcPr>
          <w:p w14:paraId="18DF1582" w14:textId="77777777" w:rsidR="005154AF" w:rsidRPr="007B2273" w:rsidRDefault="005154AF" w:rsidP="004834F0">
            <w:pPr>
              <w:pStyle w:val="ASFKTablenorm"/>
              <w:ind w:left="57" w:right="57"/>
            </w:pPr>
            <w:r w:rsidRPr="007B2273">
              <w:t>ФК</w:t>
            </w:r>
          </w:p>
        </w:tc>
        <w:tc>
          <w:tcPr>
            <w:tcW w:w="3975" w:type="pct"/>
            <w:shd w:val="clear" w:color="auto" w:fill="auto"/>
          </w:tcPr>
          <w:p w14:paraId="4148DE3D" w14:textId="77777777" w:rsidR="005154AF" w:rsidRPr="007B2273" w:rsidRDefault="005154AF" w:rsidP="004834F0">
            <w:pPr>
              <w:pStyle w:val="ASFKTablenorm"/>
              <w:ind w:left="57" w:right="57"/>
            </w:pPr>
            <w:r w:rsidRPr="007B2273">
              <w:t>Федеральное казначейство.</w:t>
            </w:r>
          </w:p>
        </w:tc>
      </w:tr>
      <w:tr w:rsidR="007469CF" w:rsidRPr="007B2273" w14:paraId="04232280" w14:textId="77777777" w:rsidTr="004834F0">
        <w:tc>
          <w:tcPr>
            <w:tcW w:w="250" w:type="pct"/>
            <w:shd w:val="clear" w:color="auto" w:fill="auto"/>
          </w:tcPr>
          <w:p w14:paraId="65FFC3FD" w14:textId="77777777" w:rsidR="005154AF" w:rsidRPr="00726330" w:rsidRDefault="005154AF" w:rsidP="00D20CFC">
            <w:pPr>
              <w:pStyle w:val="ASFKTableNum"/>
            </w:pPr>
          </w:p>
        </w:tc>
        <w:tc>
          <w:tcPr>
            <w:tcW w:w="775" w:type="pct"/>
            <w:shd w:val="clear" w:color="auto" w:fill="auto"/>
          </w:tcPr>
          <w:p w14:paraId="200EB174" w14:textId="77777777" w:rsidR="005154AF" w:rsidRPr="007B2273" w:rsidRDefault="005154AF" w:rsidP="004834F0">
            <w:pPr>
              <w:pStyle w:val="ASFKTablenorm"/>
              <w:ind w:left="57" w:right="57"/>
            </w:pPr>
            <w:r w:rsidRPr="007B2273">
              <w:t>ФКР</w:t>
            </w:r>
          </w:p>
        </w:tc>
        <w:tc>
          <w:tcPr>
            <w:tcW w:w="3975" w:type="pct"/>
            <w:shd w:val="clear" w:color="auto" w:fill="auto"/>
          </w:tcPr>
          <w:p w14:paraId="6EBA823C" w14:textId="77777777" w:rsidR="005154AF" w:rsidRPr="007B2273" w:rsidRDefault="005154AF" w:rsidP="004834F0">
            <w:pPr>
              <w:pStyle w:val="ASFKTablenorm"/>
              <w:ind w:left="57" w:right="57"/>
            </w:pPr>
            <w:r w:rsidRPr="007B2273">
              <w:t>Функциональный классификатор расходов.</w:t>
            </w:r>
          </w:p>
        </w:tc>
      </w:tr>
      <w:tr w:rsidR="007469CF" w:rsidRPr="007B2273" w14:paraId="3E4B93CC" w14:textId="77777777" w:rsidTr="004834F0">
        <w:tc>
          <w:tcPr>
            <w:tcW w:w="250" w:type="pct"/>
            <w:shd w:val="clear" w:color="auto" w:fill="auto"/>
          </w:tcPr>
          <w:p w14:paraId="52EF2ECA" w14:textId="77777777" w:rsidR="005154AF" w:rsidRPr="00726330" w:rsidRDefault="005154AF" w:rsidP="00D20CFC">
            <w:pPr>
              <w:pStyle w:val="ASFKTableNum"/>
            </w:pPr>
          </w:p>
        </w:tc>
        <w:tc>
          <w:tcPr>
            <w:tcW w:w="775" w:type="pct"/>
            <w:shd w:val="clear" w:color="auto" w:fill="auto"/>
          </w:tcPr>
          <w:p w14:paraId="3CE2CE41" w14:textId="77777777" w:rsidR="005154AF" w:rsidRPr="007B2273" w:rsidRDefault="005154AF" w:rsidP="004834F0">
            <w:pPr>
              <w:pStyle w:val="ASFKTablenorm"/>
              <w:ind w:left="57" w:right="57"/>
            </w:pPr>
            <w:r w:rsidRPr="007B2273">
              <w:t>ФО</w:t>
            </w:r>
          </w:p>
        </w:tc>
        <w:tc>
          <w:tcPr>
            <w:tcW w:w="3975" w:type="pct"/>
            <w:shd w:val="clear" w:color="auto" w:fill="auto"/>
          </w:tcPr>
          <w:p w14:paraId="640F6968" w14:textId="77777777" w:rsidR="005154AF" w:rsidRPr="00726330" w:rsidRDefault="005154AF" w:rsidP="004834F0">
            <w:pPr>
              <w:pStyle w:val="ASFKTablenorm"/>
              <w:ind w:left="57" w:right="57"/>
            </w:pPr>
            <w:r w:rsidRPr="007B2273">
              <w:t>Финансовые органы – Министерство финансов Российской Федерации, органы исполнительной власти субъектов Российской Федерации, осуществляющие с</w:t>
            </w:r>
            <w:r w:rsidRPr="005154AF">
              <w:t>о</w:t>
            </w:r>
            <w:r w:rsidRPr="00726330">
              <w:t>ставление и организацию исполнения бюджетов субъекта Российской Федер</w:t>
            </w:r>
            <w:r w:rsidRPr="005154AF">
              <w:t>а</w:t>
            </w:r>
            <w:r w:rsidRPr="00726330">
              <w:t>ции (финансовые органы субъекта Российской Федерации), органы (должнос</w:t>
            </w:r>
            <w:r w:rsidRPr="005154AF">
              <w:t>т</w:t>
            </w:r>
            <w:r w:rsidRPr="00726330">
              <w:t>ные лица) местных администраций муниципальных образований, осуществля</w:t>
            </w:r>
            <w:r w:rsidRPr="005154AF">
              <w:t>ю</w:t>
            </w:r>
            <w:r w:rsidRPr="00726330">
              <w:t>щие с</w:t>
            </w:r>
            <w:r w:rsidRPr="005154AF">
              <w:t>о</w:t>
            </w:r>
            <w:r w:rsidRPr="00726330">
              <w:t>ставление и организацию исполнения местных бюджетов (финансовые органы муниципального образования).</w:t>
            </w:r>
          </w:p>
        </w:tc>
      </w:tr>
      <w:tr w:rsidR="007469CF" w:rsidRPr="007B2273" w14:paraId="67511C30" w14:textId="77777777" w:rsidTr="004834F0">
        <w:tc>
          <w:tcPr>
            <w:tcW w:w="250" w:type="pct"/>
            <w:shd w:val="clear" w:color="auto" w:fill="auto"/>
          </w:tcPr>
          <w:p w14:paraId="7471CADA" w14:textId="77777777" w:rsidR="005154AF" w:rsidRPr="00726330" w:rsidRDefault="005154AF" w:rsidP="00D20CFC">
            <w:pPr>
              <w:pStyle w:val="ASFKTableNum"/>
            </w:pPr>
          </w:p>
        </w:tc>
        <w:tc>
          <w:tcPr>
            <w:tcW w:w="775" w:type="pct"/>
            <w:shd w:val="clear" w:color="auto" w:fill="auto"/>
          </w:tcPr>
          <w:p w14:paraId="4C8013EA" w14:textId="77777777" w:rsidR="005154AF" w:rsidRPr="007B2273" w:rsidRDefault="005154AF" w:rsidP="004834F0">
            <w:pPr>
              <w:pStyle w:val="ASFKTablenorm"/>
              <w:ind w:left="57" w:right="57"/>
            </w:pPr>
            <w:r w:rsidRPr="007B2273">
              <w:t>ЦАФК</w:t>
            </w:r>
          </w:p>
        </w:tc>
        <w:tc>
          <w:tcPr>
            <w:tcW w:w="3975" w:type="pct"/>
            <w:shd w:val="clear" w:color="auto" w:fill="auto"/>
          </w:tcPr>
          <w:p w14:paraId="6888E89F" w14:textId="77777777" w:rsidR="005154AF" w:rsidRPr="00726330" w:rsidRDefault="005154AF" w:rsidP="004834F0">
            <w:pPr>
              <w:pStyle w:val="ASFKTablenorm"/>
              <w:ind w:left="57" w:right="57"/>
            </w:pPr>
            <w:r w:rsidRPr="007B2273">
              <w:t>Центральный аппарат Федерального Казначе</w:t>
            </w:r>
            <w:r w:rsidRPr="00726330">
              <w:t>йства.</w:t>
            </w:r>
          </w:p>
        </w:tc>
      </w:tr>
      <w:tr w:rsidR="007469CF" w:rsidRPr="007B2273" w14:paraId="520F0A75" w14:textId="77777777" w:rsidTr="004834F0">
        <w:tc>
          <w:tcPr>
            <w:tcW w:w="250" w:type="pct"/>
            <w:shd w:val="clear" w:color="auto" w:fill="auto"/>
          </w:tcPr>
          <w:p w14:paraId="2DB34404" w14:textId="77777777" w:rsidR="005154AF" w:rsidRPr="00726330" w:rsidRDefault="005154AF" w:rsidP="00D20CFC">
            <w:pPr>
              <w:pStyle w:val="ASFKTableNum"/>
            </w:pPr>
          </w:p>
        </w:tc>
        <w:tc>
          <w:tcPr>
            <w:tcW w:w="775" w:type="pct"/>
            <w:shd w:val="clear" w:color="auto" w:fill="auto"/>
          </w:tcPr>
          <w:p w14:paraId="51451A7B" w14:textId="77777777" w:rsidR="005154AF" w:rsidRPr="007B2273" w:rsidRDefault="005154AF" w:rsidP="004834F0">
            <w:pPr>
              <w:pStyle w:val="ASFKTablenorm"/>
              <w:ind w:left="57" w:right="57"/>
            </w:pPr>
            <w:r w:rsidRPr="007B2273">
              <w:t>ЦБ РФ</w:t>
            </w:r>
          </w:p>
        </w:tc>
        <w:tc>
          <w:tcPr>
            <w:tcW w:w="3975" w:type="pct"/>
            <w:shd w:val="clear" w:color="auto" w:fill="auto"/>
          </w:tcPr>
          <w:p w14:paraId="6315B008" w14:textId="77777777" w:rsidR="005154AF" w:rsidRPr="00726330" w:rsidRDefault="005154AF" w:rsidP="004834F0">
            <w:pPr>
              <w:pStyle w:val="ASFKTablenorm"/>
              <w:ind w:left="57" w:right="57"/>
            </w:pPr>
            <w:r w:rsidRPr="007B2273">
              <w:t>Здесь: Центральный банк Российской Федер</w:t>
            </w:r>
            <w:r w:rsidRPr="00726330">
              <w:t>ации.</w:t>
            </w:r>
          </w:p>
        </w:tc>
      </w:tr>
      <w:tr w:rsidR="007469CF" w:rsidRPr="007B2273" w14:paraId="429B743C" w14:textId="77777777" w:rsidTr="004834F0">
        <w:tc>
          <w:tcPr>
            <w:tcW w:w="250" w:type="pct"/>
            <w:shd w:val="clear" w:color="auto" w:fill="auto"/>
          </w:tcPr>
          <w:p w14:paraId="26110565" w14:textId="77777777" w:rsidR="005154AF" w:rsidRPr="00726330" w:rsidRDefault="005154AF" w:rsidP="00D20CFC">
            <w:pPr>
              <w:pStyle w:val="ASFKTableNum"/>
            </w:pPr>
          </w:p>
        </w:tc>
        <w:tc>
          <w:tcPr>
            <w:tcW w:w="775" w:type="pct"/>
            <w:shd w:val="clear" w:color="auto" w:fill="auto"/>
          </w:tcPr>
          <w:p w14:paraId="7608B3D4" w14:textId="77777777" w:rsidR="005154AF" w:rsidRPr="007B2273" w:rsidRDefault="005154AF" w:rsidP="004834F0">
            <w:pPr>
              <w:pStyle w:val="ASFKTablenorm"/>
              <w:ind w:left="57" w:right="57"/>
            </w:pPr>
            <w:r w:rsidRPr="007B2273">
              <w:t>ЭД</w:t>
            </w:r>
          </w:p>
        </w:tc>
        <w:tc>
          <w:tcPr>
            <w:tcW w:w="3975" w:type="pct"/>
            <w:shd w:val="clear" w:color="auto" w:fill="auto"/>
          </w:tcPr>
          <w:p w14:paraId="46E7B870" w14:textId="77777777" w:rsidR="005154AF" w:rsidRPr="00726330" w:rsidRDefault="005154AF" w:rsidP="004834F0">
            <w:pPr>
              <w:pStyle w:val="ASFKTablenorm"/>
              <w:ind w:left="57" w:right="57"/>
            </w:pPr>
            <w:r w:rsidRPr="007B2273">
              <w:t>Электронный документ, аналог бумажного документа в системе документооб</w:t>
            </w:r>
            <w:r w:rsidRPr="005154AF">
              <w:t>о</w:t>
            </w:r>
            <w:r w:rsidRPr="00726330">
              <w:t>рота организации, имеющий строго оговоренные функции (в зависимости от класса документа), несущий только определенный набор информации (поля) и облада</w:t>
            </w:r>
            <w:r w:rsidRPr="005154AF">
              <w:t>ю</w:t>
            </w:r>
            <w:r w:rsidRPr="00726330">
              <w:t>щий жестко установленным жизненным циклом (система статусов или статусы документа).</w:t>
            </w:r>
          </w:p>
        </w:tc>
      </w:tr>
      <w:tr w:rsidR="007469CF" w:rsidRPr="007B2273" w14:paraId="1F28FCEB" w14:textId="77777777" w:rsidTr="004834F0">
        <w:tc>
          <w:tcPr>
            <w:tcW w:w="250" w:type="pct"/>
            <w:shd w:val="clear" w:color="auto" w:fill="auto"/>
          </w:tcPr>
          <w:p w14:paraId="60C6E994" w14:textId="77777777" w:rsidR="0034656A" w:rsidRPr="00726330" w:rsidRDefault="0034656A" w:rsidP="00D20CFC">
            <w:pPr>
              <w:pStyle w:val="ASFKTableNum"/>
            </w:pPr>
          </w:p>
        </w:tc>
        <w:tc>
          <w:tcPr>
            <w:tcW w:w="775" w:type="pct"/>
            <w:shd w:val="clear" w:color="auto" w:fill="auto"/>
          </w:tcPr>
          <w:p w14:paraId="49FBAD0E" w14:textId="77777777" w:rsidR="0034656A" w:rsidRPr="00337FFC" w:rsidRDefault="0034656A" w:rsidP="004834F0">
            <w:pPr>
              <w:pStyle w:val="ASFKTablenorm"/>
              <w:ind w:left="57" w:right="57"/>
            </w:pPr>
            <w:r w:rsidRPr="00D20C6C">
              <w:t>ЭП (Эле</w:t>
            </w:r>
            <w:r w:rsidRPr="0034656A">
              <w:t>к</w:t>
            </w:r>
            <w:r w:rsidRPr="00D20C6C">
              <w:t>тронная по</w:t>
            </w:r>
            <w:r w:rsidRPr="0034656A">
              <w:t>д</w:t>
            </w:r>
            <w:r w:rsidRPr="00337FFC">
              <w:t>пись)</w:t>
            </w:r>
          </w:p>
        </w:tc>
        <w:tc>
          <w:tcPr>
            <w:tcW w:w="3975" w:type="pct"/>
            <w:shd w:val="clear" w:color="auto" w:fill="auto"/>
          </w:tcPr>
          <w:p w14:paraId="572AC734" w14:textId="77777777" w:rsidR="0034656A" w:rsidRPr="00337FFC" w:rsidRDefault="0034656A" w:rsidP="004834F0">
            <w:pPr>
              <w:pStyle w:val="ASFKTablenorm"/>
              <w:ind w:left="57" w:right="57"/>
            </w:pPr>
            <w:r w:rsidRPr="00D20C6C">
              <w:t>Информация в электронной форме, которая присоединена к др</w:t>
            </w:r>
            <w:r w:rsidRPr="00337FFC">
              <w:t>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w:t>
            </w:r>
            <w:r w:rsidRPr="0034656A">
              <w:t>ы</w:t>
            </w:r>
            <w:r w:rsidRPr="00337FFC">
              <w:t>вающего информацию.</w:t>
            </w:r>
          </w:p>
        </w:tc>
      </w:tr>
      <w:tr w:rsidR="007469CF" w:rsidRPr="007B2273" w14:paraId="74A86B4F" w14:textId="77777777" w:rsidTr="004834F0">
        <w:tc>
          <w:tcPr>
            <w:tcW w:w="250" w:type="pct"/>
            <w:shd w:val="clear" w:color="auto" w:fill="auto"/>
          </w:tcPr>
          <w:p w14:paraId="027B93D9" w14:textId="77777777" w:rsidR="0034656A" w:rsidRPr="00726330" w:rsidRDefault="0034656A" w:rsidP="00D20CFC">
            <w:pPr>
              <w:pStyle w:val="ASFKTableNum"/>
            </w:pPr>
          </w:p>
        </w:tc>
        <w:tc>
          <w:tcPr>
            <w:tcW w:w="775" w:type="pct"/>
            <w:shd w:val="clear" w:color="auto" w:fill="auto"/>
          </w:tcPr>
          <w:p w14:paraId="59E3A274" w14:textId="77777777" w:rsidR="0034656A" w:rsidRPr="00D20C6C" w:rsidRDefault="0034656A" w:rsidP="004834F0">
            <w:pPr>
              <w:pStyle w:val="ASFKTablenorm"/>
              <w:ind w:left="57" w:right="57"/>
            </w:pPr>
            <w:r w:rsidRPr="00D20C6C">
              <w:t>ЭФ</w:t>
            </w:r>
          </w:p>
        </w:tc>
        <w:tc>
          <w:tcPr>
            <w:tcW w:w="3975" w:type="pct"/>
            <w:shd w:val="clear" w:color="auto" w:fill="auto"/>
          </w:tcPr>
          <w:p w14:paraId="0CDC25F2" w14:textId="77777777" w:rsidR="0034656A" w:rsidRPr="00337FFC" w:rsidRDefault="0034656A" w:rsidP="004834F0">
            <w:pPr>
              <w:pStyle w:val="ASFKTablenorm"/>
              <w:ind w:left="57" w:right="57"/>
            </w:pPr>
            <w:r w:rsidRPr="00E07160">
              <w:t>Экранная форма – визуальная форма электронного документа в и</w:t>
            </w:r>
            <w:r w:rsidRPr="00337FFC">
              <w:t xml:space="preserve">нтерфейсе прикладного программного обеспечения. </w:t>
            </w:r>
          </w:p>
        </w:tc>
      </w:tr>
    </w:tbl>
    <w:p w14:paraId="7C29B0F4" w14:textId="77777777" w:rsidR="005154AF" w:rsidRPr="0034656A" w:rsidRDefault="005154AF" w:rsidP="0034656A">
      <w:pPr>
        <w:pStyle w:val="51"/>
        <w:rPr>
          <w:rStyle w:val="ASFKSymBold"/>
          <w:b/>
        </w:rPr>
      </w:pPr>
      <w:bookmarkStart w:id="26" w:name="_Toc232827274"/>
      <w:r w:rsidRPr="0034656A">
        <w:rPr>
          <w:rStyle w:val="ASFKSymBold"/>
          <w:b/>
        </w:rPr>
        <w:lastRenderedPageBreak/>
        <w:t>Элементы оформления</w:t>
      </w:r>
      <w:bookmarkEnd w:id="26"/>
    </w:p>
    <w:p w14:paraId="66767933" w14:textId="77777777" w:rsidR="005154AF" w:rsidRPr="007B2273" w:rsidRDefault="005154AF" w:rsidP="005154AF">
      <w:pPr>
        <w:pStyle w:val="ASFKNormal"/>
      </w:pPr>
      <w:r w:rsidRPr="007B2273">
        <w:t xml:space="preserve">Кнопки экранных форм или окон, в тексте обозначаются следующим образом: </w:t>
      </w:r>
      <w:r w:rsidR="004803D6">
        <w:t>«</w:t>
      </w:r>
      <w:r w:rsidRPr="00726330">
        <w:t>OK</w:t>
      </w:r>
      <w:r w:rsidR="004803D6">
        <w:t>»</w:t>
      </w:r>
      <w:r w:rsidRPr="007B2273">
        <w:t xml:space="preserve">, </w:t>
      </w:r>
      <w:r w:rsidR="004803D6">
        <w:t>«</w:t>
      </w:r>
      <w:r w:rsidRPr="007B2273">
        <w:t>Выйти</w:t>
      </w:r>
      <w:r w:rsidR="004803D6">
        <w:t>»</w:t>
      </w:r>
      <w:r w:rsidRPr="007B2273">
        <w:t xml:space="preserve">, </w:t>
      </w:r>
      <w:r w:rsidR="004803D6">
        <w:t>«</w:t>
      </w:r>
      <w:r w:rsidRPr="007B2273">
        <w:t>Отмена</w:t>
      </w:r>
      <w:r w:rsidR="004803D6">
        <w:t>»</w:t>
      </w:r>
      <w:r w:rsidRPr="007B2273">
        <w:t xml:space="preserve"> и т.д. Кнопки, распол</w:t>
      </w:r>
      <w:r w:rsidRPr="00726330">
        <w:t>о</w:t>
      </w:r>
      <w:r w:rsidRPr="007B2273">
        <w:t xml:space="preserve">женные на панели инструментов, обозначаются следующим образом: </w:t>
      </w:r>
      <w:r w:rsidR="00476E1D">
        <w:pict w14:anchorId="58CD61E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25pt;height:14.25pt">
            <v:imagedata r:id="rId10" o:title="button_save"/>
          </v:shape>
        </w:pict>
      </w:r>
      <w:r w:rsidRPr="007B2273">
        <w:t> (С</w:t>
      </w:r>
      <w:r w:rsidRPr="00726330">
        <w:t>о</w:t>
      </w:r>
      <w:r w:rsidRPr="007B2273">
        <w:t xml:space="preserve">хранить), </w:t>
      </w:r>
      <w:r w:rsidR="00476E1D">
        <w:pict w14:anchorId="5A32C4AC">
          <v:shape id="_x0000_i1026" type="#_x0000_t75" style="width:14.25pt;height:14.25pt">
            <v:imagedata r:id="rId11" o:title="button_new"/>
          </v:shape>
        </w:pict>
      </w:r>
      <w:r w:rsidRPr="007B2273">
        <w:t> (Создать) и т.</w:t>
      </w:r>
      <w:r w:rsidR="0034656A">
        <w:t>п</w:t>
      </w:r>
      <w:r w:rsidRPr="007B2273">
        <w:t>.</w:t>
      </w:r>
    </w:p>
    <w:p w14:paraId="6A147D68" w14:textId="77777777" w:rsidR="005154AF" w:rsidRPr="007B2273" w:rsidRDefault="005154AF" w:rsidP="005154AF">
      <w:pPr>
        <w:pStyle w:val="ASFKNormal"/>
      </w:pPr>
      <w:r w:rsidRPr="007B2273">
        <w:t>Название пунктов меню, закладок, а также названия документов и справочников в те</w:t>
      </w:r>
      <w:r w:rsidRPr="005154AF">
        <w:t>к</w:t>
      </w:r>
      <w:r w:rsidRPr="007B2273">
        <w:t xml:space="preserve">сте заключаются в кавычки. Например: справочник </w:t>
      </w:r>
      <w:r w:rsidR="004803D6">
        <w:t>«</w:t>
      </w:r>
      <w:r w:rsidRPr="007B2273">
        <w:t>КБК</w:t>
      </w:r>
      <w:r w:rsidR="004803D6">
        <w:t>»</w:t>
      </w:r>
      <w:r w:rsidRPr="007B2273">
        <w:t xml:space="preserve">, пункт меню </w:t>
      </w:r>
      <w:r w:rsidR="004803D6">
        <w:t>«</w:t>
      </w:r>
      <w:r w:rsidRPr="007B2273">
        <w:t>О программе</w:t>
      </w:r>
      <w:r w:rsidR="004803D6">
        <w:t>»</w:t>
      </w:r>
      <w:r w:rsidRPr="007B2273">
        <w:t>, з</w:t>
      </w:r>
      <w:r w:rsidRPr="005154AF">
        <w:t>а</w:t>
      </w:r>
      <w:r w:rsidRPr="007B2273">
        <w:t xml:space="preserve">кладка </w:t>
      </w:r>
      <w:r w:rsidR="004803D6">
        <w:t>«</w:t>
      </w:r>
      <w:r w:rsidRPr="007B2273">
        <w:t>Основная инфо</w:t>
      </w:r>
      <w:r w:rsidRPr="00726330">
        <w:t>р</w:t>
      </w:r>
      <w:r w:rsidRPr="007B2273">
        <w:t>мация</w:t>
      </w:r>
      <w:r w:rsidR="004803D6">
        <w:t>»</w:t>
      </w:r>
      <w:r w:rsidRPr="007B2273">
        <w:t xml:space="preserve"> и т.д.</w:t>
      </w:r>
    </w:p>
    <w:p w14:paraId="2F1BDD7E" w14:textId="77777777" w:rsidR="005154AF" w:rsidRPr="007B2273" w:rsidRDefault="005154AF" w:rsidP="005154AF">
      <w:pPr>
        <w:pStyle w:val="ASFKNormal"/>
      </w:pPr>
      <w:r w:rsidRPr="007B2273">
        <w:t>Последовательный переход пользователя по пунктам меню пре</w:t>
      </w:r>
      <w:r w:rsidRPr="00726330">
        <w:t>д</w:t>
      </w:r>
      <w:r w:rsidRPr="007B2273">
        <w:t>ставлен в тексте в виде названий выбираемых пунктов, разделенных косой чертой и заключенным в кавычки. Н</w:t>
      </w:r>
      <w:r w:rsidRPr="005154AF">
        <w:t>а</w:t>
      </w:r>
      <w:r w:rsidRPr="007B2273">
        <w:t xml:space="preserve">пример: </w:t>
      </w:r>
      <w:r w:rsidR="004803D6">
        <w:t>«</w:t>
      </w:r>
      <w:r w:rsidRPr="007B2273">
        <w:t>Обработка/Выгрузка данных</w:t>
      </w:r>
      <w:r w:rsidR="004803D6">
        <w:t>»</w:t>
      </w:r>
      <w:r w:rsidRPr="007B2273">
        <w:t xml:space="preserve"> (пользователь должен последовательно выбрать пункт меню </w:t>
      </w:r>
      <w:r w:rsidR="004803D6">
        <w:t>«</w:t>
      </w:r>
      <w:r w:rsidRPr="007B2273">
        <w:t>Обработка</w:t>
      </w:r>
      <w:r w:rsidR="004803D6">
        <w:t>»</w:t>
      </w:r>
      <w:r w:rsidRPr="007B2273">
        <w:t xml:space="preserve">, затем в открывшемся подменю пункт </w:t>
      </w:r>
      <w:r w:rsidR="004803D6">
        <w:t>«</w:t>
      </w:r>
      <w:r w:rsidRPr="007B2273">
        <w:t>Выгрузка да</w:t>
      </w:r>
      <w:r w:rsidRPr="00726330">
        <w:t>н</w:t>
      </w:r>
      <w:r w:rsidRPr="007B2273">
        <w:t>ных</w:t>
      </w:r>
      <w:r w:rsidR="004803D6">
        <w:t>»</w:t>
      </w:r>
      <w:r w:rsidR="00A42301">
        <w:t>)</w:t>
      </w:r>
      <w:r w:rsidRPr="007B2273">
        <w:t>.</w:t>
      </w:r>
    </w:p>
    <w:p w14:paraId="5B0CF507" w14:textId="77777777" w:rsidR="005154AF" w:rsidRPr="007B2273" w:rsidRDefault="005154AF" w:rsidP="005154AF">
      <w:pPr>
        <w:pStyle w:val="ASFKNormal"/>
      </w:pPr>
      <w:r w:rsidRPr="007B2273">
        <w:t>Название файлов выделяются в тексте следующим обр</w:t>
      </w:r>
      <w:r w:rsidRPr="00726330">
        <w:t>а</w:t>
      </w:r>
      <w:r w:rsidRPr="007B2273">
        <w:t xml:space="preserve">зом: </w:t>
      </w:r>
      <w:r w:rsidRPr="00726330">
        <w:t>setup</w:t>
      </w:r>
      <w:r w:rsidRPr="007B2273">
        <w:t>.</w:t>
      </w:r>
      <w:r w:rsidRPr="00726330">
        <w:t>exe</w:t>
      </w:r>
      <w:r w:rsidRPr="007B2273">
        <w:t>.</w:t>
      </w:r>
    </w:p>
    <w:p w14:paraId="1B20E79C" w14:textId="77777777" w:rsidR="005154AF" w:rsidRPr="007B2273" w:rsidRDefault="005154AF" w:rsidP="005154AF">
      <w:pPr>
        <w:pStyle w:val="ASFKNormal"/>
      </w:pPr>
      <w:r w:rsidRPr="007B2273">
        <w:t xml:space="preserve">Сведения, которые указывают на особенности данного описания, оформлены в виде примечаний, начинающихся со слова </w:t>
      </w:r>
      <w:r w:rsidR="004803D6">
        <w:t>«</w:t>
      </w:r>
      <w:r w:rsidRPr="007B2273">
        <w:rPr>
          <w:rStyle w:val="ASFKSymBold"/>
        </w:rPr>
        <w:t>Примеч</w:t>
      </w:r>
      <w:r w:rsidRPr="00726330">
        <w:rPr>
          <w:rStyle w:val="ASFKSymBold"/>
        </w:rPr>
        <w:t>а</w:t>
      </w:r>
      <w:r w:rsidRPr="007B2273">
        <w:rPr>
          <w:rStyle w:val="ASFKSymBold"/>
        </w:rPr>
        <w:t>ние</w:t>
      </w:r>
      <w:r w:rsidR="004803D6">
        <w:t>»</w:t>
      </w:r>
      <w:r w:rsidRPr="007B2273">
        <w:t>. Примечание может предшествовать целой главе, разделу, подразделу или следовать непосредстве</w:t>
      </w:r>
      <w:r w:rsidRPr="00726330">
        <w:t>н</w:t>
      </w:r>
      <w:r w:rsidRPr="007B2273">
        <w:t>но за элементом, к которому оно о</w:t>
      </w:r>
      <w:r w:rsidRPr="00726330">
        <w:t>т</w:t>
      </w:r>
      <w:r w:rsidRPr="007B2273">
        <w:t>носится.</w:t>
      </w:r>
    </w:p>
    <w:p w14:paraId="58620BE2" w14:textId="77777777" w:rsidR="005154AF" w:rsidRPr="007B2273" w:rsidRDefault="005154AF" w:rsidP="005154AF">
      <w:pPr>
        <w:pStyle w:val="ASFKNormal"/>
      </w:pPr>
      <w:bookmarkStart w:id="27" w:name="_Toc225916464"/>
      <w:bookmarkStart w:id="28" w:name="_Toc232827275"/>
      <w:r w:rsidRPr="007B2273">
        <w:t>Сведения, имеющие критический характер для работы системы или пользователя, оформлены в виде примечаний, которые начинаю</w:t>
      </w:r>
      <w:r w:rsidRPr="00726330">
        <w:t>т</w:t>
      </w:r>
      <w:r w:rsidRPr="007B2273">
        <w:t xml:space="preserve">ся со слова </w:t>
      </w:r>
      <w:r w:rsidR="004803D6">
        <w:t>«</w:t>
      </w:r>
      <w:r w:rsidRPr="007B2273">
        <w:rPr>
          <w:rStyle w:val="ASFKSymBold"/>
        </w:rPr>
        <w:t>Внимание!</w:t>
      </w:r>
      <w:r w:rsidR="004803D6">
        <w:t>»</w:t>
      </w:r>
      <w:r w:rsidRPr="007B2273">
        <w:t>. Как правило, эта информация имеет предупре</w:t>
      </w:r>
      <w:r w:rsidRPr="00726330">
        <w:t>ж</w:t>
      </w:r>
      <w:r w:rsidRPr="007B2273">
        <w:t>дающий характер.</w:t>
      </w:r>
    </w:p>
    <w:p w14:paraId="446ED07E" w14:textId="77777777" w:rsidR="005154AF" w:rsidRPr="007B2273" w:rsidRDefault="005154AF" w:rsidP="005154AF">
      <w:pPr>
        <w:pStyle w:val="ASFKNormal"/>
      </w:pPr>
      <w:r w:rsidRPr="007B2273">
        <w:t>Необходимый минимальный набор рекомендаций для понимания работы системы о</w:t>
      </w:r>
      <w:r w:rsidRPr="005154AF">
        <w:t>т</w:t>
      </w:r>
      <w:r w:rsidRPr="007B2273">
        <w:t>ражен в описании и изображ</w:t>
      </w:r>
      <w:r w:rsidRPr="00726330">
        <w:t>е</w:t>
      </w:r>
      <w:r w:rsidRPr="007B2273">
        <w:t>ниях экранных форм, заполненных достоверными данными.</w:t>
      </w:r>
    </w:p>
    <w:p w14:paraId="6A41411F" w14:textId="77777777" w:rsidR="006B2F46" w:rsidRDefault="006B2F46" w:rsidP="006B2F46">
      <w:pPr>
        <w:pStyle w:val="1"/>
      </w:pPr>
      <w:bookmarkStart w:id="29" w:name="_Toc82691585"/>
      <w:bookmarkEnd w:id="27"/>
      <w:bookmarkEnd w:id="28"/>
      <w:r>
        <w:lastRenderedPageBreak/>
        <w:t>Назначение и условия применения</w:t>
      </w:r>
      <w:bookmarkEnd w:id="29"/>
    </w:p>
    <w:p w14:paraId="646C29D0" w14:textId="77777777" w:rsidR="005154AF" w:rsidRPr="007B2273" w:rsidRDefault="005154AF" w:rsidP="005154AF">
      <w:pPr>
        <w:pStyle w:val="21"/>
      </w:pPr>
      <w:bookmarkStart w:id="30" w:name="_Toc225916465"/>
      <w:bookmarkStart w:id="31" w:name="_Toc232827276"/>
      <w:bookmarkStart w:id="32" w:name="_Ref291599112"/>
      <w:bookmarkStart w:id="33" w:name="_Toc409448772"/>
      <w:bookmarkStart w:id="34" w:name="_Toc410656112"/>
      <w:bookmarkStart w:id="35" w:name="_Toc421009309"/>
      <w:bookmarkStart w:id="36" w:name="_Toc221011460"/>
      <w:bookmarkStart w:id="37" w:name="_Toc221012161"/>
      <w:bookmarkStart w:id="38" w:name="_Toc225934542"/>
      <w:bookmarkStart w:id="39" w:name="_Toc107037953"/>
      <w:bookmarkStart w:id="40" w:name="_Toc182196484"/>
      <w:bookmarkStart w:id="41" w:name="_Toc82691586"/>
      <w:r w:rsidRPr="007B2273">
        <w:t>Виды деятельности, функции</w:t>
      </w:r>
      <w:bookmarkEnd w:id="30"/>
      <w:bookmarkEnd w:id="31"/>
      <w:bookmarkEnd w:id="32"/>
      <w:bookmarkEnd w:id="33"/>
      <w:bookmarkEnd w:id="34"/>
      <w:bookmarkEnd w:id="35"/>
      <w:bookmarkEnd w:id="41"/>
    </w:p>
    <w:p w14:paraId="248CEB74" w14:textId="77777777" w:rsidR="005154AF" w:rsidRPr="007B2273" w:rsidRDefault="005154AF" w:rsidP="005154AF">
      <w:pPr>
        <w:pStyle w:val="ASFKNormal"/>
      </w:pPr>
      <w:bookmarkStart w:id="42" w:name="_Toc225916466"/>
      <w:bookmarkStart w:id="43" w:name="_Toc232827277"/>
      <w:bookmarkEnd w:id="36"/>
      <w:bookmarkEnd w:id="37"/>
      <w:bookmarkEnd w:id="38"/>
      <w:r w:rsidRPr="007B2273">
        <w:t>АРМ НУБП представляет собой рабочее место пользователя н</w:t>
      </w:r>
      <w:r w:rsidRPr="00726330">
        <w:t>е</w:t>
      </w:r>
      <w:r w:rsidRPr="007B2273">
        <w:t>участника бюджетного процесса Российской Федерации, включенного в систему удаленного финансового докуме</w:t>
      </w:r>
      <w:r w:rsidRPr="005154AF">
        <w:t>н</w:t>
      </w:r>
      <w:r w:rsidRPr="007B2273">
        <w:t>тооборота Федерального к</w:t>
      </w:r>
      <w:r w:rsidRPr="00726330">
        <w:t>а</w:t>
      </w:r>
      <w:r w:rsidRPr="007B2273">
        <w:t>значейства.</w:t>
      </w:r>
    </w:p>
    <w:p w14:paraId="4D318147" w14:textId="77777777" w:rsidR="005154AF" w:rsidRPr="007B2273" w:rsidRDefault="005154AF" w:rsidP="005154AF">
      <w:pPr>
        <w:pStyle w:val="ASFKNormal"/>
      </w:pPr>
      <w:r w:rsidRPr="007B2273">
        <w:t>АРМ НУБП предназначен для решения следующих з</w:t>
      </w:r>
      <w:r w:rsidRPr="00726330">
        <w:t>а</w:t>
      </w:r>
      <w:r w:rsidRPr="007B2273">
        <w:t>дач:</w:t>
      </w:r>
    </w:p>
    <w:p w14:paraId="7F396D36" w14:textId="77777777" w:rsidR="005154AF" w:rsidRPr="007B2273" w:rsidRDefault="005154AF" w:rsidP="005154AF">
      <w:pPr>
        <w:pStyle w:val="ASFKListmark1"/>
      </w:pPr>
      <w:r w:rsidRPr="007B2273">
        <w:t>обеспечение автоматизированного выполнения функций о</w:t>
      </w:r>
      <w:r w:rsidRPr="00726330">
        <w:t>б</w:t>
      </w:r>
      <w:r w:rsidRPr="007B2273">
        <w:t>служивания бюджета на уровне неучастника бюджетного процесса (бюджетного учреждения, автономного учрежд</w:t>
      </w:r>
      <w:r w:rsidRPr="00726330">
        <w:t>е</w:t>
      </w:r>
      <w:r w:rsidRPr="007B2273">
        <w:t>ния);</w:t>
      </w:r>
    </w:p>
    <w:p w14:paraId="591FAA73" w14:textId="77777777" w:rsidR="005154AF" w:rsidRPr="007B2273" w:rsidRDefault="005154AF" w:rsidP="005154AF">
      <w:pPr>
        <w:pStyle w:val="ASFKListmark1"/>
      </w:pPr>
      <w:r w:rsidRPr="007B2273">
        <w:t>организация и поддержка защищенного документооборота между неучастником бюджетного процесса (бюджетным у</w:t>
      </w:r>
      <w:r w:rsidRPr="00726330">
        <w:t>ч</w:t>
      </w:r>
      <w:r w:rsidRPr="007B2273">
        <w:t>реждением, автономным учреждением) и УФК и между неучастником бюджетного процесса (бюджетным учреждением, автоно</w:t>
      </w:r>
      <w:r w:rsidRPr="005154AF">
        <w:t>м</w:t>
      </w:r>
      <w:r w:rsidRPr="007B2273">
        <w:t>ным учре</w:t>
      </w:r>
      <w:r w:rsidRPr="00726330">
        <w:t>ж</w:t>
      </w:r>
      <w:r w:rsidRPr="007B2273">
        <w:t>дением) и ОФК.</w:t>
      </w:r>
    </w:p>
    <w:p w14:paraId="2EDAE51B" w14:textId="77777777" w:rsidR="005154AF" w:rsidRPr="007B2273" w:rsidRDefault="005154AF" w:rsidP="005154AF">
      <w:pPr>
        <w:pStyle w:val="21"/>
      </w:pPr>
      <w:bookmarkStart w:id="44" w:name="_Toc409448773"/>
      <w:bookmarkStart w:id="45" w:name="_Toc410656113"/>
      <w:bookmarkStart w:id="46" w:name="_Toc421009310"/>
      <w:bookmarkStart w:id="47" w:name="_Toc82691587"/>
      <w:r w:rsidRPr="007B2273">
        <w:t>Программные и аппаратные требования к системе</w:t>
      </w:r>
      <w:bookmarkEnd w:id="42"/>
      <w:bookmarkEnd w:id="43"/>
      <w:bookmarkEnd w:id="44"/>
      <w:bookmarkEnd w:id="45"/>
      <w:bookmarkEnd w:id="46"/>
      <w:bookmarkEnd w:id="47"/>
    </w:p>
    <w:p w14:paraId="1E9402CB" w14:textId="77777777" w:rsidR="005154AF" w:rsidRPr="007B2273" w:rsidRDefault="005154AF" w:rsidP="005154AF">
      <w:pPr>
        <w:pStyle w:val="ASFKNormal"/>
      </w:pPr>
      <w:r w:rsidRPr="007B2273">
        <w:t>Для нормального запуска и функционирования АРМ НУБП (</w:t>
      </w:r>
      <w:r w:rsidRPr="00726330">
        <w:t>off</w:t>
      </w:r>
      <w:r w:rsidRPr="007B2273">
        <w:t>-</w:t>
      </w:r>
      <w:r w:rsidRPr="00726330">
        <w:t>line</w:t>
      </w:r>
      <w:r w:rsidRPr="007B2273">
        <w:t>) необходимо в</w:t>
      </w:r>
      <w:r w:rsidRPr="005154AF">
        <w:t>ы</w:t>
      </w:r>
      <w:r w:rsidRPr="007B2273">
        <w:t>полнение ряда требований, к</w:t>
      </w:r>
      <w:r w:rsidRPr="00726330">
        <w:t>о</w:t>
      </w:r>
      <w:r w:rsidRPr="007B2273">
        <w:t>торые перечислены ниже.</w:t>
      </w:r>
    </w:p>
    <w:p w14:paraId="2F3BF240" w14:textId="77777777" w:rsidR="005154AF" w:rsidRPr="007B2273" w:rsidRDefault="005154AF" w:rsidP="005154AF">
      <w:pPr>
        <w:pStyle w:val="ASFKNormal"/>
      </w:pPr>
      <w:bookmarkStart w:id="48" w:name="_Toc167600089"/>
      <w:bookmarkStart w:id="49" w:name="_Toc170885707"/>
      <w:bookmarkStart w:id="50" w:name="_Toc221011463"/>
      <w:bookmarkStart w:id="51" w:name="_Toc221012164"/>
      <w:bookmarkStart w:id="52" w:name="_Toc225934545"/>
      <w:r w:rsidRPr="007B2273">
        <w:t>Минимальный состав аппаратных средств</w:t>
      </w:r>
      <w:bookmarkEnd w:id="48"/>
      <w:bookmarkEnd w:id="49"/>
      <w:bookmarkEnd w:id="50"/>
      <w:bookmarkEnd w:id="51"/>
      <w:bookmarkEnd w:id="52"/>
      <w:r w:rsidRPr="007B2273">
        <w:t>:</w:t>
      </w:r>
    </w:p>
    <w:p w14:paraId="29C94630" w14:textId="77777777" w:rsidR="005154AF" w:rsidRPr="005154AF" w:rsidRDefault="005154AF" w:rsidP="005154AF">
      <w:pPr>
        <w:pStyle w:val="ASFKListmark1"/>
      </w:pPr>
      <w:r w:rsidRPr="007B2273">
        <w:t xml:space="preserve">Процессор </w:t>
      </w:r>
      <w:r w:rsidRPr="005154AF">
        <w:t>x86 частота 2.0 ГГц;</w:t>
      </w:r>
    </w:p>
    <w:p w14:paraId="2996571C" w14:textId="77777777" w:rsidR="005154AF" w:rsidRPr="007B2273" w:rsidRDefault="005154AF" w:rsidP="005154AF">
      <w:pPr>
        <w:pStyle w:val="ASFKListmark1"/>
      </w:pPr>
      <w:r w:rsidRPr="007B2273">
        <w:t>ОЗУ 256 Мб;</w:t>
      </w:r>
    </w:p>
    <w:p w14:paraId="0798A571" w14:textId="77777777" w:rsidR="005154AF" w:rsidRPr="007B2273" w:rsidRDefault="005154AF" w:rsidP="005154AF">
      <w:pPr>
        <w:pStyle w:val="ASFKListmark1"/>
      </w:pPr>
      <w:r w:rsidRPr="007B2273">
        <w:t>ПЗУ 40 Гб;</w:t>
      </w:r>
    </w:p>
    <w:p w14:paraId="060F927B" w14:textId="77777777" w:rsidR="005154AF" w:rsidRPr="007B2273" w:rsidRDefault="005154AF" w:rsidP="005154AF">
      <w:pPr>
        <w:pStyle w:val="ASFKListmark1"/>
      </w:pPr>
      <w:r w:rsidRPr="007B2273">
        <w:t>Монитор 1024х768;</w:t>
      </w:r>
    </w:p>
    <w:p w14:paraId="1E733587" w14:textId="77777777" w:rsidR="005154AF" w:rsidRPr="005154AF" w:rsidRDefault="005154AF" w:rsidP="005154AF">
      <w:pPr>
        <w:pStyle w:val="ASFKListmark1"/>
      </w:pPr>
      <w:r w:rsidRPr="007B2273">
        <w:t xml:space="preserve">Сеть </w:t>
      </w:r>
      <w:r w:rsidRPr="005154AF">
        <w:t xml:space="preserve">FastEthernet (100+ </w:t>
      </w:r>
      <w:r w:rsidRPr="0021646C">
        <w:rPr>
          <w:lang w:val="en-US"/>
        </w:rPr>
        <w:t>Mbit</w:t>
      </w:r>
      <w:r w:rsidRPr="005154AF">
        <w:t>/s).</w:t>
      </w:r>
    </w:p>
    <w:p w14:paraId="44D94267" w14:textId="77777777" w:rsidR="005154AF" w:rsidRPr="007B2273" w:rsidRDefault="005154AF" w:rsidP="005154AF">
      <w:pPr>
        <w:pStyle w:val="ASFKNormal"/>
      </w:pPr>
      <w:bookmarkStart w:id="53" w:name="_Toc167600090"/>
      <w:bookmarkStart w:id="54" w:name="_Toc170885708"/>
      <w:bookmarkStart w:id="55" w:name="_Toc221011464"/>
      <w:bookmarkStart w:id="56" w:name="_Toc221012165"/>
      <w:bookmarkStart w:id="57" w:name="_Toc225934546"/>
      <w:r w:rsidRPr="007B2273">
        <w:t>Минимальный состав программных средств</w:t>
      </w:r>
      <w:bookmarkEnd w:id="53"/>
      <w:bookmarkEnd w:id="54"/>
      <w:bookmarkEnd w:id="55"/>
      <w:bookmarkEnd w:id="56"/>
      <w:bookmarkEnd w:id="57"/>
      <w:r w:rsidRPr="007B2273">
        <w:t>:</w:t>
      </w:r>
    </w:p>
    <w:p w14:paraId="5DD53266" w14:textId="77777777" w:rsidR="005154AF" w:rsidRPr="005154AF" w:rsidRDefault="005154AF" w:rsidP="005154AF">
      <w:pPr>
        <w:pStyle w:val="ASFKListmark1"/>
      </w:pPr>
      <w:r w:rsidRPr="007B2273">
        <w:t xml:space="preserve">Операционная система </w:t>
      </w:r>
      <w:r w:rsidRPr="005154AF">
        <w:t>Microsoft Windows 2000/XP;</w:t>
      </w:r>
    </w:p>
    <w:p w14:paraId="56FB49BF" w14:textId="77777777" w:rsidR="005154AF" w:rsidRPr="00726330" w:rsidRDefault="005154AF" w:rsidP="005154AF">
      <w:pPr>
        <w:pStyle w:val="ASFKListmark1"/>
      </w:pPr>
      <w:r w:rsidRPr="00726330">
        <w:t xml:space="preserve">Java 2 Runtime </w:t>
      </w:r>
      <w:r w:rsidRPr="0021646C">
        <w:rPr>
          <w:lang w:val="en-US"/>
        </w:rPr>
        <w:t>Environment</w:t>
      </w:r>
      <w:r w:rsidRPr="00726330">
        <w:t>;</w:t>
      </w:r>
    </w:p>
    <w:p w14:paraId="0149044D" w14:textId="77777777" w:rsidR="005154AF" w:rsidRPr="007B2273" w:rsidRDefault="005154AF" w:rsidP="005154AF">
      <w:pPr>
        <w:pStyle w:val="ASFKListmark1"/>
      </w:pPr>
      <w:r w:rsidRPr="007B2273">
        <w:t>Клиентское приложение.</w:t>
      </w:r>
    </w:p>
    <w:p w14:paraId="69369E44" w14:textId="77777777" w:rsidR="006B2F46" w:rsidRDefault="006B2F46" w:rsidP="006B2F46">
      <w:pPr>
        <w:pStyle w:val="1"/>
      </w:pPr>
      <w:bookmarkStart w:id="58" w:name="_Toc82691588"/>
      <w:r>
        <w:lastRenderedPageBreak/>
        <w:t>Подготовка к работе</w:t>
      </w:r>
      <w:bookmarkEnd w:id="39"/>
      <w:bookmarkEnd w:id="40"/>
      <w:bookmarkEnd w:id="58"/>
    </w:p>
    <w:p w14:paraId="6F627B8E" w14:textId="77777777" w:rsidR="00FB0B4B" w:rsidRPr="00FB0B4B" w:rsidRDefault="00FB0B4B" w:rsidP="00FB0B4B">
      <w:pPr>
        <w:pStyle w:val="ASFKNormal"/>
      </w:pPr>
      <w:r w:rsidRPr="00FB0B4B">
        <w:t>Подготовка к работе в системе включает в себя следующие действия:</w:t>
      </w:r>
    </w:p>
    <w:p w14:paraId="302AEE9F" w14:textId="77777777" w:rsidR="00FB0B4B" w:rsidRPr="00FB0B4B" w:rsidRDefault="00FB0B4B" w:rsidP="00FB0B4B">
      <w:pPr>
        <w:pStyle w:val="ASFKListmark1"/>
      </w:pPr>
      <w:r w:rsidRPr="00FB0B4B">
        <w:t xml:space="preserve">проверку состава и содержания дистрибутивного носителя данных; </w:t>
      </w:r>
    </w:p>
    <w:p w14:paraId="7A11234C" w14:textId="77777777" w:rsidR="00FB0B4B" w:rsidRPr="00FB0B4B" w:rsidRDefault="00FB0B4B" w:rsidP="00FB0B4B">
      <w:pPr>
        <w:pStyle w:val="ASFKListmark1"/>
      </w:pPr>
      <w:r w:rsidRPr="00FB0B4B">
        <w:t>загрузку данных и программ;</w:t>
      </w:r>
    </w:p>
    <w:p w14:paraId="7E841D22" w14:textId="77777777" w:rsidR="00FB0B4B" w:rsidRPr="00FB0B4B" w:rsidRDefault="00FB0B4B" w:rsidP="00FB0B4B">
      <w:pPr>
        <w:pStyle w:val="ASFKListmark1"/>
      </w:pPr>
      <w:r w:rsidRPr="00FB0B4B">
        <w:t>проверку работоспособности системы;</w:t>
      </w:r>
    </w:p>
    <w:p w14:paraId="2D5E8B60" w14:textId="77777777" w:rsidR="00FB0B4B" w:rsidRPr="00FB0B4B" w:rsidRDefault="00FB0B4B" w:rsidP="00FB0B4B">
      <w:pPr>
        <w:pStyle w:val="ASFKListmark1"/>
      </w:pPr>
      <w:r w:rsidRPr="00FB0B4B">
        <w:t>настройку программы для условий конкретного применения.</w:t>
      </w:r>
    </w:p>
    <w:p w14:paraId="1F15BC9E" w14:textId="77777777" w:rsidR="00FB0B4B" w:rsidRPr="00FB0B4B" w:rsidRDefault="00FB0B4B" w:rsidP="00FB0B4B">
      <w:pPr>
        <w:pStyle w:val="ASFKNormal"/>
      </w:pPr>
      <w:r w:rsidRPr="00FB0B4B">
        <w:t xml:space="preserve">Порядок и описание вышеуказанных действий приведены в </w:t>
      </w:r>
      <w:r w:rsidR="00B634D0" w:rsidRPr="00B967C2">
        <w:t>руководств</w:t>
      </w:r>
      <w:r w:rsidR="00B634D0">
        <w:t>е</w:t>
      </w:r>
      <w:r w:rsidR="00B634D0" w:rsidRPr="00B967C2">
        <w:t xml:space="preserve"> по администрированию системы</w:t>
      </w:r>
      <w:r w:rsidR="00B634D0" w:rsidRPr="00FB0B4B">
        <w:t xml:space="preserve"> </w:t>
      </w:r>
      <w:r w:rsidRPr="00FB0B4B">
        <w:t>«Руководство по установке и настройке системы (СУФД)».</w:t>
      </w:r>
    </w:p>
    <w:p w14:paraId="1FF1AB9A" w14:textId="77777777" w:rsidR="005154AF" w:rsidRPr="007B2273" w:rsidRDefault="00FB0B4B" w:rsidP="005154AF">
      <w:pPr>
        <w:pStyle w:val="21"/>
      </w:pPr>
      <w:bookmarkStart w:id="59" w:name="_Toc107037954"/>
      <w:bookmarkStart w:id="60" w:name="_Toc182196485"/>
      <w:bookmarkStart w:id="61" w:name="_Toc82691589"/>
      <w:r>
        <w:t>Порядок проверки работоспособности</w:t>
      </w:r>
      <w:bookmarkEnd w:id="61"/>
    </w:p>
    <w:p w14:paraId="15510140" w14:textId="77777777" w:rsidR="005154AF" w:rsidRPr="007B2273" w:rsidRDefault="00FB0B4B" w:rsidP="005154AF">
      <w:pPr>
        <w:pStyle w:val="ASFKNormal"/>
      </w:pPr>
      <w:r w:rsidRPr="00FB0B4B">
        <w:t xml:space="preserve">Проверка работоспособности системы осуществляется путем ввода в адресную строку web-браузера адреса соответствующей подсистемы </w:t>
      </w:r>
      <w:r w:rsidR="00BF6936">
        <w:t>ППО АСФК</w:t>
      </w:r>
      <w:r w:rsidRPr="00FB0B4B">
        <w:t xml:space="preserve">. Данный процесс описан в </w:t>
      </w:r>
      <w:r w:rsidR="00B634D0" w:rsidRPr="00BA3307">
        <w:t>обучающих материалах</w:t>
      </w:r>
      <w:r w:rsidR="00B634D0" w:rsidRPr="00FB0B4B">
        <w:t xml:space="preserve"> </w:t>
      </w:r>
      <w:r w:rsidRPr="00FB0B4B">
        <w:t>«Основные принципы работы с ППО СУФД». В случае возникновения ошибок в процессе запуска системы требуется обратиться к администратору.</w:t>
      </w:r>
    </w:p>
    <w:p w14:paraId="5FA9A09B" w14:textId="77777777" w:rsidR="005154AF" w:rsidRPr="007B2273" w:rsidRDefault="005154AF" w:rsidP="005154AF">
      <w:pPr>
        <w:pStyle w:val="21"/>
      </w:pPr>
      <w:bookmarkStart w:id="62" w:name="_Toc225916469"/>
      <w:bookmarkStart w:id="63" w:name="_Toc232827280"/>
      <w:bookmarkStart w:id="64" w:name="_Toc409448776"/>
      <w:bookmarkStart w:id="65" w:name="_Toc410656116"/>
      <w:bookmarkStart w:id="66" w:name="_Toc421009313"/>
      <w:bookmarkStart w:id="67" w:name="_Toc82691590"/>
      <w:r w:rsidRPr="007B2273">
        <w:t>Справочники системы</w:t>
      </w:r>
      <w:bookmarkEnd w:id="59"/>
      <w:bookmarkEnd w:id="60"/>
      <w:bookmarkEnd w:id="62"/>
      <w:bookmarkEnd w:id="63"/>
      <w:bookmarkEnd w:id="64"/>
      <w:bookmarkEnd w:id="65"/>
      <w:bookmarkEnd w:id="66"/>
      <w:bookmarkEnd w:id="67"/>
    </w:p>
    <w:p w14:paraId="09834888" w14:textId="77777777" w:rsidR="005154AF" w:rsidRPr="007B2273" w:rsidRDefault="005154AF" w:rsidP="005154AF">
      <w:pPr>
        <w:pStyle w:val="ASFKNormal"/>
      </w:pPr>
      <w:r w:rsidRPr="007B2273">
        <w:t xml:space="preserve">Описание справочников, используемых в АРМ НУБП, представлено в </w:t>
      </w:r>
      <w:bookmarkStart w:id="68" w:name="_Toc106783468"/>
      <w:bookmarkStart w:id="69" w:name="_Toc106889283"/>
      <w:r w:rsidR="00B634D0" w:rsidRPr="00BA3307">
        <w:t>обучающи</w:t>
      </w:r>
      <w:r w:rsidR="00B634D0">
        <w:t>х</w:t>
      </w:r>
      <w:r w:rsidR="00B634D0" w:rsidRPr="00BA3307">
        <w:t xml:space="preserve"> материал</w:t>
      </w:r>
      <w:r w:rsidR="00B634D0">
        <w:t>ах</w:t>
      </w:r>
      <w:r w:rsidR="00B634D0" w:rsidRPr="00BA3307">
        <w:t xml:space="preserve"> «Руководство по работе со справочниками в ППО СУФД»</w:t>
      </w:r>
      <w:r w:rsidRPr="007B2273">
        <w:t>.</w:t>
      </w:r>
    </w:p>
    <w:p w14:paraId="0C82444E" w14:textId="77777777" w:rsidR="005154AF" w:rsidRPr="007B2273" w:rsidRDefault="005154AF" w:rsidP="005154AF">
      <w:pPr>
        <w:pStyle w:val="21"/>
      </w:pPr>
      <w:bookmarkStart w:id="70" w:name="_Toc107037955"/>
      <w:bookmarkStart w:id="71" w:name="_Toc182196486"/>
      <w:bookmarkStart w:id="72" w:name="_Toc225916470"/>
      <w:bookmarkStart w:id="73" w:name="_Toc232827281"/>
      <w:bookmarkStart w:id="74" w:name="_Toc409448777"/>
      <w:bookmarkStart w:id="75" w:name="_Toc410656117"/>
      <w:bookmarkStart w:id="76" w:name="_Toc421009314"/>
      <w:bookmarkStart w:id="77" w:name="_Toc82691591"/>
      <w:r w:rsidRPr="007B2273">
        <w:t>Функции системы</w:t>
      </w:r>
      <w:bookmarkEnd w:id="68"/>
      <w:bookmarkEnd w:id="69"/>
      <w:bookmarkEnd w:id="70"/>
      <w:bookmarkEnd w:id="71"/>
      <w:bookmarkEnd w:id="72"/>
      <w:bookmarkEnd w:id="73"/>
      <w:bookmarkEnd w:id="74"/>
      <w:bookmarkEnd w:id="75"/>
      <w:bookmarkEnd w:id="76"/>
      <w:bookmarkEnd w:id="77"/>
    </w:p>
    <w:p w14:paraId="7C830EF7" w14:textId="77777777" w:rsidR="005154AF" w:rsidRPr="007B2273" w:rsidRDefault="005154AF" w:rsidP="005154AF">
      <w:pPr>
        <w:pStyle w:val="ASFKNormal"/>
      </w:pPr>
      <w:r w:rsidRPr="007B2273">
        <w:t>В рамках юридически правомочного документооборота АРМ НУБП позволяет выпо</w:t>
      </w:r>
      <w:r w:rsidRPr="005154AF">
        <w:t>л</w:t>
      </w:r>
      <w:r w:rsidRPr="007B2273">
        <w:t>нять набор стандартных опер</w:t>
      </w:r>
      <w:r w:rsidRPr="00726330">
        <w:t>а</w:t>
      </w:r>
      <w:r w:rsidRPr="007B2273">
        <w:t>ций:</w:t>
      </w:r>
    </w:p>
    <w:p w14:paraId="4AE2277F" w14:textId="77777777" w:rsidR="005154AF" w:rsidRPr="007B2273" w:rsidRDefault="005154AF" w:rsidP="005154AF">
      <w:pPr>
        <w:pStyle w:val="ASFKListmark1"/>
      </w:pPr>
      <w:r w:rsidRPr="007B2273">
        <w:t>создавать документы путем импорта из внешних систем, ручного ввода, копиров</w:t>
      </w:r>
      <w:r w:rsidRPr="005154AF">
        <w:t>а</w:t>
      </w:r>
      <w:r w:rsidRPr="007B2273">
        <w:t>нием из существующих документов;</w:t>
      </w:r>
    </w:p>
    <w:p w14:paraId="61120016" w14:textId="77777777" w:rsidR="005154AF" w:rsidRPr="007B2273" w:rsidRDefault="005154AF" w:rsidP="005154AF">
      <w:pPr>
        <w:pStyle w:val="ASFKListmark1"/>
      </w:pPr>
      <w:r w:rsidRPr="007B2273">
        <w:t>печатать документы на локальных и сетевых принт</w:t>
      </w:r>
      <w:r w:rsidRPr="00726330">
        <w:t>е</w:t>
      </w:r>
      <w:r w:rsidRPr="007B2273">
        <w:t>рах;</w:t>
      </w:r>
    </w:p>
    <w:p w14:paraId="0A9A3ABD" w14:textId="77777777" w:rsidR="005154AF" w:rsidRPr="007B2273" w:rsidRDefault="005154AF" w:rsidP="005154AF">
      <w:pPr>
        <w:pStyle w:val="ASFKListmark1"/>
      </w:pPr>
      <w:r w:rsidRPr="007B2273">
        <w:t>зашифровывать и расшифровать документы;</w:t>
      </w:r>
    </w:p>
    <w:p w14:paraId="59CC29F8" w14:textId="77777777" w:rsidR="005154AF" w:rsidRPr="007B2273" w:rsidRDefault="005154AF" w:rsidP="005154AF">
      <w:pPr>
        <w:pStyle w:val="ASFKListmark1"/>
      </w:pPr>
      <w:r w:rsidRPr="007B2273">
        <w:t xml:space="preserve">формировать и проверять </w:t>
      </w:r>
      <w:r w:rsidR="0054549C">
        <w:t>ЭП</w:t>
      </w:r>
      <w:r w:rsidRPr="007B2273">
        <w:t xml:space="preserve"> </w:t>
      </w:r>
      <w:r w:rsidR="004803D6">
        <w:t>«</w:t>
      </w:r>
      <w:r w:rsidRPr="007B2273">
        <w:t>под</w:t>
      </w:r>
      <w:r w:rsidR="004803D6">
        <w:t>»</w:t>
      </w:r>
      <w:r w:rsidRPr="007B2273">
        <w:t xml:space="preserve"> документом;</w:t>
      </w:r>
    </w:p>
    <w:p w14:paraId="0872E99C" w14:textId="77777777" w:rsidR="005154AF" w:rsidRPr="007B2273" w:rsidRDefault="005154AF" w:rsidP="005154AF">
      <w:pPr>
        <w:pStyle w:val="ASFKListmark1"/>
      </w:pPr>
      <w:r w:rsidRPr="007B2273">
        <w:t>осуществлять различные контроли: на корректность заполнения документов, соо</w:t>
      </w:r>
      <w:r w:rsidRPr="005154AF">
        <w:t>т</w:t>
      </w:r>
      <w:r w:rsidRPr="007B2273">
        <w:t>ветствие справочникам, наличие подписей, и</w:t>
      </w:r>
      <w:r w:rsidRPr="00726330">
        <w:t>з</w:t>
      </w:r>
      <w:r w:rsidR="0039571A">
        <w:t>менение состояний;</w:t>
      </w:r>
    </w:p>
    <w:p w14:paraId="3B78C955" w14:textId="77777777" w:rsidR="005154AF" w:rsidRPr="007B2273" w:rsidRDefault="005154AF" w:rsidP="005154AF">
      <w:pPr>
        <w:pStyle w:val="ASFKListmark1"/>
      </w:pPr>
      <w:r w:rsidRPr="007B2273">
        <w:t>экспортировать документы во внешние системы;</w:t>
      </w:r>
    </w:p>
    <w:p w14:paraId="23D09C8B" w14:textId="77777777" w:rsidR="005154AF" w:rsidRPr="007B2273" w:rsidRDefault="005154AF" w:rsidP="005154AF">
      <w:pPr>
        <w:pStyle w:val="ASFKListmark1"/>
      </w:pPr>
      <w:r w:rsidRPr="007B2273">
        <w:t>осуществлять доставку документов между адресатами (отпра</w:t>
      </w:r>
      <w:r w:rsidRPr="00726330">
        <w:t>в</w:t>
      </w:r>
      <w:r w:rsidRPr="007B2273">
        <w:t>ка-получение);</w:t>
      </w:r>
    </w:p>
    <w:p w14:paraId="15125219" w14:textId="77777777" w:rsidR="005154AF" w:rsidRPr="007B2273" w:rsidRDefault="005154AF" w:rsidP="005154AF">
      <w:pPr>
        <w:pStyle w:val="ASFKListmark1"/>
      </w:pPr>
      <w:r w:rsidRPr="007B2273">
        <w:t>вести историю изменений документов;</w:t>
      </w:r>
    </w:p>
    <w:p w14:paraId="7AE43523" w14:textId="77777777" w:rsidR="005154AF" w:rsidRPr="007B2273" w:rsidRDefault="005154AF" w:rsidP="005154AF">
      <w:pPr>
        <w:pStyle w:val="ASFKListmark1"/>
      </w:pPr>
      <w:r w:rsidRPr="007B2273">
        <w:t>поддерживать жизненный цикл документов в виде последовательных изменений статусов в ходе их о</w:t>
      </w:r>
      <w:r w:rsidRPr="00726330">
        <w:t>б</w:t>
      </w:r>
      <w:r w:rsidRPr="007B2273">
        <w:t>работки.</w:t>
      </w:r>
    </w:p>
    <w:p w14:paraId="1FD7786D" w14:textId="77777777" w:rsidR="005154AF" w:rsidRPr="007B2273" w:rsidRDefault="005154AF" w:rsidP="005154AF">
      <w:pPr>
        <w:pStyle w:val="ASFKNormal"/>
      </w:pPr>
      <w:r w:rsidRPr="007B2273">
        <w:t xml:space="preserve">Стандартные операции над документами описаны в </w:t>
      </w:r>
      <w:r w:rsidR="00B634D0" w:rsidRPr="00BA3307">
        <w:t>обучающих материалах</w:t>
      </w:r>
      <w:r w:rsidR="00B634D0">
        <w:t xml:space="preserve"> </w:t>
      </w:r>
      <w:r w:rsidR="004803D6">
        <w:t>«</w:t>
      </w:r>
      <w:r w:rsidR="00FB434D" w:rsidRPr="00813A21">
        <w:t>О</w:t>
      </w:r>
      <w:r w:rsidR="00FB434D" w:rsidRPr="00FB434D">
        <w:t>с</w:t>
      </w:r>
      <w:r w:rsidR="00FB434D" w:rsidRPr="00813A21">
        <w:t>новные принципы работы с ППО СУФД</w:t>
      </w:r>
      <w:r w:rsidR="004803D6">
        <w:t>»</w:t>
      </w:r>
      <w:r w:rsidRPr="007B2273">
        <w:t>. Доступные операции, экранные формы и особенн</w:t>
      </w:r>
      <w:r w:rsidRPr="005154AF">
        <w:t>о</w:t>
      </w:r>
      <w:r w:rsidRPr="007B2273">
        <w:t>сти их заполнения для документов различных типов опис</w:t>
      </w:r>
      <w:r w:rsidRPr="00726330">
        <w:t>а</w:t>
      </w:r>
      <w:r w:rsidRPr="007B2273">
        <w:t>ны в разделе</w:t>
      </w:r>
      <w:r w:rsidR="00C27B33">
        <w:t xml:space="preserve"> </w:t>
      </w:r>
      <w:r w:rsidR="00C27B33">
        <w:fldChar w:fldCharType="begin"/>
      </w:r>
      <w:r w:rsidR="00C27B33">
        <w:instrText xml:space="preserve"> REF _Ref422834569 \r \h </w:instrText>
      </w:r>
      <w:r w:rsidR="00C27B33">
        <w:fldChar w:fldCharType="separate"/>
      </w:r>
      <w:r w:rsidR="00476E1D">
        <w:t>5</w:t>
      </w:r>
      <w:r w:rsidR="00C27B33">
        <w:fldChar w:fldCharType="end"/>
      </w:r>
      <w:r>
        <w:t>.</w:t>
      </w:r>
    </w:p>
    <w:p w14:paraId="2833B90D" w14:textId="77777777" w:rsidR="005154AF" w:rsidRPr="007B2273" w:rsidRDefault="005154AF" w:rsidP="005154AF">
      <w:pPr>
        <w:pStyle w:val="21"/>
      </w:pPr>
      <w:bookmarkStart w:id="78" w:name="_Toc107037956"/>
      <w:bookmarkStart w:id="79" w:name="_Toc182196487"/>
      <w:bookmarkStart w:id="80" w:name="_Toc248041597"/>
      <w:bookmarkStart w:id="81" w:name="_Toc409448778"/>
      <w:bookmarkStart w:id="82" w:name="_Toc410656118"/>
      <w:bookmarkStart w:id="83" w:name="_Toc421009315"/>
      <w:bookmarkStart w:id="84" w:name="_Toc82691592"/>
      <w:r w:rsidRPr="007B2273">
        <w:t>Дополнительные настройки системы</w:t>
      </w:r>
      <w:bookmarkEnd w:id="78"/>
      <w:bookmarkEnd w:id="79"/>
      <w:bookmarkEnd w:id="80"/>
      <w:bookmarkEnd w:id="81"/>
      <w:bookmarkEnd w:id="82"/>
      <w:bookmarkEnd w:id="83"/>
      <w:bookmarkEnd w:id="84"/>
    </w:p>
    <w:p w14:paraId="634EFE30" w14:textId="77777777" w:rsidR="005154AF" w:rsidRPr="007B2273" w:rsidRDefault="005154AF" w:rsidP="005154AF">
      <w:pPr>
        <w:pStyle w:val="ASFKNormal"/>
      </w:pPr>
      <w:r w:rsidRPr="007B2273">
        <w:t>Раздел в рамках данного документа не предусмотрен.</w:t>
      </w:r>
    </w:p>
    <w:p w14:paraId="687A68CD" w14:textId="77777777" w:rsidR="005154AF" w:rsidRPr="007B2273" w:rsidRDefault="005154AF" w:rsidP="005154AF">
      <w:pPr>
        <w:pStyle w:val="1"/>
      </w:pPr>
      <w:bookmarkStart w:id="85" w:name="_Toc409448779"/>
      <w:bookmarkStart w:id="86" w:name="_Toc410656119"/>
      <w:bookmarkStart w:id="87" w:name="_Toc421009316"/>
      <w:bookmarkStart w:id="88" w:name="_Ref422755002"/>
      <w:bookmarkStart w:id="89" w:name="_Toc170885710"/>
      <w:bookmarkStart w:id="90" w:name="_Toc221011466"/>
      <w:bookmarkStart w:id="91" w:name="_Toc221012167"/>
      <w:bookmarkStart w:id="92" w:name="_Toc225934548"/>
      <w:bookmarkStart w:id="93" w:name="_Toc231630508"/>
      <w:bookmarkStart w:id="94" w:name="_Toc231630632"/>
      <w:bookmarkStart w:id="95" w:name="_Toc302380410"/>
      <w:bookmarkStart w:id="96" w:name="_Toc309837794"/>
      <w:bookmarkStart w:id="97" w:name="_Toc383088823"/>
      <w:bookmarkStart w:id="98" w:name="_Toc82691593"/>
      <w:r w:rsidRPr="007B2273">
        <w:lastRenderedPageBreak/>
        <w:t>Основные сведения об интерфейсе программы, типовых операциях и приемах работы</w:t>
      </w:r>
      <w:bookmarkEnd w:id="85"/>
      <w:bookmarkEnd w:id="86"/>
      <w:bookmarkEnd w:id="87"/>
      <w:bookmarkEnd w:id="88"/>
      <w:bookmarkEnd w:id="98"/>
    </w:p>
    <w:p w14:paraId="3B1379DB" w14:textId="77777777" w:rsidR="005154AF" w:rsidRPr="00726330" w:rsidRDefault="005154AF" w:rsidP="005154AF">
      <w:pPr>
        <w:pStyle w:val="ASFKNote"/>
      </w:pPr>
      <w:r w:rsidRPr="007B2273">
        <w:rPr>
          <w:rStyle w:val="ASFKSymBold"/>
        </w:rPr>
        <w:t>Внимание!</w:t>
      </w:r>
      <w:r w:rsidRPr="00726330">
        <w:tab/>
        <w:t>Сведения, приводимые в данном разделе, носят справочный характер. По</w:t>
      </w:r>
      <w:r w:rsidRPr="005154AF">
        <w:t>д</w:t>
      </w:r>
      <w:r w:rsidRPr="00726330">
        <w:t xml:space="preserve">робное описание интерфейса программы, приемов работы, а также порядок выполнения операций даны в </w:t>
      </w:r>
      <w:r w:rsidR="0030082E" w:rsidRPr="00BA3307">
        <w:t>обучающих материалах</w:t>
      </w:r>
      <w:r w:rsidR="0030082E" w:rsidRPr="00726330">
        <w:t xml:space="preserve"> </w:t>
      </w:r>
      <w:r w:rsidR="004803D6">
        <w:t>«</w:t>
      </w:r>
      <w:r w:rsidR="00FB434D" w:rsidRPr="00813A21">
        <w:t>О</w:t>
      </w:r>
      <w:r w:rsidR="00FB434D" w:rsidRPr="00FB434D">
        <w:t>с</w:t>
      </w:r>
      <w:r w:rsidR="00FB434D" w:rsidRPr="00813A21">
        <w:t>новные принципы работы с ППО СУФД</w:t>
      </w:r>
      <w:r w:rsidR="004803D6">
        <w:t>»</w:t>
      </w:r>
      <w:r w:rsidRPr="00726330">
        <w:t>.</w:t>
      </w:r>
    </w:p>
    <w:p w14:paraId="7536AA49" w14:textId="77777777" w:rsidR="005154AF" w:rsidRPr="007B2273" w:rsidRDefault="005154AF" w:rsidP="005154AF">
      <w:pPr>
        <w:pStyle w:val="21"/>
      </w:pPr>
      <w:bookmarkStart w:id="99" w:name="_Toc100631594"/>
      <w:bookmarkStart w:id="100" w:name="_Toc112819449"/>
      <w:bookmarkStart w:id="101" w:name="_Toc167600094"/>
      <w:bookmarkStart w:id="102" w:name="_Toc170885712"/>
      <w:bookmarkStart w:id="103" w:name="_Toc221011468"/>
      <w:bookmarkStart w:id="104" w:name="_Toc221012169"/>
      <w:bookmarkStart w:id="105" w:name="_Toc225934550"/>
      <w:bookmarkStart w:id="106" w:name="_Toc231630509"/>
      <w:bookmarkStart w:id="107" w:name="_Toc231630633"/>
      <w:bookmarkStart w:id="108" w:name="_Ref293486795"/>
      <w:bookmarkStart w:id="109" w:name="_Ref301872117"/>
      <w:bookmarkStart w:id="110" w:name="_Toc302380411"/>
      <w:bookmarkStart w:id="111" w:name="_Toc309837795"/>
      <w:bookmarkStart w:id="112" w:name="_Ref375231806"/>
      <w:bookmarkStart w:id="113" w:name="_Toc383088824"/>
      <w:bookmarkStart w:id="114" w:name="_Toc409448780"/>
      <w:bookmarkStart w:id="115" w:name="_Toc410656120"/>
      <w:bookmarkStart w:id="116" w:name="_Toc421009317"/>
      <w:bookmarkStart w:id="117" w:name="_Toc167600099"/>
      <w:bookmarkStart w:id="118" w:name="_Toc167600098"/>
      <w:bookmarkStart w:id="119" w:name="_Toc167600097"/>
      <w:bookmarkStart w:id="120" w:name="_Toc167600096"/>
      <w:bookmarkStart w:id="121" w:name="_Toc167600095"/>
      <w:bookmarkStart w:id="122" w:name="_Toc82691594"/>
      <w:bookmarkEnd w:id="89"/>
      <w:bookmarkEnd w:id="90"/>
      <w:bookmarkEnd w:id="91"/>
      <w:bookmarkEnd w:id="92"/>
      <w:bookmarkEnd w:id="93"/>
      <w:bookmarkEnd w:id="94"/>
      <w:bookmarkEnd w:id="95"/>
      <w:bookmarkEnd w:id="96"/>
      <w:bookmarkEnd w:id="97"/>
      <w:r w:rsidRPr="007B2273">
        <w:t>Основные элементы интерфейса</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22"/>
    </w:p>
    <w:p w14:paraId="4D2FA9A8" w14:textId="77777777" w:rsidR="005154AF" w:rsidRPr="007B2273" w:rsidRDefault="005154AF" w:rsidP="005154AF">
      <w:pPr>
        <w:pStyle w:val="ASFKNormal"/>
      </w:pPr>
      <w:r w:rsidRPr="007B2273">
        <w:t>На рисунке</w:t>
      </w:r>
      <w:r w:rsidR="009F70A8" w:rsidRPr="007B2273">
        <w:t> </w:t>
      </w:r>
      <w:r w:rsidRPr="007B2273">
        <w:fldChar w:fldCharType="begin"/>
      </w:r>
      <w:r w:rsidRPr="007B2273">
        <w:instrText xml:space="preserve"> REF _Ref227155316 \h  \* MERGEFORMAT </w:instrText>
      </w:r>
      <w:r w:rsidRPr="007B2273">
        <w:fldChar w:fldCharType="separate"/>
      </w:r>
      <w:r w:rsidR="00476E1D">
        <w:t>1</w:t>
      </w:r>
      <w:r w:rsidRPr="007B2273">
        <w:fldChar w:fldCharType="end"/>
      </w:r>
      <w:r w:rsidRPr="007B2273">
        <w:t xml:space="preserve"> показано главное окно программы.</w:t>
      </w:r>
    </w:p>
    <w:p w14:paraId="388C64AE" w14:textId="77777777" w:rsidR="005154AF" w:rsidRPr="007B2273" w:rsidRDefault="00476E1D" w:rsidP="005154AF">
      <w:pPr>
        <w:pStyle w:val="ASFKFigure"/>
      </w:pPr>
      <w:r>
        <w:pict w14:anchorId="68AFD2D3">
          <v:shape id="_x0000_i1027" type="#_x0000_t75" style="width:483.05pt;height:396pt">
            <v:imagedata r:id="rId12" o:title="2" gain="1.25" blacklevel="-3277f"/>
          </v:shape>
        </w:pict>
      </w:r>
    </w:p>
    <w:p w14:paraId="7CFF2818" w14:textId="77777777"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123" w:name="_Ref227155316"/>
      <w:bookmarkStart w:id="124" w:name="_Toc82691970"/>
      <w:r w:rsidR="00476E1D">
        <w:rPr>
          <w:noProof/>
        </w:rPr>
        <w:t>1</w:t>
      </w:r>
      <w:bookmarkEnd w:id="123"/>
      <w:r w:rsidRPr="007B2273">
        <w:fldChar w:fldCharType="end"/>
      </w:r>
      <w:r w:rsidRPr="007B2273">
        <w:t>. Основное окно программы</w:t>
      </w:r>
      <w:bookmarkEnd w:id="124"/>
    </w:p>
    <w:p w14:paraId="63B22C75" w14:textId="77777777" w:rsidR="005154AF" w:rsidRPr="007B2273" w:rsidRDefault="005154AF" w:rsidP="005154AF">
      <w:pPr>
        <w:pStyle w:val="ASFKNormal"/>
      </w:pPr>
      <w:r w:rsidRPr="007B2273">
        <w:t>Числами на рисунке обозначены основные элементы интерфейса программы:</w:t>
      </w:r>
    </w:p>
    <w:p w14:paraId="45607B91" w14:textId="77777777" w:rsidR="005154AF" w:rsidRPr="007B2273" w:rsidRDefault="005154AF" w:rsidP="005154AF">
      <w:pPr>
        <w:pStyle w:val="ASFKListmark1"/>
      </w:pPr>
      <w:r w:rsidRPr="007B2273">
        <w:t xml:space="preserve"> 1 – заголовок рабочего окна программы;</w:t>
      </w:r>
    </w:p>
    <w:p w14:paraId="21713535" w14:textId="77777777" w:rsidR="005154AF" w:rsidRPr="007B2273" w:rsidRDefault="005154AF" w:rsidP="005154AF">
      <w:pPr>
        <w:pStyle w:val="ASFKListmark1"/>
      </w:pPr>
      <w:r w:rsidRPr="007B2273">
        <w:t xml:space="preserve"> 2 – строка навигации;</w:t>
      </w:r>
    </w:p>
    <w:p w14:paraId="0F12E954" w14:textId="77777777" w:rsidR="005154AF" w:rsidRPr="007B2273" w:rsidRDefault="005154AF" w:rsidP="005154AF">
      <w:pPr>
        <w:pStyle w:val="ASFKListmark1"/>
      </w:pPr>
      <w:r w:rsidRPr="007B2273">
        <w:t xml:space="preserve"> 3 – поле выбора организации;</w:t>
      </w:r>
    </w:p>
    <w:p w14:paraId="638E0265" w14:textId="77777777" w:rsidR="005154AF" w:rsidRPr="007B2273" w:rsidRDefault="005154AF" w:rsidP="005154AF">
      <w:pPr>
        <w:pStyle w:val="ASFKListmark1"/>
      </w:pPr>
      <w:r w:rsidRPr="007B2273">
        <w:t xml:space="preserve"> 4 – переключатели содержимого панели навигации;</w:t>
      </w:r>
    </w:p>
    <w:p w14:paraId="59FED673" w14:textId="77777777" w:rsidR="005154AF" w:rsidRPr="007B2273" w:rsidRDefault="005154AF" w:rsidP="005154AF">
      <w:pPr>
        <w:pStyle w:val="ASFKListmark1"/>
      </w:pPr>
      <w:r w:rsidRPr="007B2273">
        <w:t xml:space="preserve"> 5 – поле поиска;</w:t>
      </w:r>
    </w:p>
    <w:p w14:paraId="2075D9FD" w14:textId="77777777" w:rsidR="005154AF" w:rsidRPr="007B2273" w:rsidRDefault="005154AF" w:rsidP="005154AF">
      <w:pPr>
        <w:pStyle w:val="ASFKListmark1"/>
      </w:pPr>
      <w:r w:rsidRPr="007B2273">
        <w:lastRenderedPageBreak/>
        <w:t xml:space="preserve"> 6 – панель навигации;</w:t>
      </w:r>
    </w:p>
    <w:p w14:paraId="64387B13" w14:textId="77777777" w:rsidR="005154AF" w:rsidRPr="007B2273" w:rsidRDefault="005154AF" w:rsidP="005154AF">
      <w:pPr>
        <w:pStyle w:val="ASFKListmark1"/>
      </w:pPr>
      <w:r w:rsidRPr="007B2273">
        <w:t xml:space="preserve"> 7 – область пользовательских представлений;</w:t>
      </w:r>
    </w:p>
    <w:p w14:paraId="65D682A2" w14:textId="77777777" w:rsidR="005154AF" w:rsidRPr="007B2273" w:rsidRDefault="005154AF" w:rsidP="005154AF">
      <w:pPr>
        <w:pStyle w:val="ASFKListmark1"/>
      </w:pPr>
      <w:r w:rsidRPr="007B2273">
        <w:t xml:space="preserve"> 8 – кнопка настроек параметров программы;</w:t>
      </w:r>
    </w:p>
    <w:p w14:paraId="715E6EEB" w14:textId="77777777" w:rsidR="005154AF" w:rsidRPr="007B2273" w:rsidRDefault="005154AF" w:rsidP="005154AF">
      <w:pPr>
        <w:pStyle w:val="ASFKListmark1"/>
      </w:pPr>
      <w:r w:rsidRPr="007B2273">
        <w:t xml:space="preserve"> 9 – кнопка настройки автоматического импорта/экспорта;</w:t>
      </w:r>
    </w:p>
    <w:p w14:paraId="4ED2270E" w14:textId="77777777" w:rsidR="005154AF" w:rsidRPr="007B2273" w:rsidRDefault="005154AF" w:rsidP="005154AF">
      <w:pPr>
        <w:pStyle w:val="ASFKListmark1"/>
      </w:pPr>
      <w:r w:rsidRPr="007B2273">
        <w:t>10 – кнопка вызова диспетчера задач;</w:t>
      </w:r>
    </w:p>
    <w:p w14:paraId="6F311D53" w14:textId="77777777" w:rsidR="005154AF" w:rsidRPr="007B2273" w:rsidRDefault="005154AF" w:rsidP="005154AF">
      <w:pPr>
        <w:pStyle w:val="ASFKListmark1"/>
      </w:pPr>
      <w:r w:rsidRPr="007B2273">
        <w:t>11 – рабочая область.</w:t>
      </w:r>
    </w:p>
    <w:p w14:paraId="4A3EDFCE" w14:textId="77777777" w:rsidR="005154AF" w:rsidRPr="007B2273" w:rsidRDefault="005154AF" w:rsidP="005154AF">
      <w:pPr>
        <w:pStyle w:val="32"/>
      </w:pPr>
      <w:bookmarkStart w:id="125" w:name="_Toc383088825"/>
      <w:bookmarkStart w:id="126" w:name="_Toc409448781"/>
      <w:bookmarkStart w:id="127" w:name="_Toc410656121"/>
      <w:bookmarkStart w:id="128" w:name="_Toc421009318"/>
      <w:bookmarkStart w:id="129" w:name="_Toc82691595"/>
      <w:r w:rsidRPr="007B2273">
        <w:t xml:space="preserve">Заголовок рабочего окна </w:t>
      </w:r>
      <w:bookmarkEnd w:id="125"/>
      <w:r w:rsidRPr="007B2273">
        <w:t>программы</w:t>
      </w:r>
      <w:bookmarkEnd w:id="126"/>
      <w:bookmarkEnd w:id="127"/>
      <w:bookmarkEnd w:id="128"/>
      <w:bookmarkEnd w:id="129"/>
    </w:p>
    <w:p w14:paraId="691CB5FA" w14:textId="77777777" w:rsidR="005154AF" w:rsidRPr="00726330" w:rsidRDefault="005154AF" w:rsidP="005154AF">
      <w:pPr>
        <w:pStyle w:val="ASFKNormal"/>
      </w:pPr>
      <w:r w:rsidRPr="007B2273">
        <w:t>В заголовке окна (см.</w:t>
      </w:r>
      <w:r w:rsidR="009F70A8" w:rsidRPr="007B2273">
        <w:t> </w:t>
      </w:r>
      <w:r w:rsidRPr="007B2273">
        <w:t>рис. </w:t>
      </w:r>
      <w:r w:rsidRPr="00726330">
        <w:fldChar w:fldCharType="begin"/>
      </w:r>
      <w:r w:rsidRPr="00726330">
        <w:instrText xml:space="preserve"> REF _Ref227155316 \h  \* MERGEFORMAT </w:instrText>
      </w:r>
      <w:r w:rsidRPr="00726330">
        <w:fldChar w:fldCharType="separate"/>
      </w:r>
      <w:r w:rsidR="00476E1D">
        <w:t>1</w:t>
      </w:r>
      <w:r w:rsidRPr="00726330">
        <w:fldChar w:fldCharType="end"/>
      </w:r>
      <w:r w:rsidRPr="00726330">
        <w:t xml:space="preserve"> [1]) указываются следующие сведения:</w:t>
      </w:r>
    </w:p>
    <w:p w14:paraId="0D7E375A" w14:textId="77777777" w:rsidR="005154AF" w:rsidRPr="007B2273" w:rsidRDefault="005154AF" w:rsidP="005154AF">
      <w:pPr>
        <w:pStyle w:val="ASFKListmark1"/>
      </w:pPr>
      <w:r w:rsidRPr="007B2273">
        <w:t>название ППО;</w:t>
      </w:r>
    </w:p>
    <w:p w14:paraId="3E1E3104" w14:textId="77777777" w:rsidR="005154AF" w:rsidRPr="007B2273" w:rsidRDefault="005154AF" w:rsidP="005154AF">
      <w:pPr>
        <w:pStyle w:val="ASFKListmark1"/>
      </w:pPr>
      <w:r w:rsidRPr="007B2273">
        <w:t>текущий пользователь;</w:t>
      </w:r>
    </w:p>
    <w:p w14:paraId="274B3E92" w14:textId="77777777" w:rsidR="005154AF" w:rsidRPr="007B2273" w:rsidRDefault="005154AF" w:rsidP="005154AF">
      <w:pPr>
        <w:pStyle w:val="ASFKListmark1"/>
      </w:pPr>
      <w:r w:rsidRPr="007B2273">
        <w:t>текущая версия ППО;</w:t>
      </w:r>
    </w:p>
    <w:p w14:paraId="0CAC31E5" w14:textId="77777777" w:rsidR="005154AF" w:rsidRPr="007B2273" w:rsidRDefault="005154AF" w:rsidP="005154AF">
      <w:pPr>
        <w:pStyle w:val="ASFKListmark1"/>
      </w:pPr>
      <w:r w:rsidRPr="007B2273">
        <w:t>текущая дата.</w:t>
      </w:r>
    </w:p>
    <w:p w14:paraId="4502E346" w14:textId="77777777" w:rsidR="005154AF" w:rsidRPr="007B2273" w:rsidRDefault="005154AF" w:rsidP="005154AF">
      <w:pPr>
        <w:pStyle w:val="32"/>
      </w:pPr>
      <w:bookmarkStart w:id="130" w:name="_Toc383088826"/>
      <w:bookmarkStart w:id="131" w:name="_Toc409448782"/>
      <w:bookmarkStart w:id="132" w:name="_Toc410656122"/>
      <w:bookmarkStart w:id="133" w:name="_Ref421008232"/>
      <w:bookmarkStart w:id="134" w:name="_Toc421009319"/>
      <w:bookmarkStart w:id="135" w:name="_Toc82691596"/>
      <w:r w:rsidRPr="007B2273">
        <w:t>Строка навигации</w:t>
      </w:r>
      <w:bookmarkEnd w:id="130"/>
      <w:bookmarkEnd w:id="131"/>
      <w:bookmarkEnd w:id="132"/>
      <w:bookmarkEnd w:id="133"/>
      <w:bookmarkEnd w:id="134"/>
      <w:bookmarkEnd w:id="135"/>
    </w:p>
    <w:p w14:paraId="1AD5E067" w14:textId="77777777" w:rsidR="005154AF" w:rsidRPr="00726330" w:rsidRDefault="005154AF" w:rsidP="005154AF">
      <w:pPr>
        <w:pStyle w:val="ASFKNormal"/>
      </w:pPr>
      <w:r w:rsidRPr="007B2273">
        <w:t>Строка навигации (рис. </w:t>
      </w:r>
      <w:r w:rsidRPr="00726330">
        <w:fldChar w:fldCharType="begin"/>
      </w:r>
      <w:r w:rsidRPr="00726330">
        <w:instrText xml:space="preserve"> REF _Ref227155316 \h  \* MERGEFORMAT </w:instrText>
      </w:r>
      <w:r w:rsidRPr="00726330">
        <w:fldChar w:fldCharType="separate"/>
      </w:r>
      <w:r w:rsidR="00476E1D">
        <w:t>1</w:t>
      </w:r>
      <w:r w:rsidRPr="00726330">
        <w:fldChar w:fldCharType="end"/>
      </w:r>
      <w:r w:rsidRPr="00726330">
        <w:t xml:space="preserve"> [2]) позволяет осуществлять быстрый переход между разд</w:t>
      </w:r>
      <w:r w:rsidRPr="005154AF">
        <w:t>е</w:t>
      </w:r>
      <w:r w:rsidRPr="00726330">
        <w:t>лами и подразделами для работы с документами или справочниками.</w:t>
      </w:r>
    </w:p>
    <w:p w14:paraId="1A0E9F72" w14:textId="77777777" w:rsidR="005154AF" w:rsidRPr="007B2273" w:rsidRDefault="005154AF" w:rsidP="005154AF">
      <w:pPr>
        <w:pStyle w:val="32"/>
      </w:pPr>
      <w:bookmarkStart w:id="136" w:name="_Ref376259721"/>
      <w:bookmarkStart w:id="137" w:name="_Toc383088827"/>
      <w:bookmarkStart w:id="138" w:name="_Toc409448783"/>
      <w:bookmarkStart w:id="139" w:name="_Toc410656123"/>
      <w:bookmarkStart w:id="140" w:name="_Toc421009320"/>
      <w:bookmarkStart w:id="141" w:name="_Toc82691597"/>
      <w:r w:rsidRPr="007B2273">
        <w:t>Поле выбора организации</w:t>
      </w:r>
      <w:bookmarkEnd w:id="136"/>
      <w:bookmarkEnd w:id="137"/>
      <w:bookmarkEnd w:id="138"/>
      <w:bookmarkEnd w:id="139"/>
      <w:bookmarkEnd w:id="140"/>
      <w:bookmarkEnd w:id="141"/>
    </w:p>
    <w:p w14:paraId="3E078B97" w14:textId="77777777" w:rsidR="005154AF" w:rsidRPr="00726330" w:rsidRDefault="005154AF" w:rsidP="005154AF">
      <w:pPr>
        <w:pStyle w:val="ASFKNormal"/>
      </w:pPr>
      <w:r w:rsidRPr="007B2273">
        <w:t>Панель выбора организации (см. рис. </w:t>
      </w:r>
      <w:r w:rsidRPr="00726330">
        <w:fldChar w:fldCharType="begin"/>
      </w:r>
      <w:r w:rsidRPr="00726330">
        <w:instrText xml:space="preserve"> REF _Ref227155316 \h  \* MERGEFORMAT </w:instrText>
      </w:r>
      <w:r w:rsidRPr="00726330">
        <w:fldChar w:fldCharType="separate"/>
      </w:r>
      <w:r w:rsidR="00476E1D">
        <w:t>1</w:t>
      </w:r>
      <w:r w:rsidRPr="00726330">
        <w:fldChar w:fldCharType="end"/>
      </w:r>
      <w:r w:rsidRPr="00726330">
        <w:t xml:space="preserve"> [3]) служит для указания наименования орган</w:t>
      </w:r>
      <w:r w:rsidRPr="005154AF">
        <w:t>и</w:t>
      </w:r>
      <w:r w:rsidRPr="00726330">
        <w:t xml:space="preserve">зации. В зависимости от выбранной организации меняется перечень документов, доступных для работы и перечень операций, которые пользователь может выполнить над документами. </w:t>
      </w:r>
    </w:p>
    <w:p w14:paraId="4282FC04" w14:textId="77777777" w:rsidR="005154AF" w:rsidRPr="007B2273" w:rsidRDefault="005154AF" w:rsidP="005154AF">
      <w:pPr>
        <w:pStyle w:val="32"/>
      </w:pPr>
      <w:bookmarkStart w:id="142" w:name="_Toc383088828"/>
      <w:bookmarkStart w:id="143" w:name="_Toc409448784"/>
      <w:bookmarkStart w:id="144" w:name="_Toc410656124"/>
      <w:bookmarkStart w:id="145" w:name="_Toc421009321"/>
      <w:bookmarkStart w:id="146" w:name="_Toc82691598"/>
      <w:r w:rsidRPr="007B2273">
        <w:t>Переключатели содержимого панели навигации</w:t>
      </w:r>
      <w:bookmarkEnd w:id="142"/>
      <w:bookmarkEnd w:id="143"/>
      <w:bookmarkEnd w:id="144"/>
      <w:bookmarkEnd w:id="145"/>
      <w:bookmarkEnd w:id="146"/>
    </w:p>
    <w:p w14:paraId="360B0F54" w14:textId="77777777" w:rsidR="005154AF" w:rsidRPr="007B2273" w:rsidRDefault="005154AF" w:rsidP="005154AF">
      <w:pPr>
        <w:pStyle w:val="ASFKNormal"/>
      </w:pPr>
      <w:r w:rsidRPr="007B2273">
        <w:t>Переключатели содержимого панели навигации (см.</w:t>
      </w:r>
      <w:r w:rsidR="009F70A8" w:rsidRPr="007B2273">
        <w:t> </w:t>
      </w:r>
      <w:r w:rsidRPr="007B2273">
        <w:t>рис. </w:t>
      </w:r>
      <w:r w:rsidRPr="007B2273">
        <w:fldChar w:fldCharType="begin"/>
      </w:r>
      <w:r w:rsidRPr="007B2273">
        <w:instrText xml:space="preserve"> REF _Ref227155316 \h  \* MERGEFORMAT </w:instrText>
      </w:r>
      <w:r w:rsidRPr="007B2273">
        <w:fldChar w:fldCharType="separate"/>
      </w:r>
      <w:r w:rsidR="00476E1D">
        <w:t>1</w:t>
      </w:r>
      <w:r w:rsidRPr="007B2273">
        <w:fldChar w:fldCharType="end"/>
      </w:r>
      <w:r w:rsidRPr="007B2273">
        <w:t xml:space="preserve"> [4])</w:t>
      </w:r>
      <w:r w:rsidR="0039571A">
        <w:t xml:space="preserve"> </w:t>
      </w:r>
      <w:r w:rsidRPr="007B2273">
        <w:t>позволяют оперативно переключаться между следующими режимами отображения:</w:t>
      </w:r>
    </w:p>
    <w:p w14:paraId="6157D63E" w14:textId="77777777" w:rsidR="005154AF" w:rsidRPr="007B2273" w:rsidRDefault="004803D6" w:rsidP="005154AF">
      <w:pPr>
        <w:pStyle w:val="ASFKListmark1"/>
      </w:pPr>
      <w:r>
        <w:t>«</w:t>
      </w:r>
      <w:r w:rsidR="005154AF" w:rsidRPr="007B2273">
        <w:t>Все документы</w:t>
      </w:r>
      <w:r>
        <w:t>»</w:t>
      </w:r>
      <w:r w:rsidR="005154AF" w:rsidRPr="007B2273">
        <w:t>;</w:t>
      </w:r>
    </w:p>
    <w:p w14:paraId="01C2E25E" w14:textId="77777777" w:rsidR="005154AF" w:rsidRPr="007B2273" w:rsidRDefault="004803D6" w:rsidP="005154AF">
      <w:pPr>
        <w:pStyle w:val="ASFKListmark1"/>
      </w:pPr>
      <w:r>
        <w:t>«</w:t>
      </w:r>
      <w:r w:rsidR="005154AF" w:rsidRPr="007B2273">
        <w:t>Мои документы</w:t>
      </w:r>
      <w:r>
        <w:t>»</w:t>
      </w:r>
      <w:r w:rsidR="005154AF" w:rsidRPr="007B2273">
        <w:t>;</w:t>
      </w:r>
    </w:p>
    <w:p w14:paraId="2C72DB75" w14:textId="77777777" w:rsidR="005154AF" w:rsidRPr="007B2273" w:rsidRDefault="004803D6" w:rsidP="005154AF">
      <w:pPr>
        <w:pStyle w:val="ASFKListmark1"/>
      </w:pPr>
      <w:r>
        <w:t>«</w:t>
      </w:r>
      <w:r w:rsidR="005154AF" w:rsidRPr="007B2273">
        <w:t>Настройки</w:t>
      </w:r>
      <w:r>
        <w:t>»</w:t>
      </w:r>
      <w:r w:rsidR="005154AF" w:rsidRPr="007B2273">
        <w:t>.</w:t>
      </w:r>
    </w:p>
    <w:p w14:paraId="4D59F0E5" w14:textId="77777777" w:rsidR="005154AF" w:rsidRPr="007B2273" w:rsidRDefault="005154AF" w:rsidP="005154AF">
      <w:pPr>
        <w:pStyle w:val="ASFKNormal"/>
      </w:pPr>
      <w:r w:rsidRPr="007B2273">
        <w:t>В зависимости от выбранного режима содержимое панели навигации будет меняться.</w:t>
      </w:r>
    </w:p>
    <w:p w14:paraId="0E7B666C" w14:textId="77777777" w:rsidR="005154AF" w:rsidRPr="007B2273" w:rsidRDefault="005154AF" w:rsidP="005154AF">
      <w:pPr>
        <w:pStyle w:val="32"/>
      </w:pPr>
      <w:bookmarkStart w:id="147" w:name="_Toc383088829"/>
      <w:bookmarkStart w:id="148" w:name="_Toc409448785"/>
      <w:bookmarkStart w:id="149" w:name="_Toc410656125"/>
      <w:bookmarkStart w:id="150" w:name="_Toc421009322"/>
      <w:bookmarkStart w:id="151" w:name="_Toc82691599"/>
      <w:r w:rsidRPr="007B2273">
        <w:t>Поле поиска</w:t>
      </w:r>
      <w:bookmarkEnd w:id="147"/>
      <w:bookmarkEnd w:id="148"/>
      <w:bookmarkEnd w:id="149"/>
      <w:bookmarkEnd w:id="150"/>
      <w:bookmarkEnd w:id="151"/>
    </w:p>
    <w:p w14:paraId="2F14FFEC" w14:textId="77777777" w:rsidR="005154AF" w:rsidRPr="007B2273" w:rsidRDefault="005154AF" w:rsidP="005154AF">
      <w:pPr>
        <w:pStyle w:val="ASFKNormal"/>
      </w:pPr>
      <w:r w:rsidRPr="007B2273">
        <w:t>Поле поиска (см.</w:t>
      </w:r>
      <w:r w:rsidR="009F70A8" w:rsidRPr="007B2273">
        <w:t> </w:t>
      </w:r>
      <w:r w:rsidRPr="007B2273">
        <w:t>рис. </w:t>
      </w:r>
      <w:r w:rsidRPr="007B2273">
        <w:fldChar w:fldCharType="begin"/>
      </w:r>
      <w:r w:rsidRPr="007B2273">
        <w:instrText xml:space="preserve"> REF _Ref227155316 \h  \* MERGEFORMAT </w:instrText>
      </w:r>
      <w:r w:rsidRPr="007B2273">
        <w:fldChar w:fldCharType="separate"/>
      </w:r>
      <w:r w:rsidR="00476E1D">
        <w:t>1</w:t>
      </w:r>
      <w:r w:rsidRPr="007B2273">
        <w:fldChar w:fldCharType="end"/>
      </w:r>
      <w:r w:rsidRPr="007B2273">
        <w:t xml:space="preserve"> [5]) панели навигации позволяет осуществлять быстрый поиск названий разделов панели навигации, названий документов или справочников. </w:t>
      </w:r>
    </w:p>
    <w:p w14:paraId="53AACD89" w14:textId="77777777" w:rsidR="005154AF" w:rsidRPr="007B2273" w:rsidRDefault="005154AF" w:rsidP="005154AF">
      <w:pPr>
        <w:pStyle w:val="32"/>
      </w:pPr>
      <w:bookmarkStart w:id="152" w:name="_Toc383088830"/>
      <w:bookmarkStart w:id="153" w:name="_Toc409448786"/>
      <w:bookmarkStart w:id="154" w:name="_Toc410656126"/>
      <w:bookmarkStart w:id="155" w:name="_Toc421009323"/>
      <w:bookmarkStart w:id="156" w:name="_Toc82691600"/>
      <w:r w:rsidRPr="007B2273">
        <w:t>Панель навигации</w:t>
      </w:r>
      <w:bookmarkEnd w:id="152"/>
      <w:bookmarkEnd w:id="153"/>
      <w:bookmarkEnd w:id="154"/>
      <w:bookmarkEnd w:id="155"/>
      <w:bookmarkEnd w:id="156"/>
    </w:p>
    <w:p w14:paraId="5A9BE193" w14:textId="77777777" w:rsidR="005154AF" w:rsidRPr="007B2273" w:rsidRDefault="005154AF" w:rsidP="005154AF">
      <w:pPr>
        <w:pStyle w:val="ASFKNormal"/>
      </w:pPr>
      <w:r w:rsidRPr="007B2273">
        <w:t>Панель навигации (рис. </w:t>
      </w:r>
      <w:r w:rsidRPr="007B2273">
        <w:fldChar w:fldCharType="begin"/>
      </w:r>
      <w:r w:rsidRPr="007B2273">
        <w:instrText xml:space="preserve"> REF _Ref227155316 \h  \* MERGEFORMAT </w:instrText>
      </w:r>
      <w:r w:rsidRPr="007B2273">
        <w:fldChar w:fldCharType="separate"/>
      </w:r>
      <w:r w:rsidR="00476E1D">
        <w:t>1</w:t>
      </w:r>
      <w:r w:rsidRPr="007B2273">
        <w:fldChar w:fldCharType="end"/>
      </w:r>
      <w:r w:rsidRPr="007B2273">
        <w:t xml:space="preserve"> [6]) располагается в левой части окна и служит для быстрого доступа к документам и справочникам. Перечень документов и справочников имеет древ</w:t>
      </w:r>
      <w:r w:rsidRPr="005154AF">
        <w:t>о</w:t>
      </w:r>
      <w:r w:rsidRPr="007B2273">
        <w:t>видную иерархическую структуру. Все документы и справочники разбиты на разделы и по</w:t>
      </w:r>
      <w:r w:rsidRPr="005154AF">
        <w:t>д</w:t>
      </w:r>
      <w:r w:rsidRPr="007B2273">
        <w:t>разделы, которые на панели навигации изображаются следующими значками:</w:t>
      </w:r>
      <w:r w:rsidR="009F70A8">
        <w:t xml:space="preserve"> </w:t>
      </w:r>
      <w:r w:rsidR="00476E1D">
        <w:pict w14:anchorId="3C37C869">
          <v:shape id="_x0000_i1028" type="#_x0000_t75" style="width:28.45pt;height:21.75pt">
            <v:imagedata r:id="rId13" o:title="1" croptop="-9175f" gain="1.25" blacklevel="-3277f"/>
          </v:shape>
        </w:pict>
      </w:r>
      <w:r w:rsidRPr="007B2273">
        <w:t xml:space="preserve"> и </w:t>
      </w:r>
      <w:r w:rsidR="00476E1D">
        <w:pict w14:anchorId="4310433B">
          <v:shape id="_x0000_i1029" type="#_x0000_t75" style="width:28.45pt;height:14.25pt">
            <v:imagedata r:id="rId14" o:title="1_2" croptop="-9909f" gain="1.25" blacklevel="-3277f"/>
          </v:shape>
        </w:pict>
      </w:r>
      <w:r w:rsidRPr="007B2273">
        <w:t xml:space="preserve">. Для открытия раздела или подраздела необходимо выполнить один щелчок левой клавишей мыши по соответствующему значку. Открытые разделы и подразделы имеют следующее обозначение: </w:t>
      </w:r>
      <w:r w:rsidR="00476E1D">
        <w:pict w14:anchorId="61EFF52A">
          <v:shape id="_x0000_i1030" type="#_x0000_t75" style="width:36pt;height:14.25pt">
            <v:imagedata r:id="rId15" o:title="2" croptop="-9909f" gain="1.25" blacklevel="-3277f"/>
          </v:shape>
        </w:pict>
      </w:r>
      <w:r w:rsidRPr="007B2273">
        <w:t xml:space="preserve"> и </w:t>
      </w:r>
      <w:r w:rsidR="00476E1D">
        <w:pict w14:anchorId="4D9D3814">
          <v:shape id="_x0000_i1031" type="#_x0000_t75" style="width:28.45pt;height:14.25pt">
            <v:imagedata r:id="rId16" o:title="2_1" croptop="-9909f" gain="1.25" blacklevel="-3277f"/>
          </v:shape>
        </w:pict>
      </w:r>
      <w:r w:rsidRPr="007B2273">
        <w:t xml:space="preserve">. Повторный щелчок закрывает раздел (подраздел). Документы </w:t>
      </w:r>
      <w:r w:rsidRPr="007B2273">
        <w:lastRenderedPageBreak/>
        <w:t>на панели навигации изображаются значком</w:t>
      </w:r>
      <w:r w:rsidR="009F70A8" w:rsidRPr="007B2273">
        <w:t> </w:t>
      </w:r>
      <w:r w:rsidR="00476E1D">
        <w:pict w14:anchorId="237D3FB8">
          <v:shape id="_x0000_i1032" type="#_x0000_t75" style="width:21.75pt;height:21.75pt">
            <v:imagedata r:id="rId17" o:title="3" croptop="-9175f" gain="1.25" blacklevel="-3277f"/>
          </v:shape>
        </w:pict>
      </w:r>
      <w:r w:rsidRPr="007B2273">
        <w:t>. Для изображения справочника используе</w:t>
      </w:r>
      <w:r w:rsidRPr="005154AF">
        <w:t>т</w:t>
      </w:r>
      <w:r w:rsidRPr="007B2273">
        <w:t>ся значок</w:t>
      </w:r>
      <w:r w:rsidR="009F70A8" w:rsidRPr="007B2273">
        <w:t> </w:t>
      </w:r>
      <w:r w:rsidR="00476E1D">
        <w:pict w14:anchorId="17023144">
          <v:shape id="_x0000_i1033" type="#_x0000_t75" style="width:21.75pt;height:14.25pt">
            <v:imagedata r:id="rId18" o:title="4" croptop="-9909f" gain="1.25" blacklevel="-3277f"/>
          </v:shape>
        </w:pict>
      </w:r>
      <w:r w:rsidRPr="007B2273">
        <w:t xml:space="preserve">. </w:t>
      </w:r>
      <w:bookmarkStart w:id="157" w:name="_Toc383088831"/>
      <w:bookmarkStart w:id="158" w:name="_Ref325728261"/>
    </w:p>
    <w:p w14:paraId="2929B851" w14:textId="77777777" w:rsidR="005154AF" w:rsidRPr="007B2273" w:rsidRDefault="005154AF" w:rsidP="005154AF">
      <w:pPr>
        <w:pStyle w:val="32"/>
      </w:pPr>
      <w:bookmarkStart w:id="159" w:name="_Toc409448787"/>
      <w:bookmarkStart w:id="160" w:name="_Toc410656127"/>
      <w:bookmarkStart w:id="161" w:name="_Toc421009324"/>
      <w:bookmarkStart w:id="162" w:name="_Toc82691601"/>
      <w:r w:rsidRPr="007B2273">
        <w:t>Область пользовательских представлений</w:t>
      </w:r>
      <w:bookmarkEnd w:id="157"/>
      <w:bookmarkEnd w:id="159"/>
      <w:bookmarkEnd w:id="160"/>
      <w:bookmarkEnd w:id="161"/>
      <w:bookmarkEnd w:id="162"/>
    </w:p>
    <w:p w14:paraId="4090D531" w14:textId="77777777" w:rsidR="005154AF" w:rsidRPr="007B2273" w:rsidRDefault="005154AF" w:rsidP="005154AF">
      <w:pPr>
        <w:pStyle w:val="ASFKNormal"/>
      </w:pPr>
      <w:r w:rsidRPr="007B2273">
        <w:t>Область пользовательских представлений позволяет сохранять пользовательские н</w:t>
      </w:r>
      <w:r w:rsidRPr="005154AF">
        <w:t>а</w:t>
      </w:r>
      <w:r w:rsidRPr="007B2273">
        <w:t>стройки отображения списка документов (порядок колонок, фильтры, сортировку).</w:t>
      </w:r>
    </w:p>
    <w:p w14:paraId="0F4F8382" w14:textId="77777777" w:rsidR="005154AF" w:rsidRPr="007B2273" w:rsidRDefault="005154AF" w:rsidP="005154AF">
      <w:pPr>
        <w:pStyle w:val="32"/>
      </w:pPr>
      <w:bookmarkStart w:id="163" w:name="_Toc383088832"/>
      <w:bookmarkStart w:id="164" w:name="_Toc409448788"/>
      <w:bookmarkStart w:id="165" w:name="_Toc410656128"/>
      <w:bookmarkStart w:id="166" w:name="_Toc421009325"/>
      <w:bookmarkStart w:id="167" w:name="_Toc82691602"/>
      <w:r w:rsidRPr="007B2273">
        <w:t>Кнопка настроек параметров программы</w:t>
      </w:r>
      <w:bookmarkEnd w:id="163"/>
      <w:bookmarkEnd w:id="164"/>
      <w:bookmarkEnd w:id="165"/>
      <w:bookmarkEnd w:id="166"/>
      <w:bookmarkEnd w:id="167"/>
    </w:p>
    <w:p w14:paraId="7874C95F" w14:textId="77777777" w:rsidR="005154AF" w:rsidRPr="007B2273" w:rsidRDefault="005154AF" w:rsidP="005154AF">
      <w:pPr>
        <w:pStyle w:val="ASFKNormal"/>
      </w:pPr>
      <w:r w:rsidRPr="007B2273">
        <w:t xml:space="preserve">При нажатии на кнопку </w:t>
      </w:r>
      <w:r w:rsidR="004803D6">
        <w:t>«</w:t>
      </w:r>
      <w:r w:rsidRPr="007B2273">
        <w:t>Настройки</w:t>
      </w:r>
      <w:r w:rsidR="004803D6">
        <w:t>»</w:t>
      </w:r>
      <w:r w:rsidR="009F70A8">
        <w:t xml:space="preserve"> (см.</w:t>
      </w:r>
      <w:r w:rsidR="009F70A8" w:rsidRPr="007B2273">
        <w:t> </w:t>
      </w:r>
      <w:r w:rsidRPr="007B2273">
        <w:t>рис. </w:t>
      </w:r>
      <w:r w:rsidRPr="007B2273">
        <w:fldChar w:fldCharType="begin"/>
      </w:r>
      <w:r w:rsidRPr="007B2273">
        <w:instrText xml:space="preserve"> REF _Ref227155316 \h  \* MERGEFORMAT </w:instrText>
      </w:r>
      <w:r w:rsidRPr="007B2273">
        <w:fldChar w:fldCharType="separate"/>
      </w:r>
      <w:r w:rsidR="00476E1D">
        <w:t>1</w:t>
      </w:r>
      <w:r w:rsidRPr="007B2273">
        <w:fldChar w:fldCharType="end"/>
      </w:r>
      <w:r w:rsidRPr="007B2273">
        <w:t xml:space="preserve"> [8]) на экране появляется меню, вкл</w:t>
      </w:r>
      <w:r w:rsidRPr="005154AF">
        <w:t>ю</w:t>
      </w:r>
      <w:r w:rsidRPr="007B2273">
        <w:t>чающее в себя следующие пункты:</w:t>
      </w:r>
    </w:p>
    <w:p w14:paraId="335E35BA" w14:textId="77777777" w:rsidR="005154AF" w:rsidRPr="007B2273" w:rsidRDefault="004803D6" w:rsidP="005154AF">
      <w:pPr>
        <w:pStyle w:val="ASFKListmark1"/>
      </w:pPr>
      <w:r>
        <w:t>«</w:t>
      </w:r>
      <w:r w:rsidR="005154AF" w:rsidRPr="007B2273">
        <w:t>Настройка клиента</w:t>
      </w:r>
      <w:r>
        <w:t>»</w:t>
      </w:r>
      <w:r w:rsidR="005154AF" w:rsidRPr="007B2273">
        <w:t>;</w:t>
      </w:r>
    </w:p>
    <w:p w14:paraId="403FEFEB" w14:textId="77777777" w:rsidR="005154AF" w:rsidRPr="007B2273" w:rsidRDefault="004803D6" w:rsidP="005154AF">
      <w:pPr>
        <w:pStyle w:val="ASFKListmark1"/>
      </w:pPr>
      <w:r>
        <w:t>«</w:t>
      </w:r>
      <w:r w:rsidR="005154AF" w:rsidRPr="007B2273">
        <w:t>Сбросить пользовательские настройки</w:t>
      </w:r>
      <w:r>
        <w:t>»</w:t>
      </w:r>
      <w:r w:rsidR="005154AF" w:rsidRPr="007B2273">
        <w:t>;</w:t>
      </w:r>
    </w:p>
    <w:p w14:paraId="6FE3F1EB" w14:textId="77777777" w:rsidR="005154AF" w:rsidRPr="007B2273" w:rsidRDefault="004803D6" w:rsidP="005154AF">
      <w:pPr>
        <w:pStyle w:val="ASFKListmark1"/>
      </w:pPr>
      <w:r>
        <w:t>«</w:t>
      </w:r>
      <w:r w:rsidR="005154AF" w:rsidRPr="007B2273">
        <w:t>Сменить пароль</w:t>
      </w:r>
      <w:r>
        <w:t>»</w:t>
      </w:r>
      <w:r w:rsidR="005154AF" w:rsidRPr="007B2273">
        <w:t>;</w:t>
      </w:r>
    </w:p>
    <w:p w14:paraId="16C4C5A0" w14:textId="77777777" w:rsidR="005154AF" w:rsidRPr="007B2273" w:rsidRDefault="004803D6" w:rsidP="005154AF">
      <w:pPr>
        <w:pStyle w:val="ASFKListmark1"/>
      </w:pPr>
      <w:r>
        <w:t>«</w:t>
      </w:r>
      <w:r w:rsidR="005154AF" w:rsidRPr="007B2273">
        <w:t>О системе</w:t>
      </w:r>
      <w:r>
        <w:t>»</w:t>
      </w:r>
      <w:r w:rsidR="005154AF" w:rsidRPr="007B2273">
        <w:t>;</w:t>
      </w:r>
    </w:p>
    <w:p w14:paraId="15DE4B57" w14:textId="77777777" w:rsidR="005154AF" w:rsidRPr="007B2273" w:rsidRDefault="004803D6" w:rsidP="005154AF">
      <w:pPr>
        <w:pStyle w:val="ASFKListmark1"/>
      </w:pPr>
      <w:r>
        <w:t>«</w:t>
      </w:r>
      <w:r w:rsidR="005154AF" w:rsidRPr="007B2273">
        <w:t>Выйти</w:t>
      </w:r>
      <w:r>
        <w:t>»</w:t>
      </w:r>
      <w:r w:rsidR="005154AF" w:rsidRPr="007B2273">
        <w:t>.</w:t>
      </w:r>
    </w:p>
    <w:p w14:paraId="0BFD15A3" w14:textId="77777777" w:rsidR="005154AF" w:rsidRPr="007B2273" w:rsidRDefault="005154AF" w:rsidP="005154AF">
      <w:pPr>
        <w:pStyle w:val="32"/>
      </w:pPr>
      <w:bookmarkStart w:id="168" w:name="_Toc383088838"/>
      <w:bookmarkStart w:id="169" w:name="_Toc409448789"/>
      <w:bookmarkStart w:id="170" w:name="_Toc410656129"/>
      <w:bookmarkStart w:id="171" w:name="_Toc421009326"/>
      <w:bookmarkStart w:id="172" w:name="_Toc82691603"/>
      <w:r w:rsidRPr="007B2273">
        <w:t>Кнопка настройки автоматического импорта/экспорта</w:t>
      </w:r>
      <w:bookmarkEnd w:id="168"/>
      <w:bookmarkEnd w:id="169"/>
      <w:bookmarkEnd w:id="170"/>
      <w:bookmarkEnd w:id="171"/>
      <w:bookmarkEnd w:id="172"/>
    </w:p>
    <w:p w14:paraId="0733B734" w14:textId="77777777" w:rsidR="005154AF" w:rsidRPr="007B2273" w:rsidRDefault="005154AF" w:rsidP="005154AF">
      <w:pPr>
        <w:pStyle w:val="ASFKNormal"/>
      </w:pPr>
      <w:r w:rsidRPr="007B2273">
        <w:t>При нажатии на</w:t>
      </w:r>
      <w:r w:rsidR="009F70A8">
        <w:t xml:space="preserve"> кнопку (см.</w:t>
      </w:r>
      <w:r w:rsidR="009F70A8" w:rsidRPr="007B2273">
        <w:t> </w:t>
      </w:r>
      <w:r w:rsidRPr="007B2273">
        <w:t>рис. </w:t>
      </w:r>
      <w:r w:rsidRPr="007B2273">
        <w:fldChar w:fldCharType="begin"/>
      </w:r>
      <w:r w:rsidRPr="007B2273">
        <w:instrText xml:space="preserve"> REF _Ref227155316 \h  \* MERGEFORMAT </w:instrText>
      </w:r>
      <w:r w:rsidRPr="007B2273">
        <w:fldChar w:fldCharType="separate"/>
      </w:r>
      <w:r w:rsidR="00476E1D">
        <w:t>1</w:t>
      </w:r>
      <w:r w:rsidRPr="007B2273">
        <w:fldChar w:fldCharType="end"/>
      </w:r>
      <w:r w:rsidRPr="007B2273">
        <w:t xml:space="preserve"> [9]) на экране появляется окно, позволяющее в</w:t>
      </w:r>
      <w:r w:rsidRPr="005154AF">
        <w:t>ы</w:t>
      </w:r>
      <w:r w:rsidRPr="007B2273">
        <w:t xml:space="preserve">полнить настройку автоматического импорта/экспорта документов. </w:t>
      </w:r>
    </w:p>
    <w:p w14:paraId="66080714" w14:textId="77777777" w:rsidR="005154AF" w:rsidRPr="007B2273" w:rsidRDefault="00476E1D" w:rsidP="005154AF">
      <w:pPr>
        <w:pStyle w:val="ASFKFigure"/>
      </w:pPr>
      <w:r>
        <w:lastRenderedPageBreak/>
        <w:pict w14:anchorId="4A28B2C1">
          <v:shape id="_x0000_i1034" type="#_x0000_t75" style="width:482.25pt;height:396pt">
            <v:imagedata r:id="rId19" o:title="12" gain="1.25" blacklevel="-3277f"/>
          </v:shape>
        </w:pict>
      </w:r>
    </w:p>
    <w:p w14:paraId="5D046527" w14:textId="77777777"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173" w:name="_Ref334604472"/>
      <w:bookmarkStart w:id="174" w:name="_Toc82691971"/>
      <w:r w:rsidR="00476E1D">
        <w:rPr>
          <w:noProof/>
        </w:rPr>
        <w:t>2</w:t>
      </w:r>
      <w:bookmarkEnd w:id="173"/>
      <w:r w:rsidRPr="007B2273">
        <w:fldChar w:fldCharType="end"/>
      </w:r>
      <w:r w:rsidRPr="007B2273">
        <w:t>. Окно настройки автоматического импорта/экспорта документов</w:t>
      </w:r>
      <w:bookmarkEnd w:id="174"/>
    </w:p>
    <w:p w14:paraId="0CA96FAC" w14:textId="77777777" w:rsidR="005154AF" w:rsidRPr="007B2273" w:rsidRDefault="005154AF" w:rsidP="005154AF">
      <w:pPr>
        <w:pStyle w:val="32"/>
      </w:pPr>
      <w:bookmarkStart w:id="175" w:name="_Toc383088839"/>
      <w:bookmarkStart w:id="176" w:name="_Toc409448790"/>
      <w:bookmarkStart w:id="177" w:name="_Toc410656130"/>
      <w:bookmarkStart w:id="178" w:name="_Toc421009327"/>
      <w:bookmarkStart w:id="179" w:name="_Toc82691604"/>
      <w:r w:rsidRPr="007B2273">
        <w:t xml:space="preserve">Кнопка вызова окна </w:t>
      </w:r>
      <w:r w:rsidR="004803D6">
        <w:t>«</w:t>
      </w:r>
      <w:r w:rsidRPr="007B2273">
        <w:t>Диспетчер задач</w:t>
      </w:r>
      <w:r w:rsidR="004803D6">
        <w:t>»</w:t>
      </w:r>
      <w:bookmarkEnd w:id="158"/>
      <w:bookmarkEnd w:id="175"/>
      <w:bookmarkEnd w:id="176"/>
      <w:bookmarkEnd w:id="177"/>
      <w:bookmarkEnd w:id="178"/>
      <w:bookmarkEnd w:id="179"/>
    </w:p>
    <w:p w14:paraId="5B2DDF8A" w14:textId="77777777" w:rsidR="005154AF" w:rsidRPr="007B2273" w:rsidRDefault="005154AF" w:rsidP="005154AF">
      <w:pPr>
        <w:pStyle w:val="ASFKNormal"/>
      </w:pPr>
      <w:r w:rsidRPr="007B2273">
        <w:t>Диспетчер задач служит для отображения списка операций, выполняемых пользоват</w:t>
      </w:r>
      <w:r w:rsidRPr="005154AF">
        <w:t>е</w:t>
      </w:r>
      <w:r w:rsidRPr="007B2273">
        <w:t>лями над документами. При использовании диспетчера задач, трудоемкие операции (док</w:t>
      </w:r>
      <w:r w:rsidRPr="005154AF">
        <w:t>у</w:t>
      </w:r>
      <w:r w:rsidRPr="007B2273">
        <w:t>ментарный контроль, отправка, подписание, импорт и экспорт документов) добавляются в очередь и затем выполняются в порядке их добавления в очередь.</w:t>
      </w:r>
    </w:p>
    <w:p w14:paraId="09E5AAF8" w14:textId="77777777" w:rsidR="005154AF" w:rsidRPr="007B2273" w:rsidRDefault="005154AF" w:rsidP="005154AF">
      <w:pPr>
        <w:pStyle w:val="ASFKNormal"/>
      </w:pPr>
      <w:r w:rsidRPr="007B2273">
        <w:t xml:space="preserve">При нажатии на кнопку открытия окна </w:t>
      </w:r>
      <w:r w:rsidR="004803D6">
        <w:t>«</w:t>
      </w:r>
      <w:r w:rsidRPr="007B2273">
        <w:t>Диспетчер задач</w:t>
      </w:r>
      <w:r w:rsidR="004803D6">
        <w:t>»</w:t>
      </w:r>
      <w:r w:rsidR="009F70A8">
        <w:t xml:space="preserve"> (см.</w:t>
      </w:r>
      <w:r w:rsidR="009F70A8" w:rsidRPr="007B2273">
        <w:t> </w:t>
      </w:r>
      <w:r w:rsidRPr="007B2273">
        <w:t>рис. </w:t>
      </w:r>
      <w:r w:rsidRPr="007B2273">
        <w:fldChar w:fldCharType="begin"/>
      </w:r>
      <w:r w:rsidRPr="007B2273">
        <w:instrText xml:space="preserve"> REF _Ref227155316 \h  \* MERGEFORMAT </w:instrText>
      </w:r>
      <w:r w:rsidRPr="007B2273">
        <w:fldChar w:fldCharType="separate"/>
      </w:r>
      <w:r w:rsidR="00476E1D">
        <w:t>1</w:t>
      </w:r>
      <w:r w:rsidRPr="007B2273">
        <w:fldChar w:fldCharType="end"/>
      </w:r>
      <w:r w:rsidRPr="007B2273">
        <w:t xml:space="preserve"> [10]) открывается окно со сведениями о выполненных задачах.</w:t>
      </w:r>
    </w:p>
    <w:p w14:paraId="4ADCACE8" w14:textId="77777777" w:rsidR="005154AF" w:rsidRPr="007B2273" w:rsidRDefault="00476E1D" w:rsidP="005154AF">
      <w:pPr>
        <w:pStyle w:val="ASFKFigure"/>
      </w:pPr>
      <w:r>
        <w:lastRenderedPageBreak/>
        <w:pict w14:anchorId="165E60AB">
          <v:shape id="_x0000_i1035" type="#_x0000_t75" style="width:417.75pt;height:5in">
            <v:imagedata r:id="rId20" o:title="64" gain="1.25" blacklevel="-3277f"/>
          </v:shape>
        </w:pict>
      </w:r>
    </w:p>
    <w:p w14:paraId="0EE21EB2" w14:textId="77777777"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180" w:name="_Toc82691972"/>
      <w:r w:rsidR="00476E1D">
        <w:rPr>
          <w:noProof/>
        </w:rPr>
        <w:t>3</w:t>
      </w:r>
      <w:r w:rsidRPr="007B2273">
        <w:fldChar w:fldCharType="end"/>
      </w:r>
      <w:r w:rsidRPr="007B2273">
        <w:t>. Пример окна диспетчера задач</w:t>
      </w:r>
      <w:bookmarkEnd w:id="180"/>
    </w:p>
    <w:p w14:paraId="13C0410C" w14:textId="77777777" w:rsidR="005154AF" w:rsidRPr="007B2273" w:rsidRDefault="005154AF" w:rsidP="005154AF">
      <w:pPr>
        <w:pStyle w:val="32"/>
      </w:pPr>
      <w:bookmarkStart w:id="181" w:name="_Toc383088840"/>
      <w:bookmarkStart w:id="182" w:name="_Toc409448791"/>
      <w:bookmarkStart w:id="183" w:name="_Toc410656131"/>
      <w:bookmarkStart w:id="184" w:name="_Toc421009328"/>
      <w:bookmarkStart w:id="185" w:name="_Toc170885728"/>
      <w:bookmarkStart w:id="186" w:name="_Toc221011476"/>
      <w:bookmarkStart w:id="187" w:name="_Toc221012177"/>
      <w:bookmarkStart w:id="188" w:name="_Toc225934558"/>
      <w:bookmarkStart w:id="189" w:name="_Toc231630520"/>
      <w:bookmarkStart w:id="190" w:name="_Toc231630644"/>
      <w:bookmarkStart w:id="191" w:name="_Ref295381372"/>
      <w:bookmarkStart w:id="192" w:name="_Toc302380419"/>
      <w:bookmarkStart w:id="193" w:name="_Toc309837803"/>
      <w:bookmarkStart w:id="194" w:name="_Toc82691605"/>
      <w:bookmarkEnd w:id="117"/>
      <w:bookmarkEnd w:id="118"/>
      <w:bookmarkEnd w:id="119"/>
      <w:bookmarkEnd w:id="120"/>
      <w:bookmarkEnd w:id="121"/>
      <w:r w:rsidRPr="007B2273">
        <w:t>Рабочая область</w:t>
      </w:r>
      <w:bookmarkEnd w:id="181"/>
      <w:bookmarkEnd w:id="182"/>
      <w:bookmarkEnd w:id="183"/>
      <w:bookmarkEnd w:id="184"/>
      <w:bookmarkEnd w:id="194"/>
    </w:p>
    <w:p w14:paraId="518C2D8B" w14:textId="77777777" w:rsidR="005154AF" w:rsidRPr="007B2273" w:rsidRDefault="009F70A8" w:rsidP="005154AF">
      <w:pPr>
        <w:pStyle w:val="ASFKNormal"/>
      </w:pPr>
      <w:r>
        <w:t>В рабочей области (см.</w:t>
      </w:r>
      <w:r w:rsidRPr="007B2273">
        <w:t> </w:t>
      </w:r>
      <w:r w:rsidR="005154AF" w:rsidRPr="007B2273">
        <w:t>рис. </w:t>
      </w:r>
      <w:r w:rsidR="005154AF" w:rsidRPr="007B2273">
        <w:fldChar w:fldCharType="begin"/>
      </w:r>
      <w:r w:rsidR="005154AF" w:rsidRPr="007B2273">
        <w:instrText xml:space="preserve"> REF _Ref227155316 \h  \* MERGEFORMAT </w:instrText>
      </w:r>
      <w:r w:rsidR="005154AF" w:rsidRPr="007B2273">
        <w:fldChar w:fldCharType="separate"/>
      </w:r>
      <w:r w:rsidR="00476E1D">
        <w:t>1</w:t>
      </w:r>
      <w:r w:rsidR="005154AF" w:rsidRPr="007B2273">
        <w:fldChar w:fldCharType="end"/>
      </w:r>
      <w:r w:rsidR="005154AF" w:rsidRPr="007B2273">
        <w:t xml:space="preserve"> [11]) основного окна программы отображается список д</w:t>
      </w:r>
      <w:r w:rsidR="005154AF" w:rsidRPr="005154AF">
        <w:t>о</w:t>
      </w:r>
      <w:r w:rsidR="005154AF" w:rsidRPr="007B2273">
        <w:t>кументов из раздела, выделенного на панели навигации, и информация о выделенном в сп</w:t>
      </w:r>
      <w:r w:rsidR="005154AF" w:rsidRPr="005154AF">
        <w:t>и</w:t>
      </w:r>
      <w:r w:rsidR="005154AF" w:rsidRPr="007B2273">
        <w:t xml:space="preserve">ске документе. </w:t>
      </w:r>
    </w:p>
    <w:p w14:paraId="09BC1294" w14:textId="77777777" w:rsidR="005154AF" w:rsidRPr="007B2273" w:rsidRDefault="005154AF" w:rsidP="005154AF">
      <w:pPr>
        <w:pStyle w:val="21"/>
      </w:pPr>
      <w:bookmarkStart w:id="195" w:name="_Ref326579823"/>
      <w:bookmarkStart w:id="196" w:name="_Toc383088841"/>
      <w:bookmarkStart w:id="197" w:name="_Toc409448792"/>
      <w:bookmarkStart w:id="198" w:name="_Toc410656132"/>
      <w:bookmarkStart w:id="199" w:name="_Toc421009329"/>
      <w:bookmarkStart w:id="200" w:name="_Toc231630521"/>
      <w:bookmarkStart w:id="201" w:name="_Toc231630645"/>
      <w:bookmarkStart w:id="202" w:name="_Toc302380420"/>
      <w:bookmarkStart w:id="203" w:name="_Toc309837804"/>
      <w:bookmarkStart w:id="204" w:name="_Toc82691606"/>
      <w:bookmarkEnd w:id="185"/>
      <w:bookmarkEnd w:id="186"/>
      <w:bookmarkEnd w:id="187"/>
      <w:bookmarkEnd w:id="188"/>
      <w:bookmarkEnd w:id="189"/>
      <w:bookmarkEnd w:id="190"/>
      <w:bookmarkEnd w:id="191"/>
      <w:bookmarkEnd w:id="192"/>
      <w:bookmarkEnd w:id="193"/>
      <w:r w:rsidRPr="007B2273">
        <w:t>Описание типовых операций</w:t>
      </w:r>
      <w:bookmarkEnd w:id="195"/>
      <w:r w:rsidRPr="007B2273">
        <w:t xml:space="preserve"> и приемов работы</w:t>
      </w:r>
      <w:bookmarkEnd w:id="196"/>
      <w:bookmarkEnd w:id="197"/>
      <w:bookmarkEnd w:id="198"/>
      <w:bookmarkEnd w:id="199"/>
      <w:bookmarkEnd w:id="204"/>
    </w:p>
    <w:p w14:paraId="0F216C85" w14:textId="77777777" w:rsidR="005154AF" w:rsidRPr="007B2273" w:rsidRDefault="005154AF" w:rsidP="005154AF">
      <w:pPr>
        <w:pStyle w:val="ASFKNormal"/>
      </w:pPr>
      <w:r w:rsidRPr="007B2273">
        <w:t>К документам, используемым в системе, применим набор стандартных операций, кот</w:t>
      </w:r>
      <w:r w:rsidRPr="005154AF">
        <w:t>о</w:t>
      </w:r>
      <w:r w:rsidRPr="007B2273">
        <w:t>рые называются типовыми. Типовые операции, доступные при работе с документами, могут вызываться с помощью кнопок на панели инструментов или с помощью контекстного меню.</w:t>
      </w:r>
    </w:p>
    <w:p w14:paraId="104CD900" w14:textId="77777777" w:rsidR="005154AF" w:rsidRPr="007B2273" w:rsidRDefault="005154AF" w:rsidP="005154AF">
      <w:pPr>
        <w:pStyle w:val="32"/>
      </w:pPr>
      <w:bookmarkStart w:id="205" w:name="_Toc225934560"/>
      <w:bookmarkStart w:id="206" w:name="_Ref227053332"/>
      <w:bookmarkStart w:id="207" w:name="_Toc231630527"/>
      <w:bookmarkStart w:id="208" w:name="_Toc231630651"/>
      <w:bookmarkStart w:id="209" w:name="_Ref301186669"/>
      <w:bookmarkStart w:id="210" w:name="_Toc302380423"/>
      <w:bookmarkStart w:id="211" w:name="_Toc309837807"/>
      <w:bookmarkStart w:id="212" w:name="_Ref369860567"/>
      <w:bookmarkStart w:id="213" w:name="_Ref374697912"/>
      <w:bookmarkStart w:id="214" w:name="_Ref375570794"/>
      <w:bookmarkStart w:id="215" w:name="_Toc383088842"/>
      <w:bookmarkStart w:id="216" w:name="_Toc409448793"/>
      <w:bookmarkStart w:id="217" w:name="_Toc410656133"/>
      <w:bookmarkStart w:id="218" w:name="_Toc421009330"/>
      <w:bookmarkStart w:id="219" w:name="_Toc82691607"/>
      <w:r w:rsidRPr="007B2273">
        <w:t>Операции доступные на главной панели инструментов</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p>
    <w:p w14:paraId="6F2D8EB1" w14:textId="77777777" w:rsidR="005154AF" w:rsidRPr="007B2273" w:rsidRDefault="005154AF" w:rsidP="005154AF">
      <w:pPr>
        <w:pStyle w:val="ASFKNormal"/>
      </w:pPr>
      <w:r w:rsidRPr="007B2273">
        <w:t xml:space="preserve">Описание типовых операций с документами </w:t>
      </w:r>
      <w:r w:rsidR="005B6229">
        <w:t>приведен</w:t>
      </w:r>
      <w:r w:rsidR="00A42301">
        <w:t>о</w:t>
      </w:r>
      <w:r w:rsidR="005B6229">
        <w:t xml:space="preserve"> в таблице</w:t>
      </w:r>
      <w:r w:rsidR="009F70A8" w:rsidRPr="007B2273">
        <w:t> </w:t>
      </w:r>
      <w:r w:rsidRPr="007B2273">
        <w:fldChar w:fldCharType="begin"/>
      </w:r>
      <w:r w:rsidRPr="007B2273">
        <w:instrText xml:space="preserve"> REF _Ref204418774 \h  \* MERGEFORMAT </w:instrText>
      </w:r>
      <w:r w:rsidRPr="007B2273">
        <w:fldChar w:fldCharType="separate"/>
      </w:r>
      <w:r w:rsidR="00476E1D">
        <w:t>2</w:t>
      </w:r>
      <w:r w:rsidRPr="007B2273">
        <w:fldChar w:fldCharType="end"/>
      </w:r>
      <w:r w:rsidRPr="007B2273">
        <w:t xml:space="preserve">. </w:t>
      </w:r>
    </w:p>
    <w:p w14:paraId="41C81742" w14:textId="77777777" w:rsidR="005154AF"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20" w:name="_Ref204418774"/>
      <w:bookmarkStart w:id="221" w:name="_Toc82691726"/>
      <w:r w:rsidR="00476E1D">
        <w:rPr>
          <w:noProof/>
        </w:rPr>
        <w:t>2</w:t>
      </w:r>
      <w:bookmarkEnd w:id="220"/>
      <w:r>
        <w:rPr>
          <w:noProof/>
        </w:rPr>
        <w:fldChar w:fldCharType="end"/>
      </w:r>
      <w:r w:rsidR="005154AF" w:rsidRPr="00726330">
        <w:t>. Типовые операции над документами</w:t>
      </w:r>
      <w:bookmarkEnd w:id="22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026"/>
        <w:gridCol w:w="1748"/>
        <w:gridCol w:w="6978"/>
      </w:tblGrid>
      <w:tr w:rsidR="005154AF" w:rsidRPr="00423948" w14:paraId="741CE762" w14:textId="77777777" w:rsidTr="004834F0">
        <w:trPr>
          <w:tblHeader/>
        </w:trPr>
        <w:tc>
          <w:tcPr>
            <w:tcW w:w="53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4311BAA" w14:textId="77777777" w:rsidR="005154AF" w:rsidRPr="00423948" w:rsidRDefault="005154AF" w:rsidP="00D20CFC">
            <w:pPr>
              <w:pStyle w:val="ASFKTableHead"/>
            </w:pPr>
            <w:r w:rsidRPr="00423948">
              <w:t>Кнопка</w:t>
            </w:r>
          </w:p>
        </w:tc>
        <w:tc>
          <w:tcPr>
            <w:tcW w:w="87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AFF16AF" w14:textId="77777777" w:rsidR="005154AF" w:rsidRPr="00423948" w:rsidRDefault="005154AF" w:rsidP="00D20CFC">
            <w:pPr>
              <w:pStyle w:val="ASFKTableHead"/>
            </w:pPr>
            <w:r w:rsidRPr="00423948">
              <w:t>Н</w:t>
            </w:r>
            <w:r>
              <w:t>азвание операции</w:t>
            </w:r>
          </w:p>
        </w:tc>
        <w:tc>
          <w:tcPr>
            <w:tcW w:w="358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07160DD2" w14:textId="77777777" w:rsidR="005154AF" w:rsidRPr="00423948" w:rsidRDefault="005154AF" w:rsidP="00D20CFC">
            <w:pPr>
              <w:pStyle w:val="ASFKTableHead"/>
            </w:pPr>
            <w:r>
              <w:t>Описание операции</w:t>
            </w:r>
          </w:p>
        </w:tc>
      </w:tr>
      <w:tr w:rsidR="005154AF" w:rsidRPr="007B2273" w14:paraId="3CB9CA85" w14:textId="77777777" w:rsidTr="004834F0">
        <w:tc>
          <w:tcPr>
            <w:tcW w:w="538" w:type="pct"/>
            <w:shd w:val="clear" w:color="auto" w:fill="auto"/>
          </w:tcPr>
          <w:p w14:paraId="13E5A05A" w14:textId="77777777" w:rsidR="005154AF" w:rsidRPr="00A16DAB" w:rsidRDefault="00476E1D" w:rsidP="004834F0">
            <w:pPr>
              <w:pStyle w:val="ASFKTablenorm"/>
              <w:ind w:left="57" w:right="57"/>
            </w:pPr>
            <w:r>
              <w:pict w14:anchorId="3DAF4FB2">
                <v:shape id="_x0000_i1036" type="#_x0000_t75" style="width:28.45pt;height:28.45pt">
                  <v:imagedata r:id="rId21" o:title="button_import"/>
                </v:shape>
              </w:pict>
            </w:r>
          </w:p>
        </w:tc>
        <w:tc>
          <w:tcPr>
            <w:tcW w:w="873" w:type="pct"/>
            <w:shd w:val="clear" w:color="auto" w:fill="auto"/>
          </w:tcPr>
          <w:p w14:paraId="6B455903" w14:textId="77777777" w:rsidR="005154AF" w:rsidRPr="00A16DAB" w:rsidRDefault="005154AF" w:rsidP="004834F0">
            <w:pPr>
              <w:pStyle w:val="ASFKTablenorm"/>
              <w:ind w:left="57" w:right="57"/>
            </w:pPr>
            <w:r w:rsidRPr="00A16DAB">
              <w:t>Импортировать документы</w:t>
            </w:r>
          </w:p>
        </w:tc>
        <w:tc>
          <w:tcPr>
            <w:tcW w:w="3589" w:type="pct"/>
            <w:shd w:val="clear" w:color="auto" w:fill="auto"/>
          </w:tcPr>
          <w:p w14:paraId="5E74AA65" w14:textId="77777777" w:rsidR="005154AF" w:rsidRPr="00A16DAB" w:rsidRDefault="005154AF" w:rsidP="004834F0">
            <w:pPr>
              <w:pStyle w:val="ASFKTablenorm"/>
              <w:ind w:left="57" w:right="57"/>
            </w:pPr>
            <w:r w:rsidRPr="00A16DAB">
              <w:t>Операция позволяет осуществлять импорт файлов в базу данных СУФД в одном из разрешенных форматов.</w:t>
            </w:r>
          </w:p>
        </w:tc>
      </w:tr>
      <w:tr w:rsidR="005154AF" w:rsidRPr="007B2273" w14:paraId="69282EC4" w14:textId="77777777" w:rsidTr="004834F0">
        <w:tc>
          <w:tcPr>
            <w:tcW w:w="538" w:type="pct"/>
            <w:shd w:val="clear" w:color="auto" w:fill="auto"/>
          </w:tcPr>
          <w:p w14:paraId="3E9B2463" w14:textId="77777777" w:rsidR="005154AF" w:rsidRPr="00A16DAB" w:rsidRDefault="00476E1D" w:rsidP="004834F0">
            <w:pPr>
              <w:pStyle w:val="ASFKTablenorm"/>
              <w:ind w:left="57" w:right="57"/>
            </w:pPr>
            <w:r>
              <w:lastRenderedPageBreak/>
              <w:pict w14:anchorId="099135C3">
                <v:shape id="_x0000_i1037" type="#_x0000_t75" style="width:28.45pt;height:28.45pt">
                  <v:imagedata r:id="rId22" o:title="8"/>
                </v:shape>
              </w:pict>
            </w:r>
          </w:p>
        </w:tc>
        <w:tc>
          <w:tcPr>
            <w:tcW w:w="873" w:type="pct"/>
            <w:shd w:val="clear" w:color="auto" w:fill="auto"/>
          </w:tcPr>
          <w:p w14:paraId="60CFBC29" w14:textId="77777777" w:rsidR="005154AF" w:rsidRPr="00A16DAB" w:rsidRDefault="005154AF" w:rsidP="004834F0">
            <w:pPr>
              <w:pStyle w:val="ASFKTablenorm"/>
              <w:ind w:left="57" w:right="57"/>
            </w:pPr>
            <w:r w:rsidRPr="00A16DAB">
              <w:t>Экспортировать выделенные д</w:t>
            </w:r>
            <w:r w:rsidRPr="005154AF">
              <w:t>о</w:t>
            </w:r>
            <w:r w:rsidRPr="00A16DAB">
              <w:t>кументы</w:t>
            </w:r>
          </w:p>
        </w:tc>
        <w:tc>
          <w:tcPr>
            <w:tcW w:w="3589" w:type="pct"/>
            <w:shd w:val="clear" w:color="auto" w:fill="auto"/>
          </w:tcPr>
          <w:p w14:paraId="1C7254B4" w14:textId="77777777" w:rsidR="005154AF" w:rsidRPr="00A16DAB" w:rsidRDefault="005154AF" w:rsidP="004834F0">
            <w:pPr>
              <w:pStyle w:val="ASFKTablenorm"/>
              <w:ind w:left="57" w:right="57"/>
            </w:pPr>
            <w:r w:rsidRPr="00A16DAB">
              <w:t>Операция позволяет осуществлять экспорт файлов в одном из разр</w:t>
            </w:r>
            <w:r w:rsidRPr="005154AF">
              <w:t>е</w:t>
            </w:r>
            <w:r w:rsidRPr="00A16DAB">
              <w:t>шенных форматов.</w:t>
            </w:r>
          </w:p>
        </w:tc>
      </w:tr>
      <w:tr w:rsidR="005154AF" w:rsidRPr="007B2273" w14:paraId="46F5F79C" w14:textId="77777777" w:rsidTr="004834F0">
        <w:tc>
          <w:tcPr>
            <w:tcW w:w="538" w:type="pct"/>
            <w:shd w:val="clear" w:color="auto" w:fill="auto"/>
          </w:tcPr>
          <w:p w14:paraId="459709F1" w14:textId="77777777" w:rsidR="005154AF" w:rsidRPr="00A16DAB" w:rsidRDefault="00476E1D" w:rsidP="004834F0">
            <w:pPr>
              <w:pStyle w:val="ASFKTablenorm"/>
              <w:ind w:left="57" w:right="57"/>
            </w:pPr>
            <w:r>
              <w:pict w14:anchorId="22C82201">
                <v:shape id="_x0000_i1038" type="#_x0000_t75" style="width:28.45pt;height:28.45pt">
                  <v:imagedata r:id="rId11" o:title="button_new"/>
                </v:shape>
              </w:pict>
            </w:r>
          </w:p>
        </w:tc>
        <w:tc>
          <w:tcPr>
            <w:tcW w:w="873" w:type="pct"/>
            <w:shd w:val="clear" w:color="auto" w:fill="auto"/>
          </w:tcPr>
          <w:p w14:paraId="4E653C3D" w14:textId="77777777" w:rsidR="005154AF" w:rsidRPr="00A16DAB" w:rsidRDefault="005154AF" w:rsidP="004834F0">
            <w:pPr>
              <w:pStyle w:val="ASFKTablenorm"/>
              <w:ind w:left="57" w:right="57"/>
            </w:pPr>
            <w:r w:rsidRPr="00A16DAB">
              <w:t>Создать новый документ</w:t>
            </w:r>
          </w:p>
        </w:tc>
        <w:tc>
          <w:tcPr>
            <w:tcW w:w="3589" w:type="pct"/>
            <w:shd w:val="clear" w:color="auto" w:fill="auto"/>
          </w:tcPr>
          <w:p w14:paraId="1CC4DA43" w14:textId="77777777" w:rsidR="005154AF" w:rsidRPr="00A16DAB" w:rsidRDefault="005154AF" w:rsidP="004834F0">
            <w:pPr>
              <w:pStyle w:val="ASFKTablenorm"/>
              <w:ind w:left="57" w:right="57"/>
            </w:pPr>
            <w:r w:rsidRPr="00A16DAB">
              <w:t>Открывается форма ввода нового документа. Следует заполнить поля нового документа и сохранить введенные данные.</w:t>
            </w:r>
          </w:p>
        </w:tc>
      </w:tr>
      <w:tr w:rsidR="005154AF" w:rsidRPr="007B2273" w14:paraId="2E91ADB4" w14:textId="77777777" w:rsidTr="004834F0">
        <w:tc>
          <w:tcPr>
            <w:tcW w:w="538" w:type="pct"/>
            <w:shd w:val="clear" w:color="auto" w:fill="auto"/>
          </w:tcPr>
          <w:p w14:paraId="6528E925" w14:textId="77777777" w:rsidR="005154AF" w:rsidRPr="00A16DAB" w:rsidRDefault="00476E1D" w:rsidP="004834F0">
            <w:pPr>
              <w:pStyle w:val="ASFKTablenorm"/>
              <w:ind w:left="57" w:right="57"/>
            </w:pPr>
            <w:r>
              <w:pict w14:anchorId="72CD41A0">
                <v:shape id="_x0000_i1039" type="#_x0000_t75" style="width:28.45pt;height:28.45pt">
                  <v:imagedata r:id="rId23" o:title="button_edit"/>
                </v:shape>
              </w:pict>
            </w:r>
          </w:p>
        </w:tc>
        <w:tc>
          <w:tcPr>
            <w:tcW w:w="873" w:type="pct"/>
            <w:shd w:val="clear" w:color="auto" w:fill="auto"/>
          </w:tcPr>
          <w:p w14:paraId="6D852999" w14:textId="77777777" w:rsidR="005154AF" w:rsidRPr="00A16DAB" w:rsidRDefault="005154AF" w:rsidP="004834F0">
            <w:pPr>
              <w:pStyle w:val="ASFKTablenorm"/>
              <w:ind w:left="57" w:right="57"/>
            </w:pPr>
            <w:r w:rsidRPr="00A16DAB">
              <w:t>Открыть док</w:t>
            </w:r>
            <w:r w:rsidRPr="005154AF">
              <w:t>у</w:t>
            </w:r>
            <w:r w:rsidRPr="00A16DAB">
              <w:t>мент на реда</w:t>
            </w:r>
            <w:r w:rsidRPr="005154AF">
              <w:t>к</w:t>
            </w:r>
            <w:r w:rsidRPr="00A16DAB">
              <w:t>тирование</w:t>
            </w:r>
          </w:p>
        </w:tc>
        <w:tc>
          <w:tcPr>
            <w:tcW w:w="3589" w:type="pct"/>
            <w:shd w:val="clear" w:color="auto" w:fill="auto"/>
          </w:tcPr>
          <w:p w14:paraId="2899C7C6" w14:textId="77777777" w:rsidR="005154AF" w:rsidRPr="00A16DAB" w:rsidRDefault="005154AF" w:rsidP="004834F0">
            <w:pPr>
              <w:pStyle w:val="ASFKTablenorm"/>
              <w:ind w:left="57" w:right="57"/>
            </w:pPr>
            <w:r w:rsidRPr="00A16DAB">
              <w:t>Открывается форма редактирования документа, выбранного в списке документов. Следует внести требующиеся изменения и сохранить вв</w:t>
            </w:r>
            <w:r w:rsidRPr="005154AF">
              <w:t>е</w:t>
            </w:r>
            <w:r w:rsidRPr="00A16DAB">
              <w:t>денные данные. Состав полей формы редактирования аналогичен форме создания документа.</w:t>
            </w:r>
          </w:p>
        </w:tc>
      </w:tr>
      <w:tr w:rsidR="005154AF" w:rsidRPr="007B2273" w14:paraId="257549D8" w14:textId="77777777" w:rsidTr="004834F0">
        <w:tc>
          <w:tcPr>
            <w:tcW w:w="538" w:type="pct"/>
            <w:shd w:val="clear" w:color="auto" w:fill="auto"/>
          </w:tcPr>
          <w:p w14:paraId="25C1A3C4" w14:textId="77777777" w:rsidR="005154AF" w:rsidRPr="00A16DAB" w:rsidRDefault="00476E1D" w:rsidP="004834F0">
            <w:pPr>
              <w:pStyle w:val="ASFKTablenorm"/>
              <w:ind w:left="57" w:right="57"/>
            </w:pPr>
            <w:r>
              <w:pict w14:anchorId="475B78FB">
                <v:shape id="_x0000_i1040" type="#_x0000_t75" style="width:28.45pt;height:28.45pt">
                  <v:imagedata r:id="rId24" o:title="7"/>
                </v:shape>
              </w:pict>
            </w:r>
          </w:p>
        </w:tc>
        <w:tc>
          <w:tcPr>
            <w:tcW w:w="873" w:type="pct"/>
            <w:shd w:val="clear" w:color="auto" w:fill="auto"/>
          </w:tcPr>
          <w:p w14:paraId="10B453B9" w14:textId="77777777" w:rsidR="005154AF" w:rsidRPr="00A16DAB" w:rsidRDefault="005154AF" w:rsidP="004834F0">
            <w:pPr>
              <w:pStyle w:val="ASFKTablenorm"/>
              <w:ind w:left="57" w:right="57"/>
            </w:pPr>
            <w:r w:rsidRPr="00A16DAB">
              <w:t>Редактирование вложений</w:t>
            </w:r>
          </w:p>
        </w:tc>
        <w:tc>
          <w:tcPr>
            <w:tcW w:w="3589" w:type="pct"/>
            <w:shd w:val="clear" w:color="auto" w:fill="auto"/>
          </w:tcPr>
          <w:p w14:paraId="70FC988D" w14:textId="77777777" w:rsidR="005154AF" w:rsidRPr="00A16DAB" w:rsidRDefault="005154AF" w:rsidP="004834F0">
            <w:pPr>
              <w:pStyle w:val="ASFKTablenorm"/>
              <w:ind w:left="57" w:right="57"/>
            </w:pPr>
            <w:r w:rsidRPr="00A16DAB">
              <w:t>Открывается форма, позволяющая выполнить некоторые операции над файлами, приложенными к документу.</w:t>
            </w:r>
          </w:p>
        </w:tc>
      </w:tr>
      <w:tr w:rsidR="005154AF" w:rsidRPr="007B2273" w14:paraId="28DA7F24" w14:textId="77777777" w:rsidTr="004834F0">
        <w:tc>
          <w:tcPr>
            <w:tcW w:w="538" w:type="pct"/>
            <w:shd w:val="clear" w:color="auto" w:fill="auto"/>
          </w:tcPr>
          <w:p w14:paraId="1F9E973F" w14:textId="77777777" w:rsidR="005154AF" w:rsidRPr="00A16DAB" w:rsidRDefault="00476E1D" w:rsidP="004834F0">
            <w:pPr>
              <w:pStyle w:val="ASFKTablenorm"/>
              <w:ind w:left="57" w:right="57"/>
            </w:pPr>
            <w:r>
              <w:pict w14:anchorId="1B3D17B8">
                <v:shape id="_x0000_i1041" type="#_x0000_t75" style="width:28.45pt;height:28.45pt">
                  <v:imagedata r:id="rId25" o:title="8"/>
                </v:shape>
              </w:pict>
            </w:r>
          </w:p>
        </w:tc>
        <w:tc>
          <w:tcPr>
            <w:tcW w:w="873" w:type="pct"/>
            <w:shd w:val="clear" w:color="auto" w:fill="auto"/>
          </w:tcPr>
          <w:p w14:paraId="221D1312" w14:textId="77777777" w:rsidR="005154AF" w:rsidRPr="00A16DAB" w:rsidRDefault="005154AF" w:rsidP="004834F0">
            <w:pPr>
              <w:pStyle w:val="ASFKTablenorm"/>
              <w:ind w:left="57" w:right="57"/>
            </w:pPr>
            <w:r w:rsidRPr="00A16DAB">
              <w:t>Открыть док</w:t>
            </w:r>
            <w:r w:rsidRPr="005154AF">
              <w:t>у</w:t>
            </w:r>
            <w:r w:rsidRPr="00A16DAB">
              <w:t>мент на пр</w:t>
            </w:r>
            <w:r w:rsidRPr="005154AF">
              <w:t>о</w:t>
            </w:r>
            <w:r w:rsidRPr="00A16DAB">
              <w:t>смотр</w:t>
            </w:r>
          </w:p>
        </w:tc>
        <w:tc>
          <w:tcPr>
            <w:tcW w:w="3589" w:type="pct"/>
            <w:shd w:val="clear" w:color="auto" w:fill="auto"/>
          </w:tcPr>
          <w:p w14:paraId="50716272" w14:textId="77777777" w:rsidR="005154AF" w:rsidRPr="00A16DAB" w:rsidRDefault="005154AF" w:rsidP="004834F0">
            <w:pPr>
              <w:pStyle w:val="ASFKTablenorm"/>
              <w:ind w:left="57" w:right="57"/>
            </w:pPr>
            <w:r w:rsidRPr="00A16DAB">
              <w:t xml:space="preserve">Открывается экранная форма документа, выбранного для просмотра. </w:t>
            </w:r>
          </w:p>
        </w:tc>
      </w:tr>
      <w:tr w:rsidR="005154AF" w:rsidRPr="007B2273" w14:paraId="49C5F0F3" w14:textId="77777777" w:rsidTr="004834F0">
        <w:tc>
          <w:tcPr>
            <w:tcW w:w="538" w:type="pct"/>
            <w:shd w:val="clear" w:color="auto" w:fill="auto"/>
          </w:tcPr>
          <w:p w14:paraId="614C45BE" w14:textId="77777777" w:rsidR="005154AF" w:rsidRPr="00A16DAB" w:rsidRDefault="00476E1D" w:rsidP="004834F0">
            <w:pPr>
              <w:pStyle w:val="ASFKTablenorm"/>
              <w:ind w:left="57" w:right="57"/>
            </w:pPr>
            <w:r>
              <w:pict w14:anchorId="11C39BDA">
                <v:shape id="_x0000_i1042" type="#_x0000_t75" style="width:28.45pt;height:28.45pt">
                  <v:imagedata r:id="rId26" o:title="button_copy"/>
                </v:shape>
              </w:pict>
            </w:r>
          </w:p>
        </w:tc>
        <w:tc>
          <w:tcPr>
            <w:tcW w:w="873" w:type="pct"/>
            <w:shd w:val="clear" w:color="auto" w:fill="auto"/>
          </w:tcPr>
          <w:p w14:paraId="461C76AB" w14:textId="77777777" w:rsidR="005154AF" w:rsidRPr="00A16DAB" w:rsidRDefault="005154AF" w:rsidP="004834F0">
            <w:pPr>
              <w:pStyle w:val="ASFKTablenorm"/>
              <w:ind w:left="57" w:right="57"/>
            </w:pPr>
            <w:r w:rsidRPr="00A16DAB">
              <w:t>Создать копию документа</w:t>
            </w:r>
          </w:p>
        </w:tc>
        <w:tc>
          <w:tcPr>
            <w:tcW w:w="3589" w:type="pct"/>
            <w:shd w:val="clear" w:color="auto" w:fill="auto"/>
          </w:tcPr>
          <w:p w14:paraId="4D01667F" w14:textId="77777777" w:rsidR="005154AF" w:rsidRPr="00A16DAB" w:rsidRDefault="005154AF" w:rsidP="004834F0">
            <w:pPr>
              <w:pStyle w:val="ASFKTablenorm"/>
              <w:ind w:left="57" w:right="57"/>
            </w:pPr>
            <w:r w:rsidRPr="00A16DAB">
              <w:t>Открывается форма ввода нового документа, содержание полей котор</w:t>
            </w:r>
            <w:r w:rsidRPr="005154AF">
              <w:t>о</w:t>
            </w:r>
            <w:r w:rsidRPr="00A16DAB">
              <w:t>го идентично копируемому документу (выбранному в списке докуме</w:t>
            </w:r>
            <w:r w:rsidRPr="005154AF">
              <w:t>н</w:t>
            </w:r>
            <w:r w:rsidRPr="00A16DAB">
              <w:t xml:space="preserve">тов). Следует отредактировать требуемые поля и сохранить введенные данные. </w:t>
            </w:r>
          </w:p>
        </w:tc>
      </w:tr>
      <w:tr w:rsidR="005154AF" w:rsidRPr="007B2273" w14:paraId="40E5BFAC" w14:textId="77777777" w:rsidTr="004834F0">
        <w:tc>
          <w:tcPr>
            <w:tcW w:w="538" w:type="pct"/>
            <w:shd w:val="clear" w:color="auto" w:fill="auto"/>
          </w:tcPr>
          <w:p w14:paraId="49B979D0" w14:textId="77777777" w:rsidR="005154AF" w:rsidRPr="00A16DAB" w:rsidRDefault="00476E1D" w:rsidP="004834F0">
            <w:pPr>
              <w:pStyle w:val="ASFKTablenorm"/>
              <w:ind w:left="57" w:right="57"/>
            </w:pPr>
            <w:r>
              <w:pict w14:anchorId="183EC1E8">
                <v:shape id="_x0000_i1043" type="#_x0000_t75" style="width:28.45pt;height:28.45pt">
                  <v:imagedata r:id="rId27" o:title="button_delete"/>
                </v:shape>
              </w:pict>
            </w:r>
          </w:p>
        </w:tc>
        <w:tc>
          <w:tcPr>
            <w:tcW w:w="873" w:type="pct"/>
            <w:shd w:val="clear" w:color="auto" w:fill="auto"/>
          </w:tcPr>
          <w:p w14:paraId="6B82EABD" w14:textId="77777777" w:rsidR="005154AF" w:rsidRPr="00A16DAB" w:rsidRDefault="005154AF" w:rsidP="004834F0">
            <w:pPr>
              <w:pStyle w:val="ASFKTablenorm"/>
              <w:ind w:left="57" w:right="57"/>
            </w:pPr>
            <w:r w:rsidRPr="00A16DAB">
              <w:t>Удалить док</w:t>
            </w:r>
            <w:r w:rsidRPr="005154AF">
              <w:t>у</w:t>
            </w:r>
            <w:r w:rsidRPr="00A16DAB">
              <w:t>мент</w:t>
            </w:r>
          </w:p>
        </w:tc>
        <w:tc>
          <w:tcPr>
            <w:tcW w:w="3589" w:type="pct"/>
            <w:shd w:val="clear" w:color="auto" w:fill="auto"/>
          </w:tcPr>
          <w:p w14:paraId="18744E1F" w14:textId="77777777" w:rsidR="005154AF" w:rsidRPr="00A16DAB" w:rsidRDefault="005154AF" w:rsidP="004834F0">
            <w:pPr>
              <w:pStyle w:val="ASFKTablenorm"/>
              <w:ind w:left="57" w:right="57"/>
            </w:pPr>
            <w:r w:rsidRPr="00A16DAB">
              <w:t>Открывается окно подтверждения операции удаления выбранного док</w:t>
            </w:r>
            <w:r w:rsidRPr="005154AF">
              <w:t>у</w:t>
            </w:r>
            <w:r w:rsidRPr="00A16DAB">
              <w:t>мента. При подтверждении операции выполняется удаление документа. При этом документ не удаляется физически из базы данных, ему пр</w:t>
            </w:r>
            <w:r w:rsidRPr="005154AF">
              <w:t>и</w:t>
            </w:r>
            <w:r w:rsidRPr="00A16DAB">
              <w:t xml:space="preserve">сваивается конечный статус </w:t>
            </w:r>
            <w:r w:rsidR="004803D6">
              <w:t>«</w:t>
            </w:r>
            <w:r w:rsidRPr="00A16DAB">
              <w:t>Удален</w:t>
            </w:r>
            <w:r w:rsidR="004803D6">
              <w:t>»</w:t>
            </w:r>
            <w:r w:rsidRPr="00A16DAB">
              <w:t>.</w:t>
            </w:r>
          </w:p>
        </w:tc>
      </w:tr>
      <w:tr w:rsidR="005154AF" w:rsidRPr="007B2273" w14:paraId="4D442364" w14:textId="77777777" w:rsidTr="004834F0">
        <w:tc>
          <w:tcPr>
            <w:tcW w:w="538" w:type="pct"/>
            <w:shd w:val="clear" w:color="auto" w:fill="auto"/>
          </w:tcPr>
          <w:p w14:paraId="48F6FD1B" w14:textId="77777777" w:rsidR="005154AF" w:rsidRPr="00A16DAB" w:rsidRDefault="00476E1D" w:rsidP="004834F0">
            <w:pPr>
              <w:pStyle w:val="ASFKTablenorm"/>
              <w:ind w:left="57" w:right="57"/>
            </w:pPr>
            <w:r>
              <w:pict w14:anchorId="3AA18E3D">
                <v:shape id="_x0000_i1044" type="#_x0000_t75" style="width:28.45pt;height:28.45pt">
                  <v:imagedata r:id="rId28" o:title="button_sign"/>
                </v:shape>
              </w:pict>
            </w:r>
          </w:p>
        </w:tc>
        <w:tc>
          <w:tcPr>
            <w:tcW w:w="873" w:type="pct"/>
            <w:shd w:val="clear" w:color="auto" w:fill="auto"/>
          </w:tcPr>
          <w:p w14:paraId="4658C38F" w14:textId="77777777" w:rsidR="005154AF" w:rsidRPr="00A16DAB" w:rsidRDefault="005154AF" w:rsidP="004834F0">
            <w:pPr>
              <w:pStyle w:val="ASFKTablenorm"/>
              <w:ind w:left="57" w:right="57"/>
            </w:pPr>
            <w:r w:rsidRPr="00A16DAB">
              <w:t>Подпись</w:t>
            </w:r>
          </w:p>
        </w:tc>
        <w:tc>
          <w:tcPr>
            <w:tcW w:w="3589" w:type="pct"/>
            <w:shd w:val="clear" w:color="auto" w:fill="auto"/>
          </w:tcPr>
          <w:p w14:paraId="56531B1E" w14:textId="77777777" w:rsidR="005154AF" w:rsidRPr="00A16DAB" w:rsidRDefault="005154AF" w:rsidP="004834F0">
            <w:pPr>
              <w:pStyle w:val="ASFKTablenorm"/>
              <w:ind w:left="57" w:right="57"/>
            </w:pPr>
            <w:r w:rsidRPr="00A16DAB">
              <w:t xml:space="preserve">Выполняется подписание выбранного документа ЭП пользователя. </w:t>
            </w:r>
          </w:p>
        </w:tc>
      </w:tr>
      <w:tr w:rsidR="005154AF" w:rsidRPr="007B2273" w14:paraId="2EA4FF99" w14:textId="77777777" w:rsidTr="004834F0">
        <w:tc>
          <w:tcPr>
            <w:tcW w:w="538" w:type="pct"/>
            <w:shd w:val="clear" w:color="auto" w:fill="auto"/>
          </w:tcPr>
          <w:p w14:paraId="4A0E96D5" w14:textId="77777777" w:rsidR="005154AF" w:rsidRPr="00A16DAB" w:rsidRDefault="00476E1D" w:rsidP="004834F0">
            <w:pPr>
              <w:pStyle w:val="ASFKTablenorm"/>
              <w:ind w:left="57" w:right="57"/>
            </w:pPr>
            <w:r>
              <w:pict w14:anchorId="62DA9366">
                <v:shape id="_x0000_i1045" type="#_x0000_t75" style="width:28.45pt;height:28.45pt">
                  <v:imagedata r:id="rId29" o:title="button_check_sign"/>
                </v:shape>
              </w:pict>
            </w:r>
          </w:p>
        </w:tc>
        <w:tc>
          <w:tcPr>
            <w:tcW w:w="873" w:type="pct"/>
            <w:shd w:val="clear" w:color="auto" w:fill="auto"/>
          </w:tcPr>
          <w:p w14:paraId="2CBD4B9D" w14:textId="77777777" w:rsidR="005154AF" w:rsidRPr="00A16DAB" w:rsidRDefault="005154AF" w:rsidP="004834F0">
            <w:pPr>
              <w:pStyle w:val="ASFKTablenorm"/>
              <w:ind w:left="57" w:right="57"/>
            </w:pPr>
            <w:r w:rsidRPr="00A16DAB">
              <w:t>Проверка по</w:t>
            </w:r>
            <w:r w:rsidRPr="005154AF">
              <w:t>д</w:t>
            </w:r>
            <w:r w:rsidRPr="00A16DAB">
              <w:t xml:space="preserve">писи </w:t>
            </w:r>
          </w:p>
        </w:tc>
        <w:tc>
          <w:tcPr>
            <w:tcW w:w="3589" w:type="pct"/>
            <w:shd w:val="clear" w:color="auto" w:fill="auto"/>
          </w:tcPr>
          <w:p w14:paraId="750A7E87" w14:textId="77777777" w:rsidR="005154AF" w:rsidRPr="00A16DAB" w:rsidRDefault="005154AF" w:rsidP="004834F0">
            <w:pPr>
              <w:pStyle w:val="ASFKTablenorm"/>
              <w:ind w:left="57" w:right="57"/>
            </w:pPr>
            <w:r w:rsidRPr="00A16DAB">
              <w:t>Выполняется проверка подлинности ЭП выбранного документа.</w:t>
            </w:r>
          </w:p>
        </w:tc>
      </w:tr>
      <w:tr w:rsidR="005154AF" w:rsidRPr="007B2273" w14:paraId="39647A4B" w14:textId="77777777" w:rsidTr="004834F0">
        <w:tc>
          <w:tcPr>
            <w:tcW w:w="538" w:type="pct"/>
            <w:shd w:val="clear" w:color="auto" w:fill="auto"/>
          </w:tcPr>
          <w:p w14:paraId="0AEE627B" w14:textId="77777777" w:rsidR="005154AF" w:rsidRPr="00A16DAB" w:rsidRDefault="00476E1D" w:rsidP="004834F0">
            <w:pPr>
              <w:pStyle w:val="ASFKTablenorm"/>
              <w:ind w:left="57" w:right="57"/>
            </w:pPr>
            <w:r>
              <w:pict w14:anchorId="765596B4">
                <v:shape id="_x0000_i1046" type="#_x0000_t75" style="width:28.45pt;height:28.45pt">
                  <v:imagedata r:id="rId30" o:title="button_delete_sign"/>
                </v:shape>
              </w:pict>
            </w:r>
          </w:p>
        </w:tc>
        <w:tc>
          <w:tcPr>
            <w:tcW w:w="873" w:type="pct"/>
            <w:shd w:val="clear" w:color="auto" w:fill="auto"/>
          </w:tcPr>
          <w:p w14:paraId="7644D09D" w14:textId="77777777" w:rsidR="005154AF" w:rsidRPr="00A16DAB" w:rsidRDefault="005154AF" w:rsidP="004834F0">
            <w:pPr>
              <w:pStyle w:val="ASFKTablenorm"/>
              <w:ind w:left="57" w:right="57"/>
            </w:pPr>
            <w:r w:rsidRPr="00A16DAB">
              <w:t>Удаление по</w:t>
            </w:r>
            <w:r w:rsidRPr="005154AF">
              <w:t>д</w:t>
            </w:r>
            <w:r w:rsidRPr="00A16DAB">
              <w:t>писи</w:t>
            </w:r>
          </w:p>
        </w:tc>
        <w:tc>
          <w:tcPr>
            <w:tcW w:w="3589" w:type="pct"/>
            <w:shd w:val="clear" w:color="auto" w:fill="auto"/>
          </w:tcPr>
          <w:p w14:paraId="4903FF43" w14:textId="77777777" w:rsidR="005154AF" w:rsidRPr="00A16DAB" w:rsidRDefault="005154AF" w:rsidP="004834F0">
            <w:pPr>
              <w:pStyle w:val="ASFKTablenorm"/>
              <w:ind w:left="57" w:right="57"/>
            </w:pPr>
            <w:r w:rsidRPr="00A16DAB">
              <w:t>Выполняется удаление ЭП выбранного документа.</w:t>
            </w:r>
          </w:p>
        </w:tc>
      </w:tr>
      <w:tr w:rsidR="005154AF" w:rsidRPr="007B2273" w14:paraId="467979C9" w14:textId="77777777" w:rsidTr="004834F0">
        <w:tc>
          <w:tcPr>
            <w:tcW w:w="538" w:type="pct"/>
            <w:shd w:val="clear" w:color="auto" w:fill="auto"/>
          </w:tcPr>
          <w:p w14:paraId="5EB457A0" w14:textId="77777777" w:rsidR="005154AF" w:rsidRPr="00A16DAB" w:rsidRDefault="00476E1D" w:rsidP="004834F0">
            <w:pPr>
              <w:pStyle w:val="ASFKTablenorm"/>
              <w:ind w:left="57" w:right="57"/>
            </w:pPr>
            <w:r>
              <w:pict w14:anchorId="4C8371C0">
                <v:shape id="_x0000_i1047" type="#_x0000_t75" style="width:28.45pt;height:28.45pt">
                  <v:imagedata r:id="rId31" o:title="Snap7"/>
                </v:shape>
              </w:pict>
            </w:r>
          </w:p>
        </w:tc>
        <w:tc>
          <w:tcPr>
            <w:tcW w:w="873" w:type="pct"/>
            <w:shd w:val="clear" w:color="auto" w:fill="auto"/>
          </w:tcPr>
          <w:p w14:paraId="479280CC" w14:textId="77777777" w:rsidR="005154AF" w:rsidRPr="00A16DAB" w:rsidRDefault="005154AF" w:rsidP="004834F0">
            <w:pPr>
              <w:pStyle w:val="ASFKTablenorm"/>
              <w:ind w:left="57" w:right="57"/>
            </w:pPr>
            <w:r w:rsidRPr="00A16DAB">
              <w:t>Документарный контроль</w:t>
            </w:r>
          </w:p>
        </w:tc>
        <w:tc>
          <w:tcPr>
            <w:tcW w:w="3589" w:type="pct"/>
            <w:shd w:val="clear" w:color="auto" w:fill="auto"/>
          </w:tcPr>
          <w:p w14:paraId="5A63EC9F" w14:textId="77777777" w:rsidR="005154AF" w:rsidRPr="00A16DAB" w:rsidRDefault="005154AF" w:rsidP="004834F0">
            <w:pPr>
              <w:pStyle w:val="ASFKTablenorm"/>
              <w:ind w:left="57" w:right="57"/>
            </w:pPr>
            <w:r w:rsidRPr="00A16DAB">
              <w:t>Выполняется контроль реквизитов документа на соответствие справо</w:t>
            </w:r>
            <w:r w:rsidRPr="005154AF">
              <w:t>ч</w:t>
            </w:r>
            <w:r w:rsidRPr="00A16DAB">
              <w:t>никам и другие виды контролей, в зависимости от типа документа. При успешном прохождении документарного контроля меняется статус д</w:t>
            </w:r>
            <w:r w:rsidRPr="005154AF">
              <w:t>о</w:t>
            </w:r>
            <w:r w:rsidRPr="00A16DAB">
              <w:t xml:space="preserve">кумента. </w:t>
            </w:r>
          </w:p>
        </w:tc>
      </w:tr>
      <w:tr w:rsidR="005154AF" w:rsidRPr="007B2273" w14:paraId="0AE63322" w14:textId="77777777" w:rsidTr="004834F0">
        <w:tc>
          <w:tcPr>
            <w:tcW w:w="538" w:type="pct"/>
            <w:shd w:val="clear" w:color="auto" w:fill="auto"/>
          </w:tcPr>
          <w:p w14:paraId="3D41EEAF" w14:textId="77777777" w:rsidR="005154AF" w:rsidRPr="00A16DAB" w:rsidRDefault="00476E1D" w:rsidP="004834F0">
            <w:pPr>
              <w:pStyle w:val="ASFKTablenorm"/>
              <w:ind w:left="57" w:right="57"/>
            </w:pPr>
            <w:r>
              <w:pict w14:anchorId="69AF9E0D">
                <v:shape id="_x0000_i1048" type="#_x0000_t75" style="width:28.45pt;height:28.45pt">
                  <v:imagedata r:id="rId32" o:title="Snap8"/>
                </v:shape>
              </w:pict>
            </w:r>
          </w:p>
        </w:tc>
        <w:tc>
          <w:tcPr>
            <w:tcW w:w="873" w:type="pct"/>
            <w:shd w:val="clear" w:color="auto" w:fill="auto"/>
          </w:tcPr>
          <w:p w14:paraId="256E812C" w14:textId="77777777" w:rsidR="005154AF" w:rsidRPr="00A16DAB" w:rsidRDefault="005154AF" w:rsidP="004834F0">
            <w:pPr>
              <w:pStyle w:val="ASFKTablenorm"/>
              <w:ind w:left="57" w:right="57"/>
            </w:pPr>
            <w:r w:rsidRPr="00A16DAB">
              <w:t>Просмотр изм</w:t>
            </w:r>
            <w:r w:rsidRPr="005154AF">
              <w:t>е</w:t>
            </w:r>
            <w:r w:rsidRPr="00A16DAB">
              <w:t>нений статуса документа</w:t>
            </w:r>
          </w:p>
        </w:tc>
        <w:tc>
          <w:tcPr>
            <w:tcW w:w="3589" w:type="pct"/>
            <w:shd w:val="clear" w:color="auto" w:fill="auto"/>
          </w:tcPr>
          <w:p w14:paraId="1B5E4768" w14:textId="77777777" w:rsidR="005154AF" w:rsidRPr="00A16DAB" w:rsidRDefault="005154AF" w:rsidP="004834F0">
            <w:pPr>
              <w:pStyle w:val="ASFKTablenorm"/>
              <w:ind w:left="57" w:right="57"/>
            </w:pPr>
            <w:r w:rsidRPr="00A16DAB">
              <w:t>Открывается окно, отображающее историю изменений статуса докуме</w:t>
            </w:r>
            <w:r w:rsidRPr="005154AF">
              <w:t>н</w:t>
            </w:r>
            <w:r w:rsidRPr="00A16DAB">
              <w:t>та.</w:t>
            </w:r>
          </w:p>
        </w:tc>
      </w:tr>
      <w:tr w:rsidR="005154AF" w:rsidRPr="007B2273" w14:paraId="1C6C029C" w14:textId="77777777" w:rsidTr="004834F0">
        <w:tc>
          <w:tcPr>
            <w:tcW w:w="538" w:type="pct"/>
            <w:shd w:val="clear" w:color="auto" w:fill="auto"/>
          </w:tcPr>
          <w:p w14:paraId="3C44445E" w14:textId="77777777" w:rsidR="005154AF" w:rsidRPr="00A16DAB" w:rsidRDefault="00476E1D" w:rsidP="004834F0">
            <w:pPr>
              <w:pStyle w:val="ASFKTablenorm"/>
              <w:ind w:left="57" w:right="57"/>
            </w:pPr>
            <w:r>
              <w:pict w14:anchorId="114F479F">
                <v:shape id="_x0000_i1049" type="#_x0000_t75" style="width:28.45pt;height:28.45pt">
                  <v:imagedata r:id="rId33" o:title="Snap11"/>
                </v:shape>
              </w:pict>
            </w:r>
          </w:p>
        </w:tc>
        <w:tc>
          <w:tcPr>
            <w:tcW w:w="873" w:type="pct"/>
            <w:shd w:val="clear" w:color="auto" w:fill="auto"/>
          </w:tcPr>
          <w:p w14:paraId="21FF99A6" w14:textId="77777777" w:rsidR="005154AF" w:rsidRPr="00A16DAB" w:rsidRDefault="005154AF" w:rsidP="004834F0">
            <w:pPr>
              <w:pStyle w:val="ASFKTablenorm"/>
              <w:ind w:left="57" w:right="57"/>
            </w:pPr>
            <w:r w:rsidRPr="00A16DAB">
              <w:t>Отправить</w:t>
            </w:r>
          </w:p>
        </w:tc>
        <w:tc>
          <w:tcPr>
            <w:tcW w:w="3589" w:type="pct"/>
            <w:shd w:val="clear" w:color="auto" w:fill="auto"/>
          </w:tcPr>
          <w:p w14:paraId="65B6446D" w14:textId="77777777" w:rsidR="005154AF" w:rsidRPr="00A16DAB" w:rsidRDefault="005154AF" w:rsidP="004834F0">
            <w:pPr>
              <w:pStyle w:val="ASFKTablenorm"/>
              <w:ind w:left="57" w:right="57"/>
            </w:pPr>
            <w:r w:rsidRPr="00A16DAB">
              <w:t>Выполняется отправка выбранного документа. Документу присваивае</w:t>
            </w:r>
            <w:r w:rsidRPr="005154AF">
              <w:t>т</w:t>
            </w:r>
            <w:r w:rsidRPr="00A16DAB">
              <w:t xml:space="preserve">ся статус </w:t>
            </w:r>
            <w:r w:rsidR="004803D6">
              <w:t>«</w:t>
            </w:r>
            <w:r w:rsidRPr="00A16DAB">
              <w:t>Отправляется</w:t>
            </w:r>
            <w:r w:rsidR="004803D6">
              <w:t>»</w:t>
            </w:r>
            <w:r w:rsidRPr="00A16DAB">
              <w:t xml:space="preserve">. С данного статуса уже невозможно отменить отправку. Кнопка активна для документов имеющих статус </w:t>
            </w:r>
            <w:r w:rsidR="004803D6">
              <w:t>«</w:t>
            </w:r>
            <w:r w:rsidRPr="00A16DAB">
              <w:t>Введен</w:t>
            </w:r>
            <w:r w:rsidR="004803D6">
              <w:t>»</w:t>
            </w:r>
            <w:r w:rsidRPr="00A16DAB">
              <w:t xml:space="preserve">. </w:t>
            </w:r>
          </w:p>
        </w:tc>
      </w:tr>
      <w:tr w:rsidR="005154AF" w:rsidRPr="007B2273" w14:paraId="284BE683" w14:textId="77777777" w:rsidTr="004834F0">
        <w:tc>
          <w:tcPr>
            <w:tcW w:w="538" w:type="pct"/>
            <w:shd w:val="clear" w:color="auto" w:fill="auto"/>
          </w:tcPr>
          <w:p w14:paraId="76ACDB8F" w14:textId="77777777" w:rsidR="005154AF" w:rsidRPr="00A16DAB" w:rsidRDefault="00476E1D" w:rsidP="004834F0">
            <w:pPr>
              <w:pStyle w:val="ASFKTablenorm"/>
              <w:ind w:left="57" w:right="57"/>
            </w:pPr>
            <w:r>
              <w:pict w14:anchorId="297B4BA5">
                <v:shape id="_x0000_i1050" type="#_x0000_t75" style="width:28.45pt;height:28.45pt">
                  <v:imagedata r:id="rId34" o:title="Snap12"/>
                </v:shape>
              </w:pict>
            </w:r>
          </w:p>
        </w:tc>
        <w:tc>
          <w:tcPr>
            <w:tcW w:w="873" w:type="pct"/>
            <w:shd w:val="clear" w:color="auto" w:fill="auto"/>
          </w:tcPr>
          <w:p w14:paraId="606FE253" w14:textId="77777777" w:rsidR="005154AF" w:rsidRPr="00A16DAB" w:rsidRDefault="005154AF" w:rsidP="004834F0">
            <w:pPr>
              <w:pStyle w:val="ASFKTablenorm"/>
              <w:ind w:left="57" w:right="57"/>
            </w:pPr>
            <w:r w:rsidRPr="00A16DAB">
              <w:t>Завершить до</w:t>
            </w:r>
            <w:r w:rsidRPr="005154AF">
              <w:t>с</w:t>
            </w:r>
            <w:r w:rsidRPr="00A16DAB">
              <w:t>тавку</w:t>
            </w:r>
          </w:p>
        </w:tc>
        <w:tc>
          <w:tcPr>
            <w:tcW w:w="3589" w:type="pct"/>
            <w:shd w:val="clear" w:color="auto" w:fill="auto"/>
          </w:tcPr>
          <w:p w14:paraId="3F4A8137" w14:textId="77777777" w:rsidR="005154AF" w:rsidRPr="00A16DAB" w:rsidRDefault="005154AF" w:rsidP="004834F0">
            <w:pPr>
              <w:pStyle w:val="ASFKTablenorm"/>
              <w:ind w:left="57" w:right="57"/>
            </w:pPr>
            <w:r w:rsidRPr="00A16DAB">
              <w:t xml:space="preserve">Выполняется завершение доставки документа (статус меняется на </w:t>
            </w:r>
            <w:r w:rsidR="004803D6">
              <w:t>«</w:t>
            </w:r>
            <w:r w:rsidRPr="00A16DAB">
              <w:t>До</w:t>
            </w:r>
            <w:r w:rsidRPr="005154AF">
              <w:t>с</w:t>
            </w:r>
            <w:r w:rsidRPr="00A16DAB">
              <w:t>тавлен</w:t>
            </w:r>
            <w:r w:rsidR="004803D6">
              <w:t>»</w:t>
            </w:r>
            <w:r w:rsidRPr="00A16DAB">
              <w:t>). Операция выполняется в том случае, когда документ доставл</w:t>
            </w:r>
            <w:r w:rsidRPr="005154AF">
              <w:t>я</w:t>
            </w:r>
            <w:r w:rsidRPr="00A16DAB">
              <w:t>ется не через транспортную систему СУФД.</w:t>
            </w:r>
          </w:p>
        </w:tc>
      </w:tr>
      <w:tr w:rsidR="005154AF" w:rsidRPr="007B2273" w14:paraId="571713A8" w14:textId="77777777" w:rsidTr="004834F0">
        <w:tc>
          <w:tcPr>
            <w:tcW w:w="538" w:type="pct"/>
            <w:shd w:val="clear" w:color="auto" w:fill="auto"/>
          </w:tcPr>
          <w:p w14:paraId="02D6E6AB" w14:textId="77777777" w:rsidR="005154AF" w:rsidRPr="00A16DAB" w:rsidRDefault="00476E1D" w:rsidP="004834F0">
            <w:pPr>
              <w:pStyle w:val="ASFKTablenorm"/>
              <w:ind w:left="57" w:right="57"/>
            </w:pPr>
            <w:r>
              <w:pict w14:anchorId="7A11CB36">
                <v:shape id="_x0000_i1051" type="#_x0000_t75" style="width:28.45pt;height:28.45pt">
                  <v:imagedata r:id="rId35" o:title="Snap13"/>
                </v:shape>
              </w:pict>
            </w:r>
          </w:p>
        </w:tc>
        <w:tc>
          <w:tcPr>
            <w:tcW w:w="873" w:type="pct"/>
            <w:shd w:val="clear" w:color="auto" w:fill="auto"/>
          </w:tcPr>
          <w:p w14:paraId="095BCEA5" w14:textId="77777777" w:rsidR="005154AF" w:rsidRPr="00A16DAB" w:rsidRDefault="005154AF" w:rsidP="004834F0">
            <w:pPr>
              <w:pStyle w:val="ASFKTablenorm"/>
              <w:ind w:left="57" w:right="57"/>
            </w:pPr>
            <w:r w:rsidRPr="00A16DAB">
              <w:t>Повторить п</w:t>
            </w:r>
            <w:r w:rsidRPr="005154AF">
              <w:t>о</w:t>
            </w:r>
            <w:r w:rsidRPr="00A16DAB">
              <w:t>иск адресата</w:t>
            </w:r>
          </w:p>
        </w:tc>
        <w:tc>
          <w:tcPr>
            <w:tcW w:w="3589" w:type="pct"/>
            <w:shd w:val="clear" w:color="auto" w:fill="auto"/>
          </w:tcPr>
          <w:p w14:paraId="22133CFA" w14:textId="77777777" w:rsidR="005154AF" w:rsidRPr="00A16DAB" w:rsidRDefault="005154AF" w:rsidP="004834F0">
            <w:pPr>
              <w:pStyle w:val="ASFKTablenorm"/>
              <w:ind w:left="57" w:right="57"/>
            </w:pPr>
            <w:r w:rsidRPr="00A16DAB">
              <w:t>В случае ошибки адресации выполняется повторный поиск адресата.</w:t>
            </w:r>
          </w:p>
        </w:tc>
      </w:tr>
      <w:tr w:rsidR="005154AF" w:rsidRPr="007B2273" w14:paraId="53AE6371" w14:textId="77777777" w:rsidTr="004834F0">
        <w:tc>
          <w:tcPr>
            <w:tcW w:w="538" w:type="pct"/>
            <w:shd w:val="clear" w:color="auto" w:fill="auto"/>
          </w:tcPr>
          <w:p w14:paraId="2B5A049D" w14:textId="77777777" w:rsidR="005154AF" w:rsidRPr="00A16DAB" w:rsidRDefault="00476E1D" w:rsidP="004834F0">
            <w:pPr>
              <w:pStyle w:val="ASFKTablenorm"/>
              <w:ind w:left="57" w:right="57"/>
            </w:pPr>
            <w:r>
              <w:lastRenderedPageBreak/>
              <w:pict w14:anchorId="17ADC165">
                <v:shape id="_x0000_i1052" type="#_x0000_t75" style="width:28.45pt;height:28.45pt">
                  <v:imagedata r:id="rId36" o:title="Snap14"/>
                </v:shape>
              </w:pict>
            </w:r>
          </w:p>
        </w:tc>
        <w:tc>
          <w:tcPr>
            <w:tcW w:w="873" w:type="pct"/>
            <w:shd w:val="clear" w:color="auto" w:fill="auto"/>
          </w:tcPr>
          <w:p w14:paraId="376FBE79" w14:textId="77777777" w:rsidR="005154AF" w:rsidRPr="00A16DAB" w:rsidRDefault="005154AF" w:rsidP="004834F0">
            <w:pPr>
              <w:pStyle w:val="ASFKTablenorm"/>
              <w:ind w:left="57" w:right="57"/>
            </w:pPr>
            <w:r w:rsidRPr="00A16DAB">
              <w:t>Повторная в</w:t>
            </w:r>
            <w:r w:rsidRPr="005154AF">
              <w:t>ы</w:t>
            </w:r>
            <w:r w:rsidRPr="00A16DAB">
              <w:t>грузка квитка</w:t>
            </w:r>
          </w:p>
        </w:tc>
        <w:tc>
          <w:tcPr>
            <w:tcW w:w="3589" w:type="pct"/>
            <w:shd w:val="clear" w:color="auto" w:fill="auto"/>
          </w:tcPr>
          <w:p w14:paraId="54EAEDB7" w14:textId="77777777" w:rsidR="005154AF" w:rsidRPr="00A16DAB" w:rsidRDefault="005154AF" w:rsidP="004834F0">
            <w:pPr>
              <w:pStyle w:val="ASFKTablenorm"/>
              <w:ind w:left="57" w:right="57"/>
            </w:pPr>
            <w:r w:rsidRPr="00A16DAB">
              <w:t>Выполняется повторная выгрузка квитка.</w:t>
            </w:r>
          </w:p>
        </w:tc>
      </w:tr>
      <w:tr w:rsidR="005154AF" w:rsidRPr="007B2273" w14:paraId="0D7ECBC7" w14:textId="77777777" w:rsidTr="004834F0">
        <w:tc>
          <w:tcPr>
            <w:tcW w:w="538" w:type="pct"/>
            <w:shd w:val="clear" w:color="auto" w:fill="auto"/>
          </w:tcPr>
          <w:p w14:paraId="6429B759" w14:textId="77777777" w:rsidR="005154AF" w:rsidRPr="00A16DAB" w:rsidRDefault="00476E1D" w:rsidP="004834F0">
            <w:pPr>
              <w:pStyle w:val="ASFKTablenorm"/>
              <w:ind w:left="57" w:right="57"/>
            </w:pPr>
            <w:r>
              <w:pict w14:anchorId="7FE0ED05">
                <v:shape id="_x0000_i1053" type="#_x0000_t75" style="width:28.45pt;height:28.45pt">
                  <v:imagedata r:id="rId37" o:title="Snap15"/>
                </v:shape>
              </w:pict>
            </w:r>
          </w:p>
        </w:tc>
        <w:tc>
          <w:tcPr>
            <w:tcW w:w="873" w:type="pct"/>
            <w:shd w:val="clear" w:color="auto" w:fill="auto"/>
          </w:tcPr>
          <w:p w14:paraId="2F6BAE3F" w14:textId="77777777" w:rsidR="005154AF" w:rsidRPr="00A16DAB" w:rsidRDefault="005154AF" w:rsidP="004834F0">
            <w:pPr>
              <w:pStyle w:val="ASFKTablenorm"/>
              <w:ind w:left="57" w:right="57"/>
            </w:pPr>
            <w:r w:rsidRPr="00A16DAB">
              <w:t>Отказать</w:t>
            </w:r>
          </w:p>
        </w:tc>
        <w:tc>
          <w:tcPr>
            <w:tcW w:w="3589" w:type="pct"/>
            <w:shd w:val="clear" w:color="auto" w:fill="auto"/>
          </w:tcPr>
          <w:p w14:paraId="5108635A" w14:textId="77777777" w:rsidR="005154AF" w:rsidRPr="00A16DAB" w:rsidRDefault="005154AF" w:rsidP="004834F0">
            <w:pPr>
              <w:pStyle w:val="ASFKTablenorm"/>
              <w:ind w:left="57" w:right="57"/>
            </w:pPr>
            <w:r w:rsidRPr="00A16DAB">
              <w:t>Выполняется отмена документа. Документ переходит на конечный ст</w:t>
            </w:r>
            <w:r w:rsidRPr="005154AF">
              <w:t>а</w:t>
            </w:r>
            <w:r w:rsidRPr="00A16DAB">
              <w:t xml:space="preserve">тус </w:t>
            </w:r>
            <w:r w:rsidR="004803D6">
              <w:t>«</w:t>
            </w:r>
            <w:r w:rsidRPr="00A16DAB">
              <w:t>Отменен</w:t>
            </w:r>
            <w:r w:rsidR="004803D6">
              <w:t>»</w:t>
            </w:r>
            <w:r w:rsidRPr="00A16DAB">
              <w:t>, формируется протокол отмены.</w:t>
            </w:r>
          </w:p>
          <w:p w14:paraId="49D863F0" w14:textId="77777777" w:rsidR="005154AF" w:rsidRPr="00A16DAB" w:rsidRDefault="005154AF" w:rsidP="004834F0">
            <w:pPr>
              <w:pStyle w:val="ASFKTablenorm"/>
              <w:ind w:left="57" w:right="57"/>
            </w:pPr>
            <w:r w:rsidRPr="00A16DAB">
              <w:t xml:space="preserve">При выполнении операции </w:t>
            </w:r>
            <w:r w:rsidR="004803D6">
              <w:t>«</w:t>
            </w:r>
            <w:r w:rsidRPr="00A16DAB">
              <w:t>Отказать документ и сформировать прот</w:t>
            </w:r>
            <w:r w:rsidRPr="005154AF">
              <w:t>о</w:t>
            </w:r>
            <w:r w:rsidRPr="00A16DAB">
              <w:t>кол</w:t>
            </w:r>
            <w:r w:rsidR="004803D6">
              <w:t>»</w:t>
            </w:r>
            <w:r w:rsidRPr="00A16DAB">
              <w:t xml:space="preserve">, у документа сохраняется предыдущий бизнес-статус. </w:t>
            </w:r>
          </w:p>
        </w:tc>
      </w:tr>
      <w:tr w:rsidR="005154AF" w:rsidRPr="007B2273" w14:paraId="1F1A7E04" w14:textId="77777777" w:rsidTr="004834F0">
        <w:tc>
          <w:tcPr>
            <w:tcW w:w="538" w:type="pct"/>
            <w:shd w:val="clear" w:color="auto" w:fill="auto"/>
          </w:tcPr>
          <w:p w14:paraId="545C3FBF" w14:textId="77777777" w:rsidR="005154AF" w:rsidRPr="00A16DAB" w:rsidRDefault="00476E1D" w:rsidP="004834F0">
            <w:pPr>
              <w:pStyle w:val="ASFKTablenorm"/>
              <w:ind w:left="57" w:right="57"/>
            </w:pPr>
            <w:r>
              <w:pict w14:anchorId="72F1D4E5">
                <v:shape id="_x0000_i1054" type="#_x0000_t75" style="width:28.45pt;height:28.45pt">
                  <v:imagedata r:id="rId38" o:title="10"/>
                </v:shape>
              </w:pict>
            </w:r>
          </w:p>
        </w:tc>
        <w:tc>
          <w:tcPr>
            <w:tcW w:w="873" w:type="pct"/>
            <w:shd w:val="clear" w:color="auto" w:fill="auto"/>
          </w:tcPr>
          <w:p w14:paraId="720673E6" w14:textId="77777777" w:rsidR="005154AF" w:rsidRPr="00A16DAB" w:rsidRDefault="005154AF" w:rsidP="004834F0">
            <w:pPr>
              <w:pStyle w:val="ASFKTablenorm"/>
              <w:ind w:left="57" w:right="57"/>
            </w:pPr>
            <w:r w:rsidRPr="00A16DAB">
              <w:t>Печать док</w:t>
            </w:r>
            <w:r w:rsidRPr="005154AF">
              <w:t>у</w:t>
            </w:r>
            <w:r w:rsidRPr="00A16DAB">
              <w:t>мента</w:t>
            </w:r>
          </w:p>
        </w:tc>
        <w:tc>
          <w:tcPr>
            <w:tcW w:w="3589" w:type="pct"/>
            <w:shd w:val="clear" w:color="auto" w:fill="auto"/>
          </w:tcPr>
          <w:p w14:paraId="7C9945DF" w14:textId="77777777" w:rsidR="005154AF" w:rsidRPr="00A16DAB" w:rsidRDefault="005154AF" w:rsidP="004834F0">
            <w:pPr>
              <w:pStyle w:val="ASFKTablenorm"/>
              <w:ind w:left="57" w:right="57"/>
            </w:pPr>
            <w:r w:rsidRPr="00A16DAB">
              <w:t xml:space="preserve">Открывается окно выбора шаблона печатной формы. Следует выбрать шаблон из списка и нажать </w:t>
            </w:r>
            <w:r w:rsidR="004803D6">
              <w:t>«</w:t>
            </w:r>
            <w:r w:rsidRPr="00A16DAB">
              <w:t>OK</w:t>
            </w:r>
            <w:r w:rsidR="004803D6">
              <w:t>»</w:t>
            </w:r>
            <w:r w:rsidRPr="00A16DAB">
              <w:t>. Выбранный документ отправляется на печать.</w:t>
            </w:r>
          </w:p>
        </w:tc>
      </w:tr>
      <w:tr w:rsidR="005154AF" w:rsidRPr="007B2273" w14:paraId="19AE59A9" w14:textId="77777777" w:rsidTr="004834F0">
        <w:tc>
          <w:tcPr>
            <w:tcW w:w="538" w:type="pct"/>
            <w:shd w:val="clear" w:color="auto" w:fill="auto"/>
          </w:tcPr>
          <w:p w14:paraId="5661189F" w14:textId="77777777" w:rsidR="005154AF" w:rsidRPr="00A16DAB" w:rsidRDefault="00476E1D" w:rsidP="004834F0">
            <w:pPr>
              <w:pStyle w:val="ASFKTablenorm"/>
              <w:ind w:left="57" w:right="57"/>
            </w:pPr>
            <w:r>
              <w:pict w14:anchorId="42814D9A">
                <v:shape id="_x0000_i1055" type="#_x0000_t75" style="width:28.45pt;height:28.45pt">
                  <v:imagedata r:id="rId39" o:title="11"/>
                </v:shape>
              </w:pict>
            </w:r>
          </w:p>
        </w:tc>
        <w:tc>
          <w:tcPr>
            <w:tcW w:w="873" w:type="pct"/>
            <w:shd w:val="clear" w:color="auto" w:fill="auto"/>
          </w:tcPr>
          <w:p w14:paraId="65FA7C4D" w14:textId="77777777" w:rsidR="005154AF" w:rsidRPr="00A16DAB" w:rsidRDefault="005154AF" w:rsidP="004834F0">
            <w:pPr>
              <w:pStyle w:val="ASFKTablenorm"/>
              <w:ind w:left="57" w:right="57"/>
            </w:pPr>
            <w:r w:rsidRPr="00A16DAB">
              <w:t>Печать скролл</w:t>
            </w:r>
            <w:r w:rsidRPr="005154AF">
              <w:t>е</w:t>
            </w:r>
            <w:r w:rsidRPr="00A16DAB">
              <w:t>ра</w:t>
            </w:r>
          </w:p>
        </w:tc>
        <w:tc>
          <w:tcPr>
            <w:tcW w:w="3589" w:type="pct"/>
            <w:shd w:val="clear" w:color="auto" w:fill="auto"/>
          </w:tcPr>
          <w:p w14:paraId="557F8F6E" w14:textId="77777777" w:rsidR="005154AF" w:rsidRPr="00A16DAB" w:rsidRDefault="005154AF" w:rsidP="004834F0">
            <w:pPr>
              <w:pStyle w:val="ASFKTablenorm"/>
              <w:ind w:left="57" w:right="57"/>
            </w:pPr>
            <w:r w:rsidRPr="00A16DAB">
              <w:t>Позволяет сохранить весь список документов данного типа со всеми р</w:t>
            </w:r>
            <w:r w:rsidRPr="005154AF">
              <w:t>е</w:t>
            </w:r>
            <w:r w:rsidRPr="00A16DAB">
              <w:t xml:space="preserve">квизитами в файл формата </w:t>
            </w:r>
            <w:r w:rsidRPr="004834F0">
              <w:rPr>
                <w:lang w:val="en-US"/>
              </w:rPr>
              <w:t>excel</w:t>
            </w:r>
            <w:r w:rsidRPr="00A16DAB">
              <w:t xml:space="preserve"> для последующей печати или обрабо</w:t>
            </w:r>
            <w:r w:rsidRPr="005154AF">
              <w:t>т</w:t>
            </w:r>
            <w:r w:rsidRPr="00A16DAB">
              <w:t>ки. Можно сохранять только выделенные строки.</w:t>
            </w:r>
          </w:p>
        </w:tc>
      </w:tr>
      <w:tr w:rsidR="005154AF" w:rsidRPr="007B2273" w14:paraId="42658316" w14:textId="77777777" w:rsidTr="004834F0">
        <w:tc>
          <w:tcPr>
            <w:tcW w:w="538" w:type="pct"/>
            <w:shd w:val="clear" w:color="auto" w:fill="auto"/>
          </w:tcPr>
          <w:p w14:paraId="50B2750C" w14:textId="77777777" w:rsidR="005154AF" w:rsidRPr="00A16DAB" w:rsidRDefault="00476E1D" w:rsidP="004834F0">
            <w:pPr>
              <w:pStyle w:val="ASFKTablenorm"/>
              <w:ind w:left="57" w:right="57"/>
            </w:pPr>
            <w:r>
              <w:pict w14:anchorId="758AE2E3">
                <v:shape id="_x0000_i1056" type="#_x0000_t75" style="width:28.45pt;height:28.45pt">
                  <v:imagedata r:id="rId40" o:title="button_search"/>
                </v:shape>
              </w:pict>
            </w:r>
          </w:p>
        </w:tc>
        <w:tc>
          <w:tcPr>
            <w:tcW w:w="873" w:type="pct"/>
            <w:shd w:val="clear" w:color="auto" w:fill="auto"/>
          </w:tcPr>
          <w:p w14:paraId="6941203A" w14:textId="77777777" w:rsidR="005154AF" w:rsidRPr="00A16DAB" w:rsidRDefault="005154AF" w:rsidP="004834F0">
            <w:pPr>
              <w:pStyle w:val="ASFKTablenorm"/>
              <w:ind w:left="57" w:right="57"/>
            </w:pPr>
            <w:r w:rsidRPr="00A16DAB">
              <w:t>Поиск</w:t>
            </w:r>
          </w:p>
        </w:tc>
        <w:tc>
          <w:tcPr>
            <w:tcW w:w="3589" w:type="pct"/>
            <w:shd w:val="clear" w:color="auto" w:fill="auto"/>
          </w:tcPr>
          <w:p w14:paraId="027E4D3B" w14:textId="77777777" w:rsidR="005154AF" w:rsidRPr="00A16DAB" w:rsidRDefault="005154AF" w:rsidP="004834F0">
            <w:pPr>
              <w:pStyle w:val="ASFKTablenorm"/>
              <w:ind w:left="57" w:right="57"/>
            </w:pPr>
            <w:r w:rsidRPr="00A16DAB">
              <w:t>Открывается окно ввода параметров поиска, позволяющее быстро найти нужный документ в списке документов.</w:t>
            </w:r>
          </w:p>
        </w:tc>
      </w:tr>
      <w:tr w:rsidR="005154AF" w:rsidRPr="007B2273" w14:paraId="6C6F7A4B" w14:textId="77777777" w:rsidTr="004834F0">
        <w:tc>
          <w:tcPr>
            <w:tcW w:w="538" w:type="pct"/>
            <w:shd w:val="clear" w:color="auto" w:fill="auto"/>
          </w:tcPr>
          <w:p w14:paraId="4B62B4BE" w14:textId="77777777" w:rsidR="005154AF" w:rsidRPr="00A16DAB" w:rsidRDefault="00476E1D" w:rsidP="004834F0">
            <w:pPr>
              <w:pStyle w:val="ASFKTablenorm"/>
              <w:ind w:left="57" w:right="57"/>
            </w:pPr>
            <w:r>
              <w:pict w14:anchorId="6C2F056A">
                <v:shape id="_x0000_i1057" type="#_x0000_t75" style="width:28.45pt;height:28.45pt">
                  <v:imagedata r:id="rId41" o:title="14"/>
                </v:shape>
              </w:pict>
            </w:r>
          </w:p>
        </w:tc>
        <w:tc>
          <w:tcPr>
            <w:tcW w:w="873" w:type="pct"/>
            <w:shd w:val="clear" w:color="auto" w:fill="auto"/>
          </w:tcPr>
          <w:p w14:paraId="24BCAE06" w14:textId="77777777" w:rsidR="005154AF" w:rsidRPr="00A16DAB" w:rsidRDefault="005154AF" w:rsidP="004834F0">
            <w:pPr>
              <w:pStyle w:val="ASFKTablenorm"/>
              <w:ind w:left="57" w:right="57"/>
            </w:pPr>
            <w:r w:rsidRPr="00A16DAB">
              <w:t>Откат статуса передачи</w:t>
            </w:r>
          </w:p>
        </w:tc>
        <w:tc>
          <w:tcPr>
            <w:tcW w:w="3589" w:type="pct"/>
            <w:shd w:val="clear" w:color="auto" w:fill="auto"/>
          </w:tcPr>
          <w:p w14:paraId="756CDD37" w14:textId="77777777" w:rsidR="005154AF" w:rsidRPr="00A16DAB" w:rsidRDefault="005154AF" w:rsidP="004834F0">
            <w:pPr>
              <w:pStyle w:val="ASFKTablenorm"/>
              <w:ind w:left="57" w:right="57"/>
            </w:pPr>
            <w:r w:rsidRPr="00A16DAB">
              <w:t>Позволяет откатить статус документа, соответствующий более ранней стадии обработки документа, если документ не был подписан или обр</w:t>
            </w:r>
            <w:r w:rsidRPr="005154AF">
              <w:t>а</w:t>
            </w:r>
            <w:r w:rsidRPr="00A16DAB">
              <w:t>ботан транспортной подсистемой СУФД.</w:t>
            </w:r>
          </w:p>
        </w:tc>
      </w:tr>
      <w:tr w:rsidR="005154AF" w:rsidRPr="007B2273" w14:paraId="69A79BD8" w14:textId="77777777" w:rsidTr="004834F0">
        <w:tc>
          <w:tcPr>
            <w:tcW w:w="538" w:type="pct"/>
            <w:shd w:val="clear" w:color="auto" w:fill="auto"/>
          </w:tcPr>
          <w:p w14:paraId="0BB37E12" w14:textId="77777777" w:rsidR="005154AF" w:rsidRPr="00A16DAB" w:rsidRDefault="00476E1D" w:rsidP="004834F0">
            <w:pPr>
              <w:pStyle w:val="ASFKTablenorm"/>
              <w:ind w:left="57" w:right="57"/>
            </w:pPr>
            <w:r>
              <w:pict w14:anchorId="62EFA386">
                <v:shape id="_x0000_i1058" type="#_x0000_t75" style="width:28.45pt;height:28.45pt">
                  <v:imagedata r:id="rId42" o:title="button_refresh"/>
                </v:shape>
              </w:pict>
            </w:r>
          </w:p>
        </w:tc>
        <w:tc>
          <w:tcPr>
            <w:tcW w:w="873" w:type="pct"/>
            <w:shd w:val="clear" w:color="auto" w:fill="auto"/>
          </w:tcPr>
          <w:p w14:paraId="7FF81E86" w14:textId="77777777" w:rsidR="005154AF" w:rsidRPr="00A16DAB" w:rsidRDefault="005154AF" w:rsidP="004834F0">
            <w:pPr>
              <w:pStyle w:val="ASFKTablenorm"/>
              <w:ind w:left="57" w:right="57"/>
            </w:pPr>
            <w:r w:rsidRPr="00A16DAB">
              <w:t>Обновить сп</w:t>
            </w:r>
            <w:r w:rsidRPr="005154AF">
              <w:t>и</w:t>
            </w:r>
            <w:r w:rsidRPr="00A16DAB">
              <w:t>сок документов</w:t>
            </w:r>
          </w:p>
        </w:tc>
        <w:tc>
          <w:tcPr>
            <w:tcW w:w="3589" w:type="pct"/>
            <w:shd w:val="clear" w:color="auto" w:fill="auto"/>
          </w:tcPr>
          <w:p w14:paraId="6CB7FE67" w14:textId="77777777" w:rsidR="005154AF" w:rsidRPr="00A16DAB" w:rsidRDefault="005154AF" w:rsidP="004834F0">
            <w:pPr>
              <w:pStyle w:val="ASFKTablenorm"/>
              <w:ind w:left="57" w:right="57"/>
            </w:pPr>
            <w:r w:rsidRPr="00A16DAB">
              <w:t>Выполняется обновление списка документов, в соответствии с после</w:t>
            </w:r>
            <w:r w:rsidRPr="005154AF">
              <w:t>д</w:t>
            </w:r>
            <w:r w:rsidRPr="00A16DAB">
              <w:t>ними изменениями.</w:t>
            </w:r>
          </w:p>
        </w:tc>
      </w:tr>
      <w:tr w:rsidR="005154AF" w:rsidRPr="007B2273" w14:paraId="62DD77C6" w14:textId="77777777" w:rsidTr="004834F0">
        <w:tc>
          <w:tcPr>
            <w:tcW w:w="538" w:type="pct"/>
            <w:shd w:val="clear" w:color="auto" w:fill="auto"/>
          </w:tcPr>
          <w:p w14:paraId="5E1292FF" w14:textId="77777777" w:rsidR="005154AF" w:rsidRPr="00A16DAB" w:rsidRDefault="00476E1D" w:rsidP="004834F0">
            <w:pPr>
              <w:pStyle w:val="ASFKTablenorm"/>
              <w:ind w:left="57" w:right="57"/>
            </w:pPr>
            <w:r>
              <w:pict w14:anchorId="1E613ACD">
                <v:shape id="_x0000_i1059" type="#_x0000_t75" style="width:28.45pt;height:28.45pt">
                  <v:imagedata r:id="rId43" o:title="9"/>
                </v:shape>
              </w:pict>
            </w:r>
          </w:p>
        </w:tc>
        <w:tc>
          <w:tcPr>
            <w:tcW w:w="873" w:type="pct"/>
            <w:shd w:val="clear" w:color="auto" w:fill="auto"/>
          </w:tcPr>
          <w:p w14:paraId="099E1F33" w14:textId="77777777" w:rsidR="005154AF" w:rsidRPr="00A16DAB" w:rsidRDefault="005154AF" w:rsidP="004834F0">
            <w:pPr>
              <w:pStyle w:val="ASFKTablenorm"/>
              <w:ind w:left="57" w:right="57"/>
            </w:pPr>
            <w:r w:rsidRPr="00A16DAB">
              <w:t>Добавить в а</w:t>
            </w:r>
            <w:r w:rsidRPr="005154AF">
              <w:t>р</w:t>
            </w:r>
            <w:r w:rsidRPr="00A16DAB">
              <w:t>хив / Извлечь из архива</w:t>
            </w:r>
          </w:p>
        </w:tc>
        <w:tc>
          <w:tcPr>
            <w:tcW w:w="3589" w:type="pct"/>
            <w:shd w:val="clear" w:color="auto" w:fill="auto"/>
          </w:tcPr>
          <w:p w14:paraId="121FA3D9" w14:textId="77777777" w:rsidR="005154AF" w:rsidRPr="00A16DAB" w:rsidRDefault="005154AF" w:rsidP="004834F0">
            <w:pPr>
              <w:pStyle w:val="ASFKTablenorm"/>
              <w:ind w:left="57" w:right="57"/>
            </w:pPr>
            <w:r w:rsidRPr="00A16DAB">
              <w:t>Добавление (извлечение) документа в (из) архив(а)</w:t>
            </w:r>
            <w:r w:rsidR="0039571A">
              <w:t>.</w:t>
            </w:r>
          </w:p>
        </w:tc>
      </w:tr>
      <w:tr w:rsidR="005154AF" w:rsidRPr="007B2273" w14:paraId="554407E4" w14:textId="77777777" w:rsidTr="004834F0">
        <w:tc>
          <w:tcPr>
            <w:tcW w:w="538" w:type="pct"/>
            <w:shd w:val="clear" w:color="auto" w:fill="auto"/>
          </w:tcPr>
          <w:p w14:paraId="6548CCC1" w14:textId="77777777" w:rsidR="005154AF" w:rsidRPr="00A16DAB" w:rsidRDefault="00476E1D" w:rsidP="004834F0">
            <w:pPr>
              <w:pStyle w:val="ASFKTablenorm"/>
              <w:ind w:left="57" w:right="57"/>
            </w:pPr>
            <w:r>
              <w:pict w14:anchorId="13198C43">
                <v:shape id="_x0000_i1060" type="#_x0000_t75" style="width:28.45pt;height:28.45pt">
                  <v:imagedata r:id="rId44" o:title="button_exit"/>
                </v:shape>
              </w:pict>
            </w:r>
          </w:p>
        </w:tc>
        <w:tc>
          <w:tcPr>
            <w:tcW w:w="873" w:type="pct"/>
            <w:shd w:val="clear" w:color="auto" w:fill="auto"/>
          </w:tcPr>
          <w:p w14:paraId="34E4028C" w14:textId="77777777" w:rsidR="005154AF" w:rsidRPr="00A16DAB" w:rsidRDefault="005154AF" w:rsidP="004834F0">
            <w:pPr>
              <w:pStyle w:val="ASFKTablenorm"/>
              <w:ind w:left="57" w:right="57"/>
            </w:pPr>
            <w:r w:rsidRPr="00A16DAB">
              <w:t>Закрыть</w:t>
            </w:r>
          </w:p>
        </w:tc>
        <w:tc>
          <w:tcPr>
            <w:tcW w:w="3589" w:type="pct"/>
            <w:shd w:val="clear" w:color="auto" w:fill="auto"/>
          </w:tcPr>
          <w:p w14:paraId="2A42870F" w14:textId="77777777" w:rsidR="005154AF" w:rsidRPr="00A16DAB" w:rsidRDefault="005154AF" w:rsidP="004834F0">
            <w:pPr>
              <w:pStyle w:val="ASFKTablenorm"/>
              <w:ind w:left="57" w:right="57"/>
            </w:pPr>
            <w:r w:rsidRPr="00A16DAB">
              <w:t>Закрытие текущего окна и выход из программы.</w:t>
            </w:r>
          </w:p>
        </w:tc>
      </w:tr>
    </w:tbl>
    <w:p w14:paraId="2DEF8D92" w14:textId="77777777" w:rsidR="005154AF" w:rsidRPr="007B2273" w:rsidRDefault="005154AF" w:rsidP="005154AF">
      <w:pPr>
        <w:pStyle w:val="32"/>
      </w:pPr>
      <w:bookmarkStart w:id="222" w:name="_Toc383088843"/>
      <w:bookmarkStart w:id="223" w:name="_Toc409448794"/>
      <w:bookmarkStart w:id="224" w:name="_Toc410656134"/>
      <w:bookmarkStart w:id="225" w:name="_Toc421009331"/>
      <w:bookmarkStart w:id="226" w:name="_Toc225934561"/>
      <w:bookmarkStart w:id="227" w:name="_Toc231630528"/>
      <w:bookmarkStart w:id="228" w:name="_Toc231630652"/>
      <w:bookmarkStart w:id="229" w:name="_Toc302380424"/>
      <w:bookmarkStart w:id="230" w:name="_Toc309837808"/>
      <w:bookmarkStart w:id="231" w:name="_Toc82691608"/>
      <w:r w:rsidRPr="007B2273">
        <w:t xml:space="preserve">Использование </w:t>
      </w:r>
      <w:r w:rsidR="004803D6">
        <w:t>«</w:t>
      </w:r>
      <w:r w:rsidRPr="007B2273">
        <w:t>горячих клавиш</w:t>
      </w:r>
      <w:r w:rsidR="004803D6">
        <w:t>»</w:t>
      </w:r>
      <w:bookmarkEnd w:id="222"/>
      <w:bookmarkEnd w:id="223"/>
      <w:bookmarkEnd w:id="224"/>
      <w:bookmarkEnd w:id="225"/>
      <w:bookmarkEnd w:id="231"/>
    </w:p>
    <w:p w14:paraId="5A16E86A" w14:textId="77777777" w:rsidR="005154AF" w:rsidRPr="007B2273" w:rsidRDefault="005154AF" w:rsidP="005154AF">
      <w:pPr>
        <w:pStyle w:val="ASFKNormal"/>
      </w:pPr>
      <w:r w:rsidRPr="007B2273">
        <w:t>При работе со списком документов или вложенными таблицами, можно воспользоват</w:t>
      </w:r>
      <w:r w:rsidRPr="005154AF">
        <w:t>ь</w:t>
      </w:r>
      <w:r w:rsidRPr="007B2273">
        <w:t xml:space="preserve">ся </w:t>
      </w:r>
      <w:r w:rsidR="004803D6">
        <w:t>«</w:t>
      </w:r>
      <w:r w:rsidRPr="007B2273">
        <w:t>горячими клавишами</w:t>
      </w:r>
      <w:r w:rsidR="004803D6">
        <w:t>»</w:t>
      </w:r>
      <w:r w:rsidRPr="007B2273">
        <w:t>, которые позволяют быстро выполнять некоторые наиболее часто используемые операции.</w:t>
      </w:r>
    </w:p>
    <w:p w14:paraId="3BDF0433" w14:textId="77777777" w:rsidR="005154AF" w:rsidRPr="007B2273" w:rsidRDefault="005154AF" w:rsidP="005154AF">
      <w:pPr>
        <w:pStyle w:val="ASFKNormal"/>
      </w:pPr>
      <w:r w:rsidRPr="007B2273">
        <w:t xml:space="preserve">Список </w:t>
      </w:r>
      <w:r w:rsidR="004803D6">
        <w:t>«</w:t>
      </w:r>
      <w:r w:rsidRPr="007B2273">
        <w:t>горячих клавиш</w:t>
      </w:r>
      <w:r w:rsidR="004803D6">
        <w:t>»</w:t>
      </w:r>
      <w:r w:rsidRPr="007B2273">
        <w:t xml:space="preserve"> при работе со списком документов:</w:t>
      </w:r>
    </w:p>
    <w:p w14:paraId="75B0DC42" w14:textId="77777777" w:rsidR="005154AF" w:rsidRPr="007B2273" w:rsidRDefault="005154AF" w:rsidP="005154AF">
      <w:pPr>
        <w:pStyle w:val="ASFKListmark1"/>
      </w:pPr>
      <w:r w:rsidRPr="007B2273">
        <w:t>ALT</w:t>
      </w:r>
      <w:r>
        <w:t xml:space="preserve"> </w:t>
      </w:r>
      <w:r w:rsidRPr="007B2273">
        <w:t>+</w:t>
      </w:r>
      <w:r>
        <w:t xml:space="preserve"> </w:t>
      </w:r>
      <w:r w:rsidRPr="007B2273">
        <w:t>N – создать новый документ;</w:t>
      </w:r>
    </w:p>
    <w:p w14:paraId="1CFED7F9" w14:textId="77777777" w:rsidR="005154AF" w:rsidRPr="007B2273" w:rsidRDefault="005154AF" w:rsidP="005154AF">
      <w:pPr>
        <w:pStyle w:val="ASFKListmark1"/>
      </w:pPr>
      <w:r w:rsidRPr="007B2273">
        <w:t>ALT</w:t>
      </w:r>
      <w:r>
        <w:t xml:space="preserve"> </w:t>
      </w:r>
      <w:r w:rsidRPr="007B2273">
        <w:t>+</w:t>
      </w:r>
      <w:r>
        <w:t xml:space="preserve"> </w:t>
      </w:r>
      <w:r w:rsidRPr="007B2273">
        <w:t>D – удалить выделенный документ;</w:t>
      </w:r>
    </w:p>
    <w:p w14:paraId="77B03901" w14:textId="77777777" w:rsidR="005154AF" w:rsidRPr="007B2273" w:rsidRDefault="005154AF" w:rsidP="005154AF">
      <w:pPr>
        <w:pStyle w:val="ASFKListmark1"/>
      </w:pPr>
      <w:r w:rsidRPr="007B2273">
        <w:t>ALT</w:t>
      </w:r>
      <w:r>
        <w:t xml:space="preserve"> </w:t>
      </w:r>
      <w:r w:rsidRPr="007B2273">
        <w:t>+</w:t>
      </w:r>
      <w:r>
        <w:t xml:space="preserve"> </w:t>
      </w:r>
      <w:r w:rsidRPr="007B2273">
        <w:t>F – поиск документа;</w:t>
      </w:r>
    </w:p>
    <w:p w14:paraId="3E87DB7E" w14:textId="77777777" w:rsidR="005154AF" w:rsidRPr="007B2273" w:rsidRDefault="005154AF" w:rsidP="005154AF">
      <w:pPr>
        <w:pStyle w:val="ASFKListmark1"/>
      </w:pPr>
      <w:r w:rsidRPr="007B2273">
        <w:t>ALT</w:t>
      </w:r>
      <w:r>
        <w:t xml:space="preserve"> </w:t>
      </w:r>
      <w:r w:rsidRPr="007B2273">
        <w:t>+</w:t>
      </w:r>
      <w:r>
        <w:t xml:space="preserve"> </w:t>
      </w:r>
      <w:r w:rsidRPr="007B2273">
        <w:t>P – печать документа;</w:t>
      </w:r>
    </w:p>
    <w:p w14:paraId="7CFC3BA0" w14:textId="77777777" w:rsidR="005154AF" w:rsidRPr="007B2273" w:rsidRDefault="005154AF" w:rsidP="005154AF">
      <w:pPr>
        <w:pStyle w:val="ASFKListmark1"/>
      </w:pPr>
      <w:r w:rsidRPr="007B2273">
        <w:t>CTRL</w:t>
      </w:r>
      <w:r>
        <w:t xml:space="preserve"> </w:t>
      </w:r>
      <w:r w:rsidRPr="007B2273">
        <w:t>+</w:t>
      </w:r>
      <w:r>
        <w:t xml:space="preserve"> </w:t>
      </w:r>
      <w:r w:rsidRPr="007B2273">
        <w:t>A – выделение всех документов на текущей странице списка.</w:t>
      </w:r>
    </w:p>
    <w:p w14:paraId="73885492" w14:textId="77777777" w:rsidR="005154AF" w:rsidRPr="007B2273" w:rsidRDefault="005154AF" w:rsidP="005154AF">
      <w:pPr>
        <w:pStyle w:val="ASFKNormal"/>
      </w:pPr>
      <w:r w:rsidRPr="007B2273">
        <w:t>Список горячих к</w:t>
      </w:r>
      <w:r w:rsidR="009F70A8">
        <w:t>лавиш для вложенных таблиц (см.</w:t>
      </w:r>
      <w:r w:rsidR="009F70A8" w:rsidRPr="007B2273">
        <w:t> </w:t>
      </w:r>
      <w:r w:rsidRPr="007B2273">
        <w:t>п.</w:t>
      </w:r>
      <w:r w:rsidR="009F70A8" w:rsidRPr="007B2273">
        <w:t> </w:t>
      </w:r>
      <w:r w:rsidRPr="007B2273">
        <w:fldChar w:fldCharType="begin"/>
      </w:r>
      <w:r w:rsidRPr="007B2273">
        <w:instrText xml:space="preserve"> REF _Ref328396131 \r \h  \* MERGEFORMAT </w:instrText>
      </w:r>
      <w:r w:rsidRPr="007B2273">
        <w:fldChar w:fldCharType="separate"/>
      </w:r>
      <w:r w:rsidR="00476E1D">
        <w:t>4.2.4</w:t>
      </w:r>
      <w:r w:rsidRPr="007B2273">
        <w:fldChar w:fldCharType="end"/>
      </w:r>
      <w:r w:rsidRPr="007B2273">
        <w:t>):</w:t>
      </w:r>
    </w:p>
    <w:p w14:paraId="50215129" w14:textId="77777777" w:rsidR="005154AF" w:rsidRPr="007B2273" w:rsidRDefault="005154AF" w:rsidP="005154AF">
      <w:pPr>
        <w:pStyle w:val="ASFKListmark1"/>
      </w:pPr>
      <w:r w:rsidRPr="007B2273">
        <w:t>ALT</w:t>
      </w:r>
      <w:r>
        <w:t xml:space="preserve"> </w:t>
      </w:r>
      <w:r w:rsidRPr="007B2273">
        <w:t>+</w:t>
      </w:r>
      <w:r>
        <w:t xml:space="preserve"> </w:t>
      </w:r>
      <w:r w:rsidRPr="007B2273">
        <w:t>B – создать копию строки;</w:t>
      </w:r>
    </w:p>
    <w:p w14:paraId="29336FEE" w14:textId="77777777" w:rsidR="005154AF" w:rsidRPr="007B2273" w:rsidRDefault="005154AF" w:rsidP="005154AF">
      <w:pPr>
        <w:pStyle w:val="ASFKListmark1"/>
      </w:pPr>
      <w:r w:rsidRPr="007B2273">
        <w:t>ALT</w:t>
      </w:r>
      <w:r>
        <w:t xml:space="preserve"> </w:t>
      </w:r>
      <w:r w:rsidRPr="007B2273">
        <w:t>+</w:t>
      </w:r>
      <w:r>
        <w:t xml:space="preserve"> </w:t>
      </w:r>
      <w:r w:rsidRPr="007B2273">
        <w:t>F – поиск;</w:t>
      </w:r>
    </w:p>
    <w:p w14:paraId="3559D5BA" w14:textId="77777777" w:rsidR="005154AF" w:rsidRPr="007B2273" w:rsidRDefault="005154AF" w:rsidP="005154AF">
      <w:pPr>
        <w:pStyle w:val="ASFKListmark1"/>
      </w:pPr>
      <w:r w:rsidRPr="0021646C">
        <w:rPr>
          <w:lang w:val="en-US"/>
        </w:rPr>
        <w:t>Ins</w:t>
      </w:r>
      <w:r w:rsidRPr="007B2273">
        <w:t xml:space="preserve"> – добавить новую строку;</w:t>
      </w:r>
    </w:p>
    <w:p w14:paraId="5269195C" w14:textId="77777777" w:rsidR="005154AF" w:rsidRPr="007B2273" w:rsidRDefault="005154AF" w:rsidP="005154AF">
      <w:pPr>
        <w:pStyle w:val="ASFKListmark1"/>
      </w:pPr>
      <w:smartTag w:uri="urn:schemas-microsoft-com:office:smarttags" w:element="City">
        <w:smartTag w:uri="urn:schemas-microsoft-com:office:smarttags" w:element="State">
          <w:r w:rsidRPr="007B2273">
            <w:t>Del</w:t>
          </w:r>
        </w:smartTag>
      </w:smartTag>
      <w:r w:rsidRPr="007B2273">
        <w:t xml:space="preserve"> – удалить строку.</w:t>
      </w:r>
    </w:p>
    <w:p w14:paraId="24FEC1A1" w14:textId="77777777" w:rsidR="005154AF" w:rsidRPr="007B2273" w:rsidRDefault="005154AF" w:rsidP="005154AF">
      <w:pPr>
        <w:pStyle w:val="ASFKNormal"/>
      </w:pPr>
    </w:p>
    <w:p w14:paraId="5C5703D8" w14:textId="77777777" w:rsidR="005154AF" w:rsidRPr="00726330" w:rsidRDefault="005154AF" w:rsidP="005154AF">
      <w:pPr>
        <w:pStyle w:val="ASFKNote"/>
      </w:pPr>
      <w:r w:rsidRPr="007B2273">
        <w:rPr>
          <w:rStyle w:val="ASFKSymBold"/>
        </w:rPr>
        <w:t>Внимание!</w:t>
      </w:r>
      <w:r w:rsidRPr="00726330">
        <w:tab/>
        <w:t xml:space="preserve">Перед использованием </w:t>
      </w:r>
      <w:r w:rsidR="004803D6">
        <w:t>«</w:t>
      </w:r>
      <w:r w:rsidRPr="00726330">
        <w:t>горячих клавиш</w:t>
      </w:r>
      <w:r w:rsidR="004803D6">
        <w:t>»</w:t>
      </w:r>
      <w:r w:rsidRPr="00726330">
        <w:t xml:space="preserve"> необходимо сначала выделить произвольную строку списка документов или запись во вложенной таблице.</w:t>
      </w:r>
    </w:p>
    <w:p w14:paraId="113B64D1" w14:textId="77777777" w:rsidR="005154AF" w:rsidRPr="007B2273" w:rsidRDefault="005154AF" w:rsidP="005154AF">
      <w:pPr>
        <w:pStyle w:val="32"/>
      </w:pPr>
      <w:bookmarkStart w:id="232" w:name="_Toc383088844"/>
      <w:bookmarkStart w:id="233" w:name="_Toc409448795"/>
      <w:bookmarkStart w:id="234" w:name="_Toc410656135"/>
      <w:bookmarkStart w:id="235" w:name="_Toc421009332"/>
      <w:bookmarkStart w:id="236" w:name="_Toc82691609"/>
      <w:r w:rsidRPr="007B2273">
        <w:lastRenderedPageBreak/>
        <w:t>Операции доступные на панели инструментов экранной формы документа</w:t>
      </w:r>
      <w:bookmarkEnd w:id="226"/>
      <w:bookmarkEnd w:id="227"/>
      <w:bookmarkEnd w:id="228"/>
      <w:bookmarkEnd w:id="229"/>
      <w:bookmarkEnd w:id="230"/>
      <w:bookmarkEnd w:id="232"/>
      <w:bookmarkEnd w:id="233"/>
      <w:bookmarkEnd w:id="234"/>
      <w:bookmarkEnd w:id="235"/>
      <w:bookmarkEnd w:id="236"/>
    </w:p>
    <w:p w14:paraId="2E975642" w14:textId="77777777" w:rsidR="005154AF" w:rsidRPr="007B2273" w:rsidRDefault="005154AF" w:rsidP="005154AF">
      <w:pPr>
        <w:pStyle w:val="ASFKNormal"/>
      </w:pPr>
      <w:r w:rsidRPr="007B2273">
        <w:t>При вводе/редактировании документа используются кнопки, расположенные на панели инструментов экранной формы документа (рис. </w:t>
      </w:r>
      <w:r w:rsidRPr="007B2273">
        <w:fldChar w:fldCharType="begin"/>
      </w:r>
      <w:r w:rsidRPr="007B2273">
        <w:instrText xml:space="preserve"> REF _Ref220757333 \h  \* MERGEFORMAT </w:instrText>
      </w:r>
      <w:r w:rsidRPr="007B2273">
        <w:fldChar w:fldCharType="separate"/>
      </w:r>
      <w:r w:rsidR="00476E1D">
        <w:t>4</w:t>
      </w:r>
      <w:r w:rsidRPr="007B2273">
        <w:fldChar w:fldCharType="end"/>
      </w:r>
      <w:r w:rsidRPr="007B2273">
        <w:t>).</w:t>
      </w:r>
    </w:p>
    <w:p w14:paraId="7ED4DB85" w14:textId="77777777" w:rsidR="005154AF" w:rsidRPr="007B2273" w:rsidRDefault="00476E1D" w:rsidP="005154AF">
      <w:pPr>
        <w:pStyle w:val="ASFKFigure"/>
      </w:pPr>
      <w:r>
        <w:pict w14:anchorId="5626AC3F">
          <v:shape id="_x0000_i1061" type="#_x0000_t75" style="width:482.25pt;height:324pt">
            <v:imagedata r:id="rId45" o:title="25" gain="1.25" blacklevel="-3277f"/>
          </v:shape>
        </w:pict>
      </w:r>
    </w:p>
    <w:p w14:paraId="46F66A56" w14:textId="77777777"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37" w:name="_Ref220757333"/>
      <w:bookmarkStart w:id="238" w:name="_Toc82691973"/>
      <w:r w:rsidR="00476E1D">
        <w:rPr>
          <w:noProof/>
        </w:rPr>
        <w:t>4</w:t>
      </w:r>
      <w:bookmarkEnd w:id="237"/>
      <w:r w:rsidRPr="007B2273">
        <w:fldChar w:fldCharType="end"/>
      </w:r>
      <w:r w:rsidRPr="007B2273">
        <w:t>. Пример панели инструментов экранной формы документа</w:t>
      </w:r>
      <w:bookmarkEnd w:id="238"/>
    </w:p>
    <w:p w14:paraId="765A4A2B" w14:textId="77777777" w:rsidR="005154AF" w:rsidRPr="007B2273" w:rsidRDefault="005154AF" w:rsidP="005154AF">
      <w:pPr>
        <w:pStyle w:val="ASFKNormal"/>
      </w:pPr>
      <w:r w:rsidRPr="007B2273">
        <w:t>Назначение кнопок описано в таблице</w:t>
      </w:r>
      <w:r w:rsidR="009F70A8" w:rsidRPr="007B2273">
        <w:t> </w:t>
      </w:r>
      <w:r w:rsidRPr="007B2273">
        <w:fldChar w:fldCharType="begin"/>
      </w:r>
      <w:r w:rsidRPr="007B2273">
        <w:instrText xml:space="preserve"> REF _Ref205891258 \h  \* MERGEFORMAT </w:instrText>
      </w:r>
      <w:r w:rsidRPr="007B2273">
        <w:fldChar w:fldCharType="separate"/>
      </w:r>
      <w:r w:rsidR="00476E1D">
        <w:t>3</w:t>
      </w:r>
      <w:r w:rsidRPr="007B2273">
        <w:fldChar w:fldCharType="end"/>
      </w:r>
      <w:r w:rsidRPr="007B2273">
        <w:t>.</w:t>
      </w:r>
    </w:p>
    <w:p w14:paraId="00DC472A" w14:textId="77777777" w:rsidR="005154AF"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39" w:name="_Ref205891258"/>
      <w:bookmarkStart w:id="240" w:name="_Toc82691727"/>
      <w:r w:rsidR="00476E1D">
        <w:rPr>
          <w:noProof/>
        </w:rPr>
        <w:t>3</w:t>
      </w:r>
      <w:bookmarkEnd w:id="239"/>
      <w:r>
        <w:rPr>
          <w:noProof/>
        </w:rPr>
        <w:fldChar w:fldCharType="end"/>
      </w:r>
      <w:r w:rsidR="005154AF" w:rsidRPr="00726330">
        <w:t xml:space="preserve">. Описание кнопок панели инструментов </w:t>
      </w:r>
      <w:r w:rsidR="00A42301">
        <w:t xml:space="preserve">в </w:t>
      </w:r>
      <w:r w:rsidR="005154AF" w:rsidRPr="00726330">
        <w:t>экранной форм</w:t>
      </w:r>
      <w:r w:rsidR="00A42301">
        <w:t>е</w:t>
      </w:r>
      <w:r w:rsidR="005154AF" w:rsidRPr="00726330">
        <w:t xml:space="preserve"> документа</w:t>
      </w:r>
      <w:bookmarkEnd w:id="24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049"/>
        <w:gridCol w:w="1986"/>
        <w:gridCol w:w="6717"/>
      </w:tblGrid>
      <w:tr w:rsidR="005154AF" w:rsidRPr="00423948" w14:paraId="4DF25227" w14:textId="77777777" w:rsidTr="004834F0">
        <w:trPr>
          <w:tblHeader/>
        </w:trPr>
        <w:tc>
          <w:tcPr>
            <w:tcW w:w="53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DA2CD55" w14:textId="77777777" w:rsidR="005154AF" w:rsidRPr="00423948" w:rsidRDefault="005154AF" w:rsidP="00D20CFC">
            <w:pPr>
              <w:pStyle w:val="ASFKTableHead"/>
            </w:pPr>
            <w:r w:rsidRPr="00423948">
              <w:t>Кнопка</w:t>
            </w:r>
          </w:p>
        </w:tc>
        <w:tc>
          <w:tcPr>
            <w:tcW w:w="101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09ABFCC4" w14:textId="77777777" w:rsidR="005154AF" w:rsidRPr="00423948" w:rsidRDefault="005154AF" w:rsidP="00D20CFC">
            <w:pPr>
              <w:pStyle w:val="ASFKTableHead"/>
            </w:pPr>
            <w:r w:rsidRPr="00423948">
              <w:t>Н</w:t>
            </w:r>
            <w:r>
              <w:t>азвание операции</w:t>
            </w:r>
          </w:p>
        </w:tc>
        <w:tc>
          <w:tcPr>
            <w:tcW w:w="34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260CA3BD" w14:textId="77777777" w:rsidR="005154AF" w:rsidRPr="00423948" w:rsidRDefault="005154AF" w:rsidP="00D20CFC">
            <w:pPr>
              <w:pStyle w:val="ASFKTableHead"/>
            </w:pPr>
            <w:r>
              <w:t>Описание операции</w:t>
            </w:r>
          </w:p>
        </w:tc>
      </w:tr>
      <w:tr w:rsidR="005154AF" w:rsidRPr="007B2273" w14:paraId="31F07D39" w14:textId="77777777" w:rsidTr="004834F0">
        <w:tc>
          <w:tcPr>
            <w:tcW w:w="538" w:type="pct"/>
            <w:shd w:val="clear" w:color="auto" w:fill="auto"/>
          </w:tcPr>
          <w:p w14:paraId="6446851C" w14:textId="77777777" w:rsidR="005154AF" w:rsidRPr="00A16DAB" w:rsidRDefault="00476E1D" w:rsidP="004834F0">
            <w:pPr>
              <w:pStyle w:val="ASFKTablenorm"/>
              <w:ind w:left="57" w:right="57"/>
            </w:pPr>
            <w:r>
              <w:pict w14:anchorId="24AAD8C9">
                <v:shape id="_x0000_i1062" type="#_x0000_t75" style="width:28.45pt;height:28.45pt">
                  <v:imagedata r:id="rId11" o:title="button_new"/>
                </v:shape>
              </w:pict>
            </w:r>
          </w:p>
        </w:tc>
        <w:tc>
          <w:tcPr>
            <w:tcW w:w="1018" w:type="pct"/>
            <w:shd w:val="clear" w:color="auto" w:fill="auto"/>
          </w:tcPr>
          <w:p w14:paraId="006D6ABA" w14:textId="77777777" w:rsidR="005154AF" w:rsidRPr="00A16DAB" w:rsidRDefault="005154AF" w:rsidP="004834F0">
            <w:pPr>
              <w:pStyle w:val="ASFKTablenorm"/>
              <w:ind w:left="57" w:right="57"/>
            </w:pPr>
            <w:r w:rsidRPr="00A16DAB">
              <w:t>Создать новый д</w:t>
            </w:r>
            <w:r w:rsidRPr="005154AF">
              <w:t>о</w:t>
            </w:r>
            <w:r w:rsidRPr="00A16DAB">
              <w:t>кумент</w:t>
            </w:r>
          </w:p>
        </w:tc>
        <w:tc>
          <w:tcPr>
            <w:tcW w:w="3444" w:type="pct"/>
            <w:shd w:val="clear" w:color="auto" w:fill="auto"/>
          </w:tcPr>
          <w:p w14:paraId="00A41619" w14:textId="77777777" w:rsidR="005154AF" w:rsidRPr="00A16DAB" w:rsidRDefault="005154AF" w:rsidP="004834F0">
            <w:pPr>
              <w:pStyle w:val="ASFKTablenorm"/>
              <w:ind w:left="57" w:right="57"/>
            </w:pPr>
            <w:r w:rsidRPr="00A16DAB">
              <w:t xml:space="preserve">Открывается форма для создания нового документа. </w:t>
            </w:r>
          </w:p>
        </w:tc>
      </w:tr>
      <w:tr w:rsidR="005154AF" w:rsidRPr="007B2273" w14:paraId="404D544D" w14:textId="77777777" w:rsidTr="004834F0">
        <w:tc>
          <w:tcPr>
            <w:tcW w:w="538" w:type="pct"/>
            <w:shd w:val="clear" w:color="auto" w:fill="auto"/>
          </w:tcPr>
          <w:p w14:paraId="7200C543" w14:textId="77777777" w:rsidR="005154AF" w:rsidRPr="00A16DAB" w:rsidRDefault="00476E1D" w:rsidP="004834F0">
            <w:pPr>
              <w:pStyle w:val="ASFKTablenorm"/>
              <w:ind w:left="57" w:right="57"/>
            </w:pPr>
            <w:r>
              <w:pict w14:anchorId="494B6013">
                <v:shape id="_x0000_i1063" type="#_x0000_t75" style="width:28.45pt;height:28.45pt">
                  <v:imagedata r:id="rId26" o:title="button_copy"/>
                </v:shape>
              </w:pict>
            </w:r>
          </w:p>
        </w:tc>
        <w:tc>
          <w:tcPr>
            <w:tcW w:w="1018" w:type="pct"/>
            <w:shd w:val="clear" w:color="auto" w:fill="auto"/>
          </w:tcPr>
          <w:p w14:paraId="229C8CD2" w14:textId="77777777" w:rsidR="005154AF" w:rsidRPr="00A16DAB" w:rsidRDefault="005154AF" w:rsidP="004834F0">
            <w:pPr>
              <w:pStyle w:val="ASFKTablenorm"/>
              <w:ind w:left="57" w:right="57"/>
            </w:pPr>
            <w:r w:rsidRPr="00A16DAB">
              <w:t>Создать копию д</w:t>
            </w:r>
            <w:r w:rsidRPr="005154AF">
              <w:t>о</w:t>
            </w:r>
            <w:r w:rsidRPr="00A16DAB">
              <w:t>кумента</w:t>
            </w:r>
          </w:p>
        </w:tc>
        <w:tc>
          <w:tcPr>
            <w:tcW w:w="3444" w:type="pct"/>
            <w:shd w:val="clear" w:color="auto" w:fill="auto"/>
          </w:tcPr>
          <w:p w14:paraId="6AD31EB1" w14:textId="77777777" w:rsidR="005154AF" w:rsidRPr="00A16DAB" w:rsidRDefault="005154AF" w:rsidP="004834F0">
            <w:pPr>
              <w:pStyle w:val="ASFKTablenorm"/>
              <w:ind w:left="57" w:right="57"/>
            </w:pPr>
            <w:r w:rsidRPr="00A16DAB">
              <w:t>Создается копия открытого документа.</w:t>
            </w:r>
          </w:p>
        </w:tc>
      </w:tr>
      <w:tr w:rsidR="005154AF" w:rsidRPr="007B2273" w14:paraId="51E7CE92" w14:textId="77777777" w:rsidTr="004834F0">
        <w:tc>
          <w:tcPr>
            <w:tcW w:w="538" w:type="pct"/>
            <w:shd w:val="clear" w:color="auto" w:fill="auto"/>
          </w:tcPr>
          <w:p w14:paraId="71A7EC4E" w14:textId="77777777" w:rsidR="005154AF" w:rsidRPr="00A16DAB" w:rsidRDefault="00476E1D" w:rsidP="004834F0">
            <w:pPr>
              <w:pStyle w:val="ASFKTablenorm"/>
              <w:ind w:left="57" w:right="57"/>
            </w:pPr>
            <w:r>
              <w:pict w14:anchorId="6BB1968F">
                <v:shape id="_x0000_i1064" type="#_x0000_t75" style="width:28.45pt;height:28.45pt">
                  <v:imagedata r:id="rId46" o:title="Snap1"/>
                </v:shape>
              </w:pict>
            </w:r>
          </w:p>
        </w:tc>
        <w:tc>
          <w:tcPr>
            <w:tcW w:w="1018" w:type="pct"/>
            <w:shd w:val="clear" w:color="auto" w:fill="auto"/>
          </w:tcPr>
          <w:p w14:paraId="52216079" w14:textId="77777777" w:rsidR="005154AF" w:rsidRPr="00A16DAB" w:rsidRDefault="005154AF" w:rsidP="004834F0">
            <w:pPr>
              <w:pStyle w:val="ASFKTablenorm"/>
              <w:ind w:left="57" w:right="57"/>
            </w:pPr>
            <w:r w:rsidRPr="00A16DAB">
              <w:t>Выбрать родител</w:t>
            </w:r>
            <w:r w:rsidRPr="005154AF">
              <w:t>ь</w:t>
            </w:r>
            <w:r w:rsidRPr="00A16DAB">
              <w:t>ский док</w:t>
            </w:r>
            <w:r w:rsidRPr="005154AF">
              <w:t>у</w:t>
            </w:r>
            <w:r w:rsidRPr="00A16DAB">
              <w:t>мент</w:t>
            </w:r>
          </w:p>
        </w:tc>
        <w:tc>
          <w:tcPr>
            <w:tcW w:w="3444" w:type="pct"/>
            <w:shd w:val="clear" w:color="auto" w:fill="auto"/>
          </w:tcPr>
          <w:p w14:paraId="657EF0C6" w14:textId="77777777" w:rsidR="005154AF" w:rsidRPr="00A16DAB" w:rsidRDefault="005154AF" w:rsidP="004834F0">
            <w:pPr>
              <w:pStyle w:val="ASFKTablenorm"/>
              <w:ind w:left="57" w:right="57"/>
            </w:pPr>
            <w:r w:rsidRPr="00A16DAB">
              <w:t xml:space="preserve">Открывается окно поиска родительского документа. </w:t>
            </w:r>
          </w:p>
        </w:tc>
      </w:tr>
      <w:tr w:rsidR="005154AF" w:rsidRPr="007B2273" w14:paraId="5DB86EAA" w14:textId="77777777" w:rsidTr="004834F0">
        <w:tc>
          <w:tcPr>
            <w:tcW w:w="538" w:type="pct"/>
            <w:shd w:val="clear" w:color="auto" w:fill="auto"/>
          </w:tcPr>
          <w:p w14:paraId="44EC8D6E" w14:textId="77777777" w:rsidR="005154AF" w:rsidRPr="00A16DAB" w:rsidRDefault="00476E1D" w:rsidP="004834F0">
            <w:pPr>
              <w:pStyle w:val="ASFKTablenorm"/>
              <w:ind w:left="57" w:right="57"/>
            </w:pPr>
            <w:r>
              <w:pict w14:anchorId="16E9EE1A">
                <v:shape id="_x0000_i1065" type="#_x0000_t75" style="width:28.45pt;height:28.45pt">
                  <v:imagedata r:id="rId47" o:title="сохранить изменения"/>
                </v:shape>
              </w:pict>
            </w:r>
          </w:p>
        </w:tc>
        <w:tc>
          <w:tcPr>
            <w:tcW w:w="1018" w:type="pct"/>
            <w:shd w:val="clear" w:color="auto" w:fill="auto"/>
          </w:tcPr>
          <w:p w14:paraId="41FA9F5C" w14:textId="77777777" w:rsidR="005154AF" w:rsidRPr="00A16DAB" w:rsidRDefault="005154AF" w:rsidP="004834F0">
            <w:pPr>
              <w:pStyle w:val="ASFKTablenorm"/>
              <w:ind w:left="57" w:right="57"/>
            </w:pPr>
            <w:r w:rsidRPr="00A16DAB">
              <w:t>Сохранить измен</w:t>
            </w:r>
            <w:r w:rsidRPr="005154AF">
              <w:t>е</w:t>
            </w:r>
            <w:r w:rsidRPr="00A16DAB">
              <w:t>ния</w:t>
            </w:r>
          </w:p>
        </w:tc>
        <w:tc>
          <w:tcPr>
            <w:tcW w:w="3444" w:type="pct"/>
            <w:shd w:val="clear" w:color="auto" w:fill="auto"/>
          </w:tcPr>
          <w:p w14:paraId="46C06390" w14:textId="77777777" w:rsidR="005154AF" w:rsidRPr="00A16DAB" w:rsidRDefault="005154AF" w:rsidP="004834F0">
            <w:pPr>
              <w:pStyle w:val="ASFKTablenorm"/>
              <w:ind w:left="57" w:right="57"/>
            </w:pPr>
            <w:r w:rsidRPr="00A16DAB">
              <w:t>Выполняется контроль заполнения полей документа и сохранение пр</w:t>
            </w:r>
            <w:r w:rsidRPr="005154AF">
              <w:t>о</w:t>
            </w:r>
            <w:r w:rsidRPr="00A16DAB">
              <w:t>изведенных изменений.</w:t>
            </w:r>
          </w:p>
        </w:tc>
      </w:tr>
      <w:tr w:rsidR="005154AF" w:rsidRPr="007B2273" w14:paraId="7EBC6C79" w14:textId="77777777" w:rsidTr="004834F0">
        <w:tc>
          <w:tcPr>
            <w:tcW w:w="538" w:type="pct"/>
            <w:shd w:val="clear" w:color="auto" w:fill="auto"/>
          </w:tcPr>
          <w:p w14:paraId="077A6A6B" w14:textId="77777777" w:rsidR="005154AF" w:rsidRPr="00A16DAB" w:rsidRDefault="00476E1D" w:rsidP="004834F0">
            <w:pPr>
              <w:pStyle w:val="ASFKTablenorm"/>
              <w:ind w:left="57" w:right="57"/>
            </w:pPr>
            <w:r>
              <w:pict w14:anchorId="2760228E">
                <v:shape id="_x0000_i1066" type="#_x0000_t75" style="width:28.45pt;height:28.45pt">
                  <v:imagedata r:id="rId10" o:title="button_save"/>
                </v:shape>
              </w:pict>
            </w:r>
          </w:p>
        </w:tc>
        <w:tc>
          <w:tcPr>
            <w:tcW w:w="1018" w:type="pct"/>
            <w:shd w:val="clear" w:color="auto" w:fill="auto"/>
          </w:tcPr>
          <w:p w14:paraId="7E514B9B" w14:textId="77777777" w:rsidR="005154AF" w:rsidRPr="00A16DAB" w:rsidRDefault="005154AF" w:rsidP="004834F0">
            <w:pPr>
              <w:pStyle w:val="ASFKTablenorm"/>
              <w:ind w:left="57" w:right="57"/>
            </w:pPr>
            <w:r w:rsidRPr="00A16DAB">
              <w:t>Сохранить измен</w:t>
            </w:r>
            <w:r w:rsidRPr="005154AF">
              <w:t>е</w:t>
            </w:r>
            <w:r w:rsidRPr="00A16DAB">
              <w:t>ния и з</w:t>
            </w:r>
            <w:r w:rsidRPr="005154AF">
              <w:t>а</w:t>
            </w:r>
            <w:r w:rsidRPr="00A16DAB">
              <w:t>крыть окно</w:t>
            </w:r>
          </w:p>
        </w:tc>
        <w:tc>
          <w:tcPr>
            <w:tcW w:w="3444" w:type="pct"/>
            <w:shd w:val="clear" w:color="auto" w:fill="auto"/>
          </w:tcPr>
          <w:p w14:paraId="0FCE771E" w14:textId="77777777" w:rsidR="005154AF" w:rsidRPr="00A16DAB" w:rsidRDefault="005154AF" w:rsidP="004834F0">
            <w:pPr>
              <w:pStyle w:val="ASFKTablenorm"/>
              <w:ind w:left="57" w:right="57"/>
            </w:pPr>
            <w:r w:rsidRPr="00A16DAB">
              <w:t>Выполняется контроль заполнения полей документа, сохранение прои</w:t>
            </w:r>
            <w:r w:rsidRPr="005154AF">
              <w:t>з</w:t>
            </w:r>
            <w:r w:rsidRPr="00A16DAB">
              <w:t>веденных изменений и выход из формы.</w:t>
            </w:r>
          </w:p>
        </w:tc>
      </w:tr>
      <w:tr w:rsidR="005154AF" w:rsidRPr="007B2273" w14:paraId="512DF56D" w14:textId="77777777" w:rsidTr="004834F0">
        <w:tc>
          <w:tcPr>
            <w:tcW w:w="538" w:type="pct"/>
            <w:shd w:val="clear" w:color="auto" w:fill="auto"/>
          </w:tcPr>
          <w:p w14:paraId="1D9A4F1A" w14:textId="77777777" w:rsidR="005154AF" w:rsidRPr="00A16DAB" w:rsidRDefault="00476E1D" w:rsidP="004834F0">
            <w:pPr>
              <w:pStyle w:val="ASFKTablenorm"/>
              <w:ind w:left="57" w:right="57"/>
            </w:pPr>
            <w:r>
              <w:lastRenderedPageBreak/>
              <w:pict w14:anchorId="2E1A6386">
                <v:shape id="_x0000_i1067" type="#_x0000_t75" style="width:28.45pt;height:28.45pt">
                  <v:imagedata r:id="rId48" o:title="button_check"/>
                </v:shape>
              </w:pict>
            </w:r>
          </w:p>
        </w:tc>
        <w:tc>
          <w:tcPr>
            <w:tcW w:w="1018" w:type="pct"/>
            <w:shd w:val="clear" w:color="auto" w:fill="auto"/>
          </w:tcPr>
          <w:p w14:paraId="43D956B6" w14:textId="77777777" w:rsidR="005154AF" w:rsidRPr="00A16DAB" w:rsidRDefault="005154AF" w:rsidP="004834F0">
            <w:pPr>
              <w:pStyle w:val="ASFKTablenorm"/>
              <w:ind w:left="57" w:right="57"/>
            </w:pPr>
            <w:r w:rsidRPr="00A16DAB">
              <w:t>Проверить док</w:t>
            </w:r>
            <w:r w:rsidRPr="005154AF">
              <w:t>у</w:t>
            </w:r>
            <w:r w:rsidRPr="00A16DAB">
              <w:t>мент</w:t>
            </w:r>
          </w:p>
        </w:tc>
        <w:tc>
          <w:tcPr>
            <w:tcW w:w="3444" w:type="pct"/>
            <w:shd w:val="clear" w:color="auto" w:fill="auto"/>
          </w:tcPr>
          <w:p w14:paraId="03E05BCA" w14:textId="77777777" w:rsidR="005154AF" w:rsidRPr="00A16DAB" w:rsidRDefault="005154AF" w:rsidP="004834F0">
            <w:pPr>
              <w:pStyle w:val="ASFKTablenorm"/>
              <w:ind w:left="57" w:right="57"/>
            </w:pPr>
            <w:r w:rsidRPr="00A16DAB">
              <w:t>Выполняется проверка документа.</w:t>
            </w:r>
          </w:p>
        </w:tc>
      </w:tr>
      <w:tr w:rsidR="005154AF" w:rsidRPr="007B2273" w14:paraId="17062868" w14:textId="77777777" w:rsidTr="004834F0">
        <w:tc>
          <w:tcPr>
            <w:tcW w:w="538" w:type="pct"/>
            <w:shd w:val="clear" w:color="auto" w:fill="auto"/>
          </w:tcPr>
          <w:p w14:paraId="6B2D3468" w14:textId="77777777" w:rsidR="005154AF" w:rsidRPr="00A16DAB" w:rsidRDefault="00476E1D" w:rsidP="004834F0">
            <w:pPr>
              <w:pStyle w:val="ASFKTablenorm"/>
              <w:ind w:left="57" w:right="57"/>
            </w:pPr>
            <w:r>
              <w:pict w14:anchorId="4568DF86">
                <v:shape id="_x0000_i1068" type="#_x0000_t75" style="width:28.45pt;height:28.45pt">
                  <v:imagedata r:id="rId38" o:title="10"/>
                </v:shape>
              </w:pict>
            </w:r>
          </w:p>
        </w:tc>
        <w:tc>
          <w:tcPr>
            <w:tcW w:w="1018" w:type="pct"/>
            <w:shd w:val="clear" w:color="auto" w:fill="auto"/>
          </w:tcPr>
          <w:p w14:paraId="40406381" w14:textId="77777777" w:rsidR="005154AF" w:rsidRPr="00A16DAB" w:rsidRDefault="005154AF" w:rsidP="004834F0">
            <w:pPr>
              <w:pStyle w:val="ASFKTablenorm"/>
              <w:ind w:left="57" w:right="57"/>
            </w:pPr>
            <w:r w:rsidRPr="00A16DAB">
              <w:t>Печать</w:t>
            </w:r>
          </w:p>
        </w:tc>
        <w:tc>
          <w:tcPr>
            <w:tcW w:w="3444" w:type="pct"/>
            <w:shd w:val="clear" w:color="auto" w:fill="auto"/>
          </w:tcPr>
          <w:p w14:paraId="01363118" w14:textId="77777777" w:rsidR="005154AF" w:rsidRPr="00A16DAB" w:rsidRDefault="005154AF" w:rsidP="004834F0">
            <w:pPr>
              <w:pStyle w:val="ASFKTablenorm"/>
              <w:ind w:left="57" w:right="57"/>
            </w:pPr>
            <w:r w:rsidRPr="00A16DAB">
              <w:t>Выполняется отправка документа на печать.</w:t>
            </w:r>
          </w:p>
        </w:tc>
      </w:tr>
      <w:tr w:rsidR="005154AF" w:rsidRPr="007B2273" w14:paraId="3073D4B5" w14:textId="77777777" w:rsidTr="004834F0">
        <w:tc>
          <w:tcPr>
            <w:tcW w:w="538" w:type="pct"/>
            <w:shd w:val="clear" w:color="auto" w:fill="auto"/>
          </w:tcPr>
          <w:p w14:paraId="6248EA95" w14:textId="77777777" w:rsidR="005154AF" w:rsidRPr="00A16DAB" w:rsidRDefault="00476E1D" w:rsidP="004834F0">
            <w:pPr>
              <w:pStyle w:val="ASFKTablenorm"/>
              <w:ind w:left="57" w:right="57"/>
            </w:pPr>
            <w:r>
              <w:pict w14:anchorId="6353FB55">
                <v:shape id="_x0000_i1069" type="#_x0000_t75" style="width:28.45pt;height:28.45pt">
                  <v:imagedata r:id="rId44" o:title="button_exit"/>
                </v:shape>
              </w:pict>
            </w:r>
          </w:p>
        </w:tc>
        <w:tc>
          <w:tcPr>
            <w:tcW w:w="1018" w:type="pct"/>
            <w:shd w:val="clear" w:color="auto" w:fill="auto"/>
          </w:tcPr>
          <w:p w14:paraId="225C4271" w14:textId="77777777" w:rsidR="005154AF" w:rsidRPr="00A16DAB" w:rsidRDefault="005154AF" w:rsidP="004834F0">
            <w:pPr>
              <w:pStyle w:val="ASFKTablenorm"/>
              <w:ind w:left="57" w:right="57"/>
            </w:pPr>
            <w:r w:rsidRPr="00A16DAB">
              <w:t xml:space="preserve">Закрыть форму </w:t>
            </w:r>
          </w:p>
        </w:tc>
        <w:tc>
          <w:tcPr>
            <w:tcW w:w="3444" w:type="pct"/>
            <w:shd w:val="clear" w:color="auto" w:fill="auto"/>
          </w:tcPr>
          <w:p w14:paraId="486D9ED9" w14:textId="77777777" w:rsidR="005154AF" w:rsidRPr="00A16DAB" w:rsidRDefault="005154AF" w:rsidP="004834F0">
            <w:pPr>
              <w:pStyle w:val="ASFKTablenorm"/>
              <w:ind w:left="57" w:right="57"/>
            </w:pPr>
            <w:r w:rsidRPr="00A16DAB">
              <w:t>Закрывается форма документа.</w:t>
            </w:r>
          </w:p>
        </w:tc>
      </w:tr>
    </w:tbl>
    <w:p w14:paraId="66B3F07A" w14:textId="77777777" w:rsidR="005154AF" w:rsidRPr="007B2273" w:rsidRDefault="005154AF" w:rsidP="005154AF">
      <w:pPr>
        <w:pStyle w:val="32"/>
      </w:pPr>
      <w:bookmarkStart w:id="241" w:name="_Toc225934563"/>
      <w:bookmarkStart w:id="242" w:name="_Ref227065730"/>
      <w:bookmarkStart w:id="243" w:name="_Toc231630529"/>
      <w:bookmarkStart w:id="244" w:name="_Toc231630653"/>
      <w:bookmarkStart w:id="245" w:name="_Toc302380425"/>
      <w:bookmarkStart w:id="246" w:name="_Toc309837809"/>
      <w:bookmarkStart w:id="247" w:name="_Ref328396131"/>
      <w:bookmarkStart w:id="248" w:name="_Toc383088845"/>
      <w:bookmarkStart w:id="249" w:name="_Toc409448796"/>
      <w:bookmarkStart w:id="250" w:name="_Toc410656136"/>
      <w:bookmarkStart w:id="251" w:name="_Toc421009333"/>
      <w:bookmarkStart w:id="252" w:name="_Toc82691610"/>
      <w:r w:rsidRPr="007B2273">
        <w:t>Работа с табличными записями</w:t>
      </w:r>
      <w:bookmarkEnd w:id="241"/>
      <w:bookmarkEnd w:id="242"/>
      <w:bookmarkEnd w:id="243"/>
      <w:bookmarkEnd w:id="244"/>
      <w:bookmarkEnd w:id="245"/>
      <w:bookmarkEnd w:id="246"/>
      <w:bookmarkEnd w:id="247"/>
      <w:bookmarkEnd w:id="248"/>
      <w:bookmarkEnd w:id="249"/>
      <w:bookmarkEnd w:id="250"/>
      <w:bookmarkEnd w:id="251"/>
      <w:bookmarkEnd w:id="252"/>
    </w:p>
    <w:p w14:paraId="201D7886" w14:textId="77777777" w:rsidR="005154AF" w:rsidRPr="007B2273" w:rsidRDefault="005154AF" w:rsidP="005154AF">
      <w:pPr>
        <w:pStyle w:val="ASFKNormal"/>
      </w:pPr>
      <w:r w:rsidRPr="007B2273">
        <w:t>Экранные формы документов могут содержать встроенные таблицы (табличные блоки). Пример экранной формы, содержащей встроенную таблицу, показан на рисунке</w:t>
      </w:r>
      <w:r w:rsidR="009F70A8" w:rsidRPr="007B2273">
        <w:t> </w:t>
      </w:r>
      <w:r w:rsidRPr="007B2273">
        <w:fldChar w:fldCharType="begin"/>
      </w:r>
      <w:r w:rsidRPr="007B2273">
        <w:instrText xml:space="preserve"> REF _Ref328404363 \h  \* MERGEFORMAT </w:instrText>
      </w:r>
      <w:r w:rsidRPr="007B2273">
        <w:fldChar w:fldCharType="separate"/>
      </w:r>
      <w:r w:rsidR="00476E1D">
        <w:t>5</w:t>
      </w:r>
      <w:r w:rsidRPr="007B2273">
        <w:fldChar w:fldCharType="end"/>
      </w:r>
      <w:r w:rsidRPr="007B2273">
        <w:t>.</w:t>
      </w:r>
    </w:p>
    <w:p w14:paraId="25A57E5A" w14:textId="77777777" w:rsidR="005154AF" w:rsidRPr="007B2273" w:rsidRDefault="00476E1D" w:rsidP="005154AF">
      <w:pPr>
        <w:pStyle w:val="ASFKFigure"/>
      </w:pPr>
      <w:r>
        <w:pict w14:anchorId="27DDDC0C">
          <v:shape id="_x0000_i1070" type="#_x0000_t75" style="width:482.25pt;height:324pt">
            <v:imagedata r:id="rId49" o:title="26" gain="1.25" blacklevel="-3277f"/>
          </v:shape>
        </w:pict>
      </w:r>
    </w:p>
    <w:p w14:paraId="58ED1C15" w14:textId="77777777"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53" w:name="_Ref328404363"/>
      <w:bookmarkStart w:id="254" w:name="_Toc82691974"/>
      <w:r w:rsidR="00476E1D">
        <w:rPr>
          <w:noProof/>
        </w:rPr>
        <w:t>5</w:t>
      </w:r>
      <w:bookmarkEnd w:id="253"/>
      <w:r w:rsidRPr="007B2273">
        <w:fldChar w:fldCharType="end"/>
      </w:r>
      <w:r w:rsidRPr="007B2273">
        <w:t>. Пример экранной формы, содержащей встроенную таблицу</w:t>
      </w:r>
      <w:bookmarkEnd w:id="254"/>
    </w:p>
    <w:p w14:paraId="1B5B4638" w14:textId="77777777" w:rsidR="005154AF" w:rsidRPr="007B2273" w:rsidRDefault="005154AF" w:rsidP="005154AF">
      <w:pPr>
        <w:pStyle w:val="ASFKNormal"/>
      </w:pPr>
      <w:r w:rsidRPr="007B2273">
        <w:t>При работе со встроенными таблицами используются кнопки, расположенные на пан</w:t>
      </w:r>
      <w:r w:rsidRPr="005154AF">
        <w:t>е</w:t>
      </w:r>
      <w:r w:rsidRPr="007B2273">
        <w:t>ли инструментов табличного блока.</w:t>
      </w:r>
    </w:p>
    <w:p w14:paraId="17A19E19" w14:textId="77777777" w:rsidR="005154AF" w:rsidRPr="007B2273" w:rsidRDefault="005154AF" w:rsidP="005154AF">
      <w:pPr>
        <w:pStyle w:val="ASFKNormal"/>
      </w:pPr>
      <w:r w:rsidRPr="007B2273">
        <w:t>Для выполнения операции следует выделить во вложенной таблице нужную запись и нажать соответствующую кнопку на табличной панели инструментов (таб</w:t>
      </w:r>
      <w:r w:rsidR="009F70A8">
        <w:t>л</w:t>
      </w:r>
      <w:r w:rsidRPr="007B2273">
        <w:t>. </w:t>
      </w:r>
      <w:r w:rsidRPr="007B2273">
        <w:fldChar w:fldCharType="begin"/>
      </w:r>
      <w:r w:rsidRPr="007B2273">
        <w:instrText xml:space="preserve"> REF _Ref227420372 \h  \* MERGEFORMAT </w:instrText>
      </w:r>
      <w:r w:rsidRPr="007B2273">
        <w:fldChar w:fldCharType="separate"/>
      </w:r>
      <w:r w:rsidR="00476E1D">
        <w:t>4</w:t>
      </w:r>
      <w:r w:rsidRPr="007B2273">
        <w:fldChar w:fldCharType="end"/>
      </w:r>
      <w:r w:rsidRPr="007B2273">
        <w:t>).</w:t>
      </w:r>
    </w:p>
    <w:bookmarkStart w:id="255" w:name="_Toc225934564"/>
    <w:p w14:paraId="2E3AF110" w14:textId="77777777" w:rsidR="005154AF" w:rsidRDefault="005154AF" w:rsidP="005154AF">
      <w:pPr>
        <w:pStyle w:val="ASFKNameTable"/>
      </w:pPr>
      <w:r w:rsidRPr="00726330">
        <w:lastRenderedPageBreak/>
        <w:fldChar w:fldCharType="begin"/>
      </w:r>
      <w:r w:rsidRPr="00726330">
        <w:instrText xml:space="preserve"> SEQ Таблица \* ARABIC </w:instrText>
      </w:r>
      <w:r w:rsidRPr="00726330">
        <w:fldChar w:fldCharType="separate"/>
      </w:r>
      <w:bookmarkStart w:id="256" w:name="_Ref227420372"/>
      <w:bookmarkStart w:id="257" w:name="_Toc82691728"/>
      <w:r w:rsidR="00476E1D">
        <w:rPr>
          <w:noProof/>
        </w:rPr>
        <w:t>4</w:t>
      </w:r>
      <w:bookmarkEnd w:id="256"/>
      <w:r w:rsidRPr="00726330">
        <w:fldChar w:fldCharType="end"/>
      </w:r>
      <w:r w:rsidRPr="00726330">
        <w:t>. Описание кнопок панели инструментов табличного блока</w:t>
      </w:r>
      <w:bookmarkEnd w:id="25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049"/>
        <w:gridCol w:w="1986"/>
        <w:gridCol w:w="6717"/>
      </w:tblGrid>
      <w:tr w:rsidR="005154AF" w:rsidRPr="00423948" w14:paraId="4453BE1B" w14:textId="77777777" w:rsidTr="004834F0">
        <w:trPr>
          <w:tblHeader/>
        </w:trPr>
        <w:tc>
          <w:tcPr>
            <w:tcW w:w="53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263EAD55" w14:textId="77777777" w:rsidR="005154AF" w:rsidRPr="00423948" w:rsidRDefault="005154AF" w:rsidP="00D20CFC">
            <w:pPr>
              <w:pStyle w:val="ASFKTableHead"/>
            </w:pPr>
            <w:r w:rsidRPr="00423948">
              <w:t>Кнопка</w:t>
            </w:r>
          </w:p>
        </w:tc>
        <w:tc>
          <w:tcPr>
            <w:tcW w:w="101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D8C6A66" w14:textId="77777777" w:rsidR="005154AF" w:rsidRPr="00423948" w:rsidRDefault="005154AF" w:rsidP="00D20CFC">
            <w:pPr>
              <w:pStyle w:val="ASFKTableHead"/>
            </w:pPr>
            <w:r w:rsidRPr="00423948">
              <w:t>Н</w:t>
            </w:r>
            <w:r>
              <w:t>азвание операции</w:t>
            </w:r>
          </w:p>
        </w:tc>
        <w:tc>
          <w:tcPr>
            <w:tcW w:w="34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EDAA0B3" w14:textId="77777777" w:rsidR="005154AF" w:rsidRPr="00423948" w:rsidRDefault="005154AF" w:rsidP="00D20CFC">
            <w:pPr>
              <w:pStyle w:val="ASFKTableHead"/>
            </w:pPr>
            <w:r>
              <w:t>Описание операции</w:t>
            </w:r>
          </w:p>
        </w:tc>
      </w:tr>
      <w:tr w:rsidR="005154AF" w:rsidRPr="007B2273" w14:paraId="6126263F" w14:textId="77777777" w:rsidTr="004834F0">
        <w:tc>
          <w:tcPr>
            <w:tcW w:w="538" w:type="pct"/>
            <w:shd w:val="clear" w:color="auto" w:fill="auto"/>
          </w:tcPr>
          <w:p w14:paraId="5BB0EBCC" w14:textId="77777777" w:rsidR="005154AF" w:rsidRPr="007B2273" w:rsidRDefault="00476E1D" w:rsidP="004834F0">
            <w:pPr>
              <w:pStyle w:val="ASFKTablenorm"/>
              <w:ind w:left="57" w:right="57"/>
            </w:pPr>
            <w:r>
              <w:pict w14:anchorId="054F8EFB">
                <v:shape id="_x0000_i1071" type="#_x0000_t75" style="width:28.45pt;height:28.45pt">
                  <v:imagedata r:id="rId50" o:title="12"/>
                </v:shape>
              </w:pict>
            </w:r>
          </w:p>
        </w:tc>
        <w:tc>
          <w:tcPr>
            <w:tcW w:w="1018" w:type="pct"/>
            <w:shd w:val="clear" w:color="auto" w:fill="auto"/>
          </w:tcPr>
          <w:p w14:paraId="2D52D0B8" w14:textId="77777777" w:rsidR="005154AF" w:rsidRPr="007B2273" w:rsidRDefault="005154AF" w:rsidP="004834F0">
            <w:pPr>
              <w:pStyle w:val="ASFKTablenorm"/>
              <w:ind w:left="57" w:right="57"/>
            </w:pPr>
            <w:r w:rsidRPr="007B2273">
              <w:t>Добавить новую строку</w:t>
            </w:r>
          </w:p>
        </w:tc>
        <w:tc>
          <w:tcPr>
            <w:tcW w:w="3444" w:type="pct"/>
            <w:shd w:val="clear" w:color="auto" w:fill="auto"/>
          </w:tcPr>
          <w:p w14:paraId="5D1DF3FD" w14:textId="77777777" w:rsidR="005154AF" w:rsidRPr="007B2273" w:rsidRDefault="005154AF" w:rsidP="004834F0">
            <w:pPr>
              <w:pStyle w:val="ASFKTablenorm"/>
              <w:ind w:left="57" w:right="57"/>
            </w:pPr>
            <w:r w:rsidRPr="007B2273">
              <w:t>Открывается форма для создания новой записи. После заполнения полей формы и сохранения в список добавляется новая строка.</w:t>
            </w:r>
          </w:p>
        </w:tc>
      </w:tr>
      <w:tr w:rsidR="005154AF" w:rsidRPr="007B2273" w14:paraId="774B15DE" w14:textId="77777777" w:rsidTr="004834F0">
        <w:tc>
          <w:tcPr>
            <w:tcW w:w="538" w:type="pct"/>
            <w:shd w:val="clear" w:color="auto" w:fill="auto"/>
          </w:tcPr>
          <w:p w14:paraId="0F9629F6" w14:textId="77777777" w:rsidR="005154AF" w:rsidRPr="007B2273" w:rsidRDefault="00476E1D" w:rsidP="004834F0">
            <w:pPr>
              <w:pStyle w:val="ASFKTablenorm"/>
              <w:ind w:left="57" w:right="57"/>
            </w:pPr>
            <w:r>
              <w:pict w14:anchorId="582CE5C2">
                <v:shape id="_x0000_i1072" type="#_x0000_t75" style="width:28.45pt;height:28.45pt">
                  <v:imagedata r:id="rId51" o:title="Snap11"/>
                </v:shape>
              </w:pict>
            </w:r>
          </w:p>
        </w:tc>
        <w:tc>
          <w:tcPr>
            <w:tcW w:w="1018" w:type="pct"/>
            <w:shd w:val="clear" w:color="auto" w:fill="auto"/>
          </w:tcPr>
          <w:p w14:paraId="0ED48B80" w14:textId="77777777" w:rsidR="005154AF" w:rsidRPr="007B2273" w:rsidRDefault="005154AF" w:rsidP="004834F0">
            <w:pPr>
              <w:pStyle w:val="ASFKTablenorm"/>
              <w:ind w:left="57" w:right="57"/>
            </w:pPr>
            <w:r w:rsidRPr="007B2273">
              <w:t>Копирование зап</w:t>
            </w:r>
            <w:r w:rsidRPr="005154AF">
              <w:t>и</w:t>
            </w:r>
            <w:r w:rsidRPr="007B2273">
              <w:t>си</w:t>
            </w:r>
          </w:p>
        </w:tc>
        <w:tc>
          <w:tcPr>
            <w:tcW w:w="3444" w:type="pct"/>
            <w:shd w:val="clear" w:color="auto" w:fill="auto"/>
          </w:tcPr>
          <w:p w14:paraId="0AF86BC5" w14:textId="77777777" w:rsidR="005154AF" w:rsidRPr="007B2273" w:rsidRDefault="005154AF" w:rsidP="004834F0">
            <w:pPr>
              <w:pStyle w:val="ASFKTablenorm"/>
              <w:ind w:left="57" w:right="57"/>
            </w:pPr>
            <w:r w:rsidRPr="007B2273">
              <w:t>В списке отобразится новая запись с атрибутами скопированной з</w:t>
            </w:r>
            <w:r w:rsidRPr="005154AF">
              <w:t>а</w:t>
            </w:r>
            <w:r w:rsidRPr="007B2273">
              <w:t>писи.</w:t>
            </w:r>
          </w:p>
        </w:tc>
      </w:tr>
      <w:tr w:rsidR="005154AF" w:rsidRPr="007B2273" w14:paraId="783D60DD" w14:textId="77777777" w:rsidTr="004834F0">
        <w:tc>
          <w:tcPr>
            <w:tcW w:w="538" w:type="pct"/>
            <w:shd w:val="clear" w:color="auto" w:fill="auto"/>
          </w:tcPr>
          <w:p w14:paraId="1692D36C" w14:textId="77777777" w:rsidR="005154AF" w:rsidRPr="007B2273" w:rsidRDefault="00476E1D" w:rsidP="004834F0">
            <w:pPr>
              <w:pStyle w:val="ASFKTablenorm"/>
              <w:ind w:left="57" w:right="57"/>
            </w:pPr>
            <w:r>
              <w:pict w14:anchorId="4D77349E">
                <v:shape id="_x0000_i1073" type="#_x0000_t75" style="width:28.45pt;height:28.45pt">
                  <v:imagedata r:id="rId52" o:title="Snap6"/>
                </v:shape>
              </w:pict>
            </w:r>
          </w:p>
        </w:tc>
        <w:tc>
          <w:tcPr>
            <w:tcW w:w="1018" w:type="pct"/>
            <w:shd w:val="clear" w:color="auto" w:fill="auto"/>
          </w:tcPr>
          <w:p w14:paraId="19C58DC2" w14:textId="77777777" w:rsidR="005154AF" w:rsidRPr="007B2273" w:rsidRDefault="005154AF" w:rsidP="004834F0">
            <w:pPr>
              <w:pStyle w:val="ASFKTablenorm"/>
              <w:ind w:left="57" w:right="57"/>
            </w:pPr>
            <w:r w:rsidRPr="007B2273">
              <w:t>Просмотр / Реда</w:t>
            </w:r>
            <w:r w:rsidRPr="005154AF">
              <w:t>к</w:t>
            </w:r>
            <w:r w:rsidRPr="007B2273">
              <w:t>т</w:t>
            </w:r>
            <w:r w:rsidRPr="00726330">
              <w:t>и</w:t>
            </w:r>
            <w:r w:rsidRPr="007B2273">
              <w:t>рование</w:t>
            </w:r>
          </w:p>
        </w:tc>
        <w:tc>
          <w:tcPr>
            <w:tcW w:w="3444" w:type="pct"/>
            <w:shd w:val="clear" w:color="auto" w:fill="auto"/>
          </w:tcPr>
          <w:p w14:paraId="4ADC15CE" w14:textId="77777777" w:rsidR="005154AF" w:rsidRPr="007B2273" w:rsidRDefault="005154AF" w:rsidP="004834F0">
            <w:pPr>
              <w:pStyle w:val="ASFKTablenorm"/>
              <w:ind w:left="57" w:right="57"/>
            </w:pPr>
            <w:r w:rsidRPr="007B2273">
              <w:t xml:space="preserve">Открывается форма </w:t>
            </w:r>
            <w:r w:rsidR="004803D6">
              <w:t>«</w:t>
            </w:r>
            <w:r w:rsidRPr="007B2273">
              <w:t>Редактирование записи</w:t>
            </w:r>
            <w:r w:rsidR="004803D6">
              <w:t>»</w:t>
            </w:r>
            <w:r w:rsidRPr="007B2273">
              <w:t>, состав полей кот</w:t>
            </w:r>
            <w:r w:rsidRPr="005154AF">
              <w:t>о</w:t>
            </w:r>
            <w:r w:rsidRPr="007B2273">
              <w:t xml:space="preserve">рой аналогичен форме </w:t>
            </w:r>
            <w:r w:rsidR="004803D6">
              <w:t>«</w:t>
            </w:r>
            <w:r w:rsidRPr="007B2273">
              <w:t>Добавление записи</w:t>
            </w:r>
            <w:r w:rsidR="004803D6">
              <w:t>»</w:t>
            </w:r>
            <w:r w:rsidRPr="007B2273">
              <w:t>. В форме следует о</w:t>
            </w:r>
            <w:r w:rsidRPr="00726330">
              <w:t>т</w:t>
            </w:r>
            <w:r w:rsidRPr="007B2273">
              <w:t>редакт</w:t>
            </w:r>
            <w:r w:rsidRPr="005154AF">
              <w:t>и</w:t>
            </w:r>
            <w:r w:rsidRPr="007B2273">
              <w:t xml:space="preserve">ровать требуемые поля и нажать на </w:t>
            </w:r>
            <w:r w:rsidR="002E017D">
              <w:t>кнопку «Ok»</w:t>
            </w:r>
            <w:r w:rsidRPr="007B2273">
              <w:t>. Если запись недо</w:t>
            </w:r>
            <w:r w:rsidRPr="005154AF">
              <w:t>с</w:t>
            </w:r>
            <w:r w:rsidRPr="007B2273">
              <w:t>тупна для редактирования, то она открывается только на просмотр.</w:t>
            </w:r>
          </w:p>
        </w:tc>
      </w:tr>
      <w:tr w:rsidR="005154AF" w:rsidRPr="007B2273" w14:paraId="167CB725" w14:textId="77777777" w:rsidTr="004834F0">
        <w:tc>
          <w:tcPr>
            <w:tcW w:w="538" w:type="pct"/>
            <w:shd w:val="clear" w:color="auto" w:fill="auto"/>
          </w:tcPr>
          <w:p w14:paraId="65BA071A" w14:textId="77777777" w:rsidR="005154AF" w:rsidRPr="007B2273" w:rsidRDefault="00476E1D" w:rsidP="004834F0">
            <w:pPr>
              <w:pStyle w:val="ASFKTablenorm"/>
              <w:ind w:left="57" w:right="57"/>
            </w:pPr>
            <w:r>
              <w:pict w14:anchorId="712A75E0">
                <v:shape id="_x0000_i1074" type="#_x0000_t75" style="width:28.45pt;height:28.45pt">
                  <v:imagedata r:id="rId53" o:title="Snap9"/>
                </v:shape>
              </w:pict>
            </w:r>
          </w:p>
        </w:tc>
        <w:tc>
          <w:tcPr>
            <w:tcW w:w="1018" w:type="pct"/>
            <w:shd w:val="clear" w:color="auto" w:fill="auto"/>
          </w:tcPr>
          <w:p w14:paraId="2CAF645C" w14:textId="77777777" w:rsidR="005154AF" w:rsidRPr="007B2273" w:rsidRDefault="005154AF" w:rsidP="004834F0">
            <w:pPr>
              <w:pStyle w:val="ASFKTablenorm"/>
              <w:ind w:left="57" w:right="57"/>
            </w:pPr>
            <w:r w:rsidRPr="007B2273">
              <w:t>Удаление зап</w:t>
            </w:r>
            <w:r w:rsidRPr="005154AF">
              <w:t>и</w:t>
            </w:r>
            <w:r w:rsidRPr="007B2273">
              <w:t>си</w:t>
            </w:r>
          </w:p>
        </w:tc>
        <w:tc>
          <w:tcPr>
            <w:tcW w:w="3444" w:type="pct"/>
            <w:shd w:val="clear" w:color="auto" w:fill="auto"/>
          </w:tcPr>
          <w:p w14:paraId="5FA9F72F" w14:textId="77777777" w:rsidR="005154AF" w:rsidRPr="007B2273" w:rsidRDefault="005154AF" w:rsidP="004834F0">
            <w:pPr>
              <w:pStyle w:val="ASFKTablenorm"/>
              <w:ind w:left="57" w:right="57"/>
            </w:pPr>
            <w:r w:rsidRPr="007B2273">
              <w:t>Открывается окно запроса на подтверждение операции удаления, в к</w:t>
            </w:r>
            <w:r w:rsidRPr="005154AF">
              <w:t>о</w:t>
            </w:r>
            <w:r w:rsidRPr="007B2273">
              <w:t xml:space="preserve">тором следует нажать на кнопку </w:t>
            </w:r>
            <w:r w:rsidR="004803D6">
              <w:t>«</w:t>
            </w:r>
            <w:r w:rsidRPr="007B2273">
              <w:t>Да</w:t>
            </w:r>
            <w:r w:rsidR="004803D6">
              <w:t>»</w:t>
            </w:r>
            <w:r w:rsidRPr="007B2273">
              <w:t>.</w:t>
            </w:r>
          </w:p>
        </w:tc>
      </w:tr>
      <w:tr w:rsidR="005154AF" w:rsidRPr="007B2273" w14:paraId="096ECF21" w14:textId="77777777" w:rsidTr="004834F0">
        <w:tc>
          <w:tcPr>
            <w:tcW w:w="538" w:type="pct"/>
            <w:shd w:val="clear" w:color="auto" w:fill="auto"/>
          </w:tcPr>
          <w:p w14:paraId="498ABD97" w14:textId="77777777" w:rsidR="005154AF" w:rsidRPr="007B2273" w:rsidRDefault="00476E1D" w:rsidP="004834F0">
            <w:pPr>
              <w:pStyle w:val="ASFKTablenorm"/>
              <w:ind w:left="57" w:right="57"/>
            </w:pPr>
            <w:r>
              <w:pict w14:anchorId="04F90279">
                <v:shape id="_x0000_i1075" type="#_x0000_t75" style="width:28.45pt;height:28.45pt">
                  <v:imagedata r:id="rId54" o:title="Snap10"/>
                </v:shape>
              </w:pict>
            </w:r>
          </w:p>
        </w:tc>
        <w:tc>
          <w:tcPr>
            <w:tcW w:w="1018" w:type="pct"/>
            <w:shd w:val="clear" w:color="auto" w:fill="auto"/>
          </w:tcPr>
          <w:p w14:paraId="6A9817B4" w14:textId="77777777" w:rsidR="005154AF" w:rsidRPr="007B2273" w:rsidRDefault="005154AF" w:rsidP="004834F0">
            <w:pPr>
              <w:pStyle w:val="ASFKTablenorm"/>
              <w:ind w:left="57" w:right="57"/>
            </w:pPr>
            <w:r w:rsidRPr="007B2273">
              <w:t>Настройка</w:t>
            </w:r>
          </w:p>
        </w:tc>
        <w:tc>
          <w:tcPr>
            <w:tcW w:w="3444" w:type="pct"/>
            <w:shd w:val="clear" w:color="auto" w:fill="auto"/>
          </w:tcPr>
          <w:p w14:paraId="67D24A07" w14:textId="77777777" w:rsidR="005154AF" w:rsidRPr="007B2273" w:rsidRDefault="005154AF" w:rsidP="004834F0">
            <w:pPr>
              <w:pStyle w:val="ASFKTablenorm"/>
              <w:ind w:left="57" w:right="57"/>
            </w:pPr>
            <w:r w:rsidRPr="007B2273">
              <w:t xml:space="preserve">Открывается окно </w:t>
            </w:r>
            <w:r w:rsidR="004803D6">
              <w:t>«</w:t>
            </w:r>
            <w:r w:rsidRPr="007B2273">
              <w:t>Настройка колонок</w:t>
            </w:r>
            <w:r w:rsidR="004803D6">
              <w:t>»</w:t>
            </w:r>
            <w:r w:rsidRPr="007B2273">
              <w:t xml:space="preserve"> следует установить фл</w:t>
            </w:r>
            <w:r w:rsidRPr="00726330">
              <w:t>а</w:t>
            </w:r>
            <w:r w:rsidRPr="007B2273">
              <w:t xml:space="preserve">ги в полях </w:t>
            </w:r>
            <w:r w:rsidR="004803D6">
              <w:t>«</w:t>
            </w:r>
            <w:r w:rsidRPr="007B2273">
              <w:t>Включить</w:t>
            </w:r>
            <w:r w:rsidR="004803D6">
              <w:t>»</w:t>
            </w:r>
            <w:r w:rsidRPr="007B2273">
              <w:t xml:space="preserve"> напротив названий колонок для просмо</w:t>
            </w:r>
            <w:r w:rsidRPr="005154AF">
              <w:t>т</w:t>
            </w:r>
            <w:r w:rsidRPr="007B2273">
              <w:t>ра.</w:t>
            </w:r>
          </w:p>
        </w:tc>
      </w:tr>
      <w:tr w:rsidR="005154AF" w:rsidRPr="007B2273" w14:paraId="480F8223" w14:textId="77777777" w:rsidTr="004834F0">
        <w:tc>
          <w:tcPr>
            <w:tcW w:w="538" w:type="pct"/>
            <w:shd w:val="clear" w:color="auto" w:fill="auto"/>
          </w:tcPr>
          <w:p w14:paraId="7B0CDDA1" w14:textId="77777777" w:rsidR="005154AF" w:rsidRPr="007B2273" w:rsidRDefault="00476E1D" w:rsidP="004834F0">
            <w:pPr>
              <w:pStyle w:val="ASFKTablenorm"/>
              <w:ind w:left="57" w:right="57"/>
            </w:pPr>
            <w:r>
              <w:pict w14:anchorId="5FE0853E">
                <v:shape id="_x0000_i1076" type="#_x0000_t75" style="width:28.45pt;height:28.45pt">
                  <v:imagedata r:id="rId55" o:title="Snap8"/>
                </v:shape>
              </w:pict>
            </w:r>
          </w:p>
        </w:tc>
        <w:tc>
          <w:tcPr>
            <w:tcW w:w="1018" w:type="pct"/>
            <w:shd w:val="clear" w:color="auto" w:fill="auto"/>
          </w:tcPr>
          <w:p w14:paraId="379F75FB" w14:textId="77777777" w:rsidR="005154AF" w:rsidRPr="007B2273" w:rsidRDefault="005154AF" w:rsidP="004834F0">
            <w:pPr>
              <w:pStyle w:val="ASFKTablenorm"/>
              <w:ind w:left="57" w:right="57"/>
            </w:pPr>
            <w:r w:rsidRPr="007B2273">
              <w:t>Поиск записей</w:t>
            </w:r>
          </w:p>
        </w:tc>
        <w:tc>
          <w:tcPr>
            <w:tcW w:w="3444" w:type="pct"/>
            <w:shd w:val="clear" w:color="auto" w:fill="auto"/>
          </w:tcPr>
          <w:p w14:paraId="7B7DE7D6" w14:textId="77777777" w:rsidR="005154AF" w:rsidRPr="007B2273" w:rsidRDefault="005154AF" w:rsidP="004834F0">
            <w:pPr>
              <w:pStyle w:val="ASFKTablenorm"/>
              <w:ind w:left="57" w:right="57"/>
            </w:pPr>
            <w:r w:rsidRPr="007B2273">
              <w:t xml:space="preserve">Открывается окно </w:t>
            </w:r>
            <w:r w:rsidR="004803D6">
              <w:t>«</w:t>
            </w:r>
            <w:r w:rsidRPr="007B2273">
              <w:t>Поиск</w:t>
            </w:r>
            <w:r w:rsidR="004803D6">
              <w:t>»</w:t>
            </w:r>
            <w:r w:rsidRPr="007B2273">
              <w:t>, в котором следует:</w:t>
            </w:r>
          </w:p>
          <w:p w14:paraId="2833EBCA" w14:textId="77777777" w:rsidR="005154AF" w:rsidRPr="007B2273" w:rsidRDefault="005154AF" w:rsidP="00D340C7">
            <w:pPr>
              <w:pStyle w:val="ASFKTableListMark"/>
            </w:pPr>
            <w:r w:rsidRPr="007B2273">
              <w:t xml:space="preserve">ввести в поле </w:t>
            </w:r>
            <w:r w:rsidR="004803D6">
              <w:t>«</w:t>
            </w:r>
            <w:r w:rsidRPr="007B2273">
              <w:t>Найти</w:t>
            </w:r>
            <w:r w:rsidR="004803D6">
              <w:t>»</w:t>
            </w:r>
            <w:r w:rsidRPr="007B2273">
              <w:t xml:space="preserve"> строку символов;</w:t>
            </w:r>
          </w:p>
          <w:p w14:paraId="6AE95F59" w14:textId="77777777" w:rsidR="005154AF" w:rsidRPr="007B2273" w:rsidRDefault="005154AF" w:rsidP="00D340C7">
            <w:pPr>
              <w:pStyle w:val="ASFKTableListMark"/>
            </w:pPr>
            <w:r w:rsidRPr="007B2273">
              <w:t xml:space="preserve">в поле </w:t>
            </w:r>
            <w:r w:rsidR="004803D6">
              <w:t>«</w:t>
            </w:r>
            <w:r w:rsidRPr="007B2273">
              <w:t>Колонка</w:t>
            </w:r>
            <w:r w:rsidR="004803D6">
              <w:t>»</w:t>
            </w:r>
            <w:r w:rsidRPr="007B2273">
              <w:t xml:space="preserve"> выбрать из раскрывающегося списка н</w:t>
            </w:r>
            <w:r w:rsidRPr="00726330">
              <w:t>а</w:t>
            </w:r>
            <w:r w:rsidRPr="007B2273">
              <w:t>имен</w:t>
            </w:r>
            <w:r w:rsidRPr="005154AF">
              <w:t>о</w:t>
            </w:r>
            <w:r w:rsidRPr="007B2273">
              <w:t>вание поля, по которому будет производиться поиск;</w:t>
            </w:r>
          </w:p>
          <w:p w14:paraId="15FBD7AA" w14:textId="77777777" w:rsidR="005154AF" w:rsidRPr="007B2273" w:rsidRDefault="005154AF" w:rsidP="00D340C7">
            <w:pPr>
              <w:pStyle w:val="ASFKTableListMark"/>
            </w:pPr>
            <w:r w:rsidRPr="007B2273">
              <w:t xml:space="preserve">установить флаг переключателя </w:t>
            </w:r>
            <w:r w:rsidR="004803D6">
              <w:t>«</w:t>
            </w:r>
            <w:r w:rsidRPr="007B2273">
              <w:t>Совпадение с любой частью поля</w:t>
            </w:r>
            <w:r w:rsidR="004803D6">
              <w:t>»</w:t>
            </w:r>
            <w:r w:rsidRPr="007B2273">
              <w:t xml:space="preserve"> и/или </w:t>
            </w:r>
            <w:r w:rsidR="004803D6">
              <w:t>«</w:t>
            </w:r>
            <w:r w:rsidRPr="007B2273">
              <w:t>С начала</w:t>
            </w:r>
            <w:r w:rsidR="004803D6">
              <w:t>»</w:t>
            </w:r>
            <w:r w:rsidRPr="007B2273">
              <w:t xml:space="preserve"> для определения способа поиска з</w:t>
            </w:r>
            <w:r w:rsidRPr="00726330">
              <w:t>а</w:t>
            </w:r>
            <w:r w:rsidRPr="007B2273">
              <w:t>да</w:t>
            </w:r>
            <w:r w:rsidRPr="005154AF">
              <w:t>н</w:t>
            </w:r>
            <w:r w:rsidRPr="007B2273">
              <w:t>ной строки символов в поле;</w:t>
            </w:r>
          </w:p>
          <w:p w14:paraId="798D51D2" w14:textId="77777777" w:rsidR="005154AF" w:rsidRPr="007B2273" w:rsidRDefault="005154AF" w:rsidP="00D340C7">
            <w:pPr>
              <w:pStyle w:val="ASFKTableListMark"/>
            </w:pPr>
            <w:r w:rsidRPr="007B2273">
              <w:t xml:space="preserve">нажать на кнопку </w:t>
            </w:r>
            <w:r w:rsidR="004803D6">
              <w:t>«</w:t>
            </w:r>
            <w:r w:rsidRPr="007B2273">
              <w:t>Найти</w:t>
            </w:r>
            <w:r w:rsidR="004803D6">
              <w:t>»</w:t>
            </w:r>
            <w:r w:rsidRPr="007B2273">
              <w:t>.</w:t>
            </w:r>
          </w:p>
          <w:p w14:paraId="3D88E6EA" w14:textId="77777777" w:rsidR="005154AF" w:rsidRPr="007B2273" w:rsidRDefault="005154AF" w:rsidP="004834F0">
            <w:pPr>
              <w:pStyle w:val="ASFKTablenorm"/>
              <w:ind w:left="57" w:right="57"/>
            </w:pPr>
            <w:r w:rsidRPr="007B2273">
              <w:t>Если запись с заданными параметрами будет найдена, то она б</w:t>
            </w:r>
            <w:r w:rsidRPr="00726330">
              <w:t>у</w:t>
            </w:r>
            <w:r w:rsidRPr="007B2273">
              <w:t>дет выделена цветом. Для поиска следующей записи с заданными пар</w:t>
            </w:r>
            <w:r w:rsidRPr="005154AF">
              <w:t>а</w:t>
            </w:r>
            <w:r w:rsidRPr="007B2273">
              <w:t xml:space="preserve">метрами следует нажать на кнопку </w:t>
            </w:r>
            <w:r w:rsidR="004803D6">
              <w:t>«</w:t>
            </w:r>
            <w:r w:rsidRPr="007B2273">
              <w:t>Найти далее</w:t>
            </w:r>
            <w:r w:rsidR="004803D6">
              <w:t>»</w:t>
            </w:r>
            <w:r w:rsidRPr="007B2273">
              <w:t>. Для з</w:t>
            </w:r>
            <w:r w:rsidRPr="00726330">
              <w:t>а</w:t>
            </w:r>
            <w:r w:rsidRPr="007B2273">
              <w:t xml:space="preserve">крытия формы </w:t>
            </w:r>
            <w:r w:rsidR="004803D6">
              <w:t>«</w:t>
            </w:r>
            <w:r w:rsidRPr="007B2273">
              <w:t>Поиск</w:t>
            </w:r>
            <w:r w:rsidR="004803D6">
              <w:t>»</w:t>
            </w:r>
            <w:r w:rsidRPr="007B2273">
              <w:t xml:space="preserve"> следует нажать на кнопку </w:t>
            </w:r>
            <w:r w:rsidR="004803D6">
              <w:t>«</w:t>
            </w:r>
            <w:r w:rsidRPr="007B2273">
              <w:t>Отмена</w:t>
            </w:r>
            <w:r w:rsidR="004803D6">
              <w:t>»</w:t>
            </w:r>
            <w:r w:rsidRPr="007B2273">
              <w:t>.</w:t>
            </w:r>
          </w:p>
        </w:tc>
      </w:tr>
      <w:tr w:rsidR="005154AF" w:rsidRPr="007B2273" w14:paraId="441D989D" w14:textId="77777777" w:rsidTr="004834F0">
        <w:tc>
          <w:tcPr>
            <w:tcW w:w="538" w:type="pct"/>
            <w:shd w:val="clear" w:color="auto" w:fill="auto"/>
          </w:tcPr>
          <w:p w14:paraId="16005E78" w14:textId="77777777" w:rsidR="005154AF" w:rsidRPr="007B2273" w:rsidRDefault="00476E1D" w:rsidP="004834F0">
            <w:pPr>
              <w:pStyle w:val="ASFKTablenorm"/>
              <w:ind w:left="57" w:right="57"/>
            </w:pPr>
            <w:r>
              <w:pict w14:anchorId="43647896">
                <v:shape id="_x0000_i1077" type="#_x0000_t75" style="width:28.45pt;height:28.45pt">
                  <v:imagedata r:id="rId56" o:title="14"/>
                </v:shape>
              </w:pict>
            </w:r>
          </w:p>
        </w:tc>
        <w:tc>
          <w:tcPr>
            <w:tcW w:w="1018" w:type="pct"/>
            <w:shd w:val="clear" w:color="auto" w:fill="auto"/>
          </w:tcPr>
          <w:p w14:paraId="2734EEB2" w14:textId="77777777" w:rsidR="005154AF" w:rsidRPr="007B2273" w:rsidRDefault="005154AF" w:rsidP="004834F0">
            <w:pPr>
              <w:pStyle w:val="ASFKTablenorm"/>
              <w:ind w:left="57" w:right="57"/>
            </w:pPr>
            <w:r w:rsidRPr="007B2273">
              <w:t>Применить фильтр</w:t>
            </w:r>
          </w:p>
        </w:tc>
        <w:tc>
          <w:tcPr>
            <w:tcW w:w="3444" w:type="pct"/>
            <w:shd w:val="clear" w:color="auto" w:fill="auto"/>
          </w:tcPr>
          <w:p w14:paraId="34B5F8FC" w14:textId="77777777" w:rsidR="005154AF" w:rsidRPr="007B2273" w:rsidRDefault="005154AF" w:rsidP="004834F0">
            <w:pPr>
              <w:pStyle w:val="ASFKTablenorm"/>
              <w:ind w:left="57" w:right="57"/>
            </w:pPr>
            <w:r w:rsidRPr="007B2273">
              <w:t>Включается фильтр по значениям, указанным в пустых полях, расп</w:t>
            </w:r>
            <w:r w:rsidRPr="005154AF">
              <w:t>о</w:t>
            </w:r>
            <w:r w:rsidRPr="007B2273">
              <w:t>ложенных над названиями столбцов списка.</w:t>
            </w:r>
          </w:p>
        </w:tc>
      </w:tr>
      <w:tr w:rsidR="005154AF" w:rsidRPr="007B2273" w14:paraId="652D2BD3" w14:textId="77777777" w:rsidTr="004834F0">
        <w:tc>
          <w:tcPr>
            <w:tcW w:w="538" w:type="pct"/>
            <w:shd w:val="clear" w:color="auto" w:fill="auto"/>
          </w:tcPr>
          <w:p w14:paraId="3E749A4C" w14:textId="77777777" w:rsidR="005154AF" w:rsidRPr="007B2273" w:rsidRDefault="00476E1D" w:rsidP="004834F0">
            <w:pPr>
              <w:pStyle w:val="ASFKTablenorm"/>
              <w:ind w:left="57" w:right="57"/>
            </w:pPr>
            <w:r>
              <w:pict w14:anchorId="0072DCE6">
                <v:shape id="_x0000_i1078" type="#_x0000_t75" style="width:28.45pt;height:28.45pt">
                  <v:imagedata r:id="rId57" o:title="15"/>
                </v:shape>
              </w:pict>
            </w:r>
          </w:p>
        </w:tc>
        <w:tc>
          <w:tcPr>
            <w:tcW w:w="1018" w:type="pct"/>
            <w:shd w:val="clear" w:color="auto" w:fill="auto"/>
          </w:tcPr>
          <w:p w14:paraId="1A503898" w14:textId="77777777" w:rsidR="005154AF" w:rsidRPr="007B2273" w:rsidRDefault="005154AF" w:rsidP="004834F0">
            <w:pPr>
              <w:pStyle w:val="ASFKTablenorm"/>
              <w:ind w:left="57" w:right="57"/>
            </w:pPr>
            <w:r w:rsidRPr="007B2273">
              <w:t>Сбросить фильтр</w:t>
            </w:r>
          </w:p>
        </w:tc>
        <w:tc>
          <w:tcPr>
            <w:tcW w:w="3444" w:type="pct"/>
            <w:shd w:val="clear" w:color="auto" w:fill="auto"/>
          </w:tcPr>
          <w:p w14:paraId="1297D0AD" w14:textId="77777777" w:rsidR="005154AF" w:rsidRPr="007B2273" w:rsidRDefault="005154AF" w:rsidP="004834F0">
            <w:pPr>
              <w:pStyle w:val="ASFKTablenorm"/>
              <w:ind w:left="57" w:right="57"/>
            </w:pPr>
            <w:r w:rsidRPr="007B2273">
              <w:t>Сброс фильтра.</w:t>
            </w:r>
          </w:p>
        </w:tc>
      </w:tr>
    </w:tbl>
    <w:p w14:paraId="10F73996" w14:textId="77777777" w:rsidR="005154AF" w:rsidRPr="007B2273" w:rsidRDefault="005154AF" w:rsidP="005154AF">
      <w:pPr>
        <w:pStyle w:val="32"/>
      </w:pPr>
      <w:bookmarkStart w:id="258" w:name="_Toc383088846"/>
      <w:bookmarkStart w:id="259" w:name="_Toc409448797"/>
      <w:bookmarkStart w:id="260" w:name="_Toc410656137"/>
      <w:bookmarkStart w:id="261" w:name="_Toc421009334"/>
      <w:bookmarkStart w:id="262" w:name="_Toc82691611"/>
      <w:bookmarkEnd w:id="255"/>
      <w:r w:rsidRPr="007B2273">
        <w:t>Контекстное меню</w:t>
      </w:r>
      <w:bookmarkEnd w:id="258"/>
      <w:bookmarkEnd w:id="259"/>
      <w:bookmarkEnd w:id="260"/>
      <w:bookmarkEnd w:id="261"/>
      <w:bookmarkEnd w:id="262"/>
    </w:p>
    <w:p w14:paraId="7768F399" w14:textId="77777777" w:rsidR="005154AF" w:rsidRPr="007B2273" w:rsidRDefault="005154AF" w:rsidP="005154AF">
      <w:pPr>
        <w:pStyle w:val="ASFKNormal"/>
      </w:pPr>
      <w:r w:rsidRPr="007B2273">
        <w:t xml:space="preserve">Помимо перечисленных выше описанных инструментальных панелей, при работе с программой, для выполнения типовых операций над документами и справочниками, также используется контекстное меню. Контекстным, меню называется потому, что набор команд, входящих в его состав может меняться, в зависимости от того, где это меню вызывается, т.е. зависит от контекста. </w:t>
      </w:r>
    </w:p>
    <w:p w14:paraId="1056390F" w14:textId="77777777" w:rsidR="005154AF" w:rsidRPr="007B2273" w:rsidRDefault="005154AF" w:rsidP="005154AF">
      <w:pPr>
        <w:pStyle w:val="ASFKNormal"/>
      </w:pPr>
      <w:r w:rsidRPr="007B2273">
        <w:t>Для вызова контекстного меню необходимо выполнить следующие действия: поме</w:t>
      </w:r>
      <w:r w:rsidRPr="005154AF">
        <w:t>с</w:t>
      </w:r>
      <w:r w:rsidRPr="007B2273">
        <w:t>тить указатель мыши на объект (например, на документ в списке документов) и сделать ще</w:t>
      </w:r>
      <w:r w:rsidRPr="005154AF">
        <w:t>л</w:t>
      </w:r>
      <w:r w:rsidRPr="007B2273">
        <w:t>чок правой клавишей мыши. В результате на экране откроется контекстное меню.</w:t>
      </w:r>
    </w:p>
    <w:p w14:paraId="56D7AD52" w14:textId="77777777" w:rsidR="005154AF" w:rsidRPr="007B2273" w:rsidRDefault="005154AF" w:rsidP="005154AF">
      <w:pPr>
        <w:pStyle w:val="32"/>
      </w:pPr>
      <w:bookmarkStart w:id="263" w:name="_Toc383088847"/>
      <w:bookmarkStart w:id="264" w:name="_Toc409448798"/>
      <w:bookmarkStart w:id="265" w:name="_Toc410656138"/>
      <w:bookmarkStart w:id="266" w:name="_Toc421009335"/>
      <w:bookmarkStart w:id="267" w:name="_Toc82691612"/>
      <w:r w:rsidRPr="007B2273">
        <w:lastRenderedPageBreak/>
        <w:t>Панели сортировки и фильтров</w:t>
      </w:r>
      <w:bookmarkEnd w:id="263"/>
      <w:bookmarkEnd w:id="264"/>
      <w:bookmarkEnd w:id="265"/>
      <w:bookmarkEnd w:id="266"/>
      <w:bookmarkEnd w:id="267"/>
    </w:p>
    <w:p w14:paraId="2B20F776" w14:textId="77777777" w:rsidR="005154AF" w:rsidRPr="00726330" w:rsidRDefault="005154AF" w:rsidP="005154AF">
      <w:pPr>
        <w:pStyle w:val="ASFKNormal"/>
      </w:pPr>
      <w:r w:rsidRPr="007B2273">
        <w:t>Панели сортировки и фильтров (рис. </w:t>
      </w:r>
      <w:r w:rsidRPr="00726330">
        <w:fldChar w:fldCharType="begin"/>
      </w:r>
      <w:r w:rsidRPr="00726330">
        <w:instrText xml:space="preserve"> REF _Ref381285131 \h  \* MERGEFORMAT </w:instrText>
      </w:r>
      <w:r w:rsidRPr="00726330">
        <w:fldChar w:fldCharType="separate"/>
      </w:r>
      <w:r w:rsidR="00476E1D">
        <w:t>6</w:t>
      </w:r>
      <w:r w:rsidRPr="00726330">
        <w:fldChar w:fldCharType="end"/>
      </w:r>
      <w:r w:rsidRPr="00726330">
        <w:t>) предназначены для быстрого поиска нужных документов в списке и их сортировки.</w:t>
      </w:r>
    </w:p>
    <w:p w14:paraId="2AC22716" w14:textId="77777777" w:rsidR="005154AF" w:rsidRPr="007B2273" w:rsidRDefault="00476E1D" w:rsidP="005154AF">
      <w:pPr>
        <w:pStyle w:val="ASFKFigure"/>
      </w:pPr>
      <w:r>
        <w:pict w14:anchorId="51912531">
          <v:shape id="_x0000_i1079" type="#_x0000_t75" style="width:483.05pt;height:324pt">
            <v:imagedata r:id="rId58" o:title="19" gain="1.25" blacklevel="-3277f"/>
          </v:shape>
        </w:pict>
      </w:r>
    </w:p>
    <w:p w14:paraId="756239D3" w14:textId="77777777"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68" w:name="_Ref381285131"/>
      <w:bookmarkStart w:id="269" w:name="_Toc82691975"/>
      <w:r w:rsidR="00476E1D">
        <w:rPr>
          <w:noProof/>
        </w:rPr>
        <w:t>6</w:t>
      </w:r>
      <w:bookmarkEnd w:id="268"/>
      <w:r w:rsidRPr="007B2273">
        <w:fldChar w:fldCharType="end"/>
      </w:r>
      <w:r w:rsidRPr="007B2273">
        <w:t>. Панели сортировки и фильтров</w:t>
      </w:r>
      <w:bookmarkEnd w:id="269"/>
    </w:p>
    <w:p w14:paraId="545154C1" w14:textId="77777777" w:rsidR="005154AF" w:rsidRPr="007B2273" w:rsidRDefault="005154AF" w:rsidP="005154AF">
      <w:pPr>
        <w:pStyle w:val="41"/>
      </w:pPr>
      <w:bookmarkStart w:id="270" w:name="_Toc383088848"/>
      <w:r w:rsidRPr="007B2273">
        <w:t>Сортировка документов</w:t>
      </w:r>
      <w:bookmarkEnd w:id="270"/>
    </w:p>
    <w:p w14:paraId="4F2D48C1" w14:textId="77777777" w:rsidR="005154AF" w:rsidRPr="007B2273" w:rsidRDefault="005154AF" w:rsidP="005154AF">
      <w:pPr>
        <w:pStyle w:val="ASFKNormal"/>
      </w:pPr>
      <w:r w:rsidRPr="007B2273">
        <w:t>Панель сортировки (рис.</w:t>
      </w:r>
      <w:r w:rsidR="009F70A8" w:rsidRPr="007B2273">
        <w:t> </w:t>
      </w:r>
      <w:r w:rsidRPr="007B2273">
        <w:fldChar w:fldCharType="begin"/>
      </w:r>
      <w:r w:rsidRPr="007B2273">
        <w:instrText xml:space="preserve"> REF _Ref325535177 \h  \* MERGEFORMAT </w:instrText>
      </w:r>
      <w:r w:rsidRPr="007B2273">
        <w:fldChar w:fldCharType="separate"/>
      </w:r>
      <w:r w:rsidR="00476E1D">
        <w:t>7</w:t>
      </w:r>
      <w:r w:rsidRPr="007B2273">
        <w:fldChar w:fldCharType="end"/>
      </w:r>
      <w:r w:rsidRPr="007B2273">
        <w:t>) предназначена для сортировки записей списка докуме</w:t>
      </w:r>
      <w:r w:rsidRPr="005154AF">
        <w:t>н</w:t>
      </w:r>
      <w:r w:rsidRPr="007B2273">
        <w:t>тов (записей справочников) по выбранному признаку.</w:t>
      </w:r>
    </w:p>
    <w:p w14:paraId="174CE962" w14:textId="77777777" w:rsidR="005154AF" w:rsidRPr="00726330" w:rsidRDefault="00476E1D" w:rsidP="005154AF">
      <w:pPr>
        <w:pStyle w:val="ASFKFigure"/>
      </w:pPr>
      <w:r>
        <w:pict w14:anchorId="484CA723">
          <v:shape id="_x0000_i1080" type="#_x0000_t75" style="width:317.3pt;height:28.45pt">
            <v:imagedata r:id="rId59" o:title="20" gain="1.25" blacklevel="-3277f"/>
          </v:shape>
        </w:pict>
      </w:r>
    </w:p>
    <w:p w14:paraId="7CA22333" w14:textId="77777777"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71" w:name="_Ref325535177"/>
      <w:bookmarkStart w:id="272" w:name="_Toc82691976"/>
      <w:r w:rsidR="00476E1D">
        <w:rPr>
          <w:noProof/>
        </w:rPr>
        <w:t>7</w:t>
      </w:r>
      <w:bookmarkEnd w:id="271"/>
      <w:r w:rsidRPr="007B2273">
        <w:fldChar w:fldCharType="end"/>
      </w:r>
      <w:r w:rsidRPr="007B2273">
        <w:t>. Панель сортировки</w:t>
      </w:r>
      <w:bookmarkEnd w:id="272"/>
    </w:p>
    <w:p w14:paraId="732D4A1E" w14:textId="77777777" w:rsidR="005154AF" w:rsidRPr="007B2273" w:rsidRDefault="005154AF" w:rsidP="005154AF">
      <w:pPr>
        <w:pStyle w:val="41"/>
      </w:pPr>
      <w:bookmarkStart w:id="273" w:name="_Toc383088849"/>
      <w:r w:rsidRPr="007B2273">
        <w:t>Использование фильтров</w:t>
      </w:r>
      <w:bookmarkEnd w:id="273"/>
    </w:p>
    <w:p w14:paraId="2B816500" w14:textId="77777777" w:rsidR="005154AF" w:rsidRPr="007B2273" w:rsidRDefault="005154AF" w:rsidP="005154AF">
      <w:pPr>
        <w:pStyle w:val="ASFKNormal"/>
      </w:pPr>
      <w:r w:rsidRPr="007B2273">
        <w:t>Панель фильтров (рис. </w:t>
      </w:r>
      <w:r w:rsidRPr="007B2273">
        <w:fldChar w:fldCharType="begin"/>
      </w:r>
      <w:r w:rsidRPr="007B2273">
        <w:instrText xml:space="preserve"> REF _Ref204398205 \h  \* MERGEFORMAT </w:instrText>
      </w:r>
      <w:r w:rsidRPr="007B2273">
        <w:fldChar w:fldCharType="separate"/>
      </w:r>
      <w:r w:rsidR="00476E1D">
        <w:t>8</w:t>
      </w:r>
      <w:r w:rsidRPr="007B2273">
        <w:fldChar w:fldCharType="end"/>
      </w:r>
      <w:r w:rsidRPr="007B2273">
        <w:t>) предназначена для отбора записей в списке документов (справочника) по заданным параметрам.</w:t>
      </w:r>
    </w:p>
    <w:p w14:paraId="1E0C6D78" w14:textId="77777777" w:rsidR="005154AF" w:rsidRPr="00726330" w:rsidRDefault="00476E1D" w:rsidP="005154AF">
      <w:pPr>
        <w:pStyle w:val="ASFKFigure"/>
      </w:pPr>
      <w:r>
        <w:pict w14:anchorId="3FB4C2F4">
          <v:shape id="_x0000_i1081" type="#_x0000_t75" style="width:237.75pt;height:28.45pt">
            <v:imagedata r:id="rId60" o:title="22" gain="1.25" blacklevel="-3277f"/>
          </v:shape>
        </w:pict>
      </w:r>
    </w:p>
    <w:p w14:paraId="5DD05E79" w14:textId="77777777"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74" w:name="_Ref204398205"/>
      <w:bookmarkStart w:id="275" w:name="_Toc82691977"/>
      <w:r w:rsidR="00476E1D">
        <w:rPr>
          <w:noProof/>
        </w:rPr>
        <w:t>8</w:t>
      </w:r>
      <w:bookmarkEnd w:id="274"/>
      <w:r w:rsidRPr="007B2273">
        <w:fldChar w:fldCharType="end"/>
      </w:r>
      <w:r w:rsidRPr="007B2273">
        <w:t>. Панель фильтров</w:t>
      </w:r>
      <w:bookmarkEnd w:id="275"/>
    </w:p>
    <w:p w14:paraId="1DC5258B" w14:textId="77777777" w:rsidR="005154AF" w:rsidRPr="007B2273" w:rsidRDefault="005154AF" w:rsidP="005154AF">
      <w:pPr>
        <w:pStyle w:val="32"/>
      </w:pPr>
      <w:bookmarkStart w:id="276" w:name="_Ref357012118"/>
      <w:bookmarkStart w:id="277" w:name="_Toc383088851"/>
      <w:bookmarkStart w:id="278" w:name="_Toc409448799"/>
      <w:bookmarkStart w:id="279" w:name="_Toc410656139"/>
      <w:bookmarkStart w:id="280" w:name="_Toc421009336"/>
      <w:bookmarkStart w:id="281" w:name="_Toc82691613"/>
      <w:r w:rsidRPr="007B2273">
        <w:t>Перемещение по списку документов</w:t>
      </w:r>
      <w:bookmarkEnd w:id="276"/>
      <w:bookmarkEnd w:id="277"/>
      <w:bookmarkEnd w:id="278"/>
      <w:bookmarkEnd w:id="279"/>
      <w:bookmarkEnd w:id="280"/>
      <w:bookmarkEnd w:id="281"/>
    </w:p>
    <w:p w14:paraId="2F3E1A51" w14:textId="77777777" w:rsidR="005154AF" w:rsidRPr="00726330" w:rsidRDefault="005154AF" w:rsidP="005154AF">
      <w:pPr>
        <w:pStyle w:val="ASFKNormal"/>
      </w:pPr>
      <w:r w:rsidRPr="007B2273">
        <w:t>Список документов, отображаемый в окне программы, организован в виде журнала, с</w:t>
      </w:r>
      <w:r w:rsidRPr="005154AF">
        <w:t>о</w:t>
      </w:r>
      <w:r w:rsidRPr="00726330">
        <w:t xml:space="preserve">стоящего из некоторого количества страниц. Количество записей на одной странице зависит </w:t>
      </w:r>
      <w:r w:rsidRPr="00726330">
        <w:lastRenderedPageBreak/>
        <w:t>от настроек программы. На панели перемещения по списку документов располагаются кно</w:t>
      </w:r>
      <w:r w:rsidRPr="005154AF">
        <w:t>п</w:t>
      </w:r>
      <w:r w:rsidRPr="00726330">
        <w:t>ки, позволяющие перелистывать список документов, а также отображается общее количество листов в списке (рис. </w:t>
      </w:r>
      <w:r w:rsidRPr="00726330">
        <w:fldChar w:fldCharType="begin"/>
      </w:r>
      <w:r w:rsidRPr="00726330">
        <w:instrText xml:space="preserve"> REF _Ref325550209 \h  \* MERGEFORMAT </w:instrText>
      </w:r>
      <w:r w:rsidRPr="00726330">
        <w:fldChar w:fldCharType="separate"/>
      </w:r>
      <w:r w:rsidR="00476E1D">
        <w:t>9</w:t>
      </w:r>
      <w:r w:rsidRPr="00726330">
        <w:fldChar w:fldCharType="end"/>
      </w:r>
      <w:r w:rsidRPr="00726330">
        <w:t xml:space="preserve">) . </w:t>
      </w:r>
    </w:p>
    <w:p w14:paraId="7C846093" w14:textId="77777777" w:rsidR="005154AF" w:rsidRPr="007B2273" w:rsidRDefault="00476E1D" w:rsidP="005154AF">
      <w:pPr>
        <w:pStyle w:val="ASFKFigure"/>
      </w:pPr>
      <w:r>
        <w:pict w14:anchorId="14A7F14C">
          <v:shape id="_x0000_i1082" type="#_x0000_t75" style="width:482.25pt;height:180pt">
            <v:imagedata r:id="rId61" o:title="30"/>
          </v:shape>
        </w:pict>
      </w:r>
    </w:p>
    <w:p w14:paraId="7D79EEB8" w14:textId="77777777"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82" w:name="_Ref325550209"/>
      <w:bookmarkStart w:id="283" w:name="_Toc82691978"/>
      <w:r w:rsidR="00476E1D">
        <w:rPr>
          <w:noProof/>
        </w:rPr>
        <w:t>9</w:t>
      </w:r>
      <w:bookmarkEnd w:id="282"/>
      <w:r w:rsidRPr="007B2273">
        <w:fldChar w:fldCharType="end"/>
      </w:r>
      <w:r w:rsidRPr="007B2273">
        <w:t>. Панель перемещения по списку документов. Отображается первая из пяти страниц журнала документов</w:t>
      </w:r>
      <w:bookmarkEnd w:id="283"/>
    </w:p>
    <w:p w14:paraId="49C80AD8" w14:textId="77777777" w:rsidR="005154AF" w:rsidRPr="007B2273" w:rsidRDefault="005154AF" w:rsidP="005154AF">
      <w:pPr>
        <w:pStyle w:val="ASFKNormal"/>
      </w:pPr>
      <w:r w:rsidRPr="007B2273">
        <w:t>Назначение кнопок:</w:t>
      </w:r>
    </w:p>
    <w:p w14:paraId="1A54E001" w14:textId="77777777" w:rsidR="005154AF" w:rsidRPr="007B2273" w:rsidRDefault="00476E1D" w:rsidP="005154AF">
      <w:pPr>
        <w:pStyle w:val="ASFKListmark1"/>
      </w:pPr>
      <w:r>
        <w:pict w14:anchorId="09E09E3F">
          <v:shape id="_x0000_i1083" type="#_x0000_t75" style="width:14.25pt;height:21.75pt" o:bullet="t">
            <v:imagedata r:id="rId62" o:title="k_3" croptop="-12386f" gain="1.25" blacklevel="-3277f"/>
          </v:shape>
        </w:pict>
      </w:r>
      <w:r w:rsidR="005154AF" w:rsidRPr="007B2273">
        <w:t xml:space="preserve"> – кнопка перехода на одну страницу вперед;</w:t>
      </w:r>
    </w:p>
    <w:p w14:paraId="4522508B" w14:textId="77777777" w:rsidR="005154AF" w:rsidRPr="007B2273" w:rsidRDefault="00476E1D" w:rsidP="005154AF">
      <w:pPr>
        <w:pStyle w:val="ASFKListmark1"/>
      </w:pPr>
      <w:r>
        <w:pict w14:anchorId="09237BC1">
          <v:shape id="_x0000_i1084" type="#_x0000_t75" style="width:14.25pt;height:21.75pt" o:bullet="t">
            <v:imagedata r:id="rId63" o:title="k_1" croptop="-12386f" gain="1.25" blacklevel="-3277f"/>
          </v:shape>
        </w:pict>
      </w:r>
      <w:r w:rsidR="005154AF" w:rsidRPr="007B2273">
        <w:t xml:space="preserve"> – кнопка перехода на одну страницу назад;</w:t>
      </w:r>
    </w:p>
    <w:p w14:paraId="5078B797" w14:textId="77777777" w:rsidR="005154AF" w:rsidRPr="007B2273" w:rsidRDefault="00476E1D" w:rsidP="005154AF">
      <w:pPr>
        <w:pStyle w:val="ASFKListmark1"/>
      </w:pPr>
      <w:r>
        <w:pict w14:anchorId="314F5CAD">
          <v:shape id="_x0000_i1085" type="#_x0000_t75" style="width:14.25pt;height:21.75pt">
            <v:imagedata r:id="rId64" o:title="k_2" croptop="-12386f" gain="1.25" blacklevel="-3277f"/>
          </v:shape>
        </w:pict>
      </w:r>
      <w:r w:rsidR="005154AF" w:rsidRPr="007B2273">
        <w:t xml:space="preserve"> – кнопка перехода на первую страницу списка; </w:t>
      </w:r>
    </w:p>
    <w:p w14:paraId="4228068E" w14:textId="77777777" w:rsidR="005154AF" w:rsidRPr="007B2273" w:rsidRDefault="00476E1D" w:rsidP="005154AF">
      <w:pPr>
        <w:pStyle w:val="ASFKListmark1"/>
      </w:pPr>
      <w:r>
        <w:pict w14:anchorId="4CA33037">
          <v:shape id="_x0000_i1086" type="#_x0000_t75" style="width:14.25pt;height:21.75pt">
            <v:imagedata r:id="rId65" o:title="k_4" croptop="-12386f" gain="1.25" blacklevel="-3277f"/>
          </v:shape>
        </w:pict>
      </w:r>
      <w:r w:rsidR="005154AF" w:rsidRPr="007B2273">
        <w:t xml:space="preserve"> – кнопка перехода на последнюю страницу списка. </w:t>
      </w:r>
    </w:p>
    <w:p w14:paraId="1490423E" w14:textId="77777777" w:rsidR="005154AF" w:rsidRPr="007B2273" w:rsidRDefault="005154AF" w:rsidP="005154AF">
      <w:pPr>
        <w:pStyle w:val="ASFKNormal"/>
      </w:pPr>
      <w:r w:rsidRPr="007B2273">
        <w:t>При нажатии кнопки</w:t>
      </w:r>
      <w:r w:rsidR="009F70A8" w:rsidRPr="007B2273">
        <w:t> </w:t>
      </w:r>
      <w:r w:rsidR="00476E1D">
        <w:pict w14:anchorId="2B7D7FE1">
          <v:shape id="_x0000_i1087" type="#_x0000_t75" style="width:14.25pt;height:21.75pt">
            <v:imagedata r:id="rId66" o:title="k_5" croptop="-11260f"/>
          </v:shape>
        </w:pict>
      </w:r>
      <w:r w:rsidRPr="007B2273">
        <w:t>, на экран будут выводиться только выделенные ранее док</w:t>
      </w:r>
      <w:r w:rsidRPr="005154AF">
        <w:t>у</w:t>
      </w:r>
      <w:r w:rsidRPr="007B2273">
        <w:t>менты. Повторное нажатие кнопки вернет список всех документов на экран.</w:t>
      </w:r>
    </w:p>
    <w:p w14:paraId="7D49F107" w14:textId="77777777" w:rsidR="005154AF" w:rsidRPr="007B2273" w:rsidRDefault="005154AF" w:rsidP="005154AF">
      <w:pPr>
        <w:pStyle w:val="32"/>
      </w:pPr>
      <w:bookmarkStart w:id="284" w:name="_Toc383088852"/>
      <w:bookmarkStart w:id="285" w:name="_Toc409448800"/>
      <w:bookmarkStart w:id="286" w:name="_Toc410656140"/>
      <w:bookmarkStart w:id="287" w:name="_Toc421009337"/>
      <w:bookmarkStart w:id="288" w:name="_Toc82691614"/>
      <w:r w:rsidRPr="007B2273">
        <w:t>Выделение документов в списке</w:t>
      </w:r>
      <w:bookmarkEnd w:id="284"/>
      <w:bookmarkEnd w:id="285"/>
      <w:bookmarkEnd w:id="286"/>
      <w:bookmarkEnd w:id="287"/>
      <w:bookmarkEnd w:id="288"/>
    </w:p>
    <w:p w14:paraId="18B095B4" w14:textId="77777777" w:rsidR="005154AF" w:rsidRPr="007B2273" w:rsidRDefault="005154AF" w:rsidP="005154AF">
      <w:pPr>
        <w:pStyle w:val="ASFKNormal"/>
      </w:pPr>
      <w:r w:rsidRPr="007B2273">
        <w:t>Для выделения документов в списке документов используют стандартные для ОС Windows действия.</w:t>
      </w:r>
    </w:p>
    <w:p w14:paraId="496BCD1E" w14:textId="77777777" w:rsidR="005154AF" w:rsidRPr="007B2273" w:rsidRDefault="005154AF" w:rsidP="005154AF">
      <w:pPr>
        <w:pStyle w:val="ASFKNormal"/>
      </w:pPr>
      <w:r w:rsidRPr="007B2273">
        <w:t>Чтобы выделить несколько подряд идущих в списке документов, необходимо выпо</w:t>
      </w:r>
      <w:r w:rsidRPr="005154AF">
        <w:t>л</w:t>
      </w:r>
      <w:r w:rsidRPr="007B2273">
        <w:t>нить один щелчок левой клавишей мышки по первому выделяемому документу. Затем, н</w:t>
      </w:r>
      <w:r w:rsidRPr="005154AF">
        <w:t>а</w:t>
      </w:r>
      <w:r w:rsidRPr="007B2273">
        <w:t xml:space="preserve">жав клавишу </w:t>
      </w:r>
      <w:r w:rsidR="004803D6">
        <w:t>«</w:t>
      </w:r>
      <w:r w:rsidRPr="007B2273">
        <w:t>Shift</w:t>
      </w:r>
      <w:r w:rsidR="004803D6">
        <w:t>»</w:t>
      </w:r>
      <w:r w:rsidRPr="007B2273">
        <w:t>, выполнить один щелчок левой клавишей мышки по последнему выд</w:t>
      </w:r>
      <w:r w:rsidRPr="005154AF">
        <w:t>е</w:t>
      </w:r>
      <w:r w:rsidRPr="007B2273">
        <w:t>ляемому документу. В результате выделятся все документы, с первого по последний.</w:t>
      </w:r>
    </w:p>
    <w:p w14:paraId="47A8D09D" w14:textId="77777777" w:rsidR="005154AF" w:rsidRPr="007B2273" w:rsidRDefault="005154AF" w:rsidP="005154AF">
      <w:pPr>
        <w:pStyle w:val="ASFKNormal"/>
      </w:pPr>
      <w:r w:rsidRPr="007B2273">
        <w:t xml:space="preserve">Для того чтобы выделить документы расположенные в списке не подряд, необходимо нажать левую клавишу </w:t>
      </w:r>
      <w:r w:rsidR="004803D6">
        <w:t>«</w:t>
      </w:r>
      <w:r w:rsidRPr="007B2273">
        <w:t>Ctrl</w:t>
      </w:r>
      <w:r w:rsidR="004803D6">
        <w:t>»</w:t>
      </w:r>
      <w:r w:rsidRPr="007B2273">
        <w:t xml:space="preserve"> и удерживая ее, выполнить щелчок левой клавишей мышки по каждому из выделяемых документов.</w:t>
      </w:r>
    </w:p>
    <w:p w14:paraId="3257F346" w14:textId="77777777" w:rsidR="005154AF" w:rsidRPr="007B2273" w:rsidRDefault="005154AF" w:rsidP="005154AF">
      <w:pPr>
        <w:pStyle w:val="32"/>
      </w:pPr>
      <w:bookmarkStart w:id="289" w:name="_Toc383088853"/>
      <w:bookmarkStart w:id="290" w:name="_Toc409448801"/>
      <w:bookmarkStart w:id="291" w:name="_Toc410656141"/>
      <w:bookmarkStart w:id="292" w:name="_Toc421009338"/>
      <w:bookmarkStart w:id="293" w:name="_Toc82691615"/>
      <w:r w:rsidRPr="007B2273">
        <w:t>Отображение статистических данных</w:t>
      </w:r>
      <w:bookmarkEnd w:id="289"/>
      <w:bookmarkEnd w:id="290"/>
      <w:bookmarkEnd w:id="291"/>
      <w:bookmarkEnd w:id="292"/>
      <w:bookmarkEnd w:id="293"/>
    </w:p>
    <w:p w14:paraId="731C8EE8" w14:textId="77777777" w:rsidR="005154AF" w:rsidRPr="007B2273" w:rsidRDefault="005154AF" w:rsidP="005154AF">
      <w:pPr>
        <w:pStyle w:val="ASFKNormal"/>
      </w:pPr>
      <w:r w:rsidRPr="007B2273">
        <w:t>Для некоторых типов документов предусмотрен вывод статистических данных. Стат</w:t>
      </w:r>
      <w:r w:rsidRPr="005154AF">
        <w:t>и</w:t>
      </w:r>
      <w:r w:rsidRPr="007B2273">
        <w:t>стические данные можно посмотреть для всех документов в списке или только для выделе</w:t>
      </w:r>
      <w:r w:rsidRPr="005154AF">
        <w:t>н</w:t>
      </w:r>
      <w:r w:rsidRPr="007B2273">
        <w:t>ных документов.</w:t>
      </w:r>
    </w:p>
    <w:p w14:paraId="29A34940" w14:textId="77777777" w:rsidR="005154AF" w:rsidRPr="007B2273" w:rsidRDefault="005154AF" w:rsidP="005154AF">
      <w:pPr>
        <w:pStyle w:val="ASFKListnum"/>
      </w:pPr>
      <w:r w:rsidRPr="007B2273">
        <w:t>Отображение данных во всплывающем окне.</w:t>
      </w:r>
    </w:p>
    <w:p w14:paraId="783DF689" w14:textId="77777777" w:rsidR="005154AF" w:rsidRPr="007B2273" w:rsidRDefault="005154AF" w:rsidP="005154AF">
      <w:pPr>
        <w:pStyle w:val="ASFKListnum"/>
      </w:pPr>
      <w:r w:rsidRPr="007B2273">
        <w:lastRenderedPageBreak/>
        <w:t>Отображение агрегированных показателей по всем документам в строке состояния списка документов.</w:t>
      </w:r>
    </w:p>
    <w:p w14:paraId="7C27E13F" w14:textId="77777777" w:rsidR="005154AF" w:rsidRPr="007B2273" w:rsidRDefault="005154AF" w:rsidP="005154AF">
      <w:pPr>
        <w:pStyle w:val="ASFKListnum"/>
      </w:pPr>
      <w:r w:rsidRPr="007B2273">
        <w:t>Отображение обобщенных агрегированных показателей по документам.</w:t>
      </w:r>
    </w:p>
    <w:p w14:paraId="20F93B47" w14:textId="77777777" w:rsidR="005154AF" w:rsidRPr="007B2273" w:rsidRDefault="005154AF" w:rsidP="005154AF">
      <w:pPr>
        <w:pStyle w:val="32"/>
      </w:pPr>
      <w:bookmarkStart w:id="294" w:name="_Toc383088854"/>
      <w:bookmarkStart w:id="295" w:name="_Toc409448802"/>
      <w:bookmarkStart w:id="296" w:name="_Toc410656142"/>
      <w:bookmarkStart w:id="297" w:name="_Toc421009339"/>
      <w:bookmarkStart w:id="298" w:name="_Toc82691616"/>
      <w:r w:rsidRPr="007B2273">
        <w:t>Информационная панель</w:t>
      </w:r>
      <w:bookmarkEnd w:id="294"/>
      <w:bookmarkEnd w:id="295"/>
      <w:bookmarkEnd w:id="296"/>
      <w:bookmarkEnd w:id="297"/>
      <w:bookmarkEnd w:id="298"/>
    </w:p>
    <w:p w14:paraId="1463E358" w14:textId="77777777" w:rsidR="005154AF" w:rsidRPr="007B2273" w:rsidRDefault="005154AF" w:rsidP="005154AF">
      <w:pPr>
        <w:pStyle w:val="ASFKNormal"/>
      </w:pPr>
      <w:r w:rsidRPr="007B2273">
        <w:t>Информационная панель служит для вывода на экран информации о выделенном в сп</w:t>
      </w:r>
      <w:r w:rsidRPr="005154AF">
        <w:t>и</w:t>
      </w:r>
      <w:r w:rsidRPr="007B2273">
        <w:t>ске документе или записи справочника. Информационная панель может содержать несколько закладок, на которых отображаются некоторые характеристики выделенного объекта и д</w:t>
      </w:r>
      <w:r w:rsidRPr="005154AF">
        <w:t>о</w:t>
      </w:r>
      <w:r w:rsidRPr="007B2273">
        <w:t>полнительная информация о нем. На рисунке</w:t>
      </w:r>
      <w:r w:rsidR="009F70A8" w:rsidRPr="007B2273">
        <w:t> </w:t>
      </w:r>
      <w:r w:rsidRPr="007B2273">
        <w:fldChar w:fldCharType="begin"/>
      </w:r>
      <w:r w:rsidRPr="007B2273">
        <w:instrText xml:space="preserve"> REF _Ref220740048 \h  \* MERGEFORMAT </w:instrText>
      </w:r>
      <w:r w:rsidRPr="007B2273">
        <w:fldChar w:fldCharType="separate"/>
      </w:r>
      <w:r w:rsidR="00476E1D">
        <w:t>10</w:t>
      </w:r>
      <w:r w:rsidRPr="007B2273">
        <w:fldChar w:fldCharType="end"/>
      </w:r>
      <w:r w:rsidRPr="007B2273">
        <w:t xml:space="preserve"> показан пример содержания информацио</w:t>
      </w:r>
      <w:r w:rsidRPr="005154AF">
        <w:t>н</w:t>
      </w:r>
      <w:r w:rsidRPr="007B2273">
        <w:t>ной панели для выделенного документа.</w:t>
      </w:r>
    </w:p>
    <w:p w14:paraId="5715648F" w14:textId="77777777" w:rsidR="005154AF" w:rsidRPr="007B2273" w:rsidRDefault="00476E1D" w:rsidP="005154AF">
      <w:pPr>
        <w:pStyle w:val="ASFKFigure"/>
      </w:pPr>
      <w:r>
        <w:pict w14:anchorId="089FA2AC">
          <v:shape id="_x0000_i1088" type="#_x0000_t75" style="width:482.25pt;height:308.95pt">
            <v:imagedata r:id="rId67" o:title="34" gain="1.25" blacklevel="-3277f"/>
          </v:shape>
        </w:pict>
      </w:r>
    </w:p>
    <w:p w14:paraId="6ABFA7A0" w14:textId="77777777"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99" w:name="_Ref220740048"/>
      <w:bookmarkStart w:id="300" w:name="_Toc82691979"/>
      <w:r w:rsidR="00476E1D">
        <w:rPr>
          <w:noProof/>
        </w:rPr>
        <w:t>10</w:t>
      </w:r>
      <w:bookmarkEnd w:id="299"/>
      <w:r w:rsidRPr="007B2273">
        <w:fldChar w:fldCharType="end"/>
      </w:r>
      <w:r w:rsidRPr="007B2273">
        <w:t>. Информационная панель</w:t>
      </w:r>
      <w:bookmarkEnd w:id="300"/>
    </w:p>
    <w:p w14:paraId="558E919F" w14:textId="77777777" w:rsidR="005154AF" w:rsidRPr="007B2273" w:rsidRDefault="005154AF" w:rsidP="005154AF">
      <w:pPr>
        <w:pStyle w:val="ASFKNormal"/>
      </w:pPr>
      <w:r w:rsidRPr="007B2273">
        <w:t>Типичный список закладок информационной панели:</w:t>
      </w:r>
    </w:p>
    <w:p w14:paraId="59755B33" w14:textId="77777777" w:rsidR="005154AF" w:rsidRPr="007B2273" w:rsidRDefault="004803D6" w:rsidP="005154AF">
      <w:pPr>
        <w:pStyle w:val="ASFKListmark2"/>
      </w:pPr>
      <w:r>
        <w:t>«</w:t>
      </w:r>
      <w:r w:rsidR="005154AF" w:rsidRPr="007B2273">
        <w:t>Содержание</w:t>
      </w:r>
      <w:r>
        <w:t>»</w:t>
      </w:r>
      <w:r w:rsidR="005154AF" w:rsidRPr="007B2273">
        <w:t xml:space="preserve"> (отображается основное содержание выделенного документа);</w:t>
      </w:r>
    </w:p>
    <w:p w14:paraId="06389696" w14:textId="77777777" w:rsidR="005154AF" w:rsidRPr="007B2273" w:rsidRDefault="004803D6" w:rsidP="005154AF">
      <w:pPr>
        <w:pStyle w:val="ASFKListmark2"/>
      </w:pPr>
      <w:r>
        <w:t>«</w:t>
      </w:r>
      <w:r w:rsidR="005154AF" w:rsidRPr="007B2273">
        <w:t>Подписи</w:t>
      </w:r>
      <w:r>
        <w:t>»</w:t>
      </w:r>
      <w:r w:rsidR="005154AF" w:rsidRPr="007B2273">
        <w:t xml:space="preserve"> (отображается информация об </w:t>
      </w:r>
      <w:r w:rsidR="0054549C">
        <w:t>ЭП</w:t>
      </w:r>
      <w:r w:rsidR="005154AF" w:rsidRPr="007B2273">
        <w:t>, если текущий документ был по</w:t>
      </w:r>
      <w:r w:rsidR="005154AF" w:rsidRPr="005154AF">
        <w:t>д</w:t>
      </w:r>
      <w:r w:rsidR="005154AF" w:rsidRPr="007B2273">
        <w:t>писан);</w:t>
      </w:r>
    </w:p>
    <w:p w14:paraId="43F5B0EA" w14:textId="77777777" w:rsidR="005154AF" w:rsidRPr="007B2273" w:rsidRDefault="004803D6" w:rsidP="005154AF">
      <w:pPr>
        <w:pStyle w:val="ASFKListmark2"/>
      </w:pPr>
      <w:r>
        <w:t>«</w:t>
      </w:r>
      <w:r w:rsidR="005154AF" w:rsidRPr="007B2273">
        <w:t>Атрибуты</w:t>
      </w:r>
      <w:r>
        <w:t>»</w:t>
      </w:r>
      <w:r w:rsidR="005154AF" w:rsidRPr="007B2273">
        <w:t xml:space="preserve"> (отображается текущий статус документа, а также дополнительная информация);</w:t>
      </w:r>
    </w:p>
    <w:p w14:paraId="4390D23B" w14:textId="77777777" w:rsidR="005154AF" w:rsidRPr="007B2273" w:rsidRDefault="004803D6" w:rsidP="005154AF">
      <w:pPr>
        <w:pStyle w:val="ASFKListmark2"/>
      </w:pPr>
      <w:r>
        <w:t>«</w:t>
      </w:r>
      <w:r w:rsidR="005154AF" w:rsidRPr="007B2273">
        <w:t>Транспортная история</w:t>
      </w:r>
      <w:r>
        <w:t>»</w:t>
      </w:r>
      <w:r w:rsidR="005154AF" w:rsidRPr="007B2273">
        <w:t xml:space="preserve"> (отображается информация об отправке и/или получении документа на узлах приема/передачи, которые были зафиксированы транспор</w:t>
      </w:r>
      <w:r w:rsidR="005154AF" w:rsidRPr="005154AF">
        <w:t>т</w:t>
      </w:r>
      <w:r w:rsidR="005154AF" w:rsidRPr="007B2273">
        <w:t>ным модулем СУФД).</w:t>
      </w:r>
    </w:p>
    <w:p w14:paraId="25DDF761" w14:textId="77777777" w:rsidR="005154AF" w:rsidRPr="007B2273" w:rsidRDefault="005154AF" w:rsidP="005154AF">
      <w:pPr>
        <w:pStyle w:val="1"/>
      </w:pPr>
      <w:bookmarkStart w:id="301" w:name="_Toc409448803"/>
      <w:bookmarkStart w:id="302" w:name="_Toc410656143"/>
      <w:bookmarkStart w:id="303" w:name="_Toc421009340"/>
      <w:bookmarkStart w:id="304" w:name="_Ref422834569"/>
      <w:bookmarkStart w:id="305" w:name="_Toc82691617"/>
      <w:bookmarkEnd w:id="2"/>
      <w:bookmarkEnd w:id="3"/>
      <w:bookmarkEnd w:id="4"/>
      <w:bookmarkEnd w:id="5"/>
      <w:bookmarkEnd w:id="200"/>
      <w:bookmarkEnd w:id="201"/>
      <w:bookmarkEnd w:id="202"/>
      <w:bookmarkEnd w:id="203"/>
      <w:r w:rsidRPr="007B2273">
        <w:lastRenderedPageBreak/>
        <w:t>Описание операций и экранных форм</w:t>
      </w:r>
      <w:bookmarkEnd w:id="301"/>
      <w:bookmarkEnd w:id="302"/>
      <w:bookmarkEnd w:id="303"/>
      <w:bookmarkEnd w:id="304"/>
      <w:bookmarkEnd w:id="305"/>
    </w:p>
    <w:p w14:paraId="4F6804D3" w14:textId="77777777" w:rsidR="005154AF" w:rsidRPr="007B2273" w:rsidRDefault="005154AF" w:rsidP="005154AF">
      <w:pPr>
        <w:pStyle w:val="ASFKNormal"/>
      </w:pPr>
      <w:bookmarkStart w:id="306" w:name="_Toc132630622"/>
      <w:bookmarkStart w:id="307" w:name="_Toc132630657"/>
      <w:bookmarkStart w:id="308" w:name="_Toc132630627"/>
      <w:bookmarkStart w:id="309" w:name="_Toc132630662"/>
      <w:bookmarkStart w:id="310" w:name="_Toc221011479"/>
      <w:bookmarkStart w:id="311" w:name="_Toc221012180"/>
      <w:bookmarkStart w:id="312" w:name="_Toc225934571"/>
      <w:bookmarkEnd w:id="306"/>
      <w:bookmarkEnd w:id="307"/>
      <w:bookmarkEnd w:id="308"/>
      <w:bookmarkEnd w:id="309"/>
      <w:r w:rsidRPr="007B2273">
        <w:t>Описание стандартных операций над документами (создание, импорт, редактирование, просмотр, документарный контроль, подп</w:t>
      </w:r>
      <w:r w:rsidRPr="00726330">
        <w:t>и</w:t>
      </w:r>
      <w:r w:rsidRPr="007B2273">
        <w:t xml:space="preserve">сание, отправка) и порядка работы с исходящими и входящими документами приведено в </w:t>
      </w:r>
      <w:r w:rsidR="00B634D0" w:rsidRPr="00BA3307">
        <w:t>обучающих материалах</w:t>
      </w:r>
      <w:r w:rsidRPr="007B2273">
        <w:t xml:space="preserve"> </w:t>
      </w:r>
      <w:r w:rsidR="00B634D0">
        <w:t>«Основные принципы работы с ППО СУФД»</w:t>
      </w:r>
      <w:r w:rsidR="004803D6">
        <w:t>»</w:t>
      </w:r>
      <w:r w:rsidRPr="007B2273">
        <w:t>. В зависимости от типа документа набор доступных стандартных операций и порядок его обработки могут различат</w:t>
      </w:r>
      <w:r w:rsidRPr="00726330">
        <w:t>ь</w:t>
      </w:r>
      <w:r w:rsidRPr="007B2273">
        <w:t>ся.</w:t>
      </w:r>
    </w:p>
    <w:p w14:paraId="648E0285" w14:textId="77777777" w:rsidR="00B634D0" w:rsidRPr="00424CF0" w:rsidRDefault="00B634D0" w:rsidP="00B634D0">
      <w:pPr>
        <w:pStyle w:val="ASFKNormal"/>
      </w:pPr>
      <w:bookmarkStart w:id="313" w:name="_Toc225934605"/>
      <w:bookmarkStart w:id="314" w:name="_Toc232827353"/>
      <w:bookmarkStart w:id="315" w:name="_Toc409448819"/>
      <w:bookmarkStart w:id="316" w:name="_Toc410656159"/>
      <w:bookmarkStart w:id="317" w:name="_Toc421009357"/>
      <w:bookmarkStart w:id="318" w:name="_Toc221011512"/>
      <w:bookmarkStart w:id="319" w:name="_Toc221012212"/>
      <w:bookmarkEnd w:id="310"/>
      <w:bookmarkEnd w:id="311"/>
      <w:bookmarkEnd w:id="312"/>
      <w:r w:rsidRPr="00AB7803">
        <w:t xml:space="preserve">Ниже представлены описания экранных форм </w:t>
      </w:r>
      <w:r>
        <w:t xml:space="preserve">электронных </w:t>
      </w:r>
      <w:r w:rsidRPr="00AB7803">
        <w:t xml:space="preserve">документов, используемых в АРМ </w:t>
      </w:r>
      <w:r>
        <w:t>НУБП</w:t>
      </w:r>
      <w:r w:rsidRPr="00AB7803">
        <w:t>, и доступны</w:t>
      </w:r>
      <w:r>
        <w:t>е</w:t>
      </w:r>
      <w:r w:rsidRPr="00AB7803">
        <w:t xml:space="preserve"> операци</w:t>
      </w:r>
      <w:r>
        <w:t>и</w:t>
      </w:r>
      <w:r w:rsidRPr="00AB7803">
        <w:t xml:space="preserve"> над ними. Все экранные формы документов содержат</w:t>
      </w:r>
      <w:r>
        <w:t xml:space="preserve"> стандартные</w:t>
      </w:r>
      <w:r w:rsidRPr="00AB7803">
        <w:t xml:space="preserve"> закладки </w:t>
      </w:r>
      <w:r>
        <w:t>«</w:t>
      </w:r>
      <w:r w:rsidRPr="00AB7803">
        <w:t>Системные атрибуты</w:t>
      </w:r>
      <w:r>
        <w:t>» и</w:t>
      </w:r>
      <w:r w:rsidRPr="00AB7803">
        <w:t xml:space="preserve"> </w:t>
      </w:r>
      <w:r>
        <w:t>«</w:t>
      </w:r>
      <w:r w:rsidRPr="00AB7803">
        <w:t>Протоколы</w:t>
      </w:r>
      <w:r>
        <w:t>»</w:t>
      </w:r>
      <w:r w:rsidRPr="00AB7803">
        <w:t>, о</w:t>
      </w:r>
      <w:r>
        <w:t xml:space="preserve">писания которых приведены в </w:t>
      </w:r>
      <w:r w:rsidRPr="00BA3307">
        <w:t>обучающих материалах</w:t>
      </w:r>
      <w:r w:rsidRPr="00AB7803">
        <w:t xml:space="preserve"> </w:t>
      </w:r>
      <w:r>
        <w:t>«</w:t>
      </w:r>
      <w:r w:rsidRPr="00813A21">
        <w:t>Основные принципы работы с ППО СУФД</w:t>
      </w:r>
      <w:r>
        <w:t>»</w:t>
      </w:r>
      <w:r w:rsidRPr="00AB7803">
        <w:t xml:space="preserve">, поэтому в данном </w:t>
      </w:r>
      <w:r>
        <w:t>документе</w:t>
      </w:r>
      <w:r w:rsidRPr="008A53DE">
        <w:t xml:space="preserve"> </w:t>
      </w:r>
      <w:r>
        <w:t>рассматриваются</w:t>
      </w:r>
      <w:r w:rsidRPr="008A53DE">
        <w:t xml:space="preserve"> только </w:t>
      </w:r>
      <w:r>
        <w:t>оригинальные</w:t>
      </w:r>
      <w:r w:rsidRPr="008A53DE">
        <w:t xml:space="preserve"> закладки, которые содержат</w:t>
      </w:r>
      <w:r>
        <w:t>ся</w:t>
      </w:r>
      <w:r w:rsidRPr="008A53DE">
        <w:t xml:space="preserve"> </w:t>
      </w:r>
      <w:r>
        <w:t>в описываемых экранных формах</w:t>
      </w:r>
      <w:r w:rsidRPr="00AB7803">
        <w:t>.</w:t>
      </w:r>
    </w:p>
    <w:p w14:paraId="3703896D" w14:textId="77777777" w:rsidR="005154AF" w:rsidRPr="007B2273" w:rsidRDefault="005154AF" w:rsidP="005154AF">
      <w:pPr>
        <w:pStyle w:val="21"/>
      </w:pPr>
      <w:bookmarkStart w:id="320" w:name="_Toc82691618"/>
      <w:r w:rsidRPr="007B2273">
        <w:t xml:space="preserve">Группа документов </w:t>
      </w:r>
      <w:r w:rsidR="004803D6">
        <w:t>«</w:t>
      </w:r>
      <w:r w:rsidRPr="007B2273">
        <w:t>Регистрация и учет обязательств</w:t>
      </w:r>
      <w:bookmarkEnd w:id="313"/>
      <w:bookmarkEnd w:id="314"/>
      <w:r w:rsidR="004803D6">
        <w:t>»</w:t>
      </w:r>
      <w:bookmarkEnd w:id="315"/>
      <w:bookmarkEnd w:id="316"/>
      <w:bookmarkEnd w:id="317"/>
      <w:bookmarkEnd w:id="320"/>
    </w:p>
    <w:p w14:paraId="1DBBDDA9" w14:textId="77777777" w:rsidR="005154AF" w:rsidRPr="0018320D" w:rsidRDefault="005154AF" w:rsidP="0018320D">
      <w:pPr>
        <w:pStyle w:val="32"/>
      </w:pPr>
      <w:bookmarkStart w:id="321" w:name="_Toc225934606"/>
      <w:bookmarkStart w:id="322" w:name="_Toc232827354"/>
      <w:bookmarkStart w:id="323" w:name="_Toc277578889"/>
      <w:bookmarkStart w:id="324" w:name="_Ref279764745"/>
      <w:bookmarkStart w:id="325" w:name="_Ref306103097"/>
      <w:bookmarkStart w:id="326" w:name="_Ref319571192"/>
      <w:bookmarkStart w:id="327" w:name="_Ref359522680"/>
      <w:bookmarkStart w:id="328" w:name="_Ref365554575"/>
      <w:bookmarkStart w:id="329" w:name="_Ref368506029"/>
      <w:bookmarkStart w:id="330" w:name="_Ref368506117"/>
      <w:bookmarkStart w:id="331" w:name="_Ref369717977"/>
      <w:bookmarkStart w:id="332" w:name="_Ref370222905"/>
      <w:bookmarkStart w:id="333" w:name="_Ref373251541"/>
      <w:bookmarkStart w:id="334" w:name="_Ref377404598"/>
      <w:bookmarkStart w:id="335" w:name="_Ref378697986"/>
      <w:bookmarkStart w:id="336" w:name="_Ref383775963"/>
      <w:bookmarkStart w:id="337" w:name="_Ref406593494"/>
      <w:bookmarkStart w:id="338" w:name="_Toc409448820"/>
      <w:bookmarkStart w:id="339" w:name="_Toc410656160"/>
      <w:bookmarkStart w:id="340" w:name="_Ref420921219"/>
      <w:bookmarkStart w:id="341" w:name="_Toc421009358"/>
      <w:bookmarkStart w:id="342" w:name="_Ref436664416"/>
      <w:bookmarkStart w:id="343" w:name="_Ref437423235"/>
      <w:bookmarkStart w:id="344" w:name="_Ref449344227"/>
      <w:bookmarkStart w:id="345" w:name="_Ref474403852"/>
      <w:bookmarkStart w:id="346" w:name="_Ref502219159"/>
      <w:bookmarkStart w:id="347" w:name="_Ref505098745"/>
      <w:bookmarkStart w:id="348" w:name="_Ref513120483"/>
      <w:bookmarkStart w:id="349" w:name="_Ref515025071"/>
      <w:bookmarkStart w:id="350" w:name="_Ref523328854"/>
      <w:bookmarkStart w:id="351" w:name="_Ref3193267"/>
      <w:bookmarkStart w:id="352" w:name="_Ref4488428"/>
      <w:bookmarkStart w:id="353" w:name="_Ref35263763"/>
      <w:bookmarkStart w:id="354" w:name="_Ref40708628"/>
      <w:bookmarkStart w:id="355" w:name="_Ref51586954"/>
      <w:bookmarkStart w:id="356" w:name="_Ref68857006"/>
      <w:bookmarkStart w:id="357" w:name="_Toc82691619"/>
      <w:r w:rsidRPr="0018320D">
        <w:t>Заявка на кассовый расход</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p>
    <w:p w14:paraId="4B3365AD" w14:textId="77777777" w:rsidR="005154AF" w:rsidRPr="007B2273" w:rsidRDefault="005154AF" w:rsidP="005154AF">
      <w:pPr>
        <w:pStyle w:val="ASFKNormal"/>
      </w:pPr>
      <w:r w:rsidRPr="007B2273">
        <w:t>При необходимости осуществления кассового расхода (оплате товаров, работ, услуг и исполнении обязательств по исполнительному листу) бюджетополучатель формирует док</w:t>
      </w:r>
      <w:r w:rsidRPr="005154AF">
        <w:t>у</w:t>
      </w:r>
      <w:r w:rsidRPr="007B2273">
        <w:t xml:space="preserve">мент </w:t>
      </w:r>
      <w:r w:rsidR="004803D6">
        <w:t>«</w:t>
      </w:r>
      <w:r w:rsidRPr="007B2273">
        <w:t>Заявка на кассовый расход</w:t>
      </w:r>
      <w:r w:rsidR="004803D6">
        <w:t>»</w:t>
      </w:r>
      <w:r w:rsidRPr="007B2273">
        <w:t>, которая содержит данные, необходимые для выполнения контроля и формирования платежного поручения. Информацией для ввода новых заявок служат договора с поставщиками (госконтракты), и бюджетные обязательства, исполнител</w:t>
      </w:r>
      <w:r w:rsidRPr="005154AF">
        <w:t>ь</w:t>
      </w:r>
      <w:r w:rsidRPr="007B2273">
        <w:t>ные листы.</w:t>
      </w:r>
    </w:p>
    <w:p w14:paraId="0DD06A0E" w14:textId="77777777" w:rsidR="005154AF" w:rsidRPr="007B2273" w:rsidRDefault="005154AF" w:rsidP="005154AF">
      <w:pPr>
        <w:pStyle w:val="ASFKNormal"/>
      </w:pPr>
      <w:r w:rsidRPr="007B2273">
        <w:t>Заявка на кассовый расход формируется АУ и БУ и направляется в ТОФК, где открыт лицевой счет клиента на АУ и БУ.</w:t>
      </w:r>
    </w:p>
    <w:p w14:paraId="0F814426" w14:textId="77777777" w:rsidR="005154AF" w:rsidRPr="007B2273" w:rsidRDefault="005154AF" w:rsidP="005154AF">
      <w:pPr>
        <w:pStyle w:val="ASFKNormal"/>
      </w:pPr>
      <w:r w:rsidRPr="007B2273">
        <w:t>ПБС (АИФ, ФО), обслуживаемый через ОФК, передает документ в ОФК в электронном (через АРМ СУФД) или бумажном (через оперзал ОФК) виде. Соответственно порядок о</w:t>
      </w:r>
      <w:r w:rsidRPr="005154AF">
        <w:t>б</w:t>
      </w:r>
      <w:r w:rsidRPr="007B2273">
        <w:t>р</w:t>
      </w:r>
      <w:r w:rsidRPr="00726330">
        <w:t>а</w:t>
      </w:r>
      <w:r w:rsidRPr="007B2273">
        <w:t>ботки документа в СУФД следующий:</w:t>
      </w:r>
    </w:p>
    <w:p w14:paraId="6D202DF5" w14:textId="77777777" w:rsidR="005154AF" w:rsidRPr="007B2273" w:rsidRDefault="00600EFF" w:rsidP="005154AF">
      <w:pPr>
        <w:pStyle w:val="ASFKListmark1"/>
      </w:pPr>
      <w:r>
        <w:t>д</w:t>
      </w:r>
      <w:r w:rsidR="005154AF" w:rsidRPr="007B2273">
        <w:t>окумент вво</w:t>
      </w:r>
      <w:r>
        <w:t>дится на АРМ клиента на АУ и БУ;</w:t>
      </w:r>
    </w:p>
    <w:p w14:paraId="06900D23" w14:textId="77777777" w:rsidR="005154AF" w:rsidRPr="007B2273" w:rsidRDefault="00600EFF" w:rsidP="005154AF">
      <w:pPr>
        <w:pStyle w:val="ASFKListmark1"/>
      </w:pPr>
      <w:r>
        <w:t>с</w:t>
      </w:r>
      <w:r w:rsidR="005154AF" w:rsidRPr="007B2273">
        <w:t xml:space="preserve"> АРМ клиента документ доставляется в учетную систему УФК.</w:t>
      </w:r>
    </w:p>
    <w:p w14:paraId="5F54B860" w14:textId="77777777" w:rsidR="005154AF" w:rsidRPr="007B2273" w:rsidRDefault="005154AF" w:rsidP="005154AF">
      <w:pPr>
        <w:pStyle w:val="ASFKNormal"/>
      </w:pPr>
      <w:r w:rsidRPr="007B2273">
        <w:t xml:space="preserve">Для визуализации связи между документом </w:t>
      </w:r>
      <w:r w:rsidR="004803D6">
        <w:t>«</w:t>
      </w:r>
      <w:r w:rsidRPr="007B2273">
        <w:t>Заявка на кассовый расход</w:t>
      </w:r>
      <w:r w:rsidR="004803D6">
        <w:t>»</w:t>
      </w:r>
      <w:r w:rsidRPr="007B2273">
        <w:t xml:space="preserve"> и документ</w:t>
      </w:r>
      <w:r w:rsidRPr="005154AF">
        <w:t>а</w:t>
      </w:r>
      <w:r w:rsidRPr="007B2273">
        <w:t xml:space="preserve">ми </w:t>
      </w:r>
      <w:r w:rsidR="004803D6">
        <w:t>«</w:t>
      </w:r>
      <w:r w:rsidRPr="007B2273">
        <w:t>Заявка на кассовый расход (сокращенная)</w:t>
      </w:r>
      <w:r w:rsidR="004803D6">
        <w:t>»</w:t>
      </w:r>
      <w:r w:rsidRPr="007B2273">
        <w:t xml:space="preserve">, </w:t>
      </w:r>
      <w:r w:rsidR="004803D6">
        <w:t>«</w:t>
      </w:r>
      <w:r w:rsidRPr="007B2273">
        <w:t>Заявка на получение наличных денег</w:t>
      </w:r>
      <w:r w:rsidR="004803D6">
        <w:t>»</w:t>
      </w:r>
      <w:r w:rsidRPr="007B2273">
        <w:t xml:space="preserve">, </w:t>
      </w:r>
      <w:r w:rsidR="004803D6">
        <w:t>«</w:t>
      </w:r>
      <w:r w:rsidRPr="007B2273">
        <w:t>З</w:t>
      </w:r>
      <w:r w:rsidRPr="005154AF">
        <w:t>а</w:t>
      </w:r>
      <w:r w:rsidRPr="007B2273">
        <w:t>явка на получение денежных средств, перечисляемых на карту</w:t>
      </w:r>
      <w:r w:rsidR="004803D6">
        <w:t>»</w:t>
      </w:r>
      <w:r w:rsidRPr="007B2273">
        <w:t xml:space="preserve">, </w:t>
      </w:r>
      <w:r w:rsidR="004803D6">
        <w:t>«</w:t>
      </w:r>
      <w:r w:rsidRPr="007B2273">
        <w:t>Сведения о принятом бюджетном обязательстве</w:t>
      </w:r>
      <w:r w:rsidR="004803D6">
        <w:t>»</w:t>
      </w:r>
      <w:r w:rsidRPr="007B2273">
        <w:t xml:space="preserve">, </w:t>
      </w:r>
      <w:r w:rsidR="004803D6">
        <w:t>«</w:t>
      </w:r>
      <w:r w:rsidRPr="007B2273">
        <w:t>Заявка на внесение изменений в обязательство</w:t>
      </w:r>
      <w:r w:rsidR="004803D6">
        <w:t>»</w:t>
      </w:r>
      <w:r w:rsidRPr="007B2273">
        <w:t xml:space="preserve"> и </w:t>
      </w:r>
      <w:r w:rsidR="004803D6">
        <w:t>«</w:t>
      </w:r>
      <w:r w:rsidRPr="007B2273">
        <w:t>Заявка на перерегистрацию бюджетного обязательства</w:t>
      </w:r>
      <w:r w:rsidR="004803D6">
        <w:t>»</w:t>
      </w:r>
      <w:r w:rsidRPr="007B2273">
        <w:t xml:space="preserve"> в </w:t>
      </w:r>
      <w:r w:rsidR="00BF6936">
        <w:t>ППО СУФД АСФК</w:t>
      </w:r>
      <w:r w:rsidRPr="007B2273">
        <w:t xml:space="preserve"> на ЭФ списка док</w:t>
      </w:r>
      <w:r w:rsidRPr="005154AF">
        <w:t>у</w:t>
      </w:r>
      <w:r w:rsidRPr="007B2273">
        <w:t xml:space="preserve">ментов </w:t>
      </w:r>
      <w:r w:rsidR="004803D6">
        <w:t>«</w:t>
      </w:r>
      <w:r w:rsidRPr="007B2273">
        <w:t>Заявка на кассовый расход</w:t>
      </w:r>
      <w:r w:rsidR="004803D6">
        <w:t>»</w:t>
      </w:r>
      <w:r w:rsidRPr="007B2273">
        <w:t xml:space="preserve"> (рис. </w:t>
      </w:r>
      <w:r w:rsidRPr="007B2273">
        <w:fldChar w:fldCharType="begin"/>
      </w:r>
      <w:r w:rsidRPr="007B2273">
        <w:instrText xml:space="preserve"> REF _Ref225230353 \h  \* MERGEFORMAT </w:instrText>
      </w:r>
      <w:r w:rsidRPr="007B2273">
        <w:fldChar w:fldCharType="separate"/>
      </w:r>
      <w:r w:rsidR="00476E1D">
        <w:t>11</w:t>
      </w:r>
      <w:r w:rsidRPr="007B2273">
        <w:fldChar w:fldCharType="end"/>
      </w:r>
      <w:r w:rsidRPr="007B2273">
        <w:t xml:space="preserve">) расположена отдельная вкладка </w:t>
      </w:r>
      <w:r w:rsidR="004803D6">
        <w:t>«</w:t>
      </w:r>
      <w:r w:rsidRPr="007B2273">
        <w:t>Связа</w:t>
      </w:r>
      <w:r w:rsidRPr="00726330">
        <w:t>н</w:t>
      </w:r>
      <w:r w:rsidRPr="007B2273">
        <w:t>ные документы</w:t>
      </w:r>
      <w:r w:rsidR="004803D6">
        <w:t>»</w:t>
      </w:r>
      <w:r w:rsidRPr="007B2273">
        <w:t>, в которой отражен список связанных документов. Табличное поле, отобр</w:t>
      </w:r>
      <w:r w:rsidRPr="005154AF">
        <w:t>а</w:t>
      </w:r>
      <w:r w:rsidRPr="007B2273">
        <w:t>жающее этот список, содержит следующие реквизиты связанных документов:</w:t>
      </w:r>
    </w:p>
    <w:p w14:paraId="503231B6" w14:textId="77777777" w:rsidR="005154AF" w:rsidRPr="007B2273" w:rsidRDefault="005154AF" w:rsidP="005154AF">
      <w:pPr>
        <w:pStyle w:val="ASFKListmark1"/>
      </w:pPr>
      <w:r w:rsidRPr="007B2273">
        <w:t>Тип документа;</w:t>
      </w:r>
    </w:p>
    <w:p w14:paraId="30A9F01B" w14:textId="77777777" w:rsidR="005154AF" w:rsidRPr="007B2273" w:rsidRDefault="005154AF" w:rsidP="005154AF">
      <w:pPr>
        <w:pStyle w:val="ASFKListmark1"/>
      </w:pPr>
      <w:r w:rsidRPr="007B2273">
        <w:t>Номер;</w:t>
      </w:r>
    </w:p>
    <w:p w14:paraId="026CFF40" w14:textId="77777777" w:rsidR="005154AF" w:rsidRPr="007B2273" w:rsidRDefault="005154AF" w:rsidP="005154AF">
      <w:pPr>
        <w:pStyle w:val="ASFKListmark1"/>
      </w:pPr>
      <w:r w:rsidRPr="007B2273">
        <w:t>От (дата);</w:t>
      </w:r>
    </w:p>
    <w:p w14:paraId="2A88D9A6" w14:textId="77777777" w:rsidR="005154AF" w:rsidRPr="007B2273" w:rsidRDefault="005154AF" w:rsidP="005154AF">
      <w:pPr>
        <w:pStyle w:val="ASFKListmark1"/>
      </w:pPr>
      <w:r w:rsidRPr="007B2273">
        <w:t>Глава по БК;</w:t>
      </w:r>
    </w:p>
    <w:p w14:paraId="5F126CE7" w14:textId="77777777" w:rsidR="005154AF" w:rsidRPr="007B2273" w:rsidRDefault="005154AF" w:rsidP="005154AF">
      <w:pPr>
        <w:pStyle w:val="ASFKListmark1"/>
      </w:pPr>
      <w:r w:rsidRPr="007B2273">
        <w:t>Сумма в валюте БО;</w:t>
      </w:r>
    </w:p>
    <w:p w14:paraId="60E8C237" w14:textId="77777777" w:rsidR="005154AF" w:rsidRPr="007B2273" w:rsidRDefault="005154AF" w:rsidP="005154AF">
      <w:pPr>
        <w:pStyle w:val="ASFKListmark1"/>
      </w:pPr>
      <w:r w:rsidRPr="007B2273">
        <w:t>Наименование контрагента;</w:t>
      </w:r>
    </w:p>
    <w:p w14:paraId="5C6FB230" w14:textId="77777777" w:rsidR="005154AF" w:rsidRPr="007B2273" w:rsidRDefault="005154AF" w:rsidP="005154AF">
      <w:pPr>
        <w:pStyle w:val="ASFKListmark1"/>
      </w:pPr>
      <w:r w:rsidRPr="007B2273">
        <w:t>Статус.</w:t>
      </w:r>
    </w:p>
    <w:p w14:paraId="4413BF18" w14:textId="77777777" w:rsidR="005154AF" w:rsidRPr="00D8531C" w:rsidRDefault="005154AF" w:rsidP="005154AF">
      <w:pPr>
        <w:pStyle w:val="ASFKNormal"/>
      </w:pPr>
      <w:r w:rsidRPr="007B2273">
        <w:t> Пользователь может самостоятельно настраивать состав реквизитов связанных док</w:t>
      </w:r>
      <w:r w:rsidRPr="005154AF">
        <w:t>у</w:t>
      </w:r>
      <w:r w:rsidRPr="007B2273">
        <w:t>ментов, отображаемых в списке. Также возможно выполнение операции перехода из ЭФ д</w:t>
      </w:r>
      <w:r w:rsidRPr="005154AF">
        <w:t>о</w:t>
      </w:r>
      <w:r w:rsidRPr="00D8531C">
        <w:t xml:space="preserve">кумента </w:t>
      </w:r>
      <w:r w:rsidR="004803D6">
        <w:t>«</w:t>
      </w:r>
      <w:r w:rsidRPr="00D8531C">
        <w:t>Заявка на кассовый расход</w:t>
      </w:r>
      <w:r w:rsidR="004803D6">
        <w:t>»</w:t>
      </w:r>
      <w:r w:rsidRPr="00D8531C">
        <w:t xml:space="preserve"> к ЭФ связанного документа.</w:t>
      </w:r>
    </w:p>
    <w:p w14:paraId="4496C586" w14:textId="77777777" w:rsidR="005154AF" w:rsidRPr="00D8531C" w:rsidRDefault="005154AF" w:rsidP="005154AF">
      <w:pPr>
        <w:pStyle w:val="ASFKNormal"/>
      </w:pPr>
      <w:r w:rsidRPr="00D8531C">
        <w:lastRenderedPageBreak/>
        <w:t xml:space="preserve">Для работы с документами </w:t>
      </w:r>
      <w:r w:rsidR="004803D6">
        <w:t>«</w:t>
      </w:r>
      <w:r w:rsidRPr="00D8531C">
        <w:t>Заявка на кассовый расход</w:t>
      </w:r>
      <w:r w:rsidR="004803D6">
        <w:t>»</w:t>
      </w:r>
      <w:r w:rsidRPr="00D8531C">
        <w:t xml:space="preserve"> следует перейти в пункт меню </w:t>
      </w:r>
      <w:r w:rsidR="004803D6">
        <w:t>«</w:t>
      </w:r>
      <w:r w:rsidRPr="00D8531C">
        <w:t>Документы – Регистрация и учет обязательств – Заявки на платеж – Заявка на кассовый расход</w:t>
      </w:r>
      <w:r w:rsidR="004803D6">
        <w:t>»</w:t>
      </w:r>
      <w:r w:rsidRPr="00D8531C">
        <w:t>. Откроется ЭФ списка документов, представленная на рисунке </w:t>
      </w:r>
      <w:r w:rsidRPr="00D8531C">
        <w:fldChar w:fldCharType="begin"/>
      </w:r>
      <w:r w:rsidRPr="00D8531C">
        <w:instrText xml:space="preserve"> REF _Ref225230353 \h  \* MERGEFORMAT </w:instrText>
      </w:r>
      <w:r w:rsidRPr="00D8531C">
        <w:fldChar w:fldCharType="separate"/>
      </w:r>
      <w:r w:rsidR="00476E1D">
        <w:t>11</w:t>
      </w:r>
      <w:r w:rsidRPr="00D8531C">
        <w:fldChar w:fldCharType="end"/>
      </w:r>
      <w:r w:rsidRPr="00D8531C">
        <w:t>.</w:t>
      </w:r>
    </w:p>
    <w:p w14:paraId="67247C4B" w14:textId="77777777" w:rsidR="005154AF" w:rsidRPr="007B2273" w:rsidRDefault="00476E1D" w:rsidP="005154AF">
      <w:pPr>
        <w:pStyle w:val="ASFKFigure"/>
      </w:pPr>
      <w:r>
        <w:pict w14:anchorId="6F306258">
          <v:shape id="_x0000_i1089" type="#_x0000_t75" style="width:475.55pt;height:180pt">
            <v:imagedata r:id="rId68" o:title="НУБП"/>
          </v:shape>
        </w:pict>
      </w:r>
    </w:p>
    <w:p w14:paraId="7DC1488C" w14:textId="77777777"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358" w:name="_Ref225230353"/>
      <w:bookmarkStart w:id="359" w:name="_Toc82691980"/>
      <w:r w:rsidR="00476E1D">
        <w:rPr>
          <w:noProof/>
        </w:rPr>
        <w:t>11</w:t>
      </w:r>
      <w:bookmarkEnd w:id="358"/>
      <w:r w:rsidRPr="007B2273">
        <w:fldChar w:fldCharType="end"/>
      </w:r>
      <w:r w:rsidRPr="007B2273">
        <w:t xml:space="preserve">. ЭФ списка документов </w:t>
      </w:r>
      <w:r w:rsidR="004803D6">
        <w:t>«</w:t>
      </w:r>
      <w:r w:rsidRPr="007B2273">
        <w:t>Заявка на кассовый расход</w:t>
      </w:r>
      <w:r w:rsidR="004803D6">
        <w:t>»</w:t>
      </w:r>
      <w:bookmarkEnd w:id="359"/>
    </w:p>
    <w:p w14:paraId="7B0913FF" w14:textId="77777777" w:rsidR="005154AF" w:rsidRPr="007B2273" w:rsidRDefault="00476E1D" w:rsidP="005154AF">
      <w:pPr>
        <w:pStyle w:val="ASFKFigure"/>
      </w:pPr>
      <w:r>
        <w:pict w14:anchorId="2E39BD36">
          <v:shape id="_x0000_i1090" type="#_x0000_t75" style="width:331.55pt;height:237.75pt">
            <v:imagedata r:id="rId69" o:title="1"/>
          </v:shape>
        </w:pict>
      </w:r>
    </w:p>
    <w:p w14:paraId="265128A1" w14:textId="77777777"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360" w:name="_Ref373344979"/>
      <w:bookmarkStart w:id="361" w:name="_Toc82691981"/>
      <w:r w:rsidR="00476E1D">
        <w:rPr>
          <w:noProof/>
        </w:rPr>
        <w:t>12</w:t>
      </w:r>
      <w:bookmarkEnd w:id="360"/>
      <w:r w:rsidRPr="007B2273">
        <w:fldChar w:fldCharType="end"/>
      </w:r>
      <w:r w:rsidRPr="007B2273">
        <w:t xml:space="preserve">. Фрагмент ЭФ списка документов </w:t>
      </w:r>
      <w:r w:rsidR="004803D6">
        <w:t>«</w:t>
      </w:r>
      <w:r w:rsidRPr="007B2273">
        <w:t>Заявка на кассовый расход</w:t>
      </w:r>
      <w:r w:rsidR="004803D6">
        <w:t>»</w:t>
      </w:r>
      <w:r w:rsidRPr="007B2273">
        <w:t xml:space="preserve"> с полем </w:t>
      </w:r>
      <w:r w:rsidR="004803D6">
        <w:t>«</w:t>
      </w:r>
      <w:r w:rsidRPr="007B2273">
        <w:t>Признак ЭДО</w:t>
      </w:r>
      <w:r w:rsidR="004803D6">
        <w:t>»</w:t>
      </w:r>
      <w:r w:rsidRPr="007B2273">
        <w:t xml:space="preserve"> в скроллере</w:t>
      </w:r>
      <w:bookmarkEnd w:id="361"/>
    </w:p>
    <w:p w14:paraId="1290803B" w14:textId="77777777" w:rsidR="005154AF" w:rsidRPr="007B2273" w:rsidRDefault="005154AF" w:rsidP="005154AF">
      <w:pPr>
        <w:pStyle w:val="ASFKNormal"/>
      </w:pPr>
      <w:r w:rsidRPr="007B2273">
        <w:t>На рисунке</w:t>
      </w:r>
      <w:r w:rsidR="009F70A8" w:rsidRPr="007B2273">
        <w:t> </w:t>
      </w:r>
      <w:r w:rsidRPr="007B2273">
        <w:fldChar w:fldCharType="begin"/>
      </w:r>
      <w:r w:rsidRPr="007B2273">
        <w:instrText xml:space="preserve"> REF _Ref373344979 \h  \* MERGEFORMAT </w:instrText>
      </w:r>
      <w:r w:rsidRPr="007B2273">
        <w:fldChar w:fldCharType="separate"/>
      </w:r>
      <w:r w:rsidR="00476E1D">
        <w:t>12</w:t>
      </w:r>
      <w:r w:rsidRPr="007B2273">
        <w:fldChar w:fldCharType="end"/>
      </w:r>
      <w:r w:rsidRPr="007B2273">
        <w:t xml:space="preserve"> представлен фрагмент ЭФ списка документов </w:t>
      </w:r>
      <w:r w:rsidR="004803D6">
        <w:t>«</w:t>
      </w:r>
      <w:r w:rsidRPr="007B2273">
        <w:t>Заявка на кассовый ра</w:t>
      </w:r>
      <w:r w:rsidRPr="005154AF">
        <w:t>с</w:t>
      </w:r>
      <w:r w:rsidRPr="007B2273">
        <w:t>ход</w:t>
      </w:r>
      <w:r w:rsidR="004803D6">
        <w:t>»</w:t>
      </w:r>
      <w:r w:rsidRPr="007B2273">
        <w:t xml:space="preserve"> с полем </w:t>
      </w:r>
      <w:r w:rsidR="004803D6">
        <w:t>«</w:t>
      </w:r>
      <w:r w:rsidRPr="007B2273">
        <w:t>Признак ЭДО</w:t>
      </w:r>
      <w:r w:rsidR="004803D6">
        <w:t>»</w:t>
      </w:r>
      <w:r w:rsidRPr="007B2273">
        <w:t xml:space="preserve"> в скроллере. Также поле </w:t>
      </w:r>
      <w:r w:rsidR="004803D6">
        <w:t>«</w:t>
      </w:r>
      <w:r w:rsidRPr="007B2273">
        <w:t>Признак ЭДО</w:t>
      </w:r>
      <w:r w:rsidR="004803D6">
        <w:t>»</w:t>
      </w:r>
      <w:r w:rsidRPr="007B2273">
        <w:t xml:space="preserve"> представлено на р</w:t>
      </w:r>
      <w:r w:rsidRPr="005154AF">
        <w:t>и</w:t>
      </w:r>
      <w:r w:rsidRPr="007B2273">
        <w:t xml:space="preserve">сунке </w:t>
      </w:r>
      <w:r w:rsidRPr="007B2273">
        <w:fldChar w:fldCharType="begin"/>
      </w:r>
      <w:r w:rsidRPr="007B2273">
        <w:instrText xml:space="preserve"> REF _Ref230769977 \h  \* MERGEFORMAT </w:instrText>
      </w:r>
      <w:r w:rsidRPr="007B2273">
        <w:fldChar w:fldCharType="separate"/>
      </w:r>
      <w:r w:rsidR="00476E1D">
        <w:t>13</w:t>
      </w:r>
      <w:r w:rsidRPr="007B2273">
        <w:fldChar w:fldCharType="end"/>
      </w:r>
      <w:r w:rsidRPr="007B2273">
        <w:t xml:space="preserve"> ЭФ документа </w:t>
      </w:r>
      <w:r w:rsidR="004803D6">
        <w:t>«</w:t>
      </w:r>
      <w:r w:rsidRPr="007B2273">
        <w:t>Заявка на кассовый расход</w:t>
      </w:r>
      <w:r w:rsidR="00B33BD1">
        <w:t>», закладки «</w:t>
      </w:r>
      <w:r w:rsidRPr="007B2273">
        <w:t>Заголовок, Раздел 1, 2 (1)</w:t>
      </w:r>
      <w:r w:rsidR="004803D6">
        <w:t>»</w:t>
      </w:r>
      <w:r w:rsidRPr="007B2273">
        <w:t>.</w:t>
      </w:r>
    </w:p>
    <w:p w14:paraId="4C9425CF" w14:textId="77777777" w:rsidR="005154AF" w:rsidRPr="007B2273" w:rsidRDefault="005154AF" w:rsidP="005154AF">
      <w:pPr>
        <w:pStyle w:val="41"/>
      </w:pPr>
      <w:bookmarkStart w:id="362" w:name="_Toc232827355"/>
      <w:r w:rsidRPr="007B2273">
        <w:t>Доступные операции</w:t>
      </w:r>
      <w:bookmarkEnd w:id="362"/>
    </w:p>
    <w:p w14:paraId="6A7B4FE3" w14:textId="77777777" w:rsidR="005154AF" w:rsidRPr="00D8531C" w:rsidRDefault="005154AF" w:rsidP="005154AF">
      <w:pPr>
        <w:pStyle w:val="ASFKNormal"/>
      </w:pPr>
      <w:r w:rsidRPr="00D8531C">
        <w:t>На АРМ НУБП доступны следующие операции над документом:</w:t>
      </w:r>
    </w:p>
    <w:p w14:paraId="17B4A191" w14:textId="77777777" w:rsidR="005154AF" w:rsidRPr="007B2273" w:rsidRDefault="005154AF" w:rsidP="005154AF">
      <w:pPr>
        <w:pStyle w:val="ASFKListmark1"/>
      </w:pPr>
      <w:r w:rsidRPr="007B2273">
        <w:t>Для исходящих документов:</w:t>
      </w:r>
    </w:p>
    <w:p w14:paraId="07A6F2F3" w14:textId="77777777" w:rsidR="005154AF" w:rsidRPr="007B2273" w:rsidRDefault="005154AF" w:rsidP="005154AF">
      <w:pPr>
        <w:pStyle w:val="ASFKListmark2"/>
      </w:pPr>
      <w:r w:rsidRPr="007B2273">
        <w:t>ввод вручную;</w:t>
      </w:r>
    </w:p>
    <w:p w14:paraId="2AC2FB64" w14:textId="77777777" w:rsidR="005154AF" w:rsidRPr="007B2273" w:rsidRDefault="005154AF" w:rsidP="005154AF">
      <w:pPr>
        <w:pStyle w:val="ASFKListmark2"/>
      </w:pPr>
      <w:r w:rsidRPr="007B2273">
        <w:t>импорт из внешней системы;</w:t>
      </w:r>
    </w:p>
    <w:p w14:paraId="1532FE20" w14:textId="77777777" w:rsidR="005154AF" w:rsidRPr="007B2273" w:rsidRDefault="005154AF" w:rsidP="005154AF">
      <w:pPr>
        <w:pStyle w:val="ASFKListmark2"/>
      </w:pPr>
      <w:r w:rsidRPr="007B2273">
        <w:t>документарный контроль;</w:t>
      </w:r>
    </w:p>
    <w:p w14:paraId="604BE073" w14:textId="77777777" w:rsidR="005154AF" w:rsidRPr="007B2273" w:rsidRDefault="005154AF" w:rsidP="005154AF">
      <w:pPr>
        <w:pStyle w:val="ASFKListmark2"/>
      </w:pPr>
      <w:r w:rsidRPr="007B2273">
        <w:t>просмотр и редактирование;</w:t>
      </w:r>
    </w:p>
    <w:p w14:paraId="59EE78E9" w14:textId="77777777" w:rsidR="005154AF" w:rsidRPr="007B2273" w:rsidRDefault="005154AF" w:rsidP="005154AF">
      <w:pPr>
        <w:pStyle w:val="ASFKListmark2"/>
      </w:pPr>
      <w:r w:rsidRPr="007B2273">
        <w:t>редактирование вложений;</w:t>
      </w:r>
    </w:p>
    <w:p w14:paraId="2CA17A62" w14:textId="77777777" w:rsidR="005154AF" w:rsidRPr="007B2273" w:rsidRDefault="005154AF" w:rsidP="005154AF">
      <w:pPr>
        <w:pStyle w:val="ASFKListmark2"/>
      </w:pPr>
      <w:r w:rsidRPr="007B2273">
        <w:lastRenderedPageBreak/>
        <w:t>удаление;</w:t>
      </w:r>
    </w:p>
    <w:p w14:paraId="49E0BF1E" w14:textId="77777777" w:rsidR="005154AF" w:rsidRPr="007B2273" w:rsidRDefault="005154AF" w:rsidP="005154AF">
      <w:pPr>
        <w:pStyle w:val="ASFKListmark2"/>
      </w:pPr>
      <w:r w:rsidRPr="007B2273">
        <w:t xml:space="preserve">подписание, просмотр и снятие </w:t>
      </w:r>
      <w:r w:rsidR="00E731B7">
        <w:t>ЭП</w:t>
      </w:r>
      <w:r w:rsidRPr="007B2273">
        <w:t>;</w:t>
      </w:r>
    </w:p>
    <w:p w14:paraId="4E10C09B" w14:textId="77777777" w:rsidR="00F86300" w:rsidRPr="00F86300" w:rsidRDefault="00F86300" w:rsidP="00F86300">
      <w:pPr>
        <w:pStyle w:val="ASFKListmark2"/>
      </w:pPr>
      <w:r w:rsidRPr="00F86300">
        <w:t>печать;</w:t>
      </w:r>
    </w:p>
    <w:p w14:paraId="73B9EAEC" w14:textId="77777777" w:rsidR="00F86300" w:rsidRPr="00F86300" w:rsidRDefault="00F86300" w:rsidP="00F86300">
      <w:pPr>
        <w:pStyle w:val="ASFKListmark2"/>
      </w:pPr>
      <w:r w:rsidRPr="00F86300">
        <w:t>экспорт во внешнюю систему;</w:t>
      </w:r>
    </w:p>
    <w:p w14:paraId="3E766029" w14:textId="77777777" w:rsidR="005154AF" w:rsidRPr="007B2273" w:rsidRDefault="005154AF" w:rsidP="005154AF">
      <w:pPr>
        <w:pStyle w:val="ASFKListmark2"/>
      </w:pPr>
      <w:r w:rsidRPr="007B2273">
        <w:t>отправка в УФК.</w:t>
      </w:r>
    </w:p>
    <w:p w14:paraId="5E53EB9F" w14:textId="77777777" w:rsidR="005154AF" w:rsidRPr="007B2273" w:rsidRDefault="005154AF" w:rsidP="005154AF">
      <w:pPr>
        <w:pStyle w:val="41"/>
      </w:pPr>
      <w:bookmarkStart w:id="363" w:name="_Toc232827356"/>
      <w:bookmarkStart w:id="364" w:name="_Ref318727622"/>
      <w:bookmarkStart w:id="365" w:name="_Ref319589475"/>
      <w:bookmarkStart w:id="366" w:name="_Ref394332589"/>
      <w:bookmarkStart w:id="367" w:name="_Ref403056691"/>
      <w:r w:rsidRPr="007B2273">
        <w:t>Экранная форма документа</w:t>
      </w:r>
      <w:bookmarkEnd w:id="363"/>
      <w:bookmarkEnd w:id="364"/>
      <w:bookmarkEnd w:id="365"/>
      <w:bookmarkEnd w:id="366"/>
      <w:bookmarkEnd w:id="367"/>
    </w:p>
    <w:p w14:paraId="54830DB9" w14:textId="77777777" w:rsidR="005154AF" w:rsidRPr="007B2273" w:rsidRDefault="005154AF" w:rsidP="005154AF">
      <w:pPr>
        <w:pStyle w:val="ASFKNormal"/>
      </w:pPr>
      <w:bookmarkStart w:id="368" w:name="_Toc277578890"/>
      <w:bookmarkStart w:id="369" w:name="_Ref279764750"/>
      <w:bookmarkStart w:id="370" w:name="_Ref306103986"/>
      <w:bookmarkStart w:id="371" w:name="_Ref312758335"/>
      <w:r w:rsidRPr="007B2273">
        <w:t xml:space="preserve">ЭФ документа </w:t>
      </w:r>
      <w:r w:rsidR="004803D6">
        <w:t>«</w:t>
      </w:r>
      <w:r w:rsidRPr="007B2273">
        <w:t>Заявка на кассовый расход</w:t>
      </w:r>
      <w:r w:rsidR="004803D6">
        <w:t>»</w:t>
      </w:r>
      <w:r w:rsidRPr="007B2273">
        <w:t xml:space="preserve"> представлена на рисунках </w:t>
      </w:r>
      <w:r w:rsidRPr="007B2273">
        <w:fldChar w:fldCharType="begin"/>
      </w:r>
      <w:r w:rsidRPr="007B2273">
        <w:instrText xml:space="preserve"> REF _Ref230769977 \h  \* MERGEFORMAT </w:instrText>
      </w:r>
      <w:r w:rsidRPr="007B2273">
        <w:fldChar w:fldCharType="separate"/>
      </w:r>
      <w:r w:rsidR="00476E1D">
        <w:t>13</w:t>
      </w:r>
      <w:r w:rsidRPr="007B2273">
        <w:fldChar w:fldCharType="end"/>
      </w:r>
      <w:r w:rsidRPr="007B2273">
        <w:t xml:space="preserve">, </w:t>
      </w:r>
      <w:r w:rsidRPr="007B2273">
        <w:fldChar w:fldCharType="begin"/>
      </w:r>
      <w:r w:rsidRPr="007B2273">
        <w:instrText xml:space="preserve"> REF _Ref230777838 \h  \* MERGEFORMAT </w:instrText>
      </w:r>
      <w:r w:rsidRPr="007B2273">
        <w:fldChar w:fldCharType="separate"/>
      </w:r>
      <w:r w:rsidR="00476E1D">
        <w:t>15</w:t>
      </w:r>
      <w:r w:rsidRPr="007B2273">
        <w:fldChar w:fldCharType="end"/>
      </w:r>
      <w:r w:rsidRPr="007B2273">
        <w:t xml:space="preserve"> и </w:t>
      </w:r>
      <w:r w:rsidRPr="007B2273">
        <w:fldChar w:fldCharType="begin"/>
      </w:r>
      <w:r w:rsidRPr="007B2273">
        <w:instrText xml:space="preserve"> REF _Ref230781595 \h  \* MERGEFORMAT </w:instrText>
      </w:r>
      <w:r w:rsidRPr="007B2273">
        <w:fldChar w:fldCharType="separate"/>
      </w:r>
      <w:r w:rsidR="00476E1D">
        <w:t>17</w:t>
      </w:r>
      <w:r w:rsidRPr="007B2273">
        <w:fldChar w:fldCharType="end"/>
      </w:r>
      <w:r w:rsidRPr="007B2273">
        <w:t xml:space="preserve">. </w:t>
      </w:r>
      <w:r w:rsidR="00B33BD1">
        <w:t>Форма содержит следующие закладки</w:t>
      </w:r>
      <w:r w:rsidRPr="007B2273">
        <w:t>:</w:t>
      </w:r>
    </w:p>
    <w:p w14:paraId="42B25FAD" w14:textId="77777777" w:rsidR="005154AF" w:rsidRPr="007B2273" w:rsidRDefault="004803D6" w:rsidP="005154AF">
      <w:pPr>
        <w:pStyle w:val="ASFKListmark1"/>
      </w:pPr>
      <w:r>
        <w:t>«</w:t>
      </w:r>
      <w:r w:rsidR="005154AF" w:rsidRPr="007B2273">
        <w:t>Заголовок, Раздел 1, 2 (1)</w:t>
      </w:r>
      <w:r>
        <w:t>»</w:t>
      </w:r>
      <w:r w:rsidR="005154AF" w:rsidRPr="007B2273">
        <w:t xml:space="preserve">; </w:t>
      </w:r>
    </w:p>
    <w:p w14:paraId="500D5826" w14:textId="77777777" w:rsidR="005154AF" w:rsidRPr="007B2273" w:rsidRDefault="004803D6" w:rsidP="005154AF">
      <w:pPr>
        <w:pStyle w:val="ASFKListmark1"/>
      </w:pPr>
      <w:r>
        <w:t>«</w:t>
      </w:r>
      <w:r w:rsidR="005154AF" w:rsidRPr="007B2273">
        <w:t>Раздел 3, 4, 5 (2)</w:t>
      </w:r>
      <w:r>
        <w:t>»</w:t>
      </w:r>
      <w:r w:rsidR="005154AF" w:rsidRPr="007B2273">
        <w:t>;</w:t>
      </w:r>
    </w:p>
    <w:p w14:paraId="2AFB7DA7" w14:textId="77777777" w:rsidR="005154AF" w:rsidRPr="007B2273" w:rsidRDefault="004803D6" w:rsidP="005154AF">
      <w:pPr>
        <w:pStyle w:val="ASFKListmark1"/>
      </w:pPr>
      <w:r>
        <w:t>«</w:t>
      </w:r>
      <w:r w:rsidR="005154AF" w:rsidRPr="007B2273">
        <w:t>Подписи (3)</w:t>
      </w:r>
      <w:r>
        <w:t>»</w:t>
      </w:r>
      <w:r w:rsidR="005154AF" w:rsidRPr="007B2273">
        <w:t>;</w:t>
      </w:r>
    </w:p>
    <w:p w14:paraId="0D102CF6" w14:textId="77777777" w:rsidR="005154AF" w:rsidRPr="007B2273" w:rsidRDefault="004803D6" w:rsidP="005154AF">
      <w:pPr>
        <w:pStyle w:val="ASFKListmark1"/>
      </w:pPr>
      <w:r>
        <w:t>«</w:t>
      </w:r>
      <w:r w:rsidR="005154AF" w:rsidRPr="007B2273">
        <w:t>Системные атрибуты</w:t>
      </w:r>
      <w:r>
        <w:t>»</w:t>
      </w:r>
      <w:r w:rsidR="005154AF" w:rsidRPr="007B2273">
        <w:t>;</w:t>
      </w:r>
    </w:p>
    <w:p w14:paraId="4099A32C" w14:textId="77777777" w:rsidR="005154AF" w:rsidRPr="007B2273" w:rsidRDefault="004803D6" w:rsidP="005154AF">
      <w:pPr>
        <w:pStyle w:val="ASFKListmark1"/>
      </w:pPr>
      <w:r>
        <w:t>«</w:t>
      </w:r>
      <w:r w:rsidR="005154AF" w:rsidRPr="007B2273">
        <w:t>Протоколы</w:t>
      </w:r>
      <w:r>
        <w:t>»</w:t>
      </w:r>
      <w:r w:rsidR="005154AF" w:rsidRPr="007B2273">
        <w:t>.</w:t>
      </w:r>
    </w:p>
    <w:p w14:paraId="6115A59A" w14:textId="77777777" w:rsidR="005154AF" w:rsidRPr="005154AF" w:rsidRDefault="00476E1D" w:rsidP="005154AF">
      <w:pPr>
        <w:pStyle w:val="ASFKFigure"/>
      </w:pPr>
      <w:r>
        <w:pict w14:anchorId="781C822D">
          <v:shape id="_x0000_i1091" type="#_x0000_t75" style="width:482.25pt;height:374.25pt">
            <v:imagedata r:id="rId70" o:title="Заявка на кассовый расход"/>
          </v:shape>
        </w:pict>
      </w:r>
    </w:p>
    <w:bookmarkStart w:id="372" w:name="_Ref225232847"/>
    <w:p w14:paraId="167EDDE3" w14:textId="77777777"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373" w:name="_Ref230769977"/>
      <w:bookmarkStart w:id="374" w:name="_Toc82691982"/>
      <w:r w:rsidR="00476E1D">
        <w:rPr>
          <w:noProof/>
        </w:rPr>
        <w:t>13</w:t>
      </w:r>
      <w:bookmarkEnd w:id="373"/>
      <w:r w:rsidRPr="007B2273">
        <w:fldChar w:fldCharType="end"/>
      </w:r>
      <w:r w:rsidRPr="007B2273">
        <w:t xml:space="preserve">. ЭФ документа </w:t>
      </w:r>
      <w:r w:rsidR="004803D6">
        <w:t>«</w:t>
      </w:r>
      <w:r w:rsidRPr="007B2273">
        <w:t>Заявка на кассовый расход</w:t>
      </w:r>
      <w:r w:rsidR="00B33BD1">
        <w:t>», закладки «</w:t>
      </w:r>
      <w:r w:rsidRPr="007B2273">
        <w:t>Заголовок, Раздел 1, 2 (1)</w:t>
      </w:r>
      <w:r w:rsidR="004803D6">
        <w:t>»</w:t>
      </w:r>
      <w:bookmarkEnd w:id="372"/>
      <w:bookmarkEnd w:id="374"/>
    </w:p>
    <w:p w14:paraId="1C13183F" w14:textId="77777777" w:rsidR="00B33BD1" w:rsidRDefault="005154AF" w:rsidP="005154AF">
      <w:pPr>
        <w:pStyle w:val="ASFKNormal"/>
      </w:pPr>
      <w:r w:rsidRPr="007B2273">
        <w:t>Для ручного ввода документа следует на ЭФ документа заполнить поля, досту</w:t>
      </w:r>
      <w:r w:rsidRPr="005154AF">
        <w:t>п</w:t>
      </w:r>
      <w:r w:rsidRPr="007B2273">
        <w:t xml:space="preserve">ные для редактирования. </w:t>
      </w:r>
    </w:p>
    <w:p w14:paraId="2395E701" w14:textId="77777777" w:rsidR="005154AF" w:rsidRPr="007B2273" w:rsidRDefault="005154AF" w:rsidP="005154AF">
      <w:pPr>
        <w:pStyle w:val="ASFKNormal"/>
      </w:pPr>
      <w:r w:rsidRPr="007B2273">
        <w:t xml:space="preserve">Перечень полей </w:t>
      </w:r>
      <w:r w:rsidR="00B33BD1" w:rsidRPr="007B2273">
        <w:t xml:space="preserve">документа </w:t>
      </w:r>
      <w:r w:rsidR="00B33BD1">
        <w:t>«</w:t>
      </w:r>
      <w:r w:rsidR="00B33BD1" w:rsidRPr="007B2273">
        <w:t>Заявка на кассовый расход</w:t>
      </w:r>
      <w:r w:rsidR="00B33BD1">
        <w:t>», закладки «</w:t>
      </w:r>
      <w:r w:rsidR="00B33BD1" w:rsidRPr="007B2273">
        <w:t>Заголовок, Раздел 1, 2 (1)</w:t>
      </w:r>
      <w:r w:rsidR="00B33BD1">
        <w:t xml:space="preserve">» </w:t>
      </w:r>
      <w:r w:rsidRPr="007B2273">
        <w:t>приведен в таблице</w:t>
      </w:r>
      <w:r w:rsidR="009F70A8" w:rsidRPr="007B2273">
        <w:t> </w:t>
      </w:r>
      <w:r w:rsidRPr="007B2273">
        <w:fldChar w:fldCharType="begin"/>
      </w:r>
      <w:r w:rsidRPr="007B2273">
        <w:instrText xml:space="preserve"> REF _Ref317611901 \h  \* MERGEFORMAT </w:instrText>
      </w:r>
      <w:r w:rsidRPr="007B2273">
        <w:fldChar w:fldCharType="separate"/>
      </w:r>
      <w:r w:rsidR="00476E1D">
        <w:t>5</w:t>
      </w:r>
      <w:r w:rsidRPr="007B2273">
        <w:fldChar w:fldCharType="end"/>
      </w:r>
      <w:r w:rsidRPr="007B2273">
        <w:t>.</w:t>
      </w:r>
    </w:p>
    <w:p w14:paraId="48CBDB18" w14:textId="77777777" w:rsidR="005154AF" w:rsidRPr="00726330" w:rsidRDefault="000B34EE" w:rsidP="005154AF">
      <w:pPr>
        <w:pStyle w:val="ASFKNameTable"/>
      </w:pPr>
      <w:r>
        <w:rPr>
          <w:noProof/>
        </w:rPr>
        <w:lastRenderedPageBreak/>
        <w:fldChar w:fldCharType="begin"/>
      </w:r>
      <w:r>
        <w:rPr>
          <w:noProof/>
        </w:rPr>
        <w:instrText xml:space="preserve"> SEQ Таблица \* ARABIC </w:instrText>
      </w:r>
      <w:r>
        <w:rPr>
          <w:noProof/>
        </w:rPr>
        <w:fldChar w:fldCharType="separate"/>
      </w:r>
      <w:bookmarkStart w:id="375" w:name="_Ref317611901"/>
      <w:bookmarkStart w:id="376" w:name="_Toc82691729"/>
      <w:r w:rsidR="00476E1D">
        <w:rPr>
          <w:noProof/>
        </w:rPr>
        <w:t>5</w:t>
      </w:r>
      <w:bookmarkEnd w:id="375"/>
      <w:r>
        <w:rPr>
          <w:noProof/>
        </w:rPr>
        <w:fldChar w:fldCharType="end"/>
      </w:r>
      <w:r w:rsidR="005154AF" w:rsidRPr="00726330">
        <w:t xml:space="preserve">. </w:t>
      </w:r>
      <w:r w:rsidR="00B33BD1">
        <w:t>О</w:t>
      </w:r>
      <w:r w:rsidR="005154AF" w:rsidRPr="00726330">
        <w:t xml:space="preserve">писание полей </w:t>
      </w:r>
      <w:r w:rsidR="00B33BD1" w:rsidRPr="007B2273">
        <w:t xml:space="preserve">документа </w:t>
      </w:r>
      <w:r w:rsidR="00B33BD1">
        <w:t>«</w:t>
      </w:r>
      <w:r w:rsidR="00B33BD1" w:rsidRPr="007B2273">
        <w:t>Заявка на кассовый расход</w:t>
      </w:r>
      <w:r w:rsidR="00B33BD1">
        <w:t>», закладки «</w:t>
      </w:r>
      <w:r w:rsidR="00B33BD1" w:rsidRPr="007B2273">
        <w:t>Заголовок, Раздел 1, 2 (1)</w:t>
      </w:r>
      <w:r w:rsidR="00B33BD1">
        <w:t>»</w:t>
      </w:r>
      <w:bookmarkEnd w:id="37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33"/>
        <w:gridCol w:w="7519"/>
      </w:tblGrid>
      <w:tr w:rsidR="005154AF" w:rsidRPr="00671F55" w14:paraId="18AE1806" w14:textId="77777777" w:rsidTr="004834F0">
        <w:trPr>
          <w:trHeight w:val="313"/>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FA0F75E" w14:textId="77777777" w:rsidR="005154AF" w:rsidRPr="00BC1232" w:rsidRDefault="005154AF" w:rsidP="00D20CFC">
            <w:pPr>
              <w:pStyle w:val="ASFKTableHead"/>
            </w:pPr>
            <w:r w:rsidRPr="00BC1232">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D3EAE35" w14:textId="77777777" w:rsidR="005154AF" w:rsidRPr="00BC1232" w:rsidRDefault="005154AF" w:rsidP="00D20CFC">
            <w:pPr>
              <w:pStyle w:val="ASFKTableHead"/>
            </w:pPr>
            <w:r w:rsidRPr="00BC1232">
              <w:t>Описание</w:t>
            </w:r>
            <w:r w:rsidR="00917999">
              <w:t xml:space="preserve"> поля</w:t>
            </w:r>
          </w:p>
        </w:tc>
      </w:tr>
      <w:tr w:rsidR="005154AF" w:rsidRPr="007B2273" w14:paraId="28B44902" w14:textId="77777777" w:rsidTr="004834F0">
        <w:tc>
          <w:tcPr>
            <w:tcW w:w="1137" w:type="pct"/>
            <w:shd w:val="clear" w:color="auto" w:fill="auto"/>
          </w:tcPr>
          <w:p w14:paraId="69DC5FE4" w14:textId="77777777" w:rsidR="005154AF" w:rsidRPr="007B2273" w:rsidRDefault="005154AF" w:rsidP="004834F0">
            <w:pPr>
              <w:pStyle w:val="ASFKTablenorm"/>
              <w:ind w:left="57" w:right="57"/>
            </w:pPr>
            <w:r w:rsidRPr="007B2273">
              <w:t>Номер заявки</w:t>
            </w:r>
          </w:p>
        </w:tc>
        <w:tc>
          <w:tcPr>
            <w:tcW w:w="3863" w:type="pct"/>
            <w:shd w:val="clear" w:color="auto" w:fill="auto"/>
          </w:tcPr>
          <w:p w14:paraId="46579322" w14:textId="77777777" w:rsidR="005154AF" w:rsidRPr="007B2273" w:rsidRDefault="005154AF" w:rsidP="004834F0">
            <w:pPr>
              <w:pStyle w:val="ASFKTablenorm"/>
              <w:ind w:left="57" w:right="57"/>
            </w:pPr>
            <w:r w:rsidRPr="007B2273">
              <w:t>Значение вводится вручную.</w:t>
            </w:r>
          </w:p>
        </w:tc>
      </w:tr>
      <w:tr w:rsidR="005154AF" w:rsidRPr="007B2273" w14:paraId="0E6095C3" w14:textId="77777777" w:rsidTr="004834F0">
        <w:tc>
          <w:tcPr>
            <w:tcW w:w="1137" w:type="pct"/>
            <w:shd w:val="clear" w:color="auto" w:fill="auto"/>
          </w:tcPr>
          <w:p w14:paraId="27619A69" w14:textId="77777777" w:rsidR="005154AF" w:rsidRPr="007B2273" w:rsidRDefault="005154AF" w:rsidP="004834F0">
            <w:pPr>
              <w:pStyle w:val="ASFKTablenorm"/>
              <w:ind w:left="57" w:right="57"/>
            </w:pPr>
            <w:r w:rsidRPr="007B2273">
              <w:t>Дата заявки</w:t>
            </w:r>
          </w:p>
        </w:tc>
        <w:tc>
          <w:tcPr>
            <w:tcW w:w="3863" w:type="pct"/>
            <w:shd w:val="clear" w:color="auto" w:fill="auto"/>
          </w:tcPr>
          <w:p w14:paraId="666D68F6" w14:textId="77777777" w:rsidR="005154AF" w:rsidRPr="00726330" w:rsidRDefault="005154AF" w:rsidP="004834F0">
            <w:pPr>
              <w:pStyle w:val="ASFKTablenorm"/>
              <w:ind w:left="57" w:right="57"/>
            </w:pPr>
            <w:r w:rsidRPr="007B2273">
              <w:t>Значение по умолчанию текущая дата. Может быть изменено пользоват</w:t>
            </w:r>
            <w:r w:rsidRPr="00726330">
              <w:t>елем вручную или выбором из системного календаря.</w:t>
            </w:r>
          </w:p>
        </w:tc>
      </w:tr>
      <w:tr w:rsidR="005154AF" w:rsidRPr="007B2273" w14:paraId="7487B61B" w14:textId="77777777" w:rsidTr="004834F0">
        <w:tc>
          <w:tcPr>
            <w:tcW w:w="1137" w:type="pct"/>
            <w:shd w:val="clear" w:color="auto" w:fill="auto"/>
          </w:tcPr>
          <w:p w14:paraId="2A5E1F00" w14:textId="77777777" w:rsidR="005154AF" w:rsidRPr="007B2273" w:rsidRDefault="005154AF" w:rsidP="004834F0">
            <w:pPr>
              <w:pStyle w:val="ASFKTablenorm"/>
              <w:ind w:left="57" w:right="57"/>
            </w:pPr>
            <w:r w:rsidRPr="007B2273">
              <w:t>Статус</w:t>
            </w:r>
          </w:p>
        </w:tc>
        <w:tc>
          <w:tcPr>
            <w:tcW w:w="3863" w:type="pct"/>
            <w:shd w:val="clear" w:color="auto" w:fill="auto"/>
          </w:tcPr>
          <w:p w14:paraId="77D80F93" w14:textId="77777777" w:rsidR="005154AF" w:rsidRPr="007B2273" w:rsidRDefault="005154AF" w:rsidP="004834F0">
            <w:pPr>
              <w:pStyle w:val="ASFKTablenorm"/>
              <w:ind w:left="57" w:right="57"/>
            </w:pPr>
            <w:r w:rsidRPr="007B2273">
              <w:t>Код Бизнес статуса документа.</w:t>
            </w:r>
          </w:p>
          <w:p w14:paraId="36DA6CAB" w14:textId="77777777" w:rsidR="005154AF" w:rsidRPr="00726330" w:rsidRDefault="005154AF" w:rsidP="004834F0">
            <w:pPr>
              <w:pStyle w:val="ASFKTablenorm"/>
              <w:ind w:left="57" w:right="57"/>
            </w:pPr>
            <w:r w:rsidRPr="007B2273">
              <w:t xml:space="preserve">Значение заполняется автоматически или передается из </w:t>
            </w:r>
            <w:r w:rsidR="00CD4C32">
              <w:t>OEBS</w:t>
            </w:r>
            <w:r w:rsidRPr="00726330">
              <w:t>.</w:t>
            </w:r>
          </w:p>
        </w:tc>
      </w:tr>
      <w:tr w:rsidR="005154AF" w:rsidRPr="007B2273" w14:paraId="3457856C" w14:textId="77777777" w:rsidTr="004834F0">
        <w:tc>
          <w:tcPr>
            <w:tcW w:w="1137" w:type="pct"/>
            <w:shd w:val="clear" w:color="auto" w:fill="auto"/>
          </w:tcPr>
          <w:p w14:paraId="15622FC9" w14:textId="77777777" w:rsidR="005154AF" w:rsidRPr="007B2273" w:rsidRDefault="005154AF" w:rsidP="004834F0">
            <w:pPr>
              <w:pStyle w:val="ASFKTablenorm"/>
              <w:ind w:left="57" w:right="57"/>
            </w:pPr>
            <w:r w:rsidRPr="007B2273">
              <w:t>Отклонение: в вал.</w:t>
            </w:r>
          </w:p>
        </w:tc>
        <w:tc>
          <w:tcPr>
            <w:tcW w:w="3863" w:type="pct"/>
            <w:shd w:val="clear" w:color="auto" w:fill="auto"/>
          </w:tcPr>
          <w:p w14:paraId="72CFDCCD" w14:textId="77777777" w:rsidR="005154AF" w:rsidRPr="007B2273" w:rsidRDefault="005154AF" w:rsidP="004834F0">
            <w:pPr>
              <w:pStyle w:val="ASFKTablenorm"/>
              <w:ind w:left="57" w:right="57"/>
            </w:pPr>
            <w:r w:rsidRPr="007B2273">
              <w:t>Значение рассчитывается автоматически.</w:t>
            </w:r>
          </w:p>
          <w:p w14:paraId="2B5699D0" w14:textId="77777777" w:rsidR="005154AF" w:rsidRPr="007B2273" w:rsidRDefault="005154AF" w:rsidP="004834F0">
            <w:pPr>
              <w:pStyle w:val="ASFKTablenorm"/>
              <w:ind w:left="57" w:right="57"/>
            </w:pPr>
            <w:r w:rsidRPr="007B2273">
              <w:t>Значение выводится по модулю.</w:t>
            </w:r>
          </w:p>
        </w:tc>
      </w:tr>
      <w:tr w:rsidR="005154AF" w:rsidRPr="007B2273" w14:paraId="036D3E79" w14:textId="77777777" w:rsidTr="004834F0">
        <w:tc>
          <w:tcPr>
            <w:tcW w:w="1137" w:type="pct"/>
            <w:shd w:val="clear" w:color="auto" w:fill="auto"/>
          </w:tcPr>
          <w:p w14:paraId="1CA6574E" w14:textId="77777777" w:rsidR="005154AF" w:rsidRPr="007B2273" w:rsidRDefault="005154AF" w:rsidP="004834F0">
            <w:pPr>
              <w:pStyle w:val="ASFKTablenorm"/>
              <w:ind w:left="57" w:right="57"/>
            </w:pPr>
            <w:r w:rsidRPr="007B2273">
              <w:t>Отклонение: в руб.</w:t>
            </w:r>
          </w:p>
        </w:tc>
        <w:tc>
          <w:tcPr>
            <w:tcW w:w="3863" w:type="pct"/>
            <w:shd w:val="clear" w:color="auto" w:fill="auto"/>
          </w:tcPr>
          <w:p w14:paraId="3470015C" w14:textId="77777777" w:rsidR="005154AF" w:rsidRPr="007B2273" w:rsidRDefault="005154AF" w:rsidP="004834F0">
            <w:pPr>
              <w:pStyle w:val="ASFKTablenorm"/>
              <w:ind w:left="57" w:right="57"/>
            </w:pPr>
            <w:r w:rsidRPr="007B2273">
              <w:t>Значение рассчитывается автоматически.</w:t>
            </w:r>
          </w:p>
          <w:p w14:paraId="47F0FED6" w14:textId="77777777" w:rsidR="005154AF" w:rsidRPr="007B2273" w:rsidRDefault="005154AF" w:rsidP="004834F0">
            <w:pPr>
              <w:pStyle w:val="ASFKTablenorm"/>
              <w:ind w:left="57" w:right="57"/>
            </w:pPr>
            <w:r w:rsidRPr="007B2273">
              <w:t>Значение выводится по модулю.</w:t>
            </w:r>
          </w:p>
        </w:tc>
      </w:tr>
      <w:tr w:rsidR="008B17A1" w:rsidRPr="007B2273" w14:paraId="449D6FCF" w14:textId="77777777" w:rsidTr="004834F0">
        <w:tc>
          <w:tcPr>
            <w:tcW w:w="1137" w:type="pct"/>
            <w:shd w:val="clear" w:color="auto" w:fill="auto"/>
          </w:tcPr>
          <w:p w14:paraId="11025C8F" w14:textId="77777777" w:rsidR="008B17A1" w:rsidRDefault="008B17A1" w:rsidP="004834F0">
            <w:pPr>
              <w:pStyle w:val="ASFKTablenorm"/>
              <w:ind w:left="57" w:right="57"/>
            </w:pPr>
            <w:r>
              <w:t>Уровень конфиденциальности</w:t>
            </w:r>
          </w:p>
        </w:tc>
        <w:tc>
          <w:tcPr>
            <w:tcW w:w="3863" w:type="pct"/>
            <w:shd w:val="clear" w:color="auto" w:fill="auto"/>
          </w:tcPr>
          <w:p w14:paraId="22A5A10F" w14:textId="77777777" w:rsidR="005E39A3" w:rsidRDefault="005E39A3" w:rsidP="004834F0">
            <w:pPr>
              <w:pStyle w:val="ASFKTablenorm"/>
              <w:ind w:left="57" w:right="57"/>
            </w:pPr>
            <w:r>
              <w:t>Заполняется вручную. По умолчанию не заполнено.</w:t>
            </w:r>
          </w:p>
          <w:p w14:paraId="47207E63" w14:textId="1092136C" w:rsidR="008B17A1" w:rsidRDefault="005E39A3" w:rsidP="004834F0">
            <w:pPr>
              <w:pStyle w:val="ASFKTablenorm"/>
              <w:ind w:left="57" w:right="57"/>
            </w:pPr>
            <w:r>
              <w:t xml:space="preserve">Заполняется клиентом значением </w:t>
            </w:r>
            <w:r w:rsidR="00E537B1">
              <w:t>«1» (ДСП)</w:t>
            </w:r>
            <w:r>
              <w:t xml:space="preserve"> или «0» (не секретно).</w:t>
            </w:r>
          </w:p>
        </w:tc>
      </w:tr>
      <w:tr w:rsidR="00393DDA" w:rsidRPr="007B2273" w14:paraId="6A3A6866" w14:textId="77777777" w:rsidTr="004834F0">
        <w:tc>
          <w:tcPr>
            <w:tcW w:w="1137" w:type="pct"/>
            <w:shd w:val="clear" w:color="auto" w:fill="auto"/>
          </w:tcPr>
          <w:p w14:paraId="66D73BDA" w14:textId="77777777" w:rsidR="00393DDA" w:rsidRPr="007B2273" w:rsidRDefault="00393DDA" w:rsidP="004834F0">
            <w:pPr>
              <w:pStyle w:val="ASFKTablenorm"/>
              <w:ind w:left="57" w:right="57"/>
            </w:pPr>
            <w:r>
              <w:t>Формировать уведомление</w:t>
            </w:r>
          </w:p>
        </w:tc>
        <w:tc>
          <w:tcPr>
            <w:tcW w:w="3863" w:type="pct"/>
            <w:shd w:val="clear" w:color="auto" w:fill="auto"/>
          </w:tcPr>
          <w:p w14:paraId="6A200A5C" w14:textId="77777777" w:rsidR="00393DDA" w:rsidRPr="007B2273" w:rsidRDefault="00BA68F9" w:rsidP="004834F0">
            <w:pPr>
              <w:pStyle w:val="ASFKTablenorm"/>
              <w:ind w:left="57" w:right="57"/>
            </w:pPr>
            <w:r w:rsidRPr="00BA68F9">
              <w:t>Предназначено для формирования уведомлений в мобильном приложении ФК о результатах обработки документа.</w:t>
            </w:r>
          </w:p>
        </w:tc>
      </w:tr>
      <w:tr w:rsidR="005154AF" w:rsidRPr="007B2273" w14:paraId="024F5F76" w14:textId="77777777" w:rsidTr="004834F0">
        <w:tc>
          <w:tcPr>
            <w:tcW w:w="1137" w:type="pct"/>
            <w:shd w:val="clear" w:color="auto" w:fill="auto"/>
          </w:tcPr>
          <w:p w14:paraId="5DC4105B" w14:textId="77777777" w:rsidR="005154AF" w:rsidRPr="007B2273" w:rsidRDefault="005154AF" w:rsidP="004834F0">
            <w:pPr>
              <w:pStyle w:val="ASFKTablenorm"/>
              <w:ind w:left="57" w:right="57"/>
            </w:pPr>
            <w:r w:rsidRPr="007B2273">
              <w:t>Признак ЭДО</w:t>
            </w:r>
          </w:p>
        </w:tc>
        <w:tc>
          <w:tcPr>
            <w:tcW w:w="3863" w:type="pct"/>
            <w:shd w:val="clear" w:color="auto" w:fill="auto"/>
          </w:tcPr>
          <w:p w14:paraId="45B46433" w14:textId="77777777" w:rsidR="005154AF" w:rsidRPr="007B2273" w:rsidRDefault="005154AF" w:rsidP="004834F0">
            <w:pPr>
              <w:pStyle w:val="ASFKTablenorm"/>
              <w:ind w:left="57" w:right="57"/>
            </w:pPr>
            <w:r w:rsidRPr="007B2273">
              <w:t>Заполняется пользователем вручную.</w:t>
            </w:r>
          </w:p>
          <w:p w14:paraId="3474DD02" w14:textId="77777777" w:rsidR="005154AF" w:rsidRPr="007B2273" w:rsidRDefault="005154AF" w:rsidP="004834F0">
            <w:pPr>
              <w:pStyle w:val="ASFKTablenorm"/>
              <w:ind w:left="57" w:right="57"/>
            </w:pPr>
            <w:r w:rsidRPr="007B2273">
              <w:t>Поле доступно для редактирования и просмотра только по настроенной си</w:t>
            </w:r>
            <w:r w:rsidRPr="005154AF">
              <w:t>с</w:t>
            </w:r>
            <w:r w:rsidRPr="007B2273">
              <w:t>темной константе.</w:t>
            </w:r>
          </w:p>
        </w:tc>
      </w:tr>
      <w:tr w:rsidR="005154AF" w:rsidRPr="007B2273" w14:paraId="409D443B" w14:textId="77777777" w:rsidTr="004834F0">
        <w:tc>
          <w:tcPr>
            <w:tcW w:w="5000" w:type="pct"/>
            <w:gridSpan w:val="2"/>
            <w:shd w:val="clear" w:color="auto" w:fill="auto"/>
          </w:tcPr>
          <w:p w14:paraId="3A0DDB27" w14:textId="77777777" w:rsidR="005154AF" w:rsidRPr="007B2273" w:rsidRDefault="005154AF" w:rsidP="004834F0">
            <w:pPr>
              <w:pStyle w:val="ASFKTablenorm"/>
              <w:ind w:left="57" w:right="57"/>
            </w:pPr>
            <w:r w:rsidRPr="007B2273">
              <w:t xml:space="preserve">Закладка </w:t>
            </w:r>
            <w:r w:rsidR="004803D6">
              <w:t>«</w:t>
            </w:r>
            <w:r w:rsidRPr="007B2273">
              <w:t>Заголовок, Раздел 1, 2 (1)</w:t>
            </w:r>
            <w:r w:rsidR="00B33BD1">
              <w:t>»</w:t>
            </w:r>
          </w:p>
        </w:tc>
      </w:tr>
      <w:tr w:rsidR="005154AF" w:rsidRPr="007B2273" w14:paraId="207A944E" w14:textId="77777777" w:rsidTr="004834F0">
        <w:tc>
          <w:tcPr>
            <w:tcW w:w="1137" w:type="pct"/>
            <w:shd w:val="clear" w:color="auto" w:fill="auto"/>
          </w:tcPr>
          <w:p w14:paraId="6C4F6CD7" w14:textId="77777777" w:rsidR="005154AF" w:rsidRPr="00726330" w:rsidRDefault="005154AF" w:rsidP="004834F0">
            <w:pPr>
              <w:pStyle w:val="ASFKTablenorm"/>
              <w:ind w:left="57" w:right="57"/>
            </w:pPr>
            <w:r w:rsidRPr="007B2273">
              <w:t>Бюджет</w:t>
            </w:r>
          </w:p>
        </w:tc>
        <w:tc>
          <w:tcPr>
            <w:tcW w:w="3863" w:type="pct"/>
            <w:shd w:val="clear" w:color="auto" w:fill="auto"/>
          </w:tcPr>
          <w:p w14:paraId="3E0F530A" w14:textId="77777777" w:rsidR="004A181C" w:rsidRPr="004A181C" w:rsidRDefault="004A181C" w:rsidP="004834F0">
            <w:pPr>
              <w:pStyle w:val="ASFKTablenorm"/>
              <w:ind w:left="57" w:right="57"/>
            </w:pPr>
            <w:r w:rsidRPr="004A181C">
              <w:t>Наименование бюджета.</w:t>
            </w:r>
          </w:p>
          <w:p w14:paraId="6CF185DD" w14:textId="77777777" w:rsidR="004A181C" w:rsidRPr="004A181C" w:rsidRDefault="004A181C" w:rsidP="004834F0">
            <w:pPr>
              <w:pStyle w:val="ASFKTablenorm"/>
              <w:ind w:left="57" w:right="57"/>
            </w:pPr>
            <w:r w:rsidRPr="004A181C">
              <w:t xml:space="preserve">Заполняется автоматически полным наименованием актуальной записи спр. «Бюджеты», найденной по коду бюджета = </w:t>
            </w:r>
            <w:r w:rsidR="00010CD6">
              <w:t>«</w:t>
            </w:r>
            <w:r w:rsidR="00242CD6">
              <w:t>Код бюджета</w:t>
            </w:r>
            <w:r w:rsidR="00010CD6">
              <w:t>»</w:t>
            </w:r>
            <w:r w:rsidRPr="004A181C">
              <w:t>.</w:t>
            </w:r>
          </w:p>
          <w:p w14:paraId="08A96A52" w14:textId="77777777" w:rsidR="004A181C" w:rsidRPr="004A181C" w:rsidRDefault="004A181C" w:rsidP="004834F0">
            <w:pPr>
              <w:pStyle w:val="ASFKTablenorm"/>
              <w:ind w:left="57" w:right="57"/>
            </w:pPr>
            <w:r w:rsidRPr="004A181C">
              <w:t xml:space="preserve">Может быть отредактировано вручную/из справочника бюджетов или подтягивается автоматически при выборе родительского документа. </w:t>
            </w:r>
          </w:p>
          <w:p w14:paraId="66608927" w14:textId="77777777" w:rsidR="005154AF" w:rsidRPr="007B2273" w:rsidRDefault="004A181C" w:rsidP="004834F0">
            <w:pPr>
              <w:pStyle w:val="ASFKTablenorm"/>
              <w:ind w:left="57" w:right="57"/>
            </w:pPr>
            <w:r w:rsidRPr="004A181C">
              <w:t>На АРМ НУБП (для БУ, АУ (31 л/с)) не заполняется.</w:t>
            </w:r>
          </w:p>
        </w:tc>
      </w:tr>
      <w:tr w:rsidR="005154AF" w:rsidRPr="007B2273" w14:paraId="57ADE147" w14:textId="77777777" w:rsidTr="004834F0">
        <w:tc>
          <w:tcPr>
            <w:tcW w:w="1137" w:type="pct"/>
            <w:shd w:val="clear" w:color="auto" w:fill="auto"/>
          </w:tcPr>
          <w:p w14:paraId="199846D6" w14:textId="77777777" w:rsidR="005154AF" w:rsidRPr="00726330" w:rsidRDefault="005154AF" w:rsidP="004834F0">
            <w:pPr>
              <w:pStyle w:val="ASFKTablenorm"/>
              <w:ind w:left="57" w:right="57"/>
            </w:pPr>
            <w:r w:rsidRPr="007B2273">
              <w:t>Финансовый орган</w:t>
            </w:r>
          </w:p>
        </w:tc>
        <w:tc>
          <w:tcPr>
            <w:tcW w:w="3863" w:type="pct"/>
            <w:shd w:val="clear" w:color="auto" w:fill="auto"/>
          </w:tcPr>
          <w:p w14:paraId="01E232B3" w14:textId="77777777" w:rsidR="004A181C" w:rsidRDefault="004A181C" w:rsidP="004834F0">
            <w:pPr>
              <w:pStyle w:val="ASFKTablenorm"/>
              <w:ind w:left="57" w:right="57"/>
            </w:pPr>
            <w:r w:rsidRPr="004A181C">
              <w:t xml:space="preserve">Наименование </w:t>
            </w:r>
            <w:r>
              <w:t>ф</w:t>
            </w:r>
            <w:r w:rsidRPr="004A181C">
              <w:t>инансов</w:t>
            </w:r>
            <w:r>
              <w:t>ого</w:t>
            </w:r>
            <w:r w:rsidRPr="004A181C">
              <w:t xml:space="preserve"> орган</w:t>
            </w:r>
            <w:r>
              <w:t>а.</w:t>
            </w:r>
          </w:p>
          <w:p w14:paraId="5DBF9DEB" w14:textId="77777777" w:rsidR="005154AF" w:rsidRPr="00726330" w:rsidRDefault="005154AF" w:rsidP="004834F0">
            <w:pPr>
              <w:pStyle w:val="ASFKTablenorm"/>
              <w:ind w:left="57" w:right="57"/>
            </w:pPr>
            <w:r w:rsidRPr="007B2273">
              <w:t>Заполняется автоматически полным наименованием по коду финоргана. Может быть отредактировано вручную/из справочника финорганов или по</w:t>
            </w:r>
            <w:r w:rsidRPr="005154AF">
              <w:t>д</w:t>
            </w:r>
            <w:r w:rsidRPr="007B2273">
              <w:t>тягивается автоматически при выборе родительского докуме</w:t>
            </w:r>
            <w:r w:rsidRPr="00726330">
              <w:t xml:space="preserve">нта. </w:t>
            </w:r>
          </w:p>
          <w:p w14:paraId="1B1A369D" w14:textId="77777777" w:rsidR="005154AF" w:rsidRPr="007B2273" w:rsidRDefault="005154AF" w:rsidP="004834F0">
            <w:pPr>
              <w:pStyle w:val="ASFKTablenorm"/>
              <w:ind w:left="57" w:right="57"/>
            </w:pPr>
            <w:r w:rsidRPr="007B2273">
              <w:t>Для БУ, АУ (31 л/с) не заполняется.</w:t>
            </w:r>
          </w:p>
        </w:tc>
      </w:tr>
      <w:tr w:rsidR="005154AF" w:rsidRPr="007B2273" w14:paraId="48C134D2" w14:textId="77777777" w:rsidTr="004834F0">
        <w:tc>
          <w:tcPr>
            <w:tcW w:w="1137" w:type="pct"/>
            <w:shd w:val="clear" w:color="auto" w:fill="auto"/>
          </w:tcPr>
          <w:p w14:paraId="44A83C21" w14:textId="77777777" w:rsidR="005154AF" w:rsidRPr="00726330" w:rsidRDefault="005154AF" w:rsidP="004834F0">
            <w:pPr>
              <w:pStyle w:val="ASFKTablenorm"/>
              <w:ind w:left="57" w:right="57"/>
            </w:pPr>
            <w:r w:rsidRPr="007B2273">
              <w:t>П</w:t>
            </w:r>
            <w:r w:rsidRPr="00726330">
              <w:t>о ОКПО</w:t>
            </w:r>
          </w:p>
        </w:tc>
        <w:tc>
          <w:tcPr>
            <w:tcW w:w="3863" w:type="pct"/>
            <w:shd w:val="clear" w:color="auto" w:fill="auto"/>
          </w:tcPr>
          <w:p w14:paraId="0517A7F1" w14:textId="77777777" w:rsidR="005154AF" w:rsidRPr="00726330" w:rsidRDefault="005154AF" w:rsidP="004834F0">
            <w:pPr>
              <w:pStyle w:val="ASFKTablenorm"/>
              <w:ind w:left="57" w:right="57"/>
            </w:pPr>
            <w:r w:rsidRPr="007B2273">
              <w:t>Заполняется автоматически ОКПО соответствующего актуального ФО (п</w:t>
            </w:r>
            <w:r w:rsidRPr="005154AF">
              <w:t>о</w:t>
            </w:r>
            <w:r w:rsidRPr="00726330">
              <w:t>иск по коду ФО) из справочника Финансовые органы. Может быть отреда</w:t>
            </w:r>
            <w:r w:rsidRPr="005154AF">
              <w:t>к</w:t>
            </w:r>
            <w:r w:rsidRPr="00726330">
              <w:t xml:space="preserve">тировано вручную/из справочника финорганов. </w:t>
            </w:r>
          </w:p>
          <w:p w14:paraId="779275E1" w14:textId="77777777" w:rsidR="005154AF" w:rsidRPr="00726330" w:rsidRDefault="005154AF" w:rsidP="004834F0">
            <w:pPr>
              <w:pStyle w:val="ASFKTablenorm"/>
              <w:ind w:left="57" w:right="57"/>
            </w:pPr>
            <w:r w:rsidRPr="007B2273">
              <w:t xml:space="preserve">Не заполняется, если не заполнено поле </w:t>
            </w:r>
            <w:r w:rsidR="004803D6">
              <w:t>«</w:t>
            </w:r>
            <w:r w:rsidRPr="007B2273">
              <w:t>Наименование финансового орг</w:t>
            </w:r>
            <w:r w:rsidRPr="005154AF">
              <w:t>а</w:t>
            </w:r>
            <w:r w:rsidRPr="00726330">
              <w:t>на</w:t>
            </w:r>
            <w:r w:rsidR="004803D6">
              <w:t>»</w:t>
            </w:r>
            <w:r w:rsidRPr="00726330">
              <w:t>.</w:t>
            </w:r>
          </w:p>
        </w:tc>
      </w:tr>
      <w:tr w:rsidR="005154AF" w:rsidRPr="007B2273" w14:paraId="637E118D" w14:textId="77777777" w:rsidTr="004834F0">
        <w:tc>
          <w:tcPr>
            <w:tcW w:w="1137" w:type="pct"/>
            <w:shd w:val="clear" w:color="auto" w:fill="auto"/>
          </w:tcPr>
          <w:p w14:paraId="37142E56" w14:textId="77777777" w:rsidR="005154AF" w:rsidRPr="007B2273" w:rsidRDefault="005154AF" w:rsidP="004834F0">
            <w:pPr>
              <w:pStyle w:val="ASFKTablenorm"/>
              <w:ind w:left="57" w:right="57"/>
            </w:pPr>
            <w:r w:rsidRPr="007B2273">
              <w:t>ГРБС/ГАИФ</w:t>
            </w:r>
          </w:p>
        </w:tc>
        <w:tc>
          <w:tcPr>
            <w:tcW w:w="3863" w:type="pct"/>
            <w:shd w:val="clear" w:color="auto" w:fill="auto"/>
          </w:tcPr>
          <w:p w14:paraId="1C426F1D" w14:textId="77777777" w:rsidR="005154AF" w:rsidRPr="00726330" w:rsidRDefault="005154AF" w:rsidP="004834F0">
            <w:pPr>
              <w:pStyle w:val="ASFKTablenorm"/>
              <w:ind w:left="57" w:right="57"/>
            </w:pPr>
            <w:r w:rsidRPr="007B2273">
              <w:t>При выборе пользователем родительского документа значение запо</w:t>
            </w:r>
            <w:r w:rsidRPr="00726330">
              <w:t xml:space="preserve">лняется автоматически из указанного бюджетного обязательства. </w:t>
            </w:r>
          </w:p>
          <w:p w14:paraId="3BAD6528" w14:textId="77777777" w:rsidR="005154AF" w:rsidRPr="007B2273" w:rsidRDefault="005154AF" w:rsidP="004834F0">
            <w:pPr>
              <w:pStyle w:val="ASFKTablenorm"/>
              <w:ind w:left="57" w:right="57"/>
            </w:pPr>
            <w:r w:rsidRPr="007B2273">
              <w:t>Может быть отредактировано вручную.</w:t>
            </w:r>
          </w:p>
          <w:p w14:paraId="060E7D29" w14:textId="77777777" w:rsidR="00CF7624" w:rsidRPr="00CF7624" w:rsidRDefault="00CF7624" w:rsidP="004834F0">
            <w:pPr>
              <w:pStyle w:val="ASFKTablenorm"/>
              <w:ind w:left="57" w:right="57"/>
            </w:pPr>
            <w:r w:rsidRPr="00CF7624">
              <w:t>На АРМ НУБП: заполняется вручную, либо выбором значения из справочника НУБП (поле «Учредитель (наименование)») (записи справочника ограничены кодом собственного БУ и бюджета из системных констант) (кнопка доступна, если значение поля «Признак перехода на СР» = 0).</w:t>
            </w:r>
          </w:p>
          <w:p w14:paraId="74E44843" w14:textId="77777777" w:rsidR="00CF7624" w:rsidRPr="00CF7624" w:rsidRDefault="00CF7624" w:rsidP="004834F0">
            <w:pPr>
              <w:pStyle w:val="ASFKTablenorm"/>
              <w:ind w:left="57" w:right="57"/>
            </w:pPr>
            <w:r w:rsidRPr="00CF7624">
              <w:t>Кнопка выбора из справочника «Реестр участников бюджетного процесса, а также юридических лиц, не являющихся участниками бюджетного процес</w:t>
            </w:r>
            <w:r w:rsidRPr="00CF7624">
              <w:lastRenderedPageBreak/>
              <w:t>са» доступна, если значение поля «Признак перехода на СР» = 1.</w:t>
            </w:r>
          </w:p>
          <w:p w14:paraId="74B51F48" w14:textId="77777777" w:rsidR="005154AF" w:rsidRPr="00726330" w:rsidRDefault="00CF7624" w:rsidP="004834F0">
            <w:pPr>
              <w:pStyle w:val="ASFKTablenorm"/>
              <w:ind w:left="57" w:right="57"/>
            </w:pPr>
            <w:r w:rsidRPr="00CF7624">
              <w:t>Поле может не заполняться в соответствии с отдельными указаниями ФК в целях обеспечения режима секретности</w:t>
            </w:r>
            <w:r w:rsidR="005154AF" w:rsidRPr="00726330">
              <w:t>.</w:t>
            </w:r>
          </w:p>
        </w:tc>
      </w:tr>
      <w:tr w:rsidR="00C242B3" w:rsidRPr="007B2273" w14:paraId="472AF80A" w14:textId="77777777" w:rsidTr="004834F0">
        <w:tc>
          <w:tcPr>
            <w:tcW w:w="1137" w:type="pct"/>
            <w:shd w:val="clear" w:color="auto" w:fill="auto"/>
          </w:tcPr>
          <w:p w14:paraId="76744CEC" w14:textId="77777777" w:rsidR="00C242B3" w:rsidRPr="00C242B3" w:rsidRDefault="00C242B3" w:rsidP="004834F0">
            <w:pPr>
              <w:pStyle w:val="ASFKTablenorm"/>
              <w:ind w:left="57" w:right="57"/>
            </w:pPr>
            <w:r w:rsidRPr="00C242B3">
              <w:lastRenderedPageBreak/>
              <w:t>Глава по БК</w:t>
            </w:r>
          </w:p>
        </w:tc>
        <w:tc>
          <w:tcPr>
            <w:tcW w:w="3863" w:type="pct"/>
            <w:shd w:val="clear" w:color="auto" w:fill="auto"/>
          </w:tcPr>
          <w:p w14:paraId="66B7FFDB" w14:textId="77777777" w:rsidR="00C242B3" w:rsidRPr="00C242B3" w:rsidRDefault="00C242B3" w:rsidP="004834F0">
            <w:pPr>
              <w:pStyle w:val="ASFKTablenorm"/>
              <w:ind w:left="57" w:right="57"/>
            </w:pPr>
            <w:r w:rsidRPr="00C242B3">
              <w:t xml:space="preserve">Значение заполняется автоматически из системной константы </w:t>
            </w:r>
            <w:r w:rsidR="00010CD6">
              <w:t>«</w:t>
            </w:r>
            <w:r w:rsidRPr="00C242B3">
              <w:t>Собственный код ведомства</w:t>
            </w:r>
            <w:r w:rsidR="00010CD6">
              <w:t>»</w:t>
            </w:r>
            <w:r w:rsidRPr="00C242B3">
              <w:t>.</w:t>
            </w:r>
          </w:p>
          <w:p w14:paraId="3BDF53CB" w14:textId="77777777" w:rsidR="00C242B3" w:rsidRPr="00C242B3" w:rsidRDefault="00C242B3" w:rsidP="004834F0">
            <w:pPr>
              <w:pStyle w:val="ASFKTablenorm"/>
              <w:ind w:left="57" w:right="57"/>
            </w:pPr>
            <w:r w:rsidRPr="00C242B3">
              <w:t>При выборе пользователем родительского документа значение заполняется автоматически из указанного бюджетного обязательства.</w:t>
            </w:r>
          </w:p>
          <w:p w14:paraId="019E676B" w14:textId="77777777" w:rsidR="00C242B3" w:rsidRPr="00C242B3" w:rsidRDefault="00C242B3" w:rsidP="004834F0">
            <w:pPr>
              <w:pStyle w:val="ASFKTablenorm"/>
              <w:ind w:left="57" w:right="57"/>
            </w:pPr>
            <w:r w:rsidRPr="00C242B3">
              <w:t>Может быть отредактировано вручную, либо выбором из справочника «Ведомства» (с учетом бюджета).</w:t>
            </w:r>
          </w:p>
          <w:p w14:paraId="34F23117" w14:textId="77777777" w:rsidR="00C242B3" w:rsidRPr="00C242B3" w:rsidRDefault="00C242B3" w:rsidP="004834F0">
            <w:pPr>
              <w:pStyle w:val="ASFKTablenorm"/>
              <w:ind w:left="57" w:right="57"/>
            </w:pPr>
            <w:r w:rsidRPr="00C242B3">
              <w:t>На АРМ НУБП (для БУ, АУ) не заполняется.</w:t>
            </w:r>
          </w:p>
          <w:p w14:paraId="4A520231" w14:textId="77777777" w:rsidR="00C242B3" w:rsidRPr="00C242B3" w:rsidRDefault="00C242B3" w:rsidP="004834F0">
            <w:pPr>
              <w:pStyle w:val="ASFKTablenorm"/>
              <w:ind w:left="57" w:right="57"/>
            </w:pPr>
            <w:r w:rsidRPr="00C242B3">
              <w:t>Поле может не заполняться в соответствии с отдельными указаниями ФК в целях обеспечения режима секретности.</w:t>
            </w:r>
          </w:p>
        </w:tc>
      </w:tr>
      <w:tr w:rsidR="00C242B3" w:rsidRPr="007B2273" w14:paraId="5475BC91" w14:textId="77777777" w:rsidTr="004834F0">
        <w:tc>
          <w:tcPr>
            <w:tcW w:w="1137" w:type="pct"/>
            <w:shd w:val="clear" w:color="auto" w:fill="auto"/>
          </w:tcPr>
          <w:p w14:paraId="567A7EE2" w14:textId="77777777" w:rsidR="00C242B3" w:rsidRPr="00C242B3" w:rsidRDefault="00831246" w:rsidP="004834F0">
            <w:pPr>
              <w:pStyle w:val="ASFKTablenorm"/>
              <w:ind w:left="57" w:right="57"/>
            </w:pPr>
            <w:r w:rsidRPr="00C242B3">
              <w:t>П</w:t>
            </w:r>
            <w:r w:rsidR="00C242B3" w:rsidRPr="00C242B3">
              <w:t>о Сводному реестру</w:t>
            </w:r>
          </w:p>
        </w:tc>
        <w:tc>
          <w:tcPr>
            <w:tcW w:w="3863" w:type="pct"/>
            <w:shd w:val="clear" w:color="auto" w:fill="auto"/>
          </w:tcPr>
          <w:p w14:paraId="3462897B" w14:textId="77777777" w:rsidR="00C242B3" w:rsidRPr="00C242B3" w:rsidRDefault="00010CD6" w:rsidP="004834F0">
            <w:pPr>
              <w:pStyle w:val="ASFKTableListMark"/>
              <w:numPr>
                <w:ilvl w:val="0"/>
                <w:numId w:val="0"/>
              </w:numPr>
            </w:pPr>
            <w:r>
              <w:t>Н</w:t>
            </w:r>
            <w:r w:rsidR="00C242B3" w:rsidRPr="00C242B3">
              <w:t xml:space="preserve">а </w:t>
            </w:r>
            <w:r w:rsidR="004A181C">
              <w:t xml:space="preserve">АРМ </w:t>
            </w:r>
            <w:r w:rsidR="00C242B3" w:rsidRPr="00C242B3">
              <w:t xml:space="preserve">НУБП </w:t>
            </w:r>
            <w:r w:rsidR="00831246">
              <w:t>–</w:t>
            </w:r>
            <w:r w:rsidR="00C242B3" w:rsidRPr="00C242B3">
              <w:t xml:space="preserve"> не заполняется.</w:t>
            </w:r>
          </w:p>
          <w:p w14:paraId="4341044E" w14:textId="77777777" w:rsidR="00C242B3" w:rsidRPr="00C242B3" w:rsidRDefault="00C242B3" w:rsidP="004834F0">
            <w:pPr>
              <w:pStyle w:val="ASFKTablenorm"/>
              <w:ind w:left="57" w:right="57"/>
            </w:pPr>
            <w:r w:rsidRPr="00C242B3">
              <w:t>Может быть изменено пользователем вручную или выбором из справочника СРРПБС:</w:t>
            </w:r>
          </w:p>
          <w:p w14:paraId="304F0F43" w14:textId="77777777" w:rsidR="00C242B3" w:rsidRPr="00C242B3" w:rsidRDefault="00C242B3" w:rsidP="00D340C7">
            <w:pPr>
              <w:pStyle w:val="ASFKTableListMark"/>
            </w:pPr>
            <w:r w:rsidRPr="00C242B3">
              <w:t xml:space="preserve">кнопка доступна, если значение поля «Признак перехода на СР» </w:t>
            </w:r>
            <w:r w:rsidR="00010CD6">
              <w:t>равно</w:t>
            </w:r>
            <w:r w:rsidRPr="00C242B3">
              <w:t xml:space="preserve"> 0;</w:t>
            </w:r>
          </w:p>
          <w:p w14:paraId="64093888" w14:textId="77777777" w:rsidR="00C242B3" w:rsidRPr="00C242B3" w:rsidRDefault="00C242B3" w:rsidP="00D340C7">
            <w:pPr>
              <w:pStyle w:val="ASFKTableListMark"/>
            </w:pPr>
            <w:r w:rsidRPr="00C242B3">
              <w:t xml:space="preserve">кнопка доступна, если значение поля «Признак перехода на СР» </w:t>
            </w:r>
            <w:r w:rsidR="00010CD6">
              <w:t>равно</w:t>
            </w:r>
            <w:r w:rsidRPr="00C242B3">
              <w:t xml:space="preserve"> 1; значение поля «по Сводному реестру» в документе заполняется из поля справочника = «Код организации по СР».</w:t>
            </w:r>
          </w:p>
          <w:p w14:paraId="50CAA647" w14:textId="77777777" w:rsidR="00C242B3" w:rsidRPr="00C242B3" w:rsidRDefault="00C242B3" w:rsidP="004834F0">
            <w:pPr>
              <w:pStyle w:val="ASFKTablenorm"/>
              <w:ind w:left="57" w:right="57"/>
            </w:pPr>
            <w:r w:rsidRPr="00C242B3">
              <w:t>При выборе пользователем родительского документа значение заполняется автоматически из указанного бюджетного обязательства.</w:t>
            </w:r>
          </w:p>
          <w:p w14:paraId="0959C8B7" w14:textId="77777777" w:rsidR="00C242B3" w:rsidRPr="00C242B3" w:rsidRDefault="00C242B3" w:rsidP="004834F0">
            <w:pPr>
              <w:pStyle w:val="ASFKTablenorm"/>
              <w:ind w:left="57" w:right="57"/>
            </w:pPr>
            <w:r w:rsidRPr="00C242B3">
              <w:t>Может быть изменено вручную.</w:t>
            </w:r>
          </w:p>
        </w:tc>
      </w:tr>
      <w:tr w:rsidR="00C242B3" w:rsidRPr="007B2273" w14:paraId="799040A0" w14:textId="77777777" w:rsidTr="004834F0">
        <w:tc>
          <w:tcPr>
            <w:tcW w:w="1137" w:type="pct"/>
            <w:shd w:val="clear" w:color="auto" w:fill="auto"/>
          </w:tcPr>
          <w:p w14:paraId="43CFE755" w14:textId="77777777" w:rsidR="00C242B3" w:rsidRPr="00C242B3" w:rsidRDefault="00C242B3" w:rsidP="004834F0">
            <w:pPr>
              <w:pStyle w:val="ASFKTablenorm"/>
              <w:ind w:left="57" w:right="57"/>
            </w:pPr>
            <w:r w:rsidRPr="00C242B3">
              <w:t>Наименование клиента</w:t>
            </w:r>
          </w:p>
        </w:tc>
        <w:tc>
          <w:tcPr>
            <w:tcW w:w="3863" w:type="pct"/>
            <w:shd w:val="clear" w:color="auto" w:fill="auto"/>
          </w:tcPr>
          <w:p w14:paraId="19EA8DDC" w14:textId="77777777" w:rsidR="00C242B3" w:rsidRPr="00C242B3" w:rsidRDefault="00C242B3" w:rsidP="004834F0">
            <w:pPr>
              <w:pStyle w:val="ASFKTablenorm"/>
              <w:ind w:left="57" w:right="57"/>
            </w:pPr>
            <w:r w:rsidRPr="00C242B3">
              <w:t>При выборе пользователем родительского документа значение заполняется автоматически из указанного бюджетного обязательства.</w:t>
            </w:r>
          </w:p>
          <w:p w14:paraId="5650EC90" w14:textId="77777777" w:rsidR="00C242B3" w:rsidRPr="00C242B3" w:rsidRDefault="00C242B3" w:rsidP="004834F0">
            <w:pPr>
              <w:pStyle w:val="ASFKTablenorm"/>
              <w:ind w:left="57" w:right="57"/>
            </w:pPr>
            <w:r w:rsidRPr="00C242B3">
              <w:t>Может быть изменено пользователем вручную.</w:t>
            </w:r>
          </w:p>
        </w:tc>
      </w:tr>
      <w:tr w:rsidR="005154AF" w:rsidRPr="007B2273" w14:paraId="68988B9C" w14:textId="77777777" w:rsidTr="004834F0">
        <w:tc>
          <w:tcPr>
            <w:tcW w:w="1137" w:type="pct"/>
            <w:shd w:val="clear" w:color="auto" w:fill="auto"/>
          </w:tcPr>
          <w:p w14:paraId="2E0C450B" w14:textId="77777777" w:rsidR="005154AF" w:rsidRPr="007B2273" w:rsidRDefault="001B0E95" w:rsidP="004834F0">
            <w:pPr>
              <w:pStyle w:val="ASFKTablenorm"/>
              <w:ind w:left="57" w:right="57"/>
            </w:pPr>
            <w:r>
              <w:t>Номер лицевого счё</w:t>
            </w:r>
            <w:r w:rsidR="005154AF" w:rsidRPr="007B2273">
              <w:t>та</w:t>
            </w:r>
          </w:p>
        </w:tc>
        <w:tc>
          <w:tcPr>
            <w:tcW w:w="3863" w:type="pct"/>
            <w:shd w:val="clear" w:color="auto" w:fill="auto"/>
          </w:tcPr>
          <w:p w14:paraId="27C187D8" w14:textId="77777777" w:rsidR="00CF7624" w:rsidRPr="00CF7624" w:rsidRDefault="00CF7624" w:rsidP="004834F0">
            <w:pPr>
              <w:pStyle w:val="ASFKTablenorm"/>
              <w:ind w:left="57" w:right="57"/>
            </w:pPr>
            <w:r w:rsidRPr="00CF7624">
              <w:t>Значение может быть изменено пользователем вручную или выбором из справочника «Информация о ЛС».</w:t>
            </w:r>
          </w:p>
          <w:p w14:paraId="468542EF" w14:textId="77777777" w:rsidR="00CF7624" w:rsidRPr="00CF7624" w:rsidRDefault="00CF7624" w:rsidP="004834F0">
            <w:pPr>
              <w:pStyle w:val="ASFKTablenorm"/>
              <w:ind w:left="57" w:right="57"/>
            </w:pPr>
            <w:r w:rsidRPr="00CF7624">
              <w:t>На АРМ НУБП заполняется вручную, либо выбором значения из справочника «Информация о ЛС» (список значений ограничен типами лицевых счетов: «20», «21», «22», «31», «14», «41»</w:t>
            </w:r>
            <w:r w:rsidR="00422EF8">
              <w:t>, «30», «32»</w:t>
            </w:r>
            <w:r w:rsidRPr="00CF7624">
              <w:t xml:space="preserve"> в справочнике «НУБП»). Выбор значений ограничен списком номеров ЛС, открытых данному клиенту по системным константам из справочника ИЛС КОФК обслуживания + Бюджет + код НУБП</w:t>
            </w:r>
          </w:p>
          <w:p w14:paraId="0165A006" w14:textId="77777777" w:rsidR="00CF7624" w:rsidRPr="00CF7624" w:rsidRDefault="00CF7624" w:rsidP="004834F0">
            <w:pPr>
              <w:pStyle w:val="ASFKTablenorm"/>
              <w:ind w:left="57" w:right="57"/>
            </w:pPr>
            <w:r w:rsidRPr="00CF7624">
              <w:t>и сюда же выводится все 14 ЛС из справочника без ограничений.</w:t>
            </w:r>
          </w:p>
          <w:p w14:paraId="32B8A773" w14:textId="77777777" w:rsidR="00CF7624" w:rsidRPr="00CF7624" w:rsidRDefault="00CF7624" w:rsidP="004834F0">
            <w:pPr>
              <w:pStyle w:val="ASFKTablenorm"/>
              <w:ind w:left="57" w:right="57"/>
            </w:pPr>
            <w:r w:rsidRPr="00CF7624">
              <w:t>При выборе пользователем родительского документа значение заполняется автоматически из указанного бюджетного обязательства.</w:t>
            </w:r>
          </w:p>
          <w:p w14:paraId="70FCB321" w14:textId="77777777" w:rsidR="00CF7624" w:rsidRPr="00CF7624" w:rsidRDefault="00CF7624" w:rsidP="004834F0">
            <w:pPr>
              <w:pStyle w:val="ASFKTablenorm"/>
              <w:ind w:left="57" w:right="57"/>
            </w:pPr>
            <w:r w:rsidRPr="00CF7624">
              <w:t>При указании пользователем ссылки на регистрационный номер и дату регистрации значение заполняется автоматически из указанного бюджетного обязательства.</w:t>
            </w:r>
          </w:p>
          <w:p w14:paraId="2970E1DA" w14:textId="77777777" w:rsidR="00CF7624" w:rsidRPr="00CF7624" w:rsidRDefault="00CF7624" w:rsidP="004834F0">
            <w:pPr>
              <w:pStyle w:val="ASFKTablenorm"/>
              <w:ind w:left="57" w:right="57"/>
            </w:pPr>
            <w:r w:rsidRPr="00CF7624">
              <w:t>При указании в поле «Лицевой счет» 14 и 05 типов ЛС (для 05 ЛС в записи справочника ЛС должны быть в заполнены поля раздела «Дополнительные реквизиты ЛС по переданным полномочиям» и отмечен чекбокс НУБП на вкладке «Дополнительные реквизиты (5)») перезаполняются следующие поля документа:</w:t>
            </w:r>
          </w:p>
          <w:p w14:paraId="6A9536CB" w14:textId="77777777" w:rsidR="00CF7624" w:rsidRPr="00CF7624" w:rsidRDefault="00CF7624" w:rsidP="00D340C7">
            <w:pPr>
              <w:pStyle w:val="ASFKTableListMark"/>
            </w:pPr>
            <w:r w:rsidRPr="00CF7624">
              <w:t>код бюджета (код бюджета из справочника «Информация о ЛС»);</w:t>
            </w:r>
          </w:p>
          <w:p w14:paraId="7963F856" w14:textId="77777777" w:rsidR="00CF7624" w:rsidRPr="00CF7624" w:rsidRDefault="00CF7624" w:rsidP="00D340C7">
            <w:pPr>
              <w:pStyle w:val="ASFKTableListMark"/>
            </w:pPr>
            <w:r w:rsidRPr="00CF7624">
              <w:t>бюджет (наименование по коду из справочника «Бюджеты»);</w:t>
            </w:r>
          </w:p>
          <w:p w14:paraId="0B3AFF58" w14:textId="77777777" w:rsidR="00CF7624" w:rsidRPr="00CF7624" w:rsidRDefault="00CF7624" w:rsidP="00D340C7">
            <w:pPr>
              <w:pStyle w:val="ASFKTableListMark"/>
            </w:pPr>
            <w:r w:rsidRPr="00CF7624">
              <w:t>финорган (код) (по коду бюджета из справочника финорганов);</w:t>
            </w:r>
          </w:p>
          <w:p w14:paraId="71628F6F" w14:textId="77777777" w:rsidR="00CF7624" w:rsidRPr="00CF7624" w:rsidRDefault="00CF7624" w:rsidP="00D340C7">
            <w:pPr>
              <w:pStyle w:val="ASFKTableListMark"/>
            </w:pPr>
            <w:r w:rsidRPr="00CF7624">
              <w:lastRenderedPageBreak/>
              <w:t>финорган (наименование) (из справочника финорганов);</w:t>
            </w:r>
          </w:p>
          <w:p w14:paraId="6D258590" w14:textId="77777777" w:rsidR="00CF7624" w:rsidRPr="00CF7624" w:rsidRDefault="00CF7624" w:rsidP="00D340C7">
            <w:pPr>
              <w:pStyle w:val="ASFKTableListMark"/>
            </w:pPr>
            <w:r w:rsidRPr="00CF7624">
              <w:t>наименование клиента (полное наименование владельца ЛС из справочника «Информация о ЛС»);</w:t>
            </w:r>
          </w:p>
          <w:p w14:paraId="5381E969" w14:textId="77777777" w:rsidR="00CF7624" w:rsidRPr="00CF7624" w:rsidRDefault="00CF7624" w:rsidP="00D340C7">
            <w:pPr>
              <w:pStyle w:val="ASFKTableListMark"/>
            </w:pPr>
            <w:r w:rsidRPr="00CF7624">
              <w:t>код по сводному реестру (заполняется только в случае указания федерального бюджета – из справочника «Информация о ЛС»);</w:t>
            </w:r>
          </w:p>
          <w:p w14:paraId="39E443FA" w14:textId="77777777" w:rsidR="00CF7624" w:rsidRPr="00CF7624" w:rsidRDefault="00CF7624" w:rsidP="00D340C7">
            <w:pPr>
              <w:pStyle w:val="ASFKTableListMark"/>
            </w:pPr>
            <w:r w:rsidRPr="00CF7624">
              <w:t>глава по БК (ведомство из справочника «Информация о ЛС»);</w:t>
            </w:r>
          </w:p>
          <w:p w14:paraId="051097B4" w14:textId="77777777" w:rsidR="005154AF" w:rsidRPr="007B2273" w:rsidRDefault="00CF7624" w:rsidP="00D340C7">
            <w:pPr>
              <w:pStyle w:val="ASFKTableListMark"/>
            </w:pPr>
            <w:r w:rsidRPr="00CF7624">
              <w:t>ГРБС/ГАИФ (наименование из справочника «Ведомства»).</w:t>
            </w:r>
          </w:p>
        </w:tc>
      </w:tr>
      <w:tr w:rsidR="005154AF" w:rsidRPr="007B2273" w14:paraId="69AF9D63" w14:textId="77777777" w:rsidTr="004834F0">
        <w:tc>
          <w:tcPr>
            <w:tcW w:w="1137" w:type="pct"/>
            <w:shd w:val="clear" w:color="auto" w:fill="auto"/>
          </w:tcPr>
          <w:p w14:paraId="3F30DADB" w14:textId="77777777" w:rsidR="005154AF" w:rsidRPr="007B2273" w:rsidRDefault="005154AF" w:rsidP="004834F0">
            <w:pPr>
              <w:pStyle w:val="ASFKTablenorm"/>
              <w:ind w:left="57" w:right="57"/>
            </w:pPr>
            <w:r w:rsidRPr="007B2273">
              <w:lastRenderedPageBreak/>
              <w:t>По КОФК</w:t>
            </w:r>
          </w:p>
        </w:tc>
        <w:tc>
          <w:tcPr>
            <w:tcW w:w="3863" w:type="pct"/>
            <w:shd w:val="clear" w:color="auto" w:fill="auto"/>
          </w:tcPr>
          <w:p w14:paraId="5048CEB6" w14:textId="77777777" w:rsidR="005154AF" w:rsidRPr="00726330" w:rsidRDefault="005154AF" w:rsidP="004834F0">
            <w:pPr>
              <w:pStyle w:val="ASFKTablenorm"/>
              <w:ind w:left="57" w:right="57"/>
            </w:pPr>
            <w:r w:rsidRPr="007B2273">
              <w:t>Может быть изменено пользователем вручную или выбором из справочн</w:t>
            </w:r>
            <w:r w:rsidRPr="00726330">
              <w:t>ика КОФК (Органы ФК).</w:t>
            </w:r>
          </w:p>
          <w:p w14:paraId="142EFD14" w14:textId="77777777" w:rsidR="005154AF" w:rsidRPr="00726330" w:rsidRDefault="005154AF" w:rsidP="004834F0">
            <w:pPr>
              <w:pStyle w:val="ASFKTablenorm"/>
              <w:ind w:left="57" w:right="57"/>
            </w:pPr>
            <w:r w:rsidRPr="007B2273">
              <w:t>Значение подтягивается автоматически при выборе родительского док</w:t>
            </w:r>
            <w:r w:rsidRPr="00726330">
              <w:t>уме</w:t>
            </w:r>
            <w:r w:rsidRPr="005154AF">
              <w:t>н</w:t>
            </w:r>
            <w:r w:rsidRPr="00726330">
              <w:t xml:space="preserve">та. </w:t>
            </w:r>
          </w:p>
        </w:tc>
      </w:tr>
      <w:tr w:rsidR="005154AF" w:rsidRPr="007B2273" w14:paraId="7D3C6BD7" w14:textId="77777777" w:rsidTr="004834F0">
        <w:tc>
          <w:tcPr>
            <w:tcW w:w="1137" w:type="pct"/>
            <w:shd w:val="clear" w:color="auto" w:fill="auto"/>
          </w:tcPr>
          <w:p w14:paraId="1135D6DA" w14:textId="77777777" w:rsidR="005154AF" w:rsidRPr="007B2273" w:rsidRDefault="005154AF" w:rsidP="004834F0">
            <w:pPr>
              <w:pStyle w:val="ASFKTablenorm"/>
              <w:ind w:left="57" w:right="57"/>
            </w:pPr>
            <w:r w:rsidRPr="007B2273">
              <w:t>ФК, орган ФК</w:t>
            </w:r>
          </w:p>
        </w:tc>
        <w:tc>
          <w:tcPr>
            <w:tcW w:w="3863" w:type="pct"/>
            <w:shd w:val="clear" w:color="auto" w:fill="auto"/>
          </w:tcPr>
          <w:p w14:paraId="598034A6" w14:textId="77777777" w:rsidR="005154AF" w:rsidRPr="00726330" w:rsidRDefault="005154AF" w:rsidP="004834F0">
            <w:pPr>
              <w:pStyle w:val="ASFKTablenorm"/>
              <w:ind w:left="57" w:right="57"/>
            </w:pPr>
            <w:r w:rsidRPr="007B2273">
              <w:t xml:space="preserve">Значение поля подтягивается по полю </w:t>
            </w:r>
            <w:r w:rsidR="004803D6">
              <w:t>«</w:t>
            </w:r>
            <w:r w:rsidRPr="007B2273">
              <w:t>по КОФК</w:t>
            </w:r>
            <w:r w:rsidR="004803D6">
              <w:t>»</w:t>
            </w:r>
            <w:r w:rsidRPr="007B2273">
              <w:t xml:space="preserve"> из справочника о</w:t>
            </w:r>
            <w:r w:rsidRPr="00726330">
              <w:t xml:space="preserve">рганов ФК из поля </w:t>
            </w:r>
            <w:r w:rsidR="004803D6">
              <w:t>«</w:t>
            </w:r>
            <w:r w:rsidRPr="00726330">
              <w:t>Полное наименование</w:t>
            </w:r>
            <w:r w:rsidR="004803D6">
              <w:t>»</w:t>
            </w:r>
            <w:r w:rsidRPr="00726330">
              <w:t xml:space="preserve">. </w:t>
            </w:r>
          </w:p>
          <w:p w14:paraId="26709AC6" w14:textId="77777777" w:rsidR="005154AF" w:rsidRPr="007B2273" w:rsidRDefault="005154AF" w:rsidP="004834F0">
            <w:pPr>
              <w:pStyle w:val="ASFKTablenorm"/>
              <w:ind w:left="57" w:right="57"/>
            </w:pPr>
            <w:r w:rsidRPr="007B2273">
              <w:t>Может быть изменено пользователем вручную.</w:t>
            </w:r>
          </w:p>
          <w:p w14:paraId="48EE68EF" w14:textId="77777777" w:rsidR="005154AF" w:rsidRPr="00726330" w:rsidRDefault="005154AF" w:rsidP="004834F0">
            <w:pPr>
              <w:pStyle w:val="ASFKTablenorm"/>
              <w:ind w:left="57" w:right="57"/>
            </w:pPr>
            <w:r w:rsidRPr="007B2273">
              <w:t>Значение подтягивается автоматически при выборе родительского док</w:t>
            </w:r>
            <w:r w:rsidRPr="00726330">
              <w:t>уме</w:t>
            </w:r>
            <w:r w:rsidRPr="005154AF">
              <w:t>н</w:t>
            </w:r>
            <w:r w:rsidRPr="00726330">
              <w:t xml:space="preserve">та. </w:t>
            </w:r>
          </w:p>
        </w:tc>
      </w:tr>
      <w:tr w:rsidR="005154AF" w:rsidRPr="007B2273" w14:paraId="5E2A2CF3" w14:textId="77777777" w:rsidTr="004834F0">
        <w:tc>
          <w:tcPr>
            <w:tcW w:w="1137" w:type="pct"/>
            <w:shd w:val="clear" w:color="auto" w:fill="auto"/>
          </w:tcPr>
          <w:p w14:paraId="12022134" w14:textId="77777777" w:rsidR="005154AF" w:rsidRPr="00726330" w:rsidRDefault="005154AF" w:rsidP="004834F0">
            <w:pPr>
              <w:pStyle w:val="ASFKTablenorm"/>
              <w:ind w:left="57" w:right="57"/>
            </w:pPr>
            <w:r>
              <w:t xml:space="preserve">Пред. </w:t>
            </w:r>
            <w:r w:rsidR="00831246">
              <w:t>Д</w:t>
            </w:r>
            <w:r w:rsidRPr="00726330">
              <w:t>ата</w:t>
            </w:r>
          </w:p>
        </w:tc>
        <w:tc>
          <w:tcPr>
            <w:tcW w:w="3863" w:type="pct"/>
            <w:shd w:val="clear" w:color="auto" w:fill="auto"/>
          </w:tcPr>
          <w:p w14:paraId="76C0725F" w14:textId="77777777" w:rsidR="005154AF" w:rsidRPr="00726330" w:rsidRDefault="005154AF" w:rsidP="004834F0">
            <w:pPr>
              <w:pStyle w:val="ASFKTablenorm"/>
              <w:ind w:left="57" w:right="57"/>
            </w:pPr>
            <w:r w:rsidRPr="007B2273">
              <w:t>Может быть изменено пользователем вручную или выбором из систе</w:t>
            </w:r>
            <w:r w:rsidRPr="00726330">
              <w:t>много календаря.</w:t>
            </w:r>
          </w:p>
          <w:p w14:paraId="4FF0A657" w14:textId="77777777" w:rsidR="005154AF" w:rsidRPr="007B2273" w:rsidRDefault="005154AF" w:rsidP="004834F0">
            <w:pPr>
              <w:pStyle w:val="ASFKTablenorm"/>
              <w:ind w:left="57" w:right="57"/>
            </w:pPr>
            <w:r w:rsidRPr="007B2273">
              <w:t>Для БУ, АУ (по 31 л/с) не заполняется.</w:t>
            </w:r>
          </w:p>
        </w:tc>
      </w:tr>
      <w:tr w:rsidR="005154AF" w:rsidRPr="007B2273" w14:paraId="1C3FC53C" w14:textId="77777777" w:rsidTr="004834F0">
        <w:tc>
          <w:tcPr>
            <w:tcW w:w="1137" w:type="pct"/>
            <w:shd w:val="clear" w:color="auto" w:fill="auto"/>
          </w:tcPr>
          <w:p w14:paraId="130B3BD9" w14:textId="77777777" w:rsidR="005154AF" w:rsidRPr="007B2273" w:rsidRDefault="005154AF" w:rsidP="004834F0">
            <w:pPr>
              <w:pStyle w:val="ASFKTablenorm"/>
              <w:ind w:left="57" w:right="57"/>
            </w:pPr>
            <w:r w:rsidRPr="007B2273">
              <w:t>Код объекта по ФАИП</w:t>
            </w:r>
          </w:p>
        </w:tc>
        <w:tc>
          <w:tcPr>
            <w:tcW w:w="3863" w:type="pct"/>
            <w:shd w:val="clear" w:color="auto" w:fill="auto"/>
          </w:tcPr>
          <w:p w14:paraId="3103B7F1" w14:textId="77777777" w:rsidR="00C34B60" w:rsidRPr="00C34B60" w:rsidRDefault="00C34B60" w:rsidP="004834F0">
            <w:pPr>
              <w:pStyle w:val="ASFKTablenorm"/>
              <w:ind w:left="57" w:right="57"/>
            </w:pPr>
            <w:r w:rsidRPr="00C34B60">
              <w:t xml:space="preserve">Заполняется вручную/из справочника ФАИП. </w:t>
            </w:r>
          </w:p>
          <w:p w14:paraId="76B476A8" w14:textId="77777777" w:rsidR="00C34B60" w:rsidRPr="00C34B60" w:rsidRDefault="00C34B60" w:rsidP="004834F0">
            <w:pPr>
              <w:pStyle w:val="ASFKTablenorm"/>
              <w:ind w:left="57" w:right="57"/>
            </w:pPr>
            <w:r w:rsidRPr="00C34B60">
              <w:t>Для выбора из справочника доступны все записи, у которых: признак актуальности указан «Да» и значение поля «Дата с» &lt;= дате документа (т.е. значение поля «Дата по» не учитывается – выводятся все записи прошлых лет).</w:t>
            </w:r>
          </w:p>
          <w:p w14:paraId="043910A2" w14:textId="77777777" w:rsidR="00F86300" w:rsidRPr="00726330" w:rsidRDefault="00C34B60" w:rsidP="004834F0">
            <w:pPr>
              <w:pStyle w:val="ASFKTablenorm"/>
              <w:ind w:left="57" w:right="57"/>
            </w:pPr>
            <w:r w:rsidRPr="00C34B60">
              <w:t>Для всех документов, за исключением документов по л/с с кодом 20, 21, 22, 30, 31, 32, 41, возможен</w:t>
            </w:r>
            <w:r w:rsidR="00225D9E">
              <w:t xml:space="preserve"> </w:t>
            </w:r>
            <w:r w:rsidRPr="00C34B60">
              <w:t>выбор значений из справочника «Перечень кодов мероприятий по информатизации».</w:t>
            </w:r>
          </w:p>
        </w:tc>
      </w:tr>
      <w:tr w:rsidR="005154AF" w:rsidRPr="007B2273" w14:paraId="6C7EB9A8" w14:textId="77777777" w:rsidTr="004834F0">
        <w:tc>
          <w:tcPr>
            <w:tcW w:w="1137" w:type="pct"/>
            <w:shd w:val="clear" w:color="auto" w:fill="auto"/>
          </w:tcPr>
          <w:p w14:paraId="557E52FB" w14:textId="77777777" w:rsidR="005154AF" w:rsidRPr="00726330" w:rsidRDefault="005154AF" w:rsidP="004834F0">
            <w:pPr>
              <w:pStyle w:val="ASFKTablenorm"/>
              <w:ind w:left="57" w:right="57"/>
            </w:pPr>
            <w:r w:rsidRPr="007B2273">
              <w:t>Учетный номер об</w:t>
            </w:r>
            <w:r w:rsidRPr="00726330">
              <w:t>яз</w:t>
            </w:r>
            <w:r w:rsidRPr="005154AF">
              <w:t>а</w:t>
            </w:r>
            <w:r w:rsidRPr="00726330">
              <w:t>тельства</w:t>
            </w:r>
          </w:p>
        </w:tc>
        <w:tc>
          <w:tcPr>
            <w:tcW w:w="3863" w:type="pct"/>
            <w:shd w:val="clear" w:color="auto" w:fill="auto"/>
          </w:tcPr>
          <w:p w14:paraId="6A424C42" w14:textId="77777777" w:rsidR="005154AF" w:rsidRPr="00726330" w:rsidRDefault="005154AF" w:rsidP="004834F0">
            <w:pPr>
              <w:pStyle w:val="ASFKTablenorm"/>
              <w:ind w:left="57" w:right="57"/>
            </w:pPr>
            <w:r w:rsidRPr="007B2273">
              <w:t>Значение может вводиться вручную или заполняться автоматически</w:t>
            </w:r>
            <w:r w:rsidRPr="00726330">
              <w:t xml:space="preserve"> при в</w:t>
            </w:r>
            <w:r w:rsidRPr="005154AF">
              <w:t>ы</w:t>
            </w:r>
            <w:r w:rsidRPr="00726330">
              <w:t xml:space="preserve">боре родительского документа из поля </w:t>
            </w:r>
            <w:r w:rsidR="004803D6">
              <w:t>«</w:t>
            </w:r>
            <w:r w:rsidRPr="00726330">
              <w:t>Учетный номер БО</w:t>
            </w:r>
            <w:r w:rsidR="004803D6">
              <w:t>»</w:t>
            </w:r>
            <w:r w:rsidRPr="00726330">
              <w:t xml:space="preserve"> из списка д</w:t>
            </w:r>
            <w:r w:rsidRPr="005154AF">
              <w:t>о</w:t>
            </w:r>
            <w:r w:rsidRPr="00726330">
              <w:t xml:space="preserve">кументов </w:t>
            </w:r>
            <w:r w:rsidR="004803D6">
              <w:t>«</w:t>
            </w:r>
            <w:r w:rsidRPr="00726330">
              <w:t>Бюджетное обязательство</w:t>
            </w:r>
            <w:r w:rsidR="004803D6">
              <w:t>»</w:t>
            </w:r>
            <w:r w:rsidRPr="00726330">
              <w:t>, если расход осуществляется по бю</w:t>
            </w:r>
            <w:r w:rsidRPr="005154AF">
              <w:t>д</w:t>
            </w:r>
            <w:r w:rsidRPr="00726330">
              <w:t>жетному обязательству.</w:t>
            </w:r>
          </w:p>
          <w:p w14:paraId="0C748175" w14:textId="77777777" w:rsidR="005154AF" w:rsidRPr="007B2273" w:rsidRDefault="005154AF" w:rsidP="004834F0">
            <w:pPr>
              <w:pStyle w:val="ASFKTablenorm"/>
              <w:ind w:left="57" w:right="57"/>
            </w:pPr>
            <w:r w:rsidRPr="007B2273">
              <w:t>В список входят документы следующих типов:</w:t>
            </w:r>
          </w:p>
          <w:p w14:paraId="6C97142F" w14:textId="77777777" w:rsidR="005154AF" w:rsidRPr="007B2273" w:rsidRDefault="004803D6" w:rsidP="00D340C7">
            <w:pPr>
              <w:pStyle w:val="ASFKTableListMark"/>
            </w:pPr>
            <w:r>
              <w:t>«</w:t>
            </w:r>
            <w:r w:rsidR="005154AF" w:rsidRPr="007B2273">
              <w:t>Сведения об обязательстве</w:t>
            </w:r>
            <w:r>
              <w:t>»</w:t>
            </w:r>
            <w:r w:rsidR="005154AF" w:rsidRPr="007B2273">
              <w:t xml:space="preserve">; </w:t>
            </w:r>
          </w:p>
          <w:p w14:paraId="7AEE2F21" w14:textId="77777777" w:rsidR="005154AF" w:rsidRPr="007B2273" w:rsidRDefault="004803D6" w:rsidP="00D340C7">
            <w:pPr>
              <w:pStyle w:val="ASFKTableListMark"/>
            </w:pPr>
            <w:r>
              <w:t>«</w:t>
            </w:r>
            <w:r w:rsidR="005154AF" w:rsidRPr="007B2273">
              <w:t>Заявка на внесение изменений в обязательство</w:t>
            </w:r>
            <w:r>
              <w:t>»</w:t>
            </w:r>
            <w:r w:rsidR="005154AF" w:rsidRPr="007B2273">
              <w:t xml:space="preserve">; </w:t>
            </w:r>
          </w:p>
          <w:p w14:paraId="1E930019" w14:textId="77777777" w:rsidR="005154AF" w:rsidRPr="007B2273" w:rsidRDefault="004803D6" w:rsidP="00D340C7">
            <w:pPr>
              <w:pStyle w:val="ASFKTableListMark"/>
            </w:pPr>
            <w:r>
              <w:t>«</w:t>
            </w:r>
            <w:r w:rsidR="005154AF" w:rsidRPr="007B2273">
              <w:t>Заявка на перерегистрацию БО в очередном финансовом году</w:t>
            </w:r>
            <w:r>
              <w:t>»</w:t>
            </w:r>
            <w:r w:rsidR="005154AF" w:rsidRPr="007B2273">
              <w:t>.</w:t>
            </w:r>
          </w:p>
          <w:p w14:paraId="08778358" w14:textId="77777777" w:rsidR="005154AF" w:rsidRPr="007B2273" w:rsidRDefault="005154AF" w:rsidP="004834F0">
            <w:pPr>
              <w:pStyle w:val="ASFKTablenorm"/>
              <w:ind w:left="57" w:right="57"/>
            </w:pPr>
            <w:r w:rsidRPr="007B2273">
              <w:t>Для БУ, АУ (31 л/с) не заполняется.</w:t>
            </w:r>
          </w:p>
          <w:p w14:paraId="6BF68CA6" w14:textId="77777777"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154AF" w:rsidRPr="007B2273" w14:paraId="6007DC32" w14:textId="77777777" w:rsidTr="004834F0">
        <w:tc>
          <w:tcPr>
            <w:tcW w:w="1137" w:type="pct"/>
            <w:shd w:val="clear" w:color="auto" w:fill="auto"/>
          </w:tcPr>
          <w:p w14:paraId="54A55DE3" w14:textId="77777777" w:rsidR="005154AF" w:rsidRPr="00671F55" w:rsidRDefault="005154AF" w:rsidP="004834F0">
            <w:pPr>
              <w:pStyle w:val="ASFKTablenorm"/>
              <w:ind w:left="57" w:right="57"/>
            </w:pPr>
            <w:r w:rsidRPr="009656F4">
              <w:t>Приоритет исполнения (наименование)</w:t>
            </w:r>
          </w:p>
        </w:tc>
        <w:tc>
          <w:tcPr>
            <w:tcW w:w="3863" w:type="pct"/>
            <w:shd w:val="clear" w:color="auto" w:fill="auto"/>
          </w:tcPr>
          <w:p w14:paraId="670FB10B" w14:textId="77777777" w:rsidR="005154AF" w:rsidRPr="007B2273" w:rsidRDefault="005154AF" w:rsidP="004834F0">
            <w:pPr>
              <w:pStyle w:val="ASFKTablenorm"/>
              <w:ind w:left="57" w:right="57"/>
            </w:pPr>
            <w:r w:rsidRPr="007B2273">
              <w:t>Значение вводится вручную.</w:t>
            </w:r>
          </w:p>
        </w:tc>
      </w:tr>
      <w:tr w:rsidR="005154AF" w:rsidRPr="007B2273" w14:paraId="4ED9A559" w14:textId="77777777" w:rsidTr="004834F0">
        <w:tc>
          <w:tcPr>
            <w:tcW w:w="1137" w:type="pct"/>
            <w:shd w:val="clear" w:color="auto" w:fill="auto"/>
          </w:tcPr>
          <w:p w14:paraId="289744E7" w14:textId="77777777" w:rsidR="005154AF" w:rsidRPr="00671F55" w:rsidRDefault="005154AF" w:rsidP="004834F0">
            <w:pPr>
              <w:pStyle w:val="ASFKTablenorm"/>
              <w:ind w:left="57" w:right="57"/>
            </w:pPr>
            <w:r w:rsidRPr="00671F55">
              <w:t xml:space="preserve">Приоритет </w:t>
            </w:r>
            <w:r>
              <w:t>заявки</w:t>
            </w:r>
          </w:p>
        </w:tc>
        <w:tc>
          <w:tcPr>
            <w:tcW w:w="3863" w:type="pct"/>
            <w:shd w:val="clear" w:color="auto" w:fill="auto"/>
          </w:tcPr>
          <w:p w14:paraId="4E3B2A7C" w14:textId="77777777" w:rsidR="005154AF" w:rsidRPr="007B2273" w:rsidRDefault="005154AF" w:rsidP="004834F0">
            <w:pPr>
              <w:pStyle w:val="ASFKTablenorm"/>
              <w:ind w:left="57" w:right="57"/>
            </w:pPr>
            <w:r w:rsidRPr="007B2273">
              <w:t>Значение вводится вручную.</w:t>
            </w:r>
          </w:p>
        </w:tc>
      </w:tr>
      <w:tr w:rsidR="005154AF" w:rsidRPr="007B2273" w14:paraId="6F577E32" w14:textId="77777777" w:rsidTr="004834F0">
        <w:tc>
          <w:tcPr>
            <w:tcW w:w="1137" w:type="pct"/>
            <w:shd w:val="clear" w:color="auto" w:fill="auto"/>
          </w:tcPr>
          <w:p w14:paraId="0EA91A0E" w14:textId="77777777" w:rsidR="005154AF" w:rsidRPr="007B2273" w:rsidRDefault="005154AF" w:rsidP="004834F0">
            <w:pPr>
              <w:pStyle w:val="ASFKTablenorm"/>
              <w:ind w:left="57" w:right="57"/>
            </w:pPr>
            <w:r w:rsidRPr="007B2273">
              <w:t>GUID документа БО</w:t>
            </w:r>
          </w:p>
        </w:tc>
        <w:tc>
          <w:tcPr>
            <w:tcW w:w="3863" w:type="pct"/>
            <w:shd w:val="clear" w:color="auto" w:fill="auto"/>
          </w:tcPr>
          <w:p w14:paraId="085952F2" w14:textId="77777777" w:rsidR="005154AF" w:rsidRPr="00726330" w:rsidRDefault="005154AF" w:rsidP="004834F0">
            <w:pPr>
              <w:pStyle w:val="ASFKTablenorm"/>
              <w:ind w:left="57" w:right="57"/>
            </w:pPr>
            <w:r w:rsidRPr="007B2273">
              <w:t xml:space="preserve">Заполняется при выборе родительского документа </w:t>
            </w:r>
            <w:r w:rsidR="004803D6">
              <w:t>«</w:t>
            </w:r>
            <w:r w:rsidRPr="007B2273">
              <w:t>Сведения о БО</w:t>
            </w:r>
            <w:r w:rsidR="004803D6">
              <w:t>»</w:t>
            </w:r>
            <w:r w:rsidRPr="007B2273">
              <w:t xml:space="preserve"> гуидом родительского документа, при условии, что в родительском д</w:t>
            </w:r>
            <w:r w:rsidRPr="00726330">
              <w:t xml:space="preserve">окументе не заполнено поле </w:t>
            </w:r>
            <w:r w:rsidR="004803D6">
              <w:t>«</w:t>
            </w:r>
            <w:r w:rsidRPr="00726330">
              <w:t>Учетный номер БО</w:t>
            </w:r>
            <w:r w:rsidR="004803D6">
              <w:t>»</w:t>
            </w:r>
            <w:r w:rsidRPr="00726330">
              <w:t>.</w:t>
            </w:r>
          </w:p>
          <w:p w14:paraId="65CFC8CE" w14:textId="77777777" w:rsidR="005154AF" w:rsidRPr="007B2273" w:rsidRDefault="005154AF" w:rsidP="004834F0">
            <w:pPr>
              <w:pStyle w:val="ASFKTablenorm"/>
              <w:ind w:left="57" w:right="57"/>
            </w:pPr>
            <w:r w:rsidRPr="007B2273">
              <w:t>Для БУ, АУ (31 л/с) не заполняется.</w:t>
            </w:r>
          </w:p>
        </w:tc>
      </w:tr>
      <w:tr w:rsidR="005154AF" w:rsidRPr="007B2273" w14:paraId="7E4126A0" w14:textId="77777777" w:rsidTr="004834F0">
        <w:tc>
          <w:tcPr>
            <w:tcW w:w="5000" w:type="pct"/>
            <w:gridSpan w:val="2"/>
            <w:shd w:val="clear" w:color="auto" w:fill="auto"/>
          </w:tcPr>
          <w:p w14:paraId="0A912B92" w14:textId="77777777" w:rsidR="005154AF" w:rsidRPr="007B2273" w:rsidRDefault="00B33BD1" w:rsidP="004834F0">
            <w:pPr>
              <w:pStyle w:val="ASFKTablenorm"/>
              <w:ind w:left="57" w:right="57"/>
            </w:pPr>
            <w:r w:rsidRPr="007B2273">
              <w:t xml:space="preserve">Закладка </w:t>
            </w:r>
            <w:r>
              <w:t>«</w:t>
            </w:r>
            <w:r w:rsidRPr="007B2273">
              <w:t>Заголовок, Раздел 1, 2 (1)</w:t>
            </w:r>
            <w:r>
              <w:t>», гр</w:t>
            </w:r>
            <w:r w:rsidR="005154AF" w:rsidRPr="007B2273">
              <w:t xml:space="preserve">уппа полей </w:t>
            </w:r>
            <w:r w:rsidR="004803D6">
              <w:t>«</w:t>
            </w:r>
            <w:r w:rsidR="005154AF" w:rsidRPr="007B2273">
              <w:t>Раздел 1. Реквизиты документа</w:t>
            </w:r>
            <w:r w:rsidR="004803D6">
              <w:t>»</w:t>
            </w:r>
          </w:p>
        </w:tc>
      </w:tr>
      <w:tr w:rsidR="005154AF" w:rsidRPr="007B2273" w14:paraId="2C3E3A0C" w14:textId="77777777" w:rsidTr="004834F0">
        <w:tc>
          <w:tcPr>
            <w:tcW w:w="1137" w:type="pct"/>
            <w:shd w:val="clear" w:color="auto" w:fill="auto"/>
          </w:tcPr>
          <w:p w14:paraId="2473B6DF" w14:textId="77777777" w:rsidR="005154AF" w:rsidRPr="00726330" w:rsidRDefault="005154AF" w:rsidP="004834F0">
            <w:pPr>
              <w:pStyle w:val="ASFKTablenorm"/>
              <w:ind w:left="57" w:right="57"/>
            </w:pPr>
            <w:r w:rsidRPr="007B2273">
              <w:t>Сумма в валюте в</w:t>
            </w:r>
            <w:r w:rsidRPr="005154AF">
              <w:t>ы</w:t>
            </w:r>
            <w:r w:rsidRPr="00726330">
              <w:lastRenderedPageBreak/>
              <w:t>платы</w:t>
            </w:r>
          </w:p>
        </w:tc>
        <w:tc>
          <w:tcPr>
            <w:tcW w:w="3863" w:type="pct"/>
            <w:shd w:val="clear" w:color="auto" w:fill="auto"/>
          </w:tcPr>
          <w:p w14:paraId="063B4E79" w14:textId="77777777" w:rsidR="005154AF" w:rsidRPr="007B2273" w:rsidRDefault="005154AF" w:rsidP="004834F0">
            <w:pPr>
              <w:pStyle w:val="ASFKTablenorm"/>
              <w:ind w:left="57" w:right="57"/>
            </w:pPr>
            <w:r w:rsidRPr="007B2273">
              <w:lastRenderedPageBreak/>
              <w:t>Значение вводится вручную.</w:t>
            </w:r>
          </w:p>
        </w:tc>
      </w:tr>
      <w:tr w:rsidR="005154AF" w:rsidRPr="007B2273" w14:paraId="5C737A46" w14:textId="77777777" w:rsidTr="004834F0">
        <w:tc>
          <w:tcPr>
            <w:tcW w:w="1137" w:type="pct"/>
            <w:shd w:val="clear" w:color="auto" w:fill="auto"/>
          </w:tcPr>
          <w:p w14:paraId="6A4599C6" w14:textId="77777777" w:rsidR="005154AF" w:rsidRPr="00726330" w:rsidRDefault="005154AF" w:rsidP="004834F0">
            <w:pPr>
              <w:pStyle w:val="ASFKTablenorm"/>
              <w:ind w:left="57" w:right="57"/>
            </w:pPr>
            <w:r w:rsidRPr="007B2273">
              <w:t xml:space="preserve">Код вал. </w:t>
            </w:r>
            <w:r w:rsidR="00907A22" w:rsidRPr="00726330">
              <w:t>П</w:t>
            </w:r>
            <w:r w:rsidRPr="00726330">
              <w:t>о ОКВ</w:t>
            </w:r>
          </w:p>
        </w:tc>
        <w:tc>
          <w:tcPr>
            <w:tcW w:w="3863" w:type="pct"/>
            <w:shd w:val="clear" w:color="auto" w:fill="auto"/>
          </w:tcPr>
          <w:p w14:paraId="0B2942B6" w14:textId="77777777" w:rsidR="005154AF" w:rsidRPr="007B2273" w:rsidRDefault="005154AF" w:rsidP="004834F0">
            <w:pPr>
              <w:pStyle w:val="ASFKTablenorm"/>
              <w:ind w:left="57" w:right="57"/>
            </w:pPr>
            <w:r w:rsidRPr="007B2273">
              <w:t>Код валюты.</w:t>
            </w:r>
          </w:p>
          <w:p w14:paraId="48F0E44F" w14:textId="77777777" w:rsidR="005154AF" w:rsidRPr="00726330" w:rsidRDefault="005154AF" w:rsidP="004834F0">
            <w:pPr>
              <w:pStyle w:val="ASFKTablenorm"/>
              <w:ind w:left="57" w:right="57"/>
            </w:pPr>
            <w:r w:rsidRPr="007B2273">
              <w:t>Автоматически подставляется код валюты, определенной для системы как валюта по умолчанию (RUB). Может быть изменен</w:t>
            </w:r>
            <w:r w:rsidR="002E017D">
              <w:t>о</w:t>
            </w:r>
            <w:r w:rsidRPr="007B2273">
              <w:t xml:space="preserve"> пользователем выб</w:t>
            </w:r>
            <w:r w:rsidRPr="00726330">
              <w:t>ором значения из справочника валют.</w:t>
            </w:r>
          </w:p>
        </w:tc>
      </w:tr>
      <w:tr w:rsidR="005154AF" w:rsidRPr="007B2273" w14:paraId="55E1B684" w14:textId="77777777" w:rsidTr="004834F0">
        <w:tc>
          <w:tcPr>
            <w:tcW w:w="1137" w:type="pct"/>
            <w:shd w:val="clear" w:color="auto" w:fill="auto"/>
          </w:tcPr>
          <w:p w14:paraId="5526A585" w14:textId="77777777" w:rsidR="005154AF" w:rsidRPr="007B2273" w:rsidRDefault="005154AF" w:rsidP="004834F0">
            <w:pPr>
              <w:pStyle w:val="ASFKTablenorm"/>
              <w:ind w:left="57" w:right="57"/>
            </w:pPr>
            <w:r w:rsidRPr="007B2273">
              <w:t>Аванс</w:t>
            </w:r>
          </w:p>
        </w:tc>
        <w:tc>
          <w:tcPr>
            <w:tcW w:w="3863" w:type="pct"/>
            <w:shd w:val="clear" w:color="auto" w:fill="auto"/>
          </w:tcPr>
          <w:p w14:paraId="46A8D434" w14:textId="77777777" w:rsidR="005154AF" w:rsidRPr="007B2273" w:rsidRDefault="005154AF" w:rsidP="004834F0">
            <w:pPr>
              <w:pStyle w:val="ASFKTablenorm"/>
              <w:ind w:left="57" w:right="57"/>
            </w:pPr>
            <w:r w:rsidRPr="007B2273">
              <w:t>Чекбокс.</w:t>
            </w:r>
          </w:p>
        </w:tc>
      </w:tr>
      <w:tr w:rsidR="005154AF" w:rsidRPr="007B2273" w14:paraId="48ED1843" w14:textId="77777777" w:rsidTr="004834F0">
        <w:tc>
          <w:tcPr>
            <w:tcW w:w="1137" w:type="pct"/>
            <w:shd w:val="clear" w:color="auto" w:fill="auto"/>
          </w:tcPr>
          <w:p w14:paraId="4F23C7CF" w14:textId="77777777" w:rsidR="005154AF" w:rsidRPr="00726330" w:rsidRDefault="005154AF" w:rsidP="004834F0">
            <w:pPr>
              <w:pStyle w:val="ASFKTablenorm"/>
              <w:ind w:left="57" w:right="57"/>
            </w:pPr>
            <w:r w:rsidRPr="007B2273">
              <w:t>Сумма в рублевом э</w:t>
            </w:r>
            <w:r w:rsidRPr="005154AF">
              <w:t>к</w:t>
            </w:r>
            <w:r w:rsidRPr="007B2273">
              <w:t>в</w:t>
            </w:r>
            <w:r w:rsidRPr="00726330">
              <w:t>иваленте</w:t>
            </w:r>
          </w:p>
        </w:tc>
        <w:tc>
          <w:tcPr>
            <w:tcW w:w="3863" w:type="pct"/>
            <w:shd w:val="clear" w:color="auto" w:fill="auto"/>
          </w:tcPr>
          <w:p w14:paraId="2AB53295" w14:textId="77777777" w:rsidR="005154AF" w:rsidRPr="007B2273" w:rsidRDefault="005154AF" w:rsidP="004834F0">
            <w:pPr>
              <w:pStyle w:val="ASFKTablenorm"/>
              <w:ind w:left="57" w:right="57"/>
            </w:pPr>
            <w:r w:rsidRPr="007B2273">
              <w:t>Значение вводится вручную.</w:t>
            </w:r>
          </w:p>
          <w:p w14:paraId="04624491" w14:textId="77777777" w:rsidR="005154AF" w:rsidRPr="00726330" w:rsidRDefault="005154AF" w:rsidP="004834F0">
            <w:pPr>
              <w:pStyle w:val="ASFKTablenorm"/>
              <w:ind w:left="57" w:right="57"/>
            </w:pPr>
            <w:r w:rsidRPr="00671F55">
              <w:t>По умолчанию проставля</w:t>
            </w:r>
            <w:r w:rsidRPr="00726330">
              <w:t>ется 0.00.</w:t>
            </w:r>
          </w:p>
        </w:tc>
      </w:tr>
      <w:tr w:rsidR="00907A22" w:rsidRPr="007B2273" w14:paraId="281BD4D5" w14:textId="77777777" w:rsidTr="004834F0">
        <w:tc>
          <w:tcPr>
            <w:tcW w:w="1137" w:type="pct"/>
            <w:shd w:val="clear" w:color="auto" w:fill="auto"/>
          </w:tcPr>
          <w:p w14:paraId="4AC894E9" w14:textId="77777777" w:rsidR="00907A22" w:rsidRPr="007B2273" w:rsidRDefault="00907A22" w:rsidP="004834F0">
            <w:pPr>
              <w:pStyle w:val="ASFKTablenorm"/>
              <w:ind w:left="57" w:right="57"/>
            </w:pPr>
            <w:r>
              <w:t>Сумма НДС</w:t>
            </w:r>
          </w:p>
        </w:tc>
        <w:tc>
          <w:tcPr>
            <w:tcW w:w="3863" w:type="pct"/>
            <w:shd w:val="clear" w:color="auto" w:fill="auto"/>
          </w:tcPr>
          <w:p w14:paraId="0C058EEE" w14:textId="77777777" w:rsidR="00907A22" w:rsidRDefault="00907A22" w:rsidP="004834F0">
            <w:pPr>
              <w:pStyle w:val="ASFKTablenorm"/>
              <w:ind w:left="57" w:right="57"/>
            </w:pPr>
            <w:r>
              <w:t>Значение вводится вручную.</w:t>
            </w:r>
          </w:p>
          <w:p w14:paraId="4C490399" w14:textId="77777777" w:rsidR="00907A22" w:rsidRPr="007B2273" w:rsidRDefault="00907A22" w:rsidP="004834F0">
            <w:pPr>
              <w:pStyle w:val="ASFKTablenorm"/>
              <w:ind w:left="57" w:right="57"/>
            </w:pPr>
            <w:r>
              <w:t>По умолчанию должно проставляться значение 0.00.</w:t>
            </w:r>
          </w:p>
        </w:tc>
      </w:tr>
      <w:tr w:rsidR="005154AF" w:rsidRPr="007B2273" w14:paraId="5CC6BAF7" w14:textId="77777777" w:rsidTr="004834F0">
        <w:tc>
          <w:tcPr>
            <w:tcW w:w="1137" w:type="pct"/>
            <w:shd w:val="clear" w:color="auto" w:fill="auto"/>
          </w:tcPr>
          <w:p w14:paraId="4EC0B776" w14:textId="77777777" w:rsidR="005154AF" w:rsidRPr="007B2273" w:rsidRDefault="005154AF" w:rsidP="004834F0">
            <w:pPr>
              <w:pStyle w:val="ASFKTablenorm"/>
              <w:ind w:left="57" w:right="57"/>
            </w:pPr>
            <w:r w:rsidRPr="007B2273">
              <w:t>Очередность платежа</w:t>
            </w:r>
          </w:p>
        </w:tc>
        <w:tc>
          <w:tcPr>
            <w:tcW w:w="3863" w:type="pct"/>
            <w:shd w:val="clear" w:color="auto" w:fill="auto"/>
          </w:tcPr>
          <w:p w14:paraId="524AF9AA" w14:textId="77777777" w:rsidR="005154AF" w:rsidRPr="007B2273" w:rsidRDefault="005154AF" w:rsidP="004834F0">
            <w:pPr>
              <w:pStyle w:val="ASFKTablenorm"/>
              <w:ind w:left="57" w:right="57"/>
            </w:pPr>
            <w:r w:rsidRPr="007B2273">
              <w:t>Очередность платежа.</w:t>
            </w:r>
          </w:p>
          <w:p w14:paraId="2158D9C2" w14:textId="77777777" w:rsidR="005154AF" w:rsidRPr="00726330" w:rsidRDefault="005154AF" w:rsidP="004834F0">
            <w:pPr>
              <w:pStyle w:val="ASFKTablenorm"/>
              <w:ind w:left="57" w:right="57"/>
            </w:pPr>
            <w:r>
              <w:t>З</w:t>
            </w:r>
            <w:r w:rsidRPr="00726330">
              <w:t xml:space="preserve">начение по умолчанию </w:t>
            </w:r>
            <w:r w:rsidR="004803D6">
              <w:t>«</w:t>
            </w:r>
            <w:r w:rsidRPr="00726330">
              <w:t>5</w:t>
            </w:r>
            <w:r w:rsidR="004803D6">
              <w:t>»</w:t>
            </w:r>
            <w:r w:rsidRPr="00726330">
              <w:t xml:space="preserve">. </w:t>
            </w:r>
          </w:p>
          <w:p w14:paraId="68A6A9A3" w14:textId="77777777" w:rsidR="005154AF" w:rsidRPr="00726330" w:rsidRDefault="005154AF" w:rsidP="004834F0">
            <w:pPr>
              <w:pStyle w:val="ASFKTablenorm"/>
              <w:ind w:left="57" w:right="57"/>
            </w:pPr>
            <w:r w:rsidRPr="007B2273">
              <w:t>Может быть изменено пользователем выбором из выпадающего сп</w:t>
            </w:r>
            <w:r w:rsidRPr="00726330">
              <w:t>иска: 1, 2, 3, 4, 5.</w:t>
            </w:r>
          </w:p>
        </w:tc>
      </w:tr>
      <w:tr w:rsidR="005154AF" w:rsidRPr="007B2273" w14:paraId="6EA58858" w14:textId="77777777" w:rsidTr="004834F0">
        <w:tc>
          <w:tcPr>
            <w:tcW w:w="1137" w:type="pct"/>
            <w:shd w:val="clear" w:color="auto" w:fill="auto"/>
          </w:tcPr>
          <w:p w14:paraId="4EFF6D05" w14:textId="77777777" w:rsidR="005154AF" w:rsidRPr="007B2273" w:rsidRDefault="005154AF" w:rsidP="004834F0">
            <w:pPr>
              <w:pStyle w:val="ASFKTablenorm"/>
              <w:ind w:left="57" w:right="57"/>
            </w:pPr>
            <w:r w:rsidRPr="007B2273">
              <w:t>Вид платежа</w:t>
            </w:r>
          </w:p>
        </w:tc>
        <w:tc>
          <w:tcPr>
            <w:tcW w:w="3863" w:type="pct"/>
            <w:shd w:val="clear" w:color="auto" w:fill="auto"/>
          </w:tcPr>
          <w:p w14:paraId="38064A1C" w14:textId="77777777" w:rsidR="005154AF" w:rsidRPr="007B2273" w:rsidRDefault="005154AF" w:rsidP="004834F0">
            <w:pPr>
              <w:pStyle w:val="ASFKTablenorm"/>
              <w:ind w:left="57" w:right="57"/>
            </w:pPr>
            <w:r w:rsidRPr="007B2273">
              <w:t xml:space="preserve">Вид платежа. </w:t>
            </w:r>
          </w:p>
          <w:p w14:paraId="6455E039" w14:textId="77777777" w:rsidR="005154AF" w:rsidRPr="007B2273" w:rsidRDefault="005154AF" w:rsidP="004834F0">
            <w:pPr>
              <w:pStyle w:val="ASFKTablenorm"/>
              <w:ind w:left="57" w:right="57"/>
            </w:pPr>
            <w:r w:rsidRPr="007B2273">
              <w:t xml:space="preserve">Для пользователя на статусе </w:t>
            </w:r>
            <w:r w:rsidR="004803D6">
              <w:t>«</w:t>
            </w:r>
            <w:r w:rsidRPr="007B2273">
              <w:t>Черновик</w:t>
            </w:r>
            <w:r w:rsidR="004803D6">
              <w:t>»</w:t>
            </w:r>
            <w:r w:rsidRPr="007B2273">
              <w:t xml:space="preserve"> доступны значения</w:t>
            </w:r>
            <w:r w:rsidR="002E017D">
              <w:t>:</w:t>
            </w:r>
            <w:r w:rsidRPr="007B2273">
              <w:t xml:space="preserve"> </w:t>
            </w:r>
            <w:r w:rsidR="004803D6">
              <w:t>«»</w:t>
            </w:r>
            <w:r w:rsidRPr="007B2273">
              <w:t>,</w:t>
            </w:r>
            <w:r w:rsidR="002E017D">
              <w:t xml:space="preserve"> </w:t>
            </w:r>
            <w:r w:rsidR="004803D6">
              <w:t>«</w:t>
            </w:r>
            <w:r w:rsidRPr="007B2273">
              <w:t>срочно</w:t>
            </w:r>
            <w:r w:rsidR="004803D6">
              <w:t>»</w:t>
            </w:r>
            <w:r w:rsidRPr="007B2273">
              <w:t>.</w:t>
            </w:r>
          </w:p>
          <w:p w14:paraId="4D87D28F" w14:textId="77777777" w:rsidR="005154AF" w:rsidRPr="00726330" w:rsidRDefault="005154AF" w:rsidP="004834F0">
            <w:pPr>
              <w:pStyle w:val="ASFKTablenorm"/>
              <w:ind w:left="57" w:right="57"/>
            </w:pPr>
            <w:r w:rsidRPr="007B2273">
              <w:t xml:space="preserve">По умолчанию проставляется пустое значение </w:t>
            </w:r>
            <w:r w:rsidR="004803D6">
              <w:t>«»</w:t>
            </w:r>
            <w:r w:rsidRPr="007B2273">
              <w:t>.</w:t>
            </w:r>
          </w:p>
        </w:tc>
      </w:tr>
      <w:tr w:rsidR="0009795F" w:rsidRPr="00671F55" w14:paraId="5B3D6AFF" w14:textId="77777777" w:rsidTr="004834F0">
        <w:tc>
          <w:tcPr>
            <w:tcW w:w="1137" w:type="pct"/>
            <w:shd w:val="clear" w:color="auto" w:fill="auto"/>
          </w:tcPr>
          <w:p w14:paraId="5F6C9459" w14:textId="77777777" w:rsidR="0009795F" w:rsidRPr="00F63ED1" w:rsidRDefault="0009795F" w:rsidP="004834F0">
            <w:pPr>
              <w:pStyle w:val="ASFKTablenorm"/>
              <w:ind w:left="57" w:right="57"/>
            </w:pPr>
            <w:r>
              <w:t>ИПД</w:t>
            </w:r>
          </w:p>
        </w:tc>
        <w:tc>
          <w:tcPr>
            <w:tcW w:w="3863" w:type="pct"/>
            <w:shd w:val="clear" w:color="auto" w:fill="auto"/>
          </w:tcPr>
          <w:p w14:paraId="63840840" w14:textId="77777777" w:rsidR="0009795F" w:rsidRPr="00F63ED1" w:rsidRDefault="0009795F" w:rsidP="004834F0">
            <w:pPr>
              <w:pStyle w:val="ASFKTablenorm"/>
              <w:ind w:left="57" w:right="57"/>
            </w:pPr>
            <w:r>
              <w:t>Значение вводится вручную.</w:t>
            </w:r>
          </w:p>
        </w:tc>
      </w:tr>
      <w:tr w:rsidR="0009795F" w:rsidRPr="00671F55" w14:paraId="52CB5CAA" w14:textId="77777777" w:rsidTr="004834F0">
        <w:tc>
          <w:tcPr>
            <w:tcW w:w="1137" w:type="pct"/>
            <w:shd w:val="clear" w:color="auto" w:fill="auto"/>
          </w:tcPr>
          <w:p w14:paraId="5E3E9A1E" w14:textId="77777777" w:rsidR="0009795F" w:rsidRPr="00F63ED1" w:rsidRDefault="0009795F" w:rsidP="004834F0">
            <w:pPr>
              <w:pStyle w:val="ASFKTablenorm"/>
              <w:ind w:left="57" w:right="57"/>
            </w:pPr>
            <w:r>
              <w:t>ПРД</w:t>
            </w:r>
          </w:p>
        </w:tc>
        <w:tc>
          <w:tcPr>
            <w:tcW w:w="3863" w:type="pct"/>
            <w:shd w:val="clear" w:color="auto" w:fill="auto"/>
          </w:tcPr>
          <w:p w14:paraId="22AB56CE" w14:textId="77777777" w:rsidR="0009795F" w:rsidRDefault="0009795F" w:rsidP="004834F0">
            <w:pPr>
              <w:pStyle w:val="ASFKTablenorm"/>
              <w:ind w:left="57" w:right="57"/>
            </w:pPr>
            <w:r>
              <w:t>Значение вводится вручную.</w:t>
            </w:r>
          </w:p>
          <w:p w14:paraId="222DD183" w14:textId="77777777" w:rsidR="0009795F" w:rsidRPr="00F63ED1" w:rsidRDefault="0009795F" w:rsidP="004834F0">
            <w:pPr>
              <w:pStyle w:val="ASFKTablenorm"/>
              <w:ind w:left="57" w:right="57"/>
            </w:pPr>
            <w:r>
              <w:t>Поле обязательно к заполнению, если заполнены поля «ЕЛС» или «ЖКУ».</w:t>
            </w:r>
          </w:p>
        </w:tc>
      </w:tr>
      <w:tr w:rsidR="0009795F" w:rsidRPr="00671F55" w14:paraId="1384BDA6" w14:textId="77777777" w:rsidTr="004834F0">
        <w:tc>
          <w:tcPr>
            <w:tcW w:w="1137" w:type="pct"/>
            <w:shd w:val="clear" w:color="auto" w:fill="auto"/>
          </w:tcPr>
          <w:p w14:paraId="5EAEC9EF" w14:textId="77777777" w:rsidR="0009795F" w:rsidRPr="00F63ED1" w:rsidRDefault="0009795F" w:rsidP="004834F0">
            <w:pPr>
              <w:pStyle w:val="ASFKTablenorm"/>
              <w:ind w:left="57" w:right="57"/>
            </w:pPr>
            <w:r>
              <w:t>ЕЛС</w:t>
            </w:r>
          </w:p>
        </w:tc>
        <w:tc>
          <w:tcPr>
            <w:tcW w:w="3863" w:type="pct"/>
            <w:shd w:val="clear" w:color="auto" w:fill="auto"/>
          </w:tcPr>
          <w:p w14:paraId="7285D067" w14:textId="77777777" w:rsidR="0009795F" w:rsidRDefault="0009795F" w:rsidP="004834F0">
            <w:pPr>
              <w:pStyle w:val="ASFKTablenorm"/>
              <w:ind w:left="57" w:right="57"/>
            </w:pPr>
            <w:r>
              <w:t>Значение вводится вручную.</w:t>
            </w:r>
          </w:p>
          <w:p w14:paraId="129905EB" w14:textId="77777777" w:rsidR="0009795F" w:rsidRPr="00F63ED1" w:rsidRDefault="0009795F" w:rsidP="004834F0">
            <w:pPr>
              <w:pStyle w:val="ASFKTablenorm"/>
              <w:ind w:left="57" w:right="57"/>
            </w:pPr>
            <w:r>
              <w:t>Поле обязательно для заполнения, если заполнено поле «ПРД» и не заполнено поле «ЖКУ».</w:t>
            </w:r>
          </w:p>
        </w:tc>
      </w:tr>
      <w:tr w:rsidR="0009795F" w:rsidRPr="00671F55" w14:paraId="55FA2AB6" w14:textId="77777777" w:rsidTr="004834F0">
        <w:tc>
          <w:tcPr>
            <w:tcW w:w="1137" w:type="pct"/>
            <w:shd w:val="clear" w:color="auto" w:fill="auto"/>
          </w:tcPr>
          <w:p w14:paraId="666C4266" w14:textId="77777777" w:rsidR="0009795F" w:rsidRPr="00F63ED1" w:rsidRDefault="0009795F" w:rsidP="004834F0">
            <w:pPr>
              <w:pStyle w:val="ASFKTablenorm"/>
              <w:ind w:left="57" w:right="57"/>
            </w:pPr>
            <w:r>
              <w:t>ЖКУ</w:t>
            </w:r>
          </w:p>
        </w:tc>
        <w:tc>
          <w:tcPr>
            <w:tcW w:w="3863" w:type="pct"/>
            <w:shd w:val="clear" w:color="auto" w:fill="auto"/>
          </w:tcPr>
          <w:p w14:paraId="623C2CA0" w14:textId="77777777" w:rsidR="0009795F" w:rsidRDefault="0009795F" w:rsidP="004834F0">
            <w:pPr>
              <w:pStyle w:val="ASFKTablenorm"/>
              <w:ind w:left="57" w:right="57"/>
            </w:pPr>
            <w:r>
              <w:t>Значение вводится вручную.</w:t>
            </w:r>
          </w:p>
          <w:p w14:paraId="3988F3B5" w14:textId="77777777" w:rsidR="0009795F" w:rsidRPr="00F63ED1" w:rsidRDefault="0009795F" w:rsidP="004834F0">
            <w:pPr>
              <w:pStyle w:val="ASFKTablenorm"/>
              <w:ind w:left="57" w:right="57"/>
            </w:pPr>
            <w:r>
              <w:t>Поле обязательно для заполнения, если заполнено поле «ПРД» и не заполнено поле «ЕЛС».</w:t>
            </w:r>
          </w:p>
        </w:tc>
      </w:tr>
      <w:tr w:rsidR="00CA4F2A" w:rsidRPr="00671F55" w14:paraId="112D6AFE" w14:textId="77777777" w:rsidTr="004834F0">
        <w:tc>
          <w:tcPr>
            <w:tcW w:w="1137" w:type="pct"/>
            <w:shd w:val="clear" w:color="auto" w:fill="auto"/>
          </w:tcPr>
          <w:p w14:paraId="79457EA7" w14:textId="77777777" w:rsidR="00CA4F2A" w:rsidRDefault="00CA4F2A" w:rsidP="004834F0">
            <w:pPr>
              <w:pStyle w:val="ASFKTablenorm"/>
              <w:ind w:left="57" w:right="57"/>
            </w:pPr>
            <w:r>
              <w:t xml:space="preserve">Вид дохода </w:t>
            </w:r>
          </w:p>
        </w:tc>
        <w:tc>
          <w:tcPr>
            <w:tcW w:w="3863" w:type="pct"/>
            <w:shd w:val="clear" w:color="auto" w:fill="auto"/>
          </w:tcPr>
          <w:p w14:paraId="7A18B424" w14:textId="77777777" w:rsidR="00CA4F2A" w:rsidRDefault="00CA4F2A" w:rsidP="004834F0">
            <w:pPr>
              <w:pStyle w:val="ASFKTablenorm"/>
              <w:ind w:left="57" w:right="57"/>
            </w:pPr>
            <w:r>
              <w:t>Заполняется автоматически при импорте документа.</w:t>
            </w:r>
          </w:p>
          <w:p w14:paraId="20C3C370" w14:textId="77777777" w:rsidR="00CA4F2A" w:rsidRDefault="00CA4F2A" w:rsidP="004834F0">
            <w:pPr>
              <w:pStyle w:val="ASFKTablenorm"/>
              <w:ind w:left="57" w:right="57"/>
            </w:pPr>
            <w:r>
              <w:t>При ручном вводе документа заполняется пользователем путем выбора из списка значений: 1, 2, 3.</w:t>
            </w:r>
          </w:p>
        </w:tc>
      </w:tr>
      <w:tr w:rsidR="009B57E1" w:rsidRPr="007B2273" w14:paraId="3D6AF877" w14:textId="77777777" w:rsidTr="004834F0">
        <w:tc>
          <w:tcPr>
            <w:tcW w:w="1137" w:type="pct"/>
            <w:shd w:val="clear" w:color="auto" w:fill="auto"/>
          </w:tcPr>
          <w:p w14:paraId="166E5ACF" w14:textId="77777777" w:rsidR="009B57E1" w:rsidRPr="009B57E1" w:rsidRDefault="009B57E1" w:rsidP="004834F0">
            <w:pPr>
              <w:pStyle w:val="ASFKTablenorm"/>
              <w:ind w:left="57" w:right="57"/>
            </w:pPr>
            <w:r w:rsidRPr="009B57E1">
              <w:t>Назначение платежа</w:t>
            </w:r>
          </w:p>
          <w:p w14:paraId="229E6415" w14:textId="77777777" w:rsidR="009B57E1" w:rsidRPr="009B57E1" w:rsidRDefault="009B57E1" w:rsidP="004834F0">
            <w:pPr>
              <w:pStyle w:val="ASFKTablenorm"/>
              <w:ind w:left="57" w:right="57"/>
            </w:pPr>
            <w:r w:rsidRPr="009B57E1">
              <w:t>(Примечание)</w:t>
            </w:r>
          </w:p>
        </w:tc>
        <w:tc>
          <w:tcPr>
            <w:tcW w:w="3863" w:type="pct"/>
            <w:shd w:val="clear" w:color="auto" w:fill="auto"/>
          </w:tcPr>
          <w:p w14:paraId="31724BE7" w14:textId="77777777" w:rsidR="009B57E1" w:rsidRPr="009B57E1" w:rsidRDefault="009B57E1" w:rsidP="004834F0">
            <w:pPr>
              <w:pStyle w:val="ASFKTablenorm"/>
              <w:ind w:left="57" w:right="57"/>
            </w:pPr>
            <w:r w:rsidRPr="009B57E1">
              <w:t>Значение вводится вручную или заполняется по шаблону назначений платежа.</w:t>
            </w:r>
          </w:p>
          <w:p w14:paraId="08D6A155" w14:textId="77777777" w:rsidR="009B57E1" w:rsidRPr="009B57E1" w:rsidRDefault="009B57E1" w:rsidP="004834F0">
            <w:pPr>
              <w:pStyle w:val="ASFKTablenorm"/>
              <w:ind w:left="57" w:right="57"/>
            </w:pPr>
            <w:r w:rsidRPr="009B57E1">
              <w:t xml:space="preserve">Также возможен выбор назначения платежа из справочника </w:t>
            </w:r>
            <w:r w:rsidR="004803D6">
              <w:t>«</w:t>
            </w:r>
            <w:r w:rsidRPr="009B57E1">
              <w:t>Справочник соответствия кодов видов расходов основным типовым направлениям выплат</w:t>
            </w:r>
            <w:r w:rsidR="004803D6">
              <w:t>»</w:t>
            </w:r>
            <w:r w:rsidRPr="009B57E1">
              <w:t xml:space="preserve">. Выбранное значение из справочника добавляется к введенному значению поля </w:t>
            </w:r>
            <w:r w:rsidR="004803D6">
              <w:t>«</w:t>
            </w:r>
            <w:r w:rsidRPr="009B57E1">
              <w:t>Назначение платежа</w:t>
            </w:r>
            <w:r w:rsidR="004803D6">
              <w:t>»</w:t>
            </w:r>
            <w:r w:rsidRPr="009B57E1">
              <w:t xml:space="preserve">. </w:t>
            </w:r>
          </w:p>
          <w:p w14:paraId="2CF7E723" w14:textId="77777777" w:rsidR="009B57E1" w:rsidRPr="009B57E1" w:rsidRDefault="009B57E1" w:rsidP="004834F0">
            <w:pPr>
              <w:pStyle w:val="ASFKTablenorm"/>
              <w:ind w:left="57" w:right="57"/>
            </w:pPr>
            <w:r w:rsidRPr="009B57E1">
              <w:t>При этом если заполнено поле КВР (17-20 символы Кода по БК плательщика первой строки), то требуется в открываемой форме справочника фильтровать записи по указанному значению КВР.</w:t>
            </w:r>
          </w:p>
        </w:tc>
      </w:tr>
      <w:tr w:rsidR="005154AF" w:rsidRPr="007B2273" w14:paraId="3CB6F58C" w14:textId="77777777" w:rsidTr="004834F0">
        <w:tc>
          <w:tcPr>
            <w:tcW w:w="5000" w:type="pct"/>
            <w:gridSpan w:val="2"/>
            <w:shd w:val="clear" w:color="auto" w:fill="auto"/>
          </w:tcPr>
          <w:p w14:paraId="4BCAC366" w14:textId="77777777" w:rsidR="005154AF" w:rsidRPr="007B2273" w:rsidRDefault="00B33BD1" w:rsidP="004834F0">
            <w:pPr>
              <w:pStyle w:val="ASFKTablenorm"/>
              <w:ind w:left="57" w:right="57"/>
            </w:pPr>
            <w:r w:rsidRPr="007B2273">
              <w:t xml:space="preserve">Закладка </w:t>
            </w:r>
            <w:r>
              <w:t>«</w:t>
            </w:r>
            <w:r w:rsidRPr="007B2273">
              <w:t>Заголовок, Раздел 1, 2 (1)</w:t>
            </w:r>
            <w:r>
              <w:t>», г</w:t>
            </w:r>
            <w:r w:rsidR="005154AF" w:rsidRPr="007B2273">
              <w:t xml:space="preserve">руппа полей </w:t>
            </w:r>
            <w:r w:rsidR="004803D6">
              <w:t>«</w:t>
            </w:r>
            <w:r w:rsidR="005154AF" w:rsidRPr="007B2273">
              <w:t>Раздел 2. Реквизиты документа-основания</w:t>
            </w:r>
            <w:r w:rsidR="004803D6">
              <w:t>»</w:t>
            </w:r>
          </w:p>
        </w:tc>
      </w:tr>
      <w:tr w:rsidR="005154AF" w:rsidRPr="007B2273" w14:paraId="6D6FD94F" w14:textId="77777777" w:rsidTr="004834F0">
        <w:tc>
          <w:tcPr>
            <w:tcW w:w="1137" w:type="pct"/>
            <w:shd w:val="clear" w:color="auto" w:fill="auto"/>
          </w:tcPr>
          <w:p w14:paraId="51F6DF5D" w14:textId="77777777" w:rsidR="005154AF" w:rsidRPr="007B2273" w:rsidRDefault="005154AF" w:rsidP="004834F0">
            <w:pPr>
              <w:pStyle w:val="ASFKTablenorm"/>
              <w:ind w:left="57" w:right="57"/>
            </w:pPr>
            <w:r w:rsidRPr="007B2273">
              <w:t>Вид</w:t>
            </w:r>
          </w:p>
        </w:tc>
        <w:tc>
          <w:tcPr>
            <w:tcW w:w="3863" w:type="pct"/>
            <w:shd w:val="clear" w:color="auto" w:fill="auto"/>
          </w:tcPr>
          <w:p w14:paraId="06E3D505" w14:textId="77777777" w:rsidR="005154AF" w:rsidRPr="007B2273" w:rsidRDefault="005154AF" w:rsidP="004834F0">
            <w:pPr>
              <w:pStyle w:val="ASFKTablenorm"/>
              <w:ind w:left="57" w:right="57"/>
            </w:pPr>
            <w:r w:rsidRPr="007B2273">
              <w:t>Значение вводится вручную.</w:t>
            </w:r>
          </w:p>
        </w:tc>
      </w:tr>
      <w:tr w:rsidR="005154AF" w:rsidRPr="007B2273" w14:paraId="3203D699" w14:textId="77777777" w:rsidTr="004834F0">
        <w:tc>
          <w:tcPr>
            <w:tcW w:w="1137" w:type="pct"/>
            <w:shd w:val="clear" w:color="auto" w:fill="auto"/>
          </w:tcPr>
          <w:p w14:paraId="76F0AA40" w14:textId="77777777" w:rsidR="005154AF" w:rsidRPr="007B2273" w:rsidRDefault="005154AF" w:rsidP="004834F0">
            <w:pPr>
              <w:pStyle w:val="ASFKTablenorm"/>
              <w:ind w:left="57" w:right="57"/>
            </w:pPr>
            <w:r w:rsidRPr="007B2273">
              <w:t>Номер</w:t>
            </w:r>
          </w:p>
        </w:tc>
        <w:tc>
          <w:tcPr>
            <w:tcW w:w="3863" w:type="pct"/>
            <w:shd w:val="clear" w:color="auto" w:fill="auto"/>
          </w:tcPr>
          <w:p w14:paraId="09C05183" w14:textId="77777777" w:rsidR="005154AF" w:rsidRPr="007B2273" w:rsidRDefault="005154AF" w:rsidP="004834F0">
            <w:pPr>
              <w:pStyle w:val="ASFKTablenorm"/>
              <w:ind w:left="57" w:right="57"/>
            </w:pPr>
            <w:r w:rsidRPr="007B2273">
              <w:t>Значение вводится вручную.</w:t>
            </w:r>
          </w:p>
        </w:tc>
      </w:tr>
      <w:tr w:rsidR="005154AF" w:rsidRPr="007B2273" w14:paraId="078E257E" w14:textId="77777777" w:rsidTr="004834F0">
        <w:tc>
          <w:tcPr>
            <w:tcW w:w="1137" w:type="pct"/>
            <w:shd w:val="clear" w:color="auto" w:fill="auto"/>
          </w:tcPr>
          <w:p w14:paraId="584C7469" w14:textId="77777777" w:rsidR="005154AF" w:rsidRPr="007B2273" w:rsidRDefault="005154AF" w:rsidP="004834F0">
            <w:pPr>
              <w:pStyle w:val="ASFKTablenorm"/>
              <w:ind w:left="57" w:right="57"/>
            </w:pPr>
            <w:r w:rsidRPr="007B2273">
              <w:t>Дата</w:t>
            </w:r>
          </w:p>
        </w:tc>
        <w:tc>
          <w:tcPr>
            <w:tcW w:w="3863" w:type="pct"/>
            <w:shd w:val="clear" w:color="auto" w:fill="auto"/>
          </w:tcPr>
          <w:p w14:paraId="081ACF44" w14:textId="77777777" w:rsidR="005154AF" w:rsidRPr="007B2273" w:rsidRDefault="005154AF" w:rsidP="004834F0">
            <w:pPr>
              <w:pStyle w:val="ASFKTablenorm"/>
              <w:ind w:left="57" w:right="57"/>
            </w:pPr>
            <w:r w:rsidRPr="007B2273">
              <w:t>Значение вводится вручную или выбирается из системного календаря.</w:t>
            </w:r>
          </w:p>
        </w:tc>
      </w:tr>
      <w:tr w:rsidR="005154AF" w:rsidRPr="007B2273" w14:paraId="36E9763A" w14:textId="77777777" w:rsidTr="004834F0">
        <w:tc>
          <w:tcPr>
            <w:tcW w:w="1137" w:type="pct"/>
            <w:shd w:val="clear" w:color="auto" w:fill="auto"/>
          </w:tcPr>
          <w:p w14:paraId="734118AE" w14:textId="77777777" w:rsidR="005154AF" w:rsidRPr="007B2273" w:rsidRDefault="005154AF" w:rsidP="004834F0">
            <w:pPr>
              <w:pStyle w:val="ASFKTablenorm"/>
              <w:ind w:left="57" w:right="57"/>
            </w:pPr>
            <w:r w:rsidRPr="007B2273">
              <w:lastRenderedPageBreak/>
              <w:t>Предмет</w:t>
            </w:r>
          </w:p>
        </w:tc>
        <w:tc>
          <w:tcPr>
            <w:tcW w:w="3863" w:type="pct"/>
            <w:shd w:val="clear" w:color="auto" w:fill="auto"/>
          </w:tcPr>
          <w:p w14:paraId="235CB71C" w14:textId="77777777" w:rsidR="005154AF" w:rsidRPr="007B2273" w:rsidRDefault="005154AF" w:rsidP="004834F0">
            <w:pPr>
              <w:pStyle w:val="ASFKTablenorm"/>
              <w:ind w:left="57" w:right="57"/>
            </w:pPr>
            <w:r w:rsidRPr="007B2273">
              <w:t>Значение вводится вручную.</w:t>
            </w:r>
          </w:p>
        </w:tc>
      </w:tr>
    </w:tbl>
    <w:p w14:paraId="35696CBB" w14:textId="77777777" w:rsidR="005154AF" w:rsidRPr="007B2273" w:rsidRDefault="005154AF" w:rsidP="005154AF">
      <w:pPr>
        <w:pStyle w:val="ASFKNormal"/>
      </w:pPr>
      <w:r w:rsidRPr="007B2273">
        <w:t xml:space="preserve">Табличный блок </w:t>
      </w:r>
      <w:r w:rsidR="004803D6">
        <w:t>«</w:t>
      </w:r>
      <w:r w:rsidRPr="007B2273">
        <w:t>Раздел 2. Реквизиты документа основания</w:t>
      </w:r>
      <w:r w:rsidR="004803D6">
        <w:t>»</w:t>
      </w:r>
      <w:r w:rsidRPr="007B2273">
        <w:t xml:space="preserve"> закладки </w:t>
      </w:r>
      <w:r w:rsidR="004803D6">
        <w:t>«</w:t>
      </w:r>
      <w:r w:rsidRPr="007B2273">
        <w:t>Заголовок, Раздел 1, 2</w:t>
      </w:r>
      <w:r w:rsidR="004803D6">
        <w:t>»</w:t>
      </w:r>
      <w:r w:rsidR="009F70A8">
        <w:t xml:space="preserve"> (см.</w:t>
      </w:r>
      <w:r w:rsidR="009F70A8" w:rsidRPr="007B2273">
        <w:t> </w:t>
      </w:r>
      <w:r w:rsidRPr="007B2273">
        <w:t>рис. </w:t>
      </w:r>
      <w:r w:rsidRPr="007B2273">
        <w:fldChar w:fldCharType="begin"/>
      </w:r>
      <w:r w:rsidRPr="007B2273">
        <w:instrText xml:space="preserve"> REF _Ref230769977 \h  \* MERGEFORMAT </w:instrText>
      </w:r>
      <w:r w:rsidRPr="007B2273">
        <w:fldChar w:fldCharType="separate"/>
      </w:r>
      <w:r w:rsidR="00476E1D">
        <w:t>13</w:t>
      </w:r>
      <w:r w:rsidRPr="007B2273">
        <w:fldChar w:fldCharType="end"/>
      </w:r>
      <w:r w:rsidRPr="007B2273">
        <w:t xml:space="preserve">) содержит строки реквизитов документа-основания, приведенные в таблице </w:t>
      </w:r>
      <w:r w:rsidRPr="007B2273">
        <w:fldChar w:fldCharType="begin"/>
      </w:r>
      <w:r w:rsidRPr="007B2273">
        <w:instrText xml:space="preserve"> REF _Ref317611901 \h  \* MERGEFORMAT </w:instrText>
      </w:r>
      <w:r w:rsidRPr="007B2273">
        <w:fldChar w:fldCharType="separate"/>
      </w:r>
      <w:r w:rsidR="00476E1D">
        <w:t>5</w:t>
      </w:r>
      <w:r w:rsidRPr="007B2273">
        <w:fldChar w:fldCharType="end"/>
      </w:r>
      <w:r w:rsidRPr="007B2273">
        <w:t xml:space="preserve">. Для заполнения полей и добавления записи в таблицу Раздела 2 следует нажать на кнопку </w:t>
      </w:r>
      <w:r w:rsidR="00476E1D">
        <w:pict w14:anchorId="78BAF613">
          <v:shape id="_x0000_i1092" type="#_x0000_t75" style="width:14.25pt;height:14.25pt">
            <v:imagedata r:id="rId71" o:title="Snap7"/>
          </v:shape>
        </w:pict>
      </w:r>
      <w:r w:rsidR="009F70A8" w:rsidRPr="007B2273">
        <w:t> </w:t>
      </w:r>
      <w:r w:rsidR="00D41E4C">
        <w:t>(Добавить новую строку)</w:t>
      </w:r>
      <w:r w:rsidRPr="007B2273">
        <w:t xml:space="preserve">. Откроется форма </w:t>
      </w:r>
      <w:r w:rsidR="004803D6">
        <w:t>«</w:t>
      </w:r>
      <w:r w:rsidRPr="007B2273">
        <w:t>Добавление записи</w:t>
      </w:r>
      <w:r w:rsidR="004803D6">
        <w:t>»</w:t>
      </w:r>
      <w:r w:rsidRPr="007B2273">
        <w:t xml:space="preserve"> (рис. </w:t>
      </w:r>
      <w:r w:rsidRPr="007B2273">
        <w:fldChar w:fldCharType="begin"/>
      </w:r>
      <w:r w:rsidRPr="007B2273">
        <w:instrText xml:space="preserve"> REF _Ref249173566 \h  \* MERGEFORMAT </w:instrText>
      </w:r>
      <w:r w:rsidRPr="007B2273">
        <w:fldChar w:fldCharType="separate"/>
      </w:r>
      <w:r w:rsidR="00476E1D">
        <w:t>14</w:t>
      </w:r>
      <w:r w:rsidRPr="007B2273">
        <w:fldChar w:fldCharType="end"/>
      </w:r>
      <w:r w:rsidRPr="007B2273">
        <w:t>).</w:t>
      </w:r>
    </w:p>
    <w:p w14:paraId="287D1DB9" w14:textId="77777777" w:rsidR="005154AF" w:rsidRPr="005154AF" w:rsidRDefault="00476E1D" w:rsidP="005154AF">
      <w:pPr>
        <w:pStyle w:val="ASFKFigure"/>
      </w:pPr>
      <w:r>
        <w:pict w14:anchorId="377F2F50">
          <v:shape id="_x0000_i1093" type="#_x0000_t75" style="width:481.4pt;height:115.55pt">
            <v:imagedata r:id="rId72" o:title="доб"/>
          </v:shape>
        </w:pict>
      </w:r>
    </w:p>
    <w:p w14:paraId="62EA093D" w14:textId="77777777" w:rsidR="005154AF" w:rsidRPr="005154AF" w:rsidRDefault="005154AF" w:rsidP="005154AF">
      <w:pPr>
        <w:pStyle w:val="ASFKFigName"/>
      </w:pPr>
      <w:r w:rsidRPr="005154AF">
        <w:fldChar w:fldCharType="begin"/>
      </w:r>
      <w:r w:rsidRPr="005154AF">
        <w:instrText xml:space="preserve"> SEQ Рисунок \* ARABIC </w:instrText>
      </w:r>
      <w:r w:rsidRPr="005154AF">
        <w:fldChar w:fldCharType="separate"/>
      </w:r>
      <w:bookmarkStart w:id="377" w:name="_Ref249173566"/>
      <w:bookmarkStart w:id="378" w:name="_Toc82691983"/>
      <w:r w:rsidR="00476E1D">
        <w:rPr>
          <w:noProof/>
        </w:rPr>
        <w:t>14</w:t>
      </w:r>
      <w:bookmarkEnd w:id="377"/>
      <w:r w:rsidRPr="005154AF">
        <w:fldChar w:fldCharType="end"/>
      </w:r>
      <w:r w:rsidRPr="005154AF">
        <w:t xml:space="preserve">. </w:t>
      </w:r>
      <w:r w:rsidR="000C44A0">
        <w:t>Форма «Добавление записи</w:t>
      </w:r>
      <w:r w:rsidR="004803D6">
        <w:t>»</w:t>
      </w:r>
      <w:bookmarkEnd w:id="378"/>
    </w:p>
    <w:p w14:paraId="47714A7E" w14:textId="77777777" w:rsidR="005154AF" w:rsidRPr="007B2273" w:rsidRDefault="005154AF" w:rsidP="005154AF">
      <w:pPr>
        <w:pStyle w:val="ASFKNormal"/>
      </w:pPr>
      <w:r w:rsidRPr="007B2273">
        <w:t xml:space="preserve">На форме </w:t>
      </w:r>
      <w:r w:rsidR="004803D6">
        <w:t>«</w:t>
      </w:r>
      <w:r w:rsidRPr="007B2273">
        <w:t>Добавление записи</w:t>
      </w:r>
      <w:r w:rsidR="004803D6">
        <w:t>»</w:t>
      </w:r>
      <w:r w:rsidRPr="007B2273">
        <w:t xml:space="preserve"> вручную заполняются следующие поля:</w:t>
      </w:r>
    </w:p>
    <w:p w14:paraId="60439BBD" w14:textId="77777777" w:rsidR="005154AF" w:rsidRPr="007B2273" w:rsidRDefault="004803D6" w:rsidP="005154AF">
      <w:pPr>
        <w:pStyle w:val="ASFKListmark1"/>
      </w:pPr>
      <w:r>
        <w:t>«</w:t>
      </w:r>
      <w:r w:rsidR="005154AF" w:rsidRPr="007B2273">
        <w:t>Вид</w:t>
      </w:r>
      <w:r>
        <w:t>»</w:t>
      </w:r>
      <w:r w:rsidR="005154AF" w:rsidRPr="007B2273">
        <w:t xml:space="preserve"> – вид документа-основания (д</w:t>
      </w:r>
      <w:r w:rsidR="002E017D">
        <w:t>оговора);</w:t>
      </w:r>
    </w:p>
    <w:p w14:paraId="1CBA84F1" w14:textId="77777777" w:rsidR="005154AF" w:rsidRPr="007B2273" w:rsidRDefault="004803D6" w:rsidP="005154AF">
      <w:pPr>
        <w:pStyle w:val="ASFKListmark1"/>
      </w:pPr>
      <w:r>
        <w:t>«</w:t>
      </w:r>
      <w:r w:rsidR="005154AF" w:rsidRPr="007B2273">
        <w:t>Номер</w:t>
      </w:r>
      <w:r>
        <w:t>»</w:t>
      </w:r>
      <w:r w:rsidR="002E017D">
        <w:t xml:space="preserve"> – номер документа-основания;</w:t>
      </w:r>
    </w:p>
    <w:p w14:paraId="3A8ADEE1" w14:textId="77777777" w:rsidR="005154AF" w:rsidRPr="007B2273" w:rsidRDefault="004803D6" w:rsidP="005154AF">
      <w:pPr>
        <w:pStyle w:val="ASFKListmark1"/>
      </w:pPr>
      <w:r>
        <w:t>«</w:t>
      </w:r>
      <w:r w:rsidR="005154AF" w:rsidRPr="007B2273">
        <w:t>Дата</w:t>
      </w:r>
      <w:r>
        <w:t>»</w:t>
      </w:r>
      <w:r w:rsidR="002E017D">
        <w:t xml:space="preserve"> – дата документа-основания;</w:t>
      </w:r>
      <w:r w:rsidR="005154AF" w:rsidRPr="007B2273">
        <w:t xml:space="preserve"> </w:t>
      </w:r>
      <w:r w:rsidR="002E017D">
        <w:t>в</w:t>
      </w:r>
      <w:r w:rsidR="005154AF" w:rsidRPr="007B2273">
        <w:t>озможе</w:t>
      </w:r>
      <w:r w:rsidR="002E017D">
        <w:t>н выбор значения из системного к</w:t>
      </w:r>
      <w:r w:rsidR="005154AF" w:rsidRPr="005154AF">
        <w:t>а</w:t>
      </w:r>
      <w:r w:rsidR="005154AF" w:rsidRPr="007B2273">
        <w:t>лен</w:t>
      </w:r>
      <w:r w:rsidR="002E017D">
        <w:t>даря;</w:t>
      </w:r>
    </w:p>
    <w:p w14:paraId="7C952298" w14:textId="77777777" w:rsidR="005154AF" w:rsidRPr="007B2273" w:rsidRDefault="004803D6" w:rsidP="005154AF">
      <w:pPr>
        <w:pStyle w:val="ASFKListmark1"/>
      </w:pPr>
      <w:r>
        <w:t>«</w:t>
      </w:r>
      <w:r w:rsidR="005154AF" w:rsidRPr="007B2273">
        <w:t>Предмет</w:t>
      </w:r>
      <w:r>
        <w:t>»</w:t>
      </w:r>
      <w:r w:rsidR="005154AF" w:rsidRPr="007B2273">
        <w:t xml:space="preserve"> – предмет договора.</w:t>
      </w:r>
    </w:p>
    <w:p w14:paraId="005D1EA7" w14:textId="77777777" w:rsidR="005154AF" w:rsidRPr="007B2273" w:rsidRDefault="002E017D" w:rsidP="005154AF">
      <w:pPr>
        <w:pStyle w:val="ASFKNormal"/>
      </w:pPr>
      <w:r w:rsidRPr="007B2273">
        <w:t xml:space="preserve">ЭФ документа </w:t>
      </w:r>
      <w:r>
        <w:t>«</w:t>
      </w:r>
      <w:r w:rsidRPr="007B2273">
        <w:t>Заявка на кассовый расход</w:t>
      </w:r>
      <w:r w:rsidR="00B33BD1">
        <w:t>», закладки «</w:t>
      </w:r>
      <w:r w:rsidRPr="007B2273">
        <w:t>Раздел 3, 4, 5 (2)</w:t>
      </w:r>
      <w:r>
        <w:t xml:space="preserve">» </w:t>
      </w:r>
      <w:r w:rsidRPr="007B2273">
        <w:t>представлена</w:t>
      </w:r>
      <w:r w:rsidR="00167F84">
        <w:t xml:space="preserve"> </w:t>
      </w:r>
      <w:r>
        <w:t>на</w:t>
      </w:r>
      <w:r w:rsidRPr="007B2273">
        <w:t xml:space="preserve"> рисунке</w:t>
      </w:r>
      <w:r w:rsidR="009F70A8" w:rsidRPr="007B2273">
        <w:t> </w:t>
      </w:r>
      <w:r w:rsidRPr="007B2273">
        <w:fldChar w:fldCharType="begin"/>
      </w:r>
      <w:r w:rsidRPr="007B2273">
        <w:instrText xml:space="preserve"> REF _Ref230777838 \h  \* MERGEFORMAT </w:instrText>
      </w:r>
      <w:r w:rsidRPr="007B2273">
        <w:fldChar w:fldCharType="separate"/>
      </w:r>
      <w:r w:rsidR="00476E1D">
        <w:t>15</w:t>
      </w:r>
      <w:r w:rsidRPr="007B2273">
        <w:fldChar w:fldCharType="end"/>
      </w:r>
      <w:r w:rsidR="005154AF" w:rsidRPr="007B2273">
        <w:t>.</w:t>
      </w:r>
    </w:p>
    <w:p w14:paraId="0F6DA2D8" w14:textId="77777777" w:rsidR="005154AF" w:rsidRPr="005154AF" w:rsidRDefault="00476E1D" w:rsidP="005154AF">
      <w:pPr>
        <w:pStyle w:val="ASFKFigure"/>
      </w:pPr>
      <w:r>
        <w:pict w14:anchorId="2546E602">
          <v:shape id="_x0000_i1094" type="#_x0000_t75" style="width:482.25pt;height:267.05pt">
            <v:imagedata r:id="rId73" o:title="раз"/>
          </v:shape>
        </w:pict>
      </w:r>
    </w:p>
    <w:p w14:paraId="7C0CF875" w14:textId="77777777"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379" w:name="_Ref230777838"/>
      <w:bookmarkStart w:id="380" w:name="_Toc82691984"/>
      <w:r w:rsidR="00476E1D">
        <w:rPr>
          <w:noProof/>
        </w:rPr>
        <w:t>15</w:t>
      </w:r>
      <w:bookmarkEnd w:id="379"/>
      <w:r w:rsidRPr="007B2273">
        <w:fldChar w:fldCharType="end"/>
      </w:r>
      <w:r w:rsidRPr="007B2273">
        <w:t xml:space="preserve">. ЭФ документа </w:t>
      </w:r>
      <w:r w:rsidR="004803D6">
        <w:t>«</w:t>
      </w:r>
      <w:r w:rsidRPr="007B2273">
        <w:t>Заявка на кассовый расход</w:t>
      </w:r>
      <w:r w:rsidR="00B33BD1">
        <w:t>», закладки «</w:t>
      </w:r>
      <w:r w:rsidRPr="007B2273">
        <w:t>Раздел 3, 4, 5 (2)</w:t>
      </w:r>
      <w:r w:rsidR="004803D6">
        <w:t>»</w:t>
      </w:r>
      <w:bookmarkEnd w:id="380"/>
    </w:p>
    <w:p w14:paraId="18A48D5C" w14:textId="77777777" w:rsidR="005154AF" w:rsidRPr="007B2273" w:rsidRDefault="005154AF" w:rsidP="005154AF">
      <w:pPr>
        <w:pStyle w:val="ASFKNormal"/>
      </w:pPr>
      <w:r w:rsidRPr="007B2273">
        <w:t xml:space="preserve">Перечень полей </w:t>
      </w:r>
      <w:r w:rsidR="002E017D" w:rsidRPr="007B2273">
        <w:t xml:space="preserve">документа </w:t>
      </w:r>
      <w:r w:rsidR="002E017D">
        <w:t>«</w:t>
      </w:r>
      <w:r w:rsidR="002E017D" w:rsidRPr="007B2273">
        <w:t>Заявка на кассовый расход</w:t>
      </w:r>
      <w:r w:rsidR="00B33BD1">
        <w:t>», закладки «</w:t>
      </w:r>
      <w:r w:rsidR="002E017D" w:rsidRPr="007B2273">
        <w:t>Раздел 3, 4, 5 (2)</w:t>
      </w:r>
      <w:r w:rsidR="002E017D">
        <w:t>»</w:t>
      </w:r>
      <w:r w:rsidRPr="007B2273">
        <w:t xml:space="preserve"> </w:t>
      </w:r>
      <w:r w:rsidR="00B33BD1">
        <w:t>приведен в таблице</w:t>
      </w:r>
      <w:r w:rsidR="009F70A8" w:rsidRPr="007B2273">
        <w:t> </w:t>
      </w:r>
      <w:r w:rsidRPr="007B2273">
        <w:fldChar w:fldCharType="begin"/>
      </w:r>
      <w:r w:rsidRPr="007B2273">
        <w:instrText xml:space="preserve"> REF _Ref319496057 \h  \* MERGEFORMAT </w:instrText>
      </w:r>
      <w:r w:rsidRPr="007B2273">
        <w:fldChar w:fldCharType="separate"/>
      </w:r>
      <w:r w:rsidR="00476E1D">
        <w:t>6</w:t>
      </w:r>
      <w:r w:rsidRPr="007B2273">
        <w:fldChar w:fldCharType="end"/>
      </w:r>
      <w:r w:rsidRPr="007B2273">
        <w:t>.</w:t>
      </w:r>
    </w:p>
    <w:p w14:paraId="7BCFBAD7" w14:textId="77777777" w:rsidR="005154AF" w:rsidRDefault="000B34EE" w:rsidP="005154AF">
      <w:pPr>
        <w:pStyle w:val="ASFKNameTable"/>
      </w:pPr>
      <w:r>
        <w:rPr>
          <w:noProof/>
        </w:rPr>
        <w:lastRenderedPageBreak/>
        <w:fldChar w:fldCharType="begin"/>
      </w:r>
      <w:r>
        <w:rPr>
          <w:noProof/>
        </w:rPr>
        <w:instrText xml:space="preserve"> SEQ Таблица \* ARABIC </w:instrText>
      </w:r>
      <w:r>
        <w:rPr>
          <w:noProof/>
        </w:rPr>
        <w:fldChar w:fldCharType="separate"/>
      </w:r>
      <w:bookmarkStart w:id="381" w:name="_Ref319496057"/>
      <w:bookmarkStart w:id="382" w:name="_Toc82691730"/>
      <w:r w:rsidR="00476E1D">
        <w:rPr>
          <w:noProof/>
        </w:rPr>
        <w:t>6</w:t>
      </w:r>
      <w:bookmarkEnd w:id="381"/>
      <w:r>
        <w:rPr>
          <w:noProof/>
        </w:rPr>
        <w:fldChar w:fldCharType="end"/>
      </w:r>
      <w:r w:rsidR="005154AF" w:rsidRPr="008A53DE">
        <w:t xml:space="preserve">. </w:t>
      </w:r>
      <w:r w:rsidR="000C44A0">
        <w:t>О</w:t>
      </w:r>
      <w:r w:rsidR="005154AF" w:rsidRPr="008A53DE">
        <w:t xml:space="preserve">писание полей </w:t>
      </w:r>
      <w:r w:rsidR="002E017D" w:rsidRPr="007B2273">
        <w:t xml:space="preserve">документа </w:t>
      </w:r>
      <w:r w:rsidR="002E017D">
        <w:t>«</w:t>
      </w:r>
      <w:r w:rsidR="002E017D" w:rsidRPr="007B2273">
        <w:t>Заявка на кассовый расход</w:t>
      </w:r>
      <w:r w:rsidR="00B33BD1">
        <w:t>», закладки «</w:t>
      </w:r>
      <w:r w:rsidR="002E017D" w:rsidRPr="007B2273">
        <w:t>Раздел 3, 4, 5 (2)</w:t>
      </w:r>
      <w:r w:rsidR="002E017D">
        <w:t>»</w:t>
      </w:r>
      <w:bookmarkEnd w:id="38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88"/>
        <w:gridCol w:w="7164"/>
      </w:tblGrid>
      <w:tr w:rsidR="00332A7C" w:rsidRPr="00424CF0" w14:paraId="1596268E" w14:textId="77777777" w:rsidTr="004834F0">
        <w:trPr>
          <w:trHeight w:val="313"/>
          <w:tblHeader/>
        </w:trPr>
        <w:tc>
          <w:tcPr>
            <w:tcW w:w="126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B3FC1B0" w14:textId="77777777" w:rsidR="00332A7C" w:rsidRPr="00424CF0" w:rsidRDefault="00332A7C" w:rsidP="009449B7">
            <w:pPr>
              <w:pStyle w:val="ASFKTableHead"/>
            </w:pPr>
            <w:r w:rsidRPr="00424CF0">
              <w:t>Наименование поля</w:t>
            </w:r>
          </w:p>
        </w:tc>
        <w:tc>
          <w:tcPr>
            <w:tcW w:w="373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07F6793F" w14:textId="77777777" w:rsidR="00332A7C" w:rsidRPr="00424CF0" w:rsidRDefault="00332A7C" w:rsidP="009449B7">
            <w:pPr>
              <w:pStyle w:val="ASFKTableHead"/>
            </w:pPr>
            <w:r w:rsidRPr="00424CF0">
              <w:t>Описание</w:t>
            </w:r>
            <w:r>
              <w:t xml:space="preserve"> поля</w:t>
            </w:r>
          </w:p>
        </w:tc>
      </w:tr>
      <w:tr w:rsidR="00332A7C" w:rsidRPr="00424CF0" w14:paraId="2733ECA7" w14:textId="77777777" w:rsidTr="004834F0">
        <w:tc>
          <w:tcPr>
            <w:tcW w:w="5000" w:type="pct"/>
            <w:gridSpan w:val="2"/>
            <w:shd w:val="clear" w:color="auto" w:fill="auto"/>
          </w:tcPr>
          <w:p w14:paraId="3C51BFB2" w14:textId="77777777" w:rsidR="00332A7C" w:rsidRPr="00D0193D" w:rsidRDefault="00332A7C" w:rsidP="004834F0">
            <w:pPr>
              <w:pStyle w:val="ASFKTablenorm"/>
              <w:ind w:left="57" w:right="57"/>
              <w:rPr>
                <w:rStyle w:val="ASFKSymBold"/>
              </w:rPr>
            </w:pPr>
            <w:r w:rsidRPr="00424CF0">
              <w:t xml:space="preserve">Группа полей </w:t>
            </w:r>
            <w:r>
              <w:t>«</w:t>
            </w:r>
            <w:r w:rsidRPr="00D0193D">
              <w:t>Раздел 3. Реквизиты контрагента</w:t>
            </w:r>
            <w:r>
              <w:t>»</w:t>
            </w:r>
          </w:p>
        </w:tc>
      </w:tr>
      <w:tr w:rsidR="00332A7C" w:rsidRPr="00424CF0" w14:paraId="23AC2D84" w14:textId="77777777" w:rsidTr="004834F0">
        <w:tc>
          <w:tcPr>
            <w:tcW w:w="1268" w:type="pct"/>
            <w:shd w:val="clear" w:color="auto" w:fill="auto"/>
          </w:tcPr>
          <w:p w14:paraId="0E0A861B" w14:textId="77777777" w:rsidR="00332A7C" w:rsidRPr="00424CF0" w:rsidRDefault="00332A7C" w:rsidP="004834F0">
            <w:pPr>
              <w:pStyle w:val="ASFKTablenorm"/>
              <w:ind w:left="57" w:right="57"/>
            </w:pPr>
            <w:r w:rsidRPr="00424CF0">
              <w:t>Наименование</w:t>
            </w:r>
          </w:p>
        </w:tc>
        <w:tc>
          <w:tcPr>
            <w:tcW w:w="3732" w:type="pct"/>
            <w:shd w:val="clear" w:color="auto" w:fill="auto"/>
          </w:tcPr>
          <w:p w14:paraId="44C77F91" w14:textId="77777777" w:rsidR="00332A7C" w:rsidRPr="00D0193D" w:rsidRDefault="00332A7C" w:rsidP="004834F0">
            <w:pPr>
              <w:pStyle w:val="ASFKTablenorm"/>
              <w:ind w:left="57" w:right="57"/>
            </w:pPr>
            <w:r w:rsidRPr="00424CF0">
              <w:t>Значение вводится вручную или выбирается из справочника поставщ</w:t>
            </w:r>
            <w:r w:rsidRPr="00D0193D">
              <w:t>иков.</w:t>
            </w:r>
          </w:p>
          <w:p w14:paraId="3475BBA3" w14:textId="77777777" w:rsidR="00332A7C" w:rsidRPr="00D0193D" w:rsidRDefault="00332A7C" w:rsidP="004834F0">
            <w:pPr>
              <w:pStyle w:val="ASFKTablenorm"/>
              <w:ind w:left="57" w:right="57"/>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tc>
      </w:tr>
      <w:tr w:rsidR="00332A7C" w:rsidRPr="00424CF0" w14:paraId="697C3C5F" w14:textId="77777777" w:rsidTr="004834F0">
        <w:tc>
          <w:tcPr>
            <w:tcW w:w="1268" w:type="pct"/>
            <w:shd w:val="clear" w:color="auto" w:fill="auto"/>
          </w:tcPr>
          <w:p w14:paraId="1F5AD781" w14:textId="77777777" w:rsidR="00332A7C" w:rsidRPr="00424CF0" w:rsidRDefault="00332A7C" w:rsidP="004834F0">
            <w:pPr>
              <w:pStyle w:val="ASFKTablenorm"/>
              <w:ind w:left="57" w:right="57"/>
            </w:pPr>
            <w:r w:rsidRPr="00424CF0">
              <w:t>ИНН</w:t>
            </w:r>
          </w:p>
        </w:tc>
        <w:tc>
          <w:tcPr>
            <w:tcW w:w="3732" w:type="pct"/>
            <w:shd w:val="clear" w:color="auto" w:fill="auto"/>
          </w:tcPr>
          <w:p w14:paraId="7B0A2C54" w14:textId="77777777" w:rsidR="00332A7C" w:rsidRPr="00D0193D" w:rsidRDefault="00332A7C" w:rsidP="004834F0">
            <w:pPr>
              <w:pStyle w:val="ASFKTablenorm"/>
              <w:ind w:left="57" w:right="57"/>
            </w:pPr>
            <w:r w:rsidRPr="00424CF0">
              <w:t xml:space="preserve">Значение заполняется автоматически после заполнения поля </w:t>
            </w:r>
            <w:r>
              <w:t>«</w:t>
            </w:r>
            <w:r w:rsidRPr="00424CF0">
              <w:t>Наименов</w:t>
            </w:r>
            <w:r w:rsidRPr="00B75E39">
              <w:t>а</w:t>
            </w:r>
            <w:r w:rsidRPr="00D0193D">
              <w:t>ние контрагента</w:t>
            </w:r>
            <w:r>
              <w:t>»</w:t>
            </w:r>
            <w:r w:rsidRPr="00D0193D">
              <w:t>.</w:t>
            </w:r>
          </w:p>
          <w:p w14:paraId="505382C2" w14:textId="77777777" w:rsidR="00332A7C" w:rsidRPr="00424CF0" w:rsidRDefault="00332A7C" w:rsidP="004834F0">
            <w:pPr>
              <w:pStyle w:val="ASFKTablenorm"/>
              <w:ind w:left="57" w:right="57"/>
            </w:pPr>
            <w:r w:rsidRPr="00424CF0">
              <w:t>После автозаполнения поле доступно для редактирования.</w:t>
            </w:r>
          </w:p>
          <w:p w14:paraId="2ECC2A37" w14:textId="77777777" w:rsidR="00332A7C" w:rsidRPr="00D0193D" w:rsidRDefault="00332A7C" w:rsidP="004834F0">
            <w:pPr>
              <w:pStyle w:val="ASFKTablenorm"/>
              <w:ind w:left="57" w:right="57"/>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tc>
      </w:tr>
      <w:tr w:rsidR="00332A7C" w:rsidRPr="00424CF0" w14:paraId="11309E31" w14:textId="77777777" w:rsidTr="004834F0">
        <w:tc>
          <w:tcPr>
            <w:tcW w:w="1268" w:type="pct"/>
            <w:shd w:val="clear" w:color="auto" w:fill="auto"/>
          </w:tcPr>
          <w:p w14:paraId="5E24F1C9" w14:textId="77777777" w:rsidR="00332A7C" w:rsidRPr="00424CF0" w:rsidRDefault="00332A7C" w:rsidP="004834F0">
            <w:pPr>
              <w:pStyle w:val="ASFKTablenorm"/>
              <w:ind w:left="57" w:right="57"/>
            </w:pPr>
            <w:r w:rsidRPr="00424CF0">
              <w:t>КПП</w:t>
            </w:r>
          </w:p>
        </w:tc>
        <w:tc>
          <w:tcPr>
            <w:tcW w:w="3732" w:type="pct"/>
            <w:shd w:val="clear" w:color="auto" w:fill="auto"/>
          </w:tcPr>
          <w:p w14:paraId="4A5C8DBA" w14:textId="77777777" w:rsidR="00332A7C" w:rsidRPr="00D0193D" w:rsidRDefault="00332A7C" w:rsidP="004834F0">
            <w:pPr>
              <w:pStyle w:val="ASFKTablenorm"/>
              <w:ind w:left="57" w:right="57"/>
            </w:pPr>
            <w:r w:rsidRPr="00424CF0">
              <w:t xml:space="preserve">Значение заполняется автоматически после заполнения поля </w:t>
            </w:r>
            <w:r>
              <w:t>«</w:t>
            </w:r>
            <w:r w:rsidRPr="00424CF0">
              <w:t>Наименов</w:t>
            </w:r>
            <w:r w:rsidRPr="00B75E39">
              <w:t>а</w:t>
            </w:r>
            <w:r w:rsidRPr="00D0193D">
              <w:t>ние контрагента</w:t>
            </w:r>
            <w:r>
              <w:t>»</w:t>
            </w:r>
            <w:r w:rsidRPr="00D0193D">
              <w:t>.</w:t>
            </w:r>
          </w:p>
          <w:p w14:paraId="5BB5ED03" w14:textId="77777777" w:rsidR="00332A7C" w:rsidRPr="00424CF0" w:rsidRDefault="00332A7C" w:rsidP="004834F0">
            <w:pPr>
              <w:pStyle w:val="ASFKTablenorm"/>
              <w:ind w:left="57" w:right="57"/>
            </w:pPr>
            <w:r w:rsidRPr="00424CF0">
              <w:t>После автозаполнения поле доступно для редактирования.</w:t>
            </w:r>
          </w:p>
          <w:p w14:paraId="6D528120" w14:textId="77777777" w:rsidR="00332A7C" w:rsidRPr="00D0193D" w:rsidRDefault="00332A7C" w:rsidP="004834F0">
            <w:pPr>
              <w:pStyle w:val="ASFKTablenorm"/>
              <w:ind w:left="57" w:right="57"/>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tc>
      </w:tr>
      <w:tr w:rsidR="00332A7C" w:rsidRPr="00424CF0" w14:paraId="7563ABEC" w14:textId="77777777" w:rsidTr="004834F0">
        <w:tc>
          <w:tcPr>
            <w:tcW w:w="1268" w:type="pct"/>
            <w:shd w:val="clear" w:color="auto" w:fill="auto"/>
          </w:tcPr>
          <w:p w14:paraId="11317121" w14:textId="77777777" w:rsidR="00332A7C" w:rsidRPr="00424CF0" w:rsidRDefault="00332A7C" w:rsidP="004834F0">
            <w:pPr>
              <w:pStyle w:val="ASFKTablenorm"/>
              <w:ind w:left="57" w:right="57"/>
            </w:pPr>
            <w:r w:rsidRPr="00424CF0">
              <w:t>Код поставщика</w:t>
            </w:r>
          </w:p>
        </w:tc>
        <w:tc>
          <w:tcPr>
            <w:tcW w:w="3732" w:type="pct"/>
            <w:shd w:val="clear" w:color="auto" w:fill="auto"/>
          </w:tcPr>
          <w:p w14:paraId="30CDC2BA" w14:textId="77777777" w:rsidR="00332A7C" w:rsidRPr="00D0193D" w:rsidRDefault="00332A7C" w:rsidP="004834F0">
            <w:pPr>
              <w:pStyle w:val="ASFKTablenorm"/>
              <w:ind w:left="57" w:right="57"/>
            </w:pPr>
            <w:r w:rsidRPr="00424CF0">
              <w:t xml:space="preserve">Значение заполняется автоматически после заполнения поля </w:t>
            </w:r>
            <w:r>
              <w:t>«</w:t>
            </w:r>
            <w:r w:rsidRPr="00424CF0">
              <w:t>Наименов</w:t>
            </w:r>
            <w:r w:rsidRPr="00B75E39">
              <w:t>а</w:t>
            </w:r>
            <w:r w:rsidRPr="00D0193D">
              <w:t>ние (получателя платежа)</w:t>
            </w:r>
            <w:r>
              <w:t>»</w:t>
            </w:r>
            <w:r w:rsidRPr="00D0193D">
              <w:t xml:space="preserve">. </w:t>
            </w:r>
          </w:p>
          <w:p w14:paraId="60B414D6" w14:textId="77777777" w:rsidR="00332A7C" w:rsidRPr="00424CF0" w:rsidRDefault="00332A7C" w:rsidP="004834F0">
            <w:pPr>
              <w:pStyle w:val="ASFKTablenorm"/>
              <w:ind w:left="57" w:right="57"/>
            </w:pPr>
            <w:r w:rsidRPr="00424CF0">
              <w:t>Поле не обязательно для заполнения.</w:t>
            </w:r>
          </w:p>
          <w:p w14:paraId="77904994" w14:textId="77777777" w:rsidR="00332A7C" w:rsidRPr="00424CF0" w:rsidRDefault="00332A7C" w:rsidP="004834F0">
            <w:pPr>
              <w:pStyle w:val="ASFKTablenorm"/>
              <w:ind w:left="57" w:right="57"/>
            </w:pPr>
            <w:r w:rsidRPr="00424CF0">
              <w:t>Поле скрыто для просмотра пользователям.</w:t>
            </w:r>
          </w:p>
        </w:tc>
      </w:tr>
      <w:tr w:rsidR="00332A7C" w:rsidRPr="00424CF0" w14:paraId="313ED893" w14:textId="77777777" w:rsidTr="004834F0">
        <w:tc>
          <w:tcPr>
            <w:tcW w:w="1268" w:type="pct"/>
            <w:shd w:val="clear" w:color="auto" w:fill="auto"/>
          </w:tcPr>
          <w:p w14:paraId="0BC77200" w14:textId="77777777" w:rsidR="00332A7C" w:rsidRPr="00D0193D" w:rsidRDefault="00332A7C" w:rsidP="004834F0">
            <w:pPr>
              <w:pStyle w:val="ASFKTablenorm"/>
              <w:ind w:left="57" w:right="57"/>
            </w:pPr>
            <w:r>
              <w:t>Лиц. С</w:t>
            </w:r>
            <w:r w:rsidRPr="00D0193D">
              <w:t>чёт</w:t>
            </w:r>
          </w:p>
        </w:tc>
        <w:tc>
          <w:tcPr>
            <w:tcW w:w="3732" w:type="pct"/>
            <w:shd w:val="clear" w:color="auto" w:fill="auto"/>
          </w:tcPr>
          <w:p w14:paraId="7D6D27D0" w14:textId="77777777" w:rsidR="00332A7C" w:rsidRPr="00D0193D" w:rsidRDefault="00332A7C" w:rsidP="004834F0">
            <w:pPr>
              <w:pStyle w:val="ASFKTablenorm"/>
              <w:ind w:left="57" w:right="57"/>
            </w:pPr>
            <w:r w:rsidRPr="00424CF0">
              <w:t xml:space="preserve">Значение заполняется автоматически после заполнения поля </w:t>
            </w:r>
            <w:r>
              <w:t>«</w:t>
            </w:r>
            <w:r w:rsidRPr="00424CF0">
              <w:t>Наименов</w:t>
            </w:r>
            <w:r w:rsidRPr="00B75E39">
              <w:t>а</w:t>
            </w:r>
            <w:r w:rsidRPr="00D0193D">
              <w:t>ние</w:t>
            </w:r>
            <w:r>
              <w:t>»</w:t>
            </w:r>
            <w:r w:rsidRPr="00D0193D">
              <w:t>.</w:t>
            </w:r>
          </w:p>
          <w:p w14:paraId="5F9D5125" w14:textId="77777777" w:rsidR="00332A7C" w:rsidRPr="00D0193D" w:rsidRDefault="00332A7C" w:rsidP="004834F0">
            <w:pPr>
              <w:pStyle w:val="ASFKTablenorm"/>
              <w:ind w:left="57" w:right="57"/>
            </w:pPr>
            <w:r w:rsidRPr="00424CF0">
              <w:t xml:space="preserve">Может быть отредактировано вручную, либо выбором из </w:t>
            </w:r>
            <w:r>
              <w:t>справочника «Информация о ЛС»</w:t>
            </w:r>
            <w:r w:rsidRPr="00D0193D">
              <w:t>.</w:t>
            </w:r>
          </w:p>
        </w:tc>
      </w:tr>
      <w:tr w:rsidR="00332A7C" w:rsidRPr="00424CF0" w14:paraId="14262299" w14:textId="77777777" w:rsidTr="004834F0">
        <w:tc>
          <w:tcPr>
            <w:tcW w:w="1268" w:type="pct"/>
            <w:shd w:val="clear" w:color="auto" w:fill="auto"/>
          </w:tcPr>
          <w:p w14:paraId="53075AF7" w14:textId="77777777" w:rsidR="00332A7C" w:rsidRPr="00D0193D" w:rsidRDefault="00332A7C" w:rsidP="004834F0">
            <w:pPr>
              <w:pStyle w:val="ASFKTablenorm"/>
              <w:ind w:left="57" w:right="57"/>
            </w:pPr>
            <w:r w:rsidRPr="00424CF0">
              <w:t xml:space="preserve">Банк. </w:t>
            </w:r>
            <w:r w:rsidRPr="00D0193D">
              <w:t>Счет</w:t>
            </w:r>
          </w:p>
        </w:tc>
        <w:tc>
          <w:tcPr>
            <w:tcW w:w="3732" w:type="pct"/>
            <w:shd w:val="clear" w:color="auto" w:fill="auto"/>
          </w:tcPr>
          <w:p w14:paraId="5C398E38" w14:textId="77777777" w:rsidR="00332A7C" w:rsidRPr="00424CF0" w:rsidRDefault="00332A7C" w:rsidP="004834F0">
            <w:pPr>
              <w:pStyle w:val="ASFKTablenorm"/>
              <w:ind w:left="57" w:right="57"/>
            </w:pPr>
            <w:r w:rsidRPr="00424CF0">
              <w:t>Номер банковского счета получателя платежа.</w:t>
            </w:r>
          </w:p>
          <w:p w14:paraId="2711E80A" w14:textId="77777777" w:rsidR="00332A7C" w:rsidRPr="00D0193D" w:rsidRDefault="00332A7C" w:rsidP="004834F0">
            <w:pPr>
              <w:pStyle w:val="ASFKTablenorm"/>
              <w:ind w:left="57" w:right="57"/>
            </w:pPr>
            <w:r w:rsidRPr="00424CF0">
              <w:t>Значение подставляется автоматически, в случае если для указанного пол</w:t>
            </w:r>
            <w:r w:rsidRPr="00B75E39">
              <w:t>ь</w:t>
            </w:r>
            <w:r w:rsidRPr="00424CF0">
              <w:t>з</w:t>
            </w:r>
            <w:r w:rsidRPr="00CA3543">
              <w:t>о</w:t>
            </w:r>
            <w:r w:rsidRPr="00424CF0">
              <w:t xml:space="preserve">вателем получателя платежа в справочнике </w:t>
            </w:r>
            <w:r>
              <w:t>«</w:t>
            </w:r>
            <w:r w:rsidRPr="00424CF0">
              <w:t>Банковские счета п</w:t>
            </w:r>
            <w:r w:rsidRPr="00D0193D">
              <w:t>оставщ</w:t>
            </w:r>
            <w:r w:rsidRPr="00B75E39">
              <w:t>и</w:t>
            </w:r>
            <w:r w:rsidRPr="00D0193D">
              <w:t>ков</w:t>
            </w:r>
            <w:r>
              <w:t>»</w:t>
            </w:r>
            <w:r w:rsidRPr="00D0193D">
              <w:t>, найден один единственный счет (</w:t>
            </w:r>
            <w:r>
              <w:t>в</w:t>
            </w:r>
            <w:r w:rsidRPr="00D0193D">
              <w:t xml:space="preserve"> справочнике </w:t>
            </w:r>
            <w:r>
              <w:t>«</w:t>
            </w:r>
            <w:r w:rsidRPr="00D0193D">
              <w:t>Поставщиков</w:t>
            </w:r>
            <w:r>
              <w:t>»</w:t>
            </w:r>
            <w:r w:rsidRPr="00D0193D">
              <w:t>, для выбра</w:t>
            </w:r>
            <w:r w:rsidRPr="00CA3543">
              <w:t>н</w:t>
            </w:r>
            <w:r>
              <w:t>ной организации находит</w:t>
            </w:r>
            <w:r w:rsidRPr="00D0193D">
              <w:t>ся код</w:t>
            </w:r>
            <w:r>
              <w:t>,</w:t>
            </w:r>
            <w:r w:rsidRPr="00D0193D">
              <w:t xml:space="preserve"> по </w:t>
            </w:r>
            <w:r>
              <w:t xml:space="preserve">которому </w:t>
            </w:r>
            <w:r w:rsidRPr="00D0193D">
              <w:t>делается выборка из справочн</w:t>
            </w:r>
            <w:r w:rsidRPr="00B75E39">
              <w:t>и</w:t>
            </w:r>
            <w:r w:rsidRPr="00D0193D">
              <w:t xml:space="preserve">ка </w:t>
            </w:r>
            <w:r>
              <w:t>«</w:t>
            </w:r>
            <w:r w:rsidRPr="00D0193D">
              <w:t>Банковские счета поставщиков</w:t>
            </w:r>
            <w:r>
              <w:t>»</w:t>
            </w:r>
            <w:r w:rsidRPr="00D0193D">
              <w:t xml:space="preserve">: поле </w:t>
            </w:r>
            <w:r>
              <w:t>«</w:t>
            </w:r>
            <w:r w:rsidRPr="00D0193D">
              <w:t>Открыт для</w:t>
            </w:r>
            <w:r>
              <w:t>»</w:t>
            </w:r>
            <w:r w:rsidRPr="00D0193D">
              <w:t xml:space="preserve"> должно быть равно коду поставщика</w:t>
            </w:r>
            <w:r>
              <w:t>)</w:t>
            </w:r>
            <w:r w:rsidRPr="00D0193D">
              <w:t>.</w:t>
            </w:r>
          </w:p>
          <w:p w14:paraId="74FF9E79" w14:textId="77777777" w:rsidR="00332A7C" w:rsidRPr="00D0193D" w:rsidRDefault="00332A7C" w:rsidP="004834F0">
            <w:pPr>
              <w:pStyle w:val="ASFKTablenorm"/>
              <w:ind w:left="57" w:right="57"/>
            </w:pPr>
            <w:r>
              <w:t xml:space="preserve">В случае если </w:t>
            </w:r>
            <w:r w:rsidRPr="00424CF0">
              <w:t>для организации найдено более одного банковского сч</w:t>
            </w:r>
            <w:r w:rsidRPr="00D0193D">
              <w:t>ета, поле не заполняется и пользователю предоставляется возможность выбрать знач</w:t>
            </w:r>
            <w:r w:rsidRPr="00CA3543">
              <w:t>е</w:t>
            </w:r>
            <w:r w:rsidRPr="00D0193D">
              <w:t xml:space="preserve">ние из справочника </w:t>
            </w:r>
            <w:r>
              <w:t>«</w:t>
            </w:r>
            <w:r w:rsidRPr="00D0193D">
              <w:t>Банковские счета поставщиков</w:t>
            </w:r>
            <w:r>
              <w:t>»</w:t>
            </w:r>
            <w:r w:rsidRPr="00D0193D">
              <w:t xml:space="preserve"> или ввести вручную.</w:t>
            </w:r>
          </w:p>
          <w:p w14:paraId="0D6F75CE" w14:textId="77777777" w:rsidR="00332A7C" w:rsidRPr="00D0193D" w:rsidRDefault="00332A7C" w:rsidP="004834F0">
            <w:pPr>
              <w:pStyle w:val="ASFKTablenorm"/>
              <w:ind w:left="57" w:right="57"/>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p w14:paraId="08071E68" w14:textId="77777777" w:rsidR="00332A7C" w:rsidRPr="00D0193D" w:rsidRDefault="00332A7C" w:rsidP="004834F0">
            <w:pPr>
              <w:pStyle w:val="ASFKTablenorm"/>
              <w:ind w:left="57" w:right="57"/>
            </w:pPr>
            <w:r w:rsidRPr="00424CF0">
              <w:t>При вводе банковского счета вручную, осуществляется проверка на кл</w:t>
            </w:r>
            <w:r w:rsidRPr="00D0193D">
              <w:t>юч</w:t>
            </w:r>
            <w:r w:rsidRPr="00B75E39">
              <w:t>е</w:t>
            </w:r>
            <w:r w:rsidRPr="00D0193D">
              <w:t>в</w:t>
            </w:r>
            <w:r w:rsidRPr="00CA3543">
              <w:t>а</w:t>
            </w:r>
            <w:r w:rsidRPr="00D0193D">
              <w:t>ние.</w:t>
            </w:r>
          </w:p>
        </w:tc>
      </w:tr>
      <w:tr w:rsidR="00332A7C" w:rsidRPr="00424CF0" w14:paraId="0E902B55" w14:textId="77777777" w:rsidTr="004834F0">
        <w:tc>
          <w:tcPr>
            <w:tcW w:w="1268" w:type="pct"/>
            <w:shd w:val="clear" w:color="auto" w:fill="auto"/>
          </w:tcPr>
          <w:p w14:paraId="1609FE82" w14:textId="77777777" w:rsidR="00332A7C" w:rsidRPr="00424CF0" w:rsidRDefault="00332A7C" w:rsidP="004834F0">
            <w:pPr>
              <w:pStyle w:val="ASFKTablenorm"/>
              <w:ind w:left="57" w:right="57"/>
            </w:pPr>
            <w:r w:rsidRPr="00424CF0">
              <w:t xml:space="preserve">Наим. </w:t>
            </w:r>
            <w:r w:rsidR="00594293">
              <w:t>б</w:t>
            </w:r>
            <w:r w:rsidRPr="00424CF0">
              <w:t>анка</w:t>
            </w:r>
          </w:p>
        </w:tc>
        <w:tc>
          <w:tcPr>
            <w:tcW w:w="3732" w:type="pct"/>
            <w:shd w:val="clear" w:color="auto" w:fill="auto"/>
          </w:tcPr>
          <w:p w14:paraId="18757A2D" w14:textId="77777777" w:rsidR="00332A7C" w:rsidRPr="00424CF0" w:rsidRDefault="00332A7C" w:rsidP="004834F0">
            <w:pPr>
              <w:pStyle w:val="ASFKTablenorm"/>
              <w:ind w:left="57" w:right="57"/>
            </w:pPr>
            <w:r w:rsidRPr="00424CF0">
              <w:t>Наименование банка.</w:t>
            </w:r>
          </w:p>
          <w:p w14:paraId="6DDCC59F" w14:textId="77777777" w:rsidR="00332A7C" w:rsidRPr="00D0193D" w:rsidRDefault="00332A7C" w:rsidP="004834F0">
            <w:pPr>
              <w:pStyle w:val="ASFKTablenorm"/>
              <w:ind w:left="57" w:right="57"/>
            </w:pPr>
            <w:r w:rsidRPr="00424CF0">
              <w:t xml:space="preserve">Значение подтягивается автоматически после заполнения поля </w:t>
            </w:r>
            <w:r>
              <w:t>«</w:t>
            </w:r>
            <w:r w:rsidRPr="00424CF0">
              <w:t>БИК /SWIFT</w:t>
            </w:r>
            <w:r>
              <w:t>»</w:t>
            </w:r>
            <w:r w:rsidRPr="00424CF0">
              <w:t xml:space="preserve"> из справочника </w:t>
            </w:r>
            <w:r w:rsidR="00594293">
              <w:t>«Справочник б</w:t>
            </w:r>
            <w:r w:rsidRPr="00424CF0">
              <w:t>анков</w:t>
            </w:r>
            <w:r w:rsidR="00594293">
              <w:t>»</w:t>
            </w:r>
            <w:r w:rsidRPr="00424CF0">
              <w:t xml:space="preserve"> из поля </w:t>
            </w:r>
            <w:r>
              <w:t>«</w:t>
            </w:r>
            <w:r w:rsidRPr="00424CF0">
              <w:t>Платежное наименование ба</w:t>
            </w:r>
            <w:r w:rsidRPr="00D0193D">
              <w:t xml:space="preserve">нка </w:t>
            </w:r>
            <w:r w:rsidR="00594293">
              <w:t>составное</w:t>
            </w:r>
            <w:r>
              <w:t>»</w:t>
            </w:r>
            <w:r w:rsidRPr="00D0193D">
              <w:t>.</w:t>
            </w:r>
          </w:p>
          <w:p w14:paraId="49964438" w14:textId="77777777" w:rsidR="00332A7C" w:rsidRPr="00D0193D" w:rsidRDefault="00332A7C" w:rsidP="004834F0">
            <w:pPr>
              <w:pStyle w:val="ASFKTablenorm"/>
              <w:ind w:left="57" w:right="57"/>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p w14:paraId="24C40212" w14:textId="77777777" w:rsidR="00332A7C" w:rsidRPr="00424CF0" w:rsidRDefault="00332A7C" w:rsidP="004834F0">
            <w:pPr>
              <w:pStyle w:val="ASFKTablenorm"/>
              <w:ind w:left="57" w:right="57"/>
            </w:pPr>
            <w:r w:rsidRPr="00424CF0">
              <w:lastRenderedPageBreak/>
              <w:t>Поле открыто на редактирование.</w:t>
            </w:r>
          </w:p>
        </w:tc>
      </w:tr>
      <w:tr w:rsidR="00332A7C" w:rsidRPr="00424CF0" w14:paraId="2B55FF95" w14:textId="77777777" w:rsidTr="004834F0">
        <w:tc>
          <w:tcPr>
            <w:tcW w:w="1268" w:type="pct"/>
            <w:shd w:val="clear" w:color="auto" w:fill="auto"/>
          </w:tcPr>
          <w:p w14:paraId="4BDB1799" w14:textId="77777777" w:rsidR="00332A7C" w:rsidRPr="00424CF0" w:rsidRDefault="00332A7C" w:rsidP="004834F0">
            <w:pPr>
              <w:pStyle w:val="ASFKTablenorm"/>
              <w:ind w:left="57" w:right="57"/>
            </w:pPr>
            <w:r w:rsidRPr="00424CF0">
              <w:lastRenderedPageBreak/>
              <w:t>БИК/SWIFT</w:t>
            </w:r>
          </w:p>
        </w:tc>
        <w:tc>
          <w:tcPr>
            <w:tcW w:w="3732" w:type="pct"/>
            <w:shd w:val="clear" w:color="auto" w:fill="auto"/>
          </w:tcPr>
          <w:p w14:paraId="2F251982" w14:textId="77777777" w:rsidR="00332A7C" w:rsidRPr="00424CF0" w:rsidRDefault="00332A7C" w:rsidP="004834F0">
            <w:pPr>
              <w:pStyle w:val="ASFKTablenorm"/>
              <w:ind w:left="57" w:right="57"/>
            </w:pPr>
            <w:r w:rsidRPr="00424CF0">
              <w:t>Значение заполняется вручную или выбирается из справочника Банков.</w:t>
            </w:r>
          </w:p>
          <w:p w14:paraId="3D504A4C" w14:textId="77777777" w:rsidR="00332A7C" w:rsidRPr="00D0193D" w:rsidRDefault="00332A7C" w:rsidP="004834F0">
            <w:pPr>
              <w:pStyle w:val="ASFKTablenorm"/>
              <w:ind w:left="57" w:right="57"/>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p w14:paraId="4C3F16AE" w14:textId="77777777" w:rsidR="00332A7C" w:rsidRPr="00D0193D" w:rsidRDefault="00332A7C" w:rsidP="004834F0">
            <w:pPr>
              <w:pStyle w:val="ASFKTablenorm"/>
              <w:ind w:left="57" w:right="57"/>
            </w:pPr>
            <w:r w:rsidRPr="00424CF0">
              <w:t xml:space="preserve">Может подтягиваться автоматически после заполнения поля </w:t>
            </w:r>
            <w:r>
              <w:t>«</w:t>
            </w:r>
            <w:r w:rsidRPr="00424CF0">
              <w:t>Банко</w:t>
            </w:r>
            <w:r w:rsidRPr="00D0193D">
              <w:t>вский счет</w:t>
            </w:r>
            <w:r>
              <w:t>»</w:t>
            </w:r>
            <w:r w:rsidRPr="00D0193D">
              <w:t xml:space="preserve"> из справочника </w:t>
            </w:r>
            <w:r>
              <w:t>«</w:t>
            </w:r>
            <w:r w:rsidRPr="00D0193D">
              <w:t>Банковские счета поставщиков</w:t>
            </w:r>
            <w:r>
              <w:t>»</w:t>
            </w:r>
            <w:r w:rsidRPr="00D0193D">
              <w:t xml:space="preserve"> (поле </w:t>
            </w:r>
            <w:r>
              <w:t>«</w:t>
            </w:r>
            <w:r w:rsidRPr="00D0193D">
              <w:t>где о</w:t>
            </w:r>
            <w:r w:rsidRPr="00B75E39">
              <w:t>т</w:t>
            </w:r>
            <w:r w:rsidRPr="00D0193D">
              <w:t>крыт</w:t>
            </w:r>
            <w:r>
              <w:t>»</w:t>
            </w:r>
            <w:r w:rsidRPr="00D0193D">
              <w:t>).</w:t>
            </w:r>
          </w:p>
        </w:tc>
      </w:tr>
      <w:tr w:rsidR="00332A7C" w:rsidRPr="00424CF0" w14:paraId="64652DCE" w14:textId="77777777" w:rsidTr="004834F0">
        <w:tc>
          <w:tcPr>
            <w:tcW w:w="1268" w:type="pct"/>
            <w:shd w:val="clear" w:color="auto" w:fill="auto"/>
          </w:tcPr>
          <w:p w14:paraId="1D3ABFF6" w14:textId="77777777" w:rsidR="00332A7C" w:rsidRPr="00424CF0" w:rsidRDefault="00332A7C" w:rsidP="004834F0">
            <w:pPr>
              <w:pStyle w:val="ASFKTablenorm"/>
              <w:ind w:left="57" w:right="57"/>
            </w:pPr>
            <w:r w:rsidRPr="00424CF0">
              <w:t>Корсчет</w:t>
            </w:r>
          </w:p>
        </w:tc>
        <w:tc>
          <w:tcPr>
            <w:tcW w:w="3732" w:type="pct"/>
            <w:shd w:val="clear" w:color="auto" w:fill="auto"/>
          </w:tcPr>
          <w:p w14:paraId="71E3091F" w14:textId="77777777" w:rsidR="00332A7C" w:rsidRPr="00424CF0" w:rsidRDefault="00332A7C" w:rsidP="004834F0">
            <w:pPr>
              <w:pStyle w:val="ASFKTablenorm"/>
              <w:ind w:left="57" w:right="57"/>
            </w:pPr>
            <w:r w:rsidRPr="00424CF0">
              <w:t>Корреспондентский счет банка.</w:t>
            </w:r>
          </w:p>
          <w:p w14:paraId="2DE1D26A" w14:textId="77777777" w:rsidR="00010CD6" w:rsidRDefault="00010CD6" w:rsidP="004834F0">
            <w:pPr>
              <w:pStyle w:val="ASFKTablenorm"/>
              <w:ind w:left="57" w:right="57"/>
            </w:pPr>
            <w:r>
              <w:t>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КС. При выборе БИК из справочника банков поле «Корсчет» не меняется.</w:t>
            </w:r>
          </w:p>
          <w:p w14:paraId="4B51F291" w14:textId="77777777" w:rsidR="00332A7C" w:rsidRPr="00424CF0" w:rsidRDefault="00010CD6" w:rsidP="004834F0">
            <w:pPr>
              <w:pStyle w:val="ASFKTablenorm"/>
              <w:ind w:left="57" w:right="57"/>
            </w:pPr>
            <w:r>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p>
          <w:p w14:paraId="21D37826" w14:textId="77777777" w:rsidR="00332A7C" w:rsidRPr="00D0193D" w:rsidRDefault="00332A7C" w:rsidP="004834F0">
            <w:pPr>
              <w:pStyle w:val="ASFKTablenorm"/>
              <w:ind w:left="57" w:right="57"/>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p w14:paraId="48B50A9E" w14:textId="77777777" w:rsidR="00332A7C" w:rsidRPr="00424CF0" w:rsidRDefault="00332A7C" w:rsidP="004834F0">
            <w:pPr>
              <w:pStyle w:val="ASFKTablenorm"/>
              <w:ind w:left="57" w:right="57"/>
            </w:pPr>
            <w:r w:rsidRPr="00424CF0">
              <w:t>Поле открыто на редактирование.</w:t>
            </w:r>
          </w:p>
        </w:tc>
      </w:tr>
      <w:tr w:rsidR="00332A7C" w:rsidRPr="00424CF0" w14:paraId="14FE321A" w14:textId="77777777" w:rsidTr="004834F0">
        <w:tc>
          <w:tcPr>
            <w:tcW w:w="5000" w:type="pct"/>
            <w:gridSpan w:val="2"/>
            <w:shd w:val="clear" w:color="auto" w:fill="auto"/>
          </w:tcPr>
          <w:p w14:paraId="189B32F2" w14:textId="77777777" w:rsidR="00332A7C" w:rsidRPr="00424CF0" w:rsidRDefault="00332A7C" w:rsidP="004834F0">
            <w:pPr>
              <w:pStyle w:val="ASFKTablenorm"/>
              <w:ind w:left="57" w:right="57"/>
            </w:pPr>
            <w:r w:rsidRPr="00424CF0">
              <w:t xml:space="preserve">Группа полей </w:t>
            </w:r>
            <w:r>
              <w:t>«</w:t>
            </w:r>
            <w:r w:rsidRPr="00424CF0">
              <w:t>Раздел 4. Реквизиты налоговых платежей</w:t>
            </w:r>
            <w:r>
              <w:t>»</w:t>
            </w:r>
          </w:p>
        </w:tc>
      </w:tr>
      <w:tr w:rsidR="00332A7C" w:rsidRPr="00424CF0" w14:paraId="07D868A1" w14:textId="77777777" w:rsidTr="004834F0">
        <w:tc>
          <w:tcPr>
            <w:tcW w:w="1268" w:type="pct"/>
            <w:shd w:val="clear" w:color="auto" w:fill="auto"/>
          </w:tcPr>
          <w:p w14:paraId="76D4CE28" w14:textId="77777777" w:rsidR="00332A7C" w:rsidRPr="00424CF0" w:rsidRDefault="00332A7C" w:rsidP="004834F0">
            <w:pPr>
              <w:pStyle w:val="ASFKTablenorm"/>
              <w:ind w:left="57" w:right="57"/>
            </w:pPr>
            <w:r w:rsidRPr="00424CF0">
              <w:t>Статус</w:t>
            </w:r>
          </w:p>
        </w:tc>
        <w:tc>
          <w:tcPr>
            <w:tcW w:w="3732" w:type="pct"/>
            <w:shd w:val="clear" w:color="auto" w:fill="auto"/>
          </w:tcPr>
          <w:p w14:paraId="5CF5D602" w14:textId="77777777" w:rsidR="00332A7C" w:rsidRPr="00424CF0" w:rsidRDefault="00332A7C" w:rsidP="004834F0">
            <w:pPr>
              <w:pStyle w:val="ASFKTablenorm"/>
              <w:ind w:left="57" w:right="57"/>
            </w:pPr>
            <w:r w:rsidRPr="00424CF0">
              <w:t>Статус юридического</w:t>
            </w:r>
            <w:r>
              <w:t xml:space="preserve"> лица</w:t>
            </w:r>
            <w:r w:rsidRPr="00424CF0">
              <w:t>.</w:t>
            </w:r>
          </w:p>
          <w:p w14:paraId="5E1FDFC5" w14:textId="77777777" w:rsidR="00332A7C" w:rsidRPr="00D0193D" w:rsidRDefault="00332A7C" w:rsidP="004834F0">
            <w:pPr>
              <w:pStyle w:val="ASFKTablenorm"/>
              <w:ind w:left="57" w:right="57"/>
            </w:pPr>
            <w:r w:rsidRPr="00424CF0">
              <w:t>Значение вводится вручную или выбирается пользователем из справочн</w:t>
            </w:r>
            <w:r w:rsidRPr="00D0193D">
              <w:t xml:space="preserve">ика </w:t>
            </w:r>
            <w:r>
              <w:t>«</w:t>
            </w:r>
            <w:r w:rsidRPr="00D0193D">
              <w:t>Показатели статуса юр. Лица, оформившего документ</w:t>
            </w:r>
            <w:r>
              <w:t>»</w:t>
            </w:r>
            <w:r w:rsidRPr="00D0193D">
              <w:t>.</w:t>
            </w:r>
          </w:p>
        </w:tc>
      </w:tr>
      <w:tr w:rsidR="00332A7C" w:rsidRPr="00424CF0" w14:paraId="17BE6877" w14:textId="77777777" w:rsidTr="004834F0">
        <w:tc>
          <w:tcPr>
            <w:tcW w:w="1268" w:type="pct"/>
            <w:shd w:val="clear" w:color="auto" w:fill="auto"/>
          </w:tcPr>
          <w:p w14:paraId="143296B9" w14:textId="77777777" w:rsidR="00332A7C" w:rsidRPr="00424CF0" w:rsidRDefault="00332A7C" w:rsidP="004834F0">
            <w:pPr>
              <w:pStyle w:val="ASFKTablenorm"/>
              <w:ind w:left="57" w:right="57"/>
            </w:pPr>
            <w:r w:rsidRPr="00424CF0">
              <w:t>Код по БК</w:t>
            </w:r>
          </w:p>
        </w:tc>
        <w:tc>
          <w:tcPr>
            <w:tcW w:w="3732" w:type="pct"/>
            <w:shd w:val="clear" w:color="auto" w:fill="auto"/>
          </w:tcPr>
          <w:p w14:paraId="73CCED74" w14:textId="77777777" w:rsidR="00332A7C" w:rsidRPr="00D0193D" w:rsidRDefault="00332A7C" w:rsidP="004834F0">
            <w:pPr>
              <w:pStyle w:val="ASFKTablenorm"/>
              <w:ind w:left="57" w:right="57"/>
            </w:pPr>
            <w:r w:rsidRPr="00424CF0">
              <w:t>Значение вводится вручную или заполняется из справочника КБК (20-ти си</w:t>
            </w:r>
            <w:r w:rsidRPr="00CA3543">
              <w:t>м</w:t>
            </w:r>
            <w:r w:rsidRPr="00424CF0">
              <w:t xml:space="preserve">вольный). </w:t>
            </w:r>
          </w:p>
        </w:tc>
      </w:tr>
      <w:tr w:rsidR="00332A7C" w:rsidRPr="00424CF0" w14:paraId="7A75787F" w14:textId="77777777" w:rsidTr="004834F0">
        <w:tc>
          <w:tcPr>
            <w:tcW w:w="1268" w:type="pct"/>
            <w:shd w:val="clear" w:color="auto" w:fill="auto"/>
          </w:tcPr>
          <w:p w14:paraId="7EBA514D" w14:textId="77777777" w:rsidR="00332A7C" w:rsidRPr="00424CF0" w:rsidRDefault="00332A7C" w:rsidP="004834F0">
            <w:pPr>
              <w:pStyle w:val="ASFKTablenorm"/>
              <w:ind w:left="57" w:right="57"/>
            </w:pPr>
            <w:r w:rsidRPr="00424CF0">
              <w:t>Код по ОКТМО</w:t>
            </w:r>
          </w:p>
        </w:tc>
        <w:tc>
          <w:tcPr>
            <w:tcW w:w="3732" w:type="pct"/>
            <w:shd w:val="clear" w:color="auto" w:fill="auto"/>
          </w:tcPr>
          <w:p w14:paraId="4CCE0064" w14:textId="77777777" w:rsidR="00332A7C" w:rsidRPr="00424CF0" w:rsidRDefault="00332A7C" w:rsidP="004834F0">
            <w:pPr>
              <w:pStyle w:val="ASFKTablenorm"/>
              <w:ind w:left="57" w:right="57"/>
            </w:pPr>
            <w:r w:rsidRPr="00424CF0">
              <w:t xml:space="preserve">Код по ОКТМО. </w:t>
            </w:r>
          </w:p>
          <w:p w14:paraId="15F1DB44" w14:textId="77777777" w:rsidR="00332A7C" w:rsidRPr="00D0193D" w:rsidRDefault="00332A7C" w:rsidP="004834F0">
            <w:pPr>
              <w:pStyle w:val="ASFKTablenorm"/>
              <w:ind w:left="57" w:right="57"/>
            </w:pPr>
            <w:r w:rsidRPr="00424CF0">
              <w:t>Значение вводится вручную или заполняется из справочника ОКАТО.</w:t>
            </w:r>
          </w:p>
        </w:tc>
      </w:tr>
      <w:tr w:rsidR="00332A7C" w:rsidRPr="00424CF0" w14:paraId="7D8B89C3" w14:textId="77777777" w:rsidTr="004834F0">
        <w:tc>
          <w:tcPr>
            <w:tcW w:w="1268" w:type="pct"/>
            <w:shd w:val="clear" w:color="auto" w:fill="auto"/>
          </w:tcPr>
          <w:p w14:paraId="079C9434" w14:textId="77777777" w:rsidR="00332A7C" w:rsidRPr="00424CF0" w:rsidRDefault="00332A7C" w:rsidP="004834F0">
            <w:pPr>
              <w:pStyle w:val="ASFKTablenorm"/>
              <w:ind w:left="57" w:right="57"/>
            </w:pPr>
            <w:r w:rsidRPr="00424CF0">
              <w:t>Основание платежа</w:t>
            </w:r>
          </w:p>
        </w:tc>
        <w:tc>
          <w:tcPr>
            <w:tcW w:w="3732" w:type="pct"/>
            <w:shd w:val="clear" w:color="auto" w:fill="auto"/>
          </w:tcPr>
          <w:p w14:paraId="1CEE504E" w14:textId="77777777" w:rsidR="00332A7C" w:rsidRPr="00424CF0" w:rsidRDefault="00332A7C" w:rsidP="004834F0">
            <w:pPr>
              <w:pStyle w:val="ASFKTablenorm"/>
              <w:ind w:left="57" w:right="57"/>
            </w:pPr>
            <w:r w:rsidRPr="00424CF0">
              <w:t>Значение может вводиться вручную.</w:t>
            </w:r>
          </w:p>
        </w:tc>
      </w:tr>
      <w:tr w:rsidR="00332A7C" w:rsidRPr="00424CF0" w14:paraId="372BAA05" w14:textId="77777777" w:rsidTr="004834F0">
        <w:tc>
          <w:tcPr>
            <w:tcW w:w="1268" w:type="pct"/>
            <w:shd w:val="clear" w:color="auto" w:fill="auto"/>
          </w:tcPr>
          <w:p w14:paraId="6D30FE57" w14:textId="77777777" w:rsidR="00332A7C" w:rsidRPr="00424CF0" w:rsidRDefault="00332A7C" w:rsidP="004834F0">
            <w:pPr>
              <w:pStyle w:val="ASFKTablenorm"/>
              <w:ind w:left="57" w:right="57"/>
            </w:pPr>
            <w:r w:rsidRPr="00424CF0">
              <w:t>Налоговый период</w:t>
            </w:r>
          </w:p>
        </w:tc>
        <w:tc>
          <w:tcPr>
            <w:tcW w:w="3732" w:type="pct"/>
            <w:shd w:val="clear" w:color="auto" w:fill="auto"/>
          </w:tcPr>
          <w:p w14:paraId="0B9A3D3B" w14:textId="77777777" w:rsidR="00332A7C" w:rsidRPr="00D0193D" w:rsidRDefault="00332A7C" w:rsidP="004834F0">
            <w:pPr>
              <w:pStyle w:val="ASFKTablenorm"/>
              <w:ind w:left="57" w:right="57"/>
            </w:pPr>
            <w:r w:rsidRPr="00424CF0">
              <w:t>Значение может вводиться вручную.</w:t>
            </w:r>
          </w:p>
        </w:tc>
      </w:tr>
      <w:tr w:rsidR="00332A7C" w:rsidRPr="00424CF0" w14:paraId="10476C64" w14:textId="77777777" w:rsidTr="004834F0">
        <w:tc>
          <w:tcPr>
            <w:tcW w:w="1268" w:type="pct"/>
            <w:shd w:val="clear" w:color="auto" w:fill="auto"/>
          </w:tcPr>
          <w:p w14:paraId="21265464" w14:textId="77777777" w:rsidR="00332A7C" w:rsidRPr="00424CF0" w:rsidRDefault="00332A7C" w:rsidP="004834F0">
            <w:pPr>
              <w:pStyle w:val="ASFKTablenorm"/>
              <w:ind w:left="57" w:right="57"/>
            </w:pPr>
            <w:r w:rsidRPr="00424CF0">
              <w:t>Номер документа</w:t>
            </w:r>
          </w:p>
        </w:tc>
        <w:tc>
          <w:tcPr>
            <w:tcW w:w="3732" w:type="pct"/>
            <w:shd w:val="clear" w:color="auto" w:fill="auto"/>
          </w:tcPr>
          <w:p w14:paraId="56803A3F" w14:textId="77777777" w:rsidR="00332A7C" w:rsidRPr="00424CF0" w:rsidRDefault="00332A7C" w:rsidP="004834F0">
            <w:pPr>
              <w:pStyle w:val="ASFKTablenorm"/>
              <w:ind w:left="57" w:right="57"/>
            </w:pPr>
            <w:r w:rsidRPr="00424CF0">
              <w:t>Значение вводится вручную.</w:t>
            </w:r>
          </w:p>
        </w:tc>
      </w:tr>
      <w:tr w:rsidR="00332A7C" w:rsidRPr="00424CF0" w14:paraId="3E9ED59D" w14:textId="77777777" w:rsidTr="004834F0">
        <w:tc>
          <w:tcPr>
            <w:tcW w:w="1268" w:type="pct"/>
            <w:shd w:val="clear" w:color="auto" w:fill="auto"/>
          </w:tcPr>
          <w:p w14:paraId="1F15E237" w14:textId="77777777" w:rsidR="00332A7C" w:rsidRPr="00424CF0" w:rsidRDefault="00332A7C" w:rsidP="004834F0">
            <w:pPr>
              <w:pStyle w:val="ASFKTablenorm"/>
              <w:ind w:left="57" w:right="57"/>
            </w:pPr>
            <w:r w:rsidRPr="00424CF0">
              <w:t>Дата документа</w:t>
            </w:r>
          </w:p>
        </w:tc>
        <w:tc>
          <w:tcPr>
            <w:tcW w:w="3732" w:type="pct"/>
            <w:shd w:val="clear" w:color="auto" w:fill="auto"/>
          </w:tcPr>
          <w:p w14:paraId="25942010" w14:textId="77777777" w:rsidR="00332A7C" w:rsidRPr="00424CF0" w:rsidRDefault="00332A7C" w:rsidP="004834F0">
            <w:pPr>
              <w:pStyle w:val="ASFKTablenorm"/>
              <w:ind w:left="57" w:right="57"/>
            </w:pPr>
            <w:r w:rsidRPr="00424CF0">
              <w:t>Значение вводится вручную.</w:t>
            </w:r>
          </w:p>
        </w:tc>
      </w:tr>
      <w:tr w:rsidR="00332A7C" w:rsidRPr="00424CF0" w14:paraId="1EB516C5" w14:textId="77777777" w:rsidTr="004834F0">
        <w:tc>
          <w:tcPr>
            <w:tcW w:w="1268" w:type="pct"/>
            <w:shd w:val="clear" w:color="auto" w:fill="auto"/>
          </w:tcPr>
          <w:p w14:paraId="6E75ACAB" w14:textId="77777777" w:rsidR="00332A7C" w:rsidRPr="00424CF0" w:rsidRDefault="00332A7C" w:rsidP="004834F0">
            <w:pPr>
              <w:pStyle w:val="ASFKTablenorm"/>
              <w:ind w:left="57" w:right="57"/>
            </w:pPr>
            <w:r w:rsidRPr="00424CF0">
              <w:t>Тип платежа</w:t>
            </w:r>
          </w:p>
        </w:tc>
        <w:tc>
          <w:tcPr>
            <w:tcW w:w="3732" w:type="pct"/>
            <w:shd w:val="clear" w:color="auto" w:fill="auto"/>
          </w:tcPr>
          <w:p w14:paraId="336E04A6" w14:textId="77777777" w:rsidR="00332A7C" w:rsidRPr="00424CF0" w:rsidRDefault="00332A7C" w:rsidP="004834F0">
            <w:pPr>
              <w:pStyle w:val="ASFKTablenorm"/>
              <w:ind w:left="57" w:right="57"/>
            </w:pPr>
            <w:r w:rsidRPr="00424CF0">
              <w:t>Значение вводится вручную.</w:t>
            </w:r>
          </w:p>
        </w:tc>
      </w:tr>
      <w:tr w:rsidR="00332A7C" w:rsidRPr="00424CF0" w14:paraId="75F10B09" w14:textId="77777777" w:rsidTr="004834F0">
        <w:tc>
          <w:tcPr>
            <w:tcW w:w="5000" w:type="pct"/>
            <w:gridSpan w:val="2"/>
            <w:shd w:val="clear" w:color="auto" w:fill="auto"/>
          </w:tcPr>
          <w:p w14:paraId="24373B77" w14:textId="77777777" w:rsidR="00332A7C" w:rsidRPr="00D0193D" w:rsidRDefault="00332A7C" w:rsidP="004834F0">
            <w:pPr>
              <w:pStyle w:val="ASFKTablenorm"/>
              <w:ind w:left="57" w:right="57"/>
              <w:rPr>
                <w:rStyle w:val="ASFKSymBold"/>
              </w:rPr>
            </w:pPr>
            <w:r w:rsidRPr="00424CF0">
              <w:t xml:space="preserve">Группа полей </w:t>
            </w:r>
            <w:r>
              <w:t>«</w:t>
            </w:r>
            <w:r w:rsidRPr="00D0193D">
              <w:t>Раздел 5. Расшифровка заявки на кассовый расход</w:t>
            </w:r>
            <w:r>
              <w:t>»</w:t>
            </w:r>
          </w:p>
        </w:tc>
      </w:tr>
      <w:tr w:rsidR="00332A7C" w:rsidRPr="00424CF0" w14:paraId="54F169AB" w14:textId="77777777" w:rsidTr="004834F0">
        <w:tc>
          <w:tcPr>
            <w:tcW w:w="1268" w:type="pct"/>
            <w:shd w:val="clear" w:color="auto" w:fill="auto"/>
          </w:tcPr>
          <w:p w14:paraId="3B414B0F" w14:textId="77777777" w:rsidR="00332A7C" w:rsidRPr="00424CF0" w:rsidRDefault="00332A7C" w:rsidP="004834F0">
            <w:pPr>
              <w:pStyle w:val="ASFKTablenorm"/>
              <w:ind w:left="57" w:right="57"/>
            </w:pPr>
            <w:r w:rsidRPr="00424CF0">
              <w:t>№</w:t>
            </w:r>
          </w:p>
        </w:tc>
        <w:tc>
          <w:tcPr>
            <w:tcW w:w="3732" w:type="pct"/>
            <w:shd w:val="clear" w:color="auto" w:fill="auto"/>
          </w:tcPr>
          <w:p w14:paraId="52E962C7" w14:textId="77777777" w:rsidR="00332A7C" w:rsidRPr="00424CF0" w:rsidRDefault="00332A7C" w:rsidP="004834F0">
            <w:pPr>
              <w:pStyle w:val="ASFKTablenorm"/>
              <w:ind w:left="57" w:right="57"/>
            </w:pPr>
            <w:r w:rsidRPr="00424CF0">
              <w:t>Номер позиции.</w:t>
            </w:r>
          </w:p>
          <w:p w14:paraId="5E7F4E73" w14:textId="77777777" w:rsidR="00332A7C" w:rsidRPr="00424CF0" w:rsidRDefault="00332A7C" w:rsidP="004834F0">
            <w:pPr>
              <w:pStyle w:val="ASFKTablenorm"/>
              <w:ind w:left="57" w:right="57"/>
            </w:pPr>
            <w:r w:rsidRPr="00424CF0">
              <w:t>Заполняется автоматически.</w:t>
            </w:r>
          </w:p>
        </w:tc>
      </w:tr>
      <w:tr w:rsidR="00332A7C" w:rsidRPr="00424CF0" w14:paraId="0223DD40" w14:textId="77777777" w:rsidTr="004834F0">
        <w:tc>
          <w:tcPr>
            <w:tcW w:w="1268" w:type="pct"/>
            <w:shd w:val="clear" w:color="auto" w:fill="auto"/>
          </w:tcPr>
          <w:p w14:paraId="4C6FA16F" w14:textId="77777777" w:rsidR="00332A7C" w:rsidRPr="00424CF0" w:rsidRDefault="00332A7C" w:rsidP="004834F0">
            <w:pPr>
              <w:pStyle w:val="ASFKTablenorm"/>
              <w:ind w:left="57" w:right="57"/>
            </w:pPr>
            <w:r w:rsidRPr="00424CF0">
              <w:t>Наименование вида средств</w:t>
            </w:r>
          </w:p>
        </w:tc>
        <w:tc>
          <w:tcPr>
            <w:tcW w:w="3732" w:type="pct"/>
            <w:shd w:val="clear" w:color="auto" w:fill="auto"/>
          </w:tcPr>
          <w:p w14:paraId="7190F0C5" w14:textId="77777777" w:rsidR="00332A7C" w:rsidRPr="00D0193D" w:rsidRDefault="00332A7C" w:rsidP="004834F0">
            <w:pPr>
              <w:pStyle w:val="ASFKTablenorm"/>
              <w:ind w:left="57" w:right="57"/>
            </w:pPr>
            <w:r w:rsidRPr="00424CF0">
              <w:t xml:space="preserve">Подтягивается автоматически по коду из справочника </w:t>
            </w:r>
            <w:r>
              <w:t>«</w:t>
            </w:r>
            <w:r w:rsidRPr="00424CF0">
              <w:t>Источники фина</w:t>
            </w:r>
            <w:r w:rsidRPr="0038679D">
              <w:t>н</w:t>
            </w:r>
            <w:r w:rsidRPr="00D0193D">
              <w:t>с</w:t>
            </w:r>
            <w:r w:rsidRPr="00CA3543">
              <w:t>и</w:t>
            </w:r>
            <w:r w:rsidRPr="00D0193D">
              <w:t>рования</w:t>
            </w:r>
            <w:r>
              <w:t>»</w:t>
            </w:r>
            <w:r w:rsidRPr="00D0193D">
              <w:t>.</w:t>
            </w:r>
          </w:p>
          <w:p w14:paraId="6071A06A" w14:textId="77777777" w:rsidR="00332A7C" w:rsidRPr="00D0193D" w:rsidRDefault="00332A7C" w:rsidP="004834F0">
            <w:pPr>
              <w:pStyle w:val="ASFKTablenorm"/>
              <w:ind w:left="57" w:right="57"/>
            </w:pPr>
            <w:r w:rsidRPr="00424CF0">
              <w:t>Может быть изменено пользователем вручную.</w:t>
            </w:r>
          </w:p>
        </w:tc>
      </w:tr>
      <w:tr w:rsidR="00332A7C" w:rsidRPr="00424CF0" w14:paraId="7CFF1910" w14:textId="77777777" w:rsidTr="004834F0">
        <w:tc>
          <w:tcPr>
            <w:tcW w:w="1268" w:type="pct"/>
            <w:shd w:val="clear" w:color="auto" w:fill="auto"/>
          </w:tcPr>
          <w:p w14:paraId="34EB9274" w14:textId="77777777" w:rsidR="00332A7C" w:rsidRPr="00D0193D" w:rsidRDefault="00332A7C" w:rsidP="004834F0">
            <w:pPr>
              <w:pStyle w:val="ASFKTablenorm"/>
              <w:ind w:left="57" w:right="57"/>
            </w:pPr>
            <w:r w:rsidRPr="00424CF0">
              <w:t>Код по БК плател</w:t>
            </w:r>
            <w:r w:rsidRPr="00B75E39">
              <w:t>ь</w:t>
            </w:r>
            <w:r w:rsidRPr="00424CF0">
              <w:t>щ</w:t>
            </w:r>
            <w:r w:rsidRPr="00D0193D">
              <w:t>ика</w:t>
            </w:r>
          </w:p>
        </w:tc>
        <w:tc>
          <w:tcPr>
            <w:tcW w:w="3732" w:type="pct"/>
            <w:shd w:val="clear" w:color="auto" w:fill="auto"/>
          </w:tcPr>
          <w:p w14:paraId="4C5E3A71" w14:textId="77777777" w:rsidR="00332A7C" w:rsidRPr="00424CF0" w:rsidRDefault="00332A7C" w:rsidP="004834F0">
            <w:pPr>
              <w:pStyle w:val="ASFKTablenorm"/>
              <w:ind w:left="57" w:right="57"/>
            </w:pPr>
            <w:r w:rsidRPr="00424CF0">
              <w:t xml:space="preserve">Значение вводится вручную или выбирается из справочника КБК. </w:t>
            </w:r>
          </w:p>
          <w:p w14:paraId="55F4EAC6" w14:textId="77777777" w:rsidR="00332A7C" w:rsidRPr="00057810" w:rsidRDefault="00332A7C" w:rsidP="004834F0">
            <w:pPr>
              <w:pStyle w:val="ASFKTablenorm"/>
              <w:ind w:left="57" w:right="57"/>
            </w:pPr>
            <w:r w:rsidRPr="00424CF0">
              <w:t xml:space="preserve">Значение </w:t>
            </w:r>
            <w:r>
              <w:t>устанавливается</w:t>
            </w:r>
            <w:r w:rsidRPr="00424CF0">
              <w:t xml:space="preserve"> автоматически</w:t>
            </w:r>
            <w:r>
              <w:t xml:space="preserve"> </w:t>
            </w:r>
            <w:r w:rsidRPr="00057810">
              <w:t>из заполненных значений по се</w:t>
            </w:r>
            <w:r w:rsidRPr="0038679D">
              <w:t>г</w:t>
            </w:r>
            <w:r w:rsidRPr="00057810">
              <w:t xml:space="preserve">ментам по следующим алгоритмам: </w:t>
            </w:r>
          </w:p>
          <w:p w14:paraId="2FDF9316" w14:textId="77777777" w:rsidR="00332A7C" w:rsidRPr="00424CF0" w:rsidRDefault="00332A7C" w:rsidP="009449B7">
            <w:pPr>
              <w:pStyle w:val="ASFKTableListMark"/>
            </w:pPr>
            <w:r>
              <w:t>к</w:t>
            </w:r>
            <w:r w:rsidRPr="00057810">
              <w:t>од главы + ФКР+КЦСР+КВР/Код поступлений/источников.</w:t>
            </w:r>
          </w:p>
          <w:p w14:paraId="2F1A6EB6" w14:textId="77777777" w:rsidR="00332A7C" w:rsidRPr="00D0193D" w:rsidRDefault="00332A7C" w:rsidP="004834F0">
            <w:pPr>
              <w:pStyle w:val="ASFKTablenorm"/>
              <w:ind w:left="57" w:right="57"/>
            </w:pPr>
            <w:r w:rsidRPr="00424CF0">
              <w:t>При выборе пользователем родительского документа, значение подтяг</w:t>
            </w:r>
            <w:r w:rsidRPr="00D0193D">
              <w:t>и</w:t>
            </w:r>
            <w:r w:rsidRPr="00D0193D">
              <w:lastRenderedPageBreak/>
              <w:t>в</w:t>
            </w:r>
            <w:r w:rsidRPr="0038679D">
              <w:t>а</w:t>
            </w:r>
            <w:r w:rsidRPr="00D0193D">
              <w:t>ется автоматически из указанного бюджетного обязательства.</w:t>
            </w:r>
          </w:p>
          <w:p w14:paraId="24160D0B" w14:textId="77777777" w:rsidR="00332A7C" w:rsidRPr="00D0193D" w:rsidRDefault="00332A7C" w:rsidP="004834F0">
            <w:pPr>
              <w:pStyle w:val="ASFKTablenorm"/>
              <w:ind w:left="57" w:right="57"/>
            </w:pPr>
            <w:r w:rsidRPr="00057810">
              <w:t xml:space="preserve">Поле не обязательно для заполнения, если тип </w:t>
            </w:r>
            <w:r w:rsidRPr="00003184">
              <w:rPr>
                <w:rStyle w:val="ASFKReporterror"/>
              </w:rPr>
              <w:t>лс</w:t>
            </w:r>
            <w:r w:rsidRPr="00057810">
              <w:t xml:space="preserve"> = «05»</w:t>
            </w:r>
            <w:r>
              <w:t>.</w:t>
            </w:r>
          </w:p>
        </w:tc>
      </w:tr>
      <w:tr w:rsidR="00332A7C" w:rsidRPr="00424CF0" w14:paraId="180E8B33" w14:textId="77777777" w:rsidTr="004834F0">
        <w:tc>
          <w:tcPr>
            <w:tcW w:w="1268" w:type="pct"/>
            <w:shd w:val="clear" w:color="auto" w:fill="auto"/>
          </w:tcPr>
          <w:p w14:paraId="6171723F" w14:textId="77777777" w:rsidR="00332A7C" w:rsidRPr="00424CF0" w:rsidRDefault="00332A7C" w:rsidP="004834F0">
            <w:pPr>
              <w:pStyle w:val="ASFKTablenorm"/>
              <w:ind w:left="57" w:right="57"/>
            </w:pPr>
            <w:r w:rsidRPr="00424CF0">
              <w:lastRenderedPageBreak/>
              <w:t>Код по БК получат</w:t>
            </w:r>
            <w:r w:rsidRPr="00B75E39">
              <w:t>е</w:t>
            </w:r>
            <w:r w:rsidRPr="00424CF0">
              <w:t>ля</w:t>
            </w:r>
          </w:p>
        </w:tc>
        <w:tc>
          <w:tcPr>
            <w:tcW w:w="3732" w:type="pct"/>
            <w:shd w:val="clear" w:color="auto" w:fill="auto"/>
          </w:tcPr>
          <w:p w14:paraId="5838C968" w14:textId="77777777" w:rsidR="00332A7C" w:rsidRPr="00424CF0" w:rsidRDefault="00332A7C" w:rsidP="004834F0">
            <w:pPr>
              <w:pStyle w:val="ASFKTablenorm"/>
              <w:ind w:left="57" w:right="57"/>
            </w:pPr>
            <w:r w:rsidRPr="00424CF0">
              <w:t>Значение вводится вручную или выбирается из справочника КБК.</w:t>
            </w:r>
          </w:p>
          <w:p w14:paraId="1593718D" w14:textId="77777777" w:rsidR="00332A7C" w:rsidRPr="0048678B" w:rsidRDefault="00332A7C" w:rsidP="004834F0">
            <w:pPr>
              <w:pStyle w:val="ASFKTablenorm"/>
              <w:ind w:left="57" w:right="57"/>
            </w:pPr>
            <w:r w:rsidRPr="00424CF0">
              <w:t xml:space="preserve">Значение </w:t>
            </w:r>
            <w:r>
              <w:t>устанавливается</w:t>
            </w:r>
            <w:r w:rsidRPr="00424CF0">
              <w:t xml:space="preserve"> автоматически</w:t>
            </w:r>
            <w:r>
              <w:t xml:space="preserve"> </w:t>
            </w:r>
            <w:r w:rsidRPr="0048678B">
              <w:t>из заполненных значений по се</w:t>
            </w:r>
            <w:r w:rsidRPr="0038679D">
              <w:t>г</w:t>
            </w:r>
            <w:r w:rsidRPr="0048678B">
              <w:t xml:space="preserve">ментам по следующим алгоритмам: </w:t>
            </w:r>
          </w:p>
          <w:p w14:paraId="5477EEBC" w14:textId="77777777" w:rsidR="00332A7C" w:rsidRPr="00D0193D" w:rsidRDefault="00332A7C" w:rsidP="009449B7">
            <w:pPr>
              <w:pStyle w:val="ASFKTableListMark"/>
            </w:pPr>
            <w:r>
              <w:t>к</w:t>
            </w:r>
            <w:r w:rsidRPr="0048678B">
              <w:t>од главы + ФКР+КЦСР+КВР/Код поступлений/источников</w:t>
            </w:r>
            <w:r w:rsidRPr="00424CF0">
              <w:t>.</w:t>
            </w:r>
          </w:p>
        </w:tc>
      </w:tr>
      <w:tr w:rsidR="00332A7C" w:rsidRPr="00424CF0" w14:paraId="2A42E0E8" w14:textId="77777777" w:rsidTr="004834F0">
        <w:tc>
          <w:tcPr>
            <w:tcW w:w="1268" w:type="pct"/>
            <w:shd w:val="clear" w:color="auto" w:fill="auto"/>
          </w:tcPr>
          <w:p w14:paraId="00FEE265" w14:textId="77777777" w:rsidR="00332A7C" w:rsidRPr="00424CF0" w:rsidRDefault="00332A7C" w:rsidP="004834F0">
            <w:pPr>
              <w:pStyle w:val="ASFKTablenorm"/>
              <w:ind w:left="57" w:right="57"/>
            </w:pPr>
            <w:r>
              <w:t xml:space="preserve">Сумма в вал. </w:t>
            </w:r>
            <w:r w:rsidR="00831246">
              <w:t>З</w:t>
            </w:r>
            <w:r w:rsidRPr="00424CF0">
              <w:t>аявки</w:t>
            </w:r>
          </w:p>
        </w:tc>
        <w:tc>
          <w:tcPr>
            <w:tcW w:w="3732" w:type="pct"/>
            <w:shd w:val="clear" w:color="auto" w:fill="auto"/>
          </w:tcPr>
          <w:p w14:paraId="4D3FFF61" w14:textId="77777777" w:rsidR="00332A7C" w:rsidRPr="00424CF0" w:rsidRDefault="00332A7C" w:rsidP="004834F0">
            <w:pPr>
              <w:pStyle w:val="ASFKTablenorm"/>
              <w:ind w:left="57" w:right="57"/>
            </w:pPr>
            <w:r w:rsidRPr="00424CF0">
              <w:t>Сумма по строке заявки на кассовый расход в рублях.</w:t>
            </w:r>
          </w:p>
          <w:p w14:paraId="2B34F90B" w14:textId="77777777" w:rsidR="00332A7C" w:rsidRPr="00424CF0" w:rsidRDefault="00332A7C" w:rsidP="004834F0">
            <w:pPr>
              <w:pStyle w:val="ASFKTablenorm"/>
              <w:ind w:left="57" w:right="57"/>
            </w:pPr>
            <w:r w:rsidRPr="00424CF0">
              <w:t>Значение вводится вручную.</w:t>
            </w:r>
          </w:p>
        </w:tc>
      </w:tr>
      <w:tr w:rsidR="00332A7C" w:rsidRPr="00424CF0" w14:paraId="44208342" w14:textId="77777777" w:rsidTr="004834F0">
        <w:tc>
          <w:tcPr>
            <w:tcW w:w="1268" w:type="pct"/>
            <w:shd w:val="clear" w:color="auto" w:fill="auto"/>
          </w:tcPr>
          <w:p w14:paraId="62BAE9D0" w14:textId="77777777" w:rsidR="00332A7C" w:rsidRPr="00424CF0" w:rsidRDefault="00332A7C" w:rsidP="004834F0">
            <w:pPr>
              <w:pStyle w:val="ASFKTablenorm"/>
              <w:ind w:left="57" w:right="57"/>
            </w:pPr>
            <w:r w:rsidRPr="00424CF0">
              <w:t>Сумма в рублях</w:t>
            </w:r>
          </w:p>
        </w:tc>
        <w:tc>
          <w:tcPr>
            <w:tcW w:w="3732" w:type="pct"/>
            <w:shd w:val="clear" w:color="auto" w:fill="auto"/>
          </w:tcPr>
          <w:p w14:paraId="37A8BFFB" w14:textId="77777777" w:rsidR="00332A7C" w:rsidRPr="00424CF0" w:rsidRDefault="00332A7C" w:rsidP="004834F0">
            <w:pPr>
              <w:pStyle w:val="ASFKTablenorm"/>
              <w:ind w:left="57" w:right="57"/>
            </w:pPr>
            <w:r w:rsidRPr="00424CF0">
              <w:t>Значение вводится вручную.</w:t>
            </w:r>
          </w:p>
          <w:p w14:paraId="5FD9DDD8" w14:textId="77777777" w:rsidR="00332A7C" w:rsidRPr="00424CF0" w:rsidRDefault="00332A7C" w:rsidP="004834F0">
            <w:pPr>
              <w:pStyle w:val="ASFKTablenorm"/>
              <w:ind w:left="57" w:right="57"/>
            </w:pPr>
            <w:r w:rsidRPr="00424CF0">
              <w:t>По умолчанию проставляется значение 0.00.</w:t>
            </w:r>
          </w:p>
        </w:tc>
      </w:tr>
      <w:tr w:rsidR="00332A7C" w:rsidRPr="00424CF0" w14:paraId="2DB29F6B" w14:textId="77777777" w:rsidTr="004834F0">
        <w:tc>
          <w:tcPr>
            <w:tcW w:w="1268" w:type="pct"/>
            <w:shd w:val="clear" w:color="auto" w:fill="auto"/>
          </w:tcPr>
          <w:p w14:paraId="2E584203" w14:textId="77777777" w:rsidR="00332A7C" w:rsidRPr="001F57BB" w:rsidRDefault="00332A7C" w:rsidP="004834F0">
            <w:pPr>
              <w:pStyle w:val="ASFKTablenorm"/>
              <w:ind w:left="57" w:right="57"/>
            </w:pPr>
            <w:r w:rsidRPr="001F57BB">
              <w:t>Назначение платежа</w:t>
            </w:r>
          </w:p>
        </w:tc>
        <w:tc>
          <w:tcPr>
            <w:tcW w:w="3732" w:type="pct"/>
            <w:shd w:val="clear" w:color="auto" w:fill="auto"/>
          </w:tcPr>
          <w:p w14:paraId="0AE92810" w14:textId="77777777" w:rsidR="00332A7C" w:rsidRPr="001F57BB" w:rsidRDefault="00332A7C" w:rsidP="004834F0">
            <w:pPr>
              <w:pStyle w:val="ASFKTablenorm"/>
              <w:ind w:left="57" w:right="57"/>
            </w:pPr>
            <w:r w:rsidRPr="001F57BB">
              <w:t>При установке курсора на соответствующую строку расшифровки отражается значение, введенное в поле «Назначение платежа» для данной строки.</w:t>
            </w:r>
          </w:p>
        </w:tc>
      </w:tr>
      <w:tr w:rsidR="00332A7C" w:rsidRPr="00424CF0" w14:paraId="6699B9E3" w14:textId="77777777" w:rsidTr="004834F0">
        <w:tc>
          <w:tcPr>
            <w:tcW w:w="1268" w:type="pct"/>
            <w:shd w:val="clear" w:color="auto" w:fill="auto"/>
          </w:tcPr>
          <w:p w14:paraId="389A88CA" w14:textId="77777777" w:rsidR="00332A7C" w:rsidRPr="001F57BB" w:rsidRDefault="00332A7C" w:rsidP="004834F0">
            <w:pPr>
              <w:pStyle w:val="ASFKTablenorm"/>
              <w:ind w:left="57" w:right="57"/>
            </w:pPr>
            <w:r w:rsidRPr="001F57BB">
              <w:t>Примечание</w:t>
            </w:r>
          </w:p>
        </w:tc>
        <w:tc>
          <w:tcPr>
            <w:tcW w:w="3732" w:type="pct"/>
            <w:shd w:val="clear" w:color="auto" w:fill="auto"/>
          </w:tcPr>
          <w:p w14:paraId="1B7E7AB6" w14:textId="77777777" w:rsidR="00332A7C" w:rsidRPr="001F57BB" w:rsidRDefault="00332A7C" w:rsidP="004834F0">
            <w:pPr>
              <w:pStyle w:val="ASFKTablenorm"/>
              <w:ind w:left="57" w:right="57"/>
            </w:pPr>
            <w:r w:rsidRPr="001F57BB">
              <w:t>Поле недоступно для редактирования.</w:t>
            </w:r>
          </w:p>
          <w:p w14:paraId="5E365CFA" w14:textId="77777777" w:rsidR="00332A7C" w:rsidRPr="001F57BB" w:rsidRDefault="00332A7C" w:rsidP="004834F0">
            <w:pPr>
              <w:pStyle w:val="ASFKTablenorm"/>
              <w:ind w:left="57" w:right="57"/>
            </w:pPr>
            <w:r w:rsidRPr="001F57BB">
              <w:t>При установке курсора на соответствующую строку расшифровки отражается значение, введенное в поле «Примечание» для данной строки.</w:t>
            </w:r>
          </w:p>
        </w:tc>
      </w:tr>
      <w:tr w:rsidR="00332A7C" w:rsidRPr="00424CF0" w14:paraId="7FECFF08" w14:textId="77777777" w:rsidTr="004834F0">
        <w:tc>
          <w:tcPr>
            <w:tcW w:w="1268" w:type="pct"/>
            <w:shd w:val="clear" w:color="auto" w:fill="auto"/>
          </w:tcPr>
          <w:p w14:paraId="327D15DA" w14:textId="77777777" w:rsidR="00332A7C" w:rsidRPr="00D0193D" w:rsidRDefault="00332A7C" w:rsidP="004834F0">
            <w:pPr>
              <w:pStyle w:val="ASFKTablenorm"/>
              <w:ind w:left="57" w:right="57"/>
            </w:pPr>
            <w:r>
              <w:t>КЦ</w:t>
            </w:r>
            <w:r w:rsidRPr="00D0193D">
              <w:t xml:space="preserve"> (аналитический код)</w:t>
            </w:r>
          </w:p>
        </w:tc>
        <w:tc>
          <w:tcPr>
            <w:tcW w:w="3732" w:type="pct"/>
            <w:shd w:val="clear" w:color="auto" w:fill="auto"/>
          </w:tcPr>
          <w:p w14:paraId="03BC249D" w14:textId="77777777" w:rsidR="00332A7C" w:rsidRPr="00D0193D" w:rsidRDefault="00332A7C" w:rsidP="004834F0">
            <w:pPr>
              <w:pStyle w:val="ASFKTablenorm"/>
              <w:ind w:left="57" w:right="57"/>
            </w:pPr>
            <w:r w:rsidRPr="008A53DE">
              <w:t>Код целей субсидий/субвенций</w:t>
            </w:r>
            <w:r w:rsidRPr="00D0193D">
              <w:t>.</w:t>
            </w:r>
          </w:p>
          <w:p w14:paraId="63D55B66" w14:textId="77777777" w:rsidR="00332A7C" w:rsidRPr="00AD5AEF" w:rsidRDefault="00332A7C" w:rsidP="004834F0">
            <w:pPr>
              <w:pStyle w:val="ASFKTablenorm"/>
              <w:ind w:left="57" w:right="57"/>
            </w:pPr>
            <w:r w:rsidRPr="00AD5AEF">
              <w:t xml:space="preserve">Значение </w:t>
            </w:r>
            <w:r>
              <w:t>вводит</w:t>
            </w:r>
            <w:r w:rsidRPr="00AD5AEF">
              <w:t xml:space="preserve">ся вручную или </w:t>
            </w:r>
            <w:r>
              <w:t xml:space="preserve">выбирается </w:t>
            </w:r>
            <w:r w:rsidRPr="00AD5AEF">
              <w:t xml:space="preserve">из </w:t>
            </w:r>
            <w:r>
              <w:t>с</w:t>
            </w:r>
            <w:r w:rsidRPr="00AD5AEF">
              <w:t xml:space="preserve">правочника </w:t>
            </w:r>
            <w:r w:rsidRPr="001F57BB">
              <w:t>«</w:t>
            </w:r>
            <w:r>
              <w:t>К</w:t>
            </w:r>
            <w:r w:rsidRPr="00AD5AEF">
              <w:t>од</w:t>
            </w:r>
            <w:r>
              <w:t>ы</w:t>
            </w:r>
            <w:r w:rsidRPr="00AD5AEF">
              <w:t xml:space="preserve"> целей су</w:t>
            </w:r>
            <w:r w:rsidRPr="0038679D">
              <w:t>б</w:t>
            </w:r>
            <w:r w:rsidRPr="00AD5AEF">
              <w:t>с</w:t>
            </w:r>
            <w:r w:rsidRPr="00CA3543">
              <w:t>и</w:t>
            </w:r>
            <w:r w:rsidRPr="00AD5AEF">
              <w:t>дий/субвенций</w:t>
            </w:r>
            <w:r w:rsidRPr="001F57BB">
              <w:t>»</w:t>
            </w:r>
            <w:r w:rsidRPr="00AD5AEF">
              <w:t>.</w:t>
            </w:r>
          </w:p>
          <w:p w14:paraId="0B203305" w14:textId="77777777" w:rsidR="00332A7C" w:rsidRPr="00AD5AEF" w:rsidRDefault="00332A7C" w:rsidP="004834F0">
            <w:pPr>
              <w:pStyle w:val="ASFKTablenorm"/>
              <w:ind w:left="57" w:right="57"/>
            </w:pPr>
            <w:r w:rsidRPr="00AD5AEF">
              <w:t>Значение подтягивается автоматически при выборе родительского док</w:t>
            </w:r>
            <w:r w:rsidRPr="0038679D">
              <w:t>у</w:t>
            </w:r>
            <w:r w:rsidRPr="00AD5AEF">
              <w:t>мента.</w:t>
            </w:r>
            <w:r>
              <w:t xml:space="preserve"> </w:t>
            </w:r>
            <w:r w:rsidRPr="00AD5AEF">
              <w:t>При указании в документе 21 или 31 типа ЛС значение вводится вру</w:t>
            </w:r>
            <w:r w:rsidRPr="00CA3543">
              <w:t>ч</w:t>
            </w:r>
            <w:r w:rsidRPr="00AD5AEF">
              <w:t>ную или предоставл</w:t>
            </w:r>
            <w:r>
              <w:t>яется</w:t>
            </w:r>
            <w:r w:rsidRPr="00AD5AEF">
              <w:t xml:space="preserve"> выбор значения из списка справочников: </w:t>
            </w:r>
            <w:r>
              <w:t>«</w:t>
            </w:r>
            <w:r w:rsidRPr="00AD5AEF">
              <w:t>Коды целей субсидий/субвенций</w:t>
            </w:r>
            <w:r>
              <w:t>»</w:t>
            </w:r>
            <w:r w:rsidRPr="00AD5AEF">
              <w:t xml:space="preserve">, </w:t>
            </w:r>
            <w:r>
              <w:t>«</w:t>
            </w:r>
            <w:r w:rsidRPr="00AD5AEF">
              <w:t>Коды субсидий НУБП</w:t>
            </w:r>
            <w:r>
              <w:t>»</w:t>
            </w:r>
            <w:r w:rsidRPr="00AD5AEF">
              <w:t xml:space="preserve">. </w:t>
            </w:r>
          </w:p>
          <w:p w14:paraId="6D520DEC" w14:textId="77777777" w:rsidR="00332A7C" w:rsidRPr="00D0193D" w:rsidRDefault="00332A7C" w:rsidP="004834F0">
            <w:pPr>
              <w:pStyle w:val="ASFKTablenorm"/>
              <w:ind w:left="57" w:right="57"/>
            </w:pPr>
            <w:r w:rsidRPr="00AD5AEF">
              <w:t xml:space="preserve">При указании 41 типа ЛС значение </w:t>
            </w:r>
            <w:r>
              <w:t>вводит</w:t>
            </w:r>
            <w:r w:rsidRPr="00AD5AEF">
              <w:t>ся вручную или предоставл</w:t>
            </w:r>
            <w:r>
              <w:t>яется</w:t>
            </w:r>
            <w:r w:rsidRPr="00AD5AEF">
              <w:t xml:space="preserve"> выбор значения из списка справочника: </w:t>
            </w:r>
            <w:r>
              <w:t>«</w:t>
            </w:r>
            <w:r w:rsidRPr="00AD5AEF">
              <w:t>Коды субсидий НУБП</w:t>
            </w:r>
            <w:r>
              <w:t>»</w:t>
            </w:r>
            <w:r w:rsidRPr="00AD5AEF">
              <w:t>.</w:t>
            </w:r>
          </w:p>
        </w:tc>
      </w:tr>
      <w:tr w:rsidR="00332A7C" w:rsidRPr="00424CF0" w14:paraId="3BB1623E" w14:textId="77777777" w:rsidTr="004834F0">
        <w:tc>
          <w:tcPr>
            <w:tcW w:w="1268" w:type="pct"/>
            <w:shd w:val="clear" w:color="auto" w:fill="auto"/>
          </w:tcPr>
          <w:p w14:paraId="4200D01D" w14:textId="77777777" w:rsidR="00332A7C" w:rsidRPr="00424CF0" w:rsidRDefault="00332A7C" w:rsidP="004834F0">
            <w:pPr>
              <w:pStyle w:val="ASFKTablenorm"/>
              <w:ind w:left="57" w:right="57"/>
            </w:pPr>
            <w:r w:rsidRPr="00424CF0">
              <w:t>Код цели получателя</w:t>
            </w:r>
          </w:p>
        </w:tc>
        <w:tc>
          <w:tcPr>
            <w:tcW w:w="3732" w:type="pct"/>
            <w:shd w:val="clear" w:color="auto" w:fill="auto"/>
          </w:tcPr>
          <w:p w14:paraId="343CCC44" w14:textId="77777777" w:rsidR="00332A7C" w:rsidRPr="00424CF0" w:rsidRDefault="00332A7C" w:rsidP="004834F0">
            <w:pPr>
              <w:pStyle w:val="ASFKTablenorm"/>
              <w:ind w:left="57" w:right="57"/>
            </w:pPr>
            <w:r w:rsidRPr="00424CF0">
              <w:t>Код целей субсидий/субвенций.</w:t>
            </w:r>
          </w:p>
          <w:p w14:paraId="1B751D7A" w14:textId="77777777" w:rsidR="00332A7C" w:rsidRPr="00D0193D" w:rsidRDefault="00332A7C" w:rsidP="004834F0">
            <w:pPr>
              <w:pStyle w:val="ASFKTablenorm"/>
              <w:ind w:left="57" w:right="57"/>
            </w:pPr>
            <w:r w:rsidRPr="00424CF0">
              <w:t>Значение может вводиться вручную или из Справочника кодов целей су</w:t>
            </w:r>
            <w:r w:rsidRPr="0038679D">
              <w:t>б</w:t>
            </w:r>
            <w:r w:rsidRPr="00D0193D">
              <w:t>с</w:t>
            </w:r>
            <w:r w:rsidRPr="00CA3543">
              <w:t>и</w:t>
            </w:r>
            <w:r w:rsidRPr="00D0193D">
              <w:t>дий/субвенций.</w:t>
            </w:r>
          </w:p>
          <w:p w14:paraId="76F8A3D0" w14:textId="77777777" w:rsidR="00332A7C" w:rsidRPr="00D0193D" w:rsidRDefault="00332A7C" w:rsidP="004834F0">
            <w:pPr>
              <w:pStyle w:val="ASFKTablenorm"/>
              <w:ind w:left="57" w:right="57"/>
            </w:pPr>
            <w:r>
              <w:t>При указании в поле ЛС Раздела 3. «Реквизиты контрагента» 21 и 31 т</w:t>
            </w:r>
            <w:r w:rsidRPr="00D0193D">
              <w:t xml:space="preserve">ипа ЛС значение </w:t>
            </w:r>
            <w:r>
              <w:t>вводит</w:t>
            </w:r>
            <w:r w:rsidRPr="00D0193D">
              <w:t>ся вручную или предо</w:t>
            </w:r>
            <w:r w:rsidRPr="00CA3543">
              <w:t>с</w:t>
            </w:r>
            <w:r w:rsidRPr="00D0193D">
              <w:t>тавл</w:t>
            </w:r>
            <w:r>
              <w:t>яется</w:t>
            </w:r>
            <w:r w:rsidRPr="00D0193D">
              <w:t xml:space="preserve"> выбор значения из списка справочников: </w:t>
            </w:r>
            <w:r>
              <w:t>«</w:t>
            </w:r>
            <w:r w:rsidRPr="00D0193D">
              <w:t>Коды целей субс</w:t>
            </w:r>
            <w:r w:rsidRPr="0038679D">
              <w:t>и</w:t>
            </w:r>
            <w:r w:rsidRPr="00D0193D">
              <w:t>дий/субвенций</w:t>
            </w:r>
            <w:r>
              <w:t>»</w:t>
            </w:r>
            <w:r w:rsidRPr="00D0193D">
              <w:t xml:space="preserve">, </w:t>
            </w:r>
            <w:r>
              <w:t>«</w:t>
            </w:r>
            <w:r w:rsidRPr="00D0193D">
              <w:t>Коды субсидий НУБП</w:t>
            </w:r>
            <w:r>
              <w:t>».</w:t>
            </w:r>
          </w:p>
        </w:tc>
      </w:tr>
      <w:tr w:rsidR="00332A7C" w:rsidRPr="00424CF0" w14:paraId="0B88F91C" w14:textId="77777777" w:rsidTr="004834F0">
        <w:tc>
          <w:tcPr>
            <w:tcW w:w="1268" w:type="pct"/>
            <w:shd w:val="clear" w:color="auto" w:fill="auto"/>
          </w:tcPr>
          <w:p w14:paraId="1F12ABC8" w14:textId="77777777" w:rsidR="00332A7C" w:rsidRPr="00424CF0" w:rsidRDefault="00332A7C" w:rsidP="004834F0">
            <w:pPr>
              <w:pStyle w:val="ASFKTablenorm"/>
              <w:ind w:left="57" w:right="57"/>
            </w:pPr>
            <w:r w:rsidRPr="00424CF0">
              <w:t xml:space="preserve">Вид средств </w:t>
            </w:r>
          </w:p>
        </w:tc>
        <w:tc>
          <w:tcPr>
            <w:tcW w:w="3732" w:type="pct"/>
            <w:shd w:val="clear" w:color="auto" w:fill="auto"/>
          </w:tcPr>
          <w:p w14:paraId="2A54E788" w14:textId="77777777" w:rsidR="00332A7C" w:rsidRDefault="00332A7C" w:rsidP="004834F0">
            <w:pPr>
              <w:pStyle w:val="ASFKTablenorm"/>
              <w:ind w:left="57" w:right="57"/>
            </w:pPr>
            <w:r>
              <w:t>Код и наименование вида средств.</w:t>
            </w:r>
          </w:p>
          <w:p w14:paraId="16431803" w14:textId="77777777" w:rsidR="00332A7C" w:rsidRPr="00424CF0" w:rsidRDefault="00332A7C" w:rsidP="004834F0">
            <w:pPr>
              <w:pStyle w:val="ASFKTablenorm"/>
              <w:ind w:left="57" w:right="57"/>
            </w:pPr>
            <w:r w:rsidRPr="00424CF0">
              <w:t xml:space="preserve">По умолчанию указывается значение – </w:t>
            </w:r>
            <w:r>
              <w:t>«</w:t>
            </w:r>
            <w:r w:rsidRPr="00424CF0">
              <w:t>10</w:t>
            </w:r>
            <w:r>
              <w:t>»</w:t>
            </w:r>
            <w:r w:rsidRPr="00424CF0">
              <w:t xml:space="preserve">. </w:t>
            </w:r>
          </w:p>
          <w:p w14:paraId="26FCE922" w14:textId="77777777" w:rsidR="00332A7C" w:rsidRPr="00D0193D" w:rsidRDefault="00332A7C" w:rsidP="004834F0">
            <w:pPr>
              <w:pStyle w:val="ASFKTablenorm"/>
              <w:ind w:left="57" w:right="57"/>
            </w:pPr>
            <w:r w:rsidRPr="00424CF0">
              <w:t>Значение заполняется автоматически из родительского документа. М</w:t>
            </w:r>
            <w:r w:rsidRPr="00D0193D">
              <w:t xml:space="preserve">ожет быть изменено пользователем вручную или выбором из справочника </w:t>
            </w:r>
            <w:r>
              <w:t>«</w:t>
            </w:r>
            <w:r w:rsidRPr="00D0193D">
              <w:t>И</w:t>
            </w:r>
            <w:r w:rsidRPr="00B75E39">
              <w:t>с</w:t>
            </w:r>
            <w:r w:rsidRPr="00D0193D">
              <w:t>то</w:t>
            </w:r>
            <w:r w:rsidRPr="00CA3543">
              <w:t>ч</w:t>
            </w:r>
            <w:r w:rsidRPr="00D0193D">
              <w:t>ники финансирования</w:t>
            </w:r>
            <w:r>
              <w:t>»</w:t>
            </w:r>
            <w:r w:rsidRPr="00D0193D">
              <w:t xml:space="preserve">. </w:t>
            </w:r>
          </w:p>
          <w:p w14:paraId="4F88801D" w14:textId="77777777" w:rsidR="00332A7C" w:rsidRPr="00D0193D" w:rsidRDefault="00332A7C" w:rsidP="004834F0">
            <w:pPr>
              <w:pStyle w:val="ASFKTablenorm"/>
              <w:ind w:left="57" w:right="57"/>
            </w:pPr>
            <w:r w:rsidRPr="00424CF0">
              <w:t>Список значений, доступных для выбора пользователем ограничен сл</w:t>
            </w:r>
            <w:r w:rsidRPr="00D0193D">
              <w:t>ед</w:t>
            </w:r>
            <w:r w:rsidRPr="00B75E39">
              <w:t>у</w:t>
            </w:r>
            <w:r w:rsidRPr="00CA3543">
              <w:t>ю</w:t>
            </w:r>
            <w:r w:rsidRPr="00D0193D">
              <w:t>щими кодами: 10, 20, 14, 30, 40, 70, 80, 90.</w:t>
            </w:r>
          </w:p>
          <w:p w14:paraId="42A7AC4E" w14:textId="77777777" w:rsidR="00332A7C" w:rsidRPr="00D0193D" w:rsidRDefault="00332A7C" w:rsidP="004834F0">
            <w:pPr>
              <w:pStyle w:val="ASFKTablenorm"/>
              <w:ind w:left="57" w:right="57"/>
            </w:pPr>
            <w:r>
              <w:t>Для ОФК off-line заполняется вручную</w:t>
            </w:r>
            <w:r w:rsidRPr="00D0193D">
              <w:t>, а при вводе документа от БУ зн</w:t>
            </w:r>
            <w:r w:rsidRPr="00B75E39">
              <w:t>а</w:t>
            </w:r>
            <w:r w:rsidRPr="00D0193D">
              <w:t>ч</w:t>
            </w:r>
            <w:r w:rsidRPr="00CA3543">
              <w:t>е</w:t>
            </w:r>
            <w:r w:rsidRPr="00D0193D">
              <w:t>ние проставляется автоматически: 20 типу ЛС соответствует код 80, а 21 типу ЛС соответствует код 90, 22 типу ЛС соответствует код 70.</w:t>
            </w:r>
          </w:p>
          <w:p w14:paraId="358A0906" w14:textId="77777777" w:rsidR="00332A7C" w:rsidRPr="00D0193D" w:rsidRDefault="00332A7C" w:rsidP="004834F0">
            <w:pPr>
              <w:pStyle w:val="ASFKTablenorm"/>
              <w:ind w:left="57" w:right="57"/>
            </w:pPr>
            <w:r w:rsidRPr="00424CF0">
              <w:t>31</w:t>
            </w:r>
            <w:r w:rsidRPr="00D0193D">
              <w:t>, 41 типам ЛС соответствует код 40, если в записи справочника НУБП соо</w:t>
            </w:r>
            <w:r w:rsidRPr="00CA3543">
              <w:t>т</w:t>
            </w:r>
            <w:r w:rsidRPr="00D0193D">
              <w:t xml:space="preserve">ветствующей коду из системной константы </w:t>
            </w:r>
            <w:r>
              <w:t>«</w:t>
            </w:r>
            <w:r w:rsidRPr="00D0193D">
              <w:t>Код собственного БУ</w:t>
            </w:r>
            <w:r>
              <w:t>»</w:t>
            </w:r>
            <w:r w:rsidRPr="00D0193D">
              <w:t>, в п</w:t>
            </w:r>
            <w:r w:rsidRPr="00B75E39">
              <w:t>о</w:t>
            </w:r>
            <w:r w:rsidRPr="00D0193D">
              <w:t xml:space="preserve">ле </w:t>
            </w:r>
            <w:r>
              <w:t>«</w:t>
            </w:r>
            <w:r w:rsidRPr="00D0193D">
              <w:t>Тип клиента</w:t>
            </w:r>
            <w:r>
              <w:t>»</w:t>
            </w:r>
            <w:r w:rsidRPr="00D0193D">
              <w:t xml:space="preserve"> указано </w:t>
            </w:r>
            <w:r>
              <w:t>«</w:t>
            </w:r>
            <w:r w:rsidRPr="00D0193D">
              <w:t>НУБП</w:t>
            </w:r>
            <w:r>
              <w:t>»</w:t>
            </w:r>
            <w:r w:rsidRPr="00D0193D">
              <w:t xml:space="preserve">, либо код 90, если тип – </w:t>
            </w:r>
            <w:r>
              <w:t>«</w:t>
            </w:r>
            <w:r w:rsidRPr="00D0193D">
              <w:t>АУ</w:t>
            </w:r>
            <w:r>
              <w:t>»</w:t>
            </w:r>
            <w:r w:rsidRPr="00D0193D">
              <w:t>.</w:t>
            </w:r>
          </w:p>
        </w:tc>
      </w:tr>
      <w:tr w:rsidR="00332A7C" w:rsidRPr="00424CF0" w14:paraId="671D6A2F" w14:textId="77777777" w:rsidTr="004834F0">
        <w:tc>
          <w:tcPr>
            <w:tcW w:w="5000" w:type="pct"/>
            <w:gridSpan w:val="2"/>
            <w:shd w:val="clear" w:color="auto" w:fill="auto"/>
          </w:tcPr>
          <w:p w14:paraId="20C9570E" w14:textId="77777777" w:rsidR="00332A7C" w:rsidRDefault="00332A7C" w:rsidP="004834F0">
            <w:pPr>
              <w:pStyle w:val="ASFKTablenorm"/>
              <w:ind w:left="57" w:right="57"/>
            </w:pPr>
            <w:r>
              <w:t xml:space="preserve">Группа полей </w:t>
            </w:r>
            <w:r w:rsidRPr="00B53EFB">
              <w:t>«</w:t>
            </w:r>
            <w:r>
              <w:t>Код по БК плательщика</w:t>
            </w:r>
            <w:r w:rsidRPr="00B53EFB">
              <w:t>»</w:t>
            </w:r>
          </w:p>
        </w:tc>
      </w:tr>
      <w:tr w:rsidR="00332A7C" w:rsidRPr="00424CF0" w14:paraId="457DBB0B" w14:textId="77777777" w:rsidTr="004834F0">
        <w:tc>
          <w:tcPr>
            <w:tcW w:w="1268" w:type="pct"/>
            <w:shd w:val="clear" w:color="auto" w:fill="auto"/>
          </w:tcPr>
          <w:p w14:paraId="6E7F6C75" w14:textId="77777777" w:rsidR="00332A7C" w:rsidRPr="00B53EFB" w:rsidRDefault="00332A7C" w:rsidP="004834F0">
            <w:pPr>
              <w:pStyle w:val="ASFKTablenorm"/>
              <w:ind w:left="57" w:right="57"/>
            </w:pPr>
            <w:r w:rsidRPr="00B53EFB">
              <w:lastRenderedPageBreak/>
              <w:t xml:space="preserve">КБК </w:t>
            </w:r>
          </w:p>
        </w:tc>
        <w:tc>
          <w:tcPr>
            <w:tcW w:w="3732" w:type="pct"/>
            <w:shd w:val="clear" w:color="auto" w:fill="auto"/>
          </w:tcPr>
          <w:p w14:paraId="2970A71C" w14:textId="77777777" w:rsidR="00332A7C" w:rsidRPr="00B53EFB" w:rsidRDefault="00332A7C" w:rsidP="004834F0">
            <w:pPr>
              <w:pStyle w:val="ASFKTablenorm"/>
              <w:ind w:left="57" w:right="57"/>
            </w:pPr>
            <w:r w:rsidRPr="00B53EFB">
              <w:t>Вводится вручную, либо формируется автоматически по заполненным значениям нижестоящих полей: «Код главы» + «ФКР» + «КЦСР» + «КВР/Код поступлений/источников».</w:t>
            </w:r>
          </w:p>
          <w:p w14:paraId="61C7B882" w14:textId="77777777" w:rsidR="00332A7C" w:rsidRPr="00B53EFB" w:rsidRDefault="00332A7C" w:rsidP="004834F0">
            <w:pPr>
              <w:pStyle w:val="ASFKTablenorm"/>
              <w:ind w:left="57" w:right="57"/>
            </w:pPr>
            <w:r w:rsidRPr="00B53EFB">
              <w:t>Для ОФК off-line заполняется вручную.</w:t>
            </w:r>
          </w:p>
          <w:p w14:paraId="45FE3D2D" w14:textId="77777777" w:rsidR="00332A7C" w:rsidRPr="00B53EFB" w:rsidRDefault="00332A7C" w:rsidP="004834F0">
            <w:pPr>
              <w:pStyle w:val="ASFKTablenorm"/>
              <w:ind w:left="57" w:right="57"/>
            </w:pPr>
            <w:r w:rsidRPr="00B53EFB">
              <w:t xml:space="preserve">Поле не обязательно для заполнения, если тип </w:t>
            </w:r>
            <w:r w:rsidRPr="00003184">
              <w:rPr>
                <w:rStyle w:val="ASFKReporterror"/>
              </w:rPr>
              <w:t>лс</w:t>
            </w:r>
            <w:r w:rsidRPr="00B53EFB">
              <w:t xml:space="preserve"> = «05».</w:t>
            </w:r>
          </w:p>
        </w:tc>
      </w:tr>
      <w:tr w:rsidR="00332A7C" w:rsidRPr="00424CF0" w14:paraId="5A8B5FDB" w14:textId="77777777" w:rsidTr="004834F0">
        <w:tc>
          <w:tcPr>
            <w:tcW w:w="1268" w:type="pct"/>
            <w:shd w:val="clear" w:color="auto" w:fill="auto"/>
          </w:tcPr>
          <w:p w14:paraId="037D6AB8" w14:textId="77777777" w:rsidR="00332A7C" w:rsidRPr="00424CF0" w:rsidRDefault="00332A7C" w:rsidP="004834F0">
            <w:pPr>
              <w:pStyle w:val="ASFKTablenorm"/>
              <w:ind w:left="57" w:right="57"/>
            </w:pPr>
            <w:r w:rsidRPr="00424CF0">
              <w:t>Код главы</w:t>
            </w:r>
          </w:p>
        </w:tc>
        <w:tc>
          <w:tcPr>
            <w:tcW w:w="3732" w:type="pct"/>
            <w:shd w:val="clear" w:color="auto" w:fill="auto"/>
          </w:tcPr>
          <w:p w14:paraId="7D73C086" w14:textId="77777777" w:rsidR="00332A7C" w:rsidRPr="00424CF0" w:rsidRDefault="00332A7C" w:rsidP="004834F0">
            <w:pPr>
              <w:pStyle w:val="ASFKTablenorm"/>
              <w:ind w:left="57" w:right="57"/>
            </w:pPr>
            <w:r w:rsidRPr="00424CF0">
              <w:t>Код ведомственной структуры.</w:t>
            </w:r>
          </w:p>
          <w:p w14:paraId="5CADD0E9" w14:textId="77777777" w:rsidR="00332A7C" w:rsidRDefault="00332A7C" w:rsidP="004834F0">
            <w:pPr>
              <w:pStyle w:val="ASFKTablenorm"/>
              <w:ind w:left="57" w:right="57"/>
            </w:pPr>
            <w:r w:rsidRPr="00424CF0">
              <w:t>Значение вводится вручную</w:t>
            </w:r>
            <w:r>
              <w:t xml:space="preserve"> или и</w:t>
            </w:r>
            <w:r w:rsidRPr="00424CF0">
              <w:t xml:space="preserve">з </w:t>
            </w:r>
            <w:r>
              <w:t>спр</w:t>
            </w:r>
            <w:r w:rsidRPr="00B75E39">
              <w:t>а</w:t>
            </w:r>
            <w:r>
              <w:t>вочника «Ведомства».</w:t>
            </w:r>
          </w:p>
          <w:p w14:paraId="13345AC8" w14:textId="77777777" w:rsidR="00332A7C" w:rsidRPr="00D0193D" w:rsidRDefault="00332A7C" w:rsidP="004834F0">
            <w:pPr>
              <w:pStyle w:val="ASFKTablenorm"/>
              <w:ind w:left="57" w:right="57"/>
            </w:pPr>
            <w:r>
              <w:t>Может</w:t>
            </w:r>
            <w:r w:rsidRPr="00D0193D">
              <w:t xml:space="preserve"> подтягиваться автоматически при указании польз</w:t>
            </w:r>
            <w:r w:rsidRPr="001031ED">
              <w:t>о</w:t>
            </w:r>
            <w:r w:rsidRPr="00D0193D">
              <w:t>вателем родительского документа (поле остается доступным для р</w:t>
            </w:r>
            <w:r w:rsidRPr="00B75E39">
              <w:t>е</w:t>
            </w:r>
            <w:r w:rsidRPr="00D0193D">
              <w:t>дактирова</w:t>
            </w:r>
            <w:r>
              <w:t>ния</w:t>
            </w:r>
            <w:r w:rsidRPr="00D0193D">
              <w:t>). При этом пользователь может удалить часть строк, подтянутых а</w:t>
            </w:r>
            <w:r w:rsidRPr="00B75E39">
              <w:t>в</w:t>
            </w:r>
            <w:r w:rsidRPr="00D0193D">
              <w:t xml:space="preserve">томатически при выборе родительского документа. </w:t>
            </w:r>
          </w:p>
        </w:tc>
      </w:tr>
      <w:tr w:rsidR="00332A7C" w:rsidRPr="00424CF0" w14:paraId="1F72130F" w14:textId="77777777" w:rsidTr="004834F0">
        <w:tc>
          <w:tcPr>
            <w:tcW w:w="5000" w:type="pct"/>
            <w:gridSpan w:val="2"/>
            <w:shd w:val="clear" w:color="auto" w:fill="auto"/>
          </w:tcPr>
          <w:p w14:paraId="2FE92D0D" w14:textId="77777777" w:rsidR="00332A7C" w:rsidRPr="00424CF0" w:rsidRDefault="00332A7C" w:rsidP="004834F0">
            <w:pPr>
              <w:pStyle w:val="ASFKTablenorm"/>
              <w:ind w:left="57" w:right="57"/>
            </w:pPr>
            <w:r>
              <w:t xml:space="preserve">Группа полей </w:t>
            </w:r>
            <w:r w:rsidRPr="0025600B">
              <w:t>«</w:t>
            </w:r>
            <w:r>
              <w:t>Расходы</w:t>
            </w:r>
            <w:r w:rsidRPr="0025600B">
              <w:t>»</w:t>
            </w:r>
          </w:p>
        </w:tc>
      </w:tr>
      <w:tr w:rsidR="00332A7C" w:rsidRPr="00424CF0" w14:paraId="05E0ED91" w14:textId="77777777" w:rsidTr="004834F0">
        <w:tc>
          <w:tcPr>
            <w:tcW w:w="1268" w:type="pct"/>
            <w:shd w:val="clear" w:color="auto" w:fill="auto"/>
          </w:tcPr>
          <w:p w14:paraId="7651D6ED" w14:textId="77777777" w:rsidR="00332A7C" w:rsidRPr="00424CF0" w:rsidRDefault="00332A7C" w:rsidP="004834F0">
            <w:pPr>
              <w:pStyle w:val="ASFKTablenorm"/>
              <w:ind w:left="57" w:right="57"/>
            </w:pPr>
            <w:r w:rsidRPr="00424CF0">
              <w:t>ФКР</w:t>
            </w:r>
          </w:p>
        </w:tc>
        <w:tc>
          <w:tcPr>
            <w:tcW w:w="3732" w:type="pct"/>
            <w:shd w:val="clear" w:color="auto" w:fill="auto"/>
          </w:tcPr>
          <w:p w14:paraId="3CAF2FF1" w14:textId="77777777" w:rsidR="00332A7C" w:rsidRPr="00424CF0" w:rsidRDefault="00332A7C" w:rsidP="004834F0">
            <w:pPr>
              <w:pStyle w:val="ASFKTablenorm"/>
              <w:ind w:left="57" w:right="57"/>
            </w:pPr>
            <w:r w:rsidRPr="00424CF0">
              <w:t>Код функциональной классификации расходов.</w:t>
            </w:r>
          </w:p>
          <w:p w14:paraId="27CF157B" w14:textId="77777777" w:rsidR="00332A7C" w:rsidRDefault="00332A7C" w:rsidP="004834F0">
            <w:pPr>
              <w:pStyle w:val="ASFKTablenorm"/>
              <w:ind w:left="57" w:right="57"/>
            </w:pPr>
            <w:r w:rsidRPr="00424CF0">
              <w:t xml:space="preserve">Значение заполняется вручную или выбирается из справочника </w:t>
            </w:r>
            <w:r w:rsidRPr="005D09C9">
              <w:t>«</w:t>
            </w:r>
            <w:r>
              <w:t xml:space="preserve">Справочник </w:t>
            </w:r>
            <w:r w:rsidRPr="00424CF0">
              <w:t>разд</w:t>
            </w:r>
            <w:r w:rsidRPr="00B75E39">
              <w:t>е</w:t>
            </w:r>
            <w:r w:rsidRPr="00D0193D">
              <w:t>лов/подразделов</w:t>
            </w:r>
            <w:r w:rsidRPr="005D09C9">
              <w:t>»</w:t>
            </w:r>
            <w:r>
              <w:t>,</w:t>
            </w:r>
            <w:r w:rsidRPr="00D0193D">
              <w:t xml:space="preserve"> или подтягива</w:t>
            </w:r>
            <w:r>
              <w:t>е</w:t>
            </w:r>
            <w:r w:rsidRPr="00D0193D">
              <w:t>тся автоматически при указании пользов</w:t>
            </w:r>
            <w:r w:rsidRPr="00B75E39">
              <w:t>а</w:t>
            </w:r>
            <w:r w:rsidRPr="00D0193D">
              <w:t>т</w:t>
            </w:r>
            <w:r w:rsidRPr="00CA3543">
              <w:t>е</w:t>
            </w:r>
            <w:r w:rsidRPr="00D0193D">
              <w:t>лем родительского документа (поле остается доступным для редактир</w:t>
            </w:r>
            <w:r w:rsidRPr="00B75E39">
              <w:t>о</w:t>
            </w:r>
            <w:r w:rsidRPr="00D0193D">
              <w:t>вания пользователю). При этом пользователь может удалить часть строк</w:t>
            </w:r>
            <w:r>
              <w:t xml:space="preserve"> подтянутых автоматически:</w:t>
            </w:r>
          </w:p>
          <w:p w14:paraId="4E77DCDC" w14:textId="77777777" w:rsidR="00332A7C" w:rsidRDefault="00332A7C" w:rsidP="009449B7">
            <w:pPr>
              <w:pStyle w:val="ASFKTableListMark"/>
            </w:pPr>
            <w:r w:rsidRPr="00D0193D">
              <w:t xml:space="preserve">при </w:t>
            </w:r>
            <w:r>
              <w:t>выборе родительского документа;</w:t>
            </w:r>
          </w:p>
          <w:p w14:paraId="6760C135" w14:textId="77777777" w:rsidR="00332A7C" w:rsidRPr="00D0193D" w:rsidRDefault="00332A7C" w:rsidP="009449B7">
            <w:pPr>
              <w:pStyle w:val="ASFKTableListMark"/>
            </w:pPr>
            <w:r w:rsidRPr="00D0193D">
              <w:t>при указании ссылки на бюджетное обязательство.</w:t>
            </w:r>
          </w:p>
        </w:tc>
      </w:tr>
      <w:tr w:rsidR="00332A7C" w:rsidRPr="00424CF0" w14:paraId="767D8764" w14:textId="77777777" w:rsidTr="004834F0">
        <w:tc>
          <w:tcPr>
            <w:tcW w:w="1268" w:type="pct"/>
            <w:shd w:val="clear" w:color="auto" w:fill="auto"/>
          </w:tcPr>
          <w:p w14:paraId="210688F4" w14:textId="77777777" w:rsidR="00332A7C" w:rsidRPr="00424CF0" w:rsidRDefault="00332A7C" w:rsidP="004834F0">
            <w:pPr>
              <w:pStyle w:val="ASFKTablenorm"/>
              <w:ind w:left="57" w:right="57"/>
            </w:pPr>
            <w:r w:rsidRPr="00424CF0">
              <w:t>КЦСР</w:t>
            </w:r>
          </w:p>
        </w:tc>
        <w:tc>
          <w:tcPr>
            <w:tcW w:w="3732" w:type="pct"/>
            <w:shd w:val="clear" w:color="auto" w:fill="auto"/>
          </w:tcPr>
          <w:p w14:paraId="12C0B1BD" w14:textId="77777777" w:rsidR="00332A7C" w:rsidRPr="005D09C9" w:rsidRDefault="00332A7C" w:rsidP="004834F0">
            <w:pPr>
              <w:pStyle w:val="ASFKTablenorm"/>
              <w:ind w:left="57" w:right="57"/>
            </w:pPr>
            <w:r w:rsidRPr="00424CF0">
              <w:t xml:space="preserve">Значение заполняется вручную или выбирается из справочника </w:t>
            </w:r>
            <w:r w:rsidRPr="005D09C9">
              <w:t xml:space="preserve">«Справочник </w:t>
            </w:r>
            <w:r w:rsidRPr="00424CF0">
              <w:t>цел</w:t>
            </w:r>
            <w:r w:rsidRPr="00D0193D">
              <w:t>евых ст</w:t>
            </w:r>
            <w:r w:rsidRPr="00CA3543">
              <w:t>а</w:t>
            </w:r>
            <w:r w:rsidRPr="00D0193D">
              <w:t>тей</w:t>
            </w:r>
            <w:r w:rsidRPr="005D09C9">
              <w:t>»</w:t>
            </w:r>
            <w:r>
              <w:t>,</w:t>
            </w:r>
            <w:r w:rsidRPr="00D0193D">
              <w:t xml:space="preserve"> или подтягива</w:t>
            </w:r>
            <w:r>
              <w:t>е</w:t>
            </w:r>
            <w:r w:rsidRPr="00D0193D">
              <w:t>тся автоматически при указании пользователем р</w:t>
            </w:r>
            <w:r w:rsidRPr="00B75E39">
              <w:t>о</w:t>
            </w:r>
            <w:r w:rsidRPr="00D0193D">
              <w:t>дител</w:t>
            </w:r>
            <w:r w:rsidRPr="00CA3543">
              <w:t>ь</w:t>
            </w:r>
            <w:r w:rsidRPr="00D0193D">
              <w:t>ского документа (поле остается доступным для редактирования пользоват</w:t>
            </w:r>
            <w:r w:rsidRPr="00CA3543">
              <w:t>е</w:t>
            </w:r>
            <w:r w:rsidRPr="00D0193D">
              <w:t xml:space="preserve">лю). </w:t>
            </w:r>
            <w:r w:rsidRPr="005D09C9">
              <w:t>При этом пользователь может удалить часть строк подтянутых автоматически:</w:t>
            </w:r>
          </w:p>
          <w:p w14:paraId="056F62E0" w14:textId="77777777" w:rsidR="00332A7C" w:rsidRPr="005D09C9" w:rsidRDefault="00332A7C" w:rsidP="009449B7">
            <w:pPr>
              <w:pStyle w:val="ASFKTableListMark"/>
            </w:pPr>
            <w:r w:rsidRPr="005D09C9">
              <w:t>при выборе родительского документа;</w:t>
            </w:r>
          </w:p>
          <w:p w14:paraId="1D30DC3B" w14:textId="77777777" w:rsidR="00332A7C" w:rsidRPr="00424CF0" w:rsidRDefault="00332A7C" w:rsidP="009449B7">
            <w:pPr>
              <w:pStyle w:val="ASFKTableListMark"/>
            </w:pPr>
            <w:r w:rsidRPr="005D09C9">
              <w:t>при указании ссылки на бюджетное обязательство.</w:t>
            </w:r>
          </w:p>
        </w:tc>
      </w:tr>
      <w:tr w:rsidR="00332A7C" w:rsidRPr="00424CF0" w14:paraId="74D7A596" w14:textId="77777777" w:rsidTr="004834F0">
        <w:tc>
          <w:tcPr>
            <w:tcW w:w="1268" w:type="pct"/>
            <w:shd w:val="clear" w:color="auto" w:fill="auto"/>
          </w:tcPr>
          <w:p w14:paraId="48BFFDDD" w14:textId="77777777" w:rsidR="00332A7C" w:rsidRPr="00424CF0" w:rsidRDefault="00332A7C" w:rsidP="004834F0">
            <w:pPr>
              <w:pStyle w:val="ASFKTablenorm"/>
              <w:ind w:left="57" w:right="57"/>
            </w:pPr>
            <w:r w:rsidRPr="00424CF0">
              <w:t>КВР</w:t>
            </w:r>
            <w:r>
              <w:t>/Код поступл</w:t>
            </w:r>
            <w:r w:rsidRPr="00B75E39">
              <w:t>е</w:t>
            </w:r>
            <w:r>
              <w:t>ний/источников</w:t>
            </w:r>
          </w:p>
        </w:tc>
        <w:tc>
          <w:tcPr>
            <w:tcW w:w="3732" w:type="pct"/>
            <w:shd w:val="clear" w:color="auto" w:fill="auto"/>
          </w:tcPr>
          <w:p w14:paraId="087AEEEA" w14:textId="77777777" w:rsidR="00332A7C" w:rsidRPr="005D09C9" w:rsidRDefault="00332A7C" w:rsidP="004834F0">
            <w:pPr>
              <w:pStyle w:val="ASFKTablenorm"/>
              <w:ind w:left="57" w:right="57"/>
            </w:pPr>
            <w:r w:rsidRPr="000A6293">
              <w:t>Значение заполняется вручную или подтягива</w:t>
            </w:r>
            <w:r>
              <w:t>е</w:t>
            </w:r>
            <w:r w:rsidRPr="000A6293">
              <w:t>тся автоматически при ук</w:t>
            </w:r>
            <w:r w:rsidRPr="00B75E39">
              <w:t>а</w:t>
            </w:r>
            <w:r w:rsidRPr="000A6293">
              <w:t xml:space="preserve">зании пользователем родительского документа (поле остается доступным для редактирования пользователю). </w:t>
            </w:r>
            <w:r w:rsidRPr="005D09C9">
              <w:t>При этом пользователь может удалить часть строк подтянутых автоматически:</w:t>
            </w:r>
          </w:p>
          <w:p w14:paraId="6F2C4280" w14:textId="77777777" w:rsidR="00332A7C" w:rsidRPr="005D09C9" w:rsidRDefault="00332A7C" w:rsidP="009449B7">
            <w:pPr>
              <w:pStyle w:val="ASFKTableListMark"/>
            </w:pPr>
            <w:r w:rsidRPr="005D09C9">
              <w:t>при выборе родительского документа;</w:t>
            </w:r>
          </w:p>
          <w:p w14:paraId="10000AE2" w14:textId="77777777" w:rsidR="00332A7C" w:rsidRPr="005D09C9" w:rsidRDefault="00332A7C" w:rsidP="009449B7">
            <w:pPr>
              <w:pStyle w:val="ASFKTableListMark"/>
            </w:pPr>
            <w:r w:rsidRPr="005D09C9">
              <w:t>при указании ссылки на бюджетное обязательство.</w:t>
            </w:r>
          </w:p>
          <w:p w14:paraId="6CAE469B" w14:textId="77777777" w:rsidR="00332A7C" w:rsidRPr="00D0193D" w:rsidRDefault="00332A7C" w:rsidP="004834F0">
            <w:pPr>
              <w:pStyle w:val="ASFKTablenorm"/>
              <w:ind w:left="57" w:right="57"/>
            </w:pPr>
            <w:r>
              <w:t>П</w:t>
            </w:r>
            <w:r w:rsidRPr="00057810">
              <w:t>ри ручном вводе или редактировании</w:t>
            </w:r>
            <w:r>
              <w:t>,</w:t>
            </w:r>
            <w:r w:rsidRPr="00057810">
              <w:t xml:space="preserve"> возмож</w:t>
            </w:r>
            <w:r>
              <w:t>ен</w:t>
            </w:r>
            <w:r w:rsidRPr="00057810">
              <w:t xml:space="preserve"> выбор записей из спр</w:t>
            </w:r>
            <w:r w:rsidRPr="00B75E39">
              <w:t>а</w:t>
            </w:r>
            <w:r w:rsidRPr="00057810">
              <w:t>вочника «Справочник аналитических кодов поступлений и источников (АУ/БУ/НУБП)»</w:t>
            </w:r>
            <w:r>
              <w:t>.</w:t>
            </w:r>
          </w:p>
        </w:tc>
      </w:tr>
      <w:tr w:rsidR="00332A7C" w:rsidRPr="00424CF0" w14:paraId="4ED73125" w14:textId="77777777" w:rsidTr="004834F0">
        <w:tc>
          <w:tcPr>
            <w:tcW w:w="1268" w:type="pct"/>
            <w:shd w:val="clear" w:color="auto" w:fill="auto"/>
          </w:tcPr>
          <w:p w14:paraId="0FF8604F" w14:textId="77777777" w:rsidR="00332A7C" w:rsidRPr="00D0193D" w:rsidRDefault="00332A7C" w:rsidP="004834F0">
            <w:pPr>
              <w:pStyle w:val="ASFKTablenorm"/>
              <w:ind w:left="57" w:right="57"/>
            </w:pPr>
            <w:r w:rsidRPr="00424CF0">
              <w:t>Код цели (</w:t>
            </w:r>
            <w:r>
              <w:t>аналитический код</w:t>
            </w:r>
            <w:r w:rsidRPr="00D0193D">
              <w:t>)</w:t>
            </w:r>
          </w:p>
        </w:tc>
        <w:tc>
          <w:tcPr>
            <w:tcW w:w="3732" w:type="pct"/>
            <w:shd w:val="clear" w:color="auto" w:fill="auto"/>
          </w:tcPr>
          <w:p w14:paraId="46937111" w14:textId="77777777" w:rsidR="00332A7C" w:rsidRPr="00424CF0" w:rsidRDefault="00332A7C" w:rsidP="004834F0">
            <w:pPr>
              <w:pStyle w:val="ASFKTablenorm"/>
              <w:ind w:left="57" w:right="57"/>
            </w:pPr>
            <w:r>
              <w:t>К</w:t>
            </w:r>
            <w:r w:rsidRPr="005D09C9">
              <w:t>од и наименование цели субсидий/субвенций</w:t>
            </w:r>
            <w:r w:rsidRPr="00424CF0">
              <w:t>.</w:t>
            </w:r>
          </w:p>
          <w:p w14:paraId="21658620" w14:textId="77777777" w:rsidR="00332A7C" w:rsidRPr="00D0193D" w:rsidRDefault="00332A7C" w:rsidP="004834F0">
            <w:pPr>
              <w:pStyle w:val="ASFKTablenorm"/>
              <w:ind w:left="57" w:right="57"/>
            </w:pPr>
            <w:r w:rsidRPr="00417F8A">
              <w:t>Зн</w:t>
            </w:r>
            <w:r>
              <w:t>ачение вводится вручную или из с</w:t>
            </w:r>
            <w:r w:rsidRPr="00417F8A">
              <w:t xml:space="preserve">правочника </w:t>
            </w:r>
            <w:r w:rsidRPr="008B2715">
              <w:t>«Коды целей субсидий/субвенций»</w:t>
            </w:r>
            <w:r>
              <w:t>.</w:t>
            </w:r>
            <w:r w:rsidRPr="00417F8A">
              <w:t xml:space="preserve"> При указании в документе 21 или 31, или 41 типа ЛС значение вводится вручную или предоставл</w:t>
            </w:r>
            <w:r>
              <w:t>яется</w:t>
            </w:r>
            <w:r w:rsidRPr="00417F8A">
              <w:t xml:space="preserve"> выбор значения из списка справочников: «Коды целей субсидий/субвенций», «Коды субсидий НУБП».</w:t>
            </w:r>
          </w:p>
        </w:tc>
      </w:tr>
      <w:tr w:rsidR="00332A7C" w:rsidRPr="00424CF0" w14:paraId="04537E63" w14:textId="77777777" w:rsidTr="004834F0">
        <w:tc>
          <w:tcPr>
            <w:tcW w:w="5000" w:type="pct"/>
            <w:gridSpan w:val="2"/>
            <w:shd w:val="clear" w:color="auto" w:fill="auto"/>
          </w:tcPr>
          <w:p w14:paraId="30854923" w14:textId="77777777" w:rsidR="00332A7C" w:rsidRPr="00417F8A" w:rsidRDefault="00332A7C" w:rsidP="004834F0">
            <w:pPr>
              <w:pStyle w:val="ASFKTablenorm"/>
              <w:ind w:left="57" w:right="57"/>
            </w:pPr>
            <w:r w:rsidRPr="00417F8A">
              <w:t>Группа полей «Код по БК получателя» заполняется аналогично группе полей «</w:t>
            </w:r>
            <w:r>
              <w:t xml:space="preserve">Код по </w:t>
            </w:r>
            <w:r w:rsidRPr="00417F8A">
              <w:t>БК плательщика» и содержит аналогичные реквизиты получателя, кроме поля</w:t>
            </w:r>
            <w:r>
              <w:t xml:space="preserve"> </w:t>
            </w:r>
            <w:r w:rsidRPr="00417F8A">
              <w:t>«</w:t>
            </w:r>
            <w:r>
              <w:t>Код цели получателя</w:t>
            </w:r>
            <w:r w:rsidRPr="00417F8A">
              <w:t>»</w:t>
            </w:r>
          </w:p>
        </w:tc>
      </w:tr>
      <w:tr w:rsidR="00332A7C" w:rsidRPr="00424CF0" w14:paraId="505E1820" w14:textId="77777777" w:rsidTr="004834F0">
        <w:tc>
          <w:tcPr>
            <w:tcW w:w="1268" w:type="pct"/>
            <w:shd w:val="clear" w:color="auto" w:fill="auto"/>
          </w:tcPr>
          <w:p w14:paraId="1224580F" w14:textId="77777777" w:rsidR="00332A7C" w:rsidRPr="00424CF0" w:rsidRDefault="00332A7C" w:rsidP="004834F0">
            <w:pPr>
              <w:pStyle w:val="ASFKTablenorm"/>
              <w:ind w:left="57" w:right="57"/>
            </w:pPr>
            <w:r w:rsidRPr="00424CF0">
              <w:t>Код цели получателя (наименование)</w:t>
            </w:r>
          </w:p>
        </w:tc>
        <w:tc>
          <w:tcPr>
            <w:tcW w:w="3732" w:type="pct"/>
            <w:shd w:val="clear" w:color="auto" w:fill="auto"/>
          </w:tcPr>
          <w:p w14:paraId="175304DA" w14:textId="77777777" w:rsidR="00332A7C" w:rsidRPr="00424CF0" w:rsidRDefault="00332A7C" w:rsidP="004834F0">
            <w:pPr>
              <w:pStyle w:val="ASFKTablenorm"/>
              <w:ind w:left="57" w:right="57"/>
            </w:pPr>
            <w:r>
              <w:t>К</w:t>
            </w:r>
            <w:r w:rsidRPr="00417F8A">
              <w:t>од и наименование цели субсидий/субвенций</w:t>
            </w:r>
            <w:r w:rsidRPr="00424CF0">
              <w:t>.</w:t>
            </w:r>
          </w:p>
          <w:p w14:paraId="66EDEB05" w14:textId="77777777" w:rsidR="00332A7C" w:rsidRPr="00D0193D" w:rsidRDefault="00332A7C" w:rsidP="004834F0">
            <w:pPr>
              <w:pStyle w:val="ASFKTablenorm"/>
              <w:ind w:left="57" w:right="57"/>
            </w:pPr>
            <w:r w:rsidRPr="00417F8A">
              <w:t>Значение вводится вручную или</w:t>
            </w:r>
            <w:r>
              <w:t xml:space="preserve"> выбирается</w:t>
            </w:r>
            <w:r w:rsidRPr="00417F8A">
              <w:t xml:space="preserve"> из </w:t>
            </w:r>
            <w:r>
              <w:t>с</w:t>
            </w:r>
            <w:r w:rsidRPr="00417F8A">
              <w:t>правочника «</w:t>
            </w:r>
            <w:r>
              <w:t>Коды</w:t>
            </w:r>
            <w:r w:rsidRPr="00417F8A">
              <w:t xml:space="preserve"> це</w:t>
            </w:r>
            <w:r w:rsidRPr="00417F8A">
              <w:lastRenderedPageBreak/>
              <w:t>лей субсидий/субвенций». При указании в поле ЛС Раздела 3. «Реквизиты контрагента» 21 и 31 типа ЛС значение вводится вручную или предоставл</w:t>
            </w:r>
            <w:r>
              <w:t>яется</w:t>
            </w:r>
            <w:r w:rsidRPr="00417F8A">
              <w:t xml:space="preserve"> выбор значения из списка справочников: «Коды целей субсидий/субвенций», «Коды субсидий НУБП».</w:t>
            </w:r>
            <w:r>
              <w:t xml:space="preserve"> </w:t>
            </w:r>
            <w:r w:rsidRPr="00417F8A">
              <w:t xml:space="preserve">При указании 41 типа ЛС значение </w:t>
            </w:r>
            <w:r>
              <w:t>вводит</w:t>
            </w:r>
            <w:r w:rsidRPr="00417F8A">
              <w:t>ся вручную или предоставл</w:t>
            </w:r>
            <w:r>
              <w:t>яется</w:t>
            </w:r>
            <w:r w:rsidRPr="00417F8A">
              <w:t xml:space="preserve"> выбор значения из списка справочника: «Коды субсидий НУБП».</w:t>
            </w:r>
            <w:r>
              <w:t xml:space="preserve"> </w:t>
            </w:r>
          </w:p>
        </w:tc>
      </w:tr>
      <w:tr w:rsidR="00332A7C" w:rsidRPr="00424CF0" w14:paraId="090E8ADD" w14:textId="77777777" w:rsidTr="004834F0">
        <w:tc>
          <w:tcPr>
            <w:tcW w:w="5000" w:type="pct"/>
            <w:gridSpan w:val="2"/>
            <w:shd w:val="clear" w:color="auto" w:fill="auto"/>
          </w:tcPr>
          <w:p w14:paraId="44D06063" w14:textId="77777777" w:rsidR="00332A7C" w:rsidRPr="00424CF0" w:rsidRDefault="00332A7C" w:rsidP="004834F0">
            <w:pPr>
              <w:pStyle w:val="ASFKTablenorm"/>
              <w:ind w:left="57" w:right="57"/>
            </w:pPr>
            <w:r w:rsidRPr="00424CF0">
              <w:lastRenderedPageBreak/>
              <w:t>Поля без группы</w:t>
            </w:r>
          </w:p>
        </w:tc>
      </w:tr>
      <w:tr w:rsidR="00332A7C" w:rsidRPr="00424CF0" w14:paraId="5C5C1186" w14:textId="77777777" w:rsidTr="004834F0">
        <w:tc>
          <w:tcPr>
            <w:tcW w:w="1268" w:type="pct"/>
            <w:shd w:val="clear" w:color="auto" w:fill="auto"/>
          </w:tcPr>
          <w:p w14:paraId="0DF1EC0C" w14:textId="77777777" w:rsidR="00332A7C" w:rsidRPr="00424CF0" w:rsidRDefault="00332A7C" w:rsidP="004834F0">
            <w:pPr>
              <w:pStyle w:val="ASFKTablenorm"/>
              <w:ind w:left="57" w:right="57"/>
            </w:pPr>
            <w:r>
              <w:t>Сумма в вал.</w:t>
            </w:r>
          </w:p>
        </w:tc>
        <w:tc>
          <w:tcPr>
            <w:tcW w:w="3732" w:type="pct"/>
            <w:shd w:val="clear" w:color="auto" w:fill="auto"/>
          </w:tcPr>
          <w:p w14:paraId="14F93ED6" w14:textId="77777777" w:rsidR="00332A7C" w:rsidRPr="008B2715" w:rsidRDefault="00332A7C" w:rsidP="004834F0">
            <w:pPr>
              <w:pStyle w:val="ASFKTablenorm"/>
              <w:ind w:left="57" w:right="57"/>
            </w:pPr>
            <w:r w:rsidRPr="008B2715">
              <w:t>Сумма по строке заявки на кассовый расход в рублях.</w:t>
            </w:r>
          </w:p>
          <w:p w14:paraId="38EC4D3E" w14:textId="77777777" w:rsidR="00332A7C" w:rsidRPr="00424CF0" w:rsidRDefault="00332A7C" w:rsidP="004834F0">
            <w:pPr>
              <w:pStyle w:val="ASFKTablenorm"/>
              <w:ind w:left="57" w:right="57"/>
            </w:pPr>
            <w:r w:rsidRPr="008B2715">
              <w:t>Значение вводится вручную.</w:t>
            </w:r>
          </w:p>
        </w:tc>
      </w:tr>
      <w:tr w:rsidR="00332A7C" w:rsidRPr="00424CF0" w14:paraId="1233C653" w14:textId="77777777" w:rsidTr="004834F0">
        <w:tc>
          <w:tcPr>
            <w:tcW w:w="1268" w:type="pct"/>
            <w:shd w:val="clear" w:color="auto" w:fill="auto"/>
          </w:tcPr>
          <w:p w14:paraId="53191EE4" w14:textId="77777777" w:rsidR="00332A7C" w:rsidRPr="008B2715" w:rsidRDefault="00332A7C" w:rsidP="004834F0">
            <w:pPr>
              <w:pStyle w:val="ASFKTablenorm"/>
              <w:ind w:left="57" w:right="57"/>
            </w:pPr>
            <w:r w:rsidRPr="008B2715">
              <w:t>Сумма в рублях</w:t>
            </w:r>
          </w:p>
        </w:tc>
        <w:tc>
          <w:tcPr>
            <w:tcW w:w="3732" w:type="pct"/>
            <w:shd w:val="clear" w:color="auto" w:fill="auto"/>
          </w:tcPr>
          <w:p w14:paraId="05C2E92C" w14:textId="77777777" w:rsidR="00332A7C" w:rsidRPr="008B2715" w:rsidRDefault="00332A7C" w:rsidP="004834F0">
            <w:pPr>
              <w:pStyle w:val="ASFKTablenorm"/>
              <w:ind w:left="57" w:right="57"/>
            </w:pPr>
            <w:r w:rsidRPr="008B2715">
              <w:t>Значение вводится вручную.</w:t>
            </w:r>
          </w:p>
          <w:p w14:paraId="2177F662" w14:textId="77777777" w:rsidR="00332A7C" w:rsidRPr="008B2715" w:rsidRDefault="00332A7C" w:rsidP="004834F0">
            <w:pPr>
              <w:pStyle w:val="ASFKTablenorm"/>
              <w:ind w:left="57" w:right="57"/>
            </w:pPr>
            <w:r w:rsidRPr="008B2715">
              <w:t>По умолчанию проставляется значение 0.00.</w:t>
            </w:r>
          </w:p>
        </w:tc>
      </w:tr>
      <w:tr w:rsidR="00332A7C" w:rsidRPr="00424CF0" w14:paraId="2BBEE002" w14:textId="77777777" w:rsidTr="004834F0">
        <w:tc>
          <w:tcPr>
            <w:tcW w:w="1268" w:type="pct"/>
            <w:shd w:val="clear" w:color="auto" w:fill="auto"/>
          </w:tcPr>
          <w:p w14:paraId="674C24E2" w14:textId="77777777" w:rsidR="00332A7C" w:rsidRPr="001F57BB" w:rsidRDefault="00332A7C" w:rsidP="004834F0">
            <w:pPr>
              <w:pStyle w:val="ASFKTablenorm"/>
              <w:ind w:left="57" w:right="57"/>
            </w:pPr>
            <w:r w:rsidRPr="001F57BB">
              <w:t>Назначение платежа</w:t>
            </w:r>
          </w:p>
        </w:tc>
        <w:tc>
          <w:tcPr>
            <w:tcW w:w="3732" w:type="pct"/>
            <w:shd w:val="clear" w:color="auto" w:fill="auto"/>
          </w:tcPr>
          <w:p w14:paraId="6F2FDDEC" w14:textId="77777777" w:rsidR="00332A7C" w:rsidRPr="001F57BB" w:rsidRDefault="00332A7C" w:rsidP="004834F0">
            <w:pPr>
              <w:pStyle w:val="ASFKTablenorm"/>
              <w:ind w:left="57" w:right="57"/>
            </w:pPr>
            <w:r w:rsidRPr="001F57BB">
              <w:t>Значение вводится вручную.</w:t>
            </w:r>
          </w:p>
          <w:p w14:paraId="1A618F30" w14:textId="77777777" w:rsidR="00332A7C" w:rsidRPr="001F57BB" w:rsidRDefault="00332A7C" w:rsidP="004834F0">
            <w:pPr>
              <w:pStyle w:val="ASFKTablenorm"/>
              <w:ind w:left="57" w:right="57"/>
            </w:pPr>
          </w:p>
        </w:tc>
      </w:tr>
      <w:tr w:rsidR="00332A7C" w:rsidRPr="00424CF0" w14:paraId="1BA61912" w14:textId="77777777" w:rsidTr="004834F0">
        <w:tc>
          <w:tcPr>
            <w:tcW w:w="1268" w:type="pct"/>
            <w:shd w:val="clear" w:color="auto" w:fill="auto"/>
          </w:tcPr>
          <w:p w14:paraId="54A46FB6" w14:textId="77777777" w:rsidR="00332A7C" w:rsidRPr="001F57BB" w:rsidRDefault="00332A7C" w:rsidP="004834F0">
            <w:pPr>
              <w:pStyle w:val="ASFKTablenorm"/>
              <w:ind w:left="57" w:right="57"/>
            </w:pPr>
            <w:r w:rsidRPr="001F57BB">
              <w:t>Примечание</w:t>
            </w:r>
          </w:p>
        </w:tc>
        <w:tc>
          <w:tcPr>
            <w:tcW w:w="3732" w:type="pct"/>
            <w:shd w:val="clear" w:color="auto" w:fill="auto"/>
          </w:tcPr>
          <w:p w14:paraId="435E81CB" w14:textId="77777777" w:rsidR="00332A7C" w:rsidRPr="001F57BB" w:rsidRDefault="00332A7C" w:rsidP="004834F0">
            <w:pPr>
              <w:pStyle w:val="ASFKTablenorm"/>
              <w:ind w:left="57" w:right="57"/>
            </w:pPr>
            <w:r w:rsidRPr="001F57BB">
              <w:t>Значение вводится вручную.</w:t>
            </w:r>
          </w:p>
        </w:tc>
      </w:tr>
    </w:tbl>
    <w:p w14:paraId="4E1C9696" w14:textId="77777777" w:rsidR="00332A7C" w:rsidRPr="00424CF0" w:rsidRDefault="00332A7C" w:rsidP="00332A7C">
      <w:pPr>
        <w:pStyle w:val="ASFKNormal"/>
      </w:pPr>
      <w:r w:rsidRPr="00424CF0">
        <w:t xml:space="preserve">Табличное поле </w:t>
      </w:r>
      <w:r>
        <w:t>«</w:t>
      </w:r>
      <w:r w:rsidRPr="00424CF0">
        <w:t>Раздел 5. Расшифровка заявки на кассовый расход</w:t>
      </w:r>
      <w:r>
        <w:t>» (см.</w:t>
      </w:r>
      <w:r w:rsidRPr="005D1671">
        <w:t> </w:t>
      </w:r>
      <w:r w:rsidRPr="00424CF0">
        <w:t>рис. </w:t>
      </w:r>
      <w:r w:rsidRPr="00424CF0">
        <w:fldChar w:fldCharType="begin"/>
      </w:r>
      <w:r w:rsidRPr="00424CF0">
        <w:instrText xml:space="preserve"> REF _Ref230777838 \h  \* MERGEFORMAT </w:instrText>
      </w:r>
      <w:r w:rsidRPr="00424CF0">
        <w:fldChar w:fldCharType="separate"/>
      </w:r>
      <w:r w:rsidR="00476E1D">
        <w:t>15</w:t>
      </w:r>
      <w:r w:rsidRPr="00424CF0">
        <w:fldChar w:fldCharType="end"/>
      </w:r>
      <w:r w:rsidRPr="00424CF0">
        <w:t>) з</w:t>
      </w:r>
      <w:r w:rsidRPr="00DE3E2F">
        <w:t>а</w:t>
      </w:r>
      <w:r w:rsidRPr="00424CF0">
        <w:t xml:space="preserve">кладки </w:t>
      </w:r>
      <w:r>
        <w:t>«</w:t>
      </w:r>
      <w:r w:rsidRPr="00424CF0">
        <w:t>Раздел 3,4,5</w:t>
      </w:r>
      <w:r>
        <w:t>»</w:t>
      </w:r>
      <w:r w:rsidRPr="00424CF0">
        <w:t xml:space="preserve"> содержит строки расшифровки суммы заявки по КБК, приведенные в </w:t>
      </w:r>
      <w:r>
        <w:t>таблице </w:t>
      </w:r>
      <w:r>
        <w:fldChar w:fldCharType="begin"/>
      </w:r>
      <w:r>
        <w:instrText xml:space="preserve"> REF _Ref319496057 \h </w:instrText>
      </w:r>
      <w:r>
        <w:fldChar w:fldCharType="separate"/>
      </w:r>
      <w:r w:rsidR="00476E1D">
        <w:rPr>
          <w:noProof/>
        </w:rPr>
        <w:t>6</w:t>
      </w:r>
      <w:r>
        <w:fldChar w:fldCharType="end"/>
      </w:r>
      <w:r>
        <w:t>.</w:t>
      </w:r>
    </w:p>
    <w:p w14:paraId="39C9EA89" w14:textId="77777777" w:rsidR="00332A7C" w:rsidRDefault="00332A7C" w:rsidP="00332A7C">
      <w:pPr>
        <w:pStyle w:val="ASFKNormal"/>
      </w:pPr>
      <w:r w:rsidRPr="00424CF0">
        <w:t xml:space="preserve">Для заполнения полей и добавления записи в таблицы </w:t>
      </w:r>
      <w:r w:rsidRPr="00DE3E2F">
        <w:t xml:space="preserve">«Раздел 5» следует нажать на кнопку </w:t>
      </w:r>
      <w:r w:rsidR="00476E1D">
        <w:pict w14:anchorId="2BF29B51">
          <v:shape id="_x0000_i1095" type="#_x0000_t75" style="width:14.25pt;height:14.25pt">
            <v:imagedata r:id="rId71" o:title="Snap7"/>
          </v:shape>
        </w:pict>
      </w:r>
      <w:r w:rsidRPr="00DE3E2F">
        <w:t> (Добавить новую строку). Откроется форма «Добавление записи» (рис. </w:t>
      </w:r>
      <w:r w:rsidRPr="00DE3E2F">
        <w:fldChar w:fldCharType="begin"/>
      </w:r>
      <w:r w:rsidRPr="00DE3E2F">
        <w:instrText xml:space="preserve"> REF _Ref230778012 \h  \* MERGEFORMAT </w:instrText>
      </w:r>
      <w:r w:rsidRPr="00DE3E2F">
        <w:fldChar w:fldCharType="separate"/>
      </w:r>
      <w:r w:rsidR="00476E1D">
        <w:t>16</w:t>
      </w:r>
      <w:r w:rsidRPr="00DE3E2F">
        <w:fldChar w:fldCharType="end"/>
      </w:r>
      <w:r>
        <w:t>).</w:t>
      </w:r>
    </w:p>
    <w:p w14:paraId="12374EC8" w14:textId="77777777" w:rsidR="00332A7C" w:rsidRPr="00CA3543" w:rsidRDefault="00332A7C" w:rsidP="00332A7C">
      <w:pPr>
        <w:pStyle w:val="ASFKNormal"/>
      </w:pPr>
      <w:r w:rsidRPr="00424CF0">
        <w:t xml:space="preserve">На форме </w:t>
      </w:r>
      <w:r>
        <w:t>«</w:t>
      </w:r>
      <w:r w:rsidRPr="00424CF0">
        <w:t>Добавление записи</w:t>
      </w:r>
      <w:r>
        <w:t>»</w:t>
      </w:r>
      <w:r w:rsidRPr="00424CF0">
        <w:t xml:space="preserve"> </w:t>
      </w:r>
      <w:r>
        <w:t>заполняются</w:t>
      </w:r>
      <w:r w:rsidRPr="00424CF0">
        <w:t xml:space="preserve"> </w:t>
      </w:r>
      <w:r>
        <w:t xml:space="preserve">поля, приведенные в таблице </w:t>
      </w:r>
      <w:r>
        <w:fldChar w:fldCharType="begin"/>
      </w:r>
      <w:r>
        <w:instrText xml:space="preserve"> REF _Ref319496057 \h </w:instrText>
      </w:r>
      <w:r>
        <w:fldChar w:fldCharType="separate"/>
      </w:r>
      <w:r w:rsidR="00476E1D">
        <w:rPr>
          <w:noProof/>
        </w:rPr>
        <w:t>6</w:t>
      </w:r>
      <w:r>
        <w:fldChar w:fldCharType="end"/>
      </w:r>
      <w:r>
        <w:t xml:space="preserve">. </w:t>
      </w:r>
      <w:r w:rsidRPr="00A72BA7">
        <w:t>Для с</w:t>
      </w:r>
      <w:r w:rsidRPr="00B05680">
        <w:t>о</w:t>
      </w:r>
      <w:r w:rsidRPr="00A72BA7">
        <w:t>хранения заполненной строки следует нажать на кнопку «Ok» – в списке появится созданная запись. При потоковом вводе строк нажимается кнопка «Сохранить и создать</w:t>
      </w:r>
      <w:r>
        <w:t>»</w:t>
      </w:r>
      <w:r w:rsidRPr="00CA3543">
        <w:t>.</w:t>
      </w:r>
    </w:p>
    <w:p w14:paraId="6ED60D4B" w14:textId="77777777" w:rsidR="00332A7C" w:rsidRPr="00DE3E2F" w:rsidRDefault="00476E1D" w:rsidP="00332A7C">
      <w:pPr>
        <w:pStyle w:val="ASFKFigure"/>
      </w:pPr>
      <w:r>
        <w:lastRenderedPageBreak/>
        <w:pict w14:anchorId="153D3BEF">
          <v:shape id="_x0000_i1096" type="#_x0000_t75" style="width:475.55pt;height:373.4pt">
            <v:imagedata r:id="rId74" o:title="5"/>
          </v:shape>
        </w:pict>
      </w:r>
    </w:p>
    <w:p w14:paraId="24C8F0C1" w14:textId="77777777" w:rsidR="00332A7C" w:rsidRPr="00DE3E2F" w:rsidRDefault="00332A7C" w:rsidP="00332A7C">
      <w:pPr>
        <w:pStyle w:val="ASFKFigName"/>
      </w:pPr>
      <w:r w:rsidRPr="00DE3E2F">
        <w:fldChar w:fldCharType="begin"/>
      </w:r>
      <w:r w:rsidRPr="00DE3E2F">
        <w:instrText xml:space="preserve"> SEQ Рисунок \* ARABIC </w:instrText>
      </w:r>
      <w:r w:rsidRPr="00DE3E2F">
        <w:fldChar w:fldCharType="separate"/>
      </w:r>
      <w:bookmarkStart w:id="383" w:name="_Ref230778012"/>
      <w:bookmarkStart w:id="384" w:name="_Toc82691985"/>
      <w:r w:rsidR="00476E1D">
        <w:rPr>
          <w:noProof/>
        </w:rPr>
        <w:t>16</w:t>
      </w:r>
      <w:bookmarkEnd w:id="383"/>
      <w:r w:rsidRPr="00DE3E2F">
        <w:fldChar w:fldCharType="end"/>
      </w:r>
      <w:r w:rsidRPr="00DE3E2F">
        <w:t>. Форма «Добавление записи»</w:t>
      </w:r>
      <w:bookmarkEnd w:id="384"/>
    </w:p>
    <w:p w14:paraId="4BC8F55A" w14:textId="77777777" w:rsidR="00F24C94" w:rsidRPr="004726D2" w:rsidRDefault="00F24C94" w:rsidP="00F24C94">
      <w:pPr>
        <w:pStyle w:val="ASFKNormal"/>
      </w:pPr>
      <w:r w:rsidRPr="004726D2">
        <w:t xml:space="preserve">В полях </w:t>
      </w:r>
      <w:r>
        <w:t>«</w:t>
      </w:r>
      <w:r w:rsidRPr="004726D2">
        <w:t>Назначение платежа</w:t>
      </w:r>
      <w:r>
        <w:t>»</w:t>
      </w:r>
      <w:r w:rsidRPr="004726D2">
        <w:t xml:space="preserve"> и </w:t>
      </w:r>
      <w:r>
        <w:t>«</w:t>
      </w:r>
      <w:r w:rsidRPr="004726D2">
        <w:t>Примечание</w:t>
      </w:r>
      <w:r>
        <w:t>»</w:t>
      </w:r>
      <w:r w:rsidRPr="004726D2">
        <w:t>, размещенных в нижней части блока, отображаются значения соответствующих полей текущей строки блока.</w:t>
      </w:r>
    </w:p>
    <w:p w14:paraId="77796458" w14:textId="77777777" w:rsidR="005154AF" w:rsidRPr="007B2273" w:rsidRDefault="000C44A0" w:rsidP="005154AF">
      <w:pPr>
        <w:pStyle w:val="ASFKNormal"/>
      </w:pPr>
      <w:r>
        <w:t>ЭФ документа</w:t>
      </w:r>
      <w:r w:rsidRPr="007B2273">
        <w:t xml:space="preserve"> </w:t>
      </w:r>
      <w:r>
        <w:t>«</w:t>
      </w:r>
      <w:r w:rsidRPr="007B2273">
        <w:t>Заявка на кассовый расход</w:t>
      </w:r>
      <w:r>
        <w:t>», закладки «</w:t>
      </w:r>
      <w:r w:rsidRPr="007B2273">
        <w:t>Подписи (3)</w:t>
      </w:r>
      <w:r>
        <w:t>» представлена н</w:t>
      </w:r>
      <w:r w:rsidR="005154AF" w:rsidRPr="007B2273">
        <w:t>а рисунке</w:t>
      </w:r>
      <w:r w:rsidR="009F70A8" w:rsidRPr="007B2273">
        <w:t> </w:t>
      </w:r>
      <w:r w:rsidR="005154AF" w:rsidRPr="007B2273">
        <w:fldChar w:fldCharType="begin"/>
      </w:r>
      <w:r w:rsidR="005154AF" w:rsidRPr="007B2273">
        <w:instrText xml:space="preserve"> REF _Ref230781595 \h  \* MERGEFORMAT </w:instrText>
      </w:r>
      <w:r w:rsidR="005154AF" w:rsidRPr="007B2273">
        <w:fldChar w:fldCharType="separate"/>
      </w:r>
      <w:r w:rsidR="00476E1D">
        <w:t>17</w:t>
      </w:r>
      <w:r w:rsidR="005154AF" w:rsidRPr="007B2273">
        <w:fldChar w:fldCharType="end"/>
      </w:r>
      <w:r w:rsidR="005154AF" w:rsidRPr="007B2273">
        <w:t>.</w:t>
      </w:r>
    </w:p>
    <w:p w14:paraId="070B7E55" w14:textId="77777777" w:rsidR="005154AF" w:rsidRPr="005154AF" w:rsidRDefault="00476E1D" w:rsidP="005154AF">
      <w:pPr>
        <w:pStyle w:val="ASFKFigure"/>
      </w:pPr>
      <w:r>
        <w:pict w14:anchorId="6930FA91">
          <v:shape id="_x0000_i1097" type="#_x0000_t75" style="width:475.55pt;height:136.45pt">
            <v:imagedata r:id="rId75" o:title="1"/>
          </v:shape>
        </w:pict>
      </w:r>
    </w:p>
    <w:bookmarkStart w:id="385" w:name="_Ref225236122"/>
    <w:p w14:paraId="5EFA27D1" w14:textId="77777777"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386" w:name="_Ref230781595"/>
      <w:bookmarkStart w:id="387" w:name="_Toc82691986"/>
      <w:r w:rsidR="00476E1D">
        <w:rPr>
          <w:noProof/>
        </w:rPr>
        <w:t>17</w:t>
      </w:r>
      <w:bookmarkEnd w:id="386"/>
      <w:r w:rsidRPr="007B2273">
        <w:fldChar w:fldCharType="end"/>
      </w:r>
      <w:r w:rsidRPr="007B2273">
        <w:t>. ЭФ</w:t>
      </w:r>
      <w:r w:rsidR="00F47B9B">
        <w:t xml:space="preserve"> документа</w:t>
      </w:r>
      <w:r w:rsidRPr="007B2273">
        <w:t xml:space="preserve"> </w:t>
      </w:r>
      <w:r w:rsidR="004803D6">
        <w:t>«</w:t>
      </w:r>
      <w:r w:rsidRPr="007B2273">
        <w:t>Заявка на кассовый расход</w:t>
      </w:r>
      <w:r w:rsidR="00B33BD1">
        <w:t>», закладки «</w:t>
      </w:r>
      <w:r w:rsidRPr="007B2273">
        <w:t>Подписи (3)</w:t>
      </w:r>
      <w:r w:rsidR="004803D6">
        <w:t>»</w:t>
      </w:r>
      <w:bookmarkEnd w:id="385"/>
      <w:bookmarkEnd w:id="387"/>
    </w:p>
    <w:p w14:paraId="3DD66BD2" w14:textId="77777777" w:rsidR="005154AF" w:rsidRPr="007B2273" w:rsidRDefault="000C44A0" w:rsidP="005154AF">
      <w:pPr>
        <w:pStyle w:val="ASFKNormal"/>
      </w:pPr>
      <w:r>
        <w:t xml:space="preserve">Перечень </w:t>
      </w:r>
      <w:r w:rsidR="005154AF" w:rsidRPr="007B2273">
        <w:t xml:space="preserve">полей </w:t>
      </w:r>
      <w:r>
        <w:t>документа</w:t>
      </w:r>
      <w:r w:rsidRPr="007B2273">
        <w:t xml:space="preserve"> </w:t>
      </w:r>
      <w:r>
        <w:t>«</w:t>
      </w:r>
      <w:r w:rsidRPr="007B2273">
        <w:t>Заявка на кассовый расход</w:t>
      </w:r>
      <w:r>
        <w:t>», закладки «</w:t>
      </w:r>
      <w:r w:rsidRPr="007B2273">
        <w:t>Подписи (3)</w:t>
      </w:r>
      <w:r>
        <w:t xml:space="preserve">» </w:t>
      </w:r>
      <w:r w:rsidR="00B33BD1">
        <w:t>приведен в таблице</w:t>
      </w:r>
      <w:r w:rsidR="009F70A8" w:rsidRPr="007B2273">
        <w:t> </w:t>
      </w:r>
      <w:r w:rsidR="005154AF" w:rsidRPr="007B2273">
        <w:fldChar w:fldCharType="begin"/>
      </w:r>
      <w:r w:rsidR="005154AF" w:rsidRPr="007B2273">
        <w:instrText xml:space="preserve"> REF _Ref319496266 \h  \* MERGEFORMAT </w:instrText>
      </w:r>
      <w:r w:rsidR="005154AF" w:rsidRPr="007B2273">
        <w:fldChar w:fldCharType="separate"/>
      </w:r>
      <w:r w:rsidR="00476E1D">
        <w:t>7</w:t>
      </w:r>
      <w:r w:rsidR="005154AF" w:rsidRPr="007B2273">
        <w:fldChar w:fldCharType="end"/>
      </w:r>
      <w:r w:rsidR="005154AF" w:rsidRPr="007B2273">
        <w:t>.</w:t>
      </w:r>
    </w:p>
    <w:p w14:paraId="65F32A88" w14:textId="77777777" w:rsidR="005154AF" w:rsidRDefault="000B34EE" w:rsidP="005154AF">
      <w:pPr>
        <w:pStyle w:val="ASFKNameTable"/>
      </w:pPr>
      <w:r>
        <w:rPr>
          <w:noProof/>
        </w:rPr>
        <w:lastRenderedPageBreak/>
        <w:fldChar w:fldCharType="begin"/>
      </w:r>
      <w:r>
        <w:rPr>
          <w:noProof/>
        </w:rPr>
        <w:instrText xml:space="preserve"> SEQ Таблица \* ARABIC </w:instrText>
      </w:r>
      <w:r>
        <w:rPr>
          <w:noProof/>
        </w:rPr>
        <w:fldChar w:fldCharType="separate"/>
      </w:r>
      <w:bookmarkStart w:id="388" w:name="_Ref319496266"/>
      <w:bookmarkStart w:id="389" w:name="_Toc82691731"/>
      <w:r w:rsidR="00476E1D">
        <w:rPr>
          <w:noProof/>
        </w:rPr>
        <w:t>7</w:t>
      </w:r>
      <w:bookmarkEnd w:id="388"/>
      <w:r>
        <w:rPr>
          <w:noProof/>
        </w:rPr>
        <w:fldChar w:fldCharType="end"/>
      </w:r>
      <w:r w:rsidR="000C44A0">
        <w:t>. О</w:t>
      </w:r>
      <w:r w:rsidR="005154AF" w:rsidRPr="008A53DE">
        <w:t xml:space="preserve">писание полей </w:t>
      </w:r>
      <w:r w:rsidR="000C44A0">
        <w:t>документа</w:t>
      </w:r>
      <w:r w:rsidR="000C44A0" w:rsidRPr="007B2273">
        <w:t xml:space="preserve"> </w:t>
      </w:r>
      <w:r w:rsidR="000C44A0">
        <w:t>«</w:t>
      </w:r>
      <w:r w:rsidR="000C44A0" w:rsidRPr="007B2273">
        <w:t>Заявка на кассовый расход</w:t>
      </w:r>
      <w:r w:rsidR="000C44A0">
        <w:t>», закладки «</w:t>
      </w:r>
      <w:r w:rsidR="000C44A0" w:rsidRPr="007B2273">
        <w:t>Подписи (3)</w:t>
      </w:r>
      <w:r w:rsidR="000C44A0">
        <w:t>»</w:t>
      </w:r>
      <w:bookmarkEnd w:id="38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600"/>
        <w:gridCol w:w="6152"/>
      </w:tblGrid>
      <w:tr w:rsidR="005154AF" w:rsidRPr="00AB7803" w14:paraId="3A466767" w14:textId="77777777" w:rsidTr="004834F0">
        <w:trPr>
          <w:trHeight w:val="313"/>
          <w:tblHeader/>
        </w:trPr>
        <w:tc>
          <w:tcPr>
            <w:tcW w:w="184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CB39C0B" w14:textId="77777777" w:rsidR="005154AF" w:rsidRPr="00AB7803" w:rsidRDefault="005154AF" w:rsidP="00D20CFC">
            <w:pPr>
              <w:pStyle w:val="ASFKTableHead"/>
            </w:pPr>
            <w:r w:rsidRPr="00AB7803">
              <w:t>Наименование поля</w:t>
            </w:r>
          </w:p>
        </w:tc>
        <w:tc>
          <w:tcPr>
            <w:tcW w:w="315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1761668" w14:textId="77777777" w:rsidR="005154AF" w:rsidRPr="00AB7803" w:rsidRDefault="005154AF" w:rsidP="00D20CFC">
            <w:pPr>
              <w:pStyle w:val="ASFKTableHead"/>
            </w:pPr>
            <w:r w:rsidRPr="00AB7803">
              <w:t>Описание</w:t>
            </w:r>
            <w:r w:rsidR="00917999">
              <w:t xml:space="preserve"> поля</w:t>
            </w:r>
          </w:p>
        </w:tc>
      </w:tr>
      <w:tr w:rsidR="005154AF" w:rsidRPr="00AB7803" w14:paraId="39DBACCA" w14:textId="77777777" w:rsidTr="004834F0">
        <w:tc>
          <w:tcPr>
            <w:tcW w:w="5000" w:type="pct"/>
            <w:gridSpan w:val="2"/>
            <w:shd w:val="clear" w:color="auto" w:fill="auto"/>
          </w:tcPr>
          <w:p w14:paraId="39F9A92B" w14:textId="77777777" w:rsidR="005154AF" w:rsidRPr="00726330" w:rsidRDefault="005154AF" w:rsidP="004834F0">
            <w:pPr>
              <w:pStyle w:val="ASFKTablenorm"/>
              <w:ind w:left="57" w:right="57"/>
            </w:pPr>
            <w:r w:rsidRPr="00AB7803">
              <w:t xml:space="preserve">Группа полей </w:t>
            </w:r>
            <w:r w:rsidR="004803D6">
              <w:t>«</w:t>
            </w:r>
            <w:r w:rsidRPr="00726330">
              <w:t>Подписи</w:t>
            </w:r>
            <w:r w:rsidR="004803D6">
              <w:t>»</w:t>
            </w:r>
          </w:p>
        </w:tc>
      </w:tr>
      <w:tr w:rsidR="005154AF" w:rsidRPr="007B2273" w14:paraId="70FA83F7" w14:textId="77777777" w:rsidTr="004834F0">
        <w:tc>
          <w:tcPr>
            <w:tcW w:w="1846" w:type="pct"/>
            <w:shd w:val="clear" w:color="auto" w:fill="auto"/>
          </w:tcPr>
          <w:p w14:paraId="3B8096E0" w14:textId="77777777" w:rsidR="005154AF" w:rsidRPr="00726330" w:rsidRDefault="005154AF" w:rsidP="004834F0">
            <w:pPr>
              <w:pStyle w:val="ASFKTablenorm"/>
              <w:ind w:left="57" w:right="57"/>
            </w:pPr>
            <w:r w:rsidRPr="007B2273">
              <w:t>Руководитель (уполномоче</w:t>
            </w:r>
            <w:r w:rsidRPr="00726330">
              <w:t>нное им лицо). Должность</w:t>
            </w:r>
          </w:p>
        </w:tc>
        <w:tc>
          <w:tcPr>
            <w:tcW w:w="3154" w:type="pct"/>
            <w:shd w:val="clear" w:color="auto" w:fill="auto"/>
          </w:tcPr>
          <w:p w14:paraId="4F28F2E1" w14:textId="77777777" w:rsidR="005154AF" w:rsidRPr="007B2273" w:rsidRDefault="005154AF" w:rsidP="004834F0">
            <w:pPr>
              <w:pStyle w:val="ASFKTablenorm"/>
              <w:ind w:left="57" w:right="57"/>
            </w:pPr>
            <w:r w:rsidRPr="007B2273">
              <w:t>Выбирается из списка сотрудников, либо вводится вручную.</w:t>
            </w:r>
          </w:p>
        </w:tc>
      </w:tr>
      <w:tr w:rsidR="005154AF" w:rsidRPr="007B2273" w14:paraId="78021BF0" w14:textId="77777777" w:rsidTr="004834F0">
        <w:tc>
          <w:tcPr>
            <w:tcW w:w="1846" w:type="pct"/>
            <w:shd w:val="clear" w:color="auto" w:fill="auto"/>
          </w:tcPr>
          <w:p w14:paraId="55A59FF4" w14:textId="77777777" w:rsidR="005154AF" w:rsidRPr="00726330" w:rsidRDefault="005154AF" w:rsidP="004834F0">
            <w:pPr>
              <w:pStyle w:val="ASFKTablenorm"/>
              <w:ind w:left="57" w:right="57"/>
            </w:pPr>
            <w:r w:rsidRPr="007B2273">
              <w:t>Руководитель (уполномоче</w:t>
            </w:r>
            <w:r w:rsidRPr="00726330">
              <w:t>нное им лицо). Расшифровка подписи</w:t>
            </w:r>
          </w:p>
        </w:tc>
        <w:tc>
          <w:tcPr>
            <w:tcW w:w="3154" w:type="pct"/>
            <w:shd w:val="clear" w:color="auto" w:fill="auto"/>
          </w:tcPr>
          <w:p w14:paraId="4DF62BFB" w14:textId="77777777" w:rsidR="005154AF" w:rsidRPr="007B2273" w:rsidRDefault="005154AF" w:rsidP="004834F0">
            <w:pPr>
              <w:pStyle w:val="ASFKTablenorm"/>
              <w:ind w:left="57" w:right="57"/>
            </w:pPr>
            <w:r w:rsidRPr="007B2273">
              <w:t>Выбирается из списка сотрудников, либо вводится вручную.</w:t>
            </w:r>
          </w:p>
        </w:tc>
      </w:tr>
      <w:tr w:rsidR="005154AF" w:rsidRPr="007B2273" w14:paraId="42EDF99B" w14:textId="77777777" w:rsidTr="004834F0">
        <w:tc>
          <w:tcPr>
            <w:tcW w:w="1846" w:type="pct"/>
            <w:shd w:val="clear" w:color="auto" w:fill="auto"/>
          </w:tcPr>
          <w:p w14:paraId="03F6CBA4" w14:textId="77777777" w:rsidR="005154AF" w:rsidRPr="00726330" w:rsidRDefault="005154AF" w:rsidP="004834F0">
            <w:pPr>
              <w:pStyle w:val="ASFKTablenorm"/>
              <w:ind w:left="57" w:right="57"/>
            </w:pPr>
            <w:r w:rsidRPr="007B2273">
              <w:t>Главный бухгалтер (уполномоче</w:t>
            </w:r>
            <w:r w:rsidRPr="005154AF">
              <w:t>н</w:t>
            </w:r>
            <w:r w:rsidRPr="00726330">
              <w:t>ное лицо). Должность</w:t>
            </w:r>
          </w:p>
        </w:tc>
        <w:tc>
          <w:tcPr>
            <w:tcW w:w="3154" w:type="pct"/>
            <w:shd w:val="clear" w:color="auto" w:fill="auto"/>
          </w:tcPr>
          <w:p w14:paraId="2DEEF306" w14:textId="77777777" w:rsidR="005154AF" w:rsidRPr="007B2273" w:rsidRDefault="005154AF" w:rsidP="004834F0">
            <w:pPr>
              <w:pStyle w:val="ASFKTablenorm"/>
              <w:ind w:left="57" w:right="57"/>
            </w:pPr>
            <w:r w:rsidRPr="007B2273">
              <w:t>Выбирается из списка сотрудников, либо вводится вручную.</w:t>
            </w:r>
          </w:p>
        </w:tc>
      </w:tr>
      <w:tr w:rsidR="005154AF" w:rsidRPr="007B2273" w14:paraId="51123267" w14:textId="77777777" w:rsidTr="004834F0">
        <w:tc>
          <w:tcPr>
            <w:tcW w:w="1846" w:type="pct"/>
            <w:shd w:val="clear" w:color="auto" w:fill="auto"/>
          </w:tcPr>
          <w:p w14:paraId="3E8D93A3" w14:textId="77777777" w:rsidR="005154AF" w:rsidRPr="00726330" w:rsidRDefault="005154AF" w:rsidP="004834F0">
            <w:pPr>
              <w:pStyle w:val="ASFKTablenorm"/>
              <w:ind w:left="57" w:right="57"/>
            </w:pPr>
            <w:r w:rsidRPr="007B2273">
              <w:t>Главный бухгалтер (уполномоче</w:t>
            </w:r>
            <w:r w:rsidRPr="005154AF">
              <w:t>н</w:t>
            </w:r>
            <w:r w:rsidRPr="00726330">
              <w:t>ное лицо). Расшифровка подписи</w:t>
            </w:r>
          </w:p>
        </w:tc>
        <w:tc>
          <w:tcPr>
            <w:tcW w:w="3154" w:type="pct"/>
            <w:shd w:val="clear" w:color="auto" w:fill="auto"/>
          </w:tcPr>
          <w:p w14:paraId="5865B65F" w14:textId="77777777" w:rsidR="005154AF" w:rsidRPr="007B2273" w:rsidRDefault="005154AF" w:rsidP="004834F0">
            <w:pPr>
              <w:pStyle w:val="ASFKTablenorm"/>
              <w:ind w:left="57" w:right="57"/>
            </w:pPr>
            <w:r w:rsidRPr="007B2273">
              <w:t>Выбирается из списка сотрудников, либо вводится вручную.</w:t>
            </w:r>
          </w:p>
        </w:tc>
      </w:tr>
      <w:tr w:rsidR="005154AF" w:rsidRPr="007B2273" w14:paraId="2CDC6C16" w14:textId="77777777" w:rsidTr="004834F0">
        <w:tc>
          <w:tcPr>
            <w:tcW w:w="1846" w:type="pct"/>
            <w:shd w:val="clear" w:color="auto" w:fill="auto"/>
          </w:tcPr>
          <w:p w14:paraId="422475BB" w14:textId="77777777" w:rsidR="005154AF" w:rsidRPr="00726330" w:rsidRDefault="005154AF" w:rsidP="004834F0">
            <w:pPr>
              <w:pStyle w:val="ASFKTablenorm"/>
              <w:ind w:left="57" w:right="57"/>
            </w:pPr>
            <w:r w:rsidRPr="007B2273">
              <w:t>Главный бухгалтер (уполномоче</w:t>
            </w:r>
            <w:r w:rsidRPr="005154AF">
              <w:t>н</w:t>
            </w:r>
            <w:r w:rsidRPr="00726330">
              <w:t>ное лицо). Дата подписания</w:t>
            </w:r>
          </w:p>
        </w:tc>
        <w:tc>
          <w:tcPr>
            <w:tcW w:w="3154" w:type="pct"/>
            <w:shd w:val="clear" w:color="auto" w:fill="auto"/>
          </w:tcPr>
          <w:p w14:paraId="0BC55862" w14:textId="77777777" w:rsidR="005154AF" w:rsidRPr="00726330" w:rsidRDefault="005154AF" w:rsidP="004834F0">
            <w:pPr>
              <w:pStyle w:val="ASFKTablenorm"/>
              <w:ind w:left="57" w:right="57"/>
            </w:pPr>
            <w:r w:rsidRPr="007B2273">
              <w:t>Значение вводится вручную или выбирается из системного к</w:t>
            </w:r>
            <w:r w:rsidRPr="005154AF">
              <w:t>а</w:t>
            </w:r>
            <w:r w:rsidRPr="007B2273">
              <w:t>ле</w:t>
            </w:r>
            <w:r w:rsidRPr="00726330">
              <w:t>ндаря.</w:t>
            </w:r>
          </w:p>
        </w:tc>
      </w:tr>
      <w:tr w:rsidR="008B17A1" w:rsidRPr="007B2273" w14:paraId="4BC9C105" w14:textId="77777777" w:rsidTr="004834F0">
        <w:tc>
          <w:tcPr>
            <w:tcW w:w="1846" w:type="pct"/>
            <w:shd w:val="clear" w:color="auto" w:fill="auto"/>
          </w:tcPr>
          <w:p w14:paraId="1F2B6295" w14:textId="77777777" w:rsidR="008B17A1" w:rsidRDefault="008B17A1" w:rsidP="004834F0">
            <w:pPr>
              <w:pStyle w:val="ASFKTablenorm"/>
              <w:ind w:left="57" w:right="57"/>
            </w:pPr>
            <w:r>
              <w:t>ФИО ответственного за конфиденциальность данных</w:t>
            </w:r>
          </w:p>
        </w:tc>
        <w:tc>
          <w:tcPr>
            <w:tcW w:w="3154" w:type="pct"/>
            <w:shd w:val="clear" w:color="auto" w:fill="auto"/>
          </w:tcPr>
          <w:p w14:paraId="5E71B8C2" w14:textId="77777777" w:rsidR="008B17A1" w:rsidRDefault="005E39A3" w:rsidP="004834F0">
            <w:pPr>
              <w:pStyle w:val="ASFKTablenorm"/>
              <w:ind w:left="57" w:right="57"/>
            </w:pPr>
            <w:r w:rsidRPr="005E39A3">
              <w:t>Заполняется автоматически при подписании. Поле заполняется при заполненном поле «Уровень конфиденциальности» значением «1» или «0»</w:t>
            </w:r>
            <w:r w:rsidR="008B17A1">
              <w:t xml:space="preserve">. </w:t>
            </w:r>
          </w:p>
        </w:tc>
      </w:tr>
      <w:tr w:rsidR="005154AF" w:rsidRPr="007B2273" w14:paraId="66844A48" w14:textId="77777777" w:rsidTr="004834F0">
        <w:tc>
          <w:tcPr>
            <w:tcW w:w="5000" w:type="pct"/>
            <w:gridSpan w:val="2"/>
            <w:shd w:val="clear" w:color="auto" w:fill="auto"/>
          </w:tcPr>
          <w:p w14:paraId="15FEAECA" w14:textId="77777777" w:rsidR="005154AF" w:rsidRPr="00726330" w:rsidRDefault="005154AF" w:rsidP="004834F0">
            <w:pPr>
              <w:pStyle w:val="ASFKTablenorm"/>
              <w:ind w:left="57" w:right="57"/>
            </w:pPr>
            <w:r w:rsidRPr="007B2273">
              <w:t xml:space="preserve">Группа полей </w:t>
            </w:r>
            <w:r w:rsidR="004803D6">
              <w:t>«</w:t>
            </w:r>
            <w:r w:rsidRPr="007B2273">
              <w:t>Отметка органа Федерального казначейства о регистрации Заявки на кассовый ра</w:t>
            </w:r>
            <w:r w:rsidRPr="005154AF">
              <w:t>с</w:t>
            </w:r>
            <w:r w:rsidRPr="00726330">
              <w:t>ход</w:t>
            </w:r>
            <w:r w:rsidR="004803D6">
              <w:t>»</w:t>
            </w:r>
          </w:p>
        </w:tc>
      </w:tr>
      <w:tr w:rsidR="005154AF" w:rsidRPr="007B2273" w14:paraId="648FDD3A" w14:textId="77777777" w:rsidTr="004834F0">
        <w:tc>
          <w:tcPr>
            <w:tcW w:w="1846" w:type="pct"/>
            <w:shd w:val="clear" w:color="auto" w:fill="auto"/>
          </w:tcPr>
          <w:p w14:paraId="7C229042" w14:textId="77777777" w:rsidR="005154AF" w:rsidRPr="007B2273" w:rsidRDefault="005154AF" w:rsidP="004834F0">
            <w:pPr>
              <w:pStyle w:val="ASFKTablenorm"/>
              <w:ind w:left="57" w:right="57"/>
            </w:pPr>
            <w:r w:rsidRPr="007B2273">
              <w:t>Номер заявки</w:t>
            </w:r>
          </w:p>
        </w:tc>
        <w:tc>
          <w:tcPr>
            <w:tcW w:w="3154" w:type="pct"/>
            <w:shd w:val="clear" w:color="auto" w:fill="auto"/>
          </w:tcPr>
          <w:p w14:paraId="55052797" w14:textId="77777777" w:rsidR="005154AF" w:rsidRPr="007B2273" w:rsidRDefault="005154AF" w:rsidP="004834F0">
            <w:pPr>
              <w:pStyle w:val="ASFKTablenorm"/>
              <w:ind w:left="57" w:right="57"/>
            </w:pPr>
            <w:r w:rsidRPr="007B2273">
              <w:t>Поле закрыто на редактирование.</w:t>
            </w:r>
          </w:p>
          <w:p w14:paraId="41CCB02F" w14:textId="77777777" w:rsidR="005154AF" w:rsidRPr="00726330" w:rsidRDefault="005154AF" w:rsidP="004834F0">
            <w:pPr>
              <w:pStyle w:val="ASFKTablenorm"/>
              <w:ind w:left="57" w:right="57"/>
            </w:pPr>
            <w:r w:rsidRPr="007B2273">
              <w:t xml:space="preserve">Значение заполняется в </w:t>
            </w:r>
            <w:r w:rsidR="00CD4C32">
              <w:t>OEBS</w:t>
            </w:r>
            <w:r w:rsidRPr="00726330">
              <w:t>.</w:t>
            </w:r>
          </w:p>
        </w:tc>
      </w:tr>
      <w:tr w:rsidR="005154AF" w:rsidRPr="007B2273" w14:paraId="7A68A9B1" w14:textId="77777777" w:rsidTr="004834F0">
        <w:tc>
          <w:tcPr>
            <w:tcW w:w="1846" w:type="pct"/>
            <w:shd w:val="clear" w:color="auto" w:fill="auto"/>
          </w:tcPr>
          <w:p w14:paraId="7E26F852" w14:textId="77777777" w:rsidR="005154AF" w:rsidRPr="007B2273" w:rsidRDefault="005154AF" w:rsidP="004834F0">
            <w:pPr>
              <w:pStyle w:val="ASFKTablenorm"/>
              <w:ind w:left="57" w:right="57"/>
            </w:pPr>
            <w:r w:rsidRPr="007B2273">
              <w:t>Дата регистрации</w:t>
            </w:r>
          </w:p>
        </w:tc>
        <w:tc>
          <w:tcPr>
            <w:tcW w:w="3154" w:type="pct"/>
            <w:shd w:val="clear" w:color="auto" w:fill="auto"/>
          </w:tcPr>
          <w:p w14:paraId="38116477" w14:textId="77777777" w:rsidR="005154AF" w:rsidRPr="007B2273" w:rsidRDefault="005154AF" w:rsidP="004834F0">
            <w:pPr>
              <w:pStyle w:val="ASFKTablenorm"/>
              <w:ind w:left="57" w:right="57"/>
            </w:pPr>
            <w:r w:rsidRPr="007B2273">
              <w:t>Поле закрыто на редактирование.</w:t>
            </w:r>
          </w:p>
          <w:p w14:paraId="0E47FAAE" w14:textId="77777777" w:rsidR="005154AF" w:rsidRPr="00726330" w:rsidRDefault="005154AF" w:rsidP="004834F0">
            <w:pPr>
              <w:pStyle w:val="ASFKTablenorm"/>
              <w:ind w:left="57" w:right="57"/>
            </w:pPr>
            <w:r w:rsidRPr="007B2273">
              <w:t xml:space="preserve">Значение заполняется в </w:t>
            </w:r>
            <w:r w:rsidR="00CD4C32">
              <w:t>OEBS</w:t>
            </w:r>
            <w:r w:rsidRPr="00726330">
              <w:t>.</w:t>
            </w:r>
          </w:p>
        </w:tc>
      </w:tr>
      <w:tr w:rsidR="005154AF" w:rsidRPr="007B2273" w14:paraId="620D2909" w14:textId="77777777" w:rsidTr="004834F0">
        <w:tc>
          <w:tcPr>
            <w:tcW w:w="1846" w:type="pct"/>
            <w:shd w:val="clear" w:color="auto" w:fill="auto"/>
          </w:tcPr>
          <w:p w14:paraId="1C42EC41" w14:textId="77777777" w:rsidR="005154AF" w:rsidRPr="007B2273" w:rsidRDefault="005154AF" w:rsidP="004834F0">
            <w:pPr>
              <w:pStyle w:val="ASFKTablenorm"/>
              <w:ind w:left="57" w:right="57"/>
            </w:pPr>
            <w:r w:rsidRPr="007B2273">
              <w:t>Ответственный исполнитель. Дол</w:t>
            </w:r>
            <w:r w:rsidRPr="005154AF">
              <w:t>ж</w:t>
            </w:r>
            <w:r w:rsidRPr="007B2273">
              <w:t>ность</w:t>
            </w:r>
          </w:p>
        </w:tc>
        <w:tc>
          <w:tcPr>
            <w:tcW w:w="3154" w:type="pct"/>
            <w:shd w:val="clear" w:color="auto" w:fill="auto"/>
          </w:tcPr>
          <w:p w14:paraId="4E6E4451" w14:textId="77777777" w:rsidR="005154AF" w:rsidRPr="007B2273" w:rsidRDefault="005154AF" w:rsidP="004834F0">
            <w:pPr>
              <w:pStyle w:val="ASFKTablenorm"/>
              <w:ind w:left="57" w:right="57"/>
            </w:pPr>
            <w:r w:rsidRPr="007B2273">
              <w:t>Поле закрыто на редактирование.</w:t>
            </w:r>
          </w:p>
          <w:p w14:paraId="773FB4EF" w14:textId="77777777" w:rsidR="005154AF" w:rsidRPr="00726330" w:rsidRDefault="005154AF" w:rsidP="004834F0">
            <w:pPr>
              <w:pStyle w:val="ASFKTablenorm"/>
              <w:ind w:left="57" w:right="57"/>
            </w:pPr>
            <w:r w:rsidRPr="007B2273">
              <w:t xml:space="preserve">Значение заполняется в </w:t>
            </w:r>
            <w:r w:rsidR="00CD4C32">
              <w:t>OEBS</w:t>
            </w:r>
            <w:r w:rsidRPr="00726330">
              <w:t>.</w:t>
            </w:r>
          </w:p>
        </w:tc>
      </w:tr>
      <w:tr w:rsidR="005154AF" w:rsidRPr="007B2273" w14:paraId="28981F94" w14:textId="77777777" w:rsidTr="004834F0">
        <w:tc>
          <w:tcPr>
            <w:tcW w:w="1846" w:type="pct"/>
            <w:shd w:val="clear" w:color="auto" w:fill="auto"/>
          </w:tcPr>
          <w:p w14:paraId="2DEC33FC" w14:textId="77777777" w:rsidR="005154AF" w:rsidRPr="00726330" w:rsidRDefault="005154AF" w:rsidP="004834F0">
            <w:pPr>
              <w:pStyle w:val="ASFKTablenorm"/>
              <w:ind w:left="57" w:right="57"/>
            </w:pPr>
            <w:r w:rsidRPr="007B2273">
              <w:t>Ответственный исполнитель. Ра</w:t>
            </w:r>
            <w:r w:rsidRPr="005154AF">
              <w:t>с</w:t>
            </w:r>
            <w:r w:rsidRPr="00726330">
              <w:t>шифровка подписи</w:t>
            </w:r>
          </w:p>
        </w:tc>
        <w:tc>
          <w:tcPr>
            <w:tcW w:w="3154" w:type="pct"/>
            <w:shd w:val="clear" w:color="auto" w:fill="auto"/>
          </w:tcPr>
          <w:p w14:paraId="59930BBC" w14:textId="77777777" w:rsidR="005154AF" w:rsidRPr="007B2273" w:rsidRDefault="005154AF" w:rsidP="004834F0">
            <w:pPr>
              <w:pStyle w:val="ASFKTablenorm"/>
              <w:ind w:left="57" w:right="57"/>
            </w:pPr>
            <w:r w:rsidRPr="007B2273">
              <w:t>Поле закрыто на редактирование.</w:t>
            </w:r>
          </w:p>
          <w:p w14:paraId="7936062F" w14:textId="77777777" w:rsidR="005154AF" w:rsidRPr="00726330" w:rsidRDefault="005154AF" w:rsidP="004834F0">
            <w:pPr>
              <w:pStyle w:val="ASFKTablenorm"/>
              <w:ind w:left="57" w:right="57"/>
            </w:pPr>
            <w:r w:rsidRPr="007B2273">
              <w:t xml:space="preserve">Значение заполняется в </w:t>
            </w:r>
            <w:r w:rsidR="00CD4C32">
              <w:t>OEBS</w:t>
            </w:r>
            <w:r w:rsidRPr="00726330">
              <w:t>.</w:t>
            </w:r>
          </w:p>
        </w:tc>
      </w:tr>
      <w:tr w:rsidR="005154AF" w:rsidRPr="007B2273" w14:paraId="168BD2EB" w14:textId="77777777" w:rsidTr="004834F0">
        <w:tc>
          <w:tcPr>
            <w:tcW w:w="1846" w:type="pct"/>
            <w:shd w:val="clear" w:color="auto" w:fill="auto"/>
          </w:tcPr>
          <w:p w14:paraId="6F0036D2" w14:textId="77777777" w:rsidR="005154AF" w:rsidRPr="00726330" w:rsidRDefault="005154AF" w:rsidP="004834F0">
            <w:pPr>
              <w:pStyle w:val="ASFKTablenorm"/>
              <w:ind w:left="57" w:right="57"/>
            </w:pPr>
            <w:r w:rsidRPr="007B2273">
              <w:t>Ответственный исполнитель. Т</w:t>
            </w:r>
            <w:r w:rsidRPr="00726330">
              <w:t>ел</w:t>
            </w:r>
            <w:r w:rsidRPr="005154AF">
              <w:t>е</w:t>
            </w:r>
            <w:r w:rsidRPr="00726330">
              <w:t>фон</w:t>
            </w:r>
          </w:p>
        </w:tc>
        <w:tc>
          <w:tcPr>
            <w:tcW w:w="3154" w:type="pct"/>
            <w:shd w:val="clear" w:color="auto" w:fill="auto"/>
          </w:tcPr>
          <w:p w14:paraId="7644101F" w14:textId="77777777" w:rsidR="005154AF" w:rsidRPr="007B2273" w:rsidRDefault="005154AF" w:rsidP="004834F0">
            <w:pPr>
              <w:pStyle w:val="ASFKTablenorm"/>
              <w:ind w:left="57" w:right="57"/>
            </w:pPr>
            <w:r w:rsidRPr="007B2273">
              <w:t>Поле закрыто на редактирование.</w:t>
            </w:r>
          </w:p>
          <w:p w14:paraId="2C2B5C97" w14:textId="77777777" w:rsidR="005154AF" w:rsidRPr="00726330" w:rsidRDefault="005154AF" w:rsidP="004834F0">
            <w:pPr>
              <w:pStyle w:val="ASFKTablenorm"/>
              <w:ind w:left="57" w:right="57"/>
            </w:pPr>
            <w:r w:rsidRPr="007B2273">
              <w:t xml:space="preserve">Значение заполняется в </w:t>
            </w:r>
            <w:r w:rsidR="00CD4C32">
              <w:t>OEBS</w:t>
            </w:r>
            <w:r w:rsidRPr="00726330">
              <w:t>.</w:t>
            </w:r>
          </w:p>
        </w:tc>
      </w:tr>
    </w:tbl>
    <w:p w14:paraId="0D272E7B" w14:textId="77777777" w:rsidR="005154AF" w:rsidRPr="007B2273" w:rsidRDefault="005154AF" w:rsidP="005154AF">
      <w:pPr>
        <w:pStyle w:val="32"/>
      </w:pPr>
      <w:bookmarkStart w:id="390" w:name="_Ref359522710"/>
      <w:bookmarkStart w:id="391" w:name="_Toc409448821"/>
      <w:bookmarkStart w:id="392" w:name="_Toc410656161"/>
      <w:bookmarkStart w:id="393" w:name="_Toc421009359"/>
      <w:bookmarkStart w:id="394" w:name="_Toc82691620"/>
      <w:r w:rsidRPr="007B2273">
        <w:t>Заявка на кассовый расход (сокращенная)</w:t>
      </w:r>
      <w:bookmarkEnd w:id="368"/>
      <w:bookmarkEnd w:id="369"/>
      <w:bookmarkEnd w:id="370"/>
      <w:bookmarkEnd w:id="371"/>
      <w:bookmarkEnd w:id="390"/>
      <w:bookmarkEnd w:id="391"/>
      <w:bookmarkEnd w:id="392"/>
      <w:bookmarkEnd w:id="393"/>
      <w:bookmarkEnd w:id="394"/>
    </w:p>
    <w:p w14:paraId="332EE57F" w14:textId="77777777" w:rsidR="005154AF" w:rsidRPr="007B2273" w:rsidRDefault="005154AF" w:rsidP="005154AF">
      <w:pPr>
        <w:pStyle w:val="ASFKNormal"/>
      </w:pPr>
      <w:r w:rsidRPr="007B2273">
        <w:t xml:space="preserve">ЭД </w:t>
      </w:r>
      <w:r w:rsidR="004803D6">
        <w:t>«</w:t>
      </w:r>
      <w:r w:rsidRPr="007B2273">
        <w:t>Заявка на кассовый расход (сокращенная)</w:t>
      </w:r>
      <w:r w:rsidR="004803D6">
        <w:t>»</w:t>
      </w:r>
      <w:r w:rsidRPr="007B2273">
        <w:t xml:space="preserve"> предоставляется клиентом в </w:t>
      </w:r>
      <w:r w:rsidR="0056327D">
        <w:t>ТОФК</w:t>
      </w:r>
      <w:r w:rsidRPr="007B2273">
        <w:t xml:space="preserve"> и используется для оплаты денежного обязательства при выполнении следующих условий:</w:t>
      </w:r>
    </w:p>
    <w:p w14:paraId="2927178C" w14:textId="77777777" w:rsidR="005154AF" w:rsidRPr="007B2273" w:rsidRDefault="005154AF" w:rsidP="005154AF">
      <w:pPr>
        <w:pStyle w:val="ASFKListmark1"/>
      </w:pPr>
      <w:r w:rsidRPr="007B2273">
        <w:t>оплата денежного обязательства осуществляется по бюджетному обязательству в в</w:t>
      </w:r>
      <w:r w:rsidRPr="005154AF">
        <w:t>а</w:t>
      </w:r>
      <w:r w:rsidRPr="007B2273">
        <w:t>люте Российской Федерации;</w:t>
      </w:r>
    </w:p>
    <w:p w14:paraId="5BBF2A9A" w14:textId="77777777" w:rsidR="005154AF" w:rsidRPr="007B2273" w:rsidRDefault="005154AF" w:rsidP="005154AF">
      <w:pPr>
        <w:pStyle w:val="ASFKListmark1"/>
      </w:pPr>
      <w:r w:rsidRPr="007B2273">
        <w:t>оплата денежного обязательства осуществляется по одному коду бюджетной кла</w:t>
      </w:r>
      <w:r w:rsidRPr="005154AF">
        <w:t>с</w:t>
      </w:r>
      <w:r w:rsidRPr="007B2273">
        <w:t>сификации Российской Федерации;</w:t>
      </w:r>
    </w:p>
    <w:p w14:paraId="4FD2407E" w14:textId="77777777" w:rsidR="005154AF" w:rsidRPr="007B2273" w:rsidRDefault="005154AF" w:rsidP="005154AF">
      <w:pPr>
        <w:pStyle w:val="ASFKListmark1"/>
      </w:pPr>
      <w:r w:rsidRPr="007B2273">
        <w:t>возникновение денежного обязательства подтверждается не более чем одним док</w:t>
      </w:r>
      <w:r w:rsidRPr="005154AF">
        <w:t>у</w:t>
      </w:r>
      <w:r w:rsidRPr="007B2273">
        <w:t>ментом-основанием.</w:t>
      </w:r>
    </w:p>
    <w:p w14:paraId="500106DA" w14:textId="77777777" w:rsidR="005154AF" w:rsidRPr="007B2273" w:rsidRDefault="005154AF" w:rsidP="005154AF">
      <w:pPr>
        <w:pStyle w:val="ASFKNormal"/>
      </w:pPr>
      <w:r w:rsidRPr="007B2273">
        <w:t xml:space="preserve">ЭД </w:t>
      </w:r>
      <w:r w:rsidR="004803D6">
        <w:t>«</w:t>
      </w:r>
      <w:r w:rsidRPr="007B2273">
        <w:t>Заявка на кассовый расход (сокращенная)</w:t>
      </w:r>
      <w:r w:rsidR="004803D6">
        <w:t>»</w:t>
      </w:r>
      <w:r w:rsidRPr="007B2273">
        <w:t xml:space="preserve"> формируется АУ/БУ и направляется в ТОФК, где открыт лицевой счет клиента ПБС (АИФ, ФО).</w:t>
      </w:r>
    </w:p>
    <w:p w14:paraId="5270B44F" w14:textId="77777777" w:rsidR="005154AF" w:rsidRPr="007B2273" w:rsidRDefault="005154AF" w:rsidP="005154AF">
      <w:pPr>
        <w:pStyle w:val="ASFKNormal"/>
      </w:pPr>
      <w:r w:rsidRPr="007B2273">
        <w:t>Соответственно порядок обработки док</w:t>
      </w:r>
      <w:r w:rsidRPr="00726330">
        <w:t>у</w:t>
      </w:r>
      <w:r w:rsidRPr="007B2273">
        <w:t xml:space="preserve">мента в СУФД </w:t>
      </w:r>
      <w:r w:rsidR="00600EFF">
        <w:t>следующее</w:t>
      </w:r>
      <w:r w:rsidRPr="007B2273">
        <w:t>:</w:t>
      </w:r>
    </w:p>
    <w:p w14:paraId="48C20FBE" w14:textId="77777777" w:rsidR="005154AF" w:rsidRPr="007B2273" w:rsidRDefault="002E017D" w:rsidP="005154AF">
      <w:pPr>
        <w:pStyle w:val="ASFKListmark1"/>
      </w:pPr>
      <w:r>
        <w:t>д</w:t>
      </w:r>
      <w:r w:rsidR="005154AF" w:rsidRPr="007B2273">
        <w:t>окумент вводится на АРМ клиента (АРМ ПБС или АРМ ФО)</w:t>
      </w:r>
      <w:r w:rsidR="00600EFF">
        <w:t>;</w:t>
      </w:r>
    </w:p>
    <w:p w14:paraId="57E2CC15" w14:textId="77777777" w:rsidR="005154AF" w:rsidRPr="007B2273" w:rsidRDefault="002E017D" w:rsidP="005154AF">
      <w:pPr>
        <w:pStyle w:val="ASFKListmark1"/>
      </w:pPr>
      <w:r>
        <w:t>с</w:t>
      </w:r>
      <w:r w:rsidR="005154AF" w:rsidRPr="007B2273">
        <w:t xml:space="preserve"> АРМ клиента док</w:t>
      </w:r>
      <w:r w:rsidR="005154AF" w:rsidRPr="00726330">
        <w:t>у</w:t>
      </w:r>
      <w:r w:rsidR="005154AF" w:rsidRPr="007B2273">
        <w:t>мент доставляется в у</w:t>
      </w:r>
      <w:r w:rsidR="00600EFF">
        <w:t>четную систему УФК.</w:t>
      </w:r>
    </w:p>
    <w:p w14:paraId="32BC1639" w14:textId="77777777" w:rsidR="005154AF" w:rsidRPr="007B2273" w:rsidRDefault="005154AF" w:rsidP="005154AF">
      <w:pPr>
        <w:pStyle w:val="ASFKNormal"/>
      </w:pPr>
      <w:r w:rsidRPr="007B2273">
        <w:lastRenderedPageBreak/>
        <w:t xml:space="preserve">Для визуализации связи между документом </w:t>
      </w:r>
      <w:r w:rsidR="004803D6">
        <w:t>«</w:t>
      </w:r>
      <w:r w:rsidRPr="007B2273">
        <w:t>Заявка на кассовый расход (сокраще</w:t>
      </w:r>
      <w:r w:rsidRPr="005154AF">
        <w:t>н</w:t>
      </w:r>
      <w:r w:rsidRPr="007B2273">
        <w:t>ная)</w:t>
      </w:r>
      <w:r w:rsidR="004803D6">
        <w:t>»</w:t>
      </w:r>
      <w:r w:rsidRPr="007B2273">
        <w:t xml:space="preserve"> и документами </w:t>
      </w:r>
      <w:r w:rsidR="004803D6">
        <w:t>«</w:t>
      </w:r>
      <w:r w:rsidRPr="007B2273">
        <w:t>Заявка на кассовый расход</w:t>
      </w:r>
      <w:r w:rsidR="004803D6">
        <w:t>»</w:t>
      </w:r>
      <w:r w:rsidRPr="007B2273">
        <w:t xml:space="preserve">, </w:t>
      </w:r>
      <w:r w:rsidR="004803D6">
        <w:t>«</w:t>
      </w:r>
      <w:r w:rsidRPr="007B2273">
        <w:t>Заявка на получение наличных денег</w:t>
      </w:r>
      <w:r w:rsidR="004803D6">
        <w:t>»</w:t>
      </w:r>
      <w:r w:rsidRPr="007B2273">
        <w:t xml:space="preserve">, </w:t>
      </w:r>
      <w:r w:rsidR="004803D6">
        <w:t>«</w:t>
      </w:r>
      <w:r w:rsidRPr="007B2273">
        <w:t>Заявка на получение денежных средств, перечисляемых на карту</w:t>
      </w:r>
      <w:r w:rsidR="004803D6">
        <w:t>»</w:t>
      </w:r>
      <w:r w:rsidRPr="007B2273">
        <w:t xml:space="preserve">, </w:t>
      </w:r>
      <w:r w:rsidR="004803D6">
        <w:t>«</w:t>
      </w:r>
      <w:r w:rsidRPr="007B2273">
        <w:t>Сведения о принятом бюджетном обязательстве</w:t>
      </w:r>
      <w:r w:rsidR="004803D6">
        <w:t>»</w:t>
      </w:r>
      <w:r w:rsidRPr="007B2273">
        <w:t xml:space="preserve">, </w:t>
      </w:r>
      <w:r w:rsidR="004803D6">
        <w:t>«</w:t>
      </w:r>
      <w:r w:rsidRPr="007B2273">
        <w:t>Заявка на внесение изменений в обязательство</w:t>
      </w:r>
      <w:r w:rsidR="004803D6">
        <w:t>»</w:t>
      </w:r>
      <w:r w:rsidRPr="007B2273">
        <w:t xml:space="preserve"> и </w:t>
      </w:r>
      <w:r w:rsidR="004803D6">
        <w:t>«</w:t>
      </w:r>
      <w:r w:rsidRPr="007B2273">
        <w:t>Заявка на перерегистрацию бюджетного обязательства</w:t>
      </w:r>
      <w:r w:rsidR="004803D6">
        <w:t>»</w:t>
      </w:r>
      <w:r w:rsidRPr="007B2273">
        <w:t xml:space="preserve"> в </w:t>
      </w:r>
      <w:r w:rsidR="00BF6936">
        <w:t>ППО СУФД АСФК</w:t>
      </w:r>
      <w:r w:rsidRPr="007B2273">
        <w:t xml:space="preserve"> на ЭФ списка док</w:t>
      </w:r>
      <w:r w:rsidRPr="005154AF">
        <w:t>у</w:t>
      </w:r>
      <w:r w:rsidRPr="007B2273">
        <w:t xml:space="preserve">ментов </w:t>
      </w:r>
      <w:r w:rsidR="004803D6">
        <w:t>«</w:t>
      </w:r>
      <w:r w:rsidRPr="007B2273">
        <w:t>Заявка на кассовый расход (сокращенная)</w:t>
      </w:r>
      <w:r w:rsidR="004803D6">
        <w:t>»</w:t>
      </w:r>
      <w:r w:rsidRPr="007B2273">
        <w:t xml:space="preserve"> (рис. </w:t>
      </w:r>
      <w:r w:rsidRPr="007B2273">
        <w:fldChar w:fldCharType="begin"/>
      </w:r>
      <w:r w:rsidRPr="007B2273">
        <w:instrText xml:space="preserve"> REF _Ref320541626 \h  \* MERGEFORMAT </w:instrText>
      </w:r>
      <w:r w:rsidRPr="007B2273">
        <w:fldChar w:fldCharType="separate"/>
      </w:r>
      <w:r w:rsidR="00476E1D">
        <w:t>18</w:t>
      </w:r>
      <w:r w:rsidRPr="007B2273">
        <w:fldChar w:fldCharType="end"/>
      </w:r>
      <w:r w:rsidRPr="007B2273">
        <w:t xml:space="preserve">) расположена отдельная вкладка </w:t>
      </w:r>
      <w:r w:rsidR="004803D6">
        <w:t>«</w:t>
      </w:r>
      <w:r w:rsidRPr="007B2273">
        <w:t>Связанные документы</w:t>
      </w:r>
      <w:r w:rsidR="004803D6">
        <w:t>»</w:t>
      </w:r>
      <w:r w:rsidRPr="007B2273">
        <w:t>, в которой отражен список связанных документов. Табличное поле, отображающее этот список, содержит следующие реквизиты связанных д</w:t>
      </w:r>
      <w:r w:rsidRPr="00726330">
        <w:t>о</w:t>
      </w:r>
      <w:r w:rsidRPr="007B2273">
        <w:t>кументов:</w:t>
      </w:r>
    </w:p>
    <w:p w14:paraId="74AD6551" w14:textId="77777777" w:rsidR="005154AF" w:rsidRPr="007B2273" w:rsidRDefault="005154AF" w:rsidP="005154AF">
      <w:pPr>
        <w:pStyle w:val="ASFKListmark1"/>
      </w:pPr>
      <w:r w:rsidRPr="007B2273">
        <w:t>Тип документа;</w:t>
      </w:r>
    </w:p>
    <w:p w14:paraId="3B14C1BF" w14:textId="77777777" w:rsidR="005154AF" w:rsidRPr="007B2273" w:rsidRDefault="005154AF" w:rsidP="005154AF">
      <w:pPr>
        <w:pStyle w:val="ASFKListmark1"/>
      </w:pPr>
      <w:r w:rsidRPr="007B2273">
        <w:t>Номер;</w:t>
      </w:r>
    </w:p>
    <w:p w14:paraId="265996D4" w14:textId="77777777" w:rsidR="005154AF" w:rsidRPr="007B2273" w:rsidRDefault="005154AF" w:rsidP="005154AF">
      <w:pPr>
        <w:pStyle w:val="ASFKListmark1"/>
      </w:pPr>
      <w:r w:rsidRPr="007B2273">
        <w:t>От (дата);</w:t>
      </w:r>
    </w:p>
    <w:p w14:paraId="55FBFFB5" w14:textId="77777777" w:rsidR="005154AF" w:rsidRPr="007B2273" w:rsidRDefault="005154AF" w:rsidP="005154AF">
      <w:pPr>
        <w:pStyle w:val="ASFKListmark1"/>
      </w:pPr>
      <w:r w:rsidRPr="007B2273">
        <w:t>Глава по БК;</w:t>
      </w:r>
    </w:p>
    <w:p w14:paraId="3F8DA18A" w14:textId="77777777" w:rsidR="005154AF" w:rsidRPr="007B2273" w:rsidRDefault="005154AF" w:rsidP="005154AF">
      <w:pPr>
        <w:pStyle w:val="ASFKListmark1"/>
      </w:pPr>
      <w:r w:rsidRPr="007B2273">
        <w:t>Сумма в валюте БО;</w:t>
      </w:r>
    </w:p>
    <w:p w14:paraId="377AFC5B" w14:textId="77777777" w:rsidR="005154AF" w:rsidRPr="007B2273" w:rsidRDefault="005154AF" w:rsidP="005154AF">
      <w:pPr>
        <w:pStyle w:val="ASFKListmark1"/>
      </w:pPr>
      <w:r w:rsidRPr="007B2273">
        <w:t>Наименование контрагента;</w:t>
      </w:r>
    </w:p>
    <w:p w14:paraId="04300501" w14:textId="77777777" w:rsidR="005154AF" w:rsidRPr="007B2273" w:rsidRDefault="005154AF" w:rsidP="005154AF">
      <w:pPr>
        <w:pStyle w:val="ASFKListmark1"/>
      </w:pPr>
      <w:r w:rsidRPr="007B2273">
        <w:t>Статус.</w:t>
      </w:r>
    </w:p>
    <w:p w14:paraId="413CB7F4" w14:textId="77777777" w:rsidR="005154AF" w:rsidRPr="007B2273" w:rsidRDefault="005154AF" w:rsidP="005154AF">
      <w:pPr>
        <w:pStyle w:val="ASFKNormal"/>
      </w:pPr>
      <w:r w:rsidRPr="007B2273">
        <w:t> Пользователь может самостоятельно настраивать состав реквизитов связанных док</w:t>
      </w:r>
      <w:r w:rsidRPr="005154AF">
        <w:t>у</w:t>
      </w:r>
      <w:r w:rsidRPr="007B2273">
        <w:t>ментов, отображаемых в списке. Также возможно выполнение операции перехода из ЭФ д</w:t>
      </w:r>
      <w:r w:rsidRPr="005154AF">
        <w:t>о</w:t>
      </w:r>
      <w:r w:rsidRPr="007B2273">
        <w:t xml:space="preserve">кумента </w:t>
      </w:r>
      <w:r w:rsidR="004803D6">
        <w:t>«</w:t>
      </w:r>
      <w:r w:rsidRPr="007B2273">
        <w:t>Заявка на кассовый расход (сокращенная)</w:t>
      </w:r>
      <w:r w:rsidR="004803D6">
        <w:t>»</w:t>
      </w:r>
      <w:r w:rsidRPr="007B2273">
        <w:t xml:space="preserve"> к ЭФ связанного документа.</w:t>
      </w:r>
    </w:p>
    <w:p w14:paraId="5169D525" w14:textId="77777777" w:rsidR="005154AF" w:rsidRPr="007B2273" w:rsidRDefault="005154AF" w:rsidP="005154AF">
      <w:pPr>
        <w:pStyle w:val="ASFKNormal"/>
      </w:pPr>
      <w:r w:rsidRPr="007B2273">
        <w:t xml:space="preserve">Для работы с документами </w:t>
      </w:r>
      <w:r w:rsidR="004803D6">
        <w:t>«</w:t>
      </w:r>
      <w:r w:rsidRPr="007B2273">
        <w:t>Заявка на кассовый расход (сокращенная)</w:t>
      </w:r>
      <w:r w:rsidR="004803D6">
        <w:t>»</w:t>
      </w:r>
      <w:r w:rsidRPr="007B2273">
        <w:t xml:space="preserve"> следует пере</w:t>
      </w:r>
      <w:r w:rsidRPr="005154AF">
        <w:t>й</w:t>
      </w:r>
      <w:r w:rsidRPr="007B2273">
        <w:t xml:space="preserve">ти в пункт меню </w:t>
      </w:r>
      <w:r w:rsidR="004803D6">
        <w:t>«</w:t>
      </w:r>
      <w:r w:rsidR="00806690" w:rsidRPr="00B11F4A">
        <w:t>Документы</w:t>
      </w:r>
      <w:r w:rsidR="00806690">
        <w:t xml:space="preserve"> – </w:t>
      </w:r>
      <w:r w:rsidR="00806690" w:rsidRPr="00FE0AC1">
        <w:t xml:space="preserve">Регистрация и </w:t>
      </w:r>
      <w:r w:rsidR="00806690">
        <w:t>учет обязательств – Заявки на пл</w:t>
      </w:r>
      <w:r w:rsidR="00806690" w:rsidRPr="00FE0AC1">
        <w:t>атеж</w:t>
      </w:r>
      <w:r w:rsidR="00806690">
        <w:t xml:space="preserve"> – </w:t>
      </w:r>
      <w:r w:rsidR="00806690" w:rsidRPr="00B11F4A">
        <w:t>З</w:t>
      </w:r>
      <w:r w:rsidR="00806690" w:rsidRPr="00B52EDE">
        <w:t>а</w:t>
      </w:r>
      <w:r w:rsidR="00806690" w:rsidRPr="00B11F4A">
        <w:t>явка</w:t>
      </w:r>
      <w:r w:rsidRPr="007B2273">
        <w:t xml:space="preserve"> на кассовый расход (сокращенная)</w:t>
      </w:r>
      <w:r w:rsidR="004803D6">
        <w:t>»</w:t>
      </w:r>
      <w:r w:rsidRPr="007B2273">
        <w:t>. Откроется ЭФ списка документов, представле</w:t>
      </w:r>
      <w:r w:rsidRPr="005154AF">
        <w:t>н</w:t>
      </w:r>
      <w:r w:rsidRPr="007B2273">
        <w:t>ная на рисунке </w:t>
      </w:r>
      <w:r w:rsidR="00380C21">
        <w:fldChar w:fldCharType="begin"/>
      </w:r>
      <w:r w:rsidR="00380C21">
        <w:instrText xml:space="preserve"> REF _Ref320541626  \* MERGEFORMAT </w:instrText>
      </w:r>
      <w:r w:rsidR="00380C21">
        <w:fldChar w:fldCharType="separate"/>
      </w:r>
      <w:r w:rsidR="00476E1D">
        <w:t>18</w:t>
      </w:r>
      <w:r w:rsidR="00380C21">
        <w:fldChar w:fldCharType="end"/>
      </w:r>
      <w:r w:rsidRPr="007B2273">
        <w:t>.</w:t>
      </w:r>
    </w:p>
    <w:p w14:paraId="6422CD8C" w14:textId="77777777" w:rsidR="005154AF" w:rsidRPr="007B2273" w:rsidRDefault="00476E1D" w:rsidP="005154AF">
      <w:pPr>
        <w:pStyle w:val="ASFKFigure"/>
      </w:pPr>
      <w:r>
        <w:pict w14:anchorId="1709761A">
          <v:shape id="_x0000_i1098" type="#_x0000_t75" style="width:482.25pt;height:245.3pt">
            <v:imagedata r:id="rId76" o:title="1"/>
          </v:shape>
        </w:pict>
      </w:r>
    </w:p>
    <w:p w14:paraId="26345D49" w14:textId="77777777"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395" w:name="_Ref320541626"/>
      <w:bookmarkStart w:id="396" w:name="_Toc82691987"/>
      <w:r w:rsidR="00476E1D">
        <w:rPr>
          <w:noProof/>
        </w:rPr>
        <w:t>18</w:t>
      </w:r>
      <w:bookmarkEnd w:id="395"/>
      <w:r w:rsidRPr="007B2273">
        <w:fldChar w:fldCharType="end"/>
      </w:r>
      <w:r w:rsidRPr="007B2273">
        <w:t xml:space="preserve">. ЭФ списка документов </w:t>
      </w:r>
      <w:r w:rsidR="004803D6">
        <w:t>«</w:t>
      </w:r>
      <w:r w:rsidRPr="007B2273">
        <w:t>Заявка на кассовый расход (сокраще</w:t>
      </w:r>
      <w:r w:rsidRPr="00726330">
        <w:t>н</w:t>
      </w:r>
      <w:r w:rsidRPr="007B2273">
        <w:t>ная)</w:t>
      </w:r>
      <w:r w:rsidR="004803D6">
        <w:t>»</w:t>
      </w:r>
      <w:bookmarkEnd w:id="396"/>
    </w:p>
    <w:p w14:paraId="41EB82CD" w14:textId="77777777" w:rsidR="005154AF" w:rsidRPr="007B2273" w:rsidRDefault="005154AF" w:rsidP="005154AF">
      <w:pPr>
        <w:pStyle w:val="41"/>
      </w:pPr>
      <w:r w:rsidRPr="007B2273">
        <w:t>Доступные операции</w:t>
      </w:r>
    </w:p>
    <w:p w14:paraId="0305BEAE" w14:textId="77777777" w:rsidR="005154AF" w:rsidRPr="007B2273" w:rsidRDefault="005154AF" w:rsidP="005154AF">
      <w:pPr>
        <w:pStyle w:val="ASFKNormal"/>
      </w:pPr>
      <w:r w:rsidRPr="007B2273">
        <w:t>На АРМ НУБП доступны следующие операции над документом:</w:t>
      </w:r>
    </w:p>
    <w:p w14:paraId="0E70C246" w14:textId="77777777" w:rsidR="000A105F" w:rsidRPr="00AB7803" w:rsidRDefault="000A105F" w:rsidP="000A105F">
      <w:pPr>
        <w:pStyle w:val="ASFKListmark1"/>
      </w:pPr>
      <w:bookmarkStart w:id="397" w:name="_Ref318736265"/>
      <w:r w:rsidRPr="00AB7803">
        <w:t>ввод вручную;</w:t>
      </w:r>
    </w:p>
    <w:p w14:paraId="16D9BF97" w14:textId="77777777" w:rsidR="000A105F" w:rsidRDefault="000A105F" w:rsidP="000A105F">
      <w:pPr>
        <w:pStyle w:val="ASFKListmark1"/>
      </w:pPr>
      <w:r w:rsidRPr="00AB7803">
        <w:t>импорт из внешней системы;</w:t>
      </w:r>
    </w:p>
    <w:p w14:paraId="3A97CB43" w14:textId="77777777" w:rsidR="000A105F" w:rsidRPr="00AB7803" w:rsidRDefault="000A105F" w:rsidP="000A105F">
      <w:pPr>
        <w:pStyle w:val="ASFKListmark1"/>
      </w:pPr>
      <w:r>
        <w:t>экспорт во внешнюю систему;</w:t>
      </w:r>
    </w:p>
    <w:p w14:paraId="6C5DA726" w14:textId="77777777" w:rsidR="000A105F" w:rsidRPr="00AB7803" w:rsidRDefault="000A105F" w:rsidP="000A105F">
      <w:pPr>
        <w:pStyle w:val="ASFKListmark1"/>
      </w:pPr>
      <w:r w:rsidRPr="00AB7803">
        <w:t>документарный контроль;</w:t>
      </w:r>
    </w:p>
    <w:p w14:paraId="5FE24687" w14:textId="77777777" w:rsidR="000A105F" w:rsidRPr="00AB7803" w:rsidRDefault="000A105F" w:rsidP="000A105F">
      <w:pPr>
        <w:pStyle w:val="ASFKListmark1"/>
      </w:pPr>
      <w:r w:rsidRPr="00AB7803">
        <w:t>просмотр и редактирование;</w:t>
      </w:r>
    </w:p>
    <w:p w14:paraId="06B88E46" w14:textId="77777777" w:rsidR="000A105F" w:rsidRDefault="000A105F" w:rsidP="000A105F">
      <w:pPr>
        <w:pStyle w:val="ASFKListmark1"/>
      </w:pPr>
      <w:r w:rsidRPr="00AB7803">
        <w:lastRenderedPageBreak/>
        <w:t>редактирование вложений;</w:t>
      </w:r>
    </w:p>
    <w:p w14:paraId="7136D61D" w14:textId="77777777" w:rsidR="000A105F" w:rsidRPr="00AB7803" w:rsidRDefault="000A105F" w:rsidP="000A105F">
      <w:pPr>
        <w:pStyle w:val="ASFKListmark1"/>
      </w:pPr>
      <w:r w:rsidRPr="00AB7803">
        <w:t>удаление;</w:t>
      </w:r>
    </w:p>
    <w:p w14:paraId="5FC109B3" w14:textId="77777777" w:rsidR="000A105F" w:rsidRPr="00AB7803" w:rsidRDefault="000A105F" w:rsidP="000A105F">
      <w:pPr>
        <w:pStyle w:val="ASFKListmark1"/>
      </w:pPr>
      <w:r w:rsidRPr="00AB7803">
        <w:t xml:space="preserve">подписание, просмотр и </w:t>
      </w:r>
      <w:r>
        <w:t>удаление</w:t>
      </w:r>
      <w:r w:rsidRPr="00AB7803">
        <w:t xml:space="preserve"> </w:t>
      </w:r>
      <w:r>
        <w:t>ЭП</w:t>
      </w:r>
      <w:r w:rsidRPr="00AB7803">
        <w:t>;</w:t>
      </w:r>
    </w:p>
    <w:p w14:paraId="0B9DF8EA" w14:textId="77777777" w:rsidR="000A105F" w:rsidRPr="00AB7803" w:rsidRDefault="000A105F" w:rsidP="000A105F">
      <w:pPr>
        <w:pStyle w:val="ASFKListmark1"/>
      </w:pPr>
      <w:r w:rsidRPr="00AB7803">
        <w:t>печать;</w:t>
      </w:r>
    </w:p>
    <w:p w14:paraId="4662D72A" w14:textId="77777777" w:rsidR="000A105F" w:rsidRPr="00AB7803" w:rsidRDefault="000A105F" w:rsidP="000A105F">
      <w:pPr>
        <w:pStyle w:val="ASFKListmark1"/>
      </w:pPr>
      <w:r w:rsidRPr="00AB7803">
        <w:t>отправка в УФК.</w:t>
      </w:r>
    </w:p>
    <w:p w14:paraId="58E53BE6" w14:textId="77777777" w:rsidR="005154AF" w:rsidRPr="007B2273" w:rsidRDefault="005154AF" w:rsidP="005154AF">
      <w:pPr>
        <w:pStyle w:val="41"/>
      </w:pPr>
      <w:r w:rsidRPr="007B2273">
        <w:t>Экранная форма документа</w:t>
      </w:r>
      <w:bookmarkEnd w:id="397"/>
    </w:p>
    <w:p w14:paraId="6D37D7FE" w14:textId="77777777" w:rsidR="005154AF" w:rsidRPr="007B2273" w:rsidRDefault="005154AF" w:rsidP="005154AF">
      <w:pPr>
        <w:pStyle w:val="ASFKNormal"/>
      </w:pPr>
      <w:bookmarkStart w:id="398" w:name="_Ref329614199"/>
      <w:bookmarkStart w:id="399" w:name="_Toc225934607"/>
      <w:bookmarkStart w:id="400" w:name="_Toc232827357"/>
      <w:bookmarkStart w:id="401" w:name="_Ref247542610"/>
      <w:bookmarkStart w:id="402" w:name="_Toc271901422"/>
      <w:bookmarkStart w:id="403" w:name="_Ref279764754"/>
      <w:bookmarkStart w:id="404" w:name="_Ref297812429"/>
      <w:bookmarkStart w:id="405" w:name="_Ref306287031"/>
      <w:bookmarkStart w:id="406" w:name="_Ref312836646"/>
      <w:bookmarkStart w:id="407" w:name="_Ref315958436"/>
      <w:bookmarkStart w:id="408" w:name="_Ref319571173"/>
      <w:bookmarkStart w:id="409" w:name="_Ref320543040"/>
      <w:bookmarkStart w:id="410" w:name="_Toc225934611"/>
      <w:bookmarkStart w:id="411" w:name="_Toc232827363"/>
      <w:r w:rsidRPr="007B2273">
        <w:t xml:space="preserve">ЭФ документа </w:t>
      </w:r>
      <w:r w:rsidR="004803D6">
        <w:t>«</w:t>
      </w:r>
      <w:r w:rsidRPr="007B2273">
        <w:t>Заявка на кассовый расход (сокращенная)</w:t>
      </w:r>
      <w:r w:rsidR="004803D6">
        <w:t>»</w:t>
      </w:r>
      <w:r w:rsidRPr="007B2273">
        <w:t xml:space="preserve"> представлена на рису</w:t>
      </w:r>
      <w:r w:rsidRPr="005154AF">
        <w:t>н</w:t>
      </w:r>
      <w:r w:rsidRPr="007B2273">
        <w:t>ках </w:t>
      </w:r>
      <w:r w:rsidRPr="007B2273">
        <w:fldChar w:fldCharType="begin"/>
      </w:r>
      <w:r w:rsidRPr="007B2273">
        <w:instrText xml:space="preserve"> REF _Ref261614730 \h  \* MERGEFORMAT </w:instrText>
      </w:r>
      <w:r w:rsidRPr="007B2273">
        <w:fldChar w:fldCharType="separate"/>
      </w:r>
      <w:r w:rsidR="00476E1D">
        <w:t>19</w:t>
      </w:r>
      <w:r w:rsidRPr="007B2273">
        <w:fldChar w:fldCharType="end"/>
      </w:r>
      <w:r w:rsidRPr="007B2273">
        <w:t xml:space="preserve">, </w:t>
      </w:r>
      <w:r w:rsidRPr="007B2273">
        <w:fldChar w:fldCharType="begin"/>
      </w:r>
      <w:r w:rsidRPr="007B2273">
        <w:instrText xml:space="preserve"> REF _Ref261614731 \h  \* MERGEFORMAT </w:instrText>
      </w:r>
      <w:r w:rsidRPr="007B2273">
        <w:fldChar w:fldCharType="separate"/>
      </w:r>
      <w:r w:rsidR="00476E1D">
        <w:t>20</w:t>
      </w:r>
      <w:r w:rsidRPr="007B2273">
        <w:fldChar w:fldCharType="end"/>
      </w:r>
      <w:r w:rsidRPr="007B2273">
        <w:t xml:space="preserve"> и </w:t>
      </w:r>
      <w:r w:rsidRPr="007B2273">
        <w:fldChar w:fldCharType="begin"/>
      </w:r>
      <w:r w:rsidRPr="007B2273">
        <w:instrText xml:space="preserve"> REF _Ref261614733 \h  \* MERGEFORMAT </w:instrText>
      </w:r>
      <w:r w:rsidRPr="007B2273">
        <w:fldChar w:fldCharType="separate"/>
      </w:r>
      <w:r w:rsidR="00476E1D">
        <w:t>21</w:t>
      </w:r>
      <w:r w:rsidRPr="007B2273">
        <w:fldChar w:fldCharType="end"/>
      </w:r>
      <w:r w:rsidRPr="007B2273">
        <w:t xml:space="preserve">. </w:t>
      </w:r>
      <w:r w:rsidR="00B33BD1">
        <w:t>Форма содержит следующие закладки</w:t>
      </w:r>
      <w:r w:rsidRPr="007B2273">
        <w:t>:</w:t>
      </w:r>
    </w:p>
    <w:p w14:paraId="12662BA1" w14:textId="77777777" w:rsidR="005154AF" w:rsidRPr="007B2273" w:rsidRDefault="004803D6" w:rsidP="005154AF">
      <w:pPr>
        <w:pStyle w:val="ASFKListmark1"/>
      </w:pPr>
      <w:r>
        <w:t>«</w:t>
      </w:r>
      <w:r w:rsidR="005154AF" w:rsidRPr="007B2273">
        <w:t>Заголовок, Раздел 1, (1)</w:t>
      </w:r>
      <w:r>
        <w:t>»</w:t>
      </w:r>
      <w:r w:rsidR="005154AF" w:rsidRPr="007B2273">
        <w:t xml:space="preserve">; </w:t>
      </w:r>
    </w:p>
    <w:p w14:paraId="74A478CE" w14:textId="77777777" w:rsidR="005154AF" w:rsidRPr="007B2273" w:rsidRDefault="004803D6" w:rsidP="005154AF">
      <w:pPr>
        <w:pStyle w:val="ASFKListmark1"/>
      </w:pPr>
      <w:r>
        <w:t>«</w:t>
      </w:r>
      <w:r w:rsidR="005154AF" w:rsidRPr="007B2273">
        <w:t>Раздел 2, 3 (2)</w:t>
      </w:r>
      <w:r>
        <w:t>»</w:t>
      </w:r>
      <w:r w:rsidR="005154AF" w:rsidRPr="007B2273">
        <w:t>;</w:t>
      </w:r>
    </w:p>
    <w:p w14:paraId="64BB7550" w14:textId="77777777" w:rsidR="005154AF" w:rsidRPr="007B2273" w:rsidRDefault="004803D6" w:rsidP="005154AF">
      <w:pPr>
        <w:pStyle w:val="ASFKListmark1"/>
      </w:pPr>
      <w:r>
        <w:t>«</w:t>
      </w:r>
      <w:r w:rsidR="005154AF" w:rsidRPr="007B2273">
        <w:t>Подписи (3)</w:t>
      </w:r>
      <w:r>
        <w:t>»</w:t>
      </w:r>
      <w:r w:rsidR="005154AF" w:rsidRPr="007B2273">
        <w:t>;</w:t>
      </w:r>
    </w:p>
    <w:p w14:paraId="06906F48" w14:textId="77777777" w:rsidR="005154AF" w:rsidRPr="007B2273" w:rsidRDefault="004803D6" w:rsidP="005154AF">
      <w:pPr>
        <w:pStyle w:val="ASFKListmark1"/>
      </w:pPr>
      <w:r>
        <w:t>«</w:t>
      </w:r>
      <w:r w:rsidR="005154AF" w:rsidRPr="007B2273">
        <w:t>Системные атрибуты</w:t>
      </w:r>
      <w:r>
        <w:t>»</w:t>
      </w:r>
      <w:r w:rsidR="005154AF" w:rsidRPr="007B2273">
        <w:t>;</w:t>
      </w:r>
    </w:p>
    <w:p w14:paraId="6E09E23D" w14:textId="77777777" w:rsidR="005154AF" w:rsidRPr="007B2273" w:rsidRDefault="004803D6" w:rsidP="005154AF">
      <w:pPr>
        <w:pStyle w:val="ASFKListmark1"/>
      </w:pPr>
      <w:r>
        <w:t>«</w:t>
      </w:r>
      <w:r w:rsidR="005154AF" w:rsidRPr="007B2273">
        <w:t>Протоколы</w:t>
      </w:r>
      <w:r>
        <w:t>»</w:t>
      </w:r>
      <w:r w:rsidR="005154AF" w:rsidRPr="007B2273">
        <w:t>.</w:t>
      </w:r>
    </w:p>
    <w:p w14:paraId="0C392A23" w14:textId="77777777" w:rsidR="005154AF" w:rsidRPr="005154AF" w:rsidRDefault="00476E1D" w:rsidP="005154AF">
      <w:pPr>
        <w:pStyle w:val="ASFKFigure"/>
      </w:pPr>
      <w:r>
        <w:pict w14:anchorId="61048CB9">
          <v:shape id="_x0000_i1099" type="#_x0000_t75" style="width:483.05pt;height:324pt">
            <v:imagedata r:id="rId77" o:title="Сокр"/>
          </v:shape>
        </w:pict>
      </w:r>
    </w:p>
    <w:p w14:paraId="08122A74" w14:textId="77777777"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412" w:name="_Ref261614730"/>
      <w:bookmarkStart w:id="413" w:name="_Toc82691988"/>
      <w:r w:rsidR="00476E1D">
        <w:rPr>
          <w:noProof/>
        </w:rPr>
        <w:t>19</w:t>
      </w:r>
      <w:bookmarkEnd w:id="412"/>
      <w:r w:rsidRPr="007B2273">
        <w:fldChar w:fldCharType="end"/>
      </w:r>
      <w:r w:rsidRPr="007B2273">
        <w:t xml:space="preserve">. ЭФ </w:t>
      </w:r>
      <w:r w:rsidR="000C44A0">
        <w:t xml:space="preserve">документа </w:t>
      </w:r>
      <w:r w:rsidR="004803D6">
        <w:t>«</w:t>
      </w:r>
      <w:r w:rsidRPr="007B2273">
        <w:t>Заявка на кассовый расход (сокращенная)</w:t>
      </w:r>
      <w:r w:rsidR="00B33BD1">
        <w:t>», закладки «</w:t>
      </w:r>
      <w:r w:rsidRPr="007B2273">
        <w:t>Заголовок, Раздел 1, (1)</w:t>
      </w:r>
      <w:r w:rsidR="004803D6">
        <w:t>»</w:t>
      </w:r>
      <w:bookmarkEnd w:id="413"/>
    </w:p>
    <w:p w14:paraId="3BF35E49" w14:textId="77777777" w:rsidR="000C44A0" w:rsidRDefault="00EB136C" w:rsidP="005154AF">
      <w:pPr>
        <w:pStyle w:val="ASFKNormal"/>
      </w:pPr>
      <w:r w:rsidRPr="00EB136C">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5154AF" w:rsidRPr="007B2273">
        <w:t xml:space="preserve">. </w:t>
      </w:r>
    </w:p>
    <w:p w14:paraId="0274EE90" w14:textId="77777777" w:rsidR="005154AF" w:rsidRPr="007B2273" w:rsidRDefault="005154AF" w:rsidP="005154AF">
      <w:pPr>
        <w:pStyle w:val="ASFKNormal"/>
      </w:pPr>
      <w:r w:rsidRPr="007B2273">
        <w:t>Перечень полей</w:t>
      </w:r>
      <w:r w:rsidR="000C44A0">
        <w:t xml:space="preserve"> документа «</w:t>
      </w:r>
      <w:r w:rsidR="000C44A0" w:rsidRPr="007B2273">
        <w:t>Заявка на кассовый расход (сокращенная)</w:t>
      </w:r>
      <w:r w:rsidR="000C44A0">
        <w:t>», закладки «</w:t>
      </w:r>
      <w:r w:rsidR="000C44A0" w:rsidRPr="007B2273">
        <w:t>Заголовок, Раздел 1, (1)</w:t>
      </w:r>
      <w:r w:rsidR="000C44A0">
        <w:t>»</w:t>
      </w:r>
      <w:r w:rsidRPr="007B2273">
        <w:t xml:space="preserve"> приведен в таблице</w:t>
      </w:r>
      <w:r w:rsidR="009F70A8" w:rsidRPr="007B2273">
        <w:t> </w:t>
      </w:r>
      <w:r w:rsidRPr="007B2273">
        <w:fldChar w:fldCharType="begin"/>
      </w:r>
      <w:r w:rsidRPr="007B2273">
        <w:instrText xml:space="preserve"> REF _Ref318713123 \h  \* MERGEFORMAT </w:instrText>
      </w:r>
      <w:r w:rsidRPr="007B2273">
        <w:fldChar w:fldCharType="separate"/>
      </w:r>
      <w:r w:rsidR="00476E1D">
        <w:t>8</w:t>
      </w:r>
      <w:r w:rsidRPr="007B2273">
        <w:fldChar w:fldCharType="end"/>
      </w:r>
      <w:r w:rsidRPr="007B2273">
        <w:t>.</w:t>
      </w:r>
    </w:p>
    <w:p w14:paraId="5AF0CE32" w14:textId="77777777" w:rsidR="005154AF" w:rsidRPr="00726330" w:rsidRDefault="000B34EE" w:rsidP="005154AF">
      <w:pPr>
        <w:pStyle w:val="ASFKNameTable"/>
      </w:pPr>
      <w:r>
        <w:rPr>
          <w:noProof/>
        </w:rPr>
        <w:lastRenderedPageBreak/>
        <w:fldChar w:fldCharType="begin"/>
      </w:r>
      <w:r>
        <w:rPr>
          <w:noProof/>
        </w:rPr>
        <w:instrText xml:space="preserve"> SEQ Таблица \* ARABIC </w:instrText>
      </w:r>
      <w:r>
        <w:rPr>
          <w:noProof/>
        </w:rPr>
        <w:fldChar w:fldCharType="separate"/>
      </w:r>
      <w:bookmarkStart w:id="414" w:name="_Ref317612011"/>
      <w:bookmarkStart w:id="415" w:name="_Ref318713123"/>
      <w:bookmarkStart w:id="416" w:name="_Toc82691732"/>
      <w:r w:rsidR="00476E1D">
        <w:rPr>
          <w:noProof/>
        </w:rPr>
        <w:t>8</w:t>
      </w:r>
      <w:bookmarkEnd w:id="414"/>
      <w:bookmarkEnd w:id="415"/>
      <w:r>
        <w:rPr>
          <w:noProof/>
        </w:rPr>
        <w:fldChar w:fldCharType="end"/>
      </w:r>
      <w:r w:rsidR="005154AF" w:rsidRPr="00726330">
        <w:t xml:space="preserve">. Описание полей </w:t>
      </w:r>
      <w:r w:rsidR="000C44A0">
        <w:t>документа «</w:t>
      </w:r>
      <w:r w:rsidR="000C44A0" w:rsidRPr="007B2273">
        <w:t>Заявка на кассовый расход (сокращенная)</w:t>
      </w:r>
      <w:r w:rsidR="000C44A0">
        <w:t>», закладки «</w:t>
      </w:r>
      <w:r w:rsidR="000C44A0" w:rsidRPr="007B2273">
        <w:t>Заголовок, Раздел 1, (1)</w:t>
      </w:r>
      <w:r w:rsidR="000C44A0">
        <w:t>»</w:t>
      </w:r>
      <w:bookmarkEnd w:id="41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33"/>
        <w:gridCol w:w="7519"/>
      </w:tblGrid>
      <w:tr w:rsidR="005154AF" w:rsidRPr="007B2273" w14:paraId="6C5FD53F" w14:textId="77777777" w:rsidTr="004834F0">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32343BC" w14:textId="77777777" w:rsidR="005154AF" w:rsidRPr="007B2273" w:rsidRDefault="005154AF" w:rsidP="00D20CFC">
            <w:pPr>
              <w:pStyle w:val="ASFKTableHead"/>
            </w:pPr>
            <w:r w:rsidRPr="007B2273">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AEA5F88" w14:textId="77777777" w:rsidR="005154AF" w:rsidRPr="007B2273" w:rsidRDefault="005154AF" w:rsidP="00D20CFC">
            <w:pPr>
              <w:pStyle w:val="ASFKTableHead"/>
            </w:pPr>
            <w:r w:rsidRPr="007B2273">
              <w:t>Описание поля</w:t>
            </w:r>
          </w:p>
        </w:tc>
      </w:tr>
      <w:tr w:rsidR="005154AF" w:rsidRPr="007B2273" w14:paraId="772138F3" w14:textId="77777777" w:rsidTr="004834F0">
        <w:tc>
          <w:tcPr>
            <w:tcW w:w="1137" w:type="pct"/>
            <w:shd w:val="clear" w:color="auto" w:fill="auto"/>
          </w:tcPr>
          <w:p w14:paraId="3384C0DB" w14:textId="77777777" w:rsidR="005154AF" w:rsidRPr="007B2273" w:rsidRDefault="005154AF" w:rsidP="004834F0">
            <w:pPr>
              <w:pStyle w:val="ASFKTablenorm"/>
              <w:ind w:left="57" w:right="57"/>
            </w:pPr>
            <w:r w:rsidRPr="007B2273">
              <w:t>Номер заявки</w:t>
            </w:r>
          </w:p>
        </w:tc>
        <w:tc>
          <w:tcPr>
            <w:tcW w:w="3863" w:type="pct"/>
            <w:shd w:val="clear" w:color="auto" w:fill="auto"/>
          </w:tcPr>
          <w:p w14:paraId="06E76BDA" w14:textId="77777777" w:rsidR="005154AF" w:rsidRPr="00726330" w:rsidRDefault="005154AF" w:rsidP="004834F0">
            <w:pPr>
              <w:pStyle w:val="ASFKTablenorm"/>
              <w:ind w:left="57" w:right="57"/>
            </w:pPr>
            <w:r w:rsidRPr="007B2273">
              <w:t>Номер, присвоенный клиентом, оформляющим Документ. Заполняется н</w:t>
            </w:r>
            <w:r w:rsidRPr="005154AF">
              <w:t>о</w:t>
            </w:r>
            <w:r w:rsidRPr="007B2273">
              <w:t>мером документа в системе</w:t>
            </w:r>
            <w:r w:rsidRPr="00726330">
              <w:t xml:space="preserve"> клиента или вручную, по внутренним прав</w:t>
            </w:r>
            <w:r w:rsidRPr="005154AF">
              <w:t>и</w:t>
            </w:r>
            <w:r w:rsidRPr="00726330">
              <w:t>лам. Номер уникален в пределах даты, за которую сформирован документ.</w:t>
            </w:r>
          </w:p>
        </w:tc>
      </w:tr>
      <w:tr w:rsidR="005154AF" w:rsidRPr="007B2273" w14:paraId="3A7945C4" w14:textId="77777777" w:rsidTr="004834F0">
        <w:tc>
          <w:tcPr>
            <w:tcW w:w="1137" w:type="pct"/>
            <w:shd w:val="clear" w:color="auto" w:fill="auto"/>
          </w:tcPr>
          <w:p w14:paraId="5092A94E" w14:textId="77777777" w:rsidR="005154AF" w:rsidRPr="007B2273" w:rsidRDefault="005154AF" w:rsidP="004834F0">
            <w:pPr>
              <w:pStyle w:val="ASFKTablenorm"/>
              <w:ind w:left="57" w:right="57"/>
            </w:pPr>
            <w:r w:rsidRPr="007B2273">
              <w:t>Дата заявки</w:t>
            </w:r>
          </w:p>
        </w:tc>
        <w:tc>
          <w:tcPr>
            <w:tcW w:w="3863" w:type="pct"/>
            <w:shd w:val="clear" w:color="auto" w:fill="auto"/>
          </w:tcPr>
          <w:p w14:paraId="2575E5E3" w14:textId="77777777" w:rsidR="005154AF" w:rsidRPr="00726330" w:rsidRDefault="005154AF" w:rsidP="004834F0">
            <w:pPr>
              <w:pStyle w:val="ASFKTablenorm"/>
              <w:ind w:left="57" w:right="57"/>
            </w:pPr>
            <w:r w:rsidRPr="007B2273">
              <w:t xml:space="preserve">Дата документа. </w:t>
            </w:r>
          </w:p>
          <w:p w14:paraId="3700F30F" w14:textId="77777777" w:rsidR="005154AF" w:rsidRPr="00726330" w:rsidRDefault="005154AF" w:rsidP="004834F0">
            <w:pPr>
              <w:pStyle w:val="ASFKTablenorm"/>
              <w:ind w:left="57" w:right="57"/>
            </w:pPr>
            <w:r w:rsidRPr="007B2273">
              <w:t>Значение даты может быть выбрано с помощью системного календ</w:t>
            </w:r>
            <w:r w:rsidRPr="00726330">
              <w:t>аря.</w:t>
            </w:r>
          </w:p>
        </w:tc>
      </w:tr>
      <w:tr w:rsidR="005154AF" w:rsidRPr="007B2273" w14:paraId="26FFE07D" w14:textId="77777777" w:rsidTr="004834F0">
        <w:tc>
          <w:tcPr>
            <w:tcW w:w="1137" w:type="pct"/>
            <w:shd w:val="clear" w:color="auto" w:fill="auto"/>
          </w:tcPr>
          <w:p w14:paraId="59763656" w14:textId="77777777" w:rsidR="005154AF" w:rsidRPr="007B2273" w:rsidRDefault="005154AF" w:rsidP="004834F0">
            <w:pPr>
              <w:pStyle w:val="ASFKTablenorm"/>
              <w:ind w:left="57" w:right="57"/>
            </w:pPr>
            <w:r w:rsidRPr="007B2273">
              <w:t>Сумма</w:t>
            </w:r>
          </w:p>
        </w:tc>
        <w:tc>
          <w:tcPr>
            <w:tcW w:w="3863" w:type="pct"/>
            <w:shd w:val="clear" w:color="auto" w:fill="auto"/>
          </w:tcPr>
          <w:p w14:paraId="270F5BAF" w14:textId="77777777" w:rsidR="005154AF" w:rsidRPr="00726330" w:rsidRDefault="005154AF" w:rsidP="004834F0">
            <w:pPr>
              <w:pStyle w:val="ASFKTablenorm"/>
              <w:ind w:left="57" w:right="57"/>
            </w:pPr>
            <w:r w:rsidRPr="007B2273">
              <w:t xml:space="preserve">Сумма расхода по заявке на кассовый расход. </w:t>
            </w:r>
          </w:p>
          <w:p w14:paraId="133D0545" w14:textId="77777777" w:rsidR="005154AF" w:rsidRPr="00726330" w:rsidRDefault="005154AF" w:rsidP="004834F0">
            <w:pPr>
              <w:pStyle w:val="ASFKTablenorm"/>
              <w:ind w:left="57" w:right="57"/>
            </w:pPr>
            <w:r w:rsidRPr="007B2273">
              <w:t xml:space="preserve">Значение подтягивается автоматически после заполнения поля </w:t>
            </w:r>
            <w:r w:rsidR="004803D6">
              <w:t>«</w:t>
            </w:r>
            <w:r w:rsidRPr="007B2273">
              <w:t>Су</w:t>
            </w:r>
            <w:r w:rsidRPr="00726330">
              <w:t>мма</w:t>
            </w:r>
            <w:r w:rsidR="004803D6">
              <w:t>»</w:t>
            </w:r>
            <w:r w:rsidRPr="00726330">
              <w:t xml:space="preserve"> в группе полей </w:t>
            </w:r>
            <w:r w:rsidR="004803D6">
              <w:t>«</w:t>
            </w:r>
            <w:r w:rsidRPr="00726330">
              <w:t>Раздел 1. Реквизиты документа</w:t>
            </w:r>
            <w:r w:rsidR="004803D6">
              <w:t>»</w:t>
            </w:r>
            <w:r w:rsidRPr="00726330">
              <w:t>.</w:t>
            </w:r>
          </w:p>
        </w:tc>
      </w:tr>
      <w:tr w:rsidR="005154AF" w:rsidRPr="007B2273" w14:paraId="5CE2FE88" w14:textId="77777777" w:rsidTr="004834F0">
        <w:tc>
          <w:tcPr>
            <w:tcW w:w="1137" w:type="pct"/>
            <w:shd w:val="clear" w:color="auto" w:fill="auto"/>
          </w:tcPr>
          <w:p w14:paraId="4153ECA2" w14:textId="77777777" w:rsidR="005154AF" w:rsidRPr="007B2273" w:rsidRDefault="005154AF" w:rsidP="004834F0">
            <w:pPr>
              <w:pStyle w:val="ASFKTablenorm"/>
              <w:ind w:left="57" w:right="57"/>
            </w:pPr>
            <w:r w:rsidRPr="007B2273">
              <w:t>Статус</w:t>
            </w:r>
          </w:p>
        </w:tc>
        <w:tc>
          <w:tcPr>
            <w:tcW w:w="3863" w:type="pct"/>
            <w:shd w:val="clear" w:color="auto" w:fill="auto"/>
          </w:tcPr>
          <w:p w14:paraId="4BA9D8CB" w14:textId="77777777" w:rsidR="005154AF" w:rsidRPr="00726330" w:rsidRDefault="005154AF" w:rsidP="004834F0">
            <w:pPr>
              <w:pStyle w:val="ASFKTablenorm"/>
              <w:ind w:left="57" w:right="57"/>
            </w:pPr>
            <w:r w:rsidRPr="007B2273">
              <w:t xml:space="preserve">Код статуса документа. </w:t>
            </w:r>
          </w:p>
          <w:p w14:paraId="4DEECAB2" w14:textId="77777777" w:rsidR="005154AF" w:rsidRPr="00726330" w:rsidRDefault="005154AF" w:rsidP="004834F0">
            <w:pPr>
              <w:pStyle w:val="ASFKTablenorm"/>
              <w:ind w:left="57" w:right="57"/>
            </w:pPr>
            <w:r w:rsidRPr="007B2273">
              <w:t>Заполняется автоматически в результате обработки документа или прис</w:t>
            </w:r>
            <w:r w:rsidRPr="005154AF">
              <w:t>ы</w:t>
            </w:r>
            <w:r w:rsidRPr="00726330">
              <w:t>лается из учетной системы (в случае обработки документа в учетной си</w:t>
            </w:r>
            <w:r w:rsidRPr="005154AF">
              <w:t>с</w:t>
            </w:r>
            <w:r w:rsidRPr="00726330">
              <w:t>теме).</w:t>
            </w:r>
          </w:p>
        </w:tc>
      </w:tr>
      <w:tr w:rsidR="00393DDA" w:rsidRPr="007B2273" w14:paraId="6437A9BB" w14:textId="77777777" w:rsidTr="004834F0">
        <w:tc>
          <w:tcPr>
            <w:tcW w:w="1137" w:type="pct"/>
            <w:shd w:val="clear" w:color="auto" w:fill="auto"/>
          </w:tcPr>
          <w:p w14:paraId="0B4B8884" w14:textId="77777777" w:rsidR="00393DDA" w:rsidRPr="007B2273" w:rsidRDefault="00393DDA" w:rsidP="004834F0">
            <w:pPr>
              <w:pStyle w:val="ASFKTablenorm"/>
              <w:ind w:left="57" w:right="57"/>
            </w:pPr>
            <w:r>
              <w:t>Формировать уведомление</w:t>
            </w:r>
          </w:p>
        </w:tc>
        <w:tc>
          <w:tcPr>
            <w:tcW w:w="3863" w:type="pct"/>
            <w:shd w:val="clear" w:color="auto" w:fill="auto"/>
          </w:tcPr>
          <w:p w14:paraId="6BC0F303" w14:textId="77777777" w:rsidR="00393DDA" w:rsidRPr="007B2273" w:rsidRDefault="00BA68F9" w:rsidP="004834F0">
            <w:pPr>
              <w:pStyle w:val="ASFKTablenorm"/>
              <w:ind w:left="57" w:right="57"/>
            </w:pPr>
            <w:r w:rsidRPr="00BA68F9">
              <w:t>Предназначено для формирования уведомлений в мобильном приложении ФК о результатах обработки документа.</w:t>
            </w:r>
          </w:p>
        </w:tc>
      </w:tr>
      <w:tr w:rsidR="008B17A1" w:rsidRPr="007B2273" w14:paraId="226646DD" w14:textId="77777777" w:rsidTr="004834F0">
        <w:tc>
          <w:tcPr>
            <w:tcW w:w="1137" w:type="pct"/>
            <w:shd w:val="clear" w:color="auto" w:fill="auto"/>
          </w:tcPr>
          <w:p w14:paraId="46775DA6" w14:textId="77777777" w:rsidR="008B17A1" w:rsidRDefault="008B17A1" w:rsidP="004834F0">
            <w:pPr>
              <w:pStyle w:val="ASFKTablenorm"/>
              <w:ind w:left="57" w:right="57"/>
            </w:pPr>
            <w:r>
              <w:t>Уровень конфиденциальности</w:t>
            </w:r>
          </w:p>
        </w:tc>
        <w:tc>
          <w:tcPr>
            <w:tcW w:w="3863" w:type="pct"/>
            <w:shd w:val="clear" w:color="auto" w:fill="auto"/>
          </w:tcPr>
          <w:p w14:paraId="6C5086AA" w14:textId="77777777" w:rsidR="005E39A3" w:rsidRDefault="005E39A3" w:rsidP="004834F0">
            <w:pPr>
              <w:pStyle w:val="ASFKTablenorm"/>
              <w:ind w:left="57" w:right="57"/>
            </w:pPr>
            <w:r>
              <w:t>Заполняется вручную. По умолчанию не заполнено.</w:t>
            </w:r>
          </w:p>
          <w:p w14:paraId="684B0E08" w14:textId="1FDE8B8A" w:rsidR="008B17A1" w:rsidRDefault="005E39A3" w:rsidP="004834F0">
            <w:pPr>
              <w:pStyle w:val="ASFKTablenorm"/>
              <w:ind w:left="57" w:right="57"/>
            </w:pPr>
            <w:r>
              <w:t xml:space="preserve">Заполняется клиентом значением </w:t>
            </w:r>
            <w:r w:rsidR="00E537B1">
              <w:t>«1» (ДСП)</w:t>
            </w:r>
            <w:r>
              <w:t xml:space="preserve"> или «0» (не секретно)</w:t>
            </w:r>
            <w:r w:rsidR="008B17A1">
              <w:t>.</w:t>
            </w:r>
          </w:p>
        </w:tc>
      </w:tr>
      <w:tr w:rsidR="005154AF" w:rsidRPr="007B2273" w14:paraId="07C13724" w14:textId="77777777" w:rsidTr="004834F0">
        <w:tc>
          <w:tcPr>
            <w:tcW w:w="5000" w:type="pct"/>
            <w:gridSpan w:val="2"/>
            <w:shd w:val="clear" w:color="auto" w:fill="auto"/>
          </w:tcPr>
          <w:p w14:paraId="48B94CB9" w14:textId="77777777" w:rsidR="005154AF" w:rsidRPr="00726330" w:rsidRDefault="005154AF" w:rsidP="004834F0">
            <w:pPr>
              <w:pStyle w:val="ASFKTablenorm"/>
              <w:ind w:left="57" w:right="57"/>
            </w:pPr>
            <w:r w:rsidRPr="007B2273">
              <w:t xml:space="preserve">Закладка </w:t>
            </w:r>
            <w:r w:rsidR="004803D6">
              <w:t>«</w:t>
            </w:r>
            <w:r w:rsidRPr="007B2273">
              <w:t>Заголовок, Раздел 1, (1)</w:t>
            </w:r>
            <w:r w:rsidR="00B33BD1">
              <w:t>»</w:t>
            </w:r>
          </w:p>
        </w:tc>
      </w:tr>
      <w:tr w:rsidR="00F37CA1" w:rsidRPr="007B2273" w14:paraId="0254675A" w14:textId="77777777" w:rsidTr="004834F0">
        <w:tc>
          <w:tcPr>
            <w:tcW w:w="1137" w:type="pct"/>
            <w:shd w:val="clear" w:color="auto" w:fill="auto"/>
          </w:tcPr>
          <w:p w14:paraId="1A6D2311" w14:textId="77777777" w:rsidR="00F37CA1" w:rsidRPr="00F37CA1" w:rsidRDefault="00F37CA1" w:rsidP="004834F0">
            <w:pPr>
              <w:pStyle w:val="ASFKTablenorm"/>
              <w:ind w:left="57" w:right="57"/>
            </w:pPr>
            <w:r w:rsidRPr="00F37CA1">
              <w:t>Клиент</w:t>
            </w:r>
          </w:p>
        </w:tc>
        <w:tc>
          <w:tcPr>
            <w:tcW w:w="3863" w:type="pct"/>
            <w:shd w:val="clear" w:color="auto" w:fill="auto"/>
          </w:tcPr>
          <w:p w14:paraId="67E7057C" w14:textId="77777777" w:rsidR="00010CD6" w:rsidRDefault="00010CD6" w:rsidP="004834F0">
            <w:pPr>
              <w:pStyle w:val="ASFKTablenorm"/>
              <w:ind w:left="57" w:right="57"/>
            </w:pPr>
            <w:r w:rsidRPr="00F37CA1">
              <w:t>Возможно заполнение из родительского документа.</w:t>
            </w:r>
          </w:p>
          <w:p w14:paraId="24CA5CBC" w14:textId="77777777" w:rsidR="00F37CA1" w:rsidRPr="00F37CA1" w:rsidRDefault="00F37CA1" w:rsidP="004834F0">
            <w:pPr>
              <w:pStyle w:val="ASFKTablenorm"/>
              <w:ind w:left="57" w:right="57"/>
            </w:pPr>
            <w:r w:rsidRPr="00F37CA1">
              <w:t>Может быть изменено пользователем вручную.</w:t>
            </w:r>
          </w:p>
        </w:tc>
      </w:tr>
      <w:tr w:rsidR="00F37CA1" w:rsidRPr="007B2273" w14:paraId="0510AD51" w14:textId="77777777" w:rsidTr="004834F0">
        <w:tc>
          <w:tcPr>
            <w:tcW w:w="1137" w:type="pct"/>
            <w:shd w:val="clear" w:color="auto" w:fill="auto"/>
          </w:tcPr>
          <w:p w14:paraId="7B0D8D02" w14:textId="77777777" w:rsidR="00F37CA1" w:rsidRPr="00F37CA1" w:rsidRDefault="00E32D1A" w:rsidP="004834F0">
            <w:pPr>
              <w:pStyle w:val="ASFKTablenorm"/>
              <w:ind w:left="57" w:right="57"/>
            </w:pPr>
            <w:r w:rsidRPr="00F37CA1">
              <w:t>П</w:t>
            </w:r>
            <w:r w:rsidR="00F37CA1" w:rsidRPr="00F37CA1">
              <w:t>о Сводному реестру</w:t>
            </w:r>
          </w:p>
        </w:tc>
        <w:tc>
          <w:tcPr>
            <w:tcW w:w="3863" w:type="pct"/>
            <w:shd w:val="clear" w:color="auto" w:fill="auto"/>
          </w:tcPr>
          <w:p w14:paraId="51E7711A" w14:textId="77777777" w:rsidR="00F37CA1" w:rsidRPr="00F37CA1" w:rsidRDefault="00F37CA1" w:rsidP="004834F0">
            <w:pPr>
              <w:pStyle w:val="ASFKTablenorm"/>
              <w:ind w:left="57" w:right="57"/>
            </w:pPr>
            <w:r w:rsidRPr="00F37CA1">
              <w:t xml:space="preserve">Если </w:t>
            </w:r>
            <w:r w:rsidR="00010CD6">
              <w:t>«К</w:t>
            </w:r>
            <w:r w:rsidRPr="00F37CA1">
              <w:t>од по СР</w:t>
            </w:r>
            <w:r w:rsidR="00010CD6">
              <w:t>»</w:t>
            </w:r>
            <w:r w:rsidRPr="00F37CA1">
              <w:t xml:space="preserve"> заполнено, то поле заполняется значением константы </w:t>
            </w:r>
            <w:r w:rsidR="00010CD6">
              <w:t>«</w:t>
            </w:r>
            <w:r w:rsidRPr="00F37CA1">
              <w:t>Код по СР</w:t>
            </w:r>
            <w:r w:rsidR="00010CD6">
              <w:t>»</w:t>
            </w:r>
            <w:r w:rsidRPr="00F37CA1">
              <w:t xml:space="preserve">, иначе поле заполняется по-старому: </w:t>
            </w:r>
          </w:p>
          <w:p w14:paraId="36EAC817" w14:textId="77777777" w:rsidR="00F37CA1" w:rsidRPr="00F37CA1" w:rsidRDefault="00F37CA1" w:rsidP="00D340C7">
            <w:pPr>
              <w:pStyle w:val="ASFKTableListMark"/>
            </w:pPr>
            <w:r w:rsidRPr="00F37CA1">
              <w:t>На</w:t>
            </w:r>
            <w:r>
              <w:t xml:space="preserve"> АРМ</w:t>
            </w:r>
            <w:r w:rsidRPr="00F37CA1">
              <w:t xml:space="preserve"> НУБП </w:t>
            </w:r>
            <w:r w:rsidR="00E32D1A">
              <w:t>–</w:t>
            </w:r>
            <w:r w:rsidRPr="00F37CA1">
              <w:t xml:space="preserve"> не заполняется.</w:t>
            </w:r>
          </w:p>
          <w:p w14:paraId="680AE56E" w14:textId="77777777" w:rsidR="00F37CA1" w:rsidRPr="00F37CA1" w:rsidRDefault="00F37CA1" w:rsidP="004834F0">
            <w:pPr>
              <w:pStyle w:val="ASFKTablenorm"/>
              <w:ind w:left="57" w:right="57"/>
            </w:pPr>
            <w:r w:rsidRPr="00F37CA1">
              <w:t>Возможно заполнение из родительского документа.</w:t>
            </w:r>
          </w:p>
        </w:tc>
      </w:tr>
      <w:tr w:rsidR="005154AF" w:rsidRPr="007B2273" w14:paraId="664BCDA8" w14:textId="77777777" w:rsidTr="004834F0">
        <w:tc>
          <w:tcPr>
            <w:tcW w:w="1137" w:type="pct"/>
            <w:shd w:val="clear" w:color="auto" w:fill="auto"/>
          </w:tcPr>
          <w:p w14:paraId="6BD5B5AB" w14:textId="77777777" w:rsidR="005154AF" w:rsidRPr="007B2273" w:rsidRDefault="005154AF" w:rsidP="004834F0">
            <w:pPr>
              <w:pStyle w:val="ASFKTablenorm"/>
              <w:ind w:left="57" w:right="57"/>
            </w:pPr>
            <w:r w:rsidRPr="007B2273">
              <w:t>Номер лицевого счета</w:t>
            </w:r>
          </w:p>
        </w:tc>
        <w:tc>
          <w:tcPr>
            <w:tcW w:w="3863" w:type="pct"/>
            <w:shd w:val="clear" w:color="auto" w:fill="auto"/>
          </w:tcPr>
          <w:p w14:paraId="00A758A3" w14:textId="77777777" w:rsidR="005154AF" w:rsidRPr="00726330" w:rsidRDefault="00CC5605" w:rsidP="004834F0">
            <w:pPr>
              <w:pStyle w:val="ASFKTablenorm"/>
              <w:ind w:left="57" w:right="57"/>
            </w:pPr>
            <w:r w:rsidRPr="00F031FD">
              <w:t>На АРМ НУБП заполняется вручную, либо выбором значения из справочн</w:t>
            </w:r>
            <w:r w:rsidRPr="00CC5605">
              <w:t>и</w:t>
            </w:r>
            <w:r w:rsidRPr="00F031FD">
              <w:t xml:space="preserve">ка </w:t>
            </w:r>
            <w:r>
              <w:t>«</w:t>
            </w:r>
            <w:r w:rsidRPr="00F031FD">
              <w:t>Информация о ЛС</w:t>
            </w:r>
            <w:r>
              <w:t>»</w:t>
            </w:r>
            <w:r w:rsidRPr="00F031FD">
              <w:t xml:space="preserve"> (список значений ограничен типами лицевых счетов: </w:t>
            </w:r>
            <w:r>
              <w:t>«</w:t>
            </w:r>
            <w:r w:rsidRPr="00F031FD">
              <w:t>20</w:t>
            </w:r>
            <w:r>
              <w:t>»</w:t>
            </w:r>
            <w:r w:rsidRPr="00F031FD">
              <w:t xml:space="preserve">, </w:t>
            </w:r>
            <w:r>
              <w:t>«</w:t>
            </w:r>
            <w:r w:rsidRPr="00F031FD">
              <w:t>21</w:t>
            </w:r>
            <w:r>
              <w:t>»</w:t>
            </w:r>
            <w:r w:rsidRPr="00F031FD">
              <w:t xml:space="preserve">, </w:t>
            </w:r>
            <w:r>
              <w:t>«</w:t>
            </w:r>
            <w:r w:rsidRPr="00F031FD">
              <w:t>22</w:t>
            </w:r>
            <w:r>
              <w:t>»</w:t>
            </w:r>
            <w:r w:rsidRPr="00F031FD">
              <w:t xml:space="preserve">, </w:t>
            </w:r>
            <w:r>
              <w:t>«</w:t>
            </w:r>
            <w:r w:rsidRPr="00F031FD">
              <w:t>31</w:t>
            </w:r>
            <w:r>
              <w:t>»</w:t>
            </w:r>
            <w:r w:rsidRPr="00F031FD">
              <w:t xml:space="preserve">, </w:t>
            </w:r>
            <w:r>
              <w:t>«</w:t>
            </w:r>
            <w:r w:rsidRPr="00F031FD">
              <w:t>14</w:t>
            </w:r>
            <w:r>
              <w:t>»</w:t>
            </w:r>
            <w:r w:rsidRPr="00F031FD">
              <w:t xml:space="preserve">, </w:t>
            </w:r>
            <w:r>
              <w:t>«</w:t>
            </w:r>
            <w:r w:rsidRPr="00F031FD">
              <w:t>41</w:t>
            </w:r>
            <w:r>
              <w:t>»</w:t>
            </w:r>
            <w:r w:rsidR="00A40A6E">
              <w:t>, «30», «32»</w:t>
            </w:r>
            <w:r w:rsidRPr="00F031FD">
              <w:t xml:space="preserve"> с признаком </w:t>
            </w:r>
            <w:r>
              <w:t>«</w:t>
            </w:r>
            <w:r w:rsidRPr="00F031FD">
              <w:t>УП</w:t>
            </w:r>
            <w:r>
              <w:t>»</w:t>
            </w:r>
            <w:r w:rsidRPr="00F031FD">
              <w:t xml:space="preserve"> в поле </w:t>
            </w:r>
            <w:r>
              <w:t>«</w:t>
            </w:r>
            <w:r w:rsidRPr="00F031FD">
              <w:t>Тип клиента (наименование)</w:t>
            </w:r>
            <w:r>
              <w:t>»</w:t>
            </w:r>
            <w:r w:rsidRPr="00F031FD">
              <w:t xml:space="preserve"> в справочнике </w:t>
            </w:r>
            <w:r>
              <w:t>«</w:t>
            </w:r>
            <w:r w:rsidRPr="00F031FD">
              <w:t>НУБП</w:t>
            </w:r>
            <w:r w:rsidRPr="00234CA9">
              <w:t>»/с типом организации 05 в справо</w:t>
            </w:r>
            <w:r w:rsidRPr="00CC5605">
              <w:t>ч</w:t>
            </w:r>
            <w:r w:rsidRPr="00234CA9">
              <w:t>нике СР.</w:t>
            </w:r>
          </w:p>
          <w:p w14:paraId="2F000DE7" w14:textId="77777777" w:rsidR="00A920A7" w:rsidRDefault="00A920A7" w:rsidP="004834F0">
            <w:pPr>
              <w:pStyle w:val="ASFKTablenorm"/>
              <w:ind w:left="57" w:right="57"/>
            </w:pPr>
            <w:r w:rsidRPr="00F031FD">
              <w:t>Для 41 ЛС выбор ограничен значениями только с признаком УП</w:t>
            </w:r>
            <w:r>
              <w:t>»</w:t>
            </w:r>
            <w:r w:rsidRPr="00F031FD">
              <w:t xml:space="preserve"> в поле </w:t>
            </w:r>
            <w:r>
              <w:t>«</w:t>
            </w:r>
            <w:r w:rsidRPr="00F031FD">
              <w:t>Тип клиента (наименование)</w:t>
            </w:r>
            <w:r>
              <w:t>»</w:t>
            </w:r>
            <w:r w:rsidRPr="00F031FD">
              <w:t>.Также выбор ограничен ЛС, первые 2 цифры знач</w:t>
            </w:r>
            <w:r w:rsidRPr="00A920A7">
              <w:t>е</w:t>
            </w:r>
            <w:r w:rsidRPr="00F031FD">
              <w:t xml:space="preserve">ния поля </w:t>
            </w:r>
            <w:r>
              <w:t>«</w:t>
            </w:r>
            <w:r w:rsidRPr="00F031FD">
              <w:t>ТОФК</w:t>
            </w:r>
            <w:r>
              <w:t>»</w:t>
            </w:r>
            <w:r w:rsidRPr="00F031FD">
              <w:t xml:space="preserve"> записи справочника </w:t>
            </w:r>
            <w:r>
              <w:t>«</w:t>
            </w:r>
            <w:r w:rsidRPr="00F031FD">
              <w:t>Информация о ЛС</w:t>
            </w:r>
            <w:r>
              <w:t>»</w:t>
            </w:r>
            <w:r w:rsidRPr="00F031FD">
              <w:t xml:space="preserve"> которых равны первым двум цифрам значения константы </w:t>
            </w:r>
            <w:r>
              <w:t>««Код собственного ТОФК»».</w:t>
            </w:r>
          </w:p>
          <w:p w14:paraId="30222299" w14:textId="77777777" w:rsidR="00A920A7" w:rsidRPr="004726D2" w:rsidRDefault="00A920A7" w:rsidP="004834F0">
            <w:pPr>
              <w:pStyle w:val="ASFKTablenorm"/>
              <w:ind w:left="57" w:right="57"/>
            </w:pPr>
            <w:r w:rsidRPr="00F031FD">
              <w:t xml:space="preserve">При указании в поле </w:t>
            </w:r>
            <w:r>
              <w:t>«</w:t>
            </w:r>
            <w:r w:rsidRPr="00F031FD">
              <w:t>Лицевой счет</w:t>
            </w:r>
            <w:r>
              <w:t>»</w:t>
            </w:r>
            <w:r w:rsidRPr="00F031FD">
              <w:t xml:space="preserve"> 14 и</w:t>
            </w:r>
            <w:r>
              <w:t xml:space="preserve"> </w:t>
            </w:r>
            <w:r w:rsidRPr="00F031FD">
              <w:t>05</w:t>
            </w:r>
            <w:r>
              <w:t xml:space="preserve"> </w:t>
            </w:r>
            <w:r w:rsidRPr="00F031FD">
              <w:t>тип</w:t>
            </w:r>
            <w:r>
              <w:t>ов</w:t>
            </w:r>
            <w:r w:rsidRPr="00F031FD">
              <w:t xml:space="preserve"> ЛС (для 05 ЛС в записи справочника ЛС должн</w:t>
            </w:r>
            <w:r>
              <w:t>ы</w:t>
            </w:r>
            <w:r w:rsidRPr="00F031FD">
              <w:t xml:space="preserve"> быть в заполнены поля раздела </w:t>
            </w:r>
            <w:r>
              <w:t>«</w:t>
            </w:r>
            <w:r w:rsidRPr="00F031FD">
              <w:t>Дополнительные р</w:t>
            </w:r>
            <w:r w:rsidRPr="00A920A7">
              <w:t>е</w:t>
            </w:r>
            <w:r w:rsidRPr="00F031FD">
              <w:t>квизиты ЛС по переданным полномочиям</w:t>
            </w:r>
            <w:r>
              <w:t>»</w:t>
            </w:r>
            <w:r w:rsidRPr="00F031FD">
              <w:t xml:space="preserve"> и отмечен чекбокс НУБП на вкладке </w:t>
            </w:r>
            <w:r>
              <w:t>«</w:t>
            </w:r>
            <w:r w:rsidRPr="00F031FD">
              <w:t>Дополнительные реквизиты (5)</w:t>
            </w:r>
            <w:r>
              <w:t>»</w:t>
            </w:r>
            <w:r w:rsidRPr="00F031FD">
              <w:t>)</w:t>
            </w:r>
            <w:r>
              <w:t xml:space="preserve"> </w:t>
            </w:r>
            <w:r w:rsidRPr="004726D2">
              <w:t>перезаполн</w:t>
            </w:r>
            <w:r>
              <w:t>яются</w:t>
            </w:r>
            <w:r w:rsidRPr="004726D2">
              <w:t xml:space="preserve"> сл</w:t>
            </w:r>
            <w:r w:rsidRPr="00A920A7">
              <w:t>е</w:t>
            </w:r>
            <w:r>
              <w:t>дующие</w:t>
            </w:r>
            <w:r w:rsidRPr="004726D2">
              <w:t xml:space="preserve"> поля документа:</w:t>
            </w:r>
          </w:p>
          <w:p w14:paraId="28961818" w14:textId="77777777" w:rsidR="00A920A7" w:rsidRPr="004726D2" w:rsidRDefault="00A920A7" w:rsidP="00D340C7">
            <w:pPr>
              <w:pStyle w:val="ASFKTableListMark"/>
            </w:pPr>
            <w:r w:rsidRPr="004726D2">
              <w:t xml:space="preserve">код бюджета (код бюджета из </w:t>
            </w:r>
            <w:r>
              <w:t>справочника «Информация о ЛС»</w:t>
            </w:r>
            <w:r w:rsidRPr="004726D2">
              <w:t>);</w:t>
            </w:r>
          </w:p>
          <w:p w14:paraId="21271E02" w14:textId="77777777" w:rsidR="00A920A7" w:rsidRPr="004726D2" w:rsidRDefault="00A920A7" w:rsidP="00D340C7">
            <w:pPr>
              <w:pStyle w:val="ASFKTableListMark"/>
            </w:pPr>
            <w:r w:rsidRPr="004726D2">
              <w:t xml:space="preserve">бюджет (наименование бюджета из </w:t>
            </w:r>
            <w:r>
              <w:t>справочника «Бюджеты»</w:t>
            </w:r>
            <w:r w:rsidRPr="004726D2">
              <w:t>);</w:t>
            </w:r>
          </w:p>
          <w:p w14:paraId="74B70748" w14:textId="77777777" w:rsidR="00A920A7" w:rsidRPr="004726D2" w:rsidRDefault="00A920A7" w:rsidP="00D340C7">
            <w:pPr>
              <w:pStyle w:val="ASFKTableListMark"/>
            </w:pPr>
            <w:r w:rsidRPr="004726D2">
              <w:t xml:space="preserve">клиент (полное наименование владельца ЛС из </w:t>
            </w:r>
            <w:r>
              <w:t>справочника «Информ</w:t>
            </w:r>
            <w:r w:rsidRPr="00A920A7">
              <w:t>а</w:t>
            </w:r>
            <w:r>
              <w:t>ция о ЛС»</w:t>
            </w:r>
            <w:r w:rsidRPr="004726D2">
              <w:t>);</w:t>
            </w:r>
          </w:p>
          <w:p w14:paraId="2C9F4177" w14:textId="77777777" w:rsidR="00A920A7" w:rsidRPr="004726D2" w:rsidRDefault="00A920A7" w:rsidP="00D340C7">
            <w:pPr>
              <w:pStyle w:val="ASFKTableListMark"/>
            </w:pPr>
            <w:r w:rsidRPr="004726D2">
              <w:t>код по сводному реестру (заполняется только в случае указания фед</w:t>
            </w:r>
            <w:r w:rsidRPr="00A920A7">
              <w:t>е</w:t>
            </w:r>
            <w:r w:rsidRPr="004726D2">
              <w:t xml:space="preserve">рального бюджета – из </w:t>
            </w:r>
            <w:r>
              <w:t>справочника «Информация о ЛС»</w:t>
            </w:r>
            <w:r w:rsidRPr="004726D2">
              <w:t>);</w:t>
            </w:r>
          </w:p>
          <w:p w14:paraId="749F4E77" w14:textId="77777777" w:rsidR="005154AF" w:rsidRPr="007B2273" w:rsidRDefault="00A920A7" w:rsidP="00D340C7">
            <w:pPr>
              <w:pStyle w:val="ASFKTableListMark"/>
            </w:pPr>
            <w:r w:rsidRPr="004726D2">
              <w:lastRenderedPageBreak/>
              <w:t xml:space="preserve">глава по БК (ведомство из </w:t>
            </w:r>
            <w:r>
              <w:t>справочника «Информация о ЛС»</w:t>
            </w:r>
            <w:r w:rsidRPr="004726D2">
              <w:t>)</w:t>
            </w:r>
            <w:r w:rsidR="005154AF" w:rsidRPr="007B2273">
              <w:t>.</w:t>
            </w:r>
          </w:p>
          <w:p w14:paraId="1E921C13" w14:textId="77777777" w:rsidR="005154AF" w:rsidRPr="007B2273" w:rsidRDefault="005154AF" w:rsidP="004834F0">
            <w:pPr>
              <w:pStyle w:val="ASFKTablenorm"/>
              <w:ind w:left="57" w:right="57"/>
            </w:pPr>
            <w:r w:rsidRPr="007B2273">
              <w:t>Возможно заполнение из родительского документа.</w:t>
            </w:r>
          </w:p>
        </w:tc>
      </w:tr>
      <w:tr w:rsidR="005154AF" w:rsidRPr="007B2273" w14:paraId="1AF0129A" w14:textId="77777777" w:rsidTr="004834F0">
        <w:tc>
          <w:tcPr>
            <w:tcW w:w="1137" w:type="pct"/>
            <w:shd w:val="clear" w:color="auto" w:fill="auto"/>
          </w:tcPr>
          <w:p w14:paraId="051D8E2F" w14:textId="77777777" w:rsidR="005154AF" w:rsidRPr="007B2273" w:rsidRDefault="005154AF" w:rsidP="004834F0">
            <w:pPr>
              <w:pStyle w:val="ASFKTablenorm"/>
              <w:ind w:left="57" w:right="57"/>
            </w:pPr>
            <w:r w:rsidRPr="007B2273">
              <w:lastRenderedPageBreak/>
              <w:t>Глава по БК</w:t>
            </w:r>
          </w:p>
        </w:tc>
        <w:tc>
          <w:tcPr>
            <w:tcW w:w="3863" w:type="pct"/>
            <w:shd w:val="clear" w:color="auto" w:fill="auto"/>
          </w:tcPr>
          <w:p w14:paraId="59E466FB" w14:textId="77777777" w:rsidR="00F37CA1" w:rsidRPr="00F37CA1" w:rsidRDefault="00F37CA1" w:rsidP="004834F0">
            <w:pPr>
              <w:pStyle w:val="ASFKTablenorm"/>
              <w:ind w:left="57" w:right="57"/>
            </w:pPr>
            <w:r w:rsidRPr="00F37CA1">
              <w:t>Значение заполняется автоматически из системной константы SelfPPPCode (Код ППП).</w:t>
            </w:r>
          </w:p>
          <w:p w14:paraId="2A4F9715" w14:textId="77777777" w:rsidR="005154AF" w:rsidRPr="00726330" w:rsidRDefault="005154AF" w:rsidP="004834F0">
            <w:pPr>
              <w:pStyle w:val="ASFKTablenorm"/>
              <w:ind w:left="57" w:right="57"/>
            </w:pPr>
            <w:r w:rsidRPr="007B2273">
              <w:t>Может быть отредактировано вручную, либо выбором из справочника В</w:t>
            </w:r>
            <w:r w:rsidRPr="005154AF">
              <w:t>е</w:t>
            </w:r>
            <w:r w:rsidRPr="00726330">
              <w:t>домств.</w:t>
            </w:r>
          </w:p>
          <w:p w14:paraId="4A63C9AF" w14:textId="77777777" w:rsidR="00D64BBC" w:rsidRPr="00D64BBC" w:rsidRDefault="00D64BBC" w:rsidP="004834F0">
            <w:pPr>
              <w:pStyle w:val="ASFKTablenorm"/>
              <w:ind w:left="57" w:right="57"/>
            </w:pPr>
            <w:r w:rsidRPr="00D64BBC">
              <w:t>Для БУ, АУ не заполняется.</w:t>
            </w:r>
          </w:p>
          <w:p w14:paraId="713D1C3B" w14:textId="77777777" w:rsidR="005154AF" w:rsidRPr="007B2273" w:rsidRDefault="00D64BBC" w:rsidP="004834F0">
            <w:pPr>
              <w:pStyle w:val="ASFKTablenorm"/>
              <w:ind w:left="57" w:right="57"/>
            </w:pPr>
            <w:r w:rsidRPr="00D64BBC">
              <w:t>Поле может не заполняться в соответствии с отдельными указаниями ФК в целях обеспечения режима секретности</w:t>
            </w:r>
            <w:r w:rsidR="005154AF" w:rsidRPr="007B2273">
              <w:t>.</w:t>
            </w:r>
          </w:p>
          <w:p w14:paraId="50710595" w14:textId="77777777" w:rsidR="005154AF" w:rsidRPr="007B2273" w:rsidRDefault="005154AF" w:rsidP="004834F0">
            <w:pPr>
              <w:pStyle w:val="ASFKTablenorm"/>
              <w:ind w:left="57" w:right="57"/>
            </w:pPr>
            <w:r w:rsidRPr="007B2273">
              <w:t>Возможно заполнение из родительского документа.</w:t>
            </w:r>
          </w:p>
        </w:tc>
      </w:tr>
      <w:tr w:rsidR="005154AF" w:rsidRPr="007B2273" w14:paraId="5A812DEF" w14:textId="77777777" w:rsidTr="004834F0">
        <w:tc>
          <w:tcPr>
            <w:tcW w:w="1137" w:type="pct"/>
            <w:shd w:val="clear" w:color="auto" w:fill="auto"/>
          </w:tcPr>
          <w:p w14:paraId="07065FE3" w14:textId="77777777" w:rsidR="005154AF" w:rsidRPr="007B2273" w:rsidRDefault="005154AF" w:rsidP="004834F0">
            <w:pPr>
              <w:pStyle w:val="ASFKTablenorm"/>
              <w:ind w:left="57" w:right="57"/>
            </w:pPr>
            <w:r w:rsidRPr="007B2273">
              <w:t>Бюджет</w:t>
            </w:r>
          </w:p>
        </w:tc>
        <w:tc>
          <w:tcPr>
            <w:tcW w:w="3863" w:type="pct"/>
            <w:shd w:val="clear" w:color="auto" w:fill="auto"/>
          </w:tcPr>
          <w:p w14:paraId="1A9934F3" w14:textId="77777777" w:rsidR="005154AF" w:rsidRPr="007B2273" w:rsidRDefault="005154AF" w:rsidP="004834F0">
            <w:pPr>
              <w:pStyle w:val="ASFKTablenorm"/>
              <w:ind w:left="57" w:right="57"/>
            </w:pPr>
            <w:r w:rsidRPr="007B2273">
              <w:t>Заполняется автоматически по коду бюджета (полное наименование).</w:t>
            </w:r>
          </w:p>
          <w:p w14:paraId="02910B93" w14:textId="77777777" w:rsidR="005154AF" w:rsidRPr="007B2273" w:rsidRDefault="005154AF" w:rsidP="004834F0">
            <w:pPr>
              <w:pStyle w:val="ASFKTablenorm"/>
              <w:ind w:left="57" w:right="57"/>
            </w:pPr>
            <w:r w:rsidRPr="007B2273">
              <w:t xml:space="preserve">Может быть отредактировано вручную/из справочника бюджетов. </w:t>
            </w:r>
          </w:p>
          <w:p w14:paraId="1175A9D9" w14:textId="77777777" w:rsidR="005154AF" w:rsidRPr="007B2273" w:rsidRDefault="005154AF" w:rsidP="004834F0">
            <w:pPr>
              <w:pStyle w:val="ASFKTablenorm"/>
              <w:ind w:left="57" w:right="57"/>
            </w:pPr>
            <w:r w:rsidRPr="007B2273">
              <w:t>Для БУ, АУ не заполняется.</w:t>
            </w:r>
          </w:p>
          <w:p w14:paraId="6A019A16" w14:textId="77777777" w:rsidR="005154AF" w:rsidRPr="007B2273" w:rsidRDefault="005154AF" w:rsidP="004834F0">
            <w:pPr>
              <w:pStyle w:val="ASFKTablenorm"/>
              <w:ind w:left="57" w:right="57"/>
            </w:pPr>
            <w:r w:rsidRPr="007B2273">
              <w:t>Возможно заполнение из родительского документа.</w:t>
            </w:r>
          </w:p>
        </w:tc>
      </w:tr>
      <w:tr w:rsidR="00D64BBC" w:rsidRPr="007B2273" w14:paraId="74C7A471" w14:textId="77777777" w:rsidTr="004834F0">
        <w:tc>
          <w:tcPr>
            <w:tcW w:w="1137" w:type="pct"/>
            <w:shd w:val="clear" w:color="auto" w:fill="auto"/>
          </w:tcPr>
          <w:p w14:paraId="28CC11E7" w14:textId="77777777" w:rsidR="00D64BBC" w:rsidRPr="00D64BBC" w:rsidRDefault="00D64BBC" w:rsidP="004834F0">
            <w:pPr>
              <w:pStyle w:val="ASFKTablenorm"/>
              <w:ind w:left="57" w:right="57"/>
            </w:pPr>
            <w:r w:rsidRPr="00D64BBC">
              <w:t>ИНН</w:t>
            </w:r>
          </w:p>
        </w:tc>
        <w:tc>
          <w:tcPr>
            <w:tcW w:w="3863" w:type="pct"/>
            <w:shd w:val="clear" w:color="auto" w:fill="auto"/>
          </w:tcPr>
          <w:p w14:paraId="37D789DC" w14:textId="77777777" w:rsidR="00D64BBC" w:rsidRPr="00D64BBC" w:rsidRDefault="00D64BBC" w:rsidP="004834F0">
            <w:pPr>
              <w:pStyle w:val="ASFKTablenorm"/>
              <w:ind w:left="57" w:right="57"/>
            </w:pPr>
            <w:r w:rsidRPr="00D64BBC">
              <w:t xml:space="preserve">Значение вводится вручную. </w:t>
            </w:r>
          </w:p>
          <w:p w14:paraId="62D08693" w14:textId="77777777" w:rsidR="00D64BBC" w:rsidRPr="00D64BBC" w:rsidRDefault="00D64BBC" w:rsidP="004834F0">
            <w:pPr>
              <w:pStyle w:val="ASFKTablenorm"/>
              <w:ind w:left="57" w:right="57"/>
            </w:pPr>
            <w:r w:rsidRPr="00D64BBC">
              <w:t>Поле заполняется в случае необходимости указания в платежном поручении ИНН, отличного от ИНН получателя бюджетных средств, указанного в Заявлении на открытие (переоформление) лицевого счета.</w:t>
            </w:r>
          </w:p>
        </w:tc>
      </w:tr>
      <w:tr w:rsidR="00D64BBC" w:rsidRPr="007B2273" w14:paraId="5AB6B1A1" w14:textId="77777777" w:rsidTr="004834F0">
        <w:tc>
          <w:tcPr>
            <w:tcW w:w="1137" w:type="pct"/>
            <w:shd w:val="clear" w:color="auto" w:fill="auto"/>
          </w:tcPr>
          <w:p w14:paraId="29FC8A99" w14:textId="77777777" w:rsidR="00D64BBC" w:rsidRPr="00D64BBC" w:rsidRDefault="00D64BBC" w:rsidP="004834F0">
            <w:pPr>
              <w:pStyle w:val="ASFKTablenorm"/>
              <w:ind w:left="57" w:right="57"/>
            </w:pPr>
            <w:r w:rsidRPr="00D64BBC">
              <w:t>КПП</w:t>
            </w:r>
          </w:p>
        </w:tc>
        <w:tc>
          <w:tcPr>
            <w:tcW w:w="3863" w:type="pct"/>
            <w:shd w:val="clear" w:color="auto" w:fill="auto"/>
          </w:tcPr>
          <w:p w14:paraId="585DD9AF" w14:textId="77777777" w:rsidR="00D64BBC" w:rsidRPr="00D64BBC" w:rsidRDefault="00D64BBC" w:rsidP="004834F0">
            <w:pPr>
              <w:pStyle w:val="ASFKTablenorm"/>
              <w:ind w:left="57" w:right="57"/>
            </w:pPr>
            <w:r w:rsidRPr="00D64BBC">
              <w:t xml:space="preserve">Значение вводится вручную. </w:t>
            </w:r>
          </w:p>
          <w:p w14:paraId="23750111" w14:textId="77777777" w:rsidR="00D64BBC" w:rsidRPr="00D64BBC" w:rsidRDefault="00D64BBC" w:rsidP="004834F0">
            <w:pPr>
              <w:pStyle w:val="ASFKTablenorm"/>
              <w:ind w:left="57" w:right="57"/>
            </w:pPr>
            <w:r w:rsidRPr="00D64BBC">
              <w:t>Поле заполняется в случае необходимости указания в платежном поручении КПП, отличного от КПП получателя бюджетных средств, указанного в Заявлении на открытие (переоформление) лицевого счета.</w:t>
            </w:r>
          </w:p>
        </w:tc>
      </w:tr>
      <w:tr w:rsidR="00D64BBC" w:rsidRPr="007B2273" w14:paraId="7C652FF3" w14:textId="77777777" w:rsidTr="004834F0">
        <w:tc>
          <w:tcPr>
            <w:tcW w:w="1137" w:type="pct"/>
            <w:shd w:val="clear" w:color="auto" w:fill="auto"/>
          </w:tcPr>
          <w:p w14:paraId="2DC96021" w14:textId="77777777" w:rsidR="00D64BBC" w:rsidRPr="00D64BBC" w:rsidRDefault="00D64BBC" w:rsidP="004834F0">
            <w:pPr>
              <w:pStyle w:val="ASFKTablenorm"/>
              <w:ind w:left="57" w:right="57"/>
            </w:pPr>
            <w:r w:rsidRPr="00D64BBC">
              <w:t>ФК, Орган ФК</w:t>
            </w:r>
          </w:p>
        </w:tc>
        <w:tc>
          <w:tcPr>
            <w:tcW w:w="3863" w:type="pct"/>
            <w:shd w:val="clear" w:color="auto" w:fill="auto"/>
          </w:tcPr>
          <w:p w14:paraId="2179A862" w14:textId="77777777" w:rsidR="00D64BBC" w:rsidRPr="00D64BBC" w:rsidRDefault="00D64BBC" w:rsidP="004834F0">
            <w:pPr>
              <w:pStyle w:val="ASFKTablenorm"/>
              <w:ind w:left="57" w:right="57"/>
            </w:pPr>
            <w:r w:rsidRPr="00D64BBC">
              <w:t xml:space="preserve">Наименование </w:t>
            </w:r>
            <w:r w:rsidR="0011544B">
              <w:t>ТОФК</w:t>
            </w:r>
            <w:r w:rsidRPr="00D64BBC">
              <w:t xml:space="preserve">, обслуживающего клиента. </w:t>
            </w:r>
          </w:p>
          <w:p w14:paraId="533D7BA3" w14:textId="77777777" w:rsidR="00D64BBC" w:rsidRPr="00D64BBC" w:rsidRDefault="00D64BBC" w:rsidP="004834F0">
            <w:pPr>
              <w:pStyle w:val="ASFKTablenorm"/>
              <w:ind w:left="57" w:right="57"/>
            </w:pPr>
            <w:r w:rsidRPr="00D64BBC">
              <w:t xml:space="preserve">Значение поля подтягивается по полю «по КОФК» из справочника органов ФК, из поля «Полное наименование». </w:t>
            </w:r>
          </w:p>
          <w:p w14:paraId="78BCF35A" w14:textId="77777777" w:rsidR="00D64BBC" w:rsidRPr="00D64BBC" w:rsidRDefault="00D64BBC" w:rsidP="004834F0">
            <w:pPr>
              <w:pStyle w:val="ASFKTablenorm"/>
              <w:ind w:left="57" w:right="57"/>
            </w:pPr>
            <w:r w:rsidRPr="00D64BBC">
              <w:t>Может быть изменено вручную.</w:t>
            </w:r>
          </w:p>
          <w:p w14:paraId="03D0CD6B" w14:textId="77777777" w:rsidR="00D64BBC" w:rsidRPr="00D64BBC" w:rsidRDefault="00D64BBC" w:rsidP="004834F0">
            <w:pPr>
              <w:pStyle w:val="ASFKTablenorm"/>
              <w:ind w:left="57" w:right="57"/>
            </w:pPr>
            <w:r w:rsidRPr="00D64BBC">
              <w:t>Возможно заполнение из родительского документа.</w:t>
            </w:r>
          </w:p>
        </w:tc>
      </w:tr>
      <w:tr w:rsidR="00D64BBC" w:rsidRPr="007B2273" w14:paraId="7DAE4842" w14:textId="77777777" w:rsidTr="004834F0">
        <w:tc>
          <w:tcPr>
            <w:tcW w:w="1137" w:type="pct"/>
            <w:shd w:val="clear" w:color="auto" w:fill="auto"/>
          </w:tcPr>
          <w:p w14:paraId="50ED7251" w14:textId="77777777" w:rsidR="00D64BBC" w:rsidRPr="00D64BBC" w:rsidRDefault="00D64BBC" w:rsidP="004834F0">
            <w:pPr>
              <w:pStyle w:val="ASFKTablenorm"/>
              <w:ind w:left="57" w:right="57"/>
            </w:pPr>
            <w:r w:rsidRPr="00D64BBC">
              <w:t>По КОФК</w:t>
            </w:r>
          </w:p>
        </w:tc>
        <w:tc>
          <w:tcPr>
            <w:tcW w:w="3863" w:type="pct"/>
            <w:shd w:val="clear" w:color="auto" w:fill="auto"/>
          </w:tcPr>
          <w:p w14:paraId="40475CC6" w14:textId="77777777" w:rsidR="00D64BBC" w:rsidRPr="00D64BBC" w:rsidRDefault="00D64BBC" w:rsidP="004834F0">
            <w:pPr>
              <w:pStyle w:val="ASFKTablenorm"/>
              <w:ind w:left="57" w:right="57"/>
            </w:pPr>
            <w:r w:rsidRPr="00D64BBC">
              <w:t xml:space="preserve">Код по КОФК </w:t>
            </w:r>
            <w:r w:rsidR="0011544B">
              <w:t>ТОФК</w:t>
            </w:r>
            <w:r w:rsidRPr="00D64BBC">
              <w:t>, обслуживающего клиента.</w:t>
            </w:r>
          </w:p>
          <w:p w14:paraId="0CBEFF7C" w14:textId="77777777" w:rsidR="00D64BBC" w:rsidRPr="00D64BBC" w:rsidRDefault="00D64BBC" w:rsidP="004834F0">
            <w:pPr>
              <w:pStyle w:val="ASFKTablenorm"/>
              <w:ind w:left="57" w:right="57"/>
            </w:pPr>
            <w:r w:rsidRPr="00D64BBC">
              <w:t>На АРМ НУБП: проверяется значение константы «Код собственного ТОФК»:</w:t>
            </w:r>
          </w:p>
          <w:p w14:paraId="165BEC93" w14:textId="77777777" w:rsidR="00D64BBC" w:rsidRPr="00D64BBC" w:rsidRDefault="00D64BBC" w:rsidP="00D340C7">
            <w:pPr>
              <w:pStyle w:val="ASFKTableListMark"/>
            </w:pPr>
            <w:r w:rsidRPr="00D64BBC">
              <w:t xml:space="preserve">если оно равно ххуу, то по умолчанию проставляется значение константы код вышестоящего ТОФК равный хх00; </w:t>
            </w:r>
          </w:p>
          <w:p w14:paraId="5F8F838A" w14:textId="77777777" w:rsidR="00D64BBC" w:rsidRPr="00D64BBC" w:rsidRDefault="00D64BBC" w:rsidP="00D340C7">
            <w:pPr>
              <w:pStyle w:val="ASFKTableListMark"/>
            </w:pPr>
            <w:r w:rsidRPr="00D64BBC">
              <w:t xml:space="preserve">если равно хх00, то по умолчанию проставляется значение «Код собственного ТОФК». </w:t>
            </w:r>
          </w:p>
          <w:p w14:paraId="1FB6318E" w14:textId="77777777" w:rsidR="00D64BBC" w:rsidRPr="00D64BBC" w:rsidRDefault="00D64BBC" w:rsidP="004834F0">
            <w:pPr>
              <w:pStyle w:val="ASFKTablenorm"/>
              <w:ind w:left="57" w:right="57"/>
            </w:pPr>
            <w:r w:rsidRPr="00D64BBC">
              <w:t>Может быть изменено вручную или выбором из справочника органов ФК.</w:t>
            </w:r>
          </w:p>
          <w:p w14:paraId="2B97E80F" w14:textId="77777777" w:rsidR="00D64BBC" w:rsidRPr="00D64BBC" w:rsidRDefault="00D64BBC" w:rsidP="004834F0">
            <w:pPr>
              <w:pStyle w:val="ASFKTablenorm"/>
              <w:ind w:left="57" w:right="57"/>
            </w:pPr>
            <w:r w:rsidRPr="00D64BBC">
              <w:t>Возможно заполнение из родительского документа.</w:t>
            </w:r>
          </w:p>
        </w:tc>
      </w:tr>
      <w:tr w:rsidR="00D64BBC" w:rsidRPr="007B2273" w14:paraId="3C1F13C3" w14:textId="77777777" w:rsidTr="004834F0">
        <w:tc>
          <w:tcPr>
            <w:tcW w:w="1137" w:type="pct"/>
            <w:shd w:val="clear" w:color="auto" w:fill="auto"/>
          </w:tcPr>
          <w:p w14:paraId="221710C0" w14:textId="77777777" w:rsidR="00D64BBC" w:rsidRPr="00D64BBC" w:rsidRDefault="00D64BBC" w:rsidP="004834F0">
            <w:pPr>
              <w:pStyle w:val="ASFKTablenorm"/>
              <w:ind w:left="57" w:right="57"/>
            </w:pPr>
            <w:r w:rsidRPr="00D64BBC">
              <w:t xml:space="preserve">Пред. </w:t>
            </w:r>
            <w:r w:rsidR="00831246">
              <w:t>Д</w:t>
            </w:r>
            <w:r w:rsidRPr="00D64BBC">
              <w:t>ата</w:t>
            </w:r>
          </w:p>
        </w:tc>
        <w:tc>
          <w:tcPr>
            <w:tcW w:w="3863" w:type="pct"/>
            <w:shd w:val="clear" w:color="auto" w:fill="auto"/>
          </w:tcPr>
          <w:p w14:paraId="69EA6A7E" w14:textId="77777777" w:rsidR="00D64BBC" w:rsidRPr="00D64BBC" w:rsidRDefault="00D64BBC" w:rsidP="004834F0">
            <w:pPr>
              <w:pStyle w:val="ASFKTablenorm"/>
              <w:ind w:left="57" w:right="57"/>
            </w:pPr>
            <w:r w:rsidRPr="00D64BBC">
              <w:t>Может быть изменено вручную или выбором из системного календаря.</w:t>
            </w:r>
          </w:p>
          <w:p w14:paraId="61044E52" w14:textId="77777777" w:rsidR="00D64BBC" w:rsidRPr="00D64BBC" w:rsidRDefault="00D64BBC" w:rsidP="004834F0">
            <w:pPr>
              <w:pStyle w:val="ASFKTablenorm"/>
              <w:ind w:left="57" w:right="57"/>
            </w:pPr>
            <w:r w:rsidRPr="00D64BBC">
              <w:t>Для БУ, АУ не заполняется.</w:t>
            </w:r>
          </w:p>
          <w:p w14:paraId="7D3D84DD" w14:textId="77777777" w:rsidR="00D64BBC" w:rsidRPr="00D64BBC" w:rsidRDefault="00D64BBC" w:rsidP="004834F0">
            <w:pPr>
              <w:pStyle w:val="ASFKTablenorm"/>
              <w:ind w:left="57" w:right="57"/>
            </w:pPr>
            <w:r w:rsidRPr="00D64BBC">
              <w:t>Для УБП ТГВБФ и ГВБФ не заполняется.</w:t>
            </w:r>
          </w:p>
        </w:tc>
      </w:tr>
      <w:tr w:rsidR="005154AF" w:rsidRPr="007B2273" w14:paraId="09D0622A" w14:textId="77777777" w:rsidTr="004834F0">
        <w:tc>
          <w:tcPr>
            <w:tcW w:w="5000" w:type="pct"/>
            <w:gridSpan w:val="2"/>
            <w:shd w:val="clear" w:color="auto" w:fill="auto"/>
          </w:tcPr>
          <w:p w14:paraId="0F45F4E3" w14:textId="77777777" w:rsidR="005154AF" w:rsidRPr="007B2273" w:rsidRDefault="000C44A0" w:rsidP="004834F0">
            <w:pPr>
              <w:pStyle w:val="ASFKTablenorm"/>
              <w:ind w:left="57" w:right="57"/>
            </w:pPr>
            <w:r w:rsidRPr="007B2273">
              <w:t xml:space="preserve">Закладка </w:t>
            </w:r>
            <w:r>
              <w:t>«</w:t>
            </w:r>
            <w:r w:rsidRPr="007B2273">
              <w:t>Заголовок, Раздел 1, (1)</w:t>
            </w:r>
            <w:r>
              <w:t>», г</w:t>
            </w:r>
            <w:r w:rsidR="005154AF" w:rsidRPr="007B2273">
              <w:t xml:space="preserve">руппа полей </w:t>
            </w:r>
            <w:r w:rsidR="004803D6">
              <w:t>«</w:t>
            </w:r>
            <w:r w:rsidR="005154AF" w:rsidRPr="007B2273">
              <w:t>Раздел 1. Реквизиты документа</w:t>
            </w:r>
            <w:r w:rsidR="004803D6">
              <w:t>»</w:t>
            </w:r>
          </w:p>
        </w:tc>
      </w:tr>
      <w:tr w:rsidR="005154AF" w:rsidRPr="007B2273" w14:paraId="1EBEA04D" w14:textId="77777777" w:rsidTr="004834F0">
        <w:tc>
          <w:tcPr>
            <w:tcW w:w="1137" w:type="pct"/>
            <w:shd w:val="clear" w:color="auto" w:fill="auto"/>
          </w:tcPr>
          <w:p w14:paraId="1A52937E" w14:textId="77777777" w:rsidR="005154AF" w:rsidRPr="007B2273" w:rsidRDefault="005154AF" w:rsidP="004834F0">
            <w:pPr>
              <w:pStyle w:val="ASFKTablenorm"/>
              <w:ind w:left="57" w:right="57"/>
            </w:pPr>
            <w:r w:rsidRPr="007B2273">
              <w:t>Основание платежа</w:t>
            </w:r>
          </w:p>
        </w:tc>
        <w:tc>
          <w:tcPr>
            <w:tcW w:w="3863" w:type="pct"/>
            <w:shd w:val="clear" w:color="auto" w:fill="auto"/>
          </w:tcPr>
          <w:p w14:paraId="6CF0FF05" w14:textId="77777777" w:rsidR="005154AF" w:rsidRPr="00726330" w:rsidRDefault="005154AF" w:rsidP="004834F0">
            <w:pPr>
              <w:pStyle w:val="ASFKTablenorm"/>
              <w:ind w:left="57" w:right="57"/>
            </w:pPr>
            <w:r w:rsidRPr="007B2273">
              <w:t xml:space="preserve">Вид документа-основания платежа (договора). </w:t>
            </w:r>
          </w:p>
          <w:p w14:paraId="74745022" w14:textId="77777777" w:rsidR="005154AF" w:rsidRPr="007B2273" w:rsidRDefault="005154AF" w:rsidP="004834F0">
            <w:pPr>
              <w:pStyle w:val="ASFKTablenorm"/>
              <w:ind w:left="57" w:right="57"/>
            </w:pPr>
            <w:r w:rsidRPr="007B2273">
              <w:t xml:space="preserve">Возможные значения: </w:t>
            </w:r>
            <w:r w:rsidR="004803D6">
              <w:t>«</w:t>
            </w:r>
            <w:r w:rsidRPr="007B2273">
              <w:t>договор</w:t>
            </w:r>
            <w:r w:rsidR="004803D6">
              <w:t>»</w:t>
            </w:r>
            <w:r w:rsidRPr="007B2273">
              <w:t xml:space="preserve">, </w:t>
            </w:r>
            <w:r w:rsidR="004803D6">
              <w:t>«</w:t>
            </w:r>
            <w:r w:rsidRPr="007B2273">
              <w:t>контракт</w:t>
            </w:r>
            <w:r w:rsidR="004803D6">
              <w:t>»</w:t>
            </w:r>
            <w:r w:rsidRPr="007B2273">
              <w:t>.</w:t>
            </w:r>
          </w:p>
          <w:p w14:paraId="2D332928" w14:textId="77777777" w:rsidR="005154AF" w:rsidRPr="007B2273" w:rsidRDefault="005154AF" w:rsidP="004834F0">
            <w:pPr>
              <w:pStyle w:val="ASFKTablenorm"/>
              <w:ind w:left="57" w:right="57"/>
            </w:pPr>
            <w:r w:rsidRPr="007B2273">
              <w:t>Возможно заполнение из родительского документа.</w:t>
            </w:r>
          </w:p>
        </w:tc>
      </w:tr>
      <w:tr w:rsidR="005154AF" w:rsidRPr="007B2273" w14:paraId="2FD7B716" w14:textId="77777777" w:rsidTr="004834F0">
        <w:tc>
          <w:tcPr>
            <w:tcW w:w="1137" w:type="pct"/>
            <w:shd w:val="clear" w:color="auto" w:fill="auto"/>
          </w:tcPr>
          <w:p w14:paraId="1218695D" w14:textId="77777777" w:rsidR="005154AF" w:rsidRPr="007B2273" w:rsidRDefault="005154AF" w:rsidP="004834F0">
            <w:pPr>
              <w:pStyle w:val="ASFKTablenorm"/>
              <w:ind w:left="57" w:right="57"/>
            </w:pPr>
            <w:r w:rsidRPr="007B2273">
              <w:t>Номер</w:t>
            </w:r>
          </w:p>
        </w:tc>
        <w:tc>
          <w:tcPr>
            <w:tcW w:w="3863" w:type="pct"/>
            <w:shd w:val="clear" w:color="auto" w:fill="auto"/>
          </w:tcPr>
          <w:p w14:paraId="4D8EE1E3" w14:textId="77777777" w:rsidR="005154AF" w:rsidRPr="007B2273" w:rsidRDefault="005154AF" w:rsidP="004834F0">
            <w:pPr>
              <w:pStyle w:val="ASFKTablenorm"/>
              <w:ind w:left="57" w:right="57"/>
            </w:pPr>
            <w:r w:rsidRPr="007B2273">
              <w:t>Номер документа-основания платежа.</w:t>
            </w:r>
          </w:p>
          <w:p w14:paraId="7D7C97C7" w14:textId="77777777" w:rsidR="005154AF" w:rsidRPr="007B2273" w:rsidRDefault="005154AF" w:rsidP="004834F0">
            <w:pPr>
              <w:pStyle w:val="ASFKTablenorm"/>
              <w:ind w:left="57" w:right="57"/>
            </w:pPr>
            <w:r w:rsidRPr="007B2273">
              <w:lastRenderedPageBreak/>
              <w:t>Возможно заполнение из родительского документа.</w:t>
            </w:r>
          </w:p>
        </w:tc>
      </w:tr>
      <w:tr w:rsidR="005154AF" w:rsidRPr="007B2273" w14:paraId="723E5F15" w14:textId="77777777" w:rsidTr="004834F0">
        <w:tc>
          <w:tcPr>
            <w:tcW w:w="1137" w:type="pct"/>
            <w:shd w:val="clear" w:color="auto" w:fill="auto"/>
          </w:tcPr>
          <w:p w14:paraId="0197A255" w14:textId="77777777" w:rsidR="005154AF" w:rsidRPr="007B2273" w:rsidRDefault="005154AF" w:rsidP="004834F0">
            <w:pPr>
              <w:pStyle w:val="ASFKTablenorm"/>
              <w:ind w:left="57" w:right="57"/>
            </w:pPr>
            <w:r w:rsidRPr="007B2273">
              <w:lastRenderedPageBreak/>
              <w:t>Дата</w:t>
            </w:r>
          </w:p>
        </w:tc>
        <w:tc>
          <w:tcPr>
            <w:tcW w:w="3863" w:type="pct"/>
            <w:shd w:val="clear" w:color="auto" w:fill="auto"/>
          </w:tcPr>
          <w:p w14:paraId="313B5A77" w14:textId="77777777" w:rsidR="005154AF" w:rsidRPr="00726330" w:rsidRDefault="005154AF" w:rsidP="004834F0">
            <w:pPr>
              <w:pStyle w:val="ASFKTablenorm"/>
              <w:ind w:left="57" w:right="57"/>
            </w:pPr>
            <w:r w:rsidRPr="007B2273">
              <w:t xml:space="preserve">Дата документа-основания платежа. </w:t>
            </w:r>
          </w:p>
          <w:p w14:paraId="4D0A5AED" w14:textId="77777777" w:rsidR="005154AF" w:rsidRPr="00726330" w:rsidRDefault="005154AF" w:rsidP="004834F0">
            <w:pPr>
              <w:pStyle w:val="ASFKTablenorm"/>
              <w:ind w:left="57" w:right="57"/>
            </w:pPr>
            <w:r w:rsidRPr="007B2273">
              <w:t>Значение даты может быть выбрано с помощью системного календ</w:t>
            </w:r>
            <w:r w:rsidRPr="00726330">
              <w:t>аря.</w:t>
            </w:r>
          </w:p>
          <w:p w14:paraId="214F1752" w14:textId="77777777" w:rsidR="005154AF" w:rsidRPr="007B2273" w:rsidRDefault="005154AF" w:rsidP="004834F0">
            <w:pPr>
              <w:pStyle w:val="ASFKTablenorm"/>
              <w:ind w:left="57" w:right="57"/>
            </w:pPr>
            <w:r w:rsidRPr="007B2273">
              <w:t>Возможно заполнение из родительского документа.</w:t>
            </w:r>
          </w:p>
        </w:tc>
      </w:tr>
      <w:tr w:rsidR="005154AF" w:rsidRPr="007B2273" w14:paraId="62897740" w14:textId="77777777" w:rsidTr="004834F0">
        <w:tc>
          <w:tcPr>
            <w:tcW w:w="1137" w:type="pct"/>
            <w:shd w:val="clear" w:color="auto" w:fill="auto"/>
          </w:tcPr>
          <w:p w14:paraId="5DD28E9B" w14:textId="77777777" w:rsidR="005154AF" w:rsidRPr="007B2273" w:rsidRDefault="005154AF" w:rsidP="004834F0">
            <w:pPr>
              <w:pStyle w:val="ASFKTablenorm"/>
              <w:ind w:left="57" w:right="57"/>
            </w:pPr>
            <w:r w:rsidRPr="007B2273">
              <w:t>Документ-основание</w:t>
            </w:r>
          </w:p>
        </w:tc>
        <w:tc>
          <w:tcPr>
            <w:tcW w:w="3863" w:type="pct"/>
            <w:shd w:val="clear" w:color="auto" w:fill="auto"/>
          </w:tcPr>
          <w:p w14:paraId="71B5B263" w14:textId="77777777" w:rsidR="005154AF" w:rsidRPr="007B2273" w:rsidRDefault="005154AF" w:rsidP="004834F0">
            <w:pPr>
              <w:pStyle w:val="ASFKTablenorm"/>
              <w:ind w:left="57" w:right="57"/>
            </w:pPr>
            <w:r w:rsidRPr="007B2273">
              <w:t>Наименование документа-основания (счет, счет-фактура и т.п.).</w:t>
            </w:r>
          </w:p>
        </w:tc>
      </w:tr>
      <w:tr w:rsidR="005154AF" w:rsidRPr="007B2273" w14:paraId="4DF60C4F" w14:textId="77777777" w:rsidTr="004834F0">
        <w:tc>
          <w:tcPr>
            <w:tcW w:w="1137" w:type="pct"/>
            <w:shd w:val="clear" w:color="auto" w:fill="auto"/>
          </w:tcPr>
          <w:p w14:paraId="4EB0B2AF" w14:textId="77777777" w:rsidR="005154AF" w:rsidRPr="007B2273" w:rsidRDefault="005154AF" w:rsidP="004834F0">
            <w:pPr>
              <w:pStyle w:val="ASFKTablenorm"/>
              <w:ind w:left="57" w:right="57"/>
            </w:pPr>
            <w:r w:rsidRPr="007B2273">
              <w:t>Номер</w:t>
            </w:r>
          </w:p>
        </w:tc>
        <w:tc>
          <w:tcPr>
            <w:tcW w:w="3863" w:type="pct"/>
            <w:shd w:val="clear" w:color="auto" w:fill="auto"/>
          </w:tcPr>
          <w:p w14:paraId="6BC3B4A5" w14:textId="77777777" w:rsidR="005154AF" w:rsidRPr="007B2273" w:rsidRDefault="005154AF" w:rsidP="004834F0">
            <w:pPr>
              <w:pStyle w:val="ASFKTablenorm"/>
              <w:ind w:left="57" w:right="57"/>
            </w:pPr>
            <w:r w:rsidRPr="007B2273">
              <w:t>Номер документа-основания.</w:t>
            </w:r>
          </w:p>
        </w:tc>
      </w:tr>
      <w:tr w:rsidR="005154AF" w:rsidRPr="007B2273" w14:paraId="7547E45C" w14:textId="77777777" w:rsidTr="004834F0">
        <w:tc>
          <w:tcPr>
            <w:tcW w:w="1137" w:type="pct"/>
            <w:shd w:val="clear" w:color="auto" w:fill="auto"/>
          </w:tcPr>
          <w:p w14:paraId="734321F7" w14:textId="77777777" w:rsidR="005154AF" w:rsidRPr="007B2273" w:rsidRDefault="005154AF" w:rsidP="004834F0">
            <w:pPr>
              <w:pStyle w:val="ASFKTablenorm"/>
              <w:ind w:left="57" w:right="57"/>
            </w:pPr>
            <w:r w:rsidRPr="007B2273">
              <w:t>Дата</w:t>
            </w:r>
          </w:p>
        </w:tc>
        <w:tc>
          <w:tcPr>
            <w:tcW w:w="3863" w:type="pct"/>
            <w:shd w:val="clear" w:color="auto" w:fill="auto"/>
          </w:tcPr>
          <w:p w14:paraId="717AF6D1" w14:textId="77777777" w:rsidR="005154AF" w:rsidRPr="00726330" w:rsidRDefault="005154AF" w:rsidP="004834F0">
            <w:pPr>
              <w:pStyle w:val="ASFKTablenorm"/>
              <w:ind w:left="57" w:right="57"/>
            </w:pPr>
            <w:r w:rsidRPr="007B2273">
              <w:t xml:space="preserve">Дата документа-основания. </w:t>
            </w:r>
          </w:p>
          <w:p w14:paraId="155B93F5" w14:textId="77777777" w:rsidR="005154AF" w:rsidRPr="00726330" w:rsidRDefault="005154AF" w:rsidP="004834F0">
            <w:pPr>
              <w:pStyle w:val="ASFKTablenorm"/>
              <w:ind w:left="57" w:right="57"/>
            </w:pPr>
            <w:r w:rsidRPr="007B2273">
              <w:t>Значение даты может быть выбрано с помощью системного календ</w:t>
            </w:r>
            <w:r w:rsidRPr="00726330">
              <w:t>аря.</w:t>
            </w:r>
          </w:p>
        </w:tc>
      </w:tr>
      <w:tr w:rsidR="0009795F" w:rsidRPr="00424CF0" w14:paraId="67C21DD7" w14:textId="77777777" w:rsidTr="004834F0">
        <w:tc>
          <w:tcPr>
            <w:tcW w:w="1137" w:type="pct"/>
            <w:shd w:val="clear" w:color="auto" w:fill="auto"/>
          </w:tcPr>
          <w:p w14:paraId="62108CC3" w14:textId="77777777" w:rsidR="0009795F" w:rsidRPr="00424CF0" w:rsidRDefault="0009795F" w:rsidP="004834F0">
            <w:pPr>
              <w:pStyle w:val="ASFKTablenorm"/>
              <w:ind w:left="57" w:right="57"/>
            </w:pPr>
            <w:r>
              <w:t>ИПД</w:t>
            </w:r>
          </w:p>
        </w:tc>
        <w:tc>
          <w:tcPr>
            <w:tcW w:w="3863" w:type="pct"/>
            <w:shd w:val="clear" w:color="auto" w:fill="auto"/>
          </w:tcPr>
          <w:p w14:paraId="2FF5120C" w14:textId="77777777" w:rsidR="0009795F" w:rsidRPr="00F63ED1" w:rsidRDefault="0009795F" w:rsidP="004834F0">
            <w:pPr>
              <w:pStyle w:val="ASFKTablenorm"/>
              <w:ind w:left="57" w:right="57"/>
            </w:pPr>
            <w:r>
              <w:t>Значение вводится вручную.</w:t>
            </w:r>
          </w:p>
        </w:tc>
      </w:tr>
      <w:tr w:rsidR="0009795F" w:rsidRPr="00424CF0" w14:paraId="07340FEF" w14:textId="77777777" w:rsidTr="004834F0">
        <w:tc>
          <w:tcPr>
            <w:tcW w:w="1137" w:type="pct"/>
            <w:shd w:val="clear" w:color="auto" w:fill="auto"/>
          </w:tcPr>
          <w:p w14:paraId="1CFFA5E3" w14:textId="77777777" w:rsidR="0009795F" w:rsidRPr="00424CF0" w:rsidRDefault="0009795F" w:rsidP="004834F0">
            <w:pPr>
              <w:pStyle w:val="ASFKTablenorm"/>
              <w:ind w:left="57" w:right="57"/>
            </w:pPr>
            <w:r>
              <w:t>ПРД</w:t>
            </w:r>
          </w:p>
        </w:tc>
        <w:tc>
          <w:tcPr>
            <w:tcW w:w="3863" w:type="pct"/>
            <w:shd w:val="clear" w:color="auto" w:fill="auto"/>
          </w:tcPr>
          <w:p w14:paraId="168BB4B5" w14:textId="77777777" w:rsidR="0009795F" w:rsidRDefault="0009795F" w:rsidP="004834F0">
            <w:pPr>
              <w:pStyle w:val="ASFKTablenorm"/>
              <w:ind w:left="57" w:right="57"/>
            </w:pPr>
            <w:r>
              <w:t>Значение вводится вручную.</w:t>
            </w:r>
          </w:p>
          <w:p w14:paraId="08A042EC" w14:textId="77777777" w:rsidR="0009795F" w:rsidRPr="00F63ED1" w:rsidRDefault="0009795F" w:rsidP="004834F0">
            <w:pPr>
              <w:pStyle w:val="ASFKTablenorm"/>
              <w:ind w:left="57" w:right="57"/>
            </w:pPr>
            <w:r>
              <w:t>Поле обязательно к заполнению, если заполнены поля «ЕЛС» или «ЖКУ».</w:t>
            </w:r>
          </w:p>
        </w:tc>
      </w:tr>
      <w:tr w:rsidR="0009795F" w:rsidRPr="00424CF0" w14:paraId="25A9301B" w14:textId="77777777" w:rsidTr="004834F0">
        <w:tc>
          <w:tcPr>
            <w:tcW w:w="1137" w:type="pct"/>
            <w:shd w:val="clear" w:color="auto" w:fill="auto"/>
          </w:tcPr>
          <w:p w14:paraId="73540024" w14:textId="77777777" w:rsidR="0009795F" w:rsidRPr="00424CF0" w:rsidRDefault="0009795F" w:rsidP="004834F0">
            <w:pPr>
              <w:pStyle w:val="ASFKTablenorm"/>
              <w:ind w:left="57" w:right="57"/>
            </w:pPr>
            <w:r>
              <w:t>ЕЛС</w:t>
            </w:r>
          </w:p>
        </w:tc>
        <w:tc>
          <w:tcPr>
            <w:tcW w:w="3863" w:type="pct"/>
            <w:shd w:val="clear" w:color="auto" w:fill="auto"/>
          </w:tcPr>
          <w:p w14:paraId="78964762" w14:textId="77777777" w:rsidR="0009795F" w:rsidRDefault="0009795F" w:rsidP="004834F0">
            <w:pPr>
              <w:pStyle w:val="ASFKTablenorm"/>
              <w:ind w:left="57" w:right="57"/>
            </w:pPr>
            <w:r>
              <w:t>Значение вводится вручную.</w:t>
            </w:r>
          </w:p>
          <w:p w14:paraId="383D606E" w14:textId="77777777" w:rsidR="0009795F" w:rsidRPr="00F63ED1" w:rsidRDefault="0009795F" w:rsidP="004834F0">
            <w:pPr>
              <w:pStyle w:val="ASFKTablenorm"/>
              <w:ind w:left="57" w:right="57"/>
            </w:pPr>
            <w:r>
              <w:t>Поле обязательно для заполнения, если заполнено поле «ПРД» и не заполнено поле «ЖКУ».</w:t>
            </w:r>
          </w:p>
        </w:tc>
      </w:tr>
      <w:tr w:rsidR="0009795F" w:rsidRPr="00424CF0" w14:paraId="547EC604" w14:textId="77777777" w:rsidTr="004834F0">
        <w:tc>
          <w:tcPr>
            <w:tcW w:w="1137" w:type="pct"/>
            <w:shd w:val="clear" w:color="auto" w:fill="auto"/>
          </w:tcPr>
          <w:p w14:paraId="66A754F9" w14:textId="77777777" w:rsidR="0009795F" w:rsidRPr="00424CF0" w:rsidRDefault="0009795F" w:rsidP="004834F0">
            <w:pPr>
              <w:pStyle w:val="ASFKTablenorm"/>
              <w:ind w:left="57" w:right="57"/>
            </w:pPr>
            <w:r>
              <w:t>ЖКУ</w:t>
            </w:r>
          </w:p>
        </w:tc>
        <w:tc>
          <w:tcPr>
            <w:tcW w:w="3863" w:type="pct"/>
            <w:shd w:val="clear" w:color="auto" w:fill="auto"/>
          </w:tcPr>
          <w:p w14:paraId="3C73B424" w14:textId="77777777" w:rsidR="0009795F" w:rsidRDefault="0009795F" w:rsidP="004834F0">
            <w:pPr>
              <w:pStyle w:val="ASFKTablenorm"/>
              <w:ind w:left="57" w:right="57"/>
            </w:pPr>
            <w:r>
              <w:t>Значение вводится вручную.</w:t>
            </w:r>
          </w:p>
          <w:p w14:paraId="3DD2A132" w14:textId="77777777" w:rsidR="0009795F" w:rsidRPr="00F63ED1" w:rsidRDefault="0009795F" w:rsidP="004834F0">
            <w:pPr>
              <w:pStyle w:val="ASFKTablenorm"/>
              <w:ind w:left="57" w:right="57"/>
            </w:pPr>
            <w:r>
              <w:t>Поле обязательно для заполнения, если заполнено поле «ПРД» и не заполнено поле «ЕЛС».</w:t>
            </w:r>
          </w:p>
        </w:tc>
      </w:tr>
      <w:tr w:rsidR="003637DD" w:rsidRPr="00424CF0" w14:paraId="2E8B59B7" w14:textId="77777777" w:rsidTr="004834F0">
        <w:tc>
          <w:tcPr>
            <w:tcW w:w="1137" w:type="pct"/>
            <w:shd w:val="clear" w:color="auto" w:fill="auto"/>
          </w:tcPr>
          <w:p w14:paraId="1E7F72E7" w14:textId="77777777" w:rsidR="003637DD" w:rsidRDefault="003637DD" w:rsidP="004834F0">
            <w:pPr>
              <w:pStyle w:val="ASFKTablenorm"/>
              <w:ind w:left="57" w:right="57"/>
            </w:pPr>
            <w:r>
              <w:t>Вид дохода</w:t>
            </w:r>
          </w:p>
        </w:tc>
        <w:tc>
          <w:tcPr>
            <w:tcW w:w="3863" w:type="pct"/>
            <w:shd w:val="clear" w:color="auto" w:fill="auto"/>
          </w:tcPr>
          <w:p w14:paraId="1A67CD87" w14:textId="77777777" w:rsidR="003637DD" w:rsidRDefault="003637DD" w:rsidP="004834F0">
            <w:pPr>
              <w:pStyle w:val="ASFKTablenorm"/>
              <w:ind w:left="57" w:right="57"/>
            </w:pPr>
            <w:r>
              <w:t>Код вида дохода заполняется автоматически при импорте документа.</w:t>
            </w:r>
          </w:p>
          <w:p w14:paraId="1B448412" w14:textId="77777777" w:rsidR="003637DD" w:rsidRDefault="003637DD" w:rsidP="004834F0">
            <w:pPr>
              <w:pStyle w:val="ASFKTablenorm"/>
              <w:ind w:left="57" w:right="57"/>
            </w:pPr>
            <w:r>
              <w:t>При ручном вводе документа заполняется пользователем путем выбора из списка значений: 1, 2, 3.</w:t>
            </w:r>
          </w:p>
        </w:tc>
      </w:tr>
      <w:tr w:rsidR="005154AF" w:rsidRPr="007B2273" w14:paraId="394D0A7D" w14:textId="77777777" w:rsidTr="004834F0">
        <w:tc>
          <w:tcPr>
            <w:tcW w:w="1137" w:type="pct"/>
            <w:shd w:val="clear" w:color="auto" w:fill="auto"/>
          </w:tcPr>
          <w:p w14:paraId="32FD9DA5" w14:textId="77777777" w:rsidR="005154AF" w:rsidRPr="00726330" w:rsidRDefault="005154AF" w:rsidP="004834F0">
            <w:pPr>
              <w:pStyle w:val="ASFKTablenorm"/>
              <w:ind w:left="57" w:right="57"/>
            </w:pPr>
            <w:r w:rsidRPr="007B2273">
              <w:t>Назначение пл. (Пр</w:t>
            </w:r>
            <w:r w:rsidRPr="005154AF">
              <w:t>и</w:t>
            </w:r>
            <w:r w:rsidRPr="00726330">
              <w:t>меч.)</w:t>
            </w:r>
          </w:p>
        </w:tc>
        <w:tc>
          <w:tcPr>
            <w:tcW w:w="3863" w:type="pct"/>
            <w:shd w:val="clear" w:color="auto" w:fill="auto"/>
          </w:tcPr>
          <w:p w14:paraId="46958674" w14:textId="77777777" w:rsidR="005154AF" w:rsidRDefault="005154AF" w:rsidP="004834F0">
            <w:pPr>
              <w:pStyle w:val="ASFKTablenorm"/>
              <w:ind w:left="57" w:right="57"/>
            </w:pPr>
            <w:r w:rsidRPr="007B2273">
              <w:t>Назначение платежа (примечание).</w:t>
            </w:r>
          </w:p>
          <w:p w14:paraId="7153DCDD" w14:textId="77777777" w:rsidR="00C33EE2" w:rsidRPr="007B2273" w:rsidRDefault="00C33EE2" w:rsidP="004834F0">
            <w:pPr>
              <w:pStyle w:val="ASFKTablenorm"/>
              <w:ind w:left="57" w:right="57"/>
            </w:pPr>
            <w:r w:rsidRPr="00C33EE2">
              <w:t>Значение вводится вручную или заполняется по шаблону назначений платежа</w:t>
            </w:r>
            <w:r>
              <w:t>.</w:t>
            </w:r>
          </w:p>
        </w:tc>
      </w:tr>
      <w:tr w:rsidR="005154AF" w:rsidRPr="007B2273" w14:paraId="127D5955" w14:textId="77777777" w:rsidTr="004834F0">
        <w:tc>
          <w:tcPr>
            <w:tcW w:w="1137" w:type="pct"/>
            <w:shd w:val="clear" w:color="auto" w:fill="auto"/>
          </w:tcPr>
          <w:p w14:paraId="5B982F28" w14:textId="77777777" w:rsidR="005154AF" w:rsidRPr="007B2273" w:rsidRDefault="005154AF" w:rsidP="004834F0">
            <w:pPr>
              <w:pStyle w:val="ASFKTablenorm"/>
              <w:ind w:left="57" w:right="57"/>
            </w:pPr>
            <w:r w:rsidRPr="007B2273">
              <w:t>Вид средств</w:t>
            </w:r>
          </w:p>
        </w:tc>
        <w:tc>
          <w:tcPr>
            <w:tcW w:w="3863" w:type="pct"/>
            <w:shd w:val="clear" w:color="auto" w:fill="auto"/>
          </w:tcPr>
          <w:p w14:paraId="7855F1E3" w14:textId="77777777" w:rsidR="00C809E1" w:rsidRPr="00C809E1" w:rsidRDefault="00C809E1" w:rsidP="004834F0">
            <w:pPr>
              <w:pStyle w:val="ASFKTablenorm"/>
              <w:ind w:left="57" w:right="57"/>
            </w:pPr>
            <w:r w:rsidRPr="00C809E1">
              <w:t xml:space="preserve">Значение вводится вручную или выбором из справочника </w:t>
            </w:r>
            <w:r w:rsidR="004803D6">
              <w:t>«</w:t>
            </w:r>
            <w:r w:rsidRPr="00C809E1">
              <w:t>Источники финансирования</w:t>
            </w:r>
            <w:r w:rsidR="004803D6">
              <w:t>»</w:t>
            </w:r>
            <w:r w:rsidRPr="00C809E1">
              <w:t>.</w:t>
            </w:r>
          </w:p>
          <w:p w14:paraId="142D81EF" w14:textId="77777777" w:rsidR="00C809E1" w:rsidRPr="00C809E1" w:rsidRDefault="00C809E1" w:rsidP="004834F0">
            <w:pPr>
              <w:pStyle w:val="ASFKTablenorm"/>
              <w:ind w:left="57" w:right="57"/>
            </w:pPr>
            <w:r w:rsidRPr="00C809E1">
              <w:t>Возможно заполнение из родительского документа.</w:t>
            </w:r>
          </w:p>
          <w:p w14:paraId="30DE7A07" w14:textId="77777777" w:rsidR="00C809E1" w:rsidRPr="004834F0" w:rsidRDefault="00C809E1" w:rsidP="004834F0">
            <w:pPr>
              <w:pStyle w:val="ASFKTableListNum"/>
              <w:numPr>
                <w:ilvl w:val="0"/>
                <w:numId w:val="2"/>
              </w:numPr>
              <w:rPr>
                <w:lang w:val="ru-RU" w:eastAsia="ru-RU"/>
              </w:rPr>
            </w:pPr>
            <w:r w:rsidRPr="004834F0">
              <w:rPr>
                <w:lang w:val="ru-RU" w:eastAsia="ru-RU"/>
              </w:rPr>
              <w:t xml:space="preserve">Поле </w:t>
            </w:r>
            <w:r w:rsidR="004803D6" w:rsidRPr="004834F0">
              <w:rPr>
                <w:lang w:val="ru-RU" w:eastAsia="ru-RU"/>
              </w:rPr>
              <w:t>«</w:t>
            </w:r>
            <w:r w:rsidRPr="004834F0">
              <w:rPr>
                <w:lang w:val="ru-RU" w:eastAsia="ru-RU"/>
              </w:rPr>
              <w:t>Переход на СР</w:t>
            </w:r>
            <w:r w:rsidR="004803D6" w:rsidRPr="004834F0">
              <w:rPr>
                <w:lang w:val="ru-RU" w:eastAsia="ru-RU"/>
              </w:rPr>
              <w:t>»</w:t>
            </w:r>
            <w:r w:rsidRPr="004834F0">
              <w:rPr>
                <w:lang w:val="ru-RU" w:eastAsia="ru-RU"/>
              </w:rPr>
              <w:t xml:space="preserve"> = 0:</w:t>
            </w:r>
          </w:p>
          <w:p w14:paraId="61FC2DF7" w14:textId="77777777" w:rsidR="00C809E1" w:rsidRPr="00C809E1" w:rsidRDefault="00C809E1" w:rsidP="004834F0">
            <w:pPr>
              <w:pStyle w:val="ASFKTablenorm"/>
              <w:ind w:left="57" w:right="57"/>
            </w:pPr>
            <w:r w:rsidRPr="00C809E1">
              <w:t xml:space="preserve">При вводе документа от БУ значение проставляется автоматически: 31, 41 типу ЛС соответствует код 40 – Средства юридических лиц, если в записи справочника НУБП соответствующей коду из системной константы </w:t>
            </w:r>
            <w:r w:rsidR="004803D6">
              <w:t>«</w:t>
            </w:r>
            <w:r w:rsidRPr="00C809E1">
              <w:t>Код собственного БУ</w:t>
            </w:r>
            <w:r w:rsidR="004803D6">
              <w:t>»</w:t>
            </w:r>
            <w:r w:rsidRPr="00C809E1">
              <w:t xml:space="preserve">, в поле </w:t>
            </w:r>
            <w:r w:rsidR="004803D6">
              <w:t>«</w:t>
            </w:r>
            <w:r w:rsidRPr="00C809E1">
              <w:t>Тип клиента</w:t>
            </w:r>
            <w:r w:rsidR="004803D6">
              <w:t>»</w:t>
            </w:r>
            <w:r w:rsidRPr="00C809E1">
              <w:t xml:space="preserve"> указано </w:t>
            </w:r>
            <w:r w:rsidR="004803D6">
              <w:t>«</w:t>
            </w:r>
            <w:r w:rsidRPr="00C809E1">
              <w:t>НУБП</w:t>
            </w:r>
            <w:r w:rsidR="004803D6">
              <w:t>»</w:t>
            </w:r>
            <w:r w:rsidRPr="00C809E1">
              <w:t xml:space="preserve"> для 31 ЛС и </w:t>
            </w:r>
            <w:r w:rsidR="004803D6">
              <w:t>«</w:t>
            </w:r>
            <w:r w:rsidRPr="00C809E1">
              <w:t>УП</w:t>
            </w:r>
            <w:r w:rsidR="004803D6">
              <w:t>»</w:t>
            </w:r>
            <w:r w:rsidRPr="00C809E1">
              <w:t xml:space="preserve"> для 41 ЛС, либо код 90 – Средства юридических лиц, если тип – </w:t>
            </w:r>
            <w:r w:rsidR="004803D6">
              <w:t>«</w:t>
            </w:r>
            <w:r w:rsidRPr="00C809E1">
              <w:t>АУ</w:t>
            </w:r>
            <w:r w:rsidR="004803D6">
              <w:t>»</w:t>
            </w:r>
            <w:r w:rsidRPr="00C809E1">
              <w:t>.</w:t>
            </w:r>
          </w:p>
          <w:p w14:paraId="227C4B40" w14:textId="77777777" w:rsidR="00C809E1" w:rsidRPr="004834F0" w:rsidRDefault="00C809E1" w:rsidP="00C809E1">
            <w:pPr>
              <w:pStyle w:val="ASFKTableListNum"/>
              <w:rPr>
                <w:lang w:val="ru-RU" w:eastAsia="ru-RU"/>
              </w:rPr>
            </w:pPr>
            <w:r w:rsidRPr="004834F0">
              <w:rPr>
                <w:lang w:val="ru-RU" w:eastAsia="ru-RU"/>
              </w:rPr>
              <w:t xml:space="preserve">Поле </w:t>
            </w:r>
            <w:r w:rsidR="004803D6" w:rsidRPr="004834F0">
              <w:rPr>
                <w:lang w:val="ru-RU" w:eastAsia="ru-RU"/>
              </w:rPr>
              <w:t>«</w:t>
            </w:r>
            <w:r w:rsidRPr="004834F0">
              <w:rPr>
                <w:lang w:val="ru-RU" w:eastAsia="ru-RU"/>
              </w:rPr>
              <w:t>Переход на СР</w:t>
            </w:r>
            <w:r w:rsidR="004803D6" w:rsidRPr="004834F0">
              <w:rPr>
                <w:lang w:val="ru-RU" w:eastAsia="ru-RU"/>
              </w:rPr>
              <w:t>»</w:t>
            </w:r>
            <w:r w:rsidRPr="004834F0">
              <w:rPr>
                <w:lang w:val="ru-RU" w:eastAsia="ru-RU"/>
              </w:rPr>
              <w:t xml:space="preserve"> = 1:</w:t>
            </w:r>
          </w:p>
          <w:p w14:paraId="155FAD05" w14:textId="77777777" w:rsidR="005154AF" w:rsidRPr="00726330" w:rsidRDefault="00C809E1" w:rsidP="004834F0">
            <w:pPr>
              <w:pStyle w:val="ASFKTablenorm"/>
              <w:ind w:left="57" w:right="57"/>
            </w:pPr>
            <w:r w:rsidRPr="00C809E1">
              <w:t>При вводе документа от БУ значение проставляется автоматически: 31, 41 типу ЛС соответствует код 40</w:t>
            </w:r>
            <w:r w:rsidR="000D46FD">
              <w:t xml:space="preserve"> – </w:t>
            </w:r>
            <w:r w:rsidRPr="00C809E1">
              <w:t>Средства юридических лиц, если в записи справочника</w:t>
            </w:r>
            <w:r w:rsidR="00635FB2">
              <w:t xml:space="preserve"> </w:t>
            </w:r>
            <w:r w:rsidRPr="00C809E1">
              <w:t xml:space="preserve">СР соответствующей коду из системной константы </w:t>
            </w:r>
            <w:r w:rsidR="004803D6">
              <w:t>«</w:t>
            </w:r>
            <w:r w:rsidRPr="00C809E1">
              <w:t>Код собственного БУ</w:t>
            </w:r>
            <w:r w:rsidR="004803D6">
              <w:t>»</w:t>
            </w:r>
            <w:r w:rsidRPr="00C809E1">
              <w:t>, в поле тип организации 09 или 20 для 31 ЛС и 05 для 41 ЛС, либо код 90</w:t>
            </w:r>
            <w:r w:rsidR="000D46FD">
              <w:t xml:space="preserve"> – </w:t>
            </w:r>
            <w:r w:rsidRPr="00C809E1">
              <w:t xml:space="preserve">Средства юридических лиц, если тип- </w:t>
            </w:r>
            <w:r w:rsidR="004803D6">
              <w:t>«</w:t>
            </w:r>
            <w:r w:rsidRPr="00C809E1">
              <w:t>АУ</w:t>
            </w:r>
            <w:r w:rsidR="004803D6">
              <w:t>»</w:t>
            </w:r>
            <w:r w:rsidRPr="00C809E1">
              <w:t xml:space="preserve"> (тип организации 03 и тип учреждения 03).</w:t>
            </w:r>
          </w:p>
        </w:tc>
      </w:tr>
      <w:tr w:rsidR="005154AF" w:rsidRPr="007B2273" w14:paraId="09248E0E" w14:textId="77777777" w:rsidTr="004834F0">
        <w:tc>
          <w:tcPr>
            <w:tcW w:w="1137" w:type="pct"/>
            <w:shd w:val="clear" w:color="auto" w:fill="auto"/>
          </w:tcPr>
          <w:p w14:paraId="6DD8D46A" w14:textId="77777777" w:rsidR="005154AF" w:rsidRPr="007B2273" w:rsidRDefault="005154AF" w:rsidP="004834F0">
            <w:pPr>
              <w:pStyle w:val="ASFKTablenorm"/>
              <w:ind w:left="57" w:right="57"/>
            </w:pPr>
            <w:r w:rsidRPr="007B2273">
              <w:t>Код по БК</w:t>
            </w:r>
          </w:p>
        </w:tc>
        <w:tc>
          <w:tcPr>
            <w:tcW w:w="3863" w:type="pct"/>
            <w:shd w:val="clear" w:color="auto" w:fill="auto"/>
          </w:tcPr>
          <w:p w14:paraId="3259CBBD" w14:textId="77777777" w:rsidR="005154AF" w:rsidRPr="007B2273" w:rsidRDefault="005154AF" w:rsidP="004834F0">
            <w:pPr>
              <w:pStyle w:val="ASFKTablenorm"/>
              <w:ind w:left="57" w:right="57"/>
            </w:pPr>
            <w:r w:rsidRPr="007B2273">
              <w:t xml:space="preserve">Код бюджетной классификации расходов. </w:t>
            </w:r>
          </w:p>
          <w:p w14:paraId="39E9D46C" w14:textId="77777777" w:rsidR="005154AF" w:rsidRPr="00726330" w:rsidRDefault="005154AF" w:rsidP="004834F0">
            <w:pPr>
              <w:pStyle w:val="ASFKTablenorm"/>
              <w:ind w:left="57" w:right="57"/>
            </w:pPr>
            <w:r w:rsidRPr="007B2273">
              <w:t>Значение вводится вру</w:t>
            </w:r>
            <w:r w:rsidRPr="00726330">
              <w:t>чную или выбором из справочника КБК.</w:t>
            </w:r>
          </w:p>
          <w:p w14:paraId="5A870701" w14:textId="77777777" w:rsidR="005154AF" w:rsidRPr="007B2273" w:rsidRDefault="005154AF" w:rsidP="004834F0">
            <w:pPr>
              <w:pStyle w:val="ASFKTablenorm"/>
              <w:ind w:left="57" w:right="57"/>
            </w:pPr>
            <w:r w:rsidRPr="007B2273">
              <w:t>Возможно заполнение из родительского документа.</w:t>
            </w:r>
          </w:p>
        </w:tc>
      </w:tr>
      <w:tr w:rsidR="005154AF" w:rsidRPr="007B2273" w14:paraId="48976631" w14:textId="77777777" w:rsidTr="004834F0">
        <w:tc>
          <w:tcPr>
            <w:tcW w:w="1137" w:type="pct"/>
            <w:shd w:val="clear" w:color="auto" w:fill="auto"/>
          </w:tcPr>
          <w:p w14:paraId="5A6A56A6" w14:textId="77777777" w:rsidR="005154AF" w:rsidRPr="007B2273" w:rsidRDefault="005154AF" w:rsidP="004834F0">
            <w:pPr>
              <w:pStyle w:val="ASFKTablenorm"/>
              <w:ind w:left="57" w:right="57"/>
            </w:pPr>
            <w:r w:rsidRPr="007B2273">
              <w:t>КЦ (аналитический код)</w:t>
            </w:r>
          </w:p>
        </w:tc>
        <w:tc>
          <w:tcPr>
            <w:tcW w:w="3863" w:type="pct"/>
            <w:shd w:val="clear" w:color="auto" w:fill="auto"/>
          </w:tcPr>
          <w:p w14:paraId="3C8AF48C" w14:textId="77777777" w:rsidR="005154AF" w:rsidRPr="007B2273" w:rsidRDefault="005154AF" w:rsidP="004834F0">
            <w:pPr>
              <w:pStyle w:val="ASFKTablenorm"/>
              <w:ind w:left="57" w:right="57"/>
            </w:pPr>
            <w:r w:rsidRPr="007B2273">
              <w:t>Значение вводится вручную или выбором из справочника кодов целей су</w:t>
            </w:r>
            <w:r w:rsidRPr="005154AF">
              <w:t>б</w:t>
            </w:r>
            <w:r w:rsidRPr="007B2273">
              <w:t>сидий/субвенций.</w:t>
            </w:r>
          </w:p>
          <w:p w14:paraId="39D47B52" w14:textId="77777777" w:rsidR="005154AF" w:rsidRDefault="005154AF" w:rsidP="004834F0">
            <w:pPr>
              <w:pStyle w:val="ASFKTablenorm"/>
              <w:ind w:left="57" w:right="57"/>
            </w:pPr>
            <w:r w:rsidRPr="00E45BB4">
              <w:lastRenderedPageBreak/>
              <w:t>При указании в документе 21 или 31</w:t>
            </w:r>
            <w:r>
              <w:t xml:space="preserve"> </w:t>
            </w:r>
            <w:r w:rsidRPr="00E45BB4">
              <w:t>типа ЛС значение может вводиться вручную или пользователю должен быть предоставлен выбор знач</w:t>
            </w:r>
            <w:r w:rsidRPr="00726330">
              <w:t>е</w:t>
            </w:r>
            <w:r w:rsidRPr="00E45BB4">
              <w:t xml:space="preserve">ния из списка справочников: </w:t>
            </w:r>
            <w:r w:rsidR="004803D6">
              <w:t>«</w:t>
            </w:r>
            <w:r w:rsidRPr="00E45BB4">
              <w:t>Коды целей субсидий/субвенций</w:t>
            </w:r>
            <w:r w:rsidR="004803D6">
              <w:t>»</w:t>
            </w:r>
            <w:r w:rsidRPr="00E45BB4">
              <w:t xml:space="preserve">, </w:t>
            </w:r>
            <w:r w:rsidR="004803D6">
              <w:t>«</w:t>
            </w:r>
            <w:r w:rsidRPr="00E45BB4">
              <w:t>Коды су</w:t>
            </w:r>
            <w:r w:rsidRPr="00726330">
              <w:t>б</w:t>
            </w:r>
            <w:r w:rsidRPr="00E45BB4">
              <w:t>сидий НУБП</w:t>
            </w:r>
            <w:r w:rsidR="004803D6">
              <w:t>»</w:t>
            </w:r>
            <w:r w:rsidRPr="00E45BB4">
              <w:t>.</w:t>
            </w:r>
          </w:p>
          <w:p w14:paraId="278BD82D" w14:textId="77777777" w:rsidR="005154AF" w:rsidRPr="00726330" w:rsidRDefault="005154AF" w:rsidP="004834F0">
            <w:pPr>
              <w:pStyle w:val="ASFKTablenorm"/>
              <w:ind w:left="57" w:right="57"/>
            </w:pPr>
            <w:r w:rsidRPr="00F6628D">
              <w:t>При указании 41 типа ЛС значение может вводиться вручную или польз</w:t>
            </w:r>
            <w:r w:rsidRPr="005154AF">
              <w:t>о</w:t>
            </w:r>
            <w:r w:rsidRPr="00726330">
              <w:t xml:space="preserve">вателю должен быть предоставлен выбор значения из списка справочника: </w:t>
            </w:r>
            <w:r w:rsidR="004803D6">
              <w:t>«</w:t>
            </w:r>
            <w:r w:rsidRPr="00726330">
              <w:t>Коды субсидий НУБП</w:t>
            </w:r>
            <w:r w:rsidR="004803D6">
              <w:t>»</w:t>
            </w:r>
            <w:r w:rsidRPr="00726330">
              <w:t>.</w:t>
            </w:r>
          </w:p>
          <w:p w14:paraId="3AF0F297" w14:textId="77777777" w:rsidR="005154AF" w:rsidRPr="007B2273" w:rsidRDefault="005154AF" w:rsidP="004834F0">
            <w:pPr>
              <w:pStyle w:val="ASFKTablenorm"/>
              <w:ind w:left="57" w:right="57"/>
            </w:pPr>
            <w:r w:rsidRPr="007B2273">
              <w:t>Возможно заполнение из родительского документа.</w:t>
            </w:r>
          </w:p>
        </w:tc>
      </w:tr>
      <w:tr w:rsidR="005154AF" w:rsidRPr="007B2273" w14:paraId="20798736" w14:textId="77777777" w:rsidTr="004834F0">
        <w:tc>
          <w:tcPr>
            <w:tcW w:w="1137" w:type="pct"/>
            <w:shd w:val="clear" w:color="auto" w:fill="auto"/>
          </w:tcPr>
          <w:p w14:paraId="73384FBF" w14:textId="77777777" w:rsidR="005154AF" w:rsidRPr="007B2273" w:rsidRDefault="005154AF" w:rsidP="004834F0">
            <w:pPr>
              <w:pStyle w:val="ASFKTablenorm"/>
              <w:ind w:left="57" w:right="57"/>
            </w:pPr>
            <w:r w:rsidRPr="007B2273">
              <w:lastRenderedPageBreak/>
              <w:t>Сумма</w:t>
            </w:r>
          </w:p>
        </w:tc>
        <w:tc>
          <w:tcPr>
            <w:tcW w:w="3863" w:type="pct"/>
            <w:shd w:val="clear" w:color="auto" w:fill="auto"/>
          </w:tcPr>
          <w:p w14:paraId="52584C72" w14:textId="77777777" w:rsidR="005154AF" w:rsidRPr="007B2273" w:rsidRDefault="005154AF" w:rsidP="004834F0">
            <w:pPr>
              <w:pStyle w:val="ASFKTablenorm"/>
              <w:ind w:left="57" w:right="57"/>
            </w:pPr>
            <w:r w:rsidRPr="007B2273">
              <w:t>Сумма расхода по заявке.</w:t>
            </w:r>
          </w:p>
        </w:tc>
      </w:tr>
      <w:tr w:rsidR="005154AF" w:rsidRPr="007B2273" w14:paraId="000AC900" w14:textId="77777777" w:rsidTr="004834F0">
        <w:tc>
          <w:tcPr>
            <w:tcW w:w="1137" w:type="pct"/>
            <w:shd w:val="clear" w:color="auto" w:fill="auto"/>
          </w:tcPr>
          <w:p w14:paraId="7144D544" w14:textId="77777777" w:rsidR="005154AF" w:rsidRPr="007B2273" w:rsidRDefault="005154AF" w:rsidP="004834F0">
            <w:pPr>
              <w:pStyle w:val="ASFKTablenorm"/>
              <w:ind w:left="57" w:right="57"/>
            </w:pPr>
            <w:r w:rsidRPr="007B2273">
              <w:t>Учетный номер БО</w:t>
            </w:r>
          </w:p>
        </w:tc>
        <w:tc>
          <w:tcPr>
            <w:tcW w:w="3863" w:type="pct"/>
            <w:shd w:val="clear" w:color="auto" w:fill="auto"/>
          </w:tcPr>
          <w:p w14:paraId="78B689CF" w14:textId="77777777" w:rsidR="005154AF" w:rsidRPr="00726330" w:rsidRDefault="005154AF" w:rsidP="004834F0">
            <w:pPr>
              <w:pStyle w:val="ASFKTablenorm"/>
              <w:ind w:left="57" w:right="57"/>
            </w:pPr>
            <w:r w:rsidRPr="007B2273">
              <w:t xml:space="preserve">Значение вводится вручную, либо </w:t>
            </w:r>
            <w:r w:rsidRPr="00726330">
              <w:t xml:space="preserve">передается из </w:t>
            </w:r>
            <w:r w:rsidR="00CD4C32">
              <w:t>OEBS</w:t>
            </w:r>
            <w:r w:rsidRPr="00726330">
              <w:t>.</w:t>
            </w:r>
          </w:p>
          <w:p w14:paraId="0DD1D100" w14:textId="77777777" w:rsidR="005154AF" w:rsidRPr="007B2273" w:rsidRDefault="005154AF" w:rsidP="004834F0">
            <w:pPr>
              <w:pStyle w:val="ASFKTablenorm"/>
              <w:ind w:left="57" w:right="57"/>
            </w:pPr>
            <w:r w:rsidRPr="007B2273">
              <w:t>Для БУ, АУ не заполняется.</w:t>
            </w:r>
          </w:p>
          <w:p w14:paraId="454B97C9" w14:textId="77777777" w:rsidR="005154AF" w:rsidRPr="007B2273" w:rsidRDefault="005154AF" w:rsidP="004834F0">
            <w:pPr>
              <w:pStyle w:val="ASFKTablenorm"/>
              <w:ind w:left="57" w:right="57"/>
            </w:pPr>
            <w:r w:rsidRPr="007B2273">
              <w:t>Возможно заполнение из родительского документа.</w:t>
            </w:r>
          </w:p>
        </w:tc>
      </w:tr>
      <w:tr w:rsidR="005154AF" w:rsidRPr="007B2273" w14:paraId="1AA30A59" w14:textId="77777777" w:rsidTr="004834F0">
        <w:tc>
          <w:tcPr>
            <w:tcW w:w="1137" w:type="pct"/>
            <w:shd w:val="clear" w:color="auto" w:fill="auto"/>
          </w:tcPr>
          <w:p w14:paraId="38CDA359" w14:textId="77777777" w:rsidR="005154AF" w:rsidRPr="007B2273" w:rsidRDefault="005154AF" w:rsidP="004834F0">
            <w:pPr>
              <w:pStyle w:val="ASFKTablenorm"/>
              <w:ind w:left="57" w:right="57"/>
            </w:pPr>
            <w:r w:rsidRPr="007B2273">
              <w:t>Код объекта по ФАИП</w:t>
            </w:r>
          </w:p>
        </w:tc>
        <w:tc>
          <w:tcPr>
            <w:tcW w:w="3863" w:type="pct"/>
            <w:shd w:val="clear" w:color="auto" w:fill="auto"/>
          </w:tcPr>
          <w:p w14:paraId="44005677" w14:textId="77777777" w:rsidR="00C34B60" w:rsidRPr="00C34B60" w:rsidRDefault="00C34B60" w:rsidP="004834F0">
            <w:pPr>
              <w:pStyle w:val="ASFKTablenorm"/>
              <w:ind w:left="57" w:right="57"/>
            </w:pPr>
            <w:r w:rsidRPr="00C34B60">
              <w:t xml:space="preserve">Заполняется вручную/из справочника ФАИП. </w:t>
            </w:r>
          </w:p>
          <w:p w14:paraId="5C01DF22" w14:textId="77777777" w:rsidR="00C34B60" w:rsidRPr="00C34B60" w:rsidRDefault="00C34B60" w:rsidP="004834F0">
            <w:pPr>
              <w:pStyle w:val="ASFKTablenorm"/>
              <w:ind w:left="57" w:right="57"/>
            </w:pPr>
            <w:r w:rsidRPr="00C34B60">
              <w:t>Для выбора из справочника доступны все записи, у которых: признак актуальности указан «Да» и значение поля «Дата с» &lt;= дате документа (т.е. значение поля «Дата по» не учитывается – выводятся все записи прошлых лет).</w:t>
            </w:r>
          </w:p>
          <w:p w14:paraId="4ED9F544" w14:textId="77777777" w:rsidR="00C33EE2" w:rsidRPr="007B2273" w:rsidRDefault="00C34B60" w:rsidP="004834F0">
            <w:pPr>
              <w:pStyle w:val="ASFKTablenorm"/>
              <w:ind w:left="57" w:right="57"/>
            </w:pPr>
            <w:r w:rsidRPr="00C34B60">
              <w:t xml:space="preserve">Для всех документов, за исключением документов по л/с </w:t>
            </w:r>
            <w:r w:rsidRPr="00003184">
              <w:rPr>
                <w:rStyle w:val="ASFKReporterror"/>
              </w:rPr>
              <w:t>с</w:t>
            </w:r>
            <w:r w:rsidRPr="00C34B60">
              <w:t xml:space="preserve"> кодом 20, 21, 22, 30, 31, 32, 41, возможен</w:t>
            </w:r>
            <w:r w:rsidR="00225D9E">
              <w:t xml:space="preserve"> </w:t>
            </w:r>
            <w:r w:rsidRPr="00C34B60">
              <w:t>выбор значений из справочника «Перечень кодов мероприятий по информатизации».</w:t>
            </w:r>
          </w:p>
        </w:tc>
      </w:tr>
      <w:tr w:rsidR="005154AF" w:rsidRPr="007B2273" w14:paraId="0F2D0A26" w14:textId="77777777" w:rsidTr="004834F0">
        <w:tc>
          <w:tcPr>
            <w:tcW w:w="1137" w:type="pct"/>
            <w:shd w:val="clear" w:color="auto" w:fill="auto"/>
          </w:tcPr>
          <w:p w14:paraId="7BD0A73C" w14:textId="77777777" w:rsidR="005154AF" w:rsidRPr="007B2273" w:rsidRDefault="005154AF" w:rsidP="004834F0">
            <w:pPr>
              <w:pStyle w:val="ASFKTablenorm"/>
              <w:ind w:left="57" w:right="57"/>
            </w:pPr>
            <w:r w:rsidRPr="007B2273">
              <w:t>Аванс</w:t>
            </w:r>
          </w:p>
        </w:tc>
        <w:tc>
          <w:tcPr>
            <w:tcW w:w="3863" w:type="pct"/>
            <w:shd w:val="clear" w:color="auto" w:fill="auto"/>
          </w:tcPr>
          <w:p w14:paraId="0EAC9DC3" w14:textId="77777777" w:rsidR="005154AF" w:rsidRPr="007B2273" w:rsidRDefault="005154AF" w:rsidP="004834F0">
            <w:pPr>
              <w:pStyle w:val="ASFKTablenorm"/>
              <w:ind w:left="57" w:right="57"/>
            </w:pPr>
            <w:r w:rsidRPr="007B2273">
              <w:t>Аванс. Устанавливается маркер в поле, если сумма по заявке является авансом (чекбокс).</w:t>
            </w:r>
          </w:p>
        </w:tc>
      </w:tr>
      <w:tr w:rsidR="005154AF" w:rsidRPr="007B2273" w14:paraId="5B3D34FB" w14:textId="77777777" w:rsidTr="004834F0">
        <w:tc>
          <w:tcPr>
            <w:tcW w:w="1137" w:type="pct"/>
            <w:shd w:val="clear" w:color="auto" w:fill="auto"/>
          </w:tcPr>
          <w:p w14:paraId="4DEB1225" w14:textId="77777777" w:rsidR="005154AF" w:rsidRPr="007B2273" w:rsidRDefault="005154AF" w:rsidP="004834F0">
            <w:pPr>
              <w:pStyle w:val="ASFKTablenorm"/>
              <w:ind w:left="57" w:right="57"/>
            </w:pPr>
            <w:r w:rsidRPr="007B2273">
              <w:t>Очередность</w:t>
            </w:r>
          </w:p>
        </w:tc>
        <w:tc>
          <w:tcPr>
            <w:tcW w:w="3863" w:type="pct"/>
            <w:shd w:val="clear" w:color="auto" w:fill="auto"/>
          </w:tcPr>
          <w:p w14:paraId="4E23F413" w14:textId="77777777" w:rsidR="005154AF" w:rsidRPr="007B2273" w:rsidRDefault="005154AF" w:rsidP="004834F0">
            <w:pPr>
              <w:pStyle w:val="ASFKTablenorm"/>
              <w:ind w:left="57" w:right="57"/>
            </w:pPr>
            <w:r w:rsidRPr="007B2273">
              <w:t>Очередность платежа.</w:t>
            </w:r>
          </w:p>
          <w:p w14:paraId="5457668D" w14:textId="77777777" w:rsidR="005154AF" w:rsidRPr="007B2273" w:rsidRDefault="005154AF" w:rsidP="004834F0">
            <w:pPr>
              <w:pStyle w:val="ASFKTablenorm"/>
              <w:ind w:left="57" w:right="57"/>
            </w:pPr>
            <w:r w:rsidRPr="007B2273">
              <w:t xml:space="preserve">Значение по умолчанию </w:t>
            </w:r>
            <w:r w:rsidR="004803D6">
              <w:t>«</w:t>
            </w:r>
            <w:r w:rsidRPr="007B2273">
              <w:t>5</w:t>
            </w:r>
            <w:r w:rsidR="004803D6">
              <w:t>»</w:t>
            </w:r>
            <w:r w:rsidRPr="007B2273">
              <w:t>.</w:t>
            </w:r>
          </w:p>
          <w:p w14:paraId="38060D69" w14:textId="77777777" w:rsidR="005154AF" w:rsidRPr="00726330" w:rsidRDefault="005154AF" w:rsidP="004834F0">
            <w:pPr>
              <w:pStyle w:val="ASFKTablenorm"/>
              <w:ind w:left="57" w:right="57"/>
            </w:pPr>
            <w:r w:rsidRPr="007B2273">
              <w:t>Может быть изменено пользователем в</w:t>
            </w:r>
            <w:r w:rsidRPr="00726330">
              <w:t>ыбором из выпадающего списка 1, 2, 3, 4, 5.</w:t>
            </w:r>
          </w:p>
        </w:tc>
      </w:tr>
      <w:tr w:rsidR="005154AF" w:rsidRPr="007B2273" w14:paraId="63CA73C4" w14:textId="77777777" w:rsidTr="004834F0">
        <w:tc>
          <w:tcPr>
            <w:tcW w:w="1137" w:type="pct"/>
            <w:shd w:val="clear" w:color="auto" w:fill="auto"/>
          </w:tcPr>
          <w:p w14:paraId="56267818" w14:textId="77777777" w:rsidR="005154AF" w:rsidRPr="007B2273" w:rsidRDefault="005154AF" w:rsidP="004834F0">
            <w:pPr>
              <w:pStyle w:val="ASFKTablenorm"/>
              <w:ind w:left="57" w:right="57"/>
            </w:pPr>
            <w:r w:rsidRPr="007B2273">
              <w:t>Вид платежа</w:t>
            </w:r>
          </w:p>
        </w:tc>
        <w:tc>
          <w:tcPr>
            <w:tcW w:w="3863" w:type="pct"/>
            <w:shd w:val="clear" w:color="auto" w:fill="auto"/>
          </w:tcPr>
          <w:p w14:paraId="1CDA14AD" w14:textId="77777777" w:rsidR="005154AF" w:rsidRPr="007B2273" w:rsidRDefault="005154AF" w:rsidP="004834F0">
            <w:pPr>
              <w:pStyle w:val="ASFKTablenorm"/>
              <w:ind w:left="57" w:right="57"/>
            </w:pPr>
            <w:r w:rsidRPr="007B2273">
              <w:t>Вид платежа.</w:t>
            </w:r>
          </w:p>
          <w:p w14:paraId="7557F029" w14:textId="77777777" w:rsidR="005154AF" w:rsidRPr="007B2273" w:rsidRDefault="005154AF" w:rsidP="004834F0">
            <w:pPr>
              <w:pStyle w:val="ASFKTablenorm"/>
              <w:ind w:left="57" w:right="57"/>
            </w:pPr>
            <w:r w:rsidRPr="007B2273">
              <w:t xml:space="preserve">Для пользователя на статусе </w:t>
            </w:r>
            <w:r w:rsidR="004803D6">
              <w:t>«</w:t>
            </w:r>
            <w:r w:rsidRPr="007B2273">
              <w:t>Черновик</w:t>
            </w:r>
            <w:r w:rsidR="004803D6">
              <w:t>»</w:t>
            </w:r>
            <w:r w:rsidRPr="007B2273">
              <w:t xml:space="preserve"> доступны значения</w:t>
            </w:r>
            <w:r w:rsidR="002E017D">
              <w:t>:</w:t>
            </w:r>
            <w:r w:rsidRPr="007B2273">
              <w:t xml:space="preserve"> </w:t>
            </w:r>
            <w:r w:rsidR="004803D6">
              <w:t>«»</w:t>
            </w:r>
            <w:r w:rsidRPr="007B2273">
              <w:t>,</w:t>
            </w:r>
            <w:r w:rsidR="002E017D">
              <w:t xml:space="preserve"> </w:t>
            </w:r>
            <w:r w:rsidR="004803D6">
              <w:t>«</w:t>
            </w:r>
            <w:r w:rsidRPr="007B2273">
              <w:t>срочно</w:t>
            </w:r>
            <w:r w:rsidR="004803D6">
              <w:t>»</w:t>
            </w:r>
            <w:r w:rsidRPr="007B2273">
              <w:t>.</w:t>
            </w:r>
          </w:p>
          <w:p w14:paraId="49A54164" w14:textId="77777777" w:rsidR="005154AF" w:rsidRPr="007B2273" w:rsidRDefault="005154AF" w:rsidP="004834F0">
            <w:pPr>
              <w:pStyle w:val="ASFKTablenorm"/>
              <w:ind w:left="57" w:right="57"/>
            </w:pPr>
            <w:r w:rsidRPr="007B2273">
              <w:t xml:space="preserve">По умолчанию проставляется пустое значение </w:t>
            </w:r>
            <w:r w:rsidR="004803D6">
              <w:t>«»</w:t>
            </w:r>
            <w:r w:rsidRPr="007B2273">
              <w:t>.</w:t>
            </w:r>
          </w:p>
        </w:tc>
      </w:tr>
      <w:tr w:rsidR="00E32D1A" w:rsidRPr="007B2273" w14:paraId="44D95CC1" w14:textId="77777777" w:rsidTr="004834F0">
        <w:tc>
          <w:tcPr>
            <w:tcW w:w="1137" w:type="pct"/>
            <w:shd w:val="clear" w:color="auto" w:fill="auto"/>
          </w:tcPr>
          <w:p w14:paraId="68C80942" w14:textId="77777777" w:rsidR="00E32D1A" w:rsidRPr="007B2273" w:rsidRDefault="00E32D1A" w:rsidP="004834F0">
            <w:pPr>
              <w:pStyle w:val="ASFKTablenorm"/>
              <w:ind w:left="57" w:right="57"/>
            </w:pPr>
            <w:r>
              <w:t>Сумма НДС</w:t>
            </w:r>
          </w:p>
        </w:tc>
        <w:tc>
          <w:tcPr>
            <w:tcW w:w="3863" w:type="pct"/>
            <w:shd w:val="clear" w:color="auto" w:fill="auto"/>
          </w:tcPr>
          <w:p w14:paraId="5D1807C2" w14:textId="77777777" w:rsidR="00E32D1A" w:rsidRDefault="00E32D1A" w:rsidP="004834F0">
            <w:pPr>
              <w:pStyle w:val="ASFKTablenorm"/>
              <w:tabs>
                <w:tab w:val="left" w:pos="795"/>
              </w:tabs>
              <w:ind w:left="57" w:right="57"/>
            </w:pPr>
            <w:r>
              <w:t>Значение вводится вручную.</w:t>
            </w:r>
          </w:p>
          <w:p w14:paraId="7DEE950F" w14:textId="77777777" w:rsidR="00E32D1A" w:rsidRPr="007B2273" w:rsidRDefault="00E32D1A" w:rsidP="004834F0">
            <w:pPr>
              <w:pStyle w:val="ASFKTablenorm"/>
              <w:ind w:left="57" w:right="57"/>
            </w:pPr>
            <w:r>
              <w:t>По умолчанию проставляется значение О.00.</w:t>
            </w:r>
          </w:p>
        </w:tc>
      </w:tr>
      <w:tr w:rsidR="008B17A1" w:rsidRPr="007B2273" w14:paraId="06AFF90E" w14:textId="77777777" w:rsidTr="004834F0">
        <w:tc>
          <w:tcPr>
            <w:tcW w:w="1137" w:type="pct"/>
            <w:shd w:val="clear" w:color="auto" w:fill="auto"/>
          </w:tcPr>
          <w:p w14:paraId="61C83F23" w14:textId="77777777" w:rsidR="008B17A1" w:rsidRPr="007B2273" w:rsidRDefault="008B17A1" w:rsidP="004834F0">
            <w:pPr>
              <w:pStyle w:val="ASFKTablenorm"/>
              <w:ind w:left="57" w:right="57"/>
            </w:pPr>
            <w:r w:rsidRPr="007B2273">
              <w:t>GUID документа БО</w:t>
            </w:r>
          </w:p>
        </w:tc>
        <w:tc>
          <w:tcPr>
            <w:tcW w:w="3863" w:type="pct"/>
            <w:shd w:val="clear" w:color="auto" w:fill="auto"/>
          </w:tcPr>
          <w:p w14:paraId="5A2B188D" w14:textId="77777777" w:rsidR="008B17A1" w:rsidRPr="00726330" w:rsidRDefault="008B17A1" w:rsidP="004834F0">
            <w:pPr>
              <w:pStyle w:val="ASFKTablenorm"/>
              <w:ind w:left="57" w:right="57"/>
            </w:pPr>
            <w:r w:rsidRPr="007B2273">
              <w:t>Заполняется при выборе родительского документа гуидом родител</w:t>
            </w:r>
            <w:r w:rsidRPr="00726330">
              <w:t xml:space="preserve">ьского документа, при условии, что в родительском документе не заполнено поле </w:t>
            </w:r>
            <w:r>
              <w:t>«</w:t>
            </w:r>
            <w:r w:rsidRPr="00726330">
              <w:t>Учетный номер БО</w:t>
            </w:r>
            <w:r>
              <w:t>»</w:t>
            </w:r>
            <w:r w:rsidRPr="00726330">
              <w:t>.</w:t>
            </w:r>
          </w:p>
          <w:p w14:paraId="4259B635" w14:textId="77777777" w:rsidR="008B17A1" w:rsidRPr="007B2273" w:rsidRDefault="008B17A1" w:rsidP="004834F0">
            <w:pPr>
              <w:pStyle w:val="ASFKTablenorm"/>
              <w:ind w:left="57" w:right="57"/>
            </w:pPr>
            <w:r w:rsidRPr="007B2273">
              <w:t>Для БУ, АУ (31 л/с) не заполняется.</w:t>
            </w:r>
          </w:p>
        </w:tc>
      </w:tr>
    </w:tbl>
    <w:p w14:paraId="27F253D9" w14:textId="77777777" w:rsidR="005154AF" w:rsidRPr="005154AF" w:rsidRDefault="005154AF" w:rsidP="005154AF">
      <w:pPr>
        <w:pStyle w:val="ASFKNormal"/>
      </w:pPr>
      <w:r w:rsidRPr="005154AF">
        <w:t xml:space="preserve">ЭФ документа </w:t>
      </w:r>
      <w:r w:rsidR="004803D6">
        <w:t>«</w:t>
      </w:r>
      <w:r w:rsidRPr="005154AF">
        <w:t>Заявка на кассовый расход (сокращенная)</w:t>
      </w:r>
      <w:r w:rsidR="00B33BD1">
        <w:t>», закладки «</w:t>
      </w:r>
      <w:r w:rsidRPr="005154AF">
        <w:t>Раздел 2, 3 (2)</w:t>
      </w:r>
      <w:r w:rsidR="004803D6">
        <w:t>»</w:t>
      </w:r>
      <w:r w:rsidR="000C44A0">
        <w:t xml:space="preserve"> </w:t>
      </w:r>
      <w:r w:rsidR="000C44A0" w:rsidRPr="005154AF">
        <w:t>представлена</w:t>
      </w:r>
      <w:r w:rsidR="000C44A0" w:rsidRPr="007B2273">
        <w:t xml:space="preserve"> </w:t>
      </w:r>
      <w:r w:rsidR="000C44A0">
        <w:t>н</w:t>
      </w:r>
      <w:r w:rsidR="000C44A0" w:rsidRPr="007B2273">
        <w:t>а рис</w:t>
      </w:r>
      <w:r w:rsidR="000C44A0">
        <w:t>унке</w:t>
      </w:r>
      <w:r w:rsidR="009F70A8" w:rsidRPr="007B2273">
        <w:t> </w:t>
      </w:r>
      <w:r w:rsidR="000C44A0" w:rsidRPr="005154AF">
        <w:fldChar w:fldCharType="begin"/>
      </w:r>
      <w:r w:rsidR="000C44A0" w:rsidRPr="005154AF">
        <w:instrText xml:space="preserve"> REF _Ref261614731 \h  \* MERGEFORMAT </w:instrText>
      </w:r>
      <w:r w:rsidR="000C44A0" w:rsidRPr="005154AF">
        <w:fldChar w:fldCharType="separate"/>
      </w:r>
      <w:r w:rsidR="00476E1D">
        <w:t>20</w:t>
      </w:r>
      <w:r w:rsidR="000C44A0" w:rsidRPr="005154AF">
        <w:fldChar w:fldCharType="end"/>
      </w:r>
      <w:r w:rsidRPr="005154AF">
        <w:t>.</w:t>
      </w:r>
    </w:p>
    <w:p w14:paraId="1687636F" w14:textId="77777777" w:rsidR="005154AF" w:rsidRPr="005154AF" w:rsidRDefault="00476E1D" w:rsidP="005154AF">
      <w:pPr>
        <w:pStyle w:val="ASFKFigure"/>
      </w:pPr>
      <w:r>
        <w:lastRenderedPageBreak/>
        <w:pict w14:anchorId="069787C7">
          <v:shape id="_x0000_i1100" type="#_x0000_t75" style="width:482.25pt;height:136.45pt">
            <v:imagedata r:id="rId78" o:title="0"/>
          </v:shape>
        </w:pict>
      </w:r>
    </w:p>
    <w:p w14:paraId="62FE4442" w14:textId="77777777"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417" w:name="_Ref261614731"/>
      <w:bookmarkStart w:id="418" w:name="_Toc82691989"/>
      <w:r w:rsidR="00476E1D">
        <w:rPr>
          <w:noProof/>
        </w:rPr>
        <w:t>20</w:t>
      </w:r>
      <w:bookmarkEnd w:id="417"/>
      <w:r w:rsidRPr="007B2273">
        <w:fldChar w:fldCharType="end"/>
      </w:r>
      <w:r w:rsidRPr="007B2273">
        <w:t xml:space="preserve">. ЭФ документа </w:t>
      </w:r>
      <w:r w:rsidR="004803D6">
        <w:t>«</w:t>
      </w:r>
      <w:r w:rsidRPr="007B2273">
        <w:t>Заявка на кассовый расход (сокращенная)</w:t>
      </w:r>
      <w:r w:rsidR="00B33BD1">
        <w:t>», закладки «</w:t>
      </w:r>
      <w:r w:rsidRPr="007B2273">
        <w:t>Раздел 2, 3 (2)</w:t>
      </w:r>
      <w:r w:rsidR="004803D6">
        <w:t>»</w:t>
      </w:r>
      <w:bookmarkEnd w:id="418"/>
    </w:p>
    <w:p w14:paraId="4F8D74E3" w14:textId="77777777" w:rsidR="005154AF" w:rsidRPr="007B2273" w:rsidRDefault="005154AF" w:rsidP="005154AF">
      <w:pPr>
        <w:pStyle w:val="ASFKNormal"/>
      </w:pPr>
      <w:r w:rsidRPr="007B2273">
        <w:t xml:space="preserve">Перечень полей документа </w:t>
      </w:r>
      <w:r w:rsidR="004803D6">
        <w:t>«</w:t>
      </w:r>
      <w:r w:rsidRPr="007B2273">
        <w:t>Заявка на кассовый расход (сокращенная)</w:t>
      </w:r>
      <w:r w:rsidR="00B33BD1">
        <w:t>», закладки «</w:t>
      </w:r>
      <w:r w:rsidRPr="007B2273">
        <w:t>Раздел 2, 3 (2)</w:t>
      </w:r>
      <w:r w:rsidR="004803D6">
        <w:t>»</w:t>
      </w:r>
      <w:r w:rsidRPr="007B2273">
        <w:t xml:space="preserve"> приведен в таблице</w:t>
      </w:r>
      <w:r w:rsidR="009F70A8" w:rsidRPr="007B2273">
        <w:t> </w:t>
      </w:r>
      <w:r w:rsidRPr="007B2273">
        <w:fldChar w:fldCharType="begin"/>
      </w:r>
      <w:r w:rsidRPr="007B2273">
        <w:instrText xml:space="preserve"> REF _Ref360715493 \h  \* MERGEFORMAT </w:instrText>
      </w:r>
      <w:r w:rsidRPr="007B2273">
        <w:fldChar w:fldCharType="separate"/>
      </w:r>
      <w:r w:rsidR="00476E1D">
        <w:t>9</w:t>
      </w:r>
      <w:r w:rsidRPr="007B2273">
        <w:fldChar w:fldCharType="end"/>
      </w:r>
      <w:r w:rsidRPr="007B2273">
        <w:t>.</w:t>
      </w:r>
    </w:p>
    <w:p w14:paraId="00CA0B4D" w14:textId="77777777"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419" w:name="_Ref360715493"/>
      <w:bookmarkStart w:id="420" w:name="_Toc82691733"/>
      <w:r w:rsidR="00476E1D">
        <w:rPr>
          <w:noProof/>
        </w:rPr>
        <w:t>9</w:t>
      </w:r>
      <w:bookmarkEnd w:id="419"/>
      <w:r>
        <w:rPr>
          <w:noProof/>
        </w:rPr>
        <w:fldChar w:fldCharType="end"/>
      </w:r>
      <w:r w:rsidR="005154AF" w:rsidRPr="00726330">
        <w:t xml:space="preserve">. Описание полей документа </w:t>
      </w:r>
      <w:r w:rsidR="004803D6">
        <w:t>«</w:t>
      </w:r>
      <w:r w:rsidR="005154AF" w:rsidRPr="00726330">
        <w:t>Заявка на кассовый расход (сокраще</w:t>
      </w:r>
      <w:r w:rsidR="005154AF" w:rsidRPr="005154AF">
        <w:t>н</w:t>
      </w:r>
      <w:r w:rsidR="005154AF" w:rsidRPr="00726330">
        <w:t>ная)</w:t>
      </w:r>
      <w:r w:rsidR="00B33BD1">
        <w:t>», закладки «</w:t>
      </w:r>
      <w:r w:rsidR="005154AF" w:rsidRPr="00726330">
        <w:t>Раздел 2, 3 (2)</w:t>
      </w:r>
      <w:r w:rsidR="004803D6">
        <w:t>»</w:t>
      </w:r>
      <w:bookmarkEnd w:id="42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5154AF" w:rsidRPr="007B2273" w14:paraId="45FBDAEB" w14:textId="77777777" w:rsidTr="004834F0">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2202C7D" w14:textId="77777777" w:rsidR="005154AF" w:rsidRPr="007B2273" w:rsidRDefault="005154AF" w:rsidP="00D20CFC">
            <w:pPr>
              <w:pStyle w:val="ASFKTableHead"/>
            </w:pPr>
            <w:r w:rsidRPr="007B2273">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07579500" w14:textId="77777777" w:rsidR="005154AF" w:rsidRPr="007B2273" w:rsidRDefault="005154AF" w:rsidP="00D20CFC">
            <w:pPr>
              <w:pStyle w:val="ASFKTableHead"/>
            </w:pPr>
            <w:r w:rsidRPr="007B2273">
              <w:t>Описание поля</w:t>
            </w:r>
          </w:p>
        </w:tc>
      </w:tr>
      <w:tr w:rsidR="005154AF" w:rsidRPr="007B2273" w14:paraId="291A0543" w14:textId="77777777" w:rsidTr="004834F0">
        <w:tc>
          <w:tcPr>
            <w:tcW w:w="5000" w:type="pct"/>
            <w:gridSpan w:val="2"/>
            <w:shd w:val="clear" w:color="auto" w:fill="auto"/>
          </w:tcPr>
          <w:p w14:paraId="6A0A52DE" w14:textId="77777777" w:rsidR="005154AF" w:rsidRPr="007B2273" w:rsidRDefault="005154AF" w:rsidP="004834F0">
            <w:pPr>
              <w:pStyle w:val="ASFKTablenorm"/>
              <w:ind w:left="57" w:right="57"/>
            </w:pPr>
            <w:r w:rsidRPr="007B2273">
              <w:t xml:space="preserve">Группа полей </w:t>
            </w:r>
            <w:r w:rsidR="004803D6">
              <w:t>«</w:t>
            </w:r>
            <w:r w:rsidRPr="007B2273">
              <w:t>Раздел 2. Реквизиты контрагента</w:t>
            </w:r>
            <w:r w:rsidR="004803D6">
              <w:t>»</w:t>
            </w:r>
          </w:p>
        </w:tc>
      </w:tr>
      <w:tr w:rsidR="005154AF" w:rsidRPr="007B2273" w14:paraId="4C6E58CD" w14:textId="77777777" w:rsidTr="004834F0">
        <w:tc>
          <w:tcPr>
            <w:tcW w:w="1137" w:type="pct"/>
            <w:shd w:val="clear" w:color="auto" w:fill="auto"/>
          </w:tcPr>
          <w:p w14:paraId="6648A36B" w14:textId="77777777" w:rsidR="005154AF" w:rsidRPr="00726330" w:rsidRDefault="005154AF" w:rsidP="004834F0">
            <w:pPr>
              <w:pStyle w:val="ASFKTablenorm"/>
              <w:ind w:left="57" w:right="57"/>
            </w:pPr>
            <w:r w:rsidRPr="007B2273">
              <w:t>Наименование конт</w:t>
            </w:r>
            <w:r w:rsidRPr="005154AF">
              <w:t>р</w:t>
            </w:r>
            <w:r w:rsidRPr="00726330">
              <w:t>агента</w:t>
            </w:r>
          </w:p>
        </w:tc>
        <w:tc>
          <w:tcPr>
            <w:tcW w:w="3863" w:type="pct"/>
            <w:shd w:val="clear" w:color="auto" w:fill="auto"/>
          </w:tcPr>
          <w:p w14:paraId="0BB23609" w14:textId="77777777" w:rsidR="005154AF" w:rsidRPr="00726330" w:rsidRDefault="005154AF" w:rsidP="004834F0">
            <w:pPr>
              <w:pStyle w:val="ASFKTablenorm"/>
              <w:ind w:left="57" w:right="57"/>
            </w:pPr>
            <w:r w:rsidRPr="007B2273">
              <w:t>Наименование контрагента-получателя платежа (ФИО – для физического л</w:t>
            </w:r>
            <w:r w:rsidRPr="00726330">
              <w:t>ица).</w:t>
            </w:r>
          </w:p>
          <w:p w14:paraId="4ECFBBE7" w14:textId="77777777" w:rsidR="005154AF" w:rsidRPr="00726330" w:rsidRDefault="005154AF" w:rsidP="004834F0">
            <w:pPr>
              <w:pStyle w:val="ASFKTablenorm"/>
              <w:ind w:left="57" w:right="57"/>
            </w:pPr>
            <w:r w:rsidRPr="007B2273">
              <w:t>Значение вводится вручную или выбирается из справочника поста</w:t>
            </w:r>
            <w:r w:rsidRPr="00726330">
              <w:t xml:space="preserve">вщиков. </w:t>
            </w:r>
          </w:p>
          <w:p w14:paraId="12687572" w14:textId="77777777" w:rsidR="005154AF" w:rsidRPr="007B2273" w:rsidRDefault="005154AF" w:rsidP="004834F0">
            <w:pPr>
              <w:pStyle w:val="ASFKTablenorm"/>
              <w:ind w:left="57" w:right="57"/>
            </w:pPr>
            <w:r w:rsidRPr="007B2273">
              <w:t>Возможно заполнение из родительского документа.</w:t>
            </w:r>
          </w:p>
        </w:tc>
      </w:tr>
      <w:tr w:rsidR="005154AF" w:rsidRPr="007B2273" w14:paraId="7F36DE3F" w14:textId="77777777" w:rsidTr="004834F0">
        <w:tc>
          <w:tcPr>
            <w:tcW w:w="1137" w:type="pct"/>
            <w:shd w:val="clear" w:color="auto" w:fill="auto"/>
          </w:tcPr>
          <w:p w14:paraId="405187C4" w14:textId="77777777" w:rsidR="005154AF" w:rsidRPr="007B2273" w:rsidRDefault="005154AF" w:rsidP="004834F0">
            <w:pPr>
              <w:pStyle w:val="ASFKTablenorm"/>
              <w:ind w:left="57" w:right="57"/>
            </w:pPr>
            <w:r w:rsidRPr="007B2273">
              <w:t>ИНН</w:t>
            </w:r>
          </w:p>
        </w:tc>
        <w:tc>
          <w:tcPr>
            <w:tcW w:w="3863" w:type="pct"/>
            <w:shd w:val="clear" w:color="auto" w:fill="auto"/>
          </w:tcPr>
          <w:p w14:paraId="12D23522" w14:textId="77777777" w:rsidR="005154AF" w:rsidRPr="00726330" w:rsidRDefault="005154AF" w:rsidP="004834F0">
            <w:pPr>
              <w:pStyle w:val="ASFKTablenorm"/>
              <w:ind w:left="57" w:right="57"/>
            </w:pPr>
            <w:r w:rsidRPr="007B2273">
              <w:t xml:space="preserve">ИНН получателя платежа. </w:t>
            </w:r>
          </w:p>
          <w:p w14:paraId="254D2568" w14:textId="77777777" w:rsidR="005154AF" w:rsidRPr="00726330" w:rsidRDefault="005154AF" w:rsidP="004834F0">
            <w:pPr>
              <w:pStyle w:val="ASFKTablenorm"/>
              <w:ind w:left="57" w:right="57"/>
            </w:pPr>
            <w:r w:rsidRPr="007B2273">
              <w:t xml:space="preserve">Значение заполняется автоматически после заполнения поля </w:t>
            </w:r>
            <w:r w:rsidR="004803D6">
              <w:t>«</w:t>
            </w:r>
            <w:r w:rsidRPr="007B2273">
              <w:t>Наименов</w:t>
            </w:r>
            <w:r w:rsidRPr="00726330">
              <w:t>ание контрагента</w:t>
            </w:r>
            <w:r w:rsidR="004803D6">
              <w:t>»</w:t>
            </w:r>
            <w:r w:rsidRPr="00726330">
              <w:t>.</w:t>
            </w:r>
          </w:p>
          <w:p w14:paraId="1BA0C845" w14:textId="77777777" w:rsidR="005154AF" w:rsidRPr="007B2273" w:rsidRDefault="005154AF" w:rsidP="004834F0">
            <w:pPr>
              <w:pStyle w:val="ASFKTablenorm"/>
              <w:ind w:left="57" w:right="57"/>
            </w:pPr>
            <w:r w:rsidRPr="007B2273">
              <w:t>После автозаполнения поле доступно для редактирования.</w:t>
            </w:r>
          </w:p>
          <w:p w14:paraId="022FCF78" w14:textId="77777777" w:rsidR="005154AF" w:rsidRPr="007B2273" w:rsidRDefault="005154AF" w:rsidP="004834F0">
            <w:pPr>
              <w:pStyle w:val="ASFKTablenorm"/>
              <w:ind w:left="57" w:right="57"/>
            </w:pPr>
            <w:r w:rsidRPr="007B2273">
              <w:t>Возможно заполнение из родительского документа.</w:t>
            </w:r>
          </w:p>
        </w:tc>
      </w:tr>
      <w:tr w:rsidR="005154AF" w:rsidRPr="007B2273" w14:paraId="6C440AAF" w14:textId="77777777" w:rsidTr="004834F0">
        <w:tc>
          <w:tcPr>
            <w:tcW w:w="1137" w:type="pct"/>
            <w:shd w:val="clear" w:color="auto" w:fill="auto"/>
          </w:tcPr>
          <w:p w14:paraId="76F904CE" w14:textId="77777777" w:rsidR="005154AF" w:rsidRPr="007B2273" w:rsidRDefault="005154AF" w:rsidP="004834F0">
            <w:pPr>
              <w:pStyle w:val="ASFKTablenorm"/>
              <w:ind w:left="57" w:right="57"/>
            </w:pPr>
            <w:r w:rsidRPr="007B2273">
              <w:t>КПП</w:t>
            </w:r>
          </w:p>
        </w:tc>
        <w:tc>
          <w:tcPr>
            <w:tcW w:w="3863" w:type="pct"/>
            <w:shd w:val="clear" w:color="auto" w:fill="auto"/>
          </w:tcPr>
          <w:p w14:paraId="4A3A5596" w14:textId="77777777" w:rsidR="005154AF" w:rsidRPr="00726330" w:rsidRDefault="005154AF" w:rsidP="004834F0">
            <w:pPr>
              <w:pStyle w:val="ASFKTablenorm"/>
              <w:ind w:left="57" w:right="57"/>
            </w:pPr>
            <w:r w:rsidRPr="007B2273">
              <w:t xml:space="preserve">КПП получателя платежа. </w:t>
            </w:r>
          </w:p>
          <w:p w14:paraId="3AF233FC" w14:textId="77777777" w:rsidR="005154AF" w:rsidRPr="00726330" w:rsidRDefault="005154AF" w:rsidP="004834F0">
            <w:pPr>
              <w:pStyle w:val="ASFKTablenorm"/>
              <w:ind w:left="57" w:right="57"/>
            </w:pPr>
            <w:r w:rsidRPr="007B2273">
              <w:t xml:space="preserve">Значение заполняется автоматически после заполнения поля </w:t>
            </w:r>
            <w:r w:rsidR="004803D6">
              <w:t>«</w:t>
            </w:r>
            <w:r w:rsidRPr="007B2273">
              <w:t>Наименов</w:t>
            </w:r>
            <w:r w:rsidRPr="00726330">
              <w:t>ание контрагента</w:t>
            </w:r>
            <w:r w:rsidR="004803D6">
              <w:t>»</w:t>
            </w:r>
            <w:r w:rsidRPr="00726330">
              <w:t>.</w:t>
            </w:r>
          </w:p>
          <w:p w14:paraId="78C111E0" w14:textId="77777777" w:rsidR="005154AF" w:rsidRPr="007B2273" w:rsidRDefault="005154AF" w:rsidP="004834F0">
            <w:pPr>
              <w:pStyle w:val="ASFKTablenorm"/>
              <w:ind w:left="57" w:right="57"/>
            </w:pPr>
            <w:r w:rsidRPr="007B2273">
              <w:t>После автозаполнения поле доступно для редактирования.</w:t>
            </w:r>
          </w:p>
          <w:p w14:paraId="21D7BB95" w14:textId="77777777" w:rsidR="005154AF" w:rsidRPr="007B2273" w:rsidRDefault="005154AF" w:rsidP="004834F0">
            <w:pPr>
              <w:pStyle w:val="ASFKTablenorm"/>
              <w:ind w:left="57" w:right="57"/>
            </w:pPr>
            <w:r w:rsidRPr="007B2273">
              <w:t>Возможно заполнение из родительского документа.</w:t>
            </w:r>
          </w:p>
        </w:tc>
      </w:tr>
      <w:tr w:rsidR="005154AF" w:rsidRPr="007B2273" w14:paraId="5CE2B94B" w14:textId="77777777" w:rsidTr="004834F0">
        <w:tc>
          <w:tcPr>
            <w:tcW w:w="1137" w:type="pct"/>
            <w:shd w:val="clear" w:color="auto" w:fill="auto"/>
          </w:tcPr>
          <w:p w14:paraId="095AC753" w14:textId="77777777" w:rsidR="005154AF" w:rsidRPr="00726330" w:rsidRDefault="005154AF" w:rsidP="004834F0">
            <w:pPr>
              <w:pStyle w:val="ASFKTablenorm"/>
              <w:ind w:left="57" w:right="57"/>
            </w:pPr>
            <w:r w:rsidRPr="007B2273">
              <w:t xml:space="preserve">Банк. </w:t>
            </w:r>
            <w:r w:rsidRPr="00726330">
              <w:t>Счет</w:t>
            </w:r>
          </w:p>
        </w:tc>
        <w:tc>
          <w:tcPr>
            <w:tcW w:w="3863" w:type="pct"/>
            <w:shd w:val="clear" w:color="auto" w:fill="auto"/>
          </w:tcPr>
          <w:p w14:paraId="7A9D766B" w14:textId="77777777" w:rsidR="005154AF" w:rsidRPr="00726330" w:rsidRDefault="005154AF" w:rsidP="004834F0">
            <w:pPr>
              <w:pStyle w:val="ASFKTablenorm"/>
              <w:ind w:left="57" w:right="57"/>
            </w:pPr>
            <w:r w:rsidRPr="007B2273">
              <w:t>Номер банковского счета получателя платежа (при вводе банковск</w:t>
            </w:r>
            <w:r w:rsidRPr="00726330">
              <w:t xml:space="preserve">ого счета вручную, осуществляется проверка на ключевание). </w:t>
            </w:r>
          </w:p>
          <w:p w14:paraId="05D4DAB7" w14:textId="77777777" w:rsidR="005154AF" w:rsidRPr="00726330" w:rsidRDefault="005154AF" w:rsidP="004834F0">
            <w:pPr>
              <w:pStyle w:val="ASFKTablenorm"/>
              <w:ind w:left="57" w:right="57"/>
            </w:pPr>
            <w:r w:rsidRPr="007B2273">
              <w:t>Значение подставляется автоматически, в случае если для указанного пол</w:t>
            </w:r>
            <w:r w:rsidRPr="005154AF">
              <w:t>ь</w:t>
            </w:r>
            <w:r w:rsidRPr="00726330">
              <w:t xml:space="preserve">зователем получателя платежа в справочнике </w:t>
            </w:r>
            <w:r w:rsidR="004803D6">
              <w:t>«</w:t>
            </w:r>
            <w:r w:rsidRPr="00726330">
              <w:t>Банковские счета поставщ</w:t>
            </w:r>
            <w:r w:rsidRPr="005154AF">
              <w:t>и</w:t>
            </w:r>
            <w:r w:rsidRPr="00726330">
              <w:t xml:space="preserve">ков, найден один единственный счет. (В справочнике </w:t>
            </w:r>
            <w:r w:rsidR="004803D6">
              <w:t>«</w:t>
            </w:r>
            <w:r w:rsidRPr="00726330">
              <w:t>Поставщиков</w:t>
            </w:r>
            <w:r w:rsidR="004803D6">
              <w:t>»</w:t>
            </w:r>
            <w:r w:rsidRPr="00726330">
              <w:t>, для выбранной организации находиться код и по нему делается выборка из спр</w:t>
            </w:r>
            <w:r w:rsidRPr="005154AF">
              <w:t>а</w:t>
            </w:r>
            <w:r w:rsidRPr="00726330">
              <w:t xml:space="preserve">вочника </w:t>
            </w:r>
            <w:r w:rsidR="004803D6">
              <w:t>«</w:t>
            </w:r>
            <w:r w:rsidRPr="00726330">
              <w:t>Банковские счета поставщиков</w:t>
            </w:r>
            <w:r w:rsidR="004803D6">
              <w:t>»</w:t>
            </w:r>
            <w:r w:rsidRPr="00726330">
              <w:t xml:space="preserve">: поле </w:t>
            </w:r>
            <w:r w:rsidR="004803D6">
              <w:t>«</w:t>
            </w:r>
            <w:r w:rsidRPr="00726330">
              <w:t>Открыт для</w:t>
            </w:r>
            <w:r w:rsidR="004803D6">
              <w:t>»</w:t>
            </w:r>
            <w:r w:rsidRPr="00726330">
              <w:t xml:space="preserve"> должно быть равно коду поставщика).</w:t>
            </w:r>
          </w:p>
          <w:p w14:paraId="51D74B10" w14:textId="77777777" w:rsidR="005154AF" w:rsidRPr="00726330" w:rsidRDefault="005154AF" w:rsidP="004834F0">
            <w:pPr>
              <w:pStyle w:val="ASFKTablenorm"/>
              <w:ind w:left="57" w:right="57"/>
            </w:pPr>
            <w:r w:rsidRPr="007B2273">
              <w:t xml:space="preserve">В случае если </w:t>
            </w:r>
            <w:r w:rsidRPr="00726330">
              <w:t>для организации найдено более одного банковского счета, п</w:t>
            </w:r>
            <w:r w:rsidRPr="005154AF">
              <w:t>о</w:t>
            </w:r>
            <w:r w:rsidRPr="00726330">
              <w:t xml:space="preserve">ле не заполняется и пользователю предоставляется возможность выбрать значение из справочника </w:t>
            </w:r>
            <w:r w:rsidR="004803D6">
              <w:t>«</w:t>
            </w:r>
            <w:r w:rsidRPr="00726330">
              <w:t>Банковские счета поставщиков</w:t>
            </w:r>
            <w:r w:rsidR="004803D6">
              <w:t>»</w:t>
            </w:r>
            <w:r w:rsidRPr="00726330">
              <w:t xml:space="preserve"> или ввести вру</w:t>
            </w:r>
            <w:r w:rsidRPr="005154AF">
              <w:t>ч</w:t>
            </w:r>
            <w:r w:rsidRPr="00726330">
              <w:t>ную.</w:t>
            </w:r>
          </w:p>
          <w:p w14:paraId="4B678193" w14:textId="77777777" w:rsidR="005154AF" w:rsidRPr="007B2273" w:rsidRDefault="005154AF" w:rsidP="004834F0">
            <w:pPr>
              <w:pStyle w:val="ASFKTablenorm"/>
              <w:ind w:left="57" w:right="57"/>
            </w:pPr>
            <w:r w:rsidRPr="007B2273">
              <w:t>Возможно заполнение из родительского документа.</w:t>
            </w:r>
          </w:p>
        </w:tc>
      </w:tr>
      <w:tr w:rsidR="005154AF" w:rsidRPr="007B2273" w14:paraId="637BBB60" w14:textId="77777777" w:rsidTr="004834F0">
        <w:tc>
          <w:tcPr>
            <w:tcW w:w="1137" w:type="pct"/>
            <w:shd w:val="clear" w:color="auto" w:fill="auto"/>
          </w:tcPr>
          <w:p w14:paraId="00EB6ABC" w14:textId="77777777" w:rsidR="005154AF" w:rsidRPr="007B2273" w:rsidRDefault="005154AF" w:rsidP="004834F0">
            <w:pPr>
              <w:pStyle w:val="ASFKTablenorm"/>
              <w:ind w:left="57" w:right="57"/>
            </w:pPr>
            <w:r w:rsidRPr="007B2273">
              <w:t>БИК</w:t>
            </w:r>
          </w:p>
        </w:tc>
        <w:tc>
          <w:tcPr>
            <w:tcW w:w="3863" w:type="pct"/>
            <w:shd w:val="clear" w:color="auto" w:fill="auto"/>
          </w:tcPr>
          <w:p w14:paraId="626A64C5" w14:textId="77777777" w:rsidR="005154AF" w:rsidRPr="00726330" w:rsidRDefault="005154AF" w:rsidP="004834F0">
            <w:pPr>
              <w:pStyle w:val="ASFKTablenorm"/>
              <w:ind w:left="57" w:right="57"/>
            </w:pPr>
            <w:r w:rsidRPr="007B2273">
              <w:t xml:space="preserve">Код БИК банка получателя платежа. </w:t>
            </w:r>
          </w:p>
          <w:p w14:paraId="26A8B56E" w14:textId="77777777" w:rsidR="005154AF" w:rsidRPr="00726330" w:rsidRDefault="005154AF" w:rsidP="004834F0">
            <w:pPr>
              <w:pStyle w:val="ASFKTablenorm"/>
              <w:ind w:left="57" w:right="57"/>
            </w:pPr>
            <w:r w:rsidRPr="007B2273">
              <w:lastRenderedPageBreak/>
              <w:t xml:space="preserve">Значение подтягивается автоматически после заполнения поля </w:t>
            </w:r>
            <w:r w:rsidR="004803D6">
              <w:t>«</w:t>
            </w:r>
            <w:r w:rsidRPr="007B2273">
              <w:t>Ба</w:t>
            </w:r>
            <w:r w:rsidRPr="00726330">
              <w:t>нковский счет</w:t>
            </w:r>
            <w:r w:rsidR="004803D6">
              <w:t>»</w:t>
            </w:r>
            <w:r w:rsidRPr="00726330">
              <w:t xml:space="preserve"> из справочника </w:t>
            </w:r>
            <w:r w:rsidR="004803D6">
              <w:t>«</w:t>
            </w:r>
            <w:r w:rsidRPr="00726330">
              <w:t>Банковские счета поставщиков</w:t>
            </w:r>
            <w:r w:rsidR="004803D6">
              <w:t>»</w:t>
            </w:r>
            <w:r w:rsidRPr="00726330">
              <w:t xml:space="preserve"> (поле </w:t>
            </w:r>
            <w:r w:rsidR="004803D6">
              <w:t>«</w:t>
            </w:r>
            <w:r w:rsidRPr="00726330">
              <w:t>где открыт</w:t>
            </w:r>
            <w:r w:rsidR="004803D6">
              <w:t>»</w:t>
            </w:r>
            <w:r w:rsidRPr="00726330">
              <w:t>).</w:t>
            </w:r>
          </w:p>
          <w:p w14:paraId="3145166D" w14:textId="77777777" w:rsidR="005154AF" w:rsidRPr="00726330" w:rsidRDefault="005154AF" w:rsidP="004834F0">
            <w:pPr>
              <w:pStyle w:val="ASFKTablenorm"/>
              <w:ind w:left="57" w:right="57"/>
            </w:pPr>
            <w:r w:rsidRPr="007B2273">
              <w:t>Может быть отредактировано вручную или выбором из справочника ба</w:t>
            </w:r>
            <w:r w:rsidRPr="00726330">
              <w:t>нков.</w:t>
            </w:r>
          </w:p>
          <w:p w14:paraId="427A28CB" w14:textId="77777777" w:rsidR="005154AF" w:rsidRPr="007B2273" w:rsidRDefault="005154AF" w:rsidP="004834F0">
            <w:pPr>
              <w:pStyle w:val="ASFKTablenorm"/>
              <w:ind w:left="57" w:right="57"/>
            </w:pPr>
            <w:r w:rsidRPr="007B2273">
              <w:t>Возможно заполнение из родительского документа.</w:t>
            </w:r>
          </w:p>
        </w:tc>
      </w:tr>
      <w:tr w:rsidR="005154AF" w:rsidRPr="007B2273" w14:paraId="7DF93620" w14:textId="77777777" w:rsidTr="004834F0">
        <w:tc>
          <w:tcPr>
            <w:tcW w:w="1137" w:type="pct"/>
            <w:shd w:val="clear" w:color="auto" w:fill="auto"/>
          </w:tcPr>
          <w:p w14:paraId="1CD04498" w14:textId="77777777" w:rsidR="005154AF" w:rsidRPr="007B2273" w:rsidRDefault="005154AF" w:rsidP="004834F0">
            <w:pPr>
              <w:pStyle w:val="ASFKTablenorm"/>
              <w:ind w:left="57" w:right="57"/>
            </w:pPr>
            <w:r w:rsidRPr="007B2273">
              <w:lastRenderedPageBreak/>
              <w:t>Корсчет</w:t>
            </w:r>
          </w:p>
        </w:tc>
        <w:tc>
          <w:tcPr>
            <w:tcW w:w="3863" w:type="pct"/>
            <w:shd w:val="clear" w:color="auto" w:fill="auto"/>
          </w:tcPr>
          <w:p w14:paraId="7CE43236" w14:textId="77777777" w:rsidR="005154AF" w:rsidRPr="00726330" w:rsidRDefault="005154AF" w:rsidP="004834F0">
            <w:pPr>
              <w:pStyle w:val="ASFKTablenorm"/>
              <w:ind w:left="57" w:right="57"/>
            </w:pPr>
            <w:r w:rsidRPr="007B2273">
              <w:t xml:space="preserve">Номер корреспондентского счета банка получателя платежа. </w:t>
            </w:r>
          </w:p>
          <w:p w14:paraId="59674E42" w14:textId="77777777" w:rsidR="00010CD6" w:rsidRDefault="00010CD6" w:rsidP="004834F0">
            <w:pPr>
              <w:pStyle w:val="ASFKTablenorm"/>
              <w:ind w:left="57" w:right="57"/>
            </w:pPr>
            <w:r>
              <w:t>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Казначейского счета. При выборе БИК из справочника банков поле «Корсчет» не меняется.</w:t>
            </w:r>
          </w:p>
          <w:p w14:paraId="6B321191" w14:textId="77777777" w:rsidR="00010CD6" w:rsidRPr="00424CF0" w:rsidRDefault="00010CD6" w:rsidP="004834F0">
            <w:pPr>
              <w:pStyle w:val="ASFKTablenorm"/>
              <w:ind w:left="57" w:right="57"/>
            </w:pPr>
            <w:r>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p>
          <w:p w14:paraId="7AD8CE79" w14:textId="77777777" w:rsidR="005154AF" w:rsidRPr="007B2273" w:rsidRDefault="00010CD6" w:rsidP="004834F0">
            <w:pPr>
              <w:pStyle w:val="ASFKTablenorm"/>
              <w:ind w:left="57" w:right="57"/>
            </w:pPr>
            <w:r w:rsidRPr="00E101E7">
              <w:t>Поле доступно для редактирования.</w:t>
            </w:r>
            <w:r w:rsidR="005154AF" w:rsidRPr="007B2273">
              <w:t xml:space="preserve"> </w:t>
            </w:r>
          </w:p>
          <w:p w14:paraId="6A760040" w14:textId="77777777" w:rsidR="005154AF" w:rsidRPr="007B2273" w:rsidRDefault="005154AF" w:rsidP="004834F0">
            <w:pPr>
              <w:pStyle w:val="ASFKTablenorm"/>
              <w:ind w:left="57" w:right="57"/>
            </w:pPr>
            <w:r w:rsidRPr="007B2273">
              <w:t>Поле доступно для редактирования.</w:t>
            </w:r>
          </w:p>
          <w:p w14:paraId="4BF480AC" w14:textId="77777777" w:rsidR="005154AF" w:rsidRPr="007B2273" w:rsidRDefault="005154AF" w:rsidP="004834F0">
            <w:pPr>
              <w:pStyle w:val="ASFKTablenorm"/>
              <w:ind w:left="57" w:right="57"/>
            </w:pPr>
            <w:r w:rsidRPr="007B2273">
              <w:t xml:space="preserve"> Возможно заполнение из родительского документа.</w:t>
            </w:r>
          </w:p>
        </w:tc>
      </w:tr>
      <w:tr w:rsidR="005154AF" w:rsidRPr="007B2273" w14:paraId="41C0E4AB" w14:textId="77777777" w:rsidTr="004834F0">
        <w:tc>
          <w:tcPr>
            <w:tcW w:w="1137" w:type="pct"/>
            <w:shd w:val="clear" w:color="auto" w:fill="auto"/>
          </w:tcPr>
          <w:p w14:paraId="5C9E5C30" w14:textId="77777777" w:rsidR="005154AF" w:rsidRPr="00726330" w:rsidRDefault="005154AF" w:rsidP="004834F0">
            <w:pPr>
              <w:pStyle w:val="ASFKTablenorm"/>
              <w:ind w:left="57" w:right="57"/>
            </w:pPr>
            <w:r w:rsidRPr="007B2273">
              <w:t xml:space="preserve">Наим. </w:t>
            </w:r>
            <w:r w:rsidR="00BD4B17">
              <w:t>б</w:t>
            </w:r>
            <w:r w:rsidRPr="00726330">
              <w:t>анка</w:t>
            </w:r>
          </w:p>
        </w:tc>
        <w:tc>
          <w:tcPr>
            <w:tcW w:w="3863" w:type="pct"/>
            <w:shd w:val="clear" w:color="auto" w:fill="auto"/>
          </w:tcPr>
          <w:p w14:paraId="4243934D" w14:textId="77777777" w:rsidR="005154AF" w:rsidRPr="00726330" w:rsidRDefault="005154AF" w:rsidP="004834F0">
            <w:pPr>
              <w:pStyle w:val="ASFKTablenorm"/>
              <w:ind w:left="57" w:right="57"/>
            </w:pPr>
            <w:r w:rsidRPr="007B2273">
              <w:t xml:space="preserve">Наименование банка получателя платежа. </w:t>
            </w:r>
          </w:p>
          <w:p w14:paraId="3576C019" w14:textId="77777777" w:rsidR="005154AF" w:rsidRPr="00726330" w:rsidRDefault="005154AF" w:rsidP="004834F0">
            <w:pPr>
              <w:pStyle w:val="ASFKTablenorm"/>
              <w:ind w:left="57" w:right="57"/>
            </w:pPr>
            <w:r w:rsidRPr="007B2273">
              <w:t xml:space="preserve">Значение подтягивается автоматически после заполнения поля </w:t>
            </w:r>
            <w:r w:rsidR="004803D6">
              <w:t>«</w:t>
            </w:r>
            <w:r w:rsidRPr="007B2273">
              <w:t>БИК/SWIFT</w:t>
            </w:r>
            <w:r w:rsidR="004803D6">
              <w:t>»</w:t>
            </w:r>
            <w:r w:rsidRPr="007B2273">
              <w:t xml:space="preserve"> из справочника </w:t>
            </w:r>
            <w:r w:rsidR="00BD4B17">
              <w:t xml:space="preserve">«Справочник </w:t>
            </w:r>
            <w:r w:rsidRPr="007B2273">
              <w:t>банков</w:t>
            </w:r>
            <w:r w:rsidR="00BD4B17">
              <w:t>»</w:t>
            </w:r>
            <w:r w:rsidRPr="007B2273">
              <w:t xml:space="preserve"> из поля </w:t>
            </w:r>
            <w:r w:rsidR="004803D6">
              <w:t>«</w:t>
            </w:r>
            <w:r w:rsidRPr="007B2273">
              <w:t>Платежное наимен</w:t>
            </w:r>
            <w:r w:rsidRPr="00726330">
              <w:t xml:space="preserve">ование банка </w:t>
            </w:r>
            <w:r w:rsidR="00BD4B17">
              <w:t>составное</w:t>
            </w:r>
            <w:r w:rsidR="004803D6">
              <w:t>»</w:t>
            </w:r>
            <w:r w:rsidRPr="00726330">
              <w:t>.</w:t>
            </w:r>
          </w:p>
          <w:p w14:paraId="27B451BB" w14:textId="77777777" w:rsidR="005154AF" w:rsidRPr="007B2273" w:rsidRDefault="005154AF" w:rsidP="004834F0">
            <w:pPr>
              <w:pStyle w:val="ASFKTablenorm"/>
              <w:ind w:left="57" w:right="57"/>
            </w:pPr>
            <w:r w:rsidRPr="007B2273">
              <w:t>Поле доступно для редактирования.</w:t>
            </w:r>
          </w:p>
          <w:p w14:paraId="4BB033D2" w14:textId="77777777" w:rsidR="005154AF" w:rsidRPr="007B2273" w:rsidRDefault="005154AF" w:rsidP="004834F0">
            <w:pPr>
              <w:pStyle w:val="ASFKTablenorm"/>
              <w:ind w:left="57" w:right="57"/>
            </w:pPr>
            <w:r w:rsidRPr="007B2273">
              <w:t>Возможно заполнение из родительского документа.</w:t>
            </w:r>
          </w:p>
        </w:tc>
      </w:tr>
      <w:tr w:rsidR="005154AF" w:rsidRPr="007B2273" w14:paraId="518717F2" w14:textId="77777777" w:rsidTr="004834F0">
        <w:tc>
          <w:tcPr>
            <w:tcW w:w="5000" w:type="pct"/>
            <w:gridSpan w:val="2"/>
            <w:shd w:val="clear" w:color="auto" w:fill="auto"/>
          </w:tcPr>
          <w:p w14:paraId="201144BF" w14:textId="77777777" w:rsidR="005154AF" w:rsidRPr="007B2273" w:rsidRDefault="005154AF" w:rsidP="004834F0">
            <w:pPr>
              <w:pStyle w:val="ASFKTablenorm"/>
              <w:ind w:left="57" w:right="57"/>
            </w:pPr>
            <w:r w:rsidRPr="007B2273">
              <w:t xml:space="preserve">Группа полей </w:t>
            </w:r>
            <w:r w:rsidR="004803D6">
              <w:t>«</w:t>
            </w:r>
            <w:r w:rsidRPr="007B2273">
              <w:t>Раздел 3. Реквизиты налоговых платежей</w:t>
            </w:r>
            <w:r w:rsidR="004803D6">
              <w:t>»</w:t>
            </w:r>
          </w:p>
        </w:tc>
      </w:tr>
      <w:tr w:rsidR="005154AF" w:rsidRPr="007B2273" w14:paraId="6CB3A441" w14:textId="77777777" w:rsidTr="004834F0">
        <w:tc>
          <w:tcPr>
            <w:tcW w:w="1137" w:type="pct"/>
            <w:shd w:val="clear" w:color="auto" w:fill="auto"/>
          </w:tcPr>
          <w:p w14:paraId="46AE8078" w14:textId="77777777" w:rsidR="005154AF" w:rsidRPr="007B2273" w:rsidRDefault="005154AF" w:rsidP="004834F0">
            <w:pPr>
              <w:pStyle w:val="ASFKTablenorm"/>
              <w:ind w:left="57" w:right="57"/>
            </w:pPr>
            <w:r w:rsidRPr="007B2273">
              <w:t>Статус</w:t>
            </w:r>
          </w:p>
        </w:tc>
        <w:tc>
          <w:tcPr>
            <w:tcW w:w="3863" w:type="pct"/>
            <w:shd w:val="clear" w:color="auto" w:fill="auto"/>
          </w:tcPr>
          <w:p w14:paraId="2F836877" w14:textId="77777777" w:rsidR="005154AF" w:rsidRPr="00726330" w:rsidRDefault="005154AF" w:rsidP="004834F0">
            <w:pPr>
              <w:pStyle w:val="ASFKTablenorm"/>
              <w:ind w:left="57" w:right="57"/>
            </w:pPr>
            <w:r w:rsidRPr="007B2273">
              <w:t xml:space="preserve">Статус юридического лица в соответствии с Положением ЦБ РФ от 03.10.2002 № 2-П в редакции от 13.05.2011 № 2634-У </w:t>
            </w:r>
            <w:r w:rsidR="004803D6">
              <w:t>«</w:t>
            </w:r>
            <w:r w:rsidRPr="007B2273">
              <w:t>О безналичных ра</w:t>
            </w:r>
            <w:r w:rsidRPr="00726330">
              <w:t>сч</w:t>
            </w:r>
            <w:r w:rsidRPr="005154AF">
              <w:t>е</w:t>
            </w:r>
            <w:r w:rsidRPr="00726330">
              <w:t>тах РФ</w:t>
            </w:r>
            <w:r w:rsidR="004803D6">
              <w:t>»</w:t>
            </w:r>
            <w:r w:rsidRPr="00726330">
              <w:t xml:space="preserve">. </w:t>
            </w:r>
          </w:p>
          <w:p w14:paraId="5F4B7425" w14:textId="77777777" w:rsidR="005154AF" w:rsidRPr="00726330" w:rsidRDefault="005154AF" w:rsidP="004834F0">
            <w:pPr>
              <w:pStyle w:val="ASFKTablenorm"/>
              <w:ind w:left="57" w:right="57"/>
            </w:pPr>
            <w:r w:rsidRPr="007B2273">
              <w:t>Значение вводится вручную или выбирается пользователем из спр</w:t>
            </w:r>
            <w:r w:rsidRPr="00726330">
              <w:t xml:space="preserve">авочника </w:t>
            </w:r>
            <w:r w:rsidR="004803D6">
              <w:t>«</w:t>
            </w:r>
            <w:r w:rsidRPr="00726330">
              <w:t>Показатели статуса юр. Лица, оформившего документ</w:t>
            </w:r>
            <w:r w:rsidR="004803D6">
              <w:t>»</w:t>
            </w:r>
            <w:r w:rsidRPr="00726330">
              <w:t>.</w:t>
            </w:r>
          </w:p>
        </w:tc>
      </w:tr>
      <w:tr w:rsidR="005154AF" w:rsidRPr="007B2273" w14:paraId="56DF0B19" w14:textId="77777777" w:rsidTr="004834F0">
        <w:tc>
          <w:tcPr>
            <w:tcW w:w="1137" w:type="pct"/>
            <w:shd w:val="clear" w:color="auto" w:fill="auto"/>
          </w:tcPr>
          <w:p w14:paraId="42B13245" w14:textId="77777777" w:rsidR="005154AF" w:rsidRPr="007B2273" w:rsidRDefault="005154AF" w:rsidP="004834F0">
            <w:pPr>
              <w:pStyle w:val="ASFKTablenorm"/>
              <w:ind w:left="57" w:right="57"/>
            </w:pPr>
            <w:r w:rsidRPr="007B2273">
              <w:t>КБК доходов</w:t>
            </w:r>
          </w:p>
        </w:tc>
        <w:tc>
          <w:tcPr>
            <w:tcW w:w="3863" w:type="pct"/>
            <w:shd w:val="clear" w:color="auto" w:fill="auto"/>
          </w:tcPr>
          <w:p w14:paraId="22E26732" w14:textId="77777777" w:rsidR="005154AF" w:rsidRPr="00726330" w:rsidRDefault="005154AF" w:rsidP="004834F0">
            <w:pPr>
              <w:pStyle w:val="ASFKTablenorm"/>
              <w:ind w:left="57" w:right="57"/>
            </w:pPr>
            <w:r w:rsidRPr="007B2273">
              <w:t>Код бюджетной классификации доходов в соответствии с Положен</w:t>
            </w:r>
            <w:r w:rsidRPr="00726330">
              <w:t xml:space="preserve">ием ЦБ РФ от 03.10.2002 № 2-П в редакции от 13.05.2011 № 2634-У </w:t>
            </w:r>
            <w:r w:rsidR="004803D6">
              <w:t>«</w:t>
            </w:r>
            <w:r w:rsidRPr="00726330">
              <w:t>О безналичных расчетах РФ</w:t>
            </w:r>
            <w:r w:rsidR="004803D6">
              <w:t>»</w:t>
            </w:r>
            <w:r w:rsidRPr="00726330">
              <w:t xml:space="preserve"> – 20-ти символьный. </w:t>
            </w:r>
          </w:p>
          <w:p w14:paraId="629DB2BE" w14:textId="77777777" w:rsidR="005154AF" w:rsidRPr="00726330" w:rsidRDefault="005154AF" w:rsidP="004834F0">
            <w:pPr>
              <w:pStyle w:val="ASFKTablenorm"/>
              <w:ind w:left="57" w:right="57"/>
            </w:pPr>
            <w:r w:rsidRPr="007B2273">
              <w:t>Значение вводится вру</w:t>
            </w:r>
            <w:r w:rsidRPr="00726330">
              <w:t>чную или заполняется из справочника КБК.</w:t>
            </w:r>
          </w:p>
        </w:tc>
      </w:tr>
      <w:tr w:rsidR="005154AF" w:rsidRPr="007B2273" w14:paraId="76DF5A70" w14:textId="77777777" w:rsidTr="004834F0">
        <w:tc>
          <w:tcPr>
            <w:tcW w:w="1137" w:type="pct"/>
            <w:shd w:val="clear" w:color="auto" w:fill="auto"/>
          </w:tcPr>
          <w:p w14:paraId="45B9A363" w14:textId="77777777" w:rsidR="005154AF" w:rsidRPr="007B2273" w:rsidRDefault="005154AF" w:rsidP="004834F0">
            <w:pPr>
              <w:pStyle w:val="ASFKTablenorm"/>
              <w:ind w:left="57" w:right="57"/>
            </w:pPr>
            <w:r w:rsidRPr="007B2273">
              <w:t>ОКТМО</w:t>
            </w:r>
          </w:p>
        </w:tc>
        <w:tc>
          <w:tcPr>
            <w:tcW w:w="3863" w:type="pct"/>
            <w:shd w:val="clear" w:color="auto" w:fill="auto"/>
          </w:tcPr>
          <w:p w14:paraId="7DBDD69E" w14:textId="77777777" w:rsidR="005154AF" w:rsidRPr="007B2273" w:rsidRDefault="005154AF" w:rsidP="004834F0">
            <w:pPr>
              <w:pStyle w:val="ASFKTablenorm"/>
              <w:ind w:left="57" w:right="57"/>
            </w:pPr>
            <w:r w:rsidRPr="007B2273">
              <w:t>Значение вводится вручную или заполняется из справочника ОКАТО.</w:t>
            </w:r>
          </w:p>
        </w:tc>
      </w:tr>
      <w:tr w:rsidR="005154AF" w:rsidRPr="007B2273" w14:paraId="48476017" w14:textId="77777777" w:rsidTr="004834F0">
        <w:tc>
          <w:tcPr>
            <w:tcW w:w="1137" w:type="pct"/>
            <w:shd w:val="clear" w:color="auto" w:fill="auto"/>
          </w:tcPr>
          <w:p w14:paraId="719D8261" w14:textId="77777777" w:rsidR="005154AF" w:rsidRPr="007B2273" w:rsidRDefault="005154AF" w:rsidP="004834F0">
            <w:pPr>
              <w:pStyle w:val="ASFKTablenorm"/>
              <w:ind w:left="57" w:right="57"/>
            </w:pPr>
            <w:r w:rsidRPr="007B2273">
              <w:t>Основание платежа</w:t>
            </w:r>
          </w:p>
        </w:tc>
        <w:tc>
          <w:tcPr>
            <w:tcW w:w="3863" w:type="pct"/>
            <w:shd w:val="clear" w:color="auto" w:fill="auto"/>
          </w:tcPr>
          <w:p w14:paraId="429FC1A4" w14:textId="77777777" w:rsidR="005154AF" w:rsidRPr="00726330" w:rsidRDefault="005154AF" w:rsidP="004834F0">
            <w:pPr>
              <w:pStyle w:val="ASFKTablenorm"/>
              <w:ind w:left="57" w:right="57"/>
            </w:pPr>
            <w:r w:rsidRPr="007B2273">
              <w:t>Основание платежа в соответствии с ЦБ РФ от 03.10.2002 № 2-П в реда</w:t>
            </w:r>
            <w:r w:rsidRPr="00726330">
              <w:t xml:space="preserve">кции от 13.05.2011 № 2634-У </w:t>
            </w:r>
            <w:r w:rsidR="004803D6">
              <w:t>«</w:t>
            </w:r>
            <w:r w:rsidRPr="00726330">
              <w:t>О безналичных расчетах РФ</w:t>
            </w:r>
            <w:r w:rsidR="004803D6">
              <w:t>»</w:t>
            </w:r>
            <w:r w:rsidRPr="00726330">
              <w:t xml:space="preserve">. </w:t>
            </w:r>
          </w:p>
          <w:p w14:paraId="05D49AE8" w14:textId="77777777" w:rsidR="005154AF" w:rsidRPr="007B2273" w:rsidRDefault="005154AF" w:rsidP="004834F0">
            <w:pPr>
              <w:pStyle w:val="ASFKTablenorm"/>
              <w:ind w:left="57" w:right="57"/>
            </w:pPr>
            <w:r w:rsidRPr="007B2273">
              <w:t>Возможные значения: '0', 'ТР', 'PC', 'ОТ', 'РТ', 'ВУ', 'ПР','ТП', 'ЗД', 'БФ', 'АП', 'АР', 'ДЕ', 'ПО', 'КВ', 'КТ', 'ИД', 'ИП', 'ТУ', 'БД', 'ИН', 'КП'.</w:t>
            </w:r>
          </w:p>
        </w:tc>
      </w:tr>
      <w:tr w:rsidR="005154AF" w:rsidRPr="007B2273" w14:paraId="50622D8E" w14:textId="77777777" w:rsidTr="004834F0">
        <w:tc>
          <w:tcPr>
            <w:tcW w:w="1137" w:type="pct"/>
            <w:shd w:val="clear" w:color="auto" w:fill="auto"/>
          </w:tcPr>
          <w:p w14:paraId="753E39D4" w14:textId="77777777" w:rsidR="005154AF" w:rsidRPr="007B2273" w:rsidRDefault="005154AF" w:rsidP="004834F0">
            <w:pPr>
              <w:pStyle w:val="ASFKTablenorm"/>
              <w:ind w:left="57" w:right="57"/>
            </w:pPr>
            <w:r w:rsidRPr="007B2273">
              <w:t>Налоговый период</w:t>
            </w:r>
          </w:p>
        </w:tc>
        <w:tc>
          <w:tcPr>
            <w:tcW w:w="3863" w:type="pct"/>
            <w:shd w:val="clear" w:color="auto" w:fill="auto"/>
          </w:tcPr>
          <w:p w14:paraId="6F3D744C" w14:textId="77777777" w:rsidR="005154AF" w:rsidRPr="00726330" w:rsidRDefault="005154AF" w:rsidP="004834F0">
            <w:pPr>
              <w:pStyle w:val="ASFKTablenorm"/>
              <w:ind w:left="57" w:right="57"/>
            </w:pPr>
            <w:r w:rsidRPr="007B2273">
              <w:t>Налоговый период в соответствии с ЦБ РФ от 03.10.2002 № 2-П в р</w:t>
            </w:r>
            <w:r w:rsidRPr="00726330">
              <w:t xml:space="preserve">едакции от 13.05.2011 № 2634-У </w:t>
            </w:r>
            <w:r w:rsidR="004803D6">
              <w:t>«</w:t>
            </w:r>
            <w:r w:rsidRPr="00726330">
              <w:t>О безналичных расчетах РФ</w:t>
            </w:r>
            <w:r w:rsidR="004803D6">
              <w:t>»</w:t>
            </w:r>
            <w:r w:rsidRPr="00726330">
              <w:t xml:space="preserve">. </w:t>
            </w:r>
          </w:p>
          <w:p w14:paraId="23A3723C" w14:textId="77777777" w:rsidR="005154AF" w:rsidRPr="007B2273" w:rsidRDefault="005154AF" w:rsidP="004834F0">
            <w:pPr>
              <w:pStyle w:val="ASFKTablenorm"/>
              <w:ind w:left="57" w:right="57"/>
            </w:pPr>
            <w:r w:rsidRPr="007B2273">
              <w:t xml:space="preserve">Ввод по маске </w:t>
            </w:r>
            <w:r w:rsidR="004803D6">
              <w:t>«</w:t>
            </w:r>
            <w:r w:rsidRPr="007B2273">
              <w:t>xx.yy.zzzz</w:t>
            </w:r>
            <w:r w:rsidR="004803D6">
              <w:t>»</w:t>
            </w:r>
            <w:r w:rsidRPr="007B2273">
              <w:t xml:space="preserve">. Возможные значения: </w:t>
            </w:r>
            <w:r w:rsidR="004803D6">
              <w:t>«</w:t>
            </w:r>
            <w:r w:rsidRPr="007B2273">
              <w:t>01</w:t>
            </w:r>
            <w:r w:rsidR="004803D6">
              <w:t>»</w:t>
            </w:r>
            <w:r w:rsidRPr="007B2273">
              <w:t xml:space="preserve">, </w:t>
            </w:r>
            <w:r w:rsidR="004803D6">
              <w:t>«</w:t>
            </w:r>
            <w:r w:rsidRPr="007B2273">
              <w:t>02</w:t>
            </w:r>
            <w:r w:rsidR="004803D6">
              <w:t>»</w:t>
            </w:r>
            <w:r w:rsidRPr="007B2273">
              <w:t xml:space="preserve">,…, </w:t>
            </w:r>
            <w:r w:rsidR="004803D6">
              <w:t>«</w:t>
            </w:r>
            <w:r w:rsidRPr="007B2273">
              <w:t>20</w:t>
            </w:r>
            <w:r w:rsidR="004803D6">
              <w:t>»</w:t>
            </w:r>
            <w:r w:rsidRPr="007B2273">
              <w:t xml:space="preserve">. </w:t>
            </w:r>
          </w:p>
        </w:tc>
      </w:tr>
      <w:tr w:rsidR="005154AF" w:rsidRPr="007B2273" w14:paraId="74D4E570" w14:textId="77777777" w:rsidTr="004834F0">
        <w:tc>
          <w:tcPr>
            <w:tcW w:w="1137" w:type="pct"/>
            <w:shd w:val="clear" w:color="auto" w:fill="auto"/>
          </w:tcPr>
          <w:p w14:paraId="617A7E8B" w14:textId="77777777" w:rsidR="005154AF" w:rsidRPr="007B2273" w:rsidRDefault="005154AF" w:rsidP="004834F0">
            <w:pPr>
              <w:pStyle w:val="ASFKTablenorm"/>
              <w:ind w:left="57" w:right="57"/>
            </w:pPr>
            <w:r w:rsidRPr="007B2273">
              <w:t>Номер документа</w:t>
            </w:r>
          </w:p>
        </w:tc>
        <w:tc>
          <w:tcPr>
            <w:tcW w:w="3863" w:type="pct"/>
            <w:shd w:val="clear" w:color="auto" w:fill="auto"/>
          </w:tcPr>
          <w:p w14:paraId="33559228" w14:textId="77777777" w:rsidR="005154AF" w:rsidRPr="007B2273" w:rsidRDefault="005154AF" w:rsidP="004834F0">
            <w:pPr>
              <w:pStyle w:val="ASFKTablenorm"/>
              <w:ind w:left="57" w:right="57"/>
            </w:pPr>
            <w:r w:rsidRPr="007B2273">
              <w:t>Номер платежа.</w:t>
            </w:r>
          </w:p>
        </w:tc>
      </w:tr>
      <w:tr w:rsidR="005154AF" w:rsidRPr="007B2273" w14:paraId="0A9E3F48" w14:textId="77777777" w:rsidTr="004834F0">
        <w:tc>
          <w:tcPr>
            <w:tcW w:w="1137" w:type="pct"/>
            <w:shd w:val="clear" w:color="auto" w:fill="auto"/>
          </w:tcPr>
          <w:p w14:paraId="267302E2" w14:textId="77777777" w:rsidR="005154AF" w:rsidRPr="007B2273" w:rsidRDefault="005154AF" w:rsidP="004834F0">
            <w:pPr>
              <w:pStyle w:val="ASFKTablenorm"/>
              <w:ind w:left="57" w:right="57"/>
            </w:pPr>
            <w:r w:rsidRPr="007B2273">
              <w:t>Дата документа</w:t>
            </w:r>
          </w:p>
        </w:tc>
        <w:tc>
          <w:tcPr>
            <w:tcW w:w="3863" w:type="pct"/>
            <w:shd w:val="clear" w:color="auto" w:fill="auto"/>
          </w:tcPr>
          <w:p w14:paraId="2542620F" w14:textId="77777777" w:rsidR="005154AF" w:rsidRPr="00726330" w:rsidRDefault="005154AF" w:rsidP="004834F0">
            <w:pPr>
              <w:pStyle w:val="ASFKTablenorm"/>
              <w:ind w:left="57" w:right="57"/>
            </w:pPr>
            <w:r w:rsidRPr="007B2273">
              <w:t xml:space="preserve">Дата платежа. </w:t>
            </w:r>
          </w:p>
          <w:p w14:paraId="7EB897A3" w14:textId="77777777" w:rsidR="005154AF" w:rsidRPr="007B2273" w:rsidRDefault="005154AF" w:rsidP="004834F0">
            <w:pPr>
              <w:pStyle w:val="ASFKTablenorm"/>
              <w:ind w:left="57" w:right="57"/>
            </w:pPr>
            <w:r w:rsidRPr="007B2273">
              <w:t xml:space="preserve">Возможные значения: </w:t>
            </w:r>
            <w:r w:rsidR="004803D6">
              <w:t>«</w:t>
            </w:r>
            <w:r w:rsidRPr="007B2273">
              <w:t>0</w:t>
            </w:r>
            <w:r w:rsidR="004803D6">
              <w:t>»</w:t>
            </w:r>
            <w:r w:rsidRPr="007B2273">
              <w:t xml:space="preserve">, либо пусто, либо значение даты в формате </w:t>
            </w:r>
            <w:r w:rsidR="004803D6">
              <w:t>«</w:t>
            </w:r>
            <w:r w:rsidRPr="007B2273">
              <w:t>ДД.ММ.ГГГГ</w:t>
            </w:r>
            <w:r w:rsidR="004803D6">
              <w:t>»</w:t>
            </w:r>
            <w:r w:rsidRPr="007B2273">
              <w:t>.</w:t>
            </w:r>
          </w:p>
        </w:tc>
      </w:tr>
      <w:tr w:rsidR="005154AF" w:rsidRPr="007B2273" w14:paraId="2036283E" w14:textId="77777777" w:rsidTr="004834F0">
        <w:tc>
          <w:tcPr>
            <w:tcW w:w="1137" w:type="pct"/>
            <w:shd w:val="clear" w:color="auto" w:fill="auto"/>
          </w:tcPr>
          <w:p w14:paraId="73EE5265" w14:textId="77777777" w:rsidR="005154AF" w:rsidRPr="007B2273" w:rsidRDefault="005154AF" w:rsidP="004834F0">
            <w:pPr>
              <w:pStyle w:val="ASFKTablenorm"/>
              <w:ind w:left="57" w:right="57"/>
            </w:pPr>
            <w:r w:rsidRPr="007B2273">
              <w:t>Тип платежа</w:t>
            </w:r>
          </w:p>
        </w:tc>
        <w:tc>
          <w:tcPr>
            <w:tcW w:w="3863" w:type="pct"/>
            <w:shd w:val="clear" w:color="auto" w:fill="auto"/>
          </w:tcPr>
          <w:p w14:paraId="18DBD119" w14:textId="77777777" w:rsidR="005154AF" w:rsidRPr="00726330" w:rsidRDefault="005154AF" w:rsidP="004834F0">
            <w:pPr>
              <w:pStyle w:val="ASFKTablenorm"/>
              <w:ind w:left="57" w:right="57"/>
            </w:pPr>
            <w:r w:rsidRPr="007B2273">
              <w:t>Тип платежа в соответствии с Положением ЦБ РФ от 03.10.2002 № 2-П в р</w:t>
            </w:r>
            <w:r w:rsidRPr="005154AF">
              <w:t>е</w:t>
            </w:r>
            <w:r w:rsidRPr="00726330">
              <w:lastRenderedPageBreak/>
              <w:t xml:space="preserve">дакции от 13.05.2011 № 2634-У </w:t>
            </w:r>
            <w:r w:rsidR="004803D6">
              <w:t>«</w:t>
            </w:r>
            <w:r w:rsidRPr="00726330">
              <w:t>О безналичных расчетах РФ</w:t>
            </w:r>
            <w:r w:rsidR="004803D6">
              <w:t>»</w:t>
            </w:r>
            <w:r w:rsidRPr="00726330">
              <w:t xml:space="preserve">. </w:t>
            </w:r>
          </w:p>
          <w:p w14:paraId="43F16ED8" w14:textId="77777777" w:rsidR="005154AF" w:rsidRPr="007B2273" w:rsidRDefault="005154AF" w:rsidP="004834F0">
            <w:pPr>
              <w:pStyle w:val="ASFKTablenorm"/>
              <w:ind w:left="57" w:right="57"/>
            </w:pPr>
            <w:r w:rsidRPr="007B2273">
              <w:t>Возможные значения: '0', 'НС', 'ПЛ', 'ГП', 'ВЗ', 'АВ', 'ПЕ', 'ПЦ', 'СА', 'АШ', 'ИШ', 'ШТ', 'ЗД', 'ТП'.</w:t>
            </w:r>
          </w:p>
        </w:tc>
      </w:tr>
    </w:tbl>
    <w:p w14:paraId="58B288D8" w14:textId="77777777" w:rsidR="005154AF" w:rsidRPr="007B2273" w:rsidRDefault="005154AF" w:rsidP="005154AF">
      <w:pPr>
        <w:pStyle w:val="ASFKNormal"/>
      </w:pPr>
      <w:r w:rsidRPr="007B2273">
        <w:lastRenderedPageBreak/>
        <w:t xml:space="preserve">ЭФ документа </w:t>
      </w:r>
      <w:r w:rsidR="004803D6">
        <w:t>«</w:t>
      </w:r>
      <w:r w:rsidRPr="007B2273">
        <w:t>Заявка на кассовый расход (сокращенная)</w:t>
      </w:r>
      <w:r w:rsidR="00B33BD1">
        <w:t>», закладки «</w:t>
      </w:r>
      <w:r w:rsidRPr="007B2273">
        <w:t>Подписи (3)</w:t>
      </w:r>
      <w:r w:rsidR="004803D6">
        <w:t>»</w:t>
      </w:r>
      <w:r w:rsidR="000C44A0">
        <w:t xml:space="preserve"> </w:t>
      </w:r>
      <w:r w:rsidR="000C44A0" w:rsidRPr="007B2273">
        <w:t xml:space="preserve">представлена </w:t>
      </w:r>
      <w:r w:rsidR="000C44A0">
        <w:t>н</w:t>
      </w:r>
      <w:r w:rsidR="000C44A0" w:rsidRPr="007B2273">
        <w:t>а рис</w:t>
      </w:r>
      <w:r w:rsidR="000C44A0">
        <w:t>унке</w:t>
      </w:r>
      <w:r w:rsidR="009F70A8" w:rsidRPr="007B2273">
        <w:t> </w:t>
      </w:r>
      <w:r w:rsidR="000C44A0" w:rsidRPr="007B2273">
        <w:fldChar w:fldCharType="begin"/>
      </w:r>
      <w:r w:rsidR="000C44A0" w:rsidRPr="007B2273">
        <w:instrText xml:space="preserve"> REF _Ref261614733 \h  \* MERGEFORMAT </w:instrText>
      </w:r>
      <w:r w:rsidR="000C44A0" w:rsidRPr="007B2273">
        <w:fldChar w:fldCharType="separate"/>
      </w:r>
      <w:r w:rsidR="00476E1D">
        <w:t>21</w:t>
      </w:r>
      <w:r w:rsidR="000C44A0" w:rsidRPr="007B2273">
        <w:fldChar w:fldCharType="end"/>
      </w:r>
      <w:r w:rsidRPr="007B2273">
        <w:t>.</w:t>
      </w:r>
    </w:p>
    <w:p w14:paraId="5438BAC2" w14:textId="77777777" w:rsidR="005154AF" w:rsidRPr="005154AF" w:rsidRDefault="00476E1D" w:rsidP="005154AF">
      <w:pPr>
        <w:pStyle w:val="ASFKFigure"/>
      </w:pPr>
      <w:r>
        <w:pict w14:anchorId="7E40865A">
          <v:shape id="_x0000_i1101" type="#_x0000_t75" style="width:475.55pt;height:2in">
            <v:imagedata r:id="rId79" o:title="1"/>
          </v:shape>
        </w:pict>
      </w:r>
    </w:p>
    <w:p w14:paraId="1F617AB9" w14:textId="77777777"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421" w:name="_Ref261614733"/>
      <w:bookmarkStart w:id="422" w:name="_Toc82691990"/>
      <w:r w:rsidR="00476E1D">
        <w:rPr>
          <w:noProof/>
        </w:rPr>
        <w:t>21</w:t>
      </w:r>
      <w:bookmarkEnd w:id="421"/>
      <w:r w:rsidRPr="007B2273">
        <w:fldChar w:fldCharType="end"/>
      </w:r>
      <w:r w:rsidRPr="007B2273">
        <w:t xml:space="preserve">. ЭФ документа </w:t>
      </w:r>
      <w:r w:rsidR="004803D6">
        <w:t>«</w:t>
      </w:r>
      <w:r w:rsidRPr="007B2273">
        <w:t>Заявка на кассовый расход (сокращенная)</w:t>
      </w:r>
      <w:r w:rsidR="00B33BD1">
        <w:t>», закладки «</w:t>
      </w:r>
      <w:r w:rsidRPr="007B2273">
        <w:t>Подписи (3)</w:t>
      </w:r>
      <w:r w:rsidR="004803D6">
        <w:t>»</w:t>
      </w:r>
      <w:bookmarkEnd w:id="422"/>
    </w:p>
    <w:p w14:paraId="79ADC14D" w14:textId="77777777" w:rsidR="005154AF" w:rsidRPr="007B2273" w:rsidRDefault="005154AF" w:rsidP="005154AF">
      <w:pPr>
        <w:pStyle w:val="ASFKNormal"/>
      </w:pPr>
      <w:r w:rsidRPr="007B2273">
        <w:t xml:space="preserve">Перечень полей документа </w:t>
      </w:r>
      <w:r w:rsidR="004803D6">
        <w:t>«</w:t>
      </w:r>
      <w:r w:rsidRPr="007B2273">
        <w:t>Заявка на кассовый расход (сокращенная)</w:t>
      </w:r>
      <w:r w:rsidR="00B33BD1">
        <w:t>», закладки «</w:t>
      </w:r>
      <w:r w:rsidRPr="007B2273">
        <w:t>Подписи (3)</w:t>
      </w:r>
      <w:r w:rsidR="004803D6">
        <w:t>»</w:t>
      </w:r>
      <w:r w:rsidRPr="007B2273">
        <w:t xml:space="preserve"> приведен в таблице</w:t>
      </w:r>
      <w:r w:rsidR="009F70A8" w:rsidRPr="007B2273">
        <w:t> </w:t>
      </w:r>
      <w:r w:rsidRPr="007B2273">
        <w:fldChar w:fldCharType="begin"/>
      </w:r>
      <w:r w:rsidRPr="007B2273">
        <w:instrText xml:space="preserve"> REF _Ref360715616 \h  \* MERGEFORMAT </w:instrText>
      </w:r>
      <w:r w:rsidRPr="007B2273">
        <w:fldChar w:fldCharType="separate"/>
      </w:r>
      <w:r w:rsidR="00476E1D">
        <w:t>10</w:t>
      </w:r>
      <w:r w:rsidRPr="007B2273">
        <w:fldChar w:fldCharType="end"/>
      </w:r>
      <w:r w:rsidRPr="007B2273">
        <w:t>.</w:t>
      </w:r>
    </w:p>
    <w:p w14:paraId="19DDACB9" w14:textId="77777777"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423" w:name="_Ref360715616"/>
      <w:bookmarkStart w:id="424" w:name="_Toc82691734"/>
      <w:r w:rsidR="00476E1D">
        <w:rPr>
          <w:noProof/>
        </w:rPr>
        <w:t>10</w:t>
      </w:r>
      <w:bookmarkEnd w:id="423"/>
      <w:r>
        <w:rPr>
          <w:noProof/>
        </w:rPr>
        <w:fldChar w:fldCharType="end"/>
      </w:r>
      <w:r w:rsidR="005154AF" w:rsidRPr="00726330">
        <w:t xml:space="preserve">. Описание полей документа </w:t>
      </w:r>
      <w:r w:rsidR="004803D6">
        <w:t>«</w:t>
      </w:r>
      <w:r w:rsidR="005154AF" w:rsidRPr="00726330">
        <w:t xml:space="preserve">Заявка на кассовый расход </w:t>
      </w:r>
      <w:r w:rsidR="002E017D">
        <w:t>(</w:t>
      </w:r>
      <w:r w:rsidR="005154AF" w:rsidRPr="00726330">
        <w:t>сокраще</w:t>
      </w:r>
      <w:r w:rsidR="005154AF" w:rsidRPr="005154AF">
        <w:t>н</w:t>
      </w:r>
      <w:r w:rsidR="005154AF" w:rsidRPr="00726330">
        <w:t>ная)</w:t>
      </w:r>
      <w:r w:rsidR="00B33BD1">
        <w:t>», закладки «</w:t>
      </w:r>
      <w:r w:rsidR="005154AF" w:rsidRPr="00726330">
        <w:t>Подписи (3)</w:t>
      </w:r>
      <w:r w:rsidR="004803D6">
        <w:t>»</w:t>
      </w:r>
      <w:bookmarkEnd w:id="42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36"/>
        <w:gridCol w:w="6216"/>
      </w:tblGrid>
      <w:tr w:rsidR="005154AF" w:rsidRPr="007B2273" w14:paraId="4A894060" w14:textId="77777777" w:rsidTr="004834F0">
        <w:trPr>
          <w:trHeight w:val="305"/>
          <w:tblHeader/>
        </w:trPr>
        <w:tc>
          <w:tcPr>
            <w:tcW w:w="181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837F186" w14:textId="77777777" w:rsidR="005154AF" w:rsidRPr="007B2273" w:rsidRDefault="005154AF" w:rsidP="00D20CFC">
            <w:pPr>
              <w:pStyle w:val="ASFKTableHead"/>
            </w:pPr>
            <w:r w:rsidRPr="007B2273">
              <w:t>Наименование поля</w:t>
            </w:r>
          </w:p>
        </w:tc>
        <w:tc>
          <w:tcPr>
            <w:tcW w:w="318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53983FC" w14:textId="77777777" w:rsidR="005154AF" w:rsidRPr="007B2273" w:rsidRDefault="005154AF" w:rsidP="00D20CFC">
            <w:pPr>
              <w:pStyle w:val="ASFKTableHead"/>
            </w:pPr>
            <w:r w:rsidRPr="007B2273">
              <w:t>Описание поля</w:t>
            </w:r>
          </w:p>
        </w:tc>
      </w:tr>
      <w:tr w:rsidR="005154AF" w:rsidRPr="007B2273" w14:paraId="181AF41D" w14:textId="77777777" w:rsidTr="004834F0">
        <w:trPr>
          <w:trHeight w:val="77"/>
        </w:trPr>
        <w:tc>
          <w:tcPr>
            <w:tcW w:w="5000" w:type="pct"/>
            <w:gridSpan w:val="2"/>
            <w:shd w:val="clear" w:color="auto" w:fill="auto"/>
          </w:tcPr>
          <w:p w14:paraId="0E7776F3" w14:textId="77777777" w:rsidR="005154AF" w:rsidRPr="007B2273" w:rsidRDefault="005154AF" w:rsidP="004834F0">
            <w:pPr>
              <w:pStyle w:val="ASFKTablenorm"/>
              <w:ind w:left="57" w:right="57"/>
            </w:pPr>
            <w:r w:rsidRPr="007B2273">
              <w:t xml:space="preserve">Группа полей </w:t>
            </w:r>
            <w:r w:rsidR="004803D6">
              <w:t>«</w:t>
            </w:r>
            <w:r w:rsidRPr="007B2273">
              <w:t>Подписи</w:t>
            </w:r>
            <w:r w:rsidR="004803D6">
              <w:t>»</w:t>
            </w:r>
          </w:p>
        </w:tc>
      </w:tr>
      <w:tr w:rsidR="005154AF" w:rsidRPr="007B2273" w14:paraId="1F0DF9B1" w14:textId="77777777" w:rsidTr="004834F0">
        <w:trPr>
          <w:trHeight w:val="77"/>
        </w:trPr>
        <w:tc>
          <w:tcPr>
            <w:tcW w:w="1813" w:type="pct"/>
            <w:shd w:val="clear" w:color="auto" w:fill="auto"/>
          </w:tcPr>
          <w:p w14:paraId="5D13B9FA" w14:textId="77777777" w:rsidR="005154AF" w:rsidRPr="00726330" w:rsidRDefault="005154AF" w:rsidP="004834F0">
            <w:pPr>
              <w:pStyle w:val="ASFKTablenorm"/>
              <w:ind w:left="57" w:right="57"/>
            </w:pPr>
            <w:r w:rsidRPr="007B2273">
              <w:t>Руководитель (уполномоче</w:t>
            </w:r>
            <w:r w:rsidRPr="00726330">
              <w:t>нное им лицо). Расшифровка подписи</w:t>
            </w:r>
          </w:p>
        </w:tc>
        <w:tc>
          <w:tcPr>
            <w:tcW w:w="3187" w:type="pct"/>
            <w:shd w:val="clear" w:color="auto" w:fill="auto"/>
          </w:tcPr>
          <w:p w14:paraId="58D2838F" w14:textId="77777777" w:rsidR="005154AF" w:rsidRPr="007B2273" w:rsidRDefault="005154AF" w:rsidP="004834F0">
            <w:pPr>
              <w:pStyle w:val="ASFKTablenorm"/>
              <w:ind w:left="57" w:right="57"/>
            </w:pPr>
            <w:r w:rsidRPr="007B2273">
              <w:t>ФИО руководителя.</w:t>
            </w:r>
          </w:p>
        </w:tc>
      </w:tr>
      <w:tr w:rsidR="005154AF" w:rsidRPr="007B2273" w14:paraId="0002DE58" w14:textId="77777777" w:rsidTr="004834F0">
        <w:trPr>
          <w:trHeight w:val="77"/>
        </w:trPr>
        <w:tc>
          <w:tcPr>
            <w:tcW w:w="1813" w:type="pct"/>
            <w:shd w:val="clear" w:color="auto" w:fill="auto"/>
          </w:tcPr>
          <w:p w14:paraId="7630AEA0" w14:textId="77777777" w:rsidR="005154AF" w:rsidRPr="00726330" w:rsidRDefault="005154AF" w:rsidP="004834F0">
            <w:pPr>
              <w:pStyle w:val="ASFKTablenorm"/>
              <w:ind w:left="57" w:right="57"/>
            </w:pPr>
            <w:r w:rsidRPr="007B2273">
              <w:t>Главный бухгалтер (уполном</w:t>
            </w:r>
            <w:r w:rsidRPr="005154AF">
              <w:t>о</w:t>
            </w:r>
            <w:r w:rsidRPr="00726330">
              <w:t>ченное лицо). Расшифровка по</w:t>
            </w:r>
            <w:r w:rsidRPr="005154AF">
              <w:t>д</w:t>
            </w:r>
            <w:r w:rsidRPr="00726330">
              <w:t>писи</w:t>
            </w:r>
          </w:p>
        </w:tc>
        <w:tc>
          <w:tcPr>
            <w:tcW w:w="3187" w:type="pct"/>
            <w:shd w:val="clear" w:color="auto" w:fill="auto"/>
          </w:tcPr>
          <w:p w14:paraId="44A81A39" w14:textId="77777777" w:rsidR="005154AF" w:rsidRPr="007B2273" w:rsidRDefault="005154AF" w:rsidP="004834F0">
            <w:pPr>
              <w:pStyle w:val="ASFKTablenorm"/>
              <w:ind w:left="57" w:right="57"/>
            </w:pPr>
            <w:r w:rsidRPr="007B2273">
              <w:t>ФИО главного бухгалтера.</w:t>
            </w:r>
          </w:p>
        </w:tc>
      </w:tr>
      <w:tr w:rsidR="005154AF" w:rsidRPr="007B2273" w14:paraId="4A3D6F41" w14:textId="77777777" w:rsidTr="004834F0">
        <w:trPr>
          <w:trHeight w:val="77"/>
        </w:trPr>
        <w:tc>
          <w:tcPr>
            <w:tcW w:w="1813" w:type="pct"/>
            <w:shd w:val="clear" w:color="auto" w:fill="auto"/>
          </w:tcPr>
          <w:p w14:paraId="09187D16" w14:textId="77777777" w:rsidR="005154AF" w:rsidRPr="007B2273" w:rsidRDefault="005154AF" w:rsidP="004834F0">
            <w:pPr>
              <w:pStyle w:val="ASFKTablenorm"/>
              <w:ind w:left="57" w:right="57"/>
            </w:pPr>
            <w:r w:rsidRPr="007B2273">
              <w:t>Дата подписания</w:t>
            </w:r>
          </w:p>
        </w:tc>
        <w:tc>
          <w:tcPr>
            <w:tcW w:w="3187" w:type="pct"/>
            <w:shd w:val="clear" w:color="auto" w:fill="auto"/>
          </w:tcPr>
          <w:p w14:paraId="0B83616E" w14:textId="77777777" w:rsidR="005154AF" w:rsidRPr="007B2273" w:rsidRDefault="005154AF" w:rsidP="004834F0">
            <w:pPr>
              <w:pStyle w:val="ASFKTablenorm"/>
              <w:ind w:left="57" w:right="57"/>
            </w:pPr>
            <w:r w:rsidRPr="007B2273">
              <w:t>Дата подписания документа главным бухгалтером.</w:t>
            </w:r>
          </w:p>
        </w:tc>
      </w:tr>
      <w:tr w:rsidR="009603F2" w:rsidRPr="007B2273" w14:paraId="7280375E" w14:textId="77777777" w:rsidTr="004834F0">
        <w:trPr>
          <w:trHeight w:val="77"/>
        </w:trPr>
        <w:tc>
          <w:tcPr>
            <w:tcW w:w="1813" w:type="pct"/>
            <w:shd w:val="clear" w:color="auto" w:fill="auto"/>
          </w:tcPr>
          <w:p w14:paraId="31E1FD7F" w14:textId="77777777" w:rsidR="009603F2" w:rsidRDefault="009603F2" w:rsidP="004834F0">
            <w:pPr>
              <w:pStyle w:val="ASFKTablenorm"/>
              <w:ind w:left="57" w:right="57"/>
            </w:pPr>
            <w:r>
              <w:t>ФИО ответственного за конфиденциальность данных</w:t>
            </w:r>
          </w:p>
        </w:tc>
        <w:tc>
          <w:tcPr>
            <w:tcW w:w="3187" w:type="pct"/>
            <w:shd w:val="clear" w:color="auto" w:fill="auto"/>
          </w:tcPr>
          <w:p w14:paraId="45C6B0FA" w14:textId="77777777" w:rsidR="009603F2" w:rsidRDefault="005E39A3" w:rsidP="004834F0">
            <w:pPr>
              <w:pStyle w:val="ASFKTablenorm"/>
              <w:ind w:left="57" w:right="57"/>
            </w:pPr>
            <w:r w:rsidRPr="005E39A3">
              <w:t>Заполняется автоматически при подписании. Поле заполняется при заполненном поле «Уровень конфиденциальности» значением «1» или «0»</w:t>
            </w:r>
            <w:r w:rsidR="009603F2">
              <w:t>.</w:t>
            </w:r>
          </w:p>
        </w:tc>
      </w:tr>
      <w:tr w:rsidR="005154AF" w:rsidRPr="007B2273" w14:paraId="0D3FCC47" w14:textId="77777777" w:rsidTr="004834F0">
        <w:trPr>
          <w:trHeight w:val="77"/>
        </w:trPr>
        <w:tc>
          <w:tcPr>
            <w:tcW w:w="5000" w:type="pct"/>
            <w:gridSpan w:val="2"/>
            <w:shd w:val="clear" w:color="auto" w:fill="auto"/>
          </w:tcPr>
          <w:p w14:paraId="3BD8F51A" w14:textId="77777777" w:rsidR="005154AF" w:rsidRPr="007B2273" w:rsidRDefault="005154AF" w:rsidP="004834F0">
            <w:pPr>
              <w:pStyle w:val="ASFKTablenorm"/>
              <w:ind w:left="57" w:right="57"/>
            </w:pPr>
            <w:r w:rsidRPr="007B2273">
              <w:t xml:space="preserve">Группа полей </w:t>
            </w:r>
            <w:r w:rsidR="004803D6">
              <w:t>«</w:t>
            </w:r>
            <w:r w:rsidRPr="007B2273">
              <w:t>Отметка органа Федерального казначейства о регистрации настоящей заявки</w:t>
            </w:r>
            <w:r w:rsidR="004803D6">
              <w:t>»</w:t>
            </w:r>
          </w:p>
        </w:tc>
      </w:tr>
      <w:tr w:rsidR="005154AF" w:rsidRPr="007B2273" w14:paraId="41E44456" w14:textId="77777777" w:rsidTr="004834F0">
        <w:trPr>
          <w:trHeight w:val="77"/>
        </w:trPr>
        <w:tc>
          <w:tcPr>
            <w:tcW w:w="1813" w:type="pct"/>
            <w:shd w:val="clear" w:color="auto" w:fill="auto"/>
          </w:tcPr>
          <w:p w14:paraId="638C6D7F" w14:textId="77777777" w:rsidR="005154AF" w:rsidRPr="007B2273" w:rsidRDefault="005154AF" w:rsidP="004834F0">
            <w:pPr>
              <w:pStyle w:val="ASFKTablenorm"/>
              <w:ind w:left="57" w:right="57"/>
            </w:pPr>
            <w:r w:rsidRPr="007B2273">
              <w:t>Номер заявки</w:t>
            </w:r>
          </w:p>
        </w:tc>
        <w:tc>
          <w:tcPr>
            <w:tcW w:w="3187" w:type="pct"/>
            <w:shd w:val="clear" w:color="auto" w:fill="auto"/>
          </w:tcPr>
          <w:p w14:paraId="1D5199B3" w14:textId="77777777" w:rsidR="005154AF" w:rsidRPr="00726330" w:rsidRDefault="005154AF" w:rsidP="004834F0">
            <w:pPr>
              <w:pStyle w:val="ASFKTablenorm"/>
              <w:ind w:left="57" w:right="57"/>
            </w:pPr>
            <w:r w:rsidRPr="007B2273">
              <w:t xml:space="preserve">Регистрационный номер заявки в УФК. </w:t>
            </w:r>
          </w:p>
          <w:p w14:paraId="5E822578" w14:textId="77777777" w:rsidR="005154AF" w:rsidRPr="00726330" w:rsidRDefault="005154AF" w:rsidP="004834F0">
            <w:pPr>
              <w:pStyle w:val="ASFKTablenorm"/>
              <w:ind w:left="57" w:right="57"/>
            </w:pPr>
            <w:r w:rsidRPr="007B2273">
              <w:t>Значение доставляется из учетной системы УФК после регистр</w:t>
            </w:r>
            <w:r w:rsidRPr="005154AF">
              <w:t>а</w:t>
            </w:r>
            <w:r w:rsidRPr="00726330">
              <w:t>ции заявки в УФК.</w:t>
            </w:r>
          </w:p>
        </w:tc>
      </w:tr>
      <w:tr w:rsidR="005154AF" w:rsidRPr="007B2273" w14:paraId="77D3C9DB" w14:textId="77777777" w:rsidTr="004834F0">
        <w:trPr>
          <w:trHeight w:val="77"/>
        </w:trPr>
        <w:tc>
          <w:tcPr>
            <w:tcW w:w="1813" w:type="pct"/>
            <w:shd w:val="clear" w:color="auto" w:fill="auto"/>
          </w:tcPr>
          <w:p w14:paraId="6D1E659D" w14:textId="77777777" w:rsidR="005154AF" w:rsidRPr="007B2273" w:rsidRDefault="005154AF" w:rsidP="004834F0">
            <w:pPr>
              <w:pStyle w:val="ASFKTablenorm"/>
              <w:ind w:left="57" w:right="57"/>
            </w:pPr>
            <w:r w:rsidRPr="007B2273">
              <w:t>Дата регистрации</w:t>
            </w:r>
          </w:p>
        </w:tc>
        <w:tc>
          <w:tcPr>
            <w:tcW w:w="3187" w:type="pct"/>
            <w:shd w:val="clear" w:color="auto" w:fill="auto"/>
          </w:tcPr>
          <w:p w14:paraId="422D3816" w14:textId="77777777" w:rsidR="005154AF" w:rsidRPr="00726330" w:rsidRDefault="005154AF" w:rsidP="004834F0">
            <w:pPr>
              <w:pStyle w:val="ASFKTablenorm"/>
              <w:ind w:left="57" w:right="57"/>
            </w:pPr>
            <w:r w:rsidRPr="007B2273">
              <w:t xml:space="preserve">Дата регистрации документа в УФК. </w:t>
            </w:r>
          </w:p>
          <w:p w14:paraId="5BCD8E2A" w14:textId="77777777" w:rsidR="005154AF" w:rsidRPr="00726330" w:rsidRDefault="005154AF" w:rsidP="004834F0">
            <w:pPr>
              <w:pStyle w:val="ASFKTablenorm"/>
              <w:ind w:left="57" w:right="57"/>
            </w:pPr>
            <w:r w:rsidRPr="007B2273">
              <w:t>Значение доставляется из учетной системы УФК после регистр</w:t>
            </w:r>
            <w:r w:rsidRPr="005154AF">
              <w:t>а</w:t>
            </w:r>
            <w:r w:rsidRPr="00726330">
              <w:t>ции заявки в УФК.</w:t>
            </w:r>
          </w:p>
        </w:tc>
      </w:tr>
      <w:tr w:rsidR="005154AF" w:rsidRPr="007B2273" w14:paraId="742342B0" w14:textId="77777777" w:rsidTr="004834F0">
        <w:trPr>
          <w:trHeight w:val="77"/>
        </w:trPr>
        <w:tc>
          <w:tcPr>
            <w:tcW w:w="1813" w:type="pct"/>
            <w:shd w:val="clear" w:color="auto" w:fill="auto"/>
          </w:tcPr>
          <w:p w14:paraId="12F3C648" w14:textId="77777777" w:rsidR="005154AF" w:rsidRPr="00726330" w:rsidRDefault="005154AF" w:rsidP="004834F0">
            <w:pPr>
              <w:pStyle w:val="ASFKTablenorm"/>
              <w:ind w:left="57" w:right="57"/>
            </w:pPr>
            <w:r w:rsidRPr="007B2273">
              <w:t>Ответственный исполн</w:t>
            </w:r>
            <w:r w:rsidRPr="00726330">
              <w:t>итель. Должность</w:t>
            </w:r>
          </w:p>
        </w:tc>
        <w:tc>
          <w:tcPr>
            <w:tcW w:w="3187" w:type="pct"/>
            <w:shd w:val="clear" w:color="auto" w:fill="auto"/>
          </w:tcPr>
          <w:p w14:paraId="2D0A650A" w14:textId="77777777" w:rsidR="005154AF" w:rsidRPr="00726330" w:rsidRDefault="005154AF" w:rsidP="004834F0">
            <w:pPr>
              <w:pStyle w:val="ASFKTablenorm"/>
              <w:ind w:left="57" w:right="57"/>
            </w:pPr>
            <w:r w:rsidRPr="007B2273">
              <w:t xml:space="preserve">Наименование должности ответственного исполнителя в ТОФК. </w:t>
            </w:r>
          </w:p>
          <w:p w14:paraId="02D302E8" w14:textId="77777777" w:rsidR="005154AF" w:rsidRPr="00726330" w:rsidRDefault="005154AF" w:rsidP="004834F0">
            <w:pPr>
              <w:pStyle w:val="ASFKTablenorm"/>
              <w:ind w:left="57" w:right="57"/>
            </w:pPr>
            <w:r w:rsidRPr="007B2273">
              <w:t>Значение доставляется из учетной системы УФК после регистр</w:t>
            </w:r>
            <w:r w:rsidRPr="005154AF">
              <w:t>а</w:t>
            </w:r>
            <w:r w:rsidRPr="00726330">
              <w:t>ции заявки в УФК.</w:t>
            </w:r>
          </w:p>
        </w:tc>
      </w:tr>
      <w:tr w:rsidR="005154AF" w:rsidRPr="007B2273" w14:paraId="6A0A83CC" w14:textId="77777777" w:rsidTr="004834F0">
        <w:trPr>
          <w:trHeight w:val="77"/>
        </w:trPr>
        <w:tc>
          <w:tcPr>
            <w:tcW w:w="1813" w:type="pct"/>
            <w:shd w:val="clear" w:color="auto" w:fill="auto"/>
          </w:tcPr>
          <w:p w14:paraId="07C253ED" w14:textId="77777777" w:rsidR="005154AF" w:rsidRPr="00726330" w:rsidRDefault="005154AF" w:rsidP="004834F0">
            <w:pPr>
              <w:pStyle w:val="ASFKTablenorm"/>
              <w:ind w:left="57" w:right="57"/>
            </w:pPr>
            <w:r w:rsidRPr="007B2273">
              <w:lastRenderedPageBreak/>
              <w:t>Ответственный исполн</w:t>
            </w:r>
            <w:r w:rsidRPr="00726330">
              <w:t>итель. Расшифровка подписи</w:t>
            </w:r>
          </w:p>
        </w:tc>
        <w:tc>
          <w:tcPr>
            <w:tcW w:w="3187" w:type="pct"/>
            <w:shd w:val="clear" w:color="auto" w:fill="auto"/>
          </w:tcPr>
          <w:p w14:paraId="451A6A90" w14:textId="77777777" w:rsidR="005154AF" w:rsidRPr="00726330" w:rsidRDefault="005154AF" w:rsidP="004834F0">
            <w:pPr>
              <w:pStyle w:val="ASFKTablenorm"/>
              <w:ind w:left="57" w:right="57"/>
            </w:pPr>
            <w:r w:rsidRPr="007B2273">
              <w:t xml:space="preserve">ФИО ответственного исполнителя в ТОФК. </w:t>
            </w:r>
          </w:p>
          <w:p w14:paraId="2176EA62" w14:textId="77777777" w:rsidR="005154AF" w:rsidRPr="00726330" w:rsidRDefault="005154AF" w:rsidP="004834F0">
            <w:pPr>
              <w:pStyle w:val="ASFKTablenorm"/>
              <w:ind w:left="57" w:right="57"/>
            </w:pPr>
            <w:r w:rsidRPr="007B2273">
              <w:t>Значение доставляется из учетной системы УФК после регистр</w:t>
            </w:r>
            <w:r w:rsidRPr="005154AF">
              <w:t>а</w:t>
            </w:r>
            <w:r w:rsidRPr="00726330">
              <w:t>ции заявки в УФК.</w:t>
            </w:r>
          </w:p>
        </w:tc>
      </w:tr>
      <w:tr w:rsidR="005154AF" w:rsidRPr="007B2273" w14:paraId="0B94CD51" w14:textId="77777777" w:rsidTr="004834F0">
        <w:trPr>
          <w:trHeight w:val="638"/>
        </w:trPr>
        <w:tc>
          <w:tcPr>
            <w:tcW w:w="1813" w:type="pct"/>
            <w:shd w:val="clear" w:color="auto" w:fill="auto"/>
          </w:tcPr>
          <w:p w14:paraId="306F0CEA" w14:textId="77777777" w:rsidR="005154AF" w:rsidRPr="007B2273" w:rsidRDefault="005154AF" w:rsidP="004834F0">
            <w:pPr>
              <w:pStyle w:val="ASFKTablenorm"/>
              <w:ind w:left="57" w:right="57"/>
            </w:pPr>
            <w:r w:rsidRPr="007B2273">
              <w:t>Телефон</w:t>
            </w:r>
          </w:p>
        </w:tc>
        <w:tc>
          <w:tcPr>
            <w:tcW w:w="3187" w:type="pct"/>
            <w:shd w:val="clear" w:color="auto" w:fill="auto"/>
          </w:tcPr>
          <w:p w14:paraId="2F4F44C0" w14:textId="77777777" w:rsidR="005154AF" w:rsidRPr="00726330" w:rsidRDefault="005154AF" w:rsidP="004834F0">
            <w:pPr>
              <w:pStyle w:val="ASFKTablenorm"/>
              <w:ind w:left="57" w:right="57"/>
            </w:pPr>
            <w:r w:rsidRPr="007B2273">
              <w:t xml:space="preserve">Номер телефона ответственного исполнителя в ТОФК. </w:t>
            </w:r>
          </w:p>
          <w:p w14:paraId="0F0D4821" w14:textId="77777777" w:rsidR="005154AF" w:rsidRPr="00726330" w:rsidRDefault="005154AF" w:rsidP="004834F0">
            <w:pPr>
              <w:pStyle w:val="ASFKTablenorm"/>
              <w:ind w:left="57" w:right="57"/>
            </w:pPr>
            <w:r w:rsidRPr="007B2273">
              <w:t>Значение доставляется из учетной системы УФК после регистр</w:t>
            </w:r>
            <w:r w:rsidRPr="005154AF">
              <w:t>а</w:t>
            </w:r>
            <w:r w:rsidRPr="00726330">
              <w:t>ции заявки в УФК.</w:t>
            </w:r>
          </w:p>
        </w:tc>
      </w:tr>
    </w:tbl>
    <w:p w14:paraId="66956029" w14:textId="77777777" w:rsidR="005154AF" w:rsidRPr="007B2273" w:rsidRDefault="005154AF" w:rsidP="005154AF">
      <w:pPr>
        <w:pStyle w:val="32"/>
      </w:pPr>
      <w:bookmarkStart w:id="425" w:name="_Ref365554605"/>
      <w:bookmarkStart w:id="426" w:name="_Toc409448822"/>
      <w:bookmarkStart w:id="427" w:name="_Toc410656162"/>
      <w:bookmarkStart w:id="428" w:name="_Toc421009360"/>
      <w:bookmarkStart w:id="429" w:name="_Toc82691621"/>
      <w:bookmarkEnd w:id="398"/>
      <w:r w:rsidRPr="007B2273">
        <w:t>Заявка на получение наличных денег</w:t>
      </w:r>
      <w:bookmarkEnd w:id="399"/>
      <w:bookmarkEnd w:id="400"/>
      <w:bookmarkEnd w:id="401"/>
      <w:bookmarkEnd w:id="402"/>
      <w:bookmarkEnd w:id="403"/>
      <w:bookmarkEnd w:id="404"/>
      <w:bookmarkEnd w:id="405"/>
      <w:bookmarkEnd w:id="406"/>
      <w:bookmarkEnd w:id="407"/>
      <w:bookmarkEnd w:id="408"/>
      <w:bookmarkEnd w:id="409"/>
      <w:bookmarkEnd w:id="425"/>
      <w:bookmarkEnd w:id="426"/>
      <w:bookmarkEnd w:id="427"/>
      <w:bookmarkEnd w:id="428"/>
      <w:bookmarkEnd w:id="429"/>
    </w:p>
    <w:p w14:paraId="0B96E688" w14:textId="77777777" w:rsidR="005154AF" w:rsidRPr="007B2273" w:rsidRDefault="005154AF" w:rsidP="005154AF">
      <w:pPr>
        <w:pStyle w:val="ASFKNormal"/>
      </w:pPr>
      <w:r w:rsidRPr="007B2273">
        <w:t>Заявка на получение наличных используется для доведения от НУБП до ТОФК инфо</w:t>
      </w:r>
      <w:r w:rsidRPr="005154AF">
        <w:t>р</w:t>
      </w:r>
      <w:r w:rsidRPr="007B2273">
        <w:t>мации о необходимости перечисления дене</w:t>
      </w:r>
      <w:r w:rsidRPr="00726330">
        <w:t>ж</w:t>
      </w:r>
      <w:r w:rsidRPr="007B2273">
        <w:t>ных средств на банковский счет органа ФК для выдачи наличных д</w:t>
      </w:r>
      <w:r w:rsidRPr="00726330">
        <w:t>е</w:t>
      </w:r>
      <w:r w:rsidRPr="007B2273">
        <w:t>нежных средств.</w:t>
      </w:r>
    </w:p>
    <w:p w14:paraId="37169685" w14:textId="77777777" w:rsidR="005154AF" w:rsidRPr="007B2273" w:rsidRDefault="005154AF" w:rsidP="005154AF">
      <w:pPr>
        <w:pStyle w:val="ASFKNormal"/>
      </w:pPr>
      <w:r w:rsidRPr="007B2273">
        <w:t>Заявка на получение наличных формируется НУБП и направл</w:t>
      </w:r>
      <w:r w:rsidRPr="00726330">
        <w:t>я</w:t>
      </w:r>
      <w:r w:rsidRPr="007B2273">
        <w:t>ется в ОрФК, где открыт лицевой счет клиента ФО.</w:t>
      </w:r>
    </w:p>
    <w:p w14:paraId="78993F1C" w14:textId="77777777" w:rsidR="005154AF" w:rsidRPr="007B2273" w:rsidRDefault="005154AF" w:rsidP="005154AF">
      <w:pPr>
        <w:pStyle w:val="ASFKNormal"/>
      </w:pPr>
      <w:r w:rsidRPr="007B2273">
        <w:t xml:space="preserve">Для визуализации связи между документом </w:t>
      </w:r>
      <w:r w:rsidR="004803D6">
        <w:t>«</w:t>
      </w:r>
      <w:r w:rsidRPr="007B2273">
        <w:t>Заявка на получение наличных денег</w:t>
      </w:r>
      <w:r w:rsidR="004803D6">
        <w:t>»</w:t>
      </w:r>
      <w:r w:rsidRPr="007B2273">
        <w:t xml:space="preserve"> и документами </w:t>
      </w:r>
      <w:r w:rsidR="004803D6">
        <w:t>«</w:t>
      </w:r>
      <w:r w:rsidRPr="007B2273">
        <w:t>Заявка на кассовый расход</w:t>
      </w:r>
      <w:r w:rsidR="004803D6">
        <w:t>»</w:t>
      </w:r>
      <w:r w:rsidRPr="007B2273">
        <w:t xml:space="preserve">, </w:t>
      </w:r>
      <w:r w:rsidR="004803D6">
        <w:t>«</w:t>
      </w:r>
      <w:r w:rsidRPr="007B2273">
        <w:t>Заявка на кассовый расход (сокращенная)</w:t>
      </w:r>
      <w:r w:rsidR="004803D6">
        <w:t>»</w:t>
      </w:r>
      <w:r w:rsidRPr="007B2273">
        <w:t xml:space="preserve">, </w:t>
      </w:r>
      <w:r w:rsidR="004803D6">
        <w:t>«</w:t>
      </w:r>
      <w:r w:rsidRPr="007B2273">
        <w:t>З</w:t>
      </w:r>
      <w:r w:rsidRPr="005154AF">
        <w:t>а</w:t>
      </w:r>
      <w:r w:rsidRPr="007B2273">
        <w:t>явка на получение денежных средств, перечисляемых на карту</w:t>
      </w:r>
      <w:r w:rsidR="004803D6">
        <w:t>»</w:t>
      </w:r>
      <w:r w:rsidRPr="007B2273">
        <w:t xml:space="preserve">, </w:t>
      </w:r>
      <w:r w:rsidR="004803D6">
        <w:t>«</w:t>
      </w:r>
      <w:r w:rsidRPr="007B2273">
        <w:t>Сведения о принятом бюджетном обязательстве</w:t>
      </w:r>
      <w:r w:rsidR="004803D6">
        <w:t>»</w:t>
      </w:r>
      <w:r w:rsidRPr="007B2273">
        <w:t xml:space="preserve">, </w:t>
      </w:r>
      <w:r w:rsidR="004803D6">
        <w:t>«</w:t>
      </w:r>
      <w:r w:rsidRPr="007B2273">
        <w:t>Заявка на внесение изменений в обязательство</w:t>
      </w:r>
      <w:r w:rsidR="004803D6">
        <w:t>»</w:t>
      </w:r>
      <w:r w:rsidRPr="007B2273">
        <w:t xml:space="preserve"> и </w:t>
      </w:r>
      <w:r w:rsidR="004803D6">
        <w:t>«</w:t>
      </w:r>
      <w:r w:rsidRPr="007B2273">
        <w:t>Зая</w:t>
      </w:r>
      <w:r w:rsidRPr="00726330">
        <w:t>в</w:t>
      </w:r>
      <w:r w:rsidRPr="007B2273">
        <w:t>ка на перерегистрацию бюджетного обязательства</w:t>
      </w:r>
      <w:r w:rsidR="004803D6">
        <w:t>»</w:t>
      </w:r>
      <w:r w:rsidRPr="007B2273">
        <w:t xml:space="preserve"> в </w:t>
      </w:r>
      <w:r w:rsidR="00BF6936">
        <w:t>ППО СУФД АСФК</w:t>
      </w:r>
      <w:r w:rsidRPr="007B2273">
        <w:t xml:space="preserve"> на ЭФ списка док</w:t>
      </w:r>
      <w:r w:rsidRPr="005154AF">
        <w:t>у</w:t>
      </w:r>
      <w:r w:rsidRPr="007B2273">
        <w:t xml:space="preserve">ментов </w:t>
      </w:r>
      <w:r w:rsidR="004803D6">
        <w:t>«</w:t>
      </w:r>
      <w:r w:rsidRPr="007B2273">
        <w:t>Заявка на получение наличных денег</w:t>
      </w:r>
      <w:r w:rsidR="004803D6">
        <w:t>»</w:t>
      </w:r>
      <w:r w:rsidR="009F70A8">
        <w:t xml:space="preserve"> (рис.</w:t>
      </w:r>
      <w:r w:rsidR="009F70A8" w:rsidRPr="007B2273">
        <w:t> </w:t>
      </w:r>
      <w:r w:rsidRPr="007B2273">
        <w:fldChar w:fldCharType="begin"/>
      </w:r>
      <w:r w:rsidRPr="007B2273">
        <w:instrText xml:space="preserve"> REF _Ref225243416 \h  \* MERGEFORMAT </w:instrText>
      </w:r>
      <w:r w:rsidRPr="007B2273">
        <w:fldChar w:fldCharType="separate"/>
      </w:r>
      <w:r w:rsidR="00476E1D">
        <w:t>22</w:t>
      </w:r>
      <w:r w:rsidRPr="007B2273">
        <w:fldChar w:fldCharType="end"/>
      </w:r>
      <w:r w:rsidRPr="007B2273">
        <w:t xml:space="preserve">) расположена отдельная вкладка </w:t>
      </w:r>
      <w:r w:rsidR="004803D6">
        <w:t>«</w:t>
      </w:r>
      <w:r w:rsidRPr="007B2273">
        <w:t>Связанные документы</w:t>
      </w:r>
      <w:r w:rsidR="004803D6">
        <w:t>»</w:t>
      </w:r>
      <w:r w:rsidRPr="007B2273">
        <w:t>, в которой отражен список связанных документов. Табличное поле, отображающее этот список, содержит следующие реквизиты связанных документов:</w:t>
      </w:r>
    </w:p>
    <w:p w14:paraId="2A170A5D" w14:textId="77777777" w:rsidR="005154AF" w:rsidRPr="007B2273" w:rsidRDefault="005154AF" w:rsidP="005154AF">
      <w:pPr>
        <w:pStyle w:val="ASFKListmark1"/>
      </w:pPr>
      <w:r w:rsidRPr="007B2273">
        <w:t>Тип документа;</w:t>
      </w:r>
    </w:p>
    <w:p w14:paraId="50F5488F" w14:textId="77777777" w:rsidR="005154AF" w:rsidRPr="007B2273" w:rsidRDefault="005154AF" w:rsidP="005154AF">
      <w:pPr>
        <w:pStyle w:val="ASFKListmark1"/>
      </w:pPr>
      <w:r w:rsidRPr="007B2273">
        <w:t>Номер;</w:t>
      </w:r>
    </w:p>
    <w:p w14:paraId="6CED6752" w14:textId="77777777" w:rsidR="005154AF" w:rsidRPr="007B2273" w:rsidRDefault="005154AF" w:rsidP="005154AF">
      <w:pPr>
        <w:pStyle w:val="ASFKListmark1"/>
      </w:pPr>
      <w:r w:rsidRPr="007B2273">
        <w:t>От (дата);</w:t>
      </w:r>
    </w:p>
    <w:p w14:paraId="6AA198AB" w14:textId="77777777" w:rsidR="005154AF" w:rsidRPr="007B2273" w:rsidRDefault="005154AF" w:rsidP="005154AF">
      <w:pPr>
        <w:pStyle w:val="ASFKListmark1"/>
      </w:pPr>
      <w:r w:rsidRPr="007B2273">
        <w:t>Глава по БК;</w:t>
      </w:r>
    </w:p>
    <w:p w14:paraId="546AB6E8" w14:textId="77777777" w:rsidR="005154AF" w:rsidRPr="007B2273" w:rsidRDefault="005154AF" w:rsidP="005154AF">
      <w:pPr>
        <w:pStyle w:val="ASFKListmark1"/>
      </w:pPr>
      <w:r w:rsidRPr="007B2273">
        <w:t>Сумма в валюте БО;</w:t>
      </w:r>
    </w:p>
    <w:p w14:paraId="1CF7B382" w14:textId="77777777" w:rsidR="005154AF" w:rsidRPr="007B2273" w:rsidRDefault="005154AF" w:rsidP="005154AF">
      <w:pPr>
        <w:pStyle w:val="ASFKListmark1"/>
      </w:pPr>
      <w:r w:rsidRPr="007B2273">
        <w:t>Наименование контрагента;</w:t>
      </w:r>
    </w:p>
    <w:p w14:paraId="65AE31CE" w14:textId="77777777" w:rsidR="005154AF" w:rsidRPr="007B2273" w:rsidRDefault="005154AF" w:rsidP="005154AF">
      <w:pPr>
        <w:pStyle w:val="ASFKListmark1"/>
      </w:pPr>
      <w:r w:rsidRPr="007B2273">
        <w:t>Статус.</w:t>
      </w:r>
    </w:p>
    <w:p w14:paraId="66B992C9" w14:textId="77777777" w:rsidR="005154AF" w:rsidRPr="007B2273" w:rsidRDefault="005154AF" w:rsidP="005154AF">
      <w:pPr>
        <w:pStyle w:val="ASFKNormal"/>
      </w:pPr>
      <w:r w:rsidRPr="007B2273">
        <w:t> Пользователь может самостоятельно настраивать состав реквизитов связанных док</w:t>
      </w:r>
      <w:r w:rsidRPr="005154AF">
        <w:t>у</w:t>
      </w:r>
      <w:r w:rsidRPr="007B2273">
        <w:t>ментов, отображаемых в списке. Также возможно выполнение операции перехода из ЭФ д</w:t>
      </w:r>
      <w:r w:rsidRPr="005154AF">
        <w:t>о</w:t>
      </w:r>
      <w:r w:rsidRPr="007B2273">
        <w:t xml:space="preserve">кумента </w:t>
      </w:r>
      <w:r w:rsidR="004803D6">
        <w:t>«</w:t>
      </w:r>
      <w:r w:rsidRPr="007B2273">
        <w:t>Заявка на получение наличных денег</w:t>
      </w:r>
      <w:r w:rsidR="004803D6">
        <w:t>»</w:t>
      </w:r>
      <w:r w:rsidRPr="007B2273">
        <w:t xml:space="preserve"> к ЭФ связанного документа.</w:t>
      </w:r>
    </w:p>
    <w:p w14:paraId="784118E2" w14:textId="77777777" w:rsidR="005154AF" w:rsidRPr="00D8531C" w:rsidRDefault="005154AF" w:rsidP="005154AF">
      <w:pPr>
        <w:pStyle w:val="ASFKNormal"/>
      </w:pPr>
      <w:r w:rsidRPr="00D8531C">
        <w:t xml:space="preserve">Для работы с документами </w:t>
      </w:r>
      <w:r w:rsidR="004803D6">
        <w:t>«</w:t>
      </w:r>
      <w:r w:rsidRPr="00D8531C">
        <w:t>Заявка на получение наличных денег</w:t>
      </w:r>
      <w:r w:rsidR="004803D6">
        <w:t>»</w:t>
      </w:r>
      <w:r w:rsidRPr="00D8531C">
        <w:t xml:space="preserve"> следует перейти в пункт меню </w:t>
      </w:r>
      <w:r w:rsidR="004803D6">
        <w:t>«</w:t>
      </w:r>
      <w:r w:rsidRPr="00D8531C">
        <w:t>Документы – Регистрация и учет обязательств – Заявки на платеж – Заявка на получение наличных денег</w:t>
      </w:r>
      <w:r w:rsidR="004803D6">
        <w:t>»</w:t>
      </w:r>
      <w:r w:rsidRPr="00D8531C">
        <w:t>. Откроется ЭФ списка документов, представленная на рису</w:t>
      </w:r>
      <w:r w:rsidRPr="005154AF">
        <w:t>н</w:t>
      </w:r>
      <w:r w:rsidRPr="00D8531C">
        <w:t>ке </w:t>
      </w:r>
      <w:r w:rsidRPr="00D8531C">
        <w:fldChar w:fldCharType="begin"/>
      </w:r>
      <w:r w:rsidRPr="00D8531C">
        <w:instrText xml:space="preserve"> REF _Ref225243416 \h  \* MERGEFORMAT </w:instrText>
      </w:r>
      <w:r w:rsidRPr="00D8531C">
        <w:fldChar w:fldCharType="separate"/>
      </w:r>
      <w:r w:rsidR="00476E1D">
        <w:t>22</w:t>
      </w:r>
      <w:r w:rsidRPr="00D8531C">
        <w:fldChar w:fldCharType="end"/>
      </w:r>
      <w:r w:rsidRPr="00D8531C">
        <w:t>.</w:t>
      </w:r>
    </w:p>
    <w:p w14:paraId="74649D92" w14:textId="77777777" w:rsidR="005154AF" w:rsidRPr="007B2273" w:rsidRDefault="00476E1D" w:rsidP="005154AF">
      <w:pPr>
        <w:pStyle w:val="ASFKFigure"/>
      </w:pPr>
      <w:r>
        <w:lastRenderedPageBreak/>
        <w:pict w14:anchorId="0C6F1938">
          <v:shape id="_x0000_i1102" type="#_x0000_t75" style="width:489.75pt;height:245.3pt">
            <v:imagedata r:id="rId80" o:title="1"/>
          </v:shape>
        </w:pict>
      </w:r>
    </w:p>
    <w:p w14:paraId="52FDD376" w14:textId="77777777"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430" w:name="_Ref225243416"/>
      <w:bookmarkStart w:id="431" w:name="_Toc82691991"/>
      <w:r w:rsidR="00476E1D">
        <w:rPr>
          <w:noProof/>
        </w:rPr>
        <w:t>22</w:t>
      </w:r>
      <w:bookmarkEnd w:id="430"/>
      <w:r w:rsidRPr="007B2273">
        <w:fldChar w:fldCharType="end"/>
      </w:r>
      <w:r w:rsidRPr="007B2273">
        <w:t xml:space="preserve">. ЭФ списка документов </w:t>
      </w:r>
      <w:r w:rsidR="004803D6">
        <w:t>«</w:t>
      </w:r>
      <w:r w:rsidRPr="007B2273">
        <w:t>Заявка на получение нали</w:t>
      </w:r>
      <w:r w:rsidRPr="00726330">
        <w:t>ч</w:t>
      </w:r>
      <w:r w:rsidRPr="007B2273">
        <w:t>ных денег</w:t>
      </w:r>
      <w:r w:rsidR="004803D6">
        <w:t>»</w:t>
      </w:r>
      <w:bookmarkEnd w:id="431"/>
    </w:p>
    <w:p w14:paraId="6EA64595" w14:textId="77777777" w:rsidR="005154AF" w:rsidRPr="007B2273" w:rsidRDefault="005154AF" w:rsidP="005154AF">
      <w:pPr>
        <w:pStyle w:val="41"/>
      </w:pPr>
      <w:bookmarkStart w:id="432" w:name="_Toc232827358"/>
      <w:r w:rsidRPr="007B2273">
        <w:t>Доступные операции</w:t>
      </w:r>
      <w:bookmarkEnd w:id="432"/>
    </w:p>
    <w:p w14:paraId="7BC85EA9" w14:textId="77777777" w:rsidR="005154AF" w:rsidRPr="007B2273" w:rsidRDefault="005154AF" w:rsidP="005154AF">
      <w:pPr>
        <w:pStyle w:val="ASFKNormal"/>
      </w:pPr>
      <w:r w:rsidRPr="007B2273">
        <w:t>На АРМ НУБП</w:t>
      </w:r>
      <w:r w:rsidR="00060B8C">
        <w:t xml:space="preserve"> </w:t>
      </w:r>
      <w:r w:rsidR="00060B8C" w:rsidRPr="007B2273">
        <w:t>доступны следующие операции над документом</w:t>
      </w:r>
      <w:r w:rsidRPr="007B2273">
        <w:t>:</w:t>
      </w:r>
    </w:p>
    <w:p w14:paraId="50E46B36" w14:textId="77777777" w:rsidR="00C0610B" w:rsidRPr="00AB7803" w:rsidRDefault="00C0610B" w:rsidP="00C0610B">
      <w:pPr>
        <w:pStyle w:val="ASFKListmark1"/>
      </w:pPr>
      <w:r w:rsidRPr="00AB7803">
        <w:t>ввод вручную;</w:t>
      </w:r>
    </w:p>
    <w:p w14:paraId="65F1CD28" w14:textId="77777777" w:rsidR="00C0610B" w:rsidRPr="00AB7803" w:rsidRDefault="00C0610B" w:rsidP="00C0610B">
      <w:pPr>
        <w:pStyle w:val="ASFKListmark1"/>
      </w:pPr>
      <w:r w:rsidRPr="00AB7803">
        <w:t>импорт из внешней системы;</w:t>
      </w:r>
    </w:p>
    <w:p w14:paraId="08586FDF" w14:textId="77777777" w:rsidR="00C0610B" w:rsidRPr="00AB7803" w:rsidRDefault="00C0610B" w:rsidP="00C0610B">
      <w:pPr>
        <w:pStyle w:val="ASFKListmark1"/>
      </w:pPr>
      <w:r w:rsidRPr="00AB7803">
        <w:t>просмотр и редактирование;</w:t>
      </w:r>
    </w:p>
    <w:p w14:paraId="43C8668C" w14:textId="77777777" w:rsidR="00C0610B" w:rsidRPr="00AB7803" w:rsidRDefault="00C0610B" w:rsidP="00C0610B">
      <w:pPr>
        <w:pStyle w:val="ASFKListmark1"/>
      </w:pPr>
      <w:r w:rsidRPr="00AB7803">
        <w:t>удаление;</w:t>
      </w:r>
    </w:p>
    <w:p w14:paraId="7A12ECF6" w14:textId="77777777" w:rsidR="00C0610B" w:rsidRPr="0098055A" w:rsidRDefault="00C0610B" w:rsidP="00C0610B">
      <w:pPr>
        <w:pStyle w:val="ASFKListmark1"/>
      </w:pPr>
      <w:r w:rsidRPr="0098055A">
        <w:t>подписание, просмотр и снятие ЭП;</w:t>
      </w:r>
    </w:p>
    <w:p w14:paraId="43198CFB" w14:textId="77777777" w:rsidR="00C0610B" w:rsidRDefault="00C0610B" w:rsidP="00C0610B">
      <w:pPr>
        <w:pStyle w:val="ASFKListmark1"/>
      </w:pPr>
      <w:r w:rsidRPr="00AB7803">
        <w:t>печать;</w:t>
      </w:r>
    </w:p>
    <w:p w14:paraId="46425D83" w14:textId="77777777" w:rsidR="00C0610B" w:rsidRPr="00AB7803" w:rsidRDefault="00C0610B" w:rsidP="00C0610B">
      <w:pPr>
        <w:pStyle w:val="ASFKListmark1"/>
      </w:pPr>
      <w:r>
        <w:t>экспорт во внешнюю систему;</w:t>
      </w:r>
    </w:p>
    <w:p w14:paraId="7B0A4CBE" w14:textId="77777777" w:rsidR="005154AF" w:rsidRPr="007B2273" w:rsidRDefault="005154AF" w:rsidP="005154AF">
      <w:pPr>
        <w:pStyle w:val="ASFKListmark1"/>
      </w:pPr>
      <w:r w:rsidRPr="007B2273">
        <w:t>отправка в УФК.</w:t>
      </w:r>
    </w:p>
    <w:p w14:paraId="552F1347" w14:textId="77777777" w:rsidR="005154AF" w:rsidRPr="007B2273" w:rsidRDefault="005154AF" w:rsidP="005154AF">
      <w:pPr>
        <w:pStyle w:val="41"/>
      </w:pPr>
      <w:bookmarkStart w:id="433" w:name="_Экранная_форма_документа"/>
      <w:bookmarkStart w:id="434" w:name="_Toc232827359"/>
      <w:bookmarkStart w:id="435" w:name="_Ref318192173"/>
      <w:bookmarkStart w:id="436" w:name="_Ref325729286"/>
      <w:bookmarkStart w:id="437" w:name="_Ref393450496"/>
      <w:bookmarkStart w:id="438" w:name="_Ref403140102"/>
      <w:bookmarkEnd w:id="433"/>
      <w:r w:rsidRPr="007B2273">
        <w:t>Экранная форма документа</w:t>
      </w:r>
      <w:bookmarkEnd w:id="434"/>
      <w:bookmarkEnd w:id="435"/>
      <w:bookmarkEnd w:id="436"/>
      <w:bookmarkEnd w:id="437"/>
      <w:bookmarkEnd w:id="438"/>
    </w:p>
    <w:p w14:paraId="0A03672F" w14:textId="77777777" w:rsidR="005154AF" w:rsidRPr="007B2273" w:rsidRDefault="005154AF" w:rsidP="005154AF">
      <w:pPr>
        <w:pStyle w:val="ASFKNormal"/>
      </w:pPr>
      <w:r w:rsidRPr="007B2273">
        <w:t xml:space="preserve">ЭФ документа </w:t>
      </w:r>
      <w:r w:rsidR="004803D6">
        <w:t>«</w:t>
      </w:r>
      <w:r w:rsidR="008D7FC6">
        <w:t xml:space="preserve">Заявка на </w:t>
      </w:r>
      <w:r w:rsidRPr="007B2273">
        <w:t>получение наличных денег</w:t>
      </w:r>
      <w:r w:rsidR="004803D6">
        <w:t>»</w:t>
      </w:r>
      <w:r w:rsidRPr="007B2273">
        <w:t xml:space="preserve"> представлена на рисунках </w:t>
      </w:r>
      <w:r w:rsidRPr="007B2273">
        <w:fldChar w:fldCharType="begin"/>
      </w:r>
      <w:r w:rsidRPr="007B2273">
        <w:instrText xml:space="preserve"> REF _Ref225240294 \h  \* MERGEFORMAT </w:instrText>
      </w:r>
      <w:r w:rsidRPr="007B2273">
        <w:fldChar w:fldCharType="separate"/>
      </w:r>
      <w:r w:rsidR="00476E1D">
        <w:t>23</w:t>
      </w:r>
      <w:r w:rsidRPr="007B2273">
        <w:fldChar w:fldCharType="end"/>
      </w:r>
      <w:r w:rsidRPr="007B2273">
        <w:t xml:space="preserve"> и </w:t>
      </w:r>
      <w:r w:rsidRPr="007B2273">
        <w:fldChar w:fldCharType="begin"/>
      </w:r>
      <w:r w:rsidRPr="007B2273">
        <w:instrText xml:space="preserve"> REF _Ref225243439 \h  \* MERGEFORMAT </w:instrText>
      </w:r>
      <w:r w:rsidRPr="007B2273">
        <w:fldChar w:fldCharType="separate"/>
      </w:r>
      <w:r w:rsidR="00476E1D">
        <w:t>26</w:t>
      </w:r>
      <w:r w:rsidRPr="007B2273">
        <w:fldChar w:fldCharType="end"/>
      </w:r>
      <w:r w:rsidRPr="007B2273">
        <w:t xml:space="preserve">. </w:t>
      </w:r>
      <w:r w:rsidR="00B33BD1">
        <w:t>Форма содержит следующие закладки</w:t>
      </w:r>
      <w:r w:rsidRPr="007B2273">
        <w:t>:</w:t>
      </w:r>
    </w:p>
    <w:p w14:paraId="3F9A2820" w14:textId="77777777" w:rsidR="005154AF" w:rsidRPr="007B2273" w:rsidRDefault="004803D6" w:rsidP="005154AF">
      <w:pPr>
        <w:pStyle w:val="ASFKListmark1"/>
      </w:pPr>
      <w:r>
        <w:t>«</w:t>
      </w:r>
      <w:r w:rsidR="005154AF" w:rsidRPr="007B2273">
        <w:t>Раздел 1,2 (1)</w:t>
      </w:r>
      <w:r>
        <w:t>»</w:t>
      </w:r>
      <w:r w:rsidR="005154AF" w:rsidRPr="007B2273">
        <w:t>;</w:t>
      </w:r>
    </w:p>
    <w:p w14:paraId="18023A5B" w14:textId="77777777" w:rsidR="005154AF" w:rsidRPr="007B2273" w:rsidRDefault="004803D6" w:rsidP="005154AF">
      <w:pPr>
        <w:pStyle w:val="ASFKListmark1"/>
      </w:pPr>
      <w:r>
        <w:t>«</w:t>
      </w:r>
      <w:r w:rsidR="005154AF" w:rsidRPr="007B2273">
        <w:t>Подписи(2)</w:t>
      </w:r>
      <w:r>
        <w:t>»</w:t>
      </w:r>
      <w:r w:rsidR="005154AF" w:rsidRPr="007B2273">
        <w:t>;</w:t>
      </w:r>
    </w:p>
    <w:p w14:paraId="288569A9" w14:textId="77777777" w:rsidR="005154AF" w:rsidRPr="007B2273" w:rsidRDefault="004803D6" w:rsidP="005154AF">
      <w:pPr>
        <w:pStyle w:val="ASFKListmark1"/>
      </w:pPr>
      <w:r>
        <w:t>«</w:t>
      </w:r>
      <w:r w:rsidR="005154AF" w:rsidRPr="007B2273">
        <w:t>Системные атрибуты</w:t>
      </w:r>
      <w:r>
        <w:t>»</w:t>
      </w:r>
      <w:r w:rsidR="005154AF" w:rsidRPr="007B2273">
        <w:t>;</w:t>
      </w:r>
    </w:p>
    <w:p w14:paraId="21333F81" w14:textId="77777777" w:rsidR="005154AF" w:rsidRPr="007B2273" w:rsidRDefault="004803D6" w:rsidP="005154AF">
      <w:pPr>
        <w:pStyle w:val="ASFKListmark1"/>
      </w:pPr>
      <w:r>
        <w:t>«</w:t>
      </w:r>
      <w:r w:rsidR="005154AF" w:rsidRPr="007B2273">
        <w:t>Протоколы</w:t>
      </w:r>
      <w:r>
        <w:t>»</w:t>
      </w:r>
      <w:r w:rsidR="005154AF" w:rsidRPr="007B2273">
        <w:t>.</w:t>
      </w:r>
    </w:p>
    <w:p w14:paraId="4617F9CD" w14:textId="77777777" w:rsidR="005154AF" w:rsidRPr="007B2273" w:rsidRDefault="00476E1D" w:rsidP="005154AF">
      <w:pPr>
        <w:pStyle w:val="ASFKFigure"/>
      </w:pPr>
      <w:r>
        <w:lastRenderedPageBreak/>
        <w:pict w14:anchorId="1D2729D3">
          <v:shape id="_x0000_i1103" type="#_x0000_t75" style="width:482.25pt;height:612pt">
            <v:imagedata r:id="rId81" o:title="0"/>
          </v:shape>
        </w:pict>
      </w:r>
    </w:p>
    <w:p w14:paraId="20D70152" w14:textId="77777777" w:rsidR="005154AF" w:rsidRPr="00D8531C" w:rsidRDefault="005154AF" w:rsidP="005154AF">
      <w:pPr>
        <w:pStyle w:val="ASFKFigName"/>
      </w:pPr>
      <w:r w:rsidRPr="00D8531C">
        <w:fldChar w:fldCharType="begin"/>
      </w:r>
      <w:r w:rsidRPr="00D8531C">
        <w:instrText xml:space="preserve"> SEQ Рисунок \* ARABIC </w:instrText>
      </w:r>
      <w:r w:rsidRPr="00D8531C">
        <w:fldChar w:fldCharType="separate"/>
      </w:r>
      <w:bookmarkStart w:id="439" w:name="_Ref225240294"/>
      <w:bookmarkStart w:id="440" w:name="_Toc82691992"/>
      <w:r w:rsidR="00476E1D">
        <w:rPr>
          <w:noProof/>
        </w:rPr>
        <w:t>23</w:t>
      </w:r>
      <w:bookmarkEnd w:id="439"/>
      <w:r w:rsidRPr="00D8531C">
        <w:fldChar w:fldCharType="end"/>
      </w:r>
      <w:r w:rsidRPr="00D8531C">
        <w:t xml:space="preserve">. ЭФ документа </w:t>
      </w:r>
      <w:r w:rsidR="004803D6">
        <w:t>«</w:t>
      </w:r>
      <w:r w:rsidRPr="00D8531C">
        <w:t>Заявка на получение наличных денег</w:t>
      </w:r>
      <w:r w:rsidR="00B33BD1">
        <w:t>», закладки «</w:t>
      </w:r>
      <w:r w:rsidRPr="00D8531C">
        <w:t>Раздел 1,2 (1)</w:t>
      </w:r>
      <w:r w:rsidR="004803D6">
        <w:t>»</w:t>
      </w:r>
      <w:bookmarkEnd w:id="440"/>
    </w:p>
    <w:p w14:paraId="735A6414" w14:textId="77777777" w:rsidR="00EB136C" w:rsidRDefault="00EB136C" w:rsidP="005154AF">
      <w:pPr>
        <w:pStyle w:val="ASFKNormal"/>
      </w:pPr>
      <w:r w:rsidRPr="00EB136C">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t xml:space="preserve"> </w:t>
      </w:r>
    </w:p>
    <w:p w14:paraId="6DBE436E" w14:textId="77777777" w:rsidR="005154AF" w:rsidRPr="007B2273" w:rsidRDefault="005154AF" w:rsidP="005154AF">
      <w:pPr>
        <w:pStyle w:val="ASFKNormal"/>
      </w:pPr>
      <w:r w:rsidRPr="007B2273">
        <w:lastRenderedPageBreak/>
        <w:t>П</w:t>
      </w:r>
      <w:r w:rsidRPr="00726330">
        <w:t>е</w:t>
      </w:r>
      <w:r w:rsidRPr="007B2273">
        <w:t xml:space="preserve">речень полей </w:t>
      </w:r>
      <w:r w:rsidR="00485244" w:rsidRPr="00485244">
        <w:t>документа «Заявка на получение наличных денег», закладки «Раздел 1,2 (1)»</w:t>
      </w:r>
      <w:r w:rsidR="00485244">
        <w:t xml:space="preserve"> </w:t>
      </w:r>
      <w:r w:rsidRPr="007B2273">
        <w:t>приведен в таблице</w:t>
      </w:r>
      <w:r w:rsidR="009F70A8" w:rsidRPr="007B2273">
        <w:t> </w:t>
      </w:r>
      <w:r w:rsidRPr="007B2273">
        <w:fldChar w:fldCharType="begin"/>
      </w:r>
      <w:r w:rsidRPr="007B2273">
        <w:instrText xml:space="preserve"> REF _Ref318713258 \h  \* MERGEFORMAT </w:instrText>
      </w:r>
      <w:r w:rsidRPr="007B2273">
        <w:fldChar w:fldCharType="separate"/>
      </w:r>
      <w:r w:rsidR="00476E1D">
        <w:t>11</w:t>
      </w:r>
      <w:r w:rsidRPr="007B2273">
        <w:fldChar w:fldCharType="end"/>
      </w:r>
      <w:r w:rsidRPr="007B2273">
        <w:t xml:space="preserve">. </w:t>
      </w:r>
    </w:p>
    <w:p w14:paraId="372DD004" w14:textId="77777777"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441" w:name="_Ref317612111"/>
      <w:bookmarkStart w:id="442" w:name="_Ref318713258"/>
      <w:bookmarkStart w:id="443" w:name="_Toc82691735"/>
      <w:r w:rsidR="00476E1D">
        <w:rPr>
          <w:noProof/>
        </w:rPr>
        <w:t>11</w:t>
      </w:r>
      <w:bookmarkEnd w:id="441"/>
      <w:bookmarkEnd w:id="442"/>
      <w:r>
        <w:rPr>
          <w:noProof/>
        </w:rPr>
        <w:fldChar w:fldCharType="end"/>
      </w:r>
      <w:r w:rsidR="005154AF" w:rsidRPr="00726330">
        <w:t xml:space="preserve">. Описание полей </w:t>
      </w:r>
      <w:r w:rsidR="00485244" w:rsidRPr="00485244">
        <w:t>документа «Заявка на получение наличных денег», закладки «Раздел 1,2 (1)»</w:t>
      </w:r>
      <w:bookmarkEnd w:id="44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33"/>
        <w:gridCol w:w="7519"/>
      </w:tblGrid>
      <w:tr w:rsidR="005154AF" w:rsidRPr="005A4F72" w14:paraId="1E6A6CCC" w14:textId="77777777" w:rsidTr="004834F0">
        <w:trPr>
          <w:trHeight w:val="31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392096F" w14:textId="77777777" w:rsidR="005154AF" w:rsidRPr="005A4F72" w:rsidRDefault="005154AF" w:rsidP="00D20CFC">
            <w:pPr>
              <w:pStyle w:val="ASFKTableHead"/>
            </w:pPr>
            <w:r w:rsidRPr="005A4F72">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480DB50" w14:textId="77777777" w:rsidR="005154AF" w:rsidRPr="005A4F72" w:rsidRDefault="005154AF" w:rsidP="00D20CFC">
            <w:pPr>
              <w:pStyle w:val="ASFKTableHead"/>
            </w:pPr>
            <w:r w:rsidRPr="005A4F72">
              <w:t>Описание</w:t>
            </w:r>
            <w:r w:rsidR="008D7FC6">
              <w:t xml:space="preserve"> поля</w:t>
            </w:r>
          </w:p>
        </w:tc>
      </w:tr>
      <w:tr w:rsidR="005154AF" w:rsidRPr="007B2273" w14:paraId="0EAF83D8" w14:textId="77777777" w:rsidTr="004834F0">
        <w:tc>
          <w:tcPr>
            <w:tcW w:w="1137" w:type="pct"/>
            <w:shd w:val="clear" w:color="auto" w:fill="auto"/>
          </w:tcPr>
          <w:p w14:paraId="73DC94B0" w14:textId="77777777" w:rsidR="005154AF" w:rsidRPr="007B2273" w:rsidRDefault="005154AF" w:rsidP="004834F0">
            <w:pPr>
              <w:pStyle w:val="ASFKTablenorm"/>
              <w:ind w:left="57" w:right="57"/>
            </w:pPr>
            <w:r w:rsidRPr="007B2273">
              <w:t>Номер заявки</w:t>
            </w:r>
          </w:p>
        </w:tc>
        <w:tc>
          <w:tcPr>
            <w:tcW w:w="3863" w:type="pct"/>
            <w:shd w:val="clear" w:color="auto" w:fill="auto"/>
          </w:tcPr>
          <w:p w14:paraId="7041282F" w14:textId="77777777" w:rsidR="005154AF" w:rsidRPr="007B2273" w:rsidRDefault="005154AF" w:rsidP="004834F0">
            <w:pPr>
              <w:pStyle w:val="ASFKTablenorm"/>
              <w:ind w:left="57" w:right="57"/>
            </w:pPr>
            <w:r w:rsidRPr="007B2273">
              <w:t>Значение вводится вручную.</w:t>
            </w:r>
          </w:p>
        </w:tc>
      </w:tr>
      <w:tr w:rsidR="005154AF" w:rsidRPr="007B2273" w14:paraId="490D741B" w14:textId="77777777" w:rsidTr="004834F0">
        <w:tc>
          <w:tcPr>
            <w:tcW w:w="1137" w:type="pct"/>
            <w:shd w:val="clear" w:color="auto" w:fill="auto"/>
          </w:tcPr>
          <w:p w14:paraId="7E61B72D" w14:textId="77777777" w:rsidR="005154AF" w:rsidRPr="007B2273" w:rsidRDefault="005154AF" w:rsidP="004834F0">
            <w:pPr>
              <w:pStyle w:val="ASFKTablenorm"/>
              <w:ind w:left="57" w:right="57"/>
            </w:pPr>
            <w:r w:rsidRPr="007B2273">
              <w:t>Дата заявки</w:t>
            </w:r>
          </w:p>
        </w:tc>
        <w:tc>
          <w:tcPr>
            <w:tcW w:w="3863" w:type="pct"/>
            <w:shd w:val="clear" w:color="auto" w:fill="auto"/>
          </w:tcPr>
          <w:p w14:paraId="05BD4505" w14:textId="77777777" w:rsidR="005154AF" w:rsidRPr="00726330" w:rsidRDefault="005154AF" w:rsidP="004834F0">
            <w:pPr>
              <w:pStyle w:val="ASFKTablenorm"/>
              <w:ind w:left="57" w:right="57"/>
            </w:pPr>
            <w:r w:rsidRPr="007B2273">
              <w:t>Значение по умолчанию текущая дата. Может быть выбрана пользоват</w:t>
            </w:r>
            <w:r w:rsidRPr="00726330">
              <w:t>елем из системного календаря.</w:t>
            </w:r>
          </w:p>
        </w:tc>
      </w:tr>
      <w:tr w:rsidR="005154AF" w:rsidRPr="007B2273" w14:paraId="1838BD45" w14:textId="77777777" w:rsidTr="004834F0">
        <w:tc>
          <w:tcPr>
            <w:tcW w:w="1137" w:type="pct"/>
            <w:shd w:val="clear" w:color="auto" w:fill="auto"/>
          </w:tcPr>
          <w:p w14:paraId="242C1EDB" w14:textId="77777777" w:rsidR="005154AF" w:rsidRPr="007B2273" w:rsidRDefault="005154AF" w:rsidP="004834F0">
            <w:pPr>
              <w:pStyle w:val="ASFKTablenorm"/>
              <w:ind w:left="57" w:right="57"/>
            </w:pPr>
            <w:r w:rsidRPr="007B2273">
              <w:t>Статус</w:t>
            </w:r>
          </w:p>
        </w:tc>
        <w:tc>
          <w:tcPr>
            <w:tcW w:w="3863" w:type="pct"/>
            <w:shd w:val="clear" w:color="auto" w:fill="auto"/>
          </w:tcPr>
          <w:p w14:paraId="4BA87260" w14:textId="77777777" w:rsidR="005154AF" w:rsidRPr="00726330" w:rsidRDefault="005154AF" w:rsidP="004834F0">
            <w:pPr>
              <w:pStyle w:val="ASFKTablenorm"/>
              <w:ind w:left="57" w:right="57"/>
            </w:pPr>
            <w:r w:rsidRPr="007B2273">
              <w:t>Код бизнес-статуса документа. Значение заполняется автоматич</w:t>
            </w:r>
            <w:r w:rsidRPr="00726330">
              <w:t>ески или п</w:t>
            </w:r>
            <w:r w:rsidRPr="005154AF">
              <w:t>е</w:t>
            </w:r>
            <w:r w:rsidRPr="00726330">
              <w:t xml:space="preserve">редается из </w:t>
            </w:r>
            <w:r w:rsidR="00CD4C32">
              <w:t>OEBS</w:t>
            </w:r>
            <w:r w:rsidRPr="00726330">
              <w:t>.</w:t>
            </w:r>
          </w:p>
        </w:tc>
      </w:tr>
      <w:tr w:rsidR="005154AF" w:rsidRPr="007B2273" w14:paraId="5725452B" w14:textId="77777777" w:rsidTr="004834F0">
        <w:tc>
          <w:tcPr>
            <w:tcW w:w="1137" w:type="pct"/>
            <w:shd w:val="clear" w:color="auto" w:fill="auto"/>
          </w:tcPr>
          <w:p w14:paraId="53C1C539" w14:textId="77777777" w:rsidR="005154AF" w:rsidRPr="00726330" w:rsidRDefault="005154AF" w:rsidP="004834F0">
            <w:pPr>
              <w:pStyle w:val="ASFKTablenorm"/>
              <w:ind w:left="57" w:right="57"/>
            </w:pPr>
            <w:r w:rsidRPr="007B2273">
              <w:t>Отклонение по стр</w:t>
            </w:r>
            <w:r w:rsidRPr="005154AF">
              <w:t>о</w:t>
            </w:r>
            <w:r w:rsidRPr="00726330">
              <w:t>кам</w:t>
            </w:r>
          </w:p>
        </w:tc>
        <w:tc>
          <w:tcPr>
            <w:tcW w:w="3863" w:type="pct"/>
            <w:shd w:val="clear" w:color="auto" w:fill="auto"/>
          </w:tcPr>
          <w:p w14:paraId="4BB80EA6" w14:textId="77777777" w:rsidR="005154AF" w:rsidRPr="00726330" w:rsidRDefault="005154AF" w:rsidP="004834F0">
            <w:pPr>
              <w:pStyle w:val="ASFKTablenorm"/>
              <w:ind w:left="57" w:right="57"/>
            </w:pPr>
            <w:r w:rsidRPr="007B2273">
              <w:t>Выводится сумма расхождения между суммарным значением строчных сумм из Раздела 1. Реквизиты чека и суммарным значением строчных сумм из Раздела 2. Расшифровка на получение нали</w:t>
            </w:r>
            <w:r w:rsidRPr="00726330">
              <w:t>чных денег.</w:t>
            </w:r>
          </w:p>
          <w:p w14:paraId="6F16C234" w14:textId="77777777" w:rsidR="005154AF" w:rsidRPr="007B2273" w:rsidRDefault="005154AF" w:rsidP="004834F0">
            <w:pPr>
              <w:pStyle w:val="ASFKTablenorm"/>
              <w:ind w:left="57" w:right="57"/>
            </w:pPr>
            <w:r w:rsidRPr="007B2273">
              <w:t>Значение выводится по модулю.</w:t>
            </w:r>
          </w:p>
        </w:tc>
      </w:tr>
      <w:tr w:rsidR="003A52A1" w:rsidRPr="005A4F72" w14:paraId="3A2F36A9" w14:textId="77777777" w:rsidTr="004834F0">
        <w:tc>
          <w:tcPr>
            <w:tcW w:w="1137" w:type="pct"/>
            <w:shd w:val="clear" w:color="auto" w:fill="auto"/>
          </w:tcPr>
          <w:p w14:paraId="4BDB5B43" w14:textId="77777777" w:rsidR="003A52A1" w:rsidRPr="005A4F72" w:rsidRDefault="003A52A1" w:rsidP="004834F0">
            <w:pPr>
              <w:pStyle w:val="ASFKTablenorm"/>
              <w:ind w:left="57" w:right="57"/>
            </w:pPr>
            <w:r w:rsidRPr="00200E11">
              <w:t>Уровень конфиденциальности</w:t>
            </w:r>
          </w:p>
        </w:tc>
        <w:tc>
          <w:tcPr>
            <w:tcW w:w="3863" w:type="pct"/>
            <w:shd w:val="clear" w:color="auto" w:fill="auto"/>
          </w:tcPr>
          <w:p w14:paraId="3948EE9C" w14:textId="77777777" w:rsidR="00A1119C" w:rsidRDefault="00A1119C" w:rsidP="004834F0">
            <w:pPr>
              <w:pStyle w:val="ASFKTablenorm"/>
              <w:ind w:left="57" w:right="57"/>
            </w:pPr>
            <w:r>
              <w:t>Заполняется вручную. По умолчанию не заполнено.</w:t>
            </w:r>
          </w:p>
          <w:p w14:paraId="3DF6A546" w14:textId="379BDD76" w:rsidR="003A52A1" w:rsidRPr="005A4F72" w:rsidRDefault="00A1119C" w:rsidP="004834F0">
            <w:pPr>
              <w:pStyle w:val="ASFKTablenorm"/>
              <w:ind w:left="57" w:right="57"/>
            </w:pPr>
            <w:r>
              <w:t xml:space="preserve">Поле заполняется значением </w:t>
            </w:r>
            <w:r w:rsidR="00E537B1">
              <w:t>«1» (ДСП)</w:t>
            </w:r>
            <w:r>
              <w:t xml:space="preserve"> или «0» (не секретно)</w:t>
            </w:r>
            <w:r w:rsidR="003A52A1">
              <w:t>.</w:t>
            </w:r>
          </w:p>
        </w:tc>
      </w:tr>
      <w:tr w:rsidR="005154AF" w:rsidRPr="007B2273" w14:paraId="772707BE" w14:textId="77777777" w:rsidTr="004834F0">
        <w:tc>
          <w:tcPr>
            <w:tcW w:w="5000" w:type="pct"/>
            <w:gridSpan w:val="2"/>
            <w:shd w:val="clear" w:color="auto" w:fill="auto"/>
          </w:tcPr>
          <w:p w14:paraId="4050CF21" w14:textId="77777777" w:rsidR="005154AF" w:rsidRPr="007B2273" w:rsidRDefault="005154AF" w:rsidP="004834F0">
            <w:pPr>
              <w:pStyle w:val="ASFKTablenorm"/>
              <w:ind w:left="57" w:right="57"/>
            </w:pPr>
            <w:r w:rsidRPr="007B2273">
              <w:t xml:space="preserve">Закладка </w:t>
            </w:r>
            <w:r w:rsidR="004803D6">
              <w:t>«</w:t>
            </w:r>
            <w:r w:rsidRPr="007B2273">
              <w:t>Раздел 1,2 (1)</w:t>
            </w:r>
            <w:r w:rsidR="00B33BD1">
              <w:t>»</w:t>
            </w:r>
          </w:p>
        </w:tc>
      </w:tr>
      <w:tr w:rsidR="005154AF" w:rsidRPr="007B2273" w14:paraId="0286F958" w14:textId="77777777" w:rsidTr="004834F0">
        <w:tc>
          <w:tcPr>
            <w:tcW w:w="1137" w:type="pct"/>
            <w:shd w:val="clear" w:color="auto" w:fill="auto"/>
          </w:tcPr>
          <w:p w14:paraId="2F60ED4D" w14:textId="77777777" w:rsidR="005154AF" w:rsidRPr="00726330" w:rsidRDefault="005154AF" w:rsidP="004834F0">
            <w:pPr>
              <w:pStyle w:val="ASFKTablenorm"/>
              <w:ind w:left="57" w:right="57"/>
            </w:pPr>
            <w:r w:rsidRPr="007B2273">
              <w:t>Бюджет</w:t>
            </w:r>
          </w:p>
        </w:tc>
        <w:tc>
          <w:tcPr>
            <w:tcW w:w="3863" w:type="pct"/>
            <w:shd w:val="clear" w:color="auto" w:fill="auto"/>
          </w:tcPr>
          <w:p w14:paraId="347C5E64" w14:textId="77777777" w:rsidR="005154AF" w:rsidRPr="00726330" w:rsidRDefault="005154AF" w:rsidP="004834F0">
            <w:pPr>
              <w:pStyle w:val="ASFKTablenorm"/>
              <w:ind w:left="57" w:right="57"/>
            </w:pPr>
            <w:r w:rsidRPr="007B2273">
              <w:t>Заполняется автоматически по коду бюджета (полное наименов</w:t>
            </w:r>
            <w:r w:rsidRPr="00726330">
              <w:t>ание).</w:t>
            </w:r>
          </w:p>
          <w:p w14:paraId="223DFDBE" w14:textId="77777777" w:rsidR="005154AF" w:rsidRPr="00726330" w:rsidRDefault="005154AF" w:rsidP="004834F0">
            <w:pPr>
              <w:pStyle w:val="ASFKTablenorm"/>
              <w:ind w:left="57" w:right="57"/>
            </w:pPr>
            <w:r w:rsidRPr="007B2273">
              <w:t>Может быть отредактировано вручную/из справочника бюджетов или по</w:t>
            </w:r>
            <w:r w:rsidRPr="00726330">
              <w:t>дт</w:t>
            </w:r>
            <w:r w:rsidRPr="005154AF">
              <w:t>я</w:t>
            </w:r>
            <w:r w:rsidRPr="00726330">
              <w:t xml:space="preserve">гивается автоматически при выборе родительского документа. </w:t>
            </w:r>
          </w:p>
          <w:p w14:paraId="3F3C2C94" w14:textId="77777777" w:rsidR="005154AF" w:rsidRPr="007B2273" w:rsidRDefault="005154AF" w:rsidP="004834F0">
            <w:pPr>
              <w:pStyle w:val="ASFKTablenorm"/>
              <w:ind w:left="57" w:right="57"/>
            </w:pPr>
            <w:r w:rsidRPr="007B2273">
              <w:t>На АРМ НУБП/БУ/АУ не заполняется.</w:t>
            </w:r>
          </w:p>
        </w:tc>
      </w:tr>
      <w:tr w:rsidR="005154AF" w:rsidRPr="007B2273" w14:paraId="17E0AB79" w14:textId="77777777" w:rsidTr="004834F0">
        <w:tc>
          <w:tcPr>
            <w:tcW w:w="1137" w:type="pct"/>
            <w:shd w:val="clear" w:color="auto" w:fill="auto"/>
          </w:tcPr>
          <w:p w14:paraId="0F1854B4" w14:textId="77777777" w:rsidR="005154AF" w:rsidRPr="00726330" w:rsidRDefault="005154AF" w:rsidP="004834F0">
            <w:pPr>
              <w:pStyle w:val="ASFKTablenorm"/>
              <w:ind w:left="57" w:right="57"/>
            </w:pPr>
            <w:r w:rsidRPr="007B2273">
              <w:t>Финансовый орган</w:t>
            </w:r>
          </w:p>
        </w:tc>
        <w:tc>
          <w:tcPr>
            <w:tcW w:w="3863" w:type="pct"/>
            <w:shd w:val="clear" w:color="auto" w:fill="auto"/>
          </w:tcPr>
          <w:p w14:paraId="3376258E" w14:textId="77777777" w:rsidR="00640BCB" w:rsidRDefault="005154AF" w:rsidP="004834F0">
            <w:pPr>
              <w:pStyle w:val="ASFKTablenorm"/>
              <w:ind w:left="57" w:right="57"/>
            </w:pPr>
            <w:r w:rsidRPr="007B2273">
              <w:t xml:space="preserve">Заполняется автоматически полным наименованием по коду </w:t>
            </w:r>
            <w:r w:rsidRPr="00726330">
              <w:t xml:space="preserve">финоргана. </w:t>
            </w:r>
          </w:p>
          <w:p w14:paraId="568B90DA" w14:textId="77777777" w:rsidR="005154AF" w:rsidRPr="00726330" w:rsidRDefault="005154AF" w:rsidP="004834F0">
            <w:pPr>
              <w:pStyle w:val="ASFKTablenorm"/>
              <w:ind w:left="57" w:right="57"/>
            </w:pPr>
            <w:r w:rsidRPr="00726330">
              <w:t>Может быть отредактировано вручную/из справочника финорганов или по</w:t>
            </w:r>
            <w:r w:rsidRPr="005154AF">
              <w:t>д</w:t>
            </w:r>
            <w:r w:rsidRPr="00726330">
              <w:t xml:space="preserve">тягивается автоматически при выборе родительского документа. </w:t>
            </w:r>
          </w:p>
          <w:p w14:paraId="4340D3FC" w14:textId="77777777" w:rsidR="005154AF" w:rsidRPr="007B2273" w:rsidRDefault="005154AF" w:rsidP="004834F0">
            <w:pPr>
              <w:pStyle w:val="ASFKTablenorm"/>
              <w:ind w:left="57" w:right="57"/>
            </w:pPr>
            <w:r w:rsidRPr="007B2273">
              <w:t>На АРМ НУБП/АУ/БУ не заполняется.</w:t>
            </w:r>
          </w:p>
          <w:p w14:paraId="29114DC1" w14:textId="77777777" w:rsidR="005154AF" w:rsidRPr="007B2273" w:rsidRDefault="005154AF" w:rsidP="004834F0">
            <w:pPr>
              <w:pStyle w:val="ASFKTablenorm"/>
              <w:ind w:left="57" w:right="57"/>
            </w:pPr>
            <w:r w:rsidRPr="007B2273">
              <w:t>Не заполняется для УБП ТГВБФ или ГВБФ.</w:t>
            </w:r>
          </w:p>
        </w:tc>
      </w:tr>
      <w:tr w:rsidR="00CE14AF" w:rsidRPr="007B2273" w14:paraId="3AA3F939" w14:textId="77777777" w:rsidTr="004834F0">
        <w:tc>
          <w:tcPr>
            <w:tcW w:w="1137" w:type="pct"/>
            <w:shd w:val="clear" w:color="auto" w:fill="auto"/>
          </w:tcPr>
          <w:p w14:paraId="211F09F0" w14:textId="77777777" w:rsidR="00CE14AF" w:rsidRPr="00CE14AF" w:rsidRDefault="00CE14AF" w:rsidP="004834F0">
            <w:pPr>
              <w:pStyle w:val="ASFKTablenorm"/>
              <w:ind w:left="57" w:right="57"/>
            </w:pPr>
            <w:r w:rsidRPr="00CE14AF">
              <w:t>По ОКПО</w:t>
            </w:r>
          </w:p>
        </w:tc>
        <w:tc>
          <w:tcPr>
            <w:tcW w:w="3863" w:type="pct"/>
            <w:shd w:val="clear" w:color="auto" w:fill="auto"/>
          </w:tcPr>
          <w:p w14:paraId="3ECD12E1" w14:textId="77777777" w:rsidR="00CE14AF" w:rsidRPr="00CE14AF" w:rsidRDefault="00CE14AF" w:rsidP="004834F0">
            <w:pPr>
              <w:pStyle w:val="ASFKTablenorm"/>
              <w:ind w:left="57" w:right="57"/>
            </w:pPr>
            <w:r w:rsidRPr="00CE14AF">
              <w:t>Возможно заполнение из родительского документа.</w:t>
            </w:r>
          </w:p>
          <w:p w14:paraId="5C5A21A5" w14:textId="77777777" w:rsidR="00CE14AF" w:rsidRPr="00CE14AF" w:rsidRDefault="00CE14AF" w:rsidP="004834F0">
            <w:pPr>
              <w:pStyle w:val="ASFKTablenorm"/>
              <w:ind w:left="57" w:right="57"/>
            </w:pPr>
            <w:r w:rsidRPr="00CE14AF">
              <w:t xml:space="preserve">Заполняется автоматически кодом ОКПО соответствующего актуального ФО (поиск по коду ФО) из справочника «Финансовые органы». </w:t>
            </w:r>
          </w:p>
          <w:p w14:paraId="08C9A3F7" w14:textId="77777777" w:rsidR="00CE14AF" w:rsidRPr="00CE14AF" w:rsidRDefault="00CE14AF" w:rsidP="004834F0">
            <w:pPr>
              <w:pStyle w:val="ASFKTablenorm"/>
              <w:ind w:left="57" w:right="57"/>
            </w:pPr>
            <w:r w:rsidRPr="00CE14AF">
              <w:t xml:space="preserve">Может быть отредактировано вручную/из справочника «Финансовые органы». </w:t>
            </w:r>
          </w:p>
        </w:tc>
      </w:tr>
      <w:tr w:rsidR="00CE14AF" w:rsidRPr="007B2273" w14:paraId="2483333D" w14:textId="77777777" w:rsidTr="004834F0">
        <w:tc>
          <w:tcPr>
            <w:tcW w:w="1137" w:type="pct"/>
            <w:shd w:val="clear" w:color="auto" w:fill="auto"/>
          </w:tcPr>
          <w:p w14:paraId="3F9CC5EA" w14:textId="77777777" w:rsidR="00CE14AF" w:rsidRPr="00CE14AF" w:rsidRDefault="00CE14AF" w:rsidP="004834F0">
            <w:pPr>
              <w:pStyle w:val="ASFKTablenorm"/>
              <w:ind w:left="57" w:right="57"/>
            </w:pPr>
            <w:r w:rsidRPr="00CE14AF">
              <w:t>ГРБС</w:t>
            </w:r>
          </w:p>
        </w:tc>
        <w:tc>
          <w:tcPr>
            <w:tcW w:w="3863" w:type="pct"/>
            <w:shd w:val="clear" w:color="auto" w:fill="auto"/>
          </w:tcPr>
          <w:p w14:paraId="7C618369" w14:textId="77777777" w:rsidR="00CE14AF" w:rsidRPr="00CE14AF" w:rsidRDefault="00CE14AF" w:rsidP="004834F0">
            <w:pPr>
              <w:pStyle w:val="ASFKTablenorm"/>
              <w:ind w:left="57" w:right="57"/>
            </w:pPr>
            <w:r w:rsidRPr="00CE14AF">
              <w:t xml:space="preserve">Значение поля подтягивается по «Глава по БК» и бюджету из справочника «Ведомства», из поля «Полное наименование». </w:t>
            </w:r>
          </w:p>
          <w:p w14:paraId="43FB5871" w14:textId="77777777" w:rsidR="00CE14AF" w:rsidRPr="00CE14AF" w:rsidRDefault="00CE14AF" w:rsidP="004834F0">
            <w:pPr>
              <w:pStyle w:val="ASFKTablenorm"/>
              <w:ind w:left="57" w:right="57"/>
            </w:pPr>
            <w:r w:rsidRPr="00CE14AF">
              <w:t xml:space="preserve">При выборе родительского документа значение заполняется автоматически из указанного бюджетного обязательства. </w:t>
            </w:r>
          </w:p>
          <w:p w14:paraId="1C7CC64A" w14:textId="77777777" w:rsidR="00CE14AF" w:rsidRPr="00CE14AF" w:rsidRDefault="00CE14AF" w:rsidP="004834F0">
            <w:pPr>
              <w:pStyle w:val="ASFKTablenorm"/>
              <w:ind w:left="57" w:right="57"/>
            </w:pPr>
            <w:r w:rsidRPr="00CE14AF">
              <w:t>Может быть отредактировано вручную.</w:t>
            </w:r>
          </w:p>
          <w:p w14:paraId="79CFB32F" w14:textId="77777777" w:rsidR="00CE14AF" w:rsidRPr="00CE14AF" w:rsidRDefault="00CE14AF" w:rsidP="004834F0">
            <w:pPr>
              <w:pStyle w:val="ASFKTablenorm"/>
              <w:ind w:left="57" w:right="57"/>
            </w:pPr>
            <w:r w:rsidRPr="00CE14AF">
              <w:t>На АРМ НУБП поле заполняется вручную, либо выбором значения из справочника:</w:t>
            </w:r>
          </w:p>
          <w:p w14:paraId="301A1C05" w14:textId="77777777" w:rsidR="00CE14AF" w:rsidRPr="00CE14AF" w:rsidRDefault="00CE14AF" w:rsidP="00D340C7">
            <w:pPr>
              <w:pStyle w:val="ASFKTableListMark"/>
            </w:pPr>
            <w:r w:rsidRPr="00CE14AF">
              <w:t>«НУБП» (поле «Учредитель (наименование)») (записи справочника ограничены кодом собственного БУ и бюджета из системных констант) (кнопка доступна, если значение поля «Признак перехода на СР» = 0);</w:t>
            </w:r>
          </w:p>
          <w:p w14:paraId="74B1AEB9" w14:textId="77777777" w:rsidR="00CE14AF" w:rsidRPr="00CE14AF" w:rsidRDefault="00CE14AF" w:rsidP="00D340C7">
            <w:pPr>
              <w:pStyle w:val="ASFKTableListMark"/>
            </w:pPr>
            <w:r w:rsidRPr="00CE14AF">
              <w:t>«Реестр участников бюджетного процесса, а также юридических лиц, не являющихся участниками бюджетного процесса» (кнопка доступна, если значение поля «Признак перехода на СР» = 1).</w:t>
            </w:r>
          </w:p>
          <w:p w14:paraId="5F88F746" w14:textId="77777777" w:rsidR="00CE14AF" w:rsidRPr="00CE14AF" w:rsidRDefault="00CE14AF" w:rsidP="004834F0">
            <w:pPr>
              <w:pStyle w:val="ASFKTablenorm"/>
              <w:ind w:left="57" w:right="57"/>
            </w:pPr>
            <w:r w:rsidRPr="00CE14AF">
              <w:t xml:space="preserve">Поле может не заполняться в соответствии с отдельными указаниями ФК в </w:t>
            </w:r>
            <w:r w:rsidRPr="00CE14AF">
              <w:lastRenderedPageBreak/>
              <w:t>целях обеспечения режима секретности.</w:t>
            </w:r>
          </w:p>
        </w:tc>
      </w:tr>
      <w:tr w:rsidR="005154AF" w:rsidRPr="007B2273" w14:paraId="40FB2518" w14:textId="77777777" w:rsidTr="004834F0">
        <w:tc>
          <w:tcPr>
            <w:tcW w:w="1137" w:type="pct"/>
            <w:shd w:val="clear" w:color="auto" w:fill="auto"/>
          </w:tcPr>
          <w:p w14:paraId="585179D5" w14:textId="77777777" w:rsidR="005154AF" w:rsidRPr="007B2273" w:rsidRDefault="005154AF" w:rsidP="004834F0">
            <w:pPr>
              <w:pStyle w:val="ASFKTablenorm"/>
              <w:ind w:left="57" w:right="57"/>
            </w:pPr>
            <w:r w:rsidRPr="007B2273">
              <w:lastRenderedPageBreak/>
              <w:t>Глава по БК</w:t>
            </w:r>
          </w:p>
        </w:tc>
        <w:tc>
          <w:tcPr>
            <w:tcW w:w="3863" w:type="pct"/>
            <w:shd w:val="clear" w:color="auto" w:fill="auto"/>
          </w:tcPr>
          <w:p w14:paraId="48BBD5F1" w14:textId="77777777" w:rsidR="005154AF" w:rsidRPr="00726330" w:rsidRDefault="005154AF" w:rsidP="004834F0">
            <w:pPr>
              <w:pStyle w:val="ASFKTablenorm"/>
              <w:ind w:left="57" w:right="57"/>
            </w:pPr>
            <w:r w:rsidRPr="00726330">
              <w:t>Значение заполняется автоматически из системной константы.</w:t>
            </w:r>
          </w:p>
          <w:p w14:paraId="690B582A" w14:textId="77777777" w:rsidR="005154AF" w:rsidRPr="00726330" w:rsidRDefault="005154AF" w:rsidP="004834F0">
            <w:pPr>
              <w:pStyle w:val="ASFKTablenorm"/>
              <w:ind w:left="57" w:right="57"/>
            </w:pPr>
            <w:r w:rsidRPr="00726330">
              <w:t>При выборе пользователем родительского документа значение заполняется автоматически из указанного бюджетного обязательства.</w:t>
            </w:r>
          </w:p>
          <w:p w14:paraId="73422663" w14:textId="77777777" w:rsidR="005154AF" w:rsidRPr="00726330" w:rsidRDefault="005154AF" w:rsidP="004834F0">
            <w:pPr>
              <w:pStyle w:val="ASFKTablenorm"/>
              <w:ind w:left="57" w:right="57"/>
            </w:pPr>
            <w:r w:rsidRPr="00726330">
              <w:t>Может быть отредактировано вручную, либо выбором из справочника В</w:t>
            </w:r>
            <w:r w:rsidRPr="005154AF">
              <w:t>е</w:t>
            </w:r>
            <w:r w:rsidRPr="00726330">
              <w:t>домств.</w:t>
            </w:r>
          </w:p>
          <w:p w14:paraId="4BC789B8" w14:textId="77777777" w:rsidR="005154AF" w:rsidRPr="00726330" w:rsidRDefault="005154AF" w:rsidP="004834F0">
            <w:pPr>
              <w:pStyle w:val="ASFKTablenorm"/>
              <w:ind w:left="57" w:right="57"/>
            </w:pPr>
            <w:r w:rsidRPr="00726330">
              <w:t>На АРМ НУБП/БУ/АУ не заполняется.</w:t>
            </w:r>
          </w:p>
        </w:tc>
      </w:tr>
      <w:tr w:rsidR="003A52A9" w:rsidRPr="007B2273" w14:paraId="06D7F7BA" w14:textId="77777777" w:rsidTr="004834F0">
        <w:tc>
          <w:tcPr>
            <w:tcW w:w="1137" w:type="pct"/>
            <w:shd w:val="clear" w:color="auto" w:fill="auto"/>
          </w:tcPr>
          <w:p w14:paraId="7DCAEDF8" w14:textId="77777777" w:rsidR="003A52A9" w:rsidRPr="003A52A9" w:rsidRDefault="003A52A9" w:rsidP="004834F0">
            <w:pPr>
              <w:pStyle w:val="ASFKTablenorm"/>
              <w:ind w:left="57" w:right="57"/>
            </w:pPr>
            <w:r w:rsidRPr="003A52A9">
              <w:t>По Сводному реестру</w:t>
            </w:r>
          </w:p>
        </w:tc>
        <w:tc>
          <w:tcPr>
            <w:tcW w:w="3863" w:type="pct"/>
            <w:shd w:val="clear" w:color="auto" w:fill="auto"/>
          </w:tcPr>
          <w:p w14:paraId="6D1844A4" w14:textId="77777777" w:rsidR="003A52A9" w:rsidRPr="003A52A9" w:rsidRDefault="003A52A9" w:rsidP="004834F0">
            <w:pPr>
              <w:pStyle w:val="ASFKTablenorm"/>
              <w:ind w:left="57" w:right="57"/>
            </w:pPr>
            <w:r w:rsidRPr="003A52A9">
              <w:t>Может быть изменено вручную или выбором из справочника СРРПБС (кнопка доступна, если значение поля «Признак перехода на СР» = 0).</w:t>
            </w:r>
          </w:p>
          <w:p w14:paraId="570E4A07" w14:textId="77777777" w:rsidR="003A52A9" w:rsidRPr="003A52A9" w:rsidRDefault="003A52A9" w:rsidP="004834F0">
            <w:pPr>
              <w:pStyle w:val="ASFKTablenorm"/>
              <w:ind w:left="57" w:right="57"/>
            </w:pPr>
            <w:r w:rsidRPr="003A52A9">
              <w:t>Кнопка выбора из справочника «Реестр участников бюджетного процесса, а также юридических лиц, не являющихся участниками бюджетного процесса» доступна, если значение поля «Признак перехода на СР» = 1)</w:t>
            </w:r>
            <w:r w:rsidR="00A1119C">
              <w:t>.</w:t>
            </w:r>
          </w:p>
          <w:p w14:paraId="5A3AD186" w14:textId="77777777" w:rsidR="003A52A9" w:rsidRPr="003A52A9" w:rsidRDefault="003A52A9" w:rsidP="004834F0">
            <w:pPr>
              <w:pStyle w:val="ASFKTablenorm"/>
              <w:ind w:left="57" w:right="57"/>
            </w:pPr>
            <w:r w:rsidRPr="003A52A9">
              <w:t>Иначе:</w:t>
            </w:r>
          </w:p>
          <w:p w14:paraId="1D84D980" w14:textId="77777777" w:rsidR="003A52A9" w:rsidRPr="003A52A9" w:rsidRDefault="003A52A9" w:rsidP="004834F0">
            <w:pPr>
              <w:pStyle w:val="ASFKTablenorm"/>
              <w:ind w:left="57" w:right="57"/>
            </w:pPr>
            <w:r w:rsidRPr="003A52A9">
              <w:t>Заполняется значением системной константы «Код по СР» (SelfSRCode, =8 знаков). Может быть изменено вручную или выбором из справочника СР (значение поля «по Сводному реестру» в документе заполняется из поля справочника = «Код организации по СР» =8 знаков).</w:t>
            </w:r>
          </w:p>
          <w:p w14:paraId="0C98B27C" w14:textId="77777777" w:rsidR="003A52A9" w:rsidRPr="003A52A9" w:rsidRDefault="003A52A9" w:rsidP="004834F0">
            <w:pPr>
              <w:pStyle w:val="ASFKTablenorm"/>
              <w:ind w:left="57" w:right="57"/>
            </w:pPr>
            <w:r w:rsidRPr="003A52A9">
              <w:t>При выборе родительского документа значение заполняется автоматически из указанного бюджетного обязательства.</w:t>
            </w:r>
          </w:p>
          <w:p w14:paraId="5903EE40" w14:textId="77777777" w:rsidR="003A52A9" w:rsidRPr="003A52A9" w:rsidRDefault="003A52A9" w:rsidP="004834F0">
            <w:pPr>
              <w:pStyle w:val="ASFKTablenorm"/>
              <w:ind w:left="57" w:right="57"/>
            </w:pPr>
            <w:r w:rsidRPr="003A52A9">
              <w:t>Может быть изменено вручную.</w:t>
            </w:r>
          </w:p>
        </w:tc>
      </w:tr>
      <w:tr w:rsidR="003A52A9" w:rsidRPr="007B2273" w14:paraId="619CEBC8" w14:textId="77777777" w:rsidTr="004834F0">
        <w:tc>
          <w:tcPr>
            <w:tcW w:w="1137" w:type="pct"/>
            <w:shd w:val="clear" w:color="auto" w:fill="auto"/>
          </w:tcPr>
          <w:p w14:paraId="26475252" w14:textId="77777777" w:rsidR="003A52A9" w:rsidRPr="003A52A9" w:rsidRDefault="003A52A9" w:rsidP="004834F0">
            <w:pPr>
              <w:pStyle w:val="ASFKTablenorm"/>
              <w:ind w:left="57" w:right="57"/>
            </w:pPr>
            <w:r w:rsidRPr="003A52A9">
              <w:t>Наименование клиента</w:t>
            </w:r>
          </w:p>
        </w:tc>
        <w:tc>
          <w:tcPr>
            <w:tcW w:w="3863" w:type="pct"/>
            <w:shd w:val="clear" w:color="auto" w:fill="auto"/>
          </w:tcPr>
          <w:p w14:paraId="192DCCAA" w14:textId="77777777" w:rsidR="00A1119C" w:rsidRPr="00C53BF9" w:rsidRDefault="00A1119C" w:rsidP="004834F0">
            <w:pPr>
              <w:pStyle w:val="ASFKTableListNum"/>
              <w:numPr>
                <w:ilvl w:val="0"/>
                <w:numId w:val="111"/>
              </w:numPr>
            </w:pPr>
            <w:r w:rsidRPr="00C53BF9">
              <w:t xml:space="preserve">Если </w:t>
            </w:r>
            <w:r>
              <w:t>«</w:t>
            </w:r>
            <w:r w:rsidRPr="00C53BF9">
              <w:t>Код по СР</w:t>
            </w:r>
            <w:r>
              <w:t>»</w:t>
            </w:r>
            <w:r w:rsidRPr="00C53BF9">
              <w:t xml:space="preserve"> заполнено, то поле заполняется из полного наименования записи СР, найденной по коду = </w:t>
            </w:r>
            <w:r>
              <w:t>«</w:t>
            </w:r>
            <w:r w:rsidRPr="00C53BF9">
              <w:t>Код по СР</w:t>
            </w:r>
            <w:r>
              <w:t>»</w:t>
            </w:r>
            <w:r w:rsidRPr="00C53BF9">
              <w:t xml:space="preserve">. </w:t>
            </w:r>
          </w:p>
          <w:p w14:paraId="0D114411" w14:textId="77777777" w:rsidR="003A52A9" w:rsidRPr="00222E33" w:rsidRDefault="00A1119C" w:rsidP="00A1119C">
            <w:pPr>
              <w:pStyle w:val="ASFKTableListNum"/>
            </w:pPr>
            <w:r w:rsidRPr="00C53BF9">
              <w:t xml:space="preserve">Иначе поле заполняется полным наименованием из справочника РУБП/ПУБП/НУБП по константам </w:t>
            </w:r>
            <w:r>
              <w:t>«Код собственного БУ»</w:t>
            </w:r>
            <w:r w:rsidRPr="00C53BF9">
              <w:t xml:space="preserve"> и </w:t>
            </w:r>
            <w:r>
              <w:t>«Код бюджета»</w:t>
            </w:r>
            <w:r w:rsidR="003A52A9" w:rsidRPr="00222E33">
              <w:t>.</w:t>
            </w:r>
          </w:p>
          <w:p w14:paraId="6A6CFD64" w14:textId="77777777" w:rsidR="003A52A9" w:rsidRPr="003A52A9" w:rsidRDefault="003A52A9" w:rsidP="004834F0">
            <w:pPr>
              <w:pStyle w:val="ASFKTablenorm"/>
              <w:ind w:left="57" w:right="57"/>
            </w:pPr>
            <w:r w:rsidRPr="003A52A9">
              <w:t>При выборе родительского документа значение заполняется автоматически из указанного бюджетного обязательства.</w:t>
            </w:r>
          </w:p>
          <w:p w14:paraId="7241CE86" w14:textId="77777777" w:rsidR="003A52A9" w:rsidRPr="003A52A9" w:rsidRDefault="003A52A9" w:rsidP="004834F0">
            <w:pPr>
              <w:pStyle w:val="ASFKTablenorm"/>
              <w:ind w:left="57" w:right="57"/>
            </w:pPr>
            <w:r w:rsidRPr="003A52A9">
              <w:t>Может быть изменено вручную.</w:t>
            </w:r>
          </w:p>
        </w:tc>
      </w:tr>
      <w:tr w:rsidR="005154AF" w:rsidRPr="007B2273" w14:paraId="20747BD0" w14:textId="77777777" w:rsidTr="004834F0">
        <w:tc>
          <w:tcPr>
            <w:tcW w:w="1137" w:type="pct"/>
            <w:shd w:val="clear" w:color="auto" w:fill="auto"/>
          </w:tcPr>
          <w:p w14:paraId="5C0E304C" w14:textId="77777777" w:rsidR="005154AF" w:rsidRPr="007B2273" w:rsidRDefault="005154AF" w:rsidP="004834F0">
            <w:pPr>
              <w:pStyle w:val="ASFKTablenorm"/>
              <w:ind w:left="57" w:right="57"/>
            </w:pPr>
            <w:r w:rsidRPr="007B2273">
              <w:t>Номер лицевого счета</w:t>
            </w:r>
          </w:p>
        </w:tc>
        <w:tc>
          <w:tcPr>
            <w:tcW w:w="3863" w:type="pct"/>
            <w:shd w:val="clear" w:color="auto" w:fill="auto"/>
          </w:tcPr>
          <w:p w14:paraId="275FA8E1" w14:textId="77777777" w:rsidR="005154AF" w:rsidRPr="007B2273" w:rsidRDefault="005154AF" w:rsidP="004834F0">
            <w:pPr>
              <w:pStyle w:val="ASFKTablenorm"/>
              <w:ind w:left="57" w:right="57"/>
            </w:pPr>
            <w:r w:rsidRPr="007B2273">
              <w:t>Значение может быть изменено пользователем вручную или выбором из справочника лицевых счетов.</w:t>
            </w:r>
          </w:p>
          <w:p w14:paraId="1BDE8E57" w14:textId="77777777" w:rsidR="005154AF" w:rsidRPr="00726330" w:rsidRDefault="005154AF" w:rsidP="004834F0">
            <w:pPr>
              <w:pStyle w:val="ASFKTablenorm"/>
              <w:ind w:left="57" w:right="57"/>
            </w:pPr>
            <w:r w:rsidRPr="007B2273">
              <w:t>На АРМ НУБП значение подтягивается автоматически на основании к</w:t>
            </w:r>
            <w:r w:rsidRPr="00726330">
              <w:t xml:space="preserve">ода из системной константы </w:t>
            </w:r>
            <w:r w:rsidR="004803D6">
              <w:t>«</w:t>
            </w:r>
            <w:r w:rsidRPr="00726330">
              <w:t>Код собственного БУ</w:t>
            </w:r>
            <w:r w:rsidR="004803D6">
              <w:t>»</w:t>
            </w:r>
            <w:r w:rsidRPr="00726330">
              <w:t xml:space="preserve"> (с учетом бюджета) и соотве</w:t>
            </w:r>
            <w:r w:rsidRPr="005154AF">
              <w:t>т</w:t>
            </w:r>
            <w:r w:rsidRPr="00726330">
              <w:t>ствующих ему типов лицевых счетов</w:t>
            </w:r>
            <w:r w:rsidR="004803D6">
              <w:t>»</w:t>
            </w:r>
            <w:r w:rsidRPr="00726330">
              <w:t xml:space="preserve"> </w:t>
            </w:r>
            <w:r w:rsidR="004803D6">
              <w:t>«</w:t>
            </w:r>
            <w:r w:rsidRPr="00726330">
              <w:t>41</w:t>
            </w:r>
            <w:r w:rsidR="004803D6">
              <w:t>»</w:t>
            </w:r>
            <w:r w:rsidRPr="00726330">
              <w:t xml:space="preserve"> с признаком </w:t>
            </w:r>
            <w:r w:rsidR="004803D6">
              <w:t>«</w:t>
            </w:r>
            <w:r w:rsidRPr="00726330">
              <w:t>УП</w:t>
            </w:r>
            <w:r w:rsidR="004803D6">
              <w:t>»</w:t>
            </w:r>
            <w:r w:rsidRPr="00726330">
              <w:t xml:space="preserve"> в поле </w:t>
            </w:r>
            <w:r w:rsidR="004803D6">
              <w:t>«</w:t>
            </w:r>
            <w:r w:rsidRPr="00726330">
              <w:t>Тип клиента (наименование)</w:t>
            </w:r>
            <w:r w:rsidR="004803D6">
              <w:t>»</w:t>
            </w:r>
            <w:r w:rsidRPr="00726330">
              <w:t xml:space="preserve"> в справочнике НУБП, </w:t>
            </w:r>
            <w:r w:rsidR="004803D6">
              <w:t>«</w:t>
            </w:r>
            <w:r w:rsidRPr="00726330">
              <w:t>20</w:t>
            </w:r>
            <w:r w:rsidR="004803D6">
              <w:t>»</w:t>
            </w:r>
            <w:r w:rsidRPr="00726330">
              <w:t xml:space="preserve">, </w:t>
            </w:r>
            <w:r w:rsidR="004803D6">
              <w:t>«</w:t>
            </w:r>
            <w:r w:rsidRPr="00726330">
              <w:t>21</w:t>
            </w:r>
            <w:r w:rsidR="004803D6">
              <w:t>»</w:t>
            </w:r>
            <w:r w:rsidRPr="00726330">
              <w:t xml:space="preserve">, </w:t>
            </w:r>
            <w:r w:rsidR="004803D6">
              <w:t>«</w:t>
            </w:r>
            <w:r w:rsidRPr="00726330">
              <w:t>22</w:t>
            </w:r>
            <w:r w:rsidR="004803D6">
              <w:t>»</w:t>
            </w:r>
            <w:r w:rsidRPr="00726330">
              <w:t xml:space="preserve">, </w:t>
            </w:r>
            <w:r w:rsidR="004803D6">
              <w:t>«</w:t>
            </w:r>
            <w:r w:rsidRPr="00726330">
              <w:t>30</w:t>
            </w:r>
            <w:r w:rsidR="004803D6">
              <w:t>»</w:t>
            </w:r>
            <w:r w:rsidRPr="00726330">
              <w:t xml:space="preserve">, </w:t>
            </w:r>
            <w:r w:rsidR="004803D6">
              <w:t>«</w:t>
            </w:r>
            <w:r w:rsidRPr="00726330">
              <w:t>31</w:t>
            </w:r>
            <w:r w:rsidR="004803D6">
              <w:t>»</w:t>
            </w:r>
            <w:r w:rsidRPr="00726330">
              <w:t xml:space="preserve">, </w:t>
            </w:r>
            <w:r w:rsidR="004803D6">
              <w:t>«</w:t>
            </w:r>
            <w:r w:rsidRPr="00726330">
              <w:t>32</w:t>
            </w:r>
            <w:r w:rsidR="004803D6">
              <w:t>»</w:t>
            </w:r>
            <w:r w:rsidRPr="00726330">
              <w:t xml:space="preserve"> (при условии наличия в справочнике единственной актуальной записи). Значение может быть отредактировано вручную, либо выбором значения из справочника лицевых счетов (список значений ограничен типами лицевых счетов</w:t>
            </w:r>
            <w:r w:rsidR="004803D6">
              <w:t>»</w:t>
            </w:r>
            <w:r w:rsidRPr="00726330">
              <w:t xml:space="preserve"> </w:t>
            </w:r>
            <w:r w:rsidR="004803D6">
              <w:t>«</w:t>
            </w:r>
            <w:r w:rsidRPr="00726330">
              <w:t>41</w:t>
            </w:r>
            <w:r w:rsidR="004803D6">
              <w:t>»</w:t>
            </w:r>
            <w:r w:rsidRPr="00726330">
              <w:t xml:space="preserve">, </w:t>
            </w:r>
            <w:r w:rsidR="004803D6">
              <w:t>«</w:t>
            </w:r>
            <w:r w:rsidRPr="00726330">
              <w:t>20</w:t>
            </w:r>
            <w:r w:rsidR="004803D6">
              <w:t>»</w:t>
            </w:r>
            <w:r w:rsidRPr="00726330">
              <w:t xml:space="preserve">, </w:t>
            </w:r>
            <w:r w:rsidR="004803D6">
              <w:t>«</w:t>
            </w:r>
            <w:r w:rsidRPr="00726330">
              <w:t>21</w:t>
            </w:r>
            <w:r w:rsidR="004803D6">
              <w:t>»</w:t>
            </w:r>
            <w:r w:rsidRPr="00726330">
              <w:t xml:space="preserve">, </w:t>
            </w:r>
            <w:r w:rsidR="004803D6">
              <w:t>«</w:t>
            </w:r>
            <w:r w:rsidRPr="00726330">
              <w:t>22</w:t>
            </w:r>
            <w:r w:rsidR="004803D6">
              <w:t>»</w:t>
            </w:r>
            <w:r w:rsidRPr="00726330">
              <w:t xml:space="preserve">, </w:t>
            </w:r>
            <w:r w:rsidR="004803D6">
              <w:t>«</w:t>
            </w:r>
            <w:r w:rsidRPr="00726330">
              <w:t>30</w:t>
            </w:r>
            <w:r w:rsidR="004803D6">
              <w:t>»</w:t>
            </w:r>
            <w:r w:rsidRPr="00726330">
              <w:t xml:space="preserve">, </w:t>
            </w:r>
            <w:r w:rsidR="004803D6">
              <w:t>«</w:t>
            </w:r>
            <w:r w:rsidRPr="00726330">
              <w:t>31</w:t>
            </w:r>
            <w:r w:rsidR="004803D6">
              <w:t>»</w:t>
            </w:r>
            <w:r w:rsidRPr="00726330">
              <w:t xml:space="preserve">, </w:t>
            </w:r>
            <w:r w:rsidR="004803D6">
              <w:t>«</w:t>
            </w:r>
            <w:r w:rsidRPr="00726330">
              <w:t>32</w:t>
            </w:r>
            <w:r w:rsidR="004803D6">
              <w:t>»</w:t>
            </w:r>
            <w:r w:rsidRPr="00726330">
              <w:t xml:space="preserve">, </w:t>
            </w:r>
            <w:r w:rsidR="004803D6">
              <w:t>«</w:t>
            </w:r>
            <w:r w:rsidRPr="00726330">
              <w:t>14</w:t>
            </w:r>
            <w:r w:rsidR="004803D6">
              <w:t>»</w:t>
            </w:r>
            <w:r w:rsidRPr="00726330">
              <w:t>).</w:t>
            </w:r>
          </w:p>
          <w:p w14:paraId="440767D6" w14:textId="77777777" w:rsidR="005154AF" w:rsidRPr="00726330" w:rsidRDefault="005154AF" w:rsidP="004834F0">
            <w:pPr>
              <w:pStyle w:val="ASFKTablenorm"/>
              <w:ind w:left="57" w:right="57"/>
            </w:pPr>
            <w:r w:rsidRPr="007B2273">
              <w:t>При указании пользователем ссылки на регистрационный номер и дату р</w:t>
            </w:r>
            <w:r w:rsidRPr="00726330">
              <w:t>ег</w:t>
            </w:r>
            <w:r w:rsidRPr="005154AF">
              <w:t>и</w:t>
            </w:r>
            <w:r w:rsidRPr="00726330">
              <w:t>страции значение заполняется автоматически из указанного бюджетного обязательства.</w:t>
            </w:r>
          </w:p>
          <w:p w14:paraId="6B275A7A" w14:textId="77777777" w:rsidR="005154AF" w:rsidRPr="00726330" w:rsidRDefault="005154AF" w:rsidP="004834F0">
            <w:pPr>
              <w:pStyle w:val="ASFKTablenorm"/>
              <w:ind w:left="57" w:right="57"/>
            </w:pPr>
            <w:r w:rsidRPr="007B2273">
              <w:t xml:space="preserve"> При указании в поле </w:t>
            </w:r>
            <w:r w:rsidR="004803D6">
              <w:t>«</w:t>
            </w:r>
            <w:r w:rsidRPr="007B2273">
              <w:t>Лицевой счет</w:t>
            </w:r>
            <w:r w:rsidR="004803D6">
              <w:t>»</w:t>
            </w:r>
            <w:r w:rsidRPr="007B2273">
              <w:t xml:space="preserve"> 14 типа ЛС необходимо перезапо</w:t>
            </w:r>
            <w:r w:rsidRPr="00726330">
              <w:t>лнить сл</w:t>
            </w:r>
            <w:r w:rsidR="002E017D">
              <w:t>едующие п</w:t>
            </w:r>
            <w:r w:rsidRPr="00726330">
              <w:t>оля документа:</w:t>
            </w:r>
          </w:p>
          <w:p w14:paraId="5FC6DD13" w14:textId="77777777" w:rsidR="005154AF" w:rsidRPr="007B2273" w:rsidRDefault="005154AF" w:rsidP="00D340C7">
            <w:pPr>
              <w:pStyle w:val="ASFKTableListMark"/>
            </w:pPr>
            <w:r w:rsidRPr="007B2273">
              <w:t>код бюджета (код бюджета из справочника лицевых счетов);</w:t>
            </w:r>
          </w:p>
          <w:p w14:paraId="6B1C0B53" w14:textId="77777777" w:rsidR="005154AF" w:rsidRPr="007B2273" w:rsidRDefault="005154AF" w:rsidP="00D340C7">
            <w:pPr>
              <w:pStyle w:val="ASFKTableListMark"/>
            </w:pPr>
            <w:r w:rsidRPr="007B2273">
              <w:t>бюджет (наименование по коду из справочника бюджетов);</w:t>
            </w:r>
          </w:p>
          <w:p w14:paraId="2DEB5ECC" w14:textId="77777777" w:rsidR="005154AF" w:rsidRPr="007B2273" w:rsidRDefault="005154AF" w:rsidP="00D340C7">
            <w:pPr>
              <w:pStyle w:val="ASFKTableListMark"/>
            </w:pPr>
            <w:r w:rsidRPr="007B2273">
              <w:t>финорган (код) (по коду бюджета из справочника финорганов);</w:t>
            </w:r>
          </w:p>
          <w:p w14:paraId="39A08476" w14:textId="77777777" w:rsidR="005154AF" w:rsidRPr="007B2273" w:rsidRDefault="005154AF" w:rsidP="00D340C7">
            <w:pPr>
              <w:pStyle w:val="ASFKTableListMark"/>
            </w:pPr>
            <w:r w:rsidRPr="007B2273">
              <w:t>финорган (наименование) (из справочника финорганов);</w:t>
            </w:r>
          </w:p>
          <w:p w14:paraId="5E06803A" w14:textId="77777777" w:rsidR="005154AF" w:rsidRPr="007B2273" w:rsidRDefault="005154AF" w:rsidP="00D340C7">
            <w:pPr>
              <w:pStyle w:val="ASFKTableListMark"/>
            </w:pPr>
            <w:r w:rsidRPr="007B2273">
              <w:t>наименование клиента (полное наименование владельца ЛС из справо</w:t>
            </w:r>
            <w:r w:rsidRPr="005154AF">
              <w:t>ч</w:t>
            </w:r>
            <w:r w:rsidRPr="007B2273">
              <w:lastRenderedPageBreak/>
              <w:t>ника лицевых счетов);</w:t>
            </w:r>
          </w:p>
          <w:p w14:paraId="3A721759" w14:textId="77777777" w:rsidR="005154AF" w:rsidRPr="007B2273" w:rsidRDefault="005154AF" w:rsidP="00D340C7">
            <w:pPr>
              <w:pStyle w:val="ASFKTableListMark"/>
            </w:pPr>
            <w:r w:rsidRPr="007B2273">
              <w:t>код по сводному реестру (заполняется только в случае указания фед</w:t>
            </w:r>
            <w:r w:rsidRPr="005154AF">
              <w:t>е</w:t>
            </w:r>
            <w:r w:rsidRPr="007B2273">
              <w:t>рального бюджета – из справочника лицевых счетов);</w:t>
            </w:r>
          </w:p>
          <w:p w14:paraId="45F688D9" w14:textId="77777777" w:rsidR="005154AF" w:rsidRPr="007B2273" w:rsidRDefault="005154AF" w:rsidP="00D340C7">
            <w:pPr>
              <w:pStyle w:val="ASFKTableListMark"/>
            </w:pPr>
            <w:r w:rsidRPr="007B2273">
              <w:t>глава по БК (ведомство из справочника лицевых счетов);</w:t>
            </w:r>
          </w:p>
          <w:p w14:paraId="1DECCCAB" w14:textId="77777777" w:rsidR="005154AF" w:rsidRPr="007B2273" w:rsidRDefault="005154AF" w:rsidP="00D340C7">
            <w:pPr>
              <w:pStyle w:val="ASFKTableListMark"/>
            </w:pPr>
            <w:r w:rsidRPr="007B2273">
              <w:t>ГРБС/ГАИФ (наименование из справочника ведомств).</w:t>
            </w:r>
          </w:p>
        </w:tc>
      </w:tr>
      <w:tr w:rsidR="005154AF" w:rsidRPr="007B2273" w14:paraId="37363B66" w14:textId="77777777" w:rsidTr="004834F0">
        <w:tc>
          <w:tcPr>
            <w:tcW w:w="1137" w:type="pct"/>
            <w:shd w:val="clear" w:color="auto" w:fill="auto"/>
          </w:tcPr>
          <w:p w14:paraId="2FBE9D2D" w14:textId="77777777" w:rsidR="005154AF" w:rsidRPr="007B2273" w:rsidRDefault="005154AF" w:rsidP="004834F0">
            <w:pPr>
              <w:pStyle w:val="ASFKTablenorm"/>
              <w:ind w:left="57" w:right="57"/>
            </w:pPr>
            <w:r w:rsidRPr="007B2273">
              <w:lastRenderedPageBreak/>
              <w:t>По КОФК</w:t>
            </w:r>
          </w:p>
        </w:tc>
        <w:tc>
          <w:tcPr>
            <w:tcW w:w="3863" w:type="pct"/>
            <w:shd w:val="clear" w:color="auto" w:fill="auto"/>
          </w:tcPr>
          <w:p w14:paraId="3EA08D2E" w14:textId="77777777" w:rsidR="005154AF" w:rsidRPr="00726330" w:rsidRDefault="005154AF" w:rsidP="004834F0">
            <w:pPr>
              <w:pStyle w:val="ASFKTablenorm"/>
              <w:ind w:left="57" w:right="57"/>
            </w:pPr>
            <w:r w:rsidRPr="007B2273">
              <w:t>Если значение вводится на АРМ НУБП: проверяется значение ко</w:t>
            </w:r>
            <w:r w:rsidRPr="00726330">
              <w:t xml:space="preserve">нстанты </w:t>
            </w:r>
            <w:r w:rsidR="004803D6">
              <w:t>«</w:t>
            </w:r>
            <w:r w:rsidR="0078591C">
              <w:t>Код собственного ТОФК</w:t>
            </w:r>
            <w:r w:rsidR="004803D6">
              <w:t>»</w:t>
            </w:r>
            <w:r w:rsidRPr="00726330">
              <w:t>. Если оно равно ххуу, то по умолчанию проставл</w:t>
            </w:r>
            <w:r w:rsidRPr="005154AF">
              <w:t>я</w:t>
            </w:r>
            <w:r w:rsidRPr="00726330">
              <w:t xml:space="preserve">ется значение константы код вышестоящего ТОФК равный хх00; если равна хх00, то по умолчанию проставляется значение </w:t>
            </w:r>
            <w:r w:rsidR="004803D6">
              <w:t>«</w:t>
            </w:r>
            <w:r w:rsidR="0078591C">
              <w:t>Код собственного ТОФК</w:t>
            </w:r>
            <w:r w:rsidR="004803D6">
              <w:t>»</w:t>
            </w:r>
            <w:r w:rsidRPr="00726330">
              <w:t xml:space="preserve">. </w:t>
            </w:r>
          </w:p>
          <w:p w14:paraId="305502A4" w14:textId="77777777" w:rsidR="005154AF" w:rsidRPr="00726330" w:rsidRDefault="005154AF" w:rsidP="004834F0">
            <w:pPr>
              <w:pStyle w:val="ASFKTablenorm"/>
              <w:ind w:left="57" w:right="57"/>
            </w:pPr>
            <w:r w:rsidRPr="007B2273">
              <w:t>Значение подтягивается автоматически при выборе родительского док</w:t>
            </w:r>
            <w:r w:rsidRPr="00726330">
              <w:t>уме</w:t>
            </w:r>
            <w:r w:rsidRPr="005154AF">
              <w:t>н</w:t>
            </w:r>
            <w:r w:rsidRPr="00726330">
              <w:t xml:space="preserve">та. </w:t>
            </w:r>
          </w:p>
          <w:p w14:paraId="48531AC1" w14:textId="77777777" w:rsidR="005154AF" w:rsidRPr="00726330" w:rsidRDefault="005154AF" w:rsidP="004834F0">
            <w:pPr>
              <w:pStyle w:val="ASFKTablenorm"/>
              <w:ind w:left="57" w:right="57"/>
            </w:pPr>
            <w:r w:rsidRPr="007B2273">
              <w:t>Может быть изменено пользователем вручную или выбором из справочн</w:t>
            </w:r>
            <w:r w:rsidRPr="00726330">
              <w:t>ика КОФК (Органы ФК).</w:t>
            </w:r>
          </w:p>
        </w:tc>
      </w:tr>
      <w:tr w:rsidR="005154AF" w:rsidRPr="007B2273" w14:paraId="0D81DBE1" w14:textId="77777777" w:rsidTr="004834F0">
        <w:tc>
          <w:tcPr>
            <w:tcW w:w="1137" w:type="pct"/>
            <w:shd w:val="clear" w:color="auto" w:fill="auto"/>
          </w:tcPr>
          <w:p w14:paraId="3691975D" w14:textId="77777777" w:rsidR="005154AF" w:rsidRPr="007B2273" w:rsidRDefault="005154AF" w:rsidP="004834F0">
            <w:pPr>
              <w:pStyle w:val="ASFKTablenorm"/>
              <w:ind w:left="57" w:right="57"/>
            </w:pPr>
            <w:r w:rsidRPr="007B2273">
              <w:t>Орган ФК</w:t>
            </w:r>
          </w:p>
        </w:tc>
        <w:tc>
          <w:tcPr>
            <w:tcW w:w="3863" w:type="pct"/>
            <w:shd w:val="clear" w:color="auto" w:fill="auto"/>
          </w:tcPr>
          <w:p w14:paraId="0A68A66D" w14:textId="77777777" w:rsidR="005154AF" w:rsidRPr="00726330" w:rsidRDefault="005154AF" w:rsidP="004834F0">
            <w:pPr>
              <w:pStyle w:val="ASFKTablenorm"/>
              <w:ind w:left="57" w:right="57"/>
            </w:pPr>
            <w:r w:rsidRPr="007B2273">
              <w:t xml:space="preserve">Значение поля подтягивается по полю </w:t>
            </w:r>
            <w:r w:rsidR="004803D6">
              <w:t>«</w:t>
            </w:r>
            <w:r w:rsidRPr="007B2273">
              <w:t>по КОФК</w:t>
            </w:r>
            <w:r w:rsidR="004803D6">
              <w:t>»</w:t>
            </w:r>
            <w:r w:rsidRPr="007B2273">
              <w:t xml:space="preserve"> из справочника орг</w:t>
            </w:r>
            <w:r w:rsidRPr="00726330">
              <w:t xml:space="preserve">анов ФК из поля </w:t>
            </w:r>
            <w:r w:rsidR="004803D6">
              <w:t>«</w:t>
            </w:r>
            <w:r w:rsidRPr="00726330">
              <w:t>Полное наименование</w:t>
            </w:r>
            <w:r w:rsidR="004803D6">
              <w:t>»</w:t>
            </w:r>
            <w:r w:rsidRPr="00726330">
              <w:t xml:space="preserve">. </w:t>
            </w:r>
          </w:p>
          <w:p w14:paraId="6BC55CB1" w14:textId="77777777" w:rsidR="005154AF" w:rsidRPr="007B2273" w:rsidRDefault="005154AF" w:rsidP="004834F0">
            <w:pPr>
              <w:pStyle w:val="ASFKTablenorm"/>
              <w:ind w:left="57" w:right="57"/>
            </w:pPr>
            <w:r w:rsidRPr="007B2273">
              <w:t xml:space="preserve">Может быть изменено пользователем вручную. </w:t>
            </w:r>
          </w:p>
        </w:tc>
      </w:tr>
      <w:tr w:rsidR="000419EC" w:rsidRPr="007B2273" w14:paraId="717D1B1A" w14:textId="77777777" w:rsidTr="004834F0">
        <w:tc>
          <w:tcPr>
            <w:tcW w:w="1137" w:type="pct"/>
            <w:shd w:val="clear" w:color="auto" w:fill="auto"/>
          </w:tcPr>
          <w:p w14:paraId="49DCF7AB" w14:textId="77777777" w:rsidR="000419EC" w:rsidRPr="000419EC" w:rsidRDefault="000419EC" w:rsidP="004834F0">
            <w:pPr>
              <w:pStyle w:val="ASFKTablenorm"/>
              <w:ind w:left="57" w:right="57"/>
            </w:pPr>
            <w:r w:rsidRPr="000419EC">
              <w:t xml:space="preserve">Пред. </w:t>
            </w:r>
            <w:r w:rsidR="00831246" w:rsidRPr="000419EC">
              <w:t>Д</w:t>
            </w:r>
            <w:r w:rsidRPr="000419EC">
              <w:t>ата</w:t>
            </w:r>
          </w:p>
        </w:tc>
        <w:tc>
          <w:tcPr>
            <w:tcW w:w="3863" w:type="pct"/>
            <w:shd w:val="clear" w:color="auto" w:fill="auto"/>
          </w:tcPr>
          <w:p w14:paraId="3D16260D" w14:textId="77777777" w:rsidR="000419EC" w:rsidRPr="000419EC" w:rsidRDefault="000419EC" w:rsidP="004834F0">
            <w:pPr>
              <w:pStyle w:val="ASFKTablenorm"/>
              <w:ind w:left="57" w:right="57"/>
            </w:pPr>
            <w:r w:rsidRPr="000419EC">
              <w:t>Предельная дата оплаты.</w:t>
            </w:r>
          </w:p>
          <w:p w14:paraId="15BE8CC7" w14:textId="77777777" w:rsidR="000419EC" w:rsidRPr="000419EC" w:rsidRDefault="000419EC" w:rsidP="004834F0">
            <w:pPr>
              <w:pStyle w:val="ASFKTablenorm"/>
              <w:ind w:left="57" w:right="57"/>
            </w:pPr>
            <w:r w:rsidRPr="000419EC">
              <w:t>Может быть изменена вручную, либо выбором из системного календаря.</w:t>
            </w:r>
          </w:p>
          <w:p w14:paraId="4A2B6FC8" w14:textId="77777777" w:rsidR="000419EC" w:rsidRPr="000419EC" w:rsidRDefault="000419EC" w:rsidP="004834F0">
            <w:pPr>
              <w:pStyle w:val="ASFKTablenorm"/>
              <w:ind w:left="57" w:right="57"/>
            </w:pPr>
            <w:r w:rsidRPr="000419EC">
              <w:t>Для НУБП/АУ/БУ не заполняется.</w:t>
            </w:r>
          </w:p>
          <w:p w14:paraId="7F6C1C0D" w14:textId="77777777" w:rsidR="000419EC" w:rsidRPr="000419EC" w:rsidRDefault="000419EC" w:rsidP="004834F0">
            <w:pPr>
              <w:pStyle w:val="ASFKTablenorm"/>
              <w:ind w:left="57" w:right="57"/>
            </w:pPr>
            <w:r w:rsidRPr="000419EC">
              <w:t>Не заполняется для УБП ТГВБФ или ГВБФ.</w:t>
            </w:r>
          </w:p>
        </w:tc>
      </w:tr>
      <w:tr w:rsidR="005154AF" w:rsidRPr="007B2273" w14:paraId="53C81713" w14:textId="77777777" w:rsidTr="004834F0">
        <w:tc>
          <w:tcPr>
            <w:tcW w:w="1137" w:type="pct"/>
            <w:shd w:val="clear" w:color="auto" w:fill="auto"/>
          </w:tcPr>
          <w:p w14:paraId="6785A25D" w14:textId="77777777" w:rsidR="005154AF" w:rsidRPr="00726330" w:rsidRDefault="005154AF" w:rsidP="004834F0">
            <w:pPr>
              <w:pStyle w:val="ASFKTablenorm"/>
              <w:ind w:left="57" w:right="57"/>
            </w:pPr>
            <w:r w:rsidRPr="007B2273">
              <w:t>Учетный номер об</w:t>
            </w:r>
            <w:r w:rsidRPr="00726330">
              <w:t>яз</w:t>
            </w:r>
            <w:r w:rsidRPr="005154AF">
              <w:t>а</w:t>
            </w:r>
            <w:r w:rsidRPr="00726330">
              <w:t>тельства</w:t>
            </w:r>
          </w:p>
        </w:tc>
        <w:tc>
          <w:tcPr>
            <w:tcW w:w="3863" w:type="pct"/>
            <w:shd w:val="clear" w:color="auto" w:fill="auto"/>
          </w:tcPr>
          <w:p w14:paraId="0CB2B59C" w14:textId="77777777" w:rsidR="005154AF" w:rsidRPr="00726330" w:rsidRDefault="005154AF" w:rsidP="004834F0">
            <w:pPr>
              <w:pStyle w:val="ASFKTablenorm"/>
              <w:ind w:left="57" w:right="57"/>
            </w:pPr>
            <w:r w:rsidRPr="007B2273">
              <w:t>Значение может вводиться вручную или заполняться автоматически</w:t>
            </w:r>
            <w:r w:rsidRPr="00726330">
              <w:t xml:space="preserve"> при в</w:t>
            </w:r>
            <w:r w:rsidRPr="005154AF">
              <w:t>ы</w:t>
            </w:r>
            <w:r w:rsidRPr="00726330">
              <w:t xml:space="preserve">боре родительского документа из списка документов </w:t>
            </w:r>
            <w:r w:rsidR="004803D6">
              <w:t>«</w:t>
            </w:r>
            <w:r w:rsidRPr="00726330">
              <w:t>Бюджетное обязател</w:t>
            </w:r>
            <w:r w:rsidRPr="005154AF">
              <w:t>ь</w:t>
            </w:r>
            <w:r w:rsidRPr="00726330">
              <w:t>ство</w:t>
            </w:r>
            <w:r w:rsidR="004803D6">
              <w:t>»</w:t>
            </w:r>
            <w:r w:rsidRPr="00726330">
              <w:t>, если расход осуществляется по бюджетному обязательству.</w:t>
            </w:r>
          </w:p>
          <w:p w14:paraId="3EEDE3C2" w14:textId="77777777" w:rsidR="005154AF" w:rsidRPr="007B2273" w:rsidRDefault="005154AF" w:rsidP="004834F0">
            <w:pPr>
              <w:pStyle w:val="ASFKTablenorm"/>
              <w:ind w:left="57" w:right="57"/>
            </w:pPr>
            <w:r w:rsidRPr="007B2273">
              <w:t>В список входят документы следующих типов:</w:t>
            </w:r>
          </w:p>
          <w:p w14:paraId="47476B42" w14:textId="77777777" w:rsidR="005154AF" w:rsidRPr="007B2273" w:rsidRDefault="004803D6" w:rsidP="00D340C7">
            <w:pPr>
              <w:pStyle w:val="ASFKTableListMark"/>
            </w:pPr>
            <w:r>
              <w:t>«</w:t>
            </w:r>
            <w:r w:rsidR="005154AF" w:rsidRPr="007B2273">
              <w:t>Сведения об обязательстве</w:t>
            </w:r>
            <w:r>
              <w:t>»</w:t>
            </w:r>
            <w:r w:rsidR="005154AF" w:rsidRPr="007B2273">
              <w:t xml:space="preserve">; </w:t>
            </w:r>
          </w:p>
          <w:p w14:paraId="19EA9E64" w14:textId="77777777" w:rsidR="005154AF" w:rsidRPr="007B2273" w:rsidRDefault="004803D6" w:rsidP="00D340C7">
            <w:pPr>
              <w:pStyle w:val="ASFKTableListMark"/>
            </w:pPr>
            <w:r>
              <w:t>«</w:t>
            </w:r>
            <w:r w:rsidR="005154AF" w:rsidRPr="007B2273">
              <w:t>Заявка на внесение изменений в обязательство</w:t>
            </w:r>
            <w:r>
              <w:t>»</w:t>
            </w:r>
            <w:r w:rsidR="005154AF" w:rsidRPr="007B2273">
              <w:t>;</w:t>
            </w:r>
          </w:p>
          <w:p w14:paraId="58CB2CE1" w14:textId="77777777" w:rsidR="005154AF" w:rsidRPr="007B2273" w:rsidRDefault="004803D6" w:rsidP="00D340C7">
            <w:pPr>
              <w:pStyle w:val="ASFKTableListMark"/>
            </w:pPr>
            <w:r>
              <w:t>«</w:t>
            </w:r>
            <w:r w:rsidR="005154AF" w:rsidRPr="007B2273">
              <w:t xml:space="preserve">Заявка на перерегистрацию бюджетного обязательства. </w:t>
            </w:r>
          </w:p>
          <w:p w14:paraId="0585A9AE" w14:textId="77777777" w:rsidR="005154AF" w:rsidRPr="007B2273" w:rsidRDefault="005154AF" w:rsidP="004834F0">
            <w:pPr>
              <w:pStyle w:val="ASFKTablenorm"/>
              <w:ind w:left="57" w:right="57"/>
            </w:pPr>
            <w:r w:rsidRPr="007B2273">
              <w:t>На АРМ НУБП не заполняется.</w:t>
            </w:r>
          </w:p>
          <w:p w14:paraId="73CB27F0" w14:textId="77777777"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F240CB" w:rsidRPr="007B2273" w14:paraId="6A5CB8EF" w14:textId="77777777" w:rsidTr="004834F0">
        <w:tc>
          <w:tcPr>
            <w:tcW w:w="1137" w:type="pct"/>
            <w:shd w:val="clear" w:color="auto" w:fill="auto"/>
          </w:tcPr>
          <w:p w14:paraId="3E2A1B87" w14:textId="77777777" w:rsidR="00F240CB" w:rsidRPr="007B2273" w:rsidRDefault="00F240CB" w:rsidP="004834F0">
            <w:pPr>
              <w:pStyle w:val="ASFKTablenorm"/>
              <w:ind w:left="57" w:right="57"/>
            </w:pPr>
            <w:r>
              <w:t>ИГК</w:t>
            </w:r>
          </w:p>
        </w:tc>
        <w:tc>
          <w:tcPr>
            <w:tcW w:w="3863" w:type="pct"/>
            <w:shd w:val="clear" w:color="auto" w:fill="auto"/>
          </w:tcPr>
          <w:p w14:paraId="706EEBE6" w14:textId="77777777" w:rsidR="00F240CB" w:rsidRPr="007B2273" w:rsidRDefault="00F240CB" w:rsidP="004834F0">
            <w:pPr>
              <w:pStyle w:val="ASFKTablenorm"/>
              <w:ind w:left="57" w:right="57"/>
            </w:pPr>
            <w:r w:rsidRPr="00F240CB">
              <w:t>Значение вводится вручную или из OEBS.</w:t>
            </w:r>
          </w:p>
        </w:tc>
      </w:tr>
      <w:tr w:rsidR="005154AF" w:rsidRPr="007B2273" w14:paraId="768EA494" w14:textId="77777777" w:rsidTr="004834F0">
        <w:tc>
          <w:tcPr>
            <w:tcW w:w="5000" w:type="pct"/>
            <w:gridSpan w:val="2"/>
            <w:shd w:val="clear" w:color="auto" w:fill="auto"/>
          </w:tcPr>
          <w:p w14:paraId="022F95B3" w14:textId="77777777" w:rsidR="005154AF" w:rsidRPr="00726330" w:rsidRDefault="005154AF" w:rsidP="004834F0">
            <w:pPr>
              <w:pStyle w:val="ASFKTablenorm"/>
              <w:ind w:left="57" w:right="57"/>
            </w:pPr>
            <w:r w:rsidRPr="007B2273">
              <w:t xml:space="preserve">Закладка </w:t>
            </w:r>
            <w:r w:rsidR="004803D6">
              <w:t>«</w:t>
            </w:r>
            <w:r w:rsidRPr="007B2273">
              <w:t>Раздел 1,2 (1)</w:t>
            </w:r>
            <w:r w:rsidR="00B33BD1">
              <w:t xml:space="preserve">», группа полей </w:t>
            </w:r>
            <w:r w:rsidR="004803D6">
              <w:t>«</w:t>
            </w:r>
            <w:r w:rsidRPr="00726330">
              <w:t>Раздел 1. Реквизиты чека</w:t>
            </w:r>
            <w:r w:rsidR="004803D6">
              <w:t>»</w:t>
            </w:r>
          </w:p>
        </w:tc>
      </w:tr>
      <w:tr w:rsidR="005154AF" w:rsidRPr="007B2273" w14:paraId="54C0230E" w14:textId="77777777" w:rsidTr="004834F0">
        <w:tc>
          <w:tcPr>
            <w:tcW w:w="1137" w:type="pct"/>
            <w:shd w:val="clear" w:color="auto" w:fill="auto"/>
          </w:tcPr>
          <w:p w14:paraId="594CB694" w14:textId="77777777" w:rsidR="005154AF" w:rsidRPr="007B2273" w:rsidRDefault="005154AF" w:rsidP="004834F0">
            <w:pPr>
              <w:pStyle w:val="ASFKTablenorm"/>
              <w:ind w:left="57" w:right="57"/>
            </w:pPr>
            <w:r w:rsidRPr="007B2273">
              <w:t>№</w:t>
            </w:r>
          </w:p>
        </w:tc>
        <w:tc>
          <w:tcPr>
            <w:tcW w:w="3863" w:type="pct"/>
            <w:shd w:val="clear" w:color="auto" w:fill="auto"/>
          </w:tcPr>
          <w:p w14:paraId="6F05436C" w14:textId="77777777" w:rsidR="005154AF" w:rsidRPr="007B2273" w:rsidRDefault="005154AF" w:rsidP="004834F0">
            <w:pPr>
              <w:pStyle w:val="ASFKTablenorm"/>
              <w:ind w:left="57" w:right="57"/>
            </w:pPr>
            <w:r w:rsidRPr="007B2273">
              <w:t>Номер данных о чеке.</w:t>
            </w:r>
          </w:p>
          <w:p w14:paraId="37F88982" w14:textId="77777777" w:rsidR="005154AF" w:rsidRPr="007B2273" w:rsidRDefault="005154AF" w:rsidP="004834F0">
            <w:pPr>
              <w:pStyle w:val="ASFKTablenorm"/>
              <w:ind w:left="57" w:right="57"/>
            </w:pPr>
            <w:r w:rsidRPr="007B2273">
              <w:t>Заполняется автоматически.</w:t>
            </w:r>
          </w:p>
        </w:tc>
      </w:tr>
      <w:tr w:rsidR="005154AF" w:rsidRPr="007B2273" w14:paraId="66139E43" w14:textId="77777777" w:rsidTr="004834F0">
        <w:tc>
          <w:tcPr>
            <w:tcW w:w="1137" w:type="pct"/>
            <w:shd w:val="clear" w:color="auto" w:fill="auto"/>
          </w:tcPr>
          <w:p w14:paraId="6A0DC054" w14:textId="77777777" w:rsidR="005154AF" w:rsidRPr="007B2273" w:rsidRDefault="005154AF" w:rsidP="004834F0">
            <w:pPr>
              <w:pStyle w:val="ASFKTablenorm"/>
              <w:ind w:left="57" w:right="57"/>
            </w:pPr>
            <w:r w:rsidRPr="007B2273">
              <w:t>Сумма</w:t>
            </w:r>
          </w:p>
        </w:tc>
        <w:tc>
          <w:tcPr>
            <w:tcW w:w="3863" w:type="pct"/>
            <w:shd w:val="clear" w:color="auto" w:fill="auto"/>
          </w:tcPr>
          <w:p w14:paraId="2C98341A" w14:textId="77777777" w:rsidR="005154AF" w:rsidRPr="007B2273" w:rsidRDefault="005154AF" w:rsidP="004834F0">
            <w:pPr>
              <w:pStyle w:val="ASFKTablenorm"/>
              <w:ind w:left="57" w:right="57"/>
            </w:pPr>
            <w:r w:rsidRPr="007B2273">
              <w:t>Значение вводится вручную.</w:t>
            </w:r>
          </w:p>
        </w:tc>
      </w:tr>
      <w:tr w:rsidR="005154AF" w:rsidRPr="007B2273" w14:paraId="50527671" w14:textId="77777777" w:rsidTr="004834F0">
        <w:tc>
          <w:tcPr>
            <w:tcW w:w="1137" w:type="pct"/>
            <w:shd w:val="clear" w:color="auto" w:fill="auto"/>
          </w:tcPr>
          <w:p w14:paraId="19AB61DC" w14:textId="77777777" w:rsidR="005154AF" w:rsidRPr="007B2273" w:rsidRDefault="005154AF" w:rsidP="004834F0">
            <w:pPr>
              <w:pStyle w:val="ASFKTablenorm"/>
              <w:ind w:left="57" w:right="57"/>
            </w:pPr>
            <w:r w:rsidRPr="007B2273">
              <w:t>Номер чека</w:t>
            </w:r>
          </w:p>
        </w:tc>
        <w:tc>
          <w:tcPr>
            <w:tcW w:w="3863" w:type="pct"/>
            <w:shd w:val="clear" w:color="auto" w:fill="auto"/>
          </w:tcPr>
          <w:p w14:paraId="5ED5EF84" w14:textId="77777777" w:rsidR="005154AF" w:rsidRPr="007B2273" w:rsidRDefault="005154AF" w:rsidP="004834F0">
            <w:pPr>
              <w:pStyle w:val="ASFKTablenorm"/>
              <w:ind w:left="57" w:right="57"/>
            </w:pPr>
            <w:r w:rsidRPr="007B2273">
              <w:t>Значение вводится вручную.</w:t>
            </w:r>
          </w:p>
        </w:tc>
      </w:tr>
      <w:tr w:rsidR="005154AF" w:rsidRPr="007B2273" w14:paraId="62E80006" w14:textId="77777777" w:rsidTr="004834F0">
        <w:tc>
          <w:tcPr>
            <w:tcW w:w="1137" w:type="pct"/>
            <w:shd w:val="clear" w:color="auto" w:fill="auto"/>
          </w:tcPr>
          <w:p w14:paraId="06969E94" w14:textId="77777777" w:rsidR="005154AF" w:rsidRPr="007B2273" w:rsidRDefault="005154AF" w:rsidP="004834F0">
            <w:pPr>
              <w:pStyle w:val="ASFKTablenorm"/>
              <w:ind w:left="57" w:right="57"/>
            </w:pPr>
            <w:r w:rsidRPr="007B2273">
              <w:t>Серия чека</w:t>
            </w:r>
          </w:p>
        </w:tc>
        <w:tc>
          <w:tcPr>
            <w:tcW w:w="3863" w:type="pct"/>
            <w:shd w:val="clear" w:color="auto" w:fill="auto"/>
          </w:tcPr>
          <w:p w14:paraId="5B4E38DB" w14:textId="77777777" w:rsidR="005154AF" w:rsidRPr="007B2273" w:rsidRDefault="005154AF" w:rsidP="004834F0">
            <w:pPr>
              <w:pStyle w:val="ASFKTablenorm"/>
              <w:ind w:left="57" w:right="57"/>
            </w:pPr>
            <w:r w:rsidRPr="007B2273">
              <w:t>Значение вводится вручную.</w:t>
            </w:r>
          </w:p>
        </w:tc>
      </w:tr>
      <w:tr w:rsidR="005154AF" w:rsidRPr="007B2273" w14:paraId="0804E379" w14:textId="77777777" w:rsidTr="004834F0">
        <w:tc>
          <w:tcPr>
            <w:tcW w:w="1137" w:type="pct"/>
            <w:shd w:val="clear" w:color="auto" w:fill="auto"/>
          </w:tcPr>
          <w:p w14:paraId="7955D78B" w14:textId="77777777" w:rsidR="005154AF" w:rsidRPr="007B2273" w:rsidRDefault="005154AF" w:rsidP="004834F0">
            <w:pPr>
              <w:pStyle w:val="ASFKTablenorm"/>
              <w:ind w:left="57" w:right="57"/>
            </w:pPr>
            <w:r w:rsidRPr="007B2273">
              <w:t>Дата чека</w:t>
            </w:r>
          </w:p>
        </w:tc>
        <w:tc>
          <w:tcPr>
            <w:tcW w:w="3863" w:type="pct"/>
            <w:shd w:val="clear" w:color="auto" w:fill="auto"/>
          </w:tcPr>
          <w:p w14:paraId="6D3AE8E1" w14:textId="77777777" w:rsidR="005154AF" w:rsidRPr="00726330" w:rsidRDefault="005154AF" w:rsidP="004834F0">
            <w:pPr>
              <w:pStyle w:val="ASFKTablenorm"/>
              <w:ind w:left="57" w:right="57"/>
            </w:pPr>
            <w:r w:rsidRPr="007B2273">
              <w:t>Значение вводится вручную, либо выбирается из системного кале</w:t>
            </w:r>
            <w:r w:rsidRPr="00726330">
              <w:t>ндаря.</w:t>
            </w:r>
          </w:p>
        </w:tc>
      </w:tr>
      <w:tr w:rsidR="005154AF" w:rsidRPr="007B2273" w14:paraId="2EDCE026" w14:textId="77777777" w:rsidTr="004834F0">
        <w:tc>
          <w:tcPr>
            <w:tcW w:w="1137" w:type="pct"/>
            <w:shd w:val="clear" w:color="auto" w:fill="auto"/>
          </w:tcPr>
          <w:p w14:paraId="3E974371" w14:textId="77777777" w:rsidR="005154AF" w:rsidRPr="007B2273" w:rsidRDefault="005154AF" w:rsidP="004834F0">
            <w:pPr>
              <w:pStyle w:val="ASFKTablenorm"/>
              <w:ind w:left="57" w:right="57"/>
            </w:pPr>
            <w:r w:rsidRPr="007B2273">
              <w:t>Срок действия чека</w:t>
            </w:r>
          </w:p>
        </w:tc>
        <w:tc>
          <w:tcPr>
            <w:tcW w:w="3863" w:type="pct"/>
            <w:shd w:val="clear" w:color="auto" w:fill="auto"/>
          </w:tcPr>
          <w:p w14:paraId="4C031F84" w14:textId="77777777" w:rsidR="005154AF" w:rsidRPr="00726330" w:rsidRDefault="005154AF" w:rsidP="004834F0">
            <w:pPr>
              <w:pStyle w:val="ASFKTablenorm"/>
              <w:ind w:left="57" w:right="57"/>
            </w:pPr>
            <w:r w:rsidRPr="007B2273">
              <w:t>Значение вводится вручную, либо выбирается из системного кале</w:t>
            </w:r>
            <w:r w:rsidRPr="00726330">
              <w:t>ндаря.</w:t>
            </w:r>
          </w:p>
        </w:tc>
      </w:tr>
      <w:tr w:rsidR="005154AF" w:rsidRPr="007B2273" w14:paraId="1E11DEFF" w14:textId="77777777" w:rsidTr="004834F0">
        <w:tc>
          <w:tcPr>
            <w:tcW w:w="1137" w:type="pct"/>
            <w:shd w:val="clear" w:color="auto" w:fill="auto"/>
          </w:tcPr>
          <w:p w14:paraId="6A8FD96F" w14:textId="77777777" w:rsidR="005154AF" w:rsidRPr="007B2273" w:rsidRDefault="005154AF" w:rsidP="004834F0">
            <w:pPr>
              <w:pStyle w:val="ASFKTablenorm"/>
              <w:ind w:left="57" w:right="57"/>
            </w:pPr>
            <w:r w:rsidRPr="007B2273">
              <w:t>Символ кассового пл</w:t>
            </w:r>
            <w:r w:rsidRPr="005154AF">
              <w:t>а</w:t>
            </w:r>
            <w:r w:rsidRPr="007B2273">
              <w:t>на</w:t>
            </w:r>
          </w:p>
        </w:tc>
        <w:tc>
          <w:tcPr>
            <w:tcW w:w="3863" w:type="pct"/>
            <w:shd w:val="clear" w:color="auto" w:fill="auto"/>
          </w:tcPr>
          <w:p w14:paraId="2B956A0A" w14:textId="77777777" w:rsidR="005154AF" w:rsidRPr="007B2273" w:rsidRDefault="005154AF" w:rsidP="004834F0">
            <w:pPr>
              <w:pStyle w:val="ASFKTablenorm"/>
              <w:ind w:left="57" w:right="57"/>
            </w:pPr>
            <w:r w:rsidRPr="007B2273">
              <w:t>Значение вводится вручную или выбирается из справочника символов ка</w:t>
            </w:r>
            <w:r w:rsidRPr="00726330">
              <w:t>сс</w:t>
            </w:r>
            <w:r w:rsidRPr="005154AF">
              <w:t>о</w:t>
            </w:r>
            <w:r w:rsidRPr="00726330">
              <w:t>вого плана.</w:t>
            </w:r>
          </w:p>
        </w:tc>
      </w:tr>
      <w:tr w:rsidR="005154AF" w:rsidRPr="007B2273" w14:paraId="0BBAC67F" w14:textId="77777777" w:rsidTr="004834F0">
        <w:tc>
          <w:tcPr>
            <w:tcW w:w="1137" w:type="pct"/>
            <w:shd w:val="clear" w:color="auto" w:fill="auto"/>
          </w:tcPr>
          <w:p w14:paraId="2EA49C8D" w14:textId="77777777" w:rsidR="005154AF" w:rsidRPr="007B2273" w:rsidRDefault="005154AF" w:rsidP="004834F0">
            <w:pPr>
              <w:pStyle w:val="ASFKTablenorm"/>
              <w:ind w:left="57" w:right="57"/>
            </w:pPr>
            <w:r w:rsidRPr="007B2273">
              <w:t>ИТОГО</w:t>
            </w:r>
          </w:p>
        </w:tc>
        <w:tc>
          <w:tcPr>
            <w:tcW w:w="3863" w:type="pct"/>
            <w:shd w:val="clear" w:color="auto" w:fill="auto"/>
          </w:tcPr>
          <w:p w14:paraId="7C16A4BC" w14:textId="77777777" w:rsidR="005154AF" w:rsidRPr="007B2273" w:rsidRDefault="005154AF" w:rsidP="004834F0">
            <w:pPr>
              <w:pStyle w:val="ASFKTablenorm"/>
              <w:ind w:left="57" w:right="57"/>
            </w:pPr>
            <w:r w:rsidRPr="007B2273">
              <w:t xml:space="preserve">Рассчитывается автоматически как сумма по всем строкам Раздела 1 </w:t>
            </w:r>
            <w:r w:rsidR="004803D6">
              <w:t>«</w:t>
            </w:r>
            <w:r w:rsidRPr="007B2273">
              <w:t>Ре</w:t>
            </w:r>
            <w:r w:rsidRPr="00726330">
              <w:t>кв</w:t>
            </w:r>
            <w:r w:rsidRPr="005154AF">
              <w:t>и</w:t>
            </w:r>
            <w:r w:rsidRPr="00726330">
              <w:t>зиты чека</w:t>
            </w:r>
            <w:r w:rsidR="004803D6">
              <w:t>»</w:t>
            </w:r>
            <w:r w:rsidRPr="00726330">
              <w:t>.</w:t>
            </w:r>
            <w:r w:rsidR="00B45FF5" w:rsidRPr="007B2273">
              <w:t xml:space="preserve"> </w:t>
            </w:r>
          </w:p>
        </w:tc>
      </w:tr>
      <w:tr w:rsidR="005154AF" w:rsidRPr="007B2273" w14:paraId="01182880" w14:textId="77777777" w:rsidTr="004834F0">
        <w:tc>
          <w:tcPr>
            <w:tcW w:w="5000" w:type="pct"/>
            <w:gridSpan w:val="2"/>
            <w:shd w:val="clear" w:color="auto" w:fill="auto"/>
          </w:tcPr>
          <w:p w14:paraId="175DB5E7" w14:textId="77777777" w:rsidR="005154AF" w:rsidRPr="00726330" w:rsidRDefault="005154AF" w:rsidP="004834F0">
            <w:pPr>
              <w:pStyle w:val="ASFKTablenorm"/>
              <w:ind w:left="57" w:right="57"/>
            </w:pPr>
            <w:r w:rsidRPr="007B2273">
              <w:lastRenderedPageBreak/>
              <w:t xml:space="preserve">Закладка </w:t>
            </w:r>
            <w:r w:rsidR="004803D6">
              <w:t>«</w:t>
            </w:r>
            <w:r w:rsidRPr="007B2273">
              <w:t>Раздел 1,2 (1)</w:t>
            </w:r>
            <w:r w:rsidR="00B33BD1">
              <w:t xml:space="preserve">», группа полей </w:t>
            </w:r>
            <w:r w:rsidR="004803D6">
              <w:t>«</w:t>
            </w:r>
            <w:r w:rsidRPr="00726330">
              <w:t>Раздел 2. Расшифровка заявки на получение наличных д</w:t>
            </w:r>
            <w:r w:rsidRPr="005154AF">
              <w:t>е</w:t>
            </w:r>
            <w:r w:rsidRPr="00726330">
              <w:t>нег</w:t>
            </w:r>
            <w:r w:rsidR="004803D6">
              <w:t>»</w:t>
            </w:r>
          </w:p>
        </w:tc>
      </w:tr>
      <w:tr w:rsidR="005154AF" w:rsidRPr="007B2273" w14:paraId="50936032" w14:textId="77777777" w:rsidTr="004834F0">
        <w:tc>
          <w:tcPr>
            <w:tcW w:w="1137" w:type="pct"/>
            <w:shd w:val="clear" w:color="auto" w:fill="auto"/>
          </w:tcPr>
          <w:p w14:paraId="16D67837" w14:textId="77777777" w:rsidR="005154AF" w:rsidRPr="007B2273" w:rsidRDefault="005154AF" w:rsidP="004834F0">
            <w:pPr>
              <w:pStyle w:val="ASFKTablenorm"/>
              <w:ind w:left="57" w:right="57"/>
            </w:pPr>
            <w:r w:rsidRPr="007B2273">
              <w:t>№</w:t>
            </w:r>
          </w:p>
        </w:tc>
        <w:tc>
          <w:tcPr>
            <w:tcW w:w="3863" w:type="pct"/>
            <w:shd w:val="clear" w:color="auto" w:fill="auto"/>
          </w:tcPr>
          <w:p w14:paraId="3CCE94EC" w14:textId="77777777" w:rsidR="005154AF" w:rsidRPr="007B2273" w:rsidRDefault="005154AF" w:rsidP="004834F0">
            <w:pPr>
              <w:pStyle w:val="ASFKTablenorm"/>
              <w:ind w:left="57" w:right="57"/>
            </w:pPr>
            <w:r w:rsidRPr="007B2273">
              <w:t>Номер позиции.</w:t>
            </w:r>
          </w:p>
          <w:p w14:paraId="5C33F6E4" w14:textId="77777777" w:rsidR="005154AF" w:rsidRPr="007B2273" w:rsidRDefault="005154AF" w:rsidP="004834F0">
            <w:pPr>
              <w:pStyle w:val="ASFKTablenorm"/>
              <w:ind w:left="57" w:right="57"/>
            </w:pPr>
            <w:r w:rsidRPr="007B2273">
              <w:t>Заполняется автоматически.</w:t>
            </w:r>
          </w:p>
        </w:tc>
      </w:tr>
      <w:tr w:rsidR="005154AF" w:rsidRPr="007B2273" w14:paraId="47333D18" w14:textId="77777777" w:rsidTr="004834F0">
        <w:tc>
          <w:tcPr>
            <w:tcW w:w="1137" w:type="pct"/>
            <w:shd w:val="clear" w:color="auto" w:fill="auto"/>
          </w:tcPr>
          <w:p w14:paraId="40DE3010" w14:textId="77777777" w:rsidR="005154AF" w:rsidRPr="00726330" w:rsidRDefault="005154AF" w:rsidP="004834F0">
            <w:pPr>
              <w:pStyle w:val="ASFKTablenorm"/>
              <w:ind w:left="57" w:right="57"/>
            </w:pPr>
            <w:r w:rsidRPr="007B2273">
              <w:t>Вид средств</w:t>
            </w:r>
            <w:r w:rsidRPr="00726330">
              <w:t xml:space="preserve"> </w:t>
            </w:r>
          </w:p>
        </w:tc>
        <w:tc>
          <w:tcPr>
            <w:tcW w:w="3863" w:type="pct"/>
            <w:shd w:val="clear" w:color="auto" w:fill="auto"/>
          </w:tcPr>
          <w:p w14:paraId="26E69DBF" w14:textId="77777777" w:rsidR="005154AF" w:rsidRPr="007B2273" w:rsidRDefault="005154AF" w:rsidP="004834F0">
            <w:pPr>
              <w:pStyle w:val="ASFKTablenorm"/>
              <w:ind w:left="57" w:right="57"/>
            </w:pPr>
            <w:r w:rsidRPr="007B2273">
              <w:t>Вид средств (код).</w:t>
            </w:r>
          </w:p>
          <w:p w14:paraId="783E6A3F" w14:textId="77777777" w:rsidR="005154AF" w:rsidRPr="007B2273" w:rsidRDefault="005154AF" w:rsidP="004834F0">
            <w:pPr>
              <w:pStyle w:val="ASFKTablenorm"/>
              <w:ind w:left="57" w:right="57"/>
            </w:pPr>
            <w:r w:rsidRPr="007B2273">
              <w:t xml:space="preserve">По умолчанию указывается значение – </w:t>
            </w:r>
            <w:r w:rsidR="004803D6">
              <w:t>«</w:t>
            </w:r>
            <w:r w:rsidRPr="007B2273">
              <w:t>10</w:t>
            </w:r>
            <w:r w:rsidR="004803D6">
              <w:t>»</w:t>
            </w:r>
            <w:r w:rsidRPr="007B2273">
              <w:t>.</w:t>
            </w:r>
          </w:p>
          <w:p w14:paraId="0D7EE621" w14:textId="77777777" w:rsidR="005154AF" w:rsidRPr="00726330" w:rsidRDefault="005154AF" w:rsidP="004834F0">
            <w:pPr>
              <w:pStyle w:val="ASFKTablenorm"/>
              <w:ind w:left="57" w:right="57"/>
            </w:pPr>
            <w:r w:rsidRPr="007B2273">
              <w:t>Значение заполняется автоматически из родительского документа. М</w:t>
            </w:r>
            <w:r w:rsidRPr="00726330">
              <w:t xml:space="preserve">ожет быть изменено пользователем вручную или выбором из справочника </w:t>
            </w:r>
            <w:r w:rsidR="004803D6">
              <w:t>«</w:t>
            </w:r>
            <w:r w:rsidRPr="00726330">
              <w:t>И</w:t>
            </w:r>
            <w:r w:rsidRPr="005154AF">
              <w:t>с</w:t>
            </w:r>
            <w:r w:rsidRPr="00726330">
              <w:t>точники финансирования</w:t>
            </w:r>
            <w:r w:rsidR="004803D6">
              <w:t>»</w:t>
            </w:r>
            <w:r w:rsidRPr="00726330">
              <w:t xml:space="preserve">. </w:t>
            </w:r>
          </w:p>
          <w:p w14:paraId="584F418D" w14:textId="77777777" w:rsidR="005154AF" w:rsidRPr="00726330" w:rsidRDefault="005154AF" w:rsidP="004834F0">
            <w:pPr>
              <w:pStyle w:val="ASFKTablenorm"/>
              <w:ind w:left="57" w:right="57"/>
            </w:pPr>
            <w:r w:rsidRPr="007B2273">
              <w:t>Список значений, доступных для выбора пользователем ограничен сл</w:t>
            </w:r>
            <w:r w:rsidRPr="00726330">
              <w:t>еду</w:t>
            </w:r>
            <w:r w:rsidRPr="005154AF">
              <w:t>ю</w:t>
            </w:r>
            <w:r w:rsidRPr="00726330">
              <w:t>щими кодами: 10, 20, 14, 30, 40, 70, 80, 90.</w:t>
            </w:r>
          </w:p>
          <w:p w14:paraId="73929596" w14:textId="77777777" w:rsidR="005154AF" w:rsidRPr="00726330" w:rsidRDefault="00A42301" w:rsidP="004834F0">
            <w:pPr>
              <w:pStyle w:val="ASFKTablenorm"/>
              <w:ind w:left="57" w:right="57"/>
            </w:pPr>
            <w:r>
              <w:t>П</w:t>
            </w:r>
            <w:r w:rsidR="005154AF" w:rsidRPr="00726330">
              <w:t>ри вводе документа от НУБП, АУ и БУ знач</w:t>
            </w:r>
            <w:r w:rsidR="005154AF" w:rsidRPr="005154AF">
              <w:t>е</w:t>
            </w:r>
            <w:r w:rsidR="005154AF" w:rsidRPr="00726330">
              <w:t>ние проставляется автоматически: 41 типу ЛС соответствует код 40; 20 и 30 типу ЛС соответствует код 80; 21 типу ЛС соответствует код 90, 22 и 32 типу ЛС соответствует код 70.</w:t>
            </w:r>
          </w:p>
          <w:p w14:paraId="598193C0" w14:textId="77777777" w:rsidR="005154AF" w:rsidRPr="00726330" w:rsidRDefault="005154AF" w:rsidP="004834F0">
            <w:pPr>
              <w:pStyle w:val="ASFKTablenorm"/>
              <w:ind w:left="57" w:right="57"/>
            </w:pPr>
            <w:r w:rsidRPr="007B2273">
              <w:t>31 типу ЛС соответствует код 40, если в записи справочника</w:t>
            </w:r>
            <w:r w:rsidRPr="00726330">
              <w:t xml:space="preserve"> НУБП соотве</w:t>
            </w:r>
            <w:r w:rsidRPr="005154AF">
              <w:t>т</w:t>
            </w:r>
            <w:r w:rsidRPr="00726330">
              <w:t xml:space="preserve">ствующей коду из системной константы </w:t>
            </w:r>
            <w:r w:rsidR="004803D6">
              <w:t>«</w:t>
            </w:r>
            <w:r w:rsidRPr="00726330">
              <w:t>Код собственного БУ</w:t>
            </w:r>
            <w:r w:rsidR="004803D6">
              <w:t>»</w:t>
            </w:r>
            <w:r w:rsidRPr="00726330">
              <w:t xml:space="preserve">, в поле </w:t>
            </w:r>
            <w:r w:rsidR="004803D6">
              <w:t>«</w:t>
            </w:r>
            <w:r w:rsidRPr="00726330">
              <w:t>Тип клиента</w:t>
            </w:r>
            <w:r w:rsidR="004803D6">
              <w:t>»</w:t>
            </w:r>
            <w:r w:rsidRPr="00726330">
              <w:t xml:space="preserve"> указано </w:t>
            </w:r>
            <w:r w:rsidR="004803D6">
              <w:t>«</w:t>
            </w:r>
            <w:r w:rsidRPr="00726330">
              <w:t>НУБП</w:t>
            </w:r>
            <w:r w:rsidR="004803D6">
              <w:t>»</w:t>
            </w:r>
            <w:r w:rsidRPr="00726330">
              <w:t>, либо код 90, если тип</w:t>
            </w:r>
            <w:r w:rsidR="003A72A7">
              <w:t xml:space="preserve"> – </w:t>
            </w:r>
            <w:r w:rsidR="004803D6">
              <w:t>«</w:t>
            </w:r>
            <w:r w:rsidRPr="00726330">
              <w:t>АУ</w:t>
            </w:r>
            <w:r w:rsidR="004803D6">
              <w:t>»</w:t>
            </w:r>
            <w:r w:rsidRPr="00726330">
              <w:t xml:space="preserve">. </w:t>
            </w:r>
          </w:p>
          <w:p w14:paraId="5B0E1B1E" w14:textId="77777777" w:rsidR="005154AF" w:rsidRPr="007B2273" w:rsidRDefault="005154AF" w:rsidP="004834F0">
            <w:pPr>
              <w:pStyle w:val="ASFKTablenorm"/>
              <w:ind w:left="57" w:right="57"/>
            </w:pPr>
            <w:r w:rsidRPr="007B2273">
              <w:t xml:space="preserve">41 типу ЛС с признаком </w:t>
            </w:r>
            <w:r w:rsidR="004803D6">
              <w:t>«</w:t>
            </w:r>
            <w:r w:rsidRPr="007B2273">
              <w:t>УП</w:t>
            </w:r>
            <w:r w:rsidR="004803D6">
              <w:t>»</w:t>
            </w:r>
            <w:r w:rsidRPr="007B2273">
              <w:t xml:space="preserve"> в поле </w:t>
            </w:r>
            <w:r w:rsidR="004803D6">
              <w:t>«</w:t>
            </w:r>
            <w:r w:rsidRPr="007B2273">
              <w:t>Тип клиента (наименование)</w:t>
            </w:r>
            <w:r w:rsidR="004803D6">
              <w:t>»</w:t>
            </w:r>
            <w:r w:rsidRPr="007B2273">
              <w:t xml:space="preserve"> в спр</w:t>
            </w:r>
            <w:r w:rsidRPr="005154AF">
              <w:t>а</w:t>
            </w:r>
            <w:r w:rsidRPr="007B2273">
              <w:t xml:space="preserve">вочнике НУБП выводится значение: </w:t>
            </w:r>
            <w:r w:rsidR="004803D6">
              <w:t>«</w:t>
            </w:r>
            <w:r w:rsidRPr="007B2273">
              <w:t>40</w:t>
            </w:r>
            <w:r w:rsidR="004803D6">
              <w:t>»</w:t>
            </w:r>
            <w:r w:rsidRPr="007B2273">
              <w:t xml:space="preserve"> – </w:t>
            </w:r>
            <w:r w:rsidR="004803D6">
              <w:t>«</w:t>
            </w:r>
            <w:r w:rsidRPr="007B2273">
              <w:t>Средства юридических лиц</w:t>
            </w:r>
            <w:r w:rsidR="004803D6">
              <w:t>»</w:t>
            </w:r>
            <w:r w:rsidRPr="007B2273">
              <w:t>.</w:t>
            </w:r>
          </w:p>
        </w:tc>
      </w:tr>
      <w:tr w:rsidR="005154AF" w:rsidRPr="007B2273" w14:paraId="45448F2A" w14:textId="77777777" w:rsidTr="004834F0">
        <w:tc>
          <w:tcPr>
            <w:tcW w:w="1137" w:type="pct"/>
            <w:shd w:val="clear" w:color="auto" w:fill="auto"/>
          </w:tcPr>
          <w:p w14:paraId="13BB8A7A" w14:textId="77777777" w:rsidR="005154AF" w:rsidRPr="007B2273" w:rsidRDefault="005154AF" w:rsidP="004834F0">
            <w:pPr>
              <w:pStyle w:val="ASFKTablenorm"/>
              <w:ind w:left="57" w:right="57"/>
            </w:pPr>
            <w:r w:rsidRPr="007B2273">
              <w:t>Наименование вида средств</w:t>
            </w:r>
          </w:p>
        </w:tc>
        <w:tc>
          <w:tcPr>
            <w:tcW w:w="3863" w:type="pct"/>
            <w:shd w:val="clear" w:color="auto" w:fill="auto"/>
          </w:tcPr>
          <w:p w14:paraId="1CBC2C1C" w14:textId="77777777" w:rsidR="005154AF" w:rsidRPr="00726330" w:rsidRDefault="005154AF" w:rsidP="004834F0">
            <w:pPr>
              <w:pStyle w:val="ASFKTablenorm"/>
              <w:ind w:left="57" w:right="57"/>
            </w:pPr>
            <w:r w:rsidRPr="007B2273">
              <w:t xml:space="preserve">Подтягивается автоматически по коду из справочника </w:t>
            </w:r>
            <w:r w:rsidR="004803D6">
              <w:t>«</w:t>
            </w:r>
            <w:r w:rsidRPr="007B2273">
              <w:t>Источники фина</w:t>
            </w:r>
            <w:r w:rsidRPr="00726330">
              <w:t>нс</w:t>
            </w:r>
            <w:r w:rsidRPr="005154AF">
              <w:t>и</w:t>
            </w:r>
            <w:r w:rsidRPr="00726330">
              <w:t>рования</w:t>
            </w:r>
            <w:r w:rsidR="004803D6">
              <w:t>»</w:t>
            </w:r>
            <w:r w:rsidRPr="00726330">
              <w:t>.</w:t>
            </w:r>
          </w:p>
          <w:p w14:paraId="79F4F414" w14:textId="77777777" w:rsidR="005154AF" w:rsidRPr="007B2273" w:rsidRDefault="005154AF" w:rsidP="004834F0">
            <w:pPr>
              <w:pStyle w:val="ASFKTablenorm"/>
              <w:ind w:left="57" w:right="57"/>
            </w:pPr>
            <w:r w:rsidRPr="007B2273">
              <w:t>Может быть изменено пользователем вручную.</w:t>
            </w:r>
            <w:r w:rsidR="00B45FF5" w:rsidRPr="007B2273">
              <w:t xml:space="preserve"> </w:t>
            </w:r>
          </w:p>
        </w:tc>
      </w:tr>
      <w:tr w:rsidR="005154AF" w:rsidRPr="007B2273" w14:paraId="6B981F66" w14:textId="77777777" w:rsidTr="004834F0">
        <w:tc>
          <w:tcPr>
            <w:tcW w:w="1137" w:type="pct"/>
            <w:shd w:val="clear" w:color="auto" w:fill="auto"/>
          </w:tcPr>
          <w:p w14:paraId="7235074F" w14:textId="77777777" w:rsidR="005154AF" w:rsidRPr="007B2273" w:rsidRDefault="005154AF" w:rsidP="004834F0">
            <w:pPr>
              <w:pStyle w:val="ASFKTablenorm"/>
              <w:ind w:left="57" w:right="57"/>
            </w:pPr>
            <w:r w:rsidRPr="007B2273">
              <w:t xml:space="preserve">Код по БК </w:t>
            </w:r>
          </w:p>
        </w:tc>
        <w:tc>
          <w:tcPr>
            <w:tcW w:w="3863" w:type="pct"/>
            <w:shd w:val="clear" w:color="auto" w:fill="auto"/>
          </w:tcPr>
          <w:p w14:paraId="776665B8" w14:textId="77777777" w:rsidR="005154AF" w:rsidRPr="007B2273" w:rsidRDefault="005154AF" w:rsidP="004834F0">
            <w:pPr>
              <w:pStyle w:val="ASFKTablenorm"/>
              <w:ind w:left="57" w:right="57"/>
            </w:pPr>
            <w:r w:rsidRPr="007B2273">
              <w:t>Значение:</w:t>
            </w:r>
          </w:p>
          <w:p w14:paraId="2E594625" w14:textId="77777777" w:rsidR="005154AF" w:rsidRPr="007B2273" w:rsidRDefault="005154AF" w:rsidP="00D340C7">
            <w:pPr>
              <w:pStyle w:val="ASFKTableListMark"/>
            </w:pPr>
            <w:r w:rsidRPr="007B2273">
              <w:t xml:space="preserve">вводится вручную или выбирается из справочника КБК; </w:t>
            </w:r>
          </w:p>
          <w:p w14:paraId="31E4CE7C" w14:textId="77777777" w:rsidR="005154AF" w:rsidRDefault="005154AF" w:rsidP="00983745">
            <w:pPr>
              <w:pStyle w:val="ASFKTableListMark"/>
            </w:pPr>
            <w:r w:rsidRPr="007B2273">
              <w:t>генерируется автоматически из заполненных значений по се</w:t>
            </w:r>
            <w:r w:rsidRPr="00726330">
              <w:t>г</w:t>
            </w:r>
            <w:r w:rsidRPr="007B2273">
              <w:t xml:space="preserve">ментам по следующим алгоритмам: </w:t>
            </w:r>
            <w:r w:rsidR="00B45FF5" w:rsidRPr="00B45FF5">
              <w:t>Код главы + ФКР + КЦСР + КВР/К</w:t>
            </w:r>
            <w:r w:rsidR="00983745">
              <w:t>од поступлений/источников</w:t>
            </w:r>
            <w:r w:rsidRPr="007B2273">
              <w:t>.</w:t>
            </w:r>
          </w:p>
          <w:p w14:paraId="31D24B1B" w14:textId="77777777" w:rsidR="00FD3BE7" w:rsidRPr="007B2273" w:rsidRDefault="00FD3BE7" w:rsidP="004834F0">
            <w:pPr>
              <w:pStyle w:val="ASFKTablenorm"/>
              <w:ind w:left="57" w:right="57"/>
            </w:pPr>
            <w:r w:rsidRPr="00C02744">
              <w:t>При выборе пользователем родительского документа, значение подтягивае</w:t>
            </w:r>
            <w:r w:rsidRPr="002955CC">
              <w:t>т</w:t>
            </w:r>
            <w:r w:rsidRPr="00C02744">
              <w:t>ся автоматически из указанного бюджетного обязательства.</w:t>
            </w:r>
          </w:p>
        </w:tc>
      </w:tr>
      <w:tr w:rsidR="005154AF" w:rsidRPr="007B2273" w14:paraId="560E2064" w14:textId="77777777" w:rsidTr="004834F0">
        <w:tc>
          <w:tcPr>
            <w:tcW w:w="1137" w:type="pct"/>
            <w:shd w:val="clear" w:color="auto" w:fill="auto"/>
          </w:tcPr>
          <w:p w14:paraId="45F98F08" w14:textId="77777777" w:rsidR="005154AF" w:rsidRPr="007B2273" w:rsidRDefault="005154AF" w:rsidP="004834F0">
            <w:pPr>
              <w:pStyle w:val="ASFKTablenorm"/>
              <w:ind w:left="57" w:right="57"/>
            </w:pPr>
            <w:r w:rsidRPr="007B2273">
              <w:t xml:space="preserve">Сумма </w:t>
            </w:r>
          </w:p>
        </w:tc>
        <w:tc>
          <w:tcPr>
            <w:tcW w:w="3863" w:type="pct"/>
            <w:shd w:val="clear" w:color="auto" w:fill="auto"/>
          </w:tcPr>
          <w:p w14:paraId="11F0ECDE" w14:textId="77777777" w:rsidR="005154AF" w:rsidRPr="007B2273" w:rsidRDefault="005154AF" w:rsidP="004834F0">
            <w:pPr>
              <w:pStyle w:val="ASFKTablenorm"/>
              <w:ind w:left="57" w:right="57"/>
            </w:pPr>
            <w:r w:rsidRPr="007B2273">
              <w:t>Значение вводится вручную.</w:t>
            </w:r>
          </w:p>
          <w:p w14:paraId="62BBB4A6" w14:textId="77777777" w:rsidR="005154AF" w:rsidRPr="007B2273" w:rsidRDefault="005154AF" w:rsidP="004834F0">
            <w:pPr>
              <w:pStyle w:val="ASFKTablenorm"/>
              <w:ind w:left="57" w:right="57"/>
            </w:pPr>
            <w:r w:rsidRPr="007B2273">
              <w:t>Для АУ не заполняется.</w:t>
            </w:r>
          </w:p>
        </w:tc>
      </w:tr>
      <w:tr w:rsidR="005154AF" w:rsidRPr="007B2273" w14:paraId="0371207C" w14:textId="77777777" w:rsidTr="004834F0">
        <w:tc>
          <w:tcPr>
            <w:tcW w:w="1137" w:type="pct"/>
            <w:shd w:val="clear" w:color="auto" w:fill="auto"/>
          </w:tcPr>
          <w:p w14:paraId="76FD7F3B" w14:textId="77777777" w:rsidR="005154AF" w:rsidRPr="007B2273" w:rsidRDefault="005154AF" w:rsidP="004834F0">
            <w:pPr>
              <w:pStyle w:val="ASFKTablenorm"/>
              <w:ind w:left="57" w:right="57"/>
            </w:pPr>
            <w:r w:rsidRPr="007B2273">
              <w:t>Назначение платежа</w:t>
            </w:r>
          </w:p>
        </w:tc>
        <w:tc>
          <w:tcPr>
            <w:tcW w:w="3863" w:type="pct"/>
            <w:shd w:val="clear" w:color="auto" w:fill="auto"/>
          </w:tcPr>
          <w:p w14:paraId="7606F1A4" w14:textId="77777777" w:rsidR="005154AF" w:rsidRPr="00726330" w:rsidRDefault="005154AF" w:rsidP="004834F0">
            <w:pPr>
              <w:pStyle w:val="ASFKTablenorm"/>
              <w:ind w:left="57" w:right="57"/>
            </w:pPr>
            <w:r w:rsidRPr="007B2273">
              <w:t>Значение вводится вручную или подтягива</w:t>
            </w:r>
            <w:r w:rsidR="00013B56">
              <w:t>е</w:t>
            </w:r>
            <w:r w:rsidRPr="007B2273">
              <w:t>тся автоматически при ук</w:t>
            </w:r>
            <w:r w:rsidRPr="00726330">
              <w:t>азании пользователем родительского документа (поле остается доступным для р</w:t>
            </w:r>
            <w:r w:rsidRPr="005154AF">
              <w:t>е</w:t>
            </w:r>
            <w:r w:rsidRPr="00726330">
              <w:t>дактирования пользователю). При этом пользователь может удалить часть строк, подтянутых автоматически при выборе родительского документа.</w:t>
            </w:r>
          </w:p>
        </w:tc>
      </w:tr>
      <w:tr w:rsidR="005154AF" w:rsidRPr="007B2273" w14:paraId="307CFE11" w14:textId="77777777" w:rsidTr="004834F0">
        <w:tc>
          <w:tcPr>
            <w:tcW w:w="1137" w:type="pct"/>
            <w:shd w:val="clear" w:color="auto" w:fill="auto"/>
          </w:tcPr>
          <w:p w14:paraId="25F7EAEC" w14:textId="77777777" w:rsidR="005154AF" w:rsidRPr="007B2273" w:rsidRDefault="005154AF" w:rsidP="004834F0">
            <w:pPr>
              <w:pStyle w:val="ASFKTablenorm"/>
              <w:ind w:left="57" w:right="57"/>
            </w:pPr>
            <w:r w:rsidRPr="007B2273">
              <w:t>КЦ (аналитический код)</w:t>
            </w:r>
          </w:p>
        </w:tc>
        <w:tc>
          <w:tcPr>
            <w:tcW w:w="3863" w:type="pct"/>
            <w:shd w:val="clear" w:color="auto" w:fill="auto"/>
          </w:tcPr>
          <w:p w14:paraId="32FC2A37" w14:textId="77777777" w:rsidR="00C56DEF" w:rsidRPr="00C56DEF" w:rsidRDefault="00C56DEF" w:rsidP="004834F0">
            <w:pPr>
              <w:pStyle w:val="ASFKTablenorm"/>
              <w:ind w:left="57" w:right="57"/>
            </w:pPr>
            <w:r w:rsidRPr="00C56DEF">
              <w:t xml:space="preserve">Значение вводится вручную, или выбирается из справочника «Коды целей субсидий/субвенций», или подтягивается автоматически при указании родительского документа (поле остается доступным для редактирования). </w:t>
            </w:r>
          </w:p>
          <w:p w14:paraId="0EEC4897" w14:textId="77777777" w:rsidR="00C56DEF" w:rsidRPr="00C56DEF" w:rsidRDefault="00C56DEF" w:rsidP="004834F0">
            <w:pPr>
              <w:pStyle w:val="ASFKTablenorm"/>
              <w:ind w:left="57" w:right="57"/>
            </w:pPr>
            <w:r w:rsidRPr="00C56DEF">
              <w:t xml:space="preserve">При указании в документе 21 или 31 типа ЛС значение вводится вручную или выбирается из справочников: «Коды целей субсидий/субвенций», «Коды субсидий НУБП». </w:t>
            </w:r>
          </w:p>
          <w:p w14:paraId="19A97CB5" w14:textId="77777777" w:rsidR="00C56DEF" w:rsidRPr="00C56DEF" w:rsidRDefault="00C56DEF" w:rsidP="004834F0">
            <w:pPr>
              <w:pStyle w:val="ASFKTablenorm"/>
              <w:ind w:left="57" w:right="57"/>
            </w:pPr>
            <w:r w:rsidRPr="00C56DEF">
              <w:t>При указании в документе 41 типа ЛС, и если нет на л/с допустимого показателя «СМТ_АВ», то значение вводится вручную или выбирается из справочника «Коды субсидий НУБП».</w:t>
            </w:r>
          </w:p>
          <w:p w14:paraId="1621F9E8" w14:textId="77777777" w:rsidR="005154AF" w:rsidRPr="00726330" w:rsidRDefault="00C56DEF" w:rsidP="004834F0">
            <w:pPr>
              <w:pStyle w:val="ASFKTablenorm"/>
              <w:ind w:left="57" w:right="57"/>
            </w:pPr>
            <w:r w:rsidRPr="00C56DEF">
              <w:t>При указании в документе 41 типа ЛС, и если есть на л/с допустимый показатель «СМТ_АВ», то значение вводится</w:t>
            </w:r>
            <w:r w:rsidR="00281187">
              <w:t xml:space="preserve"> </w:t>
            </w:r>
            <w:r w:rsidRPr="00C56DEF">
              <w:t>вручную или выбирается из справочника «Перечень направлений расходования ЦС».</w:t>
            </w:r>
          </w:p>
        </w:tc>
      </w:tr>
      <w:tr w:rsidR="005154AF" w:rsidRPr="007B2273" w14:paraId="0103FC00" w14:textId="77777777" w:rsidTr="004834F0">
        <w:tc>
          <w:tcPr>
            <w:tcW w:w="1137" w:type="pct"/>
            <w:shd w:val="clear" w:color="auto" w:fill="auto"/>
          </w:tcPr>
          <w:p w14:paraId="462BA246" w14:textId="77777777" w:rsidR="005154AF" w:rsidRPr="007B2273" w:rsidRDefault="005154AF" w:rsidP="004834F0">
            <w:pPr>
              <w:pStyle w:val="ASFKTablenorm"/>
              <w:ind w:left="57" w:right="57"/>
            </w:pPr>
            <w:r w:rsidRPr="007B2273">
              <w:lastRenderedPageBreak/>
              <w:t>Примечание</w:t>
            </w:r>
          </w:p>
        </w:tc>
        <w:tc>
          <w:tcPr>
            <w:tcW w:w="3863" w:type="pct"/>
            <w:shd w:val="clear" w:color="auto" w:fill="auto"/>
          </w:tcPr>
          <w:p w14:paraId="12FD37F1" w14:textId="77777777" w:rsidR="005154AF" w:rsidRPr="00726330" w:rsidRDefault="00491C61" w:rsidP="004834F0">
            <w:pPr>
              <w:pStyle w:val="ASFKTablenorm"/>
              <w:ind w:left="57" w:right="57"/>
            </w:pPr>
            <w:r>
              <w:t xml:space="preserve">Значение вводится вручную или подтягивается автоматически </w:t>
            </w:r>
            <w:r w:rsidR="005154AF" w:rsidRPr="007B2273">
              <w:t>при ук</w:t>
            </w:r>
            <w:r w:rsidR="005154AF" w:rsidRPr="00726330">
              <w:t>азании пользователем родительского документа (поле остается доступным для р</w:t>
            </w:r>
            <w:r w:rsidR="005154AF" w:rsidRPr="005154AF">
              <w:t>е</w:t>
            </w:r>
            <w:r w:rsidR="005154AF" w:rsidRPr="00726330">
              <w:t>дактирования пользователю). При этом пользователь может удалить часть строк, подтянутых автоматически при выборе родительского документа (во вложенной таблице расшифровки).</w:t>
            </w:r>
          </w:p>
          <w:p w14:paraId="1757CA3B" w14:textId="77777777" w:rsidR="005154AF" w:rsidRPr="00726330" w:rsidRDefault="005154AF" w:rsidP="004834F0">
            <w:pPr>
              <w:pStyle w:val="ASFKTablenorm"/>
              <w:ind w:left="57" w:right="57"/>
            </w:pPr>
            <w:r w:rsidRPr="007B2273">
              <w:t xml:space="preserve">А при отображении на визуальной форме в Разделе 2 данное поле </w:t>
            </w:r>
            <w:r w:rsidR="002E017D">
              <w:t>недоступно для редактирования</w:t>
            </w:r>
            <w:r w:rsidRPr="00726330">
              <w:t>.</w:t>
            </w:r>
          </w:p>
          <w:p w14:paraId="1DF5FD52" w14:textId="77777777" w:rsidR="005154AF" w:rsidRPr="00726330" w:rsidRDefault="005154AF" w:rsidP="004834F0">
            <w:pPr>
              <w:pStyle w:val="ASFKTablenorm"/>
              <w:ind w:left="57" w:right="57"/>
            </w:pPr>
            <w:r w:rsidRPr="007B2273">
              <w:t>При установке курсора на соответствующую строку расшифровки отраж</w:t>
            </w:r>
            <w:r w:rsidRPr="00726330">
              <w:t>ае</w:t>
            </w:r>
            <w:r w:rsidRPr="005154AF">
              <w:t>т</w:t>
            </w:r>
            <w:r w:rsidRPr="00726330">
              <w:t xml:space="preserve">ся значение, введенное в поле </w:t>
            </w:r>
            <w:r w:rsidR="004803D6">
              <w:t>«</w:t>
            </w:r>
            <w:r w:rsidRPr="00726330">
              <w:t>Примечание</w:t>
            </w:r>
            <w:r w:rsidR="004803D6">
              <w:t>»</w:t>
            </w:r>
            <w:r w:rsidRPr="00726330">
              <w:t xml:space="preserve"> для данной строки.</w:t>
            </w:r>
          </w:p>
        </w:tc>
      </w:tr>
    </w:tbl>
    <w:p w14:paraId="10E72AE0" w14:textId="77777777" w:rsidR="005154AF" w:rsidRPr="007B2273" w:rsidRDefault="005154AF" w:rsidP="005154AF">
      <w:pPr>
        <w:pStyle w:val="ASFKNormal"/>
      </w:pPr>
      <w:r w:rsidRPr="007B2273">
        <w:t xml:space="preserve">В табличном блоке </w:t>
      </w:r>
      <w:r w:rsidR="004803D6">
        <w:t>«</w:t>
      </w:r>
      <w:r w:rsidRPr="007B2273">
        <w:t>Раздел 1. Реквизиты чека</w:t>
      </w:r>
      <w:r w:rsidR="004803D6">
        <w:t>»</w:t>
      </w:r>
      <w:r w:rsidRPr="007B2273">
        <w:t xml:space="preserve"> закладки </w:t>
      </w:r>
      <w:r w:rsidR="004803D6">
        <w:t>«</w:t>
      </w:r>
      <w:r w:rsidRPr="007B2273">
        <w:t>Раздел 1,2 (1)</w:t>
      </w:r>
      <w:r w:rsidR="004803D6">
        <w:t>»</w:t>
      </w:r>
      <w:r w:rsidRPr="007B2273">
        <w:t xml:space="preserve"> содержится список чеков в разрезе символов кассового плана. Поля табличного блока </w:t>
      </w:r>
      <w:r w:rsidR="00B33BD1">
        <w:t>приведен в таблице</w:t>
      </w:r>
      <w:r w:rsidR="009F70A8" w:rsidRPr="007B2273">
        <w:t> </w:t>
      </w:r>
      <w:r w:rsidRPr="007B2273">
        <w:fldChar w:fldCharType="begin"/>
      </w:r>
      <w:r w:rsidRPr="007B2273">
        <w:instrText xml:space="preserve"> REF _Ref317612111 \h  \* MERGEFORMAT </w:instrText>
      </w:r>
      <w:r w:rsidRPr="007B2273">
        <w:fldChar w:fldCharType="separate"/>
      </w:r>
      <w:r w:rsidR="00476E1D">
        <w:t>11</w:t>
      </w:r>
      <w:r w:rsidRPr="007B2273">
        <w:fldChar w:fldCharType="end"/>
      </w:r>
      <w:r w:rsidRPr="007B2273">
        <w:t xml:space="preserve">. Для добавления записи в список следует нажать на кнопку </w:t>
      </w:r>
      <w:r w:rsidR="00476E1D">
        <w:pict w14:anchorId="027C4B23">
          <v:shape id="_x0000_i1104" type="#_x0000_t75" style="width:21.75pt;height:21.75pt">
            <v:imagedata r:id="rId71" o:title="Snap7"/>
          </v:shape>
        </w:pict>
      </w:r>
      <w:r w:rsidR="009F70A8" w:rsidRPr="007B2273">
        <w:t> </w:t>
      </w:r>
      <w:r w:rsidR="00D41E4C">
        <w:t>(Добавить новую строку)</w:t>
      </w:r>
      <w:r w:rsidRPr="007B2273">
        <w:t xml:space="preserve">. Откроется форма </w:t>
      </w:r>
      <w:r w:rsidR="004803D6">
        <w:t>«</w:t>
      </w:r>
      <w:r w:rsidRPr="007B2273">
        <w:t>Добавление записи</w:t>
      </w:r>
      <w:r w:rsidR="004803D6">
        <w:t>»</w:t>
      </w:r>
      <w:r w:rsidRPr="007B2273">
        <w:t xml:space="preserve"> (рис. </w:t>
      </w:r>
      <w:r w:rsidRPr="007B2273">
        <w:fldChar w:fldCharType="begin"/>
      </w:r>
      <w:r w:rsidRPr="007B2273">
        <w:instrText xml:space="preserve"> REF _Ref230785047 \h  \* MERGEFORMAT </w:instrText>
      </w:r>
      <w:r w:rsidRPr="007B2273">
        <w:fldChar w:fldCharType="separate"/>
      </w:r>
      <w:r w:rsidR="00476E1D">
        <w:t>24</w:t>
      </w:r>
      <w:r w:rsidRPr="007B2273">
        <w:fldChar w:fldCharType="end"/>
      </w:r>
      <w:r w:rsidRPr="007B2273">
        <w:t>).</w:t>
      </w:r>
    </w:p>
    <w:p w14:paraId="0F648090" w14:textId="77777777" w:rsidR="005154AF" w:rsidRPr="005154AF" w:rsidRDefault="00476E1D" w:rsidP="005154AF">
      <w:pPr>
        <w:pStyle w:val="ASFKFigure"/>
      </w:pPr>
      <w:r>
        <w:pict w14:anchorId="755B3C21">
          <v:shape id="_x0000_i1105" type="#_x0000_t75" style="width:475.55pt;height:194.25pt">
            <v:imagedata r:id="rId82" o:title="0"/>
          </v:shape>
        </w:pict>
      </w:r>
    </w:p>
    <w:p w14:paraId="1DA4C13C" w14:textId="77777777" w:rsidR="005154AF" w:rsidRPr="005154AF" w:rsidRDefault="005154AF" w:rsidP="005154AF">
      <w:pPr>
        <w:pStyle w:val="ASFKFigName"/>
      </w:pPr>
      <w:r w:rsidRPr="005154AF">
        <w:fldChar w:fldCharType="begin"/>
      </w:r>
      <w:r w:rsidRPr="005154AF">
        <w:instrText xml:space="preserve"> SEQ Рисунок \* ARABIC </w:instrText>
      </w:r>
      <w:r w:rsidRPr="005154AF">
        <w:fldChar w:fldCharType="separate"/>
      </w:r>
      <w:bookmarkStart w:id="444" w:name="_Ref230785047"/>
      <w:bookmarkStart w:id="445" w:name="_Toc82691993"/>
      <w:r w:rsidR="00476E1D">
        <w:rPr>
          <w:noProof/>
        </w:rPr>
        <w:t>24</w:t>
      </w:r>
      <w:bookmarkEnd w:id="444"/>
      <w:r w:rsidRPr="005154AF">
        <w:fldChar w:fldCharType="end"/>
      </w:r>
      <w:r w:rsidRPr="005154AF">
        <w:t xml:space="preserve">. </w:t>
      </w:r>
      <w:r w:rsidR="000C44A0">
        <w:t>Форма «Добавление записи</w:t>
      </w:r>
      <w:r w:rsidR="004803D6">
        <w:t>»</w:t>
      </w:r>
      <w:bookmarkEnd w:id="445"/>
    </w:p>
    <w:p w14:paraId="5495DD5F" w14:textId="77777777" w:rsidR="005154AF" w:rsidRPr="007B2273" w:rsidRDefault="005154AF" w:rsidP="005154AF">
      <w:pPr>
        <w:pStyle w:val="ASFKNormal"/>
      </w:pPr>
      <w:r w:rsidRPr="007B2273">
        <w:t xml:space="preserve">На форме </w:t>
      </w:r>
      <w:r w:rsidR="004803D6">
        <w:t>«</w:t>
      </w:r>
      <w:r w:rsidRPr="007B2273">
        <w:t>Добавление записи</w:t>
      </w:r>
      <w:r w:rsidR="004803D6">
        <w:t>»</w:t>
      </w:r>
      <w:r w:rsidRPr="007B2273">
        <w:t xml:space="preserve"> заполняются следующие поля:</w:t>
      </w:r>
    </w:p>
    <w:p w14:paraId="145A5B0C" w14:textId="77777777" w:rsidR="005154AF" w:rsidRPr="007B2273" w:rsidRDefault="004803D6" w:rsidP="005154AF">
      <w:pPr>
        <w:pStyle w:val="ASFKListmark1"/>
      </w:pPr>
      <w:r>
        <w:t>«</w:t>
      </w:r>
      <w:r w:rsidR="005154AF" w:rsidRPr="007B2273">
        <w:t>Номер данных о чеке</w:t>
      </w:r>
      <w:r>
        <w:t>»</w:t>
      </w:r>
      <w:r w:rsidR="00F47B9B">
        <w:t xml:space="preserve"> – поле заполняется автоматически;</w:t>
      </w:r>
    </w:p>
    <w:p w14:paraId="696388C4" w14:textId="77777777" w:rsidR="005154AF" w:rsidRPr="007B2273" w:rsidRDefault="004803D6" w:rsidP="005154AF">
      <w:pPr>
        <w:pStyle w:val="ASFKListmark1"/>
      </w:pPr>
      <w:r>
        <w:t>«</w:t>
      </w:r>
      <w:r w:rsidR="005154AF" w:rsidRPr="007B2273">
        <w:t>Сумма</w:t>
      </w:r>
      <w:r>
        <w:t>»</w:t>
      </w:r>
      <w:r w:rsidR="00F47B9B">
        <w:t xml:space="preserve"> – сумма по чеку в рублях;</w:t>
      </w:r>
    </w:p>
    <w:p w14:paraId="2A82A3E4" w14:textId="77777777" w:rsidR="005154AF" w:rsidRPr="007B2273" w:rsidRDefault="004803D6" w:rsidP="005154AF">
      <w:pPr>
        <w:pStyle w:val="ASFKListmark1"/>
      </w:pPr>
      <w:r>
        <w:t>«</w:t>
      </w:r>
      <w:r w:rsidR="005154AF" w:rsidRPr="007B2273">
        <w:t>Номер чека</w:t>
      </w:r>
      <w:r>
        <w:t>»</w:t>
      </w:r>
      <w:r w:rsidR="00F47B9B">
        <w:t>;</w:t>
      </w:r>
    </w:p>
    <w:p w14:paraId="70D62FC0" w14:textId="77777777" w:rsidR="005154AF" w:rsidRPr="007B2273" w:rsidRDefault="004803D6" w:rsidP="005154AF">
      <w:pPr>
        <w:pStyle w:val="ASFKListmark1"/>
      </w:pPr>
      <w:r>
        <w:t>«</w:t>
      </w:r>
      <w:r w:rsidR="005154AF" w:rsidRPr="007B2273">
        <w:t>Серия чека</w:t>
      </w:r>
      <w:r>
        <w:t>»</w:t>
      </w:r>
      <w:r w:rsidR="00F47B9B">
        <w:t>;</w:t>
      </w:r>
    </w:p>
    <w:p w14:paraId="63F2D55B" w14:textId="77777777" w:rsidR="005154AF" w:rsidRPr="007B2273" w:rsidRDefault="004803D6" w:rsidP="005154AF">
      <w:pPr>
        <w:pStyle w:val="ASFKListmark1"/>
      </w:pPr>
      <w:r>
        <w:t>«</w:t>
      </w:r>
      <w:r w:rsidR="005154AF" w:rsidRPr="007B2273">
        <w:t>Дата чека</w:t>
      </w:r>
      <w:r>
        <w:t>»</w:t>
      </w:r>
      <w:r w:rsidR="00F47B9B">
        <w:t xml:space="preserve"> – з</w:t>
      </w:r>
      <w:r w:rsidR="005154AF" w:rsidRPr="007B2273">
        <w:t>начение даты может быть выбрано</w:t>
      </w:r>
      <w:r w:rsidR="00F47B9B">
        <w:t xml:space="preserve"> с помощью системного календаря;</w:t>
      </w:r>
    </w:p>
    <w:p w14:paraId="75EFE098" w14:textId="77777777" w:rsidR="005154AF" w:rsidRPr="007B2273" w:rsidRDefault="004803D6" w:rsidP="005154AF">
      <w:pPr>
        <w:pStyle w:val="ASFKListmark1"/>
      </w:pPr>
      <w:r>
        <w:t>«</w:t>
      </w:r>
      <w:r w:rsidR="005154AF" w:rsidRPr="007B2273">
        <w:t>Срок действия чека</w:t>
      </w:r>
      <w:r>
        <w:t>»</w:t>
      </w:r>
      <w:r w:rsidR="00F47B9B">
        <w:t xml:space="preserve"> – з</w:t>
      </w:r>
      <w:r w:rsidR="005154AF" w:rsidRPr="007B2273">
        <w:t>начение даты может быть выбрано</w:t>
      </w:r>
      <w:r w:rsidR="00F47B9B">
        <w:t xml:space="preserve"> с помощью системного календаря;</w:t>
      </w:r>
    </w:p>
    <w:p w14:paraId="0E880D93" w14:textId="77777777" w:rsidR="005154AF" w:rsidRPr="007B2273" w:rsidRDefault="004803D6" w:rsidP="005154AF">
      <w:pPr>
        <w:pStyle w:val="ASFKListmark1"/>
      </w:pPr>
      <w:r>
        <w:t>«</w:t>
      </w:r>
      <w:r w:rsidR="005154AF" w:rsidRPr="007B2273">
        <w:t>Символ кассового плана</w:t>
      </w:r>
      <w:r>
        <w:t>»</w:t>
      </w:r>
      <w:r w:rsidR="00F47B9B">
        <w:t xml:space="preserve"> – з</w:t>
      </w:r>
      <w:r w:rsidR="005154AF" w:rsidRPr="007B2273">
        <w:t>начение водится вручную в соответствии перечнем возможных значений в справочнике символов кассового плана.</w:t>
      </w:r>
    </w:p>
    <w:p w14:paraId="147D78AD" w14:textId="77777777" w:rsidR="005154AF" w:rsidRPr="007B2273" w:rsidRDefault="005154AF" w:rsidP="005154AF">
      <w:pPr>
        <w:pStyle w:val="ASFKNormal"/>
      </w:pPr>
      <w:r w:rsidRPr="007B2273">
        <w:t xml:space="preserve">Нажать на </w:t>
      </w:r>
      <w:r w:rsidR="002E017D">
        <w:t>кнопку «Ok»</w:t>
      </w:r>
      <w:r w:rsidRPr="007B2273">
        <w:t xml:space="preserve"> для сохранения заполненной строки и выхода из формы. В табличном блоке </w:t>
      </w:r>
      <w:r w:rsidR="004803D6">
        <w:t>«</w:t>
      </w:r>
      <w:r w:rsidRPr="007B2273">
        <w:t>Раздел 1. Реквизиты чека</w:t>
      </w:r>
      <w:r w:rsidR="004803D6">
        <w:t>»</w:t>
      </w:r>
      <w:r w:rsidRPr="007B2273">
        <w:t xml:space="preserve"> появится добавленная строка.</w:t>
      </w:r>
    </w:p>
    <w:p w14:paraId="2C8B4823" w14:textId="77777777" w:rsidR="005154AF" w:rsidRPr="007B2273" w:rsidRDefault="005154AF" w:rsidP="005154AF">
      <w:pPr>
        <w:pStyle w:val="ASFKNormal"/>
      </w:pPr>
      <w:r w:rsidRPr="007B2273">
        <w:t xml:space="preserve">Табличный блок </w:t>
      </w:r>
      <w:r w:rsidR="004803D6">
        <w:t>«</w:t>
      </w:r>
      <w:r w:rsidRPr="007B2273">
        <w:t>Раздел 2. Расшифровка заявки на получение наличных денег</w:t>
      </w:r>
      <w:r w:rsidR="004803D6">
        <w:t>»</w:t>
      </w:r>
      <w:r w:rsidRPr="007B2273">
        <w:t xml:space="preserve"> (см. рис. </w:t>
      </w:r>
      <w:r w:rsidRPr="007B2273">
        <w:fldChar w:fldCharType="begin"/>
      </w:r>
      <w:r w:rsidRPr="007B2273">
        <w:instrText xml:space="preserve"> REF _Ref225240294 \h  \* MERGEFORMAT </w:instrText>
      </w:r>
      <w:r w:rsidRPr="007B2273">
        <w:fldChar w:fldCharType="separate"/>
      </w:r>
      <w:r w:rsidR="00476E1D">
        <w:t>23</w:t>
      </w:r>
      <w:r w:rsidRPr="007B2273">
        <w:fldChar w:fldCharType="end"/>
      </w:r>
      <w:r w:rsidRPr="007B2273">
        <w:t xml:space="preserve">) закладки </w:t>
      </w:r>
      <w:r w:rsidR="004803D6">
        <w:t>«</w:t>
      </w:r>
      <w:r w:rsidRPr="007B2273">
        <w:t>Раздел 1,2 (1)</w:t>
      </w:r>
      <w:r w:rsidR="004803D6">
        <w:t>»</w:t>
      </w:r>
      <w:r w:rsidRPr="007B2273">
        <w:t xml:space="preserve"> содержит строки расшифровки суммы заявки по КБК. П</w:t>
      </w:r>
      <w:r w:rsidRPr="005154AF">
        <w:t>о</w:t>
      </w:r>
      <w:r w:rsidRPr="007B2273">
        <w:t xml:space="preserve">ля табличного блока </w:t>
      </w:r>
      <w:r w:rsidR="00B33BD1">
        <w:t>приведен в таблице</w:t>
      </w:r>
      <w:r w:rsidRPr="007B2273">
        <w:t xml:space="preserve"> </w:t>
      </w:r>
      <w:r w:rsidRPr="007B2273">
        <w:fldChar w:fldCharType="begin"/>
      </w:r>
      <w:r w:rsidRPr="007B2273">
        <w:instrText xml:space="preserve"> REF _Ref317612111 \h  \* MERGEFORMAT </w:instrText>
      </w:r>
      <w:r w:rsidRPr="007B2273">
        <w:fldChar w:fldCharType="separate"/>
      </w:r>
      <w:r w:rsidR="00476E1D">
        <w:t>11</w:t>
      </w:r>
      <w:r w:rsidRPr="007B2273">
        <w:fldChar w:fldCharType="end"/>
      </w:r>
      <w:r w:rsidRPr="007B2273">
        <w:t>.</w:t>
      </w:r>
    </w:p>
    <w:p w14:paraId="765B1E89" w14:textId="77777777" w:rsidR="005154AF" w:rsidRPr="005154AF" w:rsidRDefault="005154AF" w:rsidP="005154AF">
      <w:pPr>
        <w:pStyle w:val="ASFKNormal"/>
      </w:pPr>
      <w:r w:rsidRPr="007B2273">
        <w:t xml:space="preserve">Для добавления записи в таблицу следует нажать на кнопку </w:t>
      </w:r>
      <w:r w:rsidR="00476E1D">
        <w:pict w14:anchorId="481EA398">
          <v:shape id="_x0000_i1106" type="#_x0000_t75" style="width:21.75pt;height:21.75pt">
            <v:imagedata r:id="rId71" o:title="Snap7"/>
          </v:shape>
        </w:pict>
      </w:r>
      <w:r w:rsidR="009F70A8" w:rsidRPr="007B2273">
        <w:t> </w:t>
      </w:r>
      <w:r w:rsidR="00D41E4C">
        <w:t>(Добавить новую строку)</w:t>
      </w:r>
      <w:r w:rsidRPr="005154AF">
        <w:t xml:space="preserve">. Откроется форма </w:t>
      </w:r>
      <w:r w:rsidR="004803D6">
        <w:t>«</w:t>
      </w:r>
      <w:r w:rsidRPr="005154AF">
        <w:t>Добавление записи</w:t>
      </w:r>
      <w:r w:rsidR="004803D6">
        <w:t>»</w:t>
      </w:r>
      <w:r w:rsidRPr="005154AF">
        <w:t xml:space="preserve"> (рис. </w:t>
      </w:r>
      <w:r w:rsidRPr="005154AF">
        <w:fldChar w:fldCharType="begin"/>
      </w:r>
      <w:r w:rsidRPr="005154AF">
        <w:instrText xml:space="preserve"> REF _Ref230786165 \h  \* MERGEFORMAT </w:instrText>
      </w:r>
      <w:r w:rsidRPr="005154AF">
        <w:fldChar w:fldCharType="separate"/>
      </w:r>
      <w:r w:rsidR="00476E1D">
        <w:t>25</w:t>
      </w:r>
      <w:r w:rsidRPr="005154AF">
        <w:fldChar w:fldCharType="end"/>
      </w:r>
      <w:r w:rsidRPr="005154AF">
        <w:t>).</w:t>
      </w:r>
    </w:p>
    <w:p w14:paraId="20AF53F9" w14:textId="77777777" w:rsidR="005154AF" w:rsidRPr="005154AF" w:rsidRDefault="00476E1D" w:rsidP="005154AF">
      <w:pPr>
        <w:pStyle w:val="ASFKFigure"/>
      </w:pPr>
      <w:r>
        <w:lastRenderedPageBreak/>
        <w:pict w14:anchorId="5A76D476">
          <v:shape id="_x0000_i1107" type="#_x0000_t75" style="width:482.25pt;height:345.75pt">
            <v:imagedata r:id="rId83" o:title="КОСГУ"/>
          </v:shape>
        </w:pict>
      </w:r>
    </w:p>
    <w:p w14:paraId="01354802" w14:textId="77777777" w:rsidR="005154AF" w:rsidRPr="005154AF" w:rsidRDefault="005154AF" w:rsidP="005154AF">
      <w:pPr>
        <w:pStyle w:val="ASFKFigName"/>
      </w:pPr>
      <w:r w:rsidRPr="005154AF">
        <w:fldChar w:fldCharType="begin"/>
      </w:r>
      <w:r w:rsidRPr="005154AF">
        <w:instrText xml:space="preserve"> SEQ Рисунок \* ARABIC </w:instrText>
      </w:r>
      <w:r w:rsidRPr="005154AF">
        <w:fldChar w:fldCharType="separate"/>
      </w:r>
      <w:bookmarkStart w:id="446" w:name="_Ref230786165"/>
      <w:bookmarkStart w:id="447" w:name="_Toc82691994"/>
      <w:r w:rsidR="00476E1D">
        <w:rPr>
          <w:noProof/>
        </w:rPr>
        <w:t>25</w:t>
      </w:r>
      <w:bookmarkEnd w:id="446"/>
      <w:r w:rsidRPr="005154AF">
        <w:fldChar w:fldCharType="end"/>
      </w:r>
      <w:r w:rsidRPr="005154AF">
        <w:t xml:space="preserve">. </w:t>
      </w:r>
      <w:r w:rsidR="000C44A0">
        <w:t>Форма «Добавление записи</w:t>
      </w:r>
      <w:r w:rsidR="004803D6">
        <w:t>»</w:t>
      </w:r>
      <w:bookmarkEnd w:id="447"/>
    </w:p>
    <w:p w14:paraId="74183251" w14:textId="77777777" w:rsidR="005154AF" w:rsidRPr="007B2273" w:rsidRDefault="005154AF" w:rsidP="005154AF">
      <w:pPr>
        <w:pStyle w:val="ASFKNormal"/>
      </w:pPr>
      <w:r w:rsidRPr="007B2273">
        <w:t xml:space="preserve">На форме </w:t>
      </w:r>
      <w:r w:rsidR="004803D6">
        <w:t>«</w:t>
      </w:r>
      <w:r w:rsidRPr="007B2273">
        <w:t>Добавление записи</w:t>
      </w:r>
      <w:r w:rsidR="004803D6">
        <w:t>»</w:t>
      </w:r>
      <w:r w:rsidRPr="007B2273">
        <w:t xml:space="preserve"> заполняются следующие поля:</w:t>
      </w:r>
    </w:p>
    <w:p w14:paraId="5F4F331A" w14:textId="77777777" w:rsidR="005154AF" w:rsidRPr="007B2273" w:rsidRDefault="004803D6" w:rsidP="005154AF">
      <w:pPr>
        <w:pStyle w:val="ASFKListmark1"/>
      </w:pPr>
      <w:r>
        <w:t>«</w:t>
      </w:r>
      <w:r w:rsidR="005154AF" w:rsidRPr="007B2273">
        <w:t>Номер позиции</w:t>
      </w:r>
      <w:r>
        <w:t>»</w:t>
      </w:r>
      <w:r w:rsidR="005154AF" w:rsidRPr="007B2273">
        <w:t>. Поле заполняется автоматически.</w:t>
      </w:r>
    </w:p>
    <w:p w14:paraId="7C68648D" w14:textId="77777777" w:rsidR="005154AF" w:rsidRPr="005154AF" w:rsidRDefault="004803D6" w:rsidP="005154AF">
      <w:pPr>
        <w:pStyle w:val="ASFKListmark1"/>
      </w:pPr>
      <w:r>
        <w:t>«</w:t>
      </w:r>
      <w:r w:rsidR="005154AF" w:rsidRPr="007B2273">
        <w:t>Вид средств</w:t>
      </w:r>
      <w:r>
        <w:t>»</w:t>
      </w:r>
      <w:r w:rsidR="005154AF" w:rsidRPr="007B2273">
        <w:t xml:space="preserve"> – код и наименование вида средств. </w:t>
      </w:r>
      <w:r w:rsidR="00FD3BE7" w:rsidRPr="008A53DE">
        <w:t>Значение заполняется автоматически из родительского документа</w:t>
      </w:r>
      <w:r w:rsidR="00FD3BE7">
        <w:t>.</w:t>
      </w:r>
      <w:r w:rsidR="00FD3BE7" w:rsidRPr="005154AF">
        <w:t xml:space="preserve"> </w:t>
      </w:r>
      <w:r w:rsidR="005154AF" w:rsidRPr="005154AF">
        <w:t xml:space="preserve">Может быть изменено пользователем вручную или выбором из справочника </w:t>
      </w:r>
      <w:r>
        <w:t>«</w:t>
      </w:r>
      <w:r w:rsidR="005154AF" w:rsidRPr="005154AF">
        <w:t>Источники финансирования</w:t>
      </w:r>
      <w:r>
        <w:t>»</w:t>
      </w:r>
      <w:r w:rsidR="005154AF" w:rsidRPr="005154AF">
        <w:t xml:space="preserve">. Допустимые значения для кода: </w:t>
      </w:r>
      <w:r>
        <w:t>«</w:t>
      </w:r>
      <w:r w:rsidR="005154AF" w:rsidRPr="005154AF">
        <w:t>10</w:t>
      </w:r>
      <w:r>
        <w:t>»</w:t>
      </w:r>
      <w:r w:rsidR="005154AF" w:rsidRPr="005154AF">
        <w:t xml:space="preserve">, </w:t>
      </w:r>
      <w:r>
        <w:t>«</w:t>
      </w:r>
      <w:r w:rsidR="005154AF" w:rsidRPr="005154AF">
        <w:t>11</w:t>
      </w:r>
      <w:r>
        <w:t>»</w:t>
      </w:r>
      <w:r w:rsidR="005154AF" w:rsidRPr="005154AF">
        <w:t xml:space="preserve">, </w:t>
      </w:r>
      <w:r>
        <w:t>«</w:t>
      </w:r>
      <w:r w:rsidR="005154AF" w:rsidRPr="005154AF">
        <w:t>20</w:t>
      </w:r>
      <w:r>
        <w:t>»</w:t>
      </w:r>
      <w:r w:rsidR="005154AF" w:rsidRPr="005154AF">
        <w:t xml:space="preserve">, </w:t>
      </w:r>
      <w:r>
        <w:t>«</w:t>
      </w:r>
      <w:r w:rsidR="005154AF" w:rsidRPr="005154AF">
        <w:t>14</w:t>
      </w:r>
      <w:r>
        <w:t>»</w:t>
      </w:r>
      <w:r w:rsidR="005154AF" w:rsidRPr="005154AF">
        <w:t xml:space="preserve">, </w:t>
      </w:r>
      <w:r>
        <w:t>«</w:t>
      </w:r>
      <w:r w:rsidR="005154AF" w:rsidRPr="005154AF">
        <w:t>30</w:t>
      </w:r>
      <w:r>
        <w:t>»</w:t>
      </w:r>
      <w:r w:rsidR="005154AF" w:rsidRPr="005154AF">
        <w:t xml:space="preserve">, </w:t>
      </w:r>
      <w:r>
        <w:t>«</w:t>
      </w:r>
      <w:r w:rsidR="005154AF" w:rsidRPr="005154AF">
        <w:t>40</w:t>
      </w:r>
      <w:r>
        <w:t>»</w:t>
      </w:r>
      <w:r w:rsidR="005154AF" w:rsidRPr="005154AF">
        <w:t xml:space="preserve">, </w:t>
      </w:r>
      <w:r>
        <w:t>«</w:t>
      </w:r>
      <w:r w:rsidR="005154AF" w:rsidRPr="005154AF">
        <w:t>70</w:t>
      </w:r>
      <w:r>
        <w:t>»</w:t>
      </w:r>
      <w:r w:rsidR="005154AF" w:rsidRPr="005154AF">
        <w:t xml:space="preserve">, </w:t>
      </w:r>
      <w:r>
        <w:t>«</w:t>
      </w:r>
      <w:r w:rsidR="005154AF" w:rsidRPr="005154AF">
        <w:t>80</w:t>
      </w:r>
      <w:r>
        <w:t>»</w:t>
      </w:r>
      <w:r w:rsidR="005154AF" w:rsidRPr="005154AF">
        <w:t xml:space="preserve">, </w:t>
      </w:r>
      <w:r>
        <w:t>«</w:t>
      </w:r>
      <w:r w:rsidR="005154AF" w:rsidRPr="005154AF">
        <w:t>90</w:t>
      </w:r>
      <w:r>
        <w:t>»</w:t>
      </w:r>
      <w:r w:rsidR="005154AF" w:rsidRPr="005154AF">
        <w:t xml:space="preserve">. Значение по умолчанию – </w:t>
      </w:r>
      <w:r>
        <w:t>«</w:t>
      </w:r>
      <w:r w:rsidR="005154AF" w:rsidRPr="005154AF">
        <w:t>10</w:t>
      </w:r>
      <w:r>
        <w:t>»</w:t>
      </w:r>
      <w:r w:rsidR="005154AF" w:rsidRPr="005154AF">
        <w:t>.</w:t>
      </w:r>
    </w:p>
    <w:p w14:paraId="4BE67BF1" w14:textId="77777777" w:rsidR="005154AF" w:rsidRPr="007B2273" w:rsidRDefault="005154AF" w:rsidP="005154AF">
      <w:pPr>
        <w:pStyle w:val="ASFKListmark1"/>
      </w:pPr>
      <w:r w:rsidRPr="007B2273">
        <w:t xml:space="preserve">Группа полей </w:t>
      </w:r>
      <w:r w:rsidR="004803D6">
        <w:t>«</w:t>
      </w:r>
      <w:r w:rsidRPr="007B2273">
        <w:t>КБК</w:t>
      </w:r>
      <w:r w:rsidR="004803D6">
        <w:t>»</w:t>
      </w:r>
      <w:r w:rsidRPr="007B2273">
        <w:t>:</w:t>
      </w:r>
    </w:p>
    <w:p w14:paraId="642DBD2B" w14:textId="77777777" w:rsidR="005154AF" w:rsidRPr="005154AF" w:rsidRDefault="004803D6" w:rsidP="005154AF">
      <w:pPr>
        <w:pStyle w:val="ASFKListmark2"/>
      </w:pPr>
      <w:r>
        <w:t>«</w:t>
      </w:r>
      <w:r w:rsidR="005154AF" w:rsidRPr="007B2273">
        <w:t>Код по БК</w:t>
      </w:r>
      <w:r>
        <w:t>»</w:t>
      </w:r>
      <w:r w:rsidR="005154AF" w:rsidRPr="007B2273">
        <w:t xml:space="preserve"> – код по БК плательщика. Вводится вручную</w:t>
      </w:r>
      <w:r w:rsidR="00013B56">
        <w:t xml:space="preserve"> или ф</w:t>
      </w:r>
      <w:r w:rsidR="005154AF" w:rsidRPr="007B2273">
        <w:t>ормируется автом</w:t>
      </w:r>
      <w:r w:rsidR="005154AF" w:rsidRPr="005154AF">
        <w:t xml:space="preserve">атически по заполненным значениям нижестоящих полей: </w:t>
      </w:r>
      <w:r>
        <w:t>«</w:t>
      </w:r>
      <w:r w:rsidR="005154AF" w:rsidRPr="005154AF">
        <w:t>Код главы</w:t>
      </w:r>
      <w:r>
        <w:t>»</w:t>
      </w:r>
      <w:r w:rsidR="005154AF" w:rsidRPr="005154AF">
        <w:t xml:space="preserve"> + </w:t>
      </w:r>
      <w:r>
        <w:t>«</w:t>
      </w:r>
      <w:r w:rsidR="005154AF" w:rsidRPr="005154AF">
        <w:t>ФКР</w:t>
      </w:r>
      <w:r>
        <w:t>»</w:t>
      </w:r>
      <w:r w:rsidR="005154AF" w:rsidRPr="005154AF">
        <w:t xml:space="preserve">+ </w:t>
      </w:r>
      <w:r>
        <w:t>«</w:t>
      </w:r>
      <w:r w:rsidR="005154AF" w:rsidRPr="005154AF">
        <w:t>КЦСР</w:t>
      </w:r>
      <w:r>
        <w:t>»</w:t>
      </w:r>
      <w:r w:rsidR="00B45FF5">
        <w:t xml:space="preserve"> </w:t>
      </w:r>
      <w:r w:rsidR="005154AF" w:rsidRPr="005154AF">
        <w:t xml:space="preserve">+ </w:t>
      </w:r>
      <w:r>
        <w:t>«</w:t>
      </w:r>
      <w:r w:rsidR="005154AF" w:rsidRPr="005154AF">
        <w:t>КВР</w:t>
      </w:r>
      <w:r w:rsidR="00B45FF5">
        <w:t>/</w:t>
      </w:r>
      <w:r w:rsidR="005154AF" w:rsidRPr="005154AF">
        <w:t>К</w:t>
      </w:r>
      <w:r w:rsidR="00983745">
        <w:t>од поступлений/источников</w:t>
      </w:r>
      <w:r>
        <w:t>»</w:t>
      </w:r>
      <w:r w:rsidR="005154AF" w:rsidRPr="005154AF">
        <w:t>. Для АУ поле не заполняется.</w:t>
      </w:r>
    </w:p>
    <w:p w14:paraId="49BEF4AF" w14:textId="77777777" w:rsidR="005154AF" w:rsidRPr="007B2273" w:rsidRDefault="004803D6" w:rsidP="005154AF">
      <w:pPr>
        <w:pStyle w:val="ASFKListmark2"/>
      </w:pPr>
      <w:r>
        <w:t>«</w:t>
      </w:r>
      <w:r w:rsidR="00407B73">
        <w:t>КЦ (аналитический код)</w:t>
      </w:r>
      <w:r>
        <w:t>»</w:t>
      </w:r>
      <w:r w:rsidR="005154AF" w:rsidRPr="007B2273">
        <w:t xml:space="preserve"> – код цели субсидий/субвенций.</w:t>
      </w:r>
    </w:p>
    <w:p w14:paraId="3DBDC427" w14:textId="77777777" w:rsidR="005154AF" w:rsidRPr="007B2273" w:rsidRDefault="004803D6" w:rsidP="005154AF">
      <w:pPr>
        <w:pStyle w:val="ASFKListmark2"/>
      </w:pPr>
      <w:r>
        <w:t>«</w:t>
      </w:r>
      <w:r w:rsidR="005154AF" w:rsidRPr="007B2273">
        <w:t>Код главы</w:t>
      </w:r>
      <w:r>
        <w:t>»</w:t>
      </w:r>
      <w:r w:rsidR="005154AF" w:rsidRPr="007B2273">
        <w:t xml:space="preserve"> – код ведомственной структуры. </w:t>
      </w:r>
      <w:r w:rsidR="00407B73">
        <w:t>Вводит</w:t>
      </w:r>
      <w:r w:rsidR="00407B73" w:rsidRPr="00407B73">
        <w:t xml:space="preserve">ся вручную, </w:t>
      </w:r>
      <w:r w:rsidR="00013B56">
        <w:t xml:space="preserve">или </w:t>
      </w:r>
      <w:r w:rsidR="00407B73" w:rsidRPr="00407B73">
        <w:t>выбира</w:t>
      </w:r>
      <w:r w:rsidR="00407B73">
        <w:t>е</w:t>
      </w:r>
      <w:r w:rsidR="00407B73" w:rsidRPr="00407B73">
        <w:t xml:space="preserve">тся пользователем из справочника </w:t>
      </w:r>
      <w:r>
        <w:t>«</w:t>
      </w:r>
      <w:r w:rsidR="00407B73" w:rsidRPr="00407B73">
        <w:t>Ведомственная структура</w:t>
      </w:r>
      <w:r>
        <w:t>»</w:t>
      </w:r>
      <w:r w:rsidR="00407B73" w:rsidRPr="00407B73">
        <w:t>.</w:t>
      </w:r>
    </w:p>
    <w:p w14:paraId="341AD932" w14:textId="77777777" w:rsidR="005154AF" w:rsidRPr="005154AF" w:rsidRDefault="005154AF" w:rsidP="005154AF">
      <w:pPr>
        <w:pStyle w:val="ASFKListmark2"/>
      </w:pPr>
      <w:r w:rsidRPr="007B2273">
        <w:t xml:space="preserve">Блок полей </w:t>
      </w:r>
      <w:r w:rsidR="004803D6">
        <w:t>«</w:t>
      </w:r>
      <w:r w:rsidRPr="007B2273">
        <w:t>Расходы</w:t>
      </w:r>
      <w:r w:rsidR="004803D6">
        <w:t>»</w:t>
      </w:r>
      <w:r w:rsidRPr="007B2273">
        <w:t xml:space="preserve">: </w:t>
      </w:r>
      <w:r w:rsidR="004803D6">
        <w:t>«</w:t>
      </w:r>
      <w:r w:rsidRPr="007B2273">
        <w:t>ФКР</w:t>
      </w:r>
      <w:r w:rsidR="004803D6">
        <w:t>»</w:t>
      </w:r>
      <w:r w:rsidRPr="007B2273">
        <w:t xml:space="preserve">, </w:t>
      </w:r>
      <w:r w:rsidR="004803D6">
        <w:t>«</w:t>
      </w:r>
      <w:r w:rsidRPr="007B2273">
        <w:t>КЦСР</w:t>
      </w:r>
      <w:r w:rsidR="004803D6">
        <w:t>»</w:t>
      </w:r>
      <w:r w:rsidRPr="007B2273">
        <w:t xml:space="preserve">, </w:t>
      </w:r>
      <w:r w:rsidR="004803D6">
        <w:t>«</w:t>
      </w:r>
      <w:r w:rsidRPr="007B2273">
        <w:t>КВР</w:t>
      </w:r>
      <w:r w:rsidR="00E8029A">
        <w:t>/</w:t>
      </w:r>
      <w:r w:rsidR="00013B56">
        <w:t>К</w:t>
      </w:r>
      <w:r w:rsidR="00983745">
        <w:t>од поступлений/источников</w:t>
      </w:r>
      <w:r w:rsidR="004803D6">
        <w:t>»</w:t>
      </w:r>
      <w:r w:rsidR="00013B56">
        <w:t>.</w:t>
      </w:r>
    </w:p>
    <w:p w14:paraId="050B2284" w14:textId="77777777" w:rsidR="005154AF" w:rsidRPr="007B2273" w:rsidRDefault="004803D6" w:rsidP="005154AF">
      <w:pPr>
        <w:pStyle w:val="ASFKListmark3"/>
      </w:pPr>
      <w:r>
        <w:t>«</w:t>
      </w:r>
      <w:r w:rsidR="005154AF" w:rsidRPr="007B2273">
        <w:t>ФКР</w:t>
      </w:r>
      <w:r>
        <w:t>»</w:t>
      </w:r>
      <w:r w:rsidR="005154AF" w:rsidRPr="007B2273">
        <w:t xml:space="preserve"> – код функциональной классификации расходов.</w:t>
      </w:r>
      <w:r w:rsidR="00013B56">
        <w:t xml:space="preserve"> </w:t>
      </w:r>
      <w:r w:rsidR="00013B56" w:rsidRPr="00013B56">
        <w:t>Вводится вручную</w:t>
      </w:r>
      <w:r w:rsidR="00013B56">
        <w:t>,</w:t>
      </w:r>
      <w:r w:rsidR="00013B56" w:rsidRPr="00013B56">
        <w:t xml:space="preserve"> или выбирается из справочника разделов/подразделов.</w:t>
      </w:r>
    </w:p>
    <w:p w14:paraId="1737E325" w14:textId="77777777" w:rsidR="005154AF" w:rsidRPr="007B2273" w:rsidRDefault="004803D6" w:rsidP="005154AF">
      <w:pPr>
        <w:pStyle w:val="ASFKListmark3"/>
      </w:pPr>
      <w:r>
        <w:t>«</w:t>
      </w:r>
      <w:r w:rsidR="005154AF" w:rsidRPr="007B2273">
        <w:t>КЦСР</w:t>
      </w:r>
      <w:r>
        <w:t>»</w:t>
      </w:r>
      <w:r w:rsidR="005154AF" w:rsidRPr="007B2273">
        <w:t xml:space="preserve"> – код целевой статьи расходов.</w:t>
      </w:r>
      <w:r w:rsidR="00013B56">
        <w:t xml:space="preserve"> </w:t>
      </w:r>
      <w:r w:rsidR="00013B56" w:rsidRPr="00013B56">
        <w:t>Вводится вручную, или выбирается из справочника целевых статей</w:t>
      </w:r>
      <w:r w:rsidR="00013B56">
        <w:t>.</w:t>
      </w:r>
    </w:p>
    <w:p w14:paraId="5611B6F7" w14:textId="77777777" w:rsidR="005154AF" w:rsidRPr="007B2273" w:rsidRDefault="004803D6" w:rsidP="005154AF">
      <w:pPr>
        <w:pStyle w:val="ASFKListmark3"/>
      </w:pPr>
      <w:r>
        <w:t>«</w:t>
      </w:r>
      <w:r w:rsidR="005154AF" w:rsidRPr="007B2273">
        <w:t>КВР</w:t>
      </w:r>
      <w:r w:rsidR="00B45FF5">
        <w:t>/</w:t>
      </w:r>
      <w:r w:rsidR="00B45FF5" w:rsidRPr="00B45FF5">
        <w:t>К</w:t>
      </w:r>
      <w:r w:rsidR="00983745">
        <w:t>од поступлений/источников</w:t>
      </w:r>
      <w:r>
        <w:t>»</w:t>
      </w:r>
      <w:r w:rsidR="005154AF" w:rsidRPr="007B2273">
        <w:t xml:space="preserve"> – код вида расходов.</w:t>
      </w:r>
      <w:r w:rsidR="00013B56">
        <w:t xml:space="preserve"> </w:t>
      </w:r>
      <w:r w:rsidR="00FD3BE7" w:rsidRPr="00C60AFC">
        <w:t>Вводится вручную, или выбирается из справочник</w:t>
      </w:r>
      <w:r w:rsidR="00FD3BE7">
        <w:t>ов:</w:t>
      </w:r>
      <w:r w:rsidR="00FD3BE7" w:rsidRPr="00C60AFC">
        <w:t xml:space="preserve"> </w:t>
      </w:r>
      <w:r w:rsidR="00FD3BE7">
        <w:t>«В</w:t>
      </w:r>
      <w:r w:rsidR="00FD3BE7" w:rsidRPr="00C60AFC">
        <w:t>ид</w:t>
      </w:r>
      <w:r w:rsidR="00FD3BE7">
        <w:t>ы</w:t>
      </w:r>
      <w:r w:rsidR="00FD3BE7" w:rsidRPr="00C60AFC">
        <w:t xml:space="preserve"> расходов</w:t>
      </w:r>
      <w:r w:rsidR="00FD3BE7">
        <w:t xml:space="preserve"> ФКР», «Справочник аналитических кодов поступлений и источников (АУ/БУ/НУБП)» </w:t>
      </w:r>
      <w:r w:rsidR="00FD3BE7" w:rsidRPr="00C60AFC">
        <w:t>и</w:t>
      </w:r>
      <w:r w:rsidR="00FD3BE7">
        <w:t xml:space="preserve"> </w:t>
      </w:r>
      <w:r w:rsidR="00FD3BE7" w:rsidRPr="00C60AFC">
        <w:t>подтягивается автоматически при указании родительского документ</w:t>
      </w:r>
      <w:r w:rsidR="00FD3BE7">
        <w:t>а</w:t>
      </w:r>
      <w:r w:rsidR="00013B56">
        <w:t>.</w:t>
      </w:r>
    </w:p>
    <w:p w14:paraId="00A5083D" w14:textId="77777777" w:rsidR="005154AF" w:rsidRPr="007B2273" w:rsidRDefault="004803D6" w:rsidP="005154AF">
      <w:pPr>
        <w:pStyle w:val="ASFKListmark2"/>
      </w:pPr>
      <w:r>
        <w:lastRenderedPageBreak/>
        <w:t>«</w:t>
      </w:r>
      <w:r w:rsidR="005154AF" w:rsidRPr="007B2273">
        <w:t>Сумма в рублях</w:t>
      </w:r>
      <w:r>
        <w:t>»</w:t>
      </w:r>
      <w:r w:rsidR="005154AF" w:rsidRPr="007B2273">
        <w:t xml:space="preserve"> – сумма в рублях по КБК. Вводится вручную. Для АУ поле не заполняется.</w:t>
      </w:r>
    </w:p>
    <w:p w14:paraId="5639ABDB" w14:textId="77777777" w:rsidR="005154AF" w:rsidRPr="007B2273" w:rsidRDefault="004803D6" w:rsidP="005154AF">
      <w:pPr>
        <w:pStyle w:val="ASFKListmark2"/>
      </w:pPr>
      <w:r>
        <w:t>«</w:t>
      </w:r>
      <w:r w:rsidR="005154AF" w:rsidRPr="007B2273">
        <w:t>Назначение платежа</w:t>
      </w:r>
      <w:r>
        <w:t>»</w:t>
      </w:r>
      <w:r w:rsidR="005154AF" w:rsidRPr="007B2273">
        <w:t>. Вводится вручную. Для АУ поле не заполняется.</w:t>
      </w:r>
    </w:p>
    <w:p w14:paraId="7D82C407" w14:textId="77777777" w:rsidR="005154AF" w:rsidRPr="007B2273" w:rsidRDefault="004803D6" w:rsidP="005154AF">
      <w:pPr>
        <w:pStyle w:val="ASFKListmark2"/>
      </w:pPr>
      <w:r>
        <w:t>«</w:t>
      </w:r>
      <w:r w:rsidR="005154AF" w:rsidRPr="007B2273">
        <w:t>Примечание</w:t>
      </w:r>
      <w:r>
        <w:t>»</w:t>
      </w:r>
      <w:r w:rsidR="005154AF" w:rsidRPr="007B2273">
        <w:t>. Вводится вручную.</w:t>
      </w:r>
    </w:p>
    <w:p w14:paraId="1CA73330" w14:textId="77777777" w:rsidR="005154AF" w:rsidRPr="005154AF" w:rsidRDefault="005154AF" w:rsidP="005154AF">
      <w:pPr>
        <w:pStyle w:val="ASFKNormal"/>
      </w:pPr>
      <w:r w:rsidRPr="007B2273">
        <w:t xml:space="preserve">Нажать на </w:t>
      </w:r>
      <w:r w:rsidR="002E017D">
        <w:t>кнопку «Ok»</w:t>
      </w:r>
      <w:r w:rsidRPr="007B2273">
        <w:t xml:space="preserve"> для сохранения заполненной строки и выхода из формы. В табличном блоке </w:t>
      </w:r>
      <w:r w:rsidR="004803D6">
        <w:t>«</w:t>
      </w:r>
      <w:r w:rsidRPr="007B2273">
        <w:t>Раздел 2. Расшифровка заявки на получение наличных денег</w:t>
      </w:r>
      <w:r w:rsidR="004803D6">
        <w:t>»</w:t>
      </w:r>
      <w:r w:rsidRPr="007B2273">
        <w:t xml:space="preserve"> появится добавленная строка.</w:t>
      </w:r>
      <w:r w:rsidR="00485244">
        <w:t xml:space="preserve"> </w:t>
      </w:r>
      <w:r w:rsidRPr="007B2273">
        <w:t xml:space="preserve">В поле </w:t>
      </w:r>
      <w:r w:rsidR="004803D6">
        <w:t>«</w:t>
      </w:r>
      <w:r w:rsidRPr="007B2273">
        <w:t>Примечание</w:t>
      </w:r>
      <w:r w:rsidR="004803D6">
        <w:t>»</w:t>
      </w:r>
      <w:r w:rsidRPr="007B2273">
        <w:t>, размещенном в нижней части блока, отображается значение с</w:t>
      </w:r>
      <w:r w:rsidRPr="005154AF">
        <w:t>оответствующего поля текущей строки блока.</w:t>
      </w:r>
    </w:p>
    <w:p w14:paraId="5563689E" w14:textId="77777777" w:rsidR="005154AF" w:rsidRPr="005154AF" w:rsidRDefault="005154AF" w:rsidP="005154AF">
      <w:pPr>
        <w:pStyle w:val="ASFKNormal"/>
      </w:pPr>
      <w:r w:rsidRPr="007B2273">
        <w:t xml:space="preserve">ЭФ документа </w:t>
      </w:r>
      <w:r w:rsidR="004803D6">
        <w:t>«</w:t>
      </w:r>
      <w:r w:rsidRPr="007B2273">
        <w:t>Заявка на</w:t>
      </w:r>
      <w:r w:rsidRPr="005154AF">
        <w:rPr>
          <w:rStyle w:val="ASFKSymBold"/>
        </w:rPr>
        <w:t xml:space="preserve"> </w:t>
      </w:r>
      <w:r w:rsidRPr="005154AF">
        <w:t>получение наличных денег</w:t>
      </w:r>
      <w:r w:rsidR="00B33BD1">
        <w:t>», закладки «</w:t>
      </w:r>
      <w:r w:rsidRPr="005154AF">
        <w:t>Подписи(2)</w:t>
      </w:r>
      <w:r w:rsidR="004803D6">
        <w:t>»</w:t>
      </w:r>
      <w:r w:rsidRPr="005154AF">
        <w:t xml:space="preserve"> представлена на рисунке</w:t>
      </w:r>
      <w:r w:rsidR="009F70A8" w:rsidRPr="007B2273">
        <w:t> </w:t>
      </w:r>
      <w:r w:rsidRPr="005154AF">
        <w:fldChar w:fldCharType="begin"/>
      </w:r>
      <w:r w:rsidRPr="005154AF">
        <w:instrText xml:space="preserve"> REF _Ref225243439 \h  \* MERGEFORMAT </w:instrText>
      </w:r>
      <w:r w:rsidRPr="005154AF">
        <w:fldChar w:fldCharType="separate"/>
      </w:r>
      <w:r w:rsidR="00476E1D">
        <w:t>26</w:t>
      </w:r>
      <w:r w:rsidRPr="005154AF">
        <w:fldChar w:fldCharType="end"/>
      </w:r>
      <w:r w:rsidRPr="005154AF">
        <w:t>.</w:t>
      </w:r>
    </w:p>
    <w:p w14:paraId="61B1475E" w14:textId="77777777" w:rsidR="005154AF" w:rsidRPr="005154AF" w:rsidRDefault="00476E1D" w:rsidP="005154AF">
      <w:pPr>
        <w:pStyle w:val="ASFKFigure"/>
      </w:pPr>
      <w:r>
        <w:pict w14:anchorId="1BC18F55">
          <v:shape id="_x0000_i1108" type="#_x0000_t75" style="width:468pt;height:229.4pt">
            <v:imagedata r:id="rId84" o:title="1"/>
          </v:shape>
        </w:pict>
      </w:r>
    </w:p>
    <w:p w14:paraId="690BD669" w14:textId="77777777"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448" w:name="_Ref225243439"/>
      <w:bookmarkStart w:id="449" w:name="_Toc82691995"/>
      <w:r w:rsidR="00476E1D">
        <w:rPr>
          <w:noProof/>
        </w:rPr>
        <w:t>26</w:t>
      </w:r>
      <w:bookmarkEnd w:id="448"/>
      <w:r w:rsidRPr="007B2273">
        <w:fldChar w:fldCharType="end"/>
      </w:r>
      <w:r w:rsidRPr="007B2273">
        <w:t xml:space="preserve">. ЭФ </w:t>
      </w:r>
      <w:r w:rsidR="004803D6">
        <w:t>«</w:t>
      </w:r>
      <w:r w:rsidRPr="007B2273">
        <w:t>Заявка на получение наличных денег</w:t>
      </w:r>
      <w:r w:rsidR="00B33BD1">
        <w:t>», закладки «</w:t>
      </w:r>
      <w:r w:rsidRPr="007B2273">
        <w:t>Подписи(2)</w:t>
      </w:r>
      <w:r w:rsidR="004803D6">
        <w:t>»</w:t>
      </w:r>
      <w:bookmarkEnd w:id="449"/>
    </w:p>
    <w:p w14:paraId="062D5E41" w14:textId="77777777" w:rsidR="005154AF" w:rsidRPr="007B2273" w:rsidRDefault="005154AF" w:rsidP="005154AF">
      <w:pPr>
        <w:pStyle w:val="ASFKNormal"/>
      </w:pPr>
      <w:r w:rsidRPr="007B2273">
        <w:t xml:space="preserve">Перечень полей ЭФ документа </w:t>
      </w:r>
      <w:r w:rsidR="004803D6">
        <w:t>«</w:t>
      </w:r>
      <w:r w:rsidRPr="007B2273">
        <w:t>Заявка на получение наличных денег</w:t>
      </w:r>
      <w:r w:rsidR="00B33BD1">
        <w:t>», закладки «</w:t>
      </w:r>
      <w:r w:rsidRPr="007B2273">
        <w:t>По</w:t>
      </w:r>
      <w:r w:rsidRPr="005154AF">
        <w:t>д</w:t>
      </w:r>
      <w:r w:rsidRPr="007B2273">
        <w:t>писи(2)</w:t>
      </w:r>
      <w:r w:rsidR="004803D6">
        <w:t>»</w:t>
      </w:r>
      <w:r w:rsidRPr="007B2273">
        <w:t xml:space="preserve"> приведен в та</w:t>
      </w:r>
      <w:r w:rsidRPr="00726330">
        <w:t>б</w:t>
      </w:r>
      <w:r w:rsidRPr="007B2273">
        <w:t>лице</w:t>
      </w:r>
      <w:r w:rsidR="009F70A8" w:rsidRPr="007B2273">
        <w:t> </w:t>
      </w:r>
      <w:r w:rsidRPr="007B2273">
        <w:fldChar w:fldCharType="begin"/>
      </w:r>
      <w:r w:rsidRPr="007B2273">
        <w:instrText xml:space="preserve"> REF _Ref360721258 \h  \* MERGEFORMAT </w:instrText>
      </w:r>
      <w:r w:rsidRPr="007B2273">
        <w:fldChar w:fldCharType="separate"/>
      </w:r>
      <w:r w:rsidR="00476E1D">
        <w:t>12</w:t>
      </w:r>
      <w:r w:rsidRPr="007B2273">
        <w:fldChar w:fldCharType="end"/>
      </w:r>
      <w:r w:rsidRPr="007B2273">
        <w:t>.</w:t>
      </w:r>
    </w:p>
    <w:p w14:paraId="15858A81" w14:textId="77777777"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450" w:name="_Ref360721258"/>
      <w:bookmarkStart w:id="451" w:name="_Toc82691736"/>
      <w:r w:rsidR="00476E1D">
        <w:rPr>
          <w:noProof/>
        </w:rPr>
        <w:t>12</w:t>
      </w:r>
      <w:bookmarkEnd w:id="450"/>
      <w:r>
        <w:rPr>
          <w:noProof/>
        </w:rPr>
        <w:fldChar w:fldCharType="end"/>
      </w:r>
      <w:r w:rsidR="005154AF" w:rsidRPr="00726330">
        <w:t xml:space="preserve">. Описание полей документа </w:t>
      </w:r>
      <w:r w:rsidR="004803D6">
        <w:t>«</w:t>
      </w:r>
      <w:r w:rsidR="005154AF" w:rsidRPr="00726330">
        <w:t>Заявка на получение наличных денег</w:t>
      </w:r>
      <w:r w:rsidR="00B33BD1">
        <w:t>», закладки «</w:t>
      </w:r>
      <w:r w:rsidR="005154AF" w:rsidRPr="00726330">
        <w:t>Подписи(2)</w:t>
      </w:r>
      <w:r w:rsidR="004803D6">
        <w:t>»</w:t>
      </w:r>
      <w:bookmarkEnd w:id="45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318"/>
        <w:gridCol w:w="6434"/>
      </w:tblGrid>
      <w:tr w:rsidR="005154AF" w:rsidRPr="00AB7803" w14:paraId="11B384FD" w14:textId="77777777" w:rsidTr="004834F0">
        <w:trPr>
          <w:trHeight w:val="315"/>
          <w:tblHeader/>
        </w:trPr>
        <w:tc>
          <w:tcPr>
            <w:tcW w:w="170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F1F34C1" w14:textId="77777777" w:rsidR="005154AF" w:rsidRPr="00AB7803" w:rsidRDefault="005154AF" w:rsidP="00D20CFC">
            <w:pPr>
              <w:pStyle w:val="ASFKTableHead"/>
            </w:pPr>
            <w:r w:rsidRPr="00AB7803">
              <w:t>Наименование поля</w:t>
            </w:r>
          </w:p>
        </w:tc>
        <w:tc>
          <w:tcPr>
            <w:tcW w:w="329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2B37AB4D" w14:textId="77777777" w:rsidR="005154AF" w:rsidRPr="00AB7803" w:rsidRDefault="005154AF" w:rsidP="00D20CFC">
            <w:pPr>
              <w:pStyle w:val="ASFKTableHead"/>
            </w:pPr>
            <w:r w:rsidRPr="00AB7803">
              <w:t>Описание</w:t>
            </w:r>
            <w:r w:rsidR="00013B56">
              <w:t xml:space="preserve"> поля</w:t>
            </w:r>
          </w:p>
        </w:tc>
      </w:tr>
      <w:tr w:rsidR="005154AF" w:rsidRPr="00AB7803" w14:paraId="6A83D103" w14:textId="77777777" w:rsidTr="004834F0">
        <w:tc>
          <w:tcPr>
            <w:tcW w:w="5000" w:type="pct"/>
            <w:gridSpan w:val="2"/>
            <w:shd w:val="clear" w:color="auto" w:fill="auto"/>
          </w:tcPr>
          <w:p w14:paraId="2F01937C" w14:textId="77777777" w:rsidR="005154AF" w:rsidRPr="00AB7803" w:rsidRDefault="005154AF" w:rsidP="004834F0">
            <w:pPr>
              <w:pStyle w:val="ASFKTablenorm"/>
              <w:ind w:left="57" w:right="57"/>
            </w:pPr>
            <w:r w:rsidRPr="00AB7803">
              <w:t xml:space="preserve">Группа полей </w:t>
            </w:r>
            <w:r w:rsidR="004803D6">
              <w:t>«</w:t>
            </w:r>
            <w:r>
              <w:t>Доверенное лицо</w:t>
            </w:r>
            <w:r w:rsidR="004803D6">
              <w:t>»</w:t>
            </w:r>
          </w:p>
        </w:tc>
      </w:tr>
      <w:tr w:rsidR="005154AF" w:rsidRPr="00B11F4A" w14:paraId="019263DC" w14:textId="77777777" w:rsidTr="004834F0">
        <w:tc>
          <w:tcPr>
            <w:tcW w:w="1701" w:type="pct"/>
            <w:shd w:val="clear" w:color="auto" w:fill="auto"/>
          </w:tcPr>
          <w:p w14:paraId="5DF65F8B" w14:textId="77777777" w:rsidR="005154AF" w:rsidRPr="006610CE" w:rsidRDefault="005154AF" w:rsidP="004834F0">
            <w:pPr>
              <w:pStyle w:val="ASFKTablenorm"/>
              <w:ind w:left="57" w:right="57"/>
            </w:pPr>
            <w:r w:rsidRPr="00860625">
              <w:t>Доверенное лицо. Дол</w:t>
            </w:r>
            <w:r w:rsidRPr="006610CE">
              <w:t>жность</w:t>
            </w:r>
          </w:p>
        </w:tc>
        <w:tc>
          <w:tcPr>
            <w:tcW w:w="3299" w:type="pct"/>
            <w:shd w:val="clear" w:color="auto" w:fill="auto"/>
          </w:tcPr>
          <w:p w14:paraId="4FBC3036" w14:textId="77777777" w:rsidR="005154AF" w:rsidRPr="00E16C87" w:rsidRDefault="005154AF" w:rsidP="004834F0">
            <w:pPr>
              <w:pStyle w:val="ASFKTablenorm"/>
              <w:ind w:left="57" w:right="57"/>
            </w:pPr>
            <w:r w:rsidRPr="00E16C87">
              <w:t>Выбирается из списка сотрудников, либо вводится вручную.</w:t>
            </w:r>
          </w:p>
        </w:tc>
      </w:tr>
      <w:tr w:rsidR="005154AF" w:rsidRPr="00B11F4A" w14:paraId="73259CD6" w14:textId="77777777" w:rsidTr="004834F0">
        <w:tc>
          <w:tcPr>
            <w:tcW w:w="1701" w:type="pct"/>
            <w:shd w:val="clear" w:color="auto" w:fill="auto"/>
          </w:tcPr>
          <w:p w14:paraId="680D9309" w14:textId="77777777" w:rsidR="005154AF" w:rsidRPr="00E16C87" w:rsidRDefault="005154AF" w:rsidP="004834F0">
            <w:pPr>
              <w:pStyle w:val="ASFKTablenorm"/>
              <w:ind w:left="57" w:right="57"/>
            </w:pPr>
            <w:r w:rsidRPr="00E16C87">
              <w:t>Фамилия, Имя, Отчество</w:t>
            </w:r>
          </w:p>
        </w:tc>
        <w:tc>
          <w:tcPr>
            <w:tcW w:w="3299" w:type="pct"/>
            <w:shd w:val="clear" w:color="auto" w:fill="auto"/>
          </w:tcPr>
          <w:p w14:paraId="6BCEAF3D" w14:textId="77777777" w:rsidR="005154AF" w:rsidRPr="00E16C87" w:rsidRDefault="005154AF" w:rsidP="004834F0">
            <w:pPr>
              <w:pStyle w:val="ASFKTablenorm"/>
              <w:ind w:left="57" w:right="57"/>
            </w:pPr>
            <w:r w:rsidRPr="00E16C87">
              <w:t>Выбирается из списка сотрудников, либо вводится вручную.</w:t>
            </w:r>
          </w:p>
        </w:tc>
      </w:tr>
      <w:tr w:rsidR="005154AF" w:rsidRPr="00B11F4A" w14:paraId="6993DA65" w14:textId="77777777" w:rsidTr="004834F0">
        <w:tc>
          <w:tcPr>
            <w:tcW w:w="1701" w:type="pct"/>
            <w:shd w:val="clear" w:color="auto" w:fill="auto"/>
          </w:tcPr>
          <w:p w14:paraId="04FEAA51" w14:textId="77777777" w:rsidR="005154AF" w:rsidRPr="006610CE" w:rsidRDefault="005154AF" w:rsidP="004834F0">
            <w:pPr>
              <w:pStyle w:val="ASFKTablenorm"/>
              <w:ind w:left="57" w:right="57"/>
            </w:pPr>
            <w:r w:rsidRPr="00E16C87">
              <w:t xml:space="preserve">Документ, </w:t>
            </w:r>
            <w:r w:rsidRPr="00003184">
              <w:rPr>
                <w:rStyle w:val="ASFKReporterror"/>
              </w:rPr>
              <w:t>удост</w:t>
            </w:r>
            <w:r w:rsidRPr="00E16C87">
              <w:t xml:space="preserve">. </w:t>
            </w:r>
            <w:r w:rsidR="00831246" w:rsidRPr="006610CE">
              <w:t>Л</w:t>
            </w:r>
            <w:r w:rsidRPr="006610CE">
              <w:t>ичность</w:t>
            </w:r>
          </w:p>
        </w:tc>
        <w:tc>
          <w:tcPr>
            <w:tcW w:w="3299" w:type="pct"/>
            <w:shd w:val="clear" w:color="auto" w:fill="auto"/>
          </w:tcPr>
          <w:p w14:paraId="38D8A08C" w14:textId="77777777" w:rsidR="005154AF" w:rsidRPr="006610CE" w:rsidRDefault="005154AF" w:rsidP="004834F0">
            <w:pPr>
              <w:pStyle w:val="ASFKTablenorm"/>
              <w:ind w:left="57" w:right="57"/>
            </w:pPr>
            <w:r w:rsidRPr="00E16C87">
              <w:t>Значение вводится вручную</w:t>
            </w:r>
            <w:r w:rsidRPr="006610CE">
              <w:t>.</w:t>
            </w:r>
          </w:p>
        </w:tc>
      </w:tr>
      <w:tr w:rsidR="005154AF" w:rsidRPr="00B11F4A" w14:paraId="0B23E3EE" w14:textId="77777777" w:rsidTr="004834F0">
        <w:tc>
          <w:tcPr>
            <w:tcW w:w="1701" w:type="pct"/>
            <w:shd w:val="clear" w:color="auto" w:fill="auto"/>
          </w:tcPr>
          <w:p w14:paraId="682E5617" w14:textId="77777777" w:rsidR="005154AF" w:rsidRPr="00E16C87" w:rsidRDefault="005154AF" w:rsidP="004834F0">
            <w:pPr>
              <w:pStyle w:val="ASFKTablenorm"/>
              <w:ind w:left="57" w:right="57"/>
            </w:pPr>
            <w:r w:rsidRPr="00E16C87">
              <w:t>Номер</w:t>
            </w:r>
          </w:p>
        </w:tc>
        <w:tc>
          <w:tcPr>
            <w:tcW w:w="3299" w:type="pct"/>
            <w:shd w:val="clear" w:color="auto" w:fill="auto"/>
          </w:tcPr>
          <w:p w14:paraId="54A9A4CB" w14:textId="77777777" w:rsidR="005154AF" w:rsidRPr="006610CE" w:rsidRDefault="005154AF" w:rsidP="004834F0">
            <w:pPr>
              <w:pStyle w:val="ASFKTablenorm"/>
              <w:ind w:left="57" w:right="57"/>
            </w:pPr>
            <w:r w:rsidRPr="00E16C87">
              <w:t>Значение вводится вручную</w:t>
            </w:r>
            <w:r w:rsidRPr="006610CE">
              <w:t>.</w:t>
            </w:r>
          </w:p>
        </w:tc>
      </w:tr>
      <w:tr w:rsidR="005154AF" w:rsidRPr="00B11F4A" w14:paraId="35A2E796" w14:textId="77777777" w:rsidTr="004834F0">
        <w:trPr>
          <w:trHeight w:val="128"/>
        </w:trPr>
        <w:tc>
          <w:tcPr>
            <w:tcW w:w="1701" w:type="pct"/>
            <w:shd w:val="clear" w:color="auto" w:fill="auto"/>
          </w:tcPr>
          <w:p w14:paraId="7AEBCF50" w14:textId="77777777" w:rsidR="005154AF" w:rsidRPr="00E16C87" w:rsidRDefault="005154AF" w:rsidP="004834F0">
            <w:pPr>
              <w:pStyle w:val="ASFKTablenorm"/>
              <w:ind w:left="57" w:right="57"/>
            </w:pPr>
            <w:r w:rsidRPr="00E16C87">
              <w:t>Выдан</w:t>
            </w:r>
          </w:p>
        </w:tc>
        <w:tc>
          <w:tcPr>
            <w:tcW w:w="3299" w:type="pct"/>
            <w:shd w:val="clear" w:color="auto" w:fill="auto"/>
          </w:tcPr>
          <w:p w14:paraId="437D368F" w14:textId="77777777" w:rsidR="005154AF" w:rsidRPr="006610CE" w:rsidRDefault="005154AF" w:rsidP="004834F0">
            <w:pPr>
              <w:pStyle w:val="ASFKTablenorm"/>
              <w:ind w:left="57" w:right="57"/>
            </w:pPr>
            <w:r w:rsidRPr="00E16C87">
              <w:t>Значение вводится вручную</w:t>
            </w:r>
            <w:r w:rsidRPr="006610CE">
              <w:t>.</w:t>
            </w:r>
          </w:p>
        </w:tc>
      </w:tr>
      <w:tr w:rsidR="005154AF" w:rsidRPr="00B11F4A" w14:paraId="52870D69" w14:textId="77777777" w:rsidTr="004834F0">
        <w:tc>
          <w:tcPr>
            <w:tcW w:w="1701" w:type="pct"/>
            <w:shd w:val="clear" w:color="auto" w:fill="auto"/>
          </w:tcPr>
          <w:p w14:paraId="459B44F3" w14:textId="77777777" w:rsidR="005154AF" w:rsidRPr="00E16C87" w:rsidRDefault="005154AF" w:rsidP="004834F0">
            <w:pPr>
              <w:pStyle w:val="ASFKTablenorm"/>
              <w:ind w:left="57" w:right="57"/>
            </w:pPr>
            <w:r w:rsidRPr="00E16C87">
              <w:t>Дата выдачи</w:t>
            </w:r>
          </w:p>
        </w:tc>
        <w:tc>
          <w:tcPr>
            <w:tcW w:w="3299" w:type="pct"/>
            <w:shd w:val="clear" w:color="auto" w:fill="auto"/>
          </w:tcPr>
          <w:p w14:paraId="70B107D9" w14:textId="77777777" w:rsidR="005154AF" w:rsidRPr="006610CE" w:rsidRDefault="005154AF" w:rsidP="004834F0">
            <w:pPr>
              <w:pStyle w:val="ASFKTablenorm"/>
              <w:ind w:left="57" w:right="57"/>
            </w:pPr>
            <w:r w:rsidRPr="00E16C87">
              <w:t>Значение вводится вручную или выбирается из системного к</w:t>
            </w:r>
            <w:r w:rsidRPr="006610CE">
              <w:t>але</w:t>
            </w:r>
            <w:r w:rsidRPr="005154AF">
              <w:t>н</w:t>
            </w:r>
            <w:r w:rsidRPr="006610CE">
              <w:t>даря.</w:t>
            </w:r>
          </w:p>
        </w:tc>
      </w:tr>
      <w:tr w:rsidR="005154AF" w:rsidRPr="00B11F4A" w14:paraId="68CD4EC4" w14:textId="77777777" w:rsidTr="004834F0">
        <w:tc>
          <w:tcPr>
            <w:tcW w:w="5000" w:type="pct"/>
            <w:gridSpan w:val="2"/>
            <w:shd w:val="clear" w:color="auto" w:fill="auto"/>
          </w:tcPr>
          <w:p w14:paraId="221A5F78" w14:textId="77777777" w:rsidR="005154AF" w:rsidRPr="006610CE" w:rsidRDefault="005154AF" w:rsidP="004834F0">
            <w:pPr>
              <w:pStyle w:val="ASFKTablenorm"/>
              <w:ind w:left="57" w:right="57"/>
            </w:pPr>
            <w:r>
              <w:t xml:space="preserve">Группа полей </w:t>
            </w:r>
            <w:r w:rsidR="004803D6">
              <w:t>«</w:t>
            </w:r>
            <w:r w:rsidRPr="006610CE">
              <w:t>Подписи</w:t>
            </w:r>
            <w:r w:rsidR="004803D6">
              <w:t>»</w:t>
            </w:r>
          </w:p>
        </w:tc>
      </w:tr>
      <w:tr w:rsidR="005154AF" w:rsidRPr="00B11F4A" w14:paraId="3D4F439D" w14:textId="77777777" w:rsidTr="004834F0">
        <w:tc>
          <w:tcPr>
            <w:tcW w:w="1701" w:type="pct"/>
            <w:shd w:val="clear" w:color="auto" w:fill="auto"/>
          </w:tcPr>
          <w:p w14:paraId="27539CAE" w14:textId="77777777" w:rsidR="005154AF" w:rsidRPr="006610CE" w:rsidRDefault="005154AF" w:rsidP="004834F0">
            <w:pPr>
              <w:pStyle w:val="ASFKTablenorm"/>
              <w:ind w:left="57" w:right="57"/>
            </w:pPr>
            <w:r w:rsidRPr="00E16C87">
              <w:t>Руководитель (уполномоче</w:t>
            </w:r>
            <w:r w:rsidRPr="006610CE">
              <w:t>нное им лицо). Должность</w:t>
            </w:r>
          </w:p>
        </w:tc>
        <w:tc>
          <w:tcPr>
            <w:tcW w:w="3299" w:type="pct"/>
            <w:shd w:val="clear" w:color="auto" w:fill="auto"/>
          </w:tcPr>
          <w:p w14:paraId="4DAE9321" w14:textId="77777777" w:rsidR="005154AF" w:rsidRPr="00E16C87" w:rsidRDefault="00013B56" w:rsidP="004834F0">
            <w:pPr>
              <w:pStyle w:val="ASFKTablenorm"/>
              <w:ind w:left="57" w:right="57"/>
            </w:pPr>
            <w:r w:rsidRPr="00013B56">
              <w:t>Для АРМ. Заполняется автоматически при подписании ЭП данными подписанта</w:t>
            </w:r>
            <w:r w:rsidR="005154AF" w:rsidRPr="00E16C87">
              <w:t>.</w:t>
            </w:r>
          </w:p>
        </w:tc>
      </w:tr>
      <w:tr w:rsidR="005154AF" w:rsidRPr="00B11F4A" w14:paraId="1FF1072A" w14:textId="77777777" w:rsidTr="004834F0">
        <w:tc>
          <w:tcPr>
            <w:tcW w:w="1701" w:type="pct"/>
            <w:shd w:val="clear" w:color="auto" w:fill="auto"/>
          </w:tcPr>
          <w:p w14:paraId="24E1A3B8" w14:textId="77777777" w:rsidR="005154AF" w:rsidRPr="006610CE" w:rsidRDefault="005154AF" w:rsidP="004834F0">
            <w:pPr>
              <w:pStyle w:val="ASFKTablenorm"/>
              <w:ind w:left="57" w:right="57"/>
            </w:pPr>
            <w:r w:rsidRPr="00E16C87">
              <w:t>Руководитель (уполномоче</w:t>
            </w:r>
            <w:r w:rsidRPr="006610CE">
              <w:t xml:space="preserve">нное </w:t>
            </w:r>
            <w:r w:rsidRPr="006610CE">
              <w:lastRenderedPageBreak/>
              <w:t>им лицо). Расшифровка подписи</w:t>
            </w:r>
          </w:p>
        </w:tc>
        <w:tc>
          <w:tcPr>
            <w:tcW w:w="3299" w:type="pct"/>
            <w:shd w:val="clear" w:color="auto" w:fill="auto"/>
          </w:tcPr>
          <w:p w14:paraId="7F52A0D5" w14:textId="77777777" w:rsidR="005154AF" w:rsidRPr="00E16C87" w:rsidRDefault="00013B56" w:rsidP="004834F0">
            <w:pPr>
              <w:pStyle w:val="ASFKTablenorm"/>
              <w:ind w:left="57" w:right="57"/>
            </w:pPr>
            <w:r w:rsidRPr="00013B56">
              <w:lastRenderedPageBreak/>
              <w:t>Для АРМ. Заполняется автоматически при подписании ЭП дан</w:t>
            </w:r>
            <w:r w:rsidRPr="00013B56">
              <w:lastRenderedPageBreak/>
              <w:t>ными подписанта</w:t>
            </w:r>
            <w:r w:rsidR="005154AF" w:rsidRPr="00E16C87">
              <w:t>.</w:t>
            </w:r>
          </w:p>
        </w:tc>
      </w:tr>
      <w:tr w:rsidR="005154AF" w:rsidRPr="00B11F4A" w14:paraId="0C2761B3" w14:textId="77777777" w:rsidTr="004834F0">
        <w:tc>
          <w:tcPr>
            <w:tcW w:w="1701" w:type="pct"/>
            <w:shd w:val="clear" w:color="auto" w:fill="auto"/>
          </w:tcPr>
          <w:p w14:paraId="7CAC8C6D" w14:textId="77777777" w:rsidR="005154AF" w:rsidRPr="006610CE" w:rsidRDefault="005154AF" w:rsidP="004834F0">
            <w:pPr>
              <w:pStyle w:val="ASFKTablenorm"/>
              <w:ind w:left="57" w:right="57"/>
            </w:pPr>
            <w:r w:rsidRPr="00E16C87">
              <w:lastRenderedPageBreak/>
              <w:t>Гл. бухгалтер (уполномоче</w:t>
            </w:r>
            <w:r w:rsidRPr="006610CE">
              <w:t>нное лицо). Должность</w:t>
            </w:r>
          </w:p>
        </w:tc>
        <w:tc>
          <w:tcPr>
            <w:tcW w:w="3299" w:type="pct"/>
            <w:shd w:val="clear" w:color="auto" w:fill="auto"/>
          </w:tcPr>
          <w:p w14:paraId="02943E51" w14:textId="77777777" w:rsidR="005154AF" w:rsidRPr="00E16C87" w:rsidRDefault="00013B56" w:rsidP="004834F0">
            <w:pPr>
              <w:pStyle w:val="ASFKTablenorm"/>
              <w:ind w:left="57" w:right="57"/>
            </w:pPr>
            <w:r w:rsidRPr="00013B56">
              <w:t>Для АРМ. Заполняется автоматически при подписании ЭП данными подписанта</w:t>
            </w:r>
            <w:r w:rsidR="005154AF" w:rsidRPr="00E16C87">
              <w:t>.</w:t>
            </w:r>
          </w:p>
        </w:tc>
      </w:tr>
      <w:tr w:rsidR="005154AF" w:rsidRPr="00B11F4A" w14:paraId="1071AD61" w14:textId="77777777" w:rsidTr="004834F0">
        <w:tc>
          <w:tcPr>
            <w:tcW w:w="1701" w:type="pct"/>
            <w:shd w:val="clear" w:color="auto" w:fill="auto"/>
          </w:tcPr>
          <w:p w14:paraId="5DDBD350" w14:textId="77777777" w:rsidR="005154AF" w:rsidRPr="006610CE" w:rsidRDefault="005154AF" w:rsidP="004834F0">
            <w:pPr>
              <w:pStyle w:val="ASFKTablenorm"/>
              <w:ind w:left="57" w:right="57"/>
            </w:pPr>
            <w:r w:rsidRPr="00E16C87">
              <w:t>Гл. бухгалтер (уполномоче</w:t>
            </w:r>
            <w:r w:rsidRPr="006610CE">
              <w:t>нное лицо). Расшифровка подписи</w:t>
            </w:r>
          </w:p>
        </w:tc>
        <w:tc>
          <w:tcPr>
            <w:tcW w:w="3299" w:type="pct"/>
            <w:shd w:val="clear" w:color="auto" w:fill="auto"/>
          </w:tcPr>
          <w:p w14:paraId="5546993D" w14:textId="77777777" w:rsidR="005154AF" w:rsidRPr="00E16C87" w:rsidRDefault="00013B56" w:rsidP="004834F0">
            <w:pPr>
              <w:pStyle w:val="ASFKTablenorm"/>
              <w:ind w:left="57" w:right="57"/>
            </w:pPr>
            <w:r w:rsidRPr="00013B56">
              <w:t>Для АРМ. Заполняется автоматически при подписании ЭП данными подписанта</w:t>
            </w:r>
            <w:r w:rsidR="005154AF" w:rsidRPr="00E16C87">
              <w:t>.</w:t>
            </w:r>
          </w:p>
        </w:tc>
      </w:tr>
      <w:tr w:rsidR="005154AF" w:rsidRPr="00B11F4A" w14:paraId="152B620D" w14:textId="77777777" w:rsidTr="004834F0">
        <w:tc>
          <w:tcPr>
            <w:tcW w:w="1701" w:type="pct"/>
            <w:shd w:val="clear" w:color="auto" w:fill="auto"/>
          </w:tcPr>
          <w:p w14:paraId="74150B25" w14:textId="77777777" w:rsidR="005154AF" w:rsidRPr="006610CE" w:rsidRDefault="005154AF" w:rsidP="004834F0">
            <w:pPr>
              <w:pStyle w:val="ASFKTablenorm"/>
              <w:ind w:left="57" w:right="57"/>
            </w:pPr>
            <w:r w:rsidRPr="00E16C87">
              <w:t>Гл. бухгалтер (уполномоче</w:t>
            </w:r>
            <w:r w:rsidRPr="006610CE">
              <w:t>нное лицо). Дата подписания</w:t>
            </w:r>
          </w:p>
        </w:tc>
        <w:tc>
          <w:tcPr>
            <w:tcW w:w="3299" w:type="pct"/>
            <w:shd w:val="clear" w:color="auto" w:fill="auto"/>
          </w:tcPr>
          <w:p w14:paraId="66599163" w14:textId="77777777" w:rsidR="005154AF" w:rsidRPr="006610CE" w:rsidRDefault="00013B56" w:rsidP="004834F0">
            <w:pPr>
              <w:pStyle w:val="ASFKTablenorm"/>
              <w:ind w:left="57" w:right="57"/>
            </w:pPr>
            <w:r w:rsidRPr="00013B56">
              <w:t>Для АРМ. Заполняется автоматически при подписании ЭП данными подписанта</w:t>
            </w:r>
            <w:r w:rsidR="005154AF" w:rsidRPr="006610CE">
              <w:t>.</w:t>
            </w:r>
          </w:p>
        </w:tc>
      </w:tr>
      <w:tr w:rsidR="003A52A1" w:rsidRPr="005A4F72" w14:paraId="2D2EE9D2" w14:textId="77777777" w:rsidTr="004834F0">
        <w:tc>
          <w:tcPr>
            <w:tcW w:w="1701" w:type="pct"/>
            <w:shd w:val="clear" w:color="auto" w:fill="auto"/>
          </w:tcPr>
          <w:p w14:paraId="3C5D5375" w14:textId="77777777" w:rsidR="003A52A1" w:rsidRPr="00935D95" w:rsidRDefault="003A52A1" w:rsidP="004834F0">
            <w:pPr>
              <w:pStyle w:val="ASFKTablenorm"/>
              <w:ind w:left="57" w:right="57"/>
            </w:pPr>
            <w:r w:rsidRPr="00200E11">
              <w:t>ФИО ответственного за конфиденциальность данных</w:t>
            </w:r>
          </w:p>
        </w:tc>
        <w:tc>
          <w:tcPr>
            <w:tcW w:w="3299" w:type="pct"/>
            <w:shd w:val="clear" w:color="auto" w:fill="auto"/>
          </w:tcPr>
          <w:p w14:paraId="635774F6" w14:textId="77777777" w:rsidR="003A52A1" w:rsidRPr="00935D95" w:rsidRDefault="00A1119C" w:rsidP="004834F0">
            <w:pPr>
              <w:pStyle w:val="ASFKTablenorm"/>
              <w:ind w:left="57" w:right="57"/>
            </w:pPr>
            <w:r w:rsidRPr="00685F1F">
              <w:t>Заполняется автоматически при подписании. Поле заполняется, если в поле «Уровень конфиденциальности» указано значение «1» или «0»</w:t>
            </w:r>
            <w:r w:rsidRPr="00081A46">
              <w:t>.</w:t>
            </w:r>
            <w:r w:rsidRPr="00200E11">
              <w:t xml:space="preserve"> </w:t>
            </w:r>
          </w:p>
        </w:tc>
      </w:tr>
      <w:tr w:rsidR="005154AF" w:rsidRPr="0081220C" w14:paraId="7CA2732A" w14:textId="77777777" w:rsidTr="004834F0">
        <w:tc>
          <w:tcPr>
            <w:tcW w:w="5000" w:type="pct"/>
            <w:gridSpan w:val="2"/>
            <w:shd w:val="clear" w:color="auto" w:fill="auto"/>
          </w:tcPr>
          <w:p w14:paraId="7BCCD8B4" w14:textId="77777777" w:rsidR="005154AF" w:rsidRPr="006610CE" w:rsidRDefault="005154AF" w:rsidP="004834F0">
            <w:pPr>
              <w:pStyle w:val="ASFKTablenorm"/>
              <w:ind w:left="57" w:right="57"/>
            </w:pPr>
            <w:r w:rsidRPr="00860625">
              <w:t xml:space="preserve">Группа полей </w:t>
            </w:r>
            <w:r w:rsidR="004803D6">
              <w:t>«</w:t>
            </w:r>
            <w:r w:rsidRPr="006610CE">
              <w:t>Отметка органа Федерального казначейства о регистрации Заявки на получение н</w:t>
            </w:r>
            <w:r w:rsidRPr="005154AF">
              <w:t>а</w:t>
            </w:r>
            <w:r w:rsidRPr="006610CE">
              <w:t>личных денег</w:t>
            </w:r>
            <w:r w:rsidR="004803D6">
              <w:t>»</w:t>
            </w:r>
          </w:p>
        </w:tc>
      </w:tr>
      <w:tr w:rsidR="005154AF" w:rsidRPr="00B11F4A" w14:paraId="7522284D" w14:textId="77777777" w:rsidTr="004834F0">
        <w:tc>
          <w:tcPr>
            <w:tcW w:w="1701" w:type="pct"/>
            <w:shd w:val="clear" w:color="auto" w:fill="auto"/>
          </w:tcPr>
          <w:p w14:paraId="7F29032C" w14:textId="77777777" w:rsidR="005154AF" w:rsidRPr="00E16C87" w:rsidRDefault="005154AF" w:rsidP="004834F0">
            <w:pPr>
              <w:pStyle w:val="ASFKTablenorm"/>
              <w:ind w:left="57" w:right="57"/>
            </w:pPr>
            <w:r w:rsidRPr="00E16C87">
              <w:t>Номер заявки</w:t>
            </w:r>
          </w:p>
        </w:tc>
        <w:tc>
          <w:tcPr>
            <w:tcW w:w="3299" w:type="pct"/>
            <w:shd w:val="clear" w:color="auto" w:fill="auto"/>
          </w:tcPr>
          <w:p w14:paraId="636BA4FF" w14:textId="77777777" w:rsidR="005154AF" w:rsidRPr="00E16C87" w:rsidRDefault="005154AF" w:rsidP="004834F0">
            <w:pPr>
              <w:pStyle w:val="ASFKTablenorm"/>
              <w:ind w:left="57" w:right="57"/>
            </w:pPr>
            <w:r w:rsidRPr="00E16C87">
              <w:t>Поле закрыто на редактирование.</w:t>
            </w:r>
          </w:p>
          <w:p w14:paraId="33A5A7C6" w14:textId="77777777" w:rsidR="005154AF" w:rsidRPr="006610CE" w:rsidRDefault="005154AF" w:rsidP="004834F0">
            <w:pPr>
              <w:pStyle w:val="ASFKTablenorm"/>
              <w:ind w:left="57" w:right="57"/>
            </w:pPr>
            <w:r w:rsidRPr="00E16C87">
              <w:t xml:space="preserve">Значение заполняется в </w:t>
            </w:r>
            <w:r w:rsidR="00CD4C32">
              <w:t>OEBS</w:t>
            </w:r>
            <w:r w:rsidRPr="006610CE">
              <w:t>.</w:t>
            </w:r>
          </w:p>
        </w:tc>
      </w:tr>
      <w:tr w:rsidR="005154AF" w:rsidRPr="00B11F4A" w14:paraId="7744BBB9" w14:textId="77777777" w:rsidTr="004834F0">
        <w:tc>
          <w:tcPr>
            <w:tcW w:w="1701" w:type="pct"/>
            <w:shd w:val="clear" w:color="auto" w:fill="auto"/>
          </w:tcPr>
          <w:p w14:paraId="3A70F5DA" w14:textId="77777777" w:rsidR="005154AF" w:rsidRPr="00E16C87" w:rsidRDefault="005154AF" w:rsidP="004834F0">
            <w:pPr>
              <w:pStyle w:val="ASFKTablenorm"/>
              <w:ind w:left="57" w:right="57"/>
            </w:pPr>
            <w:r w:rsidRPr="00E16C87">
              <w:t>Дата регистрации</w:t>
            </w:r>
          </w:p>
        </w:tc>
        <w:tc>
          <w:tcPr>
            <w:tcW w:w="3299" w:type="pct"/>
            <w:shd w:val="clear" w:color="auto" w:fill="auto"/>
          </w:tcPr>
          <w:p w14:paraId="1A948AFB" w14:textId="77777777" w:rsidR="005154AF" w:rsidRPr="00E16C87" w:rsidRDefault="005154AF" w:rsidP="004834F0">
            <w:pPr>
              <w:pStyle w:val="ASFKTablenorm"/>
              <w:ind w:left="57" w:right="57"/>
            </w:pPr>
            <w:r w:rsidRPr="00E16C87">
              <w:t>Поле закрыто на редактирование.</w:t>
            </w:r>
          </w:p>
          <w:p w14:paraId="4FA49068" w14:textId="77777777" w:rsidR="005154AF" w:rsidRPr="006610CE" w:rsidRDefault="005154AF" w:rsidP="004834F0">
            <w:pPr>
              <w:pStyle w:val="ASFKTablenorm"/>
              <w:ind w:left="57" w:right="57"/>
            </w:pPr>
            <w:r w:rsidRPr="00E16C87">
              <w:t xml:space="preserve">Значение заполняется в </w:t>
            </w:r>
            <w:r w:rsidR="00CD4C32">
              <w:t>OEBS</w:t>
            </w:r>
            <w:r w:rsidRPr="006610CE">
              <w:t>.</w:t>
            </w:r>
          </w:p>
        </w:tc>
      </w:tr>
      <w:tr w:rsidR="005154AF" w:rsidRPr="00B11F4A" w14:paraId="57CECD19" w14:textId="77777777" w:rsidTr="004834F0">
        <w:tc>
          <w:tcPr>
            <w:tcW w:w="1701" w:type="pct"/>
            <w:shd w:val="clear" w:color="auto" w:fill="auto"/>
          </w:tcPr>
          <w:p w14:paraId="22E28F29" w14:textId="77777777" w:rsidR="005154AF" w:rsidRPr="00E16C87" w:rsidRDefault="005154AF" w:rsidP="004834F0">
            <w:pPr>
              <w:pStyle w:val="ASFKTablenorm"/>
              <w:ind w:left="57" w:right="57"/>
            </w:pPr>
            <w:r w:rsidRPr="00E16C87">
              <w:t>Ответственный исполнитель. Должность</w:t>
            </w:r>
          </w:p>
        </w:tc>
        <w:tc>
          <w:tcPr>
            <w:tcW w:w="3299" w:type="pct"/>
            <w:shd w:val="clear" w:color="auto" w:fill="auto"/>
          </w:tcPr>
          <w:p w14:paraId="689AE18C" w14:textId="77777777" w:rsidR="005154AF" w:rsidRPr="00E16C87" w:rsidRDefault="005154AF" w:rsidP="004834F0">
            <w:pPr>
              <w:pStyle w:val="ASFKTablenorm"/>
              <w:ind w:left="57" w:right="57"/>
            </w:pPr>
            <w:r w:rsidRPr="00E16C87">
              <w:t>Поле закрыто на редактирование.</w:t>
            </w:r>
          </w:p>
          <w:p w14:paraId="18CBA6E8" w14:textId="77777777" w:rsidR="005154AF" w:rsidRPr="006610CE" w:rsidRDefault="005154AF" w:rsidP="004834F0">
            <w:pPr>
              <w:pStyle w:val="ASFKTablenorm"/>
              <w:ind w:left="57" w:right="57"/>
            </w:pPr>
            <w:r w:rsidRPr="00E16C87">
              <w:t xml:space="preserve">Значение заполняется в </w:t>
            </w:r>
            <w:r w:rsidR="00CD4C32">
              <w:t>OEBS</w:t>
            </w:r>
            <w:r w:rsidRPr="006610CE">
              <w:t>.</w:t>
            </w:r>
          </w:p>
        </w:tc>
      </w:tr>
      <w:tr w:rsidR="005154AF" w:rsidRPr="00B11F4A" w14:paraId="54874264" w14:textId="77777777" w:rsidTr="004834F0">
        <w:tc>
          <w:tcPr>
            <w:tcW w:w="1701" w:type="pct"/>
            <w:shd w:val="clear" w:color="auto" w:fill="auto"/>
          </w:tcPr>
          <w:p w14:paraId="339F287A" w14:textId="77777777" w:rsidR="005154AF" w:rsidRPr="006610CE" w:rsidRDefault="005154AF" w:rsidP="004834F0">
            <w:pPr>
              <w:pStyle w:val="ASFKTablenorm"/>
              <w:ind w:left="57" w:right="57"/>
            </w:pPr>
            <w:r w:rsidRPr="00E16C87">
              <w:t>Ответственный исполнитель. Расшифровка подп</w:t>
            </w:r>
            <w:r w:rsidRPr="006610CE">
              <w:t>иси</w:t>
            </w:r>
          </w:p>
        </w:tc>
        <w:tc>
          <w:tcPr>
            <w:tcW w:w="3299" w:type="pct"/>
            <w:shd w:val="clear" w:color="auto" w:fill="auto"/>
          </w:tcPr>
          <w:p w14:paraId="7BE0957A" w14:textId="77777777" w:rsidR="005154AF" w:rsidRPr="00E16C87" w:rsidRDefault="005154AF" w:rsidP="004834F0">
            <w:pPr>
              <w:pStyle w:val="ASFKTablenorm"/>
              <w:ind w:left="57" w:right="57"/>
            </w:pPr>
            <w:r w:rsidRPr="00E16C87">
              <w:t>Поле закрыто на редактирование.</w:t>
            </w:r>
          </w:p>
          <w:p w14:paraId="71D35C42" w14:textId="77777777" w:rsidR="005154AF" w:rsidRPr="006610CE" w:rsidRDefault="005154AF" w:rsidP="004834F0">
            <w:pPr>
              <w:pStyle w:val="ASFKTablenorm"/>
              <w:ind w:left="57" w:right="57"/>
            </w:pPr>
            <w:r w:rsidRPr="00E16C87">
              <w:t xml:space="preserve">Значение заполняется в </w:t>
            </w:r>
            <w:r w:rsidR="00CD4C32">
              <w:t>OEBS</w:t>
            </w:r>
            <w:r w:rsidRPr="006610CE">
              <w:t>.</w:t>
            </w:r>
          </w:p>
        </w:tc>
      </w:tr>
      <w:tr w:rsidR="005154AF" w:rsidRPr="00B11F4A" w14:paraId="4080CA8F" w14:textId="77777777" w:rsidTr="004834F0">
        <w:tc>
          <w:tcPr>
            <w:tcW w:w="1701" w:type="pct"/>
            <w:shd w:val="clear" w:color="auto" w:fill="auto"/>
          </w:tcPr>
          <w:p w14:paraId="640ADE40" w14:textId="77777777" w:rsidR="005154AF" w:rsidRPr="006610CE" w:rsidRDefault="005154AF" w:rsidP="004834F0">
            <w:pPr>
              <w:pStyle w:val="ASFKTablenorm"/>
              <w:ind w:left="57" w:right="57"/>
            </w:pPr>
            <w:r w:rsidRPr="00E16C87">
              <w:t>Ответственный исполнитель. Т</w:t>
            </w:r>
            <w:r w:rsidRPr="005154AF">
              <w:t>е</w:t>
            </w:r>
            <w:r w:rsidRPr="006610CE">
              <w:t>лефон</w:t>
            </w:r>
          </w:p>
        </w:tc>
        <w:tc>
          <w:tcPr>
            <w:tcW w:w="3299" w:type="pct"/>
            <w:shd w:val="clear" w:color="auto" w:fill="auto"/>
          </w:tcPr>
          <w:p w14:paraId="0FFD3AFC" w14:textId="77777777" w:rsidR="005154AF" w:rsidRPr="00E16C87" w:rsidRDefault="005154AF" w:rsidP="004834F0">
            <w:pPr>
              <w:pStyle w:val="ASFKTablenorm"/>
              <w:ind w:left="57" w:right="57"/>
            </w:pPr>
            <w:r w:rsidRPr="00E16C87">
              <w:t>Поле закрыто на редактирование.</w:t>
            </w:r>
          </w:p>
          <w:p w14:paraId="00CC8116" w14:textId="77777777" w:rsidR="005154AF" w:rsidRPr="006610CE" w:rsidRDefault="005154AF" w:rsidP="004834F0">
            <w:pPr>
              <w:pStyle w:val="ASFKTablenorm"/>
              <w:ind w:left="57" w:right="57"/>
            </w:pPr>
            <w:r w:rsidRPr="00E16C87">
              <w:t xml:space="preserve">Значение заполняется в </w:t>
            </w:r>
            <w:r w:rsidR="00CD4C32">
              <w:t>OEBS</w:t>
            </w:r>
            <w:r w:rsidRPr="006610CE">
              <w:t>.</w:t>
            </w:r>
          </w:p>
        </w:tc>
      </w:tr>
    </w:tbl>
    <w:p w14:paraId="27E7B82D" w14:textId="77777777" w:rsidR="005154AF" w:rsidRPr="005154AF" w:rsidRDefault="005154AF" w:rsidP="005154AF">
      <w:pPr>
        <w:pStyle w:val="32"/>
      </w:pPr>
      <w:bookmarkStart w:id="452" w:name="_Toc262120415"/>
      <w:bookmarkStart w:id="453" w:name="_Toc283199765"/>
      <w:bookmarkStart w:id="454" w:name="_Ref284929280"/>
      <w:bookmarkStart w:id="455" w:name="_Toc284929424"/>
      <w:bookmarkStart w:id="456" w:name="_Ref285118706"/>
      <w:bookmarkStart w:id="457" w:name="_Ref294009340"/>
      <w:bookmarkStart w:id="458" w:name="_Ref312676760"/>
      <w:bookmarkStart w:id="459" w:name="_Ref312676846"/>
      <w:bookmarkStart w:id="460" w:name="_Ref314654573"/>
      <w:bookmarkStart w:id="461" w:name="_Ref342307196"/>
      <w:bookmarkStart w:id="462" w:name="_Ref365554626"/>
      <w:bookmarkStart w:id="463" w:name="_Ref377489951"/>
      <w:bookmarkStart w:id="464" w:name="_Ref378354224"/>
      <w:bookmarkStart w:id="465" w:name="_Ref378861647"/>
      <w:bookmarkStart w:id="466" w:name="_Ref406497224"/>
      <w:bookmarkStart w:id="467" w:name="_Toc409448823"/>
      <w:bookmarkStart w:id="468" w:name="_Toc410656163"/>
      <w:bookmarkStart w:id="469" w:name="_Ref420665971"/>
      <w:bookmarkStart w:id="470" w:name="_Toc421009361"/>
      <w:bookmarkStart w:id="471" w:name="_Ref438541543"/>
      <w:bookmarkStart w:id="472" w:name="_Ref471913804"/>
      <w:bookmarkStart w:id="473" w:name="_Ref474422761"/>
      <w:bookmarkStart w:id="474" w:name="_Ref482803743"/>
      <w:bookmarkStart w:id="475" w:name="_Ref505162237"/>
      <w:bookmarkStart w:id="476" w:name="_Ref511914776"/>
      <w:bookmarkStart w:id="477" w:name="_Ref531085983"/>
      <w:bookmarkStart w:id="478" w:name="_Ref4425973"/>
      <w:bookmarkStart w:id="479" w:name="_Ref48547895"/>
      <w:bookmarkStart w:id="480" w:name="_Ref68619621"/>
      <w:bookmarkStart w:id="481" w:name="_Ref279764703"/>
      <w:bookmarkStart w:id="482" w:name="_Toc82691622"/>
      <w:r w:rsidRPr="007B2273">
        <w:t xml:space="preserve">Заявка на </w:t>
      </w:r>
      <w:r w:rsidRPr="005154AF">
        <w:t>получение денежных средств, перечисляемых на карту</w:t>
      </w:r>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2"/>
    </w:p>
    <w:p w14:paraId="7F916EAF" w14:textId="77777777" w:rsidR="005154AF" w:rsidRPr="007B2273" w:rsidRDefault="005154AF" w:rsidP="005154AF">
      <w:pPr>
        <w:pStyle w:val="ASFKNormal"/>
      </w:pPr>
      <w:r w:rsidRPr="00726330">
        <w:t xml:space="preserve">ЭД </w:t>
      </w:r>
      <w:r w:rsidR="004803D6">
        <w:t>«</w:t>
      </w:r>
      <w:r w:rsidRPr="007B2273">
        <w:t>Заявка на получение денежных средств, перечисляемых на карту</w:t>
      </w:r>
      <w:r w:rsidR="004803D6">
        <w:t>»</w:t>
      </w:r>
      <w:r w:rsidRPr="00726330">
        <w:t xml:space="preserve"> формируется получателями денежных средств для получения наличных средств с использованием банко</w:t>
      </w:r>
      <w:r w:rsidRPr="005154AF">
        <w:t>в</w:t>
      </w:r>
      <w:r w:rsidRPr="00726330">
        <w:t>ских карт.</w:t>
      </w:r>
    </w:p>
    <w:p w14:paraId="095035B3" w14:textId="77777777" w:rsidR="005154AF" w:rsidRPr="007B2273" w:rsidRDefault="005154AF" w:rsidP="005154AF">
      <w:pPr>
        <w:pStyle w:val="ASFKNormal"/>
      </w:pPr>
      <w:r w:rsidRPr="007B2273">
        <w:t>Для получения наличных средств бюджетное учрежд</w:t>
      </w:r>
      <w:r w:rsidRPr="00726330">
        <w:t>е</w:t>
      </w:r>
      <w:r w:rsidRPr="007B2273">
        <w:t xml:space="preserve">ние создает документ </w:t>
      </w:r>
      <w:r w:rsidR="004803D6">
        <w:t>«</w:t>
      </w:r>
      <w:r w:rsidRPr="007B2273">
        <w:t>Заявка на получение денежных средств, перечисляемых на карту</w:t>
      </w:r>
      <w:r w:rsidR="004803D6">
        <w:t>»</w:t>
      </w:r>
      <w:r w:rsidRPr="007B2273">
        <w:t>. Ввод данных производится на уровне НУБП. Далее документ передается в ТОФК.</w:t>
      </w:r>
    </w:p>
    <w:p w14:paraId="6528CCE5" w14:textId="77777777" w:rsidR="005154AF" w:rsidRPr="007B2273" w:rsidRDefault="005154AF" w:rsidP="005154AF">
      <w:pPr>
        <w:pStyle w:val="ASFKNormal"/>
      </w:pPr>
      <w:r w:rsidRPr="007B2273">
        <w:t xml:space="preserve">Для визуализации связи между документом </w:t>
      </w:r>
      <w:r w:rsidR="004803D6">
        <w:t>«</w:t>
      </w:r>
      <w:r w:rsidRPr="007B2273">
        <w:t>Заявка на получение денежных средств, перечисляемых на карту</w:t>
      </w:r>
      <w:r w:rsidR="004803D6">
        <w:t>»</w:t>
      </w:r>
      <w:r w:rsidRPr="007B2273">
        <w:t xml:space="preserve"> и документами </w:t>
      </w:r>
      <w:r w:rsidR="004803D6">
        <w:t>«</w:t>
      </w:r>
      <w:r w:rsidRPr="007B2273">
        <w:t>Заявка на кассовый расход</w:t>
      </w:r>
      <w:r w:rsidR="004803D6">
        <w:t>»</w:t>
      </w:r>
      <w:r w:rsidRPr="007B2273">
        <w:t xml:space="preserve">, </w:t>
      </w:r>
      <w:r w:rsidR="004803D6">
        <w:t>«</w:t>
      </w:r>
      <w:r w:rsidRPr="007B2273">
        <w:t>Заявка на кассовый расход (сокращенная)</w:t>
      </w:r>
      <w:r w:rsidR="004803D6">
        <w:t>»</w:t>
      </w:r>
      <w:r w:rsidRPr="007B2273">
        <w:t xml:space="preserve">, </w:t>
      </w:r>
      <w:r w:rsidR="004803D6">
        <w:t>«</w:t>
      </w:r>
      <w:r w:rsidRPr="007B2273">
        <w:t>Заявка на получение наличных денег</w:t>
      </w:r>
      <w:r w:rsidR="004803D6">
        <w:t>»</w:t>
      </w:r>
      <w:r w:rsidRPr="007B2273">
        <w:t xml:space="preserve">, </w:t>
      </w:r>
      <w:r w:rsidR="004803D6">
        <w:t>«</w:t>
      </w:r>
      <w:r w:rsidRPr="007B2273">
        <w:t>Сведения о принятом бю</w:t>
      </w:r>
      <w:r w:rsidRPr="005154AF">
        <w:t>д</w:t>
      </w:r>
      <w:r w:rsidRPr="007B2273">
        <w:t>жетном обязательстве</w:t>
      </w:r>
      <w:r w:rsidR="004803D6">
        <w:t>»</w:t>
      </w:r>
      <w:r w:rsidRPr="007B2273">
        <w:t xml:space="preserve">, </w:t>
      </w:r>
      <w:r w:rsidR="004803D6">
        <w:t>«</w:t>
      </w:r>
      <w:r w:rsidRPr="007B2273">
        <w:t>Заявка на внесение изменений в обязательство</w:t>
      </w:r>
      <w:r w:rsidR="004803D6">
        <w:t>»</w:t>
      </w:r>
      <w:r w:rsidRPr="007B2273">
        <w:t xml:space="preserve"> и </w:t>
      </w:r>
      <w:r w:rsidR="004803D6">
        <w:t>«</w:t>
      </w:r>
      <w:r w:rsidRPr="007B2273">
        <w:t>Заявка на пер</w:t>
      </w:r>
      <w:r w:rsidRPr="005154AF">
        <w:t>е</w:t>
      </w:r>
      <w:r w:rsidRPr="007B2273">
        <w:t>регистрацию бюджетного обязательства</w:t>
      </w:r>
      <w:r w:rsidR="004803D6">
        <w:t>»</w:t>
      </w:r>
      <w:r w:rsidRPr="007B2273">
        <w:t xml:space="preserve"> в </w:t>
      </w:r>
      <w:r w:rsidR="00BF6936">
        <w:t>ППО СУФД АСФК</w:t>
      </w:r>
      <w:r w:rsidRPr="007B2273">
        <w:t xml:space="preserve"> на ЭФ списка документов </w:t>
      </w:r>
      <w:r w:rsidR="004803D6">
        <w:t>«</w:t>
      </w:r>
      <w:r w:rsidRPr="007B2273">
        <w:t>Заявка на получение денежных средств, перечисляемых на карту</w:t>
      </w:r>
      <w:r w:rsidR="004803D6">
        <w:t>»</w:t>
      </w:r>
      <w:r w:rsidRPr="007B2273">
        <w:t xml:space="preserve"> (рис. </w:t>
      </w:r>
      <w:r w:rsidRPr="007B2273">
        <w:fldChar w:fldCharType="begin"/>
      </w:r>
      <w:r w:rsidRPr="007B2273">
        <w:instrText xml:space="preserve"> REF _Ref262118783 \h  \* MERGEFORMAT </w:instrText>
      </w:r>
      <w:r w:rsidRPr="007B2273">
        <w:fldChar w:fldCharType="separate"/>
      </w:r>
      <w:r w:rsidR="00476E1D">
        <w:t>27</w:t>
      </w:r>
      <w:r w:rsidRPr="007B2273">
        <w:fldChar w:fldCharType="end"/>
      </w:r>
      <w:r w:rsidRPr="007B2273">
        <w:t xml:space="preserve">) расположена отдельная вкладка </w:t>
      </w:r>
      <w:r w:rsidR="004803D6">
        <w:t>«</w:t>
      </w:r>
      <w:r w:rsidRPr="007B2273">
        <w:t>Связанные документы</w:t>
      </w:r>
      <w:r w:rsidR="004803D6">
        <w:t>»</w:t>
      </w:r>
      <w:r w:rsidRPr="007B2273">
        <w:t>, в которой отражен список связанных докуме</w:t>
      </w:r>
      <w:r w:rsidRPr="005154AF">
        <w:t>н</w:t>
      </w:r>
      <w:r w:rsidRPr="007B2273">
        <w:t>тов. Табличное поле, отображающее этот список, содержит следу</w:t>
      </w:r>
      <w:r w:rsidRPr="00726330">
        <w:t>ю</w:t>
      </w:r>
      <w:r w:rsidRPr="007B2273">
        <w:t>щие реквизиты связанных документов:</w:t>
      </w:r>
    </w:p>
    <w:p w14:paraId="69496839" w14:textId="77777777" w:rsidR="005154AF" w:rsidRPr="007B2273" w:rsidRDefault="005154AF" w:rsidP="005154AF">
      <w:pPr>
        <w:pStyle w:val="ASFKListmark1"/>
      </w:pPr>
      <w:r w:rsidRPr="007B2273">
        <w:t>Тип документа;</w:t>
      </w:r>
    </w:p>
    <w:p w14:paraId="40303649" w14:textId="77777777" w:rsidR="005154AF" w:rsidRPr="007B2273" w:rsidRDefault="005154AF" w:rsidP="005154AF">
      <w:pPr>
        <w:pStyle w:val="ASFKListmark1"/>
      </w:pPr>
      <w:r w:rsidRPr="007B2273">
        <w:t>Номер;</w:t>
      </w:r>
    </w:p>
    <w:p w14:paraId="149F77B9" w14:textId="77777777" w:rsidR="005154AF" w:rsidRPr="007B2273" w:rsidRDefault="005154AF" w:rsidP="005154AF">
      <w:pPr>
        <w:pStyle w:val="ASFKListmark1"/>
      </w:pPr>
      <w:r w:rsidRPr="007B2273">
        <w:t>От (дата);</w:t>
      </w:r>
    </w:p>
    <w:p w14:paraId="44C0A895" w14:textId="77777777" w:rsidR="005154AF" w:rsidRPr="007B2273" w:rsidRDefault="005154AF" w:rsidP="005154AF">
      <w:pPr>
        <w:pStyle w:val="ASFKListmark1"/>
      </w:pPr>
      <w:r w:rsidRPr="007B2273">
        <w:t>Глава по БК;</w:t>
      </w:r>
    </w:p>
    <w:p w14:paraId="2E1034B2" w14:textId="77777777" w:rsidR="005154AF" w:rsidRPr="007B2273" w:rsidRDefault="005154AF" w:rsidP="005154AF">
      <w:pPr>
        <w:pStyle w:val="ASFKListmark1"/>
      </w:pPr>
      <w:r w:rsidRPr="007B2273">
        <w:t>Сумма в валюте БО;</w:t>
      </w:r>
    </w:p>
    <w:p w14:paraId="3EC25EF7" w14:textId="77777777" w:rsidR="005154AF" w:rsidRPr="007B2273" w:rsidRDefault="005154AF" w:rsidP="005154AF">
      <w:pPr>
        <w:pStyle w:val="ASFKListmark1"/>
      </w:pPr>
      <w:r w:rsidRPr="007B2273">
        <w:t>Наименование контрагента;</w:t>
      </w:r>
    </w:p>
    <w:p w14:paraId="41C1FC74" w14:textId="77777777" w:rsidR="005154AF" w:rsidRPr="007B2273" w:rsidRDefault="005154AF" w:rsidP="005154AF">
      <w:pPr>
        <w:pStyle w:val="ASFKListmark1"/>
      </w:pPr>
      <w:r w:rsidRPr="007B2273">
        <w:lastRenderedPageBreak/>
        <w:t>Статус.</w:t>
      </w:r>
    </w:p>
    <w:p w14:paraId="49FEB5FF" w14:textId="77777777" w:rsidR="005154AF" w:rsidRPr="007B2273" w:rsidRDefault="005154AF" w:rsidP="005154AF">
      <w:pPr>
        <w:pStyle w:val="ASFKNormal"/>
      </w:pPr>
      <w:r w:rsidRPr="007B2273">
        <w:t> Пользователь может самостоятельно настраивать состав реквизитов связанных док</w:t>
      </w:r>
      <w:r w:rsidRPr="005154AF">
        <w:t>у</w:t>
      </w:r>
      <w:r w:rsidRPr="007B2273">
        <w:t>ментов, отображаемых в списке. Также возможно выполнение операции перехода из ЭФ д</w:t>
      </w:r>
      <w:r w:rsidRPr="005154AF">
        <w:t>о</w:t>
      </w:r>
      <w:r w:rsidRPr="007B2273">
        <w:t xml:space="preserve">кумента </w:t>
      </w:r>
      <w:r w:rsidR="004803D6">
        <w:t>«</w:t>
      </w:r>
      <w:r w:rsidRPr="007B2273">
        <w:t>Заявка на получение денежных средств, перечисляемых на карту</w:t>
      </w:r>
      <w:r w:rsidR="004803D6">
        <w:t>»</w:t>
      </w:r>
      <w:r w:rsidRPr="007B2273">
        <w:t xml:space="preserve"> к ЭФ связанного документа.</w:t>
      </w:r>
    </w:p>
    <w:p w14:paraId="4B98D8E5" w14:textId="77777777" w:rsidR="005154AF" w:rsidRPr="007B2273" w:rsidRDefault="005154AF" w:rsidP="005154AF">
      <w:pPr>
        <w:pStyle w:val="ASFKNormal"/>
      </w:pPr>
      <w:r w:rsidRPr="007B2273">
        <w:t xml:space="preserve">Для работы с </w:t>
      </w:r>
      <w:r w:rsidRPr="005D784F">
        <w:t xml:space="preserve">документами </w:t>
      </w:r>
      <w:r w:rsidR="004803D6">
        <w:t>«</w:t>
      </w:r>
      <w:r w:rsidRPr="005D784F">
        <w:t>Заявка на получение наличных денег</w:t>
      </w:r>
      <w:r w:rsidR="004803D6">
        <w:t>»</w:t>
      </w:r>
      <w:r w:rsidRPr="005D784F">
        <w:t xml:space="preserve"> следует перейти в пункт меню </w:t>
      </w:r>
      <w:r w:rsidR="004803D6">
        <w:t>«</w:t>
      </w:r>
      <w:r w:rsidRPr="005D784F">
        <w:t>Документы – Регистрация и учет обязательств – Заявки на платеж – Заявка на получение денежных средств, перечисляемых на карту</w:t>
      </w:r>
      <w:r w:rsidR="004803D6">
        <w:t>»</w:t>
      </w:r>
      <w:r w:rsidRPr="005D784F">
        <w:t>. Откроется ЭФ списка</w:t>
      </w:r>
      <w:r w:rsidRPr="007B2273">
        <w:t xml:space="preserve"> докуме</w:t>
      </w:r>
      <w:r w:rsidRPr="005154AF">
        <w:t>н</w:t>
      </w:r>
      <w:r w:rsidRPr="007B2273">
        <w:t>тов, пре</w:t>
      </w:r>
      <w:r w:rsidRPr="00726330">
        <w:t>д</w:t>
      </w:r>
      <w:r w:rsidRPr="007B2273">
        <w:t>ставленная на рисунке </w:t>
      </w:r>
      <w:r w:rsidRPr="007B2273">
        <w:fldChar w:fldCharType="begin"/>
      </w:r>
      <w:r w:rsidRPr="007B2273">
        <w:instrText xml:space="preserve"> REF _Ref262118783 \h  \* MERGEFORMAT </w:instrText>
      </w:r>
      <w:r w:rsidRPr="007B2273">
        <w:fldChar w:fldCharType="separate"/>
      </w:r>
      <w:r w:rsidR="00476E1D">
        <w:t>27</w:t>
      </w:r>
      <w:r w:rsidRPr="007B2273">
        <w:fldChar w:fldCharType="end"/>
      </w:r>
      <w:r w:rsidRPr="007B2273">
        <w:t>.</w:t>
      </w:r>
    </w:p>
    <w:p w14:paraId="41C59A30" w14:textId="77777777" w:rsidR="005154AF" w:rsidRPr="007B2273" w:rsidRDefault="00476E1D" w:rsidP="005154AF">
      <w:pPr>
        <w:pStyle w:val="ASFKFigure"/>
      </w:pPr>
      <w:r>
        <w:pict w14:anchorId="6BA468E6">
          <v:shape id="_x0000_i1109" type="#_x0000_t75" style="width:482.25pt;height:245.3pt">
            <v:imagedata r:id="rId85" o:title="1"/>
          </v:shape>
        </w:pict>
      </w:r>
    </w:p>
    <w:p w14:paraId="54B90AD6" w14:textId="77777777"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483" w:name="_Ref262118783"/>
      <w:bookmarkStart w:id="484" w:name="_Toc82691996"/>
      <w:r w:rsidR="00476E1D">
        <w:rPr>
          <w:noProof/>
        </w:rPr>
        <w:t>27</w:t>
      </w:r>
      <w:bookmarkEnd w:id="483"/>
      <w:r w:rsidRPr="007B2273">
        <w:fldChar w:fldCharType="end"/>
      </w:r>
      <w:r w:rsidRPr="007B2273">
        <w:t xml:space="preserve">. ЭФ списка документов </w:t>
      </w:r>
      <w:r w:rsidR="004803D6">
        <w:t>«</w:t>
      </w:r>
      <w:r w:rsidRPr="007B2273">
        <w:t>Заявка на получение денежных средств, перечисляемых на карту</w:t>
      </w:r>
      <w:r w:rsidR="004803D6">
        <w:t>»</w:t>
      </w:r>
      <w:bookmarkEnd w:id="484"/>
    </w:p>
    <w:p w14:paraId="59E1A70E" w14:textId="77777777" w:rsidR="005154AF" w:rsidRPr="007B2273" w:rsidRDefault="005154AF" w:rsidP="005154AF">
      <w:pPr>
        <w:pStyle w:val="41"/>
      </w:pPr>
      <w:r w:rsidRPr="007B2273">
        <w:t>Доступные операции</w:t>
      </w:r>
    </w:p>
    <w:p w14:paraId="40D2B2D5" w14:textId="77777777" w:rsidR="005154AF" w:rsidRPr="007B2273" w:rsidRDefault="005154AF" w:rsidP="005154AF">
      <w:pPr>
        <w:pStyle w:val="ASFKNormal"/>
      </w:pPr>
      <w:r w:rsidRPr="007B2273">
        <w:t>На АРМ НУБП доступны следующие операции над документом:</w:t>
      </w:r>
    </w:p>
    <w:p w14:paraId="6E235AAF" w14:textId="77777777" w:rsidR="005154AF" w:rsidRPr="007B2273" w:rsidRDefault="005154AF" w:rsidP="005154AF">
      <w:pPr>
        <w:pStyle w:val="ASFKListmark1"/>
      </w:pPr>
      <w:r w:rsidRPr="007B2273">
        <w:t>ввод вручную;</w:t>
      </w:r>
    </w:p>
    <w:p w14:paraId="5D5AEC73" w14:textId="77777777" w:rsidR="005154AF" w:rsidRPr="007B2273" w:rsidRDefault="005154AF" w:rsidP="005154AF">
      <w:pPr>
        <w:pStyle w:val="ASFKListmark1"/>
      </w:pPr>
      <w:r w:rsidRPr="007B2273">
        <w:t>просмотр и редактирование;</w:t>
      </w:r>
    </w:p>
    <w:p w14:paraId="042DE1CE" w14:textId="77777777" w:rsidR="005154AF" w:rsidRPr="007B2273" w:rsidRDefault="005154AF" w:rsidP="005154AF">
      <w:pPr>
        <w:pStyle w:val="ASFKListmark1"/>
      </w:pPr>
      <w:r w:rsidRPr="007B2273">
        <w:t>удаление;</w:t>
      </w:r>
    </w:p>
    <w:p w14:paraId="6F3C5022" w14:textId="77777777" w:rsidR="005154AF" w:rsidRPr="007B2273" w:rsidRDefault="005154AF" w:rsidP="005154AF">
      <w:pPr>
        <w:pStyle w:val="ASFKListmark1"/>
      </w:pPr>
      <w:r w:rsidRPr="007B2273">
        <w:t xml:space="preserve">подписание, просмотр и снятие </w:t>
      </w:r>
      <w:r w:rsidR="0054549C">
        <w:t>ЭП</w:t>
      </w:r>
      <w:r w:rsidRPr="007B2273">
        <w:t>;</w:t>
      </w:r>
    </w:p>
    <w:p w14:paraId="77DB204F" w14:textId="77777777" w:rsidR="005154AF" w:rsidRPr="007B2273" w:rsidRDefault="005154AF" w:rsidP="005154AF">
      <w:pPr>
        <w:pStyle w:val="ASFKListmark1"/>
      </w:pPr>
      <w:r w:rsidRPr="007B2273">
        <w:t>печать;</w:t>
      </w:r>
    </w:p>
    <w:p w14:paraId="2C736F8F" w14:textId="77777777" w:rsidR="005154AF" w:rsidRPr="007B2273" w:rsidRDefault="005154AF" w:rsidP="005154AF">
      <w:pPr>
        <w:pStyle w:val="ASFKListmark1"/>
      </w:pPr>
      <w:r w:rsidRPr="007B2273">
        <w:t xml:space="preserve">экспорт в </w:t>
      </w:r>
      <w:r w:rsidR="00CD4C32">
        <w:t>OEBS</w:t>
      </w:r>
      <w:r w:rsidR="001C0581">
        <w:t xml:space="preserve"> и внешнюю систему</w:t>
      </w:r>
      <w:r w:rsidRPr="007B2273">
        <w:t>;</w:t>
      </w:r>
    </w:p>
    <w:p w14:paraId="638B9A56" w14:textId="77777777" w:rsidR="005154AF" w:rsidRPr="007B2273" w:rsidRDefault="005154AF" w:rsidP="005154AF">
      <w:pPr>
        <w:pStyle w:val="ASFKListmark1"/>
      </w:pPr>
      <w:r w:rsidRPr="007B2273">
        <w:t>отправка в УФК.</w:t>
      </w:r>
    </w:p>
    <w:p w14:paraId="7DACC9D4" w14:textId="77777777" w:rsidR="005154AF" w:rsidRPr="007B2273" w:rsidRDefault="005154AF" w:rsidP="005154AF">
      <w:pPr>
        <w:pStyle w:val="41"/>
      </w:pPr>
      <w:bookmarkStart w:id="485" w:name="_Ref325639208"/>
      <w:r w:rsidRPr="007B2273">
        <w:t>Экранная форма документа</w:t>
      </w:r>
      <w:bookmarkEnd w:id="485"/>
    </w:p>
    <w:p w14:paraId="68C7BC21" w14:textId="77777777" w:rsidR="005154AF" w:rsidRPr="007B2273" w:rsidRDefault="005154AF" w:rsidP="005154AF">
      <w:pPr>
        <w:pStyle w:val="ASFKNormal"/>
      </w:pPr>
      <w:r w:rsidRPr="007B2273">
        <w:t xml:space="preserve">ЭФ документа </w:t>
      </w:r>
      <w:r w:rsidR="004803D6">
        <w:t>«</w:t>
      </w:r>
      <w:r w:rsidRPr="007B2273">
        <w:t>Заявка на получение денежных средств, перечисляемых на карту</w:t>
      </w:r>
      <w:r w:rsidR="004803D6">
        <w:t>»</w:t>
      </w:r>
      <w:r w:rsidRPr="007B2273">
        <w:t xml:space="preserve"> представлена на рисунках </w:t>
      </w:r>
      <w:r w:rsidRPr="007B2273">
        <w:fldChar w:fldCharType="begin"/>
      </w:r>
      <w:r w:rsidRPr="007B2273">
        <w:instrText xml:space="preserve"> REF _Ref262118807 \h  \* MERGEFORMAT </w:instrText>
      </w:r>
      <w:r w:rsidRPr="007B2273">
        <w:fldChar w:fldCharType="separate"/>
      </w:r>
      <w:r w:rsidR="00476E1D">
        <w:t>28</w:t>
      </w:r>
      <w:r w:rsidRPr="007B2273">
        <w:fldChar w:fldCharType="end"/>
      </w:r>
      <w:r w:rsidRPr="007B2273">
        <w:t xml:space="preserve"> и </w:t>
      </w:r>
      <w:r w:rsidRPr="007B2273">
        <w:fldChar w:fldCharType="begin"/>
      </w:r>
      <w:r w:rsidRPr="007B2273">
        <w:instrText xml:space="preserve"> REF _Ref262118812 \h  \* MERGEFORMAT </w:instrText>
      </w:r>
      <w:r w:rsidRPr="007B2273">
        <w:fldChar w:fldCharType="separate"/>
      </w:r>
      <w:r w:rsidR="00476E1D">
        <w:t>30</w:t>
      </w:r>
      <w:r w:rsidRPr="007B2273">
        <w:fldChar w:fldCharType="end"/>
      </w:r>
      <w:r w:rsidRPr="007B2273">
        <w:t xml:space="preserve">. </w:t>
      </w:r>
      <w:r w:rsidR="00B33BD1">
        <w:t>Форма содержит следующие закладки</w:t>
      </w:r>
      <w:r w:rsidRPr="007B2273">
        <w:t>:</w:t>
      </w:r>
    </w:p>
    <w:p w14:paraId="51893067" w14:textId="77777777" w:rsidR="005154AF" w:rsidRPr="007B2273" w:rsidRDefault="004803D6" w:rsidP="005154AF">
      <w:pPr>
        <w:pStyle w:val="ASFKListmark1"/>
      </w:pPr>
      <w:r>
        <w:t>«</w:t>
      </w:r>
      <w:r w:rsidR="005154AF" w:rsidRPr="007B2273">
        <w:t>Заголовок (1)</w:t>
      </w:r>
      <w:r>
        <w:t>»</w:t>
      </w:r>
      <w:r w:rsidR="005154AF" w:rsidRPr="007B2273">
        <w:t>;</w:t>
      </w:r>
    </w:p>
    <w:p w14:paraId="1712C745" w14:textId="77777777" w:rsidR="005154AF" w:rsidRPr="007B2273" w:rsidRDefault="004803D6" w:rsidP="005154AF">
      <w:pPr>
        <w:pStyle w:val="ASFKListmark1"/>
      </w:pPr>
      <w:r>
        <w:t>«</w:t>
      </w:r>
      <w:r w:rsidR="005154AF" w:rsidRPr="007B2273">
        <w:t>Подписи(2)</w:t>
      </w:r>
      <w:r>
        <w:t>»</w:t>
      </w:r>
      <w:r w:rsidR="005154AF" w:rsidRPr="007B2273">
        <w:t>;</w:t>
      </w:r>
    </w:p>
    <w:p w14:paraId="46737277" w14:textId="77777777" w:rsidR="005154AF" w:rsidRPr="007B2273" w:rsidRDefault="004803D6" w:rsidP="005154AF">
      <w:pPr>
        <w:pStyle w:val="ASFKListmark1"/>
      </w:pPr>
      <w:r>
        <w:t>«</w:t>
      </w:r>
      <w:r w:rsidR="005154AF" w:rsidRPr="007B2273">
        <w:t>Системные атрибуты</w:t>
      </w:r>
      <w:r>
        <w:t>»</w:t>
      </w:r>
      <w:r w:rsidR="005154AF" w:rsidRPr="007B2273">
        <w:t>;</w:t>
      </w:r>
    </w:p>
    <w:p w14:paraId="55FB153F" w14:textId="77777777" w:rsidR="005154AF" w:rsidRPr="007B2273" w:rsidRDefault="004803D6" w:rsidP="005154AF">
      <w:pPr>
        <w:pStyle w:val="ASFKListmark1"/>
      </w:pPr>
      <w:r>
        <w:t>«</w:t>
      </w:r>
      <w:r w:rsidR="005154AF" w:rsidRPr="007B2273">
        <w:t>Протоколы</w:t>
      </w:r>
      <w:r>
        <w:t>»</w:t>
      </w:r>
      <w:r w:rsidR="005154AF" w:rsidRPr="007B2273">
        <w:t>.</w:t>
      </w:r>
    </w:p>
    <w:p w14:paraId="1C6AFFCF" w14:textId="77777777" w:rsidR="005154AF" w:rsidRPr="007B2273" w:rsidRDefault="00476E1D" w:rsidP="005154AF">
      <w:pPr>
        <w:pStyle w:val="ASFKFigure"/>
      </w:pPr>
      <w:r>
        <w:lastRenderedPageBreak/>
        <w:pict w14:anchorId="1D59222A">
          <v:shape id="_x0000_i1110" type="#_x0000_t75" style="width:475.55pt;height:439.55pt">
            <v:imagedata r:id="rId86" o:title="0"/>
          </v:shape>
        </w:pict>
      </w:r>
    </w:p>
    <w:p w14:paraId="4FE46D95" w14:textId="77777777"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486" w:name="_Ref262118807"/>
      <w:bookmarkStart w:id="487" w:name="_Toc82691997"/>
      <w:r w:rsidR="00476E1D">
        <w:rPr>
          <w:noProof/>
        </w:rPr>
        <w:t>28</w:t>
      </w:r>
      <w:bookmarkEnd w:id="486"/>
      <w:r w:rsidRPr="007B2273">
        <w:fldChar w:fldCharType="end"/>
      </w:r>
      <w:r w:rsidRPr="007B2273">
        <w:t xml:space="preserve">. ЭФ документа </w:t>
      </w:r>
      <w:r w:rsidR="004803D6">
        <w:t>«</w:t>
      </w:r>
      <w:r w:rsidRPr="007B2273">
        <w:t>Заявка на получение денежных средств, перечисляемых на карту</w:t>
      </w:r>
      <w:r w:rsidR="00B33BD1">
        <w:t>», закладки «</w:t>
      </w:r>
      <w:r w:rsidRPr="007B2273">
        <w:t>Заголовок (1)</w:t>
      </w:r>
      <w:r w:rsidR="004803D6">
        <w:t>»</w:t>
      </w:r>
      <w:bookmarkEnd w:id="487"/>
    </w:p>
    <w:p w14:paraId="094CCE9D" w14:textId="77777777" w:rsidR="00485244" w:rsidRDefault="00485244" w:rsidP="005154AF">
      <w:pPr>
        <w:pStyle w:val="ASFKNormal"/>
      </w:pPr>
      <w:r w:rsidRPr="00485244">
        <w:t>При вводе документа вручную поля закладок заполняются в соответствии с данными бумажного документа, предоставленного клиентом.</w:t>
      </w:r>
      <w:r>
        <w:t xml:space="preserve"> </w:t>
      </w:r>
      <w:r w:rsidR="005154AF" w:rsidRPr="007B2273">
        <w:t xml:space="preserve">Для ручного ввода документа следует на ЭФ </w:t>
      </w:r>
      <w:r>
        <w:t>документа</w:t>
      </w:r>
      <w:r w:rsidR="005154AF" w:rsidRPr="007B2273">
        <w:t xml:space="preserve"> заполнить поля, доступные для редактирования. </w:t>
      </w:r>
    </w:p>
    <w:p w14:paraId="629F1C93" w14:textId="77777777" w:rsidR="005154AF" w:rsidRPr="007B2273" w:rsidRDefault="005154AF" w:rsidP="005154AF">
      <w:pPr>
        <w:pStyle w:val="ASFKNormal"/>
      </w:pPr>
      <w:r w:rsidRPr="007B2273">
        <w:t xml:space="preserve">Перечень полей </w:t>
      </w:r>
      <w:r w:rsidR="00485244" w:rsidRPr="00485244">
        <w:t>документа «Заявка на получение денежных средств, перечисляемых на карту», закладки «Заголовок (1)»</w:t>
      </w:r>
      <w:r w:rsidR="00485244">
        <w:t xml:space="preserve"> </w:t>
      </w:r>
      <w:r w:rsidR="00B33BD1">
        <w:t>приведен в таблице</w:t>
      </w:r>
      <w:r w:rsidR="009F70A8" w:rsidRPr="007B2273">
        <w:t> </w:t>
      </w:r>
      <w:r w:rsidRPr="007B2273">
        <w:fldChar w:fldCharType="begin"/>
      </w:r>
      <w:r w:rsidRPr="007B2273">
        <w:instrText xml:space="preserve"> REF _Ref318713351 \h  \* MERGEFORMAT </w:instrText>
      </w:r>
      <w:r w:rsidRPr="007B2273">
        <w:fldChar w:fldCharType="separate"/>
      </w:r>
      <w:r w:rsidR="00476E1D">
        <w:t>13</w:t>
      </w:r>
      <w:r w:rsidRPr="007B2273">
        <w:fldChar w:fldCharType="end"/>
      </w:r>
      <w:r w:rsidRPr="007B2273">
        <w:t>.</w:t>
      </w:r>
    </w:p>
    <w:p w14:paraId="0D180E72" w14:textId="77777777"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488" w:name="_Ref317670189"/>
      <w:bookmarkStart w:id="489" w:name="_Ref318713351"/>
      <w:bookmarkStart w:id="490" w:name="_Toc82691737"/>
      <w:r w:rsidR="00476E1D">
        <w:rPr>
          <w:noProof/>
        </w:rPr>
        <w:t>13</w:t>
      </w:r>
      <w:bookmarkEnd w:id="488"/>
      <w:bookmarkEnd w:id="489"/>
      <w:r>
        <w:rPr>
          <w:noProof/>
        </w:rPr>
        <w:fldChar w:fldCharType="end"/>
      </w:r>
      <w:r w:rsidR="005154AF" w:rsidRPr="00726330">
        <w:t xml:space="preserve">. Описание полей </w:t>
      </w:r>
      <w:r w:rsidR="00485244" w:rsidRPr="00485244">
        <w:t>документа «Заявка на получение денежных средств, перечисляемых на карту», закладки «Заголовок (1)»</w:t>
      </w:r>
      <w:bookmarkEnd w:id="49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33"/>
        <w:gridCol w:w="7519"/>
      </w:tblGrid>
      <w:tr w:rsidR="005154AF" w:rsidRPr="007B2273" w14:paraId="68DCF121" w14:textId="77777777" w:rsidTr="004834F0">
        <w:trPr>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EEED320" w14:textId="77777777" w:rsidR="005154AF" w:rsidRPr="007B2273" w:rsidRDefault="005154AF" w:rsidP="00D20CFC">
            <w:pPr>
              <w:pStyle w:val="ASFKTableHead"/>
            </w:pPr>
            <w:r w:rsidRPr="007B2273">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B2656CE" w14:textId="77777777" w:rsidR="005154AF" w:rsidRPr="007B2273" w:rsidRDefault="005154AF" w:rsidP="00D20CFC">
            <w:pPr>
              <w:pStyle w:val="ASFKTableHead"/>
            </w:pPr>
            <w:r w:rsidRPr="007B2273">
              <w:t>Описание</w:t>
            </w:r>
            <w:r w:rsidR="005D784F">
              <w:t xml:space="preserve"> поля</w:t>
            </w:r>
          </w:p>
        </w:tc>
      </w:tr>
      <w:tr w:rsidR="005154AF" w:rsidRPr="007B2273" w14:paraId="7BBD060C" w14:textId="77777777" w:rsidTr="004834F0">
        <w:tc>
          <w:tcPr>
            <w:tcW w:w="1137" w:type="pct"/>
            <w:shd w:val="clear" w:color="auto" w:fill="auto"/>
          </w:tcPr>
          <w:p w14:paraId="7F1B6616" w14:textId="77777777" w:rsidR="005154AF" w:rsidRPr="007B2273" w:rsidRDefault="005154AF" w:rsidP="004834F0">
            <w:pPr>
              <w:pStyle w:val="ASFKTablenorm"/>
              <w:ind w:left="57" w:right="57"/>
            </w:pPr>
            <w:r w:rsidRPr="007B2273">
              <w:t>Номер заявки</w:t>
            </w:r>
          </w:p>
        </w:tc>
        <w:tc>
          <w:tcPr>
            <w:tcW w:w="3863" w:type="pct"/>
            <w:shd w:val="clear" w:color="auto" w:fill="auto"/>
          </w:tcPr>
          <w:p w14:paraId="592857CC" w14:textId="77777777" w:rsidR="005154AF" w:rsidRPr="007B2273" w:rsidRDefault="005154AF" w:rsidP="004834F0">
            <w:pPr>
              <w:pStyle w:val="ASFKTablenorm"/>
              <w:ind w:left="57" w:right="57"/>
            </w:pPr>
            <w:r w:rsidRPr="007B2273">
              <w:t>Значение вводится вручную.</w:t>
            </w:r>
          </w:p>
        </w:tc>
      </w:tr>
      <w:tr w:rsidR="005154AF" w:rsidRPr="007B2273" w14:paraId="60557B70" w14:textId="77777777" w:rsidTr="004834F0">
        <w:tc>
          <w:tcPr>
            <w:tcW w:w="1137" w:type="pct"/>
            <w:shd w:val="clear" w:color="auto" w:fill="auto"/>
          </w:tcPr>
          <w:p w14:paraId="1D9DEB81" w14:textId="77777777" w:rsidR="005154AF" w:rsidRPr="007B2273" w:rsidRDefault="005154AF" w:rsidP="004834F0">
            <w:pPr>
              <w:pStyle w:val="ASFKTablenorm"/>
              <w:ind w:left="57" w:right="57"/>
            </w:pPr>
            <w:r w:rsidRPr="007B2273">
              <w:t>Дата заявки</w:t>
            </w:r>
          </w:p>
        </w:tc>
        <w:tc>
          <w:tcPr>
            <w:tcW w:w="3863" w:type="pct"/>
            <w:shd w:val="clear" w:color="auto" w:fill="auto"/>
          </w:tcPr>
          <w:p w14:paraId="4E607221" w14:textId="77777777" w:rsidR="005154AF" w:rsidRPr="00726330" w:rsidRDefault="005154AF" w:rsidP="004834F0">
            <w:pPr>
              <w:pStyle w:val="ASFKTablenorm"/>
              <w:ind w:left="57" w:right="57"/>
            </w:pPr>
            <w:r w:rsidRPr="007B2273">
              <w:t>Значение по умолчанию текущая дата. Может быть выбрана пользов</w:t>
            </w:r>
            <w:r w:rsidRPr="00726330">
              <w:t>ат</w:t>
            </w:r>
            <w:r w:rsidRPr="005154AF">
              <w:t>е</w:t>
            </w:r>
            <w:r w:rsidRPr="00726330">
              <w:t>лем из системного календаря.</w:t>
            </w:r>
          </w:p>
          <w:p w14:paraId="650733A7" w14:textId="77777777" w:rsidR="005154AF" w:rsidRPr="007B2273" w:rsidRDefault="005154AF" w:rsidP="004834F0">
            <w:pPr>
              <w:pStyle w:val="ASFKTablenorm"/>
              <w:ind w:left="57" w:right="57"/>
            </w:pPr>
            <w:r w:rsidRPr="007B2273">
              <w:t>Используется для выбора шаблона печати.</w:t>
            </w:r>
          </w:p>
        </w:tc>
      </w:tr>
      <w:tr w:rsidR="005154AF" w:rsidRPr="007B2273" w14:paraId="6712E5FB" w14:textId="77777777" w:rsidTr="004834F0">
        <w:tc>
          <w:tcPr>
            <w:tcW w:w="1137" w:type="pct"/>
            <w:shd w:val="clear" w:color="auto" w:fill="auto"/>
          </w:tcPr>
          <w:p w14:paraId="4A6D557F" w14:textId="77777777" w:rsidR="005154AF" w:rsidRPr="007B2273" w:rsidRDefault="005154AF" w:rsidP="004834F0">
            <w:pPr>
              <w:pStyle w:val="ASFKTablenorm"/>
              <w:ind w:left="57" w:right="57"/>
            </w:pPr>
            <w:r w:rsidRPr="007B2273">
              <w:t>Статус</w:t>
            </w:r>
          </w:p>
        </w:tc>
        <w:tc>
          <w:tcPr>
            <w:tcW w:w="3863" w:type="pct"/>
            <w:shd w:val="clear" w:color="auto" w:fill="auto"/>
          </w:tcPr>
          <w:p w14:paraId="5F75D2DC" w14:textId="77777777" w:rsidR="005154AF" w:rsidRPr="007B2273" w:rsidRDefault="005154AF" w:rsidP="004834F0">
            <w:pPr>
              <w:pStyle w:val="ASFKTablenorm"/>
              <w:ind w:left="57" w:right="57"/>
            </w:pPr>
            <w:r w:rsidRPr="007B2273">
              <w:t>Код бизнес-статуса документа.</w:t>
            </w:r>
          </w:p>
          <w:p w14:paraId="46272713" w14:textId="77777777" w:rsidR="005154AF" w:rsidRPr="00726330" w:rsidRDefault="005154AF" w:rsidP="004834F0">
            <w:pPr>
              <w:pStyle w:val="ASFKTablenorm"/>
              <w:ind w:left="57" w:right="57"/>
            </w:pPr>
            <w:r w:rsidRPr="007B2273">
              <w:t xml:space="preserve">Значение заполняется автоматически или передается из </w:t>
            </w:r>
            <w:r w:rsidR="00CD4C32">
              <w:t>OEBS</w:t>
            </w:r>
            <w:r w:rsidRPr="00726330">
              <w:t>.</w:t>
            </w:r>
          </w:p>
        </w:tc>
      </w:tr>
      <w:tr w:rsidR="005154AF" w:rsidRPr="007B2273" w14:paraId="2D2C769E" w14:textId="77777777" w:rsidTr="004834F0">
        <w:tc>
          <w:tcPr>
            <w:tcW w:w="1137" w:type="pct"/>
            <w:shd w:val="clear" w:color="auto" w:fill="auto"/>
          </w:tcPr>
          <w:p w14:paraId="5B0DC578" w14:textId="77777777" w:rsidR="005154AF" w:rsidRPr="007B2273" w:rsidRDefault="005154AF" w:rsidP="004834F0">
            <w:pPr>
              <w:pStyle w:val="ASFKTablenorm"/>
              <w:ind w:left="57" w:right="57"/>
            </w:pPr>
            <w:r w:rsidRPr="007B2273">
              <w:lastRenderedPageBreak/>
              <w:t>Сумма</w:t>
            </w:r>
          </w:p>
        </w:tc>
        <w:tc>
          <w:tcPr>
            <w:tcW w:w="3863" w:type="pct"/>
            <w:shd w:val="clear" w:color="auto" w:fill="auto"/>
          </w:tcPr>
          <w:p w14:paraId="3A5D6D07" w14:textId="77777777" w:rsidR="005154AF" w:rsidRPr="007B2273" w:rsidRDefault="005154AF" w:rsidP="004834F0">
            <w:pPr>
              <w:pStyle w:val="ASFKTablenorm"/>
              <w:ind w:left="57" w:right="57"/>
            </w:pPr>
            <w:r w:rsidRPr="007B2273">
              <w:t>Значение вводится вручную.</w:t>
            </w:r>
          </w:p>
        </w:tc>
      </w:tr>
      <w:tr w:rsidR="005154AF" w:rsidRPr="007B2273" w14:paraId="3CF946AE" w14:textId="77777777" w:rsidTr="004834F0">
        <w:tc>
          <w:tcPr>
            <w:tcW w:w="1137" w:type="pct"/>
            <w:shd w:val="clear" w:color="auto" w:fill="auto"/>
          </w:tcPr>
          <w:p w14:paraId="1DCF5368" w14:textId="77777777" w:rsidR="005154AF" w:rsidRPr="007B2273" w:rsidRDefault="005154AF" w:rsidP="004834F0">
            <w:pPr>
              <w:pStyle w:val="ASFKTablenorm"/>
              <w:ind w:left="57" w:right="57"/>
            </w:pPr>
            <w:r w:rsidRPr="007B2273">
              <w:t>Отклонение по строкам</w:t>
            </w:r>
          </w:p>
        </w:tc>
        <w:tc>
          <w:tcPr>
            <w:tcW w:w="3863" w:type="pct"/>
            <w:shd w:val="clear" w:color="auto" w:fill="auto"/>
          </w:tcPr>
          <w:p w14:paraId="35BF859D" w14:textId="77777777" w:rsidR="005154AF" w:rsidRPr="00726330" w:rsidRDefault="005154AF" w:rsidP="004834F0">
            <w:pPr>
              <w:pStyle w:val="ASFKTablenorm"/>
              <w:ind w:left="57" w:right="57"/>
            </w:pPr>
            <w:r w:rsidRPr="007B2273">
              <w:t xml:space="preserve">Выводится сумма расхождения между значением поля </w:t>
            </w:r>
            <w:r w:rsidR="004803D6">
              <w:t>«</w:t>
            </w:r>
            <w:r w:rsidRPr="007B2273">
              <w:t>Сумма</w:t>
            </w:r>
            <w:r w:rsidR="004803D6">
              <w:t>»</w:t>
            </w:r>
            <w:r w:rsidRPr="007B2273">
              <w:t xml:space="preserve"> и су</w:t>
            </w:r>
            <w:r w:rsidRPr="005154AF">
              <w:t>м</w:t>
            </w:r>
            <w:r w:rsidRPr="00726330">
              <w:t>марным значением строчных сумм из Раздела Расшифровка заявки.</w:t>
            </w:r>
          </w:p>
          <w:p w14:paraId="0F75A0CB" w14:textId="77777777" w:rsidR="005154AF" w:rsidRPr="007B2273" w:rsidRDefault="005154AF" w:rsidP="004834F0">
            <w:pPr>
              <w:pStyle w:val="ASFKTablenorm"/>
              <w:ind w:left="57" w:right="57"/>
            </w:pPr>
            <w:r w:rsidRPr="007B2273">
              <w:t>Значение выводится по модулю.</w:t>
            </w:r>
          </w:p>
          <w:p w14:paraId="2EA64D89" w14:textId="77777777" w:rsidR="005154AF" w:rsidRPr="00726330" w:rsidRDefault="005154AF" w:rsidP="004834F0">
            <w:pPr>
              <w:pStyle w:val="ASFKTablenorm"/>
              <w:ind w:left="57" w:right="57"/>
            </w:pPr>
            <w:r w:rsidRPr="007B2273">
              <w:t xml:space="preserve">Отклонение рассчитывается для всех значений поля </w:t>
            </w:r>
            <w:r w:rsidR="004803D6">
              <w:t>«</w:t>
            </w:r>
            <w:r w:rsidRPr="007B2273">
              <w:t>Источник фина</w:t>
            </w:r>
            <w:r w:rsidRPr="005154AF">
              <w:t>н</w:t>
            </w:r>
            <w:r w:rsidRPr="00726330">
              <w:t>сирования</w:t>
            </w:r>
            <w:r w:rsidR="004803D6">
              <w:t>»</w:t>
            </w:r>
            <w:r w:rsidRPr="00726330">
              <w:t xml:space="preserve">, за исключением значения </w:t>
            </w:r>
            <w:r w:rsidR="004803D6">
              <w:t>«</w:t>
            </w:r>
            <w:r w:rsidRPr="00726330">
              <w:t>30</w:t>
            </w:r>
            <w:r w:rsidR="004803D6">
              <w:t>»</w:t>
            </w:r>
            <w:r w:rsidRPr="00726330">
              <w:t xml:space="preserve"> – средства во временном распоряжении.</w:t>
            </w:r>
          </w:p>
        </w:tc>
      </w:tr>
      <w:tr w:rsidR="00422D19" w:rsidRPr="007B2273" w14:paraId="19BC43E8" w14:textId="77777777" w:rsidTr="004834F0">
        <w:tc>
          <w:tcPr>
            <w:tcW w:w="1137" w:type="pct"/>
            <w:shd w:val="clear" w:color="auto" w:fill="auto"/>
          </w:tcPr>
          <w:p w14:paraId="421946BF" w14:textId="77777777" w:rsidR="00422D19" w:rsidRDefault="00422D19" w:rsidP="004834F0">
            <w:pPr>
              <w:pStyle w:val="ASFKTablenorm"/>
              <w:ind w:left="57" w:right="57"/>
            </w:pPr>
            <w:r>
              <w:t>Уровень конфиденциальности</w:t>
            </w:r>
          </w:p>
        </w:tc>
        <w:tc>
          <w:tcPr>
            <w:tcW w:w="3863" w:type="pct"/>
            <w:shd w:val="clear" w:color="auto" w:fill="auto"/>
          </w:tcPr>
          <w:p w14:paraId="5EBBD671" w14:textId="77777777" w:rsidR="00E62592" w:rsidRDefault="00E62592" w:rsidP="004834F0">
            <w:pPr>
              <w:pStyle w:val="ASFKTablenorm"/>
              <w:ind w:left="57" w:right="57"/>
            </w:pPr>
            <w:r>
              <w:t>Заполняется вручную. По умолчанию не заполнено.</w:t>
            </w:r>
          </w:p>
          <w:p w14:paraId="671E8AB6" w14:textId="718BD7C6" w:rsidR="00422D19" w:rsidRDefault="00E62592" w:rsidP="004834F0">
            <w:pPr>
              <w:pStyle w:val="ASFKTablenorm"/>
              <w:ind w:left="57" w:right="57"/>
            </w:pPr>
            <w:r>
              <w:t xml:space="preserve">Поле заполняется значением </w:t>
            </w:r>
            <w:r w:rsidR="00E537B1">
              <w:t>«1» (ДСП)</w:t>
            </w:r>
            <w:r>
              <w:t xml:space="preserve"> или «0» (не секретно).</w:t>
            </w:r>
          </w:p>
        </w:tc>
      </w:tr>
      <w:tr w:rsidR="005154AF" w:rsidRPr="007B2273" w14:paraId="3947F865" w14:textId="77777777" w:rsidTr="004834F0">
        <w:tc>
          <w:tcPr>
            <w:tcW w:w="5000" w:type="pct"/>
            <w:gridSpan w:val="2"/>
            <w:shd w:val="clear" w:color="auto" w:fill="auto"/>
          </w:tcPr>
          <w:p w14:paraId="6685E250" w14:textId="77777777" w:rsidR="005154AF" w:rsidRPr="007B2273" w:rsidRDefault="005154AF" w:rsidP="004834F0">
            <w:pPr>
              <w:pStyle w:val="ASFKTablenorm"/>
              <w:ind w:left="57" w:right="57"/>
            </w:pPr>
            <w:r w:rsidRPr="007B2273">
              <w:t xml:space="preserve">Закладка </w:t>
            </w:r>
            <w:r w:rsidR="004803D6">
              <w:t>«</w:t>
            </w:r>
            <w:r w:rsidRPr="007B2273">
              <w:t>Заголовок (1)</w:t>
            </w:r>
            <w:r w:rsidR="00B33BD1">
              <w:t>»</w:t>
            </w:r>
          </w:p>
        </w:tc>
      </w:tr>
      <w:tr w:rsidR="00A15424" w:rsidRPr="007B2273" w14:paraId="65D3C181" w14:textId="77777777" w:rsidTr="004834F0">
        <w:tc>
          <w:tcPr>
            <w:tcW w:w="1137" w:type="pct"/>
            <w:shd w:val="clear" w:color="auto" w:fill="auto"/>
          </w:tcPr>
          <w:p w14:paraId="191112A9" w14:textId="77777777" w:rsidR="00A15424" w:rsidRPr="00A15424" w:rsidRDefault="00A15424" w:rsidP="004834F0">
            <w:pPr>
              <w:pStyle w:val="ASFKTablenorm"/>
              <w:ind w:left="57" w:right="57"/>
            </w:pPr>
            <w:r w:rsidRPr="00A15424">
              <w:t>Клиент</w:t>
            </w:r>
          </w:p>
        </w:tc>
        <w:tc>
          <w:tcPr>
            <w:tcW w:w="3863" w:type="pct"/>
            <w:shd w:val="clear" w:color="auto" w:fill="auto"/>
          </w:tcPr>
          <w:p w14:paraId="3F059A50" w14:textId="77777777" w:rsidR="001772A7" w:rsidRPr="00A15424" w:rsidRDefault="001772A7" w:rsidP="004834F0">
            <w:pPr>
              <w:pStyle w:val="ASFKTablenorm"/>
              <w:ind w:left="57" w:right="57"/>
            </w:pPr>
            <w:r w:rsidRPr="00A15424">
              <w:t xml:space="preserve">Если </w:t>
            </w:r>
            <w:r>
              <w:t>«</w:t>
            </w:r>
            <w:r w:rsidRPr="00A15424">
              <w:t>Код по СР</w:t>
            </w:r>
            <w:r>
              <w:t>»</w:t>
            </w:r>
            <w:r w:rsidRPr="00A15424">
              <w:t xml:space="preserve"> заполнено, то поле заполняется из полного наименования записи СР, найденной по коду = </w:t>
            </w:r>
            <w:r>
              <w:t>«</w:t>
            </w:r>
            <w:r w:rsidRPr="00A15424">
              <w:t>Код по СР</w:t>
            </w:r>
            <w:r>
              <w:t>»</w:t>
            </w:r>
            <w:r w:rsidRPr="00A15424">
              <w:t xml:space="preserve">. </w:t>
            </w:r>
          </w:p>
          <w:p w14:paraId="54FDBC63" w14:textId="77777777" w:rsidR="001772A7" w:rsidRPr="00A15424" w:rsidRDefault="001772A7" w:rsidP="004834F0">
            <w:pPr>
              <w:pStyle w:val="ASFKTablenorm"/>
              <w:ind w:left="57" w:right="57"/>
            </w:pPr>
            <w:r w:rsidRPr="00A15424">
              <w:t>Иначе поле заполняется полным</w:t>
            </w:r>
            <w:r>
              <w:t xml:space="preserve"> </w:t>
            </w:r>
            <w:r w:rsidRPr="00A15424">
              <w:t xml:space="preserve">наименованием из справочника РУБП/ПУБП/НУБП по константам </w:t>
            </w:r>
            <w:r>
              <w:t>«</w:t>
            </w:r>
            <w:r w:rsidRPr="00A15424">
              <w:t>Код собственного БУ</w:t>
            </w:r>
            <w:r>
              <w:t>»</w:t>
            </w:r>
            <w:r w:rsidRPr="00A15424">
              <w:t xml:space="preserve"> и </w:t>
            </w:r>
            <w:r>
              <w:t>«</w:t>
            </w:r>
            <w:r w:rsidRPr="00A15424">
              <w:t>Код бюджета</w:t>
            </w:r>
            <w:r>
              <w:t>»</w:t>
            </w:r>
            <w:r w:rsidRPr="00A15424">
              <w:t>.</w:t>
            </w:r>
          </w:p>
          <w:p w14:paraId="25310D30" w14:textId="77777777" w:rsidR="00A15424" w:rsidRPr="00A15424" w:rsidRDefault="001772A7" w:rsidP="004834F0">
            <w:pPr>
              <w:pStyle w:val="ASFKTablenorm"/>
              <w:ind w:left="57" w:right="57"/>
            </w:pPr>
            <w:r w:rsidRPr="00A15424">
              <w:t>Может быть изменено вручную.</w:t>
            </w:r>
          </w:p>
        </w:tc>
      </w:tr>
      <w:tr w:rsidR="00A15424" w:rsidRPr="007B2273" w14:paraId="1F072333" w14:textId="77777777" w:rsidTr="004834F0">
        <w:tc>
          <w:tcPr>
            <w:tcW w:w="1137" w:type="pct"/>
            <w:shd w:val="clear" w:color="auto" w:fill="auto"/>
          </w:tcPr>
          <w:p w14:paraId="07B34E41" w14:textId="77777777" w:rsidR="00A15424" w:rsidRPr="00A15424" w:rsidRDefault="00A15424" w:rsidP="004834F0">
            <w:pPr>
              <w:pStyle w:val="ASFKTablenorm"/>
              <w:ind w:left="57" w:right="57"/>
            </w:pPr>
            <w:r w:rsidRPr="00A15424">
              <w:t>По Сводному реестру</w:t>
            </w:r>
          </w:p>
        </w:tc>
        <w:tc>
          <w:tcPr>
            <w:tcW w:w="3863" w:type="pct"/>
            <w:shd w:val="clear" w:color="auto" w:fill="auto"/>
          </w:tcPr>
          <w:p w14:paraId="04CDC5AB" w14:textId="77777777" w:rsidR="001772A7" w:rsidRPr="00A15424" w:rsidRDefault="001772A7" w:rsidP="004834F0">
            <w:pPr>
              <w:pStyle w:val="ASFKTablenorm"/>
              <w:ind w:left="57" w:right="57"/>
            </w:pPr>
            <w:r w:rsidRPr="00A15424">
              <w:t xml:space="preserve">Если </w:t>
            </w:r>
            <w:r>
              <w:t>«</w:t>
            </w:r>
            <w:r w:rsidRPr="00A15424">
              <w:t>Код по СР</w:t>
            </w:r>
            <w:r>
              <w:t>»</w:t>
            </w:r>
            <w:r w:rsidRPr="00A15424">
              <w:t xml:space="preserve"> заполнено, то поле заполняется значением константы </w:t>
            </w:r>
            <w:r>
              <w:t>«</w:t>
            </w:r>
            <w:r w:rsidRPr="00A15424">
              <w:t>Код по СР</w:t>
            </w:r>
            <w:r>
              <w:t>»</w:t>
            </w:r>
            <w:r w:rsidRPr="00A15424">
              <w:t xml:space="preserve">, иначе поле заполняется по-старому: </w:t>
            </w:r>
          </w:p>
          <w:p w14:paraId="6524F17C" w14:textId="77777777" w:rsidR="001772A7" w:rsidRPr="00A15424" w:rsidRDefault="001772A7" w:rsidP="001772A7">
            <w:pPr>
              <w:pStyle w:val="ASFKTableListMark"/>
            </w:pPr>
            <w:r w:rsidRPr="00A15424">
              <w:t xml:space="preserve">на АРМ НУБП </w:t>
            </w:r>
            <w:r>
              <w:t>–</w:t>
            </w:r>
            <w:r w:rsidRPr="00A15424">
              <w:t xml:space="preserve"> не заполняется.</w:t>
            </w:r>
          </w:p>
          <w:p w14:paraId="5550FD02" w14:textId="77777777" w:rsidR="00A15424" w:rsidRPr="00A15424" w:rsidRDefault="001772A7" w:rsidP="004834F0">
            <w:pPr>
              <w:pStyle w:val="ASFKTablenorm"/>
              <w:ind w:left="57" w:right="57"/>
            </w:pPr>
            <w:r w:rsidRPr="00A15424">
              <w:t>Может быть изменено пользователем вручную.</w:t>
            </w:r>
          </w:p>
        </w:tc>
      </w:tr>
      <w:tr w:rsidR="00A15424" w:rsidRPr="007B2273" w14:paraId="42C9E58A" w14:textId="77777777" w:rsidTr="004834F0">
        <w:tc>
          <w:tcPr>
            <w:tcW w:w="1137" w:type="pct"/>
            <w:shd w:val="clear" w:color="auto" w:fill="auto"/>
          </w:tcPr>
          <w:p w14:paraId="6FDE1D76" w14:textId="77777777" w:rsidR="00A15424" w:rsidRPr="00A15424" w:rsidRDefault="00A15424" w:rsidP="004834F0">
            <w:pPr>
              <w:pStyle w:val="ASFKTablenorm"/>
              <w:ind w:left="57" w:right="57"/>
            </w:pPr>
            <w:r w:rsidRPr="00A15424">
              <w:t>Номер лицевого счета</w:t>
            </w:r>
          </w:p>
        </w:tc>
        <w:tc>
          <w:tcPr>
            <w:tcW w:w="3863" w:type="pct"/>
            <w:shd w:val="clear" w:color="auto" w:fill="auto"/>
          </w:tcPr>
          <w:p w14:paraId="371D3213" w14:textId="77777777" w:rsidR="00A15424" w:rsidRPr="00A15424" w:rsidRDefault="00A15424" w:rsidP="004834F0">
            <w:pPr>
              <w:pStyle w:val="ASFKTablenorm"/>
              <w:ind w:left="57" w:right="57"/>
            </w:pPr>
            <w:r w:rsidRPr="00A15424">
              <w:t>Заполняется автоматически при указании пользователем родительского документа.</w:t>
            </w:r>
          </w:p>
          <w:p w14:paraId="7616E6A1" w14:textId="77777777" w:rsidR="00A15424" w:rsidRPr="00A15424" w:rsidRDefault="00A15424" w:rsidP="004834F0">
            <w:pPr>
              <w:pStyle w:val="ASFKTablenorm"/>
              <w:ind w:left="57" w:right="57"/>
            </w:pPr>
            <w:r w:rsidRPr="00A15424">
              <w:t>Заполняется вручную, либо выбором значения из справочника «Информация о ЛС».</w:t>
            </w:r>
          </w:p>
          <w:p w14:paraId="679AA59F" w14:textId="77777777" w:rsidR="00A15424" w:rsidRPr="00A15424" w:rsidRDefault="00A15424" w:rsidP="004834F0">
            <w:pPr>
              <w:pStyle w:val="ASFKTablenorm"/>
              <w:ind w:left="57" w:right="57"/>
            </w:pPr>
            <w:r w:rsidRPr="00A15424">
              <w:t>При указании в поле «Номер лицевой счет» 05 и 14 типа ЛС (для 05 ЛС в записи справочника ЛС должна быть в заполнены поля раздела «Дополнительные реквизиты ЛС по переданным полномочиям» и отмечен чекбокс НУБП на вкладке «Дополнительные реквизиты (5)») необходимо перезаполнить следующие поля документа:</w:t>
            </w:r>
          </w:p>
          <w:p w14:paraId="32D0BDC6" w14:textId="77777777" w:rsidR="00A15424" w:rsidRPr="004834F0" w:rsidRDefault="00A15424" w:rsidP="004834F0">
            <w:pPr>
              <w:pStyle w:val="ASFKTableListNum"/>
              <w:numPr>
                <w:ilvl w:val="0"/>
                <w:numId w:val="32"/>
              </w:numPr>
              <w:rPr>
                <w:lang w:val="ru-RU" w:eastAsia="ru-RU"/>
              </w:rPr>
            </w:pPr>
            <w:r w:rsidRPr="004834F0">
              <w:rPr>
                <w:lang w:val="ru-RU" w:eastAsia="ru-RU"/>
              </w:rPr>
              <w:t>Код бюджета (код бюджета из справочника «Информация о ЛС»).</w:t>
            </w:r>
          </w:p>
          <w:p w14:paraId="0D0D15D2" w14:textId="77777777" w:rsidR="00A15424" w:rsidRPr="004834F0" w:rsidRDefault="00A15424" w:rsidP="008108B0">
            <w:pPr>
              <w:pStyle w:val="ASFKTableListNum"/>
              <w:rPr>
                <w:lang w:val="ru-RU" w:eastAsia="ru-RU"/>
              </w:rPr>
            </w:pPr>
            <w:r w:rsidRPr="004834F0">
              <w:rPr>
                <w:lang w:val="ru-RU" w:eastAsia="ru-RU"/>
              </w:rPr>
              <w:t>Клиент (полное наименование владельца ЛС из справочника «Информация о ЛС»);</w:t>
            </w:r>
          </w:p>
          <w:p w14:paraId="4A0AD84E" w14:textId="77777777" w:rsidR="00A15424" w:rsidRPr="004834F0" w:rsidRDefault="001A397D" w:rsidP="008108B0">
            <w:pPr>
              <w:pStyle w:val="ASFKTableListNum"/>
              <w:rPr>
                <w:lang w:val="ru-RU" w:eastAsia="ru-RU"/>
              </w:rPr>
            </w:pPr>
            <w:r w:rsidRPr="004834F0">
              <w:rPr>
                <w:lang w:val="ru-RU" w:eastAsia="ru-RU"/>
              </w:rPr>
              <w:t>Код по сводному реестру.</w:t>
            </w:r>
          </w:p>
          <w:p w14:paraId="1D18F8F6" w14:textId="77777777" w:rsidR="00A15424" w:rsidRPr="004834F0" w:rsidRDefault="00A15424" w:rsidP="008108B0">
            <w:pPr>
              <w:pStyle w:val="ASFKTableListNum"/>
              <w:rPr>
                <w:lang w:val="ru-RU" w:eastAsia="ru-RU"/>
              </w:rPr>
            </w:pPr>
            <w:r w:rsidRPr="004834F0">
              <w:rPr>
                <w:lang w:val="ru-RU" w:eastAsia="ru-RU"/>
              </w:rPr>
              <w:t>Код главы (ведомство из справочника «Информация о ЛС»).</w:t>
            </w:r>
          </w:p>
          <w:p w14:paraId="6213B9ED" w14:textId="77777777" w:rsidR="00A15424" w:rsidRPr="004834F0" w:rsidRDefault="00A15424" w:rsidP="008108B0">
            <w:pPr>
              <w:pStyle w:val="ASFKTableListNum"/>
              <w:rPr>
                <w:lang w:val="ru-RU" w:eastAsia="ru-RU"/>
              </w:rPr>
            </w:pPr>
            <w:r w:rsidRPr="004834F0">
              <w:rPr>
                <w:lang w:val="ru-RU" w:eastAsia="ru-RU"/>
              </w:rPr>
              <w:t>ИНН (перезаполняется значением ИНН записи, найденной с учётом перезаполненных значений: код бюджета, код по сводному реестру и код главы из соответствующего справочника СРРПБС/ПУБП/НУБП или СР).</w:t>
            </w:r>
          </w:p>
          <w:p w14:paraId="29D09AA8" w14:textId="77777777" w:rsidR="00A15424" w:rsidRPr="004834F0" w:rsidRDefault="00A15424" w:rsidP="008108B0">
            <w:pPr>
              <w:pStyle w:val="ASFKTableListNum"/>
              <w:rPr>
                <w:lang w:val="ru-RU" w:eastAsia="ru-RU"/>
              </w:rPr>
            </w:pPr>
            <w:r w:rsidRPr="004834F0">
              <w:rPr>
                <w:lang w:val="ru-RU" w:eastAsia="ru-RU"/>
              </w:rPr>
              <w:t>КПП (перезаполняется значением КПП записи, найденной с учётом перезаполненных значений: код бюджета, код по сводному реестру и код главы из соответствующего справочника СРРПБС/ПУБП/НУБП или СР).</w:t>
            </w:r>
          </w:p>
        </w:tc>
      </w:tr>
      <w:tr w:rsidR="00A15424" w:rsidRPr="007B2273" w14:paraId="2FA1288F" w14:textId="77777777" w:rsidTr="004834F0">
        <w:tc>
          <w:tcPr>
            <w:tcW w:w="1137" w:type="pct"/>
            <w:shd w:val="clear" w:color="auto" w:fill="auto"/>
          </w:tcPr>
          <w:p w14:paraId="5677B60C" w14:textId="77777777" w:rsidR="00A15424" w:rsidRPr="00A15424" w:rsidRDefault="00A15424" w:rsidP="004834F0">
            <w:pPr>
              <w:pStyle w:val="ASFKTablenorm"/>
              <w:ind w:left="57" w:right="57"/>
            </w:pPr>
            <w:r w:rsidRPr="00A15424">
              <w:t>ИНН</w:t>
            </w:r>
          </w:p>
        </w:tc>
        <w:tc>
          <w:tcPr>
            <w:tcW w:w="3863" w:type="pct"/>
            <w:shd w:val="clear" w:color="auto" w:fill="auto"/>
          </w:tcPr>
          <w:p w14:paraId="498FDF2C" w14:textId="77777777" w:rsidR="00A15424" w:rsidRPr="00A15424" w:rsidRDefault="00A15424" w:rsidP="004834F0">
            <w:pPr>
              <w:pStyle w:val="ASFKTablenorm"/>
              <w:ind w:left="57" w:right="57"/>
            </w:pPr>
            <w:r w:rsidRPr="00A15424">
              <w:t>Заполняется по умолчанию и автоматически на основании значения, указанного в документе «по Сводному реестру» из справочника СР (значением поля «ИНН» из записи СР с учётом системной константы SelfBudgetCode (Код бюджета) и поле документа «по Сводному реестру» = «Код организации по СР»).</w:t>
            </w:r>
            <w:r w:rsidR="00225D9E">
              <w:t xml:space="preserve"> </w:t>
            </w:r>
          </w:p>
          <w:p w14:paraId="2F717BA5" w14:textId="77777777" w:rsidR="00A15424" w:rsidRPr="00A15424" w:rsidRDefault="00A15424" w:rsidP="004834F0">
            <w:pPr>
              <w:pStyle w:val="ASFKTablenorm"/>
              <w:ind w:left="57" w:right="57"/>
            </w:pPr>
            <w:r w:rsidRPr="00A15424">
              <w:t>Может быть изменено пользователем вручную.</w:t>
            </w:r>
          </w:p>
        </w:tc>
      </w:tr>
      <w:tr w:rsidR="00A15424" w:rsidRPr="007B2273" w14:paraId="51F3D8D4" w14:textId="77777777" w:rsidTr="004834F0">
        <w:tc>
          <w:tcPr>
            <w:tcW w:w="1137" w:type="pct"/>
            <w:shd w:val="clear" w:color="auto" w:fill="auto"/>
          </w:tcPr>
          <w:p w14:paraId="549DB197" w14:textId="77777777" w:rsidR="00A15424" w:rsidRPr="00A15424" w:rsidRDefault="00A15424" w:rsidP="004834F0">
            <w:pPr>
              <w:pStyle w:val="ASFKTablenorm"/>
              <w:ind w:left="57" w:right="57"/>
            </w:pPr>
            <w:r w:rsidRPr="00A15424">
              <w:lastRenderedPageBreak/>
              <w:t>КПП</w:t>
            </w:r>
          </w:p>
        </w:tc>
        <w:tc>
          <w:tcPr>
            <w:tcW w:w="3863" w:type="pct"/>
            <w:shd w:val="clear" w:color="auto" w:fill="auto"/>
          </w:tcPr>
          <w:p w14:paraId="40B2DE2C" w14:textId="77777777" w:rsidR="00A15424" w:rsidRPr="00A15424" w:rsidRDefault="00A15424" w:rsidP="004834F0">
            <w:pPr>
              <w:pStyle w:val="ASFKTablenorm"/>
              <w:ind w:left="57" w:right="57"/>
            </w:pPr>
            <w:r w:rsidRPr="00A15424">
              <w:t>Заполняется по умолчанию и автоматически на основании значения, указанного в документе «по Сводному реестру» из справочника СР (значением поля «КПП» из записи СР с учётом системной константы SelfBudgetCode (Код бюджета) и поле документа «по Сводному реестру» = «Код организации по СР»).</w:t>
            </w:r>
            <w:r w:rsidR="00225D9E">
              <w:t xml:space="preserve"> </w:t>
            </w:r>
          </w:p>
          <w:p w14:paraId="2902228A" w14:textId="77777777" w:rsidR="00A15424" w:rsidRPr="00A15424" w:rsidRDefault="00A15424" w:rsidP="004834F0">
            <w:pPr>
              <w:pStyle w:val="ASFKTablenorm"/>
              <w:ind w:left="57" w:right="57"/>
            </w:pPr>
            <w:r w:rsidRPr="00A15424">
              <w:t>Может быть изменено пользователем вручную.</w:t>
            </w:r>
          </w:p>
        </w:tc>
      </w:tr>
      <w:tr w:rsidR="005154AF" w:rsidRPr="007B2273" w14:paraId="259921F1" w14:textId="77777777" w:rsidTr="004834F0">
        <w:tc>
          <w:tcPr>
            <w:tcW w:w="1137" w:type="pct"/>
            <w:shd w:val="clear" w:color="auto" w:fill="auto"/>
          </w:tcPr>
          <w:p w14:paraId="12D22EE9" w14:textId="77777777" w:rsidR="005154AF" w:rsidRPr="007B2273" w:rsidRDefault="005154AF" w:rsidP="004834F0">
            <w:pPr>
              <w:pStyle w:val="ASFKTablenorm"/>
              <w:ind w:left="57" w:right="57"/>
            </w:pPr>
            <w:r w:rsidRPr="007B2273">
              <w:t>ФК, орган ФК</w:t>
            </w:r>
          </w:p>
        </w:tc>
        <w:tc>
          <w:tcPr>
            <w:tcW w:w="3863" w:type="pct"/>
            <w:shd w:val="clear" w:color="auto" w:fill="auto"/>
          </w:tcPr>
          <w:p w14:paraId="245E57B8" w14:textId="77777777" w:rsidR="005154AF" w:rsidRPr="00726330" w:rsidRDefault="005154AF" w:rsidP="004834F0">
            <w:pPr>
              <w:pStyle w:val="ASFKTablenorm"/>
              <w:ind w:left="57" w:right="57"/>
            </w:pPr>
            <w:r w:rsidRPr="007B2273">
              <w:t>Заполняется автоматически при указании пользователем родител</w:t>
            </w:r>
            <w:r w:rsidRPr="00726330">
              <w:t>ьского документа.</w:t>
            </w:r>
          </w:p>
          <w:p w14:paraId="5257F4BA" w14:textId="77777777" w:rsidR="005154AF" w:rsidRPr="00726330" w:rsidRDefault="005154AF" w:rsidP="004834F0">
            <w:pPr>
              <w:pStyle w:val="ASFKTablenorm"/>
              <w:ind w:left="57" w:right="57"/>
            </w:pPr>
            <w:r w:rsidRPr="007B2273">
              <w:t xml:space="preserve">Значение поля подтягивается по полю </w:t>
            </w:r>
            <w:r w:rsidR="004803D6">
              <w:t>«</w:t>
            </w:r>
            <w:r w:rsidRPr="007B2273">
              <w:t>по КОФК</w:t>
            </w:r>
            <w:r w:rsidR="004803D6">
              <w:t>»</w:t>
            </w:r>
            <w:r w:rsidRPr="007B2273">
              <w:t xml:space="preserve"> из справочника о</w:t>
            </w:r>
            <w:r w:rsidRPr="00726330">
              <w:t>рг</w:t>
            </w:r>
            <w:r w:rsidRPr="005154AF">
              <w:t>а</w:t>
            </w:r>
            <w:r w:rsidRPr="00726330">
              <w:t xml:space="preserve">нов ФК из поля </w:t>
            </w:r>
            <w:r w:rsidR="004803D6">
              <w:t>«</w:t>
            </w:r>
            <w:r w:rsidRPr="00726330">
              <w:t>Полное наименование</w:t>
            </w:r>
            <w:r w:rsidR="004803D6">
              <w:t>»</w:t>
            </w:r>
            <w:r w:rsidRPr="00726330">
              <w:t>.</w:t>
            </w:r>
          </w:p>
          <w:p w14:paraId="135456F8" w14:textId="77777777" w:rsidR="005154AF" w:rsidRPr="007B2273" w:rsidRDefault="005154AF" w:rsidP="004834F0">
            <w:pPr>
              <w:pStyle w:val="ASFKTablenorm"/>
              <w:ind w:left="57" w:right="57"/>
            </w:pPr>
            <w:r w:rsidRPr="007B2273">
              <w:t>Может быть изменено пользователем вручную.</w:t>
            </w:r>
          </w:p>
        </w:tc>
      </w:tr>
      <w:tr w:rsidR="005154AF" w:rsidRPr="007B2273" w14:paraId="52199DDE" w14:textId="77777777" w:rsidTr="004834F0">
        <w:tc>
          <w:tcPr>
            <w:tcW w:w="1137" w:type="pct"/>
            <w:shd w:val="clear" w:color="auto" w:fill="auto"/>
          </w:tcPr>
          <w:p w14:paraId="7EB7D6B7" w14:textId="77777777" w:rsidR="005154AF" w:rsidRPr="007B2273" w:rsidRDefault="005154AF" w:rsidP="004834F0">
            <w:pPr>
              <w:pStyle w:val="ASFKTablenorm"/>
              <w:ind w:left="57" w:right="57"/>
            </w:pPr>
            <w:r w:rsidRPr="007B2273">
              <w:t>По КОФК</w:t>
            </w:r>
          </w:p>
        </w:tc>
        <w:tc>
          <w:tcPr>
            <w:tcW w:w="3863" w:type="pct"/>
            <w:shd w:val="clear" w:color="auto" w:fill="auto"/>
          </w:tcPr>
          <w:p w14:paraId="6DB52536" w14:textId="77777777" w:rsidR="005154AF" w:rsidRPr="00726330" w:rsidRDefault="005154AF" w:rsidP="004834F0">
            <w:pPr>
              <w:pStyle w:val="ASFKTablenorm"/>
              <w:ind w:left="57" w:right="57"/>
            </w:pPr>
            <w:r w:rsidRPr="007B2273">
              <w:t>Заполняется автоматически при указании пользователем родител</w:t>
            </w:r>
            <w:r w:rsidRPr="00726330">
              <w:t>ьского документа.</w:t>
            </w:r>
          </w:p>
          <w:p w14:paraId="596176D6" w14:textId="77777777" w:rsidR="005154AF" w:rsidRPr="00726330" w:rsidRDefault="005154AF" w:rsidP="004834F0">
            <w:pPr>
              <w:pStyle w:val="ASFKTablenorm"/>
              <w:ind w:left="57" w:right="57"/>
            </w:pPr>
            <w:r w:rsidRPr="007B2273">
              <w:t xml:space="preserve">Проверяется значение константы </w:t>
            </w:r>
            <w:r w:rsidR="004803D6">
              <w:t>«</w:t>
            </w:r>
            <w:r w:rsidR="0078591C">
              <w:t>Код собственного ТОФК</w:t>
            </w:r>
            <w:r w:rsidR="004803D6">
              <w:t>»</w:t>
            </w:r>
            <w:r w:rsidRPr="007B2273">
              <w:t xml:space="preserve">. Если оно равно ххуу, то по умолчанию </w:t>
            </w:r>
            <w:r w:rsidRPr="00726330">
              <w:t xml:space="preserve">проставляется значение константы код вышестоящего ТОФК равный хх00; если равна хх00, то по умолчанию проставляется значение </w:t>
            </w:r>
            <w:r w:rsidR="004803D6">
              <w:t>«</w:t>
            </w:r>
            <w:r w:rsidR="0078591C">
              <w:t>Код собственного ТОФК</w:t>
            </w:r>
            <w:r w:rsidR="004803D6">
              <w:t>»</w:t>
            </w:r>
            <w:r w:rsidRPr="00726330">
              <w:t>.</w:t>
            </w:r>
          </w:p>
          <w:p w14:paraId="0B18D114" w14:textId="77777777" w:rsidR="005154AF" w:rsidRPr="00726330" w:rsidRDefault="005154AF" w:rsidP="004834F0">
            <w:pPr>
              <w:pStyle w:val="ASFKTablenorm"/>
              <w:ind w:left="57" w:right="57"/>
            </w:pPr>
            <w:r w:rsidRPr="007B2273">
              <w:t>Может быть изменено пользователем вручную или выбором из спр</w:t>
            </w:r>
            <w:r w:rsidRPr="00726330">
              <w:t>аво</w:t>
            </w:r>
            <w:r w:rsidRPr="005154AF">
              <w:t>ч</w:t>
            </w:r>
            <w:r w:rsidRPr="00726330">
              <w:t>ника Органы ФК.</w:t>
            </w:r>
          </w:p>
        </w:tc>
      </w:tr>
      <w:tr w:rsidR="005154AF" w:rsidRPr="007B2273" w14:paraId="6F8BD73D" w14:textId="77777777" w:rsidTr="004834F0">
        <w:tc>
          <w:tcPr>
            <w:tcW w:w="1137" w:type="pct"/>
            <w:shd w:val="clear" w:color="auto" w:fill="auto"/>
          </w:tcPr>
          <w:p w14:paraId="3BCA30EE" w14:textId="77777777" w:rsidR="005154AF" w:rsidRPr="007B2273" w:rsidRDefault="005154AF" w:rsidP="004834F0">
            <w:pPr>
              <w:pStyle w:val="ASFKTablenorm"/>
              <w:ind w:left="57" w:right="57"/>
            </w:pPr>
            <w:r w:rsidRPr="007B2273">
              <w:t>Вид средств</w:t>
            </w:r>
          </w:p>
        </w:tc>
        <w:tc>
          <w:tcPr>
            <w:tcW w:w="3863" w:type="pct"/>
            <w:shd w:val="clear" w:color="auto" w:fill="auto"/>
          </w:tcPr>
          <w:p w14:paraId="56C3E7C9" w14:textId="77777777" w:rsidR="005154AF" w:rsidRPr="00726330" w:rsidRDefault="005154AF" w:rsidP="004834F0">
            <w:pPr>
              <w:pStyle w:val="ASFKTablenorm"/>
              <w:ind w:left="57" w:right="57"/>
            </w:pPr>
            <w:r w:rsidRPr="007B2273">
              <w:t>Заполняется автоматически при указании пользователем родител</w:t>
            </w:r>
            <w:r w:rsidRPr="00726330">
              <w:t>ьского документа.</w:t>
            </w:r>
          </w:p>
          <w:p w14:paraId="349FF53E" w14:textId="77777777" w:rsidR="005154AF" w:rsidRPr="00726330" w:rsidRDefault="005154AF" w:rsidP="004834F0">
            <w:pPr>
              <w:pStyle w:val="ASFKTablenorm"/>
              <w:ind w:left="57" w:right="57"/>
            </w:pPr>
            <w:r w:rsidRPr="007B2273">
              <w:t>Может быть изменено пользователем вручную или выбором из спр</w:t>
            </w:r>
            <w:r w:rsidRPr="00726330">
              <w:t>аво</w:t>
            </w:r>
            <w:r w:rsidRPr="005154AF">
              <w:t>ч</w:t>
            </w:r>
            <w:r w:rsidRPr="00726330">
              <w:t xml:space="preserve">ника </w:t>
            </w:r>
            <w:r w:rsidR="004803D6">
              <w:t>«</w:t>
            </w:r>
            <w:r w:rsidRPr="00726330">
              <w:t>Источники финансирования</w:t>
            </w:r>
            <w:r w:rsidR="004803D6">
              <w:t>»</w:t>
            </w:r>
            <w:r w:rsidRPr="00726330">
              <w:t xml:space="preserve">. </w:t>
            </w:r>
          </w:p>
          <w:p w14:paraId="77902296" w14:textId="77777777" w:rsidR="005154AF" w:rsidRPr="00726330" w:rsidRDefault="005154AF" w:rsidP="004834F0">
            <w:pPr>
              <w:pStyle w:val="ASFKTablenorm"/>
              <w:ind w:left="57" w:right="57"/>
            </w:pPr>
            <w:r w:rsidRPr="007B2273">
              <w:t>При вводе документа от БУ значение проставляется авт</w:t>
            </w:r>
            <w:r w:rsidRPr="00726330">
              <w:t>оматически: 31 типу ЛС соответствует код 40 – Средства юридических лиц, если в зап</w:t>
            </w:r>
            <w:r w:rsidRPr="005154AF">
              <w:t>и</w:t>
            </w:r>
            <w:r w:rsidRPr="00726330">
              <w:t xml:space="preserve">си справочника НУБП соответствующей коду из системной константы </w:t>
            </w:r>
            <w:r w:rsidR="004803D6">
              <w:t>«</w:t>
            </w:r>
            <w:r w:rsidRPr="00726330">
              <w:t>Код собственного БУ</w:t>
            </w:r>
            <w:r w:rsidR="004803D6">
              <w:t>»</w:t>
            </w:r>
            <w:r w:rsidRPr="00726330">
              <w:t xml:space="preserve">, в поле </w:t>
            </w:r>
            <w:r w:rsidR="004803D6">
              <w:t>«</w:t>
            </w:r>
            <w:r w:rsidRPr="00726330">
              <w:t>Тип клиента</w:t>
            </w:r>
            <w:r w:rsidR="004803D6">
              <w:t>»</w:t>
            </w:r>
            <w:r w:rsidRPr="00726330">
              <w:t xml:space="preserve"> указано </w:t>
            </w:r>
            <w:r w:rsidR="004803D6">
              <w:t>«</w:t>
            </w:r>
            <w:r w:rsidRPr="00726330">
              <w:t>НУБП</w:t>
            </w:r>
            <w:r w:rsidR="004803D6">
              <w:t>»</w:t>
            </w:r>
            <w:r w:rsidRPr="00726330">
              <w:t>, либо код 90 – Средства юридических лиц, если тип</w:t>
            </w:r>
            <w:r w:rsidR="003A72A7">
              <w:t xml:space="preserve"> – </w:t>
            </w:r>
            <w:r w:rsidR="004803D6">
              <w:t>«</w:t>
            </w:r>
            <w:r w:rsidRPr="00726330">
              <w:t>АУ</w:t>
            </w:r>
            <w:r w:rsidR="004803D6">
              <w:t>»</w:t>
            </w:r>
            <w:r w:rsidRPr="00726330">
              <w:t>.</w:t>
            </w:r>
          </w:p>
        </w:tc>
      </w:tr>
      <w:tr w:rsidR="009B0439" w:rsidRPr="007B2273" w14:paraId="3C80A02F" w14:textId="77777777" w:rsidTr="004834F0">
        <w:tc>
          <w:tcPr>
            <w:tcW w:w="1137" w:type="pct"/>
            <w:shd w:val="clear" w:color="auto" w:fill="auto"/>
          </w:tcPr>
          <w:p w14:paraId="62CD3E03" w14:textId="77777777" w:rsidR="009B0439" w:rsidRDefault="009B0439" w:rsidP="004834F0">
            <w:pPr>
              <w:pStyle w:val="ASFKTablenorm"/>
              <w:ind w:left="57" w:right="57"/>
            </w:pPr>
            <w:r>
              <w:t>Код валюты по ОКВ</w:t>
            </w:r>
          </w:p>
        </w:tc>
        <w:tc>
          <w:tcPr>
            <w:tcW w:w="3863" w:type="pct"/>
            <w:shd w:val="clear" w:color="auto" w:fill="auto"/>
          </w:tcPr>
          <w:p w14:paraId="76D0E6DB" w14:textId="77777777" w:rsidR="009B0439" w:rsidRDefault="009B0439" w:rsidP="004834F0">
            <w:pPr>
              <w:pStyle w:val="ASFKTablenorm"/>
              <w:ind w:left="57" w:right="57"/>
            </w:pPr>
            <w:r>
              <w:t>Заполняется автоматически при импорте документа.</w:t>
            </w:r>
          </w:p>
          <w:p w14:paraId="473563BB" w14:textId="77777777" w:rsidR="009B0439" w:rsidRDefault="009B0439" w:rsidP="004834F0">
            <w:pPr>
              <w:pStyle w:val="ASFKTablenorm"/>
              <w:ind w:left="57" w:right="57"/>
            </w:pPr>
            <w:r>
              <w:t>При ручном вводе документа заполняется по правилам:</w:t>
            </w:r>
          </w:p>
          <w:p w14:paraId="663FE6A8" w14:textId="77777777" w:rsidR="009B0439" w:rsidRDefault="009B0439" w:rsidP="004834F0">
            <w:pPr>
              <w:pStyle w:val="ASFKTableListMark"/>
              <w:numPr>
                <w:ilvl w:val="0"/>
                <w:numId w:val="102"/>
              </w:numPr>
            </w:pPr>
            <w:r>
              <w:t>в справочнике «Банковские карты» для карты, указанной в документе, определяются реквизиты счета № 40116, к которому выпущена карта. Если значение символов 6 – 8 номера счета № 40116 равно «810», то заполняется значением «643».</w:t>
            </w:r>
          </w:p>
        </w:tc>
      </w:tr>
      <w:tr w:rsidR="009B0439" w:rsidRPr="007B2273" w14:paraId="509D0253" w14:textId="77777777" w:rsidTr="004834F0">
        <w:tc>
          <w:tcPr>
            <w:tcW w:w="1137" w:type="pct"/>
            <w:shd w:val="clear" w:color="auto" w:fill="auto"/>
          </w:tcPr>
          <w:p w14:paraId="2D8E0D28" w14:textId="77777777" w:rsidR="009B0439" w:rsidRPr="00726330" w:rsidRDefault="009B0439" w:rsidP="004834F0">
            <w:pPr>
              <w:pStyle w:val="ASFKTablenorm"/>
              <w:ind w:left="57" w:right="57"/>
            </w:pPr>
            <w:r w:rsidRPr="007B2273">
              <w:t>Учетный номер обяз</w:t>
            </w:r>
            <w:r w:rsidRPr="00726330">
              <w:t>ател</w:t>
            </w:r>
            <w:r w:rsidRPr="005154AF">
              <w:t>ь</w:t>
            </w:r>
            <w:r w:rsidRPr="00726330">
              <w:t>ства</w:t>
            </w:r>
          </w:p>
        </w:tc>
        <w:tc>
          <w:tcPr>
            <w:tcW w:w="3863" w:type="pct"/>
            <w:shd w:val="clear" w:color="auto" w:fill="auto"/>
          </w:tcPr>
          <w:p w14:paraId="3D9B8874" w14:textId="77777777" w:rsidR="009B0439" w:rsidRPr="00726330" w:rsidRDefault="009B0439" w:rsidP="004834F0">
            <w:pPr>
              <w:pStyle w:val="ASFKTablenorm"/>
              <w:ind w:left="57" w:right="57"/>
            </w:pPr>
            <w:r w:rsidRPr="007B2273">
              <w:t>Значение может вводиться вручную или заполнятся авт</w:t>
            </w:r>
            <w:r w:rsidRPr="00726330">
              <w:t xml:space="preserve">оматически при выборе родительского документа. </w:t>
            </w:r>
          </w:p>
          <w:p w14:paraId="12CEAA94" w14:textId="77777777" w:rsidR="009B0439" w:rsidRPr="007B2273" w:rsidRDefault="009B0439" w:rsidP="004834F0">
            <w:pPr>
              <w:pStyle w:val="ASFKTablenorm"/>
              <w:ind w:left="57" w:right="57"/>
            </w:pPr>
            <w:r w:rsidRPr="007B2273">
              <w:t>Для НУБП/АУ/БУ не заполняется.</w:t>
            </w:r>
          </w:p>
          <w:p w14:paraId="1D729A7A" w14:textId="77777777" w:rsidR="009B0439" w:rsidRPr="007B2273" w:rsidRDefault="009B0439" w:rsidP="004834F0">
            <w:pPr>
              <w:pStyle w:val="ASFKTablenorm"/>
              <w:ind w:left="57" w:right="57"/>
            </w:pPr>
            <w:r w:rsidRPr="007B2273">
              <w:t xml:space="preserve">Значение передается из </w:t>
            </w:r>
            <w:r>
              <w:t>OEBS</w:t>
            </w:r>
            <w:r w:rsidRPr="007B2273">
              <w:t>.</w:t>
            </w:r>
          </w:p>
        </w:tc>
      </w:tr>
      <w:tr w:rsidR="005154AF" w:rsidRPr="007B2273" w14:paraId="276746F9" w14:textId="77777777" w:rsidTr="004834F0">
        <w:tc>
          <w:tcPr>
            <w:tcW w:w="1137" w:type="pct"/>
            <w:shd w:val="clear" w:color="auto" w:fill="auto"/>
          </w:tcPr>
          <w:p w14:paraId="326F1959" w14:textId="77777777" w:rsidR="005154AF" w:rsidRPr="007B2273" w:rsidRDefault="005154AF" w:rsidP="004834F0">
            <w:pPr>
              <w:pStyle w:val="ASFKTablenorm"/>
              <w:ind w:left="57" w:right="57"/>
            </w:pPr>
            <w:r w:rsidRPr="007B2273">
              <w:t>Код объекта ФАИП</w:t>
            </w:r>
          </w:p>
        </w:tc>
        <w:tc>
          <w:tcPr>
            <w:tcW w:w="3863" w:type="pct"/>
            <w:shd w:val="clear" w:color="auto" w:fill="auto"/>
          </w:tcPr>
          <w:p w14:paraId="6B2C3416" w14:textId="77777777" w:rsidR="005154AF" w:rsidRDefault="005154AF" w:rsidP="004834F0">
            <w:pPr>
              <w:pStyle w:val="ASFKTablenorm"/>
              <w:ind w:left="57" w:right="57"/>
            </w:pPr>
            <w:r w:rsidRPr="007B2273">
              <w:t xml:space="preserve">Заполняется в соответствии со справочником </w:t>
            </w:r>
            <w:r w:rsidR="004803D6">
              <w:t>«</w:t>
            </w:r>
            <w:r w:rsidRPr="007B2273">
              <w:t>ФАИП</w:t>
            </w:r>
            <w:r w:rsidR="004803D6">
              <w:t>»</w:t>
            </w:r>
            <w:r w:rsidRPr="007B2273">
              <w:t>, по которому должна быть произведена кассовая выплата в целях реализации ФАИП.</w:t>
            </w:r>
          </w:p>
          <w:p w14:paraId="19D71825" w14:textId="77777777" w:rsidR="002629AD" w:rsidRDefault="002629AD" w:rsidP="004834F0">
            <w:pPr>
              <w:pStyle w:val="ASFKTablenorm"/>
              <w:ind w:left="57" w:right="57"/>
            </w:pPr>
            <w:r w:rsidRPr="002629AD">
              <w:t xml:space="preserve">Для выбора из справочника ФАИП доступны все записи, у которых признак актуальности указан </w:t>
            </w:r>
            <w:r w:rsidR="004803D6">
              <w:t>«</w:t>
            </w:r>
            <w:r w:rsidRPr="002629AD">
              <w:t>Да</w:t>
            </w:r>
            <w:r w:rsidR="004803D6">
              <w:t>»</w:t>
            </w:r>
            <w:r w:rsidRPr="002629AD">
              <w:t xml:space="preserve">, и значение поля </w:t>
            </w:r>
            <w:r w:rsidR="004803D6">
              <w:t>«</w:t>
            </w:r>
            <w:r w:rsidRPr="002629AD">
              <w:t>Дата с</w:t>
            </w:r>
            <w:r w:rsidR="004803D6">
              <w:t>»</w:t>
            </w:r>
            <w:r w:rsidRPr="002629AD">
              <w:t xml:space="preserve"> &lt;= дате документа (т.е. значение поля </w:t>
            </w:r>
            <w:r w:rsidR="004803D6">
              <w:t>«</w:t>
            </w:r>
            <w:r w:rsidRPr="002629AD">
              <w:t>Дата по</w:t>
            </w:r>
            <w:r w:rsidR="004803D6">
              <w:t>»</w:t>
            </w:r>
            <w:r w:rsidRPr="002629AD">
              <w:t xml:space="preserve"> не учитывается</w:t>
            </w:r>
            <w:r w:rsidR="000D46FD">
              <w:t xml:space="preserve"> – </w:t>
            </w:r>
            <w:r w:rsidRPr="002629AD">
              <w:t>выводятся все записи прошлых лет).</w:t>
            </w:r>
          </w:p>
          <w:p w14:paraId="6BC6097F" w14:textId="77777777" w:rsidR="00A9319C" w:rsidRPr="007B2273" w:rsidRDefault="00A9319C" w:rsidP="004834F0">
            <w:pPr>
              <w:pStyle w:val="ASFKTablenorm"/>
              <w:ind w:left="57" w:right="57"/>
            </w:pPr>
            <w:r w:rsidRPr="00A9319C">
              <w:t>Для документов, за исключением документов по л/с с кодом 20, 21, 22, 30, 31, 32, 41, для поля «Код объекта по ФАИП» возможен выбор значений из справочника «Перечень кодов мероприятий по информатизации».</w:t>
            </w:r>
          </w:p>
        </w:tc>
      </w:tr>
      <w:tr w:rsidR="000230D6" w:rsidRPr="007B2273" w14:paraId="2D5991C4" w14:textId="77777777" w:rsidTr="004834F0">
        <w:tc>
          <w:tcPr>
            <w:tcW w:w="1137" w:type="pct"/>
            <w:shd w:val="clear" w:color="auto" w:fill="auto"/>
          </w:tcPr>
          <w:p w14:paraId="401A7F6C" w14:textId="77777777" w:rsidR="000230D6" w:rsidRPr="007B2273" w:rsidRDefault="000230D6" w:rsidP="004834F0">
            <w:pPr>
              <w:pStyle w:val="ASFKTablenorm"/>
              <w:ind w:left="57" w:right="57"/>
            </w:pPr>
            <w:r>
              <w:lastRenderedPageBreak/>
              <w:t>ИГК</w:t>
            </w:r>
          </w:p>
        </w:tc>
        <w:tc>
          <w:tcPr>
            <w:tcW w:w="3863" w:type="pct"/>
            <w:shd w:val="clear" w:color="auto" w:fill="auto"/>
          </w:tcPr>
          <w:p w14:paraId="53971837" w14:textId="77777777" w:rsidR="000230D6" w:rsidRDefault="000230D6" w:rsidP="004834F0">
            <w:pPr>
              <w:pStyle w:val="ASFKTablenorm"/>
              <w:ind w:left="57" w:right="57"/>
            </w:pPr>
            <w:r>
              <w:t>На АРМ НУБП:</w:t>
            </w:r>
          </w:p>
          <w:p w14:paraId="6688E8D8" w14:textId="77777777" w:rsidR="000230D6" w:rsidRPr="007B2273" w:rsidRDefault="000230D6" w:rsidP="004834F0">
            <w:pPr>
              <w:pStyle w:val="ASFKTablenorm"/>
              <w:ind w:left="57" w:right="57"/>
            </w:pPr>
            <w:r>
              <w:t>Значение может вводиться вручную или заполняться значением из поля «Идентификатор контракта» при загрузке из ТФФ.</w:t>
            </w:r>
          </w:p>
        </w:tc>
      </w:tr>
      <w:tr w:rsidR="005154AF" w:rsidRPr="007B2273" w14:paraId="28DBFE6D" w14:textId="77777777" w:rsidTr="004834F0">
        <w:tc>
          <w:tcPr>
            <w:tcW w:w="5000" w:type="pct"/>
            <w:gridSpan w:val="2"/>
            <w:shd w:val="clear" w:color="auto" w:fill="auto"/>
          </w:tcPr>
          <w:p w14:paraId="6039EA3D" w14:textId="77777777" w:rsidR="005154AF" w:rsidRPr="007B2273" w:rsidRDefault="005154AF" w:rsidP="004834F0">
            <w:pPr>
              <w:pStyle w:val="ASFKTablenorm"/>
              <w:ind w:left="57" w:right="57"/>
            </w:pPr>
            <w:r w:rsidRPr="007B2273">
              <w:t xml:space="preserve">Закладка </w:t>
            </w:r>
            <w:r w:rsidR="004803D6">
              <w:t>«</w:t>
            </w:r>
            <w:r w:rsidRPr="007B2273">
              <w:t>Заголовок (1)</w:t>
            </w:r>
            <w:r w:rsidR="00B33BD1">
              <w:t xml:space="preserve">», группа полей </w:t>
            </w:r>
            <w:r w:rsidR="004803D6">
              <w:t>«</w:t>
            </w:r>
            <w:r w:rsidRPr="007B2273">
              <w:t>Реквизиты карты банка</w:t>
            </w:r>
            <w:r w:rsidR="004803D6">
              <w:t>»</w:t>
            </w:r>
          </w:p>
        </w:tc>
      </w:tr>
      <w:tr w:rsidR="005154AF" w:rsidRPr="007B2273" w14:paraId="74BEA3F2" w14:textId="77777777" w:rsidTr="004834F0">
        <w:tc>
          <w:tcPr>
            <w:tcW w:w="1137" w:type="pct"/>
            <w:shd w:val="clear" w:color="auto" w:fill="auto"/>
          </w:tcPr>
          <w:p w14:paraId="1ABC7464" w14:textId="77777777" w:rsidR="005154AF" w:rsidRPr="007B2273" w:rsidRDefault="005154AF" w:rsidP="004834F0">
            <w:pPr>
              <w:pStyle w:val="ASFKTablenorm"/>
              <w:ind w:left="57" w:right="57"/>
            </w:pPr>
            <w:r w:rsidRPr="007B2273">
              <w:t>Номер</w:t>
            </w:r>
          </w:p>
        </w:tc>
        <w:tc>
          <w:tcPr>
            <w:tcW w:w="3863" w:type="pct"/>
            <w:shd w:val="clear" w:color="auto" w:fill="auto"/>
          </w:tcPr>
          <w:p w14:paraId="4AC9DD2B" w14:textId="77777777" w:rsidR="005154AF" w:rsidRPr="007B2273" w:rsidRDefault="005154AF" w:rsidP="004834F0">
            <w:pPr>
              <w:pStyle w:val="ASFKTablenorm"/>
              <w:ind w:left="57" w:right="57"/>
            </w:pPr>
            <w:r w:rsidRPr="007B2273">
              <w:t>Выбирается из справочника банковских карт.</w:t>
            </w:r>
          </w:p>
          <w:p w14:paraId="3D36A758" w14:textId="77777777" w:rsidR="005154AF" w:rsidRPr="007B2273" w:rsidRDefault="005154AF" w:rsidP="004834F0">
            <w:pPr>
              <w:pStyle w:val="ASFKTablenorm"/>
              <w:ind w:left="57" w:right="57"/>
            </w:pPr>
            <w:r w:rsidRPr="007B2273">
              <w:t>Может быть отредактировано вручную.</w:t>
            </w:r>
          </w:p>
        </w:tc>
      </w:tr>
      <w:tr w:rsidR="005154AF" w:rsidRPr="007B2273" w14:paraId="6FB5DDE4" w14:textId="77777777" w:rsidTr="004834F0">
        <w:tc>
          <w:tcPr>
            <w:tcW w:w="1137" w:type="pct"/>
            <w:shd w:val="clear" w:color="auto" w:fill="auto"/>
          </w:tcPr>
          <w:p w14:paraId="50A477F8" w14:textId="77777777" w:rsidR="005154AF" w:rsidRPr="007B2273" w:rsidRDefault="005154AF" w:rsidP="004834F0">
            <w:pPr>
              <w:pStyle w:val="ASFKTablenorm"/>
              <w:ind w:left="57" w:right="57"/>
            </w:pPr>
            <w:r w:rsidRPr="007B2273">
              <w:t>Владелец: Должность</w:t>
            </w:r>
          </w:p>
        </w:tc>
        <w:tc>
          <w:tcPr>
            <w:tcW w:w="3863" w:type="pct"/>
            <w:shd w:val="clear" w:color="auto" w:fill="auto"/>
          </w:tcPr>
          <w:p w14:paraId="509B4514" w14:textId="77777777" w:rsidR="005154AF" w:rsidRPr="007B2273" w:rsidRDefault="005154AF" w:rsidP="004834F0">
            <w:pPr>
              <w:pStyle w:val="ASFKTablenorm"/>
              <w:ind w:left="57" w:right="57"/>
            </w:pPr>
            <w:r w:rsidRPr="007B2273">
              <w:t xml:space="preserve">Заполняется вручную или автоматически из справочника банковских карт в соответствии с выбранной банковской картой, номер которой указан в поле </w:t>
            </w:r>
            <w:r w:rsidR="004803D6">
              <w:t>«</w:t>
            </w:r>
            <w:r w:rsidRPr="007B2273">
              <w:t>Номер карты</w:t>
            </w:r>
            <w:r w:rsidR="004803D6">
              <w:t>»</w:t>
            </w:r>
            <w:r w:rsidRPr="007B2273">
              <w:t>.</w:t>
            </w:r>
          </w:p>
        </w:tc>
      </w:tr>
      <w:tr w:rsidR="005154AF" w:rsidRPr="007B2273" w14:paraId="424CB4F3" w14:textId="77777777" w:rsidTr="004834F0">
        <w:tc>
          <w:tcPr>
            <w:tcW w:w="1137" w:type="pct"/>
            <w:shd w:val="clear" w:color="auto" w:fill="auto"/>
          </w:tcPr>
          <w:p w14:paraId="2F0E5490" w14:textId="77777777" w:rsidR="005154AF" w:rsidRPr="007B2273" w:rsidRDefault="005154AF" w:rsidP="004834F0">
            <w:pPr>
              <w:pStyle w:val="ASFKTablenorm"/>
              <w:ind w:left="57" w:right="57"/>
            </w:pPr>
            <w:r w:rsidRPr="007B2273">
              <w:t>Фамилия</w:t>
            </w:r>
          </w:p>
        </w:tc>
        <w:tc>
          <w:tcPr>
            <w:tcW w:w="3863" w:type="pct"/>
            <w:shd w:val="clear" w:color="auto" w:fill="auto"/>
          </w:tcPr>
          <w:p w14:paraId="53CEDEF8" w14:textId="77777777" w:rsidR="005154AF" w:rsidRPr="007B2273" w:rsidRDefault="005154AF" w:rsidP="004834F0">
            <w:pPr>
              <w:pStyle w:val="ASFKTablenorm"/>
              <w:ind w:left="57" w:right="57"/>
            </w:pPr>
            <w:r w:rsidRPr="007B2273">
              <w:t xml:space="preserve">Заполняется вручную или автоматически из справочника банковских карт в соответствии с выбранной банковской картой, номер которой указан в поле </w:t>
            </w:r>
            <w:r w:rsidR="004803D6">
              <w:t>«</w:t>
            </w:r>
            <w:r w:rsidRPr="007B2273">
              <w:t>Номер карты</w:t>
            </w:r>
            <w:r w:rsidR="004803D6">
              <w:t>»</w:t>
            </w:r>
            <w:r w:rsidRPr="007B2273">
              <w:t>.</w:t>
            </w:r>
          </w:p>
        </w:tc>
      </w:tr>
      <w:tr w:rsidR="005154AF" w:rsidRPr="007B2273" w14:paraId="2F3E5313" w14:textId="77777777" w:rsidTr="004834F0">
        <w:tc>
          <w:tcPr>
            <w:tcW w:w="1137" w:type="pct"/>
            <w:shd w:val="clear" w:color="auto" w:fill="auto"/>
          </w:tcPr>
          <w:p w14:paraId="13C6947D" w14:textId="77777777" w:rsidR="005154AF" w:rsidRPr="007B2273" w:rsidRDefault="005154AF" w:rsidP="004834F0">
            <w:pPr>
              <w:pStyle w:val="ASFKTablenorm"/>
              <w:ind w:left="57" w:right="57"/>
            </w:pPr>
            <w:r w:rsidRPr="007B2273">
              <w:t>Имя</w:t>
            </w:r>
          </w:p>
        </w:tc>
        <w:tc>
          <w:tcPr>
            <w:tcW w:w="3863" w:type="pct"/>
            <w:shd w:val="clear" w:color="auto" w:fill="auto"/>
          </w:tcPr>
          <w:p w14:paraId="443B3A74" w14:textId="77777777" w:rsidR="005154AF" w:rsidRPr="007B2273" w:rsidRDefault="005154AF" w:rsidP="004834F0">
            <w:pPr>
              <w:pStyle w:val="ASFKTablenorm"/>
              <w:ind w:left="57" w:right="57"/>
            </w:pPr>
            <w:r w:rsidRPr="007B2273">
              <w:t xml:space="preserve">Заполняется вручную или автоматически из справочника банковских карт в соответствии с выбранной банковской картой, номер которой указан в поле </w:t>
            </w:r>
            <w:r w:rsidR="004803D6">
              <w:t>«</w:t>
            </w:r>
            <w:r w:rsidRPr="007B2273">
              <w:t>Номер карты</w:t>
            </w:r>
            <w:r w:rsidR="004803D6">
              <w:t>»</w:t>
            </w:r>
            <w:r w:rsidRPr="007B2273">
              <w:t>.</w:t>
            </w:r>
          </w:p>
        </w:tc>
      </w:tr>
      <w:tr w:rsidR="005154AF" w:rsidRPr="007B2273" w14:paraId="5977274A" w14:textId="77777777" w:rsidTr="004834F0">
        <w:tc>
          <w:tcPr>
            <w:tcW w:w="1137" w:type="pct"/>
            <w:shd w:val="clear" w:color="auto" w:fill="auto"/>
          </w:tcPr>
          <w:p w14:paraId="0505DF11" w14:textId="77777777" w:rsidR="005154AF" w:rsidRPr="007B2273" w:rsidRDefault="005154AF" w:rsidP="004834F0">
            <w:pPr>
              <w:pStyle w:val="ASFKTablenorm"/>
              <w:ind w:left="57" w:right="57"/>
            </w:pPr>
            <w:r w:rsidRPr="007B2273">
              <w:t>Отчество</w:t>
            </w:r>
          </w:p>
        </w:tc>
        <w:tc>
          <w:tcPr>
            <w:tcW w:w="3863" w:type="pct"/>
            <w:shd w:val="clear" w:color="auto" w:fill="auto"/>
          </w:tcPr>
          <w:p w14:paraId="4D4B3683" w14:textId="77777777" w:rsidR="005154AF" w:rsidRPr="007B2273" w:rsidRDefault="005154AF" w:rsidP="004834F0">
            <w:pPr>
              <w:pStyle w:val="ASFKTablenorm"/>
              <w:ind w:left="57" w:right="57"/>
            </w:pPr>
            <w:r w:rsidRPr="007B2273">
              <w:t xml:space="preserve">Заполняется вручную или автоматически из справочника банковских карт в соответствии с выбранной банковской картой, номер которой указан в поле </w:t>
            </w:r>
            <w:r w:rsidR="004803D6">
              <w:t>«</w:t>
            </w:r>
            <w:r w:rsidRPr="007B2273">
              <w:t>Номер карты</w:t>
            </w:r>
            <w:r w:rsidR="004803D6">
              <w:t>»</w:t>
            </w:r>
            <w:r w:rsidRPr="007B2273">
              <w:t>.</w:t>
            </w:r>
          </w:p>
        </w:tc>
      </w:tr>
      <w:tr w:rsidR="005154AF" w:rsidRPr="007B2273" w14:paraId="52124003" w14:textId="77777777" w:rsidTr="004834F0">
        <w:tc>
          <w:tcPr>
            <w:tcW w:w="5000" w:type="pct"/>
            <w:gridSpan w:val="2"/>
            <w:shd w:val="clear" w:color="auto" w:fill="auto"/>
          </w:tcPr>
          <w:p w14:paraId="4B2B2AB5" w14:textId="77777777" w:rsidR="005154AF" w:rsidRPr="007B2273" w:rsidRDefault="00485244" w:rsidP="004834F0">
            <w:pPr>
              <w:pStyle w:val="ASFKTablenorm"/>
              <w:ind w:left="57" w:right="57"/>
            </w:pPr>
            <w:r w:rsidRPr="00485244">
              <w:t xml:space="preserve">Закладка «Заголовок (1)», группа </w:t>
            </w:r>
            <w:r w:rsidR="005154AF" w:rsidRPr="007B2273">
              <w:t>поле</w:t>
            </w:r>
            <w:r>
              <w:t>й</w:t>
            </w:r>
            <w:r w:rsidR="005154AF" w:rsidRPr="007B2273">
              <w:t xml:space="preserve"> </w:t>
            </w:r>
            <w:r w:rsidR="004803D6">
              <w:t>«</w:t>
            </w:r>
            <w:r w:rsidR="005154AF" w:rsidRPr="007B2273">
              <w:t>Расшифровка заявки</w:t>
            </w:r>
            <w:r w:rsidR="004803D6">
              <w:t>»</w:t>
            </w:r>
          </w:p>
        </w:tc>
      </w:tr>
      <w:tr w:rsidR="005154AF" w:rsidRPr="007B2273" w14:paraId="7D42C08F" w14:textId="77777777" w:rsidTr="004834F0">
        <w:tc>
          <w:tcPr>
            <w:tcW w:w="1137" w:type="pct"/>
            <w:shd w:val="clear" w:color="auto" w:fill="auto"/>
          </w:tcPr>
          <w:p w14:paraId="212EA043" w14:textId="77777777" w:rsidR="005154AF" w:rsidRPr="007B2273" w:rsidRDefault="005154AF" w:rsidP="004834F0">
            <w:pPr>
              <w:pStyle w:val="ASFKTablenorm"/>
              <w:ind w:left="57" w:right="57"/>
            </w:pPr>
            <w:r w:rsidRPr="007B2273">
              <w:t>№</w:t>
            </w:r>
          </w:p>
        </w:tc>
        <w:tc>
          <w:tcPr>
            <w:tcW w:w="3863" w:type="pct"/>
            <w:shd w:val="clear" w:color="auto" w:fill="auto"/>
          </w:tcPr>
          <w:p w14:paraId="14C6F6C5" w14:textId="77777777" w:rsidR="005154AF" w:rsidRPr="007B2273" w:rsidRDefault="005154AF" w:rsidP="004834F0">
            <w:pPr>
              <w:pStyle w:val="ASFKTablenorm"/>
              <w:ind w:left="57" w:right="57"/>
            </w:pPr>
            <w:r w:rsidRPr="007B2273">
              <w:t>Номер позиции.</w:t>
            </w:r>
          </w:p>
          <w:p w14:paraId="2FF5A189" w14:textId="77777777" w:rsidR="005154AF" w:rsidRPr="007B2273" w:rsidRDefault="005154AF" w:rsidP="004834F0">
            <w:pPr>
              <w:pStyle w:val="ASFKTablenorm"/>
              <w:ind w:left="57" w:right="57"/>
            </w:pPr>
            <w:r w:rsidRPr="007B2273">
              <w:t>Заполняется автоматически.</w:t>
            </w:r>
          </w:p>
        </w:tc>
      </w:tr>
      <w:tr w:rsidR="005154AF" w:rsidRPr="007B2273" w14:paraId="1951DEFC" w14:textId="77777777" w:rsidTr="004834F0">
        <w:tc>
          <w:tcPr>
            <w:tcW w:w="1137" w:type="pct"/>
            <w:shd w:val="clear" w:color="auto" w:fill="auto"/>
          </w:tcPr>
          <w:p w14:paraId="04E22C35" w14:textId="77777777" w:rsidR="005154AF" w:rsidRPr="007B2273" w:rsidRDefault="005154AF" w:rsidP="004834F0">
            <w:pPr>
              <w:pStyle w:val="ASFKTablenorm"/>
              <w:ind w:left="57" w:right="57"/>
            </w:pPr>
            <w:r w:rsidRPr="007B2273">
              <w:t>КБК</w:t>
            </w:r>
          </w:p>
        </w:tc>
        <w:tc>
          <w:tcPr>
            <w:tcW w:w="3863" w:type="pct"/>
            <w:shd w:val="clear" w:color="auto" w:fill="auto"/>
          </w:tcPr>
          <w:p w14:paraId="73C6A346" w14:textId="77777777" w:rsidR="005154AF" w:rsidRPr="00726330" w:rsidRDefault="005154AF" w:rsidP="004834F0">
            <w:pPr>
              <w:pStyle w:val="ASFKTablenorm"/>
              <w:ind w:left="57" w:right="57"/>
            </w:pPr>
            <w:r w:rsidRPr="007B2273">
              <w:t>Заполняется автоматически при указании пользователем родител</w:t>
            </w:r>
            <w:r w:rsidRPr="00726330">
              <w:t>ьского документа.</w:t>
            </w:r>
          </w:p>
          <w:p w14:paraId="2672B336" w14:textId="77777777" w:rsidR="005154AF" w:rsidRPr="00726330" w:rsidRDefault="005154AF" w:rsidP="004834F0">
            <w:pPr>
              <w:pStyle w:val="ASFKTablenorm"/>
              <w:ind w:left="57" w:right="57"/>
            </w:pPr>
            <w:r w:rsidRPr="007B2273">
              <w:t>Значение вводится вручную или выбирается из справочн</w:t>
            </w:r>
            <w:r w:rsidRPr="00726330">
              <w:t xml:space="preserve">ика КБК. </w:t>
            </w:r>
          </w:p>
        </w:tc>
      </w:tr>
      <w:tr w:rsidR="005154AF" w:rsidRPr="007B2273" w14:paraId="097FE141" w14:textId="77777777" w:rsidTr="004834F0">
        <w:tc>
          <w:tcPr>
            <w:tcW w:w="1137" w:type="pct"/>
            <w:shd w:val="clear" w:color="auto" w:fill="auto"/>
          </w:tcPr>
          <w:p w14:paraId="74E41E25" w14:textId="77777777" w:rsidR="005154AF" w:rsidRPr="007B2273" w:rsidRDefault="005154AF" w:rsidP="004834F0">
            <w:pPr>
              <w:pStyle w:val="ASFKTablenorm"/>
              <w:ind w:left="57" w:right="57"/>
            </w:pPr>
            <w:r w:rsidRPr="007B2273">
              <w:t>КЦ (аналитический код)</w:t>
            </w:r>
          </w:p>
        </w:tc>
        <w:tc>
          <w:tcPr>
            <w:tcW w:w="3863" w:type="pct"/>
            <w:shd w:val="clear" w:color="auto" w:fill="auto"/>
          </w:tcPr>
          <w:p w14:paraId="6E655EE9" w14:textId="77777777" w:rsidR="00CB1E20" w:rsidRPr="00CB1E20" w:rsidRDefault="00CB1E20" w:rsidP="004834F0">
            <w:pPr>
              <w:pStyle w:val="ASFKTablenorm"/>
              <w:ind w:left="57" w:right="57"/>
            </w:pPr>
            <w:r w:rsidRPr="00CB1E20">
              <w:t>Значение вводится</w:t>
            </w:r>
            <w:r w:rsidR="00281187">
              <w:t xml:space="preserve"> </w:t>
            </w:r>
            <w:r w:rsidRPr="00CB1E20">
              <w:t xml:space="preserve">вручную, или выбирается из справочника «Коды целей субсидий/субвенций», или подтягивается автоматически при указании родительского документа. </w:t>
            </w:r>
          </w:p>
          <w:p w14:paraId="41F6F905" w14:textId="77777777" w:rsidR="00CB1E20" w:rsidRPr="00CB1E20" w:rsidRDefault="00CB1E20" w:rsidP="004834F0">
            <w:pPr>
              <w:pStyle w:val="ASFKTablenorm"/>
              <w:ind w:left="57" w:right="57"/>
            </w:pPr>
            <w:r w:rsidRPr="00CB1E20">
              <w:t xml:space="preserve">При указании в документе 21 или 31 типа ЛС значение вводится вручную или выбирается из справочников: «Коды целей субсидий/субвенций», «Коды субсидий НУБП». </w:t>
            </w:r>
          </w:p>
          <w:p w14:paraId="3ABC0FB4" w14:textId="77777777" w:rsidR="00CB1E20" w:rsidRPr="00CB1E20" w:rsidRDefault="00CB1E20" w:rsidP="004834F0">
            <w:pPr>
              <w:pStyle w:val="ASFKTablenorm"/>
              <w:ind w:left="57" w:right="57"/>
            </w:pPr>
            <w:r w:rsidRPr="00CB1E20">
              <w:t>При указании в документе 41 типа ЛС, и если нет на л/с допустимого показателя «СМТ_АВ», то значение вводится вручную или выбирается из справочника «Коды субсидий НУБП».</w:t>
            </w:r>
          </w:p>
          <w:p w14:paraId="5BB352E4" w14:textId="77777777" w:rsidR="005154AF" w:rsidRPr="00726330" w:rsidRDefault="00CB1E20" w:rsidP="004834F0">
            <w:pPr>
              <w:pStyle w:val="ASFKTablenorm"/>
              <w:ind w:left="57" w:right="57"/>
            </w:pPr>
            <w:r w:rsidRPr="00CB1E20">
              <w:t>При указании в документе 41 типа ЛС, и если есть на л/с допустимый показатель «СМТ_АВ», то значение вводится</w:t>
            </w:r>
            <w:r w:rsidR="00281187">
              <w:t xml:space="preserve"> </w:t>
            </w:r>
            <w:r w:rsidRPr="00CB1E20">
              <w:t>вручную или выбирается из справочника «Перечень направлений расходования ЦС».</w:t>
            </w:r>
          </w:p>
        </w:tc>
      </w:tr>
      <w:tr w:rsidR="005154AF" w:rsidRPr="007B2273" w14:paraId="6C008F39" w14:textId="77777777" w:rsidTr="004834F0">
        <w:tc>
          <w:tcPr>
            <w:tcW w:w="1137" w:type="pct"/>
            <w:shd w:val="clear" w:color="auto" w:fill="auto"/>
          </w:tcPr>
          <w:p w14:paraId="09F127B9" w14:textId="77777777" w:rsidR="005154AF" w:rsidRPr="007B2273" w:rsidRDefault="005154AF" w:rsidP="004834F0">
            <w:pPr>
              <w:pStyle w:val="ASFKTablenorm"/>
              <w:ind w:left="57" w:right="57"/>
            </w:pPr>
            <w:r w:rsidRPr="007B2273">
              <w:t>Сумма</w:t>
            </w:r>
          </w:p>
        </w:tc>
        <w:tc>
          <w:tcPr>
            <w:tcW w:w="3863" w:type="pct"/>
            <w:shd w:val="clear" w:color="auto" w:fill="auto"/>
          </w:tcPr>
          <w:p w14:paraId="038DA506" w14:textId="77777777" w:rsidR="005154AF" w:rsidRPr="007B2273" w:rsidRDefault="005154AF" w:rsidP="004834F0">
            <w:pPr>
              <w:pStyle w:val="ASFKTablenorm"/>
              <w:ind w:left="57" w:right="57"/>
            </w:pPr>
            <w:r w:rsidRPr="007B2273">
              <w:t>Значение вводится вручную.</w:t>
            </w:r>
          </w:p>
        </w:tc>
      </w:tr>
      <w:tr w:rsidR="005154AF" w:rsidRPr="007B2273" w14:paraId="702BB51F" w14:textId="77777777" w:rsidTr="004834F0">
        <w:tc>
          <w:tcPr>
            <w:tcW w:w="1137" w:type="pct"/>
            <w:shd w:val="clear" w:color="auto" w:fill="auto"/>
          </w:tcPr>
          <w:p w14:paraId="6C8378D0" w14:textId="77777777" w:rsidR="005154AF" w:rsidRPr="007B2273" w:rsidRDefault="005154AF" w:rsidP="004834F0">
            <w:pPr>
              <w:pStyle w:val="ASFKTablenorm"/>
              <w:ind w:left="57" w:right="57"/>
            </w:pPr>
            <w:r w:rsidRPr="007B2273">
              <w:t>Назначение</w:t>
            </w:r>
            <w:r w:rsidR="008F2C23">
              <w:t xml:space="preserve"> платежа</w:t>
            </w:r>
          </w:p>
        </w:tc>
        <w:tc>
          <w:tcPr>
            <w:tcW w:w="3863" w:type="pct"/>
            <w:shd w:val="clear" w:color="auto" w:fill="auto"/>
          </w:tcPr>
          <w:p w14:paraId="0ABEAE30" w14:textId="77777777" w:rsidR="005154AF" w:rsidRPr="00726330" w:rsidRDefault="005154AF" w:rsidP="004834F0">
            <w:pPr>
              <w:pStyle w:val="ASFKTablenorm"/>
              <w:ind w:left="57" w:right="57"/>
            </w:pPr>
            <w:r w:rsidRPr="007B2273">
              <w:t>Значение вводится вручную или подтягивается автоматически при ук</w:t>
            </w:r>
            <w:r w:rsidRPr="005154AF">
              <w:t>а</w:t>
            </w:r>
            <w:r w:rsidRPr="00726330">
              <w:t>зании пользователем родительского документа (поле остается досту</w:t>
            </w:r>
            <w:r w:rsidRPr="005154AF">
              <w:t>п</w:t>
            </w:r>
            <w:r w:rsidRPr="00726330">
              <w:t>ным для редактирования пользователю). При этом пользователь может удалить часть строк, подтянутых автоматически при выборе родител</w:t>
            </w:r>
            <w:r w:rsidRPr="005154AF">
              <w:t>ь</w:t>
            </w:r>
            <w:r w:rsidRPr="00726330">
              <w:t>ского документа.</w:t>
            </w:r>
          </w:p>
          <w:p w14:paraId="502D2D32" w14:textId="77777777" w:rsidR="005154AF" w:rsidRPr="007B2273" w:rsidRDefault="005154AF" w:rsidP="004834F0">
            <w:pPr>
              <w:pStyle w:val="ASFKTablenorm"/>
              <w:ind w:left="57" w:right="57"/>
            </w:pPr>
            <w:r w:rsidRPr="007B2273">
              <w:t>Не заполняется для АУ.</w:t>
            </w:r>
          </w:p>
        </w:tc>
      </w:tr>
      <w:tr w:rsidR="008F2C23" w:rsidRPr="007B2273" w14:paraId="5BABE6B3" w14:textId="77777777" w:rsidTr="004834F0">
        <w:tc>
          <w:tcPr>
            <w:tcW w:w="1137" w:type="pct"/>
            <w:shd w:val="clear" w:color="auto" w:fill="auto"/>
          </w:tcPr>
          <w:p w14:paraId="57D05DEC" w14:textId="77777777" w:rsidR="008F2C23" w:rsidRPr="007B2273" w:rsidRDefault="008F2C23" w:rsidP="004834F0">
            <w:pPr>
              <w:pStyle w:val="ASFKTablenorm"/>
              <w:ind w:left="57" w:right="57"/>
            </w:pPr>
            <w:r>
              <w:t>Символ</w:t>
            </w:r>
          </w:p>
        </w:tc>
        <w:tc>
          <w:tcPr>
            <w:tcW w:w="3863" w:type="pct"/>
            <w:shd w:val="clear" w:color="auto" w:fill="auto"/>
          </w:tcPr>
          <w:p w14:paraId="6FB003B8" w14:textId="77777777" w:rsidR="008F2C23" w:rsidRDefault="008F2C23" w:rsidP="004834F0">
            <w:pPr>
              <w:pStyle w:val="ASFKTablenorm"/>
              <w:ind w:left="57" w:right="57"/>
            </w:pPr>
            <w:r>
              <w:t>Заполняется при импорте из внешних систем или при ручном вводе.</w:t>
            </w:r>
          </w:p>
          <w:p w14:paraId="4E8B93A4" w14:textId="77777777" w:rsidR="008F2C23" w:rsidRPr="007B2273" w:rsidRDefault="008F2C23" w:rsidP="004834F0">
            <w:pPr>
              <w:pStyle w:val="ASFKTablenorm"/>
              <w:ind w:left="57" w:right="57"/>
            </w:pPr>
            <w:r>
              <w:t>При ручном вводе значение вводится или выбирается из справочника «Символы кассового планирования».</w:t>
            </w:r>
          </w:p>
        </w:tc>
      </w:tr>
      <w:tr w:rsidR="005154AF" w:rsidRPr="007B2273" w14:paraId="1B696B3E" w14:textId="77777777" w:rsidTr="004834F0">
        <w:tc>
          <w:tcPr>
            <w:tcW w:w="1137" w:type="pct"/>
            <w:shd w:val="clear" w:color="auto" w:fill="auto"/>
          </w:tcPr>
          <w:p w14:paraId="6CBE3EFC" w14:textId="77777777" w:rsidR="005154AF" w:rsidRPr="007B2273" w:rsidRDefault="005154AF" w:rsidP="004834F0">
            <w:pPr>
              <w:pStyle w:val="ASFKTablenorm"/>
              <w:ind w:left="57" w:right="57"/>
            </w:pPr>
            <w:r w:rsidRPr="007B2273">
              <w:lastRenderedPageBreak/>
              <w:t>Примечание</w:t>
            </w:r>
          </w:p>
        </w:tc>
        <w:tc>
          <w:tcPr>
            <w:tcW w:w="3863" w:type="pct"/>
            <w:shd w:val="clear" w:color="auto" w:fill="auto"/>
          </w:tcPr>
          <w:p w14:paraId="59834135" w14:textId="77777777" w:rsidR="005154AF" w:rsidRPr="00726330" w:rsidRDefault="005154AF" w:rsidP="004834F0">
            <w:pPr>
              <w:pStyle w:val="ASFKTablenorm"/>
              <w:ind w:left="57" w:right="57"/>
            </w:pPr>
            <w:r w:rsidRPr="007B2273">
              <w:t>Значение вводится вручную или подтягивается автоматически при ук</w:t>
            </w:r>
            <w:r w:rsidRPr="005154AF">
              <w:t>а</w:t>
            </w:r>
            <w:r w:rsidRPr="00726330">
              <w:t>зании пользователем родительского документа (поле остается досту</w:t>
            </w:r>
            <w:r w:rsidRPr="005154AF">
              <w:t>п</w:t>
            </w:r>
            <w:r w:rsidRPr="00726330">
              <w:t>ным для редактирования пользователю). При этом пользователь может удалить часть строк, подтянутых автоматически при выборе родител</w:t>
            </w:r>
            <w:r w:rsidRPr="005154AF">
              <w:t>ь</w:t>
            </w:r>
            <w:r w:rsidRPr="00726330">
              <w:t>ского документа.</w:t>
            </w:r>
          </w:p>
        </w:tc>
      </w:tr>
      <w:tr w:rsidR="005154AF" w:rsidRPr="007B2273" w14:paraId="4FA747CA" w14:textId="77777777" w:rsidTr="004834F0">
        <w:tc>
          <w:tcPr>
            <w:tcW w:w="1137" w:type="pct"/>
            <w:shd w:val="clear" w:color="auto" w:fill="auto"/>
          </w:tcPr>
          <w:p w14:paraId="3643ECF6" w14:textId="77777777" w:rsidR="005154AF" w:rsidRPr="007B2273" w:rsidRDefault="005154AF" w:rsidP="004834F0">
            <w:pPr>
              <w:pStyle w:val="ASFKTablenorm"/>
              <w:ind w:left="57" w:right="57"/>
            </w:pPr>
            <w:r w:rsidRPr="007B2273">
              <w:t>Итого</w:t>
            </w:r>
          </w:p>
        </w:tc>
        <w:tc>
          <w:tcPr>
            <w:tcW w:w="3863" w:type="pct"/>
            <w:shd w:val="clear" w:color="auto" w:fill="auto"/>
          </w:tcPr>
          <w:p w14:paraId="66E65F20" w14:textId="77777777" w:rsidR="005154AF" w:rsidRPr="00726330" w:rsidRDefault="005154AF" w:rsidP="004834F0">
            <w:pPr>
              <w:pStyle w:val="ASFKTablenorm"/>
              <w:ind w:left="57" w:right="57"/>
            </w:pPr>
            <w:r w:rsidRPr="007B2273">
              <w:t>На НУБП заполняется автоматически как сумма по стр</w:t>
            </w:r>
            <w:r w:rsidRPr="00726330">
              <w:t xml:space="preserve">окам. </w:t>
            </w:r>
          </w:p>
          <w:p w14:paraId="2EDC2C96" w14:textId="77777777" w:rsidR="005154AF" w:rsidRPr="007B2273" w:rsidRDefault="005154AF" w:rsidP="004834F0">
            <w:pPr>
              <w:pStyle w:val="ASFKTablenorm"/>
              <w:ind w:left="57" w:right="57"/>
            </w:pPr>
            <w:r w:rsidRPr="007B2273">
              <w:t>Недоступно для редактирования.</w:t>
            </w:r>
          </w:p>
        </w:tc>
      </w:tr>
    </w:tbl>
    <w:p w14:paraId="5F79ED4B" w14:textId="77777777" w:rsidR="005154AF" w:rsidRPr="007B2273" w:rsidRDefault="005154AF" w:rsidP="005154AF">
      <w:pPr>
        <w:pStyle w:val="ASFKNormal"/>
      </w:pPr>
      <w:r w:rsidRPr="007B2273">
        <w:t xml:space="preserve">В табличном поле </w:t>
      </w:r>
      <w:r w:rsidR="004803D6">
        <w:t>«</w:t>
      </w:r>
      <w:r w:rsidRPr="007B2273">
        <w:t>Расшифровка заявки</w:t>
      </w:r>
      <w:r w:rsidR="004803D6">
        <w:t>»</w:t>
      </w:r>
      <w:r w:rsidRPr="007B2273">
        <w:t xml:space="preserve"> закладки </w:t>
      </w:r>
      <w:r w:rsidR="004803D6">
        <w:t>«</w:t>
      </w:r>
      <w:r w:rsidRPr="007B2273">
        <w:t>Заголовок (1)</w:t>
      </w:r>
      <w:r w:rsidR="004803D6">
        <w:t>»</w:t>
      </w:r>
      <w:r w:rsidRPr="007B2273">
        <w:t xml:space="preserve"> содержится список чеков в разрезе символов кассового плана. Поля табличного блока </w:t>
      </w:r>
      <w:r w:rsidR="00B33BD1">
        <w:t>приведен в таблице</w:t>
      </w:r>
      <w:r w:rsidRPr="007B2273">
        <w:t xml:space="preserve"> </w:t>
      </w:r>
      <w:r w:rsidRPr="007B2273">
        <w:fldChar w:fldCharType="begin"/>
      </w:r>
      <w:r w:rsidRPr="007B2273">
        <w:instrText xml:space="preserve"> REF _Ref317670189 \h  \* MERGEFORMAT </w:instrText>
      </w:r>
      <w:r w:rsidRPr="007B2273">
        <w:fldChar w:fldCharType="separate"/>
      </w:r>
      <w:r w:rsidR="00476E1D">
        <w:t>13</w:t>
      </w:r>
      <w:r w:rsidRPr="007B2273">
        <w:fldChar w:fldCharType="end"/>
      </w:r>
      <w:r w:rsidRPr="007B2273">
        <w:t xml:space="preserve">. Для добавления записи в список следует нажать на кнопку </w:t>
      </w:r>
      <w:r w:rsidR="00476E1D">
        <w:pict w14:anchorId="7F805A3B">
          <v:shape id="_x0000_i1111" type="#_x0000_t75" style="width:21.75pt;height:21.75pt">
            <v:imagedata r:id="rId71" o:title="Snap7"/>
          </v:shape>
        </w:pict>
      </w:r>
      <w:r w:rsidR="009F70A8" w:rsidRPr="007B2273">
        <w:t> </w:t>
      </w:r>
      <w:r w:rsidR="00D41E4C">
        <w:t>(Добавить новую строку)</w:t>
      </w:r>
      <w:r w:rsidRPr="007B2273">
        <w:t xml:space="preserve">. Откроется форма </w:t>
      </w:r>
      <w:r w:rsidR="004803D6">
        <w:t>«</w:t>
      </w:r>
      <w:r w:rsidRPr="007B2273">
        <w:t>Добавление записи</w:t>
      </w:r>
      <w:r w:rsidR="004803D6">
        <w:t>»</w:t>
      </w:r>
      <w:r w:rsidRPr="007B2273">
        <w:t xml:space="preserve"> (рис. </w:t>
      </w:r>
      <w:r w:rsidRPr="007B2273">
        <w:fldChar w:fldCharType="begin"/>
      </w:r>
      <w:r w:rsidRPr="007B2273">
        <w:instrText xml:space="preserve"> REF _Ref262118809 \h  \* MERGEFORMAT </w:instrText>
      </w:r>
      <w:r w:rsidRPr="007B2273">
        <w:fldChar w:fldCharType="separate"/>
      </w:r>
      <w:r w:rsidR="00476E1D">
        <w:t>29</w:t>
      </w:r>
      <w:r w:rsidRPr="007B2273">
        <w:fldChar w:fldCharType="end"/>
      </w:r>
      <w:r w:rsidRPr="007B2273">
        <w:t>).</w:t>
      </w:r>
    </w:p>
    <w:p w14:paraId="63913913" w14:textId="77777777" w:rsidR="005154AF" w:rsidRPr="005154AF" w:rsidRDefault="00476E1D" w:rsidP="005154AF">
      <w:pPr>
        <w:pStyle w:val="ASFKFigure"/>
      </w:pPr>
      <w:r>
        <w:pict w14:anchorId="7A127361">
          <v:shape id="_x0000_i1112" type="#_x0000_t75" style="width:481.4pt;height:172.45pt">
            <v:imagedata r:id="rId87" o:title="1"/>
          </v:shape>
        </w:pict>
      </w:r>
    </w:p>
    <w:p w14:paraId="55477E25" w14:textId="77777777" w:rsidR="005154AF" w:rsidRPr="005154AF" w:rsidRDefault="005154AF" w:rsidP="005154AF">
      <w:pPr>
        <w:pStyle w:val="ASFKFigName"/>
      </w:pPr>
      <w:r w:rsidRPr="005154AF">
        <w:fldChar w:fldCharType="begin"/>
      </w:r>
      <w:r w:rsidRPr="005154AF">
        <w:instrText xml:space="preserve"> SEQ Рисунок \* ARABIC </w:instrText>
      </w:r>
      <w:r w:rsidRPr="005154AF">
        <w:fldChar w:fldCharType="separate"/>
      </w:r>
      <w:bookmarkStart w:id="491" w:name="_Ref262118809"/>
      <w:bookmarkStart w:id="492" w:name="_Toc82691998"/>
      <w:r w:rsidR="00476E1D">
        <w:rPr>
          <w:noProof/>
        </w:rPr>
        <w:t>29</w:t>
      </w:r>
      <w:bookmarkEnd w:id="491"/>
      <w:r w:rsidRPr="005154AF">
        <w:fldChar w:fldCharType="end"/>
      </w:r>
      <w:r w:rsidRPr="005154AF">
        <w:t xml:space="preserve">. </w:t>
      </w:r>
      <w:r w:rsidR="000C44A0">
        <w:t>Форма «Добавление записи</w:t>
      </w:r>
      <w:r w:rsidR="004803D6">
        <w:t>»</w:t>
      </w:r>
      <w:bookmarkEnd w:id="492"/>
    </w:p>
    <w:p w14:paraId="32BF2F07" w14:textId="77777777" w:rsidR="005154AF" w:rsidRPr="005154AF" w:rsidRDefault="005154AF" w:rsidP="005154AF">
      <w:pPr>
        <w:pStyle w:val="ASFKNormal"/>
      </w:pPr>
      <w:r w:rsidRPr="007B2273">
        <w:t xml:space="preserve">На форме </w:t>
      </w:r>
      <w:r w:rsidR="004803D6">
        <w:t>«</w:t>
      </w:r>
      <w:r w:rsidRPr="005154AF">
        <w:t>Добавление записи</w:t>
      </w:r>
      <w:r w:rsidR="004803D6">
        <w:t>»</w:t>
      </w:r>
      <w:r w:rsidRPr="005154AF">
        <w:t xml:space="preserve"> заполняются следующие поля:</w:t>
      </w:r>
    </w:p>
    <w:p w14:paraId="6B7BF45C" w14:textId="77777777" w:rsidR="005154AF" w:rsidRPr="005154AF" w:rsidRDefault="004803D6" w:rsidP="005154AF">
      <w:pPr>
        <w:pStyle w:val="ASFKListmark1"/>
      </w:pPr>
      <w:r>
        <w:t>«</w:t>
      </w:r>
      <w:r w:rsidR="005154AF" w:rsidRPr="005154AF">
        <w:t>Номер строки</w:t>
      </w:r>
      <w:r>
        <w:t>»</w:t>
      </w:r>
      <w:r w:rsidR="005154AF" w:rsidRPr="005154AF">
        <w:t xml:space="preserve"> – номер строки в табличном блоке по порядку</w:t>
      </w:r>
      <w:r w:rsidR="00D41E4C">
        <w:t>; поле заполняется автоматически;</w:t>
      </w:r>
    </w:p>
    <w:p w14:paraId="0D5A5EF1" w14:textId="77777777" w:rsidR="005154AF" w:rsidRPr="005154AF" w:rsidRDefault="004803D6" w:rsidP="005154AF">
      <w:pPr>
        <w:pStyle w:val="ASFKListmark1"/>
      </w:pPr>
      <w:r>
        <w:t>«</w:t>
      </w:r>
      <w:r w:rsidR="005154AF" w:rsidRPr="005154AF">
        <w:t>КБК</w:t>
      </w:r>
      <w:r>
        <w:t>»</w:t>
      </w:r>
      <w:r w:rsidR="00D41E4C">
        <w:t xml:space="preserve"> – код бюджетной классификации;</w:t>
      </w:r>
      <w:r w:rsidR="005154AF" w:rsidRPr="005154AF">
        <w:t xml:space="preserve"> </w:t>
      </w:r>
      <w:r w:rsidR="00D41E4C">
        <w:t>п</w:t>
      </w:r>
      <w:r w:rsidR="005154AF" w:rsidRPr="005154AF">
        <w:t>ри вводе документа от АУ поле не запол</w:t>
      </w:r>
      <w:r w:rsidR="00D41E4C">
        <w:t>няется;</w:t>
      </w:r>
    </w:p>
    <w:p w14:paraId="5EF8FE38" w14:textId="77777777" w:rsidR="005154AF" w:rsidRPr="005154AF" w:rsidRDefault="004803D6" w:rsidP="005154AF">
      <w:pPr>
        <w:pStyle w:val="ASFKListmark1"/>
      </w:pPr>
      <w:r>
        <w:t>«</w:t>
      </w:r>
      <w:r w:rsidR="008F2C23">
        <w:t>КЦ (аналитический код)</w:t>
      </w:r>
      <w:r>
        <w:t>»</w:t>
      </w:r>
      <w:r w:rsidR="005154AF" w:rsidRPr="005154AF">
        <w:t xml:space="preserve"> – код и наименование цели субсидий/субвенций;</w:t>
      </w:r>
    </w:p>
    <w:p w14:paraId="113D8CCD" w14:textId="77777777" w:rsidR="005154AF" w:rsidRPr="005154AF" w:rsidRDefault="004803D6" w:rsidP="005154AF">
      <w:pPr>
        <w:pStyle w:val="ASFKListmark1"/>
      </w:pPr>
      <w:r>
        <w:t>«</w:t>
      </w:r>
      <w:r w:rsidR="005154AF" w:rsidRPr="005154AF">
        <w:t>Примечание</w:t>
      </w:r>
      <w:r>
        <w:t>»</w:t>
      </w:r>
      <w:r w:rsidR="005154AF" w:rsidRPr="005154AF">
        <w:t>;</w:t>
      </w:r>
    </w:p>
    <w:p w14:paraId="014F61E1" w14:textId="77777777" w:rsidR="005154AF" w:rsidRPr="005154AF" w:rsidRDefault="004803D6" w:rsidP="005154AF">
      <w:pPr>
        <w:pStyle w:val="ASFKListmark1"/>
      </w:pPr>
      <w:r>
        <w:t>«</w:t>
      </w:r>
      <w:r w:rsidR="005154AF" w:rsidRPr="005154AF">
        <w:t>Сумма</w:t>
      </w:r>
      <w:r>
        <w:t>»</w:t>
      </w:r>
      <w:r w:rsidR="005154AF" w:rsidRPr="005154AF">
        <w:t xml:space="preserve"> – сумма в рублях</w:t>
      </w:r>
      <w:r w:rsidR="00D41E4C">
        <w:t>; п</w:t>
      </w:r>
      <w:r w:rsidR="005154AF" w:rsidRPr="005154AF">
        <w:t>ри вводе докум</w:t>
      </w:r>
      <w:r w:rsidR="00D41E4C">
        <w:t>ента от АУ поле не заполняется;</w:t>
      </w:r>
    </w:p>
    <w:p w14:paraId="5D6A9A33" w14:textId="77777777" w:rsidR="005154AF" w:rsidRPr="005154AF" w:rsidRDefault="004803D6" w:rsidP="005154AF">
      <w:pPr>
        <w:pStyle w:val="ASFKListmark1"/>
      </w:pPr>
      <w:r>
        <w:t>«</w:t>
      </w:r>
      <w:r w:rsidR="005154AF" w:rsidRPr="005154AF">
        <w:t>Назначение</w:t>
      </w:r>
      <w:r>
        <w:t>»</w:t>
      </w:r>
      <w:r w:rsidR="005154AF" w:rsidRPr="005154AF">
        <w:t xml:space="preserve"> – назначение платежа</w:t>
      </w:r>
      <w:r w:rsidR="00D41E4C">
        <w:t>; п</w:t>
      </w:r>
      <w:r w:rsidR="005154AF" w:rsidRPr="005154AF">
        <w:t>ри вводе документа от АУ поле не заполняется.</w:t>
      </w:r>
    </w:p>
    <w:p w14:paraId="5DAA8FD6" w14:textId="77777777" w:rsidR="005154AF" w:rsidRPr="005154AF" w:rsidRDefault="005154AF" w:rsidP="005154AF">
      <w:pPr>
        <w:pStyle w:val="ASFKNormal"/>
      </w:pPr>
      <w:r w:rsidRPr="007B2273">
        <w:t xml:space="preserve">Нажать на </w:t>
      </w:r>
      <w:r w:rsidR="002E017D">
        <w:t>кнопку «Ok»</w:t>
      </w:r>
      <w:r w:rsidRPr="005154AF">
        <w:t xml:space="preserve"> для сохранения заполненной строки и выхода из формы. В табличном блоке </w:t>
      </w:r>
      <w:r w:rsidR="004803D6">
        <w:t>«</w:t>
      </w:r>
      <w:r w:rsidRPr="005154AF">
        <w:t>Расшифровка заявки</w:t>
      </w:r>
      <w:r w:rsidR="004803D6">
        <w:t>»</w:t>
      </w:r>
      <w:r w:rsidRPr="005154AF">
        <w:t xml:space="preserve"> появится добавленная строка.</w:t>
      </w:r>
    </w:p>
    <w:p w14:paraId="735CECF7" w14:textId="77777777" w:rsidR="005154AF" w:rsidRPr="005154AF" w:rsidRDefault="00485244" w:rsidP="005154AF">
      <w:pPr>
        <w:pStyle w:val="ASFKNormal"/>
      </w:pPr>
      <w:r w:rsidRPr="00485244">
        <w:t>ЭФ «Заявка на получение денежных средств, перечисляемых на карту», закладки «Подписи (2)»</w:t>
      </w:r>
      <w:r>
        <w:t xml:space="preserve"> представлена н</w:t>
      </w:r>
      <w:r w:rsidR="005154AF" w:rsidRPr="007B2273">
        <w:t>а рисунке</w:t>
      </w:r>
      <w:r w:rsidR="009F70A8" w:rsidRPr="007B2273">
        <w:t> </w:t>
      </w:r>
      <w:r w:rsidR="005154AF" w:rsidRPr="005154AF">
        <w:fldChar w:fldCharType="begin"/>
      </w:r>
      <w:r w:rsidR="005154AF" w:rsidRPr="005154AF">
        <w:instrText xml:space="preserve"> REF _Ref262118812 \h  \* MERGEFORMAT </w:instrText>
      </w:r>
      <w:r w:rsidR="005154AF" w:rsidRPr="005154AF">
        <w:fldChar w:fldCharType="separate"/>
      </w:r>
      <w:r w:rsidR="00476E1D">
        <w:t>30</w:t>
      </w:r>
      <w:r w:rsidR="005154AF" w:rsidRPr="005154AF">
        <w:fldChar w:fldCharType="end"/>
      </w:r>
      <w:r w:rsidR="005154AF" w:rsidRPr="005154AF">
        <w:t>.</w:t>
      </w:r>
    </w:p>
    <w:p w14:paraId="4EFBB2F8" w14:textId="77777777" w:rsidR="005154AF" w:rsidRPr="005154AF" w:rsidRDefault="00476E1D" w:rsidP="005154AF">
      <w:pPr>
        <w:pStyle w:val="ASFKFigure"/>
      </w:pPr>
      <w:r>
        <w:lastRenderedPageBreak/>
        <w:pict w14:anchorId="30E14A73">
          <v:shape id="_x0000_i1113" type="#_x0000_t75" style="width:468pt;height:194.25pt">
            <v:imagedata r:id="rId88" o:title="1"/>
          </v:shape>
        </w:pict>
      </w:r>
    </w:p>
    <w:p w14:paraId="290DBC05" w14:textId="77777777"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493" w:name="_Ref262118812"/>
      <w:bookmarkStart w:id="494" w:name="_Toc82691999"/>
      <w:r w:rsidR="00476E1D">
        <w:rPr>
          <w:noProof/>
        </w:rPr>
        <w:t>30</w:t>
      </w:r>
      <w:bookmarkEnd w:id="493"/>
      <w:r w:rsidRPr="007B2273">
        <w:fldChar w:fldCharType="end"/>
      </w:r>
      <w:r w:rsidRPr="007B2273">
        <w:t xml:space="preserve">. ЭФ </w:t>
      </w:r>
      <w:r w:rsidR="004803D6">
        <w:t>«</w:t>
      </w:r>
      <w:r w:rsidRPr="007B2273">
        <w:t>Заявка на получение денежных средств, перечисляемых на карту</w:t>
      </w:r>
      <w:r w:rsidR="00B33BD1">
        <w:t>», закладки «</w:t>
      </w:r>
      <w:r w:rsidRPr="007B2273">
        <w:t>Подписи (2)</w:t>
      </w:r>
      <w:r w:rsidR="004803D6">
        <w:t>»</w:t>
      </w:r>
      <w:bookmarkEnd w:id="494"/>
    </w:p>
    <w:p w14:paraId="0EF2E330" w14:textId="77777777" w:rsidR="005154AF" w:rsidRPr="007B2273" w:rsidRDefault="005154AF" w:rsidP="005154AF">
      <w:pPr>
        <w:pStyle w:val="ASFKNormal"/>
      </w:pPr>
      <w:r w:rsidRPr="007B2273">
        <w:t xml:space="preserve">Перечень полей документа </w:t>
      </w:r>
      <w:r w:rsidR="004803D6">
        <w:t>«</w:t>
      </w:r>
      <w:r w:rsidRPr="007B2273">
        <w:t>Заявка на получение денежных средств, перечисляемых на карту</w:t>
      </w:r>
      <w:r w:rsidR="00B33BD1">
        <w:t>», закладки «</w:t>
      </w:r>
      <w:r w:rsidRPr="007B2273">
        <w:t>Подписи (2)</w:t>
      </w:r>
      <w:r w:rsidR="004803D6">
        <w:t>»</w:t>
      </w:r>
      <w:r w:rsidRPr="007B2273">
        <w:t xml:space="preserve"> </w:t>
      </w:r>
      <w:r w:rsidR="00B33BD1">
        <w:t>приведен в таблице</w:t>
      </w:r>
      <w:r w:rsidR="009F70A8" w:rsidRPr="007B2273">
        <w:t> </w:t>
      </w:r>
      <w:r w:rsidRPr="007B2273">
        <w:fldChar w:fldCharType="begin"/>
      </w:r>
      <w:r w:rsidRPr="007B2273">
        <w:instrText xml:space="preserve"> REF _Ref317670266 \h  \* MERGEFORMAT </w:instrText>
      </w:r>
      <w:r w:rsidRPr="007B2273">
        <w:fldChar w:fldCharType="separate"/>
      </w:r>
      <w:r w:rsidR="00476E1D">
        <w:t>14</w:t>
      </w:r>
      <w:r w:rsidRPr="007B2273">
        <w:fldChar w:fldCharType="end"/>
      </w:r>
      <w:r w:rsidRPr="007B2273">
        <w:t>.</w:t>
      </w:r>
    </w:p>
    <w:p w14:paraId="170253F9" w14:textId="77777777"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495" w:name="_Ref317670266"/>
      <w:bookmarkStart w:id="496" w:name="_Ref318713391"/>
      <w:bookmarkStart w:id="497" w:name="_Toc82691738"/>
      <w:r w:rsidR="00476E1D">
        <w:rPr>
          <w:noProof/>
        </w:rPr>
        <w:t>14</w:t>
      </w:r>
      <w:bookmarkEnd w:id="495"/>
      <w:bookmarkEnd w:id="496"/>
      <w:r>
        <w:rPr>
          <w:noProof/>
        </w:rPr>
        <w:fldChar w:fldCharType="end"/>
      </w:r>
      <w:r w:rsidR="005154AF" w:rsidRPr="00726330">
        <w:t xml:space="preserve">. Описание полей документа </w:t>
      </w:r>
      <w:r w:rsidR="004803D6">
        <w:t>«</w:t>
      </w:r>
      <w:r w:rsidR="005154AF" w:rsidRPr="00726330">
        <w:t>Заявка на получение денежных средств, перечисляемых на карту</w:t>
      </w:r>
      <w:r w:rsidR="00B33BD1">
        <w:t>», закладки «</w:t>
      </w:r>
      <w:r w:rsidR="005154AF" w:rsidRPr="00726330">
        <w:t>Подписи (2)</w:t>
      </w:r>
      <w:r w:rsidR="004803D6">
        <w:t>»</w:t>
      </w:r>
      <w:bookmarkEnd w:id="49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90"/>
        <w:gridCol w:w="6862"/>
      </w:tblGrid>
      <w:tr w:rsidR="005154AF" w:rsidRPr="007B2273" w14:paraId="7D4CA1AC" w14:textId="77777777" w:rsidTr="004834F0">
        <w:trPr>
          <w:tblHeader/>
        </w:trPr>
        <w:tc>
          <w:tcPr>
            <w:tcW w:w="148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F5C3F63" w14:textId="77777777" w:rsidR="005154AF" w:rsidRPr="007B2273" w:rsidRDefault="005154AF" w:rsidP="00D20CFC">
            <w:pPr>
              <w:pStyle w:val="ASFKTableHead"/>
            </w:pPr>
            <w:r w:rsidRPr="007B2273">
              <w:t>Наименование поля</w:t>
            </w:r>
          </w:p>
        </w:tc>
        <w:tc>
          <w:tcPr>
            <w:tcW w:w="351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20F8A131" w14:textId="77777777" w:rsidR="005154AF" w:rsidRPr="007B2273" w:rsidRDefault="005154AF" w:rsidP="00D20CFC">
            <w:pPr>
              <w:pStyle w:val="ASFKTableHead"/>
            </w:pPr>
            <w:r w:rsidRPr="007B2273">
              <w:t>Описание</w:t>
            </w:r>
            <w:r w:rsidR="002629AD">
              <w:t xml:space="preserve"> поля</w:t>
            </w:r>
          </w:p>
        </w:tc>
      </w:tr>
      <w:tr w:rsidR="005154AF" w:rsidRPr="007B2273" w14:paraId="4EBF30A1" w14:textId="77777777" w:rsidTr="004834F0">
        <w:tc>
          <w:tcPr>
            <w:tcW w:w="5000" w:type="pct"/>
            <w:gridSpan w:val="2"/>
            <w:shd w:val="clear" w:color="auto" w:fill="auto"/>
          </w:tcPr>
          <w:p w14:paraId="7FE3519F" w14:textId="77777777" w:rsidR="005154AF" w:rsidRPr="00726330" w:rsidRDefault="005154AF" w:rsidP="004834F0">
            <w:pPr>
              <w:pStyle w:val="ASFKTablenorm"/>
              <w:ind w:left="57" w:right="57"/>
            </w:pPr>
            <w:r w:rsidRPr="007B2273">
              <w:t xml:space="preserve">Группа полей </w:t>
            </w:r>
            <w:r w:rsidR="004803D6">
              <w:t>«</w:t>
            </w:r>
            <w:r w:rsidRPr="00726330">
              <w:t>Подписи</w:t>
            </w:r>
            <w:r w:rsidR="004803D6">
              <w:t>»</w:t>
            </w:r>
          </w:p>
        </w:tc>
      </w:tr>
      <w:tr w:rsidR="005154AF" w:rsidRPr="007B2273" w14:paraId="0989961E" w14:textId="77777777" w:rsidTr="004834F0">
        <w:tc>
          <w:tcPr>
            <w:tcW w:w="1482" w:type="pct"/>
            <w:shd w:val="clear" w:color="auto" w:fill="auto"/>
          </w:tcPr>
          <w:p w14:paraId="17B971AC" w14:textId="77777777" w:rsidR="005154AF" w:rsidRPr="00726330" w:rsidRDefault="005154AF" w:rsidP="004834F0">
            <w:pPr>
              <w:pStyle w:val="ASFKTablenorm"/>
              <w:ind w:left="57" w:right="57"/>
            </w:pPr>
            <w:r w:rsidRPr="007B2273">
              <w:t>Руководитель (уполном</w:t>
            </w:r>
            <w:r w:rsidRPr="005154AF">
              <w:t>о</w:t>
            </w:r>
            <w:r w:rsidRPr="00726330">
              <w:t>ченное им лицо). Должность</w:t>
            </w:r>
          </w:p>
        </w:tc>
        <w:tc>
          <w:tcPr>
            <w:tcW w:w="3518" w:type="pct"/>
            <w:shd w:val="clear" w:color="auto" w:fill="auto"/>
          </w:tcPr>
          <w:p w14:paraId="404A9D84" w14:textId="77777777" w:rsidR="005154AF" w:rsidRPr="00726330" w:rsidRDefault="002629AD" w:rsidP="004834F0">
            <w:pPr>
              <w:pStyle w:val="ASFKTablenorm"/>
              <w:ind w:left="57" w:right="57"/>
            </w:pPr>
            <w:r w:rsidRPr="002629AD">
              <w:t>Для АРМ. Заполняется автоматически при подписании ЭП данными подписанта</w:t>
            </w:r>
            <w:r w:rsidR="005154AF" w:rsidRPr="00726330">
              <w:t>.</w:t>
            </w:r>
          </w:p>
        </w:tc>
      </w:tr>
      <w:tr w:rsidR="005154AF" w:rsidRPr="007B2273" w14:paraId="4E56B1AD" w14:textId="77777777" w:rsidTr="004834F0">
        <w:tc>
          <w:tcPr>
            <w:tcW w:w="1482" w:type="pct"/>
            <w:shd w:val="clear" w:color="auto" w:fill="auto"/>
          </w:tcPr>
          <w:p w14:paraId="7E50A31C" w14:textId="77777777" w:rsidR="005154AF" w:rsidRPr="00726330" w:rsidRDefault="005154AF" w:rsidP="004834F0">
            <w:pPr>
              <w:pStyle w:val="ASFKTablenorm"/>
              <w:ind w:left="57" w:right="57"/>
            </w:pPr>
            <w:r w:rsidRPr="007B2273">
              <w:t>Руководитель (уполном</w:t>
            </w:r>
            <w:r w:rsidRPr="005154AF">
              <w:t>о</w:t>
            </w:r>
            <w:r w:rsidRPr="00726330">
              <w:t>ченное им лицо). Расши</w:t>
            </w:r>
            <w:r w:rsidRPr="005154AF">
              <w:t>ф</w:t>
            </w:r>
            <w:r w:rsidRPr="00726330">
              <w:t>ровка подписи</w:t>
            </w:r>
          </w:p>
        </w:tc>
        <w:tc>
          <w:tcPr>
            <w:tcW w:w="3518" w:type="pct"/>
            <w:shd w:val="clear" w:color="auto" w:fill="auto"/>
          </w:tcPr>
          <w:p w14:paraId="768E5B6F" w14:textId="77777777" w:rsidR="005154AF" w:rsidRPr="00726330" w:rsidRDefault="002629AD" w:rsidP="004834F0">
            <w:pPr>
              <w:pStyle w:val="ASFKTablenorm"/>
              <w:ind w:left="57" w:right="57"/>
            </w:pPr>
            <w:r w:rsidRPr="002629AD">
              <w:t>Для АРМ. Заполняется автоматически при подписании ЭП данными подписанта</w:t>
            </w:r>
            <w:r w:rsidR="005154AF" w:rsidRPr="00726330">
              <w:t>.</w:t>
            </w:r>
          </w:p>
        </w:tc>
      </w:tr>
      <w:tr w:rsidR="005154AF" w:rsidRPr="007B2273" w14:paraId="33B43589" w14:textId="77777777" w:rsidTr="004834F0">
        <w:tc>
          <w:tcPr>
            <w:tcW w:w="1482" w:type="pct"/>
            <w:shd w:val="clear" w:color="auto" w:fill="auto"/>
          </w:tcPr>
          <w:p w14:paraId="6EEB1987" w14:textId="77777777" w:rsidR="005154AF" w:rsidRPr="007B2273" w:rsidRDefault="005154AF" w:rsidP="004834F0">
            <w:pPr>
              <w:pStyle w:val="ASFKTablenorm"/>
              <w:ind w:left="57" w:right="57"/>
            </w:pPr>
            <w:r w:rsidRPr="007B2273">
              <w:t>Дата подписи</w:t>
            </w:r>
          </w:p>
        </w:tc>
        <w:tc>
          <w:tcPr>
            <w:tcW w:w="3518" w:type="pct"/>
            <w:shd w:val="clear" w:color="auto" w:fill="auto"/>
          </w:tcPr>
          <w:p w14:paraId="4C3F4E86" w14:textId="77777777" w:rsidR="005154AF" w:rsidRPr="007B2273" w:rsidRDefault="002629AD" w:rsidP="004834F0">
            <w:pPr>
              <w:pStyle w:val="ASFKTablenorm"/>
              <w:ind w:left="57" w:right="57"/>
            </w:pPr>
            <w:r w:rsidRPr="002629AD">
              <w:t>Для АРМ. Заполняется автоматически при подписании ЭП данными подписанта</w:t>
            </w:r>
            <w:r w:rsidR="005154AF" w:rsidRPr="007B2273">
              <w:t>.</w:t>
            </w:r>
          </w:p>
        </w:tc>
      </w:tr>
      <w:tr w:rsidR="005154AF" w:rsidRPr="007B2273" w14:paraId="503AD1A5" w14:textId="77777777" w:rsidTr="004834F0">
        <w:tc>
          <w:tcPr>
            <w:tcW w:w="1482" w:type="pct"/>
            <w:shd w:val="clear" w:color="auto" w:fill="auto"/>
          </w:tcPr>
          <w:p w14:paraId="23768DDB" w14:textId="77777777" w:rsidR="005154AF" w:rsidRPr="00726330" w:rsidRDefault="005154AF" w:rsidP="004834F0">
            <w:pPr>
              <w:pStyle w:val="ASFKTablenorm"/>
              <w:ind w:left="57" w:right="57"/>
            </w:pPr>
            <w:r w:rsidRPr="007B2273">
              <w:t>Гл.бухгалтер (уполном</w:t>
            </w:r>
            <w:r w:rsidRPr="00726330">
              <w:t>оче</w:t>
            </w:r>
            <w:r w:rsidRPr="005154AF">
              <w:t>н</w:t>
            </w:r>
            <w:r w:rsidRPr="00726330">
              <w:t>ное лицо). Должность</w:t>
            </w:r>
          </w:p>
        </w:tc>
        <w:tc>
          <w:tcPr>
            <w:tcW w:w="3518" w:type="pct"/>
            <w:shd w:val="clear" w:color="auto" w:fill="auto"/>
          </w:tcPr>
          <w:p w14:paraId="162CD02B" w14:textId="77777777" w:rsidR="005154AF" w:rsidRPr="00726330" w:rsidRDefault="002629AD" w:rsidP="004834F0">
            <w:pPr>
              <w:pStyle w:val="ASFKTablenorm"/>
              <w:ind w:left="57" w:right="57"/>
            </w:pPr>
            <w:r w:rsidRPr="002629AD">
              <w:t>Для АРМ. Заполняется автоматически при подписании ЭП данными подписанта</w:t>
            </w:r>
            <w:r w:rsidR="005154AF" w:rsidRPr="00726330">
              <w:t>.</w:t>
            </w:r>
          </w:p>
        </w:tc>
      </w:tr>
      <w:tr w:rsidR="005154AF" w:rsidRPr="007B2273" w14:paraId="1CFCAA7F" w14:textId="77777777" w:rsidTr="004834F0">
        <w:tc>
          <w:tcPr>
            <w:tcW w:w="1482" w:type="pct"/>
            <w:shd w:val="clear" w:color="auto" w:fill="auto"/>
          </w:tcPr>
          <w:p w14:paraId="7B89807A" w14:textId="77777777" w:rsidR="005154AF" w:rsidRPr="00726330" w:rsidRDefault="005154AF" w:rsidP="004834F0">
            <w:pPr>
              <w:pStyle w:val="ASFKTablenorm"/>
              <w:ind w:left="57" w:right="57"/>
            </w:pPr>
            <w:r w:rsidRPr="007B2273">
              <w:t>Гл.бухгалтер (уполном</w:t>
            </w:r>
            <w:r w:rsidRPr="00726330">
              <w:t>оче</w:t>
            </w:r>
            <w:r w:rsidRPr="005154AF">
              <w:t>н</w:t>
            </w:r>
            <w:r w:rsidRPr="00726330">
              <w:t>ное лицо). Расшифровка подписи</w:t>
            </w:r>
          </w:p>
        </w:tc>
        <w:tc>
          <w:tcPr>
            <w:tcW w:w="3518" w:type="pct"/>
            <w:shd w:val="clear" w:color="auto" w:fill="auto"/>
          </w:tcPr>
          <w:p w14:paraId="6512CAD8" w14:textId="77777777" w:rsidR="005154AF" w:rsidRPr="00726330" w:rsidRDefault="002629AD" w:rsidP="004834F0">
            <w:pPr>
              <w:pStyle w:val="ASFKTablenorm"/>
              <w:ind w:left="57" w:right="57"/>
            </w:pPr>
            <w:r w:rsidRPr="002629AD">
              <w:t>Для АРМ. Заполняется автоматически при подписании ЭП данными подписанта</w:t>
            </w:r>
            <w:r w:rsidR="005154AF" w:rsidRPr="00726330">
              <w:t>.</w:t>
            </w:r>
          </w:p>
        </w:tc>
      </w:tr>
      <w:tr w:rsidR="00422D19" w:rsidRPr="007B2273" w14:paraId="6B2AA2F0" w14:textId="77777777" w:rsidTr="004834F0">
        <w:tc>
          <w:tcPr>
            <w:tcW w:w="1482" w:type="pct"/>
            <w:shd w:val="clear" w:color="auto" w:fill="auto"/>
          </w:tcPr>
          <w:p w14:paraId="24257E70" w14:textId="77777777" w:rsidR="00422D19" w:rsidRDefault="00422D19" w:rsidP="004834F0">
            <w:pPr>
              <w:pStyle w:val="ASFKTablenorm"/>
              <w:ind w:left="57" w:right="57"/>
            </w:pPr>
            <w:r>
              <w:t>ФИО ответственного за конфиденциальность данных</w:t>
            </w:r>
          </w:p>
        </w:tc>
        <w:tc>
          <w:tcPr>
            <w:tcW w:w="3518" w:type="pct"/>
            <w:shd w:val="clear" w:color="auto" w:fill="auto"/>
          </w:tcPr>
          <w:p w14:paraId="4D706049" w14:textId="77777777" w:rsidR="00422D19" w:rsidRDefault="00E62592" w:rsidP="004834F0">
            <w:pPr>
              <w:pStyle w:val="ASFKTablenorm"/>
              <w:ind w:left="57" w:right="57"/>
            </w:pPr>
            <w:r w:rsidRPr="00E62592">
              <w:t>Заполняется автоматически при подписании. Поле заполняется, если в поле «Уровень конфиденциальности» указано значение «1» или «0».</w:t>
            </w:r>
          </w:p>
        </w:tc>
      </w:tr>
      <w:tr w:rsidR="005154AF" w:rsidRPr="007B2273" w14:paraId="3B834802" w14:textId="77777777" w:rsidTr="004834F0">
        <w:tc>
          <w:tcPr>
            <w:tcW w:w="5000" w:type="pct"/>
            <w:gridSpan w:val="2"/>
            <w:shd w:val="clear" w:color="auto" w:fill="auto"/>
          </w:tcPr>
          <w:p w14:paraId="5DB9C9E5" w14:textId="77777777" w:rsidR="005154AF" w:rsidRPr="00726330" w:rsidRDefault="005154AF" w:rsidP="004834F0">
            <w:pPr>
              <w:pStyle w:val="ASFKTablenorm"/>
              <w:ind w:left="57" w:right="57"/>
            </w:pPr>
            <w:r w:rsidRPr="007B2273">
              <w:t xml:space="preserve">Группа полей </w:t>
            </w:r>
            <w:r w:rsidR="004803D6">
              <w:t>«</w:t>
            </w:r>
            <w:r w:rsidRPr="00726330">
              <w:t>Отметка органа Федерального казначейства о регистрации Заявки на получение н</w:t>
            </w:r>
            <w:r w:rsidRPr="005154AF">
              <w:t>а</w:t>
            </w:r>
            <w:r w:rsidRPr="00726330">
              <w:t>личных на карту</w:t>
            </w:r>
            <w:r w:rsidR="004803D6">
              <w:t>»</w:t>
            </w:r>
          </w:p>
        </w:tc>
      </w:tr>
      <w:tr w:rsidR="005154AF" w:rsidRPr="007B2273" w14:paraId="0CCEF350" w14:textId="77777777" w:rsidTr="004834F0">
        <w:tc>
          <w:tcPr>
            <w:tcW w:w="1482" w:type="pct"/>
            <w:shd w:val="clear" w:color="auto" w:fill="auto"/>
          </w:tcPr>
          <w:p w14:paraId="366E4B32" w14:textId="77777777" w:rsidR="005154AF" w:rsidRPr="007B2273" w:rsidRDefault="005154AF" w:rsidP="004834F0">
            <w:pPr>
              <w:pStyle w:val="ASFKTablenorm"/>
              <w:ind w:left="57" w:right="57"/>
            </w:pPr>
            <w:r w:rsidRPr="007B2273">
              <w:t>Номер заявки</w:t>
            </w:r>
          </w:p>
        </w:tc>
        <w:tc>
          <w:tcPr>
            <w:tcW w:w="3518" w:type="pct"/>
            <w:shd w:val="clear" w:color="auto" w:fill="auto"/>
          </w:tcPr>
          <w:p w14:paraId="4047882B" w14:textId="77777777" w:rsidR="005154AF" w:rsidRPr="007B2273" w:rsidRDefault="005154AF" w:rsidP="004834F0">
            <w:pPr>
              <w:pStyle w:val="ASFKTablenorm"/>
              <w:ind w:left="57" w:right="57"/>
            </w:pPr>
            <w:r w:rsidRPr="007B2273">
              <w:t>Поле закрыто на редактирование.</w:t>
            </w:r>
          </w:p>
          <w:p w14:paraId="133FACA5" w14:textId="77777777" w:rsidR="005154AF" w:rsidRPr="00726330" w:rsidRDefault="005154AF" w:rsidP="004834F0">
            <w:pPr>
              <w:pStyle w:val="ASFKTablenorm"/>
              <w:ind w:left="57" w:right="57"/>
            </w:pPr>
            <w:r w:rsidRPr="007B2273">
              <w:t xml:space="preserve">Значение заполняется в </w:t>
            </w:r>
            <w:r w:rsidR="00CD4C32">
              <w:t>OEBS</w:t>
            </w:r>
            <w:r w:rsidRPr="00726330">
              <w:t>.</w:t>
            </w:r>
          </w:p>
        </w:tc>
      </w:tr>
      <w:tr w:rsidR="005154AF" w:rsidRPr="007B2273" w14:paraId="2AFCD8A2" w14:textId="77777777" w:rsidTr="004834F0">
        <w:tc>
          <w:tcPr>
            <w:tcW w:w="1482" w:type="pct"/>
            <w:shd w:val="clear" w:color="auto" w:fill="auto"/>
          </w:tcPr>
          <w:p w14:paraId="7A58EE78" w14:textId="77777777" w:rsidR="005154AF" w:rsidRPr="007B2273" w:rsidRDefault="005154AF" w:rsidP="004834F0">
            <w:pPr>
              <w:pStyle w:val="ASFKTablenorm"/>
              <w:ind w:left="57" w:right="57"/>
            </w:pPr>
            <w:r w:rsidRPr="007B2273">
              <w:t>Дата регистрации</w:t>
            </w:r>
          </w:p>
        </w:tc>
        <w:tc>
          <w:tcPr>
            <w:tcW w:w="3518" w:type="pct"/>
            <w:shd w:val="clear" w:color="auto" w:fill="auto"/>
          </w:tcPr>
          <w:p w14:paraId="40C16A74" w14:textId="77777777" w:rsidR="005154AF" w:rsidRPr="007B2273" w:rsidRDefault="005154AF" w:rsidP="004834F0">
            <w:pPr>
              <w:pStyle w:val="ASFKTablenorm"/>
              <w:ind w:left="57" w:right="57"/>
            </w:pPr>
            <w:r w:rsidRPr="007B2273">
              <w:t>Поле закрыто на редактирование.</w:t>
            </w:r>
          </w:p>
          <w:p w14:paraId="571DBD87" w14:textId="77777777" w:rsidR="005154AF" w:rsidRPr="00726330" w:rsidRDefault="005154AF" w:rsidP="004834F0">
            <w:pPr>
              <w:pStyle w:val="ASFKTablenorm"/>
              <w:ind w:left="57" w:right="57"/>
            </w:pPr>
            <w:r w:rsidRPr="007B2273">
              <w:t xml:space="preserve">Значение заполняется в </w:t>
            </w:r>
            <w:r w:rsidR="00CD4C32">
              <w:t>OEBS</w:t>
            </w:r>
            <w:r w:rsidRPr="00726330">
              <w:t>.</w:t>
            </w:r>
          </w:p>
        </w:tc>
      </w:tr>
      <w:tr w:rsidR="005154AF" w:rsidRPr="007B2273" w14:paraId="049D98F1" w14:textId="77777777" w:rsidTr="004834F0">
        <w:tc>
          <w:tcPr>
            <w:tcW w:w="1482" w:type="pct"/>
            <w:shd w:val="clear" w:color="auto" w:fill="auto"/>
          </w:tcPr>
          <w:p w14:paraId="410F8A9B" w14:textId="77777777" w:rsidR="005154AF" w:rsidRPr="00726330" w:rsidRDefault="005154AF" w:rsidP="004834F0">
            <w:pPr>
              <w:pStyle w:val="ASFKTablenorm"/>
              <w:ind w:left="57" w:right="57"/>
            </w:pPr>
            <w:r w:rsidRPr="007B2273">
              <w:t>Ответственный исполн</w:t>
            </w:r>
            <w:r w:rsidRPr="00726330">
              <w:t>и</w:t>
            </w:r>
            <w:r w:rsidRPr="00726330">
              <w:lastRenderedPageBreak/>
              <w:t>тель. Должность</w:t>
            </w:r>
          </w:p>
        </w:tc>
        <w:tc>
          <w:tcPr>
            <w:tcW w:w="3518" w:type="pct"/>
            <w:shd w:val="clear" w:color="auto" w:fill="auto"/>
          </w:tcPr>
          <w:p w14:paraId="0C45284A" w14:textId="77777777" w:rsidR="005154AF" w:rsidRPr="007B2273" w:rsidRDefault="005154AF" w:rsidP="004834F0">
            <w:pPr>
              <w:pStyle w:val="ASFKTablenorm"/>
              <w:ind w:left="57" w:right="57"/>
            </w:pPr>
            <w:r w:rsidRPr="007B2273">
              <w:lastRenderedPageBreak/>
              <w:t>Поле закрыто на редактирование.</w:t>
            </w:r>
          </w:p>
          <w:p w14:paraId="54275967" w14:textId="77777777" w:rsidR="005154AF" w:rsidRPr="00726330" w:rsidRDefault="005154AF" w:rsidP="004834F0">
            <w:pPr>
              <w:pStyle w:val="ASFKTablenorm"/>
              <w:ind w:left="57" w:right="57"/>
            </w:pPr>
            <w:r w:rsidRPr="007B2273">
              <w:lastRenderedPageBreak/>
              <w:t xml:space="preserve">Значение заполняется в </w:t>
            </w:r>
            <w:r w:rsidR="00CD4C32">
              <w:t>OEBS</w:t>
            </w:r>
            <w:r w:rsidRPr="00726330">
              <w:t>.</w:t>
            </w:r>
          </w:p>
        </w:tc>
      </w:tr>
      <w:tr w:rsidR="005154AF" w:rsidRPr="007B2273" w14:paraId="12535563" w14:textId="77777777" w:rsidTr="004834F0">
        <w:tc>
          <w:tcPr>
            <w:tcW w:w="1482" w:type="pct"/>
            <w:shd w:val="clear" w:color="auto" w:fill="auto"/>
          </w:tcPr>
          <w:p w14:paraId="2D0104D5" w14:textId="77777777" w:rsidR="005154AF" w:rsidRPr="00726330" w:rsidRDefault="005154AF" w:rsidP="004834F0">
            <w:pPr>
              <w:pStyle w:val="ASFKTablenorm"/>
              <w:ind w:left="57" w:right="57"/>
            </w:pPr>
            <w:r w:rsidRPr="007B2273">
              <w:lastRenderedPageBreak/>
              <w:t>Ответственный исполн</w:t>
            </w:r>
            <w:r w:rsidRPr="00726330">
              <w:t>итель. Расшифровка подписи</w:t>
            </w:r>
          </w:p>
        </w:tc>
        <w:tc>
          <w:tcPr>
            <w:tcW w:w="3518" w:type="pct"/>
            <w:shd w:val="clear" w:color="auto" w:fill="auto"/>
          </w:tcPr>
          <w:p w14:paraId="1B232A76" w14:textId="77777777" w:rsidR="005154AF" w:rsidRPr="007B2273" w:rsidRDefault="005154AF" w:rsidP="004834F0">
            <w:pPr>
              <w:pStyle w:val="ASFKTablenorm"/>
              <w:ind w:left="57" w:right="57"/>
            </w:pPr>
            <w:r w:rsidRPr="007B2273">
              <w:t>Поле закрыто на редактирование.</w:t>
            </w:r>
          </w:p>
          <w:p w14:paraId="2F20A47E" w14:textId="77777777" w:rsidR="005154AF" w:rsidRPr="00726330" w:rsidRDefault="005154AF" w:rsidP="004834F0">
            <w:pPr>
              <w:pStyle w:val="ASFKTablenorm"/>
              <w:ind w:left="57" w:right="57"/>
            </w:pPr>
            <w:r w:rsidRPr="007B2273">
              <w:t xml:space="preserve">Значение заполняется в </w:t>
            </w:r>
            <w:r w:rsidR="00CD4C32">
              <w:t>OEBS</w:t>
            </w:r>
            <w:r w:rsidRPr="00726330">
              <w:t>.</w:t>
            </w:r>
          </w:p>
        </w:tc>
      </w:tr>
      <w:tr w:rsidR="005154AF" w:rsidRPr="007B2273" w14:paraId="13E1404A" w14:textId="77777777" w:rsidTr="004834F0">
        <w:tc>
          <w:tcPr>
            <w:tcW w:w="1482" w:type="pct"/>
            <w:shd w:val="clear" w:color="auto" w:fill="auto"/>
          </w:tcPr>
          <w:p w14:paraId="21FF61C0" w14:textId="77777777" w:rsidR="005154AF" w:rsidRPr="00726330" w:rsidRDefault="005154AF" w:rsidP="004834F0">
            <w:pPr>
              <w:pStyle w:val="ASFKTablenorm"/>
              <w:ind w:left="57" w:right="57"/>
            </w:pPr>
            <w:r w:rsidRPr="007B2273">
              <w:t>Ответственный исполн</w:t>
            </w:r>
            <w:r w:rsidRPr="00726330">
              <w:t>итель. Телефон</w:t>
            </w:r>
          </w:p>
        </w:tc>
        <w:tc>
          <w:tcPr>
            <w:tcW w:w="3518" w:type="pct"/>
            <w:shd w:val="clear" w:color="auto" w:fill="auto"/>
          </w:tcPr>
          <w:p w14:paraId="5D55D1B9" w14:textId="77777777" w:rsidR="005154AF" w:rsidRPr="007B2273" w:rsidRDefault="005154AF" w:rsidP="004834F0">
            <w:pPr>
              <w:pStyle w:val="ASFKTablenorm"/>
              <w:ind w:left="57" w:right="57"/>
            </w:pPr>
            <w:r w:rsidRPr="007B2273">
              <w:t>Поле закрыто на редактирование.</w:t>
            </w:r>
          </w:p>
          <w:p w14:paraId="405B9148" w14:textId="77777777" w:rsidR="005154AF" w:rsidRPr="00726330" w:rsidRDefault="005154AF" w:rsidP="004834F0">
            <w:pPr>
              <w:pStyle w:val="ASFKTablenorm"/>
              <w:ind w:left="57" w:right="57"/>
            </w:pPr>
            <w:r w:rsidRPr="007B2273">
              <w:t xml:space="preserve">Значение заполняется в </w:t>
            </w:r>
            <w:r w:rsidR="00CD4C32">
              <w:t>OEBS</w:t>
            </w:r>
            <w:r w:rsidRPr="00726330">
              <w:t>.</w:t>
            </w:r>
          </w:p>
        </w:tc>
      </w:tr>
      <w:tr w:rsidR="005154AF" w:rsidRPr="007B2273" w14:paraId="77ACECF1" w14:textId="77777777" w:rsidTr="004834F0">
        <w:tc>
          <w:tcPr>
            <w:tcW w:w="1482" w:type="pct"/>
            <w:shd w:val="clear" w:color="auto" w:fill="auto"/>
          </w:tcPr>
          <w:p w14:paraId="436C1526" w14:textId="77777777" w:rsidR="005154AF" w:rsidRPr="00726330" w:rsidRDefault="005154AF" w:rsidP="004834F0">
            <w:pPr>
              <w:pStyle w:val="ASFKTablenorm"/>
              <w:ind w:left="57" w:right="57"/>
            </w:pPr>
            <w:r w:rsidRPr="007B2273">
              <w:t>Номер платежного поруч</w:t>
            </w:r>
            <w:r w:rsidRPr="005154AF">
              <w:t>е</w:t>
            </w:r>
            <w:r w:rsidRPr="00726330">
              <w:t>ния</w:t>
            </w:r>
          </w:p>
        </w:tc>
        <w:tc>
          <w:tcPr>
            <w:tcW w:w="3518" w:type="pct"/>
            <w:shd w:val="clear" w:color="auto" w:fill="auto"/>
          </w:tcPr>
          <w:p w14:paraId="24742A79" w14:textId="77777777" w:rsidR="005154AF" w:rsidRPr="00726330" w:rsidRDefault="005154AF" w:rsidP="004834F0">
            <w:pPr>
              <w:pStyle w:val="ASFKTablenorm"/>
              <w:ind w:left="57" w:right="57"/>
            </w:pPr>
            <w:r w:rsidRPr="007B2273">
              <w:t xml:space="preserve">Значение получаем от </w:t>
            </w:r>
            <w:r w:rsidR="00CD4C32">
              <w:t>OEBS</w:t>
            </w:r>
            <w:r w:rsidRPr="00726330">
              <w:t xml:space="preserve"> после того как было сформировано пл</w:t>
            </w:r>
            <w:r w:rsidRPr="005154AF">
              <w:t>а</w:t>
            </w:r>
            <w:r w:rsidRPr="00726330">
              <w:t xml:space="preserve">тежное поручение. </w:t>
            </w:r>
          </w:p>
          <w:p w14:paraId="178E2B5E" w14:textId="77777777" w:rsidR="005154AF" w:rsidRPr="007B2273" w:rsidRDefault="005154AF" w:rsidP="004834F0">
            <w:pPr>
              <w:pStyle w:val="ASFKTablenorm"/>
              <w:ind w:left="57" w:right="57"/>
            </w:pPr>
            <w:r w:rsidRPr="007B2273">
              <w:t xml:space="preserve">В визуальную форму не выводится. </w:t>
            </w:r>
          </w:p>
          <w:p w14:paraId="44226C98" w14:textId="77777777" w:rsidR="005154AF" w:rsidRPr="007B2273" w:rsidRDefault="005154AF" w:rsidP="004834F0">
            <w:pPr>
              <w:pStyle w:val="ASFKTablenorm"/>
              <w:ind w:left="57" w:right="57"/>
            </w:pPr>
            <w:r w:rsidRPr="007B2273">
              <w:t>Выводится в скроллер.</w:t>
            </w:r>
          </w:p>
        </w:tc>
      </w:tr>
      <w:tr w:rsidR="005154AF" w:rsidRPr="007B2273" w14:paraId="253B6835" w14:textId="77777777" w:rsidTr="004834F0">
        <w:tc>
          <w:tcPr>
            <w:tcW w:w="1482" w:type="pct"/>
            <w:shd w:val="clear" w:color="auto" w:fill="auto"/>
          </w:tcPr>
          <w:p w14:paraId="400ABEB4" w14:textId="77777777" w:rsidR="005154AF" w:rsidRPr="00726330" w:rsidRDefault="005154AF" w:rsidP="004834F0">
            <w:pPr>
              <w:pStyle w:val="ASFKTablenorm"/>
              <w:ind w:left="57" w:right="57"/>
            </w:pPr>
            <w:r w:rsidRPr="007B2273">
              <w:t>Дата платежного поруч</w:t>
            </w:r>
            <w:r w:rsidRPr="00726330">
              <w:t>ения</w:t>
            </w:r>
          </w:p>
        </w:tc>
        <w:tc>
          <w:tcPr>
            <w:tcW w:w="3518" w:type="pct"/>
            <w:shd w:val="clear" w:color="auto" w:fill="auto"/>
          </w:tcPr>
          <w:p w14:paraId="7742E19E" w14:textId="77777777" w:rsidR="005154AF" w:rsidRPr="00726330" w:rsidRDefault="005154AF" w:rsidP="004834F0">
            <w:pPr>
              <w:pStyle w:val="ASFKTablenorm"/>
              <w:ind w:left="57" w:right="57"/>
            </w:pPr>
            <w:r w:rsidRPr="007B2273">
              <w:t xml:space="preserve">Значение получаем от </w:t>
            </w:r>
            <w:r w:rsidR="00CD4C32">
              <w:t>OEBS</w:t>
            </w:r>
            <w:r w:rsidRPr="00726330">
              <w:t xml:space="preserve"> после того как было сформировано пл</w:t>
            </w:r>
            <w:r w:rsidRPr="005154AF">
              <w:t>а</w:t>
            </w:r>
            <w:r w:rsidRPr="00726330">
              <w:t xml:space="preserve">тежное поручение. </w:t>
            </w:r>
          </w:p>
          <w:p w14:paraId="5BD66F9F" w14:textId="77777777" w:rsidR="005154AF" w:rsidRPr="007B2273" w:rsidRDefault="005154AF" w:rsidP="004834F0">
            <w:pPr>
              <w:pStyle w:val="ASFKTablenorm"/>
              <w:ind w:left="57" w:right="57"/>
            </w:pPr>
            <w:r w:rsidRPr="007B2273">
              <w:t xml:space="preserve">В визуальную форму не выводится. </w:t>
            </w:r>
          </w:p>
          <w:p w14:paraId="4C84FF1A" w14:textId="77777777" w:rsidR="005154AF" w:rsidRPr="007B2273" w:rsidRDefault="005154AF" w:rsidP="004834F0">
            <w:pPr>
              <w:pStyle w:val="ASFKTablenorm"/>
              <w:ind w:left="57" w:right="57"/>
            </w:pPr>
            <w:r w:rsidRPr="007B2273">
              <w:t>Выводится в скроллер.</w:t>
            </w:r>
          </w:p>
        </w:tc>
      </w:tr>
      <w:tr w:rsidR="005154AF" w:rsidRPr="007B2273" w14:paraId="1FB03433" w14:textId="77777777" w:rsidTr="004834F0">
        <w:tc>
          <w:tcPr>
            <w:tcW w:w="1482" w:type="pct"/>
            <w:shd w:val="clear" w:color="auto" w:fill="auto"/>
          </w:tcPr>
          <w:p w14:paraId="731971F9" w14:textId="77777777" w:rsidR="005154AF" w:rsidRPr="00726330" w:rsidRDefault="005154AF" w:rsidP="004834F0">
            <w:pPr>
              <w:pStyle w:val="ASFKTablenorm"/>
              <w:ind w:left="57" w:right="57"/>
            </w:pPr>
            <w:r w:rsidRPr="007B2273">
              <w:t>Номер консолидирова</w:t>
            </w:r>
            <w:r w:rsidRPr="00726330">
              <w:t>нной заявки</w:t>
            </w:r>
          </w:p>
        </w:tc>
        <w:tc>
          <w:tcPr>
            <w:tcW w:w="3518" w:type="pct"/>
            <w:shd w:val="clear" w:color="auto" w:fill="auto"/>
          </w:tcPr>
          <w:p w14:paraId="32364A8E" w14:textId="77777777" w:rsidR="005154AF" w:rsidRPr="00726330" w:rsidRDefault="005154AF" w:rsidP="004834F0">
            <w:pPr>
              <w:pStyle w:val="ASFKTablenorm"/>
              <w:ind w:left="57" w:right="57"/>
            </w:pPr>
            <w:r w:rsidRPr="007B2273">
              <w:t xml:space="preserve">Поле передается от </w:t>
            </w:r>
            <w:r w:rsidR="00CD4C32">
              <w:t>OEBS</w:t>
            </w:r>
            <w:r w:rsidRPr="00726330">
              <w:t xml:space="preserve"> к СУФД, после того как заявка на расход была включена в консолидированную заявку в </w:t>
            </w:r>
            <w:r w:rsidR="00CD4C32">
              <w:t>OEBS</w:t>
            </w:r>
            <w:r w:rsidRPr="00726330">
              <w:t>.</w:t>
            </w:r>
          </w:p>
          <w:p w14:paraId="67D6EF0B" w14:textId="77777777" w:rsidR="005154AF" w:rsidRPr="007B2273" w:rsidRDefault="005154AF" w:rsidP="004834F0">
            <w:pPr>
              <w:pStyle w:val="ASFKTablenorm"/>
              <w:ind w:left="57" w:right="57"/>
            </w:pPr>
            <w:r w:rsidRPr="007B2273">
              <w:t xml:space="preserve">В визуальную форму не выводится. </w:t>
            </w:r>
          </w:p>
          <w:p w14:paraId="3B9D6172" w14:textId="77777777" w:rsidR="005154AF" w:rsidRPr="007B2273" w:rsidRDefault="005154AF" w:rsidP="004834F0">
            <w:pPr>
              <w:pStyle w:val="ASFKTablenorm"/>
              <w:ind w:left="57" w:right="57"/>
            </w:pPr>
            <w:r w:rsidRPr="007B2273">
              <w:t>Выводится в скроллер.</w:t>
            </w:r>
          </w:p>
        </w:tc>
      </w:tr>
      <w:tr w:rsidR="005154AF" w:rsidRPr="007B2273" w14:paraId="237A5D57" w14:textId="77777777" w:rsidTr="004834F0">
        <w:tc>
          <w:tcPr>
            <w:tcW w:w="1482" w:type="pct"/>
            <w:shd w:val="clear" w:color="auto" w:fill="auto"/>
          </w:tcPr>
          <w:p w14:paraId="45CF3D94" w14:textId="77777777" w:rsidR="005154AF" w:rsidRPr="007B2273" w:rsidRDefault="005154AF" w:rsidP="004834F0">
            <w:pPr>
              <w:pStyle w:val="ASFKTablenorm"/>
              <w:ind w:left="57" w:right="57"/>
            </w:pPr>
            <w:r w:rsidRPr="007B2273">
              <w:t>Дата консолидированной заявки</w:t>
            </w:r>
          </w:p>
        </w:tc>
        <w:tc>
          <w:tcPr>
            <w:tcW w:w="3518" w:type="pct"/>
            <w:shd w:val="clear" w:color="auto" w:fill="auto"/>
          </w:tcPr>
          <w:p w14:paraId="3A7A2152" w14:textId="77777777" w:rsidR="005154AF" w:rsidRPr="00726330" w:rsidRDefault="005154AF" w:rsidP="004834F0">
            <w:pPr>
              <w:pStyle w:val="ASFKTablenorm"/>
              <w:ind w:left="57" w:right="57"/>
            </w:pPr>
            <w:r w:rsidRPr="007B2273">
              <w:t xml:space="preserve">Поле передается от </w:t>
            </w:r>
            <w:r w:rsidR="00CD4C32">
              <w:t>OEBS</w:t>
            </w:r>
            <w:r w:rsidRPr="00726330">
              <w:t xml:space="preserve"> к СУФД, после того как заявка на расход была включена в консолидированную заявку в </w:t>
            </w:r>
            <w:r w:rsidR="00CD4C32">
              <w:t>OEBS</w:t>
            </w:r>
            <w:r w:rsidRPr="00726330">
              <w:t>.</w:t>
            </w:r>
          </w:p>
          <w:p w14:paraId="7A5D165C" w14:textId="77777777" w:rsidR="005154AF" w:rsidRPr="007B2273" w:rsidRDefault="005154AF" w:rsidP="004834F0">
            <w:pPr>
              <w:pStyle w:val="ASFKTablenorm"/>
              <w:ind w:left="57" w:right="57"/>
            </w:pPr>
            <w:r w:rsidRPr="007B2273">
              <w:t xml:space="preserve">В визуальную форму не выводится. </w:t>
            </w:r>
          </w:p>
          <w:p w14:paraId="602FC3E0" w14:textId="77777777" w:rsidR="005154AF" w:rsidRPr="007B2273" w:rsidRDefault="005154AF" w:rsidP="004834F0">
            <w:pPr>
              <w:pStyle w:val="ASFKTablenorm"/>
              <w:ind w:left="57" w:right="57"/>
            </w:pPr>
            <w:r w:rsidRPr="007B2273">
              <w:t>Выводится в скроллер.</w:t>
            </w:r>
          </w:p>
        </w:tc>
      </w:tr>
    </w:tbl>
    <w:p w14:paraId="285B9AD7" w14:textId="77777777" w:rsidR="005154AF" w:rsidRPr="007B2273" w:rsidRDefault="005154AF" w:rsidP="005154AF">
      <w:pPr>
        <w:pStyle w:val="32"/>
      </w:pPr>
      <w:bookmarkStart w:id="498" w:name="_Toc284930053"/>
      <w:bookmarkStart w:id="499" w:name="_Ref294009336"/>
      <w:bookmarkStart w:id="500" w:name="_Ref312321436"/>
      <w:bookmarkStart w:id="501" w:name="_Ref312669355"/>
      <w:bookmarkStart w:id="502" w:name="_Ref312676831"/>
      <w:bookmarkStart w:id="503" w:name="_Ref312676956"/>
      <w:bookmarkStart w:id="504" w:name="_Ref341448661"/>
      <w:bookmarkStart w:id="505" w:name="_Toc409448824"/>
      <w:bookmarkStart w:id="506" w:name="_Toc410656164"/>
      <w:bookmarkStart w:id="507" w:name="_Ref420932713"/>
      <w:bookmarkStart w:id="508" w:name="_Toc421009362"/>
      <w:bookmarkStart w:id="509" w:name="_Ref438656492"/>
      <w:bookmarkStart w:id="510" w:name="_Ref471904282"/>
      <w:bookmarkStart w:id="511" w:name="_Ref474504860"/>
      <w:bookmarkStart w:id="512" w:name="_Ref502238104"/>
      <w:bookmarkStart w:id="513" w:name="_Ref505073831"/>
      <w:bookmarkStart w:id="514" w:name="_Ref506193298"/>
      <w:bookmarkStart w:id="515" w:name="_Ref522885516"/>
      <w:bookmarkStart w:id="516" w:name="_Ref531354970"/>
      <w:bookmarkStart w:id="517" w:name="_Ref4418163"/>
      <w:bookmarkStart w:id="518" w:name="_Ref48555858"/>
      <w:bookmarkStart w:id="519" w:name="_Ref68788641"/>
      <w:bookmarkStart w:id="520" w:name="_Toc82691623"/>
      <w:r w:rsidRPr="007B2273">
        <w:t>Расшифровка сумм неиспользованных средств</w:t>
      </w:r>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p>
    <w:p w14:paraId="5D4FE17A" w14:textId="77777777" w:rsidR="005154AF" w:rsidRPr="007B2273" w:rsidRDefault="005154AF" w:rsidP="005154AF">
      <w:pPr>
        <w:pStyle w:val="ASFKNormal"/>
      </w:pPr>
      <w:r w:rsidRPr="00726330">
        <w:t xml:space="preserve">ЭД </w:t>
      </w:r>
      <w:r w:rsidR="004803D6">
        <w:t>«</w:t>
      </w:r>
      <w:r w:rsidRPr="007B2273">
        <w:t>Расшифровка сумм неиспользованных (внесенных через банкомат или пункт в</w:t>
      </w:r>
      <w:r w:rsidRPr="005154AF">
        <w:t>ы</w:t>
      </w:r>
      <w:r w:rsidRPr="007B2273">
        <w:t>дачи наличных денежных средств) средств</w:t>
      </w:r>
      <w:r w:rsidR="004803D6">
        <w:t>»</w:t>
      </w:r>
      <w:r w:rsidRPr="00726330">
        <w:t xml:space="preserve"> (далее – ЭД </w:t>
      </w:r>
      <w:r w:rsidR="004803D6">
        <w:t>«</w:t>
      </w:r>
      <w:r w:rsidRPr="007B2273">
        <w:t>Расшифровка сумм неиспольз</w:t>
      </w:r>
      <w:r w:rsidRPr="005154AF">
        <w:t>о</w:t>
      </w:r>
      <w:r w:rsidRPr="007B2273">
        <w:t>ванных средств</w:t>
      </w:r>
      <w:r w:rsidR="004803D6">
        <w:t>»</w:t>
      </w:r>
      <w:r w:rsidRPr="00726330">
        <w:t xml:space="preserve">) формируется бюджетными учреждениями </w:t>
      </w:r>
      <w:r w:rsidRPr="007B2273">
        <w:t>для зачисления внесенных или неиспользованных средств на свой лицевой счет.</w:t>
      </w:r>
    </w:p>
    <w:p w14:paraId="5C89E813" w14:textId="77777777" w:rsidR="005154AF" w:rsidRPr="00D8531C" w:rsidRDefault="005154AF" w:rsidP="005154AF">
      <w:pPr>
        <w:pStyle w:val="ASFKNormal"/>
      </w:pPr>
      <w:r w:rsidRPr="00D8531C">
        <w:t xml:space="preserve">Для работы с документами </w:t>
      </w:r>
      <w:r w:rsidR="004803D6">
        <w:t>«</w:t>
      </w:r>
      <w:r w:rsidRPr="00D8531C">
        <w:t>Расшифровка сумм неиспользованных средств</w:t>
      </w:r>
      <w:r w:rsidR="004803D6">
        <w:t>»</w:t>
      </w:r>
      <w:r w:rsidRPr="00D8531C">
        <w:t xml:space="preserve"> следует перейти в пункт меню </w:t>
      </w:r>
      <w:r w:rsidR="004803D6">
        <w:t>«</w:t>
      </w:r>
      <w:r w:rsidRPr="00D8531C">
        <w:t>Документы – Регистрация и учет обязательств – Заявки на платеж – Расшифровка сумм неиспользованных средств</w:t>
      </w:r>
      <w:r w:rsidR="004803D6">
        <w:t>»</w:t>
      </w:r>
      <w:r w:rsidRPr="00D8531C">
        <w:t>. Откроется ЭФ списка документов, пре</w:t>
      </w:r>
      <w:r w:rsidRPr="005154AF">
        <w:t>д</w:t>
      </w:r>
      <w:r w:rsidRPr="00D8531C">
        <w:t>ставленная на рисунке </w:t>
      </w:r>
      <w:r w:rsidRPr="00D8531C">
        <w:fldChar w:fldCharType="begin"/>
      </w:r>
      <w:r w:rsidRPr="00D8531C">
        <w:instrText xml:space="preserve"> REF _Ref263684914 \h  \* MERGEFORMAT </w:instrText>
      </w:r>
      <w:r w:rsidRPr="00D8531C">
        <w:fldChar w:fldCharType="separate"/>
      </w:r>
      <w:r w:rsidR="00476E1D">
        <w:t>31</w:t>
      </w:r>
      <w:r w:rsidRPr="00D8531C">
        <w:fldChar w:fldCharType="end"/>
      </w:r>
      <w:r w:rsidRPr="00D8531C">
        <w:t>.</w:t>
      </w:r>
    </w:p>
    <w:p w14:paraId="31990A2E" w14:textId="77777777" w:rsidR="005154AF" w:rsidRPr="007B2273" w:rsidRDefault="00476E1D" w:rsidP="005154AF">
      <w:pPr>
        <w:pStyle w:val="ASFKFigure"/>
      </w:pPr>
      <w:r>
        <w:lastRenderedPageBreak/>
        <w:pict w14:anchorId="4DF1DB25">
          <v:shape id="_x0000_i1114" type="#_x0000_t75" style="width:482.25pt;height:229.4pt">
            <v:imagedata r:id="rId89" o:title="1"/>
          </v:shape>
        </w:pict>
      </w:r>
    </w:p>
    <w:p w14:paraId="5728420E" w14:textId="77777777"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521" w:name="_Ref263684914"/>
      <w:bookmarkStart w:id="522" w:name="_Toc82692000"/>
      <w:r w:rsidR="00476E1D">
        <w:rPr>
          <w:noProof/>
        </w:rPr>
        <w:t>31</w:t>
      </w:r>
      <w:bookmarkEnd w:id="521"/>
      <w:r w:rsidRPr="007B2273">
        <w:fldChar w:fldCharType="end"/>
      </w:r>
      <w:r w:rsidRPr="007B2273">
        <w:t xml:space="preserve">. ЭФ списка документов </w:t>
      </w:r>
      <w:r w:rsidR="004803D6">
        <w:t>«</w:t>
      </w:r>
      <w:r w:rsidRPr="007B2273">
        <w:t>Расшифровка сумм неиспользованных средств</w:t>
      </w:r>
      <w:r w:rsidR="004803D6">
        <w:t>»</w:t>
      </w:r>
      <w:bookmarkEnd w:id="522"/>
    </w:p>
    <w:p w14:paraId="3E7AE788" w14:textId="77777777" w:rsidR="005154AF" w:rsidRPr="007B2273" w:rsidRDefault="005154AF" w:rsidP="005154AF">
      <w:pPr>
        <w:pStyle w:val="41"/>
      </w:pPr>
      <w:r w:rsidRPr="007B2273">
        <w:t>Доступные операции</w:t>
      </w:r>
    </w:p>
    <w:p w14:paraId="0C111B16" w14:textId="77777777" w:rsidR="005154AF" w:rsidRPr="007B2273" w:rsidRDefault="005154AF" w:rsidP="005154AF">
      <w:pPr>
        <w:pStyle w:val="ASFKNormal"/>
      </w:pPr>
      <w:r w:rsidRPr="007B2273">
        <w:t>На АРМ НУБП доступны следующие операции над документом:</w:t>
      </w:r>
    </w:p>
    <w:p w14:paraId="0748C3D5" w14:textId="77777777" w:rsidR="005154AF" w:rsidRPr="007B2273" w:rsidRDefault="005154AF" w:rsidP="005154AF">
      <w:pPr>
        <w:pStyle w:val="ASFKListmark1"/>
      </w:pPr>
      <w:r w:rsidRPr="007B2273">
        <w:t>ввод вручную;</w:t>
      </w:r>
    </w:p>
    <w:p w14:paraId="0D8D75A2" w14:textId="77777777" w:rsidR="005154AF" w:rsidRPr="007B2273" w:rsidRDefault="005154AF" w:rsidP="005154AF">
      <w:pPr>
        <w:pStyle w:val="ASFKListmark1"/>
      </w:pPr>
      <w:r w:rsidRPr="007B2273">
        <w:t>документарный контроль;</w:t>
      </w:r>
    </w:p>
    <w:p w14:paraId="06E6849F" w14:textId="77777777" w:rsidR="005154AF" w:rsidRPr="007B2273" w:rsidRDefault="005154AF" w:rsidP="005154AF">
      <w:pPr>
        <w:pStyle w:val="ASFKListmark1"/>
      </w:pPr>
      <w:r w:rsidRPr="007B2273">
        <w:t>импорт из внешней системы;</w:t>
      </w:r>
    </w:p>
    <w:p w14:paraId="547A8726" w14:textId="77777777" w:rsidR="005154AF" w:rsidRPr="007B2273" w:rsidRDefault="005154AF" w:rsidP="005154AF">
      <w:pPr>
        <w:pStyle w:val="ASFKListmark1"/>
      </w:pPr>
      <w:r w:rsidRPr="007B2273">
        <w:t>просмотр и редактирование;</w:t>
      </w:r>
    </w:p>
    <w:p w14:paraId="7B9FB044" w14:textId="77777777" w:rsidR="005154AF" w:rsidRPr="007B2273" w:rsidRDefault="005154AF" w:rsidP="005154AF">
      <w:pPr>
        <w:pStyle w:val="ASFKListmark1"/>
      </w:pPr>
      <w:r w:rsidRPr="007B2273">
        <w:t>удаление;</w:t>
      </w:r>
    </w:p>
    <w:p w14:paraId="383A1D62" w14:textId="77777777" w:rsidR="005154AF" w:rsidRPr="007B2273" w:rsidRDefault="005154AF" w:rsidP="005154AF">
      <w:pPr>
        <w:pStyle w:val="ASFKListmark1"/>
      </w:pPr>
      <w:r w:rsidRPr="007B2273">
        <w:t xml:space="preserve">подписание, просмотр и снятие </w:t>
      </w:r>
      <w:r w:rsidR="0054549C">
        <w:t>ЭП</w:t>
      </w:r>
      <w:r w:rsidRPr="007B2273">
        <w:t>;</w:t>
      </w:r>
    </w:p>
    <w:p w14:paraId="28861C08" w14:textId="77777777" w:rsidR="005154AF" w:rsidRPr="007B2273" w:rsidRDefault="005154AF" w:rsidP="005154AF">
      <w:pPr>
        <w:pStyle w:val="ASFKListmark1"/>
      </w:pPr>
      <w:r w:rsidRPr="007B2273">
        <w:t>печать;</w:t>
      </w:r>
    </w:p>
    <w:p w14:paraId="3BEE3A2B" w14:textId="77777777" w:rsidR="005154AF" w:rsidRPr="007B2273" w:rsidRDefault="005154AF" w:rsidP="005154AF">
      <w:pPr>
        <w:pStyle w:val="ASFKListmark1"/>
      </w:pPr>
      <w:r w:rsidRPr="007B2273">
        <w:t>экспорт во внешнюю систему;</w:t>
      </w:r>
    </w:p>
    <w:p w14:paraId="3D3A669A" w14:textId="77777777" w:rsidR="005154AF" w:rsidRPr="007B2273" w:rsidRDefault="005154AF" w:rsidP="005154AF">
      <w:pPr>
        <w:pStyle w:val="ASFKListmark1"/>
      </w:pPr>
      <w:r w:rsidRPr="007B2273">
        <w:t>отправка в УФК.</w:t>
      </w:r>
    </w:p>
    <w:p w14:paraId="047EF9C4" w14:textId="77777777" w:rsidR="005154AF" w:rsidRPr="007B2273" w:rsidRDefault="005154AF" w:rsidP="005154AF">
      <w:pPr>
        <w:pStyle w:val="41"/>
      </w:pPr>
      <w:bookmarkStart w:id="523" w:name="_Ref319250391"/>
      <w:r w:rsidRPr="007B2273">
        <w:t>Экранная форма документа</w:t>
      </w:r>
      <w:bookmarkEnd w:id="523"/>
    </w:p>
    <w:p w14:paraId="16408330" w14:textId="77777777" w:rsidR="005154AF" w:rsidRPr="007B2273" w:rsidRDefault="005154AF" w:rsidP="005154AF">
      <w:pPr>
        <w:pStyle w:val="ASFKNormal"/>
      </w:pPr>
      <w:r w:rsidRPr="00D8531C">
        <w:t xml:space="preserve">ЭФ </w:t>
      </w:r>
      <w:r w:rsidR="009F70A8">
        <w:t xml:space="preserve">документа </w:t>
      </w:r>
      <w:r w:rsidR="004803D6">
        <w:t>«</w:t>
      </w:r>
      <w:r w:rsidRPr="00D8531C">
        <w:t>Расшифровка сумм неиспользованных средств</w:t>
      </w:r>
      <w:r w:rsidR="004803D6">
        <w:t>»</w:t>
      </w:r>
      <w:r w:rsidRPr="00D8531C">
        <w:t xml:space="preserve"> представлена на рисунках </w:t>
      </w:r>
      <w:r w:rsidRPr="00D8531C">
        <w:fldChar w:fldCharType="begin"/>
      </w:r>
      <w:r w:rsidRPr="00D8531C">
        <w:instrText xml:space="preserve"> REF _Ref263684916 \h  \* MERGEFORMAT </w:instrText>
      </w:r>
      <w:r w:rsidRPr="00D8531C">
        <w:fldChar w:fldCharType="separate"/>
      </w:r>
      <w:r w:rsidR="00476E1D">
        <w:t>32</w:t>
      </w:r>
      <w:r w:rsidRPr="00D8531C">
        <w:fldChar w:fldCharType="end"/>
      </w:r>
      <w:r w:rsidRPr="00D8531C">
        <w:t xml:space="preserve"> и</w:t>
      </w:r>
      <w:r w:rsidRPr="007B2273">
        <w:t xml:space="preserve"> </w:t>
      </w:r>
      <w:r w:rsidRPr="007B2273">
        <w:fldChar w:fldCharType="begin"/>
      </w:r>
      <w:r w:rsidRPr="007B2273">
        <w:instrText xml:space="preserve"> REF _Ref263684917 \h  \* MERGEFORMAT </w:instrText>
      </w:r>
      <w:r w:rsidRPr="007B2273">
        <w:fldChar w:fldCharType="separate"/>
      </w:r>
      <w:r w:rsidR="00476E1D">
        <w:t>34</w:t>
      </w:r>
      <w:r w:rsidRPr="007B2273">
        <w:fldChar w:fldCharType="end"/>
      </w:r>
      <w:r w:rsidRPr="007B2273">
        <w:t xml:space="preserve">. </w:t>
      </w:r>
      <w:r w:rsidR="00B33BD1">
        <w:t>Форма содержит следующие закладки</w:t>
      </w:r>
      <w:r w:rsidRPr="007B2273">
        <w:t>:</w:t>
      </w:r>
    </w:p>
    <w:p w14:paraId="43F577A4" w14:textId="77777777" w:rsidR="005154AF" w:rsidRPr="007B2273" w:rsidRDefault="004803D6" w:rsidP="005154AF">
      <w:pPr>
        <w:pStyle w:val="ASFKListmark1"/>
      </w:pPr>
      <w:r>
        <w:t>«</w:t>
      </w:r>
      <w:r w:rsidR="005154AF" w:rsidRPr="007B2273">
        <w:t>Заголовок</w:t>
      </w:r>
      <w:r>
        <w:t>»</w:t>
      </w:r>
      <w:r w:rsidR="005154AF" w:rsidRPr="007B2273">
        <w:t>;</w:t>
      </w:r>
    </w:p>
    <w:p w14:paraId="3AFBB90D" w14:textId="77777777" w:rsidR="005154AF" w:rsidRPr="007B2273" w:rsidRDefault="004803D6" w:rsidP="005154AF">
      <w:pPr>
        <w:pStyle w:val="ASFKListmark1"/>
      </w:pPr>
      <w:r>
        <w:t>«</w:t>
      </w:r>
      <w:r w:rsidR="005154AF" w:rsidRPr="007B2273">
        <w:t>Подписи</w:t>
      </w:r>
      <w:r>
        <w:t>»</w:t>
      </w:r>
      <w:r w:rsidR="005154AF" w:rsidRPr="007B2273">
        <w:t>;</w:t>
      </w:r>
    </w:p>
    <w:p w14:paraId="65F705D5" w14:textId="77777777" w:rsidR="005154AF" w:rsidRPr="007B2273" w:rsidRDefault="004803D6" w:rsidP="005154AF">
      <w:pPr>
        <w:pStyle w:val="ASFKListmark1"/>
      </w:pPr>
      <w:r>
        <w:t>«</w:t>
      </w:r>
      <w:r w:rsidR="005154AF" w:rsidRPr="007B2273">
        <w:t>Системные атрибуты</w:t>
      </w:r>
      <w:r>
        <w:t>»</w:t>
      </w:r>
      <w:r w:rsidR="005154AF" w:rsidRPr="007B2273">
        <w:t>;</w:t>
      </w:r>
    </w:p>
    <w:p w14:paraId="50A79B9D" w14:textId="77777777" w:rsidR="005154AF" w:rsidRPr="007B2273" w:rsidRDefault="004803D6" w:rsidP="005154AF">
      <w:pPr>
        <w:pStyle w:val="ASFKListmark1"/>
      </w:pPr>
      <w:r>
        <w:t>«</w:t>
      </w:r>
      <w:r w:rsidR="005154AF" w:rsidRPr="007B2273">
        <w:t>Протоколы</w:t>
      </w:r>
      <w:r>
        <w:t>»</w:t>
      </w:r>
      <w:r w:rsidR="005154AF" w:rsidRPr="007B2273">
        <w:t>.</w:t>
      </w:r>
    </w:p>
    <w:p w14:paraId="4909AAB4" w14:textId="77777777" w:rsidR="005154AF" w:rsidRPr="005154AF" w:rsidRDefault="00476E1D" w:rsidP="005154AF">
      <w:pPr>
        <w:pStyle w:val="ASFKFigure"/>
      </w:pPr>
      <w:r>
        <w:lastRenderedPageBreak/>
        <w:pict w14:anchorId="5270EB37">
          <v:shape id="_x0000_i1115" type="#_x0000_t75" style="width:482.25pt;height:331.55pt">
            <v:imagedata r:id="rId90" o:title="1"/>
          </v:shape>
        </w:pict>
      </w:r>
    </w:p>
    <w:p w14:paraId="12E69EF9" w14:textId="77777777" w:rsidR="005154AF" w:rsidRPr="00B03ECB" w:rsidRDefault="005154AF" w:rsidP="00B03ECB">
      <w:pPr>
        <w:pStyle w:val="ASFKFigName"/>
      </w:pPr>
      <w:r w:rsidRPr="00B03ECB">
        <w:fldChar w:fldCharType="begin"/>
      </w:r>
      <w:r w:rsidRPr="00B03ECB">
        <w:instrText xml:space="preserve"> SEQ Рисунок \* ARABIC </w:instrText>
      </w:r>
      <w:r w:rsidRPr="00B03ECB">
        <w:fldChar w:fldCharType="separate"/>
      </w:r>
      <w:bookmarkStart w:id="524" w:name="_Ref263684916"/>
      <w:bookmarkStart w:id="525" w:name="_Toc82692001"/>
      <w:r w:rsidR="00476E1D">
        <w:rPr>
          <w:noProof/>
        </w:rPr>
        <w:t>32</w:t>
      </w:r>
      <w:bookmarkEnd w:id="524"/>
      <w:r w:rsidRPr="00B03ECB">
        <w:fldChar w:fldCharType="end"/>
      </w:r>
      <w:r w:rsidRPr="00B03ECB">
        <w:t xml:space="preserve">. ЭФ </w:t>
      </w:r>
      <w:r w:rsidR="00F47B9B">
        <w:t xml:space="preserve">документа </w:t>
      </w:r>
      <w:r w:rsidR="004803D6" w:rsidRPr="00B03ECB">
        <w:t>«</w:t>
      </w:r>
      <w:r w:rsidRPr="00B03ECB">
        <w:t>Расшифровка сумм неиспользованных средств</w:t>
      </w:r>
      <w:r w:rsidR="00B33BD1">
        <w:t>», закладки «</w:t>
      </w:r>
      <w:r w:rsidRPr="00B03ECB">
        <w:t>Заголовок</w:t>
      </w:r>
      <w:r w:rsidR="004803D6" w:rsidRPr="00B03ECB">
        <w:t>»</w:t>
      </w:r>
      <w:bookmarkEnd w:id="525"/>
    </w:p>
    <w:p w14:paraId="346D794B" w14:textId="77777777" w:rsidR="00843E9D" w:rsidRDefault="00843E9D" w:rsidP="005154AF">
      <w:pPr>
        <w:pStyle w:val="ASFKNormal"/>
      </w:pPr>
      <w:r w:rsidRPr="00843E9D">
        <w:t>При вводе документа поля заполняются вручную в соответствии с данными бумажного документа.</w:t>
      </w:r>
      <w:r>
        <w:t xml:space="preserve"> Для ручного ввода документа</w:t>
      </w:r>
      <w:r w:rsidR="005154AF" w:rsidRPr="00D8531C">
        <w:t xml:space="preserve"> следует на ЭФ </w:t>
      </w:r>
      <w:r>
        <w:t>документа</w:t>
      </w:r>
      <w:r w:rsidR="005154AF" w:rsidRPr="00D8531C">
        <w:t xml:space="preserve"> заполнить поля, доступные для р</w:t>
      </w:r>
      <w:r w:rsidR="005154AF" w:rsidRPr="005154AF">
        <w:t>е</w:t>
      </w:r>
      <w:r w:rsidR="005154AF" w:rsidRPr="00D8531C">
        <w:t xml:space="preserve">дактирования. </w:t>
      </w:r>
    </w:p>
    <w:p w14:paraId="66D30CFB" w14:textId="77777777" w:rsidR="005154AF" w:rsidRPr="00D8531C" w:rsidRDefault="005154AF" w:rsidP="005154AF">
      <w:pPr>
        <w:pStyle w:val="ASFKNormal"/>
      </w:pPr>
      <w:r w:rsidRPr="00D8531C">
        <w:t xml:space="preserve">Перечень полей </w:t>
      </w:r>
      <w:r w:rsidR="00843E9D" w:rsidRPr="00843E9D">
        <w:t>документа «Расшифровка сумм неиспользованных средств», закладки «Заголовок»</w:t>
      </w:r>
      <w:r w:rsidR="00843E9D">
        <w:t xml:space="preserve"> </w:t>
      </w:r>
      <w:r w:rsidRPr="00D8531C">
        <w:t>приведен в таблице</w:t>
      </w:r>
      <w:r w:rsidR="009F70A8" w:rsidRPr="007B2273">
        <w:t> </w:t>
      </w:r>
      <w:r w:rsidRPr="00D8531C">
        <w:fldChar w:fldCharType="begin"/>
      </w:r>
      <w:r w:rsidRPr="00D8531C">
        <w:instrText xml:space="preserve"> REF _Ref318734951 \h  \* MERGEFORMAT </w:instrText>
      </w:r>
      <w:r w:rsidRPr="00D8531C">
        <w:fldChar w:fldCharType="separate"/>
      </w:r>
      <w:r w:rsidR="00476E1D">
        <w:t>15</w:t>
      </w:r>
      <w:r w:rsidRPr="00D8531C">
        <w:fldChar w:fldCharType="end"/>
      </w:r>
      <w:r w:rsidRPr="00D8531C">
        <w:t>.</w:t>
      </w:r>
    </w:p>
    <w:p w14:paraId="49A5F81D" w14:textId="77777777"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526" w:name="_Ref263686505"/>
      <w:bookmarkStart w:id="527" w:name="_Ref318734951"/>
      <w:bookmarkStart w:id="528" w:name="_Toc82691739"/>
      <w:r w:rsidR="00476E1D">
        <w:rPr>
          <w:noProof/>
        </w:rPr>
        <w:t>15</w:t>
      </w:r>
      <w:bookmarkEnd w:id="526"/>
      <w:bookmarkEnd w:id="527"/>
      <w:r>
        <w:rPr>
          <w:noProof/>
        </w:rPr>
        <w:fldChar w:fldCharType="end"/>
      </w:r>
      <w:r w:rsidR="005154AF" w:rsidRPr="00726330">
        <w:t xml:space="preserve">. Описание полей </w:t>
      </w:r>
      <w:r w:rsidR="00843E9D" w:rsidRPr="00843E9D">
        <w:t>документа «Расшифровка сумм неиспользованных средств», закладки «Заголовок»</w:t>
      </w:r>
      <w:bookmarkEnd w:id="52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8"/>
        <w:gridCol w:w="7294"/>
      </w:tblGrid>
      <w:tr w:rsidR="005154AF" w:rsidRPr="00AB7803" w14:paraId="69C81F16" w14:textId="77777777" w:rsidTr="004834F0">
        <w:trPr>
          <w:trHeight w:val="315"/>
          <w:tblHeader/>
        </w:trPr>
        <w:tc>
          <w:tcPr>
            <w:tcW w:w="12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F2C3ED5" w14:textId="77777777" w:rsidR="005154AF" w:rsidRPr="00AB7803" w:rsidRDefault="005154AF" w:rsidP="00D20CFC">
            <w:pPr>
              <w:pStyle w:val="ASFKTableHead"/>
            </w:pPr>
            <w:r w:rsidRPr="00AB7803">
              <w:t>Наименование поля</w:t>
            </w:r>
          </w:p>
        </w:tc>
        <w:tc>
          <w:tcPr>
            <w:tcW w:w="37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F736A76" w14:textId="77777777" w:rsidR="005154AF" w:rsidRPr="00AB7803" w:rsidRDefault="005154AF" w:rsidP="00D20CFC">
            <w:pPr>
              <w:pStyle w:val="ASFKTableHead"/>
            </w:pPr>
            <w:r w:rsidRPr="00AB7803">
              <w:t>Описание</w:t>
            </w:r>
            <w:r w:rsidR="0063653D">
              <w:t xml:space="preserve"> поля</w:t>
            </w:r>
          </w:p>
        </w:tc>
      </w:tr>
      <w:tr w:rsidR="005154AF" w:rsidRPr="007B2273" w14:paraId="7FB71049" w14:textId="77777777" w:rsidTr="004834F0">
        <w:tc>
          <w:tcPr>
            <w:tcW w:w="1260" w:type="pct"/>
            <w:shd w:val="clear" w:color="auto" w:fill="auto"/>
          </w:tcPr>
          <w:p w14:paraId="3D5D7040" w14:textId="77777777" w:rsidR="005154AF" w:rsidRPr="00726330" w:rsidRDefault="005154AF" w:rsidP="004834F0">
            <w:pPr>
              <w:pStyle w:val="ASFKTablenorm"/>
              <w:ind w:left="57" w:right="57"/>
            </w:pPr>
            <w:r w:rsidRPr="007B2273">
              <w:t>Расшифровка_</w:t>
            </w:r>
            <w:r w:rsidRPr="00726330">
              <w:t>№</w:t>
            </w:r>
          </w:p>
        </w:tc>
        <w:tc>
          <w:tcPr>
            <w:tcW w:w="3740" w:type="pct"/>
            <w:shd w:val="clear" w:color="auto" w:fill="auto"/>
          </w:tcPr>
          <w:p w14:paraId="44A8183F" w14:textId="77777777" w:rsidR="005154AF" w:rsidRPr="00726330" w:rsidRDefault="005154AF" w:rsidP="004834F0">
            <w:pPr>
              <w:pStyle w:val="ASFKTablenorm"/>
              <w:ind w:left="57" w:right="57"/>
            </w:pPr>
            <w:r w:rsidRPr="007B2273">
              <w:t>Значение вводится вру</w:t>
            </w:r>
            <w:r w:rsidRPr="00726330">
              <w:t>чную.</w:t>
            </w:r>
          </w:p>
        </w:tc>
      </w:tr>
      <w:tr w:rsidR="005154AF" w:rsidRPr="007B2273" w14:paraId="49150E3A" w14:textId="77777777" w:rsidTr="004834F0">
        <w:tc>
          <w:tcPr>
            <w:tcW w:w="1260" w:type="pct"/>
            <w:shd w:val="clear" w:color="auto" w:fill="auto"/>
          </w:tcPr>
          <w:p w14:paraId="2CF8B3D6" w14:textId="77777777" w:rsidR="005154AF" w:rsidRPr="007B2273" w:rsidRDefault="005154AF" w:rsidP="004834F0">
            <w:pPr>
              <w:pStyle w:val="ASFKTablenorm"/>
              <w:ind w:left="57" w:right="57"/>
            </w:pPr>
            <w:r w:rsidRPr="007B2273">
              <w:t>Дата</w:t>
            </w:r>
          </w:p>
        </w:tc>
        <w:tc>
          <w:tcPr>
            <w:tcW w:w="3740" w:type="pct"/>
            <w:shd w:val="clear" w:color="auto" w:fill="auto"/>
          </w:tcPr>
          <w:p w14:paraId="5C17E132" w14:textId="77777777" w:rsidR="005154AF" w:rsidRPr="00726330" w:rsidRDefault="005154AF" w:rsidP="004834F0">
            <w:pPr>
              <w:pStyle w:val="ASFKTablenorm"/>
              <w:ind w:left="57" w:right="57"/>
            </w:pPr>
            <w:r w:rsidRPr="007B2273">
              <w:t>Значение по умолчанию текущая дата. Дата может быть выбрана пол</w:t>
            </w:r>
            <w:r w:rsidRPr="005154AF">
              <w:t>ь</w:t>
            </w:r>
            <w:r w:rsidRPr="00726330">
              <w:t>зователем из системного календаря.</w:t>
            </w:r>
          </w:p>
          <w:p w14:paraId="1B272DCF" w14:textId="77777777" w:rsidR="005154AF" w:rsidRPr="00726330" w:rsidRDefault="005154AF" w:rsidP="004834F0">
            <w:pPr>
              <w:pStyle w:val="ASFKTablenorm"/>
              <w:ind w:left="57" w:right="57"/>
            </w:pPr>
            <w:r w:rsidRPr="007B2273">
              <w:t>Использ</w:t>
            </w:r>
            <w:r w:rsidRPr="00726330">
              <w:t>уется для выбора шаблона печати.</w:t>
            </w:r>
          </w:p>
        </w:tc>
      </w:tr>
      <w:tr w:rsidR="005154AF" w:rsidRPr="007B2273" w14:paraId="57DDA4F6" w14:textId="77777777" w:rsidTr="004834F0">
        <w:tc>
          <w:tcPr>
            <w:tcW w:w="1260" w:type="pct"/>
            <w:shd w:val="clear" w:color="auto" w:fill="auto"/>
          </w:tcPr>
          <w:p w14:paraId="47CFB178" w14:textId="77777777" w:rsidR="005154AF" w:rsidRPr="007B2273" w:rsidRDefault="005154AF" w:rsidP="004834F0">
            <w:pPr>
              <w:pStyle w:val="ASFKTablenorm"/>
              <w:ind w:left="57" w:right="57"/>
            </w:pPr>
            <w:r w:rsidRPr="007B2273">
              <w:t>Статус</w:t>
            </w:r>
          </w:p>
        </w:tc>
        <w:tc>
          <w:tcPr>
            <w:tcW w:w="3740" w:type="pct"/>
            <w:shd w:val="clear" w:color="auto" w:fill="auto"/>
          </w:tcPr>
          <w:p w14:paraId="05D81FBD" w14:textId="77777777" w:rsidR="005154AF" w:rsidRPr="00726330" w:rsidRDefault="005154AF" w:rsidP="004834F0">
            <w:pPr>
              <w:pStyle w:val="ASFKTablenorm"/>
              <w:ind w:left="57" w:right="57"/>
            </w:pPr>
            <w:r w:rsidRPr="007B2273">
              <w:t>Код бизнес-статуса док</w:t>
            </w:r>
            <w:r w:rsidRPr="00726330">
              <w:t>умента.</w:t>
            </w:r>
          </w:p>
          <w:p w14:paraId="4F4652A7" w14:textId="77777777" w:rsidR="005154AF" w:rsidRPr="00726330" w:rsidRDefault="005154AF" w:rsidP="004834F0">
            <w:pPr>
              <w:pStyle w:val="ASFKTablenorm"/>
              <w:ind w:left="57" w:right="57"/>
            </w:pPr>
            <w:r w:rsidRPr="007B2273">
              <w:t xml:space="preserve">Значение заполняется автоматически или передается из </w:t>
            </w:r>
            <w:r w:rsidR="00CD4C32">
              <w:t>OEBS</w:t>
            </w:r>
            <w:r w:rsidRPr="00726330">
              <w:t>.</w:t>
            </w:r>
          </w:p>
        </w:tc>
      </w:tr>
      <w:tr w:rsidR="003449F5" w:rsidRPr="00424CF0" w14:paraId="62AB6F65" w14:textId="77777777" w:rsidTr="004834F0">
        <w:tc>
          <w:tcPr>
            <w:tcW w:w="1260" w:type="pct"/>
            <w:shd w:val="clear" w:color="auto" w:fill="auto"/>
          </w:tcPr>
          <w:p w14:paraId="6D0E5877" w14:textId="77777777" w:rsidR="003449F5" w:rsidRPr="00424CF0" w:rsidRDefault="003449F5" w:rsidP="004834F0">
            <w:pPr>
              <w:pStyle w:val="ASFKTablenorm"/>
              <w:ind w:left="57" w:right="57"/>
            </w:pPr>
            <w:r>
              <w:t>Уровень конфиденциальности</w:t>
            </w:r>
          </w:p>
        </w:tc>
        <w:tc>
          <w:tcPr>
            <w:tcW w:w="3740" w:type="pct"/>
            <w:shd w:val="clear" w:color="auto" w:fill="auto"/>
          </w:tcPr>
          <w:p w14:paraId="5A64CB09" w14:textId="77777777" w:rsidR="003449F5" w:rsidRDefault="003449F5" w:rsidP="004834F0">
            <w:pPr>
              <w:pStyle w:val="ASFKTablenorm"/>
              <w:ind w:left="57" w:right="57"/>
            </w:pPr>
            <w:r>
              <w:t>Заполняется вручную пользователем.</w:t>
            </w:r>
            <w:r w:rsidRPr="00C70895">
              <w:t xml:space="preserve"> </w:t>
            </w:r>
            <w:r>
              <w:t>По умолчанию не заполнено.</w:t>
            </w:r>
          </w:p>
          <w:p w14:paraId="67CDF135" w14:textId="1CE1B3F4" w:rsidR="003449F5" w:rsidRPr="00424CF0" w:rsidRDefault="003449F5" w:rsidP="004834F0">
            <w:pPr>
              <w:pStyle w:val="ASFKTablenorm"/>
              <w:ind w:left="57" w:right="57"/>
            </w:pPr>
            <w:r>
              <w:t xml:space="preserve">Заполняется клиентом значением </w:t>
            </w:r>
            <w:r w:rsidR="00E537B1">
              <w:t>«1» (ДСП)</w:t>
            </w:r>
            <w:r>
              <w:t xml:space="preserve"> или «0» (не секретно).</w:t>
            </w:r>
          </w:p>
        </w:tc>
      </w:tr>
      <w:tr w:rsidR="003449F5" w:rsidRPr="00D8531C" w14:paraId="77D913B6" w14:textId="77777777" w:rsidTr="004834F0">
        <w:tc>
          <w:tcPr>
            <w:tcW w:w="5000" w:type="pct"/>
            <w:gridSpan w:val="2"/>
            <w:shd w:val="clear" w:color="auto" w:fill="auto"/>
          </w:tcPr>
          <w:p w14:paraId="65DD5A2B" w14:textId="77777777" w:rsidR="003449F5" w:rsidRPr="00D8531C" w:rsidRDefault="003449F5" w:rsidP="004834F0">
            <w:pPr>
              <w:pStyle w:val="ASFKTablenorm"/>
              <w:ind w:left="57" w:right="57"/>
            </w:pPr>
            <w:r w:rsidRPr="00843E9D">
              <w:t>Закладк</w:t>
            </w:r>
            <w:r>
              <w:t xml:space="preserve">а </w:t>
            </w:r>
            <w:r w:rsidRPr="00843E9D">
              <w:t>«Заголовок»</w:t>
            </w:r>
          </w:p>
        </w:tc>
      </w:tr>
      <w:tr w:rsidR="003449F5" w:rsidRPr="007B2273" w14:paraId="698AF27A" w14:textId="77777777" w:rsidTr="004834F0">
        <w:tc>
          <w:tcPr>
            <w:tcW w:w="1260" w:type="pct"/>
            <w:shd w:val="clear" w:color="auto" w:fill="auto"/>
          </w:tcPr>
          <w:p w14:paraId="5DD62321" w14:textId="77777777" w:rsidR="003449F5" w:rsidRPr="00B9078D" w:rsidRDefault="003449F5" w:rsidP="004834F0">
            <w:pPr>
              <w:pStyle w:val="ASFKTablenorm"/>
              <w:ind w:left="57" w:right="57"/>
            </w:pPr>
            <w:r w:rsidRPr="00B9078D">
              <w:t>Наименование клиента</w:t>
            </w:r>
          </w:p>
        </w:tc>
        <w:tc>
          <w:tcPr>
            <w:tcW w:w="3740" w:type="pct"/>
            <w:shd w:val="clear" w:color="auto" w:fill="auto"/>
          </w:tcPr>
          <w:p w14:paraId="7B0E861F" w14:textId="77777777" w:rsidR="003449F5" w:rsidRPr="00B9078D" w:rsidRDefault="003449F5" w:rsidP="004834F0">
            <w:pPr>
              <w:pStyle w:val="ASFKTablenorm"/>
              <w:ind w:left="57" w:right="57"/>
            </w:pPr>
            <w:r w:rsidRPr="00B9078D">
              <w:t xml:space="preserve">Если </w:t>
            </w:r>
            <w:r>
              <w:t>«</w:t>
            </w:r>
            <w:r w:rsidRPr="00B9078D">
              <w:t>Код по СР</w:t>
            </w:r>
            <w:r>
              <w:t>»</w:t>
            </w:r>
            <w:r w:rsidRPr="00B9078D">
              <w:t xml:space="preserve"> заполнено и Переход на СР = 1, то поле заполняется значением полного наименования актуальной записи справочника СР, найденной по коду = </w:t>
            </w:r>
            <w:r>
              <w:t>«</w:t>
            </w:r>
            <w:r w:rsidRPr="00B9078D">
              <w:t>Код по СР</w:t>
            </w:r>
            <w:r>
              <w:t>»</w:t>
            </w:r>
            <w:r w:rsidRPr="00B9078D">
              <w:t>.</w:t>
            </w:r>
          </w:p>
          <w:p w14:paraId="773C4AFE" w14:textId="77777777" w:rsidR="003449F5" w:rsidRPr="00B9078D" w:rsidRDefault="003449F5" w:rsidP="004834F0">
            <w:pPr>
              <w:pStyle w:val="ASFKTablenorm"/>
              <w:ind w:left="57" w:right="57"/>
            </w:pPr>
            <w:r w:rsidRPr="00B9078D">
              <w:lastRenderedPageBreak/>
              <w:t xml:space="preserve">Иначе, поле заполняется по-старому: полным наименованием актуальной записи РУБП/ПУБП/НУБП/УП, найденной по </w:t>
            </w:r>
            <w:r>
              <w:t>«</w:t>
            </w:r>
            <w:r w:rsidRPr="00B9078D">
              <w:t>Код собственного БУ</w:t>
            </w:r>
            <w:r>
              <w:t>»</w:t>
            </w:r>
            <w:r w:rsidRPr="00B9078D">
              <w:t xml:space="preserve"> и </w:t>
            </w:r>
            <w:r>
              <w:t>«</w:t>
            </w:r>
            <w:r w:rsidRPr="00B9078D">
              <w:t>Код бюджета</w:t>
            </w:r>
            <w:r>
              <w:t>»</w:t>
            </w:r>
            <w:r w:rsidRPr="00B9078D">
              <w:t xml:space="preserve">. </w:t>
            </w:r>
          </w:p>
          <w:p w14:paraId="5F15FCAA" w14:textId="77777777" w:rsidR="003449F5" w:rsidRPr="00B9078D" w:rsidRDefault="003449F5" w:rsidP="004834F0">
            <w:pPr>
              <w:pStyle w:val="ASFKTablenorm"/>
              <w:ind w:left="57" w:right="57"/>
            </w:pPr>
            <w:r w:rsidRPr="00B9078D">
              <w:t>Может быть изменено вручную.</w:t>
            </w:r>
          </w:p>
        </w:tc>
      </w:tr>
      <w:tr w:rsidR="003449F5" w:rsidRPr="007B2273" w14:paraId="489F6A98" w14:textId="77777777" w:rsidTr="004834F0">
        <w:tc>
          <w:tcPr>
            <w:tcW w:w="1260" w:type="pct"/>
            <w:shd w:val="clear" w:color="auto" w:fill="auto"/>
          </w:tcPr>
          <w:p w14:paraId="128521AB" w14:textId="77777777" w:rsidR="003449F5" w:rsidRPr="00B9078D" w:rsidRDefault="003449F5" w:rsidP="004834F0">
            <w:pPr>
              <w:pStyle w:val="ASFKTablenorm"/>
              <w:ind w:left="57" w:right="57"/>
            </w:pPr>
            <w:r w:rsidRPr="00B9078D">
              <w:lastRenderedPageBreak/>
              <w:t>По сводному реестру</w:t>
            </w:r>
          </w:p>
        </w:tc>
        <w:tc>
          <w:tcPr>
            <w:tcW w:w="3740" w:type="pct"/>
            <w:shd w:val="clear" w:color="auto" w:fill="auto"/>
          </w:tcPr>
          <w:p w14:paraId="18694D74" w14:textId="77777777" w:rsidR="003449F5" w:rsidRPr="00B9078D" w:rsidRDefault="003449F5" w:rsidP="004834F0">
            <w:pPr>
              <w:pStyle w:val="ASFKTablenorm"/>
              <w:ind w:left="57" w:right="57"/>
            </w:pPr>
            <w:r w:rsidRPr="00B9078D">
              <w:t xml:space="preserve">Если </w:t>
            </w:r>
            <w:r>
              <w:t>«</w:t>
            </w:r>
            <w:r w:rsidRPr="00B9078D">
              <w:t>Код по СР</w:t>
            </w:r>
            <w:r>
              <w:t>»</w:t>
            </w:r>
            <w:r w:rsidRPr="00B9078D">
              <w:t xml:space="preserve"> заполнено, то</w:t>
            </w:r>
            <w:r>
              <w:t xml:space="preserve"> </w:t>
            </w:r>
            <w:r w:rsidRPr="00B9078D">
              <w:t xml:space="preserve">поле заполняется значением константы </w:t>
            </w:r>
            <w:r>
              <w:t>«</w:t>
            </w:r>
            <w:r w:rsidRPr="00B9078D">
              <w:t>Код по СР</w:t>
            </w:r>
            <w:r>
              <w:t>»</w:t>
            </w:r>
            <w:r w:rsidRPr="00B9078D">
              <w:t>,</w:t>
            </w:r>
            <w:r>
              <w:t xml:space="preserve"> </w:t>
            </w:r>
            <w:r w:rsidRPr="00B9078D">
              <w:t xml:space="preserve">иначе поле заполняется по-старому: </w:t>
            </w:r>
          </w:p>
          <w:p w14:paraId="1ACD14B0" w14:textId="77777777" w:rsidR="003449F5" w:rsidRPr="00B9078D" w:rsidRDefault="003449F5" w:rsidP="003449F5">
            <w:pPr>
              <w:pStyle w:val="ASFKTableListMark"/>
            </w:pPr>
            <w:r w:rsidRPr="00B9078D">
              <w:t xml:space="preserve">на АРМ НУБП </w:t>
            </w:r>
            <w:r>
              <w:t>–</w:t>
            </w:r>
            <w:r w:rsidRPr="00B9078D">
              <w:t xml:space="preserve"> не заполняется.</w:t>
            </w:r>
          </w:p>
        </w:tc>
      </w:tr>
      <w:tr w:rsidR="003449F5" w:rsidRPr="007B2273" w14:paraId="39ADB0B3" w14:textId="77777777" w:rsidTr="004834F0">
        <w:tc>
          <w:tcPr>
            <w:tcW w:w="1260" w:type="pct"/>
            <w:shd w:val="clear" w:color="auto" w:fill="auto"/>
          </w:tcPr>
          <w:p w14:paraId="26C92E13" w14:textId="77777777" w:rsidR="003449F5" w:rsidRPr="00B9078D" w:rsidRDefault="003449F5" w:rsidP="004834F0">
            <w:pPr>
              <w:pStyle w:val="ASFKTablenorm"/>
              <w:ind w:left="57" w:right="57"/>
            </w:pPr>
            <w:r w:rsidRPr="00B9078D">
              <w:t>ИНН</w:t>
            </w:r>
          </w:p>
        </w:tc>
        <w:tc>
          <w:tcPr>
            <w:tcW w:w="3740" w:type="pct"/>
            <w:shd w:val="clear" w:color="auto" w:fill="auto"/>
          </w:tcPr>
          <w:p w14:paraId="0EF9551D" w14:textId="77777777" w:rsidR="003449F5" w:rsidRPr="00B9078D" w:rsidRDefault="003449F5" w:rsidP="004834F0">
            <w:pPr>
              <w:pStyle w:val="ASFKTablenorm"/>
              <w:ind w:left="57" w:right="57"/>
            </w:pPr>
            <w:r w:rsidRPr="00B9078D">
              <w:t>Заполняется из справочника СРРПБС/ПУБП/НУБП на основании кода из системной константы «Код собственного БУ» (с учетом Бюджета) (при условии наличия в справочнике единственной актуальной записи).</w:t>
            </w:r>
          </w:p>
          <w:p w14:paraId="0E42F495" w14:textId="77777777" w:rsidR="003449F5" w:rsidRPr="00B9078D" w:rsidRDefault="003449F5" w:rsidP="004834F0">
            <w:pPr>
              <w:pStyle w:val="ASFKTablenorm"/>
              <w:ind w:left="57" w:right="57"/>
            </w:pPr>
            <w:r w:rsidRPr="00B9078D">
              <w:t>Может быть изменено вручную.</w:t>
            </w:r>
          </w:p>
        </w:tc>
      </w:tr>
      <w:tr w:rsidR="003449F5" w:rsidRPr="007B2273" w14:paraId="22C1FA56" w14:textId="77777777" w:rsidTr="004834F0">
        <w:tc>
          <w:tcPr>
            <w:tcW w:w="1260" w:type="pct"/>
            <w:shd w:val="clear" w:color="auto" w:fill="auto"/>
          </w:tcPr>
          <w:p w14:paraId="5760A22F" w14:textId="77777777" w:rsidR="003449F5" w:rsidRPr="00B9078D" w:rsidRDefault="003449F5" w:rsidP="004834F0">
            <w:pPr>
              <w:pStyle w:val="ASFKTablenorm"/>
              <w:ind w:left="57" w:right="57"/>
            </w:pPr>
            <w:r w:rsidRPr="00B9078D">
              <w:t>КПП</w:t>
            </w:r>
          </w:p>
        </w:tc>
        <w:tc>
          <w:tcPr>
            <w:tcW w:w="3740" w:type="pct"/>
            <w:shd w:val="clear" w:color="auto" w:fill="auto"/>
          </w:tcPr>
          <w:p w14:paraId="313AD924" w14:textId="77777777" w:rsidR="003449F5" w:rsidRPr="00B9078D" w:rsidRDefault="003449F5" w:rsidP="004834F0">
            <w:pPr>
              <w:pStyle w:val="ASFKTablenorm"/>
              <w:ind w:left="57" w:right="57"/>
            </w:pPr>
            <w:r w:rsidRPr="00B9078D">
              <w:t>Заполняется из справочника СРРПБС/ПУБП/НУБП на основании кода из системной константы «Код собственного БУ» (с учетом Бюджета) (при условии наличия в справочнике единственной актуальной записи).</w:t>
            </w:r>
          </w:p>
          <w:p w14:paraId="39A8FB6B" w14:textId="77777777" w:rsidR="003449F5" w:rsidRPr="00B9078D" w:rsidRDefault="003449F5" w:rsidP="004834F0">
            <w:pPr>
              <w:pStyle w:val="ASFKTablenorm"/>
              <w:ind w:left="57" w:right="57"/>
            </w:pPr>
            <w:r w:rsidRPr="00B9078D">
              <w:t>Может быть изменено вручную.</w:t>
            </w:r>
          </w:p>
        </w:tc>
      </w:tr>
      <w:tr w:rsidR="003449F5" w:rsidRPr="007B2273" w14:paraId="239E8329" w14:textId="77777777" w:rsidTr="004834F0">
        <w:tc>
          <w:tcPr>
            <w:tcW w:w="1260" w:type="pct"/>
            <w:shd w:val="clear" w:color="auto" w:fill="auto"/>
          </w:tcPr>
          <w:p w14:paraId="06AD6D24" w14:textId="77777777" w:rsidR="003449F5" w:rsidRPr="00726330" w:rsidRDefault="003449F5" w:rsidP="004834F0">
            <w:pPr>
              <w:pStyle w:val="ASFKTablenorm"/>
              <w:ind w:left="57" w:right="57"/>
            </w:pPr>
            <w:r w:rsidRPr="007B2273">
              <w:t>Наименование орг</w:t>
            </w:r>
            <w:r w:rsidRPr="00726330">
              <w:t>ана ФК</w:t>
            </w:r>
          </w:p>
        </w:tc>
        <w:tc>
          <w:tcPr>
            <w:tcW w:w="3740" w:type="pct"/>
            <w:shd w:val="clear" w:color="auto" w:fill="auto"/>
          </w:tcPr>
          <w:p w14:paraId="4640C4E3" w14:textId="77777777" w:rsidR="003449F5" w:rsidRPr="00726330" w:rsidRDefault="003449F5" w:rsidP="004834F0">
            <w:pPr>
              <w:pStyle w:val="ASFKTablenorm"/>
              <w:ind w:left="57" w:right="57"/>
            </w:pPr>
            <w:r w:rsidRPr="007B2273">
              <w:t xml:space="preserve">Значение поля подтягивается по полю </w:t>
            </w:r>
            <w:r>
              <w:t>«</w:t>
            </w:r>
            <w:r w:rsidRPr="007B2273">
              <w:t>по КОФК</w:t>
            </w:r>
            <w:r>
              <w:t>»</w:t>
            </w:r>
            <w:r w:rsidRPr="007B2273">
              <w:t xml:space="preserve"> из справочника о</w:t>
            </w:r>
            <w:r w:rsidRPr="00726330">
              <w:t>рг</w:t>
            </w:r>
            <w:r w:rsidRPr="005154AF">
              <w:t>а</w:t>
            </w:r>
            <w:r w:rsidRPr="00726330">
              <w:t xml:space="preserve">нов ФК из поля </w:t>
            </w:r>
            <w:r>
              <w:t>«</w:t>
            </w:r>
            <w:r w:rsidRPr="00726330">
              <w:t>Полное наименование</w:t>
            </w:r>
            <w:r>
              <w:t>»</w:t>
            </w:r>
            <w:r w:rsidRPr="00726330">
              <w:t>.</w:t>
            </w:r>
          </w:p>
          <w:p w14:paraId="3DCE04E4" w14:textId="77777777" w:rsidR="003449F5" w:rsidRPr="00726330" w:rsidRDefault="003449F5" w:rsidP="004834F0">
            <w:pPr>
              <w:pStyle w:val="ASFKTablenorm"/>
              <w:ind w:left="57" w:right="57"/>
            </w:pPr>
            <w:r w:rsidRPr="007B2273">
              <w:t xml:space="preserve">Может быть изменено </w:t>
            </w:r>
            <w:r w:rsidRPr="00726330">
              <w:t>вручную.</w:t>
            </w:r>
          </w:p>
        </w:tc>
      </w:tr>
      <w:tr w:rsidR="003449F5" w:rsidRPr="007B2273" w14:paraId="0A1766F7" w14:textId="77777777" w:rsidTr="004834F0">
        <w:tc>
          <w:tcPr>
            <w:tcW w:w="1260" w:type="pct"/>
            <w:shd w:val="clear" w:color="auto" w:fill="auto"/>
          </w:tcPr>
          <w:p w14:paraId="131A77B1" w14:textId="77777777" w:rsidR="003449F5" w:rsidRPr="007B2273" w:rsidRDefault="003449F5" w:rsidP="004834F0">
            <w:pPr>
              <w:pStyle w:val="ASFKTablenorm"/>
              <w:ind w:left="57" w:right="57"/>
            </w:pPr>
            <w:r w:rsidRPr="007B2273">
              <w:t>По КОФК</w:t>
            </w:r>
          </w:p>
        </w:tc>
        <w:tc>
          <w:tcPr>
            <w:tcW w:w="3740" w:type="pct"/>
            <w:shd w:val="clear" w:color="auto" w:fill="auto"/>
          </w:tcPr>
          <w:p w14:paraId="796E72D3" w14:textId="77777777" w:rsidR="003449F5" w:rsidRPr="00726330" w:rsidRDefault="003449F5" w:rsidP="004834F0">
            <w:pPr>
              <w:pStyle w:val="ASFKTablenorm"/>
              <w:ind w:left="57" w:right="57"/>
            </w:pPr>
            <w:r w:rsidRPr="007B2273">
              <w:t xml:space="preserve">Проверяется значение константы </w:t>
            </w:r>
            <w:r>
              <w:t>«Код собственного ТОФК»</w:t>
            </w:r>
            <w:r w:rsidRPr="007B2273">
              <w:t>. Если оно равно ххуу, то по умолчанию проставляется значение константы код вышестоящего ТОФК равный хх00; если равна хх00, то по умолч</w:t>
            </w:r>
            <w:r w:rsidRPr="00726330">
              <w:t xml:space="preserve">анию проставляется значение </w:t>
            </w:r>
            <w:r>
              <w:t>«Код собственного ТОФК»</w:t>
            </w:r>
            <w:r w:rsidRPr="00726330">
              <w:t>.</w:t>
            </w:r>
          </w:p>
          <w:p w14:paraId="1D380B54" w14:textId="77777777" w:rsidR="003449F5" w:rsidRPr="00726330" w:rsidRDefault="003449F5" w:rsidP="004834F0">
            <w:pPr>
              <w:pStyle w:val="ASFKTablenorm"/>
              <w:ind w:left="57" w:right="57"/>
            </w:pPr>
            <w:r w:rsidRPr="007B2273">
              <w:t>Может быть изменено вручную или выбором из спр</w:t>
            </w:r>
            <w:r w:rsidRPr="00726330">
              <w:t>аво</w:t>
            </w:r>
            <w:r w:rsidRPr="005154AF">
              <w:t>ч</w:t>
            </w:r>
            <w:r w:rsidRPr="00726330">
              <w:t>ника Органы ФК.</w:t>
            </w:r>
          </w:p>
        </w:tc>
      </w:tr>
      <w:tr w:rsidR="003449F5" w:rsidRPr="007B2273" w14:paraId="723F69AA" w14:textId="77777777" w:rsidTr="004834F0">
        <w:tc>
          <w:tcPr>
            <w:tcW w:w="1260" w:type="pct"/>
            <w:shd w:val="clear" w:color="auto" w:fill="auto"/>
          </w:tcPr>
          <w:p w14:paraId="3ED5D637" w14:textId="77777777" w:rsidR="003449F5" w:rsidRPr="007B2273" w:rsidRDefault="003449F5" w:rsidP="004834F0">
            <w:pPr>
              <w:pStyle w:val="ASFKTablenorm"/>
              <w:ind w:left="57" w:right="57"/>
            </w:pPr>
            <w:r w:rsidRPr="007B2273">
              <w:t>Денежные средства в су</w:t>
            </w:r>
            <w:r w:rsidRPr="005154AF">
              <w:t>м</w:t>
            </w:r>
            <w:r w:rsidRPr="007B2273">
              <w:t>ме</w:t>
            </w:r>
          </w:p>
        </w:tc>
        <w:tc>
          <w:tcPr>
            <w:tcW w:w="3740" w:type="pct"/>
            <w:shd w:val="clear" w:color="auto" w:fill="auto"/>
          </w:tcPr>
          <w:p w14:paraId="2C87D692" w14:textId="77777777" w:rsidR="003449F5" w:rsidRPr="007B2273" w:rsidRDefault="003449F5" w:rsidP="004834F0">
            <w:pPr>
              <w:pStyle w:val="ASFKTablenorm"/>
              <w:ind w:left="57" w:right="57"/>
            </w:pPr>
            <w:r w:rsidRPr="007B2273">
              <w:t>Значение вводится вручную</w:t>
            </w:r>
          </w:p>
        </w:tc>
      </w:tr>
      <w:tr w:rsidR="003449F5" w:rsidRPr="007B2273" w14:paraId="6C4E1E3B" w14:textId="77777777" w:rsidTr="004834F0">
        <w:tc>
          <w:tcPr>
            <w:tcW w:w="1260" w:type="pct"/>
            <w:shd w:val="clear" w:color="auto" w:fill="auto"/>
          </w:tcPr>
          <w:p w14:paraId="05C59BAB" w14:textId="77777777" w:rsidR="003449F5" w:rsidRPr="00726330" w:rsidRDefault="003449F5" w:rsidP="004834F0">
            <w:pPr>
              <w:pStyle w:val="ASFKTablenorm"/>
              <w:ind w:left="57" w:right="57"/>
            </w:pPr>
            <w:r w:rsidRPr="007B2273">
              <w:t>Наименование оп</w:t>
            </w:r>
            <w:r w:rsidRPr="00726330">
              <w:t>ерации</w:t>
            </w:r>
          </w:p>
        </w:tc>
        <w:tc>
          <w:tcPr>
            <w:tcW w:w="3740" w:type="pct"/>
            <w:shd w:val="clear" w:color="auto" w:fill="auto"/>
          </w:tcPr>
          <w:p w14:paraId="08F19ACF" w14:textId="77777777" w:rsidR="003449F5" w:rsidRPr="00726330" w:rsidRDefault="003449F5" w:rsidP="004834F0">
            <w:pPr>
              <w:pStyle w:val="ASFKTablenorm"/>
              <w:ind w:left="57" w:right="57"/>
            </w:pPr>
            <w:r w:rsidRPr="007B2273">
              <w:t>Выводится наименовани</w:t>
            </w:r>
            <w:r>
              <w:t>е</w:t>
            </w:r>
            <w:r w:rsidRPr="007B2273">
              <w:t xml:space="preserve"> вида опер</w:t>
            </w:r>
            <w:r>
              <w:t>ации.</w:t>
            </w:r>
          </w:p>
          <w:p w14:paraId="37CCA6B4" w14:textId="77777777" w:rsidR="003449F5" w:rsidRPr="007B2273" w:rsidRDefault="003449F5" w:rsidP="004834F0">
            <w:pPr>
              <w:pStyle w:val="ASFKTablenorm"/>
              <w:ind w:left="57" w:right="57"/>
            </w:pPr>
            <w:r w:rsidRPr="007B2273">
              <w:t>Может быть изменено выбором из списка:</w:t>
            </w:r>
          </w:p>
          <w:p w14:paraId="41242760" w14:textId="77777777" w:rsidR="003449F5" w:rsidRPr="007B2273" w:rsidRDefault="003449F5" w:rsidP="003449F5">
            <w:pPr>
              <w:pStyle w:val="ASFKTableListMark"/>
            </w:pPr>
            <w:r>
              <w:t>«</w:t>
            </w:r>
            <w:r w:rsidRPr="007B2273">
              <w:t>Внесенные наличными</w:t>
            </w:r>
            <w:r>
              <w:t>»</w:t>
            </w:r>
            <w:r w:rsidRPr="007B2273">
              <w:t>;</w:t>
            </w:r>
          </w:p>
          <w:p w14:paraId="23075B81" w14:textId="77777777" w:rsidR="003449F5" w:rsidRPr="007B2273" w:rsidRDefault="003449F5" w:rsidP="003449F5">
            <w:pPr>
              <w:pStyle w:val="ASFKTableListMark"/>
            </w:pPr>
            <w:r>
              <w:t>«</w:t>
            </w:r>
            <w:r w:rsidRPr="007B2273">
              <w:t>Неиспользованные по карте</w:t>
            </w:r>
            <w:r>
              <w:t>»</w:t>
            </w:r>
            <w:r w:rsidRPr="007B2273">
              <w:t>.</w:t>
            </w:r>
          </w:p>
        </w:tc>
      </w:tr>
      <w:tr w:rsidR="003449F5" w:rsidRPr="007B2273" w14:paraId="6F569CA2" w14:textId="77777777" w:rsidTr="004834F0">
        <w:tc>
          <w:tcPr>
            <w:tcW w:w="1260" w:type="pct"/>
            <w:shd w:val="clear" w:color="auto" w:fill="auto"/>
          </w:tcPr>
          <w:p w14:paraId="0BEAAA62" w14:textId="77777777" w:rsidR="003449F5" w:rsidRDefault="003449F5" w:rsidP="004834F0">
            <w:pPr>
              <w:pStyle w:val="ASFKTablenorm"/>
              <w:ind w:left="57" w:right="57"/>
            </w:pPr>
            <w:r>
              <w:t>Код валюты по ОКВ</w:t>
            </w:r>
          </w:p>
        </w:tc>
        <w:tc>
          <w:tcPr>
            <w:tcW w:w="3740" w:type="pct"/>
            <w:shd w:val="clear" w:color="auto" w:fill="auto"/>
          </w:tcPr>
          <w:p w14:paraId="44972946" w14:textId="77777777" w:rsidR="003449F5" w:rsidRDefault="003449F5" w:rsidP="004834F0">
            <w:pPr>
              <w:pStyle w:val="ASFKTablenorm"/>
              <w:ind w:left="57" w:right="57"/>
            </w:pPr>
            <w:r>
              <w:t>Заполняется автоматически при импорте документа.</w:t>
            </w:r>
          </w:p>
          <w:p w14:paraId="76173AB1" w14:textId="77777777" w:rsidR="003449F5" w:rsidRDefault="003449F5" w:rsidP="004834F0">
            <w:pPr>
              <w:pStyle w:val="ASFKTablenorm"/>
              <w:ind w:left="57" w:right="57"/>
            </w:pPr>
            <w:r>
              <w:t>При ручном вводе документа заполняется автоматически по правилам:</w:t>
            </w:r>
          </w:p>
          <w:p w14:paraId="74339774" w14:textId="77777777" w:rsidR="003449F5" w:rsidRDefault="003449F5" w:rsidP="004834F0">
            <w:pPr>
              <w:pStyle w:val="ASFKTableNum"/>
              <w:numPr>
                <w:ilvl w:val="0"/>
                <w:numId w:val="50"/>
              </w:numPr>
            </w:pPr>
            <w:r>
              <w:t>В справочнике «Банковские карты» для карты, указанной в документе, определяются реквизиты счета № 40116, к которому выпущена карта.</w:t>
            </w:r>
          </w:p>
          <w:p w14:paraId="7A46206B" w14:textId="77777777" w:rsidR="003449F5" w:rsidRDefault="003449F5" w:rsidP="004834F0">
            <w:pPr>
              <w:pStyle w:val="ASFKTableNum"/>
              <w:numPr>
                <w:ilvl w:val="0"/>
                <w:numId w:val="50"/>
              </w:numPr>
            </w:pPr>
            <w:r>
              <w:t>Если значение символов 6 – 8 номера счета № 40116 равно «810», то заполняется значением «643». Если значение символов 6 – 8 номера счета № 40116 не равно «810», то заполняется значением символов 6 – 8 номера счета № 40116.</w:t>
            </w:r>
          </w:p>
        </w:tc>
      </w:tr>
      <w:tr w:rsidR="003449F5" w:rsidRPr="007B2273" w14:paraId="7D420F0C" w14:textId="77777777" w:rsidTr="004834F0">
        <w:tc>
          <w:tcPr>
            <w:tcW w:w="1260" w:type="pct"/>
            <w:shd w:val="clear" w:color="auto" w:fill="auto"/>
          </w:tcPr>
          <w:p w14:paraId="68C3E51D" w14:textId="77777777" w:rsidR="003449F5" w:rsidRPr="00726330" w:rsidRDefault="003449F5" w:rsidP="004834F0">
            <w:pPr>
              <w:pStyle w:val="ASFKTablenorm"/>
              <w:ind w:left="57" w:right="57"/>
            </w:pPr>
            <w:r w:rsidRPr="007B2273">
              <w:t>Реквизиты карты (номер ка</w:t>
            </w:r>
            <w:r w:rsidRPr="00726330">
              <w:t>рты)</w:t>
            </w:r>
          </w:p>
        </w:tc>
        <w:tc>
          <w:tcPr>
            <w:tcW w:w="3740" w:type="pct"/>
            <w:shd w:val="clear" w:color="auto" w:fill="auto"/>
          </w:tcPr>
          <w:p w14:paraId="3E3989E3" w14:textId="77777777" w:rsidR="003449F5" w:rsidRPr="00726330" w:rsidRDefault="003449F5" w:rsidP="004834F0">
            <w:pPr>
              <w:pStyle w:val="ASFKTablenorm"/>
              <w:ind w:left="57" w:right="57"/>
            </w:pPr>
            <w:r w:rsidRPr="007B2273">
              <w:t>Выбирается из справочника банко</w:t>
            </w:r>
            <w:r w:rsidRPr="00726330">
              <w:t>вских карт.</w:t>
            </w:r>
          </w:p>
          <w:p w14:paraId="406BA913" w14:textId="77777777" w:rsidR="003449F5" w:rsidRPr="00726330" w:rsidRDefault="003449F5" w:rsidP="004834F0">
            <w:pPr>
              <w:pStyle w:val="ASFKTablenorm"/>
              <w:ind w:left="57" w:right="57"/>
            </w:pPr>
            <w:r w:rsidRPr="007B2273">
              <w:t>Может быть отредактировано вру</w:t>
            </w:r>
            <w:r w:rsidRPr="00726330">
              <w:t>чную.</w:t>
            </w:r>
          </w:p>
        </w:tc>
      </w:tr>
      <w:tr w:rsidR="003449F5" w:rsidRPr="007B2273" w14:paraId="468BC1CA" w14:textId="77777777" w:rsidTr="004834F0">
        <w:tc>
          <w:tcPr>
            <w:tcW w:w="1260" w:type="pct"/>
            <w:shd w:val="clear" w:color="auto" w:fill="auto"/>
          </w:tcPr>
          <w:p w14:paraId="6A4834B2" w14:textId="77777777" w:rsidR="003449F5" w:rsidRPr="00726330" w:rsidRDefault="003449F5" w:rsidP="004834F0">
            <w:pPr>
              <w:pStyle w:val="ASFKTablenorm"/>
              <w:ind w:left="57" w:right="57"/>
            </w:pPr>
            <w:r w:rsidRPr="007B2273">
              <w:t>Зачислить на лиц</w:t>
            </w:r>
            <w:r w:rsidRPr="00726330">
              <w:t>евой счет клиента №</w:t>
            </w:r>
          </w:p>
        </w:tc>
        <w:tc>
          <w:tcPr>
            <w:tcW w:w="3740" w:type="pct"/>
            <w:shd w:val="clear" w:color="auto" w:fill="auto"/>
          </w:tcPr>
          <w:p w14:paraId="6F1A7BE2" w14:textId="77777777" w:rsidR="003449F5" w:rsidRPr="00726330" w:rsidRDefault="003449F5" w:rsidP="004834F0">
            <w:pPr>
              <w:pStyle w:val="ASFKTablenorm"/>
              <w:ind w:left="57" w:right="57"/>
            </w:pPr>
            <w:r w:rsidRPr="007B2273">
              <w:t>Заполняется вручную, либо выбором значения из справочника лиц</w:t>
            </w:r>
            <w:r w:rsidRPr="00726330">
              <w:t xml:space="preserve">евых счетов. </w:t>
            </w:r>
          </w:p>
          <w:p w14:paraId="660F8A88" w14:textId="77777777" w:rsidR="003449F5" w:rsidRPr="00726330" w:rsidRDefault="003449F5" w:rsidP="004834F0">
            <w:pPr>
              <w:pStyle w:val="ASFKTablenorm"/>
              <w:ind w:left="57" w:right="57"/>
            </w:pPr>
            <w:r w:rsidRPr="0063653D">
              <w:t xml:space="preserve">При указании в поле </w:t>
            </w:r>
            <w:r>
              <w:t>«</w:t>
            </w:r>
            <w:r w:rsidRPr="0063653D">
              <w:t>Зачислить на лицевой счет клиента №</w:t>
            </w:r>
            <w:r>
              <w:t>»</w:t>
            </w:r>
            <w:r w:rsidRPr="0063653D">
              <w:t xml:space="preserve"> 05 и 14 типа ЛС (для 05 ЛС в записи справочника ЛС должна быть в заполнены поля раздела </w:t>
            </w:r>
            <w:r>
              <w:t>«</w:t>
            </w:r>
            <w:r w:rsidRPr="0063653D">
              <w:t>Дополнительные реквизиты ЛС по переданным полномочиям</w:t>
            </w:r>
            <w:r>
              <w:t>»</w:t>
            </w:r>
            <w:r w:rsidRPr="0063653D">
              <w:t xml:space="preserve"> и отмечен чекбокс НУБП на вкладке </w:t>
            </w:r>
            <w:r>
              <w:t>«</w:t>
            </w:r>
            <w:r w:rsidRPr="0063653D">
              <w:t>Дополнительные реквизиты (5)</w:t>
            </w:r>
            <w:r>
              <w:t>»</w:t>
            </w:r>
            <w:r w:rsidRPr="0063653D">
              <w:t xml:space="preserve">) необходимо перезаполнить </w:t>
            </w:r>
            <w:r w:rsidRPr="00726330">
              <w:t>сл</w:t>
            </w:r>
            <w:r>
              <w:t xml:space="preserve">едующие </w:t>
            </w:r>
            <w:r w:rsidRPr="00726330">
              <w:t>поля документа:</w:t>
            </w:r>
          </w:p>
          <w:p w14:paraId="7D425FF0" w14:textId="77777777" w:rsidR="003449F5" w:rsidRPr="007B2273" w:rsidRDefault="003449F5" w:rsidP="003449F5">
            <w:pPr>
              <w:pStyle w:val="ASFKTableListMark"/>
            </w:pPr>
            <w:r w:rsidRPr="007B2273">
              <w:lastRenderedPageBreak/>
              <w:t>код бюджета (код бюджета из справочника лицевых сч</w:t>
            </w:r>
            <w:r w:rsidRPr="00726330">
              <w:t>е</w:t>
            </w:r>
            <w:r w:rsidRPr="007B2273">
              <w:t>тов);</w:t>
            </w:r>
          </w:p>
          <w:p w14:paraId="766786E6" w14:textId="77777777" w:rsidR="003449F5" w:rsidRPr="007B2273" w:rsidRDefault="003449F5" w:rsidP="003449F5">
            <w:pPr>
              <w:pStyle w:val="ASFKTableListMark"/>
            </w:pPr>
            <w:r w:rsidRPr="007B2273">
              <w:t>наименование клиента (полное наименование владельца ЛС из справочника лицевых счетов);</w:t>
            </w:r>
          </w:p>
          <w:p w14:paraId="7CAF2A8D" w14:textId="77777777" w:rsidR="003449F5" w:rsidRPr="007B2273" w:rsidRDefault="003449F5" w:rsidP="003449F5">
            <w:pPr>
              <w:pStyle w:val="ASFKTableListMark"/>
            </w:pPr>
            <w:r w:rsidRPr="007B2273">
              <w:t>код по сводному реестру (заполняется только в случае указания ф</w:t>
            </w:r>
            <w:r w:rsidRPr="005154AF">
              <w:t>е</w:t>
            </w:r>
            <w:r w:rsidRPr="007B2273">
              <w:t>дерального бюджета – из справочника лицевых сч</w:t>
            </w:r>
            <w:r w:rsidRPr="00726330">
              <w:t>е</w:t>
            </w:r>
            <w:r w:rsidRPr="007B2273">
              <w:t>тов);</w:t>
            </w:r>
          </w:p>
          <w:p w14:paraId="67004CF2" w14:textId="77777777" w:rsidR="003449F5" w:rsidRPr="00726330" w:rsidRDefault="003449F5" w:rsidP="003449F5">
            <w:pPr>
              <w:pStyle w:val="ASFKTableListMark"/>
            </w:pPr>
            <w:r w:rsidRPr="007B2273">
              <w:t>код главы (ведомство из справочника лицевых счетов);</w:t>
            </w:r>
          </w:p>
          <w:p w14:paraId="1194C525" w14:textId="77777777" w:rsidR="003449F5" w:rsidRPr="00726330" w:rsidRDefault="003449F5" w:rsidP="003449F5">
            <w:pPr>
              <w:pStyle w:val="ASFKTableListMark"/>
            </w:pPr>
            <w:r w:rsidRPr="007B2273">
              <w:t>ИНН;</w:t>
            </w:r>
          </w:p>
          <w:p w14:paraId="135BDF21" w14:textId="77777777" w:rsidR="003449F5" w:rsidRPr="00726330" w:rsidRDefault="003449F5" w:rsidP="003449F5">
            <w:pPr>
              <w:pStyle w:val="ASFKTableListMark"/>
            </w:pPr>
            <w:r w:rsidRPr="007B2273">
              <w:t>КПП.</w:t>
            </w:r>
          </w:p>
        </w:tc>
      </w:tr>
      <w:tr w:rsidR="003449F5" w:rsidRPr="007B2273" w14:paraId="1BDFF385" w14:textId="77777777" w:rsidTr="004834F0">
        <w:tc>
          <w:tcPr>
            <w:tcW w:w="1260" w:type="pct"/>
            <w:shd w:val="clear" w:color="auto" w:fill="auto"/>
          </w:tcPr>
          <w:p w14:paraId="7A964330" w14:textId="77777777" w:rsidR="003449F5" w:rsidRPr="007B2273" w:rsidRDefault="003449F5" w:rsidP="004834F0">
            <w:pPr>
              <w:pStyle w:val="ASFKTablenorm"/>
              <w:ind w:left="57" w:right="57"/>
            </w:pPr>
            <w:r w:rsidRPr="007B2273">
              <w:lastRenderedPageBreak/>
              <w:t>Код объекта ФАИП</w:t>
            </w:r>
          </w:p>
        </w:tc>
        <w:tc>
          <w:tcPr>
            <w:tcW w:w="3740" w:type="pct"/>
            <w:shd w:val="clear" w:color="auto" w:fill="auto"/>
          </w:tcPr>
          <w:p w14:paraId="719C7C59" w14:textId="77777777" w:rsidR="003449F5" w:rsidRDefault="003449F5" w:rsidP="004834F0">
            <w:pPr>
              <w:pStyle w:val="ASFKTablenorm"/>
              <w:ind w:left="57" w:right="57"/>
            </w:pPr>
            <w:r w:rsidRPr="0063653D">
              <w:t xml:space="preserve">Заполняется в соответствии со справочником </w:t>
            </w:r>
            <w:r>
              <w:t>«</w:t>
            </w:r>
            <w:r w:rsidRPr="0063653D">
              <w:t>ФАИП</w:t>
            </w:r>
            <w:r>
              <w:t>»</w:t>
            </w:r>
            <w:r w:rsidRPr="0063653D">
              <w:t>, по которому должна быть произведена кассовая выплата в целях реализации ФАИП. Для выбора из справочника доступны все записи</w:t>
            </w:r>
            <w:r>
              <w:t>,</w:t>
            </w:r>
            <w:r w:rsidRPr="0063653D">
              <w:t xml:space="preserve"> у которых: признак актуальности указан </w:t>
            </w:r>
            <w:r>
              <w:t>«</w:t>
            </w:r>
            <w:r w:rsidRPr="0063653D">
              <w:t>Да</w:t>
            </w:r>
            <w:r>
              <w:t>»</w:t>
            </w:r>
            <w:r w:rsidRPr="0063653D">
              <w:t xml:space="preserve"> и значение поля </w:t>
            </w:r>
            <w:r>
              <w:t>«</w:t>
            </w:r>
            <w:r w:rsidRPr="0063653D">
              <w:t>Дата с</w:t>
            </w:r>
            <w:r>
              <w:t>»</w:t>
            </w:r>
            <w:r w:rsidRPr="0063653D">
              <w:t xml:space="preserve"> &lt;= дате документа (т.е. значение поля </w:t>
            </w:r>
            <w:r>
              <w:t>«</w:t>
            </w:r>
            <w:r w:rsidRPr="0063653D">
              <w:t>Дата по</w:t>
            </w:r>
            <w:r>
              <w:t>»</w:t>
            </w:r>
            <w:r w:rsidRPr="0063653D">
              <w:t xml:space="preserve"> не учитывае</w:t>
            </w:r>
            <w:r>
              <w:t>тся – выводятся</w:t>
            </w:r>
            <w:r w:rsidRPr="0063653D">
              <w:t xml:space="preserve"> все записи прошлых лет)</w:t>
            </w:r>
            <w:r w:rsidRPr="00726330">
              <w:t>.</w:t>
            </w:r>
          </w:p>
          <w:p w14:paraId="1B5B6289" w14:textId="77777777" w:rsidR="003449F5" w:rsidRPr="00726330" w:rsidRDefault="003449F5" w:rsidP="004834F0">
            <w:pPr>
              <w:pStyle w:val="ASFKTablenorm"/>
              <w:ind w:left="57" w:right="57"/>
            </w:pPr>
            <w:r w:rsidRPr="00AC4346">
              <w:t xml:space="preserve">Для всех документов, за исключением документов по л/с </w:t>
            </w:r>
            <w:r w:rsidRPr="00003184">
              <w:rPr>
                <w:rStyle w:val="ASFKReporterror"/>
              </w:rPr>
              <w:t>с</w:t>
            </w:r>
            <w:r w:rsidRPr="00AC4346">
              <w:t xml:space="preserve"> кодом 20, 21, 22, 30, 31, 32, 41, возможен выбор значений из справочника «Перечень кодов мероприятий по информатизации».</w:t>
            </w:r>
          </w:p>
        </w:tc>
      </w:tr>
      <w:tr w:rsidR="003449F5" w:rsidRPr="007B2273" w14:paraId="2B812FD3" w14:textId="77777777" w:rsidTr="004834F0">
        <w:tc>
          <w:tcPr>
            <w:tcW w:w="1260" w:type="pct"/>
            <w:shd w:val="clear" w:color="auto" w:fill="auto"/>
          </w:tcPr>
          <w:p w14:paraId="798DEF4F" w14:textId="77777777" w:rsidR="003449F5" w:rsidRPr="007B2273" w:rsidRDefault="003449F5" w:rsidP="004834F0">
            <w:pPr>
              <w:pStyle w:val="ASFKTablenorm"/>
              <w:ind w:left="57" w:right="57"/>
            </w:pPr>
            <w:r>
              <w:t>Учетный номер БО</w:t>
            </w:r>
          </w:p>
        </w:tc>
        <w:tc>
          <w:tcPr>
            <w:tcW w:w="3740" w:type="pct"/>
            <w:shd w:val="clear" w:color="auto" w:fill="auto"/>
          </w:tcPr>
          <w:p w14:paraId="55229A2A" w14:textId="77777777" w:rsidR="003449F5" w:rsidRPr="0063653D" w:rsidRDefault="003449F5" w:rsidP="004834F0">
            <w:pPr>
              <w:pStyle w:val="ASFKTablenorm"/>
              <w:ind w:left="57" w:right="57"/>
            </w:pPr>
            <w:r>
              <w:t>Заполняется вручную.</w:t>
            </w:r>
          </w:p>
        </w:tc>
      </w:tr>
      <w:tr w:rsidR="003449F5" w:rsidRPr="007B2273" w14:paraId="2BA8A46C" w14:textId="77777777" w:rsidTr="004834F0">
        <w:tc>
          <w:tcPr>
            <w:tcW w:w="5000" w:type="pct"/>
            <w:gridSpan w:val="2"/>
            <w:shd w:val="clear" w:color="auto" w:fill="auto"/>
          </w:tcPr>
          <w:p w14:paraId="16148114" w14:textId="77777777" w:rsidR="003449F5" w:rsidRPr="00726330" w:rsidRDefault="003449F5" w:rsidP="004834F0">
            <w:pPr>
              <w:pStyle w:val="ASFKTablenorm"/>
              <w:ind w:left="57" w:right="57"/>
              <w:rPr>
                <w:rStyle w:val="ASFKSymBold"/>
              </w:rPr>
            </w:pPr>
            <w:r w:rsidRPr="00843E9D">
              <w:t>Закладка «Заголовок»</w:t>
            </w:r>
            <w:r>
              <w:t>, табличное поле</w:t>
            </w:r>
          </w:p>
        </w:tc>
      </w:tr>
      <w:tr w:rsidR="003449F5" w:rsidRPr="007B2273" w14:paraId="62F22C87" w14:textId="77777777" w:rsidTr="004834F0">
        <w:tc>
          <w:tcPr>
            <w:tcW w:w="1260" w:type="pct"/>
            <w:shd w:val="clear" w:color="auto" w:fill="auto"/>
          </w:tcPr>
          <w:p w14:paraId="7FB899FF" w14:textId="77777777" w:rsidR="003449F5" w:rsidRPr="007B2273" w:rsidRDefault="003449F5" w:rsidP="004834F0">
            <w:pPr>
              <w:pStyle w:val="ASFKTablenorm"/>
              <w:ind w:left="57" w:right="57"/>
            </w:pPr>
            <w:r w:rsidRPr="007B2273">
              <w:t>№</w:t>
            </w:r>
          </w:p>
        </w:tc>
        <w:tc>
          <w:tcPr>
            <w:tcW w:w="3740" w:type="pct"/>
            <w:shd w:val="clear" w:color="auto" w:fill="auto"/>
          </w:tcPr>
          <w:p w14:paraId="67F8D8E0" w14:textId="77777777" w:rsidR="003449F5" w:rsidRPr="007B2273" w:rsidRDefault="003449F5" w:rsidP="004834F0">
            <w:pPr>
              <w:pStyle w:val="ASFKTablenorm"/>
              <w:ind w:left="57" w:right="57"/>
            </w:pPr>
            <w:r w:rsidRPr="007B2273">
              <w:t>Номер позиции.</w:t>
            </w:r>
          </w:p>
          <w:p w14:paraId="50A4F259" w14:textId="77777777" w:rsidR="003449F5" w:rsidRPr="007B2273" w:rsidRDefault="003449F5" w:rsidP="004834F0">
            <w:pPr>
              <w:pStyle w:val="ASFKTablenorm"/>
              <w:ind w:left="57" w:right="57"/>
            </w:pPr>
            <w:r w:rsidRPr="007B2273">
              <w:t>Заполняется автоматически.</w:t>
            </w:r>
          </w:p>
        </w:tc>
      </w:tr>
      <w:tr w:rsidR="003449F5" w:rsidRPr="007B2273" w14:paraId="594882E1" w14:textId="77777777" w:rsidTr="004834F0">
        <w:tc>
          <w:tcPr>
            <w:tcW w:w="1260" w:type="pct"/>
            <w:shd w:val="clear" w:color="auto" w:fill="auto"/>
          </w:tcPr>
          <w:p w14:paraId="7FA31BF8" w14:textId="77777777" w:rsidR="003449F5" w:rsidRPr="007B2273" w:rsidRDefault="003449F5" w:rsidP="004834F0">
            <w:pPr>
              <w:pStyle w:val="ASFKTablenorm"/>
              <w:ind w:left="57" w:right="57"/>
            </w:pPr>
            <w:r w:rsidRPr="007B2273">
              <w:t>Вид средств</w:t>
            </w:r>
          </w:p>
        </w:tc>
        <w:tc>
          <w:tcPr>
            <w:tcW w:w="3740" w:type="pct"/>
            <w:shd w:val="clear" w:color="auto" w:fill="auto"/>
          </w:tcPr>
          <w:p w14:paraId="2F74ECA2" w14:textId="77777777" w:rsidR="003449F5" w:rsidRPr="007B2273" w:rsidRDefault="003449F5" w:rsidP="004834F0">
            <w:pPr>
              <w:pStyle w:val="ASFKTablenorm"/>
              <w:ind w:left="57" w:right="57"/>
            </w:pPr>
            <w:r w:rsidRPr="007B2273">
              <w:t>Выводится наименование вида средств.</w:t>
            </w:r>
          </w:p>
          <w:p w14:paraId="33A6E04A" w14:textId="77777777" w:rsidR="003449F5" w:rsidRPr="00726330" w:rsidRDefault="003449F5" w:rsidP="004834F0">
            <w:pPr>
              <w:pStyle w:val="ASFKTablenorm"/>
              <w:ind w:left="57" w:right="57"/>
            </w:pPr>
            <w:r w:rsidRPr="007B2273">
              <w:t>Может быть изменено пользователем вручную или выбором из спр</w:t>
            </w:r>
            <w:r w:rsidRPr="00726330">
              <w:t>аво</w:t>
            </w:r>
            <w:r w:rsidRPr="005154AF">
              <w:t>ч</w:t>
            </w:r>
            <w:r w:rsidRPr="00726330">
              <w:t xml:space="preserve">ника </w:t>
            </w:r>
            <w:r>
              <w:t>«</w:t>
            </w:r>
            <w:r w:rsidRPr="00726330">
              <w:t>Источники финансирования</w:t>
            </w:r>
            <w:r>
              <w:t>»</w:t>
            </w:r>
            <w:r w:rsidRPr="00726330">
              <w:t>. Список значений, доступных для выбора пользователем ограничен следующими кодами: 10, 11, 20, 14, 30, 40, 80, 90, 70, где:</w:t>
            </w:r>
          </w:p>
          <w:p w14:paraId="23F73DC4" w14:textId="77777777" w:rsidR="003449F5" w:rsidRPr="007B2273" w:rsidRDefault="003449F5" w:rsidP="003449F5">
            <w:pPr>
              <w:pStyle w:val="ASFKTableListMark"/>
            </w:pPr>
            <w:r w:rsidRPr="007B2273">
              <w:t>10 – Средства бюджета;</w:t>
            </w:r>
          </w:p>
          <w:p w14:paraId="5F095B99" w14:textId="77777777" w:rsidR="003449F5" w:rsidRPr="007B2273" w:rsidRDefault="003449F5" w:rsidP="003449F5">
            <w:pPr>
              <w:pStyle w:val="ASFKTableListMark"/>
            </w:pPr>
            <w:r w:rsidRPr="007B2273">
              <w:t>11 – Средства по дополнительному бюджетному финансиров</w:t>
            </w:r>
            <w:r w:rsidRPr="00726330">
              <w:t>а</w:t>
            </w:r>
            <w:r w:rsidRPr="007B2273">
              <w:t>нию за счет арендных платежей;</w:t>
            </w:r>
          </w:p>
          <w:p w14:paraId="050BDCCB" w14:textId="77777777" w:rsidR="003449F5" w:rsidRPr="007B2273" w:rsidRDefault="003449F5" w:rsidP="003449F5">
            <w:pPr>
              <w:pStyle w:val="ASFKTableListMark"/>
            </w:pPr>
            <w:r w:rsidRPr="007B2273">
              <w:t>20 – Средства от приносящей доход деятельности;</w:t>
            </w:r>
          </w:p>
          <w:p w14:paraId="332213EA" w14:textId="77777777" w:rsidR="003449F5" w:rsidRPr="007B2273" w:rsidRDefault="003449F5" w:rsidP="003449F5">
            <w:pPr>
              <w:pStyle w:val="ASFKTableListMark"/>
            </w:pPr>
            <w:r w:rsidRPr="007B2273">
              <w:t>14 – Средства для финансирования мероприятий по операти</w:t>
            </w:r>
            <w:r w:rsidRPr="00726330">
              <w:t>в</w:t>
            </w:r>
            <w:r w:rsidRPr="007B2273">
              <w:t>но-розыскной деятельности;</w:t>
            </w:r>
          </w:p>
          <w:p w14:paraId="3D62CC61" w14:textId="77777777" w:rsidR="003449F5" w:rsidRPr="007B2273" w:rsidRDefault="003449F5" w:rsidP="003449F5">
            <w:pPr>
              <w:pStyle w:val="ASFKTableListMark"/>
            </w:pPr>
            <w:r w:rsidRPr="007B2273">
              <w:t>30 – Средства во временном расп</w:t>
            </w:r>
            <w:r w:rsidRPr="00726330">
              <w:t>о</w:t>
            </w:r>
            <w:r w:rsidRPr="007B2273">
              <w:t>ряжении;</w:t>
            </w:r>
          </w:p>
          <w:p w14:paraId="12476CF3" w14:textId="77777777" w:rsidR="003449F5" w:rsidRPr="007B2273" w:rsidRDefault="003449F5" w:rsidP="003449F5">
            <w:pPr>
              <w:pStyle w:val="ASFKTableListMark"/>
            </w:pPr>
            <w:r w:rsidRPr="007B2273">
              <w:t xml:space="preserve">40 – </w:t>
            </w:r>
            <w:r>
              <w:t>«</w:t>
            </w:r>
            <w:r w:rsidRPr="007B2273">
              <w:t>Средства юридических лиц</w:t>
            </w:r>
            <w:r>
              <w:t>»</w:t>
            </w:r>
            <w:r w:rsidRPr="007B2273">
              <w:t>;</w:t>
            </w:r>
          </w:p>
          <w:p w14:paraId="592B533C" w14:textId="77777777" w:rsidR="003449F5" w:rsidRPr="007B2273" w:rsidRDefault="003449F5" w:rsidP="003449F5">
            <w:pPr>
              <w:pStyle w:val="ASFKTableListMark"/>
            </w:pPr>
            <w:r w:rsidRPr="007B2273">
              <w:t xml:space="preserve">70 – </w:t>
            </w:r>
            <w:r>
              <w:t>«</w:t>
            </w:r>
            <w:r w:rsidRPr="007B2273">
              <w:t>средства юридических лиц</w:t>
            </w:r>
            <w:r>
              <w:t>»</w:t>
            </w:r>
            <w:r w:rsidRPr="007B2273">
              <w:t>;</w:t>
            </w:r>
          </w:p>
          <w:p w14:paraId="6E24FE09" w14:textId="77777777" w:rsidR="003449F5" w:rsidRPr="007B2273" w:rsidRDefault="003449F5" w:rsidP="003449F5">
            <w:pPr>
              <w:pStyle w:val="ASFKTableListMark"/>
            </w:pPr>
            <w:r w:rsidRPr="007B2273">
              <w:t>80 – Средства юридических лиц;</w:t>
            </w:r>
          </w:p>
          <w:p w14:paraId="1C3285EC" w14:textId="77777777" w:rsidR="003449F5" w:rsidRPr="007B2273" w:rsidRDefault="003449F5" w:rsidP="003449F5">
            <w:pPr>
              <w:pStyle w:val="ASFKTableListMark"/>
            </w:pPr>
            <w:r w:rsidRPr="007B2273">
              <w:t>90 – Средства юридических лиц.</w:t>
            </w:r>
          </w:p>
        </w:tc>
      </w:tr>
      <w:tr w:rsidR="003449F5" w:rsidRPr="007B2273" w14:paraId="6115C2DC" w14:textId="77777777" w:rsidTr="004834F0">
        <w:tc>
          <w:tcPr>
            <w:tcW w:w="1260" w:type="pct"/>
            <w:shd w:val="clear" w:color="auto" w:fill="auto"/>
          </w:tcPr>
          <w:p w14:paraId="4DD1CAE7" w14:textId="77777777" w:rsidR="003449F5" w:rsidRPr="007B2273" w:rsidRDefault="003449F5" w:rsidP="004834F0">
            <w:pPr>
              <w:pStyle w:val="ASFKTablenorm"/>
              <w:ind w:left="57" w:right="57"/>
            </w:pPr>
            <w:r w:rsidRPr="007B2273">
              <w:t>КБК</w:t>
            </w:r>
          </w:p>
        </w:tc>
        <w:tc>
          <w:tcPr>
            <w:tcW w:w="3740" w:type="pct"/>
            <w:shd w:val="clear" w:color="auto" w:fill="auto"/>
          </w:tcPr>
          <w:p w14:paraId="0461DF9B" w14:textId="77777777" w:rsidR="003449F5" w:rsidRPr="00726330" w:rsidRDefault="003449F5" w:rsidP="004834F0">
            <w:pPr>
              <w:pStyle w:val="ASFKTablenorm"/>
              <w:ind w:left="57" w:right="57"/>
            </w:pPr>
            <w:r w:rsidRPr="007B2273">
              <w:t>Значение вводится вручную или выбирается из справочн</w:t>
            </w:r>
            <w:r w:rsidRPr="00726330">
              <w:t xml:space="preserve">ика КБК. </w:t>
            </w:r>
          </w:p>
          <w:p w14:paraId="39CBEF10" w14:textId="77777777" w:rsidR="003449F5" w:rsidRDefault="003449F5" w:rsidP="004834F0">
            <w:pPr>
              <w:pStyle w:val="ASFKTablenorm"/>
              <w:ind w:left="57" w:right="57"/>
            </w:pPr>
            <w:r w:rsidRPr="007B2273">
              <w:t xml:space="preserve">Поле не обязательно для заполнения, если вид средств равен </w:t>
            </w:r>
            <w:r>
              <w:t>«</w:t>
            </w:r>
            <w:r w:rsidRPr="007B2273">
              <w:t>Средс</w:t>
            </w:r>
            <w:r w:rsidRPr="00726330">
              <w:t>тва, поступающие во временное распоряжение</w:t>
            </w:r>
            <w:r>
              <w:t>»</w:t>
            </w:r>
            <w:r w:rsidRPr="00726330">
              <w:t>.</w:t>
            </w:r>
          </w:p>
          <w:p w14:paraId="5F9F03AA" w14:textId="77777777" w:rsidR="003449F5" w:rsidRPr="00A83F7B" w:rsidRDefault="003449F5" w:rsidP="004834F0">
            <w:pPr>
              <w:pStyle w:val="ASFKTablenorm"/>
              <w:ind w:left="57" w:right="57"/>
            </w:pPr>
            <w:r w:rsidRPr="00A83F7B">
              <w:t xml:space="preserve">Если в поле «Вид средств» указано значение «Средства от привлечения осужденных к оплачиваемому труду», то в документе </w:t>
            </w:r>
            <w:r>
              <w:t>указывается</w:t>
            </w:r>
            <w:r w:rsidRPr="00A83F7B">
              <w:t xml:space="preserve"> доходный КБК.</w:t>
            </w:r>
          </w:p>
          <w:p w14:paraId="725C7C34" w14:textId="77777777" w:rsidR="003449F5" w:rsidRPr="00726330" w:rsidRDefault="003449F5" w:rsidP="004834F0">
            <w:pPr>
              <w:pStyle w:val="ASFKTablenorm"/>
              <w:ind w:left="57" w:right="57"/>
            </w:pPr>
            <w:r w:rsidRPr="00A83F7B">
              <w:t xml:space="preserve">Если в поле «Вид средств» указано значение «Средства дополнительного бюджетного финансирования», то в документе </w:t>
            </w:r>
            <w:r>
              <w:t>указывается</w:t>
            </w:r>
            <w:r w:rsidRPr="00A83F7B">
              <w:t xml:space="preserve"> расходный </w:t>
            </w:r>
            <w:r w:rsidRPr="00A83F7B">
              <w:lastRenderedPageBreak/>
              <w:t>КБК.</w:t>
            </w:r>
          </w:p>
        </w:tc>
      </w:tr>
      <w:tr w:rsidR="003449F5" w:rsidRPr="007B2273" w14:paraId="28370237" w14:textId="77777777" w:rsidTr="004834F0">
        <w:tc>
          <w:tcPr>
            <w:tcW w:w="1260" w:type="pct"/>
            <w:shd w:val="clear" w:color="auto" w:fill="auto"/>
          </w:tcPr>
          <w:p w14:paraId="1AE16863" w14:textId="77777777" w:rsidR="003449F5" w:rsidRPr="007B2273" w:rsidRDefault="003449F5" w:rsidP="004834F0">
            <w:pPr>
              <w:pStyle w:val="ASFKTablenorm"/>
              <w:ind w:left="57" w:right="57"/>
            </w:pPr>
            <w:r w:rsidRPr="007B2273">
              <w:lastRenderedPageBreak/>
              <w:t>Сумма</w:t>
            </w:r>
          </w:p>
        </w:tc>
        <w:tc>
          <w:tcPr>
            <w:tcW w:w="3740" w:type="pct"/>
            <w:shd w:val="clear" w:color="auto" w:fill="auto"/>
          </w:tcPr>
          <w:p w14:paraId="546E581C" w14:textId="77777777" w:rsidR="003449F5" w:rsidRPr="007B2273" w:rsidRDefault="003449F5" w:rsidP="004834F0">
            <w:pPr>
              <w:pStyle w:val="ASFKTablenorm"/>
              <w:ind w:left="57" w:right="57"/>
            </w:pPr>
            <w:r w:rsidRPr="007B2273">
              <w:t>Значение вводится вручную.</w:t>
            </w:r>
          </w:p>
        </w:tc>
      </w:tr>
      <w:tr w:rsidR="003449F5" w:rsidRPr="007B2273" w14:paraId="3DB422CB" w14:textId="77777777" w:rsidTr="004834F0">
        <w:tc>
          <w:tcPr>
            <w:tcW w:w="1260" w:type="pct"/>
            <w:shd w:val="clear" w:color="auto" w:fill="auto"/>
          </w:tcPr>
          <w:p w14:paraId="615CBBDD" w14:textId="77777777" w:rsidR="003449F5" w:rsidRPr="007B2273" w:rsidRDefault="003449F5" w:rsidP="004834F0">
            <w:pPr>
              <w:pStyle w:val="ASFKTablenorm"/>
              <w:ind w:left="57" w:right="57"/>
            </w:pPr>
            <w:r w:rsidRPr="007B2273">
              <w:t>Примечание</w:t>
            </w:r>
          </w:p>
        </w:tc>
        <w:tc>
          <w:tcPr>
            <w:tcW w:w="3740" w:type="pct"/>
            <w:shd w:val="clear" w:color="auto" w:fill="auto"/>
          </w:tcPr>
          <w:p w14:paraId="3D9FFCDB" w14:textId="77777777" w:rsidR="003449F5" w:rsidRPr="007B2273" w:rsidRDefault="003449F5" w:rsidP="004834F0">
            <w:pPr>
              <w:pStyle w:val="ASFKTablenorm"/>
              <w:ind w:left="57" w:right="57"/>
            </w:pPr>
            <w:r w:rsidRPr="007B2273">
              <w:t>Значение вводится вручную.</w:t>
            </w:r>
          </w:p>
        </w:tc>
      </w:tr>
      <w:tr w:rsidR="003449F5" w:rsidRPr="007B2273" w14:paraId="3C11D8D5" w14:textId="77777777" w:rsidTr="004834F0">
        <w:tc>
          <w:tcPr>
            <w:tcW w:w="1260" w:type="pct"/>
            <w:shd w:val="clear" w:color="auto" w:fill="auto"/>
          </w:tcPr>
          <w:p w14:paraId="42A7994B" w14:textId="77777777" w:rsidR="003449F5" w:rsidRPr="007B2273" w:rsidRDefault="003449F5" w:rsidP="004834F0">
            <w:pPr>
              <w:pStyle w:val="ASFKTablenorm"/>
              <w:ind w:left="57" w:right="57"/>
            </w:pPr>
            <w:r w:rsidRPr="007B2273">
              <w:t>Итого</w:t>
            </w:r>
          </w:p>
        </w:tc>
        <w:tc>
          <w:tcPr>
            <w:tcW w:w="3740" w:type="pct"/>
            <w:shd w:val="clear" w:color="auto" w:fill="auto"/>
          </w:tcPr>
          <w:p w14:paraId="32B09A07" w14:textId="77777777" w:rsidR="003449F5" w:rsidRPr="00726330" w:rsidRDefault="003449F5" w:rsidP="004834F0">
            <w:pPr>
              <w:pStyle w:val="ASFKTablenorm"/>
              <w:ind w:left="57" w:right="57"/>
            </w:pPr>
            <w:r w:rsidRPr="007B2273">
              <w:t>На АРМ НУБП заполняется автоматически как сумма по строкам. Н</w:t>
            </w:r>
            <w:r w:rsidRPr="005154AF">
              <w:t>е</w:t>
            </w:r>
            <w:r w:rsidRPr="00726330">
              <w:t>доступно для редактирования.</w:t>
            </w:r>
          </w:p>
        </w:tc>
      </w:tr>
    </w:tbl>
    <w:p w14:paraId="13B83880" w14:textId="77777777" w:rsidR="005154AF" w:rsidRPr="007B2273" w:rsidRDefault="005154AF" w:rsidP="005154AF">
      <w:pPr>
        <w:pStyle w:val="ASFKNormal"/>
      </w:pPr>
      <w:r w:rsidRPr="007B2273">
        <w:t xml:space="preserve">В табличном блоке на закладке </w:t>
      </w:r>
      <w:r w:rsidR="004803D6">
        <w:t>«</w:t>
      </w:r>
      <w:r w:rsidRPr="007B2273">
        <w:t>Заголовок</w:t>
      </w:r>
      <w:r w:rsidR="004803D6">
        <w:t>»</w:t>
      </w:r>
      <w:r w:rsidRPr="007B2273">
        <w:t xml:space="preserve"> (рис. </w:t>
      </w:r>
      <w:r w:rsidRPr="007B2273">
        <w:fldChar w:fldCharType="begin"/>
      </w:r>
      <w:r w:rsidRPr="007B2273">
        <w:instrText xml:space="preserve"> REF _Ref263684916 \h  \* MERGEFORMAT </w:instrText>
      </w:r>
      <w:r w:rsidRPr="007B2273">
        <w:fldChar w:fldCharType="separate"/>
      </w:r>
      <w:r w:rsidR="00476E1D">
        <w:t>32</w:t>
      </w:r>
      <w:r w:rsidRPr="007B2273">
        <w:fldChar w:fldCharType="end"/>
      </w:r>
      <w:r w:rsidRPr="007B2273">
        <w:t>) содержится перечень сумм неи</w:t>
      </w:r>
      <w:r w:rsidRPr="005154AF">
        <w:t>с</w:t>
      </w:r>
      <w:r w:rsidRPr="007B2273">
        <w:t xml:space="preserve">пользованных денежных средств. Поля табличного блока </w:t>
      </w:r>
      <w:r w:rsidR="00B33BD1">
        <w:t>приведен в таблице</w:t>
      </w:r>
      <w:r w:rsidR="009F70A8" w:rsidRPr="007B2273">
        <w:t> </w:t>
      </w:r>
      <w:r w:rsidRPr="007B2273">
        <w:fldChar w:fldCharType="begin"/>
      </w:r>
      <w:r w:rsidRPr="007B2273">
        <w:instrText xml:space="preserve"> REF _Ref263686505 \h  \* MERGEFORMAT </w:instrText>
      </w:r>
      <w:r w:rsidRPr="007B2273">
        <w:fldChar w:fldCharType="separate"/>
      </w:r>
      <w:r w:rsidR="00476E1D">
        <w:t>15</w:t>
      </w:r>
      <w:r w:rsidRPr="007B2273">
        <w:fldChar w:fldCharType="end"/>
      </w:r>
      <w:r w:rsidRPr="007B2273">
        <w:t>. Для д</w:t>
      </w:r>
      <w:r w:rsidRPr="005154AF">
        <w:t>о</w:t>
      </w:r>
      <w:r w:rsidRPr="007B2273">
        <w:t xml:space="preserve">бавления записи в список следует нажать на кнопку </w:t>
      </w:r>
      <w:r w:rsidR="00476E1D">
        <w:pict w14:anchorId="50FC6F7A">
          <v:shape id="_x0000_i1116" type="#_x0000_t75" style="width:21.75pt;height:21.75pt">
            <v:imagedata r:id="rId71" o:title="Snap7"/>
          </v:shape>
        </w:pict>
      </w:r>
      <w:r w:rsidR="009F70A8" w:rsidRPr="007B2273">
        <w:t> </w:t>
      </w:r>
      <w:r w:rsidR="00D41E4C">
        <w:t>(Добавить новую строку)</w:t>
      </w:r>
      <w:r w:rsidRPr="007B2273">
        <w:t>. Открое</w:t>
      </w:r>
      <w:r w:rsidRPr="005154AF">
        <w:t>т</w:t>
      </w:r>
      <w:r w:rsidRPr="007B2273">
        <w:t xml:space="preserve">ся форма </w:t>
      </w:r>
      <w:r w:rsidR="004803D6">
        <w:t>«</w:t>
      </w:r>
      <w:r w:rsidRPr="007B2273">
        <w:t>Добавление записи</w:t>
      </w:r>
      <w:r w:rsidR="004803D6">
        <w:t>»</w:t>
      </w:r>
      <w:r w:rsidRPr="007B2273">
        <w:t xml:space="preserve"> (рис. </w:t>
      </w:r>
      <w:r w:rsidRPr="007B2273">
        <w:fldChar w:fldCharType="begin"/>
      </w:r>
      <w:r w:rsidRPr="007B2273">
        <w:instrText xml:space="preserve"> REF _Ref263686677 \h  \* MERGEFORMAT </w:instrText>
      </w:r>
      <w:r w:rsidRPr="007B2273">
        <w:fldChar w:fldCharType="separate"/>
      </w:r>
      <w:r w:rsidR="00476E1D">
        <w:t>33</w:t>
      </w:r>
      <w:r w:rsidRPr="007B2273">
        <w:fldChar w:fldCharType="end"/>
      </w:r>
      <w:r w:rsidRPr="007B2273">
        <w:t>).</w:t>
      </w:r>
    </w:p>
    <w:p w14:paraId="1D5C472A" w14:textId="77777777" w:rsidR="005154AF" w:rsidRPr="005154AF" w:rsidRDefault="00476E1D" w:rsidP="005154AF">
      <w:pPr>
        <w:pStyle w:val="ASFKFigure"/>
      </w:pPr>
      <w:r>
        <w:pict w14:anchorId="7F4D74A2">
          <v:shape id="_x0000_i1117" type="#_x0000_t75" style="width:416.95pt;height:302.25pt">
            <v:imagedata r:id="rId91" o:title="1"/>
          </v:shape>
        </w:pict>
      </w:r>
    </w:p>
    <w:p w14:paraId="7822E6BA" w14:textId="77777777" w:rsidR="005154AF" w:rsidRPr="005154AF" w:rsidRDefault="005154AF" w:rsidP="005154AF">
      <w:pPr>
        <w:pStyle w:val="ASFKFigName"/>
      </w:pPr>
      <w:r w:rsidRPr="005154AF">
        <w:fldChar w:fldCharType="begin"/>
      </w:r>
      <w:r w:rsidRPr="005154AF">
        <w:instrText xml:space="preserve"> SEQ Рисунок \* ARABIC </w:instrText>
      </w:r>
      <w:r w:rsidRPr="005154AF">
        <w:fldChar w:fldCharType="separate"/>
      </w:r>
      <w:bookmarkStart w:id="529" w:name="_Ref263686677"/>
      <w:bookmarkStart w:id="530" w:name="_Toc82692002"/>
      <w:r w:rsidR="00476E1D">
        <w:rPr>
          <w:noProof/>
        </w:rPr>
        <w:t>33</w:t>
      </w:r>
      <w:bookmarkEnd w:id="529"/>
      <w:r w:rsidRPr="005154AF">
        <w:fldChar w:fldCharType="end"/>
      </w:r>
      <w:r w:rsidRPr="005154AF">
        <w:t xml:space="preserve">. </w:t>
      </w:r>
      <w:r w:rsidR="000C44A0">
        <w:t>Форма «Добавление записи</w:t>
      </w:r>
      <w:r w:rsidR="004803D6">
        <w:t>»</w:t>
      </w:r>
      <w:bookmarkEnd w:id="530"/>
    </w:p>
    <w:p w14:paraId="6DFA70EB" w14:textId="77777777" w:rsidR="005154AF" w:rsidRPr="005154AF" w:rsidRDefault="005154AF" w:rsidP="005154AF">
      <w:pPr>
        <w:pStyle w:val="ASFKNormal"/>
      </w:pPr>
      <w:r w:rsidRPr="007B2273">
        <w:t xml:space="preserve">На форме </w:t>
      </w:r>
      <w:r w:rsidR="004803D6">
        <w:t>«</w:t>
      </w:r>
      <w:r w:rsidRPr="005154AF">
        <w:t>Добавление записи</w:t>
      </w:r>
      <w:r w:rsidR="004803D6">
        <w:t>»</w:t>
      </w:r>
      <w:r w:rsidRPr="005154AF">
        <w:t xml:space="preserve"> заполняются следующие поля:</w:t>
      </w:r>
    </w:p>
    <w:p w14:paraId="3BCAD13F" w14:textId="77777777" w:rsidR="005154AF" w:rsidRPr="005154AF" w:rsidRDefault="004803D6" w:rsidP="005154AF">
      <w:pPr>
        <w:pStyle w:val="ASFKListmark1"/>
      </w:pPr>
      <w:r>
        <w:t>«</w:t>
      </w:r>
      <w:r w:rsidR="005154AF" w:rsidRPr="005154AF">
        <w:t>Номер строки</w:t>
      </w:r>
      <w:r>
        <w:t>»</w:t>
      </w:r>
      <w:r w:rsidR="00843E9D">
        <w:t xml:space="preserve"> </w:t>
      </w:r>
      <w:r w:rsidR="00843E9D" w:rsidRPr="00843E9D">
        <w:t>–</w:t>
      </w:r>
      <w:r w:rsidR="00843E9D">
        <w:t xml:space="preserve"> п</w:t>
      </w:r>
      <w:r w:rsidR="005154AF" w:rsidRPr="005154AF">
        <w:t>оле заполняется автоматически.</w:t>
      </w:r>
    </w:p>
    <w:p w14:paraId="6ECA2AB0" w14:textId="77777777" w:rsidR="0078591C" w:rsidRDefault="004803D6" w:rsidP="005154AF">
      <w:pPr>
        <w:pStyle w:val="ASFKListmark1"/>
      </w:pPr>
      <w:r>
        <w:t>«</w:t>
      </w:r>
      <w:r w:rsidR="005154AF" w:rsidRPr="005154AF">
        <w:t>Вид средств</w:t>
      </w:r>
      <w:r>
        <w:t>»</w:t>
      </w:r>
      <w:r w:rsidR="005154AF" w:rsidRPr="005154AF">
        <w:t xml:space="preserve"> – наименование вида средств. </w:t>
      </w:r>
    </w:p>
    <w:p w14:paraId="5CD482BE" w14:textId="77777777" w:rsidR="005154AF" w:rsidRPr="005154AF" w:rsidRDefault="005154AF" w:rsidP="0078591C">
      <w:pPr>
        <w:pStyle w:val="ASFKListnormal1"/>
      </w:pPr>
      <w:r w:rsidRPr="005154AF">
        <w:t xml:space="preserve">Значение может быть выбрано из справочника </w:t>
      </w:r>
      <w:r w:rsidR="004803D6">
        <w:t>«</w:t>
      </w:r>
      <w:r w:rsidRPr="005154AF">
        <w:t>Источники финансирования</w:t>
      </w:r>
      <w:r w:rsidR="004803D6">
        <w:t>»</w:t>
      </w:r>
      <w:r w:rsidRPr="005154AF">
        <w:t xml:space="preserve">. Возможные значения: </w:t>
      </w:r>
      <w:r w:rsidR="004803D6">
        <w:t>«</w:t>
      </w:r>
      <w:r w:rsidRPr="005154AF">
        <w:t>Средства бюджета</w:t>
      </w:r>
      <w:r w:rsidR="004803D6">
        <w:t>»</w:t>
      </w:r>
      <w:r w:rsidRPr="005154AF">
        <w:t xml:space="preserve">; </w:t>
      </w:r>
      <w:r w:rsidR="004803D6">
        <w:t>«</w:t>
      </w:r>
      <w:r w:rsidRPr="005154AF">
        <w:t>Средства по дополнительному бюджетному финансированию за счет арендных платежей</w:t>
      </w:r>
      <w:r w:rsidR="004803D6">
        <w:t>»</w:t>
      </w:r>
      <w:r w:rsidRPr="005154AF">
        <w:t xml:space="preserve">; </w:t>
      </w:r>
      <w:r w:rsidR="004803D6">
        <w:t>«</w:t>
      </w:r>
      <w:r w:rsidRPr="005154AF">
        <w:t>Средства от приносящей доход деятельности</w:t>
      </w:r>
      <w:r w:rsidR="004803D6">
        <w:t>»</w:t>
      </w:r>
      <w:r w:rsidRPr="005154AF">
        <w:t xml:space="preserve">; </w:t>
      </w:r>
      <w:r w:rsidR="004803D6">
        <w:t>«</w:t>
      </w:r>
      <w:r w:rsidRPr="005154AF">
        <w:t>Средства для финансирования мероприятий для оперативно-розыскной деятельности</w:t>
      </w:r>
      <w:r w:rsidR="004803D6">
        <w:t>»</w:t>
      </w:r>
      <w:r w:rsidRPr="005154AF">
        <w:t xml:space="preserve">; </w:t>
      </w:r>
      <w:r w:rsidR="004803D6">
        <w:t>«</w:t>
      </w:r>
      <w:r w:rsidRPr="005154AF">
        <w:t>Средства во временном распоряжении</w:t>
      </w:r>
      <w:r w:rsidR="004803D6">
        <w:t>»</w:t>
      </w:r>
      <w:r w:rsidRPr="005154AF">
        <w:t xml:space="preserve">; </w:t>
      </w:r>
      <w:r w:rsidR="004803D6">
        <w:t>«</w:t>
      </w:r>
      <w:r w:rsidRPr="005154AF">
        <w:t>Средства юридических лиц</w:t>
      </w:r>
      <w:r w:rsidR="004803D6">
        <w:t>»</w:t>
      </w:r>
      <w:r w:rsidRPr="005154AF">
        <w:t xml:space="preserve"> (с кодом </w:t>
      </w:r>
      <w:r w:rsidR="004803D6">
        <w:t>«</w:t>
      </w:r>
      <w:r w:rsidRPr="005154AF">
        <w:t>40</w:t>
      </w:r>
      <w:r w:rsidR="004803D6">
        <w:t>»</w:t>
      </w:r>
      <w:r w:rsidRPr="005154AF">
        <w:t xml:space="preserve">, если тип ЛС в поле </w:t>
      </w:r>
      <w:r w:rsidR="004803D6">
        <w:t>«</w:t>
      </w:r>
      <w:r w:rsidRPr="005154AF">
        <w:t>Зачислить на лицевой счет клиента №</w:t>
      </w:r>
      <w:r w:rsidR="004803D6">
        <w:t>»</w:t>
      </w:r>
      <w:r w:rsidRPr="005154AF">
        <w:t xml:space="preserve"> на закладке </w:t>
      </w:r>
      <w:r w:rsidR="004803D6">
        <w:t>«</w:t>
      </w:r>
      <w:r w:rsidRPr="005154AF">
        <w:t>Заголовок</w:t>
      </w:r>
      <w:r w:rsidR="004803D6">
        <w:t>»</w:t>
      </w:r>
      <w:r w:rsidRPr="005154AF">
        <w:t xml:space="preserve"> (рисунок </w:t>
      </w:r>
      <w:r w:rsidRPr="005154AF">
        <w:fldChar w:fldCharType="begin"/>
      </w:r>
      <w:r w:rsidRPr="005154AF">
        <w:instrText xml:space="preserve"> REF _Ref263684916 \h  \* MERGEFORMAT </w:instrText>
      </w:r>
      <w:r w:rsidRPr="005154AF">
        <w:fldChar w:fldCharType="separate"/>
      </w:r>
      <w:r w:rsidR="00476E1D">
        <w:t>32</w:t>
      </w:r>
      <w:r w:rsidRPr="005154AF">
        <w:fldChar w:fldCharType="end"/>
      </w:r>
      <w:r w:rsidRPr="005154AF">
        <w:t xml:space="preserve">) равен </w:t>
      </w:r>
      <w:r w:rsidR="004803D6">
        <w:t>«</w:t>
      </w:r>
      <w:r w:rsidRPr="005154AF">
        <w:t>41</w:t>
      </w:r>
      <w:r w:rsidR="004803D6">
        <w:t>»</w:t>
      </w:r>
      <w:r w:rsidRPr="005154AF">
        <w:t xml:space="preserve">, с кодом </w:t>
      </w:r>
      <w:r w:rsidR="004803D6">
        <w:t>«</w:t>
      </w:r>
      <w:r w:rsidRPr="005154AF">
        <w:t>80</w:t>
      </w:r>
      <w:r w:rsidR="004803D6">
        <w:t>»</w:t>
      </w:r>
      <w:r w:rsidRPr="005154AF">
        <w:t xml:space="preserve">, если тип ЛС – </w:t>
      </w:r>
      <w:r w:rsidR="004803D6">
        <w:t>«</w:t>
      </w:r>
      <w:r w:rsidRPr="005154AF">
        <w:t>20</w:t>
      </w:r>
      <w:r w:rsidR="004803D6">
        <w:t>»</w:t>
      </w:r>
      <w:r w:rsidRPr="005154AF">
        <w:t xml:space="preserve"> или </w:t>
      </w:r>
      <w:r w:rsidR="004803D6">
        <w:t>«</w:t>
      </w:r>
      <w:r w:rsidRPr="005154AF">
        <w:t>30</w:t>
      </w:r>
      <w:r w:rsidR="004803D6">
        <w:t>»</w:t>
      </w:r>
      <w:r w:rsidRPr="005154AF">
        <w:t xml:space="preserve">, с кодом </w:t>
      </w:r>
      <w:r w:rsidR="004803D6">
        <w:t>«</w:t>
      </w:r>
      <w:r w:rsidRPr="005154AF">
        <w:t>90</w:t>
      </w:r>
      <w:r w:rsidR="004803D6">
        <w:t>»</w:t>
      </w:r>
      <w:r w:rsidRPr="005154AF">
        <w:t xml:space="preserve">, если тип ЛС – </w:t>
      </w:r>
      <w:r w:rsidR="004803D6">
        <w:t>«</w:t>
      </w:r>
      <w:r w:rsidRPr="005154AF">
        <w:t>21</w:t>
      </w:r>
      <w:r w:rsidR="004803D6">
        <w:t>»</w:t>
      </w:r>
      <w:r w:rsidRPr="005154AF">
        <w:t xml:space="preserve"> или </w:t>
      </w:r>
      <w:r w:rsidR="004803D6">
        <w:t>«</w:t>
      </w:r>
      <w:r w:rsidRPr="005154AF">
        <w:t>31</w:t>
      </w:r>
      <w:r w:rsidR="004803D6">
        <w:t>»</w:t>
      </w:r>
      <w:r w:rsidRPr="005154AF">
        <w:t>).</w:t>
      </w:r>
    </w:p>
    <w:p w14:paraId="5FA8A6F0" w14:textId="77777777" w:rsidR="005154AF" w:rsidRPr="005154AF" w:rsidRDefault="004803D6" w:rsidP="005154AF">
      <w:pPr>
        <w:pStyle w:val="ASFKListmark1"/>
      </w:pPr>
      <w:r>
        <w:t>«</w:t>
      </w:r>
      <w:r w:rsidR="005154AF" w:rsidRPr="005154AF">
        <w:t>КБК</w:t>
      </w:r>
      <w:r>
        <w:t>»</w:t>
      </w:r>
      <w:r w:rsidR="005154AF" w:rsidRPr="005154AF">
        <w:t xml:space="preserve"> – код бюджетной классификации. Значение может быть выбрано из справочника </w:t>
      </w:r>
      <w:r>
        <w:t>«</w:t>
      </w:r>
      <w:r w:rsidR="005154AF" w:rsidRPr="005154AF">
        <w:t>Коды бюджетной классификации</w:t>
      </w:r>
      <w:r>
        <w:t>»</w:t>
      </w:r>
      <w:r w:rsidR="005154AF" w:rsidRPr="005154AF">
        <w:t>. Поле для АУ не заполняется.</w:t>
      </w:r>
    </w:p>
    <w:p w14:paraId="64191EF3" w14:textId="77777777" w:rsidR="0078591C" w:rsidRPr="0078591C" w:rsidRDefault="004803D6" w:rsidP="0078591C">
      <w:pPr>
        <w:pStyle w:val="ASFKListmark1"/>
      </w:pPr>
      <w:r>
        <w:t>«</w:t>
      </w:r>
      <w:r w:rsidR="0078591C" w:rsidRPr="0078591C">
        <w:t>КЦ (аналитический код)</w:t>
      </w:r>
      <w:r>
        <w:t>»</w:t>
      </w:r>
      <w:r w:rsidR="0078591C" w:rsidRPr="0078591C">
        <w:t xml:space="preserve"> – код и наименование цели субсидий/субвенций. </w:t>
      </w:r>
    </w:p>
    <w:p w14:paraId="32C54158" w14:textId="77777777" w:rsidR="00710791" w:rsidRPr="00710791" w:rsidRDefault="00710791" w:rsidP="00710791">
      <w:pPr>
        <w:pStyle w:val="ASFKListnormal1"/>
      </w:pPr>
      <w:r w:rsidRPr="00710791">
        <w:lastRenderedPageBreak/>
        <w:t xml:space="preserve">Значение вводится вручную или выбирается из справочника «Коды целей субсидий/субвенций», если тип ЛС поля «Зачислить на лицевой счет клиента №» отличен от 21, 31, 41. </w:t>
      </w:r>
    </w:p>
    <w:p w14:paraId="5468AA7A" w14:textId="77777777" w:rsidR="00710791" w:rsidRPr="00710791" w:rsidRDefault="00710791" w:rsidP="00710791">
      <w:pPr>
        <w:pStyle w:val="ASFKListnormal1"/>
      </w:pPr>
      <w:r w:rsidRPr="00710791">
        <w:t xml:space="preserve">При указании в документе 21 или 31 типа ЛС значение вводится вручную или выбирается из справочников: «Коды целей субсидий/субвенций», «Коды субсидий НУБП». </w:t>
      </w:r>
    </w:p>
    <w:p w14:paraId="4E60FE89" w14:textId="77777777" w:rsidR="00217DFF" w:rsidRDefault="00217DFF" w:rsidP="00217DFF">
      <w:pPr>
        <w:pStyle w:val="ASFKListnormal1"/>
      </w:pPr>
      <w:r w:rsidRPr="00217DFF">
        <w:t>При указании в документе 41 типа ЛС, и если нет на л/с допустимого показателя «СМТ_АВ», то значение вводится вручную или выбирается из справочника «Коды субсидий НУБП».</w:t>
      </w:r>
    </w:p>
    <w:p w14:paraId="7A119D0A" w14:textId="77777777" w:rsidR="00715C60" w:rsidRDefault="00715C60" w:rsidP="00715C60">
      <w:pPr>
        <w:pStyle w:val="ASFKListnormal1"/>
      </w:pPr>
      <w:r>
        <w:t xml:space="preserve">Значение выводится вручную или выбирается из справочника </w:t>
      </w:r>
      <w:r w:rsidRPr="004352BE">
        <w:t>«</w:t>
      </w:r>
      <w:r>
        <w:t>Перечень направлений расходования целевых средств</w:t>
      </w:r>
      <w:r w:rsidRPr="004352BE">
        <w:t>»</w:t>
      </w:r>
      <w:r>
        <w:t xml:space="preserve"> или из справочника </w:t>
      </w:r>
      <w:r w:rsidRPr="004352BE">
        <w:t>«</w:t>
      </w:r>
      <w:r>
        <w:t>Перечень источников поступлений целевых средств</w:t>
      </w:r>
      <w:r w:rsidRPr="004352BE">
        <w:t>»</w:t>
      </w:r>
      <w:r>
        <w:t>, если на л/с показатели «СМТ_АВ» и «ЦЕЛ_СРЕД_П».</w:t>
      </w:r>
    </w:p>
    <w:p w14:paraId="10C28F95" w14:textId="77777777" w:rsidR="005154AF" w:rsidRDefault="004803D6" w:rsidP="0078591C">
      <w:pPr>
        <w:pStyle w:val="ASFKListmark1"/>
      </w:pPr>
      <w:r>
        <w:t>«</w:t>
      </w:r>
      <w:r w:rsidR="005154AF" w:rsidRPr="005154AF">
        <w:t>Сумма</w:t>
      </w:r>
      <w:r>
        <w:t>»</w:t>
      </w:r>
      <w:r w:rsidR="005154AF" w:rsidRPr="005154AF">
        <w:t xml:space="preserve"> – сумма в рублях.</w:t>
      </w:r>
    </w:p>
    <w:p w14:paraId="130AFFDA" w14:textId="77777777" w:rsidR="00184FD5" w:rsidRDefault="00184FD5" w:rsidP="00184FD5">
      <w:pPr>
        <w:pStyle w:val="ASFKListmark1"/>
      </w:pPr>
      <w:r>
        <w:t xml:space="preserve">«ОКТМО» </w:t>
      </w:r>
      <w:r w:rsidRPr="00CA3543">
        <w:t>–</w:t>
      </w:r>
      <w:r>
        <w:t xml:space="preserve"> код по ОКТМО. Заполняется при импорте из внешних систем или при ручном вводе. При ручном вводе значение вводится или выбирается из справочника ОКТМО.</w:t>
      </w:r>
    </w:p>
    <w:p w14:paraId="280614EE" w14:textId="77777777" w:rsidR="00184FD5" w:rsidRPr="00424CF0" w:rsidRDefault="00184FD5" w:rsidP="00184FD5">
      <w:pPr>
        <w:pStyle w:val="ASFKListmark1"/>
      </w:pPr>
      <w:r>
        <w:t xml:space="preserve">«Символ кассовой отчетности» </w:t>
      </w:r>
      <w:r w:rsidRPr="00CA3543">
        <w:t>–</w:t>
      </w:r>
      <w:r>
        <w:t xml:space="preserve"> заполняется при импорте из внешних систем или при ручном вводе. При ручном вводе значение вводится или выбирается из справочника «Символы кассового планирования».</w:t>
      </w:r>
    </w:p>
    <w:p w14:paraId="0C5DB3EC" w14:textId="77777777" w:rsidR="005154AF" w:rsidRPr="005154AF" w:rsidRDefault="004803D6" w:rsidP="005154AF">
      <w:pPr>
        <w:pStyle w:val="ASFKListmark1"/>
      </w:pPr>
      <w:r>
        <w:t>«</w:t>
      </w:r>
      <w:r w:rsidR="005154AF" w:rsidRPr="005154AF">
        <w:t>Примечание</w:t>
      </w:r>
      <w:r>
        <w:t>»</w:t>
      </w:r>
      <w:r w:rsidR="005154AF" w:rsidRPr="005154AF">
        <w:t>.</w:t>
      </w:r>
    </w:p>
    <w:p w14:paraId="01CC26D3" w14:textId="77777777" w:rsidR="005154AF" w:rsidRDefault="005154AF" w:rsidP="005154AF">
      <w:pPr>
        <w:pStyle w:val="ASFKNormal"/>
      </w:pPr>
      <w:r w:rsidRPr="007B2273">
        <w:t xml:space="preserve">Нажать на </w:t>
      </w:r>
      <w:r w:rsidR="002E017D">
        <w:t>кнопку «Ok»</w:t>
      </w:r>
      <w:r w:rsidRPr="005154AF">
        <w:t xml:space="preserve"> для сохранения заполненной строки и выхода из формы. В табличном блоке появится добавленная строка.</w:t>
      </w:r>
    </w:p>
    <w:p w14:paraId="0FFA2813" w14:textId="77777777" w:rsidR="00560F2D" w:rsidRPr="005154AF" w:rsidRDefault="00560F2D" w:rsidP="005154AF">
      <w:pPr>
        <w:pStyle w:val="ASFKNormal"/>
      </w:pPr>
      <w:r w:rsidRPr="00560F2D">
        <w:t>ЭФ документа «Расшифровка сумм неиспользованных средств», закладки «Подписи»</w:t>
      </w:r>
      <w:r>
        <w:t xml:space="preserve"> представлена на рисунке</w:t>
      </w:r>
      <w:r w:rsidR="009F70A8" w:rsidRPr="007B2273">
        <w:t> </w:t>
      </w:r>
      <w:r w:rsidRPr="00560F2D">
        <w:fldChar w:fldCharType="begin"/>
      </w:r>
      <w:r w:rsidRPr="00560F2D">
        <w:instrText xml:space="preserve"> REF _Ref263684917 \h  \* MERGEFORMAT </w:instrText>
      </w:r>
      <w:r w:rsidRPr="00560F2D">
        <w:fldChar w:fldCharType="separate"/>
      </w:r>
      <w:r w:rsidR="00476E1D">
        <w:t>34</w:t>
      </w:r>
      <w:r w:rsidRPr="00560F2D">
        <w:fldChar w:fldCharType="end"/>
      </w:r>
      <w:r>
        <w:t>.</w:t>
      </w:r>
    </w:p>
    <w:p w14:paraId="0AE015F5" w14:textId="77777777" w:rsidR="005154AF" w:rsidRPr="005154AF" w:rsidRDefault="00476E1D" w:rsidP="005154AF">
      <w:pPr>
        <w:pStyle w:val="ASFKFigure"/>
      </w:pPr>
      <w:r>
        <w:pict w14:anchorId="59805878">
          <v:shape id="_x0000_i1118" type="#_x0000_t75" style="width:482.25pt;height:100.45pt">
            <v:imagedata r:id="rId92" o:title="1"/>
          </v:shape>
        </w:pict>
      </w:r>
    </w:p>
    <w:p w14:paraId="51B71332" w14:textId="77777777" w:rsidR="005154AF" w:rsidRDefault="005154AF" w:rsidP="005154AF">
      <w:pPr>
        <w:pStyle w:val="ASFKFigName"/>
      </w:pPr>
      <w:r w:rsidRPr="00D8531C">
        <w:fldChar w:fldCharType="begin"/>
      </w:r>
      <w:r w:rsidRPr="00D8531C">
        <w:instrText xml:space="preserve"> SEQ Рисунок \* ARABIC </w:instrText>
      </w:r>
      <w:r w:rsidRPr="00D8531C">
        <w:fldChar w:fldCharType="separate"/>
      </w:r>
      <w:bookmarkStart w:id="531" w:name="_Ref263684917"/>
      <w:bookmarkStart w:id="532" w:name="_Toc82692003"/>
      <w:r w:rsidR="00476E1D">
        <w:rPr>
          <w:noProof/>
        </w:rPr>
        <w:t>34</w:t>
      </w:r>
      <w:bookmarkEnd w:id="531"/>
      <w:r w:rsidRPr="00D8531C">
        <w:fldChar w:fldCharType="end"/>
      </w:r>
      <w:r w:rsidRPr="00D8531C">
        <w:t>. ЭФ</w:t>
      </w:r>
      <w:r w:rsidR="00560F2D">
        <w:t xml:space="preserve"> документа</w:t>
      </w:r>
      <w:r w:rsidRPr="00D8531C">
        <w:t xml:space="preserve"> </w:t>
      </w:r>
      <w:r w:rsidR="004803D6">
        <w:t>«</w:t>
      </w:r>
      <w:r w:rsidRPr="00D8531C">
        <w:t>Расшифровка сумм неиспользованных средств</w:t>
      </w:r>
      <w:r w:rsidR="00B33BD1">
        <w:t>», закладки «</w:t>
      </w:r>
      <w:r w:rsidRPr="00D8531C">
        <w:t>Подписи</w:t>
      </w:r>
      <w:r w:rsidR="004803D6">
        <w:t>»</w:t>
      </w:r>
      <w:bookmarkEnd w:id="532"/>
    </w:p>
    <w:p w14:paraId="77685208" w14:textId="77777777" w:rsidR="00843E9D" w:rsidRPr="00843E9D" w:rsidRDefault="00843E9D" w:rsidP="00843E9D">
      <w:pPr>
        <w:pStyle w:val="ASFKNormal"/>
      </w:pPr>
      <w:r w:rsidRPr="00843E9D">
        <w:t>Перечень полей документа «Расшифровка сумм неиспользованных средств», закладки «Заголовок» приведен в таблице</w:t>
      </w:r>
      <w:r w:rsidR="009F70A8" w:rsidRPr="007B2273">
        <w:t> </w:t>
      </w:r>
      <w:r w:rsidR="00560F2D">
        <w:fldChar w:fldCharType="begin"/>
      </w:r>
      <w:r w:rsidR="00560F2D">
        <w:instrText xml:space="preserve"> REF _Ref458085334 \h </w:instrText>
      </w:r>
      <w:r w:rsidR="00560F2D">
        <w:fldChar w:fldCharType="separate"/>
      </w:r>
      <w:r w:rsidR="00476E1D">
        <w:rPr>
          <w:noProof/>
        </w:rPr>
        <w:t>16</w:t>
      </w:r>
      <w:r w:rsidR="00560F2D">
        <w:fldChar w:fldCharType="end"/>
      </w:r>
      <w:r w:rsidR="00560F2D">
        <w:t>.</w:t>
      </w:r>
    </w:p>
    <w:p w14:paraId="781FFA2F" w14:textId="77777777" w:rsidR="00843E9D" w:rsidRPr="00843E9D" w:rsidRDefault="000B34EE" w:rsidP="00843E9D">
      <w:pPr>
        <w:pStyle w:val="ASFKNameTable"/>
      </w:pPr>
      <w:r>
        <w:rPr>
          <w:noProof/>
        </w:rPr>
        <w:fldChar w:fldCharType="begin"/>
      </w:r>
      <w:r>
        <w:rPr>
          <w:noProof/>
        </w:rPr>
        <w:instrText xml:space="preserve"> SEQ Таблица \* ARABIC </w:instrText>
      </w:r>
      <w:r>
        <w:rPr>
          <w:noProof/>
        </w:rPr>
        <w:fldChar w:fldCharType="separate"/>
      </w:r>
      <w:bookmarkStart w:id="533" w:name="_Ref458085334"/>
      <w:bookmarkStart w:id="534" w:name="_Toc82691740"/>
      <w:r w:rsidR="00476E1D">
        <w:rPr>
          <w:noProof/>
        </w:rPr>
        <w:t>16</w:t>
      </w:r>
      <w:bookmarkEnd w:id="533"/>
      <w:r>
        <w:rPr>
          <w:noProof/>
        </w:rPr>
        <w:fldChar w:fldCharType="end"/>
      </w:r>
      <w:r w:rsidR="00843E9D" w:rsidRPr="00843E9D">
        <w:t>. Описание полей документа «Расшифровка сумм неиспользованных средств», закладки «</w:t>
      </w:r>
      <w:r w:rsidR="00560F2D" w:rsidRPr="00560F2D">
        <w:t>Подписи</w:t>
      </w:r>
      <w:r w:rsidR="00843E9D" w:rsidRPr="00843E9D">
        <w:t>»</w:t>
      </w:r>
      <w:bookmarkEnd w:id="53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8"/>
        <w:gridCol w:w="7294"/>
      </w:tblGrid>
      <w:tr w:rsidR="00843E9D" w:rsidRPr="00AB7803" w14:paraId="1A01B530" w14:textId="77777777" w:rsidTr="004834F0">
        <w:trPr>
          <w:trHeight w:val="315"/>
          <w:tblHeader/>
        </w:trPr>
        <w:tc>
          <w:tcPr>
            <w:tcW w:w="12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DCDD1E2" w14:textId="77777777" w:rsidR="00843E9D" w:rsidRPr="00843E9D" w:rsidRDefault="00843E9D" w:rsidP="00A90CEE">
            <w:pPr>
              <w:pStyle w:val="ASFKTableHead"/>
            </w:pPr>
            <w:r w:rsidRPr="00843E9D">
              <w:t>Наименование поля</w:t>
            </w:r>
          </w:p>
        </w:tc>
        <w:tc>
          <w:tcPr>
            <w:tcW w:w="37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BF9D232" w14:textId="77777777" w:rsidR="00843E9D" w:rsidRPr="00843E9D" w:rsidRDefault="00843E9D" w:rsidP="00A90CEE">
            <w:pPr>
              <w:pStyle w:val="ASFKTableHead"/>
            </w:pPr>
            <w:r w:rsidRPr="00843E9D">
              <w:t>Описание поля</w:t>
            </w:r>
          </w:p>
        </w:tc>
      </w:tr>
      <w:tr w:rsidR="00843E9D" w:rsidRPr="007B2273" w14:paraId="7D4F56F9" w14:textId="77777777" w:rsidTr="004834F0">
        <w:tc>
          <w:tcPr>
            <w:tcW w:w="1260" w:type="pct"/>
            <w:shd w:val="clear" w:color="auto" w:fill="auto"/>
          </w:tcPr>
          <w:p w14:paraId="4E90B0ED" w14:textId="77777777" w:rsidR="00843E9D" w:rsidRPr="00843E9D" w:rsidRDefault="00843E9D" w:rsidP="004834F0">
            <w:pPr>
              <w:pStyle w:val="ASFKTablenorm"/>
              <w:ind w:left="57" w:right="57"/>
            </w:pPr>
            <w:r w:rsidRPr="00843E9D">
              <w:t>Регистрационный номер</w:t>
            </w:r>
          </w:p>
        </w:tc>
        <w:tc>
          <w:tcPr>
            <w:tcW w:w="3740" w:type="pct"/>
            <w:shd w:val="clear" w:color="auto" w:fill="auto"/>
          </w:tcPr>
          <w:p w14:paraId="1FE060AC" w14:textId="77777777" w:rsidR="00843E9D" w:rsidRPr="00843E9D" w:rsidRDefault="00843E9D" w:rsidP="004834F0">
            <w:pPr>
              <w:pStyle w:val="ASFKTablenorm"/>
              <w:ind w:left="57" w:right="57"/>
            </w:pPr>
            <w:r w:rsidRPr="00843E9D">
              <w:t>Поле закрыто на редактирование.</w:t>
            </w:r>
          </w:p>
          <w:p w14:paraId="7DE96186" w14:textId="77777777" w:rsidR="00843E9D" w:rsidRPr="00843E9D" w:rsidRDefault="00843E9D" w:rsidP="004834F0">
            <w:pPr>
              <w:pStyle w:val="ASFKTablenorm"/>
              <w:ind w:left="57" w:right="57"/>
            </w:pPr>
            <w:r w:rsidRPr="00843E9D">
              <w:t xml:space="preserve">Значение заполняется в </w:t>
            </w:r>
            <w:r w:rsidR="00CD4C32">
              <w:t>OEBS</w:t>
            </w:r>
            <w:r w:rsidRPr="00843E9D">
              <w:t>.</w:t>
            </w:r>
          </w:p>
        </w:tc>
      </w:tr>
      <w:tr w:rsidR="00843E9D" w:rsidRPr="007B2273" w14:paraId="69940563" w14:textId="77777777" w:rsidTr="004834F0">
        <w:tc>
          <w:tcPr>
            <w:tcW w:w="1260" w:type="pct"/>
            <w:shd w:val="clear" w:color="auto" w:fill="auto"/>
          </w:tcPr>
          <w:p w14:paraId="67C8940D" w14:textId="77777777" w:rsidR="00843E9D" w:rsidRPr="00843E9D" w:rsidRDefault="00843E9D" w:rsidP="004834F0">
            <w:pPr>
              <w:pStyle w:val="ASFKTablenorm"/>
              <w:ind w:left="57" w:right="57"/>
            </w:pPr>
            <w:r w:rsidRPr="00843E9D">
              <w:t>Дата регистрации</w:t>
            </w:r>
          </w:p>
        </w:tc>
        <w:tc>
          <w:tcPr>
            <w:tcW w:w="3740" w:type="pct"/>
            <w:shd w:val="clear" w:color="auto" w:fill="auto"/>
          </w:tcPr>
          <w:p w14:paraId="14E4B1D5" w14:textId="77777777" w:rsidR="00843E9D" w:rsidRPr="00843E9D" w:rsidRDefault="00843E9D" w:rsidP="004834F0">
            <w:pPr>
              <w:pStyle w:val="ASFKTablenorm"/>
              <w:ind w:left="57" w:right="57"/>
            </w:pPr>
            <w:r w:rsidRPr="00843E9D">
              <w:t>Поле закрыто на редактирование.</w:t>
            </w:r>
          </w:p>
          <w:p w14:paraId="2486FC91" w14:textId="77777777" w:rsidR="00843E9D" w:rsidRPr="00843E9D" w:rsidRDefault="00843E9D" w:rsidP="004834F0">
            <w:pPr>
              <w:pStyle w:val="ASFKTablenorm"/>
              <w:ind w:left="57" w:right="57"/>
            </w:pPr>
            <w:r w:rsidRPr="00843E9D">
              <w:t xml:space="preserve">Значение заполняется в </w:t>
            </w:r>
            <w:r w:rsidR="00CD4C32">
              <w:t>OEBS</w:t>
            </w:r>
            <w:r w:rsidRPr="00843E9D">
              <w:t>.</w:t>
            </w:r>
          </w:p>
        </w:tc>
      </w:tr>
      <w:tr w:rsidR="00843E9D" w:rsidRPr="007B2273" w14:paraId="3E6A4AD5" w14:textId="77777777" w:rsidTr="004834F0">
        <w:tc>
          <w:tcPr>
            <w:tcW w:w="1260" w:type="pct"/>
            <w:shd w:val="clear" w:color="auto" w:fill="auto"/>
          </w:tcPr>
          <w:p w14:paraId="6E9FA870" w14:textId="77777777" w:rsidR="00843E9D" w:rsidRPr="00843E9D" w:rsidRDefault="00843E9D" w:rsidP="004834F0">
            <w:pPr>
              <w:pStyle w:val="ASFKTablenorm"/>
              <w:ind w:left="57" w:right="57"/>
            </w:pPr>
            <w:r w:rsidRPr="00843E9D">
              <w:t>Ответственный исполнитель. Должность</w:t>
            </w:r>
          </w:p>
        </w:tc>
        <w:tc>
          <w:tcPr>
            <w:tcW w:w="3740" w:type="pct"/>
            <w:shd w:val="clear" w:color="auto" w:fill="auto"/>
          </w:tcPr>
          <w:p w14:paraId="7E0DCC17" w14:textId="77777777" w:rsidR="00843E9D" w:rsidRPr="00843E9D" w:rsidRDefault="00843E9D" w:rsidP="004834F0">
            <w:pPr>
              <w:pStyle w:val="ASFKTablenorm"/>
              <w:ind w:left="57" w:right="57"/>
            </w:pPr>
            <w:r w:rsidRPr="00843E9D">
              <w:t>Поле закрыто на редактирование.</w:t>
            </w:r>
          </w:p>
          <w:p w14:paraId="725B94D9" w14:textId="77777777" w:rsidR="00843E9D" w:rsidRPr="00843E9D" w:rsidRDefault="00843E9D" w:rsidP="004834F0">
            <w:pPr>
              <w:pStyle w:val="ASFKTablenorm"/>
              <w:ind w:left="57" w:right="57"/>
            </w:pPr>
            <w:r w:rsidRPr="00843E9D">
              <w:t xml:space="preserve">Значение заполняется в </w:t>
            </w:r>
            <w:r w:rsidR="00CD4C32">
              <w:t>OEBS</w:t>
            </w:r>
            <w:r w:rsidRPr="00843E9D">
              <w:t>.</w:t>
            </w:r>
          </w:p>
        </w:tc>
      </w:tr>
      <w:tr w:rsidR="00843E9D" w:rsidRPr="007B2273" w14:paraId="787D0F1A" w14:textId="77777777" w:rsidTr="004834F0">
        <w:tc>
          <w:tcPr>
            <w:tcW w:w="1260" w:type="pct"/>
            <w:shd w:val="clear" w:color="auto" w:fill="auto"/>
          </w:tcPr>
          <w:p w14:paraId="0EC5ACEA" w14:textId="77777777" w:rsidR="00843E9D" w:rsidRPr="00843E9D" w:rsidRDefault="00843E9D" w:rsidP="004834F0">
            <w:pPr>
              <w:pStyle w:val="ASFKTablenorm"/>
              <w:ind w:left="57" w:right="57"/>
            </w:pPr>
            <w:r w:rsidRPr="00843E9D">
              <w:t xml:space="preserve">Ответственный исполнитель. Расшифровка </w:t>
            </w:r>
            <w:r w:rsidRPr="00843E9D">
              <w:lastRenderedPageBreak/>
              <w:t>подписи</w:t>
            </w:r>
          </w:p>
        </w:tc>
        <w:tc>
          <w:tcPr>
            <w:tcW w:w="3740" w:type="pct"/>
            <w:shd w:val="clear" w:color="auto" w:fill="auto"/>
          </w:tcPr>
          <w:p w14:paraId="50875730" w14:textId="77777777" w:rsidR="00843E9D" w:rsidRPr="00843E9D" w:rsidRDefault="00843E9D" w:rsidP="004834F0">
            <w:pPr>
              <w:pStyle w:val="ASFKTablenorm"/>
              <w:ind w:left="57" w:right="57"/>
            </w:pPr>
            <w:r w:rsidRPr="00843E9D">
              <w:lastRenderedPageBreak/>
              <w:t>Поле закрыто на редактирование.</w:t>
            </w:r>
          </w:p>
          <w:p w14:paraId="73289F88" w14:textId="77777777" w:rsidR="00843E9D" w:rsidRPr="00843E9D" w:rsidRDefault="00843E9D" w:rsidP="004834F0">
            <w:pPr>
              <w:pStyle w:val="ASFKTablenorm"/>
              <w:ind w:left="57" w:right="57"/>
            </w:pPr>
            <w:r w:rsidRPr="00843E9D">
              <w:lastRenderedPageBreak/>
              <w:t xml:space="preserve">Значение заполняется в </w:t>
            </w:r>
            <w:r w:rsidR="00CD4C32">
              <w:t>OEBS</w:t>
            </w:r>
            <w:r w:rsidRPr="00843E9D">
              <w:t>.</w:t>
            </w:r>
          </w:p>
        </w:tc>
      </w:tr>
      <w:tr w:rsidR="00843E9D" w:rsidRPr="007B2273" w14:paraId="59B1CCEA" w14:textId="77777777" w:rsidTr="004834F0">
        <w:tc>
          <w:tcPr>
            <w:tcW w:w="1260" w:type="pct"/>
            <w:shd w:val="clear" w:color="auto" w:fill="auto"/>
          </w:tcPr>
          <w:p w14:paraId="70B94B75" w14:textId="77777777" w:rsidR="00843E9D" w:rsidRPr="00843E9D" w:rsidRDefault="00843E9D" w:rsidP="004834F0">
            <w:pPr>
              <w:pStyle w:val="ASFKTablenorm"/>
              <w:ind w:left="57" w:right="57"/>
            </w:pPr>
            <w:r w:rsidRPr="00843E9D">
              <w:lastRenderedPageBreak/>
              <w:t>Ответственный исполнитель. Телефон</w:t>
            </w:r>
          </w:p>
        </w:tc>
        <w:tc>
          <w:tcPr>
            <w:tcW w:w="3740" w:type="pct"/>
            <w:shd w:val="clear" w:color="auto" w:fill="auto"/>
          </w:tcPr>
          <w:p w14:paraId="0F90C0D1" w14:textId="77777777" w:rsidR="00843E9D" w:rsidRPr="00843E9D" w:rsidRDefault="00843E9D" w:rsidP="004834F0">
            <w:pPr>
              <w:pStyle w:val="ASFKTablenorm"/>
              <w:ind w:left="57" w:right="57"/>
            </w:pPr>
            <w:r w:rsidRPr="00843E9D">
              <w:t>Поле закрыто на редактирование.</w:t>
            </w:r>
          </w:p>
          <w:p w14:paraId="3F41C866" w14:textId="77777777" w:rsidR="00843E9D" w:rsidRPr="00843E9D" w:rsidRDefault="00843E9D" w:rsidP="004834F0">
            <w:pPr>
              <w:pStyle w:val="ASFKTablenorm"/>
              <w:ind w:left="57" w:right="57"/>
            </w:pPr>
            <w:r w:rsidRPr="00843E9D">
              <w:t xml:space="preserve">Значение заполняется в </w:t>
            </w:r>
            <w:r w:rsidR="00CD4C32">
              <w:t>OEBS</w:t>
            </w:r>
            <w:r w:rsidRPr="00843E9D">
              <w:t>.</w:t>
            </w:r>
          </w:p>
        </w:tc>
      </w:tr>
      <w:tr w:rsidR="00843E9D" w:rsidRPr="007B2273" w14:paraId="4CF48F8C" w14:textId="77777777" w:rsidTr="004834F0">
        <w:tc>
          <w:tcPr>
            <w:tcW w:w="1260" w:type="pct"/>
            <w:shd w:val="clear" w:color="auto" w:fill="auto"/>
          </w:tcPr>
          <w:p w14:paraId="150F2160" w14:textId="77777777" w:rsidR="00843E9D" w:rsidRPr="00843E9D" w:rsidRDefault="00843E9D" w:rsidP="004834F0">
            <w:pPr>
              <w:pStyle w:val="ASFKTablenorm"/>
              <w:ind w:left="57" w:right="57"/>
            </w:pPr>
            <w:r w:rsidRPr="00843E9D">
              <w:t>Руководитель (уполномоченное лицо). Должность</w:t>
            </w:r>
          </w:p>
        </w:tc>
        <w:tc>
          <w:tcPr>
            <w:tcW w:w="3740" w:type="pct"/>
            <w:shd w:val="clear" w:color="auto" w:fill="auto"/>
          </w:tcPr>
          <w:p w14:paraId="008016BA" w14:textId="77777777" w:rsidR="00843E9D" w:rsidRPr="00843E9D" w:rsidRDefault="00843E9D" w:rsidP="004834F0">
            <w:pPr>
              <w:pStyle w:val="ASFKTablenorm"/>
              <w:ind w:left="57" w:right="57"/>
            </w:pPr>
            <w:r w:rsidRPr="00843E9D">
              <w:t>Заполняется автоматически на основании ЭП документа.</w:t>
            </w:r>
          </w:p>
        </w:tc>
      </w:tr>
      <w:tr w:rsidR="00843E9D" w:rsidRPr="007B2273" w14:paraId="44EAF8FE" w14:textId="77777777" w:rsidTr="004834F0">
        <w:tc>
          <w:tcPr>
            <w:tcW w:w="1260" w:type="pct"/>
            <w:shd w:val="clear" w:color="auto" w:fill="auto"/>
          </w:tcPr>
          <w:p w14:paraId="5D33CD9E" w14:textId="77777777" w:rsidR="00843E9D" w:rsidRPr="00843E9D" w:rsidRDefault="00843E9D" w:rsidP="004834F0">
            <w:pPr>
              <w:pStyle w:val="ASFKTablenorm"/>
              <w:ind w:left="57" w:right="57"/>
            </w:pPr>
            <w:r w:rsidRPr="00843E9D">
              <w:t>Руководитель (уполномоченное лицо). Расшифровка подписи</w:t>
            </w:r>
          </w:p>
        </w:tc>
        <w:tc>
          <w:tcPr>
            <w:tcW w:w="3740" w:type="pct"/>
            <w:shd w:val="clear" w:color="auto" w:fill="auto"/>
          </w:tcPr>
          <w:p w14:paraId="276410F3" w14:textId="77777777" w:rsidR="00843E9D" w:rsidRPr="00843E9D" w:rsidRDefault="00843E9D" w:rsidP="004834F0">
            <w:pPr>
              <w:pStyle w:val="ASFKTablenorm"/>
              <w:ind w:left="57" w:right="57"/>
            </w:pPr>
            <w:r w:rsidRPr="00843E9D">
              <w:t>Заполняется автоматически на основании ЭП документа.</w:t>
            </w:r>
          </w:p>
        </w:tc>
      </w:tr>
      <w:tr w:rsidR="00843E9D" w:rsidRPr="007B2273" w14:paraId="294CA6C9" w14:textId="77777777" w:rsidTr="004834F0">
        <w:tc>
          <w:tcPr>
            <w:tcW w:w="1260" w:type="pct"/>
            <w:shd w:val="clear" w:color="auto" w:fill="auto"/>
          </w:tcPr>
          <w:p w14:paraId="055F0364" w14:textId="77777777" w:rsidR="00843E9D" w:rsidRPr="00843E9D" w:rsidRDefault="00843E9D" w:rsidP="004834F0">
            <w:pPr>
              <w:pStyle w:val="ASFKTablenorm"/>
              <w:ind w:left="57" w:right="57"/>
            </w:pPr>
            <w:r w:rsidRPr="00843E9D">
              <w:t>Главный бухгалтер (уполномоченное лицо). Должность</w:t>
            </w:r>
          </w:p>
        </w:tc>
        <w:tc>
          <w:tcPr>
            <w:tcW w:w="3740" w:type="pct"/>
            <w:shd w:val="clear" w:color="auto" w:fill="auto"/>
          </w:tcPr>
          <w:p w14:paraId="2911C203" w14:textId="77777777" w:rsidR="00843E9D" w:rsidRPr="00843E9D" w:rsidRDefault="00843E9D" w:rsidP="004834F0">
            <w:pPr>
              <w:pStyle w:val="ASFKTablenorm"/>
              <w:ind w:left="57" w:right="57"/>
            </w:pPr>
            <w:r w:rsidRPr="00843E9D">
              <w:t>Заполняется автоматически на основании ЭП документа.</w:t>
            </w:r>
          </w:p>
        </w:tc>
      </w:tr>
      <w:tr w:rsidR="00843E9D" w:rsidRPr="007B2273" w14:paraId="375EA743" w14:textId="77777777" w:rsidTr="004834F0">
        <w:tc>
          <w:tcPr>
            <w:tcW w:w="1260" w:type="pct"/>
            <w:shd w:val="clear" w:color="auto" w:fill="auto"/>
          </w:tcPr>
          <w:p w14:paraId="7CA7419C" w14:textId="77777777" w:rsidR="00843E9D" w:rsidRPr="00843E9D" w:rsidRDefault="00843E9D" w:rsidP="004834F0">
            <w:pPr>
              <w:pStyle w:val="ASFKTablenorm"/>
              <w:ind w:left="57" w:right="57"/>
            </w:pPr>
            <w:r w:rsidRPr="00843E9D">
              <w:t>Главный бухгалтер (уполномоченное лицо). Расшифровка подписи</w:t>
            </w:r>
          </w:p>
        </w:tc>
        <w:tc>
          <w:tcPr>
            <w:tcW w:w="3740" w:type="pct"/>
            <w:shd w:val="clear" w:color="auto" w:fill="auto"/>
          </w:tcPr>
          <w:p w14:paraId="378D00A6" w14:textId="77777777" w:rsidR="00843E9D" w:rsidRPr="00843E9D" w:rsidRDefault="00843E9D" w:rsidP="004834F0">
            <w:pPr>
              <w:pStyle w:val="ASFKTablenorm"/>
              <w:ind w:left="57" w:right="57"/>
            </w:pPr>
            <w:r w:rsidRPr="00843E9D">
              <w:t>Заполняется автоматически на основании ЭП документа.</w:t>
            </w:r>
          </w:p>
        </w:tc>
      </w:tr>
      <w:tr w:rsidR="00843E9D" w:rsidRPr="007B2273" w14:paraId="55D3D33A" w14:textId="77777777" w:rsidTr="004834F0">
        <w:tc>
          <w:tcPr>
            <w:tcW w:w="1260" w:type="pct"/>
            <w:shd w:val="clear" w:color="auto" w:fill="auto"/>
          </w:tcPr>
          <w:p w14:paraId="45438FB4" w14:textId="77777777" w:rsidR="00843E9D" w:rsidRPr="00843E9D" w:rsidRDefault="00843E9D" w:rsidP="004834F0">
            <w:pPr>
              <w:pStyle w:val="ASFKTablenorm"/>
              <w:ind w:left="57" w:right="57"/>
            </w:pPr>
            <w:r w:rsidRPr="00843E9D">
              <w:t>Дата подписания</w:t>
            </w:r>
          </w:p>
        </w:tc>
        <w:tc>
          <w:tcPr>
            <w:tcW w:w="3740" w:type="pct"/>
            <w:shd w:val="clear" w:color="auto" w:fill="auto"/>
          </w:tcPr>
          <w:p w14:paraId="4BECC87A" w14:textId="77777777" w:rsidR="00843E9D" w:rsidRPr="00843E9D" w:rsidRDefault="00843E9D" w:rsidP="004834F0">
            <w:pPr>
              <w:pStyle w:val="ASFKTablenorm"/>
              <w:ind w:left="57" w:right="57"/>
            </w:pPr>
            <w:r w:rsidRPr="00843E9D">
              <w:t>Заполняется автоматически на основании ЭП документа.</w:t>
            </w:r>
          </w:p>
        </w:tc>
      </w:tr>
      <w:tr w:rsidR="00F910FB" w:rsidRPr="00AB7803" w14:paraId="141D1EF0" w14:textId="77777777" w:rsidTr="004834F0">
        <w:trPr>
          <w:trHeight w:val="70"/>
        </w:trPr>
        <w:tc>
          <w:tcPr>
            <w:tcW w:w="1260" w:type="pct"/>
            <w:shd w:val="clear" w:color="auto" w:fill="auto"/>
          </w:tcPr>
          <w:p w14:paraId="3A5B28EB" w14:textId="77777777" w:rsidR="00F910FB" w:rsidRPr="003C6701" w:rsidRDefault="00F910FB" w:rsidP="004834F0">
            <w:pPr>
              <w:pStyle w:val="ASFKTablenorm"/>
              <w:ind w:left="57" w:right="57"/>
            </w:pPr>
            <w:r w:rsidRPr="00104BB2">
              <w:t>ФИО ответственного за конфиденциальность данных</w:t>
            </w:r>
          </w:p>
        </w:tc>
        <w:tc>
          <w:tcPr>
            <w:tcW w:w="3740" w:type="pct"/>
            <w:shd w:val="clear" w:color="auto" w:fill="auto"/>
          </w:tcPr>
          <w:p w14:paraId="563D98D6" w14:textId="77777777" w:rsidR="00F910FB" w:rsidRPr="003C6701" w:rsidRDefault="003449F5" w:rsidP="004834F0">
            <w:pPr>
              <w:pStyle w:val="ASFKTablenorm"/>
              <w:ind w:left="57" w:right="57"/>
            </w:pPr>
            <w:r w:rsidRPr="00C70895">
              <w:t>Заполняется автоматически при подписании. Поле заполняется, если в поле «Уровень конфиденциальности» указано значение «1» или «0».</w:t>
            </w:r>
          </w:p>
        </w:tc>
      </w:tr>
    </w:tbl>
    <w:p w14:paraId="3C38A4D2" w14:textId="77777777" w:rsidR="005154AF" w:rsidRPr="007B2273" w:rsidRDefault="005154AF" w:rsidP="005154AF">
      <w:pPr>
        <w:pStyle w:val="32"/>
      </w:pPr>
      <w:bookmarkStart w:id="535" w:name="_Toc225934610"/>
      <w:bookmarkStart w:id="536" w:name="_Toc232827360"/>
      <w:bookmarkStart w:id="537" w:name="_Toc249273707"/>
      <w:bookmarkStart w:id="538" w:name="_Toc294076934"/>
      <w:bookmarkStart w:id="539" w:name="_Ref294088439"/>
      <w:bookmarkStart w:id="540" w:name="_Ref314183761"/>
      <w:bookmarkStart w:id="541" w:name="_Ref315184753"/>
      <w:bookmarkStart w:id="542" w:name="_Ref318374263"/>
      <w:bookmarkStart w:id="543" w:name="_Ref359414783"/>
      <w:bookmarkStart w:id="544" w:name="_Ref371077220"/>
      <w:bookmarkStart w:id="545" w:name="_Ref372295693"/>
      <w:bookmarkStart w:id="546" w:name="_Ref377742886"/>
      <w:bookmarkStart w:id="547" w:name="_Ref378265045"/>
      <w:bookmarkStart w:id="548" w:name="_Ref381266251"/>
      <w:bookmarkStart w:id="549" w:name="_Ref383776699"/>
      <w:bookmarkStart w:id="550" w:name="_Ref406576472"/>
      <w:bookmarkStart w:id="551" w:name="_Toc409448825"/>
      <w:bookmarkStart w:id="552" w:name="_Toc410656165"/>
      <w:bookmarkStart w:id="553" w:name="_Ref420654504"/>
      <w:bookmarkStart w:id="554" w:name="_Toc421009363"/>
      <w:bookmarkStart w:id="555" w:name="_Ref425507126"/>
      <w:bookmarkStart w:id="556" w:name="_Ref450204026"/>
      <w:bookmarkStart w:id="557" w:name="_Ref474747003"/>
      <w:bookmarkStart w:id="558" w:name="_Ref480755268"/>
      <w:bookmarkStart w:id="559" w:name="_Ref486327949"/>
      <w:bookmarkStart w:id="560" w:name="_Ref503774361"/>
      <w:bookmarkStart w:id="561" w:name="_Ref523395822"/>
      <w:bookmarkStart w:id="562" w:name="_Ref528054244"/>
      <w:bookmarkStart w:id="563" w:name="_Ref3193301"/>
      <w:bookmarkStart w:id="564" w:name="_Ref35417976"/>
      <w:bookmarkStart w:id="565" w:name="_Ref41400270"/>
      <w:bookmarkStart w:id="566" w:name="_Ref51586987"/>
      <w:bookmarkStart w:id="567" w:name="_Ref60047625"/>
      <w:bookmarkStart w:id="568" w:name="_Toc82691624"/>
      <w:r w:rsidRPr="007B2273">
        <w:t>Платежное поручение</w:t>
      </w:r>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p>
    <w:p w14:paraId="6417D8A4" w14:textId="77777777" w:rsidR="005154AF" w:rsidRPr="007B2273" w:rsidRDefault="005154AF" w:rsidP="005154AF">
      <w:pPr>
        <w:pStyle w:val="ASFKNormal"/>
      </w:pPr>
      <w:r w:rsidRPr="007B2273">
        <w:t>При необходимости проведения кассового расхода (оплате товаров, работ, услуг и и</w:t>
      </w:r>
      <w:r w:rsidRPr="005154AF">
        <w:t>с</w:t>
      </w:r>
      <w:r w:rsidRPr="007B2273">
        <w:t>полнении обязательств по исполнительному листу) НУБП (АУ) на АРМ НУБП создает пл</w:t>
      </w:r>
      <w:r w:rsidRPr="005154AF">
        <w:t>а</w:t>
      </w:r>
      <w:r w:rsidRPr="007B2273">
        <w:t>тежное поручение.</w:t>
      </w:r>
    </w:p>
    <w:p w14:paraId="01DEE8F1" w14:textId="77777777" w:rsidR="005154AF" w:rsidRPr="007B2273" w:rsidRDefault="005154AF" w:rsidP="005154AF">
      <w:pPr>
        <w:pStyle w:val="ASFKNormal"/>
      </w:pPr>
      <w:r w:rsidRPr="007B2273">
        <w:t>Платежное поручение передается от АРМ НУБП в орган ОрФК, где открыт лицевой счет НУБП (АУ).</w:t>
      </w:r>
    </w:p>
    <w:p w14:paraId="5F9B2577" w14:textId="77777777" w:rsidR="005154AF" w:rsidRPr="00D8531C" w:rsidRDefault="005154AF" w:rsidP="005154AF">
      <w:pPr>
        <w:pStyle w:val="ASFKNormal"/>
      </w:pPr>
      <w:r w:rsidRPr="00D8531C">
        <w:t xml:space="preserve">Для работы с документами </w:t>
      </w:r>
      <w:r w:rsidR="004803D6">
        <w:t>«</w:t>
      </w:r>
      <w:r w:rsidRPr="00D8531C">
        <w:t>Платежное поручение</w:t>
      </w:r>
      <w:r w:rsidR="004803D6">
        <w:t>»</w:t>
      </w:r>
      <w:r w:rsidRPr="00D8531C">
        <w:t xml:space="preserve"> следует перейти в пункт меню </w:t>
      </w:r>
      <w:r w:rsidR="004803D6">
        <w:t>«</w:t>
      </w:r>
      <w:r w:rsidRPr="00D8531C">
        <w:t>Документы – Регистрация и учет обязательств – Заявки на платеж – Платежное поручение</w:t>
      </w:r>
      <w:r w:rsidR="004803D6">
        <w:t>»</w:t>
      </w:r>
      <w:r w:rsidRPr="00D8531C">
        <w:t>. Откроется ЭФ списка документов, представленная на рисунке </w:t>
      </w:r>
      <w:r w:rsidRPr="00D8531C">
        <w:fldChar w:fldCharType="begin"/>
      </w:r>
      <w:r w:rsidRPr="00D8531C">
        <w:instrText xml:space="preserve"> REF _Ref225248489 \h  \* MERGEFORMAT </w:instrText>
      </w:r>
      <w:r w:rsidRPr="00D8531C">
        <w:fldChar w:fldCharType="separate"/>
      </w:r>
      <w:r w:rsidR="00476E1D">
        <w:t>35</w:t>
      </w:r>
      <w:r w:rsidRPr="00D8531C">
        <w:fldChar w:fldCharType="end"/>
      </w:r>
      <w:r w:rsidRPr="00D8531C">
        <w:t>.</w:t>
      </w:r>
    </w:p>
    <w:p w14:paraId="5DF91DBF" w14:textId="77777777" w:rsidR="005154AF" w:rsidRPr="007B2273" w:rsidRDefault="00476E1D" w:rsidP="005154AF">
      <w:pPr>
        <w:pStyle w:val="ASFKFigure"/>
      </w:pPr>
      <w:r>
        <w:lastRenderedPageBreak/>
        <w:pict w14:anchorId="2BCEE9E8">
          <v:shape id="_x0000_i1119" type="#_x0000_t75" style="width:468pt;height:3in">
            <v:imagedata r:id="rId93" o:title="НУБП"/>
          </v:shape>
        </w:pict>
      </w:r>
    </w:p>
    <w:p w14:paraId="38F71F39" w14:textId="77777777"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569" w:name="_Ref225248489"/>
      <w:bookmarkStart w:id="570" w:name="_Toc82692004"/>
      <w:r w:rsidR="00476E1D">
        <w:rPr>
          <w:noProof/>
        </w:rPr>
        <w:t>35</w:t>
      </w:r>
      <w:bookmarkEnd w:id="569"/>
      <w:r w:rsidRPr="007B2273">
        <w:fldChar w:fldCharType="end"/>
      </w:r>
      <w:r w:rsidRPr="007B2273">
        <w:t xml:space="preserve">. ЭФ списка документов </w:t>
      </w:r>
      <w:r w:rsidR="004803D6">
        <w:t>«</w:t>
      </w:r>
      <w:r w:rsidRPr="007B2273">
        <w:t>Платежное поручение</w:t>
      </w:r>
      <w:r w:rsidR="004803D6">
        <w:t>»</w:t>
      </w:r>
      <w:bookmarkEnd w:id="570"/>
    </w:p>
    <w:p w14:paraId="7B75AAB1" w14:textId="77777777" w:rsidR="005154AF" w:rsidRPr="007B2273" w:rsidRDefault="005154AF" w:rsidP="005154AF">
      <w:pPr>
        <w:pStyle w:val="41"/>
      </w:pPr>
      <w:bookmarkStart w:id="571" w:name="_Toc232827361"/>
      <w:r w:rsidRPr="007B2273">
        <w:t>Доступные операции</w:t>
      </w:r>
      <w:bookmarkEnd w:id="571"/>
    </w:p>
    <w:p w14:paraId="6C223219" w14:textId="77777777" w:rsidR="005154AF" w:rsidRPr="007B2273" w:rsidRDefault="005154AF" w:rsidP="005154AF">
      <w:pPr>
        <w:pStyle w:val="ASFKNormal"/>
      </w:pPr>
      <w:r w:rsidRPr="007B2273">
        <w:t>На АРМ НУБП доступны следу</w:t>
      </w:r>
      <w:r w:rsidR="00060B8C">
        <w:t>ющие операции над документом</w:t>
      </w:r>
      <w:r w:rsidRPr="007B2273">
        <w:t>:</w:t>
      </w:r>
    </w:p>
    <w:p w14:paraId="76E8D533" w14:textId="77777777" w:rsidR="005154AF" w:rsidRPr="007B2273" w:rsidRDefault="005154AF" w:rsidP="005154AF">
      <w:pPr>
        <w:pStyle w:val="ASFKListmark1"/>
      </w:pPr>
      <w:r w:rsidRPr="007B2273">
        <w:t>ввод вручную;</w:t>
      </w:r>
    </w:p>
    <w:p w14:paraId="5D4809ED" w14:textId="77777777" w:rsidR="005154AF" w:rsidRPr="007B2273" w:rsidRDefault="005154AF" w:rsidP="005154AF">
      <w:pPr>
        <w:pStyle w:val="ASFKListmark1"/>
      </w:pPr>
      <w:r w:rsidRPr="007B2273">
        <w:t>импорт из внешней системы;</w:t>
      </w:r>
    </w:p>
    <w:p w14:paraId="2FB1A170" w14:textId="77777777" w:rsidR="005154AF" w:rsidRPr="007B2273" w:rsidRDefault="005154AF" w:rsidP="005154AF">
      <w:pPr>
        <w:pStyle w:val="ASFKListmark1"/>
      </w:pPr>
      <w:r w:rsidRPr="007B2273">
        <w:t>документарный контроль;</w:t>
      </w:r>
    </w:p>
    <w:p w14:paraId="4C8B2572" w14:textId="77777777" w:rsidR="005154AF" w:rsidRPr="007B2273" w:rsidRDefault="005154AF" w:rsidP="005154AF">
      <w:pPr>
        <w:pStyle w:val="ASFKListmark1"/>
      </w:pPr>
      <w:r w:rsidRPr="007B2273">
        <w:t>просмотр и редактирование;</w:t>
      </w:r>
    </w:p>
    <w:p w14:paraId="11286580" w14:textId="77777777" w:rsidR="005154AF" w:rsidRPr="007B2273" w:rsidRDefault="005154AF" w:rsidP="005154AF">
      <w:pPr>
        <w:pStyle w:val="ASFKListmark1"/>
      </w:pPr>
      <w:r w:rsidRPr="007B2273">
        <w:t>удаление;</w:t>
      </w:r>
    </w:p>
    <w:p w14:paraId="55CAA63B" w14:textId="77777777" w:rsidR="005154AF" w:rsidRPr="007B2273" w:rsidRDefault="00675A3E" w:rsidP="005154AF">
      <w:pPr>
        <w:pStyle w:val="ASFKListmark1"/>
      </w:pPr>
      <w:r>
        <w:t>экспорт во внешнюю систему;</w:t>
      </w:r>
    </w:p>
    <w:p w14:paraId="5A581141" w14:textId="77777777" w:rsidR="005154AF" w:rsidRPr="007B2273" w:rsidRDefault="005154AF" w:rsidP="005154AF">
      <w:pPr>
        <w:pStyle w:val="ASFKListmark1"/>
      </w:pPr>
      <w:r w:rsidRPr="007B2273">
        <w:t xml:space="preserve">подписание, просмотр и снятие </w:t>
      </w:r>
      <w:r w:rsidR="0054549C">
        <w:t>ЭП</w:t>
      </w:r>
      <w:r w:rsidRPr="007B2273">
        <w:t>;</w:t>
      </w:r>
    </w:p>
    <w:p w14:paraId="7F9AD30F" w14:textId="77777777" w:rsidR="005154AF" w:rsidRPr="007B2273" w:rsidRDefault="005154AF" w:rsidP="005154AF">
      <w:pPr>
        <w:pStyle w:val="ASFKListmark1"/>
      </w:pPr>
      <w:r w:rsidRPr="007B2273">
        <w:t>печать;</w:t>
      </w:r>
    </w:p>
    <w:p w14:paraId="719FEE97" w14:textId="77777777" w:rsidR="005154AF" w:rsidRPr="007B2273" w:rsidRDefault="005154AF" w:rsidP="005154AF">
      <w:pPr>
        <w:pStyle w:val="ASFKListmark1"/>
      </w:pPr>
      <w:r w:rsidRPr="007B2273">
        <w:t>отправка в УФК.</w:t>
      </w:r>
    </w:p>
    <w:p w14:paraId="1F9118B5" w14:textId="77777777" w:rsidR="005154AF" w:rsidRPr="007B2273" w:rsidRDefault="005154AF" w:rsidP="005154AF">
      <w:pPr>
        <w:pStyle w:val="41"/>
      </w:pPr>
      <w:bookmarkStart w:id="572" w:name="_Toc232827362"/>
      <w:r w:rsidRPr="007B2273">
        <w:t>Экранная форма документа</w:t>
      </w:r>
      <w:bookmarkEnd w:id="572"/>
    </w:p>
    <w:p w14:paraId="1C6DA95A" w14:textId="77777777" w:rsidR="005154AF" w:rsidRPr="007B2273" w:rsidRDefault="005154AF" w:rsidP="005154AF">
      <w:pPr>
        <w:pStyle w:val="ASFKNormal"/>
      </w:pPr>
      <w:r w:rsidRPr="007B2273">
        <w:t xml:space="preserve">ЭФ документа </w:t>
      </w:r>
      <w:r w:rsidR="004803D6">
        <w:t>«</w:t>
      </w:r>
      <w:r w:rsidRPr="007B2273">
        <w:t>Платежное поручение</w:t>
      </w:r>
      <w:r w:rsidR="004803D6">
        <w:t>»</w:t>
      </w:r>
      <w:r w:rsidRPr="007B2273">
        <w:t xml:space="preserve"> представлена на рисунках </w:t>
      </w:r>
      <w:r w:rsidRPr="007B2273">
        <w:fldChar w:fldCharType="begin"/>
      </w:r>
      <w:r w:rsidRPr="007B2273">
        <w:instrText xml:space="preserve"> REF _Ref225248952 \h  \* MERGEFORMAT </w:instrText>
      </w:r>
      <w:r w:rsidRPr="007B2273">
        <w:fldChar w:fldCharType="separate"/>
      </w:r>
      <w:r w:rsidR="00476E1D">
        <w:t>36</w:t>
      </w:r>
      <w:r w:rsidRPr="007B2273">
        <w:fldChar w:fldCharType="end"/>
      </w:r>
      <w:r w:rsidRPr="007B2273">
        <w:t xml:space="preserve"> и </w:t>
      </w:r>
      <w:r w:rsidRPr="007B2273">
        <w:fldChar w:fldCharType="begin"/>
      </w:r>
      <w:r w:rsidRPr="007B2273">
        <w:instrText xml:space="preserve"> REF _Ref231029456 \h  \* MERGEFORMAT </w:instrText>
      </w:r>
      <w:r w:rsidRPr="007B2273">
        <w:fldChar w:fldCharType="separate"/>
      </w:r>
      <w:r w:rsidR="00476E1D">
        <w:t>37</w:t>
      </w:r>
      <w:r w:rsidRPr="007B2273">
        <w:fldChar w:fldCharType="end"/>
      </w:r>
      <w:r w:rsidRPr="007B2273">
        <w:t xml:space="preserve">. </w:t>
      </w:r>
      <w:r w:rsidR="00B33BD1">
        <w:t>Форма содержит следующие закладки</w:t>
      </w:r>
      <w:r w:rsidRPr="007B2273">
        <w:t>:</w:t>
      </w:r>
    </w:p>
    <w:p w14:paraId="3606B41E" w14:textId="77777777" w:rsidR="005154AF" w:rsidRPr="007B2273" w:rsidRDefault="004803D6" w:rsidP="005154AF">
      <w:pPr>
        <w:pStyle w:val="ASFKListmark1"/>
      </w:pPr>
      <w:r>
        <w:t>«</w:t>
      </w:r>
      <w:r w:rsidR="005154AF" w:rsidRPr="007B2273">
        <w:t>Основные атрибуты</w:t>
      </w:r>
      <w:r>
        <w:t>»</w:t>
      </w:r>
      <w:r w:rsidR="005154AF" w:rsidRPr="007B2273">
        <w:t>;</w:t>
      </w:r>
    </w:p>
    <w:p w14:paraId="3A38B53F" w14:textId="77777777" w:rsidR="005154AF" w:rsidRPr="007B2273" w:rsidRDefault="004803D6" w:rsidP="005154AF">
      <w:pPr>
        <w:pStyle w:val="ASFKListmark1"/>
      </w:pPr>
      <w:r>
        <w:t>«</w:t>
      </w:r>
      <w:r w:rsidR="005154AF" w:rsidRPr="007B2273">
        <w:t>Расшифровка, подписи</w:t>
      </w:r>
      <w:r>
        <w:t>»</w:t>
      </w:r>
      <w:r w:rsidR="005154AF" w:rsidRPr="007B2273">
        <w:t>;</w:t>
      </w:r>
    </w:p>
    <w:p w14:paraId="2C8DFD44" w14:textId="77777777" w:rsidR="005154AF" w:rsidRPr="007B2273" w:rsidRDefault="004803D6" w:rsidP="005154AF">
      <w:pPr>
        <w:pStyle w:val="ASFKListmark1"/>
      </w:pPr>
      <w:r>
        <w:t>«</w:t>
      </w:r>
      <w:r w:rsidR="005154AF" w:rsidRPr="007B2273">
        <w:t>Системные атрибуты</w:t>
      </w:r>
      <w:r>
        <w:t>»</w:t>
      </w:r>
      <w:r w:rsidR="005154AF" w:rsidRPr="007B2273">
        <w:t>;</w:t>
      </w:r>
    </w:p>
    <w:p w14:paraId="5E39E933" w14:textId="77777777" w:rsidR="005154AF" w:rsidRPr="007B2273" w:rsidRDefault="004803D6" w:rsidP="005154AF">
      <w:pPr>
        <w:pStyle w:val="ASFKListmark1"/>
      </w:pPr>
      <w:r>
        <w:t>«</w:t>
      </w:r>
      <w:r w:rsidR="005154AF" w:rsidRPr="007B2273">
        <w:t>Протоколы</w:t>
      </w:r>
      <w:r>
        <w:t>»</w:t>
      </w:r>
      <w:r w:rsidR="005154AF" w:rsidRPr="007B2273">
        <w:t>.</w:t>
      </w:r>
    </w:p>
    <w:p w14:paraId="6EB43F03" w14:textId="77777777" w:rsidR="005154AF" w:rsidRPr="007B2273" w:rsidRDefault="00476E1D" w:rsidP="005154AF">
      <w:pPr>
        <w:pStyle w:val="ASFKFigure"/>
      </w:pPr>
      <w:r>
        <w:lastRenderedPageBreak/>
        <w:pict w14:anchorId="3BF03BDA">
          <v:shape id="_x0000_i1120" type="#_x0000_t75" style="width:475.55pt;height:6in">
            <v:imagedata r:id="rId94" o:title="Платежное поручение"/>
          </v:shape>
        </w:pict>
      </w:r>
    </w:p>
    <w:p w14:paraId="13E24F1A" w14:textId="77777777"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573" w:name="_Ref225248952"/>
      <w:bookmarkStart w:id="574" w:name="_Toc82692005"/>
      <w:r w:rsidR="00476E1D">
        <w:rPr>
          <w:noProof/>
        </w:rPr>
        <w:t>36</w:t>
      </w:r>
      <w:bookmarkEnd w:id="573"/>
      <w:r w:rsidRPr="007B2273">
        <w:fldChar w:fldCharType="end"/>
      </w:r>
      <w:r w:rsidRPr="007B2273">
        <w:t xml:space="preserve">. ЭФ документа </w:t>
      </w:r>
      <w:r w:rsidR="004803D6">
        <w:t>«</w:t>
      </w:r>
      <w:r w:rsidRPr="007B2273">
        <w:t>Платежное поручение</w:t>
      </w:r>
      <w:r w:rsidR="00B33BD1">
        <w:t>», закладки «</w:t>
      </w:r>
      <w:r w:rsidRPr="007B2273">
        <w:t>Основные атрибуты</w:t>
      </w:r>
      <w:r w:rsidR="004803D6">
        <w:t>»</w:t>
      </w:r>
      <w:bookmarkEnd w:id="574"/>
    </w:p>
    <w:p w14:paraId="6C015968" w14:textId="77777777" w:rsidR="00560F2D" w:rsidRDefault="00560F2D" w:rsidP="005154AF">
      <w:pPr>
        <w:pStyle w:val="ASFKNormal"/>
      </w:pPr>
      <w:r w:rsidRPr="00560F2D">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5154AF" w:rsidRPr="007B2273">
        <w:t xml:space="preserve"> </w:t>
      </w:r>
    </w:p>
    <w:p w14:paraId="0ACFD722" w14:textId="77777777" w:rsidR="005154AF" w:rsidRPr="007B2273" w:rsidRDefault="008C07D1" w:rsidP="005154AF">
      <w:pPr>
        <w:pStyle w:val="ASFKNormal"/>
      </w:pPr>
      <w:r w:rsidRPr="007B2273">
        <w:t xml:space="preserve">Перечень полей </w:t>
      </w:r>
      <w:r w:rsidRPr="00560F2D">
        <w:t>документа «Платежное поручение», закладки «Основные атрибуты»</w:t>
      </w:r>
      <w:r>
        <w:t xml:space="preserve"> </w:t>
      </w:r>
      <w:r w:rsidRPr="007B2273">
        <w:t>прив</w:t>
      </w:r>
      <w:r w:rsidRPr="005154AF">
        <w:t>е</w:t>
      </w:r>
      <w:r w:rsidRPr="007B2273">
        <w:t>ден в табл</w:t>
      </w:r>
      <w:r w:rsidRPr="00726330">
        <w:t>и</w:t>
      </w:r>
      <w:r w:rsidRPr="007B2273">
        <w:t>це </w:t>
      </w:r>
      <w:r w:rsidRPr="007B2273">
        <w:fldChar w:fldCharType="begin"/>
      </w:r>
      <w:r w:rsidRPr="007B2273">
        <w:instrText xml:space="preserve"> REF _Ref318713769 \h  \* MERGEFORMAT </w:instrText>
      </w:r>
      <w:r w:rsidRPr="007B2273">
        <w:fldChar w:fldCharType="separate"/>
      </w:r>
      <w:r w:rsidR="00476E1D">
        <w:t>17</w:t>
      </w:r>
      <w:r w:rsidRPr="007B2273">
        <w:fldChar w:fldCharType="end"/>
      </w:r>
      <w:r w:rsidRPr="007B2273">
        <w:t>.</w:t>
      </w:r>
    </w:p>
    <w:p w14:paraId="627CD9A3" w14:textId="77777777"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575" w:name="_Ref317670430"/>
      <w:bookmarkStart w:id="576" w:name="_Ref318713769"/>
      <w:bookmarkStart w:id="577" w:name="_Toc82691741"/>
      <w:r w:rsidR="00476E1D">
        <w:rPr>
          <w:noProof/>
        </w:rPr>
        <w:t>17</w:t>
      </w:r>
      <w:bookmarkEnd w:id="575"/>
      <w:bookmarkEnd w:id="576"/>
      <w:r>
        <w:rPr>
          <w:noProof/>
        </w:rPr>
        <w:fldChar w:fldCharType="end"/>
      </w:r>
      <w:r w:rsidR="005154AF" w:rsidRPr="00726330">
        <w:t xml:space="preserve">. Описание полей </w:t>
      </w:r>
      <w:r w:rsidR="00560F2D" w:rsidRPr="00560F2D">
        <w:t>документа «Платежное поручение», закладки «Основные атрибуты»</w:t>
      </w:r>
      <w:bookmarkEnd w:id="57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4"/>
        <w:gridCol w:w="7568"/>
      </w:tblGrid>
      <w:tr w:rsidR="005154AF" w:rsidRPr="007B2273" w14:paraId="43383A0E" w14:textId="77777777" w:rsidTr="004834F0">
        <w:trPr>
          <w:tblHeader/>
        </w:trPr>
        <w:tc>
          <w:tcPr>
            <w:tcW w:w="112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AB63B72" w14:textId="77777777" w:rsidR="005154AF" w:rsidRPr="007B2273" w:rsidRDefault="005154AF" w:rsidP="00D20CFC">
            <w:pPr>
              <w:pStyle w:val="ASFKTableHead"/>
            </w:pPr>
            <w:r w:rsidRPr="007B2273">
              <w:t>Наименование поля</w:t>
            </w:r>
          </w:p>
        </w:tc>
        <w:tc>
          <w:tcPr>
            <w:tcW w:w="388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C138091" w14:textId="77777777" w:rsidR="005154AF" w:rsidRPr="007B2273" w:rsidRDefault="005154AF" w:rsidP="00D20CFC">
            <w:pPr>
              <w:pStyle w:val="ASFKTableHead"/>
            </w:pPr>
            <w:r w:rsidRPr="007B2273">
              <w:t>Описание поля</w:t>
            </w:r>
          </w:p>
        </w:tc>
      </w:tr>
      <w:tr w:rsidR="005154AF" w:rsidRPr="007B2273" w14:paraId="6D30D355" w14:textId="77777777" w:rsidTr="004834F0">
        <w:tc>
          <w:tcPr>
            <w:tcW w:w="1120" w:type="pct"/>
            <w:shd w:val="clear" w:color="auto" w:fill="auto"/>
          </w:tcPr>
          <w:p w14:paraId="5F17FCD5" w14:textId="77777777" w:rsidR="005154AF" w:rsidRPr="007B2273" w:rsidRDefault="005154AF" w:rsidP="004834F0">
            <w:pPr>
              <w:pStyle w:val="ASFKTablenorm"/>
              <w:ind w:left="57" w:right="57"/>
            </w:pPr>
            <w:r w:rsidRPr="007B2273">
              <w:t>Номер</w:t>
            </w:r>
          </w:p>
        </w:tc>
        <w:tc>
          <w:tcPr>
            <w:tcW w:w="3880" w:type="pct"/>
            <w:shd w:val="clear" w:color="auto" w:fill="auto"/>
          </w:tcPr>
          <w:p w14:paraId="364B57BD" w14:textId="77777777" w:rsidR="005154AF" w:rsidRPr="007B2273" w:rsidRDefault="005154AF" w:rsidP="004834F0">
            <w:pPr>
              <w:pStyle w:val="ASFKTablenorm"/>
              <w:ind w:left="57" w:right="57"/>
            </w:pPr>
            <w:r w:rsidRPr="007B2273">
              <w:t>Номер документа.</w:t>
            </w:r>
          </w:p>
          <w:p w14:paraId="0371B7C5" w14:textId="77777777" w:rsidR="005154AF" w:rsidRPr="00726330" w:rsidRDefault="005154AF" w:rsidP="004834F0">
            <w:pPr>
              <w:pStyle w:val="ASFKTablenorm"/>
              <w:ind w:left="57" w:right="57"/>
            </w:pPr>
            <w:r w:rsidRPr="007B2273">
              <w:t>Значение рассчитывается автоматически на основании настроек для текущ</w:t>
            </w:r>
            <w:r w:rsidRPr="00726330">
              <w:t xml:space="preserve">его типа документа в справочнике </w:t>
            </w:r>
            <w:r w:rsidR="004803D6">
              <w:t>«</w:t>
            </w:r>
            <w:r w:rsidRPr="00726330">
              <w:t>Параметры автонумерации документов</w:t>
            </w:r>
            <w:r w:rsidR="004803D6">
              <w:t>»</w:t>
            </w:r>
            <w:r w:rsidRPr="00726330">
              <w:t>. М</w:t>
            </w:r>
            <w:r w:rsidRPr="005154AF">
              <w:t>о</w:t>
            </w:r>
            <w:r w:rsidRPr="00726330">
              <w:t>жет быть заполнено вручную.</w:t>
            </w:r>
          </w:p>
          <w:p w14:paraId="3CA3A655" w14:textId="77777777" w:rsidR="005154AF" w:rsidRPr="00726330" w:rsidRDefault="005154AF" w:rsidP="004834F0">
            <w:pPr>
              <w:pStyle w:val="ASFKTablenorm"/>
              <w:ind w:left="57" w:right="57"/>
            </w:pPr>
            <w:r w:rsidRPr="007B2273">
              <w:t xml:space="preserve">В случае если </w:t>
            </w:r>
            <w:r w:rsidRPr="00726330">
              <w:t>значение было изменено вручную и не соответствует автомат</w:t>
            </w:r>
            <w:r w:rsidRPr="005154AF">
              <w:t>и</w:t>
            </w:r>
            <w:r w:rsidRPr="00726330">
              <w:t>чески вычисленному значению, правильный порядковый номер может быть проставлен по нажатию кнопки.</w:t>
            </w:r>
          </w:p>
        </w:tc>
      </w:tr>
      <w:tr w:rsidR="005154AF" w:rsidRPr="007B2273" w14:paraId="7F0EB73D" w14:textId="77777777" w:rsidTr="004834F0">
        <w:tc>
          <w:tcPr>
            <w:tcW w:w="1120" w:type="pct"/>
            <w:shd w:val="clear" w:color="auto" w:fill="auto"/>
          </w:tcPr>
          <w:p w14:paraId="05285686" w14:textId="77777777" w:rsidR="005154AF" w:rsidRPr="007B2273" w:rsidRDefault="005154AF" w:rsidP="004834F0">
            <w:pPr>
              <w:pStyle w:val="ASFKTablenorm"/>
              <w:ind w:left="57" w:right="57"/>
            </w:pPr>
            <w:r w:rsidRPr="007B2273">
              <w:lastRenderedPageBreak/>
              <w:t>Дата</w:t>
            </w:r>
          </w:p>
        </w:tc>
        <w:tc>
          <w:tcPr>
            <w:tcW w:w="3880" w:type="pct"/>
            <w:shd w:val="clear" w:color="auto" w:fill="auto"/>
          </w:tcPr>
          <w:p w14:paraId="778C02DB" w14:textId="77777777" w:rsidR="005154AF" w:rsidRPr="007B2273" w:rsidRDefault="005154AF" w:rsidP="004834F0">
            <w:pPr>
              <w:pStyle w:val="ASFKTablenorm"/>
              <w:ind w:left="57" w:right="57"/>
            </w:pPr>
            <w:r w:rsidRPr="007B2273">
              <w:t xml:space="preserve">Дата документа. </w:t>
            </w:r>
          </w:p>
          <w:p w14:paraId="515683E5" w14:textId="77777777" w:rsidR="005154AF" w:rsidRPr="00726330" w:rsidRDefault="005154AF" w:rsidP="004834F0">
            <w:pPr>
              <w:pStyle w:val="ASFKTablenorm"/>
              <w:ind w:left="57" w:right="57"/>
            </w:pPr>
            <w:r w:rsidRPr="007B2273">
              <w:t>Значение по умолчанию текущая дата. Может быть в</w:t>
            </w:r>
            <w:r w:rsidRPr="00726330">
              <w:t>ыбрана пользователем из системного календаря.</w:t>
            </w:r>
          </w:p>
        </w:tc>
      </w:tr>
      <w:tr w:rsidR="005154AF" w:rsidRPr="007B2273" w14:paraId="72887DBE" w14:textId="77777777" w:rsidTr="004834F0">
        <w:tc>
          <w:tcPr>
            <w:tcW w:w="1120" w:type="pct"/>
            <w:shd w:val="clear" w:color="auto" w:fill="auto"/>
          </w:tcPr>
          <w:p w14:paraId="72989133" w14:textId="77777777" w:rsidR="005154AF" w:rsidRPr="007B2273" w:rsidRDefault="005154AF" w:rsidP="004834F0">
            <w:pPr>
              <w:pStyle w:val="ASFKTablenorm"/>
              <w:ind w:left="57" w:right="57"/>
            </w:pPr>
            <w:r w:rsidRPr="007B2273">
              <w:t>Отклонение</w:t>
            </w:r>
          </w:p>
        </w:tc>
        <w:tc>
          <w:tcPr>
            <w:tcW w:w="3880" w:type="pct"/>
            <w:shd w:val="clear" w:color="auto" w:fill="auto"/>
          </w:tcPr>
          <w:p w14:paraId="62073D0C" w14:textId="77777777" w:rsidR="005154AF" w:rsidRPr="00726330" w:rsidRDefault="005154AF" w:rsidP="004834F0">
            <w:pPr>
              <w:pStyle w:val="ASFKTablenorm"/>
              <w:ind w:left="57" w:right="57"/>
            </w:pPr>
            <w:r w:rsidRPr="007B2273">
              <w:t>Значение рассчитывается автоматически. Сра</w:t>
            </w:r>
            <w:r w:rsidRPr="00726330">
              <w:t xml:space="preserve">внивается значение, указанное в поле </w:t>
            </w:r>
            <w:r w:rsidR="004803D6">
              <w:t>«</w:t>
            </w:r>
            <w:r w:rsidRPr="00726330">
              <w:t>Сумма</w:t>
            </w:r>
            <w:r w:rsidR="004803D6">
              <w:t>»</w:t>
            </w:r>
            <w:r w:rsidRPr="00726330">
              <w:t xml:space="preserve"> и сумма всех строк расшифровки платежного поручения. </w:t>
            </w:r>
          </w:p>
          <w:p w14:paraId="4ABDE860" w14:textId="77777777" w:rsidR="005154AF" w:rsidRPr="007B2273" w:rsidRDefault="005154AF" w:rsidP="004834F0">
            <w:pPr>
              <w:pStyle w:val="ASFKTablenorm"/>
              <w:ind w:left="57" w:right="57"/>
            </w:pPr>
            <w:r w:rsidRPr="007B2273">
              <w:t>Значение выводится по модулю.</w:t>
            </w:r>
          </w:p>
        </w:tc>
      </w:tr>
      <w:tr w:rsidR="005154AF" w:rsidRPr="007B2273" w14:paraId="2F69558C" w14:textId="77777777" w:rsidTr="004834F0">
        <w:tc>
          <w:tcPr>
            <w:tcW w:w="1120" w:type="pct"/>
            <w:shd w:val="clear" w:color="auto" w:fill="auto"/>
          </w:tcPr>
          <w:p w14:paraId="794CDE2D" w14:textId="77777777" w:rsidR="005154AF" w:rsidRPr="007B2273" w:rsidRDefault="005154AF" w:rsidP="004834F0">
            <w:pPr>
              <w:pStyle w:val="ASFKTablenorm"/>
              <w:ind w:left="57" w:right="57"/>
            </w:pPr>
            <w:r w:rsidRPr="007B2273">
              <w:t>Статус</w:t>
            </w:r>
          </w:p>
        </w:tc>
        <w:tc>
          <w:tcPr>
            <w:tcW w:w="3880" w:type="pct"/>
            <w:shd w:val="clear" w:color="auto" w:fill="auto"/>
          </w:tcPr>
          <w:p w14:paraId="14F463CE" w14:textId="77777777" w:rsidR="005154AF" w:rsidRPr="007B2273" w:rsidRDefault="005154AF" w:rsidP="004834F0">
            <w:pPr>
              <w:pStyle w:val="ASFKTablenorm"/>
              <w:ind w:left="57" w:right="57"/>
            </w:pPr>
            <w:r w:rsidRPr="007B2273">
              <w:t>Код бизнес-статуса документа.</w:t>
            </w:r>
          </w:p>
          <w:p w14:paraId="7EA58842" w14:textId="77777777" w:rsidR="005154AF" w:rsidRPr="00726330" w:rsidRDefault="005154AF" w:rsidP="004834F0">
            <w:pPr>
              <w:pStyle w:val="ASFKTablenorm"/>
              <w:ind w:left="57" w:right="57"/>
            </w:pPr>
            <w:r w:rsidRPr="007B2273">
              <w:t>Заполняется автоматически в результате обработки документа или присыл</w:t>
            </w:r>
            <w:r w:rsidRPr="00726330">
              <w:t>ае</w:t>
            </w:r>
            <w:r w:rsidRPr="005154AF">
              <w:t>т</w:t>
            </w:r>
            <w:r w:rsidRPr="00726330">
              <w:t>ся из учетной системы (в случае обработки документа в учетной системе).</w:t>
            </w:r>
          </w:p>
        </w:tc>
      </w:tr>
      <w:tr w:rsidR="005154AF" w:rsidRPr="007B2273" w14:paraId="61730752" w14:textId="77777777" w:rsidTr="004834F0">
        <w:tc>
          <w:tcPr>
            <w:tcW w:w="5000" w:type="pct"/>
            <w:gridSpan w:val="2"/>
            <w:shd w:val="clear" w:color="auto" w:fill="auto"/>
          </w:tcPr>
          <w:p w14:paraId="7703A237" w14:textId="77777777" w:rsidR="005154AF" w:rsidRPr="007B2273" w:rsidRDefault="005154AF" w:rsidP="004834F0">
            <w:pPr>
              <w:pStyle w:val="ASFKTablenorm"/>
              <w:ind w:left="57" w:right="57"/>
            </w:pPr>
            <w:r w:rsidRPr="007B2273">
              <w:t xml:space="preserve">Закладка </w:t>
            </w:r>
            <w:r w:rsidR="004803D6">
              <w:t>«</w:t>
            </w:r>
            <w:r w:rsidRPr="007B2273">
              <w:t>Основные атрибуты</w:t>
            </w:r>
            <w:r w:rsidR="00B33BD1">
              <w:t xml:space="preserve">», группа полей </w:t>
            </w:r>
            <w:r w:rsidR="004803D6">
              <w:t>«</w:t>
            </w:r>
            <w:r w:rsidRPr="007B2273">
              <w:t>Основные атрибуты</w:t>
            </w:r>
            <w:r w:rsidR="004803D6">
              <w:t>»</w:t>
            </w:r>
          </w:p>
        </w:tc>
      </w:tr>
      <w:tr w:rsidR="005154AF" w:rsidRPr="007B2273" w14:paraId="36A14C74" w14:textId="77777777" w:rsidTr="004834F0">
        <w:tc>
          <w:tcPr>
            <w:tcW w:w="1120" w:type="pct"/>
            <w:shd w:val="clear" w:color="auto" w:fill="auto"/>
          </w:tcPr>
          <w:p w14:paraId="14ECD1FF" w14:textId="77777777" w:rsidR="005154AF" w:rsidRPr="007B2273" w:rsidRDefault="005154AF" w:rsidP="004834F0">
            <w:pPr>
              <w:pStyle w:val="ASFKTablenorm"/>
              <w:ind w:left="57" w:right="57"/>
            </w:pPr>
            <w:r w:rsidRPr="007B2273">
              <w:t>Вид платежа</w:t>
            </w:r>
          </w:p>
        </w:tc>
        <w:tc>
          <w:tcPr>
            <w:tcW w:w="3880" w:type="pct"/>
            <w:shd w:val="clear" w:color="auto" w:fill="auto"/>
          </w:tcPr>
          <w:p w14:paraId="5C40EB1E" w14:textId="77777777" w:rsidR="005154AF" w:rsidRPr="00726330" w:rsidRDefault="005154AF" w:rsidP="004834F0">
            <w:pPr>
              <w:pStyle w:val="ASFKTablenorm"/>
              <w:ind w:left="57" w:right="57"/>
            </w:pPr>
            <w:r w:rsidRPr="007B2273">
              <w:t xml:space="preserve">Для пользователя на статусе </w:t>
            </w:r>
            <w:r w:rsidR="004803D6">
              <w:t>«</w:t>
            </w:r>
            <w:r w:rsidRPr="007B2273">
              <w:t>Черновик</w:t>
            </w:r>
            <w:r w:rsidR="004803D6">
              <w:t>»</w:t>
            </w:r>
            <w:r w:rsidRPr="007B2273">
              <w:t xml:space="preserve"> доступны знач</w:t>
            </w:r>
            <w:r w:rsidRPr="00726330">
              <w:t xml:space="preserve">ения </w:t>
            </w:r>
            <w:r w:rsidR="004803D6">
              <w:t>«»</w:t>
            </w:r>
            <w:r w:rsidRPr="00726330">
              <w:t xml:space="preserve">, </w:t>
            </w:r>
            <w:r w:rsidR="004803D6">
              <w:t>«</w:t>
            </w:r>
            <w:r w:rsidRPr="00726330">
              <w:t>срочно</w:t>
            </w:r>
            <w:r w:rsidR="004803D6">
              <w:t>»</w:t>
            </w:r>
            <w:r w:rsidRPr="00726330">
              <w:t>.</w:t>
            </w:r>
          </w:p>
          <w:p w14:paraId="4188C2AD" w14:textId="77777777" w:rsidR="005154AF" w:rsidRPr="007B2273" w:rsidRDefault="005154AF" w:rsidP="004834F0">
            <w:pPr>
              <w:pStyle w:val="ASFKTablenorm"/>
              <w:ind w:left="57" w:right="57"/>
            </w:pPr>
            <w:r w:rsidRPr="007B2273">
              <w:t xml:space="preserve">По умолчанию проставляется пустое значение </w:t>
            </w:r>
            <w:r w:rsidR="004803D6">
              <w:t>«»</w:t>
            </w:r>
            <w:r w:rsidRPr="007B2273">
              <w:t>.</w:t>
            </w:r>
          </w:p>
        </w:tc>
      </w:tr>
      <w:tr w:rsidR="005154AF" w:rsidRPr="007B2273" w14:paraId="19A50352" w14:textId="77777777" w:rsidTr="004834F0">
        <w:tc>
          <w:tcPr>
            <w:tcW w:w="1120" w:type="pct"/>
            <w:shd w:val="clear" w:color="auto" w:fill="auto"/>
          </w:tcPr>
          <w:p w14:paraId="64FEBD4E" w14:textId="77777777" w:rsidR="005154AF" w:rsidRPr="007B2273" w:rsidRDefault="005154AF" w:rsidP="004834F0">
            <w:pPr>
              <w:pStyle w:val="ASFKTablenorm"/>
              <w:ind w:left="57" w:right="57"/>
            </w:pPr>
            <w:r w:rsidRPr="007B2273">
              <w:t>Сумма</w:t>
            </w:r>
          </w:p>
        </w:tc>
        <w:tc>
          <w:tcPr>
            <w:tcW w:w="3880" w:type="pct"/>
            <w:shd w:val="clear" w:color="auto" w:fill="auto"/>
          </w:tcPr>
          <w:p w14:paraId="1BB137E6" w14:textId="77777777" w:rsidR="005154AF" w:rsidRPr="007B2273" w:rsidRDefault="005154AF" w:rsidP="004834F0">
            <w:pPr>
              <w:pStyle w:val="ASFKTablenorm"/>
              <w:ind w:left="57" w:right="57"/>
            </w:pPr>
            <w:r w:rsidRPr="007B2273">
              <w:t>Общая сумма платежного поручения.</w:t>
            </w:r>
          </w:p>
          <w:p w14:paraId="78BA2EDE" w14:textId="77777777" w:rsidR="005154AF" w:rsidRPr="007B2273" w:rsidRDefault="005154AF" w:rsidP="004834F0">
            <w:pPr>
              <w:pStyle w:val="ASFKTablenorm"/>
              <w:ind w:left="57" w:right="57"/>
            </w:pPr>
            <w:r w:rsidRPr="007B2273">
              <w:t>Значение вводится вручную.</w:t>
            </w:r>
          </w:p>
        </w:tc>
      </w:tr>
      <w:tr w:rsidR="005154AF" w:rsidRPr="007B2273" w14:paraId="5D4B31AE" w14:textId="77777777" w:rsidTr="004834F0">
        <w:tc>
          <w:tcPr>
            <w:tcW w:w="5000" w:type="pct"/>
            <w:gridSpan w:val="2"/>
            <w:shd w:val="clear" w:color="auto" w:fill="auto"/>
          </w:tcPr>
          <w:p w14:paraId="6A7D2040" w14:textId="77777777" w:rsidR="005154AF" w:rsidRPr="007B2273" w:rsidRDefault="005154AF" w:rsidP="004834F0">
            <w:pPr>
              <w:pStyle w:val="ASFKTablenorm"/>
              <w:ind w:left="57" w:right="57"/>
            </w:pPr>
            <w:r w:rsidRPr="007B2273">
              <w:t xml:space="preserve">Закладка </w:t>
            </w:r>
            <w:r w:rsidR="004803D6">
              <w:t>«</w:t>
            </w:r>
            <w:r w:rsidRPr="007B2273">
              <w:t>Основные атрибуты</w:t>
            </w:r>
            <w:r w:rsidR="00B33BD1">
              <w:t xml:space="preserve">», группа полей </w:t>
            </w:r>
            <w:r w:rsidR="004803D6">
              <w:t>«</w:t>
            </w:r>
            <w:r w:rsidRPr="007B2273">
              <w:t>Реквизиты плательщика</w:t>
            </w:r>
            <w:r w:rsidR="004803D6">
              <w:t>»</w:t>
            </w:r>
          </w:p>
        </w:tc>
      </w:tr>
      <w:tr w:rsidR="005154AF" w:rsidRPr="007B2273" w14:paraId="182B78FE" w14:textId="77777777" w:rsidTr="004834F0">
        <w:tc>
          <w:tcPr>
            <w:tcW w:w="1120" w:type="pct"/>
            <w:shd w:val="clear" w:color="auto" w:fill="auto"/>
          </w:tcPr>
          <w:p w14:paraId="28BDD8C6" w14:textId="77777777" w:rsidR="005154AF" w:rsidRPr="007B2273" w:rsidRDefault="005154AF" w:rsidP="004834F0">
            <w:pPr>
              <w:pStyle w:val="ASFKTablenorm"/>
              <w:ind w:left="57" w:right="57"/>
            </w:pPr>
            <w:r w:rsidRPr="007B2273">
              <w:t>Наименование</w:t>
            </w:r>
          </w:p>
        </w:tc>
        <w:tc>
          <w:tcPr>
            <w:tcW w:w="3880" w:type="pct"/>
            <w:shd w:val="clear" w:color="auto" w:fill="auto"/>
          </w:tcPr>
          <w:p w14:paraId="1631E160" w14:textId="77777777" w:rsidR="005154AF" w:rsidRPr="007B2273" w:rsidRDefault="005154AF" w:rsidP="004834F0">
            <w:pPr>
              <w:pStyle w:val="ASFKTablenorm"/>
              <w:ind w:left="57" w:right="57"/>
            </w:pPr>
            <w:r w:rsidRPr="007B2273">
              <w:t>Наименование плательщика.</w:t>
            </w:r>
          </w:p>
          <w:p w14:paraId="129FD141" w14:textId="77777777" w:rsidR="005154AF" w:rsidRPr="007B2273" w:rsidRDefault="005154AF" w:rsidP="004834F0">
            <w:pPr>
              <w:pStyle w:val="ASFKTablenorm"/>
              <w:ind w:left="57" w:right="57"/>
            </w:pPr>
            <w:r w:rsidRPr="007B2273">
              <w:t>Значение вводится вручную.</w:t>
            </w:r>
          </w:p>
        </w:tc>
      </w:tr>
      <w:tr w:rsidR="005154AF" w:rsidRPr="007B2273" w14:paraId="14941FB0" w14:textId="77777777" w:rsidTr="004834F0">
        <w:tc>
          <w:tcPr>
            <w:tcW w:w="1120" w:type="pct"/>
            <w:shd w:val="clear" w:color="auto" w:fill="auto"/>
          </w:tcPr>
          <w:p w14:paraId="56CD5B99" w14:textId="77777777" w:rsidR="005154AF" w:rsidRPr="007B2273" w:rsidRDefault="005154AF" w:rsidP="004834F0">
            <w:pPr>
              <w:pStyle w:val="ASFKTablenorm"/>
              <w:ind w:left="57" w:right="57"/>
            </w:pPr>
            <w:r w:rsidRPr="007B2273">
              <w:t>ИНН</w:t>
            </w:r>
          </w:p>
        </w:tc>
        <w:tc>
          <w:tcPr>
            <w:tcW w:w="3880" w:type="pct"/>
            <w:shd w:val="clear" w:color="auto" w:fill="auto"/>
          </w:tcPr>
          <w:p w14:paraId="1F3FE6AF" w14:textId="77777777" w:rsidR="005154AF" w:rsidRPr="007B2273" w:rsidRDefault="005154AF" w:rsidP="004834F0">
            <w:pPr>
              <w:pStyle w:val="ASFKTablenorm"/>
              <w:ind w:left="57" w:right="57"/>
            </w:pPr>
            <w:r w:rsidRPr="007B2273">
              <w:t>ИНН плательщика.</w:t>
            </w:r>
          </w:p>
          <w:p w14:paraId="718182D7" w14:textId="77777777" w:rsidR="007C5FDB" w:rsidRPr="007C5FDB" w:rsidRDefault="007C5FDB" w:rsidP="004834F0">
            <w:pPr>
              <w:pStyle w:val="ASFKTablenorm"/>
              <w:ind w:left="57" w:right="57"/>
            </w:pPr>
            <w:r w:rsidRPr="007C5FDB">
              <w:t>Значение подтягивается автоматически после заполнения</w:t>
            </w:r>
            <w:r w:rsidR="00225D9E">
              <w:t xml:space="preserve"> </w:t>
            </w:r>
            <w:r w:rsidRPr="007C5FDB">
              <w:t xml:space="preserve">поля «Лиц. </w:t>
            </w:r>
            <w:r w:rsidR="000B6E1D" w:rsidRPr="007C5FDB">
              <w:t>С</w:t>
            </w:r>
            <w:r w:rsidRPr="007C5FDB">
              <w:t xml:space="preserve">чет». </w:t>
            </w:r>
          </w:p>
          <w:p w14:paraId="108565F3" w14:textId="77777777" w:rsidR="007C5FDB" w:rsidRPr="007C5FDB" w:rsidRDefault="007C5FDB" w:rsidP="004834F0">
            <w:pPr>
              <w:pStyle w:val="ASFKTablenorm"/>
              <w:ind w:left="57" w:right="57"/>
            </w:pPr>
            <w:r w:rsidRPr="007C5FDB">
              <w:t>Если значение поля «Переход на СР» = 1, то автозаполнение осуществляется по справочнику «Реестр участников бюджетного процесса, а также юридических лиц, не являющихся участниками бюджетного процесса».</w:t>
            </w:r>
          </w:p>
          <w:p w14:paraId="68A4C7DC" w14:textId="77777777" w:rsidR="005154AF" w:rsidRPr="007B2273" w:rsidRDefault="007C5FDB" w:rsidP="004834F0">
            <w:pPr>
              <w:pStyle w:val="ASFKTablenorm"/>
              <w:ind w:left="57" w:right="57"/>
            </w:pPr>
            <w:r w:rsidRPr="007C5FDB">
              <w:t>Может быть отредактировано вручную</w:t>
            </w:r>
            <w:r w:rsidR="005154AF" w:rsidRPr="007B2273">
              <w:t>.</w:t>
            </w:r>
          </w:p>
        </w:tc>
      </w:tr>
      <w:tr w:rsidR="005154AF" w:rsidRPr="007B2273" w14:paraId="1B208D51" w14:textId="77777777" w:rsidTr="004834F0">
        <w:tc>
          <w:tcPr>
            <w:tcW w:w="1120" w:type="pct"/>
            <w:shd w:val="clear" w:color="auto" w:fill="auto"/>
          </w:tcPr>
          <w:p w14:paraId="11905179" w14:textId="77777777" w:rsidR="005154AF" w:rsidRPr="007B2273" w:rsidRDefault="005154AF" w:rsidP="004834F0">
            <w:pPr>
              <w:pStyle w:val="ASFKTablenorm"/>
              <w:ind w:left="57" w:right="57"/>
            </w:pPr>
            <w:r w:rsidRPr="007B2273">
              <w:t>КПП</w:t>
            </w:r>
          </w:p>
        </w:tc>
        <w:tc>
          <w:tcPr>
            <w:tcW w:w="3880" w:type="pct"/>
            <w:shd w:val="clear" w:color="auto" w:fill="auto"/>
          </w:tcPr>
          <w:p w14:paraId="68923AB7" w14:textId="77777777" w:rsidR="005154AF" w:rsidRPr="007B2273" w:rsidRDefault="005154AF" w:rsidP="004834F0">
            <w:pPr>
              <w:pStyle w:val="ASFKTablenorm"/>
              <w:ind w:left="57" w:right="57"/>
            </w:pPr>
            <w:r w:rsidRPr="007B2273">
              <w:t>КПП плательщика.</w:t>
            </w:r>
          </w:p>
          <w:p w14:paraId="4CE35B51" w14:textId="77777777" w:rsidR="007C5FDB" w:rsidRPr="007C5FDB" w:rsidRDefault="007C5FDB" w:rsidP="004834F0">
            <w:pPr>
              <w:pStyle w:val="ASFKTablenorm"/>
              <w:ind w:left="57" w:right="57"/>
            </w:pPr>
            <w:r w:rsidRPr="007C5FDB">
              <w:t>Значение подтягивается автоматически после заполнения</w:t>
            </w:r>
            <w:r w:rsidR="00225D9E">
              <w:t xml:space="preserve"> </w:t>
            </w:r>
            <w:r w:rsidRPr="007C5FDB">
              <w:t xml:space="preserve">поля «Лиц. </w:t>
            </w:r>
            <w:r w:rsidR="000B6E1D" w:rsidRPr="007C5FDB">
              <w:t>С</w:t>
            </w:r>
            <w:r w:rsidRPr="007C5FDB">
              <w:t xml:space="preserve">чет». </w:t>
            </w:r>
          </w:p>
          <w:p w14:paraId="49330E4A" w14:textId="77777777" w:rsidR="007C5FDB" w:rsidRPr="007C5FDB" w:rsidRDefault="007C5FDB" w:rsidP="004834F0">
            <w:pPr>
              <w:pStyle w:val="ASFKTablenorm"/>
              <w:ind w:left="57" w:right="57"/>
            </w:pPr>
            <w:r w:rsidRPr="007C5FDB">
              <w:t>Если значение поля «Переход на СР» = 1, то автозаполнение осуществляется по справочнику «Реестр участников бюджетного процесса, а также юридических лиц, не являющихся участниками бюджетного процесса».</w:t>
            </w:r>
          </w:p>
          <w:p w14:paraId="46B7FAE2" w14:textId="77777777" w:rsidR="005154AF" w:rsidRPr="007B2273" w:rsidRDefault="007C5FDB" w:rsidP="004834F0">
            <w:pPr>
              <w:pStyle w:val="ASFKTablenorm"/>
              <w:ind w:left="57" w:right="57"/>
            </w:pPr>
            <w:r w:rsidRPr="007C5FDB">
              <w:t>Может быть отредактировано вручную</w:t>
            </w:r>
            <w:r w:rsidR="005154AF" w:rsidRPr="007B2273">
              <w:t>.</w:t>
            </w:r>
          </w:p>
        </w:tc>
      </w:tr>
      <w:tr w:rsidR="005154AF" w:rsidRPr="007B2273" w14:paraId="564ABF0E" w14:textId="77777777" w:rsidTr="004834F0">
        <w:tc>
          <w:tcPr>
            <w:tcW w:w="1120" w:type="pct"/>
            <w:shd w:val="clear" w:color="auto" w:fill="auto"/>
          </w:tcPr>
          <w:p w14:paraId="4ADA0E67" w14:textId="77777777" w:rsidR="005154AF" w:rsidRPr="00726330" w:rsidRDefault="005154AF" w:rsidP="004834F0">
            <w:pPr>
              <w:pStyle w:val="ASFKTablenorm"/>
              <w:ind w:left="57" w:right="57"/>
            </w:pPr>
            <w:r w:rsidRPr="007B2273">
              <w:t xml:space="preserve">Лиц. </w:t>
            </w:r>
            <w:r w:rsidR="000B6E1D">
              <w:t>С</w:t>
            </w:r>
            <w:r w:rsidRPr="00726330">
              <w:t>чет</w:t>
            </w:r>
          </w:p>
        </w:tc>
        <w:tc>
          <w:tcPr>
            <w:tcW w:w="3880" w:type="pct"/>
            <w:shd w:val="clear" w:color="auto" w:fill="auto"/>
          </w:tcPr>
          <w:p w14:paraId="2A67652E" w14:textId="77777777" w:rsidR="005154AF" w:rsidRPr="007B2273" w:rsidRDefault="005154AF" w:rsidP="004834F0">
            <w:pPr>
              <w:pStyle w:val="ASFKTablenorm"/>
              <w:ind w:left="57" w:right="57"/>
            </w:pPr>
            <w:r w:rsidRPr="007B2273">
              <w:t xml:space="preserve">Лицевой счет плательщика. </w:t>
            </w:r>
          </w:p>
          <w:p w14:paraId="5BA14E6E" w14:textId="77777777" w:rsidR="005154AF" w:rsidRPr="00726330" w:rsidRDefault="005154AF" w:rsidP="004834F0">
            <w:pPr>
              <w:pStyle w:val="ASFKTablenorm"/>
              <w:ind w:left="57" w:right="57"/>
            </w:pPr>
            <w:r w:rsidRPr="007B2273">
              <w:t xml:space="preserve">Значение может быть введено вручную или выбрано из справочника </w:t>
            </w:r>
            <w:r w:rsidR="004803D6">
              <w:t>«</w:t>
            </w:r>
            <w:r w:rsidRPr="007B2273">
              <w:t>Лиц</w:t>
            </w:r>
            <w:r w:rsidRPr="005154AF">
              <w:t>е</w:t>
            </w:r>
            <w:r w:rsidRPr="00726330">
              <w:t>вые счета</w:t>
            </w:r>
            <w:r w:rsidR="004803D6">
              <w:t>»</w:t>
            </w:r>
            <w:r w:rsidRPr="00726330">
              <w:t>.</w:t>
            </w:r>
            <w:r w:rsidR="008C3753">
              <w:t xml:space="preserve"> </w:t>
            </w:r>
            <w:r w:rsidR="008C3753" w:rsidRPr="002D7CDB">
              <w:t>Исключ</w:t>
            </w:r>
            <w:r w:rsidR="008C3753">
              <w:t>ена</w:t>
            </w:r>
            <w:r w:rsidR="008C3753" w:rsidRPr="002D7CDB">
              <w:t xml:space="preserve"> возможность ввода л/с с кодом 30, 32 открытые в ТОФК.</w:t>
            </w:r>
          </w:p>
        </w:tc>
      </w:tr>
      <w:tr w:rsidR="005154AF" w:rsidRPr="007B2273" w14:paraId="616E42B7" w14:textId="77777777" w:rsidTr="004834F0">
        <w:tc>
          <w:tcPr>
            <w:tcW w:w="1120" w:type="pct"/>
            <w:shd w:val="clear" w:color="auto" w:fill="auto"/>
          </w:tcPr>
          <w:p w14:paraId="0C9067E9" w14:textId="77777777" w:rsidR="005154AF" w:rsidRPr="007B2273" w:rsidRDefault="005154AF" w:rsidP="004834F0">
            <w:pPr>
              <w:pStyle w:val="ASFKTablenorm"/>
              <w:ind w:left="57" w:right="57"/>
            </w:pPr>
            <w:r w:rsidRPr="007B2273">
              <w:t>Банк.счет</w:t>
            </w:r>
          </w:p>
        </w:tc>
        <w:tc>
          <w:tcPr>
            <w:tcW w:w="3880" w:type="pct"/>
            <w:shd w:val="clear" w:color="auto" w:fill="auto"/>
          </w:tcPr>
          <w:p w14:paraId="1AEF17BC" w14:textId="77777777" w:rsidR="005154AF" w:rsidRPr="007B2273" w:rsidRDefault="005154AF" w:rsidP="004834F0">
            <w:pPr>
              <w:pStyle w:val="ASFKTablenorm"/>
              <w:ind w:left="57" w:right="57"/>
            </w:pPr>
            <w:r w:rsidRPr="007B2273">
              <w:t xml:space="preserve">Номер банковского счета. Значение может быть выбрано из справочника </w:t>
            </w:r>
            <w:r w:rsidR="004803D6">
              <w:t>«</w:t>
            </w:r>
            <w:r w:rsidRPr="007B2273">
              <w:t>Банковские счета ФК</w:t>
            </w:r>
            <w:r w:rsidR="004803D6">
              <w:t>»</w:t>
            </w:r>
            <w:r w:rsidRPr="007B2273">
              <w:t>.</w:t>
            </w:r>
          </w:p>
        </w:tc>
      </w:tr>
      <w:tr w:rsidR="005154AF" w:rsidRPr="007B2273" w14:paraId="0F512177" w14:textId="77777777" w:rsidTr="004834F0">
        <w:tc>
          <w:tcPr>
            <w:tcW w:w="1120" w:type="pct"/>
            <w:shd w:val="clear" w:color="auto" w:fill="auto"/>
          </w:tcPr>
          <w:p w14:paraId="5E0241E4" w14:textId="77777777" w:rsidR="005154AF" w:rsidRPr="007B2273" w:rsidRDefault="005154AF" w:rsidP="004834F0">
            <w:pPr>
              <w:pStyle w:val="ASFKTablenorm"/>
              <w:ind w:left="57" w:right="57"/>
            </w:pPr>
            <w:r w:rsidRPr="007B2273">
              <w:t>БИК/SWIFT</w:t>
            </w:r>
          </w:p>
        </w:tc>
        <w:tc>
          <w:tcPr>
            <w:tcW w:w="3880" w:type="pct"/>
            <w:shd w:val="clear" w:color="auto" w:fill="auto"/>
          </w:tcPr>
          <w:p w14:paraId="17A6B8BF" w14:textId="77777777" w:rsidR="005154AF" w:rsidRPr="00726330" w:rsidRDefault="005154AF" w:rsidP="004834F0">
            <w:pPr>
              <w:pStyle w:val="ASFKTablenorm"/>
              <w:ind w:left="57" w:right="57"/>
            </w:pPr>
            <w:r w:rsidRPr="007B2273">
              <w:t>Значение заполняется автоматически после з</w:t>
            </w:r>
            <w:r w:rsidRPr="00726330">
              <w:t xml:space="preserve">аполнения поля </w:t>
            </w:r>
            <w:r w:rsidR="004803D6">
              <w:t>«</w:t>
            </w:r>
            <w:r w:rsidRPr="00726330">
              <w:t>Банк.счет</w:t>
            </w:r>
            <w:r w:rsidR="004803D6">
              <w:t>»</w:t>
            </w:r>
            <w:r w:rsidRPr="00726330">
              <w:t xml:space="preserve"> из справочника </w:t>
            </w:r>
            <w:r w:rsidR="004803D6">
              <w:t>«</w:t>
            </w:r>
            <w:r w:rsidRPr="00726330">
              <w:t>Банковские счета ФК</w:t>
            </w:r>
            <w:r w:rsidR="004803D6">
              <w:t>»</w:t>
            </w:r>
            <w:r w:rsidRPr="00726330">
              <w:t xml:space="preserve"> из поля </w:t>
            </w:r>
            <w:r w:rsidR="004803D6">
              <w:t>«</w:t>
            </w:r>
            <w:r w:rsidRPr="00726330">
              <w:t>Где открыт</w:t>
            </w:r>
            <w:r w:rsidR="004803D6">
              <w:t>»</w:t>
            </w:r>
            <w:r w:rsidRPr="00726330">
              <w:t>.</w:t>
            </w:r>
          </w:p>
          <w:p w14:paraId="720A46F5" w14:textId="77777777" w:rsidR="005154AF" w:rsidRPr="00726330" w:rsidRDefault="005154AF" w:rsidP="004834F0">
            <w:pPr>
              <w:pStyle w:val="ASFKTablenorm"/>
              <w:ind w:left="57" w:right="57"/>
            </w:pPr>
            <w:r w:rsidRPr="007B2273">
              <w:t>Значение вводится вручную или выбирается из справо</w:t>
            </w:r>
            <w:r w:rsidRPr="00726330">
              <w:t>чника банков.</w:t>
            </w:r>
          </w:p>
        </w:tc>
      </w:tr>
      <w:tr w:rsidR="005154AF" w:rsidRPr="007B2273" w14:paraId="67E23558" w14:textId="77777777" w:rsidTr="004834F0">
        <w:tc>
          <w:tcPr>
            <w:tcW w:w="1120" w:type="pct"/>
            <w:shd w:val="clear" w:color="auto" w:fill="auto"/>
          </w:tcPr>
          <w:p w14:paraId="367D7A78" w14:textId="77777777" w:rsidR="005154AF" w:rsidRPr="007B2273" w:rsidRDefault="005154AF" w:rsidP="004834F0">
            <w:pPr>
              <w:pStyle w:val="ASFKTablenorm"/>
              <w:ind w:left="57" w:right="57"/>
            </w:pPr>
            <w:r w:rsidRPr="007B2273">
              <w:t>Корсчет</w:t>
            </w:r>
          </w:p>
        </w:tc>
        <w:tc>
          <w:tcPr>
            <w:tcW w:w="3880" w:type="pct"/>
            <w:shd w:val="clear" w:color="auto" w:fill="auto"/>
          </w:tcPr>
          <w:p w14:paraId="06D015D4" w14:textId="77777777" w:rsidR="005154AF" w:rsidRPr="007B2273" w:rsidRDefault="005154AF" w:rsidP="004834F0">
            <w:pPr>
              <w:pStyle w:val="ASFKTablenorm"/>
              <w:ind w:left="57" w:right="57"/>
            </w:pPr>
            <w:r w:rsidRPr="007B2273">
              <w:t xml:space="preserve">Номер корреспондирующего счета банка. </w:t>
            </w:r>
          </w:p>
          <w:p w14:paraId="77E21D62" w14:textId="77777777" w:rsidR="004E3C57" w:rsidRDefault="004E3C57" w:rsidP="004834F0">
            <w:pPr>
              <w:pStyle w:val="ASFKTablenorm"/>
              <w:ind w:left="57" w:right="57"/>
            </w:pPr>
            <w:r>
              <w:t>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Казначейского счета. При выборе БИК из справочника банков поле «Корсчет» не меняется.</w:t>
            </w:r>
          </w:p>
          <w:p w14:paraId="388E41B9" w14:textId="77777777" w:rsidR="004E3C57" w:rsidRDefault="004E3C57" w:rsidP="004834F0">
            <w:pPr>
              <w:pStyle w:val="ASFKTablenorm"/>
              <w:ind w:left="57" w:right="57"/>
            </w:pPr>
            <w:r>
              <w:lastRenderedPageBreak/>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p>
          <w:p w14:paraId="447C1945" w14:textId="77777777" w:rsidR="005154AF" w:rsidRPr="00726330" w:rsidRDefault="005154AF" w:rsidP="004834F0">
            <w:pPr>
              <w:pStyle w:val="ASFKTablenorm"/>
              <w:ind w:left="57" w:right="57"/>
            </w:pPr>
            <w:r w:rsidRPr="007B2273">
              <w:t>Значение может быть отредактировано вру</w:t>
            </w:r>
            <w:r w:rsidRPr="00726330">
              <w:t>чную.</w:t>
            </w:r>
          </w:p>
        </w:tc>
      </w:tr>
      <w:tr w:rsidR="005154AF" w:rsidRPr="007B2273" w14:paraId="3255CCA2" w14:textId="77777777" w:rsidTr="004834F0">
        <w:tc>
          <w:tcPr>
            <w:tcW w:w="1120" w:type="pct"/>
            <w:shd w:val="clear" w:color="auto" w:fill="auto"/>
          </w:tcPr>
          <w:p w14:paraId="6C256388" w14:textId="77777777" w:rsidR="005154AF" w:rsidRPr="0012243B" w:rsidRDefault="005154AF" w:rsidP="004834F0">
            <w:pPr>
              <w:pStyle w:val="ASFKTablenorm"/>
              <w:ind w:left="57" w:right="57"/>
              <w:rPr>
                <w:rStyle w:val="ASFKReporterror"/>
              </w:rPr>
            </w:pPr>
            <w:r w:rsidRPr="0012243B">
              <w:rPr>
                <w:rStyle w:val="ASFKReporterror"/>
              </w:rPr>
              <w:lastRenderedPageBreak/>
              <w:t>Наим.банка</w:t>
            </w:r>
          </w:p>
        </w:tc>
        <w:tc>
          <w:tcPr>
            <w:tcW w:w="3880" w:type="pct"/>
            <w:shd w:val="clear" w:color="auto" w:fill="auto"/>
          </w:tcPr>
          <w:p w14:paraId="71684E31" w14:textId="77777777" w:rsidR="005154AF" w:rsidRPr="00726330" w:rsidRDefault="005154AF" w:rsidP="004834F0">
            <w:pPr>
              <w:pStyle w:val="ASFKTablenorm"/>
              <w:ind w:left="57" w:right="57"/>
            </w:pPr>
            <w:r w:rsidRPr="007B2273">
              <w:t xml:space="preserve">Значение подтягивается автоматически после заполнения поля </w:t>
            </w:r>
            <w:r w:rsidR="004803D6">
              <w:t>«</w:t>
            </w:r>
            <w:r w:rsidRPr="007B2273">
              <w:t>БИК/SWIFT</w:t>
            </w:r>
            <w:r w:rsidR="004803D6">
              <w:t>»</w:t>
            </w:r>
            <w:r w:rsidRPr="007B2273">
              <w:t xml:space="preserve"> из справочника банков из поля </w:t>
            </w:r>
            <w:r w:rsidR="004803D6">
              <w:t>«</w:t>
            </w:r>
            <w:r w:rsidRPr="007B2273">
              <w:t>Платёжное наименование ба</w:t>
            </w:r>
            <w:r w:rsidRPr="00726330">
              <w:t>нка составное</w:t>
            </w:r>
            <w:r w:rsidR="004803D6">
              <w:t>»</w:t>
            </w:r>
            <w:r w:rsidRPr="00726330">
              <w:t>.</w:t>
            </w:r>
          </w:p>
          <w:p w14:paraId="498C9C52" w14:textId="77777777" w:rsidR="005154AF" w:rsidRPr="00726330" w:rsidRDefault="005154AF" w:rsidP="004834F0">
            <w:pPr>
              <w:pStyle w:val="ASFKTablenorm"/>
              <w:ind w:left="57" w:right="57"/>
            </w:pPr>
            <w:r w:rsidRPr="007B2273">
              <w:t>Значение может быть отредактировано вру</w:t>
            </w:r>
            <w:r w:rsidRPr="00726330">
              <w:t>чную.</w:t>
            </w:r>
          </w:p>
        </w:tc>
      </w:tr>
      <w:tr w:rsidR="005154AF" w:rsidRPr="007B2273" w14:paraId="089CE3A9" w14:textId="77777777" w:rsidTr="004834F0">
        <w:tc>
          <w:tcPr>
            <w:tcW w:w="5000" w:type="pct"/>
            <w:gridSpan w:val="2"/>
            <w:shd w:val="clear" w:color="auto" w:fill="auto"/>
          </w:tcPr>
          <w:p w14:paraId="20982A56" w14:textId="77777777" w:rsidR="005154AF" w:rsidRPr="007B2273" w:rsidRDefault="005154AF" w:rsidP="004834F0">
            <w:pPr>
              <w:pStyle w:val="ASFKTablenorm"/>
              <w:ind w:left="57" w:right="57"/>
            </w:pPr>
            <w:r w:rsidRPr="007B2273">
              <w:t xml:space="preserve">Закладка </w:t>
            </w:r>
            <w:r w:rsidR="004803D6">
              <w:t>«</w:t>
            </w:r>
            <w:r w:rsidRPr="007B2273">
              <w:t>Основные атрибуты</w:t>
            </w:r>
            <w:r w:rsidR="00B33BD1">
              <w:t xml:space="preserve">», группа полей </w:t>
            </w:r>
            <w:r w:rsidR="004803D6">
              <w:t>«</w:t>
            </w:r>
            <w:r w:rsidRPr="007B2273">
              <w:t>Реквизиты получателя</w:t>
            </w:r>
            <w:r w:rsidR="004803D6">
              <w:t>»</w:t>
            </w:r>
          </w:p>
        </w:tc>
      </w:tr>
      <w:tr w:rsidR="005154AF" w:rsidRPr="007B2273" w14:paraId="3E4E18CA" w14:textId="77777777" w:rsidTr="004834F0">
        <w:tc>
          <w:tcPr>
            <w:tcW w:w="1120" w:type="pct"/>
            <w:shd w:val="clear" w:color="auto" w:fill="auto"/>
          </w:tcPr>
          <w:p w14:paraId="05D689A3" w14:textId="77777777" w:rsidR="005154AF" w:rsidRPr="007B2273" w:rsidRDefault="005154AF" w:rsidP="004834F0">
            <w:pPr>
              <w:pStyle w:val="ASFKTablenorm"/>
              <w:ind w:left="57" w:right="57"/>
            </w:pPr>
            <w:r w:rsidRPr="007B2273">
              <w:t>Наименование</w:t>
            </w:r>
          </w:p>
        </w:tc>
        <w:tc>
          <w:tcPr>
            <w:tcW w:w="3880" w:type="pct"/>
            <w:shd w:val="clear" w:color="auto" w:fill="auto"/>
          </w:tcPr>
          <w:p w14:paraId="126AF162" w14:textId="77777777" w:rsidR="005154AF" w:rsidRPr="007B2273" w:rsidRDefault="005154AF" w:rsidP="004834F0">
            <w:pPr>
              <w:pStyle w:val="ASFKTablenorm"/>
              <w:ind w:left="57" w:right="57"/>
            </w:pPr>
            <w:r w:rsidRPr="007B2273">
              <w:t xml:space="preserve">Наименование получателя по СРРПБС. </w:t>
            </w:r>
          </w:p>
          <w:p w14:paraId="2BBAF4CD" w14:textId="77777777" w:rsidR="005154AF" w:rsidRPr="00726330" w:rsidRDefault="005154AF" w:rsidP="004834F0">
            <w:pPr>
              <w:pStyle w:val="ASFKTablenorm"/>
              <w:ind w:left="57" w:right="57"/>
            </w:pPr>
            <w:r w:rsidRPr="007B2273">
              <w:t xml:space="preserve">Значение вводится вручную или может быть выбрано из справочника </w:t>
            </w:r>
            <w:r w:rsidR="004803D6">
              <w:t>«</w:t>
            </w:r>
            <w:r w:rsidRPr="007B2273">
              <w:t>П</w:t>
            </w:r>
            <w:r w:rsidRPr="005154AF">
              <w:t>о</w:t>
            </w:r>
            <w:r w:rsidRPr="00726330">
              <w:t>ставщики</w:t>
            </w:r>
            <w:r w:rsidR="004803D6">
              <w:t>»</w:t>
            </w:r>
            <w:r w:rsidRPr="00726330">
              <w:t>.</w:t>
            </w:r>
          </w:p>
        </w:tc>
      </w:tr>
      <w:tr w:rsidR="005154AF" w:rsidRPr="007B2273" w14:paraId="48A403EE" w14:textId="77777777" w:rsidTr="004834F0">
        <w:tc>
          <w:tcPr>
            <w:tcW w:w="1120" w:type="pct"/>
            <w:shd w:val="clear" w:color="auto" w:fill="auto"/>
          </w:tcPr>
          <w:p w14:paraId="5519DFB0" w14:textId="77777777" w:rsidR="005154AF" w:rsidRPr="007B2273" w:rsidRDefault="005154AF" w:rsidP="004834F0">
            <w:pPr>
              <w:pStyle w:val="ASFKTablenorm"/>
              <w:ind w:left="57" w:right="57"/>
            </w:pPr>
            <w:r w:rsidRPr="007B2273">
              <w:t>ИНН</w:t>
            </w:r>
          </w:p>
        </w:tc>
        <w:tc>
          <w:tcPr>
            <w:tcW w:w="3880" w:type="pct"/>
            <w:shd w:val="clear" w:color="auto" w:fill="auto"/>
          </w:tcPr>
          <w:p w14:paraId="5CA748C3" w14:textId="77777777" w:rsidR="005154AF" w:rsidRPr="007B2273" w:rsidRDefault="005154AF" w:rsidP="004834F0">
            <w:pPr>
              <w:pStyle w:val="ASFKTablenorm"/>
              <w:ind w:left="57" w:right="57"/>
            </w:pPr>
            <w:r w:rsidRPr="007B2273">
              <w:t xml:space="preserve">ИНН получателя. </w:t>
            </w:r>
          </w:p>
          <w:p w14:paraId="189F5B47" w14:textId="77777777" w:rsidR="005154AF" w:rsidRPr="00726330" w:rsidRDefault="005154AF" w:rsidP="004834F0">
            <w:pPr>
              <w:pStyle w:val="ASFKTablenorm"/>
              <w:ind w:left="57" w:right="57"/>
            </w:pPr>
            <w:r w:rsidRPr="007B2273">
              <w:t xml:space="preserve">Значение заполняется автоматически после заполнения поля </w:t>
            </w:r>
            <w:r w:rsidR="004803D6">
              <w:t>«</w:t>
            </w:r>
            <w:r w:rsidRPr="007B2273">
              <w:t>Наименов</w:t>
            </w:r>
            <w:r w:rsidRPr="00726330">
              <w:t>ание контрагента</w:t>
            </w:r>
            <w:r w:rsidR="004803D6">
              <w:t>»</w:t>
            </w:r>
            <w:r w:rsidRPr="00726330">
              <w:t>.</w:t>
            </w:r>
          </w:p>
          <w:p w14:paraId="347D5EA1" w14:textId="77777777" w:rsidR="005154AF" w:rsidRPr="00726330" w:rsidRDefault="005154AF" w:rsidP="004834F0">
            <w:pPr>
              <w:pStyle w:val="ASFKTablenorm"/>
              <w:ind w:left="57" w:right="57"/>
            </w:pPr>
            <w:r w:rsidRPr="007B2273">
              <w:t>После автозаполнения поле доступно для р</w:t>
            </w:r>
            <w:r w:rsidRPr="00726330">
              <w:t>едактирования.</w:t>
            </w:r>
          </w:p>
        </w:tc>
      </w:tr>
      <w:tr w:rsidR="005154AF" w:rsidRPr="007B2273" w14:paraId="42BE853B" w14:textId="77777777" w:rsidTr="004834F0">
        <w:tc>
          <w:tcPr>
            <w:tcW w:w="1120" w:type="pct"/>
            <w:shd w:val="clear" w:color="auto" w:fill="auto"/>
          </w:tcPr>
          <w:p w14:paraId="57379933" w14:textId="77777777" w:rsidR="005154AF" w:rsidRPr="007B2273" w:rsidRDefault="005154AF" w:rsidP="004834F0">
            <w:pPr>
              <w:pStyle w:val="ASFKTablenorm"/>
              <w:ind w:left="57" w:right="57"/>
            </w:pPr>
            <w:r w:rsidRPr="007B2273">
              <w:t>КПП</w:t>
            </w:r>
          </w:p>
        </w:tc>
        <w:tc>
          <w:tcPr>
            <w:tcW w:w="3880" w:type="pct"/>
            <w:shd w:val="clear" w:color="auto" w:fill="auto"/>
          </w:tcPr>
          <w:p w14:paraId="0AFD2E45" w14:textId="77777777" w:rsidR="005154AF" w:rsidRPr="007B2273" w:rsidRDefault="005154AF" w:rsidP="004834F0">
            <w:pPr>
              <w:pStyle w:val="ASFKTablenorm"/>
              <w:ind w:left="57" w:right="57"/>
            </w:pPr>
            <w:r w:rsidRPr="007B2273">
              <w:t xml:space="preserve">КПП получателя. </w:t>
            </w:r>
          </w:p>
          <w:p w14:paraId="2DE4C065" w14:textId="77777777" w:rsidR="005154AF" w:rsidRPr="00726330" w:rsidRDefault="005154AF" w:rsidP="004834F0">
            <w:pPr>
              <w:pStyle w:val="ASFKTablenorm"/>
              <w:ind w:left="57" w:right="57"/>
            </w:pPr>
            <w:r w:rsidRPr="007B2273">
              <w:t xml:space="preserve">Значение заполняется автоматически после заполнения поля </w:t>
            </w:r>
            <w:r w:rsidR="004803D6">
              <w:t>«</w:t>
            </w:r>
            <w:r w:rsidRPr="007B2273">
              <w:t>Наименов</w:t>
            </w:r>
            <w:r w:rsidRPr="00726330">
              <w:t>ание контрагента</w:t>
            </w:r>
            <w:r w:rsidR="004803D6">
              <w:t>»</w:t>
            </w:r>
            <w:r w:rsidRPr="00726330">
              <w:t>.</w:t>
            </w:r>
          </w:p>
          <w:p w14:paraId="3BB5A66D" w14:textId="77777777" w:rsidR="005154AF" w:rsidRPr="00726330" w:rsidRDefault="005154AF" w:rsidP="004834F0">
            <w:pPr>
              <w:pStyle w:val="ASFKTablenorm"/>
              <w:ind w:left="57" w:right="57"/>
            </w:pPr>
            <w:r w:rsidRPr="007B2273">
              <w:t>После автозаполнения поле доступно для р</w:t>
            </w:r>
            <w:r w:rsidRPr="00726330">
              <w:t>едактирования.</w:t>
            </w:r>
          </w:p>
        </w:tc>
      </w:tr>
      <w:tr w:rsidR="005154AF" w:rsidRPr="007B2273" w14:paraId="59A84582" w14:textId="77777777" w:rsidTr="004834F0">
        <w:tc>
          <w:tcPr>
            <w:tcW w:w="1120" w:type="pct"/>
            <w:shd w:val="clear" w:color="auto" w:fill="auto"/>
          </w:tcPr>
          <w:p w14:paraId="2209F5E9" w14:textId="77777777" w:rsidR="005154AF" w:rsidRPr="00726330" w:rsidRDefault="005154AF" w:rsidP="004834F0">
            <w:pPr>
              <w:pStyle w:val="ASFKTablenorm"/>
              <w:ind w:left="57" w:right="57"/>
            </w:pPr>
            <w:r w:rsidRPr="007B2273">
              <w:t xml:space="preserve">Лиц. </w:t>
            </w:r>
            <w:r w:rsidR="000B6E1D">
              <w:t>С</w:t>
            </w:r>
            <w:r w:rsidRPr="00726330">
              <w:t>чет</w:t>
            </w:r>
          </w:p>
        </w:tc>
        <w:tc>
          <w:tcPr>
            <w:tcW w:w="3880" w:type="pct"/>
            <w:shd w:val="clear" w:color="auto" w:fill="auto"/>
          </w:tcPr>
          <w:p w14:paraId="732BBE70" w14:textId="77777777" w:rsidR="005154AF" w:rsidRPr="007B2273" w:rsidRDefault="005154AF" w:rsidP="004834F0">
            <w:pPr>
              <w:pStyle w:val="ASFKTablenorm"/>
              <w:ind w:left="57" w:right="57"/>
            </w:pPr>
            <w:r w:rsidRPr="007B2273">
              <w:t>Лицевой счет получателя.</w:t>
            </w:r>
          </w:p>
          <w:p w14:paraId="7035C3DF" w14:textId="77777777" w:rsidR="005154AF" w:rsidRPr="00726330" w:rsidRDefault="005154AF" w:rsidP="004834F0">
            <w:pPr>
              <w:pStyle w:val="ASFKTablenorm"/>
              <w:ind w:left="57" w:right="57"/>
            </w:pPr>
            <w:r w:rsidRPr="007B2273">
              <w:t xml:space="preserve">Значение вводится вручную или выбирается из справочника </w:t>
            </w:r>
            <w:r w:rsidR="004803D6">
              <w:t>«</w:t>
            </w:r>
            <w:r w:rsidRPr="007B2273">
              <w:t>Лицевые сч</w:t>
            </w:r>
            <w:r w:rsidRPr="00726330">
              <w:t>ета</w:t>
            </w:r>
            <w:r w:rsidR="004803D6">
              <w:t>»</w:t>
            </w:r>
            <w:r w:rsidRPr="00726330">
              <w:t xml:space="preserve">. </w:t>
            </w:r>
          </w:p>
        </w:tc>
      </w:tr>
      <w:tr w:rsidR="005154AF" w:rsidRPr="007B2273" w14:paraId="5F57FD2C" w14:textId="77777777" w:rsidTr="004834F0">
        <w:tc>
          <w:tcPr>
            <w:tcW w:w="1120" w:type="pct"/>
            <w:shd w:val="clear" w:color="auto" w:fill="auto"/>
          </w:tcPr>
          <w:p w14:paraId="277F840A" w14:textId="77777777" w:rsidR="005154AF" w:rsidRPr="007B2273" w:rsidRDefault="005154AF" w:rsidP="004834F0">
            <w:pPr>
              <w:pStyle w:val="ASFKTablenorm"/>
              <w:ind w:left="57" w:right="57"/>
            </w:pPr>
            <w:r w:rsidRPr="007B2273">
              <w:t>Код</w:t>
            </w:r>
          </w:p>
        </w:tc>
        <w:tc>
          <w:tcPr>
            <w:tcW w:w="3880" w:type="pct"/>
            <w:shd w:val="clear" w:color="auto" w:fill="auto"/>
          </w:tcPr>
          <w:p w14:paraId="61F9381E" w14:textId="77777777" w:rsidR="005154AF" w:rsidRPr="00726330" w:rsidRDefault="005154AF" w:rsidP="004834F0">
            <w:pPr>
              <w:pStyle w:val="ASFKTablenorm"/>
              <w:ind w:left="57" w:right="57"/>
            </w:pPr>
            <w:r w:rsidRPr="007B2273">
              <w:t xml:space="preserve">Значение заполняется автоматически после заполнения поля </w:t>
            </w:r>
            <w:r w:rsidR="004803D6">
              <w:t>«</w:t>
            </w:r>
            <w:r w:rsidRPr="007B2273">
              <w:t>Наименов</w:t>
            </w:r>
            <w:r w:rsidRPr="00726330">
              <w:t>ание (получателя платежа)</w:t>
            </w:r>
            <w:r w:rsidR="004803D6">
              <w:t>»</w:t>
            </w:r>
            <w:r w:rsidRPr="00726330">
              <w:t xml:space="preserve">. </w:t>
            </w:r>
          </w:p>
          <w:p w14:paraId="30EAB17D" w14:textId="77777777" w:rsidR="005154AF" w:rsidRPr="007B2273" w:rsidRDefault="005154AF" w:rsidP="004834F0">
            <w:pPr>
              <w:pStyle w:val="ASFKTablenorm"/>
              <w:ind w:left="57" w:right="57"/>
            </w:pPr>
            <w:r w:rsidRPr="007B2273">
              <w:t>Поле не обязательно для заполнения.</w:t>
            </w:r>
          </w:p>
          <w:p w14:paraId="36A7D30A" w14:textId="77777777" w:rsidR="005154AF" w:rsidRPr="00726330" w:rsidRDefault="005154AF" w:rsidP="004834F0">
            <w:pPr>
              <w:pStyle w:val="ASFKTablenorm"/>
              <w:ind w:left="57" w:right="57"/>
            </w:pPr>
            <w:r w:rsidRPr="007B2273">
              <w:t>Поле скрыто для просмотра пользователям</w:t>
            </w:r>
            <w:r w:rsidRPr="00726330">
              <w:t>.</w:t>
            </w:r>
          </w:p>
        </w:tc>
      </w:tr>
      <w:tr w:rsidR="005154AF" w:rsidRPr="007B2273" w14:paraId="7F1C3D22" w14:textId="77777777" w:rsidTr="004834F0">
        <w:tc>
          <w:tcPr>
            <w:tcW w:w="1120" w:type="pct"/>
            <w:shd w:val="clear" w:color="auto" w:fill="auto"/>
          </w:tcPr>
          <w:p w14:paraId="4D987952" w14:textId="77777777" w:rsidR="005154AF" w:rsidRPr="007B2273" w:rsidRDefault="005154AF" w:rsidP="004834F0">
            <w:pPr>
              <w:pStyle w:val="ASFKTablenorm"/>
              <w:ind w:left="57" w:right="57"/>
            </w:pPr>
            <w:r w:rsidRPr="007B2273">
              <w:t>Банк.счет</w:t>
            </w:r>
          </w:p>
        </w:tc>
        <w:tc>
          <w:tcPr>
            <w:tcW w:w="3880" w:type="pct"/>
            <w:shd w:val="clear" w:color="auto" w:fill="auto"/>
          </w:tcPr>
          <w:p w14:paraId="6D730DB0" w14:textId="77777777" w:rsidR="005154AF" w:rsidRPr="007B2273" w:rsidRDefault="005154AF" w:rsidP="004834F0">
            <w:pPr>
              <w:pStyle w:val="ASFKTablenorm"/>
              <w:ind w:left="57" w:right="57"/>
            </w:pPr>
            <w:r w:rsidRPr="007B2273">
              <w:t xml:space="preserve">Номер банковского счета получателя. </w:t>
            </w:r>
          </w:p>
          <w:p w14:paraId="71E0FD0A" w14:textId="77777777" w:rsidR="005154AF" w:rsidRPr="00726330" w:rsidRDefault="005154AF" w:rsidP="004834F0">
            <w:pPr>
              <w:pStyle w:val="ASFKTablenorm"/>
              <w:ind w:left="57" w:right="57"/>
            </w:pPr>
            <w:r w:rsidRPr="007B2273">
              <w:t>Значение подставляется автоматически, в случае если для указанного пол</w:t>
            </w:r>
            <w:r w:rsidRPr="00726330">
              <w:t>ьз</w:t>
            </w:r>
            <w:r w:rsidRPr="005154AF">
              <w:t>о</w:t>
            </w:r>
            <w:r w:rsidRPr="00726330">
              <w:t xml:space="preserve">вателем получателя платежа в справочнике </w:t>
            </w:r>
            <w:r w:rsidR="004803D6">
              <w:t>«</w:t>
            </w:r>
            <w:r w:rsidRPr="00726330">
              <w:t>Банковские счета поставщиков, найден один единственный счет.</w:t>
            </w:r>
          </w:p>
          <w:p w14:paraId="5F585C3F" w14:textId="77777777" w:rsidR="005154AF" w:rsidRPr="00726330" w:rsidRDefault="005154AF" w:rsidP="004834F0">
            <w:pPr>
              <w:pStyle w:val="ASFKTablenorm"/>
              <w:ind w:left="57" w:right="57"/>
            </w:pPr>
            <w:r w:rsidRPr="007B2273">
              <w:t xml:space="preserve">В случае если </w:t>
            </w:r>
            <w:r w:rsidRPr="00726330">
              <w:t>для организации найдено более одного банковского счета, поле не заполняется и пользователю предоставляется возможность выбрать знач</w:t>
            </w:r>
            <w:r w:rsidRPr="005154AF">
              <w:t>е</w:t>
            </w:r>
            <w:r w:rsidRPr="00726330">
              <w:t xml:space="preserve">ние из справочника </w:t>
            </w:r>
            <w:r w:rsidR="004803D6">
              <w:t>«</w:t>
            </w:r>
            <w:r w:rsidRPr="00726330">
              <w:t>Банковские счета поставщиков</w:t>
            </w:r>
            <w:r w:rsidR="004803D6">
              <w:t>»</w:t>
            </w:r>
            <w:r w:rsidRPr="00726330">
              <w:t xml:space="preserve"> или ввести вручную.</w:t>
            </w:r>
          </w:p>
          <w:p w14:paraId="5BD7C137" w14:textId="77777777" w:rsidR="005154AF" w:rsidRPr="00726330" w:rsidRDefault="005154AF" w:rsidP="004834F0">
            <w:pPr>
              <w:pStyle w:val="ASFKTablenorm"/>
              <w:ind w:left="57" w:right="57"/>
            </w:pPr>
            <w:r w:rsidRPr="007B2273">
              <w:t>При вводе банковского счета вручную, осуществляется проверка на ключ</w:t>
            </w:r>
            <w:r w:rsidRPr="00726330">
              <w:t>ев</w:t>
            </w:r>
            <w:r w:rsidRPr="005154AF">
              <w:t>а</w:t>
            </w:r>
            <w:r w:rsidRPr="00726330">
              <w:t>ние.</w:t>
            </w:r>
          </w:p>
        </w:tc>
      </w:tr>
      <w:tr w:rsidR="005154AF" w:rsidRPr="007B2273" w14:paraId="4FE8D020" w14:textId="77777777" w:rsidTr="004834F0">
        <w:tc>
          <w:tcPr>
            <w:tcW w:w="1120" w:type="pct"/>
            <w:shd w:val="clear" w:color="auto" w:fill="auto"/>
          </w:tcPr>
          <w:p w14:paraId="79623F9A" w14:textId="77777777" w:rsidR="005154AF" w:rsidRPr="007B2273" w:rsidRDefault="005154AF" w:rsidP="004834F0">
            <w:pPr>
              <w:pStyle w:val="ASFKTablenorm"/>
              <w:ind w:left="57" w:right="57"/>
            </w:pPr>
            <w:r w:rsidRPr="007B2273">
              <w:t>БИК/SWIFT</w:t>
            </w:r>
          </w:p>
        </w:tc>
        <w:tc>
          <w:tcPr>
            <w:tcW w:w="3880" w:type="pct"/>
            <w:shd w:val="clear" w:color="auto" w:fill="auto"/>
          </w:tcPr>
          <w:p w14:paraId="492EF9B2" w14:textId="77777777" w:rsidR="005154AF" w:rsidRPr="007B2273" w:rsidRDefault="005154AF" w:rsidP="004834F0">
            <w:pPr>
              <w:pStyle w:val="ASFKTablenorm"/>
              <w:ind w:left="57" w:right="57"/>
            </w:pPr>
            <w:r w:rsidRPr="007B2273">
              <w:t xml:space="preserve">Код БИК/SWIFT банка, где открыт счет </w:t>
            </w:r>
            <w:r w:rsidR="0011544B">
              <w:t>ТОФК</w:t>
            </w:r>
            <w:r w:rsidRPr="007B2273">
              <w:t xml:space="preserve">. </w:t>
            </w:r>
          </w:p>
          <w:p w14:paraId="2A2DFA28" w14:textId="77777777" w:rsidR="005154AF" w:rsidRPr="00726330" w:rsidRDefault="005154AF" w:rsidP="004834F0">
            <w:pPr>
              <w:pStyle w:val="ASFKTablenorm"/>
              <w:ind w:left="57" w:right="57"/>
            </w:pPr>
            <w:r w:rsidRPr="007B2273">
              <w:t>Значение заполняется вручную или выбирается из спр</w:t>
            </w:r>
            <w:r w:rsidRPr="00726330">
              <w:t>авочника Банков.</w:t>
            </w:r>
          </w:p>
          <w:p w14:paraId="40E297DD" w14:textId="77777777" w:rsidR="005154AF" w:rsidRPr="00726330" w:rsidRDefault="005154AF" w:rsidP="004834F0">
            <w:pPr>
              <w:pStyle w:val="ASFKTablenorm"/>
              <w:ind w:left="57" w:right="57"/>
            </w:pPr>
            <w:r w:rsidRPr="007B2273">
              <w:t xml:space="preserve">Может подтягиваться автоматически после заполнения поля </w:t>
            </w:r>
            <w:r w:rsidR="004803D6">
              <w:t>«</w:t>
            </w:r>
            <w:r w:rsidRPr="007B2273">
              <w:t>Банковский счет</w:t>
            </w:r>
            <w:r w:rsidR="004803D6">
              <w:t>»</w:t>
            </w:r>
            <w:r w:rsidRPr="007B2273">
              <w:t xml:space="preserve"> из справочника </w:t>
            </w:r>
            <w:r w:rsidR="004803D6">
              <w:t>«</w:t>
            </w:r>
            <w:r w:rsidRPr="007B2273">
              <w:t>Банковские сч</w:t>
            </w:r>
            <w:r w:rsidRPr="00726330">
              <w:t>ета поставщиков</w:t>
            </w:r>
            <w:r w:rsidR="004803D6">
              <w:t>»</w:t>
            </w:r>
            <w:r w:rsidRPr="00726330">
              <w:t xml:space="preserve"> (поле </w:t>
            </w:r>
            <w:r w:rsidR="004803D6">
              <w:t>«</w:t>
            </w:r>
            <w:r w:rsidRPr="00726330">
              <w:t>где открыт</w:t>
            </w:r>
            <w:r w:rsidR="004803D6">
              <w:t>»</w:t>
            </w:r>
            <w:r w:rsidRPr="00726330">
              <w:t>).</w:t>
            </w:r>
          </w:p>
        </w:tc>
      </w:tr>
      <w:tr w:rsidR="005154AF" w:rsidRPr="007B2273" w14:paraId="197BA058" w14:textId="77777777" w:rsidTr="004834F0">
        <w:tc>
          <w:tcPr>
            <w:tcW w:w="1120" w:type="pct"/>
            <w:shd w:val="clear" w:color="auto" w:fill="auto"/>
          </w:tcPr>
          <w:p w14:paraId="31854979" w14:textId="77777777" w:rsidR="005154AF" w:rsidRPr="007B2273" w:rsidRDefault="005154AF" w:rsidP="004834F0">
            <w:pPr>
              <w:pStyle w:val="ASFKTablenorm"/>
              <w:ind w:left="57" w:right="57"/>
            </w:pPr>
            <w:r w:rsidRPr="007B2273">
              <w:t>Корсчет</w:t>
            </w:r>
          </w:p>
        </w:tc>
        <w:tc>
          <w:tcPr>
            <w:tcW w:w="3880" w:type="pct"/>
            <w:shd w:val="clear" w:color="auto" w:fill="auto"/>
          </w:tcPr>
          <w:p w14:paraId="6160655F" w14:textId="77777777" w:rsidR="005154AF" w:rsidRPr="007B2273" w:rsidRDefault="005154AF" w:rsidP="004834F0">
            <w:pPr>
              <w:pStyle w:val="ASFKTablenorm"/>
              <w:ind w:left="57" w:right="57"/>
            </w:pPr>
            <w:r w:rsidRPr="007B2273">
              <w:t xml:space="preserve">Номер корреспондирующего счета банка. </w:t>
            </w:r>
          </w:p>
          <w:p w14:paraId="4A1DD31D" w14:textId="77777777" w:rsidR="004E3C57" w:rsidRDefault="004E3C57" w:rsidP="004834F0">
            <w:pPr>
              <w:pStyle w:val="ASFKTablenorm"/>
              <w:ind w:left="57" w:right="57"/>
            </w:pPr>
            <w:r>
              <w:t xml:space="preserve">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Казначейского счета. При выборе БИК из справочника </w:t>
            </w:r>
            <w:r>
              <w:lastRenderedPageBreak/>
              <w:t>банков поле «Корсчет» не меняется.</w:t>
            </w:r>
          </w:p>
          <w:p w14:paraId="7538E50F" w14:textId="77777777" w:rsidR="005154AF" w:rsidRPr="00726330" w:rsidRDefault="004E3C57" w:rsidP="004834F0">
            <w:pPr>
              <w:pStyle w:val="ASFKTablenorm"/>
              <w:ind w:left="57" w:right="57"/>
            </w:pPr>
            <w:r>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r w:rsidR="005154AF" w:rsidRPr="00726330">
              <w:t xml:space="preserve"> </w:t>
            </w:r>
          </w:p>
          <w:p w14:paraId="22B87560" w14:textId="77777777" w:rsidR="005154AF" w:rsidRPr="007B2273" w:rsidRDefault="005154AF" w:rsidP="004834F0">
            <w:pPr>
              <w:pStyle w:val="ASFKTablenorm"/>
              <w:ind w:left="57" w:right="57"/>
            </w:pPr>
            <w:r w:rsidRPr="007B2273">
              <w:t>Поле открыто на редактирование.</w:t>
            </w:r>
          </w:p>
        </w:tc>
      </w:tr>
      <w:tr w:rsidR="005154AF" w:rsidRPr="007B2273" w14:paraId="61088819" w14:textId="77777777" w:rsidTr="004834F0">
        <w:tc>
          <w:tcPr>
            <w:tcW w:w="1120" w:type="pct"/>
            <w:shd w:val="clear" w:color="auto" w:fill="auto"/>
          </w:tcPr>
          <w:p w14:paraId="36C319D9" w14:textId="77777777" w:rsidR="005154AF" w:rsidRPr="0012243B" w:rsidRDefault="005154AF" w:rsidP="004834F0">
            <w:pPr>
              <w:pStyle w:val="ASFKTablenorm"/>
              <w:ind w:left="57" w:right="57"/>
              <w:rPr>
                <w:rStyle w:val="ASFKReporterror"/>
              </w:rPr>
            </w:pPr>
            <w:r w:rsidRPr="0012243B">
              <w:rPr>
                <w:rStyle w:val="ASFKReporterror"/>
              </w:rPr>
              <w:lastRenderedPageBreak/>
              <w:t>Наим.банка</w:t>
            </w:r>
          </w:p>
        </w:tc>
        <w:tc>
          <w:tcPr>
            <w:tcW w:w="3880" w:type="pct"/>
            <w:shd w:val="clear" w:color="auto" w:fill="auto"/>
          </w:tcPr>
          <w:p w14:paraId="75C3776A" w14:textId="77777777" w:rsidR="005154AF" w:rsidRPr="007B2273" w:rsidRDefault="005154AF" w:rsidP="004834F0">
            <w:pPr>
              <w:pStyle w:val="ASFKTablenorm"/>
              <w:ind w:left="57" w:right="57"/>
            </w:pPr>
            <w:r w:rsidRPr="007B2273">
              <w:t xml:space="preserve">Наименование банка получателя. </w:t>
            </w:r>
          </w:p>
          <w:p w14:paraId="66C918B0" w14:textId="77777777" w:rsidR="005154AF" w:rsidRPr="007B2273" w:rsidRDefault="005154AF" w:rsidP="004834F0">
            <w:pPr>
              <w:pStyle w:val="ASFKTablenorm"/>
              <w:ind w:left="57" w:right="57"/>
            </w:pPr>
            <w:r w:rsidRPr="007B2273">
              <w:t xml:space="preserve">Значение подтягивается автоматически после заполнения поля </w:t>
            </w:r>
            <w:r w:rsidR="004803D6">
              <w:t>«</w:t>
            </w:r>
            <w:r w:rsidRPr="007B2273">
              <w:t>БИК/SWIFT</w:t>
            </w:r>
            <w:r w:rsidR="004803D6">
              <w:t>»</w:t>
            </w:r>
            <w:r w:rsidRPr="007B2273">
              <w:t xml:space="preserve"> из справочника банков из поля Платёжное наименование банка составное. </w:t>
            </w:r>
          </w:p>
          <w:p w14:paraId="4BC50974" w14:textId="77777777" w:rsidR="005154AF" w:rsidRPr="007B2273" w:rsidRDefault="005154AF" w:rsidP="004834F0">
            <w:pPr>
              <w:pStyle w:val="ASFKTablenorm"/>
              <w:ind w:left="57" w:right="57"/>
            </w:pPr>
            <w:r w:rsidRPr="007B2273">
              <w:t>Поле открыто на редактирование.</w:t>
            </w:r>
          </w:p>
        </w:tc>
      </w:tr>
      <w:tr w:rsidR="000B6E1D" w:rsidRPr="007B2273" w14:paraId="5EBA84AB" w14:textId="77777777" w:rsidTr="004834F0">
        <w:tc>
          <w:tcPr>
            <w:tcW w:w="1120" w:type="pct"/>
            <w:shd w:val="clear" w:color="auto" w:fill="auto"/>
          </w:tcPr>
          <w:p w14:paraId="1F5A0292" w14:textId="77777777" w:rsidR="000B6E1D" w:rsidRPr="0012243B" w:rsidRDefault="000B6E1D" w:rsidP="004834F0">
            <w:pPr>
              <w:pStyle w:val="ASFKTablenorm"/>
              <w:ind w:left="57" w:right="57"/>
              <w:rPr>
                <w:rStyle w:val="ASFKReporterror"/>
              </w:rPr>
            </w:pPr>
            <w:r>
              <w:rPr>
                <w:rStyle w:val="ASFKReporterror"/>
              </w:rPr>
              <w:t>Вид дохода</w:t>
            </w:r>
          </w:p>
        </w:tc>
        <w:tc>
          <w:tcPr>
            <w:tcW w:w="3880" w:type="pct"/>
            <w:shd w:val="clear" w:color="auto" w:fill="auto"/>
          </w:tcPr>
          <w:p w14:paraId="5B216C8F" w14:textId="77777777" w:rsidR="000B6E1D" w:rsidRDefault="000B6E1D" w:rsidP="004834F0">
            <w:pPr>
              <w:pStyle w:val="ASFKTablenorm"/>
              <w:ind w:left="57" w:right="57"/>
            </w:pPr>
            <w:r>
              <w:t>Код вида дохода заполняется автоматически при импорте документа.</w:t>
            </w:r>
          </w:p>
          <w:p w14:paraId="2C4E9BC4" w14:textId="77777777" w:rsidR="000B6E1D" w:rsidRPr="007B2273" w:rsidRDefault="000B6E1D" w:rsidP="004834F0">
            <w:pPr>
              <w:pStyle w:val="ASFKTablenorm"/>
              <w:ind w:left="57" w:right="57"/>
            </w:pPr>
            <w:r>
              <w:t>При ручном вводе документа заполняется пользователем путем выбора из списка значений: 1, 2, 3.</w:t>
            </w:r>
          </w:p>
        </w:tc>
      </w:tr>
      <w:tr w:rsidR="005154AF" w:rsidRPr="007B2273" w14:paraId="1474388D" w14:textId="77777777" w:rsidTr="004834F0">
        <w:tc>
          <w:tcPr>
            <w:tcW w:w="1120" w:type="pct"/>
            <w:shd w:val="clear" w:color="auto" w:fill="auto"/>
          </w:tcPr>
          <w:p w14:paraId="3480857D" w14:textId="77777777" w:rsidR="005154AF" w:rsidRPr="007B2273" w:rsidRDefault="005154AF" w:rsidP="004834F0">
            <w:pPr>
              <w:pStyle w:val="ASFKTablenorm"/>
              <w:ind w:left="57" w:right="57"/>
            </w:pPr>
            <w:r w:rsidRPr="007B2273">
              <w:t>Оч.</w:t>
            </w:r>
          </w:p>
        </w:tc>
        <w:tc>
          <w:tcPr>
            <w:tcW w:w="3880" w:type="pct"/>
            <w:shd w:val="clear" w:color="auto" w:fill="auto"/>
          </w:tcPr>
          <w:p w14:paraId="418DDF6E" w14:textId="77777777" w:rsidR="005154AF" w:rsidRPr="007B2273" w:rsidRDefault="005154AF" w:rsidP="004834F0">
            <w:pPr>
              <w:pStyle w:val="ASFKTablenorm"/>
              <w:ind w:left="57" w:right="57"/>
            </w:pPr>
            <w:r w:rsidRPr="007B2273">
              <w:t>Очередность платежа.</w:t>
            </w:r>
          </w:p>
          <w:p w14:paraId="7AC162B0" w14:textId="77777777" w:rsidR="005154AF" w:rsidRPr="007B2273" w:rsidRDefault="005B2CB4" w:rsidP="004834F0">
            <w:pPr>
              <w:pStyle w:val="ASFKTablenorm"/>
              <w:ind w:left="57" w:right="57"/>
            </w:pPr>
            <w:r>
              <w:t>З</w:t>
            </w:r>
            <w:r w:rsidR="005154AF" w:rsidRPr="007B2273">
              <w:t xml:space="preserve">начение по умолчанию </w:t>
            </w:r>
            <w:r w:rsidR="004803D6">
              <w:t>«</w:t>
            </w:r>
            <w:r w:rsidR="005154AF" w:rsidRPr="007B2273">
              <w:t>5</w:t>
            </w:r>
            <w:r w:rsidR="004803D6">
              <w:t>»</w:t>
            </w:r>
            <w:r w:rsidR="005154AF" w:rsidRPr="007B2273">
              <w:t xml:space="preserve">. </w:t>
            </w:r>
          </w:p>
          <w:p w14:paraId="67F3F112" w14:textId="77777777" w:rsidR="005154AF" w:rsidRPr="00726330" w:rsidRDefault="005154AF" w:rsidP="004834F0">
            <w:pPr>
              <w:pStyle w:val="ASFKTablenorm"/>
              <w:ind w:left="57" w:right="57"/>
            </w:pPr>
            <w:r w:rsidRPr="007B2273">
              <w:t>Может быть изменено пользователем выбором из вып</w:t>
            </w:r>
            <w:r w:rsidRPr="00726330">
              <w:t>адающего списка: 1, 2, 3, 4, 5.</w:t>
            </w:r>
          </w:p>
        </w:tc>
      </w:tr>
      <w:tr w:rsidR="005154AF" w:rsidRPr="007B2273" w14:paraId="433AD6D8" w14:textId="77777777" w:rsidTr="004834F0">
        <w:tc>
          <w:tcPr>
            <w:tcW w:w="1120" w:type="pct"/>
            <w:shd w:val="clear" w:color="auto" w:fill="auto"/>
          </w:tcPr>
          <w:p w14:paraId="49AA3A1C" w14:textId="77777777" w:rsidR="005154AF" w:rsidRPr="007B2273" w:rsidRDefault="005154AF" w:rsidP="004834F0">
            <w:pPr>
              <w:pStyle w:val="ASFKTablenorm"/>
              <w:ind w:left="57" w:right="57"/>
            </w:pPr>
            <w:r w:rsidRPr="007B2273">
              <w:t>Вид операции</w:t>
            </w:r>
          </w:p>
        </w:tc>
        <w:tc>
          <w:tcPr>
            <w:tcW w:w="3880" w:type="pct"/>
            <w:shd w:val="clear" w:color="auto" w:fill="auto"/>
          </w:tcPr>
          <w:p w14:paraId="2284298D" w14:textId="77777777" w:rsidR="005154AF" w:rsidRPr="007B2273" w:rsidRDefault="005154AF" w:rsidP="004834F0">
            <w:pPr>
              <w:pStyle w:val="ASFKTablenorm"/>
              <w:ind w:left="57" w:right="57"/>
            </w:pPr>
            <w:r w:rsidRPr="007B2273">
              <w:t>Значение вводится вручную.</w:t>
            </w:r>
          </w:p>
        </w:tc>
      </w:tr>
      <w:tr w:rsidR="005154AF" w:rsidRPr="007B2273" w14:paraId="7CE592F8" w14:textId="77777777" w:rsidTr="004834F0">
        <w:tc>
          <w:tcPr>
            <w:tcW w:w="1120" w:type="pct"/>
            <w:shd w:val="clear" w:color="auto" w:fill="auto"/>
          </w:tcPr>
          <w:p w14:paraId="43510764" w14:textId="77777777" w:rsidR="005154AF" w:rsidRPr="007B2273" w:rsidRDefault="005154AF" w:rsidP="004834F0">
            <w:pPr>
              <w:pStyle w:val="ASFKTablenorm"/>
              <w:ind w:left="57" w:right="57"/>
            </w:pPr>
            <w:r w:rsidRPr="007B2273">
              <w:t>Срок платежа</w:t>
            </w:r>
          </w:p>
        </w:tc>
        <w:tc>
          <w:tcPr>
            <w:tcW w:w="3880" w:type="pct"/>
            <w:shd w:val="clear" w:color="auto" w:fill="auto"/>
          </w:tcPr>
          <w:p w14:paraId="169568E3" w14:textId="77777777" w:rsidR="005154AF" w:rsidRPr="007B2273" w:rsidRDefault="005154AF" w:rsidP="004834F0">
            <w:pPr>
              <w:pStyle w:val="ASFKTablenorm"/>
              <w:ind w:left="57" w:right="57"/>
            </w:pPr>
            <w:r w:rsidRPr="007B2273">
              <w:t>Срок платежа.</w:t>
            </w:r>
          </w:p>
        </w:tc>
      </w:tr>
      <w:tr w:rsidR="005154AF" w:rsidRPr="007B2273" w14:paraId="6926FE53" w14:textId="77777777" w:rsidTr="004834F0">
        <w:tc>
          <w:tcPr>
            <w:tcW w:w="5000" w:type="pct"/>
            <w:gridSpan w:val="2"/>
            <w:shd w:val="clear" w:color="auto" w:fill="auto"/>
          </w:tcPr>
          <w:p w14:paraId="0E443161" w14:textId="77777777" w:rsidR="005154AF" w:rsidRPr="007B2273" w:rsidRDefault="005154AF" w:rsidP="004834F0">
            <w:pPr>
              <w:pStyle w:val="ASFKTablenorm"/>
              <w:ind w:left="57" w:right="57"/>
            </w:pPr>
            <w:r w:rsidRPr="007B2273">
              <w:t xml:space="preserve">Закладка </w:t>
            </w:r>
            <w:r w:rsidR="004803D6">
              <w:t>«</w:t>
            </w:r>
            <w:r w:rsidRPr="007B2273">
              <w:t>Основные атрибуты</w:t>
            </w:r>
            <w:r w:rsidR="00B33BD1">
              <w:t xml:space="preserve">», группа полей </w:t>
            </w:r>
            <w:r w:rsidR="004803D6">
              <w:t>«</w:t>
            </w:r>
            <w:r w:rsidRPr="007B2273">
              <w:t>Реквизиты налоговых платежей</w:t>
            </w:r>
            <w:r w:rsidR="004803D6">
              <w:t>»</w:t>
            </w:r>
          </w:p>
        </w:tc>
      </w:tr>
      <w:tr w:rsidR="005154AF" w:rsidRPr="007B2273" w14:paraId="78FBFE02" w14:textId="77777777" w:rsidTr="004834F0">
        <w:tc>
          <w:tcPr>
            <w:tcW w:w="1120" w:type="pct"/>
            <w:shd w:val="clear" w:color="auto" w:fill="auto"/>
          </w:tcPr>
          <w:p w14:paraId="17F796D0" w14:textId="77777777" w:rsidR="005154AF" w:rsidRPr="007B2273" w:rsidRDefault="005154AF" w:rsidP="004834F0">
            <w:pPr>
              <w:pStyle w:val="ASFKTablenorm"/>
              <w:ind w:left="57" w:right="57"/>
            </w:pPr>
            <w:r w:rsidRPr="007B2273">
              <w:t>Статус</w:t>
            </w:r>
          </w:p>
        </w:tc>
        <w:tc>
          <w:tcPr>
            <w:tcW w:w="3880" w:type="pct"/>
            <w:shd w:val="clear" w:color="auto" w:fill="auto"/>
          </w:tcPr>
          <w:p w14:paraId="1061692E" w14:textId="77777777" w:rsidR="005154AF" w:rsidRPr="007B2273" w:rsidRDefault="005154AF" w:rsidP="004834F0">
            <w:pPr>
              <w:pStyle w:val="ASFKTablenorm"/>
              <w:ind w:left="57" w:right="57"/>
            </w:pPr>
            <w:r w:rsidRPr="007B2273">
              <w:t>Статус юридического лица.</w:t>
            </w:r>
          </w:p>
          <w:p w14:paraId="040CC55C" w14:textId="77777777" w:rsidR="005154AF" w:rsidRPr="00726330" w:rsidRDefault="005154AF" w:rsidP="004834F0">
            <w:pPr>
              <w:pStyle w:val="ASFKTablenorm"/>
              <w:ind w:left="57" w:right="57"/>
            </w:pPr>
            <w:r w:rsidRPr="007B2273">
              <w:t>Значение вводится вручную или выбирается пользоват</w:t>
            </w:r>
            <w:r w:rsidRPr="00726330">
              <w:t xml:space="preserve">елем из справочника </w:t>
            </w:r>
            <w:r w:rsidR="004803D6">
              <w:t>«</w:t>
            </w:r>
            <w:r w:rsidRPr="00726330">
              <w:t>Статусы налогоплательщика.</w:t>
            </w:r>
          </w:p>
        </w:tc>
      </w:tr>
      <w:tr w:rsidR="005154AF" w:rsidRPr="007B2273" w14:paraId="6ED08AF8" w14:textId="77777777" w:rsidTr="004834F0">
        <w:tc>
          <w:tcPr>
            <w:tcW w:w="1120" w:type="pct"/>
            <w:shd w:val="clear" w:color="auto" w:fill="auto"/>
          </w:tcPr>
          <w:p w14:paraId="764C9DA4" w14:textId="77777777" w:rsidR="005154AF" w:rsidRPr="007B2273" w:rsidRDefault="005154AF" w:rsidP="004834F0">
            <w:pPr>
              <w:pStyle w:val="ASFKTablenorm"/>
              <w:ind w:left="57" w:right="57"/>
            </w:pPr>
            <w:r w:rsidRPr="007B2273">
              <w:t>КБК</w:t>
            </w:r>
          </w:p>
        </w:tc>
        <w:tc>
          <w:tcPr>
            <w:tcW w:w="3880" w:type="pct"/>
            <w:shd w:val="clear" w:color="auto" w:fill="auto"/>
          </w:tcPr>
          <w:p w14:paraId="744893C9" w14:textId="77777777" w:rsidR="005154AF" w:rsidRPr="007B2273" w:rsidRDefault="005154AF" w:rsidP="004834F0">
            <w:pPr>
              <w:pStyle w:val="ASFKTablenorm"/>
              <w:ind w:left="57" w:right="57"/>
            </w:pPr>
            <w:r w:rsidRPr="007B2273">
              <w:t xml:space="preserve">Код бюджетной классификации доходов (20 символов). </w:t>
            </w:r>
          </w:p>
          <w:p w14:paraId="1F5A85ED" w14:textId="77777777" w:rsidR="005154AF" w:rsidRPr="00726330" w:rsidRDefault="005154AF" w:rsidP="004834F0">
            <w:pPr>
              <w:pStyle w:val="ASFKTablenorm"/>
              <w:ind w:left="57" w:right="57"/>
            </w:pPr>
            <w:r w:rsidRPr="007B2273">
              <w:t>Значение вводится вручную или заполняется из справо</w:t>
            </w:r>
            <w:r w:rsidRPr="00726330">
              <w:t>чника КБК.</w:t>
            </w:r>
          </w:p>
        </w:tc>
      </w:tr>
      <w:tr w:rsidR="005154AF" w:rsidRPr="007B2273" w14:paraId="540EB34C" w14:textId="77777777" w:rsidTr="004834F0">
        <w:tc>
          <w:tcPr>
            <w:tcW w:w="1120" w:type="pct"/>
            <w:shd w:val="clear" w:color="auto" w:fill="auto"/>
          </w:tcPr>
          <w:p w14:paraId="51703CEF" w14:textId="77777777" w:rsidR="005154AF" w:rsidRPr="007B2273" w:rsidRDefault="005154AF" w:rsidP="004834F0">
            <w:pPr>
              <w:pStyle w:val="ASFKTablenorm"/>
              <w:ind w:left="57" w:right="57"/>
            </w:pPr>
            <w:r w:rsidRPr="007B2273">
              <w:t>Код по ОКТМО</w:t>
            </w:r>
          </w:p>
        </w:tc>
        <w:tc>
          <w:tcPr>
            <w:tcW w:w="3880" w:type="pct"/>
            <w:shd w:val="clear" w:color="auto" w:fill="auto"/>
          </w:tcPr>
          <w:p w14:paraId="59DE8BF1" w14:textId="77777777" w:rsidR="005154AF" w:rsidRPr="00726330" w:rsidRDefault="005154AF" w:rsidP="004834F0">
            <w:pPr>
              <w:pStyle w:val="ASFKTablenorm"/>
              <w:ind w:left="57" w:right="57"/>
            </w:pPr>
            <w:r w:rsidRPr="007B2273">
              <w:t>Значение вводится вручную или заполняется из справо</w:t>
            </w:r>
            <w:r w:rsidRPr="00726330">
              <w:t>чника ОКТМО.</w:t>
            </w:r>
          </w:p>
          <w:p w14:paraId="49AB84B3" w14:textId="77777777" w:rsidR="005154AF" w:rsidRPr="00726330" w:rsidRDefault="005154AF" w:rsidP="004834F0">
            <w:pPr>
              <w:pStyle w:val="ASFKTablenorm"/>
              <w:ind w:left="57" w:right="57"/>
            </w:pPr>
            <w:r w:rsidRPr="007B2273">
              <w:t>При заполнении из справочн</w:t>
            </w:r>
            <w:r w:rsidRPr="00726330">
              <w:t>ика предлагаются на выбор только актуальные записи на дату документа.</w:t>
            </w:r>
          </w:p>
        </w:tc>
      </w:tr>
      <w:tr w:rsidR="005154AF" w:rsidRPr="007B2273" w14:paraId="1272E1D2" w14:textId="77777777" w:rsidTr="004834F0">
        <w:tc>
          <w:tcPr>
            <w:tcW w:w="1120" w:type="pct"/>
            <w:shd w:val="clear" w:color="auto" w:fill="auto"/>
          </w:tcPr>
          <w:p w14:paraId="53015681" w14:textId="77777777" w:rsidR="005154AF" w:rsidRPr="007B2273" w:rsidRDefault="005154AF" w:rsidP="004834F0">
            <w:pPr>
              <w:pStyle w:val="ASFKTablenorm"/>
              <w:ind w:left="57" w:right="57"/>
            </w:pPr>
            <w:r w:rsidRPr="007B2273">
              <w:t>Основание платежа</w:t>
            </w:r>
          </w:p>
        </w:tc>
        <w:tc>
          <w:tcPr>
            <w:tcW w:w="3880" w:type="pct"/>
            <w:shd w:val="clear" w:color="auto" w:fill="auto"/>
          </w:tcPr>
          <w:p w14:paraId="75608247" w14:textId="77777777" w:rsidR="005154AF" w:rsidRPr="007B2273" w:rsidRDefault="005154AF" w:rsidP="004834F0">
            <w:pPr>
              <w:pStyle w:val="ASFKTablenorm"/>
              <w:ind w:left="57" w:right="57"/>
            </w:pPr>
            <w:r w:rsidRPr="007B2273">
              <w:t>Значение вводится вручную.</w:t>
            </w:r>
          </w:p>
        </w:tc>
      </w:tr>
      <w:tr w:rsidR="005154AF" w:rsidRPr="007B2273" w14:paraId="6770AD1B" w14:textId="77777777" w:rsidTr="004834F0">
        <w:tc>
          <w:tcPr>
            <w:tcW w:w="1120" w:type="pct"/>
            <w:shd w:val="clear" w:color="auto" w:fill="auto"/>
          </w:tcPr>
          <w:p w14:paraId="5C4DEADD" w14:textId="77777777" w:rsidR="005154AF" w:rsidRPr="007B2273" w:rsidRDefault="005154AF" w:rsidP="004834F0">
            <w:pPr>
              <w:pStyle w:val="ASFKTablenorm"/>
              <w:ind w:left="57" w:right="57"/>
            </w:pPr>
            <w:r w:rsidRPr="007B2273">
              <w:t>Налоговый период</w:t>
            </w:r>
          </w:p>
        </w:tc>
        <w:tc>
          <w:tcPr>
            <w:tcW w:w="3880" w:type="pct"/>
            <w:shd w:val="clear" w:color="auto" w:fill="auto"/>
          </w:tcPr>
          <w:p w14:paraId="3437F541" w14:textId="77777777" w:rsidR="005154AF" w:rsidRPr="007B2273" w:rsidRDefault="005154AF" w:rsidP="004834F0">
            <w:pPr>
              <w:pStyle w:val="ASFKTablenorm"/>
              <w:ind w:left="57" w:right="57"/>
            </w:pPr>
            <w:r w:rsidRPr="007B2273">
              <w:t xml:space="preserve">Налоговый период, за который осуществляется платеж. </w:t>
            </w:r>
          </w:p>
          <w:p w14:paraId="61C897B4" w14:textId="77777777" w:rsidR="005154AF" w:rsidRPr="007B2273" w:rsidRDefault="005154AF" w:rsidP="004834F0">
            <w:pPr>
              <w:pStyle w:val="ASFKTablenorm"/>
              <w:ind w:left="57" w:right="57"/>
            </w:pPr>
            <w:r w:rsidRPr="007B2273">
              <w:t>Значение вводится вручную.</w:t>
            </w:r>
          </w:p>
        </w:tc>
      </w:tr>
      <w:tr w:rsidR="005154AF" w:rsidRPr="007B2273" w14:paraId="10A707B7" w14:textId="77777777" w:rsidTr="004834F0">
        <w:tc>
          <w:tcPr>
            <w:tcW w:w="1120" w:type="pct"/>
            <w:shd w:val="clear" w:color="auto" w:fill="auto"/>
          </w:tcPr>
          <w:p w14:paraId="68ADC10B" w14:textId="77777777" w:rsidR="005154AF" w:rsidRPr="007B2273" w:rsidRDefault="005154AF" w:rsidP="004834F0">
            <w:pPr>
              <w:pStyle w:val="ASFKTablenorm"/>
              <w:ind w:left="57" w:right="57"/>
            </w:pPr>
            <w:r w:rsidRPr="007B2273">
              <w:t>Номер документа</w:t>
            </w:r>
          </w:p>
        </w:tc>
        <w:tc>
          <w:tcPr>
            <w:tcW w:w="3880" w:type="pct"/>
            <w:shd w:val="clear" w:color="auto" w:fill="auto"/>
          </w:tcPr>
          <w:p w14:paraId="6CD3B3D6" w14:textId="77777777" w:rsidR="005154AF" w:rsidRPr="007B2273" w:rsidRDefault="005154AF" w:rsidP="004834F0">
            <w:pPr>
              <w:pStyle w:val="ASFKTablenorm"/>
              <w:ind w:left="57" w:right="57"/>
            </w:pPr>
            <w:r w:rsidRPr="007B2273">
              <w:t>Значение вводится вручную.</w:t>
            </w:r>
          </w:p>
        </w:tc>
      </w:tr>
      <w:tr w:rsidR="005154AF" w:rsidRPr="007B2273" w14:paraId="141A2396" w14:textId="77777777" w:rsidTr="004834F0">
        <w:tc>
          <w:tcPr>
            <w:tcW w:w="1120" w:type="pct"/>
            <w:shd w:val="clear" w:color="auto" w:fill="auto"/>
          </w:tcPr>
          <w:p w14:paraId="72DFAB67" w14:textId="77777777" w:rsidR="005154AF" w:rsidRPr="007B2273" w:rsidRDefault="005154AF" w:rsidP="004834F0">
            <w:pPr>
              <w:pStyle w:val="ASFKTablenorm"/>
              <w:ind w:left="57" w:right="57"/>
            </w:pPr>
            <w:r w:rsidRPr="007B2273">
              <w:t>Дата документа</w:t>
            </w:r>
          </w:p>
        </w:tc>
        <w:tc>
          <w:tcPr>
            <w:tcW w:w="3880" w:type="pct"/>
            <w:shd w:val="clear" w:color="auto" w:fill="auto"/>
          </w:tcPr>
          <w:p w14:paraId="09BF89E7" w14:textId="77777777" w:rsidR="005154AF" w:rsidRPr="007B2273" w:rsidRDefault="005154AF" w:rsidP="004834F0">
            <w:pPr>
              <w:pStyle w:val="ASFKTablenorm"/>
              <w:ind w:left="57" w:right="57"/>
            </w:pPr>
            <w:r w:rsidRPr="007B2273">
              <w:t>Значение вводится вручную.</w:t>
            </w:r>
          </w:p>
        </w:tc>
      </w:tr>
      <w:tr w:rsidR="005154AF" w:rsidRPr="007B2273" w14:paraId="11E4B743" w14:textId="77777777" w:rsidTr="004834F0">
        <w:tc>
          <w:tcPr>
            <w:tcW w:w="1120" w:type="pct"/>
            <w:shd w:val="clear" w:color="auto" w:fill="auto"/>
          </w:tcPr>
          <w:p w14:paraId="49D3DB9A" w14:textId="77777777" w:rsidR="005154AF" w:rsidRPr="007B2273" w:rsidRDefault="005154AF" w:rsidP="004834F0">
            <w:pPr>
              <w:pStyle w:val="ASFKTablenorm"/>
              <w:ind w:left="57" w:right="57"/>
            </w:pPr>
            <w:r w:rsidRPr="007B2273">
              <w:t>Тип платежа</w:t>
            </w:r>
          </w:p>
        </w:tc>
        <w:tc>
          <w:tcPr>
            <w:tcW w:w="3880" w:type="pct"/>
            <w:shd w:val="clear" w:color="auto" w:fill="auto"/>
          </w:tcPr>
          <w:p w14:paraId="5F9C7FEE" w14:textId="77777777" w:rsidR="005154AF" w:rsidRPr="007B2273" w:rsidRDefault="005154AF" w:rsidP="004834F0">
            <w:pPr>
              <w:pStyle w:val="ASFKTablenorm"/>
              <w:ind w:left="57" w:right="57"/>
            </w:pPr>
            <w:r w:rsidRPr="007B2273">
              <w:t>Значение вводится вручную.</w:t>
            </w:r>
          </w:p>
        </w:tc>
      </w:tr>
      <w:tr w:rsidR="005154AF" w:rsidRPr="007B2273" w14:paraId="114E634C" w14:textId="77777777" w:rsidTr="004834F0">
        <w:tc>
          <w:tcPr>
            <w:tcW w:w="1120" w:type="pct"/>
            <w:shd w:val="clear" w:color="auto" w:fill="auto"/>
          </w:tcPr>
          <w:p w14:paraId="0E574B1A" w14:textId="77777777" w:rsidR="005154AF" w:rsidRPr="007B2273" w:rsidRDefault="005154AF" w:rsidP="004834F0">
            <w:pPr>
              <w:pStyle w:val="ASFKTablenorm"/>
              <w:ind w:left="57" w:right="57"/>
            </w:pPr>
            <w:r w:rsidRPr="007B2273">
              <w:t>Код</w:t>
            </w:r>
          </w:p>
        </w:tc>
        <w:tc>
          <w:tcPr>
            <w:tcW w:w="3880" w:type="pct"/>
            <w:shd w:val="clear" w:color="auto" w:fill="auto"/>
          </w:tcPr>
          <w:p w14:paraId="45E8DC0B" w14:textId="77777777" w:rsidR="005154AF" w:rsidRPr="007B2273" w:rsidRDefault="005154AF" w:rsidP="004834F0">
            <w:pPr>
              <w:pStyle w:val="ASFKTablenorm"/>
              <w:ind w:left="57" w:right="57"/>
            </w:pPr>
            <w:r w:rsidRPr="007B2273">
              <w:t>Значение вводится вручную.</w:t>
            </w:r>
          </w:p>
        </w:tc>
      </w:tr>
      <w:tr w:rsidR="00554A72" w:rsidRPr="007B2273" w14:paraId="50DD8A58" w14:textId="77777777" w:rsidTr="004834F0">
        <w:tc>
          <w:tcPr>
            <w:tcW w:w="1120" w:type="pct"/>
            <w:shd w:val="clear" w:color="auto" w:fill="auto"/>
          </w:tcPr>
          <w:p w14:paraId="07441129" w14:textId="77777777" w:rsidR="00554A72" w:rsidRPr="007B2273" w:rsidRDefault="00554A72" w:rsidP="004834F0">
            <w:pPr>
              <w:pStyle w:val="ASFKTablenorm"/>
              <w:ind w:left="57" w:right="57"/>
            </w:pPr>
            <w:r>
              <w:t>ИГК</w:t>
            </w:r>
          </w:p>
        </w:tc>
        <w:tc>
          <w:tcPr>
            <w:tcW w:w="3880" w:type="pct"/>
            <w:shd w:val="clear" w:color="auto" w:fill="auto"/>
          </w:tcPr>
          <w:p w14:paraId="59530E5C" w14:textId="77777777" w:rsidR="00554A72" w:rsidRDefault="00554A72" w:rsidP="004834F0">
            <w:pPr>
              <w:pStyle w:val="ASFKTablenorm"/>
              <w:ind w:left="57" w:right="57"/>
            </w:pPr>
            <w:r w:rsidRPr="000B2E0D">
              <w:t>Идентификатор контракта</w:t>
            </w:r>
            <w:r>
              <w:t>.</w:t>
            </w:r>
          </w:p>
          <w:p w14:paraId="625ACFAA" w14:textId="77777777" w:rsidR="00554A72" w:rsidRPr="007B2273" w:rsidRDefault="00554A72" w:rsidP="004834F0">
            <w:pPr>
              <w:pStyle w:val="ASFKTablenorm"/>
              <w:ind w:left="57" w:right="57"/>
            </w:pPr>
            <w:r w:rsidRPr="000B2E0D">
              <w:t>Доступно для ручного ввода.</w:t>
            </w:r>
          </w:p>
        </w:tc>
      </w:tr>
      <w:tr w:rsidR="00554A72" w:rsidRPr="007B2273" w14:paraId="3CAB0EBA" w14:textId="77777777" w:rsidTr="004834F0">
        <w:tc>
          <w:tcPr>
            <w:tcW w:w="1120" w:type="pct"/>
            <w:shd w:val="clear" w:color="auto" w:fill="auto"/>
          </w:tcPr>
          <w:p w14:paraId="5E1126C9" w14:textId="77777777" w:rsidR="00554A72" w:rsidRPr="007B2273" w:rsidRDefault="00554A72" w:rsidP="004834F0">
            <w:pPr>
              <w:pStyle w:val="ASFKTablenorm"/>
              <w:ind w:left="57" w:right="57"/>
            </w:pPr>
            <w:r>
              <w:t xml:space="preserve">Номер </w:t>
            </w:r>
            <w:r w:rsidR="004A6D0B">
              <w:t>КОО</w:t>
            </w:r>
          </w:p>
        </w:tc>
        <w:tc>
          <w:tcPr>
            <w:tcW w:w="3880" w:type="pct"/>
            <w:shd w:val="clear" w:color="auto" w:fill="auto"/>
          </w:tcPr>
          <w:p w14:paraId="5309DE89" w14:textId="77777777" w:rsidR="00554A72" w:rsidRPr="007B2273" w:rsidRDefault="00554A72" w:rsidP="004834F0">
            <w:pPr>
              <w:pStyle w:val="ASFKTablenorm"/>
              <w:ind w:left="57" w:right="57"/>
            </w:pPr>
            <w:r w:rsidRPr="000B2E0D">
              <w:t>Доступно для ручного ввода.</w:t>
            </w:r>
          </w:p>
        </w:tc>
      </w:tr>
      <w:tr w:rsidR="00545D1F" w:rsidRPr="00424CF0" w14:paraId="725C04E8" w14:textId="77777777" w:rsidTr="004834F0">
        <w:tc>
          <w:tcPr>
            <w:tcW w:w="1120" w:type="pct"/>
            <w:shd w:val="clear" w:color="auto" w:fill="auto"/>
          </w:tcPr>
          <w:p w14:paraId="0960D110" w14:textId="77777777" w:rsidR="00545D1F" w:rsidRDefault="00545D1F" w:rsidP="004834F0">
            <w:pPr>
              <w:pStyle w:val="ASFKTablenorm"/>
              <w:ind w:left="57" w:right="57"/>
            </w:pPr>
            <w:r>
              <w:t>ИПД</w:t>
            </w:r>
          </w:p>
        </w:tc>
        <w:tc>
          <w:tcPr>
            <w:tcW w:w="3880" w:type="pct"/>
            <w:shd w:val="clear" w:color="auto" w:fill="auto"/>
          </w:tcPr>
          <w:p w14:paraId="6240FDF8" w14:textId="77777777" w:rsidR="00545D1F" w:rsidRPr="000B2E0D" w:rsidRDefault="00545D1F" w:rsidP="004834F0">
            <w:pPr>
              <w:pStyle w:val="ASFKTablenorm"/>
              <w:ind w:left="57" w:right="57"/>
            </w:pPr>
            <w:r w:rsidRPr="00424CF0">
              <w:t>Значение вводится вручную.</w:t>
            </w:r>
          </w:p>
        </w:tc>
      </w:tr>
      <w:tr w:rsidR="00545D1F" w:rsidRPr="00424CF0" w14:paraId="1CAEF0AE" w14:textId="77777777" w:rsidTr="004834F0">
        <w:tc>
          <w:tcPr>
            <w:tcW w:w="1120" w:type="pct"/>
            <w:shd w:val="clear" w:color="auto" w:fill="auto"/>
          </w:tcPr>
          <w:p w14:paraId="4F35351C" w14:textId="77777777" w:rsidR="00545D1F" w:rsidRDefault="00545D1F" w:rsidP="004834F0">
            <w:pPr>
              <w:pStyle w:val="ASFKTablenorm"/>
              <w:ind w:left="57" w:right="57"/>
            </w:pPr>
            <w:r>
              <w:t>ПРД</w:t>
            </w:r>
          </w:p>
        </w:tc>
        <w:tc>
          <w:tcPr>
            <w:tcW w:w="3880" w:type="pct"/>
            <w:shd w:val="clear" w:color="auto" w:fill="auto"/>
          </w:tcPr>
          <w:p w14:paraId="474364B0" w14:textId="77777777" w:rsidR="00545D1F" w:rsidRDefault="00545D1F" w:rsidP="004834F0">
            <w:pPr>
              <w:pStyle w:val="ASFKTablenorm"/>
              <w:ind w:left="57" w:right="57"/>
            </w:pPr>
            <w:r w:rsidRPr="00424CF0">
              <w:t>Значение вводится вручную.</w:t>
            </w:r>
          </w:p>
          <w:p w14:paraId="7F7A94E4" w14:textId="77777777" w:rsidR="00545D1F" w:rsidRPr="000B2E0D" w:rsidRDefault="00545D1F" w:rsidP="004834F0">
            <w:pPr>
              <w:pStyle w:val="ASFKTablenorm"/>
              <w:ind w:left="57" w:right="57"/>
            </w:pPr>
            <w:r>
              <w:t>Поле обязательно к заполнению, если заполнены поля «ЕЛС» или «ЖКУ».</w:t>
            </w:r>
          </w:p>
        </w:tc>
      </w:tr>
      <w:tr w:rsidR="00545D1F" w:rsidRPr="00424CF0" w14:paraId="27707EA0" w14:textId="77777777" w:rsidTr="004834F0">
        <w:tc>
          <w:tcPr>
            <w:tcW w:w="1120" w:type="pct"/>
            <w:shd w:val="clear" w:color="auto" w:fill="auto"/>
          </w:tcPr>
          <w:p w14:paraId="7E5414CE" w14:textId="77777777" w:rsidR="00545D1F" w:rsidRDefault="00545D1F" w:rsidP="004834F0">
            <w:pPr>
              <w:pStyle w:val="ASFKTablenorm"/>
              <w:ind w:left="57" w:right="57"/>
            </w:pPr>
            <w:r>
              <w:lastRenderedPageBreak/>
              <w:t>ЕЛС</w:t>
            </w:r>
          </w:p>
        </w:tc>
        <w:tc>
          <w:tcPr>
            <w:tcW w:w="3880" w:type="pct"/>
            <w:shd w:val="clear" w:color="auto" w:fill="auto"/>
          </w:tcPr>
          <w:p w14:paraId="7AAF1B9E" w14:textId="77777777" w:rsidR="00545D1F" w:rsidRDefault="00545D1F" w:rsidP="004834F0">
            <w:pPr>
              <w:pStyle w:val="ASFKTablenorm"/>
              <w:ind w:left="57" w:right="57"/>
            </w:pPr>
            <w:r w:rsidRPr="00424CF0">
              <w:t>Значение вводится вручную.</w:t>
            </w:r>
          </w:p>
          <w:p w14:paraId="2AC3751C" w14:textId="77777777" w:rsidR="00545D1F" w:rsidRPr="000B2E0D" w:rsidRDefault="00545D1F" w:rsidP="004834F0">
            <w:pPr>
              <w:pStyle w:val="ASFKTablenorm"/>
              <w:ind w:left="57" w:right="57"/>
            </w:pPr>
            <w:r>
              <w:t>Поле обязательно для заполнения, если заполнено поле «ПРД» и не заполнено поле «ЖКУ».</w:t>
            </w:r>
          </w:p>
        </w:tc>
      </w:tr>
      <w:tr w:rsidR="00545D1F" w:rsidRPr="00424CF0" w14:paraId="0D321C4E" w14:textId="77777777" w:rsidTr="004834F0">
        <w:tc>
          <w:tcPr>
            <w:tcW w:w="1120" w:type="pct"/>
            <w:shd w:val="clear" w:color="auto" w:fill="auto"/>
          </w:tcPr>
          <w:p w14:paraId="21B69698" w14:textId="77777777" w:rsidR="00545D1F" w:rsidRDefault="00545D1F" w:rsidP="004834F0">
            <w:pPr>
              <w:pStyle w:val="ASFKTablenorm"/>
              <w:ind w:left="57" w:right="57"/>
            </w:pPr>
            <w:r>
              <w:t>ЖКУ</w:t>
            </w:r>
          </w:p>
        </w:tc>
        <w:tc>
          <w:tcPr>
            <w:tcW w:w="3880" w:type="pct"/>
            <w:shd w:val="clear" w:color="auto" w:fill="auto"/>
          </w:tcPr>
          <w:p w14:paraId="74BC1038" w14:textId="77777777" w:rsidR="00545D1F" w:rsidRDefault="00545D1F" w:rsidP="004834F0">
            <w:pPr>
              <w:pStyle w:val="ASFKTablenorm"/>
              <w:ind w:left="57" w:right="57"/>
            </w:pPr>
            <w:r w:rsidRPr="00424CF0">
              <w:t>Значение вводится вручную.</w:t>
            </w:r>
          </w:p>
          <w:p w14:paraId="6DC72DBA" w14:textId="77777777" w:rsidR="00545D1F" w:rsidRPr="000B2E0D" w:rsidRDefault="00545D1F" w:rsidP="004834F0">
            <w:pPr>
              <w:pStyle w:val="ASFKTablenorm"/>
              <w:ind w:left="57" w:right="57"/>
            </w:pPr>
            <w:r>
              <w:t>Поле обязательно для заполнения, если заполнено поле «ПРД» и не заполнено поле «ЕЛС».</w:t>
            </w:r>
          </w:p>
        </w:tc>
      </w:tr>
      <w:tr w:rsidR="00554A72" w:rsidRPr="007B2273" w14:paraId="70B4644E" w14:textId="77777777" w:rsidTr="004834F0">
        <w:tc>
          <w:tcPr>
            <w:tcW w:w="1120" w:type="pct"/>
            <w:shd w:val="clear" w:color="auto" w:fill="auto"/>
          </w:tcPr>
          <w:p w14:paraId="567486D2" w14:textId="77777777" w:rsidR="00554A72" w:rsidRPr="007B2273" w:rsidRDefault="00554A72" w:rsidP="004834F0">
            <w:pPr>
              <w:pStyle w:val="ASFKTablenorm"/>
              <w:ind w:left="57" w:right="57"/>
            </w:pPr>
            <w:r w:rsidRPr="007B2273">
              <w:t>Назначение платежа</w:t>
            </w:r>
          </w:p>
        </w:tc>
        <w:tc>
          <w:tcPr>
            <w:tcW w:w="3880" w:type="pct"/>
            <w:shd w:val="clear" w:color="auto" w:fill="auto"/>
          </w:tcPr>
          <w:p w14:paraId="4F64FFC1" w14:textId="77777777" w:rsidR="00554A72" w:rsidRPr="007B2273" w:rsidRDefault="00554A72" w:rsidP="004834F0">
            <w:pPr>
              <w:pStyle w:val="ASFKTablenorm"/>
              <w:ind w:left="57" w:right="57"/>
            </w:pPr>
            <w:r w:rsidRPr="007B2273">
              <w:t>Значение вводится вручную</w:t>
            </w:r>
            <w:r>
              <w:t>.</w:t>
            </w:r>
          </w:p>
        </w:tc>
      </w:tr>
    </w:tbl>
    <w:p w14:paraId="5378F254" w14:textId="77777777" w:rsidR="005154AF" w:rsidRPr="007B2273" w:rsidRDefault="005154AF" w:rsidP="005154AF">
      <w:pPr>
        <w:pStyle w:val="ASFKNormal"/>
      </w:pPr>
      <w:r w:rsidRPr="007B2273">
        <w:t xml:space="preserve">ЭФ документа </w:t>
      </w:r>
      <w:r w:rsidR="004803D6">
        <w:t>«</w:t>
      </w:r>
      <w:r w:rsidRPr="007B2273">
        <w:t>Платежное поручение</w:t>
      </w:r>
      <w:r w:rsidR="00B33BD1">
        <w:t>», закладки «</w:t>
      </w:r>
      <w:r w:rsidRPr="007B2273">
        <w:t>Расшифровка, подписи</w:t>
      </w:r>
      <w:r w:rsidR="004803D6">
        <w:t>»</w:t>
      </w:r>
      <w:r w:rsidRPr="007B2273">
        <w:t xml:space="preserve"> предста</w:t>
      </w:r>
      <w:r w:rsidRPr="005154AF">
        <w:t>в</w:t>
      </w:r>
      <w:r w:rsidRPr="007B2273">
        <w:t>лена на рисунке</w:t>
      </w:r>
      <w:r w:rsidR="009F70A8" w:rsidRPr="007B2273">
        <w:t> </w:t>
      </w:r>
      <w:r w:rsidRPr="007B2273">
        <w:fldChar w:fldCharType="begin"/>
      </w:r>
      <w:r w:rsidRPr="007B2273">
        <w:instrText xml:space="preserve"> REF _Ref231029456 \h  \* MERGEFORMAT </w:instrText>
      </w:r>
      <w:r w:rsidRPr="007B2273">
        <w:fldChar w:fldCharType="separate"/>
      </w:r>
      <w:r w:rsidR="00476E1D">
        <w:t>37</w:t>
      </w:r>
      <w:r w:rsidRPr="007B2273">
        <w:fldChar w:fldCharType="end"/>
      </w:r>
      <w:r w:rsidRPr="007B2273">
        <w:t>.</w:t>
      </w:r>
    </w:p>
    <w:p w14:paraId="61F5733B" w14:textId="77777777" w:rsidR="005154AF" w:rsidRPr="00554A72" w:rsidRDefault="00476E1D" w:rsidP="005154AF">
      <w:pPr>
        <w:pStyle w:val="ASFKFigure"/>
      </w:pPr>
      <w:r>
        <w:pict w14:anchorId="0A34FA7B">
          <v:shape id="_x0000_i1121" type="#_x0000_t75" style="width:483.05pt;height:223.55pt">
            <v:imagedata r:id="rId95" o:title="1"/>
          </v:shape>
        </w:pict>
      </w:r>
    </w:p>
    <w:p w14:paraId="20527BCC" w14:textId="77777777"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578" w:name="_Ref231029456"/>
      <w:bookmarkStart w:id="579" w:name="_Toc82692006"/>
      <w:r w:rsidR="00476E1D">
        <w:rPr>
          <w:noProof/>
        </w:rPr>
        <w:t>37</w:t>
      </w:r>
      <w:bookmarkEnd w:id="578"/>
      <w:r w:rsidRPr="007B2273">
        <w:fldChar w:fldCharType="end"/>
      </w:r>
      <w:r w:rsidRPr="007B2273">
        <w:t xml:space="preserve">. ЭФ документа </w:t>
      </w:r>
      <w:r w:rsidR="004803D6">
        <w:t>«</w:t>
      </w:r>
      <w:r w:rsidRPr="007B2273">
        <w:t>Платежное поручение</w:t>
      </w:r>
      <w:r w:rsidR="00B33BD1">
        <w:t>», закладки «</w:t>
      </w:r>
      <w:r w:rsidRPr="007B2273">
        <w:t>Расшифровка, подп</w:t>
      </w:r>
      <w:r w:rsidRPr="00726330">
        <w:t>и</w:t>
      </w:r>
      <w:r w:rsidRPr="007B2273">
        <w:t>си</w:t>
      </w:r>
      <w:r w:rsidR="004803D6">
        <w:t>»</w:t>
      </w:r>
      <w:bookmarkEnd w:id="579"/>
    </w:p>
    <w:p w14:paraId="17640107" w14:textId="77777777" w:rsidR="009C4FF2" w:rsidRPr="009C4FF2" w:rsidRDefault="009C4FF2" w:rsidP="009C4FF2">
      <w:pPr>
        <w:pStyle w:val="ASFKNormal"/>
      </w:pPr>
      <w:bookmarkStart w:id="580" w:name="_Ref295326320"/>
      <w:bookmarkStart w:id="581" w:name="_Toc409448826"/>
      <w:bookmarkStart w:id="582" w:name="_Toc410656166"/>
      <w:bookmarkStart w:id="583" w:name="_Toc421009364"/>
      <w:r w:rsidRPr="009C4FF2">
        <w:t>Перечень полей документа «Платежное поручение», закладки «Расшифровка, подписи» приведен в таблице </w:t>
      </w:r>
      <w:r w:rsidRPr="009C4FF2">
        <w:fldChar w:fldCharType="begin"/>
      </w:r>
      <w:r w:rsidRPr="009C4FF2">
        <w:instrText xml:space="preserve"> REF _Ref370987143 \h  \* MERGEFORMAT </w:instrText>
      </w:r>
      <w:r w:rsidRPr="009C4FF2">
        <w:fldChar w:fldCharType="separate"/>
      </w:r>
      <w:r w:rsidR="00476E1D">
        <w:t>18</w:t>
      </w:r>
      <w:r w:rsidRPr="009C4FF2">
        <w:fldChar w:fldCharType="end"/>
      </w:r>
      <w:r w:rsidRPr="009C4FF2">
        <w:t>.</w:t>
      </w:r>
    </w:p>
    <w:p w14:paraId="72881AB1" w14:textId="77777777" w:rsidR="009C4FF2" w:rsidRPr="009C4FF2" w:rsidRDefault="000B34EE" w:rsidP="009C4FF2">
      <w:pPr>
        <w:pStyle w:val="ASFKNameTable"/>
      </w:pPr>
      <w:r>
        <w:rPr>
          <w:noProof/>
        </w:rPr>
        <w:fldChar w:fldCharType="begin"/>
      </w:r>
      <w:r>
        <w:rPr>
          <w:noProof/>
        </w:rPr>
        <w:instrText xml:space="preserve"> SEQ Таблица \* ARABIC </w:instrText>
      </w:r>
      <w:r>
        <w:rPr>
          <w:noProof/>
        </w:rPr>
        <w:fldChar w:fldCharType="separate"/>
      </w:r>
      <w:bookmarkStart w:id="584" w:name="_Ref370987143"/>
      <w:bookmarkStart w:id="585" w:name="_Toc82691742"/>
      <w:r w:rsidR="00476E1D">
        <w:rPr>
          <w:noProof/>
        </w:rPr>
        <w:t>18</w:t>
      </w:r>
      <w:bookmarkEnd w:id="584"/>
      <w:r>
        <w:rPr>
          <w:noProof/>
        </w:rPr>
        <w:fldChar w:fldCharType="end"/>
      </w:r>
      <w:r w:rsidR="009C4FF2" w:rsidRPr="009C4FF2">
        <w:t>. Описание полей документа «Платежное поручение», закладки «Расшифровка, подписи»</w:t>
      </w:r>
      <w:bookmarkEnd w:id="58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577"/>
        <w:gridCol w:w="7175"/>
      </w:tblGrid>
      <w:tr w:rsidR="009C4FF2" w:rsidRPr="00424CF0" w14:paraId="2A65DE49" w14:textId="77777777" w:rsidTr="004834F0">
        <w:trPr>
          <w:tblHeader/>
        </w:trPr>
        <w:tc>
          <w:tcPr>
            <w:tcW w:w="257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A74FE7F" w14:textId="77777777" w:rsidR="009C4FF2" w:rsidRPr="009C4FF2" w:rsidRDefault="009C4FF2" w:rsidP="009C4FF2">
            <w:pPr>
              <w:pStyle w:val="ASFKTableHead"/>
            </w:pPr>
            <w:r w:rsidRPr="009C4FF2">
              <w:t>Наименование поля</w:t>
            </w:r>
          </w:p>
        </w:tc>
        <w:tc>
          <w:tcPr>
            <w:tcW w:w="717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25543444" w14:textId="77777777" w:rsidR="009C4FF2" w:rsidRPr="009C4FF2" w:rsidRDefault="009C4FF2" w:rsidP="009C4FF2">
            <w:pPr>
              <w:pStyle w:val="ASFKTableHead"/>
            </w:pPr>
            <w:r w:rsidRPr="009C4FF2">
              <w:t>Описание поля</w:t>
            </w:r>
          </w:p>
        </w:tc>
      </w:tr>
      <w:tr w:rsidR="009C4FF2" w:rsidRPr="00424CF0" w14:paraId="17FEB4BD" w14:textId="77777777" w:rsidTr="004834F0">
        <w:tc>
          <w:tcPr>
            <w:tcW w:w="9752" w:type="dxa"/>
            <w:gridSpan w:val="2"/>
            <w:shd w:val="clear" w:color="auto" w:fill="auto"/>
          </w:tcPr>
          <w:p w14:paraId="210D583C" w14:textId="77777777" w:rsidR="009C4FF2" w:rsidRPr="009C4FF2" w:rsidRDefault="009C4FF2" w:rsidP="004834F0">
            <w:pPr>
              <w:pStyle w:val="ASFKTablenorm"/>
              <w:ind w:left="57" w:right="57"/>
            </w:pPr>
            <w:r w:rsidRPr="009C4FF2">
              <w:t xml:space="preserve">Группа полей «Расшифровка платежного поручения» </w:t>
            </w:r>
          </w:p>
        </w:tc>
      </w:tr>
      <w:tr w:rsidR="009C4FF2" w:rsidRPr="00424CF0" w14:paraId="7F38624D" w14:textId="77777777" w:rsidTr="004834F0">
        <w:tc>
          <w:tcPr>
            <w:tcW w:w="2577" w:type="dxa"/>
            <w:shd w:val="clear" w:color="auto" w:fill="auto"/>
          </w:tcPr>
          <w:p w14:paraId="21688051" w14:textId="77777777" w:rsidR="009C4FF2" w:rsidRPr="009C4FF2" w:rsidRDefault="009C4FF2" w:rsidP="004834F0">
            <w:pPr>
              <w:pStyle w:val="ASFKTablenorm"/>
              <w:ind w:left="57" w:right="57"/>
            </w:pPr>
            <w:r w:rsidRPr="009C4FF2">
              <w:t>№</w:t>
            </w:r>
          </w:p>
        </w:tc>
        <w:tc>
          <w:tcPr>
            <w:tcW w:w="7175" w:type="dxa"/>
            <w:shd w:val="clear" w:color="auto" w:fill="auto"/>
          </w:tcPr>
          <w:p w14:paraId="410F6C1B" w14:textId="77777777" w:rsidR="009C4FF2" w:rsidRPr="009C4FF2" w:rsidRDefault="009C4FF2" w:rsidP="004834F0">
            <w:pPr>
              <w:pStyle w:val="ASFKTablenorm"/>
              <w:ind w:left="57" w:right="57"/>
            </w:pPr>
            <w:r w:rsidRPr="009C4FF2">
              <w:t>Номер позиции.</w:t>
            </w:r>
          </w:p>
          <w:p w14:paraId="07B328FF" w14:textId="77777777" w:rsidR="009C4FF2" w:rsidRPr="009C4FF2" w:rsidRDefault="009C4FF2" w:rsidP="004834F0">
            <w:pPr>
              <w:pStyle w:val="ASFKTablenorm"/>
              <w:ind w:left="57" w:right="57"/>
            </w:pPr>
            <w:r w:rsidRPr="009C4FF2">
              <w:t>Заполняется автоматически.</w:t>
            </w:r>
          </w:p>
        </w:tc>
      </w:tr>
      <w:tr w:rsidR="009C4FF2" w:rsidRPr="00424CF0" w14:paraId="52C338EA" w14:textId="77777777" w:rsidTr="004834F0">
        <w:tc>
          <w:tcPr>
            <w:tcW w:w="2577" w:type="dxa"/>
            <w:shd w:val="clear" w:color="auto" w:fill="auto"/>
          </w:tcPr>
          <w:p w14:paraId="31200F7F" w14:textId="77777777" w:rsidR="009C4FF2" w:rsidRPr="009C4FF2" w:rsidRDefault="009C4FF2" w:rsidP="004834F0">
            <w:pPr>
              <w:pStyle w:val="ASFKTablenorm"/>
              <w:ind w:left="57" w:right="57"/>
            </w:pPr>
            <w:r w:rsidRPr="009C4FF2">
              <w:t>КБК</w:t>
            </w:r>
          </w:p>
        </w:tc>
        <w:tc>
          <w:tcPr>
            <w:tcW w:w="7175" w:type="dxa"/>
            <w:shd w:val="clear" w:color="auto" w:fill="auto"/>
          </w:tcPr>
          <w:p w14:paraId="35FF47CA" w14:textId="77777777" w:rsidR="009C4FF2" w:rsidRPr="009C4FF2" w:rsidRDefault="009C4FF2" w:rsidP="004834F0">
            <w:pPr>
              <w:pStyle w:val="ASFKTablenorm"/>
              <w:ind w:left="57" w:right="57"/>
            </w:pPr>
            <w:r w:rsidRPr="009C4FF2">
              <w:t>Код бюджетной классификации плательщика.</w:t>
            </w:r>
          </w:p>
          <w:p w14:paraId="1D71E342" w14:textId="77777777" w:rsidR="009C4FF2" w:rsidRPr="009C4FF2" w:rsidRDefault="009C4FF2" w:rsidP="004834F0">
            <w:pPr>
              <w:pStyle w:val="ASFKTablenorm"/>
              <w:ind w:left="57" w:right="57"/>
            </w:pPr>
            <w:r w:rsidRPr="009C4FF2">
              <w:t xml:space="preserve">Значение вводится вручную или выбирается из справочника КБК, либо значение генерируется автоматически из заполненных значений по сегментам по следующим алгоритмам: </w:t>
            </w:r>
          </w:p>
          <w:p w14:paraId="35280A68" w14:textId="77777777" w:rsidR="009C4FF2" w:rsidRPr="009C4FF2" w:rsidRDefault="009C4FF2" w:rsidP="00D340C7">
            <w:pPr>
              <w:pStyle w:val="ASFKTableListMark"/>
            </w:pPr>
            <w:r w:rsidRPr="009C4FF2">
              <w:t>ППП + ФКР + КЦСР + КВР;</w:t>
            </w:r>
          </w:p>
          <w:p w14:paraId="5C2410CB" w14:textId="77777777" w:rsidR="009C4FF2" w:rsidRPr="009C4FF2" w:rsidRDefault="009C4FF2" w:rsidP="00D340C7">
            <w:pPr>
              <w:pStyle w:val="ASFKTableListMark"/>
            </w:pPr>
            <w:r w:rsidRPr="009C4FF2">
              <w:t>ППП + Вид источника.</w:t>
            </w:r>
          </w:p>
          <w:p w14:paraId="6EA533DB" w14:textId="77777777" w:rsidR="009C4FF2" w:rsidRPr="009C4FF2" w:rsidRDefault="009C4FF2" w:rsidP="004834F0">
            <w:pPr>
              <w:pStyle w:val="ASFKTablenorm"/>
              <w:ind w:left="57" w:right="57"/>
            </w:pPr>
            <w:r w:rsidRPr="009C4FF2">
              <w:t xml:space="preserve">Для АУ поле не заполняется. </w:t>
            </w:r>
          </w:p>
        </w:tc>
      </w:tr>
      <w:tr w:rsidR="009C4FF2" w:rsidRPr="00424CF0" w14:paraId="11F94F8F" w14:textId="77777777" w:rsidTr="004834F0">
        <w:tc>
          <w:tcPr>
            <w:tcW w:w="2577" w:type="dxa"/>
            <w:shd w:val="clear" w:color="auto" w:fill="auto"/>
          </w:tcPr>
          <w:p w14:paraId="266B59A0" w14:textId="77777777" w:rsidR="009C4FF2" w:rsidRPr="009C4FF2" w:rsidRDefault="009C4FF2" w:rsidP="004834F0">
            <w:pPr>
              <w:pStyle w:val="ASFKTablenorm"/>
              <w:ind w:left="57" w:right="57"/>
            </w:pPr>
            <w:r w:rsidRPr="009C4FF2">
              <w:t>Код главы</w:t>
            </w:r>
          </w:p>
        </w:tc>
        <w:tc>
          <w:tcPr>
            <w:tcW w:w="7175" w:type="dxa"/>
            <w:shd w:val="clear" w:color="auto" w:fill="auto"/>
          </w:tcPr>
          <w:p w14:paraId="7F5A292F" w14:textId="77777777" w:rsidR="009C4FF2" w:rsidRPr="009C4FF2" w:rsidRDefault="009C4FF2" w:rsidP="004834F0">
            <w:pPr>
              <w:pStyle w:val="ASFKTablenorm"/>
              <w:ind w:left="57" w:right="57"/>
            </w:pPr>
            <w:r w:rsidRPr="009C4FF2">
              <w:t xml:space="preserve">Код ведомственной структуры. </w:t>
            </w:r>
          </w:p>
          <w:p w14:paraId="40EAFD04" w14:textId="77777777" w:rsidR="009C4FF2" w:rsidRPr="009C4FF2" w:rsidRDefault="009C4FF2" w:rsidP="004834F0">
            <w:pPr>
              <w:pStyle w:val="ASFKTablenorm"/>
              <w:ind w:left="57" w:right="57"/>
            </w:pPr>
            <w:r w:rsidRPr="009C4FF2">
              <w:t>Значение вводится вручную или выбирается из справочника «Ведом</w:t>
            </w:r>
            <w:r w:rsidRPr="009C4FF2">
              <w:lastRenderedPageBreak/>
              <w:t>ства».</w:t>
            </w:r>
          </w:p>
        </w:tc>
      </w:tr>
      <w:tr w:rsidR="009C4FF2" w:rsidRPr="00424CF0" w14:paraId="711BD032" w14:textId="77777777" w:rsidTr="004834F0">
        <w:tc>
          <w:tcPr>
            <w:tcW w:w="2577" w:type="dxa"/>
            <w:shd w:val="clear" w:color="auto" w:fill="auto"/>
          </w:tcPr>
          <w:p w14:paraId="246DD0E8" w14:textId="77777777" w:rsidR="009C4FF2" w:rsidRPr="009C4FF2" w:rsidRDefault="009C4FF2" w:rsidP="004834F0">
            <w:pPr>
              <w:pStyle w:val="ASFKTablenorm"/>
              <w:ind w:left="57" w:right="57"/>
            </w:pPr>
            <w:r w:rsidRPr="009C4FF2">
              <w:lastRenderedPageBreak/>
              <w:t>ФКР</w:t>
            </w:r>
          </w:p>
        </w:tc>
        <w:tc>
          <w:tcPr>
            <w:tcW w:w="7175" w:type="dxa"/>
            <w:shd w:val="clear" w:color="auto" w:fill="auto"/>
          </w:tcPr>
          <w:p w14:paraId="23F4115A" w14:textId="77777777" w:rsidR="009C4FF2" w:rsidRPr="009C4FF2" w:rsidRDefault="009C4FF2" w:rsidP="004834F0">
            <w:pPr>
              <w:pStyle w:val="ASFKTablenorm"/>
              <w:ind w:left="57" w:right="57"/>
            </w:pPr>
            <w:r w:rsidRPr="009C4FF2">
              <w:t xml:space="preserve">Код функциональной классификации расходов. </w:t>
            </w:r>
          </w:p>
          <w:p w14:paraId="654A5E98" w14:textId="77777777" w:rsidR="009C4FF2" w:rsidRPr="009C4FF2" w:rsidRDefault="009C4FF2" w:rsidP="004834F0">
            <w:pPr>
              <w:pStyle w:val="ASFKTablenorm"/>
              <w:ind w:left="57" w:right="57"/>
            </w:pPr>
            <w:r w:rsidRPr="009C4FF2">
              <w:t>Значение вводится вручную или выбирается из справочника разделов/подразделов (не заполняется, если заполнено поле «Вид источника»).</w:t>
            </w:r>
          </w:p>
        </w:tc>
      </w:tr>
      <w:tr w:rsidR="009C4FF2" w:rsidRPr="00424CF0" w14:paraId="16F70FA2" w14:textId="77777777" w:rsidTr="004834F0">
        <w:tc>
          <w:tcPr>
            <w:tcW w:w="2577" w:type="dxa"/>
            <w:shd w:val="clear" w:color="auto" w:fill="auto"/>
          </w:tcPr>
          <w:p w14:paraId="530F0C58" w14:textId="77777777" w:rsidR="009C4FF2" w:rsidRPr="009C4FF2" w:rsidRDefault="009C4FF2" w:rsidP="004834F0">
            <w:pPr>
              <w:pStyle w:val="ASFKTablenorm"/>
              <w:ind w:left="57" w:right="57"/>
            </w:pPr>
            <w:r w:rsidRPr="009C4FF2">
              <w:t>КЦСР</w:t>
            </w:r>
          </w:p>
        </w:tc>
        <w:tc>
          <w:tcPr>
            <w:tcW w:w="7175" w:type="dxa"/>
            <w:shd w:val="clear" w:color="auto" w:fill="auto"/>
          </w:tcPr>
          <w:p w14:paraId="03596151" w14:textId="77777777" w:rsidR="009C4FF2" w:rsidRPr="009C4FF2" w:rsidRDefault="009C4FF2" w:rsidP="004834F0">
            <w:pPr>
              <w:pStyle w:val="ASFKTablenorm"/>
              <w:ind w:left="57" w:right="57"/>
            </w:pPr>
            <w:r w:rsidRPr="009C4FF2">
              <w:t>Значение вводится вручную или выбирается из справочника целевых статей (не заполняется, если заполнено поле «Вид источника»).</w:t>
            </w:r>
          </w:p>
        </w:tc>
      </w:tr>
      <w:tr w:rsidR="009C4FF2" w:rsidRPr="00424CF0" w14:paraId="4FF43B8E" w14:textId="77777777" w:rsidTr="004834F0">
        <w:tc>
          <w:tcPr>
            <w:tcW w:w="2577" w:type="dxa"/>
            <w:shd w:val="clear" w:color="auto" w:fill="auto"/>
          </w:tcPr>
          <w:p w14:paraId="1F1F7DF7" w14:textId="77777777" w:rsidR="009C4FF2" w:rsidRPr="009C4FF2" w:rsidRDefault="0042057C" w:rsidP="004834F0">
            <w:pPr>
              <w:pStyle w:val="ASFKTablenorm"/>
              <w:ind w:left="57" w:right="57"/>
            </w:pPr>
            <w:r>
              <w:t>КВР/Код поступлений/источников</w:t>
            </w:r>
          </w:p>
        </w:tc>
        <w:tc>
          <w:tcPr>
            <w:tcW w:w="7175" w:type="dxa"/>
            <w:shd w:val="clear" w:color="auto" w:fill="auto"/>
          </w:tcPr>
          <w:p w14:paraId="1630247B" w14:textId="77777777" w:rsidR="009C4FF2" w:rsidRPr="009C4FF2" w:rsidRDefault="009C4FF2" w:rsidP="004834F0">
            <w:pPr>
              <w:pStyle w:val="ASFKTablenorm"/>
              <w:ind w:left="57" w:right="57"/>
            </w:pPr>
            <w:r w:rsidRPr="009C4FF2">
              <w:t>Значение заполняется вручную (не заполняется, если заполнено поле «Вид источника»).</w:t>
            </w:r>
          </w:p>
        </w:tc>
      </w:tr>
      <w:tr w:rsidR="009C4FF2" w:rsidRPr="00424CF0" w14:paraId="375B97BD" w14:textId="77777777" w:rsidTr="004834F0">
        <w:tc>
          <w:tcPr>
            <w:tcW w:w="2577" w:type="dxa"/>
            <w:shd w:val="clear" w:color="auto" w:fill="auto"/>
          </w:tcPr>
          <w:p w14:paraId="679D8B41" w14:textId="77777777" w:rsidR="009C4FF2" w:rsidRPr="009C4FF2" w:rsidRDefault="009C4FF2" w:rsidP="004834F0">
            <w:pPr>
              <w:pStyle w:val="ASFKTablenorm"/>
              <w:ind w:left="57" w:right="57"/>
            </w:pPr>
            <w:r w:rsidRPr="009C4FF2">
              <w:t>Вид источника</w:t>
            </w:r>
          </w:p>
        </w:tc>
        <w:tc>
          <w:tcPr>
            <w:tcW w:w="7175" w:type="dxa"/>
            <w:shd w:val="clear" w:color="auto" w:fill="auto"/>
          </w:tcPr>
          <w:p w14:paraId="21F42032" w14:textId="77777777" w:rsidR="009C4FF2" w:rsidRPr="009C4FF2" w:rsidRDefault="009C4FF2" w:rsidP="004834F0">
            <w:pPr>
              <w:pStyle w:val="ASFKTablenorm"/>
              <w:ind w:left="57" w:right="57"/>
            </w:pPr>
            <w:r w:rsidRPr="009C4FF2">
              <w:t xml:space="preserve">Код бюджетной классификации источников финансирования дефицита бюджета. </w:t>
            </w:r>
          </w:p>
          <w:p w14:paraId="2D83E100" w14:textId="77777777" w:rsidR="009C4FF2" w:rsidRPr="009C4FF2" w:rsidRDefault="009C4FF2" w:rsidP="004834F0">
            <w:pPr>
              <w:pStyle w:val="ASFKTablenorm"/>
              <w:ind w:left="57" w:right="57"/>
            </w:pPr>
            <w:r w:rsidRPr="009C4FF2">
              <w:t>Значение вводится вручную или выбирается из справочника КБК источников финансирования дефицита бюджета (не заполняется, если заполнено хотя бы одно из полей: «ФКР», «КЦСР», «КВР», «К</w:t>
            </w:r>
            <w:r w:rsidR="0042057C">
              <w:t>од поступлений/источников</w:t>
            </w:r>
            <w:r w:rsidRPr="009C4FF2">
              <w:t>», «Код дохода»).</w:t>
            </w:r>
          </w:p>
        </w:tc>
      </w:tr>
      <w:tr w:rsidR="009C4FF2" w:rsidRPr="00424CF0" w14:paraId="18726A19" w14:textId="77777777" w:rsidTr="004834F0">
        <w:tc>
          <w:tcPr>
            <w:tcW w:w="2577" w:type="dxa"/>
            <w:shd w:val="clear" w:color="auto" w:fill="auto"/>
          </w:tcPr>
          <w:p w14:paraId="4FD9063A" w14:textId="77777777" w:rsidR="009C4FF2" w:rsidRPr="009C4FF2" w:rsidRDefault="009C4FF2" w:rsidP="004834F0">
            <w:pPr>
              <w:pStyle w:val="ASFKTablenorm"/>
              <w:ind w:left="57" w:right="57"/>
            </w:pPr>
            <w:r w:rsidRPr="009C4FF2">
              <w:t>Код цели плательщика</w:t>
            </w:r>
          </w:p>
        </w:tc>
        <w:tc>
          <w:tcPr>
            <w:tcW w:w="7175" w:type="dxa"/>
            <w:shd w:val="clear" w:color="auto" w:fill="auto"/>
          </w:tcPr>
          <w:p w14:paraId="53D0AD5F" w14:textId="77777777" w:rsidR="006F12A7" w:rsidRPr="00156539" w:rsidRDefault="006F12A7" w:rsidP="004834F0">
            <w:pPr>
              <w:pStyle w:val="ASFKTablenorm"/>
              <w:ind w:left="57" w:right="57"/>
            </w:pPr>
            <w:r w:rsidRPr="00156539">
              <w:t>Значение кода цели может вводиться вручную или выбираться по кнопке из справочников: «Справочник кодов целей субсидий/субвенций», или из «Коды субсидий НУБП», или из «Перечень направлений расходования целевых средств» в зависимости от условий:</w:t>
            </w:r>
          </w:p>
          <w:p w14:paraId="0797E83C" w14:textId="77777777" w:rsidR="006F12A7" w:rsidRPr="00156539" w:rsidRDefault="006F12A7" w:rsidP="00D340C7">
            <w:pPr>
              <w:pStyle w:val="ASFKTableListMark"/>
            </w:pPr>
            <w:r w:rsidRPr="00156539">
              <w:t xml:space="preserve">при указании в документе л/с </w:t>
            </w:r>
            <w:r w:rsidRPr="00003184">
              <w:rPr>
                <w:rStyle w:val="ASFKReporterror"/>
              </w:rPr>
              <w:t>с</w:t>
            </w:r>
            <w:r w:rsidRPr="00156539">
              <w:t xml:space="preserve"> кодом 41 (при наличии в допустимых показателях значения «СМТ_АВ») значение может вводиться вру</w:t>
            </w:r>
            <w:r w:rsidRPr="006F12A7">
              <w:t>ч</w:t>
            </w:r>
            <w:r w:rsidRPr="00156539">
              <w:t>ную, или выбором значения из списка справочника «Перечень направлений расходования целевых средств»;</w:t>
            </w:r>
          </w:p>
          <w:p w14:paraId="69B50DA7" w14:textId="77777777" w:rsidR="006F12A7" w:rsidRPr="00156539" w:rsidRDefault="006F12A7" w:rsidP="00D340C7">
            <w:pPr>
              <w:pStyle w:val="ASFKTableListMark"/>
            </w:pPr>
            <w:r w:rsidRPr="00156539">
              <w:t xml:space="preserve">при указании в документе л/с </w:t>
            </w:r>
            <w:r w:rsidRPr="00003184">
              <w:rPr>
                <w:rStyle w:val="ASFKReporterror"/>
              </w:rPr>
              <w:t>с</w:t>
            </w:r>
            <w:r w:rsidRPr="00156539">
              <w:t xml:space="preserve"> кодом 41 (при наличии в допустимых показателях значения люб</w:t>
            </w:r>
            <w:r>
              <w:t xml:space="preserve">ого другого «СМТ», отличного от </w:t>
            </w:r>
            <w:r w:rsidRPr="00156539">
              <w:t>«СМТ_АВ») значение может вводиться вручную, или выбором знач</w:t>
            </w:r>
            <w:r w:rsidRPr="006F12A7">
              <w:t>е</w:t>
            </w:r>
            <w:r w:rsidRPr="00156539">
              <w:t>ния из списка справочника «Коды субсидий НУБП»;</w:t>
            </w:r>
          </w:p>
          <w:p w14:paraId="61D9A0EC" w14:textId="77777777" w:rsidR="006F12A7" w:rsidRPr="00156539" w:rsidRDefault="006F12A7" w:rsidP="00D340C7">
            <w:pPr>
              <w:pStyle w:val="ASFKTableListMark"/>
            </w:pPr>
            <w:r w:rsidRPr="00156539">
              <w:t xml:space="preserve">при указании в документе л/с </w:t>
            </w:r>
            <w:r w:rsidRPr="00003184">
              <w:rPr>
                <w:rStyle w:val="ASFKReporterror"/>
              </w:rPr>
              <w:t>с</w:t>
            </w:r>
            <w:r w:rsidRPr="00156539">
              <w:t xml:space="preserve"> кодом 41 (при наличии в допустимых показателях значения «ЦЕЛ_СРЕД_В» и отсутствия показателя «СМТ» и/или «СМТ_АВ») значение может вводиться вручную, или выбором значения из списка справочника «Коды субсидий НУБП»;</w:t>
            </w:r>
          </w:p>
          <w:p w14:paraId="74FF7518" w14:textId="77777777" w:rsidR="006F12A7" w:rsidRPr="00156539" w:rsidRDefault="006F12A7" w:rsidP="00D340C7">
            <w:pPr>
              <w:pStyle w:val="ASFKTableListMark"/>
            </w:pPr>
            <w:r w:rsidRPr="00156539">
              <w:t xml:space="preserve">в случае отсутствия показателя «СМТ» и/или «СМТ_АВ» и/или «ЦЕЛ_СРЕД_В» в справочнике «Лицевые счета» по л/с </w:t>
            </w:r>
            <w:r w:rsidRPr="00003184">
              <w:rPr>
                <w:rStyle w:val="ASFKReporterror"/>
              </w:rPr>
              <w:t>с</w:t>
            </w:r>
            <w:r w:rsidRPr="00156539">
              <w:t xml:space="preserve"> кодом 41, 30 предоставляется выбор кода цели как из справочника «Коды субсидий НУБП», так и из справочника «Перечень направлений расходования целевых средств».</w:t>
            </w:r>
          </w:p>
          <w:p w14:paraId="073C0120" w14:textId="77777777" w:rsidR="006F12A7" w:rsidRPr="00156539" w:rsidRDefault="006F12A7" w:rsidP="004834F0">
            <w:pPr>
              <w:pStyle w:val="ASFKTablenorm"/>
              <w:ind w:left="57" w:right="57"/>
            </w:pPr>
            <w:r w:rsidRPr="00156539">
              <w:t xml:space="preserve">Для л/с </w:t>
            </w:r>
            <w:r w:rsidRPr="0012243B">
              <w:rPr>
                <w:rStyle w:val="ASFKReporterror"/>
              </w:rPr>
              <w:t>с</w:t>
            </w:r>
            <w:r w:rsidRPr="00156539">
              <w:t xml:space="preserve"> кодом 30: код цели и наименование кода цели при необходим</w:t>
            </w:r>
            <w:r w:rsidRPr="006F12A7">
              <w:t>о</w:t>
            </w:r>
            <w:r w:rsidRPr="00156539">
              <w:t>сти выбирается из справочника «Коды субсидий НУБП».</w:t>
            </w:r>
          </w:p>
          <w:p w14:paraId="2403CF37" w14:textId="77777777" w:rsidR="006F12A7" w:rsidRPr="00156539" w:rsidRDefault="006F12A7" w:rsidP="004834F0">
            <w:pPr>
              <w:pStyle w:val="ASFKTablenorm"/>
              <w:ind w:left="57" w:right="57"/>
            </w:pPr>
            <w:r w:rsidRPr="00156539">
              <w:t xml:space="preserve">Для л/с </w:t>
            </w:r>
            <w:r w:rsidRPr="0012243B">
              <w:rPr>
                <w:rStyle w:val="ASFKReporterror"/>
              </w:rPr>
              <w:t>с</w:t>
            </w:r>
            <w:r w:rsidRPr="00156539">
              <w:t xml:space="preserve"> кодом 02: код цели и наименование кода цели при необходим</w:t>
            </w:r>
            <w:r w:rsidRPr="006F12A7">
              <w:t>о</w:t>
            </w:r>
            <w:r w:rsidRPr="00156539">
              <w:t>сти выбирается из справочника «Справочник кодов целей субс</w:t>
            </w:r>
            <w:r w:rsidRPr="006F12A7">
              <w:t>и</w:t>
            </w:r>
            <w:r w:rsidRPr="00156539">
              <w:t>дий/субвенций».</w:t>
            </w:r>
          </w:p>
          <w:p w14:paraId="4131395D" w14:textId="77777777" w:rsidR="009C4FF2" w:rsidRPr="009C4FF2" w:rsidRDefault="006F12A7" w:rsidP="004834F0">
            <w:pPr>
              <w:pStyle w:val="ASFKTablenorm"/>
              <w:ind w:left="57" w:right="57"/>
            </w:pPr>
            <w:r w:rsidRPr="00156539">
              <w:t>Для ОФК off-line заполняется вручную.</w:t>
            </w:r>
          </w:p>
        </w:tc>
      </w:tr>
      <w:tr w:rsidR="009C481E" w:rsidRPr="00424CF0" w14:paraId="037BB55B" w14:textId="77777777" w:rsidTr="004834F0">
        <w:tc>
          <w:tcPr>
            <w:tcW w:w="2577" w:type="dxa"/>
            <w:shd w:val="clear" w:color="auto" w:fill="auto"/>
          </w:tcPr>
          <w:p w14:paraId="785CF53B" w14:textId="77777777" w:rsidR="009C481E" w:rsidRPr="009C4FF2" w:rsidRDefault="009C481E" w:rsidP="004834F0">
            <w:pPr>
              <w:pStyle w:val="ASFKTablenorm"/>
              <w:ind w:left="57" w:right="57"/>
            </w:pPr>
            <w:r>
              <w:t>Наименование кода цели плательщика</w:t>
            </w:r>
          </w:p>
        </w:tc>
        <w:tc>
          <w:tcPr>
            <w:tcW w:w="7175" w:type="dxa"/>
            <w:shd w:val="clear" w:color="auto" w:fill="auto"/>
          </w:tcPr>
          <w:p w14:paraId="2138C276" w14:textId="77777777" w:rsidR="009C481E" w:rsidRPr="00443BD3" w:rsidRDefault="009C481E" w:rsidP="004834F0">
            <w:pPr>
              <w:pStyle w:val="ASFKTablenorm"/>
              <w:ind w:left="57" w:right="57"/>
            </w:pPr>
            <w:r w:rsidRPr="00443BD3">
              <w:t>Автозаполнение</w:t>
            </w:r>
            <w:r>
              <w:t xml:space="preserve"> наименования</w:t>
            </w:r>
            <w:r w:rsidRPr="00443BD3">
              <w:t xml:space="preserve"> для 41</w:t>
            </w:r>
            <w:r>
              <w:t>л/с:</w:t>
            </w:r>
          </w:p>
          <w:p w14:paraId="1988DD3F" w14:textId="77777777" w:rsidR="009C481E" w:rsidRPr="00443BD3" w:rsidRDefault="009C481E" w:rsidP="00D340C7">
            <w:pPr>
              <w:pStyle w:val="ASFKTableListMark"/>
            </w:pPr>
            <w:r>
              <w:t>е</w:t>
            </w:r>
            <w:r w:rsidRPr="00443BD3">
              <w:t xml:space="preserve">сли на л/с </w:t>
            </w:r>
            <w:r w:rsidRPr="0012243B">
              <w:rPr>
                <w:rStyle w:val="ASFKReporterror"/>
              </w:rPr>
              <w:t>с</w:t>
            </w:r>
            <w:r w:rsidRPr="00443BD3">
              <w:t xml:space="preserve"> кодом 41 открыт актуальный допустимый показатель «СМТ_АВ», то при наличии кода цели выбирается наименование кода цели из справочника «Перечень направлений расходован</w:t>
            </w:r>
            <w:r>
              <w:t>ия ЦС»;</w:t>
            </w:r>
          </w:p>
          <w:p w14:paraId="329C6C17" w14:textId="77777777" w:rsidR="009C481E" w:rsidRPr="00443BD3" w:rsidRDefault="009C481E" w:rsidP="00D340C7">
            <w:pPr>
              <w:pStyle w:val="ASFKTableListMark"/>
            </w:pPr>
            <w:r>
              <w:t>е</w:t>
            </w:r>
            <w:r w:rsidRPr="00443BD3">
              <w:t xml:space="preserve">сли л/с </w:t>
            </w:r>
            <w:r w:rsidRPr="0012243B">
              <w:rPr>
                <w:rStyle w:val="ASFKReporterror"/>
              </w:rPr>
              <w:t>с</w:t>
            </w:r>
            <w:r w:rsidRPr="00443BD3">
              <w:t xml:space="preserve"> кодом</w:t>
            </w:r>
            <w:r>
              <w:t xml:space="preserve"> </w:t>
            </w:r>
            <w:r w:rsidRPr="00443BD3">
              <w:t>41 и при наличии в допустимых показателях знач</w:t>
            </w:r>
            <w:r w:rsidRPr="009C481E">
              <w:t>е</w:t>
            </w:r>
            <w:r w:rsidRPr="00443BD3">
              <w:t>ния любого другого «СМТ», отличного от «СМТ_АВ», или при нал</w:t>
            </w:r>
            <w:r w:rsidRPr="009C481E">
              <w:t>и</w:t>
            </w:r>
            <w:r w:rsidRPr="00443BD3">
              <w:t>чии в допустимых показателях значения «ЦЕЛ_СРЕД_В» и отсу</w:t>
            </w:r>
            <w:r w:rsidRPr="009C481E">
              <w:t>т</w:t>
            </w:r>
            <w:r w:rsidRPr="00443BD3">
              <w:lastRenderedPageBreak/>
              <w:t>ствия показателя «СМТ» и/или «СМТ_АВ»), то наименование кода цели (при наличии кода цели) выбирается из справочника «Коды су</w:t>
            </w:r>
            <w:r w:rsidRPr="009C481E">
              <w:t>б</w:t>
            </w:r>
            <w:r w:rsidRPr="00443BD3">
              <w:t>сидий НУБП».</w:t>
            </w:r>
          </w:p>
          <w:p w14:paraId="35EB7CA8" w14:textId="77777777" w:rsidR="009C481E" w:rsidRPr="00443BD3" w:rsidRDefault="009C481E" w:rsidP="004834F0">
            <w:pPr>
              <w:pStyle w:val="ASFKTablenorm"/>
              <w:ind w:left="57" w:right="57"/>
            </w:pPr>
            <w:r w:rsidRPr="00443BD3">
              <w:t>Ручной ввод:</w:t>
            </w:r>
          </w:p>
          <w:p w14:paraId="261A0BC1" w14:textId="77777777" w:rsidR="009C481E" w:rsidRPr="00443BD3" w:rsidRDefault="009C481E" w:rsidP="00D340C7">
            <w:pPr>
              <w:pStyle w:val="ASFKTableListMark"/>
            </w:pPr>
            <w:r w:rsidRPr="00443BD3">
              <w:t xml:space="preserve">для л/с </w:t>
            </w:r>
            <w:r w:rsidRPr="0012243B">
              <w:rPr>
                <w:rStyle w:val="ASFKReporterror"/>
              </w:rPr>
              <w:t>с</w:t>
            </w:r>
            <w:r w:rsidRPr="00443BD3">
              <w:t xml:space="preserve"> кодом 30 наименование кода цели выбирается из справочн</w:t>
            </w:r>
            <w:r w:rsidRPr="009C481E">
              <w:t>и</w:t>
            </w:r>
            <w:r w:rsidRPr="00443BD3">
              <w:t>ка «Коды субсидий НУБП»;</w:t>
            </w:r>
          </w:p>
          <w:p w14:paraId="5041B2F8" w14:textId="77777777" w:rsidR="009C481E" w:rsidRPr="009C4FF2" w:rsidRDefault="009C481E" w:rsidP="00D340C7">
            <w:pPr>
              <w:pStyle w:val="ASFKTableListMark"/>
            </w:pPr>
            <w:r w:rsidRPr="00443BD3">
              <w:t xml:space="preserve">для л/с </w:t>
            </w:r>
            <w:r w:rsidRPr="0012243B">
              <w:rPr>
                <w:rStyle w:val="ASFKReporterror"/>
              </w:rPr>
              <w:t>с</w:t>
            </w:r>
            <w:r w:rsidRPr="00443BD3">
              <w:t xml:space="preserve"> кодом 02 наименование кода цели выбирается из справочн</w:t>
            </w:r>
            <w:r w:rsidRPr="009C481E">
              <w:t>и</w:t>
            </w:r>
            <w:r w:rsidRPr="00443BD3">
              <w:t>ка «Справочника кодов целей субсидий/субвенций».</w:t>
            </w:r>
          </w:p>
        </w:tc>
      </w:tr>
      <w:tr w:rsidR="009C4FF2" w:rsidRPr="00424CF0" w14:paraId="734FAAA0" w14:textId="77777777" w:rsidTr="004834F0">
        <w:tc>
          <w:tcPr>
            <w:tcW w:w="2577" w:type="dxa"/>
            <w:shd w:val="clear" w:color="auto" w:fill="auto"/>
          </w:tcPr>
          <w:p w14:paraId="3BE90EB2" w14:textId="77777777" w:rsidR="009C4FF2" w:rsidRPr="009C4FF2" w:rsidRDefault="009C4FF2" w:rsidP="004834F0">
            <w:pPr>
              <w:pStyle w:val="ASFKTablenorm"/>
              <w:ind w:left="57" w:right="57"/>
            </w:pPr>
            <w:r w:rsidRPr="009C4FF2">
              <w:lastRenderedPageBreak/>
              <w:t>Код цели получателя</w:t>
            </w:r>
          </w:p>
        </w:tc>
        <w:tc>
          <w:tcPr>
            <w:tcW w:w="7175" w:type="dxa"/>
            <w:shd w:val="clear" w:color="auto" w:fill="auto"/>
          </w:tcPr>
          <w:p w14:paraId="76E583B3" w14:textId="77777777" w:rsidR="00112F2B" w:rsidRPr="0089183C" w:rsidRDefault="00112F2B" w:rsidP="004834F0">
            <w:pPr>
              <w:pStyle w:val="ASFKTablenorm"/>
              <w:ind w:left="57" w:right="57"/>
            </w:pPr>
            <w:r w:rsidRPr="0089183C">
              <w:t xml:space="preserve">Значение кода цели может вводиться вручную или выбираться по кнопке </w:t>
            </w:r>
            <w:r>
              <w:t xml:space="preserve">из </w:t>
            </w:r>
            <w:r w:rsidRPr="0089183C">
              <w:t>справочников</w:t>
            </w:r>
            <w:r>
              <w:t>:</w:t>
            </w:r>
            <w:r w:rsidRPr="0089183C">
              <w:t xml:space="preserve"> «Справочник кодов целей субси</w:t>
            </w:r>
            <w:r>
              <w:t xml:space="preserve">дий/субвенций», или из </w:t>
            </w:r>
            <w:r w:rsidRPr="0089183C">
              <w:t>«Коды субсидий НУБП»</w:t>
            </w:r>
            <w:r>
              <w:t xml:space="preserve">, </w:t>
            </w:r>
            <w:r w:rsidRPr="0089183C">
              <w:t>или из «Перечень направлений расходования целевых средств»</w:t>
            </w:r>
            <w:r w:rsidR="008C6406">
              <w:t xml:space="preserve">, или из </w:t>
            </w:r>
            <w:r w:rsidR="008C6406" w:rsidRPr="008C6406">
              <w:t>«Перечень источников поступлений целевых средств»</w:t>
            </w:r>
            <w:r w:rsidRPr="0089183C">
              <w:t xml:space="preserve"> в зависимости от усл</w:t>
            </w:r>
            <w:r w:rsidRPr="00112F2B">
              <w:t>о</w:t>
            </w:r>
            <w:r w:rsidRPr="0089183C">
              <w:t>вий:</w:t>
            </w:r>
          </w:p>
          <w:p w14:paraId="5DFA5D57" w14:textId="77777777" w:rsidR="00112F2B" w:rsidRPr="0089183C" w:rsidRDefault="00112F2B" w:rsidP="00D340C7">
            <w:pPr>
              <w:pStyle w:val="ASFKTableListMark"/>
            </w:pPr>
            <w:r>
              <w:t>п</w:t>
            </w:r>
            <w:r w:rsidRPr="0089183C">
              <w:t xml:space="preserve">ри указании в документе л/с </w:t>
            </w:r>
            <w:r w:rsidRPr="00134EBE">
              <w:rPr>
                <w:rStyle w:val="ASFKReporterror"/>
              </w:rPr>
              <w:t>с</w:t>
            </w:r>
            <w:r w:rsidRPr="0089183C">
              <w:t xml:space="preserve"> кодом 41 (при наличии в д</w:t>
            </w:r>
            <w:r w:rsidRPr="00112F2B">
              <w:t>о</w:t>
            </w:r>
            <w:r w:rsidRPr="0089183C">
              <w:t>пустимых показателях значения «СМТ_АВ»)</w:t>
            </w:r>
            <w:r>
              <w:t xml:space="preserve"> </w:t>
            </w:r>
            <w:r w:rsidRPr="0089183C">
              <w:t>значение может вводиться вру</w:t>
            </w:r>
            <w:r w:rsidRPr="00112F2B">
              <w:t>ч</w:t>
            </w:r>
            <w:r w:rsidRPr="0089183C">
              <w:t>ную</w:t>
            </w:r>
            <w:r>
              <w:t>,</w:t>
            </w:r>
            <w:r w:rsidRPr="0089183C">
              <w:t xml:space="preserve"> или выбор</w:t>
            </w:r>
            <w:r>
              <w:t>ом</w:t>
            </w:r>
            <w:r w:rsidRPr="0089183C">
              <w:t xml:space="preserve"> значения из списка справочник</w:t>
            </w:r>
            <w:r w:rsidR="008C6406">
              <w:t xml:space="preserve">ов: </w:t>
            </w:r>
            <w:r w:rsidRPr="0089183C">
              <w:t>«Перечень направлений расхо</w:t>
            </w:r>
            <w:r>
              <w:t>дования целевых средств»</w:t>
            </w:r>
            <w:r w:rsidR="008C6406">
              <w:t>, или</w:t>
            </w:r>
            <w:r w:rsidR="006A7885">
              <w:t xml:space="preserve"> «Коды субсидий</w:t>
            </w:r>
            <w:r w:rsidR="00867466">
              <w:t xml:space="preserve"> НУБП</w:t>
            </w:r>
            <w:r w:rsidR="006A7885">
              <w:t>», или «</w:t>
            </w:r>
            <w:r w:rsidR="006A7885" w:rsidRPr="008C6406">
              <w:t>Перечень источников поступлений целевых средств</w:t>
            </w:r>
            <w:r w:rsidR="006A7885">
              <w:t>»</w:t>
            </w:r>
            <w:r>
              <w:t>;</w:t>
            </w:r>
          </w:p>
          <w:p w14:paraId="68DBC16C" w14:textId="77777777" w:rsidR="00112F2B" w:rsidRPr="0089183C" w:rsidRDefault="00112F2B" w:rsidP="00D340C7">
            <w:pPr>
              <w:pStyle w:val="ASFKTableListMark"/>
            </w:pPr>
            <w:r>
              <w:t>п</w:t>
            </w:r>
            <w:r w:rsidRPr="0089183C">
              <w:t xml:space="preserve">ри указании в документе л/с </w:t>
            </w:r>
            <w:r w:rsidRPr="00134EBE">
              <w:rPr>
                <w:rStyle w:val="ASFKReporterror"/>
              </w:rPr>
              <w:t>с</w:t>
            </w:r>
            <w:r w:rsidRPr="0089183C">
              <w:t xml:space="preserve"> кодом 41 (при наличии в д</w:t>
            </w:r>
            <w:r w:rsidRPr="00112F2B">
              <w:t>о</w:t>
            </w:r>
            <w:r w:rsidRPr="0089183C">
              <w:t>пустимых показателях значения любого другого «СМТ», отличного от «СМТ_АВ»)</w:t>
            </w:r>
            <w:r>
              <w:t xml:space="preserve"> </w:t>
            </w:r>
            <w:r w:rsidRPr="0089183C">
              <w:t>значение может вводиться вручную</w:t>
            </w:r>
            <w:r>
              <w:t>,</w:t>
            </w:r>
            <w:r w:rsidRPr="0089183C">
              <w:t xml:space="preserve"> или выбор</w:t>
            </w:r>
            <w:r>
              <w:t>ом</w:t>
            </w:r>
            <w:r w:rsidRPr="0089183C">
              <w:t xml:space="preserve"> знач</w:t>
            </w:r>
            <w:r w:rsidRPr="00112F2B">
              <w:t>е</w:t>
            </w:r>
            <w:r w:rsidRPr="0089183C">
              <w:t>ния из списка справоч</w:t>
            </w:r>
            <w:r>
              <w:t>ника «Коды субсидий НУБП»;</w:t>
            </w:r>
          </w:p>
          <w:p w14:paraId="51983EE0" w14:textId="77777777" w:rsidR="00112F2B" w:rsidRPr="0089183C" w:rsidRDefault="00112F2B" w:rsidP="00D340C7">
            <w:pPr>
              <w:pStyle w:val="ASFKTableListMark"/>
            </w:pPr>
            <w:r>
              <w:t>п</w:t>
            </w:r>
            <w:r w:rsidRPr="0089183C">
              <w:t xml:space="preserve">ри указании в документе л/с </w:t>
            </w:r>
            <w:r w:rsidRPr="00134EBE">
              <w:rPr>
                <w:rStyle w:val="ASFKReporterror"/>
              </w:rPr>
              <w:t>с</w:t>
            </w:r>
            <w:r w:rsidRPr="0089183C">
              <w:t xml:space="preserve"> кодом 41 (при наличии в д</w:t>
            </w:r>
            <w:r w:rsidRPr="00112F2B">
              <w:t>о</w:t>
            </w:r>
            <w:r w:rsidRPr="0089183C">
              <w:t>пустимых показателях значения «ЦЕЛ_СРЕД_В» и отсутствия показателя «СМТ» и/или «СМТ_АВ») значени</w:t>
            </w:r>
            <w:r>
              <w:t xml:space="preserve">е может вводиться вручную, или </w:t>
            </w:r>
            <w:r w:rsidRPr="0089183C">
              <w:t>выбор</w:t>
            </w:r>
            <w:r>
              <w:t>ом</w:t>
            </w:r>
            <w:r w:rsidRPr="0089183C">
              <w:t xml:space="preserve"> значения из списка сп</w:t>
            </w:r>
            <w:r>
              <w:t>равочника «Коды субсидий НУБП»;</w:t>
            </w:r>
          </w:p>
          <w:p w14:paraId="58B0EDC4" w14:textId="77777777" w:rsidR="00112F2B" w:rsidRPr="0089183C" w:rsidRDefault="00112F2B" w:rsidP="00D340C7">
            <w:pPr>
              <w:pStyle w:val="ASFKTableListMark"/>
            </w:pPr>
            <w:r>
              <w:t>в</w:t>
            </w:r>
            <w:r w:rsidR="006F1C59">
              <w:t xml:space="preserve"> случае отсутствия </w:t>
            </w:r>
            <w:r w:rsidRPr="0089183C">
              <w:t>л/с</w:t>
            </w:r>
            <w:r w:rsidR="006F1C59">
              <w:t xml:space="preserve"> получателя</w:t>
            </w:r>
            <w:r w:rsidRPr="0089183C">
              <w:t>, предоставляется выбор кода цели</w:t>
            </w:r>
            <w:r w:rsidR="006F1C59">
              <w:t xml:space="preserve"> и</w:t>
            </w:r>
            <w:r w:rsidRPr="0089183C">
              <w:t>з справочник</w:t>
            </w:r>
            <w:r w:rsidR="006F1C59">
              <w:t>ов:</w:t>
            </w:r>
            <w:r w:rsidRPr="0089183C">
              <w:t xml:space="preserve"> «Коды субсидий НУБП», «Перечень направлений расходования целевых средств»</w:t>
            </w:r>
            <w:r w:rsidR="006F1C59">
              <w:t xml:space="preserve">, </w:t>
            </w:r>
            <w:r w:rsidR="006F1C59" w:rsidRPr="0089183C">
              <w:t>«Справочник кодов целей субс</w:t>
            </w:r>
            <w:r w:rsidR="006F1C59" w:rsidRPr="00112F2B">
              <w:t>и</w:t>
            </w:r>
            <w:r w:rsidR="006F1C59">
              <w:t xml:space="preserve">дий/субвенций» и </w:t>
            </w:r>
            <w:r w:rsidR="006F1C59" w:rsidRPr="008C6406">
              <w:t>«Перечень источников поступлений целевых средств»</w:t>
            </w:r>
            <w:r w:rsidRPr="0089183C">
              <w:t>.</w:t>
            </w:r>
          </w:p>
          <w:p w14:paraId="169E629B" w14:textId="77777777" w:rsidR="00112F2B" w:rsidRPr="0089183C" w:rsidRDefault="00112F2B" w:rsidP="004834F0">
            <w:pPr>
              <w:pStyle w:val="ASFKTablenorm"/>
              <w:ind w:left="57" w:right="57"/>
            </w:pPr>
            <w:r w:rsidRPr="0089183C">
              <w:t xml:space="preserve">Для л/с </w:t>
            </w:r>
            <w:r w:rsidRPr="00134EBE">
              <w:rPr>
                <w:rStyle w:val="ASFKReporterror"/>
              </w:rPr>
              <w:t>с</w:t>
            </w:r>
            <w:r w:rsidRPr="0089183C">
              <w:t xml:space="preserve"> кодом 30</w:t>
            </w:r>
            <w:r>
              <w:t>:</w:t>
            </w:r>
            <w:r w:rsidRPr="0089183C">
              <w:t xml:space="preserve"> код цели и наименование кода цели при необходим</w:t>
            </w:r>
            <w:r w:rsidRPr="00112F2B">
              <w:t>о</w:t>
            </w:r>
            <w:r w:rsidRPr="0089183C">
              <w:t>сти выбирается из справочника «Коды су</w:t>
            </w:r>
            <w:r w:rsidRPr="00112F2B">
              <w:t>б</w:t>
            </w:r>
            <w:r w:rsidRPr="0089183C">
              <w:t>сидий НУБП».</w:t>
            </w:r>
          </w:p>
          <w:p w14:paraId="55398516" w14:textId="77777777" w:rsidR="00112F2B" w:rsidRPr="0089183C" w:rsidRDefault="00112F2B" w:rsidP="004834F0">
            <w:pPr>
              <w:pStyle w:val="ASFKTablenorm"/>
              <w:ind w:left="57" w:right="57"/>
            </w:pPr>
            <w:r>
              <w:t>Д</w:t>
            </w:r>
            <w:r w:rsidRPr="0089183C">
              <w:t xml:space="preserve">ля л/с </w:t>
            </w:r>
            <w:r w:rsidRPr="00134EBE">
              <w:rPr>
                <w:rStyle w:val="ASFKReporterror"/>
              </w:rPr>
              <w:t>с</w:t>
            </w:r>
            <w:r w:rsidRPr="0089183C">
              <w:t xml:space="preserve"> кодом 02</w:t>
            </w:r>
            <w:r>
              <w:t>:</w:t>
            </w:r>
            <w:r w:rsidRPr="0089183C">
              <w:t xml:space="preserve"> код цели и наименование кода цели при необходим</w:t>
            </w:r>
            <w:r w:rsidRPr="00112F2B">
              <w:t>о</w:t>
            </w:r>
            <w:r w:rsidRPr="0089183C">
              <w:t>сти выбирается из справочника «Справочник кодов целей субс</w:t>
            </w:r>
            <w:r w:rsidRPr="00112F2B">
              <w:t>и</w:t>
            </w:r>
            <w:r>
              <w:t>дий/субвенций».</w:t>
            </w:r>
          </w:p>
          <w:p w14:paraId="1AB3805A" w14:textId="77777777" w:rsidR="009C4FF2" w:rsidRPr="009C4FF2" w:rsidRDefault="00112F2B" w:rsidP="004834F0">
            <w:pPr>
              <w:pStyle w:val="ASFKTablenorm"/>
              <w:ind w:left="57" w:right="57"/>
            </w:pPr>
            <w:r>
              <w:t>Д</w:t>
            </w:r>
            <w:r w:rsidRPr="0089183C">
              <w:t>ля ОФК off-line заполняется вручную.</w:t>
            </w:r>
          </w:p>
        </w:tc>
      </w:tr>
      <w:tr w:rsidR="00112F2B" w:rsidRPr="00424CF0" w14:paraId="383F430F" w14:textId="77777777" w:rsidTr="004834F0">
        <w:tc>
          <w:tcPr>
            <w:tcW w:w="2577" w:type="dxa"/>
            <w:shd w:val="clear" w:color="auto" w:fill="auto"/>
          </w:tcPr>
          <w:p w14:paraId="5251A33A" w14:textId="77777777" w:rsidR="00112F2B" w:rsidRPr="009C4FF2" w:rsidRDefault="00112F2B" w:rsidP="004834F0">
            <w:pPr>
              <w:pStyle w:val="ASFKTablenorm"/>
              <w:ind w:left="57" w:right="57"/>
            </w:pPr>
            <w:r w:rsidRPr="00D62C37">
              <w:t>Наименование кода</w:t>
            </w:r>
            <w:r>
              <w:t xml:space="preserve"> цели получателя</w:t>
            </w:r>
          </w:p>
        </w:tc>
        <w:tc>
          <w:tcPr>
            <w:tcW w:w="7175" w:type="dxa"/>
            <w:shd w:val="clear" w:color="auto" w:fill="auto"/>
          </w:tcPr>
          <w:p w14:paraId="20EFBF84" w14:textId="77777777" w:rsidR="00112F2B" w:rsidRPr="00D62C37" w:rsidRDefault="00112F2B" w:rsidP="004834F0">
            <w:pPr>
              <w:pStyle w:val="ASFKTablenorm"/>
              <w:ind w:left="57" w:right="57"/>
            </w:pPr>
            <w:r w:rsidRPr="00D62C37">
              <w:t xml:space="preserve">Автозаполнение </w:t>
            </w:r>
            <w:r>
              <w:t xml:space="preserve">наименования </w:t>
            </w:r>
            <w:r w:rsidRPr="00D62C37">
              <w:t>для 41</w:t>
            </w:r>
            <w:r>
              <w:t>л/с:</w:t>
            </w:r>
          </w:p>
          <w:p w14:paraId="2892DD75" w14:textId="77777777" w:rsidR="00112F2B" w:rsidRPr="00D62C37" w:rsidRDefault="00112F2B" w:rsidP="00D340C7">
            <w:pPr>
              <w:pStyle w:val="ASFKTableListMark"/>
            </w:pPr>
            <w:r>
              <w:t>е</w:t>
            </w:r>
            <w:r w:rsidRPr="00D62C37">
              <w:t xml:space="preserve">сли на л/с </w:t>
            </w:r>
            <w:r w:rsidRPr="0012243B">
              <w:rPr>
                <w:rStyle w:val="ASFKReporterror"/>
              </w:rPr>
              <w:t>с</w:t>
            </w:r>
            <w:r w:rsidRPr="00D62C37">
              <w:t xml:space="preserve"> кодом 41 открыт актуальный допустимый показатель «СМТ_АВ», то при наличии кода цели выбирается наимен</w:t>
            </w:r>
            <w:r w:rsidRPr="00112F2B">
              <w:t>о</w:t>
            </w:r>
            <w:r w:rsidRPr="00D62C37">
              <w:t>вание кода цели из справочника «Перече</w:t>
            </w:r>
            <w:r>
              <w:t>нь направлений расходования ЦС»;</w:t>
            </w:r>
          </w:p>
          <w:p w14:paraId="25469551" w14:textId="77777777" w:rsidR="00112F2B" w:rsidRPr="00D62C37" w:rsidRDefault="00112F2B" w:rsidP="00D340C7">
            <w:pPr>
              <w:pStyle w:val="ASFKTableListMark"/>
            </w:pPr>
            <w:r>
              <w:t>е</w:t>
            </w:r>
            <w:r w:rsidRPr="00D62C37">
              <w:t xml:space="preserve">сли л/с </w:t>
            </w:r>
            <w:r w:rsidRPr="0012243B">
              <w:rPr>
                <w:rStyle w:val="ASFKReporterror"/>
              </w:rPr>
              <w:t>с</w:t>
            </w:r>
            <w:r w:rsidRPr="00D62C37">
              <w:t xml:space="preserve"> кодом</w:t>
            </w:r>
            <w:r>
              <w:t xml:space="preserve"> </w:t>
            </w:r>
            <w:r w:rsidRPr="00D62C37">
              <w:t>41 и при наличии в допустимых показателях знач</w:t>
            </w:r>
            <w:r w:rsidRPr="00112F2B">
              <w:t>е</w:t>
            </w:r>
            <w:r w:rsidRPr="00D62C37">
              <w:t>ния любого другого «СМТ», отличного от «СМТ_АВ», или при нал</w:t>
            </w:r>
            <w:r w:rsidRPr="00112F2B">
              <w:t>и</w:t>
            </w:r>
            <w:r w:rsidRPr="00D62C37">
              <w:t>чии в допустимых показателях значения «ЦЕЛ_СРЕД_В» и отсу</w:t>
            </w:r>
            <w:r w:rsidRPr="00112F2B">
              <w:t>т</w:t>
            </w:r>
            <w:r w:rsidRPr="00D62C37">
              <w:t>ствия показателя «СМТ» и/или «СМТ_АВ»), то наименование кода цели (при наличии кода цели) выбирается из справочника «Коды су</w:t>
            </w:r>
            <w:r w:rsidRPr="00112F2B">
              <w:t>б</w:t>
            </w:r>
            <w:r w:rsidRPr="00D62C37">
              <w:t>сидий НУБП».</w:t>
            </w:r>
          </w:p>
          <w:p w14:paraId="1FDB06AA" w14:textId="77777777" w:rsidR="00112F2B" w:rsidRPr="00D62C37" w:rsidRDefault="00112F2B" w:rsidP="004834F0">
            <w:pPr>
              <w:pStyle w:val="ASFKTablenorm"/>
              <w:ind w:left="57" w:right="57"/>
            </w:pPr>
            <w:r w:rsidRPr="00D62C37">
              <w:t>Ручной ввод:</w:t>
            </w:r>
          </w:p>
          <w:p w14:paraId="309B711D" w14:textId="77777777" w:rsidR="00112F2B" w:rsidRPr="00D62C37" w:rsidRDefault="00112F2B" w:rsidP="00D340C7">
            <w:pPr>
              <w:pStyle w:val="ASFKTableListMark"/>
            </w:pPr>
            <w:r w:rsidRPr="00D62C37">
              <w:t xml:space="preserve">для л/с </w:t>
            </w:r>
            <w:r w:rsidRPr="0012243B">
              <w:rPr>
                <w:rStyle w:val="ASFKReporterror"/>
              </w:rPr>
              <w:t>с</w:t>
            </w:r>
            <w:r w:rsidRPr="00D62C37">
              <w:t xml:space="preserve"> кодом 30 наименование кода цели выбирается из справочн</w:t>
            </w:r>
            <w:r w:rsidRPr="00112F2B">
              <w:t>и</w:t>
            </w:r>
            <w:r w:rsidRPr="00D62C37">
              <w:lastRenderedPageBreak/>
              <w:t>ка «Коды субсидий НУБП»;</w:t>
            </w:r>
          </w:p>
          <w:p w14:paraId="564F38B4" w14:textId="77777777" w:rsidR="00112F2B" w:rsidRPr="0089183C" w:rsidRDefault="00112F2B" w:rsidP="00D340C7">
            <w:pPr>
              <w:pStyle w:val="ASFKTableListMark"/>
            </w:pPr>
            <w:r w:rsidRPr="00D62C37">
              <w:t xml:space="preserve">для л/с </w:t>
            </w:r>
            <w:r w:rsidRPr="0012243B">
              <w:rPr>
                <w:rStyle w:val="ASFKReporterror"/>
              </w:rPr>
              <w:t>с</w:t>
            </w:r>
            <w:r w:rsidRPr="00D62C37">
              <w:t xml:space="preserve"> кодом 02 наименование кода цели выбирается из справочн</w:t>
            </w:r>
            <w:r w:rsidRPr="00112F2B">
              <w:t>и</w:t>
            </w:r>
            <w:r w:rsidRPr="00D62C37">
              <w:t>ка «Справочника кодов целей субсидий/субвенций».</w:t>
            </w:r>
          </w:p>
        </w:tc>
      </w:tr>
      <w:tr w:rsidR="009C4FF2" w:rsidRPr="00424CF0" w14:paraId="479BCC4F" w14:textId="77777777" w:rsidTr="004834F0">
        <w:tc>
          <w:tcPr>
            <w:tcW w:w="2577" w:type="dxa"/>
            <w:shd w:val="clear" w:color="auto" w:fill="auto"/>
          </w:tcPr>
          <w:p w14:paraId="6DFC5EFA" w14:textId="77777777" w:rsidR="009C4FF2" w:rsidRPr="009C4FF2" w:rsidRDefault="009C4FF2" w:rsidP="004834F0">
            <w:pPr>
              <w:pStyle w:val="ASFKTablenorm"/>
              <w:ind w:left="57" w:right="57"/>
            </w:pPr>
            <w:r w:rsidRPr="009C4FF2">
              <w:lastRenderedPageBreak/>
              <w:t>Сумма НДС</w:t>
            </w:r>
          </w:p>
        </w:tc>
        <w:tc>
          <w:tcPr>
            <w:tcW w:w="7175" w:type="dxa"/>
            <w:shd w:val="clear" w:color="auto" w:fill="auto"/>
          </w:tcPr>
          <w:p w14:paraId="05D4966F" w14:textId="77777777" w:rsidR="009C4FF2" w:rsidRPr="009C4FF2" w:rsidRDefault="009C4FF2" w:rsidP="004834F0">
            <w:pPr>
              <w:pStyle w:val="ASFKTablenorm"/>
              <w:ind w:left="57" w:right="57"/>
            </w:pPr>
            <w:r w:rsidRPr="009C4FF2">
              <w:t>Доступно для ручного ввода.</w:t>
            </w:r>
          </w:p>
        </w:tc>
      </w:tr>
      <w:tr w:rsidR="009C4FF2" w:rsidRPr="00424CF0" w14:paraId="4A0F9329" w14:textId="77777777" w:rsidTr="004834F0">
        <w:tc>
          <w:tcPr>
            <w:tcW w:w="2577" w:type="dxa"/>
            <w:shd w:val="clear" w:color="auto" w:fill="auto"/>
          </w:tcPr>
          <w:p w14:paraId="3EF9BE14" w14:textId="77777777" w:rsidR="009C4FF2" w:rsidRPr="009C4FF2" w:rsidRDefault="009C4FF2" w:rsidP="004834F0">
            <w:pPr>
              <w:pStyle w:val="ASFKTablenorm"/>
              <w:ind w:left="57" w:right="57"/>
            </w:pPr>
            <w:r w:rsidRPr="009C4FF2">
              <w:t>Сумма</w:t>
            </w:r>
          </w:p>
        </w:tc>
        <w:tc>
          <w:tcPr>
            <w:tcW w:w="7175" w:type="dxa"/>
            <w:shd w:val="clear" w:color="auto" w:fill="auto"/>
          </w:tcPr>
          <w:p w14:paraId="0DFDD4C5" w14:textId="77777777" w:rsidR="009C4FF2" w:rsidRPr="009C4FF2" w:rsidRDefault="009C4FF2" w:rsidP="004834F0">
            <w:pPr>
              <w:pStyle w:val="ASFKTablenorm"/>
              <w:ind w:left="57" w:right="57"/>
            </w:pPr>
            <w:r w:rsidRPr="009C4FF2">
              <w:t>Сумма по строке платежного поручения.</w:t>
            </w:r>
          </w:p>
          <w:p w14:paraId="5DD83253" w14:textId="77777777" w:rsidR="009C4FF2" w:rsidRPr="009C4FF2" w:rsidRDefault="009C4FF2" w:rsidP="004834F0">
            <w:pPr>
              <w:pStyle w:val="ASFKTablenorm"/>
              <w:ind w:left="57" w:right="57"/>
            </w:pPr>
            <w:r w:rsidRPr="009C4FF2">
              <w:t>Значение вводится вручную.</w:t>
            </w:r>
          </w:p>
        </w:tc>
      </w:tr>
      <w:tr w:rsidR="009C4FF2" w:rsidRPr="00424CF0" w14:paraId="62BB2C91" w14:textId="77777777" w:rsidTr="004834F0">
        <w:tc>
          <w:tcPr>
            <w:tcW w:w="2577" w:type="dxa"/>
            <w:shd w:val="clear" w:color="auto" w:fill="auto"/>
          </w:tcPr>
          <w:p w14:paraId="528D7325" w14:textId="77777777" w:rsidR="009C4FF2" w:rsidRPr="009C4FF2" w:rsidRDefault="009C4FF2" w:rsidP="004834F0">
            <w:pPr>
              <w:pStyle w:val="ASFKTablenorm"/>
              <w:ind w:left="57" w:right="57"/>
            </w:pPr>
            <w:r w:rsidRPr="009C4FF2">
              <w:t>Итого</w:t>
            </w:r>
          </w:p>
        </w:tc>
        <w:tc>
          <w:tcPr>
            <w:tcW w:w="7175" w:type="dxa"/>
            <w:shd w:val="clear" w:color="auto" w:fill="auto"/>
          </w:tcPr>
          <w:p w14:paraId="178737D2" w14:textId="77777777" w:rsidR="009C4FF2" w:rsidRPr="009C4FF2" w:rsidRDefault="009C4FF2" w:rsidP="004834F0">
            <w:pPr>
              <w:pStyle w:val="ASFKTablenorm"/>
              <w:ind w:left="57" w:right="57"/>
            </w:pPr>
            <w:r w:rsidRPr="009C4FF2">
              <w:t>Общая сумма по строкам, которая при правильном заполнении документа должна совпадать с суммой платежного поручения, указанной в поле «Сумма» на закладке «Основные атрибуты».</w:t>
            </w:r>
          </w:p>
          <w:p w14:paraId="397543EA" w14:textId="77777777" w:rsidR="009C4FF2" w:rsidRPr="009C4FF2" w:rsidRDefault="009C4FF2" w:rsidP="004834F0">
            <w:pPr>
              <w:pStyle w:val="ASFKTablenorm"/>
              <w:ind w:left="57" w:right="57"/>
            </w:pPr>
            <w:r w:rsidRPr="009C4FF2">
              <w:t>Значение рассчитывается автоматически как сумма всех строк.</w:t>
            </w:r>
          </w:p>
        </w:tc>
      </w:tr>
      <w:tr w:rsidR="009C4FF2" w:rsidRPr="00424CF0" w14:paraId="58791340" w14:textId="77777777" w:rsidTr="004834F0">
        <w:tc>
          <w:tcPr>
            <w:tcW w:w="2577" w:type="dxa"/>
            <w:shd w:val="clear" w:color="auto" w:fill="auto"/>
          </w:tcPr>
          <w:p w14:paraId="41A9983C" w14:textId="77777777" w:rsidR="009C4FF2" w:rsidRPr="009C4FF2" w:rsidRDefault="009C4FF2" w:rsidP="004834F0">
            <w:pPr>
              <w:pStyle w:val="ASFKTablenorm"/>
              <w:ind w:left="57" w:right="57"/>
            </w:pPr>
            <w:r w:rsidRPr="009C4FF2">
              <w:t>Сумма НДС, итого</w:t>
            </w:r>
          </w:p>
        </w:tc>
        <w:tc>
          <w:tcPr>
            <w:tcW w:w="7175" w:type="dxa"/>
            <w:shd w:val="clear" w:color="auto" w:fill="auto"/>
          </w:tcPr>
          <w:p w14:paraId="2241FC4E" w14:textId="77777777" w:rsidR="009C4FF2" w:rsidRPr="009C4FF2" w:rsidRDefault="009C4FF2" w:rsidP="004834F0">
            <w:pPr>
              <w:pStyle w:val="ASFKTablenorm"/>
              <w:ind w:left="57" w:right="57"/>
            </w:pPr>
            <w:r w:rsidRPr="009C4FF2">
              <w:t>Доступно для ручного ввода.</w:t>
            </w:r>
          </w:p>
        </w:tc>
      </w:tr>
      <w:tr w:rsidR="009C4FF2" w:rsidRPr="00424CF0" w14:paraId="521F0D78" w14:textId="77777777" w:rsidTr="004834F0">
        <w:tc>
          <w:tcPr>
            <w:tcW w:w="9752" w:type="dxa"/>
            <w:gridSpan w:val="2"/>
            <w:shd w:val="clear" w:color="auto" w:fill="auto"/>
          </w:tcPr>
          <w:p w14:paraId="37E47310" w14:textId="77777777" w:rsidR="009C4FF2" w:rsidRPr="009C4FF2" w:rsidRDefault="009C4FF2" w:rsidP="004834F0">
            <w:pPr>
              <w:pStyle w:val="ASFKTablenorm"/>
              <w:ind w:left="57" w:right="57"/>
            </w:pPr>
            <w:r w:rsidRPr="009C4FF2">
              <w:t>Группа полей «Подписи»</w:t>
            </w:r>
          </w:p>
        </w:tc>
      </w:tr>
      <w:tr w:rsidR="009C4FF2" w:rsidRPr="00424CF0" w14:paraId="52E27C9E" w14:textId="77777777" w:rsidTr="004834F0">
        <w:tc>
          <w:tcPr>
            <w:tcW w:w="2577" w:type="dxa"/>
            <w:shd w:val="clear" w:color="auto" w:fill="auto"/>
          </w:tcPr>
          <w:p w14:paraId="0C549A93" w14:textId="77777777" w:rsidR="009C4FF2" w:rsidRPr="009C4FF2" w:rsidRDefault="009C4FF2" w:rsidP="004834F0">
            <w:pPr>
              <w:pStyle w:val="ASFKTablenorm"/>
              <w:ind w:left="57" w:right="57"/>
            </w:pPr>
            <w:r w:rsidRPr="009C4FF2">
              <w:t>Руководитель (уполномоченное лицо). Должность</w:t>
            </w:r>
          </w:p>
        </w:tc>
        <w:tc>
          <w:tcPr>
            <w:tcW w:w="7175" w:type="dxa"/>
            <w:shd w:val="clear" w:color="auto" w:fill="auto"/>
          </w:tcPr>
          <w:p w14:paraId="24BAB50C" w14:textId="77777777" w:rsidR="009C4FF2" w:rsidRPr="009C4FF2" w:rsidRDefault="009C4FF2" w:rsidP="004834F0">
            <w:pPr>
              <w:pStyle w:val="ASFKTablenorm"/>
              <w:ind w:left="57" w:right="57"/>
            </w:pPr>
            <w:r w:rsidRPr="009C4FF2">
              <w:t>Наименование должности.</w:t>
            </w:r>
          </w:p>
          <w:p w14:paraId="29C05751" w14:textId="77777777" w:rsidR="009C4FF2" w:rsidRPr="009C4FF2" w:rsidRDefault="009C4FF2" w:rsidP="004834F0">
            <w:pPr>
              <w:pStyle w:val="ASFKTablenorm"/>
              <w:ind w:left="57" w:right="57"/>
            </w:pPr>
            <w:r w:rsidRPr="009C4FF2">
              <w:t>Выбирается из списка сотрудников, либо вводится вручную.</w:t>
            </w:r>
          </w:p>
        </w:tc>
      </w:tr>
      <w:tr w:rsidR="009C4FF2" w:rsidRPr="00424CF0" w14:paraId="733F8B0D" w14:textId="77777777" w:rsidTr="004834F0">
        <w:tc>
          <w:tcPr>
            <w:tcW w:w="2577" w:type="dxa"/>
            <w:shd w:val="clear" w:color="auto" w:fill="auto"/>
          </w:tcPr>
          <w:p w14:paraId="55D38A18" w14:textId="77777777" w:rsidR="009C4FF2" w:rsidRPr="009C4FF2" w:rsidRDefault="009C4FF2" w:rsidP="004834F0">
            <w:pPr>
              <w:pStyle w:val="ASFKTablenorm"/>
              <w:ind w:left="57" w:right="57"/>
            </w:pPr>
            <w:r w:rsidRPr="009C4FF2">
              <w:t>Руководитель (уполномоченное лицо). Расшифровка подписи</w:t>
            </w:r>
          </w:p>
        </w:tc>
        <w:tc>
          <w:tcPr>
            <w:tcW w:w="7175" w:type="dxa"/>
            <w:shd w:val="clear" w:color="auto" w:fill="auto"/>
          </w:tcPr>
          <w:p w14:paraId="2F65AC9C" w14:textId="77777777" w:rsidR="009C4FF2" w:rsidRPr="009C4FF2" w:rsidRDefault="009C4FF2" w:rsidP="004834F0">
            <w:pPr>
              <w:pStyle w:val="ASFKTablenorm"/>
              <w:ind w:left="57" w:right="57"/>
            </w:pPr>
            <w:r w:rsidRPr="009C4FF2">
              <w:t xml:space="preserve">ФИО Руководителя. </w:t>
            </w:r>
          </w:p>
          <w:p w14:paraId="6A9BBA1B" w14:textId="77777777" w:rsidR="009C4FF2" w:rsidRPr="009C4FF2" w:rsidRDefault="009C4FF2" w:rsidP="004834F0">
            <w:pPr>
              <w:pStyle w:val="ASFKTablenorm"/>
              <w:ind w:left="57" w:right="57"/>
            </w:pPr>
            <w:r w:rsidRPr="009C4FF2">
              <w:t>Выбирается из списка сотрудников, либо вводится вручную.</w:t>
            </w:r>
          </w:p>
        </w:tc>
      </w:tr>
      <w:tr w:rsidR="009C4FF2" w:rsidRPr="00424CF0" w14:paraId="3B0915AF" w14:textId="77777777" w:rsidTr="004834F0">
        <w:tc>
          <w:tcPr>
            <w:tcW w:w="2577" w:type="dxa"/>
            <w:shd w:val="clear" w:color="auto" w:fill="auto"/>
          </w:tcPr>
          <w:p w14:paraId="67C66B7B" w14:textId="77777777" w:rsidR="009C4FF2" w:rsidRPr="009C4FF2" w:rsidRDefault="009C4FF2" w:rsidP="004834F0">
            <w:pPr>
              <w:pStyle w:val="ASFKTablenorm"/>
              <w:ind w:left="57" w:right="57"/>
            </w:pPr>
            <w:r w:rsidRPr="009C4FF2">
              <w:t>Главный бухгалтер (уполномоченное лицо). Должность</w:t>
            </w:r>
          </w:p>
        </w:tc>
        <w:tc>
          <w:tcPr>
            <w:tcW w:w="7175" w:type="dxa"/>
            <w:shd w:val="clear" w:color="auto" w:fill="auto"/>
          </w:tcPr>
          <w:p w14:paraId="42162DF7" w14:textId="77777777" w:rsidR="009C4FF2" w:rsidRPr="009C4FF2" w:rsidRDefault="009C4FF2" w:rsidP="004834F0">
            <w:pPr>
              <w:pStyle w:val="ASFKTablenorm"/>
              <w:ind w:left="57" w:right="57"/>
            </w:pPr>
            <w:r w:rsidRPr="009C4FF2">
              <w:t xml:space="preserve">Наименование должности главного бухгалтера. </w:t>
            </w:r>
          </w:p>
          <w:p w14:paraId="67EE463A" w14:textId="77777777" w:rsidR="009C4FF2" w:rsidRPr="009C4FF2" w:rsidRDefault="009C4FF2" w:rsidP="004834F0">
            <w:pPr>
              <w:pStyle w:val="ASFKTablenorm"/>
              <w:ind w:left="57" w:right="57"/>
            </w:pPr>
            <w:r w:rsidRPr="009C4FF2">
              <w:t>Выбирается из списка сотрудников, либо вводится вручную.</w:t>
            </w:r>
          </w:p>
        </w:tc>
      </w:tr>
      <w:tr w:rsidR="009C4FF2" w:rsidRPr="00424CF0" w14:paraId="49B0519D" w14:textId="77777777" w:rsidTr="004834F0">
        <w:tc>
          <w:tcPr>
            <w:tcW w:w="2577" w:type="dxa"/>
            <w:shd w:val="clear" w:color="auto" w:fill="auto"/>
          </w:tcPr>
          <w:p w14:paraId="6691A2A7" w14:textId="77777777" w:rsidR="009C4FF2" w:rsidRPr="009C4FF2" w:rsidRDefault="009C4FF2" w:rsidP="004834F0">
            <w:pPr>
              <w:pStyle w:val="ASFKTablenorm"/>
              <w:ind w:left="57" w:right="57"/>
            </w:pPr>
            <w:r w:rsidRPr="009C4FF2">
              <w:t>Главный бухгалтер (уполномоченное лицо). Расшифровка подписи</w:t>
            </w:r>
          </w:p>
        </w:tc>
        <w:tc>
          <w:tcPr>
            <w:tcW w:w="7175" w:type="dxa"/>
            <w:shd w:val="clear" w:color="auto" w:fill="auto"/>
          </w:tcPr>
          <w:p w14:paraId="7C19D6D4" w14:textId="77777777" w:rsidR="009C4FF2" w:rsidRPr="009C4FF2" w:rsidRDefault="009C4FF2" w:rsidP="004834F0">
            <w:pPr>
              <w:pStyle w:val="ASFKTablenorm"/>
              <w:ind w:left="57" w:right="57"/>
            </w:pPr>
            <w:r w:rsidRPr="009C4FF2">
              <w:t xml:space="preserve">ФИО главного бухгалтера. </w:t>
            </w:r>
          </w:p>
          <w:p w14:paraId="06536E04" w14:textId="77777777" w:rsidR="009C4FF2" w:rsidRPr="009C4FF2" w:rsidRDefault="009C4FF2" w:rsidP="004834F0">
            <w:pPr>
              <w:pStyle w:val="ASFKTablenorm"/>
              <w:ind w:left="57" w:right="57"/>
            </w:pPr>
            <w:r w:rsidRPr="009C4FF2">
              <w:t>Выбирается из списка сотрудников, либо вводится вручную.</w:t>
            </w:r>
          </w:p>
        </w:tc>
      </w:tr>
      <w:tr w:rsidR="009C4FF2" w:rsidRPr="00424CF0" w14:paraId="6C0D9953" w14:textId="77777777" w:rsidTr="004834F0">
        <w:tc>
          <w:tcPr>
            <w:tcW w:w="2577" w:type="dxa"/>
            <w:shd w:val="clear" w:color="auto" w:fill="auto"/>
          </w:tcPr>
          <w:p w14:paraId="0C37DCCA" w14:textId="77777777" w:rsidR="009C4FF2" w:rsidRPr="009C4FF2" w:rsidRDefault="009C4FF2" w:rsidP="004834F0">
            <w:pPr>
              <w:pStyle w:val="ASFKTablenorm"/>
              <w:ind w:left="57" w:right="57"/>
            </w:pPr>
            <w:r w:rsidRPr="009C4FF2">
              <w:t>Дата подписания</w:t>
            </w:r>
          </w:p>
        </w:tc>
        <w:tc>
          <w:tcPr>
            <w:tcW w:w="7175" w:type="dxa"/>
            <w:shd w:val="clear" w:color="auto" w:fill="auto"/>
          </w:tcPr>
          <w:p w14:paraId="561DE24F" w14:textId="77777777" w:rsidR="009C4FF2" w:rsidRPr="009C4FF2" w:rsidRDefault="009C4FF2" w:rsidP="004834F0">
            <w:pPr>
              <w:pStyle w:val="ASFKTablenorm"/>
              <w:ind w:left="57" w:right="57"/>
            </w:pPr>
            <w:r w:rsidRPr="009C4FF2">
              <w:t xml:space="preserve">Дата подписания документа главным бухгалтером. </w:t>
            </w:r>
          </w:p>
          <w:p w14:paraId="537FE1FD" w14:textId="77777777" w:rsidR="009C4FF2" w:rsidRPr="009C4FF2" w:rsidRDefault="009C4FF2" w:rsidP="004834F0">
            <w:pPr>
              <w:pStyle w:val="ASFKTablenorm"/>
              <w:ind w:left="57" w:right="57"/>
            </w:pPr>
            <w:r w:rsidRPr="009C4FF2">
              <w:t>Значение вводится вручную или выбирается из системного календаря.</w:t>
            </w:r>
          </w:p>
        </w:tc>
      </w:tr>
      <w:tr w:rsidR="009C4FF2" w:rsidRPr="00424CF0" w14:paraId="18C87043" w14:textId="77777777" w:rsidTr="004834F0">
        <w:tc>
          <w:tcPr>
            <w:tcW w:w="2577" w:type="dxa"/>
            <w:shd w:val="clear" w:color="auto" w:fill="auto"/>
          </w:tcPr>
          <w:p w14:paraId="60BFED00" w14:textId="77777777" w:rsidR="009C4FF2" w:rsidRPr="009C4FF2" w:rsidRDefault="009C4FF2" w:rsidP="004834F0">
            <w:pPr>
              <w:pStyle w:val="ASFKTablenorm"/>
              <w:ind w:left="57" w:right="57"/>
            </w:pPr>
            <w:r w:rsidRPr="009C4FF2">
              <w:t>Ответственный исполнитель. Должность</w:t>
            </w:r>
          </w:p>
        </w:tc>
        <w:tc>
          <w:tcPr>
            <w:tcW w:w="7175" w:type="dxa"/>
            <w:shd w:val="clear" w:color="auto" w:fill="auto"/>
          </w:tcPr>
          <w:p w14:paraId="3DF40FE9" w14:textId="77777777" w:rsidR="009C4FF2" w:rsidRPr="009C4FF2" w:rsidRDefault="009C4FF2" w:rsidP="004834F0">
            <w:pPr>
              <w:pStyle w:val="ASFKTablenorm"/>
              <w:ind w:left="57" w:right="57"/>
            </w:pPr>
            <w:r w:rsidRPr="009C4FF2">
              <w:t>Наименование должности ответственного исполнителя.</w:t>
            </w:r>
          </w:p>
          <w:p w14:paraId="57134199" w14:textId="77777777" w:rsidR="009C4FF2" w:rsidRPr="009C4FF2" w:rsidRDefault="009C4FF2" w:rsidP="004834F0">
            <w:pPr>
              <w:pStyle w:val="ASFKTablenorm"/>
              <w:ind w:left="57" w:right="57"/>
            </w:pPr>
            <w:r w:rsidRPr="009C4FF2">
              <w:t>Поле закрыто на ввод и редактирование.</w:t>
            </w:r>
          </w:p>
        </w:tc>
      </w:tr>
      <w:tr w:rsidR="009C4FF2" w:rsidRPr="00424CF0" w14:paraId="771AAB2B" w14:textId="77777777" w:rsidTr="004834F0">
        <w:tc>
          <w:tcPr>
            <w:tcW w:w="2577" w:type="dxa"/>
            <w:shd w:val="clear" w:color="auto" w:fill="auto"/>
          </w:tcPr>
          <w:p w14:paraId="5C878079" w14:textId="77777777" w:rsidR="009C4FF2" w:rsidRPr="009C4FF2" w:rsidRDefault="009C4FF2" w:rsidP="004834F0">
            <w:pPr>
              <w:pStyle w:val="ASFKTablenorm"/>
              <w:ind w:left="57" w:right="57"/>
            </w:pPr>
            <w:r w:rsidRPr="009C4FF2">
              <w:t>Ответственный исполнитель. Расшифровка подписи</w:t>
            </w:r>
          </w:p>
        </w:tc>
        <w:tc>
          <w:tcPr>
            <w:tcW w:w="7175" w:type="dxa"/>
            <w:shd w:val="clear" w:color="auto" w:fill="auto"/>
          </w:tcPr>
          <w:p w14:paraId="55587C65" w14:textId="77777777" w:rsidR="009C4FF2" w:rsidRPr="009C4FF2" w:rsidRDefault="009C4FF2" w:rsidP="004834F0">
            <w:pPr>
              <w:pStyle w:val="ASFKTablenorm"/>
              <w:ind w:left="57" w:right="57"/>
            </w:pPr>
            <w:r w:rsidRPr="009C4FF2">
              <w:t xml:space="preserve">ФИО ответственного исполнителя. </w:t>
            </w:r>
          </w:p>
          <w:p w14:paraId="3EA911BF" w14:textId="77777777" w:rsidR="009C4FF2" w:rsidRPr="009C4FF2" w:rsidRDefault="009C4FF2" w:rsidP="004834F0">
            <w:pPr>
              <w:pStyle w:val="ASFKTablenorm"/>
              <w:ind w:left="57" w:right="57"/>
            </w:pPr>
            <w:r w:rsidRPr="009C4FF2">
              <w:t>Поле закрыто на ввод и редактирование.</w:t>
            </w:r>
          </w:p>
        </w:tc>
      </w:tr>
      <w:tr w:rsidR="009C4FF2" w:rsidRPr="00424CF0" w14:paraId="1FAEE068" w14:textId="77777777" w:rsidTr="004834F0">
        <w:tc>
          <w:tcPr>
            <w:tcW w:w="2577" w:type="dxa"/>
            <w:shd w:val="clear" w:color="auto" w:fill="auto"/>
          </w:tcPr>
          <w:p w14:paraId="55258835" w14:textId="77777777" w:rsidR="009C4FF2" w:rsidRPr="009C4FF2" w:rsidRDefault="009C4FF2" w:rsidP="004834F0">
            <w:pPr>
              <w:pStyle w:val="ASFKTablenorm"/>
              <w:ind w:left="57" w:right="57"/>
            </w:pPr>
            <w:r w:rsidRPr="009C4FF2">
              <w:t>Телефон</w:t>
            </w:r>
          </w:p>
        </w:tc>
        <w:tc>
          <w:tcPr>
            <w:tcW w:w="7175" w:type="dxa"/>
            <w:shd w:val="clear" w:color="auto" w:fill="auto"/>
          </w:tcPr>
          <w:p w14:paraId="1BE72F33" w14:textId="77777777" w:rsidR="009C4FF2" w:rsidRPr="009C4FF2" w:rsidRDefault="009C4FF2" w:rsidP="004834F0">
            <w:pPr>
              <w:pStyle w:val="ASFKTablenorm"/>
              <w:ind w:left="57" w:right="57"/>
            </w:pPr>
            <w:r w:rsidRPr="009C4FF2">
              <w:t xml:space="preserve">Номер телефона ответственного исполнителя. </w:t>
            </w:r>
          </w:p>
          <w:p w14:paraId="0F0A781E" w14:textId="77777777" w:rsidR="009C4FF2" w:rsidRPr="009C4FF2" w:rsidRDefault="009C4FF2" w:rsidP="004834F0">
            <w:pPr>
              <w:pStyle w:val="ASFKTablenorm"/>
              <w:ind w:left="57" w:right="57"/>
            </w:pPr>
            <w:r w:rsidRPr="009C4FF2">
              <w:t>Поле закрыто на ввод и редактирование.</w:t>
            </w:r>
          </w:p>
        </w:tc>
      </w:tr>
    </w:tbl>
    <w:p w14:paraId="12E3B087" w14:textId="77777777" w:rsidR="009C4FF2" w:rsidRPr="009C4FF2" w:rsidRDefault="009C4FF2" w:rsidP="009C4FF2">
      <w:pPr>
        <w:pStyle w:val="ASFKNormal"/>
      </w:pPr>
      <w:r w:rsidRPr="009C4FF2">
        <w:t xml:space="preserve">На закладке «Расшифровка, подписи», в табличном блоке «Расшифровка платежного поручения» вводятся строки расшифровки суммы платежного поручения по БК. Для добавления строки расшифровки по БК следует нажать на кнопку </w:t>
      </w:r>
      <w:r w:rsidR="00476E1D">
        <w:pict w14:anchorId="2D7A03D2">
          <v:shape id="_x0000_i1122" type="#_x0000_t75" style="width:21.75pt;height:21.75pt">
            <v:imagedata r:id="rId71" o:title="Snap7"/>
          </v:shape>
        </w:pict>
      </w:r>
      <w:r w:rsidRPr="009C4FF2">
        <w:t> (Добавить новую строку), откроется форма «Добавление записи».</w:t>
      </w:r>
    </w:p>
    <w:p w14:paraId="43F7EE1B" w14:textId="77777777" w:rsidR="009C4FF2" w:rsidRPr="009C4FF2" w:rsidRDefault="00476E1D" w:rsidP="009C4FF2">
      <w:pPr>
        <w:pStyle w:val="ASFKFigure"/>
      </w:pPr>
      <w:r>
        <w:lastRenderedPageBreak/>
        <w:pict w14:anchorId="3CF15F8A">
          <v:shape id="_x0000_i1123" type="#_x0000_t75" style="width:483.05pt;height:259.55pt">
            <v:imagedata r:id="rId96" o:title="2"/>
          </v:shape>
        </w:pict>
      </w:r>
    </w:p>
    <w:p w14:paraId="19764B17" w14:textId="77777777" w:rsidR="009C4FF2" w:rsidRPr="009C4FF2" w:rsidRDefault="009C4FF2" w:rsidP="009C4FF2">
      <w:pPr>
        <w:pStyle w:val="ASFKFigName"/>
      </w:pPr>
      <w:r w:rsidRPr="009C4FF2">
        <w:fldChar w:fldCharType="begin"/>
      </w:r>
      <w:r w:rsidRPr="009C4FF2">
        <w:instrText xml:space="preserve"> SEQ Рисунок \* ARABIC </w:instrText>
      </w:r>
      <w:r w:rsidRPr="009C4FF2">
        <w:fldChar w:fldCharType="separate"/>
      </w:r>
      <w:bookmarkStart w:id="586" w:name="_Ref239190617"/>
      <w:bookmarkStart w:id="587" w:name="_Toc82692007"/>
      <w:r w:rsidR="00476E1D">
        <w:rPr>
          <w:noProof/>
        </w:rPr>
        <w:t>38</w:t>
      </w:r>
      <w:bookmarkEnd w:id="586"/>
      <w:r w:rsidRPr="009C4FF2">
        <w:fldChar w:fldCharType="end"/>
      </w:r>
      <w:r w:rsidRPr="009C4FF2">
        <w:t>. Форма «Добавление записи»</w:t>
      </w:r>
      <w:bookmarkEnd w:id="587"/>
    </w:p>
    <w:p w14:paraId="6A2B7D8E" w14:textId="77777777" w:rsidR="009C4FF2" w:rsidRPr="009C4FF2" w:rsidRDefault="009C4FF2" w:rsidP="009C4FF2">
      <w:pPr>
        <w:pStyle w:val="ASFKNormal"/>
      </w:pPr>
      <w:r w:rsidRPr="009C4FF2">
        <w:t xml:space="preserve">На форме «Добавление записи» заполняются поля, приведенные в таблице </w:t>
      </w:r>
      <w:r w:rsidRPr="009C4FF2">
        <w:fldChar w:fldCharType="begin"/>
      </w:r>
      <w:r w:rsidRPr="009C4FF2">
        <w:instrText xml:space="preserve"> REF _Ref370987143 \h  \* MERGEFORMAT </w:instrText>
      </w:r>
      <w:r w:rsidRPr="009C4FF2">
        <w:fldChar w:fldCharType="separate"/>
      </w:r>
      <w:r w:rsidR="00476E1D">
        <w:t>18</w:t>
      </w:r>
      <w:r w:rsidRPr="009C4FF2">
        <w:fldChar w:fldCharType="end"/>
      </w:r>
      <w:r w:rsidRPr="009C4FF2">
        <w:t>. Для сохранения заполненной строки следует нажать на кнопку «Ok» – в списке появится созданная запись. При потоковом вводе строк нажимается кнопка «Сохранить и создать».</w:t>
      </w:r>
    </w:p>
    <w:p w14:paraId="217CA660" w14:textId="77777777" w:rsidR="005154AF" w:rsidRPr="007B2273" w:rsidRDefault="005154AF" w:rsidP="005154AF">
      <w:pPr>
        <w:pStyle w:val="32"/>
      </w:pPr>
      <w:bookmarkStart w:id="588" w:name="_Ref482802014"/>
      <w:bookmarkStart w:id="589" w:name="_Ref482802831"/>
      <w:bookmarkStart w:id="590" w:name="_Ref482803877"/>
      <w:bookmarkStart w:id="591" w:name="_Ref482804213"/>
      <w:bookmarkStart w:id="592" w:name="_Ref482804996"/>
      <w:bookmarkStart w:id="593" w:name="_Toc82691625"/>
      <w:r w:rsidRPr="007B2273">
        <w:t>Пакет платежных поручений</w:t>
      </w:r>
      <w:bookmarkEnd w:id="481"/>
      <w:bookmarkEnd w:id="580"/>
      <w:bookmarkEnd w:id="581"/>
      <w:bookmarkEnd w:id="582"/>
      <w:bookmarkEnd w:id="583"/>
      <w:bookmarkEnd w:id="588"/>
      <w:bookmarkEnd w:id="589"/>
      <w:bookmarkEnd w:id="590"/>
      <w:bookmarkEnd w:id="591"/>
      <w:bookmarkEnd w:id="592"/>
      <w:bookmarkEnd w:id="593"/>
    </w:p>
    <w:p w14:paraId="46077908" w14:textId="77777777" w:rsidR="005154AF" w:rsidRPr="007B2273" w:rsidRDefault="005154AF" w:rsidP="005154AF">
      <w:pPr>
        <w:pStyle w:val="ASFKNormal"/>
      </w:pPr>
      <w:r w:rsidRPr="007B2273">
        <w:t>Пакет платежных поручений представляет собой набор платежных поручений, который передается от НУБП в ОрФК, где открыт лицевой счет НУБП.</w:t>
      </w:r>
    </w:p>
    <w:p w14:paraId="27BAFEAD" w14:textId="77777777" w:rsidR="005154AF" w:rsidRPr="00726330" w:rsidRDefault="005154AF" w:rsidP="005154AF">
      <w:pPr>
        <w:pStyle w:val="ASFKNote"/>
      </w:pPr>
      <w:r w:rsidRPr="007B2273">
        <w:rPr>
          <w:rStyle w:val="ASFKSymBold"/>
        </w:rPr>
        <w:t>Примечание.</w:t>
      </w:r>
      <w:r w:rsidRPr="00726330">
        <w:tab/>
        <w:t xml:space="preserve">В </w:t>
      </w:r>
      <w:r w:rsidR="00BF6936">
        <w:t>ППО СУФД АСФК</w:t>
      </w:r>
      <w:r w:rsidRPr="00726330">
        <w:t xml:space="preserve"> реализована возможность ручного ввода и импо</w:t>
      </w:r>
      <w:r w:rsidRPr="005154AF">
        <w:t>р</w:t>
      </w:r>
      <w:r w:rsidRPr="00726330">
        <w:t>та пакетов платежных поручений, предоставляемых в ОрФК ФО в случае открытия отдельного счета в банке для проведения операций со средствами БУ, лицевые счета которым открываются и ведутся в ФО.</w:t>
      </w:r>
    </w:p>
    <w:p w14:paraId="4BC8F35C" w14:textId="77777777" w:rsidR="005154AF" w:rsidRPr="007B2273" w:rsidRDefault="005154AF" w:rsidP="005154AF">
      <w:pPr>
        <w:pStyle w:val="ASFKNormal"/>
      </w:pPr>
      <w:r w:rsidRPr="007B2273">
        <w:t>Ввод документа может осуществляться на АРМ НУБП и доставляться на АРМ ОФК и в учетную систему УФК.</w:t>
      </w:r>
    </w:p>
    <w:p w14:paraId="772CF952" w14:textId="77777777" w:rsidR="005154AF" w:rsidRPr="007B2273" w:rsidRDefault="005154AF" w:rsidP="005154AF">
      <w:pPr>
        <w:pStyle w:val="ASFKNormal"/>
      </w:pPr>
      <w:r w:rsidRPr="007B2273">
        <w:t xml:space="preserve">Возможен просмотр и печать отдельных ЭД </w:t>
      </w:r>
      <w:r w:rsidR="004803D6">
        <w:t>«</w:t>
      </w:r>
      <w:r w:rsidRPr="007B2273">
        <w:t>Платежное поручение</w:t>
      </w:r>
      <w:r w:rsidR="004803D6">
        <w:t>»</w:t>
      </w:r>
      <w:r w:rsidRPr="007B2273">
        <w:t xml:space="preserve"> (ЗПП) в составе пакета ПП (ПФО). Операция создания ЗПП из ПФО отрабатывается после проведения оп</w:t>
      </w:r>
      <w:r w:rsidRPr="005154AF">
        <w:t>е</w:t>
      </w:r>
      <w:r w:rsidRPr="007B2273">
        <w:t xml:space="preserve">рации </w:t>
      </w:r>
      <w:r w:rsidR="004803D6">
        <w:t>«</w:t>
      </w:r>
      <w:r w:rsidRPr="007B2273">
        <w:t>Документарный контроль</w:t>
      </w:r>
      <w:r w:rsidR="004803D6">
        <w:t>»</w:t>
      </w:r>
      <w:r w:rsidRPr="007B2273">
        <w:t xml:space="preserve"> (Бизнес статус 001 – Введено). Информация в ЗПП подт</w:t>
      </w:r>
      <w:r w:rsidRPr="005154AF">
        <w:t>я</w:t>
      </w:r>
      <w:r w:rsidRPr="007B2273">
        <w:t>гивается из строк с ПП из родительского пакета ПП. При этом, в создаваемых ЗПП необх</w:t>
      </w:r>
      <w:r w:rsidRPr="005154AF">
        <w:t>о</w:t>
      </w:r>
      <w:r w:rsidRPr="007B2273">
        <w:t>димо заполнить до конца некоторые поля из родительского пакета.</w:t>
      </w:r>
    </w:p>
    <w:p w14:paraId="1365A405" w14:textId="77777777" w:rsidR="005154AF" w:rsidRPr="005154AF" w:rsidRDefault="005154AF" w:rsidP="005154AF">
      <w:pPr>
        <w:pStyle w:val="ASFKNormal"/>
      </w:pPr>
      <w:r w:rsidRPr="007B2273">
        <w:t xml:space="preserve">Для работы с документами </w:t>
      </w:r>
      <w:r w:rsidR="004803D6">
        <w:t>«</w:t>
      </w:r>
      <w:r w:rsidRPr="005154AF">
        <w:t>Пакет платежных поручений</w:t>
      </w:r>
      <w:r w:rsidR="004803D6">
        <w:t>»</w:t>
      </w:r>
      <w:r w:rsidRPr="005154AF">
        <w:t xml:space="preserve"> следует перейти в пункт меню </w:t>
      </w:r>
      <w:r w:rsidR="004803D6">
        <w:t>«</w:t>
      </w:r>
      <w:r w:rsidRPr="005154AF">
        <w:t>Документы – Регистрация и учет обязательств – Заявки на платеж – Пакет платежных поручений</w:t>
      </w:r>
      <w:r w:rsidR="004803D6">
        <w:t>»</w:t>
      </w:r>
      <w:r w:rsidRPr="005154AF">
        <w:t>. Откроется ЭФ списка документов, представленная на рисунке </w:t>
      </w:r>
      <w:r w:rsidRPr="005154AF">
        <w:fldChar w:fldCharType="begin"/>
      </w:r>
      <w:r w:rsidRPr="005154AF">
        <w:instrText xml:space="preserve"> REF _Ref239181443 \h  \* MERGEFORMAT </w:instrText>
      </w:r>
      <w:r w:rsidRPr="005154AF">
        <w:fldChar w:fldCharType="separate"/>
      </w:r>
      <w:r w:rsidR="00476E1D">
        <w:t>39</w:t>
      </w:r>
      <w:r w:rsidRPr="005154AF">
        <w:fldChar w:fldCharType="end"/>
      </w:r>
      <w:r w:rsidRPr="005154AF">
        <w:t>.</w:t>
      </w:r>
    </w:p>
    <w:p w14:paraId="3D521694" w14:textId="77777777" w:rsidR="005154AF" w:rsidRPr="005154AF" w:rsidRDefault="00476E1D" w:rsidP="005154AF">
      <w:pPr>
        <w:pStyle w:val="ASFKFigure"/>
      </w:pPr>
      <w:r>
        <w:lastRenderedPageBreak/>
        <w:pict w14:anchorId="12EAF938">
          <v:shape id="_x0000_i1124" type="#_x0000_t75" style="width:475.55pt;height:229.4pt">
            <v:imagedata r:id="rId97" o:title="НУБП"/>
          </v:shape>
        </w:pict>
      </w:r>
    </w:p>
    <w:p w14:paraId="1138FF8A" w14:textId="77777777" w:rsidR="005154AF" w:rsidRPr="005154AF" w:rsidRDefault="005154AF" w:rsidP="005154AF">
      <w:pPr>
        <w:pStyle w:val="ASFKFigName"/>
      </w:pPr>
      <w:r w:rsidRPr="005154AF">
        <w:fldChar w:fldCharType="begin"/>
      </w:r>
      <w:r w:rsidRPr="005154AF">
        <w:instrText xml:space="preserve"> SEQ Рисунок \* ARABIC </w:instrText>
      </w:r>
      <w:r w:rsidRPr="005154AF">
        <w:fldChar w:fldCharType="separate"/>
      </w:r>
      <w:bookmarkStart w:id="594" w:name="_Ref239181443"/>
      <w:bookmarkStart w:id="595" w:name="_Toc82692008"/>
      <w:r w:rsidR="00476E1D">
        <w:rPr>
          <w:noProof/>
        </w:rPr>
        <w:t>39</w:t>
      </w:r>
      <w:bookmarkEnd w:id="594"/>
      <w:r w:rsidRPr="005154AF">
        <w:fldChar w:fldCharType="end"/>
      </w:r>
      <w:r w:rsidRPr="005154AF">
        <w:t xml:space="preserve">. ЭФ списка документов </w:t>
      </w:r>
      <w:r w:rsidR="004803D6">
        <w:t>«</w:t>
      </w:r>
      <w:r w:rsidRPr="005154AF">
        <w:t>Пакет платежных поручений</w:t>
      </w:r>
      <w:r w:rsidR="004803D6">
        <w:t>»</w:t>
      </w:r>
      <w:bookmarkEnd w:id="595"/>
    </w:p>
    <w:p w14:paraId="52B00774" w14:textId="77777777" w:rsidR="005154AF" w:rsidRPr="007B2273" w:rsidRDefault="005154AF" w:rsidP="005154AF">
      <w:pPr>
        <w:pStyle w:val="41"/>
      </w:pPr>
      <w:bookmarkStart w:id="596" w:name="_Ref372295708"/>
      <w:r w:rsidRPr="007B2273">
        <w:t>Доступные операции</w:t>
      </w:r>
      <w:bookmarkEnd w:id="596"/>
    </w:p>
    <w:p w14:paraId="461AE16E" w14:textId="77777777" w:rsidR="005154AF" w:rsidRPr="007B2273" w:rsidRDefault="005154AF" w:rsidP="005154AF">
      <w:pPr>
        <w:pStyle w:val="ASFKNormal"/>
      </w:pPr>
      <w:r w:rsidRPr="007B2273">
        <w:t>На АРМ НУБП доступны следующие операции над документом:</w:t>
      </w:r>
    </w:p>
    <w:p w14:paraId="10470F35" w14:textId="77777777" w:rsidR="005154AF" w:rsidRPr="007B2273" w:rsidRDefault="005154AF" w:rsidP="005154AF">
      <w:pPr>
        <w:pStyle w:val="ASFKListmark1"/>
      </w:pPr>
      <w:r w:rsidRPr="007B2273">
        <w:t>ввод вручную;</w:t>
      </w:r>
    </w:p>
    <w:p w14:paraId="111F1A5B" w14:textId="77777777" w:rsidR="005154AF" w:rsidRPr="007B2273" w:rsidRDefault="005154AF" w:rsidP="005154AF">
      <w:pPr>
        <w:pStyle w:val="ASFKListmark1"/>
      </w:pPr>
      <w:r w:rsidRPr="007B2273">
        <w:t>импорт из внешней системы;</w:t>
      </w:r>
    </w:p>
    <w:p w14:paraId="7142CE14" w14:textId="77777777" w:rsidR="005154AF" w:rsidRPr="007B2273" w:rsidRDefault="00675A3E" w:rsidP="005154AF">
      <w:pPr>
        <w:pStyle w:val="ASFKListmark1"/>
      </w:pPr>
      <w:r>
        <w:t>экспорт во внешнюю систему;</w:t>
      </w:r>
    </w:p>
    <w:p w14:paraId="2AE8B7DF" w14:textId="77777777" w:rsidR="005154AF" w:rsidRPr="007B2273" w:rsidRDefault="005154AF" w:rsidP="005154AF">
      <w:pPr>
        <w:pStyle w:val="ASFKListmark1"/>
      </w:pPr>
      <w:r w:rsidRPr="007B2273">
        <w:t>документарный контроль;</w:t>
      </w:r>
    </w:p>
    <w:p w14:paraId="3CE2C15A" w14:textId="77777777" w:rsidR="005154AF" w:rsidRPr="007B2273" w:rsidRDefault="005154AF" w:rsidP="005154AF">
      <w:pPr>
        <w:pStyle w:val="ASFKListmark1"/>
      </w:pPr>
      <w:r w:rsidRPr="007B2273">
        <w:t>просмотр и редактирование;</w:t>
      </w:r>
    </w:p>
    <w:p w14:paraId="62205D47" w14:textId="77777777" w:rsidR="005154AF" w:rsidRPr="007B2273" w:rsidRDefault="005154AF" w:rsidP="005154AF">
      <w:pPr>
        <w:pStyle w:val="ASFKListmark1"/>
      </w:pPr>
      <w:r w:rsidRPr="007B2273">
        <w:t>удаление;</w:t>
      </w:r>
    </w:p>
    <w:p w14:paraId="0EA766DB" w14:textId="77777777" w:rsidR="005154AF" w:rsidRPr="007B2273" w:rsidRDefault="005154AF" w:rsidP="005154AF">
      <w:pPr>
        <w:pStyle w:val="ASFKListmark1"/>
      </w:pPr>
      <w:r w:rsidRPr="007B2273">
        <w:t xml:space="preserve">подписание, просмотр и снятие </w:t>
      </w:r>
      <w:r w:rsidR="0054549C">
        <w:t>ЭП</w:t>
      </w:r>
      <w:r w:rsidRPr="007B2273">
        <w:t>;</w:t>
      </w:r>
    </w:p>
    <w:p w14:paraId="47218EEA" w14:textId="77777777" w:rsidR="005154AF" w:rsidRPr="007B2273" w:rsidRDefault="005154AF" w:rsidP="005154AF">
      <w:pPr>
        <w:pStyle w:val="ASFKListmark1"/>
      </w:pPr>
      <w:r w:rsidRPr="007B2273">
        <w:t>печать;</w:t>
      </w:r>
    </w:p>
    <w:p w14:paraId="6D74790D" w14:textId="77777777" w:rsidR="005154AF" w:rsidRPr="007B2273" w:rsidRDefault="005154AF" w:rsidP="005154AF">
      <w:pPr>
        <w:pStyle w:val="ASFKListmark1"/>
      </w:pPr>
      <w:r w:rsidRPr="007B2273">
        <w:t>отправка в УФК.</w:t>
      </w:r>
    </w:p>
    <w:p w14:paraId="2854E3F5" w14:textId="77777777" w:rsidR="005154AF" w:rsidRPr="007B2273" w:rsidRDefault="005154AF" w:rsidP="005154AF">
      <w:pPr>
        <w:pStyle w:val="41"/>
      </w:pPr>
      <w:bookmarkStart w:id="597" w:name="_Экранная_форма_документа_6"/>
      <w:bookmarkStart w:id="598" w:name="_Ref359504363"/>
      <w:bookmarkEnd w:id="597"/>
      <w:r w:rsidRPr="007B2273">
        <w:t>Экранная форма документа</w:t>
      </w:r>
      <w:bookmarkEnd w:id="598"/>
    </w:p>
    <w:p w14:paraId="5BB9E7C6" w14:textId="77777777" w:rsidR="005154AF" w:rsidRPr="007B2273" w:rsidRDefault="005154AF" w:rsidP="005154AF">
      <w:pPr>
        <w:pStyle w:val="ASFKNormal"/>
      </w:pPr>
      <w:bookmarkStart w:id="599" w:name="_Ref346378041"/>
      <w:bookmarkStart w:id="600" w:name="_Toc286392958"/>
      <w:bookmarkStart w:id="601" w:name="_Ref286393095"/>
      <w:bookmarkStart w:id="602" w:name="_Ref286397651"/>
      <w:bookmarkStart w:id="603" w:name="_Ref335319137"/>
      <w:bookmarkStart w:id="604" w:name="_Ref335319171"/>
      <w:r w:rsidRPr="007B2273">
        <w:t xml:space="preserve">ЭФ документа </w:t>
      </w:r>
      <w:r w:rsidR="004803D6">
        <w:t>«</w:t>
      </w:r>
      <w:r w:rsidRPr="007B2273">
        <w:t>Пакет платежных поручений</w:t>
      </w:r>
      <w:r w:rsidR="004803D6">
        <w:t>»</w:t>
      </w:r>
      <w:r w:rsidRPr="007B2273">
        <w:t xml:space="preserve"> представлены на рисунках </w:t>
      </w:r>
      <w:r w:rsidRPr="007B2273">
        <w:fldChar w:fldCharType="begin"/>
      </w:r>
      <w:r w:rsidRPr="007B2273">
        <w:instrText xml:space="preserve"> REF _Ref239181836 \h  \* MERGEFORMAT </w:instrText>
      </w:r>
      <w:r w:rsidRPr="007B2273">
        <w:fldChar w:fldCharType="separate"/>
      </w:r>
      <w:r w:rsidR="00476E1D">
        <w:t>40</w:t>
      </w:r>
      <w:r w:rsidRPr="007B2273">
        <w:fldChar w:fldCharType="end"/>
      </w:r>
      <w:r w:rsidRPr="007B2273">
        <w:t xml:space="preserve">, </w:t>
      </w:r>
      <w:r w:rsidRPr="007B2273">
        <w:fldChar w:fldCharType="begin"/>
      </w:r>
      <w:r w:rsidRPr="007B2273">
        <w:instrText xml:space="preserve"> REF _Ref239188737 \h  \* MERGEFORMAT </w:instrText>
      </w:r>
      <w:r w:rsidRPr="007B2273">
        <w:fldChar w:fldCharType="separate"/>
      </w:r>
      <w:r w:rsidR="00476E1D">
        <w:t>41</w:t>
      </w:r>
      <w:r w:rsidRPr="007B2273">
        <w:fldChar w:fldCharType="end"/>
      </w:r>
      <w:r w:rsidRPr="007B2273">
        <w:t xml:space="preserve"> и </w:t>
      </w:r>
      <w:r w:rsidRPr="007B2273">
        <w:fldChar w:fldCharType="begin"/>
      </w:r>
      <w:r w:rsidRPr="007B2273">
        <w:instrText xml:space="preserve"> REF _Ref239190157 \h  \* MERGEFORMAT </w:instrText>
      </w:r>
      <w:r w:rsidRPr="007B2273">
        <w:fldChar w:fldCharType="separate"/>
      </w:r>
      <w:r w:rsidR="00476E1D">
        <w:t>43</w:t>
      </w:r>
      <w:r w:rsidRPr="007B2273">
        <w:fldChar w:fldCharType="end"/>
      </w:r>
      <w:r w:rsidRPr="007B2273">
        <w:t xml:space="preserve">. </w:t>
      </w:r>
      <w:r w:rsidR="00560F2D">
        <w:t xml:space="preserve">Форма </w:t>
      </w:r>
      <w:r w:rsidRPr="007B2273">
        <w:t>содержит следующие закладки:</w:t>
      </w:r>
    </w:p>
    <w:p w14:paraId="05FD727F" w14:textId="77777777" w:rsidR="005154AF" w:rsidRPr="007B2273" w:rsidRDefault="004803D6" w:rsidP="005154AF">
      <w:pPr>
        <w:pStyle w:val="ASFKListmark1"/>
      </w:pPr>
      <w:r>
        <w:t>«</w:t>
      </w:r>
      <w:r w:rsidR="005154AF" w:rsidRPr="007B2273">
        <w:t>Документ (1)</w:t>
      </w:r>
      <w:r>
        <w:t>»</w:t>
      </w:r>
      <w:r w:rsidR="005154AF" w:rsidRPr="007B2273">
        <w:t>:</w:t>
      </w:r>
    </w:p>
    <w:p w14:paraId="671E2443" w14:textId="77777777" w:rsidR="005154AF" w:rsidRPr="007B2273" w:rsidRDefault="004803D6" w:rsidP="005154AF">
      <w:pPr>
        <w:pStyle w:val="ASFKListmark2"/>
      </w:pPr>
      <w:r>
        <w:t>«</w:t>
      </w:r>
      <w:r w:rsidR="005154AF" w:rsidRPr="007B2273">
        <w:t>Основные атрибуты</w:t>
      </w:r>
      <w:r>
        <w:t>»</w:t>
      </w:r>
      <w:r w:rsidR="005154AF" w:rsidRPr="007B2273">
        <w:t>;</w:t>
      </w:r>
    </w:p>
    <w:p w14:paraId="0A620C0A" w14:textId="77777777" w:rsidR="005154AF" w:rsidRPr="007B2273" w:rsidRDefault="004803D6" w:rsidP="005154AF">
      <w:pPr>
        <w:pStyle w:val="ASFKListmark2"/>
      </w:pPr>
      <w:r>
        <w:t>«</w:t>
      </w:r>
      <w:r w:rsidR="005154AF" w:rsidRPr="007B2273">
        <w:t>БК и налоговые показатели</w:t>
      </w:r>
      <w:r>
        <w:t>»</w:t>
      </w:r>
      <w:r w:rsidR="00560F2D">
        <w:t>;</w:t>
      </w:r>
    </w:p>
    <w:p w14:paraId="6E748C1C" w14:textId="77777777" w:rsidR="005154AF" w:rsidRPr="007B2273" w:rsidRDefault="004803D6" w:rsidP="005154AF">
      <w:pPr>
        <w:pStyle w:val="ASFKListmark1"/>
      </w:pPr>
      <w:r>
        <w:t>«</w:t>
      </w:r>
      <w:r w:rsidR="005154AF" w:rsidRPr="007B2273">
        <w:t>Дополнительные атрибуты (2)</w:t>
      </w:r>
      <w:r>
        <w:t>»</w:t>
      </w:r>
      <w:r w:rsidR="005154AF" w:rsidRPr="007B2273">
        <w:t>;</w:t>
      </w:r>
    </w:p>
    <w:p w14:paraId="082FFC05" w14:textId="77777777" w:rsidR="005154AF" w:rsidRPr="007B2273" w:rsidRDefault="004803D6" w:rsidP="005154AF">
      <w:pPr>
        <w:pStyle w:val="ASFKListmark1"/>
      </w:pPr>
      <w:r>
        <w:t>«</w:t>
      </w:r>
      <w:r w:rsidR="005154AF" w:rsidRPr="007B2273">
        <w:t>Системные атрибуты</w:t>
      </w:r>
      <w:r>
        <w:t>»</w:t>
      </w:r>
      <w:r w:rsidR="005154AF" w:rsidRPr="007B2273">
        <w:t>;</w:t>
      </w:r>
    </w:p>
    <w:p w14:paraId="33E40A62" w14:textId="77777777" w:rsidR="005154AF" w:rsidRPr="007B2273" w:rsidRDefault="004803D6" w:rsidP="005154AF">
      <w:pPr>
        <w:pStyle w:val="ASFKListmark1"/>
      </w:pPr>
      <w:r>
        <w:t>«</w:t>
      </w:r>
      <w:r w:rsidR="005154AF" w:rsidRPr="007B2273">
        <w:t>Протоколы</w:t>
      </w:r>
      <w:r>
        <w:t>»</w:t>
      </w:r>
      <w:r w:rsidR="005154AF" w:rsidRPr="007B2273">
        <w:t>.</w:t>
      </w:r>
    </w:p>
    <w:p w14:paraId="4E6F1EC7" w14:textId="77777777" w:rsidR="005154AF" w:rsidRPr="0035426E" w:rsidRDefault="00476E1D" w:rsidP="0035426E">
      <w:pPr>
        <w:pStyle w:val="ASFKFigure"/>
      </w:pPr>
      <w:r>
        <w:lastRenderedPageBreak/>
        <w:pict w14:anchorId="5B6782C7">
          <v:shape id="_x0000_i1125" type="#_x0000_t75" style="width:446.25pt;height:532.45pt">
            <v:imagedata r:id="rId98" o:title="Пакет плат"/>
          </v:shape>
        </w:pict>
      </w:r>
    </w:p>
    <w:p w14:paraId="17FC9595" w14:textId="77777777" w:rsidR="005154AF" w:rsidRPr="005154AF" w:rsidRDefault="005154AF" w:rsidP="005154AF">
      <w:pPr>
        <w:pStyle w:val="ASFKFigName"/>
      </w:pPr>
      <w:r w:rsidRPr="005154AF">
        <w:fldChar w:fldCharType="begin"/>
      </w:r>
      <w:r w:rsidRPr="005154AF">
        <w:instrText xml:space="preserve"> SEQ Рисунок \* ARABIC </w:instrText>
      </w:r>
      <w:r w:rsidRPr="005154AF">
        <w:fldChar w:fldCharType="separate"/>
      </w:r>
      <w:bookmarkStart w:id="605" w:name="_Ref239181836"/>
      <w:bookmarkStart w:id="606" w:name="_Toc82692009"/>
      <w:r w:rsidR="00476E1D">
        <w:rPr>
          <w:noProof/>
        </w:rPr>
        <w:t>40</w:t>
      </w:r>
      <w:bookmarkEnd w:id="605"/>
      <w:r w:rsidRPr="005154AF">
        <w:fldChar w:fldCharType="end"/>
      </w:r>
      <w:r w:rsidRPr="005154AF">
        <w:t xml:space="preserve">. ЭФ документа </w:t>
      </w:r>
      <w:r w:rsidR="004803D6">
        <w:t>«</w:t>
      </w:r>
      <w:r w:rsidRPr="005154AF">
        <w:t>Пакет платежных поручений</w:t>
      </w:r>
      <w:r w:rsidR="00B33BD1">
        <w:t>», закладки «</w:t>
      </w:r>
      <w:r w:rsidRPr="005154AF">
        <w:t>Документ (1)</w:t>
      </w:r>
      <w:r w:rsidR="004803D6">
        <w:t>»</w:t>
      </w:r>
      <w:r w:rsidR="00560F2D">
        <w:t xml:space="preserve">, вкладки </w:t>
      </w:r>
      <w:r w:rsidR="00560F2D" w:rsidRPr="00560F2D">
        <w:t>«Основные атрибуты»</w:t>
      </w:r>
      <w:bookmarkEnd w:id="606"/>
    </w:p>
    <w:p w14:paraId="50032E13" w14:textId="77777777" w:rsidR="00560F2D" w:rsidRDefault="00560F2D" w:rsidP="005154AF">
      <w:pPr>
        <w:pStyle w:val="ASFKNormal"/>
      </w:pPr>
      <w:r w:rsidRPr="00560F2D">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5154AF" w:rsidRPr="007B2273">
        <w:t xml:space="preserve"> </w:t>
      </w:r>
    </w:p>
    <w:p w14:paraId="250B6A8B" w14:textId="77777777" w:rsidR="005154AF" w:rsidRPr="007B2273" w:rsidRDefault="00560F2D" w:rsidP="005154AF">
      <w:pPr>
        <w:pStyle w:val="ASFKNormal"/>
      </w:pPr>
      <w:r>
        <w:t xml:space="preserve">Перечень полей </w:t>
      </w:r>
      <w:r w:rsidRPr="00560F2D">
        <w:t>документа «Пакет платежных поручений», закладки «Документ (1)», вкладки «Основные атрибуты»</w:t>
      </w:r>
      <w:r>
        <w:t xml:space="preserve"> приведен в </w:t>
      </w:r>
      <w:r w:rsidR="005154AF" w:rsidRPr="007B2273">
        <w:t>таблице</w:t>
      </w:r>
      <w:r w:rsidR="009F70A8" w:rsidRPr="007B2273">
        <w:t> </w:t>
      </w:r>
      <w:r w:rsidR="005154AF" w:rsidRPr="007B2273">
        <w:fldChar w:fldCharType="begin"/>
      </w:r>
      <w:r w:rsidR="005154AF" w:rsidRPr="007B2273">
        <w:instrText xml:space="preserve"> REF _Ref317670550 \h  \* MERGEFORMAT </w:instrText>
      </w:r>
      <w:r w:rsidR="005154AF" w:rsidRPr="007B2273">
        <w:fldChar w:fldCharType="separate"/>
      </w:r>
      <w:r w:rsidR="00476E1D">
        <w:t>19</w:t>
      </w:r>
      <w:r w:rsidR="005154AF" w:rsidRPr="007B2273">
        <w:fldChar w:fldCharType="end"/>
      </w:r>
      <w:r w:rsidR="005154AF" w:rsidRPr="007B2273">
        <w:t>.</w:t>
      </w:r>
    </w:p>
    <w:p w14:paraId="42030F97" w14:textId="77777777" w:rsidR="005154AF" w:rsidRPr="00726330" w:rsidRDefault="000B34EE" w:rsidP="005154AF">
      <w:pPr>
        <w:pStyle w:val="ASFKNameTable"/>
      </w:pPr>
      <w:r>
        <w:rPr>
          <w:noProof/>
        </w:rPr>
        <w:lastRenderedPageBreak/>
        <w:fldChar w:fldCharType="begin"/>
      </w:r>
      <w:r>
        <w:rPr>
          <w:noProof/>
        </w:rPr>
        <w:instrText xml:space="preserve"> SEQ Таблица \* ARABIC </w:instrText>
      </w:r>
      <w:r>
        <w:rPr>
          <w:noProof/>
        </w:rPr>
        <w:fldChar w:fldCharType="separate"/>
      </w:r>
      <w:bookmarkStart w:id="607" w:name="_Ref317670550"/>
      <w:bookmarkStart w:id="608" w:name="_Toc82691743"/>
      <w:r w:rsidR="00476E1D">
        <w:rPr>
          <w:noProof/>
        </w:rPr>
        <w:t>19</w:t>
      </w:r>
      <w:bookmarkEnd w:id="607"/>
      <w:r>
        <w:rPr>
          <w:noProof/>
        </w:rPr>
        <w:fldChar w:fldCharType="end"/>
      </w:r>
      <w:r w:rsidR="005154AF" w:rsidRPr="00726330">
        <w:t xml:space="preserve">. Описание полей документа </w:t>
      </w:r>
      <w:r w:rsidR="004803D6">
        <w:t>«</w:t>
      </w:r>
      <w:r w:rsidR="005154AF" w:rsidRPr="00726330">
        <w:t>Пакет платежных поручений</w:t>
      </w:r>
      <w:r w:rsidR="00B33BD1">
        <w:t>», закладки «</w:t>
      </w:r>
      <w:r w:rsidR="00560F2D" w:rsidRPr="00560F2D">
        <w:t>Документ (1)», вкладки «Основные атрибуты»</w:t>
      </w:r>
      <w:bookmarkEnd w:id="60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5154AF" w:rsidRPr="007B2273" w14:paraId="5B9D74AB" w14:textId="77777777" w:rsidTr="004834F0">
        <w:trPr>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0A79FD6F" w14:textId="77777777" w:rsidR="005154AF" w:rsidRPr="007B2273" w:rsidRDefault="005154AF" w:rsidP="00D20CFC">
            <w:pPr>
              <w:pStyle w:val="ASFKTableHead"/>
            </w:pPr>
            <w:r>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04FC3C2E" w14:textId="77777777" w:rsidR="005154AF" w:rsidRPr="007B2273" w:rsidRDefault="005154AF" w:rsidP="00D20CFC">
            <w:pPr>
              <w:pStyle w:val="ASFKTableHead"/>
            </w:pPr>
            <w:r w:rsidRPr="007B2273">
              <w:t>Описание</w:t>
            </w:r>
            <w:r>
              <w:t xml:space="preserve"> поля</w:t>
            </w:r>
          </w:p>
        </w:tc>
      </w:tr>
      <w:tr w:rsidR="005154AF" w:rsidRPr="007B2273" w14:paraId="6BB2A681" w14:textId="77777777" w:rsidTr="004834F0">
        <w:tc>
          <w:tcPr>
            <w:tcW w:w="5000" w:type="pct"/>
            <w:gridSpan w:val="2"/>
            <w:shd w:val="clear" w:color="auto" w:fill="auto"/>
          </w:tcPr>
          <w:p w14:paraId="4291BAA8" w14:textId="77777777" w:rsidR="005154AF" w:rsidRPr="007B2273" w:rsidRDefault="00131EC6" w:rsidP="004834F0">
            <w:pPr>
              <w:pStyle w:val="ASFKTablenorm"/>
              <w:ind w:left="57" w:right="57"/>
            </w:pPr>
            <w:r w:rsidRPr="00424CF0">
              <w:t>З</w:t>
            </w:r>
            <w:r w:rsidRPr="00C44FFD">
              <w:t>а</w:t>
            </w:r>
            <w:r w:rsidRPr="00424CF0">
              <w:t xml:space="preserve">кладка </w:t>
            </w:r>
            <w:r>
              <w:t>«</w:t>
            </w:r>
            <w:r w:rsidRPr="00424CF0">
              <w:t>Документ (1)</w:t>
            </w:r>
            <w:r>
              <w:t>»</w:t>
            </w:r>
          </w:p>
        </w:tc>
      </w:tr>
      <w:tr w:rsidR="005154AF" w:rsidRPr="007B2273" w14:paraId="125DF2EB" w14:textId="77777777" w:rsidTr="004834F0">
        <w:tc>
          <w:tcPr>
            <w:tcW w:w="1137" w:type="pct"/>
            <w:shd w:val="clear" w:color="auto" w:fill="auto"/>
          </w:tcPr>
          <w:p w14:paraId="3FAA9D26" w14:textId="77777777" w:rsidR="005154AF" w:rsidRPr="007B2273" w:rsidRDefault="005154AF" w:rsidP="004834F0">
            <w:pPr>
              <w:pStyle w:val="ASFKTablenorm"/>
              <w:ind w:left="57" w:right="57"/>
            </w:pPr>
            <w:r w:rsidRPr="007B2273">
              <w:t>Дата</w:t>
            </w:r>
          </w:p>
        </w:tc>
        <w:tc>
          <w:tcPr>
            <w:tcW w:w="3863" w:type="pct"/>
            <w:shd w:val="clear" w:color="auto" w:fill="auto"/>
          </w:tcPr>
          <w:p w14:paraId="0F5B7F11" w14:textId="77777777" w:rsidR="005154AF" w:rsidRPr="007B2273" w:rsidRDefault="005154AF" w:rsidP="004834F0">
            <w:pPr>
              <w:pStyle w:val="ASFKTablenorm"/>
              <w:ind w:left="57" w:right="57"/>
            </w:pPr>
            <w:r w:rsidRPr="007B2273">
              <w:t>Значение по умолчанию текущая дата.</w:t>
            </w:r>
          </w:p>
          <w:p w14:paraId="442674DC" w14:textId="77777777" w:rsidR="005154AF" w:rsidRPr="00726330" w:rsidRDefault="005154AF" w:rsidP="004834F0">
            <w:pPr>
              <w:pStyle w:val="ASFKTablenorm"/>
              <w:ind w:left="57" w:right="57"/>
            </w:pPr>
            <w:r w:rsidRPr="007B2273">
              <w:t>Поле заполняется вручную или выбором из системного к</w:t>
            </w:r>
            <w:r w:rsidRPr="00726330">
              <w:t>алендаря.</w:t>
            </w:r>
          </w:p>
        </w:tc>
      </w:tr>
      <w:tr w:rsidR="005154AF" w:rsidRPr="007B2273" w14:paraId="52EB7006" w14:textId="77777777" w:rsidTr="004834F0">
        <w:trPr>
          <w:trHeight w:val="375"/>
        </w:trPr>
        <w:tc>
          <w:tcPr>
            <w:tcW w:w="1137" w:type="pct"/>
            <w:shd w:val="clear" w:color="auto" w:fill="auto"/>
          </w:tcPr>
          <w:p w14:paraId="393CD06D" w14:textId="77777777" w:rsidR="005154AF" w:rsidRPr="007B2273" w:rsidRDefault="005154AF" w:rsidP="004834F0">
            <w:pPr>
              <w:pStyle w:val="ASFKTablenorm"/>
              <w:ind w:left="57" w:right="57"/>
            </w:pPr>
            <w:r w:rsidRPr="007B2273">
              <w:t>л/с</w:t>
            </w:r>
          </w:p>
        </w:tc>
        <w:tc>
          <w:tcPr>
            <w:tcW w:w="3863" w:type="pct"/>
            <w:shd w:val="clear" w:color="auto" w:fill="auto"/>
          </w:tcPr>
          <w:p w14:paraId="6D14C222" w14:textId="77777777" w:rsidR="005154AF" w:rsidRPr="007B2273" w:rsidRDefault="005154AF" w:rsidP="004834F0">
            <w:pPr>
              <w:pStyle w:val="ASFKTablenorm"/>
              <w:ind w:left="57" w:right="57"/>
            </w:pPr>
            <w:r w:rsidRPr="007B2273">
              <w:t xml:space="preserve">Значение вводится вручную или выбирается из справочника </w:t>
            </w:r>
            <w:r w:rsidR="004803D6">
              <w:t>«</w:t>
            </w:r>
            <w:r w:rsidRPr="007B2273">
              <w:t>Лицевые счета</w:t>
            </w:r>
            <w:r w:rsidR="004803D6">
              <w:t>»</w:t>
            </w:r>
            <w:r w:rsidRPr="007B2273">
              <w:t xml:space="preserve">. </w:t>
            </w:r>
          </w:p>
          <w:p w14:paraId="506878B4" w14:textId="77777777" w:rsidR="005154AF" w:rsidRPr="007B2273" w:rsidRDefault="005154AF" w:rsidP="004834F0">
            <w:pPr>
              <w:pStyle w:val="ASFKTablenorm"/>
              <w:ind w:left="57" w:right="57"/>
            </w:pPr>
            <w:r w:rsidRPr="007B2273">
              <w:t>Ввод ограничен 11 символами.</w:t>
            </w:r>
          </w:p>
        </w:tc>
      </w:tr>
      <w:tr w:rsidR="005154AF" w:rsidRPr="007B2273" w14:paraId="594178BA" w14:textId="77777777" w:rsidTr="004834F0">
        <w:tc>
          <w:tcPr>
            <w:tcW w:w="1137" w:type="pct"/>
            <w:shd w:val="clear" w:color="auto" w:fill="auto"/>
          </w:tcPr>
          <w:p w14:paraId="2D357FD4" w14:textId="77777777" w:rsidR="005154AF" w:rsidRPr="00726330" w:rsidRDefault="005154AF" w:rsidP="004834F0">
            <w:pPr>
              <w:pStyle w:val="ASFKTablenorm"/>
              <w:ind w:left="57" w:right="57"/>
            </w:pPr>
            <w:r w:rsidRPr="007B2273">
              <w:t>Кол-во докуме</w:t>
            </w:r>
            <w:r w:rsidRPr="00726330">
              <w:t>нтов</w:t>
            </w:r>
          </w:p>
        </w:tc>
        <w:tc>
          <w:tcPr>
            <w:tcW w:w="3863" w:type="pct"/>
            <w:shd w:val="clear" w:color="auto" w:fill="auto"/>
          </w:tcPr>
          <w:p w14:paraId="7875C633" w14:textId="77777777" w:rsidR="005154AF" w:rsidRPr="00726330" w:rsidRDefault="005154AF" w:rsidP="004834F0">
            <w:pPr>
              <w:pStyle w:val="ASFKTablenorm"/>
              <w:ind w:left="57" w:right="57"/>
            </w:pPr>
            <w:r w:rsidRPr="007B2273">
              <w:t xml:space="preserve">Указывается количество документов по таблице </w:t>
            </w:r>
            <w:r w:rsidR="004803D6">
              <w:t>«</w:t>
            </w:r>
            <w:r w:rsidRPr="007B2273">
              <w:t>Платежные поруч</w:t>
            </w:r>
            <w:r w:rsidRPr="005154AF">
              <w:t>е</w:t>
            </w:r>
            <w:r w:rsidRPr="00726330">
              <w:t>ния</w:t>
            </w:r>
            <w:r w:rsidR="004803D6">
              <w:t>»</w:t>
            </w:r>
            <w:r w:rsidRPr="00726330">
              <w:t>. При загрузке ТФФ после документарного контроля значение а</w:t>
            </w:r>
            <w:r w:rsidRPr="005154AF">
              <w:t>в</w:t>
            </w:r>
            <w:r w:rsidRPr="00726330">
              <w:t>томатически уменьшается на количество некорректных платежных п</w:t>
            </w:r>
            <w:r w:rsidRPr="005154AF">
              <w:t>о</w:t>
            </w:r>
            <w:r w:rsidRPr="00726330">
              <w:t>ручений (количество документов по ТФФ минус количество некоррек</w:t>
            </w:r>
            <w:r w:rsidRPr="005154AF">
              <w:t>т</w:t>
            </w:r>
            <w:r w:rsidRPr="00726330">
              <w:t xml:space="preserve">ных п/п из таблицы </w:t>
            </w:r>
            <w:r w:rsidR="004803D6">
              <w:t>«</w:t>
            </w:r>
            <w:r w:rsidRPr="00726330">
              <w:t>Платежные поручения</w:t>
            </w:r>
            <w:r w:rsidR="004803D6">
              <w:t>»</w:t>
            </w:r>
            <w:r w:rsidRPr="00726330">
              <w:t>).</w:t>
            </w:r>
          </w:p>
        </w:tc>
      </w:tr>
      <w:tr w:rsidR="005154AF" w:rsidRPr="007B2273" w14:paraId="21C26967" w14:textId="77777777" w:rsidTr="004834F0">
        <w:tc>
          <w:tcPr>
            <w:tcW w:w="1137" w:type="pct"/>
            <w:shd w:val="clear" w:color="auto" w:fill="auto"/>
          </w:tcPr>
          <w:p w14:paraId="3FC16E7B" w14:textId="77777777" w:rsidR="005154AF" w:rsidRPr="007B2273" w:rsidRDefault="005154AF" w:rsidP="004834F0">
            <w:pPr>
              <w:pStyle w:val="ASFKTablenorm"/>
              <w:ind w:left="57" w:right="57"/>
            </w:pPr>
            <w:r w:rsidRPr="007B2273">
              <w:t>Сумма</w:t>
            </w:r>
          </w:p>
        </w:tc>
        <w:tc>
          <w:tcPr>
            <w:tcW w:w="3863" w:type="pct"/>
            <w:shd w:val="clear" w:color="auto" w:fill="auto"/>
          </w:tcPr>
          <w:p w14:paraId="7AB848A2" w14:textId="77777777" w:rsidR="005154AF" w:rsidRPr="007B2273" w:rsidRDefault="005154AF" w:rsidP="004834F0">
            <w:pPr>
              <w:pStyle w:val="ASFKTablenorm"/>
              <w:ind w:left="57" w:right="57"/>
            </w:pPr>
            <w:r w:rsidRPr="007B2273">
              <w:t xml:space="preserve">Указывается сумма строк таблицы </w:t>
            </w:r>
            <w:r w:rsidR="004803D6">
              <w:t>«</w:t>
            </w:r>
            <w:r w:rsidRPr="007B2273">
              <w:t>Платежные поручения</w:t>
            </w:r>
            <w:r w:rsidR="004803D6">
              <w:t>»</w:t>
            </w:r>
            <w:r w:rsidRPr="007B2273">
              <w:t xml:space="preserve"> по графе </w:t>
            </w:r>
            <w:r w:rsidR="004803D6">
              <w:t>«</w:t>
            </w:r>
            <w:r w:rsidRPr="007B2273">
              <w:t>Сумма</w:t>
            </w:r>
            <w:r w:rsidR="004803D6">
              <w:t>»</w:t>
            </w:r>
            <w:r w:rsidRPr="007B2273">
              <w:t>.</w:t>
            </w:r>
          </w:p>
          <w:p w14:paraId="0AC77AE5" w14:textId="77777777" w:rsidR="005154AF" w:rsidRPr="00726330" w:rsidRDefault="005154AF" w:rsidP="004834F0">
            <w:pPr>
              <w:pStyle w:val="ASFKTablenorm"/>
              <w:ind w:left="57" w:right="57"/>
            </w:pPr>
            <w:r w:rsidRPr="007B2273">
              <w:t>При загрузке ТФФ после документарного контроля значение автомат</w:t>
            </w:r>
            <w:r w:rsidRPr="005154AF">
              <w:t>и</w:t>
            </w:r>
            <w:r w:rsidRPr="00726330">
              <w:t>чески уменьшается на сумму некорректных платежных поручений (су</w:t>
            </w:r>
            <w:r w:rsidRPr="005154AF">
              <w:t>м</w:t>
            </w:r>
            <w:r w:rsidRPr="00726330">
              <w:t xml:space="preserve">ма по ТФФ минус сумма некорректных п/п из таблицы </w:t>
            </w:r>
            <w:r w:rsidR="004803D6">
              <w:t>«</w:t>
            </w:r>
            <w:r w:rsidRPr="00726330">
              <w:t>Платежные п</w:t>
            </w:r>
            <w:r w:rsidRPr="005154AF">
              <w:t>о</w:t>
            </w:r>
            <w:r w:rsidRPr="00726330">
              <w:t>ручения</w:t>
            </w:r>
            <w:r w:rsidR="004803D6">
              <w:t>»</w:t>
            </w:r>
            <w:r w:rsidRPr="00726330">
              <w:t>).</w:t>
            </w:r>
          </w:p>
        </w:tc>
      </w:tr>
      <w:tr w:rsidR="005154AF" w:rsidRPr="007B2273" w14:paraId="0CCE2F8F" w14:textId="77777777" w:rsidTr="004834F0">
        <w:tc>
          <w:tcPr>
            <w:tcW w:w="1137" w:type="pct"/>
            <w:shd w:val="clear" w:color="auto" w:fill="auto"/>
          </w:tcPr>
          <w:p w14:paraId="3A524F76" w14:textId="77777777" w:rsidR="005154AF" w:rsidRPr="007B2273" w:rsidRDefault="005154AF" w:rsidP="004834F0">
            <w:pPr>
              <w:pStyle w:val="ASFKTablenorm"/>
              <w:ind w:left="57" w:right="57"/>
            </w:pPr>
            <w:r w:rsidRPr="007B2273">
              <w:t>Статус</w:t>
            </w:r>
          </w:p>
        </w:tc>
        <w:tc>
          <w:tcPr>
            <w:tcW w:w="3863" w:type="pct"/>
            <w:shd w:val="clear" w:color="auto" w:fill="auto"/>
          </w:tcPr>
          <w:p w14:paraId="02BF40CE" w14:textId="77777777" w:rsidR="005154AF" w:rsidRPr="007B2273" w:rsidRDefault="005154AF" w:rsidP="004834F0">
            <w:pPr>
              <w:pStyle w:val="ASFKTablenorm"/>
              <w:ind w:left="57" w:right="57"/>
            </w:pPr>
            <w:r w:rsidRPr="007B2273">
              <w:t>Код Бизнес-статуса документа.</w:t>
            </w:r>
          </w:p>
          <w:p w14:paraId="7E25D7A1" w14:textId="77777777" w:rsidR="005154AF" w:rsidRPr="00726330" w:rsidRDefault="005154AF" w:rsidP="004834F0">
            <w:pPr>
              <w:pStyle w:val="ASFKTablenorm"/>
              <w:ind w:left="57" w:right="57"/>
            </w:pPr>
            <w:r w:rsidRPr="007B2273">
              <w:t xml:space="preserve">Значение заполняется автоматически или передается из </w:t>
            </w:r>
            <w:r w:rsidR="00CD4C32">
              <w:t>OEBS</w:t>
            </w:r>
            <w:r w:rsidRPr="00726330">
              <w:t>.</w:t>
            </w:r>
          </w:p>
        </w:tc>
      </w:tr>
      <w:tr w:rsidR="005154AF" w:rsidRPr="007B2273" w14:paraId="5BDFE9A4" w14:textId="77777777" w:rsidTr="004834F0">
        <w:tc>
          <w:tcPr>
            <w:tcW w:w="1137" w:type="pct"/>
            <w:shd w:val="clear" w:color="auto" w:fill="auto"/>
          </w:tcPr>
          <w:p w14:paraId="5D0332ED" w14:textId="77777777" w:rsidR="005154AF" w:rsidRPr="007B2273" w:rsidRDefault="005154AF" w:rsidP="004834F0">
            <w:pPr>
              <w:pStyle w:val="ASFKTablenorm"/>
              <w:ind w:left="57" w:right="57"/>
            </w:pPr>
            <w:r w:rsidRPr="007B2273">
              <w:t>Бюджет</w:t>
            </w:r>
          </w:p>
        </w:tc>
        <w:tc>
          <w:tcPr>
            <w:tcW w:w="3863" w:type="pct"/>
            <w:shd w:val="clear" w:color="auto" w:fill="auto"/>
          </w:tcPr>
          <w:p w14:paraId="5EC58DDB" w14:textId="77777777" w:rsidR="005154AF" w:rsidRPr="007B2273" w:rsidRDefault="005154AF" w:rsidP="004834F0">
            <w:pPr>
              <w:pStyle w:val="ASFKTablenorm"/>
              <w:ind w:left="57" w:right="57"/>
            </w:pPr>
            <w:r w:rsidRPr="007B2273">
              <w:t>На АРМ НУБП поле не заполняется. Закрыто на редактирование.</w:t>
            </w:r>
          </w:p>
        </w:tc>
      </w:tr>
      <w:tr w:rsidR="005154AF" w:rsidRPr="007B2273" w14:paraId="46A79AF6" w14:textId="77777777" w:rsidTr="004834F0">
        <w:tc>
          <w:tcPr>
            <w:tcW w:w="1137" w:type="pct"/>
            <w:shd w:val="clear" w:color="auto" w:fill="auto"/>
          </w:tcPr>
          <w:p w14:paraId="381325AD" w14:textId="77777777" w:rsidR="005154AF" w:rsidRPr="00726330" w:rsidRDefault="005154AF" w:rsidP="004834F0">
            <w:pPr>
              <w:pStyle w:val="ASFKTablenorm"/>
              <w:ind w:left="57" w:right="57"/>
            </w:pPr>
            <w:r w:rsidRPr="007B2273">
              <w:t xml:space="preserve">Фин. </w:t>
            </w:r>
            <w:r w:rsidR="00831246">
              <w:t>О</w:t>
            </w:r>
            <w:r w:rsidRPr="00726330">
              <w:t>рган</w:t>
            </w:r>
          </w:p>
        </w:tc>
        <w:tc>
          <w:tcPr>
            <w:tcW w:w="3863" w:type="pct"/>
            <w:shd w:val="clear" w:color="auto" w:fill="auto"/>
          </w:tcPr>
          <w:p w14:paraId="5199234E" w14:textId="77777777" w:rsidR="005154AF" w:rsidRPr="00726330" w:rsidRDefault="005154AF" w:rsidP="004834F0">
            <w:pPr>
              <w:pStyle w:val="ASFKTablenorm"/>
              <w:ind w:left="57" w:right="57"/>
            </w:pPr>
            <w:r w:rsidRPr="007B2273">
              <w:t xml:space="preserve">Заполняется значением актуального </w:t>
            </w:r>
            <w:r w:rsidRPr="00726330">
              <w:t xml:space="preserve">финоргана для указанного бюджета. Может быть изменено вручную или выбором из справочника </w:t>
            </w:r>
            <w:r w:rsidR="004803D6">
              <w:t>«</w:t>
            </w:r>
            <w:r w:rsidRPr="00726330">
              <w:t>Финанс</w:t>
            </w:r>
            <w:r w:rsidRPr="005154AF">
              <w:t>о</w:t>
            </w:r>
            <w:r w:rsidRPr="00726330">
              <w:t>вые органы</w:t>
            </w:r>
            <w:r w:rsidR="004803D6">
              <w:t>»</w:t>
            </w:r>
            <w:r w:rsidRPr="00726330">
              <w:t xml:space="preserve">. Значения справочника для выбора ограничены значением поля </w:t>
            </w:r>
            <w:r w:rsidR="004803D6">
              <w:t>«</w:t>
            </w:r>
            <w:r w:rsidRPr="00726330">
              <w:t>Бюджет</w:t>
            </w:r>
            <w:r w:rsidR="004803D6">
              <w:t>»</w:t>
            </w:r>
            <w:r w:rsidRPr="00726330">
              <w:t>.</w:t>
            </w:r>
          </w:p>
          <w:p w14:paraId="7AEC4FC8" w14:textId="77777777" w:rsidR="005154AF" w:rsidRPr="007B2273" w:rsidRDefault="005154AF" w:rsidP="004834F0">
            <w:pPr>
              <w:pStyle w:val="ASFKTablenorm"/>
              <w:ind w:left="57" w:right="57"/>
            </w:pPr>
            <w:r w:rsidRPr="007B2273">
              <w:t xml:space="preserve">На АРМ НУБП поле не заполняется. </w:t>
            </w:r>
          </w:p>
          <w:p w14:paraId="56BDB3CD" w14:textId="77777777" w:rsidR="005154AF" w:rsidRPr="007B2273" w:rsidRDefault="005154AF" w:rsidP="004834F0">
            <w:pPr>
              <w:pStyle w:val="ASFKTablenorm"/>
              <w:ind w:left="57" w:right="57"/>
            </w:pPr>
            <w:r w:rsidRPr="007B2273">
              <w:t>Закрыто на редактирование.</w:t>
            </w:r>
          </w:p>
        </w:tc>
      </w:tr>
      <w:tr w:rsidR="005154AF" w:rsidRPr="007B2273" w14:paraId="0CB89EA1" w14:textId="77777777" w:rsidTr="004834F0">
        <w:tc>
          <w:tcPr>
            <w:tcW w:w="1137" w:type="pct"/>
            <w:shd w:val="clear" w:color="auto" w:fill="auto"/>
          </w:tcPr>
          <w:p w14:paraId="26F0A0E4" w14:textId="77777777" w:rsidR="005154AF" w:rsidRPr="007B2273" w:rsidRDefault="005154AF" w:rsidP="004834F0">
            <w:pPr>
              <w:pStyle w:val="ASFKTablenorm"/>
              <w:ind w:left="57" w:right="57"/>
            </w:pPr>
            <w:r w:rsidRPr="007B2273">
              <w:t>Орган ФК</w:t>
            </w:r>
          </w:p>
        </w:tc>
        <w:tc>
          <w:tcPr>
            <w:tcW w:w="3863" w:type="pct"/>
            <w:shd w:val="clear" w:color="auto" w:fill="auto"/>
          </w:tcPr>
          <w:p w14:paraId="78591647" w14:textId="77777777" w:rsidR="005154AF" w:rsidRPr="007B2273" w:rsidRDefault="005154AF" w:rsidP="004834F0">
            <w:pPr>
              <w:pStyle w:val="ASFKTablenorm"/>
              <w:ind w:left="57" w:right="57"/>
            </w:pPr>
            <w:r w:rsidRPr="007B2273">
              <w:t xml:space="preserve">Заполняется значением из справочника </w:t>
            </w:r>
            <w:r w:rsidR="004803D6">
              <w:t>«</w:t>
            </w:r>
            <w:r w:rsidRPr="007B2273">
              <w:t>Органы ФК</w:t>
            </w:r>
            <w:r w:rsidR="004803D6">
              <w:t>»</w:t>
            </w:r>
            <w:r w:rsidRPr="007B2273">
              <w:t xml:space="preserve"> на основании зн</w:t>
            </w:r>
            <w:r w:rsidRPr="005154AF">
              <w:t>а</w:t>
            </w:r>
            <w:r w:rsidRPr="007B2273">
              <w:t xml:space="preserve">чения кода, указанного в поле </w:t>
            </w:r>
            <w:r w:rsidR="004803D6">
              <w:t>«</w:t>
            </w:r>
            <w:r w:rsidRPr="007B2273">
              <w:t>КОФК</w:t>
            </w:r>
            <w:r w:rsidR="004803D6">
              <w:t>»</w:t>
            </w:r>
            <w:r w:rsidRPr="007B2273">
              <w:t>.</w:t>
            </w:r>
          </w:p>
        </w:tc>
      </w:tr>
      <w:tr w:rsidR="005154AF" w:rsidRPr="007B2273" w14:paraId="4FF0EDAE" w14:textId="77777777" w:rsidTr="004834F0">
        <w:tc>
          <w:tcPr>
            <w:tcW w:w="1137" w:type="pct"/>
            <w:shd w:val="clear" w:color="auto" w:fill="auto"/>
          </w:tcPr>
          <w:p w14:paraId="21AA2B48" w14:textId="77777777" w:rsidR="005154AF" w:rsidRPr="007B2273" w:rsidRDefault="005154AF" w:rsidP="004834F0">
            <w:pPr>
              <w:pStyle w:val="ASFKTablenorm"/>
              <w:ind w:left="57" w:right="57"/>
            </w:pPr>
            <w:r w:rsidRPr="007B2273">
              <w:t>КОФК</w:t>
            </w:r>
          </w:p>
        </w:tc>
        <w:tc>
          <w:tcPr>
            <w:tcW w:w="3863" w:type="pct"/>
            <w:shd w:val="clear" w:color="auto" w:fill="auto"/>
          </w:tcPr>
          <w:p w14:paraId="184B23C1" w14:textId="77777777" w:rsidR="005154AF" w:rsidRPr="00726330" w:rsidRDefault="005154AF" w:rsidP="004834F0">
            <w:pPr>
              <w:pStyle w:val="ASFKTablenorm"/>
              <w:ind w:left="57" w:right="57"/>
            </w:pPr>
            <w:r w:rsidRPr="007B2273">
              <w:t xml:space="preserve">Для НУБП заполняется на основании системной константы </w:t>
            </w:r>
            <w:r w:rsidR="00875BF6">
              <w:t>SelfTOFKcode (Код собственного ТОФК)</w:t>
            </w:r>
            <w:r w:rsidRPr="007B2273">
              <w:t>. Если оно равно ххуу, то по умолчанию проставляется зн</w:t>
            </w:r>
            <w:r w:rsidRPr="005154AF">
              <w:t>а</w:t>
            </w:r>
            <w:r w:rsidRPr="007B2273">
              <w:t xml:space="preserve">чение константы </w:t>
            </w:r>
            <w:r w:rsidR="004803D6">
              <w:t>«</w:t>
            </w:r>
            <w:r w:rsidRPr="007B2273">
              <w:t>код вышестоящего ТОФК</w:t>
            </w:r>
            <w:r w:rsidR="004803D6">
              <w:t>»</w:t>
            </w:r>
            <w:r w:rsidRPr="007B2273">
              <w:t xml:space="preserve"> равный хх00; если равна хх00, то по умолчанию проставляется значение </w:t>
            </w:r>
            <w:r w:rsidR="006374C9">
              <w:t>«</w:t>
            </w:r>
            <w:r w:rsidR="0078591C">
              <w:t>Код собственного ТОФК</w:t>
            </w:r>
            <w:r w:rsidR="006374C9">
              <w:t>»</w:t>
            </w:r>
            <w:r w:rsidRPr="00726330">
              <w:t>.</w:t>
            </w:r>
          </w:p>
          <w:p w14:paraId="15A7583E" w14:textId="77777777" w:rsidR="005154AF" w:rsidRPr="00726330" w:rsidRDefault="005154AF" w:rsidP="004834F0">
            <w:pPr>
              <w:pStyle w:val="ASFKTablenorm"/>
              <w:ind w:left="57" w:right="57"/>
            </w:pPr>
            <w:r w:rsidRPr="007B2273">
              <w:t>Может быть изменено вручную или выбором из справочн</w:t>
            </w:r>
            <w:r w:rsidRPr="00726330">
              <w:t>ика органов ФК.</w:t>
            </w:r>
          </w:p>
        </w:tc>
      </w:tr>
      <w:tr w:rsidR="005154AF" w:rsidRPr="007B2273" w14:paraId="391BC903" w14:textId="77777777" w:rsidTr="004834F0">
        <w:tc>
          <w:tcPr>
            <w:tcW w:w="5000" w:type="pct"/>
            <w:gridSpan w:val="2"/>
            <w:shd w:val="clear" w:color="auto" w:fill="auto"/>
          </w:tcPr>
          <w:p w14:paraId="68DB1E06" w14:textId="77777777" w:rsidR="005154AF" w:rsidRPr="00726330" w:rsidRDefault="00131EC6" w:rsidP="004834F0">
            <w:pPr>
              <w:pStyle w:val="ASFKTablenorm"/>
              <w:ind w:left="57" w:right="57"/>
            </w:pPr>
            <w:r w:rsidRPr="00424CF0">
              <w:t>З</w:t>
            </w:r>
            <w:r w:rsidRPr="00C44FFD">
              <w:t>а</w:t>
            </w:r>
            <w:r w:rsidRPr="00424CF0">
              <w:t xml:space="preserve">кладка </w:t>
            </w:r>
            <w:r>
              <w:t>«</w:t>
            </w:r>
            <w:r w:rsidRPr="00424CF0">
              <w:t>Документ (1)</w:t>
            </w:r>
            <w:r w:rsidR="00B33BD1">
              <w:t xml:space="preserve">», группа полей </w:t>
            </w:r>
            <w:r>
              <w:t>«</w:t>
            </w:r>
            <w:r w:rsidRPr="00424CF0">
              <w:t>Платежные поручения</w:t>
            </w:r>
            <w:r>
              <w:t>»</w:t>
            </w:r>
            <w:r w:rsidRPr="00424CF0">
              <w:t xml:space="preserve"> отражает данные, введенные на з</w:t>
            </w:r>
            <w:r w:rsidRPr="00131EC6">
              <w:t>а</w:t>
            </w:r>
            <w:r w:rsidRPr="00424CF0">
              <w:t xml:space="preserve">кладках </w:t>
            </w:r>
            <w:r>
              <w:t>«</w:t>
            </w:r>
            <w:r w:rsidRPr="00424CF0">
              <w:t>Основные а</w:t>
            </w:r>
            <w:r w:rsidRPr="00D0193D">
              <w:t>тр</w:t>
            </w:r>
            <w:r w:rsidRPr="00CA3543">
              <w:t>и</w:t>
            </w:r>
            <w:r w:rsidRPr="00D0193D">
              <w:t>б</w:t>
            </w:r>
            <w:r w:rsidRPr="00131EC6">
              <w:t>у</w:t>
            </w:r>
            <w:r w:rsidRPr="00D0193D">
              <w:t>ты</w:t>
            </w:r>
            <w:r>
              <w:t>»</w:t>
            </w:r>
            <w:r w:rsidRPr="00D0193D">
              <w:t xml:space="preserve"> и </w:t>
            </w:r>
            <w:r>
              <w:t>«</w:t>
            </w:r>
            <w:r w:rsidRPr="00D0193D">
              <w:t>БК и налоговые показатели</w:t>
            </w:r>
            <w:r>
              <w:t>»</w:t>
            </w:r>
          </w:p>
        </w:tc>
      </w:tr>
      <w:tr w:rsidR="005154AF" w:rsidRPr="007B2273" w14:paraId="23C0B064" w14:textId="77777777" w:rsidTr="004834F0">
        <w:tc>
          <w:tcPr>
            <w:tcW w:w="1137" w:type="pct"/>
            <w:shd w:val="clear" w:color="auto" w:fill="auto"/>
          </w:tcPr>
          <w:p w14:paraId="79FB4317" w14:textId="77777777" w:rsidR="005154AF" w:rsidRPr="007B2273" w:rsidRDefault="005154AF" w:rsidP="004834F0">
            <w:pPr>
              <w:pStyle w:val="ASFKTablenorm"/>
              <w:ind w:left="57" w:right="57"/>
            </w:pPr>
            <w:r w:rsidRPr="007B2273">
              <w:t>Номер</w:t>
            </w:r>
          </w:p>
        </w:tc>
        <w:tc>
          <w:tcPr>
            <w:tcW w:w="3863" w:type="pct"/>
            <w:shd w:val="clear" w:color="auto" w:fill="auto"/>
          </w:tcPr>
          <w:p w14:paraId="3749C2BD" w14:textId="77777777" w:rsidR="005154AF" w:rsidRPr="00726330" w:rsidRDefault="005154AF" w:rsidP="004834F0">
            <w:pPr>
              <w:pStyle w:val="ASFKTablenorm"/>
              <w:ind w:left="57" w:right="57"/>
            </w:pPr>
            <w:r w:rsidRPr="007B2273">
              <w:t xml:space="preserve">Соответствует значению поля </w:t>
            </w:r>
            <w:r w:rsidR="004803D6">
              <w:t>«</w:t>
            </w:r>
            <w:r w:rsidRPr="007B2273">
              <w:t>Номер</w:t>
            </w:r>
            <w:r w:rsidR="004803D6">
              <w:t>»</w:t>
            </w:r>
            <w:r w:rsidRPr="007B2273">
              <w:t xml:space="preserve"> закладки </w:t>
            </w:r>
            <w:r w:rsidR="004803D6">
              <w:t>«</w:t>
            </w:r>
            <w:r w:rsidRPr="007B2273">
              <w:t>Основные атриб</w:t>
            </w:r>
            <w:r w:rsidRPr="00726330">
              <w:t>уты</w:t>
            </w:r>
            <w:r w:rsidR="004803D6">
              <w:t>»</w:t>
            </w:r>
            <w:r w:rsidRPr="00726330">
              <w:t>.</w:t>
            </w:r>
          </w:p>
        </w:tc>
      </w:tr>
      <w:tr w:rsidR="005154AF" w:rsidRPr="007B2273" w14:paraId="79DDD6DD" w14:textId="77777777" w:rsidTr="004834F0">
        <w:tc>
          <w:tcPr>
            <w:tcW w:w="1137" w:type="pct"/>
            <w:shd w:val="clear" w:color="auto" w:fill="auto"/>
          </w:tcPr>
          <w:p w14:paraId="323BBD1A" w14:textId="77777777" w:rsidR="005154AF" w:rsidRPr="007B2273" w:rsidRDefault="005154AF" w:rsidP="004834F0">
            <w:pPr>
              <w:pStyle w:val="ASFKTablenorm"/>
              <w:ind w:left="57" w:right="57"/>
            </w:pPr>
            <w:r w:rsidRPr="007B2273">
              <w:t>Дата</w:t>
            </w:r>
          </w:p>
        </w:tc>
        <w:tc>
          <w:tcPr>
            <w:tcW w:w="3863" w:type="pct"/>
            <w:shd w:val="clear" w:color="auto" w:fill="auto"/>
          </w:tcPr>
          <w:p w14:paraId="38D260F1" w14:textId="77777777" w:rsidR="005154AF" w:rsidRPr="007B2273" w:rsidRDefault="005154AF" w:rsidP="004834F0">
            <w:pPr>
              <w:pStyle w:val="ASFKTablenorm"/>
              <w:ind w:left="57" w:right="57"/>
            </w:pPr>
            <w:r w:rsidRPr="007B2273">
              <w:t xml:space="preserve">Соответствует значению поля </w:t>
            </w:r>
            <w:r w:rsidR="004803D6">
              <w:t>«</w:t>
            </w:r>
            <w:r w:rsidRPr="007B2273">
              <w:t>Дата</w:t>
            </w:r>
            <w:r w:rsidR="004803D6">
              <w:t>»</w:t>
            </w:r>
            <w:r w:rsidRPr="007B2273">
              <w:t xml:space="preserve"> закладки </w:t>
            </w:r>
            <w:r w:rsidR="004803D6">
              <w:t>«</w:t>
            </w:r>
            <w:r w:rsidRPr="007B2273">
              <w:t>Основные атрибуты</w:t>
            </w:r>
            <w:r w:rsidR="004803D6">
              <w:t>»</w:t>
            </w:r>
            <w:r w:rsidRPr="007B2273">
              <w:t>.</w:t>
            </w:r>
          </w:p>
        </w:tc>
      </w:tr>
      <w:tr w:rsidR="005154AF" w:rsidRPr="007B2273" w14:paraId="28213F02" w14:textId="77777777" w:rsidTr="004834F0">
        <w:tc>
          <w:tcPr>
            <w:tcW w:w="1137" w:type="pct"/>
            <w:shd w:val="clear" w:color="auto" w:fill="auto"/>
          </w:tcPr>
          <w:p w14:paraId="4E88C9E8" w14:textId="77777777" w:rsidR="005154AF" w:rsidRPr="007B2273" w:rsidRDefault="005154AF" w:rsidP="004834F0">
            <w:pPr>
              <w:pStyle w:val="ASFKTablenorm"/>
              <w:ind w:left="57" w:right="57"/>
            </w:pPr>
            <w:r w:rsidRPr="007B2273">
              <w:t>Сумма</w:t>
            </w:r>
          </w:p>
        </w:tc>
        <w:tc>
          <w:tcPr>
            <w:tcW w:w="3863" w:type="pct"/>
            <w:shd w:val="clear" w:color="auto" w:fill="auto"/>
          </w:tcPr>
          <w:p w14:paraId="70B6993A" w14:textId="77777777" w:rsidR="005154AF" w:rsidRPr="00726330" w:rsidRDefault="005154AF" w:rsidP="004834F0">
            <w:pPr>
              <w:pStyle w:val="ASFKTablenorm"/>
              <w:ind w:left="57" w:right="57"/>
            </w:pPr>
            <w:r w:rsidRPr="007B2273">
              <w:t xml:space="preserve">Соответствует значению поля </w:t>
            </w:r>
            <w:r w:rsidR="004803D6">
              <w:t>«</w:t>
            </w:r>
            <w:r w:rsidRPr="007B2273">
              <w:t>Сумма</w:t>
            </w:r>
            <w:r w:rsidR="004803D6">
              <w:t>»</w:t>
            </w:r>
            <w:r w:rsidRPr="007B2273">
              <w:t xml:space="preserve"> закладки </w:t>
            </w:r>
            <w:r w:rsidR="004803D6">
              <w:t>«</w:t>
            </w:r>
            <w:r w:rsidRPr="007B2273">
              <w:t>Основные атриб</w:t>
            </w:r>
            <w:r w:rsidRPr="00726330">
              <w:t>уты</w:t>
            </w:r>
            <w:r w:rsidR="004803D6">
              <w:t>»</w:t>
            </w:r>
            <w:r w:rsidRPr="00726330">
              <w:t>.</w:t>
            </w:r>
          </w:p>
        </w:tc>
      </w:tr>
      <w:tr w:rsidR="005154AF" w:rsidRPr="007B2273" w14:paraId="6E0EBB14" w14:textId="77777777" w:rsidTr="004834F0">
        <w:tc>
          <w:tcPr>
            <w:tcW w:w="1137" w:type="pct"/>
            <w:shd w:val="clear" w:color="auto" w:fill="auto"/>
          </w:tcPr>
          <w:p w14:paraId="1E7AE9CC" w14:textId="77777777" w:rsidR="005154AF" w:rsidRPr="007B2273" w:rsidRDefault="005154AF" w:rsidP="004834F0">
            <w:pPr>
              <w:pStyle w:val="ASFKTablenorm"/>
              <w:ind w:left="57" w:right="57"/>
            </w:pPr>
            <w:r w:rsidRPr="007B2273">
              <w:t>Плательщик</w:t>
            </w:r>
          </w:p>
        </w:tc>
        <w:tc>
          <w:tcPr>
            <w:tcW w:w="3863" w:type="pct"/>
            <w:shd w:val="clear" w:color="auto" w:fill="auto"/>
          </w:tcPr>
          <w:p w14:paraId="6C68082E" w14:textId="77777777" w:rsidR="005154AF" w:rsidRPr="00726330" w:rsidRDefault="005154AF" w:rsidP="004834F0">
            <w:pPr>
              <w:pStyle w:val="ASFKTablenorm"/>
              <w:ind w:left="57" w:right="57"/>
            </w:pPr>
            <w:r w:rsidRPr="007B2273">
              <w:t xml:space="preserve">Соответствует значению поля </w:t>
            </w:r>
            <w:r w:rsidR="004803D6">
              <w:t>«</w:t>
            </w:r>
            <w:r w:rsidRPr="007B2273">
              <w:t>Наименование</w:t>
            </w:r>
            <w:r w:rsidR="004803D6">
              <w:t>»</w:t>
            </w:r>
            <w:r w:rsidRPr="007B2273">
              <w:t xml:space="preserve"> группы полей </w:t>
            </w:r>
            <w:r w:rsidR="004803D6">
              <w:t>«</w:t>
            </w:r>
            <w:r w:rsidRPr="007B2273">
              <w:t>Рекв</w:t>
            </w:r>
            <w:r w:rsidRPr="00726330">
              <w:t>из</w:t>
            </w:r>
            <w:r w:rsidRPr="005154AF">
              <w:t>и</w:t>
            </w:r>
            <w:r w:rsidRPr="00726330">
              <w:t>ты плательщика</w:t>
            </w:r>
            <w:r w:rsidR="004803D6">
              <w:t>»</w:t>
            </w:r>
            <w:r w:rsidRPr="00726330">
              <w:t xml:space="preserve"> закладки </w:t>
            </w:r>
            <w:r w:rsidR="004803D6">
              <w:t>«</w:t>
            </w:r>
            <w:r w:rsidRPr="00726330">
              <w:t>Основные атрибуты</w:t>
            </w:r>
            <w:r w:rsidR="004803D6">
              <w:t>»</w:t>
            </w:r>
            <w:r w:rsidRPr="00726330">
              <w:t>.</w:t>
            </w:r>
          </w:p>
        </w:tc>
      </w:tr>
      <w:tr w:rsidR="005154AF" w:rsidRPr="007B2273" w14:paraId="46C2C5AC" w14:textId="77777777" w:rsidTr="004834F0">
        <w:tc>
          <w:tcPr>
            <w:tcW w:w="1137" w:type="pct"/>
            <w:shd w:val="clear" w:color="auto" w:fill="auto"/>
          </w:tcPr>
          <w:p w14:paraId="462BDD89" w14:textId="77777777" w:rsidR="005154AF" w:rsidRPr="007B2273" w:rsidRDefault="005154AF" w:rsidP="004834F0">
            <w:pPr>
              <w:pStyle w:val="ASFKTablenorm"/>
              <w:ind w:left="57" w:right="57"/>
            </w:pPr>
            <w:r w:rsidRPr="007B2273">
              <w:t>Получатель</w:t>
            </w:r>
          </w:p>
        </w:tc>
        <w:tc>
          <w:tcPr>
            <w:tcW w:w="3863" w:type="pct"/>
            <w:shd w:val="clear" w:color="auto" w:fill="auto"/>
          </w:tcPr>
          <w:p w14:paraId="1BDEA092" w14:textId="77777777" w:rsidR="005154AF" w:rsidRPr="00726330" w:rsidRDefault="005154AF" w:rsidP="004834F0">
            <w:pPr>
              <w:pStyle w:val="ASFKTablenorm"/>
              <w:ind w:left="57" w:right="57"/>
            </w:pPr>
            <w:r w:rsidRPr="007B2273">
              <w:t xml:space="preserve">Соответствует значению поля </w:t>
            </w:r>
            <w:r w:rsidR="004803D6">
              <w:t>«</w:t>
            </w:r>
            <w:r w:rsidRPr="007B2273">
              <w:t>Наименование</w:t>
            </w:r>
            <w:r w:rsidR="004803D6">
              <w:t>»</w:t>
            </w:r>
            <w:r w:rsidRPr="007B2273">
              <w:t xml:space="preserve"> группы полей </w:t>
            </w:r>
            <w:r w:rsidR="004803D6">
              <w:t>«</w:t>
            </w:r>
            <w:r w:rsidRPr="007B2273">
              <w:t>Рекв</w:t>
            </w:r>
            <w:r w:rsidRPr="00726330">
              <w:t>из</w:t>
            </w:r>
            <w:r w:rsidRPr="005154AF">
              <w:t>и</w:t>
            </w:r>
            <w:r w:rsidRPr="00726330">
              <w:t>ты получателя</w:t>
            </w:r>
            <w:r w:rsidR="004803D6">
              <w:t>»</w:t>
            </w:r>
            <w:r w:rsidRPr="00726330">
              <w:t xml:space="preserve"> закладки </w:t>
            </w:r>
            <w:r w:rsidR="004803D6">
              <w:t>«</w:t>
            </w:r>
            <w:r w:rsidRPr="00726330">
              <w:t>Основные атрибуты</w:t>
            </w:r>
            <w:r w:rsidR="004803D6">
              <w:t>»</w:t>
            </w:r>
            <w:r w:rsidRPr="00726330">
              <w:t>.</w:t>
            </w:r>
          </w:p>
        </w:tc>
      </w:tr>
      <w:tr w:rsidR="005154AF" w:rsidRPr="007B2273" w14:paraId="4111A09D" w14:textId="77777777" w:rsidTr="004834F0">
        <w:tc>
          <w:tcPr>
            <w:tcW w:w="1137" w:type="pct"/>
            <w:shd w:val="clear" w:color="auto" w:fill="auto"/>
          </w:tcPr>
          <w:p w14:paraId="39264003" w14:textId="77777777" w:rsidR="005154AF" w:rsidRPr="007B2273" w:rsidRDefault="005154AF" w:rsidP="004834F0">
            <w:pPr>
              <w:pStyle w:val="ASFKTablenorm"/>
              <w:ind w:left="57" w:right="57"/>
            </w:pPr>
            <w:r w:rsidRPr="007B2273">
              <w:lastRenderedPageBreak/>
              <w:t>Статус</w:t>
            </w:r>
          </w:p>
        </w:tc>
        <w:tc>
          <w:tcPr>
            <w:tcW w:w="3863" w:type="pct"/>
            <w:shd w:val="clear" w:color="auto" w:fill="auto"/>
          </w:tcPr>
          <w:p w14:paraId="0B72757B" w14:textId="77777777" w:rsidR="005154AF" w:rsidRPr="007B2273" w:rsidRDefault="005154AF" w:rsidP="004834F0">
            <w:pPr>
              <w:pStyle w:val="ASFKTablenorm"/>
              <w:ind w:left="57" w:right="57"/>
            </w:pPr>
            <w:r w:rsidRPr="007B2273">
              <w:t>Значение кода бизнес-статуса ПП в составе пакета.</w:t>
            </w:r>
          </w:p>
        </w:tc>
      </w:tr>
      <w:tr w:rsidR="005154AF" w:rsidRPr="007B2273" w14:paraId="59A5CC81" w14:textId="77777777" w:rsidTr="004834F0">
        <w:tc>
          <w:tcPr>
            <w:tcW w:w="1137" w:type="pct"/>
            <w:shd w:val="clear" w:color="auto" w:fill="auto"/>
          </w:tcPr>
          <w:p w14:paraId="5C4B71F6" w14:textId="77777777" w:rsidR="005154AF" w:rsidRPr="007B2273" w:rsidRDefault="005154AF" w:rsidP="004834F0">
            <w:pPr>
              <w:pStyle w:val="ASFKTablenorm"/>
              <w:ind w:left="57" w:right="57"/>
            </w:pPr>
            <w:r w:rsidRPr="007B2273">
              <w:t>Наименование статуса</w:t>
            </w:r>
          </w:p>
        </w:tc>
        <w:tc>
          <w:tcPr>
            <w:tcW w:w="3863" w:type="pct"/>
            <w:shd w:val="clear" w:color="auto" w:fill="auto"/>
          </w:tcPr>
          <w:p w14:paraId="555FDCC8" w14:textId="77777777" w:rsidR="005154AF" w:rsidRPr="007B2273" w:rsidRDefault="005154AF" w:rsidP="004834F0">
            <w:pPr>
              <w:pStyle w:val="ASFKTablenorm"/>
              <w:ind w:left="57" w:right="57"/>
            </w:pPr>
            <w:r w:rsidRPr="007B2273">
              <w:t>Заполняется на основании кода бизнес-статуса.</w:t>
            </w:r>
          </w:p>
        </w:tc>
      </w:tr>
      <w:tr w:rsidR="005154AF" w:rsidRPr="007B2273" w14:paraId="3FCB3B25" w14:textId="77777777" w:rsidTr="004834F0">
        <w:tc>
          <w:tcPr>
            <w:tcW w:w="5000" w:type="pct"/>
            <w:gridSpan w:val="2"/>
            <w:shd w:val="clear" w:color="auto" w:fill="auto"/>
          </w:tcPr>
          <w:p w14:paraId="48A367A0" w14:textId="77777777" w:rsidR="005154AF" w:rsidRPr="007B2273" w:rsidRDefault="00131EC6" w:rsidP="004834F0">
            <w:pPr>
              <w:pStyle w:val="ASFKTablenorm"/>
              <w:ind w:left="57" w:right="57"/>
            </w:pPr>
            <w:r w:rsidRPr="00424CF0">
              <w:t>З</w:t>
            </w:r>
            <w:r w:rsidRPr="00C44FFD">
              <w:t>а</w:t>
            </w:r>
            <w:r w:rsidRPr="00424CF0">
              <w:t xml:space="preserve">кладка </w:t>
            </w:r>
            <w:r>
              <w:t>«</w:t>
            </w:r>
            <w:r w:rsidRPr="00424CF0">
              <w:t>Документ (1)</w:t>
            </w:r>
            <w:r w:rsidR="00B33BD1">
              <w:t>», вкладки «</w:t>
            </w:r>
            <w:r w:rsidRPr="00D0278B">
              <w:t>Основные атрибуты</w:t>
            </w:r>
            <w:r>
              <w:t>»</w:t>
            </w:r>
          </w:p>
        </w:tc>
      </w:tr>
      <w:tr w:rsidR="00131EC6" w:rsidRPr="007B2273" w14:paraId="2FB7743C" w14:textId="77777777" w:rsidTr="004834F0">
        <w:tc>
          <w:tcPr>
            <w:tcW w:w="1137" w:type="pct"/>
            <w:shd w:val="clear" w:color="auto" w:fill="auto"/>
          </w:tcPr>
          <w:p w14:paraId="72A8C1FF" w14:textId="77777777" w:rsidR="00131EC6" w:rsidRPr="00424CF0" w:rsidRDefault="00131EC6" w:rsidP="004834F0">
            <w:pPr>
              <w:pStyle w:val="ASFKTablenorm"/>
              <w:ind w:left="57" w:right="57"/>
            </w:pPr>
            <w:r w:rsidRPr="00424CF0">
              <w:t>Номер</w:t>
            </w:r>
            <w:r>
              <w:t xml:space="preserve"> ПП</w:t>
            </w:r>
          </w:p>
        </w:tc>
        <w:tc>
          <w:tcPr>
            <w:tcW w:w="3863" w:type="pct"/>
            <w:shd w:val="clear" w:color="auto" w:fill="auto"/>
          </w:tcPr>
          <w:p w14:paraId="4F273F62" w14:textId="77777777" w:rsidR="00131EC6" w:rsidRPr="00424CF0" w:rsidRDefault="00131EC6" w:rsidP="004834F0">
            <w:pPr>
              <w:pStyle w:val="ASFKTablenorm"/>
              <w:ind w:left="57" w:right="57"/>
            </w:pPr>
            <w:r>
              <w:t>Номер платежного поручения</w:t>
            </w:r>
            <w:r w:rsidRPr="00424CF0">
              <w:t>.</w:t>
            </w:r>
          </w:p>
        </w:tc>
      </w:tr>
      <w:tr w:rsidR="00131EC6" w:rsidRPr="007B2273" w14:paraId="159E36E6" w14:textId="77777777" w:rsidTr="004834F0">
        <w:tc>
          <w:tcPr>
            <w:tcW w:w="1137" w:type="pct"/>
            <w:shd w:val="clear" w:color="auto" w:fill="auto"/>
          </w:tcPr>
          <w:p w14:paraId="2BF2EF46" w14:textId="77777777" w:rsidR="00131EC6" w:rsidRPr="00424CF0" w:rsidRDefault="00131EC6" w:rsidP="004834F0">
            <w:pPr>
              <w:pStyle w:val="ASFKTablenorm"/>
              <w:ind w:left="57" w:right="57"/>
            </w:pPr>
            <w:r w:rsidRPr="00424CF0">
              <w:t>Номер</w:t>
            </w:r>
          </w:p>
        </w:tc>
        <w:tc>
          <w:tcPr>
            <w:tcW w:w="3863" w:type="pct"/>
            <w:shd w:val="clear" w:color="auto" w:fill="auto"/>
          </w:tcPr>
          <w:p w14:paraId="21D2233A" w14:textId="77777777" w:rsidR="00131EC6" w:rsidRPr="00424CF0" w:rsidRDefault="00131EC6" w:rsidP="004834F0">
            <w:pPr>
              <w:pStyle w:val="ASFKTablenorm"/>
              <w:ind w:left="57" w:right="57"/>
            </w:pPr>
            <w:r w:rsidRPr="00424CF0">
              <w:t>Значение вводится вручную.</w:t>
            </w:r>
          </w:p>
        </w:tc>
      </w:tr>
      <w:tr w:rsidR="005154AF" w:rsidRPr="007B2273" w14:paraId="3FFB7F7F" w14:textId="77777777" w:rsidTr="004834F0">
        <w:tc>
          <w:tcPr>
            <w:tcW w:w="1137" w:type="pct"/>
            <w:shd w:val="clear" w:color="auto" w:fill="auto"/>
          </w:tcPr>
          <w:p w14:paraId="71ACCC53" w14:textId="77777777" w:rsidR="005154AF" w:rsidRPr="007B2273" w:rsidRDefault="005154AF" w:rsidP="004834F0">
            <w:pPr>
              <w:pStyle w:val="ASFKTablenorm"/>
              <w:ind w:left="57" w:right="57"/>
            </w:pPr>
            <w:r w:rsidRPr="007B2273">
              <w:t>Дата</w:t>
            </w:r>
          </w:p>
        </w:tc>
        <w:tc>
          <w:tcPr>
            <w:tcW w:w="3863" w:type="pct"/>
            <w:shd w:val="clear" w:color="auto" w:fill="auto"/>
          </w:tcPr>
          <w:p w14:paraId="0D2783E4" w14:textId="77777777" w:rsidR="005154AF" w:rsidRPr="00726330" w:rsidRDefault="005154AF" w:rsidP="004834F0">
            <w:pPr>
              <w:pStyle w:val="ASFKTablenorm"/>
              <w:ind w:left="57" w:right="57"/>
            </w:pPr>
            <w:r w:rsidRPr="007B2273">
              <w:t>Значение вводится вручную или выбирается из системного календ</w:t>
            </w:r>
            <w:r w:rsidRPr="00726330">
              <w:t>аря.</w:t>
            </w:r>
          </w:p>
        </w:tc>
      </w:tr>
      <w:tr w:rsidR="005154AF" w:rsidRPr="007B2273" w14:paraId="42A4617E" w14:textId="77777777" w:rsidTr="004834F0">
        <w:tc>
          <w:tcPr>
            <w:tcW w:w="1137" w:type="pct"/>
            <w:shd w:val="clear" w:color="auto" w:fill="auto"/>
          </w:tcPr>
          <w:p w14:paraId="2E56F16C" w14:textId="77777777" w:rsidR="005154AF" w:rsidRPr="007B2273" w:rsidRDefault="005154AF" w:rsidP="004834F0">
            <w:pPr>
              <w:pStyle w:val="ASFKTablenorm"/>
              <w:ind w:left="57" w:right="57"/>
            </w:pPr>
            <w:r w:rsidRPr="007B2273">
              <w:t>Вид платежа</w:t>
            </w:r>
          </w:p>
        </w:tc>
        <w:tc>
          <w:tcPr>
            <w:tcW w:w="3863" w:type="pct"/>
            <w:shd w:val="clear" w:color="auto" w:fill="auto"/>
          </w:tcPr>
          <w:p w14:paraId="58787E3F" w14:textId="77777777" w:rsidR="005154AF" w:rsidRPr="007B2273" w:rsidRDefault="005154AF" w:rsidP="004834F0">
            <w:pPr>
              <w:pStyle w:val="ASFKTablenorm"/>
              <w:ind w:left="57" w:right="57"/>
            </w:pPr>
            <w:r w:rsidRPr="007B2273">
              <w:t xml:space="preserve">Вид платежа. </w:t>
            </w:r>
          </w:p>
          <w:p w14:paraId="219011B4" w14:textId="77777777" w:rsidR="005154AF" w:rsidRPr="007B2273" w:rsidRDefault="005154AF" w:rsidP="004834F0">
            <w:pPr>
              <w:pStyle w:val="ASFKTablenorm"/>
              <w:ind w:left="57" w:right="57"/>
            </w:pPr>
            <w:r w:rsidRPr="007B2273">
              <w:t xml:space="preserve">Для пользователя на статусе </w:t>
            </w:r>
            <w:r w:rsidR="004803D6">
              <w:t>«</w:t>
            </w:r>
            <w:r w:rsidRPr="007B2273">
              <w:t>Черновик</w:t>
            </w:r>
            <w:r w:rsidR="004803D6">
              <w:t>»</w:t>
            </w:r>
            <w:r w:rsidRPr="007B2273">
              <w:t xml:space="preserve"> доступны значения </w:t>
            </w:r>
            <w:r w:rsidR="004803D6">
              <w:t>«»</w:t>
            </w:r>
            <w:r w:rsidRPr="007B2273">
              <w:t xml:space="preserve">, </w:t>
            </w:r>
            <w:r w:rsidR="004803D6">
              <w:t>«</w:t>
            </w:r>
            <w:r w:rsidRPr="007B2273">
              <w:t>сро</w:t>
            </w:r>
            <w:r w:rsidRPr="005154AF">
              <w:t>ч</w:t>
            </w:r>
            <w:r w:rsidRPr="007B2273">
              <w:t>но</w:t>
            </w:r>
            <w:r w:rsidR="004803D6">
              <w:t>»</w:t>
            </w:r>
            <w:r w:rsidRPr="007B2273">
              <w:t>.</w:t>
            </w:r>
          </w:p>
          <w:p w14:paraId="2F03DF90" w14:textId="77777777" w:rsidR="005154AF" w:rsidRPr="007B2273" w:rsidRDefault="005154AF" w:rsidP="004834F0">
            <w:pPr>
              <w:pStyle w:val="ASFKTablenorm"/>
              <w:ind w:left="57" w:right="57"/>
            </w:pPr>
            <w:r w:rsidRPr="007B2273">
              <w:t xml:space="preserve">По умолчанию проставляется пустое значение </w:t>
            </w:r>
            <w:r w:rsidR="004803D6">
              <w:t>«»</w:t>
            </w:r>
            <w:r w:rsidRPr="007B2273">
              <w:t>.</w:t>
            </w:r>
          </w:p>
        </w:tc>
      </w:tr>
      <w:tr w:rsidR="005154AF" w:rsidRPr="007B2273" w14:paraId="01A16EFD" w14:textId="77777777" w:rsidTr="004834F0">
        <w:tc>
          <w:tcPr>
            <w:tcW w:w="1137" w:type="pct"/>
            <w:shd w:val="clear" w:color="auto" w:fill="auto"/>
          </w:tcPr>
          <w:p w14:paraId="373CF1DF" w14:textId="77777777" w:rsidR="005154AF" w:rsidRPr="007B2273" w:rsidRDefault="005154AF" w:rsidP="004834F0">
            <w:pPr>
              <w:pStyle w:val="ASFKTablenorm"/>
              <w:ind w:left="57" w:right="57"/>
            </w:pPr>
            <w:r w:rsidRPr="007B2273">
              <w:t>Сумма</w:t>
            </w:r>
          </w:p>
        </w:tc>
        <w:tc>
          <w:tcPr>
            <w:tcW w:w="3863" w:type="pct"/>
            <w:shd w:val="clear" w:color="auto" w:fill="auto"/>
          </w:tcPr>
          <w:p w14:paraId="3817BC59" w14:textId="77777777" w:rsidR="005154AF" w:rsidRPr="007B2273" w:rsidRDefault="005154AF" w:rsidP="004834F0">
            <w:pPr>
              <w:pStyle w:val="ASFKTablenorm"/>
              <w:ind w:left="57" w:right="57"/>
            </w:pPr>
            <w:r w:rsidRPr="007B2273">
              <w:t>Значение вводится вручную.</w:t>
            </w:r>
          </w:p>
        </w:tc>
      </w:tr>
      <w:tr w:rsidR="005154AF" w:rsidRPr="007B2273" w14:paraId="2B23F047" w14:textId="77777777" w:rsidTr="004834F0">
        <w:tc>
          <w:tcPr>
            <w:tcW w:w="1137" w:type="pct"/>
            <w:shd w:val="clear" w:color="auto" w:fill="auto"/>
          </w:tcPr>
          <w:p w14:paraId="292B8C6B" w14:textId="77777777" w:rsidR="005154AF" w:rsidRPr="007B2273" w:rsidRDefault="005154AF" w:rsidP="004834F0">
            <w:pPr>
              <w:pStyle w:val="ASFKTablenorm"/>
              <w:ind w:left="57" w:right="57"/>
            </w:pPr>
            <w:r w:rsidRPr="007B2273">
              <w:t>Сумма прописью</w:t>
            </w:r>
          </w:p>
        </w:tc>
        <w:tc>
          <w:tcPr>
            <w:tcW w:w="3863" w:type="pct"/>
            <w:shd w:val="clear" w:color="auto" w:fill="auto"/>
          </w:tcPr>
          <w:p w14:paraId="06B6BAAB" w14:textId="77777777" w:rsidR="00131EC6" w:rsidRPr="007B2273" w:rsidRDefault="005154AF" w:rsidP="004834F0">
            <w:pPr>
              <w:pStyle w:val="ASFKTablenorm"/>
              <w:ind w:left="57" w:right="57"/>
            </w:pPr>
            <w:r w:rsidRPr="007B2273">
              <w:t xml:space="preserve">Заполняется автоматически на основании введенного в поле </w:t>
            </w:r>
            <w:r w:rsidR="004803D6">
              <w:t>«</w:t>
            </w:r>
            <w:r w:rsidRPr="007B2273">
              <w:t>Сумма</w:t>
            </w:r>
            <w:r w:rsidR="004803D6">
              <w:t>»</w:t>
            </w:r>
            <w:r w:rsidRPr="007B2273">
              <w:t xml:space="preserve"> зн</w:t>
            </w:r>
            <w:r w:rsidRPr="005154AF">
              <w:t>а</w:t>
            </w:r>
            <w:r w:rsidRPr="007B2273">
              <w:t>чения.</w:t>
            </w:r>
          </w:p>
        </w:tc>
      </w:tr>
      <w:tr w:rsidR="005154AF" w:rsidRPr="007B2273" w14:paraId="61DEB86C" w14:textId="77777777" w:rsidTr="004834F0">
        <w:trPr>
          <w:trHeight w:val="375"/>
        </w:trPr>
        <w:tc>
          <w:tcPr>
            <w:tcW w:w="5000" w:type="pct"/>
            <w:gridSpan w:val="2"/>
            <w:shd w:val="clear" w:color="auto" w:fill="auto"/>
          </w:tcPr>
          <w:p w14:paraId="1CC58DD4" w14:textId="77777777" w:rsidR="005154AF" w:rsidRPr="007B2273" w:rsidRDefault="00F47B9B" w:rsidP="004834F0">
            <w:pPr>
              <w:pStyle w:val="ASFKTablenorm"/>
              <w:ind w:left="57" w:right="57"/>
            </w:pPr>
            <w:r w:rsidRPr="00424CF0">
              <w:t>З</w:t>
            </w:r>
            <w:r w:rsidRPr="00C44FFD">
              <w:t>а</w:t>
            </w:r>
            <w:r w:rsidRPr="00424CF0">
              <w:t xml:space="preserve">кладка </w:t>
            </w:r>
            <w:r>
              <w:t>«</w:t>
            </w:r>
            <w:r w:rsidRPr="00424CF0">
              <w:t>Документ (1)</w:t>
            </w:r>
            <w:r w:rsidR="00560F2D">
              <w:t>», вкладка</w:t>
            </w:r>
            <w:r w:rsidR="00B33BD1">
              <w:t xml:space="preserve"> «</w:t>
            </w:r>
            <w:r w:rsidRPr="00D0278B">
              <w:t>Основные атрибуты</w:t>
            </w:r>
            <w:r w:rsidR="00B33BD1">
              <w:t xml:space="preserve">», группа полей </w:t>
            </w:r>
            <w:r>
              <w:t>«</w:t>
            </w:r>
            <w:r w:rsidRPr="00424CF0">
              <w:t>Реквизиты плательщика</w:t>
            </w:r>
            <w:r>
              <w:t>»</w:t>
            </w:r>
          </w:p>
        </w:tc>
      </w:tr>
      <w:tr w:rsidR="005154AF" w:rsidRPr="007B2273" w14:paraId="5E1F8DC0" w14:textId="77777777" w:rsidTr="004834F0">
        <w:trPr>
          <w:trHeight w:val="375"/>
        </w:trPr>
        <w:tc>
          <w:tcPr>
            <w:tcW w:w="1137" w:type="pct"/>
            <w:shd w:val="clear" w:color="auto" w:fill="auto"/>
          </w:tcPr>
          <w:p w14:paraId="3855E47C" w14:textId="77777777" w:rsidR="005154AF" w:rsidRPr="007B2273" w:rsidRDefault="005154AF" w:rsidP="004834F0">
            <w:pPr>
              <w:pStyle w:val="ASFKTablenorm"/>
              <w:ind w:left="57" w:right="57"/>
            </w:pPr>
            <w:r w:rsidRPr="007B2273">
              <w:t>Наименование</w:t>
            </w:r>
          </w:p>
        </w:tc>
        <w:tc>
          <w:tcPr>
            <w:tcW w:w="3863" w:type="pct"/>
            <w:shd w:val="clear" w:color="auto" w:fill="auto"/>
          </w:tcPr>
          <w:p w14:paraId="522B31BA" w14:textId="77777777" w:rsidR="005154AF" w:rsidRPr="007B2273" w:rsidRDefault="005154AF" w:rsidP="004834F0">
            <w:pPr>
              <w:pStyle w:val="ASFKTablenorm"/>
              <w:ind w:left="57" w:right="57"/>
            </w:pPr>
            <w:r w:rsidRPr="007B2273">
              <w:t>Значение вводится вручную.</w:t>
            </w:r>
          </w:p>
        </w:tc>
      </w:tr>
      <w:tr w:rsidR="005154AF" w:rsidRPr="007B2273" w14:paraId="510A86EF" w14:textId="77777777" w:rsidTr="004834F0">
        <w:trPr>
          <w:trHeight w:val="375"/>
        </w:trPr>
        <w:tc>
          <w:tcPr>
            <w:tcW w:w="1137" w:type="pct"/>
            <w:shd w:val="clear" w:color="auto" w:fill="auto"/>
          </w:tcPr>
          <w:p w14:paraId="7B8DEF24" w14:textId="77777777" w:rsidR="005154AF" w:rsidRPr="007B2273" w:rsidRDefault="005154AF" w:rsidP="004834F0">
            <w:pPr>
              <w:pStyle w:val="ASFKTablenorm"/>
              <w:ind w:left="57" w:right="57"/>
            </w:pPr>
            <w:r w:rsidRPr="007B2273">
              <w:t>ИНН</w:t>
            </w:r>
          </w:p>
        </w:tc>
        <w:tc>
          <w:tcPr>
            <w:tcW w:w="3863" w:type="pct"/>
            <w:shd w:val="clear" w:color="auto" w:fill="auto"/>
          </w:tcPr>
          <w:p w14:paraId="0F1C239B" w14:textId="77777777" w:rsidR="005154AF" w:rsidRPr="007B2273" w:rsidRDefault="005154AF" w:rsidP="004834F0">
            <w:pPr>
              <w:pStyle w:val="ASFKTablenorm"/>
              <w:ind w:left="57" w:right="57"/>
            </w:pPr>
            <w:r w:rsidRPr="007B2273">
              <w:t xml:space="preserve">Значение подтягивается автоматически после заполнения поля </w:t>
            </w:r>
            <w:r w:rsidR="004803D6">
              <w:t>«</w:t>
            </w:r>
            <w:r w:rsidRPr="007B2273">
              <w:t>л/с</w:t>
            </w:r>
            <w:r w:rsidR="004803D6">
              <w:t>»</w:t>
            </w:r>
            <w:r w:rsidRPr="007B2273">
              <w:t xml:space="preserve"> из справочника </w:t>
            </w:r>
            <w:r w:rsidR="004803D6">
              <w:t>«</w:t>
            </w:r>
            <w:r w:rsidRPr="007B2273">
              <w:t>Лицевые счета</w:t>
            </w:r>
            <w:r w:rsidR="004803D6">
              <w:t>»</w:t>
            </w:r>
            <w:r w:rsidRPr="007B2273">
              <w:t xml:space="preserve"> (блок </w:t>
            </w:r>
            <w:r w:rsidR="004803D6">
              <w:t>«</w:t>
            </w:r>
            <w:r w:rsidRPr="007B2273">
              <w:t>Информация о владельце сч</w:t>
            </w:r>
            <w:r w:rsidRPr="005154AF">
              <w:t>е</w:t>
            </w:r>
            <w:r w:rsidRPr="007B2273">
              <w:t>та</w:t>
            </w:r>
            <w:r w:rsidR="004803D6">
              <w:t>»</w:t>
            </w:r>
            <w:r w:rsidRPr="007B2273">
              <w:t>).</w:t>
            </w:r>
          </w:p>
          <w:p w14:paraId="458E9799" w14:textId="77777777" w:rsidR="0017479B" w:rsidRDefault="0017479B" w:rsidP="004834F0">
            <w:pPr>
              <w:pStyle w:val="ASFKTablenorm"/>
              <w:ind w:left="57" w:right="57"/>
            </w:pPr>
            <w:r>
              <w:t>Е</w:t>
            </w:r>
            <w:r w:rsidRPr="0017479B">
              <w:t xml:space="preserve">сли значение поля </w:t>
            </w:r>
            <w:r w:rsidR="004803D6">
              <w:t>«</w:t>
            </w:r>
            <w:r w:rsidRPr="0017479B">
              <w:t>Переход на СР</w:t>
            </w:r>
            <w:r w:rsidR="004803D6">
              <w:t>»</w:t>
            </w:r>
            <w:r>
              <w:t xml:space="preserve"> </w:t>
            </w:r>
            <w:r w:rsidRPr="0017479B">
              <w:t>=</w:t>
            </w:r>
            <w:r>
              <w:t xml:space="preserve"> </w:t>
            </w:r>
            <w:r w:rsidRPr="0017479B">
              <w:t>1, то автозаполнение осуществля</w:t>
            </w:r>
            <w:r w:rsidR="00210762">
              <w:t>ется</w:t>
            </w:r>
            <w:r w:rsidRPr="0017479B">
              <w:t xml:space="preserve"> по справочнику </w:t>
            </w:r>
            <w:r w:rsidR="004803D6">
              <w:t>«</w:t>
            </w:r>
            <w:r w:rsidRPr="0017479B">
              <w:t>Реестр участников бюджетного процесса, а также юридических лиц, не являющихся участниками бюджетного процесса</w:t>
            </w:r>
            <w:r w:rsidR="004803D6">
              <w:t>»</w:t>
            </w:r>
            <w:r>
              <w:t>.</w:t>
            </w:r>
          </w:p>
          <w:p w14:paraId="0A5A9B75" w14:textId="77777777" w:rsidR="005154AF" w:rsidRPr="007B2273" w:rsidRDefault="005154AF" w:rsidP="004834F0">
            <w:pPr>
              <w:pStyle w:val="ASFKTablenorm"/>
              <w:ind w:left="57" w:right="57"/>
            </w:pPr>
            <w:r w:rsidRPr="007B2273">
              <w:t>Может быть отредактировано вручную.</w:t>
            </w:r>
          </w:p>
        </w:tc>
      </w:tr>
      <w:tr w:rsidR="005154AF" w:rsidRPr="007B2273" w14:paraId="0E36D66E" w14:textId="77777777" w:rsidTr="004834F0">
        <w:trPr>
          <w:trHeight w:val="375"/>
        </w:trPr>
        <w:tc>
          <w:tcPr>
            <w:tcW w:w="1137" w:type="pct"/>
            <w:shd w:val="clear" w:color="auto" w:fill="auto"/>
          </w:tcPr>
          <w:p w14:paraId="1BE757D7" w14:textId="77777777" w:rsidR="005154AF" w:rsidRPr="007B2273" w:rsidRDefault="005154AF" w:rsidP="004834F0">
            <w:pPr>
              <w:pStyle w:val="ASFKTablenorm"/>
              <w:ind w:left="57" w:right="57"/>
            </w:pPr>
            <w:r w:rsidRPr="007B2273">
              <w:t>КПП</w:t>
            </w:r>
          </w:p>
        </w:tc>
        <w:tc>
          <w:tcPr>
            <w:tcW w:w="3863" w:type="pct"/>
            <w:shd w:val="clear" w:color="auto" w:fill="auto"/>
          </w:tcPr>
          <w:p w14:paraId="1521A4DB" w14:textId="77777777" w:rsidR="005154AF" w:rsidRPr="007B2273" w:rsidRDefault="005154AF" w:rsidP="004834F0">
            <w:pPr>
              <w:pStyle w:val="ASFKTablenorm"/>
              <w:ind w:left="57" w:right="57"/>
            </w:pPr>
            <w:r w:rsidRPr="007B2273">
              <w:t xml:space="preserve">Значение подтягивается автоматически после заполнения поля </w:t>
            </w:r>
            <w:r w:rsidR="004803D6">
              <w:t>«</w:t>
            </w:r>
            <w:r w:rsidRPr="007B2273">
              <w:t>л/с</w:t>
            </w:r>
            <w:r w:rsidR="004803D6">
              <w:t>»</w:t>
            </w:r>
            <w:r w:rsidRPr="007B2273">
              <w:t xml:space="preserve"> из справочника </w:t>
            </w:r>
            <w:r w:rsidR="004803D6">
              <w:t>«</w:t>
            </w:r>
            <w:r w:rsidRPr="007B2273">
              <w:t>Лицевые счета</w:t>
            </w:r>
            <w:r w:rsidR="004803D6">
              <w:t>»</w:t>
            </w:r>
            <w:r w:rsidRPr="007B2273">
              <w:t xml:space="preserve"> (блок </w:t>
            </w:r>
            <w:r w:rsidR="004803D6">
              <w:t>«</w:t>
            </w:r>
            <w:r w:rsidRPr="007B2273">
              <w:t>Информация о владельце сч</w:t>
            </w:r>
            <w:r w:rsidRPr="005154AF">
              <w:t>е</w:t>
            </w:r>
            <w:r w:rsidRPr="007B2273">
              <w:t>та</w:t>
            </w:r>
            <w:r w:rsidR="004803D6">
              <w:t>»</w:t>
            </w:r>
            <w:r w:rsidRPr="007B2273">
              <w:t>).</w:t>
            </w:r>
          </w:p>
          <w:p w14:paraId="46BE1F8E" w14:textId="77777777" w:rsidR="0017479B" w:rsidRDefault="0017479B" w:rsidP="004834F0">
            <w:pPr>
              <w:pStyle w:val="ASFKTablenorm"/>
              <w:ind w:left="57" w:right="57"/>
            </w:pPr>
            <w:r w:rsidRPr="0017479B">
              <w:t xml:space="preserve">Если значение поля </w:t>
            </w:r>
            <w:r w:rsidR="004803D6">
              <w:t>«</w:t>
            </w:r>
            <w:r w:rsidRPr="0017479B">
              <w:t>Переход на СР</w:t>
            </w:r>
            <w:r w:rsidR="004803D6">
              <w:t>»</w:t>
            </w:r>
            <w:r w:rsidRPr="0017479B">
              <w:t xml:space="preserve"> = 1, то автозаполнение осуществля</w:t>
            </w:r>
            <w:r w:rsidR="00210762">
              <w:t>ется</w:t>
            </w:r>
            <w:r w:rsidRPr="0017479B">
              <w:t xml:space="preserve"> по справочнику </w:t>
            </w:r>
            <w:r w:rsidR="004803D6">
              <w:t>«</w:t>
            </w:r>
            <w:r w:rsidRPr="0017479B">
              <w:t>Реестр участников бюджетного процесса, а также юридических лиц, не являющихся участниками бюджетного процесса</w:t>
            </w:r>
            <w:r w:rsidR="004803D6">
              <w:t>»</w:t>
            </w:r>
            <w:r w:rsidRPr="0017479B">
              <w:t>.</w:t>
            </w:r>
          </w:p>
          <w:p w14:paraId="06CD54B2" w14:textId="77777777" w:rsidR="005154AF" w:rsidRPr="007B2273" w:rsidRDefault="005154AF" w:rsidP="004834F0">
            <w:pPr>
              <w:pStyle w:val="ASFKTablenorm"/>
              <w:ind w:left="57" w:right="57"/>
            </w:pPr>
            <w:r w:rsidRPr="007B2273">
              <w:t>Может быть отредактировано вручную.</w:t>
            </w:r>
          </w:p>
        </w:tc>
      </w:tr>
      <w:tr w:rsidR="005154AF" w:rsidRPr="007B2273" w14:paraId="5D9A7B32" w14:textId="77777777" w:rsidTr="004834F0">
        <w:trPr>
          <w:trHeight w:val="375"/>
        </w:trPr>
        <w:tc>
          <w:tcPr>
            <w:tcW w:w="1137" w:type="pct"/>
            <w:shd w:val="clear" w:color="auto" w:fill="auto"/>
          </w:tcPr>
          <w:p w14:paraId="68CD026A" w14:textId="77777777" w:rsidR="005154AF" w:rsidRPr="00726330" w:rsidRDefault="005154AF" w:rsidP="004834F0">
            <w:pPr>
              <w:pStyle w:val="ASFKTablenorm"/>
              <w:ind w:left="57" w:right="57"/>
            </w:pPr>
            <w:r w:rsidRPr="007B2273">
              <w:t xml:space="preserve">Банк. </w:t>
            </w:r>
            <w:r w:rsidR="00210762">
              <w:t>с</w:t>
            </w:r>
            <w:r w:rsidRPr="00726330">
              <w:t>чет</w:t>
            </w:r>
          </w:p>
        </w:tc>
        <w:tc>
          <w:tcPr>
            <w:tcW w:w="3863" w:type="pct"/>
            <w:shd w:val="clear" w:color="auto" w:fill="auto"/>
          </w:tcPr>
          <w:p w14:paraId="1BE28F27" w14:textId="77777777" w:rsidR="005154AF" w:rsidRPr="007B2273" w:rsidRDefault="005154AF" w:rsidP="004834F0">
            <w:pPr>
              <w:pStyle w:val="ASFKTablenorm"/>
              <w:ind w:left="57" w:right="57"/>
            </w:pPr>
            <w:r w:rsidRPr="007B2273">
              <w:t xml:space="preserve">Значение вводится вручную или выбирается из справочника </w:t>
            </w:r>
            <w:r w:rsidR="004803D6">
              <w:t>«</w:t>
            </w:r>
            <w:r w:rsidRPr="007B2273">
              <w:t>Ба</w:t>
            </w:r>
            <w:r w:rsidRPr="00726330">
              <w:t>нко</w:t>
            </w:r>
            <w:r w:rsidRPr="005154AF">
              <w:t>в</w:t>
            </w:r>
            <w:r w:rsidRPr="00726330">
              <w:t>ские счета ФК</w:t>
            </w:r>
            <w:r w:rsidR="004803D6">
              <w:t>»</w:t>
            </w:r>
            <w:r w:rsidRPr="00726330">
              <w:t>.</w:t>
            </w:r>
          </w:p>
        </w:tc>
      </w:tr>
      <w:tr w:rsidR="005154AF" w:rsidRPr="007B2273" w14:paraId="22A3636F" w14:textId="77777777" w:rsidTr="004834F0">
        <w:trPr>
          <w:trHeight w:val="375"/>
        </w:trPr>
        <w:tc>
          <w:tcPr>
            <w:tcW w:w="1137" w:type="pct"/>
            <w:shd w:val="clear" w:color="auto" w:fill="auto"/>
          </w:tcPr>
          <w:p w14:paraId="0A751791" w14:textId="77777777" w:rsidR="005154AF" w:rsidRPr="007B2273" w:rsidRDefault="005154AF" w:rsidP="004834F0">
            <w:pPr>
              <w:pStyle w:val="ASFKTablenorm"/>
              <w:ind w:left="57" w:right="57"/>
            </w:pPr>
            <w:r w:rsidRPr="007B2273">
              <w:t>БИК/SWIFT</w:t>
            </w:r>
          </w:p>
        </w:tc>
        <w:tc>
          <w:tcPr>
            <w:tcW w:w="3863" w:type="pct"/>
            <w:shd w:val="clear" w:color="auto" w:fill="auto"/>
          </w:tcPr>
          <w:p w14:paraId="4915C674" w14:textId="77777777" w:rsidR="005154AF" w:rsidRPr="00726330" w:rsidRDefault="005154AF" w:rsidP="004834F0">
            <w:pPr>
              <w:pStyle w:val="ASFKTablenorm"/>
              <w:ind w:left="57" w:right="57"/>
            </w:pPr>
            <w:r w:rsidRPr="007B2273">
              <w:t xml:space="preserve">Значение подтягивается автоматически после заполнения поля </w:t>
            </w:r>
            <w:r w:rsidR="004803D6">
              <w:t>«</w:t>
            </w:r>
            <w:r w:rsidRPr="007B2273">
              <w:t xml:space="preserve">Банк. </w:t>
            </w:r>
            <w:r w:rsidRPr="00726330">
              <w:t>счет</w:t>
            </w:r>
            <w:r w:rsidR="004803D6">
              <w:t>»</w:t>
            </w:r>
            <w:r w:rsidRPr="00726330">
              <w:t xml:space="preserve"> из справочника </w:t>
            </w:r>
            <w:r w:rsidR="004803D6">
              <w:t>«</w:t>
            </w:r>
            <w:r w:rsidRPr="00726330">
              <w:t>Банковские счета ФК</w:t>
            </w:r>
            <w:r w:rsidR="004803D6">
              <w:t>»</w:t>
            </w:r>
            <w:r w:rsidRPr="00726330">
              <w:t xml:space="preserve"> из поля </w:t>
            </w:r>
            <w:r w:rsidR="004803D6">
              <w:t>«</w:t>
            </w:r>
            <w:r w:rsidRPr="00726330">
              <w:t>БИК</w:t>
            </w:r>
            <w:r w:rsidR="004803D6">
              <w:t>»</w:t>
            </w:r>
            <w:r w:rsidRPr="00726330">
              <w:t>.</w:t>
            </w:r>
          </w:p>
          <w:p w14:paraId="636B337E" w14:textId="77777777" w:rsidR="005154AF" w:rsidRPr="00726330" w:rsidRDefault="005154AF" w:rsidP="004834F0">
            <w:pPr>
              <w:pStyle w:val="ASFKTablenorm"/>
              <w:ind w:left="57" w:right="57"/>
            </w:pPr>
            <w:r w:rsidRPr="007B2273">
              <w:t>Значение вводится вручную или выбирается из справо</w:t>
            </w:r>
            <w:r w:rsidRPr="00726330">
              <w:t>чника банков.</w:t>
            </w:r>
          </w:p>
        </w:tc>
      </w:tr>
      <w:tr w:rsidR="005154AF" w:rsidRPr="007B2273" w14:paraId="445EDACE" w14:textId="77777777" w:rsidTr="004834F0">
        <w:trPr>
          <w:trHeight w:val="375"/>
        </w:trPr>
        <w:tc>
          <w:tcPr>
            <w:tcW w:w="1137" w:type="pct"/>
            <w:shd w:val="clear" w:color="auto" w:fill="auto"/>
          </w:tcPr>
          <w:p w14:paraId="712A5A0F" w14:textId="77777777" w:rsidR="005154AF" w:rsidRPr="007B2273" w:rsidRDefault="005154AF" w:rsidP="004834F0">
            <w:pPr>
              <w:pStyle w:val="ASFKTablenorm"/>
              <w:ind w:left="57" w:right="57"/>
            </w:pPr>
            <w:r w:rsidRPr="007B2273">
              <w:t>Кор.счет</w:t>
            </w:r>
          </w:p>
        </w:tc>
        <w:tc>
          <w:tcPr>
            <w:tcW w:w="3863" w:type="pct"/>
            <w:shd w:val="clear" w:color="auto" w:fill="auto"/>
          </w:tcPr>
          <w:p w14:paraId="00CDEF42" w14:textId="77777777" w:rsidR="001C1AA0" w:rsidRDefault="001C1AA0" w:rsidP="004834F0">
            <w:pPr>
              <w:pStyle w:val="ASFKTablenorm"/>
              <w:ind w:left="57" w:right="57"/>
            </w:pPr>
            <w:r>
              <w:t>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Казначейского счета. При выборе БИК из справочника банков поле «Корсчет» не меняется.</w:t>
            </w:r>
          </w:p>
          <w:p w14:paraId="7760698D" w14:textId="77777777" w:rsidR="001C1AA0" w:rsidRDefault="001C1AA0" w:rsidP="004834F0">
            <w:pPr>
              <w:pStyle w:val="ASFKTablenorm"/>
              <w:ind w:left="57" w:right="57"/>
            </w:pPr>
            <w:r>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r w:rsidR="005154AF" w:rsidRPr="007B2273">
              <w:t xml:space="preserve"> </w:t>
            </w:r>
          </w:p>
          <w:p w14:paraId="48BE375E" w14:textId="77777777" w:rsidR="005154AF" w:rsidRPr="00726330" w:rsidRDefault="005154AF" w:rsidP="004834F0">
            <w:pPr>
              <w:pStyle w:val="ASFKTablenorm"/>
              <w:ind w:left="57" w:right="57"/>
            </w:pPr>
            <w:r w:rsidRPr="007B2273">
              <w:t>Значение может быть отреда</w:t>
            </w:r>
            <w:r w:rsidRPr="00726330">
              <w:t>ктир</w:t>
            </w:r>
            <w:r w:rsidRPr="005154AF">
              <w:t>о</w:t>
            </w:r>
            <w:r w:rsidRPr="00726330">
              <w:t xml:space="preserve">вано вручную. </w:t>
            </w:r>
          </w:p>
        </w:tc>
      </w:tr>
      <w:tr w:rsidR="005154AF" w:rsidRPr="007B2273" w14:paraId="15C0CEBF" w14:textId="77777777" w:rsidTr="004834F0">
        <w:trPr>
          <w:trHeight w:val="375"/>
        </w:trPr>
        <w:tc>
          <w:tcPr>
            <w:tcW w:w="1137" w:type="pct"/>
            <w:shd w:val="clear" w:color="auto" w:fill="auto"/>
          </w:tcPr>
          <w:p w14:paraId="05FCD985" w14:textId="77777777" w:rsidR="005154AF" w:rsidRPr="007B2273" w:rsidRDefault="005154AF" w:rsidP="004834F0">
            <w:pPr>
              <w:pStyle w:val="ASFKTablenorm"/>
              <w:ind w:left="57" w:right="57"/>
            </w:pPr>
            <w:r w:rsidRPr="007B2273">
              <w:t>Банк</w:t>
            </w:r>
          </w:p>
        </w:tc>
        <w:tc>
          <w:tcPr>
            <w:tcW w:w="3863" w:type="pct"/>
            <w:shd w:val="clear" w:color="auto" w:fill="auto"/>
          </w:tcPr>
          <w:p w14:paraId="50317E22" w14:textId="77777777" w:rsidR="005154AF" w:rsidRPr="00726330" w:rsidRDefault="005154AF" w:rsidP="004834F0">
            <w:pPr>
              <w:pStyle w:val="ASFKTablenorm"/>
              <w:ind w:left="57" w:right="57"/>
            </w:pPr>
            <w:r w:rsidRPr="007B2273">
              <w:t xml:space="preserve">Значение подтягивается автоматически после заполнения поля </w:t>
            </w:r>
            <w:r w:rsidR="004803D6">
              <w:t>«</w:t>
            </w:r>
            <w:r w:rsidRPr="007B2273">
              <w:t>БИК/SWIFT</w:t>
            </w:r>
            <w:r w:rsidR="004803D6">
              <w:t>»</w:t>
            </w:r>
            <w:r w:rsidRPr="007B2273">
              <w:t xml:space="preserve"> из справочника банков из поля </w:t>
            </w:r>
            <w:r w:rsidR="004803D6">
              <w:t>«</w:t>
            </w:r>
            <w:r w:rsidRPr="007B2273">
              <w:t>Платежное наимен</w:t>
            </w:r>
            <w:r w:rsidRPr="00726330">
              <w:t>ов</w:t>
            </w:r>
            <w:r w:rsidRPr="005154AF">
              <w:t>а</w:t>
            </w:r>
            <w:r w:rsidRPr="00726330">
              <w:t>ние банка составное</w:t>
            </w:r>
            <w:r w:rsidR="004803D6">
              <w:t>»</w:t>
            </w:r>
            <w:r w:rsidRPr="00726330">
              <w:t>. Значение может быть отредактировано вру</w:t>
            </w:r>
            <w:r w:rsidRPr="005154AF">
              <w:t>ч</w:t>
            </w:r>
            <w:r w:rsidRPr="00726330">
              <w:t>ную.</w:t>
            </w:r>
          </w:p>
        </w:tc>
      </w:tr>
      <w:tr w:rsidR="005154AF" w:rsidRPr="007B2273" w14:paraId="3C7AD970" w14:textId="77777777" w:rsidTr="004834F0">
        <w:trPr>
          <w:trHeight w:val="375"/>
        </w:trPr>
        <w:tc>
          <w:tcPr>
            <w:tcW w:w="5000" w:type="pct"/>
            <w:gridSpan w:val="2"/>
            <w:shd w:val="clear" w:color="auto" w:fill="auto"/>
          </w:tcPr>
          <w:p w14:paraId="20C83A8C" w14:textId="77777777" w:rsidR="005154AF" w:rsidRPr="007B2273" w:rsidRDefault="00131EC6" w:rsidP="004834F0">
            <w:pPr>
              <w:pStyle w:val="ASFKTablenorm"/>
              <w:ind w:left="57" w:right="57"/>
            </w:pPr>
            <w:r w:rsidRPr="00424CF0">
              <w:lastRenderedPageBreak/>
              <w:t>З</w:t>
            </w:r>
            <w:r w:rsidRPr="00C44FFD">
              <w:t>а</w:t>
            </w:r>
            <w:r w:rsidRPr="00424CF0">
              <w:t xml:space="preserve">кладка </w:t>
            </w:r>
            <w:r>
              <w:t>«</w:t>
            </w:r>
            <w:r w:rsidRPr="00424CF0">
              <w:t>Документ (1)</w:t>
            </w:r>
            <w:r w:rsidR="00B33BD1">
              <w:t>», вкладк</w:t>
            </w:r>
            <w:r w:rsidR="00560F2D">
              <w:t>а</w:t>
            </w:r>
            <w:r w:rsidR="00B33BD1">
              <w:t xml:space="preserve"> «</w:t>
            </w:r>
            <w:r w:rsidRPr="00D0278B">
              <w:t>Основные атрибуты</w:t>
            </w:r>
            <w:r w:rsidR="00B33BD1">
              <w:t xml:space="preserve">», группа полей </w:t>
            </w:r>
            <w:r>
              <w:t>«</w:t>
            </w:r>
            <w:r w:rsidRPr="00424CF0">
              <w:t>Реквизиты получателя</w:t>
            </w:r>
            <w:r>
              <w:t>»</w:t>
            </w:r>
          </w:p>
        </w:tc>
      </w:tr>
      <w:tr w:rsidR="005154AF" w:rsidRPr="007B2273" w14:paraId="4A952135" w14:textId="77777777" w:rsidTr="004834F0">
        <w:trPr>
          <w:trHeight w:val="375"/>
        </w:trPr>
        <w:tc>
          <w:tcPr>
            <w:tcW w:w="1137" w:type="pct"/>
            <w:shd w:val="clear" w:color="auto" w:fill="auto"/>
          </w:tcPr>
          <w:p w14:paraId="4FF46997" w14:textId="77777777" w:rsidR="005154AF" w:rsidRPr="007B2273" w:rsidRDefault="005154AF" w:rsidP="004834F0">
            <w:pPr>
              <w:pStyle w:val="ASFKTablenorm"/>
              <w:ind w:left="57" w:right="57"/>
            </w:pPr>
            <w:r w:rsidRPr="007B2273">
              <w:t xml:space="preserve">Наименование </w:t>
            </w:r>
          </w:p>
        </w:tc>
        <w:tc>
          <w:tcPr>
            <w:tcW w:w="3863" w:type="pct"/>
            <w:shd w:val="clear" w:color="auto" w:fill="auto"/>
          </w:tcPr>
          <w:p w14:paraId="6E839FC4" w14:textId="77777777" w:rsidR="005154AF" w:rsidRPr="00726330" w:rsidRDefault="005154AF" w:rsidP="004834F0">
            <w:pPr>
              <w:pStyle w:val="ASFKTablenorm"/>
              <w:ind w:left="57" w:right="57"/>
            </w:pPr>
            <w:r w:rsidRPr="007B2273">
              <w:t>Значение вводится вручную или выбирается из справочника поста</w:t>
            </w:r>
            <w:r w:rsidRPr="00726330">
              <w:t>вщ</w:t>
            </w:r>
            <w:r w:rsidRPr="005154AF">
              <w:t>и</w:t>
            </w:r>
            <w:r w:rsidRPr="00726330">
              <w:t xml:space="preserve">ков. </w:t>
            </w:r>
          </w:p>
        </w:tc>
      </w:tr>
      <w:tr w:rsidR="005154AF" w:rsidRPr="007B2273" w14:paraId="5F2C17E7" w14:textId="77777777" w:rsidTr="004834F0">
        <w:trPr>
          <w:trHeight w:val="375"/>
        </w:trPr>
        <w:tc>
          <w:tcPr>
            <w:tcW w:w="1137" w:type="pct"/>
            <w:shd w:val="clear" w:color="auto" w:fill="auto"/>
          </w:tcPr>
          <w:p w14:paraId="5627C399" w14:textId="77777777" w:rsidR="005154AF" w:rsidRPr="007B2273" w:rsidRDefault="005154AF" w:rsidP="004834F0">
            <w:pPr>
              <w:pStyle w:val="ASFKTablenorm"/>
              <w:ind w:left="57" w:right="57"/>
            </w:pPr>
            <w:r w:rsidRPr="007B2273">
              <w:t>ИНН</w:t>
            </w:r>
          </w:p>
        </w:tc>
        <w:tc>
          <w:tcPr>
            <w:tcW w:w="3863" w:type="pct"/>
            <w:shd w:val="clear" w:color="auto" w:fill="auto"/>
          </w:tcPr>
          <w:p w14:paraId="4E879A26" w14:textId="77777777" w:rsidR="005154AF" w:rsidRPr="00726330" w:rsidRDefault="005154AF" w:rsidP="004834F0">
            <w:pPr>
              <w:pStyle w:val="ASFKTablenorm"/>
              <w:ind w:left="57" w:right="57"/>
            </w:pPr>
            <w:r w:rsidRPr="007B2273">
              <w:t xml:space="preserve">Значение заполняется автоматически после заполнения поля </w:t>
            </w:r>
            <w:r w:rsidR="004803D6">
              <w:t>«</w:t>
            </w:r>
            <w:r w:rsidRPr="007B2273">
              <w:t>Наим</w:t>
            </w:r>
            <w:r w:rsidRPr="00726330">
              <w:t>енов</w:t>
            </w:r>
            <w:r w:rsidRPr="005154AF">
              <w:t>а</w:t>
            </w:r>
            <w:r w:rsidRPr="00726330">
              <w:t>ние</w:t>
            </w:r>
            <w:r w:rsidR="004803D6">
              <w:t>»</w:t>
            </w:r>
            <w:r w:rsidRPr="00726330">
              <w:t>.</w:t>
            </w:r>
          </w:p>
          <w:p w14:paraId="43318E47" w14:textId="77777777" w:rsidR="005154AF" w:rsidRPr="007B2273" w:rsidRDefault="005154AF" w:rsidP="004834F0">
            <w:pPr>
              <w:pStyle w:val="ASFKTablenorm"/>
              <w:ind w:left="57" w:right="57"/>
            </w:pPr>
            <w:r w:rsidRPr="007B2273">
              <w:t>Значение может быть отредактировано вручную.</w:t>
            </w:r>
          </w:p>
        </w:tc>
      </w:tr>
      <w:tr w:rsidR="005154AF" w:rsidRPr="007B2273" w14:paraId="7E46780F" w14:textId="77777777" w:rsidTr="004834F0">
        <w:trPr>
          <w:trHeight w:val="375"/>
        </w:trPr>
        <w:tc>
          <w:tcPr>
            <w:tcW w:w="1137" w:type="pct"/>
            <w:shd w:val="clear" w:color="auto" w:fill="auto"/>
          </w:tcPr>
          <w:p w14:paraId="399DD827" w14:textId="77777777" w:rsidR="005154AF" w:rsidRPr="007B2273" w:rsidRDefault="005154AF" w:rsidP="004834F0">
            <w:pPr>
              <w:pStyle w:val="ASFKTablenorm"/>
              <w:ind w:left="57" w:right="57"/>
            </w:pPr>
            <w:r w:rsidRPr="007B2273">
              <w:t>КПП</w:t>
            </w:r>
          </w:p>
        </w:tc>
        <w:tc>
          <w:tcPr>
            <w:tcW w:w="3863" w:type="pct"/>
            <w:shd w:val="clear" w:color="auto" w:fill="auto"/>
          </w:tcPr>
          <w:p w14:paraId="777A24D5" w14:textId="77777777" w:rsidR="005154AF" w:rsidRPr="00726330" w:rsidRDefault="005154AF" w:rsidP="004834F0">
            <w:pPr>
              <w:pStyle w:val="ASFKTablenorm"/>
              <w:ind w:left="57" w:right="57"/>
            </w:pPr>
            <w:r w:rsidRPr="007B2273">
              <w:t xml:space="preserve">Значение заполняется автоматически после заполнения поля </w:t>
            </w:r>
            <w:r w:rsidR="004803D6">
              <w:t>«</w:t>
            </w:r>
            <w:r w:rsidRPr="007B2273">
              <w:t>Наим</w:t>
            </w:r>
            <w:r w:rsidRPr="00726330">
              <w:t>енов</w:t>
            </w:r>
            <w:r w:rsidRPr="005154AF">
              <w:t>а</w:t>
            </w:r>
            <w:r w:rsidRPr="00726330">
              <w:t>ние</w:t>
            </w:r>
            <w:r w:rsidR="004803D6">
              <w:t>»</w:t>
            </w:r>
            <w:r w:rsidRPr="00726330">
              <w:t>.</w:t>
            </w:r>
          </w:p>
          <w:p w14:paraId="23E40953" w14:textId="77777777" w:rsidR="005154AF" w:rsidRPr="007B2273" w:rsidRDefault="005154AF" w:rsidP="004834F0">
            <w:pPr>
              <w:pStyle w:val="ASFKTablenorm"/>
              <w:ind w:left="57" w:right="57"/>
            </w:pPr>
            <w:r w:rsidRPr="007B2273">
              <w:t>Значение может быть отредактировано вручную.</w:t>
            </w:r>
          </w:p>
        </w:tc>
      </w:tr>
      <w:tr w:rsidR="005154AF" w:rsidRPr="007B2273" w14:paraId="5DF8AF06" w14:textId="77777777" w:rsidTr="004834F0">
        <w:trPr>
          <w:trHeight w:val="375"/>
        </w:trPr>
        <w:tc>
          <w:tcPr>
            <w:tcW w:w="1137" w:type="pct"/>
            <w:shd w:val="clear" w:color="auto" w:fill="auto"/>
          </w:tcPr>
          <w:p w14:paraId="7078DF84" w14:textId="77777777" w:rsidR="005154AF" w:rsidRPr="00726330" w:rsidRDefault="005154AF" w:rsidP="004834F0">
            <w:pPr>
              <w:pStyle w:val="ASFKTablenorm"/>
              <w:ind w:left="57" w:right="57"/>
            </w:pPr>
            <w:r w:rsidRPr="007B2273">
              <w:t xml:space="preserve">Лиц. </w:t>
            </w:r>
            <w:r w:rsidR="00131EC6">
              <w:t>с</w:t>
            </w:r>
            <w:r w:rsidRPr="00726330">
              <w:t>чет</w:t>
            </w:r>
          </w:p>
        </w:tc>
        <w:tc>
          <w:tcPr>
            <w:tcW w:w="3863" w:type="pct"/>
            <w:shd w:val="clear" w:color="auto" w:fill="auto"/>
          </w:tcPr>
          <w:p w14:paraId="6823C5C2" w14:textId="77777777" w:rsidR="008B592A" w:rsidRDefault="005154AF" w:rsidP="004834F0">
            <w:pPr>
              <w:pStyle w:val="ASFKTablenorm"/>
              <w:ind w:left="57" w:right="57"/>
            </w:pPr>
            <w:r w:rsidRPr="007B2273">
              <w:t xml:space="preserve">Значение вводится вручную или выбирается из справочника </w:t>
            </w:r>
            <w:r w:rsidR="004803D6">
              <w:t>«</w:t>
            </w:r>
            <w:r w:rsidRPr="007B2273">
              <w:t>Лиц</w:t>
            </w:r>
            <w:r w:rsidRPr="00726330">
              <w:t>евые счета</w:t>
            </w:r>
            <w:r w:rsidR="004803D6">
              <w:t>»</w:t>
            </w:r>
            <w:r w:rsidRPr="00726330">
              <w:t>.</w:t>
            </w:r>
          </w:p>
          <w:p w14:paraId="3F669897" w14:textId="77777777" w:rsidR="005154AF" w:rsidRPr="00726330" w:rsidRDefault="008B592A" w:rsidP="004834F0">
            <w:pPr>
              <w:pStyle w:val="ASFKTablenorm"/>
              <w:ind w:left="57" w:right="57"/>
            </w:pPr>
            <w:r w:rsidRPr="008B592A">
              <w:t>Исключена возможность ввода л/с с кодом 30, 32 открытые в ТОФК.</w:t>
            </w:r>
            <w:r w:rsidR="005154AF" w:rsidRPr="00726330">
              <w:t xml:space="preserve"> </w:t>
            </w:r>
          </w:p>
        </w:tc>
      </w:tr>
      <w:tr w:rsidR="005154AF" w:rsidRPr="007B2273" w14:paraId="02BA9704" w14:textId="77777777" w:rsidTr="004834F0">
        <w:trPr>
          <w:trHeight w:val="375"/>
        </w:trPr>
        <w:tc>
          <w:tcPr>
            <w:tcW w:w="1137" w:type="pct"/>
            <w:shd w:val="clear" w:color="auto" w:fill="auto"/>
          </w:tcPr>
          <w:p w14:paraId="285F4EAD" w14:textId="77777777" w:rsidR="005154AF" w:rsidRPr="00726330" w:rsidRDefault="005154AF" w:rsidP="004834F0">
            <w:pPr>
              <w:pStyle w:val="ASFKTablenorm"/>
              <w:ind w:left="57" w:right="57"/>
            </w:pPr>
            <w:r w:rsidRPr="007B2273">
              <w:t xml:space="preserve">Банк. </w:t>
            </w:r>
            <w:r w:rsidR="00131EC6">
              <w:t>с</w:t>
            </w:r>
            <w:r w:rsidRPr="00726330">
              <w:t>чет</w:t>
            </w:r>
          </w:p>
        </w:tc>
        <w:tc>
          <w:tcPr>
            <w:tcW w:w="3863" w:type="pct"/>
            <w:shd w:val="clear" w:color="auto" w:fill="auto"/>
          </w:tcPr>
          <w:p w14:paraId="6B59FFFD" w14:textId="77777777" w:rsidR="005154AF" w:rsidRPr="00726330" w:rsidRDefault="005154AF" w:rsidP="004834F0">
            <w:pPr>
              <w:pStyle w:val="ASFKTablenorm"/>
              <w:ind w:left="57" w:right="57"/>
            </w:pPr>
            <w:r w:rsidRPr="007B2273">
              <w:t>Значение подставляется автоматически, в случае если для указанного пользователем получателя платежа в справо</w:t>
            </w:r>
            <w:r w:rsidRPr="00726330">
              <w:t xml:space="preserve">чнике </w:t>
            </w:r>
            <w:r w:rsidR="004803D6">
              <w:t>«</w:t>
            </w:r>
            <w:r w:rsidRPr="00726330">
              <w:t>Банковские счета п</w:t>
            </w:r>
            <w:r w:rsidRPr="005154AF">
              <w:t>о</w:t>
            </w:r>
            <w:r w:rsidRPr="00726330">
              <w:t xml:space="preserve">ставщиков, найден один единственный счет. (В справочнике </w:t>
            </w:r>
            <w:r w:rsidR="004803D6">
              <w:t>«</w:t>
            </w:r>
            <w:r w:rsidRPr="00726330">
              <w:t>Поставщ</w:t>
            </w:r>
            <w:r w:rsidRPr="005154AF">
              <w:t>и</w:t>
            </w:r>
            <w:r w:rsidRPr="00726330">
              <w:t>ков</w:t>
            </w:r>
            <w:r w:rsidR="004803D6">
              <w:t>»</w:t>
            </w:r>
            <w:r w:rsidRPr="00726330">
              <w:t>, для выбранной организации находится код и по нему делается в</w:t>
            </w:r>
            <w:r w:rsidRPr="005154AF">
              <w:t>ы</w:t>
            </w:r>
            <w:r w:rsidRPr="00726330">
              <w:t xml:space="preserve">борка из справочника </w:t>
            </w:r>
            <w:r w:rsidR="004803D6">
              <w:t>«</w:t>
            </w:r>
            <w:r w:rsidRPr="00726330">
              <w:t>Банковские счета поставщиков</w:t>
            </w:r>
            <w:r w:rsidR="004803D6">
              <w:t>»</w:t>
            </w:r>
            <w:r w:rsidRPr="00726330">
              <w:t xml:space="preserve">: поле </w:t>
            </w:r>
            <w:r w:rsidR="004803D6">
              <w:t>«</w:t>
            </w:r>
            <w:r w:rsidRPr="00726330">
              <w:t>Открыт для</w:t>
            </w:r>
            <w:r w:rsidR="004803D6">
              <w:t>»</w:t>
            </w:r>
            <w:r w:rsidRPr="00726330">
              <w:t xml:space="preserve"> должно быть равно коду поставщика.</w:t>
            </w:r>
          </w:p>
          <w:p w14:paraId="76BE6F23" w14:textId="77777777" w:rsidR="005154AF" w:rsidRPr="007B2273" w:rsidRDefault="005154AF" w:rsidP="004834F0">
            <w:pPr>
              <w:pStyle w:val="ASFKTablenorm"/>
              <w:ind w:left="57" w:right="57"/>
            </w:pPr>
            <w:r w:rsidRPr="007B2273">
              <w:t xml:space="preserve">В случае если </w:t>
            </w:r>
            <w:r w:rsidRPr="00726330">
              <w:t>для организации найдено более одного банковского сч</w:t>
            </w:r>
            <w:r w:rsidRPr="005154AF">
              <w:t>е</w:t>
            </w:r>
            <w:r w:rsidRPr="00726330">
              <w:t>та, поле не заполняется и пользователю предоставляется возможность в</w:t>
            </w:r>
            <w:r w:rsidRPr="005154AF">
              <w:t>ы</w:t>
            </w:r>
            <w:r w:rsidRPr="00726330">
              <w:t xml:space="preserve">брать значение из справочника </w:t>
            </w:r>
            <w:r w:rsidR="004803D6">
              <w:t>«</w:t>
            </w:r>
            <w:r w:rsidRPr="00726330">
              <w:t>Банковские счета поставщиков</w:t>
            </w:r>
            <w:r w:rsidR="004803D6">
              <w:t>»</w:t>
            </w:r>
            <w:r w:rsidRPr="00726330">
              <w:t xml:space="preserve"> или ввести вручную.</w:t>
            </w:r>
          </w:p>
        </w:tc>
      </w:tr>
      <w:tr w:rsidR="005154AF" w:rsidRPr="007B2273" w14:paraId="6FB2FA24" w14:textId="77777777" w:rsidTr="004834F0">
        <w:trPr>
          <w:trHeight w:val="375"/>
        </w:trPr>
        <w:tc>
          <w:tcPr>
            <w:tcW w:w="1137" w:type="pct"/>
            <w:shd w:val="clear" w:color="auto" w:fill="auto"/>
          </w:tcPr>
          <w:p w14:paraId="4B402D53" w14:textId="77777777" w:rsidR="005154AF" w:rsidRPr="007B2273" w:rsidRDefault="005154AF" w:rsidP="004834F0">
            <w:pPr>
              <w:pStyle w:val="ASFKTablenorm"/>
              <w:ind w:left="57" w:right="57"/>
            </w:pPr>
            <w:r w:rsidRPr="007B2273">
              <w:t>БИК/SWIFT</w:t>
            </w:r>
          </w:p>
        </w:tc>
        <w:tc>
          <w:tcPr>
            <w:tcW w:w="3863" w:type="pct"/>
            <w:shd w:val="clear" w:color="auto" w:fill="auto"/>
          </w:tcPr>
          <w:p w14:paraId="78179DD2" w14:textId="77777777" w:rsidR="005154AF" w:rsidRPr="00726330" w:rsidRDefault="005154AF" w:rsidP="004834F0">
            <w:pPr>
              <w:pStyle w:val="ASFKTablenorm"/>
              <w:ind w:left="57" w:right="57"/>
            </w:pPr>
            <w:r w:rsidRPr="007B2273">
              <w:t>Значение заполняется вручную или выбирается из справочника Ба</w:t>
            </w:r>
            <w:r w:rsidRPr="005154AF">
              <w:t>н</w:t>
            </w:r>
            <w:r w:rsidRPr="00726330">
              <w:t>ков.</w:t>
            </w:r>
          </w:p>
          <w:p w14:paraId="3D0E7BDF" w14:textId="77777777" w:rsidR="005154AF" w:rsidRPr="00726330" w:rsidRDefault="005154AF" w:rsidP="004834F0">
            <w:pPr>
              <w:pStyle w:val="ASFKTablenorm"/>
              <w:ind w:left="57" w:right="57"/>
            </w:pPr>
            <w:r w:rsidRPr="007B2273">
              <w:t xml:space="preserve">Может подтягиваться автоматически после заполнения поля </w:t>
            </w:r>
            <w:r w:rsidR="004803D6">
              <w:t>«</w:t>
            </w:r>
            <w:r w:rsidRPr="007B2273">
              <w:t>Ба</w:t>
            </w:r>
            <w:r w:rsidRPr="00726330">
              <w:t>нко</w:t>
            </w:r>
            <w:r w:rsidRPr="005154AF">
              <w:t>в</w:t>
            </w:r>
            <w:r w:rsidRPr="00726330">
              <w:t>ский счет</w:t>
            </w:r>
            <w:r w:rsidR="004803D6">
              <w:t>»</w:t>
            </w:r>
            <w:r w:rsidRPr="00726330">
              <w:t xml:space="preserve"> из справочника </w:t>
            </w:r>
            <w:r w:rsidR="004803D6">
              <w:t>«</w:t>
            </w:r>
            <w:r w:rsidRPr="00726330">
              <w:t>Банковские счета поставщиков</w:t>
            </w:r>
            <w:r w:rsidR="004803D6">
              <w:t>»</w:t>
            </w:r>
            <w:r w:rsidRPr="00726330">
              <w:t xml:space="preserve"> (поле </w:t>
            </w:r>
            <w:r w:rsidR="004803D6">
              <w:t>«</w:t>
            </w:r>
            <w:r w:rsidRPr="00726330">
              <w:t>где о</w:t>
            </w:r>
            <w:r w:rsidRPr="005154AF">
              <w:t>т</w:t>
            </w:r>
            <w:r w:rsidRPr="00726330">
              <w:t>крыт</w:t>
            </w:r>
            <w:r w:rsidR="004803D6">
              <w:t>»</w:t>
            </w:r>
            <w:r w:rsidRPr="00726330">
              <w:t>).</w:t>
            </w:r>
          </w:p>
        </w:tc>
      </w:tr>
      <w:tr w:rsidR="005154AF" w:rsidRPr="007B2273" w14:paraId="331D9874" w14:textId="77777777" w:rsidTr="004834F0">
        <w:trPr>
          <w:trHeight w:val="375"/>
        </w:trPr>
        <w:tc>
          <w:tcPr>
            <w:tcW w:w="1137" w:type="pct"/>
            <w:shd w:val="clear" w:color="auto" w:fill="auto"/>
          </w:tcPr>
          <w:p w14:paraId="40333901" w14:textId="77777777" w:rsidR="005154AF" w:rsidRPr="00726330" w:rsidRDefault="005154AF" w:rsidP="004834F0">
            <w:pPr>
              <w:pStyle w:val="ASFKTablenorm"/>
              <w:ind w:left="57" w:right="57"/>
            </w:pPr>
            <w:r w:rsidRPr="007B2273">
              <w:t xml:space="preserve">Кор. </w:t>
            </w:r>
            <w:r w:rsidR="00131EC6">
              <w:t>с</w:t>
            </w:r>
            <w:r w:rsidRPr="00726330">
              <w:t>чет</w:t>
            </w:r>
          </w:p>
        </w:tc>
        <w:tc>
          <w:tcPr>
            <w:tcW w:w="3863" w:type="pct"/>
            <w:shd w:val="clear" w:color="auto" w:fill="auto"/>
          </w:tcPr>
          <w:p w14:paraId="081EB402" w14:textId="77777777" w:rsidR="001C1AA0" w:rsidRDefault="001C1AA0" w:rsidP="004834F0">
            <w:pPr>
              <w:pStyle w:val="ASFKTablenorm"/>
              <w:ind w:left="57" w:right="57"/>
            </w:pPr>
            <w:r>
              <w:t>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Казначейского счета. При выборе БИК из справочника банков поле «Корсчет» не меняется.</w:t>
            </w:r>
          </w:p>
          <w:p w14:paraId="1CEC5FA2" w14:textId="77777777" w:rsidR="005154AF" w:rsidRPr="007B2273" w:rsidRDefault="001C1AA0" w:rsidP="004834F0">
            <w:pPr>
              <w:pStyle w:val="ASFKTablenorm"/>
              <w:ind w:left="57" w:right="57"/>
            </w:pPr>
            <w:r>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r w:rsidR="005154AF" w:rsidRPr="007B2273">
              <w:t xml:space="preserve"> </w:t>
            </w:r>
          </w:p>
        </w:tc>
      </w:tr>
      <w:tr w:rsidR="005154AF" w:rsidRPr="007B2273" w14:paraId="45CFB7A4" w14:textId="77777777" w:rsidTr="004834F0">
        <w:trPr>
          <w:trHeight w:val="375"/>
        </w:trPr>
        <w:tc>
          <w:tcPr>
            <w:tcW w:w="1137" w:type="pct"/>
            <w:shd w:val="clear" w:color="auto" w:fill="auto"/>
          </w:tcPr>
          <w:p w14:paraId="116E6260" w14:textId="77777777" w:rsidR="005154AF" w:rsidRPr="007B2273" w:rsidRDefault="005154AF" w:rsidP="004834F0">
            <w:pPr>
              <w:pStyle w:val="ASFKTablenorm"/>
              <w:ind w:left="57" w:right="57"/>
            </w:pPr>
            <w:r w:rsidRPr="007B2273">
              <w:t>Банк</w:t>
            </w:r>
          </w:p>
        </w:tc>
        <w:tc>
          <w:tcPr>
            <w:tcW w:w="3863" w:type="pct"/>
            <w:shd w:val="clear" w:color="auto" w:fill="auto"/>
          </w:tcPr>
          <w:p w14:paraId="52C0B43F" w14:textId="77777777" w:rsidR="005154AF" w:rsidRPr="00726330" w:rsidRDefault="005154AF" w:rsidP="004834F0">
            <w:pPr>
              <w:pStyle w:val="ASFKTablenorm"/>
              <w:ind w:left="57" w:right="57"/>
            </w:pPr>
            <w:r w:rsidRPr="007B2273">
              <w:t xml:space="preserve">Значение подтягивается автоматически после заполнения поля </w:t>
            </w:r>
            <w:r w:rsidR="004803D6">
              <w:t>«</w:t>
            </w:r>
            <w:r w:rsidRPr="007B2273">
              <w:t>БИК/SWIFT</w:t>
            </w:r>
            <w:r w:rsidR="004803D6">
              <w:t>»</w:t>
            </w:r>
            <w:r w:rsidRPr="007B2273">
              <w:t xml:space="preserve"> из справочника Банков из поля </w:t>
            </w:r>
            <w:r w:rsidR="004803D6">
              <w:t>«</w:t>
            </w:r>
            <w:r w:rsidRPr="007B2273">
              <w:t>Платёжное наимен</w:t>
            </w:r>
            <w:r w:rsidRPr="00726330">
              <w:t>ов</w:t>
            </w:r>
            <w:r w:rsidRPr="005154AF">
              <w:t>а</w:t>
            </w:r>
            <w:r w:rsidRPr="00726330">
              <w:t>ние банка составное</w:t>
            </w:r>
            <w:r w:rsidR="004803D6">
              <w:t>»</w:t>
            </w:r>
            <w:r w:rsidRPr="00726330">
              <w:t>.</w:t>
            </w:r>
          </w:p>
        </w:tc>
      </w:tr>
      <w:tr w:rsidR="00545D1F" w:rsidRPr="007B2273" w14:paraId="37843D5D" w14:textId="77777777" w:rsidTr="004834F0">
        <w:tc>
          <w:tcPr>
            <w:tcW w:w="1137" w:type="pct"/>
            <w:shd w:val="clear" w:color="auto" w:fill="auto"/>
          </w:tcPr>
          <w:p w14:paraId="4CC4F7DA" w14:textId="77777777" w:rsidR="00545D1F" w:rsidRPr="00424CF0" w:rsidRDefault="00545D1F" w:rsidP="004834F0">
            <w:pPr>
              <w:pStyle w:val="ASFKTablenorm"/>
              <w:ind w:left="57" w:right="57"/>
            </w:pPr>
            <w:r w:rsidRPr="00424CF0">
              <w:t>Вид операции</w:t>
            </w:r>
          </w:p>
        </w:tc>
        <w:tc>
          <w:tcPr>
            <w:tcW w:w="3863" w:type="pct"/>
            <w:shd w:val="clear" w:color="auto" w:fill="auto"/>
          </w:tcPr>
          <w:p w14:paraId="3B6547E7" w14:textId="77777777" w:rsidR="00545D1F" w:rsidRPr="00424CF0" w:rsidRDefault="00545D1F" w:rsidP="004834F0">
            <w:pPr>
              <w:pStyle w:val="ASFKTablenorm"/>
              <w:ind w:left="57" w:right="57"/>
            </w:pPr>
            <w:r w:rsidRPr="00424CF0">
              <w:t>Значение вводится вручную.</w:t>
            </w:r>
          </w:p>
        </w:tc>
      </w:tr>
      <w:tr w:rsidR="003443DB" w:rsidRPr="007B2273" w14:paraId="362E4A84" w14:textId="77777777" w:rsidTr="004834F0">
        <w:tc>
          <w:tcPr>
            <w:tcW w:w="1137" w:type="pct"/>
            <w:shd w:val="clear" w:color="auto" w:fill="auto"/>
          </w:tcPr>
          <w:p w14:paraId="6732E775" w14:textId="77777777" w:rsidR="003443DB" w:rsidRPr="00424CF0" w:rsidRDefault="003443DB" w:rsidP="004834F0">
            <w:pPr>
              <w:pStyle w:val="ASFKTablenorm"/>
              <w:ind w:left="57" w:right="57"/>
            </w:pPr>
            <w:r>
              <w:t>Вид дохода</w:t>
            </w:r>
          </w:p>
        </w:tc>
        <w:tc>
          <w:tcPr>
            <w:tcW w:w="3863" w:type="pct"/>
            <w:shd w:val="clear" w:color="auto" w:fill="auto"/>
          </w:tcPr>
          <w:p w14:paraId="26E66911" w14:textId="77777777" w:rsidR="003443DB" w:rsidRDefault="003443DB" w:rsidP="004834F0">
            <w:pPr>
              <w:pStyle w:val="ASFKTablenorm"/>
              <w:ind w:left="57" w:right="57"/>
            </w:pPr>
            <w:r>
              <w:t>Код вида дохода заполняется автоматически при импорте документа.</w:t>
            </w:r>
          </w:p>
          <w:p w14:paraId="70598ACA" w14:textId="77777777" w:rsidR="003443DB" w:rsidRPr="00424CF0" w:rsidRDefault="003443DB" w:rsidP="004834F0">
            <w:pPr>
              <w:pStyle w:val="ASFKTablenorm"/>
              <w:ind w:left="57" w:right="57"/>
            </w:pPr>
            <w:r>
              <w:t>При ручном вводе документа заполняется пользователем путем выбора из списка значений: 1, 2, 3.</w:t>
            </w:r>
          </w:p>
        </w:tc>
      </w:tr>
      <w:tr w:rsidR="00545D1F" w:rsidRPr="007B2273" w14:paraId="63FB728A" w14:textId="77777777" w:rsidTr="004834F0">
        <w:tc>
          <w:tcPr>
            <w:tcW w:w="1137" w:type="pct"/>
            <w:shd w:val="clear" w:color="auto" w:fill="auto"/>
          </w:tcPr>
          <w:p w14:paraId="28ED696B" w14:textId="77777777" w:rsidR="00545D1F" w:rsidRPr="00424CF0" w:rsidRDefault="00545D1F" w:rsidP="004834F0">
            <w:pPr>
              <w:pStyle w:val="ASFKTablenorm"/>
              <w:ind w:left="57" w:right="57"/>
            </w:pPr>
            <w:r w:rsidRPr="00424CF0">
              <w:t>Очередность пл</w:t>
            </w:r>
            <w:r w:rsidRPr="00CA3543">
              <w:t>а</w:t>
            </w:r>
            <w:r w:rsidRPr="00424CF0">
              <w:t>т</w:t>
            </w:r>
            <w:r w:rsidRPr="00C44FFD">
              <w:t>е</w:t>
            </w:r>
            <w:r w:rsidRPr="00424CF0">
              <w:t>жа</w:t>
            </w:r>
          </w:p>
        </w:tc>
        <w:tc>
          <w:tcPr>
            <w:tcW w:w="3863" w:type="pct"/>
            <w:shd w:val="clear" w:color="auto" w:fill="auto"/>
          </w:tcPr>
          <w:p w14:paraId="36F201F1" w14:textId="77777777" w:rsidR="00545D1F" w:rsidRPr="00424CF0" w:rsidRDefault="00545D1F" w:rsidP="004834F0">
            <w:pPr>
              <w:pStyle w:val="ASFKTablenorm"/>
              <w:ind w:left="57" w:right="57"/>
            </w:pPr>
            <w:r w:rsidRPr="00424CF0">
              <w:t>Очередность платежа.</w:t>
            </w:r>
          </w:p>
          <w:p w14:paraId="7D414CBE" w14:textId="77777777" w:rsidR="00545D1F" w:rsidRPr="00424CF0" w:rsidRDefault="00545D1F" w:rsidP="004834F0">
            <w:pPr>
              <w:pStyle w:val="ASFKTablenorm"/>
              <w:ind w:left="57" w:right="57"/>
            </w:pPr>
            <w:r>
              <w:t>З</w:t>
            </w:r>
            <w:r w:rsidRPr="00424CF0">
              <w:t xml:space="preserve">начение по умолчанию </w:t>
            </w:r>
            <w:r>
              <w:t>«</w:t>
            </w:r>
            <w:r w:rsidRPr="00424CF0">
              <w:t>5</w:t>
            </w:r>
            <w:r>
              <w:t>»</w:t>
            </w:r>
            <w:r w:rsidRPr="00424CF0">
              <w:t xml:space="preserve">. </w:t>
            </w:r>
          </w:p>
          <w:p w14:paraId="4D2A1F31" w14:textId="77777777" w:rsidR="00545D1F" w:rsidRPr="00D0193D" w:rsidRDefault="00545D1F" w:rsidP="004834F0">
            <w:pPr>
              <w:pStyle w:val="ASFKTablenorm"/>
              <w:ind w:left="57" w:right="57"/>
            </w:pPr>
            <w:r w:rsidRPr="00424CF0">
              <w:t>Может быть изменено пользователем выбором из выпадающего сп</w:t>
            </w:r>
            <w:r w:rsidRPr="00D0193D">
              <w:t>иска: 1, 2, 3, 4, 5.</w:t>
            </w:r>
          </w:p>
        </w:tc>
      </w:tr>
      <w:tr w:rsidR="00545D1F" w:rsidRPr="00424CF0" w14:paraId="3409DD20" w14:textId="77777777" w:rsidTr="004834F0">
        <w:trPr>
          <w:trHeight w:val="375"/>
        </w:trPr>
        <w:tc>
          <w:tcPr>
            <w:tcW w:w="1137" w:type="pct"/>
            <w:shd w:val="clear" w:color="auto" w:fill="auto"/>
          </w:tcPr>
          <w:p w14:paraId="40660CDF" w14:textId="77777777" w:rsidR="00545D1F" w:rsidRDefault="00545D1F" w:rsidP="004834F0">
            <w:pPr>
              <w:pStyle w:val="ASFKTablenorm"/>
              <w:ind w:left="57" w:right="57"/>
            </w:pPr>
            <w:r>
              <w:t>ИПД</w:t>
            </w:r>
          </w:p>
        </w:tc>
        <w:tc>
          <w:tcPr>
            <w:tcW w:w="3863" w:type="pct"/>
            <w:shd w:val="clear" w:color="auto" w:fill="auto"/>
          </w:tcPr>
          <w:p w14:paraId="2608A0B4" w14:textId="77777777" w:rsidR="00545D1F" w:rsidRPr="00424CF0" w:rsidRDefault="00545D1F" w:rsidP="004834F0">
            <w:pPr>
              <w:pStyle w:val="ASFKTablenorm"/>
              <w:ind w:left="57" w:right="57"/>
            </w:pPr>
            <w:r w:rsidRPr="00424CF0">
              <w:t>Значение вводится вручную.</w:t>
            </w:r>
          </w:p>
        </w:tc>
      </w:tr>
      <w:tr w:rsidR="00545D1F" w:rsidRPr="00424CF0" w14:paraId="06DE30C2" w14:textId="77777777" w:rsidTr="004834F0">
        <w:trPr>
          <w:trHeight w:val="375"/>
        </w:trPr>
        <w:tc>
          <w:tcPr>
            <w:tcW w:w="1137" w:type="pct"/>
            <w:shd w:val="clear" w:color="auto" w:fill="auto"/>
          </w:tcPr>
          <w:p w14:paraId="7974F641" w14:textId="77777777" w:rsidR="00545D1F" w:rsidRDefault="00545D1F" w:rsidP="004834F0">
            <w:pPr>
              <w:pStyle w:val="ASFKTablenorm"/>
              <w:ind w:left="57" w:right="57"/>
            </w:pPr>
            <w:r>
              <w:t>ПРД</w:t>
            </w:r>
          </w:p>
        </w:tc>
        <w:tc>
          <w:tcPr>
            <w:tcW w:w="3863" w:type="pct"/>
            <w:shd w:val="clear" w:color="auto" w:fill="auto"/>
          </w:tcPr>
          <w:p w14:paraId="17180F75" w14:textId="77777777" w:rsidR="00545D1F" w:rsidRDefault="00545D1F" w:rsidP="004834F0">
            <w:pPr>
              <w:pStyle w:val="ASFKTablenorm"/>
              <w:ind w:left="57" w:right="57"/>
            </w:pPr>
            <w:r w:rsidRPr="00424CF0">
              <w:t>Значение вводится вручную.</w:t>
            </w:r>
          </w:p>
          <w:p w14:paraId="1115A817" w14:textId="77777777" w:rsidR="00545D1F" w:rsidRPr="00424CF0" w:rsidRDefault="00545D1F" w:rsidP="004834F0">
            <w:pPr>
              <w:pStyle w:val="ASFKTablenorm"/>
              <w:ind w:left="57" w:right="57"/>
            </w:pPr>
            <w:r>
              <w:lastRenderedPageBreak/>
              <w:t>Поле обязательно к заполнению, если заполнены поля «ЕЛС» или «ЖКУ».</w:t>
            </w:r>
          </w:p>
        </w:tc>
      </w:tr>
      <w:tr w:rsidR="00545D1F" w:rsidRPr="00424CF0" w14:paraId="3FC93BFC" w14:textId="77777777" w:rsidTr="004834F0">
        <w:trPr>
          <w:trHeight w:val="375"/>
        </w:trPr>
        <w:tc>
          <w:tcPr>
            <w:tcW w:w="1137" w:type="pct"/>
            <w:shd w:val="clear" w:color="auto" w:fill="auto"/>
          </w:tcPr>
          <w:p w14:paraId="15013103" w14:textId="77777777" w:rsidR="00545D1F" w:rsidRDefault="00545D1F" w:rsidP="004834F0">
            <w:pPr>
              <w:pStyle w:val="ASFKTablenorm"/>
              <w:ind w:left="57" w:right="57"/>
            </w:pPr>
            <w:r>
              <w:lastRenderedPageBreak/>
              <w:t>ЕЛС</w:t>
            </w:r>
          </w:p>
        </w:tc>
        <w:tc>
          <w:tcPr>
            <w:tcW w:w="3863" w:type="pct"/>
            <w:shd w:val="clear" w:color="auto" w:fill="auto"/>
          </w:tcPr>
          <w:p w14:paraId="69C1EBD9" w14:textId="77777777" w:rsidR="00545D1F" w:rsidRDefault="00545D1F" w:rsidP="004834F0">
            <w:pPr>
              <w:pStyle w:val="ASFKTablenorm"/>
              <w:ind w:left="57" w:right="57"/>
            </w:pPr>
            <w:r w:rsidRPr="00424CF0">
              <w:t>Значение вводится вручную.</w:t>
            </w:r>
          </w:p>
          <w:p w14:paraId="4F81C0AB" w14:textId="77777777" w:rsidR="00545D1F" w:rsidRPr="00424CF0" w:rsidRDefault="00545D1F" w:rsidP="004834F0">
            <w:pPr>
              <w:pStyle w:val="ASFKTablenorm"/>
              <w:ind w:left="57" w:right="57"/>
            </w:pPr>
            <w:r>
              <w:t>Поле обязательно для заполнения, если заполнено поле «ПРД» и не заполнено поле «ЖКУ».</w:t>
            </w:r>
          </w:p>
        </w:tc>
      </w:tr>
      <w:tr w:rsidR="00545D1F" w:rsidRPr="00424CF0" w14:paraId="26A55180" w14:textId="77777777" w:rsidTr="004834F0">
        <w:trPr>
          <w:trHeight w:val="375"/>
        </w:trPr>
        <w:tc>
          <w:tcPr>
            <w:tcW w:w="1137" w:type="pct"/>
            <w:shd w:val="clear" w:color="auto" w:fill="auto"/>
          </w:tcPr>
          <w:p w14:paraId="260F008D" w14:textId="77777777" w:rsidR="00545D1F" w:rsidRDefault="00545D1F" w:rsidP="004834F0">
            <w:pPr>
              <w:pStyle w:val="ASFKTablenorm"/>
              <w:ind w:left="57" w:right="57"/>
            </w:pPr>
            <w:r>
              <w:t>ЖКУ</w:t>
            </w:r>
          </w:p>
        </w:tc>
        <w:tc>
          <w:tcPr>
            <w:tcW w:w="3863" w:type="pct"/>
            <w:shd w:val="clear" w:color="auto" w:fill="auto"/>
          </w:tcPr>
          <w:p w14:paraId="2894D812" w14:textId="77777777" w:rsidR="00545D1F" w:rsidRDefault="00545D1F" w:rsidP="004834F0">
            <w:pPr>
              <w:pStyle w:val="ASFKTablenorm"/>
              <w:ind w:left="57" w:right="57"/>
            </w:pPr>
            <w:r w:rsidRPr="00424CF0">
              <w:t>Значение вводится вручную.</w:t>
            </w:r>
          </w:p>
          <w:p w14:paraId="713202E0" w14:textId="77777777" w:rsidR="00545D1F" w:rsidRPr="00424CF0" w:rsidRDefault="00545D1F" w:rsidP="004834F0">
            <w:pPr>
              <w:pStyle w:val="ASFKTablenorm"/>
              <w:ind w:left="57" w:right="57"/>
            </w:pPr>
            <w:r>
              <w:t>Поле обязательно для заполнения, если заполнено поле «ПРД» и не заполнено поле «ЕЛС».</w:t>
            </w:r>
          </w:p>
        </w:tc>
      </w:tr>
      <w:tr w:rsidR="00545D1F" w:rsidRPr="007B2273" w14:paraId="5688E94A" w14:textId="77777777" w:rsidTr="004834F0">
        <w:tc>
          <w:tcPr>
            <w:tcW w:w="1137" w:type="pct"/>
            <w:shd w:val="clear" w:color="auto" w:fill="auto"/>
          </w:tcPr>
          <w:p w14:paraId="2F34545F" w14:textId="77777777" w:rsidR="00545D1F" w:rsidRPr="00D0193D" w:rsidRDefault="00545D1F" w:rsidP="004834F0">
            <w:pPr>
              <w:pStyle w:val="ASFKTablenorm"/>
              <w:ind w:left="57" w:right="57"/>
            </w:pPr>
            <w:r w:rsidRPr="00424CF0">
              <w:t>Назначение пл</w:t>
            </w:r>
            <w:r w:rsidRPr="00CA3543">
              <w:t>а</w:t>
            </w:r>
            <w:r w:rsidRPr="00D0193D">
              <w:t>т</w:t>
            </w:r>
            <w:r w:rsidRPr="00C44FFD">
              <w:t>е</w:t>
            </w:r>
            <w:r w:rsidRPr="00D0193D">
              <w:t>жа</w:t>
            </w:r>
          </w:p>
        </w:tc>
        <w:tc>
          <w:tcPr>
            <w:tcW w:w="3863" w:type="pct"/>
            <w:shd w:val="clear" w:color="auto" w:fill="auto"/>
          </w:tcPr>
          <w:p w14:paraId="0595952F" w14:textId="77777777" w:rsidR="00545D1F" w:rsidRPr="00424CF0" w:rsidRDefault="00545D1F" w:rsidP="004834F0">
            <w:pPr>
              <w:pStyle w:val="ASFKTablenorm"/>
              <w:ind w:left="57" w:right="57"/>
            </w:pPr>
            <w:r w:rsidRPr="00424CF0">
              <w:t>Значение вводится вручную.</w:t>
            </w:r>
          </w:p>
        </w:tc>
      </w:tr>
    </w:tbl>
    <w:p w14:paraId="5D6AA515" w14:textId="77777777" w:rsidR="00560F2D" w:rsidRDefault="00F47B9B" w:rsidP="005154AF">
      <w:pPr>
        <w:pStyle w:val="ASFKNormal"/>
      </w:pPr>
      <w:r w:rsidRPr="007B2273">
        <w:t xml:space="preserve">В табличное поле </w:t>
      </w:r>
      <w:r w:rsidR="009F70A8">
        <w:t>«Платежные поручения» (см.</w:t>
      </w:r>
      <w:r w:rsidR="009F70A8" w:rsidRPr="007B2273">
        <w:t> </w:t>
      </w:r>
      <w:r w:rsidRPr="00F47B9B">
        <w:t>рис. </w:t>
      </w:r>
      <w:r w:rsidRPr="00F47B9B">
        <w:fldChar w:fldCharType="begin"/>
      </w:r>
      <w:r w:rsidRPr="00F47B9B">
        <w:instrText xml:space="preserve"> REF _Ref239181836 \h  \* MERGEFORMAT </w:instrText>
      </w:r>
      <w:r w:rsidRPr="00F47B9B">
        <w:fldChar w:fldCharType="separate"/>
      </w:r>
      <w:r w:rsidR="00476E1D">
        <w:t>40</w:t>
      </w:r>
      <w:r w:rsidRPr="00F47B9B">
        <w:fldChar w:fldCharType="end"/>
      </w:r>
      <w:r w:rsidRPr="00F47B9B">
        <w:t xml:space="preserve">) добавляются строки с данными платежных поручений, включенных в пакет. После нажатия на кнопку </w:t>
      </w:r>
      <w:r w:rsidR="00476E1D">
        <w:pict w14:anchorId="2D10F74B">
          <v:shape id="_x0000_i1126" type="#_x0000_t75" style="width:14.25pt;height:14.25pt">
            <v:imagedata r:id="rId71" o:title="Snap7"/>
          </v:shape>
        </w:pict>
      </w:r>
      <w:r w:rsidR="009F70A8" w:rsidRPr="007B2273">
        <w:t> </w:t>
      </w:r>
      <w:r w:rsidRPr="00F47B9B">
        <w:t xml:space="preserve">(Добавить новую строку) становятся активными </w:t>
      </w:r>
      <w:r w:rsidR="00560F2D">
        <w:t>в</w:t>
      </w:r>
      <w:r w:rsidRPr="00F47B9B">
        <w:t>кладки «Основные атрибуты» и «БК и налоговые показатели» для ввода данных платежного поручения</w:t>
      </w:r>
      <w:r w:rsidR="00560F2D">
        <w:t xml:space="preserve">. </w:t>
      </w:r>
    </w:p>
    <w:p w14:paraId="5F4BF15E" w14:textId="77777777" w:rsidR="005154AF" w:rsidRPr="005154AF" w:rsidRDefault="00560F2D" w:rsidP="005154AF">
      <w:pPr>
        <w:pStyle w:val="ASFKNormal"/>
      </w:pPr>
      <w:r>
        <w:t xml:space="preserve">ЭФ </w:t>
      </w:r>
      <w:r w:rsidRPr="00560F2D">
        <w:t>документа «Пакет платежных поручений», закладки «Документ (1)», вкладки «БК и налоговые показатели»</w:t>
      </w:r>
      <w:r>
        <w:t xml:space="preserve"> представлена на рисунке</w:t>
      </w:r>
      <w:r w:rsidR="009F70A8" w:rsidRPr="007B2273">
        <w:t> </w:t>
      </w:r>
      <w:r w:rsidR="005154AF" w:rsidRPr="005154AF">
        <w:fldChar w:fldCharType="begin"/>
      </w:r>
      <w:r w:rsidR="005154AF" w:rsidRPr="005154AF">
        <w:instrText xml:space="preserve"> REF _Ref239188737 \h  \* MERGEFORMAT </w:instrText>
      </w:r>
      <w:r w:rsidR="005154AF" w:rsidRPr="005154AF">
        <w:fldChar w:fldCharType="separate"/>
      </w:r>
      <w:r w:rsidR="00476E1D">
        <w:t>41</w:t>
      </w:r>
      <w:r w:rsidR="005154AF" w:rsidRPr="005154AF">
        <w:fldChar w:fldCharType="end"/>
      </w:r>
      <w:r w:rsidR="00131EC6">
        <w:t>.</w:t>
      </w:r>
      <w:r w:rsidR="005154AF" w:rsidRPr="005154AF">
        <w:t xml:space="preserve"> </w:t>
      </w:r>
    </w:p>
    <w:p w14:paraId="7F777BB6" w14:textId="77777777" w:rsidR="005154AF" w:rsidRPr="005154AF" w:rsidRDefault="00476E1D" w:rsidP="005154AF">
      <w:pPr>
        <w:pStyle w:val="ASFKFigure"/>
      </w:pPr>
      <w:r>
        <w:pict w14:anchorId="7EEBBA67">
          <v:shape id="_x0000_i1127" type="#_x0000_t75" style="width:482.25pt;height:4in">
            <v:imagedata r:id="rId99" o:title="0"/>
          </v:shape>
        </w:pict>
      </w:r>
    </w:p>
    <w:p w14:paraId="25D1E9C8" w14:textId="77777777" w:rsidR="005154AF" w:rsidRPr="005154AF" w:rsidRDefault="005154AF" w:rsidP="005154AF">
      <w:pPr>
        <w:pStyle w:val="ASFKFigName"/>
      </w:pPr>
      <w:r w:rsidRPr="005154AF">
        <w:fldChar w:fldCharType="begin"/>
      </w:r>
      <w:r w:rsidRPr="005154AF">
        <w:instrText xml:space="preserve"> SEQ Рисунок \* ARABIC </w:instrText>
      </w:r>
      <w:r w:rsidRPr="005154AF">
        <w:fldChar w:fldCharType="separate"/>
      </w:r>
      <w:bookmarkStart w:id="609" w:name="_Ref239188737"/>
      <w:bookmarkStart w:id="610" w:name="_Toc82692010"/>
      <w:r w:rsidR="00476E1D">
        <w:rPr>
          <w:noProof/>
        </w:rPr>
        <w:t>41</w:t>
      </w:r>
      <w:bookmarkEnd w:id="609"/>
      <w:r w:rsidRPr="005154AF">
        <w:fldChar w:fldCharType="end"/>
      </w:r>
      <w:r w:rsidRPr="005154AF">
        <w:t xml:space="preserve">. ЭФ документа </w:t>
      </w:r>
      <w:r w:rsidR="004803D6">
        <w:t>«</w:t>
      </w:r>
      <w:r w:rsidRPr="005154AF">
        <w:t>Пакет платежных поручений</w:t>
      </w:r>
      <w:r w:rsidR="00B33BD1">
        <w:t>», закладки «</w:t>
      </w:r>
      <w:r w:rsidRPr="005154AF">
        <w:t>Документ (1)</w:t>
      </w:r>
      <w:r w:rsidR="00B33BD1">
        <w:t xml:space="preserve">», </w:t>
      </w:r>
      <w:r w:rsidR="00560F2D">
        <w:t>в</w:t>
      </w:r>
      <w:r w:rsidR="00B33BD1">
        <w:t>кладки «</w:t>
      </w:r>
      <w:r w:rsidRPr="005154AF">
        <w:t>БК и налоговые показатели</w:t>
      </w:r>
      <w:r w:rsidR="004803D6">
        <w:t>»</w:t>
      </w:r>
      <w:bookmarkEnd w:id="610"/>
    </w:p>
    <w:p w14:paraId="01027075" w14:textId="77777777" w:rsidR="00210762" w:rsidRPr="00210762" w:rsidRDefault="00210762" w:rsidP="00210762">
      <w:pPr>
        <w:pStyle w:val="ASFKNormal"/>
      </w:pPr>
      <w:r w:rsidRPr="00424CF0">
        <w:t xml:space="preserve">Перечень полей документа </w:t>
      </w:r>
      <w:r w:rsidRPr="00210762">
        <w:t>«Пакет платежных поручений», закладки «Документ (1)», вкладки «БК и налоговые показатели» приведен в таблице </w:t>
      </w:r>
      <w:r w:rsidRPr="00210762">
        <w:fldChar w:fldCharType="begin"/>
      </w:r>
      <w:r w:rsidRPr="00210762">
        <w:instrText xml:space="preserve"> REF _Ref370998031 \h  \* MERGEFORMAT </w:instrText>
      </w:r>
      <w:r w:rsidRPr="00210762">
        <w:fldChar w:fldCharType="separate"/>
      </w:r>
      <w:r w:rsidR="00476E1D">
        <w:t>20</w:t>
      </w:r>
      <w:r w:rsidRPr="00210762">
        <w:fldChar w:fldCharType="end"/>
      </w:r>
      <w:r w:rsidRPr="00210762">
        <w:t>.</w:t>
      </w:r>
    </w:p>
    <w:p w14:paraId="55A0E0F7" w14:textId="77777777" w:rsidR="00210762" w:rsidRPr="00210762" w:rsidRDefault="000B34EE" w:rsidP="00210762">
      <w:pPr>
        <w:pStyle w:val="ASFKNameTable"/>
      </w:pPr>
      <w:r>
        <w:rPr>
          <w:noProof/>
        </w:rPr>
        <w:fldChar w:fldCharType="begin"/>
      </w:r>
      <w:r>
        <w:rPr>
          <w:noProof/>
        </w:rPr>
        <w:instrText xml:space="preserve"> SEQ Таблица \* ARABIC </w:instrText>
      </w:r>
      <w:r>
        <w:rPr>
          <w:noProof/>
        </w:rPr>
        <w:fldChar w:fldCharType="separate"/>
      </w:r>
      <w:bookmarkStart w:id="611" w:name="_Ref370998031"/>
      <w:bookmarkStart w:id="612" w:name="_Toc82691744"/>
      <w:r w:rsidR="00476E1D">
        <w:rPr>
          <w:noProof/>
        </w:rPr>
        <w:t>20</w:t>
      </w:r>
      <w:bookmarkEnd w:id="611"/>
      <w:r>
        <w:rPr>
          <w:noProof/>
        </w:rPr>
        <w:fldChar w:fldCharType="end"/>
      </w:r>
      <w:r w:rsidR="00210762" w:rsidRPr="00210762">
        <w:t>. Описание полей документа «Пакет платежных поручений», закладки «Документ (1)», вкладки «БК и налоговые показатели»</w:t>
      </w:r>
      <w:bookmarkEnd w:id="61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88"/>
        <w:gridCol w:w="7164"/>
      </w:tblGrid>
      <w:tr w:rsidR="00210762" w:rsidRPr="00424CF0" w14:paraId="1B74ADE9" w14:textId="77777777" w:rsidTr="004834F0">
        <w:trPr>
          <w:tblHeader/>
        </w:trPr>
        <w:tc>
          <w:tcPr>
            <w:tcW w:w="112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7E340DF" w14:textId="77777777" w:rsidR="00210762" w:rsidRPr="00424CF0" w:rsidRDefault="00210762" w:rsidP="00210762">
            <w:pPr>
              <w:pStyle w:val="ASFKTableHead"/>
            </w:pPr>
            <w:r>
              <w:t>Наименование</w:t>
            </w:r>
            <w:r w:rsidRPr="00424CF0">
              <w:t xml:space="preserve"> поля</w:t>
            </w:r>
          </w:p>
        </w:tc>
        <w:tc>
          <w:tcPr>
            <w:tcW w:w="388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043C617D" w14:textId="77777777" w:rsidR="00210762" w:rsidRPr="00424CF0" w:rsidRDefault="00210762" w:rsidP="00210762">
            <w:pPr>
              <w:pStyle w:val="ASFKTableHead"/>
            </w:pPr>
            <w:r w:rsidRPr="00424CF0">
              <w:t>Описание</w:t>
            </w:r>
            <w:r>
              <w:t xml:space="preserve"> поля</w:t>
            </w:r>
          </w:p>
        </w:tc>
      </w:tr>
      <w:tr w:rsidR="00210762" w:rsidRPr="00424CF0" w14:paraId="6493AEFC" w14:textId="77777777" w:rsidTr="004834F0">
        <w:trPr>
          <w:trHeight w:val="375"/>
        </w:trPr>
        <w:tc>
          <w:tcPr>
            <w:tcW w:w="1120" w:type="pct"/>
            <w:shd w:val="clear" w:color="auto" w:fill="auto"/>
          </w:tcPr>
          <w:p w14:paraId="664091A5" w14:textId="77777777" w:rsidR="00210762" w:rsidRPr="00424CF0" w:rsidRDefault="00210762" w:rsidP="004834F0">
            <w:pPr>
              <w:pStyle w:val="ASFKTablenorm"/>
              <w:ind w:left="57" w:right="57"/>
            </w:pPr>
            <w:r w:rsidRPr="00424CF0">
              <w:t>Статус</w:t>
            </w:r>
          </w:p>
        </w:tc>
        <w:tc>
          <w:tcPr>
            <w:tcW w:w="3880" w:type="pct"/>
            <w:shd w:val="clear" w:color="auto" w:fill="auto"/>
          </w:tcPr>
          <w:p w14:paraId="56204427" w14:textId="77777777" w:rsidR="00210762" w:rsidRPr="00424CF0" w:rsidRDefault="00210762" w:rsidP="004834F0">
            <w:pPr>
              <w:pStyle w:val="ASFKTablenorm"/>
              <w:ind w:left="57" w:right="57"/>
            </w:pPr>
            <w:r w:rsidRPr="00424CF0">
              <w:t>Статус юридического лица.</w:t>
            </w:r>
          </w:p>
          <w:p w14:paraId="2EE36483" w14:textId="77777777" w:rsidR="00210762" w:rsidRPr="00D0193D" w:rsidRDefault="00210762" w:rsidP="004834F0">
            <w:pPr>
              <w:pStyle w:val="ASFKTablenorm"/>
              <w:ind w:left="57" w:right="57"/>
            </w:pPr>
            <w:r w:rsidRPr="00424CF0">
              <w:t>Значение вводится вручную или выбирается пользователем из справоч</w:t>
            </w:r>
            <w:r w:rsidRPr="00424CF0">
              <w:lastRenderedPageBreak/>
              <w:t>н</w:t>
            </w:r>
            <w:r w:rsidRPr="00D0193D">
              <w:t xml:space="preserve">ика </w:t>
            </w:r>
            <w:r>
              <w:t>«</w:t>
            </w:r>
            <w:r w:rsidRPr="00D0193D">
              <w:t>Статусы налогоплательщика</w:t>
            </w:r>
            <w:r>
              <w:t>»</w:t>
            </w:r>
            <w:r w:rsidRPr="00D0193D">
              <w:t>.</w:t>
            </w:r>
          </w:p>
        </w:tc>
      </w:tr>
      <w:tr w:rsidR="00210762" w:rsidRPr="00424CF0" w14:paraId="7429A2B9" w14:textId="77777777" w:rsidTr="004834F0">
        <w:trPr>
          <w:trHeight w:val="375"/>
        </w:trPr>
        <w:tc>
          <w:tcPr>
            <w:tcW w:w="1120" w:type="pct"/>
            <w:shd w:val="clear" w:color="auto" w:fill="auto"/>
          </w:tcPr>
          <w:p w14:paraId="10ACD8A2" w14:textId="77777777" w:rsidR="00210762" w:rsidRPr="00424CF0" w:rsidRDefault="00210762" w:rsidP="004834F0">
            <w:pPr>
              <w:pStyle w:val="ASFKTablenorm"/>
              <w:ind w:left="57" w:right="57"/>
            </w:pPr>
            <w:r w:rsidRPr="00424CF0">
              <w:lastRenderedPageBreak/>
              <w:t>КБК</w:t>
            </w:r>
          </w:p>
        </w:tc>
        <w:tc>
          <w:tcPr>
            <w:tcW w:w="3880" w:type="pct"/>
            <w:shd w:val="clear" w:color="auto" w:fill="auto"/>
          </w:tcPr>
          <w:p w14:paraId="51FF8595" w14:textId="77777777" w:rsidR="00210762" w:rsidRPr="00D0193D" w:rsidRDefault="00210762" w:rsidP="004834F0">
            <w:pPr>
              <w:pStyle w:val="ASFKTablenorm"/>
              <w:ind w:left="57" w:right="57"/>
            </w:pPr>
            <w:r w:rsidRPr="00424CF0">
              <w:t>Код бюджетной классификации доходов</w:t>
            </w:r>
            <w:r w:rsidR="00225D9E">
              <w:t xml:space="preserve"> </w:t>
            </w:r>
            <w:r w:rsidRPr="00424CF0">
              <w:t>(20-символьный).</w:t>
            </w:r>
          </w:p>
          <w:p w14:paraId="52B490F3" w14:textId="77777777" w:rsidR="00210762" w:rsidRPr="00D0193D" w:rsidRDefault="00210762" w:rsidP="004834F0">
            <w:pPr>
              <w:pStyle w:val="ASFKTablenorm"/>
              <w:ind w:left="57" w:right="57"/>
            </w:pPr>
            <w:r w:rsidRPr="00424CF0">
              <w:t>Значение вводится вручную или заполняется из справочника КБК</w:t>
            </w:r>
            <w:r>
              <w:t>.</w:t>
            </w:r>
            <w:r w:rsidRPr="00424CF0">
              <w:t xml:space="preserve"> </w:t>
            </w:r>
          </w:p>
        </w:tc>
      </w:tr>
      <w:tr w:rsidR="00210762" w:rsidRPr="00424CF0" w14:paraId="0E6BA3E9" w14:textId="77777777" w:rsidTr="004834F0">
        <w:trPr>
          <w:trHeight w:val="375"/>
        </w:trPr>
        <w:tc>
          <w:tcPr>
            <w:tcW w:w="1120" w:type="pct"/>
            <w:shd w:val="clear" w:color="auto" w:fill="auto"/>
          </w:tcPr>
          <w:p w14:paraId="7C549B59" w14:textId="77777777" w:rsidR="00210762" w:rsidRPr="00424CF0" w:rsidRDefault="00210762" w:rsidP="004834F0">
            <w:pPr>
              <w:pStyle w:val="ASFKTablenorm"/>
              <w:ind w:left="57" w:right="57"/>
            </w:pPr>
            <w:r w:rsidRPr="00424CF0">
              <w:t>Код по ОКТМО</w:t>
            </w:r>
          </w:p>
        </w:tc>
        <w:tc>
          <w:tcPr>
            <w:tcW w:w="3880" w:type="pct"/>
            <w:shd w:val="clear" w:color="auto" w:fill="auto"/>
          </w:tcPr>
          <w:p w14:paraId="54D8A72F" w14:textId="77777777" w:rsidR="00210762" w:rsidRPr="00D0193D" w:rsidRDefault="00210762" w:rsidP="004834F0">
            <w:pPr>
              <w:pStyle w:val="ASFKTablenorm"/>
              <w:ind w:left="57" w:right="57"/>
            </w:pPr>
            <w:r w:rsidRPr="00424CF0">
              <w:t>Значение вводится вручную или заполняется из справочника ОКТМО.</w:t>
            </w:r>
          </w:p>
          <w:p w14:paraId="169287AD" w14:textId="77777777" w:rsidR="00210762" w:rsidRPr="00D0193D" w:rsidRDefault="00210762" w:rsidP="004834F0">
            <w:pPr>
              <w:pStyle w:val="ASFKTablenorm"/>
              <w:ind w:left="57" w:right="57"/>
            </w:pPr>
            <w:r w:rsidRPr="00424CF0">
              <w:t>При выборе из справочника предлагаются все записи справочника, в пер</w:t>
            </w:r>
            <w:r w:rsidRPr="00D0193D">
              <w:t xml:space="preserve">иод действия которых попадает дата, указанная в поле </w:t>
            </w:r>
            <w:r>
              <w:t>«</w:t>
            </w:r>
            <w:r w:rsidRPr="00D0193D">
              <w:t>Дата документа</w:t>
            </w:r>
            <w:r>
              <w:t>»</w:t>
            </w:r>
            <w:r w:rsidRPr="00D0193D">
              <w:t>.</w:t>
            </w:r>
          </w:p>
        </w:tc>
      </w:tr>
      <w:tr w:rsidR="00210762" w:rsidRPr="00424CF0" w14:paraId="0F066827" w14:textId="77777777" w:rsidTr="004834F0">
        <w:trPr>
          <w:trHeight w:val="375"/>
        </w:trPr>
        <w:tc>
          <w:tcPr>
            <w:tcW w:w="1120" w:type="pct"/>
            <w:shd w:val="clear" w:color="auto" w:fill="auto"/>
          </w:tcPr>
          <w:p w14:paraId="527BCDA0" w14:textId="77777777" w:rsidR="00210762" w:rsidRPr="00D0193D" w:rsidRDefault="00210762" w:rsidP="004834F0">
            <w:pPr>
              <w:pStyle w:val="ASFKTablenorm"/>
              <w:ind w:left="57" w:right="57"/>
            </w:pPr>
            <w:r w:rsidRPr="00424CF0">
              <w:t>Основание пл</w:t>
            </w:r>
            <w:r w:rsidRPr="00D0193D">
              <w:t>атежа</w:t>
            </w:r>
          </w:p>
        </w:tc>
        <w:tc>
          <w:tcPr>
            <w:tcW w:w="3880" w:type="pct"/>
            <w:shd w:val="clear" w:color="auto" w:fill="auto"/>
          </w:tcPr>
          <w:p w14:paraId="728C64DD" w14:textId="77777777" w:rsidR="00210762" w:rsidRPr="00D0193D" w:rsidRDefault="00210762" w:rsidP="004834F0">
            <w:pPr>
              <w:pStyle w:val="ASFKTablenorm"/>
              <w:ind w:left="57" w:right="57"/>
            </w:pPr>
            <w:r w:rsidRPr="00424CF0">
              <w:t xml:space="preserve">Значение вводится вручную или выбирается из справочника </w:t>
            </w:r>
            <w:r>
              <w:t>«</w:t>
            </w:r>
            <w:r w:rsidRPr="00424CF0">
              <w:t>Показатели о</w:t>
            </w:r>
            <w:r w:rsidRPr="00210762">
              <w:t>с</w:t>
            </w:r>
            <w:r w:rsidRPr="00D0193D">
              <w:t>нования платежа</w:t>
            </w:r>
            <w:r>
              <w:t>»</w:t>
            </w:r>
            <w:r w:rsidRPr="00D0193D">
              <w:t xml:space="preserve">. </w:t>
            </w:r>
          </w:p>
        </w:tc>
      </w:tr>
      <w:tr w:rsidR="00210762" w:rsidRPr="00424CF0" w14:paraId="0AE94DF4" w14:textId="77777777" w:rsidTr="004834F0">
        <w:trPr>
          <w:trHeight w:val="375"/>
        </w:trPr>
        <w:tc>
          <w:tcPr>
            <w:tcW w:w="1120" w:type="pct"/>
            <w:shd w:val="clear" w:color="auto" w:fill="auto"/>
          </w:tcPr>
          <w:p w14:paraId="03D64902" w14:textId="77777777" w:rsidR="00210762" w:rsidRPr="00D0193D" w:rsidRDefault="00210762" w:rsidP="004834F0">
            <w:pPr>
              <w:pStyle w:val="ASFKTablenorm"/>
              <w:ind w:left="57" w:right="57"/>
            </w:pPr>
            <w:r w:rsidRPr="00424CF0">
              <w:t>Налоговый п</w:t>
            </w:r>
            <w:r w:rsidRPr="00D0193D">
              <w:t>ериод</w:t>
            </w:r>
          </w:p>
        </w:tc>
        <w:tc>
          <w:tcPr>
            <w:tcW w:w="3880" w:type="pct"/>
            <w:shd w:val="clear" w:color="auto" w:fill="auto"/>
          </w:tcPr>
          <w:p w14:paraId="4EBB84FA" w14:textId="77777777" w:rsidR="00210762" w:rsidRPr="00424CF0" w:rsidRDefault="00210762" w:rsidP="004834F0">
            <w:pPr>
              <w:pStyle w:val="ASFKTablenorm"/>
              <w:ind w:left="57" w:right="57"/>
            </w:pPr>
            <w:r w:rsidRPr="00424CF0">
              <w:t>Значение может вводиться вручную.</w:t>
            </w:r>
          </w:p>
        </w:tc>
      </w:tr>
      <w:tr w:rsidR="00210762" w:rsidRPr="00424CF0" w14:paraId="66A1740B" w14:textId="77777777" w:rsidTr="004834F0">
        <w:trPr>
          <w:trHeight w:val="375"/>
        </w:trPr>
        <w:tc>
          <w:tcPr>
            <w:tcW w:w="1120" w:type="pct"/>
            <w:shd w:val="clear" w:color="auto" w:fill="auto"/>
          </w:tcPr>
          <w:p w14:paraId="33604908" w14:textId="77777777" w:rsidR="00210762" w:rsidRPr="00424CF0" w:rsidRDefault="00210762" w:rsidP="004834F0">
            <w:pPr>
              <w:pStyle w:val="ASFKTablenorm"/>
              <w:ind w:left="57" w:right="57"/>
            </w:pPr>
            <w:r w:rsidRPr="00424CF0">
              <w:t>Номер док.</w:t>
            </w:r>
          </w:p>
        </w:tc>
        <w:tc>
          <w:tcPr>
            <w:tcW w:w="3880" w:type="pct"/>
            <w:shd w:val="clear" w:color="auto" w:fill="auto"/>
          </w:tcPr>
          <w:p w14:paraId="0FDE8503" w14:textId="77777777" w:rsidR="00210762" w:rsidRPr="00424CF0" w:rsidRDefault="00210762" w:rsidP="004834F0">
            <w:pPr>
              <w:pStyle w:val="ASFKTablenorm"/>
              <w:ind w:left="57" w:right="57"/>
            </w:pPr>
            <w:r w:rsidRPr="00424CF0">
              <w:t>Значение вводится вручную.</w:t>
            </w:r>
          </w:p>
        </w:tc>
      </w:tr>
      <w:tr w:rsidR="00210762" w:rsidRPr="00424CF0" w14:paraId="3A3E1FE7" w14:textId="77777777" w:rsidTr="004834F0">
        <w:trPr>
          <w:trHeight w:val="375"/>
        </w:trPr>
        <w:tc>
          <w:tcPr>
            <w:tcW w:w="1120" w:type="pct"/>
            <w:shd w:val="clear" w:color="auto" w:fill="auto"/>
          </w:tcPr>
          <w:p w14:paraId="5AEDAD6D" w14:textId="77777777" w:rsidR="00210762" w:rsidRPr="00424CF0" w:rsidRDefault="00210762" w:rsidP="004834F0">
            <w:pPr>
              <w:pStyle w:val="ASFKTablenorm"/>
              <w:ind w:left="57" w:right="57"/>
            </w:pPr>
            <w:r w:rsidRPr="00424CF0">
              <w:t>Дата док.</w:t>
            </w:r>
          </w:p>
        </w:tc>
        <w:tc>
          <w:tcPr>
            <w:tcW w:w="3880" w:type="pct"/>
            <w:shd w:val="clear" w:color="auto" w:fill="auto"/>
          </w:tcPr>
          <w:p w14:paraId="6B2309DC" w14:textId="77777777" w:rsidR="00210762" w:rsidRPr="00424CF0" w:rsidRDefault="00210762" w:rsidP="004834F0">
            <w:pPr>
              <w:pStyle w:val="ASFKTablenorm"/>
              <w:ind w:left="57" w:right="57"/>
            </w:pPr>
            <w:r w:rsidRPr="00424CF0">
              <w:t>Значение вводится вручную.</w:t>
            </w:r>
          </w:p>
        </w:tc>
      </w:tr>
      <w:tr w:rsidR="00210762" w:rsidRPr="00424CF0" w14:paraId="6289A809" w14:textId="77777777" w:rsidTr="004834F0">
        <w:trPr>
          <w:trHeight w:val="375"/>
        </w:trPr>
        <w:tc>
          <w:tcPr>
            <w:tcW w:w="1120" w:type="pct"/>
            <w:shd w:val="clear" w:color="auto" w:fill="auto"/>
          </w:tcPr>
          <w:p w14:paraId="7C5AB8CE" w14:textId="77777777" w:rsidR="00210762" w:rsidRPr="00424CF0" w:rsidRDefault="00210762" w:rsidP="004834F0">
            <w:pPr>
              <w:pStyle w:val="ASFKTablenorm"/>
              <w:ind w:left="57" w:right="57"/>
            </w:pPr>
            <w:r w:rsidRPr="00424CF0">
              <w:t>Тип платежа</w:t>
            </w:r>
          </w:p>
        </w:tc>
        <w:tc>
          <w:tcPr>
            <w:tcW w:w="3880" w:type="pct"/>
            <w:shd w:val="clear" w:color="auto" w:fill="auto"/>
          </w:tcPr>
          <w:p w14:paraId="3F70B983" w14:textId="77777777" w:rsidR="00210762" w:rsidRPr="00424CF0" w:rsidRDefault="00210762" w:rsidP="004834F0">
            <w:pPr>
              <w:pStyle w:val="ASFKTablenorm"/>
              <w:ind w:left="57" w:right="57"/>
            </w:pPr>
            <w:r w:rsidRPr="00424CF0">
              <w:t>Значение вводится вручную.</w:t>
            </w:r>
          </w:p>
        </w:tc>
      </w:tr>
      <w:tr w:rsidR="00210762" w:rsidRPr="00424CF0" w14:paraId="75FA8709" w14:textId="77777777" w:rsidTr="004834F0">
        <w:trPr>
          <w:trHeight w:val="375"/>
        </w:trPr>
        <w:tc>
          <w:tcPr>
            <w:tcW w:w="1120" w:type="pct"/>
            <w:shd w:val="clear" w:color="auto" w:fill="auto"/>
          </w:tcPr>
          <w:p w14:paraId="56004C1E" w14:textId="77777777" w:rsidR="00210762" w:rsidRPr="00424CF0" w:rsidRDefault="00210762" w:rsidP="004834F0">
            <w:pPr>
              <w:pStyle w:val="ASFKTablenorm"/>
              <w:ind w:left="57" w:right="57"/>
            </w:pPr>
            <w:r w:rsidRPr="00424CF0">
              <w:t>Код</w:t>
            </w:r>
          </w:p>
        </w:tc>
        <w:tc>
          <w:tcPr>
            <w:tcW w:w="3880" w:type="pct"/>
            <w:shd w:val="clear" w:color="auto" w:fill="auto"/>
          </w:tcPr>
          <w:p w14:paraId="6474F57C" w14:textId="77777777" w:rsidR="00210762" w:rsidRPr="00424CF0" w:rsidRDefault="00210762" w:rsidP="004834F0">
            <w:pPr>
              <w:pStyle w:val="ASFKTablenorm"/>
              <w:ind w:left="57" w:right="57"/>
            </w:pPr>
            <w:r w:rsidRPr="00424CF0">
              <w:t>Значение вводится вручную.</w:t>
            </w:r>
          </w:p>
        </w:tc>
      </w:tr>
      <w:tr w:rsidR="00210762" w:rsidRPr="00424CF0" w14:paraId="606BCD64" w14:textId="77777777" w:rsidTr="004834F0">
        <w:tc>
          <w:tcPr>
            <w:tcW w:w="5000" w:type="pct"/>
            <w:gridSpan w:val="2"/>
            <w:shd w:val="clear" w:color="auto" w:fill="auto"/>
          </w:tcPr>
          <w:p w14:paraId="271B612D" w14:textId="77777777" w:rsidR="00210762" w:rsidRPr="00D0193D" w:rsidRDefault="00210762" w:rsidP="004834F0">
            <w:pPr>
              <w:pStyle w:val="ASFKTablenorm"/>
              <w:ind w:left="57" w:right="57"/>
            </w:pPr>
            <w:r>
              <w:t>Группа полей «</w:t>
            </w:r>
            <w:r w:rsidRPr="00424CF0">
              <w:t>Расшифровка платежного поручения</w:t>
            </w:r>
            <w:r>
              <w:t>»</w:t>
            </w:r>
            <w:r w:rsidRPr="00424CF0">
              <w:t xml:space="preserve"> </w:t>
            </w:r>
            <w:r w:rsidRPr="00D0193D">
              <w:t>являе</w:t>
            </w:r>
            <w:r w:rsidRPr="0035732F">
              <w:t>т</w:t>
            </w:r>
            <w:r w:rsidRPr="00D0193D">
              <w:t>ся вложенной таблицей для табличного п</w:t>
            </w:r>
            <w:r w:rsidRPr="00210762">
              <w:t>о</w:t>
            </w:r>
            <w:r w:rsidRPr="00D0193D">
              <w:t xml:space="preserve">ля </w:t>
            </w:r>
            <w:r>
              <w:t>«</w:t>
            </w:r>
            <w:r w:rsidRPr="00D0193D">
              <w:t>Платежные поручения</w:t>
            </w:r>
            <w:r>
              <w:t>»</w:t>
            </w:r>
          </w:p>
        </w:tc>
      </w:tr>
      <w:tr w:rsidR="00210762" w:rsidRPr="00424CF0" w14:paraId="47CC2C82" w14:textId="77777777" w:rsidTr="004834F0">
        <w:tc>
          <w:tcPr>
            <w:tcW w:w="1120" w:type="pct"/>
            <w:shd w:val="clear" w:color="auto" w:fill="auto"/>
          </w:tcPr>
          <w:p w14:paraId="22B37190" w14:textId="77777777" w:rsidR="00210762" w:rsidRPr="00424CF0" w:rsidRDefault="00210762" w:rsidP="004834F0">
            <w:pPr>
              <w:pStyle w:val="ASFKTablenorm"/>
              <w:ind w:left="57" w:right="57"/>
            </w:pPr>
            <w:r w:rsidRPr="00424CF0">
              <w:t>№</w:t>
            </w:r>
          </w:p>
        </w:tc>
        <w:tc>
          <w:tcPr>
            <w:tcW w:w="3880" w:type="pct"/>
            <w:shd w:val="clear" w:color="auto" w:fill="auto"/>
          </w:tcPr>
          <w:p w14:paraId="59185AEE" w14:textId="77777777" w:rsidR="00210762" w:rsidRPr="00424CF0" w:rsidRDefault="00210762" w:rsidP="004834F0">
            <w:pPr>
              <w:pStyle w:val="ASFKTablenorm"/>
              <w:ind w:left="57" w:right="57"/>
            </w:pPr>
            <w:r w:rsidRPr="00424CF0">
              <w:t xml:space="preserve">Номер строки по порядку. </w:t>
            </w:r>
          </w:p>
          <w:p w14:paraId="16655074" w14:textId="77777777" w:rsidR="00210762" w:rsidRPr="00424CF0" w:rsidRDefault="00210762" w:rsidP="004834F0">
            <w:pPr>
              <w:pStyle w:val="ASFKTablenorm"/>
              <w:ind w:left="57" w:right="57"/>
            </w:pPr>
            <w:r w:rsidRPr="00424CF0">
              <w:t>Заполняется автоматически.</w:t>
            </w:r>
          </w:p>
        </w:tc>
      </w:tr>
      <w:tr w:rsidR="00210762" w:rsidRPr="00424CF0" w14:paraId="53343A6A" w14:textId="77777777" w:rsidTr="004834F0">
        <w:tc>
          <w:tcPr>
            <w:tcW w:w="1120" w:type="pct"/>
            <w:shd w:val="clear" w:color="auto" w:fill="auto"/>
          </w:tcPr>
          <w:p w14:paraId="7ED4642B" w14:textId="77777777" w:rsidR="00210762" w:rsidRPr="00424CF0" w:rsidRDefault="00210762" w:rsidP="004834F0">
            <w:pPr>
              <w:pStyle w:val="ASFKTablenorm"/>
              <w:ind w:left="57" w:right="57"/>
            </w:pPr>
            <w:r w:rsidRPr="00424CF0">
              <w:t>КБК</w:t>
            </w:r>
          </w:p>
        </w:tc>
        <w:tc>
          <w:tcPr>
            <w:tcW w:w="3880" w:type="pct"/>
            <w:shd w:val="clear" w:color="auto" w:fill="auto"/>
          </w:tcPr>
          <w:p w14:paraId="3513C9DF" w14:textId="77777777" w:rsidR="00210762" w:rsidRPr="00D0193D" w:rsidRDefault="00210762" w:rsidP="004834F0">
            <w:pPr>
              <w:pStyle w:val="ASFKTablenorm"/>
              <w:ind w:left="57" w:right="57"/>
            </w:pPr>
            <w:r w:rsidRPr="00424CF0">
              <w:t>Значение вводится вручную или выбирается из справочника КБК.</w:t>
            </w:r>
          </w:p>
        </w:tc>
      </w:tr>
      <w:tr w:rsidR="00210762" w:rsidRPr="00424CF0" w14:paraId="3F2A7317" w14:textId="77777777" w:rsidTr="004834F0">
        <w:tc>
          <w:tcPr>
            <w:tcW w:w="1120" w:type="pct"/>
            <w:shd w:val="clear" w:color="auto" w:fill="auto"/>
          </w:tcPr>
          <w:p w14:paraId="15B1DC83" w14:textId="77777777" w:rsidR="00210762" w:rsidRPr="00424CF0" w:rsidRDefault="00210762" w:rsidP="004834F0">
            <w:pPr>
              <w:pStyle w:val="ASFKTablenorm"/>
              <w:ind w:left="57" w:right="57"/>
            </w:pPr>
            <w:r>
              <w:t>Код главы</w:t>
            </w:r>
          </w:p>
        </w:tc>
        <w:tc>
          <w:tcPr>
            <w:tcW w:w="3880" w:type="pct"/>
            <w:shd w:val="clear" w:color="auto" w:fill="auto"/>
          </w:tcPr>
          <w:p w14:paraId="6365458F" w14:textId="77777777" w:rsidR="00210762" w:rsidRPr="00424CF0" w:rsidRDefault="00210762" w:rsidP="004834F0">
            <w:pPr>
              <w:pStyle w:val="ASFKTablenorm"/>
              <w:ind w:left="57" w:right="57"/>
            </w:pPr>
            <w:r w:rsidRPr="00424CF0">
              <w:t xml:space="preserve">Значение заполняется вручную или выбирается из справочника </w:t>
            </w:r>
            <w:r>
              <w:t>«</w:t>
            </w:r>
            <w:r w:rsidRPr="00424CF0">
              <w:t>Ведо</w:t>
            </w:r>
            <w:r w:rsidRPr="00D0193D">
              <w:t>мс</w:t>
            </w:r>
            <w:r w:rsidRPr="00C94AF1">
              <w:t>т</w:t>
            </w:r>
            <w:r w:rsidRPr="00D0193D">
              <w:t>ва</w:t>
            </w:r>
            <w:r>
              <w:t>»</w:t>
            </w:r>
            <w:r w:rsidRPr="00D0193D">
              <w:t xml:space="preserve">. </w:t>
            </w:r>
          </w:p>
        </w:tc>
      </w:tr>
      <w:tr w:rsidR="00210762" w:rsidRPr="00424CF0" w14:paraId="40675C21" w14:textId="77777777" w:rsidTr="004834F0">
        <w:tc>
          <w:tcPr>
            <w:tcW w:w="1120" w:type="pct"/>
            <w:shd w:val="clear" w:color="auto" w:fill="auto"/>
          </w:tcPr>
          <w:p w14:paraId="5A8E01A9" w14:textId="77777777" w:rsidR="00210762" w:rsidRPr="00424CF0" w:rsidRDefault="00210762" w:rsidP="004834F0">
            <w:pPr>
              <w:pStyle w:val="ASFKTablenorm"/>
              <w:ind w:left="57" w:right="57"/>
            </w:pPr>
            <w:r w:rsidRPr="00424CF0">
              <w:t>ФКР</w:t>
            </w:r>
          </w:p>
        </w:tc>
        <w:tc>
          <w:tcPr>
            <w:tcW w:w="3880" w:type="pct"/>
            <w:shd w:val="clear" w:color="auto" w:fill="auto"/>
          </w:tcPr>
          <w:p w14:paraId="14E2951A" w14:textId="77777777" w:rsidR="00210762" w:rsidRPr="00D0193D" w:rsidRDefault="00210762" w:rsidP="004834F0">
            <w:pPr>
              <w:pStyle w:val="ASFKTablenorm"/>
              <w:ind w:left="57" w:right="57"/>
            </w:pPr>
            <w:r w:rsidRPr="00424CF0">
              <w:t>Значение заполняется вручную или выбирается из справочника разд</w:t>
            </w:r>
            <w:r w:rsidRPr="00210762">
              <w:t>е</w:t>
            </w:r>
            <w:r w:rsidRPr="00D0193D">
              <w:t xml:space="preserve">лов/подразделов. </w:t>
            </w:r>
          </w:p>
          <w:p w14:paraId="537EBEB7" w14:textId="77777777" w:rsidR="00210762" w:rsidRPr="00D0193D" w:rsidRDefault="00210762" w:rsidP="004834F0">
            <w:pPr>
              <w:pStyle w:val="ASFKTablenorm"/>
              <w:ind w:left="57" w:right="57"/>
            </w:pPr>
            <w:r w:rsidRPr="00424CF0">
              <w:t xml:space="preserve">Поле </w:t>
            </w:r>
            <w:r w:rsidRPr="00D0193D">
              <w:t xml:space="preserve">не доступно для ввода, если заполнены поля </w:t>
            </w:r>
            <w:r>
              <w:t>«</w:t>
            </w:r>
            <w:r w:rsidRPr="00D0193D">
              <w:t>Вид источника</w:t>
            </w:r>
            <w:r>
              <w:t>»</w:t>
            </w:r>
            <w:r w:rsidRPr="00D0193D">
              <w:t xml:space="preserve"> или </w:t>
            </w:r>
            <w:r>
              <w:t>«</w:t>
            </w:r>
            <w:r w:rsidRPr="00D0193D">
              <w:t>Код дохода</w:t>
            </w:r>
            <w:r>
              <w:t>»</w:t>
            </w:r>
            <w:r w:rsidRPr="00D0193D">
              <w:t xml:space="preserve">. </w:t>
            </w:r>
          </w:p>
        </w:tc>
      </w:tr>
      <w:tr w:rsidR="00210762" w:rsidRPr="00424CF0" w14:paraId="1E301E81" w14:textId="77777777" w:rsidTr="004834F0">
        <w:tc>
          <w:tcPr>
            <w:tcW w:w="1120" w:type="pct"/>
            <w:shd w:val="clear" w:color="auto" w:fill="auto"/>
          </w:tcPr>
          <w:p w14:paraId="58463C2C" w14:textId="77777777" w:rsidR="00210762" w:rsidRPr="00424CF0" w:rsidRDefault="00210762" w:rsidP="004834F0">
            <w:pPr>
              <w:pStyle w:val="ASFKTablenorm"/>
              <w:ind w:left="57" w:right="57"/>
            </w:pPr>
            <w:r w:rsidRPr="00424CF0">
              <w:t>КЦСР</w:t>
            </w:r>
          </w:p>
        </w:tc>
        <w:tc>
          <w:tcPr>
            <w:tcW w:w="3880" w:type="pct"/>
            <w:shd w:val="clear" w:color="auto" w:fill="auto"/>
          </w:tcPr>
          <w:p w14:paraId="197F4A30" w14:textId="77777777" w:rsidR="00210762" w:rsidRPr="00D0193D" w:rsidRDefault="00210762" w:rsidP="004834F0">
            <w:pPr>
              <w:pStyle w:val="ASFKTablenorm"/>
              <w:ind w:left="57" w:right="57"/>
            </w:pPr>
            <w:r w:rsidRPr="00424CF0">
              <w:t>Значение заполняется вручную или выбирается из справочника целевых ст</w:t>
            </w:r>
            <w:r w:rsidRPr="00210762">
              <w:t>а</w:t>
            </w:r>
            <w:r w:rsidRPr="00D0193D">
              <w:t>тей.</w:t>
            </w:r>
          </w:p>
          <w:p w14:paraId="434DE3FC" w14:textId="77777777" w:rsidR="00210762" w:rsidRPr="00D0193D" w:rsidRDefault="00210762" w:rsidP="004834F0">
            <w:pPr>
              <w:pStyle w:val="ASFKTablenorm"/>
              <w:ind w:left="57" w:right="57"/>
            </w:pPr>
            <w:r w:rsidRPr="00424CF0">
              <w:t xml:space="preserve">Поле </w:t>
            </w:r>
            <w:r w:rsidRPr="00D0193D">
              <w:t xml:space="preserve">не доступно для ввода, если заполнены поля </w:t>
            </w:r>
            <w:r>
              <w:t>«</w:t>
            </w:r>
            <w:r w:rsidRPr="00D0193D">
              <w:t>Вид источника</w:t>
            </w:r>
            <w:r>
              <w:t>»</w:t>
            </w:r>
            <w:r w:rsidRPr="00D0193D">
              <w:t xml:space="preserve"> или </w:t>
            </w:r>
            <w:r>
              <w:t>«</w:t>
            </w:r>
            <w:r w:rsidRPr="00D0193D">
              <w:t>Код дохода</w:t>
            </w:r>
            <w:r>
              <w:t>»</w:t>
            </w:r>
            <w:r w:rsidRPr="00D0193D">
              <w:t xml:space="preserve">. </w:t>
            </w:r>
          </w:p>
        </w:tc>
      </w:tr>
      <w:tr w:rsidR="00210762" w:rsidRPr="00424CF0" w14:paraId="227A5B57" w14:textId="77777777" w:rsidTr="004834F0">
        <w:tc>
          <w:tcPr>
            <w:tcW w:w="1120" w:type="pct"/>
            <w:shd w:val="clear" w:color="auto" w:fill="auto"/>
          </w:tcPr>
          <w:p w14:paraId="370EFA2E" w14:textId="77777777" w:rsidR="00210762" w:rsidRPr="00424CF0" w:rsidRDefault="00210762" w:rsidP="004834F0">
            <w:pPr>
              <w:pStyle w:val="ASFKTablenorm"/>
              <w:ind w:left="57" w:right="57"/>
            </w:pPr>
            <w:r w:rsidRPr="00424CF0">
              <w:t>КВР</w:t>
            </w:r>
            <w:r>
              <w:t>/</w:t>
            </w:r>
            <w:r w:rsidRPr="00424CF0">
              <w:t>К</w:t>
            </w:r>
            <w:r w:rsidR="00041693">
              <w:t>од поступлений/источников</w:t>
            </w:r>
          </w:p>
        </w:tc>
        <w:tc>
          <w:tcPr>
            <w:tcW w:w="3880" w:type="pct"/>
            <w:shd w:val="clear" w:color="auto" w:fill="auto"/>
          </w:tcPr>
          <w:p w14:paraId="54A07CD8" w14:textId="77777777" w:rsidR="00210762" w:rsidRPr="00D0193D" w:rsidRDefault="00210762" w:rsidP="004834F0">
            <w:pPr>
              <w:pStyle w:val="ASFKTablenorm"/>
              <w:ind w:left="57" w:right="57"/>
            </w:pPr>
            <w:r w:rsidRPr="00424CF0">
              <w:t>Значение заполняется вручную или выбирается из справочника видов расх</w:t>
            </w:r>
            <w:r w:rsidRPr="00210762">
              <w:t>о</w:t>
            </w:r>
            <w:r w:rsidRPr="00D0193D">
              <w:t xml:space="preserve">дов. </w:t>
            </w:r>
          </w:p>
          <w:p w14:paraId="2BE244E9" w14:textId="77777777" w:rsidR="00210762" w:rsidRPr="00D0193D" w:rsidRDefault="00210762" w:rsidP="004834F0">
            <w:pPr>
              <w:pStyle w:val="ASFKTablenorm"/>
              <w:ind w:left="57" w:right="57"/>
            </w:pPr>
            <w:r w:rsidRPr="00424CF0">
              <w:t xml:space="preserve">Поле </w:t>
            </w:r>
            <w:r w:rsidRPr="00D0193D">
              <w:t xml:space="preserve">не доступно для ввода, если заполнены поля </w:t>
            </w:r>
            <w:r>
              <w:t>«</w:t>
            </w:r>
            <w:r w:rsidRPr="00D0193D">
              <w:t>Вид источника</w:t>
            </w:r>
            <w:r>
              <w:t>»</w:t>
            </w:r>
            <w:r w:rsidRPr="00D0193D">
              <w:t xml:space="preserve"> или </w:t>
            </w:r>
            <w:r>
              <w:t>«</w:t>
            </w:r>
            <w:r w:rsidRPr="00D0193D">
              <w:t>Код дохода</w:t>
            </w:r>
            <w:r>
              <w:t>»</w:t>
            </w:r>
            <w:r w:rsidRPr="00D0193D">
              <w:t xml:space="preserve">. </w:t>
            </w:r>
          </w:p>
        </w:tc>
      </w:tr>
      <w:tr w:rsidR="00210762" w:rsidRPr="00424CF0" w14:paraId="67E34D64" w14:textId="77777777" w:rsidTr="004834F0">
        <w:tc>
          <w:tcPr>
            <w:tcW w:w="1120" w:type="pct"/>
            <w:shd w:val="clear" w:color="auto" w:fill="auto"/>
          </w:tcPr>
          <w:p w14:paraId="4B0ED107" w14:textId="77777777" w:rsidR="00210762" w:rsidRPr="00424CF0" w:rsidRDefault="00210762" w:rsidP="004834F0">
            <w:pPr>
              <w:pStyle w:val="ASFKTablenorm"/>
              <w:ind w:left="57" w:right="57"/>
            </w:pPr>
            <w:r w:rsidRPr="00424CF0">
              <w:t>ФКР</w:t>
            </w:r>
          </w:p>
        </w:tc>
        <w:tc>
          <w:tcPr>
            <w:tcW w:w="3880" w:type="pct"/>
            <w:shd w:val="clear" w:color="auto" w:fill="auto"/>
          </w:tcPr>
          <w:p w14:paraId="1275CAC5" w14:textId="77777777" w:rsidR="00210762" w:rsidRPr="00D0193D" w:rsidRDefault="00210762" w:rsidP="004834F0">
            <w:pPr>
              <w:pStyle w:val="ASFKTablenorm"/>
              <w:ind w:left="57" w:right="57"/>
            </w:pPr>
            <w:r w:rsidRPr="00424CF0">
              <w:t>Значение заполняется вручную или выбирается из справочника разд</w:t>
            </w:r>
            <w:r w:rsidRPr="00210762">
              <w:t>е</w:t>
            </w:r>
            <w:r w:rsidRPr="00D0193D">
              <w:t xml:space="preserve">лов/подразделов. </w:t>
            </w:r>
          </w:p>
          <w:p w14:paraId="4BF09725" w14:textId="77777777" w:rsidR="00210762" w:rsidRPr="00D0193D" w:rsidRDefault="00210762" w:rsidP="004834F0">
            <w:pPr>
              <w:pStyle w:val="ASFKTablenorm"/>
              <w:ind w:left="57" w:right="57"/>
            </w:pPr>
            <w:r w:rsidRPr="00424CF0">
              <w:t xml:space="preserve">Поле </w:t>
            </w:r>
            <w:r w:rsidRPr="00D0193D">
              <w:t xml:space="preserve">не доступно для ввода, если заполнены поля </w:t>
            </w:r>
            <w:r>
              <w:t>«</w:t>
            </w:r>
            <w:r w:rsidRPr="00D0193D">
              <w:t>Вид источника</w:t>
            </w:r>
            <w:r>
              <w:t>»</w:t>
            </w:r>
            <w:r w:rsidRPr="00D0193D">
              <w:t xml:space="preserve"> или </w:t>
            </w:r>
            <w:r>
              <w:t>«</w:t>
            </w:r>
            <w:r w:rsidRPr="00D0193D">
              <w:t>Код дохода</w:t>
            </w:r>
            <w:r>
              <w:t>»</w:t>
            </w:r>
            <w:r w:rsidRPr="00D0193D">
              <w:t xml:space="preserve">. </w:t>
            </w:r>
          </w:p>
        </w:tc>
      </w:tr>
      <w:tr w:rsidR="00210762" w:rsidRPr="00424CF0" w14:paraId="54ABFB21" w14:textId="77777777" w:rsidTr="004834F0">
        <w:tc>
          <w:tcPr>
            <w:tcW w:w="1120" w:type="pct"/>
            <w:shd w:val="clear" w:color="auto" w:fill="auto"/>
          </w:tcPr>
          <w:p w14:paraId="161CE533" w14:textId="77777777" w:rsidR="00210762" w:rsidRPr="00424CF0" w:rsidRDefault="00210762" w:rsidP="004834F0">
            <w:pPr>
              <w:pStyle w:val="ASFKTablenorm"/>
              <w:ind w:left="57" w:right="57"/>
            </w:pPr>
            <w:r w:rsidRPr="00424CF0">
              <w:t>Вид источника</w:t>
            </w:r>
          </w:p>
        </w:tc>
        <w:tc>
          <w:tcPr>
            <w:tcW w:w="3880" w:type="pct"/>
            <w:shd w:val="clear" w:color="auto" w:fill="auto"/>
          </w:tcPr>
          <w:p w14:paraId="6D919045" w14:textId="77777777" w:rsidR="00210762" w:rsidRPr="00D0193D" w:rsidRDefault="00210762" w:rsidP="004834F0">
            <w:pPr>
              <w:pStyle w:val="ASFKTablenorm"/>
              <w:ind w:left="57" w:right="57"/>
            </w:pPr>
            <w:r w:rsidRPr="00424CF0">
              <w:t>Значение заполняется вручную или выбирается из справочника КБК источн</w:t>
            </w:r>
            <w:r w:rsidRPr="00210762">
              <w:t>и</w:t>
            </w:r>
            <w:r w:rsidRPr="00D0193D">
              <w:t xml:space="preserve">ков финансирования дефицита бюджета. </w:t>
            </w:r>
          </w:p>
          <w:p w14:paraId="0458907F" w14:textId="77777777" w:rsidR="00210762" w:rsidRPr="00D0193D" w:rsidRDefault="00210762" w:rsidP="004834F0">
            <w:pPr>
              <w:pStyle w:val="ASFKTablenorm"/>
              <w:ind w:left="57" w:right="57"/>
            </w:pPr>
            <w:r w:rsidRPr="00424CF0">
              <w:t xml:space="preserve">Поле не заполняется, если заполнено хотя бы одно из полей: </w:t>
            </w:r>
            <w:r>
              <w:t>«</w:t>
            </w:r>
            <w:r w:rsidRPr="00424CF0">
              <w:t>ФКР</w:t>
            </w:r>
            <w:r>
              <w:t>»</w:t>
            </w:r>
            <w:r w:rsidRPr="00424CF0">
              <w:t xml:space="preserve">, </w:t>
            </w:r>
            <w:r>
              <w:t>«</w:t>
            </w:r>
            <w:r w:rsidRPr="00424CF0">
              <w:t>КЦСР</w:t>
            </w:r>
            <w:r>
              <w:t>»</w:t>
            </w:r>
            <w:r w:rsidRPr="00424CF0">
              <w:t xml:space="preserve">, </w:t>
            </w:r>
            <w:r>
              <w:t>«</w:t>
            </w:r>
            <w:r w:rsidRPr="00424CF0">
              <w:t>КВР</w:t>
            </w:r>
            <w:r>
              <w:t>»</w:t>
            </w:r>
            <w:r w:rsidRPr="00424CF0">
              <w:t xml:space="preserve">, </w:t>
            </w:r>
            <w:r>
              <w:t>«</w:t>
            </w:r>
            <w:r w:rsidRPr="00424CF0">
              <w:t>К</w:t>
            </w:r>
            <w:r w:rsidR="003B0991">
              <w:t>од поступлений/источник</w:t>
            </w:r>
            <w:r w:rsidR="0012243B">
              <w:t>о</w:t>
            </w:r>
            <w:r w:rsidR="003B0991">
              <w:t>в</w:t>
            </w:r>
            <w:r>
              <w:t>»</w:t>
            </w:r>
            <w:r w:rsidRPr="00424CF0">
              <w:t xml:space="preserve">, </w:t>
            </w:r>
            <w:r>
              <w:t>«</w:t>
            </w:r>
            <w:r w:rsidRPr="00424CF0">
              <w:t>Код дохода</w:t>
            </w:r>
            <w:r>
              <w:t>»</w:t>
            </w:r>
            <w:r w:rsidRPr="00424CF0">
              <w:t xml:space="preserve">. </w:t>
            </w:r>
          </w:p>
        </w:tc>
      </w:tr>
      <w:tr w:rsidR="00210762" w:rsidRPr="00424CF0" w14:paraId="415CDFB2" w14:textId="77777777" w:rsidTr="004834F0">
        <w:tc>
          <w:tcPr>
            <w:tcW w:w="1120" w:type="pct"/>
            <w:shd w:val="clear" w:color="auto" w:fill="auto"/>
          </w:tcPr>
          <w:p w14:paraId="64CDF428" w14:textId="77777777" w:rsidR="00210762" w:rsidRPr="00424CF0" w:rsidRDefault="00210762" w:rsidP="004834F0">
            <w:pPr>
              <w:pStyle w:val="ASFKTablenorm"/>
              <w:ind w:left="57" w:right="57"/>
            </w:pPr>
            <w:r w:rsidRPr="00424CF0">
              <w:t>Код дохода</w:t>
            </w:r>
          </w:p>
        </w:tc>
        <w:tc>
          <w:tcPr>
            <w:tcW w:w="3880" w:type="pct"/>
            <w:shd w:val="clear" w:color="auto" w:fill="auto"/>
          </w:tcPr>
          <w:p w14:paraId="4C1C9432" w14:textId="77777777" w:rsidR="00210762" w:rsidRPr="00D0193D" w:rsidRDefault="00210762" w:rsidP="004834F0">
            <w:pPr>
              <w:pStyle w:val="ASFKTablenorm"/>
              <w:ind w:left="57" w:right="57"/>
            </w:pPr>
            <w:r w:rsidRPr="00424CF0">
              <w:t>Значение заполняется вручную или выбирается из справочника Кодов дох</w:t>
            </w:r>
            <w:r w:rsidRPr="00210762">
              <w:t>о</w:t>
            </w:r>
            <w:r w:rsidRPr="00D0193D">
              <w:t xml:space="preserve">дов. </w:t>
            </w:r>
          </w:p>
          <w:p w14:paraId="7F6E310E" w14:textId="77777777" w:rsidR="00210762" w:rsidRPr="00D0193D" w:rsidRDefault="00210762" w:rsidP="004834F0">
            <w:pPr>
              <w:pStyle w:val="ASFKTablenorm"/>
              <w:ind w:left="57" w:right="57"/>
            </w:pPr>
            <w:r w:rsidRPr="00424CF0">
              <w:lastRenderedPageBreak/>
              <w:t xml:space="preserve">Поле не заполняется, если заполнено хотя бы одно из полей: </w:t>
            </w:r>
            <w:r>
              <w:t>«</w:t>
            </w:r>
            <w:r w:rsidRPr="00424CF0">
              <w:t>ФКР</w:t>
            </w:r>
            <w:r>
              <w:t>»</w:t>
            </w:r>
            <w:r w:rsidRPr="00424CF0">
              <w:t xml:space="preserve">, </w:t>
            </w:r>
            <w:r>
              <w:t>«</w:t>
            </w:r>
            <w:r w:rsidRPr="00424CF0">
              <w:t>КЦСР</w:t>
            </w:r>
            <w:r>
              <w:t>»</w:t>
            </w:r>
            <w:r w:rsidRPr="00424CF0">
              <w:t xml:space="preserve">, </w:t>
            </w:r>
            <w:r>
              <w:t>«</w:t>
            </w:r>
            <w:r w:rsidRPr="00424CF0">
              <w:t>КВР</w:t>
            </w:r>
            <w:r>
              <w:t>»</w:t>
            </w:r>
            <w:r w:rsidRPr="00424CF0">
              <w:t xml:space="preserve">, </w:t>
            </w:r>
            <w:r>
              <w:t>«</w:t>
            </w:r>
            <w:r w:rsidRPr="00424CF0">
              <w:t>К</w:t>
            </w:r>
            <w:r w:rsidR="003B0991">
              <w:t>од поступлений/источников</w:t>
            </w:r>
            <w:r>
              <w:t>»</w:t>
            </w:r>
            <w:r w:rsidRPr="00424CF0">
              <w:t xml:space="preserve">, </w:t>
            </w:r>
            <w:r>
              <w:t>«</w:t>
            </w:r>
            <w:r w:rsidRPr="00424CF0">
              <w:t>Вид источника</w:t>
            </w:r>
            <w:r>
              <w:t>»</w:t>
            </w:r>
            <w:r w:rsidRPr="00424CF0">
              <w:t xml:space="preserve">. </w:t>
            </w:r>
          </w:p>
        </w:tc>
      </w:tr>
      <w:tr w:rsidR="00210762" w:rsidRPr="00424CF0" w14:paraId="43F06318" w14:textId="77777777" w:rsidTr="004834F0">
        <w:tc>
          <w:tcPr>
            <w:tcW w:w="1120" w:type="pct"/>
            <w:shd w:val="clear" w:color="auto" w:fill="auto"/>
          </w:tcPr>
          <w:p w14:paraId="22FE8203" w14:textId="77777777" w:rsidR="00210762" w:rsidRPr="00424CF0" w:rsidRDefault="00210762" w:rsidP="004834F0">
            <w:pPr>
              <w:pStyle w:val="ASFKTablenorm"/>
              <w:ind w:left="57" w:right="57"/>
            </w:pPr>
            <w:r w:rsidRPr="00424CF0">
              <w:lastRenderedPageBreak/>
              <w:t>Код цели</w:t>
            </w:r>
          </w:p>
        </w:tc>
        <w:tc>
          <w:tcPr>
            <w:tcW w:w="3880" w:type="pct"/>
            <w:shd w:val="clear" w:color="auto" w:fill="auto"/>
          </w:tcPr>
          <w:p w14:paraId="18CE7878" w14:textId="77777777" w:rsidR="00210762" w:rsidRPr="00D0193D" w:rsidRDefault="00210762" w:rsidP="004834F0">
            <w:pPr>
              <w:pStyle w:val="ASFKTablenorm"/>
              <w:ind w:left="57" w:right="57"/>
            </w:pPr>
            <w:r w:rsidRPr="00424CF0">
              <w:t>Значение заполняется вручную или выбором из справочника кодов целей су</w:t>
            </w:r>
            <w:r w:rsidRPr="00210762">
              <w:t>б</w:t>
            </w:r>
            <w:r w:rsidRPr="00424CF0">
              <w:t>сидий/субвенций.</w:t>
            </w:r>
          </w:p>
        </w:tc>
      </w:tr>
      <w:tr w:rsidR="00210762" w:rsidRPr="00424CF0" w14:paraId="1EB7DADD" w14:textId="77777777" w:rsidTr="004834F0">
        <w:tc>
          <w:tcPr>
            <w:tcW w:w="1120" w:type="pct"/>
            <w:shd w:val="clear" w:color="auto" w:fill="auto"/>
          </w:tcPr>
          <w:p w14:paraId="78165ED7" w14:textId="77777777" w:rsidR="00210762" w:rsidRPr="00D0193D" w:rsidRDefault="00210762" w:rsidP="004834F0">
            <w:pPr>
              <w:pStyle w:val="ASFKTablenorm"/>
              <w:ind w:left="57" w:right="57"/>
            </w:pPr>
            <w:r w:rsidRPr="00424CF0">
              <w:t>Код цели получат</w:t>
            </w:r>
            <w:r w:rsidRPr="00D0193D">
              <w:t>еля</w:t>
            </w:r>
          </w:p>
        </w:tc>
        <w:tc>
          <w:tcPr>
            <w:tcW w:w="3880" w:type="pct"/>
            <w:shd w:val="clear" w:color="auto" w:fill="auto"/>
          </w:tcPr>
          <w:p w14:paraId="0D41571E" w14:textId="77777777" w:rsidR="00210762" w:rsidRPr="00D0193D" w:rsidRDefault="00210762" w:rsidP="004834F0">
            <w:pPr>
              <w:pStyle w:val="ASFKTablenorm"/>
              <w:ind w:left="57" w:right="57"/>
            </w:pPr>
            <w:r w:rsidRPr="00424CF0">
              <w:t>Значение может вводиться вручную или из Справочника кодов целей субс</w:t>
            </w:r>
            <w:r w:rsidRPr="00210762">
              <w:t>и</w:t>
            </w:r>
            <w:r w:rsidRPr="00D0193D">
              <w:t>дий/субвенций.</w:t>
            </w:r>
          </w:p>
        </w:tc>
      </w:tr>
      <w:tr w:rsidR="00210762" w:rsidRPr="00424CF0" w14:paraId="1FFFA2FA" w14:textId="77777777" w:rsidTr="004834F0">
        <w:tc>
          <w:tcPr>
            <w:tcW w:w="1120" w:type="pct"/>
            <w:shd w:val="clear" w:color="auto" w:fill="auto"/>
          </w:tcPr>
          <w:p w14:paraId="0E541646" w14:textId="77777777" w:rsidR="00210762" w:rsidRPr="00424CF0" w:rsidRDefault="00210762" w:rsidP="004834F0">
            <w:pPr>
              <w:pStyle w:val="ASFKTablenorm"/>
              <w:ind w:left="57" w:right="57"/>
            </w:pPr>
            <w:r w:rsidRPr="00424CF0">
              <w:t>Сумма</w:t>
            </w:r>
          </w:p>
        </w:tc>
        <w:tc>
          <w:tcPr>
            <w:tcW w:w="3880" w:type="pct"/>
            <w:shd w:val="clear" w:color="auto" w:fill="auto"/>
          </w:tcPr>
          <w:p w14:paraId="4AE72191" w14:textId="77777777" w:rsidR="00210762" w:rsidRPr="00424CF0" w:rsidRDefault="00210762" w:rsidP="004834F0">
            <w:pPr>
              <w:pStyle w:val="ASFKTablenorm"/>
              <w:ind w:left="57" w:right="57"/>
            </w:pPr>
            <w:r w:rsidRPr="00424CF0">
              <w:t>Значение заполняется вручную.</w:t>
            </w:r>
          </w:p>
        </w:tc>
      </w:tr>
      <w:tr w:rsidR="00210762" w:rsidRPr="00424CF0" w14:paraId="401B326C" w14:textId="77777777" w:rsidTr="004834F0">
        <w:tc>
          <w:tcPr>
            <w:tcW w:w="1120" w:type="pct"/>
            <w:shd w:val="clear" w:color="auto" w:fill="auto"/>
          </w:tcPr>
          <w:p w14:paraId="2D1C087E" w14:textId="77777777" w:rsidR="00210762" w:rsidRPr="00424CF0" w:rsidRDefault="00210762" w:rsidP="004834F0">
            <w:pPr>
              <w:pStyle w:val="ASFKTablenorm"/>
              <w:ind w:left="57" w:right="57"/>
            </w:pPr>
            <w:r w:rsidRPr="00424CF0">
              <w:t>Итого</w:t>
            </w:r>
          </w:p>
        </w:tc>
        <w:tc>
          <w:tcPr>
            <w:tcW w:w="3880" w:type="pct"/>
            <w:shd w:val="clear" w:color="auto" w:fill="auto"/>
          </w:tcPr>
          <w:p w14:paraId="277EA20A" w14:textId="77777777" w:rsidR="00210762" w:rsidRPr="00D0193D" w:rsidRDefault="00210762" w:rsidP="004834F0">
            <w:pPr>
              <w:pStyle w:val="ASFKTablenorm"/>
              <w:ind w:left="57" w:right="57"/>
            </w:pPr>
            <w:r w:rsidRPr="00424CF0">
              <w:t>Значение рассчитывается автоматически как сумма всех веденных строк (в</w:t>
            </w:r>
            <w:r w:rsidRPr="00210762">
              <w:t>ы</w:t>
            </w:r>
            <w:r w:rsidRPr="00D0193D">
              <w:t>деленная строка табличного поля).</w:t>
            </w:r>
          </w:p>
        </w:tc>
      </w:tr>
    </w:tbl>
    <w:p w14:paraId="6E6A3C70" w14:textId="77777777" w:rsidR="00210762" w:rsidRPr="00210762" w:rsidRDefault="00210762" w:rsidP="00210762">
      <w:pPr>
        <w:pStyle w:val="ASFKNormal"/>
      </w:pPr>
      <w:r w:rsidRPr="007B2273">
        <w:t>Для добавления записи в</w:t>
      </w:r>
      <w:r w:rsidRPr="00210762">
        <w:t>о вкладку «БК и налоговые показатели» (рис. </w:t>
      </w:r>
      <w:r w:rsidRPr="00210762">
        <w:fldChar w:fldCharType="begin"/>
      </w:r>
      <w:r w:rsidRPr="00210762">
        <w:instrText xml:space="preserve"> REF _Ref239188737 \h  \* MERGEFORMAT </w:instrText>
      </w:r>
      <w:r w:rsidRPr="00210762">
        <w:fldChar w:fldCharType="separate"/>
      </w:r>
      <w:r w:rsidR="00476E1D">
        <w:t>41</w:t>
      </w:r>
      <w:r w:rsidRPr="00210762">
        <w:fldChar w:fldCharType="end"/>
      </w:r>
      <w:r w:rsidRPr="00210762">
        <w:t xml:space="preserve">) следует нажать кнопку </w:t>
      </w:r>
      <w:r w:rsidR="00476E1D">
        <w:pict w14:anchorId="345B1088">
          <v:shape id="_x0000_i1128" type="#_x0000_t75" style="width:21.75pt;height:21.75pt">
            <v:imagedata r:id="rId71" o:title="Snap7"/>
          </v:shape>
        </w:pict>
      </w:r>
      <w:r w:rsidRPr="00210762">
        <w:t> (Добавить новую строку). Откроется форма «Добавление записи» (рис. </w:t>
      </w:r>
      <w:r w:rsidRPr="00210762">
        <w:fldChar w:fldCharType="begin"/>
      </w:r>
      <w:r w:rsidRPr="00210762">
        <w:instrText xml:space="preserve"> REF _Ref353970958 \h  \* MERGEFORMAT </w:instrText>
      </w:r>
      <w:r w:rsidRPr="00210762">
        <w:fldChar w:fldCharType="separate"/>
      </w:r>
      <w:r w:rsidR="00476E1D">
        <w:t>42</w:t>
      </w:r>
      <w:r w:rsidRPr="00210762">
        <w:fldChar w:fldCharType="end"/>
      </w:r>
      <w:r w:rsidRPr="00210762">
        <w:t xml:space="preserve">). </w:t>
      </w:r>
    </w:p>
    <w:p w14:paraId="7C9D8168" w14:textId="77777777" w:rsidR="00210762" w:rsidRPr="00210762" w:rsidRDefault="00476E1D" w:rsidP="00210762">
      <w:pPr>
        <w:pStyle w:val="ASFKFigure"/>
      </w:pPr>
      <w:r>
        <w:pict w14:anchorId="249608D9">
          <v:shape id="_x0000_i1129" type="#_x0000_t75" style="width:474.7pt;height:252pt">
            <v:imagedata r:id="rId100" o:title="0"/>
          </v:shape>
        </w:pict>
      </w:r>
    </w:p>
    <w:p w14:paraId="417A6233" w14:textId="77777777" w:rsidR="00210762" w:rsidRPr="00210762" w:rsidRDefault="00210762" w:rsidP="00210762">
      <w:pPr>
        <w:pStyle w:val="ASFKFigName"/>
      </w:pPr>
      <w:r w:rsidRPr="00210762">
        <w:fldChar w:fldCharType="begin"/>
      </w:r>
      <w:r w:rsidRPr="00210762">
        <w:instrText xml:space="preserve"> SEQ Рисунок \* ARABIC </w:instrText>
      </w:r>
      <w:r w:rsidRPr="00210762">
        <w:fldChar w:fldCharType="separate"/>
      </w:r>
      <w:bookmarkStart w:id="613" w:name="_Ref353970958"/>
      <w:bookmarkStart w:id="614" w:name="_Toc82692011"/>
      <w:r w:rsidR="00476E1D">
        <w:rPr>
          <w:noProof/>
        </w:rPr>
        <w:t>42</w:t>
      </w:r>
      <w:bookmarkEnd w:id="613"/>
      <w:r w:rsidRPr="00210762">
        <w:fldChar w:fldCharType="end"/>
      </w:r>
      <w:r w:rsidRPr="00210762">
        <w:t>. Форма «Добавление записи»</w:t>
      </w:r>
      <w:bookmarkEnd w:id="614"/>
    </w:p>
    <w:p w14:paraId="0F161C44" w14:textId="77777777" w:rsidR="00210762" w:rsidRPr="007B2273" w:rsidRDefault="00210762" w:rsidP="00210762">
      <w:pPr>
        <w:pStyle w:val="ASFKNormal"/>
      </w:pPr>
      <w:r w:rsidRPr="007B2273">
        <w:t xml:space="preserve">На форме </w:t>
      </w:r>
      <w:r>
        <w:t>«</w:t>
      </w:r>
      <w:r w:rsidRPr="007B2273">
        <w:t>Добавление записи</w:t>
      </w:r>
      <w:r>
        <w:t>»</w:t>
      </w:r>
      <w:r w:rsidRPr="007B2273">
        <w:t xml:space="preserve"> заполн</w:t>
      </w:r>
      <w:r>
        <w:t>ить</w:t>
      </w:r>
      <w:r w:rsidRPr="007B2273">
        <w:t xml:space="preserve"> поля.</w:t>
      </w:r>
      <w:r>
        <w:t xml:space="preserve"> Д</w:t>
      </w:r>
      <w:r w:rsidRPr="007B2273">
        <w:t>ля сохранения заполненной строки и выхода из формы</w:t>
      </w:r>
      <w:r>
        <w:t xml:space="preserve"> н</w:t>
      </w:r>
      <w:r w:rsidRPr="007B2273">
        <w:t xml:space="preserve">ажать на </w:t>
      </w:r>
      <w:r>
        <w:t>кнопку «Ok».</w:t>
      </w:r>
    </w:p>
    <w:p w14:paraId="5E471918" w14:textId="77777777" w:rsidR="005154AF" w:rsidRPr="005154AF" w:rsidRDefault="009D7857" w:rsidP="005154AF">
      <w:pPr>
        <w:pStyle w:val="ASFKNormal"/>
      </w:pPr>
      <w:r w:rsidRPr="009D7857">
        <w:t>ЭФ документа «Пакет платежных поручений», закладки «Дополнительные атрибуты (2)»</w:t>
      </w:r>
      <w:r>
        <w:t xml:space="preserve"> представлена н</w:t>
      </w:r>
      <w:r w:rsidR="005154AF" w:rsidRPr="007B2273">
        <w:t>а рисунке</w:t>
      </w:r>
      <w:r w:rsidR="009F70A8" w:rsidRPr="007B2273">
        <w:t> </w:t>
      </w:r>
      <w:r w:rsidR="005154AF" w:rsidRPr="005154AF">
        <w:fldChar w:fldCharType="begin"/>
      </w:r>
      <w:r w:rsidR="005154AF" w:rsidRPr="005154AF">
        <w:instrText xml:space="preserve"> REF _Ref239190157 \h  \* MERGEFORMAT </w:instrText>
      </w:r>
      <w:r w:rsidR="005154AF" w:rsidRPr="005154AF">
        <w:fldChar w:fldCharType="separate"/>
      </w:r>
      <w:r w:rsidR="00476E1D">
        <w:t>43</w:t>
      </w:r>
      <w:r w:rsidR="005154AF" w:rsidRPr="005154AF">
        <w:fldChar w:fldCharType="end"/>
      </w:r>
      <w:r w:rsidR="005154AF" w:rsidRPr="005154AF">
        <w:t>.</w:t>
      </w:r>
    </w:p>
    <w:p w14:paraId="689A96FE" w14:textId="77777777" w:rsidR="005154AF" w:rsidRPr="005154AF" w:rsidRDefault="00476E1D" w:rsidP="005154AF">
      <w:pPr>
        <w:pStyle w:val="ASFKFigure"/>
      </w:pPr>
      <w:r>
        <w:pict w14:anchorId="2ADE45B3">
          <v:shape id="_x0000_i1130" type="#_x0000_t75" style="width:482.25pt;height:93.75pt">
            <v:imagedata r:id="rId101" o:title="0"/>
          </v:shape>
        </w:pict>
      </w:r>
    </w:p>
    <w:p w14:paraId="0D9F6FFC" w14:textId="77777777" w:rsidR="005154AF" w:rsidRPr="005154AF" w:rsidRDefault="005154AF" w:rsidP="005154AF">
      <w:pPr>
        <w:pStyle w:val="ASFKFigName"/>
      </w:pPr>
      <w:r w:rsidRPr="005154AF">
        <w:fldChar w:fldCharType="begin"/>
      </w:r>
      <w:r w:rsidRPr="005154AF">
        <w:instrText xml:space="preserve"> SEQ Рисунок \* ARABIC </w:instrText>
      </w:r>
      <w:r w:rsidRPr="005154AF">
        <w:fldChar w:fldCharType="separate"/>
      </w:r>
      <w:bookmarkStart w:id="615" w:name="_Ref239190157"/>
      <w:bookmarkStart w:id="616" w:name="_Toc82692012"/>
      <w:r w:rsidR="00476E1D">
        <w:rPr>
          <w:noProof/>
        </w:rPr>
        <w:t>43</w:t>
      </w:r>
      <w:bookmarkEnd w:id="615"/>
      <w:r w:rsidRPr="005154AF">
        <w:fldChar w:fldCharType="end"/>
      </w:r>
      <w:r w:rsidRPr="005154AF">
        <w:t xml:space="preserve">. ЭФ документа </w:t>
      </w:r>
      <w:r w:rsidR="004803D6">
        <w:t>«</w:t>
      </w:r>
      <w:r w:rsidRPr="005154AF">
        <w:t>Пакет платежных поручений</w:t>
      </w:r>
      <w:r w:rsidR="00B33BD1">
        <w:t>», закладки «</w:t>
      </w:r>
      <w:r w:rsidRPr="005154AF">
        <w:t>Дополнительные атрибуты (2)</w:t>
      </w:r>
      <w:r w:rsidR="004803D6">
        <w:t>»</w:t>
      </w:r>
      <w:bookmarkEnd w:id="616"/>
    </w:p>
    <w:p w14:paraId="3897C4A1" w14:textId="77777777" w:rsidR="005154AF" w:rsidRPr="005154AF" w:rsidRDefault="009D7857" w:rsidP="005154AF">
      <w:pPr>
        <w:pStyle w:val="ASFKNormal"/>
      </w:pPr>
      <w:r>
        <w:lastRenderedPageBreak/>
        <w:t>Перечень</w:t>
      </w:r>
      <w:r w:rsidR="005154AF" w:rsidRPr="007B2273">
        <w:t xml:space="preserve"> полей документа </w:t>
      </w:r>
      <w:r w:rsidR="004803D6">
        <w:t>«</w:t>
      </w:r>
      <w:r w:rsidR="005154AF" w:rsidRPr="007B2273">
        <w:t>Пакет платежных поручений</w:t>
      </w:r>
      <w:r w:rsidR="00B33BD1">
        <w:t>», закладки «</w:t>
      </w:r>
      <w:r w:rsidR="005154AF" w:rsidRPr="007B2273">
        <w:t>Дополн</w:t>
      </w:r>
      <w:r w:rsidR="005154AF" w:rsidRPr="005154AF">
        <w:t>ительные атрибуты (2)</w:t>
      </w:r>
      <w:r w:rsidR="004803D6">
        <w:t>»</w:t>
      </w:r>
      <w:r w:rsidR="005154AF" w:rsidRPr="005154AF">
        <w:t xml:space="preserve"> </w:t>
      </w:r>
      <w:r w:rsidR="00B33BD1">
        <w:t>приведен в таблице</w:t>
      </w:r>
      <w:r w:rsidR="009F70A8" w:rsidRPr="007B2273">
        <w:t> </w:t>
      </w:r>
      <w:r w:rsidR="005154AF" w:rsidRPr="005154AF">
        <w:fldChar w:fldCharType="begin"/>
      </w:r>
      <w:r w:rsidR="005154AF" w:rsidRPr="005154AF">
        <w:instrText xml:space="preserve"> REF _Ref318714400 \h  \* MERGEFORMAT </w:instrText>
      </w:r>
      <w:r w:rsidR="005154AF" w:rsidRPr="005154AF">
        <w:fldChar w:fldCharType="separate"/>
      </w:r>
      <w:r w:rsidR="00476E1D">
        <w:t>21</w:t>
      </w:r>
      <w:r w:rsidR="005154AF" w:rsidRPr="005154AF">
        <w:fldChar w:fldCharType="end"/>
      </w:r>
      <w:r w:rsidR="005154AF" w:rsidRPr="005154AF">
        <w:t>.</w:t>
      </w:r>
    </w:p>
    <w:p w14:paraId="315F232A" w14:textId="77777777"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617" w:name="_Ref318714400"/>
      <w:bookmarkStart w:id="618" w:name="_Toc82691745"/>
      <w:r w:rsidR="00476E1D">
        <w:rPr>
          <w:noProof/>
        </w:rPr>
        <w:t>21</w:t>
      </w:r>
      <w:bookmarkEnd w:id="617"/>
      <w:r>
        <w:rPr>
          <w:noProof/>
        </w:rPr>
        <w:fldChar w:fldCharType="end"/>
      </w:r>
      <w:r w:rsidR="005154AF" w:rsidRPr="00726330">
        <w:t xml:space="preserve">. Описание полей документа </w:t>
      </w:r>
      <w:r w:rsidR="004803D6">
        <w:t>«</w:t>
      </w:r>
      <w:r w:rsidR="005154AF" w:rsidRPr="00726330">
        <w:t>Пакет платежных поручений</w:t>
      </w:r>
      <w:r w:rsidR="00B33BD1">
        <w:t>», закладки «</w:t>
      </w:r>
      <w:r w:rsidR="005154AF" w:rsidRPr="00726330">
        <w:t>Дополнительные атрибуты (2)</w:t>
      </w:r>
      <w:r w:rsidR="004803D6">
        <w:t>»</w:t>
      </w:r>
      <w:bookmarkEnd w:id="61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312"/>
        <w:gridCol w:w="6440"/>
      </w:tblGrid>
      <w:tr w:rsidR="005154AF" w:rsidRPr="007B2273" w14:paraId="5D0C1507" w14:textId="77777777" w:rsidTr="004834F0">
        <w:trPr>
          <w:trHeight w:val="375"/>
          <w:tblHeader/>
        </w:trPr>
        <w:tc>
          <w:tcPr>
            <w:tcW w:w="16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29D4D175" w14:textId="77777777" w:rsidR="005154AF" w:rsidRPr="007B2273" w:rsidRDefault="005154AF" w:rsidP="00D20CFC">
            <w:pPr>
              <w:pStyle w:val="ASFKTableHead"/>
            </w:pPr>
            <w:r>
              <w:t>Наименование поля</w:t>
            </w:r>
          </w:p>
        </w:tc>
        <w:tc>
          <w:tcPr>
            <w:tcW w:w="33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4744F1E" w14:textId="77777777" w:rsidR="005154AF" w:rsidRPr="007B2273" w:rsidRDefault="005154AF" w:rsidP="00D20CFC">
            <w:pPr>
              <w:pStyle w:val="ASFKTableHead"/>
            </w:pPr>
            <w:r w:rsidRPr="007B2273">
              <w:t>Описание</w:t>
            </w:r>
            <w:r w:rsidR="001559E7">
              <w:t xml:space="preserve"> поля</w:t>
            </w:r>
          </w:p>
        </w:tc>
      </w:tr>
      <w:tr w:rsidR="005154AF" w:rsidRPr="007B2273" w14:paraId="3252F770" w14:textId="77777777" w:rsidTr="004834F0">
        <w:trPr>
          <w:trHeight w:val="375"/>
        </w:trPr>
        <w:tc>
          <w:tcPr>
            <w:tcW w:w="1698" w:type="pct"/>
            <w:shd w:val="clear" w:color="auto" w:fill="auto"/>
          </w:tcPr>
          <w:p w14:paraId="338F934C" w14:textId="77777777" w:rsidR="005154AF" w:rsidRPr="007B2273" w:rsidRDefault="005154AF" w:rsidP="004834F0">
            <w:pPr>
              <w:pStyle w:val="ASFKTablenorm"/>
              <w:ind w:left="57" w:right="57"/>
            </w:pPr>
            <w:r w:rsidRPr="007B2273">
              <w:t>Руководитель (уполномоченное им лицо). Должность</w:t>
            </w:r>
          </w:p>
        </w:tc>
        <w:tc>
          <w:tcPr>
            <w:tcW w:w="3302" w:type="pct"/>
            <w:shd w:val="clear" w:color="auto" w:fill="auto"/>
          </w:tcPr>
          <w:p w14:paraId="261297B6" w14:textId="77777777" w:rsidR="005154AF" w:rsidRPr="007B2273" w:rsidRDefault="005154AF" w:rsidP="004834F0">
            <w:pPr>
              <w:pStyle w:val="ASFKTablenorm"/>
              <w:ind w:left="57" w:right="57"/>
            </w:pPr>
            <w:r w:rsidRPr="007B2273">
              <w:t xml:space="preserve">Значение вводится вручную, либо выбирается из справочника </w:t>
            </w:r>
            <w:r w:rsidR="004803D6">
              <w:t>«</w:t>
            </w:r>
            <w:r w:rsidRPr="007B2273">
              <w:t>Список сотрудников</w:t>
            </w:r>
            <w:r w:rsidR="004803D6">
              <w:t>»</w:t>
            </w:r>
            <w:r w:rsidRPr="007B2273">
              <w:t>.</w:t>
            </w:r>
          </w:p>
        </w:tc>
      </w:tr>
      <w:tr w:rsidR="005154AF" w:rsidRPr="007B2273" w14:paraId="5EC7D0DB" w14:textId="77777777" w:rsidTr="004834F0">
        <w:trPr>
          <w:trHeight w:val="375"/>
        </w:trPr>
        <w:tc>
          <w:tcPr>
            <w:tcW w:w="1698" w:type="pct"/>
            <w:shd w:val="clear" w:color="auto" w:fill="auto"/>
          </w:tcPr>
          <w:p w14:paraId="33EB40C1" w14:textId="77777777" w:rsidR="005154AF" w:rsidRPr="007B2273" w:rsidRDefault="005154AF" w:rsidP="004834F0">
            <w:pPr>
              <w:pStyle w:val="ASFKTablenorm"/>
              <w:ind w:left="57" w:right="57"/>
            </w:pPr>
            <w:r w:rsidRPr="007B2273">
              <w:t>Руководитель (уполномоченное им лицо). Расшифровка подписи</w:t>
            </w:r>
          </w:p>
        </w:tc>
        <w:tc>
          <w:tcPr>
            <w:tcW w:w="3302" w:type="pct"/>
            <w:shd w:val="clear" w:color="auto" w:fill="auto"/>
          </w:tcPr>
          <w:p w14:paraId="63200760" w14:textId="77777777" w:rsidR="005154AF" w:rsidRPr="007B2273" w:rsidRDefault="005154AF" w:rsidP="004834F0">
            <w:pPr>
              <w:pStyle w:val="ASFKTablenorm"/>
              <w:ind w:left="57" w:right="57"/>
            </w:pPr>
            <w:r w:rsidRPr="007B2273">
              <w:t xml:space="preserve">Значение вводится вручную, либо выбирается из справочника </w:t>
            </w:r>
            <w:r w:rsidR="004803D6">
              <w:t>«</w:t>
            </w:r>
            <w:r w:rsidRPr="007B2273">
              <w:t>Список сотрудников</w:t>
            </w:r>
            <w:r w:rsidR="004803D6">
              <w:t>»</w:t>
            </w:r>
            <w:r w:rsidRPr="007B2273">
              <w:t>.</w:t>
            </w:r>
          </w:p>
        </w:tc>
      </w:tr>
      <w:tr w:rsidR="005154AF" w:rsidRPr="007B2273" w14:paraId="064E52EA" w14:textId="77777777" w:rsidTr="004834F0">
        <w:trPr>
          <w:trHeight w:val="375"/>
        </w:trPr>
        <w:tc>
          <w:tcPr>
            <w:tcW w:w="1698" w:type="pct"/>
            <w:shd w:val="clear" w:color="auto" w:fill="auto"/>
          </w:tcPr>
          <w:p w14:paraId="32A43960" w14:textId="77777777" w:rsidR="005154AF" w:rsidRPr="00726330" w:rsidRDefault="005154AF" w:rsidP="004834F0">
            <w:pPr>
              <w:pStyle w:val="ASFKTablenorm"/>
              <w:ind w:left="57" w:right="57"/>
            </w:pPr>
            <w:r w:rsidRPr="007B2273">
              <w:t>Главный бухгалтер (уполном</w:t>
            </w:r>
            <w:r w:rsidRPr="005154AF">
              <w:t>о</w:t>
            </w:r>
            <w:r w:rsidRPr="00726330">
              <w:t>ченное им лицо). Должность</w:t>
            </w:r>
          </w:p>
        </w:tc>
        <w:tc>
          <w:tcPr>
            <w:tcW w:w="3302" w:type="pct"/>
            <w:shd w:val="clear" w:color="auto" w:fill="auto"/>
          </w:tcPr>
          <w:p w14:paraId="6139ED37" w14:textId="77777777" w:rsidR="005154AF" w:rsidRPr="007B2273" w:rsidRDefault="005154AF" w:rsidP="004834F0">
            <w:pPr>
              <w:pStyle w:val="ASFKTablenorm"/>
              <w:ind w:left="57" w:right="57"/>
            </w:pPr>
            <w:r w:rsidRPr="007B2273">
              <w:t xml:space="preserve">Значение вводится вручную, либо выбирается из справочника </w:t>
            </w:r>
            <w:r w:rsidR="004803D6">
              <w:t>«</w:t>
            </w:r>
            <w:r w:rsidRPr="007B2273">
              <w:t>Список сотрудников</w:t>
            </w:r>
            <w:r w:rsidR="004803D6">
              <w:t>»</w:t>
            </w:r>
            <w:r w:rsidRPr="007B2273">
              <w:t>.</w:t>
            </w:r>
          </w:p>
        </w:tc>
      </w:tr>
      <w:tr w:rsidR="005154AF" w:rsidRPr="007B2273" w14:paraId="7D90CBF5" w14:textId="77777777" w:rsidTr="004834F0">
        <w:trPr>
          <w:trHeight w:val="375"/>
        </w:trPr>
        <w:tc>
          <w:tcPr>
            <w:tcW w:w="1698" w:type="pct"/>
            <w:shd w:val="clear" w:color="auto" w:fill="auto"/>
          </w:tcPr>
          <w:p w14:paraId="05CF9F1F" w14:textId="77777777" w:rsidR="005154AF" w:rsidRPr="00726330" w:rsidRDefault="005154AF" w:rsidP="004834F0">
            <w:pPr>
              <w:pStyle w:val="ASFKTablenorm"/>
              <w:ind w:left="57" w:right="57"/>
            </w:pPr>
            <w:r w:rsidRPr="007B2273">
              <w:t>Главный бухгалтер (уполном</w:t>
            </w:r>
            <w:r w:rsidRPr="005154AF">
              <w:t>о</w:t>
            </w:r>
            <w:r w:rsidRPr="00726330">
              <w:t>ченное им лицо). Расшифровка подписи</w:t>
            </w:r>
          </w:p>
        </w:tc>
        <w:tc>
          <w:tcPr>
            <w:tcW w:w="3302" w:type="pct"/>
            <w:shd w:val="clear" w:color="auto" w:fill="auto"/>
          </w:tcPr>
          <w:p w14:paraId="09182003" w14:textId="77777777" w:rsidR="005154AF" w:rsidRPr="007B2273" w:rsidRDefault="005154AF" w:rsidP="004834F0">
            <w:pPr>
              <w:pStyle w:val="ASFKTablenorm"/>
              <w:ind w:left="57" w:right="57"/>
            </w:pPr>
            <w:r w:rsidRPr="007B2273">
              <w:t xml:space="preserve">Значение вводится вручную, либо выбирается из справочника </w:t>
            </w:r>
            <w:r w:rsidR="004803D6">
              <w:t>«</w:t>
            </w:r>
            <w:r w:rsidRPr="007B2273">
              <w:t>Список сотрудников</w:t>
            </w:r>
            <w:r w:rsidR="004803D6">
              <w:t>»</w:t>
            </w:r>
            <w:r w:rsidRPr="007B2273">
              <w:t>.</w:t>
            </w:r>
          </w:p>
        </w:tc>
      </w:tr>
      <w:tr w:rsidR="005154AF" w:rsidRPr="007B2273" w14:paraId="4821B2C6" w14:textId="77777777" w:rsidTr="004834F0">
        <w:trPr>
          <w:trHeight w:val="375"/>
        </w:trPr>
        <w:tc>
          <w:tcPr>
            <w:tcW w:w="1698" w:type="pct"/>
            <w:shd w:val="clear" w:color="auto" w:fill="auto"/>
          </w:tcPr>
          <w:p w14:paraId="36ED7109" w14:textId="77777777" w:rsidR="005154AF" w:rsidRPr="007B2273" w:rsidRDefault="005154AF" w:rsidP="004834F0">
            <w:pPr>
              <w:pStyle w:val="ASFKTablenorm"/>
              <w:ind w:left="57" w:right="57"/>
            </w:pPr>
            <w:r w:rsidRPr="007B2273">
              <w:t>Дата подписания</w:t>
            </w:r>
          </w:p>
        </w:tc>
        <w:tc>
          <w:tcPr>
            <w:tcW w:w="3302" w:type="pct"/>
            <w:shd w:val="clear" w:color="auto" w:fill="auto"/>
          </w:tcPr>
          <w:p w14:paraId="4E164A00" w14:textId="77777777" w:rsidR="005154AF" w:rsidRPr="00726330" w:rsidRDefault="005154AF" w:rsidP="004834F0">
            <w:pPr>
              <w:pStyle w:val="ASFKTablenorm"/>
              <w:ind w:left="57" w:right="57"/>
            </w:pPr>
            <w:r w:rsidRPr="007B2273">
              <w:t xml:space="preserve">Значение вводится вручную или выбирается из системного </w:t>
            </w:r>
            <w:r w:rsidRPr="00726330">
              <w:t>кале</w:t>
            </w:r>
            <w:r w:rsidRPr="005154AF">
              <w:t>н</w:t>
            </w:r>
            <w:r w:rsidRPr="00726330">
              <w:t>даря.</w:t>
            </w:r>
          </w:p>
        </w:tc>
      </w:tr>
      <w:tr w:rsidR="005154AF" w:rsidRPr="007B2273" w14:paraId="02CC5E95" w14:textId="77777777" w:rsidTr="004834F0">
        <w:trPr>
          <w:trHeight w:val="375"/>
        </w:trPr>
        <w:tc>
          <w:tcPr>
            <w:tcW w:w="1698" w:type="pct"/>
            <w:shd w:val="clear" w:color="auto" w:fill="auto"/>
          </w:tcPr>
          <w:p w14:paraId="4FD4286D" w14:textId="77777777" w:rsidR="005154AF" w:rsidRPr="007B2273" w:rsidRDefault="005154AF" w:rsidP="004834F0">
            <w:pPr>
              <w:pStyle w:val="ASFKTablenorm"/>
              <w:ind w:left="57" w:right="57"/>
            </w:pPr>
            <w:r w:rsidRPr="007B2273">
              <w:t>Ответственный исполнитель. Должность</w:t>
            </w:r>
          </w:p>
        </w:tc>
        <w:tc>
          <w:tcPr>
            <w:tcW w:w="3302" w:type="pct"/>
            <w:shd w:val="clear" w:color="auto" w:fill="auto"/>
          </w:tcPr>
          <w:p w14:paraId="191FB6EA" w14:textId="77777777" w:rsidR="005154AF" w:rsidRPr="007B2273" w:rsidRDefault="005154AF" w:rsidP="004834F0">
            <w:pPr>
              <w:pStyle w:val="ASFKTablenorm"/>
              <w:ind w:left="57" w:right="57"/>
            </w:pPr>
            <w:r w:rsidRPr="007B2273">
              <w:t>Наименование должности ответственного исполнителя.</w:t>
            </w:r>
          </w:p>
          <w:p w14:paraId="70B8F643" w14:textId="77777777" w:rsidR="005154AF" w:rsidRPr="007B2273" w:rsidRDefault="005154AF" w:rsidP="004834F0">
            <w:pPr>
              <w:pStyle w:val="ASFKTablenorm"/>
              <w:ind w:left="57" w:right="57"/>
            </w:pPr>
            <w:r w:rsidRPr="007B2273">
              <w:t>Поле закрыто на ввод и редактирование.</w:t>
            </w:r>
          </w:p>
        </w:tc>
      </w:tr>
      <w:tr w:rsidR="005154AF" w:rsidRPr="007B2273" w14:paraId="1EA3A9AD" w14:textId="77777777" w:rsidTr="004834F0">
        <w:trPr>
          <w:trHeight w:val="375"/>
        </w:trPr>
        <w:tc>
          <w:tcPr>
            <w:tcW w:w="1698" w:type="pct"/>
            <w:shd w:val="clear" w:color="auto" w:fill="auto"/>
          </w:tcPr>
          <w:p w14:paraId="75551F84" w14:textId="77777777" w:rsidR="005154AF" w:rsidRPr="007B2273" w:rsidRDefault="005154AF" w:rsidP="004834F0">
            <w:pPr>
              <w:pStyle w:val="ASFKTablenorm"/>
              <w:ind w:left="57" w:right="57"/>
            </w:pPr>
            <w:r w:rsidRPr="007B2273">
              <w:t>Ответственный исполнитель. Расшифровка подписи</w:t>
            </w:r>
          </w:p>
        </w:tc>
        <w:tc>
          <w:tcPr>
            <w:tcW w:w="3302" w:type="pct"/>
            <w:shd w:val="clear" w:color="auto" w:fill="auto"/>
          </w:tcPr>
          <w:p w14:paraId="5DA6FD4B" w14:textId="77777777" w:rsidR="005154AF" w:rsidRPr="007B2273" w:rsidRDefault="005154AF" w:rsidP="004834F0">
            <w:pPr>
              <w:pStyle w:val="ASFKTablenorm"/>
              <w:ind w:left="57" w:right="57"/>
            </w:pPr>
            <w:r w:rsidRPr="007B2273">
              <w:t xml:space="preserve">ФИО ответственного исполнителя. </w:t>
            </w:r>
          </w:p>
          <w:p w14:paraId="6A501E34" w14:textId="77777777" w:rsidR="005154AF" w:rsidRPr="007B2273" w:rsidRDefault="005154AF" w:rsidP="004834F0">
            <w:pPr>
              <w:pStyle w:val="ASFKTablenorm"/>
              <w:ind w:left="57" w:right="57"/>
            </w:pPr>
            <w:r w:rsidRPr="007B2273">
              <w:t>Поле закрыто на ввод и редактирование.</w:t>
            </w:r>
          </w:p>
        </w:tc>
      </w:tr>
      <w:tr w:rsidR="005154AF" w:rsidRPr="007B2273" w14:paraId="5F0541C2" w14:textId="77777777" w:rsidTr="004834F0">
        <w:trPr>
          <w:trHeight w:val="375"/>
        </w:trPr>
        <w:tc>
          <w:tcPr>
            <w:tcW w:w="1698" w:type="pct"/>
            <w:shd w:val="clear" w:color="auto" w:fill="auto"/>
          </w:tcPr>
          <w:p w14:paraId="07B12433" w14:textId="77777777" w:rsidR="005154AF" w:rsidRPr="007B2273" w:rsidRDefault="005154AF" w:rsidP="004834F0">
            <w:pPr>
              <w:pStyle w:val="ASFKTablenorm"/>
              <w:ind w:left="57" w:right="57"/>
            </w:pPr>
            <w:r w:rsidRPr="007B2273">
              <w:t>Телефон</w:t>
            </w:r>
          </w:p>
        </w:tc>
        <w:tc>
          <w:tcPr>
            <w:tcW w:w="3302" w:type="pct"/>
            <w:shd w:val="clear" w:color="auto" w:fill="auto"/>
          </w:tcPr>
          <w:p w14:paraId="31C65D8B" w14:textId="77777777" w:rsidR="005154AF" w:rsidRPr="007B2273" w:rsidRDefault="005154AF" w:rsidP="004834F0">
            <w:pPr>
              <w:pStyle w:val="ASFKTablenorm"/>
              <w:ind w:left="57" w:right="57"/>
            </w:pPr>
            <w:r w:rsidRPr="007B2273">
              <w:t xml:space="preserve">Номер телефона ответственного исполнителя. </w:t>
            </w:r>
          </w:p>
          <w:p w14:paraId="21FF6CFF" w14:textId="77777777" w:rsidR="005154AF" w:rsidRPr="007B2273" w:rsidRDefault="005154AF" w:rsidP="004834F0">
            <w:pPr>
              <w:pStyle w:val="ASFKTablenorm"/>
              <w:ind w:left="57" w:right="57"/>
            </w:pPr>
            <w:r w:rsidRPr="007B2273">
              <w:t>Поле закрыто на ввод и редактирование.</w:t>
            </w:r>
          </w:p>
        </w:tc>
      </w:tr>
    </w:tbl>
    <w:p w14:paraId="67B8A87C" w14:textId="77777777" w:rsidR="005154AF" w:rsidRPr="007B2273" w:rsidRDefault="005154AF" w:rsidP="005154AF">
      <w:pPr>
        <w:pStyle w:val="32"/>
      </w:pPr>
      <w:bookmarkStart w:id="619" w:name="_Ref373061971"/>
      <w:bookmarkStart w:id="620" w:name="_Toc401660596"/>
      <w:bookmarkStart w:id="621" w:name="_Toc409448827"/>
      <w:bookmarkStart w:id="622" w:name="_Toc410656167"/>
      <w:bookmarkStart w:id="623" w:name="_Toc421009365"/>
      <w:bookmarkStart w:id="624" w:name="_Ref395609022"/>
      <w:bookmarkStart w:id="625" w:name="_Ref359414688"/>
      <w:bookmarkStart w:id="626" w:name="_Toc82691626"/>
      <w:r w:rsidRPr="007B2273">
        <w:t>Сводная заявка на кассовый расход (для уплаты налогов)</w:t>
      </w:r>
      <w:bookmarkEnd w:id="619"/>
      <w:bookmarkEnd w:id="620"/>
      <w:bookmarkEnd w:id="621"/>
      <w:bookmarkEnd w:id="622"/>
      <w:bookmarkEnd w:id="623"/>
      <w:bookmarkEnd w:id="626"/>
    </w:p>
    <w:p w14:paraId="3224844D" w14:textId="77777777" w:rsidR="005154AF" w:rsidRPr="007B2273" w:rsidRDefault="005154AF" w:rsidP="005154AF">
      <w:pPr>
        <w:pStyle w:val="ASFKNormal"/>
      </w:pPr>
      <w:r w:rsidRPr="007B2273">
        <w:t xml:space="preserve">Документ </w:t>
      </w:r>
      <w:r w:rsidR="004803D6">
        <w:t>«</w:t>
      </w:r>
      <w:r w:rsidRPr="007B2273">
        <w:t>Сводная заявка на кассовый расход (для уплаты налогов)</w:t>
      </w:r>
      <w:r w:rsidR="004803D6">
        <w:t>»</w:t>
      </w:r>
      <w:r w:rsidRPr="007B2273">
        <w:t xml:space="preserve"> представляется казенными учреждениями ФБ.</w:t>
      </w:r>
    </w:p>
    <w:p w14:paraId="3DF43CFD" w14:textId="77777777" w:rsidR="005154AF" w:rsidRPr="007B2273" w:rsidRDefault="005154AF" w:rsidP="005154AF">
      <w:pPr>
        <w:pStyle w:val="ASFKNormal"/>
      </w:pPr>
      <w:r w:rsidRPr="007B2273">
        <w:t xml:space="preserve">Документ </w:t>
      </w:r>
      <w:r w:rsidR="004803D6">
        <w:t>«</w:t>
      </w:r>
      <w:r w:rsidRPr="007B2273">
        <w:t>Сводная заявка на кассовый расход (для уплаты налогов)</w:t>
      </w:r>
      <w:r w:rsidR="004803D6">
        <w:t>»</w:t>
      </w:r>
      <w:r w:rsidRPr="007B2273">
        <w:t xml:space="preserve"> предоставляе</w:t>
      </w:r>
      <w:r w:rsidRPr="00726330">
        <w:t>т</w:t>
      </w:r>
      <w:r w:rsidRPr="007B2273">
        <w:t xml:space="preserve">ся казенными учреждениями ФБ в случаях, предусмотренных НПА, в </w:t>
      </w:r>
      <w:r w:rsidR="0011544B">
        <w:t>ТОФК</w:t>
      </w:r>
      <w:r w:rsidRPr="007B2273">
        <w:t xml:space="preserve"> по месту обслуж</w:t>
      </w:r>
      <w:r w:rsidRPr="005154AF">
        <w:t>и</w:t>
      </w:r>
      <w:r w:rsidRPr="007B2273">
        <w:t>вания.</w:t>
      </w:r>
    </w:p>
    <w:p w14:paraId="5DD48688" w14:textId="77777777" w:rsidR="005154AF" w:rsidRPr="007B2273" w:rsidRDefault="005154AF" w:rsidP="005154AF">
      <w:pPr>
        <w:pStyle w:val="ASFKNormal"/>
      </w:pPr>
      <w:r w:rsidRPr="007B2273">
        <w:t xml:space="preserve">Для работы с документами </w:t>
      </w:r>
      <w:r w:rsidR="004803D6">
        <w:t>«</w:t>
      </w:r>
      <w:r w:rsidRPr="007B2273">
        <w:t>Сводная заявка на кассовый расход (для уплаты налогов)</w:t>
      </w:r>
      <w:r w:rsidR="004803D6">
        <w:t>»</w:t>
      </w:r>
      <w:r w:rsidRPr="007B2273">
        <w:t xml:space="preserve"> </w:t>
      </w:r>
      <w:r w:rsidR="003F00F1">
        <w:t xml:space="preserve">следует перейти в пункт меню </w:t>
      </w:r>
      <w:r w:rsidR="004803D6">
        <w:t>«</w:t>
      </w:r>
      <w:r w:rsidRPr="007B2273">
        <w:t>Документы – Регистрация и учет обязательств – Заявки на платеж – Сводная заявка на кассовый расход (для уплаты н</w:t>
      </w:r>
      <w:r w:rsidRPr="00726330">
        <w:t>а</w:t>
      </w:r>
      <w:r w:rsidRPr="007B2273">
        <w:t>логов)</w:t>
      </w:r>
      <w:r w:rsidR="004803D6">
        <w:t>»</w:t>
      </w:r>
      <w:r w:rsidR="003F00F1">
        <w:t>. Откроется ЭФ списка документов, представленная на рисунке</w:t>
      </w:r>
      <w:r w:rsidRPr="007B2273">
        <w:t> </w:t>
      </w:r>
      <w:r w:rsidRPr="007B2273">
        <w:fldChar w:fldCharType="begin"/>
      </w:r>
      <w:r w:rsidRPr="007B2273">
        <w:instrText xml:space="preserve"> REF _Ref329598644 \h  \* MERGEFORMAT </w:instrText>
      </w:r>
      <w:r w:rsidRPr="007B2273">
        <w:fldChar w:fldCharType="separate"/>
      </w:r>
      <w:r w:rsidR="00476E1D">
        <w:t>44</w:t>
      </w:r>
      <w:r w:rsidRPr="007B2273">
        <w:fldChar w:fldCharType="end"/>
      </w:r>
      <w:r w:rsidRPr="007B2273">
        <w:t>.</w:t>
      </w:r>
    </w:p>
    <w:p w14:paraId="3D39FA54" w14:textId="77777777" w:rsidR="005154AF" w:rsidRPr="005154AF" w:rsidRDefault="00476E1D" w:rsidP="005154AF">
      <w:pPr>
        <w:pStyle w:val="ASFKFigure"/>
      </w:pPr>
      <w:r>
        <w:lastRenderedPageBreak/>
        <w:pict w14:anchorId="2C24A7D7">
          <v:shape id="_x0000_i1131" type="#_x0000_t75" style="width:474.7pt;height:252pt">
            <v:imagedata r:id="rId102" o:title="0"/>
          </v:shape>
        </w:pict>
      </w:r>
    </w:p>
    <w:p w14:paraId="74454A12" w14:textId="77777777"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627" w:name="_Ref329598644"/>
      <w:bookmarkStart w:id="628" w:name="_Toc82692013"/>
      <w:r w:rsidR="00476E1D">
        <w:rPr>
          <w:noProof/>
        </w:rPr>
        <w:t>44</w:t>
      </w:r>
      <w:bookmarkEnd w:id="627"/>
      <w:r w:rsidRPr="007B2273">
        <w:fldChar w:fldCharType="end"/>
      </w:r>
      <w:r w:rsidRPr="007B2273">
        <w:t xml:space="preserve">. ЭФ списка документов </w:t>
      </w:r>
      <w:r w:rsidR="004803D6">
        <w:t>«</w:t>
      </w:r>
      <w:r w:rsidRPr="007B2273">
        <w:t>Сводная заявка на кассовый расход (для уплаты налогов)</w:t>
      </w:r>
      <w:r w:rsidR="004803D6">
        <w:t>»</w:t>
      </w:r>
      <w:bookmarkEnd w:id="628"/>
    </w:p>
    <w:p w14:paraId="21378169" w14:textId="77777777" w:rsidR="005154AF" w:rsidRPr="007B2273" w:rsidRDefault="005154AF" w:rsidP="005154AF">
      <w:pPr>
        <w:pStyle w:val="41"/>
      </w:pPr>
      <w:bookmarkStart w:id="629" w:name="_Toc329612153"/>
      <w:r w:rsidRPr="007B2273">
        <w:t>Доступные операции</w:t>
      </w:r>
      <w:bookmarkEnd w:id="629"/>
    </w:p>
    <w:p w14:paraId="696C7022" w14:textId="77777777" w:rsidR="005154AF" w:rsidRPr="007B2273" w:rsidRDefault="005154AF" w:rsidP="005154AF">
      <w:pPr>
        <w:pStyle w:val="ASFKNormal"/>
      </w:pPr>
      <w:r w:rsidRPr="007B2273">
        <w:t xml:space="preserve">На АРМ НУБП </w:t>
      </w:r>
      <w:r w:rsidR="00060B8C" w:rsidRPr="007B2273">
        <w:t>доступны следующие операции над документом</w:t>
      </w:r>
      <w:r w:rsidRPr="007B2273">
        <w:t>:</w:t>
      </w:r>
    </w:p>
    <w:p w14:paraId="0016C423" w14:textId="77777777" w:rsidR="005154AF" w:rsidRDefault="005154AF" w:rsidP="005154AF">
      <w:pPr>
        <w:pStyle w:val="ASFKListmark1"/>
      </w:pPr>
      <w:r>
        <w:t>создание;</w:t>
      </w:r>
    </w:p>
    <w:p w14:paraId="046F28E4" w14:textId="77777777" w:rsidR="005154AF" w:rsidRPr="007B2273" w:rsidRDefault="005154AF" w:rsidP="005154AF">
      <w:pPr>
        <w:pStyle w:val="ASFKListmark1"/>
      </w:pPr>
      <w:r w:rsidRPr="007B2273">
        <w:t>импорт из внешней системы;</w:t>
      </w:r>
    </w:p>
    <w:p w14:paraId="378072D2" w14:textId="77777777" w:rsidR="005154AF" w:rsidRDefault="005154AF" w:rsidP="005154AF">
      <w:pPr>
        <w:pStyle w:val="ASFKListmark1"/>
      </w:pPr>
      <w:r w:rsidRPr="007B2273">
        <w:t>просмотр</w:t>
      </w:r>
      <w:r>
        <w:t xml:space="preserve"> и редактирование</w:t>
      </w:r>
      <w:r w:rsidRPr="007B2273">
        <w:t>;</w:t>
      </w:r>
    </w:p>
    <w:p w14:paraId="55C1A811" w14:textId="77777777" w:rsidR="005154AF" w:rsidRDefault="005154AF" w:rsidP="005154AF">
      <w:pPr>
        <w:pStyle w:val="ASFKListmark1"/>
      </w:pPr>
      <w:r>
        <w:t xml:space="preserve">копирование и </w:t>
      </w:r>
      <w:r w:rsidRPr="007B2273">
        <w:t>удаление;</w:t>
      </w:r>
    </w:p>
    <w:p w14:paraId="01596A46" w14:textId="77777777" w:rsidR="005154AF" w:rsidRPr="007B2273" w:rsidRDefault="005154AF" w:rsidP="005154AF">
      <w:pPr>
        <w:pStyle w:val="ASFKListmark1"/>
      </w:pPr>
      <w:r>
        <w:t>копирование документа и вложений;</w:t>
      </w:r>
    </w:p>
    <w:p w14:paraId="5E4EA797" w14:textId="77777777" w:rsidR="005154AF" w:rsidRDefault="005154AF" w:rsidP="005154AF">
      <w:pPr>
        <w:pStyle w:val="ASFKListmark1"/>
      </w:pPr>
      <w:r w:rsidRPr="007B2273">
        <w:t xml:space="preserve">подписание, проверка и удаление </w:t>
      </w:r>
      <w:r w:rsidR="0054549C">
        <w:t>ЭП</w:t>
      </w:r>
      <w:r w:rsidRPr="007B2273">
        <w:t>;</w:t>
      </w:r>
    </w:p>
    <w:p w14:paraId="0A80337C" w14:textId="77777777" w:rsidR="005154AF" w:rsidRPr="007B2273" w:rsidRDefault="005154AF" w:rsidP="005154AF">
      <w:pPr>
        <w:pStyle w:val="ASFKListmark1"/>
      </w:pPr>
      <w:r w:rsidRPr="007B2273">
        <w:t>документарный контроль;</w:t>
      </w:r>
    </w:p>
    <w:p w14:paraId="7343E300" w14:textId="77777777" w:rsidR="005154AF" w:rsidRPr="007B2273" w:rsidRDefault="005154AF" w:rsidP="005154AF">
      <w:pPr>
        <w:pStyle w:val="ASFKListmark1"/>
      </w:pPr>
      <w:r w:rsidRPr="007B2273">
        <w:t>печать;</w:t>
      </w:r>
    </w:p>
    <w:p w14:paraId="0E6877BB" w14:textId="77777777" w:rsidR="005154AF" w:rsidRPr="007B2273" w:rsidRDefault="005154AF" w:rsidP="005154AF">
      <w:pPr>
        <w:pStyle w:val="ASFKListmark1"/>
      </w:pPr>
      <w:r w:rsidRPr="007B2273">
        <w:t xml:space="preserve">экспорт в </w:t>
      </w:r>
      <w:r w:rsidR="000A3CF8">
        <w:t>ППО OEBS АСФК</w:t>
      </w:r>
      <w:r w:rsidRPr="007B2273">
        <w:t>;</w:t>
      </w:r>
    </w:p>
    <w:p w14:paraId="58C5F6CE" w14:textId="77777777" w:rsidR="005154AF" w:rsidRPr="007B2273" w:rsidRDefault="005154AF" w:rsidP="005154AF">
      <w:pPr>
        <w:pStyle w:val="ASFKListmark1"/>
      </w:pPr>
      <w:r w:rsidRPr="007B2273">
        <w:t>отказ;</w:t>
      </w:r>
    </w:p>
    <w:p w14:paraId="3D9A2DAE" w14:textId="77777777" w:rsidR="005154AF" w:rsidRPr="007B2273" w:rsidRDefault="005154AF" w:rsidP="005154AF">
      <w:pPr>
        <w:pStyle w:val="ASFKListmark1"/>
      </w:pPr>
      <w:r w:rsidRPr="007B2273">
        <w:t>экспорт во внешнюю систему.</w:t>
      </w:r>
    </w:p>
    <w:p w14:paraId="5ED734D1" w14:textId="77777777" w:rsidR="005154AF" w:rsidRPr="007B2273" w:rsidRDefault="005154AF" w:rsidP="005154AF">
      <w:pPr>
        <w:pStyle w:val="41"/>
      </w:pPr>
      <w:bookmarkStart w:id="630" w:name="_Toc329612154"/>
      <w:r w:rsidRPr="007B2273">
        <w:t>Экранная форма документа</w:t>
      </w:r>
      <w:bookmarkEnd w:id="630"/>
    </w:p>
    <w:p w14:paraId="01121025" w14:textId="77777777" w:rsidR="005154AF" w:rsidRPr="007B2273" w:rsidRDefault="005154AF" w:rsidP="005154AF">
      <w:pPr>
        <w:pStyle w:val="ASFKNormal"/>
      </w:pPr>
      <w:r w:rsidRPr="007B2273">
        <w:t xml:space="preserve">ЭФ документа </w:t>
      </w:r>
      <w:r w:rsidR="004803D6">
        <w:t>«</w:t>
      </w:r>
      <w:r w:rsidRPr="007B2273">
        <w:t>Сводная заявка на кассовый расход (для уплаты налогов)</w:t>
      </w:r>
      <w:r w:rsidR="004803D6">
        <w:t>»</w:t>
      </w:r>
      <w:r w:rsidR="003F00F1">
        <w:t xml:space="preserve"> </w:t>
      </w:r>
      <w:r w:rsidR="003F00F1" w:rsidRPr="003F00F1">
        <w:t xml:space="preserve">представлена </w:t>
      </w:r>
      <w:r w:rsidR="003F00F1">
        <w:t>н</w:t>
      </w:r>
      <w:r w:rsidR="003F00F1" w:rsidRPr="003F00F1">
        <w:t>а рисунке</w:t>
      </w:r>
      <w:r w:rsidR="009F70A8" w:rsidRPr="007B2273">
        <w:t> </w:t>
      </w:r>
      <w:r w:rsidR="003F00F1" w:rsidRPr="003F00F1">
        <w:fldChar w:fldCharType="begin"/>
      </w:r>
      <w:r w:rsidR="003F00F1" w:rsidRPr="003F00F1">
        <w:instrText xml:space="preserve"> REF _Ref329602290 \h  \* MERGEFORMAT </w:instrText>
      </w:r>
      <w:r w:rsidR="003F00F1" w:rsidRPr="003F00F1">
        <w:fldChar w:fldCharType="separate"/>
      </w:r>
      <w:r w:rsidR="00476E1D">
        <w:t>45</w:t>
      </w:r>
      <w:r w:rsidR="003F00F1" w:rsidRPr="003F00F1">
        <w:fldChar w:fldCharType="end"/>
      </w:r>
      <w:r w:rsidR="003F00F1">
        <w:t>. Форма</w:t>
      </w:r>
      <w:r w:rsidR="003F00F1" w:rsidRPr="003F00F1">
        <w:t xml:space="preserve"> </w:t>
      </w:r>
      <w:r w:rsidRPr="007B2273">
        <w:t>содержит следующие закладки:</w:t>
      </w:r>
    </w:p>
    <w:p w14:paraId="2D02033B" w14:textId="77777777" w:rsidR="005154AF" w:rsidRPr="007B2273" w:rsidRDefault="004803D6" w:rsidP="005154AF">
      <w:pPr>
        <w:pStyle w:val="ASFKListmark1"/>
      </w:pPr>
      <w:r>
        <w:t>«</w:t>
      </w:r>
      <w:r w:rsidR="005154AF" w:rsidRPr="007B2273">
        <w:t>Заголовок, Раздел 1 (1)</w:t>
      </w:r>
      <w:r>
        <w:t>»</w:t>
      </w:r>
      <w:r w:rsidR="005154AF" w:rsidRPr="007B2273">
        <w:t>;</w:t>
      </w:r>
    </w:p>
    <w:p w14:paraId="4142B338" w14:textId="77777777" w:rsidR="005154AF" w:rsidRPr="007B2273" w:rsidRDefault="004803D6" w:rsidP="005154AF">
      <w:pPr>
        <w:pStyle w:val="ASFKListmark1"/>
      </w:pPr>
      <w:r>
        <w:t>«</w:t>
      </w:r>
      <w:r w:rsidR="005154AF" w:rsidRPr="007B2273">
        <w:t>Раздел 2 (2)</w:t>
      </w:r>
      <w:r>
        <w:t>»</w:t>
      </w:r>
      <w:r w:rsidR="005154AF" w:rsidRPr="007B2273">
        <w:t>;</w:t>
      </w:r>
    </w:p>
    <w:p w14:paraId="36E246F2" w14:textId="77777777" w:rsidR="005154AF" w:rsidRPr="007B2273" w:rsidRDefault="004803D6" w:rsidP="005154AF">
      <w:pPr>
        <w:pStyle w:val="ASFKListmark1"/>
      </w:pPr>
      <w:r>
        <w:t>«</w:t>
      </w:r>
      <w:r w:rsidR="005154AF" w:rsidRPr="007B2273">
        <w:t>Подписи</w:t>
      </w:r>
      <w:r>
        <w:t>»</w:t>
      </w:r>
      <w:r w:rsidR="005154AF" w:rsidRPr="007B2273">
        <w:t xml:space="preserve"> (3)</w:t>
      </w:r>
      <w:r>
        <w:t>»</w:t>
      </w:r>
      <w:r w:rsidR="005154AF" w:rsidRPr="007B2273">
        <w:t>;</w:t>
      </w:r>
    </w:p>
    <w:p w14:paraId="21C87ABF" w14:textId="77777777" w:rsidR="005154AF" w:rsidRPr="007B2273" w:rsidRDefault="004803D6" w:rsidP="005154AF">
      <w:pPr>
        <w:pStyle w:val="ASFKListmark1"/>
      </w:pPr>
      <w:r>
        <w:t>«</w:t>
      </w:r>
      <w:r w:rsidR="005154AF" w:rsidRPr="007B2273">
        <w:t>Системные атрибуты</w:t>
      </w:r>
      <w:r>
        <w:t>»</w:t>
      </w:r>
      <w:r w:rsidR="005154AF" w:rsidRPr="007B2273">
        <w:t>;</w:t>
      </w:r>
    </w:p>
    <w:p w14:paraId="2319BA25" w14:textId="77777777" w:rsidR="005154AF" w:rsidRPr="007B2273" w:rsidRDefault="004803D6" w:rsidP="005154AF">
      <w:pPr>
        <w:pStyle w:val="ASFKListmark1"/>
      </w:pPr>
      <w:r>
        <w:t>«</w:t>
      </w:r>
      <w:r w:rsidR="005154AF" w:rsidRPr="007B2273">
        <w:t>Протоколы</w:t>
      </w:r>
      <w:r>
        <w:t>»</w:t>
      </w:r>
      <w:r w:rsidR="005154AF" w:rsidRPr="007B2273">
        <w:t>.</w:t>
      </w:r>
    </w:p>
    <w:p w14:paraId="2D06DF3B" w14:textId="77777777" w:rsidR="005154AF" w:rsidRPr="005154AF" w:rsidRDefault="00476E1D" w:rsidP="005154AF">
      <w:pPr>
        <w:pStyle w:val="ASFKFigure"/>
      </w:pPr>
      <w:r>
        <w:lastRenderedPageBreak/>
        <w:pict w14:anchorId="1547A558">
          <v:shape id="_x0000_i1132" type="#_x0000_t75" style="width:474.7pt;height:252pt">
            <v:imagedata r:id="rId103" o:title="0"/>
          </v:shape>
        </w:pict>
      </w:r>
    </w:p>
    <w:p w14:paraId="7BAEA057" w14:textId="77777777"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631" w:name="_Ref329602290"/>
      <w:bookmarkStart w:id="632" w:name="_Toc82692014"/>
      <w:r w:rsidR="00476E1D">
        <w:rPr>
          <w:noProof/>
        </w:rPr>
        <w:t>45</w:t>
      </w:r>
      <w:bookmarkEnd w:id="631"/>
      <w:r w:rsidRPr="007B2273">
        <w:fldChar w:fldCharType="end"/>
      </w:r>
      <w:r w:rsidRPr="007B2273">
        <w:t xml:space="preserve">. ЭФ документа </w:t>
      </w:r>
      <w:r w:rsidR="004803D6">
        <w:t>«</w:t>
      </w:r>
      <w:r w:rsidRPr="007B2273">
        <w:t>Сводная заявка на кассовый расход (для уплаты налогов)</w:t>
      </w:r>
      <w:r w:rsidR="00B33BD1">
        <w:t>», закладки «</w:t>
      </w:r>
      <w:r w:rsidRPr="007B2273">
        <w:t>Заголовок, Раздел 1 (1)</w:t>
      </w:r>
      <w:r w:rsidR="004803D6">
        <w:t>»</w:t>
      </w:r>
      <w:bookmarkEnd w:id="632"/>
    </w:p>
    <w:p w14:paraId="754A1580" w14:textId="77777777" w:rsidR="005154AF" w:rsidRPr="007B2273" w:rsidRDefault="003F00F1" w:rsidP="005154AF">
      <w:pPr>
        <w:pStyle w:val="ASFKNormal"/>
      </w:pPr>
      <w:r>
        <w:t>Перечень пол</w:t>
      </w:r>
      <w:r w:rsidR="005154AF" w:rsidRPr="007B2273">
        <w:t xml:space="preserve">ей </w:t>
      </w:r>
      <w:r w:rsidRPr="003F00F1">
        <w:t>документа «Сводная заявка на кассовый расход (для уплаты налогов)», закладки «Заголовок, Раздел 1 (1)»</w:t>
      </w:r>
      <w:r w:rsidR="005154AF" w:rsidRPr="007B2273">
        <w:t xml:space="preserve"> </w:t>
      </w:r>
      <w:r>
        <w:t>приведен</w:t>
      </w:r>
      <w:r w:rsidR="005154AF" w:rsidRPr="007B2273">
        <w:t xml:space="preserve"> в таблице </w:t>
      </w:r>
      <w:r w:rsidR="005154AF" w:rsidRPr="007B2273">
        <w:fldChar w:fldCharType="begin"/>
      </w:r>
      <w:r w:rsidR="005154AF" w:rsidRPr="007B2273">
        <w:instrText xml:space="preserve"> REF _Ref374975084 \h  \* MERGEFORMAT </w:instrText>
      </w:r>
      <w:r w:rsidR="005154AF" w:rsidRPr="007B2273">
        <w:fldChar w:fldCharType="separate"/>
      </w:r>
      <w:r w:rsidR="00476E1D">
        <w:t>22</w:t>
      </w:r>
      <w:r w:rsidR="005154AF" w:rsidRPr="007B2273">
        <w:fldChar w:fldCharType="end"/>
      </w:r>
      <w:r w:rsidR="005154AF" w:rsidRPr="007B2273">
        <w:t>.</w:t>
      </w:r>
    </w:p>
    <w:p w14:paraId="3627BEEB" w14:textId="77777777"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633" w:name="_Ref374975084"/>
      <w:bookmarkStart w:id="634" w:name="_Toc82691746"/>
      <w:r w:rsidR="00476E1D">
        <w:rPr>
          <w:noProof/>
        </w:rPr>
        <w:t>22</w:t>
      </w:r>
      <w:bookmarkEnd w:id="633"/>
      <w:r>
        <w:rPr>
          <w:noProof/>
        </w:rPr>
        <w:fldChar w:fldCharType="end"/>
      </w:r>
      <w:r w:rsidR="005154AF" w:rsidRPr="00726330">
        <w:t>. Описание</w:t>
      </w:r>
      <w:r w:rsidR="003F00F1">
        <w:t xml:space="preserve"> полей</w:t>
      </w:r>
      <w:r w:rsidR="005154AF" w:rsidRPr="00726330">
        <w:t xml:space="preserve"> </w:t>
      </w:r>
      <w:r w:rsidR="003F00F1" w:rsidRPr="003F00F1">
        <w:t>документа «Сводная заявка на кассовый расход (для уплаты налогов)», закладки «Заголовок, Раздел 1 (1)»</w:t>
      </w:r>
      <w:bookmarkEnd w:id="63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33"/>
        <w:gridCol w:w="7519"/>
      </w:tblGrid>
      <w:tr w:rsidR="005154AF" w:rsidRPr="007B2273" w14:paraId="2C152697" w14:textId="77777777" w:rsidTr="004834F0">
        <w:trPr>
          <w:trHeight w:val="313"/>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2DD41B1C" w14:textId="77777777" w:rsidR="005154AF" w:rsidRPr="007B2273" w:rsidRDefault="005154AF" w:rsidP="00D20CFC">
            <w:pPr>
              <w:pStyle w:val="ASFKTableHead"/>
            </w:pPr>
            <w:r w:rsidRPr="007B2273">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D20BD91" w14:textId="77777777" w:rsidR="005154AF" w:rsidRPr="007B2273" w:rsidRDefault="005154AF" w:rsidP="00D20CFC">
            <w:pPr>
              <w:pStyle w:val="ASFKTableHead"/>
            </w:pPr>
            <w:r w:rsidRPr="007B2273">
              <w:t>Описание поля</w:t>
            </w:r>
          </w:p>
        </w:tc>
      </w:tr>
      <w:tr w:rsidR="00B01DF4" w:rsidRPr="007B2273" w14:paraId="0FAA348E" w14:textId="77777777" w:rsidTr="004834F0">
        <w:tc>
          <w:tcPr>
            <w:tcW w:w="1137" w:type="pct"/>
            <w:shd w:val="clear" w:color="auto" w:fill="auto"/>
          </w:tcPr>
          <w:p w14:paraId="42762A33" w14:textId="77777777" w:rsidR="00B01DF4" w:rsidRPr="007B2273" w:rsidRDefault="00B01DF4" w:rsidP="004834F0">
            <w:pPr>
              <w:pStyle w:val="ASFKTablenorm"/>
              <w:ind w:left="57" w:right="57"/>
            </w:pPr>
            <w:r w:rsidRPr="007B2273">
              <w:t>Номер заявки</w:t>
            </w:r>
          </w:p>
        </w:tc>
        <w:tc>
          <w:tcPr>
            <w:tcW w:w="3863" w:type="pct"/>
            <w:shd w:val="clear" w:color="auto" w:fill="auto"/>
          </w:tcPr>
          <w:p w14:paraId="4A3DBAF9" w14:textId="77777777" w:rsidR="00B01DF4" w:rsidRPr="00302564" w:rsidRDefault="00B01DF4" w:rsidP="004834F0">
            <w:pPr>
              <w:pStyle w:val="ASFKTablenorm"/>
              <w:ind w:left="57" w:right="57"/>
            </w:pPr>
            <w:r w:rsidRPr="00302564">
              <w:t>Значение рассчитывается автоматически на основании настроек для т</w:t>
            </w:r>
            <w:r w:rsidRPr="00B01DF4">
              <w:t>е</w:t>
            </w:r>
            <w:r w:rsidRPr="00302564">
              <w:t xml:space="preserve">кущего типа документа в справочнике </w:t>
            </w:r>
            <w:r w:rsidR="004803D6">
              <w:t>«</w:t>
            </w:r>
            <w:r w:rsidRPr="00302564">
              <w:t>Параметры автонумерации док</w:t>
            </w:r>
            <w:r w:rsidRPr="00B01DF4">
              <w:t>у</w:t>
            </w:r>
            <w:r w:rsidRPr="00302564">
              <w:t>ментов</w:t>
            </w:r>
            <w:r w:rsidR="004803D6">
              <w:t>»</w:t>
            </w:r>
            <w:r w:rsidRPr="00302564">
              <w:t>.</w:t>
            </w:r>
            <w:r>
              <w:t xml:space="preserve"> </w:t>
            </w:r>
            <w:r w:rsidRPr="00302564">
              <w:t>Может быть заполнено вручную.</w:t>
            </w:r>
          </w:p>
          <w:p w14:paraId="3D3AB122" w14:textId="77777777" w:rsidR="00B01DF4" w:rsidRPr="00C63F70" w:rsidRDefault="00B01DF4" w:rsidP="004834F0">
            <w:pPr>
              <w:pStyle w:val="ASFKTablenorm"/>
              <w:ind w:left="57" w:right="57"/>
            </w:pPr>
            <w:r>
              <w:t xml:space="preserve">В случае если </w:t>
            </w:r>
            <w:r w:rsidRPr="00302564">
              <w:t>значение было изменено вручную и не соответствует авт</w:t>
            </w:r>
            <w:r w:rsidRPr="00B01DF4">
              <w:t>о</w:t>
            </w:r>
            <w:r w:rsidRPr="00302564">
              <w:t>матически вычисленному значению, правильный порядковый номер м</w:t>
            </w:r>
            <w:r w:rsidRPr="00B01DF4">
              <w:t>о</w:t>
            </w:r>
            <w:r w:rsidRPr="00302564">
              <w:t>жет быть проставлен по нажатию кнопки.</w:t>
            </w:r>
          </w:p>
        </w:tc>
      </w:tr>
      <w:tr w:rsidR="00B01DF4" w:rsidRPr="007B2273" w14:paraId="32ED42C4" w14:textId="77777777" w:rsidTr="004834F0">
        <w:tc>
          <w:tcPr>
            <w:tcW w:w="1137" w:type="pct"/>
            <w:shd w:val="clear" w:color="auto" w:fill="auto"/>
          </w:tcPr>
          <w:p w14:paraId="0FAEDED7" w14:textId="77777777" w:rsidR="00B01DF4" w:rsidRPr="007B2273" w:rsidRDefault="00B01DF4" w:rsidP="004834F0">
            <w:pPr>
              <w:pStyle w:val="ASFKTablenorm"/>
              <w:ind w:left="57" w:right="57"/>
            </w:pPr>
            <w:r w:rsidRPr="007B2273">
              <w:t>Дата заявки</w:t>
            </w:r>
          </w:p>
        </w:tc>
        <w:tc>
          <w:tcPr>
            <w:tcW w:w="3863" w:type="pct"/>
            <w:shd w:val="clear" w:color="auto" w:fill="auto"/>
          </w:tcPr>
          <w:p w14:paraId="42A79ADF" w14:textId="77777777" w:rsidR="00B01DF4" w:rsidRPr="00D35E5F" w:rsidRDefault="00B01DF4" w:rsidP="004834F0">
            <w:pPr>
              <w:pStyle w:val="ASFKTablenorm"/>
              <w:ind w:left="57" w:right="57"/>
            </w:pPr>
            <w:r w:rsidRPr="00302564">
              <w:t>Значение по умолчанию текущая дата. Может быть изменено пользоват</w:t>
            </w:r>
            <w:r w:rsidRPr="00B01DF4">
              <w:t>е</w:t>
            </w:r>
            <w:r w:rsidRPr="00302564">
              <w:t>лем вручную или выбором из системного календаря.</w:t>
            </w:r>
          </w:p>
        </w:tc>
      </w:tr>
      <w:tr w:rsidR="00B01DF4" w:rsidRPr="007B2273" w14:paraId="21BD6E1A" w14:textId="77777777" w:rsidTr="004834F0">
        <w:tc>
          <w:tcPr>
            <w:tcW w:w="1137" w:type="pct"/>
            <w:shd w:val="clear" w:color="auto" w:fill="auto"/>
          </w:tcPr>
          <w:p w14:paraId="5327264E" w14:textId="77777777" w:rsidR="00B01DF4" w:rsidRPr="007B2273" w:rsidRDefault="00B01DF4" w:rsidP="004834F0">
            <w:pPr>
              <w:pStyle w:val="ASFKTablenorm"/>
              <w:ind w:left="57" w:right="57"/>
            </w:pPr>
            <w:r w:rsidRPr="007B2273">
              <w:t>Статус</w:t>
            </w:r>
          </w:p>
        </w:tc>
        <w:tc>
          <w:tcPr>
            <w:tcW w:w="3863" w:type="pct"/>
            <w:shd w:val="clear" w:color="auto" w:fill="auto"/>
          </w:tcPr>
          <w:p w14:paraId="1FF554A8" w14:textId="77777777" w:rsidR="00B01DF4" w:rsidRPr="00D35E5F" w:rsidRDefault="00B01DF4" w:rsidP="004834F0">
            <w:pPr>
              <w:pStyle w:val="ASFKTablenorm"/>
              <w:ind w:left="57" w:right="57"/>
            </w:pPr>
            <w:r w:rsidRPr="00302564">
              <w:t xml:space="preserve">Значение заполняется автоматически или передается из </w:t>
            </w:r>
            <w:r w:rsidR="00CD4C32">
              <w:t>OEBS</w:t>
            </w:r>
            <w:r w:rsidRPr="00302564">
              <w:t>.</w:t>
            </w:r>
          </w:p>
        </w:tc>
      </w:tr>
      <w:tr w:rsidR="009603F2" w14:paraId="311239EF" w14:textId="77777777" w:rsidTr="004834F0">
        <w:tc>
          <w:tcPr>
            <w:tcW w:w="1137" w:type="pct"/>
            <w:shd w:val="clear" w:color="auto" w:fill="auto"/>
            <w:hideMark/>
          </w:tcPr>
          <w:p w14:paraId="7B359057" w14:textId="77777777" w:rsidR="009603F2" w:rsidRDefault="009603F2" w:rsidP="004834F0">
            <w:pPr>
              <w:pStyle w:val="ASFKTablenorm"/>
              <w:ind w:left="57" w:right="57"/>
            </w:pPr>
            <w:r>
              <w:t>Уровень конфиденциальности</w:t>
            </w:r>
          </w:p>
        </w:tc>
        <w:tc>
          <w:tcPr>
            <w:tcW w:w="3863" w:type="pct"/>
            <w:shd w:val="clear" w:color="auto" w:fill="auto"/>
            <w:hideMark/>
          </w:tcPr>
          <w:p w14:paraId="50EF62F3" w14:textId="77777777" w:rsidR="009603F2" w:rsidRDefault="009603F2" w:rsidP="004834F0">
            <w:pPr>
              <w:pStyle w:val="ASFKTablenorm"/>
              <w:ind w:left="57" w:right="57"/>
            </w:pPr>
            <w:r>
              <w:t>Значение не заполняется по умолчанию. Заполняется вручную пользователем.</w:t>
            </w:r>
          </w:p>
          <w:p w14:paraId="0AB3DC2C" w14:textId="77777777" w:rsidR="009603F2" w:rsidRDefault="009603F2" w:rsidP="004834F0">
            <w:pPr>
              <w:pStyle w:val="ASFKTablenorm"/>
              <w:ind w:left="57" w:right="57"/>
            </w:pPr>
            <w:r>
              <w:t>Поле заполняется значением «0» или пусто, передается только до АРМ ОРФК.</w:t>
            </w:r>
          </w:p>
        </w:tc>
      </w:tr>
      <w:tr w:rsidR="00B01DF4" w:rsidRPr="007B2273" w14:paraId="3631DCEA" w14:textId="77777777" w:rsidTr="004834F0">
        <w:tc>
          <w:tcPr>
            <w:tcW w:w="5000" w:type="pct"/>
            <w:gridSpan w:val="2"/>
            <w:shd w:val="clear" w:color="auto" w:fill="auto"/>
          </w:tcPr>
          <w:p w14:paraId="23455746" w14:textId="77777777" w:rsidR="00B01DF4" w:rsidRPr="007B2273" w:rsidRDefault="00B01DF4" w:rsidP="004834F0">
            <w:pPr>
              <w:pStyle w:val="ASFKTablenorm"/>
              <w:ind w:left="57" w:right="57"/>
            </w:pPr>
            <w:r w:rsidRPr="007B2273">
              <w:t xml:space="preserve">Закладка </w:t>
            </w:r>
            <w:r w:rsidR="004803D6">
              <w:t>«</w:t>
            </w:r>
            <w:r w:rsidRPr="007B2273">
              <w:t>Заголовок, Раздел 1 (1)</w:t>
            </w:r>
            <w:r w:rsidR="004803D6">
              <w:t>»</w:t>
            </w:r>
          </w:p>
        </w:tc>
      </w:tr>
      <w:tr w:rsidR="00D64BBC" w:rsidRPr="007B2273" w14:paraId="5F4AD509" w14:textId="77777777" w:rsidTr="004834F0">
        <w:tc>
          <w:tcPr>
            <w:tcW w:w="1137" w:type="pct"/>
            <w:shd w:val="clear" w:color="auto" w:fill="auto"/>
          </w:tcPr>
          <w:p w14:paraId="31F4D799" w14:textId="77777777" w:rsidR="00D64BBC" w:rsidRPr="00D64BBC" w:rsidRDefault="00D64BBC" w:rsidP="004834F0">
            <w:pPr>
              <w:pStyle w:val="ASFKTablenorm"/>
              <w:ind w:left="57" w:right="57"/>
            </w:pPr>
            <w:r w:rsidRPr="00D64BBC">
              <w:t>Клиент</w:t>
            </w:r>
          </w:p>
        </w:tc>
        <w:tc>
          <w:tcPr>
            <w:tcW w:w="3863" w:type="pct"/>
            <w:shd w:val="clear" w:color="auto" w:fill="auto"/>
          </w:tcPr>
          <w:p w14:paraId="18FFD337" w14:textId="77777777" w:rsidR="00D64BBC" w:rsidRPr="00D64BBC" w:rsidRDefault="00D64BBC" w:rsidP="004834F0">
            <w:pPr>
              <w:pStyle w:val="ASFKTablenorm"/>
              <w:ind w:left="57" w:right="57"/>
            </w:pPr>
            <w:r w:rsidRPr="00D64BBC">
              <w:t>Если SelfSRCode (Код по СР) заполнена и Переход на СР = 1, то поле заполняется значением полного наименования актуальной записи Сводного реестра, найденной по коду = SelfSRCode (Код по СР).</w:t>
            </w:r>
          </w:p>
          <w:p w14:paraId="29569529" w14:textId="77777777" w:rsidR="00D64BBC" w:rsidRPr="00D64BBC" w:rsidRDefault="00D64BBC" w:rsidP="004834F0">
            <w:pPr>
              <w:pStyle w:val="ASFKTablenorm"/>
              <w:ind w:left="57" w:right="57"/>
            </w:pPr>
            <w:r w:rsidRPr="00D64BBC">
              <w:t>Иначе поле заполняется по-старому: полным наименованием актуальной записи РУБП/ПУБП/НУБП/УП, найденной по SelfBUCode (Код собственного БУ) и SelfBudgetCode (Код бюджета).</w:t>
            </w:r>
          </w:p>
          <w:p w14:paraId="79A517DD" w14:textId="77777777" w:rsidR="00D64BBC" w:rsidRPr="00D64BBC" w:rsidRDefault="00D64BBC" w:rsidP="004834F0">
            <w:pPr>
              <w:pStyle w:val="ASFKTablenorm"/>
              <w:ind w:left="57" w:right="57"/>
            </w:pPr>
            <w:r w:rsidRPr="00D64BBC">
              <w:t>При выборе пользователем родительского документа значение заполняется автоматически из указанного бюджетного обязательства.</w:t>
            </w:r>
          </w:p>
          <w:p w14:paraId="4D916E8C" w14:textId="77777777" w:rsidR="00D64BBC" w:rsidRPr="00D64BBC" w:rsidRDefault="00D64BBC" w:rsidP="004834F0">
            <w:pPr>
              <w:pStyle w:val="ASFKTablenorm"/>
              <w:ind w:left="57" w:right="57"/>
            </w:pPr>
            <w:r w:rsidRPr="00D64BBC">
              <w:lastRenderedPageBreak/>
              <w:t>Может быть изменено пользователем вручную.</w:t>
            </w:r>
          </w:p>
        </w:tc>
      </w:tr>
      <w:tr w:rsidR="00585875" w:rsidRPr="007B2273" w14:paraId="0E85E8C2" w14:textId="77777777" w:rsidTr="004834F0">
        <w:tc>
          <w:tcPr>
            <w:tcW w:w="1137" w:type="pct"/>
            <w:shd w:val="clear" w:color="auto" w:fill="auto"/>
          </w:tcPr>
          <w:p w14:paraId="54DBB4DA" w14:textId="77777777" w:rsidR="00585875" w:rsidRPr="00585875" w:rsidRDefault="00831246" w:rsidP="004834F0">
            <w:pPr>
              <w:pStyle w:val="ASFKTablenorm"/>
              <w:ind w:left="57" w:right="57"/>
            </w:pPr>
            <w:r w:rsidRPr="00585875">
              <w:lastRenderedPageBreak/>
              <w:t>П</w:t>
            </w:r>
            <w:r w:rsidR="00585875" w:rsidRPr="00585875">
              <w:t>о Сводному реестру</w:t>
            </w:r>
          </w:p>
        </w:tc>
        <w:tc>
          <w:tcPr>
            <w:tcW w:w="3863" w:type="pct"/>
            <w:shd w:val="clear" w:color="auto" w:fill="auto"/>
          </w:tcPr>
          <w:p w14:paraId="0BB5EF55" w14:textId="77777777" w:rsidR="00585875" w:rsidRPr="00585875" w:rsidRDefault="00585875" w:rsidP="004834F0">
            <w:pPr>
              <w:pStyle w:val="ASFKTablenorm"/>
              <w:ind w:left="57" w:right="57"/>
            </w:pPr>
            <w:r w:rsidRPr="00585875">
              <w:t xml:space="preserve">Если </w:t>
            </w:r>
            <w:r w:rsidR="00A40A6E">
              <w:t>«Код по СР»</w:t>
            </w:r>
            <w:r w:rsidRPr="00585875">
              <w:t xml:space="preserve"> заполнена, то поле заполняется значением константы </w:t>
            </w:r>
            <w:r w:rsidR="00A40A6E">
              <w:t>«</w:t>
            </w:r>
            <w:r w:rsidRPr="00585875">
              <w:t>Код по СР</w:t>
            </w:r>
            <w:r w:rsidR="00A40A6E">
              <w:t>»</w:t>
            </w:r>
            <w:r w:rsidRPr="00585875">
              <w:t>, ина</w:t>
            </w:r>
            <w:r w:rsidR="00A40A6E">
              <w:t>че поле заполняется по-старому.</w:t>
            </w:r>
          </w:p>
          <w:p w14:paraId="5DAB4514" w14:textId="77777777" w:rsidR="00585875" w:rsidRPr="00585875" w:rsidRDefault="00585875" w:rsidP="004834F0">
            <w:pPr>
              <w:pStyle w:val="ASFKTablenorm"/>
              <w:ind w:left="57" w:right="57"/>
            </w:pPr>
            <w:r w:rsidRPr="00585875">
              <w:t>Может быть изменено вручную.</w:t>
            </w:r>
          </w:p>
        </w:tc>
      </w:tr>
      <w:tr w:rsidR="00B01DF4" w:rsidRPr="007B2273" w14:paraId="677F43A8" w14:textId="77777777" w:rsidTr="004834F0">
        <w:tc>
          <w:tcPr>
            <w:tcW w:w="1137" w:type="pct"/>
            <w:shd w:val="clear" w:color="auto" w:fill="auto"/>
          </w:tcPr>
          <w:p w14:paraId="423F21CF" w14:textId="77777777" w:rsidR="00B01DF4" w:rsidRPr="007B2273" w:rsidRDefault="00B01DF4" w:rsidP="004834F0">
            <w:pPr>
              <w:pStyle w:val="ASFKTablenorm"/>
              <w:ind w:left="57" w:right="57"/>
            </w:pPr>
            <w:r w:rsidRPr="007B2273">
              <w:t>Номер лицевого счета</w:t>
            </w:r>
          </w:p>
        </w:tc>
        <w:tc>
          <w:tcPr>
            <w:tcW w:w="3863" w:type="pct"/>
            <w:shd w:val="clear" w:color="auto" w:fill="auto"/>
          </w:tcPr>
          <w:p w14:paraId="0B00D90B" w14:textId="77777777" w:rsidR="00B01DF4" w:rsidRPr="00E66C54" w:rsidRDefault="00B01DF4" w:rsidP="004834F0">
            <w:pPr>
              <w:pStyle w:val="ASFKTablenorm"/>
              <w:ind w:left="57" w:right="57"/>
            </w:pPr>
            <w:r w:rsidRPr="00E66C54">
              <w:t>Допустимые типы л/с:</w:t>
            </w:r>
            <w:r w:rsidR="0070475C">
              <w:t xml:space="preserve"> </w:t>
            </w:r>
            <w:r w:rsidRPr="00E66C54">
              <w:t>03%, 05%, 08%, 09%, 20%, 21%, 22%, 31%, 32%</w:t>
            </w:r>
            <w:r w:rsidR="00736F46">
              <w:t>.</w:t>
            </w:r>
          </w:p>
          <w:p w14:paraId="3A93427A" w14:textId="77777777" w:rsidR="00B01DF4" w:rsidRPr="00E66C54" w:rsidRDefault="00B01DF4" w:rsidP="004834F0">
            <w:pPr>
              <w:pStyle w:val="ASFKTablenorm"/>
              <w:ind w:left="57" w:right="57"/>
            </w:pPr>
            <w:r w:rsidRPr="00E66C54">
              <w:t>Значение может быть изменено пользователем вручную или выбором из справочника лицевых счетов.</w:t>
            </w:r>
          </w:p>
          <w:p w14:paraId="3E6A2719" w14:textId="77777777" w:rsidR="00B01DF4" w:rsidRPr="00E66C54" w:rsidRDefault="00B01DF4" w:rsidP="004834F0">
            <w:pPr>
              <w:pStyle w:val="ASFKTablenorm"/>
              <w:ind w:left="57" w:right="57"/>
            </w:pPr>
            <w:r w:rsidRPr="00E66C54">
              <w:t>На АРМ НУБП заполняется вручную, либо выбором значения из спр</w:t>
            </w:r>
            <w:r w:rsidRPr="00B01DF4">
              <w:t>а</w:t>
            </w:r>
            <w:r w:rsidRPr="00E66C54">
              <w:t xml:space="preserve">вочника </w:t>
            </w:r>
            <w:r w:rsidR="004803D6">
              <w:t>«</w:t>
            </w:r>
            <w:r w:rsidRPr="00E66C54">
              <w:t>Информация о ЛС</w:t>
            </w:r>
            <w:r w:rsidR="004803D6">
              <w:t>»</w:t>
            </w:r>
            <w:r w:rsidRPr="00E66C54">
              <w:t xml:space="preserve"> (список значений ограничен типами лиц</w:t>
            </w:r>
            <w:r w:rsidRPr="00B01DF4">
              <w:t>е</w:t>
            </w:r>
            <w:r w:rsidRPr="00E66C54">
              <w:t xml:space="preserve">вых счетов: </w:t>
            </w:r>
            <w:r w:rsidR="004803D6">
              <w:t>«</w:t>
            </w:r>
            <w:r w:rsidRPr="00E66C54">
              <w:t>20</w:t>
            </w:r>
            <w:r w:rsidR="004803D6">
              <w:t>»</w:t>
            </w:r>
            <w:r w:rsidRPr="00E66C54">
              <w:t xml:space="preserve">, </w:t>
            </w:r>
            <w:r w:rsidR="004803D6">
              <w:t>«</w:t>
            </w:r>
            <w:r w:rsidRPr="00E66C54">
              <w:t>21</w:t>
            </w:r>
            <w:r w:rsidR="004803D6">
              <w:t>»</w:t>
            </w:r>
            <w:r w:rsidRPr="00E66C54">
              <w:t xml:space="preserve">, </w:t>
            </w:r>
            <w:r w:rsidR="004803D6">
              <w:t>«</w:t>
            </w:r>
            <w:r w:rsidRPr="00E66C54">
              <w:t>22</w:t>
            </w:r>
            <w:r w:rsidR="004803D6">
              <w:t>»</w:t>
            </w:r>
            <w:r w:rsidRPr="00E66C54">
              <w:t xml:space="preserve">, </w:t>
            </w:r>
            <w:r w:rsidR="004803D6">
              <w:t>«</w:t>
            </w:r>
            <w:r w:rsidRPr="00E66C54">
              <w:t>31</w:t>
            </w:r>
            <w:r w:rsidR="004803D6">
              <w:t>»</w:t>
            </w:r>
            <w:r w:rsidR="00057FF9">
              <w:t>, «30», «32»</w:t>
            </w:r>
            <w:r w:rsidRPr="00E66C54">
              <w:t xml:space="preserve"> в справочнике </w:t>
            </w:r>
            <w:r w:rsidR="004803D6">
              <w:t>«</w:t>
            </w:r>
            <w:r w:rsidRPr="00E66C54">
              <w:t>НУБП</w:t>
            </w:r>
            <w:r w:rsidR="004803D6">
              <w:t>»</w:t>
            </w:r>
            <w:r w:rsidRPr="00E66C54">
              <w:t>). Выбор зн</w:t>
            </w:r>
            <w:r w:rsidRPr="00B01DF4">
              <w:t>а</w:t>
            </w:r>
            <w:r w:rsidRPr="00E66C54">
              <w:t>чений ограничен списком номеров ЛС, открытых данному клиенту по системным константам из справочника ИЛС КОФК обслуживания + Бюджет + код НУБП</w:t>
            </w:r>
            <w:r>
              <w:t>,</w:t>
            </w:r>
            <w:r w:rsidR="00685FAF">
              <w:t xml:space="preserve"> </w:t>
            </w:r>
            <w:r w:rsidRPr="00E66C54">
              <w:t>и сюда же выводится все 14 ЛС из справочника без ограничений.</w:t>
            </w:r>
          </w:p>
          <w:p w14:paraId="096ACFB0" w14:textId="77777777" w:rsidR="00B01DF4" w:rsidRPr="00E66C54" w:rsidRDefault="00B01DF4" w:rsidP="004834F0">
            <w:pPr>
              <w:pStyle w:val="ASFKTablenorm"/>
              <w:ind w:left="57" w:right="57"/>
            </w:pPr>
            <w:r w:rsidRPr="00E66C54">
              <w:t>При выборе пользователем родительского документа значение заполняе</w:t>
            </w:r>
            <w:r w:rsidRPr="00B01DF4">
              <w:t>т</w:t>
            </w:r>
            <w:r w:rsidRPr="00E66C54">
              <w:t>ся автоматически из указанного бюджетного обязательства.</w:t>
            </w:r>
          </w:p>
          <w:p w14:paraId="61AE521A" w14:textId="77777777" w:rsidR="00B01DF4" w:rsidRPr="00E66C54" w:rsidRDefault="00EB21DB" w:rsidP="004834F0">
            <w:pPr>
              <w:pStyle w:val="ASFKTablenorm"/>
              <w:ind w:left="57" w:right="57"/>
            </w:pPr>
            <w:r w:rsidRPr="00017335">
              <w:t>При указании в поле «Лицевой счет» 14 и 05 типа ЛС (для 05 ЛС в записи справочника ЛС заполн</w:t>
            </w:r>
            <w:r>
              <w:t>яются</w:t>
            </w:r>
            <w:r w:rsidRPr="00017335">
              <w:t xml:space="preserve"> поля раздела «Дополнительные реквизиты ЛС по переданным полномочиям» и отмеч</w:t>
            </w:r>
            <w:r>
              <w:t>ается</w:t>
            </w:r>
            <w:r w:rsidRPr="00017335">
              <w:t xml:space="preserve"> чекбокс НУБП на вкладке «Дополнительные реквизиты (5)») перезаполня</w:t>
            </w:r>
            <w:r>
              <w:t>ю</w:t>
            </w:r>
            <w:r w:rsidRPr="00017335">
              <w:t>тся следующие поля документа</w:t>
            </w:r>
            <w:r w:rsidR="00736F46">
              <w:t>:</w:t>
            </w:r>
          </w:p>
          <w:p w14:paraId="77908E00" w14:textId="77777777" w:rsidR="00B01DF4" w:rsidRPr="00E66C54" w:rsidRDefault="00B01DF4" w:rsidP="00D340C7">
            <w:pPr>
              <w:pStyle w:val="ASFKTableListMark"/>
            </w:pPr>
            <w:r w:rsidRPr="00E66C54">
              <w:t>код бюджета (код бюджета из справочника лицевых счетов)</w:t>
            </w:r>
            <w:r w:rsidR="00736F46">
              <w:t>;</w:t>
            </w:r>
          </w:p>
          <w:p w14:paraId="7FA49F0A" w14:textId="77777777" w:rsidR="00B01DF4" w:rsidRPr="00E66C54" w:rsidRDefault="00B01DF4" w:rsidP="00D340C7">
            <w:pPr>
              <w:pStyle w:val="ASFKTableListMark"/>
            </w:pPr>
            <w:r w:rsidRPr="00E66C54">
              <w:t>бюджет (наименование по коду из справочника бюджетов)</w:t>
            </w:r>
            <w:r w:rsidR="00736F46">
              <w:t>;</w:t>
            </w:r>
          </w:p>
          <w:p w14:paraId="69764B60" w14:textId="77777777" w:rsidR="00B01DF4" w:rsidRPr="00E66C54" w:rsidRDefault="00B01DF4" w:rsidP="00D340C7">
            <w:pPr>
              <w:pStyle w:val="ASFKTableListMark"/>
            </w:pPr>
            <w:r w:rsidRPr="00E66C54">
              <w:t>финорган (код) (по коду бюджета из справочника финорганов)</w:t>
            </w:r>
            <w:r w:rsidR="00736F46">
              <w:t>;</w:t>
            </w:r>
          </w:p>
          <w:p w14:paraId="7A368EBE" w14:textId="77777777" w:rsidR="00B01DF4" w:rsidRPr="00E66C54" w:rsidRDefault="00B01DF4" w:rsidP="00D340C7">
            <w:pPr>
              <w:pStyle w:val="ASFKTableListMark"/>
            </w:pPr>
            <w:r w:rsidRPr="00E66C54">
              <w:t>финорган (наименование) (из справочника финорганов)</w:t>
            </w:r>
            <w:r w:rsidR="00736F46">
              <w:t>;</w:t>
            </w:r>
          </w:p>
          <w:p w14:paraId="1A0F0C4E" w14:textId="77777777" w:rsidR="00B01DF4" w:rsidRPr="00E66C54" w:rsidRDefault="00B01DF4" w:rsidP="00D340C7">
            <w:pPr>
              <w:pStyle w:val="ASFKTableListMark"/>
            </w:pPr>
            <w:r w:rsidRPr="00E66C54">
              <w:t>наименование клиента (полное наименование владельца ЛС из спр</w:t>
            </w:r>
            <w:r w:rsidRPr="00B01DF4">
              <w:t>а</w:t>
            </w:r>
            <w:r w:rsidRPr="00E66C54">
              <w:t>вочника лицевых счетов)</w:t>
            </w:r>
            <w:r w:rsidR="00736F46">
              <w:t>;</w:t>
            </w:r>
          </w:p>
          <w:p w14:paraId="4E57DAC9" w14:textId="77777777" w:rsidR="00B01DF4" w:rsidRPr="00E66C54" w:rsidRDefault="00B01DF4" w:rsidP="00D340C7">
            <w:pPr>
              <w:pStyle w:val="ASFKTableListMark"/>
            </w:pPr>
            <w:r w:rsidRPr="00E66C54">
              <w:t>код по сводному реестру (заполняется только в случае указания ф</w:t>
            </w:r>
            <w:r w:rsidRPr="00B01DF4">
              <w:t>е</w:t>
            </w:r>
            <w:r w:rsidRPr="00E66C54">
              <w:t>дерального бюджета – из справочника лицевых счетов)</w:t>
            </w:r>
            <w:r w:rsidR="00736F46">
              <w:t>;</w:t>
            </w:r>
          </w:p>
          <w:p w14:paraId="1B7131AE" w14:textId="77777777" w:rsidR="00B01DF4" w:rsidRPr="00E66C54" w:rsidRDefault="00B01DF4" w:rsidP="00D340C7">
            <w:pPr>
              <w:pStyle w:val="ASFKTableListMark"/>
            </w:pPr>
            <w:r w:rsidRPr="00E66C54">
              <w:t>глава по БК (ведомство из справочника лицевых счетов)</w:t>
            </w:r>
            <w:r w:rsidR="00736F46">
              <w:t>;</w:t>
            </w:r>
          </w:p>
          <w:p w14:paraId="608B9FD3" w14:textId="77777777" w:rsidR="00B01DF4" w:rsidRPr="00C63F70" w:rsidRDefault="00B01DF4" w:rsidP="00D340C7">
            <w:pPr>
              <w:pStyle w:val="ASFKTableListMark"/>
            </w:pPr>
            <w:r w:rsidRPr="00E66C54">
              <w:t>ГРБС (наименование из справочника ведомств с учетом бюдж</w:t>
            </w:r>
            <w:r w:rsidRPr="00B01DF4">
              <w:t>е</w:t>
            </w:r>
            <w:r w:rsidRPr="00E66C54">
              <w:t>та)</w:t>
            </w:r>
            <w:r>
              <w:t>.</w:t>
            </w:r>
          </w:p>
        </w:tc>
      </w:tr>
      <w:tr w:rsidR="0070475C" w:rsidRPr="007B2273" w14:paraId="7D68915B" w14:textId="77777777" w:rsidTr="004834F0">
        <w:tc>
          <w:tcPr>
            <w:tcW w:w="1137" w:type="pct"/>
            <w:shd w:val="clear" w:color="auto" w:fill="auto"/>
          </w:tcPr>
          <w:p w14:paraId="1853745A" w14:textId="77777777" w:rsidR="0070475C" w:rsidRPr="0070475C" w:rsidRDefault="0070475C" w:rsidP="004834F0">
            <w:pPr>
              <w:pStyle w:val="ASFKTablenorm"/>
              <w:ind w:left="57" w:right="57"/>
            </w:pPr>
            <w:r w:rsidRPr="0070475C">
              <w:t>ГРБС</w:t>
            </w:r>
          </w:p>
        </w:tc>
        <w:tc>
          <w:tcPr>
            <w:tcW w:w="3863" w:type="pct"/>
            <w:shd w:val="clear" w:color="auto" w:fill="auto"/>
          </w:tcPr>
          <w:p w14:paraId="54A35EE3" w14:textId="77777777" w:rsidR="0070475C" w:rsidRPr="0070475C" w:rsidRDefault="0070475C" w:rsidP="004834F0">
            <w:pPr>
              <w:pStyle w:val="ASFKTablenorm"/>
              <w:ind w:left="57" w:right="57"/>
            </w:pPr>
            <w:r w:rsidRPr="0070475C">
              <w:t xml:space="preserve">На АРМ НУБП: </w:t>
            </w:r>
          </w:p>
          <w:p w14:paraId="1A7BFB2A" w14:textId="77777777" w:rsidR="0070475C" w:rsidRPr="0070475C" w:rsidRDefault="0070475C" w:rsidP="00D340C7">
            <w:pPr>
              <w:pStyle w:val="ASFKTableListMark"/>
            </w:pPr>
            <w:r w:rsidRPr="0070475C">
              <w:t xml:space="preserve">если «Признак перехода на СР» = 0 </w:t>
            </w:r>
            <w:r w:rsidR="00831246">
              <w:t>–</w:t>
            </w:r>
            <w:r w:rsidRPr="0070475C">
              <w:t xml:space="preserve"> заполняется</w:t>
            </w:r>
            <w:r w:rsidR="00225D9E">
              <w:t xml:space="preserve"> </w:t>
            </w:r>
            <w:r w:rsidRPr="0070475C">
              <w:t>значением поля «Полное наименование»</w:t>
            </w:r>
            <w:r w:rsidR="00225D9E">
              <w:t xml:space="preserve"> </w:t>
            </w:r>
            <w:r w:rsidRPr="0070475C">
              <w:t xml:space="preserve">записи справочника НУБП, найденной по коду = код учредителя собственной записи НУБП (найденной по </w:t>
            </w:r>
            <w:r w:rsidR="00A40A6E">
              <w:t>«Код собственного БУ»</w:t>
            </w:r>
            <w:r w:rsidRPr="0070475C">
              <w:t xml:space="preserve"> и </w:t>
            </w:r>
            <w:r w:rsidR="00A40A6E">
              <w:t>«Код бюджета»</w:t>
            </w:r>
            <w:r w:rsidRPr="0070475C">
              <w:t>);</w:t>
            </w:r>
          </w:p>
          <w:p w14:paraId="215F45CA" w14:textId="77777777" w:rsidR="0070475C" w:rsidRPr="0070475C" w:rsidRDefault="0070475C" w:rsidP="00D340C7">
            <w:pPr>
              <w:pStyle w:val="ASFKTableListMark"/>
            </w:pPr>
            <w:r w:rsidRPr="0070475C">
              <w:t>если «Признак перехода на СР» = 1- заполняется</w:t>
            </w:r>
            <w:r w:rsidR="00225D9E">
              <w:t xml:space="preserve"> </w:t>
            </w:r>
            <w:r w:rsidRPr="0070475C">
              <w:t>значением поля «Полное наименование»</w:t>
            </w:r>
            <w:r w:rsidR="00225D9E">
              <w:t xml:space="preserve"> </w:t>
            </w:r>
            <w:r w:rsidRPr="0070475C">
              <w:t xml:space="preserve">записи справочника СР, найденной по коду = код учредителя собственной записи СР (найденной по </w:t>
            </w:r>
            <w:r w:rsidR="00A40A6E">
              <w:t>«</w:t>
            </w:r>
            <w:r w:rsidRPr="0070475C">
              <w:t>Код собственного БУ</w:t>
            </w:r>
            <w:r w:rsidR="00A40A6E">
              <w:t>»</w:t>
            </w:r>
            <w:r w:rsidRPr="0070475C">
              <w:t xml:space="preserve"> и </w:t>
            </w:r>
            <w:r w:rsidR="00A40A6E">
              <w:t>«</w:t>
            </w:r>
            <w:r w:rsidRPr="0070475C">
              <w:t>Код бюджета</w:t>
            </w:r>
            <w:r w:rsidR="00A40A6E">
              <w:t>»</w:t>
            </w:r>
            <w:r w:rsidRPr="0070475C">
              <w:t>).</w:t>
            </w:r>
          </w:p>
          <w:p w14:paraId="5F050D74" w14:textId="77777777" w:rsidR="0070475C" w:rsidRPr="0070475C" w:rsidRDefault="0070475C" w:rsidP="004834F0">
            <w:pPr>
              <w:pStyle w:val="ASFKTablenorm"/>
              <w:ind w:left="57" w:right="57"/>
            </w:pPr>
            <w:r w:rsidRPr="0070475C">
              <w:t>Может быть отредактировано вручную.</w:t>
            </w:r>
          </w:p>
          <w:p w14:paraId="5FE20862" w14:textId="77777777" w:rsidR="0070475C" w:rsidRPr="0070475C" w:rsidRDefault="0070475C" w:rsidP="004834F0">
            <w:pPr>
              <w:pStyle w:val="ASFKTablenorm"/>
              <w:ind w:left="57" w:right="57"/>
            </w:pPr>
            <w:r w:rsidRPr="0070475C">
              <w:t>Поле может не заполняться в соответствии с отдельными указаниями ФК в целях обеспечения режима секретности.</w:t>
            </w:r>
          </w:p>
        </w:tc>
      </w:tr>
      <w:tr w:rsidR="00B01DF4" w:rsidRPr="007B2273" w14:paraId="18191BFF" w14:textId="77777777" w:rsidTr="004834F0">
        <w:tc>
          <w:tcPr>
            <w:tcW w:w="1137" w:type="pct"/>
            <w:shd w:val="clear" w:color="auto" w:fill="auto"/>
          </w:tcPr>
          <w:p w14:paraId="2F9D56A2" w14:textId="77777777" w:rsidR="00B01DF4" w:rsidRPr="007B2273" w:rsidRDefault="00B01DF4" w:rsidP="004834F0">
            <w:pPr>
              <w:pStyle w:val="ASFKTablenorm"/>
              <w:ind w:left="57" w:right="57"/>
            </w:pPr>
            <w:r w:rsidRPr="007B2273">
              <w:t>Глава по БК</w:t>
            </w:r>
          </w:p>
        </w:tc>
        <w:tc>
          <w:tcPr>
            <w:tcW w:w="3863" w:type="pct"/>
            <w:shd w:val="clear" w:color="auto" w:fill="auto"/>
          </w:tcPr>
          <w:p w14:paraId="42114105" w14:textId="77777777" w:rsidR="00B01DF4" w:rsidRPr="00E66C54" w:rsidRDefault="00B01DF4" w:rsidP="004834F0">
            <w:pPr>
              <w:pStyle w:val="ASFKTablenorm"/>
              <w:ind w:left="57" w:right="57"/>
            </w:pPr>
            <w:r w:rsidRPr="00E66C54">
              <w:t>Значение заполняется автоматически из системной константы.</w:t>
            </w:r>
          </w:p>
          <w:p w14:paraId="2AF83130" w14:textId="77777777" w:rsidR="00B01DF4" w:rsidRPr="00E66C54" w:rsidRDefault="00B01DF4" w:rsidP="004834F0">
            <w:pPr>
              <w:pStyle w:val="ASFKTablenorm"/>
              <w:ind w:left="57" w:right="57"/>
            </w:pPr>
            <w:r w:rsidRPr="00E66C54">
              <w:t>При выборе пользователем родительского документа значение заполняе</w:t>
            </w:r>
            <w:r w:rsidRPr="00B01DF4">
              <w:t>т</w:t>
            </w:r>
            <w:r w:rsidRPr="00E66C54">
              <w:t>ся автоматически из указанного бюджетного обязательства.</w:t>
            </w:r>
          </w:p>
          <w:p w14:paraId="0E83C626" w14:textId="77777777" w:rsidR="00B01DF4" w:rsidRPr="00E66C54" w:rsidRDefault="00B01DF4" w:rsidP="004834F0">
            <w:pPr>
              <w:pStyle w:val="ASFKTablenorm"/>
              <w:ind w:left="57" w:right="57"/>
            </w:pPr>
            <w:r w:rsidRPr="00E66C54">
              <w:t>Может быть отредактировано вручную, либо выбором из справочн</w:t>
            </w:r>
            <w:r w:rsidRPr="00B01DF4">
              <w:t>и</w:t>
            </w:r>
            <w:r w:rsidRPr="00E66C54">
              <w:t>ка Ведомств (с учетом бюджета).</w:t>
            </w:r>
          </w:p>
          <w:p w14:paraId="70554CC2" w14:textId="77777777" w:rsidR="00B01DF4" w:rsidRPr="00E66C54" w:rsidRDefault="0070475C" w:rsidP="004834F0">
            <w:pPr>
              <w:pStyle w:val="ASFKTablenorm"/>
              <w:ind w:left="57" w:right="57"/>
            </w:pPr>
            <w:r w:rsidRPr="0070475C">
              <w:t>На АРМ НУБП (для БУ, АУ) не заполняется</w:t>
            </w:r>
            <w:r w:rsidR="00B01DF4" w:rsidRPr="00E66C54">
              <w:t>.</w:t>
            </w:r>
          </w:p>
          <w:p w14:paraId="136EAE15" w14:textId="77777777" w:rsidR="00B01DF4" w:rsidRPr="00C63F70" w:rsidRDefault="00B01DF4" w:rsidP="004834F0">
            <w:pPr>
              <w:pStyle w:val="ASFKTablenorm"/>
              <w:ind w:left="57" w:right="57"/>
            </w:pPr>
            <w:r w:rsidRPr="00E66C54">
              <w:lastRenderedPageBreak/>
              <w:t>Поле может не заполняться в соответствии с отдельными указаниями ФК в целях</w:t>
            </w:r>
            <w:r>
              <w:t xml:space="preserve"> обеспечения режима секретности</w:t>
            </w:r>
            <w:r w:rsidRPr="00C63F70">
              <w:t>.</w:t>
            </w:r>
          </w:p>
        </w:tc>
      </w:tr>
      <w:tr w:rsidR="00B01DF4" w:rsidRPr="007B2273" w14:paraId="4ECE3435" w14:textId="77777777" w:rsidTr="004834F0">
        <w:tc>
          <w:tcPr>
            <w:tcW w:w="1137" w:type="pct"/>
            <w:shd w:val="clear" w:color="auto" w:fill="auto"/>
          </w:tcPr>
          <w:p w14:paraId="1653BA3D" w14:textId="77777777" w:rsidR="00B01DF4" w:rsidRPr="007B2273" w:rsidRDefault="00831246" w:rsidP="004834F0">
            <w:pPr>
              <w:pStyle w:val="ASFKTablenorm"/>
              <w:ind w:left="57" w:right="57"/>
            </w:pPr>
            <w:r w:rsidRPr="007B2273">
              <w:lastRenderedPageBreak/>
              <w:t>П</w:t>
            </w:r>
            <w:r w:rsidR="00B01DF4" w:rsidRPr="007B2273">
              <w:t>о ОКПО</w:t>
            </w:r>
          </w:p>
        </w:tc>
        <w:tc>
          <w:tcPr>
            <w:tcW w:w="3863" w:type="pct"/>
            <w:shd w:val="clear" w:color="auto" w:fill="auto"/>
          </w:tcPr>
          <w:p w14:paraId="251C7D45" w14:textId="77777777" w:rsidR="00B01DF4" w:rsidRPr="00E66C54" w:rsidRDefault="00B01DF4" w:rsidP="004834F0">
            <w:pPr>
              <w:pStyle w:val="ASFKTablenorm"/>
              <w:ind w:left="57" w:right="57"/>
            </w:pPr>
            <w:r w:rsidRPr="00E66C54">
              <w:t>Заполняется автоматически ОКПО соответствующего актуального ФО (поиск по коду ФО) из справочника Финансовые органы. Может быть о</w:t>
            </w:r>
            <w:r w:rsidRPr="00B01DF4">
              <w:t>т</w:t>
            </w:r>
            <w:r w:rsidRPr="00E66C54">
              <w:t xml:space="preserve">редактировано вручную/из справочника финорганов. </w:t>
            </w:r>
          </w:p>
          <w:p w14:paraId="50FE8201" w14:textId="77777777" w:rsidR="00B01DF4" w:rsidRPr="00D35E5F" w:rsidRDefault="00B01DF4" w:rsidP="004834F0">
            <w:pPr>
              <w:pStyle w:val="ASFKTablenorm"/>
              <w:ind w:left="57" w:right="57"/>
            </w:pPr>
            <w:r w:rsidRPr="00E66C54">
              <w:t xml:space="preserve">Не заполняется, если не заполнено поле </w:t>
            </w:r>
            <w:r w:rsidR="004803D6">
              <w:t>«</w:t>
            </w:r>
            <w:r w:rsidRPr="00E66C54">
              <w:t>Финансовый орган</w:t>
            </w:r>
            <w:r w:rsidR="004803D6">
              <w:t>»</w:t>
            </w:r>
            <w:r w:rsidRPr="00E66C54">
              <w:t>.</w:t>
            </w:r>
          </w:p>
        </w:tc>
      </w:tr>
      <w:tr w:rsidR="00B01DF4" w:rsidRPr="007B2273" w14:paraId="23C8EAF8" w14:textId="77777777" w:rsidTr="004834F0">
        <w:tc>
          <w:tcPr>
            <w:tcW w:w="1137" w:type="pct"/>
            <w:shd w:val="clear" w:color="auto" w:fill="auto"/>
          </w:tcPr>
          <w:p w14:paraId="57B5B8E8" w14:textId="77777777" w:rsidR="00B01DF4" w:rsidRPr="007B2273" w:rsidRDefault="00B01DF4" w:rsidP="004834F0">
            <w:pPr>
              <w:pStyle w:val="ASFKTablenorm"/>
              <w:ind w:left="57" w:right="57"/>
            </w:pPr>
            <w:r w:rsidRPr="007B2273">
              <w:t>Бюджет</w:t>
            </w:r>
          </w:p>
        </w:tc>
        <w:tc>
          <w:tcPr>
            <w:tcW w:w="3863" w:type="pct"/>
            <w:shd w:val="clear" w:color="auto" w:fill="auto"/>
          </w:tcPr>
          <w:p w14:paraId="71838C72" w14:textId="77777777" w:rsidR="00B01DF4" w:rsidRDefault="00B01DF4" w:rsidP="004834F0">
            <w:pPr>
              <w:pStyle w:val="ASFKTablenorm"/>
              <w:ind w:left="57" w:right="57"/>
            </w:pPr>
            <w:r>
              <w:t>Наименование бюджета.</w:t>
            </w:r>
          </w:p>
          <w:p w14:paraId="5EAFEE65" w14:textId="77777777" w:rsidR="00B01DF4" w:rsidRPr="00832299" w:rsidRDefault="00B01DF4" w:rsidP="004834F0">
            <w:pPr>
              <w:pStyle w:val="ASFKTablenorm"/>
              <w:ind w:left="57" w:right="57"/>
            </w:pPr>
            <w:r w:rsidRPr="00832299">
              <w:t>Заполняется автоматически по коду бюджета (полное наименование).</w:t>
            </w:r>
          </w:p>
          <w:p w14:paraId="1E5971A2" w14:textId="77777777" w:rsidR="00B01DF4" w:rsidRPr="00832299" w:rsidRDefault="00B01DF4" w:rsidP="004834F0">
            <w:pPr>
              <w:pStyle w:val="ASFKTablenorm"/>
              <w:ind w:left="57" w:right="57"/>
            </w:pPr>
            <w:r w:rsidRPr="00832299">
              <w:t xml:space="preserve">Может быть отредактировано вручную/из справочника бюджетов или подтягивается автоматически при выборе родительского документа. </w:t>
            </w:r>
          </w:p>
          <w:p w14:paraId="68691EA1" w14:textId="77777777" w:rsidR="00B01DF4" w:rsidRPr="00C63F70" w:rsidRDefault="00B01DF4" w:rsidP="004834F0">
            <w:pPr>
              <w:pStyle w:val="ASFKTablenorm"/>
              <w:ind w:left="57" w:right="57"/>
            </w:pPr>
            <w:r w:rsidRPr="00832299">
              <w:t>Для БУ, АУ (31 л/с) не заполняется.</w:t>
            </w:r>
          </w:p>
        </w:tc>
      </w:tr>
      <w:tr w:rsidR="0070475C" w:rsidRPr="007B2273" w14:paraId="6728D960" w14:textId="77777777" w:rsidTr="004834F0">
        <w:tc>
          <w:tcPr>
            <w:tcW w:w="1137" w:type="pct"/>
            <w:shd w:val="clear" w:color="auto" w:fill="auto"/>
          </w:tcPr>
          <w:p w14:paraId="6DEAF5D2" w14:textId="77777777" w:rsidR="0070475C" w:rsidRPr="0070475C" w:rsidRDefault="0070475C" w:rsidP="004834F0">
            <w:pPr>
              <w:pStyle w:val="ASFKTablenorm"/>
              <w:ind w:left="57" w:right="57"/>
            </w:pPr>
            <w:r w:rsidRPr="0070475C">
              <w:t>Финансовый орган</w:t>
            </w:r>
          </w:p>
        </w:tc>
        <w:tc>
          <w:tcPr>
            <w:tcW w:w="3863" w:type="pct"/>
            <w:shd w:val="clear" w:color="auto" w:fill="auto"/>
          </w:tcPr>
          <w:p w14:paraId="69E56F4D" w14:textId="77777777" w:rsidR="0070475C" w:rsidRPr="0070475C" w:rsidRDefault="0070475C" w:rsidP="004834F0">
            <w:pPr>
              <w:pStyle w:val="ASFKTablenorm"/>
              <w:ind w:left="57" w:right="57"/>
            </w:pPr>
            <w:r w:rsidRPr="0070475C">
              <w:t xml:space="preserve">Заполняется автоматически полным наименованием по коду финоргана. </w:t>
            </w:r>
          </w:p>
          <w:p w14:paraId="21EBBA1C" w14:textId="77777777" w:rsidR="0070475C" w:rsidRPr="0070475C" w:rsidRDefault="0070475C" w:rsidP="004834F0">
            <w:pPr>
              <w:pStyle w:val="ASFKTablenorm"/>
              <w:ind w:left="57" w:right="57"/>
            </w:pPr>
            <w:r w:rsidRPr="0070475C">
              <w:t>Может быть отредактировано вручную/из справочника финорганов или подтягивается автоматически при выборе родительского документа.</w:t>
            </w:r>
          </w:p>
          <w:p w14:paraId="6B4F958B" w14:textId="77777777" w:rsidR="0070475C" w:rsidRPr="0070475C" w:rsidRDefault="0070475C" w:rsidP="004834F0">
            <w:pPr>
              <w:pStyle w:val="ASFKTablenorm"/>
              <w:ind w:left="57" w:right="57"/>
            </w:pPr>
            <w:r w:rsidRPr="0070475C">
              <w:t>Для БУ, АУ (31 л/с) не заполняется.</w:t>
            </w:r>
          </w:p>
        </w:tc>
      </w:tr>
      <w:tr w:rsidR="00B01DF4" w:rsidRPr="007B2273" w14:paraId="0502EC75" w14:textId="77777777" w:rsidTr="004834F0">
        <w:tc>
          <w:tcPr>
            <w:tcW w:w="1137" w:type="pct"/>
            <w:shd w:val="clear" w:color="auto" w:fill="auto"/>
          </w:tcPr>
          <w:p w14:paraId="252816A9" w14:textId="77777777" w:rsidR="00B01DF4" w:rsidRPr="007B2273" w:rsidRDefault="00B01DF4" w:rsidP="004834F0">
            <w:pPr>
              <w:pStyle w:val="ASFKTablenorm"/>
              <w:ind w:left="57" w:right="57"/>
            </w:pPr>
            <w:r w:rsidRPr="007B2273">
              <w:t>ФК, Орган ФК</w:t>
            </w:r>
          </w:p>
        </w:tc>
        <w:tc>
          <w:tcPr>
            <w:tcW w:w="3863" w:type="pct"/>
            <w:shd w:val="clear" w:color="auto" w:fill="auto"/>
          </w:tcPr>
          <w:p w14:paraId="0DFA229F" w14:textId="77777777" w:rsidR="00B01DF4" w:rsidRPr="00542D1C" w:rsidRDefault="00B01DF4" w:rsidP="004834F0">
            <w:pPr>
              <w:pStyle w:val="ASFKTablenorm"/>
              <w:ind w:left="57" w:right="57"/>
            </w:pPr>
            <w:r w:rsidRPr="00542D1C">
              <w:t xml:space="preserve">Значение поля подтягивается по полю </w:t>
            </w:r>
            <w:r w:rsidR="004803D6">
              <w:t>«</w:t>
            </w:r>
            <w:r w:rsidRPr="00542D1C">
              <w:t>по КОФК</w:t>
            </w:r>
            <w:r w:rsidR="004803D6">
              <w:t>»</w:t>
            </w:r>
            <w:r w:rsidRPr="00542D1C">
              <w:t xml:space="preserve"> из справочника орг</w:t>
            </w:r>
            <w:r w:rsidRPr="00B01DF4">
              <w:t>а</w:t>
            </w:r>
            <w:r w:rsidRPr="00542D1C">
              <w:t xml:space="preserve">нов ФК из поля </w:t>
            </w:r>
            <w:r w:rsidR="004803D6">
              <w:t>«</w:t>
            </w:r>
            <w:r w:rsidRPr="00542D1C">
              <w:t>Полное наименование</w:t>
            </w:r>
            <w:r w:rsidR="004803D6">
              <w:t>»</w:t>
            </w:r>
            <w:r w:rsidRPr="00542D1C">
              <w:t xml:space="preserve">. </w:t>
            </w:r>
          </w:p>
          <w:p w14:paraId="500EDD57" w14:textId="77777777" w:rsidR="00B01DF4" w:rsidRPr="00542D1C" w:rsidRDefault="00B01DF4" w:rsidP="004834F0">
            <w:pPr>
              <w:pStyle w:val="ASFKTablenorm"/>
              <w:ind w:left="57" w:right="57"/>
            </w:pPr>
            <w:r w:rsidRPr="00542D1C">
              <w:t>Может быть изменено пользователем вручную.</w:t>
            </w:r>
          </w:p>
          <w:p w14:paraId="654E398E" w14:textId="77777777" w:rsidR="00B01DF4" w:rsidRPr="00C63F70" w:rsidRDefault="00B01DF4" w:rsidP="004834F0">
            <w:pPr>
              <w:pStyle w:val="ASFKTablenorm"/>
              <w:ind w:left="57" w:right="57"/>
            </w:pPr>
            <w:r w:rsidRPr="00542D1C">
              <w:t>Значение подтягивается автоматически при выборе родительского док</w:t>
            </w:r>
            <w:r w:rsidRPr="00B01DF4">
              <w:t>у</w:t>
            </w:r>
            <w:r>
              <w:t xml:space="preserve">мента. </w:t>
            </w:r>
          </w:p>
        </w:tc>
      </w:tr>
      <w:tr w:rsidR="00051892" w:rsidRPr="007B2273" w14:paraId="02D7FEBE" w14:textId="77777777" w:rsidTr="004834F0">
        <w:tc>
          <w:tcPr>
            <w:tcW w:w="1137" w:type="pct"/>
            <w:shd w:val="clear" w:color="auto" w:fill="auto"/>
          </w:tcPr>
          <w:p w14:paraId="5C35FF3F" w14:textId="77777777" w:rsidR="00051892" w:rsidRPr="00051892" w:rsidRDefault="00051892" w:rsidP="004834F0">
            <w:pPr>
              <w:pStyle w:val="ASFKTablenorm"/>
              <w:ind w:left="57" w:right="57"/>
            </w:pPr>
            <w:r w:rsidRPr="00051892">
              <w:t>по КОФК</w:t>
            </w:r>
          </w:p>
        </w:tc>
        <w:tc>
          <w:tcPr>
            <w:tcW w:w="3863" w:type="pct"/>
            <w:shd w:val="clear" w:color="auto" w:fill="auto"/>
          </w:tcPr>
          <w:p w14:paraId="1E8DFD50" w14:textId="77777777" w:rsidR="00051892" w:rsidRPr="00051892" w:rsidRDefault="00051892" w:rsidP="004834F0">
            <w:pPr>
              <w:pStyle w:val="ASFKTablenorm"/>
              <w:ind w:left="57" w:right="57"/>
            </w:pPr>
            <w:r w:rsidRPr="00051892">
              <w:t>На АРМ НУБП: проверяется значение константы «Код собственного ТОФК»:</w:t>
            </w:r>
          </w:p>
          <w:p w14:paraId="483BAF58" w14:textId="77777777" w:rsidR="00051892" w:rsidRPr="00051892" w:rsidRDefault="00051892" w:rsidP="00D340C7">
            <w:pPr>
              <w:pStyle w:val="ASFKTableListMark"/>
            </w:pPr>
            <w:r w:rsidRPr="00051892">
              <w:t xml:space="preserve">если оно равно ххуу, то по умолчанию проставляется значение константы код вышестоящего ТОФК равный хх00; </w:t>
            </w:r>
          </w:p>
          <w:p w14:paraId="34C28F2C" w14:textId="77777777" w:rsidR="00051892" w:rsidRPr="00051892" w:rsidRDefault="00051892" w:rsidP="00D340C7">
            <w:pPr>
              <w:pStyle w:val="ASFKTableListMark"/>
            </w:pPr>
            <w:r w:rsidRPr="00051892">
              <w:t xml:space="preserve">если равна хх00, то по умолчанию проставляется значение «Код собственного ТОФК». </w:t>
            </w:r>
          </w:p>
          <w:p w14:paraId="26FB5A69" w14:textId="77777777" w:rsidR="00051892" w:rsidRPr="00051892" w:rsidRDefault="00051892" w:rsidP="004834F0">
            <w:pPr>
              <w:pStyle w:val="ASFKTablenorm"/>
              <w:ind w:left="57" w:right="57"/>
            </w:pPr>
            <w:r w:rsidRPr="00051892">
              <w:t>Может быть изменено вручную или выбором из справочника КОФК (Органы ФК).</w:t>
            </w:r>
          </w:p>
          <w:p w14:paraId="13C8364E" w14:textId="77777777" w:rsidR="00051892" w:rsidRPr="00051892" w:rsidRDefault="00051892" w:rsidP="004834F0">
            <w:pPr>
              <w:pStyle w:val="ASFKTablenorm"/>
              <w:ind w:left="57" w:right="57"/>
            </w:pPr>
            <w:r w:rsidRPr="00051892">
              <w:t xml:space="preserve">Значение подтягивается автоматически при выборе родительского документа. </w:t>
            </w:r>
          </w:p>
        </w:tc>
      </w:tr>
      <w:tr w:rsidR="00B01DF4" w:rsidRPr="007B2273" w14:paraId="711873AD" w14:textId="77777777" w:rsidTr="004834F0">
        <w:tc>
          <w:tcPr>
            <w:tcW w:w="1137" w:type="pct"/>
            <w:shd w:val="clear" w:color="auto" w:fill="auto"/>
          </w:tcPr>
          <w:p w14:paraId="33547F8A" w14:textId="77777777" w:rsidR="00B01DF4" w:rsidRPr="007B2273" w:rsidRDefault="00B01DF4" w:rsidP="004834F0">
            <w:pPr>
              <w:pStyle w:val="ASFKTablenorm"/>
              <w:ind w:left="57" w:right="57"/>
            </w:pPr>
            <w:r w:rsidRPr="007B2273">
              <w:t xml:space="preserve">Пред. </w:t>
            </w:r>
            <w:r w:rsidR="00831246" w:rsidRPr="007B2273">
              <w:t>Д</w:t>
            </w:r>
            <w:r w:rsidRPr="007B2273">
              <w:t>ата</w:t>
            </w:r>
          </w:p>
        </w:tc>
        <w:tc>
          <w:tcPr>
            <w:tcW w:w="3863" w:type="pct"/>
            <w:shd w:val="clear" w:color="auto" w:fill="auto"/>
          </w:tcPr>
          <w:p w14:paraId="4BAD93AC" w14:textId="77777777" w:rsidR="00B01DF4" w:rsidRPr="00542D1C" w:rsidRDefault="00B01DF4" w:rsidP="004834F0">
            <w:pPr>
              <w:pStyle w:val="ASFKTablenorm"/>
              <w:ind w:left="57" w:right="57"/>
            </w:pPr>
            <w:r w:rsidRPr="00542D1C">
              <w:t>Может быть изменено пользователем вручную или выбором из системн</w:t>
            </w:r>
            <w:r w:rsidRPr="00B01DF4">
              <w:t>о</w:t>
            </w:r>
            <w:r w:rsidRPr="00542D1C">
              <w:t>го календаря.</w:t>
            </w:r>
          </w:p>
          <w:p w14:paraId="5D07035A" w14:textId="77777777" w:rsidR="00B01DF4" w:rsidRPr="00C63F70" w:rsidRDefault="00B01DF4" w:rsidP="004834F0">
            <w:pPr>
              <w:pStyle w:val="ASFKTablenorm"/>
              <w:ind w:left="57" w:right="57"/>
            </w:pPr>
            <w:r w:rsidRPr="00542D1C">
              <w:t>Для БУ, АУ (по 31 л/с) не заполняется.</w:t>
            </w:r>
          </w:p>
        </w:tc>
      </w:tr>
      <w:tr w:rsidR="00B01DF4" w:rsidRPr="007B2273" w14:paraId="639717E7" w14:textId="77777777" w:rsidTr="004834F0">
        <w:tc>
          <w:tcPr>
            <w:tcW w:w="1137" w:type="pct"/>
            <w:shd w:val="clear" w:color="auto" w:fill="auto"/>
          </w:tcPr>
          <w:p w14:paraId="521AA7D6" w14:textId="77777777" w:rsidR="00B01DF4" w:rsidRPr="007B2273" w:rsidRDefault="00B01DF4" w:rsidP="004834F0">
            <w:pPr>
              <w:pStyle w:val="ASFKTablenorm"/>
              <w:ind w:left="57" w:right="57"/>
            </w:pPr>
            <w:r w:rsidRPr="007B2273">
              <w:t>Назначение платежа</w:t>
            </w:r>
          </w:p>
        </w:tc>
        <w:tc>
          <w:tcPr>
            <w:tcW w:w="3863" w:type="pct"/>
            <w:shd w:val="clear" w:color="auto" w:fill="auto"/>
          </w:tcPr>
          <w:p w14:paraId="63A59D79" w14:textId="77777777" w:rsidR="00B01DF4" w:rsidRPr="00C63F70" w:rsidRDefault="00B01DF4" w:rsidP="004834F0">
            <w:pPr>
              <w:pStyle w:val="ASFKTablenorm"/>
              <w:ind w:left="57" w:right="57"/>
            </w:pPr>
            <w:r w:rsidRPr="00C63F70">
              <w:t>Импорт из ТФФ.</w:t>
            </w:r>
          </w:p>
        </w:tc>
      </w:tr>
      <w:tr w:rsidR="00B01DF4" w:rsidRPr="007B2273" w14:paraId="1107974B" w14:textId="77777777" w:rsidTr="004834F0">
        <w:tc>
          <w:tcPr>
            <w:tcW w:w="1137" w:type="pct"/>
            <w:shd w:val="clear" w:color="auto" w:fill="auto"/>
          </w:tcPr>
          <w:p w14:paraId="367CD6CE" w14:textId="77777777" w:rsidR="00B01DF4" w:rsidRPr="007B2273" w:rsidRDefault="00B01DF4" w:rsidP="004834F0">
            <w:pPr>
              <w:pStyle w:val="ASFKTablenorm"/>
              <w:ind w:left="57" w:right="57"/>
            </w:pPr>
            <w:r w:rsidRPr="007B2273">
              <w:t>Примечание</w:t>
            </w:r>
          </w:p>
        </w:tc>
        <w:tc>
          <w:tcPr>
            <w:tcW w:w="3863" w:type="pct"/>
            <w:shd w:val="clear" w:color="auto" w:fill="auto"/>
          </w:tcPr>
          <w:p w14:paraId="6E49672A" w14:textId="77777777" w:rsidR="00B01DF4" w:rsidRPr="00C63F70" w:rsidRDefault="00B01DF4" w:rsidP="004834F0">
            <w:pPr>
              <w:pStyle w:val="ASFKTablenorm"/>
              <w:ind w:left="57" w:right="57"/>
            </w:pPr>
            <w:r w:rsidRPr="00C63F70">
              <w:t>Импорт из ТФФ.</w:t>
            </w:r>
          </w:p>
        </w:tc>
      </w:tr>
      <w:tr w:rsidR="00B01DF4" w:rsidRPr="007B2273" w14:paraId="2438BAE1" w14:textId="77777777" w:rsidTr="004834F0">
        <w:tc>
          <w:tcPr>
            <w:tcW w:w="5000" w:type="pct"/>
            <w:gridSpan w:val="2"/>
            <w:shd w:val="clear" w:color="auto" w:fill="auto"/>
          </w:tcPr>
          <w:p w14:paraId="6B43D469" w14:textId="77777777" w:rsidR="00B01DF4" w:rsidRPr="007B2273" w:rsidRDefault="00B01DF4" w:rsidP="004834F0">
            <w:pPr>
              <w:pStyle w:val="ASFKTablenorm"/>
              <w:ind w:left="57" w:right="57"/>
            </w:pPr>
            <w:r w:rsidRPr="007B2273">
              <w:t xml:space="preserve">Закладка </w:t>
            </w:r>
            <w:r w:rsidR="004803D6">
              <w:t>«</w:t>
            </w:r>
            <w:r w:rsidRPr="007B2273">
              <w:t>Заголовок, Раздел 1 (1)</w:t>
            </w:r>
            <w:r w:rsidR="004803D6">
              <w:t>»</w:t>
            </w:r>
            <w:r w:rsidRPr="007B2273">
              <w:t xml:space="preserve">, группа полей </w:t>
            </w:r>
            <w:r w:rsidR="004803D6">
              <w:t>«</w:t>
            </w:r>
            <w:r w:rsidRPr="007B2273">
              <w:t>Раздел 1. Реквизиты документа</w:t>
            </w:r>
            <w:r w:rsidR="004803D6">
              <w:t>»</w:t>
            </w:r>
          </w:p>
        </w:tc>
      </w:tr>
      <w:tr w:rsidR="00B01DF4" w:rsidRPr="007B2273" w14:paraId="3A685CE7" w14:textId="77777777" w:rsidTr="004834F0">
        <w:tc>
          <w:tcPr>
            <w:tcW w:w="1137" w:type="pct"/>
            <w:shd w:val="clear" w:color="auto" w:fill="auto"/>
          </w:tcPr>
          <w:p w14:paraId="2F661199" w14:textId="77777777" w:rsidR="00B01DF4" w:rsidRPr="007B2273" w:rsidRDefault="00B01DF4" w:rsidP="004834F0">
            <w:pPr>
              <w:pStyle w:val="ASFKTablenorm"/>
              <w:ind w:left="57" w:right="57"/>
            </w:pPr>
            <w:r w:rsidRPr="007B2273">
              <w:t>Код БК по расходам</w:t>
            </w:r>
          </w:p>
        </w:tc>
        <w:tc>
          <w:tcPr>
            <w:tcW w:w="3863" w:type="pct"/>
            <w:shd w:val="clear" w:color="auto" w:fill="auto"/>
          </w:tcPr>
          <w:p w14:paraId="79BDD579" w14:textId="77777777" w:rsidR="00B01DF4" w:rsidRPr="00481085" w:rsidRDefault="00B01DF4" w:rsidP="004834F0">
            <w:pPr>
              <w:pStyle w:val="ASFKTablenorm"/>
              <w:ind w:left="57" w:right="57"/>
            </w:pPr>
            <w:r w:rsidRPr="00481085">
              <w:t>Значение вводится</w:t>
            </w:r>
            <w:r w:rsidR="00685FAF">
              <w:t xml:space="preserve"> </w:t>
            </w:r>
            <w:r w:rsidRPr="00481085">
              <w:t xml:space="preserve">вручную или выбирается из справочника </w:t>
            </w:r>
            <w:r w:rsidR="004803D6">
              <w:t>«</w:t>
            </w:r>
            <w:r w:rsidRPr="00481085">
              <w:t>КБК</w:t>
            </w:r>
            <w:r w:rsidR="004803D6">
              <w:t>»</w:t>
            </w:r>
            <w:r w:rsidRPr="00481085">
              <w:t>.</w:t>
            </w:r>
          </w:p>
          <w:p w14:paraId="02B37A52" w14:textId="77777777" w:rsidR="00B01DF4" w:rsidRPr="00C63F70" w:rsidRDefault="00B01DF4" w:rsidP="004834F0">
            <w:pPr>
              <w:pStyle w:val="ASFKTablenorm"/>
              <w:ind w:left="57" w:right="57"/>
            </w:pPr>
            <w:r w:rsidRPr="00481085">
              <w:t>При выборе пользователем родительского документа, значение подтяг</w:t>
            </w:r>
            <w:r w:rsidRPr="00B01DF4">
              <w:t>и</w:t>
            </w:r>
            <w:r w:rsidRPr="00481085">
              <w:t>вается автоматически из указа</w:t>
            </w:r>
            <w:r>
              <w:t>нного бюджетного обязательства.</w:t>
            </w:r>
          </w:p>
        </w:tc>
      </w:tr>
      <w:tr w:rsidR="00B01DF4" w:rsidRPr="007B2273" w14:paraId="26AB7ACE" w14:textId="77777777" w:rsidTr="004834F0">
        <w:tc>
          <w:tcPr>
            <w:tcW w:w="1137" w:type="pct"/>
            <w:shd w:val="clear" w:color="auto" w:fill="auto"/>
          </w:tcPr>
          <w:p w14:paraId="50C0DDD7" w14:textId="77777777" w:rsidR="00B01DF4" w:rsidRPr="007B2273" w:rsidRDefault="00B01DF4" w:rsidP="004834F0">
            <w:pPr>
              <w:pStyle w:val="ASFKTablenorm"/>
              <w:ind w:left="57" w:right="57"/>
            </w:pPr>
            <w:r w:rsidRPr="007B2273">
              <w:t>Код БК по доходам</w:t>
            </w:r>
          </w:p>
        </w:tc>
        <w:tc>
          <w:tcPr>
            <w:tcW w:w="3863" w:type="pct"/>
            <w:shd w:val="clear" w:color="auto" w:fill="auto"/>
          </w:tcPr>
          <w:p w14:paraId="120B5C5F" w14:textId="77777777" w:rsidR="00B01DF4" w:rsidRPr="00481085" w:rsidRDefault="00B01DF4" w:rsidP="004834F0">
            <w:pPr>
              <w:pStyle w:val="ASFKTablenorm"/>
              <w:ind w:left="57" w:right="57"/>
            </w:pPr>
            <w:r w:rsidRPr="00481085">
              <w:t>Значение вводится</w:t>
            </w:r>
            <w:r w:rsidR="00685FAF">
              <w:t xml:space="preserve"> </w:t>
            </w:r>
            <w:r w:rsidRPr="00481085">
              <w:t xml:space="preserve">вручную или выбирается из справочника </w:t>
            </w:r>
            <w:r w:rsidR="004803D6">
              <w:t>«</w:t>
            </w:r>
            <w:r w:rsidRPr="00481085">
              <w:t>КБК</w:t>
            </w:r>
            <w:r w:rsidR="004803D6">
              <w:t>»</w:t>
            </w:r>
            <w:r w:rsidRPr="00481085">
              <w:t>.</w:t>
            </w:r>
          </w:p>
          <w:p w14:paraId="58E36521" w14:textId="77777777" w:rsidR="00B01DF4" w:rsidRPr="00C63F70" w:rsidRDefault="00B01DF4" w:rsidP="004834F0">
            <w:pPr>
              <w:pStyle w:val="ASFKTablenorm"/>
              <w:ind w:left="57" w:right="57"/>
            </w:pPr>
            <w:r w:rsidRPr="00481085">
              <w:t>При выборе пользователем родительского документа, значение подтяг</w:t>
            </w:r>
            <w:r w:rsidRPr="00B01DF4">
              <w:t>и</w:t>
            </w:r>
            <w:r w:rsidRPr="00481085">
              <w:t>вается автоматически из указа</w:t>
            </w:r>
            <w:r>
              <w:t>нного бюджетного обязательства.</w:t>
            </w:r>
          </w:p>
        </w:tc>
      </w:tr>
      <w:tr w:rsidR="00B01DF4" w:rsidRPr="007B2273" w14:paraId="0ABBD645" w14:textId="77777777" w:rsidTr="004834F0">
        <w:tc>
          <w:tcPr>
            <w:tcW w:w="1137" w:type="pct"/>
            <w:shd w:val="clear" w:color="auto" w:fill="auto"/>
          </w:tcPr>
          <w:p w14:paraId="1B93062F" w14:textId="77777777" w:rsidR="00B01DF4" w:rsidRPr="00726330" w:rsidRDefault="00B01DF4" w:rsidP="004834F0">
            <w:pPr>
              <w:pStyle w:val="ASFKTablenorm"/>
              <w:ind w:left="57" w:right="57"/>
            </w:pPr>
            <w:r w:rsidRPr="007B2273">
              <w:t>Статус налогоплател</w:t>
            </w:r>
            <w:r w:rsidRPr="00726330">
              <w:t>ьщ</w:t>
            </w:r>
            <w:r w:rsidRPr="00B01DF4">
              <w:t>и</w:t>
            </w:r>
            <w:r w:rsidRPr="00726330">
              <w:t>ка</w:t>
            </w:r>
          </w:p>
        </w:tc>
        <w:tc>
          <w:tcPr>
            <w:tcW w:w="3863" w:type="pct"/>
            <w:shd w:val="clear" w:color="auto" w:fill="auto"/>
          </w:tcPr>
          <w:p w14:paraId="7260E847" w14:textId="77777777" w:rsidR="00B01DF4" w:rsidRPr="00C63F70" w:rsidRDefault="00B01DF4" w:rsidP="004834F0">
            <w:pPr>
              <w:pStyle w:val="ASFKTablenorm"/>
              <w:ind w:left="57" w:right="57"/>
            </w:pPr>
            <w:r w:rsidRPr="00481085">
              <w:t>Значение вводится вручную или выбирается пользователем из справочн</w:t>
            </w:r>
            <w:r w:rsidRPr="00B01DF4">
              <w:t>и</w:t>
            </w:r>
            <w:r w:rsidRPr="00481085">
              <w:t xml:space="preserve">ка </w:t>
            </w:r>
            <w:r w:rsidR="004803D6">
              <w:t>«</w:t>
            </w:r>
            <w:r w:rsidRPr="00481085">
              <w:t>Статусы налогоплательщика</w:t>
            </w:r>
            <w:r w:rsidR="004803D6">
              <w:t>»</w:t>
            </w:r>
            <w:r w:rsidRPr="00481085">
              <w:t>.</w:t>
            </w:r>
          </w:p>
        </w:tc>
      </w:tr>
      <w:tr w:rsidR="00B01DF4" w:rsidRPr="007B2273" w14:paraId="682BEA13" w14:textId="77777777" w:rsidTr="004834F0">
        <w:tc>
          <w:tcPr>
            <w:tcW w:w="1137" w:type="pct"/>
            <w:shd w:val="clear" w:color="auto" w:fill="auto"/>
          </w:tcPr>
          <w:p w14:paraId="6317CCE3" w14:textId="77777777" w:rsidR="00B01DF4" w:rsidRPr="007B2273" w:rsidRDefault="00B01DF4" w:rsidP="004834F0">
            <w:pPr>
              <w:pStyle w:val="ASFKTablenorm"/>
              <w:ind w:left="57" w:right="57"/>
            </w:pPr>
            <w:r w:rsidRPr="007B2273">
              <w:lastRenderedPageBreak/>
              <w:t>Вид платежа</w:t>
            </w:r>
          </w:p>
        </w:tc>
        <w:tc>
          <w:tcPr>
            <w:tcW w:w="3863" w:type="pct"/>
            <w:shd w:val="clear" w:color="auto" w:fill="auto"/>
          </w:tcPr>
          <w:p w14:paraId="231C06AB" w14:textId="77777777" w:rsidR="00B01DF4" w:rsidRPr="00481085" w:rsidRDefault="00B01DF4" w:rsidP="004834F0">
            <w:pPr>
              <w:pStyle w:val="ASFKTablenorm"/>
              <w:ind w:left="57" w:right="57"/>
            </w:pPr>
            <w:r w:rsidRPr="00481085">
              <w:t xml:space="preserve">Для пользователя на статусе </w:t>
            </w:r>
            <w:r w:rsidR="004803D6">
              <w:t>«</w:t>
            </w:r>
            <w:r w:rsidRPr="00481085">
              <w:t>Черновик</w:t>
            </w:r>
            <w:r w:rsidR="004803D6">
              <w:t>»</w:t>
            </w:r>
            <w:r w:rsidRPr="00481085">
              <w:t xml:space="preserve"> доступны значения </w:t>
            </w:r>
            <w:r w:rsidR="004803D6">
              <w:t>«»</w:t>
            </w:r>
            <w:r w:rsidRPr="00481085">
              <w:t>,</w:t>
            </w:r>
            <w:r w:rsidR="00736F46">
              <w:t xml:space="preserve"> </w:t>
            </w:r>
            <w:r w:rsidR="004803D6">
              <w:t>«</w:t>
            </w:r>
            <w:r w:rsidRPr="00481085">
              <w:t>срочно</w:t>
            </w:r>
            <w:r w:rsidR="004803D6">
              <w:t>»</w:t>
            </w:r>
            <w:r w:rsidRPr="00481085">
              <w:t>.</w:t>
            </w:r>
          </w:p>
          <w:p w14:paraId="05389EAC" w14:textId="77777777" w:rsidR="00B01DF4" w:rsidRPr="00D35E5F" w:rsidRDefault="00B01DF4" w:rsidP="004834F0">
            <w:pPr>
              <w:pStyle w:val="ASFKTablenorm"/>
              <w:ind w:left="57" w:right="57"/>
            </w:pPr>
            <w:r w:rsidRPr="00481085">
              <w:t xml:space="preserve">По умолчанию проставляется пустое значение </w:t>
            </w:r>
            <w:r w:rsidR="004803D6">
              <w:t>«»</w:t>
            </w:r>
            <w:r w:rsidRPr="00481085">
              <w:t>.</w:t>
            </w:r>
          </w:p>
        </w:tc>
      </w:tr>
      <w:tr w:rsidR="00B01DF4" w:rsidRPr="007B2273" w14:paraId="030116C8" w14:textId="77777777" w:rsidTr="004834F0">
        <w:tc>
          <w:tcPr>
            <w:tcW w:w="1137" w:type="pct"/>
            <w:shd w:val="clear" w:color="auto" w:fill="auto"/>
          </w:tcPr>
          <w:p w14:paraId="77BFC094" w14:textId="77777777" w:rsidR="00B01DF4" w:rsidRPr="007B2273" w:rsidRDefault="00B01DF4" w:rsidP="004834F0">
            <w:pPr>
              <w:pStyle w:val="ASFKTablenorm"/>
              <w:ind w:left="57" w:right="57"/>
            </w:pPr>
            <w:r w:rsidRPr="007B2273">
              <w:t>Очередность платежа</w:t>
            </w:r>
          </w:p>
        </w:tc>
        <w:tc>
          <w:tcPr>
            <w:tcW w:w="3863" w:type="pct"/>
            <w:shd w:val="clear" w:color="auto" w:fill="auto"/>
          </w:tcPr>
          <w:p w14:paraId="124BDA44" w14:textId="77777777" w:rsidR="00B01DF4" w:rsidRPr="00C63F70" w:rsidRDefault="00B01DF4" w:rsidP="004834F0">
            <w:pPr>
              <w:pStyle w:val="ASFKTablenorm"/>
              <w:ind w:left="57" w:right="57"/>
            </w:pPr>
            <w:r w:rsidRPr="00481085">
              <w:t xml:space="preserve">Значение по умолчанию </w:t>
            </w:r>
            <w:r w:rsidR="004803D6">
              <w:t>«</w:t>
            </w:r>
            <w:r w:rsidRPr="00481085">
              <w:t>5</w:t>
            </w:r>
            <w:r w:rsidR="004803D6">
              <w:t>»</w:t>
            </w:r>
            <w:r w:rsidRPr="00481085">
              <w:t>. Может быть изменено пользователем выб</w:t>
            </w:r>
            <w:r w:rsidRPr="00B01DF4">
              <w:t>о</w:t>
            </w:r>
            <w:r w:rsidRPr="00481085">
              <w:t>ром из вы</w:t>
            </w:r>
            <w:r>
              <w:t>падающего списка 1, 2, 3, 4, 5.</w:t>
            </w:r>
          </w:p>
        </w:tc>
      </w:tr>
      <w:tr w:rsidR="00B01DF4" w:rsidRPr="007B2273" w14:paraId="48D33320" w14:textId="77777777" w:rsidTr="004834F0">
        <w:tc>
          <w:tcPr>
            <w:tcW w:w="1137" w:type="pct"/>
            <w:shd w:val="clear" w:color="auto" w:fill="auto"/>
          </w:tcPr>
          <w:p w14:paraId="5BD3B359" w14:textId="77777777" w:rsidR="00B01DF4" w:rsidRPr="007B2273" w:rsidRDefault="00B01DF4" w:rsidP="004834F0">
            <w:pPr>
              <w:pStyle w:val="ASFKTablenorm"/>
              <w:ind w:left="57" w:right="57"/>
            </w:pPr>
            <w:r w:rsidRPr="007B2273">
              <w:t>Сумма</w:t>
            </w:r>
          </w:p>
        </w:tc>
        <w:tc>
          <w:tcPr>
            <w:tcW w:w="3863" w:type="pct"/>
            <w:shd w:val="clear" w:color="auto" w:fill="auto"/>
          </w:tcPr>
          <w:p w14:paraId="63943C1E" w14:textId="77777777" w:rsidR="00B01DF4" w:rsidRPr="00C63F70" w:rsidRDefault="00B01DF4" w:rsidP="004834F0">
            <w:pPr>
              <w:pStyle w:val="ASFKTablenorm"/>
              <w:ind w:left="57" w:right="57"/>
            </w:pPr>
            <w:r w:rsidRPr="00481085">
              <w:t>Значение вводится вручную.</w:t>
            </w:r>
          </w:p>
        </w:tc>
      </w:tr>
      <w:tr w:rsidR="00B01DF4" w:rsidRPr="007B2273" w14:paraId="19F7F204" w14:textId="77777777" w:rsidTr="004834F0">
        <w:tc>
          <w:tcPr>
            <w:tcW w:w="1137" w:type="pct"/>
            <w:shd w:val="clear" w:color="auto" w:fill="auto"/>
          </w:tcPr>
          <w:p w14:paraId="695D1F80" w14:textId="77777777" w:rsidR="00B01DF4" w:rsidRPr="007B2273" w:rsidRDefault="00B01DF4" w:rsidP="004834F0">
            <w:pPr>
              <w:pStyle w:val="ASFKTablenorm"/>
              <w:ind w:left="57" w:right="57"/>
            </w:pPr>
            <w:r w:rsidRPr="007B2273">
              <w:t>Код цели плательщика</w:t>
            </w:r>
          </w:p>
        </w:tc>
        <w:tc>
          <w:tcPr>
            <w:tcW w:w="3863" w:type="pct"/>
            <w:shd w:val="clear" w:color="auto" w:fill="auto"/>
          </w:tcPr>
          <w:p w14:paraId="348E5947" w14:textId="77777777" w:rsidR="00B01DF4" w:rsidRPr="00481085" w:rsidRDefault="00B01DF4" w:rsidP="004834F0">
            <w:pPr>
              <w:pStyle w:val="ASFKTablenorm"/>
              <w:ind w:left="57" w:right="57"/>
            </w:pPr>
            <w:r w:rsidRPr="00481085">
              <w:t>Значение может вводиться вручную или из Справочника кодов целей су</w:t>
            </w:r>
            <w:r w:rsidRPr="00B01DF4">
              <w:t>б</w:t>
            </w:r>
            <w:r w:rsidRPr="00481085">
              <w:t>сидий/субвенций.</w:t>
            </w:r>
          </w:p>
          <w:p w14:paraId="5403C239" w14:textId="77777777" w:rsidR="00B01DF4" w:rsidRPr="00481085" w:rsidRDefault="00B01DF4" w:rsidP="004834F0">
            <w:pPr>
              <w:pStyle w:val="ASFKTablenorm"/>
              <w:ind w:left="57" w:right="57"/>
            </w:pPr>
            <w:r w:rsidRPr="00481085">
              <w:t>Значение подтягивается автоматически при выборе родительского док</w:t>
            </w:r>
            <w:r w:rsidRPr="00B01DF4">
              <w:t>у</w:t>
            </w:r>
            <w:r w:rsidRPr="00481085">
              <w:t>мента.</w:t>
            </w:r>
          </w:p>
          <w:p w14:paraId="2F3EDED9" w14:textId="77777777" w:rsidR="00B01DF4" w:rsidRPr="00C63F70" w:rsidRDefault="00B01DF4" w:rsidP="004834F0">
            <w:pPr>
              <w:pStyle w:val="ASFKTablenorm"/>
              <w:ind w:left="57" w:right="57"/>
            </w:pPr>
            <w:r w:rsidRPr="00481085">
              <w:t xml:space="preserve">При указании в документе 21 или 31 типа ЛС значение может вводиться вручную или пользователю должен быть предоставлен выбор значения из списка справочников: </w:t>
            </w:r>
            <w:r w:rsidR="004803D6">
              <w:t>«</w:t>
            </w:r>
            <w:r w:rsidRPr="00481085">
              <w:t>Коды целей субсидий/субвенций</w:t>
            </w:r>
            <w:r w:rsidR="004803D6">
              <w:t>»</w:t>
            </w:r>
            <w:r w:rsidRPr="00481085">
              <w:t xml:space="preserve">, </w:t>
            </w:r>
            <w:r w:rsidR="004803D6">
              <w:t>«</w:t>
            </w:r>
            <w:r w:rsidRPr="00481085">
              <w:t>Коды субс</w:t>
            </w:r>
            <w:r w:rsidRPr="00B01DF4">
              <w:t>и</w:t>
            </w:r>
            <w:r>
              <w:t>дий НУБП</w:t>
            </w:r>
            <w:r w:rsidR="004803D6">
              <w:t>»</w:t>
            </w:r>
            <w:r>
              <w:t xml:space="preserve">. </w:t>
            </w:r>
          </w:p>
        </w:tc>
      </w:tr>
    </w:tbl>
    <w:p w14:paraId="580C4C5B" w14:textId="77777777" w:rsidR="005154AF" w:rsidRPr="007B2273" w:rsidRDefault="003F00F1" w:rsidP="005154AF">
      <w:pPr>
        <w:pStyle w:val="ASFKNormal"/>
      </w:pPr>
      <w:r w:rsidRPr="003F00F1">
        <w:t>ЭФ документа «Сводная заявка на кассовый расход (для уплаты налогов)», закладки «Раздел 2 (2)»</w:t>
      </w:r>
      <w:r>
        <w:t xml:space="preserve"> представлена н</w:t>
      </w:r>
      <w:r w:rsidR="005154AF" w:rsidRPr="007B2273">
        <w:t>а рисунке</w:t>
      </w:r>
      <w:r w:rsidR="009F70A8" w:rsidRPr="007B2273">
        <w:t> </w:t>
      </w:r>
      <w:r w:rsidR="005154AF" w:rsidRPr="007B2273">
        <w:fldChar w:fldCharType="begin"/>
      </w:r>
      <w:r w:rsidR="005154AF" w:rsidRPr="007B2273">
        <w:instrText xml:space="preserve"> REF _Ref329603636 \h  \* MERGEFORMAT </w:instrText>
      </w:r>
      <w:r w:rsidR="005154AF" w:rsidRPr="007B2273">
        <w:fldChar w:fldCharType="separate"/>
      </w:r>
      <w:r w:rsidR="00476E1D">
        <w:t>46</w:t>
      </w:r>
      <w:r w:rsidR="005154AF" w:rsidRPr="007B2273">
        <w:fldChar w:fldCharType="end"/>
      </w:r>
      <w:r w:rsidR="005154AF" w:rsidRPr="007B2273">
        <w:t>.</w:t>
      </w:r>
    </w:p>
    <w:p w14:paraId="6ADA3525" w14:textId="77777777" w:rsidR="005154AF" w:rsidRPr="005154AF" w:rsidRDefault="00476E1D" w:rsidP="005154AF">
      <w:pPr>
        <w:pStyle w:val="ASFKFigure"/>
      </w:pPr>
      <w:r>
        <w:pict w14:anchorId="789EEA52">
          <v:shape id="_x0000_i1133" type="#_x0000_t75" style="width:482.25pt;height:2in">
            <v:imagedata r:id="rId104" o:title="4"/>
          </v:shape>
        </w:pict>
      </w:r>
    </w:p>
    <w:p w14:paraId="5035B078" w14:textId="77777777" w:rsidR="005154AF"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635" w:name="_Ref329603636"/>
      <w:bookmarkStart w:id="636" w:name="_Toc82692015"/>
      <w:r w:rsidR="00476E1D">
        <w:rPr>
          <w:noProof/>
        </w:rPr>
        <w:t>46</w:t>
      </w:r>
      <w:bookmarkEnd w:id="635"/>
      <w:r w:rsidRPr="007B2273">
        <w:fldChar w:fldCharType="end"/>
      </w:r>
      <w:r w:rsidRPr="007B2273">
        <w:t xml:space="preserve">. ЭФ документа </w:t>
      </w:r>
      <w:r w:rsidR="004803D6">
        <w:t>«</w:t>
      </w:r>
      <w:r w:rsidRPr="007B2273">
        <w:t>Сводная заявка на кассовый расход (для уплаты налогов)</w:t>
      </w:r>
      <w:r w:rsidR="00B33BD1">
        <w:t>», закладки «</w:t>
      </w:r>
      <w:r w:rsidRPr="007B2273">
        <w:t>Раздел 2 (2)</w:t>
      </w:r>
      <w:r w:rsidR="004803D6">
        <w:t>»</w:t>
      </w:r>
      <w:bookmarkEnd w:id="636"/>
    </w:p>
    <w:p w14:paraId="36BFD851" w14:textId="77777777" w:rsidR="005E7E1A" w:rsidRPr="005E7E1A" w:rsidRDefault="005E7E1A" w:rsidP="005E7E1A">
      <w:pPr>
        <w:pStyle w:val="ASFKNormal"/>
        <w:rPr>
          <w:lang w:val="x-none"/>
        </w:rPr>
      </w:pPr>
      <w:r w:rsidRPr="005E7E1A">
        <w:rPr>
          <w:lang w:val="x-none"/>
        </w:rPr>
        <w:t xml:space="preserve">На основании строки документа из Раздела 2 (2) «Реквизиты получателя платежа» по кнопке </w:t>
      </w:r>
      <w:r w:rsidR="00476E1D">
        <w:pict w14:anchorId="03904554">
          <v:shape id="_x0000_i1134" type="#_x0000_t75" style="width:21.75pt;height:21.75pt">
            <v:imagedata r:id="rId105" o:title="кнопка создать ответ"/>
          </v:shape>
        </w:pict>
      </w:r>
      <w:r w:rsidRPr="005E7E1A">
        <w:rPr>
          <w:lang w:val="x-none"/>
        </w:rPr>
        <w:t xml:space="preserve"> (Создать Ответ на запрос (уведомление) по ЭПС участника) формируется доку-мент «Ответ на запрос (уведомление) по ЭПС участника».</w:t>
      </w:r>
    </w:p>
    <w:p w14:paraId="78DA6467" w14:textId="77777777" w:rsidR="005154AF" w:rsidRPr="007B2273" w:rsidRDefault="00BC2F86" w:rsidP="005154AF">
      <w:pPr>
        <w:pStyle w:val="ASFKNormal"/>
      </w:pPr>
      <w:r>
        <w:t>Перечень полей</w:t>
      </w:r>
      <w:r w:rsidRPr="00BC2F86">
        <w:t xml:space="preserve"> документа «Сводная заявка на кассовый расход (для уплаты налогов)», закладки «Раздел 2 (2)»</w:t>
      </w:r>
      <w:r>
        <w:t xml:space="preserve"> </w:t>
      </w:r>
      <w:r w:rsidR="00B33BD1">
        <w:t>приведен в таблице</w:t>
      </w:r>
      <w:r w:rsidR="005154AF" w:rsidRPr="007B2273">
        <w:t> </w:t>
      </w:r>
      <w:r w:rsidR="005154AF" w:rsidRPr="007B2273">
        <w:fldChar w:fldCharType="begin"/>
      </w:r>
      <w:r w:rsidR="005154AF" w:rsidRPr="007B2273">
        <w:instrText xml:space="preserve"> REF _Ref329604837 \h  \* MERGEFORMAT </w:instrText>
      </w:r>
      <w:r w:rsidR="005154AF" w:rsidRPr="007B2273">
        <w:fldChar w:fldCharType="separate"/>
      </w:r>
      <w:r w:rsidR="00476E1D">
        <w:t>23</w:t>
      </w:r>
      <w:r w:rsidR="005154AF" w:rsidRPr="007B2273">
        <w:fldChar w:fldCharType="end"/>
      </w:r>
      <w:r w:rsidR="005154AF" w:rsidRPr="007B2273">
        <w:t>.</w:t>
      </w:r>
    </w:p>
    <w:p w14:paraId="6D4AC079" w14:textId="77777777"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637" w:name="_Ref329604837"/>
      <w:bookmarkStart w:id="638" w:name="_Toc82691747"/>
      <w:r w:rsidR="00476E1D">
        <w:rPr>
          <w:noProof/>
        </w:rPr>
        <w:t>23</w:t>
      </w:r>
      <w:bookmarkEnd w:id="637"/>
      <w:r>
        <w:rPr>
          <w:noProof/>
        </w:rPr>
        <w:fldChar w:fldCharType="end"/>
      </w:r>
      <w:r w:rsidR="005154AF" w:rsidRPr="00726330">
        <w:t xml:space="preserve">. Описание полей </w:t>
      </w:r>
      <w:r w:rsidR="00BC2F86" w:rsidRPr="00BC2F86">
        <w:t>документа «Сводная заявка на кассовый расход (для уплаты налогов)», закладки «Раздел 2 (2)»</w:t>
      </w:r>
      <w:bookmarkEnd w:id="63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5154AF" w:rsidRPr="007B2273" w14:paraId="754866F3" w14:textId="77777777" w:rsidTr="004834F0">
        <w:trPr>
          <w:trHeight w:val="313"/>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7C6C1F0" w14:textId="77777777" w:rsidR="005154AF" w:rsidRPr="007B2273" w:rsidRDefault="005154AF" w:rsidP="00D20CFC">
            <w:pPr>
              <w:pStyle w:val="ASFKTableHead"/>
            </w:pPr>
            <w:r w:rsidRPr="007B2273">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F0B0840" w14:textId="77777777" w:rsidR="005154AF" w:rsidRPr="007B2273" w:rsidRDefault="005154AF" w:rsidP="00D20CFC">
            <w:pPr>
              <w:pStyle w:val="ASFKTableHead"/>
            </w:pPr>
            <w:r w:rsidRPr="007B2273">
              <w:t>Описание поля</w:t>
            </w:r>
          </w:p>
        </w:tc>
      </w:tr>
      <w:tr w:rsidR="005154AF" w:rsidRPr="007B2273" w14:paraId="717400C7" w14:textId="77777777" w:rsidTr="004834F0">
        <w:tc>
          <w:tcPr>
            <w:tcW w:w="5000" w:type="pct"/>
            <w:gridSpan w:val="2"/>
            <w:shd w:val="clear" w:color="auto" w:fill="auto"/>
          </w:tcPr>
          <w:p w14:paraId="75A26119" w14:textId="77777777" w:rsidR="005154AF" w:rsidRPr="007B2273" w:rsidRDefault="00BC2F86" w:rsidP="004834F0">
            <w:pPr>
              <w:pStyle w:val="ASFKTablenorm"/>
              <w:ind w:left="57" w:right="57"/>
            </w:pPr>
            <w:r>
              <w:t>Группа полей</w:t>
            </w:r>
            <w:r w:rsidR="005154AF" w:rsidRPr="007B2273">
              <w:t xml:space="preserve"> </w:t>
            </w:r>
            <w:r w:rsidR="004803D6">
              <w:t>«</w:t>
            </w:r>
            <w:r w:rsidR="005154AF" w:rsidRPr="007B2273">
              <w:t>Плательщик/Реквизиты получателя платежа</w:t>
            </w:r>
            <w:r w:rsidR="004803D6">
              <w:t>»</w:t>
            </w:r>
          </w:p>
        </w:tc>
      </w:tr>
      <w:tr w:rsidR="00E82B85" w:rsidRPr="007B2273" w14:paraId="3AE146F4" w14:textId="77777777" w:rsidTr="004834F0">
        <w:tc>
          <w:tcPr>
            <w:tcW w:w="1137" w:type="pct"/>
            <w:shd w:val="clear" w:color="auto" w:fill="auto"/>
          </w:tcPr>
          <w:p w14:paraId="0A4EC683" w14:textId="77777777" w:rsidR="00E82B85" w:rsidRPr="007B2273" w:rsidRDefault="00E82B85" w:rsidP="004834F0">
            <w:pPr>
              <w:pStyle w:val="ASFKTablenorm"/>
              <w:ind w:left="57" w:right="57"/>
            </w:pPr>
            <w:r w:rsidRPr="007B2273">
              <w:t>№ п/п</w:t>
            </w:r>
          </w:p>
        </w:tc>
        <w:tc>
          <w:tcPr>
            <w:tcW w:w="3863" w:type="pct"/>
            <w:shd w:val="clear" w:color="auto" w:fill="auto"/>
          </w:tcPr>
          <w:p w14:paraId="0B223894" w14:textId="77777777" w:rsidR="00E82B85" w:rsidRPr="00D35E5F" w:rsidRDefault="00E82B85" w:rsidP="004834F0">
            <w:pPr>
              <w:pStyle w:val="ASFKTablenorm"/>
              <w:ind w:left="57" w:right="57"/>
            </w:pPr>
            <w:r w:rsidRPr="0060719D">
              <w:t>Заполняется автоматически.</w:t>
            </w:r>
          </w:p>
        </w:tc>
      </w:tr>
      <w:tr w:rsidR="00E82B85" w:rsidRPr="007B2273" w14:paraId="62F31EEA" w14:textId="77777777" w:rsidTr="004834F0">
        <w:tc>
          <w:tcPr>
            <w:tcW w:w="1137" w:type="pct"/>
            <w:shd w:val="clear" w:color="auto" w:fill="auto"/>
          </w:tcPr>
          <w:p w14:paraId="6F6BD987" w14:textId="77777777" w:rsidR="00E82B85" w:rsidRPr="007B2273" w:rsidRDefault="00E82B85" w:rsidP="004834F0">
            <w:pPr>
              <w:pStyle w:val="ASFKTablenorm"/>
              <w:ind w:left="57" w:right="57"/>
            </w:pPr>
            <w:r w:rsidRPr="007B2273">
              <w:t>ИНН</w:t>
            </w:r>
          </w:p>
        </w:tc>
        <w:tc>
          <w:tcPr>
            <w:tcW w:w="3863" w:type="pct"/>
            <w:shd w:val="clear" w:color="auto" w:fill="auto"/>
          </w:tcPr>
          <w:p w14:paraId="1784F68C" w14:textId="77777777" w:rsidR="00E82B85" w:rsidRPr="00A52EC6" w:rsidRDefault="00E82B85" w:rsidP="004834F0">
            <w:pPr>
              <w:pStyle w:val="ASFKTablenorm"/>
              <w:ind w:left="57" w:right="57"/>
            </w:pPr>
            <w:r w:rsidRPr="0060719D">
              <w:t>Значение вводится вручную.</w:t>
            </w:r>
          </w:p>
        </w:tc>
      </w:tr>
      <w:tr w:rsidR="00E82B85" w:rsidRPr="007B2273" w14:paraId="0B5F5B92" w14:textId="77777777" w:rsidTr="004834F0">
        <w:tc>
          <w:tcPr>
            <w:tcW w:w="1137" w:type="pct"/>
            <w:shd w:val="clear" w:color="auto" w:fill="auto"/>
          </w:tcPr>
          <w:p w14:paraId="23F5F0D8" w14:textId="77777777" w:rsidR="00E82B85" w:rsidRPr="007B2273" w:rsidRDefault="00E82B85" w:rsidP="004834F0">
            <w:pPr>
              <w:pStyle w:val="ASFKTablenorm"/>
              <w:ind w:left="57" w:right="57"/>
            </w:pPr>
            <w:r w:rsidRPr="007B2273">
              <w:t>КПП</w:t>
            </w:r>
          </w:p>
        </w:tc>
        <w:tc>
          <w:tcPr>
            <w:tcW w:w="3863" w:type="pct"/>
            <w:shd w:val="clear" w:color="auto" w:fill="auto"/>
          </w:tcPr>
          <w:p w14:paraId="2D254F48" w14:textId="77777777" w:rsidR="00E82B85" w:rsidRPr="00A52EC6" w:rsidRDefault="00E82B85" w:rsidP="004834F0">
            <w:pPr>
              <w:pStyle w:val="ASFKTablenorm"/>
              <w:ind w:left="57" w:right="57"/>
            </w:pPr>
            <w:r w:rsidRPr="0060719D">
              <w:t>Значение вводится вручную.</w:t>
            </w:r>
          </w:p>
        </w:tc>
      </w:tr>
      <w:tr w:rsidR="00E82B85" w:rsidRPr="007B2273" w14:paraId="7C5D42F2" w14:textId="77777777" w:rsidTr="004834F0">
        <w:tc>
          <w:tcPr>
            <w:tcW w:w="1137" w:type="pct"/>
            <w:shd w:val="clear" w:color="auto" w:fill="auto"/>
          </w:tcPr>
          <w:p w14:paraId="64489E6B" w14:textId="77777777" w:rsidR="00E82B85" w:rsidRPr="007B2273" w:rsidRDefault="00E82B85" w:rsidP="004834F0">
            <w:pPr>
              <w:pStyle w:val="ASFKTablenorm"/>
              <w:ind w:left="57" w:right="57"/>
            </w:pPr>
            <w:r w:rsidRPr="007B2273">
              <w:t>Сумма</w:t>
            </w:r>
          </w:p>
        </w:tc>
        <w:tc>
          <w:tcPr>
            <w:tcW w:w="3863" w:type="pct"/>
            <w:shd w:val="clear" w:color="auto" w:fill="auto"/>
          </w:tcPr>
          <w:p w14:paraId="50F2596B" w14:textId="77777777" w:rsidR="00E82B85" w:rsidRPr="00A52EC6" w:rsidRDefault="00E82B85" w:rsidP="004834F0">
            <w:pPr>
              <w:pStyle w:val="ASFKTablenorm"/>
              <w:ind w:left="57" w:right="57"/>
            </w:pPr>
            <w:r w:rsidRPr="0060719D">
              <w:t>Значение вводится вручную.</w:t>
            </w:r>
          </w:p>
        </w:tc>
      </w:tr>
      <w:tr w:rsidR="00E82B85" w:rsidRPr="007B2273" w14:paraId="793E8091" w14:textId="77777777" w:rsidTr="004834F0">
        <w:tc>
          <w:tcPr>
            <w:tcW w:w="1137" w:type="pct"/>
            <w:shd w:val="clear" w:color="auto" w:fill="auto"/>
          </w:tcPr>
          <w:p w14:paraId="20DE3F64" w14:textId="77777777" w:rsidR="00E82B85" w:rsidRPr="007B2273" w:rsidRDefault="00E82B85" w:rsidP="004834F0">
            <w:pPr>
              <w:pStyle w:val="ASFKTablenorm"/>
              <w:ind w:left="57" w:right="57"/>
            </w:pPr>
            <w:r w:rsidRPr="007B2273">
              <w:t>Номер БО</w:t>
            </w:r>
          </w:p>
        </w:tc>
        <w:tc>
          <w:tcPr>
            <w:tcW w:w="3863" w:type="pct"/>
            <w:shd w:val="clear" w:color="auto" w:fill="auto"/>
          </w:tcPr>
          <w:p w14:paraId="0932B460" w14:textId="77777777" w:rsidR="00E82B85" w:rsidRPr="00D35E5F" w:rsidRDefault="00E82B85" w:rsidP="004834F0">
            <w:pPr>
              <w:pStyle w:val="ASFKTablenorm"/>
              <w:ind w:left="57" w:right="57"/>
            </w:pPr>
            <w:r w:rsidRPr="00A52EC6">
              <w:t xml:space="preserve">Значение заполняется в </w:t>
            </w:r>
            <w:r w:rsidR="00CD4C32">
              <w:t>OEBS</w:t>
            </w:r>
            <w:r w:rsidRPr="00A52EC6">
              <w:t xml:space="preserve">. </w:t>
            </w:r>
            <w:r w:rsidRPr="00D35E5F">
              <w:t xml:space="preserve">Экспорт из </w:t>
            </w:r>
            <w:r w:rsidR="00CD4C32">
              <w:t>OEBS</w:t>
            </w:r>
            <w:r w:rsidRPr="00D35E5F">
              <w:t>.</w:t>
            </w:r>
          </w:p>
        </w:tc>
      </w:tr>
      <w:tr w:rsidR="00E82B85" w:rsidRPr="007B2273" w14:paraId="3C3F85A3" w14:textId="77777777" w:rsidTr="004834F0">
        <w:tc>
          <w:tcPr>
            <w:tcW w:w="1137" w:type="pct"/>
            <w:shd w:val="clear" w:color="auto" w:fill="auto"/>
          </w:tcPr>
          <w:p w14:paraId="6DD735A1" w14:textId="77777777" w:rsidR="00E82B85" w:rsidRPr="00726330" w:rsidRDefault="00E82B85" w:rsidP="004834F0">
            <w:pPr>
              <w:pStyle w:val="ASFKTablenorm"/>
              <w:ind w:left="57" w:right="57"/>
            </w:pPr>
            <w:r w:rsidRPr="007B2273">
              <w:lastRenderedPageBreak/>
              <w:t>Наименование ОрФК (наим</w:t>
            </w:r>
            <w:r w:rsidRPr="00726330">
              <w:t>енование АП)</w:t>
            </w:r>
          </w:p>
        </w:tc>
        <w:tc>
          <w:tcPr>
            <w:tcW w:w="3863" w:type="pct"/>
            <w:shd w:val="clear" w:color="auto" w:fill="auto"/>
          </w:tcPr>
          <w:p w14:paraId="74316489" w14:textId="77777777" w:rsidR="00E82B85" w:rsidRPr="00050C50" w:rsidRDefault="00E82B85" w:rsidP="004834F0">
            <w:pPr>
              <w:pStyle w:val="ASFKTablenorm"/>
              <w:ind w:left="57" w:right="57"/>
            </w:pPr>
            <w:r w:rsidRPr="00050C50">
              <w:t>Наименование получателя платежа.</w:t>
            </w:r>
          </w:p>
          <w:p w14:paraId="25EAD023" w14:textId="77777777" w:rsidR="00E82B85" w:rsidRPr="00A52EC6" w:rsidRDefault="00E82B85" w:rsidP="004834F0">
            <w:pPr>
              <w:pStyle w:val="ASFKTablenorm"/>
              <w:ind w:left="57" w:right="57"/>
            </w:pPr>
            <w:r w:rsidRPr="00050C50">
              <w:t>Значение вводится вручную.</w:t>
            </w:r>
          </w:p>
        </w:tc>
      </w:tr>
      <w:tr w:rsidR="00E82B85" w:rsidRPr="007B2273" w14:paraId="533A77F5" w14:textId="77777777" w:rsidTr="004834F0">
        <w:tc>
          <w:tcPr>
            <w:tcW w:w="1137" w:type="pct"/>
            <w:shd w:val="clear" w:color="auto" w:fill="auto"/>
          </w:tcPr>
          <w:p w14:paraId="6BF69D85" w14:textId="77777777" w:rsidR="00E82B85" w:rsidRPr="007B2273" w:rsidRDefault="00E82B85" w:rsidP="004834F0">
            <w:pPr>
              <w:pStyle w:val="ASFKTablenorm"/>
              <w:ind w:left="57" w:right="57"/>
            </w:pPr>
            <w:r w:rsidRPr="007B2273">
              <w:t>ИНН АП</w:t>
            </w:r>
          </w:p>
        </w:tc>
        <w:tc>
          <w:tcPr>
            <w:tcW w:w="3863" w:type="pct"/>
            <w:shd w:val="clear" w:color="auto" w:fill="auto"/>
          </w:tcPr>
          <w:p w14:paraId="6F05F950" w14:textId="77777777" w:rsidR="00E82B85" w:rsidRPr="00A52EC6" w:rsidRDefault="00E82B85" w:rsidP="004834F0">
            <w:pPr>
              <w:pStyle w:val="ASFKTablenorm"/>
              <w:ind w:left="57" w:right="57"/>
            </w:pPr>
            <w:r w:rsidRPr="00050C50">
              <w:t>Указывается ИНН налогового органа – АДБ. Значение вводится вручную.</w:t>
            </w:r>
          </w:p>
        </w:tc>
      </w:tr>
      <w:tr w:rsidR="00E82B85" w:rsidRPr="007B2273" w14:paraId="6690D03A" w14:textId="77777777" w:rsidTr="004834F0">
        <w:tc>
          <w:tcPr>
            <w:tcW w:w="1137" w:type="pct"/>
            <w:shd w:val="clear" w:color="auto" w:fill="auto"/>
          </w:tcPr>
          <w:p w14:paraId="0518E2A0" w14:textId="77777777" w:rsidR="00E82B85" w:rsidRPr="007B2273" w:rsidRDefault="00E82B85" w:rsidP="004834F0">
            <w:pPr>
              <w:pStyle w:val="ASFKTablenorm"/>
              <w:ind w:left="57" w:right="57"/>
            </w:pPr>
            <w:r w:rsidRPr="007B2273">
              <w:t>КПП АП</w:t>
            </w:r>
          </w:p>
        </w:tc>
        <w:tc>
          <w:tcPr>
            <w:tcW w:w="3863" w:type="pct"/>
            <w:shd w:val="clear" w:color="auto" w:fill="auto"/>
          </w:tcPr>
          <w:p w14:paraId="26BAC7D4" w14:textId="77777777" w:rsidR="00E82B85" w:rsidRPr="00A52EC6" w:rsidRDefault="00E82B85" w:rsidP="004834F0">
            <w:pPr>
              <w:pStyle w:val="ASFKTablenorm"/>
              <w:ind w:left="57" w:right="57"/>
            </w:pPr>
            <w:r w:rsidRPr="00223428">
              <w:t>Указывается ИНН налогового органа – АДБ. Значение вводится вручную.</w:t>
            </w:r>
          </w:p>
        </w:tc>
      </w:tr>
      <w:tr w:rsidR="00E82B85" w:rsidRPr="007B2273" w14:paraId="2942BF88" w14:textId="77777777" w:rsidTr="004834F0">
        <w:tc>
          <w:tcPr>
            <w:tcW w:w="1137" w:type="pct"/>
            <w:shd w:val="clear" w:color="auto" w:fill="auto"/>
          </w:tcPr>
          <w:p w14:paraId="5C913475" w14:textId="77777777" w:rsidR="00E82B85" w:rsidRPr="007B2273" w:rsidRDefault="00E82B85" w:rsidP="004834F0">
            <w:pPr>
              <w:pStyle w:val="ASFKTablenorm"/>
              <w:ind w:left="57" w:right="57"/>
            </w:pPr>
            <w:r w:rsidRPr="007B2273">
              <w:t>Счет получателя</w:t>
            </w:r>
          </w:p>
        </w:tc>
        <w:tc>
          <w:tcPr>
            <w:tcW w:w="3863" w:type="pct"/>
            <w:shd w:val="clear" w:color="auto" w:fill="auto"/>
          </w:tcPr>
          <w:p w14:paraId="49966237" w14:textId="77777777" w:rsidR="00E82B85" w:rsidRPr="00A52EC6" w:rsidRDefault="00E82B85" w:rsidP="004834F0">
            <w:pPr>
              <w:pStyle w:val="ASFKTablenorm"/>
              <w:ind w:left="57" w:right="57"/>
            </w:pPr>
            <w:r w:rsidRPr="00223428">
              <w:t xml:space="preserve">Указывается номер банковского счета по маске </w:t>
            </w:r>
            <w:r w:rsidR="004803D6">
              <w:t>«</w:t>
            </w:r>
            <w:r w:rsidRPr="00223428">
              <w:t>№ 40101</w:t>
            </w:r>
            <w:r w:rsidR="004803D6">
              <w:t>»</w:t>
            </w:r>
            <w:r w:rsidRPr="00223428">
              <w:t>. Значение вводится вручную.</w:t>
            </w:r>
          </w:p>
        </w:tc>
      </w:tr>
      <w:tr w:rsidR="00E82B85" w:rsidRPr="007B2273" w14:paraId="7C3FDC72" w14:textId="77777777" w:rsidTr="004834F0">
        <w:tc>
          <w:tcPr>
            <w:tcW w:w="1137" w:type="pct"/>
            <w:shd w:val="clear" w:color="auto" w:fill="auto"/>
          </w:tcPr>
          <w:p w14:paraId="00BA9F4C" w14:textId="77777777" w:rsidR="00E82B85" w:rsidRPr="00726330" w:rsidRDefault="00E82B85" w:rsidP="004834F0">
            <w:pPr>
              <w:pStyle w:val="ASFKTablenorm"/>
              <w:ind w:left="57" w:right="57"/>
            </w:pPr>
            <w:r w:rsidRPr="007B2273">
              <w:t>Наименование банка получ</w:t>
            </w:r>
            <w:r w:rsidRPr="00726330">
              <w:t>ателя</w:t>
            </w:r>
          </w:p>
        </w:tc>
        <w:tc>
          <w:tcPr>
            <w:tcW w:w="3863" w:type="pct"/>
            <w:shd w:val="clear" w:color="auto" w:fill="auto"/>
          </w:tcPr>
          <w:p w14:paraId="127DE6C0" w14:textId="77777777" w:rsidR="00E82B85" w:rsidRPr="00223428" w:rsidRDefault="00E82B85" w:rsidP="004834F0">
            <w:pPr>
              <w:pStyle w:val="ASFKTablenorm"/>
              <w:ind w:left="57" w:right="57"/>
            </w:pPr>
            <w:r w:rsidRPr="00223428">
              <w:t>Значение подтягивается автоматически после заполн</w:t>
            </w:r>
            <w:r w:rsidRPr="00E82B85">
              <w:t>е</w:t>
            </w:r>
            <w:r w:rsidRPr="00223428">
              <w:t xml:space="preserve">ния поля </w:t>
            </w:r>
            <w:r w:rsidR="004803D6">
              <w:t>«</w:t>
            </w:r>
            <w:r w:rsidRPr="00223428">
              <w:t>БИК/SWIFT</w:t>
            </w:r>
            <w:r w:rsidR="004803D6">
              <w:t>»</w:t>
            </w:r>
            <w:r w:rsidRPr="00223428">
              <w:t xml:space="preserve"> из справочника </w:t>
            </w:r>
            <w:r w:rsidR="007354E3">
              <w:t xml:space="preserve">«Справочник </w:t>
            </w:r>
            <w:r w:rsidRPr="00223428">
              <w:t>банков</w:t>
            </w:r>
            <w:r w:rsidR="007354E3">
              <w:t>»</w:t>
            </w:r>
            <w:r w:rsidRPr="00223428">
              <w:t xml:space="preserve"> из поля </w:t>
            </w:r>
            <w:r w:rsidR="004803D6">
              <w:t>«</w:t>
            </w:r>
            <w:r w:rsidRPr="00223428">
              <w:t xml:space="preserve">Платежное наименование </w:t>
            </w:r>
            <w:r w:rsidR="007354E3">
              <w:t>банка составное</w:t>
            </w:r>
            <w:r w:rsidR="004803D6">
              <w:t>»</w:t>
            </w:r>
            <w:r w:rsidRPr="00223428">
              <w:t>.</w:t>
            </w:r>
          </w:p>
          <w:p w14:paraId="030A19D0" w14:textId="77777777" w:rsidR="00E82B85" w:rsidRPr="00223428" w:rsidRDefault="00E82B85" w:rsidP="004834F0">
            <w:pPr>
              <w:pStyle w:val="ASFKTablenorm"/>
              <w:ind w:left="57" w:right="57"/>
            </w:pPr>
            <w:r w:rsidRPr="00223428">
              <w:t>Поле доступно дл</w:t>
            </w:r>
            <w:r w:rsidR="00517EE4">
              <w:t>я редактирования.</w:t>
            </w:r>
          </w:p>
          <w:p w14:paraId="358CF92C" w14:textId="77777777" w:rsidR="00E82B85" w:rsidRPr="00A52EC6" w:rsidRDefault="00E82B85" w:rsidP="004834F0">
            <w:pPr>
              <w:pStyle w:val="ASFKTablenorm"/>
              <w:ind w:left="57" w:right="57"/>
            </w:pPr>
            <w:r w:rsidRPr="00223428">
              <w:t>Возможно заполнение из родительского документа.</w:t>
            </w:r>
          </w:p>
        </w:tc>
      </w:tr>
      <w:tr w:rsidR="00E82B85" w:rsidRPr="007B2273" w14:paraId="0CB04267" w14:textId="77777777" w:rsidTr="004834F0">
        <w:tc>
          <w:tcPr>
            <w:tcW w:w="1137" w:type="pct"/>
            <w:shd w:val="clear" w:color="auto" w:fill="auto"/>
          </w:tcPr>
          <w:p w14:paraId="38F8F734" w14:textId="77777777" w:rsidR="00E82B85" w:rsidRPr="007B2273" w:rsidRDefault="00E82B85" w:rsidP="004834F0">
            <w:pPr>
              <w:pStyle w:val="ASFKTablenorm"/>
              <w:ind w:left="57" w:right="57"/>
            </w:pPr>
            <w:r w:rsidRPr="007B2273">
              <w:t>БИК</w:t>
            </w:r>
          </w:p>
        </w:tc>
        <w:tc>
          <w:tcPr>
            <w:tcW w:w="3863" w:type="pct"/>
            <w:shd w:val="clear" w:color="auto" w:fill="auto"/>
          </w:tcPr>
          <w:p w14:paraId="42304E0C" w14:textId="77777777" w:rsidR="00E82B85" w:rsidRPr="00223428" w:rsidRDefault="00E82B85" w:rsidP="004834F0">
            <w:pPr>
              <w:pStyle w:val="ASFKTablenorm"/>
              <w:ind w:left="57" w:right="57"/>
            </w:pPr>
            <w:r w:rsidRPr="00223428">
              <w:t>Значение подтягивается автоматически после заполн</w:t>
            </w:r>
            <w:r w:rsidRPr="00E82B85">
              <w:t>е</w:t>
            </w:r>
            <w:r w:rsidRPr="00223428">
              <w:t xml:space="preserve">ния поля </w:t>
            </w:r>
            <w:r w:rsidR="004803D6">
              <w:t>«</w:t>
            </w:r>
            <w:r w:rsidRPr="00223428">
              <w:t>Банковский счет</w:t>
            </w:r>
            <w:r w:rsidR="004803D6">
              <w:t>»</w:t>
            </w:r>
            <w:r w:rsidRPr="00223428">
              <w:t xml:space="preserve"> из справочника </w:t>
            </w:r>
            <w:r w:rsidR="004803D6">
              <w:t>«</w:t>
            </w:r>
            <w:r w:rsidRPr="00223428">
              <w:t>Банко</w:t>
            </w:r>
            <w:r w:rsidRPr="00E82B85">
              <w:t>в</w:t>
            </w:r>
            <w:r w:rsidRPr="00223428">
              <w:t>ские счета поставщиков</w:t>
            </w:r>
            <w:r w:rsidR="004803D6">
              <w:t>»</w:t>
            </w:r>
            <w:r w:rsidRPr="00223428">
              <w:t xml:space="preserve"> (поле </w:t>
            </w:r>
            <w:r w:rsidR="004803D6">
              <w:t>«</w:t>
            </w:r>
            <w:r w:rsidRPr="00223428">
              <w:t>где открыт</w:t>
            </w:r>
            <w:r w:rsidR="004803D6">
              <w:t>»</w:t>
            </w:r>
            <w:r w:rsidRPr="00223428">
              <w:t>).</w:t>
            </w:r>
          </w:p>
          <w:p w14:paraId="522EF920" w14:textId="77777777" w:rsidR="00E82B85" w:rsidRPr="00223428" w:rsidRDefault="00E82B85" w:rsidP="004834F0">
            <w:pPr>
              <w:pStyle w:val="ASFKTablenorm"/>
              <w:ind w:left="57" w:right="57"/>
            </w:pPr>
            <w:r w:rsidRPr="00223428">
              <w:t>Может быть отредактировано вручную или выбором из справочника банков.</w:t>
            </w:r>
          </w:p>
          <w:p w14:paraId="6F182780" w14:textId="77777777" w:rsidR="00E82B85" w:rsidRPr="00A52EC6" w:rsidRDefault="00E82B85" w:rsidP="004834F0">
            <w:pPr>
              <w:pStyle w:val="ASFKTablenorm"/>
              <w:ind w:left="57" w:right="57"/>
            </w:pPr>
            <w:r w:rsidRPr="00223428">
              <w:t>Возможно заполнение из родительского документа.</w:t>
            </w:r>
          </w:p>
        </w:tc>
      </w:tr>
      <w:tr w:rsidR="00E82B85" w:rsidRPr="007B2273" w14:paraId="248304AE" w14:textId="77777777" w:rsidTr="004834F0">
        <w:tc>
          <w:tcPr>
            <w:tcW w:w="1137" w:type="pct"/>
            <w:shd w:val="clear" w:color="auto" w:fill="auto"/>
          </w:tcPr>
          <w:p w14:paraId="60F02848" w14:textId="77777777" w:rsidR="00E82B85" w:rsidRPr="007B2273" w:rsidRDefault="00E82B85" w:rsidP="004834F0">
            <w:pPr>
              <w:pStyle w:val="ASFKTablenorm"/>
              <w:ind w:left="57" w:right="57"/>
            </w:pPr>
            <w:r w:rsidRPr="007B2273">
              <w:t>Корреспондентский счет</w:t>
            </w:r>
          </w:p>
        </w:tc>
        <w:tc>
          <w:tcPr>
            <w:tcW w:w="3863" w:type="pct"/>
            <w:shd w:val="clear" w:color="auto" w:fill="auto"/>
          </w:tcPr>
          <w:p w14:paraId="78463B34" w14:textId="77777777" w:rsidR="001C1AA0" w:rsidRDefault="001C1AA0" w:rsidP="004834F0">
            <w:pPr>
              <w:pStyle w:val="ASFKTablenorm"/>
              <w:ind w:left="57" w:right="57"/>
            </w:pPr>
            <w:r>
              <w:t>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Казначейского счета. При выборе БИК из справочника банков поле «Корсчет» не меняется.</w:t>
            </w:r>
          </w:p>
          <w:p w14:paraId="395A2D0E" w14:textId="77777777" w:rsidR="00E82B85" w:rsidRPr="00223428" w:rsidRDefault="001C1AA0" w:rsidP="004834F0">
            <w:pPr>
              <w:pStyle w:val="ASFKTablenorm"/>
              <w:ind w:left="57" w:right="57"/>
            </w:pPr>
            <w:r>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r w:rsidR="00E82B85" w:rsidRPr="00223428">
              <w:t xml:space="preserve"> </w:t>
            </w:r>
          </w:p>
          <w:p w14:paraId="537F52F8" w14:textId="77777777" w:rsidR="00E82B85" w:rsidRPr="00223428" w:rsidRDefault="00E82B85" w:rsidP="004834F0">
            <w:pPr>
              <w:pStyle w:val="ASFKTablenorm"/>
              <w:ind w:left="57" w:right="57"/>
            </w:pPr>
            <w:r w:rsidRPr="00223428">
              <w:t>Поле доступно для редактирования.</w:t>
            </w:r>
          </w:p>
          <w:p w14:paraId="569EC89D" w14:textId="77777777" w:rsidR="00E82B85" w:rsidRPr="00A52EC6" w:rsidRDefault="00E82B85" w:rsidP="004834F0">
            <w:pPr>
              <w:pStyle w:val="ASFKTablenorm"/>
              <w:ind w:left="57" w:right="57"/>
            </w:pPr>
            <w:r w:rsidRPr="00223428">
              <w:t>Возможно заполнение из родительского документа.</w:t>
            </w:r>
          </w:p>
        </w:tc>
      </w:tr>
      <w:tr w:rsidR="00E82B85" w:rsidRPr="007B2273" w14:paraId="1DFCBAE0" w14:textId="77777777" w:rsidTr="004834F0">
        <w:tc>
          <w:tcPr>
            <w:tcW w:w="5000" w:type="pct"/>
            <w:gridSpan w:val="2"/>
            <w:shd w:val="clear" w:color="auto" w:fill="auto"/>
          </w:tcPr>
          <w:p w14:paraId="5157524A" w14:textId="77777777" w:rsidR="00E82B85" w:rsidRPr="007B2273" w:rsidRDefault="00E82B85" w:rsidP="004834F0">
            <w:pPr>
              <w:pStyle w:val="ASFKTablenorm"/>
              <w:ind w:left="57" w:right="57"/>
            </w:pPr>
            <w:r w:rsidRPr="007B2273">
              <w:t xml:space="preserve">Группа полей </w:t>
            </w:r>
            <w:r w:rsidR="004803D6">
              <w:t>«</w:t>
            </w:r>
            <w:r w:rsidRPr="007B2273">
              <w:t>Реквизиты налоговых платежей</w:t>
            </w:r>
            <w:r w:rsidR="004803D6">
              <w:t>»</w:t>
            </w:r>
          </w:p>
        </w:tc>
      </w:tr>
      <w:tr w:rsidR="00E82B85" w:rsidRPr="007B2273" w14:paraId="7711099E" w14:textId="77777777" w:rsidTr="004834F0">
        <w:tc>
          <w:tcPr>
            <w:tcW w:w="1137" w:type="pct"/>
            <w:shd w:val="clear" w:color="auto" w:fill="auto"/>
          </w:tcPr>
          <w:p w14:paraId="0399DCA0" w14:textId="77777777" w:rsidR="00E82B85" w:rsidRPr="007B2273" w:rsidRDefault="00E82B85" w:rsidP="004834F0">
            <w:pPr>
              <w:pStyle w:val="ASFKTablenorm"/>
              <w:ind w:left="57" w:right="57"/>
            </w:pPr>
            <w:r w:rsidRPr="007B2273">
              <w:t>Код по ОКТМО</w:t>
            </w:r>
          </w:p>
        </w:tc>
        <w:tc>
          <w:tcPr>
            <w:tcW w:w="3863" w:type="pct"/>
            <w:shd w:val="clear" w:color="auto" w:fill="auto"/>
          </w:tcPr>
          <w:p w14:paraId="40B190E9" w14:textId="77777777" w:rsidR="00E82B85" w:rsidRPr="00A52EC6" w:rsidRDefault="00E82B85" w:rsidP="004834F0">
            <w:pPr>
              <w:pStyle w:val="ASFKTablenorm"/>
              <w:ind w:left="57" w:right="57"/>
            </w:pPr>
            <w:r w:rsidRPr="00223428">
              <w:t>Значение вводится вручную или заполняется из спр</w:t>
            </w:r>
            <w:r w:rsidRPr="00E82B85">
              <w:t>а</w:t>
            </w:r>
            <w:r w:rsidRPr="00223428">
              <w:t>вочника ОКАТО.</w:t>
            </w:r>
          </w:p>
        </w:tc>
      </w:tr>
      <w:tr w:rsidR="00E82B85" w:rsidRPr="007B2273" w14:paraId="5580F47E" w14:textId="77777777" w:rsidTr="004834F0">
        <w:tc>
          <w:tcPr>
            <w:tcW w:w="1137" w:type="pct"/>
            <w:shd w:val="clear" w:color="auto" w:fill="auto"/>
          </w:tcPr>
          <w:p w14:paraId="63AADD78" w14:textId="77777777" w:rsidR="00E82B85" w:rsidRPr="007B2273" w:rsidRDefault="00E82B85" w:rsidP="004834F0">
            <w:pPr>
              <w:pStyle w:val="ASFKTablenorm"/>
              <w:ind w:left="57" w:right="57"/>
            </w:pPr>
            <w:r w:rsidRPr="007B2273">
              <w:t>Основание платежа</w:t>
            </w:r>
          </w:p>
        </w:tc>
        <w:tc>
          <w:tcPr>
            <w:tcW w:w="3863" w:type="pct"/>
            <w:shd w:val="clear" w:color="auto" w:fill="auto"/>
          </w:tcPr>
          <w:p w14:paraId="2CFF342A" w14:textId="77777777" w:rsidR="00E82B85" w:rsidRPr="00A52EC6" w:rsidRDefault="00E82B85" w:rsidP="004834F0">
            <w:pPr>
              <w:pStyle w:val="ASFKTablenorm"/>
              <w:ind w:left="57" w:right="57"/>
            </w:pPr>
            <w:r w:rsidRPr="00010267">
              <w:t>Значение вводится вручную.</w:t>
            </w:r>
          </w:p>
        </w:tc>
      </w:tr>
      <w:tr w:rsidR="00E82B85" w:rsidRPr="007B2273" w14:paraId="716EC953" w14:textId="77777777" w:rsidTr="004834F0">
        <w:tc>
          <w:tcPr>
            <w:tcW w:w="1137" w:type="pct"/>
            <w:shd w:val="clear" w:color="auto" w:fill="auto"/>
          </w:tcPr>
          <w:p w14:paraId="4F305951" w14:textId="77777777" w:rsidR="00E82B85" w:rsidRPr="007B2273" w:rsidRDefault="00E82B85" w:rsidP="004834F0">
            <w:pPr>
              <w:pStyle w:val="ASFKTablenorm"/>
              <w:ind w:left="57" w:right="57"/>
            </w:pPr>
            <w:r w:rsidRPr="007B2273">
              <w:t>Налоговый период</w:t>
            </w:r>
          </w:p>
        </w:tc>
        <w:tc>
          <w:tcPr>
            <w:tcW w:w="3863" w:type="pct"/>
            <w:shd w:val="clear" w:color="auto" w:fill="auto"/>
          </w:tcPr>
          <w:p w14:paraId="0CDF6693" w14:textId="77777777" w:rsidR="00E82B85" w:rsidRPr="00A52EC6" w:rsidRDefault="00E82B85" w:rsidP="004834F0">
            <w:pPr>
              <w:pStyle w:val="ASFKTablenorm"/>
              <w:ind w:left="57" w:right="57"/>
            </w:pPr>
            <w:r w:rsidRPr="00010267">
              <w:t>Значение вводится вручную.</w:t>
            </w:r>
          </w:p>
        </w:tc>
      </w:tr>
      <w:tr w:rsidR="00E82B85" w:rsidRPr="007B2273" w14:paraId="4B83D136" w14:textId="77777777" w:rsidTr="004834F0">
        <w:tc>
          <w:tcPr>
            <w:tcW w:w="1137" w:type="pct"/>
            <w:shd w:val="clear" w:color="auto" w:fill="auto"/>
          </w:tcPr>
          <w:p w14:paraId="422E70A2" w14:textId="77777777" w:rsidR="00E82B85" w:rsidRPr="007B2273" w:rsidRDefault="00E82B85" w:rsidP="004834F0">
            <w:pPr>
              <w:pStyle w:val="ASFKTablenorm"/>
              <w:ind w:left="57" w:right="57"/>
            </w:pPr>
            <w:r w:rsidRPr="007B2273">
              <w:t>Номер документа-основания</w:t>
            </w:r>
          </w:p>
        </w:tc>
        <w:tc>
          <w:tcPr>
            <w:tcW w:w="3863" w:type="pct"/>
            <w:shd w:val="clear" w:color="auto" w:fill="auto"/>
          </w:tcPr>
          <w:p w14:paraId="0AA3DDE2" w14:textId="77777777" w:rsidR="00E82B85" w:rsidRPr="00A52EC6" w:rsidRDefault="00E82B85" w:rsidP="004834F0">
            <w:pPr>
              <w:pStyle w:val="ASFKTablenorm"/>
              <w:ind w:left="57" w:right="57"/>
            </w:pPr>
            <w:r w:rsidRPr="00010267">
              <w:t>Значение вводится вручную.</w:t>
            </w:r>
          </w:p>
        </w:tc>
      </w:tr>
      <w:tr w:rsidR="00E82B85" w:rsidRPr="007B2273" w14:paraId="4E3CF725" w14:textId="77777777" w:rsidTr="004834F0">
        <w:tc>
          <w:tcPr>
            <w:tcW w:w="1137" w:type="pct"/>
            <w:shd w:val="clear" w:color="auto" w:fill="auto"/>
          </w:tcPr>
          <w:p w14:paraId="1AFDE19B" w14:textId="77777777" w:rsidR="00E82B85" w:rsidRPr="007B2273" w:rsidRDefault="00E82B85" w:rsidP="004834F0">
            <w:pPr>
              <w:pStyle w:val="ASFKTablenorm"/>
              <w:ind w:left="57" w:right="57"/>
            </w:pPr>
            <w:r w:rsidRPr="007B2273">
              <w:t>Дата документа-основания</w:t>
            </w:r>
          </w:p>
        </w:tc>
        <w:tc>
          <w:tcPr>
            <w:tcW w:w="3863" w:type="pct"/>
            <w:shd w:val="clear" w:color="auto" w:fill="auto"/>
          </w:tcPr>
          <w:p w14:paraId="18C4BABF" w14:textId="77777777" w:rsidR="00E82B85" w:rsidRPr="00A52EC6" w:rsidRDefault="00E82B85" w:rsidP="004834F0">
            <w:pPr>
              <w:pStyle w:val="ASFKTablenorm"/>
              <w:ind w:left="57" w:right="57"/>
            </w:pPr>
            <w:r w:rsidRPr="00010267">
              <w:t>Значение вводится вручную.</w:t>
            </w:r>
          </w:p>
        </w:tc>
      </w:tr>
      <w:tr w:rsidR="00E82B85" w:rsidRPr="007B2273" w14:paraId="130DCD65" w14:textId="77777777" w:rsidTr="004834F0">
        <w:tc>
          <w:tcPr>
            <w:tcW w:w="1137" w:type="pct"/>
            <w:shd w:val="clear" w:color="auto" w:fill="auto"/>
          </w:tcPr>
          <w:p w14:paraId="13E22468" w14:textId="77777777" w:rsidR="00E82B85" w:rsidRPr="007B2273" w:rsidRDefault="00E82B85" w:rsidP="004834F0">
            <w:pPr>
              <w:pStyle w:val="ASFKTablenorm"/>
              <w:ind w:left="57" w:right="57"/>
            </w:pPr>
            <w:r w:rsidRPr="007B2273">
              <w:t>Тип платежа</w:t>
            </w:r>
          </w:p>
        </w:tc>
        <w:tc>
          <w:tcPr>
            <w:tcW w:w="3863" w:type="pct"/>
            <w:shd w:val="clear" w:color="auto" w:fill="auto"/>
          </w:tcPr>
          <w:p w14:paraId="659B54B7" w14:textId="77777777" w:rsidR="00E82B85" w:rsidRPr="00A52EC6" w:rsidRDefault="00E82B85" w:rsidP="004834F0">
            <w:pPr>
              <w:pStyle w:val="ASFKTablenorm"/>
              <w:ind w:left="57" w:right="57"/>
            </w:pPr>
            <w:r w:rsidRPr="00010267">
              <w:t>Значение вводится вручную.</w:t>
            </w:r>
          </w:p>
        </w:tc>
      </w:tr>
      <w:tr w:rsidR="0054767C" w:rsidRPr="007B2273" w14:paraId="6DFFF7C5" w14:textId="77777777" w:rsidTr="004834F0">
        <w:tc>
          <w:tcPr>
            <w:tcW w:w="1137" w:type="pct"/>
            <w:shd w:val="clear" w:color="auto" w:fill="auto"/>
          </w:tcPr>
          <w:p w14:paraId="138D5829" w14:textId="77777777" w:rsidR="0054767C" w:rsidRPr="007B2273" w:rsidRDefault="0054767C" w:rsidP="004834F0">
            <w:pPr>
              <w:pStyle w:val="ASFKTablenorm"/>
              <w:ind w:left="57" w:right="57"/>
            </w:pPr>
            <w:r>
              <w:t>Вид дохода</w:t>
            </w:r>
          </w:p>
        </w:tc>
        <w:tc>
          <w:tcPr>
            <w:tcW w:w="3863" w:type="pct"/>
            <w:shd w:val="clear" w:color="auto" w:fill="auto"/>
          </w:tcPr>
          <w:p w14:paraId="307BE6C6" w14:textId="77777777" w:rsidR="001E1734" w:rsidRDefault="001E1734" w:rsidP="004834F0">
            <w:pPr>
              <w:pStyle w:val="ASFKTablenorm"/>
              <w:tabs>
                <w:tab w:val="left" w:pos="495"/>
              </w:tabs>
              <w:ind w:left="57" w:right="57"/>
            </w:pPr>
            <w:r>
              <w:t>Код вида дохода заполняется автоматически при импорте документа.</w:t>
            </w:r>
          </w:p>
          <w:p w14:paraId="1C511785" w14:textId="77777777" w:rsidR="0054767C" w:rsidRPr="00010267" w:rsidRDefault="001E1734" w:rsidP="004834F0">
            <w:pPr>
              <w:pStyle w:val="ASFKTablenorm"/>
              <w:tabs>
                <w:tab w:val="left" w:pos="495"/>
              </w:tabs>
              <w:ind w:left="57" w:right="57"/>
            </w:pPr>
            <w:r>
              <w:t>При ручном вводе документа заполняется пользователем путем выбора из списка значений: 1, 2, 3.</w:t>
            </w:r>
          </w:p>
        </w:tc>
      </w:tr>
      <w:tr w:rsidR="00E82B85" w:rsidRPr="007B2273" w14:paraId="7C06A5D9" w14:textId="77777777" w:rsidTr="004834F0">
        <w:tc>
          <w:tcPr>
            <w:tcW w:w="1137" w:type="pct"/>
            <w:shd w:val="clear" w:color="auto" w:fill="auto"/>
          </w:tcPr>
          <w:p w14:paraId="0FD13216" w14:textId="77777777" w:rsidR="00E82B85" w:rsidRPr="007B2273" w:rsidRDefault="00E82B85" w:rsidP="004834F0">
            <w:pPr>
              <w:pStyle w:val="ASFKTablenorm"/>
              <w:ind w:left="57" w:right="57"/>
            </w:pPr>
            <w:r w:rsidRPr="007B2273">
              <w:t>Назначение платежа</w:t>
            </w:r>
          </w:p>
        </w:tc>
        <w:tc>
          <w:tcPr>
            <w:tcW w:w="3863" w:type="pct"/>
            <w:shd w:val="clear" w:color="auto" w:fill="auto"/>
          </w:tcPr>
          <w:p w14:paraId="677B30A9" w14:textId="77777777" w:rsidR="00E82B85" w:rsidRPr="00A52EC6" w:rsidRDefault="00E82B85" w:rsidP="004834F0">
            <w:pPr>
              <w:pStyle w:val="ASFKTablenorm"/>
              <w:ind w:left="57" w:right="57"/>
            </w:pPr>
            <w:r w:rsidRPr="00010267">
              <w:t>Значение вводится вручную.</w:t>
            </w:r>
          </w:p>
        </w:tc>
      </w:tr>
      <w:tr w:rsidR="00E82B85" w:rsidRPr="007B2273" w14:paraId="50E414F6" w14:textId="77777777" w:rsidTr="004834F0">
        <w:tc>
          <w:tcPr>
            <w:tcW w:w="1137" w:type="pct"/>
            <w:shd w:val="clear" w:color="auto" w:fill="auto"/>
          </w:tcPr>
          <w:p w14:paraId="26156999" w14:textId="77777777" w:rsidR="00E82B85" w:rsidRPr="007B2273" w:rsidRDefault="00E82B85" w:rsidP="004834F0">
            <w:pPr>
              <w:pStyle w:val="ASFKTablenorm"/>
              <w:ind w:left="57" w:right="57"/>
            </w:pPr>
            <w:r w:rsidRPr="007B2273">
              <w:t>Примечание</w:t>
            </w:r>
          </w:p>
        </w:tc>
        <w:tc>
          <w:tcPr>
            <w:tcW w:w="3863" w:type="pct"/>
            <w:shd w:val="clear" w:color="auto" w:fill="auto"/>
          </w:tcPr>
          <w:p w14:paraId="1E80DE7D" w14:textId="77777777" w:rsidR="00E82B85" w:rsidRPr="00A52EC6" w:rsidRDefault="00E82B85" w:rsidP="004834F0">
            <w:pPr>
              <w:pStyle w:val="ASFKTablenorm"/>
              <w:ind w:left="57" w:right="57"/>
            </w:pPr>
            <w:r w:rsidRPr="00010267">
              <w:t>Значение вводится вручную.</w:t>
            </w:r>
          </w:p>
        </w:tc>
      </w:tr>
      <w:tr w:rsidR="00E82B85" w:rsidRPr="007B2273" w14:paraId="79584C3C" w14:textId="77777777" w:rsidTr="004834F0">
        <w:tc>
          <w:tcPr>
            <w:tcW w:w="1137" w:type="pct"/>
            <w:shd w:val="clear" w:color="auto" w:fill="auto"/>
          </w:tcPr>
          <w:p w14:paraId="5904FA02" w14:textId="77777777" w:rsidR="00E82B85" w:rsidRPr="007B2273" w:rsidRDefault="00E82B85" w:rsidP="004834F0">
            <w:pPr>
              <w:pStyle w:val="ASFKTablenorm"/>
              <w:ind w:left="57" w:right="57"/>
            </w:pPr>
            <w:r w:rsidRPr="007B2273">
              <w:t>УИН</w:t>
            </w:r>
          </w:p>
        </w:tc>
        <w:tc>
          <w:tcPr>
            <w:tcW w:w="3863" w:type="pct"/>
            <w:shd w:val="clear" w:color="auto" w:fill="auto"/>
          </w:tcPr>
          <w:p w14:paraId="2EF7F3FF" w14:textId="77777777" w:rsidR="00E82B85" w:rsidRPr="00A52EC6" w:rsidRDefault="00E82B85" w:rsidP="004834F0">
            <w:pPr>
              <w:pStyle w:val="ASFKTablenorm"/>
              <w:ind w:left="57" w:right="57"/>
            </w:pPr>
            <w:r w:rsidRPr="00292A0E">
              <w:t>Значение вводится вручную.</w:t>
            </w:r>
          </w:p>
        </w:tc>
      </w:tr>
    </w:tbl>
    <w:p w14:paraId="4B718864" w14:textId="77777777" w:rsidR="00671FA4" w:rsidRDefault="00BC2F86" w:rsidP="00BC2F86">
      <w:pPr>
        <w:pStyle w:val="ASFKNormal"/>
      </w:pPr>
      <w:r w:rsidRPr="00BC2F86">
        <w:lastRenderedPageBreak/>
        <w:t xml:space="preserve">Закладка «Раздел 2 (2)» содержит табличный блок «Плательщик/Реквизиты получателя платежа». </w:t>
      </w:r>
      <w:r w:rsidR="00671FA4" w:rsidRPr="00671FA4">
        <w:t>Для добавления строки</w:t>
      </w:r>
      <w:r w:rsidR="00671FA4">
        <w:t xml:space="preserve"> в табличный блок</w:t>
      </w:r>
      <w:r w:rsidR="00671FA4" w:rsidRPr="00671FA4">
        <w:t xml:space="preserve"> следует нажать на кнопку </w:t>
      </w:r>
      <w:r w:rsidR="00476E1D">
        <w:pict w14:anchorId="50C04C9B">
          <v:shape id="_x0000_i1135" type="#_x0000_t75" style="width:14.25pt;height:14.25pt">
            <v:imagedata r:id="rId71" o:title="Snap7"/>
          </v:shape>
        </w:pict>
      </w:r>
      <w:r w:rsidR="009F70A8" w:rsidRPr="007B2273">
        <w:t> </w:t>
      </w:r>
      <w:r w:rsidR="00671FA4" w:rsidRPr="00671FA4">
        <w:t>(Добавить новую строку), откр</w:t>
      </w:r>
      <w:r w:rsidR="00671FA4">
        <w:t xml:space="preserve">оется </w:t>
      </w:r>
      <w:r w:rsidR="009F70A8">
        <w:t>форма «Добавление записи» (рис.</w:t>
      </w:r>
      <w:r w:rsidR="009F70A8" w:rsidRPr="007B2273">
        <w:t> </w:t>
      </w:r>
      <w:r w:rsidR="00671FA4" w:rsidRPr="00671FA4">
        <w:fldChar w:fldCharType="begin"/>
      </w:r>
      <w:r w:rsidR="00671FA4" w:rsidRPr="00671FA4">
        <w:instrText xml:space="preserve"> REF _Ref374975912 \h  \* MERGEFORMAT </w:instrText>
      </w:r>
      <w:r w:rsidR="00671FA4" w:rsidRPr="00671FA4">
        <w:fldChar w:fldCharType="separate"/>
      </w:r>
      <w:r w:rsidR="00476E1D">
        <w:t>47</w:t>
      </w:r>
      <w:r w:rsidR="00671FA4" w:rsidRPr="00671FA4">
        <w:fldChar w:fldCharType="end"/>
      </w:r>
      <w:r w:rsidR="00671FA4">
        <w:t>).</w:t>
      </w:r>
    </w:p>
    <w:p w14:paraId="5D8A4210" w14:textId="77777777" w:rsidR="00BC2F86" w:rsidRPr="00D84130" w:rsidRDefault="00476E1D" w:rsidP="00BC2F86">
      <w:pPr>
        <w:pStyle w:val="ASFKFigure"/>
      </w:pPr>
      <w:r>
        <w:pict w14:anchorId="7C47ACC6">
          <v:shape id="_x0000_i1136" type="#_x0000_t75" style="width:375.9pt;height:460.45pt">
            <v:imagedata r:id="rId106" o:title="0"/>
          </v:shape>
        </w:pict>
      </w:r>
    </w:p>
    <w:p w14:paraId="1C154292" w14:textId="77777777" w:rsidR="00BC2F86" w:rsidRPr="00BC2F86" w:rsidRDefault="00BC2F86" w:rsidP="00BC2F86">
      <w:pPr>
        <w:pStyle w:val="ASFKFigName"/>
      </w:pPr>
      <w:r w:rsidRPr="00BC2F86">
        <w:fldChar w:fldCharType="begin"/>
      </w:r>
      <w:r w:rsidRPr="00BC2F86">
        <w:instrText xml:space="preserve"> SEQ Рисунок \* ARABIC </w:instrText>
      </w:r>
      <w:r w:rsidRPr="00BC2F86">
        <w:fldChar w:fldCharType="separate"/>
      </w:r>
      <w:bookmarkStart w:id="639" w:name="_Ref374975912"/>
      <w:bookmarkStart w:id="640" w:name="_Toc82692016"/>
      <w:r w:rsidR="00476E1D">
        <w:rPr>
          <w:noProof/>
        </w:rPr>
        <w:t>47</w:t>
      </w:r>
      <w:bookmarkEnd w:id="639"/>
      <w:r w:rsidRPr="00BC2F86">
        <w:fldChar w:fldCharType="end"/>
      </w:r>
      <w:r w:rsidRPr="00BC2F86">
        <w:t>. Форма «</w:t>
      </w:r>
      <w:r w:rsidR="00D84130">
        <w:t>Добавление</w:t>
      </w:r>
      <w:r w:rsidRPr="00BC2F86">
        <w:t xml:space="preserve"> записи»</w:t>
      </w:r>
      <w:bookmarkEnd w:id="640"/>
    </w:p>
    <w:p w14:paraId="76A79DF2" w14:textId="77777777" w:rsidR="00D84130" w:rsidRDefault="00D84130" w:rsidP="005154AF">
      <w:pPr>
        <w:pStyle w:val="ASFKNormal"/>
      </w:pPr>
      <w:r w:rsidRPr="00D84130">
        <w:t xml:space="preserve">На форме «Добавление записи» вручную вводятся </w:t>
      </w:r>
      <w:r>
        <w:t xml:space="preserve">поля, описанные в </w:t>
      </w:r>
      <w:r w:rsidRPr="00D84130">
        <w:t>таблице </w:t>
      </w:r>
      <w:r w:rsidRPr="00D84130">
        <w:fldChar w:fldCharType="begin"/>
      </w:r>
      <w:r w:rsidRPr="00D84130">
        <w:instrText xml:space="preserve"> REF _Ref329604837 \h  \* MERGEFORMAT </w:instrText>
      </w:r>
      <w:r w:rsidRPr="00D84130">
        <w:fldChar w:fldCharType="separate"/>
      </w:r>
      <w:r w:rsidR="00476E1D">
        <w:t>23</w:t>
      </w:r>
      <w:r w:rsidRPr="00D84130">
        <w:fldChar w:fldCharType="end"/>
      </w:r>
      <w:r w:rsidRPr="00D84130">
        <w:t>.</w:t>
      </w:r>
      <w:r>
        <w:t xml:space="preserve"> </w:t>
      </w:r>
    </w:p>
    <w:p w14:paraId="176354FD" w14:textId="77777777" w:rsidR="00D84130" w:rsidRPr="00D84130" w:rsidRDefault="00D84130" w:rsidP="005154AF">
      <w:pPr>
        <w:pStyle w:val="ASFKNormal"/>
      </w:pPr>
      <w:r w:rsidRPr="00D84130">
        <w:t>Для сохранения строки следует нажать на кнопку «Ok» – в списке появится созданная запись. При потоковом вводе строк нажимается кнопка «Сохранить и создать»</w:t>
      </w:r>
      <w:r>
        <w:t>.</w:t>
      </w:r>
    </w:p>
    <w:p w14:paraId="58C01BFD" w14:textId="77777777" w:rsidR="005154AF" w:rsidRPr="007B2273" w:rsidRDefault="00671FA4" w:rsidP="005154AF">
      <w:pPr>
        <w:pStyle w:val="ASFKNormal"/>
      </w:pPr>
      <w:r w:rsidRPr="00671FA4">
        <w:t>ЭФ документа «Сводная заявка на кассовый расход (для уплаты налогов)», закладки «Подписи (3)»</w:t>
      </w:r>
      <w:r>
        <w:t xml:space="preserve"> представлена н</w:t>
      </w:r>
      <w:r w:rsidR="005154AF" w:rsidRPr="007B2273">
        <w:t>а рисунке</w:t>
      </w:r>
      <w:r w:rsidR="009F70A8" w:rsidRPr="007B2273">
        <w:t> </w:t>
      </w:r>
      <w:r w:rsidR="005154AF" w:rsidRPr="007B2273">
        <w:fldChar w:fldCharType="begin"/>
      </w:r>
      <w:r w:rsidR="005154AF" w:rsidRPr="007B2273">
        <w:instrText xml:space="preserve"> REF _Ref329604838 \h  \* MERGEFORMAT </w:instrText>
      </w:r>
      <w:r w:rsidR="005154AF" w:rsidRPr="007B2273">
        <w:fldChar w:fldCharType="separate"/>
      </w:r>
      <w:r w:rsidR="00476E1D">
        <w:t>48</w:t>
      </w:r>
      <w:r w:rsidR="005154AF" w:rsidRPr="007B2273">
        <w:fldChar w:fldCharType="end"/>
      </w:r>
      <w:r w:rsidR="005154AF" w:rsidRPr="007B2273">
        <w:t>.</w:t>
      </w:r>
    </w:p>
    <w:p w14:paraId="5CFEADF2" w14:textId="77777777" w:rsidR="005154AF" w:rsidRPr="005154AF" w:rsidRDefault="00476E1D" w:rsidP="005154AF">
      <w:pPr>
        <w:pStyle w:val="ASFKFigure"/>
      </w:pPr>
      <w:r>
        <w:lastRenderedPageBreak/>
        <w:pict w14:anchorId="64BC194B">
          <v:shape id="_x0000_i1137" type="#_x0000_t75" style="width:482.25pt;height:100.45pt">
            <v:imagedata r:id="rId107" o:title="1"/>
          </v:shape>
        </w:pict>
      </w:r>
    </w:p>
    <w:p w14:paraId="3164127A" w14:textId="77777777"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641" w:name="_Ref329604838"/>
      <w:bookmarkStart w:id="642" w:name="_Toc82692017"/>
      <w:r w:rsidR="00476E1D">
        <w:rPr>
          <w:noProof/>
        </w:rPr>
        <w:t>48</w:t>
      </w:r>
      <w:bookmarkEnd w:id="641"/>
      <w:r w:rsidRPr="007B2273">
        <w:fldChar w:fldCharType="end"/>
      </w:r>
      <w:r w:rsidRPr="007B2273">
        <w:t xml:space="preserve">. ЭФ документа </w:t>
      </w:r>
      <w:r w:rsidR="004803D6">
        <w:t>«</w:t>
      </w:r>
      <w:r w:rsidRPr="007B2273">
        <w:t>Сводная заявка на кассовый расход (для уплаты налогов)</w:t>
      </w:r>
      <w:r w:rsidR="00B33BD1">
        <w:t>», закладки «</w:t>
      </w:r>
      <w:r w:rsidRPr="007B2273">
        <w:t>Подписи (3)</w:t>
      </w:r>
      <w:r w:rsidR="004803D6">
        <w:t>»</w:t>
      </w:r>
      <w:bookmarkEnd w:id="642"/>
    </w:p>
    <w:p w14:paraId="6725ABEF" w14:textId="77777777" w:rsidR="005154AF" w:rsidRPr="007B2273" w:rsidRDefault="00671FA4" w:rsidP="005154AF">
      <w:pPr>
        <w:pStyle w:val="ASFKNormal"/>
      </w:pPr>
      <w:r>
        <w:t xml:space="preserve">Перечень </w:t>
      </w:r>
      <w:r w:rsidR="005154AF" w:rsidRPr="007B2273">
        <w:t xml:space="preserve">полей </w:t>
      </w:r>
      <w:r w:rsidRPr="00671FA4">
        <w:t>документа «Сводная заявка на кассовый расход (для уплаты налогов)», закладки «Подписи (3)»</w:t>
      </w:r>
      <w:r w:rsidR="005154AF" w:rsidRPr="007B2273">
        <w:t xml:space="preserve"> </w:t>
      </w:r>
      <w:r w:rsidR="00B33BD1">
        <w:t>приведен в таблице</w:t>
      </w:r>
      <w:r w:rsidR="005154AF" w:rsidRPr="007B2273">
        <w:t> </w:t>
      </w:r>
      <w:r w:rsidR="005154AF" w:rsidRPr="007B2273">
        <w:fldChar w:fldCharType="begin"/>
      </w:r>
      <w:r w:rsidR="005154AF" w:rsidRPr="007B2273">
        <w:instrText xml:space="preserve"> REF _Ref329605132 \h  \* MERGEFORMAT </w:instrText>
      </w:r>
      <w:r w:rsidR="005154AF" w:rsidRPr="007B2273">
        <w:fldChar w:fldCharType="separate"/>
      </w:r>
      <w:r w:rsidR="00476E1D">
        <w:t>24</w:t>
      </w:r>
      <w:r w:rsidR="005154AF" w:rsidRPr="007B2273">
        <w:fldChar w:fldCharType="end"/>
      </w:r>
      <w:r w:rsidR="005154AF" w:rsidRPr="007B2273">
        <w:t>.</w:t>
      </w:r>
    </w:p>
    <w:bookmarkStart w:id="643" w:name="_Ref329605022"/>
    <w:p w14:paraId="2B41D2F5" w14:textId="77777777" w:rsidR="005154AF" w:rsidRPr="00726330" w:rsidRDefault="005154AF" w:rsidP="005154AF">
      <w:pPr>
        <w:pStyle w:val="ASFKNameTable"/>
      </w:pPr>
      <w:r w:rsidRPr="00726330">
        <w:fldChar w:fldCharType="begin"/>
      </w:r>
      <w:r w:rsidRPr="00726330">
        <w:instrText xml:space="preserve"> SEQ Таблица \* ARABIC </w:instrText>
      </w:r>
      <w:r w:rsidRPr="00726330">
        <w:fldChar w:fldCharType="separate"/>
      </w:r>
      <w:bookmarkStart w:id="644" w:name="_Ref329605132"/>
      <w:bookmarkStart w:id="645" w:name="_Toc82691748"/>
      <w:r w:rsidR="00476E1D">
        <w:rPr>
          <w:noProof/>
        </w:rPr>
        <w:t>24</w:t>
      </w:r>
      <w:bookmarkEnd w:id="644"/>
      <w:r w:rsidRPr="00726330">
        <w:fldChar w:fldCharType="end"/>
      </w:r>
      <w:r w:rsidRPr="00726330">
        <w:t xml:space="preserve">. </w:t>
      </w:r>
      <w:bookmarkEnd w:id="643"/>
      <w:r w:rsidRPr="00726330">
        <w:t xml:space="preserve">Описание полей </w:t>
      </w:r>
      <w:r w:rsidR="00671FA4" w:rsidRPr="00671FA4">
        <w:t>документа «Сводная заявка на кассовый расход (для уплаты налогов)», закладки «Подписи (3)»</w:t>
      </w:r>
      <w:bookmarkEnd w:id="64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657"/>
        <w:gridCol w:w="6095"/>
      </w:tblGrid>
      <w:tr w:rsidR="005154AF" w:rsidRPr="007B2273" w14:paraId="5C17D510" w14:textId="77777777" w:rsidTr="004834F0">
        <w:trPr>
          <w:trHeight w:val="313"/>
          <w:tblHeader/>
        </w:trPr>
        <w:tc>
          <w:tcPr>
            <w:tcW w:w="187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746C065" w14:textId="77777777" w:rsidR="005154AF" w:rsidRPr="007B2273" w:rsidRDefault="005154AF" w:rsidP="00D20CFC">
            <w:pPr>
              <w:pStyle w:val="ASFKTableHead"/>
            </w:pPr>
            <w:r w:rsidRPr="007B2273">
              <w:t>Наименование поля</w:t>
            </w:r>
          </w:p>
        </w:tc>
        <w:tc>
          <w:tcPr>
            <w:tcW w:w="312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04FAFCC" w14:textId="77777777" w:rsidR="005154AF" w:rsidRPr="007B2273" w:rsidRDefault="005154AF" w:rsidP="00D20CFC">
            <w:pPr>
              <w:pStyle w:val="ASFKTableHead"/>
            </w:pPr>
            <w:r w:rsidRPr="007B2273">
              <w:t>Описание поля</w:t>
            </w:r>
          </w:p>
        </w:tc>
      </w:tr>
      <w:tr w:rsidR="005154AF" w:rsidRPr="007B2273" w14:paraId="0670E7CA" w14:textId="77777777" w:rsidTr="004834F0">
        <w:tc>
          <w:tcPr>
            <w:tcW w:w="5000" w:type="pct"/>
            <w:gridSpan w:val="2"/>
            <w:shd w:val="clear" w:color="auto" w:fill="auto"/>
          </w:tcPr>
          <w:p w14:paraId="1955AA3F" w14:textId="77777777" w:rsidR="005154AF" w:rsidRPr="007B2273" w:rsidRDefault="005154AF" w:rsidP="004834F0">
            <w:pPr>
              <w:pStyle w:val="ASFKTablenorm"/>
              <w:ind w:left="57" w:right="57"/>
            </w:pPr>
            <w:r w:rsidRPr="007B2273">
              <w:t xml:space="preserve">Группа полей </w:t>
            </w:r>
            <w:r w:rsidR="004803D6">
              <w:t>«</w:t>
            </w:r>
            <w:r w:rsidRPr="007B2273">
              <w:t>Подписи</w:t>
            </w:r>
            <w:r w:rsidR="004803D6">
              <w:t>»</w:t>
            </w:r>
          </w:p>
        </w:tc>
      </w:tr>
      <w:tr w:rsidR="00E82B85" w:rsidRPr="007B2273" w14:paraId="23AB5745" w14:textId="77777777" w:rsidTr="004834F0">
        <w:tc>
          <w:tcPr>
            <w:tcW w:w="1875" w:type="pct"/>
            <w:shd w:val="clear" w:color="auto" w:fill="auto"/>
          </w:tcPr>
          <w:p w14:paraId="3478ED00" w14:textId="77777777" w:rsidR="00E82B85" w:rsidRPr="00726330" w:rsidRDefault="00E82B85" w:rsidP="004834F0">
            <w:pPr>
              <w:pStyle w:val="ASFKTablenorm"/>
              <w:ind w:left="57" w:right="57"/>
            </w:pPr>
            <w:r w:rsidRPr="007B2273">
              <w:t>Руководитель (уполномоченное им лицо). Дол</w:t>
            </w:r>
            <w:r w:rsidRPr="00726330">
              <w:t>жность</w:t>
            </w:r>
          </w:p>
        </w:tc>
        <w:tc>
          <w:tcPr>
            <w:tcW w:w="3125" w:type="pct"/>
            <w:shd w:val="clear" w:color="auto" w:fill="auto"/>
          </w:tcPr>
          <w:p w14:paraId="1E28F0D1" w14:textId="77777777" w:rsidR="00E82B85" w:rsidRPr="00FF678E" w:rsidRDefault="00E82B85" w:rsidP="004834F0">
            <w:pPr>
              <w:pStyle w:val="ASFKTablenorm"/>
              <w:ind w:left="57" w:right="57"/>
            </w:pPr>
            <w:r w:rsidRPr="000F2667">
              <w:t>Для АРМ. Заполняется а</w:t>
            </w:r>
            <w:r w:rsidRPr="00E82B85">
              <w:t>в</w:t>
            </w:r>
            <w:r w:rsidRPr="000F2667">
              <w:t>томатически при подпис</w:t>
            </w:r>
            <w:r w:rsidRPr="00E82B85">
              <w:t>а</w:t>
            </w:r>
            <w:r w:rsidRPr="000F2667">
              <w:t>нии ЭП данными подп</w:t>
            </w:r>
            <w:r w:rsidRPr="00E82B85">
              <w:t>и</w:t>
            </w:r>
            <w:r w:rsidRPr="000F2667">
              <w:t>санта</w:t>
            </w:r>
            <w:r>
              <w:t>.</w:t>
            </w:r>
          </w:p>
        </w:tc>
      </w:tr>
      <w:tr w:rsidR="00E82B85" w:rsidRPr="007B2273" w14:paraId="74E05A56" w14:textId="77777777" w:rsidTr="004834F0">
        <w:tc>
          <w:tcPr>
            <w:tcW w:w="1875" w:type="pct"/>
            <w:shd w:val="clear" w:color="auto" w:fill="auto"/>
          </w:tcPr>
          <w:p w14:paraId="7F3FC7A2" w14:textId="77777777" w:rsidR="00E82B85" w:rsidRPr="00726330" w:rsidRDefault="00E82B85" w:rsidP="004834F0">
            <w:pPr>
              <w:pStyle w:val="ASFKTablenorm"/>
              <w:ind w:left="57" w:right="57"/>
            </w:pPr>
            <w:r w:rsidRPr="007B2273">
              <w:t>Руководитель (уполномоченное им лицо). Расшифровка подп</w:t>
            </w:r>
            <w:r w:rsidRPr="00726330">
              <w:t>иси</w:t>
            </w:r>
          </w:p>
        </w:tc>
        <w:tc>
          <w:tcPr>
            <w:tcW w:w="3125" w:type="pct"/>
            <w:shd w:val="clear" w:color="auto" w:fill="auto"/>
          </w:tcPr>
          <w:p w14:paraId="4CDA7C53" w14:textId="77777777" w:rsidR="00E82B85" w:rsidRPr="00FF678E" w:rsidRDefault="00E82B85" w:rsidP="004834F0">
            <w:pPr>
              <w:pStyle w:val="ASFKTablenorm"/>
              <w:ind w:left="57" w:right="57"/>
            </w:pPr>
            <w:r w:rsidRPr="000F2667">
              <w:t>Для АРМ. Заполняется а</w:t>
            </w:r>
            <w:r w:rsidRPr="00E82B85">
              <w:t>в</w:t>
            </w:r>
            <w:r w:rsidRPr="000F2667">
              <w:t>томатически при подпис</w:t>
            </w:r>
            <w:r w:rsidRPr="00E82B85">
              <w:t>а</w:t>
            </w:r>
            <w:r w:rsidRPr="000F2667">
              <w:t>нии ЭП данными подп</w:t>
            </w:r>
            <w:r w:rsidRPr="00E82B85">
              <w:t>и</w:t>
            </w:r>
            <w:r w:rsidRPr="000F2667">
              <w:t>санта</w:t>
            </w:r>
            <w:r>
              <w:t>.</w:t>
            </w:r>
          </w:p>
        </w:tc>
      </w:tr>
      <w:tr w:rsidR="00E82B85" w:rsidRPr="007B2273" w14:paraId="69618552" w14:textId="77777777" w:rsidTr="004834F0">
        <w:tc>
          <w:tcPr>
            <w:tcW w:w="1875" w:type="pct"/>
            <w:shd w:val="clear" w:color="auto" w:fill="auto"/>
          </w:tcPr>
          <w:p w14:paraId="5DF67B71" w14:textId="77777777" w:rsidR="00E82B85" w:rsidRPr="007B2273" w:rsidRDefault="00E82B85" w:rsidP="004834F0">
            <w:pPr>
              <w:pStyle w:val="ASFKTablenorm"/>
              <w:ind w:left="57" w:right="57"/>
            </w:pPr>
            <w:r w:rsidRPr="007B2273">
              <w:t>Главный бухгалтер (уполномоченное им лицо). Должность</w:t>
            </w:r>
          </w:p>
        </w:tc>
        <w:tc>
          <w:tcPr>
            <w:tcW w:w="3125" w:type="pct"/>
            <w:shd w:val="clear" w:color="auto" w:fill="auto"/>
          </w:tcPr>
          <w:p w14:paraId="53EA94F6" w14:textId="77777777" w:rsidR="00E82B85" w:rsidRPr="00FF678E" w:rsidRDefault="00E82B85" w:rsidP="004834F0">
            <w:pPr>
              <w:pStyle w:val="ASFKTablenorm"/>
              <w:ind w:left="57" w:right="57"/>
            </w:pPr>
            <w:r w:rsidRPr="000F2667">
              <w:t>Для АРМ. Заполняется а</w:t>
            </w:r>
            <w:r w:rsidRPr="00E82B85">
              <w:t>в</w:t>
            </w:r>
            <w:r w:rsidRPr="000F2667">
              <w:t>томатически при подпис</w:t>
            </w:r>
            <w:r w:rsidRPr="00E82B85">
              <w:t>а</w:t>
            </w:r>
            <w:r w:rsidRPr="000F2667">
              <w:t>нии ЭП данными подп</w:t>
            </w:r>
            <w:r w:rsidRPr="00E82B85">
              <w:t>и</w:t>
            </w:r>
            <w:r w:rsidRPr="000F2667">
              <w:t>санта</w:t>
            </w:r>
            <w:r>
              <w:t>.</w:t>
            </w:r>
          </w:p>
        </w:tc>
      </w:tr>
      <w:tr w:rsidR="00E82B85" w:rsidRPr="007B2273" w14:paraId="53435702" w14:textId="77777777" w:rsidTr="004834F0">
        <w:tc>
          <w:tcPr>
            <w:tcW w:w="1875" w:type="pct"/>
            <w:shd w:val="clear" w:color="auto" w:fill="auto"/>
          </w:tcPr>
          <w:p w14:paraId="5D448077" w14:textId="77777777" w:rsidR="00E82B85" w:rsidRPr="00726330" w:rsidRDefault="00E82B85" w:rsidP="004834F0">
            <w:pPr>
              <w:pStyle w:val="ASFKTablenorm"/>
              <w:ind w:left="57" w:right="57"/>
            </w:pPr>
            <w:r w:rsidRPr="007B2273">
              <w:t>Главный бухгалтер (уполномоченное им лицо). Расшифровка подп</w:t>
            </w:r>
            <w:r w:rsidRPr="00726330">
              <w:t>иси</w:t>
            </w:r>
          </w:p>
        </w:tc>
        <w:tc>
          <w:tcPr>
            <w:tcW w:w="3125" w:type="pct"/>
            <w:shd w:val="clear" w:color="auto" w:fill="auto"/>
          </w:tcPr>
          <w:p w14:paraId="280141BA" w14:textId="77777777" w:rsidR="00E82B85" w:rsidRPr="00FF678E" w:rsidRDefault="00E82B85" w:rsidP="004834F0">
            <w:pPr>
              <w:pStyle w:val="ASFKTablenorm"/>
              <w:ind w:left="57" w:right="57"/>
            </w:pPr>
            <w:r w:rsidRPr="000F2667">
              <w:t>Для АРМ. Заполняется а</w:t>
            </w:r>
            <w:r w:rsidRPr="00E82B85">
              <w:t>в</w:t>
            </w:r>
            <w:r w:rsidRPr="000F2667">
              <w:t>томатически при подпис</w:t>
            </w:r>
            <w:r w:rsidRPr="00E82B85">
              <w:t>а</w:t>
            </w:r>
            <w:r w:rsidRPr="000F2667">
              <w:t>нии ЭП данными подп</w:t>
            </w:r>
            <w:r w:rsidRPr="00E82B85">
              <w:t>и</w:t>
            </w:r>
            <w:r w:rsidRPr="000F2667">
              <w:t>санта</w:t>
            </w:r>
            <w:r>
              <w:t>.</w:t>
            </w:r>
          </w:p>
        </w:tc>
      </w:tr>
      <w:tr w:rsidR="00E82B85" w:rsidRPr="007B2273" w14:paraId="40B8D45F" w14:textId="77777777" w:rsidTr="004834F0">
        <w:tc>
          <w:tcPr>
            <w:tcW w:w="1875" w:type="pct"/>
            <w:shd w:val="clear" w:color="auto" w:fill="auto"/>
          </w:tcPr>
          <w:p w14:paraId="596DCAC8" w14:textId="77777777" w:rsidR="00E82B85" w:rsidRPr="007B2273" w:rsidRDefault="00E82B85" w:rsidP="004834F0">
            <w:pPr>
              <w:pStyle w:val="ASFKTablenorm"/>
              <w:ind w:left="57" w:right="57"/>
            </w:pPr>
            <w:r w:rsidRPr="007B2273">
              <w:t>Дата подписания</w:t>
            </w:r>
          </w:p>
        </w:tc>
        <w:tc>
          <w:tcPr>
            <w:tcW w:w="3125" w:type="pct"/>
            <w:shd w:val="clear" w:color="auto" w:fill="auto"/>
          </w:tcPr>
          <w:p w14:paraId="64093970" w14:textId="77777777" w:rsidR="00E82B85" w:rsidRPr="000F2667" w:rsidRDefault="00E82B85" w:rsidP="004834F0">
            <w:pPr>
              <w:pStyle w:val="ASFKTablenorm"/>
              <w:ind w:left="57" w:right="57"/>
            </w:pPr>
            <w:r w:rsidRPr="000F2667">
              <w:t>Для АРМ. Заполняется а</w:t>
            </w:r>
            <w:r w:rsidRPr="00E82B85">
              <w:t>в</w:t>
            </w:r>
            <w:r w:rsidRPr="000F2667">
              <w:t>томатически при подпис</w:t>
            </w:r>
            <w:r w:rsidRPr="00E82B85">
              <w:t>а</w:t>
            </w:r>
            <w:r w:rsidRPr="000F2667">
              <w:t>нии ЭП данными подп</w:t>
            </w:r>
            <w:r w:rsidRPr="00E82B85">
              <w:t>и</w:t>
            </w:r>
            <w:r w:rsidRPr="000F2667">
              <w:t>санта</w:t>
            </w:r>
            <w:r>
              <w:t>.</w:t>
            </w:r>
          </w:p>
          <w:p w14:paraId="50ED7546" w14:textId="77777777" w:rsidR="00E82B85" w:rsidRPr="00FF678E" w:rsidRDefault="00E82B85" w:rsidP="004834F0">
            <w:pPr>
              <w:pStyle w:val="ASFKTablenorm"/>
              <w:ind w:left="57" w:right="57"/>
            </w:pPr>
            <w:r w:rsidRPr="000F2667">
              <w:t>Значение вводится вру</w:t>
            </w:r>
            <w:r w:rsidRPr="00E82B85">
              <w:t>ч</w:t>
            </w:r>
            <w:r w:rsidRPr="000F2667">
              <w:t>ную или выбирается из системного календаря.</w:t>
            </w:r>
          </w:p>
        </w:tc>
      </w:tr>
      <w:tr w:rsidR="009603F2" w:rsidRPr="007B2273" w14:paraId="541E1267" w14:textId="77777777" w:rsidTr="004834F0">
        <w:tc>
          <w:tcPr>
            <w:tcW w:w="1875" w:type="pct"/>
            <w:shd w:val="clear" w:color="auto" w:fill="auto"/>
          </w:tcPr>
          <w:p w14:paraId="0DB82777" w14:textId="77777777" w:rsidR="009603F2" w:rsidRDefault="009603F2" w:rsidP="004834F0">
            <w:pPr>
              <w:pStyle w:val="ASFKTablenorm"/>
              <w:ind w:left="57" w:right="57"/>
            </w:pPr>
            <w:r>
              <w:t>ФИО ответственного за конфиденциальность данных</w:t>
            </w:r>
          </w:p>
        </w:tc>
        <w:tc>
          <w:tcPr>
            <w:tcW w:w="3125" w:type="pct"/>
            <w:shd w:val="clear" w:color="auto" w:fill="auto"/>
          </w:tcPr>
          <w:p w14:paraId="6CCEC9BC" w14:textId="77777777" w:rsidR="009603F2" w:rsidRDefault="009603F2" w:rsidP="004834F0">
            <w:pPr>
              <w:pStyle w:val="ASFKTablenorm"/>
              <w:ind w:left="57" w:right="57"/>
            </w:pPr>
            <w:r>
              <w:t>Заполняется автоматически при подписании ЭП данными расшифровки подписи подписанта с должностью «Руководитель», если «Уровень конфиденциальности» = «0».</w:t>
            </w:r>
          </w:p>
        </w:tc>
      </w:tr>
    </w:tbl>
    <w:p w14:paraId="20B4E2D8" w14:textId="77777777" w:rsidR="005154AF" w:rsidRPr="00726330" w:rsidRDefault="005154AF" w:rsidP="005154AF">
      <w:pPr>
        <w:pStyle w:val="32"/>
      </w:pPr>
      <w:bookmarkStart w:id="646" w:name="_Ref406407887"/>
      <w:bookmarkStart w:id="647" w:name="_Toc409448828"/>
      <w:bookmarkStart w:id="648" w:name="_Toc410656168"/>
      <w:bookmarkStart w:id="649" w:name="_Toc421009366"/>
      <w:bookmarkStart w:id="650" w:name="_Toc82691627"/>
      <w:r w:rsidRPr="00726330">
        <w:t>Заявление на получение карт</w:t>
      </w:r>
      <w:bookmarkEnd w:id="624"/>
      <w:bookmarkEnd w:id="646"/>
      <w:bookmarkEnd w:id="647"/>
      <w:bookmarkEnd w:id="648"/>
      <w:bookmarkEnd w:id="649"/>
      <w:bookmarkEnd w:id="650"/>
    </w:p>
    <w:p w14:paraId="566F41BF" w14:textId="77777777" w:rsidR="005154AF" w:rsidRPr="005154AF" w:rsidRDefault="005154AF" w:rsidP="005154AF">
      <w:pPr>
        <w:pStyle w:val="ASFKNormal"/>
      </w:pPr>
      <w:r w:rsidRPr="007B2273">
        <w:t xml:space="preserve">Документ </w:t>
      </w:r>
      <w:r w:rsidR="004803D6">
        <w:t>«</w:t>
      </w:r>
      <w:r w:rsidRPr="005154AF">
        <w:t>Заявление на получение карт</w:t>
      </w:r>
      <w:r w:rsidR="004803D6">
        <w:t>»</w:t>
      </w:r>
      <w:r w:rsidRPr="005154AF">
        <w:t xml:space="preserve"> предназначен для обеспечения ведения Реестра на выпуск карт, в прикладном программном обеспечении </w:t>
      </w:r>
      <w:r w:rsidR="004803D6">
        <w:t>«</w:t>
      </w:r>
      <w:r w:rsidRPr="005154AF">
        <w:t>Автоматизированная система Федерального казначейства</w:t>
      </w:r>
      <w:r w:rsidR="004803D6">
        <w:t>»</w:t>
      </w:r>
      <w:r w:rsidRPr="005154AF">
        <w:t xml:space="preserve">. </w:t>
      </w:r>
    </w:p>
    <w:p w14:paraId="053A2EF5" w14:textId="77777777" w:rsidR="005154AF" w:rsidRPr="005154AF" w:rsidRDefault="005154AF" w:rsidP="005154AF">
      <w:pPr>
        <w:pStyle w:val="ASFKNormal"/>
      </w:pPr>
      <w:r w:rsidRPr="007B2273">
        <w:t xml:space="preserve">Документ </w:t>
      </w:r>
      <w:r w:rsidR="004803D6">
        <w:t>«</w:t>
      </w:r>
      <w:r w:rsidRPr="005154AF">
        <w:t>Реестр на выпуск карт</w:t>
      </w:r>
      <w:r w:rsidR="004803D6">
        <w:t>»</w:t>
      </w:r>
      <w:r w:rsidRPr="005154AF">
        <w:t xml:space="preserve"> автоматизировано формируется в </w:t>
      </w:r>
      <w:r w:rsidR="000A3CF8">
        <w:t>ППО OEBS АСФК</w:t>
      </w:r>
      <w:r w:rsidRPr="005154AF">
        <w:t xml:space="preserve"> на основании документа </w:t>
      </w:r>
      <w:r w:rsidR="004803D6">
        <w:t>«</w:t>
      </w:r>
      <w:r w:rsidRPr="005154AF">
        <w:t>Заявление на получение карт</w:t>
      </w:r>
      <w:r w:rsidR="004803D6">
        <w:t>»</w:t>
      </w:r>
      <w:r w:rsidRPr="005154AF">
        <w:t xml:space="preserve">, полученного от получателя средств бюджета (неучастника бюджетного процесса, уполномоченного учреждения) (ППО </w:t>
      </w:r>
      <w:r w:rsidR="00DC6598" w:rsidRPr="005154AF">
        <w:t>СУФД/</w:t>
      </w:r>
      <w:r w:rsidR="00DC6598">
        <w:t>OEBS</w:t>
      </w:r>
      <w:r w:rsidR="00DC6598" w:rsidDel="00DC6598">
        <w:t xml:space="preserve"> </w:t>
      </w:r>
      <w:r w:rsidRPr="005154AF">
        <w:t>АСФК), для последующего его направления в кредитную организацию.</w:t>
      </w:r>
    </w:p>
    <w:p w14:paraId="24281611" w14:textId="77777777" w:rsidR="005154AF" w:rsidRPr="007B2273" w:rsidRDefault="00411C46" w:rsidP="005154AF">
      <w:pPr>
        <w:pStyle w:val="ASFKNormal"/>
      </w:pPr>
      <w:r>
        <w:t>Для работы с документами «</w:t>
      </w:r>
      <w:r w:rsidR="005154AF" w:rsidRPr="007B2273">
        <w:t>Заявление на получение карт</w:t>
      </w:r>
      <w:r w:rsidR="004803D6">
        <w:t>»</w:t>
      </w:r>
      <w:r w:rsidR="005154AF" w:rsidRPr="007B2273">
        <w:t xml:space="preserve"> </w:t>
      </w:r>
      <w:r w:rsidR="00671FA4">
        <w:t xml:space="preserve">следует перейти в пункт меню </w:t>
      </w:r>
      <w:r w:rsidR="004803D6">
        <w:t>«</w:t>
      </w:r>
      <w:r w:rsidR="005154AF" w:rsidRPr="007B2273">
        <w:t>Документы – Регистрация и учет обязательств – Заявки на платеж – Заявление на п</w:t>
      </w:r>
      <w:r w:rsidR="005154AF" w:rsidRPr="00726330">
        <w:t>о</w:t>
      </w:r>
      <w:r w:rsidR="005154AF" w:rsidRPr="007B2273">
        <w:t>лучение карт</w:t>
      </w:r>
      <w:r w:rsidR="004803D6">
        <w:t>»</w:t>
      </w:r>
      <w:r w:rsidR="00671FA4">
        <w:t xml:space="preserve">. </w:t>
      </w:r>
      <w:r w:rsidR="00671FA4" w:rsidRPr="00671FA4">
        <w:t>Откроется ЭФ списка документов, представленная на рисунке</w:t>
      </w:r>
      <w:r w:rsidR="009F70A8" w:rsidRPr="007B2273">
        <w:t> </w:t>
      </w:r>
      <w:r w:rsidR="005154AF" w:rsidRPr="007B2273">
        <w:fldChar w:fldCharType="begin"/>
      </w:r>
      <w:r w:rsidR="005154AF" w:rsidRPr="007B2273">
        <w:instrText xml:space="preserve"> REF _Ref395525620 \h  \* MERGEFORMAT </w:instrText>
      </w:r>
      <w:r w:rsidR="005154AF" w:rsidRPr="007B2273">
        <w:fldChar w:fldCharType="separate"/>
      </w:r>
      <w:r w:rsidR="00476E1D">
        <w:t>49</w:t>
      </w:r>
      <w:r w:rsidR="005154AF" w:rsidRPr="007B2273">
        <w:fldChar w:fldCharType="end"/>
      </w:r>
      <w:r w:rsidR="005154AF" w:rsidRPr="007B2273">
        <w:t>.</w:t>
      </w:r>
    </w:p>
    <w:p w14:paraId="30E35255" w14:textId="77777777" w:rsidR="005154AF" w:rsidRPr="005154AF" w:rsidRDefault="00476E1D" w:rsidP="005154AF">
      <w:pPr>
        <w:pStyle w:val="ASFKFigure"/>
      </w:pPr>
      <w:r>
        <w:lastRenderedPageBreak/>
        <w:pict w14:anchorId="1F234BB5">
          <v:shape id="_x0000_i1138" type="#_x0000_t75" style="width:482.25pt;height:3in">
            <v:imagedata r:id="rId108" o:title="нубп"/>
          </v:shape>
        </w:pict>
      </w:r>
    </w:p>
    <w:p w14:paraId="1BDA5DA6" w14:textId="77777777" w:rsidR="005154AF" w:rsidRPr="005154AF" w:rsidRDefault="005154AF" w:rsidP="005154AF">
      <w:pPr>
        <w:pStyle w:val="ASFKFigName"/>
      </w:pPr>
      <w:r w:rsidRPr="005154AF">
        <w:fldChar w:fldCharType="begin"/>
      </w:r>
      <w:r w:rsidRPr="005154AF">
        <w:instrText xml:space="preserve"> SEQ Рисунок \* ARABIC </w:instrText>
      </w:r>
      <w:r w:rsidRPr="005154AF">
        <w:fldChar w:fldCharType="separate"/>
      </w:r>
      <w:bookmarkStart w:id="651" w:name="_Ref395525620"/>
      <w:bookmarkStart w:id="652" w:name="_Toc82692018"/>
      <w:r w:rsidR="00476E1D">
        <w:rPr>
          <w:noProof/>
        </w:rPr>
        <w:t>49</w:t>
      </w:r>
      <w:bookmarkEnd w:id="651"/>
      <w:r w:rsidRPr="005154AF">
        <w:fldChar w:fldCharType="end"/>
      </w:r>
      <w:r w:rsidRPr="005154AF">
        <w:t xml:space="preserve">. ЭФ списка документов </w:t>
      </w:r>
      <w:r w:rsidR="004803D6">
        <w:t>«</w:t>
      </w:r>
      <w:r w:rsidRPr="005154AF">
        <w:t>Заявление на получение карт</w:t>
      </w:r>
      <w:r w:rsidR="004803D6">
        <w:t>»</w:t>
      </w:r>
      <w:bookmarkEnd w:id="652"/>
    </w:p>
    <w:p w14:paraId="234769D2" w14:textId="77777777" w:rsidR="005154AF" w:rsidRPr="007B2273" w:rsidRDefault="005154AF" w:rsidP="005154AF">
      <w:pPr>
        <w:pStyle w:val="41"/>
      </w:pPr>
      <w:r w:rsidRPr="007B2273">
        <w:t>Доступные операции</w:t>
      </w:r>
    </w:p>
    <w:p w14:paraId="05B35FD4" w14:textId="77777777" w:rsidR="005154AF" w:rsidRPr="007B2273" w:rsidRDefault="005154AF" w:rsidP="005154AF">
      <w:pPr>
        <w:pStyle w:val="ASFKNormal"/>
      </w:pPr>
      <w:r w:rsidRPr="007B2273">
        <w:t xml:space="preserve">На АРМ НУБП </w:t>
      </w:r>
      <w:r w:rsidR="00060B8C" w:rsidRPr="007B2273">
        <w:t>доступны следующие операции над документом</w:t>
      </w:r>
      <w:r w:rsidRPr="007B2273">
        <w:t>:</w:t>
      </w:r>
    </w:p>
    <w:p w14:paraId="4D7006E1" w14:textId="77777777" w:rsidR="005154AF" w:rsidRPr="007B2273" w:rsidRDefault="005154AF" w:rsidP="005154AF">
      <w:pPr>
        <w:pStyle w:val="ASFKListmark1"/>
      </w:pPr>
      <w:r w:rsidRPr="007B2273">
        <w:t>ручной ввод;</w:t>
      </w:r>
    </w:p>
    <w:p w14:paraId="5DC4CEC9" w14:textId="77777777" w:rsidR="005154AF" w:rsidRPr="007B2273" w:rsidRDefault="005154AF" w:rsidP="005154AF">
      <w:pPr>
        <w:pStyle w:val="ASFKListmark1"/>
      </w:pPr>
      <w:r w:rsidRPr="007B2273">
        <w:t>просмотр и редактирование;</w:t>
      </w:r>
    </w:p>
    <w:p w14:paraId="623DE82F" w14:textId="77777777" w:rsidR="005154AF" w:rsidRPr="007B2273" w:rsidRDefault="005154AF" w:rsidP="005154AF">
      <w:pPr>
        <w:pStyle w:val="ASFKListmark1"/>
      </w:pPr>
      <w:r w:rsidRPr="007B2273">
        <w:t>копирование и удаление;</w:t>
      </w:r>
    </w:p>
    <w:p w14:paraId="7C0133E1" w14:textId="77777777" w:rsidR="005154AF" w:rsidRPr="007B2273" w:rsidRDefault="005154AF" w:rsidP="005154AF">
      <w:pPr>
        <w:pStyle w:val="ASFKListmark1"/>
      </w:pPr>
      <w:r w:rsidRPr="007B2273">
        <w:t xml:space="preserve">подписание и проверка </w:t>
      </w:r>
      <w:r w:rsidR="0054549C">
        <w:t>ЭП</w:t>
      </w:r>
      <w:r w:rsidRPr="007B2273">
        <w:t>;</w:t>
      </w:r>
    </w:p>
    <w:p w14:paraId="553032A7" w14:textId="77777777" w:rsidR="005154AF" w:rsidRPr="007B2273" w:rsidRDefault="005154AF" w:rsidP="005154AF">
      <w:pPr>
        <w:pStyle w:val="ASFKListmark1"/>
      </w:pPr>
      <w:r w:rsidRPr="007B2273">
        <w:t>печать;</w:t>
      </w:r>
    </w:p>
    <w:p w14:paraId="35140A82" w14:textId="77777777" w:rsidR="005154AF" w:rsidRPr="007B2273" w:rsidRDefault="005154AF" w:rsidP="005154AF">
      <w:pPr>
        <w:pStyle w:val="ASFKListmark1"/>
      </w:pPr>
      <w:r w:rsidRPr="007B2273">
        <w:t>импорт из внешней системы;</w:t>
      </w:r>
    </w:p>
    <w:p w14:paraId="5CE3EEE6" w14:textId="77777777" w:rsidR="005154AF" w:rsidRPr="007B2273" w:rsidRDefault="005154AF" w:rsidP="005154AF">
      <w:pPr>
        <w:pStyle w:val="ASFKListmark1"/>
      </w:pPr>
      <w:r w:rsidRPr="007B2273">
        <w:t>экспорт во внешнюю систему;</w:t>
      </w:r>
    </w:p>
    <w:p w14:paraId="2F50C6F2" w14:textId="77777777" w:rsidR="005154AF" w:rsidRPr="007B2273" w:rsidRDefault="005154AF" w:rsidP="005154AF">
      <w:pPr>
        <w:pStyle w:val="ASFKListmark1"/>
      </w:pPr>
      <w:r w:rsidRPr="007B2273">
        <w:t xml:space="preserve">экспорт в </w:t>
      </w:r>
      <w:r w:rsidR="000A3CF8">
        <w:t>ППО OEBS АСФК</w:t>
      </w:r>
      <w:r w:rsidRPr="00726330">
        <w:t>.</w:t>
      </w:r>
    </w:p>
    <w:p w14:paraId="48ED0024" w14:textId="77777777" w:rsidR="005154AF" w:rsidRPr="007B2273" w:rsidRDefault="005154AF" w:rsidP="005154AF">
      <w:pPr>
        <w:pStyle w:val="41"/>
      </w:pPr>
      <w:bookmarkStart w:id="653" w:name="_Ref400608623"/>
      <w:r w:rsidRPr="007B2273">
        <w:t>Экранная форма документа</w:t>
      </w:r>
      <w:bookmarkEnd w:id="653"/>
    </w:p>
    <w:p w14:paraId="472B30D5" w14:textId="77777777" w:rsidR="005154AF" w:rsidRPr="007B2273" w:rsidRDefault="005154AF" w:rsidP="005154AF">
      <w:pPr>
        <w:pStyle w:val="ASFKNormal"/>
      </w:pPr>
      <w:r w:rsidRPr="007B2273">
        <w:t xml:space="preserve">ЭФ документа </w:t>
      </w:r>
      <w:r w:rsidR="004803D6">
        <w:t>«</w:t>
      </w:r>
      <w:r w:rsidRPr="007B2273">
        <w:t>Заявление на получение карт</w:t>
      </w:r>
      <w:r w:rsidR="004803D6">
        <w:t>»</w:t>
      </w:r>
      <w:r w:rsidRPr="007B2273">
        <w:t xml:space="preserve"> представлена на рисунке</w:t>
      </w:r>
      <w:r w:rsidR="009F70A8" w:rsidRPr="007B2273">
        <w:t> </w:t>
      </w:r>
      <w:r w:rsidRPr="007B2273">
        <w:fldChar w:fldCharType="begin"/>
      </w:r>
      <w:r w:rsidRPr="007B2273">
        <w:instrText xml:space="preserve"> REF _Ref395525969 \h  \* MERGEFORMAT </w:instrText>
      </w:r>
      <w:r w:rsidRPr="007B2273">
        <w:fldChar w:fldCharType="separate"/>
      </w:r>
      <w:r w:rsidR="00476E1D">
        <w:t>50</w:t>
      </w:r>
      <w:r w:rsidRPr="007B2273">
        <w:fldChar w:fldCharType="end"/>
      </w:r>
      <w:r w:rsidRPr="007B2273">
        <w:t xml:space="preserve">. </w:t>
      </w:r>
      <w:r w:rsidR="00B33BD1">
        <w:t>Форма содержит следующие закладки</w:t>
      </w:r>
      <w:r w:rsidRPr="007B2273">
        <w:t>:</w:t>
      </w:r>
    </w:p>
    <w:p w14:paraId="5EFD275B" w14:textId="77777777" w:rsidR="005154AF" w:rsidRPr="007B2273" w:rsidRDefault="004803D6" w:rsidP="005154AF">
      <w:pPr>
        <w:pStyle w:val="ASFKListmark1"/>
      </w:pPr>
      <w:r>
        <w:t>«</w:t>
      </w:r>
      <w:r w:rsidR="005154AF" w:rsidRPr="007B2273">
        <w:t>Основные атрибуты</w:t>
      </w:r>
      <w:r w:rsidR="00DB42C3">
        <w:t xml:space="preserve"> (1)</w:t>
      </w:r>
      <w:r>
        <w:t>»</w:t>
      </w:r>
      <w:r w:rsidR="005154AF" w:rsidRPr="007B2273">
        <w:t>;</w:t>
      </w:r>
    </w:p>
    <w:p w14:paraId="30DBAEF1" w14:textId="77777777" w:rsidR="00DB42C3" w:rsidRDefault="00DB42C3" w:rsidP="00DB42C3">
      <w:pPr>
        <w:pStyle w:val="ASFKListmark1"/>
      </w:pPr>
      <w:r>
        <w:t>«</w:t>
      </w:r>
      <w:r w:rsidRPr="00246D77">
        <w:t>Подписи</w:t>
      </w:r>
      <w:r>
        <w:t xml:space="preserve"> (2)»;</w:t>
      </w:r>
    </w:p>
    <w:p w14:paraId="76D32811" w14:textId="77777777" w:rsidR="00DB42C3" w:rsidRPr="00424CF0" w:rsidRDefault="00DB42C3" w:rsidP="00DB42C3">
      <w:pPr>
        <w:pStyle w:val="ASFKListmark1"/>
      </w:pPr>
      <w:r>
        <w:t>«</w:t>
      </w:r>
      <w:r w:rsidRPr="00424CF0">
        <w:t>Системные атрибуты</w:t>
      </w:r>
      <w:r>
        <w:t>»</w:t>
      </w:r>
      <w:r w:rsidRPr="00424CF0">
        <w:t>;</w:t>
      </w:r>
    </w:p>
    <w:p w14:paraId="1DB5102F" w14:textId="77777777" w:rsidR="00DB42C3" w:rsidRDefault="00DB42C3" w:rsidP="00DB42C3">
      <w:pPr>
        <w:pStyle w:val="ASFKListmark1"/>
      </w:pPr>
      <w:r>
        <w:t>«</w:t>
      </w:r>
      <w:r w:rsidRPr="00424CF0">
        <w:t>Протоколы</w:t>
      </w:r>
      <w:r>
        <w:t>»</w:t>
      </w:r>
      <w:r w:rsidRPr="00246D77">
        <w:t>.</w:t>
      </w:r>
    </w:p>
    <w:p w14:paraId="463AA63A" w14:textId="77777777" w:rsidR="005154AF" w:rsidRPr="005154AF" w:rsidRDefault="00476E1D" w:rsidP="005154AF">
      <w:pPr>
        <w:pStyle w:val="ASFKFigure"/>
      </w:pPr>
      <w:r>
        <w:lastRenderedPageBreak/>
        <w:pict w14:anchorId="281C2317">
          <v:shape id="_x0000_i1139" type="#_x0000_t75" style="width:482.25pt;height:238.6pt">
            <v:imagedata r:id="rId109" o:title="0"/>
          </v:shape>
        </w:pict>
      </w:r>
    </w:p>
    <w:p w14:paraId="5307E007" w14:textId="77777777" w:rsidR="005154AF" w:rsidRPr="005154AF" w:rsidRDefault="005154AF" w:rsidP="005154AF">
      <w:pPr>
        <w:pStyle w:val="ASFKFigName"/>
      </w:pPr>
      <w:r w:rsidRPr="005154AF">
        <w:fldChar w:fldCharType="begin"/>
      </w:r>
      <w:r w:rsidRPr="005154AF">
        <w:instrText xml:space="preserve"> SEQ Рисунок \* ARABIC </w:instrText>
      </w:r>
      <w:r w:rsidRPr="005154AF">
        <w:fldChar w:fldCharType="separate"/>
      </w:r>
      <w:bookmarkStart w:id="654" w:name="_Ref395525969"/>
      <w:bookmarkStart w:id="655" w:name="_Toc82692019"/>
      <w:r w:rsidR="00476E1D">
        <w:rPr>
          <w:noProof/>
        </w:rPr>
        <w:t>50</w:t>
      </w:r>
      <w:bookmarkEnd w:id="654"/>
      <w:r w:rsidRPr="005154AF">
        <w:fldChar w:fldCharType="end"/>
      </w:r>
      <w:r w:rsidRPr="005154AF">
        <w:t xml:space="preserve">. ЭФ документа </w:t>
      </w:r>
      <w:r w:rsidR="004803D6">
        <w:t>«</w:t>
      </w:r>
      <w:r w:rsidRPr="005154AF">
        <w:t>Заявление на получение карт</w:t>
      </w:r>
      <w:r w:rsidR="00B33BD1">
        <w:t>», закладки «</w:t>
      </w:r>
      <w:r w:rsidRPr="005154AF">
        <w:t>Основные атрибуты (1)</w:t>
      </w:r>
      <w:r w:rsidR="004803D6">
        <w:t>»</w:t>
      </w:r>
      <w:bookmarkEnd w:id="655"/>
    </w:p>
    <w:p w14:paraId="702A4807" w14:textId="77777777" w:rsidR="00671FA4" w:rsidRDefault="005154AF" w:rsidP="005154AF">
      <w:pPr>
        <w:pStyle w:val="ASFKNormal"/>
      </w:pPr>
      <w:r w:rsidRPr="007B2273">
        <w:t xml:space="preserve">Для ручного ввода документа следует на ЭФ </w:t>
      </w:r>
      <w:r w:rsidR="00671FA4">
        <w:t xml:space="preserve">документа </w:t>
      </w:r>
      <w:r w:rsidRPr="007B2273">
        <w:t xml:space="preserve">заполнить поля, доступные для редактирования. </w:t>
      </w:r>
    </w:p>
    <w:p w14:paraId="211A2C6E" w14:textId="77777777" w:rsidR="005154AF" w:rsidRPr="005154AF" w:rsidRDefault="005154AF" w:rsidP="005154AF">
      <w:pPr>
        <w:pStyle w:val="ASFKNormal"/>
      </w:pPr>
      <w:r w:rsidRPr="007B2273">
        <w:t xml:space="preserve">Перечень </w:t>
      </w:r>
      <w:r w:rsidRPr="005154AF">
        <w:t>полей</w:t>
      </w:r>
      <w:r w:rsidR="00671FA4">
        <w:t xml:space="preserve"> </w:t>
      </w:r>
      <w:r w:rsidR="00671FA4" w:rsidRPr="00671FA4">
        <w:t>документа «Заявление на получение карт», закладки «Основные атрибуты (1)»</w:t>
      </w:r>
      <w:r w:rsidRPr="005154AF">
        <w:t xml:space="preserve"> </w:t>
      </w:r>
      <w:r w:rsidR="00B33BD1">
        <w:t>приведен в таблице</w:t>
      </w:r>
      <w:r w:rsidR="009F70A8" w:rsidRPr="007B2273">
        <w:t> </w:t>
      </w:r>
      <w:r w:rsidRPr="005154AF">
        <w:fldChar w:fldCharType="begin"/>
      </w:r>
      <w:r w:rsidRPr="005154AF">
        <w:instrText xml:space="preserve"> REF _Ref395529418 \h  \* MERGEFORMAT </w:instrText>
      </w:r>
      <w:r w:rsidRPr="005154AF">
        <w:fldChar w:fldCharType="separate"/>
      </w:r>
      <w:r w:rsidR="00476E1D">
        <w:t>25</w:t>
      </w:r>
      <w:r w:rsidRPr="005154AF">
        <w:fldChar w:fldCharType="end"/>
      </w:r>
      <w:r w:rsidRPr="005154AF">
        <w:t>.</w:t>
      </w:r>
    </w:p>
    <w:p w14:paraId="0427436B" w14:textId="77777777" w:rsidR="005154AF" w:rsidRPr="005154AF"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656" w:name="_Ref395529418"/>
      <w:bookmarkStart w:id="657" w:name="_Toc82691749"/>
      <w:r w:rsidR="00476E1D">
        <w:rPr>
          <w:noProof/>
        </w:rPr>
        <w:t>25</w:t>
      </w:r>
      <w:bookmarkEnd w:id="656"/>
      <w:r>
        <w:rPr>
          <w:noProof/>
        </w:rPr>
        <w:fldChar w:fldCharType="end"/>
      </w:r>
      <w:r w:rsidR="005154AF" w:rsidRPr="005154AF">
        <w:t xml:space="preserve">. Описание полей документа </w:t>
      </w:r>
      <w:r w:rsidR="004803D6">
        <w:t>«</w:t>
      </w:r>
      <w:r w:rsidR="005154AF" w:rsidRPr="005154AF">
        <w:t>Заявление на получение карт</w:t>
      </w:r>
      <w:r w:rsidR="00B33BD1">
        <w:t>», закладки «</w:t>
      </w:r>
      <w:r w:rsidR="005154AF" w:rsidRPr="005154AF">
        <w:t>Основные атрибуты (1)</w:t>
      </w:r>
      <w:r w:rsidR="004803D6">
        <w:t>»</w:t>
      </w:r>
      <w:bookmarkEnd w:id="65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93"/>
        <w:gridCol w:w="7359"/>
      </w:tblGrid>
      <w:tr w:rsidR="005154AF" w:rsidRPr="007B2273" w14:paraId="3194D5C0" w14:textId="77777777" w:rsidTr="004834F0">
        <w:trPr>
          <w:tblHeader/>
        </w:trPr>
        <w:tc>
          <w:tcPr>
            <w:tcW w:w="122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1520FF9" w14:textId="77777777" w:rsidR="005154AF" w:rsidRPr="007B2273" w:rsidRDefault="005154AF" w:rsidP="00D20CFC">
            <w:pPr>
              <w:pStyle w:val="ASFKTableHead"/>
            </w:pPr>
            <w:r w:rsidRPr="007B2273">
              <w:t>Наименование поля</w:t>
            </w:r>
          </w:p>
        </w:tc>
        <w:tc>
          <w:tcPr>
            <w:tcW w:w="377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43BB4D2" w14:textId="77777777" w:rsidR="005154AF" w:rsidRPr="007B2273" w:rsidRDefault="005154AF" w:rsidP="00D20CFC">
            <w:pPr>
              <w:pStyle w:val="ASFKTableHead"/>
            </w:pPr>
            <w:r w:rsidRPr="007B2273">
              <w:t>Описание поля</w:t>
            </w:r>
          </w:p>
        </w:tc>
      </w:tr>
      <w:tr w:rsidR="005154AF" w:rsidRPr="007B2273" w14:paraId="03A431B5" w14:textId="77777777" w:rsidTr="004834F0">
        <w:tc>
          <w:tcPr>
            <w:tcW w:w="1227" w:type="pct"/>
            <w:shd w:val="clear" w:color="auto" w:fill="auto"/>
          </w:tcPr>
          <w:p w14:paraId="35D8EB29" w14:textId="77777777" w:rsidR="005154AF" w:rsidRPr="007B2273" w:rsidRDefault="005154AF" w:rsidP="004834F0">
            <w:pPr>
              <w:pStyle w:val="ASFKTablenorm"/>
              <w:ind w:left="57" w:right="57"/>
            </w:pPr>
            <w:r w:rsidRPr="007B2273">
              <w:t>Номер</w:t>
            </w:r>
          </w:p>
        </w:tc>
        <w:tc>
          <w:tcPr>
            <w:tcW w:w="3773" w:type="pct"/>
            <w:shd w:val="clear" w:color="auto" w:fill="auto"/>
          </w:tcPr>
          <w:p w14:paraId="5DC25783" w14:textId="77777777" w:rsidR="005154AF" w:rsidRPr="00726330" w:rsidRDefault="005154AF" w:rsidP="004834F0">
            <w:pPr>
              <w:pStyle w:val="ASFKTablenorm"/>
              <w:ind w:left="57" w:right="57"/>
            </w:pPr>
            <w:r w:rsidRPr="007B2273">
              <w:t>Ввод значения вручную.</w:t>
            </w:r>
          </w:p>
        </w:tc>
      </w:tr>
      <w:tr w:rsidR="005154AF" w:rsidRPr="007B2273" w14:paraId="5AE8A2DC" w14:textId="77777777" w:rsidTr="004834F0">
        <w:tc>
          <w:tcPr>
            <w:tcW w:w="1227" w:type="pct"/>
            <w:shd w:val="clear" w:color="auto" w:fill="auto"/>
          </w:tcPr>
          <w:p w14:paraId="4D139C8F" w14:textId="77777777" w:rsidR="005154AF" w:rsidRPr="007B2273" w:rsidRDefault="005154AF" w:rsidP="004834F0">
            <w:pPr>
              <w:pStyle w:val="ASFKTablenorm"/>
              <w:ind w:left="57" w:right="57"/>
            </w:pPr>
            <w:r w:rsidRPr="007B2273">
              <w:t>Дата</w:t>
            </w:r>
          </w:p>
        </w:tc>
        <w:tc>
          <w:tcPr>
            <w:tcW w:w="3773" w:type="pct"/>
            <w:shd w:val="clear" w:color="auto" w:fill="auto"/>
          </w:tcPr>
          <w:p w14:paraId="0469EF72" w14:textId="77777777" w:rsidR="005154AF" w:rsidRPr="00726330" w:rsidRDefault="005154AF" w:rsidP="004834F0">
            <w:pPr>
              <w:pStyle w:val="ASFKTablenorm"/>
              <w:ind w:left="57" w:right="57"/>
            </w:pPr>
            <w:r w:rsidRPr="007B2273">
              <w:t xml:space="preserve">НУБП: </w:t>
            </w:r>
            <w:r w:rsidRPr="00726330">
              <w:t>Заполняется по умолчанию значением текущей системной даты.</w:t>
            </w:r>
          </w:p>
          <w:p w14:paraId="6F13A58E" w14:textId="77777777" w:rsidR="005154AF" w:rsidRPr="00726330" w:rsidRDefault="005154AF" w:rsidP="004834F0">
            <w:pPr>
              <w:pStyle w:val="ASFKTablenorm"/>
              <w:ind w:left="57" w:right="57"/>
            </w:pPr>
            <w:r w:rsidRPr="007B2273">
              <w:t>Выбор из системного календаря.</w:t>
            </w:r>
          </w:p>
          <w:p w14:paraId="5FC31AD1" w14:textId="77777777" w:rsidR="005154AF" w:rsidRPr="00726330" w:rsidRDefault="005154AF" w:rsidP="004834F0">
            <w:pPr>
              <w:pStyle w:val="ASFKTablenorm"/>
              <w:ind w:left="57" w:right="57"/>
            </w:pPr>
            <w:r w:rsidRPr="007B2273">
              <w:t>Ввод значения вручную.</w:t>
            </w:r>
          </w:p>
        </w:tc>
      </w:tr>
      <w:tr w:rsidR="005154AF" w:rsidRPr="007B2273" w14:paraId="46E24054" w14:textId="77777777" w:rsidTr="004834F0">
        <w:tc>
          <w:tcPr>
            <w:tcW w:w="5000" w:type="pct"/>
            <w:gridSpan w:val="2"/>
            <w:shd w:val="clear" w:color="auto" w:fill="auto"/>
          </w:tcPr>
          <w:p w14:paraId="29BCB115" w14:textId="77777777" w:rsidR="005154AF" w:rsidRPr="00726330" w:rsidRDefault="005154AF" w:rsidP="004834F0">
            <w:pPr>
              <w:pStyle w:val="ASFKTablenorm"/>
              <w:ind w:left="57" w:right="57"/>
            </w:pPr>
            <w:r w:rsidRPr="007B2273">
              <w:t xml:space="preserve">Закладка </w:t>
            </w:r>
            <w:r w:rsidR="004803D6">
              <w:t>«</w:t>
            </w:r>
            <w:r w:rsidRPr="007B2273">
              <w:t>Основные атрибуты</w:t>
            </w:r>
            <w:r w:rsidRPr="00726330">
              <w:t xml:space="preserve"> (1)</w:t>
            </w:r>
            <w:r w:rsidR="004803D6">
              <w:t>»</w:t>
            </w:r>
          </w:p>
        </w:tc>
      </w:tr>
      <w:tr w:rsidR="00FD64F9" w:rsidRPr="007B2273" w14:paraId="6E36F3A0" w14:textId="77777777" w:rsidTr="004834F0">
        <w:tc>
          <w:tcPr>
            <w:tcW w:w="1227" w:type="pct"/>
            <w:shd w:val="clear" w:color="auto" w:fill="auto"/>
          </w:tcPr>
          <w:p w14:paraId="70CABE37" w14:textId="77777777" w:rsidR="00FD64F9" w:rsidRPr="00FD64F9" w:rsidRDefault="00FD64F9" w:rsidP="004834F0">
            <w:pPr>
              <w:pStyle w:val="ASFKTablenorm"/>
              <w:ind w:left="57" w:right="57"/>
            </w:pPr>
            <w:r w:rsidRPr="00FD64F9">
              <w:t>Наименование клиента</w:t>
            </w:r>
          </w:p>
        </w:tc>
        <w:tc>
          <w:tcPr>
            <w:tcW w:w="3773" w:type="pct"/>
            <w:shd w:val="clear" w:color="auto" w:fill="auto"/>
          </w:tcPr>
          <w:p w14:paraId="2CF02CCF" w14:textId="77777777" w:rsidR="00FD64F9" w:rsidRPr="00FD64F9" w:rsidRDefault="00FD64F9" w:rsidP="004834F0">
            <w:pPr>
              <w:pStyle w:val="ASFKTablenorm"/>
              <w:ind w:left="57" w:right="57"/>
            </w:pPr>
            <w:r w:rsidRPr="00FD64F9">
              <w:t>Если SelfSRCode (Код по СР) заполнено и Переход на СР = 1, то поле заполняется значением полного наименования актуальной записи справочника СР, найденной по коду = SelfSRCode (Код по СР).</w:t>
            </w:r>
          </w:p>
          <w:p w14:paraId="14F3B92C" w14:textId="77777777" w:rsidR="00FD64F9" w:rsidRPr="00FD64F9" w:rsidRDefault="00FD64F9" w:rsidP="004834F0">
            <w:pPr>
              <w:pStyle w:val="ASFKTablenorm"/>
              <w:ind w:left="57" w:right="57"/>
            </w:pPr>
            <w:r w:rsidRPr="00FD64F9">
              <w:t>Иначе поле заполняется по-старому: полным наименованием актуальной записи РУБП/ПУБП/НУБП/УП, найденной по SelfBUCode (Код собственного БУ) и SelfBudgetCode (Код бюджета).</w:t>
            </w:r>
          </w:p>
          <w:p w14:paraId="65139AC2" w14:textId="77777777" w:rsidR="00FD64F9" w:rsidRPr="00FD64F9" w:rsidRDefault="00FD64F9" w:rsidP="004834F0">
            <w:pPr>
              <w:pStyle w:val="ASFKTablenorm"/>
              <w:ind w:left="57" w:right="57"/>
            </w:pPr>
            <w:r w:rsidRPr="00FD64F9">
              <w:t>Варианты заполнения значения поля:</w:t>
            </w:r>
          </w:p>
          <w:p w14:paraId="3C24F325" w14:textId="77777777" w:rsidR="00FD64F9" w:rsidRPr="004834F0" w:rsidRDefault="00FD64F9" w:rsidP="004834F0">
            <w:pPr>
              <w:pStyle w:val="ASFKTableListNum"/>
              <w:numPr>
                <w:ilvl w:val="0"/>
                <w:numId w:val="36"/>
              </w:numPr>
              <w:rPr>
                <w:lang w:val="ru-RU" w:eastAsia="ru-RU"/>
              </w:rPr>
            </w:pPr>
            <w:r w:rsidRPr="004834F0">
              <w:rPr>
                <w:lang w:val="ru-RU" w:eastAsia="ru-RU"/>
              </w:rPr>
              <w:t>На основании системных констант организации.</w:t>
            </w:r>
          </w:p>
          <w:p w14:paraId="7090B724" w14:textId="77777777" w:rsidR="00FD64F9" w:rsidRPr="004834F0" w:rsidRDefault="00FD64F9" w:rsidP="001D2A24">
            <w:pPr>
              <w:pStyle w:val="ASFKTableListNum"/>
              <w:rPr>
                <w:lang w:val="ru-RU" w:eastAsia="ru-RU"/>
              </w:rPr>
            </w:pPr>
            <w:r w:rsidRPr="004834F0">
              <w:rPr>
                <w:lang w:val="ru-RU" w:eastAsia="ru-RU"/>
              </w:rPr>
              <w:t>На основании указанного значения поля «Код по Сводному реестру» из справочников СРРПБС/ПУБП/НУБП или СР или УП.</w:t>
            </w:r>
          </w:p>
          <w:p w14:paraId="7ACEE513" w14:textId="77777777" w:rsidR="00FD64F9" w:rsidRPr="004834F0" w:rsidRDefault="00FD64F9" w:rsidP="001D2A24">
            <w:pPr>
              <w:pStyle w:val="ASFKTableListNum"/>
              <w:rPr>
                <w:lang w:val="ru-RU" w:eastAsia="ru-RU"/>
              </w:rPr>
            </w:pPr>
            <w:r w:rsidRPr="004834F0">
              <w:rPr>
                <w:lang w:val="ru-RU" w:eastAsia="ru-RU"/>
              </w:rPr>
              <w:t>Вручную.</w:t>
            </w:r>
          </w:p>
        </w:tc>
      </w:tr>
      <w:tr w:rsidR="00FD64F9" w:rsidRPr="007B2273" w14:paraId="30D90949" w14:textId="77777777" w:rsidTr="004834F0">
        <w:tc>
          <w:tcPr>
            <w:tcW w:w="1227" w:type="pct"/>
            <w:shd w:val="clear" w:color="auto" w:fill="auto"/>
          </w:tcPr>
          <w:p w14:paraId="4D2D265A" w14:textId="77777777" w:rsidR="00FD64F9" w:rsidRPr="00FD64F9" w:rsidRDefault="00FD64F9" w:rsidP="004834F0">
            <w:pPr>
              <w:pStyle w:val="ASFKTablenorm"/>
              <w:ind w:left="57" w:right="57"/>
            </w:pPr>
            <w:r w:rsidRPr="00FD64F9">
              <w:t>Код по Сводному реестру</w:t>
            </w:r>
          </w:p>
        </w:tc>
        <w:tc>
          <w:tcPr>
            <w:tcW w:w="3773" w:type="pct"/>
            <w:shd w:val="clear" w:color="auto" w:fill="auto"/>
          </w:tcPr>
          <w:p w14:paraId="582533D2" w14:textId="77777777" w:rsidR="00FD64F9" w:rsidRPr="00FD64F9" w:rsidRDefault="00FD64F9" w:rsidP="004834F0">
            <w:pPr>
              <w:pStyle w:val="ASFKTablenorm"/>
              <w:ind w:left="57" w:right="57"/>
            </w:pPr>
            <w:r w:rsidRPr="00FD64F9">
              <w:t xml:space="preserve">Если SelfSRCode (Код по СР) заполнено, то поле заполняется значением константы SelfSRCode (Код по СР), иначе поле заполняется по-старому: </w:t>
            </w:r>
          </w:p>
          <w:p w14:paraId="2641D310" w14:textId="77777777" w:rsidR="00FD64F9" w:rsidRPr="00FD64F9" w:rsidRDefault="00FD64F9" w:rsidP="00D340C7">
            <w:pPr>
              <w:pStyle w:val="ASFKTableListMark"/>
            </w:pPr>
            <w:r w:rsidRPr="00FD64F9">
              <w:t xml:space="preserve">на АРМ НУБП </w:t>
            </w:r>
            <w:r w:rsidR="00831246">
              <w:t>–</w:t>
            </w:r>
            <w:r w:rsidRPr="00FD64F9">
              <w:t xml:space="preserve"> не заполняется.</w:t>
            </w:r>
          </w:p>
          <w:p w14:paraId="464AC323" w14:textId="77777777" w:rsidR="00FD64F9" w:rsidRPr="00FD64F9" w:rsidRDefault="00FD64F9" w:rsidP="004834F0">
            <w:pPr>
              <w:pStyle w:val="ASFKTablenorm"/>
              <w:ind w:left="57" w:right="57"/>
            </w:pPr>
            <w:r w:rsidRPr="00FD64F9">
              <w:t>Варианты заполнения значения поля:</w:t>
            </w:r>
          </w:p>
          <w:p w14:paraId="3D2CE3A4" w14:textId="77777777" w:rsidR="00FD64F9" w:rsidRPr="004834F0" w:rsidRDefault="00FD64F9" w:rsidP="004834F0">
            <w:pPr>
              <w:pStyle w:val="ASFKTableListNum"/>
              <w:numPr>
                <w:ilvl w:val="0"/>
                <w:numId w:val="35"/>
              </w:numPr>
              <w:rPr>
                <w:lang w:val="ru-RU" w:eastAsia="ru-RU"/>
              </w:rPr>
            </w:pPr>
            <w:r w:rsidRPr="004834F0">
              <w:rPr>
                <w:lang w:val="ru-RU" w:eastAsia="ru-RU"/>
              </w:rPr>
              <w:lastRenderedPageBreak/>
              <w:t xml:space="preserve">По системной константе «Код собственного БУ» (=5 знаков) или «Код по СР» (=8 знаков). </w:t>
            </w:r>
          </w:p>
          <w:p w14:paraId="7E25E0D1" w14:textId="77777777" w:rsidR="00FD64F9" w:rsidRPr="004834F0" w:rsidRDefault="00FD64F9" w:rsidP="001D2A24">
            <w:pPr>
              <w:pStyle w:val="ASFKTableListNum"/>
              <w:rPr>
                <w:lang w:val="ru-RU" w:eastAsia="ru-RU"/>
              </w:rPr>
            </w:pPr>
            <w:r w:rsidRPr="004834F0">
              <w:rPr>
                <w:lang w:val="ru-RU" w:eastAsia="ru-RU"/>
              </w:rPr>
              <w:t>Из справочников СРРПБС/ПУБП/НУБП или СР или УП.</w:t>
            </w:r>
          </w:p>
          <w:p w14:paraId="0E2EB4C1" w14:textId="77777777" w:rsidR="00FD64F9" w:rsidRPr="004834F0" w:rsidRDefault="00FD64F9" w:rsidP="001D2A24">
            <w:pPr>
              <w:pStyle w:val="ASFKTableListNum"/>
              <w:rPr>
                <w:lang w:val="ru-RU" w:eastAsia="ru-RU"/>
              </w:rPr>
            </w:pPr>
            <w:r w:rsidRPr="004834F0">
              <w:rPr>
                <w:lang w:val="ru-RU" w:eastAsia="ru-RU"/>
              </w:rPr>
              <w:t>Вручную.</w:t>
            </w:r>
          </w:p>
        </w:tc>
      </w:tr>
      <w:tr w:rsidR="00FD64F9" w:rsidRPr="007B2273" w14:paraId="7F8B1DBA" w14:textId="77777777" w:rsidTr="004834F0">
        <w:tc>
          <w:tcPr>
            <w:tcW w:w="1227" w:type="pct"/>
            <w:shd w:val="clear" w:color="auto" w:fill="auto"/>
          </w:tcPr>
          <w:p w14:paraId="1145FFB4" w14:textId="77777777" w:rsidR="00FD64F9" w:rsidRPr="00FD64F9" w:rsidRDefault="00FD64F9" w:rsidP="004834F0">
            <w:pPr>
              <w:pStyle w:val="ASFKTablenorm"/>
              <w:ind w:left="57" w:right="57"/>
            </w:pPr>
            <w:r w:rsidRPr="00FD64F9">
              <w:lastRenderedPageBreak/>
              <w:t>ИНН</w:t>
            </w:r>
          </w:p>
        </w:tc>
        <w:tc>
          <w:tcPr>
            <w:tcW w:w="3773" w:type="pct"/>
            <w:shd w:val="clear" w:color="auto" w:fill="auto"/>
          </w:tcPr>
          <w:p w14:paraId="456F491F" w14:textId="77777777" w:rsidR="00FD64F9" w:rsidRPr="00FD64F9" w:rsidRDefault="00FD64F9" w:rsidP="004834F0">
            <w:pPr>
              <w:pStyle w:val="ASFKTablenorm"/>
              <w:ind w:left="57" w:right="57"/>
            </w:pPr>
            <w:r w:rsidRPr="00FD64F9">
              <w:t>АРМ НУБП:</w:t>
            </w:r>
            <w:r w:rsidR="00225D9E">
              <w:t xml:space="preserve"> </w:t>
            </w:r>
            <w:r w:rsidRPr="00FD64F9">
              <w:t>Указывается ИНН в соответствии справочнику НУБП или СР.</w:t>
            </w:r>
          </w:p>
          <w:p w14:paraId="595514F5" w14:textId="77777777" w:rsidR="00FD64F9" w:rsidRPr="00FD64F9" w:rsidRDefault="00FD64F9" w:rsidP="004834F0">
            <w:pPr>
              <w:pStyle w:val="ASFKTablenorm"/>
              <w:ind w:left="57" w:right="57"/>
            </w:pPr>
            <w:r w:rsidRPr="00FD64F9">
              <w:t>Варианты заполнения значения поля:</w:t>
            </w:r>
          </w:p>
          <w:p w14:paraId="3011EE05" w14:textId="77777777" w:rsidR="00FD64F9" w:rsidRPr="004834F0" w:rsidRDefault="00FD64F9" w:rsidP="004834F0">
            <w:pPr>
              <w:pStyle w:val="ASFKTableListNum"/>
              <w:numPr>
                <w:ilvl w:val="0"/>
                <w:numId w:val="34"/>
              </w:numPr>
              <w:rPr>
                <w:lang w:val="ru-RU" w:eastAsia="ru-RU"/>
              </w:rPr>
            </w:pPr>
            <w:r w:rsidRPr="004834F0">
              <w:rPr>
                <w:lang w:val="ru-RU" w:eastAsia="ru-RU"/>
              </w:rPr>
              <w:t>На основании указанного значения поля «Код по Сводному реестру» из справочников СРРПБС/ПУБП/НУБП или СР или УП.</w:t>
            </w:r>
          </w:p>
          <w:p w14:paraId="3AE508B0" w14:textId="77777777" w:rsidR="00FD64F9" w:rsidRPr="004834F0" w:rsidRDefault="00FD64F9" w:rsidP="001D2A24">
            <w:pPr>
              <w:pStyle w:val="ASFKTableListNum"/>
              <w:rPr>
                <w:lang w:val="ru-RU" w:eastAsia="ru-RU"/>
              </w:rPr>
            </w:pPr>
            <w:r w:rsidRPr="004834F0">
              <w:rPr>
                <w:lang w:val="ru-RU" w:eastAsia="ru-RU"/>
              </w:rPr>
              <w:t>Вручную.</w:t>
            </w:r>
          </w:p>
        </w:tc>
      </w:tr>
      <w:tr w:rsidR="00FD64F9" w:rsidRPr="007B2273" w14:paraId="55E05C35" w14:textId="77777777" w:rsidTr="004834F0">
        <w:tc>
          <w:tcPr>
            <w:tcW w:w="1227" w:type="pct"/>
            <w:shd w:val="clear" w:color="auto" w:fill="auto"/>
          </w:tcPr>
          <w:p w14:paraId="170067F4" w14:textId="77777777" w:rsidR="00FD64F9" w:rsidRPr="00FD64F9" w:rsidRDefault="00FD64F9" w:rsidP="004834F0">
            <w:pPr>
              <w:pStyle w:val="ASFKTablenorm"/>
              <w:ind w:left="57" w:right="57"/>
            </w:pPr>
            <w:r w:rsidRPr="00FD64F9">
              <w:t>КПП</w:t>
            </w:r>
          </w:p>
        </w:tc>
        <w:tc>
          <w:tcPr>
            <w:tcW w:w="3773" w:type="pct"/>
            <w:shd w:val="clear" w:color="auto" w:fill="auto"/>
          </w:tcPr>
          <w:p w14:paraId="05A0A707" w14:textId="77777777" w:rsidR="00FD64F9" w:rsidRPr="00FD64F9" w:rsidRDefault="00FD64F9" w:rsidP="004834F0">
            <w:pPr>
              <w:pStyle w:val="ASFKTablenorm"/>
              <w:ind w:left="57" w:right="57"/>
            </w:pPr>
            <w:r w:rsidRPr="00FD64F9">
              <w:t>АРМ НУБП:</w:t>
            </w:r>
            <w:r w:rsidR="00225D9E">
              <w:t xml:space="preserve"> </w:t>
            </w:r>
            <w:r w:rsidRPr="00FD64F9">
              <w:t>Указывается КПП в соответствии справочнику НУБП или СР.</w:t>
            </w:r>
          </w:p>
          <w:p w14:paraId="7F347189" w14:textId="77777777" w:rsidR="00FD64F9" w:rsidRPr="00FD64F9" w:rsidRDefault="00FD64F9" w:rsidP="004834F0">
            <w:pPr>
              <w:pStyle w:val="ASFKTablenorm"/>
              <w:ind w:left="57" w:right="57"/>
            </w:pPr>
            <w:r w:rsidRPr="00FD64F9">
              <w:t>Варианты заполнения значения поля:</w:t>
            </w:r>
          </w:p>
          <w:p w14:paraId="19F4853D" w14:textId="77777777" w:rsidR="00FD64F9" w:rsidRPr="004834F0" w:rsidRDefault="00FD64F9" w:rsidP="004834F0">
            <w:pPr>
              <w:pStyle w:val="ASFKTableListNum"/>
              <w:numPr>
                <w:ilvl w:val="0"/>
                <w:numId w:val="33"/>
              </w:numPr>
              <w:rPr>
                <w:lang w:val="ru-RU" w:eastAsia="ru-RU"/>
              </w:rPr>
            </w:pPr>
            <w:r w:rsidRPr="004834F0">
              <w:rPr>
                <w:lang w:val="ru-RU" w:eastAsia="ru-RU"/>
              </w:rPr>
              <w:t>На основании указанного значения поля «Код по Сводному реестру» из справочников СРРПБС/ПУБП/НУБП или СР или УП.</w:t>
            </w:r>
          </w:p>
          <w:p w14:paraId="54A8415C" w14:textId="77777777" w:rsidR="00FD64F9" w:rsidRPr="004834F0" w:rsidRDefault="00FD64F9" w:rsidP="001D2A24">
            <w:pPr>
              <w:pStyle w:val="ASFKTableListNum"/>
              <w:rPr>
                <w:lang w:val="ru-RU" w:eastAsia="ru-RU"/>
              </w:rPr>
            </w:pPr>
            <w:r w:rsidRPr="004834F0">
              <w:rPr>
                <w:lang w:val="ru-RU" w:eastAsia="ru-RU"/>
              </w:rPr>
              <w:t>Вручную.</w:t>
            </w:r>
          </w:p>
        </w:tc>
      </w:tr>
      <w:tr w:rsidR="005154AF" w:rsidRPr="007B2273" w14:paraId="107D8709" w14:textId="77777777" w:rsidTr="004834F0">
        <w:tc>
          <w:tcPr>
            <w:tcW w:w="1227" w:type="pct"/>
            <w:shd w:val="clear" w:color="auto" w:fill="auto"/>
          </w:tcPr>
          <w:p w14:paraId="1B3E4BC7" w14:textId="77777777" w:rsidR="005154AF" w:rsidRPr="00726330" w:rsidRDefault="005154AF" w:rsidP="004834F0">
            <w:pPr>
              <w:pStyle w:val="ASFKTablenorm"/>
              <w:ind w:left="57" w:right="57"/>
            </w:pPr>
            <w:r w:rsidRPr="007B2273">
              <w:t>Наименование ОрФК</w:t>
            </w:r>
          </w:p>
        </w:tc>
        <w:tc>
          <w:tcPr>
            <w:tcW w:w="3773" w:type="pct"/>
            <w:shd w:val="clear" w:color="auto" w:fill="auto"/>
          </w:tcPr>
          <w:p w14:paraId="3FEDC1B2" w14:textId="77777777" w:rsidR="005154AF" w:rsidRPr="00726330" w:rsidRDefault="005154AF" w:rsidP="004834F0">
            <w:pPr>
              <w:pStyle w:val="ASFKTablenorm"/>
              <w:ind w:left="57" w:right="57"/>
            </w:pPr>
            <w:r w:rsidRPr="007B2273">
              <w:t xml:space="preserve">НУБП: </w:t>
            </w:r>
            <w:r w:rsidRPr="00726330">
              <w:t>Заполняется по умолчанию (и автоматически) на основании указа</w:t>
            </w:r>
            <w:r w:rsidRPr="005154AF">
              <w:t>н</w:t>
            </w:r>
            <w:r w:rsidRPr="00726330">
              <w:t xml:space="preserve">ного значения в поле </w:t>
            </w:r>
            <w:r w:rsidR="004803D6">
              <w:t>«</w:t>
            </w:r>
            <w:r w:rsidRPr="00726330">
              <w:t>по КОФК</w:t>
            </w:r>
            <w:r w:rsidR="004803D6">
              <w:t>»</w:t>
            </w:r>
            <w:r w:rsidRPr="00726330">
              <w:t xml:space="preserve"> из справочника </w:t>
            </w:r>
            <w:r w:rsidR="004803D6">
              <w:t>«</w:t>
            </w:r>
            <w:r w:rsidRPr="00726330">
              <w:t>Органы ФК</w:t>
            </w:r>
            <w:r w:rsidR="004803D6">
              <w:t>»</w:t>
            </w:r>
            <w:r w:rsidRPr="00726330">
              <w:t xml:space="preserve"> поля </w:t>
            </w:r>
            <w:r w:rsidR="004803D6">
              <w:t>«</w:t>
            </w:r>
            <w:r w:rsidRPr="00726330">
              <w:t>По</w:t>
            </w:r>
            <w:r w:rsidRPr="005154AF">
              <w:t>л</w:t>
            </w:r>
            <w:r w:rsidRPr="00726330">
              <w:t>ное наименование</w:t>
            </w:r>
            <w:r w:rsidR="004803D6">
              <w:t>»</w:t>
            </w:r>
            <w:r w:rsidRPr="00726330">
              <w:t>.</w:t>
            </w:r>
          </w:p>
          <w:p w14:paraId="1F2CB08B" w14:textId="77777777" w:rsidR="005154AF" w:rsidRPr="00726330" w:rsidRDefault="005154AF" w:rsidP="004834F0">
            <w:pPr>
              <w:pStyle w:val="ASFKTablenorm"/>
              <w:ind w:left="57" w:right="57"/>
            </w:pPr>
            <w:r w:rsidRPr="007B2273">
              <w:t>Ввод значения вручную.</w:t>
            </w:r>
          </w:p>
        </w:tc>
      </w:tr>
      <w:tr w:rsidR="005154AF" w:rsidRPr="007B2273" w14:paraId="62276AB8" w14:textId="77777777" w:rsidTr="004834F0">
        <w:tc>
          <w:tcPr>
            <w:tcW w:w="1227" w:type="pct"/>
            <w:shd w:val="clear" w:color="auto" w:fill="auto"/>
          </w:tcPr>
          <w:p w14:paraId="3AB22323" w14:textId="77777777" w:rsidR="005154AF" w:rsidRPr="00726330" w:rsidRDefault="005154AF" w:rsidP="004834F0">
            <w:pPr>
              <w:pStyle w:val="ASFKTablenorm"/>
              <w:ind w:left="57" w:right="57"/>
            </w:pPr>
            <w:r w:rsidRPr="007B2273">
              <w:t>Код ОрФК</w:t>
            </w:r>
          </w:p>
        </w:tc>
        <w:tc>
          <w:tcPr>
            <w:tcW w:w="3773" w:type="pct"/>
            <w:shd w:val="clear" w:color="auto" w:fill="auto"/>
          </w:tcPr>
          <w:p w14:paraId="5EFAB866" w14:textId="77777777" w:rsidR="005154AF" w:rsidRPr="00726330" w:rsidRDefault="005154AF" w:rsidP="004834F0">
            <w:pPr>
              <w:pStyle w:val="ASFKTablenorm"/>
              <w:ind w:left="57" w:right="57"/>
            </w:pPr>
            <w:r w:rsidRPr="007B2273">
              <w:t xml:space="preserve">НУБП: </w:t>
            </w:r>
            <w:r w:rsidRPr="00726330">
              <w:t xml:space="preserve">Заполняется по умолчанию на основании системной константы: </w:t>
            </w:r>
            <w:r w:rsidR="00875BF6">
              <w:t>SelfTOFKcode (Код собственного ТОФК)</w:t>
            </w:r>
            <w:r w:rsidRPr="00726330">
              <w:t xml:space="preserve"> (если соответствует маске xx00) или вышестоящего ТОФК </w:t>
            </w:r>
            <w:r w:rsidR="00875BF6">
              <w:t>HigherTOFKcode (Код вышестоящего ТОФК)</w:t>
            </w:r>
            <w:r w:rsidRPr="00726330">
              <w:t xml:space="preserve"> (если </w:t>
            </w:r>
            <w:r w:rsidR="004803D6">
              <w:t>«</w:t>
            </w:r>
            <w:r w:rsidR="0078591C">
              <w:t>Код собственного ТОФК</w:t>
            </w:r>
            <w:r w:rsidR="004803D6">
              <w:t>»</w:t>
            </w:r>
            <w:r w:rsidRPr="00726330">
              <w:t xml:space="preserve"> соответствует маске xxyy).</w:t>
            </w:r>
          </w:p>
          <w:p w14:paraId="53811438" w14:textId="77777777" w:rsidR="005154AF" w:rsidRPr="00726330" w:rsidRDefault="005154AF" w:rsidP="004834F0">
            <w:pPr>
              <w:pStyle w:val="ASFKTablenorm"/>
              <w:ind w:left="57" w:right="57"/>
            </w:pPr>
            <w:r w:rsidRPr="007B2273">
              <w:t>Может быть заполнено выбором из спра</w:t>
            </w:r>
            <w:r w:rsidRPr="00726330">
              <w:t xml:space="preserve">вочника </w:t>
            </w:r>
            <w:r w:rsidR="004803D6">
              <w:t>«</w:t>
            </w:r>
            <w:r w:rsidRPr="00726330">
              <w:t>Органы ФК</w:t>
            </w:r>
            <w:r w:rsidR="004803D6">
              <w:t>»</w:t>
            </w:r>
            <w:r w:rsidRPr="00726330">
              <w:t xml:space="preserve"> поля </w:t>
            </w:r>
            <w:r w:rsidR="004803D6">
              <w:t>«</w:t>
            </w:r>
            <w:r w:rsidRPr="00726330">
              <w:t>КОФК</w:t>
            </w:r>
            <w:r w:rsidR="004803D6">
              <w:t>»</w:t>
            </w:r>
            <w:r w:rsidRPr="00726330">
              <w:t>.</w:t>
            </w:r>
          </w:p>
          <w:p w14:paraId="19F18927" w14:textId="77777777" w:rsidR="005154AF" w:rsidRPr="00726330" w:rsidRDefault="005154AF" w:rsidP="004834F0">
            <w:pPr>
              <w:pStyle w:val="ASFKTablenorm"/>
              <w:ind w:left="57" w:right="57"/>
            </w:pPr>
            <w:r w:rsidRPr="007B2273">
              <w:t>Ввод значения вручную.</w:t>
            </w:r>
          </w:p>
        </w:tc>
      </w:tr>
      <w:tr w:rsidR="005154AF" w:rsidRPr="007B2273" w14:paraId="27AEBD63" w14:textId="77777777" w:rsidTr="004834F0">
        <w:tc>
          <w:tcPr>
            <w:tcW w:w="1227" w:type="pct"/>
            <w:shd w:val="clear" w:color="auto" w:fill="auto"/>
          </w:tcPr>
          <w:p w14:paraId="1D35EE9C" w14:textId="77777777" w:rsidR="005154AF" w:rsidRPr="00726330" w:rsidRDefault="005154AF" w:rsidP="004834F0">
            <w:pPr>
              <w:pStyle w:val="ASFKTablenorm"/>
              <w:ind w:left="57" w:right="57"/>
            </w:pPr>
            <w:r w:rsidRPr="007B2273">
              <w:t>Просим выдать карты в к</w:t>
            </w:r>
            <w:r w:rsidRPr="00726330">
              <w:t>ол</w:t>
            </w:r>
            <w:r w:rsidRPr="005154AF">
              <w:t>и</w:t>
            </w:r>
            <w:r w:rsidRPr="00726330">
              <w:t>честве</w:t>
            </w:r>
          </w:p>
        </w:tc>
        <w:tc>
          <w:tcPr>
            <w:tcW w:w="3773" w:type="pct"/>
            <w:shd w:val="clear" w:color="auto" w:fill="auto"/>
          </w:tcPr>
          <w:p w14:paraId="390FA160" w14:textId="77777777" w:rsidR="005154AF" w:rsidRPr="007B2273" w:rsidRDefault="005154AF" w:rsidP="004834F0">
            <w:pPr>
              <w:pStyle w:val="ASFKTablenorm"/>
              <w:ind w:left="57" w:right="57"/>
            </w:pPr>
            <w:r w:rsidRPr="007B2273">
              <w:t>Указывается необходимое количество карт прописью.</w:t>
            </w:r>
          </w:p>
        </w:tc>
      </w:tr>
      <w:tr w:rsidR="005154AF" w:rsidRPr="007B2273" w14:paraId="651E2E42" w14:textId="77777777" w:rsidTr="004834F0">
        <w:tc>
          <w:tcPr>
            <w:tcW w:w="1227" w:type="pct"/>
            <w:shd w:val="clear" w:color="auto" w:fill="auto"/>
          </w:tcPr>
          <w:p w14:paraId="75A44CD0" w14:textId="77777777" w:rsidR="005154AF" w:rsidRPr="00726330" w:rsidRDefault="005154AF" w:rsidP="004834F0">
            <w:pPr>
              <w:pStyle w:val="ASFKTablenorm"/>
              <w:ind w:left="57" w:right="57"/>
            </w:pPr>
            <w:r w:rsidRPr="007B2273">
              <w:t>Количество карт (шт.)</w:t>
            </w:r>
          </w:p>
        </w:tc>
        <w:tc>
          <w:tcPr>
            <w:tcW w:w="3773" w:type="pct"/>
            <w:shd w:val="clear" w:color="auto" w:fill="auto"/>
          </w:tcPr>
          <w:p w14:paraId="3B23BD33" w14:textId="77777777" w:rsidR="005154AF" w:rsidRPr="00726330" w:rsidRDefault="005154AF" w:rsidP="004834F0">
            <w:pPr>
              <w:pStyle w:val="ASFKTablenorm"/>
              <w:ind w:left="57" w:right="57"/>
            </w:pPr>
            <w:r w:rsidRPr="007B2273">
              <w:t>Ввод значения вручную.</w:t>
            </w:r>
          </w:p>
        </w:tc>
      </w:tr>
      <w:tr w:rsidR="005154AF" w:rsidRPr="007B2273" w14:paraId="5401E99E" w14:textId="77777777" w:rsidTr="004834F0">
        <w:tc>
          <w:tcPr>
            <w:tcW w:w="5000" w:type="pct"/>
            <w:gridSpan w:val="2"/>
            <w:shd w:val="clear" w:color="auto" w:fill="auto"/>
          </w:tcPr>
          <w:p w14:paraId="51E186EC" w14:textId="77777777" w:rsidR="005154AF" w:rsidRPr="00726330" w:rsidRDefault="005154AF" w:rsidP="004834F0">
            <w:pPr>
              <w:pStyle w:val="ASFKTablenorm"/>
              <w:ind w:left="57" w:right="57"/>
            </w:pPr>
            <w:r w:rsidRPr="007B2273">
              <w:t xml:space="preserve">Закладка </w:t>
            </w:r>
            <w:r w:rsidR="004803D6">
              <w:t>«</w:t>
            </w:r>
            <w:r w:rsidRPr="007B2273">
              <w:t>Основные атрибуты (1)</w:t>
            </w:r>
            <w:r w:rsidR="004803D6">
              <w:t>»</w:t>
            </w:r>
            <w:r w:rsidRPr="007B2273">
              <w:t>, группа полей</w:t>
            </w:r>
            <w:r w:rsidRPr="00726330">
              <w:t xml:space="preserve"> </w:t>
            </w:r>
            <w:r w:rsidR="004803D6">
              <w:t>«</w:t>
            </w:r>
            <w:r w:rsidRPr="00726330">
              <w:t>Информация по картам</w:t>
            </w:r>
            <w:r w:rsidR="004803D6">
              <w:t>»</w:t>
            </w:r>
          </w:p>
        </w:tc>
      </w:tr>
      <w:tr w:rsidR="005154AF" w:rsidRPr="007B2273" w14:paraId="43D37A6C" w14:textId="77777777" w:rsidTr="004834F0">
        <w:tc>
          <w:tcPr>
            <w:tcW w:w="1227" w:type="pct"/>
            <w:shd w:val="clear" w:color="auto" w:fill="auto"/>
          </w:tcPr>
          <w:p w14:paraId="686C4317" w14:textId="77777777" w:rsidR="005154AF" w:rsidRPr="00726330" w:rsidRDefault="005154AF" w:rsidP="004834F0">
            <w:pPr>
              <w:pStyle w:val="ASFKTablenorm"/>
              <w:ind w:left="57" w:right="57"/>
            </w:pPr>
            <w:r w:rsidRPr="007B2273">
              <w:t>Номер строки</w:t>
            </w:r>
          </w:p>
        </w:tc>
        <w:tc>
          <w:tcPr>
            <w:tcW w:w="3773" w:type="pct"/>
            <w:shd w:val="clear" w:color="auto" w:fill="auto"/>
          </w:tcPr>
          <w:p w14:paraId="1C56AA64" w14:textId="77777777" w:rsidR="005154AF" w:rsidRPr="00726330" w:rsidRDefault="005154AF" w:rsidP="004834F0">
            <w:pPr>
              <w:pStyle w:val="ASFKTablenorm"/>
              <w:ind w:left="57" w:right="57"/>
            </w:pPr>
            <w:r w:rsidRPr="007B2273">
              <w:t>Автоматическое заполнение.</w:t>
            </w:r>
          </w:p>
        </w:tc>
      </w:tr>
      <w:tr w:rsidR="005154AF" w:rsidRPr="007B2273" w14:paraId="4A496BF1" w14:textId="77777777" w:rsidTr="004834F0">
        <w:tc>
          <w:tcPr>
            <w:tcW w:w="1227" w:type="pct"/>
            <w:shd w:val="clear" w:color="auto" w:fill="auto"/>
          </w:tcPr>
          <w:p w14:paraId="230C4EA3" w14:textId="77777777" w:rsidR="005154AF" w:rsidRPr="007B2273" w:rsidRDefault="005154AF" w:rsidP="004834F0">
            <w:pPr>
              <w:pStyle w:val="ASFKTablenorm"/>
              <w:ind w:left="57" w:right="57"/>
            </w:pPr>
            <w:r w:rsidRPr="007B2273">
              <w:t>Фамилия</w:t>
            </w:r>
          </w:p>
        </w:tc>
        <w:tc>
          <w:tcPr>
            <w:tcW w:w="3773" w:type="pct"/>
            <w:shd w:val="clear" w:color="auto" w:fill="auto"/>
          </w:tcPr>
          <w:p w14:paraId="2A318F0B" w14:textId="77777777" w:rsidR="005154AF" w:rsidRPr="007B2273" w:rsidRDefault="005154AF" w:rsidP="004834F0">
            <w:pPr>
              <w:pStyle w:val="ASFKTablenorm"/>
              <w:ind w:left="57" w:right="57"/>
            </w:pPr>
            <w:r w:rsidRPr="007B2273">
              <w:t>Ввод значения вручную.</w:t>
            </w:r>
          </w:p>
        </w:tc>
      </w:tr>
      <w:tr w:rsidR="005154AF" w:rsidRPr="007B2273" w14:paraId="2A48D734" w14:textId="77777777" w:rsidTr="004834F0">
        <w:tc>
          <w:tcPr>
            <w:tcW w:w="1227" w:type="pct"/>
            <w:shd w:val="clear" w:color="auto" w:fill="auto"/>
          </w:tcPr>
          <w:p w14:paraId="7DBED94F" w14:textId="77777777" w:rsidR="005154AF" w:rsidRPr="007B2273" w:rsidRDefault="005154AF" w:rsidP="004834F0">
            <w:pPr>
              <w:pStyle w:val="ASFKTablenorm"/>
              <w:ind w:left="57" w:right="57"/>
            </w:pPr>
            <w:r w:rsidRPr="007B2273">
              <w:t>Имя</w:t>
            </w:r>
          </w:p>
        </w:tc>
        <w:tc>
          <w:tcPr>
            <w:tcW w:w="3773" w:type="pct"/>
            <w:shd w:val="clear" w:color="auto" w:fill="auto"/>
          </w:tcPr>
          <w:p w14:paraId="1DA3A6F5" w14:textId="77777777" w:rsidR="005154AF" w:rsidRPr="007B2273" w:rsidRDefault="005154AF" w:rsidP="004834F0">
            <w:pPr>
              <w:pStyle w:val="ASFKTablenorm"/>
              <w:ind w:left="57" w:right="57"/>
            </w:pPr>
            <w:r w:rsidRPr="007B2273">
              <w:t>Ввод значения вручную.</w:t>
            </w:r>
          </w:p>
        </w:tc>
      </w:tr>
      <w:tr w:rsidR="005154AF" w:rsidRPr="007B2273" w14:paraId="13526124" w14:textId="77777777" w:rsidTr="004834F0">
        <w:tc>
          <w:tcPr>
            <w:tcW w:w="1227" w:type="pct"/>
            <w:shd w:val="clear" w:color="auto" w:fill="auto"/>
          </w:tcPr>
          <w:p w14:paraId="4774A355" w14:textId="77777777" w:rsidR="005154AF" w:rsidRPr="007B2273" w:rsidRDefault="005154AF" w:rsidP="004834F0">
            <w:pPr>
              <w:pStyle w:val="ASFKTablenorm"/>
              <w:ind w:left="57" w:right="57"/>
            </w:pPr>
            <w:r w:rsidRPr="007B2273">
              <w:t>Отчество</w:t>
            </w:r>
          </w:p>
        </w:tc>
        <w:tc>
          <w:tcPr>
            <w:tcW w:w="3773" w:type="pct"/>
            <w:shd w:val="clear" w:color="auto" w:fill="auto"/>
          </w:tcPr>
          <w:p w14:paraId="60AACB9E" w14:textId="77777777" w:rsidR="005154AF" w:rsidRPr="007B2273" w:rsidRDefault="005154AF" w:rsidP="004834F0">
            <w:pPr>
              <w:pStyle w:val="ASFKTablenorm"/>
              <w:ind w:left="57" w:right="57"/>
            </w:pPr>
            <w:r w:rsidRPr="007B2273">
              <w:t>Ввод значения вручную.</w:t>
            </w:r>
          </w:p>
        </w:tc>
      </w:tr>
      <w:tr w:rsidR="005154AF" w:rsidRPr="007B2273" w14:paraId="5DF3BB95" w14:textId="77777777" w:rsidTr="004834F0">
        <w:tc>
          <w:tcPr>
            <w:tcW w:w="1227" w:type="pct"/>
            <w:shd w:val="clear" w:color="auto" w:fill="auto"/>
          </w:tcPr>
          <w:p w14:paraId="5A655567" w14:textId="77777777" w:rsidR="005154AF" w:rsidRPr="007B2273" w:rsidRDefault="005154AF" w:rsidP="004834F0">
            <w:pPr>
              <w:pStyle w:val="ASFKTablenorm"/>
              <w:ind w:left="57" w:right="57"/>
            </w:pPr>
            <w:r w:rsidRPr="007B2273">
              <w:t>Должность</w:t>
            </w:r>
          </w:p>
        </w:tc>
        <w:tc>
          <w:tcPr>
            <w:tcW w:w="3773" w:type="pct"/>
            <w:shd w:val="clear" w:color="auto" w:fill="auto"/>
          </w:tcPr>
          <w:p w14:paraId="7C8A3A83" w14:textId="77777777" w:rsidR="005154AF" w:rsidRPr="007B2273" w:rsidRDefault="005154AF" w:rsidP="004834F0">
            <w:pPr>
              <w:pStyle w:val="ASFKTablenorm"/>
              <w:ind w:left="57" w:right="57"/>
            </w:pPr>
            <w:r w:rsidRPr="007B2273">
              <w:t>Ввод значения вручную.</w:t>
            </w:r>
          </w:p>
        </w:tc>
      </w:tr>
      <w:tr w:rsidR="005154AF" w:rsidRPr="007B2273" w14:paraId="09FE558C" w14:textId="77777777" w:rsidTr="004834F0">
        <w:tc>
          <w:tcPr>
            <w:tcW w:w="1227" w:type="pct"/>
            <w:shd w:val="clear" w:color="auto" w:fill="auto"/>
          </w:tcPr>
          <w:p w14:paraId="6A70370A" w14:textId="77777777" w:rsidR="005154AF" w:rsidRPr="007B2273" w:rsidRDefault="005154AF" w:rsidP="004834F0">
            <w:pPr>
              <w:pStyle w:val="ASFKTablenorm"/>
              <w:ind w:left="57" w:right="57"/>
            </w:pPr>
            <w:r w:rsidRPr="007B2273">
              <w:t>Наименование ДУЛ</w:t>
            </w:r>
          </w:p>
        </w:tc>
        <w:tc>
          <w:tcPr>
            <w:tcW w:w="3773" w:type="pct"/>
            <w:shd w:val="clear" w:color="auto" w:fill="auto"/>
          </w:tcPr>
          <w:p w14:paraId="6DFC7AC2" w14:textId="77777777" w:rsidR="005154AF" w:rsidRPr="007B2273" w:rsidRDefault="005154AF" w:rsidP="004834F0">
            <w:pPr>
              <w:pStyle w:val="ASFKTablenorm"/>
              <w:ind w:left="57" w:right="57"/>
            </w:pPr>
            <w:r w:rsidRPr="007B2273">
              <w:t>Ввод значения вручную.</w:t>
            </w:r>
          </w:p>
        </w:tc>
      </w:tr>
      <w:tr w:rsidR="005154AF" w:rsidRPr="007B2273" w14:paraId="3E4643EE" w14:textId="77777777" w:rsidTr="004834F0">
        <w:tc>
          <w:tcPr>
            <w:tcW w:w="1227" w:type="pct"/>
            <w:shd w:val="clear" w:color="auto" w:fill="auto"/>
          </w:tcPr>
          <w:p w14:paraId="7D249314" w14:textId="77777777" w:rsidR="005154AF" w:rsidRPr="007B2273" w:rsidRDefault="005154AF" w:rsidP="004834F0">
            <w:pPr>
              <w:pStyle w:val="ASFKTablenorm"/>
              <w:ind w:left="57" w:right="57"/>
            </w:pPr>
            <w:r w:rsidRPr="007B2273">
              <w:t>Серия ДУЛ</w:t>
            </w:r>
          </w:p>
        </w:tc>
        <w:tc>
          <w:tcPr>
            <w:tcW w:w="3773" w:type="pct"/>
            <w:shd w:val="clear" w:color="auto" w:fill="auto"/>
          </w:tcPr>
          <w:p w14:paraId="7F2B6172" w14:textId="77777777" w:rsidR="005154AF" w:rsidRPr="007B2273" w:rsidRDefault="005154AF" w:rsidP="004834F0">
            <w:pPr>
              <w:pStyle w:val="ASFKTablenorm"/>
              <w:ind w:left="57" w:right="57"/>
            </w:pPr>
            <w:r w:rsidRPr="007B2273">
              <w:t>Ввод значения вручную.</w:t>
            </w:r>
          </w:p>
        </w:tc>
      </w:tr>
      <w:tr w:rsidR="005154AF" w:rsidRPr="007B2273" w14:paraId="662B4AD5" w14:textId="77777777" w:rsidTr="004834F0">
        <w:tc>
          <w:tcPr>
            <w:tcW w:w="1227" w:type="pct"/>
            <w:shd w:val="clear" w:color="auto" w:fill="auto"/>
          </w:tcPr>
          <w:p w14:paraId="28A8E27F" w14:textId="77777777" w:rsidR="005154AF" w:rsidRPr="007B2273" w:rsidRDefault="005154AF" w:rsidP="004834F0">
            <w:pPr>
              <w:pStyle w:val="ASFKTablenorm"/>
              <w:ind w:left="57" w:right="57"/>
            </w:pPr>
            <w:r w:rsidRPr="007B2273">
              <w:t>Номер ДУЛ</w:t>
            </w:r>
          </w:p>
        </w:tc>
        <w:tc>
          <w:tcPr>
            <w:tcW w:w="3773" w:type="pct"/>
            <w:shd w:val="clear" w:color="auto" w:fill="auto"/>
          </w:tcPr>
          <w:p w14:paraId="7205DE3A" w14:textId="77777777" w:rsidR="005154AF" w:rsidRPr="007B2273" w:rsidRDefault="005154AF" w:rsidP="004834F0">
            <w:pPr>
              <w:pStyle w:val="ASFKTablenorm"/>
              <w:ind w:left="57" w:right="57"/>
            </w:pPr>
            <w:r w:rsidRPr="007B2273">
              <w:t>Ввод значения вручную.</w:t>
            </w:r>
          </w:p>
        </w:tc>
      </w:tr>
      <w:tr w:rsidR="005154AF" w:rsidRPr="007B2273" w14:paraId="32B10833" w14:textId="77777777" w:rsidTr="004834F0">
        <w:tc>
          <w:tcPr>
            <w:tcW w:w="1227" w:type="pct"/>
            <w:shd w:val="clear" w:color="auto" w:fill="auto"/>
          </w:tcPr>
          <w:p w14:paraId="25E2BFA5" w14:textId="77777777" w:rsidR="005154AF" w:rsidRPr="00726330" w:rsidRDefault="005154AF" w:rsidP="004834F0">
            <w:pPr>
              <w:pStyle w:val="ASFKTablenorm"/>
              <w:ind w:left="57" w:right="57"/>
            </w:pPr>
            <w:r w:rsidRPr="007B2273">
              <w:t>Наименование органа, в</w:t>
            </w:r>
            <w:r w:rsidRPr="00726330">
              <w:t>ыда</w:t>
            </w:r>
            <w:r w:rsidRPr="005154AF">
              <w:t>в</w:t>
            </w:r>
            <w:r w:rsidRPr="00726330">
              <w:t>шего ДУЛ</w:t>
            </w:r>
          </w:p>
        </w:tc>
        <w:tc>
          <w:tcPr>
            <w:tcW w:w="3773" w:type="pct"/>
            <w:shd w:val="clear" w:color="auto" w:fill="auto"/>
          </w:tcPr>
          <w:p w14:paraId="06DEF6DC" w14:textId="77777777" w:rsidR="005154AF" w:rsidRPr="007B2273" w:rsidRDefault="005154AF" w:rsidP="004834F0">
            <w:pPr>
              <w:pStyle w:val="ASFKTablenorm"/>
              <w:ind w:left="57" w:right="57"/>
            </w:pPr>
            <w:r w:rsidRPr="007B2273">
              <w:t>Ввод значения вручную.</w:t>
            </w:r>
          </w:p>
        </w:tc>
      </w:tr>
      <w:tr w:rsidR="005154AF" w:rsidRPr="007B2273" w14:paraId="75471758" w14:textId="77777777" w:rsidTr="004834F0">
        <w:tc>
          <w:tcPr>
            <w:tcW w:w="1227" w:type="pct"/>
            <w:shd w:val="clear" w:color="auto" w:fill="auto"/>
          </w:tcPr>
          <w:p w14:paraId="4C9461CC" w14:textId="77777777" w:rsidR="005154AF" w:rsidRPr="007B2273" w:rsidRDefault="005154AF" w:rsidP="004834F0">
            <w:pPr>
              <w:pStyle w:val="ASFKTablenorm"/>
              <w:ind w:left="57" w:right="57"/>
            </w:pPr>
            <w:r w:rsidRPr="007B2273">
              <w:t>Дата выдачи ДУЛ</w:t>
            </w:r>
          </w:p>
        </w:tc>
        <w:tc>
          <w:tcPr>
            <w:tcW w:w="3773" w:type="pct"/>
            <w:shd w:val="clear" w:color="auto" w:fill="auto"/>
          </w:tcPr>
          <w:p w14:paraId="73789DB5" w14:textId="77777777" w:rsidR="005154AF" w:rsidRPr="007B2273" w:rsidRDefault="005154AF" w:rsidP="004834F0">
            <w:pPr>
              <w:pStyle w:val="ASFKTablenorm"/>
              <w:ind w:left="57" w:right="57"/>
            </w:pPr>
            <w:r w:rsidRPr="007B2273">
              <w:t>Ввод значения вручную.</w:t>
            </w:r>
          </w:p>
        </w:tc>
      </w:tr>
    </w:tbl>
    <w:p w14:paraId="43578F11" w14:textId="77777777" w:rsidR="005154AF" w:rsidRPr="007B2273" w:rsidRDefault="005154AF" w:rsidP="005154AF">
      <w:pPr>
        <w:pStyle w:val="ASFKNormal"/>
      </w:pPr>
      <w:r w:rsidRPr="007B2273">
        <w:t xml:space="preserve">ЭФ документа </w:t>
      </w:r>
      <w:r w:rsidR="004803D6">
        <w:t>«</w:t>
      </w:r>
      <w:r w:rsidRPr="007B2273">
        <w:t>Заявление на получение карт</w:t>
      </w:r>
      <w:r w:rsidR="00B33BD1">
        <w:t>», закладки «</w:t>
      </w:r>
      <w:r w:rsidRPr="007B2273">
        <w:t>Подписи (2)</w:t>
      </w:r>
      <w:r w:rsidR="004803D6">
        <w:t>»</w:t>
      </w:r>
      <w:r w:rsidR="00671FA4">
        <w:t xml:space="preserve"> </w:t>
      </w:r>
      <w:r w:rsidR="00671FA4" w:rsidRPr="00671FA4">
        <w:t xml:space="preserve">представлена </w:t>
      </w:r>
      <w:r w:rsidR="00671FA4">
        <w:t>н</w:t>
      </w:r>
      <w:r w:rsidR="00671FA4" w:rsidRPr="00671FA4">
        <w:t>а рисунке</w:t>
      </w:r>
      <w:r w:rsidR="009F70A8" w:rsidRPr="007B2273">
        <w:t> </w:t>
      </w:r>
      <w:r w:rsidR="00671FA4" w:rsidRPr="00671FA4">
        <w:fldChar w:fldCharType="begin"/>
      </w:r>
      <w:r w:rsidR="00671FA4" w:rsidRPr="00671FA4">
        <w:instrText xml:space="preserve"> REF _Ref395529357 \h  \* MERGEFORMAT </w:instrText>
      </w:r>
      <w:r w:rsidR="00671FA4" w:rsidRPr="00671FA4">
        <w:fldChar w:fldCharType="separate"/>
      </w:r>
      <w:r w:rsidR="00476E1D">
        <w:t>51</w:t>
      </w:r>
      <w:r w:rsidR="00671FA4" w:rsidRPr="00671FA4">
        <w:fldChar w:fldCharType="end"/>
      </w:r>
      <w:r w:rsidRPr="007B2273">
        <w:t>.</w:t>
      </w:r>
    </w:p>
    <w:p w14:paraId="11186202" w14:textId="77777777" w:rsidR="005154AF" w:rsidRPr="009B65CF" w:rsidRDefault="00476E1D" w:rsidP="005154AF">
      <w:pPr>
        <w:pStyle w:val="ASFKFigure"/>
      </w:pPr>
      <w:r>
        <w:lastRenderedPageBreak/>
        <w:pict w14:anchorId="5A7AF601">
          <v:shape id="_x0000_i1140" type="#_x0000_t75" style="width:482.25pt;height:151.55pt">
            <v:imagedata r:id="rId110" o:title="0"/>
          </v:shape>
        </w:pict>
      </w:r>
    </w:p>
    <w:p w14:paraId="6F74B09A" w14:textId="77777777" w:rsidR="005154AF" w:rsidRPr="005154AF" w:rsidRDefault="005154AF" w:rsidP="005154AF">
      <w:pPr>
        <w:pStyle w:val="ASFKFigName"/>
      </w:pPr>
      <w:r w:rsidRPr="005154AF">
        <w:fldChar w:fldCharType="begin"/>
      </w:r>
      <w:r w:rsidRPr="005154AF">
        <w:instrText xml:space="preserve"> SEQ Рисунок \* ARABIC </w:instrText>
      </w:r>
      <w:r w:rsidRPr="005154AF">
        <w:fldChar w:fldCharType="separate"/>
      </w:r>
      <w:bookmarkStart w:id="658" w:name="_Ref395529357"/>
      <w:bookmarkStart w:id="659" w:name="_Toc82692020"/>
      <w:r w:rsidR="00476E1D">
        <w:rPr>
          <w:noProof/>
        </w:rPr>
        <w:t>51</w:t>
      </w:r>
      <w:bookmarkEnd w:id="658"/>
      <w:r w:rsidRPr="005154AF">
        <w:fldChar w:fldCharType="end"/>
      </w:r>
      <w:r w:rsidRPr="005154AF">
        <w:t xml:space="preserve">. ЭФ документа </w:t>
      </w:r>
      <w:r w:rsidR="004803D6">
        <w:t>«</w:t>
      </w:r>
      <w:r w:rsidRPr="005154AF">
        <w:t>Заявление на получение карт</w:t>
      </w:r>
      <w:r w:rsidR="00B33BD1">
        <w:t>», закладки «</w:t>
      </w:r>
      <w:r w:rsidRPr="005154AF">
        <w:t>Подписи</w:t>
      </w:r>
      <w:r w:rsidR="00696CE8">
        <w:t xml:space="preserve"> </w:t>
      </w:r>
      <w:r w:rsidR="00696CE8" w:rsidRPr="00696CE8">
        <w:t>(2)</w:t>
      </w:r>
      <w:r w:rsidR="004803D6">
        <w:t>»</w:t>
      </w:r>
      <w:bookmarkEnd w:id="659"/>
    </w:p>
    <w:p w14:paraId="6AA807E4" w14:textId="77777777" w:rsidR="005154AF" w:rsidRPr="005154AF" w:rsidRDefault="005154AF" w:rsidP="005154AF">
      <w:pPr>
        <w:pStyle w:val="ASFKNormal"/>
      </w:pPr>
      <w:r w:rsidRPr="007B2273">
        <w:t xml:space="preserve">Перечень полей документа </w:t>
      </w:r>
      <w:r w:rsidR="004803D6">
        <w:t>«</w:t>
      </w:r>
      <w:r w:rsidRPr="007B2273">
        <w:t>Заявление на получение карт</w:t>
      </w:r>
      <w:r w:rsidR="00B33BD1">
        <w:t>», закладки «</w:t>
      </w:r>
      <w:r w:rsidRPr="007B2273">
        <w:t>По</w:t>
      </w:r>
      <w:r w:rsidRPr="005154AF">
        <w:t>дписи (2)</w:t>
      </w:r>
      <w:r w:rsidR="004803D6">
        <w:t>»</w:t>
      </w:r>
      <w:r w:rsidRPr="005154AF">
        <w:t xml:space="preserve"> </w:t>
      </w:r>
      <w:r w:rsidR="00B33BD1">
        <w:t>приведен в таблице</w:t>
      </w:r>
      <w:r w:rsidR="009F70A8" w:rsidRPr="007B2273">
        <w:t> </w:t>
      </w:r>
      <w:r w:rsidRPr="005154AF">
        <w:fldChar w:fldCharType="begin"/>
      </w:r>
      <w:r w:rsidRPr="005154AF">
        <w:instrText xml:space="preserve"> REF _Ref395529437 \h  \* MERGEFORMAT </w:instrText>
      </w:r>
      <w:r w:rsidRPr="005154AF">
        <w:fldChar w:fldCharType="separate"/>
      </w:r>
      <w:r w:rsidR="00476E1D">
        <w:t>26</w:t>
      </w:r>
      <w:r w:rsidRPr="005154AF">
        <w:fldChar w:fldCharType="end"/>
      </w:r>
      <w:r w:rsidRPr="005154AF">
        <w:t>.</w:t>
      </w:r>
    </w:p>
    <w:p w14:paraId="4B43B116" w14:textId="77777777" w:rsidR="005154AF" w:rsidRPr="005154AF"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660" w:name="_Ref395529437"/>
      <w:bookmarkStart w:id="661" w:name="_Toc82691750"/>
      <w:r w:rsidR="00476E1D">
        <w:rPr>
          <w:noProof/>
        </w:rPr>
        <w:t>26</w:t>
      </w:r>
      <w:bookmarkEnd w:id="660"/>
      <w:r>
        <w:rPr>
          <w:noProof/>
        </w:rPr>
        <w:fldChar w:fldCharType="end"/>
      </w:r>
      <w:r w:rsidR="005154AF" w:rsidRPr="005154AF">
        <w:t xml:space="preserve">. Описание полей документа </w:t>
      </w:r>
      <w:r w:rsidR="004803D6">
        <w:t>«</w:t>
      </w:r>
      <w:r w:rsidR="005154AF" w:rsidRPr="005154AF">
        <w:t>Заявление на получение карт</w:t>
      </w:r>
      <w:r w:rsidR="00B33BD1">
        <w:t>», закладки «</w:t>
      </w:r>
      <w:r w:rsidR="005154AF" w:rsidRPr="005154AF">
        <w:t>Подписи (2)</w:t>
      </w:r>
      <w:r w:rsidR="004803D6">
        <w:t>»</w:t>
      </w:r>
      <w:bookmarkEnd w:id="66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33"/>
        <w:gridCol w:w="6719"/>
      </w:tblGrid>
      <w:tr w:rsidR="005154AF" w:rsidRPr="007B2273" w14:paraId="43A15C73" w14:textId="77777777" w:rsidTr="004834F0">
        <w:trPr>
          <w:tblHeader/>
        </w:trPr>
        <w:tc>
          <w:tcPr>
            <w:tcW w:w="155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EED6B1C" w14:textId="77777777" w:rsidR="005154AF" w:rsidRPr="007B2273" w:rsidRDefault="005154AF" w:rsidP="00D20CFC">
            <w:pPr>
              <w:pStyle w:val="ASFKTableHead"/>
            </w:pPr>
            <w:r w:rsidRPr="007B2273">
              <w:t>Наименование поля</w:t>
            </w:r>
          </w:p>
        </w:tc>
        <w:tc>
          <w:tcPr>
            <w:tcW w:w="344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533145E" w14:textId="77777777" w:rsidR="005154AF" w:rsidRPr="007B2273" w:rsidRDefault="005154AF" w:rsidP="00D20CFC">
            <w:pPr>
              <w:pStyle w:val="ASFKTableHead"/>
            </w:pPr>
            <w:r w:rsidRPr="007B2273">
              <w:t>Описание поля</w:t>
            </w:r>
          </w:p>
        </w:tc>
      </w:tr>
      <w:tr w:rsidR="005154AF" w:rsidRPr="007B2273" w14:paraId="31B77EED" w14:textId="77777777" w:rsidTr="004834F0">
        <w:tc>
          <w:tcPr>
            <w:tcW w:w="1555" w:type="pct"/>
            <w:shd w:val="clear" w:color="auto" w:fill="auto"/>
          </w:tcPr>
          <w:p w14:paraId="20647CD3" w14:textId="77777777" w:rsidR="005154AF" w:rsidRPr="00726330" w:rsidRDefault="005154AF" w:rsidP="004834F0">
            <w:pPr>
              <w:pStyle w:val="ASFKTablenorm"/>
              <w:ind w:left="57" w:right="57"/>
            </w:pPr>
            <w:r w:rsidRPr="007B2273">
              <w:t>Руководитель (уполномоче</w:t>
            </w:r>
            <w:r w:rsidRPr="005154AF">
              <w:t>н</w:t>
            </w:r>
            <w:r w:rsidRPr="00726330">
              <w:t xml:space="preserve">ное лицо). Должность </w:t>
            </w:r>
          </w:p>
        </w:tc>
        <w:tc>
          <w:tcPr>
            <w:tcW w:w="3445" w:type="pct"/>
            <w:shd w:val="clear" w:color="auto" w:fill="auto"/>
          </w:tcPr>
          <w:p w14:paraId="4A156459" w14:textId="77777777" w:rsidR="005154AF" w:rsidRPr="00726330" w:rsidRDefault="005154AF" w:rsidP="004834F0">
            <w:pPr>
              <w:pStyle w:val="ASFKTablenorm"/>
              <w:ind w:left="57" w:right="57"/>
            </w:pPr>
            <w:r w:rsidRPr="007B2273">
              <w:t xml:space="preserve">НУБП: </w:t>
            </w:r>
            <w:r w:rsidR="00696CE8" w:rsidRPr="00696CE8">
              <w:t>Заполняется автоматически при подписании ЭП данными подписанта</w:t>
            </w:r>
            <w:r w:rsidRPr="007B2273">
              <w:t>.</w:t>
            </w:r>
          </w:p>
        </w:tc>
      </w:tr>
      <w:tr w:rsidR="005154AF" w:rsidRPr="007B2273" w14:paraId="476B4244" w14:textId="77777777" w:rsidTr="004834F0">
        <w:tc>
          <w:tcPr>
            <w:tcW w:w="1555" w:type="pct"/>
            <w:shd w:val="clear" w:color="auto" w:fill="auto"/>
          </w:tcPr>
          <w:p w14:paraId="678D26B5" w14:textId="77777777" w:rsidR="005154AF" w:rsidRPr="00726330" w:rsidRDefault="005154AF" w:rsidP="004834F0">
            <w:pPr>
              <w:pStyle w:val="ASFKTablenorm"/>
              <w:ind w:left="57" w:right="57"/>
            </w:pPr>
            <w:r w:rsidRPr="007B2273">
              <w:t>Руководитель (уполномоче</w:t>
            </w:r>
            <w:r w:rsidRPr="005154AF">
              <w:t>н</w:t>
            </w:r>
            <w:r w:rsidRPr="00726330">
              <w:t xml:space="preserve">ное лицо). ФИО </w:t>
            </w:r>
          </w:p>
        </w:tc>
        <w:tc>
          <w:tcPr>
            <w:tcW w:w="3445" w:type="pct"/>
            <w:shd w:val="clear" w:color="auto" w:fill="auto"/>
          </w:tcPr>
          <w:p w14:paraId="2D12DB13" w14:textId="77777777" w:rsidR="005154AF" w:rsidRPr="00726330" w:rsidRDefault="005154AF" w:rsidP="004834F0">
            <w:pPr>
              <w:pStyle w:val="ASFKTablenorm"/>
              <w:ind w:left="57" w:right="57"/>
            </w:pPr>
            <w:r w:rsidRPr="007B2273">
              <w:t xml:space="preserve">НУБП: </w:t>
            </w:r>
            <w:r w:rsidR="00696CE8" w:rsidRPr="00696CE8">
              <w:t>Заполняется автоматически при подписании ЭП данными подписанта</w:t>
            </w:r>
            <w:r w:rsidRPr="007B2273">
              <w:t>.</w:t>
            </w:r>
          </w:p>
        </w:tc>
      </w:tr>
      <w:tr w:rsidR="005154AF" w:rsidRPr="007B2273" w14:paraId="355225BB" w14:textId="77777777" w:rsidTr="004834F0">
        <w:tc>
          <w:tcPr>
            <w:tcW w:w="1555" w:type="pct"/>
            <w:shd w:val="clear" w:color="auto" w:fill="auto"/>
          </w:tcPr>
          <w:p w14:paraId="78DA06C9" w14:textId="77777777" w:rsidR="005154AF" w:rsidRPr="00726330" w:rsidRDefault="005154AF" w:rsidP="004834F0">
            <w:pPr>
              <w:pStyle w:val="ASFKTablenorm"/>
              <w:ind w:left="57" w:right="57"/>
            </w:pPr>
            <w:r w:rsidRPr="007B2273">
              <w:t>Главный бухгалтер (уполн</w:t>
            </w:r>
            <w:r w:rsidRPr="005154AF">
              <w:t>о</w:t>
            </w:r>
            <w:r w:rsidRPr="00726330">
              <w:t xml:space="preserve">моченное лицо). Должность </w:t>
            </w:r>
          </w:p>
        </w:tc>
        <w:tc>
          <w:tcPr>
            <w:tcW w:w="3445" w:type="pct"/>
            <w:shd w:val="clear" w:color="auto" w:fill="auto"/>
          </w:tcPr>
          <w:p w14:paraId="5F435649" w14:textId="77777777" w:rsidR="005154AF" w:rsidRPr="007B2273" w:rsidRDefault="005154AF" w:rsidP="004834F0">
            <w:pPr>
              <w:pStyle w:val="ASFKTablenorm"/>
              <w:ind w:left="57" w:right="57"/>
            </w:pPr>
            <w:r w:rsidRPr="007B2273">
              <w:t xml:space="preserve">НУБП: </w:t>
            </w:r>
            <w:r w:rsidR="00696CE8" w:rsidRPr="00696CE8">
              <w:t>Заполняется автоматически при подписании ЭП данными подписанта</w:t>
            </w:r>
            <w:r w:rsidR="00696CE8">
              <w:t>.</w:t>
            </w:r>
          </w:p>
        </w:tc>
      </w:tr>
      <w:tr w:rsidR="005154AF" w:rsidRPr="007B2273" w14:paraId="37FE14E2" w14:textId="77777777" w:rsidTr="004834F0">
        <w:tc>
          <w:tcPr>
            <w:tcW w:w="1555" w:type="pct"/>
            <w:shd w:val="clear" w:color="auto" w:fill="auto"/>
          </w:tcPr>
          <w:p w14:paraId="2B7E5066" w14:textId="77777777" w:rsidR="005154AF" w:rsidRPr="00726330" w:rsidRDefault="005154AF" w:rsidP="004834F0">
            <w:pPr>
              <w:pStyle w:val="ASFKTablenorm"/>
              <w:ind w:left="57" w:right="57"/>
            </w:pPr>
            <w:r w:rsidRPr="007B2273">
              <w:t>Главный бухгалтер (уполн</w:t>
            </w:r>
            <w:r w:rsidRPr="005154AF">
              <w:t>о</w:t>
            </w:r>
            <w:r w:rsidRPr="00726330">
              <w:t xml:space="preserve">моченное лицо). ФИО </w:t>
            </w:r>
          </w:p>
        </w:tc>
        <w:tc>
          <w:tcPr>
            <w:tcW w:w="3445" w:type="pct"/>
            <w:shd w:val="clear" w:color="auto" w:fill="auto"/>
          </w:tcPr>
          <w:p w14:paraId="27DF2E40" w14:textId="77777777" w:rsidR="005154AF" w:rsidRPr="007B2273" w:rsidRDefault="005154AF" w:rsidP="004834F0">
            <w:pPr>
              <w:pStyle w:val="ASFKTablenorm"/>
              <w:ind w:left="57" w:right="57"/>
            </w:pPr>
            <w:r w:rsidRPr="007B2273">
              <w:t xml:space="preserve">НУБП: </w:t>
            </w:r>
            <w:r w:rsidR="00696CE8" w:rsidRPr="00696CE8">
              <w:t>Заполняется автоматически при подписании ЭП данными подписанта</w:t>
            </w:r>
            <w:r w:rsidRPr="007B2273">
              <w:t>.</w:t>
            </w:r>
          </w:p>
        </w:tc>
      </w:tr>
      <w:tr w:rsidR="005154AF" w:rsidRPr="007B2273" w14:paraId="2732D5C7" w14:textId="77777777" w:rsidTr="004834F0">
        <w:tc>
          <w:tcPr>
            <w:tcW w:w="1555" w:type="pct"/>
            <w:shd w:val="clear" w:color="auto" w:fill="auto"/>
          </w:tcPr>
          <w:p w14:paraId="2973EE75" w14:textId="77777777" w:rsidR="005154AF" w:rsidRPr="007B2273" w:rsidRDefault="005154AF" w:rsidP="004834F0">
            <w:pPr>
              <w:pStyle w:val="ASFKTablenorm"/>
              <w:ind w:left="57" w:right="57"/>
            </w:pPr>
            <w:r w:rsidRPr="007B2273">
              <w:t>Дата подписания</w:t>
            </w:r>
          </w:p>
        </w:tc>
        <w:tc>
          <w:tcPr>
            <w:tcW w:w="3445" w:type="pct"/>
            <w:shd w:val="clear" w:color="auto" w:fill="auto"/>
          </w:tcPr>
          <w:p w14:paraId="5F8FB580" w14:textId="77777777" w:rsidR="005154AF" w:rsidRPr="007B2273" w:rsidRDefault="005154AF" w:rsidP="004834F0">
            <w:pPr>
              <w:pStyle w:val="ASFKTablenorm"/>
              <w:ind w:left="57" w:right="57"/>
            </w:pPr>
            <w:r w:rsidRPr="007B2273">
              <w:t xml:space="preserve">НУБП: </w:t>
            </w:r>
            <w:r w:rsidR="00696CE8" w:rsidRPr="00696CE8">
              <w:t>Заполняется автоматически при подписании ЭП данными подписанта</w:t>
            </w:r>
            <w:r w:rsidRPr="007B2273">
              <w:t>.</w:t>
            </w:r>
          </w:p>
        </w:tc>
      </w:tr>
      <w:tr w:rsidR="005154AF" w:rsidRPr="007B2273" w14:paraId="07EB8709" w14:textId="77777777" w:rsidTr="004834F0">
        <w:tc>
          <w:tcPr>
            <w:tcW w:w="5000" w:type="pct"/>
            <w:gridSpan w:val="2"/>
            <w:shd w:val="clear" w:color="auto" w:fill="auto"/>
          </w:tcPr>
          <w:p w14:paraId="64400ACF" w14:textId="77777777" w:rsidR="005154AF" w:rsidRPr="007B2273" w:rsidRDefault="005154AF" w:rsidP="004834F0">
            <w:pPr>
              <w:pStyle w:val="ASFKTablenorm"/>
              <w:ind w:left="57" w:right="57"/>
            </w:pPr>
            <w:r w:rsidRPr="007B2273">
              <w:t xml:space="preserve">Закладка </w:t>
            </w:r>
            <w:r w:rsidR="004803D6">
              <w:t>«</w:t>
            </w:r>
            <w:r w:rsidRPr="007B2273">
              <w:t>Подписи (2)</w:t>
            </w:r>
            <w:r w:rsidR="004803D6">
              <w:t>»</w:t>
            </w:r>
            <w:r w:rsidRPr="007B2273">
              <w:t xml:space="preserve">, группа полей </w:t>
            </w:r>
            <w:r w:rsidR="004803D6">
              <w:t>«</w:t>
            </w:r>
            <w:r w:rsidRPr="007B2273">
              <w:t>Отметка ОрФК</w:t>
            </w:r>
            <w:r w:rsidR="004803D6">
              <w:t>»</w:t>
            </w:r>
          </w:p>
        </w:tc>
      </w:tr>
      <w:tr w:rsidR="005154AF" w:rsidRPr="007B2273" w14:paraId="55ADA117" w14:textId="77777777" w:rsidTr="004834F0">
        <w:tc>
          <w:tcPr>
            <w:tcW w:w="1555" w:type="pct"/>
            <w:shd w:val="clear" w:color="auto" w:fill="auto"/>
          </w:tcPr>
          <w:p w14:paraId="71A823F5" w14:textId="77777777" w:rsidR="005154AF" w:rsidRPr="00726330" w:rsidRDefault="005154AF" w:rsidP="004834F0">
            <w:pPr>
              <w:pStyle w:val="ASFKTablenorm"/>
              <w:ind w:left="57" w:right="57"/>
            </w:pPr>
            <w:r w:rsidRPr="007B2273">
              <w:t>Руководитель (уполномоче</w:t>
            </w:r>
            <w:r w:rsidRPr="005154AF">
              <w:t>н</w:t>
            </w:r>
            <w:r w:rsidRPr="00726330">
              <w:t xml:space="preserve">ное лицо). Должность </w:t>
            </w:r>
          </w:p>
        </w:tc>
        <w:tc>
          <w:tcPr>
            <w:tcW w:w="3445" w:type="pct"/>
            <w:shd w:val="clear" w:color="auto" w:fill="auto"/>
          </w:tcPr>
          <w:p w14:paraId="5A7856FA" w14:textId="77777777" w:rsidR="005154AF" w:rsidRPr="00726330" w:rsidRDefault="005154AF" w:rsidP="004834F0">
            <w:pPr>
              <w:pStyle w:val="ASFKTablenorm"/>
              <w:ind w:left="57" w:right="57"/>
            </w:pPr>
            <w:r w:rsidRPr="007B2273">
              <w:t>Значение заполняется на основании полученной Квита</w:t>
            </w:r>
            <w:r w:rsidRPr="00726330">
              <w:t>нции (%С9).</w:t>
            </w:r>
          </w:p>
        </w:tc>
      </w:tr>
      <w:tr w:rsidR="005154AF" w:rsidRPr="007B2273" w14:paraId="46A51EC8" w14:textId="77777777" w:rsidTr="004834F0">
        <w:tc>
          <w:tcPr>
            <w:tcW w:w="1555" w:type="pct"/>
            <w:shd w:val="clear" w:color="auto" w:fill="auto"/>
          </w:tcPr>
          <w:p w14:paraId="0109DB42" w14:textId="77777777" w:rsidR="005154AF" w:rsidRPr="00726330" w:rsidRDefault="005154AF" w:rsidP="004834F0">
            <w:pPr>
              <w:pStyle w:val="ASFKTablenorm"/>
              <w:ind w:left="57" w:right="57"/>
            </w:pPr>
            <w:r w:rsidRPr="007B2273">
              <w:t>Руководитель (уполномоче</w:t>
            </w:r>
            <w:r w:rsidRPr="005154AF">
              <w:t>н</w:t>
            </w:r>
            <w:r w:rsidRPr="00726330">
              <w:t xml:space="preserve">ное лицо). ФИО </w:t>
            </w:r>
          </w:p>
        </w:tc>
        <w:tc>
          <w:tcPr>
            <w:tcW w:w="3445" w:type="pct"/>
            <w:shd w:val="clear" w:color="auto" w:fill="auto"/>
          </w:tcPr>
          <w:p w14:paraId="722D15AA" w14:textId="77777777" w:rsidR="005154AF" w:rsidRPr="00726330" w:rsidRDefault="005154AF" w:rsidP="004834F0">
            <w:pPr>
              <w:pStyle w:val="ASFKTablenorm"/>
              <w:ind w:left="57" w:right="57"/>
            </w:pPr>
            <w:r w:rsidRPr="007B2273">
              <w:t>Значение заполняется на основании полученной Квита</w:t>
            </w:r>
            <w:r w:rsidRPr="00726330">
              <w:t>нции (%С9).</w:t>
            </w:r>
          </w:p>
        </w:tc>
      </w:tr>
      <w:tr w:rsidR="005154AF" w:rsidRPr="007B2273" w14:paraId="73C89FE8" w14:textId="77777777" w:rsidTr="004834F0">
        <w:tc>
          <w:tcPr>
            <w:tcW w:w="1555" w:type="pct"/>
            <w:shd w:val="clear" w:color="auto" w:fill="auto"/>
          </w:tcPr>
          <w:p w14:paraId="479AC5FB" w14:textId="77777777" w:rsidR="005154AF" w:rsidRPr="00726330" w:rsidRDefault="005154AF" w:rsidP="004834F0">
            <w:pPr>
              <w:pStyle w:val="ASFKTablenorm"/>
              <w:ind w:left="57" w:right="57"/>
            </w:pPr>
            <w:r w:rsidRPr="007B2273">
              <w:t>Главный бухгалтер (уполн</w:t>
            </w:r>
            <w:r w:rsidRPr="005154AF">
              <w:t>о</w:t>
            </w:r>
            <w:r w:rsidRPr="00726330">
              <w:t xml:space="preserve">моченное лицо). Должность </w:t>
            </w:r>
          </w:p>
        </w:tc>
        <w:tc>
          <w:tcPr>
            <w:tcW w:w="3445" w:type="pct"/>
            <w:shd w:val="clear" w:color="auto" w:fill="auto"/>
          </w:tcPr>
          <w:p w14:paraId="17AA1A88" w14:textId="77777777" w:rsidR="005154AF" w:rsidRPr="00726330" w:rsidRDefault="005154AF" w:rsidP="004834F0">
            <w:pPr>
              <w:pStyle w:val="ASFKTablenorm"/>
              <w:ind w:left="57" w:right="57"/>
            </w:pPr>
            <w:r w:rsidRPr="007B2273">
              <w:t>Значение заполняется на основании полученной Квита</w:t>
            </w:r>
            <w:r w:rsidRPr="00726330">
              <w:t>нции (%С9).</w:t>
            </w:r>
          </w:p>
        </w:tc>
      </w:tr>
      <w:tr w:rsidR="005154AF" w:rsidRPr="007B2273" w14:paraId="544F11D0" w14:textId="77777777" w:rsidTr="004834F0">
        <w:tc>
          <w:tcPr>
            <w:tcW w:w="1555" w:type="pct"/>
            <w:shd w:val="clear" w:color="auto" w:fill="auto"/>
          </w:tcPr>
          <w:p w14:paraId="72AB7293" w14:textId="77777777" w:rsidR="005154AF" w:rsidRPr="00726330" w:rsidRDefault="005154AF" w:rsidP="004834F0">
            <w:pPr>
              <w:pStyle w:val="ASFKTablenorm"/>
              <w:ind w:left="57" w:right="57"/>
            </w:pPr>
            <w:r w:rsidRPr="007B2273">
              <w:t>Главный бухгалтер (уполн</w:t>
            </w:r>
            <w:r w:rsidRPr="005154AF">
              <w:t>о</w:t>
            </w:r>
            <w:r w:rsidRPr="00726330">
              <w:t xml:space="preserve">моченное лицо). ФИО </w:t>
            </w:r>
          </w:p>
        </w:tc>
        <w:tc>
          <w:tcPr>
            <w:tcW w:w="3445" w:type="pct"/>
            <w:shd w:val="clear" w:color="auto" w:fill="auto"/>
          </w:tcPr>
          <w:p w14:paraId="365775CD" w14:textId="77777777" w:rsidR="005154AF" w:rsidRPr="00726330" w:rsidRDefault="005154AF" w:rsidP="004834F0">
            <w:pPr>
              <w:pStyle w:val="ASFKTablenorm"/>
              <w:ind w:left="57" w:right="57"/>
            </w:pPr>
            <w:r w:rsidRPr="007B2273">
              <w:t>Значение заполняется на основании полученной Квита</w:t>
            </w:r>
            <w:r w:rsidRPr="00726330">
              <w:t>нции (%С9).</w:t>
            </w:r>
          </w:p>
        </w:tc>
      </w:tr>
      <w:tr w:rsidR="005154AF" w:rsidRPr="007B2273" w14:paraId="2BC8D82F" w14:textId="77777777" w:rsidTr="004834F0">
        <w:tc>
          <w:tcPr>
            <w:tcW w:w="1555" w:type="pct"/>
            <w:shd w:val="clear" w:color="auto" w:fill="auto"/>
          </w:tcPr>
          <w:p w14:paraId="786B3851" w14:textId="77777777" w:rsidR="005154AF" w:rsidRPr="00726330" w:rsidRDefault="005154AF" w:rsidP="004834F0">
            <w:pPr>
              <w:pStyle w:val="ASFKTablenorm"/>
              <w:ind w:left="57" w:right="57"/>
            </w:pPr>
            <w:r w:rsidRPr="007B2273">
              <w:t>Ответственный исполн</w:t>
            </w:r>
            <w:r w:rsidRPr="00726330">
              <w:t>итель. Должность</w:t>
            </w:r>
          </w:p>
        </w:tc>
        <w:tc>
          <w:tcPr>
            <w:tcW w:w="3445" w:type="pct"/>
            <w:shd w:val="clear" w:color="auto" w:fill="auto"/>
          </w:tcPr>
          <w:p w14:paraId="445C80E0" w14:textId="77777777" w:rsidR="005154AF" w:rsidRPr="00726330" w:rsidRDefault="005154AF" w:rsidP="004834F0">
            <w:pPr>
              <w:pStyle w:val="ASFKTablenorm"/>
              <w:ind w:left="57" w:right="57"/>
            </w:pPr>
            <w:r w:rsidRPr="007B2273">
              <w:t>Значение заполняется на основании полученной Квита</w:t>
            </w:r>
            <w:r w:rsidRPr="00726330">
              <w:t>нции (%С9).</w:t>
            </w:r>
          </w:p>
        </w:tc>
      </w:tr>
      <w:tr w:rsidR="005154AF" w:rsidRPr="007B2273" w14:paraId="557A382C" w14:textId="77777777" w:rsidTr="004834F0">
        <w:tc>
          <w:tcPr>
            <w:tcW w:w="1555" w:type="pct"/>
            <w:shd w:val="clear" w:color="auto" w:fill="auto"/>
          </w:tcPr>
          <w:p w14:paraId="531A4F80" w14:textId="77777777" w:rsidR="005154AF" w:rsidRPr="00726330" w:rsidRDefault="005154AF" w:rsidP="004834F0">
            <w:pPr>
              <w:pStyle w:val="ASFKTablenorm"/>
              <w:ind w:left="57" w:right="57"/>
            </w:pPr>
            <w:r w:rsidRPr="007B2273">
              <w:t>Ответственный исполн</w:t>
            </w:r>
            <w:r w:rsidRPr="00726330">
              <w:t>итель. ФИО</w:t>
            </w:r>
          </w:p>
        </w:tc>
        <w:tc>
          <w:tcPr>
            <w:tcW w:w="3445" w:type="pct"/>
            <w:shd w:val="clear" w:color="auto" w:fill="auto"/>
          </w:tcPr>
          <w:p w14:paraId="3368C5D4" w14:textId="77777777" w:rsidR="005154AF" w:rsidRPr="00726330" w:rsidRDefault="005154AF" w:rsidP="004834F0">
            <w:pPr>
              <w:pStyle w:val="ASFKTablenorm"/>
              <w:ind w:left="57" w:right="57"/>
            </w:pPr>
            <w:r w:rsidRPr="007B2273">
              <w:t>Значение заполняется на основании полученной Квита</w:t>
            </w:r>
            <w:r w:rsidRPr="00726330">
              <w:t>нции (%С9).</w:t>
            </w:r>
          </w:p>
        </w:tc>
      </w:tr>
      <w:tr w:rsidR="005154AF" w:rsidRPr="007B2273" w14:paraId="1A8B0963" w14:textId="77777777" w:rsidTr="004834F0">
        <w:tc>
          <w:tcPr>
            <w:tcW w:w="1555" w:type="pct"/>
            <w:shd w:val="clear" w:color="auto" w:fill="auto"/>
          </w:tcPr>
          <w:p w14:paraId="4CC9C7E0" w14:textId="77777777" w:rsidR="005154AF" w:rsidRPr="007B2273" w:rsidRDefault="005154AF" w:rsidP="004834F0">
            <w:pPr>
              <w:pStyle w:val="ASFKTablenorm"/>
              <w:ind w:left="57" w:right="57"/>
            </w:pPr>
            <w:r w:rsidRPr="007B2273">
              <w:t>Дата подписания</w:t>
            </w:r>
          </w:p>
        </w:tc>
        <w:tc>
          <w:tcPr>
            <w:tcW w:w="3445" w:type="pct"/>
            <w:shd w:val="clear" w:color="auto" w:fill="auto"/>
          </w:tcPr>
          <w:p w14:paraId="7405B8AF" w14:textId="77777777" w:rsidR="005154AF" w:rsidRPr="00726330" w:rsidRDefault="005154AF" w:rsidP="004834F0">
            <w:pPr>
              <w:pStyle w:val="ASFKTablenorm"/>
              <w:ind w:left="57" w:right="57"/>
            </w:pPr>
            <w:r w:rsidRPr="007B2273">
              <w:t>Значение заполняется на основании полученной Квита</w:t>
            </w:r>
            <w:r w:rsidRPr="00726330">
              <w:t>нции (%С9).</w:t>
            </w:r>
          </w:p>
        </w:tc>
      </w:tr>
    </w:tbl>
    <w:p w14:paraId="62F3DF86" w14:textId="77777777" w:rsidR="00BA5DAA" w:rsidRDefault="00BA5DAA" w:rsidP="00BA5DAA">
      <w:pPr>
        <w:pStyle w:val="32"/>
      </w:pPr>
      <w:bookmarkStart w:id="662" w:name="_Toc490822467"/>
      <w:bookmarkStart w:id="663" w:name="_Ref490823001"/>
      <w:bookmarkStart w:id="664" w:name="_Ref529975633"/>
      <w:bookmarkStart w:id="665" w:name="_Ref489260411"/>
      <w:bookmarkStart w:id="666" w:name="_Toc409448829"/>
      <w:bookmarkStart w:id="667" w:name="_Toc410656169"/>
      <w:bookmarkStart w:id="668" w:name="_Toc421009367"/>
      <w:bookmarkStart w:id="669" w:name="_Ref436038716"/>
      <w:bookmarkStart w:id="670" w:name="_Ref445374413"/>
      <w:bookmarkStart w:id="671" w:name="_Ref458438579"/>
      <w:bookmarkStart w:id="672" w:name="_Ref471979424"/>
      <w:bookmarkStart w:id="673" w:name="_Ref474761842"/>
      <w:bookmarkStart w:id="674" w:name="_Toc82691628"/>
      <w:r>
        <w:lastRenderedPageBreak/>
        <w:t xml:space="preserve">Извещение об исполнении Распоряжения </w:t>
      </w:r>
      <w:r w:rsidR="00353028">
        <w:t xml:space="preserve">о перечислении </w:t>
      </w:r>
      <w:r>
        <w:t>денежных средств на банковские карты «Мир» физических лиц</w:t>
      </w:r>
      <w:bookmarkEnd w:id="662"/>
      <w:bookmarkEnd w:id="663"/>
      <w:bookmarkEnd w:id="664"/>
      <w:bookmarkEnd w:id="674"/>
    </w:p>
    <w:p w14:paraId="40D2F93D" w14:textId="77777777" w:rsidR="00BA5DAA" w:rsidRPr="00B94A50" w:rsidRDefault="00BA5DAA" w:rsidP="00BA5DAA">
      <w:r w:rsidRPr="00B94A50">
        <w:t>В связи с проведением выплат с лицевых счетов клиентов для зачисления на банковские (платежные) карты «Мир» (далее – банковские карты «Мир») и взаимодействие с АО «Национальная система платежных карт» (далее – НСПК) разрабатывается новая группа документов:</w:t>
      </w:r>
    </w:p>
    <w:p w14:paraId="78B05FAA" w14:textId="77777777" w:rsidR="00AA2880" w:rsidRDefault="00AA2880" w:rsidP="00137A66">
      <w:pPr>
        <w:pStyle w:val="ASFKListmark1"/>
        <w:numPr>
          <w:ilvl w:val="0"/>
          <w:numId w:val="51"/>
        </w:numPr>
        <w:snapToGrid w:val="0"/>
      </w:pPr>
      <w:r>
        <w:t>«Распоряжение о перечислении денежных средств на карты «Мир» физических лиц»;</w:t>
      </w:r>
    </w:p>
    <w:p w14:paraId="2152FA0A" w14:textId="77777777" w:rsidR="00AA2880" w:rsidRDefault="00AA2880" w:rsidP="00137A66">
      <w:pPr>
        <w:pStyle w:val="ASFKListmark1"/>
        <w:numPr>
          <w:ilvl w:val="0"/>
          <w:numId w:val="51"/>
        </w:numPr>
        <w:snapToGrid w:val="0"/>
      </w:pPr>
      <w:r>
        <w:t>«Исходящий реестр в НСПК»;</w:t>
      </w:r>
    </w:p>
    <w:p w14:paraId="074F2016" w14:textId="77777777" w:rsidR="00AA2880" w:rsidRDefault="00AA2880" w:rsidP="00137A66">
      <w:pPr>
        <w:pStyle w:val="ASFKListmark1"/>
        <w:numPr>
          <w:ilvl w:val="0"/>
          <w:numId w:val="51"/>
        </w:numPr>
        <w:snapToGrid w:val="0"/>
      </w:pPr>
      <w:r>
        <w:t>«Входящий реестр в НСПК»;</w:t>
      </w:r>
    </w:p>
    <w:p w14:paraId="018EA64A" w14:textId="77777777" w:rsidR="00AA2880" w:rsidRDefault="00AA2880" w:rsidP="00137A66">
      <w:pPr>
        <w:pStyle w:val="ASFKListmark1"/>
        <w:numPr>
          <w:ilvl w:val="0"/>
          <w:numId w:val="51"/>
        </w:numPr>
        <w:snapToGrid w:val="0"/>
      </w:pPr>
      <w:r>
        <w:t>«Извещение об исполнении распоряжения о перечислении денежных средств на карты «Мир» физических лиц (далее, - Извещение об исполнении распоряжения о перечислении)».</w:t>
      </w:r>
    </w:p>
    <w:p w14:paraId="588E247F" w14:textId="77777777" w:rsidR="00BA5DAA" w:rsidRPr="00B94A50" w:rsidRDefault="00BA5DAA" w:rsidP="00BA5DAA">
      <w:r w:rsidRPr="00B94A50">
        <w:t>Извещение об исполнении распоряжения о перечислении, формируется по результатам обработки информационного объекта «Входящий реестр от НСПК» в ППО OEBS АСФК, в статусе «002» (Проверено).</w:t>
      </w:r>
    </w:p>
    <w:p w14:paraId="601AFE24" w14:textId="77777777" w:rsidR="00BA5DAA" w:rsidRDefault="00BA5DAA" w:rsidP="00BA5DAA">
      <w:r w:rsidRPr="00B94A50">
        <w:t>Ответственный сотрудник ТОФК выполняет операцию регистрации извещения об исполнении распоряжения о перечислении с подписанием ЭП и передачей клиенту в ППО СУФД АСФК, в статусе «003» (Зарегистрировано). При регистрации указанного документа о полном отрицательном результате обработки записей НСПК связанное распоряжение о перечислении автоматически изменяет статус на «888» (Отменено).</w:t>
      </w:r>
    </w:p>
    <w:p w14:paraId="0694A6DD" w14:textId="77777777" w:rsidR="00BA5DAA" w:rsidRDefault="00BA5DAA" w:rsidP="00BA5DAA">
      <w:r w:rsidRPr="00B94A50">
        <w:t>Извещение об исполнении распоряжения автоматически доставляется на АРМ клиента в ППО СУФД АСФК и отражается в форме списка извещений об исполнении распоряжения о перечислении, доступен в режиме просмотра. При этом документ из ППО СУФД АСФК можно экспортировать во внешнюю систему клиента.</w:t>
      </w:r>
    </w:p>
    <w:p w14:paraId="0FD22276" w14:textId="77777777" w:rsidR="00BA5DAA" w:rsidRDefault="00BA5DAA" w:rsidP="00BA5DAA">
      <w:r>
        <w:t>Для работы с документами «Извещение об исполнении Распоряжения денежных средств на банковские карты «Мир» физических лиц»</w:t>
      </w:r>
      <w:r w:rsidRPr="007B2273">
        <w:t xml:space="preserve"> </w:t>
      </w:r>
      <w:r>
        <w:t>следует перейти в пункт м</w:t>
      </w:r>
      <w:r w:rsidRPr="00EB1F73">
        <w:t>е</w:t>
      </w:r>
      <w:r>
        <w:t>ню «</w:t>
      </w:r>
      <w:r w:rsidRPr="007B2273">
        <w:t xml:space="preserve">Документы – Регистрация и учет обязательств – </w:t>
      </w:r>
      <w:r w:rsidRPr="00CB38DA">
        <w:t>Перечисление на карты «Мир»</w:t>
      </w:r>
      <w:r w:rsidRPr="007B2273">
        <w:t xml:space="preserve"> – </w:t>
      </w:r>
      <w:r>
        <w:t>Извещение об исполнении Распоряжения</w:t>
      </w:r>
      <w:r w:rsidR="00353028">
        <w:t xml:space="preserve"> о перечислении </w:t>
      </w:r>
      <w:r>
        <w:t xml:space="preserve">денежных средств на банковские карты «Мир» физических лиц». </w:t>
      </w:r>
      <w:r w:rsidRPr="00671FA4">
        <w:t>Откроется ЭФ списка документов, представле</w:t>
      </w:r>
      <w:r w:rsidRPr="00490838">
        <w:t>н</w:t>
      </w:r>
      <w:r w:rsidRPr="00671FA4">
        <w:t>ная на рисунке</w:t>
      </w:r>
      <w:r w:rsidRPr="007B2273">
        <w:t> </w:t>
      </w:r>
      <w:r>
        <w:fldChar w:fldCharType="begin"/>
      </w:r>
      <w:r>
        <w:instrText xml:space="preserve"> REF _Ref490822578 \h </w:instrText>
      </w:r>
      <w:r>
        <w:fldChar w:fldCharType="separate"/>
      </w:r>
      <w:r w:rsidR="00476E1D">
        <w:rPr>
          <w:noProof/>
        </w:rPr>
        <w:t>52</w:t>
      </w:r>
      <w:r>
        <w:fldChar w:fldCharType="end"/>
      </w:r>
      <w:r w:rsidRPr="007B2273">
        <w:t>.</w:t>
      </w:r>
    </w:p>
    <w:p w14:paraId="0B80C8DC" w14:textId="77777777" w:rsidR="00BA5DAA" w:rsidRDefault="00476E1D" w:rsidP="00BA5DAA">
      <w:pPr>
        <w:pStyle w:val="ASFKFigure"/>
      </w:pPr>
      <w:r>
        <w:lastRenderedPageBreak/>
        <w:pict w14:anchorId="3A3C7D99">
          <v:shape id="_x0000_i1141" type="#_x0000_t75" style="width:474.7pt;height:252pt">
            <v:imagedata r:id="rId111" o:title="0 нубп"/>
          </v:shape>
        </w:pict>
      </w:r>
    </w:p>
    <w:p w14:paraId="66A6580B" w14:textId="77777777" w:rsidR="00BA5DAA" w:rsidRPr="00490838" w:rsidRDefault="00BA5DAA" w:rsidP="00BA5DAA">
      <w:pPr>
        <w:pStyle w:val="ASFKFigName"/>
      </w:pPr>
      <w:r w:rsidRPr="00490838">
        <w:fldChar w:fldCharType="begin"/>
      </w:r>
      <w:r w:rsidRPr="00490838">
        <w:instrText xml:space="preserve"> SEQ Рисунок \* ARABIC </w:instrText>
      </w:r>
      <w:r w:rsidRPr="00490838">
        <w:fldChar w:fldCharType="separate"/>
      </w:r>
      <w:bookmarkStart w:id="675" w:name="_Ref490822578"/>
      <w:bookmarkStart w:id="676" w:name="_Toc82692021"/>
      <w:r w:rsidR="00476E1D">
        <w:rPr>
          <w:noProof/>
        </w:rPr>
        <w:t>52</w:t>
      </w:r>
      <w:bookmarkEnd w:id="675"/>
      <w:r w:rsidRPr="00490838">
        <w:fldChar w:fldCharType="end"/>
      </w:r>
      <w:r w:rsidRPr="00490838">
        <w:t>. ЭФ списка документов «</w:t>
      </w:r>
      <w:r w:rsidRPr="00AA66F4">
        <w:t>Извещение об исполнении Распоряжения денежных средств на банковские карты «Мир» физических лиц</w:t>
      </w:r>
      <w:r w:rsidRPr="00490838">
        <w:t>»</w:t>
      </w:r>
      <w:bookmarkEnd w:id="676"/>
    </w:p>
    <w:p w14:paraId="168C79B6" w14:textId="77777777" w:rsidR="00BA5DAA" w:rsidRPr="007B2273" w:rsidRDefault="00BA5DAA" w:rsidP="00BA5DAA">
      <w:pPr>
        <w:pStyle w:val="41"/>
      </w:pPr>
      <w:r w:rsidRPr="007B2273">
        <w:t>Доступные операции</w:t>
      </w:r>
    </w:p>
    <w:p w14:paraId="2625FB2F" w14:textId="77777777" w:rsidR="00BA5DAA" w:rsidRPr="007B2273" w:rsidRDefault="00BA5DAA" w:rsidP="00BA5DAA">
      <w:pPr>
        <w:pStyle w:val="ASFKNormal"/>
      </w:pPr>
      <w:r w:rsidRPr="007B2273">
        <w:t xml:space="preserve">На АРМ </w:t>
      </w:r>
      <w:r w:rsidR="00E948BD">
        <w:t>НУБП</w:t>
      </w:r>
      <w:r w:rsidRPr="007B2273">
        <w:t xml:space="preserve"> доступны следующие операции над документом:</w:t>
      </w:r>
    </w:p>
    <w:p w14:paraId="1A21F92B" w14:textId="77777777" w:rsidR="00BA5DAA" w:rsidRDefault="00BA5DAA" w:rsidP="00BA5DAA">
      <w:pPr>
        <w:pStyle w:val="ASFKListmark1"/>
      </w:pPr>
      <w:r w:rsidRPr="007B2273">
        <w:t>просмотр;</w:t>
      </w:r>
    </w:p>
    <w:p w14:paraId="246097DA" w14:textId="77777777" w:rsidR="00BA5DAA" w:rsidRPr="007B2273" w:rsidRDefault="00BA5DAA" w:rsidP="00BA5DAA">
      <w:pPr>
        <w:pStyle w:val="ASFKListmark1"/>
      </w:pPr>
      <w:r w:rsidRPr="007B2273">
        <w:t xml:space="preserve">проверка </w:t>
      </w:r>
      <w:r>
        <w:t>ЭП</w:t>
      </w:r>
      <w:r w:rsidRPr="007B2273">
        <w:t>;</w:t>
      </w:r>
    </w:p>
    <w:p w14:paraId="28AE46A3" w14:textId="77777777" w:rsidR="00BA5DAA" w:rsidRDefault="00BA5DAA" w:rsidP="00BA5DAA">
      <w:pPr>
        <w:pStyle w:val="ASFKListmark1"/>
      </w:pPr>
      <w:r w:rsidRPr="007B2273">
        <w:t>печать;</w:t>
      </w:r>
    </w:p>
    <w:p w14:paraId="40D896C8" w14:textId="77777777" w:rsidR="00BA5DAA" w:rsidRPr="007B2273" w:rsidRDefault="00BA5DAA" w:rsidP="00BA5DAA">
      <w:pPr>
        <w:pStyle w:val="ASFKListmark1"/>
      </w:pPr>
      <w:r w:rsidRPr="007B2273">
        <w:t xml:space="preserve">импорт из </w:t>
      </w:r>
      <w:r>
        <w:t>ППО (OEBS)</w:t>
      </w:r>
      <w:r w:rsidRPr="007B2273">
        <w:t>;</w:t>
      </w:r>
    </w:p>
    <w:p w14:paraId="501D6001" w14:textId="77777777" w:rsidR="00BA5DAA" w:rsidRPr="007B2273" w:rsidRDefault="00552D44" w:rsidP="00BA5DAA">
      <w:pPr>
        <w:pStyle w:val="ASFKListmark1"/>
      </w:pPr>
      <w:r>
        <w:t>экспорт во внешнюю систему.</w:t>
      </w:r>
    </w:p>
    <w:p w14:paraId="11F8EF0B" w14:textId="77777777" w:rsidR="00BA5DAA" w:rsidRPr="007B2273" w:rsidRDefault="00BA5DAA" w:rsidP="00BA5DAA">
      <w:pPr>
        <w:pStyle w:val="41"/>
      </w:pPr>
      <w:r w:rsidRPr="007B2273">
        <w:t>Экранная форма документа</w:t>
      </w:r>
    </w:p>
    <w:p w14:paraId="15F722F5" w14:textId="77777777" w:rsidR="00BA5DAA" w:rsidRPr="007B2273" w:rsidRDefault="00BA5DAA" w:rsidP="00BA5DAA">
      <w:pPr>
        <w:pStyle w:val="ASFKNormal"/>
      </w:pPr>
      <w:r w:rsidRPr="007B2273">
        <w:t xml:space="preserve">ЭФ документа </w:t>
      </w:r>
      <w:r>
        <w:t>«</w:t>
      </w:r>
      <w:r w:rsidRPr="00AA66F4">
        <w:t xml:space="preserve">Извещение об исполнении Распоряжения </w:t>
      </w:r>
      <w:r w:rsidR="00353028">
        <w:t xml:space="preserve">о перечислении </w:t>
      </w:r>
      <w:r w:rsidRPr="00AA66F4">
        <w:t>денежных средств на банковские карты «Мир» физических лиц</w:t>
      </w:r>
      <w:r>
        <w:t>»</w:t>
      </w:r>
      <w:r w:rsidRPr="007B2273">
        <w:t xml:space="preserve"> представлена на рисунке </w:t>
      </w:r>
      <w:r>
        <w:fldChar w:fldCharType="begin"/>
      </w:r>
      <w:r>
        <w:instrText xml:space="preserve"> REF _Ref490822579 \h </w:instrText>
      </w:r>
      <w:r>
        <w:fldChar w:fldCharType="separate"/>
      </w:r>
      <w:r w:rsidR="00476E1D">
        <w:rPr>
          <w:noProof/>
        </w:rPr>
        <w:t>53</w:t>
      </w:r>
      <w:r>
        <w:fldChar w:fldCharType="end"/>
      </w:r>
      <w:r w:rsidRPr="007B2273">
        <w:t xml:space="preserve">. </w:t>
      </w:r>
      <w:r>
        <w:t>Форма с</w:t>
      </w:r>
      <w:r w:rsidRPr="00EB1F73">
        <w:t>о</w:t>
      </w:r>
      <w:r>
        <w:t>держит следующие закладки</w:t>
      </w:r>
      <w:r w:rsidRPr="007B2273">
        <w:t>:</w:t>
      </w:r>
    </w:p>
    <w:p w14:paraId="4504E00E" w14:textId="77777777" w:rsidR="00BA5DAA" w:rsidRDefault="00BA5DAA" w:rsidP="00BA5DAA">
      <w:pPr>
        <w:pStyle w:val="ASFKListmark1"/>
      </w:pPr>
      <w:r>
        <w:t>«Реквизиты»</w:t>
      </w:r>
      <w:r w:rsidRPr="007B2273">
        <w:t>;</w:t>
      </w:r>
    </w:p>
    <w:p w14:paraId="671444C3" w14:textId="77777777" w:rsidR="00BA5DAA" w:rsidRDefault="00BA5DAA" w:rsidP="00BA5DAA">
      <w:pPr>
        <w:pStyle w:val="ASFKListmark1"/>
      </w:pPr>
      <w:r>
        <w:t>«Информация о неподтвержденных выплатах»</w:t>
      </w:r>
      <w:r w:rsidRPr="007B2273">
        <w:t>;</w:t>
      </w:r>
    </w:p>
    <w:p w14:paraId="0F9ED837" w14:textId="77777777" w:rsidR="00AA2880" w:rsidRDefault="00AA2880" w:rsidP="00AA2880">
      <w:pPr>
        <w:pStyle w:val="ASFKListmark1"/>
      </w:pPr>
      <w:r>
        <w:t>«Информация об исполненных выплатах»</w:t>
      </w:r>
      <w:r w:rsidRPr="007B2273">
        <w:t>;</w:t>
      </w:r>
    </w:p>
    <w:p w14:paraId="5BD9749F" w14:textId="77777777" w:rsidR="00DB42C3" w:rsidRDefault="00DB42C3" w:rsidP="00DB42C3">
      <w:pPr>
        <w:pStyle w:val="ASFKListmark1"/>
      </w:pPr>
      <w:r>
        <w:t>«</w:t>
      </w:r>
      <w:r w:rsidRPr="00246D77">
        <w:t>Подписи</w:t>
      </w:r>
      <w:r>
        <w:t>»;</w:t>
      </w:r>
    </w:p>
    <w:p w14:paraId="405BCBE8" w14:textId="77777777" w:rsidR="00DB42C3" w:rsidRPr="00424CF0" w:rsidRDefault="00DB42C3" w:rsidP="00DB42C3">
      <w:pPr>
        <w:pStyle w:val="ASFKListmark1"/>
      </w:pPr>
      <w:r>
        <w:t>«</w:t>
      </w:r>
      <w:r w:rsidRPr="00424CF0">
        <w:t>Системные атрибуты</w:t>
      </w:r>
      <w:r>
        <w:t>»</w:t>
      </w:r>
      <w:r w:rsidRPr="00424CF0">
        <w:t>;</w:t>
      </w:r>
    </w:p>
    <w:p w14:paraId="1CAA5C73" w14:textId="77777777" w:rsidR="00DB42C3" w:rsidRDefault="00DB42C3" w:rsidP="00DB42C3">
      <w:pPr>
        <w:pStyle w:val="ASFKListmark1"/>
      </w:pPr>
      <w:r>
        <w:t>«</w:t>
      </w:r>
      <w:r w:rsidRPr="00424CF0">
        <w:t>Протоколы</w:t>
      </w:r>
      <w:r>
        <w:t>»</w:t>
      </w:r>
      <w:r w:rsidRPr="00246D77">
        <w:t>.</w:t>
      </w:r>
    </w:p>
    <w:p w14:paraId="4EA96119" w14:textId="77777777" w:rsidR="00BA5DAA" w:rsidRPr="00490838" w:rsidRDefault="00476E1D" w:rsidP="00BA5DAA">
      <w:pPr>
        <w:pStyle w:val="ASFKFigure"/>
      </w:pPr>
      <w:r>
        <w:lastRenderedPageBreak/>
        <w:pict w14:anchorId="3DAB2C60">
          <v:shape id="_x0000_i1142" type="#_x0000_t75" style="width:482.25pt;height:222.7pt">
            <v:imagedata r:id="rId112" o:title="2"/>
          </v:shape>
        </w:pict>
      </w:r>
    </w:p>
    <w:p w14:paraId="52FED432" w14:textId="77777777" w:rsidR="00BA5DAA" w:rsidRPr="00490838" w:rsidRDefault="00BA5DAA" w:rsidP="00BA5DAA">
      <w:pPr>
        <w:pStyle w:val="ASFKFigName"/>
      </w:pPr>
      <w:r w:rsidRPr="00490838">
        <w:fldChar w:fldCharType="begin"/>
      </w:r>
      <w:r w:rsidRPr="00490838">
        <w:instrText xml:space="preserve"> SEQ Рисунок \* ARABIC </w:instrText>
      </w:r>
      <w:r w:rsidRPr="00490838">
        <w:fldChar w:fldCharType="separate"/>
      </w:r>
      <w:bookmarkStart w:id="677" w:name="_Ref490822579"/>
      <w:bookmarkStart w:id="678" w:name="_Toc82692022"/>
      <w:r w:rsidR="00476E1D">
        <w:rPr>
          <w:noProof/>
        </w:rPr>
        <w:t>53</w:t>
      </w:r>
      <w:bookmarkEnd w:id="677"/>
      <w:r w:rsidRPr="00490838">
        <w:fldChar w:fldCharType="end"/>
      </w:r>
      <w:r w:rsidRPr="00490838">
        <w:t>. ЭФ документа «</w:t>
      </w:r>
      <w:r w:rsidRPr="00B94A50">
        <w:t xml:space="preserve">Извещение об исполнении Распоряжения </w:t>
      </w:r>
      <w:r w:rsidR="00353028">
        <w:t xml:space="preserve">о перечислении </w:t>
      </w:r>
      <w:r w:rsidRPr="00B94A50">
        <w:t>денежных средств на банковские карты «Мир» физических лиц</w:t>
      </w:r>
      <w:r w:rsidRPr="00490838">
        <w:t>», закладки «Реквизиты (1)»</w:t>
      </w:r>
      <w:bookmarkEnd w:id="678"/>
    </w:p>
    <w:p w14:paraId="151F7362" w14:textId="77777777" w:rsidR="00B02677" w:rsidRPr="00490838" w:rsidRDefault="00B02677" w:rsidP="00B02677">
      <w:pPr>
        <w:pStyle w:val="ASFKNormal"/>
      </w:pPr>
      <w:r w:rsidRPr="007B2273">
        <w:t xml:space="preserve">Перечень </w:t>
      </w:r>
      <w:r w:rsidRPr="00490838">
        <w:t>полей документа «</w:t>
      </w:r>
      <w:r w:rsidRPr="00AA66F4">
        <w:t>И</w:t>
      </w:r>
      <w:r w:rsidRPr="00B94A50">
        <w:t xml:space="preserve">звещение об исполнении Распоряжения </w:t>
      </w:r>
      <w:r>
        <w:t xml:space="preserve">о перечислении </w:t>
      </w:r>
      <w:r w:rsidRPr="00B94A50">
        <w:t>денежных средств на банковские карты «Мир» физических лиц</w:t>
      </w:r>
      <w:r w:rsidRPr="00490838">
        <w:t>», закладки «Реквизиты (1)» приведен в таблице </w:t>
      </w:r>
      <w:r>
        <w:fldChar w:fldCharType="begin"/>
      </w:r>
      <w:r>
        <w:instrText xml:space="preserve"> REF _Ref490822580 \h </w:instrText>
      </w:r>
      <w:r>
        <w:fldChar w:fldCharType="separate"/>
      </w:r>
      <w:r w:rsidR="00476E1D">
        <w:rPr>
          <w:noProof/>
        </w:rPr>
        <w:t>27</w:t>
      </w:r>
      <w:r>
        <w:fldChar w:fldCharType="end"/>
      </w:r>
      <w:r w:rsidRPr="00490838">
        <w:t>.</w:t>
      </w:r>
    </w:p>
    <w:p w14:paraId="729A3BAF" w14:textId="77777777" w:rsidR="00B02677" w:rsidRPr="00490838" w:rsidRDefault="000B34EE" w:rsidP="00B02677">
      <w:pPr>
        <w:pStyle w:val="ASFKNameTable"/>
      </w:pPr>
      <w:r>
        <w:rPr>
          <w:noProof/>
        </w:rPr>
        <w:fldChar w:fldCharType="begin"/>
      </w:r>
      <w:r>
        <w:rPr>
          <w:noProof/>
        </w:rPr>
        <w:instrText xml:space="preserve"> SEQ Таблица \* ARABIC </w:instrText>
      </w:r>
      <w:r>
        <w:rPr>
          <w:noProof/>
        </w:rPr>
        <w:fldChar w:fldCharType="separate"/>
      </w:r>
      <w:bookmarkStart w:id="679" w:name="_Ref490822580"/>
      <w:bookmarkStart w:id="680" w:name="_Toc82691751"/>
      <w:r w:rsidR="00476E1D">
        <w:rPr>
          <w:noProof/>
        </w:rPr>
        <w:t>27</w:t>
      </w:r>
      <w:bookmarkEnd w:id="679"/>
      <w:r>
        <w:rPr>
          <w:noProof/>
        </w:rPr>
        <w:fldChar w:fldCharType="end"/>
      </w:r>
      <w:r w:rsidR="00B02677" w:rsidRPr="00490838">
        <w:t>. Описание полей документа «</w:t>
      </w:r>
      <w:r w:rsidR="00B02677" w:rsidRPr="00AA66F4">
        <w:t>И</w:t>
      </w:r>
      <w:r w:rsidR="00B02677" w:rsidRPr="00B94A50">
        <w:t xml:space="preserve">звещение об исполнении Распоряжения </w:t>
      </w:r>
      <w:r w:rsidR="00B02677">
        <w:t xml:space="preserve">о перечислении </w:t>
      </w:r>
      <w:r w:rsidR="00B02677" w:rsidRPr="00B94A50">
        <w:t>денежных средств на банковские карты «Мир» физических лиц</w:t>
      </w:r>
      <w:r w:rsidR="00B02677" w:rsidRPr="00490838">
        <w:t>», закладки «Реквизиты (1)»</w:t>
      </w:r>
      <w:bookmarkEnd w:id="68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92"/>
        <w:gridCol w:w="6860"/>
      </w:tblGrid>
      <w:tr w:rsidR="00B02677" w:rsidRPr="007B2273" w14:paraId="299C2D83" w14:textId="77777777" w:rsidTr="004834F0">
        <w:trPr>
          <w:tblHeader/>
        </w:trPr>
        <w:tc>
          <w:tcPr>
            <w:tcW w:w="148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21F0948C" w14:textId="77777777" w:rsidR="00B02677" w:rsidRPr="007B2273" w:rsidRDefault="00B02677" w:rsidP="005E0766">
            <w:pPr>
              <w:pStyle w:val="ASFKTableHead"/>
            </w:pPr>
            <w:r w:rsidRPr="007B2273">
              <w:t>Наименование поля</w:t>
            </w:r>
          </w:p>
        </w:tc>
        <w:tc>
          <w:tcPr>
            <w:tcW w:w="351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257F8EF6" w14:textId="77777777" w:rsidR="00B02677" w:rsidRPr="007B2273" w:rsidRDefault="00B02677" w:rsidP="005E0766">
            <w:pPr>
              <w:pStyle w:val="ASFKTableHead"/>
            </w:pPr>
            <w:r w:rsidRPr="007B2273">
              <w:t>Описание поля</w:t>
            </w:r>
          </w:p>
        </w:tc>
      </w:tr>
      <w:tr w:rsidR="00B02677" w:rsidRPr="007B2273" w14:paraId="6E229FDD" w14:textId="77777777" w:rsidTr="004834F0">
        <w:tc>
          <w:tcPr>
            <w:tcW w:w="1483" w:type="pct"/>
            <w:shd w:val="clear" w:color="auto" w:fill="auto"/>
          </w:tcPr>
          <w:p w14:paraId="678AD2A1" w14:textId="77777777" w:rsidR="00B02677" w:rsidRPr="007B2273" w:rsidRDefault="00B02677" w:rsidP="004834F0">
            <w:pPr>
              <w:pStyle w:val="ASFKTablenorm"/>
              <w:ind w:left="57" w:right="57"/>
            </w:pPr>
            <w:r w:rsidRPr="007B2273">
              <w:t>Номер</w:t>
            </w:r>
          </w:p>
        </w:tc>
        <w:tc>
          <w:tcPr>
            <w:tcW w:w="3517" w:type="pct"/>
            <w:shd w:val="clear" w:color="auto" w:fill="auto"/>
          </w:tcPr>
          <w:p w14:paraId="53BF54BC" w14:textId="77777777" w:rsidR="00B02677" w:rsidRPr="00726330" w:rsidRDefault="00B02677" w:rsidP="004834F0">
            <w:pPr>
              <w:pStyle w:val="ASFKTablenorm"/>
              <w:ind w:left="57" w:right="57"/>
            </w:pPr>
            <w:r w:rsidRPr="0087016D">
              <w:t>Заполняется соответствующим значением, выгруженным из ППО OEBS АСФК.</w:t>
            </w:r>
          </w:p>
        </w:tc>
      </w:tr>
      <w:tr w:rsidR="00B02677" w:rsidRPr="007B2273" w14:paraId="34112116" w14:textId="77777777" w:rsidTr="004834F0">
        <w:tc>
          <w:tcPr>
            <w:tcW w:w="1483" w:type="pct"/>
            <w:shd w:val="clear" w:color="auto" w:fill="auto"/>
          </w:tcPr>
          <w:p w14:paraId="415BCCE2" w14:textId="77777777" w:rsidR="00B02677" w:rsidRPr="007B2273" w:rsidRDefault="00B02677" w:rsidP="004834F0">
            <w:pPr>
              <w:pStyle w:val="ASFKTablenorm"/>
              <w:ind w:left="57" w:right="57"/>
            </w:pPr>
            <w:r w:rsidRPr="007B2273">
              <w:t>Дата</w:t>
            </w:r>
          </w:p>
        </w:tc>
        <w:tc>
          <w:tcPr>
            <w:tcW w:w="3517" w:type="pct"/>
            <w:shd w:val="clear" w:color="auto" w:fill="auto"/>
          </w:tcPr>
          <w:p w14:paraId="79CFCDA5" w14:textId="77777777" w:rsidR="00B02677" w:rsidRPr="00726330" w:rsidRDefault="00B02677" w:rsidP="004834F0">
            <w:pPr>
              <w:pStyle w:val="ASFKTablenorm"/>
              <w:ind w:left="57" w:right="57"/>
            </w:pPr>
            <w:r w:rsidRPr="0087016D">
              <w:t>Заполняется соответствующим значением, выгруженным из ППО OEBS АСФК.</w:t>
            </w:r>
          </w:p>
        </w:tc>
      </w:tr>
      <w:tr w:rsidR="00B02677" w:rsidRPr="007B2273" w14:paraId="6FAC763C" w14:textId="77777777" w:rsidTr="004834F0">
        <w:tc>
          <w:tcPr>
            <w:tcW w:w="1483" w:type="pct"/>
            <w:shd w:val="clear" w:color="auto" w:fill="auto"/>
          </w:tcPr>
          <w:p w14:paraId="102F236F" w14:textId="77777777" w:rsidR="00B02677" w:rsidRPr="007B2273" w:rsidRDefault="00B02677" w:rsidP="004834F0">
            <w:pPr>
              <w:pStyle w:val="ASFKTablenorm"/>
              <w:ind w:left="57" w:right="57"/>
            </w:pPr>
            <w:r>
              <w:t>Статус</w:t>
            </w:r>
          </w:p>
        </w:tc>
        <w:tc>
          <w:tcPr>
            <w:tcW w:w="3517" w:type="pct"/>
            <w:shd w:val="clear" w:color="auto" w:fill="auto"/>
          </w:tcPr>
          <w:p w14:paraId="7B6F1603" w14:textId="77777777" w:rsidR="00B02677" w:rsidRPr="00891E3E" w:rsidRDefault="00B02677" w:rsidP="004834F0">
            <w:pPr>
              <w:pStyle w:val="ASFKTablenorm"/>
              <w:ind w:left="57" w:right="57"/>
            </w:pPr>
            <w:r w:rsidRPr="0087016D">
              <w:t>Заполняется значением равным значению системного поля «Бизнес – статус (код)».</w:t>
            </w:r>
          </w:p>
        </w:tc>
      </w:tr>
      <w:tr w:rsidR="00B02677" w:rsidRPr="007B2273" w14:paraId="69D50135" w14:textId="77777777" w:rsidTr="004834F0">
        <w:tc>
          <w:tcPr>
            <w:tcW w:w="1483" w:type="pct"/>
            <w:shd w:val="clear" w:color="auto" w:fill="auto"/>
          </w:tcPr>
          <w:p w14:paraId="4640D375" w14:textId="77777777" w:rsidR="00B02677" w:rsidRPr="00FD64F9" w:rsidRDefault="00B02677" w:rsidP="004834F0">
            <w:pPr>
              <w:pStyle w:val="ASFKTablenorm"/>
              <w:ind w:left="57" w:right="57"/>
            </w:pPr>
            <w:r>
              <w:t>(</w:t>
            </w:r>
            <w:r w:rsidRPr="00FD64F9">
              <w:t>Наименование клиента</w:t>
            </w:r>
            <w:r>
              <w:t>)</w:t>
            </w:r>
          </w:p>
        </w:tc>
        <w:tc>
          <w:tcPr>
            <w:tcW w:w="3517" w:type="pct"/>
            <w:shd w:val="clear" w:color="auto" w:fill="auto"/>
          </w:tcPr>
          <w:p w14:paraId="3FFD0C7E" w14:textId="77777777" w:rsidR="00B02677" w:rsidRPr="00FD64F9" w:rsidRDefault="00B02677" w:rsidP="004834F0">
            <w:pPr>
              <w:pStyle w:val="ASFKTablenorm"/>
              <w:ind w:left="57" w:right="57"/>
            </w:pPr>
            <w:r w:rsidRPr="00A339DC">
              <w:t>Заполняется соответствующим значением, выгруженным из ППО OEBS АСФК</w:t>
            </w:r>
            <w:r>
              <w:t>.</w:t>
            </w:r>
          </w:p>
        </w:tc>
      </w:tr>
      <w:tr w:rsidR="00B02677" w:rsidRPr="007B2273" w14:paraId="0011358C" w14:textId="77777777" w:rsidTr="004834F0">
        <w:tc>
          <w:tcPr>
            <w:tcW w:w="1483" w:type="pct"/>
            <w:shd w:val="clear" w:color="auto" w:fill="auto"/>
          </w:tcPr>
          <w:p w14:paraId="2B9C3A61" w14:textId="77777777" w:rsidR="00B02677" w:rsidRPr="00FD64F9" w:rsidRDefault="00B02677" w:rsidP="004834F0">
            <w:pPr>
              <w:pStyle w:val="ASFKTablenorm"/>
              <w:ind w:left="57" w:right="57"/>
            </w:pPr>
            <w:r>
              <w:t>По Свод.</w:t>
            </w:r>
            <w:r w:rsidRPr="00FD64F9">
              <w:t xml:space="preserve"> </w:t>
            </w:r>
            <w:r w:rsidR="00831246" w:rsidRPr="00FD64F9">
              <w:t>Р</w:t>
            </w:r>
            <w:r w:rsidRPr="00EB1F73">
              <w:t>е</w:t>
            </w:r>
            <w:r w:rsidRPr="00FD64F9">
              <w:t>естру</w:t>
            </w:r>
          </w:p>
        </w:tc>
        <w:tc>
          <w:tcPr>
            <w:tcW w:w="3517" w:type="pct"/>
            <w:shd w:val="clear" w:color="auto" w:fill="auto"/>
          </w:tcPr>
          <w:p w14:paraId="237852D6" w14:textId="77777777" w:rsidR="00B02677" w:rsidRDefault="00B02677" w:rsidP="004834F0">
            <w:pPr>
              <w:pStyle w:val="ASFKTablenorm"/>
              <w:ind w:left="57" w:right="57"/>
            </w:pPr>
            <w:r>
              <w:t>Код клиента по С</w:t>
            </w:r>
            <w:r w:rsidRPr="00FD64F9">
              <w:t>водному р</w:t>
            </w:r>
            <w:r w:rsidRPr="00EB1F73">
              <w:t>е</w:t>
            </w:r>
            <w:r w:rsidRPr="00FD64F9">
              <w:t>естру</w:t>
            </w:r>
            <w:r>
              <w:t>.</w:t>
            </w:r>
          </w:p>
          <w:p w14:paraId="5A0EAD0A" w14:textId="77777777" w:rsidR="00B02677" w:rsidRPr="00FD64F9" w:rsidRDefault="00B02677" w:rsidP="004834F0">
            <w:pPr>
              <w:pStyle w:val="ASFKTablenorm"/>
              <w:ind w:left="57" w:right="57"/>
            </w:pPr>
            <w:r w:rsidRPr="00A339DC">
              <w:t>Заполняется соответствующим значением, выгруженным из ППО OEBS АСФК</w:t>
            </w:r>
            <w:r>
              <w:t>.</w:t>
            </w:r>
          </w:p>
        </w:tc>
      </w:tr>
      <w:tr w:rsidR="00B02677" w:rsidRPr="007B2273" w14:paraId="12E5A5EB" w14:textId="77777777" w:rsidTr="004834F0">
        <w:tc>
          <w:tcPr>
            <w:tcW w:w="1483" w:type="pct"/>
            <w:shd w:val="clear" w:color="auto" w:fill="auto"/>
          </w:tcPr>
          <w:p w14:paraId="2F3FF854" w14:textId="77777777" w:rsidR="00B02677" w:rsidRPr="00FD64F9" w:rsidRDefault="00B02677" w:rsidP="004834F0">
            <w:pPr>
              <w:pStyle w:val="ASFKTablenorm"/>
              <w:ind w:left="57" w:right="57"/>
            </w:pPr>
            <w:r>
              <w:t>Номер ЛС</w:t>
            </w:r>
          </w:p>
        </w:tc>
        <w:tc>
          <w:tcPr>
            <w:tcW w:w="3517" w:type="pct"/>
            <w:shd w:val="clear" w:color="auto" w:fill="auto"/>
          </w:tcPr>
          <w:p w14:paraId="44267865" w14:textId="77777777" w:rsidR="00B02677" w:rsidRDefault="00B02677" w:rsidP="004834F0">
            <w:pPr>
              <w:pStyle w:val="ASFKTablenorm"/>
              <w:ind w:left="57" w:right="57"/>
            </w:pPr>
            <w:r w:rsidRPr="00A339DC">
              <w:t>Заполняется соответствующим значением, выгруженным из ППО OEBS АСФК</w:t>
            </w:r>
            <w:r w:rsidRPr="00890313">
              <w:t>.</w:t>
            </w:r>
          </w:p>
        </w:tc>
      </w:tr>
      <w:tr w:rsidR="00B02677" w:rsidRPr="007B2273" w14:paraId="59F4114C" w14:textId="77777777" w:rsidTr="004834F0">
        <w:tc>
          <w:tcPr>
            <w:tcW w:w="1483" w:type="pct"/>
            <w:shd w:val="clear" w:color="auto" w:fill="auto"/>
          </w:tcPr>
          <w:p w14:paraId="0F1AD914" w14:textId="77777777" w:rsidR="00B02677" w:rsidRDefault="00B02677" w:rsidP="004834F0">
            <w:pPr>
              <w:pStyle w:val="ASFKTablenorm"/>
              <w:ind w:left="57" w:right="57"/>
            </w:pPr>
            <w:r>
              <w:t>Бюджет (наименование)</w:t>
            </w:r>
          </w:p>
        </w:tc>
        <w:tc>
          <w:tcPr>
            <w:tcW w:w="3517" w:type="pct"/>
            <w:shd w:val="clear" w:color="auto" w:fill="auto"/>
          </w:tcPr>
          <w:p w14:paraId="14068A4B" w14:textId="77777777" w:rsidR="00B02677" w:rsidRPr="00A339DC" w:rsidRDefault="00B02677" w:rsidP="004834F0">
            <w:pPr>
              <w:pStyle w:val="ASFKTablenorm"/>
              <w:ind w:left="57" w:right="57"/>
            </w:pPr>
            <w:r w:rsidRPr="00A339DC">
              <w:t>Заполняется соответствующим значением, выгруженным из ППО OEBS АСФК</w:t>
            </w:r>
            <w:r>
              <w:t>.</w:t>
            </w:r>
          </w:p>
        </w:tc>
      </w:tr>
      <w:tr w:rsidR="00B02677" w:rsidRPr="007B2273" w14:paraId="22632D5E" w14:textId="77777777" w:rsidTr="004834F0">
        <w:tc>
          <w:tcPr>
            <w:tcW w:w="1483" w:type="pct"/>
            <w:shd w:val="clear" w:color="auto" w:fill="auto"/>
          </w:tcPr>
          <w:p w14:paraId="03487757" w14:textId="77777777" w:rsidR="00B02677" w:rsidRPr="00FD64F9" w:rsidRDefault="00B02677" w:rsidP="004834F0">
            <w:pPr>
              <w:pStyle w:val="ASFKTablenorm"/>
              <w:ind w:left="57" w:right="57"/>
            </w:pPr>
            <w:r>
              <w:t>Бюджет (код)</w:t>
            </w:r>
          </w:p>
        </w:tc>
        <w:tc>
          <w:tcPr>
            <w:tcW w:w="3517" w:type="pct"/>
            <w:shd w:val="clear" w:color="auto" w:fill="auto"/>
          </w:tcPr>
          <w:p w14:paraId="0E16F935" w14:textId="77777777" w:rsidR="00B02677" w:rsidRDefault="00B02677" w:rsidP="004834F0">
            <w:pPr>
              <w:pStyle w:val="ASFKTablenorm"/>
              <w:ind w:left="57" w:right="57"/>
            </w:pPr>
            <w:r>
              <w:t>Заполняется автоматически.</w:t>
            </w:r>
          </w:p>
        </w:tc>
      </w:tr>
      <w:tr w:rsidR="00B02677" w:rsidRPr="007B2273" w14:paraId="05E2E5D1" w14:textId="77777777" w:rsidTr="004834F0">
        <w:tc>
          <w:tcPr>
            <w:tcW w:w="1483" w:type="pct"/>
            <w:shd w:val="clear" w:color="auto" w:fill="auto"/>
          </w:tcPr>
          <w:p w14:paraId="51D021B9" w14:textId="77777777" w:rsidR="00B02677" w:rsidRPr="00FD64F9" w:rsidRDefault="00B02677" w:rsidP="004834F0">
            <w:pPr>
              <w:pStyle w:val="ASFKTablenorm"/>
              <w:ind w:left="57" w:right="57"/>
            </w:pPr>
            <w:r w:rsidRPr="008D25D4">
              <w:t>Наименование ФО/органа управления ГВФ</w:t>
            </w:r>
          </w:p>
        </w:tc>
        <w:tc>
          <w:tcPr>
            <w:tcW w:w="3517" w:type="pct"/>
            <w:shd w:val="clear" w:color="auto" w:fill="auto"/>
          </w:tcPr>
          <w:p w14:paraId="38AAA759" w14:textId="77777777" w:rsidR="00B02677" w:rsidRDefault="00B02677" w:rsidP="004834F0">
            <w:pPr>
              <w:pStyle w:val="ASFKTablenorm"/>
              <w:ind w:left="57" w:right="57"/>
            </w:pPr>
            <w:r w:rsidRPr="00A339DC">
              <w:t>Заполняется соответствующим значением, выгруженным из ППО OEBS АСФК</w:t>
            </w:r>
            <w:r>
              <w:t>.</w:t>
            </w:r>
          </w:p>
        </w:tc>
      </w:tr>
      <w:tr w:rsidR="00B02677" w:rsidRPr="007B2273" w14:paraId="7D7247F6" w14:textId="77777777" w:rsidTr="004834F0">
        <w:tc>
          <w:tcPr>
            <w:tcW w:w="1483" w:type="pct"/>
            <w:shd w:val="clear" w:color="auto" w:fill="auto"/>
          </w:tcPr>
          <w:p w14:paraId="6C97264A" w14:textId="77777777" w:rsidR="00B02677" w:rsidRPr="00FD64F9" w:rsidRDefault="00B02677" w:rsidP="004834F0">
            <w:pPr>
              <w:pStyle w:val="ASFKTablenorm"/>
              <w:ind w:left="57" w:right="57"/>
            </w:pPr>
            <w:r>
              <w:t>По Свод.</w:t>
            </w:r>
            <w:r w:rsidRPr="00FD64F9">
              <w:t xml:space="preserve"> </w:t>
            </w:r>
            <w:r w:rsidR="00831246" w:rsidRPr="00FD64F9">
              <w:t>Р</w:t>
            </w:r>
            <w:r w:rsidRPr="00EB1F73">
              <w:t>е</w:t>
            </w:r>
            <w:r w:rsidRPr="00FD64F9">
              <w:t>естру</w:t>
            </w:r>
          </w:p>
        </w:tc>
        <w:tc>
          <w:tcPr>
            <w:tcW w:w="3517" w:type="pct"/>
            <w:shd w:val="clear" w:color="auto" w:fill="auto"/>
          </w:tcPr>
          <w:p w14:paraId="7DA4DAE4" w14:textId="77777777" w:rsidR="00B02677" w:rsidRDefault="00B02677" w:rsidP="004834F0">
            <w:pPr>
              <w:pStyle w:val="ASFKTablenorm"/>
              <w:ind w:left="57" w:right="57"/>
            </w:pPr>
            <w:r>
              <w:t xml:space="preserve">Код </w:t>
            </w:r>
            <w:r w:rsidRPr="008D25D4">
              <w:t>ФО/органа управления ГВФ</w:t>
            </w:r>
            <w:r>
              <w:t xml:space="preserve"> по С</w:t>
            </w:r>
            <w:r w:rsidRPr="00FD64F9">
              <w:t>водному р</w:t>
            </w:r>
            <w:r w:rsidRPr="00EB1F73">
              <w:t>е</w:t>
            </w:r>
            <w:r w:rsidRPr="00FD64F9">
              <w:t>естру</w:t>
            </w:r>
            <w:r>
              <w:t>.</w:t>
            </w:r>
          </w:p>
          <w:p w14:paraId="386E6054" w14:textId="77777777" w:rsidR="00B02677" w:rsidRDefault="00B02677" w:rsidP="004834F0">
            <w:pPr>
              <w:pStyle w:val="ASFKTablenorm"/>
              <w:ind w:left="57" w:right="57"/>
            </w:pPr>
            <w:r w:rsidRPr="00A339DC">
              <w:lastRenderedPageBreak/>
              <w:t>Заполняется соответствующим значением, выгруженным из ППО OEBS АСФК</w:t>
            </w:r>
            <w:r>
              <w:t>.</w:t>
            </w:r>
          </w:p>
        </w:tc>
      </w:tr>
      <w:tr w:rsidR="00B02677" w:rsidRPr="007B2273" w14:paraId="25D38E69" w14:textId="77777777" w:rsidTr="004834F0">
        <w:tc>
          <w:tcPr>
            <w:tcW w:w="1483" w:type="pct"/>
            <w:shd w:val="clear" w:color="auto" w:fill="auto"/>
          </w:tcPr>
          <w:p w14:paraId="243F9338" w14:textId="77777777" w:rsidR="00B02677" w:rsidRPr="00FD64F9" w:rsidRDefault="00B02677" w:rsidP="004834F0">
            <w:pPr>
              <w:pStyle w:val="ASFKTablenorm"/>
              <w:ind w:left="57" w:right="57"/>
            </w:pPr>
            <w:r w:rsidRPr="009F522D">
              <w:lastRenderedPageBreak/>
              <w:t>Наименование ОрФК</w:t>
            </w:r>
          </w:p>
        </w:tc>
        <w:tc>
          <w:tcPr>
            <w:tcW w:w="3517" w:type="pct"/>
            <w:shd w:val="clear" w:color="auto" w:fill="auto"/>
          </w:tcPr>
          <w:p w14:paraId="35FF7FB8" w14:textId="77777777" w:rsidR="00B02677" w:rsidRDefault="00B02677" w:rsidP="004834F0">
            <w:pPr>
              <w:pStyle w:val="ASFKTablenorm"/>
              <w:ind w:left="57" w:right="57"/>
            </w:pPr>
            <w:r w:rsidRPr="00A339DC">
              <w:t>Заполняется соответствующим значением, выгруженным из ППО OEBS АСФК</w:t>
            </w:r>
            <w:r>
              <w:t>.</w:t>
            </w:r>
          </w:p>
        </w:tc>
      </w:tr>
      <w:tr w:rsidR="00B02677" w:rsidRPr="007B2273" w14:paraId="44BB6E92" w14:textId="77777777" w:rsidTr="004834F0">
        <w:tc>
          <w:tcPr>
            <w:tcW w:w="1483" w:type="pct"/>
            <w:shd w:val="clear" w:color="auto" w:fill="auto"/>
          </w:tcPr>
          <w:p w14:paraId="400B2072" w14:textId="77777777" w:rsidR="00B02677" w:rsidRPr="00FD64F9" w:rsidRDefault="00831246" w:rsidP="004834F0">
            <w:pPr>
              <w:pStyle w:val="ASFKTablenorm"/>
              <w:ind w:left="57" w:right="57"/>
            </w:pPr>
            <w:r>
              <w:t>П</w:t>
            </w:r>
            <w:r w:rsidR="00B02677">
              <w:t>о КОФК</w:t>
            </w:r>
          </w:p>
        </w:tc>
        <w:tc>
          <w:tcPr>
            <w:tcW w:w="3517" w:type="pct"/>
            <w:shd w:val="clear" w:color="auto" w:fill="auto"/>
          </w:tcPr>
          <w:p w14:paraId="05E88824" w14:textId="77777777" w:rsidR="00B02677" w:rsidRDefault="00B02677" w:rsidP="004834F0">
            <w:pPr>
              <w:pStyle w:val="ASFKTablenorm"/>
              <w:ind w:left="57" w:right="57"/>
            </w:pPr>
            <w:r w:rsidRPr="00A339DC">
              <w:t>Заполняется соответствующим значением, выгруженным из ППО OEBS АСФК</w:t>
            </w:r>
            <w:r>
              <w:t>.</w:t>
            </w:r>
          </w:p>
        </w:tc>
      </w:tr>
      <w:tr w:rsidR="00B02677" w:rsidRPr="007B2273" w14:paraId="2FC47DB6" w14:textId="77777777" w:rsidTr="004834F0">
        <w:tc>
          <w:tcPr>
            <w:tcW w:w="1483" w:type="pct"/>
            <w:shd w:val="clear" w:color="auto" w:fill="auto"/>
          </w:tcPr>
          <w:p w14:paraId="658DB84B" w14:textId="77777777" w:rsidR="00B02677" w:rsidRPr="00FD64F9" w:rsidRDefault="00B02677" w:rsidP="004834F0">
            <w:pPr>
              <w:pStyle w:val="ASFKTablenorm"/>
              <w:ind w:left="57" w:right="57"/>
            </w:pPr>
            <w:r>
              <w:t>Номер распоряжения</w:t>
            </w:r>
          </w:p>
        </w:tc>
        <w:tc>
          <w:tcPr>
            <w:tcW w:w="3517" w:type="pct"/>
            <w:shd w:val="clear" w:color="auto" w:fill="auto"/>
          </w:tcPr>
          <w:p w14:paraId="08E40C9C" w14:textId="77777777" w:rsidR="00B02677" w:rsidRDefault="00B02677" w:rsidP="004834F0">
            <w:pPr>
              <w:pStyle w:val="ASFKTablenorm"/>
              <w:ind w:left="57" w:right="57"/>
            </w:pPr>
            <w:r w:rsidRPr="00A339DC">
              <w:t>Заполняется соответствующим значением, выгруженным из ППО OEBS АСФК</w:t>
            </w:r>
            <w:r>
              <w:t>.</w:t>
            </w:r>
          </w:p>
        </w:tc>
      </w:tr>
      <w:tr w:rsidR="00B02677" w:rsidRPr="007B2273" w14:paraId="48E7D10B" w14:textId="77777777" w:rsidTr="004834F0">
        <w:tc>
          <w:tcPr>
            <w:tcW w:w="1483" w:type="pct"/>
            <w:shd w:val="clear" w:color="auto" w:fill="auto"/>
          </w:tcPr>
          <w:p w14:paraId="20177C12" w14:textId="77777777" w:rsidR="00B02677" w:rsidRPr="00FD64F9" w:rsidRDefault="00B02677" w:rsidP="004834F0">
            <w:pPr>
              <w:pStyle w:val="ASFKTablenorm"/>
              <w:ind w:left="57" w:right="57"/>
            </w:pPr>
            <w:r>
              <w:t>Дата распоряжения</w:t>
            </w:r>
          </w:p>
        </w:tc>
        <w:tc>
          <w:tcPr>
            <w:tcW w:w="3517" w:type="pct"/>
            <w:shd w:val="clear" w:color="auto" w:fill="auto"/>
          </w:tcPr>
          <w:p w14:paraId="3FFF86EC" w14:textId="77777777" w:rsidR="00B02677" w:rsidRDefault="00B02677" w:rsidP="004834F0">
            <w:pPr>
              <w:pStyle w:val="ASFKTablenorm"/>
              <w:ind w:left="57" w:right="57"/>
            </w:pPr>
            <w:r w:rsidRPr="00A339DC">
              <w:t>Заполняется соответствующим значением, выгруженным из ППО OEBS АСФК</w:t>
            </w:r>
            <w:r>
              <w:t>.</w:t>
            </w:r>
          </w:p>
        </w:tc>
      </w:tr>
      <w:tr w:rsidR="00B02677" w:rsidRPr="007B2273" w14:paraId="1EBE6BFE" w14:textId="77777777" w:rsidTr="004834F0">
        <w:tc>
          <w:tcPr>
            <w:tcW w:w="1483" w:type="pct"/>
            <w:shd w:val="clear" w:color="auto" w:fill="auto"/>
          </w:tcPr>
          <w:p w14:paraId="004B6D84" w14:textId="77777777" w:rsidR="00B02677" w:rsidRPr="00FD64F9" w:rsidRDefault="00B02677" w:rsidP="004834F0">
            <w:pPr>
              <w:pStyle w:val="ASFKTablenorm"/>
              <w:ind w:left="57" w:right="57"/>
            </w:pPr>
            <w:r>
              <w:t>БО</w:t>
            </w:r>
          </w:p>
        </w:tc>
        <w:tc>
          <w:tcPr>
            <w:tcW w:w="3517" w:type="pct"/>
            <w:shd w:val="clear" w:color="auto" w:fill="auto"/>
          </w:tcPr>
          <w:p w14:paraId="68B4FE3F" w14:textId="77777777" w:rsidR="00B02677" w:rsidRDefault="00B02677" w:rsidP="004834F0">
            <w:pPr>
              <w:pStyle w:val="ASFKTablenorm"/>
              <w:ind w:left="57" w:right="57"/>
            </w:pPr>
            <w:r>
              <w:t>Учетный номер БО.</w:t>
            </w:r>
          </w:p>
          <w:p w14:paraId="028AB7EB" w14:textId="77777777" w:rsidR="00B02677" w:rsidRDefault="00B02677" w:rsidP="004834F0">
            <w:pPr>
              <w:pStyle w:val="ASFKTablenorm"/>
              <w:ind w:left="57" w:right="57"/>
            </w:pPr>
            <w:r w:rsidRPr="00A339DC">
              <w:t>Заполняется соответствующим значением, выгруженным из ППО OEBS АСФК</w:t>
            </w:r>
            <w:r>
              <w:t>.</w:t>
            </w:r>
          </w:p>
        </w:tc>
      </w:tr>
      <w:tr w:rsidR="00B02677" w:rsidRPr="007B2273" w14:paraId="5F35E9C3" w14:textId="77777777" w:rsidTr="004834F0">
        <w:tc>
          <w:tcPr>
            <w:tcW w:w="1483" w:type="pct"/>
            <w:shd w:val="clear" w:color="auto" w:fill="auto"/>
          </w:tcPr>
          <w:p w14:paraId="0A41BCE8" w14:textId="77777777" w:rsidR="00B02677" w:rsidRDefault="00A81574" w:rsidP="004834F0">
            <w:pPr>
              <w:pStyle w:val="ASFKTablenorm"/>
              <w:ind w:left="57" w:right="57"/>
            </w:pPr>
            <w:r>
              <w:t>ДО</w:t>
            </w:r>
          </w:p>
        </w:tc>
        <w:tc>
          <w:tcPr>
            <w:tcW w:w="3517" w:type="pct"/>
            <w:shd w:val="clear" w:color="auto" w:fill="auto"/>
          </w:tcPr>
          <w:p w14:paraId="16F8BB4B" w14:textId="77777777" w:rsidR="00B02677" w:rsidRPr="00A339DC" w:rsidRDefault="00B02677" w:rsidP="004834F0">
            <w:pPr>
              <w:pStyle w:val="ASFKTablenorm"/>
              <w:ind w:left="57" w:right="57"/>
            </w:pPr>
            <w:r w:rsidRPr="00A339DC">
              <w:t>Заполняется соответствующим значением, выгруженным из ППО OEBS АСФК</w:t>
            </w:r>
            <w:r>
              <w:t>.</w:t>
            </w:r>
          </w:p>
        </w:tc>
      </w:tr>
    </w:tbl>
    <w:p w14:paraId="3255BC8D" w14:textId="77777777" w:rsidR="00B02677" w:rsidRPr="007B2273" w:rsidRDefault="00B02677" w:rsidP="00B02677">
      <w:pPr>
        <w:pStyle w:val="ASFKNormal"/>
      </w:pPr>
      <w:r w:rsidRPr="007B2273">
        <w:t xml:space="preserve">ЭФ документа </w:t>
      </w:r>
      <w:r>
        <w:t>«</w:t>
      </w:r>
      <w:r w:rsidRPr="00AA66F4">
        <w:t xml:space="preserve">Извещение об исполнении Распоряжения </w:t>
      </w:r>
      <w:r>
        <w:t xml:space="preserve">о перечислении </w:t>
      </w:r>
      <w:r w:rsidRPr="00AA66F4">
        <w:t>денежных средств на банко</w:t>
      </w:r>
      <w:r w:rsidRPr="00B94A50">
        <w:t>в</w:t>
      </w:r>
      <w:r w:rsidRPr="00AA66F4">
        <w:t>ские карты «Мир» физических лиц</w:t>
      </w:r>
      <w:r>
        <w:t xml:space="preserve">», закладки «Информация о неподтвержденных выплатах» </w:t>
      </w:r>
      <w:r w:rsidRPr="00671FA4">
        <w:t xml:space="preserve">представлена </w:t>
      </w:r>
      <w:r>
        <w:t>н</w:t>
      </w:r>
      <w:r w:rsidRPr="00671FA4">
        <w:t>а рисунке</w:t>
      </w:r>
      <w:r w:rsidRPr="007B2273">
        <w:t> </w:t>
      </w:r>
      <w:r>
        <w:fldChar w:fldCharType="begin"/>
      </w:r>
      <w:r>
        <w:instrText xml:space="preserve"> REF _Ref490822582 \h </w:instrText>
      </w:r>
      <w:r>
        <w:fldChar w:fldCharType="separate"/>
      </w:r>
      <w:r w:rsidR="00476E1D">
        <w:rPr>
          <w:noProof/>
        </w:rPr>
        <w:t>54</w:t>
      </w:r>
      <w:r>
        <w:fldChar w:fldCharType="end"/>
      </w:r>
      <w:r w:rsidRPr="007B2273">
        <w:t>.</w:t>
      </w:r>
    </w:p>
    <w:p w14:paraId="1E2F377B" w14:textId="77777777" w:rsidR="00B02677" w:rsidRPr="00490838" w:rsidRDefault="00476E1D" w:rsidP="00B02677">
      <w:pPr>
        <w:pStyle w:val="ASFKFigure"/>
      </w:pPr>
      <w:r>
        <w:pict w14:anchorId="6AD237E3">
          <v:shape id="_x0000_i1143" type="#_x0000_t75" style="width:474.7pt;height:303.05pt">
            <v:imagedata r:id="rId113" o:title="3"/>
          </v:shape>
        </w:pict>
      </w:r>
    </w:p>
    <w:p w14:paraId="14701D63" w14:textId="77777777" w:rsidR="00B02677" w:rsidRPr="00490838" w:rsidRDefault="00B02677" w:rsidP="00B02677">
      <w:pPr>
        <w:pStyle w:val="ASFKFigName"/>
      </w:pPr>
      <w:r w:rsidRPr="00490838">
        <w:fldChar w:fldCharType="begin"/>
      </w:r>
      <w:r w:rsidRPr="00490838">
        <w:instrText xml:space="preserve"> SEQ Рисунок \* ARABIC </w:instrText>
      </w:r>
      <w:r w:rsidRPr="00490838">
        <w:fldChar w:fldCharType="separate"/>
      </w:r>
      <w:bookmarkStart w:id="681" w:name="_Ref490822582"/>
      <w:bookmarkStart w:id="682" w:name="_Toc82692023"/>
      <w:r w:rsidR="00476E1D">
        <w:rPr>
          <w:noProof/>
        </w:rPr>
        <w:t>54</w:t>
      </w:r>
      <w:bookmarkEnd w:id="681"/>
      <w:r w:rsidRPr="00490838">
        <w:fldChar w:fldCharType="end"/>
      </w:r>
      <w:r w:rsidRPr="00490838">
        <w:t>. ЭФ документа «</w:t>
      </w:r>
      <w:r w:rsidRPr="00B94A50">
        <w:t>Извещение об исполнении Распоряжения</w:t>
      </w:r>
      <w:r>
        <w:t xml:space="preserve"> о перечислении</w:t>
      </w:r>
      <w:r w:rsidRPr="00B94A50">
        <w:t xml:space="preserve"> денежных средств на банковские карты «Мир» физических лиц</w:t>
      </w:r>
      <w:r w:rsidRPr="00490838">
        <w:t>», закладки «</w:t>
      </w:r>
      <w:r w:rsidRPr="00A339DC">
        <w:t>Информа</w:t>
      </w:r>
      <w:r>
        <w:t>ция о неподтвержденных выплатах</w:t>
      </w:r>
      <w:r w:rsidRPr="00490838">
        <w:t>»</w:t>
      </w:r>
      <w:bookmarkEnd w:id="682"/>
    </w:p>
    <w:p w14:paraId="2C241F2E" w14:textId="77777777" w:rsidR="00B02677" w:rsidRPr="00490838" w:rsidRDefault="00B02677" w:rsidP="00B02677">
      <w:pPr>
        <w:pStyle w:val="ASFKNormal"/>
      </w:pPr>
      <w:r w:rsidRPr="007B2273">
        <w:t xml:space="preserve">Перечень полей документа </w:t>
      </w:r>
      <w:r w:rsidRPr="00490838">
        <w:t>«</w:t>
      </w:r>
      <w:r w:rsidRPr="00AA66F4">
        <w:t>И</w:t>
      </w:r>
      <w:r w:rsidRPr="00B94A50">
        <w:t>звещение об исполнении Распоряжения</w:t>
      </w:r>
      <w:r>
        <w:t xml:space="preserve"> о перечислении</w:t>
      </w:r>
      <w:r w:rsidRPr="00B94A50">
        <w:t xml:space="preserve"> денежных средств на банковские карты «Мир» физических лиц</w:t>
      </w:r>
      <w:r w:rsidRPr="00490838">
        <w:t>», закладки «</w:t>
      </w:r>
      <w:r>
        <w:t xml:space="preserve">Информация о </w:t>
      </w:r>
      <w:r w:rsidRPr="00A339DC">
        <w:t>неподтвержденных выплатах</w:t>
      </w:r>
      <w:r w:rsidRPr="00490838">
        <w:t>» приведен в таблице </w:t>
      </w:r>
      <w:r>
        <w:fldChar w:fldCharType="begin"/>
      </w:r>
      <w:r>
        <w:instrText xml:space="preserve"> REF _Ref490822581 \h </w:instrText>
      </w:r>
      <w:r>
        <w:fldChar w:fldCharType="separate"/>
      </w:r>
      <w:r w:rsidR="00476E1D">
        <w:rPr>
          <w:noProof/>
        </w:rPr>
        <w:t>28</w:t>
      </w:r>
      <w:r>
        <w:fldChar w:fldCharType="end"/>
      </w:r>
      <w:r w:rsidRPr="00490838">
        <w:t>.</w:t>
      </w:r>
    </w:p>
    <w:p w14:paraId="00CCF4BE" w14:textId="77777777" w:rsidR="00B02677" w:rsidRPr="00490838" w:rsidRDefault="000B34EE" w:rsidP="00B02677">
      <w:pPr>
        <w:pStyle w:val="ASFKNameTable"/>
      </w:pPr>
      <w:r>
        <w:rPr>
          <w:noProof/>
        </w:rPr>
        <w:lastRenderedPageBreak/>
        <w:fldChar w:fldCharType="begin"/>
      </w:r>
      <w:r>
        <w:rPr>
          <w:noProof/>
        </w:rPr>
        <w:instrText xml:space="preserve"> SEQ Таблица \* ARABIC </w:instrText>
      </w:r>
      <w:r>
        <w:rPr>
          <w:noProof/>
        </w:rPr>
        <w:fldChar w:fldCharType="separate"/>
      </w:r>
      <w:bookmarkStart w:id="683" w:name="_Ref490822581"/>
      <w:bookmarkStart w:id="684" w:name="_Toc82691752"/>
      <w:r w:rsidR="00476E1D">
        <w:rPr>
          <w:noProof/>
        </w:rPr>
        <w:t>28</w:t>
      </w:r>
      <w:bookmarkEnd w:id="683"/>
      <w:r>
        <w:rPr>
          <w:noProof/>
        </w:rPr>
        <w:fldChar w:fldCharType="end"/>
      </w:r>
      <w:r w:rsidR="00B02677" w:rsidRPr="00490838">
        <w:t>. Описание полей документа «</w:t>
      </w:r>
      <w:r w:rsidR="00B02677" w:rsidRPr="00AA66F4">
        <w:t>И</w:t>
      </w:r>
      <w:r w:rsidR="00B02677" w:rsidRPr="00B94A50">
        <w:t xml:space="preserve">звещение об исполнении Распоряжения </w:t>
      </w:r>
      <w:r w:rsidR="00B02677">
        <w:t xml:space="preserve">о перечислении </w:t>
      </w:r>
      <w:r w:rsidR="00B02677" w:rsidRPr="00B94A50">
        <w:t>денежных средств на банковские карты «Мир» физических лиц</w:t>
      </w:r>
      <w:r w:rsidR="00B02677" w:rsidRPr="00490838">
        <w:t>», закладки «</w:t>
      </w:r>
      <w:r w:rsidR="00B02677">
        <w:t xml:space="preserve">Информация о </w:t>
      </w:r>
      <w:r w:rsidR="00B02677" w:rsidRPr="00A339DC">
        <w:t>неподтвержденных выплатах</w:t>
      </w:r>
      <w:r w:rsidR="00B02677" w:rsidRPr="00490838">
        <w:t>»</w:t>
      </w:r>
      <w:bookmarkEnd w:id="68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35"/>
        <w:gridCol w:w="6717"/>
      </w:tblGrid>
      <w:tr w:rsidR="00B02677" w:rsidRPr="007B2273" w14:paraId="32A1E425" w14:textId="77777777" w:rsidTr="004834F0">
        <w:trPr>
          <w:tblHeader/>
        </w:trPr>
        <w:tc>
          <w:tcPr>
            <w:tcW w:w="15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1D5C602" w14:textId="77777777" w:rsidR="00B02677" w:rsidRPr="007B2273" w:rsidRDefault="00B02677" w:rsidP="005E0766">
            <w:pPr>
              <w:pStyle w:val="ASFKTableHead"/>
            </w:pPr>
            <w:r w:rsidRPr="007B2273">
              <w:t>Наименование поля</w:t>
            </w:r>
          </w:p>
        </w:tc>
        <w:tc>
          <w:tcPr>
            <w:tcW w:w="34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11A2248" w14:textId="77777777" w:rsidR="00B02677" w:rsidRPr="007B2273" w:rsidRDefault="00B02677" w:rsidP="005E0766">
            <w:pPr>
              <w:pStyle w:val="ASFKTableHead"/>
            </w:pPr>
            <w:r w:rsidRPr="007B2273">
              <w:t>Описание поля</w:t>
            </w:r>
          </w:p>
        </w:tc>
      </w:tr>
      <w:tr w:rsidR="00B02677" w:rsidRPr="007B2273" w14:paraId="3D1B53A0" w14:textId="77777777" w:rsidTr="004834F0">
        <w:tc>
          <w:tcPr>
            <w:tcW w:w="1556" w:type="pct"/>
            <w:shd w:val="clear" w:color="auto" w:fill="auto"/>
          </w:tcPr>
          <w:p w14:paraId="07BA3DEE" w14:textId="77777777" w:rsidR="00B02677" w:rsidRPr="007B2273" w:rsidRDefault="00B02677" w:rsidP="004834F0">
            <w:pPr>
              <w:pStyle w:val="ASFKTablenorm"/>
              <w:ind w:left="57" w:right="57"/>
            </w:pPr>
            <w:r>
              <w:t>№ п/п</w:t>
            </w:r>
          </w:p>
        </w:tc>
        <w:tc>
          <w:tcPr>
            <w:tcW w:w="3444" w:type="pct"/>
            <w:shd w:val="clear" w:color="auto" w:fill="auto"/>
          </w:tcPr>
          <w:p w14:paraId="0EE688D0" w14:textId="77777777" w:rsidR="00B02677" w:rsidRPr="007B2273" w:rsidRDefault="00B02677" w:rsidP="004834F0">
            <w:pPr>
              <w:pStyle w:val="ASFKTablenorm"/>
              <w:ind w:left="57" w:right="57"/>
            </w:pPr>
            <w:r w:rsidRPr="00A339DC">
              <w:t>Значение поля заполняется автоматически при создании строк таблицы значением от 1 до 9999.</w:t>
            </w:r>
          </w:p>
        </w:tc>
      </w:tr>
      <w:tr w:rsidR="00B02677" w:rsidRPr="007B2273" w14:paraId="068810DD" w14:textId="77777777" w:rsidTr="004834F0">
        <w:tc>
          <w:tcPr>
            <w:tcW w:w="1556" w:type="pct"/>
            <w:shd w:val="clear" w:color="auto" w:fill="auto"/>
          </w:tcPr>
          <w:p w14:paraId="5C640694" w14:textId="77777777" w:rsidR="00B02677" w:rsidRDefault="00B02677" w:rsidP="004834F0">
            <w:pPr>
              <w:pStyle w:val="ASFKTablenorm"/>
              <w:ind w:left="57" w:right="57"/>
            </w:pPr>
            <w:r w:rsidRPr="00DC4AF8">
              <w:t>№ строки выплаты в Распоряжении о перечислении</w:t>
            </w:r>
          </w:p>
        </w:tc>
        <w:tc>
          <w:tcPr>
            <w:tcW w:w="3444" w:type="pct"/>
            <w:shd w:val="clear" w:color="auto" w:fill="auto"/>
          </w:tcPr>
          <w:p w14:paraId="045D335C" w14:textId="77777777" w:rsidR="00B02677" w:rsidRPr="0091672A" w:rsidRDefault="00B02677" w:rsidP="004834F0">
            <w:pPr>
              <w:pStyle w:val="ASFKTablenorm"/>
              <w:ind w:left="57" w:right="57"/>
            </w:pPr>
            <w:r w:rsidRPr="00DC4AF8">
              <w:t>Заполняется соответствующим значением, выгруженным из ППО OEBS АСФК</w:t>
            </w:r>
            <w:r>
              <w:t xml:space="preserve">. </w:t>
            </w:r>
          </w:p>
        </w:tc>
      </w:tr>
      <w:tr w:rsidR="00B02677" w:rsidRPr="007B2273" w14:paraId="4DCA246D" w14:textId="77777777" w:rsidTr="004834F0">
        <w:tc>
          <w:tcPr>
            <w:tcW w:w="1556" w:type="pct"/>
            <w:shd w:val="clear" w:color="auto" w:fill="auto"/>
          </w:tcPr>
          <w:p w14:paraId="2CFBA9DB" w14:textId="77777777" w:rsidR="00B02677" w:rsidRPr="00DC4AF8" w:rsidRDefault="00B02677" w:rsidP="004834F0">
            <w:pPr>
              <w:pStyle w:val="ASFKTablenorm"/>
              <w:ind w:left="57" w:right="57"/>
            </w:pPr>
            <w:r w:rsidRPr="0003184D">
              <w:t>Номер банковской карты «Мир»</w:t>
            </w:r>
          </w:p>
        </w:tc>
        <w:tc>
          <w:tcPr>
            <w:tcW w:w="3444" w:type="pct"/>
            <w:shd w:val="clear" w:color="auto" w:fill="auto"/>
          </w:tcPr>
          <w:p w14:paraId="4DAFF98B" w14:textId="77777777" w:rsidR="00B02677" w:rsidRDefault="00B02677" w:rsidP="004834F0">
            <w:pPr>
              <w:pStyle w:val="ASFKTablenorm"/>
              <w:ind w:left="57" w:right="57"/>
            </w:pPr>
            <w:r w:rsidRPr="0003184D">
              <w:t>Отражение</w:t>
            </w:r>
            <w:r w:rsidR="00225D9E">
              <w:t xml:space="preserve"> </w:t>
            </w:r>
            <w:r w:rsidRPr="0003184D">
              <w:t>значения поля на визуальной форме выполняется в соответствии с требованиями к функции маскирования номеров карт</w:t>
            </w:r>
            <w:r>
              <w:t>:</w:t>
            </w:r>
          </w:p>
          <w:p w14:paraId="7305322B" w14:textId="77777777" w:rsidR="00B02677" w:rsidRDefault="006F6184" w:rsidP="00D340C7">
            <w:pPr>
              <w:pStyle w:val="ASFKTableListMark"/>
            </w:pPr>
            <w:r>
              <w:t>для пользователей,</w:t>
            </w:r>
            <w:r w:rsidR="00225D9E">
              <w:t xml:space="preserve"> </w:t>
            </w:r>
            <w:r>
              <w:t>которым роль назначена, доступен просмотр номеров платежных карт «Мир», в полях отображения информации, сформированной на основании хранящегося в СУФД значение реквизита «Номер платежной карты» (полный номер карты, без</w:t>
            </w:r>
            <w:r w:rsidR="00B02677">
              <w:t xml:space="preserve"> маскирования);</w:t>
            </w:r>
          </w:p>
          <w:p w14:paraId="2962924F" w14:textId="77777777" w:rsidR="00B02677" w:rsidRDefault="00E056A4" w:rsidP="00D340C7">
            <w:pPr>
              <w:pStyle w:val="ASFKTableListMark"/>
            </w:pPr>
            <w:r>
              <w:t>для пользователей, которым роль не назначена, применяется функция маскирования «Номера платежной карты» путем замены всех разрядов номера карты, кроме последних четырех разрядов, на символ «*» (звездочка</w:t>
            </w:r>
            <w:r w:rsidR="00B02677">
              <w:t xml:space="preserve">). </w:t>
            </w:r>
          </w:p>
          <w:p w14:paraId="4593AFC0" w14:textId="77777777" w:rsidR="00B02677" w:rsidRPr="00DC4AF8" w:rsidRDefault="00B02677" w:rsidP="004834F0">
            <w:pPr>
              <w:pStyle w:val="ASFKTablenorm"/>
              <w:ind w:left="57" w:right="57"/>
            </w:pPr>
            <w:r>
              <w:t xml:space="preserve">Пример маскирования номера карты: номер платежной карты (полный) </w:t>
            </w:r>
            <w:r w:rsidR="00831246">
              <w:t>–</w:t>
            </w:r>
            <w:r>
              <w:t xml:space="preserve"> 6000451034517191, маскированный номер платежной карты - ************7191.</w:t>
            </w:r>
          </w:p>
        </w:tc>
      </w:tr>
      <w:tr w:rsidR="00B02677" w:rsidRPr="007B2273" w14:paraId="29C3FA3A" w14:textId="77777777" w:rsidTr="004834F0">
        <w:tc>
          <w:tcPr>
            <w:tcW w:w="1556" w:type="pct"/>
            <w:shd w:val="clear" w:color="auto" w:fill="auto"/>
          </w:tcPr>
          <w:p w14:paraId="5EE454F8" w14:textId="77777777" w:rsidR="00B02677" w:rsidRDefault="00B02677" w:rsidP="004834F0">
            <w:pPr>
              <w:pStyle w:val="ASFKTablenorm"/>
              <w:ind w:left="57" w:right="57"/>
            </w:pPr>
            <w:r>
              <w:t>Дата рождения</w:t>
            </w:r>
          </w:p>
        </w:tc>
        <w:tc>
          <w:tcPr>
            <w:tcW w:w="3444" w:type="pct"/>
            <w:shd w:val="clear" w:color="auto" w:fill="auto"/>
          </w:tcPr>
          <w:p w14:paraId="789C9318" w14:textId="77777777" w:rsidR="00B02677" w:rsidRPr="0091672A" w:rsidRDefault="00B02677" w:rsidP="004834F0">
            <w:pPr>
              <w:pStyle w:val="ASFKTablenorm"/>
              <w:ind w:left="57" w:right="57"/>
            </w:pPr>
            <w:r w:rsidRPr="00136DCF">
              <w:t>Заполняется соответствующим значением, выгруженным из ППО OEBS АСФК</w:t>
            </w:r>
            <w:r>
              <w:t>.</w:t>
            </w:r>
          </w:p>
        </w:tc>
      </w:tr>
      <w:tr w:rsidR="00B02677" w:rsidRPr="007B2273" w14:paraId="3A1435B1" w14:textId="77777777" w:rsidTr="004834F0">
        <w:tc>
          <w:tcPr>
            <w:tcW w:w="1556" w:type="pct"/>
            <w:shd w:val="clear" w:color="auto" w:fill="auto"/>
          </w:tcPr>
          <w:p w14:paraId="5E635C4F" w14:textId="77777777" w:rsidR="00B02677" w:rsidRDefault="00B02677" w:rsidP="004834F0">
            <w:pPr>
              <w:pStyle w:val="ASFKTablenorm"/>
              <w:ind w:left="57" w:right="57"/>
            </w:pPr>
            <w:r w:rsidRPr="00174C49">
              <w:t>Код вида выплаты</w:t>
            </w:r>
          </w:p>
        </w:tc>
        <w:tc>
          <w:tcPr>
            <w:tcW w:w="3444" w:type="pct"/>
            <w:shd w:val="clear" w:color="auto" w:fill="auto"/>
          </w:tcPr>
          <w:p w14:paraId="24D9295A" w14:textId="77777777" w:rsidR="00B02677" w:rsidRPr="0091672A" w:rsidRDefault="00B02677" w:rsidP="004834F0">
            <w:pPr>
              <w:pStyle w:val="ASFKTablenorm"/>
              <w:ind w:left="57" w:right="57"/>
            </w:pPr>
            <w:r w:rsidRPr="00136DCF">
              <w:t>Заполняется соответствующим значением, выгруженным из ППО OEBS АСФК</w:t>
            </w:r>
            <w:r w:rsidRPr="00174C49">
              <w:t>.</w:t>
            </w:r>
          </w:p>
        </w:tc>
      </w:tr>
      <w:tr w:rsidR="00B02677" w:rsidRPr="007B2273" w14:paraId="43BFFD76" w14:textId="77777777" w:rsidTr="004834F0">
        <w:tc>
          <w:tcPr>
            <w:tcW w:w="1556" w:type="pct"/>
            <w:shd w:val="clear" w:color="auto" w:fill="auto"/>
          </w:tcPr>
          <w:p w14:paraId="345C9288" w14:textId="77777777" w:rsidR="00B02677" w:rsidRDefault="00B02677" w:rsidP="004834F0">
            <w:pPr>
              <w:pStyle w:val="ASFKTablenorm"/>
              <w:ind w:left="57" w:right="57"/>
            </w:pPr>
            <w:r w:rsidRPr="00174C49">
              <w:t>Сумма выплаты</w:t>
            </w:r>
          </w:p>
        </w:tc>
        <w:tc>
          <w:tcPr>
            <w:tcW w:w="3444" w:type="pct"/>
            <w:shd w:val="clear" w:color="auto" w:fill="auto"/>
          </w:tcPr>
          <w:p w14:paraId="5E6E2CF8" w14:textId="77777777" w:rsidR="00B02677" w:rsidRPr="0091672A" w:rsidRDefault="00B02677" w:rsidP="004834F0">
            <w:pPr>
              <w:pStyle w:val="ASFKTablenorm"/>
              <w:ind w:left="57" w:right="57"/>
            </w:pPr>
            <w:r w:rsidRPr="00136DCF">
              <w:t>Заполняется соответствующим значением, выгруженным из ППО OEBS АСФК</w:t>
            </w:r>
            <w:r w:rsidRPr="00174C49">
              <w:t>.</w:t>
            </w:r>
          </w:p>
        </w:tc>
      </w:tr>
      <w:tr w:rsidR="00B02677" w:rsidRPr="007B2273" w14:paraId="2EC54C23" w14:textId="77777777" w:rsidTr="004834F0">
        <w:tc>
          <w:tcPr>
            <w:tcW w:w="5000" w:type="pct"/>
            <w:gridSpan w:val="2"/>
            <w:shd w:val="clear" w:color="auto" w:fill="auto"/>
          </w:tcPr>
          <w:p w14:paraId="376B69C4" w14:textId="77777777" w:rsidR="00B02677" w:rsidRPr="00136DCF" w:rsidRDefault="00B02677" w:rsidP="004834F0">
            <w:pPr>
              <w:pStyle w:val="ASFKTablenorm"/>
              <w:ind w:left="57" w:right="57"/>
            </w:pPr>
            <w:r>
              <w:t>Группа полей «Информация об ошибках»</w:t>
            </w:r>
          </w:p>
        </w:tc>
      </w:tr>
      <w:tr w:rsidR="00B02677" w:rsidRPr="007B2273" w14:paraId="6452C95A" w14:textId="77777777" w:rsidTr="004834F0">
        <w:tc>
          <w:tcPr>
            <w:tcW w:w="1556" w:type="pct"/>
            <w:shd w:val="clear" w:color="auto" w:fill="auto"/>
          </w:tcPr>
          <w:p w14:paraId="62069C93" w14:textId="77777777" w:rsidR="00B02677" w:rsidRDefault="00B02677" w:rsidP="004834F0">
            <w:pPr>
              <w:pStyle w:val="ASFKTablenorm"/>
              <w:ind w:left="57" w:right="57"/>
            </w:pPr>
            <w:r w:rsidRPr="00136DCF">
              <w:t>№ строки выплаты в Распоряжении</w:t>
            </w:r>
          </w:p>
        </w:tc>
        <w:tc>
          <w:tcPr>
            <w:tcW w:w="3444" w:type="pct"/>
            <w:shd w:val="clear" w:color="auto" w:fill="auto"/>
          </w:tcPr>
          <w:p w14:paraId="32B1A6A5" w14:textId="77777777" w:rsidR="00B02677" w:rsidRDefault="00B02677" w:rsidP="004834F0">
            <w:pPr>
              <w:pStyle w:val="ASFKTablenorm"/>
              <w:ind w:left="57" w:right="57"/>
            </w:pPr>
            <w:r w:rsidRPr="00136DCF">
              <w:t>Заполняется соответствующим значением, выгруженным из ППО OEBS АСФК</w:t>
            </w:r>
            <w:r>
              <w:t>.</w:t>
            </w:r>
          </w:p>
        </w:tc>
      </w:tr>
      <w:tr w:rsidR="00B02677" w:rsidRPr="007B2273" w14:paraId="50D9C267" w14:textId="77777777" w:rsidTr="004834F0">
        <w:tc>
          <w:tcPr>
            <w:tcW w:w="1556" w:type="pct"/>
            <w:shd w:val="clear" w:color="auto" w:fill="auto"/>
          </w:tcPr>
          <w:p w14:paraId="5703717D" w14:textId="77777777" w:rsidR="00B02677" w:rsidRDefault="00B02677" w:rsidP="004834F0">
            <w:pPr>
              <w:pStyle w:val="ASFKTablenorm"/>
              <w:ind w:left="57" w:right="57"/>
            </w:pPr>
            <w:r w:rsidRPr="00136DCF">
              <w:t>Код ошибки</w:t>
            </w:r>
          </w:p>
        </w:tc>
        <w:tc>
          <w:tcPr>
            <w:tcW w:w="3444" w:type="pct"/>
            <w:shd w:val="clear" w:color="auto" w:fill="auto"/>
          </w:tcPr>
          <w:p w14:paraId="3A25A28D" w14:textId="77777777" w:rsidR="00B02677" w:rsidRDefault="00B02677" w:rsidP="004834F0">
            <w:pPr>
              <w:pStyle w:val="ASFKTablenorm"/>
              <w:ind w:left="57" w:right="57"/>
            </w:pPr>
            <w:r w:rsidRPr="00136DCF">
              <w:t>Заполняется соответствующим значением, выгруженным из ППО OEBS АСФК</w:t>
            </w:r>
            <w:r>
              <w:t>.</w:t>
            </w:r>
          </w:p>
        </w:tc>
      </w:tr>
      <w:tr w:rsidR="00B02677" w:rsidRPr="007B2273" w14:paraId="3FD8E26D" w14:textId="77777777" w:rsidTr="004834F0">
        <w:tc>
          <w:tcPr>
            <w:tcW w:w="1556" w:type="pct"/>
            <w:shd w:val="clear" w:color="auto" w:fill="auto"/>
          </w:tcPr>
          <w:p w14:paraId="4D03D8B0" w14:textId="77777777" w:rsidR="00B02677" w:rsidRDefault="00B02677" w:rsidP="004834F0">
            <w:pPr>
              <w:pStyle w:val="ASFKTablenorm"/>
              <w:ind w:left="57" w:right="57"/>
            </w:pPr>
            <w:r w:rsidRPr="00136DCF">
              <w:t>Описание ошибки</w:t>
            </w:r>
          </w:p>
        </w:tc>
        <w:tc>
          <w:tcPr>
            <w:tcW w:w="3444" w:type="pct"/>
            <w:shd w:val="clear" w:color="auto" w:fill="auto"/>
          </w:tcPr>
          <w:p w14:paraId="279CA7AA" w14:textId="77777777" w:rsidR="00B02677" w:rsidRDefault="00B02677" w:rsidP="004834F0">
            <w:pPr>
              <w:pStyle w:val="ASFKTablenorm"/>
              <w:ind w:left="57" w:right="57"/>
            </w:pPr>
            <w:r w:rsidRPr="00136DCF">
              <w:t>Заполняется соответствующим значением, выгруженным из ППО OEBS АСФК</w:t>
            </w:r>
            <w:r>
              <w:t>.</w:t>
            </w:r>
          </w:p>
        </w:tc>
      </w:tr>
      <w:tr w:rsidR="00B02677" w:rsidRPr="007B2273" w14:paraId="24E6E11E" w14:textId="77777777" w:rsidTr="004834F0">
        <w:tc>
          <w:tcPr>
            <w:tcW w:w="5000" w:type="pct"/>
            <w:gridSpan w:val="2"/>
            <w:shd w:val="clear" w:color="auto" w:fill="auto"/>
          </w:tcPr>
          <w:p w14:paraId="7E7335E0" w14:textId="77777777" w:rsidR="00B02677" w:rsidRPr="00136DCF" w:rsidRDefault="00B02677" w:rsidP="004834F0">
            <w:pPr>
              <w:pStyle w:val="ASFKTablenorm"/>
              <w:ind w:left="57" w:right="57"/>
            </w:pPr>
            <w:r>
              <w:t>Г</w:t>
            </w:r>
            <w:r w:rsidRPr="007B2273">
              <w:t xml:space="preserve">руппа полей </w:t>
            </w:r>
            <w:r>
              <w:t>«Информация по неподтвержденным выплатам в разрезе КБК»</w:t>
            </w:r>
          </w:p>
        </w:tc>
      </w:tr>
      <w:tr w:rsidR="00B02677" w:rsidRPr="007B2273" w14:paraId="514A29B8" w14:textId="77777777" w:rsidTr="004834F0">
        <w:tc>
          <w:tcPr>
            <w:tcW w:w="1556" w:type="pct"/>
            <w:shd w:val="clear" w:color="auto" w:fill="auto"/>
          </w:tcPr>
          <w:p w14:paraId="4856F06C" w14:textId="77777777" w:rsidR="00B02677" w:rsidRDefault="00B02677" w:rsidP="004834F0">
            <w:pPr>
              <w:pStyle w:val="ASFKTablenorm"/>
              <w:ind w:left="57" w:right="57"/>
            </w:pPr>
            <w:r>
              <w:t>КБК</w:t>
            </w:r>
          </w:p>
        </w:tc>
        <w:tc>
          <w:tcPr>
            <w:tcW w:w="3444" w:type="pct"/>
            <w:shd w:val="clear" w:color="auto" w:fill="auto"/>
          </w:tcPr>
          <w:p w14:paraId="4A5245BC" w14:textId="77777777" w:rsidR="00B02677" w:rsidRPr="0091672A" w:rsidRDefault="00B02677" w:rsidP="004834F0">
            <w:pPr>
              <w:pStyle w:val="ASFKTablenorm"/>
              <w:ind w:left="57" w:right="57"/>
            </w:pPr>
            <w:r w:rsidRPr="00136DCF">
              <w:t>Заполняется соответствующим значением, выгруженным из ППО OEBS АСФК</w:t>
            </w:r>
            <w:r>
              <w:t>.</w:t>
            </w:r>
          </w:p>
        </w:tc>
      </w:tr>
      <w:tr w:rsidR="00B02677" w:rsidRPr="007B2273" w14:paraId="3679B992" w14:textId="77777777" w:rsidTr="004834F0">
        <w:tc>
          <w:tcPr>
            <w:tcW w:w="1556" w:type="pct"/>
            <w:shd w:val="clear" w:color="auto" w:fill="auto"/>
          </w:tcPr>
          <w:p w14:paraId="252F4B51" w14:textId="77777777" w:rsidR="00B02677" w:rsidRDefault="00B02677" w:rsidP="004834F0">
            <w:pPr>
              <w:pStyle w:val="ASFKTablenorm"/>
              <w:ind w:left="57" w:right="57"/>
            </w:pPr>
            <w:r>
              <w:t>Сумма</w:t>
            </w:r>
          </w:p>
        </w:tc>
        <w:tc>
          <w:tcPr>
            <w:tcW w:w="3444" w:type="pct"/>
            <w:shd w:val="clear" w:color="auto" w:fill="auto"/>
          </w:tcPr>
          <w:p w14:paraId="2269233E" w14:textId="77777777" w:rsidR="00B02677" w:rsidRPr="0091672A" w:rsidRDefault="00B02677" w:rsidP="004834F0">
            <w:pPr>
              <w:pStyle w:val="ASFKTablenorm"/>
              <w:ind w:left="57" w:right="57"/>
            </w:pPr>
            <w:r w:rsidRPr="00136DCF">
              <w:t>Заполняется соответствующим значением, выгруженным из ППО OEBS АСФК</w:t>
            </w:r>
            <w:r>
              <w:t>.</w:t>
            </w:r>
          </w:p>
        </w:tc>
      </w:tr>
      <w:tr w:rsidR="00A81574" w:rsidRPr="007B2273" w14:paraId="7424E11E" w14:textId="77777777" w:rsidTr="004834F0">
        <w:tc>
          <w:tcPr>
            <w:tcW w:w="1556" w:type="pct"/>
            <w:shd w:val="clear" w:color="auto" w:fill="auto"/>
          </w:tcPr>
          <w:p w14:paraId="76D0EAC8" w14:textId="77777777" w:rsidR="00A81574" w:rsidRDefault="00A81574" w:rsidP="004834F0">
            <w:pPr>
              <w:pStyle w:val="ASFKTablenorm"/>
              <w:ind w:left="57" w:right="57"/>
            </w:pPr>
            <w:r>
              <w:t>Аналитический код</w:t>
            </w:r>
          </w:p>
        </w:tc>
        <w:tc>
          <w:tcPr>
            <w:tcW w:w="3444" w:type="pct"/>
            <w:shd w:val="clear" w:color="auto" w:fill="auto"/>
          </w:tcPr>
          <w:p w14:paraId="47CBE534" w14:textId="77777777" w:rsidR="00A81574" w:rsidRPr="00136DCF" w:rsidRDefault="00A81574" w:rsidP="004834F0">
            <w:pPr>
              <w:pStyle w:val="ASFKTablenorm"/>
              <w:ind w:left="57" w:right="57"/>
            </w:pPr>
            <w:r w:rsidRPr="00136DCF">
              <w:t>Заполняется соответствующим значением, выгруженным из ППО OEBS АСФК</w:t>
            </w:r>
            <w:r>
              <w:t>.</w:t>
            </w:r>
          </w:p>
        </w:tc>
      </w:tr>
    </w:tbl>
    <w:p w14:paraId="45DD24F3" w14:textId="77777777" w:rsidR="00B02677" w:rsidRPr="007B2273" w:rsidRDefault="00B02677" w:rsidP="00B02677">
      <w:pPr>
        <w:pStyle w:val="ASFKNormal"/>
      </w:pPr>
      <w:r w:rsidRPr="007B2273">
        <w:t xml:space="preserve">ЭФ документа </w:t>
      </w:r>
      <w:r>
        <w:t>«</w:t>
      </w:r>
      <w:r w:rsidRPr="00AA66F4">
        <w:t xml:space="preserve">Извещение об исполнении Распоряжения </w:t>
      </w:r>
      <w:r>
        <w:t xml:space="preserve">о перечислении </w:t>
      </w:r>
      <w:r w:rsidRPr="00AA66F4">
        <w:t>денежных средств на банко</w:t>
      </w:r>
      <w:r w:rsidRPr="00B94A50">
        <w:t>в</w:t>
      </w:r>
      <w:r w:rsidRPr="00AA66F4">
        <w:t>ские карты «Мир» физических лиц</w:t>
      </w:r>
      <w:r>
        <w:t xml:space="preserve">», закладки «Информация об исполненных выплатах» </w:t>
      </w:r>
      <w:r w:rsidRPr="00671FA4">
        <w:t xml:space="preserve">представлена </w:t>
      </w:r>
      <w:r>
        <w:t>н</w:t>
      </w:r>
      <w:r w:rsidRPr="00671FA4">
        <w:t>а рисунке</w:t>
      </w:r>
      <w:r w:rsidRPr="007B2273">
        <w:t> </w:t>
      </w:r>
      <w:r>
        <w:fldChar w:fldCharType="begin"/>
      </w:r>
      <w:r>
        <w:instrText xml:space="preserve"> REF _Ref493589013 \h </w:instrText>
      </w:r>
      <w:r>
        <w:fldChar w:fldCharType="separate"/>
      </w:r>
      <w:r w:rsidR="00476E1D">
        <w:rPr>
          <w:noProof/>
        </w:rPr>
        <w:t>55</w:t>
      </w:r>
      <w:r>
        <w:fldChar w:fldCharType="end"/>
      </w:r>
      <w:r w:rsidRPr="007B2273">
        <w:t>.</w:t>
      </w:r>
    </w:p>
    <w:p w14:paraId="4FDF4B3A" w14:textId="77777777" w:rsidR="00B02677" w:rsidRPr="00490838" w:rsidRDefault="00476E1D" w:rsidP="00B02677">
      <w:pPr>
        <w:pStyle w:val="ASFKFigure"/>
      </w:pPr>
      <w:r>
        <w:lastRenderedPageBreak/>
        <w:pict w14:anchorId="1DB6F794">
          <v:shape id="_x0000_i1144" type="#_x0000_t75" style="width:483.05pt;height:152.35pt">
            <v:imagedata r:id="rId114" o:title="4"/>
          </v:shape>
        </w:pict>
      </w:r>
    </w:p>
    <w:p w14:paraId="4455DED0" w14:textId="77777777" w:rsidR="00B02677" w:rsidRPr="00490838" w:rsidRDefault="00B02677" w:rsidP="00B02677">
      <w:pPr>
        <w:pStyle w:val="ASFKFigName"/>
      </w:pPr>
      <w:r w:rsidRPr="00490838">
        <w:fldChar w:fldCharType="begin"/>
      </w:r>
      <w:r w:rsidRPr="00490838">
        <w:instrText xml:space="preserve"> SEQ Рисунок \* ARABIC </w:instrText>
      </w:r>
      <w:r w:rsidRPr="00490838">
        <w:fldChar w:fldCharType="separate"/>
      </w:r>
      <w:bookmarkStart w:id="685" w:name="_Ref493589013"/>
      <w:bookmarkStart w:id="686" w:name="_Toc82692024"/>
      <w:r w:rsidR="00476E1D">
        <w:rPr>
          <w:noProof/>
        </w:rPr>
        <w:t>55</w:t>
      </w:r>
      <w:bookmarkEnd w:id="685"/>
      <w:r w:rsidRPr="00490838">
        <w:fldChar w:fldCharType="end"/>
      </w:r>
      <w:r w:rsidRPr="00490838">
        <w:t>. ЭФ документа «</w:t>
      </w:r>
      <w:r w:rsidRPr="00B94A50">
        <w:t>Извещение об исполнении Распоряжения</w:t>
      </w:r>
      <w:r>
        <w:t xml:space="preserve"> о перечислении</w:t>
      </w:r>
      <w:r w:rsidRPr="00B94A50">
        <w:t xml:space="preserve"> денежных средств на банковские карты «Мир» физических лиц</w:t>
      </w:r>
      <w:r w:rsidRPr="00490838">
        <w:t>», закладки «</w:t>
      </w:r>
      <w:r w:rsidRPr="00A339DC">
        <w:t>Информа</w:t>
      </w:r>
      <w:r>
        <w:t>ция об исполненных выплатах</w:t>
      </w:r>
      <w:r w:rsidRPr="00490838">
        <w:t>»</w:t>
      </w:r>
      <w:bookmarkEnd w:id="686"/>
    </w:p>
    <w:p w14:paraId="2D51BD3C" w14:textId="77777777" w:rsidR="00B02677" w:rsidRPr="00490838" w:rsidRDefault="00B02677" w:rsidP="00B02677">
      <w:pPr>
        <w:pStyle w:val="ASFKNormal"/>
      </w:pPr>
      <w:r w:rsidRPr="007B2273">
        <w:t xml:space="preserve">Перечень полей документа </w:t>
      </w:r>
      <w:r w:rsidRPr="00490838">
        <w:t>«</w:t>
      </w:r>
      <w:r w:rsidRPr="00AA66F4">
        <w:t>И</w:t>
      </w:r>
      <w:r w:rsidRPr="00B94A50">
        <w:t>звещение об исполнении Распоряжения</w:t>
      </w:r>
      <w:r>
        <w:t xml:space="preserve"> о перечислении</w:t>
      </w:r>
      <w:r w:rsidRPr="00B94A50">
        <w:t xml:space="preserve"> денежных средств на банковские карты «Мир» физических лиц</w:t>
      </w:r>
      <w:r w:rsidRPr="00490838">
        <w:t>», закладки «</w:t>
      </w:r>
      <w:r>
        <w:t>Информация об исполненных выплатах</w:t>
      </w:r>
      <w:r w:rsidRPr="00490838">
        <w:t>» приведен в таблице </w:t>
      </w:r>
      <w:r>
        <w:fldChar w:fldCharType="begin"/>
      </w:r>
      <w:r>
        <w:instrText xml:space="preserve"> REF _Ref493589014 \h </w:instrText>
      </w:r>
      <w:r>
        <w:fldChar w:fldCharType="separate"/>
      </w:r>
      <w:r w:rsidR="00476E1D">
        <w:rPr>
          <w:noProof/>
        </w:rPr>
        <w:t>29</w:t>
      </w:r>
      <w:r>
        <w:fldChar w:fldCharType="end"/>
      </w:r>
      <w:r w:rsidRPr="00490838">
        <w:t>.</w:t>
      </w:r>
    </w:p>
    <w:p w14:paraId="33D58150" w14:textId="77777777" w:rsidR="00B02677" w:rsidRPr="00490838" w:rsidRDefault="000B34EE" w:rsidP="00B02677">
      <w:pPr>
        <w:pStyle w:val="ASFKNameTable"/>
      </w:pPr>
      <w:r>
        <w:rPr>
          <w:noProof/>
        </w:rPr>
        <w:fldChar w:fldCharType="begin"/>
      </w:r>
      <w:r>
        <w:rPr>
          <w:noProof/>
        </w:rPr>
        <w:instrText xml:space="preserve"> SEQ Таблица \* ARABIC </w:instrText>
      </w:r>
      <w:r>
        <w:rPr>
          <w:noProof/>
        </w:rPr>
        <w:fldChar w:fldCharType="separate"/>
      </w:r>
      <w:bookmarkStart w:id="687" w:name="_Ref493589014"/>
      <w:bookmarkStart w:id="688" w:name="_Toc82691753"/>
      <w:r w:rsidR="00476E1D">
        <w:rPr>
          <w:noProof/>
        </w:rPr>
        <w:t>29</w:t>
      </w:r>
      <w:bookmarkEnd w:id="687"/>
      <w:r>
        <w:rPr>
          <w:noProof/>
        </w:rPr>
        <w:fldChar w:fldCharType="end"/>
      </w:r>
      <w:r w:rsidR="00B02677" w:rsidRPr="00490838">
        <w:t>. Описание полей документа «</w:t>
      </w:r>
      <w:r w:rsidR="00B02677" w:rsidRPr="00AA66F4">
        <w:t>И</w:t>
      </w:r>
      <w:r w:rsidR="00B02677" w:rsidRPr="00B94A50">
        <w:t xml:space="preserve">звещение об исполнении Распоряжения </w:t>
      </w:r>
      <w:r w:rsidR="00B02677">
        <w:t xml:space="preserve">о перечислении </w:t>
      </w:r>
      <w:r w:rsidR="00B02677" w:rsidRPr="00B94A50">
        <w:t>денежных средств на банковские карты «Мир» физических лиц</w:t>
      </w:r>
      <w:r w:rsidR="00B02677" w:rsidRPr="00490838">
        <w:t>», закладки «</w:t>
      </w:r>
      <w:r w:rsidR="00B02677">
        <w:t>Информация об исполненных выплатах</w:t>
      </w:r>
      <w:r w:rsidR="00B02677" w:rsidRPr="00490838">
        <w:t>»</w:t>
      </w:r>
      <w:bookmarkEnd w:id="68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33"/>
        <w:gridCol w:w="6719"/>
      </w:tblGrid>
      <w:tr w:rsidR="00B02677" w:rsidRPr="007B2273" w14:paraId="6DDFE89B" w14:textId="77777777" w:rsidTr="004834F0">
        <w:trPr>
          <w:tblHeader/>
        </w:trPr>
        <w:tc>
          <w:tcPr>
            <w:tcW w:w="155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20CE9DBA" w14:textId="77777777" w:rsidR="00B02677" w:rsidRPr="007B2273" w:rsidRDefault="00B02677" w:rsidP="005E0766">
            <w:pPr>
              <w:pStyle w:val="ASFKTableHead"/>
            </w:pPr>
            <w:r w:rsidRPr="007B2273">
              <w:t>Наименование поля</w:t>
            </w:r>
          </w:p>
        </w:tc>
        <w:tc>
          <w:tcPr>
            <w:tcW w:w="344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1859CDF" w14:textId="77777777" w:rsidR="00B02677" w:rsidRPr="007B2273" w:rsidRDefault="00B02677" w:rsidP="005E0766">
            <w:pPr>
              <w:pStyle w:val="ASFKTableHead"/>
            </w:pPr>
            <w:r w:rsidRPr="007B2273">
              <w:t>Описание поля</w:t>
            </w:r>
          </w:p>
        </w:tc>
      </w:tr>
      <w:tr w:rsidR="00E056A4" w:rsidRPr="007B2273" w14:paraId="409AC98E" w14:textId="77777777" w:rsidTr="004834F0">
        <w:tc>
          <w:tcPr>
            <w:tcW w:w="1555" w:type="pct"/>
            <w:shd w:val="clear" w:color="auto" w:fill="auto"/>
          </w:tcPr>
          <w:p w14:paraId="41EB7B18" w14:textId="77777777" w:rsidR="00E056A4" w:rsidRDefault="00E056A4" w:rsidP="004834F0">
            <w:pPr>
              <w:pStyle w:val="ASFKTablenorm"/>
              <w:ind w:left="57" w:right="57"/>
            </w:pPr>
            <w:r>
              <w:t>КБК</w:t>
            </w:r>
          </w:p>
        </w:tc>
        <w:tc>
          <w:tcPr>
            <w:tcW w:w="3445" w:type="pct"/>
            <w:shd w:val="clear" w:color="auto" w:fill="auto"/>
          </w:tcPr>
          <w:p w14:paraId="01DE1A12" w14:textId="77777777" w:rsidR="00E056A4" w:rsidRPr="0091672A" w:rsidRDefault="00E056A4" w:rsidP="004834F0">
            <w:pPr>
              <w:pStyle w:val="ASFKTablenorm"/>
              <w:ind w:left="57" w:right="57"/>
            </w:pPr>
            <w:r w:rsidRPr="00BB22A7">
              <w:t>Заполняется соответствующим значением, выгруженным из ППО OEBS АСФК</w:t>
            </w:r>
            <w:r>
              <w:t>.</w:t>
            </w:r>
          </w:p>
        </w:tc>
      </w:tr>
      <w:tr w:rsidR="00E056A4" w:rsidRPr="007B2273" w14:paraId="542C94D7" w14:textId="77777777" w:rsidTr="004834F0">
        <w:tc>
          <w:tcPr>
            <w:tcW w:w="1555" w:type="pct"/>
            <w:shd w:val="clear" w:color="auto" w:fill="auto"/>
          </w:tcPr>
          <w:p w14:paraId="0D331C17" w14:textId="77777777" w:rsidR="00E056A4" w:rsidRDefault="00E056A4" w:rsidP="004834F0">
            <w:pPr>
              <w:pStyle w:val="ASFKTablenorm"/>
              <w:ind w:left="57" w:right="57"/>
            </w:pPr>
            <w:r>
              <w:t>Сумма</w:t>
            </w:r>
          </w:p>
        </w:tc>
        <w:tc>
          <w:tcPr>
            <w:tcW w:w="3445" w:type="pct"/>
            <w:shd w:val="clear" w:color="auto" w:fill="auto"/>
          </w:tcPr>
          <w:p w14:paraId="7CC95E1E" w14:textId="77777777" w:rsidR="00E056A4" w:rsidRPr="0091672A" w:rsidRDefault="00E056A4" w:rsidP="004834F0">
            <w:pPr>
              <w:pStyle w:val="ASFKTablenorm"/>
              <w:ind w:left="57" w:right="57"/>
            </w:pPr>
            <w:r w:rsidRPr="00BB22A7">
              <w:t>Заполняется соответствующим значением, выгруженным из ППО OEBS АСФК</w:t>
            </w:r>
            <w:r>
              <w:t>.</w:t>
            </w:r>
          </w:p>
        </w:tc>
      </w:tr>
      <w:tr w:rsidR="004D000F" w:rsidRPr="007B2273" w14:paraId="39539CE4" w14:textId="77777777" w:rsidTr="004834F0">
        <w:tc>
          <w:tcPr>
            <w:tcW w:w="1555" w:type="pct"/>
            <w:shd w:val="clear" w:color="auto" w:fill="auto"/>
          </w:tcPr>
          <w:p w14:paraId="4D56E455" w14:textId="77777777" w:rsidR="004D000F" w:rsidRDefault="004D000F" w:rsidP="004834F0">
            <w:pPr>
              <w:pStyle w:val="ASFKTablenorm"/>
              <w:ind w:left="57" w:right="57"/>
            </w:pPr>
            <w:r>
              <w:t>Аналитический код</w:t>
            </w:r>
          </w:p>
        </w:tc>
        <w:tc>
          <w:tcPr>
            <w:tcW w:w="3445" w:type="pct"/>
            <w:shd w:val="clear" w:color="auto" w:fill="auto"/>
          </w:tcPr>
          <w:p w14:paraId="19825DC2" w14:textId="77777777" w:rsidR="004D000F" w:rsidRPr="00BB22A7" w:rsidRDefault="004D000F" w:rsidP="004834F0">
            <w:pPr>
              <w:pStyle w:val="ASFKTablenorm"/>
              <w:ind w:left="57" w:right="57"/>
            </w:pPr>
            <w:r w:rsidRPr="00BB22A7">
              <w:t>Заполняется соответствующим значением, выгруженным из ППО OEBS АСФК</w:t>
            </w:r>
            <w:r>
              <w:t>.</w:t>
            </w:r>
          </w:p>
        </w:tc>
      </w:tr>
      <w:tr w:rsidR="00B02677" w:rsidRPr="007B2273" w14:paraId="650BEC14" w14:textId="77777777" w:rsidTr="004834F0">
        <w:tc>
          <w:tcPr>
            <w:tcW w:w="1555" w:type="pct"/>
            <w:shd w:val="clear" w:color="auto" w:fill="auto"/>
          </w:tcPr>
          <w:p w14:paraId="57B6A042" w14:textId="77777777" w:rsidR="00B02677" w:rsidRDefault="00B02677" w:rsidP="004834F0">
            <w:pPr>
              <w:pStyle w:val="ASFKTablenorm"/>
              <w:ind w:left="57" w:right="57"/>
            </w:pPr>
            <w:r>
              <w:t>Количество неподтвержденных выплат, итого</w:t>
            </w:r>
          </w:p>
        </w:tc>
        <w:tc>
          <w:tcPr>
            <w:tcW w:w="3445" w:type="pct"/>
            <w:shd w:val="clear" w:color="auto" w:fill="auto"/>
          </w:tcPr>
          <w:p w14:paraId="142EDE1E" w14:textId="77777777" w:rsidR="00B02677" w:rsidRPr="0091672A" w:rsidRDefault="00B02677" w:rsidP="004834F0">
            <w:pPr>
              <w:pStyle w:val="ASFKTablenorm"/>
              <w:ind w:left="57" w:right="57"/>
            </w:pPr>
            <w:r w:rsidRPr="00BB22A7">
              <w:t>Заполняется соответствующим значением, выгруженным из ППО OEBS АСФК</w:t>
            </w:r>
            <w:r>
              <w:t>.</w:t>
            </w:r>
          </w:p>
        </w:tc>
      </w:tr>
      <w:tr w:rsidR="00B02677" w:rsidRPr="007B2273" w14:paraId="4AF9DACD" w14:textId="77777777" w:rsidTr="004834F0">
        <w:tc>
          <w:tcPr>
            <w:tcW w:w="1555" w:type="pct"/>
            <w:shd w:val="clear" w:color="auto" w:fill="auto"/>
          </w:tcPr>
          <w:p w14:paraId="156CAA89" w14:textId="77777777" w:rsidR="00B02677" w:rsidRDefault="00B02677" w:rsidP="004834F0">
            <w:pPr>
              <w:pStyle w:val="ASFKTablenorm"/>
              <w:ind w:left="57" w:right="57"/>
            </w:pPr>
            <w:r>
              <w:t>Сумма неподтвержденных выплат, итого</w:t>
            </w:r>
          </w:p>
        </w:tc>
        <w:tc>
          <w:tcPr>
            <w:tcW w:w="3445" w:type="pct"/>
            <w:shd w:val="clear" w:color="auto" w:fill="auto"/>
          </w:tcPr>
          <w:p w14:paraId="04D7197F" w14:textId="77777777" w:rsidR="00B02677" w:rsidRPr="0091672A" w:rsidRDefault="00B02677" w:rsidP="004834F0">
            <w:pPr>
              <w:pStyle w:val="ASFKTablenorm"/>
              <w:ind w:left="57" w:right="57"/>
            </w:pPr>
            <w:r w:rsidRPr="00BB22A7">
              <w:t>Заполняется соответствующим значением, выгруженным из ППО OEBS АСФК</w:t>
            </w:r>
            <w:r>
              <w:t>.</w:t>
            </w:r>
          </w:p>
        </w:tc>
      </w:tr>
      <w:tr w:rsidR="00B02677" w:rsidRPr="007B2273" w14:paraId="05FA9252" w14:textId="77777777" w:rsidTr="004834F0">
        <w:tc>
          <w:tcPr>
            <w:tcW w:w="1555" w:type="pct"/>
            <w:shd w:val="clear" w:color="auto" w:fill="auto"/>
          </w:tcPr>
          <w:p w14:paraId="6E4BD71E" w14:textId="77777777" w:rsidR="00B02677" w:rsidRDefault="00B02677" w:rsidP="004834F0">
            <w:pPr>
              <w:pStyle w:val="ASFKTablenorm"/>
              <w:ind w:left="57" w:right="57"/>
            </w:pPr>
            <w:r>
              <w:t>Количество исполненных выплат, итого</w:t>
            </w:r>
          </w:p>
        </w:tc>
        <w:tc>
          <w:tcPr>
            <w:tcW w:w="3445" w:type="pct"/>
            <w:shd w:val="clear" w:color="auto" w:fill="auto"/>
          </w:tcPr>
          <w:p w14:paraId="6E888245" w14:textId="77777777" w:rsidR="00B02677" w:rsidRPr="00BB22A7" w:rsidRDefault="00B02677" w:rsidP="004834F0">
            <w:pPr>
              <w:pStyle w:val="ASFKTablenorm"/>
              <w:ind w:left="57" w:right="57"/>
            </w:pPr>
            <w:r w:rsidRPr="00BB22A7">
              <w:t>Заполняется соответствующим значением, выгруженным из ППО OEBS АСФК</w:t>
            </w:r>
            <w:r>
              <w:t>.</w:t>
            </w:r>
          </w:p>
        </w:tc>
      </w:tr>
      <w:tr w:rsidR="00B02677" w:rsidRPr="007B2273" w14:paraId="49E1C6AD" w14:textId="77777777" w:rsidTr="004834F0">
        <w:tc>
          <w:tcPr>
            <w:tcW w:w="1555" w:type="pct"/>
            <w:shd w:val="clear" w:color="auto" w:fill="auto"/>
          </w:tcPr>
          <w:p w14:paraId="78CC1400" w14:textId="77777777" w:rsidR="00B02677" w:rsidRDefault="00B02677" w:rsidP="004834F0">
            <w:pPr>
              <w:pStyle w:val="ASFKTablenorm"/>
              <w:ind w:left="57" w:right="57"/>
            </w:pPr>
            <w:r>
              <w:t>Сумма исполненных выплат, итого</w:t>
            </w:r>
          </w:p>
        </w:tc>
        <w:tc>
          <w:tcPr>
            <w:tcW w:w="3445" w:type="pct"/>
            <w:shd w:val="clear" w:color="auto" w:fill="auto"/>
          </w:tcPr>
          <w:p w14:paraId="48283764" w14:textId="77777777" w:rsidR="00B02677" w:rsidRPr="00BB22A7" w:rsidRDefault="00B02677" w:rsidP="004834F0">
            <w:pPr>
              <w:pStyle w:val="ASFKTablenorm"/>
              <w:ind w:left="57" w:right="57"/>
            </w:pPr>
            <w:r w:rsidRPr="00BB22A7">
              <w:t>Заполняется соответствующим значением, выгруженным из ППО OEBS АСФК</w:t>
            </w:r>
            <w:r>
              <w:t>.</w:t>
            </w:r>
          </w:p>
        </w:tc>
      </w:tr>
    </w:tbl>
    <w:p w14:paraId="758FC265" w14:textId="77777777" w:rsidR="00B02677" w:rsidRDefault="00B02677" w:rsidP="00B02677">
      <w:pPr>
        <w:pStyle w:val="ASFKNormal"/>
      </w:pPr>
      <w:r w:rsidRPr="007B2273">
        <w:t xml:space="preserve">ЭФ документа </w:t>
      </w:r>
      <w:r>
        <w:t>«</w:t>
      </w:r>
      <w:r w:rsidRPr="00AA66F4">
        <w:t xml:space="preserve">Извещение об исполнении Распоряжения </w:t>
      </w:r>
      <w:r>
        <w:t xml:space="preserve">о перечислении </w:t>
      </w:r>
      <w:r w:rsidRPr="00AA66F4">
        <w:t>денежных средств на банко</w:t>
      </w:r>
      <w:r w:rsidRPr="00B94A50">
        <w:t>в</w:t>
      </w:r>
      <w:r w:rsidRPr="00AA66F4">
        <w:t>ские карты «Мир» физических лиц</w:t>
      </w:r>
      <w:r>
        <w:t>», закладки «Подписи</w:t>
      </w:r>
      <w:r w:rsidRPr="00AA66F4">
        <w:t>»</w:t>
      </w:r>
      <w:r>
        <w:t xml:space="preserve"> </w:t>
      </w:r>
      <w:r w:rsidRPr="00671FA4">
        <w:t xml:space="preserve">представлена </w:t>
      </w:r>
      <w:r>
        <w:t>н</w:t>
      </w:r>
      <w:r w:rsidRPr="00671FA4">
        <w:t>а рисунке</w:t>
      </w:r>
      <w:r w:rsidRPr="007B2273">
        <w:t> </w:t>
      </w:r>
      <w:r>
        <w:fldChar w:fldCharType="begin"/>
      </w:r>
      <w:r>
        <w:instrText xml:space="preserve"> REF _Ref490822583 \h </w:instrText>
      </w:r>
      <w:r>
        <w:fldChar w:fldCharType="separate"/>
      </w:r>
      <w:r w:rsidR="00476E1D">
        <w:rPr>
          <w:noProof/>
        </w:rPr>
        <w:t>56</w:t>
      </w:r>
      <w:r>
        <w:fldChar w:fldCharType="end"/>
      </w:r>
      <w:r w:rsidRPr="007B2273">
        <w:t>.</w:t>
      </w:r>
    </w:p>
    <w:p w14:paraId="27219DF2" w14:textId="77777777" w:rsidR="00B02677" w:rsidRPr="007B2273" w:rsidRDefault="00476E1D" w:rsidP="00B02677">
      <w:pPr>
        <w:pStyle w:val="ASFKFigure"/>
      </w:pPr>
      <w:r>
        <w:lastRenderedPageBreak/>
        <w:pict w14:anchorId="0F44A2D7">
          <v:shape id="_x0000_i1145" type="#_x0000_t75" style="width:475.55pt;height:122.25pt">
            <v:imagedata r:id="rId115" o:title="4"/>
          </v:shape>
        </w:pict>
      </w:r>
    </w:p>
    <w:p w14:paraId="4FB50D21" w14:textId="77777777" w:rsidR="00B02677" w:rsidRPr="00490838" w:rsidRDefault="00B02677" w:rsidP="00B02677">
      <w:pPr>
        <w:pStyle w:val="ASFKFigName"/>
      </w:pPr>
      <w:r w:rsidRPr="00490838">
        <w:fldChar w:fldCharType="begin"/>
      </w:r>
      <w:r w:rsidRPr="00490838">
        <w:instrText xml:space="preserve"> SEQ Рисунок \* ARABIC </w:instrText>
      </w:r>
      <w:r w:rsidRPr="00490838">
        <w:fldChar w:fldCharType="separate"/>
      </w:r>
      <w:bookmarkStart w:id="689" w:name="_Ref490822583"/>
      <w:bookmarkStart w:id="690" w:name="_Toc82692025"/>
      <w:r w:rsidR="00476E1D">
        <w:rPr>
          <w:noProof/>
        </w:rPr>
        <w:t>56</w:t>
      </w:r>
      <w:bookmarkEnd w:id="689"/>
      <w:r w:rsidRPr="00490838">
        <w:fldChar w:fldCharType="end"/>
      </w:r>
      <w:r w:rsidRPr="00490838">
        <w:t>. ЭФ документа «</w:t>
      </w:r>
      <w:r w:rsidRPr="00B94A50">
        <w:t xml:space="preserve">Извещение об исполнении Распоряжения </w:t>
      </w:r>
      <w:r>
        <w:t xml:space="preserve">о перечислении </w:t>
      </w:r>
      <w:r w:rsidRPr="00B94A50">
        <w:t>денежных средств на банковские карты «Мир» физических лиц</w:t>
      </w:r>
      <w:r w:rsidRPr="00490838">
        <w:t>», закладки «Подписи»</w:t>
      </w:r>
      <w:bookmarkEnd w:id="690"/>
    </w:p>
    <w:p w14:paraId="6FC57803" w14:textId="77777777" w:rsidR="00B02677" w:rsidRPr="00490838" w:rsidRDefault="00B02677" w:rsidP="00B02677">
      <w:pPr>
        <w:pStyle w:val="ASFKNormal"/>
      </w:pPr>
      <w:r w:rsidRPr="007B2273">
        <w:t xml:space="preserve">Перечень полей документа </w:t>
      </w:r>
      <w:r w:rsidRPr="00490838">
        <w:t>«</w:t>
      </w:r>
      <w:r w:rsidRPr="00AA66F4">
        <w:t>И</w:t>
      </w:r>
      <w:r w:rsidRPr="00B94A50">
        <w:t xml:space="preserve">звещение об исполнении Распоряжения </w:t>
      </w:r>
      <w:r>
        <w:t xml:space="preserve">о перечислении </w:t>
      </w:r>
      <w:r w:rsidRPr="00B94A50">
        <w:t>денежных средств на банковские карты «Мир» физических лиц</w:t>
      </w:r>
      <w:r w:rsidRPr="00490838">
        <w:t>», закладки «Подписи» приведен в таблице </w:t>
      </w:r>
      <w:r>
        <w:fldChar w:fldCharType="begin"/>
      </w:r>
      <w:r>
        <w:instrText xml:space="preserve"> REF _Ref490822584 \h </w:instrText>
      </w:r>
      <w:r>
        <w:fldChar w:fldCharType="separate"/>
      </w:r>
      <w:r w:rsidR="00476E1D">
        <w:rPr>
          <w:noProof/>
        </w:rPr>
        <w:t>30</w:t>
      </w:r>
      <w:r>
        <w:fldChar w:fldCharType="end"/>
      </w:r>
      <w:r w:rsidRPr="00490838">
        <w:t>.</w:t>
      </w:r>
    </w:p>
    <w:p w14:paraId="059A00CE" w14:textId="77777777" w:rsidR="00B02677" w:rsidRPr="00490838" w:rsidRDefault="000B34EE" w:rsidP="00B02677">
      <w:pPr>
        <w:pStyle w:val="ASFKNameTable"/>
      </w:pPr>
      <w:r>
        <w:rPr>
          <w:noProof/>
        </w:rPr>
        <w:fldChar w:fldCharType="begin"/>
      </w:r>
      <w:r>
        <w:rPr>
          <w:noProof/>
        </w:rPr>
        <w:instrText xml:space="preserve"> SEQ Таблица \* ARABIC </w:instrText>
      </w:r>
      <w:r>
        <w:rPr>
          <w:noProof/>
        </w:rPr>
        <w:fldChar w:fldCharType="separate"/>
      </w:r>
      <w:bookmarkStart w:id="691" w:name="_Ref490822584"/>
      <w:bookmarkStart w:id="692" w:name="_Toc82691754"/>
      <w:r w:rsidR="00476E1D">
        <w:rPr>
          <w:noProof/>
        </w:rPr>
        <w:t>30</w:t>
      </w:r>
      <w:bookmarkEnd w:id="691"/>
      <w:r>
        <w:rPr>
          <w:noProof/>
        </w:rPr>
        <w:fldChar w:fldCharType="end"/>
      </w:r>
      <w:r w:rsidR="00B02677" w:rsidRPr="00490838">
        <w:t>. Описание полей документа «</w:t>
      </w:r>
      <w:r w:rsidR="00B02677">
        <w:t xml:space="preserve">Извещение об исполнении </w:t>
      </w:r>
      <w:r w:rsidR="00B02677" w:rsidRPr="00490838">
        <w:t>Распоряжени</w:t>
      </w:r>
      <w:r w:rsidR="00B02677">
        <w:t>я</w:t>
      </w:r>
      <w:r w:rsidR="00B02677" w:rsidRPr="00490838">
        <w:t xml:space="preserve"> о перечислении денежных средств на карты «Мир» физических лиц», закладки «Подписи»</w:t>
      </w:r>
      <w:bookmarkEnd w:id="69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75"/>
        <w:gridCol w:w="6577"/>
      </w:tblGrid>
      <w:tr w:rsidR="00B02677" w:rsidRPr="007B2273" w14:paraId="3E5D9992" w14:textId="77777777" w:rsidTr="004834F0">
        <w:trPr>
          <w:tblHeader/>
        </w:trPr>
        <w:tc>
          <w:tcPr>
            <w:tcW w:w="162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001DA01A" w14:textId="77777777" w:rsidR="00B02677" w:rsidRPr="007B2273" w:rsidRDefault="00B02677" w:rsidP="005E0766">
            <w:pPr>
              <w:pStyle w:val="ASFKTableHead"/>
            </w:pPr>
            <w:r w:rsidRPr="007B2273">
              <w:t>Наименование поля</w:t>
            </w:r>
          </w:p>
        </w:tc>
        <w:tc>
          <w:tcPr>
            <w:tcW w:w="337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0B93C0F1" w14:textId="77777777" w:rsidR="00B02677" w:rsidRPr="007B2273" w:rsidRDefault="00B02677" w:rsidP="005E0766">
            <w:pPr>
              <w:pStyle w:val="ASFKTableHead"/>
            </w:pPr>
            <w:r w:rsidRPr="007B2273">
              <w:t>Описание поля</w:t>
            </w:r>
          </w:p>
        </w:tc>
      </w:tr>
      <w:tr w:rsidR="00B02677" w:rsidRPr="007B2273" w14:paraId="2314C9AC" w14:textId="77777777" w:rsidTr="004834F0">
        <w:tc>
          <w:tcPr>
            <w:tcW w:w="1628" w:type="pct"/>
            <w:shd w:val="clear" w:color="auto" w:fill="auto"/>
          </w:tcPr>
          <w:p w14:paraId="27D94ADA" w14:textId="77777777" w:rsidR="00B02677" w:rsidRPr="007B2273" w:rsidRDefault="00B02677" w:rsidP="004834F0">
            <w:pPr>
              <w:pStyle w:val="ASFKTablenorm"/>
              <w:ind w:left="57" w:right="57"/>
            </w:pPr>
            <w:r>
              <w:t>Должность</w:t>
            </w:r>
          </w:p>
        </w:tc>
        <w:tc>
          <w:tcPr>
            <w:tcW w:w="3372" w:type="pct"/>
            <w:shd w:val="clear" w:color="auto" w:fill="auto"/>
          </w:tcPr>
          <w:p w14:paraId="56194910" w14:textId="77777777" w:rsidR="00B02677" w:rsidRPr="007B2273" w:rsidRDefault="00B02677" w:rsidP="004834F0">
            <w:pPr>
              <w:pStyle w:val="ASFKTablenorm"/>
              <w:ind w:left="57" w:right="57"/>
            </w:pPr>
            <w:r w:rsidRPr="00BB22A7">
              <w:t>Заполняется соответствующим значением, выгруженным из ППО OEBS АСФК</w:t>
            </w:r>
            <w:r>
              <w:t>.</w:t>
            </w:r>
          </w:p>
        </w:tc>
      </w:tr>
      <w:tr w:rsidR="00B02677" w:rsidRPr="007B2273" w14:paraId="05D58873" w14:textId="77777777" w:rsidTr="004834F0">
        <w:tc>
          <w:tcPr>
            <w:tcW w:w="1628" w:type="pct"/>
            <w:shd w:val="clear" w:color="auto" w:fill="auto"/>
          </w:tcPr>
          <w:p w14:paraId="6F89A3AC" w14:textId="77777777" w:rsidR="00B02677" w:rsidRDefault="00B02677" w:rsidP="004834F0">
            <w:pPr>
              <w:pStyle w:val="ASFKTablenorm"/>
              <w:ind w:left="57" w:right="57"/>
            </w:pPr>
            <w:r>
              <w:t>Ра</w:t>
            </w:r>
            <w:r w:rsidR="0012243B">
              <w:t>с</w:t>
            </w:r>
            <w:r>
              <w:t>шифровка по</w:t>
            </w:r>
            <w:r w:rsidRPr="00EB1F73">
              <w:t>д</w:t>
            </w:r>
            <w:r>
              <w:t>писи</w:t>
            </w:r>
          </w:p>
        </w:tc>
        <w:tc>
          <w:tcPr>
            <w:tcW w:w="3372" w:type="pct"/>
            <w:shd w:val="clear" w:color="auto" w:fill="auto"/>
          </w:tcPr>
          <w:p w14:paraId="0E58F5AC" w14:textId="77777777" w:rsidR="00B02677" w:rsidRPr="0091672A" w:rsidRDefault="00B02677" w:rsidP="004834F0">
            <w:pPr>
              <w:pStyle w:val="ASFKTablenorm"/>
              <w:ind w:left="57" w:right="57"/>
            </w:pPr>
            <w:r w:rsidRPr="00BB22A7">
              <w:t>Заполняется соответствующим значением, выгруженным из ППО OEBS АСФК</w:t>
            </w:r>
            <w:r>
              <w:t>.</w:t>
            </w:r>
          </w:p>
        </w:tc>
      </w:tr>
      <w:tr w:rsidR="00B02677" w:rsidRPr="007B2273" w14:paraId="6DD336FA" w14:textId="77777777" w:rsidTr="004834F0">
        <w:tc>
          <w:tcPr>
            <w:tcW w:w="1628" w:type="pct"/>
            <w:shd w:val="clear" w:color="auto" w:fill="auto"/>
          </w:tcPr>
          <w:p w14:paraId="6BE069C2" w14:textId="77777777" w:rsidR="00B02677" w:rsidRDefault="00B02677" w:rsidP="004834F0">
            <w:pPr>
              <w:pStyle w:val="ASFKTablenorm"/>
              <w:ind w:left="57" w:right="57"/>
            </w:pPr>
            <w:r>
              <w:t>Дата подписания</w:t>
            </w:r>
          </w:p>
        </w:tc>
        <w:tc>
          <w:tcPr>
            <w:tcW w:w="3372" w:type="pct"/>
            <w:shd w:val="clear" w:color="auto" w:fill="auto"/>
          </w:tcPr>
          <w:p w14:paraId="1B462A58" w14:textId="77777777" w:rsidR="00B02677" w:rsidRPr="0091672A" w:rsidRDefault="00B02677" w:rsidP="004834F0">
            <w:pPr>
              <w:pStyle w:val="ASFKTablenorm"/>
              <w:ind w:left="57" w:right="57"/>
            </w:pPr>
            <w:r w:rsidRPr="00BB22A7">
              <w:t>Заполняется соответствующим значением, выгруженным из ППО OEBS АСФК</w:t>
            </w:r>
            <w:r>
              <w:t>.</w:t>
            </w:r>
          </w:p>
        </w:tc>
      </w:tr>
      <w:tr w:rsidR="00B02677" w:rsidRPr="007B2273" w14:paraId="29455647" w14:textId="77777777" w:rsidTr="004834F0">
        <w:tc>
          <w:tcPr>
            <w:tcW w:w="1628" w:type="pct"/>
            <w:shd w:val="clear" w:color="auto" w:fill="auto"/>
          </w:tcPr>
          <w:p w14:paraId="5AF0F9D3" w14:textId="77777777" w:rsidR="00B02677" w:rsidRDefault="00B02677" w:rsidP="004834F0">
            <w:pPr>
              <w:pStyle w:val="ASFKTablenorm"/>
              <w:ind w:left="57" w:right="57"/>
            </w:pPr>
            <w:r>
              <w:t>Телефон</w:t>
            </w:r>
          </w:p>
        </w:tc>
        <w:tc>
          <w:tcPr>
            <w:tcW w:w="3372" w:type="pct"/>
            <w:shd w:val="clear" w:color="auto" w:fill="auto"/>
          </w:tcPr>
          <w:p w14:paraId="69ACE7CB" w14:textId="77777777" w:rsidR="00B02677" w:rsidRPr="00BB22A7" w:rsidRDefault="00B02677" w:rsidP="004834F0">
            <w:pPr>
              <w:pStyle w:val="ASFKTablenorm"/>
              <w:ind w:left="57" w:right="57"/>
            </w:pPr>
            <w:r w:rsidRPr="00BB22A7">
              <w:t>Заполняется соответствующим значением, выгруженным из ППО OEBS АСФК</w:t>
            </w:r>
          </w:p>
        </w:tc>
      </w:tr>
    </w:tbl>
    <w:p w14:paraId="640B9B1C" w14:textId="77777777" w:rsidR="00371694" w:rsidRDefault="00371694" w:rsidP="005154AF">
      <w:pPr>
        <w:pStyle w:val="32"/>
      </w:pPr>
      <w:bookmarkStart w:id="693" w:name="_Ref494463015"/>
      <w:bookmarkStart w:id="694" w:name="_Toc82691629"/>
      <w:r>
        <w:t>Распоряжение о перечислении денежных средств на банковские карты «Мир» физических лиц</w:t>
      </w:r>
      <w:bookmarkEnd w:id="665"/>
      <w:bookmarkEnd w:id="693"/>
      <w:bookmarkEnd w:id="694"/>
    </w:p>
    <w:p w14:paraId="2C4A7FA7" w14:textId="77777777" w:rsidR="005E0766" w:rsidRDefault="005E0766" w:rsidP="005E0766">
      <w:pPr>
        <w:pStyle w:val="ASFKNormal"/>
      </w:pPr>
      <w:r>
        <w:t>Документ «</w:t>
      </w:r>
      <w:r w:rsidRPr="00CB38DA">
        <w:t>Распоряжение о перечислении денежных средств на карты «Мир» физических лиц</w:t>
      </w:r>
      <w:r>
        <w:t>»</w:t>
      </w:r>
      <w:r w:rsidR="00225D9E">
        <w:t xml:space="preserve"> </w:t>
      </w:r>
      <w:r>
        <w:t>предназначен для проведения</w:t>
      </w:r>
      <w:r w:rsidRPr="00B94A50">
        <w:t xml:space="preserve"> выплат с лицевых счетов клиентов для зачисления на банковские (платежные) карты «Мир» и взаимодей</w:t>
      </w:r>
      <w:r>
        <w:t>ствия</w:t>
      </w:r>
      <w:r w:rsidRPr="00B94A50">
        <w:t xml:space="preserve"> с АО «Национальная система пла</w:t>
      </w:r>
      <w:r>
        <w:t>тежных карт».</w:t>
      </w:r>
    </w:p>
    <w:p w14:paraId="410FF486" w14:textId="77777777" w:rsidR="00CB38DA" w:rsidRDefault="005E0766" w:rsidP="005E0766">
      <w:pPr>
        <w:pStyle w:val="ASFKNormal"/>
      </w:pPr>
      <w:r>
        <w:t xml:space="preserve">Для работы </w:t>
      </w:r>
      <w:r w:rsidR="00CB38DA">
        <w:t>с документами «</w:t>
      </w:r>
      <w:r w:rsidR="00CB38DA" w:rsidRPr="00CB38DA">
        <w:t>Распоряжение о перечислении денежных средств на карты «Мир» физических лиц</w:t>
      </w:r>
      <w:r w:rsidR="00CB38DA">
        <w:t>»</w:t>
      </w:r>
      <w:r w:rsidR="00CB38DA" w:rsidRPr="007B2273">
        <w:t xml:space="preserve"> </w:t>
      </w:r>
      <w:r w:rsidR="00CB38DA">
        <w:t>следует перейти в пункт меню «</w:t>
      </w:r>
      <w:r w:rsidR="00CB38DA" w:rsidRPr="007B2273">
        <w:t xml:space="preserve">Документы – Регистрация и учет обязательств – </w:t>
      </w:r>
      <w:r w:rsidR="00CB38DA" w:rsidRPr="00CB38DA">
        <w:t>Перечисление на карты «Мир»</w:t>
      </w:r>
      <w:r w:rsidR="00CB38DA" w:rsidRPr="007B2273">
        <w:t xml:space="preserve"> – </w:t>
      </w:r>
      <w:r w:rsidR="00CB38DA" w:rsidRPr="00CB38DA">
        <w:t>Распоряжение о перечислении денежных средств на карты «Мир» физических лиц</w:t>
      </w:r>
      <w:r w:rsidR="00CB38DA">
        <w:t xml:space="preserve">». </w:t>
      </w:r>
      <w:r w:rsidR="00CB38DA" w:rsidRPr="00671FA4">
        <w:t>Откроется ЭФ списка документов, представленная на рисунке</w:t>
      </w:r>
      <w:r w:rsidR="00CB38DA" w:rsidRPr="007B2273">
        <w:t> </w:t>
      </w:r>
      <w:r w:rsidR="00A84EE7">
        <w:fldChar w:fldCharType="begin"/>
      </w:r>
      <w:r w:rsidR="00A84EE7">
        <w:instrText xml:space="preserve"> REF _Ref489259906 \h </w:instrText>
      </w:r>
      <w:r w:rsidR="00A84EE7">
        <w:fldChar w:fldCharType="separate"/>
      </w:r>
      <w:r w:rsidR="00476E1D">
        <w:rPr>
          <w:noProof/>
        </w:rPr>
        <w:t>57</w:t>
      </w:r>
      <w:r w:rsidR="00A84EE7">
        <w:fldChar w:fldCharType="end"/>
      </w:r>
      <w:r w:rsidR="00CB38DA" w:rsidRPr="007B2273">
        <w:t>.</w:t>
      </w:r>
    </w:p>
    <w:p w14:paraId="1C247DC4" w14:textId="77777777" w:rsidR="00CB38DA" w:rsidRDefault="00CB38DA" w:rsidP="00CB38DA">
      <w:pPr>
        <w:pStyle w:val="ASFKNormal"/>
      </w:pPr>
    </w:p>
    <w:p w14:paraId="3EF98DD0" w14:textId="77777777" w:rsidR="00CB38DA" w:rsidRDefault="00476E1D" w:rsidP="00242249">
      <w:pPr>
        <w:pStyle w:val="ASFKFigure"/>
      </w:pPr>
      <w:r>
        <w:lastRenderedPageBreak/>
        <w:pict w14:anchorId="5727BCD0">
          <v:shape id="_x0000_i1146" type="#_x0000_t75" style="width:482.25pt;height:187.55pt">
            <v:imagedata r:id="rId116" o:title="НУБП"/>
          </v:shape>
        </w:pict>
      </w:r>
    </w:p>
    <w:p w14:paraId="06C23497" w14:textId="77777777" w:rsidR="00CB38DA" w:rsidRPr="005154AF" w:rsidRDefault="00CB38DA" w:rsidP="00CB38DA">
      <w:pPr>
        <w:pStyle w:val="ASFKFigName"/>
      </w:pPr>
      <w:r w:rsidRPr="005154AF">
        <w:fldChar w:fldCharType="begin"/>
      </w:r>
      <w:r w:rsidRPr="005154AF">
        <w:instrText xml:space="preserve"> SEQ Рисунок \* ARABIC </w:instrText>
      </w:r>
      <w:r w:rsidRPr="005154AF">
        <w:fldChar w:fldCharType="separate"/>
      </w:r>
      <w:bookmarkStart w:id="695" w:name="_Ref489259906"/>
      <w:bookmarkStart w:id="696" w:name="_Toc82692026"/>
      <w:r w:rsidR="00476E1D">
        <w:rPr>
          <w:noProof/>
        </w:rPr>
        <w:t>57</w:t>
      </w:r>
      <w:bookmarkEnd w:id="695"/>
      <w:r w:rsidRPr="005154AF">
        <w:fldChar w:fldCharType="end"/>
      </w:r>
      <w:r w:rsidRPr="005154AF">
        <w:t xml:space="preserve">. ЭФ списка документов </w:t>
      </w:r>
      <w:r>
        <w:t>«</w:t>
      </w:r>
      <w:r w:rsidR="00F704B1" w:rsidRPr="00CB38DA">
        <w:t>Распоряжение о перечислении денежных средств на карты «Мир» физических лиц</w:t>
      </w:r>
      <w:r>
        <w:t>»</w:t>
      </w:r>
      <w:bookmarkEnd w:id="696"/>
    </w:p>
    <w:p w14:paraId="63683808" w14:textId="77777777" w:rsidR="00CB38DA" w:rsidRPr="007B2273" w:rsidRDefault="00CB38DA" w:rsidP="00CB38DA">
      <w:pPr>
        <w:pStyle w:val="41"/>
      </w:pPr>
      <w:r w:rsidRPr="007B2273">
        <w:t>Доступные операции</w:t>
      </w:r>
    </w:p>
    <w:p w14:paraId="303A6712" w14:textId="77777777" w:rsidR="00CB38DA" w:rsidRPr="007B2273" w:rsidRDefault="00CB38DA" w:rsidP="00CB38DA">
      <w:pPr>
        <w:pStyle w:val="ASFKNormal"/>
      </w:pPr>
      <w:r w:rsidRPr="007B2273">
        <w:t>На АРМ НУБП доступны следующие операции над документом:</w:t>
      </w:r>
    </w:p>
    <w:p w14:paraId="4B90E10D" w14:textId="77777777" w:rsidR="00CB38DA" w:rsidRPr="007B2273" w:rsidRDefault="00CB38DA" w:rsidP="00CB38DA">
      <w:pPr>
        <w:pStyle w:val="ASFKListmark1"/>
      </w:pPr>
      <w:r w:rsidRPr="007B2273">
        <w:t>ручной ввод;</w:t>
      </w:r>
    </w:p>
    <w:p w14:paraId="10167C74" w14:textId="77777777" w:rsidR="00CB38DA" w:rsidRPr="007B2273" w:rsidRDefault="00CB38DA" w:rsidP="00CB38DA">
      <w:pPr>
        <w:pStyle w:val="ASFKListmark1"/>
      </w:pPr>
      <w:r w:rsidRPr="007B2273">
        <w:t>просмотр и редактирование;</w:t>
      </w:r>
    </w:p>
    <w:p w14:paraId="49B1219E" w14:textId="77777777" w:rsidR="00CB38DA" w:rsidRPr="007B2273" w:rsidRDefault="00CB38DA" w:rsidP="00CB38DA">
      <w:pPr>
        <w:pStyle w:val="ASFKListmark1"/>
      </w:pPr>
      <w:r w:rsidRPr="007B2273">
        <w:t>копирование и удаление;</w:t>
      </w:r>
    </w:p>
    <w:p w14:paraId="2B637C12" w14:textId="77777777" w:rsidR="005C06FE" w:rsidRPr="007B2273" w:rsidRDefault="005C06FE" w:rsidP="005C06FE">
      <w:pPr>
        <w:pStyle w:val="ASFKListmark1"/>
      </w:pPr>
      <w:r w:rsidRPr="007B2273">
        <w:t>проверка</w:t>
      </w:r>
      <w:r>
        <w:t>,</w:t>
      </w:r>
      <w:r w:rsidRPr="007B2273">
        <w:t xml:space="preserve"> </w:t>
      </w:r>
      <w:r>
        <w:t>формирование и удаление ЭП</w:t>
      </w:r>
      <w:r w:rsidRPr="007B2273">
        <w:t>;</w:t>
      </w:r>
    </w:p>
    <w:p w14:paraId="229B97EE" w14:textId="77777777" w:rsidR="005C06FE" w:rsidRDefault="005C06FE" w:rsidP="005C06FE">
      <w:pPr>
        <w:pStyle w:val="ASFKListmark1"/>
      </w:pPr>
      <w:r w:rsidRPr="007B2273">
        <w:t>печать;</w:t>
      </w:r>
    </w:p>
    <w:p w14:paraId="462053B0" w14:textId="77777777" w:rsidR="005C06FE" w:rsidRPr="007B2273" w:rsidRDefault="005C06FE" w:rsidP="005C06FE">
      <w:pPr>
        <w:pStyle w:val="ASFKListmark1"/>
      </w:pPr>
      <w:r w:rsidRPr="007B2273">
        <w:t>импорт из внешней системы;</w:t>
      </w:r>
    </w:p>
    <w:p w14:paraId="613752B0" w14:textId="77777777" w:rsidR="005C06FE" w:rsidRPr="007B2273" w:rsidRDefault="005C06FE" w:rsidP="005C06FE">
      <w:pPr>
        <w:pStyle w:val="ASFKListmark1"/>
      </w:pPr>
      <w:r w:rsidRPr="007B2273">
        <w:t>экспорт во внешнюю систему</w:t>
      </w:r>
      <w:r>
        <w:t xml:space="preserve">, </w:t>
      </w:r>
      <w:r w:rsidRPr="007B2273">
        <w:t xml:space="preserve">в </w:t>
      </w:r>
      <w:r>
        <w:t>ППО OEBS АСФК</w:t>
      </w:r>
      <w:r w:rsidRPr="007B2273">
        <w:t>;</w:t>
      </w:r>
    </w:p>
    <w:p w14:paraId="226C1C48" w14:textId="77777777" w:rsidR="005C06FE" w:rsidRDefault="005C06FE" w:rsidP="005C06FE">
      <w:pPr>
        <w:pStyle w:val="ASFKListmark1"/>
      </w:pPr>
      <w:r>
        <w:t>откат статуса передачи.</w:t>
      </w:r>
    </w:p>
    <w:p w14:paraId="2885B0AD" w14:textId="77777777" w:rsidR="005C06FE" w:rsidRPr="00552F99" w:rsidRDefault="005C06FE" w:rsidP="005C06FE">
      <w:pPr>
        <w:pStyle w:val="ASFKNote"/>
      </w:pPr>
      <w:r w:rsidRPr="00552F99">
        <w:rPr>
          <w:rStyle w:val="ASFKSymBold"/>
        </w:rPr>
        <w:t>Примечание.</w:t>
      </w:r>
      <w:r w:rsidRPr="00552F99">
        <w:tab/>
      </w:r>
      <w:r>
        <w:t>Для пользователей, которым назначена роль «АСФК: Просмотр полных номеров платежных карт Мир», доступны все допустимые операции.</w:t>
      </w:r>
    </w:p>
    <w:p w14:paraId="2BD7B15E" w14:textId="77777777" w:rsidR="005C06FE" w:rsidRPr="00552F99" w:rsidRDefault="005C06FE" w:rsidP="005C06FE">
      <w:pPr>
        <w:pStyle w:val="ASFKNoteContinue"/>
      </w:pPr>
      <w:r>
        <w:t>Для пользователей, которым роль не назначена, недоступны операции ручного ввода, редактирования, копирования, формирования и удаления ЭП, импорта из внешней системы</w:t>
      </w:r>
      <w:r w:rsidRPr="00552F99">
        <w:t>.</w:t>
      </w:r>
    </w:p>
    <w:p w14:paraId="0CBC38CC" w14:textId="77777777" w:rsidR="00CB38DA" w:rsidRPr="007B2273" w:rsidRDefault="00CB38DA" w:rsidP="00CB38DA">
      <w:pPr>
        <w:pStyle w:val="41"/>
      </w:pPr>
      <w:r w:rsidRPr="007B2273">
        <w:t>Экранная форма документа</w:t>
      </w:r>
    </w:p>
    <w:p w14:paraId="2BDB8ED3" w14:textId="77777777" w:rsidR="00CB38DA" w:rsidRPr="007B2273" w:rsidRDefault="00CB38DA" w:rsidP="00CB38DA">
      <w:pPr>
        <w:pStyle w:val="ASFKNormal"/>
      </w:pPr>
      <w:r w:rsidRPr="007B2273">
        <w:t xml:space="preserve">ЭФ документа </w:t>
      </w:r>
      <w:r>
        <w:t>«</w:t>
      </w:r>
      <w:r w:rsidR="0011645F" w:rsidRPr="00CB38DA">
        <w:t>Распоряжение о перечислении денежных средств на карты «Мир» физических лиц</w:t>
      </w:r>
      <w:r>
        <w:t>»</w:t>
      </w:r>
      <w:r w:rsidRPr="007B2273">
        <w:t xml:space="preserve"> представлена на рисунке </w:t>
      </w:r>
      <w:r w:rsidR="00A84EE7">
        <w:fldChar w:fldCharType="begin"/>
      </w:r>
      <w:r w:rsidR="00A84EE7">
        <w:instrText xml:space="preserve"> REF _Ref489259933 \h </w:instrText>
      </w:r>
      <w:r w:rsidR="00A84EE7">
        <w:fldChar w:fldCharType="separate"/>
      </w:r>
      <w:r w:rsidR="00476E1D">
        <w:rPr>
          <w:noProof/>
        </w:rPr>
        <w:t>58</w:t>
      </w:r>
      <w:r w:rsidR="00A84EE7">
        <w:fldChar w:fldCharType="end"/>
      </w:r>
      <w:r w:rsidRPr="007B2273">
        <w:t xml:space="preserve">. </w:t>
      </w:r>
      <w:r>
        <w:t>Форма содержит следующие закладки</w:t>
      </w:r>
      <w:r w:rsidRPr="007B2273">
        <w:t>:</w:t>
      </w:r>
    </w:p>
    <w:p w14:paraId="21030EA5" w14:textId="77777777" w:rsidR="0011645F" w:rsidRDefault="0011645F" w:rsidP="00CB38DA">
      <w:pPr>
        <w:pStyle w:val="ASFKListmark1"/>
      </w:pPr>
      <w:r>
        <w:t>«Реквизиты»</w:t>
      </w:r>
      <w:r w:rsidRPr="007B2273">
        <w:t>;</w:t>
      </w:r>
    </w:p>
    <w:p w14:paraId="0D558931" w14:textId="77777777" w:rsidR="00CB38DA" w:rsidRPr="007B2273" w:rsidRDefault="00CB38DA" w:rsidP="00CB38DA">
      <w:pPr>
        <w:pStyle w:val="ASFKListmark1"/>
      </w:pPr>
      <w:r>
        <w:t>«</w:t>
      </w:r>
      <w:r w:rsidR="0011645F">
        <w:t>Информация о выплатах</w:t>
      </w:r>
      <w:r>
        <w:t>»</w:t>
      </w:r>
      <w:r w:rsidRPr="007B2273">
        <w:t>;</w:t>
      </w:r>
    </w:p>
    <w:p w14:paraId="257CC796" w14:textId="77777777" w:rsidR="00CB38DA" w:rsidRPr="007B2273" w:rsidRDefault="00CB38DA" w:rsidP="00CB38DA">
      <w:pPr>
        <w:pStyle w:val="ASFKListmark1"/>
      </w:pPr>
      <w:r>
        <w:t>«</w:t>
      </w:r>
      <w:r w:rsidRPr="007B2273">
        <w:t>Подписи</w:t>
      </w:r>
      <w:r>
        <w:t>»</w:t>
      </w:r>
      <w:r w:rsidRPr="007B2273">
        <w:t>.</w:t>
      </w:r>
    </w:p>
    <w:p w14:paraId="3F019478" w14:textId="77777777" w:rsidR="00CB38DA" w:rsidRPr="005154AF" w:rsidRDefault="00476E1D" w:rsidP="00CB38DA">
      <w:pPr>
        <w:pStyle w:val="ASFKFigure"/>
      </w:pPr>
      <w:r>
        <w:lastRenderedPageBreak/>
        <w:pict w14:anchorId="2A8365EF">
          <v:shape id="_x0000_i1147" type="#_x0000_t75" style="width:482.25pt;height:6in">
            <v:imagedata r:id="rId117" o:title="0"/>
          </v:shape>
        </w:pict>
      </w:r>
    </w:p>
    <w:p w14:paraId="3AA9844E" w14:textId="77777777" w:rsidR="00CB38DA" w:rsidRPr="005154AF" w:rsidRDefault="00CB38DA" w:rsidP="00CB38DA">
      <w:pPr>
        <w:pStyle w:val="ASFKFigName"/>
      </w:pPr>
      <w:r w:rsidRPr="005154AF">
        <w:fldChar w:fldCharType="begin"/>
      </w:r>
      <w:r w:rsidRPr="005154AF">
        <w:instrText xml:space="preserve"> SEQ Рисунок \* ARABIC </w:instrText>
      </w:r>
      <w:r w:rsidRPr="005154AF">
        <w:fldChar w:fldCharType="separate"/>
      </w:r>
      <w:bookmarkStart w:id="697" w:name="_Ref489259933"/>
      <w:bookmarkStart w:id="698" w:name="_Toc82692027"/>
      <w:r w:rsidR="00476E1D">
        <w:rPr>
          <w:noProof/>
        </w:rPr>
        <w:t>58</w:t>
      </w:r>
      <w:bookmarkEnd w:id="697"/>
      <w:r w:rsidRPr="005154AF">
        <w:fldChar w:fldCharType="end"/>
      </w:r>
      <w:r w:rsidRPr="005154AF">
        <w:t xml:space="preserve">. ЭФ документа </w:t>
      </w:r>
      <w:r>
        <w:t>«</w:t>
      </w:r>
      <w:r w:rsidR="00201BA5" w:rsidRPr="00CB38DA">
        <w:t>Распоряжение о перечислении денежных средств на карты «Мир» физических лиц</w:t>
      </w:r>
      <w:r>
        <w:t>», закладки «</w:t>
      </w:r>
      <w:r w:rsidR="00433C8B">
        <w:t>Реквизиты</w:t>
      </w:r>
      <w:r w:rsidRPr="005154AF">
        <w:t xml:space="preserve"> (1)</w:t>
      </w:r>
      <w:r>
        <w:t>»</w:t>
      </w:r>
      <w:bookmarkEnd w:id="698"/>
    </w:p>
    <w:p w14:paraId="14456D78" w14:textId="77777777" w:rsidR="00CB38DA" w:rsidRDefault="00CB38DA" w:rsidP="00CB38DA">
      <w:pPr>
        <w:pStyle w:val="ASFKNormal"/>
      </w:pPr>
      <w:r w:rsidRPr="007B2273">
        <w:t xml:space="preserve">Для ручного ввода документа следует на ЭФ </w:t>
      </w:r>
      <w:r>
        <w:t xml:space="preserve">документа </w:t>
      </w:r>
      <w:r w:rsidRPr="007B2273">
        <w:t xml:space="preserve">заполнить поля, доступные для редактирования. </w:t>
      </w:r>
    </w:p>
    <w:p w14:paraId="468552DC" w14:textId="77777777" w:rsidR="00CB38DA" w:rsidRPr="005154AF" w:rsidRDefault="00CB38DA" w:rsidP="00CB38DA">
      <w:pPr>
        <w:pStyle w:val="ASFKNormal"/>
      </w:pPr>
      <w:r w:rsidRPr="007B2273">
        <w:t xml:space="preserve">Перечень </w:t>
      </w:r>
      <w:r w:rsidRPr="005154AF">
        <w:t>полей</w:t>
      </w:r>
      <w:r>
        <w:t xml:space="preserve"> </w:t>
      </w:r>
      <w:r w:rsidRPr="00671FA4">
        <w:t>документа «</w:t>
      </w:r>
      <w:r w:rsidR="00D0293F" w:rsidRPr="00CB38DA">
        <w:t>Распоряжение о перечислении денежных средств на карты «Мир» физических лиц</w:t>
      </w:r>
      <w:r w:rsidRPr="00671FA4">
        <w:t>», закладки «</w:t>
      </w:r>
      <w:r w:rsidR="00D0293F">
        <w:t>Реквизиты (1)</w:t>
      </w:r>
      <w:r w:rsidRPr="00671FA4">
        <w:t>»</w:t>
      </w:r>
      <w:r w:rsidRPr="005154AF">
        <w:t xml:space="preserve"> </w:t>
      </w:r>
      <w:r>
        <w:t>приведен в таблице</w:t>
      </w:r>
      <w:r w:rsidRPr="007B2273">
        <w:t> </w:t>
      </w:r>
      <w:r w:rsidR="00A84EE7">
        <w:fldChar w:fldCharType="begin"/>
      </w:r>
      <w:r w:rsidR="00A84EE7">
        <w:instrText xml:space="preserve"> REF _Ref489259977 \h </w:instrText>
      </w:r>
      <w:r w:rsidR="00A84EE7">
        <w:fldChar w:fldCharType="separate"/>
      </w:r>
      <w:r w:rsidR="00476E1D">
        <w:rPr>
          <w:noProof/>
        </w:rPr>
        <w:t>31</w:t>
      </w:r>
      <w:r w:rsidR="00A84EE7">
        <w:fldChar w:fldCharType="end"/>
      </w:r>
      <w:r w:rsidRPr="005154AF">
        <w:t>.</w:t>
      </w:r>
    </w:p>
    <w:p w14:paraId="03C89998" w14:textId="77777777" w:rsidR="00CB38DA" w:rsidRPr="005154AF" w:rsidRDefault="000B34EE" w:rsidP="00CB38DA">
      <w:pPr>
        <w:pStyle w:val="ASFKNameTable"/>
      </w:pPr>
      <w:r>
        <w:rPr>
          <w:noProof/>
        </w:rPr>
        <w:fldChar w:fldCharType="begin"/>
      </w:r>
      <w:r>
        <w:rPr>
          <w:noProof/>
        </w:rPr>
        <w:instrText xml:space="preserve"> SEQ Таблица \* ARABIC </w:instrText>
      </w:r>
      <w:r>
        <w:rPr>
          <w:noProof/>
        </w:rPr>
        <w:fldChar w:fldCharType="separate"/>
      </w:r>
      <w:bookmarkStart w:id="699" w:name="_Ref489259977"/>
      <w:bookmarkStart w:id="700" w:name="_Toc82691755"/>
      <w:r w:rsidR="00476E1D">
        <w:rPr>
          <w:noProof/>
        </w:rPr>
        <w:t>31</w:t>
      </w:r>
      <w:bookmarkEnd w:id="699"/>
      <w:r>
        <w:rPr>
          <w:noProof/>
        </w:rPr>
        <w:fldChar w:fldCharType="end"/>
      </w:r>
      <w:r w:rsidR="00CB38DA" w:rsidRPr="005154AF">
        <w:t xml:space="preserve">. Описание полей документа </w:t>
      </w:r>
      <w:r w:rsidR="00CB38DA">
        <w:t>«</w:t>
      </w:r>
      <w:r w:rsidR="00AE2D52" w:rsidRPr="00CB38DA">
        <w:t>Распоряжение о перечислении денежных средств на карты «Мир» физических лиц</w:t>
      </w:r>
      <w:r w:rsidR="00CB38DA">
        <w:t>», закладки «</w:t>
      </w:r>
      <w:r w:rsidR="00D0293F">
        <w:t>Реквизиты</w:t>
      </w:r>
      <w:r w:rsidR="00CB38DA" w:rsidRPr="005154AF">
        <w:t xml:space="preserve"> (1)</w:t>
      </w:r>
      <w:r w:rsidR="00CB38DA">
        <w:t>»</w:t>
      </w:r>
      <w:bookmarkEnd w:id="70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93"/>
        <w:gridCol w:w="7359"/>
      </w:tblGrid>
      <w:tr w:rsidR="00CB38DA" w:rsidRPr="007B2273" w14:paraId="48DC8887" w14:textId="77777777" w:rsidTr="004834F0">
        <w:trPr>
          <w:tblHeader/>
        </w:trPr>
        <w:tc>
          <w:tcPr>
            <w:tcW w:w="122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1B8FD43" w14:textId="77777777" w:rsidR="00CB38DA" w:rsidRPr="007B2273" w:rsidRDefault="00CB38DA" w:rsidP="00851CF9">
            <w:pPr>
              <w:pStyle w:val="ASFKTableHead"/>
            </w:pPr>
            <w:r w:rsidRPr="007B2273">
              <w:t>Наименование поля</w:t>
            </w:r>
          </w:p>
        </w:tc>
        <w:tc>
          <w:tcPr>
            <w:tcW w:w="377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0D8D126" w14:textId="77777777" w:rsidR="00CB38DA" w:rsidRPr="007B2273" w:rsidRDefault="00CB38DA" w:rsidP="00851CF9">
            <w:pPr>
              <w:pStyle w:val="ASFKTableHead"/>
            </w:pPr>
            <w:r w:rsidRPr="007B2273">
              <w:t>Описание поля</w:t>
            </w:r>
          </w:p>
        </w:tc>
      </w:tr>
      <w:tr w:rsidR="00CB38DA" w:rsidRPr="007B2273" w14:paraId="1A87114C" w14:textId="77777777" w:rsidTr="004834F0">
        <w:tc>
          <w:tcPr>
            <w:tcW w:w="1227" w:type="pct"/>
            <w:shd w:val="clear" w:color="auto" w:fill="auto"/>
          </w:tcPr>
          <w:p w14:paraId="4F6E8845" w14:textId="77777777" w:rsidR="00CB38DA" w:rsidRPr="007B2273" w:rsidRDefault="00CB38DA" w:rsidP="004834F0">
            <w:pPr>
              <w:pStyle w:val="ASFKTablenorm"/>
              <w:ind w:left="57" w:right="57"/>
            </w:pPr>
            <w:r w:rsidRPr="007B2273">
              <w:t>Номер</w:t>
            </w:r>
          </w:p>
        </w:tc>
        <w:tc>
          <w:tcPr>
            <w:tcW w:w="3773" w:type="pct"/>
            <w:shd w:val="clear" w:color="auto" w:fill="auto"/>
          </w:tcPr>
          <w:p w14:paraId="5E6EA81D" w14:textId="77777777" w:rsidR="00D0293F" w:rsidRDefault="00D0293F" w:rsidP="004834F0">
            <w:pPr>
              <w:pStyle w:val="ASFKTablenorm"/>
              <w:ind w:left="57" w:right="57"/>
            </w:pPr>
            <w:r>
              <w:t xml:space="preserve">Указывается номер документа. </w:t>
            </w:r>
          </w:p>
          <w:p w14:paraId="563453B3" w14:textId="77777777" w:rsidR="00D0293F" w:rsidRDefault="00D0293F" w:rsidP="004834F0">
            <w:pPr>
              <w:pStyle w:val="ASFKTablenorm"/>
              <w:ind w:left="57" w:right="57"/>
            </w:pPr>
            <w:r>
              <w:t xml:space="preserve">Значение рассчитывается автоматически на основании настроек для текущего типа документа в справочнике </w:t>
            </w:r>
            <w:r w:rsidR="00831246">
              <w:t>«</w:t>
            </w:r>
            <w:r>
              <w:t>Параметры автонумерации документов</w:t>
            </w:r>
            <w:r w:rsidR="00831246">
              <w:t>»</w:t>
            </w:r>
            <w:r>
              <w:t>.</w:t>
            </w:r>
            <w:r w:rsidR="00225D9E">
              <w:t xml:space="preserve"> </w:t>
            </w:r>
            <w:r>
              <w:t>Может быть заполнено вручную.</w:t>
            </w:r>
          </w:p>
          <w:p w14:paraId="307BDAD6" w14:textId="77777777" w:rsidR="00CB38DA" w:rsidRPr="00726330" w:rsidRDefault="00D0293F" w:rsidP="004834F0">
            <w:pPr>
              <w:pStyle w:val="ASFKTablenorm"/>
              <w:ind w:left="57" w:right="57"/>
            </w:pPr>
            <w:r>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CB38DA" w:rsidRPr="007B2273" w14:paraId="34EEE74A" w14:textId="77777777" w:rsidTr="004834F0">
        <w:tc>
          <w:tcPr>
            <w:tcW w:w="1227" w:type="pct"/>
            <w:shd w:val="clear" w:color="auto" w:fill="auto"/>
          </w:tcPr>
          <w:p w14:paraId="4AAF4403" w14:textId="77777777" w:rsidR="00CB38DA" w:rsidRPr="007B2273" w:rsidRDefault="00CB38DA" w:rsidP="004834F0">
            <w:pPr>
              <w:pStyle w:val="ASFKTablenorm"/>
              <w:ind w:left="57" w:right="57"/>
            </w:pPr>
            <w:r w:rsidRPr="007B2273">
              <w:t>Дата</w:t>
            </w:r>
          </w:p>
        </w:tc>
        <w:tc>
          <w:tcPr>
            <w:tcW w:w="3773" w:type="pct"/>
            <w:shd w:val="clear" w:color="auto" w:fill="auto"/>
          </w:tcPr>
          <w:p w14:paraId="40D0F1CB" w14:textId="77777777" w:rsidR="00891E3E" w:rsidRDefault="00891E3E" w:rsidP="004834F0">
            <w:pPr>
              <w:pStyle w:val="ASFKTablenorm"/>
              <w:ind w:left="57" w:right="57"/>
            </w:pPr>
            <w:r w:rsidRPr="00891E3E">
              <w:t>Заполняется автоматически з</w:t>
            </w:r>
            <w:r>
              <w:t>начением текущей системной даты.</w:t>
            </w:r>
          </w:p>
          <w:p w14:paraId="2AD8D642" w14:textId="77777777" w:rsidR="00891E3E" w:rsidRDefault="00891E3E" w:rsidP="004834F0">
            <w:pPr>
              <w:pStyle w:val="ASFKTablenorm"/>
              <w:ind w:left="57" w:right="57"/>
            </w:pPr>
            <w:r>
              <w:lastRenderedPageBreak/>
              <w:t>Ввод значения в</w:t>
            </w:r>
            <w:r w:rsidR="00587EDD">
              <w:t>ручную.</w:t>
            </w:r>
          </w:p>
          <w:p w14:paraId="5BA06FD3" w14:textId="77777777" w:rsidR="00CB38DA" w:rsidRPr="00726330" w:rsidRDefault="00891E3E" w:rsidP="004834F0">
            <w:pPr>
              <w:pStyle w:val="ASFKTablenorm"/>
              <w:ind w:left="57" w:right="57"/>
            </w:pPr>
            <w:r>
              <w:t>Д</w:t>
            </w:r>
            <w:r w:rsidRPr="00891E3E">
              <w:t>оступен выбор значения из календаря</w:t>
            </w:r>
            <w:r>
              <w:t>.</w:t>
            </w:r>
          </w:p>
        </w:tc>
      </w:tr>
      <w:tr w:rsidR="00B23394" w:rsidRPr="007B2273" w14:paraId="5643E049" w14:textId="77777777" w:rsidTr="004834F0">
        <w:tc>
          <w:tcPr>
            <w:tcW w:w="1227" w:type="pct"/>
            <w:shd w:val="clear" w:color="auto" w:fill="auto"/>
          </w:tcPr>
          <w:p w14:paraId="4C2BE277" w14:textId="77777777" w:rsidR="00B23394" w:rsidRPr="007B2273" w:rsidRDefault="00B23394" w:rsidP="004834F0">
            <w:pPr>
              <w:pStyle w:val="ASFKTablenorm"/>
              <w:ind w:left="57" w:right="57"/>
            </w:pPr>
            <w:r>
              <w:lastRenderedPageBreak/>
              <w:t>Статус</w:t>
            </w:r>
          </w:p>
        </w:tc>
        <w:tc>
          <w:tcPr>
            <w:tcW w:w="3773" w:type="pct"/>
            <w:shd w:val="clear" w:color="auto" w:fill="auto"/>
          </w:tcPr>
          <w:p w14:paraId="4A9BCE3D" w14:textId="77777777" w:rsidR="00B23394" w:rsidRPr="00891E3E" w:rsidRDefault="00B23394" w:rsidP="004834F0">
            <w:pPr>
              <w:pStyle w:val="ASFKTablenorm"/>
              <w:ind w:left="57" w:right="57"/>
            </w:pPr>
            <w:r w:rsidRPr="00B23394">
              <w:t>Заполняется автоматически при обработке документа или выгружается из OEBS.</w:t>
            </w:r>
          </w:p>
        </w:tc>
      </w:tr>
      <w:tr w:rsidR="00CB38DA" w:rsidRPr="007B2273" w14:paraId="75B5D6F1" w14:textId="77777777" w:rsidTr="004834F0">
        <w:tc>
          <w:tcPr>
            <w:tcW w:w="5000" w:type="pct"/>
            <w:gridSpan w:val="2"/>
            <w:shd w:val="clear" w:color="auto" w:fill="auto"/>
          </w:tcPr>
          <w:p w14:paraId="05004077" w14:textId="77777777" w:rsidR="00CB38DA" w:rsidRPr="00726330" w:rsidRDefault="003214F6" w:rsidP="004834F0">
            <w:pPr>
              <w:pStyle w:val="ASFKTablenorm"/>
              <w:ind w:left="57" w:right="57"/>
            </w:pPr>
            <w:r>
              <w:t>Группа полей</w:t>
            </w:r>
            <w:r w:rsidR="00CB38DA" w:rsidRPr="007B2273">
              <w:t xml:space="preserve"> </w:t>
            </w:r>
            <w:r w:rsidR="00CB38DA">
              <w:t>«</w:t>
            </w:r>
            <w:r w:rsidR="00B23394">
              <w:t>Реквизиты</w:t>
            </w:r>
            <w:r w:rsidR="00CB38DA" w:rsidRPr="00726330">
              <w:t xml:space="preserve"> (1)</w:t>
            </w:r>
            <w:r w:rsidR="00CB38DA">
              <w:t>»</w:t>
            </w:r>
          </w:p>
        </w:tc>
      </w:tr>
      <w:tr w:rsidR="00CB38DA" w:rsidRPr="007B2273" w14:paraId="71F758CB" w14:textId="77777777" w:rsidTr="004834F0">
        <w:tc>
          <w:tcPr>
            <w:tcW w:w="1227" w:type="pct"/>
            <w:shd w:val="clear" w:color="auto" w:fill="auto"/>
          </w:tcPr>
          <w:p w14:paraId="5C03C0DA" w14:textId="77777777" w:rsidR="00CB38DA" w:rsidRPr="00FD64F9" w:rsidRDefault="00ED1823" w:rsidP="004834F0">
            <w:pPr>
              <w:pStyle w:val="ASFKTablenorm"/>
              <w:ind w:left="57" w:right="57"/>
            </w:pPr>
            <w:r>
              <w:t>К</w:t>
            </w:r>
            <w:r w:rsidR="00CB38DA" w:rsidRPr="00FD64F9">
              <w:t>лиент</w:t>
            </w:r>
          </w:p>
        </w:tc>
        <w:tc>
          <w:tcPr>
            <w:tcW w:w="3773" w:type="pct"/>
            <w:shd w:val="clear" w:color="auto" w:fill="auto"/>
          </w:tcPr>
          <w:p w14:paraId="170A5B37" w14:textId="77777777" w:rsidR="00ED1823" w:rsidRDefault="00ED1823" w:rsidP="004834F0">
            <w:pPr>
              <w:pStyle w:val="ASFKTablenorm"/>
              <w:ind w:left="57" w:right="57"/>
            </w:pPr>
            <w:r>
              <w:t>Наименование клиента.</w:t>
            </w:r>
          </w:p>
          <w:p w14:paraId="035A15AA" w14:textId="77777777" w:rsidR="00CB38DA" w:rsidRPr="00FD64F9" w:rsidRDefault="00B23394" w:rsidP="004834F0">
            <w:pPr>
              <w:pStyle w:val="ASFKTablenorm"/>
              <w:ind w:left="57" w:right="57"/>
            </w:pPr>
            <w:r>
              <w:t>Если SelfSRcode заполнена и Переход на СР = 1, то поле требуется заполнять з</w:t>
            </w:r>
            <w:r w:rsidR="009C1E8B">
              <w:t xml:space="preserve">начением актуальной записи справочника </w:t>
            </w:r>
            <w:r>
              <w:t xml:space="preserve">СР, </w:t>
            </w:r>
            <w:r w:rsidR="00126B10">
              <w:t xml:space="preserve">найденной по коду = SelfSRcode, </w:t>
            </w:r>
            <w:r>
              <w:t>иначе: полным наименованием актуальной записи РУБП/ПУБП/НУБП/УП, найденной по SelfBUCode и SelfBudgetCode.</w:t>
            </w:r>
          </w:p>
          <w:p w14:paraId="31FDD594" w14:textId="77777777" w:rsidR="00CB38DA" w:rsidRPr="00FD64F9" w:rsidRDefault="00AE0120" w:rsidP="004834F0">
            <w:pPr>
              <w:pStyle w:val="ASFKTablenorm"/>
              <w:ind w:left="57" w:right="57"/>
            </w:pPr>
            <w:r>
              <w:t>З</w:t>
            </w:r>
            <w:r w:rsidR="00CB38DA" w:rsidRPr="00FD64F9">
              <w:t>начени</w:t>
            </w:r>
            <w:r>
              <w:t>е</w:t>
            </w:r>
            <w:r w:rsidR="00CB38DA" w:rsidRPr="00FD64F9">
              <w:t xml:space="preserve"> поля</w:t>
            </w:r>
            <w:r>
              <w:t xml:space="preserve"> м</w:t>
            </w:r>
            <w:r w:rsidR="00B23394" w:rsidRPr="00B23394">
              <w:t>ожет быть изменено вручную.</w:t>
            </w:r>
          </w:p>
        </w:tc>
      </w:tr>
      <w:tr w:rsidR="00CB38DA" w:rsidRPr="007B2273" w14:paraId="5B96CB71" w14:textId="77777777" w:rsidTr="004834F0">
        <w:tc>
          <w:tcPr>
            <w:tcW w:w="1227" w:type="pct"/>
            <w:shd w:val="clear" w:color="auto" w:fill="auto"/>
          </w:tcPr>
          <w:p w14:paraId="39164F45" w14:textId="77777777" w:rsidR="00CB38DA" w:rsidRPr="00FD64F9" w:rsidRDefault="00831246" w:rsidP="004834F0">
            <w:pPr>
              <w:pStyle w:val="ASFKTablenorm"/>
              <w:ind w:left="57" w:right="57"/>
            </w:pPr>
            <w:r>
              <w:t>П</w:t>
            </w:r>
            <w:r w:rsidR="00ED1823">
              <w:t>о С</w:t>
            </w:r>
            <w:r w:rsidR="00CB38DA" w:rsidRPr="00FD64F9">
              <w:t>водному реестру</w:t>
            </w:r>
          </w:p>
        </w:tc>
        <w:tc>
          <w:tcPr>
            <w:tcW w:w="3773" w:type="pct"/>
            <w:shd w:val="clear" w:color="auto" w:fill="auto"/>
          </w:tcPr>
          <w:p w14:paraId="27EBD6B8" w14:textId="77777777" w:rsidR="00DF2C76" w:rsidRDefault="00DF2C76" w:rsidP="004834F0">
            <w:pPr>
              <w:pStyle w:val="ASFKTablenorm"/>
              <w:ind w:left="57" w:right="57"/>
            </w:pPr>
            <w:r>
              <w:t>Есл</w:t>
            </w:r>
            <w:r w:rsidR="008646B8">
              <w:t xml:space="preserve">и SelfSRcode заполнена, то поле </w:t>
            </w:r>
            <w:r>
              <w:t>заполня</w:t>
            </w:r>
            <w:r w:rsidR="008646B8">
              <w:t>ется</w:t>
            </w:r>
            <w:r>
              <w:t xml:space="preserve"> значением кон</w:t>
            </w:r>
            <w:r w:rsidR="00AE0120">
              <w:t xml:space="preserve">станты SelfSRcode, </w:t>
            </w:r>
            <w:r>
              <w:t xml:space="preserve">иначе поле заполняется по-старому: </w:t>
            </w:r>
          </w:p>
          <w:p w14:paraId="1D9923B8" w14:textId="77777777" w:rsidR="00DF2C76" w:rsidRDefault="00AE0120" w:rsidP="00D340C7">
            <w:pPr>
              <w:pStyle w:val="ASFKTableListMark"/>
            </w:pPr>
            <w:r>
              <w:t xml:space="preserve">на АРМ НУБП </w:t>
            </w:r>
            <w:r w:rsidR="00831246">
              <w:t>–</w:t>
            </w:r>
            <w:r>
              <w:t xml:space="preserve"> не заполняется;</w:t>
            </w:r>
          </w:p>
          <w:p w14:paraId="16FBF947" w14:textId="77777777" w:rsidR="00DF2C76" w:rsidRPr="00FD64F9" w:rsidRDefault="00DF2C76" w:rsidP="00D340C7">
            <w:pPr>
              <w:pStyle w:val="ASFKTableListMark"/>
            </w:pPr>
            <w:r>
              <w:t>может быть изменено вручную</w:t>
            </w:r>
            <w:r w:rsidR="00AE0120">
              <w:t>.</w:t>
            </w:r>
          </w:p>
        </w:tc>
      </w:tr>
      <w:tr w:rsidR="00DF2C76" w:rsidRPr="007B2273" w14:paraId="0D82B3DD" w14:textId="77777777" w:rsidTr="004834F0">
        <w:tc>
          <w:tcPr>
            <w:tcW w:w="1227" w:type="pct"/>
            <w:shd w:val="clear" w:color="auto" w:fill="auto"/>
          </w:tcPr>
          <w:p w14:paraId="4307A629" w14:textId="77777777" w:rsidR="00DF2C76" w:rsidRPr="00FD64F9" w:rsidRDefault="00DF2C76" w:rsidP="004834F0">
            <w:pPr>
              <w:pStyle w:val="ASFKTablenorm"/>
              <w:ind w:left="57" w:right="57"/>
            </w:pPr>
            <w:r>
              <w:t>Номер ЛС</w:t>
            </w:r>
          </w:p>
        </w:tc>
        <w:tc>
          <w:tcPr>
            <w:tcW w:w="3773" w:type="pct"/>
            <w:shd w:val="clear" w:color="auto" w:fill="auto"/>
          </w:tcPr>
          <w:p w14:paraId="177E5341" w14:textId="77777777" w:rsidR="000A7C44" w:rsidRDefault="000A7C44" w:rsidP="004834F0">
            <w:pPr>
              <w:pStyle w:val="ASFKTablenorm"/>
              <w:ind w:left="57" w:right="57"/>
            </w:pPr>
            <w:r>
              <w:t>На АРМ НУБП заполняется вручную, либо выбором значения из справочника «Информация о ЛС» (список значений ограничен типами лицевых счетов: «20», «21», «22», «30», «31», «32», «14», «41» в справочнике «НУБП»). Выбор значений ограничен списком номеров л/с, открытых данному клиенту по системным константам из справочника «Информация о ЛС»: КОФК обслуживания,</w:t>
            </w:r>
            <w:r w:rsidR="00225D9E">
              <w:t xml:space="preserve"> </w:t>
            </w:r>
            <w:r>
              <w:t>Бюджет и код НУБП.</w:t>
            </w:r>
          </w:p>
          <w:p w14:paraId="644CAEB7" w14:textId="77777777" w:rsidR="000A7C44" w:rsidRDefault="000A7C44" w:rsidP="004834F0">
            <w:pPr>
              <w:pStyle w:val="ASFKTablenorm"/>
              <w:ind w:left="57" w:right="57"/>
            </w:pPr>
            <w:r>
              <w:t xml:space="preserve">Л/с </w:t>
            </w:r>
            <w:r w:rsidRPr="00134EBE">
              <w:rPr>
                <w:rStyle w:val="ASFKReporterror"/>
              </w:rPr>
              <w:t>с</w:t>
            </w:r>
            <w:r>
              <w:t xml:space="preserve"> кодом 14 выводятся из справочника без ограничений.</w:t>
            </w:r>
          </w:p>
          <w:p w14:paraId="6CD794F8" w14:textId="77777777" w:rsidR="000A7C44" w:rsidRDefault="000A7C44" w:rsidP="004834F0">
            <w:pPr>
              <w:pStyle w:val="ASFKTablenorm"/>
              <w:ind w:left="57" w:right="57"/>
            </w:pPr>
            <w:r>
              <w:t xml:space="preserve">При указании в поле «Лицевой счет» л/с </w:t>
            </w:r>
            <w:r w:rsidRPr="00134EBE">
              <w:rPr>
                <w:rStyle w:val="ASFKReporterror"/>
              </w:rPr>
              <w:t>с</w:t>
            </w:r>
            <w:r>
              <w:t xml:space="preserve"> кодом 05 или л/с </w:t>
            </w:r>
            <w:r w:rsidRPr="00134EBE">
              <w:rPr>
                <w:rStyle w:val="ASFKReporterror"/>
              </w:rPr>
              <w:t>с</w:t>
            </w:r>
            <w:r>
              <w:t xml:space="preserve"> кодом 14 (для л/с </w:t>
            </w:r>
            <w:r w:rsidRPr="00134EBE">
              <w:rPr>
                <w:rStyle w:val="ASFKReporterror"/>
              </w:rPr>
              <w:t>с</w:t>
            </w:r>
            <w:r>
              <w:t xml:space="preserve"> кодом 05 в записи справочника должны быть заполнены поля раздела «Дополнительные реквизиты ЛС по переданным полномочиям» и отмечен чекбокс НУБП на вкладке «Дополнительные реквизиты (5)») необходимо перезаполнить следующие поля документа:</w:t>
            </w:r>
          </w:p>
          <w:p w14:paraId="257ADCEA" w14:textId="77777777" w:rsidR="000A7C44" w:rsidRDefault="000A7C44" w:rsidP="00D340C7">
            <w:pPr>
              <w:pStyle w:val="ASFKTableListMark"/>
            </w:pPr>
            <w:r>
              <w:t>код бюджета (код бюджета из справочника л/с);</w:t>
            </w:r>
          </w:p>
          <w:p w14:paraId="7579C95B" w14:textId="77777777" w:rsidR="000A7C44" w:rsidRDefault="000A7C44" w:rsidP="00D340C7">
            <w:pPr>
              <w:pStyle w:val="ASFKTableListMark"/>
            </w:pPr>
            <w:r>
              <w:t>наименование бюджета (наименование по коду из справочника бюджетов);</w:t>
            </w:r>
          </w:p>
          <w:p w14:paraId="5C2EABC8" w14:textId="77777777" w:rsidR="000A7C44" w:rsidRDefault="000A7C44" w:rsidP="00D340C7">
            <w:pPr>
              <w:pStyle w:val="ASFKTableListMark"/>
            </w:pPr>
            <w:r>
              <w:t>код финансового органа (по коду бюджета из справочника ФО)</w:t>
            </w:r>
            <w:r w:rsidR="00AE0120">
              <w:t>;</w:t>
            </w:r>
          </w:p>
          <w:p w14:paraId="0580FE16" w14:textId="77777777" w:rsidR="000A7C44" w:rsidRDefault="000A7C44" w:rsidP="00D340C7">
            <w:pPr>
              <w:pStyle w:val="ASFKTableListMark"/>
            </w:pPr>
            <w:r>
              <w:t>наименование финансового органа, органа управления (территориального органа) ГВФ (из справочника ФО);</w:t>
            </w:r>
          </w:p>
          <w:p w14:paraId="40A05115" w14:textId="77777777" w:rsidR="000A7C44" w:rsidRDefault="000A7C44" w:rsidP="00D340C7">
            <w:pPr>
              <w:pStyle w:val="ASFKTableListMark"/>
            </w:pPr>
            <w:r>
              <w:t>наименование клиента (полное наименование владельца л/с из справочника л/с);</w:t>
            </w:r>
          </w:p>
          <w:p w14:paraId="61536A38" w14:textId="77777777" w:rsidR="000A7C44" w:rsidRDefault="000A7C44" w:rsidP="00D340C7">
            <w:pPr>
              <w:pStyle w:val="ASFKTableListMark"/>
            </w:pPr>
            <w:r>
              <w:t>код по Сводному реестру (заполняется только в случае указания федерального бюджета – из справочника л/с);</w:t>
            </w:r>
          </w:p>
          <w:p w14:paraId="581ECD25" w14:textId="77777777" w:rsidR="000A7C44" w:rsidRDefault="000A7C44" w:rsidP="00D340C7">
            <w:pPr>
              <w:pStyle w:val="ASFKTableListMark"/>
            </w:pPr>
            <w:r>
              <w:t>глава по БК (ведомство из справочника л/с);</w:t>
            </w:r>
          </w:p>
          <w:p w14:paraId="30B0E660" w14:textId="77777777" w:rsidR="00DF2C76" w:rsidRDefault="000A7C44" w:rsidP="00D340C7">
            <w:pPr>
              <w:pStyle w:val="ASFKTableListMark"/>
            </w:pPr>
            <w:r>
              <w:t>ГРБС/ГАИФ (наименование из справочника ведомств с учетом бюджета).</w:t>
            </w:r>
          </w:p>
        </w:tc>
      </w:tr>
      <w:tr w:rsidR="00DF2C76" w:rsidRPr="007B2273" w14:paraId="3C6AD7A2" w14:textId="77777777" w:rsidTr="004834F0">
        <w:tc>
          <w:tcPr>
            <w:tcW w:w="1227" w:type="pct"/>
            <w:shd w:val="clear" w:color="auto" w:fill="auto"/>
          </w:tcPr>
          <w:p w14:paraId="6A3AE798" w14:textId="77777777" w:rsidR="00DF2C76" w:rsidRPr="00FD64F9" w:rsidRDefault="000A7C44" w:rsidP="004834F0">
            <w:pPr>
              <w:pStyle w:val="ASFKTablenorm"/>
              <w:ind w:left="57" w:right="57"/>
            </w:pPr>
            <w:r>
              <w:t>ГРБС</w:t>
            </w:r>
          </w:p>
        </w:tc>
        <w:tc>
          <w:tcPr>
            <w:tcW w:w="3773" w:type="pct"/>
            <w:shd w:val="clear" w:color="auto" w:fill="auto"/>
          </w:tcPr>
          <w:p w14:paraId="70D3A8E7" w14:textId="77777777" w:rsidR="000A7C44" w:rsidRDefault="000A7C44" w:rsidP="004834F0">
            <w:pPr>
              <w:pStyle w:val="ASFKTablenorm"/>
              <w:ind w:left="57" w:right="57"/>
            </w:pPr>
            <w:r>
              <w:t xml:space="preserve">На АРМ НУБП поле заполняется вручную, либо выбором значения из справочника «НУБП» (поле «Учредитель (наименование)»). Кнопка выбора из справочника должна быть настроена в зависимости от того, выполнен переход на новый Сводный реестр или нет. </w:t>
            </w:r>
          </w:p>
          <w:p w14:paraId="03039B56" w14:textId="77777777" w:rsidR="00DF2C76" w:rsidRDefault="000A7C44" w:rsidP="004834F0">
            <w:pPr>
              <w:pStyle w:val="ASFKTablenorm"/>
              <w:ind w:left="57" w:right="57"/>
            </w:pPr>
            <w:r>
              <w:t>Поле может не заполняться в соответствии с отдельными указаниями ФК.</w:t>
            </w:r>
          </w:p>
        </w:tc>
      </w:tr>
      <w:tr w:rsidR="00DF2C76" w:rsidRPr="007B2273" w14:paraId="75262075" w14:textId="77777777" w:rsidTr="004834F0">
        <w:tc>
          <w:tcPr>
            <w:tcW w:w="1227" w:type="pct"/>
            <w:shd w:val="clear" w:color="auto" w:fill="auto"/>
          </w:tcPr>
          <w:p w14:paraId="69DF2DD4" w14:textId="77777777" w:rsidR="00DF2C76" w:rsidRPr="00FD64F9" w:rsidRDefault="000A7C44" w:rsidP="004834F0">
            <w:pPr>
              <w:pStyle w:val="ASFKTablenorm"/>
              <w:ind w:left="57" w:right="57"/>
            </w:pPr>
            <w:r>
              <w:t>Глава по БК</w:t>
            </w:r>
          </w:p>
        </w:tc>
        <w:tc>
          <w:tcPr>
            <w:tcW w:w="3773" w:type="pct"/>
            <w:shd w:val="clear" w:color="auto" w:fill="auto"/>
          </w:tcPr>
          <w:p w14:paraId="31EE15E7" w14:textId="77777777" w:rsidR="000A7C44" w:rsidRDefault="000A7C44" w:rsidP="004834F0">
            <w:pPr>
              <w:pStyle w:val="ASFKTablenorm"/>
              <w:ind w:left="57" w:right="57"/>
            </w:pPr>
            <w:r>
              <w:t>Значение заполняется автоматически из системной</w:t>
            </w:r>
            <w:r w:rsidR="00225D9E">
              <w:t xml:space="preserve"> </w:t>
            </w:r>
            <w:r>
              <w:t xml:space="preserve">константы </w:t>
            </w:r>
            <w:r>
              <w:lastRenderedPageBreak/>
              <w:t>SelfPPPCode.</w:t>
            </w:r>
          </w:p>
          <w:p w14:paraId="15CB0A60" w14:textId="77777777" w:rsidR="000A7C44" w:rsidRDefault="000A7C44" w:rsidP="004834F0">
            <w:pPr>
              <w:pStyle w:val="ASFKTablenorm"/>
              <w:ind w:left="57" w:right="57"/>
            </w:pPr>
            <w:r>
              <w:t xml:space="preserve">Может быть отредактировано вручную, либо выбором из справочника </w:t>
            </w:r>
            <w:r w:rsidR="00433DAA">
              <w:t>«</w:t>
            </w:r>
            <w:r>
              <w:t>Ведомств</w:t>
            </w:r>
            <w:r w:rsidR="00433DAA">
              <w:t>а»</w:t>
            </w:r>
            <w:r>
              <w:t xml:space="preserve"> (с учетом бюджета).</w:t>
            </w:r>
          </w:p>
          <w:p w14:paraId="2959B4FB" w14:textId="77777777" w:rsidR="000A7C44" w:rsidRDefault="000A7C44" w:rsidP="004834F0">
            <w:pPr>
              <w:pStyle w:val="ASFKTablenorm"/>
              <w:ind w:left="57" w:right="57"/>
            </w:pPr>
            <w:r>
              <w:t xml:space="preserve">На АРМ НУБП для БУ, АУ указывается код главы по БК органа, осуществляющего функции и полномочия учредителя в отношении клиента. </w:t>
            </w:r>
          </w:p>
          <w:p w14:paraId="7180CC2F" w14:textId="77777777" w:rsidR="00DF2C76" w:rsidRDefault="000A7C44" w:rsidP="004834F0">
            <w:pPr>
              <w:pStyle w:val="ASFKTablenorm"/>
              <w:ind w:left="57" w:right="57"/>
            </w:pPr>
            <w:r>
              <w:t>Поле может не заполняться в соответствии с отдельными указаниями ФК.</w:t>
            </w:r>
          </w:p>
        </w:tc>
      </w:tr>
      <w:tr w:rsidR="000A7C44" w:rsidRPr="007B2273" w14:paraId="3B29CB25" w14:textId="77777777" w:rsidTr="004834F0">
        <w:tc>
          <w:tcPr>
            <w:tcW w:w="1227" w:type="pct"/>
            <w:shd w:val="clear" w:color="auto" w:fill="auto"/>
          </w:tcPr>
          <w:p w14:paraId="52B80C3C" w14:textId="77777777" w:rsidR="000A7C44" w:rsidRPr="00FD64F9" w:rsidRDefault="00ED1823" w:rsidP="004834F0">
            <w:pPr>
              <w:pStyle w:val="ASFKTablenorm"/>
              <w:ind w:left="57" w:right="57"/>
            </w:pPr>
            <w:r>
              <w:lastRenderedPageBreak/>
              <w:t>Бюджет</w:t>
            </w:r>
          </w:p>
        </w:tc>
        <w:tc>
          <w:tcPr>
            <w:tcW w:w="3773" w:type="pct"/>
            <w:shd w:val="clear" w:color="auto" w:fill="auto"/>
          </w:tcPr>
          <w:p w14:paraId="79BA2AA4" w14:textId="77777777" w:rsidR="00ED1823" w:rsidRDefault="00ED1823" w:rsidP="004834F0">
            <w:pPr>
              <w:pStyle w:val="ASFKTablenorm"/>
              <w:ind w:left="57" w:right="57"/>
            </w:pPr>
            <w:r w:rsidRPr="000A7C44">
              <w:t>Бюджет (наименование)</w:t>
            </w:r>
          </w:p>
          <w:p w14:paraId="7602D567" w14:textId="77777777" w:rsidR="000A7C44" w:rsidRDefault="000A7C44" w:rsidP="004834F0">
            <w:pPr>
              <w:pStyle w:val="ASFKTablenorm"/>
              <w:ind w:left="57" w:right="57"/>
            </w:pPr>
            <w:r>
              <w:t>Заполняется автоматически полным наименованием актуальной записи справочника «Бюджеты», найденной по коду = SelfBudgetCode.</w:t>
            </w:r>
          </w:p>
          <w:p w14:paraId="65C1CC1F" w14:textId="77777777" w:rsidR="000A7C44" w:rsidRDefault="000A7C44" w:rsidP="004834F0">
            <w:pPr>
              <w:pStyle w:val="ASFKTablenorm"/>
              <w:ind w:left="57" w:right="57"/>
            </w:pPr>
            <w:r>
              <w:t xml:space="preserve">Может быть отредактировано вручную и из справочника «Бюджеты». </w:t>
            </w:r>
          </w:p>
          <w:p w14:paraId="56C0BD44" w14:textId="77777777" w:rsidR="000A7C44" w:rsidRDefault="000A7C44" w:rsidP="004834F0">
            <w:pPr>
              <w:pStyle w:val="ASFKTablenorm"/>
              <w:ind w:left="57" w:right="57"/>
            </w:pPr>
            <w:r>
              <w:t>На АРМ НУБП</w:t>
            </w:r>
            <w:r w:rsidR="008D25D4">
              <w:t xml:space="preserve"> </w:t>
            </w:r>
            <w:r>
              <w:t>для БУ, АУ</w:t>
            </w:r>
            <w:r w:rsidR="00225D9E">
              <w:t xml:space="preserve"> </w:t>
            </w:r>
            <w:r>
              <w:t>не заполняется.</w:t>
            </w:r>
          </w:p>
        </w:tc>
      </w:tr>
      <w:tr w:rsidR="000A7C44" w:rsidRPr="007B2273" w14:paraId="2C227417" w14:textId="77777777" w:rsidTr="004834F0">
        <w:tc>
          <w:tcPr>
            <w:tcW w:w="1227" w:type="pct"/>
            <w:shd w:val="clear" w:color="auto" w:fill="auto"/>
          </w:tcPr>
          <w:p w14:paraId="4D63246E" w14:textId="77777777" w:rsidR="000A7C44" w:rsidRPr="00FD64F9" w:rsidRDefault="008D25D4" w:rsidP="004834F0">
            <w:pPr>
              <w:pStyle w:val="ASFKTablenorm"/>
              <w:ind w:left="57" w:right="57"/>
            </w:pPr>
            <w:r w:rsidRPr="008D25D4">
              <w:t>ФО/органа управления ГВФ</w:t>
            </w:r>
          </w:p>
        </w:tc>
        <w:tc>
          <w:tcPr>
            <w:tcW w:w="3773" w:type="pct"/>
            <w:shd w:val="clear" w:color="auto" w:fill="auto"/>
          </w:tcPr>
          <w:p w14:paraId="6F796F91" w14:textId="77777777" w:rsidR="00ED1823" w:rsidRDefault="00ED1823" w:rsidP="004834F0">
            <w:pPr>
              <w:pStyle w:val="ASFKTablenorm"/>
              <w:ind w:left="57" w:right="57"/>
            </w:pPr>
            <w:r w:rsidRPr="008D25D4">
              <w:t>Наименование ФО/органа управления ГВФ</w:t>
            </w:r>
            <w:r>
              <w:t>.</w:t>
            </w:r>
          </w:p>
          <w:p w14:paraId="20BA0530" w14:textId="77777777" w:rsidR="008D25D4" w:rsidRDefault="008D25D4" w:rsidP="004834F0">
            <w:pPr>
              <w:pStyle w:val="ASFKTablenorm"/>
              <w:ind w:left="57" w:right="57"/>
            </w:pPr>
            <w:r>
              <w:t>Заполняется автоматически полным наименованием единственной найден</w:t>
            </w:r>
            <w:r w:rsidR="0011679A">
              <w:t>ной актуальной записи справочника «</w:t>
            </w:r>
            <w:r>
              <w:t>Финансовые органы</w:t>
            </w:r>
            <w:r w:rsidR="0011679A">
              <w:t>»</w:t>
            </w:r>
            <w:r>
              <w:t xml:space="preserve">, найденной по бюджету = SelfBudgetCode. В случае нахождения нескольких ФО </w:t>
            </w:r>
            <w:r w:rsidR="00831246">
              <w:t>–</w:t>
            </w:r>
            <w:r>
              <w:t xml:space="preserve"> не заполняется. Может быть отредактировано вручную и из справочника ФО. </w:t>
            </w:r>
          </w:p>
          <w:p w14:paraId="1B65D17D" w14:textId="77777777" w:rsidR="000A7C44" w:rsidRDefault="008D25D4" w:rsidP="004834F0">
            <w:pPr>
              <w:pStyle w:val="ASFKTablenorm"/>
              <w:ind w:left="57" w:right="57"/>
            </w:pPr>
            <w:r>
              <w:t>Для БУ, АУ не заполняется.</w:t>
            </w:r>
          </w:p>
        </w:tc>
      </w:tr>
      <w:tr w:rsidR="008D25D4" w:rsidRPr="007B2273" w14:paraId="403A4D32" w14:textId="77777777" w:rsidTr="004834F0">
        <w:tc>
          <w:tcPr>
            <w:tcW w:w="1227" w:type="pct"/>
            <w:shd w:val="clear" w:color="auto" w:fill="auto"/>
          </w:tcPr>
          <w:p w14:paraId="40CC5B5D" w14:textId="77777777" w:rsidR="008D25D4" w:rsidRPr="00FD64F9" w:rsidRDefault="00831246" w:rsidP="004834F0">
            <w:pPr>
              <w:pStyle w:val="ASFKTablenorm"/>
              <w:ind w:left="57" w:right="57"/>
            </w:pPr>
            <w:r w:rsidRPr="009F522D">
              <w:t>П</w:t>
            </w:r>
            <w:r w:rsidR="009F522D" w:rsidRPr="009F522D">
              <w:t>о Сводному реестру</w:t>
            </w:r>
          </w:p>
        </w:tc>
        <w:tc>
          <w:tcPr>
            <w:tcW w:w="3773" w:type="pct"/>
            <w:shd w:val="clear" w:color="auto" w:fill="auto"/>
          </w:tcPr>
          <w:p w14:paraId="7AD9E3C9" w14:textId="77777777" w:rsidR="009F522D" w:rsidRDefault="009F522D" w:rsidP="004834F0">
            <w:pPr>
              <w:pStyle w:val="ASFKTablenorm"/>
              <w:ind w:left="57" w:right="57"/>
            </w:pPr>
            <w:r>
              <w:t>Указывается код органа соответствующего ФО/органа управления ГВФ по новому Сводному реестру.</w:t>
            </w:r>
          </w:p>
          <w:p w14:paraId="14049088" w14:textId="77777777" w:rsidR="009F522D" w:rsidRDefault="009F522D" w:rsidP="004834F0">
            <w:pPr>
              <w:pStyle w:val="ASFKTablenorm"/>
              <w:ind w:left="57" w:right="57"/>
            </w:pPr>
            <w:r>
              <w:t>Заполняется вручную.</w:t>
            </w:r>
          </w:p>
          <w:p w14:paraId="0E296449" w14:textId="77777777" w:rsidR="009F522D" w:rsidRDefault="009F522D" w:rsidP="004834F0">
            <w:pPr>
              <w:pStyle w:val="ASFKTablenorm"/>
              <w:ind w:left="57" w:right="57"/>
            </w:pPr>
            <w:r>
              <w:t>Может быть изменено после ввода значения в поле «Наименование ФО/органа управления ГВФ».</w:t>
            </w:r>
          </w:p>
          <w:p w14:paraId="64F904CE" w14:textId="77777777" w:rsidR="008D25D4" w:rsidRDefault="009F522D" w:rsidP="004834F0">
            <w:pPr>
              <w:pStyle w:val="ASFKTablenorm"/>
              <w:ind w:left="57" w:right="57"/>
            </w:pPr>
            <w:r>
              <w:t>Не заполняется для АУ, БУ.</w:t>
            </w:r>
          </w:p>
        </w:tc>
      </w:tr>
      <w:tr w:rsidR="009F522D" w:rsidRPr="007B2273" w14:paraId="13F9CA90" w14:textId="77777777" w:rsidTr="004834F0">
        <w:tc>
          <w:tcPr>
            <w:tcW w:w="1227" w:type="pct"/>
            <w:shd w:val="clear" w:color="auto" w:fill="auto"/>
          </w:tcPr>
          <w:p w14:paraId="17B04265" w14:textId="77777777" w:rsidR="009F522D" w:rsidRPr="00FD64F9" w:rsidRDefault="009F522D" w:rsidP="004834F0">
            <w:pPr>
              <w:pStyle w:val="ASFKTablenorm"/>
              <w:ind w:left="57" w:right="57"/>
            </w:pPr>
            <w:r w:rsidRPr="009F522D">
              <w:t>ОрФК</w:t>
            </w:r>
          </w:p>
        </w:tc>
        <w:tc>
          <w:tcPr>
            <w:tcW w:w="3773" w:type="pct"/>
            <w:shd w:val="clear" w:color="auto" w:fill="auto"/>
          </w:tcPr>
          <w:p w14:paraId="5FEFDE41" w14:textId="77777777" w:rsidR="00ED1823" w:rsidRDefault="00ED1823" w:rsidP="004834F0">
            <w:pPr>
              <w:pStyle w:val="ASFKTablenorm"/>
              <w:ind w:left="57" w:right="57"/>
            </w:pPr>
            <w:r w:rsidRPr="009F522D">
              <w:t xml:space="preserve">Наименование </w:t>
            </w:r>
            <w:r w:rsidR="0056327D">
              <w:t>ТОФК</w:t>
            </w:r>
            <w:r>
              <w:t>.</w:t>
            </w:r>
          </w:p>
          <w:p w14:paraId="102E3AFC" w14:textId="77777777" w:rsidR="009F522D" w:rsidRDefault="009F522D" w:rsidP="004834F0">
            <w:pPr>
              <w:pStyle w:val="ASFKTablenorm"/>
              <w:ind w:left="57" w:right="57"/>
            </w:pPr>
            <w:r>
              <w:t xml:space="preserve">Значение поля подтягивается по полю «по КОФК» из справочника органов ФК из поля «Полное наименование». </w:t>
            </w:r>
          </w:p>
          <w:p w14:paraId="58998114" w14:textId="77777777" w:rsidR="009F522D" w:rsidRDefault="009F522D" w:rsidP="004834F0">
            <w:pPr>
              <w:pStyle w:val="ASFKTablenorm"/>
              <w:ind w:left="57" w:right="57"/>
            </w:pPr>
            <w:r>
              <w:t>Может быть изменено пользователем вручную.</w:t>
            </w:r>
          </w:p>
        </w:tc>
      </w:tr>
      <w:tr w:rsidR="009F522D" w:rsidRPr="007B2273" w14:paraId="51E24338" w14:textId="77777777" w:rsidTr="004834F0">
        <w:tc>
          <w:tcPr>
            <w:tcW w:w="1227" w:type="pct"/>
            <w:shd w:val="clear" w:color="auto" w:fill="auto"/>
          </w:tcPr>
          <w:p w14:paraId="70DCB82C" w14:textId="77777777" w:rsidR="009F522D" w:rsidRPr="00FD64F9" w:rsidRDefault="00831246" w:rsidP="004834F0">
            <w:pPr>
              <w:pStyle w:val="ASFKTablenorm"/>
              <w:ind w:left="57" w:right="57"/>
            </w:pPr>
            <w:r>
              <w:t>П</w:t>
            </w:r>
            <w:r w:rsidR="00C618AF">
              <w:t>о КОФК</w:t>
            </w:r>
          </w:p>
        </w:tc>
        <w:tc>
          <w:tcPr>
            <w:tcW w:w="3773" w:type="pct"/>
            <w:shd w:val="clear" w:color="auto" w:fill="auto"/>
          </w:tcPr>
          <w:p w14:paraId="5E926339" w14:textId="77777777" w:rsidR="00C618AF" w:rsidRDefault="00C618AF" w:rsidP="004834F0">
            <w:pPr>
              <w:pStyle w:val="ASFKTablenorm"/>
              <w:ind w:left="57" w:right="57"/>
            </w:pPr>
            <w:r>
              <w:t>Если значение вводится на АРМ ПБС, АРМ ФО, АРМ НУБП: проверяется значение константы</w:t>
            </w:r>
            <w:r w:rsidR="00225D9E">
              <w:t xml:space="preserve"> </w:t>
            </w:r>
            <w:r>
              <w:t>код СОБСТВЕННОГО ТОФК. Если в значении 3-4 разряды не равны 00, то по умолчанию проставляется значение константы код вышестоящего ТОФК со значениями 00 в 3-4 разрядах.</w:t>
            </w:r>
            <w:r w:rsidR="00225D9E">
              <w:t xml:space="preserve"> </w:t>
            </w:r>
            <w:r>
              <w:t>Иначе по умолчанию проставляется значение код собственного ТОФК.</w:t>
            </w:r>
          </w:p>
          <w:p w14:paraId="30F569A2" w14:textId="77777777" w:rsidR="009F522D" w:rsidRDefault="00C618AF" w:rsidP="004834F0">
            <w:pPr>
              <w:pStyle w:val="ASFKTablenorm"/>
              <w:ind w:left="57" w:right="57"/>
            </w:pPr>
            <w:r>
              <w:t xml:space="preserve">Может быть изменено пользователем вручную или выбором из справочника </w:t>
            </w:r>
            <w:r w:rsidR="00AA6844">
              <w:t>«</w:t>
            </w:r>
            <w:r>
              <w:t>КОФК</w:t>
            </w:r>
            <w:r w:rsidR="00AA6844">
              <w:t>»</w:t>
            </w:r>
            <w:r>
              <w:t xml:space="preserve"> (Органы ФК).</w:t>
            </w:r>
          </w:p>
        </w:tc>
      </w:tr>
      <w:tr w:rsidR="008D25D4" w:rsidRPr="007B2273" w14:paraId="551A4B53" w14:textId="77777777" w:rsidTr="004834F0">
        <w:tc>
          <w:tcPr>
            <w:tcW w:w="1227" w:type="pct"/>
            <w:shd w:val="clear" w:color="auto" w:fill="auto"/>
          </w:tcPr>
          <w:p w14:paraId="70398D3D" w14:textId="77777777" w:rsidR="00C618AF" w:rsidRDefault="00C618AF" w:rsidP="004834F0">
            <w:pPr>
              <w:pStyle w:val="ASFKTablenorm"/>
              <w:ind w:left="57" w:right="57"/>
            </w:pPr>
            <w:r>
              <w:t>Учетный номер БО</w:t>
            </w:r>
          </w:p>
          <w:p w14:paraId="6AEC4B74" w14:textId="77777777" w:rsidR="008D25D4" w:rsidRPr="00FD64F9" w:rsidRDefault="008D25D4" w:rsidP="004834F0">
            <w:pPr>
              <w:pStyle w:val="ASFKTablenorm"/>
              <w:ind w:left="57" w:right="57"/>
            </w:pPr>
          </w:p>
        </w:tc>
        <w:tc>
          <w:tcPr>
            <w:tcW w:w="3773" w:type="pct"/>
            <w:shd w:val="clear" w:color="auto" w:fill="auto"/>
          </w:tcPr>
          <w:p w14:paraId="0617895F" w14:textId="77777777" w:rsidR="00C618AF" w:rsidRDefault="00C618AF" w:rsidP="004834F0">
            <w:pPr>
              <w:pStyle w:val="ASFKTablenorm"/>
              <w:ind w:left="57" w:right="57"/>
            </w:pPr>
            <w:r>
              <w:t xml:space="preserve">Значение может вводиться вручную. </w:t>
            </w:r>
          </w:p>
          <w:p w14:paraId="4FFDA819" w14:textId="77777777" w:rsidR="00C618AF" w:rsidRDefault="00C618AF" w:rsidP="004834F0">
            <w:pPr>
              <w:pStyle w:val="ASFKTablenorm"/>
              <w:ind w:left="57" w:right="57"/>
            </w:pPr>
            <w:r>
              <w:t>Для БУ, АУ не заполняется.</w:t>
            </w:r>
          </w:p>
          <w:p w14:paraId="5126B5D3" w14:textId="77777777" w:rsidR="008D25D4" w:rsidRDefault="00C618AF" w:rsidP="004834F0">
            <w:pPr>
              <w:pStyle w:val="ASFKTablenorm"/>
              <w:ind w:left="57" w:right="57"/>
            </w:pPr>
            <w:r>
              <w:t>Значение передается из ППО OEBS АСФК.</w:t>
            </w:r>
          </w:p>
        </w:tc>
      </w:tr>
      <w:tr w:rsidR="00ED1823" w:rsidRPr="007B2273" w14:paraId="58675B65" w14:textId="77777777" w:rsidTr="004834F0">
        <w:tc>
          <w:tcPr>
            <w:tcW w:w="1227" w:type="pct"/>
            <w:shd w:val="clear" w:color="auto" w:fill="auto"/>
          </w:tcPr>
          <w:p w14:paraId="6CC889AA" w14:textId="77777777" w:rsidR="00ED1823" w:rsidRDefault="00ED1823" w:rsidP="004834F0">
            <w:pPr>
              <w:pStyle w:val="ASFKTablenorm"/>
              <w:ind w:left="57" w:right="57"/>
            </w:pPr>
            <w:r>
              <w:t>Учетный номер ДО</w:t>
            </w:r>
          </w:p>
        </w:tc>
        <w:tc>
          <w:tcPr>
            <w:tcW w:w="3773" w:type="pct"/>
            <w:shd w:val="clear" w:color="auto" w:fill="auto"/>
          </w:tcPr>
          <w:p w14:paraId="645628C8" w14:textId="77777777" w:rsidR="00ED1823" w:rsidRDefault="00ED1823" w:rsidP="004834F0">
            <w:pPr>
              <w:pStyle w:val="ASFKTablenorm"/>
              <w:ind w:left="57" w:right="57"/>
            </w:pPr>
            <w:r>
              <w:t xml:space="preserve">Значение </w:t>
            </w:r>
            <w:r w:rsidR="00216910">
              <w:t>вводится</w:t>
            </w:r>
            <w:r>
              <w:t xml:space="preserve"> вручную.</w:t>
            </w:r>
          </w:p>
        </w:tc>
      </w:tr>
      <w:tr w:rsidR="00BD666B" w:rsidRPr="007B2273" w14:paraId="0125FA85" w14:textId="77777777" w:rsidTr="004834F0">
        <w:tc>
          <w:tcPr>
            <w:tcW w:w="1227" w:type="pct"/>
            <w:shd w:val="clear" w:color="auto" w:fill="auto"/>
          </w:tcPr>
          <w:p w14:paraId="102A0A43" w14:textId="77777777" w:rsidR="00BD666B" w:rsidRDefault="00BD666B" w:rsidP="004834F0">
            <w:pPr>
              <w:pStyle w:val="ASFKTablenorm"/>
              <w:ind w:left="57" w:right="57"/>
            </w:pPr>
            <w:r>
              <w:t>Резервное поле 2</w:t>
            </w:r>
          </w:p>
        </w:tc>
        <w:tc>
          <w:tcPr>
            <w:tcW w:w="3773" w:type="pct"/>
            <w:shd w:val="clear" w:color="auto" w:fill="auto"/>
          </w:tcPr>
          <w:p w14:paraId="37D85447" w14:textId="77777777" w:rsidR="00BD666B" w:rsidRDefault="00BD666B" w:rsidP="004834F0">
            <w:pPr>
              <w:pStyle w:val="ASFKTablenorm"/>
              <w:ind w:left="57" w:right="57"/>
            </w:pPr>
            <w:r>
              <w:t xml:space="preserve">Значение </w:t>
            </w:r>
            <w:r w:rsidR="00216910">
              <w:t>вводится</w:t>
            </w:r>
            <w:r>
              <w:t xml:space="preserve"> вручную.</w:t>
            </w:r>
          </w:p>
        </w:tc>
      </w:tr>
      <w:tr w:rsidR="00C618AF" w:rsidRPr="007B2273" w14:paraId="44661C01" w14:textId="77777777" w:rsidTr="004834F0">
        <w:tc>
          <w:tcPr>
            <w:tcW w:w="1227" w:type="pct"/>
            <w:shd w:val="clear" w:color="auto" w:fill="auto"/>
          </w:tcPr>
          <w:p w14:paraId="290861D0" w14:textId="77777777" w:rsidR="00C618AF" w:rsidRPr="00FD64F9" w:rsidRDefault="00216910" w:rsidP="004834F0">
            <w:pPr>
              <w:pStyle w:val="ASFKTablenorm"/>
              <w:ind w:left="57" w:right="57"/>
            </w:pPr>
            <w:r>
              <w:t>Сумма</w:t>
            </w:r>
          </w:p>
        </w:tc>
        <w:tc>
          <w:tcPr>
            <w:tcW w:w="3773" w:type="pct"/>
            <w:shd w:val="clear" w:color="auto" w:fill="auto"/>
          </w:tcPr>
          <w:p w14:paraId="419D2375" w14:textId="77777777" w:rsidR="00C618AF" w:rsidRDefault="00C618AF" w:rsidP="004834F0">
            <w:pPr>
              <w:pStyle w:val="ASFKTablenorm"/>
              <w:ind w:left="57" w:right="57"/>
            </w:pPr>
            <w:r w:rsidRPr="00C618AF">
              <w:t xml:space="preserve">Значение </w:t>
            </w:r>
            <w:r w:rsidR="00216910">
              <w:t>вводится</w:t>
            </w:r>
            <w:r>
              <w:t xml:space="preserve"> </w:t>
            </w:r>
            <w:r w:rsidRPr="00C618AF">
              <w:t>вручную</w:t>
            </w:r>
            <w:r w:rsidR="00216910">
              <w:t>.</w:t>
            </w:r>
          </w:p>
        </w:tc>
      </w:tr>
    </w:tbl>
    <w:p w14:paraId="1C4D2217" w14:textId="77777777" w:rsidR="00CB38DA" w:rsidRPr="007B2273" w:rsidRDefault="00CB38DA" w:rsidP="00CB38DA">
      <w:pPr>
        <w:pStyle w:val="ASFKNormal"/>
      </w:pPr>
      <w:r w:rsidRPr="007B2273">
        <w:t xml:space="preserve">ЭФ документа </w:t>
      </w:r>
      <w:r>
        <w:t>«</w:t>
      </w:r>
      <w:r w:rsidR="00AE2D52" w:rsidRPr="00CB38DA">
        <w:t>Распоряжение о перечислении денежных средств на карты «Мир» физических лиц</w:t>
      </w:r>
      <w:r>
        <w:t>», закладки «</w:t>
      </w:r>
      <w:r w:rsidR="00AE2D52">
        <w:t>Информация о выплатах</w:t>
      </w:r>
      <w:r w:rsidRPr="007B2273">
        <w:t xml:space="preserve"> (2)</w:t>
      </w:r>
      <w:r>
        <w:t xml:space="preserve">» </w:t>
      </w:r>
      <w:r w:rsidRPr="00671FA4">
        <w:t xml:space="preserve">представлена </w:t>
      </w:r>
      <w:r>
        <w:t>н</w:t>
      </w:r>
      <w:r w:rsidRPr="00671FA4">
        <w:t>а рисунке</w:t>
      </w:r>
      <w:r w:rsidRPr="007B2273">
        <w:t> </w:t>
      </w:r>
      <w:r w:rsidR="00A84EE7">
        <w:fldChar w:fldCharType="begin"/>
      </w:r>
      <w:r w:rsidR="00A84EE7">
        <w:instrText xml:space="preserve"> REF _Ref489260006 \h </w:instrText>
      </w:r>
      <w:r w:rsidR="00A84EE7">
        <w:fldChar w:fldCharType="separate"/>
      </w:r>
      <w:r w:rsidR="00476E1D">
        <w:rPr>
          <w:noProof/>
        </w:rPr>
        <w:t>59</w:t>
      </w:r>
      <w:r w:rsidR="00A84EE7">
        <w:fldChar w:fldCharType="end"/>
      </w:r>
      <w:r w:rsidRPr="007B2273">
        <w:t>.</w:t>
      </w:r>
    </w:p>
    <w:p w14:paraId="56218A05" w14:textId="77777777" w:rsidR="00CB38DA" w:rsidRPr="009B65CF" w:rsidRDefault="00476E1D" w:rsidP="00CB38DA">
      <w:pPr>
        <w:pStyle w:val="ASFKFigure"/>
      </w:pPr>
      <w:r>
        <w:lastRenderedPageBreak/>
        <w:pict w14:anchorId="0DEA4AA8">
          <v:shape id="_x0000_i1148" type="#_x0000_t75" style="width:474.7pt;height:338.25pt">
            <v:imagedata r:id="rId118" o:title="Карта Мир"/>
          </v:shape>
        </w:pict>
      </w:r>
    </w:p>
    <w:p w14:paraId="5FB8CE76" w14:textId="77777777" w:rsidR="00CB38DA" w:rsidRPr="005154AF" w:rsidRDefault="00CB38DA" w:rsidP="00CB38DA">
      <w:pPr>
        <w:pStyle w:val="ASFKFigName"/>
      </w:pPr>
      <w:r w:rsidRPr="005154AF">
        <w:fldChar w:fldCharType="begin"/>
      </w:r>
      <w:r w:rsidRPr="005154AF">
        <w:instrText xml:space="preserve"> SEQ Рисунок \* ARABIC </w:instrText>
      </w:r>
      <w:r w:rsidRPr="005154AF">
        <w:fldChar w:fldCharType="separate"/>
      </w:r>
      <w:bookmarkStart w:id="701" w:name="_Ref489260006"/>
      <w:bookmarkStart w:id="702" w:name="_Toc82692028"/>
      <w:r w:rsidR="00476E1D">
        <w:rPr>
          <w:noProof/>
        </w:rPr>
        <w:t>59</w:t>
      </w:r>
      <w:bookmarkEnd w:id="701"/>
      <w:r w:rsidRPr="005154AF">
        <w:fldChar w:fldCharType="end"/>
      </w:r>
      <w:r w:rsidRPr="005154AF">
        <w:t xml:space="preserve">. ЭФ документа </w:t>
      </w:r>
      <w:r>
        <w:t>«</w:t>
      </w:r>
      <w:r w:rsidR="00BD3FAE" w:rsidRPr="00CB38DA">
        <w:t>Распоряжение о перечислении денежных средств на карты «Мир</w:t>
      </w:r>
      <w:r>
        <w:t>», закладки «</w:t>
      </w:r>
      <w:r w:rsidR="00BD3FAE">
        <w:t>Информация о выплатах</w:t>
      </w:r>
      <w:r>
        <w:t xml:space="preserve"> </w:t>
      </w:r>
      <w:r w:rsidRPr="00696CE8">
        <w:t>(2)</w:t>
      </w:r>
      <w:r>
        <w:t>»</w:t>
      </w:r>
      <w:bookmarkEnd w:id="702"/>
    </w:p>
    <w:p w14:paraId="4FD56D3E" w14:textId="77777777" w:rsidR="00CB38DA" w:rsidRPr="005154AF" w:rsidRDefault="00CB38DA" w:rsidP="00CB38DA">
      <w:pPr>
        <w:pStyle w:val="ASFKNormal"/>
      </w:pPr>
      <w:r w:rsidRPr="007B2273">
        <w:t xml:space="preserve">Перечень полей документа </w:t>
      </w:r>
      <w:r>
        <w:t>«</w:t>
      </w:r>
      <w:r w:rsidR="00BD3FAE" w:rsidRPr="00CB38DA">
        <w:t>Распоряжение о перечислении денежных средств на карты «Мир</w:t>
      </w:r>
      <w:r>
        <w:t>», закладки «</w:t>
      </w:r>
      <w:r w:rsidR="0091672A">
        <w:t>Информация о выплатах</w:t>
      </w:r>
      <w:r w:rsidR="0091672A" w:rsidRPr="007B2273">
        <w:t xml:space="preserve"> (2)</w:t>
      </w:r>
      <w:r>
        <w:t>»</w:t>
      </w:r>
      <w:r w:rsidRPr="005154AF">
        <w:t xml:space="preserve"> </w:t>
      </w:r>
      <w:r>
        <w:t>приведен в таблице</w:t>
      </w:r>
      <w:r w:rsidRPr="007B2273">
        <w:t> </w:t>
      </w:r>
      <w:r w:rsidR="00A84EE7">
        <w:fldChar w:fldCharType="begin"/>
      </w:r>
      <w:r w:rsidR="00A84EE7">
        <w:instrText xml:space="preserve"> REF _Ref489260040 \h </w:instrText>
      </w:r>
      <w:r w:rsidR="00A84EE7">
        <w:fldChar w:fldCharType="separate"/>
      </w:r>
      <w:r w:rsidR="00476E1D">
        <w:rPr>
          <w:noProof/>
        </w:rPr>
        <w:t>32</w:t>
      </w:r>
      <w:r w:rsidR="00A84EE7">
        <w:fldChar w:fldCharType="end"/>
      </w:r>
      <w:r w:rsidRPr="005154AF">
        <w:t>.</w:t>
      </w:r>
    </w:p>
    <w:p w14:paraId="49CCBE56" w14:textId="77777777" w:rsidR="00CB38DA" w:rsidRPr="005154AF" w:rsidRDefault="000B34EE" w:rsidP="00CB38DA">
      <w:pPr>
        <w:pStyle w:val="ASFKNameTable"/>
      </w:pPr>
      <w:r>
        <w:rPr>
          <w:noProof/>
        </w:rPr>
        <w:fldChar w:fldCharType="begin"/>
      </w:r>
      <w:r>
        <w:rPr>
          <w:noProof/>
        </w:rPr>
        <w:instrText xml:space="preserve"> SEQ Таблица \* ARABIC </w:instrText>
      </w:r>
      <w:r>
        <w:rPr>
          <w:noProof/>
        </w:rPr>
        <w:fldChar w:fldCharType="separate"/>
      </w:r>
      <w:bookmarkStart w:id="703" w:name="_Ref489260040"/>
      <w:bookmarkStart w:id="704" w:name="_Toc82691756"/>
      <w:r w:rsidR="00476E1D">
        <w:rPr>
          <w:noProof/>
        </w:rPr>
        <w:t>32</w:t>
      </w:r>
      <w:bookmarkEnd w:id="703"/>
      <w:r>
        <w:rPr>
          <w:noProof/>
        </w:rPr>
        <w:fldChar w:fldCharType="end"/>
      </w:r>
      <w:r w:rsidR="00CB38DA" w:rsidRPr="005154AF">
        <w:t xml:space="preserve">. Описание полей документа </w:t>
      </w:r>
      <w:r w:rsidR="00CB38DA">
        <w:t>«</w:t>
      </w:r>
      <w:r w:rsidR="00BD3FAE" w:rsidRPr="00CB38DA">
        <w:t>Распоряжение о перечислении денежных средств на карты «Мир</w:t>
      </w:r>
      <w:r w:rsidR="00CB38DA">
        <w:t>», закладки «</w:t>
      </w:r>
      <w:r w:rsidR="0091672A">
        <w:t>Информация о выплатах</w:t>
      </w:r>
      <w:r w:rsidR="0091672A" w:rsidRPr="007B2273">
        <w:t xml:space="preserve"> (2)</w:t>
      </w:r>
      <w:r w:rsidR="00CB38DA">
        <w:t>»</w:t>
      </w:r>
      <w:bookmarkEnd w:id="70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33"/>
        <w:gridCol w:w="6719"/>
      </w:tblGrid>
      <w:tr w:rsidR="00CB38DA" w:rsidRPr="007B2273" w14:paraId="55A4A90D" w14:textId="77777777" w:rsidTr="004834F0">
        <w:trPr>
          <w:tblHeader/>
        </w:trPr>
        <w:tc>
          <w:tcPr>
            <w:tcW w:w="155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EAEC8C6" w14:textId="77777777" w:rsidR="00CB38DA" w:rsidRPr="007B2273" w:rsidRDefault="00CB38DA" w:rsidP="00851CF9">
            <w:pPr>
              <w:pStyle w:val="ASFKTableHead"/>
            </w:pPr>
            <w:r w:rsidRPr="007B2273">
              <w:t>Наименование поля</w:t>
            </w:r>
          </w:p>
        </w:tc>
        <w:tc>
          <w:tcPr>
            <w:tcW w:w="344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22594479" w14:textId="77777777" w:rsidR="00CB38DA" w:rsidRPr="007B2273" w:rsidRDefault="00CB38DA" w:rsidP="00851CF9">
            <w:pPr>
              <w:pStyle w:val="ASFKTableHead"/>
            </w:pPr>
            <w:r w:rsidRPr="007B2273">
              <w:t>Описание поля</w:t>
            </w:r>
          </w:p>
        </w:tc>
      </w:tr>
      <w:tr w:rsidR="006A09E9" w:rsidRPr="007B2273" w14:paraId="0A5EF5E4" w14:textId="77777777" w:rsidTr="004834F0">
        <w:tc>
          <w:tcPr>
            <w:tcW w:w="5000" w:type="pct"/>
            <w:gridSpan w:val="2"/>
            <w:shd w:val="clear" w:color="auto" w:fill="auto"/>
          </w:tcPr>
          <w:p w14:paraId="28F6426C" w14:textId="77777777" w:rsidR="006A09E9" w:rsidRPr="0091672A" w:rsidRDefault="006A09E9" w:rsidP="004834F0">
            <w:pPr>
              <w:pStyle w:val="ASFKTablenorm"/>
              <w:ind w:left="57" w:right="57"/>
            </w:pPr>
            <w:r>
              <w:t xml:space="preserve">Группа полей </w:t>
            </w:r>
            <w:r w:rsidR="00BD3FAE">
              <w:t>«Информация о выплатах</w:t>
            </w:r>
            <w:r w:rsidR="00BD3FAE" w:rsidRPr="007B2273">
              <w:t xml:space="preserve"> </w:t>
            </w:r>
            <w:r w:rsidR="00BD3FAE">
              <w:t>»</w:t>
            </w:r>
          </w:p>
        </w:tc>
      </w:tr>
      <w:tr w:rsidR="0091672A" w:rsidRPr="007B2273" w14:paraId="6CA0FF5B" w14:textId="77777777" w:rsidTr="004834F0">
        <w:tc>
          <w:tcPr>
            <w:tcW w:w="1555" w:type="pct"/>
            <w:shd w:val="clear" w:color="auto" w:fill="auto"/>
          </w:tcPr>
          <w:p w14:paraId="780BD855" w14:textId="77777777" w:rsidR="0091672A" w:rsidRPr="007B2273" w:rsidRDefault="0091672A" w:rsidP="004834F0">
            <w:pPr>
              <w:pStyle w:val="ASFKTablenorm"/>
              <w:ind w:left="57" w:right="57"/>
            </w:pPr>
            <w:r>
              <w:t>№</w:t>
            </w:r>
          </w:p>
        </w:tc>
        <w:tc>
          <w:tcPr>
            <w:tcW w:w="3445" w:type="pct"/>
            <w:shd w:val="clear" w:color="auto" w:fill="auto"/>
          </w:tcPr>
          <w:p w14:paraId="79773108" w14:textId="77777777" w:rsidR="0091672A" w:rsidRPr="007B2273" w:rsidRDefault="0091672A" w:rsidP="004834F0">
            <w:pPr>
              <w:pStyle w:val="ASFKTablenorm"/>
              <w:ind w:left="57" w:right="57"/>
            </w:pPr>
            <w:r w:rsidRPr="0091672A">
              <w:t>Заполняется автоматически номером по порядку при добавлении строки</w:t>
            </w:r>
            <w:r w:rsidR="00174C49">
              <w:t>.</w:t>
            </w:r>
          </w:p>
        </w:tc>
      </w:tr>
      <w:tr w:rsidR="0091672A" w:rsidRPr="007B2273" w14:paraId="57AFCCD9" w14:textId="77777777" w:rsidTr="004834F0">
        <w:tc>
          <w:tcPr>
            <w:tcW w:w="1555" w:type="pct"/>
            <w:shd w:val="clear" w:color="auto" w:fill="auto"/>
          </w:tcPr>
          <w:p w14:paraId="77714535" w14:textId="77777777" w:rsidR="0091672A" w:rsidRDefault="0091672A" w:rsidP="004834F0">
            <w:pPr>
              <w:pStyle w:val="ASFKTablenorm"/>
              <w:ind w:left="57" w:right="57"/>
            </w:pPr>
            <w:r w:rsidRPr="0091672A">
              <w:t>Номер карты</w:t>
            </w:r>
          </w:p>
        </w:tc>
        <w:tc>
          <w:tcPr>
            <w:tcW w:w="3445" w:type="pct"/>
            <w:shd w:val="clear" w:color="auto" w:fill="auto"/>
          </w:tcPr>
          <w:p w14:paraId="4F790BE6" w14:textId="77777777" w:rsidR="008F3010" w:rsidRDefault="008F3010" w:rsidP="004834F0">
            <w:pPr>
              <w:pStyle w:val="ASFKTablenorm"/>
              <w:ind w:left="57" w:right="57"/>
            </w:pPr>
            <w:r>
              <w:t xml:space="preserve">Номер платежной карты заполняется вручную. </w:t>
            </w:r>
          </w:p>
          <w:p w14:paraId="71CA43F4" w14:textId="77777777" w:rsidR="008F3010" w:rsidRDefault="008F3010" w:rsidP="004834F0">
            <w:pPr>
              <w:pStyle w:val="ASFKTablenorm"/>
              <w:ind w:left="57" w:right="57"/>
            </w:pPr>
            <w:r>
              <w:t>Заполнение и отраж</w:t>
            </w:r>
            <w:r w:rsidRPr="00EB1F73">
              <w:t>е</w:t>
            </w:r>
            <w:r>
              <w:t>ние</w:t>
            </w:r>
            <w:r w:rsidR="00225D9E">
              <w:t xml:space="preserve"> </w:t>
            </w:r>
            <w:r>
              <w:t>поля на визуальной форме выполняется в соответствии с треб</w:t>
            </w:r>
            <w:r w:rsidRPr="00EB1F73">
              <w:t>о</w:t>
            </w:r>
            <w:r>
              <w:t>ваниями к функции ма</w:t>
            </w:r>
            <w:r w:rsidRPr="00EB1F73">
              <w:t>с</w:t>
            </w:r>
            <w:r>
              <w:t>кирования номеров платежных карт:</w:t>
            </w:r>
          </w:p>
          <w:p w14:paraId="779DD9D4" w14:textId="77777777" w:rsidR="008F3010" w:rsidRDefault="008F3010" w:rsidP="00D340C7">
            <w:pPr>
              <w:pStyle w:val="ASFKTableListMark"/>
            </w:pPr>
            <w:r>
              <w:t>для пользователей,</w:t>
            </w:r>
            <w:r w:rsidR="00225D9E">
              <w:t xml:space="preserve"> </w:t>
            </w:r>
            <w:r>
              <w:t>которым роль назначена, доступен просмотр номеров платежных карт «Мир», в полях отображения информации, сформированной на основании хранящегося в СУФД значение реквизита «Номер платежной карты» (полный номер карты, без маскирования);</w:t>
            </w:r>
          </w:p>
          <w:p w14:paraId="7DBA9352" w14:textId="77777777" w:rsidR="008F3010" w:rsidRDefault="008F3010" w:rsidP="00D340C7">
            <w:pPr>
              <w:pStyle w:val="ASFKTableListMark"/>
            </w:pPr>
            <w:r>
              <w:t xml:space="preserve">для пользователей, которым роль не назначена, применяется функция маскирования «Номера платежной карты» путем замены всех разрядов номера карты, кроме последних четырех разрядов, на символ «*» (звездочка). </w:t>
            </w:r>
          </w:p>
          <w:p w14:paraId="79B2B3FC" w14:textId="77777777" w:rsidR="0091672A" w:rsidRPr="0091672A" w:rsidRDefault="008F3010" w:rsidP="004834F0">
            <w:pPr>
              <w:pStyle w:val="ASFKTablenorm"/>
              <w:ind w:left="57" w:right="57"/>
            </w:pPr>
            <w:r>
              <w:t>Пример маскирования номера карты: номер платежной карты (пол</w:t>
            </w:r>
            <w:r>
              <w:lastRenderedPageBreak/>
              <w:t xml:space="preserve">ный) </w:t>
            </w:r>
            <w:r w:rsidR="00831246">
              <w:t>–</w:t>
            </w:r>
            <w:r>
              <w:t xml:space="preserve"> 6000451034517191, маскированный номер платежной карты - ************7191.</w:t>
            </w:r>
            <w:r w:rsidR="0091672A">
              <w:t xml:space="preserve"> </w:t>
            </w:r>
          </w:p>
        </w:tc>
      </w:tr>
      <w:tr w:rsidR="0091672A" w:rsidRPr="007B2273" w14:paraId="49E160EB" w14:textId="77777777" w:rsidTr="004834F0">
        <w:tc>
          <w:tcPr>
            <w:tcW w:w="1555" w:type="pct"/>
            <w:shd w:val="clear" w:color="auto" w:fill="auto"/>
          </w:tcPr>
          <w:p w14:paraId="0E5275E1" w14:textId="77777777" w:rsidR="0091672A" w:rsidRDefault="0091672A" w:rsidP="004834F0">
            <w:pPr>
              <w:pStyle w:val="ASFKTablenorm"/>
              <w:ind w:left="57" w:right="57"/>
            </w:pPr>
            <w:r w:rsidRPr="0091672A">
              <w:lastRenderedPageBreak/>
              <w:t>Дата рождения получателя денежных средств</w:t>
            </w:r>
          </w:p>
        </w:tc>
        <w:tc>
          <w:tcPr>
            <w:tcW w:w="3445" w:type="pct"/>
            <w:shd w:val="clear" w:color="auto" w:fill="auto"/>
          </w:tcPr>
          <w:p w14:paraId="0C80F270" w14:textId="77777777" w:rsidR="0091672A" w:rsidRPr="0091672A" w:rsidRDefault="00174C49" w:rsidP="004834F0">
            <w:pPr>
              <w:pStyle w:val="ASFKTablenorm"/>
              <w:ind w:left="57" w:right="57"/>
            </w:pPr>
            <w:r>
              <w:t>Заполняется вручную,</w:t>
            </w:r>
            <w:r w:rsidRPr="00174C49">
              <w:t xml:space="preserve"> доступен выбор значения из календаря</w:t>
            </w:r>
            <w:r>
              <w:t>.</w:t>
            </w:r>
          </w:p>
        </w:tc>
      </w:tr>
      <w:tr w:rsidR="0091672A" w:rsidRPr="007B2273" w14:paraId="1BB8B929" w14:textId="77777777" w:rsidTr="004834F0">
        <w:tc>
          <w:tcPr>
            <w:tcW w:w="1555" w:type="pct"/>
            <w:shd w:val="clear" w:color="auto" w:fill="auto"/>
          </w:tcPr>
          <w:p w14:paraId="664FF3FB" w14:textId="77777777" w:rsidR="0091672A" w:rsidRDefault="00174C49" w:rsidP="004834F0">
            <w:pPr>
              <w:pStyle w:val="ASFKTablenorm"/>
              <w:ind w:left="57" w:right="57"/>
            </w:pPr>
            <w:r w:rsidRPr="00174C49">
              <w:t>Код вида выплаты</w:t>
            </w:r>
          </w:p>
        </w:tc>
        <w:tc>
          <w:tcPr>
            <w:tcW w:w="3445" w:type="pct"/>
            <w:shd w:val="clear" w:color="auto" w:fill="auto"/>
          </w:tcPr>
          <w:p w14:paraId="244FD182" w14:textId="77777777" w:rsidR="0091672A" w:rsidRDefault="00174C49" w:rsidP="004834F0">
            <w:pPr>
              <w:pStyle w:val="ASFKTablenorm"/>
              <w:ind w:left="57" w:right="57"/>
            </w:pPr>
            <w:r w:rsidRPr="00174C49">
              <w:t>Заполняется вручную.</w:t>
            </w:r>
          </w:p>
          <w:p w14:paraId="25251C3B" w14:textId="77777777" w:rsidR="00C4166B" w:rsidRPr="0091672A" w:rsidRDefault="00C4166B" w:rsidP="004834F0">
            <w:pPr>
              <w:pStyle w:val="ASFKTablenorm"/>
              <w:ind w:left="57" w:right="57"/>
            </w:pPr>
            <w:r w:rsidRPr="00C4166B">
              <w:t>Возможен выбор из справочника «Справочник соответствия кодов видов расходов кодам видов выплат на банковские карты «Мир» физических лиц».</w:t>
            </w:r>
          </w:p>
        </w:tc>
      </w:tr>
      <w:tr w:rsidR="0091672A" w:rsidRPr="007B2273" w14:paraId="40AB3C3C" w14:textId="77777777" w:rsidTr="004834F0">
        <w:tc>
          <w:tcPr>
            <w:tcW w:w="1555" w:type="pct"/>
            <w:shd w:val="clear" w:color="auto" w:fill="auto"/>
          </w:tcPr>
          <w:p w14:paraId="18A41670" w14:textId="77777777" w:rsidR="0091672A" w:rsidRDefault="00174C49" w:rsidP="004834F0">
            <w:pPr>
              <w:pStyle w:val="ASFKTablenorm"/>
              <w:ind w:left="57" w:right="57"/>
            </w:pPr>
            <w:r w:rsidRPr="00174C49">
              <w:t>Сумма выплаты</w:t>
            </w:r>
          </w:p>
        </w:tc>
        <w:tc>
          <w:tcPr>
            <w:tcW w:w="3445" w:type="pct"/>
            <w:shd w:val="clear" w:color="auto" w:fill="auto"/>
          </w:tcPr>
          <w:p w14:paraId="69FD9788" w14:textId="77777777" w:rsidR="0091672A" w:rsidRPr="0091672A" w:rsidRDefault="00174C49" w:rsidP="004834F0">
            <w:pPr>
              <w:pStyle w:val="ASFKTablenorm"/>
              <w:ind w:left="57" w:right="57"/>
            </w:pPr>
            <w:r w:rsidRPr="00174C49">
              <w:t>Значение вводится вручную.</w:t>
            </w:r>
          </w:p>
        </w:tc>
      </w:tr>
      <w:tr w:rsidR="00C04CD1" w:rsidRPr="007B2273" w14:paraId="606E52E5" w14:textId="77777777" w:rsidTr="004834F0">
        <w:tc>
          <w:tcPr>
            <w:tcW w:w="1555" w:type="pct"/>
            <w:shd w:val="clear" w:color="auto" w:fill="auto"/>
          </w:tcPr>
          <w:p w14:paraId="04329EFF" w14:textId="77777777" w:rsidR="00C04CD1" w:rsidRPr="00174C49" w:rsidRDefault="00C04CD1" w:rsidP="004834F0">
            <w:pPr>
              <w:pStyle w:val="ASFKTablenorm"/>
              <w:ind w:left="57" w:right="57"/>
            </w:pPr>
            <w:r>
              <w:t>Вид дохода</w:t>
            </w:r>
          </w:p>
        </w:tc>
        <w:tc>
          <w:tcPr>
            <w:tcW w:w="3445" w:type="pct"/>
            <w:shd w:val="clear" w:color="auto" w:fill="auto"/>
          </w:tcPr>
          <w:p w14:paraId="250A3DE8" w14:textId="77777777" w:rsidR="00C04CD1" w:rsidRDefault="00C04CD1" w:rsidP="004834F0">
            <w:pPr>
              <w:pStyle w:val="ASFKTablenorm"/>
              <w:ind w:left="57" w:right="57"/>
            </w:pPr>
            <w:r>
              <w:t>Код вида дохода.</w:t>
            </w:r>
          </w:p>
          <w:p w14:paraId="14F5B9A3" w14:textId="77777777" w:rsidR="00C04CD1" w:rsidRDefault="00C04CD1" w:rsidP="004834F0">
            <w:pPr>
              <w:pStyle w:val="ASFKTablenorm"/>
              <w:ind w:left="57" w:right="57"/>
            </w:pPr>
            <w:r>
              <w:t>Заполняется автоматически при импорте документа.</w:t>
            </w:r>
          </w:p>
          <w:p w14:paraId="31DF5937" w14:textId="77777777" w:rsidR="00C04CD1" w:rsidRPr="00174C49" w:rsidRDefault="00C04CD1" w:rsidP="004834F0">
            <w:pPr>
              <w:pStyle w:val="ASFKTablenorm"/>
              <w:ind w:left="57" w:right="57"/>
            </w:pPr>
            <w:r>
              <w:t>При ручном вводе документа заполняется пользователем путем выбора из списка значений: 1, 2, 3.</w:t>
            </w:r>
          </w:p>
        </w:tc>
      </w:tr>
      <w:tr w:rsidR="00C04CD1" w:rsidRPr="007B2273" w14:paraId="14C1CE73" w14:textId="77777777" w:rsidTr="004834F0">
        <w:tc>
          <w:tcPr>
            <w:tcW w:w="1555" w:type="pct"/>
            <w:shd w:val="clear" w:color="auto" w:fill="auto"/>
          </w:tcPr>
          <w:p w14:paraId="036EF2B6" w14:textId="77777777" w:rsidR="00C04CD1" w:rsidRPr="00174C49" w:rsidRDefault="00C04CD1" w:rsidP="004834F0">
            <w:pPr>
              <w:pStyle w:val="ASFKTablenorm"/>
              <w:ind w:left="57" w:right="57"/>
            </w:pPr>
            <w:r>
              <w:t>Взыскано по ИД</w:t>
            </w:r>
          </w:p>
        </w:tc>
        <w:tc>
          <w:tcPr>
            <w:tcW w:w="3445" w:type="pct"/>
            <w:shd w:val="clear" w:color="auto" w:fill="auto"/>
          </w:tcPr>
          <w:p w14:paraId="5261E996" w14:textId="77777777" w:rsidR="00C04CD1" w:rsidRDefault="00C04CD1" w:rsidP="004834F0">
            <w:pPr>
              <w:pStyle w:val="ASFKTablenorm"/>
              <w:ind w:left="57" w:right="57"/>
            </w:pPr>
            <w:r>
              <w:t>Сумма, взысканная по исполнительному документу.</w:t>
            </w:r>
          </w:p>
          <w:p w14:paraId="114B058C" w14:textId="77777777" w:rsidR="00C04CD1" w:rsidRDefault="00C04CD1" w:rsidP="004834F0">
            <w:pPr>
              <w:pStyle w:val="ASFKTablenorm"/>
              <w:ind w:left="57" w:right="57"/>
            </w:pPr>
            <w:r>
              <w:t>Заполняется автоматически при импорте документа.</w:t>
            </w:r>
          </w:p>
          <w:p w14:paraId="06208E79" w14:textId="77777777" w:rsidR="00C04CD1" w:rsidRDefault="00C04CD1" w:rsidP="004834F0">
            <w:pPr>
              <w:pStyle w:val="ASFKTablenorm"/>
              <w:ind w:left="57" w:right="57"/>
            </w:pPr>
            <w:r>
              <w:t>При ручном вводе документа заполняется пользователем. Указывается сумма или суммы, взысканные по исполнительному документу.</w:t>
            </w:r>
          </w:p>
          <w:p w14:paraId="2A067DCB" w14:textId="77777777" w:rsidR="00C04CD1" w:rsidRDefault="00C04CD1" w:rsidP="004834F0">
            <w:pPr>
              <w:pStyle w:val="ASFKTablenorm"/>
              <w:ind w:left="57" w:right="57"/>
            </w:pPr>
            <w:r>
              <w:t>В качестве разделителя целой и дробной части используется тире (-).</w:t>
            </w:r>
          </w:p>
          <w:p w14:paraId="5614934F" w14:textId="77777777" w:rsidR="00C04CD1" w:rsidRDefault="00C04CD1" w:rsidP="004834F0">
            <w:pPr>
              <w:pStyle w:val="ASFKTablenorm"/>
              <w:ind w:left="57" w:right="57"/>
            </w:pPr>
            <w:r>
              <w:t>Если взысканная сумма выражена в целых рублях, то после знака тире «-» указывается «00».</w:t>
            </w:r>
          </w:p>
          <w:p w14:paraId="6E64313C" w14:textId="77777777" w:rsidR="00C04CD1" w:rsidRPr="00174C49" w:rsidRDefault="00C04CD1" w:rsidP="004834F0">
            <w:pPr>
              <w:pStyle w:val="ASFKTablenorm"/>
              <w:ind w:left="57" w:right="57"/>
            </w:pPr>
            <w:r>
              <w:t>При указании двух и более сумм они разделяются между собой точкой с запятой (;).</w:t>
            </w:r>
          </w:p>
        </w:tc>
      </w:tr>
      <w:tr w:rsidR="00B30EC4" w:rsidRPr="007B2273" w14:paraId="44F3611E" w14:textId="77777777" w:rsidTr="004834F0">
        <w:tc>
          <w:tcPr>
            <w:tcW w:w="1555" w:type="pct"/>
            <w:shd w:val="clear" w:color="auto" w:fill="auto"/>
          </w:tcPr>
          <w:p w14:paraId="6A19CACC" w14:textId="77777777" w:rsidR="00B30EC4" w:rsidRPr="00174C49" w:rsidRDefault="00B30EC4" w:rsidP="004834F0">
            <w:pPr>
              <w:pStyle w:val="ASFKTablenorm"/>
              <w:ind w:left="57" w:right="57"/>
            </w:pPr>
            <w:r w:rsidRPr="00B30EC4">
              <w:t>Номер карты (маскированный)</w:t>
            </w:r>
          </w:p>
        </w:tc>
        <w:tc>
          <w:tcPr>
            <w:tcW w:w="3445" w:type="pct"/>
            <w:shd w:val="clear" w:color="auto" w:fill="auto"/>
          </w:tcPr>
          <w:p w14:paraId="7A85D6B6" w14:textId="77777777" w:rsidR="008F3010" w:rsidRDefault="008F3010" w:rsidP="004834F0">
            <w:pPr>
              <w:pStyle w:val="ASFKTablenorm"/>
              <w:ind w:left="57" w:right="57"/>
            </w:pPr>
            <w:r>
              <w:t>Заполнение осуществляется автоматически с применением функции маскирования в следующем порядке:</w:t>
            </w:r>
          </w:p>
          <w:p w14:paraId="7B8B05D1" w14:textId="77777777" w:rsidR="008F3010" w:rsidRPr="004834F0" w:rsidRDefault="008F3010" w:rsidP="004834F0">
            <w:pPr>
              <w:pStyle w:val="ASFKTableListNum"/>
              <w:numPr>
                <w:ilvl w:val="0"/>
                <w:numId w:val="52"/>
              </w:numPr>
              <w:rPr>
                <w:lang w:val="ru-RU" w:eastAsia="ru-RU"/>
              </w:rPr>
            </w:pPr>
            <w:r w:rsidRPr="004834F0">
              <w:rPr>
                <w:lang w:val="ru-RU" w:eastAsia="ru-RU"/>
              </w:rPr>
              <w:t xml:space="preserve">Выполняется копирование значения реквизита «Номер карты». </w:t>
            </w:r>
          </w:p>
          <w:p w14:paraId="1F6B0CF4" w14:textId="77777777" w:rsidR="008F3010" w:rsidRPr="004834F0" w:rsidRDefault="008F3010" w:rsidP="008F3010">
            <w:pPr>
              <w:pStyle w:val="ASFKTableListNum"/>
              <w:rPr>
                <w:lang w:val="ru-RU" w:eastAsia="ru-RU"/>
              </w:rPr>
            </w:pPr>
            <w:r w:rsidRPr="004834F0">
              <w:rPr>
                <w:lang w:val="ru-RU" w:eastAsia="ru-RU"/>
              </w:rPr>
              <w:t xml:space="preserve">Каждый из разрядов номера карты, за исключением последних 4, заменяется на «*». </w:t>
            </w:r>
          </w:p>
          <w:p w14:paraId="68DCA103" w14:textId="77777777" w:rsidR="008F3010" w:rsidRPr="004834F0" w:rsidRDefault="008F3010" w:rsidP="008F3010">
            <w:pPr>
              <w:pStyle w:val="ASFKTableListNum"/>
              <w:rPr>
                <w:lang w:val="ru-RU" w:eastAsia="ru-RU"/>
              </w:rPr>
            </w:pPr>
            <w:r w:rsidRPr="004834F0">
              <w:rPr>
                <w:lang w:val="ru-RU" w:eastAsia="ru-RU"/>
              </w:rPr>
              <w:t>Последние 4 разряда остаются идентичными значениям последних 4 разрядов номера карты.</w:t>
            </w:r>
          </w:p>
          <w:p w14:paraId="7319EF04" w14:textId="77777777" w:rsidR="00B30EC4" w:rsidRPr="00174C49" w:rsidRDefault="008F3010" w:rsidP="004834F0">
            <w:pPr>
              <w:pStyle w:val="ASFKTablenorm"/>
              <w:ind w:left="57" w:right="57"/>
            </w:pPr>
            <w:r>
              <w:t>Поле недоступно для редактирования</w:t>
            </w:r>
            <w:r w:rsidR="00B30EC4">
              <w:t>.</w:t>
            </w:r>
            <w:r w:rsidR="00225D9E">
              <w:t xml:space="preserve"> </w:t>
            </w:r>
          </w:p>
        </w:tc>
      </w:tr>
      <w:tr w:rsidR="00C027C4" w:rsidRPr="007B2273" w14:paraId="332C117D" w14:textId="77777777" w:rsidTr="004834F0">
        <w:tc>
          <w:tcPr>
            <w:tcW w:w="5000" w:type="pct"/>
            <w:gridSpan w:val="2"/>
            <w:shd w:val="clear" w:color="auto" w:fill="auto"/>
          </w:tcPr>
          <w:p w14:paraId="47E18EB2" w14:textId="77777777" w:rsidR="00C027C4" w:rsidRPr="0091672A" w:rsidRDefault="006A09E9" w:rsidP="004834F0">
            <w:pPr>
              <w:pStyle w:val="ASFKTablenorm"/>
              <w:ind w:left="57" w:right="57"/>
            </w:pPr>
            <w:r>
              <w:t>Г</w:t>
            </w:r>
            <w:r w:rsidR="00C027C4" w:rsidRPr="007B2273">
              <w:t xml:space="preserve">руппа полей </w:t>
            </w:r>
            <w:r w:rsidR="00C027C4">
              <w:t>«Суммы выплат по КБК»</w:t>
            </w:r>
          </w:p>
        </w:tc>
      </w:tr>
      <w:tr w:rsidR="009465A3" w:rsidRPr="007B2273" w14:paraId="70654A23" w14:textId="77777777" w:rsidTr="004834F0">
        <w:tc>
          <w:tcPr>
            <w:tcW w:w="1555" w:type="pct"/>
            <w:shd w:val="clear" w:color="auto" w:fill="auto"/>
          </w:tcPr>
          <w:p w14:paraId="3CA7C58C" w14:textId="77777777" w:rsidR="009465A3" w:rsidRDefault="009465A3" w:rsidP="004834F0">
            <w:pPr>
              <w:pStyle w:val="ASFKTablenorm"/>
              <w:ind w:left="57" w:right="57"/>
            </w:pPr>
            <w:r>
              <w:t>№</w:t>
            </w:r>
          </w:p>
        </w:tc>
        <w:tc>
          <w:tcPr>
            <w:tcW w:w="3445" w:type="pct"/>
            <w:shd w:val="clear" w:color="auto" w:fill="auto"/>
          </w:tcPr>
          <w:p w14:paraId="0B525D3C" w14:textId="77777777" w:rsidR="009465A3" w:rsidRDefault="009465A3" w:rsidP="004834F0">
            <w:pPr>
              <w:pStyle w:val="ASFKTablenorm"/>
              <w:ind w:left="57" w:right="57"/>
            </w:pPr>
            <w:r>
              <w:t>Реквизит должен заполняться автоматически.</w:t>
            </w:r>
          </w:p>
          <w:p w14:paraId="71CF844F" w14:textId="77777777" w:rsidR="009465A3" w:rsidRDefault="009465A3" w:rsidP="004834F0">
            <w:pPr>
              <w:pStyle w:val="ASFKTablenorm"/>
              <w:ind w:left="57" w:right="57"/>
            </w:pPr>
            <w:r>
              <w:t>Копируется</w:t>
            </w:r>
            <w:r w:rsidR="00225D9E">
              <w:t xml:space="preserve"> </w:t>
            </w:r>
            <w:r>
              <w:t>из соответствующего реквизита строки основной табличной части первого порядка. Служит для связи.</w:t>
            </w:r>
          </w:p>
          <w:p w14:paraId="4113CFC6" w14:textId="77777777" w:rsidR="009465A3" w:rsidRDefault="009465A3" w:rsidP="004834F0">
            <w:pPr>
              <w:pStyle w:val="ASFKTablenorm"/>
              <w:ind w:left="57" w:right="57"/>
            </w:pPr>
            <w:r>
              <w:t>Если по соответствующей строке основной табличной части первого порядка добавляется несколько строк табличной части второго порядка, то по каждой такой строке значение данного реквизита должно быть одинаковым.</w:t>
            </w:r>
          </w:p>
          <w:p w14:paraId="3016A92F" w14:textId="77777777" w:rsidR="009465A3" w:rsidRPr="0091672A" w:rsidRDefault="009465A3" w:rsidP="004834F0">
            <w:pPr>
              <w:pStyle w:val="ASFKTablenorm"/>
              <w:ind w:left="57" w:right="57"/>
            </w:pPr>
            <w:r>
              <w:t>Поле недоступно для редактирования.</w:t>
            </w:r>
          </w:p>
        </w:tc>
      </w:tr>
      <w:tr w:rsidR="00C027C4" w:rsidRPr="007B2273" w14:paraId="17AC4DBA" w14:textId="77777777" w:rsidTr="004834F0">
        <w:tc>
          <w:tcPr>
            <w:tcW w:w="1555" w:type="pct"/>
            <w:shd w:val="clear" w:color="auto" w:fill="auto"/>
          </w:tcPr>
          <w:p w14:paraId="78DA074A" w14:textId="77777777" w:rsidR="00C027C4" w:rsidRDefault="00C027C4" w:rsidP="004834F0">
            <w:pPr>
              <w:pStyle w:val="ASFKTablenorm"/>
              <w:ind w:left="57" w:right="57"/>
            </w:pPr>
            <w:r>
              <w:t>КБК</w:t>
            </w:r>
          </w:p>
        </w:tc>
        <w:tc>
          <w:tcPr>
            <w:tcW w:w="3445" w:type="pct"/>
            <w:shd w:val="clear" w:color="auto" w:fill="auto"/>
          </w:tcPr>
          <w:p w14:paraId="5F569559" w14:textId="77777777" w:rsidR="00C027C4" w:rsidRPr="0091672A" w:rsidRDefault="00C027C4" w:rsidP="004834F0">
            <w:pPr>
              <w:pStyle w:val="ASFKTablenorm"/>
              <w:ind w:left="57" w:right="57"/>
            </w:pPr>
            <w:r>
              <w:t>Значение вводится</w:t>
            </w:r>
            <w:r w:rsidR="00225D9E">
              <w:t xml:space="preserve"> </w:t>
            </w:r>
            <w:r>
              <w:t>вручную или выбирается из справочника «КБК».</w:t>
            </w:r>
          </w:p>
        </w:tc>
      </w:tr>
      <w:tr w:rsidR="00C027C4" w:rsidRPr="007B2273" w14:paraId="4B82C822" w14:textId="77777777" w:rsidTr="004834F0">
        <w:tc>
          <w:tcPr>
            <w:tcW w:w="1555" w:type="pct"/>
            <w:shd w:val="clear" w:color="auto" w:fill="auto"/>
          </w:tcPr>
          <w:p w14:paraId="482E9C9B" w14:textId="77777777" w:rsidR="00C027C4" w:rsidRDefault="00C027C4" w:rsidP="004834F0">
            <w:pPr>
              <w:pStyle w:val="ASFKTablenorm"/>
              <w:ind w:left="57" w:right="57"/>
            </w:pPr>
            <w:r>
              <w:t>Сумма</w:t>
            </w:r>
          </w:p>
        </w:tc>
        <w:tc>
          <w:tcPr>
            <w:tcW w:w="3445" w:type="pct"/>
            <w:shd w:val="clear" w:color="auto" w:fill="auto"/>
          </w:tcPr>
          <w:p w14:paraId="3F3ABD73" w14:textId="77777777" w:rsidR="00C027C4" w:rsidRPr="0091672A" w:rsidRDefault="00C027C4" w:rsidP="004834F0">
            <w:pPr>
              <w:pStyle w:val="ASFKTablenorm"/>
              <w:ind w:left="57" w:right="57"/>
            </w:pPr>
            <w:r w:rsidRPr="00C027C4">
              <w:t>Значение вводится вручную.</w:t>
            </w:r>
          </w:p>
        </w:tc>
      </w:tr>
      <w:tr w:rsidR="00135BBA" w:rsidRPr="007B2273" w14:paraId="1BBC2E71" w14:textId="77777777" w:rsidTr="004834F0">
        <w:tc>
          <w:tcPr>
            <w:tcW w:w="1555" w:type="pct"/>
            <w:shd w:val="clear" w:color="auto" w:fill="auto"/>
          </w:tcPr>
          <w:p w14:paraId="734494A5" w14:textId="77777777" w:rsidR="00135BBA" w:rsidRDefault="00135BBA" w:rsidP="004834F0">
            <w:pPr>
              <w:pStyle w:val="ASFKTablenorm"/>
              <w:ind w:left="57" w:right="57"/>
            </w:pPr>
            <w:r>
              <w:t>Аналитический код</w:t>
            </w:r>
          </w:p>
        </w:tc>
        <w:tc>
          <w:tcPr>
            <w:tcW w:w="3445" w:type="pct"/>
            <w:shd w:val="clear" w:color="auto" w:fill="auto"/>
          </w:tcPr>
          <w:p w14:paraId="2907650B" w14:textId="77777777" w:rsidR="00135BBA" w:rsidRPr="00C027C4" w:rsidRDefault="00135BBA" w:rsidP="004834F0">
            <w:pPr>
              <w:pStyle w:val="ASFKTablenorm"/>
              <w:ind w:left="57" w:right="57"/>
            </w:pPr>
            <w:r w:rsidRPr="00C027C4">
              <w:t>Значение вводится вручную.</w:t>
            </w:r>
          </w:p>
        </w:tc>
      </w:tr>
      <w:tr w:rsidR="00242769" w:rsidRPr="007B2273" w14:paraId="6181A665" w14:textId="77777777" w:rsidTr="004834F0">
        <w:tc>
          <w:tcPr>
            <w:tcW w:w="5000" w:type="pct"/>
            <w:gridSpan w:val="2"/>
            <w:shd w:val="clear" w:color="auto" w:fill="auto"/>
          </w:tcPr>
          <w:p w14:paraId="1D4E578E" w14:textId="77777777" w:rsidR="00242769" w:rsidRPr="0091672A" w:rsidRDefault="000C0B54" w:rsidP="004834F0">
            <w:pPr>
              <w:pStyle w:val="ASFKTablenorm"/>
              <w:ind w:left="57" w:right="57"/>
            </w:pPr>
            <w:r>
              <w:t>Г</w:t>
            </w:r>
            <w:r w:rsidR="00242769" w:rsidRPr="007B2273">
              <w:t xml:space="preserve">руппа полей </w:t>
            </w:r>
            <w:r w:rsidR="00242769">
              <w:t>«Итоговые суммы выплат»</w:t>
            </w:r>
          </w:p>
        </w:tc>
      </w:tr>
      <w:tr w:rsidR="00242769" w:rsidRPr="007B2273" w14:paraId="0163517C" w14:textId="77777777" w:rsidTr="004834F0">
        <w:tc>
          <w:tcPr>
            <w:tcW w:w="1555" w:type="pct"/>
            <w:shd w:val="clear" w:color="auto" w:fill="auto"/>
          </w:tcPr>
          <w:p w14:paraId="45D9594B" w14:textId="77777777" w:rsidR="00242769" w:rsidRDefault="00242769" w:rsidP="004834F0">
            <w:pPr>
              <w:pStyle w:val="ASFKTablenorm"/>
              <w:ind w:left="57" w:right="57"/>
            </w:pPr>
            <w:r>
              <w:lastRenderedPageBreak/>
              <w:t>№</w:t>
            </w:r>
          </w:p>
        </w:tc>
        <w:tc>
          <w:tcPr>
            <w:tcW w:w="3445" w:type="pct"/>
            <w:shd w:val="clear" w:color="auto" w:fill="auto"/>
          </w:tcPr>
          <w:p w14:paraId="3E435B9A" w14:textId="77777777" w:rsidR="00242769" w:rsidRDefault="00242769" w:rsidP="004834F0">
            <w:pPr>
              <w:pStyle w:val="ASFKTablenorm"/>
              <w:ind w:left="57" w:right="57"/>
            </w:pPr>
            <w:r>
              <w:t>Реквизит заполня</w:t>
            </w:r>
            <w:r w:rsidR="008F3010">
              <w:t>ет</w:t>
            </w:r>
            <w:r>
              <w:t>ся автоматически.</w:t>
            </w:r>
          </w:p>
          <w:p w14:paraId="391DF61E" w14:textId="77777777" w:rsidR="00242769" w:rsidRDefault="00242769" w:rsidP="004834F0">
            <w:pPr>
              <w:pStyle w:val="ASFKTablenorm"/>
              <w:ind w:left="57" w:right="57"/>
            </w:pPr>
            <w:r>
              <w:t>Копируется</w:t>
            </w:r>
            <w:r w:rsidR="00225D9E">
              <w:t xml:space="preserve"> </w:t>
            </w:r>
            <w:r>
              <w:t>из соответствующего реквизита строки основной табличной части первого порядка. Служит для связи.</w:t>
            </w:r>
          </w:p>
          <w:p w14:paraId="4D77A833" w14:textId="77777777" w:rsidR="00242769" w:rsidRDefault="00242769" w:rsidP="004834F0">
            <w:pPr>
              <w:pStyle w:val="ASFKTablenorm"/>
              <w:ind w:left="57" w:right="57"/>
            </w:pPr>
            <w:r>
              <w:t>Если по соответствующей строке основной табличной части первого порядка добавляется несколько строк табличной части второго порядка, то по каждой такой строке значение данного реквизита одинаков</w:t>
            </w:r>
            <w:r w:rsidR="008F3010">
              <w:t>о</w:t>
            </w:r>
            <w:r>
              <w:t>.</w:t>
            </w:r>
          </w:p>
          <w:p w14:paraId="027C9B6D" w14:textId="77777777" w:rsidR="00242769" w:rsidRPr="0091672A" w:rsidRDefault="00242769" w:rsidP="004834F0">
            <w:pPr>
              <w:pStyle w:val="ASFKTablenorm"/>
              <w:ind w:left="57" w:right="57"/>
            </w:pPr>
            <w:r>
              <w:t>Поле недоступно для редактирования.</w:t>
            </w:r>
          </w:p>
        </w:tc>
      </w:tr>
      <w:tr w:rsidR="00242769" w:rsidRPr="007B2273" w14:paraId="56CC78F4" w14:textId="77777777" w:rsidTr="004834F0">
        <w:tc>
          <w:tcPr>
            <w:tcW w:w="1555" w:type="pct"/>
            <w:shd w:val="clear" w:color="auto" w:fill="auto"/>
          </w:tcPr>
          <w:p w14:paraId="5A39ADF5" w14:textId="77777777" w:rsidR="00242769" w:rsidRDefault="00242769" w:rsidP="004834F0">
            <w:pPr>
              <w:pStyle w:val="ASFKTablenorm"/>
              <w:ind w:left="57" w:right="57"/>
            </w:pPr>
            <w:r>
              <w:t>КБК</w:t>
            </w:r>
          </w:p>
        </w:tc>
        <w:tc>
          <w:tcPr>
            <w:tcW w:w="3445" w:type="pct"/>
            <w:shd w:val="clear" w:color="auto" w:fill="auto"/>
          </w:tcPr>
          <w:p w14:paraId="71D36B68" w14:textId="77777777" w:rsidR="00242769" w:rsidRPr="0091672A" w:rsidRDefault="00242769" w:rsidP="004834F0">
            <w:pPr>
              <w:pStyle w:val="ASFKTablenorm"/>
              <w:ind w:left="57" w:right="57"/>
            </w:pPr>
            <w:r>
              <w:t>Значение вводится</w:t>
            </w:r>
            <w:r w:rsidR="00225D9E">
              <w:t xml:space="preserve"> </w:t>
            </w:r>
            <w:r>
              <w:t>вручную или выбирается из справочника «КБК».</w:t>
            </w:r>
          </w:p>
        </w:tc>
      </w:tr>
      <w:tr w:rsidR="00242769" w:rsidRPr="007B2273" w14:paraId="2E10FF6B" w14:textId="77777777" w:rsidTr="004834F0">
        <w:tc>
          <w:tcPr>
            <w:tcW w:w="1555" w:type="pct"/>
            <w:shd w:val="clear" w:color="auto" w:fill="auto"/>
          </w:tcPr>
          <w:p w14:paraId="7D49125C" w14:textId="77777777" w:rsidR="00242769" w:rsidRDefault="00242769" w:rsidP="004834F0">
            <w:pPr>
              <w:pStyle w:val="ASFKTablenorm"/>
              <w:ind w:left="57" w:right="57"/>
            </w:pPr>
            <w:r>
              <w:t>Сумма</w:t>
            </w:r>
          </w:p>
        </w:tc>
        <w:tc>
          <w:tcPr>
            <w:tcW w:w="3445" w:type="pct"/>
            <w:shd w:val="clear" w:color="auto" w:fill="auto"/>
          </w:tcPr>
          <w:p w14:paraId="77525EEF" w14:textId="77777777" w:rsidR="00242769" w:rsidRPr="0091672A" w:rsidRDefault="00242769" w:rsidP="004834F0">
            <w:pPr>
              <w:pStyle w:val="ASFKTablenorm"/>
              <w:ind w:left="57" w:right="57"/>
            </w:pPr>
            <w:r>
              <w:t>Значение вводится вручную.</w:t>
            </w:r>
          </w:p>
        </w:tc>
      </w:tr>
      <w:tr w:rsidR="00135BBA" w:rsidRPr="007B2273" w14:paraId="4BEE0756" w14:textId="77777777" w:rsidTr="004834F0">
        <w:tc>
          <w:tcPr>
            <w:tcW w:w="1555" w:type="pct"/>
            <w:shd w:val="clear" w:color="auto" w:fill="auto"/>
          </w:tcPr>
          <w:p w14:paraId="5D238ACE" w14:textId="77777777" w:rsidR="00135BBA" w:rsidRDefault="00135BBA" w:rsidP="004834F0">
            <w:pPr>
              <w:pStyle w:val="ASFKTablenorm"/>
              <w:ind w:left="57" w:right="57"/>
            </w:pPr>
            <w:r>
              <w:t>Аналитический код</w:t>
            </w:r>
          </w:p>
        </w:tc>
        <w:tc>
          <w:tcPr>
            <w:tcW w:w="3445" w:type="pct"/>
            <w:shd w:val="clear" w:color="auto" w:fill="auto"/>
          </w:tcPr>
          <w:p w14:paraId="3790DFFF" w14:textId="77777777" w:rsidR="00135BBA" w:rsidRDefault="00135BBA" w:rsidP="004834F0">
            <w:pPr>
              <w:pStyle w:val="ASFKTablenorm"/>
              <w:ind w:left="57" w:right="57"/>
            </w:pPr>
            <w:r>
              <w:t>Значение вводится вручную.</w:t>
            </w:r>
          </w:p>
        </w:tc>
      </w:tr>
    </w:tbl>
    <w:p w14:paraId="059C55F2" w14:textId="77777777" w:rsidR="001C7351" w:rsidRPr="007B2273" w:rsidRDefault="001C7351" w:rsidP="001C7351">
      <w:pPr>
        <w:pStyle w:val="ASFKNormal"/>
      </w:pPr>
      <w:r w:rsidRPr="007B2273">
        <w:t xml:space="preserve">ЭФ документа </w:t>
      </w:r>
      <w:r>
        <w:t>«</w:t>
      </w:r>
      <w:r w:rsidRPr="00CB38DA">
        <w:t>Распоряжение о перечислении денежных средств на карты «Мир» физических лиц</w:t>
      </w:r>
      <w:r>
        <w:t xml:space="preserve">», закладки «Подписи» </w:t>
      </w:r>
      <w:r w:rsidRPr="00671FA4">
        <w:t xml:space="preserve">представлена </w:t>
      </w:r>
      <w:r>
        <w:t>н</w:t>
      </w:r>
      <w:r w:rsidRPr="00671FA4">
        <w:t>а рисунке</w:t>
      </w:r>
      <w:r w:rsidRPr="007B2273">
        <w:t> </w:t>
      </w:r>
      <w:r w:rsidR="00A84EE7">
        <w:fldChar w:fldCharType="begin"/>
      </w:r>
      <w:r w:rsidR="00A84EE7">
        <w:instrText xml:space="preserve"> REF _Ref489260069 \h </w:instrText>
      </w:r>
      <w:r w:rsidR="00A84EE7">
        <w:fldChar w:fldCharType="separate"/>
      </w:r>
      <w:r w:rsidR="00476E1D">
        <w:rPr>
          <w:noProof/>
        </w:rPr>
        <w:t>60</w:t>
      </w:r>
      <w:r w:rsidR="00A84EE7">
        <w:fldChar w:fldCharType="end"/>
      </w:r>
      <w:r w:rsidRPr="007B2273">
        <w:t>.</w:t>
      </w:r>
    </w:p>
    <w:p w14:paraId="5999E760" w14:textId="77777777" w:rsidR="001C7351" w:rsidRPr="009B65CF" w:rsidRDefault="00476E1D" w:rsidP="001C7351">
      <w:pPr>
        <w:pStyle w:val="ASFKFigure"/>
      </w:pPr>
      <w:r>
        <w:pict w14:anchorId="703ED7C9">
          <v:shape id="_x0000_i1149" type="#_x0000_t75" style="width:482.25pt;height:165.75pt">
            <v:imagedata r:id="rId119" o:title="3"/>
          </v:shape>
        </w:pict>
      </w:r>
    </w:p>
    <w:p w14:paraId="004E2C24" w14:textId="77777777" w:rsidR="001C7351" w:rsidRPr="005154AF" w:rsidRDefault="001C7351" w:rsidP="001C7351">
      <w:pPr>
        <w:pStyle w:val="ASFKFigName"/>
      </w:pPr>
      <w:r w:rsidRPr="005154AF">
        <w:fldChar w:fldCharType="begin"/>
      </w:r>
      <w:r w:rsidRPr="005154AF">
        <w:instrText xml:space="preserve"> SEQ Рисунок \* ARABIC </w:instrText>
      </w:r>
      <w:r w:rsidRPr="005154AF">
        <w:fldChar w:fldCharType="separate"/>
      </w:r>
      <w:bookmarkStart w:id="705" w:name="_Ref489260069"/>
      <w:bookmarkStart w:id="706" w:name="_Toc82692029"/>
      <w:r w:rsidR="00476E1D">
        <w:rPr>
          <w:noProof/>
        </w:rPr>
        <w:t>60</w:t>
      </w:r>
      <w:bookmarkEnd w:id="705"/>
      <w:r w:rsidRPr="005154AF">
        <w:fldChar w:fldCharType="end"/>
      </w:r>
      <w:r w:rsidRPr="005154AF">
        <w:t xml:space="preserve">. ЭФ документа </w:t>
      </w:r>
      <w:r>
        <w:t>«</w:t>
      </w:r>
      <w:r w:rsidRPr="00CB38DA">
        <w:t>Распоряжение о перечислении денежных средств на карты «Мир» физических лиц</w:t>
      </w:r>
      <w:r>
        <w:t>», закладки «</w:t>
      </w:r>
      <w:r w:rsidRPr="005154AF">
        <w:t>Подписи</w:t>
      </w:r>
      <w:r>
        <w:t>»</w:t>
      </w:r>
      <w:bookmarkEnd w:id="706"/>
    </w:p>
    <w:p w14:paraId="52000185" w14:textId="77777777" w:rsidR="001C7351" w:rsidRPr="005154AF" w:rsidRDefault="001C7351" w:rsidP="001C7351">
      <w:pPr>
        <w:pStyle w:val="ASFKNormal"/>
      </w:pPr>
      <w:r w:rsidRPr="007B2273">
        <w:t xml:space="preserve">Перечень полей документа </w:t>
      </w:r>
      <w:r>
        <w:t>«</w:t>
      </w:r>
      <w:r w:rsidRPr="00CB38DA">
        <w:t>Распоряжение о перечислении денежных средств на карты «Мир» физических лиц</w:t>
      </w:r>
      <w:r>
        <w:t>», закладки «Подписи»</w:t>
      </w:r>
      <w:r w:rsidRPr="005154AF">
        <w:t xml:space="preserve"> </w:t>
      </w:r>
      <w:r>
        <w:t>приведен в таблице</w:t>
      </w:r>
      <w:r w:rsidRPr="007B2273">
        <w:t> </w:t>
      </w:r>
      <w:r w:rsidR="00A84EE7">
        <w:fldChar w:fldCharType="begin"/>
      </w:r>
      <w:r w:rsidR="00A84EE7">
        <w:instrText xml:space="preserve"> REF _Ref489260091 \h </w:instrText>
      </w:r>
      <w:r w:rsidR="00A84EE7">
        <w:fldChar w:fldCharType="separate"/>
      </w:r>
      <w:r w:rsidR="00476E1D">
        <w:rPr>
          <w:noProof/>
        </w:rPr>
        <w:t>33</w:t>
      </w:r>
      <w:r w:rsidR="00A84EE7">
        <w:fldChar w:fldCharType="end"/>
      </w:r>
      <w:r w:rsidRPr="005154AF">
        <w:t>.</w:t>
      </w:r>
    </w:p>
    <w:p w14:paraId="65473E1B" w14:textId="77777777" w:rsidR="001C7351" w:rsidRPr="005154AF" w:rsidRDefault="000B34EE" w:rsidP="001C7351">
      <w:pPr>
        <w:pStyle w:val="ASFKNameTable"/>
      </w:pPr>
      <w:r>
        <w:rPr>
          <w:noProof/>
        </w:rPr>
        <w:fldChar w:fldCharType="begin"/>
      </w:r>
      <w:r>
        <w:rPr>
          <w:noProof/>
        </w:rPr>
        <w:instrText xml:space="preserve"> SEQ Таблица \* ARABIC </w:instrText>
      </w:r>
      <w:r>
        <w:rPr>
          <w:noProof/>
        </w:rPr>
        <w:fldChar w:fldCharType="separate"/>
      </w:r>
      <w:bookmarkStart w:id="707" w:name="_Ref489260091"/>
      <w:bookmarkStart w:id="708" w:name="_Toc82691757"/>
      <w:r w:rsidR="00476E1D">
        <w:rPr>
          <w:noProof/>
        </w:rPr>
        <w:t>33</w:t>
      </w:r>
      <w:bookmarkEnd w:id="707"/>
      <w:r>
        <w:rPr>
          <w:noProof/>
        </w:rPr>
        <w:fldChar w:fldCharType="end"/>
      </w:r>
      <w:r w:rsidR="001C7351" w:rsidRPr="005154AF">
        <w:t xml:space="preserve">. Описание полей документа </w:t>
      </w:r>
      <w:r w:rsidR="001C7351">
        <w:t>«</w:t>
      </w:r>
      <w:r w:rsidR="00F941C4" w:rsidRPr="00CB38DA">
        <w:t>Распоряжение о перечислении денежных средств на карты «Мир» физических лиц</w:t>
      </w:r>
      <w:r w:rsidR="001C7351">
        <w:t>», закладки «Подписи»</w:t>
      </w:r>
      <w:bookmarkEnd w:id="70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75"/>
        <w:gridCol w:w="6577"/>
      </w:tblGrid>
      <w:tr w:rsidR="001C7351" w:rsidRPr="007B2273" w14:paraId="64A3F40F" w14:textId="77777777" w:rsidTr="004834F0">
        <w:trPr>
          <w:tblHeader/>
        </w:trPr>
        <w:tc>
          <w:tcPr>
            <w:tcW w:w="162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9268485" w14:textId="77777777" w:rsidR="001C7351" w:rsidRPr="007B2273" w:rsidRDefault="001C7351" w:rsidP="006417F5">
            <w:pPr>
              <w:pStyle w:val="ASFKTableHead"/>
            </w:pPr>
            <w:r w:rsidRPr="007B2273">
              <w:t>Наименование поля</w:t>
            </w:r>
          </w:p>
        </w:tc>
        <w:tc>
          <w:tcPr>
            <w:tcW w:w="337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5B6E60A" w14:textId="77777777" w:rsidR="001C7351" w:rsidRPr="007B2273" w:rsidRDefault="001C7351" w:rsidP="006417F5">
            <w:pPr>
              <w:pStyle w:val="ASFKTableHead"/>
            </w:pPr>
            <w:r w:rsidRPr="007B2273">
              <w:t>Описание поля</w:t>
            </w:r>
          </w:p>
        </w:tc>
      </w:tr>
      <w:tr w:rsidR="000C0B54" w:rsidRPr="007B2273" w14:paraId="4AE61D82" w14:textId="77777777" w:rsidTr="004834F0">
        <w:tc>
          <w:tcPr>
            <w:tcW w:w="5000" w:type="pct"/>
            <w:gridSpan w:val="2"/>
            <w:shd w:val="clear" w:color="auto" w:fill="auto"/>
          </w:tcPr>
          <w:p w14:paraId="00D6C8E8" w14:textId="77777777" w:rsidR="000C0B54" w:rsidRDefault="000C0B54" w:rsidP="004834F0">
            <w:pPr>
              <w:pStyle w:val="ASFKTablenorm"/>
              <w:ind w:left="57" w:right="57"/>
            </w:pPr>
            <w:r>
              <w:t>Группа полей «Подписи»</w:t>
            </w:r>
          </w:p>
        </w:tc>
      </w:tr>
      <w:tr w:rsidR="001C7351" w:rsidRPr="007B2273" w14:paraId="7927D084" w14:textId="77777777" w:rsidTr="004834F0">
        <w:tc>
          <w:tcPr>
            <w:tcW w:w="1628" w:type="pct"/>
            <w:shd w:val="clear" w:color="auto" w:fill="auto"/>
          </w:tcPr>
          <w:p w14:paraId="7906EB07" w14:textId="77777777" w:rsidR="001C7351" w:rsidRPr="007B2273" w:rsidRDefault="009104E9" w:rsidP="004834F0">
            <w:pPr>
              <w:pStyle w:val="ASFKTablenorm"/>
              <w:ind w:left="57" w:right="57"/>
            </w:pPr>
            <w:r>
              <w:t>Руководитель (уполномоченное лицо). Должность.</w:t>
            </w:r>
          </w:p>
        </w:tc>
        <w:tc>
          <w:tcPr>
            <w:tcW w:w="3372" w:type="pct"/>
            <w:shd w:val="clear" w:color="auto" w:fill="auto"/>
          </w:tcPr>
          <w:p w14:paraId="197358F1" w14:textId="77777777" w:rsidR="001C7351" w:rsidRPr="007B2273" w:rsidRDefault="009104E9" w:rsidP="004834F0">
            <w:pPr>
              <w:pStyle w:val="ASFKTablenorm"/>
              <w:ind w:left="57" w:right="57"/>
            </w:pPr>
            <w:r>
              <w:t>Заполняется автоматически при подписании ЭП данными подписанта.</w:t>
            </w:r>
          </w:p>
        </w:tc>
      </w:tr>
      <w:tr w:rsidR="001C7351" w:rsidRPr="007B2273" w14:paraId="179BB4C2" w14:textId="77777777" w:rsidTr="004834F0">
        <w:tc>
          <w:tcPr>
            <w:tcW w:w="1628" w:type="pct"/>
            <w:shd w:val="clear" w:color="auto" w:fill="auto"/>
          </w:tcPr>
          <w:p w14:paraId="07775649" w14:textId="77777777" w:rsidR="001C7351" w:rsidRDefault="009104E9" w:rsidP="004834F0">
            <w:pPr>
              <w:pStyle w:val="ASFKTablenorm"/>
              <w:ind w:left="57" w:right="57"/>
            </w:pPr>
            <w:r>
              <w:t>Руководитель (уполномоченное лицо). Ра</w:t>
            </w:r>
            <w:r w:rsidR="0012243B">
              <w:t>с</w:t>
            </w:r>
            <w:r>
              <w:t>шифровка подписи.</w:t>
            </w:r>
          </w:p>
        </w:tc>
        <w:tc>
          <w:tcPr>
            <w:tcW w:w="3372" w:type="pct"/>
            <w:shd w:val="clear" w:color="auto" w:fill="auto"/>
          </w:tcPr>
          <w:p w14:paraId="0835EB97" w14:textId="77777777" w:rsidR="001C7351" w:rsidRPr="0091672A" w:rsidRDefault="007F201F" w:rsidP="004834F0">
            <w:pPr>
              <w:pStyle w:val="ASFKTablenorm"/>
              <w:ind w:left="57" w:right="57"/>
            </w:pPr>
            <w:r>
              <w:t>Заполняется автоматически при подписании ЭП данными подписанта.</w:t>
            </w:r>
          </w:p>
        </w:tc>
      </w:tr>
      <w:tr w:rsidR="009104E9" w:rsidRPr="007B2273" w14:paraId="7A0B181C" w14:textId="77777777" w:rsidTr="004834F0">
        <w:tc>
          <w:tcPr>
            <w:tcW w:w="1628" w:type="pct"/>
            <w:shd w:val="clear" w:color="auto" w:fill="auto"/>
          </w:tcPr>
          <w:p w14:paraId="4B723318" w14:textId="77777777" w:rsidR="009104E9" w:rsidRDefault="009104E9" w:rsidP="004834F0">
            <w:pPr>
              <w:pStyle w:val="ASFKTablenorm"/>
              <w:ind w:left="57" w:right="57"/>
            </w:pPr>
            <w:r>
              <w:t>Главный бухгалтер (уполномоченное лицо). Должность.</w:t>
            </w:r>
          </w:p>
        </w:tc>
        <w:tc>
          <w:tcPr>
            <w:tcW w:w="3372" w:type="pct"/>
            <w:shd w:val="clear" w:color="auto" w:fill="auto"/>
          </w:tcPr>
          <w:p w14:paraId="771EF788" w14:textId="77777777" w:rsidR="009104E9" w:rsidRPr="0091672A" w:rsidRDefault="00F941C4" w:rsidP="004834F0">
            <w:pPr>
              <w:pStyle w:val="ASFKTablenorm"/>
              <w:ind w:left="57" w:right="57"/>
            </w:pPr>
            <w:r>
              <w:t>Заполняется автоматически при подписании ЭП данными подписанта.</w:t>
            </w:r>
          </w:p>
        </w:tc>
      </w:tr>
      <w:tr w:rsidR="009104E9" w:rsidRPr="007B2273" w14:paraId="73B9283D" w14:textId="77777777" w:rsidTr="004834F0">
        <w:tc>
          <w:tcPr>
            <w:tcW w:w="1628" w:type="pct"/>
            <w:shd w:val="clear" w:color="auto" w:fill="auto"/>
          </w:tcPr>
          <w:p w14:paraId="16A8E62E" w14:textId="77777777" w:rsidR="009104E9" w:rsidRDefault="009104E9" w:rsidP="004834F0">
            <w:pPr>
              <w:pStyle w:val="ASFKTablenorm"/>
              <w:ind w:left="57" w:right="57"/>
            </w:pPr>
            <w:r>
              <w:t>Главный бухгалтер (уполномоченное лицо). Ра</w:t>
            </w:r>
            <w:r w:rsidR="00E936AA">
              <w:t>с</w:t>
            </w:r>
            <w:r>
              <w:t>шифровка подписи.</w:t>
            </w:r>
          </w:p>
        </w:tc>
        <w:tc>
          <w:tcPr>
            <w:tcW w:w="3372" w:type="pct"/>
            <w:shd w:val="clear" w:color="auto" w:fill="auto"/>
          </w:tcPr>
          <w:p w14:paraId="68933DDD" w14:textId="77777777" w:rsidR="009104E9" w:rsidRPr="0091672A" w:rsidRDefault="00F941C4" w:rsidP="004834F0">
            <w:pPr>
              <w:pStyle w:val="ASFKTablenorm"/>
              <w:ind w:left="57" w:right="57"/>
            </w:pPr>
            <w:r>
              <w:t>Заполняется автоматически при подписании ЭП данными подписанта.</w:t>
            </w:r>
          </w:p>
        </w:tc>
      </w:tr>
      <w:tr w:rsidR="009104E9" w:rsidRPr="007B2273" w14:paraId="2EC28FC5" w14:textId="77777777" w:rsidTr="004834F0">
        <w:tc>
          <w:tcPr>
            <w:tcW w:w="1628" w:type="pct"/>
            <w:shd w:val="clear" w:color="auto" w:fill="auto"/>
          </w:tcPr>
          <w:p w14:paraId="2149AE03" w14:textId="77777777" w:rsidR="009104E9" w:rsidRDefault="009104E9" w:rsidP="004834F0">
            <w:pPr>
              <w:pStyle w:val="ASFKTablenorm"/>
              <w:ind w:left="57" w:right="57"/>
            </w:pPr>
            <w:r>
              <w:lastRenderedPageBreak/>
              <w:t>Дата подписания</w:t>
            </w:r>
          </w:p>
        </w:tc>
        <w:tc>
          <w:tcPr>
            <w:tcW w:w="3372" w:type="pct"/>
            <w:shd w:val="clear" w:color="auto" w:fill="auto"/>
          </w:tcPr>
          <w:p w14:paraId="22A57AB0" w14:textId="77777777" w:rsidR="00F941C4" w:rsidRDefault="00F941C4" w:rsidP="004834F0">
            <w:pPr>
              <w:pStyle w:val="ASFKTablenorm"/>
              <w:ind w:left="57" w:right="57"/>
            </w:pPr>
            <w:r>
              <w:t>Заполняется автоматически при подписании ЭП данными подписанта</w:t>
            </w:r>
          </w:p>
          <w:p w14:paraId="4160845C" w14:textId="77777777" w:rsidR="009104E9" w:rsidRPr="0091672A" w:rsidRDefault="00F941C4" w:rsidP="004834F0">
            <w:pPr>
              <w:pStyle w:val="ASFKTablenorm"/>
              <w:ind w:left="57" w:right="57"/>
            </w:pPr>
            <w:r>
              <w:t>Значение может вводится вручную или выбирается из системного календаря.</w:t>
            </w:r>
          </w:p>
        </w:tc>
      </w:tr>
      <w:tr w:rsidR="00F941C4" w:rsidRPr="007B2273" w14:paraId="4CC56A6A" w14:textId="77777777" w:rsidTr="004834F0">
        <w:tc>
          <w:tcPr>
            <w:tcW w:w="5000" w:type="pct"/>
            <w:gridSpan w:val="2"/>
            <w:shd w:val="clear" w:color="auto" w:fill="auto"/>
          </w:tcPr>
          <w:p w14:paraId="791243F1" w14:textId="77777777" w:rsidR="00F941C4" w:rsidRPr="0091672A" w:rsidRDefault="00AA6844" w:rsidP="004834F0">
            <w:pPr>
              <w:pStyle w:val="ASFKTablenorm"/>
              <w:ind w:left="57" w:right="57"/>
            </w:pPr>
            <w:r>
              <w:t>Г</w:t>
            </w:r>
            <w:r w:rsidR="00F941C4" w:rsidRPr="007B2273">
              <w:t xml:space="preserve">руппа полей </w:t>
            </w:r>
            <w:r w:rsidR="00F941C4">
              <w:t>«Отметка органа Ф</w:t>
            </w:r>
            <w:r w:rsidR="00F941C4" w:rsidRPr="00F941C4">
              <w:t>едерального казначейства о регистрации</w:t>
            </w:r>
            <w:r w:rsidR="00F941C4">
              <w:t>»</w:t>
            </w:r>
          </w:p>
        </w:tc>
      </w:tr>
      <w:tr w:rsidR="00F941C4" w:rsidRPr="007B2273" w14:paraId="07757948" w14:textId="77777777" w:rsidTr="004834F0">
        <w:tc>
          <w:tcPr>
            <w:tcW w:w="1628" w:type="pct"/>
            <w:shd w:val="clear" w:color="auto" w:fill="auto"/>
          </w:tcPr>
          <w:p w14:paraId="4C9033B5" w14:textId="77777777" w:rsidR="00F941C4" w:rsidRDefault="00565767" w:rsidP="004834F0">
            <w:pPr>
              <w:pStyle w:val="ASFKTablenorm"/>
              <w:ind w:left="57" w:right="57"/>
            </w:pPr>
            <w:r>
              <w:t>Ответственный сотрудник ТОФК. Должность</w:t>
            </w:r>
          </w:p>
        </w:tc>
        <w:tc>
          <w:tcPr>
            <w:tcW w:w="3372" w:type="pct"/>
            <w:shd w:val="clear" w:color="auto" w:fill="auto"/>
          </w:tcPr>
          <w:p w14:paraId="531C805E" w14:textId="77777777" w:rsidR="00F941C4" w:rsidRPr="0091672A" w:rsidRDefault="00F941C4" w:rsidP="004834F0">
            <w:pPr>
              <w:pStyle w:val="ASFKTablenorm"/>
              <w:ind w:left="57" w:right="57"/>
            </w:pPr>
            <w:r w:rsidRPr="00F941C4">
              <w:t>Значение заполняется в ППО OEBS АСФК.</w:t>
            </w:r>
          </w:p>
        </w:tc>
      </w:tr>
      <w:tr w:rsidR="00F941C4" w:rsidRPr="007B2273" w14:paraId="7D73ECAE" w14:textId="77777777" w:rsidTr="004834F0">
        <w:tc>
          <w:tcPr>
            <w:tcW w:w="1628" w:type="pct"/>
            <w:shd w:val="clear" w:color="auto" w:fill="auto"/>
          </w:tcPr>
          <w:p w14:paraId="40BA7E8C" w14:textId="77777777" w:rsidR="00F941C4" w:rsidRDefault="00565767" w:rsidP="004834F0">
            <w:pPr>
              <w:pStyle w:val="ASFKTablenorm"/>
              <w:ind w:left="57" w:right="57"/>
            </w:pPr>
            <w:r>
              <w:t>Ответственный сотрудник ТОФК. Расшифровка подписи</w:t>
            </w:r>
          </w:p>
        </w:tc>
        <w:tc>
          <w:tcPr>
            <w:tcW w:w="3372" w:type="pct"/>
            <w:shd w:val="clear" w:color="auto" w:fill="auto"/>
          </w:tcPr>
          <w:p w14:paraId="4D958DF6" w14:textId="77777777" w:rsidR="00F941C4" w:rsidRPr="00F941C4" w:rsidRDefault="00F941C4" w:rsidP="004834F0">
            <w:pPr>
              <w:pStyle w:val="ASFKTablenorm"/>
              <w:ind w:left="57" w:right="57"/>
            </w:pPr>
            <w:r w:rsidRPr="00F941C4">
              <w:t>Значение заполняется в ППО OEBS АСФК.</w:t>
            </w:r>
          </w:p>
        </w:tc>
      </w:tr>
      <w:tr w:rsidR="005A1AE1" w:rsidRPr="007B2273" w14:paraId="39C97AFA" w14:textId="77777777" w:rsidTr="004834F0">
        <w:tc>
          <w:tcPr>
            <w:tcW w:w="1628" w:type="pct"/>
            <w:shd w:val="clear" w:color="auto" w:fill="auto"/>
          </w:tcPr>
          <w:p w14:paraId="634BD901" w14:textId="77777777" w:rsidR="005A1AE1" w:rsidRDefault="00565767" w:rsidP="004834F0">
            <w:pPr>
              <w:pStyle w:val="ASFKTablenorm"/>
              <w:ind w:left="57" w:right="57"/>
            </w:pPr>
            <w:r>
              <w:t>Ответственный сотрудник ТОФК. Телефон</w:t>
            </w:r>
          </w:p>
        </w:tc>
        <w:tc>
          <w:tcPr>
            <w:tcW w:w="3372" w:type="pct"/>
            <w:shd w:val="clear" w:color="auto" w:fill="auto"/>
          </w:tcPr>
          <w:p w14:paraId="6FD0D6B3" w14:textId="77777777" w:rsidR="005A1AE1" w:rsidRPr="0091672A" w:rsidRDefault="005A1AE1" w:rsidP="004834F0">
            <w:pPr>
              <w:pStyle w:val="ASFKTablenorm"/>
              <w:ind w:left="57" w:right="57"/>
            </w:pPr>
            <w:r w:rsidRPr="00F941C4">
              <w:t>Значение заполняется в ППО OEBS АСФК.</w:t>
            </w:r>
          </w:p>
        </w:tc>
      </w:tr>
      <w:tr w:rsidR="00F941C4" w:rsidRPr="007B2273" w14:paraId="7137F150" w14:textId="77777777" w:rsidTr="004834F0">
        <w:tc>
          <w:tcPr>
            <w:tcW w:w="1628" w:type="pct"/>
            <w:shd w:val="clear" w:color="auto" w:fill="auto"/>
          </w:tcPr>
          <w:p w14:paraId="017F9CAB" w14:textId="77777777" w:rsidR="00F941C4" w:rsidRDefault="00E24D9E" w:rsidP="004834F0">
            <w:pPr>
              <w:pStyle w:val="ASFKTablenorm"/>
              <w:ind w:left="57" w:right="57"/>
            </w:pPr>
            <w:r>
              <w:t>Дата регистрации</w:t>
            </w:r>
          </w:p>
        </w:tc>
        <w:tc>
          <w:tcPr>
            <w:tcW w:w="3372" w:type="pct"/>
            <w:shd w:val="clear" w:color="auto" w:fill="auto"/>
          </w:tcPr>
          <w:p w14:paraId="17AA096A" w14:textId="77777777" w:rsidR="00F941C4" w:rsidRPr="00F941C4" w:rsidRDefault="00F941C4" w:rsidP="004834F0">
            <w:pPr>
              <w:pStyle w:val="ASFKTablenorm"/>
              <w:ind w:left="57" w:right="57"/>
            </w:pPr>
            <w:r w:rsidRPr="00F941C4">
              <w:t>Значение заполняется в ППО OEBS АСФК.</w:t>
            </w:r>
          </w:p>
        </w:tc>
      </w:tr>
    </w:tbl>
    <w:p w14:paraId="0A316C2F" w14:textId="77777777" w:rsidR="005154AF" w:rsidRPr="005154AF" w:rsidRDefault="005154AF" w:rsidP="005154AF">
      <w:pPr>
        <w:pStyle w:val="32"/>
      </w:pPr>
      <w:bookmarkStart w:id="709" w:name="_Ref500324596"/>
      <w:bookmarkStart w:id="710" w:name="_Ref500505676"/>
      <w:bookmarkStart w:id="711" w:name="_Toc82691630"/>
      <w:r w:rsidRPr="007B2273">
        <w:t>Сведения об обязательстве</w:t>
      </w:r>
      <w:bookmarkEnd w:id="599"/>
      <w:bookmarkEnd w:id="625"/>
      <w:bookmarkEnd w:id="666"/>
      <w:bookmarkEnd w:id="667"/>
      <w:bookmarkEnd w:id="668"/>
      <w:bookmarkEnd w:id="669"/>
      <w:bookmarkEnd w:id="670"/>
      <w:bookmarkEnd w:id="671"/>
      <w:bookmarkEnd w:id="672"/>
      <w:bookmarkEnd w:id="673"/>
      <w:bookmarkEnd w:id="709"/>
      <w:bookmarkEnd w:id="710"/>
      <w:bookmarkEnd w:id="711"/>
    </w:p>
    <w:p w14:paraId="25100857" w14:textId="77777777" w:rsidR="005154AF" w:rsidRPr="007B2273" w:rsidRDefault="005154AF" w:rsidP="005154AF">
      <w:pPr>
        <w:pStyle w:val="ASFKNormal"/>
      </w:pPr>
      <w:r w:rsidRPr="007B2273">
        <w:t xml:space="preserve">Для осуществления оплаты по заключенным договорам и госконтрактам бюджетное учреждение формирует документ </w:t>
      </w:r>
      <w:r w:rsidR="004803D6">
        <w:t>«</w:t>
      </w:r>
      <w:r w:rsidRPr="007B2273">
        <w:t>Сведения об обязательстве</w:t>
      </w:r>
      <w:r w:rsidR="004803D6">
        <w:t>»</w:t>
      </w:r>
      <w:r w:rsidRPr="007B2273">
        <w:t xml:space="preserve"> (если документ-основание бюджетного обязательства – </w:t>
      </w:r>
      <w:r w:rsidR="004803D6">
        <w:t>«</w:t>
      </w:r>
      <w:r w:rsidRPr="007B2273">
        <w:t>договор</w:t>
      </w:r>
      <w:r w:rsidR="004803D6">
        <w:t>»</w:t>
      </w:r>
      <w:r w:rsidRPr="007B2273">
        <w:t xml:space="preserve">) и передает его в </w:t>
      </w:r>
      <w:r w:rsidR="0011544B">
        <w:t>ТОФК</w:t>
      </w:r>
      <w:r w:rsidRPr="007B2273">
        <w:t>.</w:t>
      </w:r>
    </w:p>
    <w:p w14:paraId="731CAD19" w14:textId="77777777" w:rsidR="005154AF" w:rsidRPr="007B2273" w:rsidRDefault="005154AF" w:rsidP="005154AF">
      <w:pPr>
        <w:pStyle w:val="ASFKNormal"/>
      </w:pPr>
      <w:r w:rsidRPr="007B2273">
        <w:t xml:space="preserve">Документ </w:t>
      </w:r>
      <w:r w:rsidR="004803D6">
        <w:t>«</w:t>
      </w:r>
      <w:r w:rsidRPr="007B2273">
        <w:t>Сведения об обязательстве</w:t>
      </w:r>
      <w:r w:rsidR="004803D6">
        <w:t>»</w:t>
      </w:r>
      <w:r w:rsidRPr="007B2273">
        <w:t xml:space="preserve"> формируется также для предоставления в </w:t>
      </w:r>
      <w:r w:rsidR="0011544B">
        <w:t>ТОФК</w:t>
      </w:r>
      <w:r w:rsidRPr="007B2273">
        <w:t xml:space="preserve"> детализации по исполнительному документу, исполнительному документу по пери</w:t>
      </w:r>
      <w:r w:rsidRPr="005154AF">
        <w:t>о</w:t>
      </w:r>
      <w:r w:rsidRPr="007B2273">
        <w:t>дическим выплатам.</w:t>
      </w:r>
    </w:p>
    <w:p w14:paraId="2E297A77" w14:textId="77777777" w:rsidR="005154AF" w:rsidRPr="007B2273" w:rsidRDefault="005154AF" w:rsidP="005154AF">
      <w:pPr>
        <w:pStyle w:val="ASFKNormal"/>
      </w:pPr>
      <w:r w:rsidRPr="007B2273">
        <w:t xml:space="preserve">Для визуализации связи между документом </w:t>
      </w:r>
      <w:r w:rsidR="004803D6">
        <w:t>«</w:t>
      </w:r>
      <w:r w:rsidRPr="007B2273">
        <w:t>Сведения об обязательстве</w:t>
      </w:r>
      <w:r w:rsidR="004803D6">
        <w:t>»</w:t>
      </w:r>
      <w:r w:rsidRPr="007B2273">
        <w:t xml:space="preserve"> и документ</w:t>
      </w:r>
      <w:r w:rsidRPr="005154AF">
        <w:t>а</w:t>
      </w:r>
      <w:r w:rsidRPr="007B2273">
        <w:t xml:space="preserve">ми </w:t>
      </w:r>
      <w:r w:rsidR="004803D6">
        <w:t>«</w:t>
      </w:r>
      <w:r w:rsidRPr="007B2273">
        <w:t>Заявка на кассовый расход</w:t>
      </w:r>
      <w:r w:rsidR="004803D6">
        <w:t>»</w:t>
      </w:r>
      <w:r w:rsidRPr="007B2273">
        <w:t xml:space="preserve">, </w:t>
      </w:r>
      <w:r w:rsidR="004803D6">
        <w:t>«</w:t>
      </w:r>
      <w:r w:rsidRPr="007B2273">
        <w:t>Заявка на кассовый расход (сокращенная)</w:t>
      </w:r>
      <w:r w:rsidR="004803D6">
        <w:t>»</w:t>
      </w:r>
      <w:r w:rsidRPr="007B2273">
        <w:t xml:space="preserve">, </w:t>
      </w:r>
      <w:r w:rsidR="004803D6">
        <w:t>«</w:t>
      </w:r>
      <w:r w:rsidRPr="007B2273">
        <w:t>Заявка на п</w:t>
      </w:r>
      <w:r w:rsidRPr="005154AF">
        <w:t>о</w:t>
      </w:r>
      <w:r w:rsidRPr="007B2273">
        <w:t>лучение наличных денег</w:t>
      </w:r>
      <w:r w:rsidR="004803D6">
        <w:t>»</w:t>
      </w:r>
      <w:r w:rsidRPr="007B2273">
        <w:t xml:space="preserve">, </w:t>
      </w:r>
      <w:r w:rsidR="004803D6">
        <w:t>«</w:t>
      </w:r>
      <w:r w:rsidRPr="007B2273">
        <w:t>Заявка на получение денежных средств, перечисляемых на ка</w:t>
      </w:r>
      <w:r w:rsidRPr="005154AF">
        <w:t>р</w:t>
      </w:r>
      <w:r w:rsidRPr="007B2273">
        <w:t>ту</w:t>
      </w:r>
      <w:r w:rsidR="004803D6">
        <w:t>»</w:t>
      </w:r>
      <w:r w:rsidRPr="007B2273">
        <w:t xml:space="preserve">, </w:t>
      </w:r>
      <w:r w:rsidR="004803D6">
        <w:t>«</w:t>
      </w:r>
      <w:r w:rsidRPr="007B2273">
        <w:t>Заявка на внесение изменений в обязательство</w:t>
      </w:r>
      <w:r w:rsidR="004803D6">
        <w:t>»</w:t>
      </w:r>
      <w:r w:rsidRPr="007B2273">
        <w:t xml:space="preserve"> и </w:t>
      </w:r>
      <w:r w:rsidR="004803D6">
        <w:t>«</w:t>
      </w:r>
      <w:r w:rsidRPr="007B2273">
        <w:t>Заявка на перерегистрацию бю</w:t>
      </w:r>
      <w:r w:rsidRPr="005154AF">
        <w:t>д</w:t>
      </w:r>
      <w:r w:rsidRPr="007B2273">
        <w:t>жетного обязательства</w:t>
      </w:r>
      <w:r w:rsidR="004803D6">
        <w:t>»</w:t>
      </w:r>
      <w:r w:rsidRPr="007B2273">
        <w:t xml:space="preserve"> в </w:t>
      </w:r>
      <w:r w:rsidR="00BF6936">
        <w:t>ППО СУФД АСФК</w:t>
      </w:r>
      <w:r w:rsidRPr="007B2273">
        <w:t xml:space="preserve"> на ЭФ списка документов </w:t>
      </w:r>
      <w:r w:rsidR="004803D6">
        <w:t>«</w:t>
      </w:r>
      <w:r w:rsidRPr="007B2273">
        <w:t>Сведения об обязательстве (исходящие)</w:t>
      </w:r>
      <w:r w:rsidR="004803D6">
        <w:t>»</w:t>
      </w:r>
      <w:r w:rsidRPr="007B2273">
        <w:t xml:space="preserve"> (рис. </w:t>
      </w:r>
      <w:r w:rsidRPr="007B2273">
        <w:fldChar w:fldCharType="begin"/>
      </w:r>
      <w:r w:rsidRPr="007B2273">
        <w:instrText xml:space="preserve"> REF _Ref225586785 \h  \* MERGEFORMAT </w:instrText>
      </w:r>
      <w:r w:rsidRPr="007B2273">
        <w:fldChar w:fldCharType="separate"/>
      </w:r>
      <w:r w:rsidR="00476E1D">
        <w:t>61</w:t>
      </w:r>
      <w:r w:rsidRPr="007B2273">
        <w:fldChar w:fldCharType="end"/>
      </w:r>
      <w:r w:rsidRPr="007B2273">
        <w:t xml:space="preserve">) расположена отдельная вкладка </w:t>
      </w:r>
      <w:r w:rsidR="004803D6">
        <w:t>«</w:t>
      </w:r>
      <w:r w:rsidRPr="007B2273">
        <w:t>Связанные докуме</w:t>
      </w:r>
      <w:r w:rsidRPr="005154AF">
        <w:t>н</w:t>
      </w:r>
      <w:r w:rsidRPr="007B2273">
        <w:t>ты</w:t>
      </w:r>
      <w:r w:rsidR="004803D6">
        <w:t>»</w:t>
      </w:r>
      <w:r w:rsidRPr="007B2273">
        <w:t>, в которой отражен список связанных документов. Табличное поле, отображающее этот список, содержит следующие реквизиты связанных документов:</w:t>
      </w:r>
    </w:p>
    <w:p w14:paraId="084BEDBE" w14:textId="77777777" w:rsidR="005154AF" w:rsidRPr="007B2273" w:rsidRDefault="005154AF" w:rsidP="005154AF">
      <w:pPr>
        <w:pStyle w:val="ASFKListmark1"/>
      </w:pPr>
      <w:r w:rsidRPr="007B2273">
        <w:t>Тип документа;</w:t>
      </w:r>
    </w:p>
    <w:p w14:paraId="63EC4293" w14:textId="77777777" w:rsidR="005154AF" w:rsidRPr="007B2273" w:rsidRDefault="005154AF" w:rsidP="005154AF">
      <w:pPr>
        <w:pStyle w:val="ASFKListmark1"/>
      </w:pPr>
      <w:r w:rsidRPr="007B2273">
        <w:t>Номер;</w:t>
      </w:r>
    </w:p>
    <w:p w14:paraId="79C2F636" w14:textId="77777777" w:rsidR="005154AF" w:rsidRPr="007B2273" w:rsidRDefault="005154AF" w:rsidP="005154AF">
      <w:pPr>
        <w:pStyle w:val="ASFKListmark1"/>
      </w:pPr>
      <w:r w:rsidRPr="007B2273">
        <w:t>Дата;</w:t>
      </w:r>
    </w:p>
    <w:p w14:paraId="476C7CA3" w14:textId="77777777" w:rsidR="005154AF" w:rsidRPr="007B2273" w:rsidRDefault="005154AF" w:rsidP="005154AF">
      <w:pPr>
        <w:pStyle w:val="ASFKListmark1"/>
      </w:pPr>
      <w:r w:rsidRPr="007B2273">
        <w:t>Глава по БК;</w:t>
      </w:r>
    </w:p>
    <w:p w14:paraId="27F65F58" w14:textId="77777777" w:rsidR="005154AF" w:rsidRPr="007B2273" w:rsidRDefault="005154AF" w:rsidP="005154AF">
      <w:pPr>
        <w:pStyle w:val="ASFKListmark1"/>
      </w:pPr>
      <w:r w:rsidRPr="007B2273">
        <w:t>Статус.</w:t>
      </w:r>
    </w:p>
    <w:p w14:paraId="31B47C8D" w14:textId="77777777" w:rsidR="005154AF" w:rsidRPr="007B2273" w:rsidRDefault="005154AF" w:rsidP="005154AF">
      <w:pPr>
        <w:pStyle w:val="ASFKNormal"/>
      </w:pPr>
      <w:r w:rsidRPr="007B2273">
        <w:t> Пользователь может самостоятельно настраивать состав реквизитов связанных док</w:t>
      </w:r>
      <w:r w:rsidRPr="005154AF">
        <w:t>у</w:t>
      </w:r>
      <w:r w:rsidRPr="007B2273">
        <w:t>ментов, отображаемых в списке. Также возможно выполнение операции перехода из ЭФ д</w:t>
      </w:r>
      <w:r w:rsidRPr="005154AF">
        <w:t>о</w:t>
      </w:r>
      <w:r w:rsidRPr="007B2273">
        <w:t xml:space="preserve">кумента </w:t>
      </w:r>
      <w:r w:rsidR="004803D6">
        <w:t>«</w:t>
      </w:r>
      <w:r w:rsidRPr="007B2273">
        <w:t>Сведения об обязательстве (исходящие)</w:t>
      </w:r>
      <w:r w:rsidR="004803D6">
        <w:t>»</w:t>
      </w:r>
      <w:r w:rsidRPr="007B2273">
        <w:t xml:space="preserve"> к ЭФ связанного документа.</w:t>
      </w:r>
    </w:p>
    <w:p w14:paraId="741AEEEF" w14:textId="77777777" w:rsidR="005154AF" w:rsidRPr="007B2273" w:rsidRDefault="005154AF" w:rsidP="005154AF">
      <w:pPr>
        <w:pStyle w:val="ASFKNormal"/>
      </w:pPr>
      <w:r w:rsidRPr="007B2273">
        <w:t xml:space="preserve">Для работы с документами </w:t>
      </w:r>
      <w:r w:rsidR="004803D6">
        <w:t>«</w:t>
      </w:r>
      <w:r w:rsidRPr="007B2273">
        <w:t>Сведения об обязательстве (исходящие)</w:t>
      </w:r>
      <w:r w:rsidR="004803D6">
        <w:t>»</w:t>
      </w:r>
      <w:r w:rsidRPr="007B2273">
        <w:t xml:space="preserve"> следует перейти в пункт меню </w:t>
      </w:r>
      <w:r w:rsidR="004803D6">
        <w:t>«</w:t>
      </w:r>
      <w:r w:rsidRPr="007B2273">
        <w:t>Документы – Регистрация и учет обязательств – Карточки учета БО – Свед</w:t>
      </w:r>
      <w:r w:rsidRPr="005154AF">
        <w:t>е</w:t>
      </w:r>
      <w:r w:rsidRPr="007B2273">
        <w:t>ния об обязательстве (исходящие)</w:t>
      </w:r>
      <w:r w:rsidR="004803D6">
        <w:t>»</w:t>
      </w:r>
      <w:r w:rsidRPr="007B2273">
        <w:t>. Откроется ЭФ списка документов, представленная на рисунке </w:t>
      </w:r>
      <w:r w:rsidRPr="007B2273">
        <w:fldChar w:fldCharType="begin"/>
      </w:r>
      <w:r w:rsidRPr="007B2273">
        <w:instrText xml:space="preserve"> REF _Ref225586785 \h  \* MERGEFORMAT </w:instrText>
      </w:r>
      <w:r w:rsidRPr="007B2273">
        <w:fldChar w:fldCharType="separate"/>
      </w:r>
      <w:r w:rsidR="00476E1D">
        <w:t>61</w:t>
      </w:r>
      <w:r w:rsidRPr="007B2273">
        <w:fldChar w:fldCharType="end"/>
      </w:r>
      <w:r w:rsidRPr="007B2273">
        <w:t>.</w:t>
      </w:r>
    </w:p>
    <w:p w14:paraId="484D2C21" w14:textId="77777777" w:rsidR="005154AF" w:rsidRPr="007B2273" w:rsidRDefault="005154AF" w:rsidP="005154AF">
      <w:pPr>
        <w:pStyle w:val="ASFKNormal"/>
      </w:pPr>
      <w:r w:rsidRPr="007B2273">
        <w:t xml:space="preserve">Для работы с документами </w:t>
      </w:r>
      <w:r w:rsidR="004803D6">
        <w:t>«</w:t>
      </w:r>
      <w:r w:rsidRPr="007B2273">
        <w:t>Сведения об обязательстве (входящие)</w:t>
      </w:r>
      <w:r w:rsidR="004803D6">
        <w:t>»</w:t>
      </w:r>
      <w:r w:rsidRPr="007B2273">
        <w:t xml:space="preserve"> следует перейти в пункт меню </w:t>
      </w:r>
      <w:r w:rsidR="004803D6">
        <w:t>«</w:t>
      </w:r>
      <w:r w:rsidRPr="007B2273">
        <w:t>Документы – Регистрация и учет обязательств – Карточки учета БО – Св</w:t>
      </w:r>
      <w:r w:rsidRPr="00726330">
        <w:t>е</w:t>
      </w:r>
      <w:r w:rsidRPr="007B2273">
        <w:t>дения об обязательстве (входящие)</w:t>
      </w:r>
      <w:r w:rsidR="004803D6">
        <w:t>»</w:t>
      </w:r>
      <w:r w:rsidRPr="007B2273">
        <w:t>.</w:t>
      </w:r>
    </w:p>
    <w:p w14:paraId="53A2B7A4" w14:textId="77777777" w:rsidR="005154AF" w:rsidRPr="007B2273" w:rsidRDefault="00476E1D" w:rsidP="005154AF">
      <w:pPr>
        <w:pStyle w:val="ASFKFigure"/>
      </w:pPr>
      <w:r>
        <w:lastRenderedPageBreak/>
        <w:pict w14:anchorId="35E9222C">
          <v:shape id="_x0000_i1150" type="#_x0000_t75" style="width:482.25pt;height:244.45pt">
            <v:imagedata r:id="rId120" o:title="0"/>
          </v:shape>
        </w:pict>
      </w:r>
    </w:p>
    <w:p w14:paraId="246BFDA0" w14:textId="77777777"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712" w:name="_Ref225586785"/>
      <w:bookmarkStart w:id="713" w:name="_Toc82692030"/>
      <w:r w:rsidR="00476E1D">
        <w:rPr>
          <w:noProof/>
        </w:rPr>
        <w:t>61</w:t>
      </w:r>
      <w:bookmarkEnd w:id="712"/>
      <w:r w:rsidRPr="007B2273">
        <w:fldChar w:fldCharType="end"/>
      </w:r>
      <w:r w:rsidRPr="007B2273">
        <w:t xml:space="preserve">. ЭФ списка документов </w:t>
      </w:r>
      <w:r w:rsidR="004803D6">
        <w:t>«</w:t>
      </w:r>
      <w:r w:rsidRPr="007B2273">
        <w:t>Сведения об обязательстве (исходящие)</w:t>
      </w:r>
      <w:r w:rsidR="004803D6">
        <w:t>»</w:t>
      </w:r>
      <w:bookmarkEnd w:id="713"/>
    </w:p>
    <w:p w14:paraId="5DED9DF1" w14:textId="77777777" w:rsidR="005154AF" w:rsidRPr="007B2273" w:rsidRDefault="005154AF" w:rsidP="005154AF">
      <w:pPr>
        <w:pStyle w:val="41"/>
      </w:pPr>
      <w:bookmarkStart w:id="714" w:name="_Toc232827370"/>
      <w:r w:rsidRPr="007B2273">
        <w:t>Доступные операции</w:t>
      </w:r>
      <w:bookmarkEnd w:id="714"/>
    </w:p>
    <w:p w14:paraId="7FD116F1" w14:textId="77777777" w:rsidR="005154AF" w:rsidRPr="007B2273" w:rsidRDefault="005154AF" w:rsidP="005154AF">
      <w:pPr>
        <w:pStyle w:val="ASFKNormal"/>
      </w:pPr>
      <w:bookmarkStart w:id="715" w:name="_Ref231061203"/>
      <w:bookmarkStart w:id="716" w:name="_Toc232827371"/>
      <w:r w:rsidRPr="007B2273">
        <w:t>На АРМ НУБП доступны следующие операции над документом:</w:t>
      </w:r>
    </w:p>
    <w:p w14:paraId="136A0713" w14:textId="77777777" w:rsidR="005154AF" w:rsidRPr="007B2273" w:rsidRDefault="005154AF" w:rsidP="005154AF">
      <w:pPr>
        <w:pStyle w:val="ASFKListmark1"/>
      </w:pPr>
      <w:r w:rsidRPr="007B2273">
        <w:t>Для исходящих документов:</w:t>
      </w:r>
    </w:p>
    <w:p w14:paraId="659E308D" w14:textId="77777777" w:rsidR="005154AF" w:rsidRDefault="005154AF" w:rsidP="005154AF">
      <w:pPr>
        <w:pStyle w:val="ASFKListmark2"/>
      </w:pPr>
      <w:r w:rsidRPr="007B2273">
        <w:t>ввод вручную;</w:t>
      </w:r>
    </w:p>
    <w:p w14:paraId="00B98A76" w14:textId="77777777" w:rsidR="007C1D4F" w:rsidRPr="00AB7803" w:rsidRDefault="007C1D4F" w:rsidP="007C1D4F">
      <w:pPr>
        <w:pStyle w:val="ASFKListmark2"/>
      </w:pPr>
      <w:r w:rsidRPr="00AB7803">
        <w:t>создание на основе родительского документа;</w:t>
      </w:r>
    </w:p>
    <w:p w14:paraId="6901804B" w14:textId="77777777" w:rsidR="005154AF" w:rsidRPr="007B2273" w:rsidRDefault="005154AF" w:rsidP="005154AF">
      <w:pPr>
        <w:pStyle w:val="ASFKListmark2"/>
      </w:pPr>
      <w:r w:rsidRPr="007B2273">
        <w:t>импорт из внешней системы;</w:t>
      </w:r>
    </w:p>
    <w:p w14:paraId="79A3BC9F" w14:textId="77777777" w:rsidR="005154AF" w:rsidRPr="007B2273" w:rsidRDefault="005154AF" w:rsidP="005154AF">
      <w:pPr>
        <w:pStyle w:val="ASFKListmark2"/>
      </w:pPr>
      <w:r w:rsidRPr="007B2273">
        <w:t>документарный контроль;</w:t>
      </w:r>
    </w:p>
    <w:p w14:paraId="19882357" w14:textId="77777777" w:rsidR="005154AF" w:rsidRPr="007B2273" w:rsidRDefault="005154AF" w:rsidP="005154AF">
      <w:pPr>
        <w:pStyle w:val="ASFKListmark2"/>
      </w:pPr>
      <w:r w:rsidRPr="007B2273">
        <w:t>просмотр и редактирование;</w:t>
      </w:r>
    </w:p>
    <w:p w14:paraId="16C07296" w14:textId="77777777" w:rsidR="005154AF" w:rsidRPr="007B2273" w:rsidRDefault="005154AF" w:rsidP="005154AF">
      <w:pPr>
        <w:pStyle w:val="ASFKListmark2"/>
      </w:pPr>
      <w:r w:rsidRPr="007B2273">
        <w:t>удаление;</w:t>
      </w:r>
    </w:p>
    <w:p w14:paraId="6FF89DE2" w14:textId="77777777" w:rsidR="005154AF" w:rsidRPr="007B2273" w:rsidRDefault="005154AF" w:rsidP="005154AF">
      <w:pPr>
        <w:pStyle w:val="ASFKListmark2"/>
      </w:pPr>
      <w:r w:rsidRPr="007B2273">
        <w:t xml:space="preserve">подписание, просмотр и снятие </w:t>
      </w:r>
      <w:r w:rsidR="0054549C">
        <w:t>ЭП</w:t>
      </w:r>
      <w:r w:rsidRPr="007B2273">
        <w:t>;</w:t>
      </w:r>
    </w:p>
    <w:p w14:paraId="2FCDEC8D" w14:textId="77777777" w:rsidR="005154AF" w:rsidRPr="007B2273" w:rsidRDefault="005154AF" w:rsidP="005154AF">
      <w:pPr>
        <w:pStyle w:val="ASFKListmark2"/>
      </w:pPr>
      <w:r w:rsidRPr="007B2273">
        <w:t>печать;</w:t>
      </w:r>
    </w:p>
    <w:p w14:paraId="09F8A409" w14:textId="77777777" w:rsidR="005154AF" w:rsidRDefault="005154AF" w:rsidP="005154AF">
      <w:pPr>
        <w:pStyle w:val="ASFKListmark2"/>
      </w:pPr>
      <w:r w:rsidRPr="007B2273">
        <w:t>отправка в УФК;</w:t>
      </w:r>
    </w:p>
    <w:p w14:paraId="22B99356" w14:textId="77777777" w:rsidR="00217C38" w:rsidRPr="00424CF0" w:rsidRDefault="00675A3E" w:rsidP="00217C38">
      <w:pPr>
        <w:pStyle w:val="ASFKListmark2"/>
      </w:pPr>
      <w:r>
        <w:t>экспорт во внешнюю систему;</w:t>
      </w:r>
    </w:p>
    <w:p w14:paraId="44560835" w14:textId="77777777" w:rsidR="005154AF" w:rsidRPr="007B2273" w:rsidRDefault="005154AF" w:rsidP="005154AF">
      <w:pPr>
        <w:pStyle w:val="ASFKListmark2"/>
      </w:pPr>
      <w:r w:rsidRPr="007B2273">
        <w:t>статистика.</w:t>
      </w:r>
    </w:p>
    <w:p w14:paraId="3385BB69" w14:textId="77777777" w:rsidR="005154AF" w:rsidRPr="007B2273" w:rsidRDefault="005154AF" w:rsidP="005154AF">
      <w:pPr>
        <w:pStyle w:val="ASFKListmark1"/>
      </w:pPr>
      <w:r w:rsidRPr="007B2273">
        <w:t>Для входящих документов:</w:t>
      </w:r>
    </w:p>
    <w:p w14:paraId="2C738309" w14:textId="77777777" w:rsidR="00217C38" w:rsidRPr="00217C38" w:rsidRDefault="00217C38" w:rsidP="00217C38">
      <w:pPr>
        <w:pStyle w:val="ASFKListmark2"/>
      </w:pPr>
      <w:r w:rsidRPr="00217C38">
        <w:t xml:space="preserve">импорт из </w:t>
      </w:r>
      <w:r w:rsidR="00CD4C32">
        <w:t>OEBS</w:t>
      </w:r>
      <w:r w:rsidRPr="00217C38">
        <w:t>;</w:t>
      </w:r>
    </w:p>
    <w:p w14:paraId="6676CC94" w14:textId="77777777" w:rsidR="00217C38" w:rsidRPr="00217C38" w:rsidRDefault="00217C38" w:rsidP="00217C38">
      <w:pPr>
        <w:pStyle w:val="ASFKListmark2"/>
      </w:pPr>
      <w:r w:rsidRPr="00217C38">
        <w:t>просмотр;</w:t>
      </w:r>
    </w:p>
    <w:p w14:paraId="76934193" w14:textId="77777777" w:rsidR="00217C38" w:rsidRPr="00217C38" w:rsidRDefault="00217C38" w:rsidP="00217C38">
      <w:pPr>
        <w:pStyle w:val="ASFKListmark2"/>
      </w:pPr>
      <w:r w:rsidRPr="00217C38">
        <w:t>проверка ЭП;</w:t>
      </w:r>
    </w:p>
    <w:p w14:paraId="0A478F41" w14:textId="77777777" w:rsidR="00217C38" w:rsidRPr="00217C38" w:rsidRDefault="00217C38" w:rsidP="00217C38">
      <w:pPr>
        <w:pStyle w:val="ASFKListmark2"/>
      </w:pPr>
      <w:r w:rsidRPr="00217C38">
        <w:t>печать;</w:t>
      </w:r>
    </w:p>
    <w:p w14:paraId="764F64FC" w14:textId="77777777" w:rsidR="00217C38" w:rsidRPr="00217C38" w:rsidRDefault="00675A3E" w:rsidP="00217C38">
      <w:pPr>
        <w:pStyle w:val="ASFKListmark2"/>
      </w:pPr>
      <w:r>
        <w:t>экспорт во внешнюю систему;</w:t>
      </w:r>
    </w:p>
    <w:p w14:paraId="5EE21679" w14:textId="77777777" w:rsidR="00217C38" w:rsidRPr="00217C38" w:rsidRDefault="00217C38" w:rsidP="00217C38">
      <w:pPr>
        <w:pStyle w:val="ASFKListmark2"/>
      </w:pPr>
      <w:r w:rsidRPr="00217C38">
        <w:t>статистика;</w:t>
      </w:r>
    </w:p>
    <w:p w14:paraId="228514C6" w14:textId="77777777" w:rsidR="00217C38" w:rsidRPr="00217C38" w:rsidRDefault="00217C38" w:rsidP="00217C38">
      <w:pPr>
        <w:pStyle w:val="ASFKListmark2"/>
      </w:pPr>
      <w:r w:rsidRPr="00217C38">
        <w:t>отправка в УФК.</w:t>
      </w:r>
    </w:p>
    <w:p w14:paraId="667AAA39" w14:textId="77777777" w:rsidR="00A86EC7" w:rsidRPr="00152909" w:rsidRDefault="00A86EC7" w:rsidP="00A86EC7">
      <w:pPr>
        <w:pStyle w:val="51"/>
      </w:pPr>
      <w:r w:rsidRPr="00152909">
        <w:t>Создание документа на основе родительского документа</w:t>
      </w:r>
    </w:p>
    <w:p w14:paraId="0AE132B0" w14:textId="77777777" w:rsidR="00A86EC7" w:rsidRPr="00152909" w:rsidRDefault="00A86EC7" w:rsidP="00A86EC7">
      <w:pPr>
        <w:pStyle w:val="ASFKNormal"/>
      </w:pPr>
      <w:r w:rsidRPr="00152909">
        <w:t>Документ может создаваться на основе следующих ЭД:</w:t>
      </w:r>
    </w:p>
    <w:p w14:paraId="7C624594" w14:textId="77777777" w:rsidR="00B81A43" w:rsidRPr="00B81A43" w:rsidRDefault="00A86EC7" w:rsidP="00A86EC7">
      <w:pPr>
        <w:pStyle w:val="ASFKListmark1"/>
      </w:pPr>
      <w:r>
        <w:t xml:space="preserve"> </w:t>
      </w:r>
      <w:r w:rsidR="004803D6">
        <w:t>«</w:t>
      </w:r>
      <w:r w:rsidR="00B81A43" w:rsidRPr="00B81A43">
        <w:t>Исполнительный документ</w:t>
      </w:r>
      <w:r w:rsidR="004803D6">
        <w:t>»</w:t>
      </w:r>
      <w:r w:rsidR="00B81A43" w:rsidRPr="00B81A43">
        <w:t>;</w:t>
      </w:r>
    </w:p>
    <w:p w14:paraId="61142F15" w14:textId="77777777" w:rsidR="00B81A43" w:rsidRDefault="004803D6" w:rsidP="00B81A43">
      <w:pPr>
        <w:pStyle w:val="ASFKListmark1"/>
      </w:pPr>
      <w:r>
        <w:t>«</w:t>
      </w:r>
      <w:r w:rsidR="00B81A43" w:rsidRPr="00B81A43">
        <w:t>Исполнительный документ по солидарным должникам</w:t>
      </w:r>
      <w:r>
        <w:t>»</w:t>
      </w:r>
      <w:r w:rsidR="00B81A43" w:rsidRPr="00B81A43">
        <w:t>;</w:t>
      </w:r>
    </w:p>
    <w:p w14:paraId="5E5F1D42" w14:textId="77777777" w:rsidR="00365EE7" w:rsidRPr="00B81A43" w:rsidRDefault="00365EE7" w:rsidP="00B81A43">
      <w:pPr>
        <w:pStyle w:val="ASFKListmark1"/>
      </w:pPr>
      <w:r w:rsidRPr="002B6639">
        <w:t>«Решение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w:t>
      </w:r>
      <w:r>
        <w:t>;</w:t>
      </w:r>
    </w:p>
    <w:p w14:paraId="01F244A6" w14:textId="77777777" w:rsidR="00B81A43" w:rsidRPr="00B81A43" w:rsidRDefault="004803D6" w:rsidP="00B81A43">
      <w:pPr>
        <w:pStyle w:val="ASFKListmark1"/>
      </w:pPr>
      <w:r>
        <w:lastRenderedPageBreak/>
        <w:t>«</w:t>
      </w:r>
      <w:r w:rsidR="00B81A43" w:rsidRPr="00B81A43">
        <w:t>Исполнительный документ по периодическим выплатам</w:t>
      </w:r>
      <w:r>
        <w:t>»</w:t>
      </w:r>
      <w:r w:rsidR="00B81A43" w:rsidRPr="00B81A43">
        <w:t>;</w:t>
      </w:r>
    </w:p>
    <w:p w14:paraId="46403559" w14:textId="77777777" w:rsidR="00B81A43" w:rsidRPr="00B81A43" w:rsidRDefault="004803D6" w:rsidP="00B81A43">
      <w:pPr>
        <w:pStyle w:val="ASFKListmark1"/>
      </w:pPr>
      <w:r>
        <w:t>«</w:t>
      </w:r>
      <w:r w:rsidR="00B81A43" w:rsidRPr="00B81A43">
        <w:t>Сведения об обязательстве</w:t>
      </w:r>
      <w:r>
        <w:t>»</w:t>
      </w:r>
      <w:r w:rsidR="00B81A43" w:rsidRPr="00B81A43">
        <w:t>.</w:t>
      </w:r>
    </w:p>
    <w:p w14:paraId="284B7525" w14:textId="77777777" w:rsidR="00C57FA4" w:rsidRDefault="00C57FA4" w:rsidP="007C1D4F">
      <w:pPr>
        <w:pStyle w:val="ASFKNormal"/>
      </w:pPr>
      <w:r w:rsidRPr="00634080">
        <w:t>Для создания документа на основе родительского документа необходимо в ЭФ док</w:t>
      </w:r>
      <w:r w:rsidRPr="00C57FA4">
        <w:t>у</w:t>
      </w:r>
      <w:r w:rsidRPr="00634080">
        <w:t xml:space="preserve">мента нажать на кнопку </w:t>
      </w:r>
      <w:r w:rsidR="00476E1D">
        <w:pict w14:anchorId="4BD0B80B">
          <v:shape id="_x0000_i1151" type="#_x0000_t75" style="width:14.25pt;height:14.25pt">
            <v:imagedata r:id="rId121" o:title="Snap17"/>
          </v:shape>
        </w:pict>
      </w:r>
      <w:r w:rsidRPr="00634080">
        <w:t> (Выбрать родительский документ), выбрать тип родительского документа, а затем сам родительский док</w:t>
      </w:r>
      <w:r w:rsidRPr="00A5160D">
        <w:t>у</w:t>
      </w:r>
      <w:r w:rsidRPr="00634080">
        <w:t xml:space="preserve">мент. </w:t>
      </w:r>
      <w:r w:rsidRPr="007B2273">
        <w:t>Поля формы заполн</w:t>
      </w:r>
      <w:r>
        <w:t>ятся</w:t>
      </w:r>
      <w:r w:rsidRPr="007B2273">
        <w:t xml:space="preserve"> значениями соответствующих полей род</w:t>
      </w:r>
      <w:r w:rsidRPr="00C57FA4">
        <w:t>и</w:t>
      </w:r>
      <w:r w:rsidRPr="007B2273">
        <w:t>тельского документа</w:t>
      </w:r>
      <w:r>
        <w:t>.</w:t>
      </w:r>
    </w:p>
    <w:p w14:paraId="71D9E6CD" w14:textId="77777777" w:rsidR="005154AF" w:rsidRPr="007B2273" w:rsidRDefault="005154AF" w:rsidP="005154AF">
      <w:pPr>
        <w:pStyle w:val="41"/>
      </w:pPr>
      <w:r w:rsidRPr="007B2273">
        <w:t>Экранная форма документа</w:t>
      </w:r>
      <w:bookmarkEnd w:id="715"/>
      <w:bookmarkEnd w:id="716"/>
    </w:p>
    <w:p w14:paraId="4F7848EC" w14:textId="77777777" w:rsidR="005154AF" w:rsidRPr="007B2273" w:rsidRDefault="005154AF" w:rsidP="005154AF">
      <w:pPr>
        <w:pStyle w:val="ASFKNormal"/>
      </w:pPr>
      <w:r w:rsidRPr="007B2273">
        <w:t xml:space="preserve">ЭФ документа </w:t>
      </w:r>
      <w:r w:rsidR="004803D6">
        <w:t>«</w:t>
      </w:r>
      <w:r w:rsidRPr="007B2273">
        <w:t>Сведения об обязательстве</w:t>
      </w:r>
      <w:r w:rsidR="004803D6">
        <w:t>»</w:t>
      </w:r>
      <w:r w:rsidRPr="007B2273">
        <w:t xml:space="preserve"> представлена на рисунке </w:t>
      </w:r>
      <w:r w:rsidRPr="007B2273">
        <w:fldChar w:fldCharType="begin"/>
      </w:r>
      <w:r w:rsidRPr="007B2273">
        <w:instrText xml:space="preserve"> REF _Ref225587553 \h  \* MERGEFORMAT </w:instrText>
      </w:r>
      <w:r w:rsidRPr="007B2273">
        <w:fldChar w:fldCharType="separate"/>
      </w:r>
      <w:r w:rsidR="00476E1D">
        <w:t>62</w:t>
      </w:r>
      <w:r w:rsidRPr="007B2273">
        <w:fldChar w:fldCharType="end"/>
      </w:r>
      <w:r w:rsidRPr="007B2273">
        <w:t>. Форма с</w:t>
      </w:r>
      <w:r w:rsidRPr="005154AF">
        <w:t>о</w:t>
      </w:r>
      <w:r w:rsidRPr="007B2273">
        <w:t>держит следующие закладки:</w:t>
      </w:r>
    </w:p>
    <w:p w14:paraId="549268B7" w14:textId="77777777" w:rsidR="005154AF" w:rsidRPr="007B2273" w:rsidRDefault="004803D6" w:rsidP="005154AF">
      <w:pPr>
        <w:pStyle w:val="ASFKListmark1"/>
      </w:pPr>
      <w:r>
        <w:t>«</w:t>
      </w:r>
      <w:r w:rsidR="005154AF" w:rsidRPr="007B2273">
        <w:t>Заголовок, раздел 1,2 (1)</w:t>
      </w:r>
      <w:r>
        <w:t>»</w:t>
      </w:r>
      <w:r w:rsidR="005154AF" w:rsidRPr="007B2273">
        <w:t>;</w:t>
      </w:r>
    </w:p>
    <w:p w14:paraId="0FC80C4D" w14:textId="77777777" w:rsidR="005154AF" w:rsidRPr="007B2273" w:rsidRDefault="004803D6" w:rsidP="005154AF">
      <w:pPr>
        <w:pStyle w:val="ASFKListmark1"/>
      </w:pPr>
      <w:r>
        <w:t>«</w:t>
      </w:r>
      <w:r w:rsidR="00652BC8">
        <w:t>Раздел 3</w:t>
      </w:r>
      <w:r w:rsidR="005154AF" w:rsidRPr="007B2273">
        <w:t xml:space="preserve"> (</w:t>
      </w:r>
      <w:r w:rsidR="00652BC8">
        <w:t>2</w:t>
      </w:r>
      <w:r w:rsidR="005154AF" w:rsidRPr="007B2273">
        <w:t>);</w:t>
      </w:r>
    </w:p>
    <w:p w14:paraId="088C94F5" w14:textId="77777777" w:rsidR="005154AF" w:rsidRPr="007B2273" w:rsidRDefault="004803D6" w:rsidP="005154AF">
      <w:pPr>
        <w:pStyle w:val="ASFKListmark1"/>
      </w:pPr>
      <w:r>
        <w:t>«</w:t>
      </w:r>
      <w:r w:rsidR="00652BC8">
        <w:t>Подписи (3</w:t>
      </w:r>
      <w:r w:rsidR="005154AF" w:rsidRPr="007B2273">
        <w:t>)</w:t>
      </w:r>
      <w:r>
        <w:t>»</w:t>
      </w:r>
      <w:r w:rsidR="005154AF" w:rsidRPr="007B2273">
        <w:t>;</w:t>
      </w:r>
    </w:p>
    <w:p w14:paraId="143B2A36" w14:textId="77777777" w:rsidR="005154AF" w:rsidRPr="007B2273" w:rsidRDefault="004803D6" w:rsidP="005154AF">
      <w:pPr>
        <w:pStyle w:val="ASFKListmark1"/>
      </w:pPr>
      <w:r>
        <w:t>«</w:t>
      </w:r>
      <w:r w:rsidR="005154AF" w:rsidRPr="007B2273">
        <w:t>Системные атрибуты</w:t>
      </w:r>
      <w:r>
        <w:t>»</w:t>
      </w:r>
      <w:r w:rsidR="005154AF" w:rsidRPr="007B2273">
        <w:t>;</w:t>
      </w:r>
    </w:p>
    <w:p w14:paraId="3CCF1DBA" w14:textId="77777777" w:rsidR="005154AF" w:rsidRPr="007B2273" w:rsidRDefault="004803D6" w:rsidP="005154AF">
      <w:pPr>
        <w:pStyle w:val="ASFKListmark1"/>
      </w:pPr>
      <w:r>
        <w:t>«</w:t>
      </w:r>
      <w:r w:rsidR="005154AF" w:rsidRPr="007B2273">
        <w:t>Протоколы</w:t>
      </w:r>
      <w:r>
        <w:t>»</w:t>
      </w:r>
      <w:r w:rsidR="005154AF" w:rsidRPr="007B2273">
        <w:t>.</w:t>
      </w:r>
    </w:p>
    <w:p w14:paraId="70B446AD" w14:textId="77777777" w:rsidR="005154AF" w:rsidRPr="007B2273" w:rsidRDefault="00476E1D" w:rsidP="005154AF">
      <w:pPr>
        <w:pStyle w:val="ASFKFigure"/>
      </w:pPr>
      <w:r>
        <w:pict w14:anchorId="21315178">
          <v:shape id="_x0000_i1152" type="#_x0000_t75" style="width:472.2pt;height:423.65pt">
            <v:imagedata r:id="rId122" o:title="0"/>
          </v:shape>
        </w:pict>
      </w:r>
    </w:p>
    <w:p w14:paraId="4F086072" w14:textId="77777777"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717" w:name="_Ref225587553"/>
      <w:bookmarkStart w:id="718" w:name="_Toc82692031"/>
      <w:r w:rsidR="00476E1D">
        <w:rPr>
          <w:noProof/>
        </w:rPr>
        <w:t>62</w:t>
      </w:r>
      <w:bookmarkEnd w:id="717"/>
      <w:r w:rsidRPr="007B2273">
        <w:fldChar w:fldCharType="end"/>
      </w:r>
      <w:r w:rsidRPr="007B2273">
        <w:t xml:space="preserve">. ЭФ </w:t>
      </w:r>
      <w:r w:rsidR="00600EFF">
        <w:t xml:space="preserve">документа </w:t>
      </w:r>
      <w:r w:rsidR="004803D6">
        <w:t>«</w:t>
      </w:r>
      <w:r w:rsidRPr="007B2273">
        <w:t>Сведения об обязательстве</w:t>
      </w:r>
      <w:r w:rsidR="00B33BD1">
        <w:t>», закладки «</w:t>
      </w:r>
      <w:r w:rsidRPr="007B2273">
        <w:t>Заголовок, раздел 1,2 (1)</w:t>
      </w:r>
      <w:r w:rsidR="004803D6">
        <w:t>»</w:t>
      </w:r>
      <w:bookmarkEnd w:id="718"/>
    </w:p>
    <w:p w14:paraId="0F68CA29" w14:textId="77777777" w:rsidR="00343A62" w:rsidRPr="00343A62" w:rsidRDefault="00343A62" w:rsidP="00343A62">
      <w:pPr>
        <w:pStyle w:val="ASFKNormal"/>
      </w:pPr>
      <w:r w:rsidRPr="00343A62">
        <w:lastRenderedPageBreak/>
        <w:t xml:space="preserve">В документе </w:t>
      </w:r>
      <w:r w:rsidR="004803D6">
        <w:t>«</w:t>
      </w:r>
      <w:r w:rsidRPr="00343A62">
        <w:t>Сведения об обязательстве (входящие)</w:t>
      </w:r>
      <w:r w:rsidR="004803D6">
        <w:t>»</w:t>
      </w:r>
      <w:r w:rsidRPr="00343A62">
        <w:t xml:space="preserve"> все поля закрыты на редактирование и заполняются путем импорта из </w:t>
      </w:r>
      <w:r w:rsidR="00CD4C32">
        <w:t>OEBS</w:t>
      </w:r>
      <w:r w:rsidRPr="00343A62">
        <w:t>.</w:t>
      </w:r>
    </w:p>
    <w:p w14:paraId="42204B14" w14:textId="77777777" w:rsidR="00F02CE9" w:rsidRDefault="00343A62" w:rsidP="00343A62">
      <w:pPr>
        <w:pStyle w:val="ASFKNormal"/>
      </w:pPr>
      <w:r w:rsidRPr="00343A62">
        <w:t xml:space="preserve">При импорте документа из внешней системы поля </w:t>
      </w:r>
      <w:r w:rsidR="00F02CE9">
        <w:t>документа</w:t>
      </w:r>
      <w:r w:rsidRPr="00343A62">
        <w:t xml:space="preserve"> автоматически заполняются данными загрузочного файла. В случае детализации данных по исполнительным документам соответствующие поля заполняются значениями из родительского документа. При вводе документа вручную поля заполняются без использования справочников и списков в соответствии с данными бумажного документа, предоставленного клиентом.</w:t>
      </w:r>
      <w:r w:rsidR="00F02CE9">
        <w:t xml:space="preserve"> </w:t>
      </w:r>
      <w:r w:rsidRPr="00343A62">
        <w:t xml:space="preserve">Для </w:t>
      </w:r>
      <w:r w:rsidR="005154AF" w:rsidRPr="007B2273">
        <w:t xml:space="preserve">ручного ввода документа следует на ЭФ документа заполнить поля, доступные для редактирования. </w:t>
      </w:r>
    </w:p>
    <w:p w14:paraId="6BED2357" w14:textId="77777777" w:rsidR="005154AF" w:rsidRPr="007B2273" w:rsidRDefault="005154AF" w:rsidP="00343A62">
      <w:pPr>
        <w:pStyle w:val="ASFKNormal"/>
      </w:pPr>
      <w:r w:rsidRPr="007B2273">
        <w:t>Перечень п</w:t>
      </w:r>
      <w:r w:rsidRPr="005154AF">
        <w:t>о</w:t>
      </w:r>
      <w:r w:rsidRPr="007B2273">
        <w:t xml:space="preserve">лей </w:t>
      </w:r>
      <w:r w:rsidR="00F02CE9" w:rsidRPr="00726330">
        <w:t xml:space="preserve">документа </w:t>
      </w:r>
      <w:r w:rsidR="00F02CE9">
        <w:t>«</w:t>
      </w:r>
      <w:r w:rsidR="00F02CE9" w:rsidRPr="00726330">
        <w:t>Сведения об обязательстве</w:t>
      </w:r>
      <w:r w:rsidR="00F02CE9">
        <w:t>», закладки «</w:t>
      </w:r>
      <w:r w:rsidR="00F02CE9" w:rsidRPr="00726330">
        <w:t>Заголовок, Раздел 1,2 (1)</w:t>
      </w:r>
      <w:r w:rsidR="00F02CE9">
        <w:t xml:space="preserve">» </w:t>
      </w:r>
      <w:r w:rsidRPr="007B2273">
        <w:t>приведен в таблице</w:t>
      </w:r>
      <w:r w:rsidR="007B1A72" w:rsidRPr="007B2273">
        <w:t> </w:t>
      </w:r>
      <w:r w:rsidRPr="007B2273">
        <w:fldChar w:fldCharType="begin"/>
      </w:r>
      <w:r w:rsidRPr="007B2273">
        <w:instrText xml:space="preserve"> REF _Ref317671467 \h  \* MERGEFORMAT </w:instrText>
      </w:r>
      <w:r w:rsidRPr="007B2273">
        <w:fldChar w:fldCharType="separate"/>
      </w:r>
      <w:r w:rsidR="00476E1D">
        <w:t>34</w:t>
      </w:r>
      <w:r w:rsidRPr="007B2273">
        <w:fldChar w:fldCharType="end"/>
      </w:r>
      <w:r w:rsidRPr="007B2273">
        <w:t>.</w:t>
      </w:r>
    </w:p>
    <w:p w14:paraId="0371C216" w14:textId="77777777"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719" w:name="_Ref315697671"/>
      <w:bookmarkStart w:id="720" w:name="_Ref317671467"/>
      <w:bookmarkStart w:id="721" w:name="_Toc82691758"/>
      <w:r w:rsidR="00476E1D">
        <w:rPr>
          <w:noProof/>
        </w:rPr>
        <w:t>34</w:t>
      </w:r>
      <w:bookmarkEnd w:id="719"/>
      <w:bookmarkEnd w:id="720"/>
      <w:r>
        <w:rPr>
          <w:noProof/>
        </w:rPr>
        <w:fldChar w:fldCharType="end"/>
      </w:r>
      <w:r w:rsidR="005154AF" w:rsidRPr="00726330">
        <w:t xml:space="preserve">. Описание полей документа </w:t>
      </w:r>
      <w:r w:rsidR="004803D6">
        <w:t>«</w:t>
      </w:r>
      <w:r w:rsidR="005154AF" w:rsidRPr="00726330">
        <w:t>Сведения об обязательстве</w:t>
      </w:r>
      <w:r w:rsidR="00B33BD1">
        <w:t>», закладки «</w:t>
      </w:r>
      <w:r w:rsidR="005154AF" w:rsidRPr="00726330">
        <w:t>Заголовок, Раздел 1,2 (1)</w:t>
      </w:r>
      <w:r w:rsidR="004803D6">
        <w:t>»</w:t>
      </w:r>
      <w:bookmarkEnd w:id="72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25"/>
        <w:gridCol w:w="7427"/>
      </w:tblGrid>
      <w:tr w:rsidR="00563B1A" w:rsidRPr="00AB7803" w14:paraId="1CB60B18" w14:textId="77777777" w:rsidTr="004834F0">
        <w:trPr>
          <w:tblHeader/>
        </w:trPr>
        <w:tc>
          <w:tcPr>
            <w:tcW w:w="119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E2F74AC" w14:textId="77777777" w:rsidR="00563B1A" w:rsidRPr="00AB7803" w:rsidRDefault="00563B1A" w:rsidP="0063689D">
            <w:pPr>
              <w:pStyle w:val="ASFKTableHead"/>
            </w:pPr>
            <w:r>
              <w:t>Наименование</w:t>
            </w:r>
            <w:r w:rsidRPr="00AB7803">
              <w:t xml:space="preserve"> поля</w:t>
            </w:r>
          </w:p>
        </w:tc>
        <w:tc>
          <w:tcPr>
            <w:tcW w:w="380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D9BCA8B" w14:textId="77777777" w:rsidR="00563B1A" w:rsidRPr="00AB7803" w:rsidRDefault="00563B1A" w:rsidP="0063689D">
            <w:pPr>
              <w:pStyle w:val="ASFKTableHead"/>
            </w:pPr>
            <w:r w:rsidRPr="00AB7803">
              <w:t>Описание</w:t>
            </w:r>
            <w:r>
              <w:t xml:space="preserve"> поля</w:t>
            </w:r>
          </w:p>
        </w:tc>
      </w:tr>
      <w:tr w:rsidR="00563B1A" w:rsidRPr="00AB7803" w14:paraId="4A66082C" w14:textId="77777777" w:rsidTr="004834F0">
        <w:trPr>
          <w:trHeight w:val="70"/>
        </w:trPr>
        <w:tc>
          <w:tcPr>
            <w:tcW w:w="1192" w:type="pct"/>
            <w:shd w:val="clear" w:color="auto" w:fill="auto"/>
          </w:tcPr>
          <w:p w14:paraId="0ED44DF8" w14:textId="77777777" w:rsidR="00563B1A" w:rsidRPr="00AB7803" w:rsidRDefault="00563B1A" w:rsidP="004834F0">
            <w:pPr>
              <w:pStyle w:val="ASFKTablenorm"/>
              <w:ind w:left="57" w:right="57"/>
            </w:pPr>
            <w:r w:rsidRPr="00AB7803">
              <w:t>Сведения №</w:t>
            </w:r>
          </w:p>
        </w:tc>
        <w:tc>
          <w:tcPr>
            <w:tcW w:w="3808" w:type="pct"/>
            <w:shd w:val="clear" w:color="auto" w:fill="auto"/>
          </w:tcPr>
          <w:p w14:paraId="01BFEA0E" w14:textId="77777777" w:rsidR="00563B1A" w:rsidRPr="00E62C83" w:rsidRDefault="00563B1A" w:rsidP="004834F0">
            <w:pPr>
              <w:pStyle w:val="ASFKTablenorm"/>
              <w:ind w:left="57" w:right="57"/>
            </w:pPr>
            <w:r w:rsidRPr="00AB7803">
              <w:t>Номер, присвоенный клиентом, оформляющим док</w:t>
            </w:r>
            <w:r w:rsidRPr="00E62C83">
              <w:t>умент.</w:t>
            </w:r>
          </w:p>
          <w:p w14:paraId="3A82CF16" w14:textId="77777777" w:rsidR="00563B1A" w:rsidRPr="00874699" w:rsidRDefault="00563B1A" w:rsidP="004834F0">
            <w:pPr>
              <w:pStyle w:val="ASFKTablenorm"/>
              <w:ind w:left="57" w:right="57"/>
            </w:pPr>
            <w:r w:rsidRPr="00874699">
              <w:t>Значение рассчитывается автоматически на основании настроек для тек</w:t>
            </w:r>
            <w:r w:rsidRPr="00563B1A">
              <w:t>у</w:t>
            </w:r>
            <w:r w:rsidRPr="00874699">
              <w:t xml:space="preserve">щего типа документа в справочнике </w:t>
            </w:r>
            <w:r w:rsidR="004803D6">
              <w:t>«</w:t>
            </w:r>
            <w:r w:rsidRPr="00874699">
              <w:t>Параметры автонумерации докуме</w:t>
            </w:r>
            <w:r w:rsidRPr="00563B1A">
              <w:t>н</w:t>
            </w:r>
            <w:r w:rsidRPr="00874699">
              <w:t>тов</w:t>
            </w:r>
            <w:r w:rsidR="004803D6">
              <w:t>»</w:t>
            </w:r>
            <w:r w:rsidRPr="00874699">
              <w:t>.</w:t>
            </w:r>
            <w:r w:rsidR="00337E86">
              <w:t xml:space="preserve"> </w:t>
            </w:r>
            <w:r w:rsidRPr="00874699">
              <w:t>Может быть заполнено вручную.</w:t>
            </w:r>
          </w:p>
          <w:p w14:paraId="474F5B15" w14:textId="77777777" w:rsidR="00563B1A" w:rsidRPr="00AB7803" w:rsidRDefault="00563B1A" w:rsidP="004834F0">
            <w:pPr>
              <w:pStyle w:val="ASFKTablenorm"/>
              <w:ind w:left="57" w:right="57"/>
            </w:pPr>
            <w:r>
              <w:t>В случае</w:t>
            </w:r>
            <w:r w:rsidRPr="00874699">
              <w:t xml:space="preserve"> если значение было изменено вручную и не соответствует автом</w:t>
            </w:r>
            <w:r w:rsidRPr="00563B1A">
              <w:t>а</w:t>
            </w:r>
            <w:r w:rsidRPr="00874699">
              <w:t>тически вычисленному значению, правильный порядковый номер может быть проставлен по нажатию кнопки</w:t>
            </w:r>
            <w:r w:rsidRPr="00AB7803">
              <w:t>.</w:t>
            </w:r>
          </w:p>
        </w:tc>
      </w:tr>
      <w:tr w:rsidR="00563B1A" w:rsidRPr="00AB7803" w14:paraId="3C798608" w14:textId="77777777" w:rsidTr="004834F0">
        <w:trPr>
          <w:trHeight w:val="70"/>
        </w:trPr>
        <w:tc>
          <w:tcPr>
            <w:tcW w:w="1192" w:type="pct"/>
            <w:shd w:val="clear" w:color="auto" w:fill="auto"/>
          </w:tcPr>
          <w:p w14:paraId="47546E21" w14:textId="77777777" w:rsidR="00563B1A" w:rsidRPr="00326935" w:rsidRDefault="00563B1A" w:rsidP="004834F0">
            <w:pPr>
              <w:pStyle w:val="ASFKTablenorm"/>
              <w:ind w:left="57" w:right="57"/>
            </w:pPr>
            <w:r w:rsidRPr="00326935">
              <w:t>Номер изменения</w:t>
            </w:r>
          </w:p>
        </w:tc>
        <w:tc>
          <w:tcPr>
            <w:tcW w:w="3808" w:type="pct"/>
            <w:shd w:val="clear" w:color="auto" w:fill="auto"/>
          </w:tcPr>
          <w:p w14:paraId="0D11C248" w14:textId="77777777" w:rsidR="00341C7E" w:rsidRPr="00341C7E" w:rsidRDefault="00341C7E" w:rsidP="004834F0">
            <w:pPr>
              <w:pStyle w:val="ASFKTablenorm"/>
              <w:ind w:left="57" w:right="57"/>
            </w:pPr>
            <w:r w:rsidRPr="00341C7E">
              <w:t xml:space="preserve">При указании в поле </w:t>
            </w:r>
            <w:r w:rsidR="004803D6">
              <w:t>«</w:t>
            </w:r>
            <w:r w:rsidRPr="00341C7E">
              <w:t>Тип сведений</w:t>
            </w:r>
            <w:r w:rsidR="004803D6">
              <w:t>»</w:t>
            </w:r>
            <w:r w:rsidRPr="00341C7E">
              <w:t xml:space="preserve"> значения </w:t>
            </w:r>
            <w:r w:rsidR="004803D6">
              <w:t>«</w:t>
            </w:r>
            <w:r w:rsidRPr="00341C7E">
              <w:t>0</w:t>
            </w:r>
            <w:r w:rsidR="004803D6">
              <w:t>»</w:t>
            </w:r>
            <w:r w:rsidRPr="00341C7E">
              <w:t xml:space="preserve"> (первичные) поле автоматически заполня</w:t>
            </w:r>
            <w:r>
              <w:t>ется</w:t>
            </w:r>
            <w:r w:rsidRPr="00341C7E">
              <w:t xml:space="preserve"> значением </w:t>
            </w:r>
            <w:r w:rsidR="004803D6">
              <w:t>«</w:t>
            </w:r>
            <w:r w:rsidRPr="00341C7E">
              <w:t>0</w:t>
            </w:r>
            <w:r w:rsidR="004803D6">
              <w:t>»</w:t>
            </w:r>
            <w:r w:rsidRPr="00341C7E">
              <w:t xml:space="preserve"> и </w:t>
            </w:r>
            <w:r>
              <w:t>становится</w:t>
            </w:r>
            <w:r w:rsidRPr="00341C7E">
              <w:t xml:space="preserve"> недоступным для редактирования.</w:t>
            </w:r>
          </w:p>
          <w:p w14:paraId="7D56F2E8" w14:textId="77777777" w:rsidR="00341C7E" w:rsidRDefault="00341C7E" w:rsidP="004834F0">
            <w:pPr>
              <w:pStyle w:val="ASFKTablenorm"/>
              <w:ind w:left="57" w:right="57"/>
            </w:pPr>
            <w:r w:rsidRPr="00341C7E">
              <w:t xml:space="preserve">При указании в поле </w:t>
            </w:r>
            <w:r w:rsidR="004803D6">
              <w:t>«</w:t>
            </w:r>
            <w:r w:rsidRPr="00341C7E">
              <w:t>Тип сведений</w:t>
            </w:r>
            <w:r w:rsidR="004803D6">
              <w:t>»</w:t>
            </w:r>
            <w:r w:rsidRPr="00341C7E">
              <w:t xml:space="preserve"> значения </w:t>
            </w:r>
            <w:r w:rsidR="004803D6">
              <w:t>«</w:t>
            </w:r>
            <w:r w:rsidRPr="00341C7E">
              <w:t>1</w:t>
            </w:r>
            <w:r w:rsidR="004803D6">
              <w:t>»</w:t>
            </w:r>
            <w:r w:rsidRPr="00341C7E">
              <w:t xml:space="preserve"> (изменения) значение вводится вручную.</w:t>
            </w:r>
          </w:p>
          <w:p w14:paraId="0BB1BBAD" w14:textId="77777777" w:rsidR="00563B1A" w:rsidRPr="00326935" w:rsidRDefault="00341C7E" w:rsidP="004834F0">
            <w:pPr>
              <w:pStyle w:val="ASFKTablenorm"/>
              <w:ind w:left="57" w:right="57"/>
            </w:pPr>
            <w:r w:rsidRPr="00341C7E">
              <w:t>При импорте из ТФФ, при пустом значении отобража</w:t>
            </w:r>
            <w:r>
              <w:t>ется</w:t>
            </w:r>
            <w:r w:rsidRPr="00341C7E">
              <w:t xml:space="preserve"> на ВФ и переда</w:t>
            </w:r>
            <w:r>
              <w:t>ется</w:t>
            </w:r>
            <w:r w:rsidRPr="00341C7E">
              <w:t xml:space="preserve"> в </w:t>
            </w:r>
            <w:r w:rsidR="00CD4C32">
              <w:t>OEBS</w:t>
            </w:r>
            <w:r w:rsidRPr="00341C7E">
              <w:t xml:space="preserve"> значение </w:t>
            </w:r>
            <w:r w:rsidR="004803D6">
              <w:t>«</w:t>
            </w:r>
            <w:r w:rsidRPr="00341C7E">
              <w:t>0</w:t>
            </w:r>
            <w:r w:rsidR="004803D6">
              <w:t>»</w:t>
            </w:r>
            <w:r w:rsidR="00563B1A" w:rsidRPr="00326935">
              <w:t>.</w:t>
            </w:r>
          </w:p>
        </w:tc>
      </w:tr>
      <w:tr w:rsidR="00563B1A" w:rsidRPr="00AB7803" w14:paraId="0E3464B5" w14:textId="77777777" w:rsidTr="004834F0">
        <w:trPr>
          <w:trHeight w:val="405"/>
        </w:trPr>
        <w:tc>
          <w:tcPr>
            <w:tcW w:w="1192" w:type="pct"/>
            <w:shd w:val="clear" w:color="auto" w:fill="auto"/>
          </w:tcPr>
          <w:p w14:paraId="1D17C4DD" w14:textId="77777777" w:rsidR="00563B1A" w:rsidRPr="00AB7803" w:rsidRDefault="00563B1A" w:rsidP="004834F0">
            <w:pPr>
              <w:pStyle w:val="ASFKTablenorm"/>
              <w:ind w:left="57" w:right="57"/>
            </w:pPr>
            <w:r w:rsidRPr="00AB7803">
              <w:t>От</w:t>
            </w:r>
          </w:p>
        </w:tc>
        <w:tc>
          <w:tcPr>
            <w:tcW w:w="3808" w:type="pct"/>
            <w:shd w:val="clear" w:color="auto" w:fill="auto"/>
          </w:tcPr>
          <w:p w14:paraId="33E8119A" w14:textId="77777777" w:rsidR="00563B1A" w:rsidRPr="00AB7803" w:rsidRDefault="00563B1A" w:rsidP="004834F0">
            <w:pPr>
              <w:pStyle w:val="ASFKTablenorm"/>
              <w:ind w:left="57" w:right="57"/>
            </w:pPr>
            <w:r w:rsidRPr="00AB7803">
              <w:t xml:space="preserve">По умолчанию проставляется текущая дата. </w:t>
            </w:r>
          </w:p>
          <w:p w14:paraId="68F80713" w14:textId="77777777" w:rsidR="00563B1A" w:rsidRPr="00E62C83" w:rsidRDefault="00563B1A" w:rsidP="004834F0">
            <w:pPr>
              <w:pStyle w:val="ASFKTablenorm"/>
              <w:ind w:left="57" w:right="57"/>
            </w:pPr>
            <w:r w:rsidRPr="00AB7803">
              <w:t>Значение может быть изменено вручную или выбором из системного к</w:t>
            </w:r>
            <w:r w:rsidRPr="00563B1A">
              <w:t>а</w:t>
            </w:r>
            <w:r w:rsidRPr="00E62C83">
              <w:t>лендаря.</w:t>
            </w:r>
          </w:p>
        </w:tc>
      </w:tr>
      <w:tr w:rsidR="004345B3" w:rsidRPr="00AB7803" w14:paraId="1B47A0B2" w14:textId="77777777" w:rsidTr="004834F0">
        <w:trPr>
          <w:trHeight w:val="405"/>
        </w:trPr>
        <w:tc>
          <w:tcPr>
            <w:tcW w:w="1192" w:type="pct"/>
            <w:shd w:val="clear" w:color="auto" w:fill="auto"/>
          </w:tcPr>
          <w:p w14:paraId="0B083073" w14:textId="77777777" w:rsidR="004345B3" w:rsidRPr="004345B3" w:rsidRDefault="004345B3" w:rsidP="004834F0">
            <w:pPr>
              <w:pStyle w:val="ASFKTablenorm"/>
              <w:ind w:left="57" w:right="57"/>
            </w:pPr>
            <w:r w:rsidRPr="004345B3">
              <w:t>Статус</w:t>
            </w:r>
          </w:p>
        </w:tc>
        <w:tc>
          <w:tcPr>
            <w:tcW w:w="3808" w:type="pct"/>
            <w:shd w:val="clear" w:color="auto" w:fill="auto"/>
          </w:tcPr>
          <w:p w14:paraId="54376433" w14:textId="77777777" w:rsidR="004345B3" w:rsidRPr="004345B3" w:rsidRDefault="004345B3" w:rsidP="004834F0">
            <w:pPr>
              <w:pStyle w:val="ASFKTablenorm"/>
              <w:ind w:left="57" w:right="57"/>
            </w:pPr>
            <w:r w:rsidRPr="004345B3">
              <w:t xml:space="preserve">Значение заполняется автоматически. </w:t>
            </w:r>
          </w:p>
          <w:p w14:paraId="6C0BC9BF" w14:textId="77777777" w:rsidR="004345B3" w:rsidRPr="004345B3" w:rsidRDefault="004345B3" w:rsidP="004834F0">
            <w:pPr>
              <w:pStyle w:val="ASFKTablenorm"/>
              <w:ind w:left="57" w:right="57"/>
            </w:pPr>
            <w:r w:rsidRPr="004345B3">
              <w:t>Загружается из OEBS.</w:t>
            </w:r>
          </w:p>
        </w:tc>
      </w:tr>
      <w:tr w:rsidR="004345B3" w:rsidRPr="00AB7803" w14:paraId="430E58E7" w14:textId="77777777" w:rsidTr="004834F0">
        <w:trPr>
          <w:trHeight w:val="405"/>
        </w:trPr>
        <w:tc>
          <w:tcPr>
            <w:tcW w:w="1192" w:type="pct"/>
            <w:shd w:val="clear" w:color="auto" w:fill="auto"/>
          </w:tcPr>
          <w:p w14:paraId="25EC8D54" w14:textId="77777777" w:rsidR="004345B3" w:rsidRPr="004345B3" w:rsidRDefault="004345B3" w:rsidP="004834F0">
            <w:pPr>
              <w:pStyle w:val="ASFKTablenorm"/>
              <w:ind w:left="57" w:right="57"/>
            </w:pPr>
            <w:r w:rsidRPr="004345B3">
              <w:t>Тип сведений</w:t>
            </w:r>
          </w:p>
        </w:tc>
        <w:tc>
          <w:tcPr>
            <w:tcW w:w="3808" w:type="pct"/>
            <w:shd w:val="clear" w:color="auto" w:fill="auto"/>
          </w:tcPr>
          <w:p w14:paraId="7EF69FFC" w14:textId="77777777" w:rsidR="004345B3" w:rsidRPr="004345B3" w:rsidRDefault="004345B3" w:rsidP="004834F0">
            <w:pPr>
              <w:pStyle w:val="ASFKTablenorm"/>
              <w:ind w:left="57" w:right="57"/>
            </w:pPr>
            <w:r w:rsidRPr="004345B3">
              <w:t>Для исходящих документов: значение выбирается из списка (на форму подтягивается и участвует в интеграции только код типа сведений):</w:t>
            </w:r>
          </w:p>
          <w:p w14:paraId="566489E5" w14:textId="77777777" w:rsidR="004345B3" w:rsidRPr="004345B3" w:rsidRDefault="004345B3" w:rsidP="00D340C7">
            <w:pPr>
              <w:pStyle w:val="ASFKTableListMark"/>
            </w:pPr>
            <w:r w:rsidRPr="004345B3">
              <w:t>0 – первичные;</w:t>
            </w:r>
          </w:p>
          <w:p w14:paraId="6A0B0010" w14:textId="77777777" w:rsidR="004345B3" w:rsidRPr="004345B3" w:rsidRDefault="004345B3" w:rsidP="00D340C7">
            <w:pPr>
              <w:pStyle w:val="ASFKTableListMark"/>
            </w:pPr>
            <w:r w:rsidRPr="004345B3">
              <w:t>1 – изменения.</w:t>
            </w:r>
          </w:p>
        </w:tc>
      </w:tr>
      <w:tr w:rsidR="004345B3" w:rsidRPr="00AB7803" w14:paraId="3222F455" w14:textId="77777777" w:rsidTr="004834F0">
        <w:trPr>
          <w:trHeight w:val="405"/>
        </w:trPr>
        <w:tc>
          <w:tcPr>
            <w:tcW w:w="1192" w:type="pct"/>
            <w:shd w:val="clear" w:color="auto" w:fill="auto"/>
          </w:tcPr>
          <w:p w14:paraId="18756FC2" w14:textId="77777777" w:rsidR="004345B3" w:rsidRPr="004345B3" w:rsidRDefault="004345B3" w:rsidP="004834F0">
            <w:pPr>
              <w:pStyle w:val="ASFKTablenorm"/>
              <w:ind w:left="57" w:right="57"/>
            </w:pPr>
            <w:r w:rsidRPr="004345B3">
              <w:t>№ л/с получ.</w:t>
            </w:r>
          </w:p>
        </w:tc>
        <w:tc>
          <w:tcPr>
            <w:tcW w:w="3808" w:type="pct"/>
            <w:shd w:val="clear" w:color="auto" w:fill="auto"/>
          </w:tcPr>
          <w:p w14:paraId="6C4D3725" w14:textId="77777777" w:rsidR="004345B3" w:rsidRPr="004345B3" w:rsidRDefault="004345B3" w:rsidP="004834F0">
            <w:pPr>
              <w:pStyle w:val="ASFKTablenorm"/>
              <w:ind w:left="57" w:right="57"/>
            </w:pPr>
            <w:r w:rsidRPr="004345B3">
              <w:t>Для АРМ НУБП заполняется вручную.</w:t>
            </w:r>
          </w:p>
          <w:p w14:paraId="69498631" w14:textId="77777777" w:rsidR="004345B3" w:rsidRPr="004345B3" w:rsidRDefault="004345B3" w:rsidP="004834F0">
            <w:pPr>
              <w:pStyle w:val="ASFKTablenorm"/>
              <w:ind w:left="57" w:right="57"/>
            </w:pPr>
            <w:r w:rsidRPr="004345B3">
              <w:t>Может заполняться из родительского документа.</w:t>
            </w:r>
          </w:p>
          <w:p w14:paraId="44ADFA77" w14:textId="77777777" w:rsidR="004345B3" w:rsidRPr="004345B3" w:rsidRDefault="004345B3" w:rsidP="004834F0">
            <w:pPr>
              <w:pStyle w:val="ASFKTablenorm"/>
              <w:ind w:left="57" w:right="57"/>
            </w:pPr>
            <w:r w:rsidRPr="004345B3">
              <w:t>При указании 14 типа ЛС перезаполняются следующие поля документа:</w:t>
            </w:r>
          </w:p>
          <w:p w14:paraId="616E79F3" w14:textId="77777777" w:rsidR="004345B3" w:rsidRPr="004345B3" w:rsidRDefault="004345B3" w:rsidP="00D340C7">
            <w:pPr>
              <w:pStyle w:val="ASFKTableListMark"/>
            </w:pPr>
            <w:r w:rsidRPr="004345B3">
              <w:t>код бюджета (код бюджета из справочника лицевых счетов);</w:t>
            </w:r>
          </w:p>
          <w:p w14:paraId="66494D7F" w14:textId="77777777" w:rsidR="004345B3" w:rsidRPr="004345B3" w:rsidRDefault="004345B3" w:rsidP="00D340C7">
            <w:pPr>
              <w:pStyle w:val="ASFKTableListMark"/>
            </w:pPr>
            <w:r w:rsidRPr="004345B3">
              <w:t>клиент (полное наименование владельца ЛС из справочника лицевых счетов);</w:t>
            </w:r>
          </w:p>
          <w:p w14:paraId="252EE265" w14:textId="77777777" w:rsidR="004345B3" w:rsidRPr="004345B3" w:rsidRDefault="004345B3" w:rsidP="00D340C7">
            <w:pPr>
              <w:pStyle w:val="ASFKTableListMark"/>
            </w:pPr>
            <w:r w:rsidRPr="004345B3">
              <w:t>код по сводному реестру;</w:t>
            </w:r>
          </w:p>
          <w:p w14:paraId="12B00DB1" w14:textId="77777777" w:rsidR="004345B3" w:rsidRPr="004345B3" w:rsidRDefault="004345B3" w:rsidP="00D340C7">
            <w:pPr>
              <w:pStyle w:val="ASFKTableListMark"/>
            </w:pPr>
            <w:r w:rsidRPr="004345B3">
              <w:t>код главы (ведомство из справочника лицевых счетов);</w:t>
            </w:r>
          </w:p>
          <w:p w14:paraId="070A0058" w14:textId="77777777" w:rsidR="004345B3" w:rsidRPr="004345B3" w:rsidRDefault="004345B3" w:rsidP="00D340C7">
            <w:pPr>
              <w:pStyle w:val="ASFKTableListMark"/>
            </w:pPr>
            <w:r w:rsidRPr="004345B3">
              <w:t xml:space="preserve">ИНН (перезаполняется значением ИНН записи, найденной с учётом перезаполненных значений: код бюджета, код по сводному реестру и код </w:t>
            </w:r>
            <w:r w:rsidRPr="004345B3">
              <w:lastRenderedPageBreak/>
              <w:t>главы, из соответствующего справочника СРРПБС/ПУБП/НУБП или СР);</w:t>
            </w:r>
          </w:p>
          <w:p w14:paraId="25BBD68F" w14:textId="77777777" w:rsidR="004345B3" w:rsidRPr="004345B3" w:rsidRDefault="004345B3" w:rsidP="00D340C7">
            <w:pPr>
              <w:pStyle w:val="ASFKTableListMark"/>
            </w:pPr>
            <w:r w:rsidRPr="004345B3">
              <w:t>КПП (перезаполняется значением ИНН записи, найденной с учётом перезаполненных значений: код бюджета, код по сводному реестру и код главы, из соответствующего справочника СРРПБС/ПУБП/НУБП или СР).</w:t>
            </w:r>
          </w:p>
        </w:tc>
      </w:tr>
      <w:tr w:rsidR="00F1445D" w:rsidRPr="00AB7803" w14:paraId="27D8C825" w14:textId="77777777" w:rsidTr="004834F0">
        <w:trPr>
          <w:trHeight w:val="405"/>
        </w:trPr>
        <w:tc>
          <w:tcPr>
            <w:tcW w:w="1192" w:type="pct"/>
            <w:shd w:val="clear" w:color="auto" w:fill="auto"/>
          </w:tcPr>
          <w:p w14:paraId="02042631" w14:textId="77777777" w:rsidR="00F1445D" w:rsidRPr="00AA4760" w:rsidRDefault="00F1445D" w:rsidP="004834F0">
            <w:pPr>
              <w:pStyle w:val="ASFKTablenorm"/>
              <w:ind w:left="57" w:right="57"/>
            </w:pPr>
            <w:r>
              <w:lastRenderedPageBreak/>
              <w:t>Уровень конфиденциальности</w:t>
            </w:r>
          </w:p>
        </w:tc>
        <w:tc>
          <w:tcPr>
            <w:tcW w:w="3808" w:type="pct"/>
            <w:shd w:val="clear" w:color="auto" w:fill="auto"/>
          </w:tcPr>
          <w:p w14:paraId="7439D9F3" w14:textId="77777777" w:rsidR="00F1445D" w:rsidRDefault="00F1445D" w:rsidP="004834F0">
            <w:pPr>
              <w:pStyle w:val="ASFKTablenorm"/>
              <w:ind w:left="57" w:right="57"/>
            </w:pPr>
            <w:r>
              <w:t>Заполняется вручную. По умолчанию не заполнено.</w:t>
            </w:r>
          </w:p>
          <w:p w14:paraId="6A6B294D" w14:textId="19C15635" w:rsidR="00F1445D" w:rsidRDefault="00F1445D" w:rsidP="004834F0">
            <w:pPr>
              <w:pStyle w:val="ASFKTablenorm"/>
              <w:ind w:left="57" w:right="57"/>
            </w:pPr>
            <w:r>
              <w:t xml:space="preserve">Заполняется клиентом значением «0» (не секретно) или </w:t>
            </w:r>
            <w:r w:rsidR="00E537B1">
              <w:t>«1» (ДСП)</w:t>
            </w:r>
            <w:r>
              <w:t xml:space="preserve"> при указании:</w:t>
            </w:r>
          </w:p>
          <w:p w14:paraId="2C1C60A4" w14:textId="77777777" w:rsidR="00F1445D" w:rsidRDefault="00F1445D" w:rsidP="00F1445D">
            <w:pPr>
              <w:pStyle w:val="ASFKTableListMark"/>
            </w:pPr>
            <w:r>
              <w:t>лицевого счета клиента с признаком обслуживания в ЗК;</w:t>
            </w:r>
          </w:p>
          <w:p w14:paraId="57B43C1C" w14:textId="77777777" w:rsidR="00F1445D" w:rsidRDefault="00F1445D" w:rsidP="00F1445D">
            <w:pPr>
              <w:pStyle w:val="ASFKTableListMark"/>
            </w:pPr>
            <w:r>
              <w:t>кода по Сводному реестру, для которого в справочнике СР присутствует поле «Признак контура» со значением «S» (закрытый);</w:t>
            </w:r>
          </w:p>
          <w:p w14:paraId="3872D16B" w14:textId="77777777" w:rsidR="00F1445D" w:rsidRPr="00AA4760" w:rsidRDefault="00F1445D" w:rsidP="00F1445D">
            <w:pPr>
              <w:pStyle w:val="ASFKTableListMark"/>
            </w:pPr>
            <w:r>
              <w:t>вместо наименования указан код организации по СР.</w:t>
            </w:r>
          </w:p>
        </w:tc>
      </w:tr>
      <w:tr w:rsidR="00D665C9" w:rsidRPr="00AB7803" w14:paraId="16DEECB7" w14:textId="77777777" w:rsidTr="004834F0">
        <w:trPr>
          <w:trHeight w:val="405"/>
        </w:trPr>
        <w:tc>
          <w:tcPr>
            <w:tcW w:w="1192" w:type="pct"/>
            <w:shd w:val="clear" w:color="auto" w:fill="auto"/>
          </w:tcPr>
          <w:p w14:paraId="4282F7DA" w14:textId="77777777" w:rsidR="00D665C9" w:rsidRPr="00AB7803" w:rsidRDefault="00D665C9" w:rsidP="004834F0">
            <w:pPr>
              <w:pStyle w:val="ASFKTablenorm"/>
              <w:ind w:left="57" w:right="57"/>
            </w:pPr>
            <w:r>
              <w:t>Тип БО</w:t>
            </w:r>
          </w:p>
        </w:tc>
        <w:tc>
          <w:tcPr>
            <w:tcW w:w="3808" w:type="pct"/>
            <w:shd w:val="clear" w:color="auto" w:fill="auto"/>
          </w:tcPr>
          <w:p w14:paraId="356B39D1" w14:textId="77777777" w:rsidR="00D665C9" w:rsidRDefault="00D665C9" w:rsidP="004834F0">
            <w:pPr>
              <w:pStyle w:val="ASFKTablenorm"/>
              <w:ind w:left="57" w:right="57"/>
            </w:pPr>
            <w:r>
              <w:t>Наименование типа бюджетного обязательства.</w:t>
            </w:r>
          </w:p>
          <w:p w14:paraId="6D95D5AC" w14:textId="77777777" w:rsidR="00D665C9" w:rsidRPr="00D665C9" w:rsidRDefault="00D665C9" w:rsidP="004834F0">
            <w:pPr>
              <w:pStyle w:val="ASFKTablenorm"/>
              <w:ind w:left="57" w:right="57"/>
            </w:pPr>
            <w:r w:rsidRPr="00D665C9">
              <w:t xml:space="preserve">Значение выбирается из списка (в интеграции участвует только код Типа БО): </w:t>
            </w:r>
          </w:p>
          <w:p w14:paraId="28332404" w14:textId="77777777" w:rsidR="00D665C9" w:rsidRPr="00D665C9" w:rsidRDefault="00D665C9" w:rsidP="00D340C7">
            <w:pPr>
              <w:pStyle w:val="ASFKTableListMark"/>
            </w:pPr>
            <w:r>
              <w:t>пустое</w:t>
            </w:r>
            <w:r w:rsidRPr="00D665C9">
              <w:t>;</w:t>
            </w:r>
          </w:p>
          <w:p w14:paraId="4CF98318" w14:textId="77777777" w:rsidR="00D665C9" w:rsidRPr="00D665C9" w:rsidRDefault="00D665C9" w:rsidP="00D340C7">
            <w:pPr>
              <w:pStyle w:val="ASFKTableListMark"/>
            </w:pPr>
            <w:r>
              <w:t>1</w:t>
            </w:r>
            <w:r w:rsidRPr="00D665C9">
              <w:t xml:space="preserve"> – «Закупка»;</w:t>
            </w:r>
          </w:p>
          <w:p w14:paraId="1B27212A" w14:textId="77777777" w:rsidR="00D665C9" w:rsidRPr="00D665C9" w:rsidRDefault="00D665C9" w:rsidP="00D340C7">
            <w:pPr>
              <w:pStyle w:val="ASFKTableListMark"/>
            </w:pPr>
            <w:r>
              <w:t>2</w:t>
            </w:r>
            <w:r w:rsidRPr="00D665C9">
              <w:t xml:space="preserve"> – «Прочее».</w:t>
            </w:r>
          </w:p>
          <w:p w14:paraId="472FFBE2" w14:textId="77777777" w:rsidR="00D665C9" w:rsidRPr="00AB7803" w:rsidRDefault="00D665C9" w:rsidP="004834F0">
            <w:pPr>
              <w:pStyle w:val="ASFKTablenorm"/>
              <w:ind w:left="57" w:right="57"/>
            </w:pPr>
            <w:r w:rsidRPr="00D665C9">
              <w:t xml:space="preserve">По умолчанию </w:t>
            </w:r>
            <w:r>
              <w:t xml:space="preserve">поле </w:t>
            </w:r>
            <w:r w:rsidRPr="00D665C9">
              <w:t>пустое.</w:t>
            </w:r>
          </w:p>
        </w:tc>
      </w:tr>
      <w:tr w:rsidR="004345B3" w:rsidRPr="00AB7803" w14:paraId="0F8B25ED" w14:textId="77777777" w:rsidTr="004834F0">
        <w:trPr>
          <w:trHeight w:val="405"/>
        </w:trPr>
        <w:tc>
          <w:tcPr>
            <w:tcW w:w="1192" w:type="pct"/>
            <w:shd w:val="clear" w:color="auto" w:fill="auto"/>
          </w:tcPr>
          <w:p w14:paraId="012BD345" w14:textId="77777777" w:rsidR="004345B3" w:rsidRPr="004345B3" w:rsidRDefault="004345B3" w:rsidP="004834F0">
            <w:pPr>
              <w:pStyle w:val="ASFKTablenorm"/>
              <w:ind w:left="57" w:right="57"/>
            </w:pPr>
            <w:r w:rsidRPr="004345B3">
              <w:t>Направление Сведения о БО по секретному ГК</w:t>
            </w:r>
          </w:p>
        </w:tc>
        <w:tc>
          <w:tcPr>
            <w:tcW w:w="3808" w:type="pct"/>
            <w:shd w:val="clear" w:color="auto" w:fill="auto"/>
          </w:tcPr>
          <w:p w14:paraId="0954A6AE" w14:textId="77777777" w:rsidR="004345B3" w:rsidRPr="004345B3" w:rsidRDefault="004345B3" w:rsidP="004834F0">
            <w:pPr>
              <w:pStyle w:val="ASFKTablenorm"/>
              <w:ind w:left="57" w:right="57"/>
            </w:pPr>
            <w:r w:rsidRPr="004345B3">
              <w:t>Чекбокс. По умолчанию значение чекбокса не проставлено.</w:t>
            </w:r>
          </w:p>
        </w:tc>
      </w:tr>
      <w:tr w:rsidR="007D2866" w:rsidRPr="00AB7803" w14:paraId="7042F732" w14:textId="77777777" w:rsidTr="004834F0">
        <w:trPr>
          <w:trHeight w:val="405"/>
        </w:trPr>
        <w:tc>
          <w:tcPr>
            <w:tcW w:w="1192" w:type="pct"/>
            <w:shd w:val="clear" w:color="auto" w:fill="auto"/>
          </w:tcPr>
          <w:p w14:paraId="683AA35D" w14:textId="77777777" w:rsidR="007D2866" w:rsidRPr="001B33BD" w:rsidRDefault="007D2866" w:rsidP="004834F0">
            <w:pPr>
              <w:pStyle w:val="ASFKTablenorm"/>
              <w:ind w:left="57" w:right="57"/>
            </w:pPr>
            <w:r>
              <w:t>Признак автоматически созданного документа</w:t>
            </w:r>
          </w:p>
        </w:tc>
        <w:tc>
          <w:tcPr>
            <w:tcW w:w="3808" w:type="pct"/>
            <w:shd w:val="clear" w:color="auto" w:fill="auto"/>
          </w:tcPr>
          <w:p w14:paraId="2C9A1A10" w14:textId="77777777" w:rsidR="007D2866" w:rsidRDefault="007D2866" w:rsidP="004834F0">
            <w:pPr>
              <w:pStyle w:val="ASFKTablenorm"/>
              <w:ind w:left="57" w:right="57"/>
            </w:pPr>
            <w:r>
              <w:t>Чекбокс. Устанавливается автоматически, не редактируется. Флаг устанавливается, если значение реквизита «Признак автоматически созданного документа» равно «1», снимается, если значение реквизита «Признак автоматически созданного документа» равно «0».</w:t>
            </w:r>
          </w:p>
          <w:p w14:paraId="2EE6AFEE" w14:textId="77777777" w:rsidR="007D2866" w:rsidRDefault="007D2866" w:rsidP="004834F0">
            <w:pPr>
              <w:pStyle w:val="ASFKTablenorm"/>
              <w:ind w:left="57" w:right="57"/>
            </w:pPr>
            <w:r>
              <w:t>Указывается значение «0» или «1» по следующим правилам:</w:t>
            </w:r>
          </w:p>
          <w:p w14:paraId="62F80850" w14:textId="77777777" w:rsidR="007D2866" w:rsidRDefault="007D2866" w:rsidP="00DC031F">
            <w:pPr>
              <w:pStyle w:val="ASFKTableListMark"/>
            </w:pPr>
            <w:r>
              <w:t>«0», если документ создается в ППО СУФД АСФК, или принимаемый из ППО OEBS АСФК документ имеет технический тип «ОБД»;</w:t>
            </w:r>
          </w:p>
          <w:p w14:paraId="6063D082" w14:textId="77777777" w:rsidR="007D2866" w:rsidRPr="001B33BD" w:rsidRDefault="007D2866" w:rsidP="00DC031F">
            <w:pPr>
              <w:pStyle w:val="ASFKTableListMark"/>
            </w:pPr>
            <w:r>
              <w:t>«1», если принимаемый из ППО OEBS АСФК документ имеет технический тип «ОБП».</w:t>
            </w:r>
          </w:p>
        </w:tc>
      </w:tr>
      <w:tr w:rsidR="00242CD6" w:rsidRPr="00AB7803" w14:paraId="1B32B077" w14:textId="77777777" w:rsidTr="004834F0">
        <w:trPr>
          <w:trHeight w:val="263"/>
        </w:trPr>
        <w:tc>
          <w:tcPr>
            <w:tcW w:w="1192" w:type="pct"/>
            <w:shd w:val="clear" w:color="auto" w:fill="auto"/>
          </w:tcPr>
          <w:p w14:paraId="54122F8D" w14:textId="77777777" w:rsidR="00242CD6" w:rsidRPr="00242CD6" w:rsidRDefault="00242CD6" w:rsidP="004834F0">
            <w:pPr>
              <w:pStyle w:val="ASFKTablenorm"/>
              <w:ind w:left="57" w:right="57"/>
            </w:pPr>
            <w:r w:rsidRPr="00242CD6">
              <w:t>ПБС</w:t>
            </w:r>
          </w:p>
        </w:tc>
        <w:tc>
          <w:tcPr>
            <w:tcW w:w="3808" w:type="pct"/>
            <w:shd w:val="clear" w:color="auto" w:fill="auto"/>
          </w:tcPr>
          <w:p w14:paraId="58B70DC3" w14:textId="77777777" w:rsidR="00242CD6" w:rsidRPr="00242CD6" w:rsidRDefault="00E41A17" w:rsidP="004834F0">
            <w:pPr>
              <w:pStyle w:val="ASFKTablenorm"/>
              <w:ind w:left="57" w:right="57"/>
            </w:pPr>
            <w:r>
              <w:t>При значении поля «Переход на СР» = 1, поле з</w:t>
            </w:r>
            <w:r w:rsidRPr="00AA4760">
              <w:t xml:space="preserve">аполняется значением полного наименования организации из справочника СР на основании констант </w:t>
            </w:r>
            <w:r>
              <w:t>«</w:t>
            </w:r>
            <w:r w:rsidRPr="00AA4760">
              <w:t>Код собственного БУ</w:t>
            </w:r>
            <w:r>
              <w:t>»</w:t>
            </w:r>
            <w:r w:rsidRPr="00AA4760">
              <w:t xml:space="preserve"> и </w:t>
            </w:r>
            <w:r>
              <w:t>«</w:t>
            </w:r>
            <w:r w:rsidRPr="00AA4760">
              <w:t>Код бюджета</w:t>
            </w:r>
            <w:r>
              <w:t>»</w:t>
            </w:r>
            <w:r w:rsidR="00242CD6" w:rsidRPr="00242CD6">
              <w:t>.</w:t>
            </w:r>
          </w:p>
          <w:p w14:paraId="0197CE01" w14:textId="77777777" w:rsidR="00242CD6" w:rsidRPr="00242CD6" w:rsidRDefault="00242CD6" w:rsidP="004834F0">
            <w:pPr>
              <w:pStyle w:val="ASFKTablenorm"/>
              <w:ind w:left="57" w:right="57"/>
            </w:pPr>
            <w:r w:rsidRPr="00242CD6">
              <w:t>Для АРМ НУБП заполняется вручную.</w:t>
            </w:r>
          </w:p>
          <w:p w14:paraId="37C6BFE0" w14:textId="77777777" w:rsidR="00E41A17" w:rsidRPr="004A16FA" w:rsidRDefault="00E41A17" w:rsidP="004834F0">
            <w:pPr>
              <w:pStyle w:val="ASFKTableListNum"/>
              <w:numPr>
                <w:ilvl w:val="0"/>
                <w:numId w:val="0"/>
              </w:numPr>
            </w:pPr>
            <w:r>
              <w:t>П</w:t>
            </w:r>
            <w:r w:rsidRPr="004A16FA">
              <w:t xml:space="preserve">ри значении поля «Переход на СР» </w:t>
            </w:r>
            <w:r>
              <w:t>равен</w:t>
            </w:r>
            <w:r w:rsidRPr="004A16FA">
              <w:t xml:space="preserve"> 0:</w:t>
            </w:r>
          </w:p>
          <w:p w14:paraId="5EBBC11A" w14:textId="77777777" w:rsidR="00E41A17" w:rsidRPr="00AA4760" w:rsidRDefault="00E41A17" w:rsidP="00E41A17">
            <w:pPr>
              <w:pStyle w:val="ASFKTableListMark"/>
            </w:pPr>
            <w:r>
              <w:t>Для Федерального бюджета з</w:t>
            </w:r>
            <w:r w:rsidRPr="00AA4760">
              <w:t xml:space="preserve">аполняется полным наименование из справочника СРРПБС на основании кода по Сводному реестру (с учетом Бюджета и кода Главы по БК). </w:t>
            </w:r>
          </w:p>
          <w:p w14:paraId="63EBE7BF" w14:textId="77777777" w:rsidR="00242CD6" w:rsidRPr="00242CD6" w:rsidRDefault="00E41A17" w:rsidP="004834F0">
            <w:pPr>
              <w:pStyle w:val="ASFKTablenorm"/>
              <w:ind w:left="57" w:right="57"/>
            </w:pPr>
            <w:r w:rsidRPr="00AA4760">
              <w:t>Для бюд</w:t>
            </w:r>
            <w:r>
              <w:t>жета, отличного от Федерального з</w:t>
            </w:r>
            <w:r w:rsidRPr="00AA4760">
              <w:t>аполняется полным наименованием из справочника СРРПБС/ПУБП на основании кода из системной константы «Код собственного БУ» (с учетом Бюджета и кода Главы по БК).</w:t>
            </w:r>
          </w:p>
          <w:p w14:paraId="6C267A67" w14:textId="77777777" w:rsidR="00242CD6" w:rsidRPr="00242CD6" w:rsidRDefault="00242CD6" w:rsidP="004834F0">
            <w:pPr>
              <w:pStyle w:val="ASFKTablenorm"/>
              <w:ind w:left="57" w:right="57"/>
            </w:pPr>
            <w:r w:rsidRPr="00242CD6">
              <w:t>Может быть отредактировано вручную</w:t>
            </w:r>
            <w:r w:rsidR="00E41A17">
              <w:t xml:space="preserve"> и</w:t>
            </w:r>
            <w:r w:rsidRPr="00242CD6">
              <w:t xml:space="preserve"> заполняться из родительского документа.</w:t>
            </w:r>
          </w:p>
        </w:tc>
      </w:tr>
      <w:tr w:rsidR="00242CD6" w:rsidRPr="00AB7803" w14:paraId="17D646BE" w14:textId="77777777" w:rsidTr="004834F0">
        <w:trPr>
          <w:trHeight w:val="405"/>
        </w:trPr>
        <w:tc>
          <w:tcPr>
            <w:tcW w:w="1192" w:type="pct"/>
            <w:shd w:val="clear" w:color="auto" w:fill="auto"/>
          </w:tcPr>
          <w:p w14:paraId="02A88034" w14:textId="77777777" w:rsidR="00242CD6" w:rsidRPr="00242CD6" w:rsidRDefault="00242CD6" w:rsidP="004834F0">
            <w:pPr>
              <w:pStyle w:val="ASFKTablenorm"/>
              <w:ind w:left="57" w:right="57"/>
            </w:pPr>
            <w:r w:rsidRPr="00242CD6">
              <w:t xml:space="preserve">по Свод. </w:t>
            </w:r>
            <w:r w:rsidR="00831246" w:rsidRPr="00242CD6">
              <w:t>Р</w:t>
            </w:r>
            <w:r w:rsidRPr="00242CD6">
              <w:t>еестру</w:t>
            </w:r>
          </w:p>
        </w:tc>
        <w:tc>
          <w:tcPr>
            <w:tcW w:w="3808" w:type="pct"/>
            <w:shd w:val="clear" w:color="auto" w:fill="auto"/>
          </w:tcPr>
          <w:p w14:paraId="154AFC7F" w14:textId="77777777" w:rsidR="000C23B4" w:rsidRDefault="000C23B4" w:rsidP="004834F0">
            <w:pPr>
              <w:pStyle w:val="ASFKTablenorm"/>
              <w:ind w:left="57" w:right="57"/>
            </w:pPr>
            <w:r>
              <w:t xml:space="preserve">Заполняется по умолчанию значением системной константы «Код по СР» значением = 8 знаков. Может быть изменено выбором из справочника СР </w:t>
            </w:r>
            <w:r>
              <w:lastRenderedPageBreak/>
              <w:t>(значением поля «Код организации по СР» из записи СР с учётом системной константы «Код бюджета».</w:t>
            </w:r>
          </w:p>
          <w:p w14:paraId="78C5510D" w14:textId="77777777" w:rsidR="000C23B4" w:rsidRDefault="000C23B4" w:rsidP="004834F0">
            <w:pPr>
              <w:pStyle w:val="ASFKTablenorm"/>
              <w:ind w:left="57" w:right="57"/>
            </w:pPr>
            <w:r>
              <w:t>Для АРМ НУБП заполняется вручную.</w:t>
            </w:r>
          </w:p>
          <w:p w14:paraId="44C36A6A" w14:textId="77777777" w:rsidR="00242CD6" w:rsidRPr="00242CD6" w:rsidRDefault="000C23B4" w:rsidP="004834F0">
            <w:pPr>
              <w:pStyle w:val="ASFKTablenorm"/>
              <w:ind w:left="57" w:right="57"/>
            </w:pPr>
            <w:r>
              <w:t>Может заполняться из родительского документа.</w:t>
            </w:r>
          </w:p>
        </w:tc>
      </w:tr>
      <w:tr w:rsidR="00C3684C" w:rsidRPr="00AB7803" w14:paraId="6AB84EEB" w14:textId="77777777" w:rsidTr="004834F0">
        <w:trPr>
          <w:trHeight w:val="70"/>
        </w:trPr>
        <w:tc>
          <w:tcPr>
            <w:tcW w:w="1192" w:type="pct"/>
            <w:shd w:val="clear" w:color="auto" w:fill="auto"/>
          </w:tcPr>
          <w:p w14:paraId="12649F86" w14:textId="77777777" w:rsidR="00C3684C" w:rsidRPr="00CA6F77" w:rsidRDefault="00C3684C" w:rsidP="004834F0">
            <w:pPr>
              <w:pStyle w:val="ASFKTablenorm"/>
              <w:ind w:left="57" w:right="57"/>
            </w:pPr>
            <w:r>
              <w:lastRenderedPageBreak/>
              <w:t>по ОКПО</w:t>
            </w:r>
          </w:p>
        </w:tc>
        <w:tc>
          <w:tcPr>
            <w:tcW w:w="3808" w:type="pct"/>
            <w:shd w:val="clear" w:color="auto" w:fill="auto"/>
          </w:tcPr>
          <w:p w14:paraId="39488982" w14:textId="77777777" w:rsidR="00C3684C" w:rsidRDefault="00C3684C" w:rsidP="004834F0">
            <w:pPr>
              <w:pStyle w:val="ASFKTablenorm"/>
              <w:ind w:left="57" w:right="57"/>
            </w:pPr>
            <w:r w:rsidRPr="005C1338">
              <w:t xml:space="preserve">Указывается код по ОКПО получателя бюджетных средств. </w:t>
            </w:r>
          </w:p>
          <w:p w14:paraId="2ED0120D" w14:textId="77777777" w:rsidR="00C3684C" w:rsidRPr="005C1338" w:rsidRDefault="00C3684C" w:rsidP="004834F0">
            <w:pPr>
              <w:pStyle w:val="ASFKTablenorm"/>
              <w:ind w:left="57" w:right="57"/>
            </w:pPr>
            <w:r w:rsidRPr="005C1338">
              <w:t>Заполняется автоматически из соответствующей ПБС записи справочника СРРПБС/ПУБП (из дополнения)</w:t>
            </w:r>
            <w:r>
              <w:t>,</w:t>
            </w:r>
            <w:r w:rsidRPr="005C1338">
              <w:t xml:space="preserve"> либо справочника СР.</w:t>
            </w:r>
          </w:p>
          <w:p w14:paraId="7F513DAF" w14:textId="77777777" w:rsidR="00C3684C" w:rsidRPr="00CA6F77" w:rsidRDefault="00C3684C" w:rsidP="004834F0">
            <w:pPr>
              <w:pStyle w:val="ASFKTablenorm"/>
              <w:ind w:left="57" w:right="57"/>
            </w:pPr>
            <w:r w:rsidRPr="005C1338">
              <w:t>Может заполняться из родительского документа.</w:t>
            </w:r>
          </w:p>
        </w:tc>
      </w:tr>
      <w:tr w:rsidR="00563B1A" w:rsidRPr="00AB7803" w14:paraId="5841F7C4" w14:textId="77777777" w:rsidTr="004834F0">
        <w:trPr>
          <w:trHeight w:val="405"/>
        </w:trPr>
        <w:tc>
          <w:tcPr>
            <w:tcW w:w="1192" w:type="pct"/>
            <w:shd w:val="clear" w:color="auto" w:fill="auto"/>
          </w:tcPr>
          <w:p w14:paraId="3BB88063" w14:textId="77777777" w:rsidR="00563B1A" w:rsidRPr="00AB7803" w:rsidRDefault="00563B1A" w:rsidP="004834F0">
            <w:pPr>
              <w:pStyle w:val="ASFKTablenorm"/>
              <w:ind w:left="57" w:right="57"/>
            </w:pPr>
            <w:r w:rsidRPr="00AB7803">
              <w:t>ГРБС</w:t>
            </w:r>
          </w:p>
        </w:tc>
        <w:tc>
          <w:tcPr>
            <w:tcW w:w="3808" w:type="pct"/>
            <w:shd w:val="clear" w:color="auto" w:fill="auto"/>
          </w:tcPr>
          <w:p w14:paraId="302228D6" w14:textId="77777777" w:rsidR="00563B1A" w:rsidRDefault="00563B1A" w:rsidP="004834F0">
            <w:pPr>
              <w:pStyle w:val="ASFKTablenorm"/>
              <w:ind w:left="57" w:right="57"/>
            </w:pPr>
            <w:r w:rsidRPr="00AB7803">
              <w:t>Значение может быть отредактировано вру</w:t>
            </w:r>
            <w:r w:rsidRPr="00A73A19">
              <w:t>ч</w:t>
            </w:r>
            <w:r w:rsidRPr="00AB7803">
              <w:t>ную.</w:t>
            </w:r>
          </w:p>
          <w:p w14:paraId="29856F89" w14:textId="77777777" w:rsidR="00563B1A" w:rsidRDefault="00563B1A" w:rsidP="004834F0">
            <w:pPr>
              <w:pStyle w:val="ASFKTablenorm"/>
              <w:ind w:left="57" w:right="57"/>
            </w:pPr>
            <w:r>
              <w:t>На</w:t>
            </w:r>
            <w:r w:rsidRPr="00326935">
              <w:t xml:space="preserve"> АРМ НУБП заполняется вручную.</w:t>
            </w:r>
          </w:p>
          <w:p w14:paraId="7F14B3C8" w14:textId="77777777" w:rsidR="00563B1A" w:rsidRPr="00AB7803" w:rsidRDefault="00563B1A" w:rsidP="004834F0">
            <w:pPr>
              <w:pStyle w:val="ASFKTablenorm"/>
              <w:ind w:left="57" w:right="57"/>
            </w:pPr>
            <w:r w:rsidRPr="00A73A19">
              <w:t>Может заполняться из родительского документа</w:t>
            </w:r>
            <w:r>
              <w:t>.</w:t>
            </w:r>
          </w:p>
        </w:tc>
      </w:tr>
      <w:tr w:rsidR="00563B1A" w:rsidRPr="00AB7803" w14:paraId="5BC3AF0A" w14:textId="77777777" w:rsidTr="004834F0">
        <w:trPr>
          <w:trHeight w:val="70"/>
        </w:trPr>
        <w:tc>
          <w:tcPr>
            <w:tcW w:w="1192" w:type="pct"/>
            <w:shd w:val="clear" w:color="auto" w:fill="auto"/>
          </w:tcPr>
          <w:p w14:paraId="75CAFAA2" w14:textId="77777777" w:rsidR="00563B1A" w:rsidRPr="00AB7803" w:rsidRDefault="00563B1A" w:rsidP="004834F0">
            <w:pPr>
              <w:pStyle w:val="ASFKTablenorm"/>
              <w:ind w:left="57" w:right="57"/>
            </w:pPr>
            <w:r w:rsidRPr="00AB7803">
              <w:t>Глава по БК</w:t>
            </w:r>
          </w:p>
        </w:tc>
        <w:tc>
          <w:tcPr>
            <w:tcW w:w="3808" w:type="pct"/>
            <w:shd w:val="clear" w:color="auto" w:fill="auto"/>
          </w:tcPr>
          <w:p w14:paraId="06FE104B" w14:textId="77777777" w:rsidR="00563B1A" w:rsidRPr="00E62C83" w:rsidRDefault="00563B1A" w:rsidP="004834F0">
            <w:pPr>
              <w:pStyle w:val="ASFKTablenorm"/>
              <w:ind w:left="57" w:right="57"/>
            </w:pPr>
            <w:r>
              <w:t>На</w:t>
            </w:r>
            <w:r w:rsidRPr="00326935">
              <w:t xml:space="preserve"> </w:t>
            </w:r>
            <w:r w:rsidRPr="000A6420">
              <w:t>АРМ НУБП заполняется вручную.</w:t>
            </w:r>
          </w:p>
        </w:tc>
      </w:tr>
      <w:tr w:rsidR="00563B1A" w:rsidRPr="00AB7803" w14:paraId="7D0B6984" w14:textId="77777777" w:rsidTr="004834F0">
        <w:trPr>
          <w:trHeight w:val="165"/>
        </w:trPr>
        <w:tc>
          <w:tcPr>
            <w:tcW w:w="1192" w:type="pct"/>
            <w:shd w:val="clear" w:color="auto" w:fill="auto"/>
          </w:tcPr>
          <w:p w14:paraId="7D1EE965" w14:textId="77777777" w:rsidR="00563B1A" w:rsidRPr="00E62C83" w:rsidRDefault="00563B1A" w:rsidP="004834F0">
            <w:pPr>
              <w:pStyle w:val="ASFKTablenorm"/>
              <w:ind w:left="57" w:right="57"/>
            </w:pPr>
            <w:r w:rsidRPr="00AB7803">
              <w:t>Бюджет</w:t>
            </w:r>
          </w:p>
        </w:tc>
        <w:tc>
          <w:tcPr>
            <w:tcW w:w="3808" w:type="pct"/>
            <w:shd w:val="clear" w:color="auto" w:fill="auto"/>
          </w:tcPr>
          <w:p w14:paraId="25ECD4EF" w14:textId="77777777" w:rsidR="00563B1A" w:rsidRPr="000A6420" w:rsidRDefault="00563B1A" w:rsidP="004834F0">
            <w:pPr>
              <w:pStyle w:val="ASFKTablenorm"/>
              <w:ind w:left="57" w:right="57"/>
            </w:pPr>
            <w:r>
              <w:t>На</w:t>
            </w:r>
            <w:r w:rsidRPr="00326935">
              <w:t xml:space="preserve"> </w:t>
            </w:r>
            <w:r w:rsidRPr="000A6420">
              <w:t>АРМ НУБП заполняется вручную.</w:t>
            </w:r>
          </w:p>
          <w:p w14:paraId="09B19770" w14:textId="77777777" w:rsidR="00563B1A" w:rsidRPr="00E62C83" w:rsidRDefault="00563B1A" w:rsidP="004834F0">
            <w:pPr>
              <w:pStyle w:val="ASFKTablenorm"/>
              <w:ind w:left="57" w:right="57"/>
            </w:pPr>
            <w:r w:rsidRPr="000A6420">
              <w:t>Может заполняться из родительского документа</w:t>
            </w:r>
            <w:r w:rsidRPr="00E62C83">
              <w:t>.</w:t>
            </w:r>
          </w:p>
        </w:tc>
      </w:tr>
      <w:tr w:rsidR="00563B1A" w:rsidRPr="00AB7803" w14:paraId="1B2860F9" w14:textId="77777777" w:rsidTr="004834F0">
        <w:trPr>
          <w:trHeight w:val="165"/>
        </w:trPr>
        <w:tc>
          <w:tcPr>
            <w:tcW w:w="1192" w:type="pct"/>
            <w:shd w:val="clear" w:color="auto" w:fill="auto"/>
          </w:tcPr>
          <w:p w14:paraId="39DBF83F" w14:textId="77777777" w:rsidR="00563B1A" w:rsidRPr="00AB7803" w:rsidRDefault="00563B1A" w:rsidP="004834F0">
            <w:pPr>
              <w:pStyle w:val="ASFKTablenorm"/>
              <w:ind w:left="57" w:right="57"/>
            </w:pPr>
            <w:r>
              <w:t>Код по ОКТМО</w:t>
            </w:r>
          </w:p>
        </w:tc>
        <w:tc>
          <w:tcPr>
            <w:tcW w:w="3808" w:type="pct"/>
            <w:shd w:val="clear" w:color="auto" w:fill="auto"/>
          </w:tcPr>
          <w:p w14:paraId="46CF5623" w14:textId="77777777" w:rsidR="00563B1A" w:rsidRDefault="00563B1A" w:rsidP="004834F0">
            <w:pPr>
              <w:pStyle w:val="ASFKTablenorm"/>
              <w:ind w:left="57" w:right="57"/>
            </w:pPr>
            <w:r w:rsidRPr="000A6420">
              <w:t>Значение вводится вручную.</w:t>
            </w:r>
          </w:p>
        </w:tc>
      </w:tr>
      <w:tr w:rsidR="00563B1A" w:rsidRPr="00AB7803" w14:paraId="092B0AEC" w14:textId="77777777" w:rsidTr="004834F0">
        <w:trPr>
          <w:trHeight w:val="328"/>
        </w:trPr>
        <w:tc>
          <w:tcPr>
            <w:tcW w:w="1192" w:type="pct"/>
            <w:shd w:val="clear" w:color="auto" w:fill="auto"/>
          </w:tcPr>
          <w:p w14:paraId="771CE547" w14:textId="77777777" w:rsidR="00563B1A" w:rsidRPr="00E62C83" w:rsidRDefault="00563B1A" w:rsidP="004834F0">
            <w:pPr>
              <w:pStyle w:val="ASFKTablenorm"/>
              <w:ind w:left="57" w:right="57"/>
            </w:pPr>
            <w:r w:rsidRPr="00AB7803">
              <w:t>Финорган</w:t>
            </w:r>
          </w:p>
        </w:tc>
        <w:tc>
          <w:tcPr>
            <w:tcW w:w="3808" w:type="pct"/>
            <w:shd w:val="clear" w:color="auto" w:fill="auto"/>
          </w:tcPr>
          <w:p w14:paraId="2A94D72B" w14:textId="77777777" w:rsidR="00563B1A" w:rsidRPr="000A6420" w:rsidRDefault="00563B1A" w:rsidP="004834F0">
            <w:pPr>
              <w:pStyle w:val="ASFKTablenorm"/>
              <w:ind w:left="57" w:right="57"/>
            </w:pPr>
            <w:r>
              <w:t>На</w:t>
            </w:r>
            <w:r w:rsidRPr="00326935">
              <w:t xml:space="preserve"> </w:t>
            </w:r>
            <w:r w:rsidRPr="000A6420">
              <w:t>АРМ НУБП заполняется вручную.</w:t>
            </w:r>
          </w:p>
          <w:p w14:paraId="2B0F688F" w14:textId="77777777" w:rsidR="00563B1A" w:rsidRPr="00E62C83" w:rsidRDefault="00563B1A" w:rsidP="004834F0">
            <w:pPr>
              <w:pStyle w:val="ASFKTablenorm"/>
              <w:ind w:left="57" w:right="57"/>
            </w:pPr>
            <w:r w:rsidRPr="000A6420">
              <w:t>Может заполняться из родительского документа</w:t>
            </w:r>
            <w:r w:rsidRPr="00E62C83">
              <w:t>.</w:t>
            </w:r>
          </w:p>
        </w:tc>
      </w:tr>
      <w:tr w:rsidR="00563B1A" w:rsidRPr="00AB7803" w14:paraId="0F3FC9A1" w14:textId="77777777" w:rsidTr="004834F0">
        <w:trPr>
          <w:trHeight w:val="70"/>
        </w:trPr>
        <w:tc>
          <w:tcPr>
            <w:tcW w:w="1192" w:type="pct"/>
            <w:shd w:val="clear" w:color="auto" w:fill="auto"/>
          </w:tcPr>
          <w:p w14:paraId="534EB276" w14:textId="77777777" w:rsidR="00563B1A" w:rsidRPr="000A6420" w:rsidRDefault="00563B1A" w:rsidP="004834F0">
            <w:pPr>
              <w:pStyle w:val="ASFKTablenorm"/>
              <w:ind w:left="57" w:right="57"/>
            </w:pPr>
            <w:r w:rsidRPr="000A6420">
              <w:t>по ОКПО</w:t>
            </w:r>
          </w:p>
        </w:tc>
        <w:tc>
          <w:tcPr>
            <w:tcW w:w="3808" w:type="pct"/>
            <w:shd w:val="clear" w:color="auto" w:fill="auto"/>
          </w:tcPr>
          <w:p w14:paraId="0D213196" w14:textId="77777777" w:rsidR="00563B1A" w:rsidRPr="000A6420" w:rsidRDefault="00563B1A" w:rsidP="004834F0">
            <w:pPr>
              <w:pStyle w:val="ASFKTablenorm"/>
              <w:ind w:left="57" w:right="57"/>
            </w:pPr>
            <w:r>
              <w:t>На</w:t>
            </w:r>
            <w:r w:rsidRPr="00326935">
              <w:t xml:space="preserve"> </w:t>
            </w:r>
            <w:r w:rsidRPr="000A6420">
              <w:t>АРМ НУБП заполняется вручную.</w:t>
            </w:r>
          </w:p>
          <w:p w14:paraId="4D77FD5D" w14:textId="77777777" w:rsidR="00563B1A" w:rsidRPr="000A6420" w:rsidRDefault="00563B1A" w:rsidP="004834F0">
            <w:pPr>
              <w:pStyle w:val="ASFKTablenorm"/>
              <w:ind w:left="57" w:right="57"/>
            </w:pPr>
            <w:r w:rsidRPr="000A6420">
              <w:t>Может заполняться из родительского документа.</w:t>
            </w:r>
          </w:p>
        </w:tc>
      </w:tr>
      <w:tr w:rsidR="00563B1A" w:rsidRPr="00AB7803" w14:paraId="4B15C9AE" w14:textId="77777777" w:rsidTr="004834F0">
        <w:trPr>
          <w:trHeight w:val="165"/>
        </w:trPr>
        <w:tc>
          <w:tcPr>
            <w:tcW w:w="1192" w:type="pct"/>
            <w:shd w:val="clear" w:color="auto" w:fill="auto"/>
          </w:tcPr>
          <w:p w14:paraId="1D26EE19" w14:textId="77777777" w:rsidR="00563B1A" w:rsidRPr="000A6420" w:rsidRDefault="00563B1A" w:rsidP="004834F0">
            <w:pPr>
              <w:pStyle w:val="ASFKTablenorm"/>
              <w:ind w:left="57" w:right="57"/>
            </w:pPr>
            <w:r w:rsidRPr="000A6420">
              <w:t>Орган ФК</w:t>
            </w:r>
          </w:p>
        </w:tc>
        <w:tc>
          <w:tcPr>
            <w:tcW w:w="3808" w:type="pct"/>
            <w:shd w:val="clear" w:color="auto" w:fill="auto"/>
          </w:tcPr>
          <w:p w14:paraId="7988E8EE" w14:textId="77777777" w:rsidR="00563B1A" w:rsidRPr="000A6420" w:rsidRDefault="00563B1A" w:rsidP="004834F0">
            <w:pPr>
              <w:pStyle w:val="ASFKTablenorm"/>
              <w:ind w:left="57" w:right="57"/>
            </w:pPr>
            <w:r>
              <w:t>На</w:t>
            </w:r>
            <w:r w:rsidRPr="00326935">
              <w:t xml:space="preserve"> </w:t>
            </w:r>
            <w:r w:rsidRPr="000A6420">
              <w:t>АРМ НУБП заполняется вручную.</w:t>
            </w:r>
          </w:p>
          <w:p w14:paraId="145CE6FA" w14:textId="77777777" w:rsidR="00563B1A" w:rsidRPr="000A6420" w:rsidRDefault="00563B1A" w:rsidP="004834F0">
            <w:pPr>
              <w:pStyle w:val="ASFKTablenorm"/>
              <w:ind w:left="57" w:right="57"/>
            </w:pPr>
            <w:r w:rsidRPr="000A6420">
              <w:t>Может заполняться из родительского документа.</w:t>
            </w:r>
          </w:p>
        </w:tc>
      </w:tr>
      <w:tr w:rsidR="00563B1A" w:rsidRPr="00AB7803" w14:paraId="7B798659" w14:textId="77777777" w:rsidTr="004834F0">
        <w:trPr>
          <w:trHeight w:val="165"/>
        </w:trPr>
        <w:tc>
          <w:tcPr>
            <w:tcW w:w="1192" w:type="pct"/>
            <w:shd w:val="clear" w:color="auto" w:fill="auto"/>
          </w:tcPr>
          <w:p w14:paraId="1DE6EF48" w14:textId="77777777" w:rsidR="00563B1A" w:rsidRPr="00AB7803" w:rsidRDefault="00563B1A" w:rsidP="004834F0">
            <w:pPr>
              <w:pStyle w:val="ASFKTablenorm"/>
              <w:ind w:left="57" w:right="57"/>
            </w:pPr>
            <w:r w:rsidRPr="00AB7803">
              <w:t>по КОФК</w:t>
            </w:r>
          </w:p>
        </w:tc>
        <w:tc>
          <w:tcPr>
            <w:tcW w:w="3808" w:type="pct"/>
            <w:shd w:val="clear" w:color="auto" w:fill="auto"/>
          </w:tcPr>
          <w:p w14:paraId="3F76532E" w14:textId="77777777" w:rsidR="00563B1A" w:rsidRPr="000A6420" w:rsidRDefault="00563B1A" w:rsidP="004834F0">
            <w:pPr>
              <w:pStyle w:val="ASFKTablenorm"/>
              <w:ind w:left="57" w:right="57"/>
            </w:pPr>
            <w:r>
              <w:t>На</w:t>
            </w:r>
            <w:r w:rsidRPr="00326935">
              <w:t xml:space="preserve"> </w:t>
            </w:r>
            <w:r w:rsidRPr="000A6420">
              <w:t>АРМ НУБП заполняется вручную.</w:t>
            </w:r>
          </w:p>
          <w:p w14:paraId="3961E421" w14:textId="77777777" w:rsidR="00563B1A" w:rsidRPr="00E62C83" w:rsidRDefault="00563B1A" w:rsidP="004834F0">
            <w:pPr>
              <w:pStyle w:val="ASFKTablenorm"/>
              <w:ind w:left="57" w:right="57"/>
            </w:pPr>
            <w:r w:rsidRPr="000A6420">
              <w:t>Может заполняться из родительского документа</w:t>
            </w:r>
            <w:r w:rsidRPr="00A06686">
              <w:t>.</w:t>
            </w:r>
          </w:p>
        </w:tc>
      </w:tr>
      <w:tr w:rsidR="00A346E1" w:rsidRPr="00AB7803" w14:paraId="0ED2358C" w14:textId="77777777" w:rsidTr="004834F0">
        <w:trPr>
          <w:trHeight w:val="165"/>
        </w:trPr>
        <w:tc>
          <w:tcPr>
            <w:tcW w:w="1192" w:type="pct"/>
            <w:shd w:val="clear" w:color="auto" w:fill="auto"/>
          </w:tcPr>
          <w:p w14:paraId="002405AA" w14:textId="77777777" w:rsidR="00A346E1" w:rsidRPr="00CA6F77" w:rsidRDefault="00A346E1" w:rsidP="004834F0">
            <w:pPr>
              <w:pStyle w:val="ASFKTablenorm"/>
              <w:ind w:left="57" w:right="57"/>
            </w:pPr>
            <w:r w:rsidRPr="005961EE">
              <w:t>Направление Свед</w:t>
            </w:r>
            <w:r w:rsidRPr="00A346E1">
              <w:t>е</w:t>
            </w:r>
            <w:r w:rsidRPr="005961EE">
              <w:t>ния о БО по секре</w:t>
            </w:r>
            <w:r w:rsidRPr="00A346E1">
              <w:t>т</w:t>
            </w:r>
            <w:r w:rsidRPr="005961EE">
              <w:t>ному ГК</w:t>
            </w:r>
          </w:p>
        </w:tc>
        <w:tc>
          <w:tcPr>
            <w:tcW w:w="3808" w:type="pct"/>
            <w:shd w:val="clear" w:color="auto" w:fill="auto"/>
          </w:tcPr>
          <w:p w14:paraId="00F9EBA8" w14:textId="77777777" w:rsidR="00A346E1" w:rsidRPr="00CA6F77" w:rsidRDefault="00A346E1" w:rsidP="004834F0">
            <w:pPr>
              <w:pStyle w:val="ASFKTablenorm"/>
              <w:ind w:left="57" w:right="57"/>
            </w:pPr>
            <w:r>
              <w:t>Чекбокс. По умолчанию значение не установлено.</w:t>
            </w:r>
          </w:p>
        </w:tc>
      </w:tr>
      <w:tr w:rsidR="00563B1A" w:rsidRPr="00AB7803" w14:paraId="555BC92D" w14:textId="77777777" w:rsidTr="004834F0">
        <w:trPr>
          <w:trHeight w:val="165"/>
        </w:trPr>
        <w:tc>
          <w:tcPr>
            <w:tcW w:w="5000" w:type="pct"/>
            <w:gridSpan w:val="2"/>
            <w:shd w:val="clear" w:color="auto" w:fill="auto"/>
          </w:tcPr>
          <w:p w14:paraId="315CEF79" w14:textId="77777777" w:rsidR="00563B1A" w:rsidRPr="00AB7803" w:rsidRDefault="00563B1A" w:rsidP="004834F0">
            <w:pPr>
              <w:pStyle w:val="ASFKTablenorm"/>
              <w:ind w:left="57" w:right="57"/>
            </w:pPr>
            <w:r w:rsidRPr="00AB7803">
              <w:t xml:space="preserve">Группа полей </w:t>
            </w:r>
            <w:r w:rsidR="004803D6">
              <w:t>«</w:t>
            </w:r>
            <w:r w:rsidRPr="00AB7803">
              <w:t>Раздел 1. Реквизиты документа-основания</w:t>
            </w:r>
            <w:r w:rsidR="004803D6">
              <w:t>»</w:t>
            </w:r>
          </w:p>
        </w:tc>
      </w:tr>
      <w:tr w:rsidR="00563B1A" w:rsidRPr="00AB7803" w14:paraId="4F392877" w14:textId="77777777" w:rsidTr="004834F0">
        <w:tc>
          <w:tcPr>
            <w:tcW w:w="1192" w:type="pct"/>
            <w:shd w:val="clear" w:color="auto" w:fill="auto"/>
          </w:tcPr>
          <w:p w14:paraId="3D41A37B" w14:textId="77777777" w:rsidR="00563B1A" w:rsidRPr="00AB7803" w:rsidRDefault="00563B1A" w:rsidP="004834F0">
            <w:pPr>
              <w:pStyle w:val="ASFKTablenorm"/>
              <w:ind w:left="57" w:right="57"/>
            </w:pPr>
            <w:r w:rsidRPr="00AB7803">
              <w:t>Вид</w:t>
            </w:r>
          </w:p>
        </w:tc>
        <w:tc>
          <w:tcPr>
            <w:tcW w:w="3808" w:type="pct"/>
            <w:shd w:val="clear" w:color="auto" w:fill="auto"/>
          </w:tcPr>
          <w:p w14:paraId="1A298140" w14:textId="77777777" w:rsidR="00D665C9" w:rsidRDefault="00D665C9" w:rsidP="004834F0">
            <w:pPr>
              <w:pStyle w:val="ASFKTablenorm"/>
              <w:ind w:left="57" w:right="57"/>
            </w:pPr>
            <w:r>
              <w:t>Наименование вида документа-основания.</w:t>
            </w:r>
          </w:p>
          <w:p w14:paraId="45502661" w14:textId="77777777" w:rsidR="00D665C9" w:rsidRPr="00D665C9" w:rsidRDefault="00D665C9" w:rsidP="004834F0">
            <w:pPr>
              <w:pStyle w:val="ASFKTablenorm"/>
              <w:ind w:left="57" w:right="57"/>
            </w:pPr>
            <w:r>
              <w:t>З</w:t>
            </w:r>
            <w:r w:rsidRPr="00D665C9">
              <w:t xml:space="preserve">начение выбирается из списка (на форму подтягивается и участвует в интеграции только наименование): </w:t>
            </w:r>
          </w:p>
          <w:p w14:paraId="2EDD1E92" w14:textId="77777777" w:rsidR="00D665C9" w:rsidRDefault="00D665C9" w:rsidP="00D340C7">
            <w:pPr>
              <w:pStyle w:val="ASFKTableListMark"/>
            </w:pPr>
            <w:r>
              <w:t>пустое;</w:t>
            </w:r>
          </w:p>
          <w:p w14:paraId="73EA9DE1" w14:textId="77777777" w:rsidR="00D665C9" w:rsidRDefault="00BB5860" w:rsidP="00D340C7">
            <w:pPr>
              <w:pStyle w:val="ASFKTableListMark"/>
            </w:pPr>
            <w:r>
              <w:t>«контракт»;</w:t>
            </w:r>
          </w:p>
          <w:p w14:paraId="0AB7AE96" w14:textId="77777777" w:rsidR="00001081" w:rsidRPr="00D665C9" w:rsidRDefault="00001081" w:rsidP="00D340C7">
            <w:pPr>
              <w:pStyle w:val="ASFKTableListMark"/>
            </w:pPr>
            <w:r>
              <w:t>«проект контракта»;</w:t>
            </w:r>
          </w:p>
          <w:p w14:paraId="43B16F0F" w14:textId="77777777" w:rsidR="00D665C9" w:rsidRPr="00D665C9" w:rsidRDefault="00BB5860" w:rsidP="00D340C7">
            <w:pPr>
              <w:pStyle w:val="ASFKTableListMark"/>
            </w:pPr>
            <w:r>
              <w:t>«договор»;</w:t>
            </w:r>
          </w:p>
          <w:p w14:paraId="08FE5FA1" w14:textId="77777777" w:rsidR="00D665C9" w:rsidRPr="00D665C9" w:rsidRDefault="00BB5860" w:rsidP="00D340C7">
            <w:pPr>
              <w:pStyle w:val="ASFKTableListMark"/>
            </w:pPr>
            <w:r>
              <w:t>«соглашение»;</w:t>
            </w:r>
          </w:p>
          <w:p w14:paraId="21A75A6A" w14:textId="77777777" w:rsidR="00D665C9" w:rsidRPr="00D665C9" w:rsidRDefault="00D665C9" w:rsidP="00D340C7">
            <w:pPr>
              <w:pStyle w:val="ASFKTableListMark"/>
            </w:pPr>
            <w:r w:rsidRPr="00D665C9">
              <w:t>«нормативный правово</w:t>
            </w:r>
            <w:r w:rsidR="00BB5860">
              <w:t>й акт»;</w:t>
            </w:r>
          </w:p>
          <w:p w14:paraId="2C444D74" w14:textId="77777777" w:rsidR="00D665C9" w:rsidRPr="00D665C9" w:rsidRDefault="00BB5860" w:rsidP="00D340C7">
            <w:pPr>
              <w:pStyle w:val="ASFKTableListMark"/>
            </w:pPr>
            <w:r>
              <w:t>«исполнительный документ»;</w:t>
            </w:r>
          </w:p>
          <w:p w14:paraId="535C36C7" w14:textId="77777777" w:rsidR="00D665C9" w:rsidRPr="00D665C9" w:rsidRDefault="00D665C9" w:rsidP="00D340C7">
            <w:pPr>
              <w:pStyle w:val="ASFKTableListMark"/>
            </w:pPr>
            <w:r w:rsidRPr="00D665C9">
              <w:t>«решение налогового органа»</w:t>
            </w:r>
            <w:r w:rsidR="00BB5860">
              <w:t>;</w:t>
            </w:r>
          </w:p>
          <w:p w14:paraId="13AE4FC1" w14:textId="77777777" w:rsidR="00D665C9" w:rsidRPr="00D665C9" w:rsidRDefault="00D665C9" w:rsidP="00D340C7">
            <w:pPr>
              <w:pStyle w:val="ASFKTableListMark"/>
            </w:pPr>
            <w:r w:rsidRPr="00D665C9">
              <w:t>«извещ</w:t>
            </w:r>
            <w:r w:rsidR="00BB5860">
              <w:t>ение об осуществлении закупки»;</w:t>
            </w:r>
          </w:p>
          <w:p w14:paraId="21366253" w14:textId="77777777" w:rsidR="00D665C9" w:rsidRPr="00D665C9" w:rsidRDefault="00D665C9" w:rsidP="00D340C7">
            <w:pPr>
              <w:pStyle w:val="ASFKTableListMark"/>
            </w:pPr>
            <w:r w:rsidRPr="00D665C9">
              <w:t>«приглашение принять участие в определении поставщика (подрядчика, ис</w:t>
            </w:r>
            <w:r w:rsidR="00BB5860">
              <w:t>полнителя)»;</w:t>
            </w:r>
          </w:p>
          <w:p w14:paraId="3E66E15F" w14:textId="77777777" w:rsidR="00D665C9" w:rsidRPr="00D665C9" w:rsidRDefault="00D665C9" w:rsidP="00D340C7">
            <w:pPr>
              <w:pStyle w:val="ASFKTableListMark"/>
            </w:pPr>
            <w:r w:rsidRPr="00D665C9">
              <w:t>«иное основание».</w:t>
            </w:r>
          </w:p>
          <w:p w14:paraId="0BE0BD7A" w14:textId="77777777" w:rsidR="00D665C9" w:rsidRPr="00D665C9" w:rsidRDefault="00D665C9" w:rsidP="004834F0">
            <w:pPr>
              <w:pStyle w:val="ASFKTablenorm"/>
              <w:ind w:left="57" w:right="57"/>
            </w:pPr>
            <w:r w:rsidRPr="00D665C9">
              <w:lastRenderedPageBreak/>
              <w:t>По умолчанию поле пустое.</w:t>
            </w:r>
          </w:p>
          <w:p w14:paraId="47D19B21" w14:textId="77777777" w:rsidR="00D665C9" w:rsidRPr="00E62C83" w:rsidRDefault="00D665C9" w:rsidP="004834F0">
            <w:pPr>
              <w:pStyle w:val="ASFKTablenorm"/>
              <w:ind w:left="57" w:right="57"/>
            </w:pPr>
            <w:r w:rsidRPr="00D665C9">
              <w:t>Может заполняться из родительского документа.</w:t>
            </w:r>
          </w:p>
        </w:tc>
      </w:tr>
      <w:tr w:rsidR="00563B1A" w:rsidRPr="00AB7803" w14:paraId="22979EEF" w14:textId="77777777" w:rsidTr="004834F0">
        <w:tc>
          <w:tcPr>
            <w:tcW w:w="1192" w:type="pct"/>
            <w:shd w:val="clear" w:color="auto" w:fill="auto"/>
          </w:tcPr>
          <w:p w14:paraId="5ED23126" w14:textId="77777777" w:rsidR="00563B1A" w:rsidRPr="00AB7803" w:rsidRDefault="00563B1A" w:rsidP="004834F0">
            <w:pPr>
              <w:pStyle w:val="ASFKTablenorm"/>
              <w:ind w:left="57" w:right="57"/>
            </w:pPr>
            <w:r w:rsidRPr="00AB7803">
              <w:lastRenderedPageBreak/>
              <w:t>Номер</w:t>
            </w:r>
          </w:p>
        </w:tc>
        <w:tc>
          <w:tcPr>
            <w:tcW w:w="3808" w:type="pct"/>
            <w:shd w:val="clear" w:color="auto" w:fill="auto"/>
          </w:tcPr>
          <w:p w14:paraId="40B4696E" w14:textId="77777777" w:rsidR="00563B1A" w:rsidRPr="00187D77" w:rsidRDefault="00563B1A" w:rsidP="004834F0">
            <w:pPr>
              <w:pStyle w:val="ASFKTablenorm"/>
              <w:ind w:left="57" w:right="57"/>
            </w:pPr>
            <w:r w:rsidRPr="00187D77">
              <w:t>Значение вводится вручную.</w:t>
            </w:r>
          </w:p>
          <w:p w14:paraId="643D66A4" w14:textId="77777777" w:rsidR="00563B1A" w:rsidRPr="00AB7803" w:rsidRDefault="00563B1A" w:rsidP="004834F0">
            <w:pPr>
              <w:pStyle w:val="ASFKTablenorm"/>
              <w:ind w:left="57" w:right="57"/>
            </w:pPr>
            <w:r w:rsidRPr="00187D77">
              <w:t>Может заполняться из родительского документа</w:t>
            </w:r>
            <w:r w:rsidRPr="00AB7803">
              <w:t>.</w:t>
            </w:r>
          </w:p>
        </w:tc>
      </w:tr>
      <w:tr w:rsidR="00563B1A" w:rsidRPr="00AB7803" w14:paraId="3D4DACB7" w14:textId="77777777" w:rsidTr="004834F0">
        <w:tc>
          <w:tcPr>
            <w:tcW w:w="1192" w:type="pct"/>
            <w:shd w:val="clear" w:color="auto" w:fill="auto"/>
          </w:tcPr>
          <w:p w14:paraId="2DB90C3E" w14:textId="77777777" w:rsidR="00563B1A" w:rsidRPr="00AB7803" w:rsidRDefault="00563B1A" w:rsidP="004834F0">
            <w:pPr>
              <w:pStyle w:val="ASFKTablenorm"/>
              <w:ind w:left="57" w:right="57"/>
            </w:pPr>
            <w:r w:rsidRPr="00AB7803">
              <w:t>Дата</w:t>
            </w:r>
          </w:p>
        </w:tc>
        <w:tc>
          <w:tcPr>
            <w:tcW w:w="3808" w:type="pct"/>
            <w:shd w:val="clear" w:color="auto" w:fill="auto"/>
          </w:tcPr>
          <w:p w14:paraId="2F178310" w14:textId="77777777" w:rsidR="00BB5860" w:rsidRPr="00BB5860" w:rsidRDefault="00BB5860" w:rsidP="004834F0">
            <w:pPr>
              <w:pStyle w:val="ASFKTablenorm"/>
              <w:ind w:left="57" w:right="57"/>
            </w:pPr>
            <w:r w:rsidRPr="00BB5860">
              <w:t>Значение вводится вручную или выбирается из системного календаря.</w:t>
            </w:r>
          </w:p>
          <w:p w14:paraId="340BBCCD" w14:textId="77777777" w:rsidR="00BB5860" w:rsidRPr="00BB5860" w:rsidRDefault="00BB5860" w:rsidP="004834F0">
            <w:pPr>
              <w:pStyle w:val="ASFKTablenorm"/>
              <w:ind w:left="57" w:right="57"/>
            </w:pPr>
            <w:r w:rsidRPr="00BB5860">
              <w:t xml:space="preserve">Может не заполняться, в случае если реквизит «Вид» содержит значение «извещение об осуществлении закупки», в остальных случаях – обязательно к заполнению. </w:t>
            </w:r>
          </w:p>
          <w:p w14:paraId="4156E2F5" w14:textId="77777777" w:rsidR="00563B1A" w:rsidRPr="00AB7803" w:rsidRDefault="00BB5860" w:rsidP="004834F0">
            <w:pPr>
              <w:pStyle w:val="ASFKTablenorm"/>
              <w:ind w:left="57" w:right="57"/>
            </w:pPr>
            <w:r w:rsidRPr="00BB5860">
              <w:t>Может заполняться из родительского документа.</w:t>
            </w:r>
          </w:p>
        </w:tc>
      </w:tr>
      <w:tr w:rsidR="00563B1A" w:rsidRPr="00AB7803" w14:paraId="192EB945" w14:textId="77777777" w:rsidTr="004834F0">
        <w:tc>
          <w:tcPr>
            <w:tcW w:w="1192" w:type="pct"/>
            <w:shd w:val="clear" w:color="auto" w:fill="auto"/>
          </w:tcPr>
          <w:p w14:paraId="67E7CEE8" w14:textId="77777777" w:rsidR="00563B1A" w:rsidRPr="00AA4557" w:rsidRDefault="00563B1A" w:rsidP="004834F0">
            <w:pPr>
              <w:pStyle w:val="ASFKTablenorm"/>
              <w:ind w:left="57" w:right="57"/>
            </w:pPr>
            <w:r>
              <w:t>Наименование</w:t>
            </w:r>
          </w:p>
        </w:tc>
        <w:tc>
          <w:tcPr>
            <w:tcW w:w="3808" w:type="pct"/>
            <w:shd w:val="clear" w:color="auto" w:fill="auto"/>
          </w:tcPr>
          <w:p w14:paraId="42F97FBC" w14:textId="77777777" w:rsidR="00563B1A" w:rsidRPr="00AA4557" w:rsidRDefault="00563B1A" w:rsidP="004834F0">
            <w:pPr>
              <w:pStyle w:val="ASFKTablenorm"/>
              <w:ind w:left="57" w:right="57"/>
            </w:pPr>
            <w:r w:rsidRPr="00AA4557">
              <w:t>Значение вводится вручную.</w:t>
            </w:r>
          </w:p>
          <w:p w14:paraId="78A626E3" w14:textId="77777777" w:rsidR="00563B1A" w:rsidRPr="00AA4557" w:rsidRDefault="00563B1A" w:rsidP="004834F0">
            <w:pPr>
              <w:pStyle w:val="ASFKTablenorm"/>
              <w:ind w:left="57" w:right="57"/>
            </w:pPr>
            <w:r w:rsidRPr="00AA4557">
              <w:t>Может заполняться из родительского документа</w:t>
            </w:r>
            <w:r>
              <w:t>.</w:t>
            </w:r>
          </w:p>
        </w:tc>
      </w:tr>
      <w:tr w:rsidR="00563B1A" w:rsidRPr="00AB7803" w14:paraId="7233E736" w14:textId="77777777" w:rsidTr="004834F0">
        <w:tc>
          <w:tcPr>
            <w:tcW w:w="1192" w:type="pct"/>
            <w:shd w:val="clear" w:color="auto" w:fill="auto"/>
          </w:tcPr>
          <w:p w14:paraId="308647A3" w14:textId="77777777" w:rsidR="00563B1A" w:rsidRPr="00AA4557" w:rsidRDefault="00563B1A" w:rsidP="004834F0">
            <w:pPr>
              <w:pStyle w:val="ASFKTablenorm"/>
              <w:ind w:left="57" w:right="57"/>
            </w:pPr>
            <w:r>
              <w:t>Предмет</w:t>
            </w:r>
          </w:p>
        </w:tc>
        <w:tc>
          <w:tcPr>
            <w:tcW w:w="3808" w:type="pct"/>
            <w:shd w:val="clear" w:color="auto" w:fill="auto"/>
          </w:tcPr>
          <w:p w14:paraId="2A76FB34" w14:textId="77777777" w:rsidR="00563B1A" w:rsidRPr="00AA4557" w:rsidRDefault="00563B1A" w:rsidP="004834F0">
            <w:pPr>
              <w:pStyle w:val="ASFKTablenorm"/>
              <w:ind w:left="57" w:right="57"/>
            </w:pPr>
            <w:r w:rsidRPr="00AA4557">
              <w:t>Значение вводится вручную.</w:t>
            </w:r>
          </w:p>
          <w:p w14:paraId="318FBC34" w14:textId="77777777" w:rsidR="00563B1A" w:rsidRPr="00AA4557" w:rsidRDefault="00563B1A" w:rsidP="004834F0">
            <w:pPr>
              <w:pStyle w:val="ASFKTablenorm"/>
              <w:ind w:left="57" w:right="57"/>
            </w:pPr>
            <w:r w:rsidRPr="00AA4557">
              <w:t>Может заполняться из родительского документа</w:t>
            </w:r>
            <w:r>
              <w:t>.</w:t>
            </w:r>
          </w:p>
        </w:tc>
      </w:tr>
      <w:tr w:rsidR="00563B1A" w:rsidRPr="00AB7803" w14:paraId="6EE64535" w14:textId="77777777" w:rsidTr="004834F0">
        <w:tc>
          <w:tcPr>
            <w:tcW w:w="1192" w:type="pct"/>
            <w:shd w:val="clear" w:color="auto" w:fill="auto"/>
          </w:tcPr>
          <w:p w14:paraId="4C39F808" w14:textId="77777777" w:rsidR="00563B1A" w:rsidRPr="00AB7803" w:rsidRDefault="00717873" w:rsidP="004834F0">
            <w:pPr>
              <w:pStyle w:val="ASFKTablenorm"/>
              <w:ind w:left="57" w:right="57"/>
            </w:pPr>
            <w:r w:rsidRPr="004237EE">
              <w:t>Основание для невключения в РК</w:t>
            </w:r>
          </w:p>
        </w:tc>
        <w:tc>
          <w:tcPr>
            <w:tcW w:w="3808" w:type="pct"/>
            <w:shd w:val="clear" w:color="auto" w:fill="auto"/>
          </w:tcPr>
          <w:p w14:paraId="66ED16A8" w14:textId="77777777" w:rsidR="00563B1A" w:rsidRDefault="00563B1A" w:rsidP="004834F0">
            <w:pPr>
              <w:pStyle w:val="ASFKTablenorm"/>
              <w:ind w:left="57" w:right="57"/>
            </w:pPr>
            <w:r w:rsidRPr="00AA4557">
              <w:t>Основание для невключения</w:t>
            </w:r>
            <w:r>
              <w:t>.</w:t>
            </w:r>
          </w:p>
          <w:p w14:paraId="308B1D60" w14:textId="77777777" w:rsidR="00563B1A" w:rsidRPr="00AA4557" w:rsidRDefault="00563B1A" w:rsidP="004834F0">
            <w:pPr>
              <w:pStyle w:val="ASFKTablenorm"/>
              <w:ind w:left="57" w:right="57"/>
            </w:pPr>
            <w:r w:rsidRPr="00AA4557">
              <w:t>Значение вводится вручную.</w:t>
            </w:r>
          </w:p>
          <w:p w14:paraId="63F2A664" w14:textId="77777777" w:rsidR="00563B1A" w:rsidRPr="00187D77" w:rsidRDefault="00563B1A" w:rsidP="004834F0">
            <w:pPr>
              <w:pStyle w:val="ASFKTablenorm"/>
              <w:ind w:left="57" w:right="57"/>
            </w:pPr>
            <w:r w:rsidRPr="00AA4557">
              <w:t>Может заполняться из родительского документа</w:t>
            </w:r>
            <w:r>
              <w:t>.</w:t>
            </w:r>
          </w:p>
        </w:tc>
      </w:tr>
      <w:tr w:rsidR="00563B1A" w:rsidRPr="00AB7803" w14:paraId="46AA96C2" w14:textId="77777777" w:rsidTr="004834F0">
        <w:tc>
          <w:tcPr>
            <w:tcW w:w="1192" w:type="pct"/>
            <w:shd w:val="clear" w:color="auto" w:fill="auto"/>
          </w:tcPr>
          <w:p w14:paraId="12F9FE43" w14:textId="77777777" w:rsidR="00563B1A" w:rsidRPr="00AB7803" w:rsidRDefault="00563B1A" w:rsidP="004834F0">
            <w:pPr>
              <w:pStyle w:val="ASFKTablenorm"/>
              <w:ind w:left="57" w:right="57"/>
            </w:pPr>
            <w:r>
              <w:t>Номер уведомления</w:t>
            </w:r>
          </w:p>
        </w:tc>
        <w:tc>
          <w:tcPr>
            <w:tcW w:w="3808" w:type="pct"/>
            <w:shd w:val="clear" w:color="auto" w:fill="auto"/>
          </w:tcPr>
          <w:p w14:paraId="1B9C1B7F" w14:textId="77777777" w:rsidR="00563B1A" w:rsidRDefault="00563B1A" w:rsidP="004834F0">
            <w:pPr>
              <w:pStyle w:val="ASFKTablenorm"/>
              <w:ind w:left="57" w:right="57"/>
            </w:pPr>
            <w:r w:rsidRPr="00AA4557">
              <w:t>Номер уведомления о поступлении исполнительного документа / решения налогового органа</w:t>
            </w:r>
            <w:r>
              <w:t>.</w:t>
            </w:r>
          </w:p>
          <w:p w14:paraId="4ED791BB" w14:textId="77777777" w:rsidR="00563B1A" w:rsidRPr="00AA4557" w:rsidRDefault="00563B1A" w:rsidP="004834F0">
            <w:pPr>
              <w:pStyle w:val="ASFKTablenorm"/>
              <w:ind w:left="57" w:right="57"/>
            </w:pPr>
            <w:r w:rsidRPr="00AA4557">
              <w:t>Значение вводится вручную.</w:t>
            </w:r>
          </w:p>
          <w:p w14:paraId="3EFE8E6C" w14:textId="77777777" w:rsidR="00563B1A" w:rsidRPr="00E62C83" w:rsidRDefault="00563B1A" w:rsidP="004834F0">
            <w:pPr>
              <w:pStyle w:val="ASFKTablenorm"/>
              <w:ind w:left="57" w:right="57"/>
            </w:pPr>
            <w:r w:rsidRPr="00AA4557">
              <w:t>Может заполняться из родительского документа</w:t>
            </w:r>
            <w:r>
              <w:t>.</w:t>
            </w:r>
          </w:p>
        </w:tc>
      </w:tr>
      <w:tr w:rsidR="00563B1A" w:rsidRPr="00AB7803" w14:paraId="23B62AFB" w14:textId="77777777" w:rsidTr="004834F0">
        <w:tc>
          <w:tcPr>
            <w:tcW w:w="1192" w:type="pct"/>
            <w:shd w:val="clear" w:color="auto" w:fill="auto"/>
          </w:tcPr>
          <w:p w14:paraId="19665BEF" w14:textId="77777777" w:rsidR="00563B1A" w:rsidRDefault="00563B1A" w:rsidP="004834F0">
            <w:pPr>
              <w:pStyle w:val="ASFKTablenorm"/>
              <w:ind w:left="57" w:right="57"/>
            </w:pPr>
            <w:r>
              <w:t>Дата уведомления</w:t>
            </w:r>
          </w:p>
        </w:tc>
        <w:tc>
          <w:tcPr>
            <w:tcW w:w="3808" w:type="pct"/>
            <w:shd w:val="clear" w:color="auto" w:fill="auto"/>
          </w:tcPr>
          <w:p w14:paraId="06E18FEF" w14:textId="77777777" w:rsidR="00563B1A" w:rsidRDefault="00563B1A" w:rsidP="004834F0">
            <w:pPr>
              <w:pStyle w:val="ASFKTablenorm"/>
              <w:ind w:left="57" w:right="57"/>
            </w:pPr>
            <w:r>
              <w:t xml:space="preserve">Дата </w:t>
            </w:r>
            <w:r w:rsidRPr="00AA4557">
              <w:t>уведомления о поступлении исполнительного документа / решения н</w:t>
            </w:r>
            <w:r w:rsidRPr="00053770">
              <w:t>а</w:t>
            </w:r>
            <w:r w:rsidRPr="00AA4557">
              <w:t>логового органа</w:t>
            </w:r>
            <w:r>
              <w:t>.</w:t>
            </w:r>
          </w:p>
          <w:p w14:paraId="165B6878" w14:textId="77777777" w:rsidR="00563B1A" w:rsidRDefault="00563B1A" w:rsidP="004834F0">
            <w:pPr>
              <w:pStyle w:val="ASFKTablenorm"/>
              <w:ind w:left="57" w:right="57"/>
            </w:pPr>
            <w:r w:rsidRPr="00AA4557">
              <w:t>Значение вводится вручную или выбирается из системного календаря</w:t>
            </w:r>
            <w:r>
              <w:t>.</w:t>
            </w:r>
          </w:p>
          <w:p w14:paraId="4BC37040" w14:textId="77777777" w:rsidR="00563B1A" w:rsidRPr="00E62C83" w:rsidRDefault="00563B1A" w:rsidP="004834F0">
            <w:pPr>
              <w:pStyle w:val="ASFKTablenorm"/>
              <w:ind w:left="57" w:right="57"/>
            </w:pPr>
            <w:r w:rsidRPr="00AA4557">
              <w:t>Может заполняться из родительского документа</w:t>
            </w:r>
            <w:r>
              <w:t>.</w:t>
            </w:r>
          </w:p>
        </w:tc>
      </w:tr>
      <w:tr w:rsidR="00563B1A" w:rsidRPr="00AB7803" w14:paraId="56A1FAF2" w14:textId="77777777" w:rsidTr="004834F0">
        <w:tc>
          <w:tcPr>
            <w:tcW w:w="1192" w:type="pct"/>
            <w:shd w:val="clear" w:color="auto" w:fill="auto"/>
          </w:tcPr>
          <w:p w14:paraId="1E9BAFF5" w14:textId="77777777" w:rsidR="00563B1A" w:rsidRPr="00AA4557" w:rsidRDefault="00563B1A" w:rsidP="004834F0">
            <w:pPr>
              <w:pStyle w:val="ASFKTablenorm"/>
              <w:ind w:left="57" w:right="57"/>
            </w:pPr>
            <w:r w:rsidRPr="00AA4557">
              <w:t>Сумма в рублях</w:t>
            </w:r>
          </w:p>
        </w:tc>
        <w:tc>
          <w:tcPr>
            <w:tcW w:w="3808" w:type="pct"/>
            <w:shd w:val="clear" w:color="auto" w:fill="auto"/>
          </w:tcPr>
          <w:p w14:paraId="55BA1C80" w14:textId="77777777" w:rsidR="00563B1A" w:rsidRPr="00743665" w:rsidRDefault="00563B1A" w:rsidP="004834F0">
            <w:pPr>
              <w:pStyle w:val="ASFKTablenorm"/>
              <w:ind w:left="57" w:right="57"/>
            </w:pPr>
            <w:r w:rsidRPr="00743665">
              <w:t xml:space="preserve">На АРМ УБП: автоматически заполняется значением, равным значению поля </w:t>
            </w:r>
            <w:r w:rsidR="004803D6">
              <w:t>«</w:t>
            </w:r>
            <w:r w:rsidRPr="00743665">
              <w:t>Сумма в валюте БО</w:t>
            </w:r>
            <w:r w:rsidR="004803D6">
              <w:t>»</w:t>
            </w:r>
            <w:r w:rsidRPr="00743665">
              <w:t xml:space="preserve">, если заполнены поля </w:t>
            </w:r>
            <w:r w:rsidR="004803D6">
              <w:t>«</w:t>
            </w:r>
            <w:r w:rsidRPr="00743665">
              <w:t>Сумма в валюте БО</w:t>
            </w:r>
            <w:r w:rsidR="004803D6">
              <w:t>»</w:t>
            </w:r>
            <w:r w:rsidRPr="00743665">
              <w:t xml:space="preserve"> и </w:t>
            </w:r>
            <w:r w:rsidR="004803D6">
              <w:t>«</w:t>
            </w:r>
            <w:r w:rsidRPr="00743665">
              <w:t>Валюта</w:t>
            </w:r>
            <w:r w:rsidR="004803D6">
              <w:t>»</w:t>
            </w:r>
            <w:r w:rsidRPr="00743665">
              <w:t xml:space="preserve">, и в поле </w:t>
            </w:r>
            <w:r w:rsidR="004803D6">
              <w:t>«</w:t>
            </w:r>
            <w:r w:rsidRPr="00743665">
              <w:t>Валюта</w:t>
            </w:r>
            <w:r w:rsidR="004803D6">
              <w:t>»</w:t>
            </w:r>
            <w:r w:rsidRPr="00743665">
              <w:t xml:space="preserve"> указано значение </w:t>
            </w:r>
            <w:r w:rsidR="004803D6">
              <w:t>«</w:t>
            </w:r>
            <w:r w:rsidRPr="00743665">
              <w:t>643</w:t>
            </w:r>
            <w:r w:rsidR="004803D6">
              <w:t>»</w:t>
            </w:r>
            <w:r w:rsidRPr="00743665">
              <w:t xml:space="preserve"> или </w:t>
            </w:r>
            <w:r w:rsidR="004803D6">
              <w:t>«</w:t>
            </w:r>
            <w:r w:rsidRPr="00743665">
              <w:t>RUB</w:t>
            </w:r>
            <w:r w:rsidR="004803D6">
              <w:t>»</w:t>
            </w:r>
            <w:r w:rsidRPr="00743665">
              <w:t>.</w:t>
            </w:r>
          </w:p>
          <w:p w14:paraId="5FE433D0" w14:textId="77777777" w:rsidR="00563B1A" w:rsidRPr="00743665" w:rsidRDefault="00563B1A" w:rsidP="004834F0">
            <w:pPr>
              <w:pStyle w:val="ASFKTablenorm"/>
              <w:ind w:left="57" w:right="57"/>
            </w:pPr>
            <w:r w:rsidRPr="00743665">
              <w:t>Возможно заполнение значение вручную.</w:t>
            </w:r>
          </w:p>
          <w:p w14:paraId="50A4A02F" w14:textId="77777777" w:rsidR="00563B1A" w:rsidRPr="00AA4557" w:rsidRDefault="00563B1A" w:rsidP="004834F0">
            <w:pPr>
              <w:pStyle w:val="ASFKTablenorm"/>
              <w:ind w:left="57" w:right="57"/>
            </w:pPr>
            <w:r w:rsidRPr="00743665">
              <w:t>Может заполняться из родительского документа</w:t>
            </w:r>
            <w:r w:rsidRPr="00AA4557">
              <w:t>.</w:t>
            </w:r>
          </w:p>
        </w:tc>
      </w:tr>
      <w:tr w:rsidR="00563B1A" w:rsidRPr="00AB7803" w14:paraId="1B4493AA" w14:textId="77777777" w:rsidTr="004834F0">
        <w:tc>
          <w:tcPr>
            <w:tcW w:w="1192" w:type="pct"/>
            <w:shd w:val="clear" w:color="auto" w:fill="auto"/>
          </w:tcPr>
          <w:p w14:paraId="1F2507E2" w14:textId="77777777" w:rsidR="00563B1A" w:rsidRPr="00AA4557" w:rsidRDefault="00563B1A" w:rsidP="004834F0">
            <w:pPr>
              <w:pStyle w:val="ASFKTablenorm"/>
              <w:ind w:left="57" w:right="57"/>
            </w:pPr>
            <w:r w:rsidRPr="00AA4557">
              <w:t>Сумма в валюте</w:t>
            </w:r>
            <w:r>
              <w:t xml:space="preserve"> БО</w:t>
            </w:r>
          </w:p>
        </w:tc>
        <w:tc>
          <w:tcPr>
            <w:tcW w:w="3808" w:type="pct"/>
            <w:shd w:val="clear" w:color="auto" w:fill="auto"/>
          </w:tcPr>
          <w:p w14:paraId="6AAC2724" w14:textId="77777777" w:rsidR="00563B1A" w:rsidRPr="00743665" w:rsidRDefault="00563B1A" w:rsidP="004834F0">
            <w:pPr>
              <w:pStyle w:val="ASFKTablenorm"/>
              <w:ind w:left="57" w:right="57"/>
            </w:pPr>
            <w:r w:rsidRPr="00743665">
              <w:t>Значение вводится вручную.</w:t>
            </w:r>
          </w:p>
          <w:p w14:paraId="69667933" w14:textId="77777777" w:rsidR="00563B1A" w:rsidRPr="00AA4557" w:rsidRDefault="00563B1A" w:rsidP="004834F0">
            <w:pPr>
              <w:pStyle w:val="ASFKTablenorm"/>
              <w:ind w:left="57" w:right="57"/>
            </w:pPr>
            <w:r w:rsidRPr="00743665">
              <w:t>Может заполняться из родительского документа</w:t>
            </w:r>
          </w:p>
        </w:tc>
      </w:tr>
      <w:tr w:rsidR="00563B1A" w:rsidRPr="00AB7803" w14:paraId="0C826FB5" w14:textId="77777777" w:rsidTr="004834F0">
        <w:tc>
          <w:tcPr>
            <w:tcW w:w="1192" w:type="pct"/>
            <w:shd w:val="clear" w:color="auto" w:fill="auto"/>
          </w:tcPr>
          <w:p w14:paraId="30E19715" w14:textId="77777777" w:rsidR="00563B1A" w:rsidRPr="00AA4557" w:rsidRDefault="00563B1A" w:rsidP="004834F0">
            <w:pPr>
              <w:pStyle w:val="ASFKTablenorm"/>
              <w:ind w:left="57" w:right="57"/>
            </w:pPr>
            <w:r w:rsidRPr="00AA4557">
              <w:t>Валюта</w:t>
            </w:r>
          </w:p>
        </w:tc>
        <w:tc>
          <w:tcPr>
            <w:tcW w:w="3808" w:type="pct"/>
            <w:shd w:val="clear" w:color="auto" w:fill="auto"/>
          </w:tcPr>
          <w:p w14:paraId="596DCE8E" w14:textId="77777777" w:rsidR="00563B1A" w:rsidRPr="00743665" w:rsidRDefault="00BB5860" w:rsidP="004834F0">
            <w:pPr>
              <w:pStyle w:val="ASFKTablenorm"/>
              <w:ind w:left="57" w:right="57"/>
            </w:pPr>
            <w:r w:rsidRPr="00BB5860">
              <w:t>Значение по умолчанию – RUB. Может быть изменено пользователем вручную или выбором из справочника валют (может указываться как буквенный,</w:t>
            </w:r>
            <w:r>
              <w:t xml:space="preserve"> так и цифровой код)</w:t>
            </w:r>
            <w:r w:rsidR="0061670C">
              <w:t>.</w:t>
            </w:r>
          </w:p>
          <w:p w14:paraId="6499F3D4" w14:textId="77777777" w:rsidR="00563B1A" w:rsidRPr="00743665" w:rsidRDefault="00563B1A" w:rsidP="004834F0">
            <w:pPr>
              <w:pStyle w:val="ASFKTablenorm"/>
              <w:ind w:left="57" w:right="57"/>
            </w:pPr>
            <w:r>
              <w:t>Н</w:t>
            </w:r>
            <w:r w:rsidRPr="00743665">
              <w:t xml:space="preserve">а АРМ НУБП значение вводится вручную. </w:t>
            </w:r>
          </w:p>
          <w:p w14:paraId="012BE87B" w14:textId="77777777" w:rsidR="00563B1A" w:rsidRPr="00AA4557" w:rsidRDefault="00563B1A" w:rsidP="004834F0">
            <w:pPr>
              <w:pStyle w:val="ASFKTablenorm"/>
              <w:ind w:left="57" w:right="57"/>
            </w:pPr>
            <w:r w:rsidRPr="00743665">
              <w:t>Может заполняться из родительского документа</w:t>
            </w:r>
            <w:r w:rsidRPr="00AA4557">
              <w:t>.</w:t>
            </w:r>
          </w:p>
        </w:tc>
      </w:tr>
      <w:tr w:rsidR="00BB5860" w:rsidRPr="00AB7803" w14:paraId="139CAA71" w14:textId="77777777" w:rsidTr="004834F0">
        <w:tc>
          <w:tcPr>
            <w:tcW w:w="1192" w:type="pct"/>
            <w:shd w:val="clear" w:color="auto" w:fill="auto"/>
          </w:tcPr>
          <w:p w14:paraId="03042F00" w14:textId="77777777" w:rsidR="00BB5860" w:rsidRPr="00BB5860" w:rsidRDefault="00717873" w:rsidP="004834F0">
            <w:pPr>
              <w:pStyle w:val="ASFKTablenorm"/>
              <w:ind w:left="57" w:right="57"/>
            </w:pPr>
            <w:r w:rsidRPr="004237EE">
              <w:t>%</w:t>
            </w:r>
            <w:r w:rsidR="00225D9E">
              <w:t xml:space="preserve"> </w:t>
            </w:r>
            <w:r w:rsidRPr="004237EE">
              <w:t>платежа, требующего подтверждения, от общей суммы БО</w:t>
            </w:r>
          </w:p>
        </w:tc>
        <w:tc>
          <w:tcPr>
            <w:tcW w:w="3808" w:type="pct"/>
            <w:shd w:val="clear" w:color="auto" w:fill="auto"/>
          </w:tcPr>
          <w:p w14:paraId="528BD37A" w14:textId="77777777" w:rsidR="00717873" w:rsidRDefault="00717873" w:rsidP="004834F0">
            <w:pPr>
              <w:pStyle w:val="ASFKTablenorm"/>
              <w:ind w:left="57" w:right="57"/>
            </w:pPr>
            <w:r>
              <w:t>Поле доступно для редактирования до подписания и отправки документа, если поле «Сумма платежа, требующего подтверждения» заполнено значением, отличным от «0,00».</w:t>
            </w:r>
          </w:p>
          <w:p w14:paraId="593CC18E" w14:textId="77777777" w:rsidR="00717873" w:rsidRDefault="00717873" w:rsidP="004834F0">
            <w:pPr>
              <w:pStyle w:val="ASFKTablenorm"/>
              <w:ind w:left="57" w:right="57"/>
            </w:pPr>
            <w:r>
              <w:t>Указывается процент авансового платежа.</w:t>
            </w:r>
          </w:p>
          <w:p w14:paraId="0ADA4FA9" w14:textId="77777777" w:rsidR="00717873" w:rsidRDefault="00717873" w:rsidP="004834F0">
            <w:pPr>
              <w:pStyle w:val="ASFKTablenorm"/>
              <w:ind w:left="57" w:right="57"/>
            </w:pPr>
            <w:r>
              <w:t xml:space="preserve">Заполняется автоматически, если поле «Сумма платежа, требующего подтверждения» заполнено значением отличным от «0,00» и поле «Процент платежа, требующего подтверждения, от общей суммы обязательства» не заполнено. Поле заполняется автоматически по формуле при условии, что </w:t>
            </w:r>
            <w:r>
              <w:lastRenderedPageBreak/>
              <w:t xml:space="preserve">реквизит «Сумма платежа, требующего подтверждения» отлично от значения «0.00» или пусто: </w:t>
            </w:r>
            <w:r w:rsidRPr="00D0182F">
              <w:t>%</w:t>
            </w:r>
            <w:r w:rsidR="00225D9E">
              <w:t xml:space="preserve"> </w:t>
            </w:r>
            <w:r w:rsidRPr="00D0182F">
              <w:t>платежа, требующего подтверждения, от суммы БО</w:t>
            </w:r>
            <w:r>
              <w:t xml:space="preserve"> = («Сумма платежа, требующего подтверждения» / «Сумма в рублях»)*100%. Может принимать значения от 0.01 до 100.00 включительно.</w:t>
            </w:r>
          </w:p>
          <w:p w14:paraId="742ECF86" w14:textId="77777777" w:rsidR="00717873" w:rsidRDefault="00717873" w:rsidP="004834F0">
            <w:pPr>
              <w:pStyle w:val="ASFKTablenorm"/>
              <w:ind w:left="57" w:right="57"/>
            </w:pPr>
            <w:r>
              <w:t>Если поле «Процент платежа, требующего подтверждения, от общей суммы обязательства» заполнено, то изменять его значение на значение, рассчитанное автоматически, не требуется.</w:t>
            </w:r>
          </w:p>
          <w:p w14:paraId="42DC2C4F" w14:textId="77777777" w:rsidR="00BB5860" w:rsidRPr="00BB5860" w:rsidRDefault="00717873" w:rsidP="004834F0">
            <w:pPr>
              <w:pStyle w:val="ASFKTablenorm"/>
              <w:ind w:left="57" w:right="57"/>
            </w:pPr>
            <w:r>
              <w:t>Поле не заполняется автоматически и не доступно для редактирования пользователем, если поле «Сумма платежа, требующего подтверждения» заполнено значением «0,00» или «пусто».</w:t>
            </w:r>
          </w:p>
        </w:tc>
      </w:tr>
      <w:tr w:rsidR="00BB5860" w:rsidRPr="00AB7803" w14:paraId="0B094D9B" w14:textId="77777777" w:rsidTr="004834F0">
        <w:tc>
          <w:tcPr>
            <w:tcW w:w="1192" w:type="pct"/>
            <w:shd w:val="clear" w:color="auto" w:fill="auto"/>
          </w:tcPr>
          <w:p w14:paraId="7C437F6C" w14:textId="77777777" w:rsidR="00BB5860" w:rsidRPr="00BB5860" w:rsidRDefault="00717873" w:rsidP="004834F0">
            <w:pPr>
              <w:pStyle w:val="ASFKTablenorm"/>
              <w:ind w:left="57" w:right="57"/>
            </w:pPr>
            <w:r w:rsidRPr="00627C6E">
              <w:lastRenderedPageBreak/>
              <w:t>Сумма платежа</w:t>
            </w:r>
            <w:r>
              <w:t>, требующего подтверждения</w:t>
            </w:r>
          </w:p>
        </w:tc>
        <w:tc>
          <w:tcPr>
            <w:tcW w:w="3808" w:type="pct"/>
            <w:shd w:val="clear" w:color="auto" w:fill="auto"/>
          </w:tcPr>
          <w:p w14:paraId="447C5249" w14:textId="77777777" w:rsidR="00717873" w:rsidRPr="00627C6E" w:rsidRDefault="00717873" w:rsidP="004834F0">
            <w:pPr>
              <w:pStyle w:val="ASFKTablenorm"/>
              <w:ind w:left="57" w:right="57"/>
            </w:pPr>
            <w:r w:rsidRPr="00627C6E">
              <w:t>Поле недоступно для редактирования.</w:t>
            </w:r>
          </w:p>
          <w:p w14:paraId="706DA4B1" w14:textId="77777777" w:rsidR="00717873" w:rsidRPr="00627C6E" w:rsidRDefault="00717873" w:rsidP="004834F0">
            <w:pPr>
              <w:pStyle w:val="ASFKTablenorm"/>
              <w:ind w:left="57" w:right="57"/>
            </w:pPr>
            <w:r w:rsidRPr="00627C6E">
              <w:t>Указывается сумма авансового платежа, установленная документом-основанием или исчисленная от общей суммы бюджетного обязательства сумма авансового платежа в валюте бюджетного обязательства.</w:t>
            </w:r>
          </w:p>
          <w:p w14:paraId="395402E7" w14:textId="77777777" w:rsidR="00717873" w:rsidRPr="00627C6E" w:rsidRDefault="00717873" w:rsidP="004834F0">
            <w:pPr>
              <w:pStyle w:val="ASFKTablenorm"/>
              <w:ind w:left="57" w:right="57"/>
            </w:pPr>
            <w:r w:rsidRPr="00627C6E">
              <w:t>Поле рассчитывается автоматически по формуле:</w:t>
            </w:r>
          </w:p>
          <w:p w14:paraId="67002145" w14:textId="77777777" w:rsidR="00BB5860" w:rsidRPr="00BB5860" w:rsidRDefault="00717873" w:rsidP="004834F0">
            <w:pPr>
              <w:pStyle w:val="ASFKTablenorm"/>
              <w:ind w:left="57" w:right="57"/>
            </w:pPr>
            <w:r w:rsidRPr="00627C6E">
              <w:t>Сумма платежа</w:t>
            </w:r>
            <w:r>
              <w:t>, требующего подтверждения</w:t>
            </w:r>
            <w:r w:rsidRPr="00627C6E">
              <w:t xml:space="preserve"> = (Сумма исполненного обязательства прошлых лет + Сумма на текущий финансовый год + Сумма в валюте обязательства на первый год планового периода + Сумма в валюте обязательства на второй год планового периода + Сумма в валюте обязательства на третий год планового периода + Сумма в валюте соглашения на последующие годы) в строке КБК с признаком «Безусловное».</w:t>
            </w:r>
          </w:p>
        </w:tc>
      </w:tr>
      <w:tr w:rsidR="00001081" w:rsidRPr="00AB7803" w14:paraId="390EFE31" w14:textId="77777777" w:rsidTr="004834F0">
        <w:tc>
          <w:tcPr>
            <w:tcW w:w="1192" w:type="pct"/>
            <w:shd w:val="clear" w:color="auto" w:fill="auto"/>
          </w:tcPr>
          <w:p w14:paraId="7EF2D83F" w14:textId="77777777" w:rsidR="00001081" w:rsidRPr="00CA6F77" w:rsidRDefault="00001081" w:rsidP="004834F0">
            <w:pPr>
              <w:pStyle w:val="ASFKTablenorm"/>
              <w:ind w:left="57" w:right="57"/>
            </w:pPr>
            <w:r>
              <w:t>Срок исполнения</w:t>
            </w:r>
          </w:p>
        </w:tc>
        <w:tc>
          <w:tcPr>
            <w:tcW w:w="3808" w:type="pct"/>
            <w:shd w:val="clear" w:color="auto" w:fill="auto"/>
          </w:tcPr>
          <w:p w14:paraId="455ED7C8" w14:textId="77777777" w:rsidR="00001081" w:rsidRDefault="00001081" w:rsidP="004834F0">
            <w:pPr>
              <w:pStyle w:val="ASFKTablenorm"/>
              <w:ind w:left="57" w:right="57"/>
            </w:pPr>
            <w:r>
              <w:t>Поле доступно для редактирования.</w:t>
            </w:r>
          </w:p>
          <w:p w14:paraId="6288E6E6" w14:textId="77777777" w:rsidR="00001081" w:rsidRPr="00CA6F77" w:rsidRDefault="00001081" w:rsidP="004834F0">
            <w:pPr>
              <w:pStyle w:val="ASFKTablenorm"/>
              <w:ind w:left="57" w:right="57"/>
            </w:pPr>
            <w:r w:rsidRPr="00051216">
              <w:t>Указывается дата завершения исполнения обязательств по</w:t>
            </w:r>
            <w:r>
              <w:t xml:space="preserve"> документу-основанию (кроме обя</w:t>
            </w:r>
            <w:r w:rsidRPr="00051216">
              <w:t>зательств, возникших из извещения об осуществлении закупки, приглашения принять участие в определении поставщика (подрядчика, исполнителя) или проекта контракта).</w:t>
            </w:r>
          </w:p>
        </w:tc>
      </w:tr>
      <w:tr w:rsidR="00563B1A" w:rsidRPr="00AB7803" w14:paraId="6CB417CF" w14:textId="77777777" w:rsidTr="004834F0">
        <w:tc>
          <w:tcPr>
            <w:tcW w:w="1192" w:type="pct"/>
            <w:shd w:val="clear" w:color="auto" w:fill="auto"/>
          </w:tcPr>
          <w:p w14:paraId="0F3A6237" w14:textId="77777777" w:rsidR="00563B1A" w:rsidRPr="00AA4557" w:rsidRDefault="00563B1A" w:rsidP="004834F0">
            <w:pPr>
              <w:pStyle w:val="ASFKTablenorm"/>
              <w:ind w:left="57" w:right="57"/>
            </w:pPr>
            <w:r>
              <w:t>Учетный номер</w:t>
            </w:r>
            <w:r w:rsidRPr="00AA4557">
              <w:t xml:space="preserve"> БО</w:t>
            </w:r>
          </w:p>
        </w:tc>
        <w:tc>
          <w:tcPr>
            <w:tcW w:w="3808" w:type="pct"/>
            <w:shd w:val="clear" w:color="auto" w:fill="auto"/>
          </w:tcPr>
          <w:p w14:paraId="4DD6853D" w14:textId="77777777" w:rsidR="00563B1A" w:rsidRPr="00E2404C" w:rsidRDefault="00563B1A" w:rsidP="004834F0">
            <w:pPr>
              <w:pStyle w:val="ASFKTablenorm"/>
              <w:ind w:left="57" w:right="57"/>
            </w:pPr>
            <w:r w:rsidRPr="00E2404C">
              <w:t xml:space="preserve">Для сведений с типом </w:t>
            </w:r>
            <w:r w:rsidR="004803D6">
              <w:t>«</w:t>
            </w:r>
            <w:r w:rsidRPr="00E2404C">
              <w:t>первичные</w:t>
            </w:r>
            <w:r w:rsidR="004803D6">
              <w:t>»</w:t>
            </w:r>
            <w:r w:rsidRPr="00E2404C">
              <w:t xml:space="preserve"> не заполняется, для сведений с типом </w:t>
            </w:r>
            <w:r w:rsidR="004803D6">
              <w:t>«</w:t>
            </w:r>
            <w:r w:rsidRPr="00E2404C">
              <w:t>Изменение обязательно для заполнения</w:t>
            </w:r>
            <w:r w:rsidR="004803D6">
              <w:t>»</w:t>
            </w:r>
            <w:r w:rsidRPr="00E2404C">
              <w:t>.</w:t>
            </w:r>
          </w:p>
          <w:p w14:paraId="39C243E9" w14:textId="77777777" w:rsidR="00563B1A" w:rsidRPr="00AA4557" w:rsidRDefault="00563B1A" w:rsidP="004834F0">
            <w:pPr>
              <w:pStyle w:val="ASFKTablenorm"/>
              <w:ind w:left="57" w:right="57"/>
            </w:pPr>
            <w:r w:rsidRPr="00E2404C">
              <w:t>Может заполняться из родительского документа</w:t>
            </w:r>
            <w:r w:rsidRPr="00AA4557">
              <w:t>.</w:t>
            </w:r>
          </w:p>
        </w:tc>
      </w:tr>
      <w:tr w:rsidR="00563B1A" w:rsidRPr="00AB7803" w14:paraId="4D6AD3BE" w14:textId="77777777" w:rsidTr="004834F0">
        <w:tc>
          <w:tcPr>
            <w:tcW w:w="1192" w:type="pct"/>
            <w:shd w:val="clear" w:color="auto" w:fill="auto"/>
          </w:tcPr>
          <w:p w14:paraId="54025C0E" w14:textId="77777777" w:rsidR="00563B1A" w:rsidRPr="00AA4557" w:rsidRDefault="00563B1A" w:rsidP="004834F0">
            <w:pPr>
              <w:pStyle w:val="ASFKTablenorm"/>
              <w:ind w:left="57" w:right="57"/>
            </w:pPr>
            <w:r>
              <w:t>Номер реестровой зап</w:t>
            </w:r>
            <w:r w:rsidRPr="00563B1A">
              <w:t>и</w:t>
            </w:r>
            <w:r>
              <w:t>си</w:t>
            </w:r>
          </w:p>
        </w:tc>
        <w:tc>
          <w:tcPr>
            <w:tcW w:w="3808" w:type="pct"/>
            <w:shd w:val="clear" w:color="auto" w:fill="auto"/>
          </w:tcPr>
          <w:p w14:paraId="799268AA" w14:textId="77777777" w:rsidR="00563B1A" w:rsidRPr="00E2404C" w:rsidRDefault="00563B1A" w:rsidP="004834F0">
            <w:pPr>
              <w:pStyle w:val="ASFKTablenorm"/>
              <w:ind w:left="57" w:right="57"/>
            </w:pPr>
            <w:r w:rsidRPr="00E2404C">
              <w:t>Значение вводится вручную.</w:t>
            </w:r>
          </w:p>
          <w:p w14:paraId="00C62AF6" w14:textId="77777777" w:rsidR="00563B1A" w:rsidRPr="00AA4557" w:rsidRDefault="00563B1A" w:rsidP="004834F0">
            <w:pPr>
              <w:pStyle w:val="ASFKTablenorm"/>
              <w:ind w:left="57" w:right="57"/>
            </w:pPr>
            <w:r w:rsidRPr="00E2404C">
              <w:t>Может заполняться из родительского документа</w:t>
            </w:r>
            <w:r w:rsidRPr="00AA4557">
              <w:t>.</w:t>
            </w:r>
          </w:p>
        </w:tc>
      </w:tr>
      <w:tr w:rsidR="00717873" w:rsidRPr="00AB7803" w14:paraId="0DFEBABF" w14:textId="77777777" w:rsidTr="004834F0">
        <w:tc>
          <w:tcPr>
            <w:tcW w:w="1192" w:type="pct"/>
            <w:shd w:val="clear" w:color="auto" w:fill="auto"/>
          </w:tcPr>
          <w:p w14:paraId="1649F898" w14:textId="77777777" w:rsidR="00717873" w:rsidRDefault="00717873" w:rsidP="004834F0">
            <w:pPr>
              <w:pStyle w:val="ASFKTablenorm"/>
              <w:ind w:left="57" w:right="57"/>
            </w:pPr>
            <w:r>
              <w:t>ИГК</w:t>
            </w:r>
          </w:p>
        </w:tc>
        <w:tc>
          <w:tcPr>
            <w:tcW w:w="3808" w:type="pct"/>
            <w:shd w:val="clear" w:color="auto" w:fill="auto"/>
          </w:tcPr>
          <w:p w14:paraId="2ED2929F" w14:textId="77777777" w:rsidR="00717873" w:rsidRPr="0020799E" w:rsidRDefault="00717873" w:rsidP="004834F0">
            <w:pPr>
              <w:pStyle w:val="ASFKTablenorm"/>
              <w:ind w:left="57" w:right="57"/>
            </w:pPr>
            <w:r w:rsidRPr="0020799E">
              <w:t>Указывается идентификатор государственного контракта, при наличии.</w:t>
            </w:r>
          </w:p>
          <w:p w14:paraId="5F4FA877" w14:textId="77777777" w:rsidR="00717873" w:rsidRPr="00E2404C" w:rsidRDefault="00717873" w:rsidP="004834F0">
            <w:pPr>
              <w:pStyle w:val="ASFKTablenorm"/>
              <w:ind w:left="57" w:right="57"/>
            </w:pPr>
            <w:r>
              <w:t>З</w:t>
            </w:r>
            <w:r w:rsidRPr="0020799E">
              <w:t>аполня</w:t>
            </w:r>
            <w:r>
              <w:t>е</w:t>
            </w:r>
            <w:r w:rsidRPr="0020799E">
              <w:t>тся, если в реквизите «Вид» указаны значения «контракт», «договор»,</w:t>
            </w:r>
            <w:r w:rsidR="00DB2386">
              <w:t xml:space="preserve"> «соглашение», «нормативный правовой акт»</w:t>
            </w:r>
            <w:r w:rsidRPr="0020799E">
              <w:t>.</w:t>
            </w:r>
          </w:p>
        </w:tc>
      </w:tr>
      <w:tr w:rsidR="00717873" w:rsidRPr="00AB7803" w14:paraId="254BC142" w14:textId="77777777" w:rsidTr="004834F0">
        <w:tc>
          <w:tcPr>
            <w:tcW w:w="1192" w:type="pct"/>
            <w:shd w:val="clear" w:color="auto" w:fill="auto"/>
          </w:tcPr>
          <w:p w14:paraId="004ED8E1" w14:textId="77777777" w:rsidR="00717873" w:rsidRDefault="00717873" w:rsidP="004834F0">
            <w:pPr>
              <w:pStyle w:val="ASFKTablenorm"/>
              <w:ind w:left="57" w:right="57"/>
            </w:pPr>
            <w:r>
              <w:t>Признак казначейского сопровождения</w:t>
            </w:r>
          </w:p>
        </w:tc>
        <w:tc>
          <w:tcPr>
            <w:tcW w:w="3808" w:type="pct"/>
            <w:shd w:val="clear" w:color="auto" w:fill="auto"/>
          </w:tcPr>
          <w:p w14:paraId="6BE2D8A6" w14:textId="77777777" w:rsidR="00717873" w:rsidRPr="0020799E" w:rsidRDefault="00717873" w:rsidP="004834F0">
            <w:pPr>
              <w:pStyle w:val="ASFKTablenorm"/>
              <w:ind w:left="57" w:right="57"/>
            </w:pPr>
            <w:r w:rsidRPr="0020799E">
              <w:t>Указывается признак казначейского сопровождения государственного контракта (контракта, договора).</w:t>
            </w:r>
          </w:p>
          <w:p w14:paraId="789E38E3" w14:textId="77777777" w:rsidR="00717873" w:rsidRPr="0020799E" w:rsidRDefault="00717873" w:rsidP="004834F0">
            <w:pPr>
              <w:pStyle w:val="ASFKTablenorm"/>
              <w:ind w:left="57" w:right="57"/>
            </w:pPr>
            <w:r w:rsidRPr="0020799E">
              <w:t>Заполняется выбором из списка значений:</w:t>
            </w:r>
          </w:p>
          <w:p w14:paraId="68F949EF" w14:textId="77777777" w:rsidR="00717873" w:rsidRPr="0020799E" w:rsidRDefault="00717873" w:rsidP="00717873">
            <w:pPr>
              <w:pStyle w:val="ASFKTableListMark"/>
            </w:pPr>
            <w:r>
              <w:t>п</w:t>
            </w:r>
            <w:r w:rsidRPr="0020799E">
              <w:t>устое;</w:t>
            </w:r>
          </w:p>
          <w:p w14:paraId="3E963E33" w14:textId="77777777" w:rsidR="00717873" w:rsidRPr="0020799E" w:rsidRDefault="00DB2386" w:rsidP="00717873">
            <w:pPr>
              <w:pStyle w:val="ASFKTableListMark"/>
            </w:pPr>
            <w:r>
              <w:t>«Да».</w:t>
            </w:r>
          </w:p>
          <w:p w14:paraId="24DD0558" w14:textId="77777777" w:rsidR="00717873" w:rsidRPr="0020799E" w:rsidRDefault="00717873" w:rsidP="004834F0">
            <w:pPr>
              <w:pStyle w:val="ASFKTablenorm"/>
              <w:ind w:left="57" w:right="57"/>
            </w:pPr>
            <w:r w:rsidRPr="0020799E">
              <w:t>Значение по умолчанию – пусто.</w:t>
            </w:r>
          </w:p>
          <w:p w14:paraId="4E22BA23" w14:textId="77777777" w:rsidR="00717873" w:rsidRPr="0020799E" w:rsidRDefault="00717873" w:rsidP="004834F0">
            <w:pPr>
              <w:pStyle w:val="ASFKTablenorm"/>
              <w:ind w:left="57" w:right="57"/>
            </w:pPr>
            <w:r w:rsidRPr="0020799E">
              <w:t>Заполняется, если по государственному контракту (контракту, договору) осуществляется казначейское сопровождение. В остальных случаях графа не заполняется.</w:t>
            </w:r>
          </w:p>
        </w:tc>
      </w:tr>
      <w:tr w:rsidR="00717873" w:rsidRPr="00AB7803" w14:paraId="45D8976F" w14:textId="77777777" w:rsidTr="004834F0">
        <w:tc>
          <w:tcPr>
            <w:tcW w:w="1192" w:type="pct"/>
            <w:shd w:val="clear" w:color="auto" w:fill="auto"/>
          </w:tcPr>
          <w:p w14:paraId="6641D412" w14:textId="77777777" w:rsidR="00717873" w:rsidRDefault="00717873" w:rsidP="004834F0">
            <w:pPr>
              <w:pStyle w:val="ASFKTablenorm"/>
              <w:ind w:left="57" w:right="57"/>
            </w:pPr>
            <w:r>
              <w:t>Сумма казначейского обеспечения обязательств</w:t>
            </w:r>
          </w:p>
        </w:tc>
        <w:tc>
          <w:tcPr>
            <w:tcW w:w="3808" w:type="pct"/>
            <w:shd w:val="clear" w:color="auto" w:fill="auto"/>
          </w:tcPr>
          <w:p w14:paraId="0671A13E" w14:textId="77777777" w:rsidR="00717873" w:rsidRPr="0020799E" w:rsidRDefault="00717873" w:rsidP="004834F0">
            <w:pPr>
              <w:pStyle w:val="ASFKTablenorm"/>
              <w:ind w:left="57" w:right="57"/>
            </w:pPr>
            <w:r w:rsidRPr="0020799E">
              <w:t>Указывается сумма казначейского обеспечения обязательств, если в реквизите «Признак казначейского, банковского сопровождения» указано значение «Да».</w:t>
            </w:r>
          </w:p>
          <w:p w14:paraId="50436DD0" w14:textId="77777777" w:rsidR="00717873" w:rsidRPr="0020799E" w:rsidRDefault="00717873" w:rsidP="004834F0">
            <w:pPr>
              <w:pStyle w:val="ASFKTablenorm"/>
              <w:ind w:left="57" w:right="57"/>
            </w:pPr>
            <w:r w:rsidRPr="0020799E">
              <w:t>В остальных случаях не заполняется.</w:t>
            </w:r>
          </w:p>
        </w:tc>
      </w:tr>
      <w:tr w:rsidR="00563B1A" w:rsidRPr="00AB7803" w14:paraId="3C1F7EEA" w14:textId="77777777" w:rsidTr="004834F0">
        <w:tc>
          <w:tcPr>
            <w:tcW w:w="5000" w:type="pct"/>
            <w:gridSpan w:val="2"/>
            <w:shd w:val="clear" w:color="auto" w:fill="auto"/>
          </w:tcPr>
          <w:p w14:paraId="2136531F" w14:textId="77777777" w:rsidR="00563B1A" w:rsidRPr="00AA4557" w:rsidRDefault="00563B1A" w:rsidP="004834F0">
            <w:pPr>
              <w:pStyle w:val="ASFKTablenorm"/>
              <w:ind w:left="57" w:right="57"/>
            </w:pPr>
            <w:r w:rsidRPr="00AA4557">
              <w:lastRenderedPageBreak/>
              <w:t xml:space="preserve">Группа полей </w:t>
            </w:r>
            <w:r w:rsidR="004803D6">
              <w:t>«</w:t>
            </w:r>
            <w:r w:rsidRPr="00AA4557">
              <w:t>Раз</w:t>
            </w:r>
            <w:r>
              <w:t>дел 2. Реквизиты контрагента</w:t>
            </w:r>
            <w:r w:rsidR="004803D6">
              <w:t>»</w:t>
            </w:r>
            <w:r>
              <w:t xml:space="preserve"> (т</w:t>
            </w:r>
            <w:r w:rsidRPr="00AA4557">
              <w:t>абличное поле)</w:t>
            </w:r>
          </w:p>
        </w:tc>
      </w:tr>
      <w:tr w:rsidR="00563B1A" w:rsidRPr="00AB7803" w14:paraId="27A761F1" w14:textId="77777777" w:rsidTr="004834F0">
        <w:tc>
          <w:tcPr>
            <w:tcW w:w="1192" w:type="pct"/>
            <w:shd w:val="clear" w:color="auto" w:fill="auto"/>
          </w:tcPr>
          <w:p w14:paraId="1F54A8C2" w14:textId="77777777" w:rsidR="00563B1A" w:rsidRPr="00AA4557" w:rsidRDefault="00563B1A" w:rsidP="004834F0">
            <w:pPr>
              <w:pStyle w:val="ASFKTablenorm"/>
              <w:ind w:left="57" w:right="57"/>
            </w:pPr>
            <w:r w:rsidRPr="00AA4557">
              <w:t xml:space="preserve">Наименование </w:t>
            </w:r>
          </w:p>
        </w:tc>
        <w:tc>
          <w:tcPr>
            <w:tcW w:w="3808" w:type="pct"/>
            <w:shd w:val="clear" w:color="auto" w:fill="auto"/>
          </w:tcPr>
          <w:p w14:paraId="0DDAD479" w14:textId="77777777" w:rsidR="00563B1A" w:rsidRPr="00EC331E" w:rsidRDefault="00563B1A" w:rsidP="004834F0">
            <w:pPr>
              <w:pStyle w:val="ASFKTablenorm"/>
              <w:ind w:left="57" w:right="57"/>
            </w:pPr>
            <w:r>
              <w:t>На</w:t>
            </w:r>
            <w:r w:rsidRPr="00326935">
              <w:t xml:space="preserve"> </w:t>
            </w:r>
            <w:r w:rsidRPr="00EC331E">
              <w:t>АРМ НУБП заполняется вручную</w:t>
            </w:r>
            <w:r w:rsidR="008878F8">
              <w:t>.</w:t>
            </w:r>
          </w:p>
          <w:p w14:paraId="1F15F010" w14:textId="77777777" w:rsidR="00563B1A" w:rsidRPr="00AA4557" w:rsidRDefault="00563B1A" w:rsidP="004834F0">
            <w:pPr>
              <w:pStyle w:val="ASFKTablenorm"/>
              <w:ind w:left="57" w:right="57"/>
            </w:pPr>
            <w:r w:rsidRPr="00EC331E">
              <w:t>Может заполняться из родительского документа</w:t>
            </w:r>
            <w:r w:rsidRPr="00AA4557">
              <w:t>.</w:t>
            </w:r>
          </w:p>
        </w:tc>
      </w:tr>
      <w:tr w:rsidR="00652BC8" w:rsidRPr="00AB7803" w14:paraId="12C522BC" w14:textId="77777777" w:rsidTr="004834F0">
        <w:tc>
          <w:tcPr>
            <w:tcW w:w="1192" w:type="pct"/>
            <w:shd w:val="clear" w:color="auto" w:fill="auto"/>
          </w:tcPr>
          <w:p w14:paraId="5B652301" w14:textId="77777777" w:rsidR="00652BC8" w:rsidRPr="00AA4557" w:rsidRDefault="00652BC8" w:rsidP="004834F0">
            <w:pPr>
              <w:pStyle w:val="ASFKTablenorm"/>
              <w:ind w:left="57" w:right="57"/>
            </w:pPr>
            <w:r w:rsidRPr="002E2C33">
              <w:t>Наименование банка (иной организации), в котором (-ой) открыт счет контрагенту</w:t>
            </w:r>
          </w:p>
        </w:tc>
        <w:tc>
          <w:tcPr>
            <w:tcW w:w="3808" w:type="pct"/>
            <w:shd w:val="clear" w:color="auto" w:fill="auto"/>
          </w:tcPr>
          <w:p w14:paraId="51FCD001" w14:textId="77777777" w:rsidR="00652BC8" w:rsidRPr="002E2C33" w:rsidRDefault="00652BC8" w:rsidP="004834F0">
            <w:pPr>
              <w:pStyle w:val="ASFKTablenorm"/>
              <w:ind w:left="57" w:right="57"/>
            </w:pPr>
            <w:r w:rsidRPr="002E2C33">
              <w:t>Значение подтягивается автоматически после заполнения поля «БИК» из справочника Банков из поля «Платежное наименова</w:t>
            </w:r>
            <w:r>
              <w:t>ние (от ЦБ)» и вводится вручную.</w:t>
            </w:r>
          </w:p>
          <w:p w14:paraId="6AC48CC1" w14:textId="77777777" w:rsidR="00652BC8" w:rsidRPr="002E2C33" w:rsidRDefault="00652BC8" w:rsidP="004834F0">
            <w:pPr>
              <w:pStyle w:val="ASFKTablenorm"/>
              <w:ind w:left="57" w:right="57"/>
            </w:pPr>
            <w:r w:rsidRPr="002E2C33">
              <w:t>По умолчанию – пустое значение.</w:t>
            </w:r>
          </w:p>
          <w:p w14:paraId="1158B284" w14:textId="77777777" w:rsidR="00652BC8" w:rsidRDefault="00652BC8" w:rsidP="004834F0">
            <w:pPr>
              <w:pStyle w:val="ASFKTablenorm"/>
              <w:ind w:left="57" w:right="57"/>
            </w:pPr>
            <w:r w:rsidRPr="002E2C33">
              <w:t>Может заполняться из родительского документа.</w:t>
            </w:r>
          </w:p>
        </w:tc>
      </w:tr>
      <w:tr w:rsidR="00563B1A" w:rsidRPr="00AB7803" w14:paraId="0B78D639" w14:textId="77777777" w:rsidTr="004834F0">
        <w:tc>
          <w:tcPr>
            <w:tcW w:w="1192" w:type="pct"/>
            <w:shd w:val="clear" w:color="auto" w:fill="auto"/>
          </w:tcPr>
          <w:p w14:paraId="2FD2434A" w14:textId="77777777" w:rsidR="00563B1A" w:rsidRPr="009A4280" w:rsidRDefault="00563B1A" w:rsidP="004834F0">
            <w:pPr>
              <w:pStyle w:val="ASFKTablenorm"/>
              <w:ind w:left="57" w:right="57"/>
            </w:pPr>
            <w:r>
              <w:t>Номер лицевого счета</w:t>
            </w:r>
          </w:p>
        </w:tc>
        <w:tc>
          <w:tcPr>
            <w:tcW w:w="3808" w:type="pct"/>
            <w:shd w:val="clear" w:color="auto" w:fill="auto"/>
          </w:tcPr>
          <w:p w14:paraId="306C422E" w14:textId="77777777" w:rsidR="00244F17" w:rsidRDefault="00244F17" w:rsidP="004834F0">
            <w:pPr>
              <w:pStyle w:val="ASFKTablenorm"/>
              <w:ind w:left="57" w:right="57"/>
            </w:pPr>
            <w:r>
              <w:t>Значение может быть введено пользователем вручную или выбором из справочника «Информация о лицевых счетах».</w:t>
            </w:r>
          </w:p>
          <w:p w14:paraId="44339F73" w14:textId="77777777" w:rsidR="00563B1A" w:rsidRPr="009A4280" w:rsidRDefault="00244F17" w:rsidP="004834F0">
            <w:pPr>
              <w:pStyle w:val="ASFKTablenorm"/>
              <w:ind w:left="57" w:right="57"/>
            </w:pPr>
            <w:r>
              <w:t>Может заполняться из родительского документа.</w:t>
            </w:r>
          </w:p>
        </w:tc>
      </w:tr>
      <w:tr w:rsidR="00244F17" w:rsidRPr="00AB7803" w14:paraId="0174E034" w14:textId="77777777" w:rsidTr="004834F0">
        <w:tc>
          <w:tcPr>
            <w:tcW w:w="1192" w:type="pct"/>
            <w:shd w:val="clear" w:color="auto" w:fill="auto"/>
          </w:tcPr>
          <w:p w14:paraId="35BEFB36" w14:textId="77777777" w:rsidR="00244F17" w:rsidRDefault="00244F17" w:rsidP="004834F0">
            <w:pPr>
              <w:pStyle w:val="ASFKTablenorm"/>
              <w:ind w:left="57" w:right="57"/>
            </w:pPr>
            <w:r>
              <w:t>Номер раздела на лицевом счете</w:t>
            </w:r>
          </w:p>
        </w:tc>
        <w:tc>
          <w:tcPr>
            <w:tcW w:w="3808" w:type="pct"/>
            <w:shd w:val="clear" w:color="auto" w:fill="auto"/>
          </w:tcPr>
          <w:p w14:paraId="7AB80A6D" w14:textId="77777777" w:rsidR="00244F17" w:rsidRPr="009A4280" w:rsidRDefault="00244F17" w:rsidP="004834F0">
            <w:pPr>
              <w:pStyle w:val="ASFKTablenorm"/>
              <w:ind w:left="57" w:right="57"/>
            </w:pPr>
            <w:r w:rsidRPr="00244F17">
              <w:t>Указывается аналитический номер раздела на лицевом счете указывается в случае если операции по исполнению бюджетного обязательства подлежат отражению на лицевом счете, открытом контрагенту в органе Федерального казначейства, для отражения средств, подлежащих в соответствии с законодательством Российской Федерации казначейскому сопровождению, предоставляемых в соответствии с документом-основанием</w:t>
            </w:r>
          </w:p>
        </w:tc>
      </w:tr>
      <w:tr w:rsidR="00D04620" w:rsidRPr="00AB7803" w14:paraId="577D496C" w14:textId="77777777" w:rsidTr="004834F0">
        <w:tc>
          <w:tcPr>
            <w:tcW w:w="1192" w:type="pct"/>
            <w:shd w:val="clear" w:color="auto" w:fill="auto"/>
          </w:tcPr>
          <w:p w14:paraId="7BC9CDE1" w14:textId="77777777" w:rsidR="00D04620" w:rsidRPr="00D04620" w:rsidRDefault="00D04620" w:rsidP="004834F0">
            <w:pPr>
              <w:pStyle w:val="ASFKTablenorm"/>
              <w:ind w:left="57" w:right="57"/>
            </w:pPr>
            <w:r w:rsidRPr="00D04620">
              <w:t>Код по Сводному реестру</w:t>
            </w:r>
          </w:p>
        </w:tc>
        <w:tc>
          <w:tcPr>
            <w:tcW w:w="3808" w:type="pct"/>
            <w:shd w:val="clear" w:color="auto" w:fill="auto"/>
          </w:tcPr>
          <w:p w14:paraId="07EC2A47" w14:textId="77777777" w:rsidR="00D04620" w:rsidRPr="00D04620" w:rsidRDefault="00D04620" w:rsidP="004834F0">
            <w:pPr>
              <w:pStyle w:val="ASFKTablenorm"/>
              <w:ind w:left="57" w:right="57"/>
            </w:pPr>
            <w:r w:rsidRPr="00D04620">
              <w:t>Заполняется вручную.</w:t>
            </w:r>
            <w:r w:rsidR="007F3E4D">
              <w:t xml:space="preserve"> </w:t>
            </w:r>
          </w:p>
          <w:p w14:paraId="0A1E9646" w14:textId="77777777" w:rsidR="00D04620" w:rsidRPr="00D04620" w:rsidRDefault="00D04620" w:rsidP="004834F0">
            <w:pPr>
              <w:pStyle w:val="ASFKTablenorm"/>
              <w:ind w:left="57" w:right="57"/>
            </w:pPr>
            <w:r w:rsidRPr="00D04620">
              <w:t>Поле не обязательно для заполнения.</w:t>
            </w:r>
          </w:p>
          <w:p w14:paraId="5277C2E9" w14:textId="77777777" w:rsidR="00D04620" w:rsidRPr="00D04620" w:rsidRDefault="00D04620" w:rsidP="004834F0">
            <w:pPr>
              <w:pStyle w:val="ASFKTablenorm"/>
              <w:ind w:left="57" w:right="57"/>
            </w:pPr>
            <w:r w:rsidRPr="00D04620">
              <w:t>Указывается код по Сводному реестру контрагента/взыскателя, в случае наличия информации о нем в Сводном реестре в соответствии с ИНН и КПП.</w:t>
            </w:r>
          </w:p>
        </w:tc>
      </w:tr>
    </w:tbl>
    <w:p w14:paraId="7C7699D5" w14:textId="77777777" w:rsidR="009A2894" w:rsidRPr="007B2273" w:rsidRDefault="009A2894" w:rsidP="009A2894">
      <w:pPr>
        <w:pStyle w:val="ASFKNormal"/>
      </w:pPr>
      <w:r w:rsidRPr="007B2273">
        <w:t xml:space="preserve">Для добавления строки </w:t>
      </w:r>
      <w:r>
        <w:t xml:space="preserve">реквизита </w:t>
      </w:r>
      <w:r w:rsidRPr="007B2273">
        <w:t xml:space="preserve">в список следует нажать на кнопку </w:t>
      </w:r>
      <w:r w:rsidR="00476E1D">
        <w:pict w14:anchorId="7C0F2967">
          <v:shape id="_x0000_i1153" type="#_x0000_t75" style="width:14.25pt;height:14.25pt">
            <v:imagedata r:id="rId71" o:title="Snap7"/>
          </v:shape>
        </w:pict>
      </w:r>
      <w:r w:rsidRPr="007B2273">
        <w:t> </w:t>
      </w:r>
      <w:r>
        <w:t>(Добавить новую строку)</w:t>
      </w:r>
      <w:r w:rsidRPr="007B2273">
        <w:t xml:space="preserve">. Откроется форма </w:t>
      </w:r>
      <w:r>
        <w:t>«</w:t>
      </w:r>
      <w:r w:rsidRPr="007B2273">
        <w:t>Добавление записи</w:t>
      </w:r>
      <w:r>
        <w:t>»</w:t>
      </w:r>
      <w:r w:rsidRPr="007B2273">
        <w:t xml:space="preserve"> (рис. </w:t>
      </w:r>
      <w:r>
        <w:fldChar w:fldCharType="begin"/>
      </w:r>
      <w:r>
        <w:instrText xml:space="preserve"> REF _Ref66819970 \h </w:instrText>
      </w:r>
      <w:r>
        <w:fldChar w:fldCharType="separate"/>
      </w:r>
      <w:r w:rsidR="00476E1D">
        <w:rPr>
          <w:noProof/>
        </w:rPr>
        <w:t>63</w:t>
      </w:r>
      <w:r>
        <w:fldChar w:fldCharType="end"/>
      </w:r>
      <w:r w:rsidRPr="007B2273">
        <w:t xml:space="preserve">). </w:t>
      </w:r>
    </w:p>
    <w:p w14:paraId="6CF88C45" w14:textId="77777777" w:rsidR="009A2894" w:rsidRPr="007B2273" w:rsidRDefault="00476E1D" w:rsidP="009A2894">
      <w:pPr>
        <w:pStyle w:val="ASFKFigure"/>
      </w:pPr>
      <w:r>
        <w:lastRenderedPageBreak/>
        <w:pict w14:anchorId="6CB45930">
          <v:shape id="_x0000_i1154" type="#_x0000_t75" style="width:429.5pt;height:309.75pt">
            <v:imagedata r:id="rId123" o:title="1"/>
          </v:shape>
        </w:pict>
      </w:r>
    </w:p>
    <w:p w14:paraId="162A11B4" w14:textId="77777777" w:rsidR="009A2894" w:rsidRPr="007B2273" w:rsidRDefault="009A2894" w:rsidP="009A2894">
      <w:pPr>
        <w:pStyle w:val="ASFKFigName"/>
      </w:pPr>
      <w:r w:rsidRPr="007B2273">
        <w:fldChar w:fldCharType="begin"/>
      </w:r>
      <w:r w:rsidRPr="007B2273">
        <w:instrText xml:space="preserve"> SEQ Рисунок \* ARABIC </w:instrText>
      </w:r>
      <w:r w:rsidRPr="007B2273">
        <w:fldChar w:fldCharType="separate"/>
      </w:r>
      <w:bookmarkStart w:id="722" w:name="_Ref66819970"/>
      <w:bookmarkStart w:id="723" w:name="_Toc82692032"/>
      <w:r w:rsidR="00476E1D">
        <w:rPr>
          <w:noProof/>
        </w:rPr>
        <w:t>63</w:t>
      </w:r>
      <w:bookmarkEnd w:id="722"/>
      <w:r w:rsidRPr="007B2273">
        <w:fldChar w:fldCharType="end"/>
      </w:r>
      <w:r w:rsidRPr="007B2273">
        <w:t xml:space="preserve">. </w:t>
      </w:r>
      <w:r>
        <w:t>Форма «Добавление записи»</w:t>
      </w:r>
      <w:bookmarkEnd w:id="723"/>
    </w:p>
    <w:p w14:paraId="66F5E9C0" w14:textId="77777777" w:rsidR="009A2894" w:rsidRDefault="009A2894" w:rsidP="009A2894">
      <w:pPr>
        <w:pStyle w:val="ASFKNormal"/>
      </w:pPr>
      <w:r w:rsidRPr="007B2273">
        <w:t xml:space="preserve">На форме </w:t>
      </w:r>
      <w:r>
        <w:t>«</w:t>
      </w:r>
      <w:r w:rsidRPr="007B2273">
        <w:t>Добавление записи</w:t>
      </w:r>
      <w:r>
        <w:t>»</w:t>
      </w:r>
      <w:r w:rsidRPr="007B2273">
        <w:t xml:space="preserve"> вручную вводятся следующие реквизиты:</w:t>
      </w:r>
    </w:p>
    <w:p w14:paraId="03154FE8" w14:textId="77777777" w:rsidR="00EC14DC" w:rsidRPr="0064213E" w:rsidRDefault="00EC14DC" w:rsidP="00EC14DC">
      <w:pPr>
        <w:pStyle w:val="ASFKListmark1"/>
      </w:pPr>
      <w:r>
        <w:t>«Наименование»</w:t>
      </w:r>
      <w:r w:rsidRPr="0064213E">
        <w:t xml:space="preserve"> – </w:t>
      </w:r>
      <w:r>
        <w:t>з</w:t>
      </w:r>
      <w:r w:rsidRPr="00EC14DC">
        <w:t>начение вводится вручную или выбирается из справочника поставщиков</w:t>
      </w:r>
      <w:r>
        <w:t>;</w:t>
      </w:r>
    </w:p>
    <w:p w14:paraId="63A732FF" w14:textId="77777777" w:rsidR="00EC14DC" w:rsidRDefault="00EC14DC" w:rsidP="00E21C2B">
      <w:pPr>
        <w:pStyle w:val="ASFKListmark1"/>
      </w:pPr>
      <w:r>
        <w:t>«ИНН»</w:t>
      </w:r>
      <w:r w:rsidRPr="0064213E">
        <w:t xml:space="preserve"> –</w:t>
      </w:r>
      <w:r w:rsidR="00E21C2B">
        <w:t xml:space="preserve"> </w:t>
      </w:r>
      <w:r w:rsidR="00E21C2B" w:rsidRPr="00EC331E">
        <w:t>заполняется вручную</w:t>
      </w:r>
      <w:r w:rsidR="00E21C2B">
        <w:t>, либо м</w:t>
      </w:r>
      <w:r w:rsidR="00E21C2B" w:rsidRPr="00EC331E">
        <w:t>ожет заполняться из родительского документа</w:t>
      </w:r>
      <w:r w:rsidR="00E21C2B">
        <w:t>;</w:t>
      </w:r>
    </w:p>
    <w:p w14:paraId="205C57ED" w14:textId="77777777" w:rsidR="00EC14DC" w:rsidRDefault="00EC14DC" w:rsidP="00EC14DC">
      <w:pPr>
        <w:pStyle w:val="ASFKListmark1"/>
      </w:pPr>
      <w:r>
        <w:t>«КПП»</w:t>
      </w:r>
      <w:r w:rsidRPr="0064213E">
        <w:t xml:space="preserve"> –</w:t>
      </w:r>
      <w:r w:rsidR="00E21C2B">
        <w:t xml:space="preserve"> </w:t>
      </w:r>
      <w:r w:rsidR="00E21C2B" w:rsidRPr="00EC331E">
        <w:t>заполняется вручную</w:t>
      </w:r>
      <w:r w:rsidR="00E21C2B">
        <w:t>, либо м</w:t>
      </w:r>
      <w:r w:rsidR="00E21C2B" w:rsidRPr="00EC331E">
        <w:t>ожет заполняться из родительского документа</w:t>
      </w:r>
      <w:r w:rsidR="00E21C2B">
        <w:t>;</w:t>
      </w:r>
    </w:p>
    <w:p w14:paraId="11A5F02C" w14:textId="77777777" w:rsidR="00EC14DC" w:rsidRDefault="00EC14DC" w:rsidP="00EC14DC">
      <w:pPr>
        <w:pStyle w:val="ASFKListmark1"/>
      </w:pPr>
      <w:r>
        <w:t>«Номер лицевого счета»</w:t>
      </w:r>
      <w:r w:rsidRPr="0064213E">
        <w:t xml:space="preserve"> –</w:t>
      </w:r>
      <w:r w:rsidR="00244F17" w:rsidRPr="00244F17">
        <w:t xml:space="preserve"> </w:t>
      </w:r>
      <w:r w:rsidR="00244F17">
        <w:t>значение может быть введено вручную или выбором из справочника «Информация о лицевых счетах». Может заполняться из родительского документа;</w:t>
      </w:r>
    </w:p>
    <w:p w14:paraId="25FB8FFE" w14:textId="77777777" w:rsidR="00244F17" w:rsidRPr="00D04620" w:rsidRDefault="00EC14DC" w:rsidP="00244F17">
      <w:pPr>
        <w:pStyle w:val="ASFKListmark1"/>
      </w:pPr>
      <w:r>
        <w:t>«Код по Сводному реестру»</w:t>
      </w:r>
      <w:r w:rsidRPr="0064213E">
        <w:t xml:space="preserve"> –</w:t>
      </w:r>
      <w:r w:rsidR="00244F17">
        <w:t xml:space="preserve"> з</w:t>
      </w:r>
      <w:r w:rsidR="00244F17" w:rsidRPr="00D04620">
        <w:t>аполняется вручную.</w:t>
      </w:r>
      <w:r w:rsidR="00244F17">
        <w:t xml:space="preserve"> </w:t>
      </w:r>
      <w:r w:rsidR="00244F17" w:rsidRPr="00D04620">
        <w:t>Пол</w:t>
      </w:r>
      <w:r w:rsidR="00244F17">
        <w:t>е не обязательно для заполнения;</w:t>
      </w:r>
    </w:p>
    <w:p w14:paraId="3ECFCC1B" w14:textId="77777777" w:rsidR="00EC14DC" w:rsidRDefault="00244F17" w:rsidP="00991A78">
      <w:pPr>
        <w:pStyle w:val="ASFKListmark1"/>
      </w:pPr>
      <w:r>
        <w:t xml:space="preserve"> </w:t>
      </w:r>
      <w:r w:rsidR="00EC14DC">
        <w:t>«Номер раздела на лицевом счете»</w:t>
      </w:r>
      <w:r w:rsidR="00EC14DC" w:rsidRPr="0064213E">
        <w:t xml:space="preserve"> –</w:t>
      </w:r>
      <w:r>
        <w:t xml:space="preserve"> поле доступно для редактирования;</w:t>
      </w:r>
    </w:p>
    <w:p w14:paraId="44D5F090" w14:textId="77777777" w:rsidR="00EC14DC" w:rsidRDefault="00EC14DC" w:rsidP="00991A78">
      <w:pPr>
        <w:pStyle w:val="ASFKListmark1"/>
      </w:pPr>
      <w:r>
        <w:t>«Банк. счет»</w:t>
      </w:r>
      <w:r w:rsidRPr="0064213E">
        <w:t xml:space="preserve"> –</w:t>
      </w:r>
      <w:r w:rsidR="00E21C2B">
        <w:t xml:space="preserve"> значение вводится вручную. По умолчанию – пустое значение. Может заполня</w:t>
      </w:r>
      <w:r w:rsidR="00244F17">
        <w:t>ться из родительского документа;</w:t>
      </w:r>
    </w:p>
    <w:p w14:paraId="5E7AAC76" w14:textId="77777777" w:rsidR="00EC14DC" w:rsidRDefault="00EC14DC" w:rsidP="00991A78">
      <w:pPr>
        <w:pStyle w:val="ASFKListmark1"/>
      </w:pPr>
      <w:r>
        <w:t>«Кор.сч.»</w:t>
      </w:r>
      <w:r w:rsidRPr="0064213E">
        <w:t xml:space="preserve"> –</w:t>
      </w:r>
      <w:r w:rsidR="00E21C2B">
        <w:t xml:space="preserve"> значение вводится вручную. По умолчанию – пустое значение. Может заполня</w:t>
      </w:r>
      <w:r w:rsidR="00244F17">
        <w:t>ться из родительского документа;</w:t>
      </w:r>
    </w:p>
    <w:p w14:paraId="23371724" w14:textId="77777777" w:rsidR="00EC14DC" w:rsidRDefault="00EC14DC" w:rsidP="00991A78">
      <w:pPr>
        <w:pStyle w:val="ASFKListmark1"/>
      </w:pPr>
      <w:r>
        <w:t>«БИК»</w:t>
      </w:r>
      <w:r w:rsidRPr="0064213E">
        <w:t xml:space="preserve"> –</w:t>
      </w:r>
      <w:r w:rsidR="00E21C2B">
        <w:t xml:space="preserve"> значение вводится вручную. По умолчанию – пустое значение. Может заполня</w:t>
      </w:r>
      <w:r w:rsidR="00244F17">
        <w:t>ться из родительского документа;</w:t>
      </w:r>
    </w:p>
    <w:p w14:paraId="137F859D" w14:textId="77777777" w:rsidR="00EC14DC" w:rsidRDefault="00EC14DC" w:rsidP="00991A78">
      <w:pPr>
        <w:pStyle w:val="ASFKListmark1"/>
      </w:pPr>
      <w:r>
        <w:t>«Наименование банка (иной организации), в котором (-ой) открыт счет контрагенту»</w:t>
      </w:r>
      <w:r w:rsidR="00244F17">
        <w:t xml:space="preserve"> </w:t>
      </w:r>
      <w:r w:rsidRPr="0064213E">
        <w:t>–</w:t>
      </w:r>
      <w:r w:rsidR="00E21C2B">
        <w:t xml:space="preserve"> значение подтягивается автоматически после заполнения поля «БИК» из справочника Банков из поля «Платежное наименование (от ЦБ)» и вводится вручную.</w:t>
      </w:r>
    </w:p>
    <w:p w14:paraId="1E35A118" w14:textId="77777777" w:rsidR="005154AF" w:rsidRPr="007B2273" w:rsidRDefault="00E74FDA" w:rsidP="005154AF">
      <w:pPr>
        <w:pStyle w:val="ASFKNormal"/>
      </w:pPr>
      <w:r w:rsidRPr="007B2273">
        <w:t xml:space="preserve">ЭФ документа </w:t>
      </w:r>
      <w:r>
        <w:t>«</w:t>
      </w:r>
      <w:r w:rsidRPr="007B2273">
        <w:t>Сведения об обязательстве</w:t>
      </w:r>
      <w:r>
        <w:t>», закладки «</w:t>
      </w:r>
      <w:r w:rsidRPr="007B2273">
        <w:t xml:space="preserve">Раздел </w:t>
      </w:r>
      <w:r w:rsidR="00652BC8">
        <w:t>3</w:t>
      </w:r>
      <w:r w:rsidRPr="007B2273">
        <w:t xml:space="preserve"> (</w:t>
      </w:r>
      <w:r w:rsidR="00652BC8">
        <w:t>2</w:t>
      </w:r>
      <w:r w:rsidRPr="007B2273">
        <w:t>)</w:t>
      </w:r>
      <w:r>
        <w:t>» представлена н</w:t>
      </w:r>
      <w:r w:rsidR="005154AF" w:rsidRPr="007B2273">
        <w:t>а рисунке</w:t>
      </w:r>
      <w:r w:rsidR="003E1433" w:rsidRPr="007B2273">
        <w:t> </w:t>
      </w:r>
      <w:r w:rsidR="005154AF" w:rsidRPr="007B2273">
        <w:fldChar w:fldCharType="begin"/>
      </w:r>
      <w:r w:rsidR="005154AF" w:rsidRPr="007B2273">
        <w:instrText xml:space="preserve"> REF _Ref231048110 \h  \* MERGEFORMAT </w:instrText>
      </w:r>
      <w:r w:rsidR="005154AF" w:rsidRPr="007B2273">
        <w:fldChar w:fldCharType="separate"/>
      </w:r>
      <w:r w:rsidR="00476E1D">
        <w:t>64</w:t>
      </w:r>
      <w:r w:rsidR="005154AF" w:rsidRPr="007B2273">
        <w:fldChar w:fldCharType="end"/>
      </w:r>
      <w:r w:rsidR="005154AF" w:rsidRPr="007B2273">
        <w:t>.</w:t>
      </w:r>
    </w:p>
    <w:p w14:paraId="0A71CD05" w14:textId="77777777" w:rsidR="005154AF" w:rsidRPr="007B2273" w:rsidRDefault="00476E1D" w:rsidP="005154AF">
      <w:pPr>
        <w:pStyle w:val="ASFKFigure"/>
      </w:pPr>
      <w:r>
        <w:lastRenderedPageBreak/>
        <w:pict w14:anchorId="5DCE818B">
          <v:shape id="_x0000_i1155" type="#_x0000_t75" style="width:480.55pt;height:355.8pt">
            <v:imagedata r:id="rId124" o:title="0"/>
          </v:shape>
        </w:pict>
      </w:r>
    </w:p>
    <w:p w14:paraId="4AD2EE3D" w14:textId="77777777"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724" w:name="_Ref231048110"/>
      <w:bookmarkStart w:id="725" w:name="_Toc82692033"/>
      <w:r w:rsidR="00476E1D">
        <w:rPr>
          <w:noProof/>
        </w:rPr>
        <w:t>64</w:t>
      </w:r>
      <w:bookmarkEnd w:id="724"/>
      <w:r w:rsidRPr="007B2273">
        <w:fldChar w:fldCharType="end"/>
      </w:r>
      <w:r w:rsidRPr="007B2273">
        <w:t xml:space="preserve">. ЭФ документа </w:t>
      </w:r>
      <w:r w:rsidR="004803D6">
        <w:t>«</w:t>
      </w:r>
      <w:r w:rsidRPr="007B2273">
        <w:t>Сведения об обязательстве</w:t>
      </w:r>
      <w:r w:rsidR="00B33BD1">
        <w:t>», закладки «</w:t>
      </w:r>
      <w:r w:rsidRPr="007B2273">
        <w:t>Раздел 5 (3)</w:t>
      </w:r>
      <w:r w:rsidR="004803D6">
        <w:t>»</w:t>
      </w:r>
      <w:bookmarkEnd w:id="725"/>
    </w:p>
    <w:p w14:paraId="190A878F" w14:textId="77777777" w:rsidR="00D44255" w:rsidRDefault="005154AF" w:rsidP="005154AF">
      <w:pPr>
        <w:pStyle w:val="ASFKNormal"/>
      </w:pPr>
      <w:r w:rsidRPr="007B2273">
        <w:t xml:space="preserve">На закладке </w:t>
      </w:r>
      <w:r w:rsidR="004803D6">
        <w:t>«</w:t>
      </w:r>
      <w:r w:rsidRPr="007B2273">
        <w:t xml:space="preserve">Раздел </w:t>
      </w:r>
      <w:r w:rsidR="00652BC8">
        <w:t>3</w:t>
      </w:r>
      <w:r w:rsidRPr="007B2273">
        <w:t xml:space="preserve"> (</w:t>
      </w:r>
      <w:r w:rsidR="00652BC8">
        <w:t>2</w:t>
      </w:r>
      <w:r w:rsidRPr="007B2273">
        <w:t>)</w:t>
      </w:r>
      <w:r w:rsidR="004803D6">
        <w:t>»</w:t>
      </w:r>
      <w:r w:rsidR="003E1433">
        <w:t xml:space="preserve"> (см.</w:t>
      </w:r>
      <w:r w:rsidR="003E1433" w:rsidRPr="007B2273">
        <w:t> </w:t>
      </w:r>
      <w:r w:rsidRPr="007B2273">
        <w:t>рис. </w:t>
      </w:r>
      <w:r w:rsidRPr="007B2273">
        <w:fldChar w:fldCharType="begin"/>
      </w:r>
      <w:r w:rsidRPr="007B2273">
        <w:instrText xml:space="preserve"> REF _Ref231048110 \h  \* MERGEFORMAT </w:instrText>
      </w:r>
      <w:r w:rsidRPr="007B2273">
        <w:fldChar w:fldCharType="separate"/>
      </w:r>
      <w:r w:rsidR="00476E1D">
        <w:t>64</w:t>
      </w:r>
      <w:r w:rsidRPr="007B2273">
        <w:fldChar w:fldCharType="end"/>
      </w:r>
      <w:r w:rsidRPr="007B2273">
        <w:t xml:space="preserve">) экранной формы документа </w:t>
      </w:r>
      <w:r w:rsidR="004803D6">
        <w:t>«</w:t>
      </w:r>
      <w:r w:rsidRPr="007B2273">
        <w:t>Сведения об об</w:t>
      </w:r>
      <w:r w:rsidRPr="005154AF">
        <w:t>я</w:t>
      </w:r>
      <w:r w:rsidRPr="007B2273">
        <w:t>зательстве</w:t>
      </w:r>
      <w:r w:rsidR="004803D6">
        <w:t>»</w:t>
      </w:r>
      <w:r w:rsidRPr="007B2273">
        <w:t xml:space="preserve"> содержится табличный блок </w:t>
      </w:r>
      <w:r w:rsidR="004803D6">
        <w:t>«</w:t>
      </w:r>
      <w:r w:rsidRPr="007B2273">
        <w:t xml:space="preserve">Раздел </w:t>
      </w:r>
      <w:r w:rsidR="00652BC8">
        <w:t>3</w:t>
      </w:r>
      <w:r w:rsidRPr="007B2273">
        <w:t>. Расшифровка обязательства в валюте БО</w:t>
      </w:r>
      <w:r w:rsidR="004803D6">
        <w:t>»</w:t>
      </w:r>
      <w:r w:rsidRPr="007B2273">
        <w:t xml:space="preserve">. </w:t>
      </w:r>
    </w:p>
    <w:p w14:paraId="43FF33EB" w14:textId="77777777" w:rsidR="005154AF" w:rsidRPr="007B2273" w:rsidRDefault="005154AF" w:rsidP="005154AF">
      <w:pPr>
        <w:pStyle w:val="ASFKNormal"/>
      </w:pPr>
      <w:r w:rsidRPr="007B2273">
        <w:t xml:space="preserve">Перечень полей </w:t>
      </w:r>
      <w:r w:rsidR="00D44255" w:rsidRPr="007B2273">
        <w:t xml:space="preserve">документа </w:t>
      </w:r>
      <w:r w:rsidR="00D44255">
        <w:t>«</w:t>
      </w:r>
      <w:r w:rsidR="00D44255" w:rsidRPr="007B2273">
        <w:t>Сведения об обязательстве</w:t>
      </w:r>
      <w:r w:rsidR="00D44255">
        <w:t>», закладки «</w:t>
      </w:r>
      <w:r w:rsidR="00D44255" w:rsidRPr="007B2273">
        <w:t xml:space="preserve">Раздел </w:t>
      </w:r>
      <w:r w:rsidR="00652BC8">
        <w:t>3</w:t>
      </w:r>
      <w:r w:rsidR="00D44255" w:rsidRPr="007B2273">
        <w:t xml:space="preserve"> (</w:t>
      </w:r>
      <w:r w:rsidR="00652BC8">
        <w:t>2</w:t>
      </w:r>
      <w:r w:rsidR="00D44255" w:rsidRPr="007B2273">
        <w:t>)</w:t>
      </w:r>
      <w:r w:rsidR="00D44255">
        <w:t xml:space="preserve">» </w:t>
      </w:r>
      <w:r w:rsidR="00B33BD1">
        <w:t>приведен в таблице</w:t>
      </w:r>
      <w:r w:rsidR="003E1433" w:rsidRPr="007B2273">
        <w:t> </w:t>
      </w:r>
      <w:r w:rsidRPr="007B2273">
        <w:fldChar w:fldCharType="begin"/>
      </w:r>
      <w:r w:rsidRPr="007B2273">
        <w:instrText xml:space="preserve"> REF _Ref365465979 \h  \* MERGEFORMAT </w:instrText>
      </w:r>
      <w:r w:rsidRPr="007B2273">
        <w:fldChar w:fldCharType="separate"/>
      </w:r>
      <w:r w:rsidR="00476E1D">
        <w:t>35</w:t>
      </w:r>
      <w:r w:rsidRPr="007B2273">
        <w:fldChar w:fldCharType="end"/>
      </w:r>
      <w:r w:rsidRPr="007B2273">
        <w:t>.</w:t>
      </w:r>
    </w:p>
    <w:p w14:paraId="30779657" w14:textId="77777777"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726" w:name="_Ref365465979"/>
      <w:bookmarkStart w:id="727" w:name="_Toc82691759"/>
      <w:r w:rsidR="00476E1D">
        <w:rPr>
          <w:noProof/>
        </w:rPr>
        <w:t>35</w:t>
      </w:r>
      <w:bookmarkEnd w:id="726"/>
      <w:r>
        <w:rPr>
          <w:noProof/>
        </w:rPr>
        <w:fldChar w:fldCharType="end"/>
      </w:r>
      <w:r w:rsidR="005154AF" w:rsidRPr="00726330">
        <w:t xml:space="preserve">. Описание полей </w:t>
      </w:r>
      <w:r w:rsidR="00D44255" w:rsidRPr="007B2273">
        <w:t xml:space="preserve">документа </w:t>
      </w:r>
      <w:r w:rsidR="00D44255">
        <w:t>«</w:t>
      </w:r>
      <w:r w:rsidR="00D44255" w:rsidRPr="007B2273">
        <w:t>Сведения об обязательстве</w:t>
      </w:r>
      <w:r w:rsidR="00D44255">
        <w:t>», закладки «</w:t>
      </w:r>
      <w:r w:rsidR="00D44255" w:rsidRPr="007B2273">
        <w:t xml:space="preserve">Раздел </w:t>
      </w:r>
      <w:r w:rsidR="00652BC8">
        <w:t>3</w:t>
      </w:r>
      <w:r w:rsidR="00D44255" w:rsidRPr="007B2273">
        <w:t xml:space="preserve"> (</w:t>
      </w:r>
      <w:r w:rsidR="00652BC8">
        <w:t>2</w:t>
      </w:r>
      <w:r w:rsidR="00D44255" w:rsidRPr="007B2273">
        <w:t>)</w:t>
      </w:r>
      <w:r w:rsidR="00D44255">
        <w:t>»</w:t>
      </w:r>
      <w:bookmarkEnd w:id="72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97"/>
        <w:gridCol w:w="7055"/>
      </w:tblGrid>
      <w:tr w:rsidR="00217C38" w:rsidRPr="00AB7803" w14:paraId="617B8F95" w14:textId="77777777" w:rsidTr="004834F0">
        <w:trPr>
          <w:tblHeader/>
        </w:trPr>
        <w:tc>
          <w:tcPr>
            <w:tcW w:w="138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6CF4485" w14:textId="77777777" w:rsidR="00217C38" w:rsidRPr="00217C38" w:rsidRDefault="00217C38" w:rsidP="0064213E">
            <w:pPr>
              <w:pStyle w:val="ASFKTableHead"/>
            </w:pPr>
            <w:r w:rsidRPr="00217C38">
              <w:t>Наименование поля</w:t>
            </w:r>
          </w:p>
        </w:tc>
        <w:tc>
          <w:tcPr>
            <w:tcW w:w="361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08849602" w14:textId="77777777" w:rsidR="00217C38" w:rsidRPr="00217C38" w:rsidRDefault="00217C38" w:rsidP="0064213E">
            <w:pPr>
              <w:pStyle w:val="ASFKTableHead"/>
            </w:pPr>
            <w:r w:rsidRPr="00217C38">
              <w:t>Описание поля</w:t>
            </w:r>
          </w:p>
        </w:tc>
      </w:tr>
      <w:tr w:rsidR="00217C38" w:rsidRPr="00AB7803" w14:paraId="2892FE56" w14:textId="77777777" w:rsidTr="004834F0">
        <w:tc>
          <w:tcPr>
            <w:tcW w:w="5000" w:type="pct"/>
            <w:gridSpan w:val="2"/>
            <w:shd w:val="clear" w:color="auto" w:fill="auto"/>
          </w:tcPr>
          <w:p w14:paraId="5C40448F" w14:textId="77777777" w:rsidR="00217C38" w:rsidRPr="00217C38" w:rsidRDefault="00217C38" w:rsidP="004834F0">
            <w:pPr>
              <w:pStyle w:val="ASFKTablenorm"/>
              <w:ind w:left="57" w:right="57"/>
            </w:pPr>
            <w:r w:rsidRPr="00217C38">
              <w:t xml:space="preserve">Группа полей </w:t>
            </w:r>
            <w:r w:rsidR="004803D6">
              <w:t>«</w:t>
            </w:r>
            <w:r w:rsidRPr="00217C38">
              <w:t>Раздел 5. Расшифровка обязательства в валюте БО</w:t>
            </w:r>
            <w:r w:rsidR="004803D6">
              <w:t>»</w:t>
            </w:r>
          </w:p>
        </w:tc>
      </w:tr>
      <w:tr w:rsidR="00217C38" w:rsidRPr="00AB7803" w14:paraId="133EBF29" w14:textId="77777777" w:rsidTr="004834F0">
        <w:tc>
          <w:tcPr>
            <w:tcW w:w="1383" w:type="pct"/>
            <w:shd w:val="clear" w:color="auto" w:fill="auto"/>
          </w:tcPr>
          <w:p w14:paraId="2A3401A9" w14:textId="77777777" w:rsidR="00217C38" w:rsidRPr="00217C38" w:rsidRDefault="00217C38" w:rsidP="004834F0">
            <w:pPr>
              <w:pStyle w:val="ASFKTablenorm"/>
              <w:ind w:left="57" w:right="57"/>
            </w:pPr>
            <w:r w:rsidRPr="00217C38">
              <w:t>В валюте</w:t>
            </w:r>
          </w:p>
        </w:tc>
        <w:tc>
          <w:tcPr>
            <w:tcW w:w="3617" w:type="pct"/>
            <w:shd w:val="clear" w:color="auto" w:fill="auto"/>
          </w:tcPr>
          <w:p w14:paraId="283070C2" w14:textId="77777777" w:rsidR="00217C38" w:rsidRPr="00217C38" w:rsidRDefault="00217C38" w:rsidP="004834F0">
            <w:pPr>
              <w:pStyle w:val="ASFKTablenorm"/>
              <w:ind w:left="57" w:right="57"/>
            </w:pPr>
            <w:r w:rsidRPr="00217C38">
              <w:t xml:space="preserve">Код: Отражается значение, указанное в поле </w:t>
            </w:r>
            <w:r w:rsidR="004803D6">
              <w:t>«</w:t>
            </w:r>
            <w:r w:rsidRPr="00217C38">
              <w:t>Валюта</w:t>
            </w:r>
            <w:r w:rsidR="004803D6">
              <w:t>»</w:t>
            </w:r>
            <w:r w:rsidRPr="00217C38">
              <w:t xml:space="preserve"> раздела </w:t>
            </w:r>
            <w:r w:rsidR="004803D6">
              <w:t>«</w:t>
            </w:r>
            <w:r w:rsidRPr="00217C38">
              <w:t>Реквизиты документа-основания</w:t>
            </w:r>
            <w:r w:rsidR="004803D6">
              <w:t>»</w:t>
            </w:r>
            <w:r w:rsidRPr="00217C38">
              <w:t>.</w:t>
            </w:r>
          </w:p>
          <w:p w14:paraId="65629D70" w14:textId="77777777" w:rsidR="00217C38" w:rsidRPr="00217C38" w:rsidRDefault="00217C38" w:rsidP="004834F0">
            <w:pPr>
              <w:pStyle w:val="ASFKTablenorm"/>
              <w:ind w:left="57" w:right="57"/>
            </w:pPr>
            <w:r w:rsidRPr="00217C38">
              <w:t>Наименование: Заполняется автоматически из справочника валют.</w:t>
            </w:r>
          </w:p>
        </w:tc>
      </w:tr>
      <w:tr w:rsidR="00217C38" w:rsidRPr="00AB7803" w14:paraId="40C7225D" w14:textId="77777777" w:rsidTr="004834F0">
        <w:tc>
          <w:tcPr>
            <w:tcW w:w="5000" w:type="pct"/>
            <w:gridSpan w:val="2"/>
            <w:shd w:val="clear" w:color="auto" w:fill="auto"/>
          </w:tcPr>
          <w:p w14:paraId="693849D4" w14:textId="77777777" w:rsidR="00217C38" w:rsidRPr="00217C38" w:rsidRDefault="00217C38" w:rsidP="004834F0">
            <w:pPr>
              <w:pStyle w:val="ASFKTablenorm"/>
              <w:ind w:left="57" w:right="57"/>
            </w:pPr>
            <w:r w:rsidRPr="00217C38">
              <w:t xml:space="preserve">Группа полей </w:t>
            </w:r>
            <w:r w:rsidR="004803D6">
              <w:t>«</w:t>
            </w:r>
            <w:r w:rsidRPr="00217C38">
              <w:t xml:space="preserve">Итоги в разрезе </w:t>
            </w:r>
            <w:r w:rsidR="00767C78">
              <w:t>ОКС (КМИ)</w:t>
            </w:r>
            <w:r w:rsidR="004803D6">
              <w:t>»</w:t>
            </w:r>
            <w:r w:rsidRPr="00217C38">
              <w:t xml:space="preserve"> (табличное поле). </w:t>
            </w:r>
          </w:p>
          <w:p w14:paraId="2F75443A" w14:textId="77777777" w:rsidR="00217C38" w:rsidRPr="00217C38" w:rsidRDefault="00217C38" w:rsidP="004834F0">
            <w:pPr>
              <w:pStyle w:val="ASFKTablenorm"/>
              <w:ind w:left="57" w:right="57"/>
            </w:pPr>
            <w:r w:rsidRPr="00217C38">
              <w:t>При создании документа в таблице автоматически создается строка с незаполненными реквизитами. При открытии закладки Раздела 5 пустая строка в таблице автоматически выделяется.</w:t>
            </w:r>
          </w:p>
        </w:tc>
      </w:tr>
      <w:tr w:rsidR="00217C38" w:rsidRPr="00AB7803" w14:paraId="5330BB5B" w14:textId="77777777" w:rsidTr="004834F0">
        <w:tc>
          <w:tcPr>
            <w:tcW w:w="1383" w:type="pct"/>
            <w:shd w:val="clear" w:color="auto" w:fill="auto"/>
          </w:tcPr>
          <w:p w14:paraId="327E1397" w14:textId="77777777" w:rsidR="00217C38" w:rsidRPr="00217C38" w:rsidRDefault="00217C38" w:rsidP="004834F0">
            <w:pPr>
              <w:pStyle w:val="ASFKTablenorm"/>
              <w:ind w:left="57" w:right="57"/>
            </w:pPr>
            <w:r w:rsidRPr="00217C38">
              <w:t xml:space="preserve">Код </w:t>
            </w:r>
            <w:r w:rsidR="00767C78">
              <w:t>ОКС</w:t>
            </w:r>
            <w:r w:rsidR="00652BC8">
              <w:t xml:space="preserve"> (КМИ)</w:t>
            </w:r>
          </w:p>
        </w:tc>
        <w:tc>
          <w:tcPr>
            <w:tcW w:w="3617" w:type="pct"/>
            <w:shd w:val="clear" w:color="auto" w:fill="auto"/>
          </w:tcPr>
          <w:p w14:paraId="29C25E79" w14:textId="77777777" w:rsidR="00652BC8" w:rsidRPr="003622C2" w:rsidRDefault="00652BC8" w:rsidP="004834F0">
            <w:pPr>
              <w:pStyle w:val="ASFKTablenorm"/>
              <w:ind w:left="57" w:right="57"/>
            </w:pPr>
            <w:r w:rsidRPr="003622C2">
              <w:t xml:space="preserve">Значение заполняется вручную или выбором </w:t>
            </w:r>
            <w:r>
              <w:t xml:space="preserve">актуальной записи </w:t>
            </w:r>
            <w:r w:rsidRPr="003622C2">
              <w:t xml:space="preserve">из справочника </w:t>
            </w:r>
            <w:r>
              <w:t>«</w:t>
            </w:r>
            <w:r w:rsidRPr="003622C2">
              <w:t>ФАИП</w:t>
            </w:r>
            <w:r>
              <w:t>»</w:t>
            </w:r>
            <w:r w:rsidRPr="003622C2">
              <w:t>, выводятся только записи справочника, у кот</w:t>
            </w:r>
            <w:r w:rsidRPr="00652BC8">
              <w:t>о</w:t>
            </w:r>
            <w:r w:rsidRPr="003622C2">
              <w:t xml:space="preserve">рых </w:t>
            </w:r>
            <w:r>
              <w:t>«</w:t>
            </w:r>
            <w:r w:rsidRPr="003622C2">
              <w:t>Код объекта ФАИП</w:t>
            </w:r>
            <w:r>
              <w:t>»</w:t>
            </w:r>
            <w:r w:rsidRPr="003622C2">
              <w:t xml:space="preserve"> заполнен, а поле </w:t>
            </w:r>
            <w:r>
              <w:t>«</w:t>
            </w:r>
            <w:r w:rsidRPr="003622C2">
              <w:t>Идентификатор этапа инвестир</w:t>
            </w:r>
            <w:r w:rsidRPr="00652BC8">
              <w:t>о</w:t>
            </w:r>
            <w:r w:rsidRPr="003622C2">
              <w:t>вания по объекту ФАИП</w:t>
            </w:r>
            <w:r>
              <w:t>»</w:t>
            </w:r>
            <w:r w:rsidRPr="003622C2">
              <w:t xml:space="preserve"> пустое</w:t>
            </w:r>
            <w:r>
              <w:t xml:space="preserve">, или выбором актуальной записи из справочника </w:t>
            </w:r>
            <w:r w:rsidRPr="000560F6">
              <w:t>«</w:t>
            </w:r>
            <w:r>
              <w:t>Перечень мероприятий по информатизации</w:t>
            </w:r>
            <w:r w:rsidRPr="000560F6">
              <w:t>»</w:t>
            </w:r>
            <w:r w:rsidRPr="003622C2">
              <w:t>.</w:t>
            </w:r>
          </w:p>
          <w:p w14:paraId="20AF20E6" w14:textId="77777777" w:rsidR="00652BC8" w:rsidRDefault="00652BC8" w:rsidP="004834F0">
            <w:pPr>
              <w:pStyle w:val="ASFKTablenorm"/>
              <w:ind w:left="57" w:right="57"/>
            </w:pPr>
            <w:r w:rsidRPr="003622C2">
              <w:t>Для ОФК off-line заполняется вручную.</w:t>
            </w:r>
          </w:p>
          <w:p w14:paraId="798DE254" w14:textId="77777777" w:rsidR="00217C38" w:rsidRPr="00217C38" w:rsidRDefault="00652BC8" w:rsidP="004834F0">
            <w:pPr>
              <w:pStyle w:val="ASFKTablenorm"/>
              <w:ind w:left="57" w:right="57"/>
            </w:pPr>
            <w:r>
              <w:lastRenderedPageBreak/>
              <w:t>Может заполняться из родительского документа</w:t>
            </w:r>
            <w:r w:rsidR="00217C38" w:rsidRPr="00217C38">
              <w:t>.</w:t>
            </w:r>
          </w:p>
        </w:tc>
      </w:tr>
      <w:tr w:rsidR="00217C38" w:rsidRPr="00AB7803" w14:paraId="58AAA30D" w14:textId="77777777" w:rsidTr="004834F0">
        <w:tc>
          <w:tcPr>
            <w:tcW w:w="1383" w:type="pct"/>
            <w:shd w:val="clear" w:color="auto" w:fill="auto"/>
          </w:tcPr>
          <w:p w14:paraId="0F90823B" w14:textId="77777777" w:rsidR="00217C38" w:rsidRPr="00217C38" w:rsidRDefault="00217C38" w:rsidP="004834F0">
            <w:pPr>
              <w:pStyle w:val="ASFKTablenorm"/>
              <w:ind w:left="57" w:right="57"/>
            </w:pPr>
            <w:r w:rsidRPr="00217C38">
              <w:lastRenderedPageBreak/>
              <w:t xml:space="preserve">Наименование </w:t>
            </w:r>
            <w:r w:rsidR="00767C78">
              <w:t>ОКС</w:t>
            </w:r>
            <w:r w:rsidR="00652BC8">
              <w:t xml:space="preserve"> (КМИ)</w:t>
            </w:r>
          </w:p>
        </w:tc>
        <w:tc>
          <w:tcPr>
            <w:tcW w:w="3617" w:type="pct"/>
            <w:shd w:val="clear" w:color="auto" w:fill="auto"/>
          </w:tcPr>
          <w:p w14:paraId="35E0C1B0" w14:textId="77777777" w:rsidR="00652BC8" w:rsidRPr="003622C2" w:rsidRDefault="00652BC8" w:rsidP="004834F0">
            <w:pPr>
              <w:pStyle w:val="ASFKTablenorm"/>
              <w:ind w:left="57" w:right="57"/>
            </w:pPr>
            <w:r w:rsidRPr="003622C2">
              <w:t xml:space="preserve">Заполняется автоматически по коду из справочника </w:t>
            </w:r>
            <w:r>
              <w:t>«</w:t>
            </w:r>
            <w:r w:rsidRPr="003622C2">
              <w:t>ФАИП</w:t>
            </w:r>
            <w:r>
              <w:t xml:space="preserve">», или из справочника </w:t>
            </w:r>
            <w:r w:rsidRPr="005C0DAC">
              <w:t>«</w:t>
            </w:r>
            <w:r>
              <w:t>Перечень мероприятий по информатизации</w:t>
            </w:r>
            <w:r w:rsidRPr="005C0DAC">
              <w:t>»</w:t>
            </w:r>
            <w:r w:rsidRPr="003622C2">
              <w:t>.</w:t>
            </w:r>
          </w:p>
          <w:p w14:paraId="0A7355E2" w14:textId="77777777" w:rsidR="00652BC8" w:rsidRPr="003622C2" w:rsidRDefault="00652BC8" w:rsidP="004834F0">
            <w:pPr>
              <w:pStyle w:val="ASFKTablenorm"/>
              <w:ind w:left="57" w:right="57"/>
            </w:pPr>
            <w:r w:rsidRPr="003622C2">
              <w:t>Может быть изменено пользователем вручную.</w:t>
            </w:r>
          </w:p>
          <w:p w14:paraId="05B26385" w14:textId="77777777" w:rsidR="00652BC8" w:rsidRDefault="00652BC8" w:rsidP="004834F0">
            <w:pPr>
              <w:pStyle w:val="ASFKTablenorm"/>
              <w:ind w:left="57" w:right="57"/>
            </w:pPr>
            <w:r w:rsidRPr="003622C2">
              <w:t>Для ОФК off-line заполняется вручную.</w:t>
            </w:r>
          </w:p>
          <w:p w14:paraId="27A0A36F" w14:textId="77777777" w:rsidR="00217C38" w:rsidRPr="00217C38" w:rsidRDefault="00652BC8" w:rsidP="004834F0">
            <w:pPr>
              <w:pStyle w:val="ASFKTablenorm"/>
              <w:ind w:left="57" w:right="57"/>
            </w:pPr>
            <w:r>
              <w:t>Может заполняться из родительского документа</w:t>
            </w:r>
            <w:r w:rsidR="00217C38" w:rsidRPr="00217C38">
              <w:t>.</w:t>
            </w:r>
          </w:p>
        </w:tc>
      </w:tr>
      <w:tr w:rsidR="00217C38" w:rsidRPr="00AB7803" w14:paraId="4C022FD3" w14:textId="77777777" w:rsidTr="004834F0">
        <w:tc>
          <w:tcPr>
            <w:tcW w:w="1383" w:type="pct"/>
            <w:shd w:val="clear" w:color="auto" w:fill="auto"/>
          </w:tcPr>
          <w:p w14:paraId="253E1FBD" w14:textId="77777777" w:rsidR="00217C38" w:rsidRPr="00217C38" w:rsidRDefault="00217C38" w:rsidP="004834F0">
            <w:pPr>
              <w:pStyle w:val="ASFKTablenorm"/>
              <w:ind w:left="57" w:right="57"/>
            </w:pPr>
            <w:r w:rsidRPr="00217C38">
              <w:t>Январь</w:t>
            </w:r>
          </w:p>
        </w:tc>
        <w:tc>
          <w:tcPr>
            <w:tcW w:w="3617" w:type="pct"/>
            <w:shd w:val="clear" w:color="auto" w:fill="auto"/>
          </w:tcPr>
          <w:p w14:paraId="5B544C5B" w14:textId="77777777" w:rsidR="00217C38" w:rsidRPr="00217C38" w:rsidRDefault="00217C38" w:rsidP="004834F0">
            <w:pPr>
              <w:pStyle w:val="ASFKTablenorm"/>
              <w:ind w:left="57" w:right="57"/>
            </w:pPr>
            <w:r w:rsidRPr="00217C38">
              <w:t>Заполняется вручную. Может заполняться из родительского документа.</w:t>
            </w:r>
          </w:p>
        </w:tc>
      </w:tr>
      <w:tr w:rsidR="00217C38" w:rsidRPr="00AB7803" w14:paraId="34754624" w14:textId="77777777" w:rsidTr="004834F0">
        <w:tc>
          <w:tcPr>
            <w:tcW w:w="1383" w:type="pct"/>
            <w:shd w:val="clear" w:color="auto" w:fill="auto"/>
          </w:tcPr>
          <w:p w14:paraId="0AF199A8" w14:textId="77777777" w:rsidR="00217C38" w:rsidRPr="00217C38" w:rsidRDefault="00217C38" w:rsidP="004834F0">
            <w:pPr>
              <w:pStyle w:val="ASFKTablenorm"/>
              <w:ind w:left="57" w:right="57"/>
            </w:pPr>
            <w:r w:rsidRPr="00217C38">
              <w:t>Февраль</w:t>
            </w:r>
          </w:p>
        </w:tc>
        <w:tc>
          <w:tcPr>
            <w:tcW w:w="3617" w:type="pct"/>
            <w:shd w:val="clear" w:color="auto" w:fill="auto"/>
          </w:tcPr>
          <w:p w14:paraId="71A07A00" w14:textId="77777777" w:rsidR="00217C38" w:rsidRPr="00217C38" w:rsidRDefault="00217C38" w:rsidP="004834F0">
            <w:pPr>
              <w:pStyle w:val="ASFKTablenorm"/>
              <w:ind w:left="57" w:right="57"/>
            </w:pPr>
            <w:r w:rsidRPr="00217C38">
              <w:t>Заполняется вручную. Может заполняться из родительского документа.</w:t>
            </w:r>
          </w:p>
        </w:tc>
      </w:tr>
      <w:tr w:rsidR="00217C38" w:rsidRPr="00AB7803" w14:paraId="7F1AD9C0" w14:textId="77777777" w:rsidTr="004834F0">
        <w:tc>
          <w:tcPr>
            <w:tcW w:w="1383" w:type="pct"/>
            <w:shd w:val="clear" w:color="auto" w:fill="auto"/>
          </w:tcPr>
          <w:p w14:paraId="12109B89" w14:textId="77777777" w:rsidR="00217C38" w:rsidRPr="00217C38" w:rsidRDefault="006F5812" w:rsidP="004834F0">
            <w:pPr>
              <w:pStyle w:val="ASFKTablenorm"/>
              <w:ind w:left="57" w:right="57"/>
            </w:pPr>
            <w:r>
              <w:t>…</w:t>
            </w:r>
          </w:p>
        </w:tc>
        <w:tc>
          <w:tcPr>
            <w:tcW w:w="3617" w:type="pct"/>
            <w:shd w:val="clear" w:color="auto" w:fill="auto"/>
          </w:tcPr>
          <w:p w14:paraId="222BA30C" w14:textId="77777777" w:rsidR="00217C38" w:rsidRPr="00217C38" w:rsidRDefault="00831246" w:rsidP="004834F0">
            <w:pPr>
              <w:pStyle w:val="ASFKTablenorm"/>
              <w:ind w:left="57" w:right="57"/>
            </w:pPr>
            <w:r>
              <w:t>…</w:t>
            </w:r>
          </w:p>
        </w:tc>
      </w:tr>
      <w:tr w:rsidR="00217C38" w:rsidRPr="00AB7803" w14:paraId="6BD5FC44" w14:textId="77777777" w:rsidTr="004834F0">
        <w:tc>
          <w:tcPr>
            <w:tcW w:w="1383" w:type="pct"/>
            <w:shd w:val="clear" w:color="auto" w:fill="auto"/>
          </w:tcPr>
          <w:p w14:paraId="44208526" w14:textId="77777777" w:rsidR="00217C38" w:rsidRPr="00217C38" w:rsidRDefault="00217C38" w:rsidP="004834F0">
            <w:pPr>
              <w:pStyle w:val="ASFKTablenorm"/>
              <w:ind w:left="57" w:right="57"/>
            </w:pPr>
            <w:r w:rsidRPr="00217C38">
              <w:t>Декабрь</w:t>
            </w:r>
          </w:p>
        </w:tc>
        <w:tc>
          <w:tcPr>
            <w:tcW w:w="3617" w:type="pct"/>
            <w:shd w:val="clear" w:color="auto" w:fill="auto"/>
          </w:tcPr>
          <w:p w14:paraId="2EA0D9F3" w14:textId="77777777" w:rsidR="00217C38" w:rsidRPr="00217C38" w:rsidRDefault="00217C38" w:rsidP="004834F0">
            <w:pPr>
              <w:pStyle w:val="ASFKTablenorm"/>
              <w:ind w:left="57" w:right="57"/>
            </w:pPr>
            <w:r w:rsidRPr="00217C38">
              <w:t>Заполняется вручную. Может заполняться из родительского документа.</w:t>
            </w:r>
          </w:p>
        </w:tc>
      </w:tr>
      <w:tr w:rsidR="00217C38" w:rsidRPr="00AB7803" w14:paraId="5AF36AFE" w14:textId="77777777" w:rsidTr="004834F0">
        <w:tc>
          <w:tcPr>
            <w:tcW w:w="1383" w:type="pct"/>
            <w:shd w:val="clear" w:color="auto" w:fill="auto"/>
          </w:tcPr>
          <w:p w14:paraId="0B3BB75D" w14:textId="77777777" w:rsidR="00217C38" w:rsidRPr="00217C38" w:rsidRDefault="00217C38" w:rsidP="004834F0">
            <w:pPr>
              <w:pStyle w:val="ASFKTablenorm"/>
              <w:ind w:left="57" w:right="57"/>
            </w:pPr>
            <w:r w:rsidRPr="00217C38">
              <w:t xml:space="preserve">Итого на текущий фин. </w:t>
            </w:r>
            <w:r w:rsidR="00831246" w:rsidRPr="00217C38">
              <w:t>Г</w:t>
            </w:r>
            <w:r w:rsidRPr="00217C38">
              <w:t>од</w:t>
            </w:r>
          </w:p>
        </w:tc>
        <w:tc>
          <w:tcPr>
            <w:tcW w:w="3617" w:type="pct"/>
            <w:shd w:val="clear" w:color="auto" w:fill="auto"/>
          </w:tcPr>
          <w:p w14:paraId="0CF62B9A" w14:textId="77777777" w:rsidR="00217C38" w:rsidRPr="00217C38" w:rsidRDefault="00217C38" w:rsidP="004834F0">
            <w:pPr>
              <w:pStyle w:val="ASFKTablenorm"/>
              <w:ind w:left="57" w:right="57"/>
            </w:pPr>
            <w:r w:rsidRPr="00217C38">
              <w:t>Заполняется вручную. Может заполняться из родительского документа.</w:t>
            </w:r>
          </w:p>
        </w:tc>
      </w:tr>
      <w:tr w:rsidR="00217C38" w:rsidRPr="00AB7803" w14:paraId="0925B815" w14:textId="77777777" w:rsidTr="004834F0">
        <w:tc>
          <w:tcPr>
            <w:tcW w:w="1383" w:type="pct"/>
            <w:shd w:val="clear" w:color="auto" w:fill="auto"/>
          </w:tcPr>
          <w:p w14:paraId="475C6704" w14:textId="77777777" w:rsidR="00217C38" w:rsidRPr="00217C38" w:rsidRDefault="00217C38" w:rsidP="004834F0">
            <w:pPr>
              <w:pStyle w:val="ASFKTablenorm"/>
              <w:ind w:left="57" w:right="57"/>
            </w:pPr>
            <w:r w:rsidRPr="00217C38">
              <w:t>1-й год плана</w:t>
            </w:r>
          </w:p>
        </w:tc>
        <w:tc>
          <w:tcPr>
            <w:tcW w:w="3617" w:type="pct"/>
            <w:shd w:val="clear" w:color="auto" w:fill="auto"/>
          </w:tcPr>
          <w:p w14:paraId="3EE8EF00" w14:textId="77777777" w:rsidR="00217C38" w:rsidRPr="00217C38" w:rsidRDefault="00217C38" w:rsidP="004834F0">
            <w:pPr>
              <w:pStyle w:val="ASFKTablenorm"/>
              <w:ind w:left="57" w:right="57"/>
            </w:pPr>
            <w:r w:rsidRPr="00217C38">
              <w:t>Заполняется вручную. Может заполняться из родительского документа.</w:t>
            </w:r>
          </w:p>
        </w:tc>
      </w:tr>
      <w:tr w:rsidR="00217C38" w:rsidRPr="00AB7803" w14:paraId="6ADD9236" w14:textId="77777777" w:rsidTr="004834F0">
        <w:tc>
          <w:tcPr>
            <w:tcW w:w="1383" w:type="pct"/>
            <w:shd w:val="clear" w:color="auto" w:fill="auto"/>
          </w:tcPr>
          <w:p w14:paraId="0713B262" w14:textId="77777777" w:rsidR="00217C38" w:rsidRPr="00217C38" w:rsidRDefault="00217C38" w:rsidP="004834F0">
            <w:pPr>
              <w:pStyle w:val="ASFKTablenorm"/>
              <w:ind w:left="57" w:right="57"/>
            </w:pPr>
            <w:r w:rsidRPr="00217C38">
              <w:t>2-й год плана</w:t>
            </w:r>
          </w:p>
        </w:tc>
        <w:tc>
          <w:tcPr>
            <w:tcW w:w="3617" w:type="pct"/>
            <w:shd w:val="clear" w:color="auto" w:fill="auto"/>
          </w:tcPr>
          <w:p w14:paraId="19AF0849" w14:textId="77777777" w:rsidR="00217C38" w:rsidRPr="00217C38" w:rsidRDefault="00217C38" w:rsidP="004834F0">
            <w:pPr>
              <w:pStyle w:val="ASFKTablenorm"/>
              <w:ind w:left="57" w:right="57"/>
            </w:pPr>
            <w:r w:rsidRPr="00217C38">
              <w:t>Заполняется вручную. Может заполняться из родительского документа.</w:t>
            </w:r>
          </w:p>
        </w:tc>
      </w:tr>
      <w:tr w:rsidR="00217C38" w:rsidRPr="00AB7803" w14:paraId="6ACE1047" w14:textId="77777777" w:rsidTr="004834F0">
        <w:tc>
          <w:tcPr>
            <w:tcW w:w="1383" w:type="pct"/>
            <w:shd w:val="clear" w:color="auto" w:fill="auto"/>
          </w:tcPr>
          <w:p w14:paraId="513F1C93" w14:textId="77777777" w:rsidR="00217C38" w:rsidRPr="00217C38" w:rsidRDefault="00217C38" w:rsidP="004834F0">
            <w:pPr>
              <w:pStyle w:val="ASFKTablenorm"/>
              <w:ind w:left="57" w:right="57"/>
            </w:pPr>
            <w:r w:rsidRPr="00217C38">
              <w:t>3-й год</w:t>
            </w:r>
          </w:p>
        </w:tc>
        <w:tc>
          <w:tcPr>
            <w:tcW w:w="3617" w:type="pct"/>
            <w:shd w:val="clear" w:color="auto" w:fill="auto"/>
          </w:tcPr>
          <w:p w14:paraId="7D381016" w14:textId="77777777" w:rsidR="00217C38" w:rsidRPr="00217C38" w:rsidRDefault="00217C38" w:rsidP="004834F0">
            <w:pPr>
              <w:pStyle w:val="ASFKTablenorm"/>
              <w:ind w:left="57" w:right="57"/>
            </w:pPr>
            <w:r w:rsidRPr="00217C38">
              <w:t>Заполняется вручную. Может заполняться из родительского документа.</w:t>
            </w:r>
          </w:p>
        </w:tc>
      </w:tr>
      <w:tr w:rsidR="00217C38" w:rsidRPr="00AB7803" w14:paraId="7B0DE847" w14:textId="77777777" w:rsidTr="004834F0">
        <w:tc>
          <w:tcPr>
            <w:tcW w:w="1383" w:type="pct"/>
            <w:shd w:val="clear" w:color="auto" w:fill="auto"/>
          </w:tcPr>
          <w:p w14:paraId="7E537065" w14:textId="77777777" w:rsidR="00217C38" w:rsidRPr="00217C38" w:rsidRDefault="00217C38" w:rsidP="004834F0">
            <w:pPr>
              <w:pStyle w:val="ASFKTablenorm"/>
              <w:ind w:left="57" w:right="57"/>
            </w:pPr>
            <w:r w:rsidRPr="00217C38">
              <w:t>Последующие годы</w:t>
            </w:r>
          </w:p>
        </w:tc>
        <w:tc>
          <w:tcPr>
            <w:tcW w:w="3617" w:type="pct"/>
            <w:shd w:val="clear" w:color="auto" w:fill="auto"/>
          </w:tcPr>
          <w:p w14:paraId="620BD597" w14:textId="77777777" w:rsidR="00217C38" w:rsidRPr="00217C38" w:rsidRDefault="00217C38" w:rsidP="004834F0">
            <w:pPr>
              <w:pStyle w:val="ASFKTablenorm"/>
              <w:ind w:left="57" w:right="57"/>
            </w:pPr>
            <w:r w:rsidRPr="00217C38">
              <w:t>Заполняется вручную. Может заполняться из родительского документа.</w:t>
            </w:r>
          </w:p>
        </w:tc>
      </w:tr>
      <w:tr w:rsidR="00BF7313" w:rsidRPr="00AB7803" w14:paraId="5F6372F0" w14:textId="77777777" w:rsidTr="004834F0">
        <w:tc>
          <w:tcPr>
            <w:tcW w:w="1383" w:type="pct"/>
            <w:shd w:val="clear" w:color="auto" w:fill="auto"/>
          </w:tcPr>
          <w:p w14:paraId="5F94F79C" w14:textId="77777777" w:rsidR="00BF7313" w:rsidRPr="00BF7313" w:rsidRDefault="00BF7313" w:rsidP="004834F0">
            <w:pPr>
              <w:pStyle w:val="ASFKTablenorm"/>
              <w:ind w:left="57" w:right="57"/>
            </w:pPr>
            <w:r w:rsidRPr="00BF7313">
              <w:t>Дата выплаты по ИД</w:t>
            </w:r>
          </w:p>
        </w:tc>
        <w:tc>
          <w:tcPr>
            <w:tcW w:w="3617" w:type="pct"/>
            <w:shd w:val="clear" w:color="auto" w:fill="auto"/>
          </w:tcPr>
          <w:p w14:paraId="70EBF369" w14:textId="77777777" w:rsidR="00BF7313" w:rsidRPr="00BF7313" w:rsidRDefault="00BF7313" w:rsidP="004834F0">
            <w:pPr>
              <w:pStyle w:val="ASFKTablenorm"/>
              <w:ind w:left="57" w:right="57"/>
            </w:pPr>
            <w:r w:rsidRPr="00BF7313">
              <w:t xml:space="preserve">Указывается календарный день месяца (без указания месяца и года), до которого должник обязан осуществить выплату по исполнительному документу, предусматривающему периодические выплаты. </w:t>
            </w:r>
          </w:p>
          <w:p w14:paraId="26E5F7E2" w14:textId="77777777" w:rsidR="00BF7313" w:rsidRPr="00BF7313" w:rsidRDefault="00BF7313" w:rsidP="004834F0">
            <w:pPr>
              <w:pStyle w:val="ASFKTablenorm"/>
              <w:ind w:left="57" w:right="57"/>
            </w:pPr>
            <w:r w:rsidRPr="00BF7313">
              <w:t>Допустимые значения от «01» до «31».</w:t>
            </w:r>
          </w:p>
        </w:tc>
      </w:tr>
      <w:tr w:rsidR="00217C38" w:rsidRPr="00AB7803" w14:paraId="1D94B919" w14:textId="77777777" w:rsidTr="004834F0">
        <w:tc>
          <w:tcPr>
            <w:tcW w:w="5000" w:type="pct"/>
            <w:gridSpan w:val="2"/>
            <w:shd w:val="clear" w:color="auto" w:fill="auto"/>
          </w:tcPr>
          <w:p w14:paraId="053D593A" w14:textId="77777777" w:rsidR="00217C38" w:rsidRPr="00217C38" w:rsidRDefault="00217C38" w:rsidP="004834F0">
            <w:pPr>
              <w:pStyle w:val="ASFKTablenorm"/>
              <w:ind w:left="57" w:right="57"/>
            </w:pPr>
            <w:r w:rsidRPr="00217C38">
              <w:t xml:space="preserve">Группа полей </w:t>
            </w:r>
            <w:r w:rsidR="004803D6">
              <w:t>«</w:t>
            </w:r>
            <w:r w:rsidRPr="00217C38">
              <w:t>Расшифровка по КБК для текущих итогов (таблица является вложенной к итоговой строке по ФАИП)</w:t>
            </w:r>
            <w:r w:rsidR="004803D6">
              <w:t>»</w:t>
            </w:r>
          </w:p>
        </w:tc>
      </w:tr>
      <w:tr w:rsidR="00217C38" w:rsidRPr="00AB7803" w14:paraId="05A45A32" w14:textId="77777777" w:rsidTr="004834F0">
        <w:tc>
          <w:tcPr>
            <w:tcW w:w="1383" w:type="pct"/>
            <w:shd w:val="clear" w:color="auto" w:fill="auto"/>
          </w:tcPr>
          <w:p w14:paraId="6D8DC24E" w14:textId="77777777" w:rsidR="00217C38" w:rsidRPr="00217C38" w:rsidRDefault="00217C38" w:rsidP="004834F0">
            <w:pPr>
              <w:pStyle w:val="ASFKTablenorm"/>
              <w:ind w:left="57" w:right="57"/>
            </w:pPr>
            <w:r w:rsidRPr="00217C38">
              <w:t>Код строки</w:t>
            </w:r>
          </w:p>
        </w:tc>
        <w:tc>
          <w:tcPr>
            <w:tcW w:w="3617" w:type="pct"/>
            <w:shd w:val="clear" w:color="auto" w:fill="auto"/>
          </w:tcPr>
          <w:p w14:paraId="72641C73" w14:textId="77777777" w:rsidR="00217C38" w:rsidRPr="00217C38" w:rsidRDefault="00217C38" w:rsidP="004834F0">
            <w:pPr>
              <w:pStyle w:val="ASFKTablenorm"/>
              <w:ind w:left="57" w:right="57"/>
            </w:pPr>
            <w:r w:rsidRPr="00217C38">
              <w:t>Заполняется автоматически. Сквозная автонумерация.</w:t>
            </w:r>
          </w:p>
        </w:tc>
      </w:tr>
      <w:tr w:rsidR="00217C38" w:rsidRPr="00AB7803" w14:paraId="37A74CF6" w14:textId="77777777" w:rsidTr="004834F0">
        <w:tc>
          <w:tcPr>
            <w:tcW w:w="1383" w:type="pct"/>
            <w:shd w:val="clear" w:color="auto" w:fill="auto"/>
          </w:tcPr>
          <w:p w14:paraId="0D24F1BB" w14:textId="77777777" w:rsidR="00217C38" w:rsidRPr="00217C38" w:rsidRDefault="00217C38" w:rsidP="004834F0">
            <w:pPr>
              <w:pStyle w:val="ASFKTablenorm"/>
              <w:ind w:left="57" w:right="57"/>
            </w:pPr>
            <w:r w:rsidRPr="00217C38">
              <w:t>Вид средств (код)</w:t>
            </w:r>
          </w:p>
        </w:tc>
        <w:tc>
          <w:tcPr>
            <w:tcW w:w="3617" w:type="pct"/>
            <w:shd w:val="clear" w:color="auto" w:fill="auto"/>
          </w:tcPr>
          <w:p w14:paraId="5D5A43EF" w14:textId="77777777" w:rsidR="00217C38" w:rsidRPr="00217C38" w:rsidRDefault="00217C38" w:rsidP="004834F0">
            <w:pPr>
              <w:pStyle w:val="ASFKTablenorm"/>
              <w:ind w:left="57" w:right="57"/>
            </w:pPr>
            <w:r w:rsidRPr="00217C38">
              <w:t xml:space="preserve">По умолчанию указывается значение – </w:t>
            </w:r>
            <w:r w:rsidR="004803D6">
              <w:t>«</w:t>
            </w:r>
            <w:r w:rsidRPr="00217C38">
              <w:t>10</w:t>
            </w:r>
            <w:r w:rsidR="004803D6">
              <w:t>»</w:t>
            </w:r>
            <w:r w:rsidRPr="00217C38">
              <w:t xml:space="preserve">. </w:t>
            </w:r>
          </w:p>
          <w:p w14:paraId="6AED2015" w14:textId="77777777" w:rsidR="00217C38" w:rsidRPr="00217C38" w:rsidRDefault="00217C38" w:rsidP="004834F0">
            <w:pPr>
              <w:pStyle w:val="ASFKTablenorm"/>
              <w:ind w:left="57" w:right="57"/>
            </w:pPr>
            <w:r>
              <w:t>Для АРМ НУБП заполняется вручную</w:t>
            </w:r>
            <w:r w:rsidRPr="00217C38">
              <w:t>.</w:t>
            </w:r>
          </w:p>
          <w:p w14:paraId="25F4B3ED" w14:textId="77777777" w:rsidR="00217C38" w:rsidRPr="00217C38" w:rsidRDefault="00217C38" w:rsidP="004834F0">
            <w:pPr>
              <w:pStyle w:val="ASFKTablenorm"/>
              <w:ind w:left="57" w:right="57"/>
            </w:pPr>
            <w:r w:rsidRPr="00217C38">
              <w:t>Может заполняться из родительского документа.</w:t>
            </w:r>
          </w:p>
        </w:tc>
      </w:tr>
      <w:tr w:rsidR="00217C38" w:rsidRPr="00AB7803" w14:paraId="5CC10521" w14:textId="77777777" w:rsidTr="004834F0">
        <w:trPr>
          <w:trHeight w:val="604"/>
        </w:trPr>
        <w:tc>
          <w:tcPr>
            <w:tcW w:w="1383" w:type="pct"/>
            <w:shd w:val="clear" w:color="auto" w:fill="auto"/>
          </w:tcPr>
          <w:p w14:paraId="2840463F" w14:textId="77777777" w:rsidR="00217C38" w:rsidRPr="00217C38" w:rsidRDefault="00217C38" w:rsidP="004834F0">
            <w:pPr>
              <w:pStyle w:val="ASFKTablenorm"/>
              <w:ind w:left="57" w:right="57"/>
            </w:pPr>
            <w:r w:rsidRPr="00217C38">
              <w:t>Вид средств (наименование)</w:t>
            </w:r>
          </w:p>
          <w:p w14:paraId="44D3A04D" w14:textId="77777777" w:rsidR="00217C38" w:rsidRPr="00217C38" w:rsidRDefault="00217C38" w:rsidP="004834F0">
            <w:pPr>
              <w:pStyle w:val="ASFKTablenorm"/>
              <w:ind w:left="57" w:right="57"/>
            </w:pPr>
          </w:p>
        </w:tc>
        <w:tc>
          <w:tcPr>
            <w:tcW w:w="3617" w:type="pct"/>
            <w:shd w:val="clear" w:color="auto" w:fill="auto"/>
          </w:tcPr>
          <w:p w14:paraId="05B97368" w14:textId="77777777" w:rsidR="00217C38" w:rsidRPr="00217C38" w:rsidRDefault="00217C38" w:rsidP="004834F0">
            <w:pPr>
              <w:pStyle w:val="ASFKTablenorm"/>
              <w:ind w:left="57" w:right="57"/>
            </w:pPr>
            <w:r>
              <w:t>Для АРМ НУБП заполняется вручную</w:t>
            </w:r>
            <w:r w:rsidRPr="00217C38">
              <w:t>.</w:t>
            </w:r>
          </w:p>
          <w:p w14:paraId="368D108F" w14:textId="77777777" w:rsidR="00217C38" w:rsidRPr="00217C38" w:rsidRDefault="00217C38" w:rsidP="004834F0">
            <w:pPr>
              <w:pStyle w:val="ASFKTablenorm"/>
              <w:ind w:left="57" w:right="57"/>
            </w:pPr>
            <w:r w:rsidRPr="00217C38">
              <w:t>Может заполняться из родительского документа.</w:t>
            </w:r>
          </w:p>
        </w:tc>
      </w:tr>
      <w:tr w:rsidR="00217C38" w:rsidRPr="00AB7803" w14:paraId="665985BB" w14:textId="77777777" w:rsidTr="004834F0">
        <w:tc>
          <w:tcPr>
            <w:tcW w:w="1383" w:type="pct"/>
            <w:shd w:val="clear" w:color="auto" w:fill="auto"/>
          </w:tcPr>
          <w:p w14:paraId="73EEB241" w14:textId="77777777" w:rsidR="00217C38" w:rsidRPr="00217C38" w:rsidRDefault="00217C38" w:rsidP="004834F0">
            <w:pPr>
              <w:pStyle w:val="ASFKTablenorm"/>
              <w:ind w:left="57" w:right="57"/>
            </w:pPr>
            <w:r w:rsidRPr="00217C38">
              <w:t>КБК</w:t>
            </w:r>
          </w:p>
        </w:tc>
        <w:tc>
          <w:tcPr>
            <w:tcW w:w="3617" w:type="pct"/>
            <w:shd w:val="clear" w:color="auto" w:fill="auto"/>
          </w:tcPr>
          <w:p w14:paraId="27395DB4" w14:textId="77777777" w:rsidR="00217C38" w:rsidRPr="00217C38" w:rsidRDefault="00217C38" w:rsidP="004834F0">
            <w:pPr>
              <w:pStyle w:val="ASFKTablenorm"/>
              <w:ind w:left="57" w:right="57"/>
            </w:pPr>
            <w:r>
              <w:t>Для АРМ НУБП заполняется вручную</w:t>
            </w:r>
            <w:r w:rsidRPr="00217C38">
              <w:t>.</w:t>
            </w:r>
          </w:p>
          <w:p w14:paraId="5ECC800E" w14:textId="77777777" w:rsidR="00217C38" w:rsidRPr="00217C38" w:rsidRDefault="00217C38" w:rsidP="004834F0">
            <w:pPr>
              <w:pStyle w:val="ASFKTablenorm"/>
              <w:ind w:left="57" w:right="57"/>
            </w:pPr>
            <w:r w:rsidRPr="00217C38">
              <w:t>Может заполняться из родительского документа.</w:t>
            </w:r>
          </w:p>
        </w:tc>
      </w:tr>
      <w:tr w:rsidR="00217C38" w:rsidRPr="00AB7803" w14:paraId="386BA6CE" w14:textId="77777777" w:rsidTr="004834F0">
        <w:tc>
          <w:tcPr>
            <w:tcW w:w="1383" w:type="pct"/>
            <w:shd w:val="clear" w:color="auto" w:fill="auto"/>
          </w:tcPr>
          <w:p w14:paraId="136C3F50" w14:textId="77777777" w:rsidR="00217C38" w:rsidRPr="00217C38" w:rsidRDefault="00217C38" w:rsidP="004834F0">
            <w:pPr>
              <w:pStyle w:val="ASFKTablenorm"/>
              <w:ind w:left="57" w:right="57"/>
            </w:pPr>
            <w:r w:rsidRPr="00217C38">
              <w:t>ППП</w:t>
            </w:r>
          </w:p>
        </w:tc>
        <w:tc>
          <w:tcPr>
            <w:tcW w:w="3617" w:type="pct"/>
            <w:shd w:val="clear" w:color="auto" w:fill="auto"/>
          </w:tcPr>
          <w:p w14:paraId="3AC59483" w14:textId="77777777" w:rsidR="00217C38" w:rsidRPr="00217C38" w:rsidRDefault="00217C38" w:rsidP="004834F0">
            <w:pPr>
              <w:pStyle w:val="ASFKTablenorm"/>
              <w:ind w:left="57" w:right="57"/>
            </w:pPr>
            <w:r>
              <w:t>Для АРМ НУБП заполняется вручную</w:t>
            </w:r>
            <w:r w:rsidRPr="00217C38">
              <w:t>.</w:t>
            </w:r>
          </w:p>
          <w:p w14:paraId="48DF4520" w14:textId="77777777" w:rsidR="00217C38" w:rsidRPr="00217C38" w:rsidRDefault="00217C38" w:rsidP="004834F0">
            <w:pPr>
              <w:pStyle w:val="ASFKTablenorm"/>
              <w:ind w:left="57" w:right="57"/>
            </w:pPr>
            <w:r w:rsidRPr="00217C38">
              <w:t>Может заполняться из родительского документа.</w:t>
            </w:r>
          </w:p>
        </w:tc>
      </w:tr>
      <w:tr w:rsidR="00217C38" w:rsidRPr="00AB7803" w14:paraId="4FBE52BB" w14:textId="77777777" w:rsidTr="004834F0">
        <w:tc>
          <w:tcPr>
            <w:tcW w:w="1383" w:type="pct"/>
            <w:shd w:val="clear" w:color="auto" w:fill="auto"/>
          </w:tcPr>
          <w:p w14:paraId="14EAFFEF" w14:textId="77777777" w:rsidR="00217C38" w:rsidRPr="00217C38" w:rsidRDefault="00217C38" w:rsidP="004834F0">
            <w:pPr>
              <w:pStyle w:val="ASFKTablenorm"/>
              <w:ind w:left="57" w:right="57"/>
            </w:pPr>
            <w:r w:rsidRPr="00217C38">
              <w:t>ФКР</w:t>
            </w:r>
          </w:p>
        </w:tc>
        <w:tc>
          <w:tcPr>
            <w:tcW w:w="3617" w:type="pct"/>
            <w:shd w:val="clear" w:color="auto" w:fill="auto"/>
          </w:tcPr>
          <w:p w14:paraId="16693829" w14:textId="77777777" w:rsidR="00217C38" w:rsidRPr="00217C38" w:rsidRDefault="00217C38" w:rsidP="004834F0">
            <w:pPr>
              <w:pStyle w:val="ASFKTablenorm"/>
              <w:ind w:left="57" w:right="57"/>
            </w:pPr>
            <w:r>
              <w:t>Для АРМ НУБП заполняется вручную</w:t>
            </w:r>
            <w:r w:rsidRPr="00217C38">
              <w:t>.</w:t>
            </w:r>
          </w:p>
          <w:p w14:paraId="5D9C498B" w14:textId="77777777" w:rsidR="00217C38" w:rsidRPr="00217C38" w:rsidRDefault="00217C38" w:rsidP="004834F0">
            <w:pPr>
              <w:pStyle w:val="ASFKTablenorm"/>
              <w:ind w:left="57" w:right="57"/>
            </w:pPr>
            <w:r w:rsidRPr="00217C38">
              <w:t>Может заполняться из родительского документа.</w:t>
            </w:r>
          </w:p>
        </w:tc>
      </w:tr>
      <w:tr w:rsidR="00217C38" w:rsidRPr="00AB7803" w14:paraId="40445185" w14:textId="77777777" w:rsidTr="004834F0">
        <w:tc>
          <w:tcPr>
            <w:tcW w:w="1383" w:type="pct"/>
            <w:shd w:val="clear" w:color="auto" w:fill="auto"/>
          </w:tcPr>
          <w:p w14:paraId="5378A5BA" w14:textId="77777777" w:rsidR="00217C38" w:rsidRPr="00217C38" w:rsidRDefault="00217C38" w:rsidP="004834F0">
            <w:pPr>
              <w:pStyle w:val="ASFKTablenorm"/>
              <w:ind w:left="57" w:right="57"/>
            </w:pPr>
            <w:r w:rsidRPr="00217C38">
              <w:t>КЦСР</w:t>
            </w:r>
          </w:p>
        </w:tc>
        <w:tc>
          <w:tcPr>
            <w:tcW w:w="3617" w:type="pct"/>
            <w:shd w:val="clear" w:color="auto" w:fill="auto"/>
          </w:tcPr>
          <w:p w14:paraId="567AA996" w14:textId="77777777" w:rsidR="00217C38" w:rsidRPr="00217C38" w:rsidRDefault="00217C38" w:rsidP="004834F0">
            <w:pPr>
              <w:pStyle w:val="ASFKTablenorm"/>
              <w:ind w:left="57" w:right="57"/>
            </w:pPr>
            <w:r>
              <w:t>Для АРМ НУБП заполняется вручную</w:t>
            </w:r>
            <w:r w:rsidRPr="00217C38">
              <w:t>.</w:t>
            </w:r>
          </w:p>
          <w:p w14:paraId="3AC8B13D" w14:textId="77777777" w:rsidR="00217C38" w:rsidRPr="00217C38" w:rsidRDefault="00217C38" w:rsidP="004834F0">
            <w:pPr>
              <w:pStyle w:val="ASFKTablenorm"/>
              <w:ind w:left="57" w:right="57"/>
            </w:pPr>
            <w:r w:rsidRPr="00217C38">
              <w:t>Может заполняться из родительского документа.</w:t>
            </w:r>
          </w:p>
        </w:tc>
      </w:tr>
      <w:tr w:rsidR="00217C38" w:rsidRPr="00AB7803" w14:paraId="32EBBACD" w14:textId="77777777" w:rsidTr="004834F0">
        <w:tc>
          <w:tcPr>
            <w:tcW w:w="1383" w:type="pct"/>
            <w:shd w:val="clear" w:color="auto" w:fill="auto"/>
          </w:tcPr>
          <w:p w14:paraId="17F8256C" w14:textId="77777777" w:rsidR="00217C38" w:rsidRPr="00217C38" w:rsidRDefault="00217C38" w:rsidP="004834F0">
            <w:pPr>
              <w:pStyle w:val="ASFKTablenorm"/>
              <w:ind w:left="57" w:right="57"/>
            </w:pPr>
            <w:r w:rsidRPr="00217C38">
              <w:t>КВР</w:t>
            </w:r>
          </w:p>
        </w:tc>
        <w:tc>
          <w:tcPr>
            <w:tcW w:w="3617" w:type="pct"/>
            <w:shd w:val="clear" w:color="auto" w:fill="auto"/>
          </w:tcPr>
          <w:p w14:paraId="25C06C5D" w14:textId="77777777" w:rsidR="00217C38" w:rsidRPr="00217C38" w:rsidRDefault="00217C38" w:rsidP="004834F0">
            <w:pPr>
              <w:pStyle w:val="ASFKTablenorm"/>
              <w:ind w:left="57" w:right="57"/>
            </w:pPr>
            <w:r>
              <w:t>Для АРМ НУБП заполняется вручную</w:t>
            </w:r>
            <w:r w:rsidRPr="00217C38">
              <w:t>.</w:t>
            </w:r>
          </w:p>
          <w:p w14:paraId="6209F43D" w14:textId="77777777" w:rsidR="00217C38" w:rsidRPr="00217C38" w:rsidRDefault="00217C38" w:rsidP="004834F0">
            <w:pPr>
              <w:pStyle w:val="ASFKTablenorm"/>
              <w:ind w:left="57" w:right="57"/>
            </w:pPr>
            <w:r w:rsidRPr="00217C38">
              <w:t>Может заполняться из родительского документа.</w:t>
            </w:r>
          </w:p>
        </w:tc>
      </w:tr>
      <w:tr w:rsidR="00217C38" w:rsidRPr="00AB7803" w14:paraId="52D807D6" w14:textId="77777777" w:rsidTr="004834F0">
        <w:tc>
          <w:tcPr>
            <w:tcW w:w="1383" w:type="pct"/>
            <w:shd w:val="clear" w:color="auto" w:fill="auto"/>
          </w:tcPr>
          <w:p w14:paraId="186A20DE" w14:textId="77777777" w:rsidR="00217C38" w:rsidRPr="00217C38" w:rsidRDefault="00217C38" w:rsidP="004834F0">
            <w:pPr>
              <w:pStyle w:val="ASFKTablenorm"/>
              <w:ind w:left="57" w:right="57"/>
            </w:pPr>
            <w:r w:rsidRPr="00217C38">
              <w:t>КОСГУ</w:t>
            </w:r>
          </w:p>
        </w:tc>
        <w:tc>
          <w:tcPr>
            <w:tcW w:w="3617" w:type="pct"/>
            <w:shd w:val="clear" w:color="auto" w:fill="auto"/>
          </w:tcPr>
          <w:p w14:paraId="3A7BA8AF" w14:textId="77777777" w:rsidR="00217C38" w:rsidRPr="00217C38" w:rsidRDefault="00217C38" w:rsidP="004834F0">
            <w:pPr>
              <w:pStyle w:val="ASFKTablenorm"/>
              <w:ind w:left="57" w:right="57"/>
            </w:pPr>
            <w:r>
              <w:t>Для АРМ НУБП заполняется вручную</w:t>
            </w:r>
            <w:r w:rsidRPr="00217C38">
              <w:t>.</w:t>
            </w:r>
          </w:p>
          <w:p w14:paraId="350318B8" w14:textId="77777777" w:rsidR="00217C38" w:rsidRPr="00217C38" w:rsidRDefault="00217C38" w:rsidP="004834F0">
            <w:pPr>
              <w:pStyle w:val="ASFKTablenorm"/>
              <w:ind w:left="57" w:right="57"/>
            </w:pPr>
            <w:r w:rsidRPr="00217C38">
              <w:lastRenderedPageBreak/>
              <w:t>Может заполняться из родительского документа.</w:t>
            </w:r>
          </w:p>
        </w:tc>
      </w:tr>
      <w:tr w:rsidR="00217C38" w:rsidRPr="00AB7803" w14:paraId="1708C582" w14:textId="77777777" w:rsidTr="004834F0">
        <w:tc>
          <w:tcPr>
            <w:tcW w:w="1383" w:type="pct"/>
            <w:shd w:val="clear" w:color="auto" w:fill="auto"/>
          </w:tcPr>
          <w:p w14:paraId="44B17109" w14:textId="77777777" w:rsidR="00217C38" w:rsidRPr="00217C38" w:rsidRDefault="00217C38" w:rsidP="004834F0">
            <w:pPr>
              <w:pStyle w:val="ASFKTablenorm"/>
              <w:ind w:left="57" w:right="57"/>
            </w:pPr>
            <w:r w:rsidRPr="00217C38">
              <w:lastRenderedPageBreak/>
              <w:t>Аналитический код</w:t>
            </w:r>
          </w:p>
        </w:tc>
        <w:tc>
          <w:tcPr>
            <w:tcW w:w="3617" w:type="pct"/>
            <w:shd w:val="clear" w:color="auto" w:fill="auto"/>
          </w:tcPr>
          <w:p w14:paraId="664A4D5E" w14:textId="77777777" w:rsidR="00217C38" w:rsidRPr="00217C38" w:rsidRDefault="00217C38" w:rsidP="004834F0">
            <w:pPr>
              <w:pStyle w:val="ASFKTablenorm"/>
              <w:ind w:left="57" w:right="57"/>
            </w:pPr>
            <w:r w:rsidRPr="00217C38">
              <w:t>Значение вводится вручную или выбирается из справочника кодов целей субсидий субвенций.</w:t>
            </w:r>
          </w:p>
          <w:p w14:paraId="4B870CF4" w14:textId="77777777" w:rsidR="00217C38" w:rsidRPr="00217C38" w:rsidRDefault="00217C38" w:rsidP="004834F0">
            <w:pPr>
              <w:pStyle w:val="ASFKTablenorm"/>
              <w:ind w:left="57" w:right="57"/>
            </w:pPr>
            <w:r>
              <w:t>М</w:t>
            </w:r>
            <w:r w:rsidRPr="00217C38">
              <w:t>ожет заполняться из родительского документа.</w:t>
            </w:r>
          </w:p>
        </w:tc>
      </w:tr>
      <w:tr w:rsidR="00217C38" w:rsidRPr="00AB7803" w14:paraId="350EE652" w14:textId="77777777" w:rsidTr="004834F0">
        <w:tc>
          <w:tcPr>
            <w:tcW w:w="1383" w:type="pct"/>
            <w:shd w:val="clear" w:color="auto" w:fill="auto"/>
          </w:tcPr>
          <w:p w14:paraId="468DD009" w14:textId="77777777" w:rsidR="00217C38" w:rsidRPr="00217C38" w:rsidRDefault="00217C38" w:rsidP="004834F0">
            <w:pPr>
              <w:pStyle w:val="ASFKTablenorm"/>
              <w:ind w:left="57" w:right="57"/>
            </w:pPr>
            <w:r w:rsidRPr="00217C38">
              <w:t>Доп. КБК2</w:t>
            </w:r>
          </w:p>
        </w:tc>
        <w:tc>
          <w:tcPr>
            <w:tcW w:w="3617" w:type="pct"/>
            <w:shd w:val="clear" w:color="auto" w:fill="auto"/>
          </w:tcPr>
          <w:p w14:paraId="4972D1DF" w14:textId="77777777" w:rsidR="00217C38" w:rsidRPr="00217C38" w:rsidRDefault="00217C38" w:rsidP="004834F0">
            <w:pPr>
              <w:pStyle w:val="ASFKTablenorm"/>
              <w:ind w:left="57" w:right="57"/>
            </w:pPr>
            <w:r>
              <w:t>Для АРМ НУБП заполняется вручную</w:t>
            </w:r>
            <w:r w:rsidRPr="00217C38">
              <w:t>.</w:t>
            </w:r>
          </w:p>
          <w:p w14:paraId="54EA215E" w14:textId="77777777" w:rsidR="00217C38" w:rsidRPr="00217C38" w:rsidRDefault="00217C38" w:rsidP="004834F0">
            <w:pPr>
              <w:pStyle w:val="ASFKTablenorm"/>
              <w:ind w:left="57" w:right="57"/>
            </w:pPr>
            <w:r w:rsidRPr="00217C38">
              <w:t>Может заполняться из родительского документа.</w:t>
            </w:r>
          </w:p>
        </w:tc>
      </w:tr>
      <w:tr w:rsidR="00217C38" w:rsidRPr="00AB7803" w14:paraId="7B12B47B" w14:textId="77777777" w:rsidTr="004834F0">
        <w:tc>
          <w:tcPr>
            <w:tcW w:w="1383" w:type="pct"/>
            <w:shd w:val="clear" w:color="auto" w:fill="auto"/>
          </w:tcPr>
          <w:p w14:paraId="17A6A318" w14:textId="77777777" w:rsidR="00217C38" w:rsidRPr="00217C38" w:rsidRDefault="00217C38" w:rsidP="004834F0">
            <w:pPr>
              <w:pStyle w:val="ASFKTablenorm"/>
              <w:ind w:left="57" w:right="57"/>
            </w:pPr>
            <w:r w:rsidRPr="00217C38">
              <w:t>Доп. КБК3</w:t>
            </w:r>
          </w:p>
        </w:tc>
        <w:tc>
          <w:tcPr>
            <w:tcW w:w="3617" w:type="pct"/>
            <w:shd w:val="clear" w:color="auto" w:fill="auto"/>
          </w:tcPr>
          <w:p w14:paraId="6ECB983F" w14:textId="77777777" w:rsidR="00217C38" w:rsidRPr="00217C38" w:rsidRDefault="00217C38" w:rsidP="004834F0">
            <w:pPr>
              <w:pStyle w:val="ASFKTablenorm"/>
              <w:ind w:left="57" w:right="57"/>
            </w:pPr>
            <w:r>
              <w:t>Для АРМ НУБП заполняется вручную</w:t>
            </w:r>
            <w:r w:rsidRPr="00217C38">
              <w:t>.</w:t>
            </w:r>
          </w:p>
          <w:p w14:paraId="139CA280" w14:textId="77777777" w:rsidR="00217C38" w:rsidRPr="00217C38" w:rsidRDefault="00217C38" w:rsidP="004834F0">
            <w:pPr>
              <w:pStyle w:val="ASFKTablenorm"/>
              <w:ind w:left="57" w:right="57"/>
            </w:pPr>
            <w:r w:rsidRPr="00217C38">
              <w:t>Может заполняться из родительского документа.</w:t>
            </w:r>
          </w:p>
        </w:tc>
      </w:tr>
      <w:tr w:rsidR="00217C38" w:rsidRPr="00AB7803" w14:paraId="563A0EAE" w14:textId="77777777" w:rsidTr="004834F0">
        <w:tc>
          <w:tcPr>
            <w:tcW w:w="1383" w:type="pct"/>
            <w:shd w:val="clear" w:color="auto" w:fill="auto"/>
          </w:tcPr>
          <w:p w14:paraId="17A2C46D" w14:textId="77777777" w:rsidR="00217C38" w:rsidRPr="00217C38" w:rsidRDefault="00217C38" w:rsidP="004834F0">
            <w:pPr>
              <w:pStyle w:val="ASFKTablenorm"/>
              <w:ind w:left="57" w:right="57"/>
            </w:pPr>
            <w:r w:rsidRPr="00217C38">
              <w:t>Доп</w:t>
            </w:r>
            <w:r w:rsidR="00D44255">
              <w:t>.</w:t>
            </w:r>
            <w:r w:rsidRPr="00217C38">
              <w:t xml:space="preserve"> КБК4</w:t>
            </w:r>
          </w:p>
        </w:tc>
        <w:tc>
          <w:tcPr>
            <w:tcW w:w="3617" w:type="pct"/>
            <w:shd w:val="clear" w:color="auto" w:fill="auto"/>
          </w:tcPr>
          <w:p w14:paraId="5A56593F" w14:textId="77777777" w:rsidR="00217C38" w:rsidRPr="00217C38" w:rsidRDefault="00217C38" w:rsidP="004834F0">
            <w:pPr>
              <w:pStyle w:val="ASFKTablenorm"/>
              <w:ind w:left="57" w:right="57"/>
            </w:pPr>
            <w:r>
              <w:t>Для АРМ НУБП заполняется вручную</w:t>
            </w:r>
            <w:r w:rsidRPr="00217C38">
              <w:t>.</w:t>
            </w:r>
          </w:p>
          <w:p w14:paraId="3DAAA2F3" w14:textId="77777777" w:rsidR="00217C38" w:rsidRPr="00217C38" w:rsidRDefault="00217C38" w:rsidP="004834F0">
            <w:pPr>
              <w:pStyle w:val="ASFKTablenorm"/>
              <w:ind w:left="57" w:right="57"/>
            </w:pPr>
            <w:r w:rsidRPr="00217C38">
              <w:t>Может заполняться из родительского документа.</w:t>
            </w:r>
          </w:p>
        </w:tc>
      </w:tr>
      <w:tr w:rsidR="00217C38" w:rsidRPr="00AB7803" w14:paraId="548AA8E0" w14:textId="77777777" w:rsidTr="004834F0">
        <w:tc>
          <w:tcPr>
            <w:tcW w:w="1383" w:type="pct"/>
            <w:shd w:val="clear" w:color="auto" w:fill="auto"/>
          </w:tcPr>
          <w:p w14:paraId="0C521137" w14:textId="77777777" w:rsidR="00217C38" w:rsidRPr="00217C38" w:rsidRDefault="00217C38" w:rsidP="004834F0">
            <w:pPr>
              <w:pStyle w:val="ASFKTablenorm"/>
              <w:ind w:left="57" w:right="57"/>
            </w:pPr>
            <w:r w:rsidRPr="00217C38">
              <w:t>Признак безусловности платежа</w:t>
            </w:r>
          </w:p>
        </w:tc>
        <w:tc>
          <w:tcPr>
            <w:tcW w:w="3617" w:type="pct"/>
            <w:shd w:val="clear" w:color="auto" w:fill="auto"/>
          </w:tcPr>
          <w:p w14:paraId="436B22F4" w14:textId="77777777" w:rsidR="00217C38" w:rsidRPr="00217C38" w:rsidRDefault="00217C38" w:rsidP="004834F0">
            <w:pPr>
              <w:pStyle w:val="ASFKTablenorm"/>
              <w:ind w:left="57" w:right="57"/>
            </w:pPr>
            <w:r w:rsidRPr="00217C38">
              <w:t xml:space="preserve">Указывается признак безусловности платежа выбором из списка. </w:t>
            </w:r>
          </w:p>
          <w:p w14:paraId="0028B86C" w14:textId="77777777" w:rsidR="00217C38" w:rsidRPr="00217C38" w:rsidRDefault="00217C38" w:rsidP="004834F0">
            <w:pPr>
              <w:pStyle w:val="ASFKTablenorm"/>
              <w:ind w:left="57" w:right="57"/>
            </w:pPr>
            <w:r w:rsidRPr="00217C38">
              <w:t>Допустимые значения:</w:t>
            </w:r>
          </w:p>
          <w:p w14:paraId="3537A92E" w14:textId="77777777" w:rsidR="00217C38" w:rsidRPr="00217C38" w:rsidRDefault="00217C38" w:rsidP="00D340C7">
            <w:pPr>
              <w:pStyle w:val="ASFKTableListMark"/>
            </w:pPr>
            <w:r w:rsidRPr="00217C38">
              <w:t xml:space="preserve">0 – </w:t>
            </w:r>
            <w:r w:rsidR="004803D6">
              <w:t>«</w:t>
            </w:r>
            <w:r w:rsidRPr="00217C38">
              <w:t>безусловное</w:t>
            </w:r>
            <w:r w:rsidR="004803D6">
              <w:t>»</w:t>
            </w:r>
            <w:r w:rsidRPr="00217C38">
              <w:t>;</w:t>
            </w:r>
          </w:p>
          <w:p w14:paraId="3362080E" w14:textId="77777777" w:rsidR="00217C38" w:rsidRPr="00217C38" w:rsidRDefault="00217C38" w:rsidP="00D340C7">
            <w:pPr>
              <w:pStyle w:val="ASFKTableListMark"/>
            </w:pPr>
            <w:r w:rsidRPr="00217C38">
              <w:t xml:space="preserve">1 – </w:t>
            </w:r>
            <w:r w:rsidR="004803D6">
              <w:t>«</w:t>
            </w:r>
            <w:r w:rsidRPr="00217C38">
              <w:t>условное</w:t>
            </w:r>
            <w:r w:rsidR="004803D6">
              <w:t>»</w:t>
            </w:r>
            <w:r w:rsidRPr="00217C38">
              <w:t>.</w:t>
            </w:r>
          </w:p>
          <w:p w14:paraId="52DBC7BE" w14:textId="77777777" w:rsidR="00217C38" w:rsidRPr="00217C38" w:rsidRDefault="00217C38" w:rsidP="004834F0">
            <w:pPr>
              <w:pStyle w:val="ASFKTablenorm"/>
              <w:ind w:left="57" w:right="57"/>
            </w:pPr>
            <w:r w:rsidRPr="00217C38">
              <w:t>Может заполняться из родительского документа.</w:t>
            </w:r>
          </w:p>
        </w:tc>
      </w:tr>
      <w:tr w:rsidR="00217C38" w:rsidRPr="00AB7803" w14:paraId="698FB1B8" w14:textId="77777777" w:rsidTr="004834F0">
        <w:tc>
          <w:tcPr>
            <w:tcW w:w="1383" w:type="pct"/>
            <w:shd w:val="clear" w:color="auto" w:fill="auto"/>
          </w:tcPr>
          <w:p w14:paraId="667D85F2" w14:textId="77777777" w:rsidR="00217C38" w:rsidRPr="00217C38" w:rsidRDefault="00217C38" w:rsidP="004834F0">
            <w:pPr>
              <w:pStyle w:val="ASFKTablenorm"/>
              <w:ind w:left="57" w:right="57"/>
            </w:pPr>
            <w:r w:rsidRPr="00217C38">
              <w:t>Сумма исполненной части обязательства прошлых лет</w:t>
            </w:r>
          </w:p>
        </w:tc>
        <w:tc>
          <w:tcPr>
            <w:tcW w:w="3617" w:type="pct"/>
            <w:shd w:val="clear" w:color="auto" w:fill="auto"/>
          </w:tcPr>
          <w:p w14:paraId="78887651" w14:textId="77777777" w:rsidR="00217C38" w:rsidRPr="00217C38" w:rsidRDefault="00217C38" w:rsidP="004834F0">
            <w:pPr>
              <w:pStyle w:val="ASFKTablenorm"/>
              <w:ind w:left="57" w:right="57"/>
            </w:pPr>
            <w:r w:rsidRPr="00217C38">
              <w:t xml:space="preserve">По умолчанию поле заполняется значением </w:t>
            </w:r>
            <w:r w:rsidR="004803D6">
              <w:t>«</w:t>
            </w:r>
            <w:r w:rsidRPr="00217C38">
              <w:t>0.00</w:t>
            </w:r>
            <w:r w:rsidR="004803D6">
              <w:t>»</w:t>
            </w:r>
            <w:r w:rsidRPr="00217C38">
              <w:t>.</w:t>
            </w:r>
          </w:p>
          <w:p w14:paraId="263006BA" w14:textId="77777777" w:rsidR="00217C38" w:rsidRPr="00217C38" w:rsidRDefault="00217C38" w:rsidP="004834F0">
            <w:pPr>
              <w:pStyle w:val="ASFKTablenorm"/>
              <w:ind w:left="57" w:right="57"/>
            </w:pPr>
            <w:r w:rsidRPr="00217C38">
              <w:t>Может быть изменено пользователем вручную.</w:t>
            </w:r>
          </w:p>
          <w:p w14:paraId="1B7EC672" w14:textId="77777777" w:rsidR="00217C38" w:rsidRPr="00217C38" w:rsidRDefault="00217C38" w:rsidP="004834F0">
            <w:pPr>
              <w:pStyle w:val="ASFKTablenorm"/>
              <w:ind w:left="57" w:right="57"/>
            </w:pPr>
            <w:r w:rsidRPr="00217C38">
              <w:t>Может заполняться из родительского документа.</w:t>
            </w:r>
          </w:p>
        </w:tc>
      </w:tr>
      <w:tr w:rsidR="00217C38" w:rsidRPr="00AB7803" w14:paraId="511FB900" w14:textId="77777777" w:rsidTr="004834F0">
        <w:tc>
          <w:tcPr>
            <w:tcW w:w="1383" w:type="pct"/>
            <w:shd w:val="clear" w:color="auto" w:fill="auto"/>
          </w:tcPr>
          <w:p w14:paraId="48A1C36C" w14:textId="77777777" w:rsidR="00217C38" w:rsidRPr="00217C38" w:rsidRDefault="00217C38" w:rsidP="004834F0">
            <w:pPr>
              <w:pStyle w:val="ASFKTablenorm"/>
              <w:ind w:left="57" w:right="57"/>
            </w:pPr>
            <w:r w:rsidRPr="00217C38">
              <w:t>Сумма неисполненной части обязательства прошлых лет</w:t>
            </w:r>
          </w:p>
        </w:tc>
        <w:tc>
          <w:tcPr>
            <w:tcW w:w="3617" w:type="pct"/>
            <w:shd w:val="clear" w:color="auto" w:fill="auto"/>
          </w:tcPr>
          <w:p w14:paraId="00D2EF70" w14:textId="77777777" w:rsidR="00217C38" w:rsidRPr="00217C38" w:rsidRDefault="00217C38" w:rsidP="004834F0">
            <w:pPr>
              <w:pStyle w:val="ASFKTablenorm"/>
              <w:ind w:left="57" w:right="57"/>
            </w:pPr>
            <w:r w:rsidRPr="00217C38">
              <w:t xml:space="preserve">По умолчанию поле заполняется значением </w:t>
            </w:r>
            <w:r w:rsidR="004803D6">
              <w:t>«</w:t>
            </w:r>
            <w:r w:rsidRPr="00217C38">
              <w:t>0.00</w:t>
            </w:r>
            <w:r w:rsidR="004803D6">
              <w:t>»</w:t>
            </w:r>
            <w:r w:rsidRPr="00217C38">
              <w:t>.</w:t>
            </w:r>
          </w:p>
          <w:p w14:paraId="37385010" w14:textId="77777777" w:rsidR="00217C38" w:rsidRPr="00217C38" w:rsidRDefault="00217C38" w:rsidP="004834F0">
            <w:pPr>
              <w:pStyle w:val="ASFKTablenorm"/>
              <w:ind w:left="57" w:right="57"/>
            </w:pPr>
            <w:r w:rsidRPr="00217C38">
              <w:t>Может быть изменено пользователем вручную.</w:t>
            </w:r>
          </w:p>
          <w:p w14:paraId="06644E62" w14:textId="77777777" w:rsidR="00217C38" w:rsidRPr="00217C38" w:rsidRDefault="00217C38" w:rsidP="004834F0">
            <w:pPr>
              <w:pStyle w:val="ASFKTablenorm"/>
              <w:ind w:left="57" w:right="57"/>
            </w:pPr>
            <w:r w:rsidRPr="00217C38">
              <w:t>Может заполняться из родительского документа.</w:t>
            </w:r>
          </w:p>
        </w:tc>
      </w:tr>
      <w:tr w:rsidR="00217C38" w:rsidRPr="00AB7803" w14:paraId="24909CBC" w14:textId="77777777" w:rsidTr="004834F0">
        <w:tc>
          <w:tcPr>
            <w:tcW w:w="1383" w:type="pct"/>
            <w:shd w:val="clear" w:color="auto" w:fill="auto"/>
          </w:tcPr>
          <w:p w14:paraId="49092611" w14:textId="77777777" w:rsidR="00217C38" w:rsidRPr="00217C38" w:rsidRDefault="00217C38" w:rsidP="004834F0">
            <w:pPr>
              <w:pStyle w:val="ASFKTablenorm"/>
              <w:ind w:left="57" w:right="57"/>
            </w:pPr>
            <w:r w:rsidRPr="00217C38">
              <w:t>Примечание</w:t>
            </w:r>
          </w:p>
        </w:tc>
        <w:tc>
          <w:tcPr>
            <w:tcW w:w="3617" w:type="pct"/>
            <w:shd w:val="clear" w:color="auto" w:fill="auto"/>
          </w:tcPr>
          <w:p w14:paraId="7F0637AF" w14:textId="77777777" w:rsidR="00217C38" w:rsidRPr="00217C38" w:rsidRDefault="00217C38" w:rsidP="004834F0">
            <w:pPr>
              <w:pStyle w:val="ASFKTablenorm"/>
              <w:ind w:left="57" w:right="57"/>
            </w:pPr>
            <w:r w:rsidRPr="00217C38">
              <w:t>Значение вводится вручную.</w:t>
            </w:r>
          </w:p>
          <w:p w14:paraId="2C9328CA" w14:textId="77777777" w:rsidR="00217C38" w:rsidRPr="00217C38" w:rsidRDefault="00217C38" w:rsidP="004834F0">
            <w:pPr>
              <w:pStyle w:val="ASFKTablenorm"/>
              <w:ind w:left="57" w:right="57"/>
            </w:pPr>
            <w:r w:rsidRPr="00217C38">
              <w:t>Может заполняться из родительского документа.</w:t>
            </w:r>
          </w:p>
        </w:tc>
      </w:tr>
      <w:tr w:rsidR="00217C38" w:rsidRPr="00AB7803" w14:paraId="7BE609DE" w14:textId="77777777" w:rsidTr="004834F0">
        <w:tc>
          <w:tcPr>
            <w:tcW w:w="1383" w:type="pct"/>
            <w:shd w:val="clear" w:color="auto" w:fill="auto"/>
          </w:tcPr>
          <w:p w14:paraId="5AD9997C" w14:textId="77777777" w:rsidR="00217C38" w:rsidRPr="00217C38" w:rsidRDefault="00217C38" w:rsidP="004834F0">
            <w:pPr>
              <w:pStyle w:val="ASFKTablenorm"/>
              <w:ind w:left="57" w:right="57"/>
            </w:pPr>
            <w:r w:rsidRPr="00217C38">
              <w:t xml:space="preserve">Текущий фин. </w:t>
            </w:r>
            <w:r w:rsidR="00831246" w:rsidRPr="00217C38">
              <w:t>Г</w:t>
            </w:r>
            <w:r w:rsidRPr="00217C38">
              <w:t>од</w:t>
            </w:r>
          </w:p>
        </w:tc>
        <w:tc>
          <w:tcPr>
            <w:tcW w:w="3617" w:type="pct"/>
            <w:shd w:val="clear" w:color="auto" w:fill="auto"/>
          </w:tcPr>
          <w:p w14:paraId="68E204EF" w14:textId="77777777" w:rsidR="00217C38" w:rsidRPr="00217C38" w:rsidRDefault="00217C38" w:rsidP="004834F0">
            <w:pPr>
              <w:pStyle w:val="ASFKTablenorm"/>
              <w:ind w:left="57" w:right="57"/>
            </w:pPr>
            <w:r w:rsidRPr="00217C38">
              <w:t xml:space="preserve">По умолчанию поле заполняется значением </w:t>
            </w:r>
            <w:r w:rsidR="004803D6">
              <w:t>«</w:t>
            </w:r>
            <w:r w:rsidRPr="00217C38">
              <w:t>0.00</w:t>
            </w:r>
            <w:r w:rsidR="004803D6">
              <w:t>»</w:t>
            </w:r>
            <w:r w:rsidRPr="00217C38">
              <w:t>.</w:t>
            </w:r>
          </w:p>
          <w:p w14:paraId="41E42B54" w14:textId="77777777" w:rsidR="00217C38" w:rsidRPr="00217C38" w:rsidRDefault="00217C38" w:rsidP="004834F0">
            <w:pPr>
              <w:pStyle w:val="ASFKTablenorm"/>
              <w:ind w:left="57" w:right="57"/>
            </w:pPr>
            <w:r w:rsidRPr="00217C38">
              <w:t>Может быть изменено пользователем вручную.</w:t>
            </w:r>
          </w:p>
          <w:p w14:paraId="695EFB92" w14:textId="77777777" w:rsidR="00217C38" w:rsidRPr="00217C38" w:rsidRDefault="00217C38" w:rsidP="004834F0">
            <w:pPr>
              <w:pStyle w:val="ASFKTablenorm"/>
              <w:ind w:left="57" w:right="57"/>
            </w:pPr>
            <w:r w:rsidRPr="00217C38">
              <w:t>Может заполняться из родительского документа.</w:t>
            </w:r>
          </w:p>
        </w:tc>
      </w:tr>
      <w:tr w:rsidR="00217C38" w:rsidRPr="00AB7803" w14:paraId="46C29F8F" w14:textId="77777777" w:rsidTr="004834F0">
        <w:tc>
          <w:tcPr>
            <w:tcW w:w="1383" w:type="pct"/>
            <w:shd w:val="clear" w:color="auto" w:fill="auto"/>
          </w:tcPr>
          <w:p w14:paraId="43159730" w14:textId="77777777" w:rsidR="00217C38" w:rsidRPr="00217C38" w:rsidRDefault="00217C38" w:rsidP="004834F0">
            <w:pPr>
              <w:pStyle w:val="ASFKTablenorm"/>
              <w:ind w:left="57" w:right="57"/>
            </w:pPr>
            <w:r w:rsidRPr="00217C38">
              <w:t>1-й год плана</w:t>
            </w:r>
          </w:p>
        </w:tc>
        <w:tc>
          <w:tcPr>
            <w:tcW w:w="3617" w:type="pct"/>
            <w:shd w:val="clear" w:color="auto" w:fill="auto"/>
          </w:tcPr>
          <w:p w14:paraId="2E55EAEC" w14:textId="77777777" w:rsidR="00217C38" w:rsidRPr="00217C38" w:rsidRDefault="00217C38" w:rsidP="004834F0">
            <w:pPr>
              <w:pStyle w:val="ASFKTablenorm"/>
              <w:ind w:left="57" w:right="57"/>
            </w:pPr>
            <w:r w:rsidRPr="00217C38">
              <w:t xml:space="preserve">По умолчанию поле заполняется значением </w:t>
            </w:r>
            <w:r w:rsidR="004803D6">
              <w:t>«</w:t>
            </w:r>
            <w:r w:rsidRPr="00217C38">
              <w:t>0.00</w:t>
            </w:r>
            <w:r w:rsidR="004803D6">
              <w:t>»</w:t>
            </w:r>
            <w:r w:rsidRPr="00217C38">
              <w:t>.</w:t>
            </w:r>
          </w:p>
          <w:p w14:paraId="31223B73" w14:textId="77777777" w:rsidR="00217C38" w:rsidRPr="00217C38" w:rsidRDefault="00217C38" w:rsidP="004834F0">
            <w:pPr>
              <w:pStyle w:val="ASFKTablenorm"/>
              <w:ind w:left="57" w:right="57"/>
            </w:pPr>
            <w:r w:rsidRPr="00217C38">
              <w:t>Может быть изменено пользователем вручную.</w:t>
            </w:r>
          </w:p>
          <w:p w14:paraId="094F6AD8" w14:textId="77777777" w:rsidR="00217C38" w:rsidRPr="00217C38" w:rsidRDefault="00217C38" w:rsidP="004834F0">
            <w:pPr>
              <w:pStyle w:val="ASFKTablenorm"/>
              <w:ind w:left="57" w:right="57"/>
            </w:pPr>
            <w:r w:rsidRPr="00217C38">
              <w:t>Может заполняться из родительского документа.</w:t>
            </w:r>
          </w:p>
        </w:tc>
      </w:tr>
      <w:tr w:rsidR="00217C38" w:rsidRPr="00AB7803" w14:paraId="1A8E066B" w14:textId="77777777" w:rsidTr="004834F0">
        <w:tc>
          <w:tcPr>
            <w:tcW w:w="1383" w:type="pct"/>
            <w:shd w:val="clear" w:color="auto" w:fill="auto"/>
          </w:tcPr>
          <w:p w14:paraId="3370088B" w14:textId="77777777" w:rsidR="00217C38" w:rsidRPr="00217C38" w:rsidRDefault="00217C38" w:rsidP="004834F0">
            <w:pPr>
              <w:pStyle w:val="ASFKTablenorm"/>
              <w:ind w:left="57" w:right="57"/>
            </w:pPr>
            <w:r w:rsidRPr="00217C38">
              <w:t>2-й год плана</w:t>
            </w:r>
          </w:p>
        </w:tc>
        <w:tc>
          <w:tcPr>
            <w:tcW w:w="3617" w:type="pct"/>
            <w:shd w:val="clear" w:color="auto" w:fill="auto"/>
          </w:tcPr>
          <w:p w14:paraId="6C047CEF" w14:textId="77777777" w:rsidR="00217C38" w:rsidRPr="00217C38" w:rsidRDefault="00217C38" w:rsidP="004834F0">
            <w:pPr>
              <w:pStyle w:val="ASFKTablenorm"/>
              <w:ind w:left="57" w:right="57"/>
            </w:pPr>
            <w:r w:rsidRPr="00217C38">
              <w:t xml:space="preserve">По умолчанию поле заполняется значением </w:t>
            </w:r>
            <w:r w:rsidR="004803D6">
              <w:t>«</w:t>
            </w:r>
            <w:r w:rsidRPr="00217C38">
              <w:t>0.00</w:t>
            </w:r>
            <w:r w:rsidR="004803D6">
              <w:t>»</w:t>
            </w:r>
            <w:r w:rsidRPr="00217C38">
              <w:t>.</w:t>
            </w:r>
          </w:p>
          <w:p w14:paraId="0339BEC2" w14:textId="77777777" w:rsidR="00217C38" w:rsidRPr="00217C38" w:rsidRDefault="00217C38" w:rsidP="004834F0">
            <w:pPr>
              <w:pStyle w:val="ASFKTablenorm"/>
              <w:ind w:left="57" w:right="57"/>
            </w:pPr>
            <w:r w:rsidRPr="00217C38">
              <w:t>Может быть изменено пользователем вручную.</w:t>
            </w:r>
          </w:p>
          <w:p w14:paraId="5957DB89" w14:textId="77777777" w:rsidR="00217C38" w:rsidRPr="00217C38" w:rsidRDefault="00217C38" w:rsidP="004834F0">
            <w:pPr>
              <w:pStyle w:val="ASFKTablenorm"/>
              <w:ind w:left="57" w:right="57"/>
            </w:pPr>
            <w:r w:rsidRPr="00217C38">
              <w:t>Может заполняться из родительского документа.</w:t>
            </w:r>
          </w:p>
        </w:tc>
      </w:tr>
      <w:tr w:rsidR="00217C38" w:rsidRPr="00AB7803" w14:paraId="149E997C" w14:textId="77777777" w:rsidTr="004834F0">
        <w:tc>
          <w:tcPr>
            <w:tcW w:w="1383" w:type="pct"/>
            <w:shd w:val="clear" w:color="auto" w:fill="auto"/>
          </w:tcPr>
          <w:p w14:paraId="5598F3B6" w14:textId="77777777" w:rsidR="00217C38" w:rsidRPr="00217C38" w:rsidRDefault="00217C38" w:rsidP="004834F0">
            <w:pPr>
              <w:pStyle w:val="ASFKTablenorm"/>
              <w:ind w:left="57" w:right="57"/>
            </w:pPr>
            <w:r w:rsidRPr="00217C38">
              <w:t>3-й год</w:t>
            </w:r>
          </w:p>
        </w:tc>
        <w:tc>
          <w:tcPr>
            <w:tcW w:w="3617" w:type="pct"/>
            <w:shd w:val="clear" w:color="auto" w:fill="auto"/>
          </w:tcPr>
          <w:p w14:paraId="67CA79D6" w14:textId="77777777" w:rsidR="00217C38" w:rsidRPr="00217C38" w:rsidRDefault="00217C38" w:rsidP="004834F0">
            <w:pPr>
              <w:pStyle w:val="ASFKTablenorm"/>
              <w:ind w:left="57" w:right="57"/>
            </w:pPr>
            <w:r w:rsidRPr="00217C38">
              <w:t xml:space="preserve">По умолчанию поле заполняется значением </w:t>
            </w:r>
            <w:r w:rsidR="004803D6">
              <w:t>«</w:t>
            </w:r>
            <w:r w:rsidRPr="00217C38">
              <w:t>0.00</w:t>
            </w:r>
            <w:r w:rsidR="004803D6">
              <w:t>»</w:t>
            </w:r>
            <w:r w:rsidRPr="00217C38">
              <w:t>.</w:t>
            </w:r>
          </w:p>
          <w:p w14:paraId="5DB0F616" w14:textId="77777777" w:rsidR="00217C38" w:rsidRPr="00217C38" w:rsidRDefault="00217C38" w:rsidP="004834F0">
            <w:pPr>
              <w:pStyle w:val="ASFKTablenorm"/>
              <w:ind w:left="57" w:right="57"/>
            </w:pPr>
            <w:r w:rsidRPr="00217C38">
              <w:t>Может быть изменено пользователем вручную.</w:t>
            </w:r>
          </w:p>
          <w:p w14:paraId="68DD80AF" w14:textId="77777777" w:rsidR="00217C38" w:rsidRPr="00217C38" w:rsidRDefault="00217C38" w:rsidP="004834F0">
            <w:pPr>
              <w:pStyle w:val="ASFKTablenorm"/>
              <w:ind w:left="57" w:right="57"/>
            </w:pPr>
            <w:r w:rsidRPr="00217C38">
              <w:t>Может заполняться из родительского документа.</w:t>
            </w:r>
          </w:p>
        </w:tc>
      </w:tr>
      <w:tr w:rsidR="00217C38" w:rsidRPr="00AB7803" w14:paraId="6CD3718F" w14:textId="77777777" w:rsidTr="004834F0">
        <w:trPr>
          <w:trHeight w:val="389"/>
        </w:trPr>
        <w:tc>
          <w:tcPr>
            <w:tcW w:w="1383" w:type="pct"/>
            <w:shd w:val="clear" w:color="auto" w:fill="auto"/>
          </w:tcPr>
          <w:p w14:paraId="2372F0B5" w14:textId="77777777" w:rsidR="00217C38" w:rsidRPr="00217C38" w:rsidRDefault="00217C38" w:rsidP="004834F0">
            <w:pPr>
              <w:pStyle w:val="ASFKTablenorm"/>
              <w:ind w:left="57" w:right="57"/>
            </w:pPr>
            <w:r w:rsidRPr="00217C38">
              <w:t>Последующие годы</w:t>
            </w:r>
          </w:p>
        </w:tc>
        <w:tc>
          <w:tcPr>
            <w:tcW w:w="3617" w:type="pct"/>
            <w:shd w:val="clear" w:color="auto" w:fill="auto"/>
          </w:tcPr>
          <w:p w14:paraId="0B890E3F" w14:textId="77777777" w:rsidR="00217C38" w:rsidRPr="00217C38" w:rsidRDefault="00217C38" w:rsidP="004834F0">
            <w:pPr>
              <w:pStyle w:val="ASFKTablenorm"/>
              <w:ind w:left="57" w:right="57"/>
            </w:pPr>
            <w:r w:rsidRPr="00217C38">
              <w:t xml:space="preserve">По умолчанию поле заполняется значением </w:t>
            </w:r>
            <w:r w:rsidR="004803D6">
              <w:t>«</w:t>
            </w:r>
            <w:r w:rsidRPr="00217C38">
              <w:t>0.00</w:t>
            </w:r>
            <w:r w:rsidR="004803D6">
              <w:t>»</w:t>
            </w:r>
            <w:r w:rsidRPr="00217C38">
              <w:t>.</w:t>
            </w:r>
          </w:p>
          <w:p w14:paraId="23F44D19" w14:textId="77777777" w:rsidR="00217C38" w:rsidRPr="00217C38" w:rsidRDefault="00217C38" w:rsidP="004834F0">
            <w:pPr>
              <w:pStyle w:val="ASFKTablenorm"/>
              <w:ind w:left="57" w:right="57"/>
            </w:pPr>
            <w:r w:rsidRPr="00217C38">
              <w:t>Может быть изменено пользователем вручную.</w:t>
            </w:r>
          </w:p>
          <w:p w14:paraId="6E3E731F" w14:textId="77777777" w:rsidR="00217C38" w:rsidRPr="00217C38" w:rsidRDefault="00217C38" w:rsidP="004834F0">
            <w:pPr>
              <w:pStyle w:val="ASFKTablenorm"/>
              <w:ind w:left="57" w:right="57"/>
            </w:pPr>
            <w:r w:rsidRPr="00217C38">
              <w:t>Может заполняться из родительского документа.</w:t>
            </w:r>
          </w:p>
        </w:tc>
      </w:tr>
      <w:tr w:rsidR="00F047BE" w:rsidRPr="00AB7803" w14:paraId="303FAC09" w14:textId="77777777" w:rsidTr="004834F0">
        <w:trPr>
          <w:trHeight w:val="389"/>
        </w:trPr>
        <w:tc>
          <w:tcPr>
            <w:tcW w:w="1383" w:type="pct"/>
            <w:shd w:val="clear" w:color="auto" w:fill="auto"/>
          </w:tcPr>
          <w:p w14:paraId="06B85A30" w14:textId="77777777" w:rsidR="00F047BE" w:rsidRPr="00F047BE" w:rsidRDefault="00F047BE" w:rsidP="004834F0">
            <w:pPr>
              <w:pStyle w:val="ASFKTablenorm"/>
              <w:ind w:left="57" w:right="57"/>
            </w:pPr>
            <w:r w:rsidRPr="00F047BE">
              <w:t>Дата выплаты по ИД</w:t>
            </w:r>
          </w:p>
        </w:tc>
        <w:tc>
          <w:tcPr>
            <w:tcW w:w="3617" w:type="pct"/>
            <w:shd w:val="clear" w:color="auto" w:fill="auto"/>
          </w:tcPr>
          <w:p w14:paraId="696891D1" w14:textId="77777777" w:rsidR="00F047BE" w:rsidRPr="00F047BE" w:rsidRDefault="00F047BE" w:rsidP="004834F0">
            <w:pPr>
              <w:pStyle w:val="ASFKTablenorm"/>
              <w:ind w:left="57" w:right="57"/>
            </w:pPr>
            <w:r w:rsidRPr="00F047BE">
              <w:t xml:space="preserve">Указывается календарный день месяца (без указания месяца и года), до которого должник обязан осуществить выплату по исполнительному документу, предусматривающему периодические выплаты. </w:t>
            </w:r>
          </w:p>
          <w:p w14:paraId="6BAEE979" w14:textId="77777777" w:rsidR="00F047BE" w:rsidRPr="00F047BE" w:rsidRDefault="00F047BE" w:rsidP="004834F0">
            <w:pPr>
              <w:pStyle w:val="ASFKTablenorm"/>
              <w:ind w:left="57" w:right="57"/>
            </w:pPr>
            <w:r w:rsidRPr="00F047BE">
              <w:lastRenderedPageBreak/>
              <w:t>Допустимые значения от «01» до «31».</w:t>
            </w:r>
          </w:p>
        </w:tc>
      </w:tr>
      <w:tr w:rsidR="00217C38" w:rsidRPr="00AB7803" w14:paraId="4B8DAD59" w14:textId="77777777" w:rsidTr="004834F0">
        <w:tc>
          <w:tcPr>
            <w:tcW w:w="1383" w:type="pct"/>
            <w:shd w:val="clear" w:color="auto" w:fill="auto"/>
          </w:tcPr>
          <w:p w14:paraId="15B7B076" w14:textId="77777777" w:rsidR="00217C38" w:rsidRPr="00217C38" w:rsidRDefault="00217C38" w:rsidP="004834F0">
            <w:pPr>
              <w:pStyle w:val="ASFKTablenorm"/>
              <w:ind w:left="57" w:right="57"/>
            </w:pPr>
            <w:r w:rsidRPr="00217C38">
              <w:lastRenderedPageBreak/>
              <w:t>Январь</w:t>
            </w:r>
          </w:p>
        </w:tc>
        <w:tc>
          <w:tcPr>
            <w:tcW w:w="3617" w:type="pct"/>
            <w:shd w:val="clear" w:color="auto" w:fill="auto"/>
          </w:tcPr>
          <w:p w14:paraId="42F95484" w14:textId="77777777" w:rsidR="00217C38" w:rsidRPr="00217C38" w:rsidRDefault="00217C38" w:rsidP="004834F0">
            <w:pPr>
              <w:pStyle w:val="ASFKTablenorm"/>
              <w:ind w:left="57" w:right="57"/>
            </w:pPr>
            <w:r w:rsidRPr="00217C38">
              <w:t xml:space="preserve">По умолчанию поле заполняется значением </w:t>
            </w:r>
            <w:r w:rsidR="004803D6">
              <w:t>«</w:t>
            </w:r>
            <w:r w:rsidRPr="00217C38">
              <w:t>0.00</w:t>
            </w:r>
            <w:r w:rsidR="004803D6">
              <w:t>»</w:t>
            </w:r>
            <w:r w:rsidRPr="00217C38">
              <w:t>.</w:t>
            </w:r>
          </w:p>
          <w:p w14:paraId="722C27E3" w14:textId="77777777" w:rsidR="00217C38" w:rsidRPr="00217C38" w:rsidRDefault="00217C38" w:rsidP="004834F0">
            <w:pPr>
              <w:pStyle w:val="ASFKTablenorm"/>
              <w:ind w:left="57" w:right="57"/>
            </w:pPr>
            <w:r w:rsidRPr="00217C38">
              <w:t>Может быть изменено пользователем вручную.</w:t>
            </w:r>
          </w:p>
          <w:p w14:paraId="23032ACD" w14:textId="77777777" w:rsidR="00217C38" w:rsidRPr="00217C38" w:rsidRDefault="00217C38" w:rsidP="004834F0">
            <w:pPr>
              <w:pStyle w:val="ASFKTablenorm"/>
              <w:ind w:left="57" w:right="57"/>
            </w:pPr>
            <w:r w:rsidRPr="00217C38">
              <w:t>Может заполняться из родительского документа.</w:t>
            </w:r>
          </w:p>
        </w:tc>
      </w:tr>
      <w:tr w:rsidR="00217C38" w:rsidRPr="00AB7803" w14:paraId="063C5BB9" w14:textId="77777777" w:rsidTr="004834F0">
        <w:tc>
          <w:tcPr>
            <w:tcW w:w="1383" w:type="pct"/>
            <w:shd w:val="clear" w:color="auto" w:fill="auto"/>
          </w:tcPr>
          <w:p w14:paraId="154015FD" w14:textId="77777777" w:rsidR="00217C38" w:rsidRPr="00217C38" w:rsidRDefault="00217C38" w:rsidP="004834F0">
            <w:pPr>
              <w:pStyle w:val="ASFKTablenorm"/>
              <w:ind w:left="57" w:right="57"/>
            </w:pPr>
            <w:r w:rsidRPr="00217C38">
              <w:t>Февраль</w:t>
            </w:r>
          </w:p>
        </w:tc>
        <w:tc>
          <w:tcPr>
            <w:tcW w:w="3617" w:type="pct"/>
            <w:shd w:val="clear" w:color="auto" w:fill="auto"/>
          </w:tcPr>
          <w:p w14:paraId="5698388A" w14:textId="77777777" w:rsidR="00217C38" w:rsidRPr="00217C38" w:rsidRDefault="00217C38" w:rsidP="004834F0">
            <w:pPr>
              <w:pStyle w:val="ASFKTablenorm"/>
              <w:ind w:left="57" w:right="57"/>
            </w:pPr>
            <w:r w:rsidRPr="00217C38">
              <w:t xml:space="preserve">По умолчанию поле заполняется значением </w:t>
            </w:r>
            <w:r w:rsidR="004803D6">
              <w:t>«</w:t>
            </w:r>
            <w:r w:rsidRPr="00217C38">
              <w:t>0.00</w:t>
            </w:r>
            <w:r w:rsidR="004803D6">
              <w:t>»</w:t>
            </w:r>
            <w:r w:rsidRPr="00217C38">
              <w:t>.</w:t>
            </w:r>
          </w:p>
          <w:p w14:paraId="28BDF7BA" w14:textId="77777777" w:rsidR="00217C38" w:rsidRPr="00217C38" w:rsidRDefault="00217C38" w:rsidP="004834F0">
            <w:pPr>
              <w:pStyle w:val="ASFKTablenorm"/>
              <w:ind w:left="57" w:right="57"/>
            </w:pPr>
            <w:r w:rsidRPr="00217C38">
              <w:t>Может быть изменено пользователем вручную.</w:t>
            </w:r>
          </w:p>
          <w:p w14:paraId="1AD55C23" w14:textId="77777777" w:rsidR="00217C38" w:rsidRPr="00217C38" w:rsidRDefault="00217C38" w:rsidP="004834F0">
            <w:pPr>
              <w:pStyle w:val="ASFKTablenorm"/>
              <w:ind w:left="57" w:right="57"/>
            </w:pPr>
            <w:r w:rsidRPr="00217C38">
              <w:t>Может заполняться из родительского документа.</w:t>
            </w:r>
          </w:p>
        </w:tc>
      </w:tr>
      <w:tr w:rsidR="00217C38" w:rsidRPr="00AB7803" w14:paraId="207E03DE" w14:textId="77777777" w:rsidTr="004834F0">
        <w:tc>
          <w:tcPr>
            <w:tcW w:w="1383" w:type="pct"/>
            <w:shd w:val="clear" w:color="auto" w:fill="auto"/>
          </w:tcPr>
          <w:p w14:paraId="549773BD" w14:textId="77777777" w:rsidR="00217C38" w:rsidRPr="00217C38" w:rsidRDefault="006F5812" w:rsidP="004834F0">
            <w:pPr>
              <w:pStyle w:val="ASFKTablenorm"/>
              <w:ind w:left="57" w:right="57"/>
            </w:pPr>
            <w:r>
              <w:t>…</w:t>
            </w:r>
          </w:p>
        </w:tc>
        <w:tc>
          <w:tcPr>
            <w:tcW w:w="3617" w:type="pct"/>
            <w:shd w:val="clear" w:color="auto" w:fill="auto"/>
          </w:tcPr>
          <w:p w14:paraId="514007F4" w14:textId="77777777" w:rsidR="00217C38" w:rsidRPr="00217C38" w:rsidRDefault="00831246" w:rsidP="004834F0">
            <w:pPr>
              <w:pStyle w:val="ASFKTablenorm"/>
              <w:ind w:left="57" w:right="57"/>
            </w:pPr>
            <w:r>
              <w:t>…</w:t>
            </w:r>
          </w:p>
        </w:tc>
      </w:tr>
      <w:tr w:rsidR="00217C38" w:rsidRPr="00AB7803" w14:paraId="538AB9FD" w14:textId="77777777" w:rsidTr="004834F0">
        <w:tc>
          <w:tcPr>
            <w:tcW w:w="1383" w:type="pct"/>
            <w:shd w:val="clear" w:color="auto" w:fill="auto"/>
          </w:tcPr>
          <w:p w14:paraId="1D672887" w14:textId="77777777" w:rsidR="00217C38" w:rsidRPr="00217C38" w:rsidRDefault="00217C38" w:rsidP="004834F0">
            <w:pPr>
              <w:pStyle w:val="ASFKTablenorm"/>
              <w:ind w:left="57" w:right="57"/>
            </w:pPr>
            <w:r w:rsidRPr="00217C38">
              <w:t>Декабрь</w:t>
            </w:r>
          </w:p>
        </w:tc>
        <w:tc>
          <w:tcPr>
            <w:tcW w:w="3617" w:type="pct"/>
            <w:shd w:val="clear" w:color="auto" w:fill="auto"/>
          </w:tcPr>
          <w:p w14:paraId="198A8475" w14:textId="77777777" w:rsidR="00217C38" w:rsidRPr="00217C38" w:rsidRDefault="00217C38" w:rsidP="004834F0">
            <w:pPr>
              <w:pStyle w:val="ASFKTablenorm"/>
              <w:ind w:left="57" w:right="57"/>
            </w:pPr>
            <w:r w:rsidRPr="00217C38">
              <w:t xml:space="preserve">По умолчанию поле заполняется значением </w:t>
            </w:r>
            <w:r w:rsidR="004803D6">
              <w:t>«</w:t>
            </w:r>
            <w:r w:rsidRPr="00217C38">
              <w:t>0.00</w:t>
            </w:r>
            <w:r w:rsidR="004803D6">
              <w:t>»</w:t>
            </w:r>
            <w:r w:rsidRPr="00217C38">
              <w:t>.</w:t>
            </w:r>
          </w:p>
          <w:p w14:paraId="720845EE" w14:textId="77777777" w:rsidR="00217C38" w:rsidRPr="00217C38" w:rsidRDefault="00217C38" w:rsidP="004834F0">
            <w:pPr>
              <w:pStyle w:val="ASFKTablenorm"/>
              <w:ind w:left="57" w:right="57"/>
            </w:pPr>
            <w:r w:rsidRPr="00217C38">
              <w:t>Может быть изменено пользователем вручную.</w:t>
            </w:r>
          </w:p>
          <w:p w14:paraId="426FBBF7" w14:textId="77777777" w:rsidR="00217C38" w:rsidRPr="00217C38" w:rsidRDefault="00217C38" w:rsidP="004834F0">
            <w:pPr>
              <w:pStyle w:val="ASFKTablenorm"/>
              <w:ind w:left="57" w:right="57"/>
            </w:pPr>
            <w:r w:rsidRPr="00217C38">
              <w:t>Может заполняться из родительского документа.</w:t>
            </w:r>
          </w:p>
        </w:tc>
      </w:tr>
      <w:tr w:rsidR="00217C38" w:rsidRPr="00AB7803" w14:paraId="0D8E60A0" w14:textId="77777777" w:rsidTr="004834F0">
        <w:tc>
          <w:tcPr>
            <w:tcW w:w="5000" w:type="pct"/>
            <w:gridSpan w:val="2"/>
            <w:shd w:val="clear" w:color="auto" w:fill="auto"/>
          </w:tcPr>
          <w:p w14:paraId="0C0DEECA" w14:textId="77777777" w:rsidR="00217C38" w:rsidRPr="00217C38" w:rsidRDefault="00217C38" w:rsidP="004834F0">
            <w:pPr>
              <w:pStyle w:val="ASFKTablenorm"/>
              <w:ind w:left="57" w:right="57"/>
            </w:pPr>
            <w:r w:rsidRPr="00217C38">
              <w:t xml:space="preserve">Группа полей </w:t>
            </w:r>
            <w:r w:rsidR="004803D6">
              <w:t>«</w:t>
            </w:r>
            <w:r w:rsidRPr="00217C38">
              <w:t>Контрольные суммы</w:t>
            </w:r>
            <w:r w:rsidR="004803D6">
              <w:t>»</w:t>
            </w:r>
          </w:p>
        </w:tc>
      </w:tr>
      <w:tr w:rsidR="00217C38" w:rsidRPr="00AB7803" w14:paraId="1D41BF60" w14:textId="77777777" w:rsidTr="004834F0">
        <w:tc>
          <w:tcPr>
            <w:tcW w:w="1383" w:type="pct"/>
            <w:shd w:val="clear" w:color="auto" w:fill="auto"/>
          </w:tcPr>
          <w:p w14:paraId="2A1D982B" w14:textId="77777777" w:rsidR="00217C38" w:rsidRPr="00217C38" w:rsidRDefault="00217C38" w:rsidP="004834F0">
            <w:pPr>
              <w:pStyle w:val="ASFKTablenorm"/>
              <w:ind w:left="57" w:right="57"/>
            </w:pPr>
            <w:r w:rsidRPr="00217C38">
              <w:t>Сумма по документу-основанию</w:t>
            </w:r>
          </w:p>
        </w:tc>
        <w:tc>
          <w:tcPr>
            <w:tcW w:w="3617" w:type="pct"/>
            <w:shd w:val="clear" w:color="auto" w:fill="auto"/>
          </w:tcPr>
          <w:p w14:paraId="4C636C62" w14:textId="77777777" w:rsidR="00217C38" w:rsidRPr="00217C38" w:rsidRDefault="00217C38" w:rsidP="004834F0">
            <w:pPr>
              <w:pStyle w:val="ASFKTablenorm"/>
              <w:ind w:left="57" w:right="57"/>
            </w:pPr>
            <w:r w:rsidRPr="00217C38">
              <w:t xml:space="preserve">Значение заполняется автоматически и является равным полю </w:t>
            </w:r>
            <w:r w:rsidR="004803D6">
              <w:t>«</w:t>
            </w:r>
            <w:r w:rsidRPr="00217C38">
              <w:t>Сумма в валюте БО</w:t>
            </w:r>
            <w:r w:rsidR="004803D6">
              <w:t>»</w:t>
            </w:r>
            <w:r w:rsidRPr="00217C38">
              <w:t xml:space="preserve"> (Раздел 1: Реквизиты документа-основания).</w:t>
            </w:r>
          </w:p>
        </w:tc>
      </w:tr>
      <w:tr w:rsidR="00217C38" w:rsidRPr="00AB7803" w14:paraId="47B3FE62" w14:textId="77777777" w:rsidTr="004834F0">
        <w:tc>
          <w:tcPr>
            <w:tcW w:w="1383" w:type="pct"/>
            <w:shd w:val="clear" w:color="auto" w:fill="auto"/>
          </w:tcPr>
          <w:p w14:paraId="7E577C32" w14:textId="77777777" w:rsidR="00217C38" w:rsidRPr="00217C38" w:rsidRDefault="00217C38" w:rsidP="004834F0">
            <w:pPr>
              <w:pStyle w:val="ASFKTablenorm"/>
              <w:ind w:left="57" w:right="57"/>
            </w:pPr>
            <w:r w:rsidRPr="00217C38">
              <w:t xml:space="preserve">Сумма по расшифровке </w:t>
            </w:r>
          </w:p>
        </w:tc>
        <w:tc>
          <w:tcPr>
            <w:tcW w:w="3617" w:type="pct"/>
            <w:shd w:val="clear" w:color="auto" w:fill="auto"/>
          </w:tcPr>
          <w:p w14:paraId="7D447E73" w14:textId="77777777" w:rsidR="00217C38" w:rsidRPr="00217C38" w:rsidRDefault="00217C38" w:rsidP="004834F0">
            <w:pPr>
              <w:pStyle w:val="ASFKTablenorm"/>
              <w:ind w:left="57" w:right="57"/>
            </w:pPr>
            <w:r w:rsidRPr="00217C38">
              <w:t>Значение рассчитывается автоматически как сумма всех строк по всем годам всех подитогов по кодам ФАИП.</w:t>
            </w:r>
          </w:p>
        </w:tc>
      </w:tr>
      <w:tr w:rsidR="00217C38" w:rsidRPr="00AB7803" w14:paraId="2119D81C" w14:textId="77777777" w:rsidTr="004834F0">
        <w:tc>
          <w:tcPr>
            <w:tcW w:w="1383" w:type="pct"/>
            <w:shd w:val="clear" w:color="auto" w:fill="auto"/>
          </w:tcPr>
          <w:p w14:paraId="5F32D223" w14:textId="77777777" w:rsidR="00217C38" w:rsidRPr="00217C38" w:rsidRDefault="00217C38" w:rsidP="004834F0">
            <w:pPr>
              <w:pStyle w:val="ASFKTablenorm"/>
              <w:ind w:left="57" w:right="57"/>
            </w:pPr>
            <w:r w:rsidRPr="00217C38">
              <w:t xml:space="preserve">Отклонение </w:t>
            </w:r>
          </w:p>
        </w:tc>
        <w:tc>
          <w:tcPr>
            <w:tcW w:w="3617" w:type="pct"/>
            <w:shd w:val="clear" w:color="auto" w:fill="auto"/>
          </w:tcPr>
          <w:p w14:paraId="3BB46F11" w14:textId="77777777" w:rsidR="00217C38" w:rsidRPr="00217C38" w:rsidRDefault="00217C38" w:rsidP="004834F0">
            <w:pPr>
              <w:pStyle w:val="ASFKTablenorm"/>
              <w:ind w:left="57" w:right="57"/>
            </w:pPr>
            <w:r w:rsidRPr="00217C38">
              <w:t>Значени</w:t>
            </w:r>
            <w:r w:rsidR="00D44255">
              <w:t>е рассчитывается автоматически.</w:t>
            </w:r>
          </w:p>
          <w:p w14:paraId="1415BDAA" w14:textId="77777777" w:rsidR="00217C38" w:rsidRPr="00217C38" w:rsidRDefault="00217C38" w:rsidP="004834F0">
            <w:pPr>
              <w:pStyle w:val="ASFKTablenorm"/>
              <w:ind w:left="57" w:right="57"/>
            </w:pPr>
            <w:r w:rsidRPr="00217C38">
              <w:t>Сравнивается значение, указанное в заголовке и сумма всех строк по всем годам. Значение выводится по модулю.</w:t>
            </w:r>
          </w:p>
        </w:tc>
      </w:tr>
      <w:tr w:rsidR="006D3D68" w:rsidRPr="00AB7803" w14:paraId="60F51FFD" w14:textId="77777777" w:rsidTr="004834F0">
        <w:tc>
          <w:tcPr>
            <w:tcW w:w="1383" w:type="pct"/>
            <w:shd w:val="clear" w:color="auto" w:fill="auto"/>
          </w:tcPr>
          <w:p w14:paraId="77846A3C" w14:textId="77777777" w:rsidR="006D3D68" w:rsidRPr="003622C2" w:rsidRDefault="006D3D68" w:rsidP="004834F0">
            <w:pPr>
              <w:pStyle w:val="ASFKTablenorm"/>
              <w:ind w:left="57" w:right="57"/>
            </w:pPr>
            <w:r>
              <w:t>Код вида расхода по авансу</w:t>
            </w:r>
          </w:p>
        </w:tc>
        <w:tc>
          <w:tcPr>
            <w:tcW w:w="3617" w:type="pct"/>
            <w:shd w:val="clear" w:color="auto" w:fill="auto"/>
          </w:tcPr>
          <w:p w14:paraId="2DEC6540" w14:textId="77777777" w:rsidR="006D3D68" w:rsidRPr="003622C2" w:rsidRDefault="006D3D68" w:rsidP="004834F0">
            <w:pPr>
              <w:pStyle w:val="ASFKTablenorm"/>
              <w:ind w:left="57" w:right="57"/>
            </w:pPr>
            <w:r w:rsidRPr="000217B1">
              <w:t>Указывается код вида расходов по авансу.</w:t>
            </w:r>
          </w:p>
        </w:tc>
      </w:tr>
    </w:tbl>
    <w:p w14:paraId="36D921A6" w14:textId="77777777" w:rsidR="005154AF" w:rsidRPr="007B2273" w:rsidRDefault="005154AF" w:rsidP="005154AF">
      <w:pPr>
        <w:pStyle w:val="ASFKNormal"/>
      </w:pPr>
      <w:r w:rsidRPr="007B2273">
        <w:t xml:space="preserve">Для добавления строки расшифровки в список следует нажать на кнопку </w:t>
      </w:r>
      <w:r w:rsidR="00476E1D">
        <w:pict w14:anchorId="564C9C1E">
          <v:shape id="_x0000_i1156" type="#_x0000_t75" style="width:14.25pt;height:14.25pt">
            <v:imagedata r:id="rId71" o:title="Snap7"/>
          </v:shape>
        </w:pict>
      </w:r>
      <w:r w:rsidR="003E1433" w:rsidRPr="007B2273">
        <w:t> </w:t>
      </w:r>
      <w:r w:rsidR="00D41E4C">
        <w:t>(Добавить новую строку)</w:t>
      </w:r>
      <w:r w:rsidRPr="007B2273">
        <w:t xml:space="preserve">. Откроется форма </w:t>
      </w:r>
      <w:r w:rsidR="004803D6">
        <w:t>«</w:t>
      </w:r>
      <w:r w:rsidRPr="007B2273">
        <w:t>Добавление записи</w:t>
      </w:r>
      <w:r w:rsidR="004803D6">
        <w:t>»</w:t>
      </w:r>
      <w:r w:rsidRPr="007B2273">
        <w:t xml:space="preserve"> (рис. </w:t>
      </w:r>
      <w:r w:rsidRPr="007B2273">
        <w:fldChar w:fldCharType="begin"/>
      </w:r>
      <w:r w:rsidRPr="007B2273">
        <w:instrText xml:space="preserve"> REF _Ref231049117 \h  \* MERGEFORMAT </w:instrText>
      </w:r>
      <w:r w:rsidRPr="007B2273">
        <w:fldChar w:fldCharType="separate"/>
      </w:r>
      <w:r w:rsidR="00476E1D">
        <w:t>65</w:t>
      </w:r>
      <w:r w:rsidRPr="007B2273">
        <w:fldChar w:fldCharType="end"/>
      </w:r>
      <w:r w:rsidRPr="007B2273">
        <w:t xml:space="preserve">). </w:t>
      </w:r>
    </w:p>
    <w:p w14:paraId="42ECB6FE" w14:textId="77777777" w:rsidR="005154AF" w:rsidRPr="007B2273" w:rsidRDefault="00476E1D" w:rsidP="005154AF">
      <w:pPr>
        <w:pStyle w:val="ASFKFigure"/>
      </w:pPr>
      <w:r>
        <w:lastRenderedPageBreak/>
        <w:pict w14:anchorId="540E16F2">
          <v:shape id="_x0000_i1157" type="#_x0000_t75" style="width:482.25pt;height:540pt">
            <v:imagedata r:id="rId125" o:title="0"/>
          </v:shape>
        </w:pict>
      </w:r>
    </w:p>
    <w:p w14:paraId="0E351860" w14:textId="77777777"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728" w:name="_Ref231049117"/>
      <w:bookmarkStart w:id="729" w:name="_Toc82692034"/>
      <w:r w:rsidR="00476E1D">
        <w:rPr>
          <w:noProof/>
        </w:rPr>
        <w:t>65</w:t>
      </w:r>
      <w:bookmarkEnd w:id="728"/>
      <w:r w:rsidRPr="007B2273">
        <w:fldChar w:fldCharType="end"/>
      </w:r>
      <w:r w:rsidRPr="007B2273">
        <w:t xml:space="preserve">. </w:t>
      </w:r>
      <w:r w:rsidR="000C44A0">
        <w:t>Форма «Добавление записи</w:t>
      </w:r>
      <w:r w:rsidR="004803D6">
        <w:t>»</w:t>
      </w:r>
      <w:bookmarkEnd w:id="729"/>
    </w:p>
    <w:p w14:paraId="25F4D625" w14:textId="77777777" w:rsidR="005154AF" w:rsidRPr="007B2273" w:rsidRDefault="005154AF" w:rsidP="005154AF">
      <w:pPr>
        <w:pStyle w:val="ASFKNormal"/>
      </w:pPr>
      <w:r w:rsidRPr="007B2273">
        <w:t xml:space="preserve">На форме </w:t>
      </w:r>
      <w:r w:rsidR="004803D6">
        <w:t>«</w:t>
      </w:r>
      <w:r w:rsidRPr="007B2273">
        <w:t>Добавление записи</w:t>
      </w:r>
      <w:r w:rsidR="004803D6">
        <w:t>»</w:t>
      </w:r>
      <w:r w:rsidRPr="007B2273">
        <w:t xml:space="preserve"> вручную вводятся следующие реквизиты:</w:t>
      </w:r>
    </w:p>
    <w:p w14:paraId="3CC816EB" w14:textId="77777777" w:rsidR="0064213E" w:rsidRPr="0064213E" w:rsidRDefault="004803D6" w:rsidP="0064213E">
      <w:pPr>
        <w:pStyle w:val="ASFKListmark1"/>
      </w:pPr>
      <w:r>
        <w:t>«</w:t>
      </w:r>
      <w:r w:rsidR="0064213E" w:rsidRPr="0064213E">
        <w:t>Вид средств</w:t>
      </w:r>
      <w:r>
        <w:t>»</w:t>
      </w:r>
      <w:r w:rsidR="0064213E" w:rsidRPr="0064213E">
        <w:t xml:space="preserve"> – код и наименование вида деятельности в соответствии со справоч</w:t>
      </w:r>
      <w:r w:rsidR="009B65CF">
        <w:t>ником видов деятельности;</w:t>
      </w:r>
    </w:p>
    <w:p w14:paraId="6324082A" w14:textId="77777777" w:rsidR="0064213E" w:rsidRPr="0064213E" w:rsidRDefault="009B65CF" w:rsidP="0064213E">
      <w:pPr>
        <w:pStyle w:val="ASFKListmark1"/>
      </w:pPr>
      <w:r>
        <w:t>г</w:t>
      </w:r>
      <w:r w:rsidR="0064213E" w:rsidRPr="0064213E">
        <w:t xml:space="preserve">руппа полей </w:t>
      </w:r>
      <w:r w:rsidR="004803D6">
        <w:t>«</w:t>
      </w:r>
      <w:r w:rsidR="0064213E" w:rsidRPr="0064213E">
        <w:t>КБК</w:t>
      </w:r>
      <w:r w:rsidR="004803D6">
        <w:t>»</w:t>
      </w:r>
      <w:r w:rsidR="0064213E" w:rsidRPr="0064213E">
        <w:t>:</w:t>
      </w:r>
    </w:p>
    <w:p w14:paraId="785A2871" w14:textId="77777777" w:rsidR="0064213E" w:rsidRPr="0064213E" w:rsidRDefault="004803D6" w:rsidP="0064213E">
      <w:pPr>
        <w:pStyle w:val="ASFKListmark2"/>
      </w:pPr>
      <w:r>
        <w:t>«</w:t>
      </w:r>
      <w:r w:rsidR="0064213E" w:rsidRPr="0064213E">
        <w:t>КБК</w:t>
      </w:r>
      <w:r>
        <w:t>»</w:t>
      </w:r>
      <w:r w:rsidR="0064213E" w:rsidRPr="0064213E">
        <w:t xml:space="preserve"> – код бюджетной классификации плательщика (</w:t>
      </w:r>
      <w:r>
        <w:t>«</w:t>
      </w:r>
      <w:r w:rsidR="0064213E" w:rsidRPr="0064213E">
        <w:t>Код главы</w:t>
      </w:r>
      <w:r>
        <w:t>»</w:t>
      </w:r>
      <w:r w:rsidR="0064213E" w:rsidRPr="0064213E">
        <w:t xml:space="preserve"> + </w:t>
      </w:r>
      <w:r>
        <w:t>«</w:t>
      </w:r>
      <w:r w:rsidR="0064213E" w:rsidRPr="0064213E">
        <w:t>ФКР</w:t>
      </w:r>
      <w:r>
        <w:t>»</w:t>
      </w:r>
      <w:r w:rsidR="0064213E" w:rsidRPr="0064213E">
        <w:t xml:space="preserve"> + </w:t>
      </w:r>
      <w:r>
        <w:t>«</w:t>
      </w:r>
      <w:r w:rsidR="0064213E" w:rsidRPr="0064213E">
        <w:t>КЦСР</w:t>
      </w:r>
      <w:r>
        <w:t>»</w:t>
      </w:r>
      <w:r w:rsidR="0064213E" w:rsidRPr="0064213E">
        <w:t xml:space="preserve"> + </w:t>
      </w:r>
      <w:r>
        <w:t>«</w:t>
      </w:r>
      <w:r w:rsidR="0064213E" w:rsidRPr="0064213E">
        <w:t>КВР</w:t>
      </w:r>
      <w:r>
        <w:t>»</w:t>
      </w:r>
      <w:r w:rsidR="0064213E" w:rsidRPr="0064213E">
        <w:t xml:space="preserve"> + </w:t>
      </w:r>
      <w:r>
        <w:t>«</w:t>
      </w:r>
      <w:r w:rsidR="0064213E" w:rsidRPr="0064213E">
        <w:t>КОСГУ</w:t>
      </w:r>
      <w:r>
        <w:t>»</w:t>
      </w:r>
      <w:r w:rsidR="0064213E" w:rsidRPr="0064213E">
        <w:t xml:space="preserve">, либо </w:t>
      </w:r>
      <w:r>
        <w:t>«</w:t>
      </w:r>
      <w:r w:rsidR="0064213E" w:rsidRPr="0064213E">
        <w:t>Код главы</w:t>
      </w:r>
      <w:r>
        <w:t>»</w:t>
      </w:r>
      <w:r w:rsidR="0064213E" w:rsidRPr="0064213E">
        <w:t xml:space="preserve"> + </w:t>
      </w:r>
      <w:r>
        <w:t>«</w:t>
      </w:r>
      <w:r w:rsidR="0064213E" w:rsidRPr="0064213E">
        <w:t>Вид источника</w:t>
      </w:r>
      <w:r>
        <w:t>»</w:t>
      </w:r>
      <w:r w:rsidR="009B65CF">
        <w:t>);</w:t>
      </w:r>
    </w:p>
    <w:p w14:paraId="35CE7A8D" w14:textId="77777777" w:rsidR="0064213E" w:rsidRPr="0064213E" w:rsidRDefault="004803D6" w:rsidP="0064213E">
      <w:pPr>
        <w:pStyle w:val="ASFKListmark2"/>
      </w:pPr>
      <w:r>
        <w:t>«</w:t>
      </w:r>
      <w:r w:rsidR="0064213E" w:rsidRPr="0064213E">
        <w:t>ППП</w:t>
      </w:r>
      <w:r>
        <w:t>»</w:t>
      </w:r>
      <w:r w:rsidR="0064213E" w:rsidRPr="0064213E">
        <w:t xml:space="preserve"> – код ведомственной структуры;</w:t>
      </w:r>
    </w:p>
    <w:p w14:paraId="4D4044AB" w14:textId="77777777" w:rsidR="0064213E" w:rsidRPr="0064213E" w:rsidRDefault="009B65CF" w:rsidP="0064213E">
      <w:pPr>
        <w:pStyle w:val="ASFKListmark2"/>
      </w:pPr>
      <w:r>
        <w:t>б</w:t>
      </w:r>
      <w:r w:rsidR="0064213E" w:rsidRPr="0064213E">
        <w:t xml:space="preserve">лок полей </w:t>
      </w:r>
      <w:r w:rsidR="004803D6">
        <w:t>«</w:t>
      </w:r>
      <w:r w:rsidR="0064213E" w:rsidRPr="0064213E">
        <w:t>Расходы</w:t>
      </w:r>
      <w:r w:rsidR="004803D6">
        <w:t>»</w:t>
      </w:r>
      <w:r w:rsidR="00D44255">
        <w:t xml:space="preserve"> содержит следующие поля (п</w:t>
      </w:r>
      <w:r w:rsidR="0064213E" w:rsidRPr="0064213E">
        <w:t xml:space="preserve">оля необязательны для заполнения, если введен код по БК): </w:t>
      </w:r>
    </w:p>
    <w:p w14:paraId="35973EF8" w14:textId="77777777" w:rsidR="0064213E" w:rsidRPr="0064213E" w:rsidRDefault="004803D6" w:rsidP="0064213E">
      <w:pPr>
        <w:pStyle w:val="ASFKListmark3"/>
      </w:pPr>
      <w:r>
        <w:t>«</w:t>
      </w:r>
      <w:r w:rsidR="0064213E" w:rsidRPr="0064213E">
        <w:t>ФКР</w:t>
      </w:r>
      <w:r>
        <w:t>»</w:t>
      </w:r>
      <w:r w:rsidR="0064213E" w:rsidRPr="0064213E">
        <w:t xml:space="preserve"> – код функциональной классификации расх</w:t>
      </w:r>
      <w:r w:rsidR="009B65CF">
        <w:t>одов;</w:t>
      </w:r>
    </w:p>
    <w:p w14:paraId="06578AB0" w14:textId="77777777" w:rsidR="0064213E" w:rsidRPr="0064213E" w:rsidRDefault="004803D6" w:rsidP="0064213E">
      <w:pPr>
        <w:pStyle w:val="ASFKListmark3"/>
      </w:pPr>
      <w:r>
        <w:lastRenderedPageBreak/>
        <w:t>«</w:t>
      </w:r>
      <w:r w:rsidR="0064213E" w:rsidRPr="0064213E">
        <w:t>КЦСР</w:t>
      </w:r>
      <w:r>
        <w:t>»</w:t>
      </w:r>
      <w:r w:rsidR="009B65CF">
        <w:t xml:space="preserve"> – код целевой статьи расходов;</w:t>
      </w:r>
    </w:p>
    <w:p w14:paraId="67702633" w14:textId="77777777" w:rsidR="0064213E" w:rsidRPr="0064213E" w:rsidRDefault="004803D6" w:rsidP="0064213E">
      <w:pPr>
        <w:pStyle w:val="ASFKListmark3"/>
      </w:pPr>
      <w:r>
        <w:t>«</w:t>
      </w:r>
      <w:r w:rsidR="0064213E" w:rsidRPr="0064213E">
        <w:t>КВР</w:t>
      </w:r>
      <w:r>
        <w:t>»</w:t>
      </w:r>
      <w:r w:rsidR="009B65CF">
        <w:t xml:space="preserve"> – код вида расходов;</w:t>
      </w:r>
    </w:p>
    <w:p w14:paraId="54766F6F" w14:textId="77777777" w:rsidR="0064213E" w:rsidRPr="0064213E" w:rsidRDefault="004803D6" w:rsidP="0064213E">
      <w:pPr>
        <w:pStyle w:val="ASFKListmark3"/>
      </w:pPr>
      <w:r>
        <w:t>«</w:t>
      </w:r>
      <w:r w:rsidR="0064213E" w:rsidRPr="0064213E">
        <w:t>КОСГУ</w:t>
      </w:r>
      <w:r>
        <w:t>»</w:t>
      </w:r>
      <w:r w:rsidR="0064213E" w:rsidRPr="0064213E">
        <w:t xml:space="preserve"> – </w:t>
      </w:r>
      <w:r w:rsidR="009B65CF">
        <w:t>код экономической классификации;</w:t>
      </w:r>
    </w:p>
    <w:p w14:paraId="5E9DC74B" w14:textId="77777777" w:rsidR="0064213E" w:rsidRPr="0064213E" w:rsidRDefault="004803D6" w:rsidP="0064213E">
      <w:pPr>
        <w:pStyle w:val="ASFKListmark1"/>
      </w:pPr>
      <w:r>
        <w:t>«</w:t>
      </w:r>
      <w:r w:rsidR="0064213E" w:rsidRPr="0064213E">
        <w:t>Код цели</w:t>
      </w:r>
      <w:r>
        <w:t>»</w:t>
      </w:r>
      <w:r w:rsidR="0064213E" w:rsidRPr="0064213E">
        <w:t xml:space="preserve"> – код и наименование цели субсидий/субвенций;</w:t>
      </w:r>
    </w:p>
    <w:p w14:paraId="65F37D82" w14:textId="77777777" w:rsidR="0064213E" w:rsidRPr="0064213E" w:rsidRDefault="004803D6" w:rsidP="0064213E">
      <w:pPr>
        <w:pStyle w:val="ASFKListmark1"/>
      </w:pPr>
      <w:r>
        <w:t>«</w:t>
      </w:r>
      <w:r w:rsidR="0064213E" w:rsidRPr="0064213E">
        <w:t>Доп. КБК2</w:t>
      </w:r>
      <w:r>
        <w:t>»</w:t>
      </w:r>
      <w:r w:rsidR="0064213E" w:rsidRPr="0064213E">
        <w:t xml:space="preserve"> – код по справочнику </w:t>
      </w:r>
      <w:r>
        <w:t>«</w:t>
      </w:r>
      <w:r w:rsidR="0064213E" w:rsidRPr="0064213E">
        <w:t>Дополнение БК2</w:t>
      </w:r>
      <w:r>
        <w:t>»</w:t>
      </w:r>
      <w:r w:rsidR="009B65CF">
        <w:t>;</w:t>
      </w:r>
    </w:p>
    <w:p w14:paraId="4922C855" w14:textId="77777777" w:rsidR="0064213E" w:rsidRPr="0064213E" w:rsidRDefault="004803D6" w:rsidP="0064213E">
      <w:pPr>
        <w:pStyle w:val="ASFKListmark1"/>
      </w:pPr>
      <w:r>
        <w:t>«</w:t>
      </w:r>
      <w:r w:rsidR="0064213E" w:rsidRPr="0064213E">
        <w:t>Доп. КБК3</w:t>
      </w:r>
      <w:r>
        <w:t>»</w:t>
      </w:r>
      <w:r w:rsidR="0064213E" w:rsidRPr="0064213E">
        <w:t xml:space="preserve"> – код по справочнику </w:t>
      </w:r>
      <w:r>
        <w:t>«</w:t>
      </w:r>
      <w:r w:rsidR="0064213E" w:rsidRPr="0064213E">
        <w:t>Дополнение БК3</w:t>
      </w:r>
      <w:r>
        <w:t>»</w:t>
      </w:r>
      <w:r w:rsidR="009B65CF">
        <w:t>;</w:t>
      </w:r>
    </w:p>
    <w:p w14:paraId="566C3221" w14:textId="77777777" w:rsidR="0064213E" w:rsidRPr="0064213E" w:rsidRDefault="004803D6" w:rsidP="0064213E">
      <w:pPr>
        <w:pStyle w:val="ASFKListmark1"/>
      </w:pPr>
      <w:r>
        <w:t>«</w:t>
      </w:r>
      <w:r w:rsidR="0064213E" w:rsidRPr="0064213E">
        <w:t>Доп. КБК4</w:t>
      </w:r>
      <w:r>
        <w:t>»</w:t>
      </w:r>
      <w:r w:rsidR="0064213E" w:rsidRPr="0064213E">
        <w:t xml:space="preserve"> – код по справочнику </w:t>
      </w:r>
      <w:r>
        <w:t>«</w:t>
      </w:r>
      <w:r w:rsidR="0064213E" w:rsidRPr="0064213E">
        <w:t>Дополнение БК4</w:t>
      </w:r>
      <w:r>
        <w:t>»</w:t>
      </w:r>
      <w:r w:rsidR="009B65CF">
        <w:t>;</w:t>
      </w:r>
    </w:p>
    <w:p w14:paraId="0FCC003F" w14:textId="77777777" w:rsidR="0064213E" w:rsidRPr="0064213E" w:rsidRDefault="004803D6" w:rsidP="0064213E">
      <w:pPr>
        <w:pStyle w:val="ASFKListmark1"/>
      </w:pPr>
      <w:r>
        <w:t>«</w:t>
      </w:r>
      <w:r w:rsidR="0064213E" w:rsidRPr="0064213E">
        <w:t>Предмет документа основания</w:t>
      </w:r>
      <w:r>
        <w:t>»</w:t>
      </w:r>
      <w:r w:rsidR="009B65CF">
        <w:t>;</w:t>
      </w:r>
    </w:p>
    <w:p w14:paraId="203225B7" w14:textId="77777777" w:rsidR="0064213E" w:rsidRPr="0064213E" w:rsidRDefault="004803D6" w:rsidP="0064213E">
      <w:pPr>
        <w:pStyle w:val="ASFKListmark1"/>
      </w:pPr>
      <w:r>
        <w:t>«</w:t>
      </w:r>
      <w:r w:rsidR="0064213E" w:rsidRPr="0064213E">
        <w:t>Примечание</w:t>
      </w:r>
      <w:r>
        <w:t>»</w:t>
      </w:r>
      <w:r w:rsidR="009B65CF">
        <w:t>;</w:t>
      </w:r>
    </w:p>
    <w:p w14:paraId="3EDD9321" w14:textId="77777777" w:rsidR="0064213E" w:rsidRPr="0064213E" w:rsidRDefault="009B65CF" w:rsidP="0064213E">
      <w:pPr>
        <w:pStyle w:val="ASFKListmark1"/>
      </w:pPr>
      <w:r>
        <w:t>г</w:t>
      </w:r>
      <w:r w:rsidR="0064213E" w:rsidRPr="0064213E">
        <w:t xml:space="preserve">руппа полей: </w:t>
      </w:r>
      <w:r w:rsidR="004803D6">
        <w:t>«</w:t>
      </w:r>
      <w:r w:rsidR="0064213E" w:rsidRPr="0064213E">
        <w:t xml:space="preserve">Текущий фин. </w:t>
      </w:r>
      <w:r w:rsidR="00831246" w:rsidRPr="0064213E">
        <w:t>Г</w:t>
      </w:r>
      <w:r w:rsidR="0064213E" w:rsidRPr="0064213E">
        <w:t>од</w:t>
      </w:r>
      <w:r w:rsidR="004803D6">
        <w:t>»</w:t>
      </w:r>
      <w:r w:rsidR="0064213E" w:rsidRPr="0064213E">
        <w:t xml:space="preserve">, </w:t>
      </w:r>
      <w:r w:rsidR="004803D6">
        <w:t>«</w:t>
      </w:r>
      <w:r w:rsidR="0064213E" w:rsidRPr="0064213E">
        <w:t>1-й год плана</w:t>
      </w:r>
      <w:r w:rsidR="004803D6">
        <w:t>»</w:t>
      </w:r>
      <w:r w:rsidR="0064213E" w:rsidRPr="0064213E">
        <w:t xml:space="preserve">, </w:t>
      </w:r>
      <w:r w:rsidR="004803D6">
        <w:t>«</w:t>
      </w:r>
      <w:r w:rsidR="0064213E" w:rsidRPr="0064213E">
        <w:t>2-й год плана</w:t>
      </w:r>
      <w:r w:rsidR="004803D6">
        <w:t>»</w:t>
      </w:r>
      <w:r w:rsidR="0064213E" w:rsidRPr="0064213E">
        <w:t xml:space="preserve">, </w:t>
      </w:r>
      <w:r w:rsidR="004803D6">
        <w:t>«</w:t>
      </w:r>
      <w:r w:rsidR="0064213E" w:rsidRPr="0064213E">
        <w:t>3-й год</w:t>
      </w:r>
      <w:r w:rsidR="004803D6">
        <w:t>»</w:t>
      </w:r>
      <w:r w:rsidR="0064213E" w:rsidRPr="0064213E">
        <w:t xml:space="preserve">, </w:t>
      </w:r>
      <w:r w:rsidR="004803D6">
        <w:t>«</w:t>
      </w:r>
      <w:r w:rsidR="0064213E" w:rsidRPr="0064213E">
        <w:t>Последующие годы</w:t>
      </w:r>
      <w:r w:rsidR="004803D6">
        <w:t>»</w:t>
      </w:r>
      <w:r>
        <w:t xml:space="preserve"> </w:t>
      </w:r>
      <w:r w:rsidRPr="0064213E">
        <w:t>–</w:t>
      </w:r>
      <w:r>
        <w:t xml:space="preserve"> в</w:t>
      </w:r>
      <w:r w:rsidR="0064213E" w:rsidRPr="0064213E">
        <w:t xml:space="preserve">водятся итоговые суммы БО по строке документа на </w:t>
      </w:r>
      <w:r>
        <w:t>1-й – последующие плановые года;</w:t>
      </w:r>
    </w:p>
    <w:p w14:paraId="556234ED" w14:textId="77777777" w:rsidR="0064213E" w:rsidRPr="0064213E" w:rsidRDefault="009B65CF" w:rsidP="0064213E">
      <w:pPr>
        <w:pStyle w:val="ASFKListmark1"/>
      </w:pPr>
      <w:r>
        <w:t>г</w:t>
      </w:r>
      <w:r w:rsidR="0064213E" w:rsidRPr="0064213E">
        <w:t xml:space="preserve">руппа полей </w:t>
      </w:r>
      <w:r w:rsidR="004803D6">
        <w:t>«</w:t>
      </w:r>
      <w:r w:rsidR="0064213E" w:rsidRPr="0064213E">
        <w:t>График оплаты</w:t>
      </w:r>
      <w:r w:rsidR="004803D6">
        <w:t>»</w:t>
      </w:r>
      <w:r>
        <w:t xml:space="preserve"> </w:t>
      </w:r>
      <w:r w:rsidRPr="0064213E">
        <w:t>–</w:t>
      </w:r>
      <w:r>
        <w:t xml:space="preserve"> з</w:t>
      </w:r>
      <w:r w:rsidR="0064213E" w:rsidRPr="0064213E">
        <w:t>аполняется расписание оплаты по месяцам для текущего года.</w:t>
      </w:r>
    </w:p>
    <w:p w14:paraId="33953D11" w14:textId="77777777" w:rsidR="005154AF" w:rsidRPr="007B2273" w:rsidRDefault="00D44255" w:rsidP="005154AF">
      <w:pPr>
        <w:pStyle w:val="ASFKNormal"/>
      </w:pPr>
      <w:r w:rsidRPr="005154AF">
        <w:t xml:space="preserve">ЭФ документа </w:t>
      </w:r>
      <w:r>
        <w:t>«</w:t>
      </w:r>
      <w:r w:rsidRPr="005154AF">
        <w:t>Сведения об обязательстве</w:t>
      </w:r>
      <w:r>
        <w:t>», закладки «</w:t>
      </w:r>
      <w:r w:rsidRPr="005154AF">
        <w:t>Подписи (</w:t>
      </w:r>
      <w:r w:rsidR="00374981">
        <w:t>3</w:t>
      </w:r>
      <w:r w:rsidRPr="005154AF">
        <w:t>)</w:t>
      </w:r>
      <w:r>
        <w:t>» представлена н</w:t>
      </w:r>
      <w:r w:rsidR="005154AF" w:rsidRPr="007B2273">
        <w:t>а рисунке</w:t>
      </w:r>
      <w:r w:rsidR="003E1433" w:rsidRPr="007B2273">
        <w:t> </w:t>
      </w:r>
      <w:r w:rsidR="005154AF" w:rsidRPr="007B2273">
        <w:fldChar w:fldCharType="begin"/>
      </w:r>
      <w:r w:rsidR="005154AF" w:rsidRPr="007B2273">
        <w:instrText xml:space="preserve"> REF _Ref355609384 \h  \* MERGEFORMAT </w:instrText>
      </w:r>
      <w:r w:rsidR="005154AF" w:rsidRPr="007B2273">
        <w:fldChar w:fldCharType="separate"/>
      </w:r>
      <w:r w:rsidR="00476E1D">
        <w:t>66</w:t>
      </w:r>
      <w:r w:rsidR="005154AF" w:rsidRPr="007B2273">
        <w:fldChar w:fldCharType="end"/>
      </w:r>
      <w:r w:rsidR="005154AF" w:rsidRPr="007B2273">
        <w:t>.</w:t>
      </w:r>
    </w:p>
    <w:p w14:paraId="7F548E43" w14:textId="77777777" w:rsidR="005154AF" w:rsidRPr="007B2273" w:rsidRDefault="00476E1D" w:rsidP="005154AF">
      <w:pPr>
        <w:pStyle w:val="ASFKFigure"/>
      </w:pPr>
      <w:r>
        <w:pict w14:anchorId="3B9318E8">
          <v:shape id="_x0000_i1158" type="#_x0000_t75" style="width:468pt;height:70.35pt">
            <v:imagedata r:id="rId126" o:title="0"/>
          </v:shape>
        </w:pict>
      </w:r>
    </w:p>
    <w:p w14:paraId="69E29F6A" w14:textId="77777777" w:rsidR="005154AF" w:rsidRPr="005154AF" w:rsidRDefault="005154AF" w:rsidP="005154AF">
      <w:pPr>
        <w:pStyle w:val="ASFKFigName"/>
      </w:pPr>
      <w:r w:rsidRPr="005154AF">
        <w:fldChar w:fldCharType="begin"/>
      </w:r>
      <w:r w:rsidRPr="005154AF">
        <w:instrText xml:space="preserve"> SEQ Рисунок \* ARABIC </w:instrText>
      </w:r>
      <w:r w:rsidRPr="005154AF">
        <w:fldChar w:fldCharType="separate"/>
      </w:r>
      <w:bookmarkStart w:id="730" w:name="_Ref355609384"/>
      <w:bookmarkStart w:id="731" w:name="_Toc82692035"/>
      <w:r w:rsidR="00476E1D">
        <w:rPr>
          <w:noProof/>
        </w:rPr>
        <w:t>66</w:t>
      </w:r>
      <w:bookmarkEnd w:id="730"/>
      <w:r w:rsidRPr="005154AF">
        <w:fldChar w:fldCharType="end"/>
      </w:r>
      <w:r w:rsidRPr="005154AF">
        <w:t xml:space="preserve">. ЭФ документа </w:t>
      </w:r>
      <w:r w:rsidR="004803D6">
        <w:t>«</w:t>
      </w:r>
      <w:r w:rsidRPr="005154AF">
        <w:t>Сведения об обязательстве</w:t>
      </w:r>
      <w:r w:rsidR="00B33BD1">
        <w:t>», закладки «</w:t>
      </w:r>
      <w:r w:rsidRPr="005154AF">
        <w:t>Подписи (</w:t>
      </w:r>
      <w:r w:rsidR="00374981">
        <w:t>3</w:t>
      </w:r>
      <w:r w:rsidRPr="005154AF">
        <w:t>)</w:t>
      </w:r>
      <w:r w:rsidR="004803D6">
        <w:t>»</w:t>
      </w:r>
      <w:bookmarkEnd w:id="731"/>
    </w:p>
    <w:p w14:paraId="360AA81C" w14:textId="77777777" w:rsidR="005154AF" w:rsidRPr="007B2273" w:rsidRDefault="005154AF" w:rsidP="005154AF">
      <w:pPr>
        <w:pStyle w:val="ASFKNormal"/>
      </w:pPr>
      <w:r w:rsidRPr="007B2273">
        <w:t xml:space="preserve">Перечень полей </w:t>
      </w:r>
      <w:r w:rsidR="00D44255" w:rsidRPr="005154AF">
        <w:t xml:space="preserve">документа </w:t>
      </w:r>
      <w:r w:rsidR="00D44255">
        <w:t>«</w:t>
      </w:r>
      <w:r w:rsidR="00D44255" w:rsidRPr="005154AF">
        <w:t>Сведения об обязательстве</w:t>
      </w:r>
      <w:r w:rsidR="00D44255">
        <w:t>», закладки «</w:t>
      </w:r>
      <w:r w:rsidR="00D44255" w:rsidRPr="005154AF">
        <w:t xml:space="preserve">Подписи </w:t>
      </w:r>
      <w:r w:rsidRPr="007B2273">
        <w:t>(</w:t>
      </w:r>
      <w:r w:rsidR="00374981">
        <w:t>3</w:t>
      </w:r>
      <w:r w:rsidRPr="007B2273">
        <w:t>)</w:t>
      </w:r>
      <w:r w:rsidR="004803D6">
        <w:t>»</w:t>
      </w:r>
      <w:r w:rsidRPr="007B2273">
        <w:t xml:space="preserve"> приведен в таблице</w:t>
      </w:r>
      <w:r w:rsidR="003E1433" w:rsidRPr="007B2273">
        <w:t> </w:t>
      </w:r>
      <w:r w:rsidRPr="007B2273">
        <w:fldChar w:fldCharType="begin"/>
      </w:r>
      <w:r w:rsidRPr="007B2273">
        <w:instrText xml:space="preserve"> REF _Ref357177633 \h  \* MERGEFORMAT </w:instrText>
      </w:r>
      <w:r w:rsidRPr="007B2273">
        <w:fldChar w:fldCharType="separate"/>
      </w:r>
      <w:r w:rsidR="00476E1D">
        <w:t>36</w:t>
      </w:r>
      <w:r w:rsidRPr="007B2273">
        <w:fldChar w:fldCharType="end"/>
      </w:r>
      <w:r w:rsidRPr="007B2273">
        <w:t>.</w:t>
      </w:r>
    </w:p>
    <w:p w14:paraId="51E004A6" w14:textId="77777777" w:rsidR="005154AF" w:rsidRPr="005154AF"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732" w:name="_Ref357177633"/>
      <w:bookmarkStart w:id="733" w:name="_Toc82691760"/>
      <w:r w:rsidR="00476E1D">
        <w:rPr>
          <w:noProof/>
        </w:rPr>
        <w:t>36</w:t>
      </w:r>
      <w:bookmarkEnd w:id="732"/>
      <w:r>
        <w:rPr>
          <w:noProof/>
        </w:rPr>
        <w:fldChar w:fldCharType="end"/>
      </w:r>
      <w:r w:rsidR="005154AF" w:rsidRPr="005154AF">
        <w:t xml:space="preserve">. Перечень полей </w:t>
      </w:r>
      <w:r w:rsidR="00D44255" w:rsidRPr="005154AF">
        <w:t xml:space="preserve">документа </w:t>
      </w:r>
      <w:r w:rsidR="00D44255" w:rsidRPr="00D44255">
        <w:t xml:space="preserve">«Сведения об обязательстве», закладки «Подписи </w:t>
      </w:r>
      <w:r w:rsidR="005154AF" w:rsidRPr="005154AF">
        <w:t>(</w:t>
      </w:r>
      <w:r w:rsidR="00374981">
        <w:t>3</w:t>
      </w:r>
      <w:r w:rsidR="005154AF" w:rsidRPr="005154AF">
        <w:t>)</w:t>
      </w:r>
      <w:r w:rsidR="004803D6">
        <w:t>»</w:t>
      </w:r>
      <w:bookmarkEnd w:id="73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37"/>
        <w:gridCol w:w="7415"/>
      </w:tblGrid>
      <w:tr w:rsidR="005154AF" w:rsidRPr="007B2273" w14:paraId="7D8CBE17" w14:textId="77777777" w:rsidTr="004834F0">
        <w:trPr>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A1F4347" w14:textId="77777777" w:rsidR="005154AF" w:rsidRPr="007B2273" w:rsidRDefault="005154AF" w:rsidP="00D20CFC">
            <w:pPr>
              <w:pStyle w:val="ASFKTableHead"/>
            </w:pPr>
            <w:r>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C64AEA5" w14:textId="77777777" w:rsidR="005154AF" w:rsidRPr="007B2273" w:rsidRDefault="005154AF" w:rsidP="00D20CFC">
            <w:pPr>
              <w:pStyle w:val="ASFKTableHead"/>
            </w:pPr>
            <w:r w:rsidRPr="007B2273">
              <w:t>Описание</w:t>
            </w:r>
            <w:r w:rsidR="0063689D">
              <w:t xml:space="preserve"> поля</w:t>
            </w:r>
          </w:p>
        </w:tc>
      </w:tr>
      <w:tr w:rsidR="0064213E" w:rsidRPr="00A660EA" w14:paraId="1BA71C1D" w14:textId="77777777" w:rsidTr="004834F0">
        <w:trPr>
          <w:trHeight w:val="70"/>
        </w:trPr>
        <w:tc>
          <w:tcPr>
            <w:tcW w:w="5000" w:type="pct"/>
            <w:gridSpan w:val="2"/>
            <w:shd w:val="clear" w:color="auto" w:fill="auto"/>
          </w:tcPr>
          <w:p w14:paraId="1B656381" w14:textId="77777777" w:rsidR="0064213E" w:rsidRPr="0064213E" w:rsidRDefault="0064213E" w:rsidP="004834F0">
            <w:pPr>
              <w:pStyle w:val="ASFKTablenorm"/>
              <w:ind w:left="57" w:right="57"/>
            </w:pPr>
            <w:r w:rsidRPr="0064213E">
              <w:t xml:space="preserve">Группа полей </w:t>
            </w:r>
            <w:r w:rsidR="004803D6">
              <w:t>«</w:t>
            </w:r>
            <w:r w:rsidRPr="0064213E">
              <w:t xml:space="preserve">Руководитель </w:t>
            </w:r>
            <w:r w:rsidRPr="0012243B">
              <w:rPr>
                <w:rStyle w:val="ASFKReporterror"/>
              </w:rPr>
              <w:t>(уполн.лицо)</w:t>
            </w:r>
            <w:r w:rsidR="004803D6" w:rsidRPr="0012243B">
              <w:rPr>
                <w:rStyle w:val="ASFKReporterror"/>
              </w:rPr>
              <w:t>»</w:t>
            </w:r>
          </w:p>
        </w:tc>
      </w:tr>
      <w:tr w:rsidR="0064213E" w:rsidRPr="00A660EA" w14:paraId="53197E3C" w14:textId="77777777" w:rsidTr="004834F0">
        <w:tc>
          <w:tcPr>
            <w:tcW w:w="1198" w:type="pct"/>
            <w:shd w:val="clear" w:color="auto" w:fill="auto"/>
          </w:tcPr>
          <w:p w14:paraId="74EE4C9D" w14:textId="77777777" w:rsidR="0064213E" w:rsidRPr="0064213E" w:rsidRDefault="0064213E" w:rsidP="004834F0">
            <w:pPr>
              <w:pStyle w:val="ASFKTablenorm"/>
              <w:ind w:left="57" w:right="57"/>
            </w:pPr>
            <w:r w:rsidRPr="0064213E">
              <w:t>Должность</w:t>
            </w:r>
          </w:p>
        </w:tc>
        <w:tc>
          <w:tcPr>
            <w:tcW w:w="3802" w:type="pct"/>
            <w:shd w:val="clear" w:color="auto" w:fill="auto"/>
          </w:tcPr>
          <w:p w14:paraId="74FE1932" w14:textId="77777777" w:rsidR="0064213E" w:rsidRPr="0064213E" w:rsidRDefault="0064213E" w:rsidP="004834F0">
            <w:pPr>
              <w:pStyle w:val="ASFKTablenorm"/>
              <w:ind w:left="57" w:right="57"/>
            </w:pPr>
            <w:r w:rsidRPr="0064213E">
              <w:t xml:space="preserve">Для АРМ. Заполняется автоматически при подписании ЭП данными подписанта. </w:t>
            </w:r>
          </w:p>
        </w:tc>
      </w:tr>
      <w:tr w:rsidR="0064213E" w:rsidRPr="00A660EA" w14:paraId="1B7E9D26" w14:textId="77777777" w:rsidTr="004834F0">
        <w:tc>
          <w:tcPr>
            <w:tcW w:w="1198" w:type="pct"/>
            <w:shd w:val="clear" w:color="auto" w:fill="auto"/>
          </w:tcPr>
          <w:p w14:paraId="140CB35E" w14:textId="77777777" w:rsidR="0064213E" w:rsidRPr="0064213E" w:rsidRDefault="0064213E" w:rsidP="004834F0">
            <w:pPr>
              <w:pStyle w:val="ASFKTablenorm"/>
              <w:ind w:left="57" w:right="57"/>
            </w:pPr>
            <w:r w:rsidRPr="0064213E">
              <w:t>Расшифровка подписи</w:t>
            </w:r>
          </w:p>
        </w:tc>
        <w:tc>
          <w:tcPr>
            <w:tcW w:w="3802" w:type="pct"/>
            <w:shd w:val="clear" w:color="auto" w:fill="auto"/>
          </w:tcPr>
          <w:p w14:paraId="4649E262" w14:textId="77777777" w:rsidR="0064213E" w:rsidRPr="0064213E" w:rsidRDefault="0064213E" w:rsidP="004834F0">
            <w:pPr>
              <w:pStyle w:val="ASFKTablenorm"/>
              <w:ind w:left="57" w:right="57"/>
            </w:pPr>
            <w:r w:rsidRPr="0064213E">
              <w:t>Для АРМ. Заполняется автоматически при подписании ЭП данными подписанта.</w:t>
            </w:r>
          </w:p>
        </w:tc>
      </w:tr>
      <w:tr w:rsidR="0064213E" w:rsidRPr="00A660EA" w14:paraId="3C6F63C6" w14:textId="77777777" w:rsidTr="004834F0">
        <w:tc>
          <w:tcPr>
            <w:tcW w:w="1198" w:type="pct"/>
            <w:shd w:val="clear" w:color="auto" w:fill="auto"/>
          </w:tcPr>
          <w:p w14:paraId="635F8296" w14:textId="77777777" w:rsidR="0064213E" w:rsidRPr="0064213E" w:rsidRDefault="0064213E" w:rsidP="004834F0">
            <w:pPr>
              <w:pStyle w:val="ASFKTablenorm"/>
              <w:ind w:left="57" w:right="57"/>
            </w:pPr>
            <w:r w:rsidRPr="0064213E">
              <w:t>Дата подписания</w:t>
            </w:r>
          </w:p>
        </w:tc>
        <w:tc>
          <w:tcPr>
            <w:tcW w:w="3802" w:type="pct"/>
            <w:shd w:val="clear" w:color="auto" w:fill="auto"/>
          </w:tcPr>
          <w:p w14:paraId="62218EC7" w14:textId="77777777" w:rsidR="0064213E" w:rsidRPr="0064213E" w:rsidRDefault="0064213E" w:rsidP="004834F0">
            <w:pPr>
              <w:pStyle w:val="ASFKTablenorm"/>
              <w:ind w:left="57" w:right="57"/>
            </w:pPr>
            <w:r w:rsidRPr="0064213E">
              <w:t>Для АРМ. Заполняется автоматически при подписании ЭП данными подписанта.</w:t>
            </w:r>
          </w:p>
        </w:tc>
      </w:tr>
      <w:tr w:rsidR="00F1445D" w:rsidRPr="00A660EA" w14:paraId="52E2C14E" w14:textId="77777777" w:rsidTr="004834F0">
        <w:tc>
          <w:tcPr>
            <w:tcW w:w="1198" w:type="pct"/>
            <w:shd w:val="clear" w:color="auto" w:fill="auto"/>
          </w:tcPr>
          <w:p w14:paraId="185389F5" w14:textId="77777777" w:rsidR="00F1445D" w:rsidRPr="001F23F7" w:rsidRDefault="00F1445D" w:rsidP="004834F0">
            <w:pPr>
              <w:pStyle w:val="ASFKTablenorm"/>
              <w:ind w:left="57" w:right="57"/>
            </w:pPr>
            <w:r>
              <w:t>Срок оплаты</w:t>
            </w:r>
          </w:p>
        </w:tc>
        <w:tc>
          <w:tcPr>
            <w:tcW w:w="3802" w:type="pct"/>
            <w:shd w:val="clear" w:color="auto" w:fill="auto"/>
          </w:tcPr>
          <w:p w14:paraId="57E04C7A" w14:textId="77777777" w:rsidR="00F1445D" w:rsidRPr="00145101" w:rsidRDefault="00F1445D" w:rsidP="004834F0">
            <w:pPr>
              <w:pStyle w:val="ASFKTablenorm"/>
              <w:ind w:left="57" w:right="57"/>
            </w:pPr>
            <w:r>
              <w:t>Срок оплаты.</w:t>
            </w:r>
          </w:p>
        </w:tc>
      </w:tr>
      <w:tr w:rsidR="00F1445D" w:rsidRPr="00A660EA" w14:paraId="4DF762AB" w14:textId="77777777" w:rsidTr="004834F0">
        <w:tc>
          <w:tcPr>
            <w:tcW w:w="1198" w:type="pct"/>
            <w:shd w:val="clear" w:color="auto" w:fill="auto"/>
          </w:tcPr>
          <w:p w14:paraId="601EB722" w14:textId="77777777" w:rsidR="00F1445D" w:rsidRDefault="00F1445D" w:rsidP="004834F0">
            <w:pPr>
              <w:pStyle w:val="ASFKTablenorm"/>
              <w:ind w:left="57" w:right="57"/>
            </w:pPr>
            <w:r w:rsidRPr="00191176">
              <w:t>ФИО ответственного за конфиденциальность данных</w:t>
            </w:r>
          </w:p>
        </w:tc>
        <w:tc>
          <w:tcPr>
            <w:tcW w:w="3802" w:type="pct"/>
            <w:shd w:val="clear" w:color="auto" w:fill="auto"/>
          </w:tcPr>
          <w:p w14:paraId="15647F7A" w14:textId="77777777" w:rsidR="00F1445D" w:rsidRDefault="00F1445D" w:rsidP="004834F0">
            <w:pPr>
              <w:pStyle w:val="ASFKTablenorm"/>
              <w:ind w:left="57" w:right="57"/>
            </w:pPr>
            <w:r>
              <w:t xml:space="preserve">Заполняется автоматически при подписании с указанием фамилии и инициалов ответственного лица, подписывающего документ, с полномочием «Руководитель» при значении поля «Уровень конфиденциальности» значением «0» или «1».  </w:t>
            </w:r>
          </w:p>
          <w:p w14:paraId="4B7B22EB" w14:textId="77777777" w:rsidR="00F1445D" w:rsidRDefault="00F1445D" w:rsidP="004834F0">
            <w:pPr>
              <w:pStyle w:val="ASFKTablenorm"/>
              <w:ind w:left="57" w:right="57"/>
            </w:pPr>
            <w:r>
              <w:t>Для ОФК off-line заполняется вручную.</w:t>
            </w:r>
          </w:p>
        </w:tc>
      </w:tr>
    </w:tbl>
    <w:p w14:paraId="26911709" w14:textId="77777777" w:rsidR="005154AF" w:rsidRPr="007B2273" w:rsidRDefault="005154AF" w:rsidP="005154AF">
      <w:pPr>
        <w:pStyle w:val="32"/>
      </w:pPr>
      <w:bookmarkStart w:id="734" w:name="_Ref362280055"/>
      <w:bookmarkStart w:id="735" w:name="_Toc409448830"/>
      <w:bookmarkStart w:id="736" w:name="_Toc410656170"/>
      <w:bookmarkStart w:id="737" w:name="_Toc421009368"/>
      <w:bookmarkStart w:id="738" w:name="_Toc82691631"/>
      <w:r w:rsidRPr="007B2273">
        <w:t>Информация о дате ежемесячных выплат</w:t>
      </w:r>
      <w:bookmarkEnd w:id="600"/>
      <w:bookmarkEnd w:id="601"/>
      <w:bookmarkEnd w:id="602"/>
      <w:bookmarkEnd w:id="603"/>
      <w:bookmarkEnd w:id="604"/>
      <w:bookmarkEnd w:id="734"/>
      <w:bookmarkEnd w:id="735"/>
      <w:bookmarkEnd w:id="736"/>
      <w:bookmarkEnd w:id="737"/>
      <w:bookmarkEnd w:id="738"/>
    </w:p>
    <w:p w14:paraId="272D70BD" w14:textId="77777777" w:rsidR="005154AF" w:rsidRPr="007B2273" w:rsidRDefault="005154AF" w:rsidP="005154AF">
      <w:pPr>
        <w:pStyle w:val="ASFKNormal"/>
      </w:pPr>
      <w:r w:rsidRPr="007B2273">
        <w:t xml:space="preserve">Документ </w:t>
      </w:r>
      <w:r w:rsidR="004803D6">
        <w:t>«</w:t>
      </w:r>
      <w:r w:rsidRPr="007B2273">
        <w:t>Информация о дате ежемесячных выплат</w:t>
      </w:r>
      <w:r w:rsidR="004803D6">
        <w:t>»</w:t>
      </w:r>
      <w:r w:rsidRPr="007B2273">
        <w:t xml:space="preserve"> формируется для предоставления в </w:t>
      </w:r>
      <w:r w:rsidR="0011544B">
        <w:t>ТОФК</w:t>
      </w:r>
      <w:r w:rsidRPr="007B2273">
        <w:t xml:space="preserve"> информации по исполнительному документу, предусматривающему периодические выплаты.</w:t>
      </w:r>
    </w:p>
    <w:p w14:paraId="154ACC8B" w14:textId="77777777" w:rsidR="005154AF" w:rsidRPr="007B2273" w:rsidRDefault="005154AF" w:rsidP="005154AF">
      <w:pPr>
        <w:pStyle w:val="ASFKNormal"/>
      </w:pPr>
      <w:r w:rsidRPr="00945077">
        <w:lastRenderedPageBreak/>
        <w:t xml:space="preserve">Для работы с документами </w:t>
      </w:r>
      <w:r w:rsidR="004803D6">
        <w:t>«</w:t>
      </w:r>
      <w:r w:rsidRPr="00945077">
        <w:t>Информация о дате ежемесячных выплат</w:t>
      </w:r>
      <w:r w:rsidR="004803D6">
        <w:t>»</w:t>
      </w:r>
      <w:r w:rsidRPr="00945077">
        <w:t xml:space="preserve"> следует перейти в пункт меню </w:t>
      </w:r>
      <w:r w:rsidR="004803D6">
        <w:t>«</w:t>
      </w:r>
      <w:r w:rsidRPr="00945077">
        <w:t>Документы – Регистрация и учет обязательств – Карточки учета БО – И</w:t>
      </w:r>
      <w:r w:rsidRPr="005154AF">
        <w:t>н</w:t>
      </w:r>
      <w:r w:rsidRPr="00945077">
        <w:t>формация о дате ежемесячных выплат</w:t>
      </w:r>
      <w:r w:rsidR="004803D6">
        <w:t>»</w:t>
      </w:r>
      <w:r w:rsidRPr="00945077">
        <w:t>. Откроется ЭФ списка документов, представ</w:t>
      </w:r>
      <w:r w:rsidRPr="007B2273">
        <w:t>ленная на рисунке </w:t>
      </w:r>
      <w:r w:rsidRPr="007B2273">
        <w:fldChar w:fldCharType="begin"/>
      </w:r>
      <w:r w:rsidRPr="007B2273">
        <w:instrText xml:space="preserve"> REF _Ref286334521 \h  \* MERGEFORMAT </w:instrText>
      </w:r>
      <w:r w:rsidRPr="007B2273">
        <w:fldChar w:fldCharType="separate"/>
      </w:r>
      <w:r w:rsidR="00476E1D">
        <w:t>67</w:t>
      </w:r>
      <w:r w:rsidRPr="007B2273">
        <w:fldChar w:fldCharType="end"/>
      </w:r>
      <w:r w:rsidRPr="007B2273">
        <w:t>.</w:t>
      </w:r>
    </w:p>
    <w:p w14:paraId="7195A7B7" w14:textId="77777777" w:rsidR="005154AF" w:rsidRPr="00631445" w:rsidRDefault="00476E1D" w:rsidP="005154AF">
      <w:pPr>
        <w:pStyle w:val="ASFKFigure"/>
      </w:pPr>
      <w:r>
        <w:pict w14:anchorId="152F51B4">
          <v:shape id="_x0000_i1159" type="#_x0000_t75" style="width:482.25pt;height:252pt">
            <v:imagedata r:id="rId127" o:title="0"/>
          </v:shape>
        </w:pict>
      </w:r>
    </w:p>
    <w:p w14:paraId="155012AA" w14:textId="77777777"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739" w:name="_Ref286334521"/>
      <w:bookmarkStart w:id="740" w:name="_Toc82692036"/>
      <w:r w:rsidR="00476E1D">
        <w:rPr>
          <w:noProof/>
        </w:rPr>
        <w:t>67</w:t>
      </w:r>
      <w:bookmarkEnd w:id="739"/>
      <w:r w:rsidRPr="007B2273">
        <w:fldChar w:fldCharType="end"/>
      </w:r>
      <w:r w:rsidRPr="007B2273">
        <w:t xml:space="preserve">. ЭФ списка документов </w:t>
      </w:r>
      <w:r w:rsidR="004803D6">
        <w:t>«</w:t>
      </w:r>
      <w:r w:rsidRPr="007B2273">
        <w:t>Информация о дате ежемесячных выплат</w:t>
      </w:r>
      <w:r w:rsidR="004803D6">
        <w:t>»</w:t>
      </w:r>
      <w:bookmarkEnd w:id="740"/>
    </w:p>
    <w:p w14:paraId="3BE8CEE9" w14:textId="77777777" w:rsidR="005154AF" w:rsidRPr="007B2273" w:rsidRDefault="005154AF" w:rsidP="005154AF">
      <w:pPr>
        <w:pStyle w:val="41"/>
      </w:pPr>
      <w:r w:rsidRPr="007B2273">
        <w:t>Доступные операции</w:t>
      </w:r>
    </w:p>
    <w:p w14:paraId="6D56A199" w14:textId="77777777" w:rsidR="00600EFF" w:rsidRDefault="00600EFF" w:rsidP="00600EFF">
      <w:pPr>
        <w:pStyle w:val="ASFKNormalWithout"/>
      </w:pPr>
      <w:r>
        <w:t>На АРМ НУБП доступны следующие операции над документом:</w:t>
      </w:r>
    </w:p>
    <w:p w14:paraId="2F826C6F" w14:textId="77777777" w:rsidR="005154AF" w:rsidRPr="007B2273" w:rsidRDefault="005154AF" w:rsidP="00600EFF">
      <w:pPr>
        <w:pStyle w:val="ASFKListmark1"/>
      </w:pPr>
      <w:r w:rsidRPr="007B2273">
        <w:t>ввод вручную;</w:t>
      </w:r>
    </w:p>
    <w:p w14:paraId="3986AFEC" w14:textId="77777777" w:rsidR="005154AF" w:rsidRPr="007B2273" w:rsidRDefault="005154AF" w:rsidP="00600EFF">
      <w:pPr>
        <w:pStyle w:val="ASFKListmark1"/>
      </w:pPr>
      <w:r w:rsidRPr="007B2273">
        <w:t>документарный контроль;</w:t>
      </w:r>
    </w:p>
    <w:p w14:paraId="7F17C327" w14:textId="77777777" w:rsidR="005154AF" w:rsidRPr="007B2273" w:rsidRDefault="005154AF" w:rsidP="00600EFF">
      <w:pPr>
        <w:pStyle w:val="ASFKListmark1"/>
      </w:pPr>
      <w:r w:rsidRPr="007B2273">
        <w:t>просмотр и редактирование;</w:t>
      </w:r>
    </w:p>
    <w:p w14:paraId="4DA6A7E0" w14:textId="77777777" w:rsidR="005154AF" w:rsidRPr="007B2273" w:rsidRDefault="005154AF" w:rsidP="00600EFF">
      <w:pPr>
        <w:pStyle w:val="ASFKListmark1"/>
      </w:pPr>
      <w:r w:rsidRPr="007B2273">
        <w:t>удаление;</w:t>
      </w:r>
    </w:p>
    <w:p w14:paraId="0D832E32" w14:textId="77777777" w:rsidR="005154AF" w:rsidRPr="007B2273" w:rsidRDefault="005154AF" w:rsidP="00600EFF">
      <w:pPr>
        <w:pStyle w:val="ASFKListmark1"/>
      </w:pPr>
      <w:r w:rsidRPr="007B2273">
        <w:t xml:space="preserve">подписание, просмотр и снятие </w:t>
      </w:r>
      <w:r w:rsidR="0054549C">
        <w:t>ЭП</w:t>
      </w:r>
      <w:r w:rsidRPr="007B2273">
        <w:t>;</w:t>
      </w:r>
    </w:p>
    <w:p w14:paraId="7C8FE444" w14:textId="77777777" w:rsidR="005154AF" w:rsidRPr="007B2273" w:rsidRDefault="005154AF" w:rsidP="00600EFF">
      <w:pPr>
        <w:pStyle w:val="ASFKListmark1"/>
      </w:pPr>
      <w:r w:rsidRPr="007B2273">
        <w:t>печать;</w:t>
      </w:r>
    </w:p>
    <w:p w14:paraId="3734F612" w14:textId="77777777" w:rsidR="005154AF" w:rsidRPr="007B2273" w:rsidRDefault="005154AF" w:rsidP="00600EFF">
      <w:pPr>
        <w:pStyle w:val="ASFKListmark1"/>
      </w:pPr>
      <w:r w:rsidRPr="007B2273">
        <w:t>отправка в УФК.</w:t>
      </w:r>
    </w:p>
    <w:p w14:paraId="05D0E3A3" w14:textId="77777777" w:rsidR="005154AF" w:rsidRPr="007B2273" w:rsidRDefault="005154AF" w:rsidP="005154AF">
      <w:pPr>
        <w:pStyle w:val="41"/>
      </w:pPr>
      <w:r w:rsidRPr="007B2273">
        <w:t>Экранная форма документа</w:t>
      </w:r>
    </w:p>
    <w:p w14:paraId="39B9A88D" w14:textId="77777777" w:rsidR="005154AF" w:rsidRPr="007B2273" w:rsidRDefault="005154AF" w:rsidP="005154AF">
      <w:pPr>
        <w:pStyle w:val="ASFKNormal"/>
      </w:pPr>
      <w:r w:rsidRPr="007B2273">
        <w:t xml:space="preserve">ЭФ документа </w:t>
      </w:r>
      <w:r w:rsidR="004803D6">
        <w:t>«</w:t>
      </w:r>
      <w:r w:rsidRPr="007B2273">
        <w:t>Информация о дате ежемесячных выплат</w:t>
      </w:r>
      <w:r w:rsidR="004803D6">
        <w:t>»</w:t>
      </w:r>
      <w:r w:rsidRPr="007B2273">
        <w:t xml:space="preserve"> представлена на рисунке</w:t>
      </w:r>
      <w:r w:rsidR="003E1433" w:rsidRPr="007B2273">
        <w:t> </w:t>
      </w:r>
      <w:r w:rsidRPr="007B2273">
        <w:fldChar w:fldCharType="begin"/>
      </w:r>
      <w:r w:rsidRPr="007B2273">
        <w:instrText xml:space="preserve"> REF _Ref286334523 \h  \* MERGEFORMAT </w:instrText>
      </w:r>
      <w:r w:rsidRPr="007B2273">
        <w:fldChar w:fldCharType="separate"/>
      </w:r>
      <w:r w:rsidR="00476E1D">
        <w:t>68</w:t>
      </w:r>
      <w:r w:rsidRPr="007B2273">
        <w:fldChar w:fldCharType="end"/>
      </w:r>
      <w:r w:rsidRPr="007B2273">
        <w:t>. Форма содержит следующие закладки:</w:t>
      </w:r>
    </w:p>
    <w:p w14:paraId="2283F5E0" w14:textId="77777777" w:rsidR="005154AF" w:rsidRPr="007B2273" w:rsidRDefault="004803D6" w:rsidP="005154AF">
      <w:pPr>
        <w:pStyle w:val="ASFKListmark1"/>
      </w:pPr>
      <w:r>
        <w:t>«</w:t>
      </w:r>
      <w:r w:rsidR="005154AF" w:rsidRPr="007B2273">
        <w:t>Заголовок, раздел 1,2 (1)</w:t>
      </w:r>
      <w:r>
        <w:t>»</w:t>
      </w:r>
      <w:r w:rsidR="005154AF" w:rsidRPr="007B2273">
        <w:t>;</w:t>
      </w:r>
    </w:p>
    <w:p w14:paraId="3B7C653F" w14:textId="77777777" w:rsidR="005154AF" w:rsidRPr="007B2273" w:rsidRDefault="004803D6" w:rsidP="005154AF">
      <w:pPr>
        <w:pStyle w:val="ASFKListmark1"/>
      </w:pPr>
      <w:r>
        <w:t>«</w:t>
      </w:r>
      <w:r w:rsidR="005154AF" w:rsidRPr="007B2273">
        <w:t>Раздел 3,4 (2)</w:t>
      </w:r>
      <w:r>
        <w:t>»</w:t>
      </w:r>
      <w:r w:rsidR="005154AF" w:rsidRPr="007B2273">
        <w:t>;</w:t>
      </w:r>
    </w:p>
    <w:p w14:paraId="2E44F7AE" w14:textId="77777777" w:rsidR="005154AF" w:rsidRPr="007B2273" w:rsidRDefault="004803D6" w:rsidP="005154AF">
      <w:pPr>
        <w:pStyle w:val="ASFKListmark1"/>
      </w:pPr>
      <w:r>
        <w:t>«</w:t>
      </w:r>
      <w:r w:rsidR="005154AF" w:rsidRPr="007B2273">
        <w:t>Раздел 5, подписи (3)</w:t>
      </w:r>
      <w:r>
        <w:t>»</w:t>
      </w:r>
      <w:r w:rsidR="005154AF" w:rsidRPr="007B2273">
        <w:t>;</w:t>
      </w:r>
    </w:p>
    <w:p w14:paraId="26DEA73A" w14:textId="77777777" w:rsidR="005154AF" w:rsidRPr="007B2273" w:rsidRDefault="004803D6" w:rsidP="005154AF">
      <w:pPr>
        <w:pStyle w:val="ASFKListmark1"/>
      </w:pPr>
      <w:r>
        <w:t>«</w:t>
      </w:r>
      <w:r w:rsidR="005154AF" w:rsidRPr="007B2273">
        <w:t>Системные атрибуты</w:t>
      </w:r>
      <w:r>
        <w:t>»</w:t>
      </w:r>
      <w:r w:rsidR="005154AF" w:rsidRPr="007B2273">
        <w:t>;</w:t>
      </w:r>
    </w:p>
    <w:p w14:paraId="46C22DD1" w14:textId="77777777" w:rsidR="005154AF" w:rsidRPr="007B2273" w:rsidRDefault="004803D6" w:rsidP="005154AF">
      <w:pPr>
        <w:pStyle w:val="ASFKListmark1"/>
      </w:pPr>
      <w:r>
        <w:t>«</w:t>
      </w:r>
      <w:r w:rsidR="005154AF" w:rsidRPr="007B2273">
        <w:t>Протоколы</w:t>
      </w:r>
      <w:r>
        <w:t>»</w:t>
      </w:r>
      <w:r w:rsidR="005154AF" w:rsidRPr="007B2273">
        <w:t>.</w:t>
      </w:r>
    </w:p>
    <w:p w14:paraId="22648B49" w14:textId="77777777" w:rsidR="005154AF" w:rsidRPr="005154AF" w:rsidRDefault="00476E1D" w:rsidP="005154AF">
      <w:pPr>
        <w:pStyle w:val="ASFKFigure"/>
      </w:pPr>
      <w:r>
        <w:lastRenderedPageBreak/>
        <w:pict w14:anchorId="535E1C90">
          <v:shape id="_x0000_i1160" type="#_x0000_t75" style="width:482.25pt;height:302.25pt">
            <v:imagedata r:id="rId128" o:title="0"/>
          </v:shape>
        </w:pict>
      </w:r>
    </w:p>
    <w:p w14:paraId="064039A1" w14:textId="77777777"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741" w:name="_Ref286334523"/>
      <w:bookmarkStart w:id="742" w:name="_Toc82692037"/>
      <w:r w:rsidR="00476E1D">
        <w:rPr>
          <w:noProof/>
        </w:rPr>
        <w:t>68</w:t>
      </w:r>
      <w:bookmarkEnd w:id="741"/>
      <w:r w:rsidRPr="007B2273">
        <w:fldChar w:fldCharType="end"/>
      </w:r>
      <w:r w:rsidRPr="007B2273">
        <w:t xml:space="preserve">. ЭФ документа </w:t>
      </w:r>
      <w:r w:rsidR="004803D6">
        <w:t>«</w:t>
      </w:r>
      <w:r w:rsidRPr="007B2273">
        <w:t>Информация о дате ежемесячных выплат</w:t>
      </w:r>
      <w:r w:rsidR="00B33BD1">
        <w:t>», закладки «</w:t>
      </w:r>
      <w:r w:rsidRPr="007B2273">
        <w:t>Заголовок, раздел 1,2 (1)</w:t>
      </w:r>
      <w:r w:rsidR="004803D6">
        <w:t>»</w:t>
      </w:r>
      <w:bookmarkEnd w:id="742"/>
    </w:p>
    <w:p w14:paraId="68EF7B40" w14:textId="77777777" w:rsidR="004B207E" w:rsidRDefault="004B207E" w:rsidP="005154AF">
      <w:pPr>
        <w:pStyle w:val="ASFKNormal"/>
      </w:pPr>
    </w:p>
    <w:p w14:paraId="46583512" w14:textId="77777777" w:rsidR="005154AF" w:rsidRPr="007B2273" w:rsidRDefault="004B207E" w:rsidP="005154AF">
      <w:pPr>
        <w:pStyle w:val="ASFKNormal"/>
      </w:pPr>
      <w:r w:rsidRPr="007B2273">
        <w:t xml:space="preserve">При вводе документа вручную поля </w:t>
      </w:r>
      <w:r>
        <w:t>документа</w:t>
      </w:r>
      <w:r w:rsidRPr="007B2273">
        <w:t xml:space="preserve"> заполняются без использования справо</w:t>
      </w:r>
      <w:r w:rsidRPr="004B207E">
        <w:t>ч</w:t>
      </w:r>
      <w:r w:rsidRPr="007B2273">
        <w:t>ников и списков в соответствии с данными бумажного документа, предоставленного клие</w:t>
      </w:r>
      <w:r w:rsidRPr="004B207E">
        <w:t>н</w:t>
      </w:r>
      <w:r w:rsidRPr="007B2273">
        <w:t>том.</w:t>
      </w:r>
      <w:r>
        <w:t xml:space="preserve"> </w:t>
      </w:r>
      <w:r w:rsidR="005154AF" w:rsidRPr="007B2273">
        <w:t xml:space="preserve">Для ручного ввода документа следует на ЭФ </w:t>
      </w:r>
      <w:r>
        <w:t>документа</w:t>
      </w:r>
      <w:r w:rsidR="005154AF" w:rsidRPr="007B2273">
        <w:t xml:space="preserve"> заполнить поля, доступные для редактиров</w:t>
      </w:r>
      <w:r w:rsidR="005154AF" w:rsidRPr="005154AF">
        <w:t>а</w:t>
      </w:r>
      <w:r w:rsidR="005154AF" w:rsidRPr="007B2273">
        <w:t xml:space="preserve">ния. </w:t>
      </w:r>
    </w:p>
    <w:p w14:paraId="40F8BFD1" w14:textId="77777777" w:rsidR="005154AF" w:rsidRPr="007B2273" w:rsidRDefault="005154AF" w:rsidP="005154AF">
      <w:pPr>
        <w:pStyle w:val="ASFKNormal"/>
      </w:pPr>
      <w:r w:rsidRPr="007B2273">
        <w:t xml:space="preserve">Перечень полей </w:t>
      </w:r>
      <w:r w:rsidR="004B207E" w:rsidRPr="00726330">
        <w:t xml:space="preserve">документа </w:t>
      </w:r>
      <w:r w:rsidR="004B207E">
        <w:t>«</w:t>
      </w:r>
      <w:r w:rsidR="004B207E" w:rsidRPr="00726330">
        <w:t>Информация о дате ежемесячных в</w:t>
      </w:r>
      <w:r w:rsidR="004B207E" w:rsidRPr="005154AF">
        <w:t>ы</w:t>
      </w:r>
      <w:r w:rsidR="004B207E" w:rsidRPr="00726330">
        <w:t>плат</w:t>
      </w:r>
      <w:r w:rsidR="004B207E">
        <w:t>», закладки «</w:t>
      </w:r>
      <w:r w:rsidR="004B207E" w:rsidRPr="00726330">
        <w:t>Заголовок, раздел 1,2 (1)</w:t>
      </w:r>
      <w:r w:rsidR="004B207E">
        <w:t>»</w:t>
      </w:r>
      <w:r w:rsidRPr="007B2273">
        <w:t xml:space="preserve"> приведен в таблице</w:t>
      </w:r>
      <w:r w:rsidR="003E1433" w:rsidRPr="007B2273">
        <w:t> </w:t>
      </w:r>
      <w:r w:rsidRPr="007B2273">
        <w:fldChar w:fldCharType="begin"/>
      </w:r>
      <w:r w:rsidRPr="007B2273">
        <w:instrText xml:space="preserve"> REF _Ref317673041 \h  \* MERGEFORMAT </w:instrText>
      </w:r>
      <w:r w:rsidRPr="007B2273">
        <w:fldChar w:fldCharType="separate"/>
      </w:r>
      <w:r w:rsidR="00476E1D">
        <w:t>37</w:t>
      </w:r>
      <w:r w:rsidRPr="007B2273">
        <w:fldChar w:fldCharType="end"/>
      </w:r>
      <w:r w:rsidRPr="007B2273">
        <w:t>.</w:t>
      </w:r>
    </w:p>
    <w:p w14:paraId="21E38B52" w14:textId="77777777"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743" w:name="_Ref317673041"/>
      <w:bookmarkStart w:id="744" w:name="_Toc82691761"/>
      <w:r w:rsidR="00476E1D">
        <w:rPr>
          <w:noProof/>
        </w:rPr>
        <w:t>37</w:t>
      </w:r>
      <w:bookmarkEnd w:id="743"/>
      <w:r>
        <w:rPr>
          <w:noProof/>
        </w:rPr>
        <w:fldChar w:fldCharType="end"/>
      </w:r>
      <w:r w:rsidR="005154AF" w:rsidRPr="00726330">
        <w:t xml:space="preserve">. Описание полей документа </w:t>
      </w:r>
      <w:r w:rsidR="004803D6">
        <w:t>«</w:t>
      </w:r>
      <w:r w:rsidR="005154AF" w:rsidRPr="00726330">
        <w:t>Информация о дате ежемесячных в</w:t>
      </w:r>
      <w:r w:rsidR="005154AF" w:rsidRPr="005154AF">
        <w:t>ы</w:t>
      </w:r>
      <w:r w:rsidR="005154AF" w:rsidRPr="00726330">
        <w:t>плат</w:t>
      </w:r>
      <w:r w:rsidR="00B33BD1">
        <w:t>», закладки «</w:t>
      </w:r>
      <w:r w:rsidR="005154AF" w:rsidRPr="00726330">
        <w:t>Заголовок, раздел 1,2 (1)</w:t>
      </w:r>
      <w:r w:rsidR="004803D6">
        <w:t>»</w:t>
      </w:r>
      <w:bookmarkEnd w:id="74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2"/>
        <w:gridCol w:w="7570"/>
      </w:tblGrid>
      <w:tr w:rsidR="005154AF" w:rsidRPr="007B2273" w14:paraId="0AFDBC1B" w14:textId="77777777" w:rsidTr="004834F0">
        <w:trPr>
          <w:trHeight w:val="305"/>
          <w:tblHeader/>
        </w:trPr>
        <w:tc>
          <w:tcPr>
            <w:tcW w:w="111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1648CD3" w14:textId="77777777" w:rsidR="005154AF" w:rsidRPr="007B2273" w:rsidRDefault="005154AF" w:rsidP="00D20CFC">
            <w:pPr>
              <w:pStyle w:val="ASFKTableHead"/>
            </w:pPr>
            <w:r w:rsidRPr="007B2273">
              <w:t>Наименование поля</w:t>
            </w:r>
          </w:p>
        </w:tc>
        <w:tc>
          <w:tcPr>
            <w:tcW w:w="388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97B51CA" w14:textId="77777777" w:rsidR="005154AF" w:rsidRPr="007B2273" w:rsidRDefault="005154AF" w:rsidP="00D20CFC">
            <w:pPr>
              <w:pStyle w:val="ASFKTableHead"/>
            </w:pPr>
            <w:r w:rsidRPr="007B2273">
              <w:t>Описание поля</w:t>
            </w:r>
          </w:p>
        </w:tc>
      </w:tr>
      <w:tr w:rsidR="005154AF" w:rsidRPr="007B2273" w14:paraId="2A70ED6E" w14:textId="77777777" w:rsidTr="004834F0">
        <w:tc>
          <w:tcPr>
            <w:tcW w:w="1119" w:type="pct"/>
            <w:shd w:val="clear" w:color="auto" w:fill="auto"/>
          </w:tcPr>
          <w:p w14:paraId="432605E4" w14:textId="77777777" w:rsidR="005154AF" w:rsidRPr="007B2273" w:rsidRDefault="005154AF" w:rsidP="004834F0">
            <w:pPr>
              <w:pStyle w:val="ASFKTablenorm"/>
              <w:ind w:left="57" w:right="57"/>
            </w:pPr>
            <w:r w:rsidRPr="007B2273">
              <w:t>Информация №</w:t>
            </w:r>
          </w:p>
        </w:tc>
        <w:tc>
          <w:tcPr>
            <w:tcW w:w="3881" w:type="pct"/>
            <w:shd w:val="clear" w:color="auto" w:fill="auto"/>
          </w:tcPr>
          <w:p w14:paraId="24BCCA81" w14:textId="77777777" w:rsidR="005154AF" w:rsidRPr="007B2273" w:rsidRDefault="005154AF" w:rsidP="004834F0">
            <w:pPr>
              <w:pStyle w:val="ASFKTablenorm"/>
              <w:ind w:left="57" w:right="57"/>
            </w:pPr>
            <w:r w:rsidRPr="007B2273">
              <w:t>Номер документа.</w:t>
            </w:r>
          </w:p>
          <w:p w14:paraId="79B1860F" w14:textId="77777777" w:rsidR="005154AF" w:rsidRPr="00726330" w:rsidRDefault="005154AF" w:rsidP="004834F0">
            <w:pPr>
              <w:pStyle w:val="ASFKTablenorm"/>
              <w:ind w:left="57" w:right="57"/>
            </w:pPr>
            <w:r w:rsidRPr="007B2273">
              <w:t>Значение вводится вручную</w:t>
            </w:r>
          </w:p>
        </w:tc>
      </w:tr>
      <w:tr w:rsidR="005154AF" w:rsidRPr="007B2273" w14:paraId="2BBDD3E4" w14:textId="77777777" w:rsidTr="004834F0">
        <w:tc>
          <w:tcPr>
            <w:tcW w:w="1119" w:type="pct"/>
            <w:shd w:val="clear" w:color="auto" w:fill="auto"/>
          </w:tcPr>
          <w:p w14:paraId="495151BA" w14:textId="77777777" w:rsidR="005154AF" w:rsidRPr="007B2273" w:rsidRDefault="005154AF" w:rsidP="004834F0">
            <w:pPr>
              <w:pStyle w:val="ASFKTablenorm"/>
              <w:ind w:left="57" w:right="57"/>
            </w:pPr>
            <w:r w:rsidRPr="007B2273">
              <w:t>От</w:t>
            </w:r>
          </w:p>
        </w:tc>
        <w:tc>
          <w:tcPr>
            <w:tcW w:w="3881" w:type="pct"/>
            <w:shd w:val="clear" w:color="auto" w:fill="auto"/>
          </w:tcPr>
          <w:p w14:paraId="4FB93253" w14:textId="77777777" w:rsidR="005154AF" w:rsidRPr="007B2273" w:rsidRDefault="005154AF" w:rsidP="004834F0">
            <w:pPr>
              <w:pStyle w:val="ASFKTablenorm"/>
              <w:ind w:left="57" w:right="57"/>
            </w:pPr>
            <w:r w:rsidRPr="007B2273">
              <w:t xml:space="preserve">Дата документа. </w:t>
            </w:r>
          </w:p>
          <w:p w14:paraId="0ECC6742" w14:textId="77777777" w:rsidR="005154AF" w:rsidRPr="00726330" w:rsidRDefault="005154AF" w:rsidP="004834F0">
            <w:pPr>
              <w:pStyle w:val="ASFKTablenorm"/>
              <w:ind w:left="57" w:right="57"/>
            </w:pPr>
            <w:r w:rsidRPr="007B2273">
              <w:t xml:space="preserve">Автозаполнение текущей датой. </w:t>
            </w:r>
          </w:p>
          <w:p w14:paraId="52A1FEEE" w14:textId="77777777" w:rsidR="005154AF" w:rsidRPr="00726330" w:rsidRDefault="005154AF" w:rsidP="004834F0">
            <w:pPr>
              <w:pStyle w:val="ASFKTablenorm"/>
              <w:ind w:left="57" w:right="57"/>
            </w:pPr>
            <w:r w:rsidRPr="007B2273">
              <w:t>Может быть изменено пользователем вручную или из системного кален</w:t>
            </w:r>
            <w:r w:rsidRPr="00726330">
              <w:t>даря.</w:t>
            </w:r>
          </w:p>
        </w:tc>
      </w:tr>
      <w:tr w:rsidR="005154AF" w:rsidRPr="007B2273" w14:paraId="2B3721CB" w14:textId="77777777" w:rsidTr="004834F0">
        <w:tc>
          <w:tcPr>
            <w:tcW w:w="1119" w:type="pct"/>
            <w:shd w:val="clear" w:color="auto" w:fill="auto"/>
          </w:tcPr>
          <w:p w14:paraId="2C76AD18" w14:textId="77777777" w:rsidR="005154AF" w:rsidRPr="007B2273" w:rsidRDefault="005154AF" w:rsidP="004834F0">
            <w:pPr>
              <w:pStyle w:val="ASFKTablenorm"/>
              <w:ind w:left="57" w:right="57"/>
            </w:pPr>
            <w:r w:rsidRPr="007B2273">
              <w:t>Статус</w:t>
            </w:r>
          </w:p>
        </w:tc>
        <w:tc>
          <w:tcPr>
            <w:tcW w:w="3881" w:type="pct"/>
            <w:shd w:val="clear" w:color="auto" w:fill="auto"/>
          </w:tcPr>
          <w:p w14:paraId="5FDB2E56" w14:textId="77777777" w:rsidR="005154AF" w:rsidRPr="007B2273" w:rsidRDefault="005154AF" w:rsidP="004834F0">
            <w:pPr>
              <w:pStyle w:val="ASFKTablenorm"/>
              <w:ind w:left="57" w:right="57"/>
            </w:pPr>
            <w:r w:rsidRPr="007B2273">
              <w:t xml:space="preserve">Код статуса документа. </w:t>
            </w:r>
          </w:p>
          <w:p w14:paraId="768D710E" w14:textId="77777777" w:rsidR="005154AF" w:rsidRPr="00726330" w:rsidRDefault="005154AF" w:rsidP="004834F0">
            <w:pPr>
              <w:pStyle w:val="ASFKTablenorm"/>
              <w:ind w:left="57" w:right="57"/>
            </w:pPr>
            <w:r w:rsidRPr="007B2273">
              <w:t>Заполняется автоматически в результате обработки документа или присыл</w:t>
            </w:r>
            <w:r w:rsidRPr="00726330">
              <w:t>ае</w:t>
            </w:r>
            <w:r w:rsidRPr="005154AF">
              <w:t>т</w:t>
            </w:r>
            <w:r w:rsidRPr="00726330">
              <w:t>ся из учетной системы (в случае обработки документа в учетной системе).</w:t>
            </w:r>
          </w:p>
        </w:tc>
      </w:tr>
      <w:tr w:rsidR="005154AF" w:rsidRPr="007B2273" w14:paraId="05EB7F56" w14:textId="77777777" w:rsidTr="004834F0">
        <w:tc>
          <w:tcPr>
            <w:tcW w:w="1119" w:type="pct"/>
            <w:shd w:val="clear" w:color="auto" w:fill="auto"/>
          </w:tcPr>
          <w:p w14:paraId="7D183E63" w14:textId="77777777" w:rsidR="005154AF" w:rsidRPr="007B2273" w:rsidRDefault="005154AF" w:rsidP="004834F0">
            <w:pPr>
              <w:pStyle w:val="ASFKTablenorm"/>
              <w:ind w:left="57" w:right="57"/>
            </w:pPr>
            <w:r w:rsidRPr="007B2273">
              <w:t>Клиент</w:t>
            </w:r>
          </w:p>
        </w:tc>
        <w:tc>
          <w:tcPr>
            <w:tcW w:w="3881" w:type="pct"/>
            <w:shd w:val="clear" w:color="auto" w:fill="auto"/>
          </w:tcPr>
          <w:p w14:paraId="261E4D68" w14:textId="77777777" w:rsidR="005154AF" w:rsidRPr="007B2273" w:rsidRDefault="005154AF" w:rsidP="004834F0">
            <w:pPr>
              <w:pStyle w:val="ASFKTablenorm"/>
              <w:ind w:left="57" w:right="57"/>
            </w:pPr>
            <w:r w:rsidRPr="007B2273">
              <w:t>Полное наименование клиента по справочнику НУБП.</w:t>
            </w:r>
          </w:p>
          <w:p w14:paraId="738C68EB" w14:textId="77777777" w:rsidR="005154AF" w:rsidRPr="00726330" w:rsidRDefault="005154AF" w:rsidP="004834F0">
            <w:pPr>
              <w:pStyle w:val="ASFKTablenorm"/>
              <w:ind w:left="57" w:right="57"/>
            </w:pPr>
            <w:r w:rsidRPr="007B2273">
              <w:t xml:space="preserve">Значение </w:t>
            </w:r>
            <w:r w:rsidRPr="00726330">
              <w:t xml:space="preserve">заполняется автоматически после заполнения поля </w:t>
            </w:r>
            <w:r w:rsidR="004803D6">
              <w:t>«</w:t>
            </w:r>
            <w:r w:rsidRPr="00726330">
              <w:t>УНК</w:t>
            </w:r>
            <w:r w:rsidR="004803D6">
              <w:t>»</w:t>
            </w:r>
            <w:r w:rsidRPr="00726330">
              <w:t xml:space="preserve"> по спр</w:t>
            </w:r>
            <w:r w:rsidRPr="005154AF">
              <w:t>а</w:t>
            </w:r>
            <w:r w:rsidRPr="00726330">
              <w:t xml:space="preserve">вочнику </w:t>
            </w:r>
            <w:r w:rsidR="004803D6">
              <w:t>«</w:t>
            </w:r>
            <w:r w:rsidRPr="00726330">
              <w:t>НУБП</w:t>
            </w:r>
            <w:r w:rsidR="004803D6">
              <w:t>»</w:t>
            </w:r>
            <w:r w:rsidRPr="00726330">
              <w:t>.</w:t>
            </w:r>
          </w:p>
          <w:p w14:paraId="6CA1ECEA" w14:textId="77777777" w:rsidR="005154AF" w:rsidRPr="007B2273" w:rsidRDefault="005154AF" w:rsidP="004834F0">
            <w:pPr>
              <w:pStyle w:val="ASFKTablenorm"/>
              <w:ind w:left="57" w:right="57"/>
            </w:pPr>
            <w:r w:rsidRPr="007B2273">
              <w:t>Может быть отредактировано вручную.</w:t>
            </w:r>
          </w:p>
          <w:p w14:paraId="1B0ABC6E" w14:textId="77777777" w:rsidR="005154AF" w:rsidRPr="00726330" w:rsidRDefault="005154AF" w:rsidP="004834F0">
            <w:pPr>
              <w:pStyle w:val="ASFKTablenorm"/>
              <w:ind w:left="57" w:right="57"/>
            </w:pPr>
            <w:r w:rsidRPr="007B2273">
              <w:t xml:space="preserve">Заполняется автоматически из поля </w:t>
            </w:r>
            <w:r w:rsidR="004803D6">
              <w:t>«</w:t>
            </w:r>
            <w:r w:rsidRPr="00726330">
              <w:t>Должник: Наименование</w:t>
            </w:r>
            <w:r w:rsidR="004803D6">
              <w:t>»</w:t>
            </w:r>
            <w:r w:rsidRPr="00726330">
              <w:t xml:space="preserve"> при выборе </w:t>
            </w:r>
            <w:r w:rsidRPr="00726330">
              <w:lastRenderedPageBreak/>
              <w:t>родительского документа с типом ОБЕ.</w:t>
            </w:r>
          </w:p>
        </w:tc>
      </w:tr>
      <w:tr w:rsidR="005154AF" w:rsidRPr="007B2273" w14:paraId="51E912D4" w14:textId="77777777" w:rsidTr="004834F0">
        <w:tc>
          <w:tcPr>
            <w:tcW w:w="1119" w:type="pct"/>
            <w:shd w:val="clear" w:color="auto" w:fill="auto"/>
          </w:tcPr>
          <w:p w14:paraId="3680C2A3" w14:textId="77777777" w:rsidR="005154AF" w:rsidRPr="007B2273" w:rsidRDefault="005154AF" w:rsidP="004834F0">
            <w:pPr>
              <w:pStyle w:val="ASFKTablenorm"/>
              <w:ind w:left="57" w:right="57"/>
            </w:pPr>
            <w:r w:rsidRPr="007B2273">
              <w:lastRenderedPageBreak/>
              <w:t>УНК</w:t>
            </w:r>
          </w:p>
        </w:tc>
        <w:tc>
          <w:tcPr>
            <w:tcW w:w="3881" w:type="pct"/>
            <w:shd w:val="clear" w:color="auto" w:fill="auto"/>
          </w:tcPr>
          <w:p w14:paraId="04B7AA21" w14:textId="77777777" w:rsidR="005154AF" w:rsidRPr="00726330" w:rsidRDefault="005154AF" w:rsidP="004834F0">
            <w:pPr>
              <w:pStyle w:val="ASFKTablenorm"/>
              <w:ind w:left="57" w:right="57"/>
            </w:pPr>
            <w:r w:rsidRPr="007B2273">
              <w:t xml:space="preserve">Код клиента по значению в поле </w:t>
            </w:r>
            <w:r w:rsidR="004803D6">
              <w:t>«</w:t>
            </w:r>
            <w:r w:rsidRPr="00726330">
              <w:t>По сводному реестру</w:t>
            </w:r>
            <w:r w:rsidR="004803D6">
              <w:t>»</w:t>
            </w:r>
            <w:r w:rsidRPr="00726330">
              <w:t xml:space="preserve"> справочника НУБП.</w:t>
            </w:r>
          </w:p>
          <w:p w14:paraId="15066F56" w14:textId="77777777" w:rsidR="005154AF" w:rsidRPr="00726330" w:rsidRDefault="005154AF" w:rsidP="004834F0">
            <w:pPr>
              <w:pStyle w:val="ASFKTablenorm"/>
              <w:ind w:left="57" w:right="57"/>
            </w:pPr>
            <w:r w:rsidRPr="007B2273">
              <w:t>Значение по умолчанию собственный код НУБП. Может быть изменено пол</w:t>
            </w:r>
            <w:r w:rsidRPr="005154AF">
              <w:t>ь</w:t>
            </w:r>
            <w:r w:rsidRPr="007B2273">
              <w:t xml:space="preserve">зователем выбором вручную или выбором из справочника </w:t>
            </w:r>
            <w:r w:rsidR="004803D6">
              <w:t>«</w:t>
            </w:r>
            <w:r w:rsidRPr="00726330">
              <w:t>НУБП</w:t>
            </w:r>
            <w:r w:rsidR="004803D6">
              <w:t>»</w:t>
            </w:r>
            <w:r w:rsidRPr="00726330">
              <w:t xml:space="preserve"> (список ограничен типом клиента </w:t>
            </w:r>
            <w:r w:rsidR="004803D6">
              <w:t>«</w:t>
            </w:r>
            <w:r w:rsidRPr="00726330">
              <w:t>1</w:t>
            </w:r>
            <w:r w:rsidR="004803D6">
              <w:t>»</w:t>
            </w:r>
            <w:r w:rsidR="003A72A7">
              <w:t xml:space="preserve"> – </w:t>
            </w:r>
            <w:r w:rsidR="004803D6">
              <w:t>«</w:t>
            </w:r>
            <w:r w:rsidRPr="00726330">
              <w:t>БУ</w:t>
            </w:r>
            <w:r w:rsidR="004803D6">
              <w:t>»</w:t>
            </w:r>
            <w:r w:rsidRPr="00726330">
              <w:t>).</w:t>
            </w:r>
          </w:p>
          <w:p w14:paraId="32E9E453" w14:textId="77777777" w:rsidR="005154AF" w:rsidRPr="00726330" w:rsidRDefault="005154AF" w:rsidP="004834F0">
            <w:pPr>
              <w:pStyle w:val="ASFKTablenorm"/>
              <w:ind w:left="57" w:right="57"/>
            </w:pPr>
            <w:r w:rsidRPr="007B2273">
              <w:t xml:space="preserve">Заполняется автоматически из поля </w:t>
            </w:r>
            <w:r w:rsidR="004803D6">
              <w:t>«</w:t>
            </w:r>
            <w:r w:rsidRPr="00726330">
              <w:t>Код по Сводному реестру (справочнику НУБП)</w:t>
            </w:r>
            <w:r w:rsidR="004803D6">
              <w:t>»</w:t>
            </w:r>
            <w:r w:rsidRPr="00726330">
              <w:t xml:space="preserve"> при выборе родительского документа с типом ОБЕ.</w:t>
            </w:r>
          </w:p>
        </w:tc>
      </w:tr>
      <w:tr w:rsidR="005154AF" w:rsidRPr="007B2273" w14:paraId="7F343F91" w14:textId="77777777" w:rsidTr="004834F0">
        <w:tc>
          <w:tcPr>
            <w:tcW w:w="1119" w:type="pct"/>
            <w:shd w:val="clear" w:color="auto" w:fill="auto"/>
          </w:tcPr>
          <w:p w14:paraId="75841E36" w14:textId="77777777" w:rsidR="005154AF" w:rsidRPr="007B2273" w:rsidRDefault="005154AF" w:rsidP="004834F0">
            <w:pPr>
              <w:pStyle w:val="ASFKTablenorm"/>
              <w:ind w:left="57" w:right="57"/>
            </w:pPr>
            <w:r w:rsidRPr="007B2273">
              <w:t>№ л/с получ.</w:t>
            </w:r>
          </w:p>
        </w:tc>
        <w:tc>
          <w:tcPr>
            <w:tcW w:w="3881" w:type="pct"/>
            <w:shd w:val="clear" w:color="auto" w:fill="auto"/>
          </w:tcPr>
          <w:p w14:paraId="6887FD98" w14:textId="77777777" w:rsidR="005154AF" w:rsidRPr="007B2273" w:rsidRDefault="005154AF" w:rsidP="004834F0">
            <w:pPr>
              <w:pStyle w:val="ASFKTablenorm"/>
              <w:ind w:left="57" w:right="57"/>
            </w:pPr>
            <w:r w:rsidRPr="007B2273">
              <w:t>Номер лицевого счета НУБП.</w:t>
            </w:r>
          </w:p>
          <w:p w14:paraId="44189359" w14:textId="77777777" w:rsidR="005154AF" w:rsidRPr="00726330" w:rsidRDefault="005154AF" w:rsidP="004834F0">
            <w:pPr>
              <w:pStyle w:val="ASFKTablenorm"/>
              <w:ind w:left="57" w:right="57"/>
            </w:pPr>
            <w:r w:rsidRPr="007B2273">
              <w:t>Значение подтягивается автоматически из справочника лицевых счетов, с</w:t>
            </w:r>
            <w:r w:rsidRPr="00726330">
              <w:t>оо</w:t>
            </w:r>
            <w:r w:rsidRPr="005154AF">
              <w:t>т</w:t>
            </w:r>
            <w:r w:rsidRPr="00726330">
              <w:t xml:space="preserve">ветствующее указанному значению в поле </w:t>
            </w:r>
            <w:r w:rsidR="004803D6">
              <w:t>«</w:t>
            </w:r>
            <w:r w:rsidRPr="00726330">
              <w:t>УНК</w:t>
            </w:r>
            <w:r w:rsidR="004803D6">
              <w:t>»</w:t>
            </w:r>
            <w:r w:rsidRPr="00726330">
              <w:t xml:space="preserve"> и соответствующему ему типу лицевого счета:</w:t>
            </w:r>
          </w:p>
          <w:p w14:paraId="7DD9A315" w14:textId="77777777" w:rsidR="005154AF" w:rsidRPr="007B2273" w:rsidRDefault="005154AF" w:rsidP="00D340C7">
            <w:pPr>
              <w:pStyle w:val="ASFKTableListMark"/>
            </w:pPr>
            <w:r w:rsidRPr="007B2273">
              <w:t xml:space="preserve">для НУБП: с кодом </w:t>
            </w:r>
            <w:r w:rsidR="004803D6">
              <w:t>«</w:t>
            </w:r>
            <w:r w:rsidRPr="007B2273">
              <w:t>20</w:t>
            </w:r>
            <w:r w:rsidR="004803D6">
              <w:t>»</w:t>
            </w:r>
            <w:r w:rsidRPr="007B2273">
              <w:t xml:space="preserve"> или </w:t>
            </w:r>
            <w:r w:rsidR="004803D6">
              <w:t>«</w:t>
            </w:r>
            <w:r w:rsidRPr="007B2273">
              <w:t>21</w:t>
            </w:r>
            <w:r w:rsidR="004803D6">
              <w:t>»</w:t>
            </w:r>
            <w:r w:rsidR="00363FD9">
              <w:t>.</w:t>
            </w:r>
          </w:p>
          <w:p w14:paraId="21525018" w14:textId="77777777" w:rsidR="005154AF" w:rsidRPr="00726330" w:rsidRDefault="005154AF" w:rsidP="004834F0">
            <w:pPr>
              <w:pStyle w:val="ASFKTablenorm"/>
              <w:ind w:left="57" w:right="57"/>
            </w:pPr>
            <w:r w:rsidRPr="007B2273">
              <w:t>Значение может быть изменено пользователем вручную или выбором из спр</w:t>
            </w:r>
            <w:r w:rsidRPr="005154AF">
              <w:t>а</w:t>
            </w:r>
            <w:r w:rsidRPr="007B2273">
              <w:t xml:space="preserve">вочника лицевых счетов (список ограничен значением поля </w:t>
            </w:r>
            <w:r w:rsidR="004803D6">
              <w:t>«</w:t>
            </w:r>
            <w:r w:rsidRPr="00726330">
              <w:t>УНК</w:t>
            </w:r>
            <w:r w:rsidR="004803D6">
              <w:t>»</w:t>
            </w:r>
            <w:r w:rsidRPr="00726330">
              <w:t>).</w:t>
            </w:r>
          </w:p>
          <w:p w14:paraId="6DD77F1C" w14:textId="77777777" w:rsidR="005154AF" w:rsidRPr="00726330" w:rsidRDefault="005154AF" w:rsidP="004834F0">
            <w:pPr>
              <w:pStyle w:val="ASFKTablenorm"/>
              <w:ind w:left="57" w:right="57"/>
            </w:pPr>
            <w:r w:rsidRPr="007B2273">
              <w:t xml:space="preserve">Заполняется автоматически из поля </w:t>
            </w:r>
            <w:r w:rsidR="004803D6">
              <w:t>«</w:t>
            </w:r>
            <w:r w:rsidRPr="00726330">
              <w:t>Справочно: ЛС должника</w:t>
            </w:r>
            <w:r w:rsidR="004803D6">
              <w:t>»</w:t>
            </w:r>
            <w:r w:rsidRPr="00726330">
              <w:t xml:space="preserve"> при выборе родительского документа с типом ОБЕ.</w:t>
            </w:r>
          </w:p>
        </w:tc>
      </w:tr>
      <w:tr w:rsidR="005154AF" w:rsidRPr="007B2273" w14:paraId="2DCFC14F" w14:textId="77777777" w:rsidTr="004834F0">
        <w:tc>
          <w:tcPr>
            <w:tcW w:w="1119" w:type="pct"/>
            <w:shd w:val="clear" w:color="auto" w:fill="auto"/>
          </w:tcPr>
          <w:p w14:paraId="12779B2F" w14:textId="77777777" w:rsidR="005154AF" w:rsidRPr="007B2273" w:rsidRDefault="005154AF" w:rsidP="004834F0">
            <w:pPr>
              <w:pStyle w:val="ASFKTablenorm"/>
              <w:ind w:left="57" w:right="57"/>
            </w:pPr>
            <w:r w:rsidRPr="007B2273">
              <w:t>Учредитель</w:t>
            </w:r>
          </w:p>
        </w:tc>
        <w:tc>
          <w:tcPr>
            <w:tcW w:w="3881" w:type="pct"/>
            <w:shd w:val="clear" w:color="auto" w:fill="auto"/>
          </w:tcPr>
          <w:p w14:paraId="11891725" w14:textId="77777777" w:rsidR="005154AF" w:rsidRPr="00726330" w:rsidRDefault="005154AF" w:rsidP="004834F0">
            <w:pPr>
              <w:pStyle w:val="ASFKTablenorm"/>
              <w:ind w:left="57" w:right="57"/>
            </w:pPr>
            <w:r w:rsidRPr="007B2273">
              <w:t>Полное наименование ГРБС-учредителя согласно справочнику в</w:t>
            </w:r>
            <w:r w:rsidRPr="00726330">
              <w:t>едомств.</w:t>
            </w:r>
          </w:p>
          <w:p w14:paraId="53499B57" w14:textId="77777777" w:rsidR="005154AF" w:rsidRPr="00726330" w:rsidRDefault="005154AF" w:rsidP="004834F0">
            <w:pPr>
              <w:pStyle w:val="ASFKTablenorm"/>
              <w:ind w:left="57" w:right="57"/>
            </w:pPr>
            <w:r w:rsidRPr="007B2273">
              <w:t xml:space="preserve">Значение </w:t>
            </w:r>
            <w:r w:rsidRPr="00726330">
              <w:t xml:space="preserve">заполняется по полю </w:t>
            </w:r>
            <w:r w:rsidR="004803D6">
              <w:t>«</w:t>
            </w:r>
            <w:r w:rsidRPr="00726330">
              <w:t>УНК</w:t>
            </w:r>
            <w:r w:rsidR="004803D6">
              <w:t>»</w:t>
            </w:r>
            <w:r w:rsidRPr="00726330">
              <w:t xml:space="preserve"> из справочника </w:t>
            </w:r>
            <w:r w:rsidR="004803D6">
              <w:t>«</w:t>
            </w:r>
            <w:r w:rsidRPr="00726330">
              <w:t>НУБП</w:t>
            </w:r>
            <w:r w:rsidR="004803D6">
              <w:t>»</w:t>
            </w:r>
            <w:r w:rsidRPr="00726330">
              <w:t>. Значение м</w:t>
            </w:r>
            <w:r w:rsidRPr="005154AF">
              <w:t>о</w:t>
            </w:r>
            <w:r w:rsidRPr="00726330">
              <w:t>жет быть отредактировано вручную.</w:t>
            </w:r>
          </w:p>
          <w:p w14:paraId="49D93B96" w14:textId="77777777" w:rsidR="005154AF" w:rsidRPr="00726330" w:rsidRDefault="005154AF" w:rsidP="004834F0">
            <w:pPr>
              <w:pStyle w:val="ASFKTablenorm"/>
              <w:ind w:left="57" w:right="57"/>
            </w:pPr>
            <w:r w:rsidRPr="007B2273">
              <w:t xml:space="preserve">Заполняется автоматически из поля </w:t>
            </w:r>
            <w:r w:rsidR="004803D6">
              <w:t>«</w:t>
            </w:r>
            <w:r w:rsidRPr="00726330">
              <w:t>Справочно: Наименование ГРБС (учр</w:t>
            </w:r>
            <w:r w:rsidRPr="005154AF">
              <w:t>е</w:t>
            </w:r>
            <w:r w:rsidRPr="00726330">
              <w:t>дителя)</w:t>
            </w:r>
            <w:r w:rsidR="004803D6">
              <w:t>»</w:t>
            </w:r>
            <w:r w:rsidRPr="00726330">
              <w:t xml:space="preserve"> при выборе родительского документа с типом ОБЕ.</w:t>
            </w:r>
          </w:p>
        </w:tc>
      </w:tr>
      <w:tr w:rsidR="005154AF" w:rsidRPr="007B2273" w14:paraId="2DD8FEC9" w14:textId="77777777" w:rsidTr="004834F0">
        <w:tc>
          <w:tcPr>
            <w:tcW w:w="1119" w:type="pct"/>
            <w:shd w:val="clear" w:color="auto" w:fill="auto"/>
          </w:tcPr>
          <w:p w14:paraId="1637C90C" w14:textId="77777777" w:rsidR="005154AF" w:rsidRPr="007B2273" w:rsidRDefault="005154AF" w:rsidP="004834F0">
            <w:pPr>
              <w:pStyle w:val="ASFKTablenorm"/>
              <w:ind w:left="57" w:right="57"/>
            </w:pPr>
            <w:r w:rsidRPr="007B2273">
              <w:t>Учредитель (код)</w:t>
            </w:r>
          </w:p>
        </w:tc>
        <w:tc>
          <w:tcPr>
            <w:tcW w:w="3881" w:type="pct"/>
            <w:shd w:val="clear" w:color="auto" w:fill="auto"/>
          </w:tcPr>
          <w:p w14:paraId="75288090" w14:textId="77777777" w:rsidR="005154AF" w:rsidRPr="00726330" w:rsidRDefault="005154AF" w:rsidP="004834F0">
            <w:pPr>
              <w:pStyle w:val="ASFKTablenorm"/>
              <w:ind w:left="57" w:right="57"/>
            </w:pPr>
            <w:r w:rsidRPr="007B2273">
              <w:t>Поле не заполняется</w:t>
            </w:r>
            <w:r w:rsidRPr="00726330">
              <w:t>.</w:t>
            </w:r>
          </w:p>
        </w:tc>
      </w:tr>
      <w:tr w:rsidR="005154AF" w:rsidRPr="007B2273" w14:paraId="32E5EFB6" w14:textId="77777777" w:rsidTr="004834F0">
        <w:tc>
          <w:tcPr>
            <w:tcW w:w="1119" w:type="pct"/>
            <w:shd w:val="clear" w:color="auto" w:fill="auto"/>
          </w:tcPr>
          <w:p w14:paraId="78B34334" w14:textId="77777777" w:rsidR="005154AF" w:rsidRPr="007B2273" w:rsidRDefault="005154AF" w:rsidP="004834F0">
            <w:pPr>
              <w:pStyle w:val="ASFKTablenorm"/>
              <w:ind w:left="57" w:right="57"/>
            </w:pPr>
            <w:r w:rsidRPr="007B2273">
              <w:t>Бюджет</w:t>
            </w:r>
          </w:p>
        </w:tc>
        <w:tc>
          <w:tcPr>
            <w:tcW w:w="3881" w:type="pct"/>
            <w:shd w:val="clear" w:color="auto" w:fill="auto"/>
          </w:tcPr>
          <w:p w14:paraId="10260819" w14:textId="77777777" w:rsidR="005154AF" w:rsidRPr="00726330" w:rsidRDefault="005154AF" w:rsidP="004834F0">
            <w:pPr>
              <w:pStyle w:val="ASFKTablenorm"/>
              <w:ind w:left="57" w:right="57"/>
            </w:pPr>
            <w:r w:rsidRPr="007B2273">
              <w:t xml:space="preserve">Наименование бюджета. </w:t>
            </w:r>
          </w:p>
          <w:p w14:paraId="1E115145" w14:textId="77777777" w:rsidR="005154AF" w:rsidRPr="00726330" w:rsidRDefault="005154AF" w:rsidP="004834F0">
            <w:pPr>
              <w:pStyle w:val="ASFKTablenorm"/>
              <w:ind w:left="57" w:right="57"/>
            </w:pPr>
            <w:r w:rsidRPr="007B2273">
              <w:t>Заполняется</w:t>
            </w:r>
            <w:r w:rsidRPr="00726330">
              <w:t xml:space="preserve"> автоматически по коду бюджета.</w:t>
            </w:r>
          </w:p>
          <w:p w14:paraId="196781A9" w14:textId="77777777" w:rsidR="005154AF" w:rsidRPr="00726330" w:rsidRDefault="005154AF" w:rsidP="004834F0">
            <w:pPr>
              <w:pStyle w:val="ASFKTablenorm"/>
              <w:ind w:left="57" w:right="57"/>
            </w:pPr>
            <w:r w:rsidRPr="007B2273">
              <w:t>Может быть отредактировано вручную или выбирается из спра</w:t>
            </w:r>
            <w:r w:rsidRPr="00726330">
              <w:t xml:space="preserve">вочника </w:t>
            </w:r>
            <w:r w:rsidR="004803D6">
              <w:t>«</w:t>
            </w:r>
            <w:r w:rsidRPr="00726330">
              <w:t>Бю</w:t>
            </w:r>
            <w:r w:rsidRPr="005154AF">
              <w:t>д</w:t>
            </w:r>
            <w:r w:rsidRPr="00726330">
              <w:t>жеты</w:t>
            </w:r>
            <w:r w:rsidR="004803D6">
              <w:t>»</w:t>
            </w:r>
            <w:r w:rsidRPr="00726330">
              <w:t>.</w:t>
            </w:r>
          </w:p>
        </w:tc>
      </w:tr>
      <w:tr w:rsidR="005154AF" w:rsidRPr="007B2273" w14:paraId="1756FD36" w14:textId="77777777" w:rsidTr="004834F0">
        <w:tc>
          <w:tcPr>
            <w:tcW w:w="1119" w:type="pct"/>
            <w:shd w:val="clear" w:color="auto" w:fill="auto"/>
          </w:tcPr>
          <w:p w14:paraId="3A29DF40" w14:textId="77777777" w:rsidR="005154AF" w:rsidRPr="007B2273" w:rsidRDefault="005154AF" w:rsidP="004834F0">
            <w:pPr>
              <w:pStyle w:val="ASFKTablenorm"/>
              <w:ind w:left="57" w:right="57"/>
            </w:pPr>
            <w:r w:rsidRPr="007B2273">
              <w:t>Финорган</w:t>
            </w:r>
          </w:p>
        </w:tc>
        <w:tc>
          <w:tcPr>
            <w:tcW w:w="3881" w:type="pct"/>
            <w:shd w:val="clear" w:color="auto" w:fill="auto"/>
          </w:tcPr>
          <w:p w14:paraId="736674B0" w14:textId="77777777" w:rsidR="005154AF" w:rsidRPr="00726330" w:rsidRDefault="005154AF" w:rsidP="004834F0">
            <w:pPr>
              <w:pStyle w:val="ASFKTablenorm"/>
              <w:ind w:left="57" w:right="57"/>
            </w:pPr>
            <w:r w:rsidRPr="007B2273">
              <w:t>Полное наименование ФО, соответствующего указанному выше бю</w:t>
            </w:r>
            <w:r w:rsidRPr="00726330">
              <w:t>джету.</w:t>
            </w:r>
          </w:p>
          <w:p w14:paraId="3C9766FE" w14:textId="77777777" w:rsidR="005154AF" w:rsidRPr="007B2273" w:rsidRDefault="005154AF" w:rsidP="004834F0">
            <w:pPr>
              <w:pStyle w:val="ASFKTablenorm"/>
              <w:ind w:left="57" w:right="57"/>
            </w:pPr>
            <w:r w:rsidRPr="007B2273">
              <w:t>Поле не заполняется.</w:t>
            </w:r>
          </w:p>
        </w:tc>
      </w:tr>
      <w:tr w:rsidR="005154AF" w:rsidRPr="007B2273" w14:paraId="013B2363" w14:textId="77777777" w:rsidTr="004834F0">
        <w:tc>
          <w:tcPr>
            <w:tcW w:w="1119" w:type="pct"/>
            <w:shd w:val="clear" w:color="auto" w:fill="auto"/>
          </w:tcPr>
          <w:p w14:paraId="7F3CB969" w14:textId="77777777" w:rsidR="005154AF" w:rsidRPr="007B2273" w:rsidRDefault="005154AF" w:rsidP="004834F0">
            <w:pPr>
              <w:pStyle w:val="ASFKTablenorm"/>
              <w:ind w:left="57" w:right="57"/>
            </w:pPr>
            <w:r w:rsidRPr="007B2273">
              <w:t>Орган ФК</w:t>
            </w:r>
          </w:p>
        </w:tc>
        <w:tc>
          <w:tcPr>
            <w:tcW w:w="3881" w:type="pct"/>
            <w:shd w:val="clear" w:color="auto" w:fill="auto"/>
          </w:tcPr>
          <w:p w14:paraId="57A1E535" w14:textId="77777777" w:rsidR="005154AF" w:rsidRPr="007B2273" w:rsidRDefault="005154AF" w:rsidP="004834F0">
            <w:pPr>
              <w:pStyle w:val="ASFKTablenorm"/>
              <w:ind w:left="57" w:right="57"/>
            </w:pPr>
            <w:r w:rsidRPr="007B2273">
              <w:t>Наименование ТОФК.</w:t>
            </w:r>
          </w:p>
          <w:p w14:paraId="78E30A07" w14:textId="77777777" w:rsidR="005154AF" w:rsidRPr="00726330" w:rsidRDefault="005154AF" w:rsidP="004834F0">
            <w:pPr>
              <w:pStyle w:val="ASFKTablenorm"/>
              <w:ind w:left="57" w:right="57"/>
            </w:pPr>
            <w:r w:rsidRPr="007B2273">
              <w:t xml:space="preserve">Значение </w:t>
            </w:r>
            <w:r w:rsidRPr="00726330">
              <w:t>заполняется автоматически после заполнения поля КОФК.</w:t>
            </w:r>
          </w:p>
          <w:p w14:paraId="39049E56" w14:textId="77777777" w:rsidR="005154AF" w:rsidRPr="00726330" w:rsidRDefault="005154AF" w:rsidP="004834F0">
            <w:pPr>
              <w:pStyle w:val="ASFKTablenorm"/>
              <w:ind w:left="57" w:right="57"/>
            </w:pPr>
            <w:r w:rsidRPr="007B2273">
              <w:t>Мож</w:t>
            </w:r>
            <w:r w:rsidRPr="00726330">
              <w:t>ет быть отредактировано вручную.</w:t>
            </w:r>
          </w:p>
        </w:tc>
      </w:tr>
      <w:tr w:rsidR="005154AF" w:rsidRPr="007B2273" w14:paraId="31F28BF1" w14:textId="77777777" w:rsidTr="004834F0">
        <w:tc>
          <w:tcPr>
            <w:tcW w:w="1119" w:type="pct"/>
            <w:shd w:val="clear" w:color="auto" w:fill="auto"/>
          </w:tcPr>
          <w:p w14:paraId="54C92DC8" w14:textId="77777777" w:rsidR="005154AF" w:rsidRPr="00726330" w:rsidRDefault="005154AF" w:rsidP="004834F0">
            <w:pPr>
              <w:pStyle w:val="ASFKTablenorm"/>
              <w:ind w:left="57" w:right="57"/>
            </w:pPr>
            <w:r w:rsidRPr="007B2273">
              <w:t>П</w:t>
            </w:r>
            <w:r w:rsidRPr="00726330">
              <w:t>о КОФК</w:t>
            </w:r>
          </w:p>
        </w:tc>
        <w:tc>
          <w:tcPr>
            <w:tcW w:w="3881" w:type="pct"/>
            <w:shd w:val="clear" w:color="auto" w:fill="auto"/>
          </w:tcPr>
          <w:p w14:paraId="44EE40ED" w14:textId="77777777" w:rsidR="005154AF" w:rsidRPr="007B2273" w:rsidRDefault="005154AF" w:rsidP="004834F0">
            <w:pPr>
              <w:pStyle w:val="ASFKTablenorm"/>
              <w:ind w:left="57" w:right="57"/>
            </w:pPr>
            <w:r w:rsidRPr="007B2273">
              <w:t>Код по ТОФК.</w:t>
            </w:r>
          </w:p>
          <w:p w14:paraId="033D9F4A" w14:textId="77777777" w:rsidR="005154AF" w:rsidRPr="007B2273" w:rsidRDefault="005154AF" w:rsidP="004834F0">
            <w:pPr>
              <w:pStyle w:val="ASFKTablenorm"/>
              <w:ind w:left="57" w:right="57"/>
            </w:pPr>
            <w:r w:rsidRPr="007B2273">
              <w:t>Заполняется вручную.</w:t>
            </w:r>
          </w:p>
          <w:p w14:paraId="6E148F87" w14:textId="77777777" w:rsidR="005154AF" w:rsidRPr="00726330" w:rsidRDefault="005154AF" w:rsidP="004834F0">
            <w:pPr>
              <w:pStyle w:val="ASFKTablenorm"/>
              <w:ind w:left="57" w:right="57"/>
            </w:pPr>
            <w:r w:rsidRPr="007B2273">
              <w:t>Проверяется значение констант:</w:t>
            </w:r>
            <w:r w:rsidRPr="00726330">
              <w:t xml:space="preserve"> код собственного и вышестоящего ТОФК. Если в качестве вышестоящего ТОФК указан код УФК (не 9500), то по умо</w:t>
            </w:r>
            <w:r w:rsidRPr="005154AF">
              <w:t>л</w:t>
            </w:r>
            <w:r w:rsidRPr="00726330">
              <w:t xml:space="preserve">чанию проставляется значение константы код вышестоящего ТОФК; иначе – по умолчанию проставляется значение </w:t>
            </w:r>
            <w:r w:rsidR="004803D6">
              <w:t>«</w:t>
            </w:r>
            <w:r w:rsidR="0078591C">
              <w:t>Код собственного ТОФК</w:t>
            </w:r>
            <w:r w:rsidR="004803D6">
              <w:t>»</w:t>
            </w:r>
            <w:r w:rsidRPr="00726330">
              <w:t>. Может быть изменено пользователем вручную или выбором из справочника КОФК (Орг</w:t>
            </w:r>
            <w:r w:rsidRPr="005154AF">
              <w:t>а</w:t>
            </w:r>
            <w:r w:rsidRPr="00726330">
              <w:t>ны ФК).</w:t>
            </w:r>
          </w:p>
          <w:p w14:paraId="25D33059" w14:textId="77777777" w:rsidR="005154AF" w:rsidRPr="00726330" w:rsidRDefault="005154AF" w:rsidP="004834F0">
            <w:pPr>
              <w:pStyle w:val="ASFKTablenorm"/>
              <w:ind w:left="57" w:right="57"/>
            </w:pPr>
            <w:r w:rsidRPr="007B2273">
              <w:t xml:space="preserve">Заполняется автоматически из поля </w:t>
            </w:r>
            <w:r w:rsidR="004803D6">
              <w:t>«</w:t>
            </w:r>
            <w:r w:rsidRPr="00726330">
              <w:t>Должник: КОФК</w:t>
            </w:r>
            <w:r w:rsidR="004803D6">
              <w:t>»</w:t>
            </w:r>
            <w:r w:rsidRPr="00726330">
              <w:t xml:space="preserve"> при выборе из род</w:t>
            </w:r>
            <w:r w:rsidRPr="005154AF">
              <w:t>и</w:t>
            </w:r>
            <w:r w:rsidRPr="00726330">
              <w:t>тельского документа с типом ОБЕ.</w:t>
            </w:r>
          </w:p>
        </w:tc>
      </w:tr>
      <w:tr w:rsidR="005154AF" w:rsidRPr="007B2273" w14:paraId="3C251CF1" w14:textId="77777777" w:rsidTr="004834F0">
        <w:tc>
          <w:tcPr>
            <w:tcW w:w="5000" w:type="pct"/>
            <w:gridSpan w:val="2"/>
            <w:shd w:val="clear" w:color="auto" w:fill="auto"/>
          </w:tcPr>
          <w:p w14:paraId="40EF6C93" w14:textId="77777777" w:rsidR="005154AF" w:rsidRPr="00726330" w:rsidRDefault="005154AF" w:rsidP="004834F0">
            <w:pPr>
              <w:pStyle w:val="ASFKTablenorm"/>
              <w:ind w:left="57" w:right="57"/>
            </w:pPr>
            <w:r w:rsidRPr="007B2273">
              <w:t xml:space="preserve">Группа полей </w:t>
            </w:r>
            <w:r w:rsidR="004803D6">
              <w:t>«</w:t>
            </w:r>
            <w:r w:rsidRPr="00726330">
              <w:t>Раздел 1: Реквизиты документа-основания</w:t>
            </w:r>
            <w:r w:rsidR="004803D6">
              <w:t>»</w:t>
            </w:r>
          </w:p>
        </w:tc>
      </w:tr>
      <w:tr w:rsidR="005154AF" w:rsidRPr="007B2273" w14:paraId="25A4A2B6" w14:textId="77777777" w:rsidTr="004834F0">
        <w:tc>
          <w:tcPr>
            <w:tcW w:w="1119" w:type="pct"/>
            <w:shd w:val="clear" w:color="auto" w:fill="auto"/>
          </w:tcPr>
          <w:p w14:paraId="76D425B6" w14:textId="77777777" w:rsidR="005154AF" w:rsidRPr="007B2273" w:rsidRDefault="005154AF" w:rsidP="004834F0">
            <w:pPr>
              <w:pStyle w:val="ASFKTablenorm"/>
              <w:ind w:left="57" w:right="57"/>
            </w:pPr>
            <w:r w:rsidRPr="007B2273">
              <w:t>Тип документа</w:t>
            </w:r>
          </w:p>
        </w:tc>
        <w:tc>
          <w:tcPr>
            <w:tcW w:w="3881" w:type="pct"/>
            <w:shd w:val="clear" w:color="auto" w:fill="auto"/>
          </w:tcPr>
          <w:p w14:paraId="43B7A0FE" w14:textId="77777777" w:rsidR="005154AF" w:rsidRPr="007B2273" w:rsidRDefault="005154AF" w:rsidP="004834F0">
            <w:pPr>
              <w:pStyle w:val="ASFKTablenorm"/>
              <w:ind w:left="57" w:right="57"/>
            </w:pPr>
            <w:r w:rsidRPr="007B2273">
              <w:t>Тип документа-основания (договора).</w:t>
            </w:r>
          </w:p>
          <w:p w14:paraId="76A7FD12" w14:textId="77777777" w:rsidR="005154AF" w:rsidRPr="00726330" w:rsidRDefault="005154AF" w:rsidP="004834F0">
            <w:pPr>
              <w:pStyle w:val="ASFKTablenorm"/>
              <w:ind w:left="57" w:right="57"/>
            </w:pPr>
            <w:r w:rsidRPr="007B2273">
              <w:t>Значение вводится вручную</w:t>
            </w:r>
            <w:r w:rsidRPr="00726330">
              <w:t>.</w:t>
            </w:r>
          </w:p>
        </w:tc>
      </w:tr>
      <w:tr w:rsidR="005154AF" w:rsidRPr="007B2273" w14:paraId="258F2422" w14:textId="77777777" w:rsidTr="004834F0">
        <w:tc>
          <w:tcPr>
            <w:tcW w:w="1119" w:type="pct"/>
            <w:shd w:val="clear" w:color="auto" w:fill="auto"/>
          </w:tcPr>
          <w:p w14:paraId="3802EDAB" w14:textId="77777777" w:rsidR="005154AF" w:rsidRPr="007B2273" w:rsidRDefault="005154AF" w:rsidP="004834F0">
            <w:pPr>
              <w:pStyle w:val="ASFKTablenorm"/>
              <w:ind w:left="57" w:right="57"/>
            </w:pPr>
            <w:r w:rsidRPr="007B2273">
              <w:t>Номер</w:t>
            </w:r>
          </w:p>
        </w:tc>
        <w:tc>
          <w:tcPr>
            <w:tcW w:w="3881" w:type="pct"/>
            <w:shd w:val="clear" w:color="auto" w:fill="auto"/>
          </w:tcPr>
          <w:p w14:paraId="636492E2" w14:textId="77777777" w:rsidR="005154AF" w:rsidRPr="007B2273" w:rsidRDefault="005154AF" w:rsidP="004834F0">
            <w:pPr>
              <w:pStyle w:val="ASFKTablenorm"/>
              <w:ind w:left="57" w:right="57"/>
            </w:pPr>
            <w:r w:rsidRPr="007B2273">
              <w:t>Номер документа-основания.</w:t>
            </w:r>
          </w:p>
          <w:p w14:paraId="2463D92C" w14:textId="77777777" w:rsidR="005154AF" w:rsidRPr="00726330" w:rsidRDefault="005154AF" w:rsidP="004834F0">
            <w:pPr>
              <w:pStyle w:val="ASFKTablenorm"/>
              <w:ind w:left="57" w:right="57"/>
            </w:pPr>
            <w:r w:rsidRPr="007B2273">
              <w:lastRenderedPageBreak/>
              <w:t>Значение вводится вручную</w:t>
            </w:r>
            <w:r w:rsidRPr="00726330">
              <w:t>.</w:t>
            </w:r>
          </w:p>
        </w:tc>
      </w:tr>
      <w:tr w:rsidR="005154AF" w:rsidRPr="007B2273" w14:paraId="7ECC41DA" w14:textId="77777777" w:rsidTr="004834F0">
        <w:tc>
          <w:tcPr>
            <w:tcW w:w="1119" w:type="pct"/>
            <w:shd w:val="clear" w:color="auto" w:fill="auto"/>
          </w:tcPr>
          <w:p w14:paraId="7F69FA33" w14:textId="77777777" w:rsidR="005154AF" w:rsidRPr="007B2273" w:rsidRDefault="005154AF" w:rsidP="004834F0">
            <w:pPr>
              <w:pStyle w:val="ASFKTablenorm"/>
              <w:ind w:left="57" w:right="57"/>
            </w:pPr>
            <w:r w:rsidRPr="007B2273">
              <w:lastRenderedPageBreak/>
              <w:t>Дата</w:t>
            </w:r>
          </w:p>
        </w:tc>
        <w:tc>
          <w:tcPr>
            <w:tcW w:w="3881" w:type="pct"/>
            <w:shd w:val="clear" w:color="auto" w:fill="auto"/>
          </w:tcPr>
          <w:p w14:paraId="1FB06C2B" w14:textId="77777777" w:rsidR="005154AF" w:rsidRPr="007B2273" w:rsidRDefault="005154AF" w:rsidP="004834F0">
            <w:pPr>
              <w:pStyle w:val="ASFKTablenorm"/>
              <w:ind w:left="57" w:right="57"/>
            </w:pPr>
            <w:r w:rsidRPr="007B2273">
              <w:t xml:space="preserve">Дата документа-основания. </w:t>
            </w:r>
          </w:p>
          <w:p w14:paraId="4E3267FD" w14:textId="77777777" w:rsidR="005154AF" w:rsidRPr="00726330" w:rsidRDefault="005154AF" w:rsidP="004834F0">
            <w:pPr>
              <w:pStyle w:val="ASFKTablenorm"/>
              <w:ind w:left="57" w:right="57"/>
            </w:pPr>
            <w:r w:rsidRPr="007B2273">
              <w:t xml:space="preserve">Значение вводится вручную или выбором из системного </w:t>
            </w:r>
            <w:r w:rsidRPr="00726330">
              <w:t>календаря.</w:t>
            </w:r>
          </w:p>
        </w:tc>
      </w:tr>
      <w:tr w:rsidR="005154AF" w:rsidRPr="007B2273" w14:paraId="48A79BFE" w14:textId="77777777" w:rsidTr="004834F0">
        <w:tc>
          <w:tcPr>
            <w:tcW w:w="1119" w:type="pct"/>
            <w:shd w:val="clear" w:color="auto" w:fill="auto"/>
          </w:tcPr>
          <w:p w14:paraId="7D074C71" w14:textId="77777777" w:rsidR="005154AF" w:rsidRPr="007B2273" w:rsidRDefault="005154AF" w:rsidP="004834F0">
            <w:pPr>
              <w:pStyle w:val="ASFKTablenorm"/>
              <w:ind w:left="57" w:right="57"/>
            </w:pPr>
            <w:r w:rsidRPr="007B2273">
              <w:t>Дата начала</w:t>
            </w:r>
          </w:p>
        </w:tc>
        <w:tc>
          <w:tcPr>
            <w:tcW w:w="3881" w:type="pct"/>
            <w:shd w:val="clear" w:color="auto" w:fill="auto"/>
          </w:tcPr>
          <w:p w14:paraId="1C0C7BD2" w14:textId="77777777" w:rsidR="005154AF" w:rsidRPr="00726330" w:rsidRDefault="005154AF" w:rsidP="004834F0">
            <w:pPr>
              <w:pStyle w:val="ASFKTablenorm"/>
              <w:ind w:left="57" w:right="57"/>
            </w:pPr>
            <w:r w:rsidRPr="007B2273">
              <w:t>Дата начала периода. Возможен выбор значения из системного кале</w:t>
            </w:r>
            <w:r w:rsidRPr="00726330">
              <w:t>ндаря.</w:t>
            </w:r>
          </w:p>
          <w:p w14:paraId="25F6E901" w14:textId="77777777" w:rsidR="005154AF" w:rsidRPr="007B2273" w:rsidRDefault="005154AF" w:rsidP="004834F0">
            <w:pPr>
              <w:pStyle w:val="ASFKTablenorm"/>
              <w:ind w:left="57" w:right="57"/>
            </w:pPr>
            <w:r w:rsidRPr="007B2273">
              <w:t>Значение по умолчанию текущая дата.</w:t>
            </w:r>
          </w:p>
          <w:p w14:paraId="0C558A4E" w14:textId="77777777" w:rsidR="005154AF" w:rsidRPr="00726330" w:rsidRDefault="005154AF" w:rsidP="004834F0">
            <w:pPr>
              <w:pStyle w:val="ASFKTablenorm"/>
              <w:ind w:left="57" w:right="57"/>
            </w:pPr>
            <w:r w:rsidRPr="007B2273">
              <w:t>Может быть изменено пользователем вручную или выбором из системн</w:t>
            </w:r>
            <w:r w:rsidRPr="00726330">
              <w:t>ого календаря.</w:t>
            </w:r>
          </w:p>
        </w:tc>
      </w:tr>
      <w:tr w:rsidR="005154AF" w:rsidRPr="007B2273" w14:paraId="23E842BC" w14:textId="77777777" w:rsidTr="004834F0">
        <w:tc>
          <w:tcPr>
            <w:tcW w:w="1119" w:type="pct"/>
            <w:shd w:val="clear" w:color="auto" w:fill="auto"/>
          </w:tcPr>
          <w:p w14:paraId="611827F4" w14:textId="77777777" w:rsidR="005154AF" w:rsidRPr="007B2273" w:rsidRDefault="005154AF" w:rsidP="004834F0">
            <w:pPr>
              <w:pStyle w:val="ASFKTablenorm"/>
              <w:ind w:left="57" w:right="57"/>
            </w:pPr>
            <w:r w:rsidRPr="007B2273">
              <w:t>Дата окончания</w:t>
            </w:r>
          </w:p>
        </w:tc>
        <w:tc>
          <w:tcPr>
            <w:tcW w:w="3881" w:type="pct"/>
            <w:shd w:val="clear" w:color="auto" w:fill="auto"/>
          </w:tcPr>
          <w:p w14:paraId="76C19CD2" w14:textId="77777777" w:rsidR="005154AF" w:rsidRPr="00726330" w:rsidRDefault="005154AF" w:rsidP="004834F0">
            <w:pPr>
              <w:pStyle w:val="ASFKTablenorm"/>
              <w:ind w:left="57" w:right="57"/>
            </w:pPr>
            <w:r w:rsidRPr="007B2273">
              <w:t>Дата окончания периода. Возможен выбор значения из системного календ</w:t>
            </w:r>
            <w:r w:rsidRPr="00726330">
              <w:t>аря.</w:t>
            </w:r>
          </w:p>
          <w:p w14:paraId="7CAA14AE" w14:textId="77777777" w:rsidR="005154AF" w:rsidRPr="00726330" w:rsidRDefault="005154AF" w:rsidP="004834F0">
            <w:pPr>
              <w:pStyle w:val="ASFKTablenorm"/>
              <w:ind w:left="57" w:right="57"/>
            </w:pPr>
            <w:r w:rsidRPr="007B2273">
              <w:t>Значение вводится вручную или выбирается из системного</w:t>
            </w:r>
            <w:r w:rsidR="00363FD9">
              <w:t xml:space="preserve"> ка</w:t>
            </w:r>
            <w:r w:rsidRPr="00726330">
              <w:t>лендаря.</w:t>
            </w:r>
          </w:p>
        </w:tc>
      </w:tr>
      <w:tr w:rsidR="005154AF" w:rsidRPr="007B2273" w14:paraId="08164F47" w14:textId="77777777" w:rsidTr="004834F0">
        <w:tc>
          <w:tcPr>
            <w:tcW w:w="1119" w:type="pct"/>
            <w:shd w:val="clear" w:color="auto" w:fill="auto"/>
          </w:tcPr>
          <w:p w14:paraId="2054F2F3" w14:textId="77777777" w:rsidR="005154AF" w:rsidRPr="007B2273" w:rsidRDefault="005154AF" w:rsidP="004834F0">
            <w:pPr>
              <w:pStyle w:val="ASFKTablenorm"/>
              <w:ind w:left="57" w:right="57"/>
            </w:pPr>
            <w:r w:rsidRPr="007B2273">
              <w:t>Сумма</w:t>
            </w:r>
          </w:p>
        </w:tc>
        <w:tc>
          <w:tcPr>
            <w:tcW w:w="3881" w:type="pct"/>
            <w:shd w:val="clear" w:color="auto" w:fill="auto"/>
          </w:tcPr>
          <w:p w14:paraId="75F92725" w14:textId="77777777" w:rsidR="005154AF" w:rsidRPr="007B2273" w:rsidRDefault="005154AF" w:rsidP="004834F0">
            <w:pPr>
              <w:pStyle w:val="ASFKTablenorm"/>
              <w:ind w:left="57" w:right="57"/>
            </w:pPr>
            <w:r w:rsidRPr="007B2273">
              <w:t>Сумма.</w:t>
            </w:r>
          </w:p>
          <w:p w14:paraId="725FB298" w14:textId="77777777" w:rsidR="005154AF" w:rsidRPr="007B2273" w:rsidRDefault="005154AF" w:rsidP="004834F0">
            <w:pPr>
              <w:pStyle w:val="ASFKTablenorm"/>
              <w:ind w:left="57" w:right="57"/>
            </w:pPr>
            <w:r w:rsidRPr="007B2273">
              <w:t>Значение вводится вручную.</w:t>
            </w:r>
          </w:p>
          <w:p w14:paraId="5C5370AC" w14:textId="77777777" w:rsidR="005154AF" w:rsidRPr="00726330" w:rsidRDefault="005154AF" w:rsidP="004834F0">
            <w:pPr>
              <w:pStyle w:val="ASFKTablenorm"/>
              <w:ind w:left="57" w:right="57"/>
            </w:pPr>
            <w:r w:rsidRPr="007B2273">
              <w:t xml:space="preserve">Заполняется автоматически из поля </w:t>
            </w:r>
            <w:r w:rsidR="004803D6">
              <w:t>«</w:t>
            </w:r>
            <w:r w:rsidRPr="00726330">
              <w:t>Сумма</w:t>
            </w:r>
            <w:r w:rsidR="004803D6">
              <w:t>»</w:t>
            </w:r>
            <w:r w:rsidRPr="00726330">
              <w:t xml:space="preserve"> при выборе родительского док</w:t>
            </w:r>
            <w:r w:rsidRPr="005154AF">
              <w:t>у</w:t>
            </w:r>
            <w:r w:rsidRPr="00726330">
              <w:t>мента с типом ОБЕ. При этом значение можно отредактировать вручную.</w:t>
            </w:r>
          </w:p>
        </w:tc>
      </w:tr>
      <w:tr w:rsidR="005154AF" w:rsidRPr="007B2273" w14:paraId="53F1804B" w14:textId="77777777" w:rsidTr="004834F0">
        <w:tc>
          <w:tcPr>
            <w:tcW w:w="1119" w:type="pct"/>
            <w:shd w:val="clear" w:color="auto" w:fill="auto"/>
          </w:tcPr>
          <w:p w14:paraId="5AEC13A2" w14:textId="77777777" w:rsidR="005154AF" w:rsidRPr="007B2273" w:rsidRDefault="005154AF" w:rsidP="004834F0">
            <w:pPr>
              <w:pStyle w:val="ASFKTablenorm"/>
              <w:ind w:left="57" w:right="57"/>
            </w:pPr>
            <w:r w:rsidRPr="007B2273">
              <w:t>Валюта</w:t>
            </w:r>
          </w:p>
        </w:tc>
        <w:tc>
          <w:tcPr>
            <w:tcW w:w="3881" w:type="pct"/>
            <w:shd w:val="clear" w:color="auto" w:fill="auto"/>
          </w:tcPr>
          <w:p w14:paraId="2DBA1A93" w14:textId="77777777" w:rsidR="005154AF" w:rsidRPr="007B2273" w:rsidRDefault="005154AF" w:rsidP="004834F0">
            <w:pPr>
              <w:pStyle w:val="ASFKTablenorm"/>
              <w:ind w:left="57" w:right="57"/>
            </w:pPr>
            <w:r w:rsidRPr="007B2273">
              <w:t>Наименование валюты.</w:t>
            </w:r>
          </w:p>
          <w:p w14:paraId="579A4262" w14:textId="77777777" w:rsidR="005154AF" w:rsidRPr="00726330" w:rsidRDefault="005154AF" w:rsidP="004834F0">
            <w:pPr>
              <w:pStyle w:val="ASFKTablenorm"/>
              <w:ind w:left="57" w:right="57"/>
            </w:pPr>
            <w:r w:rsidRPr="007B2273">
              <w:t xml:space="preserve">Значение по умолчанию – </w:t>
            </w:r>
            <w:r w:rsidRPr="00726330">
              <w:t>RUB. Может быть изменено пользователем вру</w:t>
            </w:r>
            <w:r w:rsidRPr="005154AF">
              <w:t>ч</w:t>
            </w:r>
            <w:r w:rsidRPr="00726330">
              <w:t>ную или выбором из справочника валют.</w:t>
            </w:r>
          </w:p>
        </w:tc>
      </w:tr>
      <w:tr w:rsidR="005154AF" w:rsidRPr="007B2273" w14:paraId="4032EC5E" w14:textId="77777777" w:rsidTr="004834F0">
        <w:tc>
          <w:tcPr>
            <w:tcW w:w="1119" w:type="pct"/>
            <w:shd w:val="clear" w:color="auto" w:fill="auto"/>
          </w:tcPr>
          <w:p w14:paraId="72D39D27" w14:textId="77777777" w:rsidR="005154AF" w:rsidRPr="007B2273" w:rsidRDefault="005154AF" w:rsidP="004834F0">
            <w:pPr>
              <w:pStyle w:val="ASFKTablenorm"/>
              <w:ind w:left="57" w:right="57"/>
            </w:pPr>
            <w:r w:rsidRPr="007B2273">
              <w:t>Сумма в рублях</w:t>
            </w:r>
          </w:p>
        </w:tc>
        <w:tc>
          <w:tcPr>
            <w:tcW w:w="3881" w:type="pct"/>
            <w:shd w:val="clear" w:color="auto" w:fill="auto"/>
          </w:tcPr>
          <w:p w14:paraId="3B40CE30" w14:textId="77777777" w:rsidR="005154AF" w:rsidRPr="00726330" w:rsidRDefault="005154AF" w:rsidP="004834F0">
            <w:pPr>
              <w:pStyle w:val="ASFKTablenorm"/>
              <w:ind w:left="57" w:right="57"/>
            </w:pPr>
            <w:r w:rsidRPr="007B2273">
              <w:t xml:space="preserve">Сумма в рублях. Значения поля передается из </w:t>
            </w:r>
            <w:r w:rsidR="00CD4C32">
              <w:t>OEBS</w:t>
            </w:r>
            <w:r w:rsidRPr="00726330">
              <w:t>.</w:t>
            </w:r>
          </w:p>
        </w:tc>
      </w:tr>
      <w:tr w:rsidR="005154AF" w:rsidRPr="007B2273" w14:paraId="05C71071" w14:textId="77777777" w:rsidTr="004834F0">
        <w:tc>
          <w:tcPr>
            <w:tcW w:w="5000" w:type="pct"/>
            <w:gridSpan w:val="2"/>
            <w:shd w:val="clear" w:color="auto" w:fill="auto"/>
          </w:tcPr>
          <w:p w14:paraId="7CA29F52" w14:textId="77777777" w:rsidR="005154AF" w:rsidRPr="00726330" w:rsidRDefault="005154AF" w:rsidP="004834F0">
            <w:pPr>
              <w:pStyle w:val="ASFKTablenorm"/>
              <w:ind w:left="57" w:right="57"/>
            </w:pPr>
            <w:r w:rsidRPr="007B2273">
              <w:t>Табличное поле</w:t>
            </w:r>
            <w:r w:rsidRPr="00726330">
              <w:t xml:space="preserve"> </w:t>
            </w:r>
            <w:r w:rsidR="004803D6">
              <w:t>«</w:t>
            </w:r>
            <w:r w:rsidRPr="00726330">
              <w:t>Раздел 2: Реквизиты контрагента</w:t>
            </w:r>
            <w:r w:rsidR="004803D6">
              <w:t>»</w:t>
            </w:r>
          </w:p>
        </w:tc>
      </w:tr>
      <w:tr w:rsidR="005154AF" w:rsidRPr="007B2273" w14:paraId="3FD26138" w14:textId="77777777" w:rsidTr="004834F0">
        <w:tc>
          <w:tcPr>
            <w:tcW w:w="1119" w:type="pct"/>
            <w:shd w:val="clear" w:color="auto" w:fill="auto"/>
          </w:tcPr>
          <w:p w14:paraId="40CE7812" w14:textId="77777777" w:rsidR="005154AF" w:rsidRPr="007B2273" w:rsidRDefault="005154AF" w:rsidP="004834F0">
            <w:pPr>
              <w:pStyle w:val="ASFKTablenorm"/>
              <w:ind w:left="57" w:right="57"/>
            </w:pPr>
            <w:r w:rsidRPr="007B2273">
              <w:t>Наименование</w:t>
            </w:r>
          </w:p>
        </w:tc>
        <w:tc>
          <w:tcPr>
            <w:tcW w:w="3881" w:type="pct"/>
            <w:shd w:val="clear" w:color="auto" w:fill="auto"/>
          </w:tcPr>
          <w:p w14:paraId="4BE12D25" w14:textId="77777777" w:rsidR="005154AF" w:rsidRPr="00726330" w:rsidRDefault="005154AF" w:rsidP="004834F0">
            <w:pPr>
              <w:pStyle w:val="ASFKTablenorm"/>
              <w:ind w:left="57" w:right="57"/>
            </w:pPr>
            <w:r w:rsidRPr="007B2273">
              <w:t>Наименование контрагента-получателя платежа (ФИО – для физического л</w:t>
            </w:r>
            <w:r w:rsidRPr="005154AF">
              <w:t>и</w:t>
            </w:r>
            <w:r w:rsidRPr="00726330">
              <w:t>ца).</w:t>
            </w:r>
          </w:p>
          <w:p w14:paraId="188DBFC8" w14:textId="77777777" w:rsidR="005154AF" w:rsidRPr="00726330" w:rsidRDefault="005154AF" w:rsidP="004834F0">
            <w:pPr>
              <w:pStyle w:val="ASFKTablenorm"/>
              <w:ind w:left="57" w:right="57"/>
            </w:pPr>
            <w:r w:rsidRPr="007B2273">
              <w:t>Значение вводится вручную или выбирается из справочника поставщ</w:t>
            </w:r>
            <w:r w:rsidRPr="00726330">
              <w:t>иков.</w:t>
            </w:r>
          </w:p>
          <w:p w14:paraId="11031F3F" w14:textId="77777777" w:rsidR="005154AF" w:rsidRPr="00726330" w:rsidRDefault="005154AF" w:rsidP="004834F0">
            <w:pPr>
              <w:pStyle w:val="ASFKTablenorm"/>
              <w:ind w:left="57" w:right="57"/>
            </w:pPr>
            <w:r w:rsidRPr="007B2273">
              <w:t xml:space="preserve">Заполняется автоматически из поля </w:t>
            </w:r>
            <w:r w:rsidR="004803D6">
              <w:t>«</w:t>
            </w:r>
            <w:r w:rsidRPr="00726330">
              <w:t>Взыскатель: Наименование (ФИО)</w:t>
            </w:r>
            <w:r w:rsidR="004803D6">
              <w:t>»</w:t>
            </w:r>
            <w:r w:rsidRPr="00726330">
              <w:t xml:space="preserve"> при выборе родительского документа с типом ОБЕ.</w:t>
            </w:r>
          </w:p>
        </w:tc>
      </w:tr>
      <w:tr w:rsidR="005154AF" w:rsidRPr="007B2273" w14:paraId="154C205E" w14:textId="77777777" w:rsidTr="004834F0">
        <w:tc>
          <w:tcPr>
            <w:tcW w:w="1119" w:type="pct"/>
            <w:shd w:val="clear" w:color="auto" w:fill="auto"/>
          </w:tcPr>
          <w:p w14:paraId="04E87711" w14:textId="77777777" w:rsidR="005154AF" w:rsidRPr="007B2273" w:rsidRDefault="005154AF" w:rsidP="004834F0">
            <w:pPr>
              <w:pStyle w:val="ASFKTablenorm"/>
              <w:ind w:left="57" w:right="57"/>
            </w:pPr>
            <w:r w:rsidRPr="007B2273">
              <w:t>Страна</w:t>
            </w:r>
          </w:p>
        </w:tc>
        <w:tc>
          <w:tcPr>
            <w:tcW w:w="3881" w:type="pct"/>
            <w:shd w:val="clear" w:color="auto" w:fill="auto"/>
          </w:tcPr>
          <w:p w14:paraId="652C72DB" w14:textId="77777777" w:rsidR="005154AF" w:rsidRPr="007B2273" w:rsidRDefault="005154AF" w:rsidP="004834F0">
            <w:pPr>
              <w:pStyle w:val="ASFKTablenorm"/>
              <w:ind w:left="57" w:right="57"/>
            </w:pPr>
            <w:r w:rsidRPr="007B2273">
              <w:t>Название страны.</w:t>
            </w:r>
          </w:p>
          <w:p w14:paraId="753F37C9" w14:textId="77777777" w:rsidR="005154AF" w:rsidRPr="00726330" w:rsidRDefault="005154AF" w:rsidP="004834F0">
            <w:pPr>
              <w:pStyle w:val="ASFKTablenorm"/>
              <w:ind w:left="57" w:right="57"/>
            </w:pPr>
            <w:r w:rsidRPr="007B2273">
              <w:t>Значение вводится вручную</w:t>
            </w:r>
            <w:r w:rsidRPr="00726330">
              <w:t>.</w:t>
            </w:r>
          </w:p>
        </w:tc>
      </w:tr>
      <w:tr w:rsidR="005154AF" w:rsidRPr="007B2273" w14:paraId="7B325D9E" w14:textId="77777777" w:rsidTr="004834F0">
        <w:tc>
          <w:tcPr>
            <w:tcW w:w="1119" w:type="pct"/>
            <w:shd w:val="clear" w:color="auto" w:fill="auto"/>
          </w:tcPr>
          <w:p w14:paraId="248283DA" w14:textId="77777777" w:rsidR="005154AF" w:rsidRPr="007B2273" w:rsidRDefault="005154AF" w:rsidP="004834F0">
            <w:pPr>
              <w:pStyle w:val="ASFKTablenorm"/>
              <w:ind w:left="57" w:right="57"/>
            </w:pPr>
            <w:r w:rsidRPr="007B2273">
              <w:t>Адрес</w:t>
            </w:r>
          </w:p>
        </w:tc>
        <w:tc>
          <w:tcPr>
            <w:tcW w:w="3881" w:type="pct"/>
            <w:shd w:val="clear" w:color="auto" w:fill="auto"/>
          </w:tcPr>
          <w:p w14:paraId="3E090389" w14:textId="77777777" w:rsidR="005154AF" w:rsidRPr="007B2273" w:rsidRDefault="005154AF" w:rsidP="004834F0">
            <w:pPr>
              <w:pStyle w:val="ASFKTablenorm"/>
              <w:ind w:left="57" w:right="57"/>
            </w:pPr>
            <w:r w:rsidRPr="007B2273">
              <w:t>Адрес контрагента.</w:t>
            </w:r>
          </w:p>
          <w:p w14:paraId="7AD9613A" w14:textId="77777777" w:rsidR="005154AF" w:rsidRPr="007B2273" w:rsidRDefault="005154AF" w:rsidP="004834F0">
            <w:pPr>
              <w:pStyle w:val="ASFKTablenorm"/>
              <w:ind w:left="57" w:right="57"/>
            </w:pPr>
            <w:r w:rsidRPr="007B2273">
              <w:t>Значение вводится вручную.</w:t>
            </w:r>
          </w:p>
          <w:p w14:paraId="0073F2B3" w14:textId="77777777" w:rsidR="005154AF" w:rsidRPr="00726330" w:rsidRDefault="005154AF" w:rsidP="004834F0">
            <w:pPr>
              <w:pStyle w:val="ASFKTablenorm"/>
              <w:ind w:left="57" w:right="57"/>
            </w:pPr>
            <w:r w:rsidRPr="007B2273">
              <w:t xml:space="preserve">Заполняется автоматически из поля </w:t>
            </w:r>
            <w:r w:rsidR="004803D6">
              <w:t>«</w:t>
            </w:r>
            <w:r w:rsidRPr="00726330">
              <w:t>Адрес взыскателя</w:t>
            </w:r>
            <w:r w:rsidR="004803D6">
              <w:t>»</w:t>
            </w:r>
            <w:r w:rsidRPr="00726330">
              <w:t xml:space="preserve"> при выборе родител</w:t>
            </w:r>
            <w:r w:rsidRPr="005154AF">
              <w:t>ь</w:t>
            </w:r>
            <w:r w:rsidRPr="00726330">
              <w:t>ского документа с типом ОБЕ.</w:t>
            </w:r>
          </w:p>
        </w:tc>
      </w:tr>
      <w:tr w:rsidR="005154AF" w:rsidRPr="007B2273" w14:paraId="386DC131" w14:textId="77777777" w:rsidTr="004834F0">
        <w:tc>
          <w:tcPr>
            <w:tcW w:w="1119" w:type="pct"/>
            <w:shd w:val="clear" w:color="auto" w:fill="auto"/>
          </w:tcPr>
          <w:p w14:paraId="563E7720" w14:textId="77777777" w:rsidR="005154AF" w:rsidRPr="007B2273" w:rsidRDefault="005154AF" w:rsidP="004834F0">
            <w:pPr>
              <w:pStyle w:val="ASFKTablenorm"/>
              <w:ind w:left="57" w:right="57"/>
            </w:pPr>
            <w:r w:rsidRPr="007B2273">
              <w:t>Тел.(факс)</w:t>
            </w:r>
          </w:p>
        </w:tc>
        <w:tc>
          <w:tcPr>
            <w:tcW w:w="3881" w:type="pct"/>
            <w:shd w:val="clear" w:color="auto" w:fill="auto"/>
          </w:tcPr>
          <w:p w14:paraId="356CEE40" w14:textId="77777777" w:rsidR="005154AF" w:rsidRPr="007B2273" w:rsidRDefault="005154AF" w:rsidP="004834F0">
            <w:pPr>
              <w:pStyle w:val="ASFKTablenorm"/>
              <w:ind w:left="57" w:right="57"/>
            </w:pPr>
            <w:r w:rsidRPr="007B2273">
              <w:t>Номер телефона (факса) получателя платежа.</w:t>
            </w:r>
          </w:p>
          <w:p w14:paraId="2EFCEF1C" w14:textId="77777777" w:rsidR="005154AF" w:rsidRPr="00726330" w:rsidRDefault="005154AF" w:rsidP="004834F0">
            <w:pPr>
              <w:pStyle w:val="ASFKTablenorm"/>
              <w:ind w:left="57" w:right="57"/>
            </w:pPr>
            <w:r w:rsidRPr="007B2273">
              <w:t>Значение вводится вручную</w:t>
            </w:r>
            <w:r w:rsidRPr="00726330">
              <w:t>.</w:t>
            </w:r>
          </w:p>
        </w:tc>
      </w:tr>
      <w:tr w:rsidR="005154AF" w:rsidRPr="007B2273" w14:paraId="4292C049" w14:textId="77777777" w:rsidTr="004834F0">
        <w:tc>
          <w:tcPr>
            <w:tcW w:w="1119" w:type="pct"/>
            <w:shd w:val="clear" w:color="auto" w:fill="auto"/>
          </w:tcPr>
          <w:p w14:paraId="65993B3B" w14:textId="77777777" w:rsidR="005154AF" w:rsidRPr="00726330" w:rsidRDefault="005154AF" w:rsidP="004834F0">
            <w:pPr>
              <w:pStyle w:val="ASFKTablenorm"/>
              <w:ind w:left="57" w:right="57"/>
            </w:pPr>
            <w:r w:rsidRPr="007B2273">
              <w:t>Юридический ст</w:t>
            </w:r>
            <w:r w:rsidRPr="00726330">
              <w:t>атус</w:t>
            </w:r>
          </w:p>
        </w:tc>
        <w:tc>
          <w:tcPr>
            <w:tcW w:w="3881" w:type="pct"/>
            <w:shd w:val="clear" w:color="auto" w:fill="auto"/>
          </w:tcPr>
          <w:p w14:paraId="42823CBF" w14:textId="77777777" w:rsidR="005154AF" w:rsidRPr="007B2273" w:rsidRDefault="005154AF" w:rsidP="004834F0">
            <w:pPr>
              <w:pStyle w:val="ASFKTablenorm"/>
              <w:ind w:left="57" w:right="57"/>
            </w:pPr>
            <w:r w:rsidRPr="007B2273">
              <w:t>Код юридического статуса предприятия.</w:t>
            </w:r>
          </w:p>
          <w:p w14:paraId="19613DF6" w14:textId="77777777" w:rsidR="005154AF" w:rsidRPr="00726330" w:rsidRDefault="005154AF" w:rsidP="004834F0">
            <w:pPr>
              <w:pStyle w:val="ASFKTablenorm"/>
              <w:ind w:left="57" w:right="57"/>
            </w:pPr>
            <w:r w:rsidRPr="007B2273">
              <w:t>З</w:t>
            </w:r>
            <w:r w:rsidRPr="00726330">
              <w:t>аполняется вручную.</w:t>
            </w:r>
          </w:p>
        </w:tc>
      </w:tr>
      <w:tr w:rsidR="005154AF" w:rsidRPr="007B2273" w14:paraId="23EC49C7" w14:textId="77777777" w:rsidTr="004834F0">
        <w:tc>
          <w:tcPr>
            <w:tcW w:w="1119" w:type="pct"/>
            <w:shd w:val="clear" w:color="auto" w:fill="auto"/>
          </w:tcPr>
          <w:p w14:paraId="12E79A06" w14:textId="77777777" w:rsidR="005154AF" w:rsidRPr="007B2273" w:rsidRDefault="005154AF" w:rsidP="004834F0">
            <w:pPr>
              <w:pStyle w:val="ASFKTablenorm"/>
              <w:ind w:left="57" w:right="57"/>
            </w:pPr>
            <w:r w:rsidRPr="007B2273">
              <w:t>Банк</w:t>
            </w:r>
          </w:p>
        </w:tc>
        <w:tc>
          <w:tcPr>
            <w:tcW w:w="3881" w:type="pct"/>
            <w:shd w:val="clear" w:color="auto" w:fill="auto"/>
          </w:tcPr>
          <w:p w14:paraId="5A0C8210" w14:textId="77777777" w:rsidR="005154AF" w:rsidRPr="007B2273" w:rsidRDefault="005154AF" w:rsidP="004834F0">
            <w:pPr>
              <w:pStyle w:val="ASFKTablenorm"/>
              <w:ind w:left="57" w:right="57"/>
            </w:pPr>
            <w:r w:rsidRPr="007B2273">
              <w:t>Наименование банка получателя платежа.</w:t>
            </w:r>
          </w:p>
          <w:p w14:paraId="2CE68E42" w14:textId="77777777" w:rsidR="005154AF" w:rsidRPr="00726330" w:rsidRDefault="005154AF" w:rsidP="004834F0">
            <w:pPr>
              <w:pStyle w:val="ASFKTablenorm"/>
              <w:ind w:left="57" w:right="57"/>
            </w:pPr>
            <w:r w:rsidRPr="007B2273">
              <w:t xml:space="preserve">Значение заполняется автоматически после заполнения поля </w:t>
            </w:r>
            <w:r w:rsidR="004803D6">
              <w:t>«</w:t>
            </w:r>
            <w:r w:rsidRPr="00726330">
              <w:t>БИК /SWIFT</w:t>
            </w:r>
            <w:r w:rsidR="004803D6">
              <w:t>»</w:t>
            </w:r>
            <w:r w:rsidRPr="00726330">
              <w:t xml:space="preserve"> из справочника </w:t>
            </w:r>
            <w:r w:rsidR="004803D6">
              <w:t>«</w:t>
            </w:r>
            <w:r w:rsidRPr="00726330">
              <w:t>Банки</w:t>
            </w:r>
            <w:r w:rsidR="004803D6">
              <w:t>»</w:t>
            </w:r>
            <w:r w:rsidRPr="00726330">
              <w:t>.</w:t>
            </w:r>
          </w:p>
        </w:tc>
      </w:tr>
    </w:tbl>
    <w:p w14:paraId="3AD71BEE" w14:textId="77777777" w:rsidR="005154AF" w:rsidRPr="007B2273" w:rsidRDefault="004B207E" w:rsidP="005154AF">
      <w:pPr>
        <w:pStyle w:val="ASFKNormal"/>
      </w:pPr>
      <w:r w:rsidRPr="007B2273">
        <w:t xml:space="preserve">ЭФ документа </w:t>
      </w:r>
      <w:r>
        <w:t>«</w:t>
      </w:r>
      <w:r w:rsidRPr="007B2273">
        <w:t>Информация о дате ежемесячных выплат</w:t>
      </w:r>
      <w:r>
        <w:t>», закладки «</w:t>
      </w:r>
      <w:r w:rsidRPr="007B2273">
        <w:t>Раздел 3,4 (2)</w:t>
      </w:r>
      <w:r>
        <w:t>» представлена н</w:t>
      </w:r>
      <w:r w:rsidR="005154AF" w:rsidRPr="007B2273">
        <w:t>а рисунке</w:t>
      </w:r>
      <w:r w:rsidR="003E1433" w:rsidRPr="007B2273">
        <w:t> </w:t>
      </w:r>
      <w:r w:rsidR="005154AF" w:rsidRPr="007B2273">
        <w:fldChar w:fldCharType="begin"/>
      </w:r>
      <w:r w:rsidR="005154AF" w:rsidRPr="007B2273">
        <w:instrText xml:space="preserve"> REF _Ref286334525 \h  \* MERGEFORMAT </w:instrText>
      </w:r>
      <w:r w:rsidR="005154AF" w:rsidRPr="007B2273">
        <w:fldChar w:fldCharType="separate"/>
      </w:r>
      <w:r w:rsidR="00476E1D">
        <w:t>69</w:t>
      </w:r>
      <w:r w:rsidR="005154AF" w:rsidRPr="007B2273">
        <w:fldChar w:fldCharType="end"/>
      </w:r>
      <w:r w:rsidR="005154AF" w:rsidRPr="007B2273">
        <w:t>.</w:t>
      </w:r>
    </w:p>
    <w:p w14:paraId="69573B9F" w14:textId="77777777" w:rsidR="005154AF" w:rsidRPr="007B2273" w:rsidRDefault="00476E1D" w:rsidP="005154AF">
      <w:pPr>
        <w:pStyle w:val="ASFKFigure"/>
      </w:pPr>
      <w:r>
        <w:lastRenderedPageBreak/>
        <w:pict w14:anchorId="5C7AA6AA">
          <v:shape id="_x0000_i1161" type="#_x0000_t75" style="width:482.25pt;height:2in">
            <v:imagedata r:id="rId129" o:title="0"/>
          </v:shape>
        </w:pict>
      </w:r>
    </w:p>
    <w:p w14:paraId="52972B83" w14:textId="77777777"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745" w:name="_Ref286334525"/>
      <w:bookmarkStart w:id="746" w:name="_Toc82692038"/>
      <w:r w:rsidR="00476E1D">
        <w:rPr>
          <w:noProof/>
        </w:rPr>
        <w:t>69</w:t>
      </w:r>
      <w:bookmarkEnd w:id="745"/>
      <w:r w:rsidRPr="007B2273">
        <w:fldChar w:fldCharType="end"/>
      </w:r>
      <w:r w:rsidRPr="007B2273">
        <w:t xml:space="preserve">. ЭФ документа </w:t>
      </w:r>
      <w:r w:rsidR="004803D6">
        <w:t>«</w:t>
      </w:r>
      <w:r w:rsidRPr="007B2273">
        <w:t>Информация о дате ежемесячных выплат</w:t>
      </w:r>
      <w:r w:rsidR="00B33BD1">
        <w:t>», закладки «</w:t>
      </w:r>
      <w:r w:rsidRPr="007B2273">
        <w:t>Раздел 3,4 (2)</w:t>
      </w:r>
      <w:r w:rsidR="004803D6">
        <w:t>»</w:t>
      </w:r>
      <w:bookmarkEnd w:id="746"/>
    </w:p>
    <w:p w14:paraId="0C6D17E3" w14:textId="77777777" w:rsidR="005154AF" w:rsidRPr="007B2273" w:rsidRDefault="005154AF" w:rsidP="005154AF">
      <w:pPr>
        <w:pStyle w:val="ASFKNormal"/>
      </w:pPr>
      <w:r w:rsidRPr="007B2273">
        <w:t xml:space="preserve">Перечень полей </w:t>
      </w:r>
      <w:r w:rsidR="00C6294D" w:rsidRPr="007B2273">
        <w:t xml:space="preserve">документа </w:t>
      </w:r>
      <w:r w:rsidR="00C6294D">
        <w:t>«</w:t>
      </w:r>
      <w:r w:rsidR="00C6294D" w:rsidRPr="007B2273">
        <w:t>Информация о дате ежемесячных выплат</w:t>
      </w:r>
      <w:r w:rsidR="00C6294D">
        <w:t>», закладки «</w:t>
      </w:r>
      <w:r w:rsidR="00C6294D" w:rsidRPr="007B2273">
        <w:t>Раздел 3,4 (2)</w:t>
      </w:r>
      <w:r w:rsidR="00C6294D">
        <w:t>»</w:t>
      </w:r>
      <w:r w:rsidRPr="007B2273">
        <w:t xml:space="preserve"> приведен в таблице</w:t>
      </w:r>
      <w:r w:rsidR="003E1433" w:rsidRPr="007B2273">
        <w:t> </w:t>
      </w:r>
      <w:r w:rsidRPr="007B2273">
        <w:fldChar w:fldCharType="begin"/>
      </w:r>
      <w:r w:rsidRPr="007B2273">
        <w:instrText xml:space="preserve"> REF _Ref334788985 \h  \* MERGEFORMAT </w:instrText>
      </w:r>
      <w:r w:rsidRPr="007B2273">
        <w:fldChar w:fldCharType="separate"/>
      </w:r>
      <w:r w:rsidR="00476E1D">
        <w:t>38</w:t>
      </w:r>
      <w:r w:rsidRPr="007B2273">
        <w:fldChar w:fldCharType="end"/>
      </w:r>
      <w:r w:rsidRPr="007B2273">
        <w:t>.</w:t>
      </w:r>
    </w:p>
    <w:p w14:paraId="503A0407" w14:textId="77777777"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747" w:name="_Ref334788985"/>
      <w:bookmarkStart w:id="748" w:name="_Toc82691762"/>
      <w:r w:rsidR="00476E1D">
        <w:rPr>
          <w:noProof/>
        </w:rPr>
        <w:t>38</w:t>
      </w:r>
      <w:bookmarkEnd w:id="747"/>
      <w:r>
        <w:rPr>
          <w:noProof/>
        </w:rPr>
        <w:fldChar w:fldCharType="end"/>
      </w:r>
      <w:r w:rsidR="005154AF" w:rsidRPr="00726330">
        <w:t xml:space="preserve">. Описание полей документа </w:t>
      </w:r>
      <w:r w:rsidR="004803D6">
        <w:t>«</w:t>
      </w:r>
      <w:r w:rsidR="005154AF" w:rsidRPr="00726330">
        <w:t>Информация о дате ежемесячных в</w:t>
      </w:r>
      <w:r w:rsidR="005154AF" w:rsidRPr="005154AF">
        <w:t>ы</w:t>
      </w:r>
      <w:r w:rsidR="005154AF" w:rsidRPr="00726330">
        <w:t>плат</w:t>
      </w:r>
      <w:r w:rsidR="00B33BD1">
        <w:t>», закладки «</w:t>
      </w:r>
      <w:r w:rsidR="005154AF" w:rsidRPr="00726330">
        <w:t>Раздел 3,4 (2)</w:t>
      </w:r>
      <w:r w:rsidR="004803D6">
        <w:t>»</w:t>
      </w:r>
      <w:bookmarkEnd w:id="74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5154AF" w:rsidRPr="007B2273" w14:paraId="1E6C89F6" w14:textId="77777777" w:rsidTr="004834F0">
        <w:trPr>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CB972F5" w14:textId="77777777" w:rsidR="005154AF" w:rsidRPr="007B2273" w:rsidRDefault="005154AF" w:rsidP="00D20CFC">
            <w:pPr>
              <w:pStyle w:val="ASFKTableHead"/>
            </w:pPr>
            <w:r w:rsidRPr="007B2273">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17C08DB" w14:textId="77777777" w:rsidR="005154AF" w:rsidRPr="007B2273" w:rsidRDefault="005154AF" w:rsidP="00D20CFC">
            <w:pPr>
              <w:pStyle w:val="ASFKTableHead"/>
            </w:pPr>
            <w:r w:rsidRPr="007B2273">
              <w:t>Описание поля</w:t>
            </w:r>
          </w:p>
        </w:tc>
      </w:tr>
      <w:tr w:rsidR="005154AF" w:rsidRPr="007B2273" w14:paraId="23F7B9BF" w14:textId="77777777" w:rsidTr="004834F0">
        <w:tc>
          <w:tcPr>
            <w:tcW w:w="1410" w:type="pct"/>
            <w:shd w:val="clear" w:color="auto" w:fill="auto"/>
          </w:tcPr>
          <w:p w14:paraId="44F55206" w14:textId="77777777" w:rsidR="005154AF" w:rsidRPr="00726330" w:rsidRDefault="005154AF" w:rsidP="004834F0">
            <w:pPr>
              <w:pStyle w:val="ASFKTablenorm"/>
              <w:ind w:left="57" w:right="57"/>
            </w:pPr>
            <w:r w:rsidRPr="007B2273">
              <w:t xml:space="preserve">Номер исп. </w:t>
            </w:r>
            <w:r w:rsidR="00831246" w:rsidRPr="00726330">
              <w:t>Д</w:t>
            </w:r>
            <w:r w:rsidRPr="00726330">
              <w:t>окумента</w:t>
            </w:r>
          </w:p>
        </w:tc>
        <w:tc>
          <w:tcPr>
            <w:tcW w:w="3590" w:type="pct"/>
            <w:shd w:val="clear" w:color="auto" w:fill="auto"/>
          </w:tcPr>
          <w:p w14:paraId="125877BD" w14:textId="77777777" w:rsidR="005154AF" w:rsidRPr="007B2273" w:rsidRDefault="005154AF" w:rsidP="004834F0">
            <w:pPr>
              <w:pStyle w:val="ASFKTablenorm"/>
              <w:ind w:left="57" w:right="57"/>
            </w:pPr>
            <w:r w:rsidRPr="007B2273">
              <w:t>Номер ИД.</w:t>
            </w:r>
          </w:p>
          <w:p w14:paraId="66F6530B" w14:textId="77777777" w:rsidR="005154AF" w:rsidRPr="007B2273" w:rsidRDefault="005154AF" w:rsidP="004834F0">
            <w:pPr>
              <w:pStyle w:val="ASFKTablenorm"/>
              <w:ind w:left="57" w:right="57"/>
            </w:pPr>
            <w:r w:rsidRPr="007B2273">
              <w:t>Номер документа-основания.</w:t>
            </w:r>
          </w:p>
          <w:p w14:paraId="12DCAE7B" w14:textId="77777777" w:rsidR="005154AF" w:rsidRPr="007B2273" w:rsidRDefault="005154AF" w:rsidP="004834F0">
            <w:pPr>
              <w:pStyle w:val="ASFKTablenorm"/>
              <w:ind w:left="57" w:right="57"/>
            </w:pPr>
            <w:r w:rsidRPr="007B2273">
              <w:t>Значение вводится вручную.</w:t>
            </w:r>
          </w:p>
          <w:p w14:paraId="371E6439" w14:textId="77777777" w:rsidR="005154AF" w:rsidRPr="00726330" w:rsidRDefault="005154AF" w:rsidP="004834F0">
            <w:pPr>
              <w:pStyle w:val="ASFKTablenorm"/>
              <w:ind w:left="57" w:right="57"/>
            </w:pPr>
            <w:r w:rsidRPr="007B2273">
              <w:t xml:space="preserve">Заполняется автоматически из поля </w:t>
            </w:r>
            <w:r w:rsidR="004803D6">
              <w:t>«</w:t>
            </w:r>
            <w:r w:rsidRPr="00726330">
              <w:t>Номер ИД</w:t>
            </w:r>
            <w:r w:rsidR="004803D6">
              <w:t>»</w:t>
            </w:r>
            <w:r w:rsidRPr="00726330">
              <w:t xml:space="preserve"> при выборе родител</w:t>
            </w:r>
            <w:r w:rsidRPr="005154AF">
              <w:t>ь</w:t>
            </w:r>
            <w:r w:rsidRPr="00726330">
              <w:t>ского документа с типом ОБЕ. При этом значение можно отредактир</w:t>
            </w:r>
            <w:r w:rsidRPr="005154AF">
              <w:t>о</w:t>
            </w:r>
            <w:r w:rsidRPr="00726330">
              <w:t>вать вручную.</w:t>
            </w:r>
          </w:p>
        </w:tc>
      </w:tr>
      <w:tr w:rsidR="005154AF" w:rsidRPr="007B2273" w14:paraId="050B3703" w14:textId="77777777" w:rsidTr="004834F0">
        <w:tc>
          <w:tcPr>
            <w:tcW w:w="1410" w:type="pct"/>
            <w:shd w:val="clear" w:color="auto" w:fill="auto"/>
          </w:tcPr>
          <w:p w14:paraId="719DA276" w14:textId="77777777" w:rsidR="005154AF" w:rsidRPr="007B2273" w:rsidRDefault="005154AF" w:rsidP="004834F0">
            <w:pPr>
              <w:pStyle w:val="ASFKTablenorm"/>
              <w:ind w:left="57" w:right="57"/>
            </w:pPr>
            <w:r w:rsidRPr="007B2273">
              <w:t>Дата выдачи</w:t>
            </w:r>
          </w:p>
        </w:tc>
        <w:tc>
          <w:tcPr>
            <w:tcW w:w="3590" w:type="pct"/>
            <w:shd w:val="clear" w:color="auto" w:fill="auto"/>
          </w:tcPr>
          <w:p w14:paraId="476E6D0C" w14:textId="77777777" w:rsidR="005154AF" w:rsidRPr="00726330" w:rsidRDefault="005154AF" w:rsidP="004834F0">
            <w:pPr>
              <w:pStyle w:val="ASFKTablenorm"/>
              <w:ind w:left="57" w:right="57"/>
            </w:pPr>
            <w:r w:rsidRPr="007B2273">
              <w:t>Дата выдачи ИД. Возможен выбор значения из системного кале</w:t>
            </w:r>
            <w:r w:rsidRPr="00726330">
              <w:t>ндаря.</w:t>
            </w:r>
          </w:p>
          <w:p w14:paraId="725A39A7" w14:textId="77777777" w:rsidR="005154AF" w:rsidRPr="007B2273" w:rsidRDefault="005154AF" w:rsidP="004834F0">
            <w:pPr>
              <w:pStyle w:val="ASFKTablenorm"/>
              <w:ind w:left="57" w:right="57"/>
            </w:pPr>
            <w:r w:rsidRPr="007B2273">
              <w:t>Значение вводится вручную.</w:t>
            </w:r>
          </w:p>
          <w:p w14:paraId="0A62A2C6" w14:textId="77777777" w:rsidR="005154AF" w:rsidRPr="00726330" w:rsidRDefault="005154AF" w:rsidP="004834F0">
            <w:pPr>
              <w:pStyle w:val="ASFKTablenorm"/>
              <w:ind w:left="57" w:right="57"/>
            </w:pPr>
            <w:r w:rsidRPr="007B2273">
              <w:t xml:space="preserve">Заполняется автоматически из поля </w:t>
            </w:r>
            <w:r w:rsidR="004803D6">
              <w:t>«</w:t>
            </w:r>
            <w:r w:rsidRPr="00726330">
              <w:t>Дата выдачи</w:t>
            </w:r>
            <w:r w:rsidR="004803D6">
              <w:t>»</w:t>
            </w:r>
            <w:r w:rsidRPr="00726330">
              <w:t xml:space="preserve"> при выборе род</w:t>
            </w:r>
            <w:r w:rsidRPr="005154AF">
              <w:t>и</w:t>
            </w:r>
            <w:r w:rsidRPr="00726330">
              <w:t>тельского документа с типом ОБЕ.</w:t>
            </w:r>
          </w:p>
        </w:tc>
      </w:tr>
      <w:tr w:rsidR="005154AF" w:rsidRPr="007B2273" w14:paraId="0F7C18CD" w14:textId="77777777" w:rsidTr="004834F0">
        <w:tc>
          <w:tcPr>
            <w:tcW w:w="1410" w:type="pct"/>
            <w:shd w:val="clear" w:color="auto" w:fill="auto"/>
          </w:tcPr>
          <w:p w14:paraId="1A4A2098" w14:textId="77777777" w:rsidR="005154AF" w:rsidRPr="007B2273" w:rsidRDefault="005154AF" w:rsidP="004834F0">
            <w:pPr>
              <w:pStyle w:val="ASFKTablenorm"/>
              <w:ind w:left="57" w:right="57"/>
            </w:pPr>
            <w:r w:rsidRPr="007B2273">
              <w:t>Срок оплаты</w:t>
            </w:r>
          </w:p>
        </w:tc>
        <w:tc>
          <w:tcPr>
            <w:tcW w:w="3590" w:type="pct"/>
            <w:shd w:val="clear" w:color="auto" w:fill="auto"/>
          </w:tcPr>
          <w:p w14:paraId="28D12B08" w14:textId="77777777" w:rsidR="005154AF" w:rsidRPr="007B2273" w:rsidRDefault="005154AF" w:rsidP="004834F0">
            <w:pPr>
              <w:pStyle w:val="ASFKTablenorm"/>
              <w:ind w:left="57" w:right="57"/>
            </w:pPr>
            <w:r w:rsidRPr="007B2273">
              <w:t>Срок оплаты ИД.</w:t>
            </w:r>
          </w:p>
          <w:p w14:paraId="7B6C9424" w14:textId="77777777" w:rsidR="005154AF" w:rsidRPr="00726330" w:rsidRDefault="005154AF" w:rsidP="004834F0">
            <w:pPr>
              <w:pStyle w:val="ASFKTablenorm"/>
              <w:ind w:left="57" w:right="57"/>
            </w:pPr>
            <w:r w:rsidRPr="007B2273">
              <w:t>Значение вводится вручную</w:t>
            </w:r>
            <w:r w:rsidRPr="00726330">
              <w:t>.</w:t>
            </w:r>
          </w:p>
        </w:tc>
      </w:tr>
      <w:tr w:rsidR="005154AF" w:rsidRPr="007B2273" w14:paraId="074E649E" w14:textId="77777777" w:rsidTr="004834F0">
        <w:tc>
          <w:tcPr>
            <w:tcW w:w="1410" w:type="pct"/>
            <w:shd w:val="clear" w:color="auto" w:fill="auto"/>
          </w:tcPr>
          <w:p w14:paraId="26D01D5B" w14:textId="77777777" w:rsidR="005154AF" w:rsidRPr="00726330" w:rsidRDefault="005154AF" w:rsidP="004834F0">
            <w:pPr>
              <w:pStyle w:val="ASFKTablenorm"/>
              <w:ind w:left="57" w:right="57"/>
            </w:pPr>
            <w:r w:rsidRPr="007B2273">
              <w:t xml:space="preserve">Наименование суд. </w:t>
            </w:r>
            <w:r w:rsidR="00831246" w:rsidRPr="00726330">
              <w:t>О</w:t>
            </w:r>
            <w:r w:rsidRPr="00726330">
              <w:t>ргана</w:t>
            </w:r>
          </w:p>
        </w:tc>
        <w:tc>
          <w:tcPr>
            <w:tcW w:w="3590" w:type="pct"/>
            <w:shd w:val="clear" w:color="auto" w:fill="auto"/>
          </w:tcPr>
          <w:p w14:paraId="1902FE55" w14:textId="77777777" w:rsidR="005154AF" w:rsidRPr="007B2273" w:rsidRDefault="005154AF" w:rsidP="004834F0">
            <w:pPr>
              <w:pStyle w:val="ASFKTablenorm"/>
              <w:ind w:left="57" w:right="57"/>
            </w:pPr>
            <w:r w:rsidRPr="007B2273">
              <w:t>Наименование судебного органа.</w:t>
            </w:r>
          </w:p>
          <w:p w14:paraId="22E3C74A" w14:textId="77777777" w:rsidR="005154AF" w:rsidRPr="007B2273" w:rsidRDefault="005154AF" w:rsidP="004834F0">
            <w:pPr>
              <w:pStyle w:val="ASFKTablenorm"/>
              <w:ind w:left="57" w:right="57"/>
            </w:pPr>
            <w:r w:rsidRPr="007B2273">
              <w:t>Значение вводится вручную.</w:t>
            </w:r>
          </w:p>
          <w:p w14:paraId="17613581" w14:textId="77777777" w:rsidR="005154AF" w:rsidRPr="00726330" w:rsidRDefault="005154AF" w:rsidP="004834F0">
            <w:pPr>
              <w:pStyle w:val="ASFKTablenorm"/>
              <w:ind w:left="57" w:right="57"/>
            </w:pPr>
            <w:r w:rsidRPr="007B2273">
              <w:t xml:space="preserve">Заполняется автоматически из поля </w:t>
            </w:r>
            <w:r w:rsidR="004803D6">
              <w:t>«</w:t>
            </w:r>
            <w:r w:rsidRPr="00726330">
              <w:t>Наименование суда</w:t>
            </w:r>
            <w:r w:rsidR="004803D6">
              <w:t>»</w:t>
            </w:r>
            <w:r w:rsidRPr="00726330">
              <w:t xml:space="preserve"> при выборе родительского документа с типом ОБЕ.</w:t>
            </w:r>
          </w:p>
        </w:tc>
      </w:tr>
      <w:tr w:rsidR="005154AF" w:rsidRPr="007B2273" w14:paraId="003AE07F" w14:textId="77777777" w:rsidTr="004834F0">
        <w:tc>
          <w:tcPr>
            <w:tcW w:w="1410" w:type="pct"/>
            <w:shd w:val="clear" w:color="auto" w:fill="auto"/>
          </w:tcPr>
          <w:p w14:paraId="6576B133" w14:textId="77777777" w:rsidR="005154AF" w:rsidRPr="00726330" w:rsidRDefault="005154AF" w:rsidP="004834F0">
            <w:pPr>
              <w:pStyle w:val="ASFKTablenorm"/>
              <w:ind w:left="57" w:right="57"/>
            </w:pPr>
            <w:r w:rsidRPr="007B2273">
              <w:t xml:space="preserve">Сумма по исп. </w:t>
            </w:r>
            <w:r w:rsidR="00831246" w:rsidRPr="00726330">
              <w:t>Д</w:t>
            </w:r>
            <w:r w:rsidRPr="00726330">
              <w:t>окументу</w:t>
            </w:r>
          </w:p>
        </w:tc>
        <w:tc>
          <w:tcPr>
            <w:tcW w:w="3590" w:type="pct"/>
            <w:shd w:val="clear" w:color="auto" w:fill="auto"/>
          </w:tcPr>
          <w:p w14:paraId="1578ED63" w14:textId="77777777" w:rsidR="005154AF" w:rsidRPr="007B2273" w:rsidRDefault="005154AF" w:rsidP="004834F0">
            <w:pPr>
              <w:pStyle w:val="ASFKTablenorm"/>
              <w:ind w:left="57" w:right="57"/>
            </w:pPr>
            <w:r w:rsidRPr="007B2273">
              <w:t>Сумма, взыскиваемая по ИД.</w:t>
            </w:r>
          </w:p>
          <w:p w14:paraId="5B37AC1B" w14:textId="77777777" w:rsidR="005154AF" w:rsidRPr="007B2273" w:rsidRDefault="005154AF" w:rsidP="004834F0">
            <w:pPr>
              <w:pStyle w:val="ASFKTablenorm"/>
              <w:ind w:left="57" w:right="57"/>
            </w:pPr>
            <w:r w:rsidRPr="007B2273">
              <w:t>Значение вводится вручную.</w:t>
            </w:r>
          </w:p>
          <w:p w14:paraId="01D26A0B" w14:textId="77777777" w:rsidR="005154AF" w:rsidRPr="00726330" w:rsidRDefault="005154AF" w:rsidP="004834F0">
            <w:pPr>
              <w:pStyle w:val="ASFKTablenorm"/>
              <w:ind w:left="57" w:right="57"/>
            </w:pPr>
            <w:r w:rsidRPr="007B2273">
              <w:t xml:space="preserve">Заполняется автоматически из поля </w:t>
            </w:r>
            <w:r w:rsidR="004803D6">
              <w:t>«</w:t>
            </w:r>
            <w:r w:rsidRPr="00726330">
              <w:t>Сумма</w:t>
            </w:r>
            <w:r w:rsidR="004803D6">
              <w:t>»</w:t>
            </w:r>
            <w:r w:rsidRPr="00726330">
              <w:t xml:space="preserve"> при выборе родительского документа с типом ОБЕ.</w:t>
            </w:r>
          </w:p>
        </w:tc>
      </w:tr>
      <w:tr w:rsidR="005154AF" w:rsidRPr="007B2273" w14:paraId="6F97DA5C" w14:textId="77777777" w:rsidTr="004834F0">
        <w:tc>
          <w:tcPr>
            <w:tcW w:w="1410" w:type="pct"/>
            <w:shd w:val="clear" w:color="auto" w:fill="auto"/>
          </w:tcPr>
          <w:p w14:paraId="6DC319F7" w14:textId="77777777" w:rsidR="005154AF" w:rsidRPr="007B2273" w:rsidRDefault="005154AF" w:rsidP="004834F0">
            <w:pPr>
              <w:pStyle w:val="ASFKTablenorm"/>
              <w:ind w:left="57" w:right="57"/>
            </w:pPr>
            <w:r w:rsidRPr="007B2273">
              <w:t>№ уведомления</w:t>
            </w:r>
          </w:p>
        </w:tc>
        <w:tc>
          <w:tcPr>
            <w:tcW w:w="3590" w:type="pct"/>
            <w:shd w:val="clear" w:color="auto" w:fill="auto"/>
          </w:tcPr>
          <w:p w14:paraId="70C8018C" w14:textId="77777777" w:rsidR="005154AF" w:rsidRPr="007B2273" w:rsidRDefault="005154AF" w:rsidP="004834F0">
            <w:pPr>
              <w:pStyle w:val="ASFKTablenorm"/>
              <w:ind w:left="57" w:right="57"/>
            </w:pPr>
            <w:r w:rsidRPr="007B2273">
              <w:t>Номер почтового уведомления.</w:t>
            </w:r>
          </w:p>
          <w:p w14:paraId="43F04C5F" w14:textId="77777777" w:rsidR="005154AF" w:rsidRPr="007B2273" w:rsidRDefault="005154AF" w:rsidP="004834F0">
            <w:pPr>
              <w:pStyle w:val="ASFKTablenorm"/>
              <w:ind w:left="57" w:right="57"/>
            </w:pPr>
            <w:r w:rsidRPr="007B2273">
              <w:t>Значение вводится вручную.</w:t>
            </w:r>
          </w:p>
          <w:p w14:paraId="74AEC3BB" w14:textId="77777777" w:rsidR="005154AF" w:rsidRPr="00726330" w:rsidRDefault="005154AF" w:rsidP="004834F0">
            <w:pPr>
              <w:pStyle w:val="ASFKTablenorm"/>
              <w:ind w:left="57" w:right="57"/>
            </w:pPr>
            <w:r w:rsidRPr="007B2273">
              <w:t xml:space="preserve">Заполняется автоматически из поля </w:t>
            </w:r>
            <w:r w:rsidR="004803D6">
              <w:t>«</w:t>
            </w:r>
            <w:r w:rsidRPr="00726330">
              <w:t>Номер ПУ</w:t>
            </w:r>
            <w:r w:rsidR="004803D6">
              <w:t>»</w:t>
            </w:r>
            <w:r w:rsidRPr="00726330">
              <w:t xml:space="preserve"> при выборе родител</w:t>
            </w:r>
            <w:r w:rsidRPr="005154AF">
              <w:t>ь</w:t>
            </w:r>
            <w:r w:rsidRPr="00726330">
              <w:t>ского документа с типом ОБЕ.</w:t>
            </w:r>
          </w:p>
        </w:tc>
      </w:tr>
      <w:tr w:rsidR="005154AF" w:rsidRPr="007B2273" w14:paraId="7DE9B5E2" w14:textId="77777777" w:rsidTr="004834F0">
        <w:tc>
          <w:tcPr>
            <w:tcW w:w="1410" w:type="pct"/>
            <w:shd w:val="clear" w:color="auto" w:fill="auto"/>
          </w:tcPr>
          <w:p w14:paraId="2FA0FE53" w14:textId="77777777" w:rsidR="005154AF" w:rsidRPr="007B2273" w:rsidRDefault="005154AF" w:rsidP="004834F0">
            <w:pPr>
              <w:pStyle w:val="ASFKTablenorm"/>
              <w:ind w:left="57" w:right="57"/>
            </w:pPr>
            <w:r w:rsidRPr="007B2273">
              <w:t>Дата уведомления</w:t>
            </w:r>
          </w:p>
        </w:tc>
        <w:tc>
          <w:tcPr>
            <w:tcW w:w="3590" w:type="pct"/>
            <w:shd w:val="clear" w:color="auto" w:fill="auto"/>
          </w:tcPr>
          <w:p w14:paraId="4E497637" w14:textId="77777777" w:rsidR="005154AF" w:rsidRPr="00726330" w:rsidRDefault="005154AF" w:rsidP="004834F0">
            <w:pPr>
              <w:pStyle w:val="ASFKTablenorm"/>
              <w:ind w:left="57" w:right="57"/>
            </w:pPr>
            <w:r w:rsidRPr="007B2273">
              <w:t>Дата почтового уведомления. Возможен выбор значения из си</w:t>
            </w:r>
            <w:r w:rsidRPr="00726330">
              <w:t>стемного календаря.</w:t>
            </w:r>
          </w:p>
          <w:p w14:paraId="7349016E" w14:textId="77777777" w:rsidR="005154AF" w:rsidRPr="007B2273" w:rsidRDefault="005154AF" w:rsidP="004834F0">
            <w:pPr>
              <w:pStyle w:val="ASFKTablenorm"/>
              <w:ind w:left="57" w:right="57"/>
            </w:pPr>
            <w:r w:rsidRPr="007B2273">
              <w:t>Значение вводится вручную.</w:t>
            </w:r>
          </w:p>
          <w:p w14:paraId="52C8D6EA" w14:textId="77777777" w:rsidR="005154AF" w:rsidRPr="00726330" w:rsidRDefault="005154AF" w:rsidP="004834F0">
            <w:pPr>
              <w:pStyle w:val="ASFKTablenorm"/>
              <w:ind w:left="57" w:right="57"/>
            </w:pPr>
            <w:r w:rsidRPr="007B2273">
              <w:t xml:space="preserve">Заполняется автоматически из поля </w:t>
            </w:r>
            <w:r w:rsidR="004803D6">
              <w:t>«</w:t>
            </w:r>
            <w:r w:rsidRPr="00726330">
              <w:t>Дата ПУ</w:t>
            </w:r>
            <w:r w:rsidR="004803D6">
              <w:t>»</w:t>
            </w:r>
            <w:r w:rsidRPr="00726330">
              <w:t xml:space="preserve"> при выборе родител</w:t>
            </w:r>
            <w:r w:rsidRPr="005154AF">
              <w:t>ь</w:t>
            </w:r>
            <w:r w:rsidRPr="00726330">
              <w:lastRenderedPageBreak/>
              <w:t>ского документа с типом ОБЕ.</w:t>
            </w:r>
          </w:p>
        </w:tc>
      </w:tr>
    </w:tbl>
    <w:p w14:paraId="09F38801" w14:textId="77777777" w:rsidR="005154AF" w:rsidRPr="007B2273" w:rsidRDefault="00C6294D" w:rsidP="005154AF">
      <w:pPr>
        <w:pStyle w:val="ASFKNormal"/>
      </w:pPr>
      <w:r>
        <w:lastRenderedPageBreak/>
        <w:t>ЭФ документа «</w:t>
      </w:r>
      <w:r w:rsidRPr="007B2273">
        <w:t>Информация о дате ежемесячных выплат</w:t>
      </w:r>
      <w:r>
        <w:t>», закладки «</w:t>
      </w:r>
      <w:r w:rsidRPr="007B2273">
        <w:t>Раздел 5, подписи (3)</w:t>
      </w:r>
      <w:r>
        <w:t>» представлена н</w:t>
      </w:r>
      <w:r w:rsidR="005154AF" w:rsidRPr="007B2273">
        <w:t>а рисунке</w:t>
      </w:r>
      <w:r w:rsidR="003E1433" w:rsidRPr="007B2273">
        <w:t> </w:t>
      </w:r>
      <w:r w:rsidR="005154AF" w:rsidRPr="007B2273">
        <w:fldChar w:fldCharType="begin"/>
      </w:r>
      <w:r w:rsidR="005154AF" w:rsidRPr="007B2273">
        <w:instrText xml:space="preserve"> REF _Ref286334527 \h  \* MERGEFORMAT </w:instrText>
      </w:r>
      <w:r w:rsidR="005154AF" w:rsidRPr="007B2273">
        <w:fldChar w:fldCharType="separate"/>
      </w:r>
      <w:r w:rsidR="00476E1D">
        <w:t>70</w:t>
      </w:r>
      <w:r w:rsidR="005154AF" w:rsidRPr="007B2273">
        <w:fldChar w:fldCharType="end"/>
      </w:r>
      <w:r w:rsidR="005154AF" w:rsidRPr="007B2273">
        <w:t>.</w:t>
      </w:r>
    </w:p>
    <w:p w14:paraId="5EB54D3A" w14:textId="77777777" w:rsidR="005154AF" w:rsidRPr="007B2273" w:rsidRDefault="00476E1D" w:rsidP="005154AF">
      <w:pPr>
        <w:pStyle w:val="ASFKFigure"/>
      </w:pPr>
      <w:r>
        <w:pict w14:anchorId="6858A63E">
          <v:shape id="_x0000_i1162" type="#_x0000_t75" style="width:482.25pt;height:209.3pt">
            <v:imagedata r:id="rId130" o:title="0"/>
          </v:shape>
        </w:pict>
      </w:r>
    </w:p>
    <w:p w14:paraId="6C60931E" w14:textId="77777777"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749" w:name="_Ref286334527"/>
      <w:bookmarkStart w:id="750" w:name="_Toc82692039"/>
      <w:r w:rsidR="00476E1D">
        <w:rPr>
          <w:noProof/>
        </w:rPr>
        <w:t>70</w:t>
      </w:r>
      <w:bookmarkEnd w:id="749"/>
      <w:r w:rsidRPr="007B2273">
        <w:fldChar w:fldCharType="end"/>
      </w:r>
      <w:r w:rsidRPr="007B2273">
        <w:t xml:space="preserve">. ЭФ </w:t>
      </w:r>
      <w:r w:rsidR="00C6294D">
        <w:t xml:space="preserve">документа </w:t>
      </w:r>
      <w:r w:rsidR="004803D6">
        <w:t>«</w:t>
      </w:r>
      <w:r w:rsidRPr="007B2273">
        <w:t>Информация о дате ежемесячных выплат</w:t>
      </w:r>
      <w:r w:rsidR="00B33BD1">
        <w:t>», закладки «</w:t>
      </w:r>
      <w:r w:rsidRPr="007B2273">
        <w:t>Раздел 5, подписи (3)</w:t>
      </w:r>
      <w:r w:rsidR="004803D6">
        <w:t>»</w:t>
      </w:r>
      <w:bookmarkEnd w:id="750"/>
    </w:p>
    <w:p w14:paraId="4FF8D910" w14:textId="77777777" w:rsidR="005154AF" w:rsidRPr="007B2273" w:rsidRDefault="005154AF" w:rsidP="005154AF">
      <w:pPr>
        <w:pStyle w:val="ASFKNormal"/>
      </w:pPr>
      <w:r w:rsidRPr="007B2273">
        <w:t xml:space="preserve">Перечень полей </w:t>
      </w:r>
      <w:r w:rsidR="00C6294D" w:rsidRPr="00726330">
        <w:t xml:space="preserve">документа </w:t>
      </w:r>
      <w:r w:rsidR="00C6294D">
        <w:t>«</w:t>
      </w:r>
      <w:r w:rsidR="00C6294D" w:rsidRPr="00726330">
        <w:t>Информация о дате ежемесячных в</w:t>
      </w:r>
      <w:r w:rsidR="00C6294D" w:rsidRPr="005154AF">
        <w:t>ы</w:t>
      </w:r>
      <w:r w:rsidR="00C6294D" w:rsidRPr="00726330">
        <w:t>плат</w:t>
      </w:r>
      <w:r w:rsidR="00C6294D">
        <w:t>», закладки «</w:t>
      </w:r>
      <w:r w:rsidR="00C6294D" w:rsidRPr="00726330">
        <w:t>Раздел 5, подписи (3)</w:t>
      </w:r>
      <w:r w:rsidR="00C6294D">
        <w:t>»</w:t>
      </w:r>
      <w:r w:rsidRPr="007B2273">
        <w:t xml:space="preserve"> приведен в таблице</w:t>
      </w:r>
      <w:r w:rsidR="003E1433" w:rsidRPr="007B2273">
        <w:t> </w:t>
      </w:r>
      <w:r w:rsidRPr="007B2273">
        <w:fldChar w:fldCharType="begin"/>
      </w:r>
      <w:r w:rsidRPr="007B2273">
        <w:instrText xml:space="preserve"> REF _Ref334789664 \h  \* MERGEFORMAT </w:instrText>
      </w:r>
      <w:r w:rsidRPr="007B2273">
        <w:fldChar w:fldCharType="separate"/>
      </w:r>
      <w:r w:rsidR="00476E1D">
        <w:t>39</w:t>
      </w:r>
      <w:r w:rsidRPr="007B2273">
        <w:fldChar w:fldCharType="end"/>
      </w:r>
      <w:r w:rsidRPr="007B2273">
        <w:t>.</w:t>
      </w:r>
    </w:p>
    <w:p w14:paraId="18AC1BB3" w14:textId="77777777"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751" w:name="_Ref334789664"/>
      <w:bookmarkStart w:id="752" w:name="_Toc82691763"/>
      <w:r w:rsidR="00476E1D">
        <w:rPr>
          <w:noProof/>
        </w:rPr>
        <w:t>39</w:t>
      </w:r>
      <w:bookmarkEnd w:id="751"/>
      <w:r>
        <w:rPr>
          <w:noProof/>
        </w:rPr>
        <w:fldChar w:fldCharType="end"/>
      </w:r>
      <w:r w:rsidR="005154AF" w:rsidRPr="00726330">
        <w:t xml:space="preserve">. Описание полей документа </w:t>
      </w:r>
      <w:r w:rsidR="004803D6">
        <w:t>«</w:t>
      </w:r>
      <w:r w:rsidR="005154AF" w:rsidRPr="00726330">
        <w:t>Информация о дате ежемесячных в</w:t>
      </w:r>
      <w:r w:rsidR="005154AF" w:rsidRPr="005154AF">
        <w:t>ы</w:t>
      </w:r>
      <w:r w:rsidR="005154AF" w:rsidRPr="00726330">
        <w:t>плат</w:t>
      </w:r>
      <w:r w:rsidR="00B33BD1">
        <w:t>», закладки «</w:t>
      </w:r>
      <w:r w:rsidR="005154AF" w:rsidRPr="00726330">
        <w:t>Раздел 5, подписи (3)</w:t>
      </w:r>
      <w:r w:rsidR="004803D6">
        <w:t>»</w:t>
      </w:r>
      <w:bookmarkEnd w:id="75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92"/>
        <w:gridCol w:w="6860"/>
      </w:tblGrid>
      <w:tr w:rsidR="005154AF" w:rsidRPr="007B2273" w14:paraId="51568DEC" w14:textId="77777777" w:rsidTr="004834F0">
        <w:trPr>
          <w:trHeight w:val="77"/>
          <w:tblHeader/>
        </w:trPr>
        <w:tc>
          <w:tcPr>
            <w:tcW w:w="148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DAF5030" w14:textId="77777777" w:rsidR="005154AF" w:rsidRPr="007B2273" w:rsidRDefault="005154AF" w:rsidP="00D20CFC">
            <w:pPr>
              <w:pStyle w:val="ASFKTableHead"/>
            </w:pPr>
            <w:r w:rsidRPr="007B2273">
              <w:t>Наименование поля</w:t>
            </w:r>
          </w:p>
        </w:tc>
        <w:tc>
          <w:tcPr>
            <w:tcW w:w="351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9A3F0B7" w14:textId="77777777" w:rsidR="005154AF" w:rsidRPr="007B2273" w:rsidRDefault="005154AF" w:rsidP="00D20CFC">
            <w:pPr>
              <w:pStyle w:val="ASFKTableHead"/>
            </w:pPr>
            <w:r w:rsidRPr="007B2273">
              <w:t>Описание поля</w:t>
            </w:r>
          </w:p>
        </w:tc>
      </w:tr>
      <w:tr w:rsidR="005154AF" w:rsidRPr="007B2273" w14:paraId="19E448D1" w14:textId="77777777" w:rsidTr="004834F0">
        <w:trPr>
          <w:trHeight w:val="77"/>
        </w:trPr>
        <w:tc>
          <w:tcPr>
            <w:tcW w:w="5000" w:type="pct"/>
            <w:gridSpan w:val="2"/>
            <w:shd w:val="clear" w:color="auto" w:fill="auto"/>
          </w:tcPr>
          <w:p w14:paraId="008F70BA" w14:textId="77777777" w:rsidR="005154AF" w:rsidRPr="00726330" w:rsidRDefault="005154AF" w:rsidP="004834F0">
            <w:pPr>
              <w:pStyle w:val="ASFKTablenorm"/>
              <w:ind w:left="57" w:right="57"/>
            </w:pPr>
            <w:r w:rsidRPr="007B2273">
              <w:t xml:space="preserve">Табличный блок полей </w:t>
            </w:r>
            <w:r w:rsidR="004803D6">
              <w:t>«</w:t>
            </w:r>
            <w:r w:rsidRPr="00726330">
              <w:t>График выплат</w:t>
            </w:r>
            <w:r w:rsidR="004803D6">
              <w:t>»</w:t>
            </w:r>
          </w:p>
        </w:tc>
      </w:tr>
      <w:tr w:rsidR="005154AF" w:rsidRPr="007B2273" w14:paraId="7E95468E" w14:textId="77777777" w:rsidTr="004834F0">
        <w:trPr>
          <w:trHeight w:val="77"/>
        </w:trPr>
        <w:tc>
          <w:tcPr>
            <w:tcW w:w="1483" w:type="pct"/>
            <w:shd w:val="clear" w:color="auto" w:fill="auto"/>
          </w:tcPr>
          <w:p w14:paraId="65CA4B13" w14:textId="77777777" w:rsidR="005154AF" w:rsidRPr="007B2273" w:rsidRDefault="005154AF" w:rsidP="004834F0">
            <w:pPr>
              <w:pStyle w:val="ASFKTablenorm"/>
              <w:ind w:left="57" w:right="57"/>
            </w:pPr>
            <w:r w:rsidRPr="007B2273">
              <w:t>В валюте</w:t>
            </w:r>
          </w:p>
        </w:tc>
        <w:tc>
          <w:tcPr>
            <w:tcW w:w="3517" w:type="pct"/>
            <w:shd w:val="clear" w:color="auto" w:fill="auto"/>
          </w:tcPr>
          <w:p w14:paraId="1CAEF261" w14:textId="77777777" w:rsidR="005154AF" w:rsidRPr="00726330" w:rsidRDefault="005154AF" w:rsidP="004834F0">
            <w:pPr>
              <w:pStyle w:val="ASFKTablenorm"/>
              <w:ind w:left="57" w:right="57"/>
            </w:pPr>
            <w:r w:rsidRPr="007B2273">
              <w:t xml:space="preserve">Код и наименование валюты, указанной на закладке </w:t>
            </w:r>
            <w:r w:rsidR="004803D6">
              <w:t>«</w:t>
            </w:r>
            <w:r w:rsidRPr="00726330">
              <w:t>Раздел 1,2</w:t>
            </w:r>
            <w:r w:rsidR="004803D6">
              <w:t>»</w:t>
            </w:r>
            <w:r w:rsidRPr="00726330">
              <w:t xml:space="preserve"> в поле </w:t>
            </w:r>
            <w:r w:rsidR="004803D6">
              <w:t>«</w:t>
            </w:r>
            <w:r w:rsidRPr="00726330">
              <w:t>Валюта</w:t>
            </w:r>
            <w:r w:rsidR="004803D6">
              <w:t>»</w:t>
            </w:r>
            <w:r w:rsidRPr="00726330">
              <w:t xml:space="preserve"> раздела </w:t>
            </w:r>
            <w:r w:rsidR="004803D6">
              <w:t>«</w:t>
            </w:r>
            <w:r w:rsidRPr="00726330">
              <w:t>Раздел 1: Реквизиты документа-основания</w:t>
            </w:r>
            <w:r w:rsidR="004803D6">
              <w:t>»</w:t>
            </w:r>
            <w:r w:rsidRPr="00726330">
              <w:t>.</w:t>
            </w:r>
          </w:p>
        </w:tc>
      </w:tr>
      <w:tr w:rsidR="005154AF" w:rsidRPr="007B2273" w14:paraId="445880D0" w14:textId="77777777" w:rsidTr="004834F0">
        <w:trPr>
          <w:trHeight w:val="77"/>
        </w:trPr>
        <w:tc>
          <w:tcPr>
            <w:tcW w:w="1483" w:type="pct"/>
            <w:shd w:val="clear" w:color="auto" w:fill="auto"/>
          </w:tcPr>
          <w:p w14:paraId="3FC0B530" w14:textId="77777777" w:rsidR="005154AF" w:rsidRPr="00726330" w:rsidRDefault="005154AF" w:rsidP="004834F0">
            <w:pPr>
              <w:pStyle w:val="ASFKTablenorm"/>
              <w:ind w:left="57" w:right="57"/>
            </w:pPr>
            <w:r w:rsidRPr="00726330">
              <w:t>N</w:t>
            </w:r>
          </w:p>
        </w:tc>
        <w:tc>
          <w:tcPr>
            <w:tcW w:w="3517" w:type="pct"/>
            <w:shd w:val="clear" w:color="auto" w:fill="auto"/>
          </w:tcPr>
          <w:p w14:paraId="5EF3D92A" w14:textId="77777777" w:rsidR="005154AF" w:rsidRPr="00726330" w:rsidRDefault="005154AF" w:rsidP="004834F0">
            <w:pPr>
              <w:pStyle w:val="ASFKTablenorm"/>
              <w:ind w:left="57" w:right="57"/>
            </w:pPr>
            <w:r w:rsidRPr="007B2273">
              <w:t xml:space="preserve">Номер </w:t>
            </w:r>
            <w:r w:rsidR="00B27337" w:rsidRPr="007B2273">
              <w:t xml:space="preserve">позиции </w:t>
            </w:r>
            <w:r w:rsidRPr="007B2273">
              <w:t>по порядку</w:t>
            </w:r>
            <w:r w:rsidRPr="00726330">
              <w:t>.</w:t>
            </w:r>
          </w:p>
          <w:p w14:paraId="4BDEFB38" w14:textId="77777777" w:rsidR="005154AF" w:rsidRPr="00726330" w:rsidRDefault="005154AF" w:rsidP="004834F0">
            <w:pPr>
              <w:pStyle w:val="ASFKTablenorm"/>
              <w:ind w:left="57" w:right="57"/>
            </w:pPr>
            <w:r w:rsidRPr="007B2273">
              <w:t>Заполняется авто</w:t>
            </w:r>
            <w:r w:rsidRPr="00726330">
              <w:t>матически.</w:t>
            </w:r>
          </w:p>
        </w:tc>
      </w:tr>
      <w:tr w:rsidR="005154AF" w:rsidRPr="007B2273" w14:paraId="6E6FC5BE" w14:textId="77777777" w:rsidTr="004834F0">
        <w:trPr>
          <w:trHeight w:val="77"/>
        </w:trPr>
        <w:tc>
          <w:tcPr>
            <w:tcW w:w="1483" w:type="pct"/>
            <w:shd w:val="clear" w:color="auto" w:fill="auto"/>
          </w:tcPr>
          <w:p w14:paraId="125293DE" w14:textId="77777777" w:rsidR="005154AF" w:rsidRPr="007B2273" w:rsidRDefault="005154AF" w:rsidP="004834F0">
            <w:pPr>
              <w:pStyle w:val="ASFKTablenorm"/>
              <w:ind w:left="57" w:right="57"/>
            </w:pPr>
            <w:r w:rsidRPr="007B2273">
              <w:t>Вид средств</w:t>
            </w:r>
          </w:p>
        </w:tc>
        <w:tc>
          <w:tcPr>
            <w:tcW w:w="3517" w:type="pct"/>
            <w:shd w:val="clear" w:color="auto" w:fill="auto"/>
          </w:tcPr>
          <w:p w14:paraId="04FF5922" w14:textId="77777777" w:rsidR="005154AF" w:rsidRPr="00726330" w:rsidRDefault="005154AF" w:rsidP="004834F0">
            <w:pPr>
              <w:pStyle w:val="ASFKTablenorm"/>
              <w:ind w:left="57" w:right="57"/>
            </w:pPr>
            <w:r w:rsidRPr="007B2273">
              <w:t>Наименование вида деятельности в соответствии со справочником в</w:t>
            </w:r>
            <w:r w:rsidRPr="00726330">
              <w:t>идов деятельности.</w:t>
            </w:r>
          </w:p>
          <w:p w14:paraId="530B2AA4" w14:textId="77777777" w:rsidR="005154AF" w:rsidRPr="00726330" w:rsidRDefault="005154AF" w:rsidP="004834F0">
            <w:pPr>
              <w:pStyle w:val="ASFKTablenorm"/>
              <w:ind w:left="57" w:right="57"/>
            </w:pPr>
            <w:r w:rsidRPr="007B2273">
              <w:t>АРМ НУБП</w:t>
            </w:r>
            <w:r w:rsidRPr="00726330">
              <w:t xml:space="preserve">: Подтягивается автоматически по коду из справочника </w:t>
            </w:r>
            <w:r w:rsidR="004803D6">
              <w:t>«</w:t>
            </w:r>
            <w:r w:rsidRPr="00726330">
              <w:t>И</w:t>
            </w:r>
            <w:r w:rsidRPr="005154AF">
              <w:t>с</w:t>
            </w:r>
            <w:r w:rsidRPr="00726330">
              <w:t>точники финансирования</w:t>
            </w:r>
            <w:r w:rsidR="004803D6">
              <w:t>»</w:t>
            </w:r>
            <w:r w:rsidRPr="00726330">
              <w:t>.</w:t>
            </w:r>
          </w:p>
        </w:tc>
      </w:tr>
      <w:tr w:rsidR="005154AF" w:rsidRPr="007B2273" w14:paraId="4C57D12F" w14:textId="77777777" w:rsidTr="004834F0">
        <w:trPr>
          <w:trHeight w:val="77"/>
        </w:trPr>
        <w:tc>
          <w:tcPr>
            <w:tcW w:w="1483" w:type="pct"/>
            <w:shd w:val="clear" w:color="auto" w:fill="auto"/>
          </w:tcPr>
          <w:p w14:paraId="51020701" w14:textId="77777777" w:rsidR="005154AF" w:rsidRPr="007B2273" w:rsidRDefault="005154AF" w:rsidP="004834F0">
            <w:pPr>
              <w:pStyle w:val="ASFKTablenorm"/>
              <w:ind w:left="57" w:right="57"/>
            </w:pPr>
            <w:r w:rsidRPr="007B2273">
              <w:t>КБК</w:t>
            </w:r>
          </w:p>
        </w:tc>
        <w:tc>
          <w:tcPr>
            <w:tcW w:w="3517" w:type="pct"/>
            <w:shd w:val="clear" w:color="auto" w:fill="auto"/>
          </w:tcPr>
          <w:p w14:paraId="55D38A4D" w14:textId="77777777" w:rsidR="005154AF" w:rsidRPr="00726330" w:rsidRDefault="005154AF" w:rsidP="004834F0">
            <w:pPr>
              <w:pStyle w:val="ASFKTablenorm"/>
              <w:ind w:left="57" w:right="57"/>
            </w:pPr>
            <w:r w:rsidRPr="007B2273">
              <w:t>Пол</w:t>
            </w:r>
            <w:r w:rsidRPr="00726330">
              <w:t>ный код бюджетной классификации.</w:t>
            </w:r>
          </w:p>
          <w:p w14:paraId="2F6D9D1E" w14:textId="77777777" w:rsidR="005154AF" w:rsidRPr="00726330" w:rsidRDefault="005154AF" w:rsidP="004834F0">
            <w:pPr>
              <w:pStyle w:val="ASFKTablenorm"/>
              <w:ind w:left="57" w:right="57"/>
            </w:pPr>
            <w:r w:rsidRPr="007B2273">
              <w:t>Значение вводится</w:t>
            </w:r>
            <w:r w:rsidRPr="00726330">
              <w:t xml:space="preserve"> вручную или выбирается из справочника КБК. Пол</w:t>
            </w:r>
            <w:r w:rsidRPr="005154AF">
              <w:t>ь</w:t>
            </w:r>
            <w:r w:rsidRPr="00726330">
              <w:t xml:space="preserve">зователю должны быть доступны КБК, у которых значение типа – </w:t>
            </w:r>
            <w:r w:rsidR="004803D6">
              <w:t>«</w:t>
            </w:r>
            <w:r w:rsidRPr="00726330">
              <w:t>10</w:t>
            </w:r>
            <w:r w:rsidR="004803D6">
              <w:t>»</w:t>
            </w:r>
            <w:r w:rsidRPr="00726330">
              <w:t xml:space="preserve">, </w:t>
            </w:r>
            <w:r w:rsidR="004803D6">
              <w:t>«</w:t>
            </w:r>
            <w:r w:rsidRPr="00726330">
              <w:t>11</w:t>
            </w:r>
            <w:r w:rsidR="004803D6">
              <w:t>»</w:t>
            </w:r>
            <w:r w:rsidRPr="00726330">
              <w:t xml:space="preserve">, </w:t>
            </w:r>
            <w:r w:rsidR="004803D6">
              <w:t>«</w:t>
            </w:r>
            <w:r w:rsidRPr="00726330">
              <w:t>12</w:t>
            </w:r>
            <w:r w:rsidR="004803D6">
              <w:t>»</w:t>
            </w:r>
            <w:r w:rsidRPr="00726330">
              <w:t xml:space="preserve">. </w:t>
            </w:r>
          </w:p>
          <w:p w14:paraId="1B314604" w14:textId="77777777" w:rsidR="005154AF" w:rsidRPr="00726330" w:rsidRDefault="005154AF" w:rsidP="004834F0">
            <w:pPr>
              <w:pStyle w:val="ASFKTablenorm"/>
              <w:ind w:left="57" w:right="57"/>
            </w:pPr>
            <w:r w:rsidRPr="007B2273">
              <w:t>Значение формируется автоматически</w:t>
            </w:r>
            <w:r w:rsidRPr="00726330">
              <w:t>.</w:t>
            </w:r>
          </w:p>
        </w:tc>
      </w:tr>
      <w:tr w:rsidR="005154AF" w:rsidRPr="007B2273" w14:paraId="15838999" w14:textId="77777777" w:rsidTr="004834F0">
        <w:trPr>
          <w:trHeight w:val="77"/>
        </w:trPr>
        <w:tc>
          <w:tcPr>
            <w:tcW w:w="1483" w:type="pct"/>
            <w:shd w:val="clear" w:color="auto" w:fill="auto"/>
          </w:tcPr>
          <w:p w14:paraId="6000C7B9" w14:textId="77777777" w:rsidR="005154AF" w:rsidRPr="007B2273" w:rsidRDefault="005154AF" w:rsidP="004834F0">
            <w:pPr>
              <w:pStyle w:val="ASFKTablenorm"/>
              <w:ind w:left="57" w:right="57"/>
            </w:pPr>
            <w:r w:rsidRPr="007B2273">
              <w:t>Предмет документа-основания</w:t>
            </w:r>
          </w:p>
        </w:tc>
        <w:tc>
          <w:tcPr>
            <w:tcW w:w="3517" w:type="pct"/>
            <w:shd w:val="clear" w:color="auto" w:fill="auto"/>
          </w:tcPr>
          <w:p w14:paraId="18FAE145" w14:textId="77777777" w:rsidR="005154AF" w:rsidRPr="00726330" w:rsidRDefault="005154AF" w:rsidP="004834F0">
            <w:pPr>
              <w:pStyle w:val="ASFKTablenorm"/>
              <w:ind w:left="57" w:right="57"/>
            </w:pPr>
            <w:r w:rsidRPr="007B2273">
              <w:t>Предмет документа-основания</w:t>
            </w:r>
            <w:r w:rsidRPr="00726330">
              <w:t>.</w:t>
            </w:r>
          </w:p>
          <w:p w14:paraId="6BA0DE78" w14:textId="77777777" w:rsidR="005154AF" w:rsidRPr="007B2273" w:rsidRDefault="005154AF" w:rsidP="004834F0">
            <w:pPr>
              <w:pStyle w:val="ASFKTablenorm"/>
              <w:ind w:left="57" w:right="57"/>
            </w:pPr>
          </w:p>
        </w:tc>
      </w:tr>
      <w:tr w:rsidR="005154AF" w:rsidRPr="007B2273" w14:paraId="5A01933D" w14:textId="77777777" w:rsidTr="004834F0">
        <w:trPr>
          <w:trHeight w:val="77"/>
        </w:trPr>
        <w:tc>
          <w:tcPr>
            <w:tcW w:w="1483" w:type="pct"/>
            <w:shd w:val="clear" w:color="auto" w:fill="auto"/>
          </w:tcPr>
          <w:p w14:paraId="72426A8D" w14:textId="77777777" w:rsidR="005154AF" w:rsidRPr="007B2273" w:rsidRDefault="005154AF" w:rsidP="004834F0">
            <w:pPr>
              <w:pStyle w:val="ASFKTablenorm"/>
              <w:ind w:left="57" w:right="57"/>
            </w:pPr>
            <w:r w:rsidRPr="007B2273">
              <w:t>Примечание</w:t>
            </w:r>
          </w:p>
        </w:tc>
        <w:tc>
          <w:tcPr>
            <w:tcW w:w="3517" w:type="pct"/>
            <w:shd w:val="clear" w:color="auto" w:fill="auto"/>
          </w:tcPr>
          <w:p w14:paraId="78FE975C" w14:textId="77777777" w:rsidR="005154AF" w:rsidRPr="00726330" w:rsidRDefault="005154AF" w:rsidP="004834F0">
            <w:pPr>
              <w:pStyle w:val="ASFKTablenorm"/>
              <w:ind w:left="57" w:right="57"/>
            </w:pPr>
            <w:r w:rsidRPr="007B2273">
              <w:t>Примечание</w:t>
            </w:r>
            <w:r w:rsidRPr="00726330">
              <w:t>.</w:t>
            </w:r>
          </w:p>
        </w:tc>
      </w:tr>
      <w:tr w:rsidR="005154AF" w:rsidRPr="007B2273" w14:paraId="01D02D94" w14:textId="77777777" w:rsidTr="004834F0">
        <w:trPr>
          <w:trHeight w:val="77"/>
        </w:trPr>
        <w:tc>
          <w:tcPr>
            <w:tcW w:w="1483" w:type="pct"/>
            <w:shd w:val="clear" w:color="auto" w:fill="auto"/>
          </w:tcPr>
          <w:p w14:paraId="097A7DE1" w14:textId="77777777" w:rsidR="005154AF" w:rsidRPr="007B2273" w:rsidRDefault="005154AF" w:rsidP="004834F0">
            <w:pPr>
              <w:pStyle w:val="ASFKTablenorm"/>
              <w:ind w:left="57" w:right="57"/>
            </w:pPr>
            <w:r w:rsidRPr="007B2273">
              <w:t>Январь</w:t>
            </w:r>
          </w:p>
        </w:tc>
        <w:tc>
          <w:tcPr>
            <w:tcW w:w="3517" w:type="pct"/>
            <w:shd w:val="clear" w:color="auto" w:fill="auto"/>
          </w:tcPr>
          <w:p w14:paraId="3B3BD7BC" w14:textId="77777777" w:rsidR="005154AF" w:rsidRPr="00726330" w:rsidRDefault="005154AF" w:rsidP="004834F0">
            <w:pPr>
              <w:pStyle w:val="ASFKTablenorm"/>
              <w:ind w:left="57" w:right="57"/>
            </w:pPr>
            <w:r w:rsidRPr="007B2273">
              <w:t>Сумма выплат в январе текущего года</w:t>
            </w:r>
            <w:r w:rsidRPr="00726330">
              <w:t>.</w:t>
            </w:r>
          </w:p>
        </w:tc>
      </w:tr>
      <w:tr w:rsidR="005154AF" w:rsidRPr="007B2273" w14:paraId="107651F3" w14:textId="77777777" w:rsidTr="004834F0">
        <w:trPr>
          <w:trHeight w:val="77"/>
        </w:trPr>
        <w:tc>
          <w:tcPr>
            <w:tcW w:w="1483" w:type="pct"/>
            <w:shd w:val="clear" w:color="auto" w:fill="auto"/>
          </w:tcPr>
          <w:p w14:paraId="2A7137EC" w14:textId="77777777" w:rsidR="005154AF" w:rsidRPr="007B2273" w:rsidRDefault="005154AF" w:rsidP="004834F0">
            <w:pPr>
              <w:pStyle w:val="ASFKTablenorm"/>
              <w:ind w:left="57" w:right="57"/>
            </w:pPr>
            <w:r w:rsidRPr="007B2273">
              <w:lastRenderedPageBreak/>
              <w:t>Февраль</w:t>
            </w:r>
          </w:p>
        </w:tc>
        <w:tc>
          <w:tcPr>
            <w:tcW w:w="3517" w:type="pct"/>
            <w:shd w:val="clear" w:color="auto" w:fill="auto"/>
          </w:tcPr>
          <w:p w14:paraId="547B1235" w14:textId="77777777" w:rsidR="005154AF" w:rsidRPr="00726330" w:rsidRDefault="005154AF" w:rsidP="004834F0">
            <w:pPr>
              <w:pStyle w:val="ASFKTablenorm"/>
              <w:ind w:left="57" w:right="57"/>
            </w:pPr>
            <w:r w:rsidRPr="007B2273">
              <w:t>Сумма выплат в феврале текущего года</w:t>
            </w:r>
            <w:r w:rsidRPr="00726330">
              <w:t>.</w:t>
            </w:r>
          </w:p>
        </w:tc>
      </w:tr>
      <w:tr w:rsidR="005154AF" w:rsidRPr="007B2273" w14:paraId="533A7C8D" w14:textId="77777777" w:rsidTr="004834F0">
        <w:trPr>
          <w:trHeight w:val="77"/>
        </w:trPr>
        <w:tc>
          <w:tcPr>
            <w:tcW w:w="1483" w:type="pct"/>
            <w:shd w:val="clear" w:color="auto" w:fill="auto"/>
          </w:tcPr>
          <w:p w14:paraId="263290D3" w14:textId="77777777" w:rsidR="005154AF" w:rsidRPr="007B2273" w:rsidRDefault="005154AF" w:rsidP="004834F0">
            <w:pPr>
              <w:pStyle w:val="ASFKTablenorm"/>
              <w:ind w:left="57" w:right="57"/>
            </w:pPr>
            <w:r w:rsidRPr="007B2273">
              <w:t>…</w:t>
            </w:r>
          </w:p>
        </w:tc>
        <w:tc>
          <w:tcPr>
            <w:tcW w:w="3517" w:type="pct"/>
            <w:shd w:val="clear" w:color="auto" w:fill="auto"/>
          </w:tcPr>
          <w:p w14:paraId="7CEAB54E" w14:textId="77777777" w:rsidR="005154AF" w:rsidRPr="007B2273" w:rsidRDefault="005154AF" w:rsidP="004834F0">
            <w:pPr>
              <w:pStyle w:val="ASFKTablenorm"/>
              <w:ind w:left="57" w:right="57"/>
            </w:pPr>
            <w:r w:rsidRPr="007B2273">
              <w:t>…</w:t>
            </w:r>
          </w:p>
        </w:tc>
      </w:tr>
      <w:tr w:rsidR="005154AF" w:rsidRPr="007B2273" w14:paraId="6D2224E2" w14:textId="77777777" w:rsidTr="004834F0">
        <w:trPr>
          <w:trHeight w:val="77"/>
        </w:trPr>
        <w:tc>
          <w:tcPr>
            <w:tcW w:w="1483" w:type="pct"/>
            <w:shd w:val="clear" w:color="auto" w:fill="auto"/>
          </w:tcPr>
          <w:p w14:paraId="05C919F3" w14:textId="77777777" w:rsidR="005154AF" w:rsidRPr="007B2273" w:rsidRDefault="005154AF" w:rsidP="004834F0">
            <w:pPr>
              <w:pStyle w:val="ASFKTablenorm"/>
              <w:ind w:left="57" w:right="57"/>
            </w:pPr>
            <w:r w:rsidRPr="007B2273">
              <w:t>Декабрь</w:t>
            </w:r>
          </w:p>
        </w:tc>
        <w:tc>
          <w:tcPr>
            <w:tcW w:w="3517" w:type="pct"/>
            <w:shd w:val="clear" w:color="auto" w:fill="auto"/>
          </w:tcPr>
          <w:p w14:paraId="0EF521E6" w14:textId="77777777" w:rsidR="005154AF" w:rsidRPr="00726330" w:rsidRDefault="005154AF" w:rsidP="004834F0">
            <w:pPr>
              <w:pStyle w:val="ASFKTablenorm"/>
              <w:ind w:left="57" w:right="57"/>
            </w:pPr>
            <w:r w:rsidRPr="007B2273">
              <w:t>Сумма выплат в декабре текущего года</w:t>
            </w:r>
            <w:r w:rsidRPr="00726330">
              <w:t>.</w:t>
            </w:r>
          </w:p>
        </w:tc>
      </w:tr>
      <w:tr w:rsidR="005154AF" w:rsidRPr="007B2273" w14:paraId="2B9E83C0" w14:textId="77777777" w:rsidTr="004834F0">
        <w:trPr>
          <w:trHeight w:val="77"/>
        </w:trPr>
        <w:tc>
          <w:tcPr>
            <w:tcW w:w="5000" w:type="pct"/>
            <w:gridSpan w:val="2"/>
            <w:shd w:val="clear" w:color="auto" w:fill="auto"/>
          </w:tcPr>
          <w:p w14:paraId="51EDD202" w14:textId="77777777" w:rsidR="005154AF" w:rsidRPr="007B2273" w:rsidRDefault="005154AF" w:rsidP="004834F0">
            <w:pPr>
              <w:pStyle w:val="ASFKTablenorm"/>
              <w:ind w:left="57" w:right="57"/>
            </w:pPr>
            <w:r w:rsidRPr="007B2273">
              <w:t>Группа полей подписей</w:t>
            </w:r>
          </w:p>
        </w:tc>
      </w:tr>
      <w:tr w:rsidR="005154AF" w:rsidRPr="007B2273" w14:paraId="5809EA6A" w14:textId="77777777" w:rsidTr="004834F0">
        <w:trPr>
          <w:trHeight w:val="77"/>
        </w:trPr>
        <w:tc>
          <w:tcPr>
            <w:tcW w:w="1483" w:type="pct"/>
            <w:shd w:val="clear" w:color="auto" w:fill="auto"/>
          </w:tcPr>
          <w:p w14:paraId="7B311B3D" w14:textId="77777777" w:rsidR="005154AF" w:rsidRPr="00726330" w:rsidRDefault="005154AF" w:rsidP="004834F0">
            <w:pPr>
              <w:pStyle w:val="ASFKTablenorm"/>
              <w:ind w:left="57" w:right="57"/>
            </w:pPr>
            <w:r w:rsidRPr="007B2273">
              <w:t xml:space="preserve">Руководитель (уполн. </w:t>
            </w:r>
            <w:r w:rsidRPr="00726330">
              <w:t>л</w:t>
            </w:r>
            <w:r w:rsidRPr="005154AF">
              <w:t>и</w:t>
            </w:r>
            <w:r w:rsidRPr="00726330">
              <w:t>цо). Должность</w:t>
            </w:r>
          </w:p>
        </w:tc>
        <w:tc>
          <w:tcPr>
            <w:tcW w:w="3517" w:type="pct"/>
            <w:shd w:val="clear" w:color="auto" w:fill="auto"/>
          </w:tcPr>
          <w:p w14:paraId="25EEDFBC" w14:textId="77777777" w:rsidR="005154AF" w:rsidRPr="00726330" w:rsidRDefault="005154AF" w:rsidP="004834F0">
            <w:pPr>
              <w:pStyle w:val="ASFKTablenorm"/>
              <w:ind w:left="57" w:right="57"/>
            </w:pPr>
            <w:r w:rsidRPr="007B2273">
              <w:t>Наим</w:t>
            </w:r>
            <w:r w:rsidRPr="00726330">
              <w:t>енование должности руководителя.</w:t>
            </w:r>
          </w:p>
        </w:tc>
      </w:tr>
      <w:tr w:rsidR="005154AF" w:rsidRPr="007B2273" w14:paraId="49234E26" w14:textId="77777777" w:rsidTr="004834F0">
        <w:trPr>
          <w:trHeight w:val="77"/>
        </w:trPr>
        <w:tc>
          <w:tcPr>
            <w:tcW w:w="1483" w:type="pct"/>
            <w:shd w:val="clear" w:color="auto" w:fill="auto"/>
          </w:tcPr>
          <w:p w14:paraId="0F72CA6A" w14:textId="77777777" w:rsidR="005154AF" w:rsidRPr="00726330" w:rsidRDefault="005154AF" w:rsidP="004834F0">
            <w:pPr>
              <w:pStyle w:val="ASFKTablenorm"/>
              <w:ind w:left="57" w:right="57"/>
            </w:pPr>
            <w:r w:rsidRPr="007B2273">
              <w:t xml:space="preserve">Руководитель (уполн. </w:t>
            </w:r>
            <w:r w:rsidRPr="00726330">
              <w:t>л</w:t>
            </w:r>
            <w:r w:rsidRPr="005154AF">
              <w:t>и</w:t>
            </w:r>
            <w:r w:rsidRPr="00726330">
              <w:t>цо). Расшифровка подписи</w:t>
            </w:r>
          </w:p>
        </w:tc>
        <w:tc>
          <w:tcPr>
            <w:tcW w:w="3517" w:type="pct"/>
            <w:shd w:val="clear" w:color="auto" w:fill="auto"/>
          </w:tcPr>
          <w:p w14:paraId="41CBF92F" w14:textId="77777777" w:rsidR="005154AF" w:rsidRPr="00726330" w:rsidRDefault="005154AF" w:rsidP="004834F0">
            <w:pPr>
              <w:pStyle w:val="ASFKTablenorm"/>
              <w:ind w:left="57" w:right="57"/>
            </w:pPr>
            <w:r w:rsidRPr="007B2273">
              <w:t>ФИО руководителя</w:t>
            </w:r>
            <w:r w:rsidRPr="00726330">
              <w:t>.</w:t>
            </w:r>
          </w:p>
        </w:tc>
      </w:tr>
      <w:tr w:rsidR="005154AF" w:rsidRPr="007B2273" w14:paraId="20F9C7CF" w14:textId="77777777" w:rsidTr="004834F0">
        <w:trPr>
          <w:trHeight w:val="77"/>
        </w:trPr>
        <w:tc>
          <w:tcPr>
            <w:tcW w:w="1483" w:type="pct"/>
            <w:shd w:val="clear" w:color="auto" w:fill="auto"/>
          </w:tcPr>
          <w:p w14:paraId="6A79EBFB" w14:textId="77777777" w:rsidR="005154AF" w:rsidRPr="007B2273" w:rsidRDefault="005154AF" w:rsidP="004834F0">
            <w:pPr>
              <w:pStyle w:val="ASFKTablenorm"/>
              <w:ind w:left="57" w:right="57"/>
            </w:pPr>
            <w:r w:rsidRPr="007B2273">
              <w:t>Дата подписания</w:t>
            </w:r>
          </w:p>
        </w:tc>
        <w:tc>
          <w:tcPr>
            <w:tcW w:w="3517" w:type="pct"/>
            <w:shd w:val="clear" w:color="auto" w:fill="auto"/>
          </w:tcPr>
          <w:p w14:paraId="625EF6C4" w14:textId="77777777" w:rsidR="005154AF" w:rsidRPr="00726330" w:rsidRDefault="005154AF" w:rsidP="004834F0">
            <w:pPr>
              <w:pStyle w:val="ASFKTablenorm"/>
              <w:ind w:left="57" w:right="57"/>
            </w:pPr>
            <w:r w:rsidRPr="007B2273">
              <w:t xml:space="preserve">Дата подписания документа руководителем. </w:t>
            </w:r>
          </w:p>
          <w:p w14:paraId="702D9D55" w14:textId="77777777" w:rsidR="005154AF" w:rsidRPr="00726330" w:rsidRDefault="005154AF" w:rsidP="004834F0">
            <w:pPr>
              <w:pStyle w:val="ASFKTablenorm"/>
              <w:ind w:left="57" w:right="57"/>
            </w:pPr>
            <w:r w:rsidRPr="007B2273">
              <w:t>Заполняе</w:t>
            </w:r>
            <w:r w:rsidRPr="00726330">
              <w:t>тся вручную или выбором из календаря.</w:t>
            </w:r>
          </w:p>
        </w:tc>
      </w:tr>
      <w:tr w:rsidR="005154AF" w:rsidRPr="007B2273" w14:paraId="6F1D72BB" w14:textId="77777777" w:rsidTr="004834F0">
        <w:trPr>
          <w:trHeight w:val="77"/>
        </w:trPr>
        <w:tc>
          <w:tcPr>
            <w:tcW w:w="1483" w:type="pct"/>
            <w:shd w:val="clear" w:color="auto" w:fill="auto"/>
          </w:tcPr>
          <w:p w14:paraId="2973027A" w14:textId="77777777" w:rsidR="005154AF" w:rsidRPr="00726330" w:rsidRDefault="005154AF" w:rsidP="004834F0">
            <w:pPr>
              <w:pStyle w:val="ASFKTablenorm"/>
              <w:ind w:left="57" w:right="57"/>
            </w:pPr>
            <w:r w:rsidRPr="007B2273">
              <w:t>Должность испо</w:t>
            </w:r>
            <w:r w:rsidRPr="00726330">
              <w:t>лнителя</w:t>
            </w:r>
          </w:p>
        </w:tc>
        <w:tc>
          <w:tcPr>
            <w:tcW w:w="3517" w:type="pct"/>
            <w:shd w:val="clear" w:color="auto" w:fill="auto"/>
          </w:tcPr>
          <w:p w14:paraId="3C32D797" w14:textId="77777777" w:rsidR="005154AF" w:rsidRPr="00726330" w:rsidRDefault="005154AF" w:rsidP="004834F0">
            <w:pPr>
              <w:pStyle w:val="ASFKTablenorm"/>
              <w:ind w:left="57" w:right="57"/>
            </w:pPr>
            <w:r w:rsidRPr="007B2273">
              <w:t xml:space="preserve">Должность ответственного исполнителя. </w:t>
            </w:r>
          </w:p>
          <w:p w14:paraId="05858A76" w14:textId="77777777" w:rsidR="005154AF" w:rsidRPr="00726330" w:rsidRDefault="005154AF" w:rsidP="004834F0">
            <w:pPr>
              <w:pStyle w:val="ASFKTablenorm"/>
              <w:ind w:left="57" w:right="57"/>
            </w:pPr>
            <w:r w:rsidRPr="007B2273">
              <w:t>Значение пер</w:t>
            </w:r>
            <w:r w:rsidRPr="00726330">
              <w:t>едается из учетной системы УФК.</w:t>
            </w:r>
          </w:p>
        </w:tc>
      </w:tr>
      <w:tr w:rsidR="005154AF" w:rsidRPr="007B2273" w14:paraId="074D78B9" w14:textId="77777777" w:rsidTr="004834F0">
        <w:trPr>
          <w:trHeight w:val="77"/>
        </w:trPr>
        <w:tc>
          <w:tcPr>
            <w:tcW w:w="1483" w:type="pct"/>
            <w:shd w:val="clear" w:color="auto" w:fill="auto"/>
          </w:tcPr>
          <w:p w14:paraId="57C77408" w14:textId="77777777" w:rsidR="005154AF" w:rsidRPr="00726330" w:rsidRDefault="005154AF" w:rsidP="004834F0">
            <w:pPr>
              <w:pStyle w:val="ASFKTablenorm"/>
              <w:ind w:left="57" w:right="57"/>
            </w:pPr>
            <w:r w:rsidRPr="007B2273">
              <w:t>Расшифровка по</w:t>
            </w:r>
            <w:r w:rsidRPr="00726330">
              <w:t>дписи</w:t>
            </w:r>
          </w:p>
        </w:tc>
        <w:tc>
          <w:tcPr>
            <w:tcW w:w="3517" w:type="pct"/>
            <w:shd w:val="clear" w:color="auto" w:fill="auto"/>
          </w:tcPr>
          <w:p w14:paraId="19BB39BD" w14:textId="77777777" w:rsidR="005154AF" w:rsidRPr="00726330" w:rsidRDefault="005154AF" w:rsidP="004834F0">
            <w:pPr>
              <w:pStyle w:val="ASFKTablenorm"/>
              <w:ind w:left="57" w:right="57"/>
            </w:pPr>
            <w:r w:rsidRPr="007B2273">
              <w:t xml:space="preserve">ФИО ответственного исполнителя. </w:t>
            </w:r>
          </w:p>
          <w:p w14:paraId="3EA2D18A" w14:textId="77777777" w:rsidR="005154AF" w:rsidRPr="00726330" w:rsidRDefault="005154AF" w:rsidP="004834F0">
            <w:pPr>
              <w:pStyle w:val="ASFKTablenorm"/>
              <w:ind w:left="57" w:right="57"/>
            </w:pPr>
            <w:r w:rsidRPr="007B2273">
              <w:t>Значение пе</w:t>
            </w:r>
            <w:r w:rsidRPr="00726330">
              <w:t>редается из учетной системы УФК.</w:t>
            </w:r>
          </w:p>
        </w:tc>
      </w:tr>
      <w:tr w:rsidR="005154AF" w:rsidRPr="007B2273" w14:paraId="7FAB0D94" w14:textId="77777777" w:rsidTr="004834F0">
        <w:trPr>
          <w:trHeight w:val="77"/>
        </w:trPr>
        <w:tc>
          <w:tcPr>
            <w:tcW w:w="1483" w:type="pct"/>
            <w:shd w:val="clear" w:color="auto" w:fill="auto"/>
          </w:tcPr>
          <w:p w14:paraId="421CFFAA" w14:textId="77777777" w:rsidR="005154AF" w:rsidRPr="007B2273" w:rsidRDefault="005154AF" w:rsidP="004834F0">
            <w:pPr>
              <w:pStyle w:val="ASFKTablenorm"/>
              <w:ind w:left="57" w:right="57"/>
            </w:pPr>
            <w:r w:rsidRPr="007B2273">
              <w:t>Телефон</w:t>
            </w:r>
          </w:p>
        </w:tc>
        <w:tc>
          <w:tcPr>
            <w:tcW w:w="3517" w:type="pct"/>
            <w:shd w:val="clear" w:color="auto" w:fill="auto"/>
          </w:tcPr>
          <w:p w14:paraId="6D88E7E9" w14:textId="77777777" w:rsidR="005154AF" w:rsidRPr="00726330" w:rsidRDefault="005154AF" w:rsidP="004834F0">
            <w:pPr>
              <w:pStyle w:val="ASFKTablenorm"/>
              <w:ind w:left="57" w:right="57"/>
            </w:pPr>
            <w:r w:rsidRPr="007B2273">
              <w:t xml:space="preserve">Телефон ответственного исполнителя. </w:t>
            </w:r>
          </w:p>
          <w:p w14:paraId="3835B69A" w14:textId="77777777" w:rsidR="005154AF" w:rsidRPr="00726330" w:rsidRDefault="005154AF" w:rsidP="004834F0">
            <w:pPr>
              <w:pStyle w:val="ASFKTablenorm"/>
              <w:ind w:left="57" w:right="57"/>
            </w:pPr>
            <w:r w:rsidRPr="007B2273">
              <w:t>Значение перед</w:t>
            </w:r>
            <w:r w:rsidRPr="00726330">
              <w:t>ается из учетной системы УФК.</w:t>
            </w:r>
          </w:p>
        </w:tc>
      </w:tr>
      <w:tr w:rsidR="005154AF" w:rsidRPr="007B2273" w14:paraId="5DF7D16E" w14:textId="77777777" w:rsidTr="004834F0">
        <w:trPr>
          <w:trHeight w:val="77"/>
        </w:trPr>
        <w:tc>
          <w:tcPr>
            <w:tcW w:w="1483" w:type="pct"/>
            <w:shd w:val="clear" w:color="auto" w:fill="auto"/>
          </w:tcPr>
          <w:p w14:paraId="6034EC96" w14:textId="77777777" w:rsidR="005154AF" w:rsidRPr="007B2273" w:rsidRDefault="005154AF" w:rsidP="004834F0">
            <w:pPr>
              <w:pStyle w:val="ASFKTablenorm"/>
              <w:ind w:left="57" w:right="57"/>
            </w:pPr>
            <w:r w:rsidRPr="007B2273">
              <w:t>Дата постановки на учет</w:t>
            </w:r>
          </w:p>
        </w:tc>
        <w:tc>
          <w:tcPr>
            <w:tcW w:w="3517" w:type="pct"/>
            <w:shd w:val="clear" w:color="auto" w:fill="auto"/>
          </w:tcPr>
          <w:p w14:paraId="69652037" w14:textId="77777777" w:rsidR="005154AF" w:rsidRPr="00726330" w:rsidRDefault="005154AF" w:rsidP="004834F0">
            <w:pPr>
              <w:pStyle w:val="ASFKTablenorm"/>
              <w:ind w:left="57" w:right="57"/>
            </w:pPr>
            <w:r w:rsidRPr="007B2273">
              <w:t xml:space="preserve">Дата постановки на учет. </w:t>
            </w:r>
          </w:p>
          <w:p w14:paraId="6791C322" w14:textId="77777777" w:rsidR="005154AF" w:rsidRPr="00726330" w:rsidRDefault="005154AF" w:rsidP="004834F0">
            <w:pPr>
              <w:pStyle w:val="ASFKTablenorm"/>
              <w:ind w:left="57" w:right="57"/>
            </w:pPr>
            <w:r w:rsidRPr="007B2273">
              <w:t>Значение передается из уче</w:t>
            </w:r>
            <w:r w:rsidRPr="00726330">
              <w:t>тной системы УФК.</w:t>
            </w:r>
          </w:p>
        </w:tc>
      </w:tr>
      <w:tr w:rsidR="005154AF" w:rsidRPr="007B2273" w14:paraId="4B5FE7DC" w14:textId="77777777" w:rsidTr="004834F0">
        <w:trPr>
          <w:trHeight w:val="77"/>
        </w:trPr>
        <w:tc>
          <w:tcPr>
            <w:tcW w:w="1483" w:type="pct"/>
            <w:shd w:val="clear" w:color="auto" w:fill="auto"/>
          </w:tcPr>
          <w:p w14:paraId="072A6040" w14:textId="77777777" w:rsidR="005154AF" w:rsidRPr="007B2273" w:rsidRDefault="005154AF" w:rsidP="004834F0">
            <w:pPr>
              <w:pStyle w:val="ASFKTablenorm"/>
              <w:ind w:left="57" w:right="57"/>
            </w:pPr>
            <w:r w:rsidRPr="007B2273">
              <w:t>Примечание</w:t>
            </w:r>
          </w:p>
        </w:tc>
        <w:tc>
          <w:tcPr>
            <w:tcW w:w="3517" w:type="pct"/>
            <w:shd w:val="clear" w:color="auto" w:fill="auto"/>
          </w:tcPr>
          <w:p w14:paraId="7FBB3151" w14:textId="77777777" w:rsidR="005154AF" w:rsidRPr="00726330" w:rsidRDefault="005154AF" w:rsidP="004834F0">
            <w:pPr>
              <w:pStyle w:val="ASFKTablenorm"/>
              <w:ind w:left="57" w:right="57"/>
            </w:pPr>
            <w:r w:rsidRPr="007B2273">
              <w:t>Примечание. Значение пе</w:t>
            </w:r>
            <w:r w:rsidRPr="00726330">
              <w:t>редается из учетной системы УФК.</w:t>
            </w:r>
          </w:p>
        </w:tc>
      </w:tr>
    </w:tbl>
    <w:p w14:paraId="394ED171" w14:textId="77777777" w:rsidR="005154AF" w:rsidRPr="007B2273" w:rsidRDefault="005154AF" w:rsidP="005154AF">
      <w:pPr>
        <w:pStyle w:val="ASFKNormal"/>
      </w:pPr>
      <w:r w:rsidRPr="007B2273">
        <w:t xml:space="preserve">На закладке </w:t>
      </w:r>
      <w:r w:rsidR="004803D6">
        <w:t>«</w:t>
      </w:r>
      <w:r w:rsidRPr="007B2273">
        <w:t>Раздел 5, подписи</w:t>
      </w:r>
      <w:r w:rsidR="004803D6">
        <w:t>»</w:t>
      </w:r>
      <w:r w:rsidRPr="007B2273">
        <w:t xml:space="preserve"> документа </w:t>
      </w:r>
      <w:r w:rsidR="004803D6">
        <w:t>«</w:t>
      </w:r>
      <w:r w:rsidRPr="007B2273">
        <w:t>Информ</w:t>
      </w:r>
      <w:r w:rsidRPr="005154AF">
        <w:t>а</w:t>
      </w:r>
      <w:r w:rsidRPr="007B2273">
        <w:t>ция о дате ежемесячных выплат</w:t>
      </w:r>
      <w:r w:rsidR="004803D6">
        <w:t>»</w:t>
      </w:r>
      <w:r w:rsidRPr="007B2273">
        <w:t xml:space="preserve"> содержится табличный блок </w:t>
      </w:r>
      <w:r w:rsidR="004803D6">
        <w:t>«</w:t>
      </w:r>
      <w:r w:rsidRPr="007B2273">
        <w:t>Раздел 5. График выплат</w:t>
      </w:r>
      <w:r w:rsidR="004803D6">
        <w:t>»</w:t>
      </w:r>
      <w:r w:rsidRPr="007B2273">
        <w:t xml:space="preserve">. Для добавления строки расшифровки в список следует нажать на кнопку </w:t>
      </w:r>
      <w:r w:rsidR="00476E1D">
        <w:pict w14:anchorId="2BEE743D">
          <v:shape id="_x0000_i1163" type="#_x0000_t75" style="width:14.25pt;height:14.25pt">
            <v:imagedata r:id="rId71" o:title="Snap7"/>
          </v:shape>
        </w:pict>
      </w:r>
      <w:r w:rsidR="003E1433" w:rsidRPr="007B2273">
        <w:t> </w:t>
      </w:r>
      <w:r w:rsidR="00D41E4C">
        <w:t>(Добавить новую строку)</w:t>
      </w:r>
      <w:r w:rsidRPr="007B2273">
        <w:t xml:space="preserve">. Откроется форма </w:t>
      </w:r>
      <w:r w:rsidR="004803D6">
        <w:t>«</w:t>
      </w:r>
      <w:r w:rsidRPr="007B2273">
        <w:t>Добавление записи</w:t>
      </w:r>
      <w:r w:rsidR="004803D6">
        <w:t>»</w:t>
      </w:r>
      <w:r w:rsidRPr="007B2273">
        <w:t xml:space="preserve"> (рис. </w:t>
      </w:r>
      <w:r w:rsidRPr="007B2273">
        <w:fldChar w:fldCharType="begin"/>
      </w:r>
      <w:r w:rsidRPr="007B2273">
        <w:instrText xml:space="preserve"> REF _Ref286334529 \h  \* MERGEFORMAT </w:instrText>
      </w:r>
      <w:r w:rsidRPr="007B2273">
        <w:fldChar w:fldCharType="separate"/>
      </w:r>
      <w:r w:rsidR="00476E1D">
        <w:t>71</w:t>
      </w:r>
      <w:r w:rsidRPr="007B2273">
        <w:fldChar w:fldCharType="end"/>
      </w:r>
      <w:r w:rsidRPr="007B2273">
        <w:t>).</w:t>
      </w:r>
    </w:p>
    <w:p w14:paraId="1FC5B2D2" w14:textId="77777777" w:rsidR="005154AF" w:rsidRPr="007B2273" w:rsidRDefault="00476E1D" w:rsidP="005154AF">
      <w:pPr>
        <w:pStyle w:val="ASFKFigure"/>
      </w:pPr>
      <w:r>
        <w:lastRenderedPageBreak/>
        <w:pict w14:anchorId="75EE0839">
          <v:shape id="_x0000_i1164" type="#_x0000_t75" style="width:482.25pt;height:511.55pt">
            <v:imagedata r:id="rId131" o:title="0"/>
          </v:shape>
        </w:pict>
      </w:r>
    </w:p>
    <w:p w14:paraId="7E69E2CD" w14:textId="77777777"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753" w:name="_Ref286334529"/>
      <w:bookmarkStart w:id="754" w:name="_Toc82692040"/>
      <w:r w:rsidR="00476E1D">
        <w:rPr>
          <w:noProof/>
        </w:rPr>
        <w:t>71</w:t>
      </w:r>
      <w:bookmarkEnd w:id="753"/>
      <w:r w:rsidRPr="007B2273">
        <w:fldChar w:fldCharType="end"/>
      </w:r>
      <w:r w:rsidRPr="007B2273">
        <w:t xml:space="preserve">. </w:t>
      </w:r>
      <w:r w:rsidR="000C44A0">
        <w:t>Форма «Добавление записи</w:t>
      </w:r>
      <w:r w:rsidR="004803D6">
        <w:t>»</w:t>
      </w:r>
      <w:bookmarkEnd w:id="754"/>
    </w:p>
    <w:p w14:paraId="3F2EBB5F" w14:textId="77777777" w:rsidR="005154AF" w:rsidRPr="007B2273" w:rsidRDefault="00B27337" w:rsidP="005154AF">
      <w:pPr>
        <w:pStyle w:val="ASFKNormal"/>
      </w:pPr>
      <w:r>
        <w:t>Перечень</w:t>
      </w:r>
      <w:r w:rsidR="005154AF" w:rsidRPr="007B2273">
        <w:t xml:space="preserve"> полей формы </w:t>
      </w:r>
      <w:r>
        <w:t>«Добавление записи» в табличном</w:t>
      </w:r>
      <w:r w:rsidRPr="007B2273">
        <w:t xml:space="preserve"> блок</w:t>
      </w:r>
      <w:r>
        <w:t>е</w:t>
      </w:r>
      <w:r w:rsidRPr="007B2273">
        <w:t xml:space="preserve"> </w:t>
      </w:r>
      <w:r>
        <w:t>«</w:t>
      </w:r>
      <w:r w:rsidRPr="007B2273">
        <w:t>Раздел 5. График выплат</w:t>
      </w:r>
      <w:r>
        <w:t xml:space="preserve">» </w:t>
      </w:r>
      <w:r w:rsidR="00B33BD1">
        <w:t>приведен в таблице</w:t>
      </w:r>
      <w:r w:rsidR="003E1433" w:rsidRPr="007B2273">
        <w:t> </w:t>
      </w:r>
      <w:r w:rsidR="005154AF" w:rsidRPr="007B2273">
        <w:fldChar w:fldCharType="begin"/>
      </w:r>
      <w:r w:rsidR="005154AF" w:rsidRPr="007B2273">
        <w:instrText xml:space="preserve"> REF _Ref335317735 \h  \* MERGEFORMAT </w:instrText>
      </w:r>
      <w:r w:rsidR="005154AF" w:rsidRPr="007B2273">
        <w:fldChar w:fldCharType="separate"/>
      </w:r>
      <w:r w:rsidR="00476E1D">
        <w:t>40</w:t>
      </w:r>
      <w:r w:rsidR="005154AF" w:rsidRPr="007B2273">
        <w:fldChar w:fldCharType="end"/>
      </w:r>
      <w:r w:rsidR="005154AF" w:rsidRPr="007B2273">
        <w:t>.</w:t>
      </w:r>
    </w:p>
    <w:p w14:paraId="7ED710BD" w14:textId="77777777"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755" w:name="_Ref335317735"/>
      <w:bookmarkStart w:id="756" w:name="_Toc82691764"/>
      <w:r w:rsidR="00476E1D">
        <w:rPr>
          <w:noProof/>
        </w:rPr>
        <w:t>40</w:t>
      </w:r>
      <w:bookmarkEnd w:id="755"/>
      <w:r>
        <w:rPr>
          <w:noProof/>
        </w:rPr>
        <w:fldChar w:fldCharType="end"/>
      </w:r>
      <w:r w:rsidR="005154AF" w:rsidRPr="00726330">
        <w:t xml:space="preserve">. Описание полей формы </w:t>
      </w:r>
      <w:r w:rsidR="004803D6">
        <w:t>«</w:t>
      </w:r>
      <w:r w:rsidR="005154AF" w:rsidRPr="00726330">
        <w:t>Добавление записи</w:t>
      </w:r>
      <w:r w:rsidR="004803D6">
        <w:t>»</w:t>
      </w:r>
      <w:bookmarkEnd w:id="75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76"/>
        <w:gridCol w:w="7176"/>
      </w:tblGrid>
      <w:tr w:rsidR="005154AF" w:rsidRPr="007B2273" w14:paraId="631204EB" w14:textId="77777777" w:rsidTr="004834F0">
        <w:trPr>
          <w:tblHeader/>
        </w:trPr>
        <w:tc>
          <w:tcPr>
            <w:tcW w:w="132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BAA0BB6" w14:textId="77777777" w:rsidR="005154AF" w:rsidRPr="007B2273" w:rsidRDefault="005154AF" w:rsidP="00D20CFC">
            <w:pPr>
              <w:pStyle w:val="ASFKTableHead"/>
            </w:pPr>
            <w:r>
              <w:t>Наименование поля</w:t>
            </w:r>
          </w:p>
        </w:tc>
        <w:tc>
          <w:tcPr>
            <w:tcW w:w="367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5901211" w14:textId="77777777" w:rsidR="005154AF" w:rsidRPr="007B2273" w:rsidRDefault="005154AF" w:rsidP="00D20CFC">
            <w:pPr>
              <w:pStyle w:val="ASFKTableHead"/>
            </w:pPr>
            <w:r w:rsidRPr="007B2273">
              <w:t>Описание</w:t>
            </w:r>
            <w:r w:rsidR="00600EFF">
              <w:t xml:space="preserve"> поля</w:t>
            </w:r>
          </w:p>
        </w:tc>
      </w:tr>
      <w:tr w:rsidR="005154AF" w:rsidRPr="007B2273" w14:paraId="64817440" w14:textId="77777777" w:rsidTr="004834F0">
        <w:tc>
          <w:tcPr>
            <w:tcW w:w="1321" w:type="pct"/>
            <w:shd w:val="clear" w:color="auto" w:fill="auto"/>
          </w:tcPr>
          <w:p w14:paraId="4553970B" w14:textId="77777777" w:rsidR="005154AF" w:rsidRPr="007B2273" w:rsidRDefault="005154AF" w:rsidP="004834F0">
            <w:pPr>
              <w:pStyle w:val="ASFKTablenorm"/>
              <w:ind w:left="57" w:right="57"/>
            </w:pPr>
            <w:r w:rsidRPr="007B2273">
              <w:t>В валюте (код)</w:t>
            </w:r>
          </w:p>
        </w:tc>
        <w:tc>
          <w:tcPr>
            <w:tcW w:w="3679" w:type="pct"/>
            <w:shd w:val="clear" w:color="auto" w:fill="auto"/>
          </w:tcPr>
          <w:p w14:paraId="32D65B83" w14:textId="77777777" w:rsidR="005154AF" w:rsidRPr="00726330" w:rsidRDefault="005154AF" w:rsidP="004834F0">
            <w:pPr>
              <w:pStyle w:val="ASFKTablenorm"/>
              <w:ind w:left="57" w:right="57"/>
            </w:pPr>
            <w:r w:rsidRPr="007B2273">
              <w:t xml:space="preserve">Отражается значение, указанное в поле </w:t>
            </w:r>
            <w:r w:rsidR="004803D6">
              <w:t>«</w:t>
            </w:r>
            <w:r w:rsidRPr="00726330">
              <w:t>Валюта</w:t>
            </w:r>
            <w:r w:rsidR="004803D6">
              <w:t>»</w:t>
            </w:r>
            <w:r w:rsidRPr="00726330">
              <w:t xml:space="preserve"> раздела </w:t>
            </w:r>
            <w:r w:rsidR="004803D6">
              <w:t>«</w:t>
            </w:r>
            <w:r w:rsidRPr="00726330">
              <w:t>Реквизиты документа-основания</w:t>
            </w:r>
            <w:r w:rsidR="004803D6">
              <w:t>»</w:t>
            </w:r>
            <w:r w:rsidRPr="00726330">
              <w:t>.</w:t>
            </w:r>
          </w:p>
        </w:tc>
      </w:tr>
      <w:tr w:rsidR="005154AF" w:rsidRPr="007B2273" w14:paraId="714823BA" w14:textId="77777777" w:rsidTr="004834F0">
        <w:tc>
          <w:tcPr>
            <w:tcW w:w="1321" w:type="pct"/>
            <w:shd w:val="clear" w:color="auto" w:fill="auto"/>
          </w:tcPr>
          <w:p w14:paraId="555595EA" w14:textId="77777777" w:rsidR="005154AF" w:rsidRPr="007B2273" w:rsidRDefault="005154AF" w:rsidP="004834F0">
            <w:pPr>
              <w:pStyle w:val="ASFKTablenorm"/>
              <w:ind w:left="57" w:right="57"/>
            </w:pPr>
            <w:r w:rsidRPr="007B2273">
              <w:t>В валюте (наименование)</w:t>
            </w:r>
          </w:p>
        </w:tc>
        <w:tc>
          <w:tcPr>
            <w:tcW w:w="3679" w:type="pct"/>
            <w:shd w:val="clear" w:color="auto" w:fill="auto"/>
          </w:tcPr>
          <w:p w14:paraId="4F65039B" w14:textId="77777777" w:rsidR="005154AF" w:rsidRPr="00726330" w:rsidRDefault="005154AF" w:rsidP="004834F0">
            <w:pPr>
              <w:pStyle w:val="ASFKTablenorm"/>
              <w:ind w:left="57" w:right="57"/>
            </w:pPr>
            <w:r w:rsidRPr="007B2273">
              <w:t>Значение подтягивается автоматически из справо</w:t>
            </w:r>
            <w:r w:rsidRPr="00726330">
              <w:t>чника валют.</w:t>
            </w:r>
          </w:p>
        </w:tc>
      </w:tr>
      <w:tr w:rsidR="005154AF" w:rsidRPr="007B2273" w14:paraId="0B71D2F5" w14:textId="77777777" w:rsidTr="004834F0">
        <w:tc>
          <w:tcPr>
            <w:tcW w:w="1321" w:type="pct"/>
            <w:shd w:val="clear" w:color="auto" w:fill="auto"/>
          </w:tcPr>
          <w:p w14:paraId="778F8F47" w14:textId="77777777" w:rsidR="005154AF" w:rsidRPr="007B2273" w:rsidRDefault="005154AF" w:rsidP="004834F0">
            <w:pPr>
              <w:pStyle w:val="ASFKTablenorm"/>
              <w:ind w:left="57" w:right="57"/>
            </w:pPr>
            <w:r w:rsidRPr="007B2273">
              <w:t>№</w:t>
            </w:r>
          </w:p>
        </w:tc>
        <w:tc>
          <w:tcPr>
            <w:tcW w:w="3679" w:type="pct"/>
            <w:shd w:val="clear" w:color="auto" w:fill="auto"/>
          </w:tcPr>
          <w:p w14:paraId="5978889C" w14:textId="77777777" w:rsidR="005154AF" w:rsidRPr="007B2273" w:rsidRDefault="005154AF" w:rsidP="004834F0">
            <w:pPr>
              <w:pStyle w:val="ASFKTablenorm"/>
              <w:ind w:left="57" w:right="57"/>
            </w:pPr>
            <w:r w:rsidRPr="007B2273">
              <w:t>Номер позиции.</w:t>
            </w:r>
          </w:p>
          <w:p w14:paraId="001D9F38" w14:textId="77777777" w:rsidR="005154AF" w:rsidRPr="00726330" w:rsidRDefault="005154AF" w:rsidP="004834F0">
            <w:pPr>
              <w:pStyle w:val="ASFKTablenorm"/>
              <w:ind w:left="57" w:right="57"/>
            </w:pPr>
            <w:r w:rsidRPr="007B2273">
              <w:t>Заполняется автоматически</w:t>
            </w:r>
            <w:r w:rsidRPr="00726330">
              <w:t>.</w:t>
            </w:r>
          </w:p>
        </w:tc>
      </w:tr>
      <w:tr w:rsidR="005154AF" w:rsidRPr="007B2273" w14:paraId="29A11628" w14:textId="77777777" w:rsidTr="004834F0">
        <w:tc>
          <w:tcPr>
            <w:tcW w:w="1321" w:type="pct"/>
            <w:shd w:val="clear" w:color="auto" w:fill="auto"/>
          </w:tcPr>
          <w:p w14:paraId="28B6A98B" w14:textId="77777777" w:rsidR="005154AF" w:rsidRPr="007B2273" w:rsidRDefault="005154AF" w:rsidP="004834F0">
            <w:pPr>
              <w:pStyle w:val="ASFKTablenorm"/>
              <w:ind w:left="57" w:right="57"/>
            </w:pPr>
            <w:r w:rsidRPr="007B2273">
              <w:lastRenderedPageBreak/>
              <w:t>Вид средств (код)</w:t>
            </w:r>
          </w:p>
        </w:tc>
        <w:tc>
          <w:tcPr>
            <w:tcW w:w="3679" w:type="pct"/>
            <w:shd w:val="clear" w:color="auto" w:fill="auto"/>
          </w:tcPr>
          <w:p w14:paraId="0293059E" w14:textId="77777777" w:rsidR="005154AF" w:rsidRPr="00726330" w:rsidRDefault="005154AF" w:rsidP="004834F0">
            <w:pPr>
              <w:pStyle w:val="ASFKTablenorm"/>
              <w:ind w:left="57" w:right="57"/>
            </w:pPr>
            <w:r w:rsidRPr="007B2273">
              <w:t xml:space="preserve">Значение заполняется вручную или выбирается из справочника </w:t>
            </w:r>
            <w:r w:rsidR="004803D6">
              <w:t>«</w:t>
            </w:r>
            <w:r w:rsidRPr="00726330">
              <w:t>Исто</w:t>
            </w:r>
            <w:r w:rsidRPr="005154AF">
              <w:t>ч</w:t>
            </w:r>
            <w:r w:rsidRPr="00726330">
              <w:t>ники финансирования</w:t>
            </w:r>
            <w:r w:rsidR="004803D6">
              <w:t>»</w:t>
            </w:r>
            <w:r w:rsidRPr="00726330">
              <w:t xml:space="preserve">. </w:t>
            </w:r>
          </w:p>
          <w:p w14:paraId="5D4B379B" w14:textId="77777777" w:rsidR="005154AF" w:rsidRPr="00726330" w:rsidRDefault="005154AF" w:rsidP="004834F0">
            <w:pPr>
              <w:pStyle w:val="ASFKTablenorm"/>
              <w:ind w:left="57" w:right="57"/>
            </w:pPr>
            <w:r w:rsidRPr="007B2273">
              <w:t>Список значений, доступных для выбора пользователем ограничен сл</w:t>
            </w:r>
            <w:r w:rsidRPr="005154AF">
              <w:t>е</w:t>
            </w:r>
            <w:r w:rsidRPr="007B2273">
              <w:t>дующими к</w:t>
            </w:r>
            <w:r w:rsidRPr="00726330">
              <w:t>одами: 80, 90.</w:t>
            </w:r>
          </w:p>
        </w:tc>
      </w:tr>
      <w:tr w:rsidR="005154AF" w:rsidRPr="007B2273" w14:paraId="3A2749CA" w14:textId="77777777" w:rsidTr="004834F0">
        <w:tc>
          <w:tcPr>
            <w:tcW w:w="1321" w:type="pct"/>
            <w:shd w:val="clear" w:color="auto" w:fill="auto"/>
          </w:tcPr>
          <w:p w14:paraId="23DBD15A" w14:textId="77777777" w:rsidR="005154AF" w:rsidRPr="00726330" w:rsidRDefault="005154AF" w:rsidP="004834F0">
            <w:pPr>
              <w:pStyle w:val="ASFKTablenorm"/>
              <w:ind w:left="57" w:right="57"/>
            </w:pPr>
            <w:r w:rsidRPr="007B2273">
              <w:t>Вид средств (наименов</w:t>
            </w:r>
            <w:r w:rsidRPr="005154AF">
              <w:t>а</w:t>
            </w:r>
            <w:r w:rsidRPr="00726330">
              <w:t>ние)</w:t>
            </w:r>
          </w:p>
        </w:tc>
        <w:tc>
          <w:tcPr>
            <w:tcW w:w="3679" w:type="pct"/>
            <w:shd w:val="clear" w:color="auto" w:fill="auto"/>
          </w:tcPr>
          <w:p w14:paraId="42FB34D9" w14:textId="77777777" w:rsidR="005154AF" w:rsidRPr="00726330" w:rsidRDefault="005154AF" w:rsidP="004834F0">
            <w:pPr>
              <w:pStyle w:val="ASFKTablenorm"/>
              <w:ind w:left="57" w:right="57"/>
            </w:pPr>
            <w:r w:rsidRPr="007B2273">
              <w:t xml:space="preserve">Подтягивается автоматически по коду из справочника </w:t>
            </w:r>
            <w:r w:rsidR="004803D6">
              <w:t>«</w:t>
            </w:r>
            <w:r w:rsidRPr="00726330">
              <w:t>Источники ф</w:t>
            </w:r>
            <w:r w:rsidRPr="005154AF">
              <w:t>и</w:t>
            </w:r>
            <w:r w:rsidRPr="00726330">
              <w:t>нансирования</w:t>
            </w:r>
            <w:r w:rsidR="004803D6">
              <w:t>»</w:t>
            </w:r>
            <w:r w:rsidRPr="00726330">
              <w:t>.</w:t>
            </w:r>
          </w:p>
        </w:tc>
      </w:tr>
      <w:tr w:rsidR="005154AF" w:rsidRPr="007B2273" w14:paraId="2764DD2D" w14:textId="77777777" w:rsidTr="004834F0">
        <w:tc>
          <w:tcPr>
            <w:tcW w:w="1321" w:type="pct"/>
            <w:shd w:val="clear" w:color="auto" w:fill="auto"/>
          </w:tcPr>
          <w:p w14:paraId="1046A5E0" w14:textId="77777777" w:rsidR="005154AF" w:rsidRPr="007B2273" w:rsidRDefault="005154AF" w:rsidP="004834F0">
            <w:pPr>
              <w:pStyle w:val="ASFKTablenorm"/>
              <w:ind w:left="57" w:right="57"/>
            </w:pPr>
            <w:r w:rsidRPr="007B2273">
              <w:t>КБК</w:t>
            </w:r>
          </w:p>
        </w:tc>
        <w:tc>
          <w:tcPr>
            <w:tcW w:w="3679" w:type="pct"/>
            <w:shd w:val="clear" w:color="auto" w:fill="auto"/>
          </w:tcPr>
          <w:p w14:paraId="01562D8A" w14:textId="77777777" w:rsidR="005154AF" w:rsidRPr="00726330" w:rsidRDefault="005154AF" w:rsidP="004834F0">
            <w:pPr>
              <w:pStyle w:val="ASFKTablenorm"/>
              <w:ind w:left="57" w:right="57"/>
            </w:pPr>
            <w:r w:rsidRPr="007B2273">
              <w:t>Значение вводится</w:t>
            </w:r>
            <w:r w:rsidRPr="00726330">
              <w:t xml:space="preserve"> вручную или выбирается из справочника КБК. Пол</w:t>
            </w:r>
            <w:r w:rsidRPr="005154AF">
              <w:t>ь</w:t>
            </w:r>
            <w:r w:rsidRPr="00726330">
              <w:t xml:space="preserve">зователю должны быть доступны КБК, у которых значение типа – </w:t>
            </w:r>
            <w:r w:rsidR="004803D6">
              <w:t>«</w:t>
            </w:r>
            <w:r w:rsidRPr="00726330">
              <w:t>10</w:t>
            </w:r>
            <w:r w:rsidR="004803D6">
              <w:t>»</w:t>
            </w:r>
            <w:r w:rsidRPr="00726330">
              <w:t xml:space="preserve">, </w:t>
            </w:r>
            <w:r w:rsidR="004803D6">
              <w:t>«</w:t>
            </w:r>
            <w:r w:rsidRPr="00726330">
              <w:t>11</w:t>
            </w:r>
            <w:r w:rsidR="004803D6">
              <w:t>»</w:t>
            </w:r>
            <w:r w:rsidRPr="00726330">
              <w:t xml:space="preserve">, </w:t>
            </w:r>
            <w:r w:rsidR="004803D6">
              <w:t>«</w:t>
            </w:r>
            <w:r w:rsidRPr="00726330">
              <w:t>12</w:t>
            </w:r>
            <w:r w:rsidR="004803D6">
              <w:t>»</w:t>
            </w:r>
            <w:r w:rsidRPr="00726330">
              <w:t xml:space="preserve">. </w:t>
            </w:r>
          </w:p>
          <w:p w14:paraId="621DAC38" w14:textId="77777777" w:rsidR="005154AF" w:rsidRPr="00726330" w:rsidRDefault="005154AF" w:rsidP="004834F0">
            <w:pPr>
              <w:pStyle w:val="ASFKTablenorm"/>
              <w:ind w:left="57" w:right="57"/>
            </w:pPr>
            <w:r w:rsidRPr="007B2273">
              <w:t>Значение формируется автоматически</w:t>
            </w:r>
            <w:r w:rsidRPr="00726330">
              <w:t>.</w:t>
            </w:r>
          </w:p>
        </w:tc>
      </w:tr>
      <w:tr w:rsidR="005154AF" w:rsidRPr="007B2273" w14:paraId="61A22E7B" w14:textId="77777777" w:rsidTr="004834F0">
        <w:tc>
          <w:tcPr>
            <w:tcW w:w="1321" w:type="pct"/>
            <w:shd w:val="clear" w:color="auto" w:fill="auto"/>
          </w:tcPr>
          <w:p w14:paraId="6385DDD0" w14:textId="77777777" w:rsidR="005154AF" w:rsidRPr="007B2273" w:rsidRDefault="005154AF" w:rsidP="004834F0">
            <w:pPr>
              <w:pStyle w:val="ASFKTablenorm"/>
              <w:ind w:left="57" w:right="57"/>
            </w:pPr>
            <w:r w:rsidRPr="007B2273">
              <w:t>Код главы по БК</w:t>
            </w:r>
          </w:p>
        </w:tc>
        <w:tc>
          <w:tcPr>
            <w:tcW w:w="3679" w:type="pct"/>
            <w:shd w:val="clear" w:color="auto" w:fill="auto"/>
          </w:tcPr>
          <w:p w14:paraId="219B65EE" w14:textId="77777777" w:rsidR="005154AF" w:rsidRPr="00726330" w:rsidRDefault="005154AF" w:rsidP="004834F0">
            <w:pPr>
              <w:pStyle w:val="ASFKTablenorm"/>
              <w:ind w:left="57" w:right="57"/>
            </w:pPr>
            <w:r w:rsidRPr="007B2273">
              <w:t>Значение может вводиться вручную, выбираться пользовате</w:t>
            </w:r>
            <w:r w:rsidRPr="00726330">
              <w:t>лем из спр</w:t>
            </w:r>
            <w:r w:rsidRPr="005154AF">
              <w:t>а</w:t>
            </w:r>
            <w:r w:rsidRPr="00726330">
              <w:t xml:space="preserve">вочника </w:t>
            </w:r>
            <w:r w:rsidR="004803D6">
              <w:t>«</w:t>
            </w:r>
            <w:r w:rsidRPr="00726330">
              <w:t>Ведомства</w:t>
            </w:r>
            <w:r w:rsidR="004803D6">
              <w:t>»</w:t>
            </w:r>
            <w:r w:rsidRPr="00726330">
              <w:t>.</w:t>
            </w:r>
          </w:p>
        </w:tc>
      </w:tr>
      <w:tr w:rsidR="005154AF" w:rsidRPr="007B2273" w14:paraId="46273EFC" w14:textId="77777777" w:rsidTr="004834F0">
        <w:tc>
          <w:tcPr>
            <w:tcW w:w="1321" w:type="pct"/>
            <w:shd w:val="clear" w:color="auto" w:fill="auto"/>
          </w:tcPr>
          <w:p w14:paraId="25DE086A" w14:textId="77777777" w:rsidR="005154AF" w:rsidRPr="007B2273" w:rsidRDefault="005154AF" w:rsidP="004834F0">
            <w:pPr>
              <w:pStyle w:val="ASFKTablenorm"/>
              <w:ind w:left="57" w:right="57"/>
            </w:pPr>
            <w:r w:rsidRPr="007B2273">
              <w:t>ФКР</w:t>
            </w:r>
          </w:p>
        </w:tc>
        <w:tc>
          <w:tcPr>
            <w:tcW w:w="3679" w:type="pct"/>
            <w:shd w:val="clear" w:color="auto" w:fill="auto"/>
          </w:tcPr>
          <w:p w14:paraId="51F59B48" w14:textId="77777777" w:rsidR="005154AF" w:rsidRPr="007B2273" w:rsidRDefault="005154AF" w:rsidP="004834F0">
            <w:pPr>
              <w:pStyle w:val="ASFKTablenorm"/>
              <w:ind w:left="57" w:right="57"/>
            </w:pPr>
            <w:r w:rsidRPr="007B2273">
              <w:t>Код функциональной классификации расходов.</w:t>
            </w:r>
          </w:p>
          <w:p w14:paraId="5652EBA7" w14:textId="77777777" w:rsidR="005154AF" w:rsidRPr="00726330" w:rsidRDefault="005154AF" w:rsidP="004834F0">
            <w:pPr>
              <w:pStyle w:val="ASFKTablenorm"/>
              <w:ind w:left="57" w:right="57"/>
            </w:pPr>
            <w:r w:rsidRPr="007B2273">
              <w:t xml:space="preserve">Значение заполняется вручную или выбирается из справочника </w:t>
            </w:r>
            <w:r w:rsidR="004803D6">
              <w:t>«</w:t>
            </w:r>
            <w:r w:rsidRPr="00726330">
              <w:t>Разд</w:t>
            </w:r>
            <w:r w:rsidRPr="005154AF">
              <w:t>е</w:t>
            </w:r>
            <w:r w:rsidRPr="00726330">
              <w:t>лы/подразделы</w:t>
            </w:r>
            <w:r w:rsidR="004803D6">
              <w:t>»</w:t>
            </w:r>
            <w:r w:rsidRPr="00726330">
              <w:t>.</w:t>
            </w:r>
          </w:p>
        </w:tc>
      </w:tr>
      <w:tr w:rsidR="005154AF" w:rsidRPr="007B2273" w14:paraId="379ED7B8" w14:textId="77777777" w:rsidTr="004834F0">
        <w:tc>
          <w:tcPr>
            <w:tcW w:w="1321" w:type="pct"/>
            <w:shd w:val="clear" w:color="auto" w:fill="auto"/>
          </w:tcPr>
          <w:p w14:paraId="6AA810CD" w14:textId="77777777" w:rsidR="005154AF" w:rsidRPr="007B2273" w:rsidRDefault="005154AF" w:rsidP="004834F0">
            <w:pPr>
              <w:pStyle w:val="ASFKTablenorm"/>
              <w:ind w:left="57" w:right="57"/>
            </w:pPr>
            <w:r w:rsidRPr="007B2273">
              <w:t>КЦСР</w:t>
            </w:r>
          </w:p>
        </w:tc>
        <w:tc>
          <w:tcPr>
            <w:tcW w:w="3679" w:type="pct"/>
            <w:shd w:val="clear" w:color="auto" w:fill="auto"/>
          </w:tcPr>
          <w:p w14:paraId="4C997EB6" w14:textId="77777777" w:rsidR="005154AF" w:rsidRPr="00726330" w:rsidRDefault="005154AF" w:rsidP="004834F0">
            <w:pPr>
              <w:pStyle w:val="ASFKTablenorm"/>
              <w:ind w:left="57" w:right="57"/>
            </w:pPr>
            <w:r w:rsidRPr="007B2273">
              <w:t xml:space="preserve">Значение заполняется вручную или выбирается из справочника </w:t>
            </w:r>
            <w:r w:rsidR="004803D6">
              <w:t>«</w:t>
            </w:r>
            <w:r w:rsidRPr="00726330">
              <w:t>Цел</w:t>
            </w:r>
            <w:r w:rsidRPr="005154AF">
              <w:t>е</w:t>
            </w:r>
            <w:r w:rsidRPr="00726330">
              <w:t>вые статьи</w:t>
            </w:r>
            <w:r w:rsidR="004803D6">
              <w:t>»</w:t>
            </w:r>
            <w:r w:rsidRPr="00726330">
              <w:t>.</w:t>
            </w:r>
          </w:p>
        </w:tc>
      </w:tr>
      <w:tr w:rsidR="005154AF" w:rsidRPr="007B2273" w14:paraId="223A9ADD" w14:textId="77777777" w:rsidTr="004834F0">
        <w:tc>
          <w:tcPr>
            <w:tcW w:w="1321" w:type="pct"/>
            <w:shd w:val="clear" w:color="auto" w:fill="auto"/>
          </w:tcPr>
          <w:p w14:paraId="63C6923F" w14:textId="77777777" w:rsidR="005154AF" w:rsidRPr="007B2273" w:rsidRDefault="005154AF" w:rsidP="004834F0">
            <w:pPr>
              <w:pStyle w:val="ASFKTablenorm"/>
              <w:ind w:left="57" w:right="57"/>
            </w:pPr>
            <w:r w:rsidRPr="007B2273">
              <w:t>КВР</w:t>
            </w:r>
          </w:p>
        </w:tc>
        <w:tc>
          <w:tcPr>
            <w:tcW w:w="3679" w:type="pct"/>
            <w:shd w:val="clear" w:color="auto" w:fill="auto"/>
          </w:tcPr>
          <w:p w14:paraId="53E56403" w14:textId="77777777" w:rsidR="005154AF" w:rsidRPr="00726330" w:rsidRDefault="005154AF" w:rsidP="004834F0">
            <w:pPr>
              <w:pStyle w:val="ASFKTablenorm"/>
              <w:ind w:left="57" w:right="57"/>
            </w:pPr>
            <w:r w:rsidRPr="007B2273">
              <w:t xml:space="preserve">Значение заполняется вручную или выбирается из справочника </w:t>
            </w:r>
            <w:r w:rsidR="004803D6">
              <w:t>«</w:t>
            </w:r>
            <w:r w:rsidRPr="00726330">
              <w:t>Виды расходов</w:t>
            </w:r>
            <w:r w:rsidR="004803D6">
              <w:t>»</w:t>
            </w:r>
            <w:r w:rsidRPr="00726330">
              <w:t>.</w:t>
            </w:r>
          </w:p>
        </w:tc>
      </w:tr>
      <w:tr w:rsidR="005154AF" w:rsidRPr="007B2273" w14:paraId="74CD4E1C" w14:textId="77777777" w:rsidTr="004834F0">
        <w:tc>
          <w:tcPr>
            <w:tcW w:w="1321" w:type="pct"/>
            <w:shd w:val="clear" w:color="auto" w:fill="auto"/>
          </w:tcPr>
          <w:p w14:paraId="3D53C69C" w14:textId="77777777" w:rsidR="005154AF" w:rsidRPr="007B2273" w:rsidRDefault="005154AF" w:rsidP="004834F0">
            <w:pPr>
              <w:pStyle w:val="ASFKTablenorm"/>
              <w:ind w:left="57" w:right="57"/>
            </w:pPr>
            <w:r w:rsidRPr="007B2273">
              <w:t>КОСГУ</w:t>
            </w:r>
          </w:p>
        </w:tc>
        <w:tc>
          <w:tcPr>
            <w:tcW w:w="3679" w:type="pct"/>
            <w:shd w:val="clear" w:color="auto" w:fill="auto"/>
          </w:tcPr>
          <w:p w14:paraId="51F71C99" w14:textId="77777777" w:rsidR="005154AF" w:rsidRPr="007B2273" w:rsidRDefault="005154AF" w:rsidP="004834F0">
            <w:pPr>
              <w:pStyle w:val="ASFKTablenorm"/>
              <w:ind w:left="57" w:right="57"/>
            </w:pPr>
            <w:r w:rsidRPr="007B2273">
              <w:t>Код экономической классификации.</w:t>
            </w:r>
          </w:p>
          <w:p w14:paraId="1010EFD4" w14:textId="77777777" w:rsidR="005154AF" w:rsidRPr="00726330" w:rsidRDefault="005154AF" w:rsidP="004834F0">
            <w:pPr>
              <w:pStyle w:val="ASFKTablenorm"/>
              <w:ind w:left="57" w:right="57"/>
            </w:pPr>
            <w:r w:rsidRPr="007B2273">
              <w:t>Значение может вводиться вручную, выбираться пользователем из спр</w:t>
            </w:r>
            <w:r w:rsidRPr="005154AF">
              <w:t>а</w:t>
            </w:r>
            <w:r w:rsidRPr="007B2273">
              <w:t xml:space="preserve">вочника </w:t>
            </w:r>
            <w:r w:rsidR="004803D6">
              <w:t>«</w:t>
            </w:r>
            <w:r w:rsidRPr="00726330">
              <w:t>Экономическая классификация</w:t>
            </w:r>
            <w:r w:rsidR="004803D6">
              <w:t>»</w:t>
            </w:r>
            <w:r w:rsidR="00600EFF">
              <w:t>.</w:t>
            </w:r>
          </w:p>
        </w:tc>
      </w:tr>
      <w:tr w:rsidR="005154AF" w:rsidRPr="007B2273" w14:paraId="1575FC09" w14:textId="77777777" w:rsidTr="004834F0">
        <w:tc>
          <w:tcPr>
            <w:tcW w:w="1321" w:type="pct"/>
            <w:shd w:val="clear" w:color="auto" w:fill="auto"/>
          </w:tcPr>
          <w:p w14:paraId="033A8DEC" w14:textId="77777777" w:rsidR="005154AF" w:rsidRPr="007B2273" w:rsidRDefault="005154AF" w:rsidP="004834F0">
            <w:pPr>
              <w:pStyle w:val="ASFKTablenorm"/>
              <w:ind w:left="57" w:right="57"/>
            </w:pPr>
            <w:r w:rsidRPr="007B2273">
              <w:t>Код цели</w:t>
            </w:r>
          </w:p>
        </w:tc>
        <w:tc>
          <w:tcPr>
            <w:tcW w:w="3679" w:type="pct"/>
            <w:shd w:val="clear" w:color="auto" w:fill="auto"/>
          </w:tcPr>
          <w:p w14:paraId="7863530C" w14:textId="77777777" w:rsidR="005154AF" w:rsidRPr="00726330" w:rsidRDefault="005154AF" w:rsidP="004834F0">
            <w:pPr>
              <w:pStyle w:val="ASFKTablenorm"/>
              <w:ind w:left="57" w:right="57"/>
            </w:pPr>
            <w:r w:rsidRPr="007B2273">
              <w:t xml:space="preserve">Значение вводится вручную или выбирается из справочника </w:t>
            </w:r>
            <w:r w:rsidR="004803D6">
              <w:t>«</w:t>
            </w:r>
            <w:r w:rsidRPr="00726330">
              <w:t>Коды ц</w:t>
            </w:r>
            <w:r w:rsidRPr="005154AF">
              <w:t>е</w:t>
            </w:r>
            <w:r w:rsidRPr="00726330">
              <w:t>лей субсидий субвенций</w:t>
            </w:r>
            <w:r w:rsidR="004803D6">
              <w:t>»</w:t>
            </w:r>
            <w:r w:rsidRPr="00726330">
              <w:t>.</w:t>
            </w:r>
          </w:p>
        </w:tc>
      </w:tr>
      <w:tr w:rsidR="005154AF" w:rsidRPr="007B2273" w14:paraId="08DA4AA7" w14:textId="77777777" w:rsidTr="004834F0">
        <w:tc>
          <w:tcPr>
            <w:tcW w:w="1321" w:type="pct"/>
            <w:shd w:val="clear" w:color="auto" w:fill="auto"/>
          </w:tcPr>
          <w:p w14:paraId="6A529572" w14:textId="77777777" w:rsidR="005154AF" w:rsidRPr="007B2273" w:rsidRDefault="005154AF" w:rsidP="004834F0">
            <w:pPr>
              <w:pStyle w:val="ASFKTablenorm"/>
              <w:ind w:left="57" w:right="57"/>
            </w:pPr>
            <w:r w:rsidRPr="007B2273">
              <w:t>Доп.КБК2</w:t>
            </w:r>
          </w:p>
        </w:tc>
        <w:tc>
          <w:tcPr>
            <w:tcW w:w="3679" w:type="pct"/>
            <w:shd w:val="clear" w:color="auto" w:fill="auto"/>
          </w:tcPr>
          <w:p w14:paraId="7D3C2EBF" w14:textId="77777777" w:rsidR="005154AF" w:rsidRPr="00726330" w:rsidRDefault="005154AF" w:rsidP="004834F0">
            <w:pPr>
              <w:pStyle w:val="ASFKTablenorm"/>
              <w:ind w:left="57" w:right="57"/>
            </w:pPr>
            <w:r w:rsidRPr="007B2273">
              <w:t xml:space="preserve">Значение вводится вручную или выбирается из справочника </w:t>
            </w:r>
            <w:r w:rsidR="004803D6">
              <w:t>«</w:t>
            </w:r>
            <w:r w:rsidRPr="00726330">
              <w:t>Дополн</w:t>
            </w:r>
            <w:r w:rsidRPr="005154AF">
              <w:t>е</w:t>
            </w:r>
            <w:r w:rsidRPr="00726330">
              <w:t>ние БК2</w:t>
            </w:r>
            <w:r w:rsidR="004803D6">
              <w:t>»</w:t>
            </w:r>
            <w:r w:rsidRPr="00726330">
              <w:t>.</w:t>
            </w:r>
          </w:p>
        </w:tc>
      </w:tr>
      <w:tr w:rsidR="005154AF" w:rsidRPr="007B2273" w14:paraId="41848BD6" w14:textId="77777777" w:rsidTr="004834F0">
        <w:tc>
          <w:tcPr>
            <w:tcW w:w="1321" w:type="pct"/>
            <w:shd w:val="clear" w:color="auto" w:fill="auto"/>
          </w:tcPr>
          <w:p w14:paraId="396EA67C" w14:textId="77777777" w:rsidR="005154AF" w:rsidRPr="007B2273" w:rsidRDefault="005154AF" w:rsidP="004834F0">
            <w:pPr>
              <w:pStyle w:val="ASFKTablenorm"/>
              <w:ind w:left="57" w:right="57"/>
            </w:pPr>
            <w:r w:rsidRPr="007B2273">
              <w:t>Доп.КБК3</w:t>
            </w:r>
          </w:p>
        </w:tc>
        <w:tc>
          <w:tcPr>
            <w:tcW w:w="3679" w:type="pct"/>
            <w:shd w:val="clear" w:color="auto" w:fill="auto"/>
          </w:tcPr>
          <w:p w14:paraId="64F5B744" w14:textId="77777777" w:rsidR="005154AF" w:rsidRPr="00726330" w:rsidRDefault="005154AF" w:rsidP="004834F0">
            <w:pPr>
              <w:pStyle w:val="ASFKTablenorm"/>
              <w:ind w:left="57" w:right="57"/>
            </w:pPr>
            <w:r w:rsidRPr="007B2273">
              <w:t xml:space="preserve">Значение вводится вручную или выбирается из справочника </w:t>
            </w:r>
            <w:r w:rsidR="004803D6">
              <w:t>«</w:t>
            </w:r>
            <w:r w:rsidRPr="00726330">
              <w:t>Дополн</w:t>
            </w:r>
            <w:r w:rsidRPr="005154AF">
              <w:t>е</w:t>
            </w:r>
            <w:r w:rsidRPr="00726330">
              <w:t>ние БК3</w:t>
            </w:r>
            <w:r w:rsidR="004803D6">
              <w:t>»</w:t>
            </w:r>
            <w:r w:rsidRPr="00726330">
              <w:t>.</w:t>
            </w:r>
          </w:p>
        </w:tc>
      </w:tr>
      <w:tr w:rsidR="005154AF" w:rsidRPr="007B2273" w14:paraId="50B3C059" w14:textId="77777777" w:rsidTr="004834F0">
        <w:tc>
          <w:tcPr>
            <w:tcW w:w="1321" w:type="pct"/>
            <w:shd w:val="clear" w:color="auto" w:fill="auto"/>
          </w:tcPr>
          <w:p w14:paraId="14F56C4F" w14:textId="77777777" w:rsidR="005154AF" w:rsidRPr="007B2273" w:rsidRDefault="005154AF" w:rsidP="004834F0">
            <w:pPr>
              <w:pStyle w:val="ASFKTablenorm"/>
              <w:ind w:left="57" w:right="57"/>
            </w:pPr>
            <w:r w:rsidRPr="007B2273">
              <w:t>Доп.КБК4</w:t>
            </w:r>
          </w:p>
        </w:tc>
        <w:tc>
          <w:tcPr>
            <w:tcW w:w="3679" w:type="pct"/>
            <w:shd w:val="clear" w:color="auto" w:fill="auto"/>
          </w:tcPr>
          <w:p w14:paraId="2648C4D4" w14:textId="77777777" w:rsidR="005154AF" w:rsidRPr="00726330" w:rsidRDefault="005154AF" w:rsidP="004834F0">
            <w:pPr>
              <w:pStyle w:val="ASFKTablenorm"/>
              <w:ind w:left="57" w:right="57"/>
            </w:pPr>
            <w:r w:rsidRPr="007B2273">
              <w:t xml:space="preserve">Значение вводится вручную или выбирается из справочника </w:t>
            </w:r>
            <w:r w:rsidR="004803D6">
              <w:t>«</w:t>
            </w:r>
            <w:r w:rsidRPr="00726330">
              <w:t>Дополн</w:t>
            </w:r>
            <w:r w:rsidRPr="005154AF">
              <w:t>е</w:t>
            </w:r>
            <w:r w:rsidRPr="00726330">
              <w:t>ние БК4</w:t>
            </w:r>
            <w:r w:rsidR="004803D6">
              <w:t>»</w:t>
            </w:r>
            <w:r w:rsidRPr="00726330">
              <w:t>.</w:t>
            </w:r>
          </w:p>
        </w:tc>
      </w:tr>
      <w:tr w:rsidR="005154AF" w:rsidRPr="007B2273" w14:paraId="48A9C459" w14:textId="77777777" w:rsidTr="004834F0">
        <w:tc>
          <w:tcPr>
            <w:tcW w:w="1321" w:type="pct"/>
            <w:shd w:val="clear" w:color="auto" w:fill="auto"/>
          </w:tcPr>
          <w:p w14:paraId="1AE6ED2D" w14:textId="77777777" w:rsidR="005154AF" w:rsidRPr="00726330" w:rsidRDefault="005154AF" w:rsidP="004834F0">
            <w:pPr>
              <w:pStyle w:val="ASFKTablenorm"/>
              <w:ind w:left="57" w:right="57"/>
            </w:pPr>
            <w:r w:rsidRPr="007B2273">
              <w:t>Предмет док</w:t>
            </w:r>
            <w:r w:rsidRPr="00726330">
              <w:t>умента осн</w:t>
            </w:r>
            <w:r w:rsidRPr="005154AF">
              <w:t>о</w:t>
            </w:r>
            <w:r w:rsidRPr="00726330">
              <w:t>вания</w:t>
            </w:r>
          </w:p>
        </w:tc>
        <w:tc>
          <w:tcPr>
            <w:tcW w:w="3679" w:type="pct"/>
            <w:shd w:val="clear" w:color="auto" w:fill="auto"/>
          </w:tcPr>
          <w:p w14:paraId="28259ED5" w14:textId="77777777" w:rsidR="005154AF" w:rsidRPr="007B2273" w:rsidRDefault="005154AF" w:rsidP="004834F0">
            <w:pPr>
              <w:pStyle w:val="ASFKTablenorm"/>
              <w:ind w:left="57" w:right="57"/>
            </w:pPr>
            <w:r w:rsidRPr="007B2273">
              <w:t>Предмет документа-основания.</w:t>
            </w:r>
          </w:p>
          <w:p w14:paraId="464B0FCB" w14:textId="77777777" w:rsidR="005154AF" w:rsidRPr="00726330" w:rsidRDefault="005154AF" w:rsidP="004834F0">
            <w:pPr>
              <w:pStyle w:val="ASFKTablenorm"/>
              <w:ind w:left="57" w:right="57"/>
            </w:pPr>
            <w:r w:rsidRPr="007B2273">
              <w:t>Значение вводится вручную</w:t>
            </w:r>
            <w:r w:rsidRPr="00726330">
              <w:t>.</w:t>
            </w:r>
          </w:p>
        </w:tc>
      </w:tr>
      <w:tr w:rsidR="005154AF" w:rsidRPr="007B2273" w14:paraId="0B22365E" w14:textId="77777777" w:rsidTr="004834F0">
        <w:tc>
          <w:tcPr>
            <w:tcW w:w="1321" w:type="pct"/>
            <w:shd w:val="clear" w:color="auto" w:fill="auto"/>
          </w:tcPr>
          <w:p w14:paraId="33DE6FDC" w14:textId="77777777" w:rsidR="005154AF" w:rsidRPr="007B2273" w:rsidRDefault="005154AF" w:rsidP="004834F0">
            <w:pPr>
              <w:pStyle w:val="ASFKTablenorm"/>
              <w:ind w:left="57" w:right="57"/>
            </w:pPr>
            <w:r w:rsidRPr="007B2273">
              <w:t>Примечание</w:t>
            </w:r>
          </w:p>
        </w:tc>
        <w:tc>
          <w:tcPr>
            <w:tcW w:w="3679" w:type="pct"/>
            <w:shd w:val="clear" w:color="auto" w:fill="auto"/>
          </w:tcPr>
          <w:p w14:paraId="7776297A" w14:textId="77777777" w:rsidR="005154AF" w:rsidRPr="00726330" w:rsidRDefault="005154AF" w:rsidP="004834F0">
            <w:pPr>
              <w:pStyle w:val="ASFKTablenorm"/>
              <w:ind w:left="57" w:right="57"/>
            </w:pPr>
            <w:r w:rsidRPr="007B2273">
              <w:t>Значение вводится вручную</w:t>
            </w:r>
            <w:r w:rsidRPr="00726330">
              <w:t>.</w:t>
            </w:r>
          </w:p>
        </w:tc>
      </w:tr>
      <w:tr w:rsidR="005154AF" w:rsidRPr="007B2273" w14:paraId="024E310A" w14:textId="77777777" w:rsidTr="004834F0">
        <w:tc>
          <w:tcPr>
            <w:tcW w:w="1321" w:type="pct"/>
            <w:shd w:val="clear" w:color="auto" w:fill="auto"/>
          </w:tcPr>
          <w:p w14:paraId="3A8C702B" w14:textId="77777777" w:rsidR="005154AF" w:rsidRPr="00726330" w:rsidRDefault="005154AF" w:rsidP="004834F0">
            <w:pPr>
              <w:pStyle w:val="ASFKTablenorm"/>
              <w:ind w:left="57" w:right="57"/>
            </w:pPr>
            <w:r w:rsidRPr="007B2273">
              <w:t xml:space="preserve">Текущий </w:t>
            </w:r>
            <w:r w:rsidRPr="00726330">
              <w:t xml:space="preserve">фин. </w:t>
            </w:r>
            <w:r w:rsidR="00831246" w:rsidRPr="00726330">
              <w:t>Г</w:t>
            </w:r>
            <w:r w:rsidRPr="00726330">
              <w:t>од</w:t>
            </w:r>
          </w:p>
        </w:tc>
        <w:tc>
          <w:tcPr>
            <w:tcW w:w="3679" w:type="pct"/>
            <w:shd w:val="clear" w:color="auto" w:fill="auto"/>
          </w:tcPr>
          <w:p w14:paraId="38B7E80E" w14:textId="77777777" w:rsidR="005154AF" w:rsidRPr="00726330" w:rsidRDefault="005154AF" w:rsidP="004834F0">
            <w:pPr>
              <w:pStyle w:val="ASFKTablenorm"/>
              <w:ind w:left="57" w:right="57"/>
            </w:pPr>
            <w:r w:rsidRPr="007B2273">
              <w:t>Значение вводится вручную</w:t>
            </w:r>
            <w:r w:rsidRPr="00726330">
              <w:t>.</w:t>
            </w:r>
          </w:p>
        </w:tc>
      </w:tr>
      <w:tr w:rsidR="005154AF" w:rsidRPr="007B2273" w14:paraId="79BB4674" w14:textId="77777777" w:rsidTr="004834F0">
        <w:tc>
          <w:tcPr>
            <w:tcW w:w="1321" w:type="pct"/>
            <w:shd w:val="clear" w:color="auto" w:fill="auto"/>
          </w:tcPr>
          <w:p w14:paraId="0CBBF8D8" w14:textId="77777777" w:rsidR="005154AF" w:rsidRPr="007B2273" w:rsidRDefault="005154AF" w:rsidP="004834F0">
            <w:pPr>
              <w:pStyle w:val="ASFKTablenorm"/>
              <w:ind w:left="57" w:right="57"/>
            </w:pPr>
            <w:r w:rsidRPr="007B2273">
              <w:t>1-й год плана</w:t>
            </w:r>
          </w:p>
        </w:tc>
        <w:tc>
          <w:tcPr>
            <w:tcW w:w="3679" w:type="pct"/>
            <w:shd w:val="clear" w:color="auto" w:fill="auto"/>
          </w:tcPr>
          <w:p w14:paraId="22463065" w14:textId="77777777" w:rsidR="005154AF" w:rsidRPr="00726330" w:rsidRDefault="005154AF" w:rsidP="004834F0">
            <w:pPr>
              <w:pStyle w:val="ASFKTablenorm"/>
              <w:ind w:left="57" w:right="57"/>
            </w:pPr>
            <w:r w:rsidRPr="007B2273">
              <w:t>Значение вводится вручную</w:t>
            </w:r>
            <w:r w:rsidRPr="00726330">
              <w:t>.</w:t>
            </w:r>
          </w:p>
        </w:tc>
      </w:tr>
      <w:tr w:rsidR="005154AF" w:rsidRPr="007B2273" w14:paraId="29AD0645" w14:textId="77777777" w:rsidTr="004834F0">
        <w:tc>
          <w:tcPr>
            <w:tcW w:w="1321" w:type="pct"/>
            <w:shd w:val="clear" w:color="auto" w:fill="auto"/>
          </w:tcPr>
          <w:p w14:paraId="208AD4CE" w14:textId="77777777" w:rsidR="005154AF" w:rsidRPr="007B2273" w:rsidRDefault="005154AF" w:rsidP="004834F0">
            <w:pPr>
              <w:pStyle w:val="ASFKTablenorm"/>
              <w:ind w:left="57" w:right="57"/>
            </w:pPr>
            <w:r w:rsidRPr="007B2273">
              <w:t>2-й год плана</w:t>
            </w:r>
          </w:p>
        </w:tc>
        <w:tc>
          <w:tcPr>
            <w:tcW w:w="3679" w:type="pct"/>
            <w:shd w:val="clear" w:color="auto" w:fill="auto"/>
          </w:tcPr>
          <w:p w14:paraId="09129A10" w14:textId="77777777" w:rsidR="005154AF" w:rsidRPr="00726330" w:rsidRDefault="005154AF" w:rsidP="004834F0">
            <w:pPr>
              <w:pStyle w:val="ASFKTablenorm"/>
              <w:ind w:left="57" w:right="57"/>
            </w:pPr>
            <w:r w:rsidRPr="007B2273">
              <w:t>Значение вводится вручную</w:t>
            </w:r>
            <w:r w:rsidRPr="00726330">
              <w:t>.</w:t>
            </w:r>
          </w:p>
        </w:tc>
      </w:tr>
      <w:tr w:rsidR="005154AF" w:rsidRPr="007B2273" w14:paraId="4065469C" w14:textId="77777777" w:rsidTr="004834F0">
        <w:tc>
          <w:tcPr>
            <w:tcW w:w="1321" w:type="pct"/>
            <w:shd w:val="clear" w:color="auto" w:fill="auto"/>
          </w:tcPr>
          <w:p w14:paraId="6DD65038" w14:textId="77777777" w:rsidR="005154AF" w:rsidRPr="007B2273" w:rsidRDefault="005154AF" w:rsidP="004834F0">
            <w:pPr>
              <w:pStyle w:val="ASFKTablenorm"/>
              <w:ind w:left="57" w:right="57"/>
            </w:pPr>
            <w:r w:rsidRPr="007B2273">
              <w:t>3-й год плана</w:t>
            </w:r>
          </w:p>
        </w:tc>
        <w:tc>
          <w:tcPr>
            <w:tcW w:w="3679" w:type="pct"/>
            <w:shd w:val="clear" w:color="auto" w:fill="auto"/>
          </w:tcPr>
          <w:p w14:paraId="51D0554D" w14:textId="77777777" w:rsidR="005154AF" w:rsidRPr="00726330" w:rsidRDefault="005154AF" w:rsidP="004834F0">
            <w:pPr>
              <w:pStyle w:val="ASFKTablenorm"/>
              <w:ind w:left="57" w:right="57"/>
            </w:pPr>
            <w:r w:rsidRPr="007B2273">
              <w:t>Значение вводится вручную</w:t>
            </w:r>
            <w:r w:rsidRPr="00726330">
              <w:t>.</w:t>
            </w:r>
          </w:p>
        </w:tc>
      </w:tr>
      <w:tr w:rsidR="005154AF" w:rsidRPr="007B2273" w14:paraId="7C819887" w14:textId="77777777" w:rsidTr="004834F0">
        <w:tc>
          <w:tcPr>
            <w:tcW w:w="1321" w:type="pct"/>
            <w:shd w:val="clear" w:color="auto" w:fill="auto"/>
          </w:tcPr>
          <w:p w14:paraId="0852AE22" w14:textId="77777777" w:rsidR="005154AF" w:rsidRPr="007B2273" w:rsidRDefault="005154AF" w:rsidP="004834F0">
            <w:pPr>
              <w:pStyle w:val="ASFKTablenorm"/>
              <w:ind w:left="57" w:right="57"/>
            </w:pPr>
            <w:r w:rsidRPr="007B2273">
              <w:t>4-й год плана</w:t>
            </w:r>
          </w:p>
        </w:tc>
        <w:tc>
          <w:tcPr>
            <w:tcW w:w="3679" w:type="pct"/>
            <w:shd w:val="clear" w:color="auto" w:fill="auto"/>
          </w:tcPr>
          <w:p w14:paraId="66EF118F" w14:textId="77777777" w:rsidR="005154AF" w:rsidRPr="00726330" w:rsidRDefault="005154AF" w:rsidP="004834F0">
            <w:pPr>
              <w:pStyle w:val="ASFKTablenorm"/>
              <w:ind w:left="57" w:right="57"/>
            </w:pPr>
            <w:r w:rsidRPr="007B2273">
              <w:t>Значение вводится вручную</w:t>
            </w:r>
            <w:r w:rsidRPr="00726330">
              <w:t>.</w:t>
            </w:r>
          </w:p>
        </w:tc>
      </w:tr>
      <w:tr w:rsidR="005154AF" w:rsidRPr="007B2273" w14:paraId="47A4A423" w14:textId="77777777" w:rsidTr="004834F0">
        <w:tc>
          <w:tcPr>
            <w:tcW w:w="1321" w:type="pct"/>
            <w:shd w:val="clear" w:color="auto" w:fill="auto"/>
          </w:tcPr>
          <w:p w14:paraId="12C55D5F" w14:textId="77777777" w:rsidR="005154AF" w:rsidRPr="007B2273" w:rsidRDefault="005154AF" w:rsidP="004834F0">
            <w:pPr>
              <w:pStyle w:val="ASFKTablenorm"/>
              <w:ind w:left="57" w:right="57"/>
            </w:pPr>
            <w:r w:rsidRPr="007B2273">
              <w:t>5-й год и послед.</w:t>
            </w:r>
          </w:p>
        </w:tc>
        <w:tc>
          <w:tcPr>
            <w:tcW w:w="3679" w:type="pct"/>
            <w:shd w:val="clear" w:color="auto" w:fill="auto"/>
          </w:tcPr>
          <w:p w14:paraId="389BAF66" w14:textId="77777777" w:rsidR="005154AF" w:rsidRPr="00726330" w:rsidRDefault="005154AF" w:rsidP="004834F0">
            <w:pPr>
              <w:pStyle w:val="ASFKTablenorm"/>
              <w:ind w:left="57" w:right="57"/>
            </w:pPr>
            <w:r w:rsidRPr="007B2273">
              <w:t>Значение вводится вручную</w:t>
            </w:r>
            <w:r w:rsidRPr="00726330">
              <w:t>.</w:t>
            </w:r>
          </w:p>
        </w:tc>
      </w:tr>
      <w:tr w:rsidR="005154AF" w:rsidRPr="007B2273" w14:paraId="04987105" w14:textId="77777777" w:rsidTr="004834F0">
        <w:tc>
          <w:tcPr>
            <w:tcW w:w="1321" w:type="pct"/>
            <w:shd w:val="clear" w:color="auto" w:fill="auto"/>
          </w:tcPr>
          <w:p w14:paraId="1239A284" w14:textId="77777777" w:rsidR="005154AF" w:rsidRPr="007B2273" w:rsidRDefault="005154AF" w:rsidP="004834F0">
            <w:pPr>
              <w:pStyle w:val="ASFKTablenorm"/>
              <w:ind w:left="57" w:right="57"/>
            </w:pPr>
            <w:r w:rsidRPr="007B2273">
              <w:t>Январь</w:t>
            </w:r>
          </w:p>
        </w:tc>
        <w:tc>
          <w:tcPr>
            <w:tcW w:w="3679" w:type="pct"/>
            <w:shd w:val="clear" w:color="auto" w:fill="auto"/>
          </w:tcPr>
          <w:p w14:paraId="481C6696" w14:textId="77777777" w:rsidR="005154AF" w:rsidRPr="00726330" w:rsidRDefault="005154AF" w:rsidP="004834F0">
            <w:pPr>
              <w:pStyle w:val="ASFKTablenorm"/>
              <w:ind w:left="57" w:right="57"/>
            </w:pPr>
            <w:r w:rsidRPr="007B2273">
              <w:t>Значение вводится вручную</w:t>
            </w:r>
            <w:r w:rsidRPr="00726330">
              <w:t>.</w:t>
            </w:r>
          </w:p>
        </w:tc>
      </w:tr>
      <w:tr w:rsidR="005154AF" w:rsidRPr="007B2273" w14:paraId="0875F702" w14:textId="77777777" w:rsidTr="004834F0">
        <w:tc>
          <w:tcPr>
            <w:tcW w:w="1321" w:type="pct"/>
            <w:shd w:val="clear" w:color="auto" w:fill="auto"/>
          </w:tcPr>
          <w:p w14:paraId="67348F33" w14:textId="77777777" w:rsidR="005154AF" w:rsidRPr="007B2273" w:rsidRDefault="005154AF" w:rsidP="004834F0">
            <w:pPr>
              <w:pStyle w:val="ASFKTablenorm"/>
              <w:ind w:left="57" w:right="57"/>
            </w:pPr>
            <w:r w:rsidRPr="007B2273">
              <w:t>Февраль</w:t>
            </w:r>
          </w:p>
        </w:tc>
        <w:tc>
          <w:tcPr>
            <w:tcW w:w="3679" w:type="pct"/>
            <w:shd w:val="clear" w:color="auto" w:fill="auto"/>
          </w:tcPr>
          <w:p w14:paraId="6666952E" w14:textId="77777777" w:rsidR="005154AF" w:rsidRPr="00726330" w:rsidRDefault="005154AF" w:rsidP="004834F0">
            <w:pPr>
              <w:pStyle w:val="ASFKTablenorm"/>
              <w:ind w:left="57" w:right="57"/>
            </w:pPr>
            <w:r w:rsidRPr="007B2273">
              <w:t>Значение вводится вручную</w:t>
            </w:r>
            <w:r w:rsidRPr="00726330">
              <w:t>.</w:t>
            </w:r>
          </w:p>
        </w:tc>
      </w:tr>
      <w:tr w:rsidR="00AD6292" w:rsidRPr="007B2273" w14:paraId="7CA5D0D1" w14:textId="77777777" w:rsidTr="004834F0">
        <w:tc>
          <w:tcPr>
            <w:tcW w:w="1321" w:type="pct"/>
            <w:shd w:val="clear" w:color="auto" w:fill="auto"/>
          </w:tcPr>
          <w:p w14:paraId="3091AD6B" w14:textId="77777777" w:rsidR="00AD6292" w:rsidRPr="007B2273" w:rsidRDefault="00AD6292" w:rsidP="004834F0">
            <w:pPr>
              <w:pStyle w:val="ASFKTablenorm"/>
              <w:ind w:left="57" w:right="57"/>
            </w:pPr>
            <w:r>
              <w:t>…</w:t>
            </w:r>
          </w:p>
        </w:tc>
        <w:tc>
          <w:tcPr>
            <w:tcW w:w="3679" w:type="pct"/>
            <w:shd w:val="clear" w:color="auto" w:fill="auto"/>
          </w:tcPr>
          <w:p w14:paraId="5FB6A35B" w14:textId="77777777" w:rsidR="00AD6292" w:rsidRPr="007B2273" w:rsidRDefault="00AD6292" w:rsidP="004834F0">
            <w:pPr>
              <w:pStyle w:val="ASFKTablenorm"/>
              <w:ind w:left="57" w:right="57"/>
            </w:pPr>
            <w:r>
              <w:t>…</w:t>
            </w:r>
          </w:p>
        </w:tc>
      </w:tr>
      <w:tr w:rsidR="005154AF" w:rsidRPr="007B2273" w14:paraId="41985D5D" w14:textId="77777777" w:rsidTr="004834F0">
        <w:tc>
          <w:tcPr>
            <w:tcW w:w="1321" w:type="pct"/>
            <w:shd w:val="clear" w:color="auto" w:fill="auto"/>
          </w:tcPr>
          <w:p w14:paraId="0048DE50" w14:textId="77777777" w:rsidR="005154AF" w:rsidRPr="007B2273" w:rsidRDefault="005154AF" w:rsidP="004834F0">
            <w:pPr>
              <w:pStyle w:val="ASFKTablenorm"/>
              <w:ind w:left="57" w:right="57"/>
            </w:pPr>
            <w:r w:rsidRPr="007B2273">
              <w:lastRenderedPageBreak/>
              <w:t>Декабрь</w:t>
            </w:r>
          </w:p>
        </w:tc>
        <w:tc>
          <w:tcPr>
            <w:tcW w:w="3679" w:type="pct"/>
            <w:shd w:val="clear" w:color="auto" w:fill="auto"/>
          </w:tcPr>
          <w:p w14:paraId="06854442" w14:textId="77777777" w:rsidR="005154AF" w:rsidRPr="00726330" w:rsidRDefault="005154AF" w:rsidP="004834F0">
            <w:pPr>
              <w:pStyle w:val="ASFKTablenorm"/>
              <w:ind w:left="57" w:right="57"/>
            </w:pPr>
            <w:r w:rsidRPr="007B2273">
              <w:t>Значе</w:t>
            </w:r>
            <w:r w:rsidRPr="00726330">
              <w:t>ние вводится вручную.</w:t>
            </w:r>
          </w:p>
        </w:tc>
      </w:tr>
      <w:tr w:rsidR="005154AF" w:rsidRPr="007B2273" w14:paraId="6E17AE6C" w14:textId="77777777" w:rsidTr="004834F0">
        <w:tc>
          <w:tcPr>
            <w:tcW w:w="1321" w:type="pct"/>
            <w:shd w:val="clear" w:color="auto" w:fill="auto"/>
          </w:tcPr>
          <w:p w14:paraId="0D428247" w14:textId="77777777" w:rsidR="005154AF" w:rsidRPr="00726330" w:rsidRDefault="005154AF" w:rsidP="004834F0">
            <w:pPr>
              <w:pStyle w:val="ASFKTablenorm"/>
              <w:ind w:left="57" w:right="57"/>
            </w:pPr>
            <w:r w:rsidRPr="007B2273">
              <w:t xml:space="preserve">Руководитель (уполн. </w:t>
            </w:r>
            <w:r w:rsidRPr="00726330">
              <w:t>л</w:t>
            </w:r>
            <w:r w:rsidRPr="005154AF">
              <w:t>и</w:t>
            </w:r>
            <w:r w:rsidRPr="00726330">
              <w:t>цо): должность</w:t>
            </w:r>
          </w:p>
        </w:tc>
        <w:tc>
          <w:tcPr>
            <w:tcW w:w="3679" w:type="pct"/>
            <w:shd w:val="clear" w:color="auto" w:fill="auto"/>
          </w:tcPr>
          <w:p w14:paraId="4B8CA80C" w14:textId="77777777" w:rsidR="005154AF" w:rsidRPr="00726330" w:rsidRDefault="005154AF" w:rsidP="004834F0">
            <w:pPr>
              <w:pStyle w:val="ASFKTablenorm"/>
              <w:ind w:left="57" w:right="57"/>
            </w:pPr>
            <w:r w:rsidRPr="007B2273">
              <w:t>Выбирается из списка сот</w:t>
            </w:r>
            <w:r w:rsidRPr="00726330">
              <w:t>рудников, либо вводится вручную.</w:t>
            </w:r>
          </w:p>
        </w:tc>
      </w:tr>
      <w:tr w:rsidR="005154AF" w:rsidRPr="007B2273" w14:paraId="635EC737" w14:textId="77777777" w:rsidTr="004834F0">
        <w:tc>
          <w:tcPr>
            <w:tcW w:w="1321" w:type="pct"/>
            <w:shd w:val="clear" w:color="auto" w:fill="auto"/>
          </w:tcPr>
          <w:p w14:paraId="1D8B4BD0" w14:textId="77777777" w:rsidR="005154AF" w:rsidRPr="007B2273" w:rsidRDefault="005154AF" w:rsidP="004834F0">
            <w:pPr>
              <w:pStyle w:val="ASFKTablenorm"/>
              <w:ind w:left="57" w:right="57"/>
            </w:pPr>
            <w:r w:rsidRPr="007B2273">
              <w:t>Расшифровка подписи</w:t>
            </w:r>
          </w:p>
        </w:tc>
        <w:tc>
          <w:tcPr>
            <w:tcW w:w="3679" w:type="pct"/>
            <w:shd w:val="clear" w:color="auto" w:fill="auto"/>
          </w:tcPr>
          <w:p w14:paraId="03E837AB" w14:textId="77777777" w:rsidR="005154AF" w:rsidRPr="00726330" w:rsidRDefault="005154AF" w:rsidP="004834F0">
            <w:pPr>
              <w:pStyle w:val="ASFKTablenorm"/>
              <w:ind w:left="57" w:right="57"/>
            </w:pPr>
            <w:r w:rsidRPr="007B2273">
              <w:t>Значение подтягивается автоматически из списка сотрудн</w:t>
            </w:r>
            <w:r w:rsidRPr="00726330">
              <w:t>иков</w:t>
            </w:r>
            <w:r w:rsidRPr="00726330" w:rsidDel="008F6019">
              <w:t xml:space="preserve"> </w:t>
            </w:r>
            <w:r w:rsidRPr="00726330">
              <w:t xml:space="preserve">после заполнения поля </w:t>
            </w:r>
            <w:r w:rsidR="004803D6">
              <w:t>«</w:t>
            </w:r>
            <w:r w:rsidRPr="00726330">
              <w:t>Руководитель (уполномоченное им лицо): дол</w:t>
            </w:r>
            <w:r w:rsidRPr="005154AF">
              <w:t>ж</w:t>
            </w:r>
            <w:r w:rsidRPr="00726330">
              <w:t>ность</w:t>
            </w:r>
            <w:r w:rsidR="004803D6">
              <w:t>»</w:t>
            </w:r>
            <w:r w:rsidRPr="00726330">
              <w:t>.</w:t>
            </w:r>
          </w:p>
          <w:p w14:paraId="7EAC4B12" w14:textId="77777777" w:rsidR="005154AF" w:rsidRPr="007B2273" w:rsidRDefault="005154AF" w:rsidP="004834F0">
            <w:pPr>
              <w:pStyle w:val="ASFKTablenorm"/>
              <w:ind w:left="57" w:right="57"/>
            </w:pPr>
            <w:r w:rsidRPr="007B2273">
              <w:t>Значение выбирается из списка сотрудников.</w:t>
            </w:r>
          </w:p>
          <w:p w14:paraId="32C8FB55" w14:textId="77777777" w:rsidR="005154AF" w:rsidRPr="00726330" w:rsidRDefault="005154AF" w:rsidP="004834F0">
            <w:pPr>
              <w:pStyle w:val="ASFKTablenorm"/>
              <w:ind w:left="57" w:right="57"/>
            </w:pPr>
            <w:r w:rsidRPr="007B2273">
              <w:t>Значение вводится вручную</w:t>
            </w:r>
            <w:r w:rsidRPr="00726330">
              <w:t>.</w:t>
            </w:r>
          </w:p>
        </w:tc>
      </w:tr>
      <w:tr w:rsidR="005154AF" w:rsidRPr="007B2273" w14:paraId="2A1D1C40" w14:textId="77777777" w:rsidTr="004834F0">
        <w:tc>
          <w:tcPr>
            <w:tcW w:w="1321" w:type="pct"/>
            <w:shd w:val="clear" w:color="auto" w:fill="auto"/>
          </w:tcPr>
          <w:p w14:paraId="460D72EE" w14:textId="77777777" w:rsidR="005154AF" w:rsidRPr="007B2273" w:rsidRDefault="005154AF" w:rsidP="004834F0">
            <w:pPr>
              <w:pStyle w:val="ASFKTablenorm"/>
              <w:ind w:left="57" w:right="57"/>
            </w:pPr>
            <w:r w:rsidRPr="007B2273">
              <w:t>Дата подписания</w:t>
            </w:r>
          </w:p>
        </w:tc>
        <w:tc>
          <w:tcPr>
            <w:tcW w:w="3679" w:type="pct"/>
            <w:shd w:val="clear" w:color="auto" w:fill="auto"/>
          </w:tcPr>
          <w:p w14:paraId="0CFEE829" w14:textId="77777777" w:rsidR="005154AF" w:rsidRPr="00726330" w:rsidRDefault="005154AF" w:rsidP="004834F0">
            <w:pPr>
              <w:pStyle w:val="ASFKTablenorm"/>
              <w:ind w:left="57" w:right="57"/>
            </w:pPr>
            <w:r w:rsidRPr="007B2273">
              <w:t>Значение вводится вручную или выбирается из системного к</w:t>
            </w:r>
            <w:r w:rsidRPr="00726330">
              <w:t>алендаря.</w:t>
            </w:r>
          </w:p>
        </w:tc>
      </w:tr>
      <w:tr w:rsidR="005154AF" w:rsidRPr="007B2273" w14:paraId="70F3AFF6" w14:textId="77777777" w:rsidTr="004834F0">
        <w:tc>
          <w:tcPr>
            <w:tcW w:w="1321" w:type="pct"/>
            <w:shd w:val="clear" w:color="auto" w:fill="auto"/>
          </w:tcPr>
          <w:p w14:paraId="39D1954C" w14:textId="77777777" w:rsidR="005154AF" w:rsidRPr="007B2273" w:rsidRDefault="005154AF" w:rsidP="004834F0">
            <w:pPr>
              <w:pStyle w:val="ASFKTablenorm"/>
              <w:ind w:left="57" w:right="57"/>
            </w:pPr>
            <w:r w:rsidRPr="007B2273">
              <w:t>Должность исполнителя</w:t>
            </w:r>
          </w:p>
        </w:tc>
        <w:tc>
          <w:tcPr>
            <w:tcW w:w="3679" w:type="pct"/>
            <w:shd w:val="clear" w:color="auto" w:fill="auto"/>
          </w:tcPr>
          <w:p w14:paraId="38595A7A" w14:textId="77777777" w:rsidR="005154AF" w:rsidRPr="00726330" w:rsidRDefault="005154AF" w:rsidP="004834F0">
            <w:pPr>
              <w:pStyle w:val="ASFKTablenorm"/>
              <w:ind w:left="57" w:right="57"/>
            </w:pPr>
            <w:r w:rsidRPr="007B2273">
              <w:t>Закрыто на редактирован</w:t>
            </w:r>
            <w:r w:rsidRPr="00726330">
              <w:t xml:space="preserve">ие. </w:t>
            </w:r>
          </w:p>
          <w:p w14:paraId="56F0DA4D" w14:textId="77777777" w:rsidR="005154AF" w:rsidRPr="00726330" w:rsidRDefault="005154AF" w:rsidP="004834F0">
            <w:pPr>
              <w:pStyle w:val="ASFKTablenorm"/>
              <w:ind w:left="57" w:right="57"/>
            </w:pPr>
            <w:r w:rsidRPr="007B2273">
              <w:t xml:space="preserve">Значение передается из </w:t>
            </w:r>
            <w:r w:rsidR="00CD4C32">
              <w:t>OEBS</w:t>
            </w:r>
            <w:r w:rsidRPr="00726330">
              <w:t>.</w:t>
            </w:r>
          </w:p>
        </w:tc>
      </w:tr>
      <w:tr w:rsidR="005154AF" w:rsidRPr="007B2273" w14:paraId="7204532E" w14:textId="77777777" w:rsidTr="004834F0">
        <w:tc>
          <w:tcPr>
            <w:tcW w:w="1321" w:type="pct"/>
            <w:shd w:val="clear" w:color="auto" w:fill="auto"/>
          </w:tcPr>
          <w:p w14:paraId="4FB25119" w14:textId="77777777" w:rsidR="005154AF" w:rsidRPr="00726330" w:rsidRDefault="005154AF" w:rsidP="004834F0">
            <w:pPr>
              <w:pStyle w:val="ASFKTablenorm"/>
              <w:ind w:left="57" w:right="57"/>
            </w:pPr>
            <w:r w:rsidRPr="007B2273">
              <w:t>Расшифровка исполнит</w:t>
            </w:r>
            <w:r w:rsidRPr="00726330">
              <w:t>еля</w:t>
            </w:r>
          </w:p>
        </w:tc>
        <w:tc>
          <w:tcPr>
            <w:tcW w:w="3679" w:type="pct"/>
            <w:shd w:val="clear" w:color="auto" w:fill="auto"/>
          </w:tcPr>
          <w:p w14:paraId="06DE191B" w14:textId="77777777" w:rsidR="005154AF" w:rsidRPr="00726330" w:rsidRDefault="005154AF" w:rsidP="004834F0">
            <w:pPr>
              <w:pStyle w:val="ASFKTablenorm"/>
              <w:ind w:left="57" w:right="57"/>
            </w:pPr>
            <w:r w:rsidRPr="007B2273">
              <w:t>Закрыто на редактирова</w:t>
            </w:r>
            <w:r w:rsidRPr="00726330">
              <w:t xml:space="preserve">ние. </w:t>
            </w:r>
          </w:p>
          <w:p w14:paraId="1175DF4D" w14:textId="77777777" w:rsidR="005154AF" w:rsidRPr="00726330" w:rsidRDefault="005154AF" w:rsidP="004834F0">
            <w:pPr>
              <w:pStyle w:val="ASFKTablenorm"/>
              <w:ind w:left="57" w:right="57"/>
            </w:pPr>
            <w:r w:rsidRPr="007B2273">
              <w:t xml:space="preserve">Значение передается из </w:t>
            </w:r>
            <w:r w:rsidR="00CD4C32">
              <w:t>OEBS</w:t>
            </w:r>
            <w:r w:rsidRPr="00726330">
              <w:t>.</w:t>
            </w:r>
          </w:p>
        </w:tc>
      </w:tr>
      <w:tr w:rsidR="005154AF" w:rsidRPr="007B2273" w14:paraId="74AD83D5" w14:textId="77777777" w:rsidTr="004834F0">
        <w:tc>
          <w:tcPr>
            <w:tcW w:w="1321" w:type="pct"/>
            <w:shd w:val="clear" w:color="auto" w:fill="auto"/>
          </w:tcPr>
          <w:p w14:paraId="2AF7ED1F" w14:textId="77777777" w:rsidR="005154AF" w:rsidRPr="007B2273" w:rsidRDefault="005154AF" w:rsidP="004834F0">
            <w:pPr>
              <w:pStyle w:val="ASFKTablenorm"/>
              <w:ind w:left="57" w:right="57"/>
            </w:pPr>
            <w:r w:rsidRPr="007B2273">
              <w:t>Телефон</w:t>
            </w:r>
          </w:p>
        </w:tc>
        <w:tc>
          <w:tcPr>
            <w:tcW w:w="3679" w:type="pct"/>
            <w:shd w:val="clear" w:color="auto" w:fill="auto"/>
          </w:tcPr>
          <w:p w14:paraId="045076D6" w14:textId="77777777" w:rsidR="005154AF" w:rsidRPr="00726330" w:rsidRDefault="005154AF" w:rsidP="004834F0">
            <w:pPr>
              <w:pStyle w:val="ASFKTablenorm"/>
              <w:ind w:left="57" w:right="57"/>
            </w:pPr>
            <w:r w:rsidRPr="007B2273">
              <w:t>Закрыто на редактирова</w:t>
            </w:r>
            <w:r w:rsidRPr="00726330">
              <w:t xml:space="preserve">ние. </w:t>
            </w:r>
          </w:p>
          <w:p w14:paraId="1DEBA88A" w14:textId="77777777" w:rsidR="005154AF" w:rsidRPr="00726330" w:rsidRDefault="005154AF" w:rsidP="004834F0">
            <w:pPr>
              <w:pStyle w:val="ASFKTablenorm"/>
              <w:ind w:left="57" w:right="57"/>
            </w:pPr>
            <w:r w:rsidRPr="007B2273">
              <w:t xml:space="preserve">Значение передается из </w:t>
            </w:r>
            <w:r w:rsidR="00CD4C32">
              <w:t>OEBS</w:t>
            </w:r>
            <w:r w:rsidRPr="00726330">
              <w:t>.</w:t>
            </w:r>
          </w:p>
        </w:tc>
      </w:tr>
      <w:tr w:rsidR="005154AF" w:rsidRPr="007B2273" w14:paraId="58CBBE34" w14:textId="77777777" w:rsidTr="004834F0">
        <w:tc>
          <w:tcPr>
            <w:tcW w:w="1321" w:type="pct"/>
            <w:shd w:val="clear" w:color="auto" w:fill="auto"/>
          </w:tcPr>
          <w:p w14:paraId="3FA76A14" w14:textId="77777777" w:rsidR="005154AF" w:rsidRPr="007B2273" w:rsidRDefault="005154AF" w:rsidP="004834F0">
            <w:pPr>
              <w:pStyle w:val="ASFKTablenorm"/>
              <w:ind w:left="57" w:right="57"/>
            </w:pPr>
            <w:r w:rsidRPr="007B2273">
              <w:t>Дата постановки на учет</w:t>
            </w:r>
          </w:p>
        </w:tc>
        <w:tc>
          <w:tcPr>
            <w:tcW w:w="3679" w:type="pct"/>
            <w:shd w:val="clear" w:color="auto" w:fill="auto"/>
          </w:tcPr>
          <w:p w14:paraId="149D6A18" w14:textId="77777777" w:rsidR="005154AF" w:rsidRPr="00726330" w:rsidRDefault="005154AF" w:rsidP="004834F0">
            <w:pPr>
              <w:pStyle w:val="ASFKTablenorm"/>
              <w:ind w:left="57" w:right="57"/>
            </w:pPr>
            <w:r w:rsidRPr="007B2273">
              <w:t xml:space="preserve">Закрыто на редактирование. </w:t>
            </w:r>
          </w:p>
          <w:p w14:paraId="75FBD29D" w14:textId="77777777" w:rsidR="005154AF" w:rsidRPr="00726330" w:rsidRDefault="005154AF" w:rsidP="004834F0">
            <w:pPr>
              <w:pStyle w:val="ASFKTablenorm"/>
              <w:ind w:left="57" w:right="57"/>
            </w:pPr>
            <w:r w:rsidRPr="007B2273">
              <w:t xml:space="preserve">Значение передается из </w:t>
            </w:r>
            <w:r w:rsidR="00CD4C32">
              <w:t>OEBS</w:t>
            </w:r>
            <w:r w:rsidRPr="00726330">
              <w:t>.</w:t>
            </w:r>
          </w:p>
        </w:tc>
      </w:tr>
      <w:tr w:rsidR="005154AF" w:rsidRPr="007B2273" w14:paraId="0DC04D0E" w14:textId="77777777" w:rsidTr="004834F0">
        <w:tc>
          <w:tcPr>
            <w:tcW w:w="1321" w:type="pct"/>
            <w:shd w:val="clear" w:color="auto" w:fill="auto"/>
          </w:tcPr>
          <w:p w14:paraId="1B4CC3C2" w14:textId="77777777" w:rsidR="005154AF" w:rsidRPr="007B2273" w:rsidRDefault="005154AF" w:rsidP="004834F0">
            <w:pPr>
              <w:pStyle w:val="ASFKTablenorm"/>
              <w:ind w:left="57" w:right="57"/>
            </w:pPr>
            <w:r w:rsidRPr="007B2273">
              <w:t>Примечание</w:t>
            </w:r>
          </w:p>
        </w:tc>
        <w:tc>
          <w:tcPr>
            <w:tcW w:w="3679" w:type="pct"/>
            <w:shd w:val="clear" w:color="auto" w:fill="auto"/>
          </w:tcPr>
          <w:p w14:paraId="6AFEAE69" w14:textId="77777777" w:rsidR="005154AF" w:rsidRPr="00726330" w:rsidRDefault="005154AF" w:rsidP="004834F0">
            <w:pPr>
              <w:pStyle w:val="ASFKTablenorm"/>
              <w:ind w:left="57" w:right="57"/>
            </w:pPr>
            <w:r w:rsidRPr="007B2273">
              <w:t xml:space="preserve">Закрыто на редактирование. </w:t>
            </w:r>
          </w:p>
          <w:p w14:paraId="4775D02E" w14:textId="77777777" w:rsidR="005154AF" w:rsidRPr="00726330" w:rsidRDefault="005154AF" w:rsidP="004834F0">
            <w:pPr>
              <w:pStyle w:val="ASFKTablenorm"/>
              <w:ind w:left="57" w:right="57"/>
            </w:pPr>
            <w:r w:rsidRPr="007B2273">
              <w:t xml:space="preserve">Значение передается из </w:t>
            </w:r>
            <w:r w:rsidR="00CD4C32">
              <w:t>OEBS</w:t>
            </w:r>
            <w:r w:rsidRPr="00726330">
              <w:t>.</w:t>
            </w:r>
          </w:p>
        </w:tc>
      </w:tr>
    </w:tbl>
    <w:p w14:paraId="2558CB7C" w14:textId="77777777" w:rsidR="005154AF" w:rsidRPr="005154AF" w:rsidRDefault="005154AF" w:rsidP="005154AF">
      <w:pPr>
        <w:pStyle w:val="ASFKNormal"/>
      </w:pPr>
      <w:r w:rsidRPr="007B2273">
        <w:t xml:space="preserve">Для сохранения заполненной строки следует нажать на </w:t>
      </w:r>
      <w:r w:rsidR="002E017D">
        <w:t>кнопку «Ok»</w:t>
      </w:r>
      <w:r w:rsidRPr="005154AF">
        <w:t xml:space="preserve"> – в списке появится созданная запись. При потоковом вводе строк нажимается кнопка </w:t>
      </w:r>
      <w:r w:rsidR="004803D6">
        <w:t>«</w:t>
      </w:r>
      <w:r w:rsidRPr="005154AF">
        <w:t>Сохранить и создать</w:t>
      </w:r>
      <w:r w:rsidR="004803D6">
        <w:t>»</w:t>
      </w:r>
      <w:r w:rsidRPr="005154AF">
        <w:t>.</w:t>
      </w:r>
    </w:p>
    <w:p w14:paraId="5A830CC4" w14:textId="77777777" w:rsidR="005154AF" w:rsidRPr="005154AF" w:rsidRDefault="005154AF" w:rsidP="005154AF">
      <w:pPr>
        <w:pStyle w:val="32"/>
      </w:pPr>
      <w:bookmarkStart w:id="757" w:name="_Ref346378088"/>
      <w:bookmarkStart w:id="758" w:name="_Ref357697691"/>
      <w:bookmarkStart w:id="759" w:name="_Toc409448831"/>
      <w:bookmarkStart w:id="760" w:name="_Toc410656171"/>
      <w:bookmarkStart w:id="761" w:name="_Toc421009369"/>
      <w:bookmarkStart w:id="762" w:name="_Ref333221994"/>
      <w:bookmarkStart w:id="763" w:name="_Toc333224437"/>
      <w:bookmarkStart w:id="764" w:name="_Ref284931378"/>
      <w:bookmarkStart w:id="765" w:name="_Ref318188067"/>
      <w:bookmarkStart w:id="766" w:name="_Ref321825501"/>
      <w:bookmarkStart w:id="767" w:name="_Toc82691632"/>
      <w:r w:rsidRPr="007B2273">
        <w:t>Заявка на внесение изменений в обязательство</w:t>
      </w:r>
      <w:bookmarkEnd w:id="757"/>
      <w:bookmarkEnd w:id="758"/>
      <w:bookmarkEnd w:id="759"/>
      <w:bookmarkEnd w:id="760"/>
      <w:bookmarkEnd w:id="761"/>
      <w:bookmarkEnd w:id="767"/>
    </w:p>
    <w:p w14:paraId="708DA84C" w14:textId="77777777" w:rsidR="005154AF" w:rsidRPr="007B2273" w:rsidRDefault="005154AF" w:rsidP="005154AF">
      <w:pPr>
        <w:pStyle w:val="ASFKNormal"/>
      </w:pPr>
      <w:r w:rsidRPr="007B2273">
        <w:t>Пользователь в случае необходимости может внести изменения в ранее зарегистрир</w:t>
      </w:r>
      <w:r w:rsidRPr="005154AF">
        <w:t>о</w:t>
      </w:r>
      <w:r w:rsidRPr="007B2273">
        <w:t xml:space="preserve">ванное бюджетное обязательство, оформив документ </w:t>
      </w:r>
      <w:r w:rsidR="004803D6">
        <w:t>«</w:t>
      </w:r>
      <w:r w:rsidRPr="007B2273">
        <w:t>Заявка на внесение изменений в об</w:t>
      </w:r>
      <w:r w:rsidRPr="005154AF">
        <w:t>я</w:t>
      </w:r>
      <w:r w:rsidRPr="007B2273">
        <w:t>зательство (исходящие)</w:t>
      </w:r>
      <w:r w:rsidR="004803D6">
        <w:t>»</w:t>
      </w:r>
      <w:r w:rsidRPr="007B2273">
        <w:t xml:space="preserve">. ЭД </w:t>
      </w:r>
      <w:r w:rsidR="004803D6">
        <w:t>«</w:t>
      </w:r>
      <w:r w:rsidRPr="007B2273">
        <w:t>Заявка на внесение изменений в бюджетное обязательство (исходящие)</w:t>
      </w:r>
      <w:r w:rsidR="004803D6">
        <w:t>»</w:t>
      </w:r>
      <w:r w:rsidRPr="007B2273">
        <w:t xml:space="preserve"> создается на основании родительского документа </w:t>
      </w:r>
      <w:r w:rsidR="004803D6">
        <w:t>«</w:t>
      </w:r>
      <w:r w:rsidRPr="007B2273">
        <w:t>Сведения об обязательс</w:t>
      </w:r>
      <w:r w:rsidRPr="005154AF">
        <w:t>т</w:t>
      </w:r>
      <w:r w:rsidRPr="007B2273">
        <w:t>ве</w:t>
      </w:r>
      <w:r w:rsidR="004803D6">
        <w:t>»</w:t>
      </w:r>
      <w:r w:rsidRPr="007B2273">
        <w:t xml:space="preserve">. При этом регистрационный номер у </w:t>
      </w:r>
      <w:r w:rsidR="004803D6">
        <w:t>«</w:t>
      </w:r>
      <w:r w:rsidRPr="007B2273">
        <w:t>Заявки на внесение изменений в бюджетное обяз</w:t>
      </w:r>
      <w:r w:rsidRPr="005154AF">
        <w:t>а</w:t>
      </w:r>
      <w:r w:rsidRPr="007B2273">
        <w:t>тел</w:t>
      </w:r>
      <w:r w:rsidRPr="00726330">
        <w:t>ь</w:t>
      </w:r>
      <w:r w:rsidRPr="007B2273">
        <w:t>ство</w:t>
      </w:r>
      <w:r w:rsidR="004803D6">
        <w:t>»</w:t>
      </w:r>
      <w:r w:rsidRPr="007B2273">
        <w:t xml:space="preserve"> будет тот же, что и у родительского документа.</w:t>
      </w:r>
    </w:p>
    <w:p w14:paraId="057E576F" w14:textId="77777777" w:rsidR="005154AF" w:rsidRPr="007B2273" w:rsidRDefault="005154AF" w:rsidP="005154AF">
      <w:pPr>
        <w:pStyle w:val="ASFKNormal"/>
      </w:pPr>
      <w:r w:rsidRPr="007B2273">
        <w:t xml:space="preserve">Документ </w:t>
      </w:r>
      <w:r w:rsidR="004803D6">
        <w:t>«</w:t>
      </w:r>
      <w:r w:rsidRPr="007B2273">
        <w:t>Заявка на внесение изменений в бюджетное обязательство (входящие)</w:t>
      </w:r>
      <w:r w:rsidR="004803D6">
        <w:t>»</w:t>
      </w:r>
      <w:r w:rsidRPr="007B2273">
        <w:t xml:space="preserve">, сформированный </w:t>
      </w:r>
      <w:r w:rsidR="0011544B">
        <w:t>ТОФК</w:t>
      </w:r>
      <w:r w:rsidRPr="007B2273">
        <w:t xml:space="preserve"> на основании информации об исполнительном документе, предста</w:t>
      </w:r>
      <w:r w:rsidRPr="005154AF">
        <w:t>в</w:t>
      </w:r>
      <w:r w:rsidRPr="007B2273">
        <w:t xml:space="preserve">ленной казенным учреждением, предоставляется </w:t>
      </w:r>
      <w:r w:rsidR="0011544B">
        <w:t>ТОФК</w:t>
      </w:r>
      <w:r w:rsidRPr="007B2273">
        <w:t xml:space="preserve"> получателям бюджетных средств.</w:t>
      </w:r>
    </w:p>
    <w:p w14:paraId="5AECFF7C" w14:textId="77777777" w:rsidR="005154AF" w:rsidRPr="007B2273" w:rsidRDefault="005154AF" w:rsidP="005154AF">
      <w:pPr>
        <w:pStyle w:val="ASFKNormal"/>
      </w:pPr>
      <w:r w:rsidRPr="007B2273">
        <w:t xml:space="preserve">Для визуализации связи между документом </w:t>
      </w:r>
      <w:r w:rsidR="004803D6">
        <w:t>«</w:t>
      </w:r>
      <w:r w:rsidRPr="007B2273">
        <w:t>Заявка на внесение изменений в обяз</w:t>
      </w:r>
      <w:r w:rsidRPr="005154AF">
        <w:t>а</w:t>
      </w:r>
      <w:r w:rsidRPr="007B2273">
        <w:t>тельство</w:t>
      </w:r>
      <w:r w:rsidR="004803D6">
        <w:t>»</w:t>
      </w:r>
      <w:r w:rsidRPr="007B2273">
        <w:t xml:space="preserve"> и документами </w:t>
      </w:r>
      <w:r w:rsidR="004803D6">
        <w:t>«</w:t>
      </w:r>
      <w:r w:rsidRPr="007B2273">
        <w:t>Заявка на кассовый расход</w:t>
      </w:r>
      <w:r w:rsidR="004803D6">
        <w:t>»</w:t>
      </w:r>
      <w:r w:rsidRPr="007B2273">
        <w:t xml:space="preserve">, </w:t>
      </w:r>
      <w:r w:rsidR="004803D6">
        <w:t>«</w:t>
      </w:r>
      <w:r w:rsidRPr="007B2273">
        <w:t>Заявка на кассовый расход (сокр</w:t>
      </w:r>
      <w:r w:rsidRPr="005154AF">
        <w:t>а</w:t>
      </w:r>
      <w:r w:rsidRPr="007B2273">
        <w:t>щенная)</w:t>
      </w:r>
      <w:r w:rsidR="004803D6">
        <w:t>»</w:t>
      </w:r>
      <w:r w:rsidRPr="007B2273">
        <w:t xml:space="preserve">, </w:t>
      </w:r>
      <w:r w:rsidR="004803D6">
        <w:t>«</w:t>
      </w:r>
      <w:r w:rsidRPr="007B2273">
        <w:t>Заявка на получение наличных денег</w:t>
      </w:r>
      <w:r w:rsidR="004803D6">
        <w:t>»</w:t>
      </w:r>
      <w:r w:rsidRPr="007B2273">
        <w:t xml:space="preserve">, </w:t>
      </w:r>
      <w:r w:rsidR="004803D6">
        <w:t>«</w:t>
      </w:r>
      <w:r w:rsidRPr="007B2273">
        <w:t>Заявка на получение денежных средств, перечисляемых на карту</w:t>
      </w:r>
      <w:r w:rsidR="004803D6">
        <w:t>»</w:t>
      </w:r>
      <w:r w:rsidRPr="007B2273">
        <w:t xml:space="preserve">, </w:t>
      </w:r>
      <w:r w:rsidR="004803D6">
        <w:t>«</w:t>
      </w:r>
      <w:r w:rsidRPr="007B2273">
        <w:t>Сведения о бюджетном обязательстве</w:t>
      </w:r>
      <w:r w:rsidR="004803D6">
        <w:t>»</w:t>
      </w:r>
      <w:r w:rsidRPr="007B2273">
        <w:t xml:space="preserve"> и </w:t>
      </w:r>
      <w:r w:rsidR="004803D6">
        <w:t>«</w:t>
      </w:r>
      <w:r w:rsidRPr="007B2273">
        <w:t>Заявка на перерегис</w:t>
      </w:r>
      <w:r w:rsidRPr="005154AF">
        <w:t>т</w:t>
      </w:r>
      <w:r w:rsidRPr="007B2273">
        <w:t>рацию бюджетного обязательства</w:t>
      </w:r>
      <w:r w:rsidR="004803D6">
        <w:t>»</w:t>
      </w:r>
      <w:r w:rsidRPr="007B2273">
        <w:t xml:space="preserve"> в </w:t>
      </w:r>
      <w:r w:rsidR="00BF6936">
        <w:t>ППО СУФД АСФК</w:t>
      </w:r>
      <w:r w:rsidRPr="007B2273">
        <w:t xml:space="preserve"> на ЭФ списка документов </w:t>
      </w:r>
      <w:r w:rsidR="004803D6">
        <w:t>«</w:t>
      </w:r>
      <w:r w:rsidRPr="007B2273">
        <w:t>З</w:t>
      </w:r>
      <w:r w:rsidRPr="005154AF">
        <w:t>а</w:t>
      </w:r>
      <w:r w:rsidRPr="007B2273">
        <w:t>явка на внесение изменений в обязательство (исходящие)</w:t>
      </w:r>
      <w:r w:rsidR="004803D6">
        <w:t>»</w:t>
      </w:r>
      <w:r w:rsidRPr="007B2273">
        <w:t xml:space="preserve"> (рис. </w:t>
      </w:r>
      <w:r w:rsidRPr="007B2273">
        <w:fldChar w:fldCharType="begin"/>
      </w:r>
      <w:r w:rsidRPr="007B2273">
        <w:instrText xml:space="preserve"> REF _Ref225593505 \h  \* MERGEFORMAT </w:instrText>
      </w:r>
      <w:r w:rsidRPr="007B2273">
        <w:fldChar w:fldCharType="separate"/>
      </w:r>
      <w:r w:rsidR="00476E1D">
        <w:t>72</w:t>
      </w:r>
      <w:r w:rsidRPr="007B2273">
        <w:fldChar w:fldCharType="end"/>
      </w:r>
      <w:r w:rsidRPr="007B2273">
        <w:t xml:space="preserve">) расположена отдельная вкладка </w:t>
      </w:r>
      <w:r w:rsidR="004803D6">
        <w:t>«</w:t>
      </w:r>
      <w:r w:rsidRPr="007B2273">
        <w:t>Связанные документы</w:t>
      </w:r>
      <w:r w:rsidR="004803D6">
        <w:t>»</w:t>
      </w:r>
      <w:r w:rsidRPr="007B2273">
        <w:t>, в которой отражен список связанных документов. Табли</w:t>
      </w:r>
      <w:r w:rsidRPr="005154AF">
        <w:t>ч</w:t>
      </w:r>
      <w:r w:rsidRPr="007B2273">
        <w:t>ное поле, отображающее этот список, содержит следующие реквизиты связанных докуме</w:t>
      </w:r>
      <w:r w:rsidRPr="005154AF">
        <w:t>н</w:t>
      </w:r>
      <w:r w:rsidRPr="007B2273">
        <w:t>тов:</w:t>
      </w:r>
    </w:p>
    <w:p w14:paraId="511220CC" w14:textId="77777777" w:rsidR="005154AF" w:rsidRPr="007B2273" w:rsidRDefault="005154AF" w:rsidP="005154AF">
      <w:pPr>
        <w:pStyle w:val="ASFKListmark1"/>
      </w:pPr>
      <w:r w:rsidRPr="007B2273">
        <w:t>Тип документа;</w:t>
      </w:r>
    </w:p>
    <w:p w14:paraId="3F810967" w14:textId="77777777" w:rsidR="005154AF" w:rsidRPr="007B2273" w:rsidRDefault="005154AF" w:rsidP="005154AF">
      <w:pPr>
        <w:pStyle w:val="ASFKListmark1"/>
      </w:pPr>
      <w:r w:rsidRPr="007B2273">
        <w:t>Номер;</w:t>
      </w:r>
    </w:p>
    <w:p w14:paraId="54527F58" w14:textId="77777777" w:rsidR="005154AF" w:rsidRPr="007B2273" w:rsidRDefault="005154AF" w:rsidP="005154AF">
      <w:pPr>
        <w:pStyle w:val="ASFKListmark1"/>
      </w:pPr>
      <w:r w:rsidRPr="007B2273">
        <w:t>Дата;</w:t>
      </w:r>
    </w:p>
    <w:p w14:paraId="7BEC4562" w14:textId="77777777" w:rsidR="005154AF" w:rsidRPr="007B2273" w:rsidRDefault="005154AF" w:rsidP="005154AF">
      <w:pPr>
        <w:pStyle w:val="ASFKListmark1"/>
      </w:pPr>
      <w:r w:rsidRPr="007B2273">
        <w:lastRenderedPageBreak/>
        <w:t>Глава по БК;</w:t>
      </w:r>
    </w:p>
    <w:p w14:paraId="322EA874" w14:textId="77777777" w:rsidR="005154AF" w:rsidRPr="007B2273" w:rsidRDefault="005154AF" w:rsidP="005154AF">
      <w:pPr>
        <w:pStyle w:val="ASFKListmark1"/>
      </w:pPr>
      <w:r w:rsidRPr="007B2273">
        <w:t>Статус.</w:t>
      </w:r>
    </w:p>
    <w:p w14:paraId="43013AB0" w14:textId="77777777" w:rsidR="005154AF" w:rsidRPr="007B2273" w:rsidRDefault="005154AF" w:rsidP="005154AF">
      <w:pPr>
        <w:pStyle w:val="ASFKNormal"/>
      </w:pPr>
      <w:r w:rsidRPr="007B2273">
        <w:t> Пользователь может самостоятельно настраивать состав реквизитов связанных док</w:t>
      </w:r>
      <w:r w:rsidRPr="005154AF">
        <w:t>у</w:t>
      </w:r>
      <w:r w:rsidRPr="007B2273">
        <w:t>ментов, отображаемых в списке. Также возможно выполнение операции перехода из ЭФ д</w:t>
      </w:r>
      <w:r w:rsidRPr="005154AF">
        <w:t>о</w:t>
      </w:r>
      <w:r w:rsidRPr="007B2273">
        <w:t xml:space="preserve">кумента </w:t>
      </w:r>
      <w:r w:rsidR="004803D6">
        <w:t>«</w:t>
      </w:r>
      <w:r w:rsidRPr="007B2273">
        <w:t>Заявка на внесение изменений в обязательство</w:t>
      </w:r>
      <w:r w:rsidR="004803D6">
        <w:t>»</w:t>
      </w:r>
      <w:r w:rsidRPr="007B2273">
        <w:t xml:space="preserve"> к ЭФ связанного документа.</w:t>
      </w:r>
    </w:p>
    <w:p w14:paraId="213555E5" w14:textId="77777777" w:rsidR="005154AF" w:rsidRPr="007B2273" w:rsidRDefault="005154AF" w:rsidP="005154AF">
      <w:pPr>
        <w:pStyle w:val="ASFKNormal"/>
      </w:pPr>
      <w:r w:rsidRPr="007B2273">
        <w:t xml:space="preserve">Для работы с документами </w:t>
      </w:r>
      <w:r w:rsidR="004803D6">
        <w:t>«</w:t>
      </w:r>
      <w:r w:rsidRPr="007B2273">
        <w:t>Заявка на внесение изменений в обязательство</w:t>
      </w:r>
      <w:r w:rsidR="004803D6">
        <w:t>»</w:t>
      </w:r>
      <w:r w:rsidRPr="007B2273">
        <w:t xml:space="preserve"> (исход</w:t>
      </w:r>
      <w:r w:rsidRPr="005154AF">
        <w:t>я</w:t>
      </w:r>
      <w:r w:rsidRPr="007B2273">
        <w:t xml:space="preserve">щие) следует перейти в пункт меню </w:t>
      </w:r>
      <w:r w:rsidR="004803D6">
        <w:t>«</w:t>
      </w:r>
      <w:r w:rsidRPr="007B2273">
        <w:t>Документы – Регистрация и учет обязательств – Ка</w:t>
      </w:r>
      <w:r w:rsidRPr="005154AF">
        <w:t>р</w:t>
      </w:r>
      <w:r w:rsidRPr="007B2273">
        <w:t>точки учета БО – Заявка на внесение изменений в обязательство (исходящие)</w:t>
      </w:r>
      <w:r w:rsidR="004803D6">
        <w:t>»</w:t>
      </w:r>
      <w:r w:rsidRPr="007B2273">
        <w:t>. Откроется ЭФ списка документов, представленная на рисунке </w:t>
      </w:r>
      <w:r w:rsidRPr="007B2273">
        <w:fldChar w:fldCharType="begin"/>
      </w:r>
      <w:r w:rsidRPr="007B2273">
        <w:instrText xml:space="preserve"> REF _Ref225593505 \h  \* MERGEFORMAT </w:instrText>
      </w:r>
      <w:r w:rsidRPr="007B2273">
        <w:fldChar w:fldCharType="separate"/>
      </w:r>
      <w:r w:rsidR="00476E1D">
        <w:t>72</w:t>
      </w:r>
      <w:r w:rsidRPr="007B2273">
        <w:fldChar w:fldCharType="end"/>
      </w:r>
      <w:r w:rsidRPr="007B2273">
        <w:t>.</w:t>
      </w:r>
    </w:p>
    <w:p w14:paraId="162CF182" w14:textId="77777777" w:rsidR="005154AF" w:rsidRPr="007B2273" w:rsidRDefault="005154AF" w:rsidP="005154AF">
      <w:pPr>
        <w:pStyle w:val="ASFKNormal"/>
      </w:pPr>
      <w:r w:rsidRPr="007B2273">
        <w:t xml:space="preserve">Для работы с документами </w:t>
      </w:r>
      <w:r w:rsidR="004803D6">
        <w:t>«</w:t>
      </w:r>
      <w:r w:rsidRPr="007B2273">
        <w:t>Заявка на внесение изменений в обязательство (вход</w:t>
      </w:r>
      <w:r w:rsidRPr="005154AF">
        <w:t>я</w:t>
      </w:r>
      <w:r w:rsidRPr="007B2273">
        <w:t>щие)</w:t>
      </w:r>
      <w:r w:rsidR="004803D6">
        <w:t>»</w:t>
      </w:r>
      <w:r w:rsidRPr="007B2273">
        <w:t xml:space="preserve"> следует перейти в пункт меню </w:t>
      </w:r>
      <w:r w:rsidR="004803D6">
        <w:t>«</w:t>
      </w:r>
      <w:r w:rsidRPr="007B2273">
        <w:t>Документы – Регистрация и учет обязательств – Ка</w:t>
      </w:r>
      <w:r w:rsidRPr="005154AF">
        <w:t>р</w:t>
      </w:r>
      <w:r w:rsidRPr="007B2273">
        <w:t>точки учета БО – Заявка на внесение изменений в обязательство (входящие)</w:t>
      </w:r>
      <w:r w:rsidR="004803D6">
        <w:t>»</w:t>
      </w:r>
      <w:r w:rsidRPr="007B2273">
        <w:t>.</w:t>
      </w:r>
    </w:p>
    <w:p w14:paraId="5539CE5C" w14:textId="77777777" w:rsidR="005154AF" w:rsidRPr="00726330" w:rsidRDefault="00476E1D" w:rsidP="005154AF">
      <w:pPr>
        <w:pStyle w:val="ASFKFigure"/>
      </w:pPr>
      <w:r>
        <w:pict w14:anchorId="47BE5829">
          <v:shape id="_x0000_i1165" type="#_x0000_t75" style="width:482.25pt;height:238.6pt">
            <v:imagedata r:id="rId132" o:title="0"/>
          </v:shape>
        </w:pict>
      </w:r>
    </w:p>
    <w:p w14:paraId="25AE79DD" w14:textId="77777777"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768" w:name="_Ref225593505"/>
      <w:bookmarkStart w:id="769" w:name="_Toc82692041"/>
      <w:r w:rsidR="00476E1D">
        <w:rPr>
          <w:noProof/>
        </w:rPr>
        <w:t>72</w:t>
      </w:r>
      <w:bookmarkEnd w:id="768"/>
      <w:r w:rsidRPr="007B2273">
        <w:fldChar w:fldCharType="end"/>
      </w:r>
      <w:r w:rsidRPr="007B2273">
        <w:t xml:space="preserve">. ЭФ списка документов </w:t>
      </w:r>
      <w:r w:rsidR="004803D6">
        <w:t>«</w:t>
      </w:r>
      <w:r w:rsidRPr="007B2273">
        <w:t>Заявка на внесение изменений в обязательство (исходящие)</w:t>
      </w:r>
      <w:r w:rsidR="004803D6">
        <w:t>»</w:t>
      </w:r>
      <w:bookmarkEnd w:id="769"/>
    </w:p>
    <w:p w14:paraId="3185CFFA" w14:textId="77777777" w:rsidR="005154AF" w:rsidRPr="007B2273" w:rsidRDefault="005154AF" w:rsidP="005154AF">
      <w:pPr>
        <w:pStyle w:val="41"/>
      </w:pPr>
      <w:bookmarkStart w:id="770" w:name="_Toc232827373"/>
      <w:r w:rsidRPr="007B2273">
        <w:t>Доступные операции</w:t>
      </w:r>
      <w:bookmarkEnd w:id="770"/>
    </w:p>
    <w:p w14:paraId="7588889A" w14:textId="77777777" w:rsidR="005154AF" w:rsidRPr="007B2273" w:rsidRDefault="005154AF" w:rsidP="005154AF">
      <w:pPr>
        <w:pStyle w:val="ASFKNormal"/>
      </w:pPr>
      <w:r w:rsidRPr="007B2273">
        <w:t>На АРМ НУБП доступны следующие операции над документом:</w:t>
      </w:r>
    </w:p>
    <w:p w14:paraId="11ED7389" w14:textId="77777777" w:rsidR="00B2718B" w:rsidRPr="008A53DE" w:rsidRDefault="00B2718B" w:rsidP="00B2718B">
      <w:pPr>
        <w:pStyle w:val="ASFKListmark1"/>
      </w:pPr>
      <w:bookmarkStart w:id="771" w:name="_Toc232827374"/>
      <w:r w:rsidRPr="008A53DE">
        <w:t>Для исходящих документов:</w:t>
      </w:r>
    </w:p>
    <w:p w14:paraId="5D75FE59" w14:textId="77777777" w:rsidR="00E20764" w:rsidRDefault="00E20764" w:rsidP="00E20764">
      <w:pPr>
        <w:pStyle w:val="ASFKListmark2"/>
      </w:pPr>
      <w:r w:rsidRPr="008A53DE">
        <w:t>просмотр</w:t>
      </w:r>
      <w:r>
        <w:t>;</w:t>
      </w:r>
    </w:p>
    <w:p w14:paraId="12AB8349" w14:textId="77777777" w:rsidR="00B2718B" w:rsidRPr="008A53DE" w:rsidRDefault="00B2718B" w:rsidP="00B2718B">
      <w:pPr>
        <w:pStyle w:val="ASFKListmark2"/>
      </w:pPr>
      <w:r w:rsidRPr="008A53DE">
        <w:t>удаление;</w:t>
      </w:r>
    </w:p>
    <w:p w14:paraId="58D85106" w14:textId="77777777" w:rsidR="00B2718B" w:rsidRPr="00C37ABA" w:rsidRDefault="00B2718B" w:rsidP="00B2718B">
      <w:pPr>
        <w:pStyle w:val="ASFKListmark2"/>
      </w:pPr>
      <w:r w:rsidRPr="00C37ABA">
        <w:t xml:space="preserve">подписание, просмотр и удаление </w:t>
      </w:r>
      <w:r w:rsidR="0054549C">
        <w:t>ЭП</w:t>
      </w:r>
      <w:r w:rsidRPr="00C37ABA">
        <w:t>;</w:t>
      </w:r>
    </w:p>
    <w:p w14:paraId="7DA93449" w14:textId="77777777" w:rsidR="00B2718B" w:rsidRPr="008A53DE" w:rsidRDefault="00B2718B" w:rsidP="00B2718B">
      <w:pPr>
        <w:pStyle w:val="ASFKListmark2"/>
      </w:pPr>
      <w:r w:rsidRPr="008A53DE">
        <w:t>печать;</w:t>
      </w:r>
    </w:p>
    <w:p w14:paraId="5F47BDF1" w14:textId="77777777" w:rsidR="00675A3E" w:rsidRPr="00675A3E" w:rsidRDefault="00675A3E" w:rsidP="00675A3E">
      <w:pPr>
        <w:pStyle w:val="ASFKListmark2"/>
      </w:pPr>
      <w:r>
        <w:t>экспорт во внешнюю систему;</w:t>
      </w:r>
    </w:p>
    <w:p w14:paraId="5E4EB644" w14:textId="77777777" w:rsidR="00675A3E" w:rsidRPr="00675A3E" w:rsidRDefault="00675A3E" w:rsidP="00675A3E">
      <w:pPr>
        <w:pStyle w:val="ASFKListmark2"/>
      </w:pPr>
      <w:r w:rsidRPr="00675A3E">
        <w:t>отправка в УФК;</w:t>
      </w:r>
    </w:p>
    <w:p w14:paraId="0CB3483E" w14:textId="77777777" w:rsidR="00675A3E" w:rsidRPr="00675A3E" w:rsidRDefault="00675A3E" w:rsidP="00675A3E">
      <w:pPr>
        <w:pStyle w:val="ASFKListmark2"/>
      </w:pPr>
      <w:r w:rsidRPr="00675A3E">
        <w:t>статистика.</w:t>
      </w:r>
    </w:p>
    <w:p w14:paraId="54E71776" w14:textId="77777777" w:rsidR="00B2718B" w:rsidRPr="00A61C35" w:rsidRDefault="00B2718B" w:rsidP="00B2718B">
      <w:pPr>
        <w:pStyle w:val="ASFKListmark1"/>
      </w:pPr>
      <w:r>
        <w:t>Для в</w:t>
      </w:r>
      <w:r w:rsidRPr="00A61C35">
        <w:t>ходящих документов:</w:t>
      </w:r>
    </w:p>
    <w:p w14:paraId="407BF8C3" w14:textId="77777777" w:rsidR="00B2718B" w:rsidRPr="008A53DE" w:rsidRDefault="00B2718B" w:rsidP="00B2718B">
      <w:pPr>
        <w:pStyle w:val="ASFKListmark2"/>
      </w:pPr>
      <w:r w:rsidRPr="008A53DE">
        <w:t>просмотр;</w:t>
      </w:r>
    </w:p>
    <w:p w14:paraId="6F032415" w14:textId="77777777" w:rsidR="00B2718B" w:rsidRPr="008A53DE" w:rsidRDefault="00B2718B" w:rsidP="00B2718B">
      <w:pPr>
        <w:pStyle w:val="ASFKListmark2"/>
      </w:pPr>
      <w:r w:rsidRPr="008A53DE">
        <w:t xml:space="preserve">проверка </w:t>
      </w:r>
      <w:r w:rsidR="0054549C">
        <w:t>ЭП</w:t>
      </w:r>
      <w:r w:rsidRPr="008A53DE">
        <w:t>;</w:t>
      </w:r>
    </w:p>
    <w:p w14:paraId="668C3243" w14:textId="77777777" w:rsidR="00B2718B" w:rsidRPr="008A53DE" w:rsidRDefault="00B2718B" w:rsidP="00B2718B">
      <w:pPr>
        <w:pStyle w:val="ASFKListmark2"/>
      </w:pPr>
      <w:r w:rsidRPr="008A53DE">
        <w:t>печать;</w:t>
      </w:r>
    </w:p>
    <w:p w14:paraId="2B711F44" w14:textId="77777777" w:rsidR="00B2718B" w:rsidRPr="008A53DE" w:rsidRDefault="00B2718B" w:rsidP="00B2718B">
      <w:pPr>
        <w:pStyle w:val="ASFKListmark2"/>
      </w:pPr>
      <w:r w:rsidRPr="008A53DE">
        <w:t xml:space="preserve">экспорт в </w:t>
      </w:r>
      <w:r w:rsidR="00CD4C32">
        <w:t>OEBS</w:t>
      </w:r>
      <w:r w:rsidRPr="008A53DE">
        <w:t>.</w:t>
      </w:r>
    </w:p>
    <w:p w14:paraId="2DC92EE6" w14:textId="77777777" w:rsidR="005154AF" w:rsidRPr="007B2273" w:rsidRDefault="005154AF" w:rsidP="005154AF">
      <w:pPr>
        <w:pStyle w:val="41"/>
      </w:pPr>
      <w:r w:rsidRPr="007B2273">
        <w:lastRenderedPageBreak/>
        <w:t>Экранная форма документа</w:t>
      </w:r>
      <w:bookmarkEnd w:id="771"/>
    </w:p>
    <w:p w14:paraId="1A18F411" w14:textId="77777777" w:rsidR="005154AF" w:rsidRPr="007B2273" w:rsidRDefault="005154AF" w:rsidP="005154AF">
      <w:pPr>
        <w:pStyle w:val="ASFKNormal"/>
      </w:pPr>
      <w:r w:rsidRPr="007B2273">
        <w:t xml:space="preserve">ЭФ документа </w:t>
      </w:r>
      <w:r w:rsidR="004803D6">
        <w:t>«</w:t>
      </w:r>
      <w:r w:rsidRPr="007B2273">
        <w:t>Заявка на внесение изменений в обязательство (исходящие)</w:t>
      </w:r>
      <w:r w:rsidR="004803D6">
        <w:t>»</w:t>
      </w:r>
      <w:r w:rsidRPr="007B2273">
        <w:t xml:space="preserve"> предста</w:t>
      </w:r>
      <w:r w:rsidRPr="005154AF">
        <w:t>в</w:t>
      </w:r>
      <w:r w:rsidRPr="007B2273">
        <w:t>лена на рисунке </w:t>
      </w:r>
      <w:r w:rsidRPr="007B2273">
        <w:fldChar w:fldCharType="begin"/>
      </w:r>
      <w:r w:rsidRPr="007B2273">
        <w:instrText xml:space="preserve"> REF _Ref225593942 \h  \* MERGEFORMAT </w:instrText>
      </w:r>
      <w:r w:rsidRPr="007B2273">
        <w:fldChar w:fldCharType="separate"/>
      </w:r>
      <w:r w:rsidR="00476E1D">
        <w:t>73</w:t>
      </w:r>
      <w:r w:rsidRPr="007B2273">
        <w:fldChar w:fldCharType="end"/>
      </w:r>
      <w:r w:rsidRPr="007B2273">
        <w:t xml:space="preserve">. По структуре и содержанию она аналогична форме документа </w:t>
      </w:r>
      <w:r w:rsidR="004803D6">
        <w:t>«</w:t>
      </w:r>
      <w:r w:rsidRPr="007B2273">
        <w:t>Свед</w:t>
      </w:r>
      <w:r w:rsidRPr="005154AF">
        <w:t>е</w:t>
      </w:r>
      <w:r w:rsidRPr="007B2273">
        <w:t>ния об обязательстве (исходящие)</w:t>
      </w:r>
      <w:r w:rsidR="004803D6">
        <w:t>»</w:t>
      </w:r>
      <w:r w:rsidRPr="007B2273">
        <w:t> (см. рис. </w:t>
      </w:r>
      <w:r w:rsidRPr="007B2273">
        <w:fldChar w:fldCharType="begin"/>
      </w:r>
      <w:r w:rsidRPr="007B2273">
        <w:instrText xml:space="preserve"> REF _Ref225587553 \h  \* MERGEFORMAT </w:instrText>
      </w:r>
      <w:r w:rsidRPr="007B2273">
        <w:fldChar w:fldCharType="separate"/>
      </w:r>
      <w:r w:rsidR="00476E1D">
        <w:t>62</w:t>
      </w:r>
      <w:r w:rsidRPr="007B2273">
        <w:fldChar w:fldCharType="end"/>
      </w:r>
      <w:r w:rsidRPr="007B2273">
        <w:t>). Форма содержит следующие закладки:</w:t>
      </w:r>
    </w:p>
    <w:p w14:paraId="4A57E0BB" w14:textId="77777777" w:rsidR="005154AF" w:rsidRPr="007B2273" w:rsidRDefault="004803D6" w:rsidP="005154AF">
      <w:pPr>
        <w:pStyle w:val="ASFKListmark1"/>
      </w:pPr>
      <w:r>
        <w:t>«</w:t>
      </w:r>
      <w:r w:rsidR="005154AF" w:rsidRPr="007B2273">
        <w:t>Заголовок, раздел 1,2 (1)</w:t>
      </w:r>
      <w:r>
        <w:t>»</w:t>
      </w:r>
      <w:r w:rsidR="005154AF" w:rsidRPr="007B2273">
        <w:t>;</w:t>
      </w:r>
    </w:p>
    <w:p w14:paraId="28553463" w14:textId="77777777" w:rsidR="005154AF" w:rsidRPr="007B2273" w:rsidRDefault="004803D6" w:rsidP="005154AF">
      <w:pPr>
        <w:pStyle w:val="ASFKListmark1"/>
      </w:pPr>
      <w:r>
        <w:t>«</w:t>
      </w:r>
      <w:r w:rsidR="005154AF" w:rsidRPr="007B2273">
        <w:t>Раздел 3,4 (2)</w:t>
      </w:r>
      <w:r>
        <w:t>»</w:t>
      </w:r>
      <w:r w:rsidR="005154AF" w:rsidRPr="007B2273">
        <w:t>;</w:t>
      </w:r>
    </w:p>
    <w:p w14:paraId="67C77442" w14:textId="77777777" w:rsidR="005154AF" w:rsidRPr="007B2273" w:rsidRDefault="004803D6" w:rsidP="005154AF">
      <w:pPr>
        <w:pStyle w:val="ASFKListmark1"/>
      </w:pPr>
      <w:r>
        <w:t>«</w:t>
      </w:r>
      <w:r w:rsidR="005154AF" w:rsidRPr="007B2273">
        <w:t>Раздел 5 (3)</w:t>
      </w:r>
      <w:r>
        <w:t>»</w:t>
      </w:r>
      <w:r w:rsidR="005154AF" w:rsidRPr="007B2273">
        <w:t>;</w:t>
      </w:r>
    </w:p>
    <w:p w14:paraId="69C3EDF4" w14:textId="77777777" w:rsidR="005154AF" w:rsidRPr="007B2273" w:rsidRDefault="004803D6" w:rsidP="005154AF">
      <w:pPr>
        <w:pStyle w:val="ASFKListmark1"/>
      </w:pPr>
      <w:r>
        <w:t>«</w:t>
      </w:r>
      <w:r w:rsidR="005154AF" w:rsidRPr="007B2273">
        <w:t>Подписи (4)</w:t>
      </w:r>
      <w:r>
        <w:t>»</w:t>
      </w:r>
      <w:r w:rsidR="005154AF" w:rsidRPr="007B2273">
        <w:t>;</w:t>
      </w:r>
    </w:p>
    <w:p w14:paraId="1C8C8BA6" w14:textId="77777777" w:rsidR="005154AF" w:rsidRPr="007B2273" w:rsidRDefault="004803D6" w:rsidP="005154AF">
      <w:pPr>
        <w:pStyle w:val="ASFKListmark1"/>
      </w:pPr>
      <w:r>
        <w:t>«</w:t>
      </w:r>
      <w:r w:rsidR="005154AF" w:rsidRPr="007B2273">
        <w:t>Системные атрибуты</w:t>
      </w:r>
      <w:r>
        <w:t>»</w:t>
      </w:r>
      <w:r w:rsidR="005154AF" w:rsidRPr="007B2273">
        <w:t>;</w:t>
      </w:r>
    </w:p>
    <w:p w14:paraId="56D62942" w14:textId="77777777" w:rsidR="005154AF" w:rsidRPr="007B2273" w:rsidRDefault="004803D6" w:rsidP="005154AF">
      <w:pPr>
        <w:pStyle w:val="ASFKListmark1"/>
      </w:pPr>
      <w:r>
        <w:t>«</w:t>
      </w:r>
      <w:r w:rsidR="005154AF" w:rsidRPr="007B2273">
        <w:t>Протоколы</w:t>
      </w:r>
      <w:r>
        <w:t>»</w:t>
      </w:r>
      <w:r w:rsidR="005154AF" w:rsidRPr="007B2273">
        <w:t>.</w:t>
      </w:r>
    </w:p>
    <w:p w14:paraId="70F9AD87" w14:textId="77777777" w:rsidR="005154AF" w:rsidRPr="00726330" w:rsidRDefault="00476E1D" w:rsidP="005154AF">
      <w:pPr>
        <w:pStyle w:val="ASFKFigure"/>
      </w:pPr>
      <w:r>
        <w:pict w14:anchorId="6C48F4A2">
          <v:shape id="_x0000_i1166" type="#_x0000_t75" style="width:482.25pt;height:339.05pt">
            <v:imagedata r:id="rId133" o:title="0"/>
          </v:shape>
        </w:pict>
      </w:r>
    </w:p>
    <w:p w14:paraId="35830B1B" w14:textId="77777777"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772" w:name="_Ref225593942"/>
      <w:bookmarkStart w:id="773" w:name="_Toc82692042"/>
      <w:r w:rsidR="00476E1D">
        <w:rPr>
          <w:noProof/>
        </w:rPr>
        <w:t>73</w:t>
      </w:r>
      <w:bookmarkEnd w:id="772"/>
      <w:r w:rsidRPr="007B2273">
        <w:fldChar w:fldCharType="end"/>
      </w:r>
      <w:r w:rsidRPr="007B2273">
        <w:t xml:space="preserve">. ЭФ документа </w:t>
      </w:r>
      <w:r w:rsidR="004803D6">
        <w:t>«</w:t>
      </w:r>
      <w:r w:rsidRPr="007B2273">
        <w:t>Заявка на внесение изменений в обязательство</w:t>
      </w:r>
      <w:r w:rsidR="00B33BD1">
        <w:t>», закладки «</w:t>
      </w:r>
      <w:r w:rsidRPr="007B2273">
        <w:t>Заголовок, раздел 1,2</w:t>
      </w:r>
      <w:r w:rsidR="004803D6">
        <w:t>»</w:t>
      </w:r>
      <w:bookmarkEnd w:id="773"/>
    </w:p>
    <w:p w14:paraId="7F4DD668" w14:textId="77777777" w:rsidR="009F207C" w:rsidRDefault="009F207C" w:rsidP="005154AF">
      <w:pPr>
        <w:pStyle w:val="ASFKNormal"/>
      </w:pPr>
    </w:p>
    <w:p w14:paraId="68275E8C" w14:textId="77777777" w:rsidR="009F207C" w:rsidRDefault="009F207C" w:rsidP="005154AF">
      <w:pPr>
        <w:pStyle w:val="ASFKNormal"/>
      </w:pPr>
      <w:r w:rsidRPr="007B2273">
        <w:t xml:space="preserve">При импорте документа из внешней системы поля </w:t>
      </w:r>
      <w:r>
        <w:t>документа</w:t>
      </w:r>
      <w:r w:rsidRPr="007B2273">
        <w:t xml:space="preserve"> автоматически заполняются данными загр</w:t>
      </w:r>
      <w:r w:rsidRPr="009F207C">
        <w:t>у</w:t>
      </w:r>
      <w:r w:rsidRPr="007B2273">
        <w:t>зочного файла. При вводе документа поля заполняются без использования справо</w:t>
      </w:r>
      <w:r w:rsidRPr="009F207C">
        <w:t>ч</w:t>
      </w:r>
      <w:r w:rsidRPr="007B2273">
        <w:t>ников и списков, в соответствии с данными бумажного документа, предоставленного клие</w:t>
      </w:r>
      <w:r w:rsidRPr="009F207C">
        <w:t>н</w:t>
      </w:r>
      <w:r w:rsidRPr="007B2273">
        <w:t>том.</w:t>
      </w:r>
      <w:r>
        <w:t xml:space="preserve"> </w:t>
      </w:r>
      <w:r w:rsidR="005154AF" w:rsidRPr="007B2273">
        <w:t>Для ручного ввода документа следует на ЭФ документа заполнить поля, досту</w:t>
      </w:r>
      <w:r w:rsidR="005154AF" w:rsidRPr="005154AF">
        <w:t>п</w:t>
      </w:r>
      <w:r w:rsidR="005154AF" w:rsidRPr="007B2273">
        <w:t xml:space="preserve">ные для редактирования. </w:t>
      </w:r>
    </w:p>
    <w:p w14:paraId="496309FC" w14:textId="77777777" w:rsidR="005154AF" w:rsidRPr="007B2273" w:rsidRDefault="005154AF" w:rsidP="005154AF">
      <w:pPr>
        <w:pStyle w:val="ASFKNormal"/>
      </w:pPr>
      <w:r w:rsidRPr="007B2273">
        <w:t>Перечень п</w:t>
      </w:r>
      <w:r w:rsidRPr="00726330">
        <w:t>о</w:t>
      </w:r>
      <w:r w:rsidRPr="007B2273">
        <w:t xml:space="preserve">лей </w:t>
      </w:r>
      <w:r w:rsidR="009F207C" w:rsidRPr="00726330">
        <w:t xml:space="preserve">документа </w:t>
      </w:r>
      <w:r w:rsidR="009F207C">
        <w:t>«</w:t>
      </w:r>
      <w:r w:rsidR="009F207C" w:rsidRPr="00726330">
        <w:t>Заявка на внесение изменений в обяз</w:t>
      </w:r>
      <w:r w:rsidR="009F207C" w:rsidRPr="005154AF">
        <w:t>а</w:t>
      </w:r>
      <w:r w:rsidR="009F207C" w:rsidRPr="00726330">
        <w:t>тельство</w:t>
      </w:r>
      <w:r w:rsidR="009F207C">
        <w:t>», закладки «</w:t>
      </w:r>
      <w:r w:rsidR="009F207C" w:rsidRPr="00726330">
        <w:t>Заголовок, Раздел 1,2 (1)</w:t>
      </w:r>
      <w:r w:rsidR="009F207C">
        <w:t xml:space="preserve">» </w:t>
      </w:r>
      <w:r w:rsidRPr="007B2273">
        <w:t>приведен в таблице</w:t>
      </w:r>
      <w:r w:rsidR="003E1433" w:rsidRPr="007B2273">
        <w:t> </w:t>
      </w:r>
      <w:r w:rsidRPr="007B2273">
        <w:fldChar w:fldCharType="begin"/>
      </w:r>
      <w:r w:rsidRPr="007B2273">
        <w:instrText xml:space="preserve"> REF _Ref365653566 \h  \* MERGEFORMAT </w:instrText>
      </w:r>
      <w:r w:rsidRPr="007B2273">
        <w:fldChar w:fldCharType="separate"/>
      </w:r>
      <w:r w:rsidR="00476E1D">
        <w:t>41</w:t>
      </w:r>
      <w:r w:rsidRPr="007B2273">
        <w:fldChar w:fldCharType="end"/>
      </w:r>
      <w:r w:rsidRPr="007B2273">
        <w:t>.</w:t>
      </w:r>
    </w:p>
    <w:p w14:paraId="7782DC50" w14:textId="77777777" w:rsidR="005154AF" w:rsidRPr="00726330" w:rsidRDefault="000B34EE" w:rsidP="005154AF">
      <w:pPr>
        <w:pStyle w:val="ASFKNameTable"/>
      </w:pPr>
      <w:r>
        <w:rPr>
          <w:noProof/>
        </w:rPr>
        <w:lastRenderedPageBreak/>
        <w:fldChar w:fldCharType="begin"/>
      </w:r>
      <w:r>
        <w:rPr>
          <w:noProof/>
        </w:rPr>
        <w:instrText xml:space="preserve"> SEQ Таблица \* ARABIC </w:instrText>
      </w:r>
      <w:r>
        <w:rPr>
          <w:noProof/>
        </w:rPr>
        <w:fldChar w:fldCharType="separate"/>
      </w:r>
      <w:bookmarkStart w:id="774" w:name="_Ref365653566"/>
      <w:bookmarkStart w:id="775" w:name="_Toc82691765"/>
      <w:r w:rsidR="00476E1D">
        <w:rPr>
          <w:noProof/>
        </w:rPr>
        <w:t>41</w:t>
      </w:r>
      <w:bookmarkEnd w:id="774"/>
      <w:r>
        <w:rPr>
          <w:noProof/>
        </w:rPr>
        <w:fldChar w:fldCharType="end"/>
      </w:r>
      <w:r w:rsidR="005154AF" w:rsidRPr="00726330">
        <w:t xml:space="preserve">. Описание полей документа </w:t>
      </w:r>
      <w:r w:rsidR="004803D6">
        <w:t>«</w:t>
      </w:r>
      <w:r w:rsidR="005154AF" w:rsidRPr="00726330">
        <w:t>Заявка на внесение изменений в обяз</w:t>
      </w:r>
      <w:r w:rsidR="005154AF" w:rsidRPr="005154AF">
        <w:t>а</w:t>
      </w:r>
      <w:r w:rsidR="005154AF" w:rsidRPr="00726330">
        <w:t>тельство</w:t>
      </w:r>
      <w:r w:rsidR="00B33BD1">
        <w:t>», закладки «</w:t>
      </w:r>
      <w:r w:rsidR="005154AF" w:rsidRPr="00726330">
        <w:t>Заголовок, Раздел 1,2 (1)</w:t>
      </w:r>
      <w:r w:rsidR="004803D6">
        <w:t>»</w:t>
      </w:r>
      <w:bookmarkEnd w:id="77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5154AF" w:rsidRPr="007B2273" w14:paraId="1D0F7F0F" w14:textId="77777777" w:rsidTr="004834F0">
        <w:trPr>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24AEC1C" w14:textId="77777777" w:rsidR="005154AF" w:rsidRPr="007B2273" w:rsidRDefault="005154AF" w:rsidP="00D20CFC">
            <w:pPr>
              <w:pStyle w:val="ASFKTableHead"/>
            </w:pPr>
            <w:r>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F50E289" w14:textId="77777777" w:rsidR="005154AF" w:rsidRPr="007B2273" w:rsidRDefault="005154AF" w:rsidP="00D20CFC">
            <w:pPr>
              <w:pStyle w:val="ASFKTableHead"/>
            </w:pPr>
            <w:r w:rsidRPr="007B2273">
              <w:t>Описание</w:t>
            </w:r>
            <w:r w:rsidR="00B2718B">
              <w:t xml:space="preserve"> поля</w:t>
            </w:r>
          </w:p>
        </w:tc>
      </w:tr>
      <w:tr w:rsidR="005154AF" w:rsidRPr="007B2273" w14:paraId="271D8FE7" w14:textId="77777777" w:rsidTr="004834F0">
        <w:trPr>
          <w:trHeight w:val="405"/>
        </w:trPr>
        <w:tc>
          <w:tcPr>
            <w:tcW w:w="1137" w:type="pct"/>
            <w:shd w:val="clear" w:color="auto" w:fill="auto"/>
          </w:tcPr>
          <w:p w14:paraId="768A1B64" w14:textId="77777777" w:rsidR="005154AF" w:rsidRPr="007B2273" w:rsidRDefault="005154AF" w:rsidP="004834F0">
            <w:pPr>
              <w:pStyle w:val="ASFKTablenorm"/>
              <w:ind w:left="57" w:right="57"/>
            </w:pPr>
            <w:r w:rsidRPr="007B2273">
              <w:t>Заявка №</w:t>
            </w:r>
          </w:p>
        </w:tc>
        <w:tc>
          <w:tcPr>
            <w:tcW w:w="3863" w:type="pct"/>
            <w:shd w:val="clear" w:color="auto" w:fill="auto"/>
          </w:tcPr>
          <w:p w14:paraId="2B49CD55" w14:textId="77777777" w:rsidR="005154AF" w:rsidRPr="00726330" w:rsidRDefault="005154AF" w:rsidP="004834F0">
            <w:pPr>
              <w:pStyle w:val="ASFKTablenorm"/>
              <w:ind w:left="57" w:right="57"/>
            </w:pPr>
            <w:r w:rsidRPr="007B2273">
              <w:t>Значение рассчитывается автоматически на основании настроек для т</w:t>
            </w:r>
            <w:r w:rsidRPr="005154AF">
              <w:t>е</w:t>
            </w:r>
            <w:r w:rsidRPr="00726330">
              <w:t xml:space="preserve">кущего типа документа в справочнике </w:t>
            </w:r>
            <w:r w:rsidR="004803D6">
              <w:t>«</w:t>
            </w:r>
            <w:r w:rsidRPr="00726330">
              <w:t>Параметры автонумерации д</w:t>
            </w:r>
            <w:r w:rsidRPr="005154AF">
              <w:t>о</w:t>
            </w:r>
            <w:r w:rsidRPr="00726330">
              <w:t>кументов</w:t>
            </w:r>
            <w:r w:rsidR="004803D6">
              <w:t>»</w:t>
            </w:r>
            <w:r w:rsidRPr="00726330">
              <w:t>. Может быть заполнено вручную.</w:t>
            </w:r>
          </w:p>
          <w:p w14:paraId="4956EF0D" w14:textId="77777777" w:rsidR="005154AF" w:rsidRPr="00726330" w:rsidRDefault="005154AF" w:rsidP="004834F0">
            <w:pPr>
              <w:pStyle w:val="ASFKTablenorm"/>
              <w:ind w:left="57" w:right="57"/>
            </w:pPr>
            <w:r w:rsidRPr="007B2273">
              <w:t xml:space="preserve">В случае если </w:t>
            </w:r>
            <w:r w:rsidRPr="00726330">
              <w:t>значение было изменено вручную и не соответствует а</w:t>
            </w:r>
            <w:r w:rsidRPr="005154AF">
              <w:t>в</w:t>
            </w:r>
            <w:r w:rsidRPr="00726330">
              <w:t>томатически вычисленному значению, правильный порядковый номер может быть проставлен по нажатию кнопки.</w:t>
            </w:r>
          </w:p>
        </w:tc>
      </w:tr>
      <w:tr w:rsidR="005154AF" w:rsidRPr="007B2273" w14:paraId="50CC5F09" w14:textId="77777777" w:rsidTr="004834F0">
        <w:trPr>
          <w:trHeight w:val="405"/>
        </w:trPr>
        <w:tc>
          <w:tcPr>
            <w:tcW w:w="1137" w:type="pct"/>
            <w:shd w:val="clear" w:color="auto" w:fill="auto"/>
          </w:tcPr>
          <w:p w14:paraId="34266404" w14:textId="77777777" w:rsidR="005154AF" w:rsidRPr="007B2273" w:rsidRDefault="005154AF" w:rsidP="004834F0">
            <w:pPr>
              <w:pStyle w:val="ASFKTablenorm"/>
              <w:ind w:left="57" w:right="57"/>
            </w:pPr>
            <w:r w:rsidRPr="007B2273">
              <w:t>От</w:t>
            </w:r>
          </w:p>
        </w:tc>
        <w:tc>
          <w:tcPr>
            <w:tcW w:w="3863" w:type="pct"/>
            <w:shd w:val="clear" w:color="auto" w:fill="auto"/>
          </w:tcPr>
          <w:p w14:paraId="3FD7B1CA" w14:textId="77777777" w:rsidR="005154AF" w:rsidRPr="00726330" w:rsidRDefault="005154AF" w:rsidP="004834F0">
            <w:pPr>
              <w:pStyle w:val="ASFKTablenorm"/>
              <w:ind w:left="57" w:right="57"/>
            </w:pPr>
            <w:r w:rsidRPr="007B2273">
              <w:t>По умолчанию проставляется текущая дата. Значение может быть и</w:t>
            </w:r>
            <w:r w:rsidRPr="00726330">
              <w:t>зм</w:t>
            </w:r>
            <w:r w:rsidRPr="005154AF">
              <w:t>е</w:t>
            </w:r>
            <w:r w:rsidRPr="00726330">
              <w:t>нено вручную или выбором из системного календаря.</w:t>
            </w:r>
          </w:p>
        </w:tc>
      </w:tr>
      <w:tr w:rsidR="005154AF" w:rsidRPr="007B2273" w14:paraId="393BBD07" w14:textId="77777777" w:rsidTr="004834F0">
        <w:trPr>
          <w:trHeight w:val="405"/>
        </w:trPr>
        <w:tc>
          <w:tcPr>
            <w:tcW w:w="1137" w:type="pct"/>
            <w:shd w:val="clear" w:color="auto" w:fill="auto"/>
          </w:tcPr>
          <w:p w14:paraId="4B66AF24" w14:textId="77777777" w:rsidR="005154AF" w:rsidRPr="007B2273" w:rsidRDefault="005154AF" w:rsidP="004834F0">
            <w:pPr>
              <w:pStyle w:val="ASFKTablenorm"/>
              <w:ind w:left="57" w:right="57"/>
            </w:pPr>
            <w:r w:rsidRPr="007B2273">
              <w:t>БО №</w:t>
            </w:r>
          </w:p>
        </w:tc>
        <w:tc>
          <w:tcPr>
            <w:tcW w:w="3863" w:type="pct"/>
            <w:shd w:val="clear" w:color="auto" w:fill="auto"/>
          </w:tcPr>
          <w:p w14:paraId="3D59CDDF" w14:textId="77777777" w:rsidR="005154AF" w:rsidRPr="00726330" w:rsidRDefault="005154AF" w:rsidP="004834F0">
            <w:pPr>
              <w:pStyle w:val="ASFKTablenorm"/>
              <w:ind w:left="57" w:right="57"/>
            </w:pPr>
            <w:r w:rsidRPr="007B2273">
              <w:t>Значение</w:t>
            </w:r>
            <w:r w:rsidRPr="00726330">
              <w:t xml:space="preserve"> может быть введено вручную или подтягиваются автоматич</w:t>
            </w:r>
            <w:r w:rsidRPr="005154AF">
              <w:t>е</w:t>
            </w:r>
            <w:r w:rsidRPr="00726330">
              <w:t xml:space="preserve">ски при выборе родительского документа из поля </w:t>
            </w:r>
            <w:r w:rsidR="004803D6">
              <w:t>«</w:t>
            </w:r>
            <w:r w:rsidRPr="00726330">
              <w:t>Учетный номер БО</w:t>
            </w:r>
            <w:r w:rsidR="004803D6">
              <w:t>»</w:t>
            </w:r>
            <w:r w:rsidRPr="00726330">
              <w:t>.</w:t>
            </w:r>
          </w:p>
        </w:tc>
      </w:tr>
      <w:tr w:rsidR="005154AF" w:rsidRPr="007B2273" w14:paraId="2F10CEA1" w14:textId="77777777" w:rsidTr="004834F0">
        <w:trPr>
          <w:trHeight w:val="405"/>
        </w:trPr>
        <w:tc>
          <w:tcPr>
            <w:tcW w:w="1137" w:type="pct"/>
            <w:shd w:val="clear" w:color="auto" w:fill="auto"/>
          </w:tcPr>
          <w:p w14:paraId="43CF874A" w14:textId="77777777" w:rsidR="005154AF" w:rsidRPr="007B2273" w:rsidRDefault="005154AF" w:rsidP="004834F0">
            <w:pPr>
              <w:pStyle w:val="ASFKTablenorm"/>
              <w:ind w:left="57" w:right="57"/>
            </w:pPr>
            <w:r w:rsidRPr="007B2273">
              <w:t>Статус</w:t>
            </w:r>
          </w:p>
        </w:tc>
        <w:tc>
          <w:tcPr>
            <w:tcW w:w="3863" w:type="pct"/>
            <w:shd w:val="clear" w:color="auto" w:fill="auto"/>
          </w:tcPr>
          <w:p w14:paraId="0B86023E" w14:textId="77777777" w:rsidR="005154AF" w:rsidRPr="00726330" w:rsidRDefault="005154AF" w:rsidP="004834F0">
            <w:pPr>
              <w:pStyle w:val="ASFKTablenorm"/>
              <w:ind w:left="57" w:right="57"/>
            </w:pPr>
            <w:r w:rsidRPr="007B2273">
              <w:t xml:space="preserve">Заполняется автоматически из </w:t>
            </w:r>
            <w:r w:rsidR="00CD4C32">
              <w:t>OEBS</w:t>
            </w:r>
            <w:r w:rsidRPr="00726330">
              <w:t>.</w:t>
            </w:r>
          </w:p>
        </w:tc>
      </w:tr>
      <w:tr w:rsidR="005154AF" w:rsidRPr="007B2273" w14:paraId="2F994637" w14:textId="77777777" w:rsidTr="004834F0">
        <w:trPr>
          <w:trHeight w:val="165"/>
        </w:trPr>
        <w:tc>
          <w:tcPr>
            <w:tcW w:w="1137" w:type="pct"/>
            <w:shd w:val="clear" w:color="auto" w:fill="auto"/>
          </w:tcPr>
          <w:p w14:paraId="32D3C29E" w14:textId="77777777" w:rsidR="005154AF" w:rsidRPr="007B2273" w:rsidRDefault="005154AF" w:rsidP="004834F0">
            <w:pPr>
              <w:pStyle w:val="ASFKTablenorm"/>
              <w:ind w:left="57" w:right="57"/>
            </w:pPr>
            <w:r w:rsidRPr="007B2273">
              <w:t>Бюджет (наименование)</w:t>
            </w:r>
          </w:p>
        </w:tc>
        <w:tc>
          <w:tcPr>
            <w:tcW w:w="3863" w:type="pct"/>
            <w:shd w:val="clear" w:color="auto" w:fill="auto"/>
          </w:tcPr>
          <w:p w14:paraId="00DDEFDC" w14:textId="77777777" w:rsidR="005154AF" w:rsidRPr="00726330" w:rsidRDefault="005154AF" w:rsidP="004834F0">
            <w:pPr>
              <w:pStyle w:val="ASFKTablenorm"/>
              <w:ind w:left="57" w:right="57"/>
            </w:pPr>
            <w:r w:rsidRPr="007B2273">
              <w:t>Заполняется автоматически по коду бюджета полным наименов</w:t>
            </w:r>
            <w:r w:rsidRPr="00726330">
              <w:t>анием из справочника бюджетов.</w:t>
            </w:r>
          </w:p>
          <w:p w14:paraId="5D4770D6" w14:textId="77777777" w:rsidR="005154AF" w:rsidRPr="00726330" w:rsidRDefault="005154AF" w:rsidP="004834F0">
            <w:pPr>
              <w:pStyle w:val="ASFKTablenorm"/>
              <w:ind w:left="57" w:right="57"/>
            </w:pPr>
            <w:r w:rsidRPr="007B2273">
              <w:t>Может быть отредактировано вручную/из справочника бюджетов или подтягивается автоматически при выборе родительского док</w:t>
            </w:r>
            <w:r w:rsidRPr="00726330">
              <w:t xml:space="preserve">умента. </w:t>
            </w:r>
          </w:p>
          <w:p w14:paraId="18C09823" w14:textId="77777777"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14:paraId="4CD7BF60" w14:textId="77777777" w:rsidTr="004834F0">
        <w:trPr>
          <w:trHeight w:val="1252"/>
        </w:trPr>
        <w:tc>
          <w:tcPr>
            <w:tcW w:w="1137" w:type="pct"/>
            <w:shd w:val="clear" w:color="auto" w:fill="auto"/>
          </w:tcPr>
          <w:p w14:paraId="26277B1B" w14:textId="77777777" w:rsidR="005154AF" w:rsidRPr="00726330" w:rsidRDefault="005154AF" w:rsidP="004834F0">
            <w:pPr>
              <w:pStyle w:val="ASFKTablenorm"/>
              <w:ind w:left="57" w:right="57"/>
            </w:pPr>
            <w:r w:rsidRPr="007B2273">
              <w:t>П</w:t>
            </w:r>
            <w:r w:rsidRPr="00726330">
              <w:t>о ОКПО</w:t>
            </w:r>
          </w:p>
        </w:tc>
        <w:tc>
          <w:tcPr>
            <w:tcW w:w="3863" w:type="pct"/>
            <w:shd w:val="clear" w:color="auto" w:fill="auto"/>
          </w:tcPr>
          <w:p w14:paraId="53AA8D74" w14:textId="77777777" w:rsidR="005154AF" w:rsidRPr="00726330" w:rsidRDefault="005154AF" w:rsidP="004834F0">
            <w:pPr>
              <w:pStyle w:val="ASFKTablenorm"/>
              <w:ind w:left="57" w:right="57"/>
            </w:pPr>
            <w:r w:rsidRPr="007B2273">
              <w:t xml:space="preserve">Заполняется автоматически из справочника </w:t>
            </w:r>
            <w:r w:rsidR="004803D6">
              <w:t>«</w:t>
            </w:r>
            <w:r w:rsidRPr="00726330">
              <w:t>Финансовые органы</w:t>
            </w:r>
            <w:r w:rsidR="004803D6">
              <w:t>»</w:t>
            </w:r>
            <w:r w:rsidRPr="00726330">
              <w:t xml:space="preserve"> по наименованию финансового органа.</w:t>
            </w:r>
          </w:p>
          <w:p w14:paraId="51018264" w14:textId="77777777" w:rsidR="005154AF" w:rsidRPr="007B2273" w:rsidRDefault="005154AF" w:rsidP="004834F0">
            <w:pPr>
              <w:pStyle w:val="ASFKTablenorm"/>
              <w:ind w:left="57" w:right="57"/>
            </w:pPr>
            <w:r w:rsidRPr="007B2273">
              <w:t>Может быть отредактировано вручную.</w:t>
            </w:r>
          </w:p>
          <w:p w14:paraId="41F41BB5" w14:textId="77777777"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14:paraId="1DECC068" w14:textId="77777777" w:rsidTr="004834F0">
        <w:trPr>
          <w:trHeight w:val="897"/>
        </w:trPr>
        <w:tc>
          <w:tcPr>
            <w:tcW w:w="1137" w:type="pct"/>
            <w:shd w:val="clear" w:color="auto" w:fill="auto"/>
          </w:tcPr>
          <w:p w14:paraId="0BD5B0CD" w14:textId="77777777" w:rsidR="005154AF" w:rsidRPr="007B2273" w:rsidRDefault="005154AF" w:rsidP="004834F0">
            <w:pPr>
              <w:pStyle w:val="ASFKTablenorm"/>
              <w:ind w:left="57" w:right="57"/>
            </w:pPr>
            <w:r w:rsidRPr="007B2273">
              <w:t>Финорган (наименование)</w:t>
            </w:r>
          </w:p>
        </w:tc>
        <w:tc>
          <w:tcPr>
            <w:tcW w:w="3863" w:type="pct"/>
            <w:shd w:val="clear" w:color="auto" w:fill="auto"/>
          </w:tcPr>
          <w:p w14:paraId="1FEC63AB" w14:textId="77777777" w:rsidR="005154AF" w:rsidRPr="00726330" w:rsidRDefault="005154AF" w:rsidP="004834F0">
            <w:pPr>
              <w:pStyle w:val="ASFKTablenorm"/>
              <w:ind w:left="57" w:right="57"/>
            </w:pPr>
            <w:r w:rsidRPr="007B2273">
              <w:t>Заполняется автоматически по коду финоргана полным наименован</w:t>
            </w:r>
            <w:r w:rsidRPr="00726330">
              <w:t xml:space="preserve">ием из справочника финорганов. Может быть отредактировано вручную/из справочника финорганов или подтягивается автоматически при выборе родительского документа. </w:t>
            </w:r>
          </w:p>
          <w:p w14:paraId="4AB85DA1" w14:textId="77777777"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14:paraId="0082486C" w14:textId="77777777" w:rsidTr="004834F0">
        <w:trPr>
          <w:trHeight w:val="165"/>
        </w:trPr>
        <w:tc>
          <w:tcPr>
            <w:tcW w:w="1137" w:type="pct"/>
            <w:shd w:val="clear" w:color="auto" w:fill="auto"/>
          </w:tcPr>
          <w:p w14:paraId="1E9E243C" w14:textId="77777777" w:rsidR="005154AF" w:rsidRPr="007B2273" w:rsidRDefault="005154AF" w:rsidP="004834F0">
            <w:pPr>
              <w:pStyle w:val="ASFKTablenorm"/>
              <w:ind w:left="57" w:right="57"/>
            </w:pPr>
            <w:r w:rsidRPr="007B2273">
              <w:t>ГРБС</w:t>
            </w:r>
          </w:p>
        </w:tc>
        <w:tc>
          <w:tcPr>
            <w:tcW w:w="3863" w:type="pct"/>
            <w:shd w:val="clear" w:color="auto" w:fill="auto"/>
          </w:tcPr>
          <w:p w14:paraId="33E0CC18" w14:textId="77777777" w:rsidR="005154AF" w:rsidRPr="00726330" w:rsidRDefault="005154AF" w:rsidP="004834F0">
            <w:pPr>
              <w:pStyle w:val="ASFKTablenorm"/>
              <w:ind w:left="57" w:right="57"/>
            </w:pPr>
            <w:r w:rsidRPr="007B2273">
              <w:t>При выборе пользователем родительского документа значение запо</w:t>
            </w:r>
            <w:r w:rsidRPr="00726330">
              <w:t>лн</w:t>
            </w:r>
            <w:r w:rsidRPr="005154AF">
              <w:t>я</w:t>
            </w:r>
            <w:r w:rsidRPr="00726330">
              <w:t xml:space="preserve">ется автоматически из указанного бюджетного обязательства. </w:t>
            </w:r>
          </w:p>
          <w:p w14:paraId="52027455" w14:textId="77777777" w:rsidR="005154AF" w:rsidRPr="007B2273" w:rsidRDefault="005154AF" w:rsidP="004834F0">
            <w:pPr>
              <w:pStyle w:val="ASFKTablenorm"/>
              <w:ind w:left="57" w:right="57"/>
            </w:pPr>
            <w:r w:rsidRPr="007B2273">
              <w:t>Может быть изменено пользователем вручную.</w:t>
            </w:r>
          </w:p>
          <w:p w14:paraId="4335C2E3" w14:textId="77777777"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14:paraId="75E76E2D" w14:textId="77777777" w:rsidTr="004834F0">
        <w:trPr>
          <w:trHeight w:val="165"/>
        </w:trPr>
        <w:tc>
          <w:tcPr>
            <w:tcW w:w="1137" w:type="pct"/>
            <w:shd w:val="clear" w:color="auto" w:fill="auto"/>
          </w:tcPr>
          <w:p w14:paraId="2121156D" w14:textId="77777777" w:rsidR="005154AF" w:rsidRPr="007B2273" w:rsidRDefault="005154AF" w:rsidP="004834F0">
            <w:pPr>
              <w:pStyle w:val="ASFKTablenorm"/>
              <w:ind w:left="57" w:right="57"/>
            </w:pPr>
            <w:r w:rsidRPr="007B2273">
              <w:t>Глава по БК</w:t>
            </w:r>
          </w:p>
        </w:tc>
        <w:tc>
          <w:tcPr>
            <w:tcW w:w="3863" w:type="pct"/>
            <w:shd w:val="clear" w:color="auto" w:fill="auto"/>
          </w:tcPr>
          <w:p w14:paraId="0D3FC74D" w14:textId="77777777" w:rsidR="005154AF" w:rsidRPr="007B2273" w:rsidRDefault="005154AF" w:rsidP="004834F0">
            <w:pPr>
              <w:pStyle w:val="ASFKTablenorm"/>
              <w:ind w:left="57" w:right="57"/>
            </w:pPr>
            <w:r w:rsidRPr="007B2273">
              <w:t>Значение заполняется автоматически из системной константы.</w:t>
            </w:r>
          </w:p>
          <w:p w14:paraId="62CD85A3" w14:textId="77777777" w:rsidR="005154AF" w:rsidRPr="00726330" w:rsidRDefault="005154AF" w:rsidP="004834F0">
            <w:pPr>
              <w:pStyle w:val="ASFKTablenorm"/>
              <w:ind w:left="57" w:right="57"/>
            </w:pPr>
            <w:r w:rsidRPr="007B2273">
              <w:t>Может быть отредактировано вручную, либо выбором из справочн</w:t>
            </w:r>
            <w:r w:rsidRPr="00726330">
              <w:t>ика Ведомств (с учетом бюджета).</w:t>
            </w:r>
          </w:p>
          <w:p w14:paraId="018CAA4E" w14:textId="77777777" w:rsidR="005154AF" w:rsidRPr="00726330" w:rsidRDefault="005154AF" w:rsidP="004834F0">
            <w:pPr>
              <w:pStyle w:val="ASFKTablenorm"/>
              <w:ind w:left="57" w:right="57"/>
            </w:pPr>
            <w:r w:rsidRPr="007B2273">
              <w:t>При выборе пользователем родительского документа значение запо</w:t>
            </w:r>
            <w:r w:rsidRPr="00726330">
              <w:t>лн</w:t>
            </w:r>
            <w:r w:rsidRPr="005154AF">
              <w:t>я</w:t>
            </w:r>
            <w:r w:rsidRPr="00726330">
              <w:t xml:space="preserve">ется автоматически из указанного бюджетного обязательства. </w:t>
            </w:r>
          </w:p>
          <w:p w14:paraId="0C6E134F" w14:textId="77777777"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14:paraId="5BF4E1C9" w14:textId="77777777" w:rsidTr="004834F0">
        <w:trPr>
          <w:trHeight w:val="165"/>
        </w:trPr>
        <w:tc>
          <w:tcPr>
            <w:tcW w:w="1137" w:type="pct"/>
            <w:shd w:val="clear" w:color="auto" w:fill="auto"/>
          </w:tcPr>
          <w:p w14:paraId="4A7AADB2" w14:textId="77777777" w:rsidR="005154AF" w:rsidRPr="00726330" w:rsidRDefault="005154AF" w:rsidP="004834F0">
            <w:pPr>
              <w:pStyle w:val="ASFKTablenorm"/>
              <w:ind w:left="57" w:right="57"/>
            </w:pPr>
            <w:r w:rsidRPr="007B2273">
              <w:t>П</w:t>
            </w:r>
            <w:r w:rsidRPr="00726330">
              <w:t>о Свод. Реестру</w:t>
            </w:r>
          </w:p>
          <w:p w14:paraId="5F6652C4" w14:textId="77777777" w:rsidR="005154AF" w:rsidRPr="007B2273" w:rsidRDefault="005154AF" w:rsidP="004834F0">
            <w:pPr>
              <w:pStyle w:val="ASFKTablenorm"/>
              <w:ind w:left="57" w:right="57"/>
            </w:pPr>
          </w:p>
        </w:tc>
        <w:tc>
          <w:tcPr>
            <w:tcW w:w="3863" w:type="pct"/>
            <w:shd w:val="clear" w:color="auto" w:fill="auto"/>
          </w:tcPr>
          <w:p w14:paraId="7381FF85" w14:textId="77777777" w:rsidR="005154AF" w:rsidRPr="00726330" w:rsidRDefault="005154AF" w:rsidP="004834F0">
            <w:pPr>
              <w:pStyle w:val="ASFKTablenorm"/>
              <w:ind w:left="57" w:right="57"/>
            </w:pPr>
            <w:r w:rsidRPr="007B2273">
              <w:t>Для Федерального бюджета поле заполняется значением системной ко</w:t>
            </w:r>
            <w:r w:rsidRPr="005154AF">
              <w:t>н</w:t>
            </w:r>
            <w:r w:rsidRPr="007B2273">
              <w:t xml:space="preserve">станты </w:t>
            </w:r>
            <w:r w:rsidR="004803D6">
              <w:t>«</w:t>
            </w:r>
            <w:r w:rsidRPr="00726330">
              <w:t>Код собственного БУ</w:t>
            </w:r>
            <w:r w:rsidR="004803D6">
              <w:t>»</w:t>
            </w:r>
            <w:r w:rsidRPr="00726330">
              <w:t>.</w:t>
            </w:r>
          </w:p>
          <w:p w14:paraId="5D3474BF" w14:textId="77777777" w:rsidR="005154AF" w:rsidRPr="00726330" w:rsidRDefault="005154AF" w:rsidP="004834F0">
            <w:pPr>
              <w:pStyle w:val="ASFKTablenorm"/>
              <w:ind w:left="57" w:right="57"/>
            </w:pPr>
            <w:r w:rsidRPr="007B2273">
              <w:t>Может быть изменено пользователем вручную или выбором из спр</w:t>
            </w:r>
            <w:r w:rsidRPr="00726330">
              <w:t>аво</w:t>
            </w:r>
            <w:r w:rsidRPr="005154AF">
              <w:t>ч</w:t>
            </w:r>
            <w:r w:rsidRPr="00726330">
              <w:t>ника СРРПБС.</w:t>
            </w:r>
          </w:p>
          <w:p w14:paraId="406F9EB9" w14:textId="77777777" w:rsidR="005154AF" w:rsidRPr="007B2273" w:rsidRDefault="005154AF" w:rsidP="004834F0">
            <w:pPr>
              <w:pStyle w:val="ASFKTablenorm"/>
              <w:ind w:left="57" w:right="57"/>
            </w:pPr>
            <w:r w:rsidRPr="007B2273">
              <w:t>Для бюджета, отличного от Федерального – поле не заполняется.</w:t>
            </w:r>
          </w:p>
          <w:p w14:paraId="15290929" w14:textId="77777777" w:rsidR="005154AF" w:rsidRPr="00726330" w:rsidRDefault="005154AF" w:rsidP="004834F0">
            <w:pPr>
              <w:pStyle w:val="ASFKTablenorm"/>
              <w:ind w:left="57" w:right="57"/>
            </w:pPr>
            <w:r w:rsidRPr="007B2273">
              <w:t>Может заполняться автоматически из поля РУБП при выборе род</w:t>
            </w:r>
            <w:r w:rsidRPr="00726330">
              <w:t>ител</w:t>
            </w:r>
            <w:r w:rsidRPr="005154AF">
              <w:t>ь</w:t>
            </w:r>
            <w:r w:rsidRPr="00726330">
              <w:t>ского документа с типом ОБЛ, ОБЕ для заполнения детализации по и</w:t>
            </w:r>
            <w:r w:rsidRPr="005154AF">
              <w:t>с</w:t>
            </w:r>
            <w:r w:rsidRPr="00726330">
              <w:t>полнительному листу из поля РУБП.</w:t>
            </w:r>
          </w:p>
          <w:p w14:paraId="62511739" w14:textId="77777777" w:rsidR="005154AF" w:rsidRPr="00726330" w:rsidRDefault="005154AF" w:rsidP="004834F0">
            <w:pPr>
              <w:pStyle w:val="ASFKTablenorm"/>
              <w:ind w:left="57" w:right="57"/>
            </w:pPr>
            <w:r w:rsidRPr="007B2273">
              <w:lastRenderedPageBreak/>
              <w:t>Для</w:t>
            </w:r>
            <w:r w:rsidRPr="00726330">
              <w:t xml:space="preserve"> АРМ НУБП заполняется вручную.</w:t>
            </w:r>
          </w:p>
        </w:tc>
      </w:tr>
      <w:tr w:rsidR="005154AF" w:rsidRPr="007B2273" w14:paraId="4E179514" w14:textId="77777777" w:rsidTr="004834F0">
        <w:trPr>
          <w:trHeight w:val="165"/>
        </w:trPr>
        <w:tc>
          <w:tcPr>
            <w:tcW w:w="1137" w:type="pct"/>
            <w:shd w:val="clear" w:color="auto" w:fill="auto"/>
          </w:tcPr>
          <w:p w14:paraId="5C86D46E" w14:textId="77777777" w:rsidR="005154AF" w:rsidRPr="007B2273" w:rsidRDefault="005154AF" w:rsidP="004834F0">
            <w:pPr>
              <w:pStyle w:val="ASFKTablenorm"/>
              <w:ind w:left="57" w:right="57"/>
            </w:pPr>
            <w:r w:rsidRPr="007B2273">
              <w:lastRenderedPageBreak/>
              <w:t>ПБС</w:t>
            </w:r>
          </w:p>
        </w:tc>
        <w:tc>
          <w:tcPr>
            <w:tcW w:w="3863" w:type="pct"/>
            <w:shd w:val="clear" w:color="auto" w:fill="auto"/>
          </w:tcPr>
          <w:p w14:paraId="3B9055D4" w14:textId="77777777" w:rsidR="005154AF" w:rsidRPr="00726330" w:rsidRDefault="005154AF" w:rsidP="004834F0">
            <w:pPr>
              <w:pStyle w:val="ASFKTablenorm"/>
              <w:ind w:left="57" w:right="57"/>
            </w:pPr>
            <w:r w:rsidRPr="007B2273">
              <w:t>Для Федерального бюджета поле заполняется полным наименов</w:t>
            </w:r>
            <w:r w:rsidRPr="00726330">
              <w:t>анием из справочника СРРПБС на основании кода по Сводному реестру (с уч</w:t>
            </w:r>
            <w:r w:rsidRPr="005154AF">
              <w:t>е</w:t>
            </w:r>
            <w:r w:rsidRPr="00726330">
              <w:t xml:space="preserve">том Бюджета и кода Главы по БК). </w:t>
            </w:r>
          </w:p>
          <w:p w14:paraId="2B398600" w14:textId="77777777" w:rsidR="005154AF" w:rsidRPr="007B2273" w:rsidRDefault="005154AF" w:rsidP="004834F0">
            <w:pPr>
              <w:pStyle w:val="ASFKTablenorm"/>
              <w:ind w:left="57" w:right="57"/>
            </w:pPr>
            <w:r w:rsidRPr="007B2273">
              <w:t>Для бюджета, отличного от Федерального:</w:t>
            </w:r>
          </w:p>
          <w:p w14:paraId="58D67BA0" w14:textId="77777777" w:rsidR="005154AF" w:rsidRPr="00726330" w:rsidRDefault="005154AF" w:rsidP="004834F0">
            <w:pPr>
              <w:pStyle w:val="ASFKTablenorm"/>
              <w:ind w:left="57" w:right="57"/>
            </w:pPr>
            <w:r w:rsidRPr="007B2273">
              <w:t xml:space="preserve">Заполняется полным наименованием из справочника СРРПБС/ПУБП на основании кода из системной константы </w:t>
            </w:r>
            <w:r w:rsidR="004803D6">
              <w:t>«</w:t>
            </w:r>
            <w:r w:rsidRPr="00726330">
              <w:t>Код собственного БУ</w:t>
            </w:r>
            <w:r w:rsidR="004803D6">
              <w:t>»</w:t>
            </w:r>
            <w:r w:rsidRPr="00726330">
              <w:t xml:space="preserve"> (с уч</w:t>
            </w:r>
            <w:r w:rsidRPr="005154AF">
              <w:t>е</w:t>
            </w:r>
            <w:r w:rsidRPr="00726330">
              <w:t>том Бюджета и кода Главы по БК).</w:t>
            </w:r>
          </w:p>
          <w:p w14:paraId="375189DC" w14:textId="77777777" w:rsidR="005154AF" w:rsidRPr="007B2273" w:rsidRDefault="005154AF" w:rsidP="004834F0">
            <w:pPr>
              <w:pStyle w:val="ASFKTablenorm"/>
              <w:ind w:left="57" w:right="57"/>
            </w:pPr>
            <w:r w:rsidRPr="007B2273">
              <w:t>Может быть отредактировано вручную.</w:t>
            </w:r>
          </w:p>
          <w:p w14:paraId="4E228381" w14:textId="77777777" w:rsidR="005154AF" w:rsidRPr="00726330" w:rsidRDefault="005154AF" w:rsidP="004834F0">
            <w:pPr>
              <w:pStyle w:val="ASFKTablenorm"/>
              <w:ind w:left="57" w:right="57"/>
            </w:pPr>
            <w:r w:rsidRPr="007B2273">
              <w:t xml:space="preserve">Может заполняться автоматически из поля </w:t>
            </w:r>
            <w:r w:rsidR="004803D6">
              <w:t>«</w:t>
            </w:r>
            <w:r w:rsidRPr="00726330">
              <w:t>Наименование в соответс</w:t>
            </w:r>
            <w:r w:rsidRPr="005154AF">
              <w:t>т</w:t>
            </w:r>
            <w:r w:rsidRPr="00726330">
              <w:t>вии с исполнительным листом</w:t>
            </w:r>
            <w:r w:rsidR="004803D6">
              <w:t>»</w:t>
            </w:r>
            <w:r w:rsidRPr="00726330">
              <w:t xml:space="preserve"> при выборе родительского документа с типом ОБЛ, ОБЕ для заполнения детализации по исполнительному ли</w:t>
            </w:r>
            <w:r w:rsidRPr="005154AF">
              <w:t>с</w:t>
            </w:r>
            <w:r w:rsidRPr="00726330">
              <w:t>ту.</w:t>
            </w:r>
          </w:p>
          <w:p w14:paraId="1D1BC9C0" w14:textId="77777777"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14:paraId="66F990B9" w14:textId="77777777" w:rsidTr="004834F0">
        <w:trPr>
          <w:trHeight w:val="165"/>
        </w:trPr>
        <w:tc>
          <w:tcPr>
            <w:tcW w:w="1137" w:type="pct"/>
            <w:shd w:val="clear" w:color="auto" w:fill="auto"/>
          </w:tcPr>
          <w:p w14:paraId="79BF014B" w14:textId="77777777" w:rsidR="005154AF" w:rsidRPr="007B2273" w:rsidRDefault="005154AF" w:rsidP="004834F0">
            <w:pPr>
              <w:pStyle w:val="ASFKTablenorm"/>
              <w:ind w:left="57" w:right="57"/>
            </w:pPr>
            <w:r w:rsidRPr="007B2273">
              <w:t>№ л/с получ.</w:t>
            </w:r>
          </w:p>
        </w:tc>
        <w:tc>
          <w:tcPr>
            <w:tcW w:w="3863" w:type="pct"/>
            <w:shd w:val="clear" w:color="auto" w:fill="auto"/>
          </w:tcPr>
          <w:p w14:paraId="2FA1A311" w14:textId="77777777"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14:paraId="63C02272" w14:textId="77777777" w:rsidTr="004834F0">
        <w:trPr>
          <w:trHeight w:val="165"/>
        </w:trPr>
        <w:tc>
          <w:tcPr>
            <w:tcW w:w="1137" w:type="pct"/>
            <w:shd w:val="clear" w:color="auto" w:fill="auto"/>
          </w:tcPr>
          <w:p w14:paraId="0F320956" w14:textId="77777777" w:rsidR="005154AF" w:rsidRPr="00726330" w:rsidRDefault="005154AF" w:rsidP="004834F0">
            <w:pPr>
              <w:pStyle w:val="ASFKTablenorm"/>
              <w:ind w:left="57" w:right="57"/>
            </w:pPr>
            <w:r w:rsidRPr="007B2273">
              <w:t>П</w:t>
            </w:r>
            <w:r w:rsidRPr="00726330">
              <w:t>о КОФК</w:t>
            </w:r>
          </w:p>
        </w:tc>
        <w:tc>
          <w:tcPr>
            <w:tcW w:w="3863" w:type="pct"/>
            <w:shd w:val="clear" w:color="auto" w:fill="auto"/>
          </w:tcPr>
          <w:p w14:paraId="0D9CF2F3" w14:textId="77777777" w:rsidR="005154AF" w:rsidRPr="00726330" w:rsidRDefault="005154AF" w:rsidP="004834F0">
            <w:pPr>
              <w:pStyle w:val="ASFKTablenorm"/>
              <w:ind w:left="57" w:right="57"/>
            </w:pPr>
            <w:r w:rsidRPr="007B2273">
              <w:t>Может быть изменено пользователем вручную или выбором из спр</w:t>
            </w:r>
            <w:r w:rsidRPr="00726330">
              <w:t>аво</w:t>
            </w:r>
            <w:r w:rsidRPr="005154AF">
              <w:t>ч</w:t>
            </w:r>
            <w:r w:rsidRPr="00726330">
              <w:t>ника КОФК (Органы ФК).</w:t>
            </w:r>
          </w:p>
          <w:p w14:paraId="59210B6C" w14:textId="77777777"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14:paraId="4462AD19" w14:textId="77777777" w:rsidTr="004834F0">
        <w:trPr>
          <w:trHeight w:val="165"/>
        </w:trPr>
        <w:tc>
          <w:tcPr>
            <w:tcW w:w="1137" w:type="pct"/>
            <w:shd w:val="clear" w:color="auto" w:fill="auto"/>
          </w:tcPr>
          <w:p w14:paraId="5CF6650D" w14:textId="77777777" w:rsidR="005154AF" w:rsidRPr="007B2273" w:rsidRDefault="005154AF" w:rsidP="004834F0">
            <w:pPr>
              <w:pStyle w:val="ASFKTablenorm"/>
              <w:ind w:left="57" w:right="57"/>
            </w:pPr>
            <w:r w:rsidRPr="007B2273">
              <w:t>Орган ФК</w:t>
            </w:r>
          </w:p>
        </w:tc>
        <w:tc>
          <w:tcPr>
            <w:tcW w:w="3863" w:type="pct"/>
            <w:shd w:val="clear" w:color="auto" w:fill="auto"/>
          </w:tcPr>
          <w:p w14:paraId="738F844D" w14:textId="77777777" w:rsidR="005154AF" w:rsidRPr="00726330" w:rsidRDefault="005154AF" w:rsidP="004834F0">
            <w:pPr>
              <w:pStyle w:val="ASFKTablenorm"/>
              <w:ind w:left="57" w:right="57"/>
            </w:pPr>
            <w:r w:rsidRPr="007B2273">
              <w:t>Значение подтягивается автоматически из справочника Органов ФК по коду или подтягивается автоматически при выборе родительского д</w:t>
            </w:r>
            <w:r w:rsidRPr="00726330">
              <w:t>ок</w:t>
            </w:r>
            <w:r w:rsidRPr="005154AF">
              <w:t>у</w:t>
            </w:r>
            <w:r w:rsidRPr="00726330">
              <w:t>мента. Может быть введено вручную.</w:t>
            </w:r>
          </w:p>
          <w:p w14:paraId="63D38358" w14:textId="77777777" w:rsidR="005154AF" w:rsidRPr="007B2273" w:rsidRDefault="005154AF" w:rsidP="004834F0">
            <w:pPr>
              <w:pStyle w:val="ASFKTablenorm"/>
              <w:ind w:left="57" w:right="57"/>
            </w:pPr>
            <w:r w:rsidRPr="007B2273">
              <w:t>Для АРМ НУБП заполняется вручную.</w:t>
            </w:r>
          </w:p>
        </w:tc>
      </w:tr>
      <w:tr w:rsidR="005154AF" w:rsidRPr="007B2273" w14:paraId="028A7879" w14:textId="77777777" w:rsidTr="004834F0">
        <w:trPr>
          <w:trHeight w:val="165"/>
        </w:trPr>
        <w:tc>
          <w:tcPr>
            <w:tcW w:w="5000" w:type="pct"/>
            <w:gridSpan w:val="2"/>
            <w:shd w:val="clear" w:color="auto" w:fill="auto"/>
          </w:tcPr>
          <w:p w14:paraId="189761AA" w14:textId="77777777" w:rsidR="005154AF" w:rsidRPr="00726330" w:rsidRDefault="005154AF" w:rsidP="004834F0">
            <w:pPr>
              <w:pStyle w:val="ASFKTablenorm"/>
              <w:ind w:left="57" w:right="57"/>
            </w:pPr>
            <w:r w:rsidRPr="007B2273">
              <w:t xml:space="preserve">Группа полей </w:t>
            </w:r>
            <w:r w:rsidR="004803D6">
              <w:t>«</w:t>
            </w:r>
            <w:r w:rsidRPr="00726330">
              <w:t>Раздел 1. Реквизиты документа-основания</w:t>
            </w:r>
            <w:r w:rsidR="004803D6">
              <w:t>»</w:t>
            </w:r>
          </w:p>
        </w:tc>
      </w:tr>
      <w:tr w:rsidR="005154AF" w:rsidRPr="007B2273" w14:paraId="6B2AFE05" w14:textId="77777777" w:rsidTr="004834F0">
        <w:tc>
          <w:tcPr>
            <w:tcW w:w="1137" w:type="pct"/>
            <w:shd w:val="clear" w:color="auto" w:fill="auto"/>
          </w:tcPr>
          <w:p w14:paraId="153C78E6" w14:textId="77777777" w:rsidR="005154AF" w:rsidRPr="007B2273" w:rsidRDefault="005154AF" w:rsidP="004834F0">
            <w:pPr>
              <w:pStyle w:val="ASFKTablenorm"/>
              <w:ind w:left="57" w:right="57"/>
            </w:pPr>
            <w:r w:rsidRPr="007B2273">
              <w:t>Вид</w:t>
            </w:r>
          </w:p>
        </w:tc>
        <w:tc>
          <w:tcPr>
            <w:tcW w:w="3863" w:type="pct"/>
            <w:shd w:val="clear" w:color="auto" w:fill="auto"/>
          </w:tcPr>
          <w:p w14:paraId="4BF6D936" w14:textId="77777777" w:rsidR="005154AF" w:rsidRPr="007B2273" w:rsidRDefault="005154AF" w:rsidP="004834F0">
            <w:pPr>
              <w:pStyle w:val="ASFKTablenorm"/>
              <w:ind w:left="57" w:right="57"/>
            </w:pPr>
            <w:r w:rsidRPr="007B2273">
              <w:t xml:space="preserve">Для исходящих документов значение выбирается из списка: </w:t>
            </w:r>
          </w:p>
          <w:p w14:paraId="57F7CC4D" w14:textId="77777777" w:rsidR="005154AF" w:rsidRPr="007B2273" w:rsidRDefault="004803D6" w:rsidP="00D340C7">
            <w:pPr>
              <w:pStyle w:val="ASFKTableListMark"/>
            </w:pPr>
            <w:r>
              <w:t>«</w:t>
            </w:r>
            <w:r w:rsidR="005154AF" w:rsidRPr="007B2273">
              <w:t>государственный контракт</w:t>
            </w:r>
            <w:r>
              <w:t>»</w:t>
            </w:r>
            <w:r w:rsidR="005154AF" w:rsidRPr="007B2273">
              <w:t>;</w:t>
            </w:r>
          </w:p>
          <w:p w14:paraId="58657E16" w14:textId="77777777" w:rsidR="005154AF" w:rsidRPr="007B2273" w:rsidRDefault="004803D6" w:rsidP="00D340C7">
            <w:pPr>
              <w:pStyle w:val="ASFKTableListMark"/>
            </w:pPr>
            <w:r>
              <w:t>«</w:t>
            </w:r>
            <w:r w:rsidR="005154AF" w:rsidRPr="007B2273">
              <w:t>договор</w:t>
            </w:r>
            <w:r>
              <w:t>»</w:t>
            </w:r>
            <w:r w:rsidR="00D134FE">
              <w:t>;</w:t>
            </w:r>
          </w:p>
          <w:p w14:paraId="48A30335" w14:textId="77777777" w:rsidR="005154AF" w:rsidRPr="007B2273" w:rsidRDefault="004803D6" w:rsidP="00D340C7">
            <w:pPr>
              <w:pStyle w:val="ASFKTableListMark"/>
            </w:pPr>
            <w:r>
              <w:t>«</w:t>
            </w:r>
            <w:r w:rsidR="005154AF" w:rsidRPr="007B2273">
              <w:t>соглашение</w:t>
            </w:r>
            <w:r>
              <w:t>»</w:t>
            </w:r>
            <w:r w:rsidR="005154AF" w:rsidRPr="007B2273">
              <w:t>;</w:t>
            </w:r>
          </w:p>
          <w:p w14:paraId="30BEF3B4" w14:textId="77777777" w:rsidR="005154AF" w:rsidRPr="007B2273" w:rsidRDefault="005154AF" w:rsidP="00D340C7">
            <w:pPr>
              <w:pStyle w:val="ASFKTableListMark"/>
            </w:pPr>
            <w:r w:rsidRPr="007B2273">
              <w:t xml:space="preserve"> </w:t>
            </w:r>
            <w:r w:rsidR="004803D6">
              <w:t>«</w:t>
            </w:r>
            <w:r w:rsidRPr="007B2273">
              <w:t>-</w:t>
            </w:r>
            <w:r w:rsidR="004803D6">
              <w:t>»</w:t>
            </w:r>
            <w:r w:rsidRPr="007B2273">
              <w:t>.</w:t>
            </w:r>
          </w:p>
          <w:p w14:paraId="28980600" w14:textId="77777777" w:rsidR="005154AF" w:rsidRPr="00726330" w:rsidRDefault="005154AF" w:rsidP="004834F0">
            <w:pPr>
              <w:pStyle w:val="ASFKTablenorm"/>
              <w:ind w:left="57" w:right="57"/>
            </w:pPr>
            <w:r w:rsidRPr="007B2273">
              <w:t xml:space="preserve">При создании нового документа в поле стоит значение </w:t>
            </w:r>
            <w:r w:rsidR="004803D6">
              <w:t>«</w:t>
            </w:r>
            <w:r w:rsidRPr="00726330">
              <w:t>пусто</w:t>
            </w:r>
            <w:r w:rsidR="004803D6">
              <w:t>»</w:t>
            </w:r>
            <w:r w:rsidRPr="00726330">
              <w:t>. Знач</w:t>
            </w:r>
            <w:r w:rsidRPr="005154AF">
              <w:t>е</w:t>
            </w:r>
            <w:r w:rsidRPr="00726330">
              <w:t xml:space="preserve">ние </w:t>
            </w:r>
            <w:r w:rsidR="004803D6">
              <w:t>«</w:t>
            </w:r>
            <w:r w:rsidRPr="00726330">
              <w:t>пусто</w:t>
            </w:r>
            <w:r w:rsidR="004803D6">
              <w:t>»</w:t>
            </w:r>
            <w:r w:rsidRPr="00726330">
              <w:t xml:space="preserve"> доступно для выбора в выпадающем списке и расположено первым в выпадающем списке.</w:t>
            </w:r>
          </w:p>
        </w:tc>
      </w:tr>
      <w:tr w:rsidR="005154AF" w:rsidRPr="007B2273" w14:paraId="7E549865" w14:textId="77777777" w:rsidTr="004834F0">
        <w:tc>
          <w:tcPr>
            <w:tcW w:w="1137" w:type="pct"/>
            <w:shd w:val="clear" w:color="auto" w:fill="auto"/>
          </w:tcPr>
          <w:p w14:paraId="6B6005B7" w14:textId="77777777" w:rsidR="005154AF" w:rsidRPr="007B2273" w:rsidRDefault="005154AF" w:rsidP="004834F0">
            <w:pPr>
              <w:pStyle w:val="ASFKTablenorm"/>
              <w:ind w:left="57" w:right="57"/>
            </w:pPr>
            <w:r w:rsidRPr="007B2273">
              <w:t>Номер</w:t>
            </w:r>
          </w:p>
        </w:tc>
        <w:tc>
          <w:tcPr>
            <w:tcW w:w="3863" w:type="pct"/>
            <w:shd w:val="clear" w:color="auto" w:fill="auto"/>
          </w:tcPr>
          <w:p w14:paraId="5DC84014" w14:textId="77777777" w:rsidR="005154AF" w:rsidRPr="007B2273" w:rsidRDefault="005154AF" w:rsidP="004834F0">
            <w:pPr>
              <w:pStyle w:val="ASFKTablenorm"/>
              <w:ind w:left="57" w:right="57"/>
            </w:pPr>
            <w:r w:rsidRPr="007B2273">
              <w:t>Значение может быть введено вручную.</w:t>
            </w:r>
          </w:p>
          <w:p w14:paraId="664F302E" w14:textId="77777777" w:rsidR="005154AF" w:rsidRPr="00726330" w:rsidRDefault="005154AF" w:rsidP="004834F0">
            <w:pPr>
              <w:pStyle w:val="ASFKTablenorm"/>
              <w:ind w:left="57" w:right="57"/>
            </w:pPr>
            <w:r w:rsidRPr="007B2273">
              <w:t>Значение может подтягиваться автоматически при выборе родител</w:t>
            </w:r>
            <w:r w:rsidRPr="00726330">
              <w:t>ьск</w:t>
            </w:r>
            <w:r w:rsidRPr="005154AF">
              <w:t>о</w:t>
            </w:r>
            <w:r w:rsidRPr="00726330">
              <w:t>го документа.</w:t>
            </w:r>
          </w:p>
          <w:p w14:paraId="06F84AA7" w14:textId="77777777"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14:paraId="11F09B75" w14:textId="77777777" w:rsidTr="004834F0">
        <w:tc>
          <w:tcPr>
            <w:tcW w:w="1137" w:type="pct"/>
            <w:shd w:val="clear" w:color="auto" w:fill="auto"/>
          </w:tcPr>
          <w:p w14:paraId="0E674F95" w14:textId="77777777" w:rsidR="005154AF" w:rsidRPr="007B2273" w:rsidRDefault="005154AF" w:rsidP="004834F0">
            <w:pPr>
              <w:pStyle w:val="ASFKTablenorm"/>
              <w:ind w:left="57" w:right="57"/>
            </w:pPr>
            <w:r w:rsidRPr="007B2273">
              <w:t>Дата</w:t>
            </w:r>
          </w:p>
        </w:tc>
        <w:tc>
          <w:tcPr>
            <w:tcW w:w="3863" w:type="pct"/>
            <w:shd w:val="clear" w:color="auto" w:fill="auto"/>
          </w:tcPr>
          <w:p w14:paraId="2C64C865" w14:textId="77777777" w:rsidR="005154AF" w:rsidRPr="00726330" w:rsidRDefault="005154AF" w:rsidP="004834F0">
            <w:pPr>
              <w:pStyle w:val="ASFKTablenorm"/>
              <w:ind w:left="57" w:right="57"/>
            </w:pPr>
            <w:r w:rsidRPr="007B2273">
              <w:t>Значение подтягивается автоматически при выборе родительского д</w:t>
            </w:r>
            <w:r w:rsidRPr="005154AF">
              <w:t>о</w:t>
            </w:r>
            <w:r w:rsidRPr="00726330">
              <w:t>кумента.</w:t>
            </w:r>
          </w:p>
          <w:p w14:paraId="31688630" w14:textId="77777777" w:rsidR="005154AF" w:rsidRPr="00726330" w:rsidRDefault="005154AF" w:rsidP="004834F0">
            <w:pPr>
              <w:pStyle w:val="ASFKTablenorm"/>
              <w:ind w:left="57" w:right="57"/>
            </w:pPr>
            <w:r w:rsidRPr="007B2273">
              <w:t>Значение вводится вручную или выбирается из системного кале</w:t>
            </w:r>
            <w:r w:rsidRPr="00726330">
              <w:t>ндаря.</w:t>
            </w:r>
          </w:p>
        </w:tc>
      </w:tr>
      <w:tr w:rsidR="005154AF" w:rsidRPr="007B2273" w14:paraId="46B84DCD" w14:textId="77777777" w:rsidTr="004834F0">
        <w:tc>
          <w:tcPr>
            <w:tcW w:w="1137" w:type="pct"/>
            <w:shd w:val="clear" w:color="auto" w:fill="auto"/>
          </w:tcPr>
          <w:p w14:paraId="56889DEF" w14:textId="77777777" w:rsidR="005154AF" w:rsidRPr="007B2273" w:rsidRDefault="005154AF" w:rsidP="004834F0">
            <w:pPr>
              <w:pStyle w:val="ASFKTablenorm"/>
              <w:ind w:left="57" w:right="57"/>
            </w:pPr>
            <w:r w:rsidRPr="007B2273">
              <w:t>Дата начала</w:t>
            </w:r>
          </w:p>
        </w:tc>
        <w:tc>
          <w:tcPr>
            <w:tcW w:w="3863" w:type="pct"/>
            <w:shd w:val="clear" w:color="auto" w:fill="auto"/>
          </w:tcPr>
          <w:p w14:paraId="521FD023" w14:textId="77777777" w:rsidR="005154AF" w:rsidRPr="007B2273" w:rsidRDefault="005154AF" w:rsidP="004834F0">
            <w:pPr>
              <w:pStyle w:val="ASFKTablenorm"/>
              <w:ind w:left="57" w:right="57"/>
            </w:pPr>
            <w:r w:rsidRPr="007B2273">
              <w:t>Значение по умолчанию – пустое значение.</w:t>
            </w:r>
          </w:p>
          <w:p w14:paraId="2980A14A" w14:textId="77777777" w:rsidR="005154AF" w:rsidRPr="007B2273" w:rsidRDefault="005154AF" w:rsidP="004834F0">
            <w:pPr>
              <w:pStyle w:val="ASFKTablenorm"/>
              <w:ind w:left="57" w:right="57"/>
            </w:pPr>
            <w:r w:rsidRPr="007B2273">
              <w:t>Может быть изменено пользователем вручную.</w:t>
            </w:r>
          </w:p>
        </w:tc>
      </w:tr>
      <w:tr w:rsidR="005154AF" w:rsidRPr="007B2273" w14:paraId="7504EEB0" w14:textId="77777777" w:rsidTr="004834F0">
        <w:tc>
          <w:tcPr>
            <w:tcW w:w="1137" w:type="pct"/>
            <w:shd w:val="clear" w:color="auto" w:fill="auto"/>
          </w:tcPr>
          <w:p w14:paraId="278D9AF9" w14:textId="77777777" w:rsidR="005154AF" w:rsidRPr="007B2273" w:rsidRDefault="005154AF" w:rsidP="004834F0">
            <w:pPr>
              <w:pStyle w:val="ASFKTablenorm"/>
              <w:ind w:left="57" w:right="57"/>
            </w:pPr>
            <w:r w:rsidRPr="007B2273">
              <w:t>Дата окончания</w:t>
            </w:r>
          </w:p>
        </w:tc>
        <w:tc>
          <w:tcPr>
            <w:tcW w:w="3863" w:type="pct"/>
            <w:shd w:val="clear" w:color="auto" w:fill="auto"/>
          </w:tcPr>
          <w:p w14:paraId="7E7F12B4" w14:textId="77777777" w:rsidR="005154AF" w:rsidRPr="007B2273" w:rsidRDefault="005154AF" w:rsidP="004834F0">
            <w:pPr>
              <w:pStyle w:val="ASFKTablenorm"/>
              <w:ind w:left="57" w:right="57"/>
            </w:pPr>
            <w:r w:rsidRPr="007B2273">
              <w:t>Значение по умолчанию – пустое значение.</w:t>
            </w:r>
          </w:p>
          <w:p w14:paraId="6BFD71D5" w14:textId="77777777" w:rsidR="005154AF" w:rsidRPr="007B2273" w:rsidRDefault="005154AF" w:rsidP="004834F0">
            <w:pPr>
              <w:pStyle w:val="ASFKTablenorm"/>
              <w:ind w:left="57" w:right="57"/>
            </w:pPr>
            <w:r w:rsidRPr="007B2273">
              <w:t>Может быть изменено пользователем вручную.</w:t>
            </w:r>
          </w:p>
        </w:tc>
      </w:tr>
      <w:tr w:rsidR="005154AF" w:rsidRPr="007B2273" w14:paraId="052AE0BB" w14:textId="77777777" w:rsidTr="004834F0">
        <w:tc>
          <w:tcPr>
            <w:tcW w:w="1137" w:type="pct"/>
            <w:shd w:val="clear" w:color="auto" w:fill="auto"/>
          </w:tcPr>
          <w:p w14:paraId="5945CEF2" w14:textId="77777777" w:rsidR="005154AF" w:rsidRPr="007B2273" w:rsidRDefault="005154AF" w:rsidP="004834F0">
            <w:pPr>
              <w:pStyle w:val="ASFKTablenorm"/>
              <w:ind w:left="57" w:right="57"/>
            </w:pPr>
            <w:r w:rsidRPr="007B2273">
              <w:t>Сумма в валюте БО</w:t>
            </w:r>
          </w:p>
        </w:tc>
        <w:tc>
          <w:tcPr>
            <w:tcW w:w="3863" w:type="pct"/>
            <w:shd w:val="clear" w:color="auto" w:fill="auto"/>
          </w:tcPr>
          <w:p w14:paraId="6621013D" w14:textId="77777777" w:rsidR="005154AF" w:rsidRPr="00726330" w:rsidRDefault="005154AF" w:rsidP="004834F0">
            <w:pPr>
              <w:pStyle w:val="ASFKTablenorm"/>
              <w:ind w:left="57" w:right="57"/>
            </w:pPr>
            <w:r w:rsidRPr="007B2273">
              <w:t>Значение подтягивается автоматически при выборе родительского д</w:t>
            </w:r>
            <w:r w:rsidRPr="005154AF">
              <w:t>о</w:t>
            </w:r>
            <w:r w:rsidRPr="00726330">
              <w:t>кумента. Значение можно изменить вручную.</w:t>
            </w:r>
          </w:p>
          <w:p w14:paraId="1B396D82" w14:textId="77777777"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14:paraId="64F3C1E5" w14:textId="77777777" w:rsidTr="004834F0">
        <w:tc>
          <w:tcPr>
            <w:tcW w:w="1137" w:type="pct"/>
            <w:shd w:val="clear" w:color="auto" w:fill="auto"/>
          </w:tcPr>
          <w:p w14:paraId="58FC2ADE" w14:textId="77777777" w:rsidR="005154AF" w:rsidRPr="007B2273" w:rsidRDefault="005154AF" w:rsidP="004834F0">
            <w:pPr>
              <w:pStyle w:val="ASFKTablenorm"/>
              <w:ind w:left="57" w:right="57"/>
            </w:pPr>
            <w:r w:rsidRPr="007B2273">
              <w:lastRenderedPageBreak/>
              <w:t>Валюта</w:t>
            </w:r>
          </w:p>
        </w:tc>
        <w:tc>
          <w:tcPr>
            <w:tcW w:w="3863" w:type="pct"/>
            <w:shd w:val="clear" w:color="auto" w:fill="auto"/>
          </w:tcPr>
          <w:p w14:paraId="5D0564AF" w14:textId="77777777" w:rsidR="005154AF" w:rsidRPr="00726330" w:rsidRDefault="005154AF" w:rsidP="004834F0">
            <w:pPr>
              <w:pStyle w:val="ASFKTablenorm"/>
              <w:ind w:left="57" w:right="57"/>
            </w:pPr>
            <w:r w:rsidRPr="007B2273">
              <w:t>Значение подтягивается автоматически при выборе родительского д</w:t>
            </w:r>
            <w:r w:rsidRPr="005154AF">
              <w:t>о</w:t>
            </w:r>
            <w:r w:rsidRPr="00726330">
              <w:t>кумента. Может быть изменено пользователем вручную или выбором из справочника валют.</w:t>
            </w:r>
          </w:p>
          <w:p w14:paraId="32F465D7" w14:textId="77777777"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14:paraId="7DE97FEA" w14:textId="77777777" w:rsidTr="004834F0">
        <w:tc>
          <w:tcPr>
            <w:tcW w:w="1137" w:type="pct"/>
            <w:shd w:val="clear" w:color="auto" w:fill="auto"/>
          </w:tcPr>
          <w:p w14:paraId="76625165" w14:textId="77777777" w:rsidR="005154AF" w:rsidRPr="007B2273" w:rsidRDefault="005154AF" w:rsidP="004834F0">
            <w:pPr>
              <w:pStyle w:val="ASFKTablenorm"/>
              <w:ind w:left="57" w:right="57"/>
            </w:pPr>
            <w:r w:rsidRPr="007B2273">
              <w:t>Сумма в рублях</w:t>
            </w:r>
          </w:p>
        </w:tc>
        <w:tc>
          <w:tcPr>
            <w:tcW w:w="3863" w:type="pct"/>
            <w:shd w:val="clear" w:color="auto" w:fill="auto"/>
          </w:tcPr>
          <w:p w14:paraId="34D97C6A" w14:textId="77777777" w:rsidR="005154AF" w:rsidRPr="00726330" w:rsidRDefault="005154AF" w:rsidP="004834F0">
            <w:pPr>
              <w:pStyle w:val="ASFKTablenorm"/>
              <w:ind w:left="57" w:right="57"/>
            </w:pPr>
            <w:r w:rsidRPr="007B2273">
              <w:t>Значение подтягивается автоматически при выборе родительского д</w:t>
            </w:r>
            <w:r w:rsidRPr="005154AF">
              <w:t>о</w:t>
            </w:r>
            <w:r w:rsidRPr="00726330">
              <w:t>кумента. Значение можно изменить вручную.</w:t>
            </w:r>
          </w:p>
          <w:p w14:paraId="1686B791" w14:textId="77777777" w:rsidR="005154AF" w:rsidRPr="00726330" w:rsidRDefault="005154AF" w:rsidP="004834F0">
            <w:pPr>
              <w:pStyle w:val="ASFKTablenorm"/>
              <w:ind w:left="57" w:right="57"/>
            </w:pPr>
            <w:r w:rsidRPr="007B2273">
              <w:t xml:space="preserve">На всех АРМ </w:t>
            </w:r>
            <w:r w:rsidRPr="00726330">
              <w:t>НУБП автоматически заполняется значением, равным зн</w:t>
            </w:r>
            <w:r w:rsidRPr="005154AF">
              <w:t>а</w:t>
            </w:r>
            <w:r w:rsidRPr="00726330">
              <w:t xml:space="preserve">чению поля </w:t>
            </w:r>
            <w:r w:rsidR="004803D6">
              <w:t>«</w:t>
            </w:r>
            <w:r w:rsidRPr="00726330">
              <w:t>Сумма в валюте БО</w:t>
            </w:r>
            <w:r w:rsidR="004803D6">
              <w:t>»</w:t>
            </w:r>
            <w:r w:rsidRPr="00726330">
              <w:t xml:space="preserve">, если заполнены поля </w:t>
            </w:r>
            <w:r w:rsidR="004803D6">
              <w:t>«</w:t>
            </w:r>
            <w:r w:rsidRPr="00726330">
              <w:t>Сумма в в</w:t>
            </w:r>
            <w:r w:rsidRPr="005154AF">
              <w:t>а</w:t>
            </w:r>
            <w:r w:rsidRPr="00726330">
              <w:t>люте БО</w:t>
            </w:r>
            <w:r w:rsidR="004803D6">
              <w:t>»</w:t>
            </w:r>
            <w:r w:rsidRPr="00726330">
              <w:t xml:space="preserve"> и </w:t>
            </w:r>
            <w:r w:rsidR="004803D6">
              <w:t>«</w:t>
            </w:r>
            <w:r w:rsidRPr="00726330">
              <w:t>Валюта</w:t>
            </w:r>
            <w:r w:rsidR="004803D6">
              <w:t>»</w:t>
            </w:r>
            <w:r w:rsidRPr="00726330">
              <w:t xml:space="preserve">, и в поле </w:t>
            </w:r>
            <w:r w:rsidR="004803D6">
              <w:t>«</w:t>
            </w:r>
            <w:r w:rsidRPr="00726330">
              <w:t>Валюта</w:t>
            </w:r>
            <w:r w:rsidR="004803D6">
              <w:t>»</w:t>
            </w:r>
            <w:r w:rsidRPr="00726330">
              <w:t xml:space="preserve"> указано значение </w:t>
            </w:r>
            <w:r w:rsidR="004803D6">
              <w:t>«</w:t>
            </w:r>
            <w:r w:rsidRPr="00726330">
              <w:t>643</w:t>
            </w:r>
            <w:r w:rsidR="004803D6">
              <w:t>»</w:t>
            </w:r>
            <w:r w:rsidRPr="00726330">
              <w:t xml:space="preserve"> или </w:t>
            </w:r>
            <w:r w:rsidR="004803D6">
              <w:t>«</w:t>
            </w:r>
            <w:r w:rsidRPr="00726330">
              <w:t>RUB</w:t>
            </w:r>
            <w:r w:rsidR="004803D6">
              <w:t>»</w:t>
            </w:r>
            <w:r w:rsidRPr="00726330">
              <w:t>.</w:t>
            </w:r>
          </w:p>
          <w:p w14:paraId="493CECF9" w14:textId="77777777" w:rsidR="005154AF" w:rsidRPr="007B2273" w:rsidRDefault="005154AF" w:rsidP="004834F0">
            <w:pPr>
              <w:pStyle w:val="ASFKTablenorm"/>
              <w:ind w:left="57" w:right="57"/>
            </w:pPr>
            <w:r w:rsidRPr="007B2273">
              <w:t>Возможно заполнение значение вручную.</w:t>
            </w:r>
          </w:p>
          <w:p w14:paraId="415BE83F" w14:textId="77777777" w:rsidR="005154AF" w:rsidRPr="00726330" w:rsidRDefault="005154AF" w:rsidP="004834F0">
            <w:pPr>
              <w:pStyle w:val="ASFKTablenorm"/>
              <w:ind w:left="57" w:right="57"/>
            </w:pPr>
            <w:r w:rsidRPr="007B2273">
              <w:t>На АРМ ОФК з</w:t>
            </w:r>
            <w:r w:rsidRPr="00726330">
              <w:t>аполняется вручную.</w:t>
            </w:r>
          </w:p>
        </w:tc>
      </w:tr>
      <w:tr w:rsidR="005154AF" w:rsidRPr="007B2273" w14:paraId="78E145D2" w14:textId="77777777" w:rsidTr="004834F0">
        <w:tc>
          <w:tcPr>
            <w:tcW w:w="1137" w:type="pct"/>
            <w:shd w:val="clear" w:color="auto" w:fill="auto"/>
          </w:tcPr>
          <w:p w14:paraId="01DD3BB5" w14:textId="77777777" w:rsidR="005154AF" w:rsidRPr="007B2273" w:rsidRDefault="005154AF" w:rsidP="004834F0">
            <w:pPr>
              <w:pStyle w:val="ASFKTablenorm"/>
              <w:ind w:left="57" w:right="57"/>
            </w:pPr>
            <w:r w:rsidRPr="007B2273">
              <w:t>% аванса от суммы БО</w:t>
            </w:r>
          </w:p>
        </w:tc>
        <w:tc>
          <w:tcPr>
            <w:tcW w:w="3863" w:type="pct"/>
            <w:shd w:val="clear" w:color="auto" w:fill="auto"/>
          </w:tcPr>
          <w:p w14:paraId="1F48406F" w14:textId="77777777" w:rsidR="005154AF" w:rsidRPr="00726330" w:rsidRDefault="005154AF" w:rsidP="004834F0">
            <w:pPr>
              <w:pStyle w:val="ASFKTablenorm"/>
              <w:ind w:left="57" w:right="57"/>
            </w:pPr>
            <w:r w:rsidRPr="007B2273">
              <w:t>Значение подтягивается автоматически при выборе родительского д</w:t>
            </w:r>
            <w:r w:rsidRPr="005154AF">
              <w:t>о</w:t>
            </w:r>
            <w:r w:rsidRPr="00726330">
              <w:t>кумента. Значение можно изменить вручную.</w:t>
            </w:r>
          </w:p>
          <w:p w14:paraId="31DCA636" w14:textId="77777777"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14:paraId="3391FC58" w14:textId="77777777" w:rsidTr="004834F0">
        <w:tc>
          <w:tcPr>
            <w:tcW w:w="1137" w:type="pct"/>
            <w:shd w:val="clear" w:color="auto" w:fill="auto"/>
          </w:tcPr>
          <w:p w14:paraId="7540922E" w14:textId="77777777" w:rsidR="005154AF" w:rsidRPr="00726330" w:rsidRDefault="005154AF" w:rsidP="004834F0">
            <w:pPr>
              <w:pStyle w:val="ASFKTablenorm"/>
              <w:ind w:left="57" w:right="57"/>
            </w:pPr>
            <w:r w:rsidRPr="007B2273">
              <w:t>Сумма авансового плат</w:t>
            </w:r>
            <w:r w:rsidRPr="00726330">
              <w:t>ежа</w:t>
            </w:r>
          </w:p>
        </w:tc>
        <w:tc>
          <w:tcPr>
            <w:tcW w:w="3863" w:type="pct"/>
            <w:shd w:val="clear" w:color="auto" w:fill="auto"/>
          </w:tcPr>
          <w:p w14:paraId="4934E985" w14:textId="77777777" w:rsidR="005154AF" w:rsidRPr="00726330" w:rsidRDefault="005154AF" w:rsidP="004834F0">
            <w:pPr>
              <w:pStyle w:val="ASFKTablenorm"/>
              <w:ind w:left="57" w:right="57"/>
            </w:pPr>
            <w:r w:rsidRPr="007B2273">
              <w:t>Значение подтягивается автоматически при выборе родительского д</w:t>
            </w:r>
            <w:r w:rsidRPr="005154AF">
              <w:t>о</w:t>
            </w:r>
            <w:r w:rsidRPr="00726330">
              <w:t>кумента. Значение можно изменить вручную.</w:t>
            </w:r>
          </w:p>
          <w:p w14:paraId="0DEF6212" w14:textId="77777777"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14:paraId="79BB01BE" w14:textId="77777777" w:rsidTr="004834F0">
        <w:tc>
          <w:tcPr>
            <w:tcW w:w="1137" w:type="pct"/>
            <w:shd w:val="clear" w:color="auto" w:fill="auto"/>
          </w:tcPr>
          <w:p w14:paraId="028A9177" w14:textId="77777777" w:rsidR="005154AF" w:rsidRPr="007B2273" w:rsidRDefault="005154AF" w:rsidP="004834F0">
            <w:pPr>
              <w:pStyle w:val="ASFKTablenorm"/>
              <w:ind w:left="57" w:right="57"/>
            </w:pPr>
            <w:r w:rsidRPr="007B2273">
              <w:t>Код ФАИП</w:t>
            </w:r>
          </w:p>
        </w:tc>
        <w:tc>
          <w:tcPr>
            <w:tcW w:w="3863" w:type="pct"/>
            <w:shd w:val="clear" w:color="auto" w:fill="auto"/>
          </w:tcPr>
          <w:p w14:paraId="18FB3F60" w14:textId="77777777" w:rsidR="005154AF" w:rsidRPr="00726330" w:rsidRDefault="005154AF" w:rsidP="004834F0">
            <w:pPr>
              <w:pStyle w:val="ASFKTablenorm"/>
              <w:ind w:left="57" w:right="57"/>
            </w:pPr>
            <w:r w:rsidRPr="007B2273">
              <w:t>Уникальный код объекта ФАИП.</w:t>
            </w:r>
          </w:p>
        </w:tc>
      </w:tr>
      <w:tr w:rsidR="005154AF" w:rsidRPr="007B2273" w14:paraId="022092AB" w14:textId="77777777" w:rsidTr="004834F0">
        <w:tc>
          <w:tcPr>
            <w:tcW w:w="5000" w:type="pct"/>
            <w:gridSpan w:val="2"/>
            <w:shd w:val="clear" w:color="auto" w:fill="auto"/>
          </w:tcPr>
          <w:p w14:paraId="163ECBE3" w14:textId="77777777" w:rsidR="005154AF" w:rsidRPr="00726330" w:rsidRDefault="005154AF" w:rsidP="004834F0">
            <w:pPr>
              <w:pStyle w:val="ASFKTablenorm"/>
              <w:ind w:left="57" w:right="57"/>
            </w:pPr>
            <w:r w:rsidRPr="007B2273">
              <w:t xml:space="preserve">Группа полей </w:t>
            </w:r>
            <w:r w:rsidR="004803D6">
              <w:t>«</w:t>
            </w:r>
            <w:r w:rsidRPr="00726330">
              <w:t>Раздел 2. Реквизиты контрагента</w:t>
            </w:r>
            <w:r w:rsidR="004803D6">
              <w:t>»</w:t>
            </w:r>
            <w:r w:rsidRPr="00726330">
              <w:t xml:space="preserve"> (Табличное поле)</w:t>
            </w:r>
          </w:p>
        </w:tc>
      </w:tr>
      <w:tr w:rsidR="005154AF" w:rsidRPr="007B2273" w14:paraId="17CEBDF0" w14:textId="77777777" w:rsidTr="004834F0">
        <w:tc>
          <w:tcPr>
            <w:tcW w:w="1137" w:type="pct"/>
            <w:shd w:val="clear" w:color="auto" w:fill="auto"/>
          </w:tcPr>
          <w:p w14:paraId="36A75D5F" w14:textId="77777777" w:rsidR="005154AF" w:rsidRPr="007B2273" w:rsidRDefault="005154AF" w:rsidP="004834F0">
            <w:pPr>
              <w:pStyle w:val="ASFKTablenorm"/>
              <w:ind w:left="57" w:right="57"/>
            </w:pPr>
            <w:r w:rsidRPr="007B2273">
              <w:t xml:space="preserve">Наименование </w:t>
            </w:r>
          </w:p>
        </w:tc>
        <w:tc>
          <w:tcPr>
            <w:tcW w:w="3863" w:type="pct"/>
            <w:shd w:val="clear" w:color="auto" w:fill="auto"/>
          </w:tcPr>
          <w:p w14:paraId="4DB5E8A5" w14:textId="77777777" w:rsidR="005154AF" w:rsidRPr="00726330" w:rsidRDefault="005154AF" w:rsidP="004834F0">
            <w:pPr>
              <w:pStyle w:val="ASFKTablenorm"/>
              <w:ind w:left="57" w:right="57"/>
            </w:pPr>
            <w:r w:rsidRPr="007B2273">
              <w:t>Значение вводится вручную или выбирается из справочника поставщ</w:t>
            </w:r>
            <w:r w:rsidRPr="005154AF">
              <w:t>и</w:t>
            </w:r>
            <w:r w:rsidRPr="00726330">
              <w:t xml:space="preserve">ков. </w:t>
            </w:r>
          </w:p>
          <w:p w14:paraId="56AAD855" w14:textId="77777777" w:rsidR="005154AF" w:rsidRPr="00726330" w:rsidRDefault="005154AF" w:rsidP="004834F0">
            <w:pPr>
              <w:pStyle w:val="ASFKTablenorm"/>
              <w:ind w:left="57" w:right="57"/>
            </w:pPr>
            <w:r w:rsidRPr="007B2273">
              <w:t xml:space="preserve">Может заполняться автоматически из поля </w:t>
            </w:r>
            <w:r w:rsidR="004803D6">
              <w:t>«</w:t>
            </w:r>
            <w:r w:rsidRPr="00726330">
              <w:t>Наименование (ФИО)</w:t>
            </w:r>
            <w:r w:rsidR="004803D6">
              <w:t>»</w:t>
            </w:r>
            <w:r w:rsidRPr="00726330">
              <w:t xml:space="preserve"> при выборе родительского документа с типом ОБЛ, ОБЕ для заполнения д</w:t>
            </w:r>
            <w:r w:rsidRPr="005154AF">
              <w:t>е</w:t>
            </w:r>
            <w:r w:rsidRPr="00726330">
              <w:t>тализации по исполнительному листу.</w:t>
            </w:r>
          </w:p>
          <w:p w14:paraId="733A1F46" w14:textId="77777777"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14:paraId="27C555D2" w14:textId="77777777" w:rsidTr="004834F0">
        <w:tc>
          <w:tcPr>
            <w:tcW w:w="1137" w:type="pct"/>
            <w:shd w:val="clear" w:color="auto" w:fill="auto"/>
          </w:tcPr>
          <w:p w14:paraId="71595D40" w14:textId="77777777" w:rsidR="005154AF" w:rsidRPr="007B2273" w:rsidRDefault="005154AF" w:rsidP="004834F0">
            <w:pPr>
              <w:pStyle w:val="ASFKTablenorm"/>
              <w:ind w:left="57" w:right="57"/>
            </w:pPr>
            <w:r w:rsidRPr="007B2273">
              <w:t>ИНН</w:t>
            </w:r>
          </w:p>
        </w:tc>
        <w:tc>
          <w:tcPr>
            <w:tcW w:w="3863" w:type="pct"/>
            <w:shd w:val="clear" w:color="auto" w:fill="auto"/>
          </w:tcPr>
          <w:p w14:paraId="0C5B61E1" w14:textId="77777777" w:rsidR="005154AF" w:rsidRPr="007B2273" w:rsidRDefault="005154AF" w:rsidP="004834F0">
            <w:pPr>
              <w:pStyle w:val="ASFKTablenorm"/>
              <w:ind w:left="57" w:right="57"/>
            </w:pPr>
            <w:r w:rsidRPr="007B2273">
              <w:t>Значение заполняется автоматически из родительского документа.</w:t>
            </w:r>
          </w:p>
          <w:p w14:paraId="28C6B182" w14:textId="77777777" w:rsidR="005154AF" w:rsidRPr="00726330" w:rsidRDefault="005154AF" w:rsidP="004834F0">
            <w:pPr>
              <w:pStyle w:val="ASFKTablenorm"/>
              <w:ind w:left="57" w:right="57"/>
            </w:pPr>
            <w:r w:rsidRPr="007B2273">
              <w:t>Значение может подтягиваться автоматически из справочника поста</w:t>
            </w:r>
            <w:r w:rsidRPr="005154AF">
              <w:t>в</w:t>
            </w:r>
            <w:r w:rsidRPr="00726330">
              <w:t xml:space="preserve">щиков по наименованию контрагента. </w:t>
            </w:r>
          </w:p>
          <w:p w14:paraId="6994879D" w14:textId="77777777" w:rsidR="005154AF" w:rsidRPr="00726330" w:rsidRDefault="005154AF" w:rsidP="004834F0">
            <w:pPr>
              <w:pStyle w:val="ASFKTablenorm"/>
              <w:ind w:left="57" w:right="57"/>
            </w:pPr>
            <w:r w:rsidRPr="007B2273">
              <w:t>Значение может быть введено вручную. Поле открыто для ввода и р</w:t>
            </w:r>
            <w:r w:rsidRPr="005154AF">
              <w:t>е</w:t>
            </w:r>
            <w:r w:rsidRPr="00726330">
              <w:t>дактирования.</w:t>
            </w:r>
          </w:p>
          <w:p w14:paraId="02238581" w14:textId="77777777"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14:paraId="7EF570C3" w14:textId="77777777" w:rsidTr="004834F0">
        <w:tc>
          <w:tcPr>
            <w:tcW w:w="1137" w:type="pct"/>
            <w:shd w:val="clear" w:color="auto" w:fill="auto"/>
          </w:tcPr>
          <w:p w14:paraId="587A165B" w14:textId="77777777" w:rsidR="005154AF" w:rsidRPr="007B2273" w:rsidRDefault="005154AF" w:rsidP="004834F0">
            <w:pPr>
              <w:pStyle w:val="ASFKTablenorm"/>
              <w:ind w:left="57" w:right="57"/>
            </w:pPr>
            <w:r w:rsidRPr="007B2273">
              <w:t>КПП</w:t>
            </w:r>
          </w:p>
        </w:tc>
        <w:tc>
          <w:tcPr>
            <w:tcW w:w="3863" w:type="pct"/>
            <w:shd w:val="clear" w:color="auto" w:fill="auto"/>
          </w:tcPr>
          <w:p w14:paraId="5EB89353" w14:textId="77777777" w:rsidR="005154AF" w:rsidRPr="007B2273" w:rsidRDefault="005154AF" w:rsidP="004834F0">
            <w:pPr>
              <w:pStyle w:val="ASFKTablenorm"/>
              <w:ind w:left="57" w:right="57"/>
            </w:pPr>
            <w:r w:rsidRPr="007B2273">
              <w:t>Значение заполняется автоматически из родительского документа.</w:t>
            </w:r>
          </w:p>
          <w:p w14:paraId="69F8B110" w14:textId="77777777" w:rsidR="005154AF" w:rsidRPr="00726330" w:rsidRDefault="005154AF" w:rsidP="004834F0">
            <w:pPr>
              <w:pStyle w:val="ASFKTablenorm"/>
              <w:ind w:left="57" w:right="57"/>
            </w:pPr>
            <w:r w:rsidRPr="007B2273">
              <w:t>Значение может подтягиваться автоматически из справочника поста</w:t>
            </w:r>
            <w:r w:rsidRPr="005154AF">
              <w:t>в</w:t>
            </w:r>
            <w:r w:rsidRPr="00726330">
              <w:t xml:space="preserve">щиков по наименованию контрагента. </w:t>
            </w:r>
          </w:p>
          <w:p w14:paraId="04ADB1D2" w14:textId="77777777" w:rsidR="005154AF" w:rsidRPr="00726330" w:rsidRDefault="005154AF" w:rsidP="004834F0">
            <w:pPr>
              <w:pStyle w:val="ASFKTablenorm"/>
              <w:ind w:left="57" w:right="57"/>
            </w:pPr>
            <w:r w:rsidRPr="007B2273">
              <w:t>Значение может быть введено вручную. Поле открыто для ввода и р</w:t>
            </w:r>
            <w:r w:rsidRPr="005154AF">
              <w:t>е</w:t>
            </w:r>
            <w:r w:rsidRPr="00726330">
              <w:t>дактирования.</w:t>
            </w:r>
          </w:p>
          <w:p w14:paraId="168B7432" w14:textId="77777777"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14:paraId="4B734A0A" w14:textId="77777777" w:rsidTr="004834F0">
        <w:tc>
          <w:tcPr>
            <w:tcW w:w="1137" w:type="pct"/>
            <w:shd w:val="clear" w:color="auto" w:fill="auto"/>
          </w:tcPr>
          <w:p w14:paraId="28F3D770" w14:textId="77777777" w:rsidR="005154AF" w:rsidRPr="007B2273" w:rsidRDefault="005154AF" w:rsidP="004834F0">
            <w:pPr>
              <w:pStyle w:val="ASFKTablenorm"/>
              <w:ind w:left="57" w:right="57"/>
            </w:pPr>
            <w:r w:rsidRPr="007B2273">
              <w:t>Код</w:t>
            </w:r>
          </w:p>
        </w:tc>
        <w:tc>
          <w:tcPr>
            <w:tcW w:w="3863" w:type="pct"/>
            <w:shd w:val="clear" w:color="auto" w:fill="auto"/>
          </w:tcPr>
          <w:p w14:paraId="2D9C9B10" w14:textId="77777777" w:rsidR="005154AF" w:rsidRPr="00726330" w:rsidRDefault="005154AF" w:rsidP="004834F0">
            <w:pPr>
              <w:pStyle w:val="ASFKTablenorm"/>
              <w:ind w:left="57" w:right="57"/>
            </w:pPr>
            <w:r w:rsidRPr="007B2273">
              <w:t xml:space="preserve">Значение заполняется автоматически после заполнения поля </w:t>
            </w:r>
            <w:r w:rsidR="004803D6">
              <w:t>«</w:t>
            </w:r>
            <w:r w:rsidRPr="00726330">
              <w:t>Наимен</w:t>
            </w:r>
            <w:r w:rsidRPr="005154AF">
              <w:t>о</w:t>
            </w:r>
            <w:r w:rsidRPr="00726330">
              <w:t>вание (получателя платежа)</w:t>
            </w:r>
            <w:r w:rsidR="004803D6">
              <w:t>»</w:t>
            </w:r>
            <w:r w:rsidRPr="00726330">
              <w:t xml:space="preserve">. </w:t>
            </w:r>
          </w:p>
          <w:p w14:paraId="6BF57134" w14:textId="77777777" w:rsidR="005154AF" w:rsidRPr="007B2273" w:rsidRDefault="005154AF" w:rsidP="004834F0">
            <w:pPr>
              <w:pStyle w:val="ASFKTablenorm"/>
              <w:ind w:left="57" w:right="57"/>
            </w:pPr>
            <w:r w:rsidRPr="007B2273">
              <w:t>Поле не обязательно для заполнения.</w:t>
            </w:r>
          </w:p>
          <w:p w14:paraId="4204C12A" w14:textId="77777777" w:rsidR="005154AF" w:rsidRPr="007B2273" w:rsidRDefault="005154AF" w:rsidP="004834F0">
            <w:pPr>
              <w:pStyle w:val="ASFKTablenorm"/>
              <w:ind w:left="57" w:right="57"/>
            </w:pPr>
            <w:r w:rsidRPr="007B2273">
              <w:t>Поле скрыто для просмотра пользователям.</w:t>
            </w:r>
          </w:p>
        </w:tc>
      </w:tr>
      <w:tr w:rsidR="005154AF" w:rsidRPr="007B2273" w14:paraId="7F3E8138" w14:textId="77777777" w:rsidTr="004834F0">
        <w:tc>
          <w:tcPr>
            <w:tcW w:w="1137" w:type="pct"/>
            <w:shd w:val="clear" w:color="auto" w:fill="auto"/>
          </w:tcPr>
          <w:p w14:paraId="20EC3D0C" w14:textId="77777777" w:rsidR="005154AF" w:rsidRPr="007B2273" w:rsidRDefault="005154AF" w:rsidP="004834F0">
            <w:pPr>
              <w:pStyle w:val="ASFKTablenorm"/>
              <w:ind w:left="57" w:right="57"/>
            </w:pPr>
            <w:r w:rsidRPr="007B2273">
              <w:t>Страна</w:t>
            </w:r>
          </w:p>
        </w:tc>
        <w:tc>
          <w:tcPr>
            <w:tcW w:w="3863" w:type="pct"/>
            <w:shd w:val="clear" w:color="auto" w:fill="auto"/>
          </w:tcPr>
          <w:p w14:paraId="21EEBFEA" w14:textId="77777777" w:rsidR="005154AF" w:rsidRPr="007B2273" w:rsidRDefault="005154AF" w:rsidP="004834F0">
            <w:pPr>
              <w:pStyle w:val="ASFKTablenorm"/>
              <w:ind w:left="57" w:right="57"/>
            </w:pPr>
            <w:r w:rsidRPr="007B2273">
              <w:t>Значение вводится вручную.</w:t>
            </w:r>
          </w:p>
          <w:p w14:paraId="5F454394" w14:textId="77777777" w:rsidR="005154AF" w:rsidRPr="007B2273" w:rsidRDefault="005154AF" w:rsidP="004834F0">
            <w:pPr>
              <w:pStyle w:val="ASFKTablenorm"/>
              <w:ind w:left="57" w:right="57"/>
            </w:pPr>
            <w:r w:rsidRPr="007B2273">
              <w:t>По умолчанию – пустое значение.</w:t>
            </w:r>
          </w:p>
        </w:tc>
      </w:tr>
      <w:tr w:rsidR="005154AF" w:rsidRPr="007B2273" w14:paraId="397494B8" w14:textId="77777777" w:rsidTr="004834F0">
        <w:tc>
          <w:tcPr>
            <w:tcW w:w="1137" w:type="pct"/>
            <w:shd w:val="clear" w:color="auto" w:fill="auto"/>
          </w:tcPr>
          <w:p w14:paraId="1BF0363C" w14:textId="77777777" w:rsidR="005154AF" w:rsidRPr="007B2273" w:rsidRDefault="005154AF" w:rsidP="004834F0">
            <w:pPr>
              <w:pStyle w:val="ASFKTablenorm"/>
              <w:ind w:left="57" w:right="57"/>
            </w:pPr>
            <w:r w:rsidRPr="007B2273">
              <w:t>Код страны</w:t>
            </w:r>
          </w:p>
        </w:tc>
        <w:tc>
          <w:tcPr>
            <w:tcW w:w="3863" w:type="pct"/>
            <w:shd w:val="clear" w:color="auto" w:fill="auto"/>
          </w:tcPr>
          <w:p w14:paraId="695D5D0F" w14:textId="77777777" w:rsidR="005154AF" w:rsidRPr="007B2273" w:rsidRDefault="005154AF" w:rsidP="004834F0">
            <w:pPr>
              <w:pStyle w:val="ASFKTablenorm"/>
              <w:ind w:left="57" w:right="57"/>
            </w:pPr>
            <w:r w:rsidRPr="007B2273">
              <w:t>Значение вводится вручную.</w:t>
            </w:r>
          </w:p>
          <w:p w14:paraId="3DC7EA4E" w14:textId="77777777" w:rsidR="005154AF" w:rsidRPr="007B2273" w:rsidRDefault="005154AF" w:rsidP="004834F0">
            <w:pPr>
              <w:pStyle w:val="ASFKTablenorm"/>
              <w:ind w:left="57" w:right="57"/>
            </w:pPr>
            <w:r w:rsidRPr="007B2273">
              <w:t>По умолчанию – пустое значение.</w:t>
            </w:r>
          </w:p>
        </w:tc>
      </w:tr>
      <w:tr w:rsidR="005154AF" w:rsidRPr="007B2273" w14:paraId="34A0C281" w14:textId="77777777" w:rsidTr="004834F0">
        <w:tc>
          <w:tcPr>
            <w:tcW w:w="1137" w:type="pct"/>
            <w:shd w:val="clear" w:color="auto" w:fill="auto"/>
          </w:tcPr>
          <w:p w14:paraId="487A1D47" w14:textId="77777777" w:rsidR="005154AF" w:rsidRPr="007B2273" w:rsidRDefault="005154AF" w:rsidP="004834F0">
            <w:pPr>
              <w:pStyle w:val="ASFKTablenorm"/>
              <w:ind w:left="57" w:right="57"/>
            </w:pPr>
            <w:r w:rsidRPr="007B2273">
              <w:lastRenderedPageBreak/>
              <w:t>Адрес</w:t>
            </w:r>
          </w:p>
        </w:tc>
        <w:tc>
          <w:tcPr>
            <w:tcW w:w="3863" w:type="pct"/>
            <w:shd w:val="clear" w:color="auto" w:fill="auto"/>
          </w:tcPr>
          <w:p w14:paraId="0FC1FCBF" w14:textId="77777777" w:rsidR="005154AF" w:rsidRPr="007B2273" w:rsidRDefault="005154AF" w:rsidP="004834F0">
            <w:pPr>
              <w:pStyle w:val="ASFKTablenorm"/>
              <w:ind w:left="57" w:right="57"/>
            </w:pPr>
            <w:r w:rsidRPr="007B2273">
              <w:t>Значение вводится вручную.</w:t>
            </w:r>
          </w:p>
          <w:p w14:paraId="2009D799" w14:textId="77777777" w:rsidR="005154AF" w:rsidRPr="007B2273" w:rsidRDefault="005154AF" w:rsidP="004834F0">
            <w:pPr>
              <w:pStyle w:val="ASFKTablenorm"/>
              <w:ind w:left="57" w:right="57"/>
            </w:pPr>
            <w:r w:rsidRPr="007B2273">
              <w:t>По умолчанию – пустое значение.</w:t>
            </w:r>
          </w:p>
        </w:tc>
      </w:tr>
      <w:tr w:rsidR="005154AF" w:rsidRPr="007B2273" w14:paraId="6EA039D3" w14:textId="77777777" w:rsidTr="004834F0">
        <w:tc>
          <w:tcPr>
            <w:tcW w:w="1137" w:type="pct"/>
            <w:shd w:val="clear" w:color="auto" w:fill="auto"/>
          </w:tcPr>
          <w:p w14:paraId="16529200" w14:textId="77777777" w:rsidR="005154AF" w:rsidRPr="007B2273" w:rsidRDefault="005154AF" w:rsidP="004834F0">
            <w:pPr>
              <w:pStyle w:val="ASFKTablenorm"/>
              <w:ind w:left="57" w:right="57"/>
            </w:pPr>
            <w:r w:rsidRPr="007B2273">
              <w:t>Тел.(факс)</w:t>
            </w:r>
          </w:p>
        </w:tc>
        <w:tc>
          <w:tcPr>
            <w:tcW w:w="3863" w:type="pct"/>
            <w:shd w:val="clear" w:color="auto" w:fill="auto"/>
          </w:tcPr>
          <w:p w14:paraId="78B7DA3F" w14:textId="77777777" w:rsidR="005154AF" w:rsidRPr="007B2273" w:rsidRDefault="005154AF" w:rsidP="004834F0">
            <w:pPr>
              <w:pStyle w:val="ASFKTablenorm"/>
              <w:ind w:left="57" w:right="57"/>
            </w:pPr>
            <w:r w:rsidRPr="007B2273">
              <w:t>Значение вводится вручную.</w:t>
            </w:r>
          </w:p>
          <w:p w14:paraId="403C9155" w14:textId="77777777" w:rsidR="005154AF" w:rsidRPr="007B2273" w:rsidRDefault="005154AF" w:rsidP="004834F0">
            <w:pPr>
              <w:pStyle w:val="ASFKTablenorm"/>
              <w:ind w:left="57" w:right="57"/>
            </w:pPr>
            <w:r w:rsidRPr="007B2273">
              <w:t>По умолчанию – пустое значение.</w:t>
            </w:r>
          </w:p>
        </w:tc>
      </w:tr>
      <w:tr w:rsidR="005154AF" w:rsidRPr="007B2273" w14:paraId="6A63E72D" w14:textId="77777777" w:rsidTr="004834F0">
        <w:tc>
          <w:tcPr>
            <w:tcW w:w="1137" w:type="pct"/>
            <w:shd w:val="clear" w:color="auto" w:fill="auto"/>
          </w:tcPr>
          <w:p w14:paraId="13D74C97" w14:textId="77777777" w:rsidR="005154AF" w:rsidRPr="007B2273" w:rsidRDefault="005154AF" w:rsidP="004834F0">
            <w:pPr>
              <w:pStyle w:val="ASFKTablenorm"/>
              <w:ind w:left="57" w:right="57"/>
            </w:pPr>
            <w:r w:rsidRPr="007B2273">
              <w:t>Статус</w:t>
            </w:r>
          </w:p>
        </w:tc>
        <w:tc>
          <w:tcPr>
            <w:tcW w:w="3863" w:type="pct"/>
            <w:shd w:val="clear" w:color="auto" w:fill="auto"/>
          </w:tcPr>
          <w:p w14:paraId="45A1F6ED" w14:textId="77777777" w:rsidR="005154AF" w:rsidRPr="007B2273" w:rsidRDefault="005154AF" w:rsidP="004834F0">
            <w:pPr>
              <w:pStyle w:val="ASFKTablenorm"/>
              <w:ind w:left="57" w:right="57"/>
            </w:pPr>
            <w:r w:rsidRPr="007B2273">
              <w:t>Юридический статус предприятия (код).</w:t>
            </w:r>
          </w:p>
          <w:p w14:paraId="718AB32B" w14:textId="77777777" w:rsidR="005154AF" w:rsidRPr="007B2273" w:rsidRDefault="005154AF" w:rsidP="004834F0">
            <w:pPr>
              <w:pStyle w:val="ASFKTablenorm"/>
              <w:ind w:left="57" w:right="57"/>
            </w:pPr>
            <w:r w:rsidRPr="007B2273">
              <w:t>Значение вводится вручную.</w:t>
            </w:r>
          </w:p>
          <w:p w14:paraId="710866FD" w14:textId="77777777" w:rsidR="005154AF" w:rsidRPr="007B2273" w:rsidRDefault="005154AF" w:rsidP="004834F0">
            <w:pPr>
              <w:pStyle w:val="ASFKTablenorm"/>
              <w:ind w:left="57" w:right="57"/>
            </w:pPr>
            <w:r w:rsidRPr="007B2273">
              <w:t>По умолчанию – пустое значение.</w:t>
            </w:r>
          </w:p>
        </w:tc>
      </w:tr>
      <w:tr w:rsidR="005154AF" w:rsidRPr="007B2273" w14:paraId="2833B830" w14:textId="77777777" w:rsidTr="004834F0">
        <w:tc>
          <w:tcPr>
            <w:tcW w:w="1137" w:type="pct"/>
            <w:shd w:val="clear" w:color="auto" w:fill="auto"/>
          </w:tcPr>
          <w:p w14:paraId="15A89F83" w14:textId="77777777" w:rsidR="005154AF" w:rsidRPr="00726330" w:rsidRDefault="005154AF" w:rsidP="004834F0">
            <w:pPr>
              <w:pStyle w:val="ASFKTablenorm"/>
              <w:ind w:left="57" w:right="57"/>
            </w:pPr>
            <w:r w:rsidRPr="007B2273">
              <w:t xml:space="preserve">Банк. </w:t>
            </w:r>
            <w:r w:rsidRPr="00726330">
              <w:t>Счет</w:t>
            </w:r>
          </w:p>
        </w:tc>
        <w:tc>
          <w:tcPr>
            <w:tcW w:w="3863" w:type="pct"/>
            <w:shd w:val="clear" w:color="auto" w:fill="auto"/>
          </w:tcPr>
          <w:p w14:paraId="00FC293A" w14:textId="77777777" w:rsidR="005154AF" w:rsidRPr="007B2273" w:rsidRDefault="005154AF" w:rsidP="004834F0">
            <w:pPr>
              <w:pStyle w:val="ASFKTablenorm"/>
              <w:ind w:left="57" w:right="57"/>
            </w:pPr>
            <w:r w:rsidRPr="007B2273">
              <w:t>Значение вводится вручную.</w:t>
            </w:r>
          </w:p>
          <w:p w14:paraId="64C6583B" w14:textId="77777777" w:rsidR="005154AF" w:rsidRPr="007B2273" w:rsidRDefault="005154AF" w:rsidP="004834F0">
            <w:pPr>
              <w:pStyle w:val="ASFKTablenorm"/>
              <w:ind w:left="57" w:right="57"/>
            </w:pPr>
            <w:r w:rsidRPr="007B2273">
              <w:t>По умолчанию – пустое значение.</w:t>
            </w:r>
          </w:p>
        </w:tc>
      </w:tr>
      <w:tr w:rsidR="005154AF" w:rsidRPr="007B2273" w14:paraId="3700044D" w14:textId="77777777" w:rsidTr="004834F0">
        <w:tc>
          <w:tcPr>
            <w:tcW w:w="1137" w:type="pct"/>
            <w:shd w:val="clear" w:color="auto" w:fill="auto"/>
          </w:tcPr>
          <w:p w14:paraId="632DC5D4" w14:textId="77777777" w:rsidR="005154AF" w:rsidRPr="007B2273" w:rsidRDefault="005154AF" w:rsidP="004834F0">
            <w:pPr>
              <w:pStyle w:val="ASFKTablenorm"/>
              <w:ind w:left="57" w:right="57"/>
            </w:pPr>
            <w:r w:rsidRPr="007B2273">
              <w:t>Банк</w:t>
            </w:r>
          </w:p>
        </w:tc>
        <w:tc>
          <w:tcPr>
            <w:tcW w:w="3863" w:type="pct"/>
            <w:shd w:val="clear" w:color="auto" w:fill="auto"/>
          </w:tcPr>
          <w:p w14:paraId="6E0B3F4A" w14:textId="77777777" w:rsidR="005154AF" w:rsidRPr="007B2273" w:rsidRDefault="005154AF" w:rsidP="004834F0">
            <w:pPr>
              <w:pStyle w:val="ASFKTablenorm"/>
              <w:ind w:left="57" w:right="57"/>
            </w:pPr>
            <w:r w:rsidRPr="007B2273">
              <w:t>Значение вводится вручную.</w:t>
            </w:r>
          </w:p>
          <w:p w14:paraId="4087DB97" w14:textId="77777777" w:rsidR="005154AF" w:rsidRPr="007B2273" w:rsidRDefault="005154AF" w:rsidP="004834F0">
            <w:pPr>
              <w:pStyle w:val="ASFKTablenorm"/>
              <w:ind w:left="57" w:right="57"/>
            </w:pPr>
            <w:r w:rsidRPr="007B2273">
              <w:t>По умолчанию – пустое значение.</w:t>
            </w:r>
          </w:p>
        </w:tc>
      </w:tr>
      <w:tr w:rsidR="005154AF" w:rsidRPr="007B2273" w14:paraId="6D464473" w14:textId="77777777" w:rsidTr="004834F0">
        <w:tc>
          <w:tcPr>
            <w:tcW w:w="1137" w:type="pct"/>
            <w:shd w:val="clear" w:color="auto" w:fill="auto"/>
          </w:tcPr>
          <w:p w14:paraId="16B1CCA6" w14:textId="77777777" w:rsidR="005154AF" w:rsidRPr="007B2273" w:rsidRDefault="005154AF" w:rsidP="004834F0">
            <w:pPr>
              <w:pStyle w:val="ASFKTablenorm"/>
              <w:ind w:left="57" w:right="57"/>
            </w:pPr>
            <w:r w:rsidRPr="007B2273">
              <w:t>БИК</w:t>
            </w:r>
          </w:p>
        </w:tc>
        <w:tc>
          <w:tcPr>
            <w:tcW w:w="3863" w:type="pct"/>
            <w:shd w:val="clear" w:color="auto" w:fill="auto"/>
          </w:tcPr>
          <w:p w14:paraId="3E04CB81" w14:textId="77777777" w:rsidR="005154AF" w:rsidRPr="007B2273" w:rsidRDefault="005154AF" w:rsidP="004834F0">
            <w:pPr>
              <w:pStyle w:val="ASFKTablenorm"/>
              <w:ind w:left="57" w:right="57"/>
            </w:pPr>
            <w:r w:rsidRPr="007B2273">
              <w:t>Значение вводится вручную.</w:t>
            </w:r>
          </w:p>
          <w:p w14:paraId="58FFED7A" w14:textId="77777777" w:rsidR="005154AF" w:rsidRPr="007B2273" w:rsidRDefault="005154AF" w:rsidP="004834F0">
            <w:pPr>
              <w:pStyle w:val="ASFKTablenorm"/>
              <w:ind w:left="57" w:right="57"/>
            </w:pPr>
            <w:r w:rsidRPr="007B2273">
              <w:t>По умолчанию – пустое значение.</w:t>
            </w:r>
          </w:p>
        </w:tc>
      </w:tr>
      <w:tr w:rsidR="005154AF" w:rsidRPr="007B2273" w14:paraId="7C8D3FB4" w14:textId="77777777" w:rsidTr="004834F0">
        <w:tc>
          <w:tcPr>
            <w:tcW w:w="1137" w:type="pct"/>
            <w:shd w:val="clear" w:color="auto" w:fill="auto"/>
          </w:tcPr>
          <w:p w14:paraId="3BBCD588" w14:textId="77777777" w:rsidR="005154AF" w:rsidRPr="007B2273" w:rsidRDefault="005154AF" w:rsidP="004834F0">
            <w:pPr>
              <w:pStyle w:val="ASFKTablenorm"/>
              <w:ind w:left="57" w:right="57"/>
            </w:pPr>
            <w:r w:rsidRPr="007B2273">
              <w:t>Корсчет</w:t>
            </w:r>
          </w:p>
        </w:tc>
        <w:tc>
          <w:tcPr>
            <w:tcW w:w="3863" w:type="pct"/>
            <w:shd w:val="clear" w:color="auto" w:fill="auto"/>
          </w:tcPr>
          <w:p w14:paraId="56588FA8" w14:textId="77777777" w:rsidR="005154AF" w:rsidRPr="007B2273" w:rsidRDefault="005154AF" w:rsidP="004834F0">
            <w:pPr>
              <w:pStyle w:val="ASFKTablenorm"/>
              <w:ind w:left="57" w:right="57"/>
            </w:pPr>
            <w:r w:rsidRPr="007B2273">
              <w:t>Значение вводится вручную.</w:t>
            </w:r>
          </w:p>
          <w:p w14:paraId="1E8C044A" w14:textId="77777777" w:rsidR="005154AF" w:rsidRPr="007B2273" w:rsidRDefault="005154AF" w:rsidP="004834F0">
            <w:pPr>
              <w:pStyle w:val="ASFKTablenorm"/>
              <w:ind w:left="57" w:right="57"/>
            </w:pPr>
            <w:r w:rsidRPr="007B2273">
              <w:t>По умолчанию – пустое значение.</w:t>
            </w:r>
          </w:p>
        </w:tc>
      </w:tr>
    </w:tbl>
    <w:p w14:paraId="51D1DEC4" w14:textId="77777777" w:rsidR="005154AF" w:rsidRPr="00726330" w:rsidRDefault="009F207C" w:rsidP="005154AF">
      <w:pPr>
        <w:pStyle w:val="ASFKNormal"/>
      </w:pPr>
      <w:r w:rsidRPr="007B2273">
        <w:t xml:space="preserve">ЭФ </w:t>
      </w:r>
      <w:r>
        <w:t>документа «</w:t>
      </w:r>
      <w:r w:rsidRPr="007B2273">
        <w:t>Заявка на внесение изменений в обязательство</w:t>
      </w:r>
      <w:r>
        <w:t>», закладки «</w:t>
      </w:r>
      <w:r w:rsidRPr="007B2273">
        <w:t>Раздел 3,4 (2)</w:t>
      </w:r>
      <w:r>
        <w:t>» представлена н</w:t>
      </w:r>
      <w:r w:rsidR="005154AF" w:rsidRPr="007B2273">
        <w:t>а рисунке</w:t>
      </w:r>
      <w:r w:rsidR="003E1433" w:rsidRPr="007B2273">
        <w:t> </w:t>
      </w:r>
      <w:r w:rsidR="005154AF" w:rsidRPr="00726330">
        <w:fldChar w:fldCharType="begin"/>
      </w:r>
      <w:r w:rsidR="005154AF" w:rsidRPr="00726330">
        <w:instrText xml:space="preserve"> REF _Ref365653602 \h  \* MERGEFORMAT </w:instrText>
      </w:r>
      <w:r w:rsidR="005154AF" w:rsidRPr="00726330">
        <w:fldChar w:fldCharType="separate"/>
      </w:r>
      <w:r w:rsidR="00476E1D">
        <w:t>74</w:t>
      </w:r>
      <w:r w:rsidR="005154AF" w:rsidRPr="00726330">
        <w:fldChar w:fldCharType="end"/>
      </w:r>
      <w:r w:rsidR="005154AF" w:rsidRPr="00726330">
        <w:t>.</w:t>
      </w:r>
    </w:p>
    <w:p w14:paraId="7B5BE123" w14:textId="77777777" w:rsidR="005154AF" w:rsidRPr="00726330" w:rsidRDefault="00476E1D" w:rsidP="005154AF">
      <w:pPr>
        <w:pStyle w:val="ASFKFigure"/>
      </w:pPr>
      <w:r>
        <w:pict w14:anchorId="45DDDF97">
          <v:shape id="_x0000_i1167" type="#_x0000_t75" style="width:482.25pt;height:180pt">
            <v:imagedata r:id="rId134" o:title="0"/>
          </v:shape>
        </w:pict>
      </w:r>
    </w:p>
    <w:p w14:paraId="0ED8F70D" w14:textId="77777777"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776" w:name="_Ref365653602"/>
      <w:bookmarkStart w:id="777" w:name="_Toc82692043"/>
      <w:r w:rsidR="00476E1D">
        <w:rPr>
          <w:noProof/>
        </w:rPr>
        <w:t>74</w:t>
      </w:r>
      <w:bookmarkEnd w:id="776"/>
      <w:r w:rsidRPr="007B2273">
        <w:fldChar w:fldCharType="end"/>
      </w:r>
      <w:r w:rsidRPr="007B2273">
        <w:t xml:space="preserve">. ЭФ </w:t>
      </w:r>
      <w:r w:rsidR="009F207C">
        <w:t xml:space="preserve">документа </w:t>
      </w:r>
      <w:r w:rsidR="004803D6">
        <w:t>«</w:t>
      </w:r>
      <w:r w:rsidRPr="007B2273">
        <w:t>Заявка на внесение изменений в обязательство</w:t>
      </w:r>
      <w:r w:rsidR="00B33BD1">
        <w:t>», закладки «</w:t>
      </w:r>
      <w:r w:rsidRPr="007B2273">
        <w:t>Раздел 3,4 (2)</w:t>
      </w:r>
      <w:r w:rsidR="004803D6">
        <w:t>»</w:t>
      </w:r>
      <w:bookmarkEnd w:id="777"/>
    </w:p>
    <w:p w14:paraId="348A609A" w14:textId="77777777" w:rsidR="005154AF" w:rsidRPr="007B2273" w:rsidRDefault="005154AF" w:rsidP="005154AF">
      <w:pPr>
        <w:pStyle w:val="ASFKNormal"/>
      </w:pPr>
      <w:r w:rsidRPr="007B2273">
        <w:t xml:space="preserve">Перечень полей </w:t>
      </w:r>
      <w:r w:rsidR="009F207C">
        <w:t>документа «</w:t>
      </w:r>
      <w:r w:rsidR="009F207C" w:rsidRPr="007B2273">
        <w:t>Заявка на внесение изменений в обязательство</w:t>
      </w:r>
      <w:r w:rsidR="009F207C">
        <w:t>», закладки «</w:t>
      </w:r>
      <w:r w:rsidR="009F207C" w:rsidRPr="007B2273">
        <w:t>Раздел 3,4 (2)</w:t>
      </w:r>
      <w:r w:rsidR="009F207C">
        <w:t xml:space="preserve">» </w:t>
      </w:r>
      <w:r w:rsidR="00B33BD1">
        <w:t>приведен в таблице</w:t>
      </w:r>
      <w:r w:rsidR="003E1433" w:rsidRPr="007B2273">
        <w:t> </w:t>
      </w:r>
      <w:r w:rsidRPr="007B2273">
        <w:fldChar w:fldCharType="begin"/>
      </w:r>
      <w:r w:rsidRPr="007B2273">
        <w:instrText xml:space="preserve"> REF _Ref365653626 \h  \* MERGEFORMAT </w:instrText>
      </w:r>
      <w:r w:rsidRPr="007B2273">
        <w:fldChar w:fldCharType="separate"/>
      </w:r>
      <w:r w:rsidR="00476E1D">
        <w:t>42</w:t>
      </w:r>
      <w:r w:rsidRPr="007B2273">
        <w:fldChar w:fldCharType="end"/>
      </w:r>
      <w:r w:rsidRPr="007B2273">
        <w:t>.</w:t>
      </w:r>
    </w:p>
    <w:p w14:paraId="3BA8B43C" w14:textId="77777777"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778" w:name="_Ref365653626"/>
      <w:bookmarkStart w:id="779" w:name="_Toc82691766"/>
      <w:r w:rsidR="00476E1D">
        <w:rPr>
          <w:noProof/>
        </w:rPr>
        <w:t>42</w:t>
      </w:r>
      <w:bookmarkEnd w:id="778"/>
      <w:r>
        <w:rPr>
          <w:noProof/>
        </w:rPr>
        <w:fldChar w:fldCharType="end"/>
      </w:r>
      <w:r w:rsidR="005154AF" w:rsidRPr="00726330">
        <w:t xml:space="preserve">. Описание полей </w:t>
      </w:r>
      <w:r w:rsidR="009F207C">
        <w:t>документа «</w:t>
      </w:r>
      <w:r w:rsidR="009F207C" w:rsidRPr="007B2273">
        <w:t>Заявка на внесение изменений в обязательство</w:t>
      </w:r>
      <w:r w:rsidR="009F207C">
        <w:t>», закладки «</w:t>
      </w:r>
      <w:r w:rsidR="009F207C" w:rsidRPr="007B2273">
        <w:t>Раздел 3,4 (2)</w:t>
      </w:r>
      <w:r w:rsidR="009F207C">
        <w:t>»</w:t>
      </w:r>
      <w:bookmarkEnd w:id="77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76"/>
        <w:gridCol w:w="7176"/>
      </w:tblGrid>
      <w:tr w:rsidR="005154AF" w:rsidRPr="007B2273" w14:paraId="05427363" w14:textId="77777777" w:rsidTr="004834F0">
        <w:trPr>
          <w:tblHeader/>
        </w:trPr>
        <w:tc>
          <w:tcPr>
            <w:tcW w:w="132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21735CA" w14:textId="77777777" w:rsidR="005154AF" w:rsidRPr="007B2273" w:rsidRDefault="005154AF" w:rsidP="00D20CFC">
            <w:pPr>
              <w:pStyle w:val="ASFKTableHead"/>
            </w:pPr>
            <w:r>
              <w:t>Наименование поля</w:t>
            </w:r>
          </w:p>
        </w:tc>
        <w:tc>
          <w:tcPr>
            <w:tcW w:w="367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F7777F9" w14:textId="77777777" w:rsidR="005154AF" w:rsidRPr="007B2273" w:rsidRDefault="005154AF" w:rsidP="00D20CFC">
            <w:pPr>
              <w:pStyle w:val="ASFKTableHead"/>
            </w:pPr>
            <w:r w:rsidRPr="007B2273">
              <w:t>Описание</w:t>
            </w:r>
            <w:r w:rsidR="00B2718B">
              <w:t xml:space="preserve"> поля</w:t>
            </w:r>
          </w:p>
        </w:tc>
      </w:tr>
      <w:tr w:rsidR="005154AF" w:rsidRPr="007B2273" w14:paraId="0728F4FF" w14:textId="77777777" w:rsidTr="004834F0">
        <w:tc>
          <w:tcPr>
            <w:tcW w:w="5000" w:type="pct"/>
            <w:gridSpan w:val="2"/>
            <w:shd w:val="clear" w:color="auto" w:fill="auto"/>
          </w:tcPr>
          <w:p w14:paraId="61514DF7" w14:textId="77777777" w:rsidR="005154AF" w:rsidRPr="00726330" w:rsidRDefault="005154AF" w:rsidP="004834F0">
            <w:pPr>
              <w:pStyle w:val="ASFKTablenorm"/>
              <w:ind w:left="57" w:right="57"/>
            </w:pPr>
            <w:r w:rsidRPr="007B2273">
              <w:t xml:space="preserve">Группа полей </w:t>
            </w:r>
            <w:r w:rsidR="004803D6">
              <w:t>«</w:t>
            </w:r>
            <w:r w:rsidRPr="00726330">
              <w:t>Раздел 3: Реквизиты исполнительного документа</w:t>
            </w:r>
            <w:r w:rsidR="004803D6">
              <w:t>»</w:t>
            </w:r>
          </w:p>
        </w:tc>
      </w:tr>
      <w:tr w:rsidR="005154AF" w:rsidRPr="007B2273" w14:paraId="372DADED" w14:textId="77777777" w:rsidTr="004834F0">
        <w:tc>
          <w:tcPr>
            <w:tcW w:w="1321" w:type="pct"/>
            <w:shd w:val="clear" w:color="auto" w:fill="auto"/>
          </w:tcPr>
          <w:p w14:paraId="494B7C34" w14:textId="77777777" w:rsidR="005154AF" w:rsidRPr="00726330" w:rsidRDefault="005154AF" w:rsidP="004834F0">
            <w:pPr>
              <w:pStyle w:val="ASFKTablenorm"/>
              <w:ind w:left="57" w:right="57"/>
            </w:pPr>
            <w:r w:rsidRPr="007B2273">
              <w:t xml:space="preserve">Номер исп. </w:t>
            </w:r>
            <w:r w:rsidRPr="00726330">
              <w:t>Документа</w:t>
            </w:r>
          </w:p>
        </w:tc>
        <w:tc>
          <w:tcPr>
            <w:tcW w:w="3679" w:type="pct"/>
            <w:shd w:val="clear" w:color="auto" w:fill="auto"/>
          </w:tcPr>
          <w:p w14:paraId="6FE8BF1D" w14:textId="77777777" w:rsidR="005154AF" w:rsidRPr="007B2273" w:rsidRDefault="005154AF" w:rsidP="004834F0">
            <w:pPr>
              <w:pStyle w:val="ASFKTablenorm"/>
              <w:ind w:left="57" w:right="57"/>
            </w:pPr>
            <w:r w:rsidRPr="007B2273">
              <w:t>Номер документа-основания.</w:t>
            </w:r>
          </w:p>
          <w:p w14:paraId="4EF8AEC6" w14:textId="77777777" w:rsidR="005154AF" w:rsidRPr="00726330" w:rsidRDefault="005154AF" w:rsidP="004834F0">
            <w:pPr>
              <w:pStyle w:val="ASFKTablenorm"/>
              <w:ind w:left="57" w:right="57"/>
            </w:pPr>
            <w:r w:rsidRPr="007B2273">
              <w:t xml:space="preserve">Значение </w:t>
            </w:r>
            <w:r w:rsidRPr="00726330">
              <w:t xml:space="preserve">может вводиться вручную или заполняться автоматически из родительского документа. </w:t>
            </w:r>
          </w:p>
          <w:p w14:paraId="3555C9DB" w14:textId="77777777"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14:paraId="039E98CC" w14:textId="77777777" w:rsidTr="004834F0">
        <w:tc>
          <w:tcPr>
            <w:tcW w:w="1321" w:type="pct"/>
            <w:shd w:val="clear" w:color="auto" w:fill="auto"/>
          </w:tcPr>
          <w:p w14:paraId="6E762EFE" w14:textId="77777777" w:rsidR="005154AF" w:rsidRPr="007B2273" w:rsidRDefault="005154AF" w:rsidP="004834F0">
            <w:pPr>
              <w:pStyle w:val="ASFKTablenorm"/>
              <w:ind w:left="57" w:right="57"/>
            </w:pPr>
            <w:r w:rsidRPr="007B2273">
              <w:lastRenderedPageBreak/>
              <w:t>Дата выдачи</w:t>
            </w:r>
          </w:p>
        </w:tc>
        <w:tc>
          <w:tcPr>
            <w:tcW w:w="3679" w:type="pct"/>
            <w:shd w:val="clear" w:color="auto" w:fill="auto"/>
          </w:tcPr>
          <w:p w14:paraId="46F5B491" w14:textId="77777777" w:rsidR="005154AF" w:rsidRPr="00726330" w:rsidRDefault="005154AF" w:rsidP="004834F0">
            <w:pPr>
              <w:pStyle w:val="ASFKTablenorm"/>
              <w:ind w:left="57" w:right="57"/>
            </w:pPr>
            <w:r w:rsidRPr="007B2273">
              <w:t xml:space="preserve">Значение </w:t>
            </w:r>
            <w:r w:rsidRPr="00726330">
              <w:t xml:space="preserve">может вводиться вручную или заполняться автоматически из родительского документа. </w:t>
            </w:r>
          </w:p>
          <w:p w14:paraId="5B1D06E6" w14:textId="77777777"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14:paraId="3819253F" w14:textId="77777777" w:rsidTr="004834F0">
        <w:tc>
          <w:tcPr>
            <w:tcW w:w="1321" w:type="pct"/>
            <w:shd w:val="clear" w:color="auto" w:fill="auto"/>
          </w:tcPr>
          <w:p w14:paraId="76588B85" w14:textId="77777777" w:rsidR="005154AF" w:rsidRPr="007B2273" w:rsidRDefault="005154AF" w:rsidP="004834F0">
            <w:pPr>
              <w:pStyle w:val="ASFKTablenorm"/>
              <w:ind w:left="57" w:right="57"/>
            </w:pPr>
            <w:r w:rsidRPr="007B2273">
              <w:t>Срок оплаты</w:t>
            </w:r>
          </w:p>
        </w:tc>
        <w:tc>
          <w:tcPr>
            <w:tcW w:w="3679" w:type="pct"/>
            <w:shd w:val="clear" w:color="auto" w:fill="auto"/>
          </w:tcPr>
          <w:p w14:paraId="3DED5D1C" w14:textId="77777777" w:rsidR="005154AF" w:rsidRPr="00726330" w:rsidRDefault="005154AF" w:rsidP="004834F0">
            <w:pPr>
              <w:pStyle w:val="ASFKTablenorm"/>
              <w:ind w:left="57" w:right="57"/>
            </w:pPr>
            <w:r w:rsidRPr="007B2273">
              <w:t xml:space="preserve">Значение </w:t>
            </w:r>
            <w:r w:rsidRPr="00726330">
              <w:t xml:space="preserve">может вводиться вручную или заполняться автоматически из родительского документа. </w:t>
            </w:r>
          </w:p>
          <w:p w14:paraId="5619D54F" w14:textId="77777777"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14:paraId="3857687C" w14:textId="77777777" w:rsidTr="004834F0">
        <w:tc>
          <w:tcPr>
            <w:tcW w:w="1321" w:type="pct"/>
            <w:shd w:val="clear" w:color="auto" w:fill="auto"/>
          </w:tcPr>
          <w:p w14:paraId="37B6AACB" w14:textId="77777777" w:rsidR="005154AF" w:rsidRPr="007B2273" w:rsidRDefault="005154AF" w:rsidP="004834F0">
            <w:pPr>
              <w:pStyle w:val="ASFKTablenorm"/>
              <w:ind w:left="57" w:right="57"/>
            </w:pPr>
            <w:r w:rsidRPr="007B2273">
              <w:t>Наименование судебного органа</w:t>
            </w:r>
          </w:p>
        </w:tc>
        <w:tc>
          <w:tcPr>
            <w:tcW w:w="3679" w:type="pct"/>
            <w:shd w:val="clear" w:color="auto" w:fill="auto"/>
          </w:tcPr>
          <w:p w14:paraId="75C2FD78" w14:textId="77777777" w:rsidR="005154AF" w:rsidRPr="00726330" w:rsidRDefault="005154AF" w:rsidP="004834F0">
            <w:pPr>
              <w:pStyle w:val="ASFKTablenorm"/>
              <w:ind w:left="57" w:right="57"/>
            </w:pPr>
            <w:r w:rsidRPr="007B2273">
              <w:t xml:space="preserve">Значение </w:t>
            </w:r>
            <w:r w:rsidRPr="00726330">
              <w:t xml:space="preserve">может вводиться вручную или заполняться автоматически из родительского документа. </w:t>
            </w:r>
          </w:p>
          <w:p w14:paraId="5482C89F" w14:textId="77777777"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14:paraId="39A62869" w14:textId="77777777" w:rsidTr="004834F0">
        <w:tc>
          <w:tcPr>
            <w:tcW w:w="1321" w:type="pct"/>
            <w:shd w:val="clear" w:color="auto" w:fill="auto"/>
          </w:tcPr>
          <w:p w14:paraId="0C502608" w14:textId="77777777" w:rsidR="005154AF" w:rsidRPr="00726330" w:rsidRDefault="005154AF" w:rsidP="004834F0">
            <w:pPr>
              <w:pStyle w:val="ASFKTablenorm"/>
              <w:ind w:left="57" w:right="57"/>
            </w:pPr>
            <w:r w:rsidRPr="007B2273">
              <w:t xml:space="preserve">Сумма по исп. </w:t>
            </w:r>
            <w:r w:rsidR="00831246">
              <w:t>Д</w:t>
            </w:r>
            <w:r w:rsidRPr="00726330">
              <w:t>окументу</w:t>
            </w:r>
          </w:p>
        </w:tc>
        <w:tc>
          <w:tcPr>
            <w:tcW w:w="3679" w:type="pct"/>
            <w:shd w:val="clear" w:color="auto" w:fill="auto"/>
          </w:tcPr>
          <w:p w14:paraId="79CFB13B" w14:textId="77777777" w:rsidR="005154AF" w:rsidRPr="00726330" w:rsidRDefault="005154AF" w:rsidP="004834F0">
            <w:pPr>
              <w:pStyle w:val="ASFKTablenorm"/>
              <w:ind w:left="57" w:right="57"/>
            </w:pPr>
            <w:r w:rsidRPr="007B2273">
              <w:t xml:space="preserve">Значение </w:t>
            </w:r>
            <w:r w:rsidRPr="00726330">
              <w:t xml:space="preserve">может вводиться вручную или заполняться автоматически из родительского документа. </w:t>
            </w:r>
          </w:p>
          <w:p w14:paraId="2FCF2AB5" w14:textId="77777777"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14:paraId="0311D8AE" w14:textId="77777777" w:rsidTr="004834F0">
        <w:tc>
          <w:tcPr>
            <w:tcW w:w="1321" w:type="pct"/>
            <w:shd w:val="clear" w:color="auto" w:fill="auto"/>
          </w:tcPr>
          <w:p w14:paraId="36692900" w14:textId="77777777" w:rsidR="005154AF" w:rsidRPr="007B2273" w:rsidRDefault="005154AF" w:rsidP="004834F0">
            <w:pPr>
              <w:pStyle w:val="ASFKTablenorm"/>
              <w:ind w:left="57" w:right="57"/>
            </w:pPr>
            <w:r w:rsidRPr="007B2273">
              <w:t>№ уведомления</w:t>
            </w:r>
          </w:p>
        </w:tc>
        <w:tc>
          <w:tcPr>
            <w:tcW w:w="3679" w:type="pct"/>
            <w:shd w:val="clear" w:color="auto" w:fill="auto"/>
          </w:tcPr>
          <w:p w14:paraId="7B56AB34" w14:textId="77777777" w:rsidR="005154AF" w:rsidRPr="007B2273" w:rsidRDefault="005154AF" w:rsidP="004834F0">
            <w:pPr>
              <w:pStyle w:val="ASFKTablenorm"/>
              <w:ind w:left="57" w:right="57"/>
            </w:pPr>
            <w:r w:rsidRPr="007B2273">
              <w:t>Номер уведомления.</w:t>
            </w:r>
          </w:p>
          <w:p w14:paraId="46F2F1A9" w14:textId="77777777" w:rsidR="005154AF" w:rsidRPr="00726330" w:rsidRDefault="005154AF" w:rsidP="004834F0">
            <w:pPr>
              <w:pStyle w:val="ASFKTablenorm"/>
              <w:ind w:left="57" w:right="57"/>
            </w:pPr>
            <w:r w:rsidRPr="007B2273">
              <w:t xml:space="preserve">Значение </w:t>
            </w:r>
            <w:r w:rsidRPr="00726330">
              <w:t xml:space="preserve">может вводиться вручную или заполняться автоматически из родительского документа. </w:t>
            </w:r>
          </w:p>
          <w:p w14:paraId="712DBF53" w14:textId="77777777" w:rsidR="005154AF" w:rsidRPr="00726330" w:rsidRDefault="005154AF" w:rsidP="004834F0">
            <w:pPr>
              <w:pStyle w:val="ASFKTablenorm"/>
              <w:ind w:left="57" w:right="57"/>
            </w:pPr>
            <w:r w:rsidRPr="007B2273">
              <w:t>Для</w:t>
            </w:r>
            <w:r w:rsidR="00256A89">
              <w:t xml:space="preserve"> АРМ НУБП заполняется вручную.</w:t>
            </w:r>
          </w:p>
        </w:tc>
      </w:tr>
      <w:tr w:rsidR="005154AF" w:rsidRPr="007B2273" w14:paraId="4F724CE4" w14:textId="77777777" w:rsidTr="004834F0">
        <w:tc>
          <w:tcPr>
            <w:tcW w:w="1321" w:type="pct"/>
            <w:shd w:val="clear" w:color="auto" w:fill="auto"/>
          </w:tcPr>
          <w:p w14:paraId="5EB232B2" w14:textId="77777777" w:rsidR="005154AF" w:rsidRPr="007B2273" w:rsidRDefault="005154AF" w:rsidP="004834F0">
            <w:pPr>
              <w:pStyle w:val="ASFKTablenorm"/>
              <w:ind w:left="57" w:right="57"/>
            </w:pPr>
            <w:r w:rsidRPr="007B2273">
              <w:t>Дата уведомления</w:t>
            </w:r>
          </w:p>
        </w:tc>
        <w:tc>
          <w:tcPr>
            <w:tcW w:w="3679" w:type="pct"/>
            <w:shd w:val="clear" w:color="auto" w:fill="auto"/>
          </w:tcPr>
          <w:p w14:paraId="754FCC4D" w14:textId="77777777" w:rsidR="005154AF" w:rsidRPr="00726330" w:rsidRDefault="005154AF" w:rsidP="004834F0">
            <w:pPr>
              <w:pStyle w:val="ASFKTablenorm"/>
              <w:ind w:left="57" w:right="57"/>
            </w:pPr>
            <w:r w:rsidRPr="007B2273">
              <w:t xml:space="preserve">Значение </w:t>
            </w:r>
            <w:r w:rsidRPr="00726330">
              <w:t xml:space="preserve">может вводиться вручную или заполняться автоматически из родительского документа. </w:t>
            </w:r>
          </w:p>
          <w:p w14:paraId="115D9D90" w14:textId="77777777"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14:paraId="6EA39B29" w14:textId="77777777" w:rsidTr="004834F0">
        <w:tc>
          <w:tcPr>
            <w:tcW w:w="5000" w:type="pct"/>
            <w:gridSpan w:val="2"/>
            <w:shd w:val="clear" w:color="auto" w:fill="auto"/>
          </w:tcPr>
          <w:p w14:paraId="6EFCADC7" w14:textId="77777777" w:rsidR="005154AF" w:rsidRPr="00726330" w:rsidRDefault="005154AF" w:rsidP="004834F0">
            <w:pPr>
              <w:pStyle w:val="ASFKTablenorm"/>
              <w:ind w:left="57" w:right="57"/>
            </w:pPr>
            <w:r w:rsidRPr="007B2273">
              <w:t xml:space="preserve">Группа полей </w:t>
            </w:r>
            <w:r w:rsidR="004803D6">
              <w:t>«</w:t>
            </w:r>
            <w:r w:rsidRPr="00726330">
              <w:t>Раздел 4. Дополнительные реквизиты обязательства, сформированного на основе ко</w:t>
            </w:r>
            <w:r w:rsidRPr="005154AF">
              <w:t>н</w:t>
            </w:r>
            <w:r w:rsidRPr="00726330">
              <w:t>тракта</w:t>
            </w:r>
            <w:r w:rsidR="004803D6">
              <w:t>»</w:t>
            </w:r>
          </w:p>
        </w:tc>
      </w:tr>
      <w:tr w:rsidR="005154AF" w:rsidRPr="007B2273" w14:paraId="43B51352" w14:textId="77777777" w:rsidTr="004834F0">
        <w:tc>
          <w:tcPr>
            <w:tcW w:w="1321" w:type="pct"/>
            <w:shd w:val="clear" w:color="auto" w:fill="auto"/>
          </w:tcPr>
          <w:p w14:paraId="15845514" w14:textId="77777777" w:rsidR="005154AF" w:rsidRPr="007B2273" w:rsidRDefault="005154AF" w:rsidP="004834F0">
            <w:pPr>
              <w:pStyle w:val="ASFKTablenorm"/>
              <w:ind w:left="57" w:right="57"/>
            </w:pPr>
            <w:r w:rsidRPr="007B2273">
              <w:t>Способ размещения</w:t>
            </w:r>
          </w:p>
        </w:tc>
        <w:tc>
          <w:tcPr>
            <w:tcW w:w="3679" w:type="pct"/>
            <w:shd w:val="clear" w:color="auto" w:fill="auto"/>
          </w:tcPr>
          <w:p w14:paraId="10C0AA5F" w14:textId="77777777" w:rsidR="005154AF" w:rsidRPr="007B2273" w:rsidRDefault="005154AF" w:rsidP="004834F0">
            <w:pPr>
              <w:pStyle w:val="ASFKTablenorm"/>
              <w:ind w:left="57" w:right="57"/>
            </w:pPr>
            <w:r w:rsidRPr="007B2273">
              <w:t xml:space="preserve">Значение выбирается из списка с указанием наименования: </w:t>
            </w:r>
          </w:p>
          <w:p w14:paraId="4A54CAA3" w14:textId="77777777" w:rsidR="005154AF" w:rsidRPr="007B2273" w:rsidRDefault="005154AF" w:rsidP="00D340C7">
            <w:pPr>
              <w:pStyle w:val="ASFKTableListMark"/>
            </w:pPr>
            <w:r w:rsidRPr="007B2273">
              <w:t xml:space="preserve">1 – </w:t>
            </w:r>
            <w:r w:rsidR="004803D6">
              <w:t>«</w:t>
            </w:r>
            <w:r w:rsidRPr="007B2273">
              <w:t>открытый конкурс – 1</w:t>
            </w:r>
            <w:r w:rsidR="004803D6">
              <w:t>»</w:t>
            </w:r>
            <w:r w:rsidRPr="007B2273">
              <w:t>;</w:t>
            </w:r>
          </w:p>
          <w:p w14:paraId="31EEBE09" w14:textId="77777777" w:rsidR="005154AF" w:rsidRPr="007B2273" w:rsidRDefault="005154AF" w:rsidP="00D340C7">
            <w:pPr>
              <w:pStyle w:val="ASFKTableListMark"/>
            </w:pPr>
            <w:r w:rsidRPr="007B2273">
              <w:t xml:space="preserve">2 – </w:t>
            </w:r>
            <w:r w:rsidR="004803D6">
              <w:t>«</w:t>
            </w:r>
            <w:r w:rsidRPr="007B2273">
              <w:t>открытый аукцион – 2</w:t>
            </w:r>
            <w:r w:rsidR="004803D6">
              <w:t>»</w:t>
            </w:r>
            <w:r w:rsidRPr="007B2273">
              <w:t>;</w:t>
            </w:r>
          </w:p>
          <w:p w14:paraId="2EFD2B8C" w14:textId="77777777" w:rsidR="005154AF" w:rsidRPr="007B2273" w:rsidRDefault="005154AF" w:rsidP="00D340C7">
            <w:pPr>
              <w:pStyle w:val="ASFKTableListMark"/>
            </w:pPr>
            <w:r w:rsidRPr="007B2273">
              <w:t xml:space="preserve">3 – </w:t>
            </w:r>
            <w:r w:rsidR="004803D6">
              <w:t>«</w:t>
            </w:r>
            <w:r w:rsidRPr="007B2273">
              <w:t>открытый аукцион в электронной форме – 3</w:t>
            </w:r>
            <w:r w:rsidR="004803D6">
              <w:t>»</w:t>
            </w:r>
            <w:r w:rsidRPr="007B2273">
              <w:t>;</w:t>
            </w:r>
          </w:p>
          <w:p w14:paraId="417C7040" w14:textId="77777777" w:rsidR="005154AF" w:rsidRPr="007B2273" w:rsidRDefault="005154AF" w:rsidP="00D340C7">
            <w:pPr>
              <w:pStyle w:val="ASFKTableListMark"/>
            </w:pPr>
            <w:r w:rsidRPr="007B2273">
              <w:t xml:space="preserve">4 – </w:t>
            </w:r>
            <w:r w:rsidR="004803D6">
              <w:t>«</w:t>
            </w:r>
            <w:r w:rsidRPr="007B2273">
              <w:t>запрос котировок – 4</w:t>
            </w:r>
            <w:r w:rsidR="004803D6">
              <w:t>»</w:t>
            </w:r>
            <w:r w:rsidRPr="007B2273">
              <w:t>;</w:t>
            </w:r>
          </w:p>
          <w:p w14:paraId="5DEB31A6" w14:textId="77777777" w:rsidR="005154AF" w:rsidRPr="007B2273" w:rsidRDefault="005154AF" w:rsidP="00D340C7">
            <w:pPr>
              <w:pStyle w:val="ASFKTableListMark"/>
            </w:pPr>
            <w:r w:rsidRPr="007B2273">
              <w:t xml:space="preserve">5 – </w:t>
            </w:r>
            <w:r w:rsidR="004803D6">
              <w:t>«</w:t>
            </w:r>
            <w:r w:rsidRPr="007B2273">
              <w:t>предварительный отбор и запрос котировок при чрезвыча</w:t>
            </w:r>
            <w:r w:rsidRPr="00726330">
              <w:t>й</w:t>
            </w:r>
            <w:r w:rsidRPr="007B2273">
              <w:t>ных ситуациях – 5</w:t>
            </w:r>
            <w:r w:rsidR="004803D6">
              <w:t>»</w:t>
            </w:r>
            <w:r w:rsidRPr="007B2273">
              <w:t>;</w:t>
            </w:r>
          </w:p>
          <w:p w14:paraId="22DC8473" w14:textId="77777777" w:rsidR="005154AF" w:rsidRPr="007B2273" w:rsidRDefault="005154AF" w:rsidP="00D340C7">
            <w:pPr>
              <w:pStyle w:val="ASFKTableListMark"/>
            </w:pPr>
            <w:r w:rsidRPr="007B2273">
              <w:t xml:space="preserve">6 – </w:t>
            </w:r>
            <w:r w:rsidR="004803D6">
              <w:t>«</w:t>
            </w:r>
            <w:r w:rsidRPr="007B2273">
              <w:t>единственный поставщик (исполнитель, подрядчик) – 6</w:t>
            </w:r>
            <w:r w:rsidR="004803D6">
              <w:t>»</w:t>
            </w:r>
            <w:r w:rsidR="00D134FE">
              <w:t>;</w:t>
            </w:r>
          </w:p>
          <w:p w14:paraId="00D1ECC6" w14:textId="77777777" w:rsidR="005154AF" w:rsidRPr="007B2273" w:rsidRDefault="005154AF" w:rsidP="00D340C7">
            <w:pPr>
              <w:pStyle w:val="ASFKTableListMark"/>
            </w:pPr>
            <w:r w:rsidRPr="007B2273">
              <w:t xml:space="preserve">7 – </w:t>
            </w:r>
            <w:r w:rsidR="004803D6">
              <w:t>«</w:t>
            </w:r>
            <w:r w:rsidRPr="007B2273">
              <w:t>единственный поставщик (исполнитель, подрядчик) – 7</w:t>
            </w:r>
            <w:r w:rsidR="004803D6">
              <w:t>»</w:t>
            </w:r>
            <w:r w:rsidRPr="007B2273">
              <w:t>;</w:t>
            </w:r>
          </w:p>
          <w:p w14:paraId="107515DD" w14:textId="77777777" w:rsidR="005154AF" w:rsidRPr="007B2273" w:rsidRDefault="005154AF" w:rsidP="00D340C7">
            <w:pPr>
              <w:pStyle w:val="ASFKTableListMark"/>
            </w:pPr>
            <w:r w:rsidRPr="007B2273">
              <w:t xml:space="preserve">8 – </w:t>
            </w:r>
            <w:r w:rsidR="004803D6">
              <w:t>«</w:t>
            </w:r>
            <w:r w:rsidRPr="007B2273">
              <w:t>изменение государственного контракта – 8</w:t>
            </w:r>
            <w:r w:rsidR="004803D6">
              <w:t>»</w:t>
            </w:r>
            <w:r w:rsidR="00D134FE">
              <w:t>;</w:t>
            </w:r>
          </w:p>
          <w:p w14:paraId="76D48005" w14:textId="77777777" w:rsidR="005154AF" w:rsidRPr="007B2273" w:rsidRDefault="005154AF" w:rsidP="00D340C7">
            <w:pPr>
              <w:pStyle w:val="ASFKTableListMark"/>
            </w:pPr>
            <w:r w:rsidRPr="007B2273">
              <w:t xml:space="preserve">9 – </w:t>
            </w:r>
            <w:r w:rsidR="004803D6">
              <w:t>«</w:t>
            </w:r>
            <w:r w:rsidRPr="007B2273">
              <w:t>закрытый конкурс – 9</w:t>
            </w:r>
            <w:r w:rsidR="004803D6">
              <w:t>»</w:t>
            </w:r>
            <w:r w:rsidRPr="007B2273">
              <w:t>;</w:t>
            </w:r>
          </w:p>
          <w:p w14:paraId="5140491F" w14:textId="77777777" w:rsidR="005154AF" w:rsidRPr="007B2273" w:rsidRDefault="005154AF" w:rsidP="00D340C7">
            <w:pPr>
              <w:pStyle w:val="ASFKTableListMark"/>
            </w:pPr>
            <w:r w:rsidRPr="007B2273">
              <w:t xml:space="preserve">10 – </w:t>
            </w:r>
            <w:r w:rsidR="004803D6">
              <w:t>«</w:t>
            </w:r>
            <w:r w:rsidRPr="007B2273">
              <w:t>закрытый аукцион – 10</w:t>
            </w:r>
            <w:r w:rsidR="004803D6">
              <w:t>»</w:t>
            </w:r>
            <w:r w:rsidRPr="007B2273">
              <w:t>.</w:t>
            </w:r>
          </w:p>
          <w:p w14:paraId="2A4211E4" w14:textId="77777777" w:rsidR="005154AF" w:rsidRPr="007B2273" w:rsidRDefault="005154AF" w:rsidP="004834F0">
            <w:pPr>
              <w:pStyle w:val="ASFKTablenorm"/>
              <w:ind w:left="57" w:right="57"/>
            </w:pPr>
            <w:r w:rsidRPr="007B2273">
              <w:t>Необходимо добавить пустое значение в список возможных значений поля. Пустое значение отображается первым в списке. При ручном вв</w:t>
            </w:r>
            <w:r w:rsidRPr="005154AF">
              <w:t>о</w:t>
            </w:r>
            <w:r w:rsidRPr="007B2273">
              <w:t>де по умолчанию поле также заполняется пустым значением.</w:t>
            </w:r>
          </w:p>
        </w:tc>
      </w:tr>
      <w:tr w:rsidR="005154AF" w:rsidRPr="007B2273" w14:paraId="64A8EFDC" w14:textId="77777777" w:rsidTr="004834F0">
        <w:tc>
          <w:tcPr>
            <w:tcW w:w="1321" w:type="pct"/>
            <w:shd w:val="clear" w:color="auto" w:fill="auto"/>
          </w:tcPr>
          <w:p w14:paraId="14B3132C" w14:textId="77777777" w:rsidR="005154AF" w:rsidRPr="007B2273" w:rsidRDefault="005154AF" w:rsidP="004834F0">
            <w:pPr>
              <w:pStyle w:val="ASFKTablenorm"/>
              <w:ind w:left="57" w:right="57"/>
            </w:pPr>
            <w:r w:rsidRPr="007B2273">
              <w:t xml:space="preserve">Дата подведения итогов </w:t>
            </w:r>
          </w:p>
        </w:tc>
        <w:tc>
          <w:tcPr>
            <w:tcW w:w="3679" w:type="pct"/>
            <w:shd w:val="clear" w:color="auto" w:fill="auto"/>
          </w:tcPr>
          <w:p w14:paraId="34F3456B" w14:textId="77777777" w:rsidR="005154AF" w:rsidRPr="007B2273" w:rsidRDefault="005154AF" w:rsidP="004834F0">
            <w:pPr>
              <w:pStyle w:val="ASFKTablenorm"/>
              <w:ind w:left="57" w:right="57"/>
            </w:pPr>
            <w:r w:rsidRPr="007B2273">
              <w:t>Значение вводится вручную.</w:t>
            </w:r>
          </w:p>
          <w:p w14:paraId="73BAE9D1" w14:textId="77777777" w:rsidR="005154AF" w:rsidRPr="007B2273" w:rsidRDefault="005154AF" w:rsidP="004834F0">
            <w:pPr>
              <w:pStyle w:val="ASFKTablenorm"/>
              <w:ind w:left="57" w:right="57"/>
            </w:pPr>
            <w:r w:rsidRPr="007B2273">
              <w:t>По умолчанию – пустое значение.</w:t>
            </w:r>
          </w:p>
        </w:tc>
      </w:tr>
      <w:tr w:rsidR="005154AF" w:rsidRPr="007B2273" w14:paraId="59FB5D40" w14:textId="77777777" w:rsidTr="004834F0">
        <w:tc>
          <w:tcPr>
            <w:tcW w:w="1321" w:type="pct"/>
            <w:shd w:val="clear" w:color="auto" w:fill="auto"/>
          </w:tcPr>
          <w:p w14:paraId="4006AB5B" w14:textId="77777777" w:rsidR="005154AF" w:rsidRPr="007B2273" w:rsidRDefault="005154AF" w:rsidP="004834F0">
            <w:pPr>
              <w:pStyle w:val="ASFKTablenorm"/>
              <w:ind w:left="57" w:right="57"/>
            </w:pPr>
            <w:r w:rsidRPr="007B2273">
              <w:t>Вид документа</w:t>
            </w:r>
          </w:p>
        </w:tc>
        <w:tc>
          <w:tcPr>
            <w:tcW w:w="3679" w:type="pct"/>
            <w:shd w:val="clear" w:color="auto" w:fill="auto"/>
          </w:tcPr>
          <w:p w14:paraId="5AE89321" w14:textId="77777777" w:rsidR="005154AF" w:rsidRPr="007B2273" w:rsidRDefault="005154AF" w:rsidP="004834F0">
            <w:pPr>
              <w:pStyle w:val="ASFKTablenorm"/>
              <w:ind w:left="57" w:right="57"/>
            </w:pPr>
            <w:r w:rsidRPr="007B2273">
              <w:t>Значение вводится вручную.</w:t>
            </w:r>
          </w:p>
          <w:p w14:paraId="2761475C" w14:textId="77777777" w:rsidR="005154AF" w:rsidRPr="007B2273" w:rsidRDefault="005154AF" w:rsidP="004834F0">
            <w:pPr>
              <w:pStyle w:val="ASFKTablenorm"/>
              <w:ind w:left="57" w:right="57"/>
            </w:pPr>
            <w:r w:rsidRPr="007B2273">
              <w:t>По умолчанию – пустое значение.</w:t>
            </w:r>
          </w:p>
        </w:tc>
      </w:tr>
      <w:tr w:rsidR="005154AF" w:rsidRPr="007B2273" w14:paraId="11374FA3" w14:textId="77777777" w:rsidTr="004834F0">
        <w:tc>
          <w:tcPr>
            <w:tcW w:w="1321" w:type="pct"/>
            <w:shd w:val="clear" w:color="auto" w:fill="auto"/>
          </w:tcPr>
          <w:p w14:paraId="1B354F5F" w14:textId="77777777" w:rsidR="005154AF" w:rsidRPr="007B2273" w:rsidRDefault="005154AF" w:rsidP="004834F0">
            <w:pPr>
              <w:pStyle w:val="ASFKTablenorm"/>
              <w:ind w:left="57" w:right="57"/>
            </w:pPr>
            <w:r w:rsidRPr="007B2273">
              <w:t>Номер документа</w:t>
            </w:r>
          </w:p>
        </w:tc>
        <w:tc>
          <w:tcPr>
            <w:tcW w:w="3679" w:type="pct"/>
            <w:shd w:val="clear" w:color="auto" w:fill="auto"/>
          </w:tcPr>
          <w:p w14:paraId="6732B14C" w14:textId="77777777" w:rsidR="005154AF" w:rsidRPr="007B2273" w:rsidRDefault="005154AF" w:rsidP="004834F0">
            <w:pPr>
              <w:pStyle w:val="ASFKTablenorm"/>
              <w:ind w:left="57" w:right="57"/>
            </w:pPr>
            <w:r w:rsidRPr="007B2273">
              <w:t>Значение вводится вручную.</w:t>
            </w:r>
          </w:p>
          <w:p w14:paraId="1EC89CE2" w14:textId="77777777" w:rsidR="005154AF" w:rsidRPr="007B2273" w:rsidRDefault="005154AF" w:rsidP="004834F0">
            <w:pPr>
              <w:pStyle w:val="ASFKTablenorm"/>
              <w:ind w:left="57" w:right="57"/>
            </w:pPr>
            <w:r w:rsidRPr="007B2273">
              <w:t>По умолчанию – пустое значение.</w:t>
            </w:r>
          </w:p>
        </w:tc>
      </w:tr>
      <w:tr w:rsidR="005154AF" w:rsidRPr="007B2273" w14:paraId="021EE075" w14:textId="77777777" w:rsidTr="004834F0">
        <w:tc>
          <w:tcPr>
            <w:tcW w:w="1321" w:type="pct"/>
            <w:shd w:val="clear" w:color="auto" w:fill="auto"/>
          </w:tcPr>
          <w:p w14:paraId="11F6E946" w14:textId="77777777" w:rsidR="005154AF" w:rsidRPr="007B2273" w:rsidRDefault="005154AF" w:rsidP="004834F0">
            <w:pPr>
              <w:pStyle w:val="ASFKTablenorm"/>
              <w:ind w:left="57" w:right="57"/>
            </w:pPr>
            <w:r w:rsidRPr="007B2273">
              <w:t>Дата документа</w:t>
            </w:r>
          </w:p>
        </w:tc>
        <w:tc>
          <w:tcPr>
            <w:tcW w:w="3679" w:type="pct"/>
            <w:shd w:val="clear" w:color="auto" w:fill="auto"/>
          </w:tcPr>
          <w:p w14:paraId="485FD9BA" w14:textId="77777777" w:rsidR="005154AF" w:rsidRPr="007B2273" w:rsidRDefault="005154AF" w:rsidP="004834F0">
            <w:pPr>
              <w:pStyle w:val="ASFKTablenorm"/>
              <w:ind w:left="57" w:right="57"/>
            </w:pPr>
            <w:r w:rsidRPr="007B2273">
              <w:t>Значение вводится вручную.</w:t>
            </w:r>
          </w:p>
          <w:p w14:paraId="2030905C" w14:textId="77777777" w:rsidR="005154AF" w:rsidRPr="007B2273" w:rsidRDefault="005154AF" w:rsidP="004834F0">
            <w:pPr>
              <w:pStyle w:val="ASFKTablenorm"/>
              <w:ind w:left="57" w:right="57"/>
            </w:pPr>
            <w:r w:rsidRPr="007B2273">
              <w:lastRenderedPageBreak/>
              <w:t>По умолчанию – пустое значение.</w:t>
            </w:r>
          </w:p>
        </w:tc>
      </w:tr>
      <w:tr w:rsidR="005154AF" w:rsidRPr="007B2273" w14:paraId="16C6517A" w14:textId="77777777" w:rsidTr="004834F0">
        <w:tc>
          <w:tcPr>
            <w:tcW w:w="1321" w:type="pct"/>
            <w:shd w:val="clear" w:color="auto" w:fill="auto"/>
          </w:tcPr>
          <w:p w14:paraId="7595A378" w14:textId="77777777" w:rsidR="005154AF" w:rsidRPr="007B2273" w:rsidRDefault="005154AF" w:rsidP="004834F0">
            <w:pPr>
              <w:pStyle w:val="ASFKTablenorm"/>
              <w:ind w:left="57" w:right="57"/>
            </w:pPr>
            <w:r w:rsidRPr="007B2273">
              <w:lastRenderedPageBreak/>
              <w:t>Статус исполнения</w:t>
            </w:r>
          </w:p>
        </w:tc>
        <w:tc>
          <w:tcPr>
            <w:tcW w:w="3679" w:type="pct"/>
            <w:shd w:val="clear" w:color="auto" w:fill="auto"/>
          </w:tcPr>
          <w:p w14:paraId="08AD30EE" w14:textId="77777777" w:rsidR="005154AF" w:rsidRPr="00726330" w:rsidRDefault="005154AF" w:rsidP="004834F0">
            <w:pPr>
              <w:pStyle w:val="ASFKTablenorm"/>
              <w:ind w:left="57" w:right="57"/>
            </w:pPr>
            <w:r w:rsidRPr="007B2273">
              <w:t>Значение может вводиться</w:t>
            </w:r>
            <w:r w:rsidRPr="00726330">
              <w:t xml:space="preserve"> из списка с указанием наименования: </w:t>
            </w:r>
          </w:p>
          <w:p w14:paraId="773AC817" w14:textId="77777777" w:rsidR="005154AF" w:rsidRPr="007B2273" w:rsidRDefault="004803D6" w:rsidP="00D340C7">
            <w:pPr>
              <w:pStyle w:val="ASFKTableListMark"/>
            </w:pPr>
            <w:r>
              <w:t>«</w:t>
            </w:r>
            <w:r w:rsidR="005154AF" w:rsidRPr="007B2273">
              <w:t>завершён (исполнен)</w:t>
            </w:r>
            <w:r>
              <w:t>»</w:t>
            </w:r>
            <w:r w:rsidR="005154AF" w:rsidRPr="007B2273">
              <w:t xml:space="preserve">; </w:t>
            </w:r>
          </w:p>
          <w:p w14:paraId="251B0BF3" w14:textId="77777777" w:rsidR="005154AF" w:rsidRPr="007B2273" w:rsidRDefault="004803D6" w:rsidP="00D340C7">
            <w:pPr>
              <w:pStyle w:val="ASFKTableListMark"/>
            </w:pPr>
            <w:r>
              <w:t>«</w:t>
            </w:r>
            <w:r w:rsidR="005154AF" w:rsidRPr="007B2273">
              <w:t>аннулирован (расторгнут)</w:t>
            </w:r>
            <w:r>
              <w:t>»</w:t>
            </w:r>
            <w:r w:rsidR="005154AF" w:rsidRPr="007B2273">
              <w:t>.</w:t>
            </w:r>
          </w:p>
          <w:p w14:paraId="19A62AD8" w14:textId="77777777" w:rsidR="005154AF" w:rsidRPr="007B2273" w:rsidRDefault="005154AF" w:rsidP="004834F0">
            <w:pPr>
              <w:pStyle w:val="ASFKTablenorm"/>
              <w:ind w:left="57" w:right="57"/>
            </w:pPr>
            <w:r w:rsidRPr="007B2273">
              <w:t>Необходимо добавить пустое значение в список возможных значений поля. Пустое значение отображается первым в списке. При ручном вв</w:t>
            </w:r>
            <w:r w:rsidRPr="005154AF">
              <w:t>о</w:t>
            </w:r>
            <w:r w:rsidRPr="007B2273">
              <w:t>де по умолчанию поле также заполняется пустым значением.</w:t>
            </w:r>
          </w:p>
        </w:tc>
      </w:tr>
      <w:tr w:rsidR="005154AF" w:rsidRPr="007B2273" w14:paraId="554198A2" w14:textId="77777777" w:rsidTr="004834F0">
        <w:tc>
          <w:tcPr>
            <w:tcW w:w="1321" w:type="pct"/>
            <w:shd w:val="clear" w:color="auto" w:fill="auto"/>
          </w:tcPr>
          <w:p w14:paraId="513060DA" w14:textId="77777777" w:rsidR="005154AF" w:rsidRPr="00726330" w:rsidRDefault="005154AF" w:rsidP="004834F0">
            <w:pPr>
              <w:pStyle w:val="ASFKTablenorm"/>
              <w:ind w:left="57" w:right="57"/>
            </w:pPr>
            <w:r w:rsidRPr="007B2273">
              <w:t xml:space="preserve">Номер реестр. </w:t>
            </w:r>
            <w:r w:rsidR="00831246">
              <w:t>З</w:t>
            </w:r>
            <w:r w:rsidRPr="00726330">
              <w:t>аписи</w:t>
            </w:r>
          </w:p>
        </w:tc>
        <w:tc>
          <w:tcPr>
            <w:tcW w:w="3679" w:type="pct"/>
            <w:shd w:val="clear" w:color="auto" w:fill="auto"/>
          </w:tcPr>
          <w:p w14:paraId="4800797D" w14:textId="77777777" w:rsidR="005154AF" w:rsidRPr="00726330" w:rsidRDefault="005154AF" w:rsidP="004834F0">
            <w:pPr>
              <w:pStyle w:val="ASFKTablenorm"/>
              <w:ind w:left="57" w:right="57"/>
            </w:pPr>
            <w:r w:rsidRPr="007B2273">
              <w:t xml:space="preserve">Значение может </w:t>
            </w:r>
            <w:r w:rsidRPr="00726330">
              <w:t>быть введено вручную или заполнено автоматически из родительского документа.</w:t>
            </w:r>
          </w:p>
        </w:tc>
      </w:tr>
    </w:tbl>
    <w:p w14:paraId="50897217" w14:textId="77777777" w:rsidR="005154AF" w:rsidRPr="007B2273" w:rsidRDefault="009F207C" w:rsidP="005154AF">
      <w:pPr>
        <w:pStyle w:val="ASFKNormal"/>
      </w:pPr>
      <w:r w:rsidRPr="007B2273">
        <w:t xml:space="preserve">ЭФ документа </w:t>
      </w:r>
      <w:r>
        <w:t>«</w:t>
      </w:r>
      <w:r w:rsidRPr="007B2273">
        <w:t>Заявка на внесение изменений в обязательство</w:t>
      </w:r>
      <w:r>
        <w:t>», закладки «</w:t>
      </w:r>
      <w:r w:rsidRPr="007B2273">
        <w:t>Раздел 5 (3)</w:t>
      </w:r>
      <w:r>
        <w:t>» представлена н</w:t>
      </w:r>
      <w:r w:rsidR="005154AF" w:rsidRPr="007B2273">
        <w:t>а рисунке</w:t>
      </w:r>
      <w:r w:rsidR="003E1433" w:rsidRPr="007B2273">
        <w:t> </w:t>
      </w:r>
      <w:r w:rsidR="005154AF" w:rsidRPr="007B2273">
        <w:fldChar w:fldCharType="begin"/>
      </w:r>
      <w:r w:rsidR="005154AF" w:rsidRPr="007B2273">
        <w:instrText xml:space="preserve"> REF _Ref365653654 \h  \* MERGEFORMAT </w:instrText>
      </w:r>
      <w:r w:rsidR="005154AF" w:rsidRPr="007B2273">
        <w:fldChar w:fldCharType="separate"/>
      </w:r>
      <w:r w:rsidR="00476E1D">
        <w:t>75</w:t>
      </w:r>
      <w:r w:rsidR="005154AF" w:rsidRPr="007B2273">
        <w:fldChar w:fldCharType="end"/>
      </w:r>
      <w:r w:rsidR="005154AF" w:rsidRPr="007B2273">
        <w:t>.</w:t>
      </w:r>
    </w:p>
    <w:p w14:paraId="43EAC422" w14:textId="77777777" w:rsidR="005154AF" w:rsidRPr="00726330" w:rsidRDefault="00476E1D" w:rsidP="005154AF">
      <w:pPr>
        <w:pStyle w:val="ASFKFigure"/>
      </w:pPr>
      <w:r>
        <w:pict w14:anchorId="6BD77DB1">
          <v:shape id="_x0000_i1168" type="#_x0000_t75" style="width:482.25pt;height:316.45pt">
            <v:imagedata r:id="rId135" o:title="0"/>
          </v:shape>
        </w:pict>
      </w:r>
    </w:p>
    <w:p w14:paraId="207315C9" w14:textId="77777777"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780" w:name="_Ref365653654"/>
      <w:bookmarkStart w:id="781" w:name="_Toc82692044"/>
      <w:r w:rsidR="00476E1D">
        <w:rPr>
          <w:noProof/>
        </w:rPr>
        <w:t>75</w:t>
      </w:r>
      <w:bookmarkEnd w:id="780"/>
      <w:r w:rsidRPr="007B2273">
        <w:fldChar w:fldCharType="end"/>
      </w:r>
      <w:r w:rsidRPr="007B2273">
        <w:t xml:space="preserve">. ЭФ документа </w:t>
      </w:r>
      <w:r w:rsidR="004803D6">
        <w:t>«</w:t>
      </w:r>
      <w:r w:rsidRPr="007B2273">
        <w:t>Заявка на внесение изменений в обязательство</w:t>
      </w:r>
      <w:r w:rsidR="00B33BD1">
        <w:t>», закладки «</w:t>
      </w:r>
      <w:r w:rsidRPr="007B2273">
        <w:t>Раздел 5 (3)</w:t>
      </w:r>
      <w:r w:rsidR="004803D6">
        <w:t>»</w:t>
      </w:r>
      <w:bookmarkEnd w:id="781"/>
    </w:p>
    <w:p w14:paraId="7A1773CB" w14:textId="77777777" w:rsidR="00F83798" w:rsidRDefault="005154AF" w:rsidP="005154AF">
      <w:pPr>
        <w:pStyle w:val="ASFKNormal"/>
      </w:pPr>
      <w:r w:rsidRPr="007B2273">
        <w:t xml:space="preserve">На закладке </w:t>
      </w:r>
      <w:r w:rsidR="004803D6">
        <w:t>«</w:t>
      </w:r>
      <w:r w:rsidRPr="007B2273">
        <w:t>Раздел 5 (3)</w:t>
      </w:r>
      <w:r w:rsidR="004803D6">
        <w:t>»</w:t>
      </w:r>
      <w:r w:rsidR="003E1433">
        <w:t xml:space="preserve"> (см.</w:t>
      </w:r>
      <w:r w:rsidR="003E1433" w:rsidRPr="007B2273">
        <w:t> </w:t>
      </w:r>
      <w:r w:rsidRPr="007B2273">
        <w:t>рис. </w:t>
      </w:r>
      <w:r w:rsidRPr="007B2273">
        <w:fldChar w:fldCharType="begin"/>
      </w:r>
      <w:r w:rsidRPr="007B2273">
        <w:instrText xml:space="preserve"> REF _Ref231048110 \h  \* MERGEFORMAT </w:instrText>
      </w:r>
      <w:r w:rsidRPr="007B2273">
        <w:fldChar w:fldCharType="separate"/>
      </w:r>
      <w:r w:rsidR="00476E1D">
        <w:t>64</w:t>
      </w:r>
      <w:r w:rsidRPr="007B2273">
        <w:fldChar w:fldCharType="end"/>
      </w:r>
      <w:r w:rsidRPr="007B2273">
        <w:t xml:space="preserve">) экранной формы документа </w:t>
      </w:r>
      <w:r w:rsidR="004803D6">
        <w:t>«</w:t>
      </w:r>
      <w:r w:rsidRPr="007B2273">
        <w:t>Заявка на внес</w:t>
      </w:r>
      <w:r w:rsidRPr="005154AF">
        <w:t>е</w:t>
      </w:r>
      <w:r w:rsidRPr="007B2273">
        <w:t>ние изменений в обязательство</w:t>
      </w:r>
      <w:r w:rsidR="004803D6">
        <w:t>»</w:t>
      </w:r>
      <w:r w:rsidRPr="007B2273">
        <w:t xml:space="preserve"> содержится табличный блок </w:t>
      </w:r>
      <w:r w:rsidR="004803D6">
        <w:t>«</w:t>
      </w:r>
      <w:r w:rsidRPr="007B2273">
        <w:t>Раздел 5. Расшифровка обяз</w:t>
      </w:r>
      <w:r w:rsidRPr="005154AF">
        <w:t>а</w:t>
      </w:r>
      <w:r w:rsidRPr="007B2273">
        <w:t>тельства в валюте БО</w:t>
      </w:r>
      <w:r w:rsidR="004803D6">
        <w:t>»</w:t>
      </w:r>
      <w:r w:rsidRPr="007B2273">
        <w:t xml:space="preserve">. </w:t>
      </w:r>
    </w:p>
    <w:p w14:paraId="70C2204A" w14:textId="77777777" w:rsidR="005154AF" w:rsidRPr="007B2273" w:rsidRDefault="005154AF" w:rsidP="005154AF">
      <w:pPr>
        <w:pStyle w:val="ASFKNormal"/>
      </w:pPr>
      <w:r w:rsidRPr="007B2273">
        <w:t xml:space="preserve">Перечень полей </w:t>
      </w:r>
      <w:r w:rsidR="00F83798" w:rsidRPr="007B2273">
        <w:t xml:space="preserve">документа </w:t>
      </w:r>
      <w:r w:rsidR="00F83798">
        <w:t>«</w:t>
      </w:r>
      <w:r w:rsidR="00F83798" w:rsidRPr="007B2273">
        <w:t>Заявка на внесение изменений в обязательство</w:t>
      </w:r>
      <w:r w:rsidR="00F83798">
        <w:t>», закладки «</w:t>
      </w:r>
      <w:r w:rsidR="00F83798" w:rsidRPr="007B2273">
        <w:t>Раздел 5 (3)</w:t>
      </w:r>
      <w:r w:rsidR="00F83798">
        <w:t>»</w:t>
      </w:r>
      <w:r w:rsidR="00B33BD1">
        <w:t>приведен в таблице</w:t>
      </w:r>
      <w:r w:rsidR="003E1433" w:rsidRPr="007B2273">
        <w:t> </w:t>
      </w:r>
      <w:r w:rsidRPr="007B2273">
        <w:fldChar w:fldCharType="begin"/>
      </w:r>
      <w:r w:rsidRPr="007B2273">
        <w:instrText xml:space="preserve"> REF _Ref365653677 \h  \* MERGEFORMAT </w:instrText>
      </w:r>
      <w:r w:rsidRPr="007B2273">
        <w:fldChar w:fldCharType="separate"/>
      </w:r>
      <w:r w:rsidR="00476E1D">
        <w:t>43</w:t>
      </w:r>
      <w:r w:rsidRPr="007B2273">
        <w:fldChar w:fldCharType="end"/>
      </w:r>
      <w:r w:rsidRPr="007B2273">
        <w:t>.</w:t>
      </w:r>
    </w:p>
    <w:p w14:paraId="625DA64D" w14:textId="77777777"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782" w:name="_Ref365653677"/>
      <w:bookmarkStart w:id="783" w:name="_Toc82691767"/>
      <w:r w:rsidR="00476E1D">
        <w:rPr>
          <w:noProof/>
        </w:rPr>
        <w:t>43</w:t>
      </w:r>
      <w:bookmarkEnd w:id="782"/>
      <w:r>
        <w:rPr>
          <w:noProof/>
        </w:rPr>
        <w:fldChar w:fldCharType="end"/>
      </w:r>
      <w:r w:rsidR="005154AF" w:rsidRPr="00726330">
        <w:t xml:space="preserve">. Описание полей </w:t>
      </w:r>
      <w:r w:rsidR="00F83798" w:rsidRPr="007B2273">
        <w:t xml:space="preserve">документа </w:t>
      </w:r>
      <w:r w:rsidR="00F83798">
        <w:t>«</w:t>
      </w:r>
      <w:r w:rsidR="00F83798" w:rsidRPr="007B2273">
        <w:t>Заявка на внесение изменений в обязательство</w:t>
      </w:r>
      <w:r w:rsidR="00F83798">
        <w:t>», закладки «</w:t>
      </w:r>
      <w:r w:rsidR="00F83798" w:rsidRPr="007B2273">
        <w:t>Раздел 5 (3)</w:t>
      </w:r>
      <w:r w:rsidR="00F83798">
        <w:t>»</w:t>
      </w:r>
      <w:bookmarkEnd w:id="78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67"/>
        <w:gridCol w:w="7585"/>
      </w:tblGrid>
      <w:tr w:rsidR="005154AF" w:rsidRPr="007B2273" w14:paraId="73AD3B7F" w14:textId="77777777" w:rsidTr="004834F0">
        <w:trPr>
          <w:tblHeader/>
        </w:trPr>
        <w:tc>
          <w:tcPr>
            <w:tcW w:w="111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DC1B5B5" w14:textId="77777777" w:rsidR="005154AF" w:rsidRPr="007B2273" w:rsidRDefault="005154AF" w:rsidP="00D20CFC">
            <w:pPr>
              <w:pStyle w:val="ASFKTableHead"/>
            </w:pPr>
            <w:r>
              <w:t>Наименование поля</w:t>
            </w:r>
          </w:p>
        </w:tc>
        <w:tc>
          <w:tcPr>
            <w:tcW w:w="388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B64C382" w14:textId="77777777" w:rsidR="005154AF" w:rsidRPr="007B2273" w:rsidRDefault="005154AF" w:rsidP="00D20CFC">
            <w:pPr>
              <w:pStyle w:val="ASFKTableHead"/>
            </w:pPr>
            <w:r w:rsidRPr="007B2273">
              <w:t>Описание</w:t>
            </w:r>
            <w:r w:rsidR="00B2718B">
              <w:t xml:space="preserve"> поля</w:t>
            </w:r>
          </w:p>
        </w:tc>
      </w:tr>
      <w:tr w:rsidR="005154AF" w:rsidRPr="007B2273" w14:paraId="74ACE8B2" w14:textId="77777777" w:rsidTr="004834F0">
        <w:tc>
          <w:tcPr>
            <w:tcW w:w="5000" w:type="pct"/>
            <w:gridSpan w:val="2"/>
            <w:shd w:val="clear" w:color="auto" w:fill="auto"/>
          </w:tcPr>
          <w:p w14:paraId="57D07F35" w14:textId="77777777" w:rsidR="005154AF" w:rsidRPr="00726330" w:rsidRDefault="005154AF" w:rsidP="004834F0">
            <w:pPr>
              <w:pStyle w:val="ASFKTablenorm"/>
              <w:ind w:left="57" w:right="57"/>
            </w:pPr>
            <w:r w:rsidRPr="007B2273">
              <w:t xml:space="preserve">Группа полей </w:t>
            </w:r>
            <w:r w:rsidR="004803D6">
              <w:t>«</w:t>
            </w:r>
            <w:r w:rsidRPr="00726330">
              <w:t>Раздел 5. Расшифровка обязательства в валюте БО</w:t>
            </w:r>
            <w:r w:rsidR="004803D6">
              <w:t>»</w:t>
            </w:r>
          </w:p>
        </w:tc>
      </w:tr>
      <w:tr w:rsidR="005154AF" w:rsidRPr="007B2273" w14:paraId="27E7D336" w14:textId="77777777" w:rsidTr="004834F0">
        <w:tc>
          <w:tcPr>
            <w:tcW w:w="1111" w:type="pct"/>
            <w:shd w:val="clear" w:color="auto" w:fill="auto"/>
          </w:tcPr>
          <w:p w14:paraId="2867E9B4" w14:textId="77777777" w:rsidR="005154AF" w:rsidRPr="007B2273" w:rsidRDefault="005154AF" w:rsidP="004834F0">
            <w:pPr>
              <w:pStyle w:val="ASFKTablenorm"/>
              <w:ind w:left="57" w:right="57"/>
            </w:pPr>
            <w:r w:rsidRPr="007B2273">
              <w:lastRenderedPageBreak/>
              <w:t>В валюте (код)</w:t>
            </w:r>
          </w:p>
        </w:tc>
        <w:tc>
          <w:tcPr>
            <w:tcW w:w="3889" w:type="pct"/>
            <w:shd w:val="clear" w:color="auto" w:fill="auto"/>
          </w:tcPr>
          <w:p w14:paraId="357D6DBE" w14:textId="77777777" w:rsidR="005154AF" w:rsidRPr="00726330" w:rsidRDefault="005154AF" w:rsidP="004834F0">
            <w:pPr>
              <w:pStyle w:val="ASFKTablenorm"/>
              <w:ind w:left="57" w:right="57"/>
            </w:pPr>
            <w:r w:rsidRPr="007B2273">
              <w:t xml:space="preserve">Отражается значение, указанное в поле </w:t>
            </w:r>
            <w:r w:rsidR="004803D6">
              <w:t>«</w:t>
            </w:r>
            <w:r w:rsidRPr="00726330">
              <w:t>Валюта</w:t>
            </w:r>
            <w:r w:rsidR="004803D6">
              <w:t>»</w:t>
            </w:r>
            <w:r w:rsidRPr="00726330">
              <w:t xml:space="preserve"> раздела </w:t>
            </w:r>
            <w:r w:rsidR="004803D6">
              <w:t>«</w:t>
            </w:r>
            <w:r w:rsidRPr="00726330">
              <w:t>Реквизиты док</w:t>
            </w:r>
            <w:r w:rsidRPr="005154AF">
              <w:t>у</w:t>
            </w:r>
            <w:r w:rsidRPr="00726330">
              <w:t>мента-основания</w:t>
            </w:r>
            <w:r w:rsidR="004803D6">
              <w:t>»</w:t>
            </w:r>
            <w:r w:rsidRPr="00726330">
              <w:t>.</w:t>
            </w:r>
          </w:p>
        </w:tc>
      </w:tr>
      <w:tr w:rsidR="005154AF" w:rsidRPr="007B2273" w14:paraId="540D6C35" w14:textId="77777777" w:rsidTr="004834F0">
        <w:tc>
          <w:tcPr>
            <w:tcW w:w="1111" w:type="pct"/>
            <w:shd w:val="clear" w:color="auto" w:fill="auto"/>
          </w:tcPr>
          <w:p w14:paraId="039E9982" w14:textId="77777777" w:rsidR="005154AF" w:rsidRPr="00726330" w:rsidRDefault="005154AF" w:rsidP="004834F0">
            <w:pPr>
              <w:pStyle w:val="ASFKTablenorm"/>
              <w:ind w:left="57" w:right="57"/>
            </w:pPr>
            <w:r w:rsidRPr="007B2273">
              <w:t>В валюте (наимен</w:t>
            </w:r>
            <w:r w:rsidRPr="005154AF">
              <w:t>о</w:t>
            </w:r>
            <w:r w:rsidRPr="007B2273">
              <w:t>в</w:t>
            </w:r>
            <w:r w:rsidRPr="00726330">
              <w:t>ание)</w:t>
            </w:r>
          </w:p>
        </w:tc>
        <w:tc>
          <w:tcPr>
            <w:tcW w:w="3889" w:type="pct"/>
            <w:shd w:val="clear" w:color="auto" w:fill="auto"/>
          </w:tcPr>
          <w:p w14:paraId="7673D05D" w14:textId="77777777" w:rsidR="005154AF" w:rsidRPr="00726330" w:rsidRDefault="005154AF" w:rsidP="004834F0">
            <w:pPr>
              <w:pStyle w:val="ASFKTablenorm"/>
              <w:ind w:left="57" w:right="57"/>
            </w:pPr>
            <w:r w:rsidRPr="007B2273">
              <w:t>Значение заполняется автоматически из справочника в</w:t>
            </w:r>
            <w:r w:rsidRPr="00726330">
              <w:t>алют.</w:t>
            </w:r>
          </w:p>
        </w:tc>
      </w:tr>
      <w:tr w:rsidR="005154AF" w:rsidRPr="007B2273" w14:paraId="02148042" w14:textId="77777777" w:rsidTr="004834F0">
        <w:tc>
          <w:tcPr>
            <w:tcW w:w="5000" w:type="pct"/>
            <w:gridSpan w:val="2"/>
            <w:shd w:val="clear" w:color="auto" w:fill="auto"/>
          </w:tcPr>
          <w:p w14:paraId="21FD00CD" w14:textId="77777777" w:rsidR="005154AF" w:rsidRPr="00726330" w:rsidRDefault="005154AF" w:rsidP="004834F0">
            <w:pPr>
              <w:pStyle w:val="ASFKTablenorm"/>
              <w:ind w:left="57" w:right="57"/>
            </w:pPr>
            <w:r w:rsidRPr="007B2273">
              <w:t xml:space="preserve">Группа полей </w:t>
            </w:r>
            <w:r w:rsidR="004803D6">
              <w:t>«</w:t>
            </w:r>
            <w:r w:rsidRPr="00726330">
              <w:t>Итоги в разрезе ФАИП</w:t>
            </w:r>
            <w:r w:rsidR="004803D6">
              <w:t>»</w:t>
            </w:r>
            <w:r w:rsidRPr="00726330">
              <w:t xml:space="preserve"> (табличное поле)</w:t>
            </w:r>
          </w:p>
        </w:tc>
      </w:tr>
      <w:tr w:rsidR="005154AF" w:rsidRPr="007B2273" w14:paraId="2FFB2D4D" w14:textId="77777777" w:rsidTr="004834F0">
        <w:tc>
          <w:tcPr>
            <w:tcW w:w="1111" w:type="pct"/>
            <w:shd w:val="clear" w:color="auto" w:fill="auto"/>
          </w:tcPr>
          <w:p w14:paraId="678917E6" w14:textId="77777777" w:rsidR="005154AF" w:rsidRPr="007B2273" w:rsidRDefault="005154AF" w:rsidP="004834F0">
            <w:pPr>
              <w:pStyle w:val="ASFKTablenorm"/>
              <w:ind w:left="57" w:right="57"/>
            </w:pPr>
            <w:r w:rsidRPr="007B2273">
              <w:t>Код ФАИП</w:t>
            </w:r>
          </w:p>
        </w:tc>
        <w:tc>
          <w:tcPr>
            <w:tcW w:w="3889" w:type="pct"/>
            <w:shd w:val="clear" w:color="auto" w:fill="auto"/>
          </w:tcPr>
          <w:p w14:paraId="1166CE0B" w14:textId="77777777" w:rsidR="005154AF" w:rsidRPr="00726330" w:rsidRDefault="005154AF" w:rsidP="004834F0">
            <w:pPr>
              <w:pStyle w:val="ASFKTablenorm"/>
              <w:ind w:left="57" w:right="57"/>
            </w:pPr>
            <w:r w:rsidRPr="007B2273">
              <w:t xml:space="preserve">Значение заполняется вручную или выбором из справочника </w:t>
            </w:r>
            <w:r w:rsidR="004803D6">
              <w:t>«</w:t>
            </w:r>
            <w:r w:rsidRPr="00726330">
              <w:t>ФАИП</w:t>
            </w:r>
            <w:r w:rsidR="004803D6">
              <w:t>»</w:t>
            </w:r>
            <w:r w:rsidRPr="00726330">
              <w:t>, выв</w:t>
            </w:r>
            <w:r w:rsidRPr="005154AF">
              <w:t>о</w:t>
            </w:r>
            <w:r w:rsidRPr="00726330">
              <w:t xml:space="preserve">дить только записи справочника, у которых </w:t>
            </w:r>
            <w:r w:rsidR="004803D6">
              <w:t>«</w:t>
            </w:r>
            <w:r w:rsidRPr="00726330">
              <w:t>Код объекта ФАИП</w:t>
            </w:r>
            <w:r w:rsidR="004803D6">
              <w:t>»</w:t>
            </w:r>
            <w:r w:rsidRPr="00726330">
              <w:t xml:space="preserve"> запо</w:t>
            </w:r>
            <w:r w:rsidRPr="005154AF">
              <w:t>л</w:t>
            </w:r>
            <w:r w:rsidRPr="00726330">
              <w:t xml:space="preserve">нен, а поле </w:t>
            </w:r>
            <w:r w:rsidR="004803D6">
              <w:t>«</w:t>
            </w:r>
            <w:r w:rsidRPr="00726330">
              <w:t>Идентификатор этапа инвестирования по объекту ФАИП</w:t>
            </w:r>
            <w:r w:rsidR="004803D6">
              <w:t>»</w:t>
            </w:r>
            <w:r w:rsidRPr="00726330">
              <w:t xml:space="preserve"> пу</w:t>
            </w:r>
            <w:r w:rsidRPr="005154AF">
              <w:t>с</w:t>
            </w:r>
            <w:r w:rsidRPr="00726330">
              <w:t>тое.</w:t>
            </w:r>
          </w:p>
        </w:tc>
      </w:tr>
      <w:tr w:rsidR="005154AF" w:rsidRPr="007B2273" w14:paraId="1FE759C9" w14:textId="77777777" w:rsidTr="004834F0">
        <w:tc>
          <w:tcPr>
            <w:tcW w:w="1111" w:type="pct"/>
            <w:shd w:val="clear" w:color="auto" w:fill="auto"/>
          </w:tcPr>
          <w:p w14:paraId="5205AA61" w14:textId="77777777" w:rsidR="005154AF" w:rsidRPr="007B2273" w:rsidRDefault="005154AF" w:rsidP="004834F0">
            <w:pPr>
              <w:pStyle w:val="ASFKTablenorm"/>
              <w:ind w:left="57" w:right="57"/>
            </w:pPr>
            <w:r w:rsidRPr="007B2273">
              <w:t>Наименование ФАИП</w:t>
            </w:r>
          </w:p>
        </w:tc>
        <w:tc>
          <w:tcPr>
            <w:tcW w:w="3889" w:type="pct"/>
            <w:shd w:val="clear" w:color="auto" w:fill="auto"/>
          </w:tcPr>
          <w:p w14:paraId="3E66290D" w14:textId="77777777" w:rsidR="005154AF" w:rsidRPr="00726330" w:rsidRDefault="005154AF" w:rsidP="004834F0">
            <w:pPr>
              <w:pStyle w:val="ASFKTablenorm"/>
              <w:ind w:left="57" w:right="57"/>
            </w:pPr>
            <w:r w:rsidRPr="007B2273">
              <w:t xml:space="preserve">Заполняется автоматически по коду из справочника </w:t>
            </w:r>
            <w:r w:rsidR="004803D6">
              <w:t>«</w:t>
            </w:r>
            <w:r w:rsidRPr="00726330">
              <w:t>ФАИП</w:t>
            </w:r>
            <w:r w:rsidR="004803D6">
              <w:t>»</w:t>
            </w:r>
            <w:r w:rsidRPr="00726330">
              <w:t>.</w:t>
            </w:r>
          </w:p>
          <w:p w14:paraId="70419B15" w14:textId="77777777" w:rsidR="005154AF" w:rsidRPr="007B2273" w:rsidRDefault="005154AF" w:rsidP="004834F0">
            <w:pPr>
              <w:pStyle w:val="ASFKTablenorm"/>
              <w:ind w:left="57" w:right="57"/>
            </w:pPr>
            <w:r w:rsidRPr="007B2273">
              <w:t>Может быть изменено пользователем вручную.</w:t>
            </w:r>
          </w:p>
        </w:tc>
      </w:tr>
      <w:tr w:rsidR="005154AF" w:rsidRPr="007B2273" w14:paraId="4677A658" w14:textId="77777777" w:rsidTr="004834F0">
        <w:tc>
          <w:tcPr>
            <w:tcW w:w="1111" w:type="pct"/>
            <w:shd w:val="clear" w:color="auto" w:fill="auto"/>
          </w:tcPr>
          <w:p w14:paraId="096C2FE4" w14:textId="77777777" w:rsidR="005154AF" w:rsidRPr="007B2273" w:rsidRDefault="005154AF" w:rsidP="004834F0">
            <w:pPr>
              <w:pStyle w:val="ASFKTablenorm"/>
              <w:ind w:left="57" w:right="57"/>
            </w:pPr>
            <w:r w:rsidRPr="007B2273">
              <w:t>Январь</w:t>
            </w:r>
          </w:p>
        </w:tc>
        <w:tc>
          <w:tcPr>
            <w:tcW w:w="3889" w:type="pct"/>
            <w:shd w:val="clear" w:color="auto" w:fill="auto"/>
          </w:tcPr>
          <w:p w14:paraId="1675F654" w14:textId="77777777" w:rsidR="005154AF" w:rsidRPr="007B2273" w:rsidRDefault="005154AF" w:rsidP="004834F0">
            <w:pPr>
              <w:pStyle w:val="ASFKTablenorm"/>
              <w:ind w:left="57" w:right="57"/>
            </w:pPr>
            <w:r w:rsidRPr="007B2273">
              <w:t>Заполняется вручную.</w:t>
            </w:r>
          </w:p>
        </w:tc>
      </w:tr>
      <w:tr w:rsidR="005154AF" w:rsidRPr="007B2273" w14:paraId="478D0F2D" w14:textId="77777777" w:rsidTr="004834F0">
        <w:tc>
          <w:tcPr>
            <w:tcW w:w="1111" w:type="pct"/>
            <w:shd w:val="clear" w:color="auto" w:fill="auto"/>
          </w:tcPr>
          <w:p w14:paraId="77354FCA" w14:textId="77777777" w:rsidR="005154AF" w:rsidRPr="007B2273" w:rsidRDefault="005154AF" w:rsidP="004834F0">
            <w:pPr>
              <w:pStyle w:val="ASFKTablenorm"/>
              <w:ind w:left="57" w:right="57"/>
            </w:pPr>
            <w:r w:rsidRPr="007B2273">
              <w:t>Февраль</w:t>
            </w:r>
          </w:p>
        </w:tc>
        <w:tc>
          <w:tcPr>
            <w:tcW w:w="3889" w:type="pct"/>
            <w:shd w:val="clear" w:color="auto" w:fill="auto"/>
          </w:tcPr>
          <w:p w14:paraId="5342DFB5" w14:textId="77777777" w:rsidR="005154AF" w:rsidRPr="007B2273" w:rsidRDefault="005154AF" w:rsidP="004834F0">
            <w:pPr>
              <w:pStyle w:val="ASFKTablenorm"/>
              <w:ind w:left="57" w:right="57"/>
            </w:pPr>
            <w:r w:rsidRPr="007B2273">
              <w:t>Заполняется вручную.</w:t>
            </w:r>
          </w:p>
        </w:tc>
      </w:tr>
      <w:tr w:rsidR="005154AF" w:rsidRPr="007B2273" w14:paraId="647A9CDA" w14:textId="77777777" w:rsidTr="004834F0">
        <w:tc>
          <w:tcPr>
            <w:tcW w:w="1111" w:type="pct"/>
            <w:shd w:val="clear" w:color="auto" w:fill="auto"/>
          </w:tcPr>
          <w:p w14:paraId="098C04D2" w14:textId="77777777" w:rsidR="005154AF" w:rsidRPr="007B2273" w:rsidRDefault="00256A89" w:rsidP="004834F0">
            <w:pPr>
              <w:pStyle w:val="ASFKTablenorm"/>
              <w:ind w:left="57" w:right="57"/>
            </w:pPr>
            <w:r>
              <w:t>…</w:t>
            </w:r>
          </w:p>
        </w:tc>
        <w:tc>
          <w:tcPr>
            <w:tcW w:w="3889" w:type="pct"/>
            <w:shd w:val="clear" w:color="auto" w:fill="auto"/>
          </w:tcPr>
          <w:p w14:paraId="5BA1AD1A" w14:textId="77777777" w:rsidR="005154AF" w:rsidRPr="007B2273" w:rsidRDefault="00256A89" w:rsidP="004834F0">
            <w:pPr>
              <w:pStyle w:val="ASFKTablenorm"/>
              <w:ind w:left="57" w:right="57"/>
            </w:pPr>
            <w:r>
              <w:t>…</w:t>
            </w:r>
          </w:p>
        </w:tc>
      </w:tr>
      <w:tr w:rsidR="005154AF" w:rsidRPr="007B2273" w14:paraId="4CE55965" w14:textId="77777777" w:rsidTr="004834F0">
        <w:tc>
          <w:tcPr>
            <w:tcW w:w="1111" w:type="pct"/>
            <w:shd w:val="clear" w:color="auto" w:fill="auto"/>
          </w:tcPr>
          <w:p w14:paraId="4EE0524D" w14:textId="77777777" w:rsidR="005154AF" w:rsidRPr="007B2273" w:rsidRDefault="005154AF" w:rsidP="004834F0">
            <w:pPr>
              <w:pStyle w:val="ASFKTablenorm"/>
              <w:ind w:left="57" w:right="57"/>
            </w:pPr>
            <w:r w:rsidRPr="007B2273">
              <w:t>Декабрь</w:t>
            </w:r>
          </w:p>
        </w:tc>
        <w:tc>
          <w:tcPr>
            <w:tcW w:w="3889" w:type="pct"/>
            <w:shd w:val="clear" w:color="auto" w:fill="auto"/>
          </w:tcPr>
          <w:p w14:paraId="0EC23E86" w14:textId="77777777" w:rsidR="005154AF" w:rsidRPr="007B2273" w:rsidRDefault="005154AF" w:rsidP="004834F0">
            <w:pPr>
              <w:pStyle w:val="ASFKTablenorm"/>
              <w:ind w:left="57" w:right="57"/>
            </w:pPr>
            <w:r w:rsidRPr="007B2273">
              <w:t>Заполняется вручную.</w:t>
            </w:r>
          </w:p>
        </w:tc>
      </w:tr>
      <w:tr w:rsidR="005154AF" w:rsidRPr="007B2273" w14:paraId="356600CC" w14:textId="77777777" w:rsidTr="004834F0">
        <w:tc>
          <w:tcPr>
            <w:tcW w:w="1111" w:type="pct"/>
            <w:shd w:val="clear" w:color="auto" w:fill="auto"/>
          </w:tcPr>
          <w:p w14:paraId="15A352CF" w14:textId="77777777" w:rsidR="005154AF" w:rsidRPr="00726330" w:rsidRDefault="005154AF" w:rsidP="004834F0">
            <w:pPr>
              <w:pStyle w:val="ASFKTablenorm"/>
              <w:ind w:left="57" w:right="57"/>
            </w:pPr>
            <w:r w:rsidRPr="007B2273">
              <w:t xml:space="preserve">Итого на текущий </w:t>
            </w:r>
            <w:r w:rsidRPr="00726330">
              <w:t xml:space="preserve">фин. </w:t>
            </w:r>
            <w:r w:rsidR="00831246" w:rsidRPr="00726330">
              <w:t>Г</w:t>
            </w:r>
            <w:r w:rsidRPr="00726330">
              <w:t>од</w:t>
            </w:r>
          </w:p>
        </w:tc>
        <w:tc>
          <w:tcPr>
            <w:tcW w:w="3889" w:type="pct"/>
            <w:shd w:val="clear" w:color="auto" w:fill="auto"/>
          </w:tcPr>
          <w:p w14:paraId="35AC7DE1" w14:textId="77777777" w:rsidR="005154AF" w:rsidRPr="007B2273" w:rsidRDefault="005154AF" w:rsidP="004834F0">
            <w:pPr>
              <w:pStyle w:val="ASFKTablenorm"/>
              <w:ind w:left="57" w:right="57"/>
            </w:pPr>
            <w:r w:rsidRPr="007B2273">
              <w:t>Заполняется вручную.</w:t>
            </w:r>
          </w:p>
        </w:tc>
      </w:tr>
      <w:tr w:rsidR="005154AF" w:rsidRPr="007B2273" w14:paraId="16A8C153" w14:textId="77777777" w:rsidTr="004834F0">
        <w:tc>
          <w:tcPr>
            <w:tcW w:w="1111" w:type="pct"/>
            <w:shd w:val="clear" w:color="auto" w:fill="auto"/>
          </w:tcPr>
          <w:p w14:paraId="253966B5" w14:textId="77777777" w:rsidR="005154AF" w:rsidRPr="007B2273" w:rsidRDefault="005154AF" w:rsidP="004834F0">
            <w:pPr>
              <w:pStyle w:val="ASFKTablenorm"/>
              <w:ind w:left="57" w:right="57"/>
            </w:pPr>
            <w:r w:rsidRPr="007B2273">
              <w:t>1-й год плана</w:t>
            </w:r>
          </w:p>
        </w:tc>
        <w:tc>
          <w:tcPr>
            <w:tcW w:w="3889" w:type="pct"/>
            <w:shd w:val="clear" w:color="auto" w:fill="auto"/>
          </w:tcPr>
          <w:p w14:paraId="2625E401" w14:textId="77777777" w:rsidR="005154AF" w:rsidRPr="007B2273" w:rsidRDefault="005154AF" w:rsidP="004834F0">
            <w:pPr>
              <w:pStyle w:val="ASFKTablenorm"/>
              <w:ind w:left="57" w:right="57"/>
            </w:pPr>
            <w:r w:rsidRPr="007B2273">
              <w:t>Заполняется вручную.</w:t>
            </w:r>
          </w:p>
        </w:tc>
      </w:tr>
      <w:tr w:rsidR="005154AF" w:rsidRPr="007B2273" w14:paraId="44FF0D85" w14:textId="77777777" w:rsidTr="004834F0">
        <w:tc>
          <w:tcPr>
            <w:tcW w:w="1111" w:type="pct"/>
            <w:shd w:val="clear" w:color="auto" w:fill="auto"/>
          </w:tcPr>
          <w:p w14:paraId="630D4127" w14:textId="77777777" w:rsidR="005154AF" w:rsidRPr="007B2273" w:rsidRDefault="005154AF" w:rsidP="004834F0">
            <w:pPr>
              <w:pStyle w:val="ASFKTablenorm"/>
              <w:ind w:left="57" w:right="57"/>
            </w:pPr>
            <w:r w:rsidRPr="007B2273">
              <w:t>2-й год плана</w:t>
            </w:r>
          </w:p>
        </w:tc>
        <w:tc>
          <w:tcPr>
            <w:tcW w:w="3889" w:type="pct"/>
            <w:shd w:val="clear" w:color="auto" w:fill="auto"/>
          </w:tcPr>
          <w:p w14:paraId="0E895142" w14:textId="77777777" w:rsidR="005154AF" w:rsidRPr="007B2273" w:rsidRDefault="005154AF" w:rsidP="004834F0">
            <w:pPr>
              <w:pStyle w:val="ASFKTablenorm"/>
              <w:ind w:left="57" w:right="57"/>
            </w:pPr>
            <w:r w:rsidRPr="007B2273">
              <w:t>Заполняется вручную.</w:t>
            </w:r>
          </w:p>
        </w:tc>
      </w:tr>
      <w:tr w:rsidR="005154AF" w:rsidRPr="007B2273" w14:paraId="1550DA67" w14:textId="77777777" w:rsidTr="004834F0">
        <w:tc>
          <w:tcPr>
            <w:tcW w:w="1111" w:type="pct"/>
            <w:shd w:val="clear" w:color="auto" w:fill="auto"/>
          </w:tcPr>
          <w:p w14:paraId="07B6782B" w14:textId="77777777" w:rsidR="005154AF" w:rsidRPr="007B2273" w:rsidRDefault="005154AF" w:rsidP="004834F0">
            <w:pPr>
              <w:pStyle w:val="ASFKTablenorm"/>
              <w:ind w:left="57" w:right="57"/>
            </w:pPr>
            <w:r w:rsidRPr="007B2273">
              <w:t>3-й год</w:t>
            </w:r>
          </w:p>
        </w:tc>
        <w:tc>
          <w:tcPr>
            <w:tcW w:w="3889" w:type="pct"/>
            <w:shd w:val="clear" w:color="auto" w:fill="auto"/>
          </w:tcPr>
          <w:p w14:paraId="7E2CBCB8" w14:textId="77777777" w:rsidR="005154AF" w:rsidRPr="007B2273" w:rsidRDefault="005154AF" w:rsidP="004834F0">
            <w:pPr>
              <w:pStyle w:val="ASFKTablenorm"/>
              <w:ind w:left="57" w:right="57"/>
            </w:pPr>
            <w:r w:rsidRPr="007B2273">
              <w:t>Заполняется вручную.</w:t>
            </w:r>
          </w:p>
        </w:tc>
      </w:tr>
      <w:tr w:rsidR="005154AF" w:rsidRPr="007B2273" w14:paraId="77B1F427" w14:textId="77777777" w:rsidTr="004834F0">
        <w:tc>
          <w:tcPr>
            <w:tcW w:w="1111" w:type="pct"/>
            <w:shd w:val="clear" w:color="auto" w:fill="auto"/>
          </w:tcPr>
          <w:p w14:paraId="59D76920" w14:textId="77777777" w:rsidR="005154AF" w:rsidRPr="007B2273" w:rsidRDefault="005154AF" w:rsidP="004834F0">
            <w:pPr>
              <w:pStyle w:val="ASFKTablenorm"/>
              <w:ind w:left="57" w:right="57"/>
            </w:pPr>
            <w:r w:rsidRPr="007B2273">
              <w:t>4-й год</w:t>
            </w:r>
          </w:p>
        </w:tc>
        <w:tc>
          <w:tcPr>
            <w:tcW w:w="3889" w:type="pct"/>
            <w:shd w:val="clear" w:color="auto" w:fill="auto"/>
          </w:tcPr>
          <w:p w14:paraId="37E8C3F2" w14:textId="77777777" w:rsidR="005154AF" w:rsidRPr="007B2273" w:rsidRDefault="005154AF" w:rsidP="004834F0">
            <w:pPr>
              <w:pStyle w:val="ASFKTablenorm"/>
              <w:ind w:left="57" w:right="57"/>
            </w:pPr>
            <w:r w:rsidRPr="007B2273">
              <w:t>Заполняется вручную.</w:t>
            </w:r>
          </w:p>
        </w:tc>
      </w:tr>
      <w:tr w:rsidR="005154AF" w:rsidRPr="007B2273" w14:paraId="6094097D" w14:textId="77777777" w:rsidTr="004834F0">
        <w:tc>
          <w:tcPr>
            <w:tcW w:w="1111" w:type="pct"/>
            <w:shd w:val="clear" w:color="auto" w:fill="auto"/>
          </w:tcPr>
          <w:p w14:paraId="00F062D3" w14:textId="77777777" w:rsidR="005154AF" w:rsidRPr="007B2273" w:rsidRDefault="005154AF" w:rsidP="004834F0">
            <w:pPr>
              <w:pStyle w:val="ASFKTablenorm"/>
              <w:ind w:left="57" w:right="57"/>
            </w:pPr>
            <w:r w:rsidRPr="007B2273">
              <w:t>Последующие годы</w:t>
            </w:r>
          </w:p>
        </w:tc>
        <w:tc>
          <w:tcPr>
            <w:tcW w:w="3889" w:type="pct"/>
            <w:shd w:val="clear" w:color="auto" w:fill="auto"/>
          </w:tcPr>
          <w:p w14:paraId="210BE670" w14:textId="77777777" w:rsidR="005154AF" w:rsidRPr="007B2273" w:rsidRDefault="005154AF" w:rsidP="004834F0">
            <w:pPr>
              <w:pStyle w:val="ASFKTablenorm"/>
              <w:ind w:left="57" w:right="57"/>
            </w:pPr>
            <w:r w:rsidRPr="007B2273">
              <w:t>Заполняется вручную.</w:t>
            </w:r>
          </w:p>
        </w:tc>
      </w:tr>
      <w:tr w:rsidR="005154AF" w:rsidRPr="007B2273" w14:paraId="7E270D04" w14:textId="77777777" w:rsidTr="004834F0">
        <w:tc>
          <w:tcPr>
            <w:tcW w:w="5000" w:type="pct"/>
            <w:gridSpan w:val="2"/>
            <w:shd w:val="clear" w:color="auto" w:fill="auto"/>
          </w:tcPr>
          <w:p w14:paraId="2A3CEB99" w14:textId="77777777" w:rsidR="005154AF" w:rsidRPr="00726330" w:rsidRDefault="005154AF" w:rsidP="004834F0">
            <w:pPr>
              <w:pStyle w:val="ASFKTablenorm"/>
              <w:ind w:left="57" w:right="57"/>
            </w:pPr>
            <w:r w:rsidRPr="007B2273">
              <w:t xml:space="preserve">Группа полей </w:t>
            </w:r>
            <w:r w:rsidR="004803D6">
              <w:t>«</w:t>
            </w:r>
            <w:r w:rsidRPr="00726330">
              <w:t>Расшифровка по КБК для текущих итогов (таблица является вложенной к итоговой строке по ФАИП)</w:t>
            </w:r>
            <w:r w:rsidR="004803D6">
              <w:t>»</w:t>
            </w:r>
          </w:p>
        </w:tc>
      </w:tr>
      <w:tr w:rsidR="005154AF" w:rsidRPr="007B2273" w14:paraId="3FEE06D8" w14:textId="77777777" w:rsidTr="004834F0">
        <w:tc>
          <w:tcPr>
            <w:tcW w:w="1111" w:type="pct"/>
            <w:shd w:val="clear" w:color="auto" w:fill="auto"/>
          </w:tcPr>
          <w:p w14:paraId="3B2B5AC0" w14:textId="77777777" w:rsidR="005154AF" w:rsidRPr="007B2273" w:rsidRDefault="005154AF" w:rsidP="004834F0">
            <w:pPr>
              <w:pStyle w:val="ASFKTablenorm"/>
              <w:ind w:left="57" w:right="57"/>
            </w:pPr>
            <w:r w:rsidRPr="007B2273">
              <w:t>№</w:t>
            </w:r>
          </w:p>
        </w:tc>
        <w:tc>
          <w:tcPr>
            <w:tcW w:w="3889" w:type="pct"/>
            <w:shd w:val="clear" w:color="auto" w:fill="auto"/>
          </w:tcPr>
          <w:p w14:paraId="09453AD1" w14:textId="77777777" w:rsidR="005154AF" w:rsidRPr="007B2273" w:rsidRDefault="005154AF" w:rsidP="004834F0">
            <w:pPr>
              <w:pStyle w:val="ASFKTablenorm"/>
              <w:ind w:left="57" w:right="57"/>
            </w:pPr>
            <w:r w:rsidRPr="007B2273">
              <w:t>Заполняется автоматически.</w:t>
            </w:r>
          </w:p>
        </w:tc>
      </w:tr>
      <w:tr w:rsidR="005154AF" w:rsidRPr="007B2273" w14:paraId="58B01F2B" w14:textId="77777777" w:rsidTr="004834F0">
        <w:tc>
          <w:tcPr>
            <w:tcW w:w="1111" w:type="pct"/>
            <w:shd w:val="clear" w:color="auto" w:fill="auto"/>
          </w:tcPr>
          <w:p w14:paraId="298958AC" w14:textId="77777777" w:rsidR="005154AF" w:rsidRPr="007B2273" w:rsidRDefault="005154AF" w:rsidP="004834F0">
            <w:pPr>
              <w:pStyle w:val="ASFKTablenorm"/>
              <w:ind w:left="57" w:right="57"/>
            </w:pPr>
            <w:r w:rsidRPr="007B2273">
              <w:t>Вид средств (код)</w:t>
            </w:r>
          </w:p>
        </w:tc>
        <w:tc>
          <w:tcPr>
            <w:tcW w:w="3889" w:type="pct"/>
            <w:shd w:val="clear" w:color="auto" w:fill="auto"/>
          </w:tcPr>
          <w:p w14:paraId="151B8DE9" w14:textId="77777777" w:rsidR="005154AF" w:rsidRPr="007B2273" w:rsidRDefault="005154AF" w:rsidP="004834F0">
            <w:pPr>
              <w:pStyle w:val="ASFKTablenorm"/>
              <w:ind w:left="57" w:right="57"/>
            </w:pPr>
            <w:r w:rsidRPr="007B2273">
              <w:t>Номер позиции.</w:t>
            </w:r>
          </w:p>
          <w:p w14:paraId="5D1FEBCD" w14:textId="77777777" w:rsidR="005154AF" w:rsidRPr="00726330" w:rsidRDefault="005154AF" w:rsidP="004834F0">
            <w:pPr>
              <w:pStyle w:val="ASFKTablenorm"/>
              <w:ind w:left="57" w:right="57"/>
            </w:pPr>
            <w:r w:rsidRPr="007B2273">
              <w:t xml:space="preserve">По умолчанию указывается значение – </w:t>
            </w:r>
            <w:r w:rsidR="004803D6">
              <w:t>«</w:t>
            </w:r>
            <w:r w:rsidRPr="00726330">
              <w:t>10</w:t>
            </w:r>
            <w:r w:rsidR="004803D6">
              <w:t>»</w:t>
            </w:r>
            <w:r w:rsidRPr="00726330">
              <w:t>. Может быть изменено пользов</w:t>
            </w:r>
            <w:r w:rsidRPr="005154AF">
              <w:t>а</w:t>
            </w:r>
            <w:r w:rsidRPr="00726330">
              <w:t xml:space="preserve">телем вручную или выбором из справочника </w:t>
            </w:r>
            <w:r w:rsidR="004803D6">
              <w:t>«</w:t>
            </w:r>
            <w:r w:rsidRPr="00726330">
              <w:t>Источники финансиров</w:t>
            </w:r>
            <w:r w:rsidRPr="005154AF">
              <w:t>а</w:t>
            </w:r>
            <w:r w:rsidRPr="00726330">
              <w:t>ния</w:t>
            </w:r>
            <w:r w:rsidR="004803D6">
              <w:t>»</w:t>
            </w:r>
            <w:r w:rsidRPr="00726330">
              <w:t xml:space="preserve">. </w:t>
            </w:r>
          </w:p>
          <w:p w14:paraId="2CA5EE3E" w14:textId="77777777" w:rsidR="005154AF" w:rsidRPr="00726330" w:rsidRDefault="005154AF" w:rsidP="004834F0">
            <w:pPr>
              <w:pStyle w:val="ASFKTablenorm"/>
              <w:ind w:left="57" w:right="57"/>
            </w:pPr>
            <w:r w:rsidRPr="007B2273">
              <w:t>Список значений, доступных для выбора пользователем ограничен сл</w:t>
            </w:r>
            <w:r w:rsidRPr="00726330">
              <w:t>еду</w:t>
            </w:r>
            <w:r w:rsidRPr="005154AF">
              <w:t>ю</w:t>
            </w:r>
            <w:r w:rsidRPr="00726330">
              <w:t>щими кодами: 10, 11.</w:t>
            </w:r>
          </w:p>
          <w:p w14:paraId="74B18109" w14:textId="77777777"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14:paraId="3A8ADA6F" w14:textId="77777777" w:rsidTr="004834F0">
        <w:trPr>
          <w:trHeight w:val="1218"/>
        </w:trPr>
        <w:tc>
          <w:tcPr>
            <w:tcW w:w="1111" w:type="pct"/>
            <w:shd w:val="clear" w:color="auto" w:fill="auto"/>
          </w:tcPr>
          <w:p w14:paraId="77A899D9" w14:textId="77777777" w:rsidR="005154AF" w:rsidRPr="00726330" w:rsidRDefault="005154AF" w:rsidP="004834F0">
            <w:pPr>
              <w:pStyle w:val="ASFKTablenorm"/>
              <w:ind w:left="57" w:right="57"/>
            </w:pPr>
            <w:r w:rsidRPr="007B2273">
              <w:t>Вид средств (наим</w:t>
            </w:r>
            <w:r w:rsidRPr="005154AF">
              <w:t>е</w:t>
            </w:r>
            <w:r w:rsidRPr="007B2273">
              <w:t>н</w:t>
            </w:r>
            <w:r w:rsidRPr="00726330">
              <w:t>ование)</w:t>
            </w:r>
          </w:p>
          <w:p w14:paraId="1A2302E2" w14:textId="77777777" w:rsidR="005154AF" w:rsidRPr="007B2273" w:rsidRDefault="005154AF" w:rsidP="004834F0">
            <w:pPr>
              <w:pStyle w:val="ASFKTablenorm"/>
              <w:ind w:left="57" w:right="57"/>
            </w:pPr>
          </w:p>
        </w:tc>
        <w:tc>
          <w:tcPr>
            <w:tcW w:w="3889" w:type="pct"/>
            <w:shd w:val="clear" w:color="auto" w:fill="auto"/>
          </w:tcPr>
          <w:p w14:paraId="4C32650D" w14:textId="77777777" w:rsidR="005154AF" w:rsidRPr="00726330" w:rsidRDefault="005154AF" w:rsidP="004834F0">
            <w:pPr>
              <w:pStyle w:val="ASFKTablenorm"/>
              <w:ind w:left="57" w:right="57"/>
            </w:pPr>
            <w:r w:rsidRPr="007B2273">
              <w:t xml:space="preserve">Заполняется автоматически по коду из справочника </w:t>
            </w:r>
            <w:r w:rsidR="004803D6">
              <w:t>«</w:t>
            </w:r>
            <w:r w:rsidRPr="00726330">
              <w:t>Источники финансир</w:t>
            </w:r>
            <w:r w:rsidRPr="005154AF">
              <w:t>о</w:t>
            </w:r>
            <w:r w:rsidRPr="00726330">
              <w:t>вания</w:t>
            </w:r>
            <w:r w:rsidR="004803D6">
              <w:t>»</w:t>
            </w:r>
            <w:r w:rsidRPr="00726330">
              <w:t>.</w:t>
            </w:r>
          </w:p>
          <w:p w14:paraId="445B9277" w14:textId="77777777" w:rsidR="005154AF" w:rsidRPr="007B2273" w:rsidRDefault="005154AF" w:rsidP="004834F0">
            <w:pPr>
              <w:pStyle w:val="ASFKTablenorm"/>
              <w:ind w:left="57" w:right="57"/>
            </w:pPr>
            <w:r w:rsidRPr="007B2273">
              <w:t>Может быть изменено пользователем вручную.</w:t>
            </w:r>
          </w:p>
          <w:p w14:paraId="080ECAE8" w14:textId="77777777"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14:paraId="0C3CD8CC" w14:textId="77777777" w:rsidTr="004834F0">
        <w:tc>
          <w:tcPr>
            <w:tcW w:w="1111" w:type="pct"/>
            <w:shd w:val="clear" w:color="auto" w:fill="auto"/>
          </w:tcPr>
          <w:p w14:paraId="7BEA97FB" w14:textId="77777777" w:rsidR="005154AF" w:rsidRPr="007B2273" w:rsidRDefault="005154AF" w:rsidP="004834F0">
            <w:pPr>
              <w:pStyle w:val="ASFKTablenorm"/>
              <w:ind w:left="57" w:right="57"/>
            </w:pPr>
            <w:r w:rsidRPr="007B2273">
              <w:t>КБК</w:t>
            </w:r>
          </w:p>
        </w:tc>
        <w:tc>
          <w:tcPr>
            <w:tcW w:w="3889" w:type="pct"/>
            <w:shd w:val="clear" w:color="auto" w:fill="auto"/>
          </w:tcPr>
          <w:p w14:paraId="71D57935" w14:textId="77777777" w:rsidR="005154AF" w:rsidRPr="00726330" w:rsidRDefault="005154AF" w:rsidP="004834F0">
            <w:pPr>
              <w:pStyle w:val="ASFKTablenorm"/>
              <w:ind w:left="57" w:right="57"/>
            </w:pPr>
            <w:r w:rsidRPr="007B2273">
              <w:t>Значение подтягивается автоматически при выборе родительского док</w:t>
            </w:r>
            <w:r w:rsidRPr="00726330">
              <w:t>уме</w:t>
            </w:r>
            <w:r w:rsidRPr="005154AF">
              <w:t>н</w:t>
            </w:r>
            <w:r w:rsidRPr="00726330">
              <w:t>та.</w:t>
            </w:r>
          </w:p>
          <w:p w14:paraId="2597DE5E" w14:textId="77777777" w:rsidR="005154AF" w:rsidRPr="00726330" w:rsidRDefault="005154AF" w:rsidP="004834F0">
            <w:pPr>
              <w:pStyle w:val="ASFKTablenorm"/>
              <w:ind w:left="57" w:right="57"/>
            </w:pPr>
            <w:r w:rsidRPr="007B2273">
              <w:t>Значение вводится</w:t>
            </w:r>
            <w:r w:rsidRPr="00726330">
              <w:t xml:space="preserve"> вручную или выбирается из справочника КБК.</w:t>
            </w:r>
          </w:p>
          <w:p w14:paraId="4E3A7638" w14:textId="77777777" w:rsidR="005154AF" w:rsidRPr="00726330" w:rsidRDefault="005154AF" w:rsidP="004834F0">
            <w:pPr>
              <w:pStyle w:val="ASFKTablenorm"/>
              <w:ind w:left="57" w:right="57"/>
            </w:pPr>
            <w:r w:rsidRPr="007B2273">
              <w:t xml:space="preserve">Пользователю должны быть доступны </w:t>
            </w:r>
            <w:r w:rsidRPr="00726330">
              <w:t xml:space="preserve">КБК, у которых значение типа – </w:t>
            </w:r>
            <w:r w:rsidR="004803D6">
              <w:t>«</w:t>
            </w:r>
            <w:r w:rsidRPr="00726330">
              <w:t>10</w:t>
            </w:r>
            <w:r w:rsidR="004803D6">
              <w:t>»</w:t>
            </w:r>
            <w:r w:rsidRPr="00726330">
              <w:t xml:space="preserve">, </w:t>
            </w:r>
            <w:r w:rsidR="004803D6">
              <w:t>«</w:t>
            </w:r>
            <w:r w:rsidRPr="00726330">
              <w:t>11</w:t>
            </w:r>
            <w:r w:rsidR="004803D6">
              <w:t>»</w:t>
            </w:r>
            <w:r w:rsidRPr="00726330">
              <w:t xml:space="preserve">, </w:t>
            </w:r>
            <w:r w:rsidR="004803D6">
              <w:t>«</w:t>
            </w:r>
            <w:r w:rsidRPr="00726330">
              <w:t>12</w:t>
            </w:r>
            <w:r w:rsidR="004803D6">
              <w:t>»</w:t>
            </w:r>
            <w:r w:rsidRPr="00726330">
              <w:t>.</w:t>
            </w:r>
          </w:p>
          <w:p w14:paraId="33D6136B" w14:textId="77777777" w:rsidR="005154AF" w:rsidRPr="00726330" w:rsidRDefault="005154AF" w:rsidP="004834F0">
            <w:pPr>
              <w:pStyle w:val="ASFKTablenorm"/>
              <w:ind w:left="57" w:right="57"/>
            </w:pPr>
            <w:r w:rsidRPr="007B2273">
              <w:t>Значение генерируется автоматически</w:t>
            </w:r>
            <w:r w:rsidRPr="00726330">
              <w:t xml:space="preserve"> из заполненных значений по сегме</w:t>
            </w:r>
            <w:r w:rsidRPr="005154AF">
              <w:t>н</w:t>
            </w:r>
            <w:r w:rsidRPr="00726330">
              <w:t xml:space="preserve">там по следующим алгоритмам: </w:t>
            </w:r>
          </w:p>
          <w:p w14:paraId="36B3B7E1" w14:textId="77777777" w:rsidR="005154AF" w:rsidRPr="007B2273" w:rsidRDefault="005154AF" w:rsidP="00D340C7">
            <w:pPr>
              <w:pStyle w:val="ASFKTableListMark"/>
            </w:pPr>
            <w:r w:rsidRPr="007B2273">
              <w:lastRenderedPageBreak/>
              <w:t>ППП + ФКР</w:t>
            </w:r>
            <w:r>
              <w:t xml:space="preserve"> </w:t>
            </w:r>
            <w:r w:rsidRPr="007B2273">
              <w:t>+</w:t>
            </w:r>
            <w:r>
              <w:t xml:space="preserve"> </w:t>
            </w:r>
            <w:r w:rsidRPr="007B2273">
              <w:t>КЦСР</w:t>
            </w:r>
            <w:r>
              <w:t xml:space="preserve"> </w:t>
            </w:r>
            <w:r w:rsidRPr="007B2273">
              <w:t>+</w:t>
            </w:r>
            <w:r>
              <w:t xml:space="preserve"> </w:t>
            </w:r>
            <w:r w:rsidRPr="007B2273">
              <w:t>КВР</w:t>
            </w:r>
            <w:r>
              <w:t xml:space="preserve"> </w:t>
            </w:r>
            <w:r w:rsidRPr="007B2273">
              <w:t>+</w:t>
            </w:r>
            <w:r>
              <w:t xml:space="preserve"> </w:t>
            </w:r>
            <w:r w:rsidR="00F83798">
              <w:t>КОСГУ;</w:t>
            </w:r>
          </w:p>
          <w:p w14:paraId="27A1FB92" w14:textId="77777777" w:rsidR="005154AF" w:rsidRPr="007B2273" w:rsidRDefault="00F83798" w:rsidP="00D340C7">
            <w:pPr>
              <w:pStyle w:val="ASFKTableListMark"/>
            </w:pPr>
            <w:r>
              <w:t>д</w:t>
            </w:r>
            <w:r w:rsidR="005154AF" w:rsidRPr="007B2273">
              <w:t>ля АРМ НУБП заполняется вручную.</w:t>
            </w:r>
          </w:p>
        </w:tc>
      </w:tr>
      <w:tr w:rsidR="005154AF" w:rsidRPr="007B2273" w14:paraId="7D88F641" w14:textId="77777777" w:rsidTr="004834F0">
        <w:tc>
          <w:tcPr>
            <w:tcW w:w="1111" w:type="pct"/>
            <w:shd w:val="clear" w:color="auto" w:fill="auto"/>
          </w:tcPr>
          <w:p w14:paraId="1555CBE6" w14:textId="77777777" w:rsidR="005154AF" w:rsidRPr="007B2273" w:rsidRDefault="005154AF" w:rsidP="004834F0">
            <w:pPr>
              <w:pStyle w:val="ASFKTablenorm"/>
              <w:ind w:left="57" w:right="57"/>
            </w:pPr>
            <w:r w:rsidRPr="007B2273">
              <w:lastRenderedPageBreak/>
              <w:t>ППП</w:t>
            </w:r>
          </w:p>
        </w:tc>
        <w:tc>
          <w:tcPr>
            <w:tcW w:w="3889" w:type="pct"/>
            <w:shd w:val="clear" w:color="auto" w:fill="auto"/>
          </w:tcPr>
          <w:p w14:paraId="177BFC77" w14:textId="77777777" w:rsidR="005154AF" w:rsidRPr="00726330" w:rsidRDefault="005154AF" w:rsidP="004834F0">
            <w:pPr>
              <w:pStyle w:val="ASFKTablenorm"/>
              <w:ind w:left="57" w:right="57"/>
            </w:pPr>
            <w:r w:rsidRPr="007B2273">
              <w:t>Значение может вводиться вручную, выбираться пользователем из спр</w:t>
            </w:r>
            <w:r w:rsidRPr="00726330">
              <w:t>авочн</w:t>
            </w:r>
            <w:r w:rsidRPr="005154AF">
              <w:t>и</w:t>
            </w:r>
            <w:r w:rsidRPr="00726330">
              <w:t xml:space="preserve">ка </w:t>
            </w:r>
            <w:r w:rsidR="004803D6">
              <w:t>«</w:t>
            </w:r>
            <w:r w:rsidRPr="00726330">
              <w:t>Ведомственная структура</w:t>
            </w:r>
            <w:r w:rsidR="004803D6">
              <w:t>»</w:t>
            </w:r>
            <w:r w:rsidRPr="00726330">
              <w:t>.</w:t>
            </w:r>
          </w:p>
          <w:p w14:paraId="0A9126C4" w14:textId="77777777"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14:paraId="77FBA38C" w14:textId="77777777" w:rsidTr="004834F0">
        <w:tc>
          <w:tcPr>
            <w:tcW w:w="1111" w:type="pct"/>
            <w:shd w:val="clear" w:color="auto" w:fill="auto"/>
          </w:tcPr>
          <w:p w14:paraId="0A5C1FA4" w14:textId="77777777" w:rsidR="005154AF" w:rsidRPr="007B2273" w:rsidRDefault="005154AF" w:rsidP="004834F0">
            <w:pPr>
              <w:pStyle w:val="ASFKTablenorm"/>
              <w:ind w:left="57" w:right="57"/>
            </w:pPr>
            <w:r w:rsidRPr="007B2273">
              <w:t>ФКР</w:t>
            </w:r>
          </w:p>
        </w:tc>
        <w:tc>
          <w:tcPr>
            <w:tcW w:w="3889" w:type="pct"/>
            <w:shd w:val="clear" w:color="auto" w:fill="auto"/>
          </w:tcPr>
          <w:p w14:paraId="0B368C28" w14:textId="77777777" w:rsidR="005154AF" w:rsidRPr="00726330" w:rsidRDefault="005154AF" w:rsidP="004834F0">
            <w:pPr>
              <w:pStyle w:val="ASFKTablenorm"/>
              <w:ind w:left="57" w:right="57"/>
            </w:pPr>
            <w:r w:rsidRPr="007B2273">
              <w:t>Значение подтягивается автоматически при выборе родительского док</w:t>
            </w:r>
            <w:r w:rsidRPr="00726330">
              <w:t>уме</w:t>
            </w:r>
            <w:r w:rsidRPr="005154AF">
              <w:t>н</w:t>
            </w:r>
            <w:r w:rsidRPr="00726330">
              <w:t>та.</w:t>
            </w:r>
          </w:p>
          <w:p w14:paraId="46AB8923" w14:textId="77777777" w:rsidR="005154AF" w:rsidRPr="00726330" w:rsidRDefault="005154AF" w:rsidP="004834F0">
            <w:pPr>
              <w:pStyle w:val="ASFKTablenorm"/>
              <w:ind w:left="57" w:right="57"/>
            </w:pPr>
            <w:r w:rsidRPr="007B2273">
              <w:t>Значение заполняется вручную или выбирается из справочника разд</w:t>
            </w:r>
            <w:r w:rsidRPr="005154AF">
              <w:t>е</w:t>
            </w:r>
            <w:r w:rsidRPr="00726330">
              <w:t>лов/подразделов.</w:t>
            </w:r>
          </w:p>
          <w:p w14:paraId="3DB8DCCE" w14:textId="77777777"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14:paraId="5E26D9D8" w14:textId="77777777" w:rsidTr="004834F0">
        <w:tc>
          <w:tcPr>
            <w:tcW w:w="1111" w:type="pct"/>
            <w:shd w:val="clear" w:color="auto" w:fill="auto"/>
          </w:tcPr>
          <w:p w14:paraId="0BBE3477" w14:textId="77777777" w:rsidR="005154AF" w:rsidRPr="007B2273" w:rsidRDefault="005154AF" w:rsidP="004834F0">
            <w:pPr>
              <w:pStyle w:val="ASFKTablenorm"/>
              <w:ind w:left="57" w:right="57"/>
            </w:pPr>
            <w:r w:rsidRPr="007B2273">
              <w:t>КЦСР</w:t>
            </w:r>
          </w:p>
        </w:tc>
        <w:tc>
          <w:tcPr>
            <w:tcW w:w="3889" w:type="pct"/>
            <w:shd w:val="clear" w:color="auto" w:fill="auto"/>
          </w:tcPr>
          <w:p w14:paraId="1AEF5D6C" w14:textId="77777777" w:rsidR="005154AF" w:rsidRPr="00726330" w:rsidRDefault="005154AF" w:rsidP="004834F0">
            <w:pPr>
              <w:pStyle w:val="ASFKTablenorm"/>
              <w:ind w:left="57" w:right="57"/>
            </w:pPr>
            <w:r w:rsidRPr="007B2273">
              <w:t>Значение подтягивается автоматически при выборе родительского док</w:t>
            </w:r>
            <w:r w:rsidRPr="00726330">
              <w:t>уме</w:t>
            </w:r>
            <w:r w:rsidRPr="005154AF">
              <w:t>н</w:t>
            </w:r>
            <w:r w:rsidRPr="00726330">
              <w:t>та.</w:t>
            </w:r>
          </w:p>
          <w:p w14:paraId="6BDFC7CE" w14:textId="77777777" w:rsidR="005154AF" w:rsidRPr="00726330" w:rsidRDefault="005154AF" w:rsidP="004834F0">
            <w:pPr>
              <w:pStyle w:val="ASFKTablenorm"/>
              <w:ind w:left="57" w:right="57"/>
            </w:pPr>
            <w:r w:rsidRPr="007B2273">
              <w:t>Значение заполняется вручную или выбирается из справочника цел</w:t>
            </w:r>
            <w:r w:rsidRPr="00726330">
              <w:t>евых ст</w:t>
            </w:r>
            <w:r w:rsidRPr="005154AF">
              <w:t>а</w:t>
            </w:r>
            <w:r w:rsidRPr="00726330">
              <w:t>тей.</w:t>
            </w:r>
          </w:p>
          <w:p w14:paraId="0301264C" w14:textId="77777777"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14:paraId="6B272CA7" w14:textId="77777777" w:rsidTr="004834F0">
        <w:tc>
          <w:tcPr>
            <w:tcW w:w="1111" w:type="pct"/>
            <w:shd w:val="clear" w:color="auto" w:fill="auto"/>
          </w:tcPr>
          <w:p w14:paraId="13802211" w14:textId="77777777" w:rsidR="005154AF" w:rsidRPr="007B2273" w:rsidRDefault="005154AF" w:rsidP="004834F0">
            <w:pPr>
              <w:pStyle w:val="ASFKTablenorm"/>
              <w:ind w:left="57" w:right="57"/>
            </w:pPr>
            <w:r w:rsidRPr="007B2273">
              <w:t>КВР</w:t>
            </w:r>
          </w:p>
        </w:tc>
        <w:tc>
          <w:tcPr>
            <w:tcW w:w="3889" w:type="pct"/>
            <w:shd w:val="clear" w:color="auto" w:fill="auto"/>
          </w:tcPr>
          <w:p w14:paraId="35A7B48D" w14:textId="77777777" w:rsidR="005154AF" w:rsidRPr="00726330" w:rsidRDefault="005154AF" w:rsidP="004834F0">
            <w:pPr>
              <w:pStyle w:val="ASFKTablenorm"/>
              <w:ind w:left="57" w:right="57"/>
            </w:pPr>
            <w:r w:rsidRPr="007B2273">
              <w:t>Значение подтягивается автоматически при выборе родительского док</w:t>
            </w:r>
            <w:r w:rsidRPr="00726330">
              <w:t>уме</w:t>
            </w:r>
            <w:r w:rsidRPr="005154AF">
              <w:t>н</w:t>
            </w:r>
            <w:r w:rsidRPr="00726330">
              <w:t>та.</w:t>
            </w:r>
          </w:p>
          <w:p w14:paraId="7DC65EE9" w14:textId="77777777" w:rsidR="005154AF" w:rsidRPr="00726330" w:rsidRDefault="005154AF" w:rsidP="004834F0">
            <w:pPr>
              <w:pStyle w:val="ASFKTablenorm"/>
              <w:ind w:left="57" w:right="57"/>
            </w:pPr>
            <w:r w:rsidRPr="007B2273">
              <w:t>Значение заполняется вручную или выбирается из спр</w:t>
            </w:r>
            <w:r w:rsidRPr="00726330">
              <w:t>авочника видов расх</w:t>
            </w:r>
            <w:r w:rsidRPr="005154AF">
              <w:t>о</w:t>
            </w:r>
            <w:r w:rsidRPr="00726330">
              <w:t>дов.</w:t>
            </w:r>
          </w:p>
          <w:p w14:paraId="3E33FABE" w14:textId="77777777"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14:paraId="1DA6C46A" w14:textId="77777777" w:rsidTr="004834F0">
        <w:tc>
          <w:tcPr>
            <w:tcW w:w="1111" w:type="pct"/>
            <w:shd w:val="clear" w:color="auto" w:fill="auto"/>
          </w:tcPr>
          <w:p w14:paraId="58E8F682" w14:textId="77777777" w:rsidR="005154AF" w:rsidRPr="007B2273" w:rsidRDefault="005154AF" w:rsidP="004834F0">
            <w:pPr>
              <w:pStyle w:val="ASFKTablenorm"/>
              <w:ind w:left="57" w:right="57"/>
            </w:pPr>
            <w:r w:rsidRPr="007B2273">
              <w:t>КОСГУ</w:t>
            </w:r>
          </w:p>
        </w:tc>
        <w:tc>
          <w:tcPr>
            <w:tcW w:w="3889" w:type="pct"/>
            <w:shd w:val="clear" w:color="auto" w:fill="auto"/>
          </w:tcPr>
          <w:p w14:paraId="7C45AC2B" w14:textId="77777777" w:rsidR="005154AF" w:rsidRPr="007B2273" w:rsidRDefault="005154AF" w:rsidP="004834F0">
            <w:pPr>
              <w:pStyle w:val="ASFKTablenorm"/>
              <w:ind w:left="57" w:right="57"/>
            </w:pPr>
            <w:r w:rsidRPr="007B2273">
              <w:t>Код экономической классификации.</w:t>
            </w:r>
          </w:p>
          <w:p w14:paraId="17EAF0C0" w14:textId="77777777" w:rsidR="005154AF" w:rsidRPr="00726330" w:rsidRDefault="005154AF" w:rsidP="004834F0">
            <w:pPr>
              <w:pStyle w:val="ASFKTablenorm"/>
              <w:ind w:left="57" w:right="57"/>
            </w:pPr>
            <w:r w:rsidRPr="007B2273">
              <w:t>Значение подтягивается автоматически при выборе родительского док</w:t>
            </w:r>
            <w:r w:rsidRPr="00726330">
              <w:t>уме</w:t>
            </w:r>
            <w:r w:rsidRPr="005154AF">
              <w:t>н</w:t>
            </w:r>
            <w:r w:rsidRPr="00726330">
              <w:t>та.</w:t>
            </w:r>
          </w:p>
          <w:p w14:paraId="2B22A46F" w14:textId="77777777" w:rsidR="005154AF" w:rsidRPr="00726330" w:rsidRDefault="005154AF" w:rsidP="004834F0">
            <w:pPr>
              <w:pStyle w:val="ASFKTablenorm"/>
              <w:ind w:left="57" w:right="57"/>
            </w:pPr>
            <w:r w:rsidRPr="007B2273">
              <w:t>Значение может вводиться вручную, выбираться пользователем из спр</w:t>
            </w:r>
            <w:r w:rsidRPr="00726330">
              <w:t>авочн</w:t>
            </w:r>
            <w:r w:rsidRPr="005154AF">
              <w:t>и</w:t>
            </w:r>
            <w:r w:rsidRPr="00726330">
              <w:t xml:space="preserve">ка </w:t>
            </w:r>
            <w:r w:rsidR="004803D6">
              <w:t>«</w:t>
            </w:r>
            <w:r w:rsidRPr="00726330">
              <w:t>Экономическая классификация</w:t>
            </w:r>
            <w:r w:rsidR="004803D6">
              <w:t>»</w:t>
            </w:r>
            <w:r w:rsidRPr="00726330">
              <w:t>.</w:t>
            </w:r>
          </w:p>
          <w:p w14:paraId="6B0AF004" w14:textId="77777777"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14:paraId="3FB69174" w14:textId="77777777" w:rsidTr="004834F0">
        <w:tc>
          <w:tcPr>
            <w:tcW w:w="1111" w:type="pct"/>
            <w:shd w:val="clear" w:color="auto" w:fill="auto"/>
          </w:tcPr>
          <w:p w14:paraId="21C9CCD5" w14:textId="77777777" w:rsidR="005154AF" w:rsidRPr="007B2273" w:rsidRDefault="005154AF" w:rsidP="004834F0">
            <w:pPr>
              <w:pStyle w:val="ASFKTablenorm"/>
              <w:ind w:left="57" w:right="57"/>
            </w:pPr>
            <w:r w:rsidRPr="007B2273">
              <w:t>Код цели</w:t>
            </w:r>
          </w:p>
        </w:tc>
        <w:tc>
          <w:tcPr>
            <w:tcW w:w="3889" w:type="pct"/>
            <w:shd w:val="clear" w:color="auto" w:fill="auto"/>
          </w:tcPr>
          <w:p w14:paraId="55C3D54E" w14:textId="77777777" w:rsidR="005154AF" w:rsidRPr="00726330" w:rsidRDefault="005154AF" w:rsidP="004834F0">
            <w:pPr>
              <w:pStyle w:val="ASFKTablenorm"/>
              <w:ind w:left="57" w:right="57"/>
            </w:pPr>
            <w:r w:rsidRPr="007B2273">
              <w:t>Значение подтягивается автоматически при выборе родительского док</w:t>
            </w:r>
            <w:r w:rsidRPr="00726330">
              <w:t>уме</w:t>
            </w:r>
            <w:r w:rsidRPr="005154AF">
              <w:t>н</w:t>
            </w:r>
            <w:r w:rsidRPr="00726330">
              <w:t>та.</w:t>
            </w:r>
          </w:p>
          <w:p w14:paraId="54DAE794" w14:textId="77777777" w:rsidR="005154AF" w:rsidRPr="00726330" w:rsidRDefault="005154AF" w:rsidP="004834F0">
            <w:pPr>
              <w:pStyle w:val="ASFKTablenorm"/>
              <w:ind w:left="57" w:right="57"/>
            </w:pPr>
            <w:r w:rsidRPr="007B2273">
              <w:t>Значение вводится вручную или выбирается из справочн</w:t>
            </w:r>
            <w:r w:rsidRPr="00726330">
              <w:t>ика кодов целей су</w:t>
            </w:r>
            <w:r w:rsidRPr="005154AF">
              <w:t>б</w:t>
            </w:r>
            <w:r w:rsidRPr="00726330">
              <w:t>сидий, субвенций.</w:t>
            </w:r>
          </w:p>
          <w:p w14:paraId="6CF2F53A" w14:textId="77777777"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14:paraId="1DABA608" w14:textId="77777777" w:rsidTr="004834F0">
        <w:tc>
          <w:tcPr>
            <w:tcW w:w="1111" w:type="pct"/>
            <w:shd w:val="clear" w:color="auto" w:fill="auto"/>
          </w:tcPr>
          <w:p w14:paraId="59F6F1D2" w14:textId="77777777" w:rsidR="005154AF" w:rsidRPr="007B2273" w:rsidRDefault="005154AF" w:rsidP="004834F0">
            <w:pPr>
              <w:pStyle w:val="ASFKTablenorm"/>
              <w:ind w:left="57" w:right="57"/>
            </w:pPr>
            <w:r w:rsidRPr="007B2273">
              <w:t>Доп. КБК2</w:t>
            </w:r>
          </w:p>
        </w:tc>
        <w:tc>
          <w:tcPr>
            <w:tcW w:w="3889" w:type="pct"/>
            <w:shd w:val="clear" w:color="auto" w:fill="auto"/>
          </w:tcPr>
          <w:p w14:paraId="71A7E798" w14:textId="77777777" w:rsidR="005154AF" w:rsidRPr="00726330" w:rsidRDefault="005154AF" w:rsidP="004834F0">
            <w:pPr>
              <w:pStyle w:val="ASFKTablenorm"/>
              <w:ind w:left="57" w:right="57"/>
            </w:pPr>
            <w:r w:rsidRPr="007B2273">
              <w:t>Значение подтягивается автоматически при выборе родительского док</w:t>
            </w:r>
            <w:r w:rsidRPr="00726330">
              <w:t>уме</w:t>
            </w:r>
            <w:r w:rsidRPr="005154AF">
              <w:t>н</w:t>
            </w:r>
            <w:r w:rsidRPr="00726330">
              <w:t>та.</w:t>
            </w:r>
          </w:p>
          <w:p w14:paraId="516C980C" w14:textId="77777777" w:rsidR="005154AF" w:rsidRPr="00726330" w:rsidRDefault="005154AF" w:rsidP="004834F0">
            <w:pPr>
              <w:pStyle w:val="ASFKTablenorm"/>
              <w:ind w:left="57" w:right="57"/>
            </w:pPr>
            <w:r w:rsidRPr="007B2273">
              <w:t xml:space="preserve">Значение вводится вручную или выбирается из справочника </w:t>
            </w:r>
            <w:r w:rsidR="004803D6">
              <w:t>«</w:t>
            </w:r>
            <w:r w:rsidRPr="00726330">
              <w:t>Дополнение БК2</w:t>
            </w:r>
            <w:r w:rsidR="004803D6">
              <w:t>»</w:t>
            </w:r>
            <w:r w:rsidRPr="00726330">
              <w:t>.</w:t>
            </w:r>
          </w:p>
          <w:p w14:paraId="4E11D881" w14:textId="77777777"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14:paraId="5A711F7C" w14:textId="77777777" w:rsidTr="004834F0">
        <w:tc>
          <w:tcPr>
            <w:tcW w:w="1111" w:type="pct"/>
            <w:shd w:val="clear" w:color="auto" w:fill="auto"/>
          </w:tcPr>
          <w:p w14:paraId="5D0D3A3A" w14:textId="77777777" w:rsidR="005154AF" w:rsidRPr="007B2273" w:rsidRDefault="005154AF" w:rsidP="004834F0">
            <w:pPr>
              <w:pStyle w:val="ASFKTablenorm"/>
              <w:ind w:left="57" w:right="57"/>
            </w:pPr>
            <w:r w:rsidRPr="007B2273">
              <w:t>Доп. КБК3</w:t>
            </w:r>
          </w:p>
        </w:tc>
        <w:tc>
          <w:tcPr>
            <w:tcW w:w="3889" w:type="pct"/>
            <w:shd w:val="clear" w:color="auto" w:fill="auto"/>
          </w:tcPr>
          <w:p w14:paraId="5F7F9B2F" w14:textId="77777777" w:rsidR="005154AF" w:rsidRPr="00726330" w:rsidRDefault="005154AF" w:rsidP="004834F0">
            <w:pPr>
              <w:pStyle w:val="ASFKTablenorm"/>
              <w:ind w:left="57" w:right="57"/>
            </w:pPr>
            <w:r w:rsidRPr="007B2273">
              <w:t>Значение подтягивается автоматически при выборе родительского док</w:t>
            </w:r>
            <w:r w:rsidRPr="00726330">
              <w:t>уме</w:t>
            </w:r>
            <w:r w:rsidRPr="005154AF">
              <w:t>н</w:t>
            </w:r>
            <w:r w:rsidRPr="00726330">
              <w:t>та.</w:t>
            </w:r>
          </w:p>
          <w:p w14:paraId="3D714B4B" w14:textId="77777777" w:rsidR="005154AF" w:rsidRPr="00726330" w:rsidRDefault="005154AF" w:rsidP="004834F0">
            <w:pPr>
              <w:pStyle w:val="ASFKTablenorm"/>
              <w:ind w:left="57" w:right="57"/>
            </w:pPr>
            <w:r w:rsidRPr="007B2273">
              <w:t xml:space="preserve">Значение вводится вручную или выбирается из справочника </w:t>
            </w:r>
            <w:r w:rsidR="004803D6">
              <w:t>«</w:t>
            </w:r>
            <w:r w:rsidRPr="00726330">
              <w:t>Дополнение БК3</w:t>
            </w:r>
            <w:r w:rsidR="004803D6">
              <w:t>»</w:t>
            </w:r>
            <w:r w:rsidRPr="00726330">
              <w:t>.</w:t>
            </w:r>
          </w:p>
          <w:p w14:paraId="3E624155" w14:textId="77777777"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14:paraId="3D59659C" w14:textId="77777777" w:rsidTr="004834F0">
        <w:tc>
          <w:tcPr>
            <w:tcW w:w="1111" w:type="pct"/>
            <w:shd w:val="clear" w:color="auto" w:fill="auto"/>
          </w:tcPr>
          <w:p w14:paraId="40D1CE6F" w14:textId="77777777" w:rsidR="005154AF" w:rsidRPr="00726330" w:rsidRDefault="005154AF" w:rsidP="004834F0">
            <w:pPr>
              <w:pStyle w:val="ASFKTablenorm"/>
              <w:ind w:left="57" w:right="57"/>
            </w:pPr>
            <w:r w:rsidRPr="007B2273">
              <w:t>Доп</w:t>
            </w:r>
            <w:r w:rsidRPr="00726330">
              <w:t>. КБК4</w:t>
            </w:r>
          </w:p>
        </w:tc>
        <w:tc>
          <w:tcPr>
            <w:tcW w:w="3889" w:type="pct"/>
            <w:shd w:val="clear" w:color="auto" w:fill="auto"/>
          </w:tcPr>
          <w:p w14:paraId="4BE951DD" w14:textId="77777777" w:rsidR="005154AF" w:rsidRPr="00726330" w:rsidRDefault="005154AF" w:rsidP="004834F0">
            <w:pPr>
              <w:pStyle w:val="ASFKTablenorm"/>
              <w:ind w:left="57" w:right="57"/>
            </w:pPr>
            <w:r w:rsidRPr="007B2273">
              <w:t>Значение подтягивается автоматически при выборе родительского док</w:t>
            </w:r>
            <w:r w:rsidRPr="00726330">
              <w:t>уме</w:t>
            </w:r>
            <w:r w:rsidRPr="005154AF">
              <w:t>н</w:t>
            </w:r>
            <w:r w:rsidRPr="00726330">
              <w:t>та.</w:t>
            </w:r>
          </w:p>
          <w:p w14:paraId="50F66772" w14:textId="77777777" w:rsidR="005154AF" w:rsidRPr="00726330" w:rsidRDefault="005154AF" w:rsidP="004834F0">
            <w:pPr>
              <w:pStyle w:val="ASFKTablenorm"/>
              <w:ind w:left="57" w:right="57"/>
            </w:pPr>
            <w:r w:rsidRPr="007B2273">
              <w:t xml:space="preserve">Значение вводится вручную или выбирается из справочника </w:t>
            </w:r>
            <w:r w:rsidR="004803D6">
              <w:t>«</w:t>
            </w:r>
            <w:r w:rsidRPr="00726330">
              <w:t>Дополнение БК4</w:t>
            </w:r>
            <w:r w:rsidR="004803D6">
              <w:t>»</w:t>
            </w:r>
            <w:r w:rsidRPr="00726330">
              <w:t>.</w:t>
            </w:r>
          </w:p>
          <w:p w14:paraId="17EB6A4A" w14:textId="77777777" w:rsidR="005154AF" w:rsidRPr="00726330" w:rsidRDefault="005154AF" w:rsidP="004834F0">
            <w:pPr>
              <w:pStyle w:val="ASFKTablenorm"/>
              <w:ind w:left="57" w:right="57"/>
            </w:pPr>
            <w:r w:rsidRPr="007B2273">
              <w:lastRenderedPageBreak/>
              <w:t>Для</w:t>
            </w:r>
            <w:r w:rsidRPr="00726330">
              <w:t xml:space="preserve"> АРМ НУБП заполняется вручную.</w:t>
            </w:r>
          </w:p>
        </w:tc>
      </w:tr>
      <w:tr w:rsidR="005154AF" w:rsidRPr="007B2273" w14:paraId="37302D29" w14:textId="77777777" w:rsidTr="004834F0">
        <w:tc>
          <w:tcPr>
            <w:tcW w:w="1111" w:type="pct"/>
            <w:shd w:val="clear" w:color="auto" w:fill="auto"/>
          </w:tcPr>
          <w:p w14:paraId="299BEB83" w14:textId="77777777" w:rsidR="005154AF" w:rsidRPr="00726330" w:rsidRDefault="005154AF" w:rsidP="004834F0">
            <w:pPr>
              <w:pStyle w:val="ASFKTablenorm"/>
              <w:ind w:left="57" w:right="57"/>
            </w:pPr>
            <w:r w:rsidRPr="007B2273">
              <w:lastRenderedPageBreak/>
              <w:t>Предмет документа о</w:t>
            </w:r>
            <w:r w:rsidRPr="00726330">
              <w:t>сн</w:t>
            </w:r>
            <w:r w:rsidRPr="005154AF">
              <w:t>о</w:t>
            </w:r>
            <w:r w:rsidRPr="00726330">
              <w:t>вания</w:t>
            </w:r>
          </w:p>
        </w:tc>
        <w:tc>
          <w:tcPr>
            <w:tcW w:w="3889" w:type="pct"/>
            <w:shd w:val="clear" w:color="auto" w:fill="auto"/>
          </w:tcPr>
          <w:p w14:paraId="5DA6D243" w14:textId="77777777" w:rsidR="005154AF" w:rsidRPr="00726330" w:rsidRDefault="005154AF" w:rsidP="004834F0">
            <w:pPr>
              <w:pStyle w:val="ASFKTablenorm"/>
              <w:ind w:left="57" w:right="57"/>
            </w:pPr>
            <w:r w:rsidRPr="007B2273">
              <w:t xml:space="preserve">Значение </w:t>
            </w:r>
            <w:r w:rsidRPr="00726330">
              <w:t>может вводиться вручную или заполняться автоматически из род</w:t>
            </w:r>
            <w:r w:rsidRPr="005154AF">
              <w:t>и</w:t>
            </w:r>
            <w:r w:rsidRPr="00726330">
              <w:t xml:space="preserve">тельского документа. </w:t>
            </w:r>
          </w:p>
          <w:p w14:paraId="63DD2DBA" w14:textId="77777777"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14:paraId="1DE7EC28" w14:textId="77777777" w:rsidTr="004834F0">
        <w:tc>
          <w:tcPr>
            <w:tcW w:w="1111" w:type="pct"/>
            <w:shd w:val="clear" w:color="auto" w:fill="auto"/>
          </w:tcPr>
          <w:p w14:paraId="4E4149A6" w14:textId="77777777" w:rsidR="005154AF" w:rsidRPr="007B2273" w:rsidRDefault="005154AF" w:rsidP="004834F0">
            <w:pPr>
              <w:pStyle w:val="ASFKTablenorm"/>
              <w:ind w:left="57" w:right="57"/>
            </w:pPr>
            <w:r w:rsidRPr="007B2273">
              <w:t>Примечание</w:t>
            </w:r>
          </w:p>
        </w:tc>
        <w:tc>
          <w:tcPr>
            <w:tcW w:w="3889" w:type="pct"/>
            <w:shd w:val="clear" w:color="auto" w:fill="auto"/>
          </w:tcPr>
          <w:p w14:paraId="39B33148" w14:textId="77777777" w:rsidR="005154AF" w:rsidRPr="00726330" w:rsidRDefault="005154AF" w:rsidP="004834F0">
            <w:pPr>
              <w:pStyle w:val="ASFKTablenorm"/>
              <w:ind w:left="57" w:right="57"/>
            </w:pPr>
            <w:r w:rsidRPr="007B2273">
              <w:t xml:space="preserve">Значение </w:t>
            </w:r>
            <w:r w:rsidRPr="00726330">
              <w:t>может вводиться вручную или заполняться автоматически из род</w:t>
            </w:r>
            <w:r w:rsidRPr="005154AF">
              <w:t>и</w:t>
            </w:r>
            <w:r w:rsidRPr="00726330">
              <w:t xml:space="preserve">тельского документа. </w:t>
            </w:r>
          </w:p>
          <w:p w14:paraId="2A76780A" w14:textId="77777777"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14:paraId="49DC665C" w14:textId="77777777" w:rsidTr="004834F0">
        <w:tc>
          <w:tcPr>
            <w:tcW w:w="1111" w:type="pct"/>
            <w:shd w:val="clear" w:color="auto" w:fill="auto"/>
          </w:tcPr>
          <w:p w14:paraId="655B69CF" w14:textId="77777777" w:rsidR="005154AF" w:rsidRPr="00726330" w:rsidRDefault="005154AF" w:rsidP="004834F0">
            <w:pPr>
              <w:pStyle w:val="ASFKTablenorm"/>
              <w:ind w:left="57" w:right="57"/>
            </w:pPr>
            <w:r w:rsidRPr="007B2273">
              <w:t xml:space="preserve">Итого на текущий </w:t>
            </w:r>
            <w:r w:rsidRPr="00726330">
              <w:t xml:space="preserve">фин. </w:t>
            </w:r>
            <w:r w:rsidR="00831246" w:rsidRPr="00726330">
              <w:t>Г</w:t>
            </w:r>
            <w:r w:rsidRPr="00726330">
              <w:t>од</w:t>
            </w:r>
          </w:p>
        </w:tc>
        <w:tc>
          <w:tcPr>
            <w:tcW w:w="3889" w:type="pct"/>
            <w:shd w:val="clear" w:color="auto" w:fill="auto"/>
          </w:tcPr>
          <w:p w14:paraId="7EF71BA3" w14:textId="77777777" w:rsidR="005154AF" w:rsidRPr="00726330" w:rsidRDefault="005154AF" w:rsidP="004834F0">
            <w:pPr>
              <w:pStyle w:val="ASFKTablenorm"/>
              <w:ind w:left="57" w:right="57"/>
            </w:pPr>
            <w:r w:rsidRPr="007B2273">
              <w:t xml:space="preserve">По умолчанию поле заполняется значением </w:t>
            </w:r>
            <w:r w:rsidR="004803D6">
              <w:t>«</w:t>
            </w:r>
            <w:r w:rsidRPr="00726330">
              <w:t>0.00</w:t>
            </w:r>
            <w:r w:rsidR="004803D6">
              <w:t>»</w:t>
            </w:r>
            <w:r w:rsidRPr="00726330">
              <w:t>.</w:t>
            </w:r>
          </w:p>
          <w:p w14:paraId="68EC3C91" w14:textId="77777777" w:rsidR="005154AF" w:rsidRPr="00726330" w:rsidRDefault="005154AF" w:rsidP="004834F0">
            <w:pPr>
              <w:pStyle w:val="ASFKTablenorm"/>
              <w:ind w:left="57" w:right="57"/>
            </w:pPr>
            <w:r w:rsidRPr="007B2273">
              <w:t>Может быть изменено пользователем вручную или заполняться автом</w:t>
            </w:r>
            <w:r w:rsidRPr="00726330">
              <w:t>атич</w:t>
            </w:r>
            <w:r w:rsidRPr="005154AF">
              <w:t>е</w:t>
            </w:r>
            <w:r w:rsidRPr="00726330">
              <w:t>ски из родительского документа.</w:t>
            </w:r>
          </w:p>
        </w:tc>
      </w:tr>
      <w:tr w:rsidR="005154AF" w:rsidRPr="007B2273" w14:paraId="4F95D53F" w14:textId="77777777" w:rsidTr="004834F0">
        <w:tc>
          <w:tcPr>
            <w:tcW w:w="1111" w:type="pct"/>
            <w:shd w:val="clear" w:color="auto" w:fill="auto"/>
          </w:tcPr>
          <w:p w14:paraId="274FAF8A" w14:textId="77777777" w:rsidR="005154AF" w:rsidRPr="007B2273" w:rsidRDefault="005154AF" w:rsidP="004834F0">
            <w:pPr>
              <w:pStyle w:val="ASFKTablenorm"/>
              <w:ind w:left="57" w:right="57"/>
            </w:pPr>
            <w:r w:rsidRPr="007B2273">
              <w:t>1-й год плана</w:t>
            </w:r>
          </w:p>
        </w:tc>
        <w:tc>
          <w:tcPr>
            <w:tcW w:w="3889" w:type="pct"/>
            <w:shd w:val="clear" w:color="auto" w:fill="auto"/>
          </w:tcPr>
          <w:p w14:paraId="370E0BFD" w14:textId="77777777" w:rsidR="005154AF" w:rsidRPr="00726330" w:rsidRDefault="005154AF" w:rsidP="004834F0">
            <w:pPr>
              <w:pStyle w:val="ASFKTablenorm"/>
              <w:ind w:left="57" w:right="57"/>
            </w:pPr>
            <w:r w:rsidRPr="007B2273">
              <w:t xml:space="preserve">По умолчанию поле заполняется значением </w:t>
            </w:r>
            <w:r w:rsidR="004803D6">
              <w:t>«</w:t>
            </w:r>
            <w:r w:rsidRPr="00726330">
              <w:t>0.00</w:t>
            </w:r>
            <w:r w:rsidR="004803D6">
              <w:t>»</w:t>
            </w:r>
            <w:r w:rsidRPr="00726330">
              <w:t>.</w:t>
            </w:r>
          </w:p>
          <w:p w14:paraId="30EEADFF" w14:textId="77777777" w:rsidR="005154AF" w:rsidRPr="00726330" w:rsidRDefault="005154AF" w:rsidP="004834F0">
            <w:pPr>
              <w:pStyle w:val="ASFKTablenorm"/>
              <w:ind w:left="57" w:right="57"/>
            </w:pPr>
            <w:r w:rsidRPr="007B2273">
              <w:t>Может быть изменено пользователем вручную или заполняться автом</w:t>
            </w:r>
            <w:r w:rsidRPr="00726330">
              <w:t>атич</w:t>
            </w:r>
            <w:r w:rsidRPr="005154AF">
              <w:t>е</w:t>
            </w:r>
            <w:r w:rsidRPr="00726330">
              <w:t>ски из родительского документа.</w:t>
            </w:r>
          </w:p>
        </w:tc>
      </w:tr>
      <w:tr w:rsidR="005154AF" w:rsidRPr="007B2273" w14:paraId="4944DBAC" w14:textId="77777777" w:rsidTr="004834F0">
        <w:tc>
          <w:tcPr>
            <w:tcW w:w="1111" w:type="pct"/>
            <w:shd w:val="clear" w:color="auto" w:fill="auto"/>
          </w:tcPr>
          <w:p w14:paraId="4222A1E9" w14:textId="77777777" w:rsidR="005154AF" w:rsidRPr="007B2273" w:rsidRDefault="005154AF" w:rsidP="004834F0">
            <w:pPr>
              <w:pStyle w:val="ASFKTablenorm"/>
              <w:ind w:left="57" w:right="57"/>
            </w:pPr>
            <w:r w:rsidRPr="007B2273">
              <w:t>2-й год плана</w:t>
            </w:r>
          </w:p>
        </w:tc>
        <w:tc>
          <w:tcPr>
            <w:tcW w:w="3889" w:type="pct"/>
            <w:shd w:val="clear" w:color="auto" w:fill="auto"/>
          </w:tcPr>
          <w:p w14:paraId="45AA412F" w14:textId="77777777" w:rsidR="005154AF" w:rsidRPr="00726330" w:rsidRDefault="005154AF" w:rsidP="004834F0">
            <w:pPr>
              <w:pStyle w:val="ASFKTablenorm"/>
              <w:ind w:left="57" w:right="57"/>
            </w:pPr>
            <w:r w:rsidRPr="007B2273">
              <w:t xml:space="preserve">По умолчанию поле заполняется значением </w:t>
            </w:r>
            <w:r w:rsidR="004803D6">
              <w:t>«</w:t>
            </w:r>
            <w:r w:rsidRPr="00726330">
              <w:t>0.00</w:t>
            </w:r>
            <w:r w:rsidR="004803D6">
              <w:t>»</w:t>
            </w:r>
            <w:r w:rsidRPr="00726330">
              <w:t>.</w:t>
            </w:r>
          </w:p>
          <w:p w14:paraId="2F93843D" w14:textId="77777777" w:rsidR="005154AF" w:rsidRPr="00726330" w:rsidRDefault="005154AF" w:rsidP="004834F0">
            <w:pPr>
              <w:pStyle w:val="ASFKTablenorm"/>
              <w:ind w:left="57" w:right="57"/>
            </w:pPr>
            <w:r w:rsidRPr="007B2273">
              <w:t>Может быть изменено пользователем вручную или заполняться автом</w:t>
            </w:r>
            <w:r w:rsidRPr="00726330">
              <w:t>атич</w:t>
            </w:r>
            <w:r w:rsidRPr="005154AF">
              <w:t>е</w:t>
            </w:r>
            <w:r w:rsidRPr="00726330">
              <w:t>ски из родительского документа.</w:t>
            </w:r>
          </w:p>
        </w:tc>
      </w:tr>
      <w:tr w:rsidR="005154AF" w:rsidRPr="007B2273" w14:paraId="37C40CAF" w14:textId="77777777" w:rsidTr="004834F0">
        <w:tc>
          <w:tcPr>
            <w:tcW w:w="1111" w:type="pct"/>
            <w:shd w:val="clear" w:color="auto" w:fill="auto"/>
          </w:tcPr>
          <w:p w14:paraId="71AC2235" w14:textId="77777777" w:rsidR="005154AF" w:rsidRPr="007B2273" w:rsidRDefault="005154AF" w:rsidP="004834F0">
            <w:pPr>
              <w:pStyle w:val="ASFKTablenorm"/>
              <w:ind w:left="57" w:right="57"/>
            </w:pPr>
            <w:r w:rsidRPr="007B2273">
              <w:t>3-й год</w:t>
            </w:r>
          </w:p>
        </w:tc>
        <w:tc>
          <w:tcPr>
            <w:tcW w:w="3889" w:type="pct"/>
            <w:shd w:val="clear" w:color="auto" w:fill="auto"/>
          </w:tcPr>
          <w:p w14:paraId="73A94B74" w14:textId="77777777" w:rsidR="005154AF" w:rsidRPr="00726330" w:rsidRDefault="005154AF" w:rsidP="004834F0">
            <w:pPr>
              <w:pStyle w:val="ASFKTablenorm"/>
              <w:ind w:left="57" w:right="57"/>
            </w:pPr>
            <w:r w:rsidRPr="007B2273">
              <w:t xml:space="preserve">По умолчанию поле заполняется значением </w:t>
            </w:r>
            <w:r w:rsidR="004803D6">
              <w:t>«</w:t>
            </w:r>
            <w:r w:rsidRPr="00726330">
              <w:t>0.00</w:t>
            </w:r>
            <w:r w:rsidR="004803D6">
              <w:t>»</w:t>
            </w:r>
            <w:r w:rsidRPr="00726330">
              <w:t>.</w:t>
            </w:r>
          </w:p>
          <w:p w14:paraId="40C09940" w14:textId="77777777" w:rsidR="005154AF" w:rsidRPr="00726330" w:rsidRDefault="005154AF" w:rsidP="004834F0">
            <w:pPr>
              <w:pStyle w:val="ASFKTablenorm"/>
              <w:ind w:left="57" w:right="57"/>
            </w:pPr>
            <w:r w:rsidRPr="007B2273">
              <w:t>Может быть изменено пользователем вручную или заполняться автом</w:t>
            </w:r>
            <w:r w:rsidRPr="00726330">
              <w:t>атич</w:t>
            </w:r>
            <w:r w:rsidRPr="005154AF">
              <w:t>е</w:t>
            </w:r>
            <w:r w:rsidRPr="00726330">
              <w:t>ски из родительского документа.</w:t>
            </w:r>
          </w:p>
        </w:tc>
      </w:tr>
      <w:tr w:rsidR="005154AF" w:rsidRPr="007B2273" w14:paraId="437D70D1" w14:textId="77777777" w:rsidTr="004834F0">
        <w:tc>
          <w:tcPr>
            <w:tcW w:w="1111" w:type="pct"/>
            <w:shd w:val="clear" w:color="auto" w:fill="auto"/>
          </w:tcPr>
          <w:p w14:paraId="772766A5" w14:textId="77777777" w:rsidR="005154AF" w:rsidRPr="007B2273" w:rsidRDefault="005154AF" w:rsidP="004834F0">
            <w:pPr>
              <w:pStyle w:val="ASFKTablenorm"/>
              <w:ind w:left="57" w:right="57"/>
            </w:pPr>
            <w:r w:rsidRPr="007B2273">
              <w:t>4-й год</w:t>
            </w:r>
          </w:p>
        </w:tc>
        <w:tc>
          <w:tcPr>
            <w:tcW w:w="3889" w:type="pct"/>
            <w:shd w:val="clear" w:color="auto" w:fill="auto"/>
          </w:tcPr>
          <w:p w14:paraId="3D99B650" w14:textId="77777777" w:rsidR="005154AF" w:rsidRPr="00726330" w:rsidRDefault="005154AF" w:rsidP="004834F0">
            <w:pPr>
              <w:pStyle w:val="ASFKTablenorm"/>
              <w:ind w:left="57" w:right="57"/>
            </w:pPr>
            <w:r w:rsidRPr="007B2273">
              <w:t xml:space="preserve">По умолчанию поле заполняется значением </w:t>
            </w:r>
            <w:r w:rsidR="004803D6">
              <w:t>«</w:t>
            </w:r>
            <w:r w:rsidRPr="00726330">
              <w:t>0.00</w:t>
            </w:r>
            <w:r w:rsidR="004803D6">
              <w:t>»</w:t>
            </w:r>
            <w:r w:rsidRPr="00726330">
              <w:t>.</w:t>
            </w:r>
          </w:p>
          <w:p w14:paraId="4CF3E3F8" w14:textId="77777777" w:rsidR="005154AF" w:rsidRPr="00726330" w:rsidRDefault="005154AF" w:rsidP="004834F0">
            <w:pPr>
              <w:pStyle w:val="ASFKTablenorm"/>
              <w:ind w:left="57" w:right="57"/>
            </w:pPr>
            <w:r w:rsidRPr="007B2273">
              <w:t>Может быть изменено пользователем вручную или заполняться автом</w:t>
            </w:r>
            <w:r w:rsidRPr="00726330">
              <w:t>атич</w:t>
            </w:r>
            <w:r w:rsidRPr="005154AF">
              <w:t>е</w:t>
            </w:r>
            <w:r w:rsidRPr="00726330">
              <w:t>ски из родительского документа.</w:t>
            </w:r>
          </w:p>
        </w:tc>
      </w:tr>
      <w:tr w:rsidR="005154AF" w:rsidRPr="007B2273" w14:paraId="74CA4200" w14:textId="77777777" w:rsidTr="004834F0">
        <w:trPr>
          <w:trHeight w:val="389"/>
        </w:trPr>
        <w:tc>
          <w:tcPr>
            <w:tcW w:w="1111" w:type="pct"/>
            <w:shd w:val="clear" w:color="auto" w:fill="auto"/>
          </w:tcPr>
          <w:p w14:paraId="3E5DE5F5" w14:textId="77777777" w:rsidR="005154AF" w:rsidRPr="007B2273" w:rsidRDefault="005154AF" w:rsidP="004834F0">
            <w:pPr>
              <w:pStyle w:val="ASFKTablenorm"/>
              <w:ind w:left="57" w:right="57"/>
            </w:pPr>
            <w:r w:rsidRPr="007B2273">
              <w:t>Последующие годы</w:t>
            </w:r>
          </w:p>
        </w:tc>
        <w:tc>
          <w:tcPr>
            <w:tcW w:w="3889" w:type="pct"/>
            <w:shd w:val="clear" w:color="auto" w:fill="auto"/>
          </w:tcPr>
          <w:p w14:paraId="334BAE4A" w14:textId="77777777" w:rsidR="005154AF" w:rsidRPr="00726330" w:rsidRDefault="005154AF" w:rsidP="004834F0">
            <w:pPr>
              <w:pStyle w:val="ASFKTablenorm"/>
              <w:ind w:left="57" w:right="57"/>
            </w:pPr>
            <w:r w:rsidRPr="007B2273">
              <w:t xml:space="preserve">По умолчанию поле заполняется значением </w:t>
            </w:r>
            <w:r w:rsidR="004803D6">
              <w:t>«</w:t>
            </w:r>
            <w:r w:rsidRPr="00726330">
              <w:t>0.00</w:t>
            </w:r>
            <w:r w:rsidR="004803D6">
              <w:t>»</w:t>
            </w:r>
            <w:r w:rsidRPr="00726330">
              <w:t>.</w:t>
            </w:r>
          </w:p>
          <w:p w14:paraId="796A0EE4" w14:textId="77777777" w:rsidR="005154AF" w:rsidRPr="00726330" w:rsidRDefault="005154AF" w:rsidP="004834F0">
            <w:pPr>
              <w:pStyle w:val="ASFKTablenorm"/>
              <w:ind w:left="57" w:right="57"/>
            </w:pPr>
            <w:r w:rsidRPr="007B2273">
              <w:t>Может быть изменено пользователем вручную или заполняться автом</w:t>
            </w:r>
            <w:r w:rsidRPr="00726330">
              <w:t>атич</w:t>
            </w:r>
            <w:r w:rsidRPr="005154AF">
              <w:t>е</w:t>
            </w:r>
            <w:r w:rsidRPr="00726330">
              <w:t>ски из родительского документа.</w:t>
            </w:r>
          </w:p>
        </w:tc>
      </w:tr>
      <w:tr w:rsidR="005154AF" w:rsidRPr="007B2273" w14:paraId="7049BF65" w14:textId="77777777" w:rsidTr="004834F0">
        <w:tc>
          <w:tcPr>
            <w:tcW w:w="1111" w:type="pct"/>
            <w:shd w:val="clear" w:color="auto" w:fill="auto"/>
          </w:tcPr>
          <w:p w14:paraId="0E52FFE6" w14:textId="77777777" w:rsidR="005154AF" w:rsidRPr="007B2273" w:rsidRDefault="005154AF" w:rsidP="004834F0">
            <w:pPr>
              <w:pStyle w:val="ASFKTablenorm"/>
              <w:ind w:left="57" w:right="57"/>
            </w:pPr>
            <w:r w:rsidRPr="007B2273">
              <w:t>Январь</w:t>
            </w:r>
          </w:p>
        </w:tc>
        <w:tc>
          <w:tcPr>
            <w:tcW w:w="3889" w:type="pct"/>
            <w:shd w:val="clear" w:color="auto" w:fill="auto"/>
          </w:tcPr>
          <w:p w14:paraId="212FE4D0" w14:textId="77777777" w:rsidR="005154AF" w:rsidRPr="00726330" w:rsidRDefault="005154AF" w:rsidP="004834F0">
            <w:pPr>
              <w:pStyle w:val="ASFKTablenorm"/>
              <w:ind w:left="57" w:right="57"/>
            </w:pPr>
            <w:r w:rsidRPr="007B2273">
              <w:t>Значение подтягивается автоматически при выборе родительского док</w:t>
            </w:r>
            <w:r w:rsidRPr="00726330">
              <w:t>уме</w:t>
            </w:r>
            <w:r w:rsidRPr="005154AF">
              <w:t>н</w:t>
            </w:r>
            <w:r w:rsidRPr="00726330">
              <w:t>та.</w:t>
            </w:r>
          </w:p>
          <w:p w14:paraId="4569B343" w14:textId="77777777" w:rsidR="005154AF" w:rsidRPr="00726330" w:rsidRDefault="005154AF" w:rsidP="004834F0">
            <w:pPr>
              <w:pStyle w:val="ASFKTablenorm"/>
              <w:ind w:left="57" w:right="57"/>
            </w:pPr>
            <w:r w:rsidRPr="007B2273">
              <w:t xml:space="preserve">По умолчанию поле заполняется значением </w:t>
            </w:r>
            <w:r w:rsidR="004803D6">
              <w:t>«</w:t>
            </w:r>
            <w:r w:rsidRPr="00726330">
              <w:t>0.00</w:t>
            </w:r>
            <w:r w:rsidR="004803D6">
              <w:t>»</w:t>
            </w:r>
            <w:r w:rsidRPr="00726330">
              <w:t>.</w:t>
            </w:r>
          </w:p>
          <w:p w14:paraId="030EF7EC" w14:textId="77777777" w:rsidR="005154AF" w:rsidRPr="007B2273" w:rsidRDefault="005154AF" w:rsidP="004834F0">
            <w:pPr>
              <w:pStyle w:val="ASFKTablenorm"/>
              <w:ind w:left="57" w:right="57"/>
            </w:pPr>
            <w:r w:rsidRPr="007B2273">
              <w:t>Может быть изменено пользователем.</w:t>
            </w:r>
          </w:p>
        </w:tc>
      </w:tr>
      <w:tr w:rsidR="005154AF" w:rsidRPr="007B2273" w14:paraId="1E8F283F" w14:textId="77777777" w:rsidTr="004834F0">
        <w:tc>
          <w:tcPr>
            <w:tcW w:w="1111" w:type="pct"/>
            <w:shd w:val="clear" w:color="auto" w:fill="auto"/>
          </w:tcPr>
          <w:p w14:paraId="58407B68" w14:textId="77777777" w:rsidR="005154AF" w:rsidRPr="007B2273" w:rsidRDefault="005154AF" w:rsidP="004834F0">
            <w:pPr>
              <w:pStyle w:val="ASFKTablenorm"/>
              <w:ind w:left="57" w:right="57"/>
            </w:pPr>
            <w:r w:rsidRPr="007B2273">
              <w:t>Февраль</w:t>
            </w:r>
          </w:p>
        </w:tc>
        <w:tc>
          <w:tcPr>
            <w:tcW w:w="3889" w:type="pct"/>
            <w:shd w:val="clear" w:color="auto" w:fill="auto"/>
          </w:tcPr>
          <w:p w14:paraId="3CCB1CF9" w14:textId="77777777" w:rsidR="005154AF" w:rsidRPr="00726330" w:rsidRDefault="005154AF" w:rsidP="004834F0">
            <w:pPr>
              <w:pStyle w:val="ASFKTablenorm"/>
              <w:ind w:left="57" w:right="57"/>
            </w:pPr>
            <w:r w:rsidRPr="007B2273">
              <w:t>Значение подтягивается автоматически при выборе родительского док</w:t>
            </w:r>
            <w:r w:rsidRPr="00726330">
              <w:t>уме</w:t>
            </w:r>
            <w:r w:rsidRPr="005154AF">
              <w:t>н</w:t>
            </w:r>
            <w:r w:rsidRPr="00726330">
              <w:t>та.</w:t>
            </w:r>
          </w:p>
          <w:p w14:paraId="57234E47" w14:textId="77777777" w:rsidR="005154AF" w:rsidRPr="00726330" w:rsidRDefault="005154AF" w:rsidP="004834F0">
            <w:pPr>
              <w:pStyle w:val="ASFKTablenorm"/>
              <w:ind w:left="57" w:right="57"/>
            </w:pPr>
            <w:r w:rsidRPr="007B2273">
              <w:t xml:space="preserve">По умолчанию поле заполняется значением </w:t>
            </w:r>
            <w:r w:rsidR="004803D6">
              <w:t>«</w:t>
            </w:r>
            <w:r w:rsidRPr="00726330">
              <w:t>0.00</w:t>
            </w:r>
            <w:r w:rsidR="004803D6">
              <w:t>»</w:t>
            </w:r>
            <w:r w:rsidRPr="00726330">
              <w:t>.</w:t>
            </w:r>
          </w:p>
          <w:p w14:paraId="007EE120" w14:textId="77777777" w:rsidR="005154AF" w:rsidRPr="007B2273" w:rsidRDefault="005154AF" w:rsidP="004834F0">
            <w:pPr>
              <w:pStyle w:val="ASFKTablenorm"/>
              <w:ind w:left="57" w:right="57"/>
            </w:pPr>
            <w:r w:rsidRPr="007B2273">
              <w:t>Может быть изменено пользователем.</w:t>
            </w:r>
          </w:p>
        </w:tc>
      </w:tr>
      <w:tr w:rsidR="005154AF" w:rsidRPr="007B2273" w14:paraId="2F15EE90" w14:textId="77777777" w:rsidTr="004834F0">
        <w:tc>
          <w:tcPr>
            <w:tcW w:w="1111" w:type="pct"/>
            <w:shd w:val="clear" w:color="auto" w:fill="auto"/>
          </w:tcPr>
          <w:p w14:paraId="7507C563" w14:textId="77777777" w:rsidR="005154AF" w:rsidRPr="007B2273" w:rsidRDefault="00256A89" w:rsidP="004834F0">
            <w:pPr>
              <w:pStyle w:val="ASFKTablenorm"/>
              <w:ind w:left="57" w:right="57"/>
            </w:pPr>
            <w:r>
              <w:t>…</w:t>
            </w:r>
          </w:p>
        </w:tc>
        <w:tc>
          <w:tcPr>
            <w:tcW w:w="3889" w:type="pct"/>
            <w:shd w:val="clear" w:color="auto" w:fill="auto"/>
          </w:tcPr>
          <w:p w14:paraId="462C5DC3" w14:textId="77777777" w:rsidR="005154AF" w:rsidRPr="007B2273" w:rsidRDefault="00831246" w:rsidP="004834F0">
            <w:pPr>
              <w:pStyle w:val="ASFKTablenorm"/>
              <w:ind w:left="57" w:right="57"/>
            </w:pPr>
            <w:r>
              <w:t>…</w:t>
            </w:r>
          </w:p>
        </w:tc>
      </w:tr>
      <w:tr w:rsidR="005154AF" w:rsidRPr="007B2273" w14:paraId="33206368" w14:textId="77777777" w:rsidTr="004834F0">
        <w:tc>
          <w:tcPr>
            <w:tcW w:w="1111" w:type="pct"/>
            <w:shd w:val="clear" w:color="auto" w:fill="auto"/>
          </w:tcPr>
          <w:p w14:paraId="776DD34A" w14:textId="77777777" w:rsidR="005154AF" w:rsidRPr="007B2273" w:rsidRDefault="005154AF" w:rsidP="004834F0">
            <w:pPr>
              <w:pStyle w:val="ASFKTablenorm"/>
              <w:ind w:left="57" w:right="57"/>
            </w:pPr>
            <w:r w:rsidRPr="007B2273">
              <w:t>Декабрь</w:t>
            </w:r>
          </w:p>
        </w:tc>
        <w:tc>
          <w:tcPr>
            <w:tcW w:w="3889" w:type="pct"/>
            <w:shd w:val="clear" w:color="auto" w:fill="auto"/>
          </w:tcPr>
          <w:p w14:paraId="4B4FBAF0" w14:textId="77777777" w:rsidR="005154AF" w:rsidRPr="00726330" w:rsidRDefault="005154AF" w:rsidP="004834F0">
            <w:pPr>
              <w:pStyle w:val="ASFKTablenorm"/>
              <w:ind w:left="57" w:right="57"/>
            </w:pPr>
            <w:r w:rsidRPr="007B2273">
              <w:t>Значение подтягивается автоматически при выборе родительского док</w:t>
            </w:r>
            <w:r w:rsidRPr="00726330">
              <w:t>уме</w:t>
            </w:r>
            <w:r w:rsidRPr="005154AF">
              <w:t>н</w:t>
            </w:r>
            <w:r w:rsidRPr="00726330">
              <w:t>та.</w:t>
            </w:r>
          </w:p>
          <w:p w14:paraId="4CC3692C" w14:textId="77777777" w:rsidR="005154AF" w:rsidRPr="00726330" w:rsidRDefault="005154AF" w:rsidP="004834F0">
            <w:pPr>
              <w:pStyle w:val="ASFKTablenorm"/>
              <w:ind w:left="57" w:right="57"/>
            </w:pPr>
            <w:r w:rsidRPr="007B2273">
              <w:t xml:space="preserve">По умолчанию поле заполняется значением </w:t>
            </w:r>
            <w:r w:rsidR="004803D6">
              <w:t>«</w:t>
            </w:r>
            <w:r w:rsidRPr="00726330">
              <w:t>0.00</w:t>
            </w:r>
            <w:r w:rsidR="004803D6">
              <w:t>»</w:t>
            </w:r>
            <w:r w:rsidRPr="00726330">
              <w:t>.</w:t>
            </w:r>
          </w:p>
          <w:p w14:paraId="7FA68A9B" w14:textId="77777777" w:rsidR="005154AF" w:rsidRPr="007B2273" w:rsidRDefault="005154AF" w:rsidP="004834F0">
            <w:pPr>
              <w:pStyle w:val="ASFKTablenorm"/>
              <w:ind w:left="57" w:right="57"/>
            </w:pPr>
            <w:r w:rsidRPr="007B2273">
              <w:t>Может быть изменено пользователем.</w:t>
            </w:r>
          </w:p>
        </w:tc>
      </w:tr>
      <w:tr w:rsidR="005154AF" w:rsidRPr="007B2273" w14:paraId="1497D48B" w14:textId="77777777" w:rsidTr="004834F0">
        <w:tc>
          <w:tcPr>
            <w:tcW w:w="5000" w:type="pct"/>
            <w:gridSpan w:val="2"/>
            <w:shd w:val="clear" w:color="auto" w:fill="auto"/>
          </w:tcPr>
          <w:p w14:paraId="7C92536F" w14:textId="77777777" w:rsidR="005154AF" w:rsidRPr="00726330" w:rsidRDefault="005154AF" w:rsidP="004834F0">
            <w:pPr>
              <w:pStyle w:val="ASFKTablenorm"/>
              <w:ind w:left="57" w:right="57"/>
            </w:pPr>
            <w:r w:rsidRPr="007B2273">
              <w:t xml:space="preserve">Группа полей </w:t>
            </w:r>
            <w:r w:rsidR="004803D6">
              <w:t>«</w:t>
            </w:r>
            <w:r w:rsidRPr="00726330">
              <w:t>Контрольные суммы</w:t>
            </w:r>
            <w:r w:rsidR="004803D6">
              <w:t>»</w:t>
            </w:r>
          </w:p>
        </w:tc>
      </w:tr>
      <w:tr w:rsidR="005154AF" w:rsidRPr="007B2273" w14:paraId="023984D4" w14:textId="77777777" w:rsidTr="004834F0">
        <w:tc>
          <w:tcPr>
            <w:tcW w:w="1111" w:type="pct"/>
            <w:shd w:val="clear" w:color="auto" w:fill="auto"/>
          </w:tcPr>
          <w:p w14:paraId="1FC19EDB" w14:textId="77777777" w:rsidR="005154AF" w:rsidRPr="007B2273" w:rsidRDefault="005154AF" w:rsidP="004834F0">
            <w:pPr>
              <w:pStyle w:val="ASFKTablenorm"/>
              <w:ind w:left="57" w:right="57"/>
            </w:pPr>
            <w:r w:rsidRPr="007B2273">
              <w:t>Сумма по документу-основанию</w:t>
            </w:r>
          </w:p>
        </w:tc>
        <w:tc>
          <w:tcPr>
            <w:tcW w:w="3889" w:type="pct"/>
            <w:shd w:val="clear" w:color="auto" w:fill="auto"/>
          </w:tcPr>
          <w:p w14:paraId="61F80089" w14:textId="77777777" w:rsidR="005154AF" w:rsidRPr="00726330" w:rsidRDefault="005154AF" w:rsidP="004834F0">
            <w:pPr>
              <w:pStyle w:val="ASFKTablenorm"/>
              <w:ind w:left="57" w:right="57"/>
            </w:pPr>
            <w:r w:rsidRPr="007B2273">
              <w:t xml:space="preserve">Значение заполняется автоматически и является равным полю </w:t>
            </w:r>
            <w:r w:rsidR="004803D6">
              <w:t>«</w:t>
            </w:r>
            <w:r w:rsidRPr="00726330">
              <w:t>Сумма в вал</w:t>
            </w:r>
            <w:r w:rsidRPr="005154AF">
              <w:t>ю</w:t>
            </w:r>
            <w:r w:rsidRPr="00726330">
              <w:t>те БО</w:t>
            </w:r>
            <w:r w:rsidR="004803D6">
              <w:t>»</w:t>
            </w:r>
            <w:r w:rsidRPr="00726330">
              <w:t xml:space="preserve"> (Раздел 1: Реквизиты документа-основания).</w:t>
            </w:r>
          </w:p>
        </w:tc>
      </w:tr>
      <w:tr w:rsidR="005154AF" w:rsidRPr="007B2273" w14:paraId="073D59F4" w14:textId="77777777" w:rsidTr="004834F0">
        <w:tc>
          <w:tcPr>
            <w:tcW w:w="1111" w:type="pct"/>
            <w:shd w:val="clear" w:color="auto" w:fill="auto"/>
          </w:tcPr>
          <w:p w14:paraId="73A9728F" w14:textId="77777777" w:rsidR="005154AF" w:rsidRPr="007B2273" w:rsidRDefault="005154AF" w:rsidP="004834F0">
            <w:pPr>
              <w:pStyle w:val="ASFKTablenorm"/>
              <w:ind w:left="57" w:right="57"/>
            </w:pPr>
            <w:r w:rsidRPr="007B2273">
              <w:t>Сумма по расши</w:t>
            </w:r>
            <w:r w:rsidRPr="005154AF">
              <w:t>ф</w:t>
            </w:r>
            <w:r w:rsidRPr="007B2273">
              <w:t xml:space="preserve">ровке </w:t>
            </w:r>
          </w:p>
        </w:tc>
        <w:tc>
          <w:tcPr>
            <w:tcW w:w="3889" w:type="pct"/>
            <w:shd w:val="clear" w:color="auto" w:fill="auto"/>
          </w:tcPr>
          <w:p w14:paraId="469CC4F9" w14:textId="77777777" w:rsidR="005154AF" w:rsidRPr="007B2273" w:rsidRDefault="005154AF" w:rsidP="004834F0">
            <w:pPr>
              <w:pStyle w:val="ASFKTablenorm"/>
              <w:ind w:left="57" w:right="57"/>
            </w:pPr>
            <w:r w:rsidRPr="007B2273">
              <w:t>Значение рассчитывается автоматически как сумма всех строк по всем годам всех подитогов по кодам ФАИП.</w:t>
            </w:r>
          </w:p>
        </w:tc>
      </w:tr>
      <w:tr w:rsidR="005154AF" w:rsidRPr="007B2273" w14:paraId="75654752" w14:textId="77777777" w:rsidTr="004834F0">
        <w:tc>
          <w:tcPr>
            <w:tcW w:w="1111" w:type="pct"/>
            <w:shd w:val="clear" w:color="auto" w:fill="auto"/>
          </w:tcPr>
          <w:p w14:paraId="57B0A2C8" w14:textId="77777777" w:rsidR="005154AF" w:rsidRPr="007B2273" w:rsidRDefault="005154AF" w:rsidP="004834F0">
            <w:pPr>
              <w:pStyle w:val="ASFKTablenorm"/>
              <w:ind w:left="57" w:right="57"/>
            </w:pPr>
            <w:r w:rsidRPr="007B2273">
              <w:lastRenderedPageBreak/>
              <w:t xml:space="preserve">Отклонение </w:t>
            </w:r>
          </w:p>
        </w:tc>
        <w:tc>
          <w:tcPr>
            <w:tcW w:w="3889" w:type="pct"/>
            <w:shd w:val="clear" w:color="auto" w:fill="auto"/>
          </w:tcPr>
          <w:p w14:paraId="2E61B4E3" w14:textId="77777777" w:rsidR="005154AF" w:rsidRPr="00726330" w:rsidRDefault="005154AF" w:rsidP="004834F0">
            <w:pPr>
              <w:pStyle w:val="ASFKTablenorm"/>
              <w:ind w:left="57" w:right="57"/>
            </w:pPr>
            <w:r w:rsidRPr="007B2273">
              <w:t>Значение рассчитывается автоматически. Сравнивается значение, ук</w:t>
            </w:r>
            <w:r w:rsidRPr="00726330">
              <w:t>аза</w:t>
            </w:r>
            <w:r w:rsidRPr="005154AF">
              <w:t>н</w:t>
            </w:r>
            <w:r w:rsidRPr="00726330">
              <w:t>ное в заголовке и сумма всех строк по всем годам. Значение выводится по мод</w:t>
            </w:r>
            <w:r w:rsidRPr="005154AF">
              <w:t>у</w:t>
            </w:r>
            <w:r w:rsidRPr="00726330">
              <w:t>лю.</w:t>
            </w:r>
          </w:p>
        </w:tc>
      </w:tr>
    </w:tbl>
    <w:p w14:paraId="496E1358" w14:textId="77777777" w:rsidR="005154AF" w:rsidRPr="007B2273" w:rsidRDefault="005154AF" w:rsidP="005154AF">
      <w:pPr>
        <w:pStyle w:val="ASFKNormal"/>
      </w:pPr>
      <w:r w:rsidRPr="007B2273">
        <w:t xml:space="preserve">Для добавления строки расшифровки в список следует нажать на кнопку </w:t>
      </w:r>
      <w:r w:rsidR="00476E1D">
        <w:pict w14:anchorId="44FDE756">
          <v:shape id="_x0000_i1169" type="#_x0000_t75" style="width:20.95pt;height:20.95pt">
            <v:imagedata r:id="rId71" o:title="Snap7"/>
          </v:shape>
        </w:pict>
      </w:r>
      <w:r w:rsidR="003E1433" w:rsidRPr="007B2273">
        <w:t> </w:t>
      </w:r>
      <w:r w:rsidR="00D41E4C">
        <w:t>(Добавить новую строку)</w:t>
      </w:r>
      <w:r w:rsidRPr="007B2273">
        <w:t xml:space="preserve">. Откроется форма </w:t>
      </w:r>
      <w:r w:rsidR="004803D6">
        <w:t>«</w:t>
      </w:r>
      <w:r w:rsidRPr="007B2273">
        <w:t>Добавление записи</w:t>
      </w:r>
      <w:r w:rsidR="004803D6">
        <w:t>»</w:t>
      </w:r>
      <w:r w:rsidRPr="007B2273">
        <w:t xml:space="preserve"> (рис. </w:t>
      </w:r>
      <w:r w:rsidRPr="007B2273">
        <w:fldChar w:fldCharType="begin"/>
      </w:r>
      <w:r w:rsidRPr="007B2273">
        <w:instrText xml:space="preserve"> REF _Ref365653710 \h  \* MERGEFORMAT </w:instrText>
      </w:r>
      <w:r w:rsidRPr="007B2273">
        <w:fldChar w:fldCharType="separate"/>
      </w:r>
      <w:r w:rsidR="00476E1D">
        <w:t>76</w:t>
      </w:r>
      <w:r w:rsidRPr="007B2273">
        <w:fldChar w:fldCharType="end"/>
      </w:r>
      <w:r w:rsidRPr="007B2273">
        <w:t xml:space="preserve">). </w:t>
      </w:r>
    </w:p>
    <w:p w14:paraId="1EE8E8DE" w14:textId="77777777" w:rsidR="005154AF" w:rsidRPr="00726330" w:rsidRDefault="00476E1D" w:rsidP="005154AF">
      <w:pPr>
        <w:pStyle w:val="ASFKFigure"/>
      </w:pPr>
      <w:r>
        <w:pict w14:anchorId="5BA0A7C8">
          <v:shape id="_x0000_i1170" type="#_x0000_t75" style="width:482.25pt;height:510.7pt">
            <v:imagedata r:id="rId136" o:title="0"/>
          </v:shape>
        </w:pict>
      </w:r>
    </w:p>
    <w:p w14:paraId="683A5494" w14:textId="77777777"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784" w:name="_Ref365653710"/>
      <w:bookmarkStart w:id="785" w:name="_Toc82692045"/>
      <w:r w:rsidR="00476E1D">
        <w:rPr>
          <w:noProof/>
        </w:rPr>
        <w:t>76</w:t>
      </w:r>
      <w:bookmarkEnd w:id="784"/>
      <w:r w:rsidRPr="007B2273">
        <w:fldChar w:fldCharType="end"/>
      </w:r>
      <w:r w:rsidRPr="007B2273">
        <w:t xml:space="preserve">. </w:t>
      </w:r>
      <w:r w:rsidR="000C44A0">
        <w:t>Форма «Добавление записи</w:t>
      </w:r>
      <w:r w:rsidR="004803D6">
        <w:t>»</w:t>
      </w:r>
      <w:bookmarkEnd w:id="785"/>
    </w:p>
    <w:p w14:paraId="20CB99FE" w14:textId="77777777" w:rsidR="005154AF" w:rsidRPr="007B2273" w:rsidRDefault="005154AF" w:rsidP="005154AF">
      <w:pPr>
        <w:pStyle w:val="ASFKNormal"/>
      </w:pPr>
      <w:r w:rsidRPr="007B2273">
        <w:t xml:space="preserve">На форме </w:t>
      </w:r>
      <w:r w:rsidR="004803D6">
        <w:t>«</w:t>
      </w:r>
      <w:r w:rsidRPr="007B2273">
        <w:t>Добавление записи</w:t>
      </w:r>
      <w:r w:rsidR="004803D6">
        <w:t>»</w:t>
      </w:r>
      <w:r w:rsidRPr="007B2273">
        <w:t xml:space="preserve"> вручную вводятся следующие реквизиты:</w:t>
      </w:r>
    </w:p>
    <w:p w14:paraId="3DDF7226" w14:textId="77777777" w:rsidR="00AC1D97" w:rsidRPr="00CA3543" w:rsidRDefault="00AC1D97" w:rsidP="00AC1D97">
      <w:pPr>
        <w:pStyle w:val="ASFKListmark1"/>
      </w:pPr>
      <w:r>
        <w:t>«</w:t>
      </w:r>
      <w:r w:rsidRPr="00424CF0">
        <w:t>Вид средств</w:t>
      </w:r>
      <w:r>
        <w:t>»</w:t>
      </w:r>
      <w:r w:rsidRPr="00424CF0">
        <w:t xml:space="preserve"> – код и наименование вида деятельности в соответствии со справо</w:t>
      </w:r>
      <w:r w:rsidRPr="00AC1D97">
        <w:t>ч</w:t>
      </w:r>
      <w:r>
        <w:t>ником видов деятельности;</w:t>
      </w:r>
    </w:p>
    <w:p w14:paraId="402B0395" w14:textId="77777777" w:rsidR="00AC1D97" w:rsidRPr="00424CF0" w:rsidRDefault="00AC1D97" w:rsidP="00AC1D97">
      <w:pPr>
        <w:pStyle w:val="ASFKListmark1"/>
      </w:pPr>
      <w:r>
        <w:t>г</w:t>
      </w:r>
      <w:r w:rsidRPr="00424CF0">
        <w:t xml:space="preserve">руппа полей </w:t>
      </w:r>
      <w:r>
        <w:t>«</w:t>
      </w:r>
      <w:r w:rsidRPr="00424CF0">
        <w:t>КБК</w:t>
      </w:r>
      <w:r>
        <w:t>»</w:t>
      </w:r>
      <w:r w:rsidRPr="00424CF0">
        <w:t>:</w:t>
      </w:r>
    </w:p>
    <w:p w14:paraId="4D35348F" w14:textId="77777777" w:rsidR="00AC1D97" w:rsidRPr="00424CF0" w:rsidRDefault="00AC1D97" w:rsidP="00AC1D97">
      <w:pPr>
        <w:pStyle w:val="ASFKListmark2"/>
      </w:pPr>
      <w:r>
        <w:lastRenderedPageBreak/>
        <w:t>«</w:t>
      </w:r>
      <w:r w:rsidRPr="00424CF0">
        <w:t>КБК</w:t>
      </w:r>
      <w:r>
        <w:t>»</w:t>
      </w:r>
      <w:r w:rsidRPr="00424CF0">
        <w:t xml:space="preserve"> – код бюджетной классификации плательщика (</w:t>
      </w:r>
      <w:r>
        <w:t>«</w:t>
      </w:r>
      <w:r w:rsidRPr="00424CF0">
        <w:t>Код главы</w:t>
      </w:r>
      <w:r>
        <w:t>»</w:t>
      </w:r>
      <w:r w:rsidRPr="00424CF0">
        <w:t xml:space="preserve"> + </w:t>
      </w:r>
      <w:r>
        <w:t>«</w:t>
      </w:r>
      <w:r w:rsidRPr="00424CF0">
        <w:t>ФКР</w:t>
      </w:r>
      <w:r>
        <w:t xml:space="preserve">» </w:t>
      </w:r>
      <w:r w:rsidRPr="00424CF0">
        <w:t>+</w:t>
      </w:r>
      <w:r>
        <w:t xml:space="preserve"> «</w:t>
      </w:r>
      <w:r w:rsidRPr="00424CF0">
        <w:t>КЦСР</w:t>
      </w:r>
      <w:r>
        <w:t xml:space="preserve">» </w:t>
      </w:r>
      <w:r w:rsidRPr="00424CF0">
        <w:t>+</w:t>
      </w:r>
      <w:r>
        <w:t xml:space="preserve"> «</w:t>
      </w:r>
      <w:r w:rsidRPr="00424CF0">
        <w:t>КВР</w:t>
      </w:r>
      <w:r>
        <w:t xml:space="preserve">» </w:t>
      </w:r>
      <w:r w:rsidRPr="00424CF0">
        <w:t>+</w:t>
      </w:r>
      <w:r>
        <w:t xml:space="preserve"> «</w:t>
      </w:r>
      <w:r w:rsidRPr="00424CF0">
        <w:t>КОСГУ</w:t>
      </w:r>
      <w:r>
        <w:t>»</w:t>
      </w:r>
      <w:r w:rsidRPr="00424CF0">
        <w:t xml:space="preserve">, либо </w:t>
      </w:r>
      <w:r>
        <w:t>«</w:t>
      </w:r>
      <w:r w:rsidRPr="00424CF0">
        <w:t>Код главы</w:t>
      </w:r>
      <w:r>
        <w:t xml:space="preserve">» </w:t>
      </w:r>
      <w:r w:rsidRPr="00424CF0">
        <w:t>+</w:t>
      </w:r>
      <w:r>
        <w:t xml:space="preserve"> «</w:t>
      </w:r>
      <w:r w:rsidRPr="00424CF0">
        <w:t>Вид источника</w:t>
      </w:r>
      <w:r>
        <w:t>»);</w:t>
      </w:r>
    </w:p>
    <w:p w14:paraId="0D2E2C17" w14:textId="77777777" w:rsidR="00AC1D97" w:rsidRPr="00424CF0" w:rsidRDefault="00AC1D97" w:rsidP="00AC1D97">
      <w:pPr>
        <w:pStyle w:val="ASFKListmark2"/>
      </w:pPr>
      <w:r>
        <w:t>«</w:t>
      </w:r>
      <w:r w:rsidRPr="00424CF0">
        <w:t>ППП</w:t>
      </w:r>
      <w:r>
        <w:t>» – код ведомства;</w:t>
      </w:r>
    </w:p>
    <w:p w14:paraId="3F5E358A" w14:textId="77777777" w:rsidR="00AC1D97" w:rsidRPr="00CA3543" w:rsidRDefault="00AC1D97" w:rsidP="00AC1D97">
      <w:pPr>
        <w:pStyle w:val="ASFKListmark2"/>
      </w:pPr>
      <w:r>
        <w:t>б</w:t>
      </w:r>
      <w:r w:rsidRPr="00424CF0">
        <w:t xml:space="preserve">лок полей </w:t>
      </w:r>
      <w:r>
        <w:t>«</w:t>
      </w:r>
      <w:r w:rsidRPr="00424CF0">
        <w:t>Расходы</w:t>
      </w:r>
      <w:r>
        <w:t>»</w:t>
      </w:r>
      <w:r w:rsidRPr="00424CF0">
        <w:t xml:space="preserve"> содержит следующие поля (</w:t>
      </w:r>
      <w:r>
        <w:t>п</w:t>
      </w:r>
      <w:r w:rsidRPr="00424CF0">
        <w:t>оля необязательны для з</w:t>
      </w:r>
      <w:r w:rsidRPr="00CA3543">
        <w:t>апо</w:t>
      </w:r>
      <w:r w:rsidRPr="00AC1D97">
        <w:t>л</w:t>
      </w:r>
      <w:r w:rsidRPr="00CA3543">
        <w:t xml:space="preserve">нения, если введен код по БК): </w:t>
      </w:r>
    </w:p>
    <w:p w14:paraId="1C38B80A" w14:textId="77777777" w:rsidR="00AC1D97" w:rsidRPr="00424CF0" w:rsidRDefault="00AC1D97" w:rsidP="00AC1D97">
      <w:pPr>
        <w:pStyle w:val="ASFKListmark3"/>
      </w:pPr>
      <w:r>
        <w:t>«</w:t>
      </w:r>
      <w:r w:rsidRPr="00424CF0">
        <w:t>ФКР</w:t>
      </w:r>
      <w:r>
        <w:t>»</w:t>
      </w:r>
      <w:r w:rsidRPr="00424CF0">
        <w:t xml:space="preserve"> – код функциональной классификации расходов</w:t>
      </w:r>
      <w:r>
        <w:t>;</w:t>
      </w:r>
    </w:p>
    <w:p w14:paraId="46F9275B" w14:textId="77777777" w:rsidR="00AC1D97" w:rsidRPr="00424CF0" w:rsidRDefault="00AC1D97" w:rsidP="00AC1D97">
      <w:pPr>
        <w:pStyle w:val="ASFKListmark3"/>
      </w:pPr>
      <w:r>
        <w:t>«</w:t>
      </w:r>
      <w:r w:rsidRPr="00424CF0">
        <w:t>КЦСР</w:t>
      </w:r>
      <w:r>
        <w:t>» – код целевой статьи расходов;</w:t>
      </w:r>
    </w:p>
    <w:p w14:paraId="5F67B216" w14:textId="77777777" w:rsidR="00AC1D97" w:rsidRPr="00424CF0" w:rsidRDefault="00AC1D97" w:rsidP="00AC1D97">
      <w:pPr>
        <w:pStyle w:val="ASFKListmark3"/>
      </w:pPr>
      <w:r>
        <w:t>«</w:t>
      </w:r>
      <w:r w:rsidRPr="00424CF0">
        <w:t>КВР</w:t>
      </w:r>
      <w:r>
        <w:t>» – код вида расходов;</w:t>
      </w:r>
    </w:p>
    <w:p w14:paraId="2827E2A4" w14:textId="77777777" w:rsidR="00AC1D97" w:rsidRPr="00424CF0" w:rsidRDefault="00AC1D97" w:rsidP="00AC1D97">
      <w:pPr>
        <w:pStyle w:val="ASFKListmark3"/>
      </w:pPr>
      <w:r>
        <w:t>«</w:t>
      </w:r>
      <w:r w:rsidRPr="00424CF0">
        <w:t>КОСГУ</w:t>
      </w:r>
      <w:r>
        <w:t>»</w:t>
      </w:r>
      <w:r w:rsidRPr="00424CF0">
        <w:t xml:space="preserve"> – код экономической клас</w:t>
      </w:r>
      <w:r>
        <w:t>сификации;</w:t>
      </w:r>
    </w:p>
    <w:p w14:paraId="1D2E6F98" w14:textId="77777777" w:rsidR="00AC1D97" w:rsidRPr="00424CF0" w:rsidRDefault="00AC1D97" w:rsidP="00AC1D97">
      <w:pPr>
        <w:pStyle w:val="ASFKListmark1"/>
      </w:pPr>
      <w:r>
        <w:t>«</w:t>
      </w:r>
      <w:r w:rsidRPr="00424CF0">
        <w:t>Код цели</w:t>
      </w:r>
      <w:r>
        <w:t>»</w:t>
      </w:r>
      <w:r w:rsidRPr="00424CF0">
        <w:t xml:space="preserve"> – код и наименование цели субсидий/субвенций;</w:t>
      </w:r>
    </w:p>
    <w:p w14:paraId="197BCEAC" w14:textId="77777777" w:rsidR="00AC1D97" w:rsidRPr="00424CF0" w:rsidRDefault="00AC1D97" w:rsidP="00AC1D97">
      <w:pPr>
        <w:pStyle w:val="ASFKListmark1"/>
      </w:pPr>
      <w:r>
        <w:t>«</w:t>
      </w:r>
      <w:r w:rsidRPr="00424CF0">
        <w:t>Доп. КБК2</w:t>
      </w:r>
      <w:r>
        <w:t>»</w:t>
      </w:r>
      <w:r w:rsidRPr="00424CF0">
        <w:t xml:space="preserve"> – код по справочнику </w:t>
      </w:r>
      <w:r>
        <w:t>«</w:t>
      </w:r>
      <w:r w:rsidRPr="00424CF0">
        <w:t>Дополнение БК2</w:t>
      </w:r>
      <w:r>
        <w:t>»;</w:t>
      </w:r>
    </w:p>
    <w:p w14:paraId="3DB455A8" w14:textId="77777777" w:rsidR="00AC1D97" w:rsidRPr="00424CF0" w:rsidRDefault="00AC1D97" w:rsidP="00AC1D97">
      <w:pPr>
        <w:pStyle w:val="ASFKListmark1"/>
      </w:pPr>
      <w:r>
        <w:t>«</w:t>
      </w:r>
      <w:r w:rsidRPr="00424CF0">
        <w:t>Доп. КБК3</w:t>
      </w:r>
      <w:r>
        <w:t>»</w:t>
      </w:r>
      <w:r w:rsidRPr="00424CF0">
        <w:t xml:space="preserve"> – код по справочнику </w:t>
      </w:r>
      <w:r>
        <w:t>«</w:t>
      </w:r>
      <w:r w:rsidRPr="00424CF0">
        <w:t>Дополнение БК3</w:t>
      </w:r>
      <w:r>
        <w:t>»;</w:t>
      </w:r>
    </w:p>
    <w:p w14:paraId="4A46D836" w14:textId="77777777" w:rsidR="00AC1D97" w:rsidRPr="00424CF0" w:rsidRDefault="00AC1D97" w:rsidP="00AC1D97">
      <w:pPr>
        <w:pStyle w:val="ASFKListmark1"/>
      </w:pPr>
      <w:r>
        <w:t>«</w:t>
      </w:r>
      <w:r w:rsidRPr="00424CF0">
        <w:t>Доп. КБК4</w:t>
      </w:r>
      <w:r>
        <w:t>»</w:t>
      </w:r>
      <w:r w:rsidRPr="00424CF0">
        <w:t xml:space="preserve"> – код по справочнику </w:t>
      </w:r>
      <w:r>
        <w:t>«</w:t>
      </w:r>
      <w:r w:rsidRPr="00424CF0">
        <w:t>Дополнение БК4</w:t>
      </w:r>
      <w:r>
        <w:t>»;</w:t>
      </w:r>
    </w:p>
    <w:p w14:paraId="1AE162B7" w14:textId="77777777" w:rsidR="00AC1D97" w:rsidRPr="00424CF0" w:rsidRDefault="00AC1D97" w:rsidP="00AC1D97">
      <w:pPr>
        <w:pStyle w:val="ASFKListmark1"/>
      </w:pPr>
      <w:r>
        <w:t>«</w:t>
      </w:r>
      <w:r w:rsidRPr="00424CF0">
        <w:t>Предмет документа основания</w:t>
      </w:r>
      <w:r>
        <w:t>»;</w:t>
      </w:r>
    </w:p>
    <w:p w14:paraId="5394CAD0" w14:textId="77777777" w:rsidR="00AC1D97" w:rsidRPr="00424CF0" w:rsidRDefault="00AC1D97" w:rsidP="00AC1D97">
      <w:pPr>
        <w:pStyle w:val="ASFKListmark1"/>
      </w:pPr>
      <w:r>
        <w:t>«</w:t>
      </w:r>
      <w:r w:rsidRPr="00424CF0">
        <w:t>Примечание</w:t>
      </w:r>
      <w:r>
        <w:t>»;</w:t>
      </w:r>
    </w:p>
    <w:p w14:paraId="0E358095" w14:textId="77777777" w:rsidR="00AC1D97" w:rsidRPr="00424CF0" w:rsidRDefault="00AC1D97" w:rsidP="00AC1D97">
      <w:pPr>
        <w:pStyle w:val="ASFKListmark1"/>
      </w:pPr>
      <w:r>
        <w:t>г</w:t>
      </w:r>
      <w:r w:rsidRPr="00424CF0">
        <w:t xml:space="preserve">руппа полей: </w:t>
      </w:r>
      <w:r>
        <w:t>«</w:t>
      </w:r>
      <w:r w:rsidRPr="00424CF0">
        <w:t xml:space="preserve">Текущий фин. </w:t>
      </w:r>
      <w:r w:rsidR="00831246" w:rsidRPr="00424CF0">
        <w:t>Г</w:t>
      </w:r>
      <w:r w:rsidRPr="00424CF0">
        <w:t>од</w:t>
      </w:r>
      <w:r>
        <w:t>»</w:t>
      </w:r>
      <w:r w:rsidRPr="00424CF0">
        <w:t xml:space="preserve">, </w:t>
      </w:r>
      <w:r>
        <w:t>«</w:t>
      </w:r>
      <w:r w:rsidRPr="00424CF0">
        <w:t>1-й год плана</w:t>
      </w:r>
      <w:r>
        <w:t>»</w:t>
      </w:r>
      <w:r w:rsidRPr="00424CF0">
        <w:t xml:space="preserve">, </w:t>
      </w:r>
      <w:r>
        <w:t>«</w:t>
      </w:r>
      <w:r w:rsidRPr="00424CF0">
        <w:t>2-й год плана</w:t>
      </w:r>
      <w:r>
        <w:t>»</w:t>
      </w:r>
      <w:r w:rsidRPr="00424CF0">
        <w:t xml:space="preserve">, </w:t>
      </w:r>
      <w:r>
        <w:t>«</w:t>
      </w:r>
      <w:r w:rsidRPr="00424CF0">
        <w:t>3-й год</w:t>
      </w:r>
      <w:r>
        <w:t>»</w:t>
      </w:r>
      <w:r w:rsidRPr="00424CF0">
        <w:t xml:space="preserve">, </w:t>
      </w:r>
      <w:r>
        <w:t>«</w:t>
      </w:r>
      <w:r w:rsidRPr="00424CF0">
        <w:t>4-й год</w:t>
      </w:r>
      <w:r>
        <w:t>»</w:t>
      </w:r>
      <w:r w:rsidRPr="00424CF0">
        <w:t xml:space="preserve">, </w:t>
      </w:r>
      <w:r>
        <w:t>«</w:t>
      </w:r>
      <w:r w:rsidRPr="00424CF0">
        <w:t>5-й год и послед.</w:t>
      </w:r>
      <w:r>
        <w:t xml:space="preserve">» </w:t>
      </w:r>
      <w:r w:rsidRPr="00424CF0">
        <w:t>–</w:t>
      </w:r>
      <w:r>
        <w:t xml:space="preserve"> в</w:t>
      </w:r>
      <w:r w:rsidRPr="00424CF0">
        <w:t>водятся итоговые суммы БО по строке докум</w:t>
      </w:r>
      <w:r>
        <w:t>ента на 1-й – 5-й плановые года;</w:t>
      </w:r>
    </w:p>
    <w:p w14:paraId="359280A3" w14:textId="77777777" w:rsidR="00AC1D97" w:rsidRPr="00CA3543" w:rsidRDefault="00AC1D97" w:rsidP="00AC1D97">
      <w:pPr>
        <w:pStyle w:val="ASFKListmark1"/>
      </w:pPr>
      <w:r>
        <w:t>г</w:t>
      </w:r>
      <w:r w:rsidRPr="00424CF0">
        <w:t xml:space="preserve">руппа полей </w:t>
      </w:r>
      <w:r>
        <w:t>«</w:t>
      </w:r>
      <w:r w:rsidRPr="00424CF0">
        <w:t>График оплаты</w:t>
      </w:r>
      <w:r>
        <w:t xml:space="preserve">» </w:t>
      </w:r>
      <w:r w:rsidRPr="00424CF0">
        <w:t>–</w:t>
      </w:r>
      <w:r>
        <w:t xml:space="preserve"> з</w:t>
      </w:r>
      <w:r w:rsidRPr="00424CF0">
        <w:t>аполняется расписание оплаты по месяцам для т</w:t>
      </w:r>
      <w:r w:rsidRPr="00AC1D97">
        <w:t>е</w:t>
      </w:r>
      <w:r w:rsidRPr="00CA3543">
        <w:t>кущего года.</w:t>
      </w:r>
    </w:p>
    <w:p w14:paraId="505DC302" w14:textId="77777777" w:rsidR="005154AF" w:rsidRPr="007B2273" w:rsidRDefault="00F83798" w:rsidP="005154AF">
      <w:pPr>
        <w:pStyle w:val="ASFKNormal"/>
      </w:pPr>
      <w:r w:rsidRPr="005154AF">
        <w:t xml:space="preserve">ЭФ документа </w:t>
      </w:r>
      <w:r>
        <w:t>«</w:t>
      </w:r>
      <w:r w:rsidRPr="005154AF">
        <w:t>Заявка на внесение изменений в обязательство</w:t>
      </w:r>
      <w:r>
        <w:t>», закладки «</w:t>
      </w:r>
      <w:r w:rsidRPr="005154AF">
        <w:t>Подписи (4)</w:t>
      </w:r>
      <w:r>
        <w:t>» представлена н</w:t>
      </w:r>
      <w:r w:rsidR="005154AF" w:rsidRPr="007B2273">
        <w:t>а рисунке</w:t>
      </w:r>
      <w:r w:rsidR="003E1433" w:rsidRPr="007B2273">
        <w:t> </w:t>
      </w:r>
      <w:r w:rsidR="005154AF" w:rsidRPr="007B2273">
        <w:fldChar w:fldCharType="begin"/>
      </w:r>
      <w:r w:rsidR="005154AF" w:rsidRPr="007B2273">
        <w:instrText xml:space="preserve"> REF _Ref365653737 \h  \* MERGEFORMAT </w:instrText>
      </w:r>
      <w:r w:rsidR="005154AF" w:rsidRPr="007B2273">
        <w:fldChar w:fldCharType="separate"/>
      </w:r>
      <w:r w:rsidR="00476E1D">
        <w:t>77</w:t>
      </w:r>
      <w:r w:rsidR="005154AF" w:rsidRPr="007B2273">
        <w:fldChar w:fldCharType="end"/>
      </w:r>
      <w:r w:rsidR="005154AF" w:rsidRPr="007B2273">
        <w:t>.</w:t>
      </w:r>
    </w:p>
    <w:p w14:paraId="380EFCBE" w14:textId="77777777" w:rsidR="005154AF" w:rsidRPr="00726330" w:rsidRDefault="00476E1D" w:rsidP="005154AF">
      <w:pPr>
        <w:pStyle w:val="ASFKFigure"/>
      </w:pPr>
      <w:r>
        <w:pict w14:anchorId="3D517FD2">
          <v:shape id="_x0000_i1171" type="#_x0000_t75" style="width:482.25pt;height:151.55pt">
            <v:imagedata r:id="rId137" o:title="0"/>
          </v:shape>
        </w:pict>
      </w:r>
    </w:p>
    <w:p w14:paraId="3202D6C5" w14:textId="77777777" w:rsidR="005154AF" w:rsidRPr="005154AF" w:rsidRDefault="005154AF" w:rsidP="005154AF">
      <w:pPr>
        <w:pStyle w:val="ASFKFigName"/>
      </w:pPr>
      <w:r w:rsidRPr="005154AF">
        <w:fldChar w:fldCharType="begin"/>
      </w:r>
      <w:r w:rsidRPr="005154AF">
        <w:instrText xml:space="preserve"> SEQ Рисунок \* ARABIC </w:instrText>
      </w:r>
      <w:r w:rsidRPr="005154AF">
        <w:fldChar w:fldCharType="separate"/>
      </w:r>
      <w:bookmarkStart w:id="786" w:name="_Ref365653737"/>
      <w:bookmarkStart w:id="787" w:name="_Toc82692046"/>
      <w:r w:rsidR="00476E1D">
        <w:rPr>
          <w:noProof/>
        </w:rPr>
        <w:t>77</w:t>
      </w:r>
      <w:bookmarkEnd w:id="786"/>
      <w:r w:rsidRPr="005154AF">
        <w:fldChar w:fldCharType="end"/>
      </w:r>
      <w:r w:rsidRPr="005154AF">
        <w:t xml:space="preserve">. ЭФ документа </w:t>
      </w:r>
      <w:r w:rsidR="004803D6">
        <w:t>«</w:t>
      </w:r>
      <w:r w:rsidRPr="005154AF">
        <w:t>Заявка на внесение изменений в обязательство</w:t>
      </w:r>
      <w:r w:rsidR="00B33BD1">
        <w:t>», закладки «</w:t>
      </w:r>
      <w:r w:rsidRPr="005154AF">
        <w:t>Подписи (4)</w:t>
      </w:r>
      <w:r w:rsidR="004803D6">
        <w:t>»</w:t>
      </w:r>
      <w:bookmarkEnd w:id="787"/>
    </w:p>
    <w:p w14:paraId="31F623ED" w14:textId="77777777" w:rsidR="005154AF" w:rsidRPr="007B2273" w:rsidRDefault="005154AF" w:rsidP="005154AF">
      <w:pPr>
        <w:pStyle w:val="ASFKNormal"/>
      </w:pPr>
      <w:r w:rsidRPr="007B2273">
        <w:t xml:space="preserve">Перечень полей </w:t>
      </w:r>
      <w:r w:rsidR="00F83798" w:rsidRPr="005154AF">
        <w:t xml:space="preserve">документа </w:t>
      </w:r>
      <w:r w:rsidR="00F83798">
        <w:t>«</w:t>
      </w:r>
      <w:r w:rsidR="00F83798" w:rsidRPr="005154AF">
        <w:t>Заявка на внесение изменений в обязательство</w:t>
      </w:r>
      <w:r w:rsidR="00F83798">
        <w:t>», закладки «</w:t>
      </w:r>
      <w:r w:rsidR="00F83798" w:rsidRPr="005154AF">
        <w:t>Подписи (4)</w:t>
      </w:r>
      <w:r w:rsidR="00F83798">
        <w:t>»</w:t>
      </w:r>
      <w:r w:rsidRPr="007B2273">
        <w:t xml:space="preserve"> приведен в таблице</w:t>
      </w:r>
      <w:r w:rsidR="003E1433" w:rsidRPr="007B2273">
        <w:t> </w:t>
      </w:r>
      <w:r w:rsidRPr="007B2273">
        <w:fldChar w:fldCharType="begin"/>
      </w:r>
      <w:r w:rsidRPr="007B2273">
        <w:instrText xml:space="preserve"> REF _Ref365653761 \h  \* MERGEFORMAT </w:instrText>
      </w:r>
      <w:r w:rsidRPr="007B2273">
        <w:fldChar w:fldCharType="separate"/>
      </w:r>
      <w:r w:rsidR="00476E1D">
        <w:t>44</w:t>
      </w:r>
      <w:r w:rsidRPr="007B2273">
        <w:fldChar w:fldCharType="end"/>
      </w:r>
      <w:r w:rsidRPr="007B2273">
        <w:t>.</w:t>
      </w:r>
    </w:p>
    <w:p w14:paraId="4ACD0534" w14:textId="77777777" w:rsidR="005154AF" w:rsidRPr="005154AF"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788" w:name="_Ref365653761"/>
      <w:bookmarkStart w:id="789" w:name="_Toc82691768"/>
      <w:r w:rsidR="00476E1D">
        <w:rPr>
          <w:noProof/>
        </w:rPr>
        <w:t>44</w:t>
      </w:r>
      <w:bookmarkEnd w:id="788"/>
      <w:r>
        <w:rPr>
          <w:noProof/>
        </w:rPr>
        <w:fldChar w:fldCharType="end"/>
      </w:r>
      <w:r w:rsidR="005154AF" w:rsidRPr="005154AF">
        <w:t xml:space="preserve">. </w:t>
      </w:r>
      <w:r w:rsidR="00F83798">
        <w:t>Описание полей</w:t>
      </w:r>
      <w:r w:rsidR="00F83798" w:rsidRPr="005154AF">
        <w:t xml:space="preserve"> документа </w:t>
      </w:r>
      <w:r w:rsidR="00F83798" w:rsidRPr="00F83798">
        <w:t>«Заявка на внесение изменений в обязательство», закладки «Подписи (4)»</w:t>
      </w:r>
      <w:bookmarkEnd w:id="78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5154AF" w:rsidRPr="007B2273" w14:paraId="51C059B5" w14:textId="77777777" w:rsidTr="004834F0">
        <w:trPr>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64D6805" w14:textId="77777777" w:rsidR="005154AF" w:rsidRPr="007B2273" w:rsidRDefault="005154AF" w:rsidP="00D20CFC">
            <w:pPr>
              <w:pStyle w:val="ASFKTableHead"/>
            </w:pPr>
            <w:r>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29C5045" w14:textId="77777777" w:rsidR="005154AF" w:rsidRPr="007B2273" w:rsidRDefault="005154AF" w:rsidP="00D20CFC">
            <w:pPr>
              <w:pStyle w:val="ASFKTableHead"/>
            </w:pPr>
            <w:r w:rsidRPr="007B2273">
              <w:t>Описание</w:t>
            </w:r>
            <w:r w:rsidR="00600EFF">
              <w:t xml:space="preserve"> поля</w:t>
            </w:r>
          </w:p>
        </w:tc>
      </w:tr>
      <w:tr w:rsidR="005154AF" w:rsidRPr="007B2273" w14:paraId="7FD5B4D6" w14:textId="77777777" w:rsidTr="004834F0">
        <w:tc>
          <w:tcPr>
            <w:tcW w:w="5000" w:type="pct"/>
            <w:gridSpan w:val="2"/>
            <w:shd w:val="clear" w:color="auto" w:fill="auto"/>
          </w:tcPr>
          <w:p w14:paraId="5B3E4B25" w14:textId="77777777" w:rsidR="005154AF" w:rsidRPr="00726330" w:rsidRDefault="005154AF" w:rsidP="004834F0">
            <w:pPr>
              <w:pStyle w:val="ASFKTablenorm"/>
              <w:ind w:left="57" w:right="57"/>
            </w:pPr>
            <w:r w:rsidRPr="007B2273">
              <w:t xml:space="preserve">Группа полей </w:t>
            </w:r>
            <w:r w:rsidR="004803D6">
              <w:t>«</w:t>
            </w:r>
            <w:r w:rsidRPr="00726330">
              <w:t>Подписи</w:t>
            </w:r>
            <w:r w:rsidR="004803D6">
              <w:t>»</w:t>
            </w:r>
          </w:p>
        </w:tc>
      </w:tr>
      <w:tr w:rsidR="005154AF" w:rsidRPr="007B2273" w14:paraId="5DEDCDB0" w14:textId="77777777" w:rsidTr="004834F0">
        <w:tc>
          <w:tcPr>
            <w:tcW w:w="1410" w:type="pct"/>
            <w:shd w:val="clear" w:color="auto" w:fill="auto"/>
          </w:tcPr>
          <w:p w14:paraId="4487733F" w14:textId="77777777" w:rsidR="005154AF" w:rsidRPr="00726330" w:rsidRDefault="005154AF" w:rsidP="004834F0">
            <w:pPr>
              <w:pStyle w:val="ASFKTablenorm"/>
              <w:ind w:left="57" w:right="57"/>
            </w:pPr>
            <w:r w:rsidRPr="007B2273">
              <w:t>Руководитель (уполном</w:t>
            </w:r>
            <w:r w:rsidRPr="005154AF">
              <w:t>о</w:t>
            </w:r>
            <w:r w:rsidRPr="00726330">
              <w:t>ченное им лицо): дол</w:t>
            </w:r>
            <w:r w:rsidRPr="005154AF">
              <w:t>ж</w:t>
            </w:r>
            <w:r w:rsidRPr="00726330">
              <w:t>ность</w:t>
            </w:r>
          </w:p>
        </w:tc>
        <w:tc>
          <w:tcPr>
            <w:tcW w:w="3590" w:type="pct"/>
            <w:shd w:val="clear" w:color="auto" w:fill="auto"/>
          </w:tcPr>
          <w:p w14:paraId="1B5D1B52" w14:textId="77777777" w:rsidR="005154AF" w:rsidRPr="00726330" w:rsidRDefault="005154AF" w:rsidP="004834F0">
            <w:pPr>
              <w:pStyle w:val="ASFKTablenorm"/>
              <w:ind w:left="57" w:right="57"/>
            </w:pPr>
            <w:r w:rsidRPr="007B2273">
              <w:t>Выбирается из списка сотрудников, либо вводится вру</w:t>
            </w:r>
            <w:r w:rsidRPr="00726330">
              <w:t>чную.</w:t>
            </w:r>
          </w:p>
        </w:tc>
      </w:tr>
      <w:tr w:rsidR="005154AF" w:rsidRPr="007B2273" w14:paraId="6E52F72D" w14:textId="77777777" w:rsidTr="004834F0">
        <w:tc>
          <w:tcPr>
            <w:tcW w:w="1410" w:type="pct"/>
            <w:shd w:val="clear" w:color="auto" w:fill="auto"/>
          </w:tcPr>
          <w:p w14:paraId="06F8BBEC" w14:textId="77777777" w:rsidR="005154AF" w:rsidRPr="007B2273" w:rsidRDefault="005154AF" w:rsidP="004834F0">
            <w:pPr>
              <w:pStyle w:val="ASFKTablenorm"/>
              <w:ind w:left="57" w:right="57"/>
            </w:pPr>
            <w:r w:rsidRPr="007B2273">
              <w:t>Расшифровка подписи</w:t>
            </w:r>
          </w:p>
        </w:tc>
        <w:tc>
          <w:tcPr>
            <w:tcW w:w="3590" w:type="pct"/>
            <w:shd w:val="clear" w:color="auto" w:fill="auto"/>
          </w:tcPr>
          <w:p w14:paraId="0F4DFE31" w14:textId="77777777" w:rsidR="005154AF" w:rsidRPr="00726330" w:rsidRDefault="005154AF" w:rsidP="004834F0">
            <w:pPr>
              <w:pStyle w:val="ASFKTablenorm"/>
              <w:ind w:left="57" w:right="57"/>
            </w:pPr>
            <w:r w:rsidRPr="007B2273">
              <w:t>Значение заполняется автоматически из списка сотрудников</w:t>
            </w:r>
            <w:r w:rsidRPr="00726330" w:rsidDel="008F6019">
              <w:t xml:space="preserve"> </w:t>
            </w:r>
            <w:r w:rsidRPr="00726330">
              <w:t>после з</w:t>
            </w:r>
            <w:r w:rsidRPr="005154AF">
              <w:t>а</w:t>
            </w:r>
            <w:r w:rsidRPr="00726330">
              <w:t xml:space="preserve">полнения поля </w:t>
            </w:r>
            <w:r w:rsidR="004803D6">
              <w:t>«</w:t>
            </w:r>
            <w:r w:rsidRPr="00726330">
              <w:t>Руководитель (уполномоченное им лицо): должность</w:t>
            </w:r>
            <w:r w:rsidR="004803D6">
              <w:t>»</w:t>
            </w:r>
            <w:r w:rsidRPr="00726330">
              <w:t>.</w:t>
            </w:r>
          </w:p>
          <w:p w14:paraId="3E1D4CC8" w14:textId="77777777" w:rsidR="005154AF" w:rsidRPr="007B2273" w:rsidRDefault="005154AF" w:rsidP="004834F0">
            <w:pPr>
              <w:pStyle w:val="ASFKTablenorm"/>
              <w:ind w:left="57" w:right="57"/>
            </w:pPr>
            <w:r w:rsidRPr="007B2273">
              <w:t>Значение выбирается из списка сотрудников.</w:t>
            </w:r>
          </w:p>
          <w:p w14:paraId="05176A3A" w14:textId="77777777" w:rsidR="005154AF" w:rsidRPr="007B2273" w:rsidRDefault="005154AF" w:rsidP="004834F0">
            <w:pPr>
              <w:pStyle w:val="ASFKTablenorm"/>
              <w:ind w:left="57" w:right="57"/>
            </w:pPr>
            <w:r w:rsidRPr="007B2273">
              <w:lastRenderedPageBreak/>
              <w:t>Значение вводится вручную.</w:t>
            </w:r>
          </w:p>
        </w:tc>
      </w:tr>
      <w:tr w:rsidR="005154AF" w:rsidRPr="007B2273" w14:paraId="337AA96D" w14:textId="77777777" w:rsidTr="004834F0">
        <w:tc>
          <w:tcPr>
            <w:tcW w:w="1410" w:type="pct"/>
            <w:shd w:val="clear" w:color="auto" w:fill="auto"/>
          </w:tcPr>
          <w:p w14:paraId="7FE17DD1" w14:textId="77777777" w:rsidR="005154AF" w:rsidRPr="007B2273" w:rsidRDefault="005154AF" w:rsidP="004834F0">
            <w:pPr>
              <w:pStyle w:val="ASFKTablenorm"/>
              <w:ind w:left="57" w:right="57"/>
            </w:pPr>
            <w:r w:rsidRPr="007B2273">
              <w:lastRenderedPageBreak/>
              <w:t>Дата подписания</w:t>
            </w:r>
          </w:p>
        </w:tc>
        <w:tc>
          <w:tcPr>
            <w:tcW w:w="3590" w:type="pct"/>
            <w:shd w:val="clear" w:color="auto" w:fill="auto"/>
          </w:tcPr>
          <w:p w14:paraId="08A4C087" w14:textId="77777777" w:rsidR="005154AF" w:rsidRPr="007B2273" w:rsidRDefault="005154AF" w:rsidP="004834F0">
            <w:pPr>
              <w:pStyle w:val="ASFKTablenorm"/>
              <w:ind w:left="57" w:right="57"/>
            </w:pPr>
            <w:r w:rsidRPr="007B2273">
              <w:t>Значение вводится вручную или выбирается из системного календаря.</w:t>
            </w:r>
          </w:p>
        </w:tc>
      </w:tr>
      <w:tr w:rsidR="005154AF" w:rsidRPr="007B2273" w14:paraId="4C1B1730" w14:textId="77777777" w:rsidTr="004834F0">
        <w:tc>
          <w:tcPr>
            <w:tcW w:w="1410" w:type="pct"/>
            <w:shd w:val="clear" w:color="auto" w:fill="auto"/>
          </w:tcPr>
          <w:p w14:paraId="03C27EC9" w14:textId="77777777" w:rsidR="005154AF" w:rsidRPr="007B2273" w:rsidRDefault="005154AF" w:rsidP="004834F0">
            <w:pPr>
              <w:pStyle w:val="ASFKTablenorm"/>
              <w:ind w:left="57" w:right="57"/>
            </w:pPr>
            <w:r w:rsidRPr="007B2273">
              <w:t>Должность исполнителя</w:t>
            </w:r>
          </w:p>
        </w:tc>
        <w:tc>
          <w:tcPr>
            <w:tcW w:w="3590" w:type="pct"/>
            <w:shd w:val="clear" w:color="auto" w:fill="auto"/>
          </w:tcPr>
          <w:p w14:paraId="5786A3BC" w14:textId="77777777" w:rsidR="005154AF" w:rsidRPr="00726330" w:rsidRDefault="005154AF" w:rsidP="004834F0">
            <w:pPr>
              <w:pStyle w:val="ASFKTablenorm"/>
              <w:ind w:left="57" w:right="57"/>
            </w:pPr>
            <w:r w:rsidRPr="007B2273">
              <w:t xml:space="preserve">Закрыто на редактирование. </w:t>
            </w:r>
          </w:p>
          <w:p w14:paraId="63443E68" w14:textId="77777777" w:rsidR="005154AF" w:rsidRPr="00726330" w:rsidRDefault="005154AF" w:rsidP="004834F0">
            <w:pPr>
              <w:pStyle w:val="ASFKTablenorm"/>
              <w:ind w:left="57" w:right="57"/>
            </w:pPr>
            <w:r w:rsidRPr="007B2273">
              <w:t xml:space="preserve">Значение передается из </w:t>
            </w:r>
            <w:r w:rsidR="00CD4C32">
              <w:t>OEBS</w:t>
            </w:r>
            <w:r w:rsidRPr="00726330">
              <w:t>.</w:t>
            </w:r>
          </w:p>
        </w:tc>
      </w:tr>
      <w:tr w:rsidR="005154AF" w:rsidRPr="007B2273" w14:paraId="2002B3D2" w14:textId="77777777" w:rsidTr="004834F0">
        <w:tc>
          <w:tcPr>
            <w:tcW w:w="1410" w:type="pct"/>
            <w:shd w:val="clear" w:color="auto" w:fill="auto"/>
          </w:tcPr>
          <w:p w14:paraId="46556C7F" w14:textId="77777777" w:rsidR="005154AF" w:rsidRPr="007B2273" w:rsidRDefault="005154AF" w:rsidP="004834F0">
            <w:pPr>
              <w:pStyle w:val="ASFKTablenorm"/>
              <w:ind w:left="57" w:right="57"/>
            </w:pPr>
            <w:r w:rsidRPr="007B2273">
              <w:t>Расшифровка подписи</w:t>
            </w:r>
          </w:p>
        </w:tc>
        <w:tc>
          <w:tcPr>
            <w:tcW w:w="3590" w:type="pct"/>
            <w:shd w:val="clear" w:color="auto" w:fill="auto"/>
          </w:tcPr>
          <w:p w14:paraId="563018BB" w14:textId="77777777" w:rsidR="005154AF" w:rsidRPr="00726330" w:rsidRDefault="005154AF" w:rsidP="004834F0">
            <w:pPr>
              <w:pStyle w:val="ASFKTablenorm"/>
              <w:ind w:left="57" w:right="57"/>
            </w:pPr>
            <w:r w:rsidRPr="007B2273">
              <w:t>Закрыто на редактирование</w:t>
            </w:r>
            <w:r w:rsidRPr="00726330">
              <w:t xml:space="preserve">. </w:t>
            </w:r>
          </w:p>
          <w:p w14:paraId="0E319A8C" w14:textId="77777777" w:rsidR="005154AF" w:rsidRPr="00726330" w:rsidRDefault="005154AF" w:rsidP="004834F0">
            <w:pPr>
              <w:pStyle w:val="ASFKTablenorm"/>
              <w:ind w:left="57" w:right="57"/>
            </w:pPr>
            <w:r w:rsidRPr="007B2273">
              <w:t xml:space="preserve">Значение передается из </w:t>
            </w:r>
            <w:r w:rsidR="00CD4C32">
              <w:t>OEBS</w:t>
            </w:r>
            <w:r w:rsidRPr="00726330">
              <w:t>.</w:t>
            </w:r>
          </w:p>
        </w:tc>
      </w:tr>
      <w:tr w:rsidR="005154AF" w:rsidRPr="007B2273" w14:paraId="52168AD9" w14:textId="77777777" w:rsidTr="004834F0">
        <w:tc>
          <w:tcPr>
            <w:tcW w:w="1410" w:type="pct"/>
            <w:shd w:val="clear" w:color="auto" w:fill="auto"/>
          </w:tcPr>
          <w:p w14:paraId="22B9334B" w14:textId="77777777" w:rsidR="005154AF" w:rsidRPr="007B2273" w:rsidRDefault="005154AF" w:rsidP="004834F0">
            <w:pPr>
              <w:pStyle w:val="ASFKTablenorm"/>
              <w:ind w:left="57" w:right="57"/>
            </w:pPr>
            <w:r w:rsidRPr="007B2273">
              <w:t>Телефон</w:t>
            </w:r>
          </w:p>
        </w:tc>
        <w:tc>
          <w:tcPr>
            <w:tcW w:w="3590" w:type="pct"/>
            <w:shd w:val="clear" w:color="auto" w:fill="auto"/>
          </w:tcPr>
          <w:p w14:paraId="35F179F8" w14:textId="77777777" w:rsidR="005154AF" w:rsidRPr="00726330" w:rsidRDefault="005154AF" w:rsidP="004834F0">
            <w:pPr>
              <w:pStyle w:val="ASFKTablenorm"/>
              <w:ind w:left="57" w:right="57"/>
            </w:pPr>
            <w:r w:rsidRPr="007B2273">
              <w:t>Закрыто на редактирование</w:t>
            </w:r>
            <w:r w:rsidRPr="00726330">
              <w:t xml:space="preserve">. </w:t>
            </w:r>
          </w:p>
          <w:p w14:paraId="0BE10201" w14:textId="77777777" w:rsidR="005154AF" w:rsidRPr="00726330" w:rsidRDefault="005154AF" w:rsidP="004834F0">
            <w:pPr>
              <w:pStyle w:val="ASFKTablenorm"/>
              <w:ind w:left="57" w:right="57"/>
            </w:pPr>
            <w:r w:rsidRPr="007B2273">
              <w:t xml:space="preserve">Значение передается из </w:t>
            </w:r>
            <w:r w:rsidR="00CD4C32">
              <w:t>OEBS</w:t>
            </w:r>
            <w:r w:rsidRPr="00726330">
              <w:t>.</w:t>
            </w:r>
          </w:p>
        </w:tc>
      </w:tr>
      <w:tr w:rsidR="005154AF" w:rsidRPr="007B2273" w14:paraId="2D398DF2" w14:textId="77777777" w:rsidTr="004834F0">
        <w:tc>
          <w:tcPr>
            <w:tcW w:w="1410" w:type="pct"/>
            <w:shd w:val="clear" w:color="auto" w:fill="auto"/>
          </w:tcPr>
          <w:p w14:paraId="45D9804C" w14:textId="77777777" w:rsidR="005154AF" w:rsidRPr="007B2273" w:rsidRDefault="005154AF" w:rsidP="004834F0">
            <w:pPr>
              <w:pStyle w:val="ASFKTablenorm"/>
              <w:ind w:left="57" w:right="57"/>
            </w:pPr>
            <w:r w:rsidRPr="007B2273">
              <w:t xml:space="preserve">Дата постановки на учет </w:t>
            </w:r>
          </w:p>
        </w:tc>
        <w:tc>
          <w:tcPr>
            <w:tcW w:w="3590" w:type="pct"/>
            <w:shd w:val="clear" w:color="auto" w:fill="auto"/>
          </w:tcPr>
          <w:p w14:paraId="441BB8CE" w14:textId="77777777" w:rsidR="005154AF" w:rsidRPr="00726330" w:rsidRDefault="005154AF" w:rsidP="004834F0">
            <w:pPr>
              <w:pStyle w:val="ASFKTablenorm"/>
              <w:ind w:left="57" w:right="57"/>
            </w:pPr>
            <w:r w:rsidRPr="007B2273">
              <w:t xml:space="preserve">Закрыто на редактирование. </w:t>
            </w:r>
          </w:p>
          <w:p w14:paraId="768D7E77" w14:textId="77777777" w:rsidR="005154AF" w:rsidRPr="00726330" w:rsidRDefault="005154AF" w:rsidP="004834F0">
            <w:pPr>
              <w:pStyle w:val="ASFKTablenorm"/>
              <w:ind w:left="57" w:right="57"/>
            </w:pPr>
            <w:r w:rsidRPr="007B2273">
              <w:t xml:space="preserve">Значение передается из </w:t>
            </w:r>
            <w:r w:rsidR="00CD4C32">
              <w:t>OEBS</w:t>
            </w:r>
            <w:r w:rsidRPr="00726330">
              <w:t>.</w:t>
            </w:r>
          </w:p>
        </w:tc>
      </w:tr>
      <w:tr w:rsidR="005154AF" w:rsidRPr="007B2273" w14:paraId="217ABF2E" w14:textId="77777777" w:rsidTr="004834F0">
        <w:tc>
          <w:tcPr>
            <w:tcW w:w="1410" w:type="pct"/>
            <w:shd w:val="clear" w:color="auto" w:fill="auto"/>
          </w:tcPr>
          <w:p w14:paraId="14075A5A" w14:textId="77777777" w:rsidR="005154AF" w:rsidRPr="007B2273" w:rsidRDefault="005154AF" w:rsidP="004834F0">
            <w:pPr>
              <w:pStyle w:val="ASFKTablenorm"/>
              <w:ind w:left="57" w:right="57"/>
            </w:pPr>
            <w:r w:rsidRPr="007B2273">
              <w:t xml:space="preserve">Учетный номер БО </w:t>
            </w:r>
          </w:p>
        </w:tc>
        <w:tc>
          <w:tcPr>
            <w:tcW w:w="3590" w:type="pct"/>
            <w:shd w:val="clear" w:color="auto" w:fill="auto"/>
          </w:tcPr>
          <w:p w14:paraId="7921F593" w14:textId="77777777" w:rsidR="005154AF" w:rsidRPr="00726330" w:rsidRDefault="005154AF" w:rsidP="004834F0">
            <w:pPr>
              <w:pStyle w:val="ASFKTablenorm"/>
              <w:ind w:left="57" w:right="57"/>
            </w:pPr>
            <w:r w:rsidRPr="007B2273">
              <w:t xml:space="preserve">Закрыто на редактирование. </w:t>
            </w:r>
          </w:p>
          <w:p w14:paraId="26D7022A" w14:textId="77777777" w:rsidR="005154AF" w:rsidRPr="00726330" w:rsidRDefault="005154AF" w:rsidP="004834F0">
            <w:pPr>
              <w:pStyle w:val="ASFKTablenorm"/>
              <w:ind w:left="57" w:right="57"/>
            </w:pPr>
            <w:r w:rsidRPr="007B2273">
              <w:t xml:space="preserve">Значение передается из </w:t>
            </w:r>
            <w:r w:rsidR="00CD4C32">
              <w:t>OEBS</w:t>
            </w:r>
            <w:r w:rsidRPr="00726330">
              <w:t>.</w:t>
            </w:r>
          </w:p>
        </w:tc>
      </w:tr>
      <w:tr w:rsidR="005154AF" w:rsidRPr="007B2273" w14:paraId="2563FDCA" w14:textId="77777777" w:rsidTr="004834F0">
        <w:tc>
          <w:tcPr>
            <w:tcW w:w="1410" w:type="pct"/>
            <w:shd w:val="clear" w:color="auto" w:fill="auto"/>
          </w:tcPr>
          <w:p w14:paraId="7D050AD8" w14:textId="77777777" w:rsidR="005154AF" w:rsidRPr="007B2273" w:rsidRDefault="005154AF" w:rsidP="004834F0">
            <w:pPr>
              <w:pStyle w:val="ASFKTablenorm"/>
              <w:ind w:left="57" w:right="57"/>
            </w:pPr>
            <w:r w:rsidRPr="007B2273">
              <w:t>Примечание</w:t>
            </w:r>
          </w:p>
        </w:tc>
        <w:tc>
          <w:tcPr>
            <w:tcW w:w="3590" w:type="pct"/>
            <w:shd w:val="clear" w:color="auto" w:fill="auto"/>
          </w:tcPr>
          <w:p w14:paraId="457DF715" w14:textId="77777777" w:rsidR="005154AF" w:rsidRPr="00726330" w:rsidRDefault="005154AF" w:rsidP="004834F0">
            <w:pPr>
              <w:pStyle w:val="ASFKTablenorm"/>
              <w:ind w:left="57" w:right="57"/>
            </w:pPr>
            <w:r w:rsidRPr="007B2273">
              <w:t xml:space="preserve">Закрыто на редактирование. </w:t>
            </w:r>
          </w:p>
          <w:p w14:paraId="0C7CA8CA" w14:textId="77777777" w:rsidR="005154AF" w:rsidRPr="00726330" w:rsidRDefault="005154AF" w:rsidP="004834F0">
            <w:pPr>
              <w:pStyle w:val="ASFKTablenorm"/>
              <w:ind w:left="57" w:right="57"/>
            </w:pPr>
            <w:r w:rsidRPr="007B2273">
              <w:t xml:space="preserve">Значение передается из </w:t>
            </w:r>
            <w:r w:rsidR="00CD4C32">
              <w:t>OEBS</w:t>
            </w:r>
            <w:r w:rsidRPr="00726330">
              <w:t>.</w:t>
            </w:r>
          </w:p>
        </w:tc>
      </w:tr>
    </w:tbl>
    <w:p w14:paraId="080BEEE6" w14:textId="77777777" w:rsidR="005154AF" w:rsidRPr="007B2273" w:rsidRDefault="005154AF" w:rsidP="005154AF">
      <w:pPr>
        <w:pStyle w:val="ASFKNormal"/>
      </w:pPr>
      <w:r w:rsidRPr="007B2273">
        <w:t xml:space="preserve">Для сохранения заполненной строки следует нажать на </w:t>
      </w:r>
      <w:r w:rsidR="002E017D">
        <w:t>кнопку «Ok»</w:t>
      </w:r>
      <w:r w:rsidRPr="007B2273">
        <w:t xml:space="preserve"> – в списке по</w:t>
      </w:r>
      <w:r w:rsidRPr="005154AF">
        <w:t>я</w:t>
      </w:r>
      <w:r w:rsidRPr="007B2273">
        <w:t xml:space="preserve">вится созданная запись. При потоковом вводе строк нажимается кнопка </w:t>
      </w:r>
      <w:r w:rsidR="004803D6">
        <w:t>«</w:t>
      </w:r>
      <w:r w:rsidRPr="007B2273">
        <w:t>С</w:t>
      </w:r>
      <w:r w:rsidRPr="005154AF">
        <w:t>о</w:t>
      </w:r>
      <w:r w:rsidRPr="007B2273">
        <w:t>хранить и создать</w:t>
      </w:r>
      <w:r w:rsidR="004803D6">
        <w:t>»</w:t>
      </w:r>
      <w:r w:rsidRPr="007B2273">
        <w:t>.</w:t>
      </w:r>
    </w:p>
    <w:p w14:paraId="4CD8B017" w14:textId="77777777" w:rsidR="005154AF" w:rsidRPr="005154AF" w:rsidRDefault="005154AF" w:rsidP="005154AF">
      <w:pPr>
        <w:pStyle w:val="32"/>
      </w:pPr>
      <w:bookmarkStart w:id="790" w:name="_Toc225934615"/>
      <w:bookmarkStart w:id="791" w:name="_Toc232827375"/>
      <w:bookmarkStart w:id="792" w:name="_Ref319673670"/>
      <w:bookmarkStart w:id="793" w:name="_Ref341799048"/>
      <w:bookmarkStart w:id="794" w:name="_Ref343176218"/>
      <w:bookmarkStart w:id="795" w:name="_Ref343176219"/>
      <w:bookmarkStart w:id="796" w:name="_Toc346368780"/>
      <w:bookmarkStart w:id="797" w:name="_Ref346378099"/>
      <w:bookmarkStart w:id="798" w:name="_Ref350259723"/>
      <w:bookmarkStart w:id="799" w:name="_Ref357693868"/>
      <w:bookmarkStart w:id="800" w:name="_Ref365554687"/>
      <w:bookmarkStart w:id="801" w:name="_Ref365629245"/>
      <w:bookmarkStart w:id="802" w:name="_Ref367476630"/>
      <w:bookmarkStart w:id="803" w:name="_Toc409448832"/>
      <w:bookmarkStart w:id="804" w:name="_Toc410656172"/>
      <w:bookmarkStart w:id="805" w:name="_Toc421009370"/>
      <w:bookmarkStart w:id="806" w:name="_Ref436062042"/>
      <w:bookmarkStart w:id="807" w:name="_Toc82691633"/>
      <w:r w:rsidRPr="007B2273">
        <w:t xml:space="preserve">Заявка на перерегистрацию </w:t>
      </w:r>
      <w:bookmarkEnd w:id="790"/>
      <w:r w:rsidRPr="005154AF">
        <w:t>бюджетного обязательства</w:t>
      </w:r>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p>
    <w:p w14:paraId="2FE84796" w14:textId="77777777" w:rsidR="005154AF" w:rsidRPr="007B2273" w:rsidRDefault="005154AF" w:rsidP="005154AF">
      <w:pPr>
        <w:pStyle w:val="ASFKNormal"/>
      </w:pPr>
      <w:r w:rsidRPr="007B2273">
        <w:t xml:space="preserve">Для перерегистрации бюджетного обязательства на следующий год оформляется </w:t>
      </w:r>
      <w:r w:rsidR="004803D6">
        <w:t>«</w:t>
      </w:r>
      <w:r w:rsidRPr="007B2273">
        <w:t>З</w:t>
      </w:r>
      <w:r w:rsidRPr="005154AF">
        <w:t>а</w:t>
      </w:r>
      <w:r w:rsidRPr="007B2273">
        <w:t>явка на перерегистрацию бюджетного обязательства</w:t>
      </w:r>
      <w:r w:rsidR="004803D6">
        <w:t>»</w:t>
      </w:r>
      <w:r w:rsidRPr="007B2273">
        <w:t>.</w:t>
      </w:r>
    </w:p>
    <w:p w14:paraId="7D0F082D" w14:textId="77777777" w:rsidR="005154AF" w:rsidRPr="007B2273" w:rsidRDefault="005154AF" w:rsidP="005154AF">
      <w:pPr>
        <w:pStyle w:val="ASFKNormal"/>
      </w:pPr>
      <w:r w:rsidRPr="007B2273">
        <w:t xml:space="preserve">Документ </w:t>
      </w:r>
      <w:r w:rsidR="004803D6">
        <w:t>«</w:t>
      </w:r>
      <w:r w:rsidRPr="007B2273">
        <w:t>Заявка на перерегистрацию бюджетного обязательства</w:t>
      </w:r>
      <w:r w:rsidR="004803D6">
        <w:t>»</w:t>
      </w:r>
      <w:r w:rsidRPr="007B2273">
        <w:t xml:space="preserve"> формируется на АРМ НУБП, обслуживающихся в ОФК, а затем передается от клиента (ПБС) на АРМ ОФК, где документ проходит необходимые проверки и пересылается в учетную систему УФК.</w:t>
      </w:r>
    </w:p>
    <w:p w14:paraId="44B99983" w14:textId="77777777" w:rsidR="005154AF" w:rsidRPr="007B2273" w:rsidRDefault="005154AF" w:rsidP="005154AF">
      <w:pPr>
        <w:pStyle w:val="ASFKNormal"/>
      </w:pPr>
      <w:r w:rsidRPr="007B2273">
        <w:t xml:space="preserve">Для визуализации связи между документом </w:t>
      </w:r>
      <w:r w:rsidR="004803D6">
        <w:t>«</w:t>
      </w:r>
      <w:r w:rsidRPr="007B2273">
        <w:t>Заявка на перерегистрацию бюджетного обязательства</w:t>
      </w:r>
      <w:r w:rsidR="004803D6">
        <w:t>»</w:t>
      </w:r>
      <w:r w:rsidRPr="007B2273">
        <w:t xml:space="preserve"> и документами </w:t>
      </w:r>
      <w:r w:rsidR="004803D6">
        <w:t>«</w:t>
      </w:r>
      <w:r w:rsidRPr="007B2273">
        <w:t>Заявка на кассовый расход</w:t>
      </w:r>
      <w:r w:rsidR="004803D6">
        <w:t>»</w:t>
      </w:r>
      <w:r w:rsidRPr="007B2273">
        <w:t xml:space="preserve">, </w:t>
      </w:r>
      <w:r w:rsidR="004803D6">
        <w:t>«</w:t>
      </w:r>
      <w:r w:rsidRPr="007B2273">
        <w:t>Заявка на кассовый расход (сокращенная)</w:t>
      </w:r>
      <w:r w:rsidR="004803D6">
        <w:t>»</w:t>
      </w:r>
      <w:r w:rsidRPr="007B2273">
        <w:t xml:space="preserve">, </w:t>
      </w:r>
      <w:r w:rsidR="004803D6">
        <w:t>«</w:t>
      </w:r>
      <w:r w:rsidRPr="007B2273">
        <w:t>Заявка на получение наличных денег</w:t>
      </w:r>
      <w:r w:rsidR="004803D6">
        <w:t>»</w:t>
      </w:r>
      <w:r w:rsidRPr="007B2273">
        <w:t xml:space="preserve">, </w:t>
      </w:r>
      <w:r w:rsidR="004803D6">
        <w:t>«</w:t>
      </w:r>
      <w:r w:rsidRPr="007B2273">
        <w:t>Заявка на получение денежных средств, перечисляемых на карту</w:t>
      </w:r>
      <w:r w:rsidR="004803D6">
        <w:t>»</w:t>
      </w:r>
      <w:r w:rsidRPr="007B2273">
        <w:t xml:space="preserve">, </w:t>
      </w:r>
      <w:r w:rsidR="004803D6">
        <w:t>«</w:t>
      </w:r>
      <w:r w:rsidRPr="007B2273">
        <w:t>Сведения о бюджетном обязательстве</w:t>
      </w:r>
      <w:r w:rsidR="004803D6">
        <w:t>»</w:t>
      </w:r>
      <w:r w:rsidRPr="007B2273">
        <w:t xml:space="preserve"> и </w:t>
      </w:r>
      <w:r w:rsidR="004803D6">
        <w:t>«</w:t>
      </w:r>
      <w:r w:rsidRPr="007B2273">
        <w:t>Заявка на внесение изменений в обязательство</w:t>
      </w:r>
      <w:r w:rsidR="004803D6">
        <w:t>»</w:t>
      </w:r>
      <w:r w:rsidRPr="007B2273">
        <w:t xml:space="preserve"> в </w:t>
      </w:r>
      <w:r w:rsidR="00BF6936">
        <w:t>ППО СУФД АСФК</w:t>
      </w:r>
      <w:r w:rsidRPr="007B2273">
        <w:t xml:space="preserve"> на ЭФ списка докуме</w:t>
      </w:r>
      <w:r w:rsidRPr="00726330">
        <w:t>н</w:t>
      </w:r>
      <w:r w:rsidRPr="007B2273">
        <w:t xml:space="preserve">тов </w:t>
      </w:r>
      <w:r w:rsidR="004803D6">
        <w:t>«</w:t>
      </w:r>
      <w:r w:rsidRPr="007B2273">
        <w:t>Заявка на перерегистрацию бюджетного обязательства</w:t>
      </w:r>
      <w:r w:rsidR="004803D6">
        <w:t>»</w:t>
      </w:r>
      <w:r w:rsidRPr="007B2273">
        <w:t xml:space="preserve"> (рис. </w:t>
      </w:r>
      <w:r w:rsidRPr="007B2273">
        <w:fldChar w:fldCharType="begin"/>
      </w:r>
      <w:r w:rsidRPr="007B2273">
        <w:instrText xml:space="preserve"> REF _Ref225759438 \h  \* MERGEFORMAT </w:instrText>
      </w:r>
      <w:r w:rsidRPr="007B2273">
        <w:fldChar w:fldCharType="separate"/>
      </w:r>
      <w:r w:rsidR="00476E1D">
        <w:t>78</w:t>
      </w:r>
      <w:r w:rsidRPr="007B2273">
        <w:fldChar w:fldCharType="end"/>
      </w:r>
      <w:r w:rsidRPr="007B2273">
        <w:t>) расположена отдел</w:t>
      </w:r>
      <w:r w:rsidRPr="00726330">
        <w:t>ь</w:t>
      </w:r>
      <w:r w:rsidRPr="007B2273">
        <w:t xml:space="preserve">ная вкладка </w:t>
      </w:r>
      <w:r w:rsidR="004803D6">
        <w:t>«</w:t>
      </w:r>
      <w:r w:rsidRPr="007B2273">
        <w:t>Связанные документы</w:t>
      </w:r>
      <w:r w:rsidR="004803D6">
        <w:t>»</w:t>
      </w:r>
      <w:r w:rsidRPr="007B2273">
        <w:t>, в которой отражен список связанных документов. Табли</w:t>
      </w:r>
      <w:r w:rsidRPr="005154AF">
        <w:t>ч</w:t>
      </w:r>
      <w:r w:rsidRPr="007B2273">
        <w:t>ное поле, отображающее этот список, содержит следующие реквизиты связанных докуме</w:t>
      </w:r>
      <w:r w:rsidRPr="005154AF">
        <w:t>н</w:t>
      </w:r>
      <w:r w:rsidRPr="007B2273">
        <w:t>тов:</w:t>
      </w:r>
    </w:p>
    <w:p w14:paraId="1F431779" w14:textId="77777777" w:rsidR="005154AF" w:rsidRPr="007B2273" w:rsidRDefault="005154AF" w:rsidP="005154AF">
      <w:pPr>
        <w:pStyle w:val="ASFKListmark1"/>
      </w:pPr>
      <w:r w:rsidRPr="007B2273">
        <w:t>Тип документа;</w:t>
      </w:r>
    </w:p>
    <w:p w14:paraId="6BE85179" w14:textId="77777777" w:rsidR="005154AF" w:rsidRPr="007B2273" w:rsidRDefault="005154AF" w:rsidP="005154AF">
      <w:pPr>
        <w:pStyle w:val="ASFKListmark1"/>
      </w:pPr>
      <w:r w:rsidRPr="007B2273">
        <w:t>Номер;</w:t>
      </w:r>
    </w:p>
    <w:p w14:paraId="4A8A8AF7" w14:textId="77777777" w:rsidR="005154AF" w:rsidRPr="007B2273" w:rsidRDefault="005154AF" w:rsidP="005154AF">
      <w:pPr>
        <w:pStyle w:val="ASFKListmark1"/>
      </w:pPr>
      <w:r w:rsidRPr="007B2273">
        <w:t>Дата;</w:t>
      </w:r>
    </w:p>
    <w:p w14:paraId="4001F0E2" w14:textId="77777777" w:rsidR="005154AF" w:rsidRPr="007B2273" w:rsidRDefault="005154AF" w:rsidP="005154AF">
      <w:pPr>
        <w:pStyle w:val="ASFKListmark1"/>
      </w:pPr>
      <w:r w:rsidRPr="007B2273">
        <w:t>Глава по БК;</w:t>
      </w:r>
    </w:p>
    <w:p w14:paraId="2582EF10" w14:textId="77777777" w:rsidR="005154AF" w:rsidRPr="007B2273" w:rsidRDefault="005154AF" w:rsidP="005154AF">
      <w:pPr>
        <w:pStyle w:val="ASFKListmark1"/>
      </w:pPr>
      <w:r w:rsidRPr="007B2273">
        <w:t>Статус.</w:t>
      </w:r>
    </w:p>
    <w:p w14:paraId="2B19EDF0" w14:textId="77777777" w:rsidR="005154AF" w:rsidRPr="007B2273" w:rsidRDefault="005154AF" w:rsidP="005154AF">
      <w:pPr>
        <w:pStyle w:val="ASFKNormal"/>
      </w:pPr>
      <w:r w:rsidRPr="007B2273">
        <w:t> Пользователь может самостоятельно настраивать состав реквизитов связанных док</w:t>
      </w:r>
      <w:r w:rsidRPr="005154AF">
        <w:t>у</w:t>
      </w:r>
      <w:r w:rsidRPr="007B2273">
        <w:t>ментов, отображаемых в списке. Также возможно выполнение операции перехода из ЭФ д</w:t>
      </w:r>
      <w:r w:rsidRPr="005154AF">
        <w:t>о</w:t>
      </w:r>
      <w:r w:rsidRPr="007B2273">
        <w:t xml:space="preserve">кумента </w:t>
      </w:r>
      <w:r w:rsidR="004803D6">
        <w:t>«</w:t>
      </w:r>
      <w:r w:rsidRPr="007B2273">
        <w:t>Заявка на перерегистрацию бюджетного обязательства</w:t>
      </w:r>
      <w:r w:rsidR="004803D6">
        <w:t>»</w:t>
      </w:r>
      <w:r w:rsidRPr="007B2273">
        <w:t xml:space="preserve"> к ЭФ связанного докуме</w:t>
      </w:r>
      <w:r w:rsidRPr="005154AF">
        <w:t>н</w:t>
      </w:r>
      <w:r w:rsidRPr="007B2273">
        <w:t>та.</w:t>
      </w:r>
    </w:p>
    <w:p w14:paraId="1CC9E1B6" w14:textId="77777777" w:rsidR="005154AF" w:rsidRPr="007B2273" w:rsidRDefault="005154AF" w:rsidP="005154AF">
      <w:pPr>
        <w:pStyle w:val="ASFKNormal"/>
      </w:pPr>
      <w:r w:rsidRPr="007B2273">
        <w:t xml:space="preserve">Для работы с исходящими документами </w:t>
      </w:r>
      <w:r w:rsidR="004803D6">
        <w:t>«</w:t>
      </w:r>
      <w:r w:rsidRPr="007B2273">
        <w:t>Заявка на перерегистрацию бюджетного об</w:t>
      </w:r>
      <w:r w:rsidRPr="005154AF">
        <w:t>я</w:t>
      </w:r>
      <w:r w:rsidRPr="007B2273">
        <w:t>зательства</w:t>
      </w:r>
      <w:r w:rsidR="004803D6">
        <w:t>»</w:t>
      </w:r>
      <w:r w:rsidRPr="007B2273">
        <w:t xml:space="preserve"> следует перейти в пункт меню </w:t>
      </w:r>
      <w:r w:rsidR="004803D6">
        <w:t>«</w:t>
      </w:r>
      <w:r w:rsidRPr="007B2273">
        <w:t>Документы – Регистрация и учет обязательств – Карточки учета БО – Заявка на перерегистрацию бюджетного обязательства (исходящие)</w:t>
      </w:r>
      <w:r w:rsidR="004803D6">
        <w:t>»</w:t>
      </w:r>
      <w:r w:rsidRPr="007B2273">
        <w:t>. Откроется ЭФ списка документов, представленная на рисунке</w:t>
      </w:r>
      <w:r w:rsidR="003E1433" w:rsidRPr="007B2273">
        <w:t> </w:t>
      </w:r>
      <w:r w:rsidRPr="007B2273">
        <w:fldChar w:fldCharType="begin"/>
      </w:r>
      <w:r w:rsidRPr="007B2273">
        <w:instrText xml:space="preserve"> REF _Ref225759438 \h  \* MERGEFORMAT </w:instrText>
      </w:r>
      <w:r w:rsidRPr="007B2273">
        <w:fldChar w:fldCharType="separate"/>
      </w:r>
      <w:r w:rsidR="00476E1D">
        <w:t>78</w:t>
      </w:r>
      <w:r w:rsidRPr="007B2273">
        <w:fldChar w:fldCharType="end"/>
      </w:r>
      <w:r w:rsidRPr="007B2273">
        <w:t>.</w:t>
      </w:r>
    </w:p>
    <w:p w14:paraId="07E4CE93" w14:textId="77777777" w:rsidR="005154AF" w:rsidRPr="007B2273" w:rsidRDefault="005154AF" w:rsidP="005154AF">
      <w:pPr>
        <w:pStyle w:val="ASFKNormal"/>
      </w:pPr>
      <w:r w:rsidRPr="007B2273">
        <w:lastRenderedPageBreak/>
        <w:t xml:space="preserve">Для работы с входящими документами </w:t>
      </w:r>
      <w:r w:rsidR="004803D6">
        <w:t>«</w:t>
      </w:r>
      <w:r w:rsidRPr="007B2273">
        <w:t>Заявка на перерегистрацию бюджетного обяз</w:t>
      </w:r>
      <w:r w:rsidRPr="005154AF">
        <w:t>а</w:t>
      </w:r>
      <w:r w:rsidRPr="007B2273">
        <w:t>тельства</w:t>
      </w:r>
      <w:r w:rsidR="004803D6">
        <w:t>»</w:t>
      </w:r>
      <w:r w:rsidRPr="007B2273">
        <w:t xml:space="preserve"> следует перейти в пункт меню </w:t>
      </w:r>
      <w:r w:rsidR="004803D6">
        <w:t>«</w:t>
      </w:r>
      <w:r w:rsidRPr="007B2273">
        <w:t>Документы – Регистрация и учет обязательств – Карточки учета БО – Заявка на перерегистрацию бюджетного обязательства (входящие)</w:t>
      </w:r>
      <w:r w:rsidR="004803D6">
        <w:t>»</w:t>
      </w:r>
      <w:r w:rsidRPr="007B2273">
        <w:t>.</w:t>
      </w:r>
    </w:p>
    <w:p w14:paraId="6FD58D81" w14:textId="77777777" w:rsidR="005154AF" w:rsidRPr="007B2273" w:rsidRDefault="00476E1D" w:rsidP="005154AF">
      <w:pPr>
        <w:pStyle w:val="ASFKFigure"/>
      </w:pPr>
      <w:r>
        <w:pict w14:anchorId="7AA15ECC">
          <v:shape id="_x0000_i1172" type="#_x0000_t75" style="width:482.25pt;height:237.75pt">
            <v:imagedata r:id="rId138" o:title="00"/>
          </v:shape>
        </w:pict>
      </w:r>
    </w:p>
    <w:p w14:paraId="6EA27F3A" w14:textId="77777777"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808" w:name="_Ref225759438"/>
      <w:bookmarkStart w:id="809" w:name="_Toc82692047"/>
      <w:r w:rsidR="00476E1D">
        <w:rPr>
          <w:noProof/>
        </w:rPr>
        <w:t>78</w:t>
      </w:r>
      <w:bookmarkEnd w:id="808"/>
      <w:r w:rsidRPr="007B2273">
        <w:fldChar w:fldCharType="end"/>
      </w:r>
      <w:r w:rsidRPr="007B2273">
        <w:t xml:space="preserve">. ЭФ списка документов </w:t>
      </w:r>
      <w:r w:rsidR="004803D6">
        <w:t>«</w:t>
      </w:r>
      <w:r w:rsidRPr="007B2273">
        <w:t>Заявка на перерегистрацию бюджетного обязательства (исходящие)</w:t>
      </w:r>
      <w:r w:rsidR="004803D6">
        <w:t>»</w:t>
      </w:r>
      <w:bookmarkEnd w:id="809"/>
    </w:p>
    <w:p w14:paraId="6AF7CD87" w14:textId="77777777" w:rsidR="005154AF" w:rsidRPr="007B2273" w:rsidRDefault="005154AF" w:rsidP="005154AF">
      <w:pPr>
        <w:pStyle w:val="41"/>
      </w:pPr>
      <w:bookmarkStart w:id="810" w:name="_Toc232827376"/>
      <w:r w:rsidRPr="007B2273">
        <w:t>Доступные операции</w:t>
      </w:r>
      <w:bookmarkEnd w:id="810"/>
    </w:p>
    <w:p w14:paraId="3F949ED1" w14:textId="77777777" w:rsidR="005154AF" w:rsidRPr="007B2273" w:rsidRDefault="005154AF" w:rsidP="005154AF">
      <w:pPr>
        <w:pStyle w:val="ASFKNormal"/>
      </w:pPr>
      <w:r w:rsidRPr="007B2273">
        <w:t>На АРМ НУБП доступны следующие операции над документом:</w:t>
      </w:r>
    </w:p>
    <w:p w14:paraId="439D8B9F" w14:textId="77777777" w:rsidR="005154AF" w:rsidRPr="007B2273" w:rsidRDefault="005154AF" w:rsidP="005154AF">
      <w:pPr>
        <w:pStyle w:val="ASFKListmark1"/>
      </w:pPr>
      <w:r w:rsidRPr="007B2273">
        <w:t>Для исходящих документов:</w:t>
      </w:r>
    </w:p>
    <w:p w14:paraId="0E02287C" w14:textId="77777777" w:rsidR="00E20764" w:rsidRDefault="00E20764" w:rsidP="00E20764">
      <w:pPr>
        <w:pStyle w:val="ASFKListmark2"/>
      </w:pPr>
      <w:r w:rsidRPr="008A53DE">
        <w:t>просмотр</w:t>
      </w:r>
      <w:r>
        <w:t>;</w:t>
      </w:r>
    </w:p>
    <w:p w14:paraId="03D7C8BC" w14:textId="77777777" w:rsidR="00E20764" w:rsidRPr="00424CF0" w:rsidRDefault="00E20764" w:rsidP="00E20764">
      <w:pPr>
        <w:pStyle w:val="ASFKListmark2"/>
      </w:pPr>
      <w:r w:rsidRPr="00424CF0">
        <w:t>документарный контроль;</w:t>
      </w:r>
    </w:p>
    <w:p w14:paraId="083C83CE" w14:textId="77777777" w:rsidR="005154AF" w:rsidRPr="007B2273" w:rsidRDefault="005154AF" w:rsidP="005154AF">
      <w:pPr>
        <w:pStyle w:val="ASFKListmark2"/>
      </w:pPr>
      <w:r w:rsidRPr="007B2273">
        <w:t>удаление;</w:t>
      </w:r>
    </w:p>
    <w:p w14:paraId="14992F75" w14:textId="77777777" w:rsidR="005154AF" w:rsidRPr="007B2273" w:rsidRDefault="005154AF" w:rsidP="005154AF">
      <w:pPr>
        <w:pStyle w:val="ASFKListmark2"/>
      </w:pPr>
      <w:r w:rsidRPr="007B2273">
        <w:t xml:space="preserve">подписание, просмотр и снятие </w:t>
      </w:r>
      <w:r w:rsidR="0054549C">
        <w:t>ЭП</w:t>
      </w:r>
      <w:r w:rsidRPr="007B2273">
        <w:t>;</w:t>
      </w:r>
    </w:p>
    <w:p w14:paraId="53BE6921" w14:textId="77777777" w:rsidR="005154AF" w:rsidRPr="007B2273" w:rsidRDefault="005154AF" w:rsidP="005154AF">
      <w:pPr>
        <w:pStyle w:val="ASFKListmark2"/>
      </w:pPr>
      <w:r w:rsidRPr="007B2273">
        <w:t>печать;</w:t>
      </w:r>
    </w:p>
    <w:p w14:paraId="4AD3F7B8" w14:textId="77777777" w:rsidR="005154AF" w:rsidRPr="007B2273" w:rsidRDefault="005154AF" w:rsidP="005154AF">
      <w:pPr>
        <w:pStyle w:val="ASFKListmark2"/>
      </w:pPr>
      <w:r w:rsidRPr="007B2273">
        <w:t>отправка в УФК.</w:t>
      </w:r>
    </w:p>
    <w:p w14:paraId="40D33ACA" w14:textId="77777777" w:rsidR="005154AF" w:rsidRPr="007B2273" w:rsidRDefault="005154AF" w:rsidP="005154AF">
      <w:pPr>
        <w:pStyle w:val="ASFKListmark1"/>
      </w:pPr>
      <w:r w:rsidRPr="007B2273">
        <w:t>Для входящих документов:</w:t>
      </w:r>
    </w:p>
    <w:p w14:paraId="02833546" w14:textId="77777777" w:rsidR="005154AF" w:rsidRPr="007B2273" w:rsidRDefault="005154AF" w:rsidP="005154AF">
      <w:pPr>
        <w:pStyle w:val="ASFKListmark2"/>
      </w:pPr>
      <w:r w:rsidRPr="007B2273">
        <w:t xml:space="preserve">импорт из </w:t>
      </w:r>
      <w:r w:rsidR="00CD4C32">
        <w:t>OEBS</w:t>
      </w:r>
      <w:r w:rsidRPr="007B2273">
        <w:t>;</w:t>
      </w:r>
    </w:p>
    <w:p w14:paraId="7E9F6264" w14:textId="77777777" w:rsidR="005154AF" w:rsidRPr="007B2273" w:rsidRDefault="00675A3E" w:rsidP="005154AF">
      <w:pPr>
        <w:pStyle w:val="ASFKListmark2"/>
      </w:pPr>
      <w:r>
        <w:t>экспорт во внешнюю систему;</w:t>
      </w:r>
    </w:p>
    <w:p w14:paraId="438E9DBA" w14:textId="77777777" w:rsidR="005154AF" w:rsidRPr="007B2273" w:rsidRDefault="005154AF" w:rsidP="005154AF">
      <w:pPr>
        <w:pStyle w:val="ASFKListmark2"/>
      </w:pPr>
      <w:r w:rsidRPr="007B2273">
        <w:t>просмотр;</w:t>
      </w:r>
    </w:p>
    <w:p w14:paraId="5145BBAA" w14:textId="77777777" w:rsidR="005154AF" w:rsidRPr="007B2273" w:rsidRDefault="005154AF" w:rsidP="005154AF">
      <w:pPr>
        <w:pStyle w:val="ASFKListmark2"/>
      </w:pPr>
      <w:r w:rsidRPr="007B2273">
        <w:t xml:space="preserve">проверка </w:t>
      </w:r>
      <w:r w:rsidR="0054549C">
        <w:t>ЭП</w:t>
      </w:r>
      <w:r w:rsidRPr="007B2273">
        <w:t>;</w:t>
      </w:r>
    </w:p>
    <w:p w14:paraId="7B3D5374" w14:textId="77777777" w:rsidR="005154AF" w:rsidRPr="007B2273" w:rsidRDefault="005154AF" w:rsidP="005154AF">
      <w:pPr>
        <w:pStyle w:val="ASFKListmark2"/>
      </w:pPr>
      <w:r w:rsidRPr="007B2273">
        <w:t>печать;</w:t>
      </w:r>
    </w:p>
    <w:p w14:paraId="7AB77C27" w14:textId="77777777" w:rsidR="005154AF" w:rsidRPr="007B2273" w:rsidRDefault="005154AF" w:rsidP="005154AF">
      <w:pPr>
        <w:pStyle w:val="ASFKListmark2"/>
      </w:pPr>
      <w:r w:rsidRPr="007B2273">
        <w:t xml:space="preserve">экспорт в </w:t>
      </w:r>
      <w:r w:rsidR="00CD4C32">
        <w:t>OEBS</w:t>
      </w:r>
      <w:r w:rsidRPr="007B2273">
        <w:t>.</w:t>
      </w:r>
    </w:p>
    <w:p w14:paraId="6C22DD79" w14:textId="77777777" w:rsidR="005154AF" w:rsidRPr="007B2273" w:rsidRDefault="005154AF" w:rsidP="005154AF">
      <w:pPr>
        <w:pStyle w:val="41"/>
      </w:pPr>
      <w:bookmarkStart w:id="811" w:name="_Toc232827377"/>
      <w:r w:rsidRPr="007B2273">
        <w:t>Экранная форма документа</w:t>
      </w:r>
      <w:bookmarkEnd w:id="811"/>
    </w:p>
    <w:p w14:paraId="10976E29" w14:textId="77777777" w:rsidR="005154AF" w:rsidRPr="007B2273" w:rsidRDefault="005154AF" w:rsidP="005154AF">
      <w:pPr>
        <w:pStyle w:val="ASFKNormal"/>
      </w:pPr>
      <w:r w:rsidRPr="007B2273">
        <w:t xml:space="preserve">ЭФ документа </w:t>
      </w:r>
      <w:r w:rsidR="004803D6">
        <w:t>«</w:t>
      </w:r>
      <w:r w:rsidRPr="007B2273">
        <w:t>Заявка на перерегистрацию бюджетного обязательства</w:t>
      </w:r>
      <w:r w:rsidR="004803D6">
        <w:t>»</w:t>
      </w:r>
      <w:r w:rsidRPr="007B2273">
        <w:t xml:space="preserve"> представлена на рисунке </w:t>
      </w:r>
      <w:r w:rsidRPr="007B2273">
        <w:fldChar w:fldCharType="begin"/>
      </w:r>
      <w:r w:rsidRPr="007B2273">
        <w:instrText xml:space="preserve"> REF _Ref231062531 \h  \* MERGEFORMAT </w:instrText>
      </w:r>
      <w:r w:rsidRPr="007B2273">
        <w:fldChar w:fldCharType="separate"/>
      </w:r>
      <w:r w:rsidR="00476E1D">
        <w:t>79</w:t>
      </w:r>
      <w:r w:rsidRPr="007B2273">
        <w:fldChar w:fldCharType="end"/>
      </w:r>
      <w:r w:rsidRPr="007B2273">
        <w:t xml:space="preserve">. По структуре и содержанию она аналогична форме документа </w:t>
      </w:r>
      <w:r w:rsidR="004803D6">
        <w:t>«</w:t>
      </w:r>
      <w:r w:rsidRPr="007B2273">
        <w:t>Сведения об обязательстве</w:t>
      </w:r>
      <w:r w:rsidR="004803D6">
        <w:t>»</w:t>
      </w:r>
      <w:r w:rsidR="003E1433">
        <w:t xml:space="preserve"> (см.</w:t>
      </w:r>
      <w:r w:rsidR="003E1433" w:rsidRPr="007B2273">
        <w:t> </w:t>
      </w:r>
      <w:r w:rsidRPr="007B2273">
        <w:t>рис. </w:t>
      </w:r>
      <w:r w:rsidRPr="007B2273">
        <w:fldChar w:fldCharType="begin"/>
      </w:r>
      <w:r w:rsidRPr="007B2273">
        <w:instrText xml:space="preserve"> REF _Ref225587553 \h  \* MERGEFORMAT </w:instrText>
      </w:r>
      <w:r w:rsidRPr="007B2273">
        <w:fldChar w:fldCharType="separate"/>
      </w:r>
      <w:r w:rsidR="00476E1D">
        <w:t>62</w:t>
      </w:r>
      <w:r w:rsidRPr="007B2273">
        <w:fldChar w:fldCharType="end"/>
      </w:r>
      <w:r w:rsidRPr="007B2273">
        <w:t>). Форма содержит следующие закладки:</w:t>
      </w:r>
    </w:p>
    <w:p w14:paraId="1C69D079" w14:textId="77777777" w:rsidR="005154AF" w:rsidRPr="007B2273" w:rsidRDefault="004803D6" w:rsidP="005154AF">
      <w:pPr>
        <w:pStyle w:val="ASFKListmark1"/>
      </w:pPr>
      <w:r>
        <w:t>«</w:t>
      </w:r>
      <w:r w:rsidR="005154AF" w:rsidRPr="007B2273">
        <w:t>Заголовок, раздел 1,2 (1)</w:t>
      </w:r>
      <w:r>
        <w:t>»</w:t>
      </w:r>
      <w:r w:rsidR="005154AF" w:rsidRPr="007B2273">
        <w:t>;</w:t>
      </w:r>
    </w:p>
    <w:p w14:paraId="226F6091" w14:textId="77777777" w:rsidR="005154AF" w:rsidRPr="007B2273" w:rsidRDefault="004803D6" w:rsidP="005154AF">
      <w:pPr>
        <w:pStyle w:val="ASFKListmark1"/>
      </w:pPr>
      <w:r>
        <w:t>«</w:t>
      </w:r>
      <w:r w:rsidR="005154AF" w:rsidRPr="007B2273">
        <w:t>Раздел 3,4 (2)</w:t>
      </w:r>
      <w:r>
        <w:t>»</w:t>
      </w:r>
      <w:r w:rsidR="005154AF" w:rsidRPr="007B2273">
        <w:t>;</w:t>
      </w:r>
    </w:p>
    <w:p w14:paraId="25D84D67" w14:textId="77777777" w:rsidR="005154AF" w:rsidRPr="007B2273" w:rsidRDefault="004803D6" w:rsidP="005154AF">
      <w:pPr>
        <w:pStyle w:val="ASFKListmark1"/>
      </w:pPr>
      <w:r>
        <w:t>«</w:t>
      </w:r>
      <w:r w:rsidR="005154AF" w:rsidRPr="007B2273">
        <w:t>Раздел 5 (3)</w:t>
      </w:r>
      <w:r>
        <w:t>»</w:t>
      </w:r>
      <w:r w:rsidR="005154AF" w:rsidRPr="007B2273">
        <w:t>;</w:t>
      </w:r>
    </w:p>
    <w:p w14:paraId="761E4121" w14:textId="77777777" w:rsidR="005154AF" w:rsidRPr="007B2273" w:rsidRDefault="004803D6" w:rsidP="005154AF">
      <w:pPr>
        <w:pStyle w:val="ASFKListmark1"/>
      </w:pPr>
      <w:r>
        <w:t>«</w:t>
      </w:r>
      <w:r w:rsidR="005154AF" w:rsidRPr="007B2273">
        <w:t>Подписи (4)</w:t>
      </w:r>
      <w:r>
        <w:t>»</w:t>
      </w:r>
      <w:r w:rsidR="005154AF" w:rsidRPr="007B2273">
        <w:t>;</w:t>
      </w:r>
    </w:p>
    <w:p w14:paraId="01B59198" w14:textId="77777777" w:rsidR="005154AF" w:rsidRPr="007B2273" w:rsidRDefault="004803D6" w:rsidP="005154AF">
      <w:pPr>
        <w:pStyle w:val="ASFKListmark1"/>
      </w:pPr>
      <w:r>
        <w:lastRenderedPageBreak/>
        <w:t>«</w:t>
      </w:r>
      <w:r w:rsidR="005154AF" w:rsidRPr="007B2273">
        <w:t>Системные атрибуты</w:t>
      </w:r>
      <w:r>
        <w:t>»</w:t>
      </w:r>
      <w:r w:rsidR="005154AF" w:rsidRPr="007B2273">
        <w:t>;</w:t>
      </w:r>
    </w:p>
    <w:p w14:paraId="2D9F1869" w14:textId="77777777" w:rsidR="005154AF" w:rsidRPr="007B2273" w:rsidRDefault="004803D6" w:rsidP="005154AF">
      <w:pPr>
        <w:pStyle w:val="ASFKListmark1"/>
      </w:pPr>
      <w:r>
        <w:t>«</w:t>
      </w:r>
      <w:r w:rsidR="005154AF" w:rsidRPr="007B2273">
        <w:t>Протоколы</w:t>
      </w:r>
      <w:r>
        <w:t>»</w:t>
      </w:r>
      <w:r w:rsidR="005154AF" w:rsidRPr="007B2273">
        <w:t>.</w:t>
      </w:r>
    </w:p>
    <w:p w14:paraId="4B7843B8" w14:textId="77777777" w:rsidR="005154AF" w:rsidRPr="007B2273" w:rsidRDefault="00476E1D" w:rsidP="005154AF">
      <w:pPr>
        <w:pStyle w:val="ASFKFigure"/>
      </w:pPr>
      <w:r>
        <w:pict w14:anchorId="1BBEAB34">
          <v:shape id="_x0000_i1173" type="#_x0000_t75" style="width:482.25pt;height:381.75pt">
            <v:imagedata r:id="rId139" o:title="0"/>
          </v:shape>
        </w:pict>
      </w:r>
    </w:p>
    <w:p w14:paraId="5FCAD6F0" w14:textId="77777777"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812" w:name="_Ref231062531"/>
      <w:bookmarkStart w:id="813" w:name="_Toc82692048"/>
      <w:r w:rsidR="00476E1D">
        <w:rPr>
          <w:noProof/>
        </w:rPr>
        <w:t>79</w:t>
      </w:r>
      <w:bookmarkEnd w:id="812"/>
      <w:r w:rsidRPr="007B2273">
        <w:fldChar w:fldCharType="end"/>
      </w:r>
      <w:r w:rsidRPr="007B2273">
        <w:t xml:space="preserve">. ЭФ документа </w:t>
      </w:r>
      <w:r w:rsidR="004803D6">
        <w:t>«</w:t>
      </w:r>
      <w:r w:rsidRPr="007B2273">
        <w:t>Заявка на перерегистрацию бюджетного обязательства</w:t>
      </w:r>
      <w:r w:rsidR="00B33BD1">
        <w:t>», закладки «</w:t>
      </w:r>
      <w:r w:rsidRPr="007B2273">
        <w:t>Заголовок, раздел 1,2 (1)</w:t>
      </w:r>
      <w:r w:rsidR="004803D6">
        <w:t>»</w:t>
      </w:r>
      <w:bookmarkEnd w:id="813"/>
    </w:p>
    <w:p w14:paraId="03A4A103" w14:textId="77777777" w:rsidR="00F83798" w:rsidRPr="007B2273" w:rsidRDefault="00F83798" w:rsidP="00F83798">
      <w:pPr>
        <w:pStyle w:val="ASFKNormal"/>
      </w:pPr>
      <w:r w:rsidRPr="007B2273">
        <w:t xml:space="preserve">При импорте документа из внешней системы поля </w:t>
      </w:r>
      <w:r>
        <w:t>документа</w:t>
      </w:r>
      <w:r w:rsidRPr="007B2273">
        <w:t xml:space="preserve"> автоматически заполняются данными загрузочного файла. При вводе документа вручную поля заполняются без использования спр</w:t>
      </w:r>
      <w:r w:rsidRPr="00F83798">
        <w:t>а</w:t>
      </w:r>
      <w:r w:rsidRPr="007B2273">
        <w:t>вочников и списков, в соответствии с данными бумажного документа, предоставленного клиентом.</w:t>
      </w:r>
    </w:p>
    <w:p w14:paraId="5DC1B22D" w14:textId="77777777" w:rsidR="005154AF" w:rsidRPr="007B2273" w:rsidRDefault="005154AF" w:rsidP="005154AF">
      <w:pPr>
        <w:pStyle w:val="ASFKNormal"/>
      </w:pPr>
      <w:r w:rsidRPr="007B2273">
        <w:t xml:space="preserve">Перечень </w:t>
      </w:r>
      <w:r w:rsidR="00F83798">
        <w:t xml:space="preserve">полей </w:t>
      </w:r>
      <w:r w:rsidR="00F83798" w:rsidRPr="007B2273">
        <w:t xml:space="preserve">документа </w:t>
      </w:r>
      <w:r w:rsidR="00F83798">
        <w:t>«</w:t>
      </w:r>
      <w:r w:rsidR="00F83798" w:rsidRPr="007B2273">
        <w:t>Заявка на перерегистрацию бюджетного обязательства</w:t>
      </w:r>
      <w:r w:rsidR="00F83798">
        <w:t>», закладки «</w:t>
      </w:r>
      <w:r w:rsidR="00F83798" w:rsidRPr="007B2273">
        <w:t>Заголовок, раздел 1,2 (1)</w:t>
      </w:r>
      <w:r w:rsidR="00F83798">
        <w:t>»</w:t>
      </w:r>
      <w:r w:rsidRPr="007B2273">
        <w:t xml:space="preserve"> </w:t>
      </w:r>
      <w:r w:rsidR="00B33BD1">
        <w:t>приведен в таблице</w:t>
      </w:r>
      <w:r w:rsidR="003E1433" w:rsidRPr="007B2273">
        <w:t> </w:t>
      </w:r>
      <w:r w:rsidRPr="007B2273">
        <w:fldChar w:fldCharType="begin"/>
      </w:r>
      <w:r w:rsidRPr="007B2273">
        <w:instrText xml:space="preserve"> REF _Ref319662776 \h  \* MERGEFORMAT </w:instrText>
      </w:r>
      <w:r w:rsidRPr="007B2273">
        <w:fldChar w:fldCharType="separate"/>
      </w:r>
      <w:r w:rsidR="00476E1D">
        <w:t>45</w:t>
      </w:r>
      <w:r w:rsidRPr="007B2273">
        <w:fldChar w:fldCharType="end"/>
      </w:r>
      <w:r w:rsidRPr="007B2273">
        <w:t>.</w:t>
      </w:r>
    </w:p>
    <w:p w14:paraId="6ADD4A20" w14:textId="77777777"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814" w:name="_Ref319662776"/>
      <w:bookmarkStart w:id="815" w:name="_Toc82691769"/>
      <w:r w:rsidR="00476E1D">
        <w:rPr>
          <w:noProof/>
        </w:rPr>
        <w:t>45</w:t>
      </w:r>
      <w:bookmarkEnd w:id="814"/>
      <w:r>
        <w:rPr>
          <w:noProof/>
        </w:rPr>
        <w:fldChar w:fldCharType="end"/>
      </w:r>
      <w:r w:rsidR="005154AF" w:rsidRPr="00726330">
        <w:t xml:space="preserve">. Описание полей </w:t>
      </w:r>
      <w:r w:rsidR="00F83798" w:rsidRPr="007B2273">
        <w:t xml:space="preserve">документа </w:t>
      </w:r>
      <w:r w:rsidR="00F83798">
        <w:t>«</w:t>
      </w:r>
      <w:r w:rsidR="00F83798" w:rsidRPr="007B2273">
        <w:t>Заявка на перерегистрацию бюджетного обязательства</w:t>
      </w:r>
      <w:r w:rsidR="00F83798">
        <w:t>», закладки «</w:t>
      </w:r>
      <w:r w:rsidR="00F83798" w:rsidRPr="007B2273">
        <w:t>Заголовок, раздел 1,2 (1)</w:t>
      </w:r>
      <w:r w:rsidR="00F83798">
        <w:t>»</w:t>
      </w:r>
      <w:bookmarkEnd w:id="81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5154AF" w:rsidRPr="007B2273" w14:paraId="735E3C07" w14:textId="77777777" w:rsidTr="004834F0">
        <w:trPr>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671AF67" w14:textId="77777777" w:rsidR="005154AF" w:rsidRPr="007B2273" w:rsidRDefault="005154AF" w:rsidP="00D20CFC">
            <w:pPr>
              <w:pStyle w:val="ASFKTableHead"/>
            </w:pPr>
            <w:r>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262CCFA" w14:textId="77777777" w:rsidR="005154AF" w:rsidRPr="007B2273" w:rsidRDefault="005154AF" w:rsidP="00D20CFC">
            <w:pPr>
              <w:pStyle w:val="ASFKTableHead"/>
            </w:pPr>
            <w:r w:rsidRPr="007B2273">
              <w:t>Описание</w:t>
            </w:r>
            <w:r w:rsidR="00400173">
              <w:t xml:space="preserve"> поля</w:t>
            </w:r>
          </w:p>
        </w:tc>
      </w:tr>
      <w:tr w:rsidR="005154AF" w:rsidRPr="007B2273" w14:paraId="7ABFEF2D" w14:textId="77777777" w:rsidTr="004834F0">
        <w:trPr>
          <w:trHeight w:val="405"/>
        </w:trPr>
        <w:tc>
          <w:tcPr>
            <w:tcW w:w="1137" w:type="pct"/>
            <w:shd w:val="clear" w:color="auto" w:fill="auto"/>
          </w:tcPr>
          <w:p w14:paraId="0131D501" w14:textId="77777777" w:rsidR="005154AF" w:rsidRPr="00726330" w:rsidRDefault="005154AF" w:rsidP="004834F0">
            <w:pPr>
              <w:pStyle w:val="ASFKTablenorm"/>
              <w:ind w:left="57" w:right="57"/>
            </w:pPr>
            <w:r w:rsidRPr="007B2273">
              <w:t>Заявка на п</w:t>
            </w:r>
            <w:r w:rsidRPr="005154AF">
              <w:t>е</w:t>
            </w:r>
            <w:r w:rsidRPr="007B2273">
              <w:t>рер</w:t>
            </w:r>
            <w:r w:rsidRPr="00726330">
              <w:t>ег</w:t>
            </w:r>
            <w:r w:rsidRPr="005154AF">
              <w:t>и</w:t>
            </w:r>
            <w:r w:rsidRPr="00726330">
              <w:t xml:space="preserve">страцию </w:t>
            </w:r>
            <w:r w:rsidR="00F83798">
              <w:t xml:space="preserve">БО </w:t>
            </w:r>
            <w:r w:rsidRPr="00726330">
              <w:t>№</w:t>
            </w:r>
          </w:p>
        </w:tc>
        <w:tc>
          <w:tcPr>
            <w:tcW w:w="3863" w:type="pct"/>
            <w:shd w:val="clear" w:color="auto" w:fill="auto"/>
          </w:tcPr>
          <w:p w14:paraId="6FC52F99" w14:textId="77777777" w:rsidR="005154AF" w:rsidRPr="00726330" w:rsidRDefault="005154AF" w:rsidP="004834F0">
            <w:pPr>
              <w:pStyle w:val="ASFKTablenorm"/>
              <w:ind w:left="57" w:right="57"/>
            </w:pPr>
            <w:r w:rsidRPr="007B2273">
              <w:t>Значение может быть введено вручную или заполняется автомат</w:t>
            </w:r>
            <w:r w:rsidRPr="00726330">
              <w:t xml:space="preserve">ически при выборе родительского документа из поля </w:t>
            </w:r>
            <w:r w:rsidR="004803D6">
              <w:t>«</w:t>
            </w:r>
            <w:r w:rsidRPr="00726330">
              <w:t>Учетный номер БО</w:t>
            </w:r>
            <w:r w:rsidR="004803D6">
              <w:t>»</w:t>
            </w:r>
            <w:r w:rsidRPr="00726330">
              <w:t>.</w:t>
            </w:r>
          </w:p>
        </w:tc>
      </w:tr>
      <w:tr w:rsidR="005154AF" w:rsidRPr="007B2273" w14:paraId="418EC733" w14:textId="77777777" w:rsidTr="004834F0">
        <w:trPr>
          <w:trHeight w:val="405"/>
        </w:trPr>
        <w:tc>
          <w:tcPr>
            <w:tcW w:w="1137" w:type="pct"/>
            <w:shd w:val="clear" w:color="auto" w:fill="auto"/>
          </w:tcPr>
          <w:p w14:paraId="30477AA0" w14:textId="77777777" w:rsidR="005154AF" w:rsidRPr="007B2273" w:rsidRDefault="005154AF" w:rsidP="004834F0">
            <w:pPr>
              <w:pStyle w:val="ASFKTablenorm"/>
              <w:ind w:left="57" w:right="57"/>
            </w:pPr>
            <w:r w:rsidRPr="007B2273">
              <w:t>От</w:t>
            </w:r>
          </w:p>
        </w:tc>
        <w:tc>
          <w:tcPr>
            <w:tcW w:w="3863" w:type="pct"/>
            <w:shd w:val="clear" w:color="auto" w:fill="auto"/>
          </w:tcPr>
          <w:p w14:paraId="4138078B" w14:textId="77777777" w:rsidR="005154AF" w:rsidRPr="007B2273" w:rsidRDefault="005154AF" w:rsidP="004834F0">
            <w:pPr>
              <w:pStyle w:val="ASFKTablenorm"/>
              <w:ind w:left="57" w:right="57"/>
            </w:pPr>
            <w:r w:rsidRPr="007B2273">
              <w:t xml:space="preserve">Значение по умолчанию – текущая дата. </w:t>
            </w:r>
          </w:p>
          <w:p w14:paraId="1D863AE9" w14:textId="77777777" w:rsidR="005154AF" w:rsidRPr="00726330" w:rsidRDefault="005154AF" w:rsidP="004834F0">
            <w:pPr>
              <w:pStyle w:val="ASFKTablenorm"/>
              <w:ind w:left="57" w:right="57"/>
            </w:pPr>
            <w:r w:rsidRPr="007B2273">
              <w:t xml:space="preserve">Может быть изменена пользователем выбором из системного </w:t>
            </w:r>
            <w:r w:rsidRPr="00726330">
              <w:t>календаря.</w:t>
            </w:r>
          </w:p>
        </w:tc>
      </w:tr>
      <w:tr w:rsidR="005154AF" w:rsidRPr="007B2273" w14:paraId="2CEC62A9" w14:textId="77777777" w:rsidTr="004834F0">
        <w:trPr>
          <w:trHeight w:val="70"/>
        </w:trPr>
        <w:tc>
          <w:tcPr>
            <w:tcW w:w="1137" w:type="pct"/>
            <w:shd w:val="clear" w:color="auto" w:fill="auto"/>
          </w:tcPr>
          <w:p w14:paraId="1D7CBF1B" w14:textId="77777777" w:rsidR="005154AF" w:rsidRPr="007B2273" w:rsidRDefault="005154AF" w:rsidP="004834F0">
            <w:pPr>
              <w:pStyle w:val="ASFKTablenorm"/>
              <w:ind w:left="57" w:right="57"/>
            </w:pPr>
            <w:r w:rsidRPr="007B2273">
              <w:t>Статус</w:t>
            </w:r>
          </w:p>
        </w:tc>
        <w:tc>
          <w:tcPr>
            <w:tcW w:w="3863" w:type="pct"/>
            <w:shd w:val="clear" w:color="auto" w:fill="auto"/>
          </w:tcPr>
          <w:p w14:paraId="55BC1E89" w14:textId="77777777" w:rsidR="005154AF" w:rsidRPr="00726330" w:rsidRDefault="005154AF" w:rsidP="004834F0">
            <w:pPr>
              <w:pStyle w:val="ASFKTablenorm"/>
              <w:ind w:left="57" w:right="57"/>
            </w:pPr>
            <w:r w:rsidRPr="007B2273">
              <w:t xml:space="preserve">Заполняется автоматически из </w:t>
            </w:r>
            <w:r w:rsidR="00CD4C32">
              <w:t>OEBS</w:t>
            </w:r>
            <w:r w:rsidRPr="00726330">
              <w:t>.</w:t>
            </w:r>
          </w:p>
        </w:tc>
      </w:tr>
      <w:tr w:rsidR="005154AF" w:rsidRPr="007B2273" w14:paraId="185A3D44" w14:textId="77777777" w:rsidTr="004834F0">
        <w:trPr>
          <w:trHeight w:val="211"/>
        </w:trPr>
        <w:tc>
          <w:tcPr>
            <w:tcW w:w="1137" w:type="pct"/>
            <w:shd w:val="clear" w:color="auto" w:fill="auto"/>
          </w:tcPr>
          <w:p w14:paraId="0391AEA9" w14:textId="77777777" w:rsidR="005154AF" w:rsidRPr="007B2273" w:rsidRDefault="005154AF" w:rsidP="004834F0">
            <w:pPr>
              <w:pStyle w:val="ASFKTablenorm"/>
              <w:ind w:left="57" w:right="57"/>
            </w:pPr>
            <w:r w:rsidRPr="007B2273">
              <w:t>Бюджет</w:t>
            </w:r>
          </w:p>
        </w:tc>
        <w:tc>
          <w:tcPr>
            <w:tcW w:w="3863" w:type="pct"/>
            <w:shd w:val="clear" w:color="auto" w:fill="auto"/>
          </w:tcPr>
          <w:p w14:paraId="06E644E4" w14:textId="77777777" w:rsidR="005154AF" w:rsidRPr="007B2273" w:rsidRDefault="005154AF" w:rsidP="004834F0">
            <w:pPr>
              <w:pStyle w:val="ASFKTablenorm"/>
              <w:ind w:left="57" w:right="57"/>
            </w:pPr>
            <w:r w:rsidRPr="007B2273">
              <w:t>Заполняется автоматически по коду бюджета.</w:t>
            </w:r>
          </w:p>
          <w:p w14:paraId="4AED9AD8" w14:textId="77777777" w:rsidR="005154AF" w:rsidRPr="00726330" w:rsidRDefault="005154AF" w:rsidP="004834F0">
            <w:pPr>
              <w:pStyle w:val="ASFKTablenorm"/>
              <w:ind w:left="57" w:right="57"/>
            </w:pPr>
            <w:r w:rsidRPr="007B2273">
              <w:lastRenderedPageBreak/>
              <w:t>Может быть отредактировано вручную из справочника бюджетов или запо</w:t>
            </w:r>
            <w:r w:rsidRPr="005154AF">
              <w:t>л</w:t>
            </w:r>
            <w:r w:rsidRPr="007B2273">
              <w:t>няется автоматически при выборе родительского док</w:t>
            </w:r>
            <w:r w:rsidRPr="00726330">
              <w:t>умента.</w:t>
            </w:r>
          </w:p>
        </w:tc>
      </w:tr>
      <w:tr w:rsidR="005154AF" w:rsidRPr="007B2273" w14:paraId="7DA94378" w14:textId="77777777" w:rsidTr="004834F0">
        <w:trPr>
          <w:trHeight w:val="840"/>
        </w:trPr>
        <w:tc>
          <w:tcPr>
            <w:tcW w:w="1137" w:type="pct"/>
            <w:shd w:val="clear" w:color="auto" w:fill="auto"/>
          </w:tcPr>
          <w:p w14:paraId="58ED29A7" w14:textId="77777777" w:rsidR="005154AF" w:rsidRPr="00726330" w:rsidRDefault="005154AF" w:rsidP="004834F0">
            <w:pPr>
              <w:pStyle w:val="ASFKTablenorm"/>
              <w:ind w:left="57" w:right="57"/>
            </w:pPr>
            <w:r w:rsidRPr="007B2273">
              <w:lastRenderedPageBreak/>
              <w:t>П</w:t>
            </w:r>
            <w:r w:rsidRPr="00726330">
              <w:t>о ОКПО</w:t>
            </w:r>
          </w:p>
        </w:tc>
        <w:tc>
          <w:tcPr>
            <w:tcW w:w="3863" w:type="pct"/>
            <w:shd w:val="clear" w:color="auto" w:fill="auto"/>
          </w:tcPr>
          <w:p w14:paraId="1D63BE3E" w14:textId="77777777" w:rsidR="005154AF" w:rsidRPr="00726330" w:rsidRDefault="005154AF" w:rsidP="004834F0">
            <w:pPr>
              <w:pStyle w:val="ASFKTablenorm"/>
              <w:ind w:left="57" w:right="57"/>
            </w:pPr>
            <w:r w:rsidRPr="007B2273">
              <w:t xml:space="preserve">Заполняется автоматически из справочника </w:t>
            </w:r>
            <w:r w:rsidR="004803D6">
              <w:t>«</w:t>
            </w:r>
            <w:r w:rsidRPr="00726330">
              <w:t>Финансовые органы</w:t>
            </w:r>
            <w:r w:rsidR="004803D6">
              <w:t>»</w:t>
            </w:r>
            <w:r w:rsidRPr="00726330">
              <w:t xml:space="preserve"> по наим</w:t>
            </w:r>
            <w:r w:rsidRPr="005154AF">
              <w:t>е</w:t>
            </w:r>
            <w:r w:rsidRPr="00726330">
              <w:t>нованию финансового органа.</w:t>
            </w:r>
          </w:p>
          <w:p w14:paraId="16860A72" w14:textId="77777777" w:rsidR="005154AF" w:rsidRPr="007B2273" w:rsidRDefault="005154AF" w:rsidP="004834F0">
            <w:pPr>
              <w:pStyle w:val="ASFKTablenorm"/>
              <w:ind w:left="57" w:right="57"/>
            </w:pPr>
            <w:r w:rsidRPr="007B2273">
              <w:t>Может быть отредактировано вручную.</w:t>
            </w:r>
          </w:p>
          <w:p w14:paraId="2F4B7A8D" w14:textId="77777777"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14:paraId="2CBDE2B4" w14:textId="77777777" w:rsidTr="004834F0">
        <w:trPr>
          <w:trHeight w:val="70"/>
        </w:trPr>
        <w:tc>
          <w:tcPr>
            <w:tcW w:w="1137" w:type="pct"/>
            <w:shd w:val="clear" w:color="auto" w:fill="auto"/>
          </w:tcPr>
          <w:p w14:paraId="618E4109" w14:textId="77777777" w:rsidR="005154AF" w:rsidRPr="007B2273" w:rsidRDefault="005154AF" w:rsidP="004834F0">
            <w:pPr>
              <w:pStyle w:val="ASFKTablenorm"/>
              <w:ind w:left="57" w:right="57"/>
            </w:pPr>
            <w:r w:rsidRPr="007B2273">
              <w:t>Финорган</w:t>
            </w:r>
          </w:p>
        </w:tc>
        <w:tc>
          <w:tcPr>
            <w:tcW w:w="3863" w:type="pct"/>
            <w:shd w:val="clear" w:color="auto" w:fill="auto"/>
          </w:tcPr>
          <w:p w14:paraId="2961EC95" w14:textId="77777777" w:rsidR="005154AF" w:rsidRPr="00726330" w:rsidRDefault="005154AF" w:rsidP="004834F0">
            <w:pPr>
              <w:pStyle w:val="ASFKTablenorm"/>
              <w:ind w:left="57" w:right="57"/>
            </w:pPr>
            <w:r w:rsidRPr="007B2273">
              <w:t>Заполняется автоматически по коду финоргана. Может быть отреда</w:t>
            </w:r>
            <w:r w:rsidRPr="00726330">
              <w:t>ктиров</w:t>
            </w:r>
            <w:r w:rsidRPr="005154AF">
              <w:t>а</w:t>
            </w:r>
            <w:r w:rsidRPr="00726330">
              <w:t>но вручную из справочника финорганов или заполняется автоматически при в</w:t>
            </w:r>
            <w:r w:rsidRPr="005154AF">
              <w:t>ы</w:t>
            </w:r>
            <w:r w:rsidRPr="00726330">
              <w:t xml:space="preserve">боре родительского документа. </w:t>
            </w:r>
          </w:p>
        </w:tc>
      </w:tr>
      <w:tr w:rsidR="005154AF" w:rsidRPr="007B2273" w14:paraId="08917F61" w14:textId="77777777" w:rsidTr="004834F0">
        <w:trPr>
          <w:trHeight w:val="165"/>
        </w:trPr>
        <w:tc>
          <w:tcPr>
            <w:tcW w:w="1137" w:type="pct"/>
            <w:shd w:val="clear" w:color="auto" w:fill="auto"/>
          </w:tcPr>
          <w:p w14:paraId="0BAECD50" w14:textId="77777777" w:rsidR="005154AF" w:rsidRPr="007B2273" w:rsidRDefault="005154AF" w:rsidP="004834F0">
            <w:pPr>
              <w:pStyle w:val="ASFKTablenorm"/>
              <w:ind w:left="57" w:right="57"/>
            </w:pPr>
            <w:r w:rsidRPr="007B2273">
              <w:t>ГРБС</w:t>
            </w:r>
          </w:p>
        </w:tc>
        <w:tc>
          <w:tcPr>
            <w:tcW w:w="3863" w:type="pct"/>
            <w:shd w:val="clear" w:color="auto" w:fill="auto"/>
          </w:tcPr>
          <w:p w14:paraId="4C073933" w14:textId="77777777" w:rsidR="005154AF" w:rsidRPr="00726330" w:rsidRDefault="005154AF" w:rsidP="004834F0">
            <w:pPr>
              <w:pStyle w:val="ASFKTablenorm"/>
              <w:ind w:left="57" w:right="57"/>
            </w:pPr>
            <w:r w:rsidRPr="007B2273">
              <w:t>При выборе пользователем родительского документа значение запо</w:t>
            </w:r>
            <w:r w:rsidRPr="00726330">
              <w:t>лн</w:t>
            </w:r>
            <w:r w:rsidRPr="005154AF">
              <w:t>я</w:t>
            </w:r>
            <w:r w:rsidRPr="00726330">
              <w:t xml:space="preserve">ется автоматически из указанного бюджетного обязательства. </w:t>
            </w:r>
          </w:p>
          <w:p w14:paraId="4C2A29C6" w14:textId="77777777" w:rsidR="005154AF" w:rsidRPr="007B2273" w:rsidRDefault="005154AF" w:rsidP="004834F0">
            <w:pPr>
              <w:pStyle w:val="ASFKTablenorm"/>
              <w:ind w:left="57" w:right="57"/>
            </w:pPr>
            <w:r w:rsidRPr="007B2273">
              <w:t>Может быть изменено пользователем вручную.</w:t>
            </w:r>
          </w:p>
        </w:tc>
      </w:tr>
      <w:tr w:rsidR="005154AF" w:rsidRPr="007B2273" w14:paraId="72E91700" w14:textId="77777777" w:rsidTr="004834F0">
        <w:trPr>
          <w:trHeight w:val="165"/>
        </w:trPr>
        <w:tc>
          <w:tcPr>
            <w:tcW w:w="1137" w:type="pct"/>
            <w:shd w:val="clear" w:color="auto" w:fill="auto"/>
          </w:tcPr>
          <w:p w14:paraId="50D055AC" w14:textId="77777777" w:rsidR="005154AF" w:rsidRPr="007B2273" w:rsidRDefault="005154AF" w:rsidP="004834F0">
            <w:pPr>
              <w:pStyle w:val="ASFKTablenorm"/>
              <w:ind w:left="57" w:right="57"/>
            </w:pPr>
            <w:r w:rsidRPr="007B2273">
              <w:t>Глава по БК</w:t>
            </w:r>
          </w:p>
        </w:tc>
        <w:tc>
          <w:tcPr>
            <w:tcW w:w="3863" w:type="pct"/>
            <w:shd w:val="clear" w:color="auto" w:fill="auto"/>
          </w:tcPr>
          <w:p w14:paraId="6373927B" w14:textId="77777777" w:rsidR="005154AF" w:rsidRPr="00726330" w:rsidRDefault="005154AF" w:rsidP="004834F0">
            <w:pPr>
              <w:pStyle w:val="ASFKTablenorm"/>
              <w:ind w:left="57" w:right="57"/>
            </w:pPr>
            <w:r w:rsidRPr="007B2273">
              <w:t>При выборе пользователем родительского документа значение запо</w:t>
            </w:r>
            <w:r w:rsidRPr="00726330">
              <w:t>лн</w:t>
            </w:r>
            <w:r w:rsidRPr="005154AF">
              <w:t>я</w:t>
            </w:r>
            <w:r w:rsidRPr="00726330">
              <w:t xml:space="preserve">ется автоматически из указанного бюджетного обязательства. </w:t>
            </w:r>
          </w:p>
          <w:p w14:paraId="63C76135" w14:textId="77777777" w:rsidR="005154AF" w:rsidRPr="00726330" w:rsidRDefault="005154AF" w:rsidP="004834F0">
            <w:pPr>
              <w:pStyle w:val="ASFKTablenorm"/>
              <w:ind w:left="57" w:right="57"/>
            </w:pPr>
            <w:r w:rsidRPr="007B2273">
              <w:t>Может быть изменено пользователем вручную или выбором из спр</w:t>
            </w:r>
            <w:r w:rsidRPr="00726330">
              <w:t>аво</w:t>
            </w:r>
            <w:r w:rsidRPr="005154AF">
              <w:t>ч</w:t>
            </w:r>
            <w:r w:rsidRPr="00726330">
              <w:t>ника ведомств.</w:t>
            </w:r>
          </w:p>
        </w:tc>
      </w:tr>
      <w:tr w:rsidR="005154AF" w:rsidRPr="007B2273" w14:paraId="46AED8E6" w14:textId="77777777" w:rsidTr="004834F0">
        <w:trPr>
          <w:trHeight w:val="165"/>
        </w:trPr>
        <w:tc>
          <w:tcPr>
            <w:tcW w:w="1137" w:type="pct"/>
            <w:shd w:val="clear" w:color="auto" w:fill="auto"/>
          </w:tcPr>
          <w:p w14:paraId="732458A7" w14:textId="77777777" w:rsidR="005154AF" w:rsidRPr="00726330" w:rsidRDefault="005154AF" w:rsidP="004834F0">
            <w:pPr>
              <w:pStyle w:val="ASFKTablenorm"/>
              <w:ind w:left="57" w:right="57"/>
            </w:pPr>
            <w:r w:rsidRPr="007B2273">
              <w:t>П</w:t>
            </w:r>
            <w:r w:rsidRPr="00726330">
              <w:t xml:space="preserve">о Свод. </w:t>
            </w:r>
            <w:r w:rsidR="00831246">
              <w:t>Р</w:t>
            </w:r>
            <w:r w:rsidRPr="00726330">
              <w:t>еестру</w:t>
            </w:r>
          </w:p>
          <w:p w14:paraId="5469F009" w14:textId="77777777" w:rsidR="005154AF" w:rsidRPr="007B2273" w:rsidRDefault="005154AF" w:rsidP="004834F0">
            <w:pPr>
              <w:pStyle w:val="ASFKTablenorm"/>
              <w:ind w:left="57" w:right="57"/>
            </w:pPr>
          </w:p>
        </w:tc>
        <w:tc>
          <w:tcPr>
            <w:tcW w:w="3863" w:type="pct"/>
            <w:shd w:val="clear" w:color="auto" w:fill="auto"/>
          </w:tcPr>
          <w:p w14:paraId="7F2A5C5D" w14:textId="77777777" w:rsidR="005154AF" w:rsidRPr="00726330" w:rsidRDefault="005154AF" w:rsidP="004834F0">
            <w:pPr>
              <w:pStyle w:val="ASFKTablenorm"/>
              <w:ind w:left="57" w:right="57"/>
            </w:pPr>
            <w:r w:rsidRPr="007B2273">
              <w:t>Может быть изменено пользователем вручную или выбором из спр</w:t>
            </w:r>
            <w:r w:rsidRPr="00726330">
              <w:t>аво</w:t>
            </w:r>
            <w:r w:rsidRPr="005154AF">
              <w:t>ч</w:t>
            </w:r>
            <w:r w:rsidRPr="00726330">
              <w:t>ника СРРПБС.</w:t>
            </w:r>
          </w:p>
          <w:p w14:paraId="1726467C" w14:textId="77777777" w:rsidR="005154AF" w:rsidRPr="00726330" w:rsidRDefault="005154AF" w:rsidP="004834F0">
            <w:pPr>
              <w:pStyle w:val="ASFKTablenorm"/>
              <w:ind w:left="57" w:right="57"/>
            </w:pPr>
            <w:r w:rsidRPr="007B2273">
              <w:t>При выборе пользователем родительского документа значение запо</w:t>
            </w:r>
            <w:r w:rsidRPr="00726330">
              <w:t>лн</w:t>
            </w:r>
            <w:r w:rsidRPr="005154AF">
              <w:t>я</w:t>
            </w:r>
            <w:r w:rsidRPr="00726330">
              <w:t xml:space="preserve">ется автоматически из указанного бюджетного обязательства. </w:t>
            </w:r>
          </w:p>
          <w:p w14:paraId="326ACFB3" w14:textId="77777777" w:rsidR="005154AF" w:rsidRPr="00726330" w:rsidRDefault="005154AF" w:rsidP="004834F0">
            <w:pPr>
              <w:pStyle w:val="ASFKTablenorm"/>
              <w:ind w:left="57" w:right="57"/>
            </w:pPr>
            <w:r w:rsidRPr="007B2273">
              <w:t>Если значение вводится АРМ ФО, то значение вводится вручную или выб</w:t>
            </w:r>
            <w:r w:rsidRPr="005154AF">
              <w:t>и</w:t>
            </w:r>
            <w:r w:rsidRPr="007B2273">
              <w:t>рается из справочника СРРПБС. При выборе пользователем род</w:t>
            </w:r>
            <w:r w:rsidRPr="005154AF">
              <w:t>и</w:t>
            </w:r>
            <w:r w:rsidRPr="00726330">
              <w:t xml:space="preserve">тельского документа значение заполняется автоматически из указанного бюджетного обязательства. </w:t>
            </w:r>
          </w:p>
        </w:tc>
      </w:tr>
      <w:tr w:rsidR="005154AF" w:rsidRPr="007B2273" w14:paraId="0FBDE815" w14:textId="77777777" w:rsidTr="004834F0">
        <w:trPr>
          <w:trHeight w:val="165"/>
        </w:trPr>
        <w:tc>
          <w:tcPr>
            <w:tcW w:w="1137" w:type="pct"/>
            <w:shd w:val="clear" w:color="auto" w:fill="auto"/>
          </w:tcPr>
          <w:p w14:paraId="3CC3C559" w14:textId="77777777" w:rsidR="005154AF" w:rsidRPr="007B2273" w:rsidRDefault="005154AF" w:rsidP="004834F0">
            <w:pPr>
              <w:pStyle w:val="ASFKTablenorm"/>
              <w:ind w:left="57" w:right="57"/>
            </w:pPr>
            <w:r w:rsidRPr="007B2273">
              <w:t>ПБС</w:t>
            </w:r>
          </w:p>
        </w:tc>
        <w:tc>
          <w:tcPr>
            <w:tcW w:w="3863" w:type="pct"/>
            <w:shd w:val="clear" w:color="auto" w:fill="auto"/>
          </w:tcPr>
          <w:p w14:paraId="3D76C059" w14:textId="77777777" w:rsidR="005154AF" w:rsidRPr="00726330" w:rsidRDefault="005154AF" w:rsidP="004834F0">
            <w:pPr>
              <w:pStyle w:val="ASFKTablenorm"/>
              <w:ind w:left="57" w:right="57"/>
            </w:pPr>
            <w:r w:rsidRPr="007B2273">
              <w:t>Значение заполняется автоматически по коду РУБП. При выборе пол</w:t>
            </w:r>
            <w:r w:rsidRPr="00726330">
              <w:t>ьзоват</w:t>
            </w:r>
            <w:r w:rsidRPr="005154AF">
              <w:t>е</w:t>
            </w:r>
            <w:r w:rsidRPr="00726330">
              <w:t>лем родительского документа значение заполняется автоматически из ук</w:t>
            </w:r>
            <w:r w:rsidRPr="005154AF">
              <w:t>а</w:t>
            </w:r>
            <w:r w:rsidRPr="00726330">
              <w:t>занного бюджетного обязательства.</w:t>
            </w:r>
          </w:p>
        </w:tc>
      </w:tr>
      <w:tr w:rsidR="005154AF" w:rsidRPr="007B2273" w14:paraId="28977690" w14:textId="77777777" w:rsidTr="004834F0">
        <w:trPr>
          <w:trHeight w:val="70"/>
        </w:trPr>
        <w:tc>
          <w:tcPr>
            <w:tcW w:w="1137" w:type="pct"/>
            <w:shd w:val="clear" w:color="auto" w:fill="auto"/>
          </w:tcPr>
          <w:p w14:paraId="037D27A1" w14:textId="77777777" w:rsidR="005154AF" w:rsidRPr="007B2273" w:rsidRDefault="005154AF" w:rsidP="004834F0">
            <w:pPr>
              <w:pStyle w:val="ASFKTablenorm"/>
              <w:ind w:left="57" w:right="57"/>
            </w:pPr>
            <w:r w:rsidRPr="007B2273">
              <w:t>№ л/с получ.</w:t>
            </w:r>
          </w:p>
        </w:tc>
        <w:tc>
          <w:tcPr>
            <w:tcW w:w="3863" w:type="pct"/>
            <w:shd w:val="clear" w:color="auto" w:fill="auto"/>
          </w:tcPr>
          <w:p w14:paraId="7365EF3A" w14:textId="77777777" w:rsidR="005154AF" w:rsidRPr="00726330" w:rsidRDefault="005154AF" w:rsidP="004834F0">
            <w:pPr>
              <w:pStyle w:val="ASFKTablenorm"/>
              <w:ind w:left="57" w:right="57"/>
            </w:pPr>
            <w:r w:rsidRPr="007B2273">
              <w:t>Значение заполняется автоматически при выборе родительского док</w:t>
            </w:r>
            <w:r w:rsidRPr="005154AF">
              <w:t>у</w:t>
            </w:r>
            <w:r w:rsidRPr="00726330">
              <w:t xml:space="preserve">мента. </w:t>
            </w:r>
          </w:p>
        </w:tc>
      </w:tr>
      <w:tr w:rsidR="005154AF" w:rsidRPr="007B2273" w14:paraId="39058152" w14:textId="77777777" w:rsidTr="004834F0">
        <w:trPr>
          <w:trHeight w:val="165"/>
        </w:trPr>
        <w:tc>
          <w:tcPr>
            <w:tcW w:w="1137" w:type="pct"/>
            <w:shd w:val="clear" w:color="auto" w:fill="auto"/>
          </w:tcPr>
          <w:p w14:paraId="55AC3AC4" w14:textId="77777777" w:rsidR="005154AF" w:rsidRPr="00726330" w:rsidRDefault="005154AF" w:rsidP="004834F0">
            <w:pPr>
              <w:pStyle w:val="ASFKTablenorm"/>
              <w:ind w:left="57" w:right="57"/>
            </w:pPr>
            <w:r w:rsidRPr="007B2273">
              <w:t>П</w:t>
            </w:r>
            <w:r w:rsidRPr="00726330">
              <w:t>о КОФК</w:t>
            </w:r>
          </w:p>
        </w:tc>
        <w:tc>
          <w:tcPr>
            <w:tcW w:w="3863" w:type="pct"/>
            <w:shd w:val="clear" w:color="auto" w:fill="auto"/>
          </w:tcPr>
          <w:p w14:paraId="4B5763D8" w14:textId="77777777" w:rsidR="005154AF" w:rsidRPr="00726330" w:rsidRDefault="005154AF" w:rsidP="004834F0">
            <w:pPr>
              <w:pStyle w:val="ASFKTablenorm"/>
              <w:ind w:left="57" w:right="57"/>
            </w:pPr>
            <w:r w:rsidRPr="007B2273">
              <w:t>Может быть изменено пользователем выбором вручную или выб</w:t>
            </w:r>
            <w:r w:rsidRPr="00726330">
              <w:t>ором из справочника КОФК (Органы ФК).</w:t>
            </w:r>
          </w:p>
          <w:p w14:paraId="729E2BDC" w14:textId="77777777" w:rsidR="005154AF" w:rsidRPr="00726330" w:rsidRDefault="005154AF" w:rsidP="004834F0">
            <w:pPr>
              <w:pStyle w:val="ASFKTablenorm"/>
              <w:ind w:left="57" w:right="57"/>
            </w:pPr>
            <w:r w:rsidRPr="007B2273">
              <w:t>Значение может заполняться автоматически при выборе родител</w:t>
            </w:r>
            <w:r w:rsidRPr="00726330">
              <w:t>ьского док</w:t>
            </w:r>
            <w:r w:rsidRPr="005154AF">
              <w:t>у</w:t>
            </w:r>
            <w:r w:rsidRPr="00726330">
              <w:t xml:space="preserve">мента. </w:t>
            </w:r>
          </w:p>
        </w:tc>
      </w:tr>
      <w:tr w:rsidR="005154AF" w:rsidRPr="007B2273" w14:paraId="20FB0439" w14:textId="77777777" w:rsidTr="004834F0">
        <w:trPr>
          <w:trHeight w:val="165"/>
        </w:trPr>
        <w:tc>
          <w:tcPr>
            <w:tcW w:w="1137" w:type="pct"/>
            <w:shd w:val="clear" w:color="auto" w:fill="auto"/>
          </w:tcPr>
          <w:p w14:paraId="233EFDEF" w14:textId="77777777" w:rsidR="005154AF" w:rsidRPr="007B2273" w:rsidRDefault="005154AF" w:rsidP="004834F0">
            <w:pPr>
              <w:pStyle w:val="ASFKTablenorm"/>
              <w:ind w:left="57" w:right="57"/>
            </w:pPr>
            <w:r w:rsidRPr="007B2273">
              <w:t>Орган ФК</w:t>
            </w:r>
          </w:p>
        </w:tc>
        <w:tc>
          <w:tcPr>
            <w:tcW w:w="3863" w:type="pct"/>
            <w:shd w:val="clear" w:color="auto" w:fill="auto"/>
          </w:tcPr>
          <w:p w14:paraId="42A076D1" w14:textId="77777777" w:rsidR="005154AF" w:rsidRPr="007B2273" w:rsidRDefault="005154AF" w:rsidP="004834F0">
            <w:pPr>
              <w:pStyle w:val="ASFKTablenorm"/>
              <w:ind w:left="57" w:right="57"/>
            </w:pPr>
            <w:r w:rsidRPr="007B2273">
              <w:t>Значение заполняется автоматически из справочника Органов ФК по коду или при выборе родительского документа. Может быть введено вручную.</w:t>
            </w:r>
          </w:p>
        </w:tc>
      </w:tr>
      <w:tr w:rsidR="005154AF" w:rsidRPr="007B2273" w14:paraId="4E064FDB" w14:textId="77777777" w:rsidTr="004834F0">
        <w:trPr>
          <w:trHeight w:val="165"/>
        </w:trPr>
        <w:tc>
          <w:tcPr>
            <w:tcW w:w="5000" w:type="pct"/>
            <w:gridSpan w:val="2"/>
            <w:shd w:val="clear" w:color="auto" w:fill="auto"/>
          </w:tcPr>
          <w:p w14:paraId="58DDBF72" w14:textId="77777777" w:rsidR="005154AF" w:rsidRPr="00726330" w:rsidRDefault="005154AF" w:rsidP="004834F0">
            <w:pPr>
              <w:pStyle w:val="ASFKTablenorm"/>
              <w:ind w:left="57" w:right="57"/>
            </w:pPr>
            <w:r w:rsidRPr="007B2273">
              <w:t xml:space="preserve">Группа полей </w:t>
            </w:r>
            <w:r w:rsidR="004803D6">
              <w:t>«</w:t>
            </w:r>
            <w:r w:rsidRPr="00726330">
              <w:t>Раздел 1. Реквизиты документа-основания</w:t>
            </w:r>
            <w:r w:rsidR="004803D6">
              <w:t>»</w:t>
            </w:r>
          </w:p>
        </w:tc>
      </w:tr>
      <w:tr w:rsidR="005154AF" w:rsidRPr="007B2273" w14:paraId="41679DC6" w14:textId="77777777" w:rsidTr="004834F0">
        <w:tc>
          <w:tcPr>
            <w:tcW w:w="1137" w:type="pct"/>
            <w:shd w:val="clear" w:color="auto" w:fill="auto"/>
          </w:tcPr>
          <w:p w14:paraId="63325D6C" w14:textId="77777777" w:rsidR="005154AF" w:rsidRPr="007B2273" w:rsidRDefault="005154AF" w:rsidP="004834F0">
            <w:pPr>
              <w:pStyle w:val="ASFKTablenorm"/>
              <w:ind w:left="57" w:right="57"/>
            </w:pPr>
            <w:r w:rsidRPr="007B2273">
              <w:t>Вид</w:t>
            </w:r>
          </w:p>
        </w:tc>
        <w:tc>
          <w:tcPr>
            <w:tcW w:w="3863" w:type="pct"/>
            <w:shd w:val="clear" w:color="auto" w:fill="auto"/>
          </w:tcPr>
          <w:p w14:paraId="1E36E269" w14:textId="77777777" w:rsidR="005154AF" w:rsidRPr="007B2273" w:rsidRDefault="005154AF" w:rsidP="004834F0">
            <w:pPr>
              <w:pStyle w:val="ASFKTablenorm"/>
              <w:ind w:left="57" w:right="57"/>
            </w:pPr>
            <w:r w:rsidRPr="007B2273">
              <w:t xml:space="preserve">Для исходящих документов значение заполняется из списка: </w:t>
            </w:r>
          </w:p>
          <w:p w14:paraId="3A989862" w14:textId="77777777" w:rsidR="005154AF" w:rsidRPr="007B2273" w:rsidRDefault="005154AF" w:rsidP="00D340C7">
            <w:pPr>
              <w:pStyle w:val="ASFKTableListMark"/>
            </w:pPr>
            <w:r w:rsidRPr="007B2273">
              <w:t xml:space="preserve">1 – </w:t>
            </w:r>
            <w:r w:rsidR="004803D6">
              <w:t>«</w:t>
            </w:r>
            <w:r w:rsidRPr="007B2273">
              <w:t>государственный контракт</w:t>
            </w:r>
            <w:r w:rsidR="004803D6">
              <w:t>»</w:t>
            </w:r>
            <w:r w:rsidRPr="007B2273">
              <w:t>;</w:t>
            </w:r>
          </w:p>
          <w:p w14:paraId="0B1AB0F6" w14:textId="77777777" w:rsidR="005154AF" w:rsidRPr="007B2273" w:rsidRDefault="005154AF" w:rsidP="00D340C7">
            <w:pPr>
              <w:pStyle w:val="ASFKTableListMark"/>
            </w:pPr>
            <w:r w:rsidRPr="007B2273">
              <w:t xml:space="preserve">2 – </w:t>
            </w:r>
            <w:r w:rsidR="004803D6">
              <w:t>«</w:t>
            </w:r>
            <w:r w:rsidRPr="007B2273">
              <w:t>договор</w:t>
            </w:r>
            <w:r w:rsidR="004803D6">
              <w:t>»</w:t>
            </w:r>
            <w:r w:rsidRPr="007B2273">
              <w:t>;</w:t>
            </w:r>
          </w:p>
          <w:p w14:paraId="1A037A2D" w14:textId="77777777" w:rsidR="005154AF" w:rsidRPr="007B2273" w:rsidRDefault="005154AF" w:rsidP="00D340C7">
            <w:pPr>
              <w:pStyle w:val="ASFKTableListMark"/>
            </w:pPr>
            <w:r w:rsidRPr="007B2273">
              <w:t xml:space="preserve">3 – </w:t>
            </w:r>
            <w:r w:rsidR="004803D6">
              <w:t>«</w:t>
            </w:r>
            <w:r w:rsidRPr="007B2273">
              <w:t>соглашение</w:t>
            </w:r>
            <w:r w:rsidR="004803D6">
              <w:t>»</w:t>
            </w:r>
            <w:r w:rsidRPr="007B2273">
              <w:t>;</w:t>
            </w:r>
          </w:p>
          <w:p w14:paraId="1272DBA7" w14:textId="77777777" w:rsidR="005154AF" w:rsidRPr="007B2273" w:rsidRDefault="004803D6" w:rsidP="00D340C7">
            <w:pPr>
              <w:pStyle w:val="ASFKTableListMark"/>
            </w:pPr>
            <w:r>
              <w:t>«</w:t>
            </w:r>
            <w:r w:rsidR="005154AF" w:rsidRPr="007B2273">
              <w:t>-</w:t>
            </w:r>
            <w:r>
              <w:t>»</w:t>
            </w:r>
            <w:r w:rsidR="005154AF" w:rsidRPr="007B2273">
              <w:t xml:space="preserve"> (прочерк).</w:t>
            </w:r>
            <w:r w:rsidR="005154AF" w:rsidRPr="007B2273" w:rsidDel="001C3085">
              <w:t xml:space="preserve"> </w:t>
            </w:r>
          </w:p>
          <w:p w14:paraId="5B615E32" w14:textId="77777777" w:rsidR="005154AF" w:rsidRPr="00726330" w:rsidRDefault="005154AF" w:rsidP="004834F0">
            <w:pPr>
              <w:pStyle w:val="ASFKTablenorm"/>
              <w:ind w:left="57" w:right="57"/>
            </w:pPr>
            <w:r w:rsidRPr="007B2273">
              <w:t xml:space="preserve">При создании нового документа в поле стоит значение </w:t>
            </w:r>
            <w:r w:rsidR="004803D6">
              <w:t>«</w:t>
            </w:r>
            <w:r w:rsidRPr="00726330">
              <w:t>пусто</w:t>
            </w:r>
            <w:r w:rsidR="004803D6">
              <w:t>»</w:t>
            </w:r>
            <w:r w:rsidRPr="00726330">
              <w:t xml:space="preserve">. Значение </w:t>
            </w:r>
            <w:r w:rsidR="004803D6">
              <w:t>«</w:t>
            </w:r>
            <w:r w:rsidRPr="00726330">
              <w:t>пусто</w:t>
            </w:r>
            <w:r w:rsidR="004803D6">
              <w:t>»</w:t>
            </w:r>
            <w:r w:rsidRPr="00726330">
              <w:t xml:space="preserve"> доступно для выбора в выпадающем списке и расположено первым в выпадающем списке.</w:t>
            </w:r>
          </w:p>
        </w:tc>
      </w:tr>
      <w:tr w:rsidR="005154AF" w:rsidRPr="007B2273" w14:paraId="39C12843" w14:textId="77777777" w:rsidTr="004834F0">
        <w:tc>
          <w:tcPr>
            <w:tcW w:w="1137" w:type="pct"/>
            <w:shd w:val="clear" w:color="auto" w:fill="auto"/>
          </w:tcPr>
          <w:p w14:paraId="3F1C8734" w14:textId="77777777" w:rsidR="005154AF" w:rsidRPr="007B2273" w:rsidRDefault="005154AF" w:rsidP="004834F0">
            <w:pPr>
              <w:pStyle w:val="ASFKTablenorm"/>
              <w:ind w:left="57" w:right="57"/>
            </w:pPr>
            <w:r w:rsidRPr="007B2273">
              <w:t>Номер</w:t>
            </w:r>
          </w:p>
        </w:tc>
        <w:tc>
          <w:tcPr>
            <w:tcW w:w="3863" w:type="pct"/>
            <w:shd w:val="clear" w:color="auto" w:fill="auto"/>
          </w:tcPr>
          <w:p w14:paraId="447B9A4D" w14:textId="77777777" w:rsidR="005154AF" w:rsidRPr="007B2273" w:rsidRDefault="005154AF" w:rsidP="004834F0">
            <w:pPr>
              <w:pStyle w:val="ASFKTablenorm"/>
              <w:ind w:left="57" w:right="57"/>
            </w:pPr>
            <w:r w:rsidRPr="007B2273">
              <w:t>Значение может быть введено вручную.</w:t>
            </w:r>
          </w:p>
          <w:p w14:paraId="54DB4F97" w14:textId="77777777" w:rsidR="005154AF" w:rsidRPr="00726330" w:rsidRDefault="005154AF" w:rsidP="004834F0">
            <w:pPr>
              <w:pStyle w:val="ASFKTablenorm"/>
              <w:ind w:left="57" w:right="57"/>
            </w:pPr>
            <w:r w:rsidRPr="007B2273">
              <w:t>Значение может заполняться автоматически при выборе родител</w:t>
            </w:r>
            <w:r w:rsidRPr="00726330">
              <w:t>ьского до</w:t>
            </w:r>
            <w:r w:rsidRPr="00726330">
              <w:lastRenderedPageBreak/>
              <w:t>к</w:t>
            </w:r>
            <w:r w:rsidRPr="005154AF">
              <w:t>у</w:t>
            </w:r>
            <w:r w:rsidRPr="00726330">
              <w:t>мента.</w:t>
            </w:r>
          </w:p>
          <w:p w14:paraId="7C8948F7" w14:textId="77777777"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14:paraId="1EE5BD25" w14:textId="77777777" w:rsidTr="004834F0">
        <w:tc>
          <w:tcPr>
            <w:tcW w:w="1137" w:type="pct"/>
            <w:shd w:val="clear" w:color="auto" w:fill="auto"/>
          </w:tcPr>
          <w:p w14:paraId="423267FC" w14:textId="77777777" w:rsidR="005154AF" w:rsidRPr="007B2273" w:rsidRDefault="005154AF" w:rsidP="004834F0">
            <w:pPr>
              <w:pStyle w:val="ASFKTablenorm"/>
              <w:ind w:left="57" w:right="57"/>
            </w:pPr>
            <w:r w:rsidRPr="007B2273">
              <w:lastRenderedPageBreak/>
              <w:t>Дата</w:t>
            </w:r>
          </w:p>
        </w:tc>
        <w:tc>
          <w:tcPr>
            <w:tcW w:w="3863" w:type="pct"/>
            <w:shd w:val="clear" w:color="auto" w:fill="auto"/>
          </w:tcPr>
          <w:p w14:paraId="22CBF9A1" w14:textId="77777777" w:rsidR="005154AF" w:rsidRPr="00726330" w:rsidRDefault="005154AF" w:rsidP="004834F0">
            <w:pPr>
              <w:pStyle w:val="ASFKTablenorm"/>
              <w:ind w:left="57" w:right="57"/>
            </w:pPr>
            <w:r w:rsidRPr="007B2273">
              <w:t>Значение подтягивается автоматически при выборе родительского д</w:t>
            </w:r>
            <w:r w:rsidRPr="00726330">
              <w:t>окуме</w:t>
            </w:r>
            <w:r w:rsidRPr="005154AF">
              <w:t>н</w:t>
            </w:r>
            <w:r w:rsidRPr="00726330">
              <w:t>та.</w:t>
            </w:r>
          </w:p>
          <w:p w14:paraId="0634491E" w14:textId="77777777" w:rsidR="005154AF" w:rsidRPr="00726330" w:rsidRDefault="005154AF" w:rsidP="004834F0">
            <w:pPr>
              <w:pStyle w:val="ASFKTablenorm"/>
              <w:ind w:left="57" w:right="57"/>
            </w:pPr>
            <w:r w:rsidRPr="007B2273">
              <w:t>Значение вводится вручную или выбирается из системного кале</w:t>
            </w:r>
            <w:r w:rsidRPr="00726330">
              <w:t>ндаря.</w:t>
            </w:r>
          </w:p>
        </w:tc>
      </w:tr>
      <w:tr w:rsidR="005154AF" w:rsidRPr="007B2273" w14:paraId="610D2B3A" w14:textId="77777777" w:rsidTr="004834F0">
        <w:tc>
          <w:tcPr>
            <w:tcW w:w="1137" w:type="pct"/>
            <w:shd w:val="clear" w:color="auto" w:fill="auto"/>
          </w:tcPr>
          <w:p w14:paraId="6E960596" w14:textId="77777777" w:rsidR="005154AF" w:rsidRPr="007B2273" w:rsidRDefault="005154AF" w:rsidP="004834F0">
            <w:pPr>
              <w:pStyle w:val="ASFKTablenorm"/>
              <w:ind w:left="57" w:right="57"/>
            </w:pPr>
            <w:r w:rsidRPr="007B2273">
              <w:t>Дата начала</w:t>
            </w:r>
          </w:p>
        </w:tc>
        <w:tc>
          <w:tcPr>
            <w:tcW w:w="3863" w:type="pct"/>
            <w:shd w:val="clear" w:color="auto" w:fill="auto"/>
          </w:tcPr>
          <w:p w14:paraId="0C6140D5" w14:textId="77777777" w:rsidR="005154AF" w:rsidRPr="007B2273" w:rsidRDefault="005154AF" w:rsidP="004834F0">
            <w:pPr>
              <w:pStyle w:val="ASFKTablenorm"/>
              <w:ind w:left="57" w:right="57"/>
            </w:pPr>
            <w:r w:rsidRPr="007B2273">
              <w:t>Значение по умолчанию – пустое значение.</w:t>
            </w:r>
          </w:p>
          <w:p w14:paraId="0A00F03E" w14:textId="77777777" w:rsidR="005154AF" w:rsidRPr="007B2273" w:rsidRDefault="005154AF" w:rsidP="004834F0">
            <w:pPr>
              <w:pStyle w:val="ASFKTablenorm"/>
              <w:ind w:left="57" w:right="57"/>
            </w:pPr>
            <w:r w:rsidRPr="007B2273">
              <w:t>Может быть изменено пользователем вручную.</w:t>
            </w:r>
          </w:p>
        </w:tc>
      </w:tr>
      <w:tr w:rsidR="005154AF" w:rsidRPr="007B2273" w14:paraId="7459BC0B" w14:textId="77777777" w:rsidTr="004834F0">
        <w:tc>
          <w:tcPr>
            <w:tcW w:w="1137" w:type="pct"/>
            <w:shd w:val="clear" w:color="auto" w:fill="auto"/>
          </w:tcPr>
          <w:p w14:paraId="51402C75" w14:textId="77777777" w:rsidR="005154AF" w:rsidRPr="007B2273" w:rsidRDefault="005154AF" w:rsidP="004834F0">
            <w:pPr>
              <w:pStyle w:val="ASFKTablenorm"/>
              <w:ind w:left="57" w:right="57"/>
            </w:pPr>
            <w:r w:rsidRPr="007B2273">
              <w:t>Дата окончания</w:t>
            </w:r>
          </w:p>
        </w:tc>
        <w:tc>
          <w:tcPr>
            <w:tcW w:w="3863" w:type="pct"/>
            <w:shd w:val="clear" w:color="auto" w:fill="auto"/>
          </w:tcPr>
          <w:p w14:paraId="25F65CEC" w14:textId="77777777" w:rsidR="005154AF" w:rsidRPr="007B2273" w:rsidRDefault="005154AF" w:rsidP="004834F0">
            <w:pPr>
              <w:pStyle w:val="ASFKTablenorm"/>
              <w:ind w:left="57" w:right="57"/>
            </w:pPr>
            <w:r w:rsidRPr="007B2273">
              <w:t>Значение по умолчанию – пустое значение.</w:t>
            </w:r>
          </w:p>
          <w:p w14:paraId="77578A18" w14:textId="77777777" w:rsidR="005154AF" w:rsidRPr="007B2273" w:rsidRDefault="005154AF" w:rsidP="004834F0">
            <w:pPr>
              <w:pStyle w:val="ASFKTablenorm"/>
              <w:ind w:left="57" w:right="57"/>
            </w:pPr>
            <w:r w:rsidRPr="007B2273">
              <w:t>Может быть изменено пользователем вручную.</w:t>
            </w:r>
          </w:p>
        </w:tc>
      </w:tr>
      <w:tr w:rsidR="005154AF" w:rsidRPr="007B2273" w14:paraId="40ACFBC5" w14:textId="77777777" w:rsidTr="004834F0">
        <w:tc>
          <w:tcPr>
            <w:tcW w:w="1137" w:type="pct"/>
            <w:shd w:val="clear" w:color="auto" w:fill="auto"/>
          </w:tcPr>
          <w:p w14:paraId="318FDF9E" w14:textId="77777777" w:rsidR="005154AF" w:rsidRPr="007B2273" w:rsidRDefault="005154AF" w:rsidP="004834F0">
            <w:pPr>
              <w:pStyle w:val="ASFKTablenorm"/>
              <w:ind w:left="57" w:right="57"/>
            </w:pPr>
            <w:r w:rsidRPr="007B2273">
              <w:t>Сумма в валюте БО</w:t>
            </w:r>
          </w:p>
        </w:tc>
        <w:tc>
          <w:tcPr>
            <w:tcW w:w="3863" w:type="pct"/>
            <w:shd w:val="clear" w:color="auto" w:fill="auto"/>
          </w:tcPr>
          <w:p w14:paraId="77828058" w14:textId="77777777" w:rsidR="005154AF" w:rsidRPr="00726330" w:rsidRDefault="005154AF" w:rsidP="004834F0">
            <w:pPr>
              <w:pStyle w:val="ASFKTablenorm"/>
              <w:ind w:left="57" w:right="57"/>
            </w:pPr>
            <w:r w:rsidRPr="007B2273">
              <w:t>Значение подтягивается автоматически при выборе родительского д</w:t>
            </w:r>
            <w:r w:rsidRPr="00726330">
              <w:t>окуме</w:t>
            </w:r>
            <w:r w:rsidRPr="005154AF">
              <w:t>н</w:t>
            </w:r>
            <w:r w:rsidRPr="00726330">
              <w:t>та. Значение можно изменить вручную.</w:t>
            </w:r>
          </w:p>
          <w:p w14:paraId="6482A8E7" w14:textId="77777777" w:rsidR="005154AF" w:rsidRPr="00726330" w:rsidRDefault="005154AF" w:rsidP="004834F0">
            <w:pPr>
              <w:pStyle w:val="ASFKTablenorm"/>
              <w:ind w:left="57" w:right="57"/>
            </w:pPr>
            <w:r w:rsidRPr="007B2273">
              <w:t>На всех АРМ УБП: автоматически заполняется значением, равным зн</w:t>
            </w:r>
            <w:r w:rsidRPr="00726330">
              <w:t>ач</w:t>
            </w:r>
            <w:r w:rsidRPr="005154AF">
              <w:t>е</w:t>
            </w:r>
            <w:r w:rsidRPr="00726330">
              <w:t xml:space="preserve">нию поля </w:t>
            </w:r>
            <w:r w:rsidR="004803D6">
              <w:t>«</w:t>
            </w:r>
            <w:r w:rsidRPr="00726330">
              <w:t>Сумма в валюте БО</w:t>
            </w:r>
            <w:r w:rsidR="004803D6">
              <w:t>»</w:t>
            </w:r>
            <w:r w:rsidRPr="00726330">
              <w:t xml:space="preserve">, если заполнены поля </w:t>
            </w:r>
            <w:r w:rsidR="004803D6">
              <w:t>«</w:t>
            </w:r>
            <w:r w:rsidRPr="00726330">
              <w:t>Сумма в в</w:t>
            </w:r>
            <w:r w:rsidRPr="005154AF">
              <w:t>а</w:t>
            </w:r>
            <w:r w:rsidRPr="00726330">
              <w:t>люте БО</w:t>
            </w:r>
            <w:r w:rsidR="004803D6">
              <w:t>»</w:t>
            </w:r>
            <w:r w:rsidRPr="00726330">
              <w:t xml:space="preserve"> и </w:t>
            </w:r>
            <w:r w:rsidR="004803D6">
              <w:t>«</w:t>
            </w:r>
            <w:r w:rsidRPr="00726330">
              <w:t>Валюта</w:t>
            </w:r>
            <w:r w:rsidR="004803D6">
              <w:t>»</w:t>
            </w:r>
            <w:r w:rsidRPr="00726330">
              <w:t xml:space="preserve">, и в поле </w:t>
            </w:r>
            <w:r w:rsidR="004803D6">
              <w:t>«</w:t>
            </w:r>
            <w:r w:rsidRPr="00726330">
              <w:t>Валюта</w:t>
            </w:r>
            <w:r w:rsidR="004803D6">
              <w:t>»</w:t>
            </w:r>
            <w:r w:rsidRPr="00726330">
              <w:t xml:space="preserve"> указано значение </w:t>
            </w:r>
            <w:r w:rsidR="004803D6">
              <w:t>«</w:t>
            </w:r>
            <w:r w:rsidRPr="00726330">
              <w:t>643</w:t>
            </w:r>
            <w:r w:rsidR="004803D6">
              <w:t>»</w:t>
            </w:r>
            <w:r w:rsidRPr="00726330">
              <w:t xml:space="preserve"> или </w:t>
            </w:r>
            <w:r w:rsidR="004803D6">
              <w:t>«</w:t>
            </w:r>
            <w:r w:rsidRPr="00726330">
              <w:t>RUB</w:t>
            </w:r>
            <w:r w:rsidR="004803D6">
              <w:t>»</w:t>
            </w:r>
            <w:r w:rsidRPr="00726330">
              <w:t>.</w:t>
            </w:r>
          </w:p>
          <w:p w14:paraId="0396865B" w14:textId="77777777" w:rsidR="005154AF" w:rsidRPr="007B2273" w:rsidRDefault="005154AF" w:rsidP="004834F0">
            <w:pPr>
              <w:pStyle w:val="ASFKTablenorm"/>
              <w:ind w:left="57" w:right="57"/>
            </w:pPr>
            <w:r w:rsidRPr="007B2273">
              <w:t>Возможно заполнение значение вручную.</w:t>
            </w:r>
          </w:p>
        </w:tc>
      </w:tr>
      <w:tr w:rsidR="005154AF" w:rsidRPr="007B2273" w14:paraId="3085B360" w14:textId="77777777" w:rsidTr="004834F0">
        <w:tc>
          <w:tcPr>
            <w:tcW w:w="1137" w:type="pct"/>
            <w:shd w:val="clear" w:color="auto" w:fill="auto"/>
          </w:tcPr>
          <w:p w14:paraId="47437C93" w14:textId="77777777" w:rsidR="005154AF" w:rsidRPr="007B2273" w:rsidRDefault="005154AF" w:rsidP="004834F0">
            <w:pPr>
              <w:pStyle w:val="ASFKTablenorm"/>
              <w:ind w:left="57" w:right="57"/>
            </w:pPr>
            <w:r w:rsidRPr="007B2273">
              <w:t>Валюта</w:t>
            </w:r>
          </w:p>
        </w:tc>
        <w:tc>
          <w:tcPr>
            <w:tcW w:w="3863" w:type="pct"/>
            <w:shd w:val="clear" w:color="auto" w:fill="auto"/>
          </w:tcPr>
          <w:p w14:paraId="030EDC3D" w14:textId="77777777" w:rsidR="005154AF" w:rsidRPr="00726330" w:rsidRDefault="005154AF" w:rsidP="004834F0">
            <w:pPr>
              <w:pStyle w:val="ASFKTablenorm"/>
              <w:ind w:left="57" w:right="57"/>
            </w:pPr>
            <w:r w:rsidRPr="007B2273">
              <w:t>Значение заполняется автоматически при выборе родительского док</w:t>
            </w:r>
            <w:r w:rsidRPr="005154AF">
              <w:t>у</w:t>
            </w:r>
            <w:r w:rsidRPr="00726330">
              <w:t>мента. Может быть изменено пользователем вручную или выбором из справочника валют.</w:t>
            </w:r>
          </w:p>
          <w:p w14:paraId="6C23B28D" w14:textId="77777777"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14:paraId="209531F8" w14:textId="77777777" w:rsidTr="004834F0">
        <w:tc>
          <w:tcPr>
            <w:tcW w:w="1137" w:type="pct"/>
            <w:shd w:val="clear" w:color="auto" w:fill="auto"/>
          </w:tcPr>
          <w:p w14:paraId="143F46DD" w14:textId="77777777" w:rsidR="005154AF" w:rsidRPr="007B2273" w:rsidRDefault="005154AF" w:rsidP="004834F0">
            <w:pPr>
              <w:pStyle w:val="ASFKTablenorm"/>
              <w:ind w:left="57" w:right="57"/>
            </w:pPr>
            <w:r w:rsidRPr="007B2273">
              <w:t>Сумма в рублях</w:t>
            </w:r>
          </w:p>
        </w:tc>
        <w:tc>
          <w:tcPr>
            <w:tcW w:w="3863" w:type="pct"/>
            <w:shd w:val="clear" w:color="auto" w:fill="auto"/>
          </w:tcPr>
          <w:p w14:paraId="5A8E4FB8" w14:textId="77777777" w:rsidR="005154AF" w:rsidRPr="007B2273" w:rsidRDefault="005154AF" w:rsidP="004834F0">
            <w:pPr>
              <w:pStyle w:val="ASFKTablenorm"/>
              <w:ind w:left="57" w:right="57"/>
            </w:pPr>
            <w:r w:rsidRPr="007B2273">
              <w:t>Значение вводится вручную.</w:t>
            </w:r>
          </w:p>
        </w:tc>
      </w:tr>
      <w:tr w:rsidR="005154AF" w:rsidRPr="007B2273" w14:paraId="04189344" w14:textId="77777777" w:rsidTr="004834F0">
        <w:tc>
          <w:tcPr>
            <w:tcW w:w="1137" w:type="pct"/>
            <w:shd w:val="clear" w:color="auto" w:fill="auto"/>
          </w:tcPr>
          <w:p w14:paraId="16AAAEB2" w14:textId="77777777" w:rsidR="005154AF" w:rsidRPr="007B2273" w:rsidRDefault="005154AF" w:rsidP="004834F0">
            <w:pPr>
              <w:pStyle w:val="ASFKTablenorm"/>
              <w:ind w:left="57" w:right="57"/>
            </w:pPr>
            <w:r w:rsidRPr="007B2273">
              <w:t>% аванса от суммы БО</w:t>
            </w:r>
          </w:p>
        </w:tc>
        <w:tc>
          <w:tcPr>
            <w:tcW w:w="3863" w:type="pct"/>
            <w:shd w:val="clear" w:color="auto" w:fill="auto"/>
          </w:tcPr>
          <w:p w14:paraId="2CFC8D99" w14:textId="77777777" w:rsidR="005154AF" w:rsidRPr="00726330" w:rsidRDefault="005154AF" w:rsidP="004834F0">
            <w:pPr>
              <w:pStyle w:val="ASFKTablenorm"/>
              <w:ind w:left="57" w:right="57"/>
            </w:pPr>
            <w:r w:rsidRPr="007B2273">
              <w:t>Значение заполняется автоматически при выборе родительского док</w:t>
            </w:r>
            <w:r w:rsidRPr="005154AF">
              <w:t>у</w:t>
            </w:r>
            <w:r w:rsidRPr="00726330">
              <w:t>мента.</w:t>
            </w:r>
          </w:p>
          <w:p w14:paraId="6FD1037E" w14:textId="77777777" w:rsidR="005154AF" w:rsidRPr="00726330" w:rsidRDefault="005154AF" w:rsidP="004834F0">
            <w:pPr>
              <w:pStyle w:val="ASFKTablenorm"/>
              <w:ind w:left="57" w:right="57"/>
            </w:pPr>
            <w:r w:rsidRPr="007B2273">
              <w:t xml:space="preserve">Значение рассчитывается автоматически, если водится значение в поле </w:t>
            </w:r>
            <w:r w:rsidR="004803D6">
              <w:t>«</w:t>
            </w:r>
            <w:r w:rsidRPr="00726330">
              <w:t>Сумма авансового платежа</w:t>
            </w:r>
            <w:r w:rsidR="004803D6">
              <w:t>»</w:t>
            </w:r>
            <w:r w:rsidRPr="00726330">
              <w:t>.</w:t>
            </w:r>
          </w:p>
          <w:p w14:paraId="407FDB9B" w14:textId="77777777" w:rsidR="005154AF" w:rsidRPr="00726330" w:rsidRDefault="005154AF" w:rsidP="004834F0">
            <w:pPr>
              <w:pStyle w:val="ASFKTablenorm"/>
              <w:ind w:left="57" w:right="57"/>
            </w:pPr>
            <w:r w:rsidRPr="007B2273">
              <w:t xml:space="preserve">Значение должно быть больше </w:t>
            </w:r>
            <w:r w:rsidR="004803D6">
              <w:t>«</w:t>
            </w:r>
            <w:r w:rsidRPr="00726330">
              <w:t>0</w:t>
            </w:r>
            <w:r w:rsidR="004803D6">
              <w:t>»</w:t>
            </w:r>
            <w:r w:rsidRPr="00726330">
              <w:t xml:space="preserve"> и меньше 100. Процент аванса может быть как целым числом, так и дробным (xx.y, xx.yy).</w:t>
            </w:r>
          </w:p>
        </w:tc>
      </w:tr>
      <w:tr w:rsidR="005154AF" w:rsidRPr="007B2273" w14:paraId="2F3DB05B" w14:textId="77777777" w:rsidTr="004834F0">
        <w:tc>
          <w:tcPr>
            <w:tcW w:w="1137" w:type="pct"/>
            <w:shd w:val="clear" w:color="auto" w:fill="auto"/>
          </w:tcPr>
          <w:p w14:paraId="3DD655E5" w14:textId="77777777" w:rsidR="005154AF" w:rsidRPr="00726330" w:rsidRDefault="005154AF" w:rsidP="004834F0">
            <w:pPr>
              <w:pStyle w:val="ASFKTablenorm"/>
              <w:ind w:left="57" w:right="57"/>
            </w:pPr>
            <w:r w:rsidRPr="007B2273">
              <w:t>Сумма авансового плат</w:t>
            </w:r>
            <w:r w:rsidRPr="00726330">
              <w:t>ежа</w:t>
            </w:r>
          </w:p>
        </w:tc>
        <w:tc>
          <w:tcPr>
            <w:tcW w:w="3863" w:type="pct"/>
            <w:shd w:val="clear" w:color="auto" w:fill="auto"/>
          </w:tcPr>
          <w:p w14:paraId="62AA02E3" w14:textId="77777777" w:rsidR="005154AF" w:rsidRPr="00726330" w:rsidRDefault="005154AF" w:rsidP="004834F0">
            <w:pPr>
              <w:pStyle w:val="ASFKTablenorm"/>
              <w:ind w:left="57" w:right="57"/>
            </w:pPr>
            <w:r w:rsidRPr="007B2273">
              <w:t>Значение заполняется автоматически при выборе родительского док</w:t>
            </w:r>
            <w:r w:rsidRPr="005154AF">
              <w:t>у</w:t>
            </w:r>
            <w:r w:rsidRPr="00726330">
              <w:t>мента. Значение может быть изменено вручную или рассчитывается автоматич</w:t>
            </w:r>
            <w:r w:rsidRPr="005154AF">
              <w:t>е</w:t>
            </w:r>
            <w:r w:rsidRPr="00726330">
              <w:t xml:space="preserve">ски, если водится значение в поле </w:t>
            </w:r>
            <w:r w:rsidR="004803D6">
              <w:t>«</w:t>
            </w:r>
            <w:r w:rsidRPr="00726330">
              <w:t>% аванса от суммы БО</w:t>
            </w:r>
            <w:r w:rsidR="004803D6">
              <w:t>»</w:t>
            </w:r>
            <w:r w:rsidRPr="00726330">
              <w:t>.</w:t>
            </w:r>
          </w:p>
        </w:tc>
      </w:tr>
      <w:tr w:rsidR="005154AF" w:rsidRPr="007B2273" w14:paraId="3458B65D" w14:textId="77777777" w:rsidTr="004834F0">
        <w:tc>
          <w:tcPr>
            <w:tcW w:w="1137" w:type="pct"/>
            <w:shd w:val="clear" w:color="auto" w:fill="auto"/>
          </w:tcPr>
          <w:p w14:paraId="6CA3707E" w14:textId="77777777" w:rsidR="005154AF" w:rsidRPr="007B2273" w:rsidRDefault="005154AF" w:rsidP="004834F0">
            <w:pPr>
              <w:pStyle w:val="ASFKTablenorm"/>
              <w:ind w:left="57" w:right="57"/>
            </w:pPr>
            <w:r w:rsidRPr="007B2273">
              <w:t>Код ФАИП</w:t>
            </w:r>
          </w:p>
        </w:tc>
        <w:tc>
          <w:tcPr>
            <w:tcW w:w="3863" w:type="pct"/>
            <w:shd w:val="clear" w:color="auto" w:fill="auto"/>
          </w:tcPr>
          <w:p w14:paraId="551F7F05" w14:textId="77777777" w:rsidR="005154AF" w:rsidRPr="007B2273" w:rsidRDefault="005154AF" w:rsidP="004834F0">
            <w:pPr>
              <w:pStyle w:val="ASFKTablenorm"/>
              <w:ind w:left="57" w:right="57"/>
            </w:pPr>
            <w:r w:rsidRPr="007B2273">
              <w:t>Уникальный код объекта ФАИП.</w:t>
            </w:r>
          </w:p>
        </w:tc>
      </w:tr>
      <w:tr w:rsidR="005154AF" w:rsidRPr="007B2273" w14:paraId="4D05F5F7" w14:textId="77777777" w:rsidTr="004834F0">
        <w:tc>
          <w:tcPr>
            <w:tcW w:w="5000" w:type="pct"/>
            <w:gridSpan w:val="2"/>
            <w:shd w:val="clear" w:color="auto" w:fill="auto"/>
          </w:tcPr>
          <w:p w14:paraId="4A58D591" w14:textId="77777777" w:rsidR="005154AF" w:rsidRPr="00726330" w:rsidRDefault="005154AF" w:rsidP="004834F0">
            <w:pPr>
              <w:pStyle w:val="ASFKTablenorm"/>
              <w:ind w:left="57" w:right="57"/>
            </w:pPr>
            <w:r w:rsidRPr="007B2273">
              <w:t xml:space="preserve">Группа полей </w:t>
            </w:r>
            <w:r w:rsidR="004803D6">
              <w:t>«</w:t>
            </w:r>
            <w:r w:rsidRPr="00726330">
              <w:t>Раздел 2. Реквизиты контрагента</w:t>
            </w:r>
            <w:r w:rsidR="004803D6">
              <w:t>»</w:t>
            </w:r>
            <w:r w:rsidRPr="00726330">
              <w:t xml:space="preserve"> (табличное поле)</w:t>
            </w:r>
          </w:p>
        </w:tc>
      </w:tr>
      <w:tr w:rsidR="005154AF" w:rsidRPr="007B2273" w14:paraId="6241C78C" w14:textId="77777777" w:rsidTr="004834F0">
        <w:tc>
          <w:tcPr>
            <w:tcW w:w="1137" w:type="pct"/>
            <w:shd w:val="clear" w:color="auto" w:fill="auto"/>
          </w:tcPr>
          <w:p w14:paraId="78B9D9D9" w14:textId="77777777" w:rsidR="005154AF" w:rsidRPr="007B2273" w:rsidRDefault="005154AF" w:rsidP="004834F0">
            <w:pPr>
              <w:pStyle w:val="ASFKTablenorm"/>
              <w:ind w:left="57" w:right="57"/>
            </w:pPr>
            <w:r w:rsidRPr="007B2273">
              <w:t xml:space="preserve">Наименование </w:t>
            </w:r>
          </w:p>
        </w:tc>
        <w:tc>
          <w:tcPr>
            <w:tcW w:w="3863" w:type="pct"/>
            <w:shd w:val="clear" w:color="auto" w:fill="auto"/>
          </w:tcPr>
          <w:p w14:paraId="0CE740DD" w14:textId="77777777" w:rsidR="005154AF" w:rsidRPr="007B2273" w:rsidRDefault="005154AF" w:rsidP="004834F0">
            <w:pPr>
              <w:pStyle w:val="ASFKTablenorm"/>
              <w:ind w:left="57" w:right="57"/>
            </w:pPr>
            <w:r w:rsidRPr="007B2273">
              <w:t>Значение заполняется автоматически из родительского документа.</w:t>
            </w:r>
          </w:p>
          <w:p w14:paraId="1EB00879" w14:textId="77777777" w:rsidR="005154AF" w:rsidRPr="00726330" w:rsidRDefault="005154AF" w:rsidP="004834F0">
            <w:pPr>
              <w:pStyle w:val="ASFKTablenorm"/>
              <w:ind w:left="57" w:right="57"/>
            </w:pPr>
            <w:r w:rsidRPr="007B2273">
              <w:t>Может быть изменено пользователем выбором из справочника поста</w:t>
            </w:r>
            <w:r w:rsidRPr="00726330">
              <w:t>вщ</w:t>
            </w:r>
            <w:r w:rsidRPr="005154AF">
              <w:t>и</w:t>
            </w:r>
            <w:r w:rsidRPr="00726330">
              <w:t>ков. Поле открыто для ввода и редактирования.</w:t>
            </w:r>
          </w:p>
        </w:tc>
      </w:tr>
      <w:tr w:rsidR="005154AF" w:rsidRPr="007B2273" w14:paraId="39B52123" w14:textId="77777777" w:rsidTr="004834F0">
        <w:tc>
          <w:tcPr>
            <w:tcW w:w="1137" w:type="pct"/>
            <w:shd w:val="clear" w:color="auto" w:fill="auto"/>
          </w:tcPr>
          <w:p w14:paraId="10912B8A" w14:textId="77777777" w:rsidR="005154AF" w:rsidRPr="007B2273" w:rsidRDefault="005154AF" w:rsidP="004834F0">
            <w:pPr>
              <w:pStyle w:val="ASFKTablenorm"/>
              <w:ind w:left="57" w:right="57"/>
            </w:pPr>
            <w:r w:rsidRPr="007B2273">
              <w:t>ИНН</w:t>
            </w:r>
          </w:p>
        </w:tc>
        <w:tc>
          <w:tcPr>
            <w:tcW w:w="3863" w:type="pct"/>
            <w:shd w:val="clear" w:color="auto" w:fill="auto"/>
          </w:tcPr>
          <w:p w14:paraId="2C401344" w14:textId="77777777" w:rsidR="005154AF" w:rsidRPr="007B2273" w:rsidRDefault="005154AF" w:rsidP="004834F0">
            <w:pPr>
              <w:pStyle w:val="ASFKTablenorm"/>
              <w:ind w:left="57" w:right="57"/>
            </w:pPr>
            <w:r w:rsidRPr="007B2273">
              <w:t>Значение заполняется автоматически из родительского документа.</w:t>
            </w:r>
          </w:p>
          <w:p w14:paraId="312FF225" w14:textId="77777777" w:rsidR="005154AF" w:rsidRPr="00726330" w:rsidRDefault="005154AF" w:rsidP="004834F0">
            <w:pPr>
              <w:pStyle w:val="ASFKTablenorm"/>
              <w:ind w:left="57" w:right="57"/>
            </w:pPr>
            <w:r w:rsidRPr="007B2273">
              <w:t>Значение может подтягиваться автоматически из справочника поста</w:t>
            </w:r>
            <w:r w:rsidRPr="005154AF">
              <w:t>в</w:t>
            </w:r>
            <w:r w:rsidRPr="00726330">
              <w:t xml:space="preserve">щиков по наименованию контрагента. </w:t>
            </w:r>
          </w:p>
          <w:p w14:paraId="17693223" w14:textId="77777777" w:rsidR="005154AF" w:rsidRPr="00726330" w:rsidRDefault="005154AF" w:rsidP="004834F0">
            <w:pPr>
              <w:pStyle w:val="ASFKTablenorm"/>
              <w:ind w:left="57" w:right="57"/>
            </w:pPr>
            <w:r w:rsidRPr="007B2273">
              <w:t>Значение может быть введено вручную. Поле открыто для ввода и р</w:t>
            </w:r>
            <w:r w:rsidRPr="00726330">
              <w:t>едакт</w:t>
            </w:r>
            <w:r w:rsidRPr="005154AF">
              <w:t>и</w:t>
            </w:r>
            <w:r w:rsidRPr="00726330">
              <w:t>рования.</w:t>
            </w:r>
          </w:p>
        </w:tc>
      </w:tr>
      <w:tr w:rsidR="005154AF" w:rsidRPr="007B2273" w14:paraId="7DACB415" w14:textId="77777777" w:rsidTr="004834F0">
        <w:tc>
          <w:tcPr>
            <w:tcW w:w="1137" w:type="pct"/>
            <w:shd w:val="clear" w:color="auto" w:fill="auto"/>
          </w:tcPr>
          <w:p w14:paraId="74C50CEF" w14:textId="77777777" w:rsidR="005154AF" w:rsidRPr="007B2273" w:rsidRDefault="005154AF" w:rsidP="004834F0">
            <w:pPr>
              <w:pStyle w:val="ASFKTablenorm"/>
              <w:ind w:left="57" w:right="57"/>
            </w:pPr>
            <w:r w:rsidRPr="007B2273">
              <w:t>КПП</w:t>
            </w:r>
          </w:p>
        </w:tc>
        <w:tc>
          <w:tcPr>
            <w:tcW w:w="3863" w:type="pct"/>
            <w:shd w:val="clear" w:color="auto" w:fill="auto"/>
          </w:tcPr>
          <w:p w14:paraId="468E2921" w14:textId="77777777" w:rsidR="005154AF" w:rsidRPr="007B2273" w:rsidRDefault="005154AF" w:rsidP="004834F0">
            <w:pPr>
              <w:pStyle w:val="ASFKTablenorm"/>
              <w:ind w:left="57" w:right="57"/>
            </w:pPr>
            <w:r w:rsidRPr="007B2273">
              <w:t>Значение заполняется автоматически из родительского документа.</w:t>
            </w:r>
          </w:p>
          <w:p w14:paraId="56CCBE03" w14:textId="77777777" w:rsidR="005154AF" w:rsidRPr="00726330" w:rsidRDefault="005154AF" w:rsidP="004834F0">
            <w:pPr>
              <w:pStyle w:val="ASFKTablenorm"/>
              <w:ind w:left="57" w:right="57"/>
            </w:pPr>
            <w:r w:rsidRPr="007B2273">
              <w:t>Значение может подтягиваться автоматически из справочника поста</w:t>
            </w:r>
            <w:r w:rsidRPr="005154AF">
              <w:t>в</w:t>
            </w:r>
            <w:r w:rsidRPr="00726330">
              <w:t xml:space="preserve">щиков по наименованию контрагента. </w:t>
            </w:r>
          </w:p>
          <w:p w14:paraId="07A26FEE" w14:textId="77777777" w:rsidR="005154AF" w:rsidRPr="00726330" w:rsidRDefault="005154AF" w:rsidP="004834F0">
            <w:pPr>
              <w:pStyle w:val="ASFKTablenorm"/>
              <w:ind w:left="57" w:right="57"/>
            </w:pPr>
            <w:r w:rsidRPr="007B2273">
              <w:t>Значение может быть введено вручную. Поле открыто для ввода и р</w:t>
            </w:r>
            <w:r w:rsidRPr="00726330">
              <w:t>едакт</w:t>
            </w:r>
            <w:r w:rsidRPr="005154AF">
              <w:t>и</w:t>
            </w:r>
            <w:r w:rsidRPr="00726330">
              <w:t>рования.</w:t>
            </w:r>
          </w:p>
        </w:tc>
      </w:tr>
      <w:tr w:rsidR="005154AF" w:rsidRPr="007B2273" w14:paraId="551D58CE" w14:textId="77777777" w:rsidTr="004834F0">
        <w:tc>
          <w:tcPr>
            <w:tcW w:w="1137" w:type="pct"/>
            <w:shd w:val="clear" w:color="auto" w:fill="auto"/>
          </w:tcPr>
          <w:p w14:paraId="6585736D" w14:textId="77777777" w:rsidR="005154AF" w:rsidRPr="007B2273" w:rsidRDefault="005154AF" w:rsidP="004834F0">
            <w:pPr>
              <w:pStyle w:val="ASFKTablenorm"/>
              <w:ind w:left="57" w:right="57"/>
            </w:pPr>
            <w:r w:rsidRPr="007B2273">
              <w:t>Код</w:t>
            </w:r>
          </w:p>
        </w:tc>
        <w:tc>
          <w:tcPr>
            <w:tcW w:w="3863" w:type="pct"/>
            <w:shd w:val="clear" w:color="auto" w:fill="auto"/>
          </w:tcPr>
          <w:p w14:paraId="4BAA08B8" w14:textId="77777777" w:rsidR="005154AF" w:rsidRPr="007B2273" w:rsidRDefault="005154AF" w:rsidP="004834F0">
            <w:pPr>
              <w:pStyle w:val="ASFKTablenorm"/>
              <w:ind w:left="57" w:right="57"/>
            </w:pPr>
            <w:r w:rsidRPr="007B2273">
              <w:t>Значение заполняется автоматически из родительского документа. Не выв</w:t>
            </w:r>
            <w:r w:rsidRPr="005154AF">
              <w:t>о</w:t>
            </w:r>
            <w:r w:rsidRPr="007B2273">
              <w:lastRenderedPageBreak/>
              <w:t>дится на визуальную форму.</w:t>
            </w:r>
          </w:p>
        </w:tc>
      </w:tr>
      <w:tr w:rsidR="005154AF" w:rsidRPr="007B2273" w14:paraId="2C471FDD" w14:textId="77777777" w:rsidTr="004834F0">
        <w:tc>
          <w:tcPr>
            <w:tcW w:w="1137" w:type="pct"/>
            <w:shd w:val="clear" w:color="auto" w:fill="auto"/>
          </w:tcPr>
          <w:p w14:paraId="61E4A822" w14:textId="77777777" w:rsidR="005154AF" w:rsidRPr="007B2273" w:rsidRDefault="005154AF" w:rsidP="004834F0">
            <w:pPr>
              <w:pStyle w:val="ASFKTablenorm"/>
              <w:ind w:left="57" w:right="57"/>
            </w:pPr>
            <w:r w:rsidRPr="007B2273">
              <w:lastRenderedPageBreak/>
              <w:t>Страна</w:t>
            </w:r>
          </w:p>
        </w:tc>
        <w:tc>
          <w:tcPr>
            <w:tcW w:w="3863" w:type="pct"/>
            <w:shd w:val="clear" w:color="auto" w:fill="auto"/>
          </w:tcPr>
          <w:p w14:paraId="1C12FD44" w14:textId="77777777" w:rsidR="005154AF" w:rsidRPr="007B2273" w:rsidRDefault="005154AF" w:rsidP="004834F0">
            <w:pPr>
              <w:pStyle w:val="ASFKTablenorm"/>
              <w:ind w:left="57" w:right="57"/>
            </w:pPr>
            <w:r w:rsidRPr="007B2273">
              <w:t>Значение по умолчанию – пустое значение.</w:t>
            </w:r>
          </w:p>
          <w:p w14:paraId="1F8AD62C" w14:textId="77777777" w:rsidR="005154AF" w:rsidRPr="007B2273" w:rsidRDefault="005154AF" w:rsidP="004834F0">
            <w:pPr>
              <w:pStyle w:val="ASFKTablenorm"/>
              <w:ind w:left="57" w:right="57"/>
            </w:pPr>
            <w:r w:rsidRPr="007B2273">
              <w:t>Может быть изменено пользователем вручную.</w:t>
            </w:r>
          </w:p>
        </w:tc>
      </w:tr>
      <w:tr w:rsidR="005154AF" w:rsidRPr="007B2273" w14:paraId="12BD0D5E" w14:textId="77777777" w:rsidTr="004834F0">
        <w:tc>
          <w:tcPr>
            <w:tcW w:w="1137" w:type="pct"/>
            <w:shd w:val="clear" w:color="auto" w:fill="auto"/>
          </w:tcPr>
          <w:p w14:paraId="3F9E3EDF" w14:textId="77777777" w:rsidR="005154AF" w:rsidRPr="007B2273" w:rsidRDefault="005154AF" w:rsidP="004834F0">
            <w:pPr>
              <w:pStyle w:val="ASFKTablenorm"/>
              <w:ind w:left="57" w:right="57"/>
            </w:pPr>
            <w:r w:rsidRPr="007B2273">
              <w:t>Код страны</w:t>
            </w:r>
          </w:p>
        </w:tc>
        <w:tc>
          <w:tcPr>
            <w:tcW w:w="3863" w:type="pct"/>
            <w:shd w:val="clear" w:color="auto" w:fill="auto"/>
          </w:tcPr>
          <w:p w14:paraId="34DEC5D5" w14:textId="77777777" w:rsidR="005154AF" w:rsidRPr="007B2273" w:rsidRDefault="005154AF" w:rsidP="004834F0">
            <w:pPr>
              <w:pStyle w:val="ASFKTablenorm"/>
              <w:ind w:left="57" w:right="57"/>
            </w:pPr>
            <w:r w:rsidRPr="007B2273">
              <w:t>Значение по умолчанию – пустое значение.</w:t>
            </w:r>
          </w:p>
          <w:p w14:paraId="61584788" w14:textId="77777777" w:rsidR="005154AF" w:rsidRPr="007B2273" w:rsidRDefault="005154AF" w:rsidP="004834F0">
            <w:pPr>
              <w:pStyle w:val="ASFKTablenorm"/>
              <w:ind w:left="57" w:right="57"/>
            </w:pPr>
            <w:r w:rsidRPr="007B2273">
              <w:t>Может быть изменено пользователем вручную.</w:t>
            </w:r>
          </w:p>
        </w:tc>
      </w:tr>
      <w:tr w:rsidR="005154AF" w:rsidRPr="007B2273" w14:paraId="3F39AD30" w14:textId="77777777" w:rsidTr="004834F0">
        <w:tc>
          <w:tcPr>
            <w:tcW w:w="1137" w:type="pct"/>
            <w:shd w:val="clear" w:color="auto" w:fill="auto"/>
          </w:tcPr>
          <w:p w14:paraId="79B68445" w14:textId="77777777" w:rsidR="005154AF" w:rsidRPr="007B2273" w:rsidRDefault="005154AF" w:rsidP="004834F0">
            <w:pPr>
              <w:pStyle w:val="ASFKTablenorm"/>
              <w:ind w:left="57" w:right="57"/>
            </w:pPr>
            <w:r w:rsidRPr="007B2273">
              <w:t>Адрес</w:t>
            </w:r>
          </w:p>
        </w:tc>
        <w:tc>
          <w:tcPr>
            <w:tcW w:w="3863" w:type="pct"/>
            <w:shd w:val="clear" w:color="auto" w:fill="auto"/>
          </w:tcPr>
          <w:p w14:paraId="69FD42F3" w14:textId="77777777" w:rsidR="005154AF" w:rsidRPr="007B2273" w:rsidRDefault="005154AF" w:rsidP="004834F0">
            <w:pPr>
              <w:pStyle w:val="ASFKTablenorm"/>
              <w:ind w:left="57" w:right="57"/>
            </w:pPr>
            <w:r w:rsidRPr="007B2273">
              <w:t>Значение по умолчанию – пустое значение.</w:t>
            </w:r>
          </w:p>
          <w:p w14:paraId="33FE5618" w14:textId="77777777" w:rsidR="005154AF" w:rsidRPr="007B2273" w:rsidRDefault="005154AF" w:rsidP="004834F0">
            <w:pPr>
              <w:pStyle w:val="ASFKTablenorm"/>
              <w:ind w:left="57" w:right="57"/>
            </w:pPr>
            <w:r w:rsidRPr="007B2273">
              <w:t>Может быть изменено пользователем вручную.</w:t>
            </w:r>
          </w:p>
        </w:tc>
      </w:tr>
      <w:tr w:rsidR="005154AF" w:rsidRPr="007B2273" w14:paraId="0B9120D8" w14:textId="77777777" w:rsidTr="004834F0">
        <w:tc>
          <w:tcPr>
            <w:tcW w:w="1137" w:type="pct"/>
            <w:shd w:val="clear" w:color="auto" w:fill="auto"/>
          </w:tcPr>
          <w:p w14:paraId="22B5D571" w14:textId="77777777" w:rsidR="005154AF" w:rsidRPr="007B2273" w:rsidRDefault="005154AF" w:rsidP="004834F0">
            <w:pPr>
              <w:pStyle w:val="ASFKTablenorm"/>
              <w:ind w:left="57" w:right="57"/>
            </w:pPr>
            <w:r w:rsidRPr="007B2273">
              <w:t>Телефон/факс</w:t>
            </w:r>
          </w:p>
        </w:tc>
        <w:tc>
          <w:tcPr>
            <w:tcW w:w="3863" w:type="pct"/>
            <w:shd w:val="clear" w:color="auto" w:fill="auto"/>
          </w:tcPr>
          <w:p w14:paraId="34CA2313" w14:textId="77777777" w:rsidR="005154AF" w:rsidRPr="007B2273" w:rsidRDefault="005154AF" w:rsidP="004834F0">
            <w:pPr>
              <w:pStyle w:val="ASFKTablenorm"/>
              <w:ind w:left="57" w:right="57"/>
            </w:pPr>
            <w:r w:rsidRPr="007B2273">
              <w:t>Значение по умолчанию – пустое значение.</w:t>
            </w:r>
          </w:p>
          <w:p w14:paraId="49B04D45" w14:textId="77777777" w:rsidR="005154AF" w:rsidRPr="007B2273" w:rsidRDefault="005154AF" w:rsidP="004834F0">
            <w:pPr>
              <w:pStyle w:val="ASFKTablenorm"/>
              <w:ind w:left="57" w:right="57"/>
            </w:pPr>
            <w:r w:rsidRPr="007B2273">
              <w:t>Может быть изменено пользователем вручную.</w:t>
            </w:r>
          </w:p>
        </w:tc>
      </w:tr>
      <w:tr w:rsidR="005154AF" w:rsidRPr="007B2273" w14:paraId="48AE1175" w14:textId="77777777" w:rsidTr="004834F0">
        <w:tc>
          <w:tcPr>
            <w:tcW w:w="1137" w:type="pct"/>
            <w:shd w:val="clear" w:color="auto" w:fill="auto"/>
          </w:tcPr>
          <w:p w14:paraId="59A5AA9A" w14:textId="77777777" w:rsidR="005154AF" w:rsidRPr="007B2273" w:rsidRDefault="005154AF" w:rsidP="004834F0">
            <w:pPr>
              <w:pStyle w:val="ASFKTablenorm"/>
              <w:ind w:left="57" w:right="57"/>
            </w:pPr>
            <w:r w:rsidRPr="007B2273">
              <w:t>Статус</w:t>
            </w:r>
          </w:p>
        </w:tc>
        <w:tc>
          <w:tcPr>
            <w:tcW w:w="3863" w:type="pct"/>
            <w:shd w:val="clear" w:color="auto" w:fill="auto"/>
          </w:tcPr>
          <w:p w14:paraId="438EAF43" w14:textId="77777777" w:rsidR="005154AF" w:rsidRPr="007B2273" w:rsidRDefault="005154AF" w:rsidP="004834F0">
            <w:pPr>
              <w:pStyle w:val="ASFKTablenorm"/>
              <w:ind w:left="57" w:right="57"/>
            </w:pPr>
            <w:r w:rsidRPr="007B2273">
              <w:t>Значение по умолчанию – пустое значение.</w:t>
            </w:r>
          </w:p>
          <w:p w14:paraId="53E66499" w14:textId="77777777" w:rsidR="005154AF" w:rsidRPr="007B2273" w:rsidRDefault="005154AF" w:rsidP="004834F0">
            <w:pPr>
              <w:pStyle w:val="ASFKTablenorm"/>
              <w:ind w:left="57" w:right="57"/>
            </w:pPr>
            <w:r w:rsidRPr="007B2273">
              <w:t>Может быть изменено пользователем вручную.</w:t>
            </w:r>
          </w:p>
        </w:tc>
      </w:tr>
      <w:tr w:rsidR="005154AF" w:rsidRPr="007B2273" w14:paraId="557141CB" w14:textId="77777777" w:rsidTr="004834F0">
        <w:tc>
          <w:tcPr>
            <w:tcW w:w="1137" w:type="pct"/>
            <w:shd w:val="clear" w:color="auto" w:fill="auto"/>
          </w:tcPr>
          <w:p w14:paraId="58E0811B" w14:textId="77777777" w:rsidR="005154AF" w:rsidRPr="00726330" w:rsidRDefault="005154AF" w:rsidP="004834F0">
            <w:pPr>
              <w:pStyle w:val="ASFKTablenorm"/>
              <w:ind w:left="57" w:right="57"/>
            </w:pPr>
            <w:r w:rsidRPr="007B2273">
              <w:t xml:space="preserve">Банк. </w:t>
            </w:r>
            <w:r w:rsidRPr="00726330">
              <w:t>Счет</w:t>
            </w:r>
          </w:p>
        </w:tc>
        <w:tc>
          <w:tcPr>
            <w:tcW w:w="3863" w:type="pct"/>
            <w:shd w:val="clear" w:color="auto" w:fill="auto"/>
          </w:tcPr>
          <w:p w14:paraId="37C5CD37" w14:textId="77777777" w:rsidR="005154AF" w:rsidRPr="007B2273" w:rsidRDefault="005154AF" w:rsidP="004834F0">
            <w:pPr>
              <w:pStyle w:val="ASFKTablenorm"/>
              <w:ind w:left="57" w:right="57"/>
            </w:pPr>
            <w:r w:rsidRPr="007B2273">
              <w:t>Значение по умолчанию – пустое значение.</w:t>
            </w:r>
          </w:p>
          <w:p w14:paraId="3A5E79BE" w14:textId="77777777" w:rsidR="005154AF" w:rsidRPr="007B2273" w:rsidRDefault="005154AF" w:rsidP="004834F0">
            <w:pPr>
              <w:pStyle w:val="ASFKTablenorm"/>
              <w:ind w:left="57" w:right="57"/>
            </w:pPr>
            <w:r w:rsidRPr="007B2273">
              <w:t>Может быть изменено пользователем вручную.</w:t>
            </w:r>
          </w:p>
        </w:tc>
      </w:tr>
      <w:tr w:rsidR="005154AF" w:rsidRPr="007B2273" w14:paraId="7EF5C03B" w14:textId="77777777" w:rsidTr="004834F0">
        <w:tc>
          <w:tcPr>
            <w:tcW w:w="1137" w:type="pct"/>
            <w:shd w:val="clear" w:color="auto" w:fill="auto"/>
          </w:tcPr>
          <w:p w14:paraId="74F5E56E" w14:textId="77777777" w:rsidR="005154AF" w:rsidRPr="007B2273" w:rsidRDefault="005154AF" w:rsidP="004834F0">
            <w:pPr>
              <w:pStyle w:val="ASFKTablenorm"/>
              <w:ind w:left="57" w:right="57"/>
            </w:pPr>
            <w:r w:rsidRPr="007B2273">
              <w:t>Банк</w:t>
            </w:r>
          </w:p>
        </w:tc>
        <w:tc>
          <w:tcPr>
            <w:tcW w:w="3863" w:type="pct"/>
            <w:shd w:val="clear" w:color="auto" w:fill="auto"/>
          </w:tcPr>
          <w:p w14:paraId="186FA141" w14:textId="77777777" w:rsidR="005154AF" w:rsidRPr="007B2273" w:rsidRDefault="005154AF" w:rsidP="004834F0">
            <w:pPr>
              <w:pStyle w:val="ASFKTablenorm"/>
              <w:ind w:left="57" w:right="57"/>
            </w:pPr>
            <w:r w:rsidRPr="007B2273">
              <w:t>Значение по умолчанию – пустое значение.</w:t>
            </w:r>
          </w:p>
          <w:p w14:paraId="0D89EA7F" w14:textId="77777777" w:rsidR="005154AF" w:rsidRPr="007B2273" w:rsidRDefault="005154AF" w:rsidP="004834F0">
            <w:pPr>
              <w:pStyle w:val="ASFKTablenorm"/>
              <w:ind w:left="57" w:right="57"/>
            </w:pPr>
            <w:r w:rsidRPr="007B2273">
              <w:t>Может быть изменено пользователем вручную.</w:t>
            </w:r>
          </w:p>
        </w:tc>
      </w:tr>
      <w:tr w:rsidR="005154AF" w:rsidRPr="007B2273" w14:paraId="36A222AE" w14:textId="77777777" w:rsidTr="004834F0">
        <w:tc>
          <w:tcPr>
            <w:tcW w:w="1137" w:type="pct"/>
            <w:shd w:val="clear" w:color="auto" w:fill="auto"/>
          </w:tcPr>
          <w:p w14:paraId="34DC9D2E" w14:textId="77777777" w:rsidR="005154AF" w:rsidRPr="007B2273" w:rsidRDefault="005154AF" w:rsidP="004834F0">
            <w:pPr>
              <w:pStyle w:val="ASFKTablenorm"/>
              <w:ind w:left="57" w:right="57"/>
            </w:pPr>
            <w:r w:rsidRPr="007B2273">
              <w:t>БИК/SWIFT</w:t>
            </w:r>
          </w:p>
        </w:tc>
        <w:tc>
          <w:tcPr>
            <w:tcW w:w="3863" w:type="pct"/>
            <w:shd w:val="clear" w:color="auto" w:fill="auto"/>
          </w:tcPr>
          <w:p w14:paraId="0E86D065" w14:textId="77777777" w:rsidR="005154AF" w:rsidRPr="007B2273" w:rsidRDefault="005154AF" w:rsidP="004834F0">
            <w:pPr>
              <w:pStyle w:val="ASFKTablenorm"/>
              <w:ind w:left="57" w:right="57"/>
            </w:pPr>
            <w:r w:rsidRPr="007B2273">
              <w:t>Значение по умолчанию – пустое значение.</w:t>
            </w:r>
          </w:p>
          <w:p w14:paraId="64F56EA2" w14:textId="77777777" w:rsidR="005154AF" w:rsidRPr="007B2273" w:rsidRDefault="005154AF" w:rsidP="004834F0">
            <w:pPr>
              <w:pStyle w:val="ASFKTablenorm"/>
              <w:ind w:left="57" w:right="57"/>
            </w:pPr>
            <w:r w:rsidRPr="007B2273">
              <w:t>Может быть изменено пользователем вручную.</w:t>
            </w:r>
          </w:p>
        </w:tc>
      </w:tr>
      <w:tr w:rsidR="005154AF" w:rsidRPr="007B2273" w14:paraId="5CF0A73D" w14:textId="77777777" w:rsidTr="004834F0">
        <w:tc>
          <w:tcPr>
            <w:tcW w:w="1137" w:type="pct"/>
            <w:shd w:val="clear" w:color="auto" w:fill="auto"/>
          </w:tcPr>
          <w:p w14:paraId="05194149" w14:textId="77777777" w:rsidR="005154AF" w:rsidRPr="007B2273" w:rsidRDefault="005154AF" w:rsidP="004834F0">
            <w:pPr>
              <w:pStyle w:val="ASFKTablenorm"/>
              <w:ind w:left="57" w:right="57"/>
            </w:pPr>
            <w:r w:rsidRPr="007B2273">
              <w:t>Корсчет</w:t>
            </w:r>
          </w:p>
        </w:tc>
        <w:tc>
          <w:tcPr>
            <w:tcW w:w="3863" w:type="pct"/>
            <w:shd w:val="clear" w:color="auto" w:fill="auto"/>
          </w:tcPr>
          <w:p w14:paraId="34EA395B" w14:textId="77777777" w:rsidR="005154AF" w:rsidRPr="007B2273" w:rsidRDefault="005154AF" w:rsidP="004834F0">
            <w:pPr>
              <w:pStyle w:val="ASFKTablenorm"/>
              <w:ind w:left="57" w:right="57"/>
            </w:pPr>
            <w:r w:rsidRPr="007B2273">
              <w:t>Значение по умолчанию – пустое значение.</w:t>
            </w:r>
          </w:p>
          <w:p w14:paraId="18A71581" w14:textId="77777777" w:rsidR="005154AF" w:rsidRPr="007B2273" w:rsidRDefault="005154AF" w:rsidP="004834F0">
            <w:pPr>
              <w:pStyle w:val="ASFKTablenorm"/>
              <w:ind w:left="57" w:right="57"/>
            </w:pPr>
            <w:r w:rsidRPr="007B2273">
              <w:t>Может быть изменено пользователем вручную.</w:t>
            </w:r>
          </w:p>
        </w:tc>
      </w:tr>
    </w:tbl>
    <w:p w14:paraId="174CC3E7" w14:textId="77777777" w:rsidR="005154AF" w:rsidRPr="007B2273" w:rsidRDefault="00F83798" w:rsidP="005154AF">
      <w:pPr>
        <w:pStyle w:val="ASFKNormal"/>
      </w:pPr>
      <w:r w:rsidRPr="007B2273">
        <w:t xml:space="preserve">ЭФ документа </w:t>
      </w:r>
      <w:r>
        <w:t>«</w:t>
      </w:r>
      <w:r w:rsidRPr="007B2273">
        <w:t>Заявка на перерегистрацию бюджетного обязательства</w:t>
      </w:r>
      <w:r>
        <w:t>», закладки «</w:t>
      </w:r>
      <w:r w:rsidRPr="007B2273">
        <w:t>Раздел 3,4 (2)</w:t>
      </w:r>
      <w:r>
        <w:t>» представлена н</w:t>
      </w:r>
      <w:r w:rsidR="005154AF" w:rsidRPr="007B2273">
        <w:t>а рисунке</w:t>
      </w:r>
      <w:r w:rsidR="003E1433" w:rsidRPr="007B2273">
        <w:t> </w:t>
      </w:r>
      <w:r w:rsidR="005154AF" w:rsidRPr="007B2273">
        <w:fldChar w:fldCharType="begin"/>
      </w:r>
      <w:r w:rsidR="005154AF" w:rsidRPr="007B2273">
        <w:instrText xml:space="preserve"> REF _Ref365468583 \h  \* MERGEFORMAT </w:instrText>
      </w:r>
      <w:r w:rsidR="005154AF" w:rsidRPr="007B2273">
        <w:fldChar w:fldCharType="separate"/>
      </w:r>
      <w:r w:rsidR="00476E1D">
        <w:t>80</w:t>
      </w:r>
      <w:r w:rsidR="005154AF" w:rsidRPr="007B2273">
        <w:fldChar w:fldCharType="end"/>
      </w:r>
      <w:r w:rsidR="005154AF" w:rsidRPr="007B2273">
        <w:t>.</w:t>
      </w:r>
    </w:p>
    <w:p w14:paraId="7704283E" w14:textId="77777777" w:rsidR="005154AF" w:rsidRPr="007B2273" w:rsidRDefault="00476E1D" w:rsidP="005154AF">
      <w:pPr>
        <w:pStyle w:val="ASFKFigure"/>
      </w:pPr>
      <w:r>
        <w:pict w14:anchorId="7CBA9D5D">
          <v:shape id="_x0000_i1174" type="#_x0000_t75" style="width:482.25pt;height:200.95pt">
            <v:imagedata r:id="rId140" o:title="0"/>
          </v:shape>
        </w:pict>
      </w:r>
    </w:p>
    <w:p w14:paraId="7588BC9E" w14:textId="77777777"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816" w:name="_Ref365468583"/>
      <w:bookmarkStart w:id="817" w:name="_Toc82692049"/>
      <w:r w:rsidR="00476E1D">
        <w:rPr>
          <w:noProof/>
        </w:rPr>
        <w:t>80</w:t>
      </w:r>
      <w:bookmarkEnd w:id="816"/>
      <w:r w:rsidRPr="007B2273">
        <w:fldChar w:fldCharType="end"/>
      </w:r>
      <w:r w:rsidRPr="007B2273">
        <w:t xml:space="preserve">. ЭФ документа </w:t>
      </w:r>
      <w:r w:rsidR="004803D6">
        <w:t>«</w:t>
      </w:r>
      <w:r w:rsidRPr="007B2273">
        <w:t>Заявка на перерегистрацию бюджетного обязательства</w:t>
      </w:r>
      <w:r w:rsidR="00B33BD1">
        <w:t>», закладки «</w:t>
      </w:r>
      <w:r w:rsidRPr="007B2273">
        <w:t>Раздел 3,4 (2)</w:t>
      </w:r>
      <w:r w:rsidR="004803D6">
        <w:t>»</w:t>
      </w:r>
      <w:bookmarkEnd w:id="817"/>
    </w:p>
    <w:p w14:paraId="19B90165" w14:textId="77777777" w:rsidR="005154AF" w:rsidRPr="007B2273" w:rsidRDefault="005154AF" w:rsidP="005154AF">
      <w:pPr>
        <w:pStyle w:val="ASFKNormal"/>
      </w:pPr>
      <w:r w:rsidRPr="007B2273">
        <w:t xml:space="preserve">Перечень полей </w:t>
      </w:r>
      <w:r w:rsidR="00F83798" w:rsidRPr="007B2273">
        <w:t xml:space="preserve">документа </w:t>
      </w:r>
      <w:r w:rsidR="00F83798">
        <w:t>«</w:t>
      </w:r>
      <w:r w:rsidR="00F83798" w:rsidRPr="007B2273">
        <w:t>Заявка на перерегистрацию бюджетного обязательства</w:t>
      </w:r>
      <w:r w:rsidR="00F83798">
        <w:t>», закладки «</w:t>
      </w:r>
      <w:r w:rsidR="00F83798" w:rsidRPr="007B2273">
        <w:t>Раздел 3,4 (2)</w:t>
      </w:r>
      <w:r w:rsidR="00F83798">
        <w:t>»</w:t>
      </w:r>
      <w:r w:rsidRPr="007B2273">
        <w:t xml:space="preserve"> </w:t>
      </w:r>
      <w:r w:rsidR="00B33BD1">
        <w:t>приведен в таблице</w:t>
      </w:r>
      <w:r w:rsidR="003E1433" w:rsidRPr="007B2273">
        <w:t> </w:t>
      </w:r>
      <w:r w:rsidRPr="007B2273">
        <w:fldChar w:fldCharType="begin"/>
      </w:r>
      <w:r w:rsidRPr="007B2273">
        <w:instrText xml:space="preserve"> REF _Ref319665752 \h  \* MERGEFORMAT </w:instrText>
      </w:r>
      <w:r w:rsidRPr="007B2273">
        <w:fldChar w:fldCharType="separate"/>
      </w:r>
      <w:r w:rsidR="00476E1D">
        <w:t>46</w:t>
      </w:r>
      <w:r w:rsidRPr="007B2273">
        <w:fldChar w:fldCharType="end"/>
      </w:r>
      <w:r w:rsidRPr="007B2273">
        <w:t>.</w:t>
      </w:r>
    </w:p>
    <w:p w14:paraId="69774D3D" w14:textId="77777777" w:rsidR="005154AF" w:rsidRPr="00726330" w:rsidRDefault="000B34EE" w:rsidP="005154AF">
      <w:pPr>
        <w:pStyle w:val="ASFKNameTable"/>
      </w:pPr>
      <w:r>
        <w:rPr>
          <w:noProof/>
        </w:rPr>
        <w:lastRenderedPageBreak/>
        <w:fldChar w:fldCharType="begin"/>
      </w:r>
      <w:r>
        <w:rPr>
          <w:noProof/>
        </w:rPr>
        <w:instrText xml:space="preserve"> SEQ Таблица \* ARABIC </w:instrText>
      </w:r>
      <w:r>
        <w:rPr>
          <w:noProof/>
        </w:rPr>
        <w:fldChar w:fldCharType="separate"/>
      </w:r>
      <w:bookmarkStart w:id="818" w:name="_Ref319665752"/>
      <w:bookmarkStart w:id="819" w:name="_Toc82691770"/>
      <w:r w:rsidR="00476E1D">
        <w:rPr>
          <w:noProof/>
        </w:rPr>
        <w:t>46</w:t>
      </w:r>
      <w:bookmarkEnd w:id="818"/>
      <w:r>
        <w:rPr>
          <w:noProof/>
        </w:rPr>
        <w:fldChar w:fldCharType="end"/>
      </w:r>
      <w:r w:rsidR="005154AF" w:rsidRPr="00726330">
        <w:t xml:space="preserve">. Описание полей </w:t>
      </w:r>
      <w:r w:rsidR="00F83798" w:rsidRPr="007B2273">
        <w:t xml:space="preserve">документа </w:t>
      </w:r>
      <w:r w:rsidR="00F83798">
        <w:t>«</w:t>
      </w:r>
      <w:r w:rsidR="00F83798" w:rsidRPr="007B2273">
        <w:t>Заявка на перерегистрацию бюджетного обязательства</w:t>
      </w:r>
      <w:r w:rsidR="00F83798">
        <w:t>», закладки «</w:t>
      </w:r>
      <w:r w:rsidR="00F83798" w:rsidRPr="007B2273">
        <w:t>Раздел 3,4 (2)</w:t>
      </w:r>
      <w:r w:rsidR="00F83798">
        <w:t>»</w:t>
      </w:r>
      <w:bookmarkEnd w:id="81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37"/>
        <w:gridCol w:w="7415"/>
      </w:tblGrid>
      <w:tr w:rsidR="005154AF" w:rsidRPr="007B2273" w14:paraId="31A8DA01" w14:textId="77777777" w:rsidTr="004834F0">
        <w:trPr>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20DB1D4A" w14:textId="77777777" w:rsidR="005154AF" w:rsidRPr="007B2273" w:rsidRDefault="005154AF" w:rsidP="00D20CFC">
            <w:pPr>
              <w:pStyle w:val="ASFKTableHead"/>
            </w:pPr>
            <w:r>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0FF6A97" w14:textId="77777777" w:rsidR="005154AF" w:rsidRPr="007B2273" w:rsidRDefault="005154AF" w:rsidP="00D20CFC">
            <w:pPr>
              <w:pStyle w:val="ASFKTableHead"/>
            </w:pPr>
            <w:r w:rsidRPr="007B2273">
              <w:t>Описание</w:t>
            </w:r>
            <w:r w:rsidR="00400173">
              <w:t xml:space="preserve"> поля</w:t>
            </w:r>
          </w:p>
        </w:tc>
      </w:tr>
      <w:tr w:rsidR="005154AF" w:rsidRPr="007B2273" w14:paraId="2786DB42" w14:textId="77777777" w:rsidTr="004834F0">
        <w:tc>
          <w:tcPr>
            <w:tcW w:w="5000" w:type="pct"/>
            <w:gridSpan w:val="2"/>
            <w:shd w:val="clear" w:color="auto" w:fill="auto"/>
          </w:tcPr>
          <w:p w14:paraId="35C02637" w14:textId="77777777" w:rsidR="005154AF" w:rsidRPr="00726330" w:rsidRDefault="005154AF" w:rsidP="004834F0">
            <w:pPr>
              <w:pStyle w:val="ASFKTablenorm"/>
              <w:ind w:left="57" w:right="57"/>
            </w:pPr>
            <w:r w:rsidRPr="007B2273">
              <w:t xml:space="preserve">Группа полей </w:t>
            </w:r>
            <w:r w:rsidR="004803D6">
              <w:t>«</w:t>
            </w:r>
            <w:r w:rsidRPr="00726330">
              <w:t>Раздел 3. Реквизиты исполнительного листа</w:t>
            </w:r>
            <w:r w:rsidR="004803D6">
              <w:t>»</w:t>
            </w:r>
          </w:p>
        </w:tc>
      </w:tr>
      <w:tr w:rsidR="005154AF" w:rsidRPr="007B2273" w14:paraId="5896CE1D" w14:textId="77777777" w:rsidTr="004834F0">
        <w:tc>
          <w:tcPr>
            <w:tcW w:w="1198" w:type="pct"/>
            <w:shd w:val="clear" w:color="auto" w:fill="auto"/>
          </w:tcPr>
          <w:p w14:paraId="7B962D31" w14:textId="77777777" w:rsidR="005154AF" w:rsidRPr="00726330" w:rsidRDefault="005154AF" w:rsidP="004834F0">
            <w:pPr>
              <w:pStyle w:val="ASFKTablenorm"/>
              <w:ind w:left="57" w:right="57"/>
            </w:pPr>
            <w:r w:rsidRPr="007B2273">
              <w:t xml:space="preserve">Номер исп. </w:t>
            </w:r>
            <w:r w:rsidR="00831246" w:rsidRPr="00726330">
              <w:t>Д</w:t>
            </w:r>
            <w:r w:rsidRPr="00726330">
              <w:t>окумента</w:t>
            </w:r>
          </w:p>
        </w:tc>
        <w:tc>
          <w:tcPr>
            <w:tcW w:w="3802" w:type="pct"/>
            <w:shd w:val="clear" w:color="auto" w:fill="auto"/>
          </w:tcPr>
          <w:p w14:paraId="4B50B62C" w14:textId="77777777" w:rsidR="005154AF" w:rsidRPr="007B2273" w:rsidRDefault="005154AF" w:rsidP="004834F0">
            <w:pPr>
              <w:pStyle w:val="ASFKTablenorm"/>
              <w:ind w:left="57" w:right="57"/>
            </w:pPr>
            <w:r w:rsidRPr="007B2273">
              <w:t>Номер документа-основания.</w:t>
            </w:r>
          </w:p>
          <w:p w14:paraId="72699C1C" w14:textId="77777777" w:rsidR="005154AF" w:rsidRPr="00726330" w:rsidRDefault="005154AF" w:rsidP="004834F0">
            <w:pPr>
              <w:pStyle w:val="ASFKTablenorm"/>
              <w:ind w:left="57" w:right="57"/>
            </w:pPr>
            <w:r w:rsidRPr="007B2273">
              <w:t xml:space="preserve">Значение </w:t>
            </w:r>
            <w:r w:rsidRPr="00726330">
              <w:t xml:space="preserve">может вводиться вручную или заполняться автоматически из родительского документа. </w:t>
            </w:r>
          </w:p>
        </w:tc>
      </w:tr>
      <w:tr w:rsidR="005154AF" w:rsidRPr="007B2273" w14:paraId="48D76B42" w14:textId="77777777" w:rsidTr="004834F0">
        <w:tc>
          <w:tcPr>
            <w:tcW w:w="1198" w:type="pct"/>
            <w:shd w:val="clear" w:color="auto" w:fill="auto"/>
          </w:tcPr>
          <w:p w14:paraId="2C6E16C3" w14:textId="77777777" w:rsidR="005154AF" w:rsidRPr="007B2273" w:rsidRDefault="005154AF" w:rsidP="004834F0">
            <w:pPr>
              <w:pStyle w:val="ASFKTablenorm"/>
              <w:ind w:left="57" w:right="57"/>
            </w:pPr>
            <w:r w:rsidRPr="007B2273">
              <w:t>Дата выдачи</w:t>
            </w:r>
          </w:p>
        </w:tc>
        <w:tc>
          <w:tcPr>
            <w:tcW w:w="3802" w:type="pct"/>
            <w:shd w:val="clear" w:color="auto" w:fill="auto"/>
          </w:tcPr>
          <w:p w14:paraId="166C03B8" w14:textId="77777777" w:rsidR="005154AF" w:rsidRPr="00726330" w:rsidRDefault="005154AF" w:rsidP="004834F0">
            <w:pPr>
              <w:pStyle w:val="ASFKTablenorm"/>
              <w:ind w:left="57" w:right="57"/>
            </w:pPr>
            <w:r w:rsidRPr="007B2273">
              <w:t xml:space="preserve">Значение </w:t>
            </w:r>
            <w:r w:rsidRPr="00726330">
              <w:t xml:space="preserve">может вводиться вручную или заполняться автоматически из родительского документа. </w:t>
            </w:r>
          </w:p>
        </w:tc>
      </w:tr>
      <w:tr w:rsidR="005154AF" w:rsidRPr="007B2273" w14:paraId="2B5263EB" w14:textId="77777777" w:rsidTr="004834F0">
        <w:tc>
          <w:tcPr>
            <w:tcW w:w="1198" w:type="pct"/>
            <w:shd w:val="clear" w:color="auto" w:fill="auto"/>
          </w:tcPr>
          <w:p w14:paraId="0B3A8C69" w14:textId="77777777" w:rsidR="005154AF" w:rsidRPr="007B2273" w:rsidRDefault="005154AF" w:rsidP="004834F0">
            <w:pPr>
              <w:pStyle w:val="ASFKTablenorm"/>
              <w:ind w:left="57" w:right="57"/>
            </w:pPr>
            <w:r w:rsidRPr="007B2273">
              <w:t>Срок оплаты</w:t>
            </w:r>
          </w:p>
        </w:tc>
        <w:tc>
          <w:tcPr>
            <w:tcW w:w="3802" w:type="pct"/>
            <w:shd w:val="clear" w:color="auto" w:fill="auto"/>
          </w:tcPr>
          <w:p w14:paraId="60294BEB" w14:textId="77777777" w:rsidR="005154AF" w:rsidRPr="00726330" w:rsidRDefault="005154AF" w:rsidP="004834F0">
            <w:pPr>
              <w:pStyle w:val="ASFKTablenorm"/>
              <w:ind w:left="57" w:right="57"/>
            </w:pPr>
            <w:r w:rsidRPr="007B2273">
              <w:t xml:space="preserve">Значение </w:t>
            </w:r>
            <w:r w:rsidRPr="00726330">
              <w:t xml:space="preserve">может вводиться вручную или заполняться автоматически из родительского документа. </w:t>
            </w:r>
          </w:p>
        </w:tc>
      </w:tr>
      <w:tr w:rsidR="005154AF" w:rsidRPr="007B2273" w14:paraId="055B61FC" w14:textId="77777777" w:rsidTr="004834F0">
        <w:tc>
          <w:tcPr>
            <w:tcW w:w="1198" w:type="pct"/>
            <w:shd w:val="clear" w:color="auto" w:fill="auto"/>
          </w:tcPr>
          <w:p w14:paraId="12CFF748" w14:textId="77777777" w:rsidR="005154AF" w:rsidRPr="007B2273" w:rsidRDefault="005154AF" w:rsidP="004834F0">
            <w:pPr>
              <w:pStyle w:val="ASFKTablenorm"/>
              <w:ind w:left="57" w:right="57"/>
            </w:pPr>
            <w:r w:rsidRPr="007B2273">
              <w:t>Наименование судебного органа</w:t>
            </w:r>
          </w:p>
        </w:tc>
        <w:tc>
          <w:tcPr>
            <w:tcW w:w="3802" w:type="pct"/>
            <w:shd w:val="clear" w:color="auto" w:fill="auto"/>
          </w:tcPr>
          <w:p w14:paraId="4F4E2E84" w14:textId="77777777" w:rsidR="005154AF" w:rsidRPr="00726330" w:rsidRDefault="005154AF" w:rsidP="004834F0">
            <w:pPr>
              <w:pStyle w:val="ASFKTablenorm"/>
              <w:ind w:left="57" w:right="57"/>
            </w:pPr>
            <w:r w:rsidRPr="007B2273">
              <w:t xml:space="preserve">Значение </w:t>
            </w:r>
            <w:r w:rsidRPr="00726330">
              <w:t xml:space="preserve">может вводиться вручную или заполняться автоматически из родительского документа. </w:t>
            </w:r>
          </w:p>
        </w:tc>
      </w:tr>
      <w:tr w:rsidR="005154AF" w:rsidRPr="007B2273" w14:paraId="6E682624" w14:textId="77777777" w:rsidTr="004834F0">
        <w:tc>
          <w:tcPr>
            <w:tcW w:w="1198" w:type="pct"/>
            <w:shd w:val="clear" w:color="auto" w:fill="auto"/>
          </w:tcPr>
          <w:p w14:paraId="1DCAC6D5" w14:textId="77777777" w:rsidR="005154AF" w:rsidRPr="00726330" w:rsidRDefault="005154AF" w:rsidP="004834F0">
            <w:pPr>
              <w:pStyle w:val="ASFKTablenorm"/>
              <w:ind w:left="57" w:right="57"/>
            </w:pPr>
            <w:r w:rsidRPr="007B2273">
              <w:t xml:space="preserve">Сумма по исп. </w:t>
            </w:r>
            <w:r w:rsidR="00831246" w:rsidRPr="00726330">
              <w:t>Д</w:t>
            </w:r>
            <w:r w:rsidRPr="00726330">
              <w:t>окументу</w:t>
            </w:r>
          </w:p>
        </w:tc>
        <w:tc>
          <w:tcPr>
            <w:tcW w:w="3802" w:type="pct"/>
            <w:shd w:val="clear" w:color="auto" w:fill="auto"/>
          </w:tcPr>
          <w:p w14:paraId="073A9B65" w14:textId="77777777" w:rsidR="005154AF" w:rsidRPr="00726330" w:rsidRDefault="005154AF" w:rsidP="004834F0">
            <w:pPr>
              <w:pStyle w:val="ASFKTablenorm"/>
              <w:ind w:left="57" w:right="57"/>
            </w:pPr>
            <w:r w:rsidRPr="007B2273">
              <w:t xml:space="preserve">Значение </w:t>
            </w:r>
            <w:r w:rsidRPr="00726330">
              <w:t xml:space="preserve">может вводиться вручную или заполняться автоматически из родительского документа. </w:t>
            </w:r>
          </w:p>
        </w:tc>
      </w:tr>
      <w:tr w:rsidR="005154AF" w:rsidRPr="007B2273" w14:paraId="2C937FF3" w14:textId="77777777" w:rsidTr="004834F0">
        <w:tc>
          <w:tcPr>
            <w:tcW w:w="1198" w:type="pct"/>
            <w:shd w:val="clear" w:color="auto" w:fill="auto"/>
          </w:tcPr>
          <w:p w14:paraId="2C8C129D" w14:textId="77777777" w:rsidR="005154AF" w:rsidRPr="007B2273" w:rsidRDefault="005154AF" w:rsidP="004834F0">
            <w:pPr>
              <w:pStyle w:val="ASFKTablenorm"/>
              <w:ind w:left="57" w:right="57"/>
            </w:pPr>
            <w:r w:rsidRPr="007B2273">
              <w:t>Номер уведомления</w:t>
            </w:r>
          </w:p>
        </w:tc>
        <w:tc>
          <w:tcPr>
            <w:tcW w:w="3802" w:type="pct"/>
            <w:shd w:val="clear" w:color="auto" w:fill="auto"/>
          </w:tcPr>
          <w:p w14:paraId="14B2DB4B" w14:textId="77777777" w:rsidR="005154AF" w:rsidRPr="00726330" w:rsidRDefault="005154AF" w:rsidP="004834F0">
            <w:pPr>
              <w:pStyle w:val="ASFKTablenorm"/>
              <w:ind w:left="57" w:right="57"/>
            </w:pPr>
            <w:r w:rsidRPr="007B2273">
              <w:t xml:space="preserve">Значение </w:t>
            </w:r>
            <w:r w:rsidRPr="00726330">
              <w:t xml:space="preserve">может вводиться вручную или заполняться автоматически из родительского документа. </w:t>
            </w:r>
          </w:p>
        </w:tc>
      </w:tr>
      <w:tr w:rsidR="005154AF" w:rsidRPr="007B2273" w14:paraId="6C3732D2" w14:textId="77777777" w:rsidTr="004834F0">
        <w:tc>
          <w:tcPr>
            <w:tcW w:w="1198" w:type="pct"/>
            <w:shd w:val="clear" w:color="auto" w:fill="auto"/>
          </w:tcPr>
          <w:p w14:paraId="31A04D7E" w14:textId="77777777" w:rsidR="005154AF" w:rsidRPr="007B2273" w:rsidRDefault="005154AF" w:rsidP="004834F0">
            <w:pPr>
              <w:pStyle w:val="ASFKTablenorm"/>
              <w:ind w:left="57" w:right="57"/>
            </w:pPr>
            <w:r w:rsidRPr="007B2273">
              <w:t>Дата уведомления</w:t>
            </w:r>
          </w:p>
        </w:tc>
        <w:tc>
          <w:tcPr>
            <w:tcW w:w="3802" w:type="pct"/>
            <w:shd w:val="clear" w:color="auto" w:fill="auto"/>
          </w:tcPr>
          <w:p w14:paraId="6DC9A7CC" w14:textId="77777777" w:rsidR="005154AF" w:rsidRPr="00726330" w:rsidRDefault="005154AF" w:rsidP="004834F0">
            <w:pPr>
              <w:pStyle w:val="ASFKTablenorm"/>
              <w:ind w:left="57" w:right="57"/>
            </w:pPr>
            <w:r w:rsidRPr="007B2273">
              <w:t xml:space="preserve">Значение </w:t>
            </w:r>
            <w:r w:rsidRPr="00726330">
              <w:t xml:space="preserve">может вводиться вручную или заполняться автоматически из родительского документа. </w:t>
            </w:r>
          </w:p>
        </w:tc>
      </w:tr>
      <w:tr w:rsidR="005154AF" w:rsidRPr="007B2273" w14:paraId="15A8B7F1" w14:textId="77777777" w:rsidTr="004834F0">
        <w:tc>
          <w:tcPr>
            <w:tcW w:w="5000" w:type="pct"/>
            <w:gridSpan w:val="2"/>
            <w:shd w:val="clear" w:color="auto" w:fill="auto"/>
          </w:tcPr>
          <w:p w14:paraId="1CA589EB" w14:textId="77777777" w:rsidR="005154AF" w:rsidRPr="00726330" w:rsidRDefault="005154AF" w:rsidP="004834F0">
            <w:pPr>
              <w:pStyle w:val="ASFKTablenorm"/>
              <w:ind w:left="57" w:right="57"/>
            </w:pPr>
            <w:r w:rsidRPr="007B2273">
              <w:t xml:space="preserve">Группа полей </w:t>
            </w:r>
            <w:r w:rsidR="004803D6">
              <w:t>«</w:t>
            </w:r>
            <w:r w:rsidRPr="00726330">
              <w:t>Раздел 4. Дополнительные реквизиты обязательства, сформированного на основе ко</w:t>
            </w:r>
            <w:r w:rsidRPr="005154AF">
              <w:t>н</w:t>
            </w:r>
            <w:r w:rsidRPr="00726330">
              <w:t>тракта</w:t>
            </w:r>
            <w:r w:rsidR="004803D6">
              <w:t>»</w:t>
            </w:r>
          </w:p>
        </w:tc>
      </w:tr>
      <w:tr w:rsidR="005154AF" w:rsidRPr="007B2273" w14:paraId="2BB43944" w14:textId="77777777" w:rsidTr="004834F0">
        <w:tc>
          <w:tcPr>
            <w:tcW w:w="1198" w:type="pct"/>
            <w:shd w:val="clear" w:color="auto" w:fill="auto"/>
          </w:tcPr>
          <w:p w14:paraId="04A55B8A" w14:textId="77777777" w:rsidR="005154AF" w:rsidRPr="007B2273" w:rsidRDefault="005154AF" w:rsidP="004834F0">
            <w:pPr>
              <w:pStyle w:val="ASFKTablenorm"/>
              <w:ind w:left="57" w:right="57"/>
            </w:pPr>
            <w:r w:rsidRPr="007B2273">
              <w:t>Способ размещения</w:t>
            </w:r>
          </w:p>
        </w:tc>
        <w:tc>
          <w:tcPr>
            <w:tcW w:w="3802" w:type="pct"/>
            <w:shd w:val="clear" w:color="auto" w:fill="auto"/>
          </w:tcPr>
          <w:p w14:paraId="56B57F71" w14:textId="77777777" w:rsidR="005154AF" w:rsidRPr="00726330" w:rsidRDefault="005154AF" w:rsidP="004834F0">
            <w:pPr>
              <w:pStyle w:val="ASFKTablenorm"/>
              <w:ind w:left="57" w:right="57"/>
            </w:pPr>
            <w:r w:rsidRPr="007B2273">
              <w:t>Значение может вводиться</w:t>
            </w:r>
            <w:r w:rsidRPr="00726330">
              <w:t xml:space="preserve"> из списка с указанием наименования: </w:t>
            </w:r>
          </w:p>
          <w:p w14:paraId="0BE708BE" w14:textId="77777777" w:rsidR="005154AF" w:rsidRPr="007B2273" w:rsidRDefault="005154AF" w:rsidP="00D340C7">
            <w:pPr>
              <w:pStyle w:val="ASFKTableListMark"/>
            </w:pPr>
            <w:r w:rsidRPr="007B2273">
              <w:t>1</w:t>
            </w:r>
            <w:r w:rsidR="003A72A7">
              <w:t xml:space="preserve"> – </w:t>
            </w:r>
            <w:r w:rsidR="004803D6">
              <w:t>«</w:t>
            </w:r>
            <w:r w:rsidRPr="007B2273">
              <w:t>открытый конкурс – 1</w:t>
            </w:r>
            <w:r w:rsidR="004803D6">
              <w:t>»</w:t>
            </w:r>
            <w:r w:rsidRPr="007B2273">
              <w:t>;</w:t>
            </w:r>
          </w:p>
          <w:p w14:paraId="394709B6" w14:textId="77777777" w:rsidR="005154AF" w:rsidRPr="007B2273" w:rsidRDefault="005154AF" w:rsidP="00D340C7">
            <w:pPr>
              <w:pStyle w:val="ASFKTableListMark"/>
            </w:pPr>
            <w:r w:rsidRPr="007B2273">
              <w:t>2</w:t>
            </w:r>
            <w:r w:rsidR="003A72A7">
              <w:t xml:space="preserve"> – </w:t>
            </w:r>
            <w:r w:rsidR="004803D6">
              <w:t>«</w:t>
            </w:r>
            <w:r w:rsidRPr="007B2273">
              <w:t>открытый аукцион – 2</w:t>
            </w:r>
            <w:r w:rsidR="004803D6">
              <w:t>»</w:t>
            </w:r>
            <w:r w:rsidRPr="007B2273">
              <w:t>;</w:t>
            </w:r>
          </w:p>
          <w:p w14:paraId="754C56CB" w14:textId="77777777" w:rsidR="005154AF" w:rsidRPr="007B2273" w:rsidRDefault="005154AF" w:rsidP="00D340C7">
            <w:pPr>
              <w:pStyle w:val="ASFKTableListMark"/>
            </w:pPr>
            <w:r w:rsidRPr="007B2273">
              <w:t>3</w:t>
            </w:r>
            <w:r w:rsidR="003A72A7">
              <w:t xml:space="preserve"> – </w:t>
            </w:r>
            <w:r w:rsidR="004803D6">
              <w:t>«</w:t>
            </w:r>
            <w:r w:rsidRPr="007B2273">
              <w:t>открытый аукцион в электронной форме – 3</w:t>
            </w:r>
            <w:r w:rsidR="004803D6">
              <w:t>»</w:t>
            </w:r>
            <w:r w:rsidRPr="007B2273">
              <w:t>;</w:t>
            </w:r>
          </w:p>
          <w:p w14:paraId="0CAA951F" w14:textId="77777777" w:rsidR="005154AF" w:rsidRPr="007B2273" w:rsidRDefault="005154AF" w:rsidP="00D340C7">
            <w:pPr>
              <w:pStyle w:val="ASFKTableListMark"/>
            </w:pPr>
            <w:r w:rsidRPr="007B2273">
              <w:t>4</w:t>
            </w:r>
            <w:r w:rsidR="003A72A7">
              <w:t xml:space="preserve"> – </w:t>
            </w:r>
            <w:r w:rsidR="004803D6">
              <w:t>«</w:t>
            </w:r>
            <w:r w:rsidRPr="007B2273">
              <w:t>запрос котировок – 4</w:t>
            </w:r>
            <w:r w:rsidR="004803D6">
              <w:t>»</w:t>
            </w:r>
            <w:r w:rsidRPr="007B2273">
              <w:t>;</w:t>
            </w:r>
          </w:p>
          <w:p w14:paraId="072784FB" w14:textId="77777777" w:rsidR="005154AF" w:rsidRPr="007B2273" w:rsidRDefault="005154AF" w:rsidP="00D340C7">
            <w:pPr>
              <w:pStyle w:val="ASFKTableListMark"/>
            </w:pPr>
            <w:r w:rsidRPr="007B2273">
              <w:t>5</w:t>
            </w:r>
            <w:r w:rsidR="003A72A7">
              <w:t xml:space="preserve"> – </w:t>
            </w:r>
            <w:r w:rsidR="004803D6">
              <w:t>«</w:t>
            </w:r>
            <w:r w:rsidRPr="007B2273">
              <w:t>предварительный отбор и запрос котировок при чрезв</w:t>
            </w:r>
            <w:r w:rsidRPr="00726330">
              <w:t>ы</w:t>
            </w:r>
            <w:r w:rsidRPr="007B2273">
              <w:t>чайных ситуациях – 5</w:t>
            </w:r>
            <w:r w:rsidR="004803D6">
              <w:t>»</w:t>
            </w:r>
            <w:r w:rsidRPr="007B2273">
              <w:t>;</w:t>
            </w:r>
          </w:p>
          <w:p w14:paraId="122545F0" w14:textId="77777777" w:rsidR="005154AF" w:rsidRPr="007B2273" w:rsidRDefault="005154AF" w:rsidP="00D340C7">
            <w:pPr>
              <w:pStyle w:val="ASFKTableListMark"/>
            </w:pPr>
            <w:r w:rsidRPr="007B2273">
              <w:t>6</w:t>
            </w:r>
            <w:r w:rsidR="003A72A7">
              <w:t xml:space="preserve"> – </w:t>
            </w:r>
            <w:r w:rsidR="004803D6">
              <w:t>«</w:t>
            </w:r>
            <w:r w:rsidRPr="007B2273">
              <w:t>единственный поставщик (исполнитель, подрядчик) – 6</w:t>
            </w:r>
            <w:r w:rsidR="004803D6">
              <w:t>»</w:t>
            </w:r>
            <w:r w:rsidR="00D134FE">
              <w:t>;</w:t>
            </w:r>
          </w:p>
          <w:p w14:paraId="3AF8B6DE" w14:textId="77777777" w:rsidR="005154AF" w:rsidRPr="007B2273" w:rsidRDefault="005154AF" w:rsidP="00D340C7">
            <w:pPr>
              <w:pStyle w:val="ASFKTableListMark"/>
            </w:pPr>
            <w:r w:rsidRPr="007B2273">
              <w:t>7</w:t>
            </w:r>
            <w:r w:rsidR="003A72A7">
              <w:t xml:space="preserve"> – </w:t>
            </w:r>
            <w:r w:rsidR="004803D6">
              <w:t>«</w:t>
            </w:r>
            <w:r w:rsidRPr="007B2273">
              <w:t>размещение заказа у единственного поставщика (испо</w:t>
            </w:r>
            <w:r w:rsidRPr="00726330">
              <w:t>л</w:t>
            </w:r>
            <w:r w:rsidRPr="007B2273">
              <w:t>нителя, подрядчика) – 7</w:t>
            </w:r>
            <w:r w:rsidR="004803D6">
              <w:t>»</w:t>
            </w:r>
            <w:r w:rsidRPr="007B2273">
              <w:t>;</w:t>
            </w:r>
          </w:p>
          <w:p w14:paraId="728C42B4" w14:textId="77777777" w:rsidR="005154AF" w:rsidRPr="007B2273" w:rsidRDefault="005154AF" w:rsidP="00D340C7">
            <w:pPr>
              <w:pStyle w:val="ASFKTableListMark"/>
            </w:pPr>
            <w:r w:rsidRPr="007B2273">
              <w:t>8</w:t>
            </w:r>
            <w:r w:rsidR="003A72A7">
              <w:t xml:space="preserve"> – </w:t>
            </w:r>
            <w:r w:rsidR="004803D6">
              <w:t>«</w:t>
            </w:r>
            <w:r w:rsidRPr="007B2273">
              <w:t>изменение контракта – 8</w:t>
            </w:r>
            <w:r w:rsidR="004803D6">
              <w:t>»</w:t>
            </w:r>
            <w:r w:rsidR="00D134FE">
              <w:t>;</w:t>
            </w:r>
          </w:p>
          <w:p w14:paraId="09E7EE5A" w14:textId="77777777" w:rsidR="005154AF" w:rsidRPr="007B2273" w:rsidRDefault="005154AF" w:rsidP="00D340C7">
            <w:pPr>
              <w:pStyle w:val="ASFKTableListMark"/>
            </w:pPr>
            <w:r w:rsidRPr="007B2273">
              <w:t>9</w:t>
            </w:r>
            <w:r w:rsidR="003A72A7">
              <w:t xml:space="preserve"> – </w:t>
            </w:r>
            <w:r w:rsidR="004803D6">
              <w:t>«</w:t>
            </w:r>
            <w:r w:rsidRPr="007B2273">
              <w:t>закрытый конкурс – 9</w:t>
            </w:r>
            <w:r w:rsidR="004803D6">
              <w:t>»</w:t>
            </w:r>
            <w:r w:rsidRPr="007B2273">
              <w:t>;</w:t>
            </w:r>
          </w:p>
          <w:p w14:paraId="21AFA905" w14:textId="77777777" w:rsidR="005154AF" w:rsidRPr="007B2273" w:rsidRDefault="005154AF" w:rsidP="00D340C7">
            <w:pPr>
              <w:pStyle w:val="ASFKTableListMark"/>
            </w:pPr>
            <w:r w:rsidRPr="007B2273">
              <w:t>10</w:t>
            </w:r>
            <w:r w:rsidR="003A72A7">
              <w:t xml:space="preserve"> – </w:t>
            </w:r>
            <w:r w:rsidR="004803D6">
              <w:t>«</w:t>
            </w:r>
            <w:r w:rsidRPr="007B2273">
              <w:t>закрытый аукцион – 10</w:t>
            </w:r>
            <w:r w:rsidR="004803D6">
              <w:t>»</w:t>
            </w:r>
            <w:r w:rsidRPr="007B2273">
              <w:t>.</w:t>
            </w:r>
          </w:p>
          <w:p w14:paraId="6AF3F2BD" w14:textId="77777777" w:rsidR="005154AF" w:rsidRPr="00726330" w:rsidRDefault="005154AF" w:rsidP="004834F0">
            <w:pPr>
              <w:pStyle w:val="ASFKTablenorm"/>
              <w:ind w:left="57" w:right="57"/>
            </w:pPr>
            <w:r w:rsidRPr="007B2273">
              <w:t xml:space="preserve">При создании нового документа в поле стоит значение </w:t>
            </w:r>
            <w:r w:rsidR="004803D6">
              <w:t>«</w:t>
            </w:r>
            <w:r w:rsidRPr="00726330">
              <w:t>пусто</w:t>
            </w:r>
            <w:r w:rsidR="004803D6">
              <w:t>»</w:t>
            </w:r>
            <w:r w:rsidRPr="00726330">
              <w:t>. Знач</w:t>
            </w:r>
            <w:r w:rsidRPr="005154AF">
              <w:t>е</w:t>
            </w:r>
            <w:r w:rsidRPr="00726330">
              <w:t xml:space="preserve">ние </w:t>
            </w:r>
            <w:r w:rsidR="004803D6">
              <w:t>«</w:t>
            </w:r>
            <w:r w:rsidRPr="00726330">
              <w:t>пусто</w:t>
            </w:r>
            <w:r w:rsidR="004803D6">
              <w:t>»</w:t>
            </w:r>
            <w:r w:rsidRPr="00726330">
              <w:t xml:space="preserve"> доступно для выбора в выпадающем списке и расположено первым в выпадающем списке.</w:t>
            </w:r>
          </w:p>
        </w:tc>
      </w:tr>
      <w:tr w:rsidR="005154AF" w:rsidRPr="007B2273" w14:paraId="5A3AD89D" w14:textId="77777777" w:rsidTr="004834F0">
        <w:tc>
          <w:tcPr>
            <w:tcW w:w="1198" w:type="pct"/>
            <w:shd w:val="clear" w:color="auto" w:fill="auto"/>
          </w:tcPr>
          <w:p w14:paraId="3C05C23D" w14:textId="77777777" w:rsidR="005154AF" w:rsidRPr="007B2273" w:rsidRDefault="005154AF" w:rsidP="004834F0">
            <w:pPr>
              <w:pStyle w:val="ASFKTablenorm"/>
              <w:ind w:left="57" w:right="57"/>
            </w:pPr>
            <w:r w:rsidRPr="007B2273">
              <w:t xml:space="preserve">Дата подведения итогов </w:t>
            </w:r>
          </w:p>
        </w:tc>
        <w:tc>
          <w:tcPr>
            <w:tcW w:w="3802" w:type="pct"/>
            <w:shd w:val="clear" w:color="auto" w:fill="auto"/>
          </w:tcPr>
          <w:p w14:paraId="43F98483" w14:textId="77777777" w:rsidR="005154AF" w:rsidRPr="007B2273" w:rsidRDefault="005154AF" w:rsidP="004834F0">
            <w:pPr>
              <w:pStyle w:val="ASFKTablenorm"/>
              <w:ind w:left="57" w:right="57"/>
            </w:pPr>
            <w:r w:rsidRPr="007B2273">
              <w:t>Значение по умолчанию – пустое значение.</w:t>
            </w:r>
          </w:p>
          <w:p w14:paraId="565D7413" w14:textId="77777777" w:rsidR="005154AF" w:rsidRPr="007B2273" w:rsidRDefault="005154AF" w:rsidP="004834F0">
            <w:pPr>
              <w:pStyle w:val="ASFKTablenorm"/>
              <w:ind w:left="57" w:right="57"/>
            </w:pPr>
            <w:r w:rsidRPr="007B2273">
              <w:t>Может быть изменено пользователем вручную.</w:t>
            </w:r>
          </w:p>
        </w:tc>
      </w:tr>
      <w:tr w:rsidR="005154AF" w:rsidRPr="007B2273" w14:paraId="4A25B261" w14:textId="77777777" w:rsidTr="004834F0">
        <w:tc>
          <w:tcPr>
            <w:tcW w:w="1198" w:type="pct"/>
            <w:shd w:val="clear" w:color="auto" w:fill="auto"/>
          </w:tcPr>
          <w:p w14:paraId="1E94E577" w14:textId="77777777" w:rsidR="005154AF" w:rsidRPr="007B2273" w:rsidRDefault="005154AF" w:rsidP="004834F0">
            <w:pPr>
              <w:pStyle w:val="ASFKTablenorm"/>
              <w:ind w:left="57" w:right="57"/>
            </w:pPr>
            <w:r w:rsidRPr="007B2273">
              <w:t>Вид документа</w:t>
            </w:r>
          </w:p>
        </w:tc>
        <w:tc>
          <w:tcPr>
            <w:tcW w:w="3802" w:type="pct"/>
            <w:shd w:val="clear" w:color="auto" w:fill="auto"/>
          </w:tcPr>
          <w:p w14:paraId="5133C552" w14:textId="77777777" w:rsidR="005154AF" w:rsidRPr="007B2273" w:rsidRDefault="005154AF" w:rsidP="004834F0">
            <w:pPr>
              <w:pStyle w:val="ASFKTablenorm"/>
              <w:ind w:left="57" w:right="57"/>
            </w:pPr>
            <w:r w:rsidRPr="007B2273">
              <w:t>Значение по умолчанию – пустое значение.</w:t>
            </w:r>
          </w:p>
        </w:tc>
      </w:tr>
      <w:tr w:rsidR="005154AF" w:rsidRPr="007B2273" w14:paraId="47C924A9" w14:textId="77777777" w:rsidTr="004834F0">
        <w:tc>
          <w:tcPr>
            <w:tcW w:w="1198" w:type="pct"/>
            <w:shd w:val="clear" w:color="auto" w:fill="auto"/>
          </w:tcPr>
          <w:p w14:paraId="23391A0B" w14:textId="77777777" w:rsidR="005154AF" w:rsidRPr="007B2273" w:rsidRDefault="005154AF" w:rsidP="004834F0">
            <w:pPr>
              <w:pStyle w:val="ASFKTablenorm"/>
              <w:ind w:left="57" w:right="57"/>
            </w:pPr>
            <w:r w:rsidRPr="007B2273">
              <w:t>Номер документа</w:t>
            </w:r>
          </w:p>
        </w:tc>
        <w:tc>
          <w:tcPr>
            <w:tcW w:w="3802" w:type="pct"/>
            <w:shd w:val="clear" w:color="auto" w:fill="auto"/>
          </w:tcPr>
          <w:p w14:paraId="60A8D390" w14:textId="77777777" w:rsidR="005154AF" w:rsidRPr="007B2273" w:rsidRDefault="005154AF" w:rsidP="004834F0">
            <w:pPr>
              <w:pStyle w:val="ASFKTablenorm"/>
              <w:ind w:left="57" w:right="57"/>
            </w:pPr>
            <w:r w:rsidRPr="007B2273">
              <w:t>Может быть изменено пользователем вручную.</w:t>
            </w:r>
          </w:p>
        </w:tc>
      </w:tr>
      <w:tr w:rsidR="005154AF" w:rsidRPr="007B2273" w14:paraId="5F6F69EB" w14:textId="77777777" w:rsidTr="004834F0">
        <w:tc>
          <w:tcPr>
            <w:tcW w:w="1198" w:type="pct"/>
            <w:shd w:val="clear" w:color="auto" w:fill="auto"/>
          </w:tcPr>
          <w:p w14:paraId="0A905013" w14:textId="77777777" w:rsidR="005154AF" w:rsidRPr="007B2273" w:rsidRDefault="005154AF" w:rsidP="004834F0">
            <w:pPr>
              <w:pStyle w:val="ASFKTablenorm"/>
              <w:ind w:left="57" w:right="57"/>
            </w:pPr>
            <w:r w:rsidRPr="007B2273">
              <w:t>Дата документа</w:t>
            </w:r>
          </w:p>
        </w:tc>
        <w:tc>
          <w:tcPr>
            <w:tcW w:w="3802" w:type="pct"/>
            <w:shd w:val="clear" w:color="auto" w:fill="auto"/>
          </w:tcPr>
          <w:p w14:paraId="5D5C92DC" w14:textId="77777777" w:rsidR="005154AF" w:rsidRPr="007B2273" w:rsidRDefault="005154AF" w:rsidP="004834F0">
            <w:pPr>
              <w:pStyle w:val="ASFKTablenorm"/>
              <w:ind w:left="57" w:right="57"/>
            </w:pPr>
            <w:r w:rsidRPr="007B2273">
              <w:t>Значение по умолчанию – пустое значение.</w:t>
            </w:r>
          </w:p>
          <w:p w14:paraId="437AF756" w14:textId="77777777" w:rsidR="005154AF" w:rsidRPr="007B2273" w:rsidRDefault="005154AF" w:rsidP="004834F0">
            <w:pPr>
              <w:pStyle w:val="ASFKTablenorm"/>
              <w:ind w:left="57" w:right="57"/>
            </w:pPr>
            <w:r w:rsidRPr="007B2273">
              <w:t>Может быть изменено пользователем вручную.</w:t>
            </w:r>
          </w:p>
        </w:tc>
      </w:tr>
      <w:tr w:rsidR="005154AF" w:rsidRPr="007B2273" w14:paraId="0406CA1B" w14:textId="77777777" w:rsidTr="004834F0">
        <w:tc>
          <w:tcPr>
            <w:tcW w:w="1198" w:type="pct"/>
            <w:shd w:val="clear" w:color="auto" w:fill="auto"/>
          </w:tcPr>
          <w:p w14:paraId="503F47BE" w14:textId="77777777" w:rsidR="005154AF" w:rsidRPr="007B2273" w:rsidRDefault="005154AF" w:rsidP="004834F0">
            <w:pPr>
              <w:pStyle w:val="ASFKTablenorm"/>
              <w:ind w:left="57" w:right="57"/>
            </w:pPr>
            <w:r w:rsidRPr="007B2273">
              <w:lastRenderedPageBreak/>
              <w:t>Статус исполнения</w:t>
            </w:r>
          </w:p>
        </w:tc>
        <w:tc>
          <w:tcPr>
            <w:tcW w:w="3802" w:type="pct"/>
            <w:shd w:val="clear" w:color="auto" w:fill="auto"/>
          </w:tcPr>
          <w:p w14:paraId="26B02907" w14:textId="77777777" w:rsidR="005154AF" w:rsidRPr="007B2273" w:rsidRDefault="005154AF" w:rsidP="004834F0">
            <w:pPr>
              <w:pStyle w:val="ASFKTablenorm"/>
              <w:ind w:left="57" w:right="57"/>
            </w:pPr>
            <w:r w:rsidRPr="007B2273">
              <w:t>Значения поля заполняется вручную.</w:t>
            </w:r>
          </w:p>
          <w:p w14:paraId="4F22C5B0" w14:textId="77777777" w:rsidR="005154AF" w:rsidRPr="007B2273" w:rsidRDefault="005154AF" w:rsidP="004834F0">
            <w:pPr>
              <w:pStyle w:val="ASFKTablenorm"/>
              <w:ind w:left="57" w:right="57"/>
            </w:pPr>
            <w:r w:rsidRPr="007B2273">
              <w:t>Поле предусмотрено только для ОБЗ.</w:t>
            </w:r>
          </w:p>
        </w:tc>
      </w:tr>
      <w:tr w:rsidR="005154AF" w:rsidRPr="007B2273" w14:paraId="1110D7AA" w14:textId="77777777" w:rsidTr="004834F0">
        <w:tc>
          <w:tcPr>
            <w:tcW w:w="1198" w:type="pct"/>
            <w:shd w:val="clear" w:color="auto" w:fill="auto"/>
          </w:tcPr>
          <w:p w14:paraId="13842722" w14:textId="77777777" w:rsidR="005154AF" w:rsidRPr="007B2273" w:rsidRDefault="005154AF" w:rsidP="004834F0">
            <w:pPr>
              <w:pStyle w:val="ASFKTablenorm"/>
              <w:ind w:left="57" w:right="57"/>
            </w:pPr>
            <w:r w:rsidRPr="007B2273">
              <w:t>Номер записи в реестре</w:t>
            </w:r>
          </w:p>
        </w:tc>
        <w:tc>
          <w:tcPr>
            <w:tcW w:w="3802" w:type="pct"/>
            <w:shd w:val="clear" w:color="auto" w:fill="auto"/>
          </w:tcPr>
          <w:p w14:paraId="4FDDF51A" w14:textId="77777777" w:rsidR="005154AF" w:rsidRPr="00726330" w:rsidRDefault="005154AF" w:rsidP="004834F0">
            <w:pPr>
              <w:pStyle w:val="ASFKTablenorm"/>
              <w:ind w:left="57" w:right="57"/>
            </w:pPr>
            <w:r w:rsidRPr="007B2273">
              <w:t xml:space="preserve">Значение </w:t>
            </w:r>
            <w:r w:rsidRPr="00726330">
              <w:t>может вводиться вручную или заполняться автоматически из родительского документа.</w:t>
            </w:r>
          </w:p>
        </w:tc>
      </w:tr>
    </w:tbl>
    <w:p w14:paraId="4E2E59D7" w14:textId="77777777" w:rsidR="007C446F" w:rsidRDefault="007C446F" w:rsidP="005154AF">
      <w:pPr>
        <w:pStyle w:val="ASFKNormal"/>
      </w:pPr>
      <w:r w:rsidRPr="007B2273">
        <w:t xml:space="preserve">ЭФ документа </w:t>
      </w:r>
      <w:r>
        <w:t>«</w:t>
      </w:r>
      <w:r w:rsidRPr="007B2273">
        <w:t>Заявка на перерегистрацию бюджетного обязательства</w:t>
      </w:r>
      <w:r>
        <w:t>», закладки «</w:t>
      </w:r>
      <w:r w:rsidRPr="007B2273">
        <w:t>Раздел 5 (3)</w:t>
      </w:r>
      <w:r>
        <w:t>» представлена на рисунке</w:t>
      </w:r>
      <w:r w:rsidR="003E1433" w:rsidRPr="007B2273">
        <w:t> </w:t>
      </w:r>
      <w:r>
        <w:fldChar w:fldCharType="begin"/>
      </w:r>
      <w:r>
        <w:instrText xml:space="preserve"> REF _Ref458157642 \h </w:instrText>
      </w:r>
      <w:r>
        <w:fldChar w:fldCharType="separate"/>
      </w:r>
      <w:r w:rsidR="00476E1D">
        <w:rPr>
          <w:noProof/>
        </w:rPr>
        <w:t>81</w:t>
      </w:r>
      <w:r>
        <w:fldChar w:fldCharType="end"/>
      </w:r>
      <w:r>
        <w:t>.</w:t>
      </w:r>
    </w:p>
    <w:p w14:paraId="63397913" w14:textId="77777777" w:rsidR="007C446F" w:rsidRPr="007B2273" w:rsidRDefault="00476E1D" w:rsidP="007C446F">
      <w:pPr>
        <w:pStyle w:val="ASFKFigure"/>
      </w:pPr>
      <w:r>
        <w:pict w14:anchorId="1E33F0D3">
          <v:shape id="_x0000_i1175" type="#_x0000_t75" style="width:482.25pt;height:345.75pt">
            <v:imagedata r:id="rId141" o:title="0"/>
          </v:shape>
        </w:pict>
      </w:r>
    </w:p>
    <w:p w14:paraId="2EE6C44A" w14:textId="77777777" w:rsidR="007C446F" w:rsidRPr="007B2273" w:rsidRDefault="007C446F" w:rsidP="007C446F">
      <w:pPr>
        <w:pStyle w:val="ASFKFigName"/>
      </w:pPr>
      <w:r w:rsidRPr="007B2273">
        <w:fldChar w:fldCharType="begin"/>
      </w:r>
      <w:r w:rsidRPr="007B2273">
        <w:instrText xml:space="preserve"> SEQ Рисунок \* ARABIC </w:instrText>
      </w:r>
      <w:r w:rsidRPr="007B2273">
        <w:fldChar w:fldCharType="separate"/>
      </w:r>
      <w:bookmarkStart w:id="820" w:name="_Ref458157642"/>
      <w:bookmarkStart w:id="821" w:name="_Toc82692050"/>
      <w:r w:rsidR="00476E1D">
        <w:rPr>
          <w:noProof/>
        </w:rPr>
        <w:t>81</w:t>
      </w:r>
      <w:bookmarkEnd w:id="820"/>
      <w:r w:rsidRPr="007B2273">
        <w:fldChar w:fldCharType="end"/>
      </w:r>
      <w:r w:rsidRPr="007B2273">
        <w:t xml:space="preserve">. ЭФ документа </w:t>
      </w:r>
      <w:r>
        <w:t>«</w:t>
      </w:r>
      <w:r w:rsidRPr="007B2273">
        <w:t>Заявка на перерегистрацию бюджетного обязательства</w:t>
      </w:r>
      <w:r>
        <w:t>», закладки «</w:t>
      </w:r>
      <w:r w:rsidRPr="007B2273">
        <w:t>Раздел 5 (3)</w:t>
      </w:r>
      <w:r>
        <w:t>»</w:t>
      </w:r>
      <w:bookmarkEnd w:id="821"/>
    </w:p>
    <w:p w14:paraId="6605246C" w14:textId="77777777" w:rsidR="005154AF" w:rsidRPr="007B2273" w:rsidRDefault="005154AF" w:rsidP="005154AF">
      <w:pPr>
        <w:pStyle w:val="ASFKNormal"/>
      </w:pPr>
      <w:r w:rsidRPr="007B2273">
        <w:t xml:space="preserve">Перечень полей </w:t>
      </w:r>
      <w:r w:rsidR="007C446F" w:rsidRPr="007B2273">
        <w:t xml:space="preserve">документа </w:t>
      </w:r>
      <w:r w:rsidR="007C446F">
        <w:t>«</w:t>
      </w:r>
      <w:r w:rsidR="007C446F" w:rsidRPr="007B2273">
        <w:t>Заявка на перерегистрацию бюджетного обязательства</w:t>
      </w:r>
      <w:r w:rsidR="007C446F">
        <w:t>», закладки «</w:t>
      </w:r>
      <w:r w:rsidR="007C446F" w:rsidRPr="007B2273">
        <w:t>Раздел 5 (3)</w:t>
      </w:r>
      <w:r w:rsidR="007C446F">
        <w:t>»</w:t>
      </w:r>
      <w:r w:rsidRPr="007B2273">
        <w:t xml:space="preserve"> </w:t>
      </w:r>
      <w:r w:rsidR="00B33BD1">
        <w:t>приведен в таблице</w:t>
      </w:r>
      <w:r w:rsidR="003E1433" w:rsidRPr="007B2273">
        <w:t> </w:t>
      </w:r>
      <w:r w:rsidRPr="007B2273">
        <w:fldChar w:fldCharType="begin"/>
      </w:r>
      <w:r w:rsidRPr="007B2273">
        <w:instrText xml:space="preserve"> REF _Ref319666482 \h  \* MERGEFORMAT </w:instrText>
      </w:r>
      <w:r w:rsidRPr="007B2273">
        <w:fldChar w:fldCharType="separate"/>
      </w:r>
      <w:r w:rsidR="00476E1D">
        <w:t>47</w:t>
      </w:r>
      <w:r w:rsidRPr="007B2273">
        <w:fldChar w:fldCharType="end"/>
      </w:r>
      <w:r w:rsidRPr="007B2273">
        <w:t>.</w:t>
      </w:r>
    </w:p>
    <w:p w14:paraId="6E531F65" w14:textId="77777777"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822" w:name="_Ref319666482"/>
      <w:bookmarkStart w:id="823" w:name="_Toc82691771"/>
      <w:r w:rsidR="00476E1D">
        <w:rPr>
          <w:noProof/>
        </w:rPr>
        <w:t>47</w:t>
      </w:r>
      <w:bookmarkEnd w:id="822"/>
      <w:r>
        <w:rPr>
          <w:noProof/>
        </w:rPr>
        <w:fldChar w:fldCharType="end"/>
      </w:r>
      <w:r w:rsidR="005154AF" w:rsidRPr="00726330">
        <w:t xml:space="preserve">. Описание полей </w:t>
      </w:r>
      <w:r w:rsidR="007C446F" w:rsidRPr="007B2273">
        <w:t xml:space="preserve">документа </w:t>
      </w:r>
      <w:r w:rsidR="007C446F">
        <w:t>«</w:t>
      </w:r>
      <w:r w:rsidR="007C446F" w:rsidRPr="007B2273">
        <w:t>Заявка на перерегистрацию бюджетного обязательства</w:t>
      </w:r>
      <w:r w:rsidR="007C446F">
        <w:t>», закладки «</w:t>
      </w:r>
      <w:r w:rsidR="007C446F" w:rsidRPr="007B2273">
        <w:t>Раздел 5 (3)</w:t>
      </w:r>
      <w:r w:rsidR="007C446F">
        <w:t>»</w:t>
      </w:r>
      <w:bookmarkEnd w:id="82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80"/>
        <w:gridCol w:w="7472"/>
      </w:tblGrid>
      <w:tr w:rsidR="005154AF" w:rsidRPr="007B2273" w14:paraId="2D6D3B21" w14:textId="77777777" w:rsidTr="004834F0">
        <w:trPr>
          <w:tblHeader/>
        </w:trPr>
        <w:tc>
          <w:tcPr>
            <w:tcW w:w="116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05E84F92" w14:textId="77777777" w:rsidR="005154AF" w:rsidRPr="007B2273" w:rsidRDefault="005154AF" w:rsidP="00D20CFC">
            <w:pPr>
              <w:pStyle w:val="ASFKTableHead"/>
            </w:pPr>
            <w:r>
              <w:t>Наименование поля</w:t>
            </w:r>
          </w:p>
        </w:tc>
        <w:tc>
          <w:tcPr>
            <w:tcW w:w="383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C413A7A" w14:textId="77777777" w:rsidR="005154AF" w:rsidRPr="007B2273" w:rsidRDefault="005154AF" w:rsidP="00D20CFC">
            <w:pPr>
              <w:pStyle w:val="ASFKTableHead"/>
            </w:pPr>
            <w:r w:rsidRPr="007B2273">
              <w:t>Описание</w:t>
            </w:r>
            <w:r w:rsidR="00400173">
              <w:t xml:space="preserve"> поля</w:t>
            </w:r>
          </w:p>
        </w:tc>
      </w:tr>
      <w:tr w:rsidR="005154AF" w:rsidRPr="007B2273" w14:paraId="67403DE5" w14:textId="77777777" w:rsidTr="004834F0">
        <w:tc>
          <w:tcPr>
            <w:tcW w:w="5000" w:type="pct"/>
            <w:gridSpan w:val="2"/>
            <w:shd w:val="clear" w:color="auto" w:fill="auto"/>
          </w:tcPr>
          <w:p w14:paraId="52822E8A" w14:textId="77777777" w:rsidR="005154AF" w:rsidRPr="00726330" w:rsidRDefault="005154AF" w:rsidP="004834F0">
            <w:pPr>
              <w:pStyle w:val="ASFKTablenorm"/>
              <w:ind w:left="57" w:right="57"/>
            </w:pPr>
            <w:r w:rsidRPr="007B2273">
              <w:t xml:space="preserve">Группа полей </w:t>
            </w:r>
            <w:r w:rsidR="004803D6">
              <w:t>«</w:t>
            </w:r>
            <w:r w:rsidRPr="00726330">
              <w:t>Раздел 5: Расшифровка обязательства в валюте БО</w:t>
            </w:r>
            <w:r w:rsidR="004803D6">
              <w:t>»</w:t>
            </w:r>
          </w:p>
        </w:tc>
      </w:tr>
      <w:tr w:rsidR="005154AF" w:rsidRPr="007B2273" w14:paraId="47C7A943" w14:textId="77777777" w:rsidTr="004834F0">
        <w:tc>
          <w:tcPr>
            <w:tcW w:w="1169" w:type="pct"/>
            <w:shd w:val="clear" w:color="auto" w:fill="auto"/>
          </w:tcPr>
          <w:p w14:paraId="26936B43" w14:textId="77777777" w:rsidR="005154AF" w:rsidRPr="007B2273" w:rsidRDefault="005154AF" w:rsidP="004834F0">
            <w:pPr>
              <w:pStyle w:val="ASFKTablenorm"/>
              <w:ind w:left="57" w:right="57"/>
            </w:pPr>
            <w:r w:rsidRPr="007B2273">
              <w:t>В валюте (код)</w:t>
            </w:r>
          </w:p>
        </w:tc>
        <w:tc>
          <w:tcPr>
            <w:tcW w:w="3831" w:type="pct"/>
            <w:shd w:val="clear" w:color="auto" w:fill="auto"/>
          </w:tcPr>
          <w:p w14:paraId="0086A07E" w14:textId="77777777" w:rsidR="005154AF" w:rsidRPr="00726330" w:rsidRDefault="005154AF" w:rsidP="004834F0">
            <w:pPr>
              <w:pStyle w:val="ASFKTablenorm"/>
              <w:ind w:left="57" w:right="57"/>
            </w:pPr>
            <w:r w:rsidRPr="007B2273">
              <w:t xml:space="preserve">Отражается значение, указанное в поле </w:t>
            </w:r>
            <w:r w:rsidR="004803D6">
              <w:t>«</w:t>
            </w:r>
            <w:r w:rsidRPr="00726330">
              <w:t>Валюта</w:t>
            </w:r>
            <w:r w:rsidR="004803D6">
              <w:t>»</w:t>
            </w:r>
            <w:r w:rsidRPr="00726330">
              <w:t xml:space="preserve"> раздела </w:t>
            </w:r>
            <w:r w:rsidR="004803D6">
              <w:t>«</w:t>
            </w:r>
            <w:r w:rsidRPr="00726330">
              <w:t>Реквизиты док</w:t>
            </w:r>
            <w:r w:rsidRPr="005154AF">
              <w:t>у</w:t>
            </w:r>
            <w:r w:rsidRPr="00726330">
              <w:t>мента-основания</w:t>
            </w:r>
            <w:r w:rsidR="004803D6">
              <w:t>»</w:t>
            </w:r>
            <w:r w:rsidRPr="00726330">
              <w:t>.</w:t>
            </w:r>
          </w:p>
        </w:tc>
      </w:tr>
      <w:tr w:rsidR="005154AF" w:rsidRPr="007B2273" w14:paraId="187371A0" w14:textId="77777777" w:rsidTr="004834F0">
        <w:tc>
          <w:tcPr>
            <w:tcW w:w="1169" w:type="pct"/>
            <w:shd w:val="clear" w:color="auto" w:fill="auto"/>
          </w:tcPr>
          <w:p w14:paraId="51B53E9D" w14:textId="77777777" w:rsidR="005154AF" w:rsidRPr="007B2273" w:rsidRDefault="005154AF" w:rsidP="004834F0">
            <w:pPr>
              <w:pStyle w:val="ASFKTablenorm"/>
              <w:ind w:left="57" w:right="57"/>
            </w:pPr>
            <w:r w:rsidRPr="007B2273">
              <w:t>В валюте (наименов</w:t>
            </w:r>
            <w:r w:rsidRPr="005154AF">
              <w:t>а</w:t>
            </w:r>
            <w:r w:rsidRPr="007B2273">
              <w:t>ние)</w:t>
            </w:r>
          </w:p>
        </w:tc>
        <w:tc>
          <w:tcPr>
            <w:tcW w:w="3831" w:type="pct"/>
            <w:shd w:val="clear" w:color="auto" w:fill="auto"/>
          </w:tcPr>
          <w:p w14:paraId="312FF915" w14:textId="77777777" w:rsidR="005154AF" w:rsidRPr="00726330" w:rsidRDefault="005154AF" w:rsidP="004834F0">
            <w:pPr>
              <w:pStyle w:val="ASFKTablenorm"/>
              <w:ind w:left="57" w:right="57"/>
            </w:pPr>
            <w:r w:rsidRPr="007B2273">
              <w:t>Значение заполняется автоматически по коду из спр</w:t>
            </w:r>
            <w:r w:rsidRPr="00726330">
              <w:t>авочника валют.</w:t>
            </w:r>
          </w:p>
        </w:tc>
      </w:tr>
      <w:tr w:rsidR="005154AF" w:rsidRPr="007B2273" w14:paraId="248BDF40" w14:textId="77777777" w:rsidTr="004834F0">
        <w:tc>
          <w:tcPr>
            <w:tcW w:w="5000" w:type="pct"/>
            <w:gridSpan w:val="2"/>
            <w:shd w:val="clear" w:color="auto" w:fill="auto"/>
          </w:tcPr>
          <w:p w14:paraId="1FDAB62F" w14:textId="77777777" w:rsidR="005154AF" w:rsidRPr="00726330" w:rsidRDefault="007C446F" w:rsidP="004834F0">
            <w:pPr>
              <w:pStyle w:val="ASFKTablenorm"/>
              <w:ind w:left="57" w:right="57"/>
            </w:pPr>
            <w:r>
              <w:t>Группа полей</w:t>
            </w:r>
            <w:r w:rsidR="005154AF" w:rsidRPr="007B2273">
              <w:t xml:space="preserve"> </w:t>
            </w:r>
            <w:r w:rsidR="004803D6">
              <w:t>«</w:t>
            </w:r>
            <w:r w:rsidR="005154AF" w:rsidRPr="00726330">
              <w:t>Итоги в разрезе ФАИП</w:t>
            </w:r>
            <w:r w:rsidR="004803D6">
              <w:t>»</w:t>
            </w:r>
            <w:r>
              <w:t xml:space="preserve"> (табличное поле)</w:t>
            </w:r>
          </w:p>
        </w:tc>
      </w:tr>
      <w:tr w:rsidR="005154AF" w:rsidRPr="007B2273" w14:paraId="2C28F9A8" w14:textId="77777777" w:rsidTr="004834F0">
        <w:tc>
          <w:tcPr>
            <w:tcW w:w="1169" w:type="pct"/>
            <w:shd w:val="clear" w:color="auto" w:fill="auto"/>
          </w:tcPr>
          <w:p w14:paraId="25005A3E" w14:textId="77777777" w:rsidR="005154AF" w:rsidRPr="007B2273" w:rsidRDefault="005154AF" w:rsidP="004834F0">
            <w:pPr>
              <w:pStyle w:val="ASFKTablenorm"/>
              <w:ind w:left="57" w:right="57"/>
            </w:pPr>
            <w:r w:rsidRPr="007B2273">
              <w:lastRenderedPageBreak/>
              <w:t>Код ФАИП</w:t>
            </w:r>
          </w:p>
        </w:tc>
        <w:tc>
          <w:tcPr>
            <w:tcW w:w="3831" w:type="pct"/>
            <w:shd w:val="clear" w:color="auto" w:fill="auto"/>
          </w:tcPr>
          <w:p w14:paraId="1992B4A6" w14:textId="77777777" w:rsidR="005154AF" w:rsidRPr="00726330" w:rsidRDefault="005154AF" w:rsidP="004834F0">
            <w:pPr>
              <w:pStyle w:val="ASFKTablenorm"/>
              <w:ind w:left="57" w:right="57"/>
            </w:pPr>
            <w:r w:rsidRPr="007B2273">
              <w:t>Значение заполняется вручную или выбором из справо</w:t>
            </w:r>
            <w:r w:rsidRPr="00726330">
              <w:t xml:space="preserve">чника </w:t>
            </w:r>
            <w:r w:rsidR="004803D6">
              <w:t>«</w:t>
            </w:r>
            <w:r w:rsidRPr="00726330">
              <w:t>ФАИП</w:t>
            </w:r>
            <w:r w:rsidR="004803D6">
              <w:t>»</w:t>
            </w:r>
            <w:r w:rsidRPr="00726330">
              <w:t>, выв</w:t>
            </w:r>
            <w:r w:rsidRPr="005154AF">
              <w:t>о</w:t>
            </w:r>
            <w:r w:rsidRPr="00726330">
              <w:t xml:space="preserve">дить только записи справочника, у которых </w:t>
            </w:r>
            <w:r w:rsidR="004803D6">
              <w:t>«</w:t>
            </w:r>
            <w:r w:rsidRPr="00726330">
              <w:t>Код объекта ФАИП</w:t>
            </w:r>
            <w:r w:rsidR="004803D6">
              <w:t>»</w:t>
            </w:r>
            <w:r w:rsidRPr="00726330">
              <w:t xml:space="preserve"> заполнен, а поле </w:t>
            </w:r>
            <w:r w:rsidR="004803D6">
              <w:t>«</w:t>
            </w:r>
            <w:r w:rsidRPr="00726330">
              <w:t>Идентификатор этапа инвестирования по объекту ФАИП</w:t>
            </w:r>
            <w:r w:rsidR="004803D6">
              <w:t>»</w:t>
            </w:r>
            <w:r w:rsidRPr="00726330">
              <w:t xml:space="preserve"> пустое.</w:t>
            </w:r>
          </w:p>
        </w:tc>
      </w:tr>
      <w:tr w:rsidR="005154AF" w:rsidRPr="007B2273" w14:paraId="6C2D1934" w14:textId="77777777" w:rsidTr="004834F0">
        <w:tc>
          <w:tcPr>
            <w:tcW w:w="1169" w:type="pct"/>
            <w:shd w:val="clear" w:color="auto" w:fill="auto"/>
          </w:tcPr>
          <w:p w14:paraId="3AFE6218" w14:textId="77777777" w:rsidR="005154AF" w:rsidRPr="007B2273" w:rsidRDefault="005154AF" w:rsidP="004834F0">
            <w:pPr>
              <w:pStyle w:val="ASFKTablenorm"/>
              <w:ind w:left="57" w:right="57"/>
            </w:pPr>
            <w:r w:rsidRPr="007B2273">
              <w:t>Наименование ФАИП</w:t>
            </w:r>
          </w:p>
        </w:tc>
        <w:tc>
          <w:tcPr>
            <w:tcW w:w="3831" w:type="pct"/>
            <w:shd w:val="clear" w:color="auto" w:fill="auto"/>
          </w:tcPr>
          <w:p w14:paraId="4C06182C" w14:textId="77777777" w:rsidR="005154AF" w:rsidRPr="00726330" w:rsidRDefault="005154AF" w:rsidP="004834F0">
            <w:pPr>
              <w:pStyle w:val="ASFKTablenorm"/>
              <w:ind w:left="57" w:right="57"/>
            </w:pPr>
            <w:r w:rsidRPr="007B2273">
              <w:t xml:space="preserve">Подтягивается автоматически по коду из справочника </w:t>
            </w:r>
            <w:r w:rsidR="004803D6">
              <w:t>«</w:t>
            </w:r>
            <w:r w:rsidRPr="00726330">
              <w:t>ФАИП</w:t>
            </w:r>
            <w:r w:rsidR="004803D6">
              <w:t>»</w:t>
            </w:r>
            <w:r w:rsidRPr="00726330">
              <w:t>.</w:t>
            </w:r>
          </w:p>
          <w:p w14:paraId="20DA2794" w14:textId="77777777" w:rsidR="005154AF" w:rsidRPr="007B2273" w:rsidRDefault="005154AF" w:rsidP="004834F0">
            <w:pPr>
              <w:pStyle w:val="ASFKTablenorm"/>
              <w:ind w:left="57" w:right="57"/>
            </w:pPr>
            <w:r w:rsidRPr="007B2273">
              <w:t>Может быть изменено пользователем вручную.</w:t>
            </w:r>
          </w:p>
        </w:tc>
      </w:tr>
      <w:tr w:rsidR="005154AF" w:rsidRPr="007B2273" w14:paraId="5E4DFBC2" w14:textId="77777777" w:rsidTr="004834F0">
        <w:tc>
          <w:tcPr>
            <w:tcW w:w="1169" w:type="pct"/>
            <w:shd w:val="clear" w:color="auto" w:fill="auto"/>
          </w:tcPr>
          <w:p w14:paraId="192CC1D3" w14:textId="77777777" w:rsidR="005154AF" w:rsidRPr="007B2273" w:rsidRDefault="005154AF" w:rsidP="004834F0">
            <w:pPr>
              <w:pStyle w:val="ASFKTablenorm"/>
              <w:ind w:left="57" w:right="57"/>
            </w:pPr>
            <w:r w:rsidRPr="007B2273">
              <w:t>Январь</w:t>
            </w:r>
          </w:p>
        </w:tc>
        <w:tc>
          <w:tcPr>
            <w:tcW w:w="3831" w:type="pct"/>
            <w:shd w:val="clear" w:color="auto" w:fill="auto"/>
          </w:tcPr>
          <w:p w14:paraId="65147EB6" w14:textId="77777777" w:rsidR="005154AF" w:rsidRPr="007B2273" w:rsidRDefault="005154AF" w:rsidP="004834F0">
            <w:pPr>
              <w:pStyle w:val="ASFKTablenorm"/>
              <w:ind w:left="57" w:right="57"/>
            </w:pPr>
            <w:r w:rsidRPr="007B2273">
              <w:t>Значение вводится вручную.</w:t>
            </w:r>
          </w:p>
        </w:tc>
      </w:tr>
      <w:tr w:rsidR="005154AF" w:rsidRPr="007B2273" w14:paraId="4E084C64" w14:textId="77777777" w:rsidTr="004834F0">
        <w:tc>
          <w:tcPr>
            <w:tcW w:w="1169" w:type="pct"/>
            <w:shd w:val="clear" w:color="auto" w:fill="auto"/>
          </w:tcPr>
          <w:p w14:paraId="70C0340A" w14:textId="77777777" w:rsidR="005154AF" w:rsidRPr="007B2273" w:rsidRDefault="005154AF" w:rsidP="004834F0">
            <w:pPr>
              <w:pStyle w:val="ASFKTablenorm"/>
              <w:ind w:left="57" w:right="57"/>
            </w:pPr>
            <w:r w:rsidRPr="007B2273">
              <w:t>Февраль</w:t>
            </w:r>
          </w:p>
        </w:tc>
        <w:tc>
          <w:tcPr>
            <w:tcW w:w="3831" w:type="pct"/>
            <w:shd w:val="clear" w:color="auto" w:fill="auto"/>
          </w:tcPr>
          <w:p w14:paraId="1899596C" w14:textId="77777777" w:rsidR="005154AF" w:rsidRPr="007B2273" w:rsidRDefault="005154AF" w:rsidP="004834F0">
            <w:pPr>
              <w:pStyle w:val="ASFKTablenorm"/>
              <w:ind w:left="57" w:right="57"/>
            </w:pPr>
            <w:r w:rsidRPr="007B2273">
              <w:t>Значение вводится вручную.</w:t>
            </w:r>
          </w:p>
        </w:tc>
      </w:tr>
      <w:tr w:rsidR="005154AF" w:rsidRPr="007B2273" w14:paraId="4924FA1E" w14:textId="77777777" w:rsidTr="004834F0">
        <w:tc>
          <w:tcPr>
            <w:tcW w:w="1169" w:type="pct"/>
            <w:shd w:val="clear" w:color="auto" w:fill="auto"/>
          </w:tcPr>
          <w:p w14:paraId="2F676F19" w14:textId="77777777" w:rsidR="005154AF" w:rsidRPr="007B2273" w:rsidRDefault="00607AAF" w:rsidP="004834F0">
            <w:pPr>
              <w:pStyle w:val="ASFKTablenorm"/>
              <w:ind w:left="57" w:right="57"/>
            </w:pPr>
            <w:r>
              <w:t>…</w:t>
            </w:r>
          </w:p>
        </w:tc>
        <w:tc>
          <w:tcPr>
            <w:tcW w:w="3831" w:type="pct"/>
            <w:shd w:val="clear" w:color="auto" w:fill="auto"/>
          </w:tcPr>
          <w:p w14:paraId="2E1DD299" w14:textId="77777777" w:rsidR="005154AF" w:rsidRPr="007B2273" w:rsidRDefault="00831246" w:rsidP="004834F0">
            <w:pPr>
              <w:pStyle w:val="ASFKTablenorm"/>
              <w:ind w:left="57" w:right="57"/>
            </w:pPr>
            <w:r>
              <w:t>…</w:t>
            </w:r>
          </w:p>
        </w:tc>
      </w:tr>
      <w:tr w:rsidR="005154AF" w:rsidRPr="007B2273" w14:paraId="23D183A7" w14:textId="77777777" w:rsidTr="004834F0">
        <w:tc>
          <w:tcPr>
            <w:tcW w:w="1169" w:type="pct"/>
            <w:shd w:val="clear" w:color="auto" w:fill="auto"/>
          </w:tcPr>
          <w:p w14:paraId="2A9C3621" w14:textId="77777777" w:rsidR="005154AF" w:rsidRPr="007B2273" w:rsidRDefault="005154AF" w:rsidP="004834F0">
            <w:pPr>
              <w:pStyle w:val="ASFKTablenorm"/>
              <w:ind w:left="57" w:right="57"/>
            </w:pPr>
            <w:r w:rsidRPr="007B2273">
              <w:t>Декабрь</w:t>
            </w:r>
          </w:p>
        </w:tc>
        <w:tc>
          <w:tcPr>
            <w:tcW w:w="3831" w:type="pct"/>
            <w:shd w:val="clear" w:color="auto" w:fill="auto"/>
          </w:tcPr>
          <w:p w14:paraId="45D552AD" w14:textId="77777777" w:rsidR="005154AF" w:rsidRPr="007B2273" w:rsidRDefault="005154AF" w:rsidP="004834F0">
            <w:pPr>
              <w:pStyle w:val="ASFKTablenorm"/>
              <w:ind w:left="57" w:right="57"/>
            </w:pPr>
            <w:r w:rsidRPr="007B2273">
              <w:t>Значение вводится вручную.</w:t>
            </w:r>
          </w:p>
        </w:tc>
      </w:tr>
      <w:tr w:rsidR="005154AF" w:rsidRPr="007B2273" w14:paraId="05800BC3" w14:textId="77777777" w:rsidTr="004834F0">
        <w:tc>
          <w:tcPr>
            <w:tcW w:w="1169" w:type="pct"/>
            <w:shd w:val="clear" w:color="auto" w:fill="auto"/>
          </w:tcPr>
          <w:p w14:paraId="37B4581D" w14:textId="77777777" w:rsidR="005154AF" w:rsidRPr="00726330" w:rsidRDefault="005154AF" w:rsidP="004834F0">
            <w:pPr>
              <w:pStyle w:val="ASFKTablenorm"/>
              <w:ind w:left="57" w:right="57"/>
            </w:pPr>
            <w:r w:rsidRPr="007B2273">
              <w:t xml:space="preserve">Итого на текущий </w:t>
            </w:r>
            <w:r w:rsidRPr="00726330">
              <w:t xml:space="preserve">фин. </w:t>
            </w:r>
            <w:r w:rsidR="00831246" w:rsidRPr="00726330">
              <w:t>Г</w:t>
            </w:r>
            <w:r w:rsidRPr="00726330">
              <w:t>од</w:t>
            </w:r>
          </w:p>
        </w:tc>
        <w:tc>
          <w:tcPr>
            <w:tcW w:w="3831" w:type="pct"/>
            <w:shd w:val="clear" w:color="auto" w:fill="auto"/>
          </w:tcPr>
          <w:p w14:paraId="1CA51E17" w14:textId="77777777" w:rsidR="005154AF" w:rsidRPr="007B2273" w:rsidRDefault="005154AF" w:rsidP="004834F0">
            <w:pPr>
              <w:pStyle w:val="ASFKTablenorm"/>
              <w:ind w:left="57" w:right="57"/>
            </w:pPr>
            <w:r w:rsidRPr="007B2273">
              <w:t>Значение вводится вручную.</w:t>
            </w:r>
          </w:p>
        </w:tc>
      </w:tr>
      <w:tr w:rsidR="005154AF" w:rsidRPr="007B2273" w14:paraId="342E8E8F" w14:textId="77777777" w:rsidTr="004834F0">
        <w:tc>
          <w:tcPr>
            <w:tcW w:w="1169" w:type="pct"/>
            <w:shd w:val="clear" w:color="auto" w:fill="auto"/>
          </w:tcPr>
          <w:p w14:paraId="1C4FDC2F" w14:textId="77777777" w:rsidR="005154AF" w:rsidRPr="007B2273" w:rsidRDefault="005154AF" w:rsidP="004834F0">
            <w:pPr>
              <w:pStyle w:val="ASFKTablenorm"/>
              <w:ind w:left="57" w:right="57"/>
            </w:pPr>
            <w:r w:rsidRPr="007B2273">
              <w:t>1-й год плана</w:t>
            </w:r>
          </w:p>
        </w:tc>
        <w:tc>
          <w:tcPr>
            <w:tcW w:w="3831" w:type="pct"/>
            <w:shd w:val="clear" w:color="auto" w:fill="auto"/>
          </w:tcPr>
          <w:p w14:paraId="3EBEAE39" w14:textId="77777777" w:rsidR="005154AF" w:rsidRPr="007B2273" w:rsidRDefault="005154AF" w:rsidP="004834F0">
            <w:pPr>
              <w:pStyle w:val="ASFKTablenorm"/>
              <w:ind w:left="57" w:right="57"/>
            </w:pPr>
            <w:r w:rsidRPr="007B2273">
              <w:t>Значение вводится вручную.</w:t>
            </w:r>
          </w:p>
        </w:tc>
      </w:tr>
      <w:tr w:rsidR="005154AF" w:rsidRPr="007B2273" w14:paraId="25857FF8" w14:textId="77777777" w:rsidTr="004834F0">
        <w:tc>
          <w:tcPr>
            <w:tcW w:w="1169" w:type="pct"/>
            <w:shd w:val="clear" w:color="auto" w:fill="auto"/>
          </w:tcPr>
          <w:p w14:paraId="791FD338" w14:textId="77777777" w:rsidR="005154AF" w:rsidRPr="007B2273" w:rsidRDefault="005154AF" w:rsidP="004834F0">
            <w:pPr>
              <w:pStyle w:val="ASFKTablenorm"/>
              <w:ind w:left="57" w:right="57"/>
            </w:pPr>
            <w:r w:rsidRPr="007B2273">
              <w:t>2-й год плана</w:t>
            </w:r>
          </w:p>
        </w:tc>
        <w:tc>
          <w:tcPr>
            <w:tcW w:w="3831" w:type="pct"/>
            <w:shd w:val="clear" w:color="auto" w:fill="auto"/>
          </w:tcPr>
          <w:p w14:paraId="54F7124A" w14:textId="77777777" w:rsidR="005154AF" w:rsidRPr="007B2273" w:rsidRDefault="005154AF" w:rsidP="004834F0">
            <w:pPr>
              <w:pStyle w:val="ASFKTablenorm"/>
              <w:ind w:left="57" w:right="57"/>
            </w:pPr>
            <w:r w:rsidRPr="007B2273">
              <w:t>Значение вводится вручную.</w:t>
            </w:r>
          </w:p>
        </w:tc>
      </w:tr>
      <w:tr w:rsidR="005154AF" w:rsidRPr="007B2273" w14:paraId="13021769" w14:textId="77777777" w:rsidTr="004834F0">
        <w:tc>
          <w:tcPr>
            <w:tcW w:w="1169" w:type="pct"/>
            <w:shd w:val="clear" w:color="auto" w:fill="auto"/>
          </w:tcPr>
          <w:p w14:paraId="0D8B13D4" w14:textId="77777777" w:rsidR="005154AF" w:rsidRPr="007B2273" w:rsidRDefault="005154AF" w:rsidP="004834F0">
            <w:pPr>
              <w:pStyle w:val="ASFKTablenorm"/>
              <w:ind w:left="57" w:right="57"/>
            </w:pPr>
            <w:r w:rsidRPr="007B2273">
              <w:t>3-й год</w:t>
            </w:r>
          </w:p>
        </w:tc>
        <w:tc>
          <w:tcPr>
            <w:tcW w:w="3831" w:type="pct"/>
            <w:shd w:val="clear" w:color="auto" w:fill="auto"/>
          </w:tcPr>
          <w:p w14:paraId="2B84717A" w14:textId="77777777" w:rsidR="005154AF" w:rsidRPr="007B2273" w:rsidRDefault="005154AF" w:rsidP="004834F0">
            <w:pPr>
              <w:pStyle w:val="ASFKTablenorm"/>
              <w:ind w:left="57" w:right="57"/>
            </w:pPr>
            <w:r w:rsidRPr="007B2273">
              <w:t>Значение вводится вручную.</w:t>
            </w:r>
          </w:p>
        </w:tc>
      </w:tr>
      <w:tr w:rsidR="005154AF" w:rsidRPr="007B2273" w14:paraId="1F5BDF20" w14:textId="77777777" w:rsidTr="004834F0">
        <w:tc>
          <w:tcPr>
            <w:tcW w:w="1169" w:type="pct"/>
            <w:shd w:val="clear" w:color="auto" w:fill="auto"/>
          </w:tcPr>
          <w:p w14:paraId="5248D290" w14:textId="77777777" w:rsidR="005154AF" w:rsidRPr="007B2273" w:rsidRDefault="005154AF" w:rsidP="004834F0">
            <w:pPr>
              <w:pStyle w:val="ASFKTablenorm"/>
              <w:ind w:left="57" w:right="57"/>
            </w:pPr>
            <w:r w:rsidRPr="007B2273">
              <w:t>4-й год</w:t>
            </w:r>
          </w:p>
        </w:tc>
        <w:tc>
          <w:tcPr>
            <w:tcW w:w="3831" w:type="pct"/>
            <w:shd w:val="clear" w:color="auto" w:fill="auto"/>
          </w:tcPr>
          <w:p w14:paraId="4EC2B9B9" w14:textId="77777777" w:rsidR="005154AF" w:rsidRPr="007B2273" w:rsidRDefault="005154AF" w:rsidP="004834F0">
            <w:pPr>
              <w:pStyle w:val="ASFKTablenorm"/>
              <w:ind w:left="57" w:right="57"/>
            </w:pPr>
            <w:r w:rsidRPr="007B2273">
              <w:t>Значение вводится вручную.</w:t>
            </w:r>
          </w:p>
        </w:tc>
      </w:tr>
      <w:tr w:rsidR="005154AF" w:rsidRPr="007B2273" w14:paraId="10F6024A" w14:textId="77777777" w:rsidTr="004834F0">
        <w:tc>
          <w:tcPr>
            <w:tcW w:w="1169" w:type="pct"/>
            <w:shd w:val="clear" w:color="auto" w:fill="auto"/>
          </w:tcPr>
          <w:p w14:paraId="228B9E33" w14:textId="77777777" w:rsidR="005154AF" w:rsidRPr="007B2273" w:rsidRDefault="005154AF" w:rsidP="004834F0">
            <w:pPr>
              <w:pStyle w:val="ASFKTablenorm"/>
              <w:ind w:left="57" w:right="57"/>
            </w:pPr>
            <w:r w:rsidRPr="007B2273">
              <w:t>Последующие годы</w:t>
            </w:r>
          </w:p>
        </w:tc>
        <w:tc>
          <w:tcPr>
            <w:tcW w:w="3831" w:type="pct"/>
            <w:shd w:val="clear" w:color="auto" w:fill="auto"/>
          </w:tcPr>
          <w:p w14:paraId="6140E09E" w14:textId="77777777" w:rsidR="005154AF" w:rsidRPr="007B2273" w:rsidRDefault="005154AF" w:rsidP="004834F0">
            <w:pPr>
              <w:pStyle w:val="ASFKTablenorm"/>
              <w:ind w:left="57" w:right="57"/>
            </w:pPr>
            <w:r w:rsidRPr="007B2273">
              <w:t>Значение вводится вручную.</w:t>
            </w:r>
          </w:p>
        </w:tc>
      </w:tr>
      <w:tr w:rsidR="005154AF" w:rsidRPr="007B2273" w14:paraId="6B6D774C" w14:textId="77777777" w:rsidTr="004834F0">
        <w:tc>
          <w:tcPr>
            <w:tcW w:w="5000" w:type="pct"/>
            <w:gridSpan w:val="2"/>
            <w:shd w:val="clear" w:color="auto" w:fill="auto"/>
          </w:tcPr>
          <w:p w14:paraId="48C29225" w14:textId="77777777" w:rsidR="005154AF" w:rsidRPr="00726330" w:rsidRDefault="005154AF" w:rsidP="004834F0">
            <w:pPr>
              <w:pStyle w:val="ASFKTablenorm"/>
              <w:ind w:left="57" w:right="57"/>
            </w:pPr>
            <w:r w:rsidRPr="007B2273">
              <w:t xml:space="preserve">Табличное поле </w:t>
            </w:r>
            <w:r w:rsidR="004803D6">
              <w:t>«</w:t>
            </w:r>
            <w:r w:rsidRPr="00726330">
              <w:t>Расшифровка по КБК для текущих итогов</w:t>
            </w:r>
            <w:r w:rsidR="004803D6">
              <w:t>»</w:t>
            </w:r>
            <w:r w:rsidRPr="00726330">
              <w:t xml:space="preserve"> (вложенн</w:t>
            </w:r>
            <w:r w:rsidR="007C446F">
              <w:t>ая таблица</w:t>
            </w:r>
            <w:r w:rsidRPr="00726330">
              <w:t xml:space="preserve"> к итоговой строке по ФАИП)</w:t>
            </w:r>
          </w:p>
        </w:tc>
      </w:tr>
      <w:tr w:rsidR="005154AF" w:rsidRPr="007B2273" w14:paraId="5CF28EDA" w14:textId="77777777" w:rsidTr="004834F0">
        <w:tc>
          <w:tcPr>
            <w:tcW w:w="1169" w:type="pct"/>
            <w:shd w:val="clear" w:color="auto" w:fill="auto"/>
          </w:tcPr>
          <w:p w14:paraId="618680FD" w14:textId="77777777" w:rsidR="005154AF" w:rsidRPr="007B2273" w:rsidRDefault="005154AF" w:rsidP="004834F0">
            <w:pPr>
              <w:pStyle w:val="ASFKTablenorm"/>
              <w:ind w:left="57" w:right="57"/>
            </w:pPr>
            <w:r w:rsidRPr="007B2273">
              <w:t>№</w:t>
            </w:r>
          </w:p>
        </w:tc>
        <w:tc>
          <w:tcPr>
            <w:tcW w:w="3831" w:type="pct"/>
            <w:shd w:val="clear" w:color="auto" w:fill="auto"/>
          </w:tcPr>
          <w:p w14:paraId="000F56C9" w14:textId="77777777" w:rsidR="005154AF" w:rsidRPr="007B2273" w:rsidRDefault="005154AF" w:rsidP="004834F0">
            <w:pPr>
              <w:pStyle w:val="ASFKTablenorm"/>
              <w:ind w:left="57" w:right="57"/>
            </w:pPr>
            <w:r w:rsidRPr="007B2273">
              <w:t>Номер позиции.</w:t>
            </w:r>
          </w:p>
          <w:p w14:paraId="67810D92" w14:textId="77777777" w:rsidR="005154AF" w:rsidRPr="007B2273" w:rsidRDefault="005154AF" w:rsidP="004834F0">
            <w:pPr>
              <w:pStyle w:val="ASFKTablenorm"/>
              <w:ind w:left="57" w:right="57"/>
            </w:pPr>
            <w:r w:rsidRPr="007B2273">
              <w:t>Заполняется автоматически.</w:t>
            </w:r>
          </w:p>
        </w:tc>
      </w:tr>
      <w:tr w:rsidR="005154AF" w:rsidRPr="007B2273" w14:paraId="53E1E64A" w14:textId="77777777" w:rsidTr="004834F0">
        <w:trPr>
          <w:trHeight w:val="1242"/>
        </w:trPr>
        <w:tc>
          <w:tcPr>
            <w:tcW w:w="1169" w:type="pct"/>
            <w:shd w:val="clear" w:color="auto" w:fill="auto"/>
          </w:tcPr>
          <w:p w14:paraId="605F2F7D" w14:textId="77777777" w:rsidR="005154AF" w:rsidRPr="007B2273" w:rsidRDefault="005154AF" w:rsidP="004834F0">
            <w:pPr>
              <w:pStyle w:val="ASFKTablenorm"/>
              <w:ind w:left="57" w:right="57"/>
            </w:pPr>
            <w:r w:rsidRPr="007B2273">
              <w:t xml:space="preserve">Вид средств </w:t>
            </w:r>
          </w:p>
          <w:p w14:paraId="3EADB6A3" w14:textId="77777777" w:rsidR="005154AF" w:rsidRPr="007B2273" w:rsidRDefault="005154AF" w:rsidP="004834F0">
            <w:pPr>
              <w:pStyle w:val="ASFKTablenorm"/>
              <w:ind w:left="57" w:right="57"/>
            </w:pPr>
            <w:r w:rsidRPr="007B2273">
              <w:t>(код)</w:t>
            </w:r>
          </w:p>
        </w:tc>
        <w:tc>
          <w:tcPr>
            <w:tcW w:w="3831" w:type="pct"/>
            <w:shd w:val="clear" w:color="auto" w:fill="auto"/>
          </w:tcPr>
          <w:p w14:paraId="29445818" w14:textId="77777777" w:rsidR="005154AF" w:rsidRPr="00726330" w:rsidRDefault="005154AF" w:rsidP="004834F0">
            <w:pPr>
              <w:pStyle w:val="ASFKTablenorm"/>
              <w:ind w:left="57" w:right="57"/>
            </w:pPr>
            <w:r w:rsidRPr="007B2273">
              <w:t xml:space="preserve">По умолчанию указывается значение – </w:t>
            </w:r>
            <w:r w:rsidR="004803D6">
              <w:t>«</w:t>
            </w:r>
            <w:r w:rsidRPr="00726330">
              <w:t>10</w:t>
            </w:r>
            <w:r w:rsidR="004803D6">
              <w:t>»</w:t>
            </w:r>
            <w:r w:rsidRPr="00726330">
              <w:t>.</w:t>
            </w:r>
          </w:p>
          <w:p w14:paraId="3DF45222" w14:textId="77777777" w:rsidR="005154AF" w:rsidRPr="007B2273" w:rsidRDefault="005154AF" w:rsidP="004834F0">
            <w:pPr>
              <w:pStyle w:val="ASFKTablenorm"/>
              <w:ind w:left="57" w:right="57"/>
            </w:pPr>
            <w:r w:rsidRPr="007B2273">
              <w:t>Значение заполняется автоматически из родительского документа.</w:t>
            </w:r>
          </w:p>
          <w:p w14:paraId="60FFABC8" w14:textId="77777777" w:rsidR="005154AF" w:rsidRPr="00726330" w:rsidRDefault="005154AF" w:rsidP="004834F0">
            <w:pPr>
              <w:pStyle w:val="ASFKTablenorm"/>
              <w:ind w:left="57" w:right="57"/>
            </w:pPr>
            <w:r w:rsidRPr="007B2273">
              <w:t>Может быть изменено пользователем вручную или выбором из спр</w:t>
            </w:r>
            <w:r w:rsidRPr="00726330">
              <w:t>аво</w:t>
            </w:r>
            <w:r w:rsidRPr="005154AF">
              <w:t>ч</w:t>
            </w:r>
            <w:r w:rsidRPr="00726330">
              <w:t xml:space="preserve">ника </w:t>
            </w:r>
            <w:r w:rsidR="004803D6">
              <w:t>«</w:t>
            </w:r>
            <w:r w:rsidRPr="00726330">
              <w:t>Источники финансирования</w:t>
            </w:r>
            <w:r w:rsidR="004803D6">
              <w:t>»</w:t>
            </w:r>
            <w:r w:rsidRPr="00726330">
              <w:t xml:space="preserve">. </w:t>
            </w:r>
          </w:p>
          <w:p w14:paraId="4B6DF1CB" w14:textId="77777777" w:rsidR="005154AF" w:rsidRPr="007B2273" w:rsidRDefault="005154AF" w:rsidP="004834F0">
            <w:pPr>
              <w:pStyle w:val="ASFKTablenorm"/>
              <w:ind w:left="57" w:right="57"/>
            </w:pPr>
            <w:r w:rsidRPr="007B2273">
              <w:t>Список значений, доступных для выбора пользователем ограничен следу</w:t>
            </w:r>
            <w:r w:rsidRPr="005154AF">
              <w:t>ю</w:t>
            </w:r>
            <w:r w:rsidRPr="007B2273">
              <w:t>щими кодами: 10, 11.</w:t>
            </w:r>
          </w:p>
        </w:tc>
      </w:tr>
      <w:tr w:rsidR="005154AF" w:rsidRPr="007B2273" w14:paraId="7468D734" w14:textId="77777777" w:rsidTr="004834F0">
        <w:trPr>
          <w:trHeight w:val="70"/>
        </w:trPr>
        <w:tc>
          <w:tcPr>
            <w:tcW w:w="1169" w:type="pct"/>
            <w:shd w:val="clear" w:color="auto" w:fill="auto"/>
          </w:tcPr>
          <w:p w14:paraId="1C4C9427" w14:textId="77777777" w:rsidR="005154AF" w:rsidRPr="00726330" w:rsidRDefault="005154AF" w:rsidP="004834F0">
            <w:pPr>
              <w:pStyle w:val="ASFKTablenorm"/>
              <w:ind w:left="57" w:right="57"/>
            </w:pPr>
            <w:r w:rsidRPr="007B2273">
              <w:t>Вид средств (наим</w:t>
            </w:r>
            <w:r w:rsidRPr="005154AF">
              <w:t>е</w:t>
            </w:r>
            <w:r w:rsidRPr="007B2273">
              <w:t>нов</w:t>
            </w:r>
            <w:r w:rsidRPr="005154AF">
              <w:t>а</w:t>
            </w:r>
            <w:r w:rsidRPr="00726330">
              <w:t>ние)</w:t>
            </w:r>
          </w:p>
        </w:tc>
        <w:tc>
          <w:tcPr>
            <w:tcW w:w="3831" w:type="pct"/>
            <w:shd w:val="clear" w:color="auto" w:fill="auto"/>
          </w:tcPr>
          <w:p w14:paraId="40DC6BE4" w14:textId="77777777" w:rsidR="005154AF" w:rsidRPr="00726330" w:rsidRDefault="005154AF" w:rsidP="004834F0">
            <w:pPr>
              <w:pStyle w:val="ASFKTablenorm"/>
              <w:ind w:left="57" w:right="57"/>
            </w:pPr>
            <w:r w:rsidRPr="007B2273">
              <w:t xml:space="preserve">Заполняется автоматически по коду из справочника </w:t>
            </w:r>
            <w:r w:rsidR="004803D6">
              <w:t>«</w:t>
            </w:r>
            <w:r w:rsidRPr="00726330">
              <w:t>Источники финансир</w:t>
            </w:r>
            <w:r w:rsidRPr="005154AF">
              <w:t>о</w:t>
            </w:r>
            <w:r w:rsidRPr="00726330">
              <w:t>вания</w:t>
            </w:r>
            <w:r w:rsidR="004803D6">
              <w:t>»</w:t>
            </w:r>
            <w:r w:rsidRPr="00726330">
              <w:t>.</w:t>
            </w:r>
          </w:p>
          <w:p w14:paraId="6323EDDB" w14:textId="77777777" w:rsidR="005154AF" w:rsidRPr="007B2273" w:rsidRDefault="005154AF" w:rsidP="004834F0">
            <w:pPr>
              <w:pStyle w:val="ASFKTablenorm"/>
              <w:ind w:left="57" w:right="57"/>
            </w:pPr>
            <w:r w:rsidRPr="007B2273">
              <w:t>Может быть изменено пользователем вручную.</w:t>
            </w:r>
          </w:p>
        </w:tc>
      </w:tr>
      <w:tr w:rsidR="005154AF" w:rsidRPr="007B2273" w14:paraId="31E4A48C" w14:textId="77777777" w:rsidTr="004834F0">
        <w:tc>
          <w:tcPr>
            <w:tcW w:w="1169" w:type="pct"/>
            <w:shd w:val="clear" w:color="auto" w:fill="auto"/>
          </w:tcPr>
          <w:p w14:paraId="7514CE43" w14:textId="77777777" w:rsidR="005154AF" w:rsidRPr="007B2273" w:rsidRDefault="005154AF" w:rsidP="004834F0">
            <w:pPr>
              <w:pStyle w:val="ASFKTablenorm"/>
              <w:ind w:left="57" w:right="57"/>
            </w:pPr>
            <w:r w:rsidRPr="007B2273">
              <w:t>КБК</w:t>
            </w:r>
          </w:p>
        </w:tc>
        <w:tc>
          <w:tcPr>
            <w:tcW w:w="3831" w:type="pct"/>
            <w:shd w:val="clear" w:color="auto" w:fill="auto"/>
          </w:tcPr>
          <w:p w14:paraId="3A39E198" w14:textId="77777777" w:rsidR="005154AF" w:rsidRPr="00726330" w:rsidRDefault="005154AF" w:rsidP="004834F0">
            <w:pPr>
              <w:pStyle w:val="ASFKTablenorm"/>
              <w:ind w:left="57" w:right="57"/>
            </w:pPr>
            <w:r w:rsidRPr="007B2273">
              <w:t>Значение заполняется автоматически при выборе родительского док</w:t>
            </w:r>
            <w:r w:rsidRPr="005154AF">
              <w:t>у</w:t>
            </w:r>
            <w:r w:rsidRPr="00726330">
              <w:t>мента.</w:t>
            </w:r>
          </w:p>
          <w:p w14:paraId="5990446E" w14:textId="77777777" w:rsidR="005154AF" w:rsidRPr="00726330" w:rsidRDefault="005154AF" w:rsidP="004834F0">
            <w:pPr>
              <w:pStyle w:val="ASFKTablenorm"/>
              <w:ind w:left="57" w:right="57"/>
            </w:pPr>
            <w:r w:rsidRPr="007B2273">
              <w:t>Значение вводится вручную или выбирается из справо</w:t>
            </w:r>
            <w:r w:rsidRPr="00726330">
              <w:t>чника КБК.</w:t>
            </w:r>
          </w:p>
          <w:p w14:paraId="0E9E235B" w14:textId="77777777" w:rsidR="005154AF" w:rsidRPr="00726330" w:rsidRDefault="005154AF" w:rsidP="004834F0">
            <w:pPr>
              <w:pStyle w:val="ASFKTablenorm"/>
              <w:ind w:left="57" w:right="57"/>
            </w:pPr>
            <w:r w:rsidRPr="007B2273">
              <w:t xml:space="preserve">Пользователю доступны </w:t>
            </w:r>
            <w:r w:rsidRPr="00726330">
              <w:t xml:space="preserve">КБК, у которых значение типа – </w:t>
            </w:r>
            <w:r w:rsidR="004803D6">
              <w:t>«</w:t>
            </w:r>
            <w:r w:rsidRPr="00726330">
              <w:t>10</w:t>
            </w:r>
            <w:r w:rsidR="004803D6">
              <w:t>»</w:t>
            </w:r>
            <w:r w:rsidRPr="00726330">
              <w:t xml:space="preserve">, </w:t>
            </w:r>
            <w:r w:rsidR="004803D6">
              <w:t>«</w:t>
            </w:r>
            <w:r w:rsidRPr="00726330">
              <w:t>11</w:t>
            </w:r>
            <w:r w:rsidR="004803D6">
              <w:t>»</w:t>
            </w:r>
            <w:r w:rsidRPr="00726330">
              <w:t xml:space="preserve">, </w:t>
            </w:r>
            <w:r w:rsidR="004803D6">
              <w:t>«</w:t>
            </w:r>
            <w:r w:rsidRPr="00726330">
              <w:t>12</w:t>
            </w:r>
            <w:r w:rsidR="004803D6">
              <w:t>»</w:t>
            </w:r>
            <w:r w:rsidRPr="00726330">
              <w:t>.</w:t>
            </w:r>
          </w:p>
          <w:p w14:paraId="63BF030B" w14:textId="77777777" w:rsidR="005154AF" w:rsidRPr="00726330" w:rsidRDefault="005154AF" w:rsidP="004834F0">
            <w:pPr>
              <w:pStyle w:val="ASFKTablenorm"/>
              <w:ind w:left="57" w:right="57"/>
            </w:pPr>
            <w:r w:rsidRPr="007B2273">
              <w:t>Значение генерируется автоматически</w:t>
            </w:r>
            <w:r w:rsidRPr="00726330">
              <w:t xml:space="preserve"> из заполненных значений по сегме</w:t>
            </w:r>
            <w:r w:rsidRPr="005154AF">
              <w:t>н</w:t>
            </w:r>
            <w:r w:rsidRPr="00726330">
              <w:t>там по следующим алгоритмам: ППП + ФКР+КЦСР+КВР+КОСГУ.</w:t>
            </w:r>
          </w:p>
        </w:tc>
      </w:tr>
      <w:tr w:rsidR="005154AF" w:rsidRPr="007B2273" w14:paraId="094E9501" w14:textId="77777777" w:rsidTr="004834F0">
        <w:tc>
          <w:tcPr>
            <w:tcW w:w="1169" w:type="pct"/>
            <w:shd w:val="clear" w:color="auto" w:fill="auto"/>
          </w:tcPr>
          <w:p w14:paraId="2B8969C0" w14:textId="77777777" w:rsidR="005154AF" w:rsidRPr="007B2273" w:rsidRDefault="005154AF" w:rsidP="004834F0">
            <w:pPr>
              <w:pStyle w:val="ASFKTablenorm"/>
              <w:ind w:left="57" w:right="57"/>
            </w:pPr>
            <w:r w:rsidRPr="007B2273">
              <w:t>ППП</w:t>
            </w:r>
          </w:p>
        </w:tc>
        <w:tc>
          <w:tcPr>
            <w:tcW w:w="3831" w:type="pct"/>
            <w:shd w:val="clear" w:color="auto" w:fill="auto"/>
          </w:tcPr>
          <w:p w14:paraId="51AAAAE3" w14:textId="77777777" w:rsidR="005154AF" w:rsidRPr="007B2273" w:rsidRDefault="005154AF" w:rsidP="004834F0">
            <w:pPr>
              <w:pStyle w:val="ASFKTablenorm"/>
              <w:ind w:left="57" w:right="57"/>
            </w:pPr>
            <w:r w:rsidRPr="007B2273">
              <w:t>Код ведомственной структуры:</w:t>
            </w:r>
          </w:p>
          <w:p w14:paraId="1B6AB2E3" w14:textId="77777777" w:rsidR="005154AF" w:rsidRPr="00726330" w:rsidRDefault="005154AF" w:rsidP="004834F0">
            <w:pPr>
              <w:pStyle w:val="ASFKTablenorm"/>
              <w:ind w:left="57" w:right="57"/>
            </w:pPr>
            <w:r w:rsidRPr="007B2273">
              <w:t>Значение заполняется автоматически при выборе родительского док</w:t>
            </w:r>
            <w:r w:rsidRPr="005154AF">
              <w:t>у</w:t>
            </w:r>
            <w:r w:rsidRPr="00726330">
              <w:t>мента.</w:t>
            </w:r>
          </w:p>
          <w:p w14:paraId="675D81EF" w14:textId="77777777" w:rsidR="005154AF" w:rsidRPr="007B2273" w:rsidRDefault="005154AF" w:rsidP="004834F0">
            <w:pPr>
              <w:pStyle w:val="ASFKTablenorm"/>
              <w:ind w:left="57" w:right="57"/>
            </w:pPr>
            <w:r w:rsidRPr="007B2273">
              <w:t>Значение может вводиться вручную, выбираться пользователем из справо</w:t>
            </w:r>
            <w:r w:rsidRPr="005154AF">
              <w:t>ч</w:t>
            </w:r>
            <w:r w:rsidRPr="007B2273">
              <w:t>ника ведомственных структур.</w:t>
            </w:r>
          </w:p>
        </w:tc>
      </w:tr>
      <w:tr w:rsidR="005154AF" w:rsidRPr="007B2273" w14:paraId="5D56EACF" w14:textId="77777777" w:rsidTr="004834F0">
        <w:tc>
          <w:tcPr>
            <w:tcW w:w="1169" w:type="pct"/>
            <w:shd w:val="clear" w:color="auto" w:fill="auto"/>
          </w:tcPr>
          <w:p w14:paraId="26B6FF69" w14:textId="77777777" w:rsidR="005154AF" w:rsidRPr="007B2273" w:rsidRDefault="005154AF" w:rsidP="004834F0">
            <w:pPr>
              <w:pStyle w:val="ASFKTablenorm"/>
              <w:ind w:left="57" w:right="57"/>
            </w:pPr>
            <w:r w:rsidRPr="007B2273">
              <w:t>ФКР</w:t>
            </w:r>
          </w:p>
        </w:tc>
        <w:tc>
          <w:tcPr>
            <w:tcW w:w="3831" w:type="pct"/>
            <w:shd w:val="clear" w:color="auto" w:fill="auto"/>
          </w:tcPr>
          <w:p w14:paraId="557133E3" w14:textId="77777777" w:rsidR="005154AF" w:rsidRPr="007B2273" w:rsidRDefault="005154AF" w:rsidP="004834F0">
            <w:pPr>
              <w:pStyle w:val="ASFKTablenorm"/>
              <w:ind w:left="57" w:right="57"/>
            </w:pPr>
            <w:r w:rsidRPr="007B2273">
              <w:t>Код функциональной классификации расходов:</w:t>
            </w:r>
          </w:p>
          <w:p w14:paraId="72E07603" w14:textId="77777777" w:rsidR="005154AF" w:rsidRPr="00726330" w:rsidRDefault="005154AF" w:rsidP="004834F0">
            <w:pPr>
              <w:pStyle w:val="ASFKTablenorm"/>
              <w:ind w:left="57" w:right="57"/>
            </w:pPr>
            <w:r w:rsidRPr="007B2273">
              <w:t>Значение заполняется автоматически при выборе родительского док</w:t>
            </w:r>
            <w:r w:rsidRPr="005154AF">
              <w:t>у</w:t>
            </w:r>
            <w:r w:rsidRPr="00726330">
              <w:t>мента.</w:t>
            </w:r>
          </w:p>
          <w:p w14:paraId="281C362B" w14:textId="77777777" w:rsidR="005154AF" w:rsidRPr="00726330" w:rsidRDefault="005154AF" w:rsidP="004834F0">
            <w:pPr>
              <w:pStyle w:val="ASFKTablenorm"/>
              <w:ind w:left="57" w:right="57"/>
            </w:pPr>
            <w:r w:rsidRPr="007B2273">
              <w:t>Значение заполняется вручную или выбирается из справочника разд</w:t>
            </w:r>
            <w:r w:rsidRPr="005154AF">
              <w:t>е</w:t>
            </w:r>
            <w:r w:rsidRPr="00726330">
              <w:lastRenderedPageBreak/>
              <w:t>лов/подразделов.</w:t>
            </w:r>
          </w:p>
        </w:tc>
      </w:tr>
      <w:tr w:rsidR="005154AF" w:rsidRPr="007B2273" w14:paraId="3D4686AD" w14:textId="77777777" w:rsidTr="004834F0">
        <w:tc>
          <w:tcPr>
            <w:tcW w:w="1169" w:type="pct"/>
            <w:shd w:val="clear" w:color="auto" w:fill="auto"/>
          </w:tcPr>
          <w:p w14:paraId="6A7AE335" w14:textId="77777777" w:rsidR="005154AF" w:rsidRPr="007B2273" w:rsidRDefault="005154AF" w:rsidP="004834F0">
            <w:pPr>
              <w:pStyle w:val="ASFKTablenorm"/>
              <w:ind w:left="57" w:right="57"/>
            </w:pPr>
            <w:r w:rsidRPr="007B2273">
              <w:lastRenderedPageBreak/>
              <w:t>КЦСР</w:t>
            </w:r>
          </w:p>
        </w:tc>
        <w:tc>
          <w:tcPr>
            <w:tcW w:w="3831" w:type="pct"/>
            <w:shd w:val="clear" w:color="auto" w:fill="auto"/>
          </w:tcPr>
          <w:p w14:paraId="076B6A8F" w14:textId="77777777" w:rsidR="005154AF" w:rsidRPr="00726330" w:rsidRDefault="005154AF" w:rsidP="004834F0">
            <w:pPr>
              <w:pStyle w:val="ASFKTablenorm"/>
              <w:ind w:left="57" w:right="57"/>
            </w:pPr>
            <w:r w:rsidRPr="007B2273">
              <w:t>Значение заполняется автоматически при выборе родительского док</w:t>
            </w:r>
            <w:r w:rsidRPr="005154AF">
              <w:t>у</w:t>
            </w:r>
            <w:r w:rsidRPr="00726330">
              <w:t>мента.</w:t>
            </w:r>
          </w:p>
          <w:p w14:paraId="3EE39E8E" w14:textId="77777777" w:rsidR="005154AF" w:rsidRPr="00726330" w:rsidRDefault="005154AF" w:rsidP="004834F0">
            <w:pPr>
              <w:pStyle w:val="ASFKTablenorm"/>
              <w:ind w:left="57" w:right="57"/>
            </w:pPr>
            <w:r w:rsidRPr="007B2273">
              <w:t>Значение заполняется вручную или выбирается из справочника цел</w:t>
            </w:r>
            <w:r w:rsidRPr="00726330">
              <w:t>евых ст</w:t>
            </w:r>
            <w:r w:rsidRPr="005154AF">
              <w:t>а</w:t>
            </w:r>
            <w:r w:rsidRPr="00726330">
              <w:t>тей.</w:t>
            </w:r>
          </w:p>
        </w:tc>
      </w:tr>
      <w:tr w:rsidR="005154AF" w:rsidRPr="007B2273" w14:paraId="4832C3DA" w14:textId="77777777" w:rsidTr="004834F0">
        <w:tc>
          <w:tcPr>
            <w:tcW w:w="1169" w:type="pct"/>
            <w:shd w:val="clear" w:color="auto" w:fill="auto"/>
          </w:tcPr>
          <w:p w14:paraId="55A97390" w14:textId="77777777" w:rsidR="005154AF" w:rsidRPr="007B2273" w:rsidRDefault="005154AF" w:rsidP="004834F0">
            <w:pPr>
              <w:pStyle w:val="ASFKTablenorm"/>
              <w:ind w:left="57" w:right="57"/>
            </w:pPr>
            <w:r w:rsidRPr="007B2273">
              <w:t>КВР</w:t>
            </w:r>
          </w:p>
        </w:tc>
        <w:tc>
          <w:tcPr>
            <w:tcW w:w="3831" w:type="pct"/>
            <w:shd w:val="clear" w:color="auto" w:fill="auto"/>
          </w:tcPr>
          <w:p w14:paraId="60C3378C" w14:textId="77777777" w:rsidR="005154AF" w:rsidRPr="00726330" w:rsidRDefault="005154AF" w:rsidP="004834F0">
            <w:pPr>
              <w:pStyle w:val="ASFKTablenorm"/>
              <w:ind w:left="57" w:right="57"/>
            </w:pPr>
            <w:r w:rsidRPr="007B2273">
              <w:t>Значение заполняется автоматически при выборе родительского док</w:t>
            </w:r>
            <w:r w:rsidRPr="005154AF">
              <w:t>у</w:t>
            </w:r>
            <w:r w:rsidRPr="00726330">
              <w:t>мента.</w:t>
            </w:r>
          </w:p>
          <w:p w14:paraId="3C36E6B4" w14:textId="77777777" w:rsidR="005154AF" w:rsidRPr="00726330" w:rsidRDefault="005154AF" w:rsidP="004834F0">
            <w:pPr>
              <w:pStyle w:val="ASFKTablenorm"/>
              <w:ind w:left="57" w:right="57"/>
            </w:pPr>
            <w:r w:rsidRPr="007B2273">
              <w:t>Значение заполняется вручную или выбирается из спр</w:t>
            </w:r>
            <w:r w:rsidRPr="00726330">
              <w:t>авочника видов расх</w:t>
            </w:r>
            <w:r w:rsidRPr="005154AF">
              <w:t>о</w:t>
            </w:r>
            <w:r w:rsidRPr="00726330">
              <w:t>дов.</w:t>
            </w:r>
          </w:p>
          <w:p w14:paraId="213D5000" w14:textId="77777777"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14:paraId="2564FFEF" w14:textId="77777777" w:rsidTr="004834F0">
        <w:tc>
          <w:tcPr>
            <w:tcW w:w="1169" w:type="pct"/>
            <w:shd w:val="clear" w:color="auto" w:fill="auto"/>
          </w:tcPr>
          <w:p w14:paraId="5E905058" w14:textId="77777777" w:rsidR="005154AF" w:rsidRPr="007B2273" w:rsidRDefault="005154AF" w:rsidP="004834F0">
            <w:pPr>
              <w:pStyle w:val="ASFKTablenorm"/>
              <w:ind w:left="57" w:right="57"/>
            </w:pPr>
            <w:r w:rsidRPr="007B2273">
              <w:t>КОСГУ</w:t>
            </w:r>
          </w:p>
        </w:tc>
        <w:tc>
          <w:tcPr>
            <w:tcW w:w="3831" w:type="pct"/>
            <w:shd w:val="clear" w:color="auto" w:fill="auto"/>
          </w:tcPr>
          <w:p w14:paraId="61672B1D" w14:textId="77777777" w:rsidR="005154AF" w:rsidRPr="007B2273" w:rsidRDefault="005154AF" w:rsidP="004834F0">
            <w:pPr>
              <w:pStyle w:val="ASFKTablenorm"/>
              <w:ind w:left="57" w:right="57"/>
            </w:pPr>
            <w:r w:rsidRPr="007B2273">
              <w:t>Код экономической классификации:</w:t>
            </w:r>
          </w:p>
          <w:p w14:paraId="4DEDEDFF" w14:textId="77777777" w:rsidR="005154AF" w:rsidRPr="00726330" w:rsidRDefault="005154AF" w:rsidP="004834F0">
            <w:pPr>
              <w:pStyle w:val="ASFKTablenorm"/>
              <w:ind w:left="57" w:right="57"/>
            </w:pPr>
            <w:r w:rsidRPr="007B2273">
              <w:t>Значение заполняется автоматически при выборе родительского док</w:t>
            </w:r>
            <w:r w:rsidRPr="005154AF">
              <w:t>у</w:t>
            </w:r>
            <w:r w:rsidRPr="00726330">
              <w:t>мента.</w:t>
            </w:r>
          </w:p>
          <w:p w14:paraId="3BD03025" w14:textId="77777777" w:rsidR="005154AF" w:rsidRPr="00726330" w:rsidRDefault="005154AF" w:rsidP="004834F0">
            <w:pPr>
              <w:pStyle w:val="ASFKTablenorm"/>
              <w:ind w:left="57" w:right="57"/>
            </w:pPr>
            <w:r w:rsidRPr="007B2273">
              <w:t>Значение может вводиться вручную, выбираться пользователем из справо</w:t>
            </w:r>
            <w:r w:rsidRPr="005154AF">
              <w:t>ч</w:t>
            </w:r>
            <w:r w:rsidRPr="007B2273">
              <w:t xml:space="preserve">ника </w:t>
            </w:r>
            <w:r w:rsidR="004803D6">
              <w:t>«</w:t>
            </w:r>
            <w:r w:rsidRPr="00726330">
              <w:t>Экономическая классификация</w:t>
            </w:r>
            <w:r w:rsidR="004803D6">
              <w:t>»</w:t>
            </w:r>
            <w:r w:rsidRPr="00726330">
              <w:t>.</w:t>
            </w:r>
          </w:p>
          <w:p w14:paraId="3CD3D37C" w14:textId="77777777"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14:paraId="5E4358B8" w14:textId="77777777" w:rsidTr="004834F0">
        <w:tc>
          <w:tcPr>
            <w:tcW w:w="1169" w:type="pct"/>
            <w:shd w:val="clear" w:color="auto" w:fill="auto"/>
          </w:tcPr>
          <w:p w14:paraId="2EBB3D08" w14:textId="77777777" w:rsidR="005154AF" w:rsidRPr="007B2273" w:rsidRDefault="005154AF" w:rsidP="004834F0">
            <w:pPr>
              <w:pStyle w:val="ASFKTablenorm"/>
              <w:ind w:left="57" w:right="57"/>
            </w:pPr>
            <w:r w:rsidRPr="007B2273">
              <w:t>Код цели</w:t>
            </w:r>
          </w:p>
        </w:tc>
        <w:tc>
          <w:tcPr>
            <w:tcW w:w="3831" w:type="pct"/>
            <w:shd w:val="clear" w:color="auto" w:fill="auto"/>
          </w:tcPr>
          <w:p w14:paraId="60212123" w14:textId="77777777" w:rsidR="005154AF" w:rsidRPr="00726330" w:rsidRDefault="005154AF" w:rsidP="004834F0">
            <w:pPr>
              <w:pStyle w:val="ASFKTablenorm"/>
              <w:ind w:left="57" w:right="57"/>
            </w:pPr>
            <w:r w:rsidRPr="007B2273">
              <w:t>Значение заполняется автоматически при выборе родительского док</w:t>
            </w:r>
            <w:r w:rsidRPr="005154AF">
              <w:t>у</w:t>
            </w:r>
            <w:r w:rsidRPr="00726330">
              <w:t>мента.</w:t>
            </w:r>
          </w:p>
          <w:p w14:paraId="7201359F" w14:textId="77777777" w:rsidR="005154AF" w:rsidRPr="00726330" w:rsidRDefault="005154AF" w:rsidP="004834F0">
            <w:pPr>
              <w:pStyle w:val="ASFKTablenorm"/>
              <w:ind w:left="57" w:right="57"/>
            </w:pPr>
            <w:r w:rsidRPr="007B2273">
              <w:t>Значение вводится вручную или выбирается из справочника кодов ц</w:t>
            </w:r>
            <w:r w:rsidRPr="00726330">
              <w:t>елей су</w:t>
            </w:r>
            <w:r w:rsidRPr="005154AF">
              <w:t>б</w:t>
            </w:r>
            <w:r w:rsidRPr="00726330">
              <w:t>сидий, субвенций.</w:t>
            </w:r>
          </w:p>
          <w:p w14:paraId="337302E8" w14:textId="77777777"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14:paraId="1DAF6508" w14:textId="77777777" w:rsidTr="004834F0">
        <w:tc>
          <w:tcPr>
            <w:tcW w:w="1169" w:type="pct"/>
            <w:shd w:val="clear" w:color="auto" w:fill="auto"/>
          </w:tcPr>
          <w:p w14:paraId="58AF6DE6" w14:textId="77777777" w:rsidR="005154AF" w:rsidRPr="007B2273" w:rsidRDefault="005154AF" w:rsidP="004834F0">
            <w:pPr>
              <w:pStyle w:val="ASFKTablenorm"/>
              <w:ind w:left="57" w:right="57"/>
            </w:pPr>
            <w:r w:rsidRPr="007B2273">
              <w:t>Доп. КБК 2</w:t>
            </w:r>
          </w:p>
        </w:tc>
        <w:tc>
          <w:tcPr>
            <w:tcW w:w="3831" w:type="pct"/>
            <w:shd w:val="clear" w:color="auto" w:fill="auto"/>
          </w:tcPr>
          <w:p w14:paraId="5D17EF56" w14:textId="77777777" w:rsidR="005154AF" w:rsidRPr="00726330" w:rsidRDefault="005154AF" w:rsidP="004834F0">
            <w:pPr>
              <w:pStyle w:val="ASFKTablenorm"/>
              <w:ind w:left="57" w:right="57"/>
            </w:pPr>
            <w:r w:rsidRPr="007B2273">
              <w:t>Значение заполняется автоматически при выборе родительского док</w:t>
            </w:r>
            <w:r w:rsidRPr="005154AF">
              <w:t>у</w:t>
            </w:r>
            <w:r w:rsidRPr="00726330">
              <w:t>мента.</w:t>
            </w:r>
          </w:p>
          <w:p w14:paraId="7A45ADD3" w14:textId="77777777" w:rsidR="005154AF" w:rsidRPr="00726330" w:rsidRDefault="005154AF" w:rsidP="004834F0">
            <w:pPr>
              <w:pStyle w:val="ASFKTablenorm"/>
              <w:ind w:left="57" w:right="57"/>
            </w:pPr>
            <w:r w:rsidRPr="007B2273">
              <w:t xml:space="preserve">Значение вводится вручную или выбирается из справочника </w:t>
            </w:r>
            <w:r w:rsidR="004803D6">
              <w:t>«</w:t>
            </w:r>
            <w:r w:rsidRPr="00726330">
              <w:t>Дополн</w:t>
            </w:r>
            <w:r w:rsidRPr="005154AF">
              <w:t>е</w:t>
            </w:r>
            <w:r w:rsidRPr="00726330">
              <w:t>ние БК2</w:t>
            </w:r>
            <w:r w:rsidR="004803D6">
              <w:t>»</w:t>
            </w:r>
            <w:r w:rsidRPr="00726330">
              <w:t>.</w:t>
            </w:r>
          </w:p>
          <w:p w14:paraId="5E2A73F5" w14:textId="77777777"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14:paraId="5E975165" w14:textId="77777777" w:rsidTr="004834F0">
        <w:tc>
          <w:tcPr>
            <w:tcW w:w="1169" w:type="pct"/>
            <w:shd w:val="clear" w:color="auto" w:fill="auto"/>
          </w:tcPr>
          <w:p w14:paraId="6CC3B460" w14:textId="77777777" w:rsidR="005154AF" w:rsidRPr="007B2273" w:rsidRDefault="005154AF" w:rsidP="004834F0">
            <w:pPr>
              <w:pStyle w:val="ASFKTablenorm"/>
              <w:ind w:left="57" w:right="57"/>
            </w:pPr>
            <w:r w:rsidRPr="007B2273">
              <w:t>Доп. КБК 3</w:t>
            </w:r>
          </w:p>
        </w:tc>
        <w:tc>
          <w:tcPr>
            <w:tcW w:w="3831" w:type="pct"/>
            <w:shd w:val="clear" w:color="auto" w:fill="auto"/>
          </w:tcPr>
          <w:p w14:paraId="2AEBCA3A" w14:textId="77777777" w:rsidR="005154AF" w:rsidRPr="00726330" w:rsidRDefault="005154AF" w:rsidP="004834F0">
            <w:pPr>
              <w:pStyle w:val="ASFKTablenorm"/>
              <w:ind w:left="57" w:right="57"/>
            </w:pPr>
            <w:r w:rsidRPr="007B2273">
              <w:t>Значение заполняется автоматически при выборе родительского док</w:t>
            </w:r>
            <w:r w:rsidRPr="005154AF">
              <w:t>у</w:t>
            </w:r>
            <w:r w:rsidRPr="00726330">
              <w:t>мента.</w:t>
            </w:r>
          </w:p>
          <w:p w14:paraId="32B9D695" w14:textId="77777777" w:rsidR="005154AF" w:rsidRPr="00726330" w:rsidRDefault="005154AF" w:rsidP="004834F0">
            <w:pPr>
              <w:pStyle w:val="ASFKTablenorm"/>
              <w:ind w:left="57" w:right="57"/>
            </w:pPr>
            <w:r w:rsidRPr="007B2273">
              <w:t xml:space="preserve">Значение вводится вручную или выбирается из справочника </w:t>
            </w:r>
            <w:r w:rsidR="004803D6">
              <w:t>«</w:t>
            </w:r>
            <w:r w:rsidRPr="00726330">
              <w:t>Дополн</w:t>
            </w:r>
            <w:r w:rsidRPr="005154AF">
              <w:t>е</w:t>
            </w:r>
            <w:r w:rsidRPr="00726330">
              <w:t>ние БК3</w:t>
            </w:r>
            <w:r w:rsidR="004803D6">
              <w:t>»</w:t>
            </w:r>
            <w:r w:rsidRPr="00726330">
              <w:t>.</w:t>
            </w:r>
          </w:p>
          <w:p w14:paraId="1E69DEDC" w14:textId="77777777"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14:paraId="36D3A253" w14:textId="77777777" w:rsidTr="004834F0">
        <w:tc>
          <w:tcPr>
            <w:tcW w:w="1169" w:type="pct"/>
            <w:shd w:val="clear" w:color="auto" w:fill="auto"/>
          </w:tcPr>
          <w:p w14:paraId="6E1A87B9" w14:textId="77777777" w:rsidR="005154AF" w:rsidRPr="007B2273" w:rsidRDefault="005154AF" w:rsidP="004834F0">
            <w:pPr>
              <w:pStyle w:val="ASFKTablenorm"/>
              <w:ind w:left="57" w:right="57"/>
            </w:pPr>
            <w:r w:rsidRPr="007B2273">
              <w:t>Доп. КБК 4</w:t>
            </w:r>
          </w:p>
        </w:tc>
        <w:tc>
          <w:tcPr>
            <w:tcW w:w="3831" w:type="pct"/>
            <w:shd w:val="clear" w:color="auto" w:fill="auto"/>
          </w:tcPr>
          <w:p w14:paraId="0AD5C3F7" w14:textId="77777777" w:rsidR="005154AF" w:rsidRPr="00726330" w:rsidRDefault="005154AF" w:rsidP="004834F0">
            <w:pPr>
              <w:pStyle w:val="ASFKTablenorm"/>
              <w:ind w:left="57" w:right="57"/>
            </w:pPr>
            <w:r w:rsidRPr="007B2273">
              <w:t>Значение заполняется автоматически при выборе родительского док</w:t>
            </w:r>
            <w:r w:rsidRPr="005154AF">
              <w:t>у</w:t>
            </w:r>
            <w:r w:rsidRPr="00726330">
              <w:t>мента.</w:t>
            </w:r>
          </w:p>
          <w:p w14:paraId="45CB82AB" w14:textId="77777777" w:rsidR="005154AF" w:rsidRPr="00726330" w:rsidRDefault="005154AF" w:rsidP="004834F0">
            <w:pPr>
              <w:pStyle w:val="ASFKTablenorm"/>
              <w:ind w:left="57" w:right="57"/>
            </w:pPr>
            <w:r w:rsidRPr="007B2273">
              <w:t xml:space="preserve">Значение вводится вручную или выбирается из справочника </w:t>
            </w:r>
            <w:r w:rsidR="004803D6">
              <w:t>«</w:t>
            </w:r>
            <w:r w:rsidRPr="00726330">
              <w:t>Дополн</w:t>
            </w:r>
            <w:r w:rsidRPr="005154AF">
              <w:t>е</w:t>
            </w:r>
            <w:r w:rsidRPr="00726330">
              <w:t>ние БК4</w:t>
            </w:r>
            <w:r w:rsidR="004803D6">
              <w:t>»</w:t>
            </w:r>
            <w:r w:rsidRPr="00726330">
              <w:t>.</w:t>
            </w:r>
          </w:p>
          <w:p w14:paraId="2B60ACD8" w14:textId="77777777"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14:paraId="734F4381" w14:textId="77777777" w:rsidTr="004834F0">
        <w:tc>
          <w:tcPr>
            <w:tcW w:w="1169" w:type="pct"/>
            <w:shd w:val="clear" w:color="auto" w:fill="auto"/>
          </w:tcPr>
          <w:p w14:paraId="70072B68" w14:textId="77777777" w:rsidR="005154AF" w:rsidRPr="00726330" w:rsidRDefault="005154AF" w:rsidP="004834F0">
            <w:pPr>
              <w:pStyle w:val="ASFKTablenorm"/>
              <w:ind w:left="57" w:right="57"/>
            </w:pPr>
            <w:r w:rsidRPr="007B2273">
              <w:t>Предмет документа осн</w:t>
            </w:r>
            <w:r w:rsidRPr="005154AF">
              <w:t>о</w:t>
            </w:r>
            <w:r w:rsidRPr="00726330">
              <w:t>вания</w:t>
            </w:r>
          </w:p>
        </w:tc>
        <w:tc>
          <w:tcPr>
            <w:tcW w:w="3831" w:type="pct"/>
            <w:shd w:val="clear" w:color="auto" w:fill="auto"/>
          </w:tcPr>
          <w:p w14:paraId="5E192C24" w14:textId="77777777" w:rsidR="005154AF" w:rsidRPr="00726330" w:rsidRDefault="005154AF" w:rsidP="004834F0">
            <w:pPr>
              <w:pStyle w:val="ASFKTablenorm"/>
              <w:ind w:left="57" w:right="57"/>
            </w:pPr>
            <w:r w:rsidRPr="007B2273">
              <w:t xml:space="preserve">Значение </w:t>
            </w:r>
            <w:r w:rsidRPr="00726330">
              <w:t>может вводиться вручную или заполняться автоматически из род</w:t>
            </w:r>
            <w:r w:rsidRPr="005154AF">
              <w:t>и</w:t>
            </w:r>
            <w:r w:rsidRPr="00726330">
              <w:t xml:space="preserve">тельского документа. </w:t>
            </w:r>
          </w:p>
          <w:p w14:paraId="06BF488F" w14:textId="77777777"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14:paraId="295E0F6E" w14:textId="77777777" w:rsidTr="004834F0">
        <w:tc>
          <w:tcPr>
            <w:tcW w:w="1169" w:type="pct"/>
            <w:shd w:val="clear" w:color="auto" w:fill="auto"/>
          </w:tcPr>
          <w:p w14:paraId="42DD967D" w14:textId="77777777" w:rsidR="005154AF" w:rsidRPr="007B2273" w:rsidRDefault="005154AF" w:rsidP="004834F0">
            <w:pPr>
              <w:pStyle w:val="ASFKTablenorm"/>
              <w:ind w:left="57" w:right="57"/>
            </w:pPr>
            <w:r w:rsidRPr="007B2273">
              <w:t>Примечание</w:t>
            </w:r>
          </w:p>
        </w:tc>
        <w:tc>
          <w:tcPr>
            <w:tcW w:w="3831" w:type="pct"/>
            <w:shd w:val="clear" w:color="auto" w:fill="auto"/>
          </w:tcPr>
          <w:p w14:paraId="49E2FF2B" w14:textId="77777777" w:rsidR="005154AF" w:rsidRPr="00726330" w:rsidRDefault="005154AF" w:rsidP="004834F0">
            <w:pPr>
              <w:pStyle w:val="ASFKTablenorm"/>
              <w:ind w:left="57" w:right="57"/>
            </w:pPr>
            <w:r w:rsidRPr="007B2273">
              <w:t xml:space="preserve">Значение </w:t>
            </w:r>
            <w:r w:rsidRPr="00726330">
              <w:t>может вводиться вручную или заполняться автоматически из род</w:t>
            </w:r>
            <w:r w:rsidRPr="005154AF">
              <w:t>и</w:t>
            </w:r>
            <w:r w:rsidRPr="00726330">
              <w:t xml:space="preserve">тельского документа. </w:t>
            </w:r>
          </w:p>
          <w:p w14:paraId="2463F295" w14:textId="77777777"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14:paraId="092AC01B" w14:textId="77777777" w:rsidTr="004834F0">
        <w:tc>
          <w:tcPr>
            <w:tcW w:w="1169" w:type="pct"/>
            <w:shd w:val="clear" w:color="auto" w:fill="auto"/>
          </w:tcPr>
          <w:p w14:paraId="1882A583" w14:textId="77777777" w:rsidR="005154AF" w:rsidRPr="00726330" w:rsidRDefault="005154AF" w:rsidP="004834F0">
            <w:pPr>
              <w:pStyle w:val="ASFKTablenorm"/>
              <w:ind w:left="57" w:right="57"/>
            </w:pPr>
            <w:r w:rsidRPr="007B2273">
              <w:t xml:space="preserve">Итого на текущий </w:t>
            </w:r>
            <w:r w:rsidRPr="00726330">
              <w:t xml:space="preserve">фин. </w:t>
            </w:r>
            <w:r w:rsidR="00831246" w:rsidRPr="00726330">
              <w:t>Г</w:t>
            </w:r>
            <w:r w:rsidRPr="00726330">
              <w:t>од</w:t>
            </w:r>
          </w:p>
        </w:tc>
        <w:tc>
          <w:tcPr>
            <w:tcW w:w="3831" w:type="pct"/>
            <w:shd w:val="clear" w:color="auto" w:fill="auto"/>
          </w:tcPr>
          <w:p w14:paraId="67144F0E" w14:textId="77777777" w:rsidR="005154AF" w:rsidRPr="00726330" w:rsidRDefault="005154AF" w:rsidP="004834F0">
            <w:pPr>
              <w:pStyle w:val="ASFKTablenorm"/>
              <w:ind w:left="57" w:right="57"/>
            </w:pPr>
            <w:r w:rsidRPr="007B2273">
              <w:t xml:space="preserve">По умолчанию поле заполняется значением </w:t>
            </w:r>
            <w:r w:rsidR="004803D6">
              <w:t>«</w:t>
            </w:r>
            <w:r w:rsidRPr="00726330">
              <w:t>0.00</w:t>
            </w:r>
            <w:r w:rsidR="004803D6">
              <w:t>»</w:t>
            </w:r>
            <w:r w:rsidRPr="00726330">
              <w:t>.</w:t>
            </w:r>
          </w:p>
          <w:p w14:paraId="1129BC55" w14:textId="77777777" w:rsidR="005154AF" w:rsidRPr="00726330" w:rsidRDefault="005154AF" w:rsidP="004834F0">
            <w:pPr>
              <w:pStyle w:val="ASFKTablenorm"/>
              <w:ind w:left="57" w:right="57"/>
            </w:pPr>
            <w:r w:rsidRPr="007B2273">
              <w:t>Может быть изменено пользователем вручную или заполняться авт</w:t>
            </w:r>
            <w:r w:rsidRPr="00726330">
              <w:t>оматич</w:t>
            </w:r>
            <w:r w:rsidRPr="005154AF">
              <w:t>е</w:t>
            </w:r>
            <w:r w:rsidRPr="00726330">
              <w:t>ски из родительского документа.</w:t>
            </w:r>
          </w:p>
        </w:tc>
      </w:tr>
      <w:tr w:rsidR="005154AF" w:rsidRPr="007B2273" w14:paraId="5A4AC297" w14:textId="77777777" w:rsidTr="004834F0">
        <w:tc>
          <w:tcPr>
            <w:tcW w:w="1169" w:type="pct"/>
            <w:shd w:val="clear" w:color="auto" w:fill="auto"/>
          </w:tcPr>
          <w:p w14:paraId="48187A44" w14:textId="77777777" w:rsidR="005154AF" w:rsidRPr="007B2273" w:rsidRDefault="005154AF" w:rsidP="004834F0">
            <w:pPr>
              <w:pStyle w:val="ASFKTablenorm"/>
              <w:ind w:left="57" w:right="57"/>
            </w:pPr>
            <w:r w:rsidRPr="007B2273">
              <w:t>1-й год плана</w:t>
            </w:r>
          </w:p>
        </w:tc>
        <w:tc>
          <w:tcPr>
            <w:tcW w:w="3831" w:type="pct"/>
            <w:shd w:val="clear" w:color="auto" w:fill="auto"/>
          </w:tcPr>
          <w:p w14:paraId="6E174DDB" w14:textId="77777777" w:rsidR="005154AF" w:rsidRPr="00726330" w:rsidRDefault="005154AF" w:rsidP="004834F0">
            <w:pPr>
              <w:pStyle w:val="ASFKTablenorm"/>
              <w:ind w:left="57" w:right="57"/>
            </w:pPr>
            <w:r w:rsidRPr="007B2273">
              <w:t xml:space="preserve">По умолчанию поле заполняется значением </w:t>
            </w:r>
            <w:r w:rsidR="004803D6">
              <w:t>«</w:t>
            </w:r>
            <w:r w:rsidRPr="00726330">
              <w:t>0.00</w:t>
            </w:r>
            <w:r w:rsidR="004803D6">
              <w:t>»</w:t>
            </w:r>
            <w:r w:rsidRPr="00726330">
              <w:t>.</w:t>
            </w:r>
          </w:p>
          <w:p w14:paraId="0F12AB85" w14:textId="77777777" w:rsidR="005154AF" w:rsidRPr="00726330" w:rsidRDefault="005154AF" w:rsidP="004834F0">
            <w:pPr>
              <w:pStyle w:val="ASFKTablenorm"/>
              <w:ind w:left="57" w:right="57"/>
            </w:pPr>
            <w:r w:rsidRPr="007B2273">
              <w:t>Может быть изменено пользователем вручную или заполняться авт</w:t>
            </w:r>
            <w:r w:rsidRPr="00726330">
              <w:t>оматич</w:t>
            </w:r>
            <w:r w:rsidRPr="005154AF">
              <w:t>е</w:t>
            </w:r>
            <w:r w:rsidRPr="00726330">
              <w:t>ски из родительского документа.</w:t>
            </w:r>
          </w:p>
        </w:tc>
      </w:tr>
      <w:tr w:rsidR="005154AF" w:rsidRPr="007B2273" w14:paraId="10E19DCA" w14:textId="77777777" w:rsidTr="004834F0">
        <w:tc>
          <w:tcPr>
            <w:tcW w:w="1169" w:type="pct"/>
            <w:shd w:val="clear" w:color="auto" w:fill="auto"/>
          </w:tcPr>
          <w:p w14:paraId="0117FA51" w14:textId="77777777" w:rsidR="005154AF" w:rsidRPr="007B2273" w:rsidRDefault="005154AF" w:rsidP="004834F0">
            <w:pPr>
              <w:pStyle w:val="ASFKTablenorm"/>
              <w:ind w:left="57" w:right="57"/>
            </w:pPr>
            <w:r w:rsidRPr="007B2273">
              <w:t>2-й год плана</w:t>
            </w:r>
          </w:p>
        </w:tc>
        <w:tc>
          <w:tcPr>
            <w:tcW w:w="3831" w:type="pct"/>
            <w:shd w:val="clear" w:color="auto" w:fill="auto"/>
          </w:tcPr>
          <w:p w14:paraId="0FEAB8A4" w14:textId="77777777" w:rsidR="005154AF" w:rsidRPr="00726330" w:rsidRDefault="005154AF" w:rsidP="004834F0">
            <w:pPr>
              <w:pStyle w:val="ASFKTablenorm"/>
              <w:ind w:left="57" w:right="57"/>
            </w:pPr>
            <w:r w:rsidRPr="007B2273">
              <w:t xml:space="preserve">По умолчанию поле заполняется значением </w:t>
            </w:r>
            <w:r w:rsidR="004803D6">
              <w:t>«</w:t>
            </w:r>
            <w:r w:rsidRPr="00726330">
              <w:t>0.00</w:t>
            </w:r>
            <w:r w:rsidR="004803D6">
              <w:t>»</w:t>
            </w:r>
            <w:r w:rsidRPr="00726330">
              <w:t>.</w:t>
            </w:r>
          </w:p>
          <w:p w14:paraId="3ABA1C6F" w14:textId="77777777" w:rsidR="005154AF" w:rsidRPr="00726330" w:rsidRDefault="005154AF" w:rsidP="004834F0">
            <w:pPr>
              <w:pStyle w:val="ASFKTablenorm"/>
              <w:ind w:left="57" w:right="57"/>
            </w:pPr>
            <w:r w:rsidRPr="007B2273">
              <w:t>Может быть изменено пользователем вручную или заполняться авт</w:t>
            </w:r>
            <w:r w:rsidRPr="00726330">
              <w:t>оматич</w:t>
            </w:r>
            <w:r w:rsidRPr="005154AF">
              <w:t>е</w:t>
            </w:r>
            <w:r w:rsidRPr="00726330">
              <w:t>ски из родительского документа.</w:t>
            </w:r>
          </w:p>
        </w:tc>
      </w:tr>
      <w:tr w:rsidR="005154AF" w:rsidRPr="007B2273" w14:paraId="6919227B" w14:textId="77777777" w:rsidTr="004834F0">
        <w:tc>
          <w:tcPr>
            <w:tcW w:w="1169" w:type="pct"/>
            <w:shd w:val="clear" w:color="auto" w:fill="auto"/>
          </w:tcPr>
          <w:p w14:paraId="3A6F06E1" w14:textId="77777777" w:rsidR="005154AF" w:rsidRPr="007B2273" w:rsidRDefault="005154AF" w:rsidP="004834F0">
            <w:pPr>
              <w:pStyle w:val="ASFKTablenorm"/>
              <w:ind w:left="57" w:right="57"/>
            </w:pPr>
            <w:r w:rsidRPr="007B2273">
              <w:lastRenderedPageBreak/>
              <w:t>3-й год</w:t>
            </w:r>
          </w:p>
        </w:tc>
        <w:tc>
          <w:tcPr>
            <w:tcW w:w="3831" w:type="pct"/>
            <w:shd w:val="clear" w:color="auto" w:fill="auto"/>
          </w:tcPr>
          <w:p w14:paraId="5067BDEE" w14:textId="77777777" w:rsidR="005154AF" w:rsidRPr="00726330" w:rsidRDefault="005154AF" w:rsidP="004834F0">
            <w:pPr>
              <w:pStyle w:val="ASFKTablenorm"/>
              <w:ind w:left="57" w:right="57"/>
            </w:pPr>
            <w:r w:rsidRPr="007B2273">
              <w:t xml:space="preserve">По умолчанию поле заполняется значением </w:t>
            </w:r>
            <w:r w:rsidR="004803D6">
              <w:t>«</w:t>
            </w:r>
            <w:r w:rsidRPr="00726330">
              <w:t>0.00</w:t>
            </w:r>
            <w:r w:rsidR="004803D6">
              <w:t>»</w:t>
            </w:r>
            <w:r w:rsidRPr="00726330">
              <w:t>.</w:t>
            </w:r>
          </w:p>
          <w:p w14:paraId="36EE2549" w14:textId="77777777" w:rsidR="005154AF" w:rsidRPr="00726330" w:rsidRDefault="005154AF" w:rsidP="004834F0">
            <w:pPr>
              <w:pStyle w:val="ASFKTablenorm"/>
              <w:ind w:left="57" w:right="57"/>
            </w:pPr>
            <w:r w:rsidRPr="007B2273">
              <w:t>Может быть изменено пользователем вручную или заполняться авт</w:t>
            </w:r>
            <w:r w:rsidRPr="00726330">
              <w:t>оматич</w:t>
            </w:r>
            <w:r w:rsidRPr="005154AF">
              <w:t>е</w:t>
            </w:r>
            <w:r w:rsidRPr="00726330">
              <w:t>ски из родительского документа.</w:t>
            </w:r>
          </w:p>
        </w:tc>
      </w:tr>
      <w:tr w:rsidR="005154AF" w:rsidRPr="007B2273" w14:paraId="35B87A4D" w14:textId="77777777" w:rsidTr="004834F0">
        <w:tc>
          <w:tcPr>
            <w:tcW w:w="1169" w:type="pct"/>
            <w:shd w:val="clear" w:color="auto" w:fill="auto"/>
          </w:tcPr>
          <w:p w14:paraId="044CB509" w14:textId="77777777" w:rsidR="005154AF" w:rsidRPr="007B2273" w:rsidRDefault="005154AF" w:rsidP="004834F0">
            <w:pPr>
              <w:pStyle w:val="ASFKTablenorm"/>
              <w:ind w:left="57" w:right="57"/>
            </w:pPr>
            <w:r w:rsidRPr="007B2273">
              <w:t>4-й год</w:t>
            </w:r>
          </w:p>
        </w:tc>
        <w:tc>
          <w:tcPr>
            <w:tcW w:w="3831" w:type="pct"/>
            <w:shd w:val="clear" w:color="auto" w:fill="auto"/>
          </w:tcPr>
          <w:p w14:paraId="0DC9C069" w14:textId="77777777" w:rsidR="005154AF" w:rsidRPr="00726330" w:rsidRDefault="005154AF" w:rsidP="004834F0">
            <w:pPr>
              <w:pStyle w:val="ASFKTablenorm"/>
              <w:ind w:left="57" w:right="57"/>
            </w:pPr>
            <w:r w:rsidRPr="007B2273">
              <w:t xml:space="preserve">По умолчанию поле заполняется значением </w:t>
            </w:r>
            <w:r w:rsidR="004803D6">
              <w:t>«</w:t>
            </w:r>
            <w:r w:rsidRPr="00726330">
              <w:t>0.00</w:t>
            </w:r>
            <w:r w:rsidR="004803D6">
              <w:t>»</w:t>
            </w:r>
            <w:r w:rsidRPr="00726330">
              <w:t>.</w:t>
            </w:r>
          </w:p>
          <w:p w14:paraId="0FE74115" w14:textId="77777777" w:rsidR="005154AF" w:rsidRPr="00726330" w:rsidRDefault="005154AF" w:rsidP="004834F0">
            <w:pPr>
              <w:pStyle w:val="ASFKTablenorm"/>
              <w:ind w:left="57" w:right="57"/>
            </w:pPr>
            <w:r w:rsidRPr="007B2273">
              <w:t>Может быть изменено пользователем вручную или заполняться авт</w:t>
            </w:r>
            <w:r w:rsidRPr="00726330">
              <w:t>оматич</w:t>
            </w:r>
            <w:r w:rsidRPr="005154AF">
              <w:t>е</w:t>
            </w:r>
            <w:r w:rsidRPr="00726330">
              <w:t>ски из родительского документа.</w:t>
            </w:r>
          </w:p>
        </w:tc>
      </w:tr>
      <w:tr w:rsidR="005154AF" w:rsidRPr="007B2273" w14:paraId="7F80BFF1" w14:textId="77777777" w:rsidTr="004834F0">
        <w:tc>
          <w:tcPr>
            <w:tcW w:w="1169" w:type="pct"/>
            <w:shd w:val="clear" w:color="auto" w:fill="auto"/>
          </w:tcPr>
          <w:p w14:paraId="0138B43E" w14:textId="77777777" w:rsidR="005154AF" w:rsidRPr="007B2273" w:rsidRDefault="005154AF" w:rsidP="004834F0">
            <w:pPr>
              <w:pStyle w:val="ASFKTablenorm"/>
              <w:ind w:left="57" w:right="57"/>
            </w:pPr>
            <w:r w:rsidRPr="007B2273">
              <w:t>Последующие годы</w:t>
            </w:r>
          </w:p>
        </w:tc>
        <w:tc>
          <w:tcPr>
            <w:tcW w:w="3831" w:type="pct"/>
            <w:shd w:val="clear" w:color="auto" w:fill="auto"/>
          </w:tcPr>
          <w:p w14:paraId="776760F2" w14:textId="77777777" w:rsidR="005154AF" w:rsidRPr="00726330" w:rsidRDefault="005154AF" w:rsidP="004834F0">
            <w:pPr>
              <w:pStyle w:val="ASFKTablenorm"/>
              <w:ind w:left="57" w:right="57"/>
            </w:pPr>
            <w:r w:rsidRPr="007B2273">
              <w:t xml:space="preserve">По умолчанию поле заполняется значением </w:t>
            </w:r>
            <w:r w:rsidR="004803D6">
              <w:t>«</w:t>
            </w:r>
            <w:r w:rsidRPr="00726330">
              <w:t>0.00</w:t>
            </w:r>
            <w:r w:rsidR="004803D6">
              <w:t>»</w:t>
            </w:r>
            <w:r w:rsidRPr="00726330">
              <w:t>.</w:t>
            </w:r>
          </w:p>
          <w:p w14:paraId="53FF2D7C" w14:textId="77777777" w:rsidR="005154AF" w:rsidRPr="00726330" w:rsidRDefault="005154AF" w:rsidP="004834F0">
            <w:pPr>
              <w:pStyle w:val="ASFKTablenorm"/>
              <w:ind w:left="57" w:right="57"/>
            </w:pPr>
            <w:r w:rsidRPr="007B2273">
              <w:t>Может быть изменено пользователем вручную или заполняться авт</w:t>
            </w:r>
            <w:r w:rsidRPr="00726330">
              <w:t>оматич</w:t>
            </w:r>
            <w:r w:rsidRPr="005154AF">
              <w:t>е</w:t>
            </w:r>
            <w:r w:rsidRPr="00726330">
              <w:t>ски из родительского документа.</w:t>
            </w:r>
          </w:p>
        </w:tc>
      </w:tr>
      <w:tr w:rsidR="005154AF" w:rsidRPr="007B2273" w14:paraId="6DB93CB1" w14:textId="77777777" w:rsidTr="004834F0">
        <w:tc>
          <w:tcPr>
            <w:tcW w:w="5000" w:type="pct"/>
            <w:gridSpan w:val="2"/>
            <w:shd w:val="clear" w:color="auto" w:fill="auto"/>
          </w:tcPr>
          <w:p w14:paraId="09506ED9" w14:textId="77777777" w:rsidR="005154AF" w:rsidRPr="00726330" w:rsidRDefault="005154AF" w:rsidP="004834F0">
            <w:pPr>
              <w:pStyle w:val="ASFKTablenorm"/>
              <w:ind w:left="57" w:right="57"/>
            </w:pPr>
            <w:r w:rsidRPr="007B2273">
              <w:t xml:space="preserve">Группа полей </w:t>
            </w:r>
            <w:r w:rsidR="004803D6">
              <w:t>«</w:t>
            </w:r>
            <w:r w:rsidRPr="00726330">
              <w:t>График оплаты</w:t>
            </w:r>
            <w:r w:rsidR="004803D6">
              <w:t>»</w:t>
            </w:r>
            <w:r w:rsidRPr="00726330">
              <w:t xml:space="preserve"> </w:t>
            </w:r>
          </w:p>
        </w:tc>
      </w:tr>
      <w:tr w:rsidR="005154AF" w:rsidRPr="007B2273" w14:paraId="3DD9C1BA" w14:textId="77777777" w:rsidTr="004834F0">
        <w:tc>
          <w:tcPr>
            <w:tcW w:w="1169" w:type="pct"/>
            <w:shd w:val="clear" w:color="auto" w:fill="auto"/>
          </w:tcPr>
          <w:p w14:paraId="765A458A" w14:textId="77777777" w:rsidR="005154AF" w:rsidRPr="007B2273" w:rsidRDefault="005154AF" w:rsidP="004834F0">
            <w:pPr>
              <w:pStyle w:val="ASFKTablenorm"/>
              <w:ind w:left="57" w:right="57"/>
            </w:pPr>
            <w:r w:rsidRPr="007B2273">
              <w:t>Январь</w:t>
            </w:r>
          </w:p>
        </w:tc>
        <w:tc>
          <w:tcPr>
            <w:tcW w:w="3831" w:type="pct"/>
            <w:shd w:val="clear" w:color="auto" w:fill="auto"/>
          </w:tcPr>
          <w:p w14:paraId="002AA710" w14:textId="77777777" w:rsidR="005154AF" w:rsidRPr="00726330" w:rsidRDefault="005154AF" w:rsidP="004834F0">
            <w:pPr>
              <w:pStyle w:val="ASFKTablenorm"/>
              <w:ind w:left="57" w:right="57"/>
            </w:pPr>
            <w:r w:rsidRPr="007B2273">
              <w:t xml:space="preserve">По умолчанию поле заполняется значением </w:t>
            </w:r>
            <w:r w:rsidR="004803D6">
              <w:t>«</w:t>
            </w:r>
            <w:r w:rsidRPr="00726330">
              <w:t>0.00</w:t>
            </w:r>
            <w:r w:rsidR="004803D6">
              <w:t>»</w:t>
            </w:r>
            <w:r w:rsidRPr="00726330">
              <w:t>.</w:t>
            </w:r>
          </w:p>
          <w:p w14:paraId="7F57C1E3" w14:textId="77777777" w:rsidR="005154AF" w:rsidRPr="00726330" w:rsidRDefault="005154AF" w:rsidP="004834F0">
            <w:pPr>
              <w:pStyle w:val="ASFKTablenorm"/>
              <w:ind w:left="57" w:right="57"/>
            </w:pPr>
            <w:r w:rsidRPr="007B2273">
              <w:t>Значение заполняется автоматически при выборе родительского док</w:t>
            </w:r>
            <w:r w:rsidRPr="005154AF">
              <w:t>у</w:t>
            </w:r>
            <w:r w:rsidRPr="00726330">
              <w:t>мента.</w:t>
            </w:r>
          </w:p>
          <w:p w14:paraId="64B620B1" w14:textId="77777777" w:rsidR="005154AF" w:rsidRPr="007B2273" w:rsidRDefault="005154AF" w:rsidP="004834F0">
            <w:pPr>
              <w:pStyle w:val="ASFKTablenorm"/>
              <w:ind w:left="57" w:right="57"/>
            </w:pPr>
            <w:r w:rsidRPr="007B2273">
              <w:t>Значение вводится вручную.</w:t>
            </w:r>
          </w:p>
          <w:p w14:paraId="3A111EDC" w14:textId="77777777"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14:paraId="697B3ED4" w14:textId="77777777" w:rsidTr="004834F0">
        <w:tc>
          <w:tcPr>
            <w:tcW w:w="1169" w:type="pct"/>
            <w:shd w:val="clear" w:color="auto" w:fill="auto"/>
          </w:tcPr>
          <w:p w14:paraId="65E9D44F" w14:textId="77777777" w:rsidR="005154AF" w:rsidRPr="007B2273" w:rsidRDefault="005154AF" w:rsidP="004834F0">
            <w:pPr>
              <w:pStyle w:val="ASFKTablenorm"/>
              <w:ind w:left="57" w:right="57"/>
            </w:pPr>
            <w:r w:rsidRPr="007B2273">
              <w:t>Февраль</w:t>
            </w:r>
          </w:p>
        </w:tc>
        <w:tc>
          <w:tcPr>
            <w:tcW w:w="3831" w:type="pct"/>
            <w:shd w:val="clear" w:color="auto" w:fill="auto"/>
          </w:tcPr>
          <w:p w14:paraId="5682CF70" w14:textId="77777777" w:rsidR="005154AF" w:rsidRPr="00726330" w:rsidRDefault="005154AF" w:rsidP="004834F0">
            <w:pPr>
              <w:pStyle w:val="ASFKTablenorm"/>
              <w:ind w:left="57" w:right="57"/>
            </w:pPr>
            <w:r w:rsidRPr="007B2273">
              <w:t xml:space="preserve">По умолчанию поле заполняется значением </w:t>
            </w:r>
            <w:r w:rsidR="004803D6">
              <w:t>«</w:t>
            </w:r>
            <w:r w:rsidRPr="00726330">
              <w:t>0.00</w:t>
            </w:r>
            <w:r w:rsidR="004803D6">
              <w:t>»</w:t>
            </w:r>
            <w:r w:rsidRPr="00726330">
              <w:t>.</w:t>
            </w:r>
          </w:p>
          <w:p w14:paraId="735CD560" w14:textId="77777777" w:rsidR="005154AF" w:rsidRPr="00726330" w:rsidRDefault="005154AF" w:rsidP="004834F0">
            <w:pPr>
              <w:pStyle w:val="ASFKTablenorm"/>
              <w:ind w:left="57" w:right="57"/>
            </w:pPr>
            <w:r w:rsidRPr="007B2273">
              <w:t>Значение заполняется автоматически при выборе родительского док</w:t>
            </w:r>
            <w:r w:rsidRPr="005154AF">
              <w:t>у</w:t>
            </w:r>
            <w:r w:rsidRPr="00726330">
              <w:t>мента.</w:t>
            </w:r>
          </w:p>
          <w:p w14:paraId="4B72ADF9" w14:textId="77777777" w:rsidR="005154AF" w:rsidRPr="007B2273" w:rsidRDefault="005154AF" w:rsidP="004834F0">
            <w:pPr>
              <w:pStyle w:val="ASFKTablenorm"/>
              <w:ind w:left="57" w:right="57"/>
            </w:pPr>
            <w:r w:rsidRPr="007B2273">
              <w:t>Значение вводится вручную.</w:t>
            </w:r>
          </w:p>
          <w:p w14:paraId="09890B18" w14:textId="77777777"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14:paraId="6A5B121E" w14:textId="77777777" w:rsidTr="004834F0">
        <w:tc>
          <w:tcPr>
            <w:tcW w:w="1169" w:type="pct"/>
            <w:shd w:val="clear" w:color="auto" w:fill="auto"/>
          </w:tcPr>
          <w:p w14:paraId="3826442D" w14:textId="77777777" w:rsidR="005154AF" w:rsidRPr="007B2273" w:rsidRDefault="00607AAF" w:rsidP="004834F0">
            <w:pPr>
              <w:pStyle w:val="ASFKTablenorm"/>
              <w:ind w:left="57" w:right="57"/>
            </w:pPr>
            <w:r>
              <w:t>…</w:t>
            </w:r>
          </w:p>
        </w:tc>
        <w:tc>
          <w:tcPr>
            <w:tcW w:w="3831" w:type="pct"/>
            <w:shd w:val="clear" w:color="auto" w:fill="auto"/>
          </w:tcPr>
          <w:p w14:paraId="2F12412C" w14:textId="77777777" w:rsidR="005154AF" w:rsidRPr="00726330" w:rsidRDefault="00607AAF" w:rsidP="004834F0">
            <w:pPr>
              <w:pStyle w:val="ASFKTablenorm"/>
              <w:ind w:left="57" w:right="57"/>
            </w:pPr>
            <w:r>
              <w:t>…</w:t>
            </w:r>
          </w:p>
        </w:tc>
      </w:tr>
      <w:tr w:rsidR="005154AF" w:rsidRPr="007B2273" w14:paraId="09F2F1A7" w14:textId="77777777" w:rsidTr="004834F0">
        <w:tc>
          <w:tcPr>
            <w:tcW w:w="1169" w:type="pct"/>
            <w:shd w:val="clear" w:color="auto" w:fill="auto"/>
          </w:tcPr>
          <w:p w14:paraId="42D300A2" w14:textId="77777777" w:rsidR="005154AF" w:rsidRPr="007B2273" w:rsidRDefault="005154AF" w:rsidP="004834F0">
            <w:pPr>
              <w:pStyle w:val="ASFKTablenorm"/>
              <w:ind w:left="57" w:right="57"/>
            </w:pPr>
            <w:r w:rsidRPr="007B2273">
              <w:t>Декабрь</w:t>
            </w:r>
          </w:p>
        </w:tc>
        <w:tc>
          <w:tcPr>
            <w:tcW w:w="3831" w:type="pct"/>
            <w:shd w:val="clear" w:color="auto" w:fill="auto"/>
          </w:tcPr>
          <w:p w14:paraId="33CC2ABB" w14:textId="77777777" w:rsidR="005154AF" w:rsidRPr="00726330" w:rsidRDefault="005154AF" w:rsidP="004834F0">
            <w:pPr>
              <w:pStyle w:val="ASFKTablenorm"/>
              <w:ind w:left="57" w:right="57"/>
            </w:pPr>
            <w:r w:rsidRPr="007B2273">
              <w:t xml:space="preserve">По умолчанию поле заполняется значением </w:t>
            </w:r>
            <w:r w:rsidR="004803D6">
              <w:t>«</w:t>
            </w:r>
            <w:r w:rsidRPr="00726330">
              <w:t>0.00</w:t>
            </w:r>
            <w:r w:rsidR="004803D6">
              <w:t>»</w:t>
            </w:r>
            <w:r w:rsidRPr="00726330">
              <w:t>.</w:t>
            </w:r>
          </w:p>
          <w:p w14:paraId="3A9026A5" w14:textId="77777777" w:rsidR="005154AF" w:rsidRPr="00726330" w:rsidRDefault="005154AF" w:rsidP="004834F0">
            <w:pPr>
              <w:pStyle w:val="ASFKTablenorm"/>
              <w:ind w:left="57" w:right="57"/>
            </w:pPr>
            <w:r w:rsidRPr="007B2273">
              <w:t>Значение заполняется автоматически при выборе родительского док</w:t>
            </w:r>
            <w:r w:rsidRPr="005154AF">
              <w:t>у</w:t>
            </w:r>
            <w:r w:rsidRPr="00726330">
              <w:t>мента.</w:t>
            </w:r>
          </w:p>
          <w:p w14:paraId="47275232" w14:textId="77777777" w:rsidR="005154AF" w:rsidRPr="007B2273" w:rsidRDefault="005154AF" w:rsidP="004834F0">
            <w:pPr>
              <w:pStyle w:val="ASFKTablenorm"/>
              <w:ind w:left="57" w:right="57"/>
            </w:pPr>
            <w:r w:rsidRPr="007B2273">
              <w:t>Значение вводится вручную.</w:t>
            </w:r>
          </w:p>
          <w:p w14:paraId="4A89223A" w14:textId="77777777"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14:paraId="1379FEA0" w14:textId="77777777" w:rsidTr="004834F0">
        <w:tc>
          <w:tcPr>
            <w:tcW w:w="1169" w:type="pct"/>
            <w:shd w:val="clear" w:color="auto" w:fill="auto"/>
          </w:tcPr>
          <w:p w14:paraId="482D3A55" w14:textId="77777777" w:rsidR="005154AF" w:rsidRPr="007B2273" w:rsidRDefault="005154AF" w:rsidP="004834F0">
            <w:pPr>
              <w:pStyle w:val="ASFKTablenorm"/>
              <w:ind w:left="57" w:right="57"/>
            </w:pPr>
            <w:r w:rsidRPr="007B2273">
              <w:t>Сумма по расшифро</w:t>
            </w:r>
            <w:r w:rsidRPr="005154AF">
              <w:t>в</w:t>
            </w:r>
            <w:r w:rsidRPr="007B2273">
              <w:t xml:space="preserve">ке </w:t>
            </w:r>
          </w:p>
        </w:tc>
        <w:tc>
          <w:tcPr>
            <w:tcW w:w="3831" w:type="pct"/>
            <w:shd w:val="clear" w:color="auto" w:fill="auto"/>
          </w:tcPr>
          <w:p w14:paraId="0A239E3B" w14:textId="77777777" w:rsidR="005154AF" w:rsidRPr="007B2273" w:rsidRDefault="005154AF" w:rsidP="004834F0">
            <w:pPr>
              <w:pStyle w:val="ASFKTablenorm"/>
              <w:ind w:left="57" w:right="57"/>
            </w:pPr>
            <w:r w:rsidRPr="007B2273">
              <w:t>Значение рассчитывается автоматически как сумма всех строк по всем годам.</w:t>
            </w:r>
          </w:p>
        </w:tc>
      </w:tr>
      <w:tr w:rsidR="005154AF" w:rsidRPr="007B2273" w14:paraId="535D4D42" w14:textId="77777777" w:rsidTr="004834F0">
        <w:tc>
          <w:tcPr>
            <w:tcW w:w="1169" w:type="pct"/>
            <w:shd w:val="clear" w:color="auto" w:fill="auto"/>
          </w:tcPr>
          <w:p w14:paraId="4A29F4A6" w14:textId="77777777" w:rsidR="005154AF" w:rsidRPr="007B2273" w:rsidRDefault="005154AF" w:rsidP="004834F0">
            <w:pPr>
              <w:pStyle w:val="ASFKTablenorm"/>
              <w:ind w:left="57" w:right="57"/>
            </w:pPr>
            <w:r w:rsidRPr="007B2273">
              <w:t>Отклонение</w:t>
            </w:r>
          </w:p>
        </w:tc>
        <w:tc>
          <w:tcPr>
            <w:tcW w:w="3831" w:type="pct"/>
            <w:shd w:val="clear" w:color="auto" w:fill="auto"/>
          </w:tcPr>
          <w:p w14:paraId="469B6ACE" w14:textId="77777777" w:rsidR="005154AF" w:rsidRPr="00726330" w:rsidRDefault="005154AF" w:rsidP="004834F0">
            <w:pPr>
              <w:pStyle w:val="ASFKTablenorm"/>
              <w:ind w:left="57" w:right="57"/>
            </w:pPr>
            <w:r w:rsidRPr="007B2273">
              <w:t>Значение рассчитывается автоматически. Сравнивается значение, ук</w:t>
            </w:r>
            <w:r w:rsidRPr="005154AF">
              <w:t>а</w:t>
            </w:r>
            <w:r w:rsidRPr="00726330">
              <w:t>занное в заголовке и сумма всех строк по всем годам. Значение выв</w:t>
            </w:r>
            <w:r w:rsidRPr="005154AF">
              <w:t>о</w:t>
            </w:r>
            <w:r w:rsidRPr="00726330">
              <w:t>дится по модулю.</w:t>
            </w:r>
          </w:p>
        </w:tc>
      </w:tr>
      <w:tr w:rsidR="005154AF" w:rsidRPr="007B2273" w14:paraId="1AA2EC98" w14:textId="77777777" w:rsidTr="004834F0">
        <w:tc>
          <w:tcPr>
            <w:tcW w:w="5000" w:type="pct"/>
            <w:gridSpan w:val="2"/>
            <w:shd w:val="clear" w:color="auto" w:fill="auto"/>
          </w:tcPr>
          <w:p w14:paraId="3D69B072" w14:textId="77777777" w:rsidR="005154AF" w:rsidRPr="00726330" w:rsidRDefault="005154AF" w:rsidP="004834F0">
            <w:pPr>
              <w:pStyle w:val="ASFKTablenorm"/>
              <w:ind w:left="57" w:right="57"/>
            </w:pPr>
            <w:r w:rsidRPr="007B2273">
              <w:t xml:space="preserve">Группа полей </w:t>
            </w:r>
            <w:r w:rsidR="004803D6">
              <w:t>«</w:t>
            </w:r>
            <w:r w:rsidRPr="00726330">
              <w:t>Контрольные суммы</w:t>
            </w:r>
            <w:r w:rsidR="004803D6">
              <w:t>»</w:t>
            </w:r>
          </w:p>
        </w:tc>
      </w:tr>
      <w:tr w:rsidR="005154AF" w:rsidRPr="007B2273" w14:paraId="73692409" w14:textId="77777777" w:rsidTr="004834F0">
        <w:tc>
          <w:tcPr>
            <w:tcW w:w="1169" w:type="pct"/>
            <w:shd w:val="clear" w:color="auto" w:fill="auto"/>
          </w:tcPr>
          <w:p w14:paraId="775B3B43" w14:textId="77777777" w:rsidR="005154AF" w:rsidRPr="007B2273" w:rsidRDefault="005154AF" w:rsidP="004834F0">
            <w:pPr>
              <w:pStyle w:val="ASFKTablenorm"/>
              <w:ind w:left="57" w:right="57"/>
            </w:pPr>
            <w:r w:rsidRPr="007B2273">
              <w:t>Сумма по документу-основанию</w:t>
            </w:r>
          </w:p>
        </w:tc>
        <w:tc>
          <w:tcPr>
            <w:tcW w:w="3831" w:type="pct"/>
            <w:shd w:val="clear" w:color="auto" w:fill="auto"/>
          </w:tcPr>
          <w:p w14:paraId="01FD7473" w14:textId="77777777" w:rsidR="005154AF" w:rsidRPr="00726330" w:rsidRDefault="005154AF" w:rsidP="004834F0">
            <w:pPr>
              <w:pStyle w:val="ASFKTablenorm"/>
              <w:ind w:left="57" w:right="57"/>
            </w:pPr>
            <w:r w:rsidRPr="007B2273">
              <w:t xml:space="preserve">Значение заполняется автоматически и является равным полю </w:t>
            </w:r>
            <w:r w:rsidR="004803D6">
              <w:t>«</w:t>
            </w:r>
            <w:r w:rsidRPr="00726330">
              <w:t>Сумма в в</w:t>
            </w:r>
            <w:r w:rsidRPr="005154AF">
              <w:t>а</w:t>
            </w:r>
            <w:r w:rsidRPr="00726330">
              <w:t>люте БО</w:t>
            </w:r>
            <w:r w:rsidR="004803D6">
              <w:t>»</w:t>
            </w:r>
            <w:r w:rsidRPr="00726330">
              <w:t xml:space="preserve"> (Раздел 1: Реквизиты документа-основания).</w:t>
            </w:r>
          </w:p>
        </w:tc>
      </w:tr>
      <w:tr w:rsidR="005154AF" w:rsidRPr="007B2273" w14:paraId="7F13E974" w14:textId="77777777" w:rsidTr="004834F0">
        <w:tc>
          <w:tcPr>
            <w:tcW w:w="1169" w:type="pct"/>
            <w:shd w:val="clear" w:color="auto" w:fill="auto"/>
          </w:tcPr>
          <w:p w14:paraId="23985952" w14:textId="77777777" w:rsidR="005154AF" w:rsidRPr="007B2273" w:rsidRDefault="005154AF" w:rsidP="004834F0">
            <w:pPr>
              <w:pStyle w:val="ASFKTablenorm"/>
              <w:ind w:left="57" w:right="57"/>
            </w:pPr>
            <w:r w:rsidRPr="007B2273">
              <w:t>Сумма по расшифро</w:t>
            </w:r>
            <w:r w:rsidRPr="005154AF">
              <w:t>в</w:t>
            </w:r>
            <w:r w:rsidRPr="007B2273">
              <w:t xml:space="preserve">ке </w:t>
            </w:r>
          </w:p>
        </w:tc>
        <w:tc>
          <w:tcPr>
            <w:tcW w:w="3831" w:type="pct"/>
            <w:shd w:val="clear" w:color="auto" w:fill="auto"/>
          </w:tcPr>
          <w:p w14:paraId="26A7667F" w14:textId="77777777" w:rsidR="005154AF" w:rsidRPr="007B2273" w:rsidRDefault="005154AF" w:rsidP="004834F0">
            <w:pPr>
              <w:pStyle w:val="ASFKTablenorm"/>
              <w:ind w:left="57" w:right="57"/>
            </w:pPr>
            <w:r w:rsidRPr="007B2273">
              <w:t>Значение рассчитывается автоматически как сумма всех строк по всем годам всех подитогов по кодам ФАИП.</w:t>
            </w:r>
          </w:p>
        </w:tc>
      </w:tr>
      <w:tr w:rsidR="005154AF" w:rsidRPr="007B2273" w14:paraId="492DD9B6" w14:textId="77777777" w:rsidTr="004834F0">
        <w:tc>
          <w:tcPr>
            <w:tcW w:w="1169" w:type="pct"/>
            <w:shd w:val="clear" w:color="auto" w:fill="auto"/>
          </w:tcPr>
          <w:p w14:paraId="39F006BF" w14:textId="77777777" w:rsidR="005154AF" w:rsidRPr="007B2273" w:rsidRDefault="005154AF" w:rsidP="004834F0">
            <w:pPr>
              <w:pStyle w:val="ASFKTablenorm"/>
              <w:ind w:left="57" w:right="57"/>
            </w:pPr>
            <w:r w:rsidRPr="007B2273">
              <w:t xml:space="preserve">Отклонение </w:t>
            </w:r>
          </w:p>
        </w:tc>
        <w:tc>
          <w:tcPr>
            <w:tcW w:w="3831" w:type="pct"/>
            <w:shd w:val="clear" w:color="auto" w:fill="auto"/>
          </w:tcPr>
          <w:p w14:paraId="483F8DC0" w14:textId="77777777" w:rsidR="005154AF" w:rsidRPr="00726330" w:rsidRDefault="005154AF" w:rsidP="004834F0">
            <w:pPr>
              <w:pStyle w:val="ASFKTablenorm"/>
              <w:ind w:left="57" w:right="57"/>
            </w:pPr>
            <w:r w:rsidRPr="007B2273">
              <w:t>Значение рассчитывается автоматически. Сравнивается значение, ук</w:t>
            </w:r>
            <w:r w:rsidRPr="005154AF">
              <w:t>а</w:t>
            </w:r>
            <w:r w:rsidRPr="00726330">
              <w:t>занное в заголовке и сумма всех строк по всем годам. Значение выв</w:t>
            </w:r>
            <w:r w:rsidRPr="005154AF">
              <w:t>о</w:t>
            </w:r>
            <w:r w:rsidRPr="00726330">
              <w:t>дится по модулю.</w:t>
            </w:r>
          </w:p>
        </w:tc>
      </w:tr>
    </w:tbl>
    <w:p w14:paraId="7F060895" w14:textId="77777777" w:rsidR="005154AF" w:rsidRPr="007B2273" w:rsidRDefault="005154AF" w:rsidP="005154AF">
      <w:pPr>
        <w:pStyle w:val="ASFKNormal"/>
      </w:pPr>
      <w:r w:rsidRPr="007B2273">
        <w:t xml:space="preserve">ЭФ документа </w:t>
      </w:r>
      <w:r w:rsidR="004803D6">
        <w:t>«</w:t>
      </w:r>
      <w:r w:rsidRPr="007B2273">
        <w:t>Заявка на перерегистрацию бюджетного обязательства</w:t>
      </w:r>
      <w:r w:rsidR="004803D6">
        <w:t>»</w:t>
      </w:r>
      <w:r w:rsidRPr="007B2273">
        <w:t xml:space="preserve">, закладка </w:t>
      </w:r>
      <w:r w:rsidR="004803D6">
        <w:t>«</w:t>
      </w:r>
      <w:r w:rsidRPr="007B2273">
        <w:t>Подписи (4)</w:t>
      </w:r>
      <w:r w:rsidR="004803D6">
        <w:t>»</w:t>
      </w:r>
      <w:r w:rsidR="007C446F">
        <w:t xml:space="preserve"> </w:t>
      </w:r>
      <w:r w:rsidR="007C446F" w:rsidRPr="007B2273">
        <w:t xml:space="preserve">представлена </w:t>
      </w:r>
      <w:r w:rsidR="007C446F">
        <w:t>н</w:t>
      </w:r>
      <w:r w:rsidR="007C446F" w:rsidRPr="007B2273">
        <w:t>а рисунке</w:t>
      </w:r>
      <w:r w:rsidR="003E1433" w:rsidRPr="007B2273">
        <w:t> </w:t>
      </w:r>
      <w:r w:rsidR="007C446F" w:rsidRPr="007B2273">
        <w:fldChar w:fldCharType="begin"/>
      </w:r>
      <w:r w:rsidR="007C446F" w:rsidRPr="007B2273">
        <w:instrText xml:space="preserve"> REF _Ref357521466 \h  \* MERGEFORMAT </w:instrText>
      </w:r>
      <w:r w:rsidR="007C446F" w:rsidRPr="007B2273">
        <w:fldChar w:fldCharType="separate"/>
      </w:r>
      <w:r w:rsidR="00476E1D">
        <w:t>82</w:t>
      </w:r>
      <w:r w:rsidR="007C446F" w:rsidRPr="007B2273">
        <w:fldChar w:fldCharType="end"/>
      </w:r>
      <w:r w:rsidR="007C446F">
        <w:t>.</w:t>
      </w:r>
    </w:p>
    <w:p w14:paraId="25844ACB" w14:textId="77777777" w:rsidR="005154AF" w:rsidRPr="007B2273" w:rsidRDefault="00476E1D" w:rsidP="005154AF">
      <w:pPr>
        <w:pStyle w:val="ASFKFigure"/>
      </w:pPr>
      <w:r>
        <w:lastRenderedPageBreak/>
        <w:pict w14:anchorId="49AA81D4">
          <v:shape id="_x0000_i1176" type="#_x0000_t75" style="width:482.25pt;height:172.45pt">
            <v:imagedata r:id="rId142" o:title="0"/>
          </v:shape>
        </w:pict>
      </w:r>
    </w:p>
    <w:p w14:paraId="5F362197" w14:textId="77777777"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824" w:name="_Ref357521466"/>
      <w:bookmarkStart w:id="825" w:name="_Toc82692051"/>
      <w:r w:rsidR="00476E1D">
        <w:rPr>
          <w:noProof/>
        </w:rPr>
        <w:t>82</w:t>
      </w:r>
      <w:bookmarkEnd w:id="824"/>
      <w:r w:rsidRPr="007B2273">
        <w:fldChar w:fldCharType="end"/>
      </w:r>
      <w:r w:rsidRPr="007B2273">
        <w:t xml:space="preserve">. ЭФ документа </w:t>
      </w:r>
      <w:r w:rsidR="004803D6">
        <w:t>«</w:t>
      </w:r>
      <w:r w:rsidRPr="007B2273">
        <w:t>Заявка на перерегистрацию бюджетного обязательства</w:t>
      </w:r>
      <w:r w:rsidR="00B33BD1">
        <w:t>», закладки «</w:t>
      </w:r>
      <w:r w:rsidRPr="007B2273">
        <w:t>Подписи (4)</w:t>
      </w:r>
      <w:r w:rsidR="004803D6">
        <w:t>»</w:t>
      </w:r>
      <w:bookmarkEnd w:id="825"/>
    </w:p>
    <w:p w14:paraId="3AB38183" w14:textId="77777777" w:rsidR="005154AF" w:rsidRPr="007B2273" w:rsidRDefault="005154AF" w:rsidP="005154AF">
      <w:pPr>
        <w:pStyle w:val="ASFKNormal"/>
      </w:pPr>
      <w:r w:rsidRPr="007B2273">
        <w:t xml:space="preserve">Перечень полей </w:t>
      </w:r>
      <w:r w:rsidR="00CE405A" w:rsidRPr="007B2273">
        <w:t xml:space="preserve">документа </w:t>
      </w:r>
      <w:r w:rsidR="00CE405A">
        <w:t>«</w:t>
      </w:r>
      <w:r w:rsidR="00CE405A" w:rsidRPr="007B2273">
        <w:t>Заявка на перерегистрацию бюджетного обязательства</w:t>
      </w:r>
      <w:r w:rsidR="00CE405A">
        <w:t>», закладки «</w:t>
      </w:r>
      <w:r w:rsidR="00CE405A" w:rsidRPr="007B2273">
        <w:t>Подписи (4)</w:t>
      </w:r>
      <w:r w:rsidR="00CE405A">
        <w:t>»</w:t>
      </w:r>
      <w:r w:rsidRPr="007B2273">
        <w:t xml:space="preserve"> </w:t>
      </w:r>
      <w:r w:rsidR="00B33BD1">
        <w:t>приведен в таблице</w:t>
      </w:r>
      <w:r w:rsidR="003E1433" w:rsidRPr="007B2273">
        <w:t> </w:t>
      </w:r>
      <w:r w:rsidRPr="007B2273">
        <w:fldChar w:fldCharType="begin"/>
      </w:r>
      <w:r w:rsidRPr="007B2273">
        <w:instrText xml:space="preserve"> REF _Ref365468255 \h  \* MERGEFORMAT </w:instrText>
      </w:r>
      <w:r w:rsidRPr="007B2273">
        <w:fldChar w:fldCharType="separate"/>
      </w:r>
      <w:r w:rsidR="00476E1D">
        <w:t>48</w:t>
      </w:r>
      <w:r w:rsidRPr="007B2273">
        <w:fldChar w:fldCharType="end"/>
      </w:r>
      <w:r w:rsidRPr="007B2273">
        <w:t>.</w:t>
      </w:r>
    </w:p>
    <w:p w14:paraId="137C4866" w14:textId="77777777"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826" w:name="_Ref365468255"/>
      <w:bookmarkStart w:id="827" w:name="_Toc82691772"/>
      <w:r w:rsidR="00476E1D">
        <w:rPr>
          <w:noProof/>
        </w:rPr>
        <w:t>48</w:t>
      </w:r>
      <w:bookmarkEnd w:id="826"/>
      <w:r>
        <w:rPr>
          <w:noProof/>
        </w:rPr>
        <w:fldChar w:fldCharType="end"/>
      </w:r>
      <w:r w:rsidR="005154AF" w:rsidRPr="00726330">
        <w:t xml:space="preserve">. Описание полей </w:t>
      </w:r>
      <w:r w:rsidR="00CE405A" w:rsidRPr="007B2273">
        <w:t xml:space="preserve">документа </w:t>
      </w:r>
      <w:r w:rsidR="00CE405A">
        <w:t>«</w:t>
      </w:r>
      <w:r w:rsidR="00CE405A" w:rsidRPr="007B2273">
        <w:t>Заявка на перерегистрацию бюджетного обязательства</w:t>
      </w:r>
      <w:r w:rsidR="00CE405A">
        <w:t>», закладки «</w:t>
      </w:r>
      <w:r w:rsidR="00CE405A" w:rsidRPr="007B2273">
        <w:t>Подписи (4)</w:t>
      </w:r>
      <w:r w:rsidR="00CE405A">
        <w:t>»</w:t>
      </w:r>
      <w:bookmarkEnd w:id="82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5154AF" w:rsidRPr="007B2273" w14:paraId="258FDA5C" w14:textId="77777777" w:rsidTr="004834F0">
        <w:trPr>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21F22150" w14:textId="77777777" w:rsidR="005154AF" w:rsidRPr="007B2273" w:rsidRDefault="005154AF" w:rsidP="00D20CFC">
            <w:pPr>
              <w:pStyle w:val="ASFKTableHead"/>
            </w:pPr>
            <w:r>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0F4ACA3" w14:textId="77777777" w:rsidR="005154AF" w:rsidRPr="007B2273" w:rsidRDefault="005154AF" w:rsidP="00D20CFC">
            <w:pPr>
              <w:pStyle w:val="ASFKTableHead"/>
            </w:pPr>
            <w:r w:rsidRPr="007B2273">
              <w:t>Описание</w:t>
            </w:r>
            <w:r w:rsidR="00400173">
              <w:t xml:space="preserve"> поля</w:t>
            </w:r>
          </w:p>
        </w:tc>
      </w:tr>
      <w:tr w:rsidR="005154AF" w:rsidRPr="007B2273" w14:paraId="509E69EF" w14:textId="77777777" w:rsidTr="004834F0">
        <w:tc>
          <w:tcPr>
            <w:tcW w:w="1410" w:type="pct"/>
            <w:shd w:val="clear" w:color="auto" w:fill="auto"/>
          </w:tcPr>
          <w:p w14:paraId="1AB8B98A" w14:textId="77777777" w:rsidR="005154AF" w:rsidRPr="00726330" w:rsidRDefault="005154AF" w:rsidP="004834F0">
            <w:pPr>
              <w:pStyle w:val="ASFKTablenorm"/>
              <w:ind w:left="57" w:right="57"/>
            </w:pPr>
            <w:r w:rsidRPr="007B2273">
              <w:t xml:space="preserve">Руководитель </w:t>
            </w:r>
            <w:r w:rsidRPr="0012243B">
              <w:rPr>
                <w:rStyle w:val="ASFKReporterror"/>
              </w:rPr>
              <w:t>(уполн.лицо)</w:t>
            </w:r>
            <w:r w:rsidRPr="00726330">
              <w:t>: должность</w:t>
            </w:r>
          </w:p>
        </w:tc>
        <w:tc>
          <w:tcPr>
            <w:tcW w:w="3590" w:type="pct"/>
            <w:shd w:val="clear" w:color="auto" w:fill="auto"/>
          </w:tcPr>
          <w:p w14:paraId="3BB2ACDD" w14:textId="77777777" w:rsidR="005154AF" w:rsidRPr="00726330" w:rsidRDefault="005154AF" w:rsidP="004834F0">
            <w:pPr>
              <w:pStyle w:val="ASFKTablenorm"/>
              <w:ind w:left="57" w:right="57"/>
            </w:pPr>
            <w:r w:rsidRPr="007B2273">
              <w:t>Выбирается из списка сотрудников, либо вводится вру</w:t>
            </w:r>
            <w:r w:rsidRPr="00726330">
              <w:t>чную.</w:t>
            </w:r>
          </w:p>
        </w:tc>
      </w:tr>
      <w:tr w:rsidR="005154AF" w:rsidRPr="007B2273" w14:paraId="29D3E4A7" w14:textId="77777777" w:rsidTr="004834F0">
        <w:tc>
          <w:tcPr>
            <w:tcW w:w="1410" w:type="pct"/>
            <w:shd w:val="clear" w:color="auto" w:fill="auto"/>
          </w:tcPr>
          <w:p w14:paraId="6852D2E2" w14:textId="77777777" w:rsidR="005154AF" w:rsidRPr="00726330" w:rsidRDefault="005154AF" w:rsidP="004834F0">
            <w:pPr>
              <w:pStyle w:val="ASFKTablenorm"/>
              <w:ind w:left="57" w:right="57"/>
            </w:pPr>
            <w:r w:rsidRPr="007B2273">
              <w:t xml:space="preserve">Руководитель </w:t>
            </w:r>
            <w:r w:rsidRPr="0012243B">
              <w:rPr>
                <w:rStyle w:val="ASFKReporterror"/>
              </w:rPr>
              <w:t>(уполн.лицо):</w:t>
            </w:r>
            <w:r w:rsidRPr="007B2273">
              <w:t xml:space="preserve"> р</w:t>
            </w:r>
            <w:r w:rsidRPr="00726330">
              <w:t>асшифровка подписи</w:t>
            </w:r>
          </w:p>
        </w:tc>
        <w:tc>
          <w:tcPr>
            <w:tcW w:w="3590" w:type="pct"/>
            <w:shd w:val="clear" w:color="auto" w:fill="auto"/>
          </w:tcPr>
          <w:p w14:paraId="4C7118DE" w14:textId="77777777" w:rsidR="005154AF" w:rsidRPr="00726330" w:rsidRDefault="005154AF" w:rsidP="004834F0">
            <w:pPr>
              <w:pStyle w:val="ASFKTablenorm"/>
              <w:ind w:left="57" w:right="57"/>
            </w:pPr>
            <w:r w:rsidRPr="007B2273">
              <w:t xml:space="preserve">Значение заполняется автоматически из </w:t>
            </w:r>
            <w:r w:rsidR="00B8798E">
              <w:t>справочника «Сотрудники»</w:t>
            </w:r>
            <w:r w:rsidRPr="007B2273">
              <w:t xml:space="preserve"> п</w:t>
            </w:r>
            <w:r w:rsidRPr="00726330">
              <w:t>осле заполнения поля Руководитель (уполномоченное им лицо): должность. Может быть изменено вручную.</w:t>
            </w:r>
          </w:p>
        </w:tc>
      </w:tr>
      <w:tr w:rsidR="005154AF" w:rsidRPr="007B2273" w14:paraId="3B404A5D" w14:textId="77777777" w:rsidTr="004834F0">
        <w:tc>
          <w:tcPr>
            <w:tcW w:w="1410" w:type="pct"/>
            <w:shd w:val="clear" w:color="auto" w:fill="auto"/>
          </w:tcPr>
          <w:p w14:paraId="40F792A4" w14:textId="77777777" w:rsidR="005154AF" w:rsidRPr="007B2273" w:rsidRDefault="005154AF" w:rsidP="004834F0">
            <w:pPr>
              <w:pStyle w:val="ASFKTablenorm"/>
              <w:ind w:left="57" w:right="57"/>
            </w:pPr>
            <w:r w:rsidRPr="007B2273">
              <w:t>Дата подписания</w:t>
            </w:r>
          </w:p>
        </w:tc>
        <w:tc>
          <w:tcPr>
            <w:tcW w:w="3590" w:type="pct"/>
            <w:shd w:val="clear" w:color="auto" w:fill="auto"/>
          </w:tcPr>
          <w:p w14:paraId="74C16B5A" w14:textId="77777777" w:rsidR="005154AF" w:rsidRPr="00726330" w:rsidRDefault="005154AF" w:rsidP="004834F0">
            <w:pPr>
              <w:pStyle w:val="ASFKTablenorm"/>
              <w:ind w:left="57" w:right="57"/>
            </w:pPr>
            <w:r w:rsidRPr="007B2273">
              <w:t>По умолчанию текущая дата. Значение вводится вручную или выбир</w:t>
            </w:r>
            <w:r w:rsidRPr="00726330">
              <w:t>ае</w:t>
            </w:r>
            <w:r w:rsidRPr="005154AF">
              <w:t>т</w:t>
            </w:r>
            <w:r w:rsidRPr="00726330">
              <w:t>ся из системного календаря.</w:t>
            </w:r>
          </w:p>
        </w:tc>
      </w:tr>
      <w:tr w:rsidR="005154AF" w:rsidRPr="007B2273" w14:paraId="58E05354" w14:textId="77777777" w:rsidTr="004834F0">
        <w:tc>
          <w:tcPr>
            <w:tcW w:w="1410" w:type="pct"/>
            <w:shd w:val="clear" w:color="auto" w:fill="auto"/>
          </w:tcPr>
          <w:p w14:paraId="2C71B691" w14:textId="77777777" w:rsidR="005154AF" w:rsidRPr="00726330" w:rsidRDefault="005154AF" w:rsidP="004834F0">
            <w:pPr>
              <w:pStyle w:val="ASFKTablenorm"/>
              <w:ind w:left="57" w:right="57"/>
            </w:pPr>
            <w:r w:rsidRPr="007B2273">
              <w:t>Должность исполнителя</w:t>
            </w:r>
            <w:r w:rsidRPr="00726330">
              <w:t>: должность</w:t>
            </w:r>
          </w:p>
        </w:tc>
        <w:tc>
          <w:tcPr>
            <w:tcW w:w="3590" w:type="pct"/>
            <w:shd w:val="clear" w:color="auto" w:fill="auto"/>
          </w:tcPr>
          <w:p w14:paraId="217597EB" w14:textId="77777777" w:rsidR="005154AF" w:rsidRPr="00726330" w:rsidRDefault="005154AF" w:rsidP="004834F0">
            <w:pPr>
              <w:pStyle w:val="ASFKTablenorm"/>
              <w:ind w:left="57" w:right="57"/>
            </w:pPr>
            <w:r w:rsidRPr="007B2273">
              <w:t xml:space="preserve">Не заполняется. </w:t>
            </w:r>
          </w:p>
          <w:p w14:paraId="3751D189" w14:textId="77777777" w:rsidR="005154AF" w:rsidRPr="007B2273" w:rsidRDefault="005154AF" w:rsidP="004834F0">
            <w:pPr>
              <w:pStyle w:val="ASFKTablenorm"/>
              <w:ind w:left="57" w:right="57"/>
            </w:pPr>
            <w:r w:rsidRPr="007B2273">
              <w:t>Закрыто на редактирование.</w:t>
            </w:r>
          </w:p>
        </w:tc>
      </w:tr>
      <w:tr w:rsidR="005154AF" w:rsidRPr="007B2273" w14:paraId="522A404E" w14:textId="77777777" w:rsidTr="004834F0">
        <w:tc>
          <w:tcPr>
            <w:tcW w:w="1410" w:type="pct"/>
            <w:shd w:val="clear" w:color="auto" w:fill="auto"/>
          </w:tcPr>
          <w:p w14:paraId="30E9A033" w14:textId="77777777" w:rsidR="005154AF" w:rsidRPr="00726330" w:rsidRDefault="005154AF" w:rsidP="004834F0">
            <w:pPr>
              <w:pStyle w:val="ASFKTablenorm"/>
              <w:ind w:left="57" w:right="57"/>
            </w:pPr>
            <w:r w:rsidRPr="007B2273">
              <w:t>Должность исполнителя: р</w:t>
            </w:r>
            <w:r w:rsidRPr="00726330">
              <w:t>асшифровка подписи</w:t>
            </w:r>
          </w:p>
        </w:tc>
        <w:tc>
          <w:tcPr>
            <w:tcW w:w="3590" w:type="pct"/>
            <w:shd w:val="clear" w:color="auto" w:fill="auto"/>
          </w:tcPr>
          <w:p w14:paraId="0DB38079" w14:textId="77777777" w:rsidR="005154AF" w:rsidRPr="00726330" w:rsidRDefault="005154AF" w:rsidP="004834F0">
            <w:pPr>
              <w:pStyle w:val="ASFKTablenorm"/>
              <w:ind w:left="57" w:right="57"/>
            </w:pPr>
            <w:r w:rsidRPr="007B2273">
              <w:t xml:space="preserve">Не заполняется. </w:t>
            </w:r>
          </w:p>
          <w:p w14:paraId="3A54616C" w14:textId="77777777" w:rsidR="005154AF" w:rsidRPr="007B2273" w:rsidRDefault="005154AF" w:rsidP="004834F0">
            <w:pPr>
              <w:pStyle w:val="ASFKTablenorm"/>
              <w:ind w:left="57" w:right="57"/>
            </w:pPr>
            <w:r w:rsidRPr="007B2273">
              <w:t>Закрыто на редактирование.</w:t>
            </w:r>
          </w:p>
        </w:tc>
      </w:tr>
      <w:tr w:rsidR="005154AF" w:rsidRPr="007B2273" w14:paraId="4C8861CC" w14:textId="77777777" w:rsidTr="004834F0">
        <w:tc>
          <w:tcPr>
            <w:tcW w:w="1410" w:type="pct"/>
            <w:shd w:val="clear" w:color="auto" w:fill="auto"/>
          </w:tcPr>
          <w:p w14:paraId="39F1C288" w14:textId="77777777" w:rsidR="005154AF" w:rsidRPr="007B2273" w:rsidRDefault="005154AF" w:rsidP="004834F0">
            <w:pPr>
              <w:pStyle w:val="ASFKTablenorm"/>
              <w:ind w:left="57" w:right="57"/>
            </w:pPr>
            <w:r w:rsidRPr="007B2273">
              <w:t>Телефон исполнителя</w:t>
            </w:r>
          </w:p>
        </w:tc>
        <w:tc>
          <w:tcPr>
            <w:tcW w:w="3590" w:type="pct"/>
            <w:shd w:val="clear" w:color="auto" w:fill="auto"/>
          </w:tcPr>
          <w:p w14:paraId="0AC0BF37" w14:textId="77777777" w:rsidR="005154AF" w:rsidRPr="00726330" w:rsidRDefault="005154AF" w:rsidP="004834F0">
            <w:pPr>
              <w:pStyle w:val="ASFKTablenorm"/>
              <w:ind w:left="57" w:right="57"/>
            </w:pPr>
            <w:r w:rsidRPr="007B2273">
              <w:t xml:space="preserve">Не заполняется. </w:t>
            </w:r>
          </w:p>
          <w:p w14:paraId="1F74525C" w14:textId="77777777" w:rsidR="005154AF" w:rsidRPr="007B2273" w:rsidRDefault="005154AF" w:rsidP="004834F0">
            <w:pPr>
              <w:pStyle w:val="ASFKTablenorm"/>
              <w:ind w:left="57" w:right="57"/>
            </w:pPr>
            <w:r w:rsidRPr="007B2273">
              <w:t>Закрыто на редактирование.</w:t>
            </w:r>
          </w:p>
        </w:tc>
      </w:tr>
      <w:tr w:rsidR="005154AF" w:rsidRPr="007B2273" w14:paraId="1B6ABFF1" w14:textId="77777777" w:rsidTr="004834F0">
        <w:tc>
          <w:tcPr>
            <w:tcW w:w="1410" w:type="pct"/>
            <w:shd w:val="clear" w:color="auto" w:fill="auto"/>
          </w:tcPr>
          <w:p w14:paraId="271CA8CD" w14:textId="77777777" w:rsidR="005154AF" w:rsidRPr="007B2273" w:rsidRDefault="005154AF" w:rsidP="004834F0">
            <w:pPr>
              <w:pStyle w:val="ASFKTablenorm"/>
              <w:ind w:left="57" w:right="57"/>
            </w:pPr>
            <w:r w:rsidRPr="007B2273">
              <w:t>Дата регистрации в ФК</w:t>
            </w:r>
          </w:p>
        </w:tc>
        <w:tc>
          <w:tcPr>
            <w:tcW w:w="3590" w:type="pct"/>
            <w:shd w:val="clear" w:color="auto" w:fill="auto"/>
          </w:tcPr>
          <w:p w14:paraId="11848436" w14:textId="77777777" w:rsidR="005154AF" w:rsidRPr="00726330" w:rsidRDefault="005154AF" w:rsidP="004834F0">
            <w:pPr>
              <w:pStyle w:val="ASFKTablenorm"/>
              <w:ind w:left="57" w:right="57"/>
            </w:pPr>
            <w:r w:rsidRPr="007B2273">
              <w:t xml:space="preserve">Не заполняется. </w:t>
            </w:r>
          </w:p>
          <w:p w14:paraId="23D0C6E3" w14:textId="77777777" w:rsidR="005154AF" w:rsidRPr="007B2273" w:rsidRDefault="005154AF" w:rsidP="004834F0">
            <w:pPr>
              <w:pStyle w:val="ASFKTablenorm"/>
              <w:ind w:left="57" w:right="57"/>
            </w:pPr>
            <w:r w:rsidRPr="007B2273">
              <w:t>Закрыто на редактирование.</w:t>
            </w:r>
          </w:p>
        </w:tc>
      </w:tr>
      <w:tr w:rsidR="005154AF" w:rsidRPr="007B2273" w14:paraId="35CDAC7F" w14:textId="77777777" w:rsidTr="004834F0">
        <w:tc>
          <w:tcPr>
            <w:tcW w:w="1410" w:type="pct"/>
            <w:shd w:val="clear" w:color="auto" w:fill="auto"/>
          </w:tcPr>
          <w:p w14:paraId="69525358" w14:textId="77777777" w:rsidR="005154AF" w:rsidRPr="007B2273" w:rsidRDefault="005154AF" w:rsidP="004834F0">
            <w:pPr>
              <w:pStyle w:val="ASFKTablenorm"/>
              <w:ind w:left="57" w:right="57"/>
            </w:pPr>
            <w:r w:rsidRPr="007B2273">
              <w:t>Примечание</w:t>
            </w:r>
          </w:p>
        </w:tc>
        <w:tc>
          <w:tcPr>
            <w:tcW w:w="3590" w:type="pct"/>
            <w:shd w:val="clear" w:color="auto" w:fill="auto"/>
          </w:tcPr>
          <w:p w14:paraId="16544C29" w14:textId="77777777" w:rsidR="005154AF" w:rsidRPr="00726330" w:rsidRDefault="005154AF" w:rsidP="004834F0">
            <w:pPr>
              <w:pStyle w:val="ASFKTablenorm"/>
              <w:ind w:left="57" w:right="57"/>
            </w:pPr>
            <w:r w:rsidRPr="007B2273">
              <w:t xml:space="preserve">Не заполняется. </w:t>
            </w:r>
          </w:p>
          <w:p w14:paraId="3AFA77AB" w14:textId="77777777" w:rsidR="005154AF" w:rsidRPr="007B2273" w:rsidRDefault="005154AF" w:rsidP="004834F0">
            <w:pPr>
              <w:pStyle w:val="ASFKTablenorm"/>
              <w:ind w:left="57" w:right="57"/>
            </w:pPr>
            <w:r w:rsidRPr="007B2273">
              <w:t>Закрыто на редактирование.</w:t>
            </w:r>
          </w:p>
        </w:tc>
      </w:tr>
    </w:tbl>
    <w:p w14:paraId="2E5F41A7" w14:textId="77777777" w:rsidR="005154AF" w:rsidRPr="007B2273" w:rsidRDefault="005154AF" w:rsidP="005154AF">
      <w:pPr>
        <w:pStyle w:val="32"/>
      </w:pPr>
      <w:bookmarkStart w:id="828" w:name="_Ref364937664"/>
      <w:bookmarkStart w:id="829" w:name="_Toc409448833"/>
      <w:bookmarkStart w:id="830" w:name="_Toc410656173"/>
      <w:bookmarkStart w:id="831" w:name="_Toc421009371"/>
      <w:bookmarkStart w:id="832" w:name="_Toc82691634"/>
      <w:r w:rsidRPr="007B2273">
        <w:t>Исполнительный документ</w:t>
      </w:r>
      <w:bookmarkEnd w:id="762"/>
      <w:bookmarkEnd w:id="763"/>
      <w:bookmarkEnd w:id="828"/>
      <w:bookmarkEnd w:id="829"/>
      <w:bookmarkEnd w:id="830"/>
      <w:bookmarkEnd w:id="831"/>
      <w:bookmarkEnd w:id="832"/>
    </w:p>
    <w:p w14:paraId="17668261" w14:textId="77777777" w:rsidR="005154AF" w:rsidRPr="007B2273" w:rsidRDefault="005154AF" w:rsidP="005154AF">
      <w:pPr>
        <w:pStyle w:val="ASFKNormal"/>
      </w:pPr>
      <w:r w:rsidRPr="007B2273">
        <w:t xml:space="preserve">Взыскатель предоставляет в </w:t>
      </w:r>
      <w:r w:rsidR="0011544B">
        <w:t>ТОФК</w:t>
      </w:r>
      <w:r w:rsidRPr="007B2273">
        <w:t xml:space="preserve"> по месту обслуживания лицевого счета должника (БУ-должника или АУ-должника) исполнительный лист (постановление о списании средств) и другие документы в бумажном виде. </w:t>
      </w:r>
      <w:r w:rsidR="0011544B">
        <w:t>ТОФК</w:t>
      </w:r>
      <w:r w:rsidRPr="007B2273">
        <w:t xml:space="preserve"> создает документ </w:t>
      </w:r>
      <w:r w:rsidR="004803D6">
        <w:t>«</w:t>
      </w:r>
      <w:r w:rsidRPr="007B2273">
        <w:t>Исполнительный док</w:t>
      </w:r>
      <w:r w:rsidRPr="005154AF">
        <w:t>у</w:t>
      </w:r>
      <w:r w:rsidRPr="007B2273">
        <w:t>мент</w:t>
      </w:r>
      <w:r w:rsidR="004803D6">
        <w:t>»</w:t>
      </w:r>
      <w:r w:rsidRPr="007B2273">
        <w:t>, запо</w:t>
      </w:r>
      <w:r w:rsidRPr="00726330">
        <w:t>л</w:t>
      </w:r>
      <w:r w:rsidRPr="007B2273">
        <w:t>няя все атрибуты кроме строчной части.</w:t>
      </w:r>
    </w:p>
    <w:p w14:paraId="52A48D7E" w14:textId="77777777" w:rsidR="005154AF" w:rsidRPr="007B2273" w:rsidRDefault="005154AF" w:rsidP="005154AF">
      <w:pPr>
        <w:pStyle w:val="ASFKNormal"/>
      </w:pPr>
      <w:r w:rsidRPr="007B2273">
        <w:t>В случае предоставления исполнительного листа в ОФК, применяется следующий п</w:t>
      </w:r>
      <w:r w:rsidRPr="005154AF">
        <w:t>о</w:t>
      </w:r>
      <w:r w:rsidRPr="007B2273">
        <w:t>рядок обработки документа:</w:t>
      </w:r>
    </w:p>
    <w:p w14:paraId="0DD4F4D7" w14:textId="77777777" w:rsidR="005154AF" w:rsidRPr="007B2273" w:rsidRDefault="00607AAF" w:rsidP="005154AF">
      <w:pPr>
        <w:pStyle w:val="ASFKListmark1"/>
      </w:pPr>
      <w:r>
        <w:lastRenderedPageBreak/>
        <w:t>д</w:t>
      </w:r>
      <w:r w:rsidR="005154AF" w:rsidRPr="007B2273">
        <w:t xml:space="preserve">анные по исполнительному листу вводятся как ЭД </w:t>
      </w:r>
      <w:r w:rsidR="004803D6">
        <w:t>«</w:t>
      </w:r>
      <w:r w:rsidR="005154AF" w:rsidRPr="007B2273">
        <w:t>Исполнительный документ</w:t>
      </w:r>
      <w:r w:rsidR="004803D6">
        <w:t>»</w:t>
      </w:r>
      <w:r w:rsidR="005154AF" w:rsidRPr="007B2273">
        <w:t xml:space="preserve"> или </w:t>
      </w:r>
      <w:r w:rsidR="004803D6">
        <w:t>«</w:t>
      </w:r>
      <w:r w:rsidR="005154AF" w:rsidRPr="007B2273">
        <w:t>Исполнительный документ по периодическим выплатам</w:t>
      </w:r>
      <w:r w:rsidR="004803D6">
        <w:t>»</w:t>
      </w:r>
      <w:r>
        <w:t>;</w:t>
      </w:r>
    </w:p>
    <w:p w14:paraId="3DC19C52" w14:textId="77777777" w:rsidR="005154AF" w:rsidRPr="007B2273" w:rsidRDefault="00607AAF" w:rsidP="005154AF">
      <w:pPr>
        <w:pStyle w:val="ASFKListmark1"/>
      </w:pPr>
      <w:r>
        <w:t>документ ставится на учет в УФК;</w:t>
      </w:r>
    </w:p>
    <w:p w14:paraId="4796C2D1" w14:textId="77777777" w:rsidR="00607AAF" w:rsidRDefault="00607AAF" w:rsidP="005154AF">
      <w:pPr>
        <w:pStyle w:val="ASFKListmark1"/>
      </w:pPr>
      <w:r>
        <w:t>п</w:t>
      </w:r>
      <w:r w:rsidR="005154AF" w:rsidRPr="007B2273">
        <w:t xml:space="preserve">осле этого документ доставляется АРМ НУБП (БУ). </w:t>
      </w:r>
    </w:p>
    <w:p w14:paraId="7DBC9B45" w14:textId="77777777" w:rsidR="00607AAF" w:rsidRPr="007B2273" w:rsidRDefault="00607AAF" w:rsidP="00607AAF">
      <w:pPr>
        <w:pStyle w:val="ASFKNormal"/>
      </w:pPr>
      <w:r w:rsidRPr="007B2273">
        <w:t xml:space="preserve">Для работы с документом </w:t>
      </w:r>
      <w:r>
        <w:t>«</w:t>
      </w:r>
      <w:r w:rsidRPr="007B2273">
        <w:t>Исполнительный документ</w:t>
      </w:r>
      <w:r>
        <w:t>»</w:t>
      </w:r>
      <w:r w:rsidRPr="007B2273">
        <w:t xml:space="preserve"> следует перейти в пункт меню </w:t>
      </w:r>
      <w:r>
        <w:t>«</w:t>
      </w:r>
      <w:r w:rsidRPr="007B2273">
        <w:t>Документы – Регис</w:t>
      </w:r>
      <w:r w:rsidRPr="005154AF">
        <w:t>т</w:t>
      </w:r>
      <w:r w:rsidRPr="007B2273">
        <w:t>рация и учет обязательств – Карточки учета БО – Исполнительный документ</w:t>
      </w:r>
      <w:r>
        <w:t>»</w:t>
      </w:r>
      <w:r w:rsidRPr="007B2273">
        <w:t>. О</w:t>
      </w:r>
      <w:r w:rsidRPr="005154AF">
        <w:t>т</w:t>
      </w:r>
      <w:r w:rsidRPr="007B2273">
        <w:t>кроется ЭФ списка документов, представленная на р</w:t>
      </w:r>
      <w:r w:rsidRPr="00726330">
        <w:t>и</w:t>
      </w:r>
      <w:r w:rsidRPr="007B2273">
        <w:t>сунке</w:t>
      </w:r>
      <w:r w:rsidR="003E1433" w:rsidRPr="007B2273">
        <w:t> </w:t>
      </w:r>
      <w:r w:rsidRPr="007B2273">
        <w:fldChar w:fldCharType="begin"/>
      </w:r>
      <w:r w:rsidRPr="007B2273">
        <w:instrText xml:space="preserve"> REF _Ref333224616 \h  \* MERGEFORMAT </w:instrText>
      </w:r>
      <w:r w:rsidRPr="007B2273">
        <w:fldChar w:fldCharType="separate"/>
      </w:r>
      <w:r w:rsidR="00476E1D">
        <w:t>83</w:t>
      </w:r>
      <w:r w:rsidRPr="007B2273">
        <w:fldChar w:fldCharType="end"/>
      </w:r>
      <w:r w:rsidRPr="007B2273">
        <w:t>.</w:t>
      </w:r>
    </w:p>
    <w:p w14:paraId="479DB3FB" w14:textId="77777777" w:rsidR="005154AF" w:rsidRPr="00A27039" w:rsidRDefault="00476E1D" w:rsidP="005154AF">
      <w:pPr>
        <w:pStyle w:val="ASFKFigure"/>
      </w:pPr>
      <w:r>
        <w:pict w14:anchorId="2D437E2E">
          <v:shape id="_x0000_i1177" type="#_x0000_t75" style="width:474.7pt;height:244.45pt">
            <v:imagedata r:id="rId143" o:title="0"/>
          </v:shape>
        </w:pict>
      </w:r>
    </w:p>
    <w:p w14:paraId="080E7F3A" w14:textId="77777777"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833" w:name="_Ref333224616"/>
      <w:bookmarkStart w:id="834" w:name="_Toc82692052"/>
      <w:r w:rsidR="00476E1D">
        <w:rPr>
          <w:noProof/>
        </w:rPr>
        <w:t>83</w:t>
      </w:r>
      <w:bookmarkEnd w:id="833"/>
      <w:r w:rsidRPr="007B2273">
        <w:fldChar w:fldCharType="end"/>
      </w:r>
      <w:r w:rsidRPr="007B2273">
        <w:t xml:space="preserve">. ЭФ списка документов </w:t>
      </w:r>
      <w:r w:rsidR="004803D6">
        <w:t>«</w:t>
      </w:r>
      <w:r w:rsidRPr="007B2273">
        <w:t>Исполнительный документ</w:t>
      </w:r>
      <w:r w:rsidR="004803D6">
        <w:t>»</w:t>
      </w:r>
      <w:bookmarkEnd w:id="834"/>
    </w:p>
    <w:p w14:paraId="2F337BC9" w14:textId="77777777" w:rsidR="005154AF" w:rsidRPr="007B2273" w:rsidRDefault="005154AF" w:rsidP="005154AF">
      <w:pPr>
        <w:pStyle w:val="41"/>
      </w:pPr>
      <w:r w:rsidRPr="007B2273">
        <w:t>Доступные операции</w:t>
      </w:r>
    </w:p>
    <w:p w14:paraId="65208BD5" w14:textId="77777777" w:rsidR="005154AF" w:rsidRPr="007B2273" w:rsidRDefault="005154AF" w:rsidP="005154AF">
      <w:pPr>
        <w:pStyle w:val="ASFKNormal"/>
      </w:pPr>
      <w:r w:rsidRPr="007B2273">
        <w:t>На АРМ НУБП доступны следующие операции над документом:</w:t>
      </w:r>
    </w:p>
    <w:p w14:paraId="2CA164F7" w14:textId="77777777" w:rsidR="005154AF" w:rsidRPr="007B2273" w:rsidRDefault="005154AF" w:rsidP="005154AF">
      <w:pPr>
        <w:pStyle w:val="ASFKListmark1"/>
      </w:pPr>
      <w:r w:rsidRPr="007B2273">
        <w:t xml:space="preserve">импорт из </w:t>
      </w:r>
      <w:r w:rsidR="00CD4C32">
        <w:t>OEBS</w:t>
      </w:r>
      <w:r w:rsidRPr="007B2273">
        <w:t>;</w:t>
      </w:r>
    </w:p>
    <w:p w14:paraId="46AB1180" w14:textId="77777777" w:rsidR="005154AF" w:rsidRPr="007B2273" w:rsidRDefault="005154AF" w:rsidP="005154AF">
      <w:pPr>
        <w:pStyle w:val="ASFKListmark1"/>
      </w:pPr>
      <w:r w:rsidRPr="007B2273">
        <w:t>просмотр подписи;</w:t>
      </w:r>
    </w:p>
    <w:p w14:paraId="2BCB3710" w14:textId="77777777" w:rsidR="005154AF" w:rsidRPr="007B2273" w:rsidRDefault="005154AF" w:rsidP="005154AF">
      <w:pPr>
        <w:pStyle w:val="ASFKListmark1"/>
      </w:pPr>
      <w:r w:rsidRPr="007B2273">
        <w:t>просмотр.</w:t>
      </w:r>
    </w:p>
    <w:p w14:paraId="2E0C394E" w14:textId="77777777" w:rsidR="005154AF" w:rsidRPr="007B2273" w:rsidRDefault="005154AF" w:rsidP="005154AF">
      <w:pPr>
        <w:pStyle w:val="41"/>
      </w:pPr>
      <w:r w:rsidRPr="007B2273">
        <w:t>Экранная форма документа</w:t>
      </w:r>
    </w:p>
    <w:p w14:paraId="25FF2CAB" w14:textId="77777777" w:rsidR="005154AF" w:rsidRPr="007B2273" w:rsidRDefault="005154AF" w:rsidP="005154AF">
      <w:pPr>
        <w:pStyle w:val="ASFKNormal"/>
      </w:pPr>
      <w:r w:rsidRPr="007B2273">
        <w:t xml:space="preserve">ЭФ документа </w:t>
      </w:r>
      <w:r w:rsidR="004803D6">
        <w:t>«</w:t>
      </w:r>
      <w:r w:rsidRPr="007B2273">
        <w:t>Исполнительный документ</w:t>
      </w:r>
      <w:r w:rsidR="004803D6">
        <w:t>»</w:t>
      </w:r>
      <w:r w:rsidRPr="007B2273">
        <w:t xml:space="preserve"> представлена на рисунке</w:t>
      </w:r>
      <w:r w:rsidR="003E1433" w:rsidRPr="007B2273">
        <w:t> </w:t>
      </w:r>
      <w:r w:rsidRPr="007B2273">
        <w:fldChar w:fldCharType="begin"/>
      </w:r>
      <w:r w:rsidRPr="007B2273">
        <w:instrText xml:space="preserve"> REF _Ref332959081 \h  \* MERGEFORMAT </w:instrText>
      </w:r>
      <w:r w:rsidRPr="007B2273">
        <w:fldChar w:fldCharType="separate"/>
      </w:r>
      <w:r w:rsidR="00476E1D">
        <w:t>84</w:t>
      </w:r>
      <w:r w:rsidRPr="007B2273">
        <w:fldChar w:fldCharType="end"/>
      </w:r>
      <w:r w:rsidRPr="007B2273">
        <w:t>. Форма с</w:t>
      </w:r>
      <w:r w:rsidRPr="005154AF">
        <w:t>о</w:t>
      </w:r>
      <w:r w:rsidRPr="007B2273">
        <w:t>держит следующие закладки:</w:t>
      </w:r>
    </w:p>
    <w:p w14:paraId="496172F6" w14:textId="77777777" w:rsidR="005154AF" w:rsidRPr="007B2273" w:rsidRDefault="004803D6" w:rsidP="005154AF">
      <w:pPr>
        <w:pStyle w:val="ASFKListmark1"/>
      </w:pPr>
      <w:r>
        <w:t>«</w:t>
      </w:r>
      <w:r w:rsidR="005154AF" w:rsidRPr="007B2273">
        <w:t>Документ (1)</w:t>
      </w:r>
      <w:r>
        <w:t>»</w:t>
      </w:r>
      <w:r w:rsidR="005154AF" w:rsidRPr="007B2273">
        <w:t>;</w:t>
      </w:r>
    </w:p>
    <w:p w14:paraId="3A843536" w14:textId="77777777" w:rsidR="005154AF" w:rsidRDefault="004803D6" w:rsidP="005154AF">
      <w:pPr>
        <w:pStyle w:val="ASFKListmark1"/>
      </w:pPr>
      <w:r>
        <w:t>«</w:t>
      </w:r>
      <w:r w:rsidR="005154AF" w:rsidRPr="007B2273">
        <w:t>Исполнение (2)</w:t>
      </w:r>
      <w:r>
        <w:t>»</w:t>
      </w:r>
      <w:r w:rsidR="005154AF" w:rsidRPr="007B2273">
        <w:t>;</w:t>
      </w:r>
    </w:p>
    <w:p w14:paraId="7CFA3D64" w14:textId="77777777" w:rsidR="00291686" w:rsidRDefault="00291686" w:rsidP="005154AF">
      <w:pPr>
        <w:pStyle w:val="ASFKListmark1"/>
      </w:pPr>
      <w:r w:rsidRPr="00291686">
        <w:t>«Информация об отзыве исполнительного документа»</w:t>
      </w:r>
      <w:r>
        <w:t>;</w:t>
      </w:r>
    </w:p>
    <w:p w14:paraId="2712314C" w14:textId="77777777" w:rsidR="004E5915" w:rsidRPr="007B2273" w:rsidRDefault="004E5915" w:rsidP="005154AF">
      <w:pPr>
        <w:pStyle w:val="ASFKListmark1"/>
      </w:pPr>
      <w:r>
        <w:t>«Реквизиты ЦОКР исполнителя»</w:t>
      </w:r>
      <w:r w:rsidRPr="007B2273">
        <w:t>;</w:t>
      </w:r>
    </w:p>
    <w:p w14:paraId="7FF9EFC5" w14:textId="77777777" w:rsidR="005154AF" w:rsidRDefault="004803D6" w:rsidP="005154AF">
      <w:pPr>
        <w:pStyle w:val="ASFKListmark1"/>
      </w:pPr>
      <w:r>
        <w:t>«</w:t>
      </w:r>
      <w:r w:rsidR="005154AF" w:rsidRPr="007B2273">
        <w:t>Системные атрибуты</w:t>
      </w:r>
      <w:r>
        <w:t>»</w:t>
      </w:r>
      <w:r w:rsidR="005154AF" w:rsidRPr="007B2273">
        <w:t>;</w:t>
      </w:r>
    </w:p>
    <w:p w14:paraId="32705D7E" w14:textId="77777777" w:rsidR="005154AF" w:rsidRPr="007B2273" w:rsidRDefault="004803D6" w:rsidP="005154AF">
      <w:pPr>
        <w:pStyle w:val="ASFKListmark1"/>
      </w:pPr>
      <w:r>
        <w:t>«</w:t>
      </w:r>
      <w:r w:rsidR="005154AF" w:rsidRPr="007B2273">
        <w:t>Протоколы</w:t>
      </w:r>
      <w:r>
        <w:t>»</w:t>
      </w:r>
      <w:r w:rsidR="005154AF" w:rsidRPr="007B2273">
        <w:t>.</w:t>
      </w:r>
    </w:p>
    <w:p w14:paraId="1BBF673E" w14:textId="77777777" w:rsidR="005154AF" w:rsidRPr="00291686" w:rsidRDefault="00476E1D" w:rsidP="004D57E7">
      <w:pPr>
        <w:pStyle w:val="ASFKFigure"/>
      </w:pPr>
      <w:r>
        <w:lastRenderedPageBreak/>
        <w:pict w14:anchorId="114C6E39">
          <v:shape id="_x0000_i1178" type="#_x0000_t75" style="width:482.25pt;height:453.75pt">
            <v:imagedata r:id="rId144" o:title="0"/>
          </v:shape>
        </w:pict>
      </w:r>
    </w:p>
    <w:p w14:paraId="18E87F68" w14:textId="77777777"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835" w:name="_Ref332959081"/>
      <w:bookmarkStart w:id="836" w:name="_Toc82692053"/>
      <w:r w:rsidR="00476E1D">
        <w:rPr>
          <w:noProof/>
        </w:rPr>
        <w:t>84</w:t>
      </w:r>
      <w:bookmarkEnd w:id="835"/>
      <w:r w:rsidRPr="007B2273">
        <w:fldChar w:fldCharType="end"/>
      </w:r>
      <w:r w:rsidRPr="007B2273">
        <w:t xml:space="preserve">. ЭФ документа </w:t>
      </w:r>
      <w:r w:rsidR="004803D6">
        <w:t>«</w:t>
      </w:r>
      <w:r w:rsidRPr="007B2273">
        <w:t>Исполнительный документ</w:t>
      </w:r>
      <w:r w:rsidR="00B33BD1">
        <w:t>», закладки «</w:t>
      </w:r>
      <w:r w:rsidRPr="007B2273">
        <w:t>Документ (1)</w:t>
      </w:r>
      <w:r w:rsidR="004803D6">
        <w:t>»</w:t>
      </w:r>
      <w:bookmarkEnd w:id="836"/>
    </w:p>
    <w:p w14:paraId="2A6C7001" w14:textId="77777777" w:rsidR="005154AF" w:rsidRPr="007B2273" w:rsidRDefault="005154AF" w:rsidP="005154AF">
      <w:pPr>
        <w:pStyle w:val="ASFKNormal"/>
      </w:pPr>
      <w:r w:rsidRPr="007B2273">
        <w:t xml:space="preserve">Перечень полей документа </w:t>
      </w:r>
      <w:r w:rsidR="004803D6">
        <w:t>«</w:t>
      </w:r>
      <w:r w:rsidRPr="007B2273">
        <w:t>Исполнительный документ</w:t>
      </w:r>
      <w:r w:rsidR="00B33BD1">
        <w:t>», закладки «</w:t>
      </w:r>
      <w:r w:rsidRPr="007B2273">
        <w:t>Документ (1)</w:t>
      </w:r>
      <w:r w:rsidR="004803D6">
        <w:t>»</w:t>
      </w:r>
      <w:r w:rsidRPr="007B2273">
        <w:t xml:space="preserve"> приведен в та</w:t>
      </w:r>
      <w:r w:rsidRPr="00726330">
        <w:t>б</w:t>
      </w:r>
      <w:r w:rsidRPr="007B2273">
        <w:t>лице</w:t>
      </w:r>
      <w:r w:rsidR="003E1433" w:rsidRPr="007B2273">
        <w:t> </w:t>
      </w:r>
      <w:r w:rsidRPr="007B2273">
        <w:fldChar w:fldCharType="begin"/>
      </w:r>
      <w:r w:rsidRPr="007B2273">
        <w:instrText xml:space="preserve"> REF _Ref333224617 \h  \* MERGEFORMAT </w:instrText>
      </w:r>
      <w:r w:rsidRPr="007B2273">
        <w:fldChar w:fldCharType="separate"/>
      </w:r>
      <w:r w:rsidR="00476E1D">
        <w:t>49</w:t>
      </w:r>
      <w:r w:rsidRPr="007B2273">
        <w:fldChar w:fldCharType="end"/>
      </w:r>
      <w:r w:rsidRPr="007B2273">
        <w:t>.</w:t>
      </w:r>
    </w:p>
    <w:p w14:paraId="1D11AB2F" w14:textId="77777777" w:rsidR="005154AF"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837" w:name="_Ref333224617"/>
      <w:bookmarkStart w:id="838" w:name="_Toc82691773"/>
      <w:r w:rsidR="00476E1D">
        <w:rPr>
          <w:noProof/>
        </w:rPr>
        <w:t>49</w:t>
      </w:r>
      <w:bookmarkEnd w:id="837"/>
      <w:r>
        <w:rPr>
          <w:noProof/>
        </w:rPr>
        <w:fldChar w:fldCharType="end"/>
      </w:r>
      <w:r w:rsidR="005154AF" w:rsidRPr="00726330">
        <w:t xml:space="preserve">. Описание полей документа </w:t>
      </w:r>
      <w:r w:rsidR="004803D6">
        <w:t>«</w:t>
      </w:r>
      <w:r w:rsidR="005154AF" w:rsidRPr="00726330">
        <w:t>Исполнительный документ</w:t>
      </w:r>
      <w:r w:rsidR="00B33BD1">
        <w:t>», закладки «</w:t>
      </w:r>
      <w:r w:rsidR="005154AF" w:rsidRPr="00726330">
        <w:t>Документ (1)</w:t>
      </w:r>
      <w:r w:rsidR="004803D6">
        <w:t>»</w:t>
      </w:r>
      <w:bookmarkEnd w:id="83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36"/>
        <w:gridCol w:w="6216"/>
      </w:tblGrid>
      <w:tr w:rsidR="005154AF" w:rsidRPr="007B2273" w14:paraId="07114F09" w14:textId="77777777" w:rsidTr="004834F0">
        <w:trPr>
          <w:tblHeader/>
        </w:trPr>
        <w:tc>
          <w:tcPr>
            <w:tcW w:w="181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9E0F53A" w14:textId="77777777" w:rsidR="005154AF" w:rsidRPr="007B2273" w:rsidRDefault="005154AF" w:rsidP="00D20CFC">
            <w:pPr>
              <w:pStyle w:val="ASFKTableHead"/>
            </w:pPr>
            <w:r>
              <w:t>Наименование поля</w:t>
            </w:r>
          </w:p>
        </w:tc>
        <w:tc>
          <w:tcPr>
            <w:tcW w:w="318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62C9307" w14:textId="77777777" w:rsidR="005154AF" w:rsidRPr="007B2273" w:rsidRDefault="005154AF" w:rsidP="00D20CFC">
            <w:pPr>
              <w:pStyle w:val="ASFKTableHead"/>
            </w:pPr>
            <w:r w:rsidRPr="007B2273">
              <w:t>Описание</w:t>
            </w:r>
            <w:r w:rsidR="00BA365D">
              <w:t xml:space="preserve"> поля</w:t>
            </w:r>
          </w:p>
        </w:tc>
      </w:tr>
      <w:tr w:rsidR="005154AF" w:rsidRPr="007B2273" w14:paraId="264D32FA" w14:textId="77777777" w:rsidTr="004834F0">
        <w:trPr>
          <w:trHeight w:val="20"/>
        </w:trPr>
        <w:tc>
          <w:tcPr>
            <w:tcW w:w="1813" w:type="pct"/>
            <w:shd w:val="clear" w:color="auto" w:fill="auto"/>
          </w:tcPr>
          <w:p w14:paraId="3E11B76E" w14:textId="77777777" w:rsidR="005154AF" w:rsidRPr="007B2273" w:rsidRDefault="005154AF" w:rsidP="004834F0">
            <w:pPr>
              <w:pStyle w:val="ASFKTablenorm"/>
              <w:ind w:left="57" w:right="57"/>
            </w:pPr>
            <w:r w:rsidRPr="007B2273">
              <w:t>Статус</w:t>
            </w:r>
          </w:p>
        </w:tc>
        <w:tc>
          <w:tcPr>
            <w:tcW w:w="3187" w:type="pct"/>
            <w:shd w:val="clear" w:color="auto" w:fill="auto"/>
          </w:tcPr>
          <w:p w14:paraId="48B6C26A" w14:textId="77777777" w:rsidR="005154AF" w:rsidRPr="007B2273" w:rsidRDefault="005154AF" w:rsidP="004834F0">
            <w:pPr>
              <w:pStyle w:val="ASFKTablenorm"/>
              <w:ind w:left="57" w:right="57"/>
            </w:pPr>
            <w:r w:rsidRPr="007B2273">
              <w:t>Статус.</w:t>
            </w:r>
          </w:p>
        </w:tc>
      </w:tr>
      <w:tr w:rsidR="005154AF" w:rsidRPr="007B2273" w14:paraId="4B15BA37" w14:textId="77777777" w:rsidTr="004834F0">
        <w:trPr>
          <w:trHeight w:val="20"/>
        </w:trPr>
        <w:tc>
          <w:tcPr>
            <w:tcW w:w="1813" w:type="pct"/>
            <w:shd w:val="clear" w:color="auto" w:fill="auto"/>
          </w:tcPr>
          <w:p w14:paraId="7AA96BD2" w14:textId="77777777" w:rsidR="005154AF" w:rsidRPr="007B2273" w:rsidRDefault="005154AF" w:rsidP="004834F0">
            <w:pPr>
              <w:pStyle w:val="ASFKTablenorm"/>
              <w:ind w:left="57" w:right="57"/>
            </w:pPr>
            <w:r w:rsidRPr="007B2273">
              <w:t>№ ИД в журнале</w:t>
            </w:r>
          </w:p>
        </w:tc>
        <w:tc>
          <w:tcPr>
            <w:tcW w:w="3187" w:type="pct"/>
            <w:shd w:val="clear" w:color="auto" w:fill="auto"/>
          </w:tcPr>
          <w:p w14:paraId="509A50AC" w14:textId="77777777"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14:paraId="2B1CDFFD" w14:textId="77777777" w:rsidTr="004834F0">
        <w:trPr>
          <w:trHeight w:val="20"/>
        </w:trPr>
        <w:tc>
          <w:tcPr>
            <w:tcW w:w="1813" w:type="pct"/>
            <w:shd w:val="clear" w:color="auto" w:fill="auto"/>
          </w:tcPr>
          <w:p w14:paraId="1B95A0C1" w14:textId="77777777" w:rsidR="005154AF" w:rsidRPr="007B2273" w:rsidRDefault="005154AF" w:rsidP="004834F0">
            <w:pPr>
              <w:pStyle w:val="ASFKTablenorm"/>
              <w:ind w:left="57" w:right="57"/>
            </w:pPr>
            <w:r w:rsidRPr="007B2273">
              <w:t>Дата предъявления ИД</w:t>
            </w:r>
          </w:p>
        </w:tc>
        <w:tc>
          <w:tcPr>
            <w:tcW w:w="3187" w:type="pct"/>
            <w:shd w:val="clear" w:color="auto" w:fill="auto"/>
          </w:tcPr>
          <w:p w14:paraId="5644DE9C" w14:textId="77777777"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14:paraId="5606C4BD" w14:textId="77777777" w:rsidTr="004834F0">
        <w:trPr>
          <w:trHeight w:val="20"/>
        </w:trPr>
        <w:tc>
          <w:tcPr>
            <w:tcW w:w="1813" w:type="pct"/>
            <w:shd w:val="clear" w:color="auto" w:fill="auto"/>
          </w:tcPr>
          <w:p w14:paraId="0DC9B42C" w14:textId="77777777" w:rsidR="005154AF" w:rsidRPr="007B2273" w:rsidRDefault="005154AF" w:rsidP="004834F0">
            <w:pPr>
              <w:pStyle w:val="ASFKTablenorm"/>
              <w:ind w:left="57" w:right="57"/>
            </w:pPr>
            <w:r w:rsidRPr="007B2273">
              <w:t>Дата фактического предъя</w:t>
            </w:r>
            <w:r w:rsidRPr="005154AF">
              <w:t>в</w:t>
            </w:r>
            <w:r w:rsidRPr="007B2273">
              <w:t>ления ИД</w:t>
            </w:r>
          </w:p>
        </w:tc>
        <w:tc>
          <w:tcPr>
            <w:tcW w:w="3187" w:type="pct"/>
            <w:shd w:val="clear" w:color="auto" w:fill="auto"/>
          </w:tcPr>
          <w:p w14:paraId="0E11A57F" w14:textId="77777777"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14:paraId="028D23F6" w14:textId="77777777" w:rsidTr="004834F0">
        <w:trPr>
          <w:trHeight w:val="20"/>
        </w:trPr>
        <w:tc>
          <w:tcPr>
            <w:tcW w:w="1813" w:type="pct"/>
            <w:shd w:val="clear" w:color="auto" w:fill="auto"/>
          </w:tcPr>
          <w:p w14:paraId="5CB66B10" w14:textId="77777777" w:rsidR="005154AF" w:rsidRPr="007B2273" w:rsidRDefault="005154AF" w:rsidP="004834F0">
            <w:pPr>
              <w:pStyle w:val="ASFKTablenorm"/>
              <w:ind w:left="57" w:right="57"/>
            </w:pPr>
            <w:r w:rsidRPr="007B2273">
              <w:t>Регистрационный номер ИД</w:t>
            </w:r>
          </w:p>
        </w:tc>
        <w:tc>
          <w:tcPr>
            <w:tcW w:w="3187" w:type="pct"/>
            <w:shd w:val="clear" w:color="auto" w:fill="auto"/>
          </w:tcPr>
          <w:p w14:paraId="5D362DEF" w14:textId="77777777" w:rsidR="005154AF" w:rsidRPr="007B2273" w:rsidRDefault="005154AF" w:rsidP="004834F0">
            <w:pPr>
              <w:pStyle w:val="ASFKTablenorm"/>
              <w:ind w:left="57" w:right="57"/>
            </w:pPr>
            <w:r w:rsidRPr="007B2273">
              <w:t>Регистрационный номер ИД.</w:t>
            </w:r>
          </w:p>
        </w:tc>
      </w:tr>
      <w:tr w:rsidR="005154AF" w:rsidRPr="007B2273" w14:paraId="18643C65" w14:textId="77777777" w:rsidTr="004834F0">
        <w:trPr>
          <w:trHeight w:val="20"/>
        </w:trPr>
        <w:tc>
          <w:tcPr>
            <w:tcW w:w="1813" w:type="pct"/>
            <w:shd w:val="clear" w:color="auto" w:fill="auto"/>
          </w:tcPr>
          <w:p w14:paraId="7BA94AB0" w14:textId="77777777" w:rsidR="005154AF" w:rsidRPr="007B2273" w:rsidRDefault="005154AF" w:rsidP="004834F0">
            <w:pPr>
              <w:pStyle w:val="ASFKTablenorm"/>
              <w:ind w:left="57" w:right="57"/>
            </w:pPr>
            <w:r w:rsidRPr="007B2273">
              <w:t>Номер ИД</w:t>
            </w:r>
          </w:p>
        </w:tc>
        <w:tc>
          <w:tcPr>
            <w:tcW w:w="3187" w:type="pct"/>
            <w:shd w:val="clear" w:color="auto" w:fill="auto"/>
          </w:tcPr>
          <w:p w14:paraId="28A3363B" w14:textId="77777777"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14:paraId="0DA484E0" w14:textId="77777777" w:rsidTr="004834F0">
        <w:trPr>
          <w:trHeight w:val="20"/>
        </w:trPr>
        <w:tc>
          <w:tcPr>
            <w:tcW w:w="1813" w:type="pct"/>
            <w:shd w:val="clear" w:color="auto" w:fill="auto"/>
          </w:tcPr>
          <w:p w14:paraId="586DA2B1" w14:textId="77777777" w:rsidR="005154AF" w:rsidRPr="007B2273" w:rsidRDefault="005154AF" w:rsidP="004834F0">
            <w:pPr>
              <w:pStyle w:val="ASFKTablenorm"/>
              <w:ind w:left="57" w:right="57"/>
            </w:pPr>
            <w:r w:rsidRPr="007B2273">
              <w:lastRenderedPageBreak/>
              <w:t>Дата выдачи</w:t>
            </w:r>
          </w:p>
        </w:tc>
        <w:tc>
          <w:tcPr>
            <w:tcW w:w="3187" w:type="pct"/>
            <w:shd w:val="clear" w:color="auto" w:fill="auto"/>
          </w:tcPr>
          <w:p w14:paraId="01073C64" w14:textId="77777777"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14:paraId="636CFDC0" w14:textId="77777777" w:rsidTr="004834F0">
        <w:trPr>
          <w:trHeight w:val="20"/>
        </w:trPr>
        <w:tc>
          <w:tcPr>
            <w:tcW w:w="1813" w:type="pct"/>
            <w:shd w:val="clear" w:color="auto" w:fill="auto"/>
          </w:tcPr>
          <w:p w14:paraId="7B8A2FDB" w14:textId="77777777" w:rsidR="005154AF" w:rsidRPr="007B2273" w:rsidRDefault="005154AF" w:rsidP="004834F0">
            <w:pPr>
              <w:pStyle w:val="ASFKTablenorm"/>
              <w:ind w:left="57" w:right="57"/>
            </w:pPr>
            <w:r w:rsidRPr="007B2273">
              <w:t>Вид ИД</w:t>
            </w:r>
          </w:p>
        </w:tc>
        <w:tc>
          <w:tcPr>
            <w:tcW w:w="3187" w:type="pct"/>
            <w:shd w:val="clear" w:color="auto" w:fill="auto"/>
          </w:tcPr>
          <w:p w14:paraId="7F5AEFE2" w14:textId="77777777" w:rsidR="005154AF" w:rsidRPr="00726330" w:rsidRDefault="005154AF" w:rsidP="004834F0">
            <w:pPr>
              <w:pStyle w:val="ASFKTablenorm"/>
              <w:ind w:left="57" w:right="57"/>
            </w:pPr>
            <w:r w:rsidRPr="007B2273">
              <w:t>Возможные значения: исполнительный лист, судебный пр</w:t>
            </w:r>
            <w:r w:rsidRPr="00726330">
              <w:t>иказ.</w:t>
            </w:r>
          </w:p>
          <w:p w14:paraId="5EB1BB58" w14:textId="77777777"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14:paraId="09F97D08" w14:textId="77777777" w:rsidTr="004834F0">
        <w:trPr>
          <w:trHeight w:val="20"/>
        </w:trPr>
        <w:tc>
          <w:tcPr>
            <w:tcW w:w="1813" w:type="pct"/>
            <w:shd w:val="clear" w:color="auto" w:fill="auto"/>
          </w:tcPr>
          <w:p w14:paraId="674FA655" w14:textId="77777777" w:rsidR="005154AF" w:rsidRPr="007B2273" w:rsidRDefault="005154AF" w:rsidP="004834F0">
            <w:pPr>
              <w:pStyle w:val="ASFKTablenorm"/>
              <w:ind w:left="57" w:right="57"/>
            </w:pPr>
            <w:r w:rsidRPr="007B2273">
              <w:t>Серия ИД</w:t>
            </w:r>
          </w:p>
        </w:tc>
        <w:tc>
          <w:tcPr>
            <w:tcW w:w="3187" w:type="pct"/>
            <w:shd w:val="clear" w:color="auto" w:fill="auto"/>
          </w:tcPr>
          <w:p w14:paraId="75AD072F" w14:textId="77777777"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14:paraId="3B10E270" w14:textId="77777777" w:rsidTr="004834F0">
        <w:trPr>
          <w:trHeight w:val="20"/>
        </w:trPr>
        <w:tc>
          <w:tcPr>
            <w:tcW w:w="1813" w:type="pct"/>
            <w:shd w:val="clear" w:color="auto" w:fill="auto"/>
          </w:tcPr>
          <w:p w14:paraId="433E3F33" w14:textId="77777777" w:rsidR="005154AF" w:rsidRPr="007B2273" w:rsidRDefault="005154AF" w:rsidP="004834F0">
            <w:pPr>
              <w:pStyle w:val="ASFKTablenorm"/>
              <w:ind w:left="57" w:right="57"/>
            </w:pPr>
            <w:r w:rsidRPr="007B2273">
              <w:t>Сумма</w:t>
            </w:r>
          </w:p>
        </w:tc>
        <w:tc>
          <w:tcPr>
            <w:tcW w:w="3187" w:type="pct"/>
            <w:shd w:val="clear" w:color="auto" w:fill="auto"/>
          </w:tcPr>
          <w:p w14:paraId="460B5035" w14:textId="77777777"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14:paraId="20AAF6F1" w14:textId="77777777" w:rsidTr="004834F0">
        <w:trPr>
          <w:trHeight w:val="20"/>
        </w:trPr>
        <w:tc>
          <w:tcPr>
            <w:tcW w:w="1813" w:type="pct"/>
            <w:shd w:val="clear" w:color="auto" w:fill="auto"/>
          </w:tcPr>
          <w:p w14:paraId="11CBACB8" w14:textId="77777777" w:rsidR="005154AF" w:rsidRPr="007B2273" w:rsidRDefault="005154AF" w:rsidP="004834F0">
            <w:pPr>
              <w:pStyle w:val="ASFKTablenorm"/>
              <w:ind w:left="57" w:right="57"/>
            </w:pPr>
            <w:r w:rsidRPr="007B2273">
              <w:t>Номер ПУ</w:t>
            </w:r>
          </w:p>
        </w:tc>
        <w:tc>
          <w:tcPr>
            <w:tcW w:w="3187" w:type="pct"/>
            <w:shd w:val="clear" w:color="auto" w:fill="auto"/>
          </w:tcPr>
          <w:p w14:paraId="4DADD401" w14:textId="77777777"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14:paraId="33E57CBA" w14:textId="77777777" w:rsidTr="004834F0">
        <w:trPr>
          <w:trHeight w:val="20"/>
        </w:trPr>
        <w:tc>
          <w:tcPr>
            <w:tcW w:w="1813" w:type="pct"/>
            <w:shd w:val="clear" w:color="auto" w:fill="auto"/>
          </w:tcPr>
          <w:p w14:paraId="59D04774" w14:textId="77777777" w:rsidR="005154AF" w:rsidRPr="007B2273" w:rsidRDefault="005154AF" w:rsidP="004834F0">
            <w:pPr>
              <w:pStyle w:val="ASFKTablenorm"/>
              <w:ind w:left="57" w:right="57"/>
            </w:pPr>
            <w:r w:rsidRPr="007B2273">
              <w:t>Дата ПУ</w:t>
            </w:r>
          </w:p>
        </w:tc>
        <w:tc>
          <w:tcPr>
            <w:tcW w:w="3187" w:type="pct"/>
            <w:shd w:val="clear" w:color="auto" w:fill="auto"/>
          </w:tcPr>
          <w:p w14:paraId="2652070E" w14:textId="77777777"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14:paraId="559BD5FC" w14:textId="77777777" w:rsidTr="004834F0">
        <w:trPr>
          <w:trHeight w:val="20"/>
        </w:trPr>
        <w:tc>
          <w:tcPr>
            <w:tcW w:w="1813" w:type="pct"/>
            <w:shd w:val="clear" w:color="auto" w:fill="auto"/>
          </w:tcPr>
          <w:p w14:paraId="05EEC0D8" w14:textId="77777777" w:rsidR="005154AF" w:rsidRPr="007B2273" w:rsidRDefault="005154AF" w:rsidP="004834F0">
            <w:pPr>
              <w:pStyle w:val="ASFKTablenorm"/>
              <w:ind w:left="57" w:right="57"/>
            </w:pPr>
            <w:r w:rsidRPr="007B2273">
              <w:t>ФИО лица, предъявившего ИД</w:t>
            </w:r>
          </w:p>
        </w:tc>
        <w:tc>
          <w:tcPr>
            <w:tcW w:w="3187" w:type="pct"/>
            <w:shd w:val="clear" w:color="auto" w:fill="auto"/>
          </w:tcPr>
          <w:p w14:paraId="3368C6B5" w14:textId="77777777"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14:paraId="4A61E1EB" w14:textId="77777777" w:rsidTr="004834F0">
        <w:trPr>
          <w:trHeight w:val="20"/>
        </w:trPr>
        <w:tc>
          <w:tcPr>
            <w:tcW w:w="1813" w:type="pct"/>
            <w:shd w:val="clear" w:color="auto" w:fill="auto"/>
          </w:tcPr>
          <w:p w14:paraId="566D0248" w14:textId="77777777" w:rsidR="005154AF" w:rsidRPr="007B2273" w:rsidRDefault="005154AF" w:rsidP="004834F0">
            <w:pPr>
              <w:pStyle w:val="ASFKTablenorm"/>
              <w:ind w:left="57" w:right="57"/>
            </w:pPr>
            <w:r w:rsidRPr="007B2273">
              <w:t>Кол-во листов</w:t>
            </w:r>
          </w:p>
        </w:tc>
        <w:tc>
          <w:tcPr>
            <w:tcW w:w="3187" w:type="pct"/>
            <w:shd w:val="clear" w:color="auto" w:fill="auto"/>
          </w:tcPr>
          <w:p w14:paraId="2EFD66EA" w14:textId="77777777"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14:paraId="2A23C1CB" w14:textId="77777777" w:rsidTr="004834F0">
        <w:trPr>
          <w:trHeight w:val="20"/>
        </w:trPr>
        <w:tc>
          <w:tcPr>
            <w:tcW w:w="1813" w:type="pct"/>
            <w:shd w:val="clear" w:color="auto" w:fill="auto"/>
          </w:tcPr>
          <w:p w14:paraId="2824D614" w14:textId="77777777" w:rsidR="005154AF" w:rsidRPr="007B2273" w:rsidRDefault="005154AF" w:rsidP="004834F0">
            <w:pPr>
              <w:pStyle w:val="ASFKTablenorm"/>
              <w:ind w:left="57" w:right="57"/>
            </w:pPr>
            <w:r w:rsidRPr="007B2273">
              <w:t>Наименование суда</w:t>
            </w:r>
          </w:p>
        </w:tc>
        <w:tc>
          <w:tcPr>
            <w:tcW w:w="3187" w:type="pct"/>
            <w:shd w:val="clear" w:color="auto" w:fill="auto"/>
          </w:tcPr>
          <w:p w14:paraId="283591B6" w14:textId="77777777"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14:paraId="1F83F62D" w14:textId="77777777" w:rsidTr="004834F0">
        <w:trPr>
          <w:trHeight w:val="20"/>
        </w:trPr>
        <w:tc>
          <w:tcPr>
            <w:tcW w:w="1813" w:type="pct"/>
            <w:shd w:val="clear" w:color="auto" w:fill="auto"/>
          </w:tcPr>
          <w:p w14:paraId="38CE57F2" w14:textId="77777777" w:rsidR="005154AF" w:rsidRPr="007B2273" w:rsidRDefault="005154AF" w:rsidP="004834F0">
            <w:pPr>
              <w:pStyle w:val="ASFKTablenorm"/>
              <w:ind w:left="57" w:right="57"/>
            </w:pPr>
            <w:r w:rsidRPr="007B2273">
              <w:t>Дата судебного акта</w:t>
            </w:r>
          </w:p>
        </w:tc>
        <w:tc>
          <w:tcPr>
            <w:tcW w:w="3187" w:type="pct"/>
            <w:shd w:val="clear" w:color="auto" w:fill="auto"/>
          </w:tcPr>
          <w:p w14:paraId="5F10B887" w14:textId="77777777"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14:paraId="740E4528" w14:textId="77777777" w:rsidTr="004834F0">
        <w:trPr>
          <w:trHeight w:val="20"/>
        </w:trPr>
        <w:tc>
          <w:tcPr>
            <w:tcW w:w="1813" w:type="pct"/>
            <w:shd w:val="clear" w:color="auto" w:fill="auto"/>
          </w:tcPr>
          <w:p w14:paraId="2487DBBD" w14:textId="77777777" w:rsidR="005154AF" w:rsidRPr="007B2273" w:rsidRDefault="005154AF" w:rsidP="004834F0">
            <w:pPr>
              <w:pStyle w:val="ASFKTablenorm"/>
              <w:ind w:left="57" w:right="57"/>
            </w:pPr>
            <w:r w:rsidRPr="007B2273">
              <w:t>Наименование судебного акта</w:t>
            </w:r>
          </w:p>
        </w:tc>
        <w:tc>
          <w:tcPr>
            <w:tcW w:w="3187" w:type="pct"/>
            <w:shd w:val="clear" w:color="auto" w:fill="auto"/>
          </w:tcPr>
          <w:p w14:paraId="0B05AEC4" w14:textId="77777777"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14:paraId="37A6BD57" w14:textId="77777777" w:rsidTr="004834F0">
        <w:trPr>
          <w:trHeight w:val="20"/>
        </w:trPr>
        <w:tc>
          <w:tcPr>
            <w:tcW w:w="1813" w:type="pct"/>
            <w:shd w:val="clear" w:color="auto" w:fill="auto"/>
          </w:tcPr>
          <w:p w14:paraId="627FF2F6" w14:textId="77777777" w:rsidR="005154AF" w:rsidRPr="007B2273" w:rsidRDefault="005154AF" w:rsidP="004834F0">
            <w:pPr>
              <w:pStyle w:val="ASFKTablenorm"/>
              <w:ind w:left="57" w:right="57"/>
            </w:pPr>
            <w:r w:rsidRPr="007B2273">
              <w:t>Номер судебного дела</w:t>
            </w:r>
          </w:p>
        </w:tc>
        <w:tc>
          <w:tcPr>
            <w:tcW w:w="3187" w:type="pct"/>
            <w:shd w:val="clear" w:color="auto" w:fill="auto"/>
          </w:tcPr>
          <w:p w14:paraId="6198A2B4" w14:textId="77777777"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14:paraId="18BF0DB1" w14:textId="77777777" w:rsidTr="004834F0">
        <w:trPr>
          <w:trHeight w:val="20"/>
        </w:trPr>
        <w:tc>
          <w:tcPr>
            <w:tcW w:w="5000" w:type="pct"/>
            <w:gridSpan w:val="2"/>
            <w:shd w:val="clear" w:color="auto" w:fill="auto"/>
          </w:tcPr>
          <w:p w14:paraId="12BA864E" w14:textId="77777777" w:rsidR="005154AF" w:rsidRPr="00726330" w:rsidRDefault="005154AF" w:rsidP="004834F0">
            <w:pPr>
              <w:pStyle w:val="ASFKTablenorm"/>
              <w:ind w:left="57" w:right="57"/>
            </w:pPr>
            <w:r w:rsidRPr="007B2273">
              <w:t xml:space="preserve">Группа полей </w:t>
            </w:r>
            <w:r w:rsidR="004803D6">
              <w:t>«</w:t>
            </w:r>
            <w:r w:rsidRPr="00726330">
              <w:t>ДОЛЖНИК:</w:t>
            </w:r>
            <w:r w:rsidR="004803D6">
              <w:t>»</w:t>
            </w:r>
          </w:p>
        </w:tc>
      </w:tr>
      <w:tr w:rsidR="005154AF" w:rsidRPr="007B2273" w14:paraId="50DDD9A9" w14:textId="77777777" w:rsidTr="004834F0">
        <w:trPr>
          <w:trHeight w:val="20"/>
        </w:trPr>
        <w:tc>
          <w:tcPr>
            <w:tcW w:w="1813" w:type="pct"/>
            <w:shd w:val="clear" w:color="auto" w:fill="auto"/>
          </w:tcPr>
          <w:p w14:paraId="747D1158" w14:textId="77777777" w:rsidR="005154AF" w:rsidRPr="007B2273" w:rsidRDefault="005154AF" w:rsidP="004834F0">
            <w:pPr>
              <w:pStyle w:val="ASFKTablenorm"/>
              <w:ind w:left="57" w:right="57"/>
            </w:pPr>
            <w:r w:rsidRPr="007B2273">
              <w:t>Наименование</w:t>
            </w:r>
          </w:p>
        </w:tc>
        <w:tc>
          <w:tcPr>
            <w:tcW w:w="3187" w:type="pct"/>
            <w:shd w:val="clear" w:color="auto" w:fill="auto"/>
          </w:tcPr>
          <w:p w14:paraId="7D0F5932" w14:textId="77777777"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14:paraId="596E875C" w14:textId="77777777" w:rsidTr="004834F0">
        <w:trPr>
          <w:trHeight w:val="20"/>
        </w:trPr>
        <w:tc>
          <w:tcPr>
            <w:tcW w:w="1813" w:type="pct"/>
            <w:shd w:val="clear" w:color="auto" w:fill="auto"/>
          </w:tcPr>
          <w:p w14:paraId="69F40408" w14:textId="77777777" w:rsidR="005154AF" w:rsidRPr="007B2273" w:rsidRDefault="005154AF" w:rsidP="004834F0">
            <w:pPr>
              <w:pStyle w:val="ASFKTablenorm"/>
              <w:ind w:left="57" w:right="57"/>
            </w:pPr>
            <w:r w:rsidRPr="007B2273">
              <w:t>Бюджет</w:t>
            </w:r>
          </w:p>
        </w:tc>
        <w:tc>
          <w:tcPr>
            <w:tcW w:w="3187" w:type="pct"/>
            <w:shd w:val="clear" w:color="auto" w:fill="auto"/>
          </w:tcPr>
          <w:p w14:paraId="514B865D" w14:textId="77777777"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14:paraId="30445C4F" w14:textId="77777777" w:rsidTr="004834F0">
        <w:trPr>
          <w:trHeight w:val="20"/>
        </w:trPr>
        <w:tc>
          <w:tcPr>
            <w:tcW w:w="1813" w:type="pct"/>
            <w:shd w:val="clear" w:color="auto" w:fill="auto"/>
          </w:tcPr>
          <w:p w14:paraId="004BABA5" w14:textId="77777777" w:rsidR="005154AF" w:rsidRPr="007B2273" w:rsidRDefault="005154AF" w:rsidP="004834F0">
            <w:pPr>
              <w:pStyle w:val="ASFKTablenorm"/>
              <w:ind w:left="57" w:right="57"/>
            </w:pPr>
            <w:r w:rsidRPr="007B2273">
              <w:t>Код главы по БК</w:t>
            </w:r>
          </w:p>
        </w:tc>
        <w:tc>
          <w:tcPr>
            <w:tcW w:w="3187" w:type="pct"/>
            <w:shd w:val="clear" w:color="auto" w:fill="auto"/>
          </w:tcPr>
          <w:p w14:paraId="72047689" w14:textId="77777777"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14:paraId="7AC3C250" w14:textId="77777777" w:rsidTr="004834F0">
        <w:trPr>
          <w:trHeight w:val="20"/>
        </w:trPr>
        <w:tc>
          <w:tcPr>
            <w:tcW w:w="1813" w:type="pct"/>
            <w:shd w:val="clear" w:color="auto" w:fill="auto"/>
          </w:tcPr>
          <w:p w14:paraId="49961233" w14:textId="77777777" w:rsidR="005154AF" w:rsidRPr="00726330" w:rsidRDefault="005154AF" w:rsidP="004834F0">
            <w:pPr>
              <w:pStyle w:val="ASFKTablenorm"/>
              <w:ind w:left="57" w:right="57"/>
            </w:pPr>
            <w:r w:rsidRPr="007B2273">
              <w:t>Код по Сводному реестру (спр</w:t>
            </w:r>
            <w:r w:rsidRPr="00726330">
              <w:t>аво</w:t>
            </w:r>
            <w:r w:rsidRPr="005154AF">
              <w:t>ч</w:t>
            </w:r>
            <w:r w:rsidRPr="00726330">
              <w:t>нику НУБП)</w:t>
            </w:r>
          </w:p>
        </w:tc>
        <w:tc>
          <w:tcPr>
            <w:tcW w:w="3187" w:type="pct"/>
            <w:shd w:val="clear" w:color="auto" w:fill="auto"/>
          </w:tcPr>
          <w:p w14:paraId="1D44FDA7" w14:textId="77777777"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14:paraId="22FB676B" w14:textId="77777777" w:rsidTr="004834F0">
        <w:trPr>
          <w:trHeight w:val="20"/>
        </w:trPr>
        <w:tc>
          <w:tcPr>
            <w:tcW w:w="1813" w:type="pct"/>
            <w:shd w:val="clear" w:color="auto" w:fill="auto"/>
          </w:tcPr>
          <w:p w14:paraId="43025E50" w14:textId="77777777" w:rsidR="005154AF" w:rsidRPr="00726330" w:rsidRDefault="005154AF" w:rsidP="004834F0">
            <w:pPr>
              <w:pStyle w:val="ASFKTablenorm"/>
              <w:ind w:left="57" w:right="57"/>
            </w:pPr>
            <w:r w:rsidRPr="007B2273">
              <w:t>Исполнительный документ пред</w:t>
            </w:r>
            <w:r w:rsidRPr="00726330">
              <w:t>ъявлен к новому типу у</w:t>
            </w:r>
            <w:r w:rsidRPr="005154AF">
              <w:t>ч</w:t>
            </w:r>
            <w:r w:rsidRPr="00726330">
              <w:t>реждения</w:t>
            </w:r>
          </w:p>
        </w:tc>
        <w:tc>
          <w:tcPr>
            <w:tcW w:w="3187" w:type="pct"/>
            <w:shd w:val="clear" w:color="auto" w:fill="auto"/>
          </w:tcPr>
          <w:p w14:paraId="4CE90897" w14:textId="77777777" w:rsidR="005154AF" w:rsidRPr="00726330" w:rsidRDefault="005154AF" w:rsidP="004834F0">
            <w:pPr>
              <w:pStyle w:val="ASFKTablenorm"/>
              <w:ind w:left="57" w:right="57"/>
            </w:pPr>
            <w:r w:rsidRPr="007B2273">
              <w:t xml:space="preserve">Входящий: импорт из </w:t>
            </w:r>
            <w:r w:rsidR="00CD4C32">
              <w:t>OEBS</w:t>
            </w:r>
            <w:r w:rsidRPr="00726330">
              <w:t>.</w:t>
            </w:r>
          </w:p>
        </w:tc>
      </w:tr>
      <w:tr w:rsidR="005154AF" w:rsidRPr="007B2273" w14:paraId="253483BF" w14:textId="77777777" w:rsidTr="004834F0">
        <w:trPr>
          <w:trHeight w:val="20"/>
        </w:trPr>
        <w:tc>
          <w:tcPr>
            <w:tcW w:w="5000" w:type="pct"/>
            <w:gridSpan w:val="2"/>
            <w:shd w:val="clear" w:color="auto" w:fill="auto"/>
          </w:tcPr>
          <w:p w14:paraId="21BB3031" w14:textId="77777777" w:rsidR="005154AF" w:rsidRPr="00726330" w:rsidRDefault="005154AF" w:rsidP="004834F0">
            <w:pPr>
              <w:pStyle w:val="ASFKTablenorm"/>
              <w:ind w:left="57" w:right="57"/>
            </w:pPr>
            <w:r w:rsidRPr="007B2273">
              <w:t xml:space="preserve">Табличное поле </w:t>
            </w:r>
            <w:r w:rsidR="004803D6">
              <w:t>«</w:t>
            </w:r>
            <w:r w:rsidRPr="00726330">
              <w:t>Взыскатель</w:t>
            </w:r>
            <w:r w:rsidR="004803D6">
              <w:t>»</w:t>
            </w:r>
          </w:p>
        </w:tc>
      </w:tr>
      <w:tr w:rsidR="005154AF" w:rsidRPr="007B2273" w14:paraId="74B782E6" w14:textId="77777777" w:rsidTr="004834F0">
        <w:trPr>
          <w:trHeight w:val="20"/>
        </w:trPr>
        <w:tc>
          <w:tcPr>
            <w:tcW w:w="1813" w:type="pct"/>
            <w:shd w:val="clear" w:color="auto" w:fill="auto"/>
          </w:tcPr>
          <w:p w14:paraId="6AAEF5D9" w14:textId="77777777" w:rsidR="005154AF" w:rsidRPr="007B2273" w:rsidRDefault="005154AF" w:rsidP="004834F0">
            <w:pPr>
              <w:pStyle w:val="ASFKTablenorm"/>
              <w:ind w:left="57" w:right="57"/>
            </w:pPr>
            <w:r w:rsidRPr="007B2273">
              <w:t>Наименование (ФИО)</w:t>
            </w:r>
          </w:p>
        </w:tc>
        <w:tc>
          <w:tcPr>
            <w:tcW w:w="3187" w:type="pct"/>
            <w:shd w:val="clear" w:color="auto" w:fill="auto"/>
          </w:tcPr>
          <w:p w14:paraId="551A8044" w14:textId="77777777"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14:paraId="662893A1" w14:textId="77777777" w:rsidTr="004834F0">
        <w:trPr>
          <w:trHeight w:val="20"/>
        </w:trPr>
        <w:tc>
          <w:tcPr>
            <w:tcW w:w="1813" w:type="pct"/>
            <w:shd w:val="clear" w:color="auto" w:fill="auto"/>
          </w:tcPr>
          <w:p w14:paraId="3F25955C" w14:textId="77777777" w:rsidR="005154AF" w:rsidRPr="007B2273" w:rsidRDefault="005154AF" w:rsidP="004834F0">
            <w:pPr>
              <w:pStyle w:val="ASFKTablenorm"/>
              <w:ind w:left="57" w:right="57"/>
            </w:pPr>
            <w:r w:rsidRPr="007B2273">
              <w:t>ИНН</w:t>
            </w:r>
          </w:p>
        </w:tc>
        <w:tc>
          <w:tcPr>
            <w:tcW w:w="3187" w:type="pct"/>
            <w:shd w:val="clear" w:color="auto" w:fill="auto"/>
          </w:tcPr>
          <w:p w14:paraId="1FDFC22A" w14:textId="77777777"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14:paraId="6642F010" w14:textId="77777777" w:rsidTr="004834F0">
        <w:trPr>
          <w:trHeight w:val="20"/>
        </w:trPr>
        <w:tc>
          <w:tcPr>
            <w:tcW w:w="1813" w:type="pct"/>
            <w:shd w:val="clear" w:color="auto" w:fill="auto"/>
          </w:tcPr>
          <w:p w14:paraId="3DB4878B" w14:textId="77777777" w:rsidR="005154AF" w:rsidRPr="007B2273" w:rsidRDefault="005154AF" w:rsidP="004834F0">
            <w:pPr>
              <w:pStyle w:val="ASFKTablenorm"/>
              <w:ind w:left="57" w:right="57"/>
            </w:pPr>
            <w:r w:rsidRPr="007B2273">
              <w:t>КПП</w:t>
            </w:r>
          </w:p>
        </w:tc>
        <w:tc>
          <w:tcPr>
            <w:tcW w:w="3187" w:type="pct"/>
            <w:shd w:val="clear" w:color="auto" w:fill="auto"/>
          </w:tcPr>
          <w:p w14:paraId="51C0A33B" w14:textId="77777777"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14:paraId="2BA50A0E" w14:textId="77777777" w:rsidTr="004834F0">
        <w:trPr>
          <w:trHeight w:val="20"/>
        </w:trPr>
        <w:tc>
          <w:tcPr>
            <w:tcW w:w="1813" w:type="pct"/>
            <w:shd w:val="clear" w:color="auto" w:fill="auto"/>
          </w:tcPr>
          <w:p w14:paraId="310089A7" w14:textId="77777777" w:rsidR="005154AF" w:rsidRPr="007B2273" w:rsidRDefault="005154AF" w:rsidP="004834F0">
            <w:pPr>
              <w:pStyle w:val="ASFKTablenorm"/>
              <w:ind w:left="57" w:right="57"/>
            </w:pPr>
            <w:r w:rsidRPr="007B2273">
              <w:t>Адрес взыскателя</w:t>
            </w:r>
          </w:p>
        </w:tc>
        <w:tc>
          <w:tcPr>
            <w:tcW w:w="3187" w:type="pct"/>
            <w:shd w:val="clear" w:color="auto" w:fill="auto"/>
          </w:tcPr>
          <w:p w14:paraId="7CAD9E76" w14:textId="77777777"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14:paraId="79E0A74B" w14:textId="77777777" w:rsidTr="004834F0">
        <w:trPr>
          <w:trHeight w:val="20"/>
        </w:trPr>
        <w:tc>
          <w:tcPr>
            <w:tcW w:w="1813" w:type="pct"/>
            <w:shd w:val="clear" w:color="auto" w:fill="auto"/>
          </w:tcPr>
          <w:p w14:paraId="757F9838" w14:textId="77777777" w:rsidR="005154AF" w:rsidRPr="007B2273" w:rsidRDefault="005154AF" w:rsidP="004834F0">
            <w:pPr>
              <w:pStyle w:val="ASFKTablenorm"/>
              <w:ind w:left="57" w:right="57"/>
            </w:pPr>
            <w:r w:rsidRPr="007B2273">
              <w:t>Банковский счет</w:t>
            </w:r>
          </w:p>
        </w:tc>
        <w:tc>
          <w:tcPr>
            <w:tcW w:w="3187" w:type="pct"/>
            <w:shd w:val="clear" w:color="auto" w:fill="auto"/>
          </w:tcPr>
          <w:p w14:paraId="3AFF9414" w14:textId="77777777"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14:paraId="341EC072" w14:textId="77777777" w:rsidTr="004834F0">
        <w:trPr>
          <w:trHeight w:val="20"/>
        </w:trPr>
        <w:tc>
          <w:tcPr>
            <w:tcW w:w="1813" w:type="pct"/>
            <w:shd w:val="clear" w:color="auto" w:fill="auto"/>
          </w:tcPr>
          <w:p w14:paraId="3A7ED4E5" w14:textId="77777777" w:rsidR="005154AF" w:rsidRPr="007B2273" w:rsidRDefault="005154AF" w:rsidP="004834F0">
            <w:pPr>
              <w:pStyle w:val="ASFKTablenorm"/>
              <w:ind w:left="57" w:right="57"/>
            </w:pPr>
            <w:r w:rsidRPr="007B2273">
              <w:t>БИК</w:t>
            </w:r>
          </w:p>
        </w:tc>
        <w:tc>
          <w:tcPr>
            <w:tcW w:w="3187" w:type="pct"/>
            <w:shd w:val="clear" w:color="auto" w:fill="auto"/>
          </w:tcPr>
          <w:p w14:paraId="2EBA175B" w14:textId="77777777"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14:paraId="45F366AF" w14:textId="77777777" w:rsidTr="004834F0">
        <w:trPr>
          <w:trHeight w:val="20"/>
        </w:trPr>
        <w:tc>
          <w:tcPr>
            <w:tcW w:w="5000" w:type="pct"/>
            <w:gridSpan w:val="2"/>
            <w:shd w:val="clear" w:color="auto" w:fill="auto"/>
          </w:tcPr>
          <w:p w14:paraId="1AC9ACB5" w14:textId="77777777" w:rsidR="005154AF" w:rsidRPr="007B2273" w:rsidRDefault="005154AF" w:rsidP="004834F0">
            <w:pPr>
              <w:pStyle w:val="ASFKTablenorm"/>
              <w:ind w:left="57" w:right="57"/>
            </w:pPr>
            <w:r w:rsidRPr="007B2273">
              <w:t xml:space="preserve">Группа полей </w:t>
            </w:r>
            <w:r w:rsidR="004803D6">
              <w:t>«</w:t>
            </w:r>
            <w:r w:rsidRPr="00726330">
              <w:t>СПРАВОЧНО:</w:t>
            </w:r>
            <w:r w:rsidR="004803D6">
              <w:t>»</w:t>
            </w:r>
          </w:p>
        </w:tc>
      </w:tr>
      <w:tr w:rsidR="005154AF" w:rsidRPr="007B2273" w14:paraId="63C2EF37" w14:textId="77777777" w:rsidTr="004834F0">
        <w:trPr>
          <w:trHeight w:val="20"/>
        </w:trPr>
        <w:tc>
          <w:tcPr>
            <w:tcW w:w="1813" w:type="pct"/>
            <w:shd w:val="clear" w:color="auto" w:fill="auto"/>
          </w:tcPr>
          <w:p w14:paraId="25B713A1" w14:textId="77777777" w:rsidR="005154AF" w:rsidRPr="007B2273" w:rsidRDefault="005154AF" w:rsidP="004834F0">
            <w:pPr>
              <w:pStyle w:val="ASFKTablenorm"/>
              <w:ind w:left="57" w:right="57"/>
            </w:pPr>
            <w:r w:rsidRPr="007B2273">
              <w:t>Текущий год испол.</w:t>
            </w:r>
          </w:p>
        </w:tc>
        <w:tc>
          <w:tcPr>
            <w:tcW w:w="3187" w:type="pct"/>
            <w:shd w:val="clear" w:color="auto" w:fill="auto"/>
          </w:tcPr>
          <w:p w14:paraId="7B78C8F9" w14:textId="77777777"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14:paraId="49420F3E" w14:textId="77777777" w:rsidTr="004834F0">
        <w:trPr>
          <w:trHeight w:val="20"/>
        </w:trPr>
        <w:tc>
          <w:tcPr>
            <w:tcW w:w="1813" w:type="pct"/>
            <w:shd w:val="clear" w:color="auto" w:fill="auto"/>
          </w:tcPr>
          <w:p w14:paraId="48600D70" w14:textId="77777777" w:rsidR="005154AF" w:rsidRPr="007B2273" w:rsidRDefault="005154AF" w:rsidP="004834F0">
            <w:pPr>
              <w:pStyle w:val="ASFKTablenorm"/>
              <w:ind w:left="57" w:right="57"/>
            </w:pPr>
            <w:r w:rsidRPr="007B2273">
              <w:t>Л/С должника</w:t>
            </w:r>
          </w:p>
        </w:tc>
        <w:tc>
          <w:tcPr>
            <w:tcW w:w="3187" w:type="pct"/>
            <w:shd w:val="clear" w:color="auto" w:fill="auto"/>
          </w:tcPr>
          <w:p w14:paraId="27F05037" w14:textId="77777777"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14:paraId="63E35031" w14:textId="77777777" w:rsidTr="004834F0">
        <w:trPr>
          <w:trHeight w:val="20"/>
        </w:trPr>
        <w:tc>
          <w:tcPr>
            <w:tcW w:w="1813" w:type="pct"/>
            <w:shd w:val="clear" w:color="auto" w:fill="auto"/>
          </w:tcPr>
          <w:p w14:paraId="064F9F62" w14:textId="77777777" w:rsidR="005154AF" w:rsidRPr="007B2273" w:rsidRDefault="005154AF" w:rsidP="004834F0">
            <w:pPr>
              <w:pStyle w:val="ASFKTablenorm"/>
              <w:ind w:left="57" w:right="57"/>
            </w:pPr>
            <w:r w:rsidRPr="007B2273">
              <w:t>Номер БО</w:t>
            </w:r>
          </w:p>
        </w:tc>
        <w:tc>
          <w:tcPr>
            <w:tcW w:w="3187" w:type="pct"/>
            <w:shd w:val="clear" w:color="auto" w:fill="auto"/>
          </w:tcPr>
          <w:p w14:paraId="37A22E9F" w14:textId="77777777"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14:paraId="69275917" w14:textId="77777777" w:rsidTr="004834F0">
        <w:trPr>
          <w:trHeight w:val="20"/>
        </w:trPr>
        <w:tc>
          <w:tcPr>
            <w:tcW w:w="1813" w:type="pct"/>
            <w:shd w:val="clear" w:color="auto" w:fill="auto"/>
          </w:tcPr>
          <w:p w14:paraId="22885E1D" w14:textId="77777777" w:rsidR="005154AF" w:rsidRPr="007B2273" w:rsidRDefault="005154AF" w:rsidP="004834F0">
            <w:pPr>
              <w:pStyle w:val="ASFKTablenorm"/>
              <w:ind w:left="57" w:right="57"/>
            </w:pPr>
            <w:r w:rsidRPr="007B2273">
              <w:t>Оплата ИД</w:t>
            </w:r>
          </w:p>
        </w:tc>
        <w:tc>
          <w:tcPr>
            <w:tcW w:w="3187" w:type="pct"/>
            <w:shd w:val="clear" w:color="auto" w:fill="auto"/>
          </w:tcPr>
          <w:p w14:paraId="648F511B" w14:textId="77777777"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14:paraId="1EF87A48" w14:textId="77777777" w:rsidTr="004834F0">
        <w:trPr>
          <w:trHeight w:val="20"/>
        </w:trPr>
        <w:tc>
          <w:tcPr>
            <w:tcW w:w="1813" w:type="pct"/>
            <w:shd w:val="clear" w:color="auto" w:fill="auto"/>
          </w:tcPr>
          <w:p w14:paraId="2591B0DB" w14:textId="77777777" w:rsidR="005154AF" w:rsidRPr="007B2273" w:rsidRDefault="005154AF" w:rsidP="004834F0">
            <w:pPr>
              <w:pStyle w:val="ASFKTablenorm"/>
              <w:ind w:left="57" w:right="57"/>
            </w:pPr>
            <w:r w:rsidRPr="007B2273">
              <w:t>Наименование ГРБС (учред</w:t>
            </w:r>
            <w:r w:rsidRPr="005154AF">
              <w:t>и</w:t>
            </w:r>
            <w:r w:rsidRPr="007B2273">
              <w:t>теля)</w:t>
            </w:r>
          </w:p>
        </w:tc>
        <w:tc>
          <w:tcPr>
            <w:tcW w:w="3187" w:type="pct"/>
            <w:shd w:val="clear" w:color="auto" w:fill="auto"/>
          </w:tcPr>
          <w:p w14:paraId="613A91CE" w14:textId="77777777"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14:paraId="750787BD" w14:textId="77777777" w:rsidTr="004834F0">
        <w:trPr>
          <w:trHeight w:val="20"/>
        </w:trPr>
        <w:tc>
          <w:tcPr>
            <w:tcW w:w="1813" w:type="pct"/>
            <w:shd w:val="clear" w:color="auto" w:fill="auto"/>
          </w:tcPr>
          <w:p w14:paraId="3D77EBF5" w14:textId="77777777" w:rsidR="005154AF" w:rsidRPr="007B2273" w:rsidRDefault="005154AF" w:rsidP="004834F0">
            <w:pPr>
              <w:pStyle w:val="ASFKTablenorm"/>
              <w:ind w:left="57" w:right="57"/>
            </w:pPr>
            <w:r w:rsidRPr="007B2273">
              <w:t>№ дела в органе ТОФК</w:t>
            </w:r>
          </w:p>
        </w:tc>
        <w:tc>
          <w:tcPr>
            <w:tcW w:w="3187" w:type="pct"/>
            <w:shd w:val="clear" w:color="auto" w:fill="auto"/>
          </w:tcPr>
          <w:p w14:paraId="3CA3DAA4" w14:textId="77777777" w:rsidR="005154AF" w:rsidRPr="007B2273" w:rsidRDefault="005154AF" w:rsidP="004834F0">
            <w:pPr>
              <w:pStyle w:val="ASFKTablenorm"/>
              <w:ind w:left="57" w:right="57"/>
            </w:pPr>
            <w:r w:rsidRPr="007B2273">
              <w:t>Номер дела в органе ТОФК.</w:t>
            </w:r>
          </w:p>
        </w:tc>
      </w:tr>
      <w:tr w:rsidR="005154AF" w:rsidRPr="007B2273" w14:paraId="6AE2B05B" w14:textId="77777777" w:rsidTr="004834F0">
        <w:trPr>
          <w:trHeight w:val="20"/>
        </w:trPr>
        <w:tc>
          <w:tcPr>
            <w:tcW w:w="1813" w:type="pct"/>
            <w:shd w:val="clear" w:color="auto" w:fill="auto"/>
          </w:tcPr>
          <w:p w14:paraId="3CEF4669" w14:textId="77777777" w:rsidR="005154AF" w:rsidRPr="00726330" w:rsidRDefault="005154AF" w:rsidP="004834F0">
            <w:pPr>
              <w:pStyle w:val="ASFKTablenorm"/>
              <w:ind w:left="57" w:right="57"/>
            </w:pPr>
            <w:r w:rsidRPr="007B2273">
              <w:t>№ дела при предыдущем предъя</w:t>
            </w:r>
            <w:r w:rsidRPr="00726330">
              <w:t>вл</w:t>
            </w:r>
            <w:r w:rsidRPr="005154AF">
              <w:t>е</w:t>
            </w:r>
            <w:r w:rsidRPr="00726330">
              <w:t>нии ИД</w:t>
            </w:r>
          </w:p>
        </w:tc>
        <w:tc>
          <w:tcPr>
            <w:tcW w:w="3187" w:type="pct"/>
            <w:shd w:val="clear" w:color="auto" w:fill="auto"/>
          </w:tcPr>
          <w:p w14:paraId="426D0196" w14:textId="77777777" w:rsidR="005154AF" w:rsidRPr="007B2273" w:rsidRDefault="005154AF" w:rsidP="004834F0">
            <w:pPr>
              <w:pStyle w:val="ASFKTablenorm"/>
              <w:ind w:left="57" w:right="57"/>
            </w:pPr>
            <w:r w:rsidRPr="007B2273">
              <w:t>Номер дела при предыдущем предъявлении ИД.</w:t>
            </w:r>
          </w:p>
        </w:tc>
      </w:tr>
      <w:tr w:rsidR="005154AF" w:rsidRPr="007B2273" w14:paraId="7C95291B" w14:textId="77777777" w:rsidTr="004834F0">
        <w:trPr>
          <w:trHeight w:val="20"/>
        </w:trPr>
        <w:tc>
          <w:tcPr>
            <w:tcW w:w="5000" w:type="pct"/>
            <w:gridSpan w:val="2"/>
            <w:shd w:val="clear" w:color="auto" w:fill="auto"/>
          </w:tcPr>
          <w:p w14:paraId="15947D3C" w14:textId="77777777" w:rsidR="005154AF" w:rsidRPr="00726330" w:rsidRDefault="005154AF" w:rsidP="004834F0">
            <w:pPr>
              <w:pStyle w:val="ASFKTablenorm"/>
              <w:ind w:left="57" w:right="57"/>
            </w:pPr>
            <w:r w:rsidRPr="007B2273">
              <w:lastRenderedPageBreak/>
              <w:t xml:space="preserve">Табличное поле </w:t>
            </w:r>
            <w:r w:rsidR="004803D6">
              <w:t>«</w:t>
            </w:r>
            <w:r w:rsidRPr="00726330">
              <w:t>Категории дела</w:t>
            </w:r>
            <w:r w:rsidR="004803D6">
              <w:t>»</w:t>
            </w:r>
          </w:p>
        </w:tc>
      </w:tr>
      <w:tr w:rsidR="005154AF" w:rsidRPr="007B2273" w14:paraId="6FC78A72" w14:textId="77777777" w:rsidTr="004834F0">
        <w:trPr>
          <w:trHeight w:val="20"/>
        </w:trPr>
        <w:tc>
          <w:tcPr>
            <w:tcW w:w="1813" w:type="pct"/>
            <w:shd w:val="clear" w:color="auto" w:fill="auto"/>
          </w:tcPr>
          <w:p w14:paraId="0156E780" w14:textId="77777777" w:rsidR="005154AF" w:rsidRPr="007B2273" w:rsidRDefault="005154AF" w:rsidP="004834F0">
            <w:pPr>
              <w:pStyle w:val="ASFKTablenorm"/>
              <w:ind w:left="57" w:right="57"/>
            </w:pPr>
            <w:r w:rsidRPr="007B2273">
              <w:t>Код</w:t>
            </w:r>
          </w:p>
        </w:tc>
        <w:tc>
          <w:tcPr>
            <w:tcW w:w="3187" w:type="pct"/>
            <w:shd w:val="clear" w:color="auto" w:fill="auto"/>
          </w:tcPr>
          <w:p w14:paraId="7DFBC22F" w14:textId="77777777" w:rsidR="005154AF" w:rsidRPr="007B2273" w:rsidRDefault="005154AF" w:rsidP="004834F0">
            <w:pPr>
              <w:pStyle w:val="ASFKTablenorm"/>
              <w:ind w:left="57" w:right="57"/>
            </w:pPr>
            <w:r w:rsidRPr="007B2273">
              <w:t>Код категории дела.</w:t>
            </w:r>
          </w:p>
          <w:p w14:paraId="3E55771E" w14:textId="77777777"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14:paraId="7854ACE3" w14:textId="77777777" w:rsidTr="004834F0">
        <w:trPr>
          <w:trHeight w:val="20"/>
        </w:trPr>
        <w:tc>
          <w:tcPr>
            <w:tcW w:w="1813" w:type="pct"/>
            <w:shd w:val="clear" w:color="auto" w:fill="auto"/>
          </w:tcPr>
          <w:p w14:paraId="55171B5E" w14:textId="77777777" w:rsidR="005154AF" w:rsidRPr="007B2273" w:rsidRDefault="005154AF" w:rsidP="004834F0">
            <w:pPr>
              <w:pStyle w:val="ASFKTablenorm"/>
              <w:ind w:left="57" w:right="57"/>
            </w:pPr>
            <w:r w:rsidRPr="007B2273">
              <w:t>Сумма по категории</w:t>
            </w:r>
          </w:p>
        </w:tc>
        <w:tc>
          <w:tcPr>
            <w:tcW w:w="3187" w:type="pct"/>
            <w:shd w:val="clear" w:color="auto" w:fill="auto"/>
          </w:tcPr>
          <w:p w14:paraId="7281CAF9" w14:textId="77777777"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bl>
    <w:p w14:paraId="6379792C" w14:textId="77777777" w:rsidR="005154AF" w:rsidRPr="007B2273" w:rsidRDefault="00652124" w:rsidP="005154AF">
      <w:pPr>
        <w:pStyle w:val="ASFKNormal"/>
      </w:pPr>
      <w:r>
        <w:t xml:space="preserve">ЭФ </w:t>
      </w:r>
      <w:r w:rsidRPr="007B2273">
        <w:t xml:space="preserve">документа </w:t>
      </w:r>
      <w:r>
        <w:t>«</w:t>
      </w:r>
      <w:r w:rsidRPr="007B2273">
        <w:t>Исполнительный документ</w:t>
      </w:r>
      <w:r>
        <w:t>», закладки «</w:t>
      </w:r>
      <w:r w:rsidRPr="007B2273">
        <w:t>Исполнение (2)</w:t>
      </w:r>
      <w:r>
        <w:t>» представлена н</w:t>
      </w:r>
      <w:r w:rsidR="005154AF" w:rsidRPr="007B2273">
        <w:t>а рисунке</w:t>
      </w:r>
      <w:r w:rsidR="003E1433" w:rsidRPr="007B2273">
        <w:t> </w:t>
      </w:r>
      <w:r w:rsidR="005154AF" w:rsidRPr="007B2273">
        <w:fldChar w:fldCharType="begin"/>
      </w:r>
      <w:r w:rsidR="005154AF" w:rsidRPr="007B2273">
        <w:instrText xml:space="preserve"> REF _Ref332990862 \h  \* MERGEFORMAT </w:instrText>
      </w:r>
      <w:r w:rsidR="005154AF" w:rsidRPr="007B2273">
        <w:fldChar w:fldCharType="separate"/>
      </w:r>
      <w:r w:rsidR="00476E1D">
        <w:t>85</w:t>
      </w:r>
      <w:r w:rsidR="005154AF" w:rsidRPr="007B2273">
        <w:fldChar w:fldCharType="end"/>
      </w:r>
      <w:r w:rsidR="005154AF" w:rsidRPr="007B2273">
        <w:t>.</w:t>
      </w:r>
    </w:p>
    <w:p w14:paraId="462A7ECD" w14:textId="77777777" w:rsidR="005154AF" w:rsidRPr="00291686" w:rsidRDefault="00476E1D" w:rsidP="005154AF">
      <w:pPr>
        <w:pStyle w:val="ASFKFigure"/>
      </w:pPr>
      <w:r>
        <w:pict w14:anchorId="3C2D4D6F">
          <v:shape id="_x0000_i1179" type="#_x0000_t75" style="width:482.25pt;height:295.55pt">
            <v:imagedata r:id="rId145" o:title="2 Исполнение"/>
          </v:shape>
        </w:pict>
      </w:r>
    </w:p>
    <w:p w14:paraId="674F54F0" w14:textId="77777777"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839" w:name="_Ref332990862"/>
      <w:bookmarkStart w:id="840" w:name="_Toc82692054"/>
      <w:r w:rsidR="00476E1D">
        <w:rPr>
          <w:noProof/>
        </w:rPr>
        <w:t>85</w:t>
      </w:r>
      <w:bookmarkEnd w:id="839"/>
      <w:r w:rsidRPr="007B2273">
        <w:fldChar w:fldCharType="end"/>
      </w:r>
      <w:r w:rsidRPr="007B2273">
        <w:t xml:space="preserve">. ЭФ документа </w:t>
      </w:r>
      <w:r w:rsidR="004803D6">
        <w:t>«</w:t>
      </w:r>
      <w:r w:rsidRPr="007B2273">
        <w:t>Исполнительный документ</w:t>
      </w:r>
      <w:r w:rsidR="00B33BD1">
        <w:t>», закладки «</w:t>
      </w:r>
      <w:r w:rsidRPr="007B2273">
        <w:t>Исполнение (2)</w:t>
      </w:r>
      <w:r w:rsidR="004803D6">
        <w:t>»</w:t>
      </w:r>
      <w:bookmarkEnd w:id="840"/>
    </w:p>
    <w:p w14:paraId="697A6C8D" w14:textId="77777777" w:rsidR="005154AF" w:rsidRPr="007B2273" w:rsidRDefault="00B97035" w:rsidP="005154AF">
      <w:pPr>
        <w:pStyle w:val="ASFKNormal"/>
      </w:pPr>
      <w:r>
        <w:t>Перечень</w:t>
      </w:r>
      <w:r w:rsidR="005154AF" w:rsidRPr="007B2273">
        <w:t xml:space="preserve"> полей документа </w:t>
      </w:r>
      <w:r w:rsidR="004803D6">
        <w:t>«</w:t>
      </w:r>
      <w:r w:rsidR="005154AF" w:rsidRPr="007B2273">
        <w:t>Исполнительный документ</w:t>
      </w:r>
      <w:r w:rsidR="00B33BD1">
        <w:t>», закладки «</w:t>
      </w:r>
      <w:r w:rsidR="005154AF" w:rsidRPr="007B2273">
        <w:t>Исполнение (2)</w:t>
      </w:r>
      <w:r w:rsidR="004803D6">
        <w:t>»</w:t>
      </w:r>
      <w:r w:rsidR="005154AF" w:rsidRPr="007B2273">
        <w:t xml:space="preserve"> </w:t>
      </w:r>
      <w:r w:rsidR="00B33BD1">
        <w:t>приведен в таблице</w:t>
      </w:r>
      <w:r w:rsidR="003E1433" w:rsidRPr="007B2273">
        <w:t> </w:t>
      </w:r>
      <w:r w:rsidR="005154AF" w:rsidRPr="007B2273">
        <w:fldChar w:fldCharType="begin"/>
      </w:r>
      <w:r w:rsidR="005154AF" w:rsidRPr="007B2273">
        <w:instrText xml:space="preserve"> REF _Ref332991347 \h  \* MERGEFORMAT </w:instrText>
      </w:r>
      <w:r w:rsidR="005154AF" w:rsidRPr="007B2273">
        <w:fldChar w:fldCharType="separate"/>
      </w:r>
      <w:r w:rsidR="00476E1D">
        <w:t>50</w:t>
      </w:r>
      <w:r w:rsidR="005154AF" w:rsidRPr="007B2273">
        <w:fldChar w:fldCharType="end"/>
      </w:r>
      <w:r w:rsidR="005154AF" w:rsidRPr="007B2273">
        <w:t>.</w:t>
      </w:r>
    </w:p>
    <w:p w14:paraId="18A3569C" w14:textId="77777777" w:rsidR="005154AF"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841" w:name="_Ref332991347"/>
      <w:bookmarkStart w:id="842" w:name="_Toc82691774"/>
      <w:r w:rsidR="00476E1D">
        <w:rPr>
          <w:noProof/>
        </w:rPr>
        <w:t>50</w:t>
      </w:r>
      <w:bookmarkEnd w:id="841"/>
      <w:r>
        <w:rPr>
          <w:noProof/>
        </w:rPr>
        <w:fldChar w:fldCharType="end"/>
      </w:r>
      <w:r w:rsidR="005154AF" w:rsidRPr="00726330">
        <w:t xml:space="preserve">. Описание полей документа </w:t>
      </w:r>
      <w:r w:rsidR="004803D6">
        <w:t>«</w:t>
      </w:r>
      <w:r w:rsidR="005154AF" w:rsidRPr="00726330">
        <w:t>Исполнительный документ</w:t>
      </w:r>
      <w:r w:rsidR="00B33BD1">
        <w:t>», закладки «</w:t>
      </w:r>
      <w:r w:rsidR="005154AF" w:rsidRPr="00726330">
        <w:t>Исполнение (2)</w:t>
      </w:r>
      <w:r w:rsidR="004803D6">
        <w:t>»</w:t>
      </w:r>
      <w:bookmarkEnd w:id="84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77"/>
        <w:gridCol w:w="6575"/>
      </w:tblGrid>
      <w:tr w:rsidR="005154AF" w:rsidRPr="007B2273" w14:paraId="6311B447" w14:textId="77777777" w:rsidTr="004834F0">
        <w:trPr>
          <w:tblHeader/>
        </w:trPr>
        <w:tc>
          <w:tcPr>
            <w:tcW w:w="162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D3E5C0A" w14:textId="77777777" w:rsidR="005154AF" w:rsidRPr="007B2273" w:rsidRDefault="005154AF" w:rsidP="00D20CFC">
            <w:pPr>
              <w:pStyle w:val="ASFKTableHead"/>
            </w:pPr>
            <w:r>
              <w:t>Наименование поля</w:t>
            </w:r>
          </w:p>
        </w:tc>
        <w:tc>
          <w:tcPr>
            <w:tcW w:w="337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C5DBC67" w14:textId="77777777" w:rsidR="005154AF" w:rsidRPr="007B2273" w:rsidRDefault="005154AF" w:rsidP="00D20CFC">
            <w:pPr>
              <w:pStyle w:val="ASFKTableHead"/>
            </w:pPr>
            <w:r w:rsidRPr="007B2273">
              <w:t>Описание</w:t>
            </w:r>
            <w:r w:rsidR="00BA365D">
              <w:t xml:space="preserve"> поля</w:t>
            </w:r>
          </w:p>
        </w:tc>
      </w:tr>
      <w:tr w:rsidR="005154AF" w:rsidRPr="007B2273" w14:paraId="15F4964D" w14:textId="77777777" w:rsidTr="004834F0">
        <w:trPr>
          <w:trHeight w:val="20"/>
        </w:trPr>
        <w:tc>
          <w:tcPr>
            <w:tcW w:w="5000" w:type="pct"/>
            <w:gridSpan w:val="2"/>
            <w:shd w:val="clear" w:color="auto" w:fill="auto"/>
          </w:tcPr>
          <w:p w14:paraId="393DE12F" w14:textId="77777777" w:rsidR="005154AF" w:rsidRPr="00726330" w:rsidRDefault="00107B99" w:rsidP="004834F0">
            <w:pPr>
              <w:pStyle w:val="ASFKTablenorm"/>
              <w:ind w:left="57" w:right="57"/>
            </w:pPr>
            <w:r>
              <w:t>Группа полей</w:t>
            </w:r>
            <w:r w:rsidRPr="006F662C">
              <w:t xml:space="preserve"> </w:t>
            </w:r>
            <w:r>
              <w:t>«</w:t>
            </w:r>
            <w:r w:rsidRPr="006F662C">
              <w:t>Сопутствующие документы</w:t>
            </w:r>
            <w:r>
              <w:t>»</w:t>
            </w:r>
          </w:p>
        </w:tc>
      </w:tr>
      <w:tr w:rsidR="005154AF" w:rsidRPr="007B2273" w14:paraId="4F1CA5BE" w14:textId="77777777" w:rsidTr="004834F0">
        <w:trPr>
          <w:trHeight w:val="20"/>
        </w:trPr>
        <w:tc>
          <w:tcPr>
            <w:tcW w:w="1629" w:type="pct"/>
            <w:shd w:val="clear" w:color="auto" w:fill="auto"/>
          </w:tcPr>
          <w:p w14:paraId="6336D3B9" w14:textId="77777777" w:rsidR="005154AF" w:rsidRPr="007B2273" w:rsidRDefault="005154AF" w:rsidP="004834F0">
            <w:pPr>
              <w:pStyle w:val="ASFKTablenorm"/>
              <w:ind w:left="57" w:right="57"/>
            </w:pPr>
            <w:r w:rsidRPr="007B2273">
              <w:t>п/п</w:t>
            </w:r>
          </w:p>
        </w:tc>
        <w:tc>
          <w:tcPr>
            <w:tcW w:w="3371" w:type="pct"/>
            <w:shd w:val="clear" w:color="auto" w:fill="auto"/>
          </w:tcPr>
          <w:p w14:paraId="4965528C" w14:textId="77777777" w:rsidR="005154AF" w:rsidRPr="00726330" w:rsidRDefault="005154AF" w:rsidP="004834F0">
            <w:pPr>
              <w:pStyle w:val="ASFKTablenorm"/>
              <w:ind w:left="57" w:right="57"/>
            </w:pPr>
            <w:r w:rsidRPr="007B2273">
              <w:t>Номер строки по порядку. Автозапо</w:t>
            </w:r>
            <w:r w:rsidRPr="00726330">
              <w:t>лнение.</w:t>
            </w:r>
          </w:p>
        </w:tc>
      </w:tr>
      <w:tr w:rsidR="005154AF" w:rsidRPr="007B2273" w14:paraId="05A2A5AC" w14:textId="77777777" w:rsidTr="004834F0">
        <w:trPr>
          <w:trHeight w:val="20"/>
        </w:trPr>
        <w:tc>
          <w:tcPr>
            <w:tcW w:w="1629" w:type="pct"/>
            <w:shd w:val="clear" w:color="auto" w:fill="auto"/>
          </w:tcPr>
          <w:p w14:paraId="190F3E8C" w14:textId="77777777" w:rsidR="005154AF" w:rsidRPr="007B2273" w:rsidRDefault="005154AF" w:rsidP="004834F0">
            <w:pPr>
              <w:pStyle w:val="ASFKTablenorm"/>
              <w:ind w:left="57" w:right="57"/>
            </w:pPr>
            <w:r w:rsidRPr="007B2273">
              <w:t>Номер (УПЛ)</w:t>
            </w:r>
          </w:p>
        </w:tc>
        <w:tc>
          <w:tcPr>
            <w:tcW w:w="3371" w:type="pct"/>
            <w:vMerge w:val="restart"/>
            <w:shd w:val="clear" w:color="auto" w:fill="auto"/>
          </w:tcPr>
          <w:p w14:paraId="78DF3023" w14:textId="77777777" w:rsidR="005154AF" w:rsidRPr="00726330" w:rsidRDefault="005154AF" w:rsidP="004834F0">
            <w:pPr>
              <w:pStyle w:val="ASFKTablenorm"/>
              <w:ind w:left="57" w:right="57"/>
            </w:pPr>
            <w:r w:rsidRPr="007B2273">
              <w:t>УПЛ – уведомление о поступл</w:t>
            </w:r>
            <w:r w:rsidRPr="00726330">
              <w:t>ении ИД.</w:t>
            </w:r>
          </w:p>
          <w:p w14:paraId="2546A029" w14:textId="77777777" w:rsidR="005154AF" w:rsidRPr="00726330" w:rsidRDefault="005154AF" w:rsidP="004834F0">
            <w:pPr>
              <w:pStyle w:val="ASFKTablenorm"/>
              <w:ind w:left="57" w:right="57"/>
            </w:pPr>
            <w:r w:rsidRPr="007B2273">
              <w:t>Значение заполняется на основании соответствующих полей св</w:t>
            </w:r>
            <w:r w:rsidRPr="00726330">
              <w:t>язанного документа с типом УПЛ.</w:t>
            </w:r>
          </w:p>
          <w:p w14:paraId="217AF8AC" w14:textId="77777777" w:rsidR="005154AF" w:rsidRPr="007B2273" w:rsidRDefault="005154AF" w:rsidP="004834F0">
            <w:pPr>
              <w:pStyle w:val="ASFKTablenorm"/>
              <w:ind w:left="57" w:right="57"/>
            </w:pPr>
          </w:p>
        </w:tc>
      </w:tr>
      <w:tr w:rsidR="005154AF" w:rsidRPr="007B2273" w14:paraId="2D8AAABC" w14:textId="77777777" w:rsidTr="004834F0">
        <w:trPr>
          <w:trHeight w:val="20"/>
        </w:trPr>
        <w:tc>
          <w:tcPr>
            <w:tcW w:w="1629" w:type="pct"/>
            <w:shd w:val="clear" w:color="auto" w:fill="auto"/>
          </w:tcPr>
          <w:p w14:paraId="4BBA5A07" w14:textId="77777777" w:rsidR="005154AF" w:rsidRPr="007B2273" w:rsidRDefault="005154AF" w:rsidP="004834F0">
            <w:pPr>
              <w:pStyle w:val="ASFKTablenorm"/>
              <w:ind w:left="57" w:right="57"/>
            </w:pPr>
            <w:r w:rsidRPr="007B2273">
              <w:t>Дата (УПЛ)</w:t>
            </w:r>
          </w:p>
        </w:tc>
        <w:tc>
          <w:tcPr>
            <w:tcW w:w="3371" w:type="pct"/>
            <w:vMerge/>
            <w:shd w:val="clear" w:color="auto" w:fill="auto"/>
          </w:tcPr>
          <w:p w14:paraId="471C8E44" w14:textId="77777777" w:rsidR="005154AF" w:rsidRPr="007B2273" w:rsidRDefault="005154AF" w:rsidP="004834F0">
            <w:pPr>
              <w:pStyle w:val="ASFKTablenorm"/>
              <w:ind w:left="57" w:right="57"/>
            </w:pPr>
          </w:p>
        </w:tc>
      </w:tr>
      <w:tr w:rsidR="005154AF" w:rsidRPr="007B2273" w14:paraId="1E6A91E5" w14:textId="77777777" w:rsidTr="004834F0">
        <w:trPr>
          <w:trHeight w:val="20"/>
        </w:trPr>
        <w:tc>
          <w:tcPr>
            <w:tcW w:w="1629" w:type="pct"/>
            <w:shd w:val="clear" w:color="auto" w:fill="auto"/>
          </w:tcPr>
          <w:p w14:paraId="3BC4B495" w14:textId="77777777" w:rsidR="005154AF" w:rsidRPr="007B2273" w:rsidRDefault="005154AF" w:rsidP="004834F0">
            <w:pPr>
              <w:pStyle w:val="ASFKTablenorm"/>
              <w:ind w:left="57" w:right="57"/>
            </w:pPr>
            <w:r w:rsidRPr="007B2273">
              <w:t>Дата вручения (УПЛ)</w:t>
            </w:r>
          </w:p>
        </w:tc>
        <w:tc>
          <w:tcPr>
            <w:tcW w:w="3371" w:type="pct"/>
            <w:vMerge/>
            <w:shd w:val="clear" w:color="auto" w:fill="auto"/>
          </w:tcPr>
          <w:p w14:paraId="04507A25" w14:textId="77777777" w:rsidR="005154AF" w:rsidRPr="007B2273" w:rsidRDefault="005154AF" w:rsidP="004834F0">
            <w:pPr>
              <w:pStyle w:val="ASFKTablenorm"/>
              <w:ind w:left="57" w:right="57"/>
            </w:pPr>
          </w:p>
        </w:tc>
      </w:tr>
      <w:tr w:rsidR="005154AF" w:rsidRPr="007B2273" w14:paraId="500ABAFA" w14:textId="77777777" w:rsidTr="004834F0">
        <w:trPr>
          <w:trHeight w:val="20"/>
        </w:trPr>
        <w:tc>
          <w:tcPr>
            <w:tcW w:w="1629" w:type="pct"/>
            <w:shd w:val="clear" w:color="auto" w:fill="auto"/>
          </w:tcPr>
          <w:p w14:paraId="796BB75C" w14:textId="77777777" w:rsidR="005154AF" w:rsidRPr="007B2273" w:rsidRDefault="005154AF" w:rsidP="004834F0">
            <w:pPr>
              <w:pStyle w:val="ASFKTablenorm"/>
              <w:ind w:left="57" w:right="57"/>
            </w:pPr>
            <w:r w:rsidRPr="007B2273">
              <w:t>Статус (УПЛ)</w:t>
            </w:r>
          </w:p>
        </w:tc>
        <w:tc>
          <w:tcPr>
            <w:tcW w:w="3371" w:type="pct"/>
            <w:vMerge/>
            <w:shd w:val="clear" w:color="auto" w:fill="auto"/>
          </w:tcPr>
          <w:p w14:paraId="346634F7" w14:textId="77777777" w:rsidR="005154AF" w:rsidRPr="007B2273" w:rsidRDefault="005154AF" w:rsidP="004834F0">
            <w:pPr>
              <w:pStyle w:val="ASFKTablenorm"/>
              <w:ind w:left="57" w:right="57"/>
            </w:pPr>
          </w:p>
        </w:tc>
      </w:tr>
      <w:tr w:rsidR="005154AF" w:rsidRPr="007B2273" w14:paraId="30F40C6C" w14:textId="77777777" w:rsidTr="004834F0">
        <w:trPr>
          <w:trHeight w:val="20"/>
        </w:trPr>
        <w:tc>
          <w:tcPr>
            <w:tcW w:w="1629" w:type="pct"/>
            <w:shd w:val="clear" w:color="auto" w:fill="auto"/>
          </w:tcPr>
          <w:p w14:paraId="46B3DB17" w14:textId="77777777" w:rsidR="005154AF" w:rsidRPr="007B2273" w:rsidRDefault="005154AF" w:rsidP="004834F0">
            <w:pPr>
              <w:pStyle w:val="ASFKTablenorm"/>
              <w:ind w:left="57" w:right="57"/>
            </w:pPr>
            <w:r w:rsidRPr="007B2273">
              <w:t>Номер (ОБД)</w:t>
            </w:r>
          </w:p>
        </w:tc>
        <w:tc>
          <w:tcPr>
            <w:tcW w:w="3371" w:type="pct"/>
            <w:vMerge w:val="restart"/>
            <w:shd w:val="clear" w:color="auto" w:fill="auto"/>
          </w:tcPr>
          <w:p w14:paraId="7CE8EC20" w14:textId="77777777" w:rsidR="005154AF" w:rsidRPr="007B2273" w:rsidRDefault="005154AF" w:rsidP="004834F0">
            <w:pPr>
              <w:pStyle w:val="ASFKTablenorm"/>
              <w:ind w:left="57" w:right="57"/>
            </w:pPr>
            <w:r w:rsidRPr="007B2273">
              <w:t>ОБД – сведения об обязательстве.</w:t>
            </w:r>
          </w:p>
          <w:p w14:paraId="0EB7819D" w14:textId="77777777" w:rsidR="005154AF" w:rsidRPr="00726330" w:rsidRDefault="005154AF" w:rsidP="004834F0">
            <w:pPr>
              <w:pStyle w:val="ASFKTablenorm"/>
              <w:ind w:left="57" w:right="57"/>
            </w:pPr>
            <w:r w:rsidRPr="007B2273">
              <w:t>Значение заполняется на основании соответствующих полей св</w:t>
            </w:r>
            <w:r w:rsidRPr="00726330">
              <w:t>я</w:t>
            </w:r>
            <w:r w:rsidRPr="00726330">
              <w:lastRenderedPageBreak/>
              <w:t>занного документа с типом ОБД.</w:t>
            </w:r>
          </w:p>
        </w:tc>
      </w:tr>
      <w:tr w:rsidR="005154AF" w:rsidRPr="007B2273" w14:paraId="1A2AAB27" w14:textId="77777777" w:rsidTr="004834F0">
        <w:trPr>
          <w:trHeight w:val="20"/>
        </w:trPr>
        <w:tc>
          <w:tcPr>
            <w:tcW w:w="1629" w:type="pct"/>
            <w:shd w:val="clear" w:color="auto" w:fill="auto"/>
          </w:tcPr>
          <w:p w14:paraId="1D8D6168" w14:textId="77777777" w:rsidR="005154AF" w:rsidRPr="007B2273" w:rsidRDefault="005154AF" w:rsidP="004834F0">
            <w:pPr>
              <w:pStyle w:val="ASFKTablenorm"/>
              <w:ind w:left="57" w:right="57"/>
            </w:pPr>
            <w:r w:rsidRPr="007B2273">
              <w:t>Дата (ОБД)</w:t>
            </w:r>
          </w:p>
        </w:tc>
        <w:tc>
          <w:tcPr>
            <w:tcW w:w="3371" w:type="pct"/>
            <w:vMerge/>
            <w:shd w:val="clear" w:color="auto" w:fill="auto"/>
          </w:tcPr>
          <w:p w14:paraId="53DE81E9" w14:textId="77777777" w:rsidR="005154AF" w:rsidRPr="007B2273" w:rsidRDefault="005154AF" w:rsidP="004834F0">
            <w:pPr>
              <w:pStyle w:val="ASFKTablenorm"/>
              <w:ind w:left="57" w:right="57"/>
            </w:pPr>
          </w:p>
        </w:tc>
      </w:tr>
      <w:tr w:rsidR="005154AF" w:rsidRPr="007B2273" w14:paraId="39D3AD54" w14:textId="77777777" w:rsidTr="004834F0">
        <w:trPr>
          <w:trHeight w:val="20"/>
        </w:trPr>
        <w:tc>
          <w:tcPr>
            <w:tcW w:w="1629" w:type="pct"/>
            <w:shd w:val="clear" w:color="auto" w:fill="auto"/>
          </w:tcPr>
          <w:p w14:paraId="71F4B308" w14:textId="77777777" w:rsidR="005154AF" w:rsidRPr="007B2273" w:rsidRDefault="005154AF" w:rsidP="004834F0">
            <w:pPr>
              <w:pStyle w:val="ASFKTablenorm"/>
              <w:ind w:left="57" w:right="57"/>
            </w:pPr>
            <w:r w:rsidRPr="007B2273">
              <w:lastRenderedPageBreak/>
              <w:t>Статус (ОБД)</w:t>
            </w:r>
          </w:p>
        </w:tc>
        <w:tc>
          <w:tcPr>
            <w:tcW w:w="3371" w:type="pct"/>
            <w:vMerge/>
            <w:shd w:val="clear" w:color="auto" w:fill="auto"/>
          </w:tcPr>
          <w:p w14:paraId="53853F21" w14:textId="77777777" w:rsidR="005154AF" w:rsidRPr="007B2273" w:rsidRDefault="005154AF" w:rsidP="004834F0">
            <w:pPr>
              <w:pStyle w:val="ASFKTablenorm"/>
              <w:ind w:left="57" w:right="57"/>
            </w:pPr>
          </w:p>
        </w:tc>
      </w:tr>
      <w:tr w:rsidR="005154AF" w:rsidRPr="007B2273" w14:paraId="216C8266" w14:textId="77777777" w:rsidTr="004834F0">
        <w:trPr>
          <w:trHeight w:val="674"/>
        </w:trPr>
        <w:tc>
          <w:tcPr>
            <w:tcW w:w="1629" w:type="pct"/>
            <w:shd w:val="clear" w:color="auto" w:fill="auto"/>
          </w:tcPr>
          <w:p w14:paraId="08AD4F47" w14:textId="77777777" w:rsidR="005154AF" w:rsidRPr="007B2273" w:rsidRDefault="005154AF" w:rsidP="004834F0">
            <w:pPr>
              <w:pStyle w:val="ASFKTablenorm"/>
              <w:ind w:left="57" w:right="57"/>
            </w:pPr>
            <w:r w:rsidRPr="007B2273">
              <w:t>Номер (ОБЗ)</w:t>
            </w:r>
          </w:p>
        </w:tc>
        <w:tc>
          <w:tcPr>
            <w:tcW w:w="3371" w:type="pct"/>
            <w:vMerge w:val="restart"/>
            <w:shd w:val="clear" w:color="auto" w:fill="auto"/>
          </w:tcPr>
          <w:p w14:paraId="7BC70F83" w14:textId="77777777" w:rsidR="005154AF" w:rsidRPr="00726330" w:rsidRDefault="005154AF" w:rsidP="004834F0">
            <w:pPr>
              <w:pStyle w:val="ASFKTablenorm"/>
              <w:ind w:left="57" w:right="57"/>
            </w:pPr>
            <w:r w:rsidRPr="007B2273">
              <w:t>ОБЗ – заявка на внесение измен</w:t>
            </w:r>
            <w:r w:rsidRPr="00726330">
              <w:t>ений в обязательство.</w:t>
            </w:r>
          </w:p>
          <w:p w14:paraId="1EAB01B0" w14:textId="77777777" w:rsidR="005154AF" w:rsidRPr="00726330" w:rsidRDefault="005154AF" w:rsidP="004834F0">
            <w:pPr>
              <w:pStyle w:val="ASFKTablenorm"/>
              <w:ind w:left="57" w:right="57"/>
            </w:pPr>
            <w:r w:rsidRPr="007B2273">
              <w:t>Значение заполняется на основании соответствующих полей св</w:t>
            </w:r>
            <w:r w:rsidRPr="00726330">
              <w:t>язанного документа с типом ОБЗ.</w:t>
            </w:r>
          </w:p>
        </w:tc>
      </w:tr>
      <w:tr w:rsidR="005154AF" w:rsidRPr="007B2273" w14:paraId="6C076E55" w14:textId="77777777" w:rsidTr="004834F0">
        <w:trPr>
          <w:trHeight w:val="20"/>
        </w:trPr>
        <w:tc>
          <w:tcPr>
            <w:tcW w:w="1629" w:type="pct"/>
            <w:shd w:val="clear" w:color="auto" w:fill="auto"/>
          </w:tcPr>
          <w:p w14:paraId="5AD34524" w14:textId="77777777" w:rsidR="005154AF" w:rsidRPr="007B2273" w:rsidRDefault="005154AF" w:rsidP="004834F0">
            <w:pPr>
              <w:pStyle w:val="ASFKTablenorm"/>
              <w:ind w:left="57" w:right="57"/>
            </w:pPr>
            <w:r w:rsidRPr="007B2273">
              <w:t>Дата (ОБЗ)</w:t>
            </w:r>
          </w:p>
        </w:tc>
        <w:tc>
          <w:tcPr>
            <w:tcW w:w="3371" w:type="pct"/>
            <w:vMerge/>
            <w:shd w:val="clear" w:color="auto" w:fill="auto"/>
          </w:tcPr>
          <w:p w14:paraId="761057DB" w14:textId="77777777" w:rsidR="005154AF" w:rsidRPr="007B2273" w:rsidRDefault="005154AF" w:rsidP="004834F0">
            <w:pPr>
              <w:pStyle w:val="ASFKTablenorm"/>
              <w:ind w:left="57" w:right="57"/>
            </w:pPr>
          </w:p>
        </w:tc>
      </w:tr>
      <w:tr w:rsidR="005154AF" w:rsidRPr="007B2273" w14:paraId="4D49279D" w14:textId="77777777" w:rsidTr="004834F0">
        <w:trPr>
          <w:trHeight w:val="135"/>
        </w:trPr>
        <w:tc>
          <w:tcPr>
            <w:tcW w:w="1629" w:type="pct"/>
            <w:shd w:val="clear" w:color="auto" w:fill="auto"/>
          </w:tcPr>
          <w:p w14:paraId="7420A3CB" w14:textId="77777777" w:rsidR="005154AF" w:rsidRPr="007B2273" w:rsidRDefault="005154AF" w:rsidP="004834F0">
            <w:pPr>
              <w:pStyle w:val="ASFKTablenorm"/>
              <w:ind w:left="57" w:right="57"/>
            </w:pPr>
            <w:r w:rsidRPr="007B2273">
              <w:t>Статус (ОБЗ)</w:t>
            </w:r>
          </w:p>
        </w:tc>
        <w:tc>
          <w:tcPr>
            <w:tcW w:w="3371" w:type="pct"/>
            <w:vMerge/>
            <w:shd w:val="clear" w:color="auto" w:fill="auto"/>
          </w:tcPr>
          <w:p w14:paraId="233898C3" w14:textId="77777777" w:rsidR="005154AF" w:rsidRPr="007B2273" w:rsidRDefault="005154AF" w:rsidP="004834F0">
            <w:pPr>
              <w:pStyle w:val="ASFKTablenorm"/>
              <w:ind w:left="57" w:right="57"/>
            </w:pPr>
          </w:p>
        </w:tc>
      </w:tr>
      <w:tr w:rsidR="005154AF" w:rsidRPr="007B2273" w14:paraId="14EC9011" w14:textId="77777777" w:rsidTr="004834F0">
        <w:trPr>
          <w:trHeight w:val="20"/>
        </w:trPr>
        <w:tc>
          <w:tcPr>
            <w:tcW w:w="1629" w:type="pct"/>
            <w:shd w:val="clear" w:color="auto" w:fill="auto"/>
          </w:tcPr>
          <w:p w14:paraId="0A818369" w14:textId="77777777" w:rsidR="005154AF" w:rsidRPr="007B2273" w:rsidRDefault="005154AF" w:rsidP="004834F0">
            <w:pPr>
              <w:pStyle w:val="ASFKTablenorm"/>
              <w:ind w:left="57" w:right="57"/>
            </w:pPr>
            <w:r w:rsidRPr="007B2273">
              <w:t>Номер (УЗТ)</w:t>
            </w:r>
          </w:p>
        </w:tc>
        <w:tc>
          <w:tcPr>
            <w:tcW w:w="3371" w:type="pct"/>
            <w:vMerge w:val="restart"/>
            <w:shd w:val="clear" w:color="auto" w:fill="auto"/>
          </w:tcPr>
          <w:p w14:paraId="259B10AA" w14:textId="77777777" w:rsidR="005154AF" w:rsidRPr="007B2273" w:rsidRDefault="005154AF" w:rsidP="004834F0">
            <w:pPr>
              <w:pStyle w:val="ASFKTablenorm"/>
              <w:ind w:left="57" w:right="57"/>
            </w:pPr>
            <w:r w:rsidRPr="007B2273">
              <w:t>УЗТ – запрос-требование.</w:t>
            </w:r>
          </w:p>
          <w:p w14:paraId="48DB021B" w14:textId="77777777" w:rsidR="005154AF" w:rsidRPr="00726330" w:rsidRDefault="005154AF" w:rsidP="004834F0">
            <w:pPr>
              <w:pStyle w:val="ASFKTablenorm"/>
              <w:ind w:left="57" w:right="57"/>
            </w:pPr>
            <w:r w:rsidRPr="007B2273">
              <w:t>Значение заполняется на основании соответствующих полей св</w:t>
            </w:r>
            <w:r w:rsidRPr="00726330">
              <w:t>язанного документа с типом УЗТ.</w:t>
            </w:r>
          </w:p>
        </w:tc>
      </w:tr>
      <w:tr w:rsidR="005154AF" w:rsidRPr="007B2273" w14:paraId="4B56DFAB" w14:textId="77777777" w:rsidTr="004834F0">
        <w:trPr>
          <w:trHeight w:val="20"/>
        </w:trPr>
        <w:tc>
          <w:tcPr>
            <w:tcW w:w="1629" w:type="pct"/>
            <w:shd w:val="clear" w:color="auto" w:fill="auto"/>
          </w:tcPr>
          <w:p w14:paraId="525F8FE0" w14:textId="77777777" w:rsidR="005154AF" w:rsidRPr="007B2273" w:rsidRDefault="005154AF" w:rsidP="004834F0">
            <w:pPr>
              <w:pStyle w:val="ASFKTablenorm"/>
              <w:ind w:left="57" w:right="57"/>
            </w:pPr>
            <w:r w:rsidRPr="007B2273">
              <w:t>Дата (УЗТ)</w:t>
            </w:r>
          </w:p>
        </w:tc>
        <w:tc>
          <w:tcPr>
            <w:tcW w:w="3371" w:type="pct"/>
            <w:vMerge/>
            <w:shd w:val="clear" w:color="auto" w:fill="auto"/>
          </w:tcPr>
          <w:p w14:paraId="371F6AF4" w14:textId="77777777" w:rsidR="005154AF" w:rsidRPr="007B2273" w:rsidRDefault="005154AF" w:rsidP="004834F0">
            <w:pPr>
              <w:pStyle w:val="ASFKTablenorm"/>
              <w:ind w:left="57" w:right="57"/>
            </w:pPr>
          </w:p>
        </w:tc>
      </w:tr>
      <w:tr w:rsidR="005154AF" w:rsidRPr="007B2273" w14:paraId="31075F55" w14:textId="77777777" w:rsidTr="004834F0">
        <w:trPr>
          <w:trHeight w:val="20"/>
        </w:trPr>
        <w:tc>
          <w:tcPr>
            <w:tcW w:w="1629" w:type="pct"/>
            <w:shd w:val="clear" w:color="auto" w:fill="auto"/>
          </w:tcPr>
          <w:p w14:paraId="5ECF7278" w14:textId="77777777" w:rsidR="005154AF" w:rsidRPr="007B2273" w:rsidRDefault="005154AF" w:rsidP="004834F0">
            <w:pPr>
              <w:pStyle w:val="ASFKTablenorm"/>
              <w:ind w:left="57" w:right="57"/>
            </w:pPr>
            <w:r w:rsidRPr="007B2273">
              <w:t>Статус (УЗТ)</w:t>
            </w:r>
          </w:p>
        </w:tc>
        <w:tc>
          <w:tcPr>
            <w:tcW w:w="3371" w:type="pct"/>
            <w:vMerge/>
            <w:shd w:val="clear" w:color="auto" w:fill="auto"/>
          </w:tcPr>
          <w:p w14:paraId="57674D25" w14:textId="77777777" w:rsidR="005154AF" w:rsidRPr="007B2273" w:rsidRDefault="005154AF" w:rsidP="004834F0">
            <w:pPr>
              <w:pStyle w:val="ASFKTablenorm"/>
              <w:ind w:left="57" w:right="57"/>
            </w:pPr>
          </w:p>
        </w:tc>
      </w:tr>
      <w:tr w:rsidR="005154AF" w:rsidRPr="007B2273" w14:paraId="28131DA4" w14:textId="77777777" w:rsidTr="004834F0">
        <w:trPr>
          <w:trHeight w:val="20"/>
        </w:trPr>
        <w:tc>
          <w:tcPr>
            <w:tcW w:w="1629" w:type="pct"/>
            <w:shd w:val="clear" w:color="auto" w:fill="auto"/>
          </w:tcPr>
          <w:p w14:paraId="02E10006" w14:textId="77777777" w:rsidR="005154AF" w:rsidRPr="007B2273" w:rsidRDefault="005154AF" w:rsidP="004834F0">
            <w:pPr>
              <w:pStyle w:val="ASFKTablenorm"/>
              <w:ind w:left="57" w:right="57"/>
            </w:pPr>
            <w:r w:rsidRPr="007B2273">
              <w:t>Номер (УВЛ)</w:t>
            </w:r>
          </w:p>
        </w:tc>
        <w:tc>
          <w:tcPr>
            <w:tcW w:w="3371" w:type="pct"/>
            <w:vMerge w:val="restart"/>
            <w:shd w:val="clear" w:color="auto" w:fill="auto"/>
          </w:tcPr>
          <w:p w14:paraId="0CCA85E1" w14:textId="77777777" w:rsidR="005154AF" w:rsidRPr="007B2273" w:rsidRDefault="005154AF" w:rsidP="004834F0">
            <w:pPr>
              <w:pStyle w:val="ASFKTablenorm"/>
              <w:ind w:left="57" w:right="57"/>
            </w:pPr>
            <w:r w:rsidRPr="007B2273">
              <w:t>УВЛ – уведомление о возвращении ИД.</w:t>
            </w:r>
          </w:p>
          <w:p w14:paraId="507EB5D9" w14:textId="77777777" w:rsidR="005154AF" w:rsidRPr="00726330" w:rsidRDefault="005154AF" w:rsidP="004834F0">
            <w:pPr>
              <w:pStyle w:val="ASFKTablenorm"/>
              <w:ind w:left="57" w:right="57"/>
            </w:pPr>
            <w:r w:rsidRPr="007B2273">
              <w:t>Значение заполняется на основании соответствующих полей св</w:t>
            </w:r>
            <w:r w:rsidRPr="00726330">
              <w:t>язанного документа с типом УВЛ.</w:t>
            </w:r>
          </w:p>
        </w:tc>
      </w:tr>
      <w:tr w:rsidR="005154AF" w:rsidRPr="007B2273" w14:paraId="673ED2C0" w14:textId="77777777" w:rsidTr="004834F0">
        <w:trPr>
          <w:trHeight w:val="20"/>
        </w:trPr>
        <w:tc>
          <w:tcPr>
            <w:tcW w:w="1629" w:type="pct"/>
            <w:shd w:val="clear" w:color="auto" w:fill="auto"/>
          </w:tcPr>
          <w:p w14:paraId="0064E2A4" w14:textId="77777777" w:rsidR="005154AF" w:rsidRPr="007B2273" w:rsidRDefault="005154AF" w:rsidP="004834F0">
            <w:pPr>
              <w:pStyle w:val="ASFKTablenorm"/>
              <w:ind w:left="57" w:right="57"/>
            </w:pPr>
            <w:r w:rsidRPr="007B2273">
              <w:t>Дата (УВЛ)</w:t>
            </w:r>
          </w:p>
        </w:tc>
        <w:tc>
          <w:tcPr>
            <w:tcW w:w="3371" w:type="pct"/>
            <w:vMerge/>
            <w:shd w:val="clear" w:color="auto" w:fill="auto"/>
          </w:tcPr>
          <w:p w14:paraId="39575AB0" w14:textId="77777777" w:rsidR="005154AF" w:rsidRPr="007B2273" w:rsidRDefault="005154AF" w:rsidP="004834F0">
            <w:pPr>
              <w:pStyle w:val="ASFKTablenorm"/>
              <w:ind w:left="57" w:right="57"/>
            </w:pPr>
          </w:p>
        </w:tc>
      </w:tr>
      <w:tr w:rsidR="005154AF" w:rsidRPr="007B2273" w14:paraId="12DF15D9" w14:textId="77777777" w:rsidTr="004834F0">
        <w:trPr>
          <w:trHeight w:val="20"/>
        </w:trPr>
        <w:tc>
          <w:tcPr>
            <w:tcW w:w="1629" w:type="pct"/>
            <w:shd w:val="clear" w:color="auto" w:fill="auto"/>
          </w:tcPr>
          <w:p w14:paraId="7027FC8B" w14:textId="77777777" w:rsidR="005154AF" w:rsidRPr="007B2273" w:rsidRDefault="005154AF" w:rsidP="004834F0">
            <w:pPr>
              <w:pStyle w:val="ASFKTablenorm"/>
              <w:ind w:left="57" w:right="57"/>
            </w:pPr>
            <w:r w:rsidRPr="007B2273">
              <w:t>Примечание (УВЛ)</w:t>
            </w:r>
          </w:p>
        </w:tc>
        <w:tc>
          <w:tcPr>
            <w:tcW w:w="3371" w:type="pct"/>
            <w:vMerge/>
            <w:shd w:val="clear" w:color="auto" w:fill="auto"/>
          </w:tcPr>
          <w:p w14:paraId="491056CF" w14:textId="77777777" w:rsidR="005154AF" w:rsidRPr="007B2273" w:rsidRDefault="005154AF" w:rsidP="004834F0">
            <w:pPr>
              <w:pStyle w:val="ASFKTablenorm"/>
              <w:ind w:left="57" w:right="57"/>
            </w:pPr>
          </w:p>
        </w:tc>
      </w:tr>
      <w:tr w:rsidR="005154AF" w:rsidRPr="007B2273" w14:paraId="2DD88955" w14:textId="77777777" w:rsidTr="004834F0">
        <w:trPr>
          <w:trHeight w:val="20"/>
        </w:trPr>
        <w:tc>
          <w:tcPr>
            <w:tcW w:w="1629" w:type="pct"/>
            <w:shd w:val="clear" w:color="auto" w:fill="auto"/>
          </w:tcPr>
          <w:p w14:paraId="1355E6B9" w14:textId="77777777" w:rsidR="005154AF" w:rsidRPr="007B2273" w:rsidRDefault="005154AF" w:rsidP="004834F0">
            <w:pPr>
              <w:pStyle w:val="ASFKTablenorm"/>
              <w:ind w:left="57" w:right="57"/>
            </w:pPr>
            <w:r w:rsidRPr="007B2273">
              <w:t>Статус (УВЛ)</w:t>
            </w:r>
          </w:p>
        </w:tc>
        <w:tc>
          <w:tcPr>
            <w:tcW w:w="3371" w:type="pct"/>
            <w:vMerge/>
            <w:shd w:val="clear" w:color="auto" w:fill="auto"/>
          </w:tcPr>
          <w:p w14:paraId="61810638" w14:textId="77777777" w:rsidR="005154AF" w:rsidRPr="007B2273" w:rsidRDefault="005154AF" w:rsidP="004834F0">
            <w:pPr>
              <w:pStyle w:val="ASFKTablenorm"/>
              <w:ind w:left="57" w:right="57"/>
            </w:pPr>
          </w:p>
        </w:tc>
      </w:tr>
      <w:tr w:rsidR="005154AF" w:rsidRPr="007B2273" w14:paraId="3952CC9C" w14:textId="77777777" w:rsidTr="004834F0">
        <w:trPr>
          <w:trHeight w:val="20"/>
        </w:trPr>
        <w:tc>
          <w:tcPr>
            <w:tcW w:w="1629" w:type="pct"/>
            <w:shd w:val="clear" w:color="auto" w:fill="auto"/>
          </w:tcPr>
          <w:p w14:paraId="67194670" w14:textId="77777777" w:rsidR="005154AF" w:rsidRPr="007B2273" w:rsidRDefault="005154AF" w:rsidP="004834F0">
            <w:pPr>
              <w:pStyle w:val="ASFKTablenorm"/>
              <w:ind w:left="57" w:right="57"/>
            </w:pPr>
            <w:r w:rsidRPr="007B2273">
              <w:t>Номер (УВП)</w:t>
            </w:r>
          </w:p>
        </w:tc>
        <w:tc>
          <w:tcPr>
            <w:tcW w:w="3371" w:type="pct"/>
            <w:vMerge w:val="restart"/>
            <w:shd w:val="clear" w:color="auto" w:fill="auto"/>
          </w:tcPr>
          <w:p w14:paraId="4FB0183E" w14:textId="77777777" w:rsidR="005154AF" w:rsidRPr="00726330" w:rsidRDefault="005154AF" w:rsidP="004834F0">
            <w:pPr>
              <w:pStyle w:val="ASFKTablenorm"/>
              <w:ind w:left="57" w:right="57"/>
            </w:pPr>
            <w:r w:rsidRPr="007B2273">
              <w:t>УВП – уведомление о возвращении документов, приложе</w:t>
            </w:r>
            <w:r w:rsidRPr="00726330">
              <w:t>нных к ИД.</w:t>
            </w:r>
          </w:p>
          <w:p w14:paraId="319EEF65" w14:textId="77777777" w:rsidR="005154AF" w:rsidRPr="00726330" w:rsidRDefault="005154AF" w:rsidP="004834F0">
            <w:pPr>
              <w:pStyle w:val="ASFKTablenorm"/>
              <w:ind w:left="57" w:right="57"/>
            </w:pPr>
            <w:r w:rsidRPr="007B2273">
              <w:t>Значение заполняется на основании соответствующих полей св</w:t>
            </w:r>
            <w:r w:rsidRPr="00726330">
              <w:t>язанного документа с типом УВП.</w:t>
            </w:r>
          </w:p>
        </w:tc>
      </w:tr>
      <w:tr w:rsidR="005154AF" w:rsidRPr="007B2273" w14:paraId="1365515A" w14:textId="77777777" w:rsidTr="004834F0">
        <w:trPr>
          <w:trHeight w:val="20"/>
        </w:trPr>
        <w:tc>
          <w:tcPr>
            <w:tcW w:w="1629" w:type="pct"/>
            <w:shd w:val="clear" w:color="auto" w:fill="auto"/>
          </w:tcPr>
          <w:p w14:paraId="38804B1F" w14:textId="77777777" w:rsidR="005154AF" w:rsidRPr="007B2273" w:rsidRDefault="005154AF" w:rsidP="004834F0">
            <w:pPr>
              <w:pStyle w:val="ASFKTablenorm"/>
              <w:ind w:left="57" w:right="57"/>
            </w:pPr>
            <w:r w:rsidRPr="007B2273">
              <w:t>Дата (УВП)</w:t>
            </w:r>
          </w:p>
        </w:tc>
        <w:tc>
          <w:tcPr>
            <w:tcW w:w="3371" w:type="pct"/>
            <w:vMerge/>
            <w:shd w:val="clear" w:color="auto" w:fill="auto"/>
          </w:tcPr>
          <w:p w14:paraId="2CCEC4EC" w14:textId="77777777" w:rsidR="005154AF" w:rsidRPr="007B2273" w:rsidRDefault="005154AF" w:rsidP="004834F0">
            <w:pPr>
              <w:pStyle w:val="ASFKTablenorm"/>
              <w:ind w:left="57" w:right="57"/>
            </w:pPr>
          </w:p>
        </w:tc>
      </w:tr>
      <w:tr w:rsidR="005154AF" w:rsidRPr="007B2273" w14:paraId="7F068680" w14:textId="77777777" w:rsidTr="004834F0">
        <w:trPr>
          <w:trHeight w:val="20"/>
        </w:trPr>
        <w:tc>
          <w:tcPr>
            <w:tcW w:w="1629" w:type="pct"/>
            <w:shd w:val="clear" w:color="auto" w:fill="auto"/>
          </w:tcPr>
          <w:p w14:paraId="30EEA557" w14:textId="77777777" w:rsidR="005154AF" w:rsidRPr="007B2273" w:rsidRDefault="005154AF" w:rsidP="004834F0">
            <w:pPr>
              <w:pStyle w:val="ASFKTablenorm"/>
              <w:ind w:left="57" w:right="57"/>
            </w:pPr>
            <w:r w:rsidRPr="007B2273">
              <w:t>Примечание (УВП)</w:t>
            </w:r>
          </w:p>
        </w:tc>
        <w:tc>
          <w:tcPr>
            <w:tcW w:w="3371" w:type="pct"/>
            <w:vMerge/>
            <w:shd w:val="clear" w:color="auto" w:fill="auto"/>
          </w:tcPr>
          <w:p w14:paraId="4E49C48F" w14:textId="77777777" w:rsidR="005154AF" w:rsidRPr="007B2273" w:rsidRDefault="005154AF" w:rsidP="004834F0">
            <w:pPr>
              <w:pStyle w:val="ASFKTablenorm"/>
              <w:ind w:left="57" w:right="57"/>
            </w:pPr>
          </w:p>
        </w:tc>
      </w:tr>
      <w:tr w:rsidR="005154AF" w:rsidRPr="007B2273" w14:paraId="3925236A" w14:textId="77777777" w:rsidTr="004834F0">
        <w:trPr>
          <w:trHeight w:val="20"/>
        </w:trPr>
        <w:tc>
          <w:tcPr>
            <w:tcW w:w="1629" w:type="pct"/>
            <w:shd w:val="clear" w:color="auto" w:fill="auto"/>
          </w:tcPr>
          <w:p w14:paraId="3862D390" w14:textId="77777777" w:rsidR="005154AF" w:rsidRPr="007B2273" w:rsidRDefault="005154AF" w:rsidP="004834F0">
            <w:pPr>
              <w:pStyle w:val="ASFKTablenorm"/>
              <w:ind w:left="57" w:right="57"/>
            </w:pPr>
            <w:r w:rsidRPr="007B2273">
              <w:t>Статус (УВП)</w:t>
            </w:r>
          </w:p>
        </w:tc>
        <w:tc>
          <w:tcPr>
            <w:tcW w:w="3371" w:type="pct"/>
            <w:vMerge/>
            <w:shd w:val="clear" w:color="auto" w:fill="auto"/>
          </w:tcPr>
          <w:p w14:paraId="425B06EA" w14:textId="77777777" w:rsidR="005154AF" w:rsidRPr="007B2273" w:rsidRDefault="005154AF" w:rsidP="004834F0">
            <w:pPr>
              <w:pStyle w:val="ASFKTablenorm"/>
              <w:ind w:left="57" w:right="57"/>
            </w:pPr>
          </w:p>
        </w:tc>
      </w:tr>
      <w:tr w:rsidR="005154AF" w:rsidRPr="007B2273" w14:paraId="3AD385E3" w14:textId="77777777" w:rsidTr="004834F0">
        <w:trPr>
          <w:trHeight w:val="20"/>
        </w:trPr>
        <w:tc>
          <w:tcPr>
            <w:tcW w:w="1629" w:type="pct"/>
            <w:shd w:val="clear" w:color="auto" w:fill="auto"/>
          </w:tcPr>
          <w:p w14:paraId="60CC5C44" w14:textId="77777777" w:rsidR="005154AF" w:rsidRPr="007B2273" w:rsidRDefault="005154AF" w:rsidP="004834F0">
            <w:pPr>
              <w:pStyle w:val="ASFKTablenorm"/>
              <w:ind w:left="57" w:right="57"/>
            </w:pPr>
            <w:r w:rsidRPr="007B2273">
              <w:t>Номер (УНЛ)</w:t>
            </w:r>
          </w:p>
        </w:tc>
        <w:tc>
          <w:tcPr>
            <w:tcW w:w="3371" w:type="pct"/>
            <w:vMerge w:val="restart"/>
            <w:shd w:val="clear" w:color="auto" w:fill="auto"/>
          </w:tcPr>
          <w:p w14:paraId="1AFC96D7" w14:textId="77777777" w:rsidR="005154AF" w:rsidRPr="00726330" w:rsidRDefault="005154AF" w:rsidP="004834F0">
            <w:pPr>
              <w:pStyle w:val="ASFKTablenorm"/>
              <w:ind w:left="57" w:right="57"/>
            </w:pPr>
            <w:r w:rsidRPr="007B2273">
              <w:t>УНЛ – уведомление о неисполн</w:t>
            </w:r>
            <w:r w:rsidRPr="00726330">
              <w:t>ении должником требований ИД.</w:t>
            </w:r>
          </w:p>
          <w:p w14:paraId="67336C6D" w14:textId="77777777" w:rsidR="005154AF" w:rsidRPr="00726330" w:rsidRDefault="005154AF" w:rsidP="004834F0">
            <w:pPr>
              <w:pStyle w:val="ASFKTablenorm"/>
              <w:ind w:left="57" w:right="57"/>
            </w:pPr>
            <w:r w:rsidRPr="007B2273">
              <w:t>Значение заполняется на основании соответствующих полей св</w:t>
            </w:r>
            <w:r w:rsidRPr="00726330">
              <w:t>язанного документа с типом УНЛ.</w:t>
            </w:r>
          </w:p>
        </w:tc>
      </w:tr>
      <w:tr w:rsidR="005154AF" w:rsidRPr="007B2273" w14:paraId="01C86C5E" w14:textId="77777777" w:rsidTr="004834F0">
        <w:trPr>
          <w:trHeight w:val="20"/>
        </w:trPr>
        <w:tc>
          <w:tcPr>
            <w:tcW w:w="1629" w:type="pct"/>
            <w:shd w:val="clear" w:color="auto" w:fill="auto"/>
          </w:tcPr>
          <w:p w14:paraId="5FC42BB5" w14:textId="77777777" w:rsidR="005154AF" w:rsidRPr="007B2273" w:rsidRDefault="005154AF" w:rsidP="004834F0">
            <w:pPr>
              <w:pStyle w:val="ASFKTablenorm"/>
              <w:ind w:left="57" w:right="57"/>
            </w:pPr>
            <w:r w:rsidRPr="007B2273">
              <w:t>Дата (УНЛ)</w:t>
            </w:r>
          </w:p>
        </w:tc>
        <w:tc>
          <w:tcPr>
            <w:tcW w:w="3371" w:type="pct"/>
            <w:vMerge/>
            <w:shd w:val="clear" w:color="auto" w:fill="auto"/>
          </w:tcPr>
          <w:p w14:paraId="03CD9B38" w14:textId="77777777" w:rsidR="005154AF" w:rsidRPr="007B2273" w:rsidRDefault="005154AF" w:rsidP="004834F0">
            <w:pPr>
              <w:pStyle w:val="ASFKTablenorm"/>
              <w:ind w:left="57" w:right="57"/>
            </w:pPr>
          </w:p>
        </w:tc>
      </w:tr>
      <w:tr w:rsidR="005154AF" w:rsidRPr="007B2273" w14:paraId="7A9093B3" w14:textId="77777777" w:rsidTr="004834F0">
        <w:trPr>
          <w:trHeight w:val="70"/>
        </w:trPr>
        <w:tc>
          <w:tcPr>
            <w:tcW w:w="1629" w:type="pct"/>
            <w:shd w:val="clear" w:color="auto" w:fill="auto"/>
          </w:tcPr>
          <w:p w14:paraId="00F20E65" w14:textId="77777777" w:rsidR="005154AF" w:rsidRPr="007B2273" w:rsidRDefault="005154AF" w:rsidP="004834F0">
            <w:pPr>
              <w:pStyle w:val="ASFKTablenorm"/>
              <w:ind w:left="57" w:right="57"/>
            </w:pPr>
            <w:r w:rsidRPr="007B2273">
              <w:t>Статус (УНЛ)</w:t>
            </w:r>
          </w:p>
        </w:tc>
        <w:tc>
          <w:tcPr>
            <w:tcW w:w="3371" w:type="pct"/>
            <w:vMerge/>
            <w:shd w:val="clear" w:color="auto" w:fill="auto"/>
          </w:tcPr>
          <w:p w14:paraId="611EEDAB" w14:textId="77777777" w:rsidR="005154AF" w:rsidRPr="007B2273" w:rsidRDefault="005154AF" w:rsidP="004834F0">
            <w:pPr>
              <w:pStyle w:val="ASFKTablenorm"/>
              <w:ind w:left="57" w:right="57"/>
            </w:pPr>
          </w:p>
        </w:tc>
      </w:tr>
      <w:tr w:rsidR="005154AF" w:rsidRPr="007B2273" w14:paraId="0784F433" w14:textId="77777777" w:rsidTr="004834F0">
        <w:trPr>
          <w:trHeight w:val="20"/>
        </w:trPr>
        <w:tc>
          <w:tcPr>
            <w:tcW w:w="5000" w:type="pct"/>
            <w:gridSpan w:val="2"/>
            <w:shd w:val="clear" w:color="auto" w:fill="auto"/>
          </w:tcPr>
          <w:p w14:paraId="177F3E47" w14:textId="77777777" w:rsidR="005154AF" w:rsidRPr="00726330" w:rsidRDefault="00107B99" w:rsidP="004834F0">
            <w:pPr>
              <w:pStyle w:val="ASFKTablenorm"/>
              <w:ind w:left="57" w:right="57"/>
            </w:pPr>
            <w:r>
              <w:t>Группа полей</w:t>
            </w:r>
            <w:r w:rsidRPr="006F662C">
              <w:t xml:space="preserve"> </w:t>
            </w:r>
            <w:r w:rsidR="004803D6">
              <w:t>«</w:t>
            </w:r>
            <w:r w:rsidR="005154AF" w:rsidRPr="00726330">
              <w:t>Приостановление/возобновление расхода с ЛС и исполнения ИД</w:t>
            </w:r>
            <w:r w:rsidR="004803D6">
              <w:t>»</w:t>
            </w:r>
          </w:p>
        </w:tc>
      </w:tr>
      <w:tr w:rsidR="005154AF" w:rsidRPr="007B2273" w14:paraId="683525F1" w14:textId="77777777" w:rsidTr="004834F0">
        <w:trPr>
          <w:trHeight w:val="20"/>
        </w:trPr>
        <w:tc>
          <w:tcPr>
            <w:tcW w:w="1629" w:type="pct"/>
            <w:shd w:val="clear" w:color="auto" w:fill="auto"/>
          </w:tcPr>
          <w:p w14:paraId="12990A2B" w14:textId="77777777" w:rsidR="005154AF" w:rsidRPr="007B2273" w:rsidRDefault="005154AF" w:rsidP="004834F0">
            <w:pPr>
              <w:pStyle w:val="ASFKTablenorm"/>
              <w:ind w:left="57" w:right="57"/>
            </w:pPr>
            <w:r w:rsidRPr="007B2273">
              <w:t>Номер (УБЛ)</w:t>
            </w:r>
          </w:p>
        </w:tc>
        <w:tc>
          <w:tcPr>
            <w:tcW w:w="3371" w:type="pct"/>
            <w:vMerge w:val="restart"/>
            <w:shd w:val="clear" w:color="auto" w:fill="auto"/>
          </w:tcPr>
          <w:p w14:paraId="1427CB98" w14:textId="77777777" w:rsidR="005154AF" w:rsidRPr="00726330" w:rsidRDefault="005154AF" w:rsidP="004834F0">
            <w:pPr>
              <w:pStyle w:val="ASFKTablenorm"/>
              <w:ind w:left="57" w:right="57"/>
            </w:pPr>
            <w:r w:rsidRPr="007B2273">
              <w:t>УБЛ – уведомление о приостановлении операций по расход</w:t>
            </w:r>
            <w:r w:rsidRPr="005154AF">
              <w:t>о</w:t>
            </w:r>
            <w:r w:rsidRPr="00726330">
              <w:t>ванию средств в связи с неисполнением требований ИД.</w:t>
            </w:r>
          </w:p>
          <w:p w14:paraId="55BA53FE" w14:textId="77777777" w:rsidR="005154AF" w:rsidRPr="00726330" w:rsidRDefault="005154AF" w:rsidP="004834F0">
            <w:pPr>
              <w:pStyle w:val="ASFKTablenorm"/>
              <w:ind w:left="57" w:right="57"/>
            </w:pPr>
            <w:r w:rsidRPr="007B2273">
              <w:t>Значение заполняется на основании соответствующих полей св</w:t>
            </w:r>
            <w:r w:rsidRPr="00726330">
              <w:t>язанного документа с типом УБЛ.</w:t>
            </w:r>
          </w:p>
        </w:tc>
      </w:tr>
      <w:tr w:rsidR="005154AF" w:rsidRPr="007B2273" w14:paraId="605B5189" w14:textId="77777777" w:rsidTr="004834F0">
        <w:trPr>
          <w:trHeight w:val="20"/>
        </w:trPr>
        <w:tc>
          <w:tcPr>
            <w:tcW w:w="1629" w:type="pct"/>
            <w:shd w:val="clear" w:color="auto" w:fill="auto"/>
          </w:tcPr>
          <w:p w14:paraId="59FD7341" w14:textId="77777777" w:rsidR="005154AF" w:rsidRPr="007B2273" w:rsidRDefault="005154AF" w:rsidP="004834F0">
            <w:pPr>
              <w:pStyle w:val="ASFKTablenorm"/>
              <w:ind w:left="57" w:right="57"/>
            </w:pPr>
            <w:r w:rsidRPr="007B2273">
              <w:t>Дата (УБЛ)</w:t>
            </w:r>
          </w:p>
        </w:tc>
        <w:tc>
          <w:tcPr>
            <w:tcW w:w="3371" w:type="pct"/>
            <w:vMerge/>
            <w:shd w:val="clear" w:color="auto" w:fill="auto"/>
          </w:tcPr>
          <w:p w14:paraId="6B3B633F" w14:textId="77777777" w:rsidR="005154AF" w:rsidRPr="007B2273" w:rsidRDefault="005154AF" w:rsidP="004834F0">
            <w:pPr>
              <w:pStyle w:val="ASFKTablenorm"/>
              <w:ind w:left="57" w:right="57"/>
            </w:pPr>
          </w:p>
        </w:tc>
      </w:tr>
      <w:tr w:rsidR="005154AF" w:rsidRPr="007B2273" w14:paraId="7C0FC2CB" w14:textId="77777777" w:rsidTr="004834F0">
        <w:trPr>
          <w:trHeight w:val="20"/>
        </w:trPr>
        <w:tc>
          <w:tcPr>
            <w:tcW w:w="1629" w:type="pct"/>
            <w:shd w:val="clear" w:color="auto" w:fill="auto"/>
          </w:tcPr>
          <w:p w14:paraId="2A53D31B" w14:textId="77777777" w:rsidR="005154AF" w:rsidRPr="007B2273" w:rsidRDefault="005154AF" w:rsidP="004834F0">
            <w:pPr>
              <w:pStyle w:val="ASFKTablenorm"/>
              <w:ind w:left="57" w:right="57"/>
            </w:pPr>
            <w:r w:rsidRPr="007B2273">
              <w:t>Дата нарушений (УБЛ)</w:t>
            </w:r>
          </w:p>
        </w:tc>
        <w:tc>
          <w:tcPr>
            <w:tcW w:w="3371" w:type="pct"/>
            <w:vMerge/>
            <w:shd w:val="clear" w:color="auto" w:fill="auto"/>
          </w:tcPr>
          <w:p w14:paraId="6CD68095" w14:textId="77777777" w:rsidR="005154AF" w:rsidRPr="007B2273" w:rsidRDefault="005154AF" w:rsidP="004834F0">
            <w:pPr>
              <w:pStyle w:val="ASFKTablenorm"/>
              <w:ind w:left="57" w:right="57"/>
            </w:pPr>
          </w:p>
        </w:tc>
      </w:tr>
      <w:tr w:rsidR="005154AF" w:rsidRPr="007B2273" w14:paraId="08F5C394" w14:textId="77777777" w:rsidTr="004834F0">
        <w:trPr>
          <w:trHeight w:val="20"/>
        </w:trPr>
        <w:tc>
          <w:tcPr>
            <w:tcW w:w="1629" w:type="pct"/>
            <w:shd w:val="clear" w:color="auto" w:fill="auto"/>
          </w:tcPr>
          <w:p w14:paraId="03B0F0E4" w14:textId="77777777" w:rsidR="005154AF" w:rsidRPr="007B2273" w:rsidRDefault="005154AF" w:rsidP="004834F0">
            <w:pPr>
              <w:pStyle w:val="ASFKTablenorm"/>
              <w:ind w:left="57" w:right="57"/>
            </w:pPr>
            <w:r w:rsidRPr="007B2273">
              <w:t>Устранения (УБЛ)</w:t>
            </w:r>
          </w:p>
        </w:tc>
        <w:tc>
          <w:tcPr>
            <w:tcW w:w="3371" w:type="pct"/>
            <w:vMerge/>
            <w:shd w:val="clear" w:color="auto" w:fill="auto"/>
          </w:tcPr>
          <w:p w14:paraId="36161A25" w14:textId="77777777" w:rsidR="005154AF" w:rsidRPr="007B2273" w:rsidRDefault="005154AF" w:rsidP="004834F0">
            <w:pPr>
              <w:pStyle w:val="ASFKTablenorm"/>
              <w:ind w:left="57" w:right="57"/>
            </w:pPr>
          </w:p>
        </w:tc>
      </w:tr>
      <w:tr w:rsidR="005154AF" w:rsidRPr="007B2273" w14:paraId="001C4AAF" w14:textId="77777777" w:rsidTr="004834F0">
        <w:trPr>
          <w:trHeight w:val="20"/>
        </w:trPr>
        <w:tc>
          <w:tcPr>
            <w:tcW w:w="1629" w:type="pct"/>
            <w:shd w:val="clear" w:color="auto" w:fill="auto"/>
          </w:tcPr>
          <w:p w14:paraId="575CB8D7" w14:textId="77777777" w:rsidR="005154AF" w:rsidRPr="007B2273" w:rsidRDefault="005154AF" w:rsidP="004834F0">
            <w:pPr>
              <w:pStyle w:val="ASFKTablenorm"/>
              <w:ind w:left="57" w:right="57"/>
            </w:pPr>
            <w:r w:rsidRPr="007B2273">
              <w:t>Статус (УБЛ)</w:t>
            </w:r>
          </w:p>
        </w:tc>
        <w:tc>
          <w:tcPr>
            <w:tcW w:w="3371" w:type="pct"/>
            <w:vMerge/>
            <w:shd w:val="clear" w:color="auto" w:fill="auto"/>
          </w:tcPr>
          <w:p w14:paraId="1B2BF32A" w14:textId="77777777" w:rsidR="005154AF" w:rsidRPr="007B2273" w:rsidRDefault="005154AF" w:rsidP="004834F0">
            <w:pPr>
              <w:pStyle w:val="ASFKTablenorm"/>
              <w:ind w:left="57" w:right="57"/>
            </w:pPr>
          </w:p>
        </w:tc>
      </w:tr>
      <w:tr w:rsidR="005154AF" w:rsidRPr="007B2273" w14:paraId="04974EDC" w14:textId="77777777" w:rsidTr="004834F0">
        <w:trPr>
          <w:trHeight w:val="20"/>
        </w:trPr>
        <w:tc>
          <w:tcPr>
            <w:tcW w:w="1629" w:type="pct"/>
            <w:shd w:val="clear" w:color="auto" w:fill="auto"/>
          </w:tcPr>
          <w:p w14:paraId="5869C66F" w14:textId="77777777" w:rsidR="005154AF" w:rsidRPr="007B2273" w:rsidRDefault="005154AF" w:rsidP="004834F0">
            <w:pPr>
              <w:pStyle w:val="ASFKTablenorm"/>
              <w:ind w:left="57" w:right="57"/>
            </w:pPr>
            <w:r w:rsidRPr="007B2273">
              <w:t>Номер (УВР)</w:t>
            </w:r>
          </w:p>
        </w:tc>
        <w:tc>
          <w:tcPr>
            <w:tcW w:w="3371" w:type="pct"/>
            <w:vMerge w:val="restart"/>
            <w:shd w:val="clear" w:color="auto" w:fill="auto"/>
          </w:tcPr>
          <w:p w14:paraId="6CEE6644" w14:textId="77777777" w:rsidR="005154AF" w:rsidRPr="00726330" w:rsidRDefault="005154AF" w:rsidP="004834F0">
            <w:pPr>
              <w:pStyle w:val="ASFKTablenorm"/>
              <w:ind w:left="57" w:right="57"/>
            </w:pPr>
            <w:r w:rsidRPr="007B2273">
              <w:t>УВР – уведомление о возобновлении операций по расходов</w:t>
            </w:r>
            <w:r w:rsidRPr="005154AF">
              <w:t>а</w:t>
            </w:r>
            <w:r w:rsidRPr="00726330">
              <w:t>нию средств.</w:t>
            </w:r>
          </w:p>
          <w:p w14:paraId="10D6340B" w14:textId="77777777" w:rsidR="005154AF" w:rsidRPr="00726330" w:rsidRDefault="005154AF" w:rsidP="004834F0">
            <w:pPr>
              <w:pStyle w:val="ASFKTablenorm"/>
              <w:ind w:left="57" w:right="57"/>
            </w:pPr>
            <w:r w:rsidRPr="007B2273">
              <w:t>Значение заполняется на основании соответствующих полей св</w:t>
            </w:r>
            <w:r w:rsidRPr="00726330">
              <w:t>язанного документа с типом УВР.</w:t>
            </w:r>
          </w:p>
        </w:tc>
      </w:tr>
      <w:tr w:rsidR="005154AF" w:rsidRPr="007B2273" w14:paraId="690BA601" w14:textId="77777777" w:rsidTr="004834F0">
        <w:trPr>
          <w:trHeight w:val="20"/>
        </w:trPr>
        <w:tc>
          <w:tcPr>
            <w:tcW w:w="1629" w:type="pct"/>
            <w:shd w:val="clear" w:color="auto" w:fill="auto"/>
          </w:tcPr>
          <w:p w14:paraId="3BB8FEA0" w14:textId="77777777" w:rsidR="005154AF" w:rsidRPr="007B2273" w:rsidRDefault="005154AF" w:rsidP="004834F0">
            <w:pPr>
              <w:pStyle w:val="ASFKTablenorm"/>
              <w:ind w:left="57" w:right="57"/>
            </w:pPr>
            <w:r w:rsidRPr="007B2273">
              <w:t>Дата (УВР)</w:t>
            </w:r>
          </w:p>
        </w:tc>
        <w:tc>
          <w:tcPr>
            <w:tcW w:w="3371" w:type="pct"/>
            <w:vMerge/>
            <w:shd w:val="clear" w:color="auto" w:fill="auto"/>
          </w:tcPr>
          <w:p w14:paraId="430D1C83" w14:textId="77777777" w:rsidR="005154AF" w:rsidRPr="007B2273" w:rsidRDefault="005154AF" w:rsidP="004834F0">
            <w:pPr>
              <w:pStyle w:val="ASFKTablenorm"/>
              <w:ind w:left="57" w:right="57"/>
            </w:pPr>
          </w:p>
        </w:tc>
      </w:tr>
      <w:tr w:rsidR="005154AF" w:rsidRPr="007B2273" w14:paraId="67357D0B" w14:textId="77777777" w:rsidTr="004834F0">
        <w:trPr>
          <w:trHeight w:val="20"/>
        </w:trPr>
        <w:tc>
          <w:tcPr>
            <w:tcW w:w="1629" w:type="pct"/>
            <w:shd w:val="clear" w:color="auto" w:fill="auto"/>
          </w:tcPr>
          <w:p w14:paraId="7EEC5B16" w14:textId="77777777" w:rsidR="005154AF" w:rsidRPr="007B2273" w:rsidRDefault="005154AF" w:rsidP="004834F0">
            <w:pPr>
              <w:pStyle w:val="ASFKTablenorm"/>
              <w:ind w:left="57" w:right="57"/>
            </w:pPr>
            <w:r w:rsidRPr="007B2273">
              <w:t>Дата начала (УВР)</w:t>
            </w:r>
          </w:p>
        </w:tc>
        <w:tc>
          <w:tcPr>
            <w:tcW w:w="3371" w:type="pct"/>
            <w:vMerge/>
            <w:shd w:val="clear" w:color="auto" w:fill="auto"/>
          </w:tcPr>
          <w:p w14:paraId="4C6F5C51" w14:textId="77777777" w:rsidR="005154AF" w:rsidRPr="007B2273" w:rsidRDefault="005154AF" w:rsidP="004834F0">
            <w:pPr>
              <w:pStyle w:val="ASFKTablenorm"/>
              <w:ind w:left="57" w:right="57"/>
            </w:pPr>
          </w:p>
        </w:tc>
      </w:tr>
      <w:tr w:rsidR="005154AF" w:rsidRPr="007B2273" w14:paraId="6E341F75" w14:textId="77777777" w:rsidTr="004834F0">
        <w:trPr>
          <w:trHeight w:val="20"/>
        </w:trPr>
        <w:tc>
          <w:tcPr>
            <w:tcW w:w="1629" w:type="pct"/>
            <w:shd w:val="clear" w:color="auto" w:fill="auto"/>
          </w:tcPr>
          <w:p w14:paraId="0A0B053D" w14:textId="77777777" w:rsidR="005154AF" w:rsidRPr="007B2273" w:rsidRDefault="005154AF" w:rsidP="004834F0">
            <w:pPr>
              <w:pStyle w:val="ASFKTablenorm"/>
              <w:ind w:left="57" w:right="57"/>
            </w:pPr>
            <w:r w:rsidRPr="007B2273">
              <w:t>Дата окончания (УВР)</w:t>
            </w:r>
          </w:p>
        </w:tc>
        <w:tc>
          <w:tcPr>
            <w:tcW w:w="3371" w:type="pct"/>
            <w:vMerge/>
            <w:shd w:val="clear" w:color="auto" w:fill="auto"/>
          </w:tcPr>
          <w:p w14:paraId="63D49A66" w14:textId="77777777" w:rsidR="005154AF" w:rsidRPr="007B2273" w:rsidRDefault="005154AF" w:rsidP="004834F0">
            <w:pPr>
              <w:pStyle w:val="ASFKTablenorm"/>
              <w:ind w:left="57" w:right="57"/>
            </w:pPr>
          </w:p>
        </w:tc>
      </w:tr>
      <w:tr w:rsidR="005154AF" w:rsidRPr="007B2273" w14:paraId="734E9888" w14:textId="77777777" w:rsidTr="004834F0">
        <w:trPr>
          <w:trHeight w:val="20"/>
        </w:trPr>
        <w:tc>
          <w:tcPr>
            <w:tcW w:w="1629" w:type="pct"/>
            <w:shd w:val="clear" w:color="auto" w:fill="auto"/>
          </w:tcPr>
          <w:p w14:paraId="60A7B4A0" w14:textId="77777777" w:rsidR="005154AF" w:rsidRPr="007B2273" w:rsidRDefault="005154AF" w:rsidP="004834F0">
            <w:pPr>
              <w:pStyle w:val="ASFKTablenorm"/>
              <w:ind w:left="57" w:right="57"/>
            </w:pPr>
            <w:r w:rsidRPr="007B2273">
              <w:t>Статус (УВР)</w:t>
            </w:r>
          </w:p>
        </w:tc>
        <w:tc>
          <w:tcPr>
            <w:tcW w:w="3371" w:type="pct"/>
            <w:vMerge/>
            <w:shd w:val="clear" w:color="auto" w:fill="auto"/>
          </w:tcPr>
          <w:p w14:paraId="1CC95856" w14:textId="77777777" w:rsidR="005154AF" w:rsidRPr="007B2273" w:rsidRDefault="005154AF" w:rsidP="004834F0">
            <w:pPr>
              <w:pStyle w:val="ASFKTablenorm"/>
              <w:ind w:left="57" w:right="57"/>
            </w:pPr>
          </w:p>
        </w:tc>
      </w:tr>
      <w:tr w:rsidR="005154AF" w:rsidRPr="007B2273" w14:paraId="24777A26" w14:textId="77777777" w:rsidTr="004834F0">
        <w:trPr>
          <w:trHeight w:val="20"/>
        </w:trPr>
        <w:tc>
          <w:tcPr>
            <w:tcW w:w="1629" w:type="pct"/>
            <w:shd w:val="clear" w:color="auto" w:fill="auto"/>
          </w:tcPr>
          <w:p w14:paraId="293E8993" w14:textId="77777777" w:rsidR="005154AF" w:rsidRPr="007B2273" w:rsidRDefault="005154AF" w:rsidP="004834F0">
            <w:pPr>
              <w:pStyle w:val="ASFKTablenorm"/>
              <w:ind w:left="57" w:right="57"/>
            </w:pPr>
            <w:r w:rsidRPr="007B2273">
              <w:t>Номер (УПИ)</w:t>
            </w:r>
          </w:p>
        </w:tc>
        <w:tc>
          <w:tcPr>
            <w:tcW w:w="3371" w:type="pct"/>
            <w:vMerge w:val="restart"/>
            <w:shd w:val="clear" w:color="auto" w:fill="auto"/>
          </w:tcPr>
          <w:p w14:paraId="5F30A318" w14:textId="77777777" w:rsidR="005154AF" w:rsidRPr="00726330" w:rsidRDefault="005154AF" w:rsidP="004834F0">
            <w:pPr>
              <w:pStyle w:val="ASFKTablenorm"/>
              <w:ind w:left="57" w:right="57"/>
            </w:pPr>
            <w:r w:rsidRPr="007B2273">
              <w:t>УПИ – копия судебного акта об отсрочке, рассрочке или пр</w:t>
            </w:r>
            <w:r w:rsidRPr="005154AF">
              <w:t>и</w:t>
            </w:r>
            <w:r w:rsidRPr="00726330">
              <w:t>остановке исполнения ИД.</w:t>
            </w:r>
          </w:p>
          <w:p w14:paraId="67EDAFA0" w14:textId="77777777" w:rsidR="005154AF" w:rsidRPr="00726330" w:rsidRDefault="005154AF" w:rsidP="004834F0">
            <w:pPr>
              <w:pStyle w:val="ASFKTablenorm"/>
              <w:ind w:left="57" w:right="57"/>
            </w:pPr>
            <w:r w:rsidRPr="007B2273">
              <w:t>Значение заполняется на основании соответствующих полей св</w:t>
            </w:r>
            <w:r w:rsidRPr="00726330">
              <w:t>язанного документа с типом УПИ.</w:t>
            </w:r>
          </w:p>
        </w:tc>
      </w:tr>
      <w:tr w:rsidR="005154AF" w:rsidRPr="007B2273" w14:paraId="12D86A56" w14:textId="77777777" w:rsidTr="004834F0">
        <w:trPr>
          <w:trHeight w:val="20"/>
        </w:trPr>
        <w:tc>
          <w:tcPr>
            <w:tcW w:w="1629" w:type="pct"/>
            <w:shd w:val="clear" w:color="auto" w:fill="auto"/>
          </w:tcPr>
          <w:p w14:paraId="1695C24C" w14:textId="77777777" w:rsidR="005154AF" w:rsidRPr="007B2273" w:rsidRDefault="005154AF" w:rsidP="004834F0">
            <w:pPr>
              <w:pStyle w:val="ASFKTablenorm"/>
              <w:ind w:left="57" w:right="57"/>
            </w:pPr>
            <w:r w:rsidRPr="007B2273">
              <w:t>Дата (УПИ)</w:t>
            </w:r>
          </w:p>
        </w:tc>
        <w:tc>
          <w:tcPr>
            <w:tcW w:w="3371" w:type="pct"/>
            <w:vMerge/>
            <w:shd w:val="clear" w:color="auto" w:fill="auto"/>
          </w:tcPr>
          <w:p w14:paraId="0A4BA3D2" w14:textId="77777777" w:rsidR="005154AF" w:rsidRPr="007B2273" w:rsidRDefault="005154AF" w:rsidP="004834F0">
            <w:pPr>
              <w:pStyle w:val="ASFKTablenorm"/>
              <w:ind w:left="57" w:right="57"/>
            </w:pPr>
          </w:p>
        </w:tc>
      </w:tr>
      <w:tr w:rsidR="005154AF" w:rsidRPr="007B2273" w14:paraId="2637EDE9" w14:textId="77777777" w:rsidTr="004834F0">
        <w:trPr>
          <w:trHeight w:val="20"/>
        </w:trPr>
        <w:tc>
          <w:tcPr>
            <w:tcW w:w="1629" w:type="pct"/>
            <w:shd w:val="clear" w:color="auto" w:fill="auto"/>
          </w:tcPr>
          <w:p w14:paraId="13741DD1" w14:textId="77777777" w:rsidR="005154AF" w:rsidRPr="007B2273" w:rsidRDefault="005154AF" w:rsidP="004834F0">
            <w:pPr>
              <w:pStyle w:val="ASFKTablenorm"/>
              <w:ind w:left="57" w:right="57"/>
            </w:pPr>
            <w:r w:rsidRPr="007B2273">
              <w:t>Дата начала (УПИ)</w:t>
            </w:r>
          </w:p>
        </w:tc>
        <w:tc>
          <w:tcPr>
            <w:tcW w:w="3371" w:type="pct"/>
            <w:vMerge/>
            <w:shd w:val="clear" w:color="auto" w:fill="auto"/>
          </w:tcPr>
          <w:p w14:paraId="68A893B8" w14:textId="77777777" w:rsidR="005154AF" w:rsidRPr="007B2273" w:rsidRDefault="005154AF" w:rsidP="004834F0">
            <w:pPr>
              <w:pStyle w:val="ASFKTablenorm"/>
              <w:ind w:left="57" w:right="57"/>
            </w:pPr>
          </w:p>
        </w:tc>
      </w:tr>
      <w:tr w:rsidR="005154AF" w:rsidRPr="007B2273" w14:paraId="6237BCFC" w14:textId="77777777" w:rsidTr="004834F0">
        <w:trPr>
          <w:trHeight w:val="20"/>
        </w:trPr>
        <w:tc>
          <w:tcPr>
            <w:tcW w:w="1629" w:type="pct"/>
            <w:shd w:val="clear" w:color="auto" w:fill="auto"/>
          </w:tcPr>
          <w:p w14:paraId="4AAEC4FB" w14:textId="77777777" w:rsidR="005154AF" w:rsidRPr="007B2273" w:rsidRDefault="005154AF" w:rsidP="004834F0">
            <w:pPr>
              <w:pStyle w:val="ASFKTablenorm"/>
              <w:ind w:left="57" w:right="57"/>
            </w:pPr>
            <w:r w:rsidRPr="007B2273">
              <w:t>Дата окончания (УПИ)</w:t>
            </w:r>
          </w:p>
        </w:tc>
        <w:tc>
          <w:tcPr>
            <w:tcW w:w="3371" w:type="pct"/>
            <w:vMerge/>
            <w:shd w:val="clear" w:color="auto" w:fill="auto"/>
          </w:tcPr>
          <w:p w14:paraId="2DC7BA02" w14:textId="77777777" w:rsidR="005154AF" w:rsidRPr="007B2273" w:rsidRDefault="005154AF" w:rsidP="004834F0">
            <w:pPr>
              <w:pStyle w:val="ASFKTablenorm"/>
              <w:ind w:left="57" w:right="57"/>
            </w:pPr>
          </w:p>
        </w:tc>
      </w:tr>
      <w:tr w:rsidR="005154AF" w:rsidRPr="007B2273" w14:paraId="778E9A64" w14:textId="77777777" w:rsidTr="004834F0">
        <w:trPr>
          <w:trHeight w:val="20"/>
        </w:trPr>
        <w:tc>
          <w:tcPr>
            <w:tcW w:w="1629" w:type="pct"/>
            <w:shd w:val="clear" w:color="auto" w:fill="auto"/>
          </w:tcPr>
          <w:p w14:paraId="0F59FCB8" w14:textId="77777777" w:rsidR="005154AF" w:rsidRPr="007B2273" w:rsidRDefault="005154AF" w:rsidP="004834F0">
            <w:pPr>
              <w:pStyle w:val="ASFKTablenorm"/>
              <w:ind w:left="57" w:right="57"/>
            </w:pPr>
            <w:r w:rsidRPr="007B2273">
              <w:t>Статус (УПИ)</w:t>
            </w:r>
          </w:p>
        </w:tc>
        <w:tc>
          <w:tcPr>
            <w:tcW w:w="3371" w:type="pct"/>
            <w:vMerge/>
            <w:shd w:val="clear" w:color="auto" w:fill="auto"/>
          </w:tcPr>
          <w:p w14:paraId="0A40EB46" w14:textId="77777777" w:rsidR="005154AF" w:rsidRPr="007B2273" w:rsidRDefault="005154AF" w:rsidP="004834F0">
            <w:pPr>
              <w:pStyle w:val="ASFKTablenorm"/>
              <w:ind w:left="57" w:right="57"/>
            </w:pPr>
          </w:p>
        </w:tc>
      </w:tr>
      <w:tr w:rsidR="005154AF" w:rsidRPr="007B2273" w14:paraId="4520BE8B" w14:textId="77777777" w:rsidTr="004834F0">
        <w:trPr>
          <w:trHeight w:val="20"/>
        </w:trPr>
        <w:tc>
          <w:tcPr>
            <w:tcW w:w="1629" w:type="pct"/>
            <w:shd w:val="clear" w:color="auto" w:fill="auto"/>
          </w:tcPr>
          <w:p w14:paraId="34C5F6D9" w14:textId="77777777" w:rsidR="005154AF" w:rsidRPr="007B2273" w:rsidRDefault="005154AF" w:rsidP="004834F0">
            <w:pPr>
              <w:pStyle w:val="ASFKTablenorm"/>
              <w:ind w:left="57" w:right="57"/>
            </w:pPr>
            <w:r w:rsidRPr="007B2273">
              <w:t>Номер (УВИ)</w:t>
            </w:r>
          </w:p>
        </w:tc>
        <w:tc>
          <w:tcPr>
            <w:tcW w:w="3371" w:type="pct"/>
            <w:vMerge w:val="restart"/>
            <w:shd w:val="clear" w:color="auto" w:fill="auto"/>
          </w:tcPr>
          <w:p w14:paraId="299BBAE0" w14:textId="77777777" w:rsidR="005154AF" w:rsidRPr="00726330" w:rsidRDefault="005154AF" w:rsidP="004834F0">
            <w:pPr>
              <w:pStyle w:val="ASFKTablenorm"/>
              <w:ind w:left="57" w:right="57"/>
            </w:pPr>
            <w:r w:rsidRPr="007B2273">
              <w:t>УВИ – уведомление о поступлении судебного акта, пред</w:t>
            </w:r>
            <w:r w:rsidRPr="00726330">
              <w:t>усма</w:t>
            </w:r>
            <w:r w:rsidRPr="005154AF">
              <w:t>т</w:t>
            </w:r>
            <w:r w:rsidRPr="00726330">
              <w:t>ри</w:t>
            </w:r>
            <w:r w:rsidRPr="00726330">
              <w:lastRenderedPageBreak/>
              <w:t>вающего возобновление ИД.</w:t>
            </w:r>
          </w:p>
          <w:p w14:paraId="565CE742" w14:textId="77777777" w:rsidR="005154AF" w:rsidRPr="00726330" w:rsidRDefault="005154AF" w:rsidP="004834F0">
            <w:pPr>
              <w:pStyle w:val="ASFKTablenorm"/>
              <w:ind w:left="57" w:right="57"/>
            </w:pPr>
            <w:r w:rsidRPr="007B2273">
              <w:t>Значение заполняется на основании соответствующих полей св</w:t>
            </w:r>
            <w:r w:rsidRPr="00726330">
              <w:t>язанного документа с типом УВИ.</w:t>
            </w:r>
          </w:p>
        </w:tc>
      </w:tr>
      <w:tr w:rsidR="005154AF" w:rsidRPr="007B2273" w14:paraId="6069AA7C" w14:textId="77777777" w:rsidTr="004834F0">
        <w:trPr>
          <w:trHeight w:val="20"/>
        </w:trPr>
        <w:tc>
          <w:tcPr>
            <w:tcW w:w="1629" w:type="pct"/>
            <w:shd w:val="clear" w:color="auto" w:fill="auto"/>
          </w:tcPr>
          <w:p w14:paraId="143AC619" w14:textId="77777777" w:rsidR="005154AF" w:rsidRPr="007B2273" w:rsidRDefault="005154AF" w:rsidP="004834F0">
            <w:pPr>
              <w:pStyle w:val="ASFKTablenorm"/>
              <w:ind w:left="57" w:right="57"/>
            </w:pPr>
            <w:r w:rsidRPr="007B2273">
              <w:lastRenderedPageBreak/>
              <w:t>Дата (УВИ)</w:t>
            </w:r>
          </w:p>
        </w:tc>
        <w:tc>
          <w:tcPr>
            <w:tcW w:w="3371" w:type="pct"/>
            <w:vMerge/>
            <w:shd w:val="clear" w:color="auto" w:fill="auto"/>
          </w:tcPr>
          <w:p w14:paraId="2DCE5A44" w14:textId="77777777" w:rsidR="005154AF" w:rsidRPr="007B2273" w:rsidRDefault="005154AF" w:rsidP="004834F0">
            <w:pPr>
              <w:pStyle w:val="ASFKTablenorm"/>
              <w:ind w:left="57" w:right="57"/>
            </w:pPr>
          </w:p>
        </w:tc>
      </w:tr>
      <w:tr w:rsidR="005154AF" w:rsidRPr="007B2273" w14:paraId="23440173" w14:textId="77777777" w:rsidTr="004834F0">
        <w:trPr>
          <w:trHeight w:val="20"/>
        </w:trPr>
        <w:tc>
          <w:tcPr>
            <w:tcW w:w="1629" w:type="pct"/>
            <w:shd w:val="clear" w:color="auto" w:fill="auto"/>
          </w:tcPr>
          <w:p w14:paraId="50BE3156" w14:textId="77777777" w:rsidR="005154AF" w:rsidRPr="007B2273" w:rsidRDefault="005154AF" w:rsidP="004834F0">
            <w:pPr>
              <w:pStyle w:val="ASFKTablenorm"/>
              <w:ind w:left="57" w:right="57"/>
            </w:pPr>
            <w:r w:rsidRPr="007B2273">
              <w:t>Дата вручения (УВИ)</w:t>
            </w:r>
          </w:p>
        </w:tc>
        <w:tc>
          <w:tcPr>
            <w:tcW w:w="3371" w:type="pct"/>
            <w:vMerge/>
            <w:shd w:val="clear" w:color="auto" w:fill="auto"/>
          </w:tcPr>
          <w:p w14:paraId="2B77855D" w14:textId="77777777" w:rsidR="005154AF" w:rsidRPr="007B2273" w:rsidRDefault="005154AF" w:rsidP="004834F0">
            <w:pPr>
              <w:pStyle w:val="ASFKTablenorm"/>
              <w:ind w:left="57" w:right="57"/>
            </w:pPr>
          </w:p>
        </w:tc>
      </w:tr>
      <w:tr w:rsidR="005154AF" w:rsidRPr="007B2273" w14:paraId="59057C99" w14:textId="77777777" w:rsidTr="004834F0">
        <w:trPr>
          <w:trHeight w:val="20"/>
        </w:trPr>
        <w:tc>
          <w:tcPr>
            <w:tcW w:w="1629" w:type="pct"/>
            <w:shd w:val="clear" w:color="auto" w:fill="auto"/>
          </w:tcPr>
          <w:p w14:paraId="02F86941" w14:textId="77777777" w:rsidR="005154AF" w:rsidRPr="007B2273" w:rsidRDefault="005154AF" w:rsidP="004834F0">
            <w:pPr>
              <w:pStyle w:val="ASFKTablenorm"/>
              <w:ind w:left="57" w:right="57"/>
            </w:pPr>
            <w:r w:rsidRPr="007B2273">
              <w:t>Статус (УВИ)</w:t>
            </w:r>
          </w:p>
        </w:tc>
        <w:tc>
          <w:tcPr>
            <w:tcW w:w="3371" w:type="pct"/>
            <w:vMerge/>
            <w:shd w:val="clear" w:color="auto" w:fill="auto"/>
          </w:tcPr>
          <w:p w14:paraId="0EEA993D" w14:textId="77777777" w:rsidR="005154AF" w:rsidRPr="007B2273" w:rsidRDefault="005154AF" w:rsidP="004834F0">
            <w:pPr>
              <w:pStyle w:val="ASFKTablenorm"/>
              <w:ind w:left="57" w:right="57"/>
            </w:pPr>
          </w:p>
        </w:tc>
      </w:tr>
      <w:tr w:rsidR="005154AF" w:rsidRPr="007B2273" w14:paraId="22AEF49F" w14:textId="77777777" w:rsidTr="004834F0">
        <w:trPr>
          <w:trHeight w:val="495"/>
        </w:trPr>
        <w:tc>
          <w:tcPr>
            <w:tcW w:w="1629" w:type="pct"/>
            <w:shd w:val="clear" w:color="auto" w:fill="auto"/>
          </w:tcPr>
          <w:p w14:paraId="4289D658" w14:textId="77777777" w:rsidR="005154AF" w:rsidRPr="007B2273" w:rsidRDefault="005154AF" w:rsidP="004834F0">
            <w:pPr>
              <w:pStyle w:val="ASFKTablenorm"/>
              <w:ind w:left="57" w:right="57"/>
            </w:pPr>
            <w:r w:rsidRPr="007B2273">
              <w:t>Статус (УРИ)</w:t>
            </w:r>
          </w:p>
        </w:tc>
        <w:tc>
          <w:tcPr>
            <w:tcW w:w="3371" w:type="pct"/>
            <w:vMerge w:val="restart"/>
            <w:shd w:val="clear" w:color="auto" w:fill="auto"/>
          </w:tcPr>
          <w:p w14:paraId="3CF0C2DD" w14:textId="77777777" w:rsidR="005154AF" w:rsidRPr="00726330" w:rsidRDefault="005154AF" w:rsidP="004834F0">
            <w:pPr>
              <w:pStyle w:val="ASFKTablenorm"/>
              <w:ind w:left="57" w:right="57"/>
            </w:pPr>
            <w:r w:rsidRPr="007B2273">
              <w:t>УРИ – судебный акт о рассрочке и</w:t>
            </w:r>
            <w:r w:rsidRPr="00726330">
              <w:t>сполнения.</w:t>
            </w:r>
          </w:p>
          <w:p w14:paraId="7B706A67" w14:textId="77777777" w:rsidR="005154AF" w:rsidRPr="00726330" w:rsidRDefault="005154AF" w:rsidP="004834F0">
            <w:pPr>
              <w:pStyle w:val="ASFKTablenorm"/>
              <w:ind w:left="57" w:right="57"/>
            </w:pPr>
            <w:r w:rsidRPr="007B2273">
              <w:t>Значение заполняется на основании соответствующих полей св</w:t>
            </w:r>
            <w:r w:rsidRPr="00726330">
              <w:t>язанного документа с типом УРИ.</w:t>
            </w:r>
          </w:p>
        </w:tc>
      </w:tr>
      <w:tr w:rsidR="005154AF" w:rsidRPr="007B2273" w14:paraId="3C9C1DB5" w14:textId="77777777" w:rsidTr="004834F0">
        <w:trPr>
          <w:trHeight w:val="20"/>
        </w:trPr>
        <w:tc>
          <w:tcPr>
            <w:tcW w:w="1629" w:type="pct"/>
            <w:shd w:val="clear" w:color="auto" w:fill="auto"/>
          </w:tcPr>
          <w:p w14:paraId="2CEB2D56" w14:textId="77777777" w:rsidR="005154AF" w:rsidRPr="007B2273" w:rsidRDefault="005154AF" w:rsidP="004834F0">
            <w:pPr>
              <w:pStyle w:val="ASFKTablenorm"/>
              <w:ind w:left="57" w:right="57"/>
            </w:pPr>
            <w:r w:rsidRPr="007B2273">
              <w:t>Номер (УРИ)</w:t>
            </w:r>
          </w:p>
        </w:tc>
        <w:tc>
          <w:tcPr>
            <w:tcW w:w="3371" w:type="pct"/>
            <w:vMerge/>
            <w:shd w:val="clear" w:color="auto" w:fill="auto"/>
          </w:tcPr>
          <w:p w14:paraId="55371136" w14:textId="77777777" w:rsidR="005154AF" w:rsidRPr="007B2273" w:rsidRDefault="005154AF" w:rsidP="004834F0">
            <w:pPr>
              <w:pStyle w:val="ASFKTablenorm"/>
              <w:ind w:left="57" w:right="57"/>
            </w:pPr>
          </w:p>
        </w:tc>
      </w:tr>
      <w:tr w:rsidR="005154AF" w:rsidRPr="007B2273" w14:paraId="727919DB" w14:textId="77777777" w:rsidTr="004834F0">
        <w:trPr>
          <w:trHeight w:val="103"/>
        </w:trPr>
        <w:tc>
          <w:tcPr>
            <w:tcW w:w="1629" w:type="pct"/>
            <w:shd w:val="clear" w:color="auto" w:fill="auto"/>
          </w:tcPr>
          <w:p w14:paraId="4C2C8178" w14:textId="77777777" w:rsidR="005154AF" w:rsidRPr="007B2273" w:rsidRDefault="005154AF" w:rsidP="004834F0">
            <w:pPr>
              <w:pStyle w:val="ASFKTablenorm"/>
              <w:ind w:left="57" w:right="57"/>
            </w:pPr>
            <w:r w:rsidRPr="007B2273">
              <w:t>Дата (УРИ)</w:t>
            </w:r>
          </w:p>
        </w:tc>
        <w:tc>
          <w:tcPr>
            <w:tcW w:w="3371" w:type="pct"/>
            <w:vMerge/>
            <w:shd w:val="clear" w:color="auto" w:fill="auto"/>
          </w:tcPr>
          <w:p w14:paraId="626FB4D4" w14:textId="77777777" w:rsidR="005154AF" w:rsidRPr="007B2273" w:rsidRDefault="005154AF" w:rsidP="004834F0">
            <w:pPr>
              <w:pStyle w:val="ASFKTablenorm"/>
              <w:ind w:left="57" w:right="57"/>
            </w:pPr>
          </w:p>
        </w:tc>
      </w:tr>
      <w:tr w:rsidR="005154AF" w:rsidRPr="007B2273" w14:paraId="34C97655" w14:textId="77777777" w:rsidTr="004834F0">
        <w:trPr>
          <w:trHeight w:val="20"/>
        </w:trPr>
        <w:tc>
          <w:tcPr>
            <w:tcW w:w="5000" w:type="pct"/>
            <w:gridSpan w:val="2"/>
            <w:shd w:val="clear" w:color="auto" w:fill="auto"/>
          </w:tcPr>
          <w:p w14:paraId="2AE1D587" w14:textId="77777777" w:rsidR="005154AF" w:rsidRPr="00726330" w:rsidRDefault="00107B99" w:rsidP="004834F0">
            <w:pPr>
              <w:pStyle w:val="ASFKTablenorm"/>
              <w:ind w:left="57" w:right="57"/>
            </w:pPr>
            <w:r>
              <w:t>Группа полей</w:t>
            </w:r>
            <w:r w:rsidRPr="006F662C">
              <w:t xml:space="preserve"> </w:t>
            </w:r>
            <w:r w:rsidR="004803D6">
              <w:t>«</w:t>
            </w:r>
            <w:r w:rsidR="005154AF" w:rsidRPr="00726330">
              <w:t>Исполнение</w:t>
            </w:r>
            <w:r w:rsidR="004803D6">
              <w:t>»</w:t>
            </w:r>
          </w:p>
        </w:tc>
      </w:tr>
      <w:tr w:rsidR="005154AF" w:rsidRPr="007B2273" w14:paraId="62776069" w14:textId="77777777" w:rsidTr="004834F0">
        <w:trPr>
          <w:trHeight w:val="20"/>
        </w:trPr>
        <w:tc>
          <w:tcPr>
            <w:tcW w:w="1629" w:type="pct"/>
            <w:shd w:val="clear" w:color="auto" w:fill="auto"/>
          </w:tcPr>
          <w:p w14:paraId="2FCD7000" w14:textId="77777777" w:rsidR="005154AF" w:rsidRPr="007B2273" w:rsidRDefault="005154AF" w:rsidP="004834F0">
            <w:pPr>
              <w:pStyle w:val="ASFKTablenorm"/>
              <w:ind w:left="57" w:right="57"/>
            </w:pPr>
            <w:r w:rsidRPr="007B2273">
              <w:t>Источник средств</w:t>
            </w:r>
          </w:p>
        </w:tc>
        <w:tc>
          <w:tcPr>
            <w:tcW w:w="3371" w:type="pct"/>
            <w:vMerge w:val="restart"/>
            <w:shd w:val="clear" w:color="auto" w:fill="auto"/>
          </w:tcPr>
          <w:p w14:paraId="774E70A9" w14:textId="77777777" w:rsidR="005154AF" w:rsidRPr="00726330" w:rsidRDefault="005154AF" w:rsidP="004834F0">
            <w:pPr>
              <w:pStyle w:val="ASFKTablenorm"/>
              <w:ind w:left="57" w:right="57"/>
            </w:pPr>
            <w:r w:rsidRPr="007B2273">
              <w:t>ЗПТ – ПП на опл</w:t>
            </w:r>
            <w:r w:rsidRPr="00726330">
              <w:t>ату ИД минуя счета ФК без детализации.</w:t>
            </w:r>
          </w:p>
          <w:p w14:paraId="1744FA3C" w14:textId="77777777" w:rsidR="005154AF" w:rsidRPr="00726330" w:rsidRDefault="005154AF" w:rsidP="004834F0">
            <w:pPr>
              <w:pStyle w:val="ASFKTablenorm"/>
              <w:ind w:left="57" w:right="57"/>
            </w:pPr>
            <w:r w:rsidRPr="007B2273">
              <w:t>Значение заполняется на основании соответствующих полей св</w:t>
            </w:r>
            <w:r w:rsidRPr="00726330">
              <w:t>язанного документа с типом ЗПТ.</w:t>
            </w:r>
          </w:p>
          <w:p w14:paraId="4C408692" w14:textId="77777777" w:rsidR="005154AF" w:rsidRPr="00726330" w:rsidRDefault="005154AF" w:rsidP="004834F0">
            <w:pPr>
              <w:pStyle w:val="ASFKTablenorm"/>
              <w:ind w:left="57" w:right="57"/>
            </w:pPr>
            <w:r w:rsidRPr="007B2273">
              <w:t xml:space="preserve">Поле </w:t>
            </w:r>
            <w:r w:rsidR="004803D6">
              <w:t>«</w:t>
            </w:r>
            <w:r w:rsidRPr="00726330">
              <w:t xml:space="preserve">Наим. </w:t>
            </w:r>
            <w:r w:rsidR="00831246" w:rsidRPr="00726330">
              <w:t>Р</w:t>
            </w:r>
            <w:r w:rsidRPr="00726330">
              <w:t xml:space="preserve">асчет. </w:t>
            </w:r>
            <w:r w:rsidR="00831246" w:rsidRPr="00726330">
              <w:t>Д</w:t>
            </w:r>
            <w:r w:rsidRPr="00726330">
              <w:t>окумента</w:t>
            </w:r>
            <w:r w:rsidR="004803D6">
              <w:t>»</w:t>
            </w:r>
            <w:r w:rsidRPr="00726330">
              <w:t xml:space="preserve"> заполняется на основании п</w:t>
            </w:r>
            <w:r w:rsidRPr="005154AF">
              <w:t>о</w:t>
            </w:r>
            <w:r w:rsidRPr="00726330">
              <w:t xml:space="preserve">ля </w:t>
            </w:r>
            <w:r w:rsidR="004803D6">
              <w:t>«</w:t>
            </w:r>
            <w:r w:rsidRPr="00726330">
              <w:t>Примечание</w:t>
            </w:r>
            <w:r w:rsidR="004803D6">
              <w:t>»</w:t>
            </w:r>
            <w:r w:rsidRPr="00726330">
              <w:t xml:space="preserve"> ЗПТ.</w:t>
            </w:r>
          </w:p>
        </w:tc>
      </w:tr>
      <w:tr w:rsidR="005154AF" w:rsidRPr="007B2273" w14:paraId="1535A916" w14:textId="77777777" w:rsidTr="004834F0">
        <w:trPr>
          <w:trHeight w:val="20"/>
        </w:trPr>
        <w:tc>
          <w:tcPr>
            <w:tcW w:w="1629" w:type="pct"/>
            <w:shd w:val="clear" w:color="auto" w:fill="auto"/>
          </w:tcPr>
          <w:p w14:paraId="18BA8007" w14:textId="77777777" w:rsidR="005154AF" w:rsidRPr="007B2273" w:rsidRDefault="005154AF" w:rsidP="004834F0">
            <w:pPr>
              <w:pStyle w:val="ASFKTablenorm"/>
              <w:ind w:left="57" w:right="57"/>
            </w:pPr>
            <w:r w:rsidRPr="007B2273">
              <w:t>Номер платежного документа</w:t>
            </w:r>
          </w:p>
        </w:tc>
        <w:tc>
          <w:tcPr>
            <w:tcW w:w="3371" w:type="pct"/>
            <w:vMerge/>
            <w:shd w:val="clear" w:color="auto" w:fill="auto"/>
          </w:tcPr>
          <w:p w14:paraId="45CE44E4" w14:textId="77777777" w:rsidR="005154AF" w:rsidRPr="007B2273" w:rsidRDefault="005154AF" w:rsidP="004834F0">
            <w:pPr>
              <w:pStyle w:val="ASFKTablenorm"/>
              <w:ind w:left="57" w:right="57"/>
            </w:pPr>
          </w:p>
        </w:tc>
      </w:tr>
      <w:tr w:rsidR="005154AF" w:rsidRPr="007B2273" w14:paraId="436F44C4" w14:textId="77777777" w:rsidTr="004834F0">
        <w:trPr>
          <w:trHeight w:val="20"/>
        </w:trPr>
        <w:tc>
          <w:tcPr>
            <w:tcW w:w="1629" w:type="pct"/>
            <w:shd w:val="clear" w:color="auto" w:fill="auto"/>
          </w:tcPr>
          <w:p w14:paraId="46A464B1" w14:textId="77777777" w:rsidR="005154AF" w:rsidRPr="00726330" w:rsidRDefault="005154AF" w:rsidP="004834F0">
            <w:pPr>
              <w:pStyle w:val="ASFKTablenorm"/>
              <w:ind w:left="57" w:right="57"/>
            </w:pPr>
            <w:r w:rsidRPr="007B2273">
              <w:t>Дата платежного д</w:t>
            </w:r>
            <w:r w:rsidRPr="00726330">
              <w:t>окумента</w:t>
            </w:r>
          </w:p>
        </w:tc>
        <w:tc>
          <w:tcPr>
            <w:tcW w:w="3371" w:type="pct"/>
            <w:vMerge/>
            <w:shd w:val="clear" w:color="auto" w:fill="auto"/>
          </w:tcPr>
          <w:p w14:paraId="2BB7C0E1" w14:textId="77777777" w:rsidR="005154AF" w:rsidRPr="007B2273" w:rsidRDefault="005154AF" w:rsidP="004834F0">
            <w:pPr>
              <w:pStyle w:val="ASFKTablenorm"/>
              <w:ind w:left="57" w:right="57"/>
            </w:pPr>
          </w:p>
        </w:tc>
      </w:tr>
      <w:tr w:rsidR="005154AF" w:rsidRPr="007B2273" w14:paraId="1817E0D2" w14:textId="77777777" w:rsidTr="004834F0">
        <w:trPr>
          <w:trHeight w:val="20"/>
        </w:trPr>
        <w:tc>
          <w:tcPr>
            <w:tcW w:w="1629" w:type="pct"/>
            <w:shd w:val="clear" w:color="auto" w:fill="auto"/>
          </w:tcPr>
          <w:p w14:paraId="1EADE28E" w14:textId="77777777" w:rsidR="005154AF" w:rsidRPr="007B2273" w:rsidRDefault="005154AF" w:rsidP="004834F0">
            <w:pPr>
              <w:pStyle w:val="ASFKTablenorm"/>
              <w:ind w:left="57" w:right="57"/>
            </w:pPr>
            <w:r w:rsidRPr="007B2273">
              <w:t>Сумма, руб.</w:t>
            </w:r>
          </w:p>
        </w:tc>
        <w:tc>
          <w:tcPr>
            <w:tcW w:w="3371" w:type="pct"/>
            <w:vMerge/>
            <w:shd w:val="clear" w:color="auto" w:fill="auto"/>
          </w:tcPr>
          <w:p w14:paraId="0FD922C7" w14:textId="77777777" w:rsidR="005154AF" w:rsidRPr="007B2273" w:rsidRDefault="005154AF" w:rsidP="004834F0">
            <w:pPr>
              <w:pStyle w:val="ASFKTablenorm"/>
              <w:ind w:left="57" w:right="57"/>
            </w:pPr>
          </w:p>
        </w:tc>
      </w:tr>
      <w:tr w:rsidR="005154AF" w:rsidRPr="007B2273" w14:paraId="4F01E549" w14:textId="77777777" w:rsidTr="004834F0">
        <w:trPr>
          <w:trHeight w:val="20"/>
        </w:trPr>
        <w:tc>
          <w:tcPr>
            <w:tcW w:w="1629" w:type="pct"/>
            <w:shd w:val="clear" w:color="auto" w:fill="auto"/>
          </w:tcPr>
          <w:p w14:paraId="6718986D" w14:textId="77777777" w:rsidR="005154AF" w:rsidRPr="007B2273" w:rsidRDefault="005154AF" w:rsidP="004834F0">
            <w:pPr>
              <w:pStyle w:val="ASFKTablenorm"/>
              <w:ind w:left="57" w:right="57"/>
            </w:pPr>
            <w:r w:rsidRPr="007B2273">
              <w:t>Статус</w:t>
            </w:r>
          </w:p>
        </w:tc>
        <w:tc>
          <w:tcPr>
            <w:tcW w:w="3371" w:type="pct"/>
            <w:vMerge/>
            <w:shd w:val="clear" w:color="auto" w:fill="auto"/>
          </w:tcPr>
          <w:p w14:paraId="359C7A05" w14:textId="77777777" w:rsidR="005154AF" w:rsidRPr="007B2273" w:rsidRDefault="005154AF" w:rsidP="004834F0">
            <w:pPr>
              <w:pStyle w:val="ASFKTablenorm"/>
              <w:ind w:left="57" w:right="57"/>
            </w:pPr>
          </w:p>
        </w:tc>
      </w:tr>
      <w:tr w:rsidR="005154AF" w:rsidRPr="007B2273" w14:paraId="647374A5" w14:textId="77777777" w:rsidTr="004834F0">
        <w:trPr>
          <w:trHeight w:val="20"/>
        </w:trPr>
        <w:tc>
          <w:tcPr>
            <w:tcW w:w="1629" w:type="pct"/>
            <w:shd w:val="clear" w:color="auto" w:fill="auto"/>
          </w:tcPr>
          <w:p w14:paraId="16C608B3" w14:textId="77777777" w:rsidR="005154AF" w:rsidRPr="00726330" w:rsidRDefault="005154AF" w:rsidP="004834F0">
            <w:pPr>
              <w:pStyle w:val="ASFKTablenorm"/>
              <w:ind w:left="57" w:right="57"/>
            </w:pPr>
            <w:r w:rsidRPr="007B2273">
              <w:t xml:space="preserve">Наим. </w:t>
            </w:r>
            <w:r w:rsidR="00831246" w:rsidRPr="007B2273">
              <w:t>Р</w:t>
            </w:r>
            <w:r w:rsidRPr="00726330">
              <w:t xml:space="preserve">асчет. </w:t>
            </w:r>
            <w:r w:rsidR="00831246" w:rsidRPr="00726330">
              <w:t>Д</w:t>
            </w:r>
            <w:r w:rsidRPr="00726330">
              <w:t>окумента</w:t>
            </w:r>
          </w:p>
        </w:tc>
        <w:tc>
          <w:tcPr>
            <w:tcW w:w="3371" w:type="pct"/>
            <w:vMerge/>
            <w:shd w:val="clear" w:color="auto" w:fill="auto"/>
          </w:tcPr>
          <w:p w14:paraId="46487313" w14:textId="77777777" w:rsidR="005154AF" w:rsidRPr="007B2273" w:rsidRDefault="005154AF" w:rsidP="004834F0">
            <w:pPr>
              <w:pStyle w:val="ASFKTablenorm"/>
              <w:ind w:left="57" w:right="57"/>
            </w:pPr>
          </w:p>
        </w:tc>
      </w:tr>
    </w:tbl>
    <w:p w14:paraId="3C4EC87D" w14:textId="77777777" w:rsidR="00107B99" w:rsidRPr="007B2273" w:rsidRDefault="00107B99" w:rsidP="00107B99">
      <w:pPr>
        <w:pStyle w:val="ASFKNormal"/>
      </w:pPr>
      <w:bookmarkStart w:id="843" w:name="_Ref333222009"/>
      <w:bookmarkStart w:id="844" w:name="_Toc333224438"/>
      <w:r>
        <w:t xml:space="preserve">ЭФ </w:t>
      </w:r>
      <w:r w:rsidRPr="007B2273">
        <w:t xml:space="preserve">документа </w:t>
      </w:r>
      <w:r>
        <w:t>«</w:t>
      </w:r>
      <w:r w:rsidRPr="007B2273">
        <w:t>Исполнительный документ</w:t>
      </w:r>
      <w:r>
        <w:t>», закладки «</w:t>
      </w:r>
      <w:r w:rsidRPr="00291686">
        <w:t>Информация об отзыве исполнительного документа</w:t>
      </w:r>
      <w:r>
        <w:t>» представлена н</w:t>
      </w:r>
      <w:r w:rsidRPr="007B2273">
        <w:t>а рисунке </w:t>
      </w:r>
      <w:r>
        <w:fldChar w:fldCharType="begin"/>
      </w:r>
      <w:r>
        <w:instrText xml:space="preserve"> REF _Ref478388993 \h </w:instrText>
      </w:r>
      <w:r>
        <w:fldChar w:fldCharType="separate"/>
      </w:r>
      <w:r w:rsidR="00476E1D">
        <w:rPr>
          <w:noProof/>
        </w:rPr>
        <w:t>86</w:t>
      </w:r>
      <w:r>
        <w:fldChar w:fldCharType="end"/>
      </w:r>
      <w:r>
        <w:t>.</w:t>
      </w:r>
    </w:p>
    <w:p w14:paraId="356E487D" w14:textId="77777777" w:rsidR="00107B99" w:rsidRPr="00107B99" w:rsidRDefault="00476E1D" w:rsidP="00107B99">
      <w:pPr>
        <w:pStyle w:val="ASFKFigure"/>
      </w:pPr>
      <w:r>
        <w:pict w14:anchorId="3100752A">
          <v:shape id="_x0000_i1180" type="#_x0000_t75" style="width:482.25pt;height:115.55pt">
            <v:imagedata r:id="rId146" o:title="3"/>
          </v:shape>
        </w:pict>
      </w:r>
    </w:p>
    <w:p w14:paraId="62DFBE85" w14:textId="77777777" w:rsidR="00107B99" w:rsidRPr="007B2273" w:rsidRDefault="00107B99" w:rsidP="00107B99">
      <w:pPr>
        <w:pStyle w:val="ASFKFigName"/>
      </w:pPr>
      <w:r w:rsidRPr="007B2273">
        <w:fldChar w:fldCharType="begin"/>
      </w:r>
      <w:r w:rsidRPr="007B2273">
        <w:instrText xml:space="preserve"> SEQ Рисунок \* ARABIC </w:instrText>
      </w:r>
      <w:r w:rsidRPr="007B2273">
        <w:fldChar w:fldCharType="separate"/>
      </w:r>
      <w:bookmarkStart w:id="845" w:name="_Ref478388993"/>
      <w:bookmarkStart w:id="846" w:name="_Toc82692055"/>
      <w:r w:rsidR="00476E1D">
        <w:rPr>
          <w:noProof/>
        </w:rPr>
        <w:t>86</w:t>
      </w:r>
      <w:bookmarkEnd w:id="845"/>
      <w:r w:rsidRPr="007B2273">
        <w:fldChar w:fldCharType="end"/>
      </w:r>
      <w:r w:rsidRPr="007B2273">
        <w:t xml:space="preserve">. ЭФ документа </w:t>
      </w:r>
      <w:r>
        <w:t>«</w:t>
      </w:r>
      <w:r w:rsidRPr="007B2273">
        <w:t>Исполнительный документ</w:t>
      </w:r>
      <w:r>
        <w:t>», закладки «</w:t>
      </w:r>
      <w:r w:rsidRPr="00291686">
        <w:t>Информация об отзыве исполнительного документа</w:t>
      </w:r>
      <w:r>
        <w:t>»</w:t>
      </w:r>
      <w:bookmarkEnd w:id="846"/>
    </w:p>
    <w:p w14:paraId="3C9CEFB9" w14:textId="77777777" w:rsidR="00107B99" w:rsidRPr="007B2273" w:rsidRDefault="00107B99" w:rsidP="00107B99">
      <w:pPr>
        <w:pStyle w:val="ASFKNormal"/>
      </w:pPr>
      <w:r>
        <w:t>Перечень</w:t>
      </w:r>
      <w:r w:rsidRPr="007B2273">
        <w:t xml:space="preserve"> полей документа </w:t>
      </w:r>
      <w:r>
        <w:t>«</w:t>
      </w:r>
      <w:r w:rsidRPr="007B2273">
        <w:t>Исполнительный документ</w:t>
      </w:r>
      <w:r>
        <w:t>», закладки «</w:t>
      </w:r>
      <w:r w:rsidRPr="00291686">
        <w:t>Информация об отзыве исполнительного документа</w:t>
      </w:r>
      <w:r>
        <w:t>»</w:t>
      </w:r>
      <w:r w:rsidRPr="007B2273">
        <w:t xml:space="preserve"> </w:t>
      </w:r>
      <w:r>
        <w:t>приведен в таблице</w:t>
      </w:r>
      <w:r w:rsidRPr="007B2273">
        <w:t> </w:t>
      </w:r>
      <w:r>
        <w:fldChar w:fldCharType="begin"/>
      </w:r>
      <w:r>
        <w:instrText xml:space="preserve"> REF _Ref478388945 \h </w:instrText>
      </w:r>
      <w:r>
        <w:fldChar w:fldCharType="separate"/>
      </w:r>
      <w:r w:rsidR="00476E1D">
        <w:rPr>
          <w:noProof/>
        </w:rPr>
        <w:t>51</w:t>
      </w:r>
      <w:r>
        <w:fldChar w:fldCharType="end"/>
      </w:r>
      <w:r>
        <w:t>.</w:t>
      </w:r>
    </w:p>
    <w:p w14:paraId="6BA56C43" w14:textId="77777777" w:rsidR="00107B99" w:rsidRDefault="000B34EE" w:rsidP="00107B99">
      <w:pPr>
        <w:pStyle w:val="ASFKNameTable"/>
      </w:pPr>
      <w:r>
        <w:rPr>
          <w:noProof/>
        </w:rPr>
        <w:fldChar w:fldCharType="begin"/>
      </w:r>
      <w:r>
        <w:rPr>
          <w:noProof/>
        </w:rPr>
        <w:instrText xml:space="preserve"> SEQ Таблица \* ARABIC </w:instrText>
      </w:r>
      <w:r>
        <w:rPr>
          <w:noProof/>
        </w:rPr>
        <w:fldChar w:fldCharType="separate"/>
      </w:r>
      <w:bookmarkStart w:id="847" w:name="_Ref478388945"/>
      <w:bookmarkStart w:id="848" w:name="_Toc82691775"/>
      <w:r w:rsidR="00476E1D">
        <w:rPr>
          <w:noProof/>
        </w:rPr>
        <w:t>51</w:t>
      </w:r>
      <w:bookmarkEnd w:id="847"/>
      <w:r>
        <w:rPr>
          <w:noProof/>
        </w:rPr>
        <w:fldChar w:fldCharType="end"/>
      </w:r>
      <w:r w:rsidR="00107B99" w:rsidRPr="00726330">
        <w:t xml:space="preserve">. Описание полей документа </w:t>
      </w:r>
      <w:r w:rsidR="00107B99">
        <w:t>«</w:t>
      </w:r>
      <w:r w:rsidR="00107B99" w:rsidRPr="00726330">
        <w:t>Исполнительный документ</w:t>
      </w:r>
      <w:r w:rsidR="00107B99">
        <w:t>», закладки «</w:t>
      </w:r>
      <w:r w:rsidR="00107B99" w:rsidRPr="00291686">
        <w:t>Информация об отзыве исполнительного документа</w:t>
      </w:r>
      <w:r w:rsidR="00107B99">
        <w:t>»</w:t>
      </w:r>
      <w:bookmarkEnd w:id="848"/>
    </w:p>
    <w:tbl>
      <w:tblPr>
        <w:tblW w:w="97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5336"/>
        <w:gridCol w:w="4416"/>
      </w:tblGrid>
      <w:tr w:rsidR="00107B99" w:rsidRPr="007B2273" w14:paraId="65C67A88" w14:textId="77777777" w:rsidTr="004834F0">
        <w:trPr>
          <w:tblHeader/>
        </w:trPr>
        <w:tc>
          <w:tcPr>
            <w:tcW w:w="27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437414C" w14:textId="77777777" w:rsidR="00107B99" w:rsidRPr="007B2273" w:rsidRDefault="00107B99" w:rsidP="00FC06E7">
            <w:pPr>
              <w:pStyle w:val="ASFKTableHead"/>
            </w:pPr>
            <w:r>
              <w:t>Наименование поля</w:t>
            </w:r>
          </w:p>
        </w:tc>
        <w:tc>
          <w:tcPr>
            <w:tcW w:w="22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6D0DD4C" w14:textId="77777777" w:rsidR="00107B99" w:rsidRPr="007B2273" w:rsidRDefault="00107B99" w:rsidP="00FC06E7">
            <w:pPr>
              <w:pStyle w:val="ASFKTableHead"/>
            </w:pPr>
            <w:r w:rsidRPr="007B2273">
              <w:t>Описание</w:t>
            </w:r>
            <w:r>
              <w:t xml:space="preserve"> поля</w:t>
            </w:r>
          </w:p>
        </w:tc>
      </w:tr>
      <w:tr w:rsidR="00107B99" w:rsidRPr="007B2273" w14:paraId="61083F8D" w14:textId="77777777" w:rsidTr="004834F0">
        <w:trPr>
          <w:trHeight w:val="20"/>
        </w:trPr>
        <w:tc>
          <w:tcPr>
            <w:tcW w:w="5000" w:type="pct"/>
            <w:gridSpan w:val="2"/>
            <w:shd w:val="clear" w:color="auto" w:fill="auto"/>
          </w:tcPr>
          <w:p w14:paraId="0A57B004" w14:textId="77777777" w:rsidR="00107B99" w:rsidRPr="00726330" w:rsidRDefault="00107B99" w:rsidP="004834F0">
            <w:pPr>
              <w:pStyle w:val="ASFKTablenorm"/>
              <w:ind w:left="57" w:right="57"/>
            </w:pPr>
            <w:r>
              <w:t>Группа полей</w:t>
            </w:r>
            <w:r w:rsidRPr="006F662C">
              <w:t xml:space="preserve"> </w:t>
            </w:r>
            <w:r>
              <w:t>«</w:t>
            </w:r>
            <w:r w:rsidRPr="00291686">
              <w:t>Информация об отзыве исполнительного документа</w:t>
            </w:r>
            <w:r>
              <w:t>»</w:t>
            </w:r>
          </w:p>
        </w:tc>
      </w:tr>
      <w:tr w:rsidR="003C6A6B" w:rsidRPr="007B2273" w14:paraId="7E895358" w14:textId="77777777" w:rsidTr="004834F0">
        <w:trPr>
          <w:trHeight w:val="20"/>
        </w:trPr>
        <w:tc>
          <w:tcPr>
            <w:tcW w:w="2736" w:type="pct"/>
            <w:shd w:val="clear" w:color="auto" w:fill="auto"/>
          </w:tcPr>
          <w:p w14:paraId="147AE39C" w14:textId="77777777" w:rsidR="003C6A6B" w:rsidRPr="003C6A6B" w:rsidRDefault="003C6A6B" w:rsidP="004834F0">
            <w:pPr>
              <w:pStyle w:val="ASFKTablenorm"/>
              <w:ind w:left="57" w:right="57"/>
            </w:pPr>
            <w:r w:rsidRPr="003C6A6B">
              <w:t>Наименование документа об отзыве</w:t>
            </w:r>
          </w:p>
        </w:tc>
        <w:tc>
          <w:tcPr>
            <w:tcW w:w="2264" w:type="pct"/>
            <w:shd w:val="clear" w:color="auto" w:fill="auto"/>
          </w:tcPr>
          <w:p w14:paraId="497A93EA" w14:textId="77777777" w:rsidR="003C6A6B" w:rsidRPr="003C6A6B" w:rsidRDefault="003C6A6B" w:rsidP="004834F0">
            <w:pPr>
              <w:pStyle w:val="ASFKTablenorm"/>
              <w:ind w:left="57" w:right="57"/>
            </w:pPr>
            <w:r w:rsidRPr="003C6A6B">
              <w:t>Входящий: Значение передается из OEBS</w:t>
            </w:r>
            <w:r>
              <w:t>.</w:t>
            </w:r>
          </w:p>
        </w:tc>
      </w:tr>
      <w:tr w:rsidR="003C6A6B" w:rsidRPr="007B2273" w14:paraId="7AA460B5" w14:textId="77777777" w:rsidTr="004834F0">
        <w:trPr>
          <w:trHeight w:val="20"/>
        </w:trPr>
        <w:tc>
          <w:tcPr>
            <w:tcW w:w="2736" w:type="pct"/>
            <w:shd w:val="clear" w:color="auto" w:fill="auto"/>
          </w:tcPr>
          <w:p w14:paraId="754F40EA" w14:textId="77777777" w:rsidR="003C6A6B" w:rsidRPr="003C6A6B" w:rsidRDefault="003C6A6B" w:rsidP="004834F0">
            <w:pPr>
              <w:pStyle w:val="ASFKTablenorm"/>
              <w:ind w:left="57" w:right="57"/>
            </w:pPr>
            <w:r w:rsidRPr="003C6A6B">
              <w:t>Дата поступления документа об отзыве в ОрФК</w:t>
            </w:r>
          </w:p>
        </w:tc>
        <w:tc>
          <w:tcPr>
            <w:tcW w:w="2264" w:type="pct"/>
            <w:shd w:val="clear" w:color="auto" w:fill="auto"/>
          </w:tcPr>
          <w:p w14:paraId="7C7A4B36" w14:textId="77777777" w:rsidR="003C6A6B" w:rsidRPr="003C6A6B" w:rsidRDefault="003C6A6B" w:rsidP="004834F0">
            <w:pPr>
              <w:pStyle w:val="ASFKTablenorm"/>
              <w:ind w:left="57" w:right="57"/>
            </w:pPr>
            <w:r w:rsidRPr="003C6A6B">
              <w:t>Входящий: Значение передается из OEBS.</w:t>
            </w:r>
          </w:p>
        </w:tc>
      </w:tr>
      <w:tr w:rsidR="003C6A6B" w:rsidRPr="007B2273" w14:paraId="27EFA23B" w14:textId="77777777" w:rsidTr="004834F0">
        <w:trPr>
          <w:trHeight w:val="20"/>
        </w:trPr>
        <w:tc>
          <w:tcPr>
            <w:tcW w:w="2736" w:type="pct"/>
            <w:shd w:val="clear" w:color="auto" w:fill="auto"/>
          </w:tcPr>
          <w:p w14:paraId="0F1EF6F8" w14:textId="77777777" w:rsidR="003C6A6B" w:rsidRPr="003C6A6B" w:rsidRDefault="003C6A6B" w:rsidP="004834F0">
            <w:pPr>
              <w:pStyle w:val="ASFKTablenorm"/>
              <w:ind w:left="57" w:right="57"/>
            </w:pPr>
            <w:r w:rsidRPr="003C6A6B">
              <w:t>Номер документа об отзыве</w:t>
            </w:r>
          </w:p>
        </w:tc>
        <w:tc>
          <w:tcPr>
            <w:tcW w:w="2264" w:type="pct"/>
            <w:shd w:val="clear" w:color="auto" w:fill="auto"/>
          </w:tcPr>
          <w:p w14:paraId="31F53B45" w14:textId="77777777" w:rsidR="003C6A6B" w:rsidRPr="003C6A6B" w:rsidRDefault="003C6A6B" w:rsidP="004834F0">
            <w:pPr>
              <w:pStyle w:val="ASFKTablenorm"/>
              <w:ind w:left="57" w:right="57"/>
            </w:pPr>
            <w:r w:rsidRPr="003C6A6B">
              <w:t>Входящий: Значение передается из OEBS.</w:t>
            </w:r>
          </w:p>
        </w:tc>
      </w:tr>
      <w:tr w:rsidR="003C6A6B" w:rsidRPr="007B2273" w14:paraId="653E516A" w14:textId="77777777" w:rsidTr="004834F0">
        <w:trPr>
          <w:trHeight w:val="20"/>
        </w:trPr>
        <w:tc>
          <w:tcPr>
            <w:tcW w:w="2736" w:type="pct"/>
            <w:shd w:val="clear" w:color="auto" w:fill="auto"/>
          </w:tcPr>
          <w:p w14:paraId="2F2F74F2" w14:textId="77777777" w:rsidR="003C6A6B" w:rsidRPr="003C6A6B" w:rsidRDefault="003C6A6B" w:rsidP="004834F0">
            <w:pPr>
              <w:pStyle w:val="ASFKTablenorm"/>
              <w:ind w:left="57" w:right="57"/>
            </w:pPr>
            <w:r w:rsidRPr="003C6A6B">
              <w:t>Дата документа об отзыве</w:t>
            </w:r>
          </w:p>
        </w:tc>
        <w:tc>
          <w:tcPr>
            <w:tcW w:w="2264" w:type="pct"/>
            <w:shd w:val="clear" w:color="auto" w:fill="auto"/>
          </w:tcPr>
          <w:p w14:paraId="4AA634A4" w14:textId="77777777" w:rsidR="003C6A6B" w:rsidRPr="003C6A6B" w:rsidRDefault="003C6A6B" w:rsidP="004834F0">
            <w:pPr>
              <w:pStyle w:val="ASFKTablenorm"/>
              <w:ind w:left="57" w:right="57"/>
            </w:pPr>
            <w:r w:rsidRPr="003C6A6B">
              <w:t>Входящий: Значение передается из OEBS.</w:t>
            </w:r>
          </w:p>
        </w:tc>
      </w:tr>
      <w:tr w:rsidR="003C6A6B" w:rsidRPr="007B2273" w14:paraId="1F316AB1" w14:textId="77777777" w:rsidTr="004834F0">
        <w:trPr>
          <w:trHeight w:val="20"/>
        </w:trPr>
        <w:tc>
          <w:tcPr>
            <w:tcW w:w="2736" w:type="pct"/>
            <w:shd w:val="clear" w:color="auto" w:fill="auto"/>
          </w:tcPr>
          <w:p w14:paraId="22C6478C" w14:textId="77777777" w:rsidR="003C6A6B" w:rsidRPr="003C6A6B" w:rsidRDefault="003C6A6B" w:rsidP="004834F0">
            <w:pPr>
              <w:pStyle w:val="ASFKTablenorm"/>
              <w:ind w:left="57" w:right="57"/>
            </w:pPr>
            <w:r w:rsidRPr="003C6A6B">
              <w:t>Наименование или Ф.И.О. взыскателя, направившего документ об отзыве</w:t>
            </w:r>
          </w:p>
        </w:tc>
        <w:tc>
          <w:tcPr>
            <w:tcW w:w="2264" w:type="pct"/>
            <w:shd w:val="clear" w:color="auto" w:fill="auto"/>
          </w:tcPr>
          <w:p w14:paraId="2BB378E3" w14:textId="77777777" w:rsidR="003C6A6B" w:rsidRPr="003C6A6B" w:rsidRDefault="003C6A6B" w:rsidP="004834F0">
            <w:pPr>
              <w:pStyle w:val="ASFKTablenorm"/>
              <w:ind w:left="57" w:right="57"/>
            </w:pPr>
            <w:r w:rsidRPr="003C6A6B">
              <w:t>Входящий: Значение передается из OEBS.</w:t>
            </w:r>
          </w:p>
        </w:tc>
      </w:tr>
      <w:tr w:rsidR="003C6A6B" w:rsidRPr="007B2273" w14:paraId="41A6EBB2" w14:textId="77777777" w:rsidTr="004834F0">
        <w:trPr>
          <w:trHeight w:val="20"/>
        </w:trPr>
        <w:tc>
          <w:tcPr>
            <w:tcW w:w="2736" w:type="pct"/>
            <w:shd w:val="clear" w:color="auto" w:fill="auto"/>
          </w:tcPr>
          <w:p w14:paraId="45D6D40E" w14:textId="77777777" w:rsidR="003C6A6B" w:rsidRPr="003C6A6B" w:rsidRDefault="003C6A6B" w:rsidP="004834F0">
            <w:pPr>
              <w:pStyle w:val="ASFKTablenorm"/>
              <w:ind w:left="57" w:right="57"/>
            </w:pPr>
            <w:r w:rsidRPr="003C6A6B">
              <w:t>Ф.И.О. представителя взыскателя, направившего до</w:t>
            </w:r>
            <w:r w:rsidRPr="003C6A6B">
              <w:lastRenderedPageBreak/>
              <w:t>кумент об отзыве</w:t>
            </w:r>
          </w:p>
        </w:tc>
        <w:tc>
          <w:tcPr>
            <w:tcW w:w="2264" w:type="pct"/>
            <w:shd w:val="clear" w:color="auto" w:fill="auto"/>
          </w:tcPr>
          <w:p w14:paraId="5D91E910" w14:textId="77777777" w:rsidR="003C6A6B" w:rsidRPr="003C6A6B" w:rsidRDefault="003C6A6B" w:rsidP="004834F0">
            <w:pPr>
              <w:pStyle w:val="ASFKTablenorm"/>
              <w:ind w:left="57" w:right="57"/>
            </w:pPr>
            <w:r w:rsidRPr="003C6A6B">
              <w:lastRenderedPageBreak/>
              <w:t>Входящий: Значение передается из OEBS.</w:t>
            </w:r>
          </w:p>
        </w:tc>
      </w:tr>
      <w:tr w:rsidR="003C6A6B" w:rsidRPr="007B2273" w14:paraId="00BC9DED" w14:textId="77777777" w:rsidTr="004834F0">
        <w:trPr>
          <w:trHeight w:val="20"/>
        </w:trPr>
        <w:tc>
          <w:tcPr>
            <w:tcW w:w="2736" w:type="pct"/>
            <w:shd w:val="clear" w:color="auto" w:fill="auto"/>
          </w:tcPr>
          <w:p w14:paraId="3BACE02F" w14:textId="77777777" w:rsidR="003C6A6B" w:rsidRPr="003C6A6B" w:rsidRDefault="003C6A6B" w:rsidP="004834F0">
            <w:pPr>
              <w:pStyle w:val="ASFKTablenorm"/>
              <w:ind w:left="57" w:right="57"/>
            </w:pPr>
            <w:r w:rsidRPr="003C6A6B">
              <w:t>Наименование суда, направившего документ об отзыве</w:t>
            </w:r>
          </w:p>
        </w:tc>
        <w:tc>
          <w:tcPr>
            <w:tcW w:w="2264" w:type="pct"/>
            <w:shd w:val="clear" w:color="auto" w:fill="auto"/>
          </w:tcPr>
          <w:p w14:paraId="722140B7" w14:textId="77777777" w:rsidR="003C6A6B" w:rsidRPr="003C6A6B" w:rsidRDefault="003C6A6B" w:rsidP="004834F0">
            <w:pPr>
              <w:pStyle w:val="ASFKTablenorm"/>
              <w:ind w:left="57" w:right="57"/>
            </w:pPr>
            <w:r w:rsidRPr="003C6A6B">
              <w:t>Входящий: Значение передается из OEBS.</w:t>
            </w:r>
          </w:p>
        </w:tc>
      </w:tr>
    </w:tbl>
    <w:p w14:paraId="5F0340DF" w14:textId="77777777" w:rsidR="00C23A2D" w:rsidRDefault="00C23A2D" w:rsidP="00C23A2D">
      <w:pPr>
        <w:pStyle w:val="ASFKNormal"/>
      </w:pPr>
      <w:bookmarkStart w:id="849" w:name="_Ref401857332"/>
      <w:bookmarkStart w:id="850" w:name="_Toc409448834"/>
      <w:bookmarkStart w:id="851" w:name="_Toc410656174"/>
      <w:bookmarkStart w:id="852" w:name="_Toc421009372"/>
      <w:r>
        <w:t xml:space="preserve">ЭФ </w:t>
      </w:r>
      <w:r w:rsidRPr="007B2273">
        <w:t xml:space="preserve">документа </w:t>
      </w:r>
      <w:r>
        <w:t>«</w:t>
      </w:r>
      <w:r w:rsidRPr="007B2273">
        <w:t>Исполнительный документ</w:t>
      </w:r>
      <w:r>
        <w:t>», закладки «</w:t>
      </w:r>
      <w:r w:rsidRPr="00C23A2D">
        <w:t>Реквизиты ЦОКР исполнителя</w:t>
      </w:r>
      <w:r>
        <w:t>» представлена н</w:t>
      </w:r>
      <w:r w:rsidRPr="007B2273">
        <w:t>а рисунке </w:t>
      </w:r>
      <w:r w:rsidR="006D6BFD">
        <w:fldChar w:fldCharType="begin"/>
      </w:r>
      <w:r w:rsidR="006D6BFD">
        <w:instrText xml:space="preserve"> REF _Ref488748702 \h </w:instrText>
      </w:r>
      <w:r w:rsidR="006D6BFD">
        <w:fldChar w:fldCharType="separate"/>
      </w:r>
      <w:r w:rsidR="00476E1D">
        <w:rPr>
          <w:noProof/>
        </w:rPr>
        <w:t>87</w:t>
      </w:r>
      <w:r w:rsidR="006D6BFD">
        <w:fldChar w:fldCharType="end"/>
      </w:r>
      <w:r>
        <w:t>.</w:t>
      </w:r>
    </w:p>
    <w:p w14:paraId="1ADC9890" w14:textId="77777777" w:rsidR="00C23A2D" w:rsidRPr="007B2273" w:rsidRDefault="00476E1D" w:rsidP="004E5915">
      <w:pPr>
        <w:pStyle w:val="ASFKFigure"/>
      </w:pPr>
      <w:r>
        <w:pict w14:anchorId="799B9DED">
          <v:shape id="_x0000_i1181" type="#_x0000_t75" style="width:482.25pt;height:100.45pt">
            <v:imagedata r:id="rId147" o:title="00"/>
          </v:shape>
        </w:pict>
      </w:r>
    </w:p>
    <w:p w14:paraId="1BD57A52" w14:textId="77777777" w:rsidR="00C23A2D" w:rsidRPr="007B2273" w:rsidRDefault="00C23A2D" w:rsidP="00C23A2D">
      <w:pPr>
        <w:pStyle w:val="ASFKFigName"/>
      </w:pPr>
      <w:r w:rsidRPr="007B2273">
        <w:fldChar w:fldCharType="begin"/>
      </w:r>
      <w:r w:rsidRPr="007B2273">
        <w:instrText xml:space="preserve"> SEQ Рисунок \* ARABIC </w:instrText>
      </w:r>
      <w:r w:rsidRPr="007B2273">
        <w:fldChar w:fldCharType="separate"/>
      </w:r>
      <w:bookmarkStart w:id="853" w:name="_Ref488748702"/>
      <w:bookmarkStart w:id="854" w:name="_Toc82692056"/>
      <w:r w:rsidR="00476E1D">
        <w:rPr>
          <w:noProof/>
        </w:rPr>
        <w:t>87</w:t>
      </w:r>
      <w:bookmarkEnd w:id="853"/>
      <w:r w:rsidRPr="007B2273">
        <w:fldChar w:fldCharType="end"/>
      </w:r>
      <w:r w:rsidRPr="007B2273">
        <w:t xml:space="preserve">. ЭФ документа </w:t>
      </w:r>
      <w:r>
        <w:t>«</w:t>
      </w:r>
      <w:r w:rsidRPr="007B2273">
        <w:t>Исполнительный документ</w:t>
      </w:r>
      <w:r>
        <w:t>», закладки «</w:t>
      </w:r>
      <w:r w:rsidRPr="00C23A2D">
        <w:t>Реквизиты ЦОКР исполнителя</w:t>
      </w:r>
      <w:r>
        <w:t>»</w:t>
      </w:r>
      <w:bookmarkEnd w:id="854"/>
    </w:p>
    <w:p w14:paraId="67C2637E" w14:textId="77777777" w:rsidR="00C23A2D" w:rsidRPr="007B2273" w:rsidRDefault="00C23A2D" w:rsidP="00C23A2D">
      <w:pPr>
        <w:pStyle w:val="ASFKNormal"/>
      </w:pPr>
      <w:r>
        <w:t>Перечень</w:t>
      </w:r>
      <w:r w:rsidRPr="007B2273">
        <w:t xml:space="preserve"> полей документа </w:t>
      </w:r>
      <w:r>
        <w:t>«</w:t>
      </w:r>
      <w:r w:rsidRPr="007B2273">
        <w:t>Исполнительный документ</w:t>
      </w:r>
      <w:r>
        <w:t>», закладки «</w:t>
      </w:r>
      <w:r w:rsidRPr="00C23A2D">
        <w:t>Реквизиты ЦОКР исполнителя</w:t>
      </w:r>
      <w:r>
        <w:t>»</w:t>
      </w:r>
      <w:r w:rsidRPr="007B2273">
        <w:t xml:space="preserve"> </w:t>
      </w:r>
      <w:r>
        <w:t>приведен в таблице</w:t>
      </w:r>
      <w:r w:rsidRPr="007B2273">
        <w:t> </w:t>
      </w:r>
      <w:r w:rsidR="006D6BFD">
        <w:fldChar w:fldCharType="begin"/>
      </w:r>
      <w:r w:rsidR="006D6BFD">
        <w:instrText xml:space="preserve"> REF _Ref488748703 \h </w:instrText>
      </w:r>
      <w:r w:rsidR="006D6BFD">
        <w:fldChar w:fldCharType="separate"/>
      </w:r>
      <w:r w:rsidR="00476E1D">
        <w:rPr>
          <w:noProof/>
        </w:rPr>
        <w:t>52</w:t>
      </w:r>
      <w:r w:rsidR="006D6BFD">
        <w:fldChar w:fldCharType="end"/>
      </w:r>
      <w:r>
        <w:t>.</w:t>
      </w:r>
    </w:p>
    <w:p w14:paraId="276FD275" w14:textId="77777777" w:rsidR="00C23A2D" w:rsidRDefault="000B34EE" w:rsidP="00C23A2D">
      <w:pPr>
        <w:pStyle w:val="ASFKNameTable"/>
      </w:pPr>
      <w:r>
        <w:rPr>
          <w:noProof/>
        </w:rPr>
        <w:fldChar w:fldCharType="begin"/>
      </w:r>
      <w:r>
        <w:rPr>
          <w:noProof/>
        </w:rPr>
        <w:instrText xml:space="preserve"> SEQ Таблица \* ARABIC </w:instrText>
      </w:r>
      <w:r>
        <w:rPr>
          <w:noProof/>
        </w:rPr>
        <w:fldChar w:fldCharType="separate"/>
      </w:r>
      <w:bookmarkStart w:id="855" w:name="_Ref488748703"/>
      <w:bookmarkStart w:id="856" w:name="_Toc82691776"/>
      <w:r w:rsidR="00476E1D">
        <w:rPr>
          <w:noProof/>
        </w:rPr>
        <w:t>52</w:t>
      </w:r>
      <w:bookmarkEnd w:id="855"/>
      <w:r>
        <w:rPr>
          <w:noProof/>
        </w:rPr>
        <w:fldChar w:fldCharType="end"/>
      </w:r>
      <w:r w:rsidR="00C23A2D" w:rsidRPr="00726330">
        <w:t xml:space="preserve">. Описание полей документа </w:t>
      </w:r>
      <w:r w:rsidR="00C23A2D">
        <w:t>«</w:t>
      </w:r>
      <w:r w:rsidR="00C23A2D" w:rsidRPr="00726330">
        <w:t>Исполнительный документ</w:t>
      </w:r>
      <w:r w:rsidR="00C23A2D">
        <w:t>», закладки «</w:t>
      </w:r>
      <w:r w:rsidR="00C23A2D" w:rsidRPr="00C23A2D">
        <w:t>Реквизиты ЦОКР исполнителя</w:t>
      </w:r>
      <w:r w:rsidR="00C23A2D">
        <w:t>»</w:t>
      </w:r>
      <w:bookmarkEnd w:id="856"/>
    </w:p>
    <w:tbl>
      <w:tblPr>
        <w:tblW w:w="97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5336"/>
        <w:gridCol w:w="4416"/>
      </w:tblGrid>
      <w:tr w:rsidR="00C23A2D" w:rsidRPr="007B2273" w14:paraId="6BFE86D7" w14:textId="77777777" w:rsidTr="004834F0">
        <w:trPr>
          <w:tblHeader/>
        </w:trPr>
        <w:tc>
          <w:tcPr>
            <w:tcW w:w="27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07E9ABBF" w14:textId="77777777" w:rsidR="00C23A2D" w:rsidRPr="007B2273" w:rsidRDefault="00C23A2D" w:rsidP="000F2FBA">
            <w:pPr>
              <w:pStyle w:val="ASFKTableHead"/>
            </w:pPr>
            <w:r>
              <w:t>Наименование поля</w:t>
            </w:r>
          </w:p>
        </w:tc>
        <w:tc>
          <w:tcPr>
            <w:tcW w:w="22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2A6E7EAD" w14:textId="77777777" w:rsidR="00C23A2D" w:rsidRPr="007B2273" w:rsidRDefault="00C23A2D" w:rsidP="000F2FBA">
            <w:pPr>
              <w:pStyle w:val="ASFKTableHead"/>
            </w:pPr>
            <w:r w:rsidRPr="007B2273">
              <w:t>Описание</w:t>
            </w:r>
            <w:r>
              <w:t xml:space="preserve"> поля</w:t>
            </w:r>
          </w:p>
        </w:tc>
      </w:tr>
      <w:tr w:rsidR="00C23A2D" w:rsidRPr="007B2273" w14:paraId="5C6AAF97" w14:textId="77777777" w:rsidTr="004834F0">
        <w:trPr>
          <w:trHeight w:val="20"/>
        </w:trPr>
        <w:tc>
          <w:tcPr>
            <w:tcW w:w="5000" w:type="pct"/>
            <w:gridSpan w:val="2"/>
            <w:shd w:val="clear" w:color="auto" w:fill="auto"/>
          </w:tcPr>
          <w:p w14:paraId="1E87D7B3" w14:textId="77777777" w:rsidR="00C23A2D" w:rsidRPr="00726330" w:rsidRDefault="00C23A2D" w:rsidP="004834F0">
            <w:pPr>
              <w:pStyle w:val="ASFKTablenorm"/>
              <w:ind w:left="57" w:right="57"/>
            </w:pPr>
            <w:r>
              <w:t>Группа полей</w:t>
            </w:r>
            <w:r w:rsidRPr="006F662C">
              <w:t xml:space="preserve"> </w:t>
            </w:r>
            <w:r>
              <w:t>«</w:t>
            </w:r>
            <w:r w:rsidRPr="00C23A2D">
              <w:t>Реквизиты ЦОКР исполнителя</w:t>
            </w:r>
            <w:r>
              <w:t>»</w:t>
            </w:r>
          </w:p>
        </w:tc>
      </w:tr>
      <w:tr w:rsidR="00C23A2D" w:rsidRPr="007B2273" w14:paraId="07CD113E" w14:textId="77777777" w:rsidTr="004834F0">
        <w:trPr>
          <w:trHeight w:val="20"/>
        </w:trPr>
        <w:tc>
          <w:tcPr>
            <w:tcW w:w="2736" w:type="pct"/>
            <w:shd w:val="clear" w:color="auto" w:fill="auto"/>
          </w:tcPr>
          <w:p w14:paraId="03DF0B3A" w14:textId="77777777" w:rsidR="00C23A2D" w:rsidRPr="003C6A6B" w:rsidRDefault="00C23A2D" w:rsidP="004834F0">
            <w:pPr>
              <w:pStyle w:val="ASFKTablenorm"/>
              <w:ind w:left="57" w:right="57"/>
            </w:pPr>
            <w:r w:rsidRPr="00C23A2D">
              <w:t>Номер л/с ЦОКР</w:t>
            </w:r>
          </w:p>
        </w:tc>
        <w:tc>
          <w:tcPr>
            <w:tcW w:w="2264" w:type="pct"/>
            <w:shd w:val="clear" w:color="auto" w:fill="auto"/>
          </w:tcPr>
          <w:p w14:paraId="1EBE5B9B" w14:textId="77777777" w:rsidR="00C23A2D" w:rsidRPr="003C6A6B" w:rsidRDefault="00C23A2D" w:rsidP="004834F0">
            <w:pPr>
              <w:pStyle w:val="ASFKTablenorm"/>
              <w:ind w:left="57" w:right="57"/>
            </w:pPr>
            <w:r w:rsidRPr="00C23A2D">
              <w:t>Указывается номер лицевого счета межрегионального филиала (филиала) ФКУ «ЦОКР», в который передается ИД/РНО на исполнение</w:t>
            </w:r>
            <w:r>
              <w:t>.</w:t>
            </w:r>
          </w:p>
        </w:tc>
      </w:tr>
      <w:tr w:rsidR="00C23A2D" w:rsidRPr="007B2273" w14:paraId="6CB7BAE1" w14:textId="77777777" w:rsidTr="004834F0">
        <w:trPr>
          <w:trHeight w:val="20"/>
        </w:trPr>
        <w:tc>
          <w:tcPr>
            <w:tcW w:w="2736" w:type="pct"/>
            <w:shd w:val="clear" w:color="auto" w:fill="auto"/>
          </w:tcPr>
          <w:p w14:paraId="611B3962" w14:textId="77777777" w:rsidR="00C23A2D" w:rsidRPr="003C6A6B" w:rsidRDefault="00C23A2D" w:rsidP="004834F0">
            <w:pPr>
              <w:pStyle w:val="ASFKTablenorm"/>
              <w:ind w:left="57" w:right="57"/>
            </w:pPr>
            <w:r w:rsidRPr="00C23A2D">
              <w:t>Код УБП ЦОКР</w:t>
            </w:r>
          </w:p>
        </w:tc>
        <w:tc>
          <w:tcPr>
            <w:tcW w:w="2264" w:type="pct"/>
            <w:shd w:val="clear" w:color="auto" w:fill="auto"/>
          </w:tcPr>
          <w:p w14:paraId="6C7557D7" w14:textId="77777777" w:rsidR="00C23A2D" w:rsidRPr="003C6A6B" w:rsidRDefault="00C23A2D" w:rsidP="004834F0">
            <w:pPr>
              <w:pStyle w:val="ASFKTablenorm"/>
              <w:ind w:left="57" w:right="57"/>
            </w:pPr>
            <w:r w:rsidRPr="00C23A2D">
              <w:t>Указывается код УБП межрегионального филиала (филиала) ФКУ «ЦОКР», в который передается ИД/РНО на исполнение</w:t>
            </w:r>
            <w:r w:rsidRPr="003C6A6B">
              <w:t>.</w:t>
            </w:r>
          </w:p>
        </w:tc>
      </w:tr>
      <w:tr w:rsidR="00C23A2D" w:rsidRPr="007B2273" w14:paraId="2C123BCE" w14:textId="77777777" w:rsidTr="004834F0">
        <w:trPr>
          <w:trHeight w:val="20"/>
        </w:trPr>
        <w:tc>
          <w:tcPr>
            <w:tcW w:w="2736" w:type="pct"/>
            <w:shd w:val="clear" w:color="auto" w:fill="auto"/>
          </w:tcPr>
          <w:p w14:paraId="5F89399B" w14:textId="77777777" w:rsidR="00C23A2D" w:rsidRPr="003C6A6B" w:rsidRDefault="00C23A2D" w:rsidP="004834F0">
            <w:pPr>
              <w:pStyle w:val="ASFKTablenorm"/>
              <w:ind w:left="57" w:right="57"/>
            </w:pPr>
            <w:r w:rsidRPr="00C23A2D">
              <w:t>Наименование ЦОКР</w:t>
            </w:r>
          </w:p>
        </w:tc>
        <w:tc>
          <w:tcPr>
            <w:tcW w:w="2264" w:type="pct"/>
            <w:shd w:val="clear" w:color="auto" w:fill="auto"/>
          </w:tcPr>
          <w:p w14:paraId="2E73D07E" w14:textId="77777777" w:rsidR="00C23A2D" w:rsidRPr="003C6A6B" w:rsidRDefault="006D6BFD" w:rsidP="004834F0">
            <w:pPr>
              <w:pStyle w:val="ASFKTablenorm"/>
              <w:ind w:left="57" w:right="57"/>
            </w:pPr>
            <w:r w:rsidRPr="006D6BFD">
              <w:t>Указывается полное наименование межрегионального филиала (филиала) ФКУ «ЦОКР», в который передается ИД/РНО на исполнение.</w:t>
            </w:r>
          </w:p>
        </w:tc>
      </w:tr>
      <w:tr w:rsidR="00C23A2D" w:rsidRPr="007B2273" w14:paraId="741C42E1" w14:textId="77777777" w:rsidTr="004834F0">
        <w:trPr>
          <w:trHeight w:val="20"/>
        </w:trPr>
        <w:tc>
          <w:tcPr>
            <w:tcW w:w="2736" w:type="pct"/>
            <w:shd w:val="clear" w:color="auto" w:fill="auto"/>
          </w:tcPr>
          <w:p w14:paraId="528D12FE" w14:textId="77777777" w:rsidR="00C23A2D" w:rsidRPr="003C6A6B" w:rsidRDefault="00C23A2D" w:rsidP="004834F0">
            <w:pPr>
              <w:pStyle w:val="ASFKTablenorm"/>
              <w:ind w:left="57" w:right="57"/>
            </w:pPr>
            <w:r w:rsidRPr="00C23A2D">
              <w:t>Код ТОФК ЦОКР</w:t>
            </w:r>
          </w:p>
        </w:tc>
        <w:tc>
          <w:tcPr>
            <w:tcW w:w="2264" w:type="pct"/>
            <w:shd w:val="clear" w:color="auto" w:fill="auto"/>
          </w:tcPr>
          <w:p w14:paraId="091E8D38" w14:textId="77777777" w:rsidR="00C23A2D" w:rsidRPr="003C6A6B" w:rsidRDefault="006D6BFD" w:rsidP="004834F0">
            <w:pPr>
              <w:pStyle w:val="ASFKTablenorm"/>
              <w:ind w:left="57" w:right="57"/>
            </w:pPr>
            <w:r w:rsidRPr="006D6BFD">
              <w:t>Указывается код ТОФК в котором межрегиональному филиалу (филиалу) ФКУ «ЦОКР» открыл лицевой счет</w:t>
            </w:r>
            <w:r w:rsidR="00C23A2D" w:rsidRPr="003C6A6B">
              <w:t>.</w:t>
            </w:r>
          </w:p>
        </w:tc>
      </w:tr>
      <w:tr w:rsidR="00C23A2D" w:rsidRPr="007B2273" w14:paraId="49829A10" w14:textId="77777777" w:rsidTr="004834F0">
        <w:trPr>
          <w:trHeight w:val="20"/>
        </w:trPr>
        <w:tc>
          <w:tcPr>
            <w:tcW w:w="2736" w:type="pct"/>
            <w:shd w:val="clear" w:color="auto" w:fill="auto"/>
          </w:tcPr>
          <w:p w14:paraId="7B3EB203" w14:textId="77777777" w:rsidR="00C23A2D" w:rsidRPr="003C6A6B" w:rsidRDefault="00C23A2D" w:rsidP="004834F0">
            <w:pPr>
              <w:pStyle w:val="ASFKTablenorm"/>
              <w:ind w:left="57" w:right="57"/>
            </w:pPr>
            <w:r w:rsidRPr="00C23A2D">
              <w:t>Наименование ТОФК ЦОКР</w:t>
            </w:r>
          </w:p>
        </w:tc>
        <w:tc>
          <w:tcPr>
            <w:tcW w:w="2264" w:type="pct"/>
            <w:shd w:val="clear" w:color="auto" w:fill="auto"/>
          </w:tcPr>
          <w:p w14:paraId="2F401C18" w14:textId="77777777" w:rsidR="00C23A2D" w:rsidRPr="003C6A6B" w:rsidRDefault="006D6BFD" w:rsidP="004834F0">
            <w:pPr>
              <w:pStyle w:val="ASFKTablenorm"/>
              <w:ind w:left="57" w:right="57"/>
            </w:pPr>
            <w:r w:rsidRPr="006D6BFD">
              <w:t>Указывается полное наименование ТОФК в котором межрегиональному филиалу (филиалу) ФКУ «ЦОКР» открыл лицевой счет</w:t>
            </w:r>
            <w:r w:rsidR="00C23A2D" w:rsidRPr="003C6A6B">
              <w:t>.</w:t>
            </w:r>
          </w:p>
        </w:tc>
      </w:tr>
    </w:tbl>
    <w:p w14:paraId="325D2D62" w14:textId="77777777" w:rsidR="00107B99" w:rsidRPr="007B2273" w:rsidRDefault="00107B99" w:rsidP="00107B99">
      <w:pPr>
        <w:pStyle w:val="32"/>
      </w:pPr>
      <w:bookmarkStart w:id="857" w:name="_Ref491959313"/>
      <w:bookmarkStart w:id="858" w:name="_Toc82691635"/>
      <w:r w:rsidRPr="007B2273">
        <w:t>Исполнительный документ по солидарным должникам</w:t>
      </w:r>
      <w:bookmarkEnd w:id="849"/>
      <w:bookmarkEnd w:id="850"/>
      <w:bookmarkEnd w:id="851"/>
      <w:bookmarkEnd w:id="852"/>
      <w:bookmarkEnd w:id="857"/>
      <w:bookmarkEnd w:id="858"/>
    </w:p>
    <w:p w14:paraId="3BA2CCB6" w14:textId="77777777" w:rsidR="00107B99" w:rsidRPr="007B2273" w:rsidRDefault="00107B99" w:rsidP="00107B99">
      <w:pPr>
        <w:pStyle w:val="ASFKNormal"/>
      </w:pPr>
      <w:r w:rsidRPr="00BA365D">
        <w:t xml:space="preserve">Документ </w:t>
      </w:r>
      <w:r>
        <w:t>«</w:t>
      </w:r>
      <w:r w:rsidRPr="00BA365D">
        <w:t>Исполнительный документ по солидарным должникам</w:t>
      </w:r>
      <w:r>
        <w:t>»</w:t>
      </w:r>
      <w:r w:rsidRPr="00BA365D">
        <w:t xml:space="preserve"> формируется в </w:t>
      </w:r>
      <w:r w:rsidR="000A3CF8">
        <w:t>ППО OEBS АСФК</w:t>
      </w:r>
      <w:r w:rsidRPr="00BA365D">
        <w:t>, в случае если взыскателем в ТОФК предоставляется ИД, в котором судом определена солидарная ответственность должников</w:t>
      </w:r>
      <w:r w:rsidRPr="007B2273">
        <w:t>.</w:t>
      </w:r>
    </w:p>
    <w:p w14:paraId="6F944039" w14:textId="77777777" w:rsidR="005154AF" w:rsidRPr="007B2273" w:rsidRDefault="005154AF" w:rsidP="005154AF">
      <w:pPr>
        <w:pStyle w:val="ASFKNormal"/>
      </w:pPr>
      <w:r w:rsidRPr="007B2273">
        <w:lastRenderedPageBreak/>
        <w:t xml:space="preserve">Для работы с документом </w:t>
      </w:r>
      <w:r w:rsidR="004803D6">
        <w:t>«</w:t>
      </w:r>
      <w:r w:rsidRPr="007B2273">
        <w:t>Исполнительный документ по солидарным должникам</w:t>
      </w:r>
      <w:r w:rsidR="004803D6">
        <w:t>»</w:t>
      </w:r>
      <w:r w:rsidRPr="007B2273">
        <w:t xml:space="preserve"> следует перейти в пункт меню </w:t>
      </w:r>
      <w:r w:rsidR="004803D6">
        <w:t>«</w:t>
      </w:r>
      <w:r w:rsidRPr="007B2273">
        <w:t>Документы – Регистрация и учет обязательств – Карточки учета БО – Исполнительный документ по солидарным должникам</w:t>
      </w:r>
      <w:r w:rsidR="004803D6">
        <w:t>»</w:t>
      </w:r>
      <w:r w:rsidRPr="007B2273">
        <w:t>. Откроется ЭФ списка документов, представленн</w:t>
      </w:r>
      <w:r w:rsidR="005B6229">
        <w:t>ая</w:t>
      </w:r>
      <w:r w:rsidRPr="007B2273">
        <w:t xml:space="preserve"> на рисунке</w:t>
      </w:r>
      <w:r w:rsidR="003E1433" w:rsidRPr="007B2273">
        <w:t> </w:t>
      </w:r>
      <w:r w:rsidRPr="007B2273">
        <w:fldChar w:fldCharType="begin"/>
      </w:r>
      <w:r w:rsidRPr="007B2273">
        <w:instrText xml:space="preserve"> REF _Ref402356804 \h  \* MERGEFORMAT </w:instrText>
      </w:r>
      <w:r w:rsidRPr="007B2273">
        <w:fldChar w:fldCharType="separate"/>
      </w:r>
      <w:r w:rsidR="00476E1D">
        <w:t>88</w:t>
      </w:r>
      <w:r w:rsidRPr="007B2273">
        <w:fldChar w:fldCharType="end"/>
      </w:r>
      <w:r w:rsidRPr="007B2273">
        <w:t>.</w:t>
      </w:r>
    </w:p>
    <w:p w14:paraId="2570D04E" w14:textId="77777777" w:rsidR="005154AF" w:rsidRPr="004E5915" w:rsidRDefault="00476E1D" w:rsidP="005154AF">
      <w:pPr>
        <w:pStyle w:val="ASFKFigure"/>
        <w:rPr>
          <w:color w:val="FF0000"/>
        </w:rPr>
      </w:pPr>
      <w:r>
        <w:rPr>
          <w:color w:val="FF0000"/>
        </w:rPr>
        <w:pict w14:anchorId="62068CD9">
          <v:shape id="_x0000_i1182" type="#_x0000_t75" style="width:489.75pt;height:245.3pt">
            <v:imagedata r:id="rId148" o:title="1"/>
          </v:shape>
        </w:pict>
      </w:r>
    </w:p>
    <w:p w14:paraId="73F41514" w14:textId="77777777"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859" w:name="_Ref402356804"/>
      <w:bookmarkStart w:id="860" w:name="_Toc82692057"/>
      <w:r w:rsidR="00476E1D">
        <w:rPr>
          <w:noProof/>
        </w:rPr>
        <w:t>88</w:t>
      </w:r>
      <w:bookmarkEnd w:id="859"/>
      <w:r w:rsidRPr="007B2273">
        <w:fldChar w:fldCharType="end"/>
      </w:r>
      <w:r w:rsidRPr="007B2273">
        <w:t xml:space="preserve">. ЭФ списка документов </w:t>
      </w:r>
      <w:r w:rsidR="004803D6">
        <w:t>«</w:t>
      </w:r>
      <w:r w:rsidRPr="007B2273">
        <w:t>Исполнительный документ по солидарным должникам</w:t>
      </w:r>
      <w:r w:rsidR="004803D6">
        <w:t>»</w:t>
      </w:r>
      <w:bookmarkEnd w:id="860"/>
    </w:p>
    <w:p w14:paraId="75D98AD0" w14:textId="77777777" w:rsidR="005154AF" w:rsidRPr="007B2273" w:rsidRDefault="005154AF" w:rsidP="005154AF">
      <w:pPr>
        <w:pStyle w:val="41"/>
      </w:pPr>
      <w:r w:rsidRPr="007B2273">
        <w:t>Доступные операции</w:t>
      </w:r>
    </w:p>
    <w:p w14:paraId="35AF32CB" w14:textId="77777777" w:rsidR="005154AF" w:rsidRPr="007B2273" w:rsidRDefault="005154AF" w:rsidP="005154AF">
      <w:pPr>
        <w:pStyle w:val="ASFKNormal"/>
      </w:pPr>
      <w:r w:rsidRPr="007B2273">
        <w:t xml:space="preserve">На АРМ НУБП </w:t>
      </w:r>
      <w:r w:rsidR="00832E24" w:rsidRPr="00AB7803">
        <w:t>над докуме</w:t>
      </w:r>
      <w:r w:rsidR="00832E24" w:rsidRPr="001479EB">
        <w:t>н</w:t>
      </w:r>
      <w:r w:rsidR="00832E24" w:rsidRPr="00AB7803">
        <w:t>том</w:t>
      </w:r>
      <w:r w:rsidR="00832E24">
        <w:t xml:space="preserve"> </w:t>
      </w:r>
      <w:r w:rsidR="00832E24" w:rsidRPr="00AB7803">
        <w:t>доступн</w:t>
      </w:r>
      <w:r w:rsidR="00832E24">
        <w:t>а</w:t>
      </w:r>
      <w:r w:rsidR="00832E24" w:rsidRPr="00AB7803">
        <w:t xml:space="preserve"> операци</w:t>
      </w:r>
      <w:r w:rsidR="00832E24">
        <w:t>я «просмотр».</w:t>
      </w:r>
    </w:p>
    <w:p w14:paraId="1D3C5882" w14:textId="77777777" w:rsidR="005154AF" w:rsidRPr="007B2273" w:rsidRDefault="005154AF" w:rsidP="005154AF">
      <w:pPr>
        <w:pStyle w:val="41"/>
      </w:pPr>
      <w:r w:rsidRPr="007B2273">
        <w:t>Экранная форма документа</w:t>
      </w:r>
    </w:p>
    <w:p w14:paraId="2F1C46FF" w14:textId="77777777" w:rsidR="005154AF" w:rsidRPr="007B2273" w:rsidRDefault="005B6229" w:rsidP="005154AF">
      <w:pPr>
        <w:pStyle w:val="ASFKNormal"/>
      </w:pPr>
      <w:r w:rsidRPr="007B2273">
        <w:t xml:space="preserve">ЭФ документа </w:t>
      </w:r>
      <w:r>
        <w:t>«</w:t>
      </w:r>
      <w:r w:rsidRPr="007B2273">
        <w:t>Исполнительный документ по солидарным должникам</w:t>
      </w:r>
      <w:r>
        <w:t>», закладки «</w:t>
      </w:r>
      <w:r w:rsidRPr="007B2273">
        <w:t>Д</w:t>
      </w:r>
      <w:r w:rsidRPr="005154AF">
        <w:t>о</w:t>
      </w:r>
      <w:r w:rsidRPr="007B2273">
        <w:t>кумент (1)</w:t>
      </w:r>
      <w:r>
        <w:t>»</w:t>
      </w:r>
      <w:r w:rsidRPr="007B2273">
        <w:t xml:space="preserve"> представлена на рисунке</w:t>
      </w:r>
      <w:r w:rsidR="003E1433" w:rsidRPr="007B2273">
        <w:t> </w:t>
      </w:r>
      <w:r w:rsidRPr="007B2273">
        <w:fldChar w:fldCharType="begin"/>
      </w:r>
      <w:r w:rsidRPr="007B2273">
        <w:instrText xml:space="preserve"> REF _Ref402356841 \h  \* MERGEFORMAT </w:instrText>
      </w:r>
      <w:r w:rsidRPr="007B2273">
        <w:fldChar w:fldCharType="separate"/>
      </w:r>
      <w:r w:rsidR="00476E1D">
        <w:t>89</w:t>
      </w:r>
      <w:r w:rsidRPr="007B2273">
        <w:fldChar w:fldCharType="end"/>
      </w:r>
      <w:r>
        <w:t xml:space="preserve">. Форма </w:t>
      </w:r>
      <w:r w:rsidR="005154AF" w:rsidRPr="007B2273">
        <w:t>содержит сл</w:t>
      </w:r>
      <w:r w:rsidR="005154AF" w:rsidRPr="005154AF">
        <w:t>е</w:t>
      </w:r>
      <w:r w:rsidR="005154AF" w:rsidRPr="007B2273">
        <w:t>дующие закладки:</w:t>
      </w:r>
    </w:p>
    <w:p w14:paraId="6ADC8152" w14:textId="77777777" w:rsidR="005154AF" w:rsidRPr="007B2273" w:rsidRDefault="004803D6" w:rsidP="005154AF">
      <w:pPr>
        <w:pStyle w:val="ASFKListmark1"/>
      </w:pPr>
      <w:r>
        <w:t>«</w:t>
      </w:r>
      <w:r w:rsidR="005154AF" w:rsidRPr="007B2273">
        <w:t>Документ (1)</w:t>
      </w:r>
      <w:r>
        <w:t>»</w:t>
      </w:r>
      <w:r w:rsidR="005154AF" w:rsidRPr="007B2273">
        <w:t>;</w:t>
      </w:r>
    </w:p>
    <w:p w14:paraId="285A1B14" w14:textId="77777777" w:rsidR="005154AF" w:rsidRPr="007B2273" w:rsidRDefault="004803D6" w:rsidP="005154AF">
      <w:pPr>
        <w:pStyle w:val="ASFKListmark1"/>
      </w:pPr>
      <w:r>
        <w:t>«</w:t>
      </w:r>
      <w:r w:rsidR="005154AF" w:rsidRPr="007B2273">
        <w:t>Исполнение (2)</w:t>
      </w:r>
      <w:r>
        <w:t>»</w:t>
      </w:r>
      <w:r w:rsidR="005154AF" w:rsidRPr="007B2273">
        <w:t>;</w:t>
      </w:r>
    </w:p>
    <w:p w14:paraId="23CDA483" w14:textId="77777777" w:rsidR="00832E24" w:rsidRPr="00AB7803" w:rsidRDefault="00832E24" w:rsidP="00832E24">
      <w:pPr>
        <w:pStyle w:val="ASFKListmark1"/>
      </w:pPr>
      <w:r w:rsidRPr="00450F3C">
        <w:t>«Информация об отзыве исполнительного документа»</w:t>
      </w:r>
      <w:r>
        <w:t>;</w:t>
      </w:r>
    </w:p>
    <w:p w14:paraId="232CEBB1" w14:textId="77777777" w:rsidR="00832E24" w:rsidRPr="00AB7803" w:rsidRDefault="00832E24" w:rsidP="00832E24">
      <w:pPr>
        <w:pStyle w:val="ASFKListmark1"/>
      </w:pPr>
      <w:r>
        <w:t>«</w:t>
      </w:r>
      <w:r w:rsidRPr="00AB7803">
        <w:t>Системные атрибуты</w:t>
      </w:r>
      <w:r>
        <w:t>»</w:t>
      </w:r>
      <w:r w:rsidRPr="00AB7803">
        <w:t>;</w:t>
      </w:r>
    </w:p>
    <w:p w14:paraId="0D5A9E53" w14:textId="77777777" w:rsidR="00832E24" w:rsidRDefault="00832E24" w:rsidP="00832E24">
      <w:pPr>
        <w:pStyle w:val="ASFKListmark1"/>
      </w:pPr>
      <w:r>
        <w:t>«</w:t>
      </w:r>
      <w:r w:rsidRPr="00AB7803">
        <w:t>Протоколы</w:t>
      </w:r>
      <w:r>
        <w:t>»</w:t>
      </w:r>
      <w:r w:rsidRPr="00AB7803">
        <w:t>.</w:t>
      </w:r>
    </w:p>
    <w:p w14:paraId="68789264" w14:textId="77777777" w:rsidR="00832E24" w:rsidRPr="00450F3C" w:rsidRDefault="00476E1D" w:rsidP="00832E24">
      <w:pPr>
        <w:pStyle w:val="ASFKFigure"/>
      </w:pPr>
      <w:r>
        <w:lastRenderedPageBreak/>
        <w:pict w14:anchorId="3056557F">
          <v:shape id="_x0000_i1183" type="#_x0000_t75" style="width:483.05pt;height:374.25pt">
            <v:imagedata r:id="rId149" o:title="0"/>
          </v:shape>
        </w:pict>
      </w:r>
    </w:p>
    <w:p w14:paraId="74950807" w14:textId="77777777"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861" w:name="_Ref402356841"/>
      <w:bookmarkStart w:id="862" w:name="_Toc82692058"/>
      <w:r w:rsidR="00476E1D">
        <w:rPr>
          <w:noProof/>
        </w:rPr>
        <w:t>89</w:t>
      </w:r>
      <w:bookmarkEnd w:id="861"/>
      <w:r w:rsidRPr="007B2273">
        <w:fldChar w:fldCharType="end"/>
      </w:r>
      <w:r w:rsidRPr="007B2273">
        <w:t xml:space="preserve">. ЭФ документа </w:t>
      </w:r>
      <w:r w:rsidR="004803D6">
        <w:t>«</w:t>
      </w:r>
      <w:r w:rsidRPr="007B2273">
        <w:t>Исполнительный документ по солидарным должникам</w:t>
      </w:r>
      <w:r w:rsidR="00B33BD1">
        <w:t>», закладки «</w:t>
      </w:r>
      <w:r w:rsidRPr="007B2273">
        <w:t>Документ (1)</w:t>
      </w:r>
      <w:r w:rsidR="004803D6">
        <w:t>»</w:t>
      </w:r>
      <w:bookmarkEnd w:id="862"/>
    </w:p>
    <w:p w14:paraId="1461DE7F" w14:textId="77777777" w:rsidR="005154AF" w:rsidRPr="007B2273" w:rsidRDefault="005B6229" w:rsidP="005154AF">
      <w:pPr>
        <w:pStyle w:val="ASFKNormal"/>
      </w:pPr>
      <w:r>
        <w:t xml:space="preserve">Перечень </w:t>
      </w:r>
      <w:r w:rsidR="005154AF" w:rsidRPr="007B2273">
        <w:t xml:space="preserve">полей документа </w:t>
      </w:r>
      <w:r w:rsidR="004803D6">
        <w:t>«</w:t>
      </w:r>
      <w:r w:rsidR="005154AF" w:rsidRPr="007B2273">
        <w:t>Исполнительный документ по солидарным должникам</w:t>
      </w:r>
      <w:r w:rsidR="00B33BD1">
        <w:t>», закладки «</w:t>
      </w:r>
      <w:r w:rsidR="005154AF" w:rsidRPr="007B2273">
        <w:t>Документ (1)</w:t>
      </w:r>
      <w:r w:rsidR="004803D6">
        <w:t>»</w:t>
      </w:r>
      <w:r w:rsidR="005154AF" w:rsidRPr="007B2273">
        <w:t xml:space="preserve"> </w:t>
      </w:r>
      <w:r>
        <w:t>приведен в таблице</w:t>
      </w:r>
      <w:r w:rsidR="00324EC1" w:rsidRPr="007B2273">
        <w:t> </w:t>
      </w:r>
      <w:r w:rsidR="005154AF" w:rsidRPr="007B2273">
        <w:fldChar w:fldCharType="begin"/>
      </w:r>
      <w:r w:rsidR="005154AF" w:rsidRPr="007B2273">
        <w:instrText xml:space="preserve"> REF _Ref402357208 \h  \* MERGEFORMAT </w:instrText>
      </w:r>
      <w:r w:rsidR="005154AF" w:rsidRPr="007B2273">
        <w:fldChar w:fldCharType="separate"/>
      </w:r>
      <w:r w:rsidR="00476E1D">
        <w:t>53</w:t>
      </w:r>
      <w:r w:rsidR="005154AF" w:rsidRPr="007B2273">
        <w:fldChar w:fldCharType="end"/>
      </w:r>
      <w:r>
        <w:t>.</w:t>
      </w:r>
    </w:p>
    <w:p w14:paraId="09A15B9F" w14:textId="77777777"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863" w:name="_Ref402357208"/>
      <w:bookmarkStart w:id="864" w:name="_Toc82691777"/>
      <w:r w:rsidR="00476E1D">
        <w:rPr>
          <w:noProof/>
        </w:rPr>
        <w:t>53</w:t>
      </w:r>
      <w:bookmarkEnd w:id="863"/>
      <w:r>
        <w:rPr>
          <w:noProof/>
        </w:rPr>
        <w:fldChar w:fldCharType="end"/>
      </w:r>
      <w:r w:rsidR="005154AF" w:rsidRPr="00726330">
        <w:t xml:space="preserve">. Описание полей документа </w:t>
      </w:r>
      <w:r w:rsidR="004803D6">
        <w:t>«</w:t>
      </w:r>
      <w:r w:rsidR="005154AF" w:rsidRPr="00726330">
        <w:t>Исполнительный документ по солида</w:t>
      </w:r>
      <w:r w:rsidR="005154AF" w:rsidRPr="005154AF">
        <w:t>р</w:t>
      </w:r>
      <w:r w:rsidR="005154AF" w:rsidRPr="00726330">
        <w:t>ным должникам</w:t>
      </w:r>
      <w:r w:rsidR="00B33BD1">
        <w:t>», закладки «</w:t>
      </w:r>
      <w:r w:rsidR="005154AF" w:rsidRPr="00726330">
        <w:t>Документ (1)</w:t>
      </w:r>
      <w:r w:rsidR="004803D6">
        <w:t>»</w:t>
      </w:r>
      <w:bookmarkEnd w:id="86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36"/>
        <w:gridCol w:w="6216"/>
      </w:tblGrid>
      <w:tr w:rsidR="005154AF" w:rsidRPr="007B2273" w14:paraId="6324BB72" w14:textId="77777777" w:rsidTr="004834F0">
        <w:trPr>
          <w:trHeight w:val="313"/>
          <w:tblHeader/>
        </w:trPr>
        <w:tc>
          <w:tcPr>
            <w:tcW w:w="181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0E44A00E" w14:textId="77777777" w:rsidR="005154AF" w:rsidRPr="007B2273" w:rsidRDefault="005154AF" w:rsidP="00D20CFC">
            <w:pPr>
              <w:pStyle w:val="ASFKTableHead"/>
            </w:pPr>
            <w:r w:rsidRPr="007B2273">
              <w:t>Наименование поля</w:t>
            </w:r>
          </w:p>
        </w:tc>
        <w:tc>
          <w:tcPr>
            <w:tcW w:w="318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9BD02E3" w14:textId="77777777" w:rsidR="005154AF" w:rsidRPr="007B2273" w:rsidRDefault="005154AF" w:rsidP="00D20CFC">
            <w:pPr>
              <w:pStyle w:val="ASFKTableHead"/>
            </w:pPr>
            <w:r w:rsidRPr="007B2273">
              <w:t>Описание поля</w:t>
            </w:r>
          </w:p>
        </w:tc>
      </w:tr>
      <w:tr w:rsidR="005154AF" w:rsidRPr="007B2273" w14:paraId="6133B6D6" w14:textId="77777777" w:rsidTr="004834F0">
        <w:trPr>
          <w:trHeight w:val="365"/>
        </w:trPr>
        <w:tc>
          <w:tcPr>
            <w:tcW w:w="5000" w:type="pct"/>
            <w:gridSpan w:val="2"/>
            <w:shd w:val="clear" w:color="auto" w:fill="auto"/>
          </w:tcPr>
          <w:p w14:paraId="1337DD5B" w14:textId="77777777" w:rsidR="005154AF" w:rsidRPr="007B2273" w:rsidRDefault="005154AF" w:rsidP="004834F0">
            <w:pPr>
              <w:pStyle w:val="ASFKTablenorm"/>
              <w:ind w:left="57" w:right="57"/>
            </w:pPr>
            <w:r w:rsidRPr="007B2273">
              <w:t xml:space="preserve">Группа полей </w:t>
            </w:r>
            <w:r w:rsidR="004803D6">
              <w:t>«</w:t>
            </w:r>
            <w:r w:rsidRPr="007B2273">
              <w:t>Основные атрибуты</w:t>
            </w:r>
            <w:r w:rsidR="004803D6">
              <w:t>»</w:t>
            </w:r>
          </w:p>
        </w:tc>
      </w:tr>
      <w:tr w:rsidR="005154AF" w:rsidRPr="007B2273" w14:paraId="5BAF5060" w14:textId="77777777" w:rsidTr="004834F0">
        <w:tc>
          <w:tcPr>
            <w:tcW w:w="1813" w:type="pct"/>
            <w:shd w:val="clear" w:color="auto" w:fill="auto"/>
          </w:tcPr>
          <w:p w14:paraId="17FA1439" w14:textId="77777777" w:rsidR="005154AF" w:rsidRPr="007B2273" w:rsidRDefault="005154AF" w:rsidP="004834F0">
            <w:pPr>
              <w:pStyle w:val="ASFKTablenorm"/>
              <w:ind w:left="57" w:right="57"/>
            </w:pPr>
            <w:r w:rsidRPr="007B2273">
              <w:t xml:space="preserve">№ ИД в журнале вх. </w:t>
            </w:r>
            <w:r w:rsidR="00831246" w:rsidRPr="007B2273">
              <w:t>К</w:t>
            </w:r>
            <w:r w:rsidRPr="007B2273">
              <w:t>орр.</w:t>
            </w:r>
          </w:p>
        </w:tc>
        <w:tc>
          <w:tcPr>
            <w:tcW w:w="3187" w:type="pct"/>
            <w:shd w:val="clear" w:color="auto" w:fill="auto"/>
          </w:tcPr>
          <w:p w14:paraId="6FE6986F" w14:textId="77777777" w:rsidR="005154AF" w:rsidRPr="007B2273" w:rsidRDefault="005154AF" w:rsidP="004834F0">
            <w:pPr>
              <w:pStyle w:val="ASFKTablenorm"/>
              <w:ind w:left="57" w:right="57"/>
            </w:pPr>
            <w:r w:rsidRPr="007B2273">
              <w:t>Номер ИД в журнале входящей корреспонде</w:t>
            </w:r>
            <w:r w:rsidRPr="00726330">
              <w:t>н</w:t>
            </w:r>
            <w:r w:rsidRPr="007B2273">
              <w:t>ции.</w:t>
            </w:r>
          </w:p>
          <w:p w14:paraId="7C72D055" w14:textId="77777777" w:rsidR="005154AF" w:rsidRPr="007B2273" w:rsidRDefault="005154AF" w:rsidP="004834F0">
            <w:pPr>
              <w:pStyle w:val="ASFKTablenorm"/>
              <w:ind w:left="57" w:right="57"/>
            </w:pPr>
            <w:r w:rsidRPr="007B2273">
              <w:t xml:space="preserve">Входящий: Значение передается из </w:t>
            </w:r>
            <w:r w:rsidR="00CD4C32">
              <w:t>OEBS</w:t>
            </w:r>
            <w:r w:rsidRPr="007B2273">
              <w:t>.</w:t>
            </w:r>
          </w:p>
        </w:tc>
      </w:tr>
      <w:tr w:rsidR="005154AF" w:rsidRPr="007B2273" w14:paraId="188557FA" w14:textId="77777777" w:rsidTr="004834F0">
        <w:tc>
          <w:tcPr>
            <w:tcW w:w="1813" w:type="pct"/>
            <w:shd w:val="clear" w:color="auto" w:fill="auto"/>
          </w:tcPr>
          <w:p w14:paraId="6FAB6AAF" w14:textId="77777777" w:rsidR="005154AF" w:rsidRPr="007B2273" w:rsidRDefault="005154AF" w:rsidP="004834F0">
            <w:pPr>
              <w:pStyle w:val="ASFKTablenorm"/>
              <w:ind w:left="57" w:right="57"/>
            </w:pPr>
            <w:r w:rsidRPr="007B2273">
              <w:t>Дата предъявления ИД</w:t>
            </w:r>
          </w:p>
        </w:tc>
        <w:tc>
          <w:tcPr>
            <w:tcW w:w="3187" w:type="pct"/>
            <w:shd w:val="clear" w:color="auto" w:fill="auto"/>
          </w:tcPr>
          <w:p w14:paraId="1E28A66D" w14:textId="77777777" w:rsidR="005154AF" w:rsidRPr="007B2273" w:rsidRDefault="005154AF" w:rsidP="004834F0">
            <w:pPr>
              <w:pStyle w:val="ASFKTablenorm"/>
              <w:ind w:left="57" w:right="57"/>
            </w:pPr>
            <w:r w:rsidRPr="007B2273">
              <w:t xml:space="preserve">Входящий: Значение передается из </w:t>
            </w:r>
            <w:r w:rsidR="00CD4C32">
              <w:t>OEBS</w:t>
            </w:r>
            <w:r w:rsidRPr="007B2273">
              <w:t>.</w:t>
            </w:r>
          </w:p>
        </w:tc>
      </w:tr>
      <w:tr w:rsidR="005154AF" w:rsidRPr="007B2273" w14:paraId="4EA322A3" w14:textId="77777777" w:rsidTr="004834F0">
        <w:tc>
          <w:tcPr>
            <w:tcW w:w="1813" w:type="pct"/>
            <w:shd w:val="clear" w:color="auto" w:fill="auto"/>
          </w:tcPr>
          <w:p w14:paraId="4E8CC406" w14:textId="77777777" w:rsidR="005154AF" w:rsidRPr="007B2273" w:rsidRDefault="005154AF" w:rsidP="004834F0">
            <w:pPr>
              <w:pStyle w:val="ASFKTablenorm"/>
              <w:ind w:left="57" w:right="57"/>
            </w:pPr>
            <w:r w:rsidRPr="007B2273">
              <w:t>Дата факт. предъявл</w:t>
            </w:r>
            <w:r w:rsidRPr="00726330">
              <w:t>е</w:t>
            </w:r>
            <w:r w:rsidRPr="007B2273">
              <w:t>ния ИД</w:t>
            </w:r>
          </w:p>
        </w:tc>
        <w:tc>
          <w:tcPr>
            <w:tcW w:w="3187" w:type="pct"/>
            <w:shd w:val="clear" w:color="auto" w:fill="auto"/>
          </w:tcPr>
          <w:p w14:paraId="0948E87C" w14:textId="77777777" w:rsidR="005154AF" w:rsidRPr="007B2273" w:rsidRDefault="005154AF" w:rsidP="004834F0">
            <w:pPr>
              <w:pStyle w:val="ASFKTablenorm"/>
              <w:ind w:left="57" w:right="57"/>
            </w:pPr>
            <w:r w:rsidRPr="007B2273">
              <w:t>Дата фактического пред</w:t>
            </w:r>
            <w:r w:rsidRPr="00726330">
              <w:t>ъ</w:t>
            </w:r>
            <w:r w:rsidRPr="007B2273">
              <w:t xml:space="preserve">явления ИД. </w:t>
            </w:r>
          </w:p>
          <w:p w14:paraId="4D0B8967" w14:textId="77777777" w:rsidR="005154AF" w:rsidRPr="007B2273" w:rsidRDefault="005154AF" w:rsidP="004834F0">
            <w:pPr>
              <w:pStyle w:val="ASFKTablenorm"/>
              <w:ind w:left="57" w:right="57"/>
            </w:pPr>
            <w:r w:rsidRPr="007B2273">
              <w:t xml:space="preserve">Входящий: Значение передается из </w:t>
            </w:r>
            <w:r w:rsidR="00CD4C32">
              <w:t>OEBS</w:t>
            </w:r>
            <w:r w:rsidRPr="007B2273">
              <w:t>.</w:t>
            </w:r>
          </w:p>
        </w:tc>
      </w:tr>
      <w:tr w:rsidR="005154AF" w:rsidRPr="007B2273" w14:paraId="125454F3" w14:textId="77777777" w:rsidTr="004834F0">
        <w:tc>
          <w:tcPr>
            <w:tcW w:w="1813" w:type="pct"/>
            <w:shd w:val="clear" w:color="auto" w:fill="auto"/>
          </w:tcPr>
          <w:p w14:paraId="6374A878" w14:textId="77777777" w:rsidR="005154AF" w:rsidRPr="007B2273" w:rsidRDefault="005154AF" w:rsidP="004834F0">
            <w:pPr>
              <w:pStyle w:val="ASFKTablenorm"/>
              <w:ind w:left="57" w:right="57"/>
            </w:pPr>
            <w:r w:rsidRPr="007B2273">
              <w:t>№ ИД</w:t>
            </w:r>
          </w:p>
        </w:tc>
        <w:tc>
          <w:tcPr>
            <w:tcW w:w="3187" w:type="pct"/>
            <w:shd w:val="clear" w:color="auto" w:fill="auto"/>
          </w:tcPr>
          <w:p w14:paraId="0D6FFAF5" w14:textId="77777777" w:rsidR="005154AF" w:rsidRPr="007B2273" w:rsidRDefault="005154AF" w:rsidP="004834F0">
            <w:pPr>
              <w:pStyle w:val="ASFKTablenorm"/>
              <w:ind w:left="57" w:right="57"/>
            </w:pPr>
            <w:r w:rsidRPr="007B2273">
              <w:t xml:space="preserve">Номер ИД. </w:t>
            </w:r>
          </w:p>
          <w:p w14:paraId="1BFB4A0B" w14:textId="77777777" w:rsidR="005154AF" w:rsidRPr="007B2273" w:rsidRDefault="005154AF" w:rsidP="004834F0">
            <w:pPr>
              <w:pStyle w:val="ASFKTablenorm"/>
              <w:ind w:left="57" w:right="57"/>
            </w:pPr>
            <w:r w:rsidRPr="007B2273">
              <w:t xml:space="preserve">Входящий: Значение передается из </w:t>
            </w:r>
            <w:r w:rsidR="00CD4C32">
              <w:t>OEBS</w:t>
            </w:r>
            <w:r w:rsidRPr="007B2273">
              <w:t>.</w:t>
            </w:r>
          </w:p>
        </w:tc>
      </w:tr>
      <w:tr w:rsidR="005154AF" w:rsidRPr="007B2273" w14:paraId="125E71E8" w14:textId="77777777" w:rsidTr="004834F0">
        <w:tc>
          <w:tcPr>
            <w:tcW w:w="1813" w:type="pct"/>
            <w:shd w:val="clear" w:color="auto" w:fill="auto"/>
          </w:tcPr>
          <w:p w14:paraId="484BB6A8" w14:textId="77777777" w:rsidR="005154AF" w:rsidRPr="007B2273" w:rsidRDefault="005154AF" w:rsidP="004834F0">
            <w:pPr>
              <w:pStyle w:val="ASFKTablenorm"/>
              <w:ind w:left="57" w:right="57"/>
            </w:pPr>
            <w:r w:rsidRPr="007B2273">
              <w:t>Серия ИД</w:t>
            </w:r>
          </w:p>
        </w:tc>
        <w:tc>
          <w:tcPr>
            <w:tcW w:w="3187" w:type="pct"/>
            <w:shd w:val="clear" w:color="auto" w:fill="auto"/>
          </w:tcPr>
          <w:p w14:paraId="1BAB36B5" w14:textId="77777777" w:rsidR="005154AF" w:rsidRPr="007B2273" w:rsidRDefault="005154AF" w:rsidP="004834F0">
            <w:pPr>
              <w:pStyle w:val="ASFKTablenorm"/>
              <w:ind w:left="57" w:right="57"/>
            </w:pPr>
            <w:r w:rsidRPr="007B2273">
              <w:t xml:space="preserve">Входящий: Значение передается из </w:t>
            </w:r>
            <w:r w:rsidR="00CD4C32">
              <w:t>OEBS</w:t>
            </w:r>
            <w:r w:rsidRPr="007B2273">
              <w:t>.</w:t>
            </w:r>
          </w:p>
        </w:tc>
      </w:tr>
      <w:tr w:rsidR="005154AF" w:rsidRPr="007B2273" w14:paraId="2FCB5B94" w14:textId="77777777" w:rsidTr="004834F0">
        <w:tc>
          <w:tcPr>
            <w:tcW w:w="1813" w:type="pct"/>
            <w:shd w:val="clear" w:color="auto" w:fill="auto"/>
          </w:tcPr>
          <w:p w14:paraId="4C4494F1" w14:textId="77777777" w:rsidR="005154AF" w:rsidRPr="007B2273" w:rsidRDefault="005154AF" w:rsidP="004834F0">
            <w:pPr>
              <w:pStyle w:val="ASFKTablenorm"/>
              <w:ind w:left="57" w:right="57"/>
            </w:pPr>
            <w:r w:rsidRPr="007B2273">
              <w:t>Дата выдачи</w:t>
            </w:r>
          </w:p>
        </w:tc>
        <w:tc>
          <w:tcPr>
            <w:tcW w:w="3187" w:type="pct"/>
            <w:shd w:val="clear" w:color="auto" w:fill="auto"/>
          </w:tcPr>
          <w:p w14:paraId="7E12BC36" w14:textId="77777777" w:rsidR="005154AF" w:rsidRPr="007B2273" w:rsidRDefault="005154AF" w:rsidP="004834F0">
            <w:pPr>
              <w:pStyle w:val="ASFKTablenorm"/>
              <w:ind w:left="57" w:right="57"/>
            </w:pPr>
            <w:r w:rsidRPr="007B2273">
              <w:t xml:space="preserve">Входящий: Значение передается из </w:t>
            </w:r>
            <w:r w:rsidR="00CD4C32">
              <w:t>OEBS</w:t>
            </w:r>
            <w:r w:rsidRPr="007B2273">
              <w:t>.</w:t>
            </w:r>
          </w:p>
        </w:tc>
      </w:tr>
      <w:tr w:rsidR="005154AF" w:rsidRPr="007B2273" w14:paraId="37FA10C2" w14:textId="77777777" w:rsidTr="004834F0">
        <w:tc>
          <w:tcPr>
            <w:tcW w:w="1813" w:type="pct"/>
            <w:shd w:val="clear" w:color="auto" w:fill="auto"/>
          </w:tcPr>
          <w:p w14:paraId="27850F43" w14:textId="77777777" w:rsidR="005154AF" w:rsidRPr="007B2273" w:rsidRDefault="005154AF" w:rsidP="004834F0">
            <w:pPr>
              <w:pStyle w:val="ASFKTablenorm"/>
              <w:ind w:left="57" w:right="57"/>
            </w:pPr>
            <w:r w:rsidRPr="007B2273">
              <w:t>Регистрационный номер ИД</w:t>
            </w:r>
          </w:p>
        </w:tc>
        <w:tc>
          <w:tcPr>
            <w:tcW w:w="3187" w:type="pct"/>
            <w:shd w:val="clear" w:color="auto" w:fill="auto"/>
          </w:tcPr>
          <w:p w14:paraId="36A756A8" w14:textId="77777777" w:rsidR="005154AF" w:rsidRPr="007B2273" w:rsidRDefault="005154AF" w:rsidP="004834F0">
            <w:pPr>
              <w:pStyle w:val="ASFKTablenorm"/>
              <w:ind w:left="57" w:right="57"/>
            </w:pPr>
            <w:r w:rsidRPr="007B2273">
              <w:t>Регистрационный номер исполнительного документа.</w:t>
            </w:r>
          </w:p>
          <w:p w14:paraId="4CB4324A" w14:textId="77777777" w:rsidR="005154AF" w:rsidRPr="007B2273" w:rsidRDefault="005154AF" w:rsidP="004834F0">
            <w:pPr>
              <w:pStyle w:val="ASFKTablenorm"/>
              <w:ind w:left="57" w:right="57"/>
            </w:pPr>
            <w:r w:rsidRPr="007B2273">
              <w:lastRenderedPageBreak/>
              <w:t xml:space="preserve">Входящий: Значение передается из </w:t>
            </w:r>
            <w:r w:rsidR="00CD4C32">
              <w:t>OEBS</w:t>
            </w:r>
            <w:r w:rsidRPr="007B2273">
              <w:t>.</w:t>
            </w:r>
          </w:p>
        </w:tc>
      </w:tr>
      <w:tr w:rsidR="005154AF" w:rsidRPr="007B2273" w14:paraId="0E54AAA9" w14:textId="77777777" w:rsidTr="004834F0">
        <w:tc>
          <w:tcPr>
            <w:tcW w:w="1813" w:type="pct"/>
            <w:shd w:val="clear" w:color="auto" w:fill="auto"/>
          </w:tcPr>
          <w:p w14:paraId="0F61AE15" w14:textId="77777777" w:rsidR="005154AF" w:rsidRPr="007B2273" w:rsidRDefault="005154AF" w:rsidP="004834F0">
            <w:pPr>
              <w:pStyle w:val="ASFKTablenorm"/>
              <w:ind w:left="57" w:right="57"/>
            </w:pPr>
            <w:r w:rsidRPr="007B2273">
              <w:lastRenderedPageBreak/>
              <w:t>Вид ИД</w:t>
            </w:r>
          </w:p>
        </w:tc>
        <w:tc>
          <w:tcPr>
            <w:tcW w:w="3187" w:type="pct"/>
            <w:shd w:val="clear" w:color="auto" w:fill="auto"/>
          </w:tcPr>
          <w:p w14:paraId="316019AC" w14:textId="77777777" w:rsidR="005154AF" w:rsidRPr="007B2273" w:rsidRDefault="005154AF" w:rsidP="004834F0">
            <w:pPr>
              <w:pStyle w:val="ASFKTablenorm"/>
              <w:ind w:left="57" w:right="57"/>
            </w:pPr>
            <w:r w:rsidRPr="007B2273">
              <w:t>Возможные значения: исполнительный лист, судебный приказ.</w:t>
            </w:r>
          </w:p>
          <w:p w14:paraId="4EC59E3F" w14:textId="77777777" w:rsidR="005154AF" w:rsidRPr="007B2273" w:rsidRDefault="005154AF" w:rsidP="004834F0">
            <w:pPr>
              <w:pStyle w:val="ASFKTablenorm"/>
              <w:ind w:left="57" w:right="57"/>
            </w:pPr>
            <w:r w:rsidRPr="007B2273">
              <w:t xml:space="preserve">Входящий: Значение передается из </w:t>
            </w:r>
            <w:r w:rsidR="00CD4C32">
              <w:t>OEBS</w:t>
            </w:r>
            <w:r w:rsidRPr="007B2273">
              <w:t>.</w:t>
            </w:r>
          </w:p>
        </w:tc>
      </w:tr>
      <w:tr w:rsidR="005154AF" w:rsidRPr="007B2273" w14:paraId="31EF47A9" w14:textId="77777777" w:rsidTr="004834F0">
        <w:tc>
          <w:tcPr>
            <w:tcW w:w="1813" w:type="pct"/>
            <w:shd w:val="clear" w:color="auto" w:fill="auto"/>
          </w:tcPr>
          <w:p w14:paraId="6123CBB7" w14:textId="77777777" w:rsidR="005154AF" w:rsidRPr="007B2273" w:rsidRDefault="005154AF" w:rsidP="004834F0">
            <w:pPr>
              <w:pStyle w:val="ASFKTablenorm"/>
              <w:ind w:left="57" w:right="57"/>
            </w:pPr>
            <w:r w:rsidRPr="007B2273">
              <w:t>Сумма</w:t>
            </w:r>
          </w:p>
        </w:tc>
        <w:tc>
          <w:tcPr>
            <w:tcW w:w="3187" w:type="pct"/>
            <w:shd w:val="clear" w:color="auto" w:fill="auto"/>
          </w:tcPr>
          <w:p w14:paraId="354B1FC5" w14:textId="77777777" w:rsidR="005154AF" w:rsidRPr="007B2273" w:rsidRDefault="005154AF" w:rsidP="004834F0">
            <w:pPr>
              <w:pStyle w:val="ASFKTablenorm"/>
              <w:ind w:left="57" w:right="57"/>
            </w:pPr>
            <w:r w:rsidRPr="007B2273">
              <w:t>Сумма, взыскиваемая по ИД, руб.</w:t>
            </w:r>
          </w:p>
          <w:p w14:paraId="1E0E9ED0" w14:textId="77777777" w:rsidR="005154AF" w:rsidRPr="007B2273" w:rsidRDefault="005154AF" w:rsidP="004834F0">
            <w:pPr>
              <w:pStyle w:val="ASFKTablenorm"/>
              <w:ind w:left="57" w:right="57"/>
            </w:pPr>
            <w:r w:rsidRPr="007B2273">
              <w:t xml:space="preserve">Входящий: Значение передается из </w:t>
            </w:r>
            <w:r w:rsidR="00CD4C32">
              <w:t>OEBS</w:t>
            </w:r>
            <w:r w:rsidRPr="007B2273">
              <w:t>.</w:t>
            </w:r>
          </w:p>
        </w:tc>
      </w:tr>
      <w:tr w:rsidR="005154AF" w:rsidRPr="007B2273" w14:paraId="27B023DA" w14:textId="77777777" w:rsidTr="004834F0">
        <w:tc>
          <w:tcPr>
            <w:tcW w:w="1813" w:type="pct"/>
            <w:shd w:val="clear" w:color="auto" w:fill="auto"/>
          </w:tcPr>
          <w:p w14:paraId="439CFDC7" w14:textId="77777777" w:rsidR="005154AF" w:rsidRPr="007B2273" w:rsidRDefault="005154AF" w:rsidP="004834F0">
            <w:pPr>
              <w:pStyle w:val="ASFKTablenorm"/>
              <w:ind w:left="57" w:right="57"/>
            </w:pPr>
            <w:r w:rsidRPr="007B2273">
              <w:t xml:space="preserve">Номер </w:t>
            </w:r>
            <w:r w:rsidR="00D807AD">
              <w:t>почт. увед.</w:t>
            </w:r>
          </w:p>
        </w:tc>
        <w:tc>
          <w:tcPr>
            <w:tcW w:w="3187" w:type="pct"/>
            <w:shd w:val="clear" w:color="auto" w:fill="auto"/>
          </w:tcPr>
          <w:p w14:paraId="78C09DE5" w14:textId="77777777" w:rsidR="005154AF" w:rsidRPr="007B2273" w:rsidRDefault="005154AF" w:rsidP="004834F0">
            <w:pPr>
              <w:pStyle w:val="ASFKTablenorm"/>
              <w:ind w:left="57" w:right="57"/>
            </w:pPr>
            <w:r w:rsidRPr="007B2273">
              <w:t>Номер почтового уведомления.</w:t>
            </w:r>
          </w:p>
          <w:p w14:paraId="10765BE5" w14:textId="77777777" w:rsidR="005154AF" w:rsidRPr="007B2273" w:rsidRDefault="005154AF" w:rsidP="004834F0">
            <w:pPr>
              <w:pStyle w:val="ASFKTablenorm"/>
              <w:ind w:left="57" w:right="57"/>
            </w:pPr>
            <w:r w:rsidRPr="007B2273">
              <w:t xml:space="preserve">Входящий: Значение передается из </w:t>
            </w:r>
            <w:r w:rsidR="00CD4C32">
              <w:t>OEBS</w:t>
            </w:r>
            <w:r w:rsidRPr="007B2273">
              <w:t>.</w:t>
            </w:r>
          </w:p>
        </w:tc>
      </w:tr>
      <w:tr w:rsidR="005154AF" w:rsidRPr="007B2273" w14:paraId="4993E202" w14:textId="77777777" w:rsidTr="004834F0">
        <w:tc>
          <w:tcPr>
            <w:tcW w:w="1813" w:type="pct"/>
            <w:shd w:val="clear" w:color="auto" w:fill="auto"/>
          </w:tcPr>
          <w:p w14:paraId="2B5C3CDC" w14:textId="77777777" w:rsidR="005154AF" w:rsidRPr="007B2273" w:rsidRDefault="005154AF" w:rsidP="004834F0">
            <w:pPr>
              <w:pStyle w:val="ASFKTablenorm"/>
              <w:ind w:left="57" w:right="57"/>
            </w:pPr>
            <w:r w:rsidRPr="007B2273">
              <w:t xml:space="preserve">Дата </w:t>
            </w:r>
            <w:r w:rsidR="00D807AD">
              <w:t>почт. увед.</w:t>
            </w:r>
          </w:p>
        </w:tc>
        <w:tc>
          <w:tcPr>
            <w:tcW w:w="3187" w:type="pct"/>
            <w:shd w:val="clear" w:color="auto" w:fill="auto"/>
          </w:tcPr>
          <w:p w14:paraId="0C979586" w14:textId="77777777" w:rsidR="005154AF" w:rsidRPr="007B2273" w:rsidRDefault="005154AF" w:rsidP="004834F0">
            <w:pPr>
              <w:pStyle w:val="ASFKTablenorm"/>
              <w:ind w:left="57" w:right="57"/>
            </w:pPr>
            <w:r w:rsidRPr="007B2273">
              <w:t>Дата почтового уведомления.</w:t>
            </w:r>
          </w:p>
          <w:p w14:paraId="2E4FE1BD" w14:textId="77777777" w:rsidR="005154AF" w:rsidRPr="007B2273" w:rsidRDefault="005154AF" w:rsidP="004834F0">
            <w:pPr>
              <w:pStyle w:val="ASFKTablenorm"/>
              <w:ind w:left="57" w:right="57"/>
            </w:pPr>
            <w:r w:rsidRPr="007B2273">
              <w:t xml:space="preserve">Входящий: Значение передается из </w:t>
            </w:r>
            <w:r w:rsidR="00CD4C32">
              <w:t>OEBS</w:t>
            </w:r>
            <w:r w:rsidRPr="007B2273">
              <w:t>.</w:t>
            </w:r>
          </w:p>
        </w:tc>
      </w:tr>
      <w:tr w:rsidR="005154AF" w:rsidRPr="007B2273" w14:paraId="7F2D76D2" w14:textId="77777777" w:rsidTr="004834F0">
        <w:tc>
          <w:tcPr>
            <w:tcW w:w="1813" w:type="pct"/>
            <w:shd w:val="clear" w:color="auto" w:fill="auto"/>
          </w:tcPr>
          <w:p w14:paraId="4952321B" w14:textId="77777777" w:rsidR="005154AF" w:rsidRPr="007B2273" w:rsidRDefault="005154AF" w:rsidP="004834F0">
            <w:pPr>
              <w:pStyle w:val="ASFKTablenorm"/>
              <w:ind w:left="57" w:right="57"/>
            </w:pPr>
            <w:r w:rsidRPr="007B2273">
              <w:t>ФИО предъявителя ИД</w:t>
            </w:r>
          </w:p>
        </w:tc>
        <w:tc>
          <w:tcPr>
            <w:tcW w:w="3187" w:type="pct"/>
            <w:shd w:val="clear" w:color="auto" w:fill="auto"/>
          </w:tcPr>
          <w:p w14:paraId="7159054E" w14:textId="77777777" w:rsidR="005154AF" w:rsidRPr="007B2273" w:rsidRDefault="005154AF" w:rsidP="004834F0">
            <w:pPr>
              <w:pStyle w:val="ASFKTablenorm"/>
              <w:ind w:left="57" w:right="57"/>
            </w:pPr>
            <w:r w:rsidRPr="007B2273">
              <w:t xml:space="preserve">Входящий: Значение передается из </w:t>
            </w:r>
            <w:r w:rsidR="00CD4C32">
              <w:t>OEBS</w:t>
            </w:r>
            <w:r w:rsidRPr="007B2273">
              <w:t>.</w:t>
            </w:r>
          </w:p>
        </w:tc>
      </w:tr>
      <w:tr w:rsidR="005154AF" w:rsidRPr="007B2273" w14:paraId="6447B27C" w14:textId="77777777" w:rsidTr="004834F0">
        <w:tc>
          <w:tcPr>
            <w:tcW w:w="1813" w:type="pct"/>
            <w:shd w:val="clear" w:color="auto" w:fill="auto"/>
          </w:tcPr>
          <w:p w14:paraId="0E344F4D" w14:textId="77777777" w:rsidR="005154AF" w:rsidRPr="007B2273" w:rsidRDefault="005154AF" w:rsidP="004834F0">
            <w:pPr>
              <w:pStyle w:val="ASFKTablenorm"/>
              <w:ind w:left="57" w:right="57"/>
            </w:pPr>
            <w:r w:rsidRPr="007B2273">
              <w:t xml:space="preserve">Наимен. </w:t>
            </w:r>
            <w:r w:rsidR="00831246" w:rsidRPr="007B2273">
              <w:t>С</w:t>
            </w:r>
            <w:r w:rsidRPr="007B2273">
              <w:t xml:space="preserve">уд. </w:t>
            </w:r>
            <w:r w:rsidR="00831246" w:rsidRPr="007B2273">
              <w:t>О</w:t>
            </w:r>
            <w:r w:rsidRPr="007B2273">
              <w:t>ргана, в</w:t>
            </w:r>
            <w:r w:rsidRPr="005154AF">
              <w:t>ы</w:t>
            </w:r>
            <w:r w:rsidRPr="007B2273">
              <w:t>давшего ИД</w:t>
            </w:r>
          </w:p>
        </w:tc>
        <w:tc>
          <w:tcPr>
            <w:tcW w:w="3187" w:type="pct"/>
            <w:shd w:val="clear" w:color="auto" w:fill="auto"/>
          </w:tcPr>
          <w:p w14:paraId="07D2FDF0" w14:textId="77777777" w:rsidR="005154AF" w:rsidRPr="007B2273" w:rsidRDefault="005154AF" w:rsidP="004834F0">
            <w:pPr>
              <w:pStyle w:val="ASFKTablenorm"/>
              <w:ind w:left="57" w:right="57"/>
            </w:pPr>
            <w:r w:rsidRPr="007B2273">
              <w:t>Наименование судебного органа, выдавшего ИД.</w:t>
            </w:r>
          </w:p>
          <w:p w14:paraId="4464A62C" w14:textId="77777777" w:rsidR="005154AF" w:rsidRPr="007B2273" w:rsidRDefault="005154AF" w:rsidP="004834F0">
            <w:pPr>
              <w:pStyle w:val="ASFKTablenorm"/>
              <w:ind w:left="57" w:right="57"/>
            </w:pPr>
            <w:r w:rsidRPr="007B2273">
              <w:t xml:space="preserve">Входящий: Значение передается из </w:t>
            </w:r>
            <w:r w:rsidR="00CD4C32">
              <w:t>OEBS</w:t>
            </w:r>
            <w:r w:rsidRPr="007B2273">
              <w:t>.</w:t>
            </w:r>
          </w:p>
        </w:tc>
      </w:tr>
      <w:tr w:rsidR="005154AF" w:rsidRPr="007B2273" w14:paraId="6D200F47" w14:textId="77777777" w:rsidTr="004834F0">
        <w:tc>
          <w:tcPr>
            <w:tcW w:w="1813" w:type="pct"/>
            <w:shd w:val="clear" w:color="auto" w:fill="auto"/>
          </w:tcPr>
          <w:p w14:paraId="2D972A58" w14:textId="77777777" w:rsidR="005154AF" w:rsidRPr="007B2273" w:rsidRDefault="005154AF" w:rsidP="004834F0">
            <w:pPr>
              <w:pStyle w:val="ASFKTablenorm"/>
              <w:ind w:left="57" w:right="57"/>
            </w:pPr>
            <w:r w:rsidRPr="007B2273">
              <w:t>№ судебного дела</w:t>
            </w:r>
          </w:p>
        </w:tc>
        <w:tc>
          <w:tcPr>
            <w:tcW w:w="3187" w:type="pct"/>
            <w:shd w:val="clear" w:color="auto" w:fill="auto"/>
          </w:tcPr>
          <w:p w14:paraId="1B405002" w14:textId="77777777" w:rsidR="005154AF" w:rsidRPr="007B2273" w:rsidRDefault="005154AF" w:rsidP="004834F0">
            <w:pPr>
              <w:pStyle w:val="ASFKTablenorm"/>
              <w:ind w:left="57" w:right="57"/>
            </w:pPr>
            <w:r w:rsidRPr="007B2273">
              <w:t xml:space="preserve">Номер судебного дела. </w:t>
            </w:r>
          </w:p>
          <w:p w14:paraId="0D4A0EA2" w14:textId="77777777" w:rsidR="005154AF" w:rsidRPr="007B2273" w:rsidRDefault="005154AF" w:rsidP="004834F0">
            <w:pPr>
              <w:pStyle w:val="ASFKTablenorm"/>
              <w:ind w:left="57" w:right="57"/>
            </w:pPr>
            <w:r w:rsidRPr="007B2273">
              <w:t xml:space="preserve">Входящий: Значение передается из </w:t>
            </w:r>
            <w:r w:rsidR="00CD4C32">
              <w:t>OEBS</w:t>
            </w:r>
            <w:r w:rsidRPr="007B2273">
              <w:t>.</w:t>
            </w:r>
          </w:p>
        </w:tc>
      </w:tr>
      <w:tr w:rsidR="005154AF" w:rsidRPr="007B2273" w14:paraId="3B9ECA68" w14:textId="77777777" w:rsidTr="004834F0">
        <w:tc>
          <w:tcPr>
            <w:tcW w:w="1813" w:type="pct"/>
            <w:shd w:val="clear" w:color="auto" w:fill="auto"/>
          </w:tcPr>
          <w:p w14:paraId="01F6FA01" w14:textId="77777777" w:rsidR="005154AF" w:rsidRPr="007B2273" w:rsidRDefault="005154AF" w:rsidP="004834F0">
            <w:pPr>
              <w:pStyle w:val="ASFKTablenorm"/>
              <w:ind w:left="57" w:right="57"/>
            </w:pPr>
            <w:r w:rsidRPr="007B2273">
              <w:t>Дата судебного акта</w:t>
            </w:r>
          </w:p>
        </w:tc>
        <w:tc>
          <w:tcPr>
            <w:tcW w:w="3187" w:type="pct"/>
            <w:shd w:val="clear" w:color="auto" w:fill="auto"/>
          </w:tcPr>
          <w:p w14:paraId="7AE1985B" w14:textId="77777777" w:rsidR="005154AF" w:rsidRPr="007B2273" w:rsidRDefault="005154AF" w:rsidP="004834F0">
            <w:pPr>
              <w:pStyle w:val="ASFKTablenorm"/>
              <w:ind w:left="57" w:right="57"/>
            </w:pPr>
            <w:r w:rsidRPr="007B2273">
              <w:t xml:space="preserve">Входящий: Значение передается из </w:t>
            </w:r>
            <w:r w:rsidR="00CD4C32">
              <w:t>OEBS</w:t>
            </w:r>
            <w:r w:rsidRPr="007B2273">
              <w:t>.</w:t>
            </w:r>
          </w:p>
        </w:tc>
      </w:tr>
      <w:tr w:rsidR="005154AF" w:rsidRPr="007B2273" w14:paraId="3E71C49C" w14:textId="77777777" w:rsidTr="004834F0">
        <w:tc>
          <w:tcPr>
            <w:tcW w:w="1813" w:type="pct"/>
            <w:shd w:val="clear" w:color="auto" w:fill="auto"/>
          </w:tcPr>
          <w:p w14:paraId="55C7BF30" w14:textId="77777777" w:rsidR="005154AF" w:rsidRPr="007B2273" w:rsidRDefault="005154AF" w:rsidP="004834F0">
            <w:pPr>
              <w:pStyle w:val="ASFKTablenorm"/>
              <w:ind w:left="57" w:right="57"/>
            </w:pPr>
            <w:r w:rsidRPr="007B2273">
              <w:t xml:space="preserve">Наимен. </w:t>
            </w:r>
            <w:r w:rsidR="00831246" w:rsidRPr="007B2273">
              <w:t>С</w:t>
            </w:r>
            <w:r w:rsidRPr="007B2273">
              <w:t>удебного а</w:t>
            </w:r>
            <w:r w:rsidRPr="00726330">
              <w:t>к</w:t>
            </w:r>
            <w:r w:rsidRPr="007B2273">
              <w:t>та</w:t>
            </w:r>
          </w:p>
        </w:tc>
        <w:tc>
          <w:tcPr>
            <w:tcW w:w="3187" w:type="pct"/>
            <w:shd w:val="clear" w:color="auto" w:fill="auto"/>
          </w:tcPr>
          <w:p w14:paraId="6AFE723F" w14:textId="77777777" w:rsidR="005154AF" w:rsidRPr="007B2273" w:rsidRDefault="005154AF" w:rsidP="004834F0">
            <w:pPr>
              <w:pStyle w:val="ASFKTablenorm"/>
              <w:ind w:left="57" w:right="57"/>
            </w:pPr>
            <w:r w:rsidRPr="007B2273">
              <w:t xml:space="preserve">Входящий: Значение передается из </w:t>
            </w:r>
            <w:r w:rsidR="00CD4C32">
              <w:t>OEBS</w:t>
            </w:r>
            <w:r w:rsidRPr="007B2273">
              <w:t>.</w:t>
            </w:r>
          </w:p>
        </w:tc>
      </w:tr>
      <w:tr w:rsidR="005154AF" w:rsidRPr="007B2273" w14:paraId="3F9E5AFB" w14:textId="77777777" w:rsidTr="004834F0">
        <w:tc>
          <w:tcPr>
            <w:tcW w:w="1813" w:type="pct"/>
            <w:shd w:val="clear" w:color="auto" w:fill="auto"/>
          </w:tcPr>
          <w:p w14:paraId="2D9079E7" w14:textId="77777777" w:rsidR="005154AF" w:rsidRPr="007B2273" w:rsidRDefault="005154AF" w:rsidP="004834F0">
            <w:pPr>
              <w:pStyle w:val="ASFKTablenorm"/>
              <w:ind w:left="57" w:right="57"/>
            </w:pPr>
            <w:r w:rsidRPr="007B2273">
              <w:t xml:space="preserve">№ дела при пред. </w:t>
            </w:r>
            <w:r w:rsidR="00831246" w:rsidRPr="007B2273">
              <w:t>П</w:t>
            </w:r>
            <w:r w:rsidRPr="007B2273">
              <w:t>ред</w:t>
            </w:r>
            <w:r w:rsidRPr="005154AF">
              <w:t>ъ</w:t>
            </w:r>
            <w:r w:rsidRPr="007B2273">
              <w:t>явлении ИД</w:t>
            </w:r>
          </w:p>
        </w:tc>
        <w:tc>
          <w:tcPr>
            <w:tcW w:w="3187" w:type="pct"/>
            <w:shd w:val="clear" w:color="auto" w:fill="auto"/>
          </w:tcPr>
          <w:p w14:paraId="1AA1559B" w14:textId="77777777" w:rsidR="005154AF" w:rsidRPr="007B2273" w:rsidRDefault="005154AF" w:rsidP="004834F0">
            <w:pPr>
              <w:pStyle w:val="ASFKTablenorm"/>
              <w:ind w:left="57" w:right="57"/>
            </w:pPr>
            <w:r w:rsidRPr="007B2273">
              <w:t>Номер дела при предыдущем предъявлении ИД.</w:t>
            </w:r>
          </w:p>
          <w:p w14:paraId="3A5DE81C" w14:textId="77777777" w:rsidR="005154AF" w:rsidRPr="007B2273" w:rsidRDefault="005154AF" w:rsidP="004834F0">
            <w:pPr>
              <w:pStyle w:val="ASFKTablenorm"/>
              <w:ind w:left="57" w:right="57"/>
            </w:pPr>
            <w:r w:rsidRPr="007B2273">
              <w:t xml:space="preserve">Входящий: Значение передается из </w:t>
            </w:r>
            <w:r w:rsidR="00CD4C32">
              <w:t>OEBS</w:t>
            </w:r>
            <w:r w:rsidRPr="007B2273">
              <w:t>.</w:t>
            </w:r>
          </w:p>
        </w:tc>
      </w:tr>
      <w:tr w:rsidR="005154AF" w:rsidRPr="007B2273" w14:paraId="76B25789" w14:textId="77777777" w:rsidTr="004834F0">
        <w:tc>
          <w:tcPr>
            <w:tcW w:w="1813" w:type="pct"/>
            <w:shd w:val="clear" w:color="auto" w:fill="auto"/>
          </w:tcPr>
          <w:p w14:paraId="39151CBC" w14:textId="77777777" w:rsidR="005154AF" w:rsidRPr="007B2273" w:rsidRDefault="005154AF" w:rsidP="004834F0">
            <w:pPr>
              <w:pStyle w:val="ASFKTablenorm"/>
              <w:ind w:left="57" w:right="57"/>
            </w:pPr>
            <w:r w:rsidRPr="007B2273">
              <w:t xml:space="preserve">Дата и время послед. </w:t>
            </w:r>
            <w:r w:rsidR="00831246" w:rsidRPr="007B2273">
              <w:t>И</w:t>
            </w:r>
            <w:r w:rsidRPr="007B2273">
              <w:t>зм. ИД</w:t>
            </w:r>
          </w:p>
        </w:tc>
        <w:tc>
          <w:tcPr>
            <w:tcW w:w="3187" w:type="pct"/>
            <w:shd w:val="clear" w:color="auto" w:fill="auto"/>
          </w:tcPr>
          <w:p w14:paraId="79FC320F" w14:textId="77777777" w:rsidR="005154AF" w:rsidRPr="007B2273" w:rsidRDefault="005154AF" w:rsidP="004834F0">
            <w:pPr>
              <w:pStyle w:val="ASFKTablenorm"/>
              <w:ind w:left="57" w:right="57"/>
            </w:pPr>
            <w:r w:rsidRPr="007B2273">
              <w:t>Дата и время последнего изменения ИД.</w:t>
            </w:r>
          </w:p>
          <w:p w14:paraId="5B195A84" w14:textId="77777777" w:rsidR="005154AF" w:rsidRPr="007B2273" w:rsidRDefault="005154AF" w:rsidP="004834F0">
            <w:pPr>
              <w:pStyle w:val="ASFKTablenorm"/>
              <w:ind w:left="57" w:right="57"/>
            </w:pPr>
            <w:r w:rsidRPr="007B2273">
              <w:t xml:space="preserve">Входящий: Значение передается из </w:t>
            </w:r>
            <w:r w:rsidR="00CD4C32">
              <w:t>OEBS</w:t>
            </w:r>
            <w:r w:rsidRPr="007B2273">
              <w:t>.</w:t>
            </w:r>
          </w:p>
        </w:tc>
      </w:tr>
      <w:tr w:rsidR="005154AF" w:rsidRPr="007B2273" w14:paraId="325820B4" w14:textId="77777777" w:rsidTr="004834F0">
        <w:tc>
          <w:tcPr>
            <w:tcW w:w="1813" w:type="pct"/>
            <w:shd w:val="clear" w:color="auto" w:fill="auto"/>
          </w:tcPr>
          <w:p w14:paraId="32D51DF4" w14:textId="77777777" w:rsidR="005154AF" w:rsidRPr="007B2273" w:rsidRDefault="005154AF" w:rsidP="004834F0">
            <w:pPr>
              <w:pStyle w:val="ASFKTablenorm"/>
              <w:ind w:left="57" w:right="57"/>
            </w:pPr>
            <w:r w:rsidRPr="007B2273">
              <w:t>Кол-во листов</w:t>
            </w:r>
          </w:p>
        </w:tc>
        <w:tc>
          <w:tcPr>
            <w:tcW w:w="3187" w:type="pct"/>
            <w:shd w:val="clear" w:color="auto" w:fill="auto"/>
          </w:tcPr>
          <w:p w14:paraId="34EAE4CB" w14:textId="77777777" w:rsidR="005154AF" w:rsidRPr="007B2273" w:rsidRDefault="005154AF" w:rsidP="004834F0">
            <w:pPr>
              <w:pStyle w:val="ASFKTablenorm"/>
              <w:ind w:left="57" w:right="57"/>
            </w:pPr>
            <w:r w:rsidRPr="007B2273">
              <w:t xml:space="preserve">Входящий: Значение передается из </w:t>
            </w:r>
            <w:r w:rsidR="00CD4C32">
              <w:t>OEBS</w:t>
            </w:r>
            <w:r w:rsidRPr="007B2273">
              <w:t>.</w:t>
            </w:r>
          </w:p>
        </w:tc>
      </w:tr>
      <w:tr w:rsidR="005154AF" w:rsidRPr="007B2273" w14:paraId="58EFAD42" w14:textId="77777777" w:rsidTr="004834F0">
        <w:tc>
          <w:tcPr>
            <w:tcW w:w="5000" w:type="pct"/>
            <w:gridSpan w:val="2"/>
            <w:shd w:val="clear" w:color="auto" w:fill="auto"/>
          </w:tcPr>
          <w:p w14:paraId="79EB74E0" w14:textId="77777777" w:rsidR="005154AF" w:rsidRPr="007B2273" w:rsidRDefault="005154AF" w:rsidP="004834F0">
            <w:pPr>
              <w:pStyle w:val="ASFKTablenorm"/>
              <w:ind w:left="57" w:right="57"/>
            </w:pPr>
            <w:r w:rsidRPr="007B2273">
              <w:t xml:space="preserve">Группа полей </w:t>
            </w:r>
            <w:r w:rsidR="004803D6">
              <w:t>«</w:t>
            </w:r>
            <w:r w:rsidRPr="007B2273">
              <w:t>Реквизиты должников</w:t>
            </w:r>
            <w:r w:rsidR="004803D6">
              <w:t>»</w:t>
            </w:r>
          </w:p>
        </w:tc>
      </w:tr>
      <w:tr w:rsidR="005154AF" w:rsidRPr="007B2273" w14:paraId="039CA123" w14:textId="77777777" w:rsidTr="004834F0">
        <w:tc>
          <w:tcPr>
            <w:tcW w:w="1813" w:type="pct"/>
            <w:shd w:val="clear" w:color="auto" w:fill="auto"/>
          </w:tcPr>
          <w:p w14:paraId="7DD6AECA" w14:textId="77777777" w:rsidR="005154AF" w:rsidRPr="007B2273" w:rsidRDefault="005154AF" w:rsidP="004834F0">
            <w:pPr>
              <w:pStyle w:val="ASFKTablenorm"/>
              <w:ind w:left="57" w:right="57"/>
            </w:pPr>
            <w:r w:rsidRPr="007B2273">
              <w:t>Тип должника</w:t>
            </w:r>
          </w:p>
        </w:tc>
        <w:tc>
          <w:tcPr>
            <w:tcW w:w="3187" w:type="pct"/>
            <w:shd w:val="clear" w:color="auto" w:fill="auto"/>
          </w:tcPr>
          <w:p w14:paraId="2FFC7837" w14:textId="77777777" w:rsidR="005154AF" w:rsidRPr="007B2273" w:rsidRDefault="005154AF" w:rsidP="004834F0">
            <w:pPr>
              <w:pStyle w:val="ASFKTablenorm"/>
              <w:ind w:left="57" w:right="57"/>
            </w:pPr>
            <w:r w:rsidRPr="007B2273">
              <w:t xml:space="preserve">Входящий: Импорт из </w:t>
            </w:r>
            <w:r w:rsidR="00CD4C32">
              <w:t>OEBS</w:t>
            </w:r>
            <w:r w:rsidRPr="007B2273">
              <w:t>.</w:t>
            </w:r>
          </w:p>
        </w:tc>
      </w:tr>
      <w:tr w:rsidR="005154AF" w:rsidRPr="007B2273" w14:paraId="1E1872D3" w14:textId="77777777" w:rsidTr="004834F0">
        <w:tc>
          <w:tcPr>
            <w:tcW w:w="1813" w:type="pct"/>
            <w:shd w:val="clear" w:color="auto" w:fill="auto"/>
          </w:tcPr>
          <w:p w14:paraId="2ADE764F" w14:textId="77777777" w:rsidR="005154AF" w:rsidRPr="007B2273" w:rsidRDefault="005154AF" w:rsidP="004834F0">
            <w:pPr>
              <w:pStyle w:val="ASFKTablenorm"/>
              <w:ind w:left="57" w:right="57"/>
            </w:pPr>
            <w:r w:rsidRPr="007B2273">
              <w:t xml:space="preserve">Краткое наимен. </w:t>
            </w:r>
            <w:r w:rsidR="00831246" w:rsidRPr="007B2273">
              <w:t>Д</w:t>
            </w:r>
            <w:r w:rsidRPr="007B2273">
              <w:t>олжн</w:t>
            </w:r>
            <w:r w:rsidRPr="005154AF">
              <w:t>и</w:t>
            </w:r>
            <w:r w:rsidRPr="007B2273">
              <w:t>ка</w:t>
            </w:r>
          </w:p>
        </w:tc>
        <w:tc>
          <w:tcPr>
            <w:tcW w:w="3187" w:type="pct"/>
            <w:shd w:val="clear" w:color="auto" w:fill="auto"/>
          </w:tcPr>
          <w:p w14:paraId="336D9030" w14:textId="77777777" w:rsidR="005154AF" w:rsidRPr="007B2273" w:rsidRDefault="005154AF" w:rsidP="004834F0">
            <w:pPr>
              <w:pStyle w:val="ASFKTablenorm"/>
              <w:ind w:left="57" w:right="57"/>
            </w:pPr>
            <w:r w:rsidRPr="007B2273">
              <w:t>Краткое наименование должника.</w:t>
            </w:r>
          </w:p>
          <w:p w14:paraId="0D4152F7" w14:textId="77777777" w:rsidR="005154AF" w:rsidRPr="007B2273" w:rsidRDefault="005154AF" w:rsidP="004834F0">
            <w:pPr>
              <w:pStyle w:val="ASFKTablenorm"/>
              <w:ind w:left="57" w:right="57"/>
            </w:pPr>
            <w:r w:rsidRPr="007B2273">
              <w:t xml:space="preserve">Входящий: Значение передается из </w:t>
            </w:r>
            <w:r w:rsidR="00CD4C32">
              <w:t>OEBS</w:t>
            </w:r>
            <w:r w:rsidRPr="007B2273">
              <w:t>.</w:t>
            </w:r>
          </w:p>
        </w:tc>
      </w:tr>
      <w:tr w:rsidR="005154AF" w:rsidRPr="007B2273" w14:paraId="4ED0971F" w14:textId="77777777" w:rsidTr="004834F0">
        <w:tc>
          <w:tcPr>
            <w:tcW w:w="1813" w:type="pct"/>
            <w:shd w:val="clear" w:color="auto" w:fill="auto"/>
          </w:tcPr>
          <w:p w14:paraId="2AF9B8C2" w14:textId="77777777" w:rsidR="005154AF" w:rsidRPr="007B2273" w:rsidRDefault="005154AF" w:rsidP="004834F0">
            <w:pPr>
              <w:pStyle w:val="ASFKTablenorm"/>
              <w:ind w:left="57" w:right="57"/>
            </w:pPr>
            <w:r w:rsidRPr="007B2273">
              <w:t xml:space="preserve">Полное наимен. </w:t>
            </w:r>
            <w:r w:rsidR="00831246" w:rsidRPr="007B2273">
              <w:t>Д</w:t>
            </w:r>
            <w:r w:rsidRPr="007B2273">
              <w:t>олжника</w:t>
            </w:r>
          </w:p>
        </w:tc>
        <w:tc>
          <w:tcPr>
            <w:tcW w:w="3187" w:type="pct"/>
            <w:shd w:val="clear" w:color="auto" w:fill="auto"/>
          </w:tcPr>
          <w:p w14:paraId="4931B57B" w14:textId="77777777" w:rsidR="005154AF" w:rsidRPr="007B2273" w:rsidRDefault="005154AF" w:rsidP="004834F0">
            <w:pPr>
              <w:pStyle w:val="ASFKTablenorm"/>
              <w:ind w:left="57" w:right="57"/>
            </w:pPr>
            <w:r w:rsidRPr="007B2273">
              <w:t>Полное наименование должника.</w:t>
            </w:r>
          </w:p>
          <w:p w14:paraId="130C02B5" w14:textId="77777777" w:rsidR="005154AF" w:rsidRPr="007B2273" w:rsidRDefault="005154AF" w:rsidP="004834F0">
            <w:pPr>
              <w:pStyle w:val="ASFKTablenorm"/>
              <w:ind w:left="57" w:right="57"/>
            </w:pPr>
            <w:r w:rsidRPr="007B2273">
              <w:t xml:space="preserve">Входящий: Значение передается из </w:t>
            </w:r>
            <w:r w:rsidR="00CD4C32">
              <w:t>OEBS</w:t>
            </w:r>
            <w:r w:rsidRPr="007B2273">
              <w:t>.</w:t>
            </w:r>
          </w:p>
        </w:tc>
      </w:tr>
      <w:tr w:rsidR="005154AF" w:rsidRPr="007B2273" w14:paraId="2D907085" w14:textId="77777777" w:rsidTr="004834F0">
        <w:tc>
          <w:tcPr>
            <w:tcW w:w="1813" w:type="pct"/>
            <w:shd w:val="clear" w:color="auto" w:fill="auto"/>
          </w:tcPr>
          <w:p w14:paraId="33425109" w14:textId="77777777" w:rsidR="005154AF" w:rsidRPr="007B2273" w:rsidRDefault="005154AF" w:rsidP="004834F0">
            <w:pPr>
              <w:pStyle w:val="ASFKTablenorm"/>
              <w:ind w:left="57" w:right="57"/>
            </w:pPr>
            <w:r w:rsidRPr="007B2273">
              <w:t>Код должника по РУБП, ПУБП или НУБП</w:t>
            </w:r>
          </w:p>
        </w:tc>
        <w:tc>
          <w:tcPr>
            <w:tcW w:w="3187" w:type="pct"/>
            <w:shd w:val="clear" w:color="auto" w:fill="auto"/>
          </w:tcPr>
          <w:p w14:paraId="122B98C5" w14:textId="77777777" w:rsidR="005154AF" w:rsidRPr="007B2273" w:rsidRDefault="005154AF" w:rsidP="004834F0">
            <w:pPr>
              <w:pStyle w:val="ASFKTablenorm"/>
              <w:ind w:left="57" w:right="57"/>
            </w:pPr>
            <w:r w:rsidRPr="007B2273">
              <w:t xml:space="preserve">Входящий: Значение передается из </w:t>
            </w:r>
            <w:r w:rsidR="00CD4C32">
              <w:t>OEBS</w:t>
            </w:r>
            <w:r w:rsidRPr="007B2273">
              <w:t>.</w:t>
            </w:r>
          </w:p>
        </w:tc>
      </w:tr>
      <w:tr w:rsidR="005154AF" w:rsidRPr="007B2273" w14:paraId="2B4AD766" w14:textId="77777777" w:rsidTr="004834F0">
        <w:tc>
          <w:tcPr>
            <w:tcW w:w="1813" w:type="pct"/>
            <w:shd w:val="clear" w:color="auto" w:fill="auto"/>
          </w:tcPr>
          <w:p w14:paraId="19396593" w14:textId="77777777" w:rsidR="005154AF" w:rsidRPr="007B2273" w:rsidRDefault="005154AF" w:rsidP="004834F0">
            <w:pPr>
              <w:pStyle w:val="ASFKTablenorm"/>
              <w:ind w:left="57" w:right="57"/>
            </w:pPr>
            <w:r w:rsidRPr="007B2273">
              <w:t>Код вышестоящего ГРБС должника</w:t>
            </w:r>
          </w:p>
        </w:tc>
        <w:tc>
          <w:tcPr>
            <w:tcW w:w="3187" w:type="pct"/>
            <w:shd w:val="clear" w:color="auto" w:fill="auto"/>
          </w:tcPr>
          <w:p w14:paraId="49FA8847" w14:textId="77777777" w:rsidR="005154AF" w:rsidRPr="007B2273" w:rsidRDefault="005154AF" w:rsidP="004834F0">
            <w:pPr>
              <w:pStyle w:val="ASFKTablenorm"/>
              <w:ind w:left="57" w:right="57"/>
            </w:pPr>
            <w:r w:rsidRPr="007B2273">
              <w:t xml:space="preserve">Входящий: Значение передается из </w:t>
            </w:r>
            <w:r w:rsidR="00CD4C32">
              <w:t>OEBS</w:t>
            </w:r>
            <w:r w:rsidRPr="007B2273">
              <w:t>.</w:t>
            </w:r>
          </w:p>
        </w:tc>
      </w:tr>
      <w:tr w:rsidR="005154AF" w:rsidRPr="007B2273" w14:paraId="64C0FDB7" w14:textId="77777777" w:rsidTr="004834F0">
        <w:tc>
          <w:tcPr>
            <w:tcW w:w="1813" w:type="pct"/>
            <w:shd w:val="clear" w:color="auto" w:fill="auto"/>
          </w:tcPr>
          <w:p w14:paraId="71362218" w14:textId="77777777" w:rsidR="005154AF" w:rsidRPr="007B2273" w:rsidRDefault="005154AF" w:rsidP="004834F0">
            <w:pPr>
              <w:pStyle w:val="ASFKTablenorm"/>
              <w:ind w:left="57" w:right="57"/>
            </w:pPr>
            <w:r w:rsidRPr="007B2273">
              <w:t xml:space="preserve">Полное наимен. </w:t>
            </w:r>
            <w:r w:rsidR="00831246" w:rsidRPr="007B2273">
              <w:t>В</w:t>
            </w:r>
            <w:r w:rsidRPr="007B2273">
              <w:t>ыш</w:t>
            </w:r>
            <w:r w:rsidRPr="005154AF">
              <w:t>е</w:t>
            </w:r>
            <w:r w:rsidRPr="007B2273">
              <w:t>стоящего ГРБС должника</w:t>
            </w:r>
          </w:p>
        </w:tc>
        <w:tc>
          <w:tcPr>
            <w:tcW w:w="3187" w:type="pct"/>
            <w:shd w:val="clear" w:color="auto" w:fill="auto"/>
          </w:tcPr>
          <w:p w14:paraId="44C6DBD8" w14:textId="77777777" w:rsidR="005154AF" w:rsidRPr="007B2273" w:rsidRDefault="005154AF" w:rsidP="004834F0">
            <w:pPr>
              <w:pStyle w:val="ASFKTablenorm"/>
              <w:ind w:left="57" w:right="57"/>
            </w:pPr>
            <w:r w:rsidRPr="007B2273">
              <w:t>Полное наименование вышестоящего ГРБС должника.</w:t>
            </w:r>
          </w:p>
          <w:p w14:paraId="1BECC151" w14:textId="77777777" w:rsidR="005154AF" w:rsidRPr="007B2273" w:rsidRDefault="005154AF" w:rsidP="004834F0">
            <w:pPr>
              <w:pStyle w:val="ASFKTablenorm"/>
              <w:ind w:left="57" w:right="57"/>
            </w:pPr>
            <w:r w:rsidRPr="007B2273">
              <w:t xml:space="preserve">Входящий: Значение передается из </w:t>
            </w:r>
            <w:r w:rsidR="00CD4C32">
              <w:t>OEBS</w:t>
            </w:r>
            <w:r w:rsidRPr="007B2273">
              <w:t>.</w:t>
            </w:r>
          </w:p>
        </w:tc>
      </w:tr>
      <w:tr w:rsidR="005154AF" w:rsidRPr="007B2273" w14:paraId="17F081AD" w14:textId="77777777" w:rsidTr="004834F0">
        <w:tc>
          <w:tcPr>
            <w:tcW w:w="1813" w:type="pct"/>
            <w:shd w:val="clear" w:color="auto" w:fill="auto"/>
          </w:tcPr>
          <w:p w14:paraId="5AD245A6" w14:textId="77777777" w:rsidR="005154AF" w:rsidRPr="007B2273" w:rsidRDefault="005154AF" w:rsidP="004834F0">
            <w:pPr>
              <w:pStyle w:val="ASFKTablenorm"/>
              <w:ind w:left="57" w:right="57"/>
            </w:pPr>
            <w:r w:rsidRPr="007B2273">
              <w:t>Код бюджета</w:t>
            </w:r>
          </w:p>
        </w:tc>
        <w:tc>
          <w:tcPr>
            <w:tcW w:w="3187" w:type="pct"/>
            <w:shd w:val="clear" w:color="auto" w:fill="auto"/>
          </w:tcPr>
          <w:p w14:paraId="4FC6C7EC" w14:textId="77777777" w:rsidR="005154AF" w:rsidRPr="007B2273" w:rsidRDefault="005154AF" w:rsidP="004834F0">
            <w:pPr>
              <w:pStyle w:val="ASFKTablenorm"/>
              <w:ind w:left="57" w:right="57"/>
            </w:pPr>
            <w:r w:rsidRPr="007B2273">
              <w:t xml:space="preserve">Входящий: Значение передается из </w:t>
            </w:r>
            <w:r w:rsidR="00CD4C32">
              <w:t>OEBS</w:t>
            </w:r>
            <w:r w:rsidRPr="007B2273">
              <w:t>.</w:t>
            </w:r>
          </w:p>
        </w:tc>
      </w:tr>
      <w:tr w:rsidR="005154AF" w:rsidRPr="007B2273" w14:paraId="0F77DE0B" w14:textId="77777777" w:rsidTr="004834F0">
        <w:tc>
          <w:tcPr>
            <w:tcW w:w="1813" w:type="pct"/>
            <w:shd w:val="clear" w:color="auto" w:fill="auto"/>
          </w:tcPr>
          <w:p w14:paraId="00AB94A1" w14:textId="77777777" w:rsidR="005154AF" w:rsidRPr="007B2273" w:rsidRDefault="005154AF" w:rsidP="004834F0">
            <w:pPr>
              <w:pStyle w:val="ASFKTablenorm"/>
              <w:ind w:left="57" w:right="57"/>
            </w:pPr>
            <w:r w:rsidRPr="007B2273">
              <w:t>Наименование бюджета</w:t>
            </w:r>
          </w:p>
        </w:tc>
        <w:tc>
          <w:tcPr>
            <w:tcW w:w="3187" w:type="pct"/>
            <w:shd w:val="clear" w:color="auto" w:fill="auto"/>
          </w:tcPr>
          <w:p w14:paraId="5171A29A" w14:textId="77777777" w:rsidR="005154AF" w:rsidRPr="007B2273" w:rsidRDefault="005154AF" w:rsidP="004834F0">
            <w:pPr>
              <w:pStyle w:val="ASFKTablenorm"/>
              <w:ind w:left="57" w:right="57"/>
            </w:pPr>
            <w:r w:rsidRPr="007B2273">
              <w:t xml:space="preserve">Входящий: Значение передается из </w:t>
            </w:r>
            <w:r w:rsidR="00CD4C32">
              <w:t>OEBS</w:t>
            </w:r>
            <w:r w:rsidRPr="007B2273">
              <w:t>.</w:t>
            </w:r>
          </w:p>
        </w:tc>
      </w:tr>
      <w:tr w:rsidR="005154AF" w:rsidRPr="007B2273" w14:paraId="09E28006" w14:textId="77777777" w:rsidTr="004834F0">
        <w:tc>
          <w:tcPr>
            <w:tcW w:w="1813" w:type="pct"/>
            <w:shd w:val="clear" w:color="auto" w:fill="auto"/>
          </w:tcPr>
          <w:p w14:paraId="048E00C0" w14:textId="77777777" w:rsidR="005154AF" w:rsidRPr="007B2273" w:rsidRDefault="005154AF" w:rsidP="004834F0">
            <w:pPr>
              <w:pStyle w:val="ASFKTablenorm"/>
              <w:ind w:left="57" w:right="57"/>
            </w:pPr>
            <w:r w:rsidRPr="007B2273">
              <w:t>Номер л/с должника</w:t>
            </w:r>
          </w:p>
        </w:tc>
        <w:tc>
          <w:tcPr>
            <w:tcW w:w="3187" w:type="pct"/>
            <w:shd w:val="clear" w:color="auto" w:fill="auto"/>
          </w:tcPr>
          <w:p w14:paraId="56BF746E" w14:textId="77777777" w:rsidR="005154AF" w:rsidRPr="007B2273" w:rsidRDefault="005154AF" w:rsidP="004834F0">
            <w:pPr>
              <w:pStyle w:val="ASFKTablenorm"/>
              <w:ind w:left="57" w:right="57"/>
            </w:pPr>
            <w:r w:rsidRPr="007B2273">
              <w:t xml:space="preserve">Входящий: Импорт из </w:t>
            </w:r>
            <w:r w:rsidR="00CD4C32">
              <w:t>OEBS</w:t>
            </w:r>
            <w:r w:rsidRPr="007B2273">
              <w:t>.</w:t>
            </w:r>
          </w:p>
        </w:tc>
      </w:tr>
      <w:tr w:rsidR="005154AF" w:rsidRPr="007B2273" w14:paraId="6E59DCC1" w14:textId="77777777" w:rsidTr="004834F0">
        <w:tc>
          <w:tcPr>
            <w:tcW w:w="5000" w:type="pct"/>
            <w:gridSpan w:val="2"/>
            <w:shd w:val="clear" w:color="auto" w:fill="auto"/>
          </w:tcPr>
          <w:p w14:paraId="51561469" w14:textId="77777777" w:rsidR="005154AF" w:rsidRPr="007B2273" w:rsidRDefault="005154AF" w:rsidP="004834F0">
            <w:pPr>
              <w:pStyle w:val="ASFKTablenorm"/>
              <w:ind w:left="57" w:right="57"/>
            </w:pPr>
            <w:r w:rsidRPr="007B2273">
              <w:t xml:space="preserve">Группа полей </w:t>
            </w:r>
            <w:r w:rsidR="004803D6">
              <w:t>«</w:t>
            </w:r>
            <w:r w:rsidRPr="007B2273">
              <w:t>Реквизиты взыскателей</w:t>
            </w:r>
            <w:r w:rsidR="004803D6">
              <w:t>»</w:t>
            </w:r>
          </w:p>
        </w:tc>
      </w:tr>
      <w:tr w:rsidR="005154AF" w:rsidRPr="007B2273" w14:paraId="24F9D4E6" w14:textId="77777777" w:rsidTr="004834F0">
        <w:tc>
          <w:tcPr>
            <w:tcW w:w="1813" w:type="pct"/>
            <w:shd w:val="clear" w:color="auto" w:fill="auto"/>
          </w:tcPr>
          <w:p w14:paraId="0876C570" w14:textId="77777777" w:rsidR="005154AF" w:rsidRPr="007B2273" w:rsidRDefault="005154AF" w:rsidP="004834F0">
            <w:pPr>
              <w:pStyle w:val="ASFKTablenorm"/>
              <w:ind w:left="57" w:right="57"/>
            </w:pPr>
            <w:r w:rsidRPr="007B2273">
              <w:t>Наименование взыскателя</w:t>
            </w:r>
          </w:p>
        </w:tc>
        <w:tc>
          <w:tcPr>
            <w:tcW w:w="3187" w:type="pct"/>
            <w:shd w:val="clear" w:color="auto" w:fill="auto"/>
          </w:tcPr>
          <w:p w14:paraId="4F810DC3" w14:textId="77777777" w:rsidR="005154AF" w:rsidRPr="007B2273" w:rsidRDefault="005154AF" w:rsidP="004834F0">
            <w:pPr>
              <w:pStyle w:val="ASFKTablenorm"/>
              <w:ind w:left="57" w:right="57"/>
            </w:pPr>
            <w:r w:rsidRPr="007B2273">
              <w:t xml:space="preserve">Входящий: Значение передается из </w:t>
            </w:r>
            <w:r w:rsidR="00CD4C32">
              <w:t>OEBS</w:t>
            </w:r>
            <w:r w:rsidRPr="007B2273">
              <w:t>.</w:t>
            </w:r>
          </w:p>
        </w:tc>
      </w:tr>
      <w:tr w:rsidR="005154AF" w:rsidRPr="007B2273" w14:paraId="5442AEF0" w14:textId="77777777" w:rsidTr="004834F0">
        <w:tc>
          <w:tcPr>
            <w:tcW w:w="1813" w:type="pct"/>
            <w:shd w:val="clear" w:color="auto" w:fill="auto"/>
          </w:tcPr>
          <w:p w14:paraId="1F6933FA" w14:textId="77777777" w:rsidR="005154AF" w:rsidRPr="007B2273" w:rsidRDefault="005154AF" w:rsidP="004834F0">
            <w:pPr>
              <w:pStyle w:val="ASFKTablenorm"/>
              <w:ind w:left="57" w:right="57"/>
            </w:pPr>
            <w:r w:rsidRPr="007B2273">
              <w:t>ИНН взыскателя</w:t>
            </w:r>
          </w:p>
        </w:tc>
        <w:tc>
          <w:tcPr>
            <w:tcW w:w="3187" w:type="pct"/>
            <w:shd w:val="clear" w:color="auto" w:fill="auto"/>
          </w:tcPr>
          <w:p w14:paraId="21FBCF0B" w14:textId="77777777" w:rsidR="005154AF" w:rsidRPr="007B2273" w:rsidRDefault="005154AF" w:rsidP="004834F0">
            <w:pPr>
              <w:pStyle w:val="ASFKTablenorm"/>
              <w:ind w:left="57" w:right="57"/>
            </w:pPr>
            <w:r w:rsidRPr="007B2273">
              <w:t xml:space="preserve">Входящий: Значение передается из </w:t>
            </w:r>
            <w:r w:rsidR="00CD4C32">
              <w:t>OEBS</w:t>
            </w:r>
            <w:r w:rsidRPr="007B2273">
              <w:t>.</w:t>
            </w:r>
          </w:p>
        </w:tc>
      </w:tr>
      <w:tr w:rsidR="005154AF" w:rsidRPr="007B2273" w14:paraId="5A139F3C" w14:textId="77777777" w:rsidTr="004834F0">
        <w:tc>
          <w:tcPr>
            <w:tcW w:w="1813" w:type="pct"/>
            <w:shd w:val="clear" w:color="auto" w:fill="auto"/>
          </w:tcPr>
          <w:p w14:paraId="1D3E1424" w14:textId="77777777" w:rsidR="005154AF" w:rsidRPr="007B2273" w:rsidRDefault="005154AF" w:rsidP="004834F0">
            <w:pPr>
              <w:pStyle w:val="ASFKTablenorm"/>
              <w:ind w:left="57" w:right="57"/>
            </w:pPr>
            <w:r w:rsidRPr="007B2273">
              <w:lastRenderedPageBreak/>
              <w:t>КПП взыскателя</w:t>
            </w:r>
          </w:p>
        </w:tc>
        <w:tc>
          <w:tcPr>
            <w:tcW w:w="3187" w:type="pct"/>
            <w:shd w:val="clear" w:color="auto" w:fill="auto"/>
          </w:tcPr>
          <w:p w14:paraId="71977295" w14:textId="77777777" w:rsidR="005154AF" w:rsidRPr="007B2273" w:rsidRDefault="005154AF" w:rsidP="004834F0">
            <w:pPr>
              <w:pStyle w:val="ASFKTablenorm"/>
              <w:ind w:left="57" w:right="57"/>
            </w:pPr>
            <w:r w:rsidRPr="007B2273">
              <w:t xml:space="preserve">Входящий: Значение передается из </w:t>
            </w:r>
            <w:r w:rsidR="00CD4C32">
              <w:t>OEBS</w:t>
            </w:r>
            <w:r w:rsidRPr="007B2273">
              <w:t>.</w:t>
            </w:r>
          </w:p>
        </w:tc>
      </w:tr>
      <w:tr w:rsidR="005154AF" w:rsidRPr="007B2273" w14:paraId="089B571E" w14:textId="77777777" w:rsidTr="004834F0">
        <w:tc>
          <w:tcPr>
            <w:tcW w:w="1813" w:type="pct"/>
            <w:shd w:val="clear" w:color="auto" w:fill="auto"/>
          </w:tcPr>
          <w:p w14:paraId="3DD0AA39" w14:textId="77777777" w:rsidR="005154AF" w:rsidRPr="007B2273" w:rsidRDefault="005154AF" w:rsidP="004834F0">
            <w:pPr>
              <w:pStyle w:val="ASFKTablenorm"/>
              <w:ind w:left="57" w:right="57"/>
            </w:pPr>
            <w:r w:rsidRPr="007B2273">
              <w:t>Адрес взыскателя</w:t>
            </w:r>
          </w:p>
        </w:tc>
        <w:tc>
          <w:tcPr>
            <w:tcW w:w="3187" w:type="pct"/>
            <w:shd w:val="clear" w:color="auto" w:fill="auto"/>
          </w:tcPr>
          <w:p w14:paraId="091F15FE" w14:textId="77777777" w:rsidR="005154AF" w:rsidRPr="007B2273" w:rsidRDefault="005154AF" w:rsidP="004834F0">
            <w:pPr>
              <w:pStyle w:val="ASFKTablenorm"/>
              <w:ind w:left="57" w:right="57"/>
            </w:pPr>
            <w:r w:rsidRPr="007B2273">
              <w:t xml:space="preserve">Входящий: Значение передается из </w:t>
            </w:r>
            <w:r w:rsidR="00CD4C32">
              <w:t>OEBS</w:t>
            </w:r>
            <w:r w:rsidRPr="007B2273">
              <w:t>.</w:t>
            </w:r>
          </w:p>
        </w:tc>
      </w:tr>
      <w:tr w:rsidR="005154AF" w:rsidRPr="007B2273" w14:paraId="6E61B24A" w14:textId="77777777" w:rsidTr="004834F0">
        <w:tc>
          <w:tcPr>
            <w:tcW w:w="1813" w:type="pct"/>
            <w:shd w:val="clear" w:color="auto" w:fill="auto"/>
          </w:tcPr>
          <w:p w14:paraId="4A69C2F5" w14:textId="77777777" w:rsidR="005154AF" w:rsidRPr="007B2273" w:rsidRDefault="005154AF" w:rsidP="004834F0">
            <w:pPr>
              <w:pStyle w:val="ASFKTablenorm"/>
              <w:ind w:left="57" w:right="57"/>
            </w:pPr>
            <w:r w:rsidRPr="007B2273">
              <w:t>Сумма иска</w:t>
            </w:r>
          </w:p>
        </w:tc>
        <w:tc>
          <w:tcPr>
            <w:tcW w:w="3187" w:type="pct"/>
            <w:shd w:val="clear" w:color="auto" w:fill="auto"/>
          </w:tcPr>
          <w:p w14:paraId="56691F86" w14:textId="77777777" w:rsidR="005154AF" w:rsidRPr="007B2273" w:rsidRDefault="005154AF" w:rsidP="004834F0">
            <w:pPr>
              <w:pStyle w:val="ASFKTablenorm"/>
              <w:ind w:left="57" w:right="57"/>
            </w:pPr>
            <w:r w:rsidRPr="007B2273">
              <w:t>Сумма иска по взыскателю.</w:t>
            </w:r>
          </w:p>
          <w:p w14:paraId="19EB2E73" w14:textId="77777777" w:rsidR="005154AF" w:rsidRPr="007B2273" w:rsidRDefault="005154AF" w:rsidP="004834F0">
            <w:pPr>
              <w:pStyle w:val="ASFKTablenorm"/>
              <w:ind w:left="57" w:right="57"/>
            </w:pPr>
            <w:r w:rsidRPr="007B2273">
              <w:t xml:space="preserve">Входящий: Значение передается из </w:t>
            </w:r>
            <w:r w:rsidR="00CD4C32">
              <w:t>OEBS</w:t>
            </w:r>
            <w:r w:rsidRPr="007B2273">
              <w:t>.</w:t>
            </w:r>
          </w:p>
        </w:tc>
      </w:tr>
      <w:tr w:rsidR="005154AF" w:rsidRPr="007B2273" w14:paraId="697BC1F8" w14:textId="77777777" w:rsidTr="004834F0">
        <w:tc>
          <w:tcPr>
            <w:tcW w:w="1813" w:type="pct"/>
            <w:shd w:val="clear" w:color="auto" w:fill="auto"/>
          </w:tcPr>
          <w:p w14:paraId="3501A9C9" w14:textId="77777777" w:rsidR="005154AF" w:rsidRPr="007B2273" w:rsidRDefault="005154AF" w:rsidP="004834F0">
            <w:pPr>
              <w:pStyle w:val="ASFKTablenorm"/>
              <w:ind w:left="57" w:right="57"/>
            </w:pPr>
            <w:r w:rsidRPr="007B2273">
              <w:t>БИК банка</w:t>
            </w:r>
          </w:p>
        </w:tc>
        <w:tc>
          <w:tcPr>
            <w:tcW w:w="3187" w:type="pct"/>
            <w:shd w:val="clear" w:color="auto" w:fill="auto"/>
          </w:tcPr>
          <w:p w14:paraId="1BDB42E3" w14:textId="77777777" w:rsidR="005154AF" w:rsidRPr="007B2273" w:rsidRDefault="005154AF" w:rsidP="004834F0">
            <w:pPr>
              <w:pStyle w:val="ASFKTablenorm"/>
              <w:ind w:left="57" w:right="57"/>
            </w:pPr>
            <w:r w:rsidRPr="007B2273">
              <w:t>На визуальной форме ввод ограничен 9-ю символами.</w:t>
            </w:r>
          </w:p>
          <w:p w14:paraId="45A1C127" w14:textId="77777777" w:rsidR="005154AF" w:rsidRPr="007B2273" w:rsidRDefault="005154AF" w:rsidP="004834F0">
            <w:pPr>
              <w:pStyle w:val="ASFKTablenorm"/>
              <w:ind w:left="57" w:right="57"/>
            </w:pPr>
            <w:r w:rsidRPr="007B2273">
              <w:t xml:space="preserve">Входящий: Значение передается из </w:t>
            </w:r>
            <w:r w:rsidR="00CD4C32">
              <w:t>OEBS</w:t>
            </w:r>
            <w:r w:rsidRPr="007B2273">
              <w:t>.</w:t>
            </w:r>
          </w:p>
        </w:tc>
      </w:tr>
      <w:tr w:rsidR="005154AF" w:rsidRPr="007B2273" w14:paraId="1E9FBB21" w14:textId="77777777" w:rsidTr="004834F0">
        <w:tc>
          <w:tcPr>
            <w:tcW w:w="1813" w:type="pct"/>
            <w:shd w:val="clear" w:color="auto" w:fill="auto"/>
          </w:tcPr>
          <w:p w14:paraId="4BCD27E7" w14:textId="77777777" w:rsidR="005154AF" w:rsidRPr="007B2273" w:rsidRDefault="005154AF" w:rsidP="004834F0">
            <w:pPr>
              <w:pStyle w:val="ASFKTablenorm"/>
              <w:ind w:left="57" w:right="57"/>
            </w:pPr>
            <w:r w:rsidRPr="007B2273">
              <w:t>Банковский счет</w:t>
            </w:r>
          </w:p>
        </w:tc>
        <w:tc>
          <w:tcPr>
            <w:tcW w:w="3187" w:type="pct"/>
            <w:shd w:val="clear" w:color="auto" w:fill="auto"/>
          </w:tcPr>
          <w:p w14:paraId="18809679" w14:textId="77777777" w:rsidR="005154AF" w:rsidRPr="007B2273" w:rsidRDefault="005154AF" w:rsidP="004834F0">
            <w:pPr>
              <w:pStyle w:val="ASFKTablenorm"/>
              <w:ind w:left="57" w:right="57"/>
            </w:pPr>
            <w:r w:rsidRPr="007B2273">
              <w:t>Банковский счет взыскателя.</w:t>
            </w:r>
          </w:p>
          <w:p w14:paraId="1819535C" w14:textId="77777777" w:rsidR="005154AF" w:rsidRPr="007B2273" w:rsidRDefault="005154AF" w:rsidP="004834F0">
            <w:pPr>
              <w:pStyle w:val="ASFKTablenorm"/>
              <w:ind w:left="57" w:right="57"/>
            </w:pPr>
            <w:r w:rsidRPr="007B2273">
              <w:t xml:space="preserve">Входящий: Значение передается из </w:t>
            </w:r>
            <w:r w:rsidR="00CD4C32">
              <w:t>OEBS</w:t>
            </w:r>
            <w:r w:rsidRPr="007B2273">
              <w:t>.</w:t>
            </w:r>
          </w:p>
        </w:tc>
      </w:tr>
      <w:tr w:rsidR="005154AF" w:rsidRPr="007B2273" w14:paraId="622253BB" w14:textId="77777777" w:rsidTr="004834F0">
        <w:tc>
          <w:tcPr>
            <w:tcW w:w="1813" w:type="pct"/>
            <w:shd w:val="clear" w:color="auto" w:fill="auto"/>
          </w:tcPr>
          <w:p w14:paraId="70DA9822" w14:textId="77777777" w:rsidR="005154AF" w:rsidRPr="007B2273" w:rsidRDefault="005154AF" w:rsidP="004834F0">
            <w:pPr>
              <w:pStyle w:val="ASFKTablenorm"/>
              <w:ind w:left="57" w:right="57"/>
            </w:pPr>
            <w:r w:rsidRPr="007B2273">
              <w:t xml:space="preserve">Корр. </w:t>
            </w:r>
            <w:r w:rsidR="00831246" w:rsidRPr="007B2273">
              <w:t>С</w:t>
            </w:r>
            <w:r w:rsidRPr="007B2273">
              <w:t>чет банка</w:t>
            </w:r>
          </w:p>
        </w:tc>
        <w:tc>
          <w:tcPr>
            <w:tcW w:w="3187" w:type="pct"/>
            <w:shd w:val="clear" w:color="auto" w:fill="auto"/>
          </w:tcPr>
          <w:p w14:paraId="0D0B4492" w14:textId="77777777" w:rsidR="005154AF" w:rsidRPr="007B2273" w:rsidRDefault="005154AF" w:rsidP="004834F0">
            <w:pPr>
              <w:pStyle w:val="ASFKTablenorm"/>
              <w:ind w:left="57" w:right="57"/>
            </w:pPr>
            <w:r w:rsidRPr="007B2273">
              <w:t>Корреспондентский счет банка взыскателя.</w:t>
            </w:r>
          </w:p>
          <w:p w14:paraId="04523E07" w14:textId="77777777" w:rsidR="005154AF" w:rsidRPr="007B2273" w:rsidRDefault="005154AF" w:rsidP="004834F0">
            <w:pPr>
              <w:pStyle w:val="ASFKTablenorm"/>
              <w:ind w:left="57" w:right="57"/>
            </w:pPr>
            <w:r w:rsidRPr="007B2273">
              <w:t xml:space="preserve">Входящий: Значение передается из </w:t>
            </w:r>
            <w:r w:rsidR="00CD4C32">
              <w:t>OEBS</w:t>
            </w:r>
            <w:r w:rsidRPr="007B2273">
              <w:t>.</w:t>
            </w:r>
          </w:p>
        </w:tc>
      </w:tr>
      <w:tr w:rsidR="005154AF" w:rsidRPr="007B2273" w14:paraId="0095704F" w14:textId="77777777" w:rsidTr="004834F0">
        <w:tc>
          <w:tcPr>
            <w:tcW w:w="1813" w:type="pct"/>
            <w:shd w:val="clear" w:color="auto" w:fill="auto"/>
          </w:tcPr>
          <w:p w14:paraId="59F307D2" w14:textId="77777777" w:rsidR="005154AF" w:rsidRPr="007B2273" w:rsidRDefault="005154AF" w:rsidP="004834F0">
            <w:pPr>
              <w:pStyle w:val="ASFKTablenorm"/>
              <w:ind w:left="57" w:right="57"/>
            </w:pPr>
            <w:r w:rsidRPr="007B2273">
              <w:t>Адрес банка</w:t>
            </w:r>
          </w:p>
        </w:tc>
        <w:tc>
          <w:tcPr>
            <w:tcW w:w="3187" w:type="pct"/>
            <w:shd w:val="clear" w:color="auto" w:fill="auto"/>
          </w:tcPr>
          <w:p w14:paraId="5B7FE9CA" w14:textId="77777777" w:rsidR="005154AF" w:rsidRPr="007B2273" w:rsidRDefault="005154AF" w:rsidP="004834F0">
            <w:pPr>
              <w:pStyle w:val="ASFKTablenorm"/>
              <w:ind w:left="57" w:right="57"/>
            </w:pPr>
            <w:r w:rsidRPr="007B2273">
              <w:t>Адрес банка взыскателя.</w:t>
            </w:r>
          </w:p>
          <w:p w14:paraId="5538D6CE" w14:textId="77777777" w:rsidR="005154AF" w:rsidRPr="007B2273" w:rsidRDefault="005154AF" w:rsidP="004834F0">
            <w:pPr>
              <w:pStyle w:val="ASFKTablenorm"/>
              <w:ind w:left="57" w:right="57"/>
            </w:pPr>
            <w:r w:rsidRPr="007B2273">
              <w:t xml:space="preserve">Входящий: Значение передается из </w:t>
            </w:r>
            <w:r w:rsidR="00CD4C32">
              <w:t>OEBS</w:t>
            </w:r>
            <w:r w:rsidRPr="007B2273">
              <w:t>.</w:t>
            </w:r>
          </w:p>
        </w:tc>
      </w:tr>
    </w:tbl>
    <w:p w14:paraId="00024784" w14:textId="77777777" w:rsidR="005154AF" w:rsidRPr="005154AF" w:rsidRDefault="005154AF" w:rsidP="005154AF">
      <w:pPr>
        <w:pStyle w:val="ASFKNormal"/>
      </w:pPr>
      <w:r w:rsidRPr="007B2273">
        <w:t>ЭФ</w:t>
      </w:r>
      <w:r w:rsidRPr="005154AF">
        <w:t xml:space="preserve"> документа </w:t>
      </w:r>
      <w:r w:rsidR="004803D6">
        <w:t>«</w:t>
      </w:r>
      <w:r w:rsidRPr="005154AF">
        <w:t>Исполнительный документ по солидарным должникам</w:t>
      </w:r>
      <w:r w:rsidR="00B33BD1">
        <w:t>», закладки «</w:t>
      </w:r>
      <w:r w:rsidRPr="005154AF">
        <w:t>Исполнение (2)</w:t>
      </w:r>
      <w:r w:rsidR="004803D6">
        <w:t>»</w:t>
      </w:r>
      <w:r w:rsidRPr="005154AF">
        <w:t xml:space="preserve"> представлена на рисунке</w:t>
      </w:r>
      <w:r w:rsidR="00324EC1" w:rsidRPr="007B2273">
        <w:t> </w:t>
      </w:r>
      <w:r w:rsidRPr="005154AF">
        <w:fldChar w:fldCharType="begin"/>
      </w:r>
      <w:r w:rsidRPr="005154AF">
        <w:instrText xml:space="preserve"> REF _Ref402356848 \h  \* MERGEFORMAT </w:instrText>
      </w:r>
      <w:r w:rsidRPr="005154AF">
        <w:fldChar w:fldCharType="separate"/>
      </w:r>
      <w:r w:rsidR="00476E1D">
        <w:t>90</w:t>
      </w:r>
      <w:r w:rsidRPr="005154AF">
        <w:fldChar w:fldCharType="end"/>
      </w:r>
      <w:r w:rsidRPr="005154AF">
        <w:t>.</w:t>
      </w:r>
    </w:p>
    <w:p w14:paraId="727E4AFF" w14:textId="77777777" w:rsidR="005154AF" w:rsidRPr="00434549" w:rsidRDefault="00476E1D" w:rsidP="005154AF">
      <w:pPr>
        <w:pStyle w:val="ASFKFigure"/>
      </w:pPr>
      <w:r>
        <w:pict w14:anchorId="7B1ABBDB">
          <v:shape id="_x0000_i1184" type="#_x0000_t75" style="width:482.25pt;height:410.25pt">
            <v:imagedata r:id="rId150" o:title="0"/>
          </v:shape>
        </w:pict>
      </w:r>
    </w:p>
    <w:p w14:paraId="72101F3E" w14:textId="77777777"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865" w:name="_Ref402356848"/>
      <w:bookmarkStart w:id="866" w:name="_Toc82692059"/>
      <w:r w:rsidR="00476E1D">
        <w:rPr>
          <w:noProof/>
        </w:rPr>
        <w:t>90</w:t>
      </w:r>
      <w:bookmarkEnd w:id="865"/>
      <w:r w:rsidRPr="007B2273">
        <w:fldChar w:fldCharType="end"/>
      </w:r>
      <w:r w:rsidRPr="007B2273">
        <w:t xml:space="preserve">. ЭФ документа </w:t>
      </w:r>
      <w:r w:rsidR="004803D6">
        <w:t>«</w:t>
      </w:r>
      <w:r w:rsidRPr="007B2273">
        <w:t>Исполнительный документ по солидарным должникам</w:t>
      </w:r>
      <w:r w:rsidR="00B33BD1">
        <w:t>», закладки «</w:t>
      </w:r>
      <w:r w:rsidRPr="007B2273">
        <w:t>Исполнение (2)</w:t>
      </w:r>
      <w:r w:rsidR="004803D6">
        <w:t>»</w:t>
      </w:r>
      <w:bookmarkEnd w:id="866"/>
    </w:p>
    <w:p w14:paraId="6F8B7226" w14:textId="77777777" w:rsidR="005154AF" w:rsidRPr="007B2273" w:rsidRDefault="005B6229" w:rsidP="005154AF">
      <w:pPr>
        <w:pStyle w:val="ASFKNormal"/>
      </w:pPr>
      <w:r>
        <w:lastRenderedPageBreak/>
        <w:t xml:space="preserve">Перечень </w:t>
      </w:r>
      <w:r w:rsidR="005154AF" w:rsidRPr="007B2273">
        <w:t xml:space="preserve">полей документа </w:t>
      </w:r>
      <w:r w:rsidR="004803D6">
        <w:t>«</w:t>
      </w:r>
      <w:r w:rsidR="005154AF" w:rsidRPr="007B2273">
        <w:t>Исполнительный документ по солидарным должникам</w:t>
      </w:r>
      <w:r w:rsidR="00B33BD1">
        <w:t>», закладки «</w:t>
      </w:r>
      <w:r w:rsidR="005154AF" w:rsidRPr="007B2273">
        <w:t>Исполнение (2)</w:t>
      </w:r>
      <w:r w:rsidR="004803D6">
        <w:t>»</w:t>
      </w:r>
      <w:r w:rsidR="005154AF" w:rsidRPr="007B2273">
        <w:t xml:space="preserve"> </w:t>
      </w:r>
      <w:r>
        <w:t>приведен в таблице</w:t>
      </w:r>
      <w:r w:rsidR="00324EC1" w:rsidRPr="007B2273">
        <w:t> </w:t>
      </w:r>
      <w:r w:rsidR="005154AF" w:rsidRPr="007B2273">
        <w:fldChar w:fldCharType="begin"/>
      </w:r>
      <w:r w:rsidR="005154AF" w:rsidRPr="007B2273">
        <w:instrText xml:space="preserve"> REF _Ref402357238 \h  \* MERGEFORMAT </w:instrText>
      </w:r>
      <w:r w:rsidR="005154AF" w:rsidRPr="007B2273">
        <w:fldChar w:fldCharType="separate"/>
      </w:r>
      <w:r w:rsidR="00476E1D">
        <w:t>54</w:t>
      </w:r>
      <w:r w:rsidR="005154AF" w:rsidRPr="007B2273">
        <w:fldChar w:fldCharType="end"/>
      </w:r>
      <w:r w:rsidR="005154AF" w:rsidRPr="007B2273">
        <w:t>.</w:t>
      </w:r>
    </w:p>
    <w:p w14:paraId="53A719E8" w14:textId="77777777"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867" w:name="_Ref402357238"/>
      <w:bookmarkStart w:id="868" w:name="_Toc82691778"/>
      <w:r w:rsidR="00476E1D">
        <w:rPr>
          <w:noProof/>
        </w:rPr>
        <w:t>54</w:t>
      </w:r>
      <w:bookmarkEnd w:id="867"/>
      <w:r>
        <w:rPr>
          <w:noProof/>
        </w:rPr>
        <w:fldChar w:fldCharType="end"/>
      </w:r>
      <w:r w:rsidR="005154AF" w:rsidRPr="00726330">
        <w:t xml:space="preserve">. Описание полей документа </w:t>
      </w:r>
      <w:r w:rsidR="004803D6">
        <w:t>«</w:t>
      </w:r>
      <w:r w:rsidR="005154AF" w:rsidRPr="00726330">
        <w:t>Исполнительный документ по солида</w:t>
      </w:r>
      <w:r w:rsidR="005154AF" w:rsidRPr="005154AF">
        <w:t>р</w:t>
      </w:r>
      <w:r w:rsidR="005154AF" w:rsidRPr="00726330">
        <w:t>ным должникам</w:t>
      </w:r>
      <w:r w:rsidR="00B33BD1">
        <w:t>», закладки «</w:t>
      </w:r>
      <w:r w:rsidR="005154AF" w:rsidRPr="00726330">
        <w:t>Исполнение (2)</w:t>
      </w:r>
      <w:r w:rsidR="004803D6">
        <w:t>»</w:t>
      </w:r>
      <w:bookmarkEnd w:id="86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8"/>
        <w:gridCol w:w="7294"/>
      </w:tblGrid>
      <w:tr w:rsidR="005154AF" w:rsidRPr="007B2273" w14:paraId="45E5FBDA" w14:textId="77777777" w:rsidTr="004834F0">
        <w:trPr>
          <w:trHeight w:val="313"/>
          <w:tblHeader/>
        </w:trPr>
        <w:tc>
          <w:tcPr>
            <w:tcW w:w="12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C99CE18" w14:textId="77777777" w:rsidR="005154AF" w:rsidRPr="007B2273" w:rsidRDefault="005154AF" w:rsidP="00D20CFC">
            <w:pPr>
              <w:pStyle w:val="ASFKTableHead"/>
            </w:pPr>
            <w:r w:rsidRPr="007B2273">
              <w:t>Наименование поля</w:t>
            </w:r>
          </w:p>
        </w:tc>
        <w:tc>
          <w:tcPr>
            <w:tcW w:w="37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3844F60" w14:textId="77777777" w:rsidR="005154AF" w:rsidRPr="007B2273" w:rsidRDefault="005154AF" w:rsidP="00D20CFC">
            <w:pPr>
              <w:pStyle w:val="ASFKTableHead"/>
            </w:pPr>
            <w:r w:rsidRPr="007B2273">
              <w:t>Описание поля</w:t>
            </w:r>
          </w:p>
        </w:tc>
      </w:tr>
      <w:tr w:rsidR="005154AF" w:rsidRPr="007B2273" w14:paraId="2E6FE0D9" w14:textId="77777777" w:rsidTr="004834F0">
        <w:trPr>
          <w:trHeight w:val="365"/>
        </w:trPr>
        <w:tc>
          <w:tcPr>
            <w:tcW w:w="5000" w:type="pct"/>
            <w:gridSpan w:val="2"/>
            <w:shd w:val="clear" w:color="auto" w:fill="auto"/>
          </w:tcPr>
          <w:p w14:paraId="22FBBC34" w14:textId="77777777" w:rsidR="005154AF" w:rsidRPr="007B2273" w:rsidRDefault="005154AF" w:rsidP="004834F0">
            <w:pPr>
              <w:pStyle w:val="ASFKTablenorm"/>
              <w:ind w:left="57" w:right="57"/>
            </w:pPr>
            <w:r w:rsidRPr="007B2273">
              <w:t xml:space="preserve">Группа полей </w:t>
            </w:r>
            <w:r w:rsidR="004803D6">
              <w:t>«</w:t>
            </w:r>
            <w:r w:rsidR="00434549">
              <w:t>Запрос-требование</w:t>
            </w:r>
            <w:r w:rsidR="004803D6">
              <w:t>»</w:t>
            </w:r>
          </w:p>
        </w:tc>
      </w:tr>
      <w:tr w:rsidR="005154AF" w:rsidRPr="007B2273" w14:paraId="255D9C45" w14:textId="77777777" w:rsidTr="004834F0">
        <w:tc>
          <w:tcPr>
            <w:tcW w:w="1260" w:type="pct"/>
            <w:shd w:val="clear" w:color="auto" w:fill="auto"/>
          </w:tcPr>
          <w:p w14:paraId="1511A307" w14:textId="77777777" w:rsidR="005154AF" w:rsidRPr="007B2273" w:rsidRDefault="00434549" w:rsidP="004834F0">
            <w:pPr>
              <w:pStyle w:val="ASFKTablenorm"/>
              <w:ind w:left="57" w:right="57"/>
            </w:pPr>
            <w:r w:rsidRPr="00434549">
              <w:t>Номер запроса-требования</w:t>
            </w:r>
          </w:p>
        </w:tc>
        <w:tc>
          <w:tcPr>
            <w:tcW w:w="3740" w:type="pct"/>
            <w:shd w:val="clear" w:color="auto" w:fill="auto"/>
          </w:tcPr>
          <w:p w14:paraId="60A7EDE0" w14:textId="77777777" w:rsidR="005154AF" w:rsidRPr="007B2273" w:rsidRDefault="00040618" w:rsidP="004834F0">
            <w:pPr>
              <w:pStyle w:val="ASFKTablenorm"/>
              <w:ind w:left="57" w:right="57"/>
            </w:pPr>
            <w:r w:rsidRPr="00040618">
              <w:t>Значение заполняется на основании соответствующих полей связанного документа с типом УЗТ</w:t>
            </w:r>
            <w:r w:rsidR="005154AF" w:rsidRPr="007B2273">
              <w:t>.</w:t>
            </w:r>
          </w:p>
        </w:tc>
      </w:tr>
      <w:tr w:rsidR="005154AF" w:rsidRPr="007B2273" w14:paraId="505159C3" w14:textId="77777777" w:rsidTr="004834F0">
        <w:tc>
          <w:tcPr>
            <w:tcW w:w="1260" w:type="pct"/>
            <w:shd w:val="clear" w:color="auto" w:fill="auto"/>
          </w:tcPr>
          <w:p w14:paraId="1340BA24" w14:textId="77777777" w:rsidR="005154AF" w:rsidRPr="007B2273" w:rsidRDefault="00434549" w:rsidP="004834F0">
            <w:pPr>
              <w:pStyle w:val="ASFKTablenorm"/>
              <w:ind w:left="57" w:right="57"/>
            </w:pPr>
            <w:r>
              <w:t>Дата</w:t>
            </w:r>
            <w:r w:rsidRPr="00434549">
              <w:t xml:space="preserve"> запроса-требования</w:t>
            </w:r>
          </w:p>
        </w:tc>
        <w:tc>
          <w:tcPr>
            <w:tcW w:w="3740" w:type="pct"/>
            <w:shd w:val="clear" w:color="auto" w:fill="auto"/>
          </w:tcPr>
          <w:p w14:paraId="3531BDF6" w14:textId="77777777" w:rsidR="005154AF" w:rsidRPr="007B2273" w:rsidRDefault="00040618" w:rsidP="004834F0">
            <w:pPr>
              <w:pStyle w:val="ASFKTablenorm"/>
              <w:ind w:left="57" w:right="57"/>
            </w:pPr>
            <w:r w:rsidRPr="00040618">
              <w:t>Значение заполняется на основании соответствующих полей связанного документа с типом УЗТ.</w:t>
            </w:r>
          </w:p>
        </w:tc>
      </w:tr>
      <w:tr w:rsidR="005154AF" w:rsidRPr="007B2273" w14:paraId="3EA3A4E4" w14:textId="77777777" w:rsidTr="004834F0">
        <w:tc>
          <w:tcPr>
            <w:tcW w:w="5000" w:type="pct"/>
            <w:gridSpan w:val="2"/>
            <w:shd w:val="clear" w:color="auto" w:fill="auto"/>
          </w:tcPr>
          <w:p w14:paraId="5BED6E0C" w14:textId="77777777" w:rsidR="005154AF" w:rsidRPr="007B2273" w:rsidRDefault="005154AF" w:rsidP="004834F0">
            <w:pPr>
              <w:pStyle w:val="ASFKTablenorm"/>
              <w:ind w:left="57" w:right="57"/>
            </w:pPr>
            <w:r w:rsidRPr="007B2273">
              <w:t xml:space="preserve">Группа полей </w:t>
            </w:r>
            <w:r w:rsidR="004803D6">
              <w:t>«</w:t>
            </w:r>
            <w:r w:rsidRPr="007B2273">
              <w:t>Категории выплат</w:t>
            </w:r>
            <w:r w:rsidR="004803D6">
              <w:t>»</w:t>
            </w:r>
          </w:p>
        </w:tc>
      </w:tr>
      <w:tr w:rsidR="005154AF" w:rsidRPr="007B2273" w14:paraId="0204781F" w14:textId="77777777" w:rsidTr="004834F0">
        <w:tc>
          <w:tcPr>
            <w:tcW w:w="1260" w:type="pct"/>
            <w:shd w:val="clear" w:color="auto" w:fill="auto"/>
          </w:tcPr>
          <w:p w14:paraId="26F99333" w14:textId="77777777" w:rsidR="005154AF" w:rsidRPr="007B2273" w:rsidRDefault="005154AF" w:rsidP="004834F0">
            <w:pPr>
              <w:pStyle w:val="ASFKTablenorm"/>
              <w:ind w:left="57" w:right="57"/>
            </w:pPr>
            <w:r w:rsidRPr="007B2273">
              <w:t>Код категории</w:t>
            </w:r>
          </w:p>
        </w:tc>
        <w:tc>
          <w:tcPr>
            <w:tcW w:w="3740" w:type="pct"/>
            <w:shd w:val="clear" w:color="auto" w:fill="auto"/>
          </w:tcPr>
          <w:p w14:paraId="4F90D33C" w14:textId="77777777" w:rsidR="005154AF" w:rsidRPr="007B2273" w:rsidRDefault="005154AF" w:rsidP="004834F0">
            <w:pPr>
              <w:pStyle w:val="ASFKTablenorm"/>
              <w:ind w:left="57" w:right="57"/>
            </w:pPr>
            <w:r w:rsidRPr="007B2273">
              <w:t xml:space="preserve">Входящий: Значение передается из </w:t>
            </w:r>
            <w:r w:rsidR="00CD4C32">
              <w:t>OEBS</w:t>
            </w:r>
            <w:r w:rsidRPr="007B2273">
              <w:t>.</w:t>
            </w:r>
          </w:p>
        </w:tc>
      </w:tr>
      <w:tr w:rsidR="005154AF" w:rsidRPr="007B2273" w14:paraId="489CE224" w14:textId="77777777" w:rsidTr="004834F0">
        <w:tc>
          <w:tcPr>
            <w:tcW w:w="1260" w:type="pct"/>
            <w:shd w:val="clear" w:color="auto" w:fill="auto"/>
          </w:tcPr>
          <w:p w14:paraId="0080F024" w14:textId="77777777" w:rsidR="005154AF" w:rsidRPr="007B2273" w:rsidRDefault="005154AF" w:rsidP="004834F0">
            <w:pPr>
              <w:pStyle w:val="ASFKTablenorm"/>
              <w:ind w:left="57" w:right="57"/>
            </w:pPr>
            <w:r w:rsidRPr="007B2273">
              <w:t>Сумма по категории</w:t>
            </w:r>
          </w:p>
        </w:tc>
        <w:tc>
          <w:tcPr>
            <w:tcW w:w="3740" w:type="pct"/>
            <w:shd w:val="clear" w:color="auto" w:fill="auto"/>
          </w:tcPr>
          <w:p w14:paraId="6D89555E" w14:textId="77777777" w:rsidR="005154AF" w:rsidRPr="007B2273" w:rsidRDefault="005154AF" w:rsidP="004834F0">
            <w:pPr>
              <w:pStyle w:val="ASFKTablenorm"/>
              <w:ind w:left="57" w:right="57"/>
            </w:pPr>
            <w:r w:rsidRPr="007B2273">
              <w:t xml:space="preserve">Входящий: Значение передается из </w:t>
            </w:r>
            <w:r w:rsidR="00CD4C32">
              <w:t>OEBS</w:t>
            </w:r>
            <w:r w:rsidRPr="007B2273">
              <w:t>.</w:t>
            </w:r>
          </w:p>
        </w:tc>
      </w:tr>
      <w:tr w:rsidR="005154AF" w:rsidRPr="007B2273" w14:paraId="1965488C" w14:textId="77777777" w:rsidTr="004834F0">
        <w:tc>
          <w:tcPr>
            <w:tcW w:w="5000" w:type="pct"/>
            <w:gridSpan w:val="2"/>
            <w:shd w:val="clear" w:color="auto" w:fill="auto"/>
          </w:tcPr>
          <w:p w14:paraId="459C5492" w14:textId="77777777" w:rsidR="005154AF" w:rsidRPr="007B2273" w:rsidRDefault="005154AF" w:rsidP="004834F0">
            <w:pPr>
              <w:pStyle w:val="ASFKTablenorm"/>
              <w:ind w:left="57" w:right="57"/>
            </w:pPr>
            <w:r w:rsidRPr="007B2273">
              <w:t xml:space="preserve">Группа полей </w:t>
            </w:r>
            <w:r w:rsidR="004803D6">
              <w:t>«</w:t>
            </w:r>
            <w:r w:rsidR="00040618" w:rsidRPr="00040618">
              <w:t>Информация должника об источнике образования задолженности</w:t>
            </w:r>
            <w:r w:rsidR="004803D6">
              <w:t>»</w:t>
            </w:r>
          </w:p>
        </w:tc>
      </w:tr>
      <w:tr w:rsidR="00040618" w:rsidRPr="007B2273" w14:paraId="772EA826" w14:textId="77777777" w:rsidTr="004834F0">
        <w:tc>
          <w:tcPr>
            <w:tcW w:w="1260" w:type="pct"/>
            <w:shd w:val="clear" w:color="auto" w:fill="auto"/>
          </w:tcPr>
          <w:p w14:paraId="5D9CDEBA" w14:textId="77777777" w:rsidR="00040618" w:rsidRPr="007B2273" w:rsidRDefault="00040618" w:rsidP="004834F0">
            <w:pPr>
              <w:pStyle w:val="ASFKTablenorm"/>
              <w:ind w:left="57" w:right="57"/>
            </w:pPr>
            <w:r w:rsidRPr="007B2273">
              <w:t>Номер</w:t>
            </w:r>
          </w:p>
        </w:tc>
        <w:tc>
          <w:tcPr>
            <w:tcW w:w="3740" w:type="pct"/>
            <w:vMerge w:val="restart"/>
            <w:shd w:val="clear" w:color="auto" w:fill="auto"/>
          </w:tcPr>
          <w:p w14:paraId="6619646D" w14:textId="77777777" w:rsidR="00040618" w:rsidRPr="00040618" w:rsidRDefault="00040618" w:rsidP="004834F0">
            <w:pPr>
              <w:pStyle w:val="ASFKTablenorm"/>
              <w:ind w:left="57" w:right="57"/>
            </w:pPr>
            <w:r w:rsidRPr="00040618">
              <w:t>Значение заполняется на основании соответствующих полей связанного документа с типом ОБД.</w:t>
            </w:r>
          </w:p>
        </w:tc>
      </w:tr>
      <w:tr w:rsidR="00040618" w:rsidRPr="007B2273" w14:paraId="6626D024" w14:textId="77777777" w:rsidTr="004834F0">
        <w:tc>
          <w:tcPr>
            <w:tcW w:w="1260" w:type="pct"/>
            <w:shd w:val="clear" w:color="auto" w:fill="auto"/>
          </w:tcPr>
          <w:p w14:paraId="53F5B1FD" w14:textId="77777777" w:rsidR="00040618" w:rsidRPr="007B2273" w:rsidRDefault="00040618" w:rsidP="004834F0">
            <w:pPr>
              <w:pStyle w:val="ASFKTablenorm"/>
              <w:ind w:left="57" w:right="57"/>
            </w:pPr>
            <w:r w:rsidRPr="007B2273">
              <w:t>Дата</w:t>
            </w:r>
          </w:p>
        </w:tc>
        <w:tc>
          <w:tcPr>
            <w:tcW w:w="3740" w:type="pct"/>
            <w:vMerge/>
            <w:shd w:val="clear" w:color="auto" w:fill="auto"/>
          </w:tcPr>
          <w:p w14:paraId="13BA1E3D" w14:textId="77777777" w:rsidR="00040618" w:rsidRPr="00040618" w:rsidRDefault="00040618" w:rsidP="004834F0">
            <w:pPr>
              <w:pStyle w:val="ASFKTablenorm"/>
              <w:ind w:left="57" w:right="57"/>
            </w:pPr>
          </w:p>
        </w:tc>
      </w:tr>
      <w:tr w:rsidR="005154AF" w:rsidRPr="007B2273" w14:paraId="35CDF3D9" w14:textId="77777777" w:rsidTr="004834F0">
        <w:tc>
          <w:tcPr>
            <w:tcW w:w="5000" w:type="pct"/>
            <w:gridSpan w:val="2"/>
            <w:shd w:val="clear" w:color="auto" w:fill="auto"/>
          </w:tcPr>
          <w:p w14:paraId="7A0BE7F1" w14:textId="77777777" w:rsidR="005154AF" w:rsidRPr="007B2273" w:rsidRDefault="005154AF" w:rsidP="004834F0">
            <w:pPr>
              <w:pStyle w:val="ASFKTablenorm"/>
              <w:ind w:left="57" w:right="57"/>
            </w:pPr>
            <w:r w:rsidRPr="007B2273">
              <w:t xml:space="preserve">Группа полей </w:t>
            </w:r>
            <w:r w:rsidR="004803D6">
              <w:t>«</w:t>
            </w:r>
            <w:r w:rsidR="00040618" w:rsidRPr="00040618">
              <w:t>Уточняющая информация об источнике образования задолженности</w:t>
            </w:r>
            <w:r w:rsidR="004803D6">
              <w:t>»</w:t>
            </w:r>
          </w:p>
        </w:tc>
      </w:tr>
      <w:tr w:rsidR="00040618" w:rsidRPr="007B2273" w14:paraId="0842E0CA" w14:textId="77777777" w:rsidTr="004834F0">
        <w:tc>
          <w:tcPr>
            <w:tcW w:w="1260" w:type="pct"/>
            <w:shd w:val="clear" w:color="auto" w:fill="auto"/>
          </w:tcPr>
          <w:p w14:paraId="3910A9DE" w14:textId="77777777" w:rsidR="00040618" w:rsidRPr="007B2273" w:rsidRDefault="00040618" w:rsidP="004834F0">
            <w:pPr>
              <w:pStyle w:val="ASFKTablenorm"/>
              <w:ind w:left="57" w:right="57"/>
            </w:pPr>
            <w:r w:rsidRPr="007B2273">
              <w:t>Номер</w:t>
            </w:r>
          </w:p>
        </w:tc>
        <w:tc>
          <w:tcPr>
            <w:tcW w:w="3740" w:type="pct"/>
            <w:vMerge w:val="restart"/>
            <w:shd w:val="clear" w:color="auto" w:fill="auto"/>
          </w:tcPr>
          <w:p w14:paraId="4F5181EA" w14:textId="77777777" w:rsidR="00040618" w:rsidRPr="00040618" w:rsidRDefault="00040618" w:rsidP="004834F0">
            <w:pPr>
              <w:pStyle w:val="ASFKTablenorm"/>
              <w:ind w:left="57" w:right="57"/>
            </w:pPr>
            <w:r w:rsidRPr="00040618">
              <w:t>Значение заполняется на основании соответствующих полей связанного документа с типами ОБЗ и ОБФ.</w:t>
            </w:r>
          </w:p>
          <w:p w14:paraId="04F1C6CD" w14:textId="77777777" w:rsidR="00040618" w:rsidRPr="00040618" w:rsidRDefault="00040618" w:rsidP="004834F0">
            <w:pPr>
              <w:pStyle w:val="ASFKTablenorm"/>
              <w:ind w:left="57" w:right="57"/>
            </w:pPr>
            <w:r w:rsidRPr="00040618">
              <w:t xml:space="preserve">Для ОБЗ полю «Номер уточняющей </w:t>
            </w:r>
            <w:r>
              <w:t xml:space="preserve">информации» соответствует поле </w:t>
            </w:r>
            <w:r w:rsidRPr="00040618">
              <w:t>«Заявка №», а пол</w:t>
            </w:r>
            <w:r>
              <w:t>ю «Дата уточняющей информации» - по</w:t>
            </w:r>
            <w:r w:rsidRPr="00040618">
              <w:t>ле «От»</w:t>
            </w:r>
            <w:r>
              <w:t>.</w:t>
            </w:r>
          </w:p>
          <w:p w14:paraId="4A646350" w14:textId="77777777" w:rsidR="00040618" w:rsidRPr="007B2273" w:rsidRDefault="00040618" w:rsidP="004834F0">
            <w:pPr>
              <w:pStyle w:val="ASFKTablenorm"/>
              <w:ind w:left="57" w:right="57"/>
            </w:pPr>
            <w:r w:rsidRPr="00040618">
              <w:t xml:space="preserve">Для ОБФ полю «Номер уточняющей </w:t>
            </w:r>
            <w:r>
              <w:t xml:space="preserve">информации» соответствует поле </w:t>
            </w:r>
            <w:r w:rsidRPr="00040618">
              <w:t xml:space="preserve">«Заявка на перерегистрацию БО №», а полю «Дата уточняющей информации» </w:t>
            </w:r>
            <w:r>
              <w:t xml:space="preserve">- </w:t>
            </w:r>
            <w:r w:rsidRPr="00040618">
              <w:t>поле «От»</w:t>
            </w:r>
            <w:r>
              <w:t>.</w:t>
            </w:r>
          </w:p>
        </w:tc>
      </w:tr>
      <w:tr w:rsidR="00040618" w:rsidRPr="007B2273" w14:paraId="78DBAC35" w14:textId="77777777" w:rsidTr="004834F0">
        <w:tc>
          <w:tcPr>
            <w:tcW w:w="1260" w:type="pct"/>
            <w:shd w:val="clear" w:color="auto" w:fill="auto"/>
          </w:tcPr>
          <w:p w14:paraId="08B64801" w14:textId="77777777" w:rsidR="00040618" w:rsidRPr="007B2273" w:rsidRDefault="00040618" w:rsidP="004834F0">
            <w:pPr>
              <w:pStyle w:val="ASFKTablenorm"/>
              <w:ind w:left="57" w:right="57"/>
            </w:pPr>
            <w:r w:rsidRPr="007B2273">
              <w:t>Дата</w:t>
            </w:r>
          </w:p>
        </w:tc>
        <w:tc>
          <w:tcPr>
            <w:tcW w:w="3740" w:type="pct"/>
            <w:vMerge/>
            <w:shd w:val="clear" w:color="auto" w:fill="auto"/>
          </w:tcPr>
          <w:p w14:paraId="53F4FEB1" w14:textId="77777777" w:rsidR="00040618" w:rsidRPr="007B2273" w:rsidRDefault="00040618" w:rsidP="004834F0">
            <w:pPr>
              <w:pStyle w:val="ASFKTablenorm"/>
              <w:ind w:left="57" w:right="57"/>
            </w:pPr>
          </w:p>
        </w:tc>
      </w:tr>
    </w:tbl>
    <w:p w14:paraId="1E6A5A47" w14:textId="77777777" w:rsidR="00040618" w:rsidRPr="00040618" w:rsidRDefault="00040618" w:rsidP="00040618">
      <w:pPr>
        <w:pStyle w:val="ASFKNormal"/>
      </w:pPr>
      <w:bookmarkStart w:id="869" w:name="_Toc409448835"/>
      <w:bookmarkStart w:id="870" w:name="_Toc410656175"/>
      <w:bookmarkStart w:id="871" w:name="_Toc421009373"/>
      <w:bookmarkStart w:id="872" w:name="_Ref478397604"/>
      <w:bookmarkEnd w:id="764"/>
      <w:bookmarkEnd w:id="765"/>
      <w:bookmarkEnd w:id="766"/>
      <w:bookmarkEnd w:id="843"/>
      <w:bookmarkEnd w:id="844"/>
      <w:r w:rsidRPr="00040618">
        <w:t>ЭФ документа «Исполнительный документ по солидарным должникам», закладки «Информация об отзыве исполнительного документа» представлена на рисунке </w:t>
      </w:r>
      <w:r>
        <w:fldChar w:fldCharType="begin"/>
      </w:r>
      <w:r>
        <w:instrText xml:space="preserve"> REF _Ref478722180 \h </w:instrText>
      </w:r>
      <w:r>
        <w:fldChar w:fldCharType="separate"/>
      </w:r>
      <w:r w:rsidR="00476E1D">
        <w:rPr>
          <w:noProof/>
        </w:rPr>
        <w:t>91</w:t>
      </w:r>
      <w:r>
        <w:fldChar w:fldCharType="end"/>
      </w:r>
      <w:r>
        <w:t>.</w:t>
      </w:r>
    </w:p>
    <w:p w14:paraId="7116145B" w14:textId="77777777" w:rsidR="00040618" w:rsidRPr="00040618" w:rsidRDefault="00476E1D" w:rsidP="00040618">
      <w:pPr>
        <w:pStyle w:val="ASFKFigure"/>
      </w:pPr>
      <w:r>
        <w:pict w14:anchorId="4BA5AEC7">
          <v:shape id="_x0000_i1185" type="#_x0000_t75" style="width:483.05pt;height:122.25pt">
            <v:imagedata r:id="rId151" o:title="0"/>
          </v:shape>
        </w:pict>
      </w:r>
    </w:p>
    <w:p w14:paraId="7717DA98" w14:textId="77777777" w:rsidR="00040618" w:rsidRPr="00040618" w:rsidRDefault="00040618" w:rsidP="00040618">
      <w:pPr>
        <w:pStyle w:val="ASFKFigName"/>
      </w:pPr>
      <w:r w:rsidRPr="00040618">
        <w:fldChar w:fldCharType="begin"/>
      </w:r>
      <w:r w:rsidRPr="00040618">
        <w:instrText xml:space="preserve"> SEQ Рисунок \* ARABIC </w:instrText>
      </w:r>
      <w:r w:rsidRPr="00040618">
        <w:fldChar w:fldCharType="separate"/>
      </w:r>
      <w:bookmarkStart w:id="873" w:name="_Ref478722180"/>
      <w:bookmarkStart w:id="874" w:name="_Toc82692060"/>
      <w:r w:rsidR="00476E1D">
        <w:rPr>
          <w:noProof/>
        </w:rPr>
        <w:t>91</w:t>
      </w:r>
      <w:bookmarkEnd w:id="873"/>
      <w:r w:rsidRPr="00040618">
        <w:fldChar w:fldCharType="end"/>
      </w:r>
      <w:r w:rsidRPr="00040618">
        <w:t>. ЭФ документа «Исполнительный документ по солидарным должникам», закладки «Информация об отзыве исполнительного документа»</w:t>
      </w:r>
      <w:bookmarkEnd w:id="874"/>
    </w:p>
    <w:p w14:paraId="6929FD04" w14:textId="77777777" w:rsidR="00040618" w:rsidRPr="00040618" w:rsidRDefault="00040618" w:rsidP="00040618">
      <w:pPr>
        <w:pStyle w:val="ASFKNormal"/>
      </w:pPr>
      <w:r w:rsidRPr="00040618">
        <w:t>Перечень полей документа «Исполнительный документ по солидарным должникам», закладки «Информация об отзыве исполнительного документа» приведен в таблице </w:t>
      </w:r>
      <w:r>
        <w:fldChar w:fldCharType="begin"/>
      </w:r>
      <w:r>
        <w:instrText xml:space="preserve"> REF _Ref478722179 \h </w:instrText>
      </w:r>
      <w:r>
        <w:fldChar w:fldCharType="separate"/>
      </w:r>
      <w:r w:rsidR="00476E1D">
        <w:rPr>
          <w:noProof/>
        </w:rPr>
        <w:t>55</w:t>
      </w:r>
      <w:r>
        <w:fldChar w:fldCharType="end"/>
      </w:r>
      <w:r>
        <w:t>.</w:t>
      </w:r>
    </w:p>
    <w:p w14:paraId="0ADC6FC7" w14:textId="77777777" w:rsidR="00040618" w:rsidRPr="00040618" w:rsidRDefault="000B34EE" w:rsidP="00040618">
      <w:pPr>
        <w:pStyle w:val="ASFKNameTable"/>
      </w:pPr>
      <w:r>
        <w:rPr>
          <w:noProof/>
        </w:rPr>
        <w:lastRenderedPageBreak/>
        <w:fldChar w:fldCharType="begin"/>
      </w:r>
      <w:r>
        <w:rPr>
          <w:noProof/>
        </w:rPr>
        <w:instrText xml:space="preserve"> SEQ Таблица \* ARABIC </w:instrText>
      </w:r>
      <w:r>
        <w:rPr>
          <w:noProof/>
        </w:rPr>
        <w:fldChar w:fldCharType="separate"/>
      </w:r>
      <w:bookmarkStart w:id="875" w:name="_Ref478722179"/>
      <w:bookmarkStart w:id="876" w:name="_Toc82691779"/>
      <w:r w:rsidR="00476E1D">
        <w:rPr>
          <w:noProof/>
        </w:rPr>
        <w:t>55</w:t>
      </w:r>
      <w:bookmarkEnd w:id="875"/>
      <w:r>
        <w:rPr>
          <w:noProof/>
        </w:rPr>
        <w:fldChar w:fldCharType="end"/>
      </w:r>
      <w:r w:rsidR="00040618" w:rsidRPr="00040618">
        <w:t>. Описание полей документа «Исполнительный документ по солидарным должникам», закладки «Информация об отзыве исполнительного документа»</w:t>
      </w:r>
      <w:bookmarkEnd w:id="876"/>
    </w:p>
    <w:tbl>
      <w:tblPr>
        <w:tblW w:w="97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5457"/>
        <w:gridCol w:w="4295"/>
      </w:tblGrid>
      <w:tr w:rsidR="00040618" w:rsidRPr="007B2273" w14:paraId="23E815C9" w14:textId="77777777" w:rsidTr="004834F0">
        <w:trPr>
          <w:tblHeader/>
        </w:trPr>
        <w:tc>
          <w:tcPr>
            <w:tcW w:w="27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5B8D94B" w14:textId="77777777" w:rsidR="00040618" w:rsidRPr="007D1503" w:rsidRDefault="00040618" w:rsidP="00040618">
            <w:pPr>
              <w:pStyle w:val="ASFKTableHead"/>
            </w:pPr>
            <w:r w:rsidRPr="007D1503">
              <w:t>Наименование поля</w:t>
            </w:r>
          </w:p>
        </w:tc>
        <w:tc>
          <w:tcPr>
            <w:tcW w:w="22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F74EE55" w14:textId="77777777" w:rsidR="00040618" w:rsidRPr="007D1503" w:rsidRDefault="00040618" w:rsidP="00040618">
            <w:pPr>
              <w:pStyle w:val="ASFKTableHead"/>
            </w:pPr>
            <w:r w:rsidRPr="007D1503">
              <w:t>Описание поля</w:t>
            </w:r>
          </w:p>
        </w:tc>
      </w:tr>
      <w:tr w:rsidR="00040618" w:rsidRPr="007B2273" w14:paraId="7E5F23BA" w14:textId="77777777" w:rsidTr="004834F0">
        <w:trPr>
          <w:trHeight w:val="20"/>
        </w:trPr>
        <w:tc>
          <w:tcPr>
            <w:tcW w:w="2798" w:type="pct"/>
            <w:shd w:val="clear" w:color="auto" w:fill="auto"/>
          </w:tcPr>
          <w:p w14:paraId="199890DF" w14:textId="77777777" w:rsidR="00040618" w:rsidRPr="007D1503" w:rsidRDefault="00040618" w:rsidP="004834F0">
            <w:pPr>
              <w:pStyle w:val="ASFKTablenorm"/>
              <w:ind w:left="57" w:right="57"/>
            </w:pPr>
            <w:r w:rsidRPr="007D1503">
              <w:t>Наименование документа об отзыве</w:t>
            </w:r>
          </w:p>
        </w:tc>
        <w:tc>
          <w:tcPr>
            <w:tcW w:w="2202" w:type="pct"/>
            <w:shd w:val="clear" w:color="auto" w:fill="auto"/>
          </w:tcPr>
          <w:p w14:paraId="0CFA6E1E" w14:textId="77777777" w:rsidR="00040618" w:rsidRPr="007D1503" w:rsidRDefault="00040618" w:rsidP="004834F0">
            <w:pPr>
              <w:pStyle w:val="ASFKTablenorm"/>
              <w:ind w:left="57" w:right="57"/>
            </w:pPr>
            <w:r w:rsidRPr="007D1503">
              <w:t>Входящий: Значение передается из OEBS.</w:t>
            </w:r>
          </w:p>
        </w:tc>
      </w:tr>
      <w:tr w:rsidR="00040618" w:rsidRPr="007B2273" w14:paraId="203898E8" w14:textId="77777777" w:rsidTr="004834F0">
        <w:trPr>
          <w:trHeight w:val="20"/>
        </w:trPr>
        <w:tc>
          <w:tcPr>
            <w:tcW w:w="2798" w:type="pct"/>
            <w:shd w:val="clear" w:color="auto" w:fill="auto"/>
          </w:tcPr>
          <w:p w14:paraId="22EA8491" w14:textId="77777777" w:rsidR="00040618" w:rsidRPr="007D1503" w:rsidRDefault="00040618" w:rsidP="004834F0">
            <w:pPr>
              <w:pStyle w:val="ASFKTablenorm"/>
              <w:ind w:left="57" w:right="57"/>
            </w:pPr>
            <w:r w:rsidRPr="007D1503">
              <w:t>Дата поступления документа об отзыве в ОрФК</w:t>
            </w:r>
          </w:p>
        </w:tc>
        <w:tc>
          <w:tcPr>
            <w:tcW w:w="2202" w:type="pct"/>
            <w:shd w:val="clear" w:color="auto" w:fill="auto"/>
          </w:tcPr>
          <w:p w14:paraId="19EC7B08" w14:textId="77777777" w:rsidR="00040618" w:rsidRPr="007D1503" w:rsidRDefault="00040618" w:rsidP="004834F0">
            <w:pPr>
              <w:pStyle w:val="ASFKTablenorm"/>
              <w:ind w:left="57" w:right="57"/>
            </w:pPr>
            <w:r w:rsidRPr="007D1503">
              <w:t>Входящий: Значение передается из OEBS.</w:t>
            </w:r>
          </w:p>
        </w:tc>
      </w:tr>
      <w:tr w:rsidR="00040618" w:rsidRPr="007B2273" w14:paraId="7EC5700A" w14:textId="77777777" w:rsidTr="004834F0">
        <w:trPr>
          <w:trHeight w:val="20"/>
        </w:trPr>
        <w:tc>
          <w:tcPr>
            <w:tcW w:w="2798" w:type="pct"/>
            <w:shd w:val="clear" w:color="auto" w:fill="auto"/>
          </w:tcPr>
          <w:p w14:paraId="364EBC32" w14:textId="77777777" w:rsidR="00040618" w:rsidRPr="007D1503" w:rsidRDefault="00040618" w:rsidP="004834F0">
            <w:pPr>
              <w:pStyle w:val="ASFKTablenorm"/>
              <w:ind w:left="57" w:right="57"/>
            </w:pPr>
            <w:r w:rsidRPr="007D1503">
              <w:t>Номер документа об отзыве</w:t>
            </w:r>
          </w:p>
        </w:tc>
        <w:tc>
          <w:tcPr>
            <w:tcW w:w="2202" w:type="pct"/>
            <w:shd w:val="clear" w:color="auto" w:fill="auto"/>
          </w:tcPr>
          <w:p w14:paraId="0596A1AF" w14:textId="77777777" w:rsidR="00040618" w:rsidRPr="007D1503" w:rsidRDefault="00040618" w:rsidP="004834F0">
            <w:pPr>
              <w:pStyle w:val="ASFKTablenorm"/>
              <w:ind w:left="57" w:right="57"/>
            </w:pPr>
            <w:r w:rsidRPr="007D1503">
              <w:t>Входящий: Значение передается из OEBS.</w:t>
            </w:r>
          </w:p>
        </w:tc>
      </w:tr>
      <w:tr w:rsidR="00040618" w:rsidRPr="007B2273" w14:paraId="177845E5" w14:textId="77777777" w:rsidTr="004834F0">
        <w:trPr>
          <w:trHeight w:val="20"/>
        </w:trPr>
        <w:tc>
          <w:tcPr>
            <w:tcW w:w="2798" w:type="pct"/>
            <w:shd w:val="clear" w:color="auto" w:fill="auto"/>
          </w:tcPr>
          <w:p w14:paraId="77683C0C" w14:textId="77777777" w:rsidR="00040618" w:rsidRPr="007D1503" w:rsidRDefault="00040618" w:rsidP="004834F0">
            <w:pPr>
              <w:pStyle w:val="ASFKTablenorm"/>
              <w:ind w:left="57" w:right="57"/>
            </w:pPr>
            <w:r w:rsidRPr="007D1503">
              <w:t>Дата документа об отзыве</w:t>
            </w:r>
          </w:p>
        </w:tc>
        <w:tc>
          <w:tcPr>
            <w:tcW w:w="2202" w:type="pct"/>
            <w:shd w:val="clear" w:color="auto" w:fill="auto"/>
          </w:tcPr>
          <w:p w14:paraId="74D4817B" w14:textId="77777777" w:rsidR="00040618" w:rsidRPr="007D1503" w:rsidRDefault="00040618" w:rsidP="004834F0">
            <w:pPr>
              <w:pStyle w:val="ASFKTablenorm"/>
              <w:ind w:left="57" w:right="57"/>
            </w:pPr>
            <w:r w:rsidRPr="007D1503">
              <w:t>Входящий: Значение передается из OEBS.</w:t>
            </w:r>
          </w:p>
        </w:tc>
      </w:tr>
      <w:tr w:rsidR="00040618" w:rsidRPr="007B2273" w14:paraId="5D5668DA" w14:textId="77777777" w:rsidTr="004834F0">
        <w:trPr>
          <w:trHeight w:val="20"/>
        </w:trPr>
        <w:tc>
          <w:tcPr>
            <w:tcW w:w="2798" w:type="pct"/>
            <w:shd w:val="clear" w:color="auto" w:fill="auto"/>
          </w:tcPr>
          <w:p w14:paraId="7C1E1F8E" w14:textId="77777777" w:rsidR="00040618" w:rsidRPr="007D1503" w:rsidRDefault="00040618" w:rsidP="004834F0">
            <w:pPr>
              <w:pStyle w:val="ASFKTablenorm"/>
              <w:ind w:left="57" w:right="57"/>
            </w:pPr>
            <w:r w:rsidRPr="007D1503">
              <w:t>Наименование или Ф.И.О. взыскателя, направившего документ об отзыве</w:t>
            </w:r>
          </w:p>
        </w:tc>
        <w:tc>
          <w:tcPr>
            <w:tcW w:w="2202" w:type="pct"/>
            <w:shd w:val="clear" w:color="auto" w:fill="auto"/>
          </w:tcPr>
          <w:p w14:paraId="2AAD81B9" w14:textId="77777777" w:rsidR="00040618" w:rsidRPr="007D1503" w:rsidRDefault="00040618" w:rsidP="004834F0">
            <w:pPr>
              <w:pStyle w:val="ASFKTablenorm"/>
              <w:ind w:left="57" w:right="57"/>
            </w:pPr>
            <w:r w:rsidRPr="007D1503">
              <w:t>Входящий: Значение передается из OEBS.</w:t>
            </w:r>
          </w:p>
        </w:tc>
      </w:tr>
      <w:tr w:rsidR="00040618" w:rsidRPr="007B2273" w14:paraId="5DACB85E" w14:textId="77777777" w:rsidTr="004834F0">
        <w:trPr>
          <w:trHeight w:val="20"/>
        </w:trPr>
        <w:tc>
          <w:tcPr>
            <w:tcW w:w="2798" w:type="pct"/>
            <w:shd w:val="clear" w:color="auto" w:fill="auto"/>
          </w:tcPr>
          <w:p w14:paraId="57015A72" w14:textId="77777777" w:rsidR="00040618" w:rsidRPr="007D1503" w:rsidRDefault="00040618" w:rsidP="004834F0">
            <w:pPr>
              <w:pStyle w:val="ASFKTablenorm"/>
              <w:ind w:left="57" w:right="57"/>
            </w:pPr>
            <w:r w:rsidRPr="007D1503">
              <w:t>Ф.И.О. представителя взыскателя, направившего док</w:t>
            </w:r>
            <w:r w:rsidRPr="00AA5C41">
              <w:t>у</w:t>
            </w:r>
            <w:r w:rsidRPr="007D1503">
              <w:t>мент об отзыве</w:t>
            </w:r>
          </w:p>
        </w:tc>
        <w:tc>
          <w:tcPr>
            <w:tcW w:w="2202" w:type="pct"/>
            <w:shd w:val="clear" w:color="auto" w:fill="auto"/>
          </w:tcPr>
          <w:p w14:paraId="69F7ACCA" w14:textId="77777777" w:rsidR="00040618" w:rsidRPr="007D1503" w:rsidRDefault="00040618" w:rsidP="004834F0">
            <w:pPr>
              <w:pStyle w:val="ASFKTablenorm"/>
              <w:ind w:left="57" w:right="57"/>
            </w:pPr>
            <w:r w:rsidRPr="007D1503">
              <w:t>Входящий: Значение передается из OEBS.</w:t>
            </w:r>
          </w:p>
        </w:tc>
      </w:tr>
      <w:tr w:rsidR="00040618" w:rsidRPr="007B2273" w14:paraId="22C1AA97" w14:textId="77777777" w:rsidTr="004834F0">
        <w:trPr>
          <w:trHeight w:val="20"/>
        </w:trPr>
        <w:tc>
          <w:tcPr>
            <w:tcW w:w="2798" w:type="pct"/>
            <w:shd w:val="clear" w:color="auto" w:fill="auto"/>
          </w:tcPr>
          <w:p w14:paraId="4629D912" w14:textId="77777777" w:rsidR="00040618" w:rsidRPr="007D1503" w:rsidRDefault="00040618" w:rsidP="004834F0">
            <w:pPr>
              <w:pStyle w:val="ASFKTablenorm"/>
              <w:ind w:left="57" w:right="57"/>
            </w:pPr>
            <w:r w:rsidRPr="007D1503">
              <w:t>Наименование суда, направившего документ об отзыве</w:t>
            </w:r>
          </w:p>
        </w:tc>
        <w:tc>
          <w:tcPr>
            <w:tcW w:w="2202" w:type="pct"/>
            <w:shd w:val="clear" w:color="auto" w:fill="auto"/>
          </w:tcPr>
          <w:p w14:paraId="4E796918" w14:textId="77777777" w:rsidR="00040618" w:rsidRPr="007D1503" w:rsidRDefault="00040618" w:rsidP="004834F0">
            <w:pPr>
              <w:pStyle w:val="ASFKTablenorm"/>
              <w:ind w:left="57" w:right="57"/>
            </w:pPr>
            <w:r w:rsidRPr="007D1503">
              <w:t>Входящий: Значение передается из OEBS.</w:t>
            </w:r>
          </w:p>
        </w:tc>
      </w:tr>
    </w:tbl>
    <w:p w14:paraId="7ABA39C5" w14:textId="77777777" w:rsidR="00040618" w:rsidRPr="00040618" w:rsidRDefault="00040618" w:rsidP="00040618">
      <w:pPr>
        <w:pStyle w:val="32"/>
      </w:pPr>
      <w:bookmarkStart w:id="877" w:name="_Ref478722527"/>
      <w:bookmarkStart w:id="878" w:name="_Ref478722625"/>
      <w:bookmarkStart w:id="879" w:name="_Ref478722922"/>
      <w:bookmarkStart w:id="880" w:name="_Toc82691636"/>
      <w:r w:rsidRPr="00040618">
        <w:t>Исполнительный документ по периодическим выплатам</w:t>
      </w:r>
      <w:bookmarkEnd w:id="869"/>
      <w:bookmarkEnd w:id="870"/>
      <w:bookmarkEnd w:id="871"/>
      <w:bookmarkEnd w:id="872"/>
      <w:bookmarkEnd w:id="877"/>
      <w:bookmarkEnd w:id="878"/>
      <w:bookmarkEnd w:id="879"/>
      <w:bookmarkEnd w:id="880"/>
    </w:p>
    <w:p w14:paraId="55472F61" w14:textId="77777777" w:rsidR="00040618" w:rsidRPr="00040618" w:rsidRDefault="00040618" w:rsidP="00040618">
      <w:pPr>
        <w:pStyle w:val="ASFKNormal"/>
      </w:pPr>
      <w:r w:rsidRPr="00040618">
        <w:t xml:space="preserve">Взыскатель предоставляет в </w:t>
      </w:r>
      <w:r w:rsidR="0011544B">
        <w:t>ТОФК</w:t>
      </w:r>
      <w:r w:rsidRPr="00040618">
        <w:t xml:space="preserve"> по месту обслуживания лицевого счета должника (БУ-должника или АУ-должника) исполнительный лист (постановление о списании средств) и другие документы в бумажном виде. </w:t>
      </w:r>
      <w:r w:rsidR="0011544B">
        <w:t>ТОФК</w:t>
      </w:r>
      <w:r w:rsidRPr="00040618">
        <w:t xml:space="preserve"> создает «Исполнительный документ по периодическим выплатам», заполняя все атрибуты кроме строчной части.</w:t>
      </w:r>
    </w:p>
    <w:p w14:paraId="26F17CF9" w14:textId="77777777" w:rsidR="005154AF" w:rsidRPr="007B2273" w:rsidRDefault="005154AF" w:rsidP="005154AF">
      <w:pPr>
        <w:pStyle w:val="ASFKNormal"/>
      </w:pPr>
      <w:r w:rsidRPr="007B2273">
        <w:t>В случае предоставления исполнительного листа в ОФК, применяется следующий п</w:t>
      </w:r>
      <w:r w:rsidRPr="005154AF">
        <w:t>о</w:t>
      </w:r>
      <w:r w:rsidRPr="007B2273">
        <w:t>рядок обработки документа:</w:t>
      </w:r>
    </w:p>
    <w:p w14:paraId="1954230B" w14:textId="77777777" w:rsidR="005154AF" w:rsidRPr="007B2273" w:rsidRDefault="00420183" w:rsidP="005154AF">
      <w:pPr>
        <w:pStyle w:val="ASFKListmark1"/>
      </w:pPr>
      <w:r>
        <w:t>д</w:t>
      </w:r>
      <w:r w:rsidR="005154AF" w:rsidRPr="007B2273">
        <w:t>анные по исполнительному листу вводятся в учетную систему УФК</w:t>
      </w:r>
      <w:r>
        <w:t xml:space="preserve"> к</w:t>
      </w:r>
      <w:r w:rsidR="005154AF" w:rsidRPr="007B2273">
        <w:t xml:space="preserve">ак </w:t>
      </w:r>
      <w:r w:rsidR="004803D6">
        <w:t>«</w:t>
      </w:r>
      <w:r w:rsidR="005154AF" w:rsidRPr="007B2273">
        <w:t>Исполнительный документ по периодическим выплатам</w:t>
      </w:r>
      <w:r w:rsidR="004803D6">
        <w:t>»</w:t>
      </w:r>
      <w:r>
        <w:t>;</w:t>
      </w:r>
    </w:p>
    <w:p w14:paraId="4BD11484" w14:textId="77777777" w:rsidR="005154AF" w:rsidRPr="007B2273" w:rsidRDefault="00420183" w:rsidP="005154AF">
      <w:pPr>
        <w:pStyle w:val="ASFKListmark1"/>
      </w:pPr>
      <w:r>
        <w:t>документ ставится на учет в УФК;</w:t>
      </w:r>
    </w:p>
    <w:p w14:paraId="2F0CFCA6" w14:textId="77777777" w:rsidR="005154AF" w:rsidRPr="007B2273" w:rsidRDefault="00420183" w:rsidP="005154AF">
      <w:pPr>
        <w:pStyle w:val="ASFKListmark1"/>
      </w:pPr>
      <w:r>
        <w:t>п</w:t>
      </w:r>
      <w:r w:rsidR="005154AF" w:rsidRPr="007B2273">
        <w:t>осле этого документ доставляется из учетной системы УФК на АРМ НУБП (БУ). Документ также может быть создан в учетной системе УФК (ЦАФК) и передан ПБС (БУ) через СУФД.</w:t>
      </w:r>
    </w:p>
    <w:p w14:paraId="204526FA" w14:textId="77777777" w:rsidR="005154AF" w:rsidRPr="007B2273" w:rsidRDefault="005154AF" w:rsidP="005154AF">
      <w:pPr>
        <w:pStyle w:val="ASFKNormal"/>
      </w:pPr>
      <w:r w:rsidRPr="007B2273">
        <w:t xml:space="preserve">Для работы с документом </w:t>
      </w:r>
      <w:r w:rsidR="004803D6">
        <w:t>«</w:t>
      </w:r>
      <w:r w:rsidRPr="007B2273">
        <w:t>Исполнительный документ по периодическим выплатам</w:t>
      </w:r>
      <w:r w:rsidR="004803D6">
        <w:t>»</w:t>
      </w:r>
      <w:r w:rsidRPr="007B2273">
        <w:t xml:space="preserve"> следует перейти в пункт меню </w:t>
      </w:r>
      <w:r w:rsidR="004803D6">
        <w:t>«</w:t>
      </w:r>
      <w:r w:rsidRPr="007B2273">
        <w:t>Документы – Регистрация и учет обязательств – Ка</w:t>
      </w:r>
      <w:r w:rsidRPr="00726330">
        <w:t>р</w:t>
      </w:r>
      <w:r w:rsidRPr="007B2273">
        <w:t>точки учета БО – Исполнительный документ по периодическим выплатам</w:t>
      </w:r>
      <w:r w:rsidR="004803D6">
        <w:t>»</w:t>
      </w:r>
      <w:r w:rsidRPr="007B2273">
        <w:t xml:space="preserve">. </w:t>
      </w:r>
      <w:r w:rsidR="005B6229">
        <w:t>Откроется ЭФ списка документов, представленная на рисунке</w:t>
      </w:r>
      <w:r w:rsidR="00324EC1" w:rsidRPr="007B2273">
        <w:t> </w:t>
      </w:r>
      <w:r w:rsidRPr="007B2273">
        <w:fldChar w:fldCharType="begin"/>
      </w:r>
      <w:r w:rsidRPr="007B2273">
        <w:instrText xml:space="preserve"> REF _Ref333224674 \h  \* MERGEFORMAT </w:instrText>
      </w:r>
      <w:r w:rsidRPr="007B2273">
        <w:fldChar w:fldCharType="separate"/>
      </w:r>
      <w:r w:rsidR="00476E1D">
        <w:t>92</w:t>
      </w:r>
      <w:r w:rsidRPr="007B2273">
        <w:fldChar w:fldCharType="end"/>
      </w:r>
      <w:r w:rsidRPr="007B2273">
        <w:t>.</w:t>
      </w:r>
    </w:p>
    <w:p w14:paraId="17F500EA" w14:textId="77777777" w:rsidR="005154AF" w:rsidRPr="00A27039" w:rsidRDefault="00476E1D" w:rsidP="005154AF">
      <w:pPr>
        <w:pStyle w:val="ASFKFigure"/>
      </w:pPr>
      <w:r>
        <w:lastRenderedPageBreak/>
        <w:pict w14:anchorId="2E2EE9A0">
          <v:shape id="_x0000_i1186" type="#_x0000_t75" style="width:482.25pt;height:252pt">
            <v:imagedata r:id="rId152" o:title="0"/>
          </v:shape>
        </w:pict>
      </w:r>
    </w:p>
    <w:p w14:paraId="2D30DE69" w14:textId="77777777"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881" w:name="_Ref333224674"/>
      <w:bookmarkStart w:id="882" w:name="_Toc82692061"/>
      <w:r w:rsidR="00476E1D">
        <w:rPr>
          <w:noProof/>
        </w:rPr>
        <w:t>92</w:t>
      </w:r>
      <w:bookmarkEnd w:id="881"/>
      <w:r w:rsidRPr="007B2273">
        <w:fldChar w:fldCharType="end"/>
      </w:r>
      <w:r w:rsidRPr="007B2273">
        <w:t xml:space="preserve">. ЭФ списка документов </w:t>
      </w:r>
      <w:r w:rsidR="004803D6">
        <w:t>«</w:t>
      </w:r>
      <w:r w:rsidRPr="007B2273">
        <w:t>Исполнительный документ по периодическим выплатам</w:t>
      </w:r>
      <w:r w:rsidR="004803D6">
        <w:t>»</w:t>
      </w:r>
      <w:bookmarkEnd w:id="882"/>
    </w:p>
    <w:p w14:paraId="46D12DF9" w14:textId="77777777" w:rsidR="005154AF" w:rsidRPr="007B2273" w:rsidRDefault="005154AF" w:rsidP="005154AF">
      <w:pPr>
        <w:pStyle w:val="41"/>
      </w:pPr>
      <w:bookmarkStart w:id="883" w:name="_Toc232827379"/>
      <w:r w:rsidRPr="007B2273">
        <w:t>Доступные операции</w:t>
      </w:r>
      <w:bookmarkEnd w:id="883"/>
    </w:p>
    <w:p w14:paraId="61DD7C67" w14:textId="77777777" w:rsidR="005154AF" w:rsidRPr="007B2273" w:rsidRDefault="005154AF" w:rsidP="005154AF">
      <w:pPr>
        <w:pStyle w:val="ASFKNormal"/>
      </w:pPr>
      <w:r w:rsidRPr="007B2273">
        <w:t>На АРМ НУБП доступны следующие операции над документом:</w:t>
      </w:r>
    </w:p>
    <w:p w14:paraId="08FA582F" w14:textId="77777777" w:rsidR="005154AF" w:rsidRPr="007B2273" w:rsidRDefault="005154AF" w:rsidP="005154AF">
      <w:pPr>
        <w:pStyle w:val="ASFKListmark1"/>
      </w:pPr>
      <w:r w:rsidRPr="007B2273">
        <w:t>просмотр;</w:t>
      </w:r>
    </w:p>
    <w:p w14:paraId="0715B19C" w14:textId="77777777" w:rsidR="005154AF" w:rsidRPr="007B2273" w:rsidRDefault="005154AF" w:rsidP="005154AF">
      <w:pPr>
        <w:pStyle w:val="ASFKListmark1"/>
      </w:pPr>
      <w:r w:rsidRPr="007B2273">
        <w:t>печать;</w:t>
      </w:r>
    </w:p>
    <w:p w14:paraId="664B596E" w14:textId="77777777" w:rsidR="005154AF" w:rsidRPr="007B2273" w:rsidRDefault="005154AF" w:rsidP="005154AF">
      <w:pPr>
        <w:pStyle w:val="ASFKListmark1"/>
      </w:pPr>
      <w:r w:rsidRPr="007B2273">
        <w:t xml:space="preserve">проверка </w:t>
      </w:r>
      <w:r w:rsidR="00420183">
        <w:t>ЭП</w:t>
      </w:r>
      <w:r w:rsidRPr="007B2273">
        <w:t>.</w:t>
      </w:r>
    </w:p>
    <w:p w14:paraId="73B2ADCB" w14:textId="77777777" w:rsidR="005154AF" w:rsidRPr="007B2273" w:rsidRDefault="005154AF" w:rsidP="005154AF">
      <w:pPr>
        <w:pStyle w:val="41"/>
      </w:pPr>
      <w:bookmarkStart w:id="884" w:name="_Toc232827380"/>
      <w:r w:rsidRPr="007B2273">
        <w:t>Экранная форма документа</w:t>
      </w:r>
      <w:bookmarkEnd w:id="884"/>
    </w:p>
    <w:p w14:paraId="28C246F9" w14:textId="77777777" w:rsidR="005154AF" w:rsidRPr="007B2273" w:rsidRDefault="005154AF" w:rsidP="005154AF">
      <w:pPr>
        <w:pStyle w:val="ASFKNormal"/>
      </w:pPr>
      <w:r w:rsidRPr="007B2273">
        <w:t xml:space="preserve">ЭФ документа </w:t>
      </w:r>
      <w:r w:rsidR="004803D6">
        <w:t>«</w:t>
      </w:r>
      <w:r w:rsidRPr="007B2273">
        <w:t>Исполнительный документ по периодическим выплатам</w:t>
      </w:r>
      <w:r w:rsidR="004803D6">
        <w:t>»</w:t>
      </w:r>
      <w:r w:rsidR="007D1503">
        <w:t xml:space="preserve"> представлена на рисунке</w:t>
      </w:r>
      <w:r w:rsidRPr="007B2273">
        <w:t> </w:t>
      </w:r>
      <w:r w:rsidRPr="007B2273">
        <w:fldChar w:fldCharType="begin"/>
      </w:r>
      <w:r w:rsidRPr="007B2273">
        <w:instrText xml:space="preserve"> REF _Ref231187912 \h  \* MERGEFORMAT </w:instrText>
      </w:r>
      <w:r w:rsidRPr="007B2273">
        <w:fldChar w:fldCharType="separate"/>
      </w:r>
      <w:r w:rsidR="00476E1D">
        <w:t>93</w:t>
      </w:r>
      <w:r w:rsidRPr="007B2273">
        <w:fldChar w:fldCharType="end"/>
      </w:r>
      <w:r w:rsidRPr="007B2273">
        <w:t>. Форма содержит следующие закладки:</w:t>
      </w:r>
    </w:p>
    <w:p w14:paraId="40298C9C" w14:textId="77777777" w:rsidR="005154AF" w:rsidRPr="007B2273" w:rsidRDefault="004803D6" w:rsidP="005154AF">
      <w:pPr>
        <w:pStyle w:val="ASFKListmark1"/>
      </w:pPr>
      <w:r>
        <w:t>«</w:t>
      </w:r>
      <w:r w:rsidR="005154AF" w:rsidRPr="007B2273">
        <w:t>Документ (1)</w:t>
      </w:r>
      <w:r>
        <w:t>»</w:t>
      </w:r>
      <w:r w:rsidR="005154AF" w:rsidRPr="007B2273">
        <w:t>;</w:t>
      </w:r>
    </w:p>
    <w:p w14:paraId="15040176" w14:textId="77777777" w:rsidR="005154AF" w:rsidRDefault="004803D6" w:rsidP="005154AF">
      <w:pPr>
        <w:pStyle w:val="ASFKListmark1"/>
      </w:pPr>
      <w:r>
        <w:t>«</w:t>
      </w:r>
      <w:r w:rsidR="005154AF" w:rsidRPr="007B2273">
        <w:t>Исполнение (2)</w:t>
      </w:r>
      <w:r>
        <w:t>»</w:t>
      </w:r>
      <w:r w:rsidR="005154AF" w:rsidRPr="007B2273">
        <w:t>;</w:t>
      </w:r>
    </w:p>
    <w:p w14:paraId="55B8B59A" w14:textId="77777777" w:rsidR="007D1503" w:rsidRDefault="007D1503" w:rsidP="005154AF">
      <w:pPr>
        <w:pStyle w:val="ASFKListmark1"/>
      </w:pPr>
      <w:r w:rsidRPr="007D1503">
        <w:t>«Информация об отзыве исполнительного документа</w:t>
      </w:r>
      <w:r w:rsidR="00CB5CCA">
        <w:t xml:space="preserve"> (3)</w:t>
      </w:r>
      <w:r w:rsidRPr="007D1503">
        <w:t>»</w:t>
      </w:r>
      <w:r>
        <w:t>;</w:t>
      </w:r>
    </w:p>
    <w:p w14:paraId="2A1BB574" w14:textId="77777777" w:rsidR="0006034B" w:rsidRPr="007B2273" w:rsidRDefault="0006034B" w:rsidP="0006034B">
      <w:pPr>
        <w:pStyle w:val="ASFKListmark1"/>
      </w:pPr>
      <w:r>
        <w:t>«Реквизиты ЦОКР исполнителя»</w:t>
      </w:r>
      <w:r w:rsidRPr="007B2273">
        <w:t>;</w:t>
      </w:r>
    </w:p>
    <w:p w14:paraId="040CFB2F" w14:textId="77777777" w:rsidR="005154AF" w:rsidRPr="007B2273" w:rsidRDefault="004803D6" w:rsidP="005154AF">
      <w:pPr>
        <w:pStyle w:val="ASFKListmark1"/>
      </w:pPr>
      <w:r>
        <w:t>«</w:t>
      </w:r>
      <w:r w:rsidR="005154AF" w:rsidRPr="007B2273">
        <w:t>Системные атрибуты</w:t>
      </w:r>
      <w:r>
        <w:t>»</w:t>
      </w:r>
      <w:r w:rsidR="005154AF" w:rsidRPr="007B2273">
        <w:t>;</w:t>
      </w:r>
    </w:p>
    <w:p w14:paraId="010CFDF7" w14:textId="77777777" w:rsidR="005154AF" w:rsidRPr="007B2273" w:rsidRDefault="004803D6" w:rsidP="005154AF">
      <w:pPr>
        <w:pStyle w:val="ASFKListmark1"/>
      </w:pPr>
      <w:r>
        <w:t>«</w:t>
      </w:r>
      <w:r w:rsidR="005154AF" w:rsidRPr="007B2273">
        <w:t>Протоколы</w:t>
      </w:r>
      <w:r>
        <w:t>»</w:t>
      </w:r>
      <w:r w:rsidR="005154AF" w:rsidRPr="007B2273">
        <w:t>.</w:t>
      </w:r>
    </w:p>
    <w:p w14:paraId="6A778F92" w14:textId="77777777" w:rsidR="005154AF" w:rsidRPr="00A83B2C" w:rsidRDefault="00476E1D" w:rsidP="005154AF">
      <w:pPr>
        <w:pStyle w:val="ASFKFigure"/>
      </w:pPr>
      <w:r>
        <w:lastRenderedPageBreak/>
        <w:pict w14:anchorId="58C57717">
          <v:shape id="_x0000_i1187" type="#_x0000_t75" style="width:482.25pt;height:460.45pt">
            <v:imagedata r:id="rId153" o:title="0"/>
          </v:shape>
        </w:pict>
      </w:r>
    </w:p>
    <w:p w14:paraId="07CBBFA4" w14:textId="77777777"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885" w:name="_Ref231187912"/>
      <w:bookmarkStart w:id="886" w:name="_Toc82692062"/>
      <w:r w:rsidR="00476E1D">
        <w:rPr>
          <w:noProof/>
        </w:rPr>
        <w:t>93</w:t>
      </w:r>
      <w:bookmarkEnd w:id="885"/>
      <w:r w:rsidRPr="007B2273">
        <w:fldChar w:fldCharType="end"/>
      </w:r>
      <w:r w:rsidRPr="007B2273">
        <w:t xml:space="preserve">. ЭФ документа </w:t>
      </w:r>
      <w:r w:rsidR="004803D6">
        <w:t>«</w:t>
      </w:r>
      <w:r w:rsidRPr="007B2273">
        <w:t>Исполнительный документ по периодическим выплатам</w:t>
      </w:r>
      <w:r w:rsidR="00B33BD1">
        <w:t>», закладки «</w:t>
      </w:r>
      <w:r w:rsidRPr="007B2273">
        <w:t>Документ (1)</w:t>
      </w:r>
      <w:r w:rsidR="004803D6">
        <w:t>»</w:t>
      </w:r>
      <w:bookmarkEnd w:id="886"/>
    </w:p>
    <w:p w14:paraId="2E83AF3A" w14:textId="77777777" w:rsidR="005154AF" w:rsidRPr="007B2273" w:rsidRDefault="005154AF" w:rsidP="005154AF">
      <w:pPr>
        <w:pStyle w:val="ASFKNormal"/>
      </w:pPr>
      <w:r w:rsidRPr="007B2273">
        <w:t xml:space="preserve">Перечень полей документа </w:t>
      </w:r>
      <w:r w:rsidR="004803D6">
        <w:t>«</w:t>
      </w:r>
      <w:r w:rsidRPr="007B2273">
        <w:t>Исполнительный документ по периодическим выплатам</w:t>
      </w:r>
      <w:r w:rsidR="00B33BD1">
        <w:t>», закладки «</w:t>
      </w:r>
      <w:r w:rsidRPr="007B2273">
        <w:t>Документ (1)</w:t>
      </w:r>
      <w:r w:rsidR="004803D6">
        <w:t>»</w:t>
      </w:r>
      <w:r w:rsidRPr="007B2273">
        <w:t xml:space="preserve"> приведен в таблице</w:t>
      </w:r>
      <w:r w:rsidR="00324EC1" w:rsidRPr="007B2273">
        <w:t> </w:t>
      </w:r>
      <w:r w:rsidRPr="007B2273">
        <w:fldChar w:fldCharType="begin"/>
      </w:r>
      <w:r w:rsidRPr="007B2273">
        <w:instrText xml:space="preserve"> REF _Ref317673853 \h  \* MERGEFORMAT </w:instrText>
      </w:r>
      <w:r w:rsidRPr="007B2273">
        <w:fldChar w:fldCharType="separate"/>
      </w:r>
      <w:r w:rsidR="00476E1D">
        <w:t>56</w:t>
      </w:r>
      <w:r w:rsidRPr="007B2273">
        <w:fldChar w:fldCharType="end"/>
      </w:r>
      <w:r w:rsidRPr="007B2273">
        <w:t>.</w:t>
      </w:r>
    </w:p>
    <w:p w14:paraId="0CE603D6" w14:textId="77777777" w:rsidR="005154AF"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887" w:name="_Ref317673853"/>
      <w:bookmarkStart w:id="888" w:name="_Toc82691780"/>
      <w:r w:rsidR="00476E1D">
        <w:rPr>
          <w:noProof/>
        </w:rPr>
        <w:t>56</w:t>
      </w:r>
      <w:bookmarkEnd w:id="887"/>
      <w:r>
        <w:rPr>
          <w:noProof/>
        </w:rPr>
        <w:fldChar w:fldCharType="end"/>
      </w:r>
      <w:r w:rsidR="005154AF" w:rsidRPr="00726330">
        <w:t xml:space="preserve">. Описание полей документа </w:t>
      </w:r>
      <w:r w:rsidR="004803D6">
        <w:t>«</w:t>
      </w:r>
      <w:r w:rsidR="005154AF" w:rsidRPr="00726330">
        <w:t>Исполнительный документ по период</w:t>
      </w:r>
      <w:r w:rsidR="005154AF" w:rsidRPr="005154AF">
        <w:t>и</w:t>
      </w:r>
      <w:r w:rsidR="005154AF" w:rsidRPr="00726330">
        <w:t>ческим выплатам</w:t>
      </w:r>
      <w:r w:rsidR="00B33BD1">
        <w:t>», закладки «</w:t>
      </w:r>
      <w:r w:rsidR="005154AF" w:rsidRPr="00726330">
        <w:t>Документ (1)</w:t>
      </w:r>
      <w:r w:rsidR="004803D6">
        <w:t>»</w:t>
      </w:r>
      <w:bookmarkEnd w:id="88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258"/>
        <w:gridCol w:w="5494"/>
      </w:tblGrid>
      <w:tr w:rsidR="005154AF" w:rsidRPr="007B2273" w14:paraId="7557D2A9" w14:textId="77777777" w:rsidTr="004834F0">
        <w:trPr>
          <w:trHeight w:val="313"/>
          <w:tblHeader/>
        </w:trPr>
        <w:tc>
          <w:tcPr>
            <w:tcW w:w="218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F2DF252" w14:textId="77777777" w:rsidR="005154AF" w:rsidRPr="007B2273" w:rsidRDefault="005154AF" w:rsidP="00D20CFC">
            <w:pPr>
              <w:pStyle w:val="ASFKTableHead"/>
            </w:pPr>
            <w:r w:rsidRPr="007B2273">
              <w:t>Наименование поля</w:t>
            </w:r>
          </w:p>
        </w:tc>
        <w:tc>
          <w:tcPr>
            <w:tcW w:w="281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0B61BDD" w14:textId="77777777" w:rsidR="005154AF" w:rsidRPr="007B2273" w:rsidRDefault="005154AF" w:rsidP="00D20CFC">
            <w:pPr>
              <w:pStyle w:val="ASFKTableHead"/>
            </w:pPr>
            <w:r w:rsidRPr="007B2273">
              <w:t>Описание поля</w:t>
            </w:r>
          </w:p>
        </w:tc>
      </w:tr>
      <w:tr w:rsidR="005154AF" w:rsidRPr="007B2273" w14:paraId="4FBD5E73" w14:textId="77777777" w:rsidTr="004834F0">
        <w:tc>
          <w:tcPr>
            <w:tcW w:w="2183" w:type="pct"/>
            <w:shd w:val="clear" w:color="auto" w:fill="auto"/>
          </w:tcPr>
          <w:p w14:paraId="45399461" w14:textId="77777777" w:rsidR="005154AF" w:rsidRPr="007B2273" w:rsidRDefault="005154AF" w:rsidP="004834F0">
            <w:pPr>
              <w:pStyle w:val="ASFKTablenorm"/>
              <w:ind w:left="57" w:right="57"/>
            </w:pPr>
            <w:r w:rsidRPr="007B2273">
              <w:t>Статус</w:t>
            </w:r>
          </w:p>
        </w:tc>
        <w:tc>
          <w:tcPr>
            <w:tcW w:w="2817" w:type="pct"/>
            <w:shd w:val="clear" w:color="auto" w:fill="auto"/>
          </w:tcPr>
          <w:p w14:paraId="4CFE3829" w14:textId="77777777" w:rsidR="005154AF" w:rsidRPr="007B2273" w:rsidRDefault="005154AF" w:rsidP="004834F0">
            <w:pPr>
              <w:pStyle w:val="ASFKTablenorm"/>
              <w:ind w:left="57" w:right="57"/>
            </w:pPr>
            <w:r w:rsidRPr="007B2273">
              <w:t>Статус.</w:t>
            </w:r>
          </w:p>
        </w:tc>
      </w:tr>
      <w:tr w:rsidR="005154AF" w:rsidRPr="007B2273" w14:paraId="68046943" w14:textId="77777777" w:rsidTr="004834F0">
        <w:tc>
          <w:tcPr>
            <w:tcW w:w="2183" w:type="pct"/>
            <w:shd w:val="clear" w:color="auto" w:fill="auto"/>
          </w:tcPr>
          <w:p w14:paraId="2EDD4EA6" w14:textId="77777777" w:rsidR="005154AF" w:rsidRPr="007B2273" w:rsidRDefault="005154AF" w:rsidP="004834F0">
            <w:pPr>
              <w:pStyle w:val="ASFKTablenorm"/>
              <w:ind w:left="57" w:right="57"/>
            </w:pPr>
            <w:r w:rsidRPr="007B2273">
              <w:t>№ ИД в журнале</w:t>
            </w:r>
          </w:p>
        </w:tc>
        <w:tc>
          <w:tcPr>
            <w:tcW w:w="2817" w:type="pct"/>
            <w:shd w:val="clear" w:color="auto" w:fill="auto"/>
          </w:tcPr>
          <w:p w14:paraId="7B1F0D38" w14:textId="77777777" w:rsidR="005154AF" w:rsidRPr="00726330" w:rsidRDefault="005154AF" w:rsidP="004834F0">
            <w:pPr>
              <w:pStyle w:val="ASFKTablenorm"/>
              <w:ind w:left="57" w:right="57"/>
            </w:pPr>
            <w:r w:rsidRPr="007B2273">
              <w:t>Номер Исполнительного документа в журнале входящей корре</w:t>
            </w:r>
            <w:r w:rsidRPr="00726330">
              <w:t>спо</w:t>
            </w:r>
            <w:r w:rsidRPr="005154AF">
              <w:t>н</w:t>
            </w:r>
            <w:r w:rsidRPr="00726330">
              <w:t>денции.</w:t>
            </w:r>
          </w:p>
          <w:p w14:paraId="714B1227" w14:textId="77777777"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14:paraId="711D9C00" w14:textId="77777777" w:rsidTr="004834F0">
        <w:tc>
          <w:tcPr>
            <w:tcW w:w="2183" w:type="pct"/>
            <w:shd w:val="clear" w:color="auto" w:fill="auto"/>
          </w:tcPr>
          <w:p w14:paraId="0C471C5D" w14:textId="77777777" w:rsidR="005154AF" w:rsidRPr="007B2273" w:rsidRDefault="005154AF" w:rsidP="004834F0">
            <w:pPr>
              <w:pStyle w:val="ASFKTablenorm"/>
              <w:ind w:left="57" w:right="57"/>
            </w:pPr>
            <w:r w:rsidRPr="007B2273">
              <w:t>Дата предъявления ИД</w:t>
            </w:r>
          </w:p>
        </w:tc>
        <w:tc>
          <w:tcPr>
            <w:tcW w:w="2817" w:type="pct"/>
            <w:shd w:val="clear" w:color="auto" w:fill="auto"/>
          </w:tcPr>
          <w:p w14:paraId="1F17DA47" w14:textId="77777777"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14:paraId="376424A4" w14:textId="77777777" w:rsidTr="004834F0">
        <w:tc>
          <w:tcPr>
            <w:tcW w:w="2183" w:type="pct"/>
            <w:shd w:val="clear" w:color="auto" w:fill="auto"/>
          </w:tcPr>
          <w:p w14:paraId="17F68D69" w14:textId="77777777" w:rsidR="005154AF" w:rsidRPr="00726330" w:rsidRDefault="005154AF" w:rsidP="004834F0">
            <w:pPr>
              <w:pStyle w:val="ASFKTablenorm"/>
              <w:ind w:left="57" w:right="57"/>
            </w:pPr>
            <w:r w:rsidRPr="007B2273">
              <w:t>Дата фактического предъя</w:t>
            </w:r>
            <w:r w:rsidRPr="005154AF">
              <w:t>в</w:t>
            </w:r>
            <w:r w:rsidRPr="007B2273">
              <w:t>л</w:t>
            </w:r>
            <w:r w:rsidRPr="00726330">
              <w:t>ения ИД</w:t>
            </w:r>
          </w:p>
        </w:tc>
        <w:tc>
          <w:tcPr>
            <w:tcW w:w="2817" w:type="pct"/>
            <w:shd w:val="clear" w:color="auto" w:fill="auto"/>
          </w:tcPr>
          <w:p w14:paraId="689BADB7" w14:textId="77777777"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14:paraId="365A2699" w14:textId="77777777" w:rsidTr="004834F0">
        <w:tc>
          <w:tcPr>
            <w:tcW w:w="2183" w:type="pct"/>
            <w:shd w:val="clear" w:color="auto" w:fill="auto"/>
          </w:tcPr>
          <w:p w14:paraId="17DE7548" w14:textId="77777777" w:rsidR="005154AF" w:rsidRPr="007B2273" w:rsidRDefault="005154AF" w:rsidP="004834F0">
            <w:pPr>
              <w:pStyle w:val="ASFKTablenorm"/>
              <w:ind w:left="57" w:right="57"/>
            </w:pPr>
            <w:r w:rsidRPr="007B2273">
              <w:lastRenderedPageBreak/>
              <w:t>Регистрационный номер ИД</w:t>
            </w:r>
          </w:p>
        </w:tc>
        <w:tc>
          <w:tcPr>
            <w:tcW w:w="2817" w:type="pct"/>
            <w:shd w:val="clear" w:color="auto" w:fill="auto"/>
          </w:tcPr>
          <w:p w14:paraId="4C460C7E" w14:textId="77777777" w:rsidR="005154AF" w:rsidRPr="007B2273" w:rsidRDefault="005154AF" w:rsidP="004834F0">
            <w:pPr>
              <w:pStyle w:val="ASFKTablenorm"/>
              <w:ind w:left="57" w:right="57"/>
            </w:pPr>
            <w:r w:rsidRPr="007B2273">
              <w:t>Регистрационный номер исполнительного документа.</w:t>
            </w:r>
          </w:p>
        </w:tc>
      </w:tr>
      <w:tr w:rsidR="005154AF" w:rsidRPr="007B2273" w14:paraId="2E680239" w14:textId="77777777" w:rsidTr="004834F0">
        <w:tc>
          <w:tcPr>
            <w:tcW w:w="2183" w:type="pct"/>
            <w:shd w:val="clear" w:color="auto" w:fill="auto"/>
          </w:tcPr>
          <w:p w14:paraId="3B8799D8" w14:textId="77777777" w:rsidR="005154AF" w:rsidRPr="007B2273" w:rsidRDefault="005154AF" w:rsidP="004834F0">
            <w:pPr>
              <w:pStyle w:val="ASFKTablenorm"/>
              <w:ind w:left="57" w:right="57"/>
            </w:pPr>
            <w:r w:rsidRPr="007B2273">
              <w:t>Номер ИД</w:t>
            </w:r>
          </w:p>
        </w:tc>
        <w:tc>
          <w:tcPr>
            <w:tcW w:w="2817" w:type="pct"/>
            <w:shd w:val="clear" w:color="auto" w:fill="auto"/>
          </w:tcPr>
          <w:p w14:paraId="5C25BA46" w14:textId="77777777"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14:paraId="36960578" w14:textId="77777777" w:rsidTr="004834F0">
        <w:tc>
          <w:tcPr>
            <w:tcW w:w="2183" w:type="pct"/>
            <w:shd w:val="clear" w:color="auto" w:fill="auto"/>
          </w:tcPr>
          <w:p w14:paraId="672A02AC" w14:textId="77777777" w:rsidR="005154AF" w:rsidRPr="007B2273" w:rsidRDefault="005154AF" w:rsidP="004834F0">
            <w:pPr>
              <w:pStyle w:val="ASFKTablenorm"/>
              <w:ind w:left="57" w:right="57"/>
            </w:pPr>
            <w:r w:rsidRPr="007B2273">
              <w:t>Дата выдачи</w:t>
            </w:r>
          </w:p>
        </w:tc>
        <w:tc>
          <w:tcPr>
            <w:tcW w:w="2817" w:type="pct"/>
            <w:shd w:val="clear" w:color="auto" w:fill="auto"/>
          </w:tcPr>
          <w:p w14:paraId="51B562A4" w14:textId="77777777"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14:paraId="6857D36A" w14:textId="77777777" w:rsidTr="004834F0">
        <w:tc>
          <w:tcPr>
            <w:tcW w:w="2183" w:type="pct"/>
            <w:shd w:val="clear" w:color="auto" w:fill="auto"/>
          </w:tcPr>
          <w:p w14:paraId="345CA8E8" w14:textId="77777777" w:rsidR="005154AF" w:rsidRPr="007B2273" w:rsidRDefault="005154AF" w:rsidP="004834F0">
            <w:pPr>
              <w:pStyle w:val="ASFKTablenorm"/>
              <w:ind w:left="57" w:right="57"/>
            </w:pPr>
            <w:r w:rsidRPr="007B2273">
              <w:t>Вид ИД</w:t>
            </w:r>
          </w:p>
        </w:tc>
        <w:tc>
          <w:tcPr>
            <w:tcW w:w="2817" w:type="pct"/>
            <w:shd w:val="clear" w:color="auto" w:fill="auto"/>
          </w:tcPr>
          <w:p w14:paraId="61C89DBA" w14:textId="77777777"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14:paraId="04FC2DAF" w14:textId="77777777" w:rsidTr="004834F0">
        <w:tc>
          <w:tcPr>
            <w:tcW w:w="2183" w:type="pct"/>
            <w:shd w:val="clear" w:color="auto" w:fill="auto"/>
          </w:tcPr>
          <w:p w14:paraId="0C568A76" w14:textId="77777777" w:rsidR="005154AF" w:rsidRPr="007B2273" w:rsidRDefault="005154AF" w:rsidP="004834F0">
            <w:pPr>
              <w:pStyle w:val="ASFKTablenorm"/>
              <w:ind w:left="57" w:right="57"/>
            </w:pPr>
            <w:r w:rsidRPr="007B2273">
              <w:t>Серия ИД</w:t>
            </w:r>
          </w:p>
        </w:tc>
        <w:tc>
          <w:tcPr>
            <w:tcW w:w="2817" w:type="pct"/>
            <w:shd w:val="clear" w:color="auto" w:fill="auto"/>
          </w:tcPr>
          <w:p w14:paraId="6F0A9B7E" w14:textId="77777777"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14:paraId="15D42CC5" w14:textId="77777777" w:rsidTr="004834F0">
        <w:tc>
          <w:tcPr>
            <w:tcW w:w="2183" w:type="pct"/>
            <w:shd w:val="clear" w:color="auto" w:fill="auto"/>
          </w:tcPr>
          <w:p w14:paraId="59713E42" w14:textId="77777777" w:rsidR="005154AF" w:rsidRPr="007B2273" w:rsidRDefault="005154AF" w:rsidP="004834F0">
            <w:pPr>
              <w:pStyle w:val="ASFKTablenorm"/>
              <w:ind w:left="57" w:right="57"/>
            </w:pPr>
            <w:r w:rsidRPr="007B2273">
              <w:t>Сумма</w:t>
            </w:r>
          </w:p>
        </w:tc>
        <w:tc>
          <w:tcPr>
            <w:tcW w:w="2817" w:type="pct"/>
            <w:shd w:val="clear" w:color="auto" w:fill="auto"/>
          </w:tcPr>
          <w:p w14:paraId="686E3FD8" w14:textId="77777777" w:rsidR="005154AF" w:rsidRPr="007B2273" w:rsidRDefault="005154AF" w:rsidP="004834F0">
            <w:pPr>
              <w:pStyle w:val="ASFKTablenorm"/>
              <w:ind w:left="57" w:right="57"/>
            </w:pPr>
            <w:r w:rsidRPr="007B2273">
              <w:t>Сумма, взыскиваемая по ИД, руб.</w:t>
            </w:r>
          </w:p>
          <w:p w14:paraId="68942173" w14:textId="77777777"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14:paraId="41FAAF78" w14:textId="77777777" w:rsidTr="004834F0">
        <w:tc>
          <w:tcPr>
            <w:tcW w:w="2183" w:type="pct"/>
            <w:shd w:val="clear" w:color="auto" w:fill="auto"/>
          </w:tcPr>
          <w:p w14:paraId="07C63BF0" w14:textId="77777777" w:rsidR="005154AF" w:rsidRPr="007B2273" w:rsidRDefault="005154AF" w:rsidP="004834F0">
            <w:pPr>
              <w:pStyle w:val="ASFKTablenorm"/>
              <w:ind w:left="57" w:right="57"/>
            </w:pPr>
            <w:r w:rsidRPr="007B2273">
              <w:t>Номер ПУ</w:t>
            </w:r>
          </w:p>
        </w:tc>
        <w:tc>
          <w:tcPr>
            <w:tcW w:w="2817" w:type="pct"/>
            <w:shd w:val="clear" w:color="auto" w:fill="auto"/>
          </w:tcPr>
          <w:p w14:paraId="5AF62CC5" w14:textId="77777777" w:rsidR="005154AF" w:rsidRPr="007B2273" w:rsidRDefault="005154AF" w:rsidP="004834F0">
            <w:pPr>
              <w:pStyle w:val="ASFKTablenorm"/>
              <w:ind w:left="57" w:right="57"/>
            </w:pPr>
            <w:r w:rsidRPr="007B2273">
              <w:t>Номер почтового уведомления.</w:t>
            </w:r>
          </w:p>
          <w:p w14:paraId="31205F74" w14:textId="77777777"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14:paraId="69B3114E" w14:textId="77777777" w:rsidTr="004834F0">
        <w:tc>
          <w:tcPr>
            <w:tcW w:w="2183" w:type="pct"/>
            <w:shd w:val="clear" w:color="auto" w:fill="auto"/>
          </w:tcPr>
          <w:p w14:paraId="492A6FA0" w14:textId="77777777" w:rsidR="005154AF" w:rsidRPr="007B2273" w:rsidRDefault="005154AF" w:rsidP="004834F0">
            <w:pPr>
              <w:pStyle w:val="ASFKTablenorm"/>
              <w:ind w:left="57" w:right="57"/>
            </w:pPr>
            <w:r w:rsidRPr="007B2273">
              <w:t>Дата ПУ</w:t>
            </w:r>
          </w:p>
        </w:tc>
        <w:tc>
          <w:tcPr>
            <w:tcW w:w="2817" w:type="pct"/>
            <w:shd w:val="clear" w:color="auto" w:fill="auto"/>
          </w:tcPr>
          <w:p w14:paraId="7C092F94" w14:textId="77777777" w:rsidR="005154AF" w:rsidRPr="007B2273" w:rsidRDefault="005154AF" w:rsidP="004834F0">
            <w:pPr>
              <w:pStyle w:val="ASFKTablenorm"/>
              <w:ind w:left="57" w:right="57"/>
            </w:pPr>
            <w:r w:rsidRPr="007B2273">
              <w:t>Дата почтового уведомления.</w:t>
            </w:r>
          </w:p>
          <w:p w14:paraId="07733489" w14:textId="77777777"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14:paraId="2690CA1E" w14:textId="77777777" w:rsidTr="004834F0">
        <w:tc>
          <w:tcPr>
            <w:tcW w:w="2183" w:type="pct"/>
            <w:shd w:val="clear" w:color="auto" w:fill="auto"/>
          </w:tcPr>
          <w:p w14:paraId="15ABDD9E" w14:textId="77777777" w:rsidR="005154AF" w:rsidRPr="007B2273" w:rsidRDefault="005154AF" w:rsidP="004834F0">
            <w:pPr>
              <w:pStyle w:val="ASFKTablenorm"/>
              <w:ind w:left="57" w:right="57"/>
            </w:pPr>
            <w:r w:rsidRPr="007B2273">
              <w:t>ФИО лица, предъявивш</w:t>
            </w:r>
            <w:r w:rsidRPr="005154AF">
              <w:t>е</w:t>
            </w:r>
            <w:r w:rsidRPr="007B2273">
              <w:t>го ИД</w:t>
            </w:r>
          </w:p>
        </w:tc>
        <w:tc>
          <w:tcPr>
            <w:tcW w:w="2817" w:type="pct"/>
            <w:shd w:val="clear" w:color="auto" w:fill="auto"/>
          </w:tcPr>
          <w:p w14:paraId="7D61A8AC" w14:textId="77777777"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14:paraId="66E87C73" w14:textId="77777777" w:rsidTr="004834F0">
        <w:tc>
          <w:tcPr>
            <w:tcW w:w="2183" w:type="pct"/>
            <w:shd w:val="clear" w:color="auto" w:fill="auto"/>
          </w:tcPr>
          <w:p w14:paraId="1BA6AFA7" w14:textId="77777777" w:rsidR="005154AF" w:rsidRPr="007B2273" w:rsidRDefault="005154AF" w:rsidP="004834F0">
            <w:pPr>
              <w:pStyle w:val="ASFKTablenorm"/>
              <w:ind w:left="57" w:right="57"/>
            </w:pPr>
            <w:r w:rsidRPr="007B2273">
              <w:t>Кол-во листов</w:t>
            </w:r>
          </w:p>
        </w:tc>
        <w:tc>
          <w:tcPr>
            <w:tcW w:w="2817" w:type="pct"/>
            <w:shd w:val="clear" w:color="auto" w:fill="auto"/>
          </w:tcPr>
          <w:p w14:paraId="64AD4978" w14:textId="77777777"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14:paraId="4F099DB7" w14:textId="77777777" w:rsidTr="004834F0">
        <w:tc>
          <w:tcPr>
            <w:tcW w:w="2183" w:type="pct"/>
            <w:shd w:val="clear" w:color="auto" w:fill="auto"/>
          </w:tcPr>
          <w:p w14:paraId="7FFB2B47" w14:textId="77777777" w:rsidR="005154AF" w:rsidRPr="007B2273" w:rsidRDefault="005154AF" w:rsidP="004834F0">
            <w:pPr>
              <w:pStyle w:val="ASFKTablenorm"/>
              <w:ind w:left="57" w:right="57"/>
            </w:pPr>
            <w:r w:rsidRPr="007B2273">
              <w:t>Наименование суда</w:t>
            </w:r>
          </w:p>
        </w:tc>
        <w:tc>
          <w:tcPr>
            <w:tcW w:w="2817" w:type="pct"/>
            <w:shd w:val="clear" w:color="auto" w:fill="auto"/>
          </w:tcPr>
          <w:p w14:paraId="61B84B63" w14:textId="77777777" w:rsidR="005154AF" w:rsidRPr="007B2273" w:rsidRDefault="005154AF" w:rsidP="004834F0">
            <w:pPr>
              <w:pStyle w:val="ASFKTablenorm"/>
              <w:ind w:left="57" w:right="57"/>
            </w:pPr>
            <w:r w:rsidRPr="007B2273">
              <w:t>Наименование судебного органа, выдавшего ИД.</w:t>
            </w:r>
          </w:p>
          <w:p w14:paraId="7630F3E5" w14:textId="77777777"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14:paraId="7E622FBF" w14:textId="77777777" w:rsidTr="004834F0">
        <w:tc>
          <w:tcPr>
            <w:tcW w:w="2183" w:type="pct"/>
            <w:shd w:val="clear" w:color="auto" w:fill="auto"/>
          </w:tcPr>
          <w:p w14:paraId="3EF44355" w14:textId="77777777" w:rsidR="005154AF" w:rsidRPr="007B2273" w:rsidRDefault="005154AF" w:rsidP="004834F0">
            <w:pPr>
              <w:pStyle w:val="ASFKTablenorm"/>
              <w:ind w:left="57" w:right="57"/>
            </w:pPr>
            <w:r w:rsidRPr="007B2273">
              <w:t>Дата судебного акта</w:t>
            </w:r>
          </w:p>
        </w:tc>
        <w:tc>
          <w:tcPr>
            <w:tcW w:w="2817" w:type="pct"/>
            <w:shd w:val="clear" w:color="auto" w:fill="auto"/>
          </w:tcPr>
          <w:p w14:paraId="3BC7E327" w14:textId="77777777"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14:paraId="0B9BCAE4" w14:textId="77777777" w:rsidTr="004834F0">
        <w:tc>
          <w:tcPr>
            <w:tcW w:w="2183" w:type="pct"/>
            <w:shd w:val="clear" w:color="auto" w:fill="auto"/>
          </w:tcPr>
          <w:p w14:paraId="17CEB7C3" w14:textId="77777777" w:rsidR="005154AF" w:rsidRPr="007B2273" w:rsidRDefault="005154AF" w:rsidP="004834F0">
            <w:pPr>
              <w:pStyle w:val="ASFKTablenorm"/>
              <w:ind w:left="57" w:right="57"/>
            </w:pPr>
            <w:r w:rsidRPr="007B2273">
              <w:t>Наименование судебного акта</w:t>
            </w:r>
          </w:p>
        </w:tc>
        <w:tc>
          <w:tcPr>
            <w:tcW w:w="2817" w:type="pct"/>
            <w:shd w:val="clear" w:color="auto" w:fill="auto"/>
          </w:tcPr>
          <w:p w14:paraId="706C739A" w14:textId="77777777"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14:paraId="4C9D0B46" w14:textId="77777777" w:rsidTr="004834F0">
        <w:tc>
          <w:tcPr>
            <w:tcW w:w="2183" w:type="pct"/>
            <w:shd w:val="clear" w:color="auto" w:fill="auto"/>
          </w:tcPr>
          <w:p w14:paraId="72C34EB0" w14:textId="77777777" w:rsidR="005154AF" w:rsidRPr="007B2273" w:rsidRDefault="005154AF" w:rsidP="004834F0">
            <w:pPr>
              <w:pStyle w:val="ASFKTablenorm"/>
              <w:ind w:left="57" w:right="57"/>
            </w:pPr>
            <w:r w:rsidRPr="007B2273">
              <w:t>Номер судебного дела</w:t>
            </w:r>
          </w:p>
        </w:tc>
        <w:tc>
          <w:tcPr>
            <w:tcW w:w="2817" w:type="pct"/>
            <w:shd w:val="clear" w:color="auto" w:fill="auto"/>
          </w:tcPr>
          <w:p w14:paraId="49AEA92D" w14:textId="77777777"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14:paraId="55A693A8" w14:textId="77777777" w:rsidTr="004834F0">
        <w:tc>
          <w:tcPr>
            <w:tcW w:w="2183" w:type="pct"/>
            <w:shd w:val="clear" w:color="auto" w:fill="auto"/>
          </w:tcPr>
          <w:p w14:paraId="3FC653CC" w14:textId="77777777" w:rsidR="005154AF" w:rsidRPr="007B2273" w:rsidRDefault="005154AF" w:rsidP="004834F0">
            <w:pPr>
              <w:pStyle w:val="ASFKTablenorm"/>
              <w:ind w:left="57" w:right="57"/>
            </w:pPr>
            <w:r w:rsidRPr="007B2273">
              <w:t>Конец действия</w:t>
            </w:r>
          </w:p>
        </w:tc>
        <w:tc>
          <w:tcPr>
            <w:tcW w:w="2817" w:type="pct"/>
            <w:shd w:val="clear" w:color="auto" w:fill="auto"/>
          </w:tcPr>
          <w:p w14:paraId="36898B02" w14:textId="77777777"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14:paraId="620BDF1E" w14:textId="77777777" w:rsidTr="004834F0">
        <w:tc>
          <w:tcPr>
            <w:tcW w:w="2183" w:type="pct"/>
            <w:shd w:val="clear" w:color="auto" w:fill="auto"/>
          </w:tcPr>
          <w:p w14:paraId="727B7C41" w14:textId="77777777" w:rsidR="005154AF" w:rsidRPr="007B2273" w:rsidRDefault="005154AF" w:rsidP="004834F0">
            <w:pPr>
              <w:pStyle w:val="ASFKTablenorm"/>
              <w:ind w:left="57" w:right="57"/>
            </w:pPr>
            <w:r w:rsidRPr="007B2273">
              <w:t>Период оплаты</w:t>
            </w:r>
          </w:p>
        </w:tc>
        <w:tc>
          <w:tcPr>
            <w:tcW w:w="2817" w:type="pct"/>
            <w:shd w:val="clear" w:color="auto" w:fill="auto"/>
          </w:tcPr>
          <w:p w14:paraId="065ABCDB" w14:textId="77777777"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14:paraId="28DC1563" w14:textId="77777777" w:rsidTr="004834F0">
        <w:tc>
          <w:tcPr>
            <w:tcW w:w="5000" w:type="pct"/>
            <w:gridSpan w:val="2"/>
            <w:shd w:val="clear" w:color="auto" w:fill="auto"/>
          </w:tcPr>
          <w:p w14:paraId="7C7B7FA0" w14:textId="77777777" w:rsidR="005154AF" w:rsidRPr="00726330" w:rsidRDefault="005154AF" w:rsidP="004834F0">
            <w:pPr>
              <w:pStyle w:val="ASFKTablenorm"/>
              <w:ind w:left="57" w:right="57"/>
            </w:pPr>
            <w:r w:rsidRPr="007B2273">
              <w:t xml:space="preserve">Группа полей </w:t>
            </w:r>
            <w:r w:rsidR="004803D6">
              <w:t>«</w:t>
            </w:r>
            <w:r w:rsidRPr="00726330">
              <w:t>ДОЛЖНИК:</w:t>
            </w:r>
            <w:r w:rsidR="004803D6">
              <w:t>»</w:t>
            </w:r>
          </w:p>
        </w:tc>
      </w:tr>
      <w:tr w:rsidR="005154AF" w:rsidRPr="007B2273" w14:paraId="464CA2A3" w14:textId="77777777" w:rsidTr="004834F0">
        <w:tc>
          <w:tcPr>
            <w:tcW w:w="2183" w:type="pct"/>
            <w:shd w:val="clear" w:color="auto" w:fill="auto"/>
          </w:tcPr>
          <w:p w14:paraId="1E2D3EF9" w14:textId="77777777" w:rsidR="005154AF" w:rsidRPr="007B2273" w:rsidRDefault="005154AF" w:rsidP="004834F0">
            <w:pPr>
              <w:pStyle w:val="ASFKTablenorm"/>
              <w:ind w:left="57" w:right="57"/>
            </w:pPr>
            <w:r w:rsidRPr="007B2273">
              <w:t>Наименование</w:t>
            </w:r>
          </w:p>
        </w:tc>
        <w:tc>
          <w:tcPr>
            <w:tcW w:w="2817" w:type="pct"/>
            <w:shd w:val="clear" w:color="auto" w:fill="auto"/>
          </w:tcPr>
          <w:p w14:paraId="48D59F4A" w14:textId="77777777"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14:paraId="7F98D7FB" w14:textId="77777777" w:rsidTr="004834F0">
        <w:tc>
          <w:tcPr>
            <w:tcW w:w="2183" w:type="pct"/>
            <w:shd w:val="clear" w:color="auto" w:fill="auto"/>
          </w:tcPr>
          <w:p w14:paraId="05082F5E" w14:textId="77777777" w:rsidR="005154AF" w:rsidRPr="007B2273" w:rsidRDefault="005154AF" w:rsidP="004834F0">
            <w:pPr>
              <w:pStyle w:val="ASFKTablenorm"/>
              <w:ind w:left="57" w:right="57"/>
            </w:pPr>
            <w:r w:rsidRPr="007B2273">
              <w:t>Бюджет</w:t>
            </w:r>
          </w:p>
        </w:tc>
        <w:tc>
          <w:tcPr>
            <w:tcW w:w="2817" w:type="pct"/>
            <w:shd w:val="clear" w:color="auto" w:fill="auto"/>
          </w:tcPr>
          <w:p w14:paraId="260DEF0F" w14:textId="77777777"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14:paraId="07FBA1F8" w14:textId="77777777" w:rsidTr="004834F0">
        <w:tc>
          <w:tcPr>
            <w:tcW w:w="2183" w:type="pct"/>
            <w:shd w:val="clear" w:color="auto" w:fill="auto"/>
          </w:tcPr>
          <w:p w14:paraId="25A2A79B" w14:textId="77777777" w:rsidR="005154AF" w:rsidRPr="007B2273" w:rsidRDefault="005154AF" w:rsidP="004834F0">
            <w:pPr>
              <w:pStyle w:val="ASFKTablenorm"/>
              <w:ind w:left="57" w:right="57"/>
            </w:pPr>
            <w:r w:rsidRPr="007B2273">
              <w:t>Код по Сводному реестру (спр</w:t>
            </w:r>
            <w:r w:rsidRPr="005154AF">
              <w:t>а</w:t>
            </w:r>
            <w:r w:rsidRPr="007B2273">
              <w:t>вочнику НУБП)</w:t>
            </w:r>
          </w:p>
        </w:tc>
        <w:tc>
          <w:tcPr>
            <w:tcW w:w="2817" w:type="pct"/>
            <w:shd w:val="clear" w:color="auto" w:fill="auto"/>
          </w:tcPr>
          <w:p w14:paraId="6C049CAE" w14:textId="77777777"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14:paraId="34667CC4" w14:textId="77777777" w:rsidTr="004834F0">
        <w:tc>
          <w:tcPr>
            <w:tcW w:w="2183" w:type="pct"/>
            <w:shd w:val="clear" w:color="auto" w:fill="auto"/>
          </w:tcPr>
          <w:p w14:paraId="5B816A27" w14:textId="77777777" w:rsidR="005154AF" w:rsidRPr="007B2273" w:rsidRDefault="005154AF" w:rsidP="004834F0">
            <w:pPr>
              <w:pStyle w:val="ASFKTablenorm"/>
              <w:ind w:left="57" w:right="57"/>
            </w:pPr>
            <w:r w:rsidRPr="007B2273">
              <w:t>Код главы по БК</w:t>
            </w:r>
          </w:p>
        </w:tc>
        <w:tc>
          <w:tcPr>
            <w:tcW w:w="2817" w:type="pct"/>
            <w:shd w:val="clear" w:color="auto" w:fill="auto"/>
          </w:tcPr>
          <w:p w14:paraId="0ED249D0" w14:textId="77777777" w:rsidR="005154AF" w:rsidRPr="007B2273" w:rsidRDefault="005154AF" w:rsidP="004834F0">
            <w:pPr>
              <w:pStyle w:val="ASFKTablenorm"/>
              <w:ind w:left="57" w:right="57"/>
            </w:pPr>
            <w:r w:rsidRPr="007B2273">
              <w:t>Код главы по БК.</w:t>
            </w:r>
          </w:p>
        </w:tc>
      </w:tr>
      <w:tr w:rsidR="005154AF" w:rsidRPr="007B2273" w14:paraId="06F262B6" w14:textId="77777777" w:rsidTr="004834F0">
        <w:tc>
          <w:tcPr>
            <w:tcW w:w="2183" w:type="pct"/>
            <w:shd w:val="clear" w:color="auto" w:fill="auto"/>
          </w:tcPr>
          <w:p w14:paraId="5ACD3AA0" w14:textId="77777777" w:rsidR="005154AF" w:rsidRPr="00726330" w:rsidRDefault="005154AF" w:rsidP="004834F0">
            <w:pPr>
              <w:pStyle w:val="ASFKTablenorm"/>
              <w:ind w:left="57" w:right="57"/>
            </w:pPr>
            <w:r w:rsidRPr="007B2273">
              <w:t>Исполнительный док</w:t>
            </w:r>
            <w:r w:rsidRPr="005154AF">
              <w:t>у</w:t>
            </w:r>
            <w:r w:rsidRPr="007B2273">
              <w:t>мент предъявлен к новому типу у</w:t>
            </w:r>
            <w:r w:rsidRPr="005154AF">
              <w:t>ч</w:t>
            </w:r>
            <w:r w:rsidRPr="00726330">
              <w:t>реждения</w:t>
            </w:r>
          </w:p>
        </w:tc>
        <w:tc>
          <w:tcPr>
            <w:tcW w:w="2817" w:type="pct"/>
            <w:shd w:val="clear" w:color="auto" w:fill="auto"/>
          </w:tcPr>
          <w:p w14:paraId="0E4EFAA6" w14:textId="77777777" w:rsidR="005154AF" w:rsidRPr="00726330" w:rsidRDefault="005154AF" w:rsidP="004834F0">
            <w:pPr>
              <w:pStyle w:val="ASFKTablenorm"/>
              <w:ind w:left="57" w:right="57"/>
            </w:pPr>
            <w:r w:rsidRPr="007B2273">
              <w:t xml:space="preserve">Входящий: импорт из </w:t>
            </w:r>
            <w:r w:rsidR="00CD4C32">
              <w:t>OEBS</w:t>
            </w:r>
            <w:r w:rsidRPr="00726330">
              <w:t>.</w:t>
            </w:r>
          </w:p>
        </w:tc>
      </w:tr>
      <w:tr w:rsidR="005154AF" w:rsidRPr="007B2273" w14:paraId="6E3C2963" w14:textId="77777777" w:rsidTr="004834F0">
        <w:tc>
          <w:tcPr>
            <w:tcW w:w="5000" w:type="pct"/>
            <w:gridSpan w:val="2"/>
            <w:shd w:val="clear" w:color="auto" w:fill="auto"/>
          </w:tcPr>
          <w:p w14:paraId="1BC1A0A2" w14:textId="77777777" w:rsidR="005154AF" w:rsidRPr="00726330" w:rsidRDefault="005154AF" w:rsidP="004834F0">
            <w:pPr>
              <w:pStyle w:val="ASFKTablenorm"/>
              <w:ind w:left="57" w:right="57"/>
            </w:pPr>
            <w:r w:rsidRPr="007B2273">
              <w:t xml:space="preserve">Группа полей </w:t>
            </w:r>
            <w:r w:rsidR="004803D6">
              <w:t>«</w:t>
            </w:r>
            <w:r w:rsidRPr="00726330">
              <w:t>СПРАВОЧНО:</w:t>
            </w:r>
            <w:r w:rsidR="004803D6">
              <w:t>»</w:t>
            </w:r>
          </w:p>
        </w:tc>
      </w:tr>
      <w:tr w:rsidR="005154AF" w:rsidRPr="007B2273" w14:paraId="2C1537DE" w14:textId="77777777" w:rsidTr="004834F0">
        <w:tc>
          <w:tcPr>
            <w:tcW w:w="2183" w:type="pct"/>
            <w:shd w:val="clear" w:color="auto" w:fill="auto"/>
          </w:tcPr>
          <w:p w14:paraId="150CA032" w14:textId="77777777" w:rsidR="005154AF" w:rsidRPr="007B2273" w:rsidRDefault="005154AF" w:rsidP="004834F0">
            <w:pPr>
              <w:pStyle w:val="ASFKTablenorm"/>
              <w:ind w:left="57" w:right="57"/>
            </w:pPr>
            <w:r w:rsidRPr="007B2273">
              <w:t>Текущий год испол.</w:t>
            </w:r>
          </w:p>
        </w:tc>
        <w:tc>
          <w:tcPr>
            <w:tcW w:w="2817" w:type="pct"/>
            <w:shd w:val="clear" w:color="auto" w:fill="auto"/>
          </w:tcPr>
          <w:p w14:paraId="206A60ED" w14:textId="77777777"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14:paraId="0CA590DE" w14:textId="77777777" w:rsidTr="004834F0">
        <w:tc>
          <w:tcPr>
            <w:tcW w:w="2183" w:type="pct"/>
            <w:shd w:val="clear" w:color="auto" w:fill="auto"/>
          </w:tcPr>
          <w:p w14:paraId="450D1C56" w14:textId="77777777" w:rsidR="005154AF" w:rsidRPr="007B2273" w:rsidRDefault="005154AF" w:rsidP="004834F0">
            <w:pPr>
              <w:pStyle w:val="ASFKTablenorm"/>
              <w:ind w:left="57" w:right="57"/>
            </w:pPr>
            <w:r w:rsidRPr="007B2273">
              <w:t>ЛС должника</w:t>
            </w:r>
          </w:p>
        </w:tc>
        <w:tc>
          <w:tcPr>
            <w:tcW w:w="2817" w:type="pct"/>
            <w:shd w:val="clear" w:color="auto" w:fill="auto"/>
          </w:tcPr>
          <w:p w14:paraId="2304DD2B" w14:textId="77777777"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14:paraId="3858482C" w14:textId="77777777" w:rsidTr="004834F0">
        <w:tc>
          <w:tcPr>
            <w:tcW w:w="2183" w:type="pct"/>
            <w:shd w:val="clear" w:color="auto" w:fill="auto"/>
          </w:tcPr>
          <w:p w14:paraId="46B34ABF" w14:textId="77777777" w:rsidR="005154AF" w:rsidRPr="007B2273" w:rsidRDefault="005154AF" w:rsidP="004834F0">
            <w:pPr>
              <w:pStyle w:val="ASFKTablenorm"/>
              <w:ind w:left="57" w:right="57"/>
            </w:pPr>
            <w:r w:rsidRPr="007B2273">
              <w:t>Номер БО</w:t>
            </w:r>
          </w:p>
        </w:tc>
        <w:tc>
          <w:tcPr>
            <w:tcW w:w="2817" w:type="pct"/>
            <w:shd w:val="clear" w:color="auto" w:fill="auto"/>
          </w:tcPr>
          <w:p w14:paraId="674760C5" w14:textId="77777777"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14:paraId="0608605C" w14:textId="77777777" w:rsidTr="004834F0">
        <w:tc>
          <w:tcPr>
            <w:tcW w:w="2183" w:type="pct"/>
            <w:shd w:val="clear" w:color="auto" w:fill="auto"/>
          </w:tcPr>
          <w:p w14:paraId="2DD59B53" w14:textId="77777777" w:rsidR="005154AF" w:rsidRPr="007B2273" w:rsidRDefault="005154AF" w:rsidP="004834F0">
            <w:pPr>
              <w:pStyle w:val="ASFKTablenorm"/>
              <w:ind w:left="57" w:right="57"/>
            </w:pPr>
            <w:r w:rsidRPr="007B2273">
              <w:t>Оплата ИД</w:t>
            </w:r>
          </w:p>
        </w:tc>
        <w:tc>
          <w:tcPr>
            <w:tcW w:w="2817" w:type="pct"/>
            <w:shd w:val="clear" w:color="auto" w:fill="auto"/>
          </w:tcPr>
          <w:p w14:paraId="76B482BC" w14:textId="77777777"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14:paraId="5FBFF55D" w14:textId="77777777" w:rsidTr="004834F0">
        <w:tc>
          <w:tcPr>
            <w:tcW w:w="2183" w:type="pct"/>
            <w:shd w:val="clear" w:color="auto" w:fill="auto"/>
          </w:tcPr>
          <w:p w14:paraId="0A6558DB" w14:textId="77777777" w:rsidR="005154AF" w:rsidRPr="00726330" w:rsidRDefault="005154AF" w:rsidP="004834F0">
            <w:pPr>
              <w:pStyle w:val="ASFKTablenorm"/>
              <w:ind w:left="57" w:right="57"/>
            </w:pPr>
            <w:r w:rsidRPr="007B2273">
              <w:t>Наименование ГРБС (учр</w:t>
            </w:r>
            <w:r w:rsidRPr="005154AF">
              <w:t>е</w:t>
            </w:r>
            <w:r w:rsidRPr="007B2273">
              <w:t>д</w:t>
            </w:r>
            <w:r w:rsidRPr="00726330">
              <w:t>ит</w:t>
            </w:r>
            <w:r w:rsidRPr="005154AF">
              <w:t>е</w:t>
            </w:r>
            <w:r w:rsidRPr="00726330">
              <w:t>ля)</w:t>
            </w:r>
          </w:p>
        </w:tc>
        <w:tc>
          <w:tcPr>
            <w:tcW w:w="2817" w:type="pct"/>
            <w:shd w:val="clear" w:color="auto" w:fill="auto"/>
          </w:tcPr>
          <w:p w14:paraId="6D0E7C35" w14:textId="77777777"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14:paraId="20742AE1" w14:textId="77777777" w:rsidTr="004834F0">
        <w:tc>
          <w:tcPr>
            <w:tcW w:w="2183" w:type="pct"/>
            <w:shd w:val="clear" w:color="auto" w:fill="auto"/>
          </w:tcPr>
          <w:p w14:paraId="6234D137" w14:textId="77777777" w:rsidR="005154AF" w:rsidRPr="007B2273" w:rsidRDefault="005154AF" w:rsidP="004834F0">
            <w:pPr>
              <w:pStyle w:val="ASFKTablenorm"/>
              <w:ind w:left="57" w:right="57"/>
            </w:pPr>
            <w:r w:rsidRPr="007B2273">
              <w:t>№ дела в органе ТОФК</w:t>
            </w:r>
          </w:p>
        </w:tc>
        <w:tc>
          <w:tcPr>
            <w:tcW w:w="2817" w:type="pct"/>
            <w:shd w:val="clear" w:color="auto" w:fill="auto"/>
          </w:tcPr>
          <w:p w14:paraId="1F4B226B" w14:textId="77777777" w:rsidR="005154AF" w:rsidRPr="007B2273" w:rsidRDefault="005154AF" w:rsidP="004834F0">
            <w:pPr>
              <w:pStyle w:val="ASFKTablenorm"/>
              <w:ind w:left="57" w:right="57"/>
            </w:pPr>
            <w:r w:rsidRPr="007B2273">
              <w:t>Номер дела в органе ТОФК.</w:t>
            </w:r>
          </w:p>
        </w:tc>
      </w:tr>
      <w:tr w:rsidR="005154AF" w:rsidRPr="007B2273" w14:paraId="48F00AE5" w14:textId="77777777" w:rsidTr="004834F0">
        <w:tc>
          <w:tcPr>
            <w:tcW w:w="2183" w:type="pct"/>
            <w:shd w:val="clear" w:color="auto" w:fill="auto"/>
          </w:tcPr>
          <w:p w14:paraId="239DC292" w14:textId="77777777" w:rsidR="005154AF" w:rsidRPr="007B2273" w:rsidRDefault="005154AF" w:rsidP="004834F0">
            <w:pPr>
              <w:pStyle w:val="ASFKTablenorm"/>
              <w:ind w:left="57" w:right="57"/>
            </w:pPr>
            <w:r w:rsidRPr="007B2273">
              <w:t>№ дела при предыдущем пред</w:t>
            </w:r>
            <w:r w:rsidRPr="005154AF">
              <w:t>ъ</w:t>
            </w:r>
            <w:r w:rsidRPr="007B2273">
              <w:t>явлении ИД</w:t>
            </w:r>
          </w:p>
        </w:tc>
        <w:tc>
          <w:tcPr>
            <w:tcW w:w="2817" w:type="pct"/>
            <w:shd w:val="clear" w:color="auto" w:fill="auto"/>
          </w:tcPr>
          <w:p w14:paraId="763E23CB" w14:textId="77777777" w:rsidR="005154AF" w:rsidRPr="007B2273" w:rsidRDefault="005154AF" w:rsidP="004834F0">
            <w:pPr>
              <w:pStyle w:val="ASFKTablenorm"/>
              <w:ind w:left="57" w:right="57"/>
            </w:pPr>
            <w:r w:rsidRPr="007B2273">
              <w:t>Номер дела при предыдущем предъявлении ИД.</w:t>
            </w:r>
          </w:p>
        </w:tc>
      </w:tr>
      <w:tr w:rsidR="005154AF" w:rsidRPr="007B2273" w14:paraId="70355D81" w14:textId="77777777" w:rsidTr="004834F0">
        <w:tc>
          <w:tcPr>
            <w:tcW w:w="5000" w:type="pct"/>
            <w:gridSpan w:val="2"/>
            <w:shd w:val="clear" w:color="auto" w:fill="auto"/>
          </w:tcPr>
          <w:p w14:paraId="3BDEDF9D" w14:textId="77777777" w:rsidR="005154AF" w:rsidRPr="00726330" w:rsidRDefault="005B6229" w:rsidP="004834F0">
            <w:pPr>
              <w:pStyle w:val="ASFKTablenorm"/>
              <w:ind w:left="57" w:right="57"/>
            </w:pPr>
            <w:r>
              <w:t>Группа полей</w:t>
            </w:r>
            <w:r w:rsidR="005154AF" w:rsidRPr="007B2273">
              <w:t xml:space="preserve"> </w:t>
            </w:r>
            <w:r w:rsidR="004803D6">
              <w:t>«</w:t>
            </w:r>
            <w:r w:rsidR="005154AF" w:rsidRPr="00726330">
              <w:t>Взыскатель</w:t>
            </w:r>
            <w:r w:rsidR="004803D6">
              <w:t>»</w:t>
            </w:r>
          </w:p>
        </w:tc>
      </w:tr>
      <w:tr w:rsidR="005154AF" w:rsidRPr="007B2273" w14:paraId="768B6D9C" w14:textId="77777777" w:rsidTr="004834F0">
        <w:tc>
          <w:tcPr>
            <w:tcW w:w="2183" w:type="pct"/>
            <w:shd w:val="clear" w:color="auto" w:fill="auto"/>
          </w:tcPr>
          <w:p w14:paraId="4A51050A" w14:textId="77777777" w:rsidR="005154AF" w:rsidRPr="007B2273" w:rsidRDefault="005154AF" w:rsidP="004834F0">
            <w:pPr>
              <w:pStyle w:val="ASFKTablenorm"/>
              <w:ind w:left="57" w:right="57"/>
            </w:pPr>
            <w:r w:rsidRPr="007B2273">
              <w:lastRenderedPageBreak/>
              <w:t>Наименование (ФИО)</w:t>
            </w:r>
          </w:p>
        </w:tc>
        <w:tc>
          <w:tcPr>
            <w:tcW w:w="2817" w:type="pct"/>
            <w:shd w:val="clear" w:color="auto" w:fill="auto"/>
          </w:tcPr>
          <w:p w14:paraId="213B2F1F" w14:textId="77777777"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14:paraId="0E4FB33C" w14:textId="77777777" w:rsidTr="004834F0">
        <w:tc>
          <w:tcPr>
            <w:tcW w:w="2183" w:type="pct"/>
            <w:shd w:val="clear" w:color="auto" w:fill="auto"/>
          </w:tcPr>
          <w:p w14:paraId="5DF8E019" w14:textId="77777777" w:rsidR="005154AF" w:rsidRPr="007B2273" w:rsidRDefault="005154AF" w:rsidP="004834F0">
            <w:pPr>
              <w:pStyle w:val="ASFKTablenorm"/>
              <w:ind w:left="57" w:right="57"/>
            </w:pPr>
            <w:r w:rsidRPr="007B2273">
              <w:t>ИНН</w:t>
            </w:r>
          </w:p>
        </w:tc>
        <w:tc>
          <w:tcPr>
            <w:tcW w:w="2817" w:type="pct"/>
            <w:shd w:val="clear" w:color="auto" w:fill="auto"/>
          </w:tcPr>
          <w:p w14:paraId="2FBA049C" w14:textId="77777777"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14:paraId="27D2B8EF" w14:textId="77777777" w:rsidTr="004834F0">
        <w:tc>
          <w:tcPr>
            <w:tcW w:w="2183" w:type="pct"/>
            <w:shd w:val="clear" w:color="auto" w:fill="auto"/>
          </w:tcPr>
          <w:p w14:paraId="229BC11E" w14:textId="77777777" w:rsidR="005154AF" w:rsidRPr="007B2273" w:rsidRDefault="005154AF" w:rsidP="004834F0">
            <w:pPr>
              <w:pStyle w:val="ASFKTablenorm"/>
              <w:ind w:left="57" w:right="57"/>
            </w:pPr>
            <w:r w:rsidRPr="007B2273">
              <w:t>КПП</w:t>
            </w:r>
          </w:p>
        </w:tc>
        <w:tc>
          <w:tcPr>
            <w:tcW w:w="2817" w:type="pct"/>
            <w:shd w:val="clear" w:color="auto" w:fill="auto"/>
          </w:tcPr>
          <w:p w14:paraId="4C4C57D7" w14:textId="77777777"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14:paraId="278FCCC5" w14:textId="77777777" w:rsidTr="004834F0">
        <w:tc>
          <w:tcPr>
            <w:tcW w:w="2183" w:type="pct"/>
            <w:shd w:val="clear" w:color="auto" w:fill="auto"/>
          </w:tcPr>
          <w:p w14:paraId="5A0D7CE4" w14:textId="77777777" w:rsidR="005154AF" w:rsidRPr="007B2273" w:rsidRDefault="005154AF" w:rsidP="004834F0">
            <w:pPr>
              <w:pStyle w:val="ASFKTablenorm"/>
              <w:ind w:left="57" w:right="57"/>
            </w:pPr>
            <w:r w:rsidRPr="007B2273">
              <w:t>Адрес взыскателя</w:t>
            </w:r>
          </w:p>
        </w:tc>
        <w:tc>
          <w:tcPr>
            <w:tcW w:w="2817" w:type="pct"/>
            <w:shd w:val="clear" w:color="auto" w:fill="auto"/>
          </w:tcPr>
          <w:p w14:paraId="527D2F63" w14:textId="77777777"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14:paraId="5A9CA497" w14:textId="77777777" w:rsidTr="004834F0">
        <w:tc>
          <w:tcPr>
            <w:tcW w:w="2183" w:type="pct"/>
            <w:shd w:val="clear" w:color="auto" w:fill="auto"/>
          </w:tcPr>
          <w:p w14:paraId="52AF794E" w14:textId="77777777" w:rsidR="005154AF" w:rsidRPr="007B2273" w:rsidRDefault="005154AF" w:rsidP="004834F0">
            <w:pPr>
              <w:pStyle w:val="ASFKTablenorm"/>
              <w:ind w:left="57" w:right="57"/>
            </w:pPr>
            <w:r w:rsidRPr="007B2273">
              <w:t>Банковский счет</w:t>
            </w:r>
          </w:p>
        </w:tc>
        <w:tc>
          <w:tcPr>
            <w:tcW w:w="2817" w:type="pct"/>
            <w:shd w:val="clear" w:color="auto" w:fill="auto"/>
          </w:tcPr>
          <w:p w14:paraId="30CD9A13" w14:textId="77777777"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14:paraId="25F242E8" w14:textId="77777777" w:rsidTr="004834F0">
        <w:tc>
          <w:tcPr>
            <w:tcW w:w="2183" w:type="pct"/>
            <w:shd w:val="clear" w:color="auto" w:fill="auto"/>
          </w:tcPr>
          <w:p w14:paraId="46631EF4" w14:textId="77777777" w:rsidR="005154AF" w:rsidRPr="007B2273" w:rsidRDefault="005154AF" w:rsidP="004834F0">
            <w:pPr>
              <w:pStyle w:val="ASFKTablenorm"/>
              <w:ind w:left="57" w:right="57"/>
            </w:pPr>
            <w:r w:rsidRPr="007B2273">
              <w:t>БИК</w:t>
            </w:r>
          </w:p>
        </w:tc>
        <w:tc>
          <w:tcPr>
            <w:tcW w:w="2817" w:type="pct"/>
            <w:shd w:val="clear" w:color="auto" w:fill="auto"/>
          </w:tcPr>
          <w:p w14:paraId="63A75845" w14:textId="77777777"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14:paraId="6FB37B16" w14:textId="77777777" w:rsidTr="004834F0">
        <w:trPr>
          <w:trHeight w:val="20"/>
        </w:trPr>
        <w:tc>
          <w:tcPr>
            <w:tcW w:w="5000" w:type="pct"/>
            <w:gridSpan w:val="2"/>
            <w:shd w:val="clear" w:color="auto" w:fill="auto"/>
          </w:tcPr>
          <w:p w14:paraId="59FD9113" w14:textId="77777777" w:rsidR="005154AF" w:rsidRPr="00726330" w:rsidRDefault="005B6229" w:rsidP="004834F0">
            <w:pPr>
              <w:pStyle w:val="ASFKTablenorm"/>
              <w:ind w:left="57" w:right="57"/>
            </w:pPr>
            <w:r>
              <w:t>Группа полей</w:t>
            </w:r>
            <w:r w:rsidRPr="007B2273">
              <w:t xml:space="preserve"> </w:t>
            </w:r>
            <w:r w:rsidR="004803D6">
              <w:t>«</w:t>
            </w:r>
            <w:r w:rsidR="005154AF" w:rsidRPr="00726330">
              <w:t>Категории дела</w:t>
            </w:r>
            <w:r>
              <w:t>»</w:t>
            </w:r>
          </w:p>
        </w:tc>
      </w:tr>
      <w:tr w:rsidR="005154AF" w:rsidRPr="007B2273" w14:paraId="2CE5C431" w14:textId="77777777" w:rsidTr="004834F0">
        <w:trPr>
          <w:trHeight w:val="20"/>
        </w:trPr>
        <w:tc>
          <w:tcPr>
            <w:tcW w:w="2183" w:type="pct"/>
            <w:shd w:val="clear" w:color="auto" w:fill="auto"/>
          </w:tcPr>
          <w:p w14:paraId="5385FE7E" w14:textId="77777777" w:rsidR="005154AF" w:rsidRPr="007B2273" w:rsidRDefault="005154AF" w:rsidP="004834F0">
            <w:pPr>
              <w:pStyle w:val="ASFKTablenorm"/>
              <w:ind w:left="57" w:right="57"/>
            </w:pPr>
            <w:r w:rsidRPr="007B2273">
              <w:t>Код категории дела</w:t>
            </w:r>
          </w:p>
        </w:tc>
        <w:tc>
          <w:tcPr>
            <w:tcW w:w="2817" w:type="pct"/>
            <w:shd w:val="clear" w:color="auto" w:fill="auto"/>
          </w:tcPr>
          <w:p w14:paraId="5680F938" w14:textId="77777777"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14:paraId="7B0E918B" w14:textId="77777777" w:rsidTr="004834F0">
        <w:trPr>
          <w:trHeight w:val="20"/>
        </w:trPr>
        <w:tc>
          <w:tcPr>
            <w:tcW w:w="2183" w:type="pct"/>
            <w:shd w:val="clear" w:color="auto" w:fill="auto"/>
          </w:tcPr>
          <w:p w14:paraId="05A46665" w14:textId="77777777" w:rsidR="005154AF" w:rsidRPr="007B2273" w:rsidRDefault="005154AF" w:rsidP="004834F0">
            <w:pPr>
              <w:pStyle w:val="ASFKTablenorm"/>
              <w:ind w:left="57" w:right="57"/>
            </w:pPr>
            <w:r w:rsidRPr="007B2273">
              <w:t>Сумма по категории</w:t>
            </w:r>
          </w:p>
        </w:tc>
        <w:tc>
          <w:tcPr>
            <w:tcW w:w="2817" w:type="pct"/>
            <w:shd w:val="clear" w:color="auto" w:fill="auto"/>
          </w:tcPr>
          <w:p w14:paraId="0EF8D4F6" w14:textId="77777777"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bl>
    <w:p w14:paraId="78F279D4" w14:textId="77777777" w:rsidR="005154AF" w:rsidRPr="005154AF" w:rsidRDefault="005B6229" w:rsidP="005154AF">
      <w:pPr>
        <w:pStyle w:val="ASFKNormal"/>
      </w:pPr>
      <w:r>
        <w:t>ЭФ</w:t>
      </w:r>
      <w:r w:rsidR="005154AF" w:rsidRPr="005154AF">
        <w:t xml:space="preserve"> документа </w:t>
      </w:r>
      <w:r w:rsidR="004803D6">
        <w:t>«</w:t>
      </w:r>
      <w:r w:rsidR="005154AF" w:rsidRPr="005154AF">
        <w:t>Исполнительный документ по периодическим выплатам</w:t>
      </w:r>
      <w:r w:rsidR="00B33BD1">
        <w:t>», закладки «</w:t>
      </w:r>
      <w:r w:rsidR="005154AF" w:rsidRPr="005154AF">
        <w:t>Исполнение (2)</w:t>
      </w:r>
      <w:r w:rsidR="004803D6">
        <w:t>»</w:t>
      </w:r>
      <w:r>
        <w:t xml:space="preserve"> </w:t>
      </w:r>
      <w:r w:rsidRPr="005154AF">
        <w:t>представлен</w:t>
      </w:r>
      <w:r>
        <w:t>а</w:t>
      </w:r>
      <w:r w:rsidRPr="007B2273">
        <w:t xml:space="preserve"> </w:t>
      </w:r>
      <w:r>
        <w:t>н</w:t>
      </w:r>
      <w:r w:rsidRPr="007B2273">
        <w:t>а рисунке</w:t>
      </w:r>
      <w:r w:rsidR="00324EC1" w:rsidRPr="007B2273">
        <w:t> </w:t>
      </w:r>
      <w:r w:rsidRPr="005154AF">
        <w:fldChar w:fldCharType="begin"/>
      </w:r>
      <w:r w:rsidRPr="005154AF">
        <w:instrText xml:space="preserve"> REF _Ref231134093 \h  \* MERGEFORMAT </w:instrText>
      </w:r>
      <w:r w:rsidRPr="005154AF">
        <w:fldChar w:fldCharType="separate"/>
      </w:r>
      <w:r w:rsidR="00476E1D">
        <w:t>94</w:t>
      </w:r>
      <w:r w:rsidRPr="005154AF">
        <w:fldChar w:fldCharType="end"/>
      </w:r>
      <w:r w:rsidR="005154AF" w:rsidRPr="005154AF">
        <w:t>.</w:t>
      </w:r>
    </w:p>
    <w:p w14:paraId="0938AF6F" w14:textId="77777777" w:rsidR="005154AF" w:rsidRPr="00A83B2C" w:rsidRDefault="00476E1D" w:rsidP="005154AF">
      <w:pPr>
        <w:pStyle w:val="ASFKFigure"/>
      </w:pPr>
      <w:r>
        <w:pict w14:anchorId="2A7690A3">
          <v:shape id="_x0000_i1188" type="#_x0000_t75" style="width:483.05pt;height:309.75pt">
            <v:imagedata r:id="rId154" o:title="2"/>
          </v:shape>
        </w:pict>
      </w:r>
    </w:p>
    <w:p w14:paraId="5EAEDAB6" w14:textId="77777777"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889" w:name="_Ref231134093"/>
      <w:bookmarkStart w:id="890" w:name="_Toc82692063"/>
      <w:r w:rsidR="00476E1D">
        <w:rPr>
          <w:noProof/>
        </w:rPr>
        <w:t>94</w:t>
      </w:r>
      <w:bookmarkEnd w:id="889"/>
      <w:r w:rsidRPr="007B2273">
        <w:fldChar w:fldCharType="end"/>
      </w:r>
      <w:r w:rsidRPr="007B2273">
        <w:t xml:space="preserve">. ЭФ документа </w:t>
      </w:r>
      <w:r w:rsidR="004803D6">
        <w:t>«</w:t>
      </w:r>
      <w:r w:rsidRPr="007B2273">
        <w:t>Исполнительный документ по периодическим выплатам</w:t>
      </w:r>
      <w:r w:rsidR="00B33BD1">
        <w:t>», закладки «</w:t>
      </w:r>
      <w:r w:rsidRPr="007B2273">
        <w:t>Исполнение (2)</w:t>
      </w:r>
      <w:r w:rsidR="004803D6">
        <w:t>»</w:t>
      </w:r>
      <w:bookmarkEnd w:id="890"/>
    </w:p>
    <w:p w14:paraId="75096A74" w14:textId="77777777" w:rsidR="005154AF" w:rsidRPr="007B2273" w:rsidRDefault="005B6229" w:rsidP="005154AF">
      <w:pPr>
        <w:pStyle w:val="ASFKNormal"/>
      </w:pPr>
      <w:r>
        <w:t xml:space="preserve">Перечень </w:t>
      </w:r>
      <w:r w:rsidR="005154AF" w:rsidRPr="007B2273">
        <w:t xml:space="preserve">полей документа </w:t>
      </w:r>
      <w:r w:rsidR="004803D6">
        <w:t>«</w:t>
      </w:r>
      <w:r w:rsidR="005154AF" w:rsidRPr="007B2273">
        <w:t>Исполнительный документ по периодическим выплатам</w:t>
      </w:r>
      <w:r w:rsidR="00B33BD1">
        <w:t>», закладки «</w:t>
      </w:r>
      <w:r w:rsidR="005154AF" w:rsidRPr="007B2273">
        <w:t>Исполнение (2)</w:t>
      </w:r>
      <w:r w:rsidR="004803D6">
        <w:t>»</w:t>
      </w:r>
      <w:r w:rsidR="005154AF" w:rsidRPr="007B2273">
        <w:t xml:space="preserve"> </w:t>
      </w:r>
      <w:r>
        <w:t>приведен в таблице</w:t>
      </w:r>
      <w:r w:rsidR="00324EC1" w:rsidRPr="007B2273">
        <w:t> </w:t>
      </w:r>
      <w:r w:rsidR="005154AF" w:rsidRPr="007B2273">
        <w:fldChar w:fldCharType="begin"/>
      </w:r>
      <w:r w:rsidR="005154AF" w:rsidRPr="007B2273">
        <w:instrText xml:space="preserve"> REF _Ref364852293 \h  \* MERGEFORMAT </w:instrText>
      </w:r>
      <w:r w:rsidR="005154AF" w:rsidRPr="007B2273">
        <w:fldChar w:fldCharType="separate"/>
      </w:r>
      <w:r w:rsidR="00476E1D">
        <w:t>57</w:t>
      </w:r>
      <w:r w:rsidR="005154AF" w:rsidRPr="007B2273">
        <w:fldChar w:fldCharType="end"/>
      </w:r>
      <w:r w:rsidR="005154AF" w:rsidRPr="007B2273">
        <w:t>.</w:t>
      </w:r>
    </w:p>
    <w:p w14:paraId="0545EB64" w14:textId="77777777"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891" w:name="_Ref364852293"/>
      <w:bookmarkStart w:id="892" w:name="_Toc82691781"/>
      <w:r w:rsidR="00476E1D">
        <w:rPr>
          <w:noProof/>
        </w:rPr>
        <w:t>57</w:t>
      </w:r>
      <w:bookmarkEnd w:id="891"/>
      <w:r>
        <w:rPr>
          <w:noProof/>
        </w:rPr>
        <w:fldChar w:fldCharType="end"/>
      </w:r>
      <w:r w:rsidR="005154AF" w:rsidRPr="00726330">
        <w:t xml:space="preserve">. Описание полей документа </w:t>
      </w:r>
      <w:r w:rsidR="004803D6">
        <w:t>«</w:t>
      </w:r>
      <w:r w:rsidR="005154AF" w:rsidRPr="00726330">
        <w:t>Исполнительный документ по период</w:t>
      </w:r>
      <w:r w:rsidR="005154AF" w:rsidRPr="005154AF">
        <w:t>и</w:t>
      </w:r>
      <w:r w:rsidR="005154AF" w:rsidRPr="00726330">
        <w:t>ческим выплатам</w:t>
      </w:r>
      <w:r w:rsidR="00B33BD1">
        <w:t>», закладки «</w:t>
      </w:r>
      <w:r w:rsidR="005154AF" w:rsidRPr="00726330">
        <w:t>Исполнение (2)</w:t>
      </w:r>
      <w:r w:rsidR="004803D6">
        <w:t>»</w:t>
      </w:r>
      <w:bookmarkEnd w:id="89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75"/>
        <w:gridCol w:w="6577"/>
      </w:tblGrid>
      <w:tr w:rsidR="005154AF" w:rsidRPr="007B2273" w14:paraId="03C34E46" w14:textId="77777777" w:rsidTr="004834F0">
        <w:trPr>
          <w:tblHeader/>
        </w:trPr>
        <w:tc>
          <w:tcPr>
            <w:tcW w:w="162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664098F" w14:textId="77777777" w:rsidR="005154AF" w:rsidRPr="007B2273" w:rsidRDefault="005154AF" w:rsidP="00D20CFC">
            <w:pPr>
              <w:pStyle w:val="ASFKTableHead"/>
            </w:pPr>
            <w:r w:rsidRPr="007B2273">
              <w:t>Наименование поля</w:t>
            </w:r>
          </w:p>
        </w:tc>
        <w:tc>
          <w:tcPr>
            <w:tcW w:w="337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26CF8F90" w14:textId="77777777" w:rsidR="005154AF" w:rsidRPr="007B2273" w:rsidRDefault="005154AF" w:rsidP="00D20CFC">
            <w:pPr>
              <w:pStyle w:val="ASFKTableHead"/>
            </w:pPr>
            <w:r w:rsidRPr="007B2273">
              <w:t>Описание</w:t>
            </w:r>
            <w:r>
              <w:t xml:space="preserve"> поля</w:t>
            </w:r>
          </w:p>
        </w:tc>
      </w:tr>
      <w:tr w:rsidR="005154AF" w:rsidRPr="007B2273" w14:paraId="3ABE630C" w14:textId="77777777" w:rsidTr="004834F0">
        <w:tc>
          <w:tcPr>
            <w:tcW w:w="0" w:type="auto"/>
            <w:gridSpan w:val="2"/>
            <w:shd w:val="clear" w:color="auto" w:fill="auto"/>
          </w:tcPr>
          <w:p w14:paraId="769E876D" w14:textId="77777777" w:rsidR="005154AF" w:rsidRPr="00726330" w:rsidRDefault="005B6229" w:rsidP="004834F0">
            <w:pPr>
              <w:pStyle w:val="ASFKTablenorm"/>
              <w:ind w:left="57" w:right="57"/>
              <w:rPr>
                <w:rStyle w:val="ASFKSymBold"/>
              </w:rPr>
            </w:pPr>
            <w:r>
              <w:t>Группа полей</w:t>
            </w:r>
            <w:r w:rsidR="005154AF" w:rsidRPr="007B2273">
              <w:t xml:space="preserve"> </w:t>
            </w:r>
            <w:r w:rsidR="004803D6">
              <w:t>«</w:t>
            </w:r>
            <w:r w:rsidR="005154AF" w:rsidRPr="00726330">
              <w:t>Сопутствующие документы</w:t>
            </w:r>
            <w:r w:rsidR="004803D6">
              <w:t>»</w:t>
            </w:r>
          </w:p>
        </w:tc>
      </w:tr>
      <w:tr w:rsidR="005154AF" w:rsidRPr="007B2273" w14:paraId="6DB41793" w14:textId="77777777" w:rsidTr="004834F0">
        <w:tc>
          <w:tcPr>
            <w:tcW w:w="1628" w:type="pct"/>
            <w:shd w:val="clear" w:color="auto" w:fill="auto"/>
          </w:tcPr>
          <w:p w14:paraId="34EAA657" w14:textId="77777777" w:rsidR="005154AF" w:rsidRPr="007B2273" w:rsidRDefault="005154AF" w:rsidP="004834F0">
            <w:pPr>
              <w:pStyle w:val="ASFKTablenorm"/>
              <w:ind w:left="57" w:right="57"/>
            </w:pPr>
            <w:r w:rsidRPr="007B2273">
              <w:t>п/п</w:t>
            </w:r>
          </w:p>
        </w:tc>
        <w:tc>
          <w:tcPr>
            <w:tcW w:w="3372" w:type="pct"/>
            <w:shd w:val="clear" w:color="auto" w:fill="auto"/>
          </w:tcPr>
          <w:p w14:paraId="28FC2F6C" w14:textId="77777777" w:rsidR="005154AF" w:rsidRPr="007B2273" w:rsidRDefault="005154AF" w:rsidP="004834F0">
            <w:pPr>
              <w:pStyle w:val="ASFKTablenorm"/>
              <w:ind w:left="57" w:right="57"/>
            </w:pPr>
            <w:r w:rsidRPr="007B2273">
              <w:t>Номер строки по порядку. Автозаполнение.</w:t>
            </w:r>
          </w:p>
        </w:tc>
      </w:tr>
      <w:tr w:rsidR="005154AF" w:rsidRPr="007B2273" w14:paraId="4A6538DA" w14:textId="77777777" w:rsidTr="004834F0">
        <w:tc>
          <w:tcPr>
            <w:tcW w:w="1628" w:type="pct"/>
            <w:shd w:val="clear" w:color="auto" w:fill="auto"/>
          </w:tcPr>
          <w:p w14:paraId="30F95E56" w14:textId="77777777" w:rsidR="005154AF" w:rsidRPr="007B2273" w:rsidRDefault="005154AF" w:rsidP="004834F0">
            <w:pPr>
              <w:pStyle w:val="ASFKTablenorm"/>
              <w:ind w:left="57" w:right="57"/>
            </w:pPr>
            <w:r w:rsidRPr="007B2273">
              <w:lastRenderedPageBreak/>
              <w:t>Номер (УПЛ)</w:t>
            </w:r>
          </w:p>
        </w:tc>
        <w:tc>
          <w:tcPr>
            <w:tcW w:w="3372" w:type="pct"/>
            <w:vMerge w:val="restart"/>
            <w:shd w:val="clear" w:color="auto" w:fill="auto"/>
          </w:tcPr>
          <w:p w14:paraId="69A4CD80" w14:textId="77777777" w:rsidR="005154AF" w:rsidRPr="007B2273" w:rsidRDefault="005154AF" w:rsidP="004834F0">
            <w:pPr>
              <w:pStyle w:val="ASFKTablenorm"/>
              <w:ind w:left="57" w:right="57"/>
            </w:pPr>
            <w:r w:rsidRPr="007B2273">
              <w:t>УПЛ – уведомление о поступлении ИД.</w:t>
            </w:r>
          </w:p>
          <w:p w14:paraId="726C938B" w14:textId="77777777" w:rsidR="005154AF" w:rsidRPr="00726330" w:rsidRDefault="005154AF" w:rsidP="004834F0">
            <w:pPr>
              <w:pStyle w:val="ASFKTablenorm"/>
              <w:ind w:left="57" w:right="57"/>
            </w:pPr>
            <w:r w:rsidRPr="007B2273">
              <w:t>Значение заполняется на основании соответствующих полей св</w:t>
            </w:r>
            <w:r w:rsidRPr="005154AF">
              <w:t>я</w:t>
            </w:r>
            <w:r w:rsidRPr="00726330">
              <w:t>занного документа с типом УПЛ.</w:t>
            </w:r>
          </w:p>
        </w:tc>
      </w:tr>
      <w:tr w:rsidR="005154AF" w:rsidRPr="007B2273" w14:paraId="6A46C048" w14:textId="77777777" w:rsidTr="004834F0">
        <w:tc>
          <w:tcPr>
            <w:tcW w:w="1628" w:type="pct"/>
            <w:shd w:val="clear" w:color="auto" w:fill="auto"/>
          </w:tcPr>
          <w:p w14:paraId="2842D8B1" w14:textId="77777777" w:rsidR="005154AF" w:rsidRPr="007B2273" w:rsidRDefault="005154AF" w:rsidP="004834F0">
            <w:pPr>
              <w:pStyle w:val="ASFKTablenorm"/>
              <w:ind w:left="57" w:right="57"/>
            </w:pPr>
            <w:r w:rsidRPr="007B2273">
              <w:t>Дата (УПЛ)</w:t>
            </w:r>
          </w:p>
        </w:tc>
        <w:tc>
          <w:tcPr>
            <w:tcW w:w="3372" w:type="pct"/>
            <w:vMerge/>
            <w:shd w:val="clear" w:color="auto" w:fill="auto"/>
          </w:tcPr>
          <w:p w14:paraId="277FBB72" w14:textId="77777777" w:rsidR="005154AF" w:rsidRPr="007B2273" w:rsidRDefault="005154AF" w:rsidP="004834F0">
            <w:pPr>
              <w:pStyle w:val="ASFKTablenorm"/>
              <w:ind w:left="57" w:right="57"/>
            </w:pPr>
          </w:p>
        </w:tc>
      </w:tr>
      <w:tr w:rsidR="005154AF" w:rsidRPr="007B2273" w14:paraId="5B8809C3" w14:textId="77777777" w:rsidTr="004834F0">
        <w:tc>
          <w:tcPr>
            <w:tcW w:w="1628" w:type="pct"/>
            <w:shd w:val="clear" w:color="auto" w:fill="auto"/>
          </w:tcPr>
          <w:p w14:paraId="374B6904" w14:textId="77777777" w:rsidR="005154AF" w:rsidRPr="007B2273" w:rsidRDefault="005154AF" w:rsidP="004834F0">
            <w:pPr>
              <w:pStyle w:val="ASFKTablenorm"/>
              <w:ind w:left="57" w:right="57"/>
            </w:pPr>
            <w:r w:rsidRPr="007B2273">
              <w:t>Дата вручения (УПЛ)</w:t>
            </w:r>
          </w:p>
        </w:tc>
        <w:tc>
          <w:tcPr>
            <w:tcW w:w="3372" w:type="pct"/>
            <w:vMerge/>
            <w:shd w:val="clear" w:color="auto" w:fill="auto"/>
          </w:tcPr>
          <w:p w14:paraId="630896A4" w14:textId="77777777" w:rsidR="005154AF" w:rsidRPr="007B2273" w:rsidRDefault="005154AF" w:rsidP="004834F0">
            <w:pPr>
              <w:pStyle w:val="ASFKTablenorm"/>
              <w:ind w:left="57" w:right="57"/>
            </w:pPr>
          </w:p>
        </w:tc>
      </w:tr>
      <w:tr w:rsidR="005154AF" w:rsidRPr="007B2273" w14:paraId="14AC4ED0" w14:textId="77777777" w:rsidTr="004834F0">
        <w:tc>
          <w:tcPr>
            <w:tcW w:w="1628" w:type="pct"/>
            <w:shd w:val="clear" w:color="auto" w:fill="auto"/>
          </w:tcPr>
          <w:p w14:paraId="0CEB652B" w14:textId="77777777" w:rsidR="005154AF" w:rsidRPr="007B2273" w:rsidRDefault="005154AF" w:rsidP="004834F0">
            <w:pPr>
              <w:pStyle w:val="ASFKTablenorm"/>
              <w:ind w:left="57" w:right="57"/>
            </w:pPr>
            <w:r w:rsidRPr="007B2273">
              <w:t>Статус (УПЛ)</w:t>
            </w:r>
          </w:p>
        </w:tc>
        <w:tc>
          <w:tcPr>
            <w:tcW w:w="3372" w:type="pct"/>
            <w:vMerge/>
            <w:shd w:val="clear" w:color="auto" w:fill="auto"/>
          </w:tcPr>
          <w:p w14:paraId="3D94E89B" w14:textId="77777777" w:rsidR="005154AF" w:rsidRPr="007B2273" w:rsidRDefault="005154AF" w:rsidP="004834F0">
            <w:pPr>
              <w:pStyle w:val="ASFKTablenorm"/>
              <w:ind w:left="57" w:right="57"/>
            </w:pPr>
          </w:p>
        </w:tc>
      </w:tr>
      <w:tr w:rsidR="005154AF" w:rsidRPr="007B2273" w14:paraId="6609140A" w14:textId="77777777" w:rsidTr="004834F0">
        <w:tc>
          <w:tcPr>
            <w:tcW w:w="1628" w:type="pct"/>
            <w:shd w:val="clear" w:color="auto" w:fill="auto"/>
          </w:tcPr>
          <w:p w14:paraId="3158467F" w14:textId="77777777" w:rsidR="005154AF" w:rsidRPr="007B2273" w:rsidRDefault="005154AF" w:rsidP="004834F0">
            <w:pPr>
              <w:pStyle w:val="ASFKTablenorm"/>
              <w:ind w:left="57" w:right="57"/>
            </w:pPr>
            <w:r w:rsidRPr="007B2273">
              <w:t>Номер (ОБД)</w:t>
            </w:r>
          </w:p>
        </w:tc>
        <w:tc>
          <w:tcPr>
            <w:tcW w:w="3372" w:type="pct"/>
            <w:vMerge w:val="restart"/>
            <w:shd w:val="clear" w:color="auto" w:fill="auto"/>
          </w:tcPr>
          <w:p w14:paraId="2295542D" w14:textId="77777777" w:rsidR="005154AF" w:rsidRPr="007B2273" w:rsidRDefault="005154AF" w:rsidP="004834F0">
            <w:pPr>
              <w:pStyle w:val="ASFKTablenorm"/>
              <w:ind w:left="57" w:right="57"/>
            </w:pPr>
            <w:r w:rsidRPr="007B2273">
              <w:t>ОБД – сведения об обязательстве.</w:t>
            </w:r>
          </w:p>
          <w:p w14:paraId="55CAF440" w14:textId="77777777" w:rsidR="005154AF" w:rsidRPr="00726330" w:rsidRDefault="005154AF" w:rsidP="004834F0">
            <w:pPr>
              <w:pStyle w:val="ASFKTablenorm"/>
              <w:ind w:left="57" w:right="57"/>
            </w:pPr>
            <w:r w:rsidRPr="007B2273">
              <w:t>Значение заполняется на основании соответствующих полей св</w:t>
            </w:r>
            <w:r w:rsidRPr="005154AF">
              <w:t>я</w:t>
            </w:r>
            <w:r w:rsidRPr="00726330">
              <w:t>занного документа с типом ОБД.</w:t>
            </w:r>
          </w:p>
        </w:tc>
      </w:tr>
      <w:tr w:rsidR="005154AF" w:rsidRPr="007B2273" w14:paraId="349D3A36" w14:textId="77777777" w:rsidTr="004834F0">
        <w:tc>
          <w:tcPr>
            <w:tcW w:w="1628" w:type="pct"/>
            <w:shd w:val="clear" w:color="auto" w:fill="auto"/>
          </w:tcPr>
          <w:p w14:paraId="0552A6D7" w14:textId="77777777" w:rsidR="005154AF" w:rsidRPr="007B2273" w:rsidRDefault="005154AF" w:rsidP="004834F0">
            <w:pPr>
              <w:pStyle w:val="ASFKTablenorm"/>
              <w:ind w:left="57" w:right="57"/>
            </w:pPr>
            <w:r w:rsidRPr="007B2273">
              <w:t>Дата (ОБД)</w:t>
            </w:r>
          </w:p>
        </w:tc>
        <w:tc>
          <w:tcPr>
            <w:tcW w:w="3372" w:type="pct"/>
            <w:vMerge/>
            <w:shd w:val="clear" w:color="auto" w:fill="auto"/>
          </w:tcPr>
          <w:p w14:paraId="4ED74C76" w14:textId="77777777" w:rsidR="005154AF" w:rsidRPr="007B2273" w:rsidRDefault="005154AF" w:rsidP="004834F0">
            <w:pPr>
              <w:pStyle w:val="ASFKTablenorm"/>
              <w:ind w:left="57" w:right="57"/>
            </w:pPr>
          </w:p>
        </w:tc>
      </w:tr>
      <w:tr w:rsidR="005154AF" w:rsidRPr="007B2273" w14:paraId="11A94555" w14:textId="77777777" w:rsidTr="004834F0">
        <w:tc>
          <w:tcPr>
            <w:tcW w:w="1628" w:type="pct"/>
            <w:shd w:val="clear" w:color="auto" w:fill="auto"/>
          </w:tcPr>
          <w:p w14:paraId="0ECF0050" w14:textId="77777777" w:rsidR="005154AF" w:rsidRPr="007B2273" w:rsidRDefault="005154AF" w:rsidP="004834F0">
            <w:pPr>
              <w:pStyle w:val="ASFKTablenorm"/>
              <w:ind w:left="57" w:right="57"/>
            </w:pPr>
            <w:r w:rsidRPr="007B2273">
              <w:t>Статус (ОБД)</w:t>
            </w:r>
          </w:p>
        </w:tc>
        <w:tc>
          <w:tcPr>
            <w:tcW w:w="3372" w:type="pct"/>
            <w:vMerge/>
            <w:shd w:val="clear" w:color="auto" w:fill="auto"/>
          </w:tcPr>
          <w:p w14:paraId="364BB69C" w14:textId="77777777" w:rsidR="005154AF" w:rsidRPr="007B2273" w:rsidRDefault="005154AF" w:rsidP="004834F0">
            <w:pPr>
              <w:pStyle w:val="ASFKTablenorm"/>
              <w:ind w:left="57" w:right="57"/>
            </w:pPr>
          </w:p>
        </w:tc>
      </w:tr>
      <w:tr w:rsidR="005154AF" w:rsidRPr="007B2273" w14:paraId="273AE830" w14:textId="77777777" w:rsidTr="004834F0">
        <w:tc>
          <w:tcPr>
            <w:tcW w:w="1628" w:type="pct"/>
            <w:shd w:val="clear" w:color="auto" w:fill="auto"/>
          </w:tcPr>
          <w:p w14:paraId="25D58C5F" w14:textId="77777777" w:rsidR="005154AF" w:rsidRPr="007B2273" w:rsidRDefault="005154AF" w:rsidP="004834F0">
            <w:pPr>
              <w:pStyle w:val="ASFKTablenorm"/>
              <w:ind w:left="57" w:right="57"/>
            </w:pPr>
            <w:r w:rsidRPr="007B2273">
              <w:t>Номер (ОБЗ)</w:t>
            </w:r>
          </w:p>
        </w:tc>
        <w:tc>
          <w:tcPr>
            <w:tcW w:w="3372" w:type="pct"/>
            <w:vMerge w:val="restart"/>
            <w:shd w:val="clear" w:color="auto" w:fill="auto"/>
          </w:tcPr>
          <w:p w14:paraId="0C76DEB9" w14:textId="77777777" w:rsidR="005154AF" w:rsidRPr="007B2273" w:rsidRDefault="005154AF" w:rsidP="004834F0">
            <w:pPr>
              <w:pStyle w:val="ASFKTablenorm"/>
              <w:ind w:left="57" w:right="57"/>
            </w:pPr>
            <w:r w:rsidRPr="007B2273">
              <w:t>ОБЗ – заявка на внесение изменений в обязательство.</w:t>
            </w:r>
          </w:p>
          <w:p w14:paraId="474B1A40" w14:textId="77777777" w:rsidR="005154AF" w:rsidRPr="00726330" w:rsidRDefault="005154AF" w:rsidP="004834F0">
            <w:pPr>
              <w:pStyle w:val="ASFKTablenorm"/>
              <w:ind w:left="57" w:right="57"/>
            </w:pPr>
            <w:r w:rsidRPr="007B2273">
              <w:t>Значение заполняется на основании соответствующих полей св</w:t>
            </w:r>
            <w:r w:rsidRPr="005154AF">
              <w:t>я</w:t>
            </w:r>
            <w:r w:rsidRPr="00726330">
              <w:t>занного документа с типом ОБЗ.</w:t>
            </w:r>
          </w:p>
        </w:tc>
      </w:tr>
      <w:tr w:rsidR="005154AF" w:rsidRPr="007B2273" w14:paraId="3BF7F0D7" w14:textId="77777777" w:rsidTr="004834F0">
        <w:tc>
          <w:tcPr>
            <w:tcW w:w="1628" w:type="pct"/>
            <w:shd w:val="clear" w:color="auto" w:fill="auto"/>
          </w:tcPr>
          <w:p w14:paraId="19EA323C" w14:textId="77777777" w:rsidR="005154AF" w:rsidRPr="007B2273" w:rsidRDefault="005154AF" w:rsidP="004834F0">
            <w:pPr>
              <w:pStyle w:val="ASFKTablenorm"/>
              <w:ind w:left="57" w:right="57"/>
            </w:pPr>
            <w:r w:rsidRPr="007B2273">
              <w:t>Дата (ОБЗ)</w:t>
            </w:r>
          </w:p>
        </w:tc>
        <w:tc>
          <w:tcPr>
            <w:tcW w:w="3372" w:type="pct"/>
            <w:vMerge/>
            <w:shd w:val="clear" w:color="auto" w:fill="auto"/>
          </w:tcPr>
          <w:p w14:paraId="4895F57F" w14:textId="77777777" w:rsidR="005154AF" w:rsidRPr="007B2273" w:rsidRDefault="005154AF" w:rsidP="004834F0">
            <w:pPr>
              <w:pStyle w:val="ASFKTablenorm"/>
              <w:ind w:left="57" w:right="57"/>
            </w:pPr>
          </w:p>
        </w:tc>
      </w:tr>
      <w:tr w:rsidR="005154AF" w:rsidRPr="007B2273" w14:paraId="598BEFFE" w14:textId="77777777" w:rsidTr="004834F0">
        <w:tc>
          <w:tcPr>
            <w:tcW w:w="1628" w:type="pct"/>
            <w:shd w:val="clear" w:color="auto" w:fill="auto"/>
          </w:tcPr>
          <w:p w14:paraId="31DF2A91" w14:textId="77777777" w:rsidR="005154AF" w:rsidRPr="007B2273" w:rsidRDefault="005154AF" w:rsidP="004834F0">
            <w:pPr>
              <w:pStyle w:val="ASFKTablenorm"/>
              <w:ind w:left="57" w:right="57"/>
            </w:pPr>
            <w:r w:rsidRPr="007B2273">
              <w:t>Статус (ОБЗ)</w:t>
            </w:r>
          </w:p>
        </w:tc>
        <w:tc>
          <w:tcPr>
            <w:tcW w:w="3372" w:type="pct"/>
            <w:vMerge/>
            <w:shd w:val="clear" w:color="auto" w:fill="auto"/>
          </w:tcPr>
          <w:p w14:paraId="5970DAEF" w14:textId="77777777" w:rsidR="005154AF" w:rsidRPr="007B2273" w:rsidRDefault="005154AF" w:rsidP="004834F0">
            <w:pPr>
              <w:pStyle w:val="ASFKTablenorm"/>
              <w:ind w:left="57" w:right="57"/>
            </w:pPr>
          </w:p>
        </w:tc>
      </w:tr>
      <w:tr w:rsidR="005154AF" w:rsidRPr="007B2273" w14:paraId="09A4E8D7" w14:textId="77777777" w:rsidTr="004834F0">
        <w:tc>
          <w:tcPr>
            <w:tcW w:w="1628" w:type="pct"/>
            <w:shd w:val="clear" w:color="auto" w:fill="auto"/>
          </w:tcPr>
          <w:p w14:paraId="6882D610" w14:textId="77777777" w:rsidR="005154AF" w:rsidRPr="007B2273" w:rsidRDefault="005154AF" w:rsidP="004834F0">
            <w:pPr>
              <w:pStyle w:val="ASFKTablenorm"/>
              <w:ind w:left="57" w:right="57"/>
            </w:pPr>
            <w:r w:rsidRPr="007B2273">
              <w:t>Номер (УЗТ)</w:t>
            </w:r>
          </w:p>
        </w:tc>
        <w:tc>
          <w:tcPr>
            <w:tcW w:w="3372" w:type="pct"/>
            <w:vMerge w:val="restart"/>
            <w:shd w:val="clear" w:color="auto" w:fill="auto"/>
          </w:tcPr>
          <w:p w14:paraId="7E5B0823" w14:textId="77777777" w:rsidR="005154AF" w:rsidRPr="007B2273" w:rsidRDefault="005154AF" w:rsidP="004834F0">
            <w:pPr>
              <w:pStyle w:val="ASFKTablenorm"/>
              <w:ind w:left="57" w:right="57"/>
            </w:pPr>
            <w:r w:rsidRPr="007B2273">
              <w:t>УЗТ – запрос-требование.</w:t>
            </w:r>
          </w:p>
          <w:p w14:paraId="05542F3D" w14:textId="77777777" w:rsidR="005154AF" w:rsidRPr="00726330" w:rsidRDefault="005154AF" w:rsidP="004834F0">
            <w:pPr>
              <w:pStyle w:val="ASFKTablenorm"/>
              <w:ind w:left="57" w:right="57"/>
            </w:pPr>
            <w:r w:rsidRPr="007B2273">
              <w:t>Значение заполняется на основании соответствующих полей св</w:t>
            </w:r>
            <w:r w:rsidRPr="005154AF">
              <w:t>я</w:t>
            </w:r>
            <w:r w:rsidRPr="00726330">
              <w:t>занного документа с типом УЗТ.</w:t>
            </w:r>
          </w:p>
        </w:tc>
      </w:tr>
      <w:tr w:rsidR="005154AF" w:rsidRPr="007B2273" w14:paraId="16E6A3EC" w14:textId="77777777" w:rsidTr="004834F0">
        <w:tc>
          <w:tcPr>
            <w:tcW w:w="1628" w:type="pct"/>
            <w:shd w:val="clear" w:color="auto" w:fill="auto"/>
          </w:tcPr>
          <w:p w14:paraId="168543FE" w14:textId="77777777" w:rsidR="005154AF" w:rsidRPr="007B2273" w:rsidRDefault="005154AF" w:rsidP="004834F0">
            <w:pPr>
              <w:pStyle w:val="ASFKTablenorm"/>
              <w:ind w:left="57" w:right="57"/>
            </w:pPr>
            <w:r w:rsidRPr="007B2273">
              <w:t>Дата (УЗТ)</w:t>
            </w:r>
          </w:p>
        </w:tc>
        <w:tc>
          <w:tcPr>
            <w:tcW w:w="3372" w:type="pct"/>
            <w:vMerge/>
            <w:shd w:val="clear" w:color="auto" w:fill="auto"/>
          </w:tcPr>
          <w:p w14:paraId="118E307B" w14:textId="77777777" w:rsidR="005154AF" w:rsidRPr="007B2273" w:rsidRDefault="005154AF" w:rsidP="004834F0">
            <w:pPr>
              <w:pStyle w:val="ASFKTablenorm"/>
              <w:ind w:left="57" w:right="57"/>
            </w:pPr>
          </w:p>
        </w:tc>
      </w:tr>
      <w:tr w:rsidR="005154AF" w:rsidRPr="007B2273" w14:paraId="5C4F5E75" w14:textId="77777777" w:rsidTr="004834F0">
        <w:tc>
          <w:tcPr>
            <w:tcW w:w="1628" w:type="pct"/>
            <w:shd w:val="clear" w:color="auto" w:fill="auto"/>
          </w:tcPr>
          <w:p w14:paraId="292B41EB" w14:textId="77777777" w:rsidR="005154AF" w:rsidRPr="007B2273" w:rsidRDefault="005154AF" w:rsidP="004834F0">
            <w:pPr>
              <w:pStyle w:val="ASFKTablenorm"/>
              <w:ind w:left="57" w:right="57"/>
            </w:pPr>
            <w:r w:rsidRPr="007B2273">
              <w:t>Статус (УЗТ)</w:t>
            </w:r>
          </w:p>
        </w:tc>
        <w:tc>
          <w:tcPr>
            <w:tcW w:w="3372" w:type="pct"/>
            <w:vMerge/>
            <w:shd w:val="clear" w:color="auto" w:fill="auto"/>
          </w:tcPr>
          <w:p w14:paraId="7B8C9C26" w14:textId="77777777" w:rsidR="005154AF" w:rsidRPr="007B2273" w:rsidRDefault="005154AF" w:rsidP="004834F0">
            <w:pPr>
              <w:pStyle w:val="ASFKTablenorm"/>
              <w:ind w:left="57" w:right="57"/>
            </w:pPr>
          </w:p>
        </w:tc>
      </w:tr>
      <w:tr w:rsidR="005154AF" w:rsidRPr="007B2273" w14:paraId="3AE1ECBF" w14:textId="77777777" w:rsidTr="004834F0">
        <w:tc>
          <w:tcPr>
            <w:tcW w:w="1628" w:type="pct"/>
            <w:shd w:val="clear" w:color="auto" w:fill="auto"/>
          </w:tcPr>
          <w:p w14:paraId="6BE783B2" w14:textId="77777777" w:rsidR="005154AF" w:rsidRPr="007B2273" w:rsidRDefault="005154AF" w:rsidP="004834F0">
            <w:pPr>
              <w:pStyle w:val="ASFKTablenorm"/>
              <w:ind w:left="57" w:right="57"/>
            </w:pPr>
            <w:r w:rsidRPr="007B2273">
              <w:t>Номер (УВЛ)</w:t>
            </w:r>
          </w:p>
        </w:tc>
        <w:tc>
          <w:tcPr>
            <w:tcW w:w="3372" w:type="pct"/>
            <w:vMerge w:val="restart"/>
            <w:shd w:val="clear" w:color="auto" w:fill="auto"/>
          </w:tcPr>
          <w:p w14:paraId="2BB431A9" w14:textId="77777777" w:rsidR="005154AF" w:rsidRPr="00726330" w:rsidRDefault="005154AF" w:rsidP="004834F0">
            <w:pPr>
              <w:pStyle w:val="ASFKTablenorm"/>
              <w:ind w:left="57" w:right="57"/>
            </w:pPr>
            <w:r w:rsidRPr="007B2273">
              <w:t>Значение заполняется на основании соответствующих полей св</w:t>
            </w:r>
            <w:r w:rsidRPr="005154AF">
              <w:t>я</w:t>
            </w:r>
            <w:r w:rsidRPr="00726330">
              <w:t>занного документа с типом УВЛ.</w:t>
            </w:r>
          </w:p>
        </w:tc>
      </w:tr>
      <w:tr w:rsidR="005154AF" w:rsidRPr="007B2273" w14:paraId="45E19A46" w14:textId="77777777" w:rsidTr="004834F0">
        <w:tc>
          <w:tcPr>
            <w:tcW w:w="1628" w:type="pct"/>
            <w:shd w:val="clear" w:color="auto" w:fill="auto"/>
          </w:tcPr>
          <w:p w14:paraId="084438C0" w14:textId="77777777" w:rsidR="005154AF" w:rsidRPr="007B2273" w:rsidRDefault="005154AF" w:rsidP="004834F0">
            <w:pPr>
              <w:pStyle w:val="ASFKTablenorm"/>
              <w:ind w:left="57" w:right="57"/>
            </w:pPr>
            <w:r w:rsidRPr="007B2273">
              <w:t>Дата (УВЛ)</w:t>
            </w:r>
          </w:p>
        </w:tc>
        <w:tc>
          <w:tcPr>
            <w:tcW w:w="3372" w:type="pct"/>
            <w:vMerge/>
            <w:shd w:val="clear" w:color="auto" w:fill="auto"/>
          </w:tcPr>
          <w:p w14:paraId="3C41DDAA" w14:textId="77777777" w:rsidR="005154AF" w:rsidRPr="007B2273" w:rsidRDefault="005154AF" w:rsidP="004834F0">
            <w:pPr>
              <w:pStyle w:val="ASFKTablenorm"/>
              <w:ind w:left="57" w:right="57"/>
            </w:pPr>
          </w:p>
        </w:tc>
      </w:tr>
      <w:tr w:rsidR="005154AF" w:rsidRPr="007B2273" w14:paraId="4DCA1C74" w14:textId="77777777" w:rsidTr="004834F0">
        <w:tc>
          <w:tcPr>
            <w:tcW w:w="1628" w:type="pct"/>
            <w:shd w:val="clear" w:color="auto" w:fill="auto"/>
          </w:tcPr>
          <w:p w14:paraId="7AE84F42" w14:textId="77777777" w:rsidR="005154AF" w:rsidRPr="007B2273" w:rsidRDefault="005154AF" w:rsidP="004834F0">
            <w:pPr>
              <w:pStyle w:val="ASFKTablenorm"/>
              <w:ind w:left="57" w:right="57"/>
            </w:pPr>
            <w:r w:rsidRPr="007B2273">
              <w:t>Примечание (УВЛ)</w:t>
            </w:r>
          </w:p>
        </w:tc>
        <w:tc>
          <w:tcPr>
            <w:tcW w:w="3372" w:type="pct"/>
            <w:vMerge/>
            <w:shd w:val="clear" w:color="auto" w:fill="auto"/>
          </w:tcPr>
          <w:p w14:paraId="3D35A365" w14:textId="77777777" w:rsidR="005154AF" w:rsidRPr="007B2273" w:rsidRDefault="005154AF" w:rsidP="004834F0">
            <w:pPr>
              <w:pStyle w:val="ASFKTablenorm"/>
              <w:ind w:left="57" w:right="57"/>
            </w:pPr>
          </w:p>
        </w:tc>
      </w:tr>
      <w:tr w:rsidR="005154AF" w:rsidRPr="007B2273" w14:paraId="34A9FECE" w14:textId="77777777" w:rsidTr="004834F0">
        <w:tc>
          <w:tcPr>
            <w:tcW w:w="1628" w:type="pct"/>
            <w:shd w:val="clear" w:color="auto" w:fill="auto"/>
          </w:tcPr>
          <w:p w14:paraId="5DB261E9" w14:textId="77777777" w:rsidR="005154AF" w:rsidRPr="007B2273" w:rsidRDefault="005154AF" w:rsidP="004834F0">
            <w:pPr>
              <w:pStyle w:val="ASFKTablenorm"/>
              <w:ind w:left="57" w:right="57"/>
            </w:pPr>
            <w:r w:rsidRPr="007B2273">
              <w:t>Статус (УВЛ)</w:t>
            </w:r>
          </w:p>
        </w:tc>
        <w:tc>
          <w:tcPr>
            <w:tcW w:w="3372" w:type="pct"/>
            <w:vMerge/>
            <w:shd w:val="clear" w:color="auto" w:fill="auto"/>
          </w:tcPr>
          <w:p w14:paraId="1F630455" w14:textId="77777777" w:rsidR="005154AF" w:rsidRPr="007B2273" w:rsidRDefault="005154AF" w:rsidP="004834F0">
            <w:pPr>
              <w:pStyle w:val="ASFKTablenorm"/>
              <w:ind w:left="57" w:right="57"/>
            </w:pPr>
          </w:p>
        </w:tc>
      </w:tr>
      <w:tr w:rsidR="005154AF" w:rsidRPr="007B2273" w14:paraId="5E9712FC" w14:textId="77777777" w:rsidTr="004834F0">
        <w:tc>
          <w:tcPr>
            <w:tcW w:w="1628" w:type="pct"/>
            <w:shd w:val="clear" w:color="auto" w:fill="auto"/>
          </w:tcPr>
          <w:p w14:paraId="78A0FB13" w14:textId="77777777" w:rsidR="005154AF" w:rsidRPr="007B2273" w:rsidRDefault="005154AF" w:rsidP="004834F0">
            <w:pPr>
              <w:pStyle w:val="ASFKTablenorm"/>
              <w:ind w:left="57" w:right="57"/>
            </w:pPr>
            <w:r w:rsidRPr="007B2273">
              <w:t>Номер (УВП)</w:t>
            </w:r>
          </w:p>
        </w:tc>
        <w:tc>
          <w:tcPr>
            <w:tcW w:w="3372" w:type="pct"/>
            <w:vMerge w:val="restart"/>
            <w:shd w:val="clear" w:color="auto" w:fill="auto"/>
          </w:tcPr>
          <w:p w14:paraId="52CD0ABA" w14:textId="77777777" w:rsidR="005154AF" w:rsidRPr="007B2273" w:rsidRDefault="005154AF" w:rsidP="004834F0">
            <w:pPr>
              <w:pStyle w:val="ASFKTablenorm"/>
              <w:ind w:left="57" w:right="57"/>
            </w:pPr>
            <w:r w:rsidRPr="007B2273">
              <w:t>УВП – уведомление о возвращении документов, приложенных к ИД.</w:t>
            </w:r>
          </w:p>
          <w:p w14:paraId="1F21611B" w14:textId="77777777" w:rsidR="005154AF" w:rsidRPr="00726330" w:rsidRDefault="005154AF" w:rsidP="004834F0">
            <w:pPr>
              <w:pStyle w:val="ASFKTablenorm"/>
              <w:ind w:left="57" w:right="57"/>
            </w:pPr>
            <w:r w:rsidRPr="007B2273">
              <w:t>Значение заполняется на основании соответствующих полей св</w:t>
            </w:r>
            <w:r w:rsidRPr="005154AF">
              <w:t>я</w:t>
            </w:r>
            <w:r w:rsidRPr="00726330">
              <w:t>занного документа с типом УВП.</w:t>
            </w:r>
          </w:p>
        </w:tc>
      </w:tr>
      <w:tr w:rsidR="005154AF" w:rsidRPr="007B2273" w14:paraId="67B71E76" w14:textId="77777777" w:rsidTr="004834F0">
        <w:tc>
          <w:tcPr>
            <w:tcW w:w="1628" w:type="pct"/>
            <w:shd w:val="clear" w:color="auto" w:fill="auto"/>
          </w:tcPr>
          <w:p w14:paraId="64C04701" w14:textId="77777777" w:rsidR="005154AF" w:rsidRPr="007B2273" w:rsidRDefault="005154AF" w:rsidP="004834F0">
            <w:pPr>
              <w:pStyle w:val="ASFKTablenorm"/>
              <w:ind w:left="57" w:right="57"/>
            </w:pPr>
            <w:r w:rsidRPr="007B2273">
              <w:t>Дата (УВП)</w:t>
            </w:r>
          </w:p>
        </w:tc>
        <w:tc>
          <w:tcPr>
            <w:tcW w:w="3372" w:type="pct"/>
            <w:vMerge/>
            <w:shd w:val="clear" w:color="auto" w:fill="auto"/>
          </w:tcPr>
          <w:p w14:paraId="3F70DC10" w14:textId="77777777" w:rsidR="005154AF" w:rsidRPr="007B2273" w:rsidRDefault="005154AF" w:rsidP="004834F0">
            <w:pPr>
              <w:pStyle w:val="ASFKTablenorm"/>
              <w:ind w:left="57" w:right="57"/>
            </w:pPr>
          </w:p>
        </w:tc>
      </w:tr>
      <w:tr w:rsidR="005154AF" w:rsidRPr="007B2273" w14:paraId="01096A41" w14:textId="77777777" w:rsidTr="004834F0">
        <w:tc>
          <w:tcPr>
            <w:tcW w:w="1628" w:type="pct"/>
            <w:shd w:val="clear" w:color="auto" w:fill="auto"/>
          </w:tcPr>
          <w:p w14:paraId="77188E19" w14:textId="77777777" w:rsidR="005154AF" w:rsidRPr="007B2273" w:rsidRDefault="005154AF" w:rsidP="004834F0">
            <w:pPr>
              <w:pStyle w:val="ASFKTablenorm"/>
              <w:ind w:left="57" w:right="57"/>
            </w:pPr>
            <w:r w:rsidRPr="007B2273">
              <w:t>Примечание (УВП)</w:t>
            </w:r>
          </w:p>
        </w:tc>
        <w:tc>
          <w:tcPr>
            <w:tcW w:w="3372" w:type="pct"/>
            <w:vMerge/>
            <w:shd w:val="clear" w:color="auto" w:fill="auto"/>
          </w:tcPr>
          <w:p w14:paraId="0410513E" w14:textId="77777777" w:rsidR="005154AF" w:rsidRPr="007B2273" w:rsidRDefault="005154AF" w:rsidP="004834F0">
            <w:pPr>
              <w:pStyle w:val="ASFKTablenorm"/>
              <w:ind w:left="57" w:right="57"/>
            </w:pPr>
          </w:p>
        </w:tc>
      </w:tr>
      <w:tr w:rsidR="005154AF" w:rsidRPr="007B2273" w14:paraId="46F93C09" w14:textId="77777777" w:rsidTr="004834F0">
        <w:tc>
          <w:tcPr>
            <w:tcW w:w="1628" w:type="pct"/>
            <w:shd w:val="clear" w:color="auto" w:fill="auto"/>
          </w:tcPr>
          <w:p w14:paraId="613DF1F7" w14:textId="77777777" w:rsidR="005154AF" w:rsidRPr="007B2273" w:rsidRDefault="005154AF" w:rsidP="004834F0">
            <w:pPr>
              <w:pStyle w:val="ASFKTablenorm"/>
              <w:ind w:left="57" w:right="57"/>
            </w:pPr>
            <w:r w:rsidRPr="007B2273">
              <w:t>Статус (УВП)</w:t>
            </w:r>
          </w:p>
        </w:tc>
        <w:tc>
          <w:tcPr>
            <w:tcW w:w="3372" w:type="pct"/>
            <w:vMerge/>
            <w:shd w:val="clear" w:color="auto" w:fill="auto"/>
          </w:tcPr>
          <w:p w14:paraId="20786CF8" w14:textId="77777777" w:rsidR="005154AF" w:rsidRPr="007B2273" w:rsidRDefault="005154AF" w:rsidP="004834F0">
            <w:pPr>
              <w:pStyle w:val="ASFKTablenorm"/>
              <w:ind w:left="57" w:right="57"/>
            </w:pPr>
          </w:p>
        </w:tc>
      </w:tr>
      <w:tr w:rsidR="005154AF" w:rsidRPr="007B2273" w14:paraId="0BBEB037" w14:textId="77777777" w:rsidTr="004834F0">
        <w:tc>
          <w:tcPr>
            <w:tcW w:w="0" w:type="auto"/>
            <w:gridSpan w:val="2"/>
            <w:shd w:val="clear" w:color="auto" w:fill="auto"/>
          </w:tcPr>
          <w:p w14:paraId="62810C38" w14:textId="77777777" w:rsidR="005154AF" w:rsidRPr="00726330" w:rsidRDefault="005B6229" w:rsidP="004834F0">
            <w:pPr>
              <w:pStyle w:val="ASFKTablenorm"/>
              <w:ind w:left="57" w:right="57"/>
              <w:rPr>
                <w:rStyle w:val="ASFKSymBold"/>
              </w:rPr>
            </w:pPr>
            <w:r>
              <w:t>Группа полей</w:t>
            </w:r>
            <w:r w:rsidRPr="007B2273">
              <w:t xml:space="preserve"> </w:t>
            </w:r>
            <w:r w:rsidR="004803D6">
              <w:t>«</w:t>
            </w:r>
            <w:r w:rsidR="005154AF" w:rsidRPr="00726330">
              <w:t>Приостановление/возобновление расхода с ЛС и исполнения ИД</w:t>
            </w:r>
            <w:r w:rsidR="004803D6">
              <w:t>»</w:t>
            </w:r>
          </w:p>
        </w:tc>
      </w:tr>
      <w:tr w:rsidR="005154AF" w:rsidRPr="007B2273" w14:paraId="49106E8E" w14:textId="77777777" w:rsidTr="004834F0">
        <w:tc>
          <w:tcPr>
            <w:tcW w:w="1628" w:type="pct"/>
            <w:shd w:val="clear" w:color="auto" w:fill="auto"/>
          </w:tcPr>
          <w:p w14:paraId="2D7AE8BA" w14:textId="77777777" w:rsidR="005154AF" w:rsidRPr="007B2273" w:rsidRDefault="005154AF" w:rsidP="004834F0">
            <w:pPr>
              <w:pStyle w:val="ASFKTablenorm"/>
              <w:ind w:left="57" w:right="57"/>
            </w:pPr>
            <w:r w:rsidRPr="007B2273">
              <w:t>Номер (УБЛ)</w:t>
            </w:r>
          </w:p>
        </w:tc>
        <w:tc>
          <w:tcPr>
            <w:tcW w:w="3372" w:type="pct"/>
            <w:vMerge w:val="restart"/>
            <w:shd w:val="clear" w:color="auto" w:fill="auto"/>
          </w:tcPr>
          <w:p w14:paraId="5F3EEAA1" w14:textId="77777777" w:rsidR="005154AF" w:rsidRPr="00726330" w:rsidRDefault="005154AF" w:rsidP="004834F0">
            <w:pPr>
              <w:pStyle w:val="ASFKTablenorm"/>
              <w:ind w:left="57" w:right="57"/>
            </w:pPr>
            <w:r w:rsidRPr="007B2273">
              <w:t>УБЛ – уведомление о приостановлении операций по расходов</w:t>
            </w:r>
            <w:r w:rsidRPr="00726330">
              <w:t>анию средств в связи с неисполнением требований ИД.</w:t>
            </w:r>
          </w:p>
          <w:p w14:paraId="0BBC1223" w14:textId="77777777" w:rsidR="005154AF" w:rsidRPr="00726330" w:rsidRDefault="005154AF" w:rsidP="004834F0">
            <w:pPr>
              <w:pStyle w:val="ASFKTablenorm"/>
              <w:ind w:left="57" w:right="57"/>
            </w:pPr>
            <w:r w:rsidRPr="007B2273">
              <w:t>Значение заполняется на основании соответствующих полей св</w:t>
            </w:r>
            <w:r w:rsidRPr="005154AF">
              <w:t>я</w:t>
            </w:r>
            <w:r w:rsidRPr="00726330">
              <w:t>занного документа с типом УБЛ.</w:t>
            </w:r>
          </w:p>
        </w:tc>
      </w:tr>
      <w:tr w:rsidR="005154AF" w:rsidRPr="007B2273" w14:paraId="74A7EBA7" w14:textId="77777777" w:rsidTr="004834F0">
        <w:tc>
          <w:tcPr>
            <w:tcW w:w="1628" w:type="pct"/>
            <w:shd w:val="clear" w:color="auto" w:fill="auto"/>
          </w:tcPr>
          <w:p w14:paraId="166E0D03" w14:textId="77777777" w:rsidR="005154AF" w:rsidRPr="007B2273" w:rsidRDefault="005154AF" w:rsidP="004834F0">
            <w:pPr>
              <w:pStyle w:val="ASFKTablenorm"/>
              <w:ind w:left="57" w:right="57"/>
            </w:pPr>
            <w:r w:rsidRPr="007B2273">
              <w:t>Дата (УБЛ)</w:t>
            </w:r>
          </w:p>
        </w:tc>
        <w:tc>
          <w:tcPr>
            <w:tcW w:w="3372" w:type="pct"/>
            <w:vMerge/>
            <w:shd w:val="clear" w:color="auto" w:fill="auto"/>
          </w:tcPr>
          <w:p w14:paraId="16F5F440" w14:textId="77777777" w:rsidR="005154AF" w:rsidRPr="007B2273" w:rsidRDefault="005154AF" w:rsidP="004834F0">
            <w:pPr>
              <w:pStyle w:val="ASFKTablenorm"/>
              <w:ind w:left="57" w:right="57"/>
            </w:pPr>
          </w:p>
        </w:tc>
      </w:tr>
      <w:tr w:rsidR="005154AF" w:rsidRPr="007B2273" w14:paraId="440E3CCA" w14:textId="77777777" w:rsidTr="004834F0">
        <w:tc>
          <w:tcPr>
            <w:tcW w:w="1628" w:type="pct"/>
            <w:shd w:val="clear" w:color="auto" w:fill="auto"/>
          </w:tcPr>
          <w:p w14:paraId="69084C8B" w14:textId="77777777" w:rsidR="005154AF" w:rsidRPr="007B2273" w:rsidRDefault="005154AF" w:rsidP="004834F0">
            <w:pPr>
              <w:pStyle w:val="ASFKTablenorm"/>
              <w:ind w:left="57" w:right="57"/>
            </w:pPr>
            <w:r w:rsidRPr="007B2273">
              <w:t>Дата нарушений (УБЛ)</w:t>
            </w:r>
          </w:p>
        </w:tc>
        <w:tc>
          <w:tcPr>
            <w:tcW w:w="3372" w:type="pct"/>
            <w:vMerge/>
            <w:shd w:val="clear" w:color="auto" w:fill="auto"/>
          </w:tcPr>
          <w:p w14:paraId="7E6D5978" w14:textId="77777777" w:rsidR="005154AF" w:rsidRPr="007B2273" w:rsidRDefault="005154AF" w:rsidP="004834F0">
            <w:pPr>
              <w:pStyle w:val="ASFKTablenorm"/>
              <w:ind w:left="57" w:right="57"/>
            </w:pPr>
          </w:p>
        </w:tc>
      </w:tr>
      <w:tr w:rsidR="005154AF" w:rsidRPr="007B2273" w14:paraId="11208999" w14:textId="77777777" w:rsidTr="004834F0">
        <w:tc>
          <w:tcPr>
            <w:tcW w:w="1628" w:type="pct"/>
            <w:shd w:val="clear" w:color="auto" w:fill="auto"/>
          </w:tcPr>
          <w:p w14:paraId="713EF64F" w14:textId="77777777" w:rsidR="005154AF" w:rsidRPr="007B2273" w:rsidRDefault="005154AF" w:rsidP="004834F0">
            <w:pPr>
              <w:pStyle w:val="ASFKTablenorm"/>
              <w:ind w:left="57" w:right="57"/>
            </w:pPr>
            <w:r w:rsidRPr="007B2273">
              <w:t>Устранения (УБЛ)</w:t>
            </w:r>
          </w:p>
        </w:tc>
        <w:tc>
          <w:tcPr>
            <w:tcW w:w="3372" w:type="pct"/>
            <w:vMerge/>
            <w:shd w:val="clear" w:color="auto" w:fill="auto"/>
          </w:tcPr>
          <w:p w14:paraId="177C283E" w14:textId="77777777" w:rsidR="005154AF" w:rsidRPr="007B2273" w:rsidRDefault="005154AF" w:rsidP="004834F0">
            <w:pPr>
              <w:pStyle w:val="ASFKTablenorm"/>
              <w:ind w:left="57" w:right="57"/>
            </w:pPr>
          </w:p>
        </w:tc>
      </w:tr>
      <w:tr w:rsidR="005154AF" w:rsidRPr="007B2273" w14:paraId="24CEE356" w14:textId="77777777" w:rsidTr="004834F0">
        <w:tc>
          <w:tcPr>
            <w:tcW w:w="1628" w:type="pct"/>
            <w:shd w:val="clear" w:color="auto" w:fill="auto"/>
          </w:tcPr>
          <w:p w14:paraId="284B7977" w14:textId="77777777" w:rsidR="005154AF" w:rsidRPr="007B2273" w:rsidRDefault="005154AF" w:rsidP="004834F0">
            <w:pPr>
              <w:pStyle w:val="ASFKTablenorm"/>
              <w:ind w:left="57" w:right="57"/>
            </w:pPr>
            <w:r w:rsidRPr="007B2273">
              <w:t>Статус (УБЛ)</w:t>
            </w:r>
          </w:p>
        </w:tc>
        <w:tc>
          <w:tcPr>
            <w:tcW w:w="3372" w:type="pct"/>
            <w:vMerge/>
            <w:shd w:val="clear" w:color="auto" w:fill="auto"/>
          </w:tcPr>
          <w:p w14:paraId="727F9D9F" w14:textId="77777777" w:rsidR="005154AF" w:rsidRPr="007B2273" w:rsidRDefault="005154AF" w:rsidP="004834F0">
            <w:pPr>
              <w:pStyle w:val="ASFKTablenorm"/>
              <w:ind w:left="57" w:right="57"/>
            </w:pPr>
          </w:p>
        </w:tc>
      </w:tr>
      <w:tr w:rsidR="005154AF" w:rsidRPr="007B2273" w14:paraId="5DE597B7" w14:textId="77777777" w:rsidTr="004834F0">
        <w:tc>
          <w:tcPr>
            <w:tcW w:w="1628" w:type="pct"/>
            <w:shd w:val="clear" w:color="auto" w:fill="auto"/>
          </w:tcPr>
          <w:p w14:paraId="2FF41669" w14:textId="77777777" w:rsidR="005154AF" w:rsidRPr="007B2273" w:rsidRDefault="005154AF" w:rsidP="004834F0">
            <w:pPr>
              <w:pStyle w:val="ASFKTablenorm"/>
              <w:ind w:left="57" w:right="57"/>
            </w:pPr>
            <w:r w:rsidRPr="007B2273">
              <w:t>Номер (УВР)</w:t>
            </w:r>
          </w:p>
        </w:tc>
        <w:tc>
          <w:tcPr>
            <w:tcW w:w="3372" w:type="pct"/>
            <w:vMerge w:val="restart"/>
            <w:shd w:val="clear" w:color="auto" w:fill="auto"/>
          </w:tcPr>
          <w:p w14:paraId="420C8E84" w14:textId="77777777" w:rsidR="005154AF" w:rsidRPr="007B2273" w:rsidRDefault="005154AF" w:rsidP="004834F0">
            <w:pPr>
              <w:pStyle w:val="ASFKTablenorm"/>
              <w:ind w:left="57" w:right="57"/>
            </w:pPr>
            <w:r w:rsidRPr="007B2273">
              <w:t>УВР – уведомление о возобновлении операций по расходованию средств.</w:t>
            </w:r>
          </w:p>
          <w:p w14:paraId="76C425A8" w14:textId="77777777" w:rsidR="005154AF" w:rsidRPr="00726330" w:rsidRDefault="005154AF" w:rsidP="004834F0">
            <w:pPr>
              <w:pStyle w:val="ASFKTablenorm"/>
              <w:ind w:left="57" w:right="57"/>
            </w:pPr>
            <w:r w:rsidRPr="007B2273">
              <w:t>Значение заполняется на основании соответствующих полей св</w:t>
            </w:r>
            <w:r w:rsidRPr="005154AF">
              <w:t>я</w:t>
            </w:r>
            <w:r w:rsidRPr="00726330">
              <w:t>занного документа с типом УВР.</w:t>
            </w:r>
          </w:p>
        </w:tc>
      </w:tr>
      <w:tr w:rsidR="005154AF" w:rsidRPr="007B2273" w14:paraId="2BCCF122" w14:textId="77777777" w:rsidTr="004834F0">
        <w:tc>
          <w:tcPr>
            <w:tcW w:w="1628" w:type="pct"/>
            <w:shd w:val="clear" w:color="auto" w:fill="auto"/>
          </w:tcPr>
          <w:p w14:paraId="4BFA20B8" w14:textId="77777777" w:rsidR="005154AF" w:rsidRPr="007B2273" w:rsidRDefault="005154AF" w:rsidP="004834F0">
            <w:pPr>
              <w:pStyle w:val="ASFKTablenorm"/>
              <w:ind w:left="57" w:right="57"/>
            </w:pPr>
            <w:r w:rsidRPr="007B2273">
              <w:t>Дата (УВР)</w:t>
            </w:r>
          </w:p>
        </w:tc>
        <w:tc>
          <w:tcPr>
            <w:tcW w:w="3372" w:type="pct"/>
            <w:vMerge/>
            <w:shd w:val="clear" w:color="auto" w:fill="auto"/>
          </w:tcPr>
          <w:p w14:paraId="55C6197F" w14:textId="77777777" w:rsidR="005154AF" w:rsidRPr="007B2273" w:rsidRDefault="005154AF" w:rsidP="004834F0">
            <w:pPr>
              <w:pStyle w:val="ASFKTablenorm"/>
              <w:ind w:left="57" w:right="57"/>
            </w:pPr>
          </w:p>
        </w:tc>
      </w:tr>
      <w:tr w:rsidR="005154AF" w:rsidRPr="007B2273" w14:paraId="18EEEEBF" w14:textId="77777777" w:rsidTr="004834F0">
        <w:tc>
          <w:tcPr>
            <w:tcW w:w="1628" w:type="pct"/>
            <w:shd w:val="clear" w:color="auto" w:fill="auto"/>
          </w:tcPr>
          <w:p w14:paraId="704B7094" w14:textId="77777777" w:rsidR="005154AF" w:rsidRPr="007B2273" w:rsidRDefault="005154AF" w:rsidP="004834F0">
            <w:pPr>
              <w:pStyle w:val="ASFKTablenorm"/>
              <w:ind w:left="57" w:right="57"/>
            </w:pPr>
            <w:r w:rsidRPr="007B2273">
              <w:t>Дата начала (УВР)</w:t>
            </w:r>
          </w:p>
        </w:tc>
        <w:tc>
          <w:tcPr>
            <w:tcW w:w="3372" w:type="pct"/>
            <w:vMerge/>
            <w:shd w:val="clear" w:color="auto" w:fill="auto"/>
          </w:tcPr>
          <w:p w14:paraId="192AC5B2" w14:textId="77777777" w:rsidR="005154AF" w:rsidRPr="007B2273" w:rsidRDefault="005154AF" w:rsidP="004834F0">
            <w:pPr>
              <w:pStyle w:val="ASFKTablenorm"/>
              <w:ind w:left="57" w:right="57"/>
            </w:pPr>
          </w:p>
        </w:tc>
      </w:tr>
      <w:tr w:rsidR="005154AF" w:rsidRPr="007B2273" w14:paraId="065E0AD2" w14:textId="77777777" w:rsidTr="004834F0">
        <w:tc>
          <w:tcPr>
            <w:tcW w:w="1628" w:type="pct"/>
            <w:shd w:val="clear" w:color="auto" w:fill="auto"/>
          </w:tcPr>
          <w:p w14:paraId="2149C7E4" w14:textId="77777777" w:rsidR="005154AF" w:rsidRPr="007B2273" w:rsidRDefault="005154AF" w:rsidP="004834F0">
            <w:pPr>
              <w:pStyle w:val="ASFKTablenorm"/>
              <w:ind w:left="57" w:right="57"/>
            </w:pPr>
            <w:r w:rsidRPr="007B2273">
              <w:t>Дата окончания (УВР)</w:t>
            </w:r>
          </w:p>
        </w:tc>
        <w:tc>
          <w:tcPr>
            <w:tcW w:w="3372" w:type="pct"/>
            <w:vMerge/>
            <w:shd w:val="clear" w:color="auto" w:fill="auto"/>
          </w:tcPr>
          <w:p w14:paraId="268639A4" w14:textId="77777777" w:rsidR="005154AF" w:rsidRPr="007B2273" w:rsidRDefault="005154AF" w:rsidP="004834F0">
            <w:pPr>
              <w:pStyle w:val="ASFKTablenorm"/>
              <w:ind w:left="57" w:right="57"/>
            </w:pPr>
          </w:p>
        </w:tc>
      </w:tr>
      <w:tr w:rsidR="005154AF" w:rsidRPr="007B2273" w14:paraId="5431CFD1" w14:textId="77777777" w:rsidTr="004834F0">
        <w:tc>
          <w:tcPr>
            <w:tcW w:w="1628" w:type="pct"/>
            <w:shd w:val="clear" w:color="auto" w:fill="auto"/>
          </w:tcPr>
          <w:p w14:paraId="60D1BD47" w14:textId="77777777" w:rsidR="005154AF" w:rsidRPr="007B2273" w:rsidRDefault="005154AF" w:rsidP="004834F0">
            <w:pPr>
              <w:pStyle w:val="ASFKTablenorm"/>
              <w:ind w:left="57" w:right="57"/>
            </w:pPr>
            <w:r w:rsidRPr="007B2273">
              <w:t>Статус (УВР)</w:t>
            </w:r>
          </w:p>
        </w:tc>
        <w:tc>
          <w:tcPr>
            <w:tcW w:w="3372" w:type="pct"/>
            <w:vMerge/>
            <w:shd w:val="clear" w:color="auto" w:fill="auto"/>
          </w:tcPr>
          <w:p w14:paraId="69574653" w14:textId="77777777" w:rsidR="005154AF" w:rsidRPr="007B2273" w:rsidRDefault="005154AF" w:rsidP="004834F0">
            <w:pPr>
              <w:pStyle w:val="ASFKTablenorm"/>
              <w:ind w:left="57" w:right="57"/>
            </w:pPr>
          </w:p>
        </w:tc>
      </w:tr>
      <w:tr w:rsidR="005154AF" w:rsidRPr="007B2273" w14:paraId="687E3E67" w14:textId="77777777" w:rsidTr="004834F0">
        <w:tc>
          <w:tcPr>
            <w:tcW w:w="1628" w:type="pct"/>
            <w:shd w:val="clear" w:color="auto" w:fill="auto"/>
          </w:tcPr>
          <w:p w14:paraId="15FE73D3" w14:textId="77777777" w:rsidR="005154AF" w:rsidRPr="007B2273" w:rsidRDefault="005154AF" w:rsidP="004834F0">
            <w:pPr>
              <w:pStyle w:val="ASFKTablenorm"/>
              <w:ind w:left="57" w:right="57"/>
            </w:pPr>
            <w:r w:rsidRPr="007B2273">
              <w:t>Номер (УПИ)</w:t>
            </w:r>
          </w:p>
        </w:tc>
        <w:tc>
          <w:tcPr>
            <w:tcW w:w="3372" w:type="pct"/>
            <w:vMerge w:val="restart"/>
            <w:shd w:val="clear" w:color="auto" w:fill="auto"/>
          </w:tcPr>
          <w:p w14:paraId="5DAE1288" w14:textId="77777777" w:rsidR="005154AF" w:rsidRPr="00726330" w:rsidRDefault="005154AF" w:rsidP="004834F0">
            <w:pPr>
              <w:pStyle w:val="ASFKTablenorm"/>
              <w:ind w:left="57" w:right="57"/>
            </w:pPr>
            <w:r w:rsidRPr="007B2273">
              <w:t>УПИ – копия судебного акта об отсрочке, рассрочке или приост</w:t>
            </w:r>
            <w:r w:rsidRPr="005154AF">
              <w:t>а</w:t>
            </w:r>
            <w:r w:rsidRPr="00726330">
              <w:t>новке исполнения ИД.</w:t>
            </w:r>
          </w:p>
          <w:p w14:paraId="7A09E40A" w14:textId="77777777" w:rsidR="005154AF" w:rsidRPr="00726330" w:rsidRDefault="005154AF" w:rsidP="004834F0">
            <w:pPr>
              <w:pStyle w:val="ASFKTablenorm"/>
              <w:ind w:left="57" w:right="57"/>
            </w:pPr>
            <w:r w:rsidRPr="007B2273">
              <w:t>Значение заполняется на основании соответствующих полей св</w:t>
            </w:r>
            <w:r w:rsidRPr="005154AF">
              <w:t>я</w:t>
            </w:r>
            <w:r w:rsidRPr="00726330">
              <w:t>занного документа с типом УПИ.</w:t>
            </w:r>
          </w:p>
        </w:tc>
      </w:tr>
      <w:tr w:rsidR="005154AF" w:rsidRPr="007B2273" w14:paraId="728ADEAD" w14:textId="77777777" w:rsidTr="004834F0">
        <w:tc>
          <w:tcPr>
            <w:tcW w:w="1628" w:type="pct"/>
            <w:shd w:val="clear" w:color="auto" w:fill="auto"/>
          </w:tcPr>
          <w:p w14:paraId="4E2CEF7A" w14:textId="77777777" w:rsidR="005154AF" w:rsidRPr="007B2273" w:rsidRDefault="005154AF" w:rsidP="004834F0">
            <w:pPr>
              <w:pStyle w:val="ASFKTablenorm"/>
              <w:ind w:left="57" w:right="57"/>
            </w:pPr>
            <w:r w:rsidRPr="007B2273">
              <w:t>Дата (УПИ)</w:t>
            </w:r>
          </w:p>
        </w:tc>
        <w:tc>
          <w:tcPr>
            <w:tcW w:w="3372" w:type="pct"/>
            <w:vMerge/>
            <w:shd w:val="clear" w:color="auto" w:fill="auto"/>
          </w:tcPr>
          <w:p w14:paraId="2CEBF10A" w14:textId="77777777" w:rsidR="005154AF" w:rsidRPr="007B2273" w:rsidRDefault="005154AF" w:rsidP="004834F0">
            <w:pPr>
              <w:pStyle w:val="ASFKTablenorm"/>
              <w:ind w:left="57" w:right="57"/>
            </w:pPr>
          </w:p>
        </w:tc>
      </w:tr>
      <w:tr w:rsidR="005154AF" w:rsidRPr="007B2273" w14:paraId="61B26E9E" w14:textId="77777777" w:rsidTr="004834F0">
        <w:tc>
          <w:tcPr>
            <w:tcW w:w="1628" w:type="pct"/>
            <w:shd w:val="clear" w:color="auto" w:fill="auto"/>
          </w:tcPr>
          <w:p w14:paraId="548D8F14" w14:textId="77777777" w:rsidR="005154AF" w:rsidRPr="007B2273" w:rsidRDefault="005154AF" w:rsidP="004834F0">
            <w:pPr>
              <w:pStyle w:val="ASFKTablenorm"/>
              <w:ind w:left="57" w:right="57"/>
            </w:pPr>
            <w:r w:rsidRPr="007B2273">
              <w:t>Дата начала (УПИ)</w:t>
            </w:r>
          </w:p>
        </w:tc>
        <w:tc>
          <w:tcPr>
            <w:tcW w:w="3372" w:type="pct"/>
            <w:vMerge/>
            <w:shd w:val="clear" w:color="auto" w:fill="auto"/>
          </w:tcPr>
          <w:p w14:paraId="55B6D266" w14:textId="77777777" w:rsidR="005154AF" w:rsidRPr="007B2273" w:rsidRDefault="005154AF" w:rsidP="004834F0">
            <w:pPr>
              <w:pStyle w:val="ASFKTablenorm"/>
              <w:ind w:left="57" w:right="57"/>
            </w:pPr>
          </w:p>
        </w:tc>
      </w:tr>
      <w:tr w:rsidR="005154AF" w:rsidRPr="007B2273" w14:paraId="6C5678BC" w14:textId="77777777" w:rsidTr="004834F0">
        <w:tc>
          <w:tcPr>
            <w:tcW w:w="1628" w:type="pct"/>
            <w:shd w:val="clear" w:color="auto" w:fill="auto"/>
          </w:tcPr>
          <w:p w14:paraId="154A7BE4" w14:textId="77777777" w:rsidR="005154AF" w:rsidRPr="007B2273" w:rsidRDefault="005154AF" w:rsidP="004834F0">
            <w:pPr>
              <w:pStyle w:val="ASFKTablenorm"/>
              <w:ind w:left="57" w:right="57"/>
            </w:pPr>
            <w:r w:rsidRPr="007B2273">
              <w:t>Дата окончания (УПИ)</w:t>
            </w:r>
          </w:p>
        </w:tc>
        <w:tc>
          <w:tcPr>
            <w:tcW w:w="3372" w:type="pct"/>
            <w:vMerge/>
            <w:shd w:val="clear" w:color="auto" w:fill="auto"/>
          </w:tcPr>
          <w:p w14:paraId="657FA128" w14:textId="77777777" w:rsidR="005154AF" w:rsidRPr="007B2273" w:rsidRDefault="005154AF" w:rsidP="004834F0">
            <w:pPr>
              <w:pStyle w:val="ASFKTablenorm"/>
              <w:ind w:left="57" w:right="57"/>
            </w:pPr>
          </w:p>
        </w:tc>
      </w:tr>
      <w:tr w:rsidR="005154AF" w:rsidRPr="007B2273" w14:paraId="4C95BDE7" w14:textId="77777777" w:rsidTr="004834F0">
        <w:tc>
          <w:tcPr>
            <w:tcW w:w="1628" w:type="pct"/>
            <w:shd w:val="clear" w:color="auto" w:fill="auto"/>
          </w:tcPr>
          <w:p w14:paraId="4C62B224" w14:textId="77777777" w:rsidR="005154AF" w:rsidRPr="007B2273" w:rsidRDefault="005154AF" w:rsidP="004834F0">
            <w:pPr>
              <w:pStyle w:val="ASFKTablenorm"/>
              <w:ind w:left="57" w:right="57"/>
            </w:pPr>
            <w:r w:rsidRPr="007B2273">
              <w:lastRenderedPageBreak/>
              <w:t>Статус (УПИ)</w:t>
            </w:r>
          </w:p>
        </w:tc>
        <w:tc>
          <w:tcPr>
            <w:tcW w:w="3372" w:type="pct"/>
            <w:vMerge/>
            <w:shd w:val="clear" w:color="auto" w:fill="auto"/>
          </w:tcPr>
          <w:p w14:paraId="0158F403" w14:textId="77777777" w:rsidR="005154AF" w:rsidRPr="007B2273" w:rsidRDefault="005154AF" w:rsidP="004834F0">
            <w:pPr>
              <w:pStyle w:val="ASFKTablenorm"/>
              <w:ind w:left="57" w:right="57"/>
            </w:pPr>
          </w:p>
        </w:tc>
      </w:tr>
      <w:tr w:rsidR="005154AF" w:rsidRPr="007B2273" w14:paraId="25A621FD" w14:textId="77777777" w:rsidTr="004834F0">
        <w:tc>
          <w:tcPr>
            <w:tcW w:w="1628" w:type="pct"/>
            <w:shd w:val="clear" w:color="auto" w:fill="auto"/>
          </w:tcPr>
          <w:p w14:paraId="27A32435" w14:textId="77777777" w:rsidR="005154AF" w:rsidRPr="007B2273" w:rsidRDefault="005154AF" w:rsidP="004834F0">
            <w:pPr>
              <w:pStyle w:val="ASFKTablenorm"/>
              <w:ind w:left="57" w:right="57"/>
            </w:pPr>
            <w:r w:rsidRPr="007B2273">
              <w:t>Номер (УВИ)</w:t>
            </w:r>
          </w:p>
        </w:tc>
        <w:tc>
          <w:tcPr>
            <w:tcW w:w="3372" w:type="pct"/>
            <w:vMerge w:val="restart"/>
            <w:shd w:val="clear" w:color="auto" w:fill="auto"/>
          </w:tcPr>
          <w:p w14:paraId="38B0C9AA" w14:textId="77777777" w:rsidR="005154AF" w:rsidRPr="00726330" w:rsidRDefault="005154AF" w:rsidP="004834F0">
            <w:pPr>
              <w:pStyle w:val="ASFKTablenorm"/>
              <w:ind w:left="57" w:right="57"/>
            </w:pPr>
            <w:r w:rsidRPr="007B2273">
              <w:t>УВИ – уведомление о поступлении судебного акта, предусматр</w:t>
            </w:r>
            <w:r w:rsidRPr="005154AF">
              <w:t>и</w:t>
            </w:r>
            <w:r w:rsidRPr="00726330">
              <w:t>вающего возобновление ИД.</w:t>
            </w:r>
          </w:p>
          <w:p w14:paraId="71355260" w14:textId="77777777" w:rsidR="005154AF" w:rsidRPr="00726330" w:rsidRDefault="005154AF" w:rsidP="004834F0">
            <w:pPr>
              <w:pStyle w:val="ASFKTablenorm"/>
              <w:ind w:left="57" w:right="57"/>
            </w:pPr>
            <w:r w:rsidRPr="007B2273">
              <w:t>Значение заполняется на основании соответствующих полей св</w:t>
            </w:r>
            <w:r w:rsidRPr="005154AF">
              <w:t>я</w:t>
            </w:r>
            <w:r w:rsidRPr="00726330">
              <w:t>занного документа с типом УВИ.</w:t>
            </w:r>
          </w:p>
        </w:tc>
      </w:tr>
      <w:tr w:rsidR="005154AF" w:rsidRPr="007B2273" w14:paraId="0347C907" w14:textId="77777777" w:rsidTr="004834F0">
        <w:tc>
          <w:tcPr>
            <w:tcW w:w="1628" w:type="pct"/>
            <w:shd w:val="clear" w:color="auto" w:fill="auto"/>
          </w:tcPr>
          <w:p w14:paraId="7172BD26" w14:textId="77777777" w:rsidR="005154AF" w:rsidRPr="007B2273" w:rsidRDefault="005154AF" w:rsidP="004834F0">
            <w:pPr>
              <w:pStyle w:val="ASFKTablenorm"/>
              <w:ind w:left="57" w:right="57"/>
            </w:pPr>
            <w:r w:rsidRPr="007B2273">
              <w:t>Дата (УВИ)</w:t>
            </w:r>
          </w:p>
        </w:tc>
        <w:tc>
          <w:tcPr>
            <w:tcW w:w="3372" w:type="pct"/>
            <w:vMerge/>
            <w:shd w:val="clear" w:color="auto" w:fill="auto"/>
          </w:tcPr>
          <w:p w14:paraId="59CF5DA1" w14:textId="77777777" w:rsidR="005154AF" w:rsidRPr="007B2273" w:rsidRDefault="005154AF" w:rsidP="004834F0">
            <w:pPr>
              <w:pStyle w:val="ASFKTablenorm"/>
              <w:ind w:left="57" w:right="57"/>
            </w:pPr>
          </w:p>
        </w:tc>
      </w:tr>
      <w:tr w:rsidR="005154AF" w:rsidRPr="007B2273" w14:paraId="601192A7" w14:textId="77777777" w:rsidTr="004834F0">
        <w:tc>
          <w:tcPr>
            <w:tcW w:w="1628" w:type="pct"/>
            <w:shd w:val="clear" w:color="auto" w:fill="auto"/>
          </w:tcPr>
          <w:p w14:paraId="73F7B55B" w14:textId="77777777" w:rsidR="005154AF" w:rsidRPr="007B2273" w:rsidRDefault="005154AF" w:rsidP="004834F0">
            <w:pPr>
              <w:pStyle w:val="ASFKTablenorm"/>
              <w:ind w:left="57" w:right="57"/>
            </w:pPr>
            <w:r w:rsidRPr="007B2273">
              <w:t>Дата вручения (УВИ)</w:t>
            </w:r>
          </w:p>
        </w:tc>
        <w:tc>
          <w:tcPr>
            <w:tcW w:w="3372" w:type="pct"/>
            <w:vMerge/>
            <w:shd w:val="clear" w:color="auto" w:fill="auto"/>
          </w:tcPr>
          <w:p w14:paraId="00F55D86" w14:textId="77777777" w:rsidR="005154AF" w:rsidRPr="007B2273" w:rsidRDefault="005154AF" w:rsidP="004834F0">
            <w:pPr>
              <w:pStyle w:val="ASFKTablenorm"/>
              <w:ind w:left="57" w:right="57"/>
            </w:pPr>
          </w:p>
        </w:tc>
      </w:tr>
      <w:tr w:rsidR="005154AF" w:rsidRPr="007B2273" w14:paraId="379261A7" w14:textId="77777777" w:rsidTr="004834F0">
        <w:tc>
          <w:tcPr>
            <w:tcW w:w="1628" w:type="pct"/>
            <w:shd w:val="clear" w:color="auto" w:fill="auto"/>
          </w:tcPr>
          <w:p w14:paraId="1D33FA9F" w14:textId="77777777" w:rsidR="005154AF" w:rsidRPr="007B2273" w:rsidRDefault="005154AF" w:rsidP="004834F0">
            <w:pPr>
              <w:pStyle w:val="ASFKTablenorm"/>
              <w:ind w:left="57" w:right="57"/>
            </w:pPr>
            <w:r w:rsidRPr="007B2273">
              <w:t>Статус (УВИ)</w:t>
            </w:r>
          </w:p>
        </w:tc>
        <w:tc>
          <w:tcPr>
            <w:tcW w:w="3372" w:type="pct"/>
            <w:vMerge/>
            <w:shd w:val="clear" w:color="auto" w:fill="auto"/>
          </w:tcPr>
          <w:p w14:paraId="6E225E8E" w14:textId="77777777" w:rsidR="005154AF" w:rsidRPr="007B2273" w:rsidRDefault="005154AF" w:rsidP="004834F0">
            <w:pPr>
              <w:pStyle w:val="ASFKTablenorm"/>
              <w:ind w:left="57" w:right="57"/>
            </w:pPr>
          </w:p>
        </w:tc>
      </w:tr>
      <w:tr w:rsidR="005154AF" w:rsidRPr="007B2273" w14:paraId="2604C00F" w14:textId="77777777" w:rsidTr="004834F0">
        <w:tc>
          <w:tcPr>
            <w:tcW w:w="0" w:type="auto"/>
            <w:gridSpan w:val="2"/>
            <w:shd w:val="clear" w:color="auto" w:fill="auto"/>
          </w:tcPr>
          <w:p w14:paraId="05B90516" w14:textId="77777777" w:rsidR="005154AF" w:rsidRPr="00726330" w:rsidRDefault="005B6229" w:rsidP="004834F0">
            <w:pPr>
              <w:pStyle w:val="ASFKTablenorm"/>
              <w:ind w:left="57" w:right="57"/>
            </w:pPr>
            <w:r>
              <w:t>Группа полей</w:t>
            </w:r>
            <w:r w:rsidRPr="007B2273">
              <w:t xml:space="preserve"> </w:t>
            </w:r>
            <w:r w:rsidR="004803D6">
              <w:t>«</w:t>
            </w:r>
            <w:r w:rsidR="005154AF" w:rsidRPr="00726330">
              <w:t>Исполнение</w:t>
            </w:r>
            <w:r w:rsidR="004803D6">
              <w:t>»</w:t>
            </w:r>
          </w:p>
        </w:tc>
      </w:tr>
      <w:tr w:rsidR="005154AF" w:rsidRPr="007B2273" w14:paraId="52FDD796" w14:textId="77777777" w:rsidTr="004834F0">
        <w:tc>
          <w:tcPr>
            <w:tcW w:w="1628" w:type="pct"/>
            <w:shd w:val="clear" w:color="auto" w:fill="auto"/>
          </w:tcPr>
          <w:p w14:paraId="1F48D997" w14:textId="77777777" w:rsidR="005154AF" w:rsidRPr="007B2273" w:rsidRDefault="005154AF" w:rsidP="004834F0">
            <w:pPr>
              <w:pStyle w:val="ASFKTablenorm"/>
              <w:ind w:left="57" w:right="57"/>
            </w:pPr>
            <w:r w:rsidRPr="007B2273">
              <w:t>Источник средств</w:t>
            </w:r>
          </w:p>
        </w:tc>
        <w:tc>
          <w:tcPr>
            <w:tcW w:w="3372" w:type="pct"/>
            <w:vMerge w:val="restart"/>
            <w:shd w:val="clear" w:color="auto" w:fill="auto"/>
          </w:tcPr>
          <w:p w14:paraId="48D03D0A" w14:textId="77777777" w:rsidR="005154AF" w:rsidRPr="007B2273" w:rsidRDefault="005154AF" w:rsidP="004834F0">
            <w:pPr>
              <w:pStyle w:val="ASFKTablenorm"/>
              <w:ind w:left="57" w:right="57"/>
            </w:pPr>
            <w:r w:rsidRPr="007B2273">
              <w:t>ЗПТ – ПП на оплату ИД минуя счета ФК без детализации.</w:t>
            </w:r>
          </w:p>
          <w:p w14:paraId="77C27189" w14:textId="77777777" w:rsidR="005154AF" w:rsidRPr="00726330" w:rsidRDefault="005154AF" w:rsidP="004834F0">
            <w:pPr>
              <w:pStyle w:val="ASFKTablenorm"/>
              <w:ind w:left="57" w:right="57"/>
            </w:pPr>
            <w:r w:rsidRPr="007B2273">
              <w:t>Значение заполняется на основании соответствующих полей св</w:t>
            </w:r>
            <w:r w:rsidRPr="005154AF">
              <w:t>я</w:t>
            </w:r>
            <w:r w:rsidRPr="00726330">
              <w:t>занного документа с типом ЗПТ.</w:t>
            </w:r>
          </w:p>
          <w:p w14:paraId="798A8ADA" w14:textId="77777777" w:rsidR="005154AF" w:rsidRPr="00726330" w:rsidRDefault="005154AF" w:rsidP="004834F0">
            <w:pPr>
              <w:pStyle w:val="ASFKTablenorm"/>
              <w:ind w:left="57" w:right="57"/>
            </w:pPr>
            <w:r w:rsidRPr="007B2273">
              <w:t xml:space="preserve">Поле </w:t>
            </w:r>
            <w:r w:rsidR="004803D6">
              <w:t>«</w:t>
            </w:r>
            <w:r w:rsidRPr="00726330">
              <w:t xml:space="preserve">Наим. </w:t>
            </w:r>
            <w:r w:rsidR="00831246" w:rsidRPr="00726330">
              <w:t>Р</w:t>
            </w:r>
            <w:r w:rsidRPr="00726330">
              <w:t xml:space="preserve">асчет. </w:t>
            </w:r>
            <w:r w:rsidR="00831246" w:rsidRPr="00726330">
              <w:t>Д</w:t>
            </w:r>
            <w:r w:rsidRPr="00726330">
              <w:t>окумента</w:t>
            </w:r>
            <w:r w:rsidR="004803D6">
              <w:t>»</w:t>
            </w:r>
            <w:r w:rsidRPr="00726330">
              <w:t xml:space="preserve"> заполняется на основании поля </w:t>
            </w:r>
            <w:r w:rsidR="004803D6">
              <w:t>«</w:t>
            </w:r>
            <w:r w:rsidRPr="00726330">
              <w:t>Примечание</w:t>
            </w:r>
            <w:r w:rsidR="004803D6">
              <w:t>»</w:t>
            </w:r>
            <w:r w:rsidRPr="00726330">
              <w:t xml:space="preserve"> ЗПТ.</w:t>
            </w:r>
          </w:p>
        </w:tc>
      </w:tr>
      <w:tr w:rsidR="005154AF" w:rsidRPr="007B2273" w14:paraId="7F7CF435" w14:textId="77777777" w:rsidTr="004834F0">
        <w:tc>
          <w:tcPr>
            <w:tcW w:w="1628" w:type="pct"/>
            <w:shd w:val="clear" w:color="auto" w:fill="auto"/>
          </w:tcPr>
          <w:p w14:paraId="6F448236" w14:textId="77777777" w:rsidR="005154AF" w:rsidRPr="007B2273" w:rsidRDefault="005154AF" w:rsidP="004834F0">
            <w:pPr>
              <w:pStyle w:val="ASFKTablenorm"/>
              <w:ind w:left="57" w:right="57"/>
            </w:pPr>
            <w:r w:rsidRPr="007B2273">
              <w:t>СБ?</w:t>
            </w:r>
          </w:p>
        </w:tc>
        <w:tc>
          <w:tcPr>
            <w:tcW w:w="3372" w:type="pct"/>
            <w:vMerge/>
            <w:shd w:val="clear" w:color="auto" w:fill="auto"/>
          </w:tcPr>
          <w:p w14:paraId="324440F6" w14:textId="77777777" w:rsidR="005154AF" w:rsidRPr="007B2273" w:rsidRDefault="005154AF" w:rsidP="004834F0">
            <w:pPr>
              <w:pStyle w:val="ASFKTablenorm"/>
              <w:ind w:left="57" w:right="57"/>
            </w:pPr>
          </w:p>
        </w:tc>
      </w:tr>
      <w:tr w:rsidR="005154AF" w:rsidRPr="007B2273" w14:paraId="2D87AF58" w14:textId="77777777" w:rsidTr="004834F0">
        <w:tc>
          <w:tcPr>
            <w:tcW w:w="1628" w:type="pct"/>
            <w:shd w:val="clear" w:color="auto" w:fill="auto"/>
          </w:tcPr>
          <w:p w14:paraId="77B18319" w14:textId="77777777" w:rsidR="005154AF" w:rsidRPr="007B2273" w:rsidRDefault="005154AF" w:rsidP="004834F0">
            <w:pPr>
              <w:pStyle w:val="ASFKTablenorm"/>
              <w:ind w:left="57" w:right="57"/>
            </w:pPr>
            <w:r w:rsidRPr="007B2273">
              <w:t>ПДД?</w:t>
            </w:r>
          </w:p>
        </w:tc>
        <w:tc>
          <w:tcPr>
            <w:tcW w:w="3372" w:type="pct"/>
            <w:vMerge/>
            <w:shd w:val="clear" w:color="auto" w:fill="auto"/>
          </w:tcPr>
          <w:p w14:paraId="6FFF3B02" w14:textId="77777777" w:rsidR="005154AF" w:rsidRPr="007B2273" w:rsidRDefault="005154AF" w:rsidP="004834F0">
            <w:pPr>
              <w:pStyle w:val="ASFKTablenorm"/>
              <w:ind w:left="57" w:right="57"/>
            </w:pPr>
          </w:p>
        </w:tc>
      </w:tr>
      <w:tr w:rsidR="005154AF" w:rsidRPr="007B2273" w14:paraId="16019F14" w14:textId="77777777" w:rsidTr="004834F0">
        <w:tc>
          <w:tcPr>
            <w:tcW w:w="1628" w:type="pct"/>
            <w:shd w:val="clear" w:color="auto" w:fill="auto"/>
          </w:tcPr>
          <w:p w14:paraId="495E80EF" w14:textId="77777777" w:rsidR="005154AF" w:rsidRPr="00726330" w:rsidRDefault="005154AF" w:rsidP="004834F0">
            <w:pPr>
              <w:pStyle w:val="ASFKTablenorm"/>
              <w:ind w:left="57" w:right="57"/>
            </w:pPr>
            <w:r w:rsidRPr="007B2273">
              <w:t>Номер платежного докуме</w:t>
            </w:r>
            <w:r w:rsidRPr="00726330">
              <w:t>нта</w:t>
            </w:r>
          </w:p>
        </w:tc>
        <w:tc>
          <w:tcPr>
            <w:tcW w:w="3372" w:type="pct"/>
            <w:vMerge/>
            <w:shd w:val="clear" w:color="auto" w:fill="auto"/>
          </w:tcPr>
          <w:p w14:paraId="498532FB" w14:textId="77777777" w:rsidR="005154AF" w:rsidRPr="007B2273" w:rsidRDefault="005154AF" w:rsidP="004834F0">
            <w:pPr>
              <w:pStyle w:val="ASFKTablenorm"/>
              <w:ind w:left="57" w:right="57"/>
            </w:pPr>
          </w:p>
        </w:tc>
      </w:tr>
      <w:tr w:rsidR="005154AF" w:rsidRPr="007B2273" w14:paraId="3433EB72" w14:textId="77777777" w:rsidTr="004834F0">
        <w:tc>
          <w:tcPr>
            <w:tcW w:w="1628" w:type="pct"/>
            <w:shd w:val="clear" w:color="auto" w:fill="auto"/>
          </w:tcPr>
          <w:p w14:paraId="57407837" w14:textId="77777777" w:rsidR="005154AF" w:rsidRPr="00726330" w:rsidRDefault="005154AF" w:rsidP="004834F0">
            <w:pPr>
              <w:pStyle w:val="ASFKTablenorm"/>
              <w:ind w:left="57" w:right="57"/>
            </w:pPr>
            <w:r w:rsidRPr="007B2273">
              <w:t>Дата платежного док</w:t>
            </w:r>
            <w:r w:rsidRPr="00726330">
              <w:t>умента</w:t>
            </w:r>
          </w:p>
        </w:tc>
        <w:tc>
          <w:tcPr>
            <w:tcW w:w="3372" w:type="pct"/>
            <w:vMerge/>
            <w:shd w:val="clear" w:color="auto" w:fill="auto"/>
          </w:tcPr>
          <w:p w14:paraId="5F50A76D" w14:textId="77777777" w:rsidR="005154AF" w:rsidRPr="007B2273" w:rsidRDefault="005154AF" w:rsidP="004834F0">
            <w:pPr>
              <w:pStyle w:val="ASFKTablenorm"/>
              <w:ind w:left="57" w:right="57"/>
            </w:pPr>
          </w:p>
        </w:tc>
      </w:tr>
      <w:tr w:rsidR="005154AF" w:rsidRPr="007B2273" w14:paraId="14D31DD2" w14:textId="77777777" w:rsidTr="004834F0">
        <w:tc>
          <w:tcPr>
            <w:tcW w:w="1628" w:type="pct"/>
            <w:shd w:val="clear" w:color="auto" w:fill="auto"/>
          </w:tcPr>
          <w:p w14:paraId="46DC4F01" w14:textId="77777777" w:rsidR="005154AF" w:rsidRPr="007B2273" w:rsidRDefault="005154AF" w:rsidP="004834F0">
            <w:pPr>
              <w:pStyle w:val="ASFKTablenorm"/>
              <w:ind w:left="57" w:right="57"/>
            </w:pPr>
            <w:r w:rsidRPr="007B2273">
              <w:t>Сумма, руб.</w:t>
            </w:r>
          </w:p>
        </w:tc>
        <w:tc>
          <w:tcPr>
            <w:tcW w:w="3372" w:type="pct"/>
            <w:vMerge/>
            <w:shd w:val="clear" w:color="auto" w:fill="auto"/>
          </w:tcPr>
          <w:p w14:paraId="0CCFA3FF" w14:textId="77777777" w:rsidR="005154AF" w:rsidRPr="007B2273" w:rsidRDefault="005154AF" w:rsidP="004834F0">
            <w:pPr>
              <w:pStyle w:val="ASFKTablenorm"/>
              <w:ind w:left="57" w:right="57"/>
            </w:pPr>
          </w:p>
        </w:tc>
      </w:tr>
      <w:tr w:rsidR="005154AF" w:rsidRPr="007B2273" w14:paraId="45F4C03F" w14:textId="77777777" w:rsidTr="004834F0">
        <w:tc>
          <w:tcPr>
            <w:tcW w:w="1628" w:type="pct"/>
            <w:shd w:val="clear" w:color="auto" w:fill="auto"/>
          </w:tcPr>
          <w:p w14:paraId="022BACE7" w14:textId="77777777" w:rsidR="005154AF" w:rsidRPr="007B2273" w:rsidRDefault="005154AF" w:rsidP="004834F0">
            <w:pPr>
              <w:pStyle w:val="ASFKTablenorm"/>
              <w:ind w:left="57" w:right="57"/>
            </w:pPr>
            <w:r w:rsidRPr="007B2273">
              <w:t>Статус</w:t>
            </w:r>
          </w:p>
        </w:tc>
        <w:tc>
          <w:tcPr>
            <w:tcW w:w="3372" w:type="pct"/>
            <w:vMerge/>
            <w:shd w:val="clear" w:color="auto" w:fill="auto"/>
          </w:tcPr>
          <w:p w14:paraId="6094C274" w14:textId="77777777" w:rsidR="005154AF" w:rsidRPr="007B2273" w:rsidRDefault="005154AF" w:rsidP="004834F0">
            <w:pPr>
              <w:pStyle w:val="ASFKTablenorm"/>
              <w:ind w:left="57" w:right="57"/>
            </w:pPr>
          </w:p>
        </w:tc>
      </w:tr>
      <w:tr w:rsidR="005154AF" w:rsidRPr="007B2273" w14:paraId="2649C9B8" w14:textId="77777777" w:rsidTr="004834F0">
        <w:tc>
          <w:tcPr>
            <w:tcW w:w="1628" w:type="pct"/>
            <w:shd w:val="clear" w:color="auto" w:fill="auto"/>
          </w:tcPr>
          <w:p w14:paraId="59801524" w14:textId="77777777" w:rsidR="005154AF" w:rsidRPr="007B2273" w:rsidRDefault="005154AF" w:rsidP="004834F0">
            <w:pPr>
              <w:pStyle w:val="ASFKTablenorm"/>
              <w:ind w:left="57" w:right="57"/>
            </w:pPr>
            <w:r w:rsidRPr="007B2273">
              <w:t>Номер инф.</w:t>
            </w:r>
          </w:p>
        </w:tc>
        <w:tc>
          <w:tcPr>
            <w:tcW w:w="3372" w:type="pct"/>
            <w:vMerge/>
            <w:shd w:val="clear" w:color="auto" w:fill="auto"/>
          </w:tcPr>
          <w:p w14:paraId="21B7E145" w14:textId="77777777" w:rsidR="005154AF" w:rsidRPr="007B2273" w:rsidRDefault="005154AF" w:rsidP="004834F0">
            <w:pPr>
              <w:pStyle w:val="ASFKTablenorm"/>
              <w:ind w:left="57" w:right="57"/>
            </w:pPr>
          </w:p>
        </w:tc>
      </w:tr>
      <w:tr w:rsidR="005154AF" w:rsidRPr="007B2273" w14:paraId="14B8CF59" w14:textId="77777777" w:rsidTr="004834F0">
        <w:tc>
          <w:tcPr>
            <w:tcW w:w="1628" w:type="pct"/>
            <w:shd w:val="clear" w:color="auto" w:fill="auto"/>
          </w:tcPr>
          <w:p w14:paraId="77CC4D6A" w14:textId="77777777" w:rsidR="005154AF" w:rsidRPr="007B2273" w:rsidRDefault="005154AF" w:rsidP="004834F0">
            <w:pPr>
              <w:pStyle w:val="ASFKTablenorm"/>
              <w:ind w:left="57" w:right="57"/>
            </w:pPr>
            <w:r w:rsidRPr="007B2273">
              <w:t>Дата инф.</w:t>
            </w:r>
          </w:p>
        </w:tc>
        <w:tc>
          <w:tcPr>
            <w:tcW w:w="3372" w:type="pct"/>
            <w:vMerge/>
            <w:shd w:val="clear" w:color="auto" w:fill="auto"/>
          </w:tcPr>
          <w:p w14:paraId="73C2D6D6" w14:textId="77777777" w:rsidR="005154AF" w:rsidRPr="007B2273" w:rsidRDefault="005154AF" w:rsidP="004834F0">
            <w:pPr>
              <w:pStyle w:val="ASFKTablenorm"/>
              <w:ind w:left="57" w:right="57"/>
            </w:pPr>
          </w:p>
        </w:tc>
      </w:tr>
      <w:tr w:rsidR="005154AF" w:rsidRPr="007B2273" w14:paraId="30984399" w14:textId="77777777" w:rsidTr="004834F0">
        <w:tc>
          <w:tcPr>
            <w:tcW w:w="1628" w:type="pct"/>
            <w:shd w:val="clear" w:color="auto" w:fill="auto"/>
          </w:tcPr>
          <w:p w14:paraId="10F749B3" w14:textId="77777777" w:rsidR="005154AF" w:rsidRPr="00726330" w:rsidRDefault="005154AF" w:rsidP="004834F0">
            <w:pPr>
              <w:pStyle w:val="ASFKTablenorm"/>
              <w:ind w:left="57" w:right="57"/>
            </w:pPr>
            <w:r w:rsidRPr="007B2273">
              <w:t xml:space="preserve">Наим. </w:t>
            </w:r>
            <w:r w:rsidR="00831246" w:rsidRPr="00726330">
              <w:t>Р</w:t>
            </w:r>
            <w:r w:rsidRPr="00726330">
              <w:t xml:space="preserve">асчет. </w:t>
            </w:r>
            <w:r w:rsidR="00831246" w:rsidRPr="00726330">
              <w:t>Д</w:t>
            </w:r>
            <w:r w:rsidRPr="00726330">
              <w:t>окумента</w:t>
            </w:r>
          </w:p>
        </w:tc>
        <w:tc>
          <w:tcPr>
            <w:tcW w:w="3372" w:type="pct"/>
            <w:vMerge/>
            <w:shd w:val="clear" w:color="auto" w:fill="auto"/>
          </w:tcPr>
          <w:p w14:paraId="79D30CA0" w14:textId="77777777" w:rsidR="005154AF" w:rsidRPr="007B2273" w:rsidRDefault="005154AF" w:rsidP="004834F0">
            <w:pPr>
              <w:pStyle w:val="ASFKTablenorm"/>
              <w:ind w:left="57" w:right="57"/>
            </w:pPr>
          </w:p>
        </w:tc>
      </w:tr>
    </w:tbl>
    <w:p w14:paraId="5C660698" w14:textId="77777777" w:rsidR="00AA5C41" w:rsidRPr="007D1503" w:rsidRDefault="00AA5C41" w:rsidP="00AA5C41">
      <w:pPr>
        <w:pStyle w:val="ASFKNormal"/>
      </w:pPr>
      <w:bookmarkStart w:id="893" w:name="_Toc328673264"/>
      <w:bookmarkStart w:id="894" w:name="_Ref328730839"/>
      <w:bookmarkStart w:id="895" w:name="_Toc409448837"/>
      <w:bookmarkStart w:id="896" w:name="_Toc410656177"/>
      <w:bookmarkStart w:id="897" w:name="_Toc421009375"/>
      <w:r w:rsidRPr="007D1503">
        <w:t>ЭФ документа «Исполнительный документ по периодическим выплатам», закладки «Информация об отзыве исполнительного документа</w:t>
      </w:r>
      <w:r>
        <w:t xml:space="preserve"> (3)</w:t>
      </w:r>
      <w:r w:rsidRPr="007D1503">
        <w:t>» представлена на рисунке </w:t>
      </w:r>
      <w:r w:rsidRPr="007D1503">
        <w:fldChar w:fldCharType="begin"/>
      </w:r>
      <w:r w:rsidRPr="007D1503">
        <w:instrText xml:space="preserve"> REF _Ref478392401 \h </w:instrText>
      </w:r>
      <w:r w:rsidRPr="007D1503">
        <w:fldChar w:fldCharType="separate"/>
      </w:r>
      <w:r w:rsidR="00476E1D">
        <w:rPr>
          <w:noProof/>
        </w:rPr>
        <w:t>95</w:t>
      </w:r>
      <w:r w:rsidRPr="007D1503">
        <w:fldChar w:fldCharType="end"/>
      </w:r>
      <w:r w:rsidRPr="007D1503">
        <w:t>.</w:t>
      </w:r>
    </w:p>
    <w:p w14:paraId="5117D008" w14:textId="77777777" w:rsidR="00AA5C41" w:rsidRPr="00AA5C41" w:rsidRDefault="00476E1D" w:rsidP="00AA5C41">
      <w:pPr>
        <w:pStyle w:val="ASFKFigure"/>
      </w:pPr>
      <w:r>
        <w:pict w14:anchorId="21978A8B">
          <v:shape id="_x0000_i1189" type="#_x0000_t75" style="width:483.05pt;height:2in">
            <v:imagedata r:id="rId155" o:title="3"/>
          </v:shape>
        </w:pict>
      </w:r>
    </w:p>
    <w:p w14:paraId="1994A271" w14:textId="77777777" w:rsidR="00AA5C41" w:rsidRPr="007D1503" w:rsidRDefault="00AA5C41" w:rsidP="00AA5C41">
      <w:pPr>
        <w:pStyle w:val="ASFKFigName"/>
      </w:pPr>
      <w:r w:rsidRPr="007D1503">
        <w:fldChar w:fldCharType="begin"/>
      </w:r>
      <w:r w:rsidRPr="007D1503">
        <w:instrText xml:space="preserve"> SEQ Рисунок \* ARABIC </w:instrText>
      </w:r>
      <w:r w:rsidRPr="007D1503">
        <w:fldChar w:fldCharType="separate"/>
      </w:r>
      <w:bookmarkStart w:id="898" w:name="_Ref478392401"/>
      <w:bookmarkStart w:id="899" w:name="_Toc82692064"/>
      <w:r w:rsidR="00476E1D">
        <w:rPr>
          <w:noProof/>
        </w:rPr>
        <w:t>95</w:t>
      </w:r>
      <w:bookmarkEnd w:id="898"/>
      <w:r w:rsidRPr="007D1503">
        <w:fldChar w:fldCharType="end"/>
      </w:r>
      <w:r w:rsidRPr="007D1503">
        <w:t>. ЭФ документа «Исполнительный документ по периодическим выплатам», закладки «Информация об отзыве исполнительного документа</w:t>
      </w:r>
      <w:r>
        <w:t xml:space="preserve"> (3)</w:t>
      </w:r>
      <w:r w:rsidRPr="007D1503">
        <w:t>»</w:t>
      </w:r>
      <w:bookmarkEnd w:id="899"/>
    </w:p>
    <w:p w14:paraId="7628933A" w14:textId="77777777" w:rsidR="00AA5C41" w:rsidRPr="007D1503" w:rsidRDefault="00AA5C41" w:rsidP="00AA5C41">
      <w:pPr>
        <w:pStyle w:val="ASFKNormal"/>
      </w:pPr>
      <w:r w:rsidRPr="007D1503">
        <w:t>Перечень полей документа «Исполнительный документ по периодическим выплатам», закладки «Информация об отзыве исполнительного документа</w:t>
      </w:r>
      <w:r>
        <w:t xml:space="preserve"> (3)</w:t>
      </w:r>
      <w:r w:rsidRPr="007D1503">
        <w:t>» приведен в таблице </w:t>
      </w:r>
      <w:r w:rsidRPr="007D1503">
        <w:fldChar w:fldCharType="begin"/>
      </w:r>
      <w:r w:rsidRPr="007D1503">
        <w:instrText xml:space="preserve"> REF _Ref478392402 \h </w:instrText>
      </w:r>
      <w:r w:rsidRPr="007D1503">
        <w:fldChar w:fldCharType="separate"/>
      </w:r>
      <w:r w:rsidR="00476E1D">
        <w:rPr>
          <w:noProof/>
        </w:rPr>
        <w:t>58</w:t>
      </w:r>
      <w:r w:rsidRPr="007D1503">
        <w:fldChar w:fldCharType="end"/>
      </w:r>
      <w:r w:rsidRPr="007D1503">
        <w:t>.</w:t>
      </w:r>
    </w:p>
    <w:p w14:paraId="0DA51188" w14:textId="77777777" w:rsidR="00AA5C41" w:rsidRPr="007D1503" w:rsidRDefault="000B34EE" w:rsidP="00AA5C41">
      <w:pPr>
        <w:pStyle w:val="ASFKNameTable"/>
      </w:pPr>
      <w:r>
        <w:rPr>
          <w:noProof/>
        </w:rPr>
        <w:fldChar w:fldCharType="begin"/>
      </w:r>
      <w:r>
        <w:rPr>
          <w:noProof/>
        </w:rPr>
        <w:instrText xml:space="preserve"> SEQ Таблица \* ARABIC </w:instrText>
      </w:r>
      <w:r>
        <w:rPr>
          <w:noProof/>
        </w:rPr>
        <w:fldChar w:fldCharType="separate"/>
      </w:r>
      <w:bookmarkStart w:id="900" w:name="_Ref478392402"/>
      <w:bookmarkStart w:id="901" w:name="_Toc82691782"/>
      <w:r w:rsidR="00476E1D">
        <w:rPr>
          <w:noProof/>
        </w:rPr>
        <w:t>58</w:t>
      </w:r>
      <w:bookmarkEnd w:id="900"/>
      <w:r>
        <w:rPr>
          <w:noProof/>
        </w:rPr>
        <w:fldChar w:fldCharType="end"/>
      </w:r>
      <w:r w:rsidR="00AA5C41" w:rsidRPr="007D1503">
        <w:t>. Описание полей документа «Исполнительный документ по периодическим выплатам», закладки «Информация об отзыве исполнительного документа</w:t>
      </w:r>
      <w:r w:rsidR="00AA5C41">
        <w:t xml:space="preserve"> (3)</w:t>
      </w:r>
      <w:r w:rsidR="00AA5C41" w:rsidRPr="007D1503">
        <w:t>»</w:t>
      </w:r>
      <w:bookmarkEnd w:id="901"/>
    </w:p>
    <w:tbl>
      <w:tblPr>
        <w:tblW w:w="97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5457"/>
        <w:gridCol w:w="4295"/>
      </w:tblGrid>
      <w:tr w:rsidR="00AA5C41" w:rsidRPr="007B2273" w14:paraId="24819C9C" w14:textId="77777777" w:rsidTr="004834F0">
        <w:trPr>
          <w:tblHeader/>
        </w:trPr>
        <w:tc>
          <w:tcPr>
            <w:tcW w:w="27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09E52D2" w14:textId="77777777" w:rsidR="00AA5C41" w:rsidRPr="007D1503" w:rsidRDefault="00AA5C41" w:rsidP="00F541D3">
            <w:pPr>
              <w:pStyle w:val="ASFKTableHead"/>
            </w:pPr>
            <w:r w:rsidRPr="007D1503">
              <w:t>Наименование поля</w:t>
            </w:r>
          </w:p>
        </w:tc>
        <w:tc>
          <w:tcPr>
            <w:tcW w:w="22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24DBEF8C" w14:textId="77777777" w:rsidR="00AA5C41" w:rsidRPr="007D1503" w:rsidRDefault="00AA5C41" w:rsidP="00F541D3">
            <w:pPr>
              <w:pStyle w:val="ASFKTableHead"/>
            </w:pPr>
            <w:r w:rsidRPr="007D1503">
              <w:t>Описание поля</w:t>
            </w:r>
          </w:p>
        </w:tc>
      </w:tr>
      <w:tr w:rsidR="00AA5C41" w:rsidRPr="007B2273" w14:paraId="0C23FC17" w14:textId="77777777" w:rsidTr="004834F0">
        <w:trPr>
          <w:trHeight w:val="20"/>
        </w:trPr>
        <w:tc>
          <w:tcPr>
            <w:tcW w:w="2798" w:type="pct"/>
            <w:shd w:val="clear" w:color="auto" w:fill="auto"/>
          </w:tcPr>
          <w:p w14:paraId="1B61E2D8" w14:textId="77777777" w:rsidR="00AA5C41" w:rsidRPr="007D1503" w:rsidRDefault="00AA5C41" w:rsidP="004834F0">
            <w:pPr>
              <w:pStyle w:val="ASFKTablenorm"/>
              <w:ind w:left="57" w:right="57"/>
            </w:pPr>
            <w:r w:rsidRPr="007D1503">
              <w:t>Наименование документа об отзыве</w:t>
            </w:r>
          </w:p>
        </w:tc>
        <w:tc>
          <w:tcPr>
            <w:tcW w:w="2202" w:type="pct"/>
            <w:shd w:val="clear" w:color="auto" w:fill="auto"/>
          </w:tcPr>
          <w:p w14:paraId="1548279A" w14:textId="77777777" w:rsidR="00AA5C41" w:rsidRPr="007D1503" w:rsidRDefault="00AA5C41" w:rsidP="004834F0">
            <w:pPr>
              <w:pStyle w:val="ASFKTablenorm"/>
              <w:ind w:left="57" w:right="57"/>
            </w:pPr>
            <w:r w:rsidRPr="007D1503">
              <w:t>Входящий: Значение передается из OEBS.</w:t>
            </w:r>
          </w:p>
        </w:tc>
      </w:tr>
      <w:tr w:rsidR="00AA5C41" w:rsidRPr="007B2273" w14:paraId="30BDC1DE" w14:textId="77777777" w:rsidTr="004834F0">
        <w:trPr>
          <w:trHeight w:val="20"/>
        </w:trPr>
        <w:tc>
          <w:tcPr>
            <w:tcW w:w="2798" w:type="pct"/>
            <w:shd w:val="clear" w:color="auto" w:fill="auto"/>
          </w:tcPr>
          <w:p w14:paraId="5B8ABA39" w14:textId="77777777" w:rsidR="00AA5C41" w:rsidRPr="007D1503" w:rsidRDefault="00AA5C41" w:rsidP="004834F0">
            <w:pPr>
              <w:pStyle w:val="ASFKTablenorm"/>
              <w:ind w:left="57" w:right="57"/>
            </w:pPr>
            <w:r w:rsidRPr="007D1503">
              <w:t>Дата поступления документа об отзыве в ОрФК</w:t>
            </w:r>
          </w:p>
        </w:tc>
        <w:tc>
          <w:tcPr>
            <w:tcW w:w="2202" w:type="pct"/>
            <w:shd w:val="clear" w:color="auto" w:fill="auto"/>
          </w:tcPr>
          <w:p w14:paraId="7416FB90" w14:textId="77777777" w:rsidR="00AA5C41" w:rsidRPr="007D1503" w:rsidRDefault="00AA5C41" w:rsidP="004834F0">
            <w:pPr>
              <w:pStyle w:val="ASFKTablenorm"/>
              <w:ind w:left="57" w:right="57"/>
            </w:pPr>
            <w:r w:rsidRPr="007D1503">
              <w:t>Входящий: Значение передается из OEBS.</w:t>
            </w:r>
          </w:p>
        </w:tc>
      </w:tr>
      <w:tr w:rsidR="00AA5C41" w:rsidRPr="007B2273" w14:paraId="0624B29D" w14:textId="77777777" w:rsidTr="004834F0">
        <w:trPr>
          <w:trHeight w:val="20"/>
        </w:trPr>
        <w:tc>
          <w:tcPr>
            <w:tcW w:w="2798" w:type="pct"/>
            <w:shd w:val="clear" w:color="auto" w:fill="auto"/>
          </w:tcPr>
          <w:p w14:paraId="7AC3338B" w14:textId="77777777" w:rsidR="00AA5C41" w:rsidRPr="007D1503" w:rsidRDefault="00AA5C41" w:rsidP="004834F0">
            <w:pPr>
              <w:pStyle w:val="ASFKTablenorm"/>
              <w:ind w:left="57" w:right="57"/>
            </w:pPr>
            <w:r w:rsidRPr="007D1503">
              <w:t>Номер документа об отзыве</w:t>
            </w:r>
          </w:p>
        </w:tc>
        <w:tc>
          <w:tcPr>
            <w:tcW w:w="2202" w:type="pct"/>
            <w:shd w:val="clear" w:color="auto" w:fill="auto"/>
          </w:tcPr>
          <w:p w14:paraId="2D9D49CB" w14:textId="77777777" w:rsidR="00AA5C41" w:rsidRPr="007D1503" w:rsidRDefault="00AA5C41" w:rsidP="004834F0">
            <w:pPr>
              <w:pStyle w:val="ASFKTablenorm"/>
              <w:ind w:left="57" w:right="57"/>
            </w:pPr>
            <w:r w:rsidRPr="007D1503">
              <w:t>Входящий: Значение передается из OEBS.</w:t>
            </w:r>
          </w:p>
        </w:tc>
      </w:tr>
      <w:tr w:rsidR="00AA5C41" w:rsidRPr="007B2273" w14:paraId="15681FA6" w14:textId="77777777" w:rsidTr="004834F0">
        <w:trPr>
          <w:trHeight w:val="20"/>
        </w:trPr>
        <w:tc>
          <w:tcPr>
            <w:tcW w:w="2798" w:type="pct"/>
            <w:shd w:val="clear" w:color="auto" w:fill="auto"/>
          </w:tcPr>
          <w:p w14:paraId="48E4D78C" w14:textId="77777777" w:rsidR="00AA5C41" w:rsidRPr="007D1503" w:rsidRDefault="00AA5C41" w:rsidP="004834F0">
            <w:pPr>
              <w:pStyle w:val="ASFKTablenorm"/>
              <w:ind w:left="57" w:right="57"/>
            </w:pPr>
            <w:r w:rsidRPr="007D1503">
              <w:lastRenderedPageBreak/>
              <w:t>Дата документа об отзыве</w:t>
            </w:r>
          </w:p>
        </w:tc>
        <w:tc>
          <w:tcPr>
            <w:tcW w:w="2202" w:type="pct"/>
            <w:shd w:val="clear" w:color="auto" w:fill="auto"/>
          </w:tcPr>
          <w:p w14:paraId="0E2DFDA3" w14:textId="77777777" w:rsidR="00AA5C41" w:rsidRPr="007D1503" w:rsidRDefault="00AA5C41" w:rsidP="004834F0">
            <w:pPr>
              <w:pStyle w:val="ASFKTablenorm"/>
              <w:ind w:left="57" w:right="57"/>
            </w:pPr>
            <w:r w:rsidRPr="007D1503">
              <w:t>Входящий: Значение передается из OEBS.</w:t>
            </w:r>
          </w:p>
        </w:tc>
      </w:tr>
      <w:tr w:rsidR="00AA5C41" w:rsidRPr="007B2273" w14:paraId="18027F78" w14:textId="77777777" w:rsidTr="004834F0">
        <w:trPr>
          <w:trHeight w:val="20"/>
        </w:trPr>
        <w:tc>
          <w:tcPr>
            <w:tcW w:w="2798" w:type="pct"/>
            <w:shd w:val="clear" w:color="auto" w:fill="auto"/>
          </w:tcPr>
          <w:p w14:paraId="5692D714" w14:textId="77777777" w:rsidR="00AA5C41" w:rsidRPr="007D1503" w:rsidRDefault="00AA5C41" w:rsidP="004834F0">
            <w:pPr>
              <w:pStyle w:val="ASFKTablenorm"/>
              <w:ind w:left="57" w:right="57"/>
            </w:pPr>
            <w:r w:rsidRPr="007D1503">
              <w:t>Наименование или Ф.И.О. взыскателя, направившего документ об отзыве</w:t>
            </w:r>
          </w:p>
        </w:tc>
        <w:tc>
          <w:tcPr>
            <w:tcW w:w="2202" w:type="pct"/>
            <w:shd w:val="clear" w:color="auto" w:fill="auto"/>
          </w:tcPr>
          <w:p w14:paraId="5A5207CF" w14:textId="77777777" w:rsidR="00AA5C41" w:rsidRPr="007D1503" w:rsidRDefault="00AA5C41" w:rsidP="004834F0">
            <w:pPr>
              <w:pStyle w:val="ASFKTablenorm"/>
              <w:ind w:left="57" w:right="57"/>
            </w:pPr>
            <w:r w:rsidRPr="007D1503">
              <w:t>Входящий: Значение передается из OEBS.</w:t>
            </w:r>
          </w:p>
        </w:tc>
      </w:tr>
      <w:tr w:rsidR="00AA5C41" w:rsidRPr="007B2273" w14:paraId="3E90B7C9" w14:textId="77777777" w:rsidTr="004834F0">
        <w:trPr>
          <w:trHeight w:val="20"/>
        </w:trPr>
        <w:tc>
          <w:tcPr>
            <w:tcW w:w="2798" w:type="pct"/>
            <w:shd w:val="clear" w:color="auto" w:fill="auto"/>
          </w:tcPr>
          <w:p w14:paraId="32E0EE52" w14:textId="77777777" w:rsidR="00AA5C41" w:rsidRPr="007D1503" w:rsidRDefault="00AA5C41" w:rsidP="004834F0">
            <w:pPr>
              <w:pStyle w:val="ASFKTablenorm"/>
              <w:ind w:left="57" w:right="57"/>
            </w:pPr>
            <w:r w:rsidRPr="007D1503">
              <w:t>Ф.И.О. представителя взыскателя, направившего док</w:t>
            </w:r>
            <w:r w:rsidRPr="00AA5C41">
              <w:t>у</w:t>
            </w:r>
            <w:r w:rsidRPr="007D1503">
              <w:t>мент об отзыве</w:t>
            </w:r>
          </w:p>
        </w:tc>
        <w:tc>
          <w:tcPr>
            <w:tcW w:w="2202" w:type="pct"/>
            <w:shd w:val="clear" w:color="auto" w:fill="auto"/>
          </w:tcPr>
          <w:p w14:paraId="7A237D74" w14:textId="77777777" w:rsidR="00AA5C41" w:rsidRPr="007D1503" w:rsidRDefault="00AA5C41" w:rsidP="004834F0">
            <w:pPr>
              <w:pStyle w:val="ASFKTablenorm"/>
              <w:ind w:left="57" w:right="57"/>
            </w:pPr>
            <w:r w:rsidRPr="007D1503">
              <w:t>Входящий: Значение передается из OEBS.</w:t>
            </w:r>
          </w:p>
        </w:tc>
      </w:tr>
      <w:tr w:rsidR="00AA5C41" w:rsidRPr="007B2273" w14:paraId="6725032D" w14:textId="77777777" w:rsidTr="004834F0">
        <w:trPr>
          <w:trHeight w:val="20"/>
        </w:trPr>
        <w:tc>
          <w:tcPr>
            <w:tcW w:w="2798" w:type="pct"/>
            <w:shd w:val="clear" w:color="auto" w:fill="auto"/>
          </w:tcPr>
          <w:p w14:paraId="50E7828B" w14:textId="77777777" w:rsidR="00AA5C41" w:rsidRPr="007D1503" w:rsidRDefault="00AA5C41" w:rsidP="004834F0">
            <w:pPr>
              <w:pStyle w:val="ASFKTablenorm"/>
              <w:ind w:left="57" w:right="57"/>
            </w:pPr>
            <w:r w:rsidRPr="007D1503">
              <w:t>Наименование суда, направившего документ об отзыве</w:t>
            </w:r>
          </w:p>
        </w:tc>
        <w:tc>
          <w:tcPr>
            <w:tcW w:w="2202" w:type="pct"/>
            <w:shd w:val="clear" w:color="auto" w:fill="auto"/>
          </w:tcPr>
          <w:p w14:paraId="5C87F73F" w14:textId="77777777" w:rsidR="00AA5C41" w:rsidRPr="007D1503" w:rsidRDefault="00AA5C41" w:rsidP="004834F0">
            <w:pPr>
              <w:pStyle w:val="ASFKTablenorm"/>
              <w:ind w:left="57" w:right="57"/>
            </w:pPr>
            <w:r w:rsidRPr="007D1503">
              <w:t>Входящий: Значение передается из OEBS.</w:t>
            </w:r>
          </w:p>
        </w:tc>
      </w:tr>
    </w:tbl>
    <w:p w14:paraId="11F7C6A4" w14:textId="77777777" w:rsidR="00850845" w:rsidRDefault="00850845" w:rsidP="00850845">
      <w:pPr>
        <w:pStyle w:val="ASFKNormal"/>
      </w:pPr>
      <w:bookmarkStart w:id="902" w:name="_Ref478722385"/>
      <w:r>
        <w:t xml:space="preserve">ЭФ </w:t>
      </w:r>
      <w:r w:rsidRPr="007B2273">
        <w:t xml:space="preserve">документа </w:t>
      </w:r>
      <w:r>
        <w:t>«</w:t>
      </w:r>
      <w:r w:rsidRPr="007B2273">
        <w:t>Исполнительный документ</w:t>
      </w:r>
      <w:r w:rsidR="002F1A9D">
        <w:t xml:space="preserve"> по периодическим выплатам</w:t>
      </w:r>
      <w:r>
        <w:t>», закладки «</w:t>
      </w:r>
      <w:r w:rsidRPr="00C23A2D">
        <w:t>Реквизиты ЦОКР исполнителя</w:t>
      </w:r>
      <w:r>
        <w:t>» представлена н</w:t>
      </w:r>
      <w:r w:rsidRPr="007B2273">
        <w:t>а рисунке </w:t>
      </w:r>
      <w:r w:rsidR="00A71C17">
        <w:fldChar w:fldCharType="begin"/>
      </w:r>
      <w:r w:rsidR="00A71C17">
        <w:instrText xml:space="preserve"> REF _Ref488834610 \h </w:instrText>
      </w:r>
      <w:r w:rsidR="00A71C17">
        <w:fldChar w:fldCharType="separate"/>
      </w:r>
      <w:r w:rsidR="00476E1D">
        <w:rPr>
          <w:noProof/>
        </w:rPr>
        <w:t>96</w:t>
      </w:r>
      <w:r w:rsidR="00A71C17">
        <w:fldChar w:fldCharType="end"/>
      </w:r>
      <w:r>
        <w:t>.</w:t>
      </w:r>
    </w:p>
    <w:p w14:paraId="698C4DA1" w14:textId="77777777" w:rsidR="002F1A9D" w:rsidRPr="002F1A9D" w:rsidRDefault="00476E1D" w:rsidP="002F1A9D">
      <w:pPr>
        <w:pStyle w:val="ASFKFigure"/>
      </w:pPr>
      <w:r>
        <w:pict w14:anchorId="4DAABB5B">
          <v:shape id="_x0000_i1190" type="#_x0000_t75" style="width:475.55pt;height:129.75pt">
            <v:imagedata r:id="rId156" o:title="1"/>
          </v:shape>
        </w:pict>
      </w:r>
    </w:p>
    <w:p w14:paraId="468B0157" w14:textId="77777777" w:rsidR="00850845" w:rsidRPr="007B2273" w:rsidRDefault="00850845" w:rsidP="00850845">
      <w:pPr>
        <w:pStyle w:val="ASFKFigName"/>
      </w:pPr>
      <w:r w:rsidRPr="007B2273">
        <w:fldChar w:fldCharType="begin"/>
      </w:r>
      <w:r w:rsidRPr="007B2273">
        <w:instrText xml:space="preserve"> SEQ Рисунок \* ARABIC </w:instrText>
      </w:r>
      <w:r w:rsidRPr="007B2273">
        <w:fldChar w:fldCharType="separate"/>
      </w:r>
      <w:bookmarkStart w:id="903" w:name="_Ref488834610"/>
      <w:bookmarkStart w:id="904" w:name="_Toc82692065"/>
      <w:r w:rsidR="00476E1D">
        <w:rPr>
          <w:noProof/>
        </w:rPr>
        <w:t>96</w:t>
      </w:r>
      <w:bookmarkEnd w:id="903"/>
      <w:r w:rsidRPr="007B2273">
        <w:fldChar w:fldCharType="end"/>
      </w:r>
      <w:r w:rsidRPr="007B2273">
        <w:t xml:space="preserve">. ЭФ документа </w:t>
      </w:r>
      <w:r>
        <w:t>«</w:t>
      </w:r>
      <w:r w:rsidRPr="007B2273">
        <w:t>Исполнительный документ</w:t>
      </w:r>
      <w:r w:rsidR="00C96436">
        <w:t xml:space="preserve"> по периодическим выплатам</w:t>
      </w:r>
      <w:r>
        <w:t>», закладки «</w:t>
      </w:r>
      <w:r w:rsidRPr="00C23A2D">
        <w:t>Реквизиты ЦОКР исполнителя</w:t>
      </w:r>
      <w:r>
        <w:t>»</w:t>
      </w:r>
      <w:bookmarkEnd w:id="904"/>
    </w:p>
    <w:p w14:paraId="5DBF3701" w14:textId="77777777" w:rsidR="00850845" w:rsidRPr="007B2273" w:rsidRDefault="00850845" w:rsidP="00850845">
      <w:pPr>
        <w:pStyle w:val="ASFKNormal"/>
      </w:pPr>
      <w:r>
        <w:t>Перечень</w:t>
      </w:r>
      <w:r w:rsidRPr="007B2273">
        <w:t xml:space="preserve"> полей документа </w:t>
      </w:r>
      <w:r>
        <w:t>«</w:t>
      </w:r>
      <w:r w:rsidRPr="007B2273">
        <w:t>Исполнительный документ</w:t>
      </w:r>
      <w:r w:rsidR="00C96436">
        <w:t xml:space="preserve"> по периодическим выплатам</w:t>
      </w:r>
      <w:r>
        <w:t>», закладки «</w:t>
      </w:r>
      <w:r w:rsidRPr="00C23A2D">
        <w:t>Реквизиты ЦОКР исполнителя</w:t>
      </w:r>
      <w:r>
        <w:t>»</w:t>
      </w:r>
      <w:r w:rsidRPr="007B2273">
        <w:t xml:space="preserve"> </w:t>
      </w:r>
      <w:r>
        <w:t>приведен в таблице</w:t>
      </w:r>
      <w:r w:rsidRPr="007B2273">
        <w:t> </w:t>
      </w:r>
      <w:r w:rsidR="00A71C17">
        <w:fldChar w:fldCharType="begin"/>
      </w:r>
      <w:r w:rsidR="00A71C17">
        <w:instrText xml:space="preserve"> REF _Ref488834611 \h </w:instrText>
      </w:r>
      <w:r w:rsidR="00A71C17">
        <w:fldChar w:fldCharType="separate"/>
      </w:r>
      <w:r w:rsidR="00476E1D">
        <w:rPr>
          <w:noProof/>
        </w:rPr>
        <w:t>59</w:t>
      </w:r>
      <w:r w:rsidR="00A71C17">
        <w:fldChar w:fldCharType="end"/>
      </w:r>
      <w:r>
        <w:t>.</w:t>
      </w:r>
    </w:p>
    <w:p w14:paraId="0BADF762" w14:textId="77777777" w:rsidR="00850845" w:rsidRDefault="000B34EE" w:rsidP="00850845">
      <w:pPr>
        <w:pStyle w:val="ASFKNameTable"/>
      </w:pPr>
      <w:r>
        <w:rPr>
          <w:noProof/>
        </w:rPr>
        <w:fldChar w:fldCharType="begin"/>
      </w:r>
      <w:r>
        <w:rPr>
          <w:noProof/>
        </w:rPr>
        <w:instrText xml:space="preserve"> SEQ Таблица \* ARABIC </w:instrText>
      </w:r>
      <w:r>
        <w:rPr>
          <w:noProof/>
        </w:rPr>
        <w:fldChar w:fldCharType="separate"/>
      </w:r>
      <w:bookmarkStart w:id="905" w:name="_Ref488834611"/>
      <w:bookmarkStart w:id="906" w:name="_Toc82691783"/>
      <w:r w:rsidR="00476E1D">
        <w:rPr>
          <w:noProof/>
        </w:rPr>
        <w:t>59</w:t>
      </w:r>
      <w:bookmarkEnd w:id="905"/>
      <w:r>
        <w:rPr>
          <w:noProof/>
        </w:rPr>
        <w:fldChar w:fldCharType="end"/>
      </w:r>
      <w:r w:rsidR="00850845" w:rsidRPr="00726330">
        <w:t xml:space="preserve">. Описание полей документа </w:t>
      </w:r>
      <w:r w:rsidR="00850845">
        <w:t>«</w:t>
      </w:r>
      <w:r w:rsidR="00850845" w:rsidRPr="00726330">
        <w:t>Исполнительный документ</w:t>
      </w:r>
      <w:r w:rsidR="00C96436">
        <w:t xml:space="preserve"> по периодическим выплатам</w:t>
      </w:r>
      <w:r w:rsidR="00850845">
        <w:t>», закладки «</w:t>
      </w:r>
      <w:r w:rsidR="00850845" w:rsidRPr="00C23A2D">
        <w:t>Реквизиты ЦОКР исполнителя</w:t>
      </w:r>
      <w:r w:rsidR="00850845">
        <w:t>»</w:t>
      </w:r>
      <w:bookmarkEnd w:id="906"/>
    </w:p>
    <w:tbl>
      <w:tblPr>
        <w:tblW w:w="97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5336"/>
        <w:gridCol w:w="4416"/>
      </w:tblGrid>
      <w:tr w:rsidR="00850845" w:rsidRPr="007B2273" w14:paraId="507BC946" w14:textId="77777777" w:rsidTr="004834F0">
        <w:trPr>
          <w:tblHeader/>
        </w:trPr>
        <w:tc>
          <w:tcPr>
            <w:tcW w:w="27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2BF83229" w14:textId="77777777" w:rsidR="00850845" w:rsidRPr="007B2273" w:rsidRDefault="00850845" w:rsidP="0042310B">
            <w:pPr>
              <w:pStyle w:val="ASFKTableHead"/>
            </w:pPr>
            <w:r>
              <w:t>Наименование поля</w:t>
            </w:r>
          </w:p>
        </w:tc>
        <w:tc>
          <w:tcPr>
            <w:tcW w:w="22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BA91447" w14:textId="77777777" w:rsidR="00850845" w:rsidRPr="007B2273" w:rsidRDefault="00850845" w:rsidP="0042310B">
            <w:pPr>
              <w:pStyle w:val="ASFKTableHead"/>
            </w:pPr>
            <w:r w:rsidRPr="007B2273">
              <w:t>Описание</w:t>
            </w:r>
            <w:r>
              <w:t xml:space="preserve"> поля</w:t>
            </w:r>
          </w:p>
        </w:tc>
      </w:tr>
      <w:tr w:rsidR="00850845" w:rsidRPr="007B2273" w14:paraId="76E33FC9" w14:textId="77777777" w:rsidTr="004834F0">
        <w:trPr>
          <w:trHeight w:val="20"/>
        </w:trPr>
        <w:tc>
          <w:tcPr>
            <w:tcW w:w="5000" w:type="pct"/>
            <w:gridSpan w:val="2"/>
            <w:shd w:val="clear" w:color="auto" w:fill="auto"/>
          </w:tcPr>
          <w:p w14:paraId="37E56868" w14:textId="77777777" w:rsidR="00850845" w:rsidRPr="00726330" w:rsidRDefault="00850845" w:rsidP="004834F0">
            <w:pPr>
              <w:pStyle w:val="ASFKTablenorm"/>
              <w:ind w:left="57" w:right="57"/>
            </w:pPr>
            <w:r>
              <w:t>Группа полей</w:t>
            </w:r>
            <w:r w:rsidRPr="006F662C">
              <w:t xml:space="preserve"> </w:t>
            </w:r>
            <w:r>
              <w:t>«</w:t>
            </w:r>
            <w:r w:rsidRPr="00C23A2D">
              <w:t>Реквизиты ЦОКР исполнителя</w:t>
            </w:r>
            <w:r>
              <w:t>»</w:t>
            </w:r>
          </w:p>
        </w:tc>
      </w:tr>
      <w:tr w:rsidR="00850845" w:rsidRPr="007B2273" w14:paraId="5F9F8FAD" w14:textId="77777777" w:rsidTr="004834F0">
        <w:trPr>
          <w:trHeight w:val="20"/>
        </w:trPr>
        <w:tc>
          <w:tcPr>
            <w:tcW w:w="2736" w:type="pct"/>
            <w:shd w:val="clear" w:color="auto" w:fill="auto"/>
          </w:tcPr>
          <w:p w14:paraId="0712F257" w14:textId="77777777" w:rsidR="00850845" w:rsidRPr="003C6A6B" w:rsidRDefault="00850845" w:rsidP="004834F0">
            <w:pPr>
              <w:pStyle w:val="ASFKTablenorm"/>
              <w:ind w:left="57" w:right="57"/>
            </w:pPr>
            <w:r w:rsidRPr="00C23A2D">
              <w:t>Номер л/с ЦОКР</w:t>
            </w:r>
          </w:p>
        </w:tc>
        <w:tc>
          <w:tcPr>
            <w:tcW w:w="2264" w:type="pct"/>
            <w:shd w:val="clear" w:color="auto" w:fill="auto"/>
          </w:tcPr>
          <w:p w14:paraId="7CE7B1DE" w14:textId="77777777" w:rsidR="00850845" w:rsidRPr="003C6A6B" w:rsidRDefault="00850845" w:rsidP="004834F0">
            <w:pPr>
              <w:pStyle w:val="ASFKTablenorm"/>
              <w:ind w:left="57" w:right="57"/>
            </w:pPr>
            <w:r w:rsidRPr="00C23A2D">
              <w:t>Указывается номер лицевого счета межрегионального филиала (филиала) ФКУ «ЦОКР», в который передается ИД/РНО на исполнение</w:t>
            </w:r>
            <w:r>
              <w:t>.</w:t>
            </w:r>
          </w:p>
        </w:tc>
      </w:tr>
      <w:tr w:rsidR="00850845" w:rsidRPr="007B2273" w14:paraId="49D322C2" w14:textId="77777777" w:rsidTr="004834F0">
        <w:trPr>
          <w:trHeight w:val="20"/>
        </w:trPr>
        <w:tc>
          <w:tcPr>
            <w:tcW w:w="2736" w:type="pct"/>
            <w:shd w:val="clear" w:color="auto" w:fill="auto"/>
          </w:tcPr>
          <w:p w14:paraId="0757CDC5" w14:textId="77777777" w:rsidR="00850845" w:rsidRPr="003C6A6B" w:rsidRDefault="00850845" w:rsidP="004834F0">
            <w:pPr>
              <w:pStyle w:val="ASFKTablenorm"/>
              <w:ind w:left="57" w:right="57"/>
            </w:pPr>
            <w:r w:rsidRPr="00C23A2D">
              <w:t>Код УБП ЦОКР</w:t>
            </w:r>
          </w:p>
        </w:tc>
        <w:tc>
          <w:tcPr>
            <w:tcW w:w="2264" w:type="pct"/>
            <w:shd w:val="clear" w:color="auto" w:fill="auto"/>
          </w:tcPr>
          <w:p w14:paraId="4E7DC3F3" w14:textId="77777777" w:rsidR="00850845" w:rsidRPr="003C6A6B" w:rsidRDefault="00850845" w:rsidP="004834F0">
            <w:pPr>
              <w:pStyle w:val="ASFKTablenorm"/>
              <w:ind w:left="57" w:right="57"/>
            </w:pPr>
            <w:r w:rsidRPr="00C23A2D">
              <w:t>Указывается код УБП межрегионального филиала (филиала) ФКУ «ЦОКР», в который передается ИД/РНО на исполнение</w:t>
            </w:r>
            <w:r w:rsidRPr="003C6A6B">
              <w:t>.</w:t>
            </w:r>
          </w:p>
        </w:tc>
      </w:tr>
      <w:tr w:rsidR="00850845" w:rsidRPr="007B2273" w14:paraId="469E27DE" w14:textId="77777777" w:rsidTr="004834F0">
        <w:trPr>
          <w:trHeight w:val="20"/>
        </w:trPr>
        <w:tc>
          <w:tcPr>
            <w:tcW w:w="2736" w:type="pct"/>
            <w:shd w:val="clear" w:color="auto" w:fill="auto"/>
          </w:tcPr>
          <w:p w14:paraId="43E95261" w14:textId="77777777" w:rsidR="00850845" w:rsidRPr="003C6A6B" w:rsidRDefault="00850845" w:rsidP="004834F0">
            <w:pPr>
              <w:pStyle w:val="ASFKTablenorm"/>
              <w:ind w:left="57" w:right="57"/>
            </w:pPr>
            <w:r w:rsidRPr="00C23A2D">
              <w:t>Наименование ЦОКР</w:t>
            </w:r>
          </w:p>
        </w:tc>
        <w:tc>
          <w:tcPr>
            <w:tcW w:w="2264" w:type="pct"/>
            <w:shd w:val="clear" w:color="auto" w:fill="auto"/>
          </w:tcPr>
          <w:p w14:paraId="690A2E46" w14:textId="77777777" w:rsidR="00850845" w:rsidRPr="003C6A6B" w:rsidRDefault="00850845" w:rsidP="004834F0">
            <w:pPr>
              <w:pStyle w:val="ASFKTablenorm"/>
              <w:ind w:left="57" w:right="57"/>
            </w:pPr>
            <w:r w:rsidRPr="006D6BFD">
              <w:t>Указывается полное наименование межрегионального филиала (филиала) ФКУ «ЦОКР», в который передается ИД/РНО на исполнение.</w:t>
            </w:r>
          </w:p>
        </w:tc>
      </w:tr>
      <w:tr w:rsidR="00850845" w:rsidRPr="007B2273" w14:paraId="70539DED" w14:textId="77777777" w:rsidTr="004834F0">
        <w:trPr>
          <w:trHeight w:val="20"/>
        </w:trPr>
        <w:tc>
          <w:tcPr>
            <w:tcW w:w="2736" w:type="pct"/>
            <w:shd w:val="clear" w:color="auto" w:fill="auto"/>
          </w:tcPr>
          <w:p w14:paraId="3C6C53D4" w14:textId="77777777" w:rsidR="00850845" w:rsidRPr="003C6A6B" w:rsidRDefault="00850845" w:rsidP="004834F0">
            <w:pPr>
              <w:pStyle w:val="ASFKTablenorm"/>
              <w:ind w:left="57" w:right="57"/>
            </w:pPr>
            <w:r w:rsidRPr="00C23A2D">
              <w:t>Код ТОФК ЦОКР</w:t>
            </w:r>
          </w:p>
        </w:tc>
        <w:tc>
          <w:tcPr>
            <w:tcW w:w="2264" w:type="pct"/>
            <w:shd w:val="clear" w:color="auto" w:fill="auto"/>
          </w:tcPr>
          <w:p w14:paraId="22D8C03D" w14:textId="77777777" w:rsidR="00850845" w:rsidRPr="003C6A6B" w:rsidRDefault="00850845" w:rsidP="004834F0">
            <w:pPr>
              <w:pStyle w:val="ASFKTablenorm"/>
              <w:ind w:left="57" w:right="57"/>
            </w:pPr>
            <w:r w:rsidRPr="006D6BFD">
              <w:t>Указывается код ТОФК в котором межрегиональному филиалу (филиалу) ФКУ «ЦОКР» открыл лицевой счет</w:t>
            </w:r>
            <w:r w:rsidRPr="003C6A6B">
              <w:t>.</w:t>
            </w:r>
          </w:p>
        </w:tc>
      </w:tr>
      <w:tr w:rsidR="00850845" w:rsidRPr="007B2273" w14:paraId="0AAF9A90" w14:textId="77777777" w:rsidTr="004834F0">
        <w:trPr>
          <w:trHeight w:val="20"/>
        </w:trPr>
        <w:tc>
          <w:tcPr>
            <w:tcW w:w="2736" w:type="pct"/>
            <w:shd w:val="clear" w:color="auto" w:fill="auto"/>
          </w:tcPr>
          <w:p w14:paraId="52DE8F06" w14:textId="77777777" w:rsidR="00850845" w:rsidRPr="003C6A6B" w:rsidRDefault="00850845" w:rsidP="004834F0">
            <w:pPr>
              <w:pStyle w:val="ASFKTablenorm"/>
              <w:ind w:left="57" w:right="57"/>
            </w:pPr>
            <w:r w:rsidRPr="00C23A2D">
              <w:t>Наименование ТОФК ЦОКР</w:t>
            </w:r>
          </w:p>
        </w:tc>
        <w:tc>
          <w:tcPr>
            <w:tcW w:w="2264" w:type="pct"/>
            <w:shd w:val="clear" w:color="auto" w:fill="auto"/>
          </w:tcPr>
          <w:p w14:paraId="3F21B1D2" w14:textId="77777777" w:rsidR="00850845" w:rsidRPr="003C6A6B" w:rsidRDefault="00850845" w:rsidP="004834F0">
            <w:pPr>
              <w:pStyle w:val="ASFKTablenorm"/>
              <w:ind w:left="57" w:right="57"/>
            </w:pPr>
            <w:r w:rsidRPr="006D6BFD">
              <w:t>Указывается полное наименование ТОФК в котором межрегиональному филиалу (филиалу) ФКУ «ЦОКР» открыл лицевой счет</w:t>
            </w:r>
            <w:r w:rsidRPr="003C6A6B">
              <w:t>.</w:t>
            </w:r>
          </w:p>
        </w:tc>
      </w:tr>
    </w:tbl>
    <w:p w14:paraId="0DC92E8D" w14:textId="77777777" w:rsidR="007D1503" w:rsidRPr="007B2273" w:rsidRDefault="007D1503" w:rsidP="007D1503">
      <w:pPr>
        <w:pStyle w:val="32"/>
      </w:pPr>
      <w:bookmarkStart w:id="907" w:name="_Toc82691637"/>
      <w:r w:rsidRPr="007B2273">
        <w:lastRenderedPageBreak/>
        <w:t>Уведомление о нарушении сроков внесения размеров арендной платы</w:t>
      </w:r>
      <w:bookmarkEnd w:id="893"/>
      <w:bookmarkEnd w:id="894"/>
      <w:bookmarkEnd w:id="895"/>
      <w:bookmarkEnd w:id="896"/>
      <w:bookmarkEnd w:id="897"/>
      <w:bookmarkEnd w:id="902"/>
      <w:bookmarkEnd w:id="907"/>
    </w:p>
    <w:p w14:paraId="7A0B9F73" w14:textId="77777777" w:rsidR="007D1503" w:rsidRPr="007B2273" w:rsidRDefault="007D1503" w:rsidP="007D1503">
      <w:pPr>
        <w:pStyle w:val="ASFKNormal"/>
      </w:pPr>
      <w:r w:rsidRPr="007B2273">
        <w:t xml:space="preserve">Документ </w:t>
      </w:r>
      <w:r>
        <w:t>«</w:t>
      </w:r>
      <w:r w:rsidRPr="007B2273">
        <w:t>Уведомление о нарушении сроков внесения размеров арендной платы</w:t>
      </w:r>
      <w:r>
        <w:t>»</w:t>
      </w:r>
      <w:r w:rsidRPr="007B2273">
        <w:t xml:space="preserve"> формируется в </w:t>
      </w:r>
      <w:r w:rsidR="000A3CF8">
        <w:t>ППО OEBS АСФК</w:t>
      </w:r>
      <w:r w:rsidRPr="007B2273">
        <w:t xml:space="preserve"> пользователем при выявлении им факта нарушения по результатам визуальной проверки документа </w:t>
      </w:r>
      <w:r>
        <w:t>«</w:t>
      </w:r>
      <w:r w:rsidRPr="007B2273">
        <w:t>Заявка на кассовый расход</w:t>
      </w:r>
      <w:r>
        <w:t>»</w:t>
      </w:r>
      <w:r w:rsidRPr="007B2273">
        <w:t>, на основании з</w:t>
      </w:r>
      <w:r w:rsidRPr="005154AF">
        <w:t>а</w:t>
      </w:r>
      <w:r w:rsidRPr="007B2273">
        <w:t xml:space="preserve">явки на кассовый расход. </w:t>
      </w:r>
    </w:p>
    <w:p w14:paraId="2AF102E1" w14:textId="77777777" w:rsidR="005154AF" w:rsidRPr="007B2273" w:rsidRDefault="005154AF" w:rsidP="005154AF">
      <w:pPr>
        <w:pStyle w:val="ASFKNormal"/>
      </w:pPr>
      <w:r w:rsidRPr="007B2273">
        <w:t xml:space="preserve">В </w:t>
      </w:r>
      <w:r w:rsidR="00BF6936">
        <w:t>ППО СУФД АСФК</w:t>
      </w:r>
      <w:r w:rsidRPr="007B2273">
        <w:t xml:space="preserve"> документ </w:t>
      </w:r>
      <w:r w:rsidR="004803D6">
        <w:t>«</w:t>
      </w:r>
      <w:r w:rsidRPr="007B2273">
        <w:t>Уведомление о нарушении сроков внесения ра</w:t>
      </w:r>
      <w:r w:rsidRPr="005154AF">
        <w:t>з</w:t>
      </w:r>
      <w:r w:rsidRPr="007B2273">
        <w:t>меров арендной платы</w:t>
      </w:r>
      <w:r w:rsidR="004803D6">
        <w:t>»</w:t>
      </w:r>
      <w:r w:rsidRPr="007B2273">
        <w:t xml:space="preserve"> является входящим, доступен на АРМ НУБП в р</w:t>
      </w:r>
      <w:r w:rsidRPr="00726330">
        <w:t>е</w:t>
      </w:r>
      <w:r w:rsidRPr="007B2273">
        <w:t xml:space="preserve">жиме просмотра с функцией печати документа. Загружается на уровне УФК СУФД из </w:t>
      </w:r>
      <w:r w:rsidR="000A3CF8">
        <w:t>ППО OEBS АСФК</w:t>
      </w:r>
      <w:r w:rsidRPr="007B2273">
        <w:t xml:space="preserve"> и передаётся в СУФД-WEB</w:t>
      </w:r>
      <w:r>
        <w:t xml:space="preserve"> </w:t>
      </w:r>
      <w:r w:rsidRPr="007B2273">
        <w:t>для АРМ НУБП.</w:t>
      </w:r>
    </w:p>
    <w:p w14:paraId="7B082E34" w14:textId="77777777" w:rsidR="005154AF" w:rsidRPr="007B2273" w:rsidRDefault="00411C46" w:rsidP="005154AF">
      <w:pPr>
        <w:pStyle w:val="ASFKNormal"/>
      </w:pPr>
      <w:r>
        <w:t>Для работы с документами «</w:t>
      </w:r>
      <w:r w:rsidR="005154AF" w:rsidRPr="007B2273">
        <w:t>Уведомление о нарушении сроков внесения и размеров арендной платы</w:t>
      </w:r>
      <w:r w:rsidR="004803D6">
        <w:t>»</w:t>
      </w:r>
      <w:r w:rsidR="005154AF" w:rsidRPr="007B2273">
        <w:t xml:space="preserve"> </w:t>
      </w:r>
      <w:r w:rsidR="00671FA4">
        <w:t xml:space="preserve">следует перейти в пункт меню </w:t>
      </w:r>
      <w:r w:rsidR="004803D6">
        <w:t>«</w:t>
      </w:r>
      <w:r w:rsidR="005154AF" w:rsidRPr="007B2273">
        <w:t>Документы – Регистр</w:t>
      </w:r>
      <w:r w:rsidR="005154AF" w:rsidRPr="005154AF">
        <w:t>а</w:t>
      </w:r>
      <w:r w:rsidR="005154AF" w:rsidRPr="007B2273">
        <w:t>ция и учет обязательств – Карточки учета БО – Уведомление о нарушении сроков внес</w:t>
      </w:r>
      <w:r w:rsidR="005154AF" w:rsidRPr="00726330">
        <w:t>е</w:t>
      </w:r>
      <w:r w:rsidR="005154AF" w:rsidRPr="007B2273">
        <w:t>ния и размеров арендной платы</w:t>
      </w:r>
      <w:r w:rsidR="004803D6">
        <w:t>»</w:t>
      </w:r>
      <w:r w:rsidR="005B6229">
        <w:t xml:space="preserve">. </w:t>
      </w:r>
      <w:r w:rsidR="005B6229" w:rsidRPr="005B6229">
        <w:t>Откроется ЭФ списка документов, представленная на рисунке</w:t>
      </w:r>
      <w:r w:rsidR="005154AF" w:rsidRPr="007B2273">
        <w:t> </w:t>
      </w:r>
      <w:r w:rsidR="005154AF" w:rsidRPr="007B2273">
        <w:fldChar w:fldCharType="begin"/>
      </w:r>
      <w:r w:rsidR="005154AF" w:rsidRPr="007B2273">
        <w:instrText xml:space="preserve"> REF _Ref328664864 \h  \* MERGEFORMAT </w:instrText>
      </w:r>
      <w:r w:rsidR="005154AF" w:rsidRPr="007B2273">
        <w:fldChar w:fldCharType="separate"/>
      </w:r>
      <w:r w:rsidR="00476E1D">
        <w:t>97</w:t>
      </w:r>
      <w:r w:rsidR="005154AF" w:rsidRPr="007B2273">
        <w:fldChar w:fldCharType="end"/>
      </w:r>
      <w:r w:rsidR="005154AF" w:rsidRPr="007B2273">
        <w:t>.</w:t>
      </w:r>
    </w:p>
    <w:p w14:paraId="03E17123" w14:textId="77777777" w:rsidR="005154AF" w:rsidRPr="00CC59F1" w:rsidRDefault="00476E1D" w:rsidP="005154AF">
      <w:pPr>
        <w:pStyle w:val="ASFKFigure"/>
      </w:pPr>
      <w:r>
        <w:pict w14:anchorId="29E26920">
          <v:shape id="_x0000_i1191" type="#_x0000_t75" style="width:482.25pt;height:244.45pt">
            <v:imagedata r:id="rId157" o:title="0"/>
          </v:shape>
        </w:pict>
      </w:r>
    </w:p>
    <w:p w14:paraId="7ABE0315" w14:textId="77777777" w:rsidR="005154AF" w:rsidRPr="005154AF" w:rsidRDefault="005154AF" w:rsidP="005154AF">
      <w:pPr>
        <w:pStyle w:val="ASFKFigName"/>
      </w:pPr>
      <w:r w:rsidRPr="005154AF">
        <w:fldChar w:fldCharType="begin"/>
      </w:r>
      <w:r w:rsidRPr="005154AF">
        <w:instrText xml:space="preserve"> SEQ Рисунок \* ARABIC </w:instrText>
      </w:r>
      <w:r w:rsidRPr="005154AF">
        <w:fldChar w:fldCharType="separate"/>
      </w:r>
      <w:bookmarkStart w:id="908" w:name="_Ref328664864"/>
      <w:bookmarkStart w:id="909" w:name="_Toc82692066"/>
      <w:r w:rsidR="00476E1D">
        <w:rPr>
          <w:noProof/>
        </w:rPr>
        <w:t>97</w:t>
      </w:r>
      <w:bookmarkEnd w:id="908"/>
      <w:r w:rsidRPr="005154AF">
        <w:fldChar w:fldCharType="end"/>
      </w:r>
      <w:r w:rsidRPr="005154AF">
        <w:t xml:space="preserve">. ЭФ списка документов </w:t>
      </w:r>
      <w:r w:rsidR="004803D6">
        <w:t>«</w:t>
      </w:r>
      <w:r w:rsidRPr="005154AF">
        <w:t xml:space="preserve">ЭФ документа </w:t>
      </w:r>
      <w:r w:rsidR="004803D6">
        <w:t>«</w:t>
      </w:r>
      <w:r w:rsidRPr="005154AF">
        <w:t>Уведомление о нарушении сроков внесения и размеров арендной платы</w:t>
      </w:r>
      <w:r w:rsidR="004803D6">
        <w:t>»</w:t>
      </w:r>
      <w:bookmarkEnd w:id="909"/>
    </w:p>
    <w:p w14:paraId="668945BF" w14:textId="77777777" w:rsidR="005154AF" w:rsidRPr="007B2273" w:rsidRDefault="005154AF" w:rsidP="005154AF">
      <w:pPr>
        <w:pStyle w:val="41"/>
      </w:pPr>
      <w:r w:rsidRPr="007B2273">
        <w:t>Доступные операции</w:t>
      </w:r>
    </w:p>
    <w:p w14:paraId="3B4599D0" w14:textId="77777777" w:rsidR="005154AF" w:rsidRPr="007B2273" w:rsidRDefault="005154AF" w:rsidP="005154AF">
      <w:pPr>
        <w:pStyle w:val="ASFKNormal"/>
      </w:pPr>
      <w:r w:rsidRPr="007B2273">
        <w:t xml:space="preserve">На АРМ НУБП </w:t>
      </w:r>
      <w:r w:rsidR="00060B8C" w:rsidRPr="007B2273">
        <w:t>доступны следующие операции над документом</w:t>
      </w:r>
      <w:r w:rsidRPr="007B2273">
        <w:t>:</w:t>
      </w:r>
    </w:p>
    <w:p w14:paraId="782A89D7" w14:textId="77777777" w:rsidR="005154AF" w:rsidRPr="007B2273" w:rsidRDefault="005154AF" w:rsidP="005154AF">
      <w:pPr>
        <w:pStyle w:val="ASFKListmark1"/>
      </w:pPr>
      <w:r w:rsidRPr="007B2273">
        <w:t>просмотр;</w:t>
      </w:r>
    </w:p>
    <w:p w14:paraId="12F6EFAD" w14:textId="77777777" w:rsidR="005154AF" w:rsidRPr="007B2273" w:rsidRDefault="005154AF" w:rsidP="005154AF">
      <w:pPr>
        <w:pStyle w:val="ASFKListmark1"/>
      </w:pPr>
      <w:r w:rsidRPr="007B2273">
        <w:t>печать.</w:t>
      </w:r>
    </w:p>
    <w:p w14:paraId="265568FC" w14:textId="77777777" w:rsidR="005154AF" w:rsidRPr="007B2273" w:rsidRDefault="005154AF" w:rsidP="005154AF">
      <w:pPr>
        <w:pStyle w:val="41"/>
      </w:pPr>
      <w:r w:rsidRPr="007B2273">
        <w:t>Экранная форма документа</w:t>
      </w:r>
    </w:p>
    <w:p w14:paraId="35A95AAC" w14:textId="77777777" w:rsidR="005154AF" w:rsidRPr="007B2273" w:rsidRDefault="005154AF" w:rsidP="005154AF">
      <w:pPr>
        <w:pStyle w:val="ASFKNormal"/>
      </w:pPr>
      <w:r w:rsidRPr="007B2273">
        <w:t xml:space="preserve">ЭФ документа </w:t>
      </w:r>
      <w:r w:rsidR="004803D6">
        <w:t>«</w:t>
      </w:r>
      <w:r w:rsidRPr="007B2273">
        <w:t>Уведомление о нарушении сроков внесения и размеров арендной пл</w:t>
      </w:r>
      <w:r w:rsidRPr="005154AF">
        <w:t>а</w:t>
      </w:r>
      <w:r w:rsidRPr="007B2273">
        <w:t>ты</w:t>
      </w:r>
      <w:r w:rsidR="004803D6">
        <w:t>»</w:t>
      </w:r>
      <w:r w:rsidRPr="007B2273">
        <w:t xml:space="preserve"> представлена на рисунк</w:t>
      </w:r>
      <w:r w:rsidR="00174986">
        <w:t>ах</w:t>
      </w:r>
      <w:r w:rsidR="00324EC1" w:rsidRPr="007B2273">
        <w:t> </w:t>
      </w:r>
      <w:r w:rsidRPr="007B2273">
        <w:fldChar w:fldCharType="begin"/>
      </w:r>
      <w:r w:rsidRPr="007B2273">
        <w:instrText xml:space="preserve"> REF _Ref328669861 \h  \* MERGEFORMAT </w:instrText>
      </w:r>
      <w:r w:rsidRPr="007B2273">
        <w:fldChar w:fldCharType="separate"/>
      </w:r>
      <w:r w:rsidR="00476E1D">
        <w:t>98</w:t>
      </w:r>
      <w:r w:rsidRPr="007B2273">
        <w:fldChar w:fldCharType="end"/>
      </w:r>
      <w:r w:rsidR="00174986">
        <w:t xml:space="preserve">, </w:t>
      </w:r>
      <w:r w:rsidR="00174986" w:rsidRPr="00174986">
        <w:fldChar w:fldCharType="begin"/>
      </w:r>
      <w:r w:rsidR="00174986" w:rsidRPr="00174986">
        <w:instrText xml:space="preserve"> REF _Ref328670705 \h  \* MERGEFORMAT </w:instrText>
      </w:r>
      <w:r w:rsidR="00174986" w:rsidRPr="00174986">
        <w:fldChar w:fldCharType="separate"/>
      </w:r>
      <w:r w:rsidR="00476E1D">
        <w:t>99</w:t>
      </w:r>
      <w:r w:rsidR="00174986" w:rsidRPr="00174986">
        <w:fldChar w:fldCharType="end"/>
      </w:r>
      <w:r w:rsidRPr="007B2273">
        <w:t>. Форма содержит сл</w:t>
      </w:r>
      <w:r w:rsidRPr="00726330">
        <w:t>е</w:t>
      </w:r>
      <w:r w:rsidRPr="007B2273">
        <w:t>дующие закладки:</w:t>
      </w:r>
    </w:p>
    <w:p w14:paraId="3D084B21" w14:textId="77777777" w:rsidR="005154AF" w:rsidRPr="007B2273" w:rsidRDefault="004803D6" w:rsidP="005154AF">
      <w:pPr>
        <w:pStyle w:val="ASFKListmark1"/>
      </w:pPr>
      <w:r>
        <w:t>«</w:t>
      </w:r>
      <w:r w:rsidR="005154AF" w:rsidRPr="007B2273">
        <w:t>Основные атрибуты (1)</w:t>
      </w:r>
      <w:r>
        <w:t>»</w:t>
      </w:r>
      <w:r w:rsidR="005154AF" w:rsidRPr="007B2273">
        <w:t>;</w:t>
      </w:r>
    </w:p>
    <w:p w14:paraId="0237183E" w14:textId="77777777" w:rsidR="005154AF" w:rsidRPr="007B2273" w:rsidRDefault="004803D6" w:rsidP="005154AF">
      <w:pPr>
        <w:pStyle w:val="ASFKListmark1"/>
      </w:pPr>
      <w:r>
        <w:t>«</w:t>
      </w:r>
      <w:r w:rsidR="005154AF" w:rsidRPr="007B2273">
        <w:t>Подписи (2)</w:t>
      </w:r>
      <w:r>
        <w:t>»</w:t>
      </w:r>
      <w:r w:rsidR="005154AF" w:rsidRPr="007B2273">
        <w:t>.</w:t>
      </w:r>
    </w:p>
    <w:p w14:paraId="16A9C18A" w14:textId="77777777" w:rsidR="005154AF" w:rsidRPr="007B2273" w:rsidRDefault="00476E1D" w:rsidP="005154AF">
      <w:pPr>
        <w:pStyle w:val="ASFKFigure"/>
      </w:pPr>
      <w:r>
        <w:lastRenderedPageBreak/>
        <w:pict w14:anchorId="6DE7CD02">
          <v:shape id="_x0000_i1192" type="#_x0000_t75" style="width:482.25pt;height:324pt">
            <v:imagedata r:id="rId158" o:title="0"/>
          </v:shape>
        </w:pict>
      </w:r>
    </w:p>
    <w:p w14:paraId="09729BC3" w14:textId="77777777" w:rsidR="005154AF" w:rsidRPr="005154AF" w:rsidRDefault="005154AF" w:rsidP="005154AF">
      <w:pPr>
        <w:pStyle w:val="ASFKFigName"/>
      </w:pPr>
      <w:r w:rsidRPr="005154AF">
        <w:fldChar w:fldCharType="begin"/>
      </w:r>
      <w:r w:rsidRPr="005154AF">
        <w:instrText xml:space="preserve"> SEQ Рисунок \* ARABIC </w:instrText>
      </w:r>
      <w:r w:rsidRPr="005154AF">
        <w:fldChar w:fldCharType="separate"/>
      </w:r>
      <w:bookmarkStart w:id="910" w:name="_Ref328669861"/>
      <w:bookmarkStart w:id="911" w:name="_Toc82692067"/>
      <w:r w:rsidR="00476E1D">
        <w:rPr>
          <w:noProof/>
        </w:rPr>
        <w:t>98</w:t>
      </w:r>
      <w:bookmarkEnd w:id="910"/>
      <w:r w:rsidRPr="005154AF">
        <w:fldChar w:fldCharType="end"/>
      </w:r>
      <w:r w:rsidRPr="005154AF">
        <w:t xml:space="preserve">. ЭФ документа </w:t>
      </w:r>
      <w:r w:rsidR="004803D6">
        <w:t>«</w:t>
      </w:r>
      <w:r w:rsidRPr="005154AF">
        <w:t>Уведомление о нарушении сроков внесения и размеров арендной платы</w:t>
      </w:r>
      <w:r w:rsidR="00B33BD1">
        <w:t>», закладки «</w:t>
      </w:r>
      <w:r w:rsidRPr="005154AF">
        <w:t>Основные атрибуты (1)</w:t>
      </w:r>
      <w:r w:rsidR="004803D6">
        <w:t>»</w:t>
      </w:r>
      <w:bookmarkEnd w:id="911"/>
    </w:p>
    <w:p w14:paraId="0CCE3D0B" w14:textId="77777777" w:rsidR="005154AF" w:rsidRPr="005154AF" w:rsidRDefault="005B6229" w:rsidP="005154AF">
      <w:pPr>
        <w:pStyle w:val="ASFKNormal"/>
      </w:pPr>
      <w:r>
        <w:t>Перечень</w:t>
      </w:r>
      <w:r w:rsidR="005154AF" w:rsidRPr="007B2273">
        <w:t xml:space="preserve"> полей</w:t>
      </w:r>
      <w:r>
        <w:t xml:space="preserve"> </w:t>
      </w:r>
      <w:r w:rsidRPr="005B6229">
        <w:t>документа «Уведомление о нарушении сроков внесения и размеров арендной платы», закладки «Основные атрибуты (1)»</w:t>
      </w:r>
      <w:r w:rsidR="005154AF" w:rsidRPr="005154AF">
        <w:t xml:space="preserve"> </w:t>
      </w:r>
      <w:r w:rsidR="00B33BD1">
        <w:t>приведен в таблице</w:t>
      </w:r>
      <w:r w:rsidR="00324EC1" w:rsidRPr="007B2273">
        <w:t> </w:t>
      </w:r>
      <w:r w:rsidR="005154AF" w:rsidRPr="005154AF">
        <w:fldChar w:fldCharType="begin"/>
      </w:r>
      <w:r w:rsidR="005154AF" w:rsidRPr="005154AF">
        <w:instrText xml:space="preserve"> REF _Ref328670071 \h  \* MERGEFORMAT </w:instrText>
      </w:r>
      <w:r w:rsidR="005154AF" w:rsidRPr="005154AF">
        <w:fldChar w:fldCharType="separate"/>
      </w:r>
      <w:r w:rsidR="00476E1D">
        <w:t>60</w:t>
      </w:r>
      <w:r w:rsidR="005154AF" w:rsidRPr="005154AF">
        <w:fldChar w:fldCharType="end"/>
      </w:r>
      <w:r w:rsidR="005154AF" w:rsidRPr="005154AF">
        <w:t>.</w:t>
      </w:r>
    </w:p>
    <w:p w14:paraId="5F08811F" w14:textId="77777777" w:rsidR="005154AF" w:rsidRPr="005154AF"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912" w:name="_Ref328670071"/>
      <w:bookmarkStart w:id="913" w:name="_Toc82691784"/>
      <w:r w:rsidR="00476E1D">
        <w:rPr>
          <w:noProof/>
        </w:rPr>
        <w:t>60</w:t>
      </w:r>
      <w:bookmarkEnd w:id="912"/>
      <w:r>
        <w:rPr>
          <w:noProof/>
        </w:rPr>
        <w:fldChar w:fldCharType="end"/>
      </w:r>
      <w:r w:rsidR="005154AF" w:rsidRPr="005154AF">
        <w:t xml:space="preserve">. </w:t>
      </w:r>
      <w:r w:rsidR="005B6229">
        <w:t>Описание</w:t>
      </w:r>
      <w:r w:rsidR="005B6229" w:rsidRPr="005B6229">
        <w:t xml:space="preserve"> полей документа «Уведомление о нарушении сроков внесения и размеров арендной платы», закладки «Основные атрибуты (1)»</w:t>
      </w:r>
      <w:bookmarkEnd w:id="91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647"/>
        <w:gridCol w:w="6105"/>
      </w:tblGrid>
      <w:tr w:rsidR="005154AF" w:rsidRPr="007B2273" w14:paraId="51A3AC50" w14:textId="77777777" w:rsidTr="004834F0">
        <w:trPr>
          <w:trHeight w:val="313"/>
          <w:tblHeader/>
        </w:trPr>
        <w:tc>
          <w:tcPr>
            <w:tcW w:w="187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44E6FF4" w14:textId="77777777" w:rsidR="005154AF" w:rsidRPr="007B2273" w:rsidRDefault="005154AF" w:rsidP="00D20CFC">
            <w:pPr>
              <w:pStyle w:val="ASFKTableHead"/>
            </w:pPr>
            <w:r w:rsidRPr="007B2273">
              <w:t>Наименование поля</w:t>
            </w:r>
          </w:p>
        </w:tc>
        <w:tc>
          <w:tcPr>
            <w:tcW w:w="313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029E0D9" w14:textId="77777777" w:rsidR="005154AF" w:rsidRPr="007B2273" w:rsidRDefault="005154AF" w:rsidP="00D20CFC">
            <w:pPr>
              <w:pStyle w:val="ASFKTableHead"/>
            </w:pPr>
            <w:r w:rsidRPr="007B2273">
              <w:t>Описание поля</w:t>
            </w:r>
          </w:p>
        </w:tc>
      </w:tr>
      <w:tr w:rsidR="005154AF" w:rsidRPr="007B2273" w14:paraId="6B119348" w14:textId="77777777" w:rsidTr="004834F0">
        <w:tc>
          <w:tcPr>
            <w:tcW w:w="1870" w:type="pct"/>
            <w:shd w:val="clear" w:color="auto" w:fill="auto"/>
          </w:tcPr>
          <w:p w14:paraId="0F165DD8" w14:textId="77777777" w:rsidR="005154AF" w:rsidRPr="007B2273" w:rsidRDefault="005154AF" w:rsidP="004834F0">
            <w:pPr>
              <w:pStyle w:val="ASFKTablenorm"/>
              <w:ind w:left="57" w:right="57"/>
            </w:pPr>
            <w:r w:rsidRPr="007B2273">
              <w:t>Номер</w:t>
            </w:r>
          </w:p>
        </w:tc>
        <w:tc>
          <w:tcPr>
            <w:tcW w:w="3130" w:type="pct"/>
            <w:shd w:val="clear" w:color="auto" w:fill="auto"/>
          </w:tcPr>
          <w:p w14:paraId="681AE6B5" w14:textId="77777777"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154AF" w:rsidRPr="007B2273" w14:paraId="044240F2" w14:textId="77777777" w:rsidTr="004834F0">
        <w:tc>
          <w:tcPr>
            <w:tcW w:w="1870" w:type="pct"/>
            <w:shd w:val="clear" w:color="auto" w:fill="auto"/>
          </w:tcPr>
          <w:p w14:paraId="1C4C0FB8" w14:textId="77777777" w:rsidR="005154AF" w:rsidRPr="007B2273" w:rsidRDefault="005154AF" w:rsidP="004834F0">
            <w:pPr>
              <w:pStyle w:val="ASFKTablenorm"/>
              <w:ind w:left="57" w:right="57"/>
            </w:pPr>
            <w:r w:rsidRPr="007B2273">
              <w:t>Дата</w:t>
            </w:r>
          </w:p>
        </w:tc>
        <w:tc>
          <w:tcPr>
            <w:tcW w:w="3130" w:type="pct"/>
            <w:shd w:val="clear" w:color="auto" w:fill="auto"/>
          </w:tcPr>
          <w:p w14:paraId="2D03C250" w14:textId="77777777"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B6229" w:rsidRPr="007B2273" w14:paraId="7E938CEB" w14:textId="77777777" w:rsidTr="004834F0">
        <w:tc>
          <w:tcPr>
            <w:tcW w:w="1870" w:type="pct"/>
            <w:shd w:val="clear" w:color="auto" w:fill="auto"/>
          </w:tcPr>
          <w:p w14:paraId="7CC23B22" w14:textId="77777777" w:rsidR="005B6229" w:rsidRPr="007B2273" w:rsidRDefault="005B6229" w:rsidP="004834F0">
            <w:pPr>
              <w:pStyle w:val="ASFKTablenorm"/>
              <w:ind w:left="57" w:right="57"/>
            </w:pPr>
            <w:r>
              <w:t>Статус</w:t>
            </w:r>
          </w:p>
        </w:tc>
        <w:tc>
          <w:tcPr>
            <w:tcW w:w="3130" w:type="pct"/>
            <w:shd w:val="clear" w:color="auto" w:fill="auto"/>
          </w:tcPr>
          <w:p w14:paraId="42638289" w14:textId="77777777" w:rsidR="005B6229" w:rsidRPr="007B2273" w:rsidRDefault="005B6229" w:rsidP="004834F0">
            <w:pPr>
              <w:pStyle w:val="ASFKTablenorm"/>
              <w:ind w:left="57" w:right="57"/>
            </w:pPr>
            <w:r w:rsidRPr="007B2273">
              <w:t xml:space="preserve">Значение передается из </w:t>
            </w:r>
            <w:r w:rsidR="00CD4C32">
              <w:t>OEBS</w:t>
            </w:r>
            <w:r w:rsidRPr="007B2273">
              <w:t>.</w:t>
            </w:r>
          </w:p>
        </w:tc>
      </w:tr>
      <w:tr w:rsidR="005154AF" w:rsidRPr="007B2273" w14:paraId="6916D3F0" w14:textId="77777777" w:rsidTr="004834F0">
        <w:tc>
          <w:tcPr>
            <w:tcW w:w="5000" w:type="pct"/>
            <w:gridSpan w:val="2"/>
            <w:shd w:val="clear" w:color="auto" w:fill="auto"/>
          </w:tcPr>
          <w:p w14:paraId="7D921AB0" w14:textId="77777777" w:rsidR="005154AF" w:rsidRPr="007B2273" w:rsidRDefault="005154AF" w:rsidP="004834F0">
            <w:pPr>
              <w:pStyle w:val="ASFKTablenorm"/>
              <w:ind w:left="57" w:right="57"/>
            </w:pPr>
            <w:r w:rsidRPr="007B2273">
              <w:t xml:space="preserve">Закладка </w:t>
            </w:r>
            <w:r w:rsidR="004803D6">
              <w:t>«</w:t>
            </w:r>
            <w:r w:rsidRPr="007B2273">
              <w:t>Основные атрибуты</w:t>
            </w:r>
            <w:r w:rsidR="004803D6">
              <w:t>»</w:t>
            </w:r>
            <w:r w:rsidRPr="007B2273">
              <w:t xml:space="preserve"> (1)</w:t>
            </w:r>
          </w:p>
        </w:tc>
      </w:tr>
      <w:tr w:rsidR="005154AF" w:rsidRPr="007B2273" w14:paraId="58E5650F" w14:textId="77777777" w:rsidTr="004834F0">
        <w:tc>
          <w:tcPr>
            <w:tcW w:w="1870" w:type="pct"/>
            <w:shd w:val="clear" w:color="auto" w:fill="auto"/>
          </w:tcPr>
          <w:p w14:paraId="2BCD7DB9" w14:textId="77777777" w:rsidR="005154AF" w:rsidRPr="007B2273" w:rsidRDefault="005154AF" w:rsidP="004834F0">
            <w:pPr>
              <w:pStyle w:val="ASFKTablenorm"/>
              <w:ind w:left="57" w:right="57"/>
            </w:pPr>
            <w:r w:rsidRPr="007B2273">
              <w:t>ПБС</w:t>
            </w:r>
          </w:p>
        </w:tc>
        <w:tc>
          <w:tcPr>
            <w:tcW w:w="3130" w:type="pct"/>
            <w:shd w:val="clear" w:color="auto" w:fill="auto"/>
          </w:tcPr>
          <w:p w14:paraId="055CEC64" w14:textId="77777777"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154AF" w:rsidRPr="007B2273" w14:paraId="28D71474" w14:textId="77777777" w:rsidTr="004834F0">
        <w:tc>
          <w:tcPr>
            <w:tcW w:w="1870" w:type="pct"/>
            <w:shd w:val="clear" w:color="auto" w:fill="auto"/>
          </w:tcPr>
          <w:p w14:paraId="7362DB25" w14:textId="77777777" w:rsidR="005154AF" w:rsidRPr="007B2273" w:rsidRDefault="005154AF" w:rsidP="004834F0">
            <w:pPr>
              <w:pStyle w:val="ASFKTablenorm"/>
              <w:ind w:left="57" w:right="57"/>
            </w:pPr>
            <w:r w:rsidRPr="007B2273">
              <w:t>По сводному реестру</w:t>
            </w:r>
          </w:p>
        </w:tc>
        <w:tc>
          <w:tcPr>
            <w:tcW w:w="3130" w:type="pct"/>
            <w:shd w:val="clear" w:color="auto" w:fill="auto"/>
          </w:tcPr>
          <w:p w14:paraId="327E0D75" w14:textId="77777777"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154AF" w:rsidRPr="007B2273" w14:paraId="29D8B1AB" w14:textId="77777777" w:rsidTr="004834F0">
        <w:tc>
          <w:tcPr>
            <w:tcW w:w="1870" w:type="pct"/>
            <w:shd w:val="clear" w:color="auto" w:fill="auto"/>
          </w:tcPr>
          <w:p w14:paraId="5E385C89" w14:textId="77777777" w:rsidR="005154AF" w:rsidRPr="007B2273" w:rsidRDefault="005154AF" w:rsidP="004834F0">
            <w:pPr>
              <w:pStyle w:val="ASFKTablenorm"/>
              <w:ind w:left="57" w:right="57"/>
            </w:pPr>
            <w:r w:rsidRPr="007B2273">
              <w:t>Номер лицевого счета</w:t>
            </w:r>
          </w:p>
        </w:tc>
        <w:tc>
          <w:tcPr>
            <w:tcW w:w="3130" w:type="pct"/>
            <w:shd w:val="clear" w:color="auto" w:fill="auto"/>
          </w:tcPr>
          <w:p w14:paraId="3342EF07" w14:textId="77777777"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154AF" w:rsidRPr="007B2273" w14:paraId="084F25C8" w14:textId="77777777" w:rsidTr="004834F0">
        <w:tc>
          <w:tcPr>
            <w:tcW w:w="1870" w:type="pct"/>
            <w:shd w:val="clear" w:color="auto" w:fill="auto"/>
          </w:tcPr>
          <w:p w14:paraId="7924A397" w14:textId="77777777" w:rsidR="005154AF" w:rsidRPr="007B2273" w:rsidRDefault="005154AF" w:rsidP="004834F0">
            <w:pPr>
              <w:pStyle w:val="ASFKTablenorm"/>
              <w:ind w:left="57" w:right="57"/>
            </w:pPr>
            <w:r w:rsidRPr="007B2273">
              <w:t>ГРБС/ГАИФ</w:t>
            </w:r>
          </w:p>
        </w:tc>
        <w:tc>
          <w:tcPr>
            <w:tcW w:w="3130" w:type="pct"/>
            <w:shd w:val="clear" w:color="auto" w:fill="auto"/>
          </w:tcPr>
          <w:p w14:paraId="0DA4DA16" w14:textId="77777777"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154AF" w:rsidRPr="007B2273" w14:paraId="41C61350" w14:textId="77777777" w:rsidTr="004834F0">
        <w:tc>
          <w:tcPr>
            <w:tcW w:w="1870" w:type="pct"/>
            <w:shd w:val="clear" w:color="auto" w:fill="auto"/>
          </w:tcPr>
          <w:p w14:paraId="5F692E70" w14:textId="77777777" w:rsidR="005154AF" w:rsidRPr="007B2273" w:rsidRDefault="005154AF" w:rsidP="004834F0">
            <w:pPr>
              <w:pStyle w:val="ASFKTablenorm"/>
              <w:ind w:left="57" w:right="57"/>
            </w:pPr>
            <w:r w:rsidRPr="007B2273">
              <w:t>По сводному реестру</w:t>
            </w:r>
          </w:p>
        </w:tc>
        <w:tc>
          <w:tcPr>
            <w:tcW w:w="3130" w:type="pct"/>
            <w:shd w:val="clear" w:color="auto" w:fill="auto"/>
          </w:tcPr>
          <w:p w14:paraId="61277526" w14:textId="77777777"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154AF" w:rsidRPr="007B2273" w14:paraId="267344DF" w14:textId="77777777" w:rsidTr="004834F0">
        <w:tc>
          <w:tcPr>
            <w:tcW w:w="1870" w:type="pct"/>
            <w:shd w:val="clear" w:color="auto" w:fill="auto"/>
          </w:tcPr>
          <w:p w14:paraId="66DFBC1A" w14:textId="77777777" w:rsidR="005154AF" w:rsidRPr="007B2273" w:rsidRDefault="005154AF" w:rsidP="004834F0">
            <w:pPr>
              <w:pStyle w:val="ASFKTablenorm"/>
              <w:ind w:left="57" w:right="57"/>
            </w:pPr>
            <w:r w:rsidRPr="007B2273">
              <w:t>Глава по БК</w:t>
            </w:r>
          </w:p>
        </w:tc>
        <w:tc>
          <w:tcPr>
            <w:tcW w:w="3130" w:type="pct"/>
            <w:shd w:val="clear" w:color="auto" w:fill="auto"/>
          </w:tcPr>
          <w:p w14:paraId="30401BB2" w14:textId="77777777"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154AF" w:rsidRPr="007B2273" w14:paraId="5A60221B" w14:textId="77777777" w:rsidTr="004834F0">
        <w:tc>
          <w:tcPr>
            <w:tcW w:w="1870" w:type="pct"/>
            <w:shd w:val="clear" w:color="auto" w:fill="auto"/>
          </w:tcPr>
          <w:p w14:paraId="2F25E43F" w14:textId="77777777" w:rsidR="005154AF" w:rsidRPr="007B2273" w:rsidRDefault="005154AF" w:rsidP="004834F0">
            <w:pPr>
              <w:pStyle w:val="ASFKTablenorm"/>
              <w:ind w:left="57" w:right="57"/>
            </w:pPr>
            <w:r w:rsidRPr="007B2273">
              <w:t>Бюджет (наименование)</w:t>
            </w:r>
          </w:p>
        </w:tc>
        <w:tc>
          <w:tcPr>
            <w:tcW w:w="3130" w:type="pct"/>
            <w:shd w:val="clear" w:color="auto" w:fill="auto"/>
          </w:tcPr>
          <w:p w14:paraId="5BB2186E" w14:textId="77777777" w:rsidR="005154AF" w:rsidRPr="007B2273" w:rsidRDefault="005154AF" w:rsidP="004834F0">
            <w:pPr>
              <w:pStyle w:val="ASFKTablenorm"/>
              <w:ind w:left="57" w:right="57"/>
            </w:pPr>
            <w:r w:rsidRPr="007B2273">
              <w:t xml:space="preserve">Значение передается из </w:t>
            </w:r>
            <w:r w:rsidR="00CD4C32">
              <w:t>OEBS</w:t>
            </w:r>
          </w:p>
        </w:tc>
      </w:tr>
      <w:tr w:rsidR="005154AF" w:rsidRPr="007B2273" w14:paraId="1E958F8E" w14:textId="77777777" w:rsidTr="004834F0">
        <w:tc>
          <w:tcPr>
            <w:tcW w:w="1870" w:type="pct"/>
            <w:shd w:val="clear" w:color="auto" w:fill="auto"/>
          </w:tcPr>
          <w:p w14:paraId="35094019" w14:textId="77777777" w:rsidR="005154AF" w:rsidRPr="007B2273" w:rsidRDefault="005154AF" w:rsidP="004834F0">
            <w:pPr>
              <w:pStyle w:val="ASFKTablenorm"/>
              <w:ind w:left="57" w:right="57"/>
            </w:pPr>
            <w:r w:rsidRPr="007B2273">
              <w:t>Финансовый орган (наименование)</w:t>
            </w:r>
          </w:p>
        </w:tc>
        <w:tc>
          <w:tcPr>
            <w:tcW w:w="3130" w:type="pct"/>
            <w:shd w:val="clear" w:color="auto" w:fill="auto"/>
          </w:tcPr>
          <w:p w14:paraId="3EECD433" w14:textId="77777777"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154AF" w:rsidRPr="007B2273" w14:paraId="5CE35B1F" w14:textId="77777777" w:rsidTr="004834F0">
        <w:tc>
          <w:tcPr>
            <w:tcW w:w="1870" w:type="pct"/>
            <w:shd w:val="clear" w:color="auto" w:fill="auto"/>
          </w:tcPr>
          <w:p w14:paraId="6AB10B0F" w14:textId="77777777" w:rsidR="005154AF" w:rsidRPr="007B2273" w:rsidRDefault="005154AF" w:rsidP="004834F0">
            <w:pPr>
              <w:pStyle w:val="ASFKTablenorm"/>
              <w:ind w:left="57" w:right="57"/>
            </w:pPr>
            <w:r w:rsidRPr="007B2273">
              <w:t>ФК, орган ФК</w:t>
            </w:r>
          </w:p>
        </w:tc>
        <w:tc>
          <w:tcPr>
            <w:tcW w:w="3130" w:type="pct"/>
            <w:shd w:val="clear" w:color="auto" w:fill="auto"/>
          </w:tcPr>
          <w:p w14:paraId="25021B70" w14:textId="77777777"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154AF" w:rsidRPr="007B2273" w14:paraId="63733E9C" w14:textId="77777777" w:rsidTr="004834F0">
        <w:tc>
          <w:tcPr>
            <w:tcW w:w="1870" w:type="pct"/>
            <w:shd w:val="clear" w:color="auto" w:fill="auto"/>
          </w:tcPr>
          <w:p w14:paraId="192BA063" w14:textId="77777777" w:rsidR="005154AF" w:rsidRPr="007B2273" w:rsidRDefault="005154AF" w:rsidP="004834F0">
            <w:pPr>
              <w:pStyle w:val="ASFKTablenorm"/>
              <w:ind w:left="57" w:right="57"/>
            </w:pPr>
            <w:r w:rsidRPr="007B2273">
              <w:lastRenderedPageBreak/>
              <w:t>По КОФК</w:t>
            </w:r>
          </w:p>
        </w:tc>
        <w:tc>
          <w:tcPr>
            <w:tcW w:w="3130" w:type="pct"/>
            <w:shd w:val="clear" w:color="auto" w:fill="auto"/>
          </w:tcPr>
          <w:p w14:paraId="39B4AD90" w14:textId="77777777"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154AF" w:rsidRPr="007B2273" w14:paraId="582D603F" w14:textId="77777777" w:rsidTr="004834F0">
        <w:tc>
          <w:tcPr>
            <w:tcW w:w="1870" w:type="pct"/>
            <w:shd w:val="clear" w:color="auto" w:fill="auto"/>
          </w:tcPr>
          <w:p w14:paraId="5735C395" w14:textId="77777777" w:rsidR="005154AF" w:rsidRPr="007B2273" w:rsidRDefault="005154AF" w:rsidP="004834F0">
            <w:pPr>
              <w:pStyle w:val="ASFKTablenorm"/>
              <w:ind w:left="57" w:right="57"/>
            </w:pPr>
            <w:r w:rsidRPr="007B2273">
              <w:t>Учетный номер обязательства</w:t>
            </w:r>
          </w:p>
        </w:tc>
        <w:tc>
          <w:tcPr>
            <w:tcW w:w="3130" w:type="pct"/>
            <w:shd w:val="clear" w:color="auto" w:fill="auto"/>
          </w:tcPr>
          <w:p w14:paraId="449D0DF6" w14:textId="77777777"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154AF" w:rsidRPr="007B2273" w14:paraId="1D4DACC7" w14:textId="77777777" w:rsidTr="004834F0">
        <w:tc>
          <w:tcPr>
            <w:tcW w:w="5000" w:type="pct"/>
            <w:gridSpan w:val="2"/>
            <w:shd w:val="clear" w:color="auto" w:fill="auto"/>
          </w:tcPr>
          <w:p w14:paraId="5FD22E78" w14:textId="77777777" w:rsidR="005154AF" w:rsidRPr="007B2273" w:rsidRDefault="005B6229" w:rsidP="004834F0">
            <w:pPr>
              <w:pStyle w:val="ASFKTablenorm"/>
              <w:ind w:left="57" w:right="57"/>
            </w:pPr>
            <w:r>
              <w:t>Группа полей</w:t>
            </w:r>
            <w:r w:rsidR="005154AF" w:rsidRPr="007B2273">
              <w:t xml:space="preserve"> </w:t>
            </w:r>
            <w:r w:rsidR="004803D6">
              <w:t>«</w:t>
            </w:r>
            <w:r w:rsidR="005154AF" w:rsidRPr="007B2273">
              <w:t>Реквизиты и условия договора аренды</w:t>
            </w:r>
            <w:r w:rsidR="004803D6">
              <w:t>»</w:t>
            </w:r>
          </w:p>
        </w:tc>
      </w:tr>
      <w:tr w:rsidR="005154AF" w:rsidRPr="007B2273" w14:paraId="59C416FF" w14:textId="77777777" w:rsidTr="004834F0">
        <w:tc>
          <w:tcPr>
            <w:tcW w:w="1870" w:type="pct"/>
            <w:shd w:val="clear" w:color="auto" w:fill="auto"/>
          </w:tcPr>
          <w:p w14:paraId="47EA1972" w14:textId="77777777" w:rsidR="005154AF" w:rsidRPr="007B2273" w:rsidRDefault="005154AF" w:rsidP="004834F0">
            <w:pPr>
              <w:pStyle w:val="ASFKTablenorm"/>
              <w:ind w:left="57" w:right="57"/>
            </w:pPr>
            <w:r w:rsidRPr="007B2273">
              <w:t xml:space="preserve">Номер </w:t>
            </w:r>
          </w:p>
        </w:tc>
        <w:tc>
          <w:tcPr>
            <w:tcW w:w="3130" w:type="pct"/>
            <w:shd w:val="clear" w:color="auto" w:fill="auto"/>
          </w:tcPr>
          <w:p w14:paraId="7ADF0B5E" w14:textId="77777777"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154AF" w:rsidRPr="007B2273" w14:paraId="4FB344B5" w14:textId="77777777" w:rsidTr="004834F0">
        <w:tc>
          <w:tcPr>
            <w:tcW w:w="1870" w:type="pct"/>
            <w:shd w:val="clear" w:color="auto" w:fill="auto"/>
          </w:tcPr>
          <w:p w14:paraId="52B32C99" w14:textId="77777777" w:rsidR="005154AF" w:rsidRPr="007B2273" w:rsidRDefault="005154AF" w:rsidP="004834F0">
            <w:pPr>
              <w:pStyle w:val="ASFKTablenorm"/>
              <w:ind w:left="57" w:right="57"/>
            </w:pPr>
            <w:r w:rsidRPr="007B2273">
              <w:t xml:space="preserve">Дата </w:t>
            </w:r>
          </w:p>
        </w:tc>
        <w:tc>
          <w:tcPr>
            <w:tcW w:w="3130" w:type="pct"/>
            <w:shd w:val="clear" w:color="auto" w:fill="auto"/>
          </w:tcPr>
          <w:p w14:paraId="3EC2BC01" w14:textId="77777777"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154AF" w:rsidRPr="007B2273" w14:paraId="6D430456" w14:textId="77777777" w:rsidTr="004834F0">
        <w:tc>
          <w:tcPr>
            <w:tcW w:w="1870" w:type="pct"/>
            <w:shd w:val="clear" w:color="auto" w:fill="auto"/>
          </w:tcPr>
          <w:p w14:paraId="2B5FC57F" w14:textId="77777777" w:rsidR="005154AF" w:rsidRPr="007B2273" w:rsidRDefault="005154AF" w:rsidP="004834F0">
            <w:pPr>
              <w:pStyle w:val="ASFKTablenorm"/>
              <w:ind w:left="57" w:right="57"/>
            </w:pPr>
            <w:r w:rsidRPr="007B2273">
              <w:t xml:space="preserve">Периодичность </w:t>
            </w:r>
          </w:p>
        </w:tc>
        <w:tc>
          <w:tcPr>
            <w:tcW w:w="3130" w:type="pct"/>
            <w:shd w:val="clear" w:color="auto" w:fill="auto"/>
          </w:tcPr>
          <w:p w14:paraId="142868A3" w14:textId="77777777"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154AF" w:rsidRPr="007B2273" w14:paraId="152B89C0" w14:textId="77777777" w:rsidTr="004834F0">
        <w:tc>
          <w:tcPr>
            <w:tcW w:w="1870" w:type="pct"/>
            <w:shd w:val="clear" w:color="auto" w:fill="auto"/>
          </w:tcPr>
          <w:p w14:paraId="3F0A5040" w14:textId="77777777" w:rsidR="005154AF" w:rsidRPr="007B2273" w:rsidRDefault="005154AF" w:rsidP="004834F0">
            <w:pPr>
              <w:pStyle w:val="ASFKTablenorm"/>
              <w:ind w:left="57" w:right="57"/>
            </w:pPr>
            <w:r w:rsidRPr="007B2273">
              <w:t>Срок оплаты</w:t>
            </w:r>
          </w:p>
        </w:tc>
        <w:tc>
          <w:tcPr>
            <w:tcW w:w="3130" w:type="pct"/>
            <w:shd w:val="clear" w:color="auto" w:fill="auto"/>
          </w:tcPr>
          <w:p w14:paraId="09B58E94" w14:textId="77777777"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154AF" w:rsidRPr="007B2273" w14:paraId="13EA61E6" w14:textId="77777777" w:rsidTr="004834F0">
        <w:tc>
          <w:tcPr>
            <w:tcW w:w="1870" w:type="pct"/>
            <w:shd w:val="clear" w:color="auto" w:fill="auto"/>
          </w:tcPr>
          <w:p w14:paraId="42505741" w14:textId="77777777" w:rsidR="005154AF" w:rsidRPr="007B2273" w:rsidRDefault="005154AF" w:rsidP="004834F0">
            <w:pPr>
              <w:pStyle w:val="ASFKTablenorm"/>
              <w:ind w:left="57" w:right="57"/>
            </w:pPr>
            <w:r w:rsidRPr="007B2273">
              <w:t>Сумма оплаты за период</w:t>
            </w:r>
          </w:p>
        </w:tc>
        <w:tc>
          <w:tcPr>
            <w:tcW w:w="3130" w:type="pct"/>
            <w:shd w:val="clear" w:color="auto" w:fill="auto"/>
          </w:tcPr>
          <w:p w14:paraId="1F301D8D" w14:textId="77777777"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154AF" w:rsidRPr="007B2273" w14:paraId="2A2F7374" w14:textId="77777777" w:rsidTr="004834F0">
        <w:tc>
          <w:tcPr>
            <w:tcW w:w="1870" w:type="pct"/>
            <w:shd w:val="clear" w:color="auto" w:fill="auto"/>
          </w:tcPr>
          <w:p w14:paraId="21BA6676" w14:textId="77777777" w:rsidR="005154AF" w:rsidRPr="007B2273" w:rsidRDefault="005154AF" w:rsidP="004834F0">
            <w:pPr>
              <w:pStyle w:val="ASFKTablenorm"/>
              <w:ind w:left="57" w:right="57"/>
            </w:pPr>
            <w:r w:rsidRPr="007B2273">
              <w:t>Факт. дата оплаты</w:t>
            </w:r>
          </w:p>
        </w:tc>
        <w:tc>
          <w:tcPr>
            <w:tcW w:w="3130" w:type="pct"/>
            <w:shd w:val="clear" w:color="auto" w:fill="auto"/>
          </w:tcPr>
          <w:p w14:paraId="06F96F4C" w14:textId="77777777"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154AF" w:rsidRPr="007B2273" w14:paraId="4860A786" w14:textId="77777777" w:rsidTr="004834F0">
        <w:tc>
          <w:tcPr>
            <w:tcW w:w="1870" w:type="pct"/>
            <w:shd w:val="clear" w:color="auto" w:fill="auto"/>
          </w:tcPr>
          <w:p w14:paraId="796CEF7F" w14:textId="77777777" w:rsidR="005154AF" w:rsidRPr="007B2273" w:rsidRDefault="005154AF" w:rsidP="004834F0">
            <w:pPr>
              <w:pStyle w:val="ASFKTablenorm"/>
              <w:ind w:left="57" w:right="57"/>
            </w:pPr>
            <w:r w:rsidRPr="007B2273">
              <w:t>Сумма превышения оплаты</w:t>
            </w:r>
          </w:p>
        </w:tc>
        <w:tc>
          <w:tcPr>
            <w:tcW w:w="3130" w:type="pct"/>
            <w:shd w:val="clear" w:color="auto" w:fill="auto"/>
          </w:tcPr>
          <w:p w14:paraId="632CCA7A" w14:textId="77777777"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154AF" w:rsidRPr="007B2273" w14:paraId="15CEB81C" w14:textId="77777777" w:rsidTr="004834F0">
        <w:tc>
          <w:tcPr>
            <w:tcW w:w="1870" w:type="pct"/>
            <w:shd w:val="clear" w:color="auto" w:fill="auto"/>
          </w:tcPr>
          <w:p w14:paraId="3F07AD86" w14:textId="77777777" w:rsidR="005154AF" w:rsidRPr="007B2273" w:rsidRDefault="005154AF" w:rsidP="004834F0">
            <w:pPr>
              <w:pStyle w:val="ASFKTablenorm"/>
              <w:ind w:left="57" w:right="57"/>
            </w:pPr>
            <w:r w:rsidRPr="007B2273">
              <w:t>Примечание</w:t>
            </w:r>
          </w:p>
        </w:tc>
        <w:tc>
          <w:tcPr>
            <w:tcW w:w="3130" w:type="pct"/>
            <w:shd w:val="clear" w:color="auto" w:fill="auto"/>
          </w:tcPr>
          <w:p w14:paraId="2498D276" w14:textId="77777777"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bl>
    <w:p w14:paraId="3679C956" w14:textId="77777777" w:rsidR="005154AF" w:rsidRPr="00726330" w:rsidRDefault="005B6229" w:rsidP="005154AF">
      <w:pPr>
        <w:pStyle w:val="ASFKNormal"/>
      </w:pPr>
      <w:r w:rsidRPr="005B6229">
        <w:t>ЭФ документа «Уведомление о нарушении сроков внесения и размеров арендной платы», закладки «Подписи (2)»</w:t>
      </w:r>
      <w:r>
        <w:t xml:space="preserve"> представлена н</w:t>
      </w:r>
      <w:r w:rsidR="005154AF" w:rsidRPr="007B2273">
        <w:t>а рисунке</w:t>
      </w:r>
      <w:r w:rsidR="00324EC1" w:rsidRPr="007B2273">
        <w:t> </w:t>
      </w:r>
      <w:r w:rsidR="005154AF" w:rsidRPr="00726330">
        <w:fldChar w:fldCharType="begin"/>
      </w:r>
      <w:r w:rsidR="005154AF" w:rsidRPr="00726330">
        <w:instrText xml:space="preserve"> REF _Ref328670705 \h  \* MERGEFORMAT </w:instrText>
      </w:r>
      <w:r w:rsidR="005154AF" w:rsidRPr="00726330">
        <w:fldChar w:fldCharType="separate"/>
      </w:r>
      <w:r w:rsidR="00476E1D">
        <w:t>99</w:t>
      </w:r>
      <w:r w:rsidR="005154AF" w:rsidRPr="00726330">
        <w:fldChar w:fldCharType="end"/>
      </w:r>
      <w:r w:rsidR="005154AF" w:rsidRPr="00726330">
        <w:t>.</w:t>
      </w:r>
    </w:p>
    <w:p w14:paraId="792DC6CC" w14:textId="77777777" w:rsidR="005154AF" w:rsidRPr="007B2273" w:rsidRDefault="00476E1D" w:rsidP="005154AF">
      <w:pPr>
        <w:pStyle w:val="ASFKFigure"/>
      </w:pPr>
      <w:r>
        <w:pict w14:anchorId="70B0C481">
          <v:shape id="_x0000_i1193" type="#_x0000_t75" style="width:482.25pt;height:100.45pt">
            <v:imagedata r:id="rId159" o:title="1"/>
          </v:shape>
        </w:pict>
      </w:r>
    </w:p>
    <w:p w14:paraId="6C308927" w14:textId="77777777" w:rsidR="005154AF" w:rsidRPr="005154AF" w:rsidRDefault="005154AF" w:rsidP="005154AF">
      <w:pPr>
        <w:pStyle w:val="ASFKFigName"/>
      </w:pPr>
      <w:r w:rsidRPr="005154AF">
        <w:fldChar w:fldCharType="begin"/>
      </w:r>
      <w:r w:rsidRPr="005154AF">
        <w:instrText xml:space="preserve"> SEQ Рисунок \* ARABIC </w:instrText>
      </w:r>
      <w:r w:rsidRPr="005154AF">
        <w:fldChar w:fldCharType="separate"/>
      </w:r>
      <w:bookmarkStart w:id="914" w:name="_Ref328670705"/>
      <w:bookmarkStart w:id="915" w:name="_Toc82692068"/>
      <w:r w:rsidR="00476E1D">
        <w:rPr>
          <w:noProof/>
        </w:rPr>
        <w:t>99</w:t>
      </w:r>
      <w:bookmarkEnd w:id="914"/>
      <w:r w:rsidRPr="005154AF">
        <w:fldChar w:fldCharType="end"/>
      </w:r>
      <w:r w:rsidRPr="005154AF">
        <w:t xml:space="preserve">. ЭФ документа </w:t>
      </w:r>
      <w:r w:rsidR="004803D6">
        <w:t>«</w:t>
      </w:r>
      <w:r w:rsidRPr="005154AF">
        <w:t>Уведомление о нарушении сроков внесения и размеров арендной платы</w:t>
      </w:r>
      <w:r w:rsidR="00B33BD1">
        <w:t>», закладки «</w:t>
      </w:r>
      <w:r w:rsidRPr="005154AF">
        <w:t>Подписи (2)</w:t>
      </w:r>
      <w:r w:rsidR="004803D6">
        <w:t>»</w:t>
      </w:r>
      <w:bookmarkEnd w:id="915"/>
    </w:p>
    <w:p w14:paraId="1D0A7F8D" w14:textId="77777777" w:rsidR="00CC59F1" w:rsidRPr="005154AF" w:rsidRDefault="00174986" w:rsidP="00CC59F1">
      <w:pPr>
        <w:pStyle w:val="ASFKNormal"/>
      </w:pPr>
      <w:r>
        <w:t>Перечень</w:t>
      </w:r>
      <w:r w:rsidR="00CC59F1" w:rsidRPr="007B2273">
        <w:t xml:space="preserve"> полей</w:t>
      </w:r>
      <w:r>
        <w:t xml:space="preserve"> </w:t>
      </w:r>
      <w:r w:rsidRPr="00174986">
        <w:t>документа «Уведомление о нарушении сроков внесения и размеров арендной платы», закладки «Подписи (2)»</w:t>
      </w:r>
      <w:r w:rsidR="00CC59F1" w:rsidRPr="005154AF">
        <w:t xml:space="preserve"> </w:t>
      </w:r>
      <w:r w:rsidR="00B33BD1">
        <w:t>приведен в таблице</w:t>
      </w:r>
      <w:r w:rsidR="00324EC1" w:rsidRPr="007B2273">
        <w:t> </w:t>
      </w:r>
      <w:r w:rsidR="00CC59F1" w:rsidRPr="005154AF">
        <w:fldChar w:fldCharType="begin"/>
      </w:r>
      <w:r w:rsidR="00CC59F1" w:rsidRPr="005154AF">
        <w:instrText xml:space="preserve"> REF _Ref328670648 \h  \* MERGEFORMAT </w:instrText>
      </w:r>
      <w:r w:rsidR="00CC59F1" w:rsidRPr="005154AF">
        <w:fldChar w:fldCharType="separate"/>
      </w:r>
      <w:r w:rsidR="00476E1D">
        <w:t>61</w:t>
      </w:r>
      <w:r w:rsidR="00CC59F1" w:rsidRPr="005154AF">
        <w:fldChar w:fldCharType="end"/>
      </w:r>
      <w:r w:rsidR="00CC59F1" w:rsidRPr="005154AF">
        <w:t>.</w:t>
      </w:r>
    </w:p>
    <w:p w14:paraId="36CC0ABB" w14:textId="77777777" w:rsidR="00CC59F1" w:rsidRPr="005154AF" w:rsidRDefault="000B34EE" w:rsidP="00CC59F1">
      <w:pPr>
        <w:pStyle w:val="ASFKNameTable"/>
      </w:pPr>
      <w:r>
        <w:rPr>
          <w:noProof/>
        </w:rPr>
        <w:fldChar w:fldCharType="begin"/>
      </w:r>
      <w:r>
        <w:rPr>
          <w:noProof/>
        </w:rPr>
        <w:instrText xml:space="preserve"> SEQ Таблица \* ARABIC </w:instrText>
      </w:r>
      <w:r>
        <w:rPr>
          <w:noProof/>
        </w:rPr>
        <w:fldChar w:fldCharType="separate"/>
      </w:r>
      <w:bookmarkStart w:id="916" w:name="_Ref328670648"/>
      <w:bookmarkStart w:id="917" w:name="_Toc82691785"/>
      <w:r w:rsidR="00476E1D">
        <w:rPr>
          <w:noProof/>
        </w:rPr>
        <w:t>61</w:t>
      </w:r>
      <w:bookmarkEnd w:id="916"/>
      <w:r>
        <w:rPr>
          <w:noProof/>
        </w:rPr>
        <w:fldChar w:fldCharType="end"/>
      </w:r>
      <w:r w:rsidR="00CC59F1" w:rsidRPr="005154AF">
        <w:t xml:space="preserve">. </w:t>
      </w:r>
      <w:r w:rsidR="00174986" w:rsidRPr="00174986">
        <w:t>Описание полей документа «Уведомление о нарушении сроков внесения и размеров арендной платы», закладки «Подписи (2)</w:t>
      </w:r>
      <w:r w:rsidR="00CC59F1">
        <w:t>»</w:t>
      </w:r>
      <w:bookmarkEnd w:id="91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240"/>
        <w:gridCol w:w="5512"/>
      </w:tblGrid>
      <w:tr w:rsidR="00CC59F1" w:rsidRPr="00424CF0" w14:paraId="13ED7D9A" w14:textId="77777777" w:rsidTr="004834F0">
        <w:trPr>
          <w:tblHeader/>
        </w:trPr>
        <w:tc>
          <w:tcPr>
            <w:tcW w:w="217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CC47EDA" w14:textId="77777777" w:rsidR="00CC59F1" w:rsidRPr="00424CF0" w:rsidRDefault="00CC59F1" w:rsidP="006B4856">
            <w:pPr>
              <w:pStyle w:val="ASFKTableHead"/>
            </w:pPr>
            <w:r w:rsidRPr="00424CF0">
              <w:t>Наименование поля</w:t>
            </w:r>
          </w:p>
        </w:tc>
        <w:tc>
          <w:tcPr>
            <w:tcW w:w="282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29433FA6" w14:textId="77777777" w:rsidR="00CC59F1" w:rsidRPr="00424CF0" w:rsidRDefault="00CC59F1" w:rsidP="006B4856">
            <w:pPr>
              <w:pStyle w:val="ASFKTableHead"/>
            </w:pPr>
            <w:r w:rsidRPr="00424CF0">
              <w:t>Описание поля</w:t>
            </w:r>
          </w:p>
        </w:tc>
      </w:tr>
      <w:tr w:rsidR="00CC59F1" w:rsidRPr="00424CF0" w14:paraId="06381BF6" w14:textId="77777777" w:rsidTr="004834F0">
        <w:tc>
          <w:tcPr>
            <w:tcW w:w="5000" w:type="pct"/>
            <w:gridSpan w:val="2"/>
            <w:shd w:val="clear" w:color="auto" w:fill="auto"/>
          </w:tcPr>
          <w:p w14:paraId="18F83C90" w14:textId="77777777" w:rsidR="00CC59F1" w:rsidRPr="00424CF0" w:rsidRDefault="00CC59F1" w:rsidP="004834F0">
            <w:pPr>
              <w:pStyle w:val="ASFKTablenorm"/>
              <w:ind w:left="57" w:right="57"/>
            </w:pPr>
            <w:r>
              <w:t>Группа полей «Отметка органа Федерального казначейства о регистрации»</w:t>
            </w:r>
          </w:p>
        </w:tc>
      </w:tr>
      <w:tr w:rsidR="00CC59F1" w:rsidRPr="00424CF0" w14:paraId="73B794A5" w14:textId="77777777" w:rsidTr="004834F0">
        <w:tc>
          <w:tcPr>
            <w:tcW w:w="2174" w:type="pct"/>
            <w:shd w:val="clear" w:color="auto" w:fill="auto"/>
          </w:tcPr>
          <w:p w14:paraId="31954FF6" w14:textId="77777777" w:rsidR="00CC59F1" w:rsidRPr="00424CF0" w:rsidRDefault="00CC59F1" w:rsidP="004834F0">
            <w:pPr>
              <w:pStyle w:val="ASFKTablenorm"/>
              <w:ind w:left="57" w:right="57"/>
            </w:pPr>
            <w:r>
              <w:t xml:space="preserve">Уполномоченное лицо. </w:t>
            </w:r>
            <w:r w:rsidRPr="00424CF0">
              <w:t xml:space="preserve">Должность </w:t>
            </w:r>
          </w:p>
        </w:tc>
        <w:tc>
          <w:tcPr>
            <w:tcW w:w="2826" w:type="pct"/>
            <w:shd w:val="clear" w:color="auto" w:fill="auto"/>
          </w:tcPr>
          <w:p w14:paraId="48294E8F" w14:textId="77777777" w:rsidR="00CC59F1" w:rsidRPr="00424CF0" w:rsidRDefault="00CC59F1" w:rsidP="004834F0">
            <w:pPr>
              <w:pStyle w:val="ASFKTablenorm"/>
              <w:ind w:left="57" w:right="57"/>
            </w:pPr>
            <w:r w:rsidRPr="00424CF0">
              <w:t>Значени</w:t>
            </w:r>
            <w:r>
              <w:t>е передае</w:t>
            </w:r>
            <w:r w:rsidRPr="00424CF0">
              <w:t xml:space="preserve">тся из </w:t>
            </w:r>
            <w:r w:rsidR="00CD4C32">
              <w:t>OEBS</w:t>
            </w:r>
            <w:r w:rsidRPr="00424CF0">
              <w:t>.</w:t>
            </w:r>
          </w:p>
        </w:tc>
      </w:tr>
      <w:tr w:rsidR="00CC59F1" w:rsidRPr="00424CF0" w14:paraId="7F28E7CE" w14:textId="77777777" w:rsidTr="004834F0">
        <w:tc>
          <w:tcPr>
            <w:tcW w:w="2174" w:type="pct"/>
            <w:shd w:val="clear" w:color="auto" w:fill="auto"/>
          </w:tcPr>
          <w:p w14:paraId="64CE6FD5" w14:textId="77777777" w:rsidR="00CC59F1" w:rsidRPr="00424CF0" w:rsidRDefault="00CC59F1" w:rsidP="004834F0">
            <w:pPr>
              <w:pStyle w:val="ASFKTablenorm"/>
              <w:ind w:left="57" w:right="57"/>
            </w:pPr>
            <w:r>
              <w:t xml:space="preserve">Уполномоченное лицо. </w:t>
            </w:r>
            <w:r w:rsidRPr="00424CF0">
              <w:t xml:space="preserve">ФИО </w:t>
            </w:r>
          </w:p>
        </w:tc>
        <w:tc>
          <w:tcPr>
            <w:tcW w:w="2826" w:type="pct"/>
            <w:shd w:val="clear" w:color="auto" w:fill="auto"/>
          </w:tcPr>
          <w:p w14:paraId="5EA51BD0" w14:textId="77777777" w:rsidR="00CC59F1" w:rsidRPr="00424CF0" w:rsidRDefault="00CC59F1" w:rsidP="004834F0">
            <w:pPr>
              <w:pStyle w:val="ASFKTablenorm"/>
              <w:ind w:left="57" w:right="57"/>
            </w:pPr>
            <w:r w:rsidRPr="00424CF0">
              <w:t>Значени</w:t>
            </w:r>
            <w:r>
              <w:t>е передае</w:t>
            </w:r>
            <w:r w:rsidRPr="00424CF0">
              <w:t xml:space="preserve">тся из </w:t>
            </w:r>
            <w:r w:rsidR="00CD4C32">
              <w:t>OEBS</w:t>
            </w:r>
            <w:r w:rsidRPr="00424CF0">
              <w:t>.</w:t>
            </w:r>
          </w:p>
        </w:tc>
      </w:tr>
      <w:tr w:rsidR="00CC59F1" w:rsidRPr="00424CF0" w14:paraId="7306DDFF" w14:textId="77777777" w:rsidTr="004834F0">
        <w:tc>
          <w:tcPr>
            <w:tcW w:w="2174" w:type="pct"/>
            <w:shd w:val="clear" w:color="auto" w:fill="auto"/>
          </w:tcPr>
          <w:p w14:paraId="5F51C398" w14:textId="77777777" w:rsidR="00CC59F1" w:rsidRPr="00424CF0" w:rsidRDefault="00CC59F1" w:rsidP="004834F0">
            <w:pPr>
              <w:pStyle w:val="ASFKTablenorm"/>
              <w:ind w:left="57" w:right="57"/>
            </w:pPr>
            <w:r>
              <w:t xml:space="preserve">Уполномоченное лицо. </w:t>
            </w:r>
            <w:r w:rsidRPr="00424CF0">
              <w:t xml:space="preserve">Телефон </w:t>
            </w:r>
          </w:p>
        </w:tc>
        <w:tc>
          <w:tcPr>
            <w:tcW w:w="2826" w:type="pct"/>
            <w:shd w:val="clear" w:color="auto" w:fill="auto"/>
          </w:tcPr>
          <w:p w14:paraId="5EC97E80" w14:textId="77777777" w:rsidR="00CC59F1" w:rsidRPr="00424CF0" w:rsidRDefault="00CC59F1" w:rsidP="004834F0">
            <w:pPr>
              <w:pStyle w:val="ASFKTablenorm"/>
              <w:ind w:left="57" w:right="57"/>
            </w:pPr>
            <w:r w:rsidRPr="00424CF0">
              <w:t>Значени</w:t>
            </w:r>
            <w:r>
              <w:t>е передае</w:t>
            </w:r>
            <w:r w:rsidRPr="00424CF0">
              <w:t xml:space="preserve">тся из </w:t>
            </w:r>
            <w:r w:rsidR="00CD4C32">
              <w:t>OEBS</w:t>
            </w:r>
            <w:r w:rsidRPr="00424CF0">
              <w:t>.</w:t>
            </w:r>
          </w:p>
        </w:tc>
      </w:tr>
    </w:tbl>
    <w:p w14:paraId="697F763F" w14:textId="77777777" w:rsidR="005154AF" w:rsidRPr="007B2273" w:rsidRDefault="005154AF" w:rsidP="005154AF">
      <w:pPr>
        <w:pStyle w:val="32"/>
      </w:pPr>
      <w:bookmarkStart w:id="918" w:name="_Toc328673265"/>
      <w:bookmarkStart w:id="919" w:name="_Ref328730858"/>
      <w:bookmarkStart w:id="920" w:name="_Toc409448838"/>
      <w:bookmarkStart w:id="921" w:name="_Toc410656178"/>
      <w:bookmarkStart w:id="922" w:name="_Toc421009376"/>
      <w:bookmarkStart w:id="923" w:name="_Toc82691638"/>
      <w:r w:rsidRPr="007B2273">
        <w:t>Уведомление о нарушении установленных предельных размеров авансового платежа</w:t>
      </w:r>
      <w:bookmarkEnd w:id="918"/>
      <w:bookmarkEnd w:id="919"/>
      <w:bookmarkEnd w:id="920"/>
      <w:bookmarkEnd w:id="921"/>
      <w:bookmarkEnd w:id="922"/>
      <w:bookmarkEnd w:id="923"/>
    </w:p>
    <w:p w14:paraId="59E83D68" w14:textId="77777777" w:rsidR="005154AF" w:rsidRPr="005154AF" w:rsidRDefault="005154AF" w:rsidP="005154AF">
      <w:pPr>
        <w:pStyle w:val="ASFKNormal"/>
      </w:pPr>
      <w:r w:rsidRPr="007B2273">
        <w:t xml:space="preserve">Документ </w:t>
      </w:r>
      <w:r w:rsidR="004803D6">
        <w:t>«</w:t>
      </w:r>
      <w:r w:rsidRPr="005154AF">
        <w:t>Уведомление о нарушении установленных предельных размеров авансового платежа</w:t>
      </w:r>
      <w:r w:rsidR="004803D6">
        <w:t>»</w:t>
      </w:r>
      <w:r w:rsidRPr="005154AF">
        <w:t xml:space="preserve"> формируется в </w:t>
      </w:r>
      <w:r w:rsidR="000A3CF8">
        <w:t>ППО OEBS АСФК</w:t>
      </w:r>
      <w:r w:rsidRPr="005154AF">
        <w:t xml:space="preserve"> при проверке документа </w:t>
      </w:r>
      <w:r w:rsidR="004803D6">
        <w:t>«</w:t>
      </w:r>
      <w:r w:rsidRPr="005154AF">
        <w:t>Заявка на кассовый расход</w:t>
      </w:r>
      <w:r w:rsidR="004803D6">
        <w:t>»</w:t>
      </w:r>
      <w:r w:rsidRPr="005154AF">
        <w:t xml:space="preserve"> В случае если сумма отобранных заявок на кассовый расход, с учетом всех ранее произведенных выплат и восстановлений кассового расхода с признаком авансовых выплат по бюджетным обязательствам, больше суммы показателя </w:t>
      </w:r>
      <w:r w:rsidR="004803D6">
        <w:t>«</w:t>
      </w:r>
      <w:r w:rsidRPr="005154AF">
        <w:t>Предельная сумма аванса</w:t>
      </w:r>
      <w:r w:rsidR="004803D6">
        <w:t>»</w:t>
      </w:r>
      <w:r w:rsidRPr="005154AF">
        <w:t xml:space="preserve">. </w:t>
      </w:r>
    </w:p>
    <w:p w14:paraId="3D88958C" w14:textId="77777777" w:rsidR="005154AF" w:rsidRPr="005154AF" w:rsidRDefault="005154AF" w:rsidP="005154AF">
      <w:pPr>
        <w:pStyle w:val="ASFKNormal"/>
      </w:pPr>
      <w:r w:rsidRPr="007B2273">
        <w:lastRenderedPageBreak/>
        <w:t xml:space="preserve">В </w:t>
      </w:r>
      <w:r w:rsidR="00BF6936">
        <w:t>ППО СУФД АСФК</w:t>
      </w:r>
      <w:r w:rsidRPr="005154AF">
        <w:t xml:space="preserve"> документ </w:t>
      </w:r>
      <w:r w:rsidR="004803D6">
        <w:t>«</w:t>
      </w:r>
      <w:r w:rsidRPr="005154AF">
        <w:t>Уведомление о нарушении установленных предельных размеров авансового платежа</w:t>
      </w:r>
      <w:r w:rsidR="004803D6">
        <w:t>»</w:t>
      </w:r>
      <w:r w:rsidRPr="005154AF">
        <w:t xml:space="preserve"> является входящим, доступен на всех АРМ ДУБП (СУФД-Портал) в режиме просмотра с функцией печати документа. Загружается на уровне УФК СУФД из </w:t>
      </w:r>
      <w:r w:rsidR="000A3CF8">
        <w:t>ППО OEBS АСФК</w:t>
      </w:r>
      <w:r w:rsidRPr="005154AF">
        <w:t xml:space="preserve"> и передаются в СУФД-WEB для АРМ ДУБП.</w:t>
      </w:r>
    </w:p>
    <w:p w14:paraId="3BDE02BD" w14:textId="77777777" w:rsidR="005154AF" w:rsidRPr="007B2273" w:rsidRDefault="00411C46" w:rsidP="005154AF">
      <w:pPr>
        <w:pStyle w:val="ASFKNormal"/>
      </w:pPr>
      <w:r>
        <w:t>Для работы с документами «</w:t>
      </w:r>
      <w:r w:rsidR="005154AF" w:rsidRPr="007B2273">
        <w:t>Уведомление о нарушении установленных предельных размеров авансового платежа</w:t>
      </w:r>
      <w:r w:rsidR="004803D6">
        <w:t>»</w:t>
      </w:r>
      <w:r w:rsidR="005154AF" w:rsidRPr="007B2273">
        <w:t xml:space="preserve"> </w:t>
      </w:r>
      <w:r w:rsidR="00671FA4">
        <w:t xml:space="preserve">следует перейти в пункт меню </w:t>
      </w:r>
      <w:r w:rsidR="004803D6">
        <w:t>«</w:t>
      </w:r>
      <w:r w:rsidR="005154AF" w:rsidRPr="007B2273">
        <w:t>Докуме</w:t>
      </w:r>
      <w:r w:rsidR="005154AF" w:rsidRPr="005154AF">
        <w:t>н</w:t>
      </w:r>
      <w:r w:rsidR="005154AF" w:rsidRPr="007B2273">
        <w:t>ты – Регистрация и учет обязательств – Карточки учета БО – Уведомление о нарушении у</w:t>
      </w:r>
      <w:r w:rsidR="005154AF" w:rsidRPr="005154AF">
        <w:t>с</w:t>
      </w:r>
      <w:r w:rsidR="005154AF" w:rsidRPr="007B2273">
        <w:t>тановленных предельных размеров авансового платежа</w:t>
      </w:r>
      <w:r w:rsidR="004803D6">
        <w:t>»</w:t>
      </w:r>
      <w:r w:rsidR="00174986">
        <w:t xml:space="preserve">. </w:t>
      </w:r>
      <w:r w:rsidR="00174986" w:rsidRPr="00174986">
        <w:t>Откроется ЭФ списка документов, представленная на рисунке</w:t>
      </w:r>
      <w:r w:rsidR="00324EC1" w:rsidRPr="007B2273">
        <w:t> </w:t>
      </w:r>
      <w:r w:rsidR="005154AF" w:rsidRPr="007B2273">
        <w:fldChar w:fldCharType="begin"/>
      </w:r>
      <w:r w:rsidR="005154AF" w:rsidRPr="007B2273">
        <w:instrText xml:space="preserve"> REF _Ref328671237 \h  \* MERGEFORMAT </w:instrText>
      </w:r>
      <w:r w:rsidR="005154AF" w:rsidRPr="007B2273">
        <w:fldChar w:fldCharType="separate"/>
      </w:r>
      <w:r w:rsidR="00476E1D">
        <w:t>100</w:t>
      </w:r>
      <w:r w:rsidR="005154AF" w:rsidRPr="007B2273">
        <w:fldChar w:fldCharType="end"/>
      </w:r>
      <w:r w:rsidR="005154AF" w:rsidRPr="007B2273">
        <w:t>.</w:t>
      </w:r>
    </w:p>
    <w:p w14:paraId="4F1BCF32" w14:textId="77777777" w:rsidR="005154AF" w:rsidRPr="00DB1EEC" w:rsidRDefault="00476E1D" w:rsidP="005154AF">
      <w:pPr>
        <w:pStyle w:val="ASFKFigure"/>
      </w:pPr>
      <w:r>
        <w:pict w14:anchorId="486F6F97">
          <v:shape id="_x0000_i1194" type="#_x0000_t75" style="width:482.25pt;height:252pt">
            <v:imagedata r:id="rId160" o:title="0"/>
          </v:shape>
        </w:pict>
      </w:r>
    </w:p>
    <w:p w14:paraId="78E89664" w14:textId="77777777" w:rsidR="005154AF" w:rsidRPr="005154AF" w:rsidRDefault="005154AF" w:rsidP="005154AF">
      <w:pPr>
        <w:pStyle w:val="ASFKFigName"/>
      </w:pPr>
      <w:r w:rsidRPr="005154AF">
        <w:fldChar w:fldCharType="begin"/>
      </w:r>
      <w:r w:rsidRPr="005154AF">
        <w:instrText xml:space="preserve"> SEQ Рисунок \* ARABIC </w:instrText>
      </w:r>
      <w:r w:rsidRPr="005154AF">
        <w:fldChar w:fldCharType="separate"/>
      </w:r>
      <w:bookmarkStart w:id="924" w:name="_Ref328671237"/>
      <w:bookmarkStart w:id="925" w:name="_Toc82692069"/>
      <w:r w:rsidR="00476E1D">
        <w:rPr>
          <w:noProof/>
        </w:rPr>
        <w:t>100</w:t>
      </w:r>
      <w:bookmarkEnd w:id="924"/>
      <w:r w:rsidRPr="005154AF">
        <w:fldChar w:fldCharType="end"/>
      </w:r>
      <w:r w:rsidRPr="005154AF">
        <w:t xml:space="preserve">. ЭФ списка документов </w:t>
      </w:r>
      <w:r w:rsidR="004803D6">
        <w:t>«</w:t>
      </w:r>
      <w:r w:rsidRPr="005154AF">
        <w:t>Уведомление о нарушении установленных предельных размеров авансового платежа</w:t>
      </w:r>
      <w:r w:rsidR="004803D6">
        <w:t>»</w:t>
      </w:r>
      <w:bookmarkEnd w:id="925"/>
    </w:p>
    <w:p w14:paraId="0DDE6362" w14:textId="77777777" w:rsidR="005154AF" w:rsidRPr="007B2273" w:rsidRDefault="005154AF" w:rsidP="005154AF">
      <w:pPr>
        <w:pStyle w:val="41"/>
      </w:pPr>
      <w:r w:rsidRPr="007B2273">
        <w:t>Доступные операции</w:t>
      </w:r>
    </w:p>
    <w:p w14:paraId="27974D31" w14:textId="77777777" w:rsidR="005154AF" w:rsidRPr="007B2273" w:rsidRDefault="005154AF" w:rsidP="005154AF">
      <w:pPr>
        <w:pStyle w:val="ASFKNormal"/>
      </w:pPr>
      <w:r w:rsidRPr="007B2273">
        <w:t xml:space="preserve">На АРМ НУБП </w:t>
      </w:r>
      <w:r w:rsidR="00060B8C" w:rsidRPr="007B2273">
        <w:t>доступны следующие операции над документом</w:t>
      </w:r>
      <w:r w:rsidRPr="007B2273">
        <w:t>:</w:t>
      </w:r>
    </w:p>
    <w:p w14:paraId="7279192E" w14:textId="77777777" w:rsidR="005154AF" w:rsidRPr="007B2273" w:rsidRDefault="005154AF" w:rsidP="005154AF">
      <w:pPr>
        <w:pStyle w:val="ASFKListmark1"/>
      </w:pPr>
      <w:r w:rsidRPr="007B2273">
        <w:t>просмотр;</w:t>
      </w:r>
    </w:p>
    <w:p w14:paraId="2AC7E562" w14:textId="77777777" w:rsidR="005154AF" w:rsidRPr="007B2273" w:rsidRDefault="005154AF" w:rsidP="005154AF">
      <w:pPr>
        <w:pStyle w:val="ASFKListmark1"/>
      </w:pPr>
      <w:r w:rsidRPr="007B2273">
        <w:t>печать.</w:t>
      </w:r>
    </w:p>
    <w:p w14:paraId="51B7BB30" w14:textId="77777777" w:rsidR="005154AF" w:rsidRPr="007B2273" w:rsidRDefault="005154AF" w:rsidP="005154AF">
      <w:pPr>
        <w:pStyle w:val="41"/>
      </w:pPr>
      <w:r w:rsidRPr="007B2273">
        <w:t>Экранная форма документа</w:t>
      </w:r>
    </w:p>
    <w:p w14:paraId="1095116F" w14:textId="77777777" w:rsidR="005154AF" w:rsidRPr="007B2273" w:rsidRDefault="005154AF" w:rsidP="005154AF">
      <w:pPr>
        <w:pStyle w:val="ASFKNormal"/>
      </w:pPr>
      <w:r w:rsidRPr="007B2273">
        <w:t xml:space="preserve">ЭФ документа </w:t>
      </w:r>
      <w:r w:rsidR="004803D6">
        <w:t>«</w:t>
      </w:r>
      <w:r w:rsidRPr="007B2273">
        <w:t>Уведомление о нарушении установленных предельных размеров ава</w:t>
      </w:r>
      <w:r w:rsidRPr="005154AF">
        <w:t>н</w:t>
      </w:r>
      <w:r w:rsidRPr="007B2273">
        <w:t>сового платежа</w:t>
      </w:r>
      <w:r w:rsidR="004803D6">
        <w:t>»</w:t>
      </w:r>
      <w:r w:rsidRPr="007B2273">
        <w:t xml:space="preserve"> представлена на рисунк</w:t>
      </w:r>
      <w:r w:rsidR="00174986">
        <w:t>ах</w:t>
      </w:r>
      <w:r w:rsidR="00324EC1" w:rsidRPr="007B2273">
        <w:t> </w:t>
      </w:r>
      <w:r w:rsidRPr="007B2273">
        <w:fldChar w:fldCharType="begin"/>
      </w:r>
      <w:r w:rsidRPr="007B2273">
        <w:instrText xml:space="preserve"> REF _Ref328671582 \h  \* MERGEFORMAT </w:instrText>
      </w:r>
      <w:r w:rsidRPr="007B2273">
        <w:fldChar w:fldCharType="separate"/>
      </w:r>
      <w:r w:rsidR="00476E1D">
        <w:t>101</w:t>
      </w:r>
      <w:r w:rsidRPr="007B2273">
        <w:fldChar w:fldCharType="end"/>
      </w:r>
      <w:r w:rsidR="00174986">
        <w:t xml:space="preserve">, </w:t>
      </w:r>
      <w:r w:rsidR="00174986">
        <w:fldChar w:fldCharType="begin"/>
      </w:r>
      <w:r w:rsidR="00174986">
        <w:instrText xml:space="preserve"> REF _Ref458177101 \h </w:instrText>
      </w:r>
      <w:r w:rsidR="00174986">
        <w:fldChar w:fldCharType="separate"/>
      </w:r>
      <w:r w:rsidR="00476E1D">
        <w:rPr>
          <w:noProof/>
        </w:rPr>
        <w:t>102</w:t>
      </w:r>
      <w:r w:rsidR="00174986">
        <w:fldChar w:fldCharType="end"/>
      </w:r>
      <w:r w:rsidRPr="007B2273">
        <w:t>. Форма содержит сл</w:t>
      </w:r>
      <w:r w:rsidRPr="00726330">
        <w:t>е</w:t>
      </w:r>
      <w:r w:rsidRPr="007B2273">
        <w:t>дующие закладки:</w:t>
      </w:r>
    </w:p>
    <w:p w14:paraId="41CA7F81" w14:textId="77777777" w:rsidR="005154AF" w:rsidRPr="007B2273" w:rsidRDefault="004803D6" w:rsidP="005154AF">
      <w:pPr>
        <w:pStyle w:val="ASFKListmark1"/>
      </w:pPr>
      <w:r>
        <w:t>«</w:t>
      </w:r>
      <w:r w:rsidR="005154AF" w:rsidRPr="007B2273">
        <w:t>Основные атрибуты</w:t>
      </w:r>
      <w:r w:rsidR="00174986">
        <w:t xml:space="preserve"> (1)</w:t>
      </w:r>
      <w:r>
        <w:t>»</w:t>
      </w:r>
      <w:r w:rsidR="005154AF" w:rsidRPr="007B2273">
        <w:t>;</w:t>
      </w:r>
    </w:p>
    <w:p w14:paraId="108A49D7" w14:textId="77777777" w:rsidR="005154AF" w:rsidRPr="007B2273" w:rsidRDefault="004803D6" w:rsidP="005154AF">
      <w:pPr>
        <w:pStyle w:val="ASFKListmark1"/>
      </w:pPr>
      <w:r>
        <w:t>«</w:t>
      </w:r>
      <w:r w:rsidR="005154AF" w:rsidRPr="007B2273">
        <w:t>Подписи</w:t>
      </w:r>
      <w:r w:rsidR="00174986">
        <w:t xml:space="preserve"> (2)</w:t>
      </w:r>
      <w:r>
        <w:t>»</w:t>
      </w:r>
      <w:r w:rsidR="005154AF" w:rsidRPr="007B2273">
        <w:t>.</w:t>
      </w:r>
    </w:p>
    <w:p w14:paraId="243F65A5" w14:textId="77777777" w:rsidR="005154AF" w:rsidRPr="005154AF" w:rsidRDefault="00476E1D" w:rsidP="005154AF">
      <w:pPr>
        <w:pStyle w:val="ASFKFigure"/>
      </w:pPr>
      <w:r>
        <w:lastRenderedPageBreak/>
        <w:pict w14:anchorId="7618CEE4">
          <v:shape id="_x0000_i1195" type="#_x0000_t75" style="width:482.25pt;height:295.55pt">
            <v:imagedata r:id="rId161" o:title="0"/>
          </v:shape>
        </w:pict>
      </w:r>
    </w:p>
    <w:p w14:paraId="2F2B28AF" w14:textId="77777777" w:rsidR="005154AF" w:rsidRPr="005154AF" w:rsidRDefault="005154AF" w:rsidP="005154AF">
      <w:pPr>
        <w:pStyle w:val="ASFKFigName"/>
      </w:pPr>
      <w:r w:rsidRPr="005154AF">
        <w:fldChar w:fldCharType="begin"/>
      </w:r>
      <w:r w:rsidRPr="005154AF">
        <w:instrText xml:space="preserve"> SEQ Рисунок \* ARABIC </w:instrText>
      </w:r>
      <w:r w:rsidRPr="005154AF">
        <w:fldChar w:fldCharType="separate"/>
      </w:r>
      <w:bookmarkStart w:id="926" w:name="_Ref328671582"/>
      <w:bookmarkStart w:id="927" w:name="_Toc82692070"/>
      <w:r w:rsidR="00476E1D">
        <w:rPr>
          <w:noProof/>
        </w:rPr>
        <w:t>101</w:t>
      </w:r>
      <w:bookmarkEnd w:id="926"/>
      <w:r w:rsidRPr="005154AF">
        <w:fldChar w:fldCharType="end"/>
      </w:r>
      <w:r w:rsidR="00174986">
        <w:t>.</w:t>
      </w:r>
      <w:r w:rsidRPr="005154AF">
        <w:t xml:space="preserve"> ЭФ документа </w:t>
      </w:r>
      <w:r w:rsidR="004803D6">
        <w:t>«</w:t>
      </w:r>
      <w:r w:rsidRPr="005154AF">
        <w:t>Уведомление о нарушении установленных предельных размеров авансового платежа</w:t>
      </w:r>
      <w:r w:rsidR="004803D6">
        <w:t>»</w:t>
      </w:r>
      <w:r w:rsidR="00174986">
        <w:t>, з</w:t>
      </w:r>
      <w:r w:rsidRPr="005154AF">
        <w:t>акладк</w:t>
      </w:r>
      <w:r w:rsidR="00174986">
        <w:t>и</w:t>
      </w:r>
      <w:r w:rsidRPr="005154AF">
        <w:t xml:space="preserve"> </w:t>
      </w:r>
      <w:r w:rsidR="00174986" w:rsidRPr="00174986">
        <w:t>«</w:t>
      </w:r>
      <w:r w:rsidR="00174986">
        <w:t>О</w:t>
      </w:r>
      <w:r w:rsidRPr="005154AF">
        <w:t>сновные атрибуты (1)</w:t>
      </w:r>
      <w:r w:rsidR="004803D6">
        <w:t>»</w:t>
      </w:r>
      <w:bookmarkEnd w:id="927"/>
    </w:p>
    <w:p w14:paraId="25C48ED4" w14:textId="77777777" w:rsidR="005154AF" w:rsidRPr="005154AF" w:rsidRDefault="005154AF" w:rsidP="005154AF">
      <w:pPr>
        <w:pStyle w:val="ASFKNormal"/>
      </w:pPr>
      <w:r w:rsidRPr="007B2273">
        <w:t>Описание полей</w:t>
      </w:r>
      <w:r w:rsidR="00174986">
        <w:t xml:space="preserve"> </w:t>
      </w:r>
      <w:r w:rsidR="00174986" w:rsidRPr="00174986">
        <w:t>документа «Уведомление о нарушении установленных предельных размеров авансового платежа», закладки «Основные атрибуты (1)»</w:t>
      </w:r>
      <w:r w:rsidR="00174986">
        <w:t xml:space="preserve"> </w:t>
      </w:r>
      <w:r w:rsidR="00B33BD1">
        <w:t>приведен в таблице</w:t>
      </w:r>
      <w:r w:rsidR="00324EC1" w:rsidRPr="007B2273">
        <w:t> </w:t>
      </w:r>
      <w:r w:rsidRPr="005154AF">
        <w:fldChar w:fldCharType="begin"/>
      </w:r>
      <w:r w:rsidRPr="005154AF">
        <w:instrText xml:space="preserve"> REF _Ref328673170 \h  \* MERGEFORMAT </w:instrText>
      </w:r>
      <w:r w:rsidRPr="005154AF">
        <w:fldChar w:fldCharType="separate"/>
      </w:r>
      <w:r w:rsidR="00476E1D">
        <w:t>62</w:t>
      </w:r>
      <w:r w:rsidRPr="005154AF">
        <w:fldChar w:fldCharType="end"/>
      </w:r>
      <w:r w:rsidRPr="005154AF">
        <w:t>.</w:t>
      </w:r>
    </w:p>
    <w:p w14:paraId="00A818E9" w14:textId="77777777" w:rsidR="005154AF" w:rsidRPr="005154AF"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928" w:name="_Ref328673170"/>
      <w:bookmarkStart w:id="929" w:name="_Toc82691786"/>
      <w:r w:rsidR="00476E1D">
        <w:rPr>
          <w:noProof/>
        </w:rPr>
        <w:t>62</w:t>
      </w:r>
      <w:bookmarkEnd w:id="928"/>
      <w:r>
        <w:rPr>
          <w:noProof/>
        </w:rPr>
        <w:fldChar w:fldCharType="end"/>
      </w:r>
      <w:r w:rsidR="005154AF" w:rsidRPr="005154AF">
        <w:t xml:space="preserve">. </w:t>
      </w:r>
      <w:r w:rsidR="00174986" w:rsidRPr="00174986">
        <w:t xml:space="preserve">Описание полей документа «Уведомление о нарушении установленных предельных размеров авансового платежа», закладки «Основные атрибуты </w:t>
      </w:r>
      <w:r w:rsidR="005154AF" w:rsidRPr="005154AF">
        <w:t>(1)</w:t>
      </w:r>
      <w:r w:rsidR="004803D6">
        <w:t>»</w:t>
      </w:r>
      <w:bookmarkEnd w:id="92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885"/>
        <w:gridCol w:w="5867"/>
      </w:tblGrid>
      <w:tr w:rsidR="005154AF" w:rsidRPr="007B2273" w14:paraId="49118BB6" w14:textId="77777777" w:rsidTr="004834F0">
        <w:trPr>
          <w:trHeight w:val="313"/>
          <w:tblHeader/>
        </w:trPr>
        <w:tc>
          <w:tcPr>
            <w:tcW w:w="199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BD05778" w14:textId="77777777" w:rsidR="005154AF" w:rsidRPr="007B2273" w:rsidRDefault="005154AF" w:rsidP="00D20CFC">
            <w:pPr>
              <w:pStyle w:val="ASFKTableHead"/>
            </w:pPr>
            <w:r w:rsidRPr="007B2273">
              <w:t>Наименование поля</w:t>
            </w:r>
          </w:p>
        </w:tc>
        <w:tc>
          <w:tcPr>
            <w:tcW w:w="300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2B8729C" w14:textId="77777777" w:rsidR="005154AF" w:rsidRPr="007B2273" w:rsidRDefault="005154AF" w:rsidP="00D20CFC">
            <w:pPr>
              <w:pStyle w:val="ASFKTableHead"/>
            </w:pPr>
            <w:r w:rsidRPr="007B2273">
              <w:t>Описание поля</w:t>
            </w:r>
          </w:p>
        </w:tc>
      </w:tr>
      <w:tr w:rsidR="005154AF" w:rsidRPr="007B2273" w14:paraId="0459170C" w14:textId="77777777" w:rsidTr="004834F0">
        <w:tc>
          <w:tcPr>
            <w:tcW w:w="1992" w:type="pct"/>
            <w:shd w:val="clear" w:color="auto" w:fill="auto"/>
          </w:tcPr>
          <w:p w14:paraId="41299212" w14:textId="77777777" w:rsidR="005154AF" w:rsidRPr="007B2273" w:rsidRDefault="005154AF" w:rsidP="004834F0">
            <w:pPr>
              <w:pStyle w:val="ASFKTablenorm"/>
              <w:ind w:left="57" w:right="57"/>
            </w:pPr>
            <w:r w:rsidRPr="007B2273">
              <w:t>Номер</w:t>
            </w:r>
          </w:p>
        </w:tc>
        <w:tc>
          <w:tcPr>
            <w:tcW w:w="3008" w:type="pct"/>
            <w:shd w:val="clear" w:color="auto" w:fill="auto"/>
          </w:tcPr>
          <w:p w14:paraId="72D584EB" w14:textId="77777777"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154AF" w:rsidRPr="007B2273" w14:paraId="4AB77FCE" w14:textId="77777777" w:rsidTr="004834F0">
        <w:tc>
          <w:tcPr>
            <w:tcW w:w="1992" w:type="pct"/>
            <w:shd w:val="clear" w:color="auto" w:fill="auto"/>
          </w:tcPr>
          <w:p w14:paraId="68D5DB95" w14:textId="77777777" w:rsidR="005154AF" w:rsidRPr="007B2273" w:rsidRDefault="005154AF" w:rsidP="004834F0">
            <w:pPr>
              <w:pStyle w:val="ASFKTablenorm"/>
              <w:ind w:left="57" w:right="57"/>
            </w:pPr>
            <w:r w:rsidRPr="007B2273">
              <w:t>Дата</w:t>
            </w:r>
          </w:p>
        </w:tc>
        <w:tc>
          <w:tcPr>
            <w:tcW w:w="3008" w:type="pct"/>
            <w:shd w:val="clear" w:color="auto" w:fill="auto"/>
          </w:tcPr>
          <w:p w14:paraId="6F55D41E" w14:textId="77777777"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154AF" w:rsidRPr="007B2273" w14:paraId="5A035AF8" w14:textId="77777777" w:rsidTr="004834F0">
        <w:tc>
          <w:tcPr>
            <w:tcW w:w="5000" w:type="pct"/>
            <w:gridSpan w:val="2"/>
            <w:shd w:val="clear" w:color="auto" w:fill="auto"/>
          </w:tcPr>
          <w:p w14:paraId="7CAED3E1" w14:textId="77777777" w:rsidR="005154AF" w:rsidRPr="007B2273" w:rsidRDefault="005154AF" w:rsidP="004834F0">
            <w:pPr>
              <w:pStyle w:val="ASFKTablenorm"/>
              <w:ind w:left="57" w:right="57"/>
            </w:pPr>
            <w:r w:rsidRPr="007B2273">
              <w:t xml:space="preserve">Закладка </w:t>
            </w:r>
            <w:r w:rsidR="004803D6">
              <w:t>«</w:t>
            </w:r>
            <w:r w:rsidRPr="007B2273">
              <w:t>Основные атрибуты</w:t>
            </w:r>
            <w:r w:rsidR="00174986">
              <w:t xml:space="preserve"> (1)</w:t>
            </w:r>
            <w:r w:rsidR="004803D6">
              <w:t>»</w:t>
            </w:r>
          </w:p>
        </w:tc>
      </w:tr>
      <w:tr w:rsidR="005154AF" w:rsidRPr="007B2273" w14:paraId="74CD9757" w14:textId="77777777" w:rsidTr="004834F0">
        <w:tc>
          <w:tcPr>
            <w:tcW w:w="1992" w:type="pct"/>
            <w:shd w:val="clear" w:color="auto" w:fill="auto"/>
          </w:tcPr>
          <w:p w14:paraId="4DC5BC3A" w14:textId="77777777" w:rsidR="005154AF" w:rsidRPr="007B2273" w:rsidRDefault="005154AF" w:rsidP="004834F0">
            <w:pPr>
              <w:pStyle w:val="ASFKTablenorm"/>
              <w:ind w:left="57" w:right="57"/>
            </w:pPr>
            <w:r w:rsidRPr="007B2273">
              <w:t>ПБС</w:t>
            </w:r>
          </w:p>
        </w:tc>
        <w:tc>
          <w:tcPr>
            <w:tcW w:w="3008" w:type="pct"/>
            <w:shd w:val="clear" w:color="auto" w:fill="auto"/>
          </w:tcPr>
          <w:p w14:paraId="35D2D8A2" w14:textId="77777777"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154AF" w:rsidRPr="007B2273" w14:paraId="2800DB69" w14:textId="77777777" w:rsidTr="004834F0">
        <w:tc>
          <w:tcPr>
            <w:tcW w:w="1992" w:type="pct"/>
            <w:shd w:val="clear" w:color="auto" w:fill="auto"/>
          </w:tcPr>
          <w:p w14:paraId="0E33D24E" w14:textId="77777777" w:rsidR="005154AF" w:rsidRPr="007B2273" w:rsidRDefault="005154AF" w:rsidP="004834F0">
            <w:pPr>
              <w:pStyle w:val="ASFKTablenorm"/>
              <w:ind w:left="57" w:right="57"/>
            </w:pPr>
            <w:r w:rsidRPr="007B2273">
              <w:t>По сводному реестру</w:t>
            </w:r>
          </w:p>
        </w:tc>
        <w:tc>
          <w:tcPr>
            <w:tcW w:w="3008" w:type="pct"/>
            <w:shd w:val="clear" w:color="auto" w:fill="auto"/>
          </w:tcPr>
          <w:p w14:paraId="7517AAD0" w14:textId="77777777"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154AF" w:rsidRPr="007B2273" w14:paraId="35031288" w14:textId="77777777" w:rsidTr="004834F0">
        <w:tc>
          <w:tcPr>
            <w:tcW w:w="1992" w:type="pct"/>
            <w:shd w:val="clear" w:color="auto" w:fill="auto"/>
          </w:tcPr>
          <w:p w14:paraId="43EE09B6" w14:textId="77777777" w:rsidR="005154AF" w:rsidRPr="007B2273" w:rsidRDefault="005154AF" w:rsidP="004834F0">
            <w:pPr>
              <w:pStyle w:val="ASFKTablenorm"/>
              <w:ind w:left="57" w:right="57"/>
            </w:pPr>
            <w:r w:rsidRPr="007B2273">
              <w:t>Номер лицевого счета</w:t>
            </w:r>
          </w:p>
        </w:tc>
        <w:tc>
          <w:tcPr>
            <w:tcW w:w="3008" w:type="pct"/>
            <w:shd w:val="clear" w:color="auto" w:fill="auto"/>
          </w:tcPr>
          <w:p w14:paraId="1DF7584C" w14:textId="77777777"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154AF" w:rsidRPr="007B2273" w14:paraId="51DE205B" w14:textId="77777777" w:rsidTr="004834F0">
        <w:tc>
          <w:tcPr>
            <w:tcW w:w="1992" w:type="pct"/>
            <w:shd w:val="clear" w:color="auto" w:fill="auto"/>
          </w:tcPr>
          <w:p w14:paraId="51EACAB7" w14:textId="77777777" w:rsidR="005154AF" w:rsidRPr="007B2273" w:rsidRDefault="005154AF" w:rsidP="004834F0">
            <w:pPr>
              <w:pStyle w:val="ASFKTablenorm"/>
              <w:ind w:left="57" w:right="57"/>
            </w:pPr>
            <w:r w:rsidRPr="007B2273">
              <w:t>ГРБС/ГАИФ</w:t>
            </w:r>
          </w:p>
        </w:tc>
        <w:tc>
          <w:tcPr>
            <w:tcW w:w="3008" w:type="pct"/>
            <w:shd w:val="clear" w:color="auto" w:fill="auto"/>
          </w:tcPr>
          <w:p w14:paraId="376FAA1E" w14:textId="77777777"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154AF" w:rsidRPr="007B2273" w14:paraId="5189E880" w14:textId="77777777" w:rsidTr="004834F0">
        <w:tc>
          <w:tcPr>
            <w:tcW w:w="1992" w:type="pct"/>
            <w:shd w:val="clear" w:color="auto" w:fill="auto"/>
          </w:tcPr>
          <w:p w14:paraId="518C2CA2" w14:textId="77777777" w:rsidR="005154AF" w:rsidRPr="007B2273" w:rsidRDefault="005154AF" w:rsidP="004834F0">
            <w:pPr>
              <w:pStyle w:val="ASFKTablenorm"/>
              <w:ind w:left="57" w:right="57"/>
            </w:pPr>
            <w:r w:rsidRPr="007B2273">
              <w:t>По сводному реестру</w:t>
            </w:r>
          </w:p>
        </w:tc>
        <w:tc>
          <w:tcPr>
            <w:tcW w:w="3008" w:type="pct"/>
            <w:shd w:val="clear" w:color="auto" w:fill="auto"/>
          </w:tcPr>
          <w:p w14:paraId="09991A12" w14:textId="77777777"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154AF" w:rsidRPr="007B2273" w14:paraId="2F82804A" w14:textId="77777777" w:rsidTr="004834F0">
        <w:tc>
          <w:tcPr>
            <w:tcW w:w="1992" w:type="pct"/>
            <w:shd w:val="clear" w:color="auto" w:fill="auto"/>
          </w:tcPr>
          <w:p w14:paraId="32A946AD" w14:textId="77777777" w:rsidR="005154AF" w:rsidRPr="007B2273" w:rsidRDefault="005154AF" w:rsidP="004834F0">
            <w:pPr>
              <w:pStyle w:val="ASFKTablenorm"/>
              <w:ind w:left="57" w:right="57"/>
            </w:pPr>
            <w:r w:rsidRPr="007B2273">
              <w:t>Глава по БК</w:t>
            </w:r>
          </w:p>
        </w:tc>
        <w:tc>
          <w:tcPr>
            <w:tcW w:w="3008" w:type="pct"/>
            <w:shd w:val="clear" w:color="auto" w:fill="auto"/>
          </w:tcPr>
          <w:p w14:paraId="23091BF6" w14:textId="77777777"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154AF" w:rsidRPr="007B2273" w14:paraId="51B5829E" w14:textId="77777777" w:rsidTr="004834F0">
        <w:tc>
          <w:tcPr>
            <w:tcW w:w="1992" w:type="pct"/>
            <w:shd w:val="clear" w:color="auto" w:fill="auto"/>
          </w:tcPr>
          <w:p w14:paraId="3C805B25" w14:textId="77777777" w:rsidR="005154AF" w:rsidRPr="007B2273" w:rsidRDefault="005154AF" w:rsidP="004834F0">
            <w:pPr>
              <w:pStyle w:val="ASFKTablenorm"/>
              <w:ind w:left="57" w:right="57"/>
            </w:pPr>
            <w:r w:rsidRPr="007B2273">
              <w:t>Бюджет (наименование)</w:t>
            </w:r>
          </w:p>
        </w:tc>
        <w:tc>
          <w:tcPr>
            <w:tcW w:w="3008" w:type="pct"/>
            <w:shd w:val="clear" w:color="auto" w:fill="auto"/>
          </w:tcPr>
          <w:p w14:paraId="23356020" w14:textId="77777777"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154AF" w:rsidRPr="007B2273" w14:paraId="56BEE738" w14:textId="77777777" w:rsidTr="004834F0">
        <w:tc>
          <w:tcPr>
            <w:tcW w:w="1992" w:type="pct"/>
            <w:shd w:val="clear" w:color="auto" w:fill="auto"/>
          </w:tcPr>
          <w:p w14:paraId="3B60BCD1" w14:textId="77777777" w:rsidR="005154AF" w:rsidRPr="007B2273" w:rsidRDefault="005154AF" w:rsidP="004834F0">
            <w:pPr>
              <w:pStyle w:val="ASFKTablenorm"/>
              <w:ind w:left="57" w:right="57"/>
            </w:pPr>
            <w:r w:rsidRPr="007B2273">
              <w:t>Финансовый орган (наименование)</w:t>
            </w:r>
          </w:p>
        </w:tc>
        <w:tc>
          <w:tcPr>
            <w:tcW w:w="3008" w:type="pct"/>
            <w:shd w:val="clear" w:color="auto" w:fill="auto"/>
          </w:tcPr>
          <w:p w14:paraId="09387A77" w14:textId="77777777"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154AF" w:rsidRPr="007B2273" w14:paraId="08BC3B00" w14:textId="77777777" w:rsidTr="004834F0">
        <w:tc>
          <w:tcPr>
            <w:tcW w:w="1992" w:type="pct"/>
            <w:shd w:val="clear" w:color="auto" w:fill="auto"/>
          </w:tcPr>
          <w:p w14:paraId="74B92DD3" w14:textId="77777777" w:rsidR="005154AF" w:rsidRPr="007B2273" w:rsidRDefault="005154AF" w:rsidP="004834F0">
            <w:pPr>
              <w:pStyle w:val="ASFKTablenorm"/>
              <w:ind w:left="57" w:right="57"/>
            </w:pPr>
            <w:r w:rsidRPr="007B2273">
              <w:t>ФК, орган ФК</w:t>
            </w:r>
          </w:p>
        </w:tc>
        <w:tc>
          <w:tcPr>
            <w:tcW w:w="3008" w:type="pct"/>
            <w:shd w:val="clear" w:color="auto" w:fill="auto"/>
          </w:tcPr>
          <w:p w14:paraId="7F1FF9B9" w14:textId="77777777"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154AF" w:rsidRPr="007B2273" w14:paraId="4B02379B" w14:textId="77777777" w:rsidTr="004834F0">
        <w:tc>
          <w:tcPr>
            <w:tcW w:w="1992" w:type="pct"/>
            <w:shd w:val="clear" w:color="auto" w:fill="auto"/>
          </w:tcPr>
          <w:p w14:paraId="38302E2A" w14:textId="77777777" w:rsidR="005154AF" w:rsidRPr="007B2273" w:rsidRDefault="005154AF" w:rsidP="004834F0">
            <w:pPr>
              <w:pStyle w:val="ASFKTablenorm"/>
              <w:ind w:left="57" w:right="57"/>
            </w:pPr>
            <w:r w:rsidRPr="007B2273">
              <w:t>По КОФК</w:t>
            </w:r>
          </w:p>
        </w:tc>
        <w:tc>
          <w:tcPr>
            <w:tcW w:w="3008" w:type="pct"/>
            <w:shd w:val="clear" w:color="auto" w:fill="auto"/>
          </w:tcPr>
          <w:p w14:paraId="2B67DFD2" w14:textId="77777777"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154AF" w:rsidRPr="007B2273" w14:paraId="427A3D5B" w14:textId="77777777" w:rsidTr="004834F0">
        <w:tc>
          <w:tcPr>
            <w:tcW w:w="1992" w:type="pct"/>
            <w:shd w:val="clear" w:color="auto" w:fill="auto"/>
          </w:tcPr>
          <w:p w14:paraId="2F1C179E" w14:textId="77777777" w:rsidR="005154AF" w:rsidRPr="007B2273" w:rsidRDefault="005154AF" w:rsidP="004834F0">
            <w:pPr>
              <w:pStyle w:val="ASFKTablenorm"/>
              <w:ind w:left="57" w:right="57"/>
            </w:pPr>
            <w:r w:rsidRPr="007B2273">
              <w:t>Учетный номер обязательства</w:t>
            </w:r>
          </w:p>
        </w:tc>
        <w:tc>
          <w:tcPr>
            <w:tcW w:w="3008" w:type="pct"/>
            <w:shd w:val="clear" w:color="auto" w:fill="auto"/>
          </w:tcPr>
          <w:p w14:paraId="63C2C7DC" w14:textId="77777777"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154AF" w:rsidRPr="007B2273" w14:paraId="5514076B" w14:textId="77777777" w:rsidTr="004834F0">
        <w:tc>
          <w:tcPr>
            <w:tcW w:w="5000" w:type="pct"/>
            <w:gridSpan w:val="2"/>
            <w:shd w:val="clear" w:color="auto" w:fill="auto"/>
          </w:tcPr>
          <w:p w14:paraId="66909E41" w14:textId="77777777" w:rsidR="005154AF" w:rsidRPr="007B2273" w:rsidRDefault="00174986" w:rsidP="004834F0">
            <w:pPr>
              <w:pStyle w:val="ASFKTablenorm"/>
              <w:ind w:left="57" w:right="57"/>
            </w:pPr>
            <w:r>
              <w:lastRenderedPageBreak/>
              <w:t>Группа полей</w:t>
            </w:r>
            <w:r w:rsidR="005154AF" w:rsidRPr="007B2273">
              <w:t xml:space="preserve"> </w:t>
            </w:r>
            <w:r w:rsidR="004803D6">
              <w:t>«</w:t>
            </w:r>
            <w:r w:rsidR="005154AF" w:rsidRPr="007B2273">
              <w:t>Реквизиты государственного контракта (договора)</w:t>
            </w:r>
            <w:r w:rsidR="004803D6">
              <w:t>»</w:t>
            </w:r>
          </w:p>
        </w:tc>
      </w:tr>
      <w:tr w:rsidR="005154AF" w:rsidRPr="007B2273" w14:paraId="2AD579FC" w14:textId="77777777" w:rsidTr="004834F0">
        <w:tc>
          <w:tcPr>
            <w:tcW w:w="1992" w:type="pct"/>
            <w:shd w:val="clear" w:color="auto" w:fill="auto"/>
          </w:tcPr>
          <w:p w14:paraId="7C6D6B9C" w14:textId="77777777" w:rsidR="005154AF" w:rsidRPr="007B2273" w:rsidRDefault="005154AF" w:rsidP="004834F0">
            <w:pPr>
              <w:pStyle w:val="ASFKTablenorm"/>
              <w:ind w:left="57" w:right="57"/>
            </w:pPr>
            <w:r w:rsidRPr="007B2273">
              <w:t xml:space="preserve">Номер </w:t>
            </w:r>
          </w:p>
        </w:tc>
        <w:tc>
          <w:tcPr>
            <w:tcW w:w="3008" w:type="pct"/>
            <w:shd w:val="clear" w:color="auto" w:fill="auto"/>
          </w:tcPr>
          <w:p w14:paraId="0CC6346A" w14:textId="77777777"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154AF" w:rsidRPr="007B2273" w14:paraId="4E597D85" w14:textId="77777777" w:rsidTr="004834F0">
        <w:tc>
          <w:tcPr>
            <w:tcW w:w="1992" w:type="pct"/>
            <w:shd w:val="clear" w:color="auto" w:fill="auto"/>
          </w:tcPr>
          <w:p w14:paraId="5AB58A38" w14:textId="77777777" w:rsidR="005154AF" w:rsidRPr="007B2273" w:rsidRDefault="005154AF" w:rsidP="004834F0">
            <w:pPr>
              <w:pStyle w:val="ASFKTablenorm"/>
              <w:ind w:left="57" w:right="57"/>
            </w:pPr>
            <w:r w:rsidRPr="007B2273">
              <w:t xml:space="preserve">Дата </w:t>
            </w:r>
          </w:p>
        </w:tc>
        <w:tc>
          <w:tcPr>
            <w:tcW w:w="3008" w:type="pct"/>
            <w:shd w:val="clear" w:color="auto" w:fill="auto"/>
          </w:tcPr>
          <w:p w14:paraId="01845FBD" w14:textId="77777777"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154AF" w:rsidRPr="007B2273" w14:paraId="7F6C7E11" w14:textId="77777777" w:rsidTr="004834F0">
        <w:tc>
          <w:tcPr>
            <w:tcW w:w="1992" w:type="pct"/>
            <w:shd w:val="clear" w:color="auto" w:fill="auto"/>
          </w:tcPr>
          <w:p w14:paraId="5A31496F" w14:textId="77777777" w:rsidR="005154AF" w:rsidRPr="007B2273" w:rsidRDefault="005154AF" w:rsidP="004834F0">
            <w:pPr>
              <w:pStyle w:val="ASFKTablenorm"/>
              <w:ind w:left="57" w:right="57"/>
            </w:pPr>
            <w:r w:rsidRPr="007B2273">
              <w:t xml:space="preserve">Сумма </w:t>
            </w:r>
          </w:p>
        </w:tc>
        <w:tc>
          <w:tcPr>
            <w:tcW w:w="3008" w:type="pct"/>
            <w:shd w:val="clear" w:color="auto" w:fill="auto"/>
          </w:tcPr>
          <w:p w14:paraId="2FDAFEC4" w14:textId="77777777"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154AF" w:rsidRPr="007B2273" w14:paraId="25C01C0E" w14:textId="77777777" w:rsidTr="004834F0">
        <w:tc>
          <w:tcPr>
            <w:tcW w:w="1992" w:type="pct"/>
            <w:shd w:val="clear" w:color="auto" w:fill="auto"/>
          </w:tcPr>
          <w:p w14:paraId="002D3C5A" w14:textId="77777777" w:rsidR="005154AF" w:rsidRPr="007B2273" w:rsidRDefault="005154AF" w:rsidP="004834F0">
            <w:pPr>
              <w:pStyle w:val="ASFKTablenorm"/>
              <w:ind w:left="57" w:right="57"/>
            </w:pPr>
            <w:r w:rsidRPr="007B2273">
              <w:t xml:space="preserve">% от общ. </w:t>
            </w:r>
            <w:r w:rsidR="00831246" w:rsidRPr="007B2273">
              <w:t>С</w:t>
            </w:r>
            <w:r w:rsidRPr="007B2273">
              <w:t>уммы аванса</w:t>
            </w:r>
          </w:p>
        </w:tc>
        <w:tc>
          <w:tcPr>
            <w:tcW w:w="3008" w:type="pct"/>
            <w:shd w:val="clear" w:color="auto" w:fill="auto"/>
          </w:tcPr>
          <w:p w14:paraId="62710B01" w14:textId="77777777"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154AF" w:rsidRPr="007B2273" w14:paraId="04BDE0B1" w14:textId="77777777" w:rsidTr="004834F0">
        <w:tc>
          <w:tcPr>
            <w:tcW w:w="1992" w:type="pct"/>
            <w:shd w:val="clear" w:color="auto" w:fill="auto"/>
          </w:tcPr>
          <w:p w14:paraId="5600FC28" w14:textId="77777777" w:rsidR="005154AF" w:rsidRPr="007B2273" w:rsidRDefault="005154AF" w:rsidP="004834F0">
            <w:pPr>
              <w:pStyle w:val="ASFKTablenorm"/>
              <w:ind w:left="57" w:right="57"/>
            </w:pPr>
            <w:r w:rsidRPr="007B2273">
              <w:t>Сумма аванса</w:t>
            </w:r>
          </w:p>
        </w:tc>
        <w:tc>
          <w:tcPr>
            <w:tcW w:w="3008" w:type="pct"/>
            <w:shd w:val="clear" w:color="auto" w:fill="auto"/>
          </w:tcPr>
          <w:p w14:paraId="7ED677C6" w14:textId="77777777"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154AF" w:rsidRPr="007B2273" w14:paraId="361EC7B8" w14:textId="77777777" w:rsidTr="004834F0">
        <w:tc>
          <w:tcPr>
            <w:tcW w:w="1992" w:type="pct"/>
            <w:shd w:val="clear" w:color="auto" w:fill="auto"/>
          </w:tcPr>
          <w:p w14:paraId="0361A039" w14:textId="77777777" w:rsidR="005154AF" w:rsidRPr="007B2273" w:rsidRDefault="005154AF" w:rsidP="004834F0">
            <w:pPr>
              <w:pStyle w:val="ASFKTablenorm"/>
              <w:ind w:left="57" w:right="57"/>
            </w:pPr>
            <w:r w:rsidRPr="007B2273">
              <w:t>Предмет</w:t>
            </w:r>
          </w:p>
        </w:tc>
        <w:tc>
          <w:tcPr>
            <w:tcW w:w="3008" w:type="pct"/>
            <w:shd w:val="clear" w:color="auto" w:fill="auto"/>
          </w:tcPr>
          <w:p w14:paraId="534C6DD8" w14:textId="77777777"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154AF" w:rsidRPr="007B2273" w14:paraId="0A41F031" w14:textId="77777777" w:rsidTr="004834F0">
        <w:tc>
          <w:tcPr>
            <w:tcW w:w="1992" w:type="pct"/>
            <w:shd w:val="clear" w:color="auto" w:fill="auto"/>
          </w:tcPr>
          <w:p w14:paraId="55E0A5EC" w14:textId="77777777" w:rsidR="005154AF" w:rsidRPr="007B2273" w:rsidRDefault="005154AF" w:rsidP="004834F0">
            <w:pPr>
              <w:pStyle w:val="ASFKTablenorm"/>
              <w:ind w:left="57" w:right="57"/>
            </w:pPr>
            <w:r w:rsidRPr="007B2273">
              <w:t xml:space="preserve">Пред. </w:t>
            </w:r>
            <w:r w:rsidR="00831246" w:rsidRPr="007B2273">
              <w:t>Р</w:t>
            </w:r>
            <w:r w:rsidRPr="007B2273">
              <w:t xml:space="preserve">азмер авансового платежа, % </w:t>
            </w:r>
          </w:p>
        </w:tc>
        <w:tc>
          <w:tcPr>
            <w:tcW w:w="3008" w:type="pct"/>
            <w:shd w:val="clear" w:color="auto" w:fill="auto"/>
          </w:tcPr>
          <w:p w14:paraId="264A44E6" w14:textId="77777777"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154AF" w:rsidRPr="007B2273" w14:paraId="26909531" w14:textId="77777777" w:rsidTr="004834F0">
        <w:tc>
          <w:tcPr>
            <w:tcW w:w="1992" w:type="pct"/>
            <w:shd w:val="clear" w:color="auto" w:fill="auto"/>
          </w:tcPr>
          <w:p w14:paraId="1EA849F7" w14:textId="77777777" w:rsidR="005154AF" w:rsidRPr="007B2273" w:rsidRDefault="005154AF" w:rsidP="004834F0">
            <w:pPr>
              <w:pStyle w:val="ASFKTablenorm"/>
              <w:ind w:left="57" w:right="57"/>
            </w:pPr>
            <w:r w:rsidRPr="007B2273">
              <w:t>Сумма превышения</w:t>
            </w:r>
          </w:p>
        </w:tc>
        <w:tc>
          <w:tcPr>
            <w:tcW w:w="3008" w:type="pct"/>
            <w:shd w:val="clear" w:color="auto" w:fill="auto"/>
          </w:tcPr>
          <w:p w14:paraId="392A4B1E" w14:textId="77777777"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154AF" w:rsidRPr="007B2273" w14:paraId="0A303367" w14:textId="77777777" w:rsidTr="004834F0">
        <w:tc>
          <w:tcPr>
            <w:tcW w:w="1992" w:type="pct"/>
            <w:shd w:val="clear" w:color="auto" w:fill="auto"/>
          </w:tcPr>
          <w:p w14:paraId="13B843BB" w14:textId="77777777" w:rsidR="005154AF" w:rsidRPr="007B2273" w:rsidRDefault="005154AF" w:rsidP="004834F0">
            <w:pPr>
              <w:pStyle w:val="ASFKTablenorm"/>
              <w:ind w:left="57" w:right="57"/>
            </w:pPr>
            <w:r w:rsidRPr="007B2273">
              <w:t>Факт. сумма превышения</w:t>
            </w:r>
          </w:p>
        </w:tc>
        <w:tc>
          <w:tcPr>
            <w:tcW w:w="3008" w:type="pct"/>
            <w:shd w:val="clear" w:color="auto" w:fill="auto"/>
          </w:tcPr>
          <w:p w14:paraId="1F0B28FD" w14:textId="77777777"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154AF" w:rsidRPr="007B2273" w14:paraId="03AAE474" w14:textId="77777777" w:rsidTr="004834F0">
        <w:tc>
          <w:tcPr>
            <w:tcW w:w="1992" w:type="pct"/>
            <w:shd w:val="clear" w:color="auto" w:fill="auto"/>
          </w:tcPr>
          <w:p w14:paraId="7630A073" w14:textId="77777777" w:rsidR="005154AF" w:rsidRPr="007B2273" w:rsidRDefault="005154AF" w:rsidP="004834F0">
            <w:pPr>
              <w:pStyle w:val="ASFKTablenorm"/>
              <w:ind w:left="57" w:right="57"/>
            </w:pPr>
            <w:r w:rsidRPr="007B2273">
              <w:t>Примечание</w:t>
            </w:r>
          </w:p>
        </w:tc>
        <w:tc>
          <w:tcPr>
            <w:tcW w:w="3008" w:type="pct"/>
            <w:shd w:val="clear" w:color="auto" w:fill="auto"/>
          </w:tcPr>
          <w:p w14:paraId="42885829" w14:textId="77777777"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bl>
    <w:p w14:paraId="4E0AFB86" w14:textId="77777777" w:rsidR="005154AF" w:rsidRPr="007B2273" w:rsidRDefault="005154AF" w:rsidP="005154AF">
      <w:pPr>
        <w:pStyle w:val="ASFKNormal"/>
      </w:pPr>
      <w:r w:rsidRPr="007B2273">
        <w:t xml:space="preserve">ЭФ </w:t>
      </w:r>
      <w:r w:rsidR="00174986" w:rsidRPr="00174986">
        <w:t>документа «Уведомление о нарушении установленных предельных размеров авансового платежа», закладки «Подписи (2)»</w:t>
      </w:r>
      <w:r w:rsidR="00174986">
        <w:t xml:space="preserve"> представлена н</w:t>
      </w:r>
      <w:r w:rsidR="00174986" w:rsidRPr="00174986">
        <w:t>а рисунке</w:t>
      </w:r>
      <w:r w:rsidR="00324EC1" w:rsidRPr="007B2273">
        <w:t> </w:t>
      </w:r>
      <w:r w:rsidR="00174986" w:rsidRPr="00174986">
        <w:fldChar w:fldCharType="begin"/>
      </w:r>
      <w:r w:rsidR="00174986" w:rsidRPr="00174986">
        <w:instrText xml:space="preserve"> REF _Ref458177101 \h </w:instrText>
      </w:r>
      <w:r w:rsidR="00174986" w:rsidRPr="00174986">
        <w:fldChar w:fldCharType="separate"/>
      </w:r>
      <w:r w:rsidR="00476E1D">
        <w:rPr>
          <w:noProof/>
        </w:rPr>
        <w:t>102</w:t>
      </w:r>
      <w:r w:rsidR="00174986" w:rsidRPr="00174986">
        <w:fldChar w:fldCharType="end"/>
      </w:r>
      <w:r w:rsidRPr="007B2273">
        <w:t>.</w:t>
      </w:r>
    </w:p>
    <w:p w14:paraId="1660252A" w14:textId="77777777" w:rsidR="005154AF" w:rsidRPr="005154AF" w:rsidRDefault="00476E1D" w:rsidP="005154AF">
      <w:pPr>
        <w:pStyle w:val="ASFKFigure"/>
      </w:pPr>
      <w:r>
        <w:pict w14:anchorId="30C5F545">
          <v:shape id="_x0000_i1196" type="#_x0000_t75" style="width:482.25pt;height:93.75pt">
            <v:imagedata r:id="rId162" o:title="0"/>
          </v:shape>
        </w:pict>
      </w:r>
    </w:p>
    <w:p w14:paraId="017E7BCD" w14:textId="77777777" w:rsidR="00174986" w:rsidRPr="00174986" w:rsidRDefault="00174986" w:rsidP="00174986">
      <w:pPr>
        <w:pStyle w:val="ASFKFigName"/>
      </w:pPr>
      <w:r w:rsidRPr="00174986">
        <w:fldChar w:fldCharType="begin"/>
      </w:r>
      <w:r w:rsidRPr="00174986">
        <w:instrText xml:space="preserve"> SEQ Рисунок \* ARABIC </w:instrText>
      </w:r>
      <w:r w:rsidRPr="00174986">
        <w:fldChar w:fldCharType="separate"/>
      </w:r>
      <w:bookmarkStart w:id="930" w:name="_Ref458177101"/>
      <w:bookmarkStart w:id="931" w:name="_Toc82692071"/>
      <w:r w:rsidR="00476E1D">
        <w:rPr>
          <w:noProof/>
        </w:rPr>
        <w:t>102</w:t>
      </w:r>
      <w:bookmarkEnd w:id="930"/>
      <w:r w:rsidRPr="00174986">
        <w:fldChar w:fldCharType="end"/>
      </w:r>
      <w:r w:rsidRPr="00174986">
        <w:t>. ЭФ документа «Уведомление о нарушении установленных предельных размеров авансового платежа», закладки «Подписи (2)»</w:t>
      </w:r>
      <w:bookmarkEnd w:id="931"/>
    </w:p>
    <w:p w14:paraId="6C601C25" w14:textId="77777777" w:rsidR="0043483A" w:rsidRPr="007C79D5" w:rsidRDefault="00174986" w:rsidP="0043483A">
      <w:pPr>
        <w:pStyle w:val="ASFKNormal"/>
      </w:pPr>
      <w:r>
        <w:t xml:space="preserve">Перечень полей </w:t>
      </w:r>
      <w:r w:rsidR="0043483A" w:rsidRPr="005154AF">
        <w:t xml:space="preserve">документа </w:t>
      </w:r>
      <w:r w:rsidR="0043483A">
        <w:t>«</w:t>
      </w:r>
      <w:r w:rsidR="0043483A" w:rsidRPr="005154AF">
        <w:t>Уведомление о нарушении установленных предельных размеров авансового платежа</w:t>
      </w:r>
      <w:r w:rsidR="00B33BD1">
        <w:t>», закладки «</w:t>
      </w:r>
      <w:r w:rsidR="0043483A" w:rsidRPr="005154AF">
        <w:t>Подписи (2)</w:t>
      </w:r>
      <w:r w:rsidR="0043483A">
        <w:t xml:space="preserve">» </w:t>
      </w:r>
      <w:r w:rsidR="00B33BD1">
        <w:t>приведен в таблице</w:t>
      </w:r>
      <w:r w:rsidR="00324EC1" w:rsidRPr="007B2273">
        <w:t> </w:t>
      </w:r>
      <w:r w:rsidR="00C84280">
        <w:fldChar w:fldCharType="begin"/>
      </w:r>
      <w:r w:rsidR="00C84280">
        <w:instrText xml:space="preserve"> REF _Ref450663275 \h </w:instrText>
      </w:r>
      <w:r w:rsidR="00C84280">
        <w:fldChar w:fldCharType="separate"/>
      </w:r>
      <w:r w:rsidR="00476E1D">
        <w:rPr>
          <w:noProof/>
        </w:rPr>
        <w:t>63</w:t>
      </w:r>
      <w:r w:rsidR="00C84280">
        <w:fldChar w:fldCharType="end"/>
      </w:r>
      <w:r w:rsidR="0043483A" w:rsidRPr="007C79D5">
        <w:t>.</w:t>
      </w:r>
    </w:p>
    <w:p w14:paraId="3E24ABE2" w14:textId="77777777" w:rsidR="0043483A" w:rsidRPr="007C79D5" w:rsidRDefault="000B34EE" w:rsidP="0043483A">
      <w:pPr>
        <w:pStyle w:val="ASFKNameTable"/>
      </w:pPr>
      <w:r>
        <w:rPr>
          <w:noProof/>
        </w:rPr>
        <w:fldChar w:fldCharType="begin"/>
      </w:r>
      <w:r>
        <w:rPr>
          <w:noProof/>
        </w:rPr>
        <w:instrText xml:space="preserve"> SEQ Таблица \* ARABIC </w:instrText>
      </w:r>
      <w:r>
        <w:rPr>
          <w:noProof/>
        </w:rPr>
        <w:fldChar w:fldCharType="separate"/>
      </w:r>
      <w:bookmarkStart w:id="932" w:name="_Ref450663275"/>
      <w:bookmarkStart w:id="933" w:name="_Toc82691787"/>
      <w:r w:rsidR="00476E1D">
        <w:rPr>
          <w:noProof/>
        </w:rPr>
        <w:t>63</w:t>
      </w:r>
      <w:bookmarkEnd w:id="932"/>
      <w:r>
        <w:rPr>
          <w:noProof/>
        </w:rPr>
        <w:fldChar w:fldCharType="end"/>
      </w:r>
      <w:r w:rsidR="0043483A" w:rsidRPr="007C79D5">
        <w:t xml:space="preserve">. </w:t>
      </w:r>
      <w:r w:rsidR="0043483A" w:rsidRPr="007B2273">
        <w:t>Описание полей</w:t>
      </w:r>
      <w:r w:rsidR="0043483A" w:rsidRPr="007C79D5">
        <w:t xml:space="preserve"> </w:t>
      </w:r>
      <w:r w:rsidR="0043483A" w:rsidRPr="005154AF">
        <w:t xml:space="preserve">документа </w:t>
      </w:r>
      <w:r w:rsidR="0043483A">
        <w:t>«</w:t>
      </w:r>
      <w:r w:rsidR="0043483A" w:rsidRPr="005154AF">
        <w:t>Уведомление о нарушении установленных предельных размеров авансового платежа</w:t>
      </w:r>
      <w:r w:rsidR="00B33BD1">
        <w:t>», закладки «</w:t>
      </w:r>
      <w:r w:rsidR="0043483A" w:rsidRPr="005154AF">
        <w:t>Подписи (2)</w:t>
      </w:r>
      <w:r w:rsidR="0043483A">
        <w:t>»</w:t>
      </w:r>
      <w:bookmarkEnd w:id="93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240"/>
        <w:gridCol w:w="5512"/>
      </w:tblGrid>
      <w:tr w:rsidR="0043483A" w:rsidRPr="00424CF0" w14:paraId="25EB3D27" w14:textId="77777777" w:rsidTr="004834F0">
        <w:trPr>
          <w:tblHeader/>
        </w:trPr>
        <w:tc>
          <w:tcPr>
            <w:tcW w:w="217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FE2C675" w14:textId="77777777" w:rsidR="0043483A" w:rsidRPr="00424CF0" w:rsidRDefault="0043483A" w:rsidP="006B4856">
            <w:pPr>
              <w:pStyle w:val="ASFKTableHead"/>
            </w:pPr>
            <w:r w:rsidRPr="00424CF0">
              <w:t>Наименование поля</w:t>
            </w:r>
          </w:p>
        </w:tc>
        <w:tc>
          <w:tcPr>
            <w:tcW w:w="282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9E449AC" w14:textId="77777777" w:rsidR="0043483A" w:rsidRPr="00424CF0" w:rsidRDefault="0043483A" w:rsidP="006B4856">
            <w:pPr>
              <w:pStyle w:val="ASFKTableHead"/>
            </w:pPr>
            <w:r w:rsidRPr="00424CF0">
              <w:t>Описание поля</w:t>
            </w:r>
          </w:p>
        </w:tc>
      </w:tr>
      <w:tr w:rsidR="0043483A" w:rsidRPr="00424CF0" w14:paraId="2967AB46" w14:textId="77777777" w:rsidTr="004834F0">
        <w:tc>
          <w:tcPr>
            <w:tcW w:w="5000" w:type="pct"/>
            <w:gridSpan w:val="2"/>
            <w:shd w:val="clear" w:color="auto" w:fill="auto"/>
          </w:tcPr>
          <w:p w14:paraId="4C95C9B3" w14:textId="77777777" w:rsidR="0043483A" w:rsidRPr="00424CF0" w:rsidRDefault="0043483A" w:rsidP="004834F0">
            <w:pPr>
              <w:pStyle w:val="ASFKTablenorm"/>
              <w:ind w:left="57" w:right="57"/>
            </w:pPr>
            <w:r>
              <w:t>Группа полей «Отметка органа Федерального Казначейства о регистрации»</w:t>
            </w:r>
          </w:p>
        </w:tc>
      </w:tr>
      <w:tr w:rsidR="0043483A" w:rsidRPr="00424CF0" w14:paraId="07E79319" w14:textId="77777777" w:rsidTr="004834F0">
        <w:tc>
          <w:tcPr>
            <w:tcW w:w="2174" w:type="pct"/>
            <w:shd w:val="clear" w:color="auto" w:fill="auto"/>
          </w:tcPr>
          <w:p w14:paraId="09226EB4" w14:textId="77777777" w:rsidR="0043483A" w:rsidRPr="00424CF0" w:rsidRDefault="0043483A" w:rsidP="004834F0">
            <w:pPr>
              <w:pStyle w:val="ASFKTablenorm"/>
              <w:ind w:left="57" w:right="57"/>
            </w:pPr>
            <w:r>
              <w:t xml:space="preserve">Уполномоченное лицо. </w:t>
            </w:r>
            <w:r w:rsidRPr="00424CF0">
              <w:t xml:space="preserve">Должность </w:t>
            </w:r>
          </w:p>
        </w:tc>
        <w:tc>
          <w:tcPr>
            <w:tcW w:w="2826" w:type="pct"/>
            <w:shd w:val="clear" w:color="auto" w:fill="auto"/>
          </w:tcPr>
          <w:p w14:paraId="08FDB3CE" w14:textId="77777777" w:rsidR="0043483A" w:rsidRPr="00424CF0" w:rsidRDefault="0043483A" w:rsidP="004834F0">
            <w:pPr>
              <w:pStyle w:val="ASFKTablenorm"/>
              <w:ind w:left="57" w:right="57"/>
            </w:pPr>
            <w:r w:rsidRPr="00424CF0">
              <w:t>Значени</w:t>
            </w:r>
            <w:r>
              <w:t>е передае</w:t>
            </w:r>
            <w:r w:rsidRPr="00424CF0">
              <w:t xml:space="preserve">тся из </w:t>
            </w:r>
            <w:r w:rsidR="00CD4C32">
              <w:t>OEBS</w:t>
            </w:r>
            <w:r w:rsidRPr="00424CF0">
              <w:t>.</w:t>
            </w:r>
          </w:p>
        </w:tc>
      </w:tr>
      <w:tr w:rsidR="0043483A" w:rsidRPr="00424CF0" w14:paraId="78ABB954" w14:textId="77777777" w:rsidTr="004834F0">
        <w:tc>
          <w:tcPr>
            <w:tcW w:w="2174" w:type="pct"/>
            <w:shd w:val="clear" w:color="auto" w:fill="auto"/>
          </w:tcPr>
          <w:p w14:paraId="5A02CE78" w14:textId="77777777" w:rsidR="0043483A" w:rsidRPr="00424CF0" w:rsidRDefault="0043483A" w:rsidP="004834F0">
            <w:pPr>
              <w:pStyle w:val="ASFKTablenorm"/>
              <w:ind w:left="57" w:right="57"/>
            </w:pPr>
            <w:r>
              <w:t xml:space="preserve">Уполномоченное лицо. </w:t>
            </w:r>
            <w:r w:rsidRPr="00424CF0">
              <w:t xml:space="preserve">ФИО </w:t>
            </w:r>
          </w:p>
        </w:tc>
        <w:tc>
          <w:tcPr>
            <w:tcW w:w="2826" w:type="pct"/>
            <w:shd w:val="clear" w:color="auto" w:fill="auto"/>
          </w:tcPr>
          <w:p w14:paraId="38B7A7C3" w14:textId="77777777" w:rsidR="0043483A" w:rsidRPr="00424CF0" w:rsidRDefault="0043483A" w:rsidP="004834F0">
            <w:pPr>
              <w:pStyle w:val="ASFKTablenorm"/>
              <w:ind w:left="57" w:right="57"/>
            </w:pPr>
            <w:r w:rsidRPr="00424CF0">
              <w:t>Значени</w:t>
            </w:r>
            <w:r>
              <w:t>е передае</w:t>
            </w:r>
            <w:r w:rsidRPr="00424CF0">
              <w:t xml:space="preserve">тся из </w:t>
            </w:r>
            <w:r w:rsidR="00CD4C32">
              <w:t>OEBS</w:t>
            </w:r>
            <w:r w:rsidRPr="00424CF0">
              <w:t>.</w:t>
            </w:r>
          </w:p>
        </w:tc>
      </w:tr>
      <w:tr w:rsidR="0043483A" w:rsidRPr="00424CF0" w14:paraId="1CD7B451" w14:textId="77777777" w:rsidTr="004834F0">
        <w:tc>
          <w:tcPr>
            <w:tcW w:w="2174" w:type="pct"/>
            <w:shd w:val="clear" w:color="auto" w:fill="auto"/>
          </w:tcPr>
          <w:p w14:paraId="6EF1D562" w14:textId="77777777" w:rsidR="0043483A" w:rsidRPr="00424CF0" w:rsidRDefault="0043483A" w:rsidP="004834F0">
            <w:pPr>
              <w:pStyle w:val="ASFKTablenorm"/>
              <w:ind w:left="57" w:right="57"/>
            </w:pPr>
            <w:r>
              <w:t xml:space="preserve">Уполномоченное лицо. </w:t>
            </w:r>
            <w:r w:rsidRPr="00424CF0">
              <w:t xml:space="preserve">Телефон </w:t>
            </w:r>
          </w:p>
        </w:tc>
        <w:tc>
          <w:tcPr>
            <w:tcW w:w="2826" w:type="pct"/>
            <w:shd w:val="clear" w:color="auto" w:fill="auto"/>
          </w:tcPr>
          <w:p w14:paraId="4E93F2D5" w14:textId="77777777" w:rsidR="0043483A" w:rsidRPr="00424CF0" w:rsidRDefault="0043483A" w:rsidP="004834F0">
            <w:pPr>
              <w:pStyle w:val="ASFKTablenorm"/>
              <w:ind w:left="57" w:right="57"/>
            </w:pPr>
            <w:r w:rsidRPr="00424CF0">
              <w:t>Значени</w:t>
            </w:r>
            <w:r>
              <w:t>е передае</w:t>
            </w:r>
            <w:r w:rsidRPr="00424CF0">
              <w:t xml:space="preserve">тся из </w:t>
            </w:r>
            <w:r w:rsidR="00CD4C32">
              <w:t>OEBS</w:t>
            </w:r>
            <w:r w:rsidRPr="00424CF0">
              <w:t>.</w:t>
            </w:r>
          </w:p>
        </w:tc>
      </w:tr>
    </w:tbl>
    <w:p w14:paraId="1A2D4039" w14:textId="77777777" w:rsidR="007C79D5" w:rsidRPr="007B2273" w:rsidRDefault="007C79D5" w:rsidP="007C79D5">
      <w:pPr>
        <w:pStyle w:val="32"/>
      </w:pPr>
      <w:bookmarkStart w:id="934" w:name="_Ref362880161"/>
      <w:bookmarkStart w:id="935" w:name="_Toc362880468"/>
      <w:bookmarkStart w:id="936" w:name="_Toc409448836"/>
      <w:bookmarkStart w:id="937" w:name="_Toc410656176"/>
      <w:bookmarkStart w:id="938" w:name="_Toc421009374"/>
      <w:bookmarkStart w:id="939" w:name="_Ref299708964"/>
      <w:bookmarkStart w:id="940" w:name="_Toc409448839"/>
      <w:bookmarkStart w:id="941" w:name="_Toc410656179"/>
      <w:bookmarkStart w:id="942" w:name="_Toc421009377"/>
      <w:bookmarkStart w:id="943" w:name="_Toc82691639"/>
      <w:r w:rsidRPr="007B2273">
        <w:t>Сопроводительное письмо должника, о полном исполнении ИД минуя счет ФК</w:t>
      </w:r>
      <w:bookmarkEnd w:id="934"/>
      <w:bookmarkEnd w:id="935"/>
      <w:bookmarkEnd w:id="936"/>
      <w:bookmarkEnd w:id="937"/>
      <w:bookmarkEnd w:id="938"/>
      <w:bookmarkEnd w:id="943"/>
    </w:p>
    <w:p w14:paraId="55059868" w14:textId="77777777" w:rsidR="007C79D5" w:rsidRPr="007B2273" w:rsidRDefault="007C79D5" w:rsidP="007C79D5">
      <w:pPr>
        <w:pStyle w:val="ASFKNormal"/>
      </w:pPr>
      <w:r w:rsidRPr="007B2273">
        <w:t xml:space="preserve">Для документа </w:t>
      </w:r>
      <w:r w:rsidR="004803D6">
        <w:t>«</w:t>
      </w:r>
      <w:r w:rsidRPr="007B2273">
        <w:t>Сопроводительное письмо должника, о полном исполнении ИД минуя счет ФК</w:t>
      </w:r>
      <w:r w:rsidR="004803D6">
        <w:t>»</w:t>
      </w:r>
      <w:r w:rsidRPr="007B2273">
        <w:t xml:space="preserve"> на АРМ НУБП возможен ручной ввод документа с последующим автоматизир</w:t>
      </w:r>
      <w:r w:rsidRPr="007C79D5">
        <w:t>о</w:t>
      </w:r>
      <w:r w:rsidRPr="007B2273">
        <w:t>ванным контролем. Стандартные функции – редактирование, копирование, просмотр, п</w:t>
      </w:r>
      <w:r w:rsidRPr="00726330">
        <w:t>е</w:t>
      </w:r>
      <w:r w:rsidRPr="007B2273">
        <w:t xml:space="preserve">чать, подпись и проверка </w:t>
      </w:r>
      <w:r>
        <w:t>ЭП</w:t>
      </w:r>
      <w:r w:rsidRPr="007B2273">
        <w:t xml:space="preserve">. </w:t>
      </w:r>
    </w:p>
    <w:p w14:paraId="52B4B57B" w14:textId="77777777" w:rsidR="007C79D5" w:rsidRPr="007B2273" w:rsidRDefault="007C79D5" w:rsidP="007C79D5">
      <w:pPr>
        <w:pStyle w:val="ASFKNormal"/>
      </w:pPr>
      <w:r w:rsidRPr="007B2273">
        <w:t xml:space="preserve">На уровне УФК ЭД </w:t>
      </w:r>
      <w:r w:rsidR="004803D6">
        <w:t>«</w:t>
      </w:r>
      <w:r w:rsidRPr="007B2273">
        <w:t>Сопроводительное письмо должника, о полном исполнении ИД минуя счет ФК</w:t>
      </w:r>
      <w:r w:rsidR="004803D6">
        <w:t>»</w:t>
      </w:r>
      <w:r w:rsidRPr="007B2273">
        <w:t xml:space="preserve"> выгружается в </w:t>
      </w:r>
      <w:r w:rsidR="000A3CF8">
        <w:t>ППО OEBS АСФК</w:t>
      </w:r>
      <w:r w:rsidRPr="007B2273">
        <w:t>, по результату обработки – прин</w:t>
      </w:r>
      <w:r w:rsidRPr="007C79D5">
        <w:t>я</w:t>
      </w:r>
      <w:r w:rsidRPr="007B2273">
        <w:lastRenderedPageBreak/>
        <w:t>тия/отказа документа, он выгружается для синхронизации статуса и регистрационных рекв</w:t>
      </w:r>
      <w:r w:rsidRPr="007C79D5">
        <w:t>и</w:t>
      </w:r>
      <w:r w:rsidRPr="007B2273">
        <w:t>зитов.</w:t>
      </w:r>
    </w:p>
    <w:p w14:paraId="79A31881" w14:textId="77777777" w:rsidR="007C79D5" w:rsidRPr="007B2273" w:rsidRDefault="007C79D5" w:rsidP="007C79D5">
      <w:pPr>
        <w:pStyle w:val="ASFKNormal"/>
      </w:pPr>
      <w:r w:rsidRPr="007B2273">
        <w:t xml:space="preserve">Для работы с документами </w:t>
      </w:r>
      <w:r w:rsidR="004803D6">
        <w:t>«</w:t>
      </w:r>
      <w:r w:rsidRPr="007B2273">
        <w:t>Сопроводительное письмо должника, о полном исполн</w:t>
      </w:r>
      <w:r w:rsidRPr="007C79D5">
        <w:t>е</w:t>
      </w:r>
      <w:r w:rsidRPr="007B2273">
        <w:t>нии ИД минуя счет ФК</w:t>
      </w:r>
      <w:r w:rsidR="004803D6">
        <w:t>»</w:t>
      </w:r>
      <w:r w:rsidRPr="007B2273">
        <w:t xml:space="preserve"> следует перейти в пункт меню </w:t>
      </w:r>
      <w:r w:rsidR="004803D6">
        <w:t>«</w:t>
      </w:r>
      <w:r w:rsidRPr="007B2273">
        <w:t>Документы – Регистрация и учет обязательств – Карточки учета БО – Сопроводительное письмо должника, о полном испо</w:t>
      </w:r>
      <w:r w:rsidRPr="007C79D5">
        <w:t>л</w:t>
      </w:r>
      <w:r w:rsidRPr="007B2273">
        <w:t>нении ИД минуя счет ФК</w:t>
      </w:r>
      <w:r w:rsidR="004803D6">
        <w:t>»</w:t>
      </w:r>
      <w:r w:rsidRPr="007B2273">
        <w:t>. Откроется ЭФ списка документов, представленная на рисунке</w:t>
      </w:r>
      <w:r w:rsidR="00324EC1" w:rsidRPr="007B2273">
        <w:t> </w:t>
      </w:r>
      <w:r w:rsidRPr="007B2273">
        <w:fldChar w:fldCharType="begin"/>
      </w:r>
      <w:r w:rsidRPr="007B2273">
        <w:instrText xml:space="preserve"> REF _Ref362871978 \h  \* MERGEFORMAT </w:instrText>
      </w:r>
      <w:r w:rsidRPr="007B2273">
        <w:fldChar w:fldCharType="separate"/>
      </w:r>
      <w:r w:rsidR="00476E1D">
        <w:t>103</w:t>
      </w:r>
      <w:r w:rsidRPr="007B2273">
        <w:fldChar w:fldCharType="end"/>
      </w:r>
      <w:r w:rsidRPr="007B2273">
        <w:t>.</w:t>
      </w:r>
    </w:p>
    <w:p w14:paraId="00F0117E" w14:textId="77777777" w:rsidR="007C79D5" w:rsidRPr="007B2273" w:rsidRDefault="00476E1D" w:rsidP="007C79D5">
      <w:pPr>
        <w:pStyle w:val="ASFKFigure"/>
      </w:pPr>
      <w:r>
        <w:pict w14:anchorId="355F1608">
          <v:shape id="_x0000_i1197" type="#_x0000_t75" style="width:475.55pt;height:273.75pt">
            <v:imagedata r:id="rId163" o:title="0"/>
          </v:shape>
        </w:pict>
      </w:r>
    </w:p>
    <w:p w14:paraId="14DBAF5F" w14:textId="77777777" w:rsidR="007C79D5" w:rsidRPr="007B2273" w:rsidRDefault="007C79D5" w:rsidP="007C79D5">
      <w:pPr>
        <w:pStyle w:val="ASFKFigName"/>
      </w:pPr>
      <w:r w:rsidRPr="007B2273">
        <w:fldChar w:fldCharType="begin"/>
      </w:r>
      <w:r w:rsidRPr="007B2273">
        <w:instrText xml:space="preserve"> SEQ Рисунок \* ARABIC </w:instrText>
      </w:r>
      <w:r w:rsidRPr="007B2273">
        <w:fldChar w:fldCharType="separate"/>
      </w:r>
      <w:bookmarkStart w:id="944" w:name="_Ref362871978"/>
      <w:bookmarkStart w:id="945" w:name="_Toc82692072"/>
      <w:r w:rsidR="00476E1D">
        <w:rPr>
          <w:noProof/>
        </w:rPr>
        <w:t>103</w:t>
      </w:r>
      <w:bookmarkEnd w:id="944"/>
      <w:r w:rsidRPr="007B2273">
        <w:fldChar w:fldCharType="end"/>
      </w:r>
      <w:r w:rsidRPr="007B2273">
        <w:t xml:space="preserve">. ЭФ списка документов </w:t>
      </w:r>
      <w:r w:rsidR="004803D6">
        <w:t>«</w:t>
      </w:r>
      <w:r w:rsidRPr="007B2273">
        <w:t>Сопроводительное письмо должника, о полном исполнении ИД минуя счет ФК</w:t>
      </w:r>
      <w:r w:rsidR="004803D6">
        <w:t>»</w:t>
      </w:r>
      <w:bookmarkEnd w:id="945"/>
    </w:p>
    <w:p w14:paraId="4AE38383" w14:textId="77777777" w:rsidR="007C79D5" w:rsidRPr="007B2273" w:rsidRDefault="007C79D5" w:rsidP="007C79D5">
      <w:pPr>
        <w:pStyle w:val="41"/>
      </w:pPr>
      <w:r w:rsidRPr="007B2273">
        <w:t>Доступные операции</w:t>
      </w:r>
    </w:p>
    <w:p w14:paraId="1539202E" w14:textId="77777777" w:rsidR="007C79D5" w:rsidRPr="007B2273" w:rsidRDefault="007C79D5" w:rsidP="007C79D5">
      <w:pPr>
        <w:pStyle w:val="ASFKNormal"/>
      </w:pPr>
      <w:r w:rsidRPr="007B2273">
        <w:t>На АРМ НУБП доступны следующие операции над документом:</w:t>
      </w:r>
    </w:p>
    <w:p w14:paraId="4B944FF0" w14:textId="77777777" w:rsidR="007C79D5" w:rsidRPr="007B2273" w:rsidRDefault="007C79D5" w:rsidP="007C79D5">
      <w:pPr>
        <w:pStyle w:val="ASFKListmark1"/>
      </w:pPr>
      <w:r w:rsidRPr="007B2273">
        <w:t>ручной ввод;</w:t>
      </w:r>
    </w:p>
    <w:p w14:paraId="13CB921E" w14:textId="77777777" w:rsidR="007C79D5" w:rsidRPr="007B2273" w:rsidRDefault="007C79D5" w:rsidP="007C79D5">
      <w:pPr>
        <w:pStyle w:val="ASFKListmark1"/>
      </w:pPr>
      <w:r w:rsidRPr="007B2273">
        <w:t>создание на основании РД;</w:t>
      </w:r>
    </w:p>
    <w:p w14:paraId="03B139E8" w14:textId="77777777" w:rsidR="007C79D5" w:rsidRPr="007B2273" w:rsidRDefault="007C79D5" w:rsidP="007C79D5">
      <w:pPr>
        <w:pStyle w:val="ASFKListmark1"/>
      </w:pPr>
      <w:r w:rsidRPr="007B2273">
        <w:t>просмотр и редактирование;</w:t>
      </w:r>
    </w:p>
    <w:p w14:paraId="410724D1" w14:textId="77777777" w:rsidR="007C79D5" w:rsidRPr="007B2273" w:rsidRDefault="007C79D5" w:rsidP="007C79D5">
      <w:pPr>
        <w:pStyle w:val="ASFKListmark1"/>
      </w:pPr>
      <w:r w:rsidRPr="007B2273">
        <w:t>удаление;</w:t>
      </w:r>
    </w:p>
    <w:p w14:paraId="4A1C2DDB" w14:textId="77777777" w:rsidR="007C79D5" w:rsidRPr="007B2273" w:rsidRDefault="007C79D5" w:rsidP="007C79D5">
      <w:pPr>
        <w:pStyle w:val="ASFKListmark1"/>
      </w:pPr>
      <w:r w:rsidRPr="007B2273">
        <w:t>документарный контроль;</w:t>
      </w:r>
    </w:p>
    <w:p w14:paraId="361812C9" w14:textId="77777777" w:rsidR="007C79D5" w:rsidRPr="007B2273" w:rsidRDefault="007C79D5" w:rsidP="007C79D5">
      <w:pPr>
        <w:pStyle w:val="ASFKListmark1"/>
      </w:pPr>
      <w:r w:rsidRPr="007B2273">
        <w:t>печать;</w:t>
      </w:r>
    </w:p>
    <w:p w14:paraId="549575E5" w14:textId="77777777" w:rsidR="007C79D5" w:rsidRPr="007B2273" w:rsidRDefault="007C79D5" w:rsidP="007C79D5">
      <w:pPr>
        <w:pStyle w:val="ASFKListmark1"/>
      </w:pPr>
      <w:r w:rsidRPr="007B2273">
        <w:t xml:space="preserve">подписание, проверка и снятие </w:t>
      </w:r>
      <w:r>
        <w:t>ЭП</w:t>
      </w:r>
      <w:r w:rsidRPr="007B2273">
        <w:t>;</w:t>
      </w:r>
    </w:p>
    <w:p w14:paraId="04D8B9F9" w14:textId="77777777" w:rsidR="007C79D5" w:rsidRPr="007B2273" w:rsidRDefault="007C79D5" w:rsidP="007C79D5">
      <w:pPr>
        <w:pStyle w:val="ASFKListmark1"/>
      </w:pPr>
      <w:r w:rsidRPr="007B2273">
        <w:t>отправка в УФК.</w:t>
      </w:r>
    </w:p>
    <w:p w14:paraId="09632887" w14:textId="77777777" w:rsidR="007C79D5" w:rsidRPr="007B2273" w:rsidRDefault="007C79D5" w:rsidP="007C79D5">
      <w:pPr>
        <w:pStyle w:val="41"/>
      </w:pPr>
      <w:r w:rsidRPr="007B2273">
        <w:t>Экранная форма документа</w:t>
      </w:r>
    </w:p>
    <w:p w14:paraId="3C1676D2" w14:textId="77777777" w:rsidR="007C79D5" w:rsidRPr="007B2273" w:rsidRDefault="007C79D5" w:rsidP="007C79D5">
      <w:pPr>
        <w:pStyle w:val="ASFKNormal"/>
      </w:pPr>
      <w:r w:rsidRPr="007B2273">
        <w:t xml:space="preserve">ЭФ документа </w:t>
      </w:r>
      <w:r w:rsidR="004803D6">
        <w:t>«</w:t>
      </w:r>
      <w:r w:rsidRPr="007B2273">
        <w:t>Сопроводительное письмо должника, о полном исполнении ИД минуя счет ФК</w:t>
      </w:r>
      <w:r w:rsidR="004803D6">
        <w:t>»</w:t>
      </w:r>
      <w:r w:rsidRPr="007B2273">
        <w:t xml:space="preserve"> представлена на рисунке </w:t>
      </w:r>
      <w:r w:rsidRPr="007B2273">
        <w:fldChar w:fldCharType="begin"/>
      </w:r>
      <w:r w:rsidRPr="007B2273">
        <w:instrText xml:space="preserve"> REF _Ref362875857 \h  \* MERGEFORMAT </w:instrText>
      </w:r>
      <w:r w:rsidRPr="007B2273">
        <w:fldChar w:fldCharType="separate"/>
      </w:r>
      <w:r w:rsidR="00476E1D">
        <w:t>104</w:t>
      </w:r>
      <w:r w:rsidRPr="007B2273">
        <w:fldChar w:fldCharType="end"/>
      </w:r>
      <w:r w:rsidRPr="007B2273">
        <w:t>. Форма содержит следующие закладки:</w:t>
      </w:r>
    </w:p>
    <w:p w14:paraId="44D91D79" w14:textId="77777777" w:rsidR="007C79D5" w:rsidRPr="007B2273" w:rsidRDefault="004803D6" w:rsidP="007C79D5">
      <w:pPr>
        <w:pStyle w:val="ASFKListmark1"/>
      </w:pPr>
      <w:r>
        <w:t>«</w:t>
      </w:r>
      <w:r w:rsidR="007C79D5" w:rsidRPr="007B2273">
        <w:t>Уведомления по ИД (1)</w:t>
      </w:r>
      <w:r>
        <w:t>»</w:t>
      </w:r>
      <w:r w:rsidR="007C79D5" w:rsidRPr="007B2273">
        <w:t>;</w:t>
      </w:r>
    </w:p>
    <w:p w14:paraId="584C73DC" w14:textId="77777777" w:rsidR="007C79D5" w:rsidRPr="007B2273" w:rsidRDefault="004803D6" w:rsidP="007C79D5">
      <w:pPr>
        <w:pStyle w:val="ASFKListmark1"/>
      </w:pPr>
      <w:r>
        <w:t>«</w:t>
      </w:r>
      <w:r w:rsidR="007C79D5" w:rsidRPr="007B2273">
        <w:t>Системные атрибуты</w:t>
      </w:r>
      <w:r>
        <w:t>»</w:t>
      </w:r>
      <w:r w:rsidR="007C79D5" w:rsidRPr="007B2273">
        <w:t>;</w:t>
      </w:r>
    </w:p>
    <w:p w14:paraId="0805B503" w14:textId="77777777" w:rsidR="007C79D5" w:rsidRPr="007B2273" w:rsidRDefault="004803D6" w:rsidP="007C79D5">
      <w:pPr>
        <w:pStyle w:val="ASFKListmark1"/>
      </w:pPr>
      <w:r>
        <w:t>«</w:t>
      </w:r>
      <w:r w:rsidR="007C79D5" w:rsidRPr="007B2273">
        <w:t>Протоколы</w:t>
      </w:r>
      <w:r>
        <w:t>»</w:t>
      </w:r>
      <w:r w:rsidR="007C79D5" w:rsidRPr="007B2273">
        <w:t>.</w:t>
      </w:r>
    </w:p>
    <w:p w14:paraId="5DFDF1C1" w14:textId="77777777" w:rsidR="007C79D5" w:rsidRPr="007B2273" w:rsidRDefault="00476E1D" w:rsidP="007C79D5">
      <w:pPr>
        <w:pStyle w:val="ASFKFigure"/>
      </w:pPr>
      <w:r>
        <w:lastRenderedPageBreak/>
        <w:pict w14:anchorId="1BDD1311">
          <v:shape id="_x0000_i1198" type="#_x0000_t75" style="width:482.25pt;height:352.45pt">
            <v:imagedata r:id="rId164" o:title="0"/>
          </v:shape>
        </w:pict>
      </w:r>
    </w:p>
    <w:p w14:paraId="723065C2" w14:textId="77777777" w:rsidR="007C79D5" w:rsidRPr="007B2273" w:rsidRDefault="007C79D5" w:rsidP="007C79D5">
      <w:pPr>
        <w:pStyle w:val="ASFKFigName"/>
      </w:pPr>
      <w:r w:rsidRPr="007B2273">
        <w:fldChar w:fldCharType="begin"/>
      </w:r>
      <w:r w:rsidRPr="007B2273">
        <w:instrText xml:space="preserve"> SEQ Рисунок \* ARABIC </w:instrText>
      </w:r>
      <w:r w:rsidRPr="007B2273">
        <w:fldChar w:fldCharType="separate"/>
      </w:r>
      <w:bookmarkStart w:id="946" w:name="_Ref362875857"/>
      <w:bookmarkStart w:id="947" w:name="_Toc82692073"/>
      <w:r w:rsidR="00476E1D">
        <w:rPr>
          <w:noProof/>
        </w:rPr>
        <w:t>104</w:t>
      </w:r>
      <w:bookmarkEnd w:id="946"/>
      <w:r w:rsidRPr="007B2273">
        <w:fldChar w:fldCharType="end"/>
      </w:r>
      <w:r w:rsidRPr="007B2273">
        <w:t xml:space="preserve">. ЭФ документа </w:t>
      </w:r>
      <w:r w:rsidR="004803D6">
        <w:t>«</w:t>
      </w:r>
      <w:r w:rsidRPr="007B2273">
        <w:t>Сопроводительное письмо должника, о полном исполнении ИД минуя счет ФК</w:t>
      </w:r>
      <w:r w:rsidR="00B33BD1">
        <w:t>», закладки «</w:t>
      </w:r>
      <w:r w:rsidRPr="007B2273">
        <w:t>Уведомления по ИД (1)</w:t>
      </w:r>
      <w:r w:rsidR="004803D6">
        <w:t>»</w:t>
      </w:r>
      <w:bookmarkEnd w:id="947"/>
    </w:p>
    <w:p w14:paraId="45BCABDA" w14:textId="77777777" w:rsidR="007C79D5" w:rsidRPr="007B2273" w:rsidRDefault="007C79D5" w:rsidP="007C79D5">
      <w:pPr>
        <w:pStyle w:val="ASFKNormal"/>
      </w:pPr>
      <w:r w:rsidRPr="00424CF0">
        <w:t xml:space="preserve">Перечень полей документа </w:t>
      </w:r>
      <w:r w:rsidR="004803D6">
        <w:t>«</w:t>
      </w:r>
      <w:r w:rsidRPr="00424CF0">
        <w:t>Сопроводительное письмо должника, о полном испо</w:t>
      </w:r>
      <w:r w:rsidRPr="007C79D5">
        <w:t>л</w:t>
      </w:r>
      <w:r w:rsidRPr="00424CF0">
        <w:t>нении ИД минуя счет ФК</w:t>
      </w:r>
      <w:r w:rsidR="00B33BD1">
        <w:t>», закладки «</w:t>
      </w:r>
      <w:r w:rsidRPr="00424CF0">
        <w:t>Уведомления по ИД (1)</w:t>
      </w:r>
      <w:r w:rsidR="004803D6">
        <w:t>»</w:t>
      </w:r>
      <w:r w:rsidRPr="00424CF0">
        <w:t xml:space="preserve"> пр</w:t>
      </w:r>
      <w:r w:rsidRPr="00D0193D">
        <w:t>и</w:t>
      </w:r>
      <w:r w:rsidRPr="00424CF0">
        <w:t xml:space="preserve">веден </w:t>
      </w:r>
      <w:r w:rsidRPr="007B2273">
        <w:t>в таблице</w:t>
      </w:r>
      <w:r w:rsidR="00324EC1" w:rsidRPr="007B2273">
        <w:t> </w:t>
      </w:r>
      <w:r w:rsidRPr="007B2273">
        <w:fldChar w:fldCharType="begin"/>
      </w:r>
      <w:r w:rsidRPr="007B2273">
        <w:instrText xml:space="preserve"> REF _Ref362877564 \h  \* MERGEFORMAT </w:instrText>
      </w:r>
      <w:r w:rsidRPr="007B2273">
        <w:fldChar w:fldCharType="separate"/>
      </w:r>
      <w:r w:rsidR="00476E1D">
        <w:t>64</w:t>
      </w:r>
      <w:r w:rsidRPr="007B2273">
        <w:fldChar w:fldCharType="end"/>
      </w:r>
      <w:r w:rsidRPr="007B2273">
        <w:t>.</w:t>
      </w:r>
    </w:p>
    <w:p w14:paraId="7219A515" w14:textId="77777777" w:rsidR="007C79D5" w:rsidRPr="00726330" w:rsidRDefault="000B34EE" w:rsidP="007C79D5">
      <w:pPr>
        <w:pStyle w:val="ASFKNameTable"/>
      </w:pPr>
      <w:r>
        <w:rPr>
          <w:noProof/>
        </w:rPr>
        <w:fldChar w:fldCharType="begin"/>
      </w:r>
      <w:r>
        <w:rPr>
          <w:noProof/>
        </w:rPr>
        <w:instrText xml:space="preserve"> SEQ Таблица \* ARABIC </w:instrText>
      </w:r>
      <w:r>
        <w:rPr>
          <w:noProof/>
        </w:rPr>
        <w:fldChar w:fldCharType="separate"/>
      </w:r>
      <w:bookmarkStart w:id="948" w:name="_Ref362877564"/>
      <w:bookmarkStart w:id="949" w:name="_Toc82691788"/>
      <w:r w:rsidR="00476E1D">
        <w:rPr>
          <w:noProof/>
        </w:rPr>
        <w:t>64</w:t>
      </w:r>
      <w:bookmarkEnd w:id="948"/>
      <w:r>
        <w:rPr>
          <w:noProof/>
        </w:rPr>
        <w:fldChar w:fldCharType="end"/>
      </w:r>
      <w:r w:rsidR="007C79D5" w:rsidRPr="00726330">
        <w:t xml:space="preserve">. Описание полей документа </w:t>
      </w:r>
      <w:r w:rsidR="004803D6">
        <w:t>«</w:t>
      </w:r>
      <w:r w:rsidR="007C79D5" w:rsidRPr="00726330">
        <w:t>Сопроводительное письмо должника, о полном исполнении ИД минуя счет ФК</w:t>
      </w:r>
      <w:r w:rsidR="00B33BD1">
        <w:t>», закладки «</w:t>
      </w:r>
      <w:r w:rsidR="007C79D5" w:rsidRPr="00726330">
        <w:t>Уведомления по ИД (1)</w:t>
      </w:r>
      <w:r w:rsidR="004803D6">
        <w:t>»</w:t>
      </w:r>
      <w:bookmarkEnd w:id="94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80"/>
        <w:gridCol w:w="7472"/>
      </w:tblGrid>
      <w:tr w:rsidR="007C79D5" w:rsidRPr="007B2273" w14:paraId="666BDA9D" w14:textId="77777777" w:rsidTr="004834F0">
        <w:trPr>
          <w:trHeight w:val="305"/>
          <w:tblHeader/>
        </w:trPr>
        <w:tc>
          <w:tcPr>
            <w:tcW w:w="116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CDEFD21" w14:textId="77777777" w:rsidR="007C79D5" w:rsidRPr="007B2273" w:rsidRDefault="007C79D5" w:rsidP="007C79D5">
            <w:pPr>
              <w:pStyle w:val="ASFKTableHead"/>
            </w:pPr>
            <w:r w:rsidRPr="007B2273">
              <w:t>Наименование поля</w:t>
            </w:r>
          </w:p>
        </w:tc>
        <w:tc>
          <w:tcPr>
            <w:tcW w:w="383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1A1C768" w14:textId="77777777" w:rsidR="007C79D5" w:rsidRPr="007B2273" w:rsidRDefault="007C79D5" w:rsidP="007C79D5">
            <w:pPr>
              <w:pStyle w:val="ASFKTableHead"/>
            </w:pPr>
            <w:r w:rsidRPr="007B2273">
              <w:t>Описание поля</w:t>
            </w:r>
          </w:p>
        </w:tc>
      </w:tr>
      <w:tr w:rsidR="007C79D5" w:rsidRPr="007B2273" w14:paraId="369D7E79" w14:textId="77777777" w:rsidTr="004834F0">
        <w:tc>
          <w:tcPr>
            <w:tcW w:w="1169" w:type="pct"/>
            <w:shd w:val="clear" w:color="auto" w:fill="auto"/>
          </w:tcPr>
          <w:p w14:paraId="52AEA05C" w14:textId="77777777" w:rsidR="007C79D5" w:rsidRPr="007B2273" w:rsidRDefault="007C79D5" w:rsidP="004834F0">
            <w:pPr>
              <w:pStyle w:val="ASFKTablenorm"/>
              <w:ind w:left="57" w:right="57"/>
            </w:pPr>
            <w:r w:rsidRPr="007B2273">
              <w:t>Номер</w:t>
            </w:r>
          </w:p>
        </w:tc>
        <w:tc>
          <w:tcPr>
            <w:tcW w:w="3831" w:type="pct"/>
            <w:shd w:val="clear" w:color="auto" w:fill="auto"/>
          </w:tcPr>
          <w:p w14:paraId="104AD5C5" w14:textId="77777777" w:rsidR="007C79D5" w:rsidRPr="007B2273" w:rsidRDefault="007C79D5" w:rsidP="004834F0">
            <w:pPr>
              <w:pStyle w:val="ASFKTablenorm"/>
              <w:ind w:left="57" w:right="57"/>
            </w:pPr>
            <w:r w:rsidRPr="007B2273">
              <w:t>Номер сопроводительного письма.</w:t>
            </w:r>
          </w:p>
          <w:p w14:paraId="21F7B312" w14:textId="77777777" w:rsidR="007C79D5" w:rsidRPr="007B2273" w:rsidRDefault="007C79D5" w:rsidP="004834F0">
            <w:pPr>
              <w:pStyle w:val="ASFKTablenorm"/>
              <w:ind w:left="57" w:right="57"/>
            </w:pPr>
            <w:r w:rsidRPr="007B2273">
              <w:t>Ввод значения вручную.</w:t>
            </w:r>
          </w:p>
        </w:tc>
      </w:tr>
      <w:tr w:rsidR="007C79D5" w:rsidRPr="007B2273" w14:paraId="6F2C7BEC" w14:textId="77777777" w:rsidTr="004834F0">
        <w:tc>
          <w:tcPr>
            <w:tcW w:w="1169" w:type="pct"/>
            <w:shd w:val="clear" w:color="auto" w:fill="auto"/>
          </w:tcPr>
          <w:p w14:paraId="5309C5FE" w14:textId="77777777" w:rsidR="007C79D5" w:rsidRPr="007B2273" w:rsidRDefault="007C79D5" w:rsidP="004834F0">
            <w:pPr>
              <w:pStyle w:val="ASFKTablenorm"/>
              <w:ind w:left="57" w:right="57"/>
            </w:pPr>
            <w:r w:rsidRPr="007B2273">
              <w:t>Дата</w:t>
            </w:r>
          </w:p>
        </w:tc>
        <w:tc>
          <w:tcPr>
            <w:tcW w:w="3831" w:type="pct"/>
            <w:shd w:val="clear" w:color="auto" w:fill="auto"/>
          </w:tcPr>
          <w:p w14:paraId="38FD798A" w14:textId="77777777" w:rsidR="007C79D5" w:rsidRPr="00726330" w:rsidRDefault="007C79D5" w:rsidP="004834F0">
            <w:pPr>
              <w:pStyle w:val="ASFKTablenorm"/>
              <w:ind w:left="57" w:right="57"/>
            </w:pPr>
            <w:r w:rsidRPr="007B2273">
              <w:t>Заполняется по умолчанию значением текущей системной даты. Знач</w:t>
            </w:r>
            <w:r w:rsidRPr="005154AF">
              <w:t>е</w:t>
            </w:r>
            <w:r w:rsidRPr="007B2273">
              <w:t>ние даты может быть выбрано с помощью си</w:t>
            </w:r>
            <w:r w:rsidRPr="00726330">
              <w:t>стемн</w:t>
            </w:r>
            <w:r w:rsidRPr="005154AF">
              <w:t>о</w:t>
            </w:r>
            <w:r w:rsidRPr="00726330">
              <w:t>го календаря.</w:t>
            </w:r>
          </w:p>
        </w:tc>
      </w:tr>
      <w:tr w:rsidR="007C79D5" w:rsidRPr="007B2273" w14:paraId="60C2BDD1" w14:textId="77777777" w:rsidTr="004834F0">
        <w:tc>
          <w:tcPr>
            <w:tcW w:w="1169" w:type="pct"/>
            <w:shd w:val="clear" w:color="auto" w:fill="auto"/>
          </w:tcPr>
          <w:p w14:paraId="189AEFF1" w14:textId="77777777" w:rsidR="007C79D5" w:rsidRPr="007B2273" w:rsidRDefault="007C79D5" w:rsidP="004834F0">
            <w:pPr>
              <w:pStyle w:val="ASFKTablenorm"/>
              <w:ind w:left="57" w:right="57"/>
            </w:pPr>
            <w:r w:rsidRPr="007B2273">
              <w:t>Статус</w:t>
            </w:r>
          </w:p>
        </w:tc>
        <w:tc>
          <w:tcPr>
            <w:tcW w:w="3831" w:type="pct"/>
            <w:shd w:val="clear" w:color="auto" w:fill="auto"/>
          </w:tcPr>
          <w:p w14:paraId="0AF3B6E9" w14:textId="77777777" w:rsidR="007C79D5" w:rsidRPr="007B2273" w:rsidRDefault="007C79D5" w:rsidP="004834F0">
            <w:pPr>
              <w:pStyle w:val="ASFKTablenorm"/>
              <w:ind w:left="57" w:right="57"/>
            </w:pPr>
            <w:r w:rsidRPr="007B2273">
              <w:t>Статус.</w:t>
            </w:r>
          </w:p>
          <w:p w14:paraId="42BCD1A0" w14:textId="77777777" w:rsidR="007C79D5" w:rsidRPr="007B2273" w:rsidRDefault="007C79D5" w:rsidP="004834F0">
            <w:pPr>
              <w:pStyle w:val="ASFKTablenorm"/>
              <w:ind w:left="57" w:right="57"/>
            </w:pPr>
            <w:r w:rsidRPr="007B2273">
              <w:t>Ввод значения вручную.</w:t>
            </w:r>
          </w:p>
        </w:tc>
      </w:tr>
      <w:tr w:rsidR="007C79D5" w:rsidRPr="007B2273" w14:paraId="26F3E3DB" w14:textId="77777777" w:rsidTr="004834F0">
        <w:tc>
          <w:tcPr>
            <w:tcW w:w="1169" w:type="pct"/>
            <w:shd w:val="clear" w:color="auto" w:fill="auto"/>
          </w:tcPr>
          <w:p w14:paraId="29F8DAD6" w14:textId="77777777" w:rsidR="007C79D5" w:rsidRPr="007B2273" w:rsidRDefault="007C79D5" w:rsidP="004834F0">
            <w:pPr>
              <w:pStyle w:val="ASFKTablenorm"/>
              <w:ind w:left="57" w:right="57"/>
            </w:pPr>
            <w:r w:rsidRPr="007B2273">
              <w:t>Примечание</w:t>
            </w:r>
          </w:p>
        </w:tc>
        <w:tc>
          <w:tcPr>
            <w:tcW w:w="3831" w:type="pct"/>
            <w:shd w:val="clear" w:color="auto" w:fill="auto"/>
          </w:tcPr>
          <w:p w14:paraId="4AF00A66" w14:textId="77777777" w:rsidR="007C79D5" w:rsidRPr="007B2273" w:rsidRDefault="007C79D5" w:rsidP="004834F0">
            <w:pPr>
              <w:pStyle w:val="ASFKTablenorm"/>
              <w:ind w:left="57" w:right="57"/>
            </w:pPr>
            <w:r w:rsidRPr="007B2273">
              <w:t>Примечание.</w:t>
            </w:r>
          </w:p>
          <w:p w14:paraId="75CBCFE8" w14:textId="77777777" w:rsidR="007C79D5" w:rsidRPr="007B2273" w:rsidRDefault="007C79D5" w:rsidP="004834F0">
            <w:pPr>
              <w:pStyle w:val="ASFKTablenorm"/>
              <w:ind w:left="57" w:right="57"/>
            </w:pPr>
            <w:r w:rsidRPr="007B2273">
              <w:t>Ввод значения вручную.</w:t>
            </w:r>
          </w:p>
        </w:tc>
      </w:tr>
      <w:tr w:rsidR="007C79D5" w:rsidRPr="007B2273" w14:paraId="3E8EE9C0" w14:textId="77777777" w:rsidTr="004834F0">
        <w:tc>
          <w:tcPr>
            <w:tcW w:w="5000" w:type="pct"/>
            <w:gridSpan w:val="2"/>
            <w:shd w:val="clear" w:color="auto" w:fill="auto"/>
          </w:tcPr>
          <w:p w14:paraId="757903AD" w14:textId="77777777" w:rsidR="007C79D5" w:rsidRPr="00726330" w:rsidRDefault="007C79D5" w:rsidP="004834F0">
            <w:pPr>
              <w:pStyle w:val="ASFKTablenorm"/>
              <w:ind w:left="57" w:right="57"/>
            </w:pPr>
            <w:r w:rsidRPr="007B2273">
              <w:t xml:space="preserve">Группа полей </w:t>
            </w:r>
            <w:r w:rsidR="004803D6">
              <w:t>«</w:t>
            </w:r>
            <w:r w:rsidRPr="00726330">
              <w:t>Информация о ИД</w:t>
            </w:r>
            <w:r w:rsidR="004803D6">
              <w:t>»</w:t>
            </w:r>
          </w:p>
        </w:tc>
      </w:tr>
      <w:tr w:rsidR="007C79D5" w:rsidRPr="007B2273" w14:paraId="185C84E2" w14:textId="77777777" w:rsidTr="004834F0">
        <w:tc>
          <w:tcPr>
            <w:tcW w:w="1169" w:type="pct"/>
            <w:shd w:val="clear" w:color="auto" w:fill="auto"/>
          </w:tcPr>
          <w:p w14:paraId="0BAA45CB" w14:textId="77777777" w:rsidR="007C79D5" w:rsidRPr="007B2273" w:rsidRDefault="007C79D5" w:rsidP="004834F0">
            <w:pPr>
              <w:pStyle w:val="ASFKTablenorm"/>
              <w:ind w:left="57" w:right="57"/>
            </w:pPr>
            <w:r w:rsidRPr="007B2273">
              <w:t>Дата постановки ИД в ТОФК</w:t>
            </w:r>
          </w:p>
        </w:tc>
        <w:tc>
          <w:tcPr>
            <w:tcW w:w="3831" w:type="pct"/>
            <w:shd w:val="clear" w:color="auto" w:fill="auto"/>
          </w:tcPr>
          <w:p w14:paraId="1E442476" w14:textId="77777777" w:rsidR="007C79D5" w:rsidRPr="007B2273" w:rsidRDefault="007C79D5" w:rsidP="004834F0">
            <w:pPr>
              <w:pStyle w:val="ASFKTablenorm"/>
              <w:ind w:left="57" w:right="57"/>
            </w:pPr>
            <w:r w:rsidRPr="007B2273">
              <w:t>Ввод значения вручную.</w:t>
            </w:r>
          </w:p>
          <w:p w14:paraId="373780AF" w14:textId="77777777" w:rsidR="007C79D5" w:rsidRPr="007B2273" w:rsidRDefault="007C79D5" w:rsidP="004834F0">
            <w:pPr>
              <w:pStyle w:val="ASFKTablenorm"/>
              <w:ind w:left="57" w:right="57"/>
            </w:pPr>
            <w:r w:rsidRPr="007B2273">
              <w:t>Выбор из системного календаря.</w:t>
            </w:r>
          </w:p>
          <w:p w14:paraId="67508DCB" w14:textId="77777777" w:rsidR="007C79D5" w:rsidRPr="00726330" w:rsidRDefault="007C79D5" w:rsidP="004834F0">
            <w:pPr>
              <w:pStyle w:val="ASFKTablenorm"/>
              <w:ind w:left="57" w:right="57"/>
            </w:pPr>
            <w:r w:rsidRPr="007B2273">
              <w:t xml:space="preserve">Заполнение из родительского документа </w:t>
            </w:r>
            <w:r w:rsidR="004803D6">
              <w:t>«</w:t>
            </w:r>
            <w:r w:rsidRPr="00726330">
              <w:t>Исполнительный документ</w:t>
            </w:r>
            <w:r w:rsidR="004803D6">
              <w:t>»</w:t>
            </w:r>
            <w:r w:rsidRPr="00726330">
              <w:t xml:space="preserve"> (д</w:t>
            </w:r>
            <w:r w:rsidRPr="005154AF">
              <w:t>а</w:t>
            </w:r>
            <w:r w:rsidRPr="00726330">
              <w:t xml:space="preserve">лее, – ОБЛ), на основании поля </w:t>
            </w:r>
            <w:r w:rsidR="004803D6">
              <w:t>«</w:t>
            </w:r>
            <w:r w:rsidRPr="00726330">
              <w:t>Дата фактич</w:t>
            </w:r>
            <w:r w:rsidRPr="005154AF">
              <w:t>е</w:t>
            </w:r>
            <w:r w:rsidRPr="00726330">
              <w:t>ского предъявления ИД</w:t>
            </w:r>
            <w:r w:rsidR="004803D6">
              <w:t>»</w:t>
            </w:r>
            <w:r w:rsidRPr="00726330">
              <w:t>.</w:t>
            </w:r>
          </w:p>
        </w:tc>
      </w:tr>
      <w:tr w:rsidR="007C79D5" w:rsidRPr="007B2273" w14:paraId="154CAC28" w14:textId="77777777" w:rsidTr="004834F0">
        <w:tc>
          <w:tcPr>
            <w:tcW w:w="1169" w:type="pct"/>
            <w:shd w:val="clear" w:color="auto" w:fill="auto"/>
          </w:tcPr>
          <w:p w14:paraId="3062874D" w14:textId="77777777" w:rsidR="007C79D5" w:rsidRPr="00726330" w:rsidRDefault="007C79D5" w:rsidP="004834F0">
            <w:pPr>
              <w:pStyle w:val="ASFKTablenorm"/>
              <w:ind w:left="57" w:right="57"/>
            </w:pPr>
            <w:r w:rsidRPr="007B2273">
              <w:lastRenderedPageBreak/>
              <w:t xml:space="preserve">Номер ИД в журнале вх. </w:t>
            </w:r>
            <w:r w:rsidR="00831246" w:rsidRPr="00726330">
              <w:t>К</w:t>
            </w:r>
            <w:r w:rsidRPr="00726330">
              <w:t>орр.</w:t>
            </w:r>
          </w:p>
        </w:tc>
        <w:tc>
          <w:tcPr>
            <w:tcW w:w="3831" w:type="pct"/>
            <w:shd w:val="clear" w:color="auto" w:fill="auto"/>
          </w:tcPr>
          <w:p w14:paraId="4EED6D76" w14:textId="77777777" w:rsidR="007C79D5" w:rsidRPr="007B2273" w:rsidRDefault="007C79D5" w:rsidP="004834F0">
            <w:pPr>
              <w:pStyle w:val="ASFKTablenorm"/>
              <w:ind w:left="57" w:right="57"/>
            </w:pPr>
            <w:r w:rsidRPr="007B2273">
              <w:t>Ввод значения вручную.</w:t>
            </w:r>
          </w:p>
          <w:p w14:paraId="058D3591" w14:textId="77777777" w:rsidR="007C79D5" w:rsidRPr="00726330" w:rsidRDefault="007C79D5" w:rsidP="004834F0">
            <w:pPr>
              <w:pStyle w:val="ASFKTablenorm"/>
              <w:ind w:left="57" w:right="57"/>
            </w:pPr>
            <w:r w:rsidRPr="007B2273">
              <w:t>Заполнение из родительского документа ОБЛ, на основании п</w:t>
            </w:r>
            <w:r w:rsidRPr="00726330">
              <w:t xml:space="preserve">оля </w:t>
            </w:r>
            <w:r w:rsidR="004803D6">
              <w:t>«</w:t>
            </w:r>
            <w:r w:rsidRPr="00726330">
              <w:t>№ ИД в журнале</w:t>
            </w:r>
            <w:r w:rsidR="004803D6">
              <w:t>»</w:t>
            </w:r>
            <w:r w:rsidRPr="00726330">
              <w:t>.</w:t>
            </w:r>
          </w:p>
        </w:tc>
      </w:tr>
      <w:tr w:rsidR="007C79D5" w:rsidRPr="007B2273" w14:paraId="09824BDB" w14:textId="77777777" w:rsidTr="004834F0">
        <w:tc>
          <w:tcPr>
            <w:tcW w:w="1169" w:type="pct"/>
            <w:shd w:val="clear" w:color="auto" w:fill="auto"/>
          </w:tcPr>
          <w:p w14:paraId="39754203" w14:textId="77777777" w:rsidR="007C79D5" w:rsidRPr="007B2273" w:rsidRDefault="007C79D5" w:rsidP="004834F0">
            <w:pPr>
              <w:pStyle w:val="ASFKTablenorm"/>
              <w:ind w:left="57" w:right="57"/>
            </w:pPr>
            <w:r w:rsidRPr="007B2273">
              <w:t>Дата выдачи ИД</w:t>
            </w:r>
          </w:p>
        </w:tc>
        <w:tc>
          <w:tcPr>
            <w:tcW w:w="3831" w:type="pct"/>
            <w:shd w:val="clear" w:color="auto" w:fill="auto"/>
          </w:tcPr>
          <w:p w14:paraId="627251DE" w14:textId="77777777" w:rsidR="007C79D5" w:rsidRPr="007B2273" w:rsidRDefault="007C79D5" w:rsidP="004834F0">
            <w:pPr>
              <w:pStyle w:val="ASFKTablenorm"/>
              <w:ind w:left="57" w:right="57"/>
            </w:pPr>
            <w:r w:rsidRPr="007B2273">
              <w:t>Ввод значения вручную.</w:t>
            </w:r>
          </w:p>
          <w:p w14:paraId="56BB9740" w14:textId="77777777" w:rsidR="007C79D5" w:rsidRPr="007B2273" w:rsidRDefault="007C79D5" w:rsidP="004834F0">
            <w:pPr>
              <w:pStyle w:val="ASFKTablenorm"/>
              <w:ind w:left="57" w:right="57"/>
            </w:pPr>
            <w:r w:rsidRPr="007B2273">
              <w:t>Выбор из системного календаря.</w:t>
            </w:r>
          </w:p>
          <w:p w14:paraId="75A657C6" w14:textId="77777777" w:rsidR="007C79D5" w:rsidRPr="00726330" w:rsidRDefault="007C79D5" w:rsidP="004834F0">
            <w:pPr>
              <w:pStyle w:val="ASFKTablenorm"/>
              <w:ind w:left="57" w:right="57"/>
            </w:pPr>
            <w:r w:rsidRPr="007B2273">
              <w:t>Заполнение из родительского документа ОБЛ, на основании п</w:t>
            </w:r>
            <w:r w:rsidRPr="00726330">
              <w:t xml:space="preserve">оля </w:t>
            </w:r>
            <w:r w:rsidR="004803D6">
              <w:t>«</w:t>
            </w:r>
            <w:r w:rsidRPr="00726330">
              <w:t>Дата в</w:t>
            </w:r>
            <w:r w:rsidRPr="007C79D5">
              <w:t>ы</w:t>
            </w:r>
            <w:r w:rsidRPr="00726330">
              <w:t>дачи</w:t>
            </w:r>
            <w:r w:rsidR="004803D6">
              <w:t>»</w:t>
            </w:r>
            <w:r w:rsidRPr="00726330">
              <w:t>.</w:t>
            </w:r>
          </w:p>
        </w:tc>
      </w:tr>
      <w:tr w:rsidR="007C79D5" w:rsidRPr="007B2273" w14:paraId="1BBCB01C" w14:textId="77777777" w:rsidTr="004834F0">
        <w:tc>
          <w:tcPr>
            <w:tcW w:w="1169" w:type="pct"/>
            <w:shd w:val="clear" w:color="auto" w:fill="auto"/>
          </w:tcPr>
          <w:p w14:paraId="66A4CD06" w14:textId="77777777" w:rsidR="007C79D5" w:rsidRPr="007B2273" w:rsidRDefault="007C79D5" w:rsidP="004834F0">
            <w:pPr>
              <w:pStyle w:val="ASFKTablenorm"/>
              <w:ind w:left="57" w:right="57"/>
            </w:pPr>
            <w:r w:rsidRPr="007B2273">
              <w:t>Номер ИД</w:t>
            </w:r>
          </w:p>
        </w:tc>
        <w:tc>
          <w:tcPr>
            <w:tcW w:w="3831" w:type="pct"/>
            <w:shd w:val="clear" w:color="auto" w:fill="auto"/>
          </w:tcPr>
          <w:p w14:paraId="5B5A4F6C" w14:textId="77777777" w:rsidR="007C79D5" w:rsidRPr="007B2273" w:rsidRDefault="007C79D5" w:rsidP="004834F0">
            <w:pPr>
              <w:pStyle w:val="ASFKTablenorm"/>
              <w:ind w:left="57" w:right="57"/>
            </w:pPr>
            <w:r w:rsidRPr="007B2273">
              <w:t>Ввод значения вручную.</w:t>
            </w:r>
          </w:p>
          <w:p w14:paraId="32A5BFD2" w14:textId="77777777" w:rsidR="007C79D5" w:rsidRPr="00726330" w:rsidRDefault="007C79D5" w:rsidP="004834F0">
            <w:pPr>
              <w:pStyle w:val="ASFKTablenorm"/>
              <w:ind w:left="57" w:right="57"/>
            </w:pPr>
            <w:r w:rsidRPr="007B2273">
              <w:t>Заполнение из родительского документа ОБЛ, на основании п</w:t>
            </w:r>
            <w:r w:rsidRPr="00726330">
              <w:t xml:space="preserve">оля </w:t>
            </w:r>
            <w:r w:rsidR="004803D6">
              <w:t>«</w:t>
            </w:r>
            <w:r w:rsidRPr="00726330">
              <w:t>Н</w:t>
            </w:r>
            <w:r w:rsidRPr="005154AF">
              <w:t>о</w:t>
            </w:r>
            <w:r w:rsidRPr="00726330">
              <w:t>мер ИД</w:t>
            </w:r>
            <w:r w:rsidR="004803D6">
              <w:t>»</w:t>
            </w:r>
            <w:r w:rsidRPr="00726330">
              <w:t>.</w:t>
            </w:r>
          </w:p>
        </w:tc>
      </w:tr>
      <w:tr w:rsidR="007C79D5" w:rsidRPr="007B2273" w14:paraId="42CC17EB" w14:textId="77777777" w:rsidTr="004834F0">
        <w:tc>
          <w:tcPr>
            <w:tcW w:w="1169" w:type="pct"/>
            <w:shd w:val="clear" w:color="auto" w:fill="auto"/>
          </w:tcPr>
          <w:p w14:paraId="30BCED54" w14:textId="77777777" w:rsidR="007C79D5" w:rsidRPr="007B2273" w:rsidRDefault="007C79D5" w:rsidP="004834F0">
            <w:pPr>
              <w:pStyle w:val="ASFKTablenorm"/>
              <w:ind w:left="57" w:right="57"/>
            </w:pPr>
            <w:r w:rsidRPr="007B2273">
              <w:t>Предъявитель ИД</w:t>
            </w:r>
          </w:p>
        </w:tc>
        <w:tc>
          <w:tcPr>
            <w:tcW w:w="3831" w:type="pct"/>
            <w:shd w:val="clear" w:color="auto" w:fill="auto"/>
          </w:tcPr>
          <w:p w14:paraId="5AE96A1C" w14:textId="77777777" w:rsidR="007C79D5" w:rsidRPr="007B2273" w:rsidRDefault="007C79D5" w:rsidP="004834F0">
            <w:pPr>
              <w:pStyle w:val="ASFKTablenorm"/>
              <w:ind w:left="57" w:right="57"/>
            </w:pPr>
            <w:r w:rsidRPr="007B2273">
              <w:t>Ввод значения вручную.</w:t>
            </w:r>
          </w:p>
          <w:p w14:paraId="47988FA9" w14:textId="77777777" w:rsidR="007C79D5" w:rsidRPr="00726330" w:rsidRDefault="007C79D5" w:rsidP="004834F0">
            <w:pPr>
              <w:pStyle w:val="ASFKTablenorm"/>
              <w:ind w:left="57" w:right="57"/>
            </w:pPr>
            <w:r w:rsidRPr="007B2273">
              <w:t>Заполнение из родительского документа ОБЛ, на основании п</w:t>
            </w:r>
            <w:r w:rsidRPr="00726330">
              <w:t xml:space="preserve">оля </w:t>
            </w:r>
            <w:r w:rsidR="004803D6">
              <w:t>«</w:t>
            </w:r>
            <w:r w:rsidRPr="00726330">
              <w:t>ФИО л</w:t>
            </w:r>
            <w:r w:rsidRPr="007C79D5">
              <w:t>и</w:t>
            </w:r>
            <w:r w:rsidRPr="00726330">
              <w:t>ца, предъявившего ИД</w:t>
            </w:r>
            <w:r w:rsidR="004803D6">
              <w:t>»</w:t>
            </w:r>
            <w:r w:rsidRPr="00726330">
              <w:t>.</w:t>
            </w:r>
          </w:p>
        </w:tc>
      </w:tr>
      <w:tr w:rsidR="007C79D5" w:rsidRPr="007B2273" w14:paraId="2FB561BA" w14:textId="77777777" w:rsidTr="004834F0">
        <w:tc>
          <w:tcPr>
            <w:tcW w:w="1169" w:type="pct"/>
            <w:shd w:val="clear" w:color="auto" w:fill="auto"/>
          </w:tcPr>
          <w:p w14:paraId="2ABE5DD3" w14:textId="77777777" w:rsidR="007C79D5" w:rsidRPr="007B2273" w:rsidRDefault="007C79D5" w:rsidP="004834F0">
            <w:pPr>
              <w:pStyle w:val="ASFKTablenorm"/>
              <w:ind w:left="57" w:right="57"/>
            </w:pPr>
            <w:r w:rsidRPr="007B2273">
              <w:t>Судебный акт и номер дела</w:t>
            </w:r>
          </w:p>
        </w:tc>
        <w:tc>
          <w:tcPr>
            <w:tcW w:w="3831" w:type="pct"/>
            <w:shd w:val="clear" w:color="auto" w:fill="auto"/>
          </w:tcPr>
          <w:p w14:paraId="64223E1E" w14:textId="77777777" w:rsidR="007C79D5" w:rsidRPr="007B2273" w:rsidRDefault="007C79D5" w:rsidP="004834F0">
            <w:pPr>
              <w:pStyle w:val="ASFKTablenorm"/>
              <w:ind w:left="57" w:right="57"/>
            </w:pPr>
            <w:r w:rsidRPr="007B2273">
              <w:t>Ввод значения вручную.</w:t>
            </w:r>
          </w:p>
          <w:p w14:paraId="10B5F645" w14:textId="77777777" w:rsidR="007C79D5" w:rsidRPr="00726330" w:rsidRDefault="007C79D5" w:rsidP="004834F0">
            <w:pPr>
              <w:pStyle w:val="ASFKTablenorm"/>
              <w:ind w:left="57" w:right="57"/>
            </w:pPr>
            <w:r w:rsidRPr="007B2273">
              <w:t>Заполнение из родительского документа ОБЛ, на основании связки п</w:t>
            </w:r>
            <w:r w:rsidRPr="005154AF">
              <w:t>о</w:t>
            </w:r>
            <w:r w:rsidRPr="007B2273">
              <w:t xml:space="preserve">лей </w:t>
            </w:r>
            <w:r w:rsidR="004803D6">
              <w:t>«</w:t>
            </w:r>
            <w:r w:rsidRPr="00726330">
              <w:t>Наименование судебного акта + Дата + Номер судебного дела</w:t>
            </w:r>
            <w:r w:rsidR="004803D6">
              <w:t>»</w:t>
            </w:r>
            <w:r w:rsidRPr="00726330">
              <w:t>.</w:t>
            </w:r>
          </w:p>
        </w:tc>
      </w:tr>
      <w:tr w:rsidR="007C79D5" w:rsidRPr="007B2273" w14:paraId="1432069A" w14:textId="77777777" w:rsidTr="004834F0">
        <w:tc>
          <w:tcPr>
            <w:tcW w:w="1169" w:type="pct"/>
            <w:shd w:val="clear" w:color="auto" w:fill="auto"/>
          </w:tcPr>
          <w:p w14:paraId="5C72D9EF" w14:textId="77777777" w:rsidR="007C79D5" w:rsidRPr="007B2273" w:rsidRDefault="007C79D5" w:rsidP="004834F0">
            <w:pPr>
              <w:pStyle w:val="ASFKTablenorm"/>
              <w:ind w:left="57" w:right="57"/>
            </w:pPr>
            <w:r w:rsidRPr="007B2273">
              <w:t>Судебный орган</w:t>
            </w:r>
          </w:p>
        </w:tc>
        <w:tc>
          <w:tcPr>
            <w:tcW w:w="3831" w:type="pct"/>
            <w:shd w:val="clear" w:color="auto" w:fill="auto"/>
          </w:tcPr>
          <w:p w14:paraId="3D1F9CF6" w14:textId="77777777" w:rsidR="007C79D5" w:rsidRPr="007B2273" w:rsidRDefault="007C79D5" w:rsidP="004834F0">
            <w:pPr>
              <w:pStyle w:val="ASFKTablenorm"/>
              <w:ind w:left="57" w:right="57"/>
            </w:pPr>
            <w:r w:rsidRPr="007B2273">
              <w:t>Ввод значения вручную.</w:t>
            </w:r>
          </w:p>
          <w:p w14:paraId="00D55BDE" w14:textId="77777777" w:rsidR="007C79D5" w:rsidRPr="00726330" w:rsidRDefault="007C79D5" w:rsidP="004834F0">
            <w:pPr>
              <w:pStyle w:val="ASFKTablenorm"/>
              <w:ind w:left="57" w:right="57"/>
            </w:pPr>
            <w:r w:rsidRPr="007B2273">
              <w:t>Заполнение из родительского документа ОБЛ, на основании п</w:t>
            </w:r>
            <w:r w:rsidRPr="00726330">
              <w:t xml:space="preserve">оля </w:t>
            </w:r>
            <w:r w:rsidR="004803D6">
              <w:t>«</w:t>
            </w:r>
            <w:r w:rsidRPr="00726330">
              <w:t>Наимен</w:t>
            </w:r>
            <w:r w:rsidRPr="007C79D5">
              <w:t>о</w:t>
            </w:r>
            <w:r w:rsidRPr="00726330">
              <w:t>вание суда</w:t>
            </w:r>
            <w:r w:rsidR="004803D6">
              <w:t>»</w:t>
            </w:r>
            <w:r w:rsidRPr="00726330">
              <w:t>.</w:t>
            </w:r>
          </w:p>
        </w:tc>
      </w:tr>
      <w:tr w:rsidR="007C79D5" w:rsidRPr="007B2273" w14:paraId="22DB2A86" w14:textId="77777777" w:rsidTr="004834F0">
        <w:tc>
          <w:tcPr>
            <w:tcW w:w="1169" w:type="pct"/>
            <w:shd w:val="clear" w:color="auto" w:fill="auto"/>
          </w:tcPr>
          <w:p w14:paraId="5E340934" w14:textId="77777777" w:rsidR="007C79D5" w:rsidRPr="007B2273" w:rsidRDefault="007C79D5" w:rsidP="004834F0">
            <w:pPr>
              <w:pStyle w:val="ASFKTablenorm"/>
              <w:ind w:left="57" w:right="57"/>
            </w:pPr>
            <w:r w:rsidRPr="007B2273">
              <w:t>Сумма по ИД</w:t>
            </w:r>
          </w:p>
        </w:tc>
        <w:tc>
          <w:tcPr>
            <w:tcW w:w="3831" w:type="pct"/>
            <w:shd w:val="clear" w:color="auto" w:fill="auto"/>
          </w:tcPr>
          <w:p w14:paraId="0D51EB45" w14:textId="77777777" w:rsidR="007C79D5" w:rsidRPr="007B2273" w:rsidRDefault="007C79D5" w:rsidP="004834F0">
            <w:pPr>
              <w:pStyle w:val="ASFKTablenorm"/>
              <w:ind w:left="57" w:right="57"/>
            </w:pPr>
            <w:r w:rsidRPr="007B2273">
              <w:t>Ввод значения вручную.</w:t>
            </w:r>
          </w:p>
          <w:p w14:paraId="1ABB69EB" w14:textId="77777777" w:rsidR="007C79D5" w:rsidRPr="00726330" w:rsidRDefault="007C79D5" w:rsidP="004834F0">
            <w:pPr>
              <w:pStyle w:val="ASFKTablenorm"/>
              <w:ind w:left="57" w:right="57"/>
            </w:pPr>
            <w:r w:rsidRPr="007B2273">
              <w:t>Заполнение из родительского документа ОБЛ, на основании п</w:t>
            </w:r>
            <w:r w:rsidRPr="00726330">
              <w:t xml:space="preserve">оля </w:t>
            </w:r>
            <w:r w:rsidR="004803D6">
              <w:t>«</w:t>
            </w:r>
            <w:r w:rsidRPr="00726330">
              <w:t>Су</w:t>
            </w:r>
            <w:r w:rsidRPr="005154AF">
              <w:t>м</w:t>
            </w:r>
            <w:r w:rsidRPr="00726330">
              <w:t>ма</w:t>
            </w:r>
            <w:r w:rsidR="004803D6">
              <w:t>»</w:t>
            </w:r>
            <w:r w:rsidRPr="00726330">
              <w:t xml:space="preserve"> (группа полей </w:t>
            </w:r>
            <w:r w:rsidR="004803D6">
              <w:t>«</w:t>
            </w:r>
            <w:r w:rsidRPr="00726330">
              <w:t>Исполнительный документ</w:t>
            </w:r>
            <w:r w:rsidR="004803D6">
              <w:t>»</w:t>
            </w:r>
            <w:r w:rsidRPr="00726330">
              <w:t>).</w:t>
            </w:r>
          </w:p>
        </w:tc>
      </w:tr>
      <w:tr w:rsidR="007C79D5" w:rsidRPr="007B2273" w14:paraId="2FD80D39" w14:textId="77777777" w:rsidTr="004834F0">
        <w:tc>
          <w:tcPr>
            <w:tcW w:w="1169" w:type="pct"/>
            <w:shd w:val="clear" w:color="auto" w:fill="auto"/>
          </w:tcPr>
          <w:p w14:paraId="4CFB1B77" w14:textId="77777777" w:rsidR="007C79D5" w:rsidRPr="00726330" w:rsidRDefault="007C79D5" w:rsidP="004834F0">
            <w:pPr>
              <w:pStyle w:val="ASFKTablenorm"/>
              <w:ind w:left="57" w:right="57"/>
            </w:pPr>
            <w:r w:rsidRPr="007B2273">
              <w:t xml:space="preserve">Номер </w:t>
            </w:r>
            <w:r w:rsidR="00D807AD">
              <w:t>почт. увед.</w:t>
            </w:r>
            <w:r w:rsidRPr="00726330">
              <w:t xml:space="preserve"> (ПУ)</w:t>
            </w:r>
          </w:p>
        </w:tc>
        <w:tc>
          <w:tcPr>
            <w:tcW w:w="3831" w:type="pct"/>
            <w:shd w:val="clear" w:color="auto" w:fill="auto"/>
          </w:tcPr>
          <w:p w14:paraId="58597454" w14:textId="77777777" w:rsidR="007C79D5" w:rsidRPr="007B2273" w:rsidRDefault="007C79D5" w:rsidP="004834F0">
            <w:pPr>
              <w:pStyle w:val="ASFKTablenorm"/>
              <w:ind w:left="57" w:right="57"/>
            </w:pPr>
            <w:r w:rsidRPr="007B2273">
              <w:t>Ввод значения вручную.</w:t>
            </w:r>
          </w:p>
          <w:p w14:paraId="7AD09B05" w14:textId="77777777" w:rsidR="007C79D5" w:rsidRPr="00726330" w:rsidRDefault="007C79D5" w:rsidP="004834F0">
            <w:pPr>
              <w:pStyle w:val="ASFKTablenorm"/>
              <w:ind w:left="57" w:right="57"/>
            </w:pPr>
            <w:r w:rsidRPr="007B2273">
              <w:t>Заполнение из родительского документа ОБЛ, на основании п</w:t>
            </w:r>
            <w:r w:rsidRPr="00726330">
              <w:t xml:space="preserve">оля </w:t>
            </w:r>
            <w:r w:rsidR="004803D6">
              <w:t>«</w:t>
            </w:r>
            <w:r w:rsidRPr="00726330">
              <w:t>Н</w:t>
            </w:r>
            <w:r w:rsidRPr="005154AF">
              <w:t>о</w:t>
            </w:r>
            <w:r w:rsidRPr="00726330">
              <w:t>мер ПУ</w:t>
            </w:r>
            <w:r w:rsidR="004803D6">
              <w:t>»</w:t>
            </w:r>
            <w:r w:rsidRPr="00726330">
              <w:t>.</w:t>
            </w:r>
          </w:p>
        </w:tc>
      </w:tr>
      <w:tr w:rsidR="007C79D5" w:rsidRPr="007B2273" w14:paraId="5D1BB420" w14:textId="77777777" w:rsidTr="004834F0">
        <w:tc>
          <w:tcPr>
            <w:tcW w:w="1169" w:type="pct"/>
            <w:shd w:val="clear" w:color="auto" w:fill="auto"/>
          </w:tcPr>
          <w:p w14:paraId="0E8007AC" w14:textId="77777777" w:rsidR="007C79D5" w:rsidRPr="007B2273" w:rsidRDefault="007C79D5" w:rsidP="004834F0">
            <w:pPr>
              <w:pStyle w:val="ASFKTablenorm"/>
              <w:ind w:left="57" w:right="57"/>
            </w:pPr>
            <w:r w:rsidRPr="007B2273">
              <w:t>Количество листов</w:t>
            </w:r>
          </w:p>
        </w:tc>
        <w:tc>
          <w:tcPr>
            <w:tcW w:w="3831" w:type="pct"/>
            <w:shd w:val="clear" w:color="auto" w:fill="auto"/>
          </w:tcPr>
          <w:p w14:paraId="60B2FB4B" w14:textId="77777777" w:rsidR="007C79D5" w:rsidRPr="007B2273" w:rsidRDefault="007C79D5" w:rsidP="004834F0">
            <w:pPr>
              <w:pStyle w:val="ASFKTablenorm"/>
              <w:ind w:left="57" w:right="57"/>
            </w:pPr>
            <w:r w:rsidRPr="007B2273">
              <w:t>Ввод значения вручную.</w:t>
            </w:r>
          </w:p>
          <w:p w14:paraId="4D5F53B9" w14:textId="77777777" w:rsidR="007C79D5" w:rsidRPr="00726330" w:rsidRDefault="007C79D5" w:rsidP="004834F0">
            <w:pPr>
              <w:pStyle w:val="ASFKTablenorm"/>
              <w:ind w:left="57" w:right="57"/>
            </w:pPr>
            <w:r w:rsidRPr="007B2273">
              <w:t>Заполнение из родительского документа ОБЛ, на основании п</w:t>
            </w:r>
            <w:r w:rsidRPr="00726330">
              <w:t xml:space="preserve">оля </w:t>
            </w:r>
            <w:r w:rsidR="004803D6">
              <w:t>«</w:t>
            </w:r>
            <w:r w:rsidRPr="00726330">
              <w:t>Количес</w:t>
            </w:r>
            <w:r w:rsidRPr="007C79D5">
              <w:t>т</w:t>
            </w:r>
            <w:r w:rsidRPr="00726330">
              <w:t>во листов</w:t>
            </w:r>
            <w:r w:rsidR="004803D6">
              <w:t>»</w:t>
            </w:r>
            <w:r w:rsidRPr="00726330">
              <w:t>.</w:t>
            </w:r>
          </w:p>
        </w:tc>
      </w:tr>
      <w:tr w:rsidR="007C79D5" w:rsidRPr="007B2273" w14:paraId="15443C61" w14:textId="77777777" w:rsidTr="004834F0">
        <w:tc>
          <w:tcPr>
            <w:tcW w:w="1169" w:type="pct"/>
            <w:shd w:val="clear" w:color="auto" w:fill="auto"/>
          </w:tcPr>
          <w:p w14:paraId="0ADA1A40" w14:textId="77777777" w:rsidR="007C79D5" w:rsidRPr="007B2273" w:rsidRDefault="007C79D5" w:rsidP="004834F0">
            <w:pPr>
              <w:pStyle w:val="ASFKTablenorm"/>
              <w:ind w:left="57" w:right="57"/>
            </w:pPr>
            <w:r w:rsidRPr="007B2273">
              <w:t>Дата ПУ</w:t>
            </w:r>
          </w:p>
        </w:tc>
        <w:tc>
          <w:tcPr>
            <w:tcW w:w="3831" w:type="pct"/>
            <w:shd w:val="clear" w:color="auto" w:fill="auto"/>
          </w:tcPr>
          <w:p w14:paraId="6C2DCEEE" w14:textId="77777777" w:rsidR="007C79D5" w:rsidRPr="007B2273" w:rsidRDefault="007C79D5" w:rsidP="004834F0">
            <w:pPr>
              <w:pStyle w:val="ASFKTablenorm"/>
              <w:ind w:left="57" w:right="57"/>
            </w:pPr>
            <w:r w:rsidRPr="007B2273">
              <w:t>Выбор из системного календаря.</w:t>
            </w:r>
          </w:p>
          <w:p w14:paraId="34687DD1" w14:textId="77777777" w:rsidR="007C79D5" w:rsidRPr="007B2273" w:rsidRDefault="007C79D5" w:rsidP="004834F0">
            <w:pPr>
              <w:pStyle w:val="ASFKTablenorm"/>
              <w:ind w:left="57" w:right="57"/>
            </w:pPr>
            <w:r w:rsidRPr="007B2273">
              <w:t>Ввод значения вручную.</w:t>
            </w:r>
          </w:p>
          <w:p w14:paraId="27AF906C" w14:textId="77777777" w:rsidR="007C79D5" w:rsidRPr="00726330" w:rsidRDefault="007C79D5" w:rsidP="004834F0">
            <w:pPr>
              <w:pStyle w:val="ASFKTablenorm"/>
              <w:ind w:left="57" w:right="57"/>
            </w:pPr>
            <w:r w:rsidRPr="007B2273">
              <w:t>Заполнение из родительского документа ОБЛ, на основании п</w:t>
            </w:r>
            <w:r w:rsidRPr="00726330">
              <w:t xml:space="preserve">оля </w:t>
            </w:r>
            <w:r w:rsidR="004803D6">
              <w:t>«</w:t>
            </w:r>
            <w:r w:rsidRPr="00726330">
              <w:t>Дата ПУ</w:t>
            </w:r>
            <w:r w:rsidR="004803D6">
              <w:t>»</w:t>
            </w:r>
            <w:r w:rsidRPr="00726330">
              <w:t>.</w:t>
            </w:r>
          </w:p>
        </w:tc>
      </w:tr>
      <w:tr w:rsidR="007C79D5" w:rsidRPr="007B2273" w14:paraId="063B35A1" w14:textId="77777777" w:rsidTr="004834F0">
        <w:tc>
          <w:tcPr>
            <w:tcW w:w="1169" w:type="pct"/>
            <w:shd w:val="clear" w:color="auto" w:fill="auto"/>
          </w:tcPr>
          <w:p w14:paraId="75CD111A" w14:textId="77777777" w:rsidR="007C79D5" w:rsidRPr="007B2273" w:rsidRDefault="007C79D5" w:rsidP="004834F0">
            <w:pPr>
              <w:pStyle w:val="ASFKTablenorm"/>
              <w:ind w:left="57" w:right="57"/>
            </w:pPr>
            <w:r w:rsidRPr="007B2273">
              <w:t>Взыскатель</w:t>
            </w:r>
          </w:p>
        </w:tc>
        <w:tc>
          <w:tcPr>
            <w:tcW w:w="3831" w:type="pct"/>
            <w:shd w:val="clear" w:color="auto" w:fill="auto"/>
          </w:tcPr>
          <w:p w14:paraId="571617AB" w14:textId="77777777" w:rsidR="007C79D5" w:rsidRPr="007B2273" w:rsidRDefault="007C79D5" w:rsidP="004834F0">
            <w:pPr>
              <w:pStyle w:val="ASFKTablenorm"/>
              <w:ind w:left="57" w:right="57"/>
            </w:pPr>
            <w:r w:rsidRPr="007B2273">
              <w:t>Ввод значения вручную.</w:t>
            </w:r>
          </w:p>
          <w:p w14:paraId="0596D377" w14:textId="77777777" w:rsidR="007C79D5" w:rsidRPr="00726330" w:rsidRDefault="007C79D5" w:rsidP="004834F0">
            <w:pPr>
              <w:pStyle w:val="ASFKTablenorm"/>
              <w:ind w:left="57" w:right="57"/>
            </w:pPr>
            <w:r w:rsidRPr="007B2273">
              <w:t xml:space="preserve">Заполнение из родительского документа ОБЛ, на основании поля </w:t>
            </w:r>
            <w:r w:rsidR="004803D6">
              <w:t>«</w:t>
            </w:r>
            <w:r w:rsidRPr="00134EBE">
              <w:rPr>
                <w:rStyle w:val="ASFKReporterror"/>
              </w:rPr>
              <w:t>Наименование (ФИО)/Скр.:</w:t>
            </w:r>
            <w:r w:rsidRPr="00726330">
              <w:t xml:space="preserve"> Взыскатель: Наименов</w:t>
            </w:r>
            <w:r w:rsidRPr="005154AF">
              <w:t>а</w:t>
            </w:r>
            <w:r w:rsidRPr="00726330">
              <w:t>ние</w:t>
            </w:r>
            <w:r w:rsidR="004803D6">
              <w:t>»</w:t>
            </w:r>
            <w:r w:rsidRPr="00726330">
              <w:t>.</w:t>
            </w:r>
          </w:p>
        </w:tc>
      </w:tr>
      <w:tr w:rsidR="007C79D5" w:rsidRPr="007B2273" w14:paraId="5B9A8A9E" w14:textId="77777777" w:rsidTr="004834F0">
        <w:tc>
          <w:tcPr>
            <w:tcW w:w="1169" w:type="pct"/>
            <w:shd w:val="clear" w:color="auto" w:fill="auto"/>
          </w:tcPr>
          <w:p w14:paraId="28851A36" w14:textId="77777777" w:rsidR="007C79D5" w:rsidRPr="007B2273" w:rsidRDefault="007C79D5" w:rsidP="004834F0">
            <w:pPr>
              <w:pStyle w:val="ASFKTablenorm"/>
              <w:ind w:left="57" w:right="57"/>
            </w:pPr>
            <w:r w:rsidRPr="007B2273">
              <w:t>Адрес взыскателя</w:t>
            </w:r>
          </w:p>
        </w:tc>
        <w:tc>
          <w:tcPr>
            <w:tcW w:w="3831" w:type="pct"/>
            <w:shd w:val="clear" w:color="auto" w:fill="auto"/>
          </w:tcPr>
          <w:p w14:paraId="154B505A" w14:textId="77777777" w:rsidR="007C79D5" w:rsidRPr="007B2273" w:rsidRDefault="007C79D5" w:rsidP="004834F0">
            <w:pPr>
              <w:pStyle w:val="ASFKTablenorm"/>
              <w:ind w:left="57" w:right="57"/>
            </w:pPr>
            <w:r w:rsidRPr="007B2273">
              <w:t>Ввод значения вручную.</w:t>
            </w:r>
          </w:p>
          <w:p w14:paraId="05565228" w14:textId="77777777" w:rsidR="007C79D5" w:rsidRPr="00726330" w:rsidRDefault="007C79D5" w:rsidP="004834F0">
            <w:pPr>
              <w:pStyle w:val="ASFKTablenorm"/>
              <w:ind w:left="57" w:right="57"/>
            </w:pPr>
            <w:r w:rsidRPr="007B2273">
              <w:t>Заполнение из родительского документа ОБЛ, на основании п</w:t>
            </w:r>
            <w:r w:rsidRPr="00726330">
              <w:t xml:space="preserve">оля </w:t>
            </w:r>
            <w:r w:rsidR="004803D6">
              <w:t>«</w:t>
            </w:r>
            <w:r w:rsidRPr="00726330">
              <w:t>Адрес взыскателя</w:t>
            </w:r>
            <w:r w:rsidR="004803D6">
              <w:t>»</w:t>
            </w:r>
            <w:r w:rsidRPr="00726330">
              <w:t>.</w:t>
            </w:r>
          </w:p>
        </w:tc>
      </w:tr>
      <w:tr w:rsidR="007C79D5" w:rsidRPr="007B2273" w14:paraId="5ECE0D1F" w14:textId="77777777" w:rsidTr="004834F0">
        <w:tc>
          <w:tcPr>
            <w:tcW w:w="5000" w:type="pct"/>
            <w:gridSpan w:val="2"/>
            <w:shd w:val="clear" w:color="auto" w:fill="auto"/>
          </w:tcPr>
          <w:p w14:paraId="52C4B12E" w14:textId="77777777" w:rsidR="007C79D5" w:rsidRPr="00726330" w:rsidRDefault="007C79D5" w:rsidP="004834F0">
            <w:pPr>
              <w:pStyle w:val="ASFKTablenorm"/>
              <w:ind w:left="57" w:right="57"/>
            </w:pPr>
            <w:r w:rsidRPr="007B2273">
              <w:t xml:space="preserve">Группа полей </w:t>
            </w:r>
            <w:r w:rsidR="004803D6">
              <w:t>«</w:t>
            </w:r>
            <w:r w:rsidRPr="00726330">
              <w:t>Информация о должнике</w:t>
            </w:r>
            <w:r w:rsidR="004803D6">
              <w:t>»</w:t>
            </w:r>
          </w:p>
        </w:tc>
      </w:tr>
      <w:tr w:rsidR="007C79D5" w:rsidRPr="007B2273" w14:paraId="0FB3319E" w14:textId="77777777" w:rsidTr="004834F0">
        <w:tc>
          <w:tcPr>
            <w:tcW w:w="1169" w:type="pct"/>
            <w:shd w:val="clear" w:color="auto" w:fill="auto"/>
          </w:tcPr>
          <w:p w14:paraId="21DA4F2E" w14:textId="77777777" w:rsidR="007C79D5" w:rsidRPr="007B2273" w:rsidRDefault="007C79D5" w:rsidP="004834F0">
            <w:pPr>
              <w:pStyle w:val="ASFKTablenorm"/>
              <w:ind w:left="57" w:right="57"/>
            </w:pPr>
            <w:r w:rsidRPr="007B2273">
              <w:t>ТОФК должника</w:t>
            </w:r>
          </w:p>
        </w:tc>
        <w:tc>
          <w:tcPr>
            <w:tcW w:w="3831" w:type="pct"/>
            <w:shd w:val="clear" w:color="auto" w:fill="auto"/>
          </w:tcPr>
          <w:p w14:paraId="4F1C6749" w14:textId="77777777" w:rsidR="007C79D5" w:rsidRPr="00726330" w:rsidRDefault="007C79D5" w:rsidP="004834F0">
            <w:pPr>
              <w:pStyle w:val="ASFKTablenorm"/>
              <w:ind w:left="57" w:right="57"/>
            </w:pPr>
            <w:r w:rsidRPr="007B2273">
              <w:t xml:space="preserve">НУБП: Значение поля подтягивается на основании поля </w:t>
            </w:r>
            <w:r w:rsidR="004803D6">
              <w:t>«</w:t>
            </w:r>
            <w:r w:rsidRPr="00726330">
              <w:t>Код ТОФК</w:t>
            </w:r>
            <w:r w:rsidR="004803D6">
              <w:t>»</w:t>
            </w:r>
            <w:r w:rsidRPr="00726330">
              <w:t xml:space="preserve"> из справочника </w:t>
            </w:r>
            <w:r w:rsidR="004803D6">
              <w:t>«</w:t>
            </w:r>
            <w:r w:rsidRPr="00726330">
              <w:t>Органы ФК</w:t>
            </w:r>
            <w:r w:rsidR="004803D6">
              <w:t>»</w:t>
            </w:r>
            <w:r w:rsidRPr="00726330">
              <w:t xml:space="preserve"> поле </w:t>
            </w:r>
            <w:r w:rsidR="004803D6">
              <w:t>«</w:t>
            </w:r>
            <w:r w:rsidRPr="00726330">
              <w:t>Полное наименование</w:t>
            </w:r>
            <w:r w:rsidR="004803D6">
              <w:t>»</w:t>
            </w:r>
            <w:r w:rsidRPr="00726330">
              <w:t>. Ввод вручную.</w:t>
            </w:r>
          </w:p>
        </w:tc>
      </w:tr>
      <w:tr w:rsidR="007C79D5" w:rsidRPr="007B2273" w14:paraId="4C497C42" w14:textId="77777777" w:rsidTr="004834F0">
        <w:tc>
          <w:tcPr>
            <w:tcW w:w="1169" w:type="pct"/>
            <w:shd w:val="clear" w:color="auto" w:fill="auto"/>
          </w:tcPr>
          <w:p w14:paraId="6883228F" w14:textId="77777777" w:rsidR="007C79D5" w:rsidRPr="007B2273" w:rsidRDefault="007C79D5" w:rsidP="004834F0">
            <w:pPr>
              <w:pStyle w:val="ASFKTablenorm"/>
              <w:ind w:left="57" w:right="57"/>
            </w:pPr>
            <w:r w:rsidRPr="007B2273">
              <w:t>Код ТОФК</w:t>
            </w:r>
          </w:p>
        </w:tc>
        <w:tc>
          <w:tcPr>
            <w:tcW w:w="3831" w:type="pct"/>
            <w:shd w:val="clear" w:color="auto" w:fill="auto"/>
          </w:tcPr>
          <w:p w14:paraId="09D1AF94" w14:textId="77777777" w:rsidR="007C79D5" w:rsidRPr="00726330" w:rsidRDefault="007C79D5" w:rsidP="004834F0">
            <w:pPr>
              <w:pStyle w:val="ASFKTablenorm"/>
              <w:ind w:left="57" w:right="57"/>
            </w:pPr>
            <w:r w:rsidRPr="007B2273">
              <w:t xml:space="preserve">НУБП: Проверяется значение константы </w:t>
            </w:r>
            <w:r w:rsidR="004803D6">
              <w:t>«</w:t>
            </w:r>
            <w:r>
              <w:t>Код собственного ТОФК</w:t>
            </w:r>
            <w:r w:rsidR="004803D6">
              <w:t>»</w:t>
            </w:r>
            <w:r w:rsidRPr="007B2273">
              <w:t>. Е</w:t>
            </w:r>
            <w:r w:rsidRPr="005154AF">
              <w:t>с</w:t>
            </w:r>
            <w:r w:rsidRPr="007B2273">
              <w:t>ли оно равно ххуу, то по умо</w:t>
            </w:r>
            <w:r w:rsidRPr="00726330">
              <w:t>лчанию проставляется значение ко</w:t>
            </w:r>
            <w:r w:rsidRPr="005154AF">
              <w:t>н</w:t>
            </w:r>
            <w:r w:rsidRPr="00726330">
              <w:t>станты – код вышестоящего ТОФК, равный хх00; если равно хх00, то по умолчанию пр</w:t>
            </w:r>
            <w:r w:rsidRPr="007C79D5">
              <w:t>о</w:t>
            </w:r>
            <w:r w:rsidRPr="00726330">
              <w:lastRenderedPageBreak/>
              <w:t xml:space="preserve">ставляется значение </w:t>
            </w:r>
            <w:r w:rsidR="004803D6">
              <w:t>«</w:t>
            </w:r>
            <w:r>
              <w:t>Код собственного ТОФК</w:t>
            </w:r>
            <w:r w:rsidR="004803D6">
              <w:t>»</w:t>
            </w:r>
            <w:r w:rsidRPr="00726330">
              <w:t>. Выбор из справо</w:t>
            </w:r>
            <w:r w:rsidRPr="005154AF">
              <w:t>ч</w:t>
            </w:r>
            <w:r w:rsidRPr="00726330">
              <w:t xml:space="preserve">ника </w:t>
            </w:r>
            <w:r w:rsidR="004803D6">
              <w:t>«</w:t>
            </w:r>
            <w:r w:rsidRPr="00726330">
              <w:t>О</w:t>
            </w:r>
            <w:r w:rsidRPr="007C79D5">
              <w:t>р</w:t>
            </w:r>
            <w:r w:rsidRPr="00726330">
              <w:t>ганы ФК</w:t>
            </w:r>
            <w:r w:rsidR="004803D6">
              <w:t>»</w:t>
            </w:r>
            <w:r w:rsidRPr="00726330">
              <w:t>. Ввод вручную.</w:t>
            </w:r>
          </w:p>
        </w:tc>
      </w:tr>
      <w:tr w:rsidR="007C79D5" w:rsidRPr="007B2273" w14:paraId="4E6C7682" w14:textId="77777777" w:rsidTr="004834F0">
        <w:tc>
          <w:tcPr>
            <w:tcW w:w="1169" w:type="pct"/>
            <w:shd w:val="clear" w:color="auto" w:fill="auto"/>
          </w:tcPr>
          <w:p w14:paraId="3A30D25C" w14:textId="77777777" w:rsidR="007C79D5" w:rsidRPr="007B2273" w:rsidRDefault="007C79D5" w:rsidP="004834F0">
            <w:pPr>
              <w:pStyle w:val="ASFKTablenorm"/>
              <w:ind w:left="57" w:right="57"/>
            </w:pPr>
            <w:r w:rsidRPr="007B2273">
              <w:lastRenderedPageBreak/>
              <w:t>ПБС-должник</w:t>
            </w:r>
          </w:p>
        </w:tc>
        <w:tc>
          <w:tcPr>
            <w:tcW w:w="3831" w:type="pct"/>
            <w:shd w:val="clear" w:color="auto" w:fill="auto"/>
          </w:tcPr>
          <w:p w14:paraId="7E02D9DA" w14:textId="77777777" w:rsidR="007C79D5" w:rsidRPr="00726330" w:rsidRDefault="007C79D5" w:rsidP="004834F0">
            <w:pPr>
              <w:pStyle w:val="ASFKTablenorm"/>
              <w:ind w:left="57" w:right="57"/>
            </w:pPr>
            <w:r w:rsidRPr="007B2273">
              <w:t>НУБП: Заполняется автоматически на основании знач</w:t>
            </w:r>
            <w:r w:rsidRPr="00726330">
              <w:t xml:space="preserve">ения поля </w:t>
            </w:r>
            <w:r w:rsidR="004803D6">
              <w:t>«</w:t>
            </w:r>
            <w:r w:rsidRPr="00726330">
              <w:t>Код по сводному реестру</w:t>
            </w:r>
            <w:r w:rsidR="004803D6">
              <w:t>»</w:t>
            </w:r>
            <w:r w:rsidRPr="00726330">
              <w:t xml:space="preserve"> по справочнику </w:t>
            </w:r>
            <w:r w:rsidR="004803D6">
              <w:t>«</w:t>
            </w:r>
            <w:r w:rsidRPr="00726330">
              <w:t>СРРПБС/ПУБП/НУБП</w:t>
            </w:r>
            <w:r w:rsidR="004803D6">
              <w:t>»</w:t>
            </w:r>
            <w:r w:rsidRPr="00726330">
              <w:t xml:space="preserve"> с учётом бю</w:t>
            </w:r>
            <w:r w:rsidRPr="007C79D5">
              <w:t>д</w:t>
            </w:r>
            <w:r w:rsidRPr="00726330">
              <w:t xml:space="preserve">жета. </w:t>
            </w:r>
          </w:p>
        </w:tc>
      </w:tr>
      <w:tr w:rsidR="007C79D5" w:rsidRPr="007B2273" w14:paraId="36AF6F8B" w14:textId="77777777" w:rsidTr="004834F0">
        <w:tc>
          <w:tcPr>
            <w:tcW w:w="1169" w:type="pct"/>
            <w:shd w:val="clear" w:color="auto" w:fill="auto"/>
          </w:tcPr>
          <w:p w14:paraId="320B2BE0" w14:textId="77777777" w:rsidR="007C79D5" w:rsidRPr="007B2273" w:rsidRDefault="007C79D5" w:rsidP="004834F0">
            <w:pPr>
              <w:pStyle w:val="ASFKTablenorm"/>
              <w:ind w:left="57" w:right="57"/>
            </w:pPr>
            <w:r w:rsidRPr="007B2273">
              <w:t>Код по сводному ре</w:t>
            </w:r>
            <w:r w:rsidRPr="007C79D5">
              <w:t>е</w:t>
            </w:r>
            <w:r w:rsidRPr="007B2273">
              <w:t>стру</w:t>
            </w:r>
          </w:p>
        </w:tc>
        <w:tc>
          <w:tcPr>
            <w:tcW w:w="3831" w:type="pct"/>
            <w:shd w:val="clear" w:color="auto" w:fill="auto"/>
          </w:tcPr>
          <w:p w14:paraId="719EF143" w14:textId="77777777" w:rsidR="007C79D5" w:rsidRPr="00726330" w:rsidRDefault="007C79D5" w:rsidP="004834F0">
            <w:pPr>
              <w:pStyle w:val="ASFKTablenorm"/>
              <w:ind w:left="57" w:right="57"/>
            </w:pPr>
            <w:r w:rsidRPr="007B2273">
              <w:t>Заполняется автоматически на основании системной конста</w:t>
            </w:r>
            <w:r w:rsidRPr="00726330">
              <w:t>нты текущего АРМ.</w:t>
            </w:r>
          </w:p>
          <w:p w14:paraId="799A7CB7" w14:textId="77777777" w:rsidR="007C79D5" w:rsidRPr="00726330" w:rsidRDefault="007C79D5" w:rsidP="004834F0">
            <w:pPr>
              <w:pStyle w:val="ASFKTablenorm"/>
              <w:ind w:left="57" w:right="57"/>
            </w:pPr>
            <w:r w:rsidRPr="007B2273">
              <w:t xml:space="preserve">НУБП: Выбор из справочника </w:t>
            </w:r>
            <w:r w:rsidR="004803D6">
              <w:t>«</w:t>
            </w:r>
            <w:r w:rsidRPr="00726330">
              <w:t>НУБП</w:t>
            </w:r>
            <w:r w:rsidR="004803D6">
              <w:t>»</w:t>
            </w:r>
            <w:r w:rsidRPr="00726330">
              <w:t xml:space="preserve"> список ограничен типом клиента АУ/БУ. Ввод вручную.</w:t>
            </w:r>
          </w:p>
        </w:tc>
      </w:tr>
      <w:tr w:rsidR="007C79D5" w:rsidRPr="007B2273" w14:paraId="0F29EBC2" w14:textId="77777777" w:rsidTr="004834F0">
        <w:tc>
          <w:tcPr>
            <w:tcW w:w="1169" w:type="pct"/>
            <w:shd w:val="clear" w:color="auto" w:fill="auto"/>
          </w:tcPr>
          <w:p w14:paraId="0356F31A" w14:textId="77777777" w:rsidR="007C79D5" w:rsidRPr="007B2273" w:rsidRDefault="007C79D5" w:rsidP="004834F0">
            <w:pPr>
              <w:pStyle w:val="ASFKTablenorm"/>
              <w:ind w:left="57" w:right="57"/>
            </w:pPr>
            <w:r w:rsidRPr="007B2273">
              <w:t>Наименование бюдж</w:t>
            </w:r>
            <w:r w:rsidRPr="007C79D5">
              <w:t>е</w:t>
            </w:r>
            <w:r w:rsidRPr="007B2273">
              <w:t>та</w:t>
            </w:r>
          </w:p>
        </w:tc>
        <w:tc>
          <w:tcPr>
            <w:tcW w:w="3831" w:type="pct"/>
            <w:shd w:val="clear" w:color="auto" w:fill="auto"/>
          </w:tcPr>
          <w:p w14:paraId="39B8EA7D" w14:textId="77777777" w:rsidR="007C79D5" w:rsidRPr="00726330" w:rsidRDefault="007C79D5" w:rsidP="004834F0">
            <w:pPr>
              <w:pStyle w:val="ASFKTablenorm"/>
              <w:ind w:left="57" w:right="57"/>
            </w:pPr>
            <w:r w:rsidRPr="007B2273">
              <w:t xml:space="preserve">Доступен выбор из справочника </w:t>
            </w:r>
            <w:r w:rsidR="004803D6">
              <w:t>«</w:t>
            </w:r>
            <w:r w:rsidRPr="00726330">
              <w:t>Бюджеты</w:t>
            </w:r>
            <w:r w:rsidR="004803D6">
              <w:t>»</w:t>
            </w:r>
            <w:r w:rsidRPr="00726330">
              <w:t>. Ввод значения вручную.</w:t>
            </w:r>
          </w:p>
          <w:p w14:paraId="0608802D" w14:textId="77777777" w:rsidR="007C79D5" w:rsidRPr="007B2273" w:rsidRDefault="007C79D5" w:rsidP="004834F0">
            <w:pPr>
              <w:pStyle w:val="ASFKTablenorm"/>
              <w:ind w:left="57" w:right="57"/>
            </w:pPr>
            <w:r w:rsidRPr="007B2273">
              <w:t>НУБП: Для типа клиента АУ/БУ не заполняется.</w:t>
            </w:r>
          </w:p>
        </w:tc>
      </w:tr>
      <w:tr w:rsidR="007C79D5" w:rsidRPr="007B2273" w14:paraId="10AF6C4D" w14:textId="77777777" w:rsidTr="004834F0">
        <w:tc>
          <w:tcPr>
            <w:tcW w:w="1169" w:type="pct"/>
            <w:shd w:val="clear" w:color="auto" w:fill="auto"/>
          </w:tcPr>
          <w:p w14:paraId="564627CC" w14:textId="77777777" w:rsidR="007C79D5" w:rsidRPr="00726330" w:rsidRDefault="007C79D5" w:rsidP="004834F0">
            <w:pPr>
              <w:pStyle w:val="ASFKTablenorm"/>
              <w:ind w:left="57" w:right="57"/>
            </w:pPr>
            <w:r w:rsidRPr="007B2273">
              <w:t>Код главы</w:t>
            </w:r>
            <w:r w:rsidRPr="00726330">
              <w:t xml:space="preserve"> по БК</w:t>
            </w:r>
          </w:p>
        </w:tc>
        <w:tc>
          <w:tcPr>
            <w:tcW w:w="3831" w:type="pct"/>
            <w:shd w:val="clear" w:color="auto" w:fill="auto"/>
          </w:tcPr>
          <w:p w14:paraId="5C71B166" w14:textId="77777777" w:rsidR="007C79D5" w:rsidRPr="007B2273" w:rsidRDefault="007C79D5" w:rsidP="004834F0">
            <w:pPr>
              <w:pStyle w:val="ASFKTablenorm"/>
              <w:ind w:left="57" w:right="57"/>
            </w:pPr>
            <w:r w:rsidRPr="007B2273">
              <w:t>НУБП: Для типа клиента АУ/БУ не заполняется.</w:t>
            </w:r>
          </w:p>
        </w:tc>
      </w:tr>
      <w:tr w:rsidR="007C79D5" w:rsidRPr="007B2273" w14:paraId="10754958" w14:textId="77777777" w:rsidTr="004834F0">
        <w:tc>
          <w:tcPr>
            <w:tcW w:w="1169" w:type="pct"/>
            <w:shd w:val="clear" w:color="auto" w:fill="auto"/>
          </w:tcPr>
          <w:p w14:paraId="34DA7C12" w14:textId="77777777" w:rsidR="007C79D5" w:rsidRPr="007B2273" w:rsidRDefault="007C79D5" w:rsidP="004834F0">
            <w:pPr>
              <w:pStyle w:val="ASFKTablenorm"/>
              <w:ind w:left="57" w:right="57"/>
            </w:pPr>
            <w:r w:rsidRPr="007B2273">
              <w:t>ГРБС</w:t>
            </w:r>
          </w:p>
        </w:tc>
        <w:tc>
          <w:tcPr>
            <w:tcW w:w="3831" w:type="pct"/>
            <w:shd w:val="clear" w:color="auto" w:fill="auto"/>
          </w:tcPr>
          <w:p w14:paraId="3CD69DEC" w14:textId="77777777" w:rsidR="007C79D5" w:rsidRPr="00726330" w:rsidRDefault="007C79D5" w:rsidP="004834F0">
            <w:pPr>
              <w:pStyle w:val="ASFKTablenorm"/>
              <w:ind w:left="57" w:right="57"/>
            </w:pPr>
            <w:r w:rsidRPr="007B2273">
              <w:t>НУБП: Для АУ/БУ заполняется автоматически значением п</w:t>
            </w:r>
            <w:r w:rsidRPr="00726330">
              <w:t xml:space="preserve">оля </w:t>
            </w:r>
            <w:r w:rsidR="004803D6">
              <w:t>«</w:t>
            </w:r>
            <w:r w:rsidRPr="00726330">
              <w:t>Учред</w:t>
            </w:r>
            <w:r w:rsidRPr="005154AF">
              <w:t>и</w:t>
            </w:r>
            <w:r w:rsidRPr="00726330">
              <w:t>тель (наименование)</w:t>
            </w:r>
            <w:r w:rsidR="004803D6">
              <w:t>»</w:t>
            </w:r>
            <w:r w:rsidRPr="00726330">
              <w:t xml:space="preserve"> из справочника </w:t>
            </w:r>
            <w:r w:rsidR="004803D6">
              <w:t>«</w:t>
            </w:r>
            <w:r w:rsidRPr="00726330">
              <w:t>НУБП</w:t>
            </w:r>
            <w:r w:rsidR="004803D6">
              <w:t>»</w:t>
            </w:r>
            <w:r w:rsidRPr="00726330">
              <w:t xml:space="preserve"> для указанного </w:t>
            </w:r>
            <w:r w:rsidR="004803D6">
              <w:t>«</w:t>
            </w:r>
            <w:r w:rsidRPr="00726330">
              <w:t>ПБС-должника</w:t>
            </w:r>
            <w:r w:rsidR="004803D6">
              <w:t>»</w:t>
            </w:r>
            <w:r w:rsidRPr="00726330">
              <w:t>. Ввод вручную.</w:t>
            </w:r>
          </w:p>
        </w:tc>
      </w:tr>
    </w:tbl>
    <w:p w14:paraId="7E8B69F1" w14:textId="77777777" w:rsidR="008B6AED" w:rsidRPr="007C79D5" w:rsidRDefault="008B6AED" w:rsidP="008B6AED">
      <w:pPr>
        <w:pStyle w:val="32"/>
      </w:pPr>
      <w:bookmarkStart w:id="950" w:name="_Ref454349706"/>
      <w:bookmarkStart w:id="951" w:name="_Toc454383144"/>
      <w:bookmarkStart w:id="952" w:name="_Toc221011486"/>
      <w:bookmarkStart w:id="953" w:name="_Toc221012187"/>
      <w:bookmarkStart w:id="954" w:name="_Toc225934578"/>
      <w:bookmarkStart w:id="955" w:name="_Toc232827300"/>
      <w:bookmarkStart w:id="956" w:name="_Toc409448804"/>
      <w:bookmarkStart w:id="957" w:name="_Toc410656144"/>
      <w:bookmarkStart w:id="958" w:name="_Toc421009341"/>
      <w:bookmarkStart w:id="959" w:name="_Toc82691640"/>
      <w:r w:rsidRPr="000D623E">
        <w:t>Извещение о постановке на учет (изменении) БО в ФК</w:t>
      </w:r>
      <w:bookmarkEnd w:id="959"/>
    </w:p>
    <w:p w14:paraId="456C2C80" w14:textId="77777777" w:rsidR="008B6AED" w:rsidRPr="007C79D5" w:rsidRDefault="008B6AED" w:rsidP="008B6AED">
      <w:pPr>
        <w:pStyle w:val="ASFKNormal"/>
      </w:pPr>
      <w:r w:rsidRPr="000D623E">
        <w:t xml:space="preserve">Документ </w:t>
      </w:r>
      <w:r>
        <w:t>«</w:t>
      </w:r>
      <w:r w:rsidRPr="000D623E">
        <w:t>Извещение о постановке на учет (изменении) БО в ФК</w:t>
      </w:r>
      <w:r>
        <w:t>»</w:t>
      </w:r>
      <w:r w:rsidRPr="000D623E">
        <w:t xml:space="preserve"> предназначен для обеспечения технологии ведения и обработки документов БО в </w:t>
      </w:r>
      <w:r>
        <w:t>ППО АСФК</w:t>
      </w:r>
      <w:r w:rsidRPr="000D623E">
        <w:t>.</w:t>
      </w:r>
    </w:p>
    <w:p w14:paraId="61F3FE58" w14:textId="77777777" w:rsidR="008B6AED" w:rsidRPr="007C79D5" w:rsidRDefault="008B6AED" w:rsidP="008B6AED">
      <w:pPr>
        <w:pStyle w:val="ASFKNormal"/>
      </w:pPr>
      <w:r w:rsidRPr="000D623E">
        <w:t xml:space="preserve">Документ </w:t>
      </w:r>
      <w:r>
        <w:t>«</w:t>
      </w:r>
      <w:r w:rsidRPr="000D623E">
        <w:t>Извещение о постановке на учет (изменении) БО в ФК</w:t>
      </w:r>
      <w:r>
        <w:t>»</w:t>
      </w:r>
      <w:r w:rsidRPr="000D623E">
        <w:t xml:space="preserve"> формируется в </w:t>
      </w:r>
      <w:r>
        <w:t>ППО OEBS АСФК</w:t>
      </w:r>
      <w:r w:rsidRPr="000D623E">
        <w:t xml:space="preserve"> при регистрации документов </w:t>
      </w:r>
      <w:r>
        <w:t>«</w:t>
      </w:r>
      <w:r w:rsidRPr="000D623E">
        <w:t>Сведения о бюджетном обязательстве</w:t>
      </w:r>
      <w:r>
        <w:t>»</w:t>
      </w:r>
      <w:r w:rsidRPr="000D623E">
        <w:t xml:space="preserve"> и выгружается в </w:t>
      </w:r>
      <w:r>
        <w:t>ППО СУФД АСФК</w:t>
      </w:r>
      <w:r w:rsidRPr="000D623E">
        <w:t xml:space="preserve"> для до</w:t>
      </w:r>
      <w:r w:rsidRPr="007C79D5">
        <w:t>ставки в адрес УБП, принимающего на учет бюджетное обязательство.</w:t>
      </w:r>
    </w:p>
    <w:p w14:paraId="6871599F" w14:textId="77777777" w:rsidR="008B6AED" w:rsidRPr="00821226" w:rsidRDefault="008B6AED" w:rsidP="008B6AED">
      <w:pPr>
        <w:pStyle w:val="ASFKNormal"/>
      </w:pPr>
      <w:r w:rsidRPr="00424CF0">
        <w:t xml:space="preserve">Для работы с документами </w:t>
      </w:r>
      <w:r>
        <w:t>«</w:t>
      </w:r>
      <w:r w:rsidRPr="000D623E">
        <w:t>Извещение о постановке на учет (изменении) БО в ФК</w:t>
      </w:r>
      <w:r>
        <w:t>»</w:t>
      </w:r>
      <w:r w:rsidRPr="00424CF0">
        <w:t xml:space="preserve"> следует перейти в пункт меню </w:t>
      </w:r>
      <w:r>
        <w:t>«</w:t>
      </w:r>
      <w:r w:rsidRPr="00424CF0">
        <w:t>Документы</w:t>
      </w:r>
      <w:r>
        <w:t xml:space="preserve"> – </w:t>
      </w:r>
      <w:r w:rsidRPr="00424CF0">
        <w:t>Регистрация и учет обяз</w:t>
      </w:r>
      <w:r w:rsidRPr="00CA3543">
        <w:t>а</w:t>
      </w:r>
      <w:r w:rsidRPr="00424CF0">
        <w:t>тельств</w:t>
      </w:r>
      <w:r>
        <w:t xml:space="preserve"> – Карточки учета БО – </w:t>
      </w:r>
      <w:r w:rsidRPr="000D623E">
        <w:t>Извещение о постановке на учет (изменении) БО в ФК</w:t>
      </w:r>
      <w:r>
        <w:t>»</w:t>
      </w:r>
      <w:r w:rsidRPr="00424CF0">
        <w:t>. Откроется ЭФ списка д</w:t>
      </w:r>
      <w:r w:rsidRPr="007C79D5">
        <w:t>о</w:t>
      </w:r>
      <w:r w:rsidRPr="00424CF0">
        <w:t xml:space="preserve">кументов, представленная на </w:t>
      </w:r>
      <w:r w:rsidRPr="00821226">
        <w:t>рису</w:t>
      </w:r>
      <w:r w:rsidRPr="00AE58D3">
        <w:t>н</w:t>
      </w:r>
      <w:r w:rsidRPr="00821226">
        <w:t>ке </w:t>
      </w:r>
      <w:r>
        <w:fldChar w:fldCharType="begin"/>
      </w:r>
      <w:r>
        <w:instrText xml:space="preserve"> REF _Ref435696235 \h </w:instrText>
      </w:r>
      <w:r>
        <w:fldChar w:fldCharType="separate"/>
      </w:r>
      <w:r w:rsidR="00476E1D">
        <w:rPr>
          <w:noProof/>
        </w:rPr>
        <w:t>108</w:t>
      </w:r>
      <w:r>
        <w:fldChar w:fldCharType="end"/>
      </w:r>
      <w:r w:rsidRPr="00821226">
        <w:t>.</w:t>
      </w:r>
    </w:p>
    <w:p w14:paraId="5F8818EE" w14:textId="77777777" w:rsidR="008B6AED" w:rsidRPr="00795991" w:rsidRDefault="00476E1D" w:rsidP="008B6AED">
      <w:pPr>
        <w:pStyle w:val="ASFKFigure"/>
      </w:pPr>
      <w:r>
        <w:lastRenderedPageBreak/>
        <w:pict w14:anchorId="0B3124B5">
          <v:shape id="_x0000_i1199" type="#_x0000_t75" style="width:482.25pt;height:295.55pt">
            <v:imagedata r:id="rId165" o:title="0"/>
          </v:shape>
        </w:pict>
      </w:r>
    </w:p>
    <w:p w14:paraId="03313915" w14:textId="77777777" w:rsidR="008B6AED" w:rsidRPr="00821226" w:rsidRDefault="008B6AED" w:rsidP="008B6AED">
      <w:pPr>
        <w:pStyle w:val="ASFKFigName"/>
      </w:pPr>
      <w:r w:rsidRPr="00821226">
        <w:fldChar w:fldCharType="begin"/>
      </w:r>
      <w:r w:rsidRPr="00821226">
        <w:instrText xml:space="preserve"> SEQ Рисунок \* ARABIC </w:instrText>
      </w:r>
      <w:r w:rsidRPr="00821226">
        <w:fldChar w:fldCharType="separate"/>
      </w:r>
      <w:bookmarkStart w:id="960" w:name="_Toc82692074"/>
      <w:r w:rsidR="00476E1D">
        <w:rPr>
          <w:noProof/>
        </w:rPr>
        <w:t>105</w:t>
      </w:r>
      <w:r w:rsidRPr="00821226">
        <w:fldChar w:fldCharType="end"/>
      </w:r>
      <w:r w:rsidRPr="00821226">
        <w:t xml:space="preserve">. ЭФ списка документов </w:t>
      </w:r>
      <w:r>
        <w:t>«</w:t>
      </w:r>
      <w:r w:rsidRPr="000D623E">
        <w:t>Извещение о постановке на учет (изменении) БО в ФК</w:t>
      </w:r>
      <w:r>
        <w:t>»</w:t>
      </w:r>
      <w:bookmarkEnd w:id="960"/>
    </w:p>
    <w:p w14:paraId="12678D35" w14:textId="77777777" w:rsidR="008B6AED" w:rsidRPr="00821226" w:rsidRDefault="008B6AED" w:rsidP="008B6AED">
      <w:pPr>
        <w:pStyle w:val="41"/>
      </w:pPr>
      <w:r w:rsidRPr="00821226">
        <w:t>Доступные операции</w:t>
      </w:r>
    </w:p>
    <w:p w14:paraId="29A0F509" w14:textId="77777777" w:rsidR="008B6AED" w:rsidRPr="00821226" w:rsidRDefault="008B6AED" w:rsidP="008B6AED">
      <w:pPr>
        <w:pStyle w:val="ASFKNormal"/>
      </w:pPr>
      <w:r w:rsidRPr="00821226">
        <w:t xml:space="preserve">На АРМ </w:t>
      </w:r>
      <w:r>
        <w:t>НУБП</w:t>
      </w:r>
      <w:r w:rsidRPr="00821226">
        <w:t xml:space="preserve"> доступны следующие операции над документом:</w:t>
      </w:r>
    </w:p>
    <w:p w14:paraId="1EE52F64" w14:textId="77777777" w:rsidR="008B6AED" w:rsidRPr="00821226" w:rsidRDefault="008B6AED" w:rsidP="008B6AED">
      <w:pPr>
        <w:pStyle w:val="ASFKListmark1"/>
      </w:pPr>
      <w:r w:rsidRPr="00821226">
        <w:t>просмотр;</w:t>
      </w:r>
    </w:p>
    <w:p w14:paraId="5957CFFD" w14:textId="77777777" w:rsidR="008B6AED" w:rsidRPr="00821226" w:rsidRDefault="008B6AED" w:rsidP="008B6AED">
      <w:pPr>
        <w:pStyle w:val="ASFKListmark1"/>
      </w:pPr>
      <w:r>
        <w:t>проверка</w:t>
      </w:r>
      <w:r w:rsidRPr="00821226">
        <w:t xml:space="preserve"> </w:t>
      </w:r>
      <w:r>
        <w:t>ЭП</w:t>
      </w:r>
      <w:r w:rsidRPr="00821226">
        <w:t>;</w:t>
      </w:r>
    </w:p>
    <w:p w14:paraId="18D313C0" w14:textId="77777777" w:rsidR="008B6AED" w:rsidRDefault="008B6AED" w:rsidP="008B6AED">
      <w:pPr>
        <w:pStyle w:val="ASFKListmark1"/>
      </w:pPr>
      <w:r w:rsidRPr="00821226">
        <w:t>печать;</w:t>
      </w:r>
    </w:p>
    <w:p w14:paraId="74A9635F" w14:textId="77777777" w:rsidR="008B6AED" w:rsidRDefault="008B6AED" w:rsidP="008B6AED">
      <w:pPr>
        <w:pStyle w:val="ASFKListmark1"/>
      </w:pPr>
      <w:r>
        <w:t>загрузка из OEBS;</w:t>
      </w:r>
    </w:p>
    <w:p w14:paraId="21561D50" w14:textId="77777777" w:rsidR="008B6AED" w:rsidRDefault="008B6AED" w:rsidP="008B6AED">
      <w:pPr>
        <w:pStyle w:val="ASFKListmark1"/>
      </w:pPr>
      <w:r>
        <w:t>экспорт во внешнюю систему</w:t>
      </w:r>
      <w:r w:rsidRPr="00821226">
        <w:t>.</w:t>
      </w:r>
    </w:p>
    <w:p w14:paraId="7FAF4BD1" w14:textId="77777777" w:rsidR="008B6AED" w:rsidRPr="00821226" w:rsidRDefault="008B6AED" w:rsidP="008B6AED">
      <w:pPr>
        <w:pStyle w:val="41"/>
      </w:pPr>
      <w:r w:rsidRPr="00821226">
        <w:t>Экранная форма документа</w:t>
      </w:r>
    </w:p>
    <w:p w14:paraId="02FC9541" w14:textId="77777777" w:rsidR="008B6AED" w:rsidRPr="00821226" w:rsidRDefault="008B6AED" w:rsidP="008B6AED">
      <w:pPr>
        <w:pStyle w:val="ASFKNormal"/>
      </w:pPr>
      <w:r w:rsidRPr="00821226">
        <w:t xml:space="preserve">ЭФ </w:t>
      </w:r>
      <w:r>
        <w:t>документа «</w:t>
      </w:r>
      <w:r w:rsidRPr="000D623E">
        <w:t>Извещение о постановке на учет (изменении) БО в ФК</w:t>
      </w:r>
      <w:r>
        <w:t>»</w:t>
      </w:r>
      <w:r w:rsidRPr="00821226">
        <w:t xml:space="preserve"> представлена на рисунках</w:t>
      </w:r>
      <w:r w:rsidRPr="007B2273">
        <w:t> </w:t>
      </w:r>
      <w:r>
        <w:fldChar w:fldCharType="begin"/>
      </w:r>
      <w:r>
        <w:instrText xml:space="preserve"> REF _Ref435694864 \h </w:instrText>
      </w:r>
      <w:r>
        <w:fldChar w:fldCharType="separate"/>
      </w:r>
      <w:r w:rsidR="00476E1D">
        <w:rPr>
          <w:noProof/>
        </w:rPr>
        <w:t>109</w:t>
      </w:r>
      <w:r>
        <w:fldChar w:fldCharType="end"/>
      </w:r>
      <w:r>
        <w:t xml:space="preserve"> </w:t>
      </w:r>
      <w:r w:rsidRPr="00821226">
        <w:t>и</w:t>
      </w:r>
      <w:r>
        <w:t xml:space="preserve"> </w:t>
      </w:r>
      <w:r>
        <w:fldChar w:fldCharType="begin"/>
      </w:r>
      <w:r>
        <w:instrText xml:space="preserve"> REF _Ref435694865 \h </w:instrText>
      </w:r>
      <w:r>
        <w:fldChar w:fldCharType="separate"/>
      </w:r>
      <w:r w:rsidR="00476E1D">
        <w:rPr>
          <w:noProof/>
        </w:rPr>
        <w:t>110</w:t>
      </w:r>
      <w:r>
        <w:fldChar w:fldCharType="end"/>
      </w:r>
      <w:r w:rsidRPr="00821226">
        <w:t xml:space="preserve">. </w:t>
      </w:r>
      <w:r>
        <w:t>Форма содержит следующие закладки</w:t>
      </w:r>
      <w:r w:rsidRPr="00821226">
        <w:t>:</w:t>
      </w:r>
    </w:p>
    <w:p w14:paraId="2EF689B3" w14:textId="77777777" w:rsidR="008B6AED" w:rsidRPr="00821226" w:rsidRDefault="008B6AED" w:rsidP="008B6AED">
      <w:pPr>
        <w:pStyle w:val="ASFKListmark1"/>
      </w:pPr>
      <w:r>
        <w:t>«</w:t>
      </w:r>
      <w:r w:rsidRPr="00821226">
        <w:t>Основные а</w:t>
      </w:r>
      <w:r w:rsidRPr="00AE58D3">
        <w:t>т</w:t>
      </w:r>
      <w:r w:rsidRPr="00821226">
        <w:t>рибуты</w:t>
      </w:r>
      <w:r>
        <w:t>»</w:t>
      </w:r>
      <w:r w:rsidRPr="00821226">
        <w:t>;</w:t>
      </w:r>
    </w:p>
    <w:p w14:paraId="430D5C84" w14:textId="77777777" w:rsidR="008B6AED" w:rsidRPr="00821226" w:rsidRDefault="008B6AED" w:rsidP="008B6AED">
      <w:pPr>
        <w:pStyle w:val="ASFKListmark1"/>
      </w:pPr>
      <w:r>
        <w:t>«Подписи»</w:t>
      </w:r>
      <w:r w:rsidRPr="00821226">
        <w:t>;</w:t>
      </w:r>
    </w:p>
    <w:p w14:paraId="72A2FF2E" w14:textId="77777777" w:rsidR="008B6AED" w:rsidRPr="00821226" w:rsidRDefault="008B6AED" w:rsidP="008B6AED">
      <w:pPr>
        <w:pStyle w:val="ASFKListmark1"/>
      </w:pPr>
      <w:r>
        <w:t>«</w:t>
      </w:r>
      <w:r w:rsidRPr="00821226">
        <w:t>Системные атр</w:t>
      </w:r>
      <w:r w:rsidRPr="00AE58D3">
        <w:t>и</w:t>
      </w:r>
      <w:r w:rsidRPr="00821226">
        <w:t>буты</w:t>
      </w:r>
      <w:r>
        <w:t>»</w:t>
      </w:r>
      <w:r w:rsidRPr="00821226">
        <w:t>;</w:t>
      </w:r>
    </w:p>
    <w:p w14:paraId="72246FA2" w14:textId="77777777" w:rsidR="008B6AED" w:rsidRPr="00821226" w:rsidRDefault="008B6AED" w:rsidP="008B6AED">
      <w:pPr>
        <w:pStyle w:val="ASFKListmark1"/>
      </w:pPr>
      <w:r>
        <w:t>«</w:t>
      </w:r>
      <w:r w:rsidRPr="00821226">
        <w:t>Протоколы</w:t>
      </w:r>
      <w:r>
        <w:t>»</w:t>
      </w:r>
      <w:r w:rsidRPr="00821226">
        <w:t>.</w:t>
      </w:r>
    </w:p>
    <w:p w14:paraId="7ADB97A7" w14:textId="77777777" w:rsidR="008B6AED" w:rsidRPr="00795991" w:rsidRDefault="00476E1D" w:rsidP="008B6AED">
      <w:pPr>
        <w:pStyle w:val="ASFKFigure"/>
      </w:pPr>
      <w:r>
        <w:lastRenderedPageBreak/>
        <w:pict w14:anchorId="7759E9B3">
          <v:shape id="_x0000_i1200" type="#_x0000_t75" style="width:482.25pt;height:295.55pt">
            <v:imagedata r:id="rId166" o:title="1"/>
          </v:shape>
        </w:pict>
      </w:r>
    </w:p>
    <w:p w14:paraId="5555E0F8" w14:textId="77777777" w:rsidR="008B6AED" w:rsidRPr="00821226" w:rsidRDefault="008B6AED" w:rsidP="008B6AED">
      <w:pPr>
        <w:pStyle w:val="ASFKFigName"/>
      </w:pPr>
      <w:r w:rsidRPr="00821226">
        <w:fldChar w:fldCharType="begin"/>
      </w:r>
      <w:r w:rsidRPr="00821226">
        <w:instrText xml:space="preserve"> SEQ Рисунок \* ARABIC </w:instrText>
      </w:r>
      <w:r w:rsidRPr="00821226">
        <w:fldChar w:fldCharType="separate"/>
      </w:r>
      <w:bookmarkStart w:id="961" w:name="_Toc82692075"/>
      <w:r w:rsidR="00476E1D">
        <w:rPr>
          <w:noProof/>
        </w:rPr>
        <w:t>106</w:t>
      </w:r>
      <w:r w:rsidRPr="00821226">
        <w:fldChar w:fldCharType="end"/>
      </w:r>
      <w:r w:rsidRPr="00821226">
        <w:t xml:space="preserve">. ЭФ </w:t>
      </w:r>
      <w:r>
        <w:t>документа «</w:t>
      </w:r>
      <w:r w:rsidRPr="000D623E">
        <w:t>Извещение о постановке на учет (изменении) БО в ФК</w:t>
      </w:r>
      <w:r>
        <w:t>», закладки «</w:t>
      </w:r>
      <w:r w:rsidRPr="00821226">
        <w:t>Основные атрибуты</w:t>
      </w:r>
      <w:r>
        <w:t>»</w:t>
      </w:r>
      <w:bookmarkEnd w:id="961"/>
    </w:p>
    <w:p w14:paraId="5AA47B4F" w14:textId="77777777" w:rsidR="008B6AED" w:rsidRPr="00821226" w:rsidRDefault="008B6AED" w:rsidP="008B6AED">
      <w:pPr>
        <w:pStyle w:val="ASFKNormal"/>
      </w:pPr>
      <w:r w:rsidRPr="00795991">
        <w:t xml:space="preserve">Перечень полей </w:t>
      </w:r>
      <w:r w:rsidRPr="00175CA4">
        <w:t xml:space="preserve">документа </w:t>
      </w:r>
      <w:r>
        <w:t>«</w:t>
      </w:r>
      <w:r w:rsidRPr="00175CA4">
        <w:t>Извещение о постановке на учет (изменении) БО в ФК</w:t>
      </w:r>
      <w:r>
        <w:t>», закладки «</w:t>
      </w:r>
      <w:r w:rsidRPr="00204E68">
        <w:t>Основные атрибуты</w:t>
      </w:r>
      <w:r>
        <w:t>»</w:t>
      </w:r>
      <w:r w:rsidRPr="00175CA4">
        <w:t xml:space="preserve"> </w:t>
      </w:r>
      <w:r w:rsidRPr="00821226">
        <w:t>приведен в таблице</w:t>
      </w:r>
      <w:r w:rsidRPr="007B2273">
        <w:t> </w:t>
      </w:r>
      <w:r w:rsidRPr="00821226">
        <w:fldChar w:fldCharType="begin"/>
      </w:r>
      <w:r w:rsidRPr="00821226">
        <w:instrText xml:space="preserve"> REF _Ref246927274 \h </w:instrText>
      </w:r>
      <w:r>
        <w:instrText xml:space="preserve"> \* MERGEFORMAT </w:instrText>
      </w:r>
      <w:r w:rsidRPr="00821226">
        <w:fldChar w:fldCharType="separate"/>
      </w:r>
      <w:r w:rsidR="00476E1D">
        <w:t>67</w:t>
      </w:r>
      <w:r w:rsidRPr="00821226">
        <w:fldChar w:fldCharType="end"/>
      </w:r>
      <w:r w:rsidRPr="00821226">
        <w:t>.</w:t>
      </w:r>
    </w:p>
    <w:p w14:paraId="731B7125" w14:textId="77777777" w:rsidR="008B6AED" w:rsidRPr="00821226" w:rsidRDefault="000B34EE" w:rsidP="008B6AED">
      <w:pPr>
        <w:pStyle w:val="ASFKNameTable"/>
      </w:pPr>
      <w:r>
        <w:rPr>
          <w:noProof/>
        </w:rPr>
        <w:fldChar w:fldCharType="begin"/>
      </w:r>
      <w:r>
        <w:rPr>
          <w:noProof/>
        </w:rPr>
        <w:instrText xml:space="preserve"> SEQ Таблица \* ARABIC </w:instrText>
      </w:r>
      <w:r>
        <w:rPr>
          <w:noProof/>
        </w:rPr>
        <w:fldChar w:fldCharType="separate"/>
      </w:r>
      <w:bookmarkStart w:id="962" w:name="_Toc82691789"/>
      <w:r w:rsidR="00476E1D">
        <w:rPr>
          <w:noProof/>
        </w:rPr>
        <w:t>65</w:t>
      </w:r>
      <w:r>
        <w:rPr>
          <w:noProof/>
        </w:rPr>
        <w:fldChar w:fldCharType="end"/>
      </w:r>
      <w:r w:rsidR="008B6AED" w:rsidRPr="00821226">
        <w:t xml:space="preserve">. Описание полей документа </w:t>
      </w:r>
      <w:r w:rsidR="008B6AED">
        <w:t>«</w:t>
      </w:r>
      <w:r w:rsidR="008B6AED" w:rsidRPr="000D623E">
        <w:t>Извещение о постановке на учет (изм</w:t>
      </w:r>
      <w:r w:rsidR="008B6AED" w:rsidRPr="0032570F">
        <w:t>е</w:t>
      </w:r>
      <w:r w:rsidR="008B6AED" w:rsidRPr="000D623E">
        <w:t>нении) БО в ФК</w:t>
      </w:r>
      <w:r w:rsidR="008B6AED">
        <w:t>», закладки «</w:t>
      </w:r>
      <w:r w:rsidR="008B6AED" w:rsidRPr="00821226">
        <w:t>О</w:t>
      </w:r>
      <w:r w:rsidR="008B6AED" w:rsidRPr="00AE58D3">
        <w:t>с</w:t>
      </w:r>
      <w:r w:rsidR="008B6AED" w:rsidRPr="00821226">
        <w:t>новные атриб</w:t>
      </w:r>
      <w:r w:rsidR="008B6AED" w:rsidRPr="00795991">
        <w:t>у</w:t>
      </w:r>
      <w:r w:rsidR="008B6AED" w:rsidRPr="00821226">
        <w:t>ты</w:t>
      </w:r>
      <w:r w:rsidR="008B6AED">
        <w:t>»</w:t>
      </w:r>
      <w:bookmarkEnd w:id="96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5217"/>
        <w:gridCol w:w="4535"/>
      </w:tblGrid>
      <w:tr w:rsidR="008B6AED" w:rsidRPr="00821226" w14:paraId="362868E4" w14:textId="77777777" w:rsidTr="004834F0">
        <w:trPr>
          <w:trHeight w:val="305"/>
          <w:tblHeader/>
        </w:trPr>
        <w:tc>
          <w:tcPr>
            <w:tcW w:w="267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ED08469" w14:textId="77777777" w:rsidR="008B6AED" w:rsidRPr="00821226" w:rsidRDefault="008B6AED" w:rsidP="008B6AED">
            <w:pPr>
              <w:pStyle w:val="ASFKTableHead"/>
            </w:pPr>
            <w:r w:rsidRPr="00821226">
              <w:t>Наименование поля</w:t>
            </w:r>
          </w:p>
        </w:tc>
        <w:tc>
          <w:tcPr>
            <w:tcW w:w="232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2074A69C" w14:textId="77777777" w:rsidR="008B6AED" w:rsidRPr="00821226" w:rsidRDefault="008B6AED" w:rsidP="008B6AED">
            <w:pPr>
              <w:pStyle w:val="ASFKTableHead"/>
            </w:pPr>
            <w:r w:rsidRPr="00821226">
              <w:t>Описание поля</w:t>
            </w:r>
          </w:p>
        </w:tc>
      </w:tr>
      <w:tr w:rsidR="008B6AED" w:rsidRPr="00821226" w14:paraId="691AE4DE" w14:textId="77777777" w:rsidTr="004834F0">
        <w:tc>
          <w:tcPr>
            <w:tcW w:w="5000" w:type="pct"/>
            <w:gridSpan w:val="2"/>
            <w:shd w:val="clear" w:color="auto" w:fill="auto"/>
          </w:tcPr>
          <w:p w14:paraId="474CD1D6" w14:textId="77777777" w:rsidR="008B6AED" w:rsidRPr="00AE58D3" w:rsidRDefault="008B6AED" w:rsidP="004834F0">
            <w:pPr>
              <w:pStyle w:val="ASFKTablenorm"/>
              <w:ind w:left="57" w:right="57"/>
            </w:pPr>
            <w:r w:rsidRPr="002C782C">
              <w:t xml:space="preserve">Закладка </w:t>
            </w:r>
            <w:r>
              <w:t>«</w:t>
            </w:r>
            <w:r w:rsidRPr="00AE58D3">
              <w:t>Основные атрибуты</w:t>
            </w:r>
            <w:r>
              <w:t>»</w:t>
            </w:r>
          </w:p>
        </w:tc>
      </w:tr>
      <w:tr w:rsidR="008B6AED" w:rsidRPr="00821226" w14:paraId="789A3FC3" w14:textId="77777777" w:rsidTr="004834F0">
        <w:tc>
          <w:tcPr>
            <w:tcW w:w="2675" w:type="pct"/>
            <w:shd w:val="clear" w:color="auto" w:fill="auto"/>
          </w:tcPr>
          <w:p w14:paraId="47CB0897" w14:textId="77777777" w:rsidR="008B6AED" w:rsidRPr="00C84C94" w:rsidRDefault="008B6AED" w:rsidP="004834F0">
            <w:pPr>
              <w:pStyle w:val="ASFKTablenorm"/>
              <w:ind w:left="57" w:right="57"/>
            </w:pPr>
            <w:r w:rsidRPr="00C84C94">
              <w:t>Дата извещения</w:t>
            </w:r>
          </w:p>
        </w:tc>
        <w:tc>
          <w:tcPr>
            <w:tcW w:w="2325" w:type="pct"/>
            <w:shd w:val="clear" w:color="auto" w:fill="auto"/>
          </w:tcPr>
          <w:p w14:paraId="531570EE" w14:textId="77777777" w:rsidR="008B6AED" w:rsidRDefault="008B6AED" w:rsidP="004834F0">
            <w:pPr>
              <w:pStyle w:val="ASFKTablenorm"/>
              <w:ind w:left="57" w:right="57"/>
            </w:pPr>
            <w:r w:rsidRPr="00E24720">
              <w:t xml:space="preserve">Значение загружается из </w:t>
            </w:r>
            <w:r>
              <w:t>OEBS</w:t>
            </w:r>
            <w:r w:rsidRPr="00E24720">
              <w:t>.</w:t>
            </w:r>
          </w:p>
        </w:tc>
      </w:tr>
      <w:tr w:rsidR="008B6AED" w:rsidRPr="00821226" w14:paraId="5A2237FF" w14:textId="77777777" w:rsidTr="004834F0">
        <w:tc>
          <w:tcPr>
            <w:tcW w:w="2675" w:type="pct"/>
            <w:shd w:val="clear" w:color="auto" w:fill="auto"/>
          </w:tcPr>
          <w:p w14:paraId="508D0BDB" w14:textId="77777777" w:rsidR="008B6AED" w:rsidRPr="00C84C94" w:rsidRDefault="008B6AED" w:rsidP="004834F0">
            <w:pPr>
              <w:pStyle w:val="ASFKTablenorm"/>
              <w:ind w:left="57" w:right="57"/>
            </w:pPr>
            <w:r w:rsidRPr="00C84C94">
              <w:t>Наименование органа ФК</w:t>
            </w:r>
          </w:p>
        </w:tc>
        <w:tc>
          <w:tcPr>
            <w:tcW w:w="2325" w:type="pct"/>
            <w:shd w:val="clear" w:color="auto" w:fill="auto"/>
          </w:tcPr>
          <w:p w14:paraId="4E0CBFAD" w14:textId="77777777" w:rsidR="008B6AED" w:rsidRDefault="008B6AED" w:rsidP="004834F0">
            <w:pPr>
              <w:pStyle w:val="ASFKTablenorm"/>
              <w:ind w:left="57" w:right="57"/>
            </w:pPr>
            <w:r w:rsidRPr="00E24720">
              <w:t xml:space="preserve">Значение загружается из </w:t>
            </w:r>
            <w:r>
              <w:t>OEBS</w:t>
            </w:r>
            <w:r w:rsidRPr="00E24720">
              <w:t>.</w:t>
            </w:r>
          </w:p>
        </w:tc>
      </w:tr>
      <w:tr w:rsidR="008B6AED" w:rsidRPr="00821226" w14:paraId="5B6962C4" w14:textId="77777777" w:rsidTr="004834F0">
        <w:tc>
          <w:tcPr>
            <w:tcW w:w="2675" w:type="pct"/>
            <w:shd w:val="clear" w:color="auto" w:fill="auto"/>
          </w:tcPr>
          <w:p w14:paraId="6DCB1DE8" w14:textId="77777777" w:rsidR="008B6AED" w:rsidRPr="00C84C94" w:rsidRDefault="008B6AED" w:rsidP="004834F0">
            <w:pPr>
              <w:pStyle w:val="ASFKTablenorm"/>
              <w:ind w:left="57" w:right="57"/>
            </w:pPr>
            <w:r w:rsidRPr="00C84C94">
              <w:t>Код по КОФК</w:t>
            </w:r>
          </w:p>
        </w:tc>
        <w:tc>
          <w:tcPr>
            <w:tcW w:w="2325" w:type="pct"/>
            <w:shd w:val="clear" w:color="auto" w:fill="auto"/>
          </w:tcPr>
          <w:p w14:paraId="2447392E" w14:textId="77777777" w:rsidR="008B6AED" w:rsidRDefault="008B6AED" w:rsidP="004834F0">
            <w:pPr>
              <w:pStyle w:val="ASFKTablenorm"/>
              <w:ind w:left="57" w:right="57"/>
            </w:pPr>
            <w:r w:rsidRPr="00E24720">
              <w:t xml:space="preserve">Значение загружается из </w:t>
            </w:r>
            <w:r>
              <w:t>OEBS</w:t>
            </w:r>
            <w:r w:rsidRPr="00E24720">
              <w:t>.</w:t>
            </w:r>
          </w:p>
        </w:tc>
      </w:tr>
      <w:tr w:rsidR="008B6AED" w:rsidRPr="00821226" w14:paraId="77F37802" w14:textId="77777777" w:rsidTr="004834F0">
        <w:tc>
          <w:tcPr>
            <w:tcW w:w="2675" w:type="pct"/>
            <w:shd w:val="clear" w:color="auto" w:fill="auto"/>
          </w:tcPr>
          <w:p w14:paraId="74FED6DC" w14:textId="77777777" w:rsidR="008B6AED" w:rsidRPr="00C84C94" w:rsidRDefault="008B6AED" w:rsidP="004834F0">
            <w:pPr>
              <w:pStyle w:val="ASFKTablenorm"/>
              <w:ind w:left="57" w:right="57"/>
            </w:pPr>
            <w:r w:rsidRPr="00C84C94">
              <w:t>Наименование клиента</w:t>
            </w:r>
          </w:p>
        </w:tc>
        <w:tc>
          <w:tcPr>
            <w:tcW w:w="2325" w:type="pct"/>
            <w:shd w:val="clear" w:color="auto" w:fill="auto"/>
          </w:tcPr>
          <w:p w14:paraId="6F85B812" w14:textId="77777777" w:rsidR="008B6AED" w:rsidRDefault="008B6AED" w:rsidP="004834F0">
            <w:pPr>
              <w:pStyle w:val="ASFKTablenorm"/>
              <w:ind w:left="57" w:right="57"/>
            </w:pPr>
            <w:r w:rsidRPr="00E24720">
              <w:t xml:space="preserve">Значение загружается из </w:t>
            </w:r>
            <w:r>
              <w:t>OEBS</w:t>
            </w:r>
            <w:r w:rsidRPr="00E24720">
              <w:t>.</w:t>
            </w:r>
          </w:p>
        </w:tc>
      </w:tr>
      <w:tr w:rsidR="008B6AED" w:rsidRPr="00821226" w14:paraId="6AB05861" w14:textId="77777777" w:rsidTr="004834F0">
        <w:tc>
          <w:tcPr>
            <w:tcW w:w="2675" w:type="pct"/>
            <w:shd w:val="clear" w:color="auto" w:fill="auto"/>
          </w:tcPr>
          <w:p w14:paraId="524FCD1A" w14:textId="77777777" w:rsidR="008B6AED" w:rsidRPr="00C84C94" w:rsidRDefault="008B6AED" w:rsidP="004834F0">
            <w:pPr>
              <w:pStyle w:val="ASFKTablenorm"/>
              <w:ind w:left="57" w:right="57"/>
            </w:pPr>
            <w:r w:rsidRPr="00C84C94">
              <w:t>Код по сводному ре</w:t>
            </w:r>
            <w:r w:rsidRPr="00E300A9">
              <w:t>е</w:t>
            </w:r>
            <w:r w:rsidRPr="00C84C94">
              <w:t>стру</w:t>
            </w:r>
          </w:p>
        </w:tc>
        <w:tc>
          <w:tcPr>
            <w:tcW w:w="2325" w:type="pct"/>
            <w:shd w:val="clear" w:color="auto" w:fill="auto"/>
          </w:tcPr>
          <w:p w14:paraId="5A7C3955" w14:textId="77777777" w:rsidR="008B6AED" w:rsidRDefault="008B6AED" w:rsidP="004834F0">
            <w:pPr>
              <w:pStyle w:val="ASFKTablenorm"/>
              <w:ind w:left="57" w:right="57"/>
            </w:pPr>
            <w:r w:rsidRPr="00E24720">
              <w:t xml:space="preserve">Значение загружается из </w:t>
            </w:r>
            <w:r>
              <w:t>OEBS</w:t>
            </w:r>
            <w:r w:rsidRPr="00E24720">
              <w:t>.</w:t>
            </w:r>
          </w:p>
        </w:tc>
      </w:tr>
      <w:tr w:rsidR="008B6AED" w:rsidRPr="00821226" w14:paraId="5CCF6876" w14:textId="77777777" w:rsidTr="004834F0">
        <w:tc>
          <w:tcPr>
            <w:tcW w:w="2675" w:type="pct"/>
            <w:shd w:val="clear" w:color="auto" w:fill="auto"/>
          </w:tcPr>
          <w:p w14:paraId="0A3B6DAA" w14:textId="77777777" w:rsidR="008B6AED" w:rsidRPr="00C84C94" w:rsidRDefault="008B6AED" w:rsidP="004834F0">
            <w:pPr>
              <w:pStyle w:val="ASFKTablenorm"/>
              <w:ind w:left="57" w:right="57"/>
            </w:pPr>
            <w:r w:rsidRPr="00C84C94">
              <w:t>Наименование бюдж</w:t>
            </w:r>
            <w:r w:rsidRPr="00E300A9">
              <w:t>е</w:t>
            </w:r>
            <w:r w:rsidRPr="00C84C94">
              <w:t>та</w:t>
            </w:r>
          </w:p>
        </w:tc>
        <w:tc>
          <w:tcPr>
            <w:tcW w:w="2325" w:type="pct"/>
            <w:shd w:val="clear" w:color="auto" w:fill="auto"/>
          </w:tcPr>
          <w:p w14:paraId="24EABFDE" w14:textId="77777777" w:rsidR="008B6AED" w:rsidRDefault="008B6AED" w:rsidP="004834F0">
            <w:pPr>
              <w:pStyle w:val="ASFKTablenorm"/>
              <w:ind w:left="57" w:right="57"/>
            </w:pPr>
            <w:r w:rsidRPr="00E24720">
              <w:t xml:space="preserve">Значение загружается из </w:t>
            </w:r>
            <w:r>
              <w:t>OEBS</w:t>
            </w:r>
            <w:r w:rsidRPr="00E24720">
              <w:t>.</w:t>
            </w:r>
          </w:p>
        </w:tc>
      </w:tr>
      <w:tr w:rsidR="008B6AED" w:rsidRPr="00821226" w14:paraId="0BDAC752" w14:textId="77777777" w:rsidTr="004834F0">
        <w:tc>
          <w:tcPr>
            <w:tcW w:w="2675" w:type="pct"/>
            <w:shd w:val="clear" w:color="auto" w:fill="auto"/>
          </w:tcPr>
          <w:p w14:paraId="1BE75548" w14:textId="77777777" w:rsidR="008B6AED" w:rsidRPr="00C84C94" w:rsidRDefault="008B6AED" w:rsidP="004834F0">
            <w:pPr>
              <w:pStyle w:val="ASFKTablenorm"/>
              <w:ind w:left="57" w:right="57"/>
            </w:pPr>
            <w:r w:rsidRPr="00C84C94">
              <w:t>Код по ОКТМО</w:t>
            </w:r>
          </w:p>
        </w:tc>
        <w:tc>
          <w:tcPr>
            <w:tcW w:w="2325" w:type="pct"/>
            <w:shd w:val="clear" w:color="auto" w:fill="auto"/>
          </w:tcPr>
          <w:p w14:paraId="14BF598A" w14:textId="77777777" w:rsidR="008B6AED" w:rsidRDefault="008B6AED" w:rsidP="004834F0">
            <w:pPr>
              <w:pStyle w:val="ASFKTablenorm"/>
              <w:ind w:left="57" w:right="57"/>
            </w:pPr>
            <w:r w:rsidRPr="00E24720">
              <w:t xml:space="preserve">Значение загружается из </w:t>
            </w:r>
            <w:r>
              <w:t>OEBS</w:t>
            </w:r>
            <w:r w:rsidRPr="00E24720">
              <w:t>.</w:t>
            </w:r>
          </w:p>
        </w:tc>
      </w:tr>
      <w:tr w:rsidR="008B6AED" w:rsidRPr="00821226" w14:paraId="222A89DE" w14:textId="77777777" w:rsidTr="004834F0">
        <w:tc>
          <w:tcPr>
            <w:tcW w:w="2675" w:type="pct"/>
            <w:shd w:val="clear" w:color="auto" w:fill="auto"/>
          </w:tcPr>
          <w:p w14:paraId="631D5381" w14:textId="77777777" w:rsidR="008B6AED" w:rsidRPr="00C84C94" w:rsidRDefault="008B6AED" w:rsidP="004834F0">
            <w:pPr>
              <w:pStyle w:val="ASFKTablenorm"/>
              <w:ind w:left="57" w:right="57"/>
            </w:pPr>
            <w:r w:rsidRPr="00C84C94">
              <w:t>Финансовый орган</w:t>
            </w:r>
          </w:p>
        </w:tc>
        <w:tc>
          <w:tcPr>
            <w:tcW w:w="2325" w:type="pct"/>
            <w:shd w:val="clear" w:color="auto" w:fill="auto"/>
          </w:tcPr>
          <w:p w14:paraId="771956F9" w14:textId="77777777" w:rsidR="008B6AED" w:rsidRDefault="008B6AED" w:rsidP="004834F0">
            <w:pPr>
              <w:pStyle w:val="ASFKTablenorm"/>
              <w:ind w:left="57" w:right="57"/>
            </w:pPr>
            <w:r w:rsidRPr="00E24720">
              <w:t xml:space="preserve">Значение загружается из </w:t>
            </w:r>
            <w:r>
              <w:t>OEBS</w:t>
            </w:r>
            <w:r w:rsidRPr="00E24720">
              <w:t>.</w:t>
            </w:r>
          </w:p>
        </w:tc>
      </w:tr>
      <w:tr w:rsidR="008B6AED" w:rsidRPr="00821226" w14:paraId="5CF369D0" w14:textId="77777777" w:rsidTr="004834F0">
        <w:tc>
          <w:tcPr>
            <w:tcW w:w="2675" w:type="pct"/>
            <w:shd w:val="clear" w:color="auto" w:fill="auto"/>
          </w:tcPr>
          <w:p w14:paraId="54F7C36B" w14:textId="77777777" w:rsidR="008B6AED" w:rsidRDefault="008B6AED" w:rsidP="004834F0">
            <w:pPr>
              <w:pStyle w:val="ASFKTablenorm"/>
              <w:ind w:left="57" w:right="57"/>
            </w:pPr>
            <w:r w:rsidRPr="00C84C94">
              <w:t>Код по ОКПО</w:t>
            </w:r>
          </w:p>
        </w:tc>
        <w:tc>
          <w:tcPr>
            <w:tcW w:w="2325" w:type="pct"/>
            <w:shd w:val="clear" w:color="auto" w:fill="auto"/>
          </w:tcPr>
          <w:p w14:paraId="4010BB6F" w14:textId="77777777" w:rsidR="008B6AED" w:rsidRDefault="008B6AED" w:rsidP="004834F0">
            <w:pPr>
              <w:pStyle w:val="ASFKTablenorm"/>
              <w:ind w:left="57" w:right="57"/>
            </w:pPr>
            <w:r w:rsidRPr="00E24720">
              <w:t xml:space="preserve">Значение загружается из </w:t>
            </w:r>
            <w:r>
              <w:t>OEBS</w:t>
            </w:r>
            <w:r w:rsidRPr="00E24720">
              <w:t>.</w:t>
            </w:r>
          </w:p>
        </w:tc>
      </w:tr>
      <w:tr w:rsidR="008B6AED" w:rsidRPr="00821226" w14:paraId="0C7440D2" w14:textId="77777777" w:rsidTr="004834F0">
        <w:tc>
          <w:tcPr>
            <w:tcW w:w="5000" w:type="pct"/>
            <w:gridSpan w:val="2"/>
            <w:shd w:val="clear" w:color="auto" w:fill="auto"/>
          </w:tcPr>
          <w:p w14:paraId="012F3E43" w14:textId="77777777" w:rsidR="008B6AED" w:rsidRPr="00AE58D3" w:rsidRDefault="008B6AED" w:rsidP="004834F0">
            <w:pPr>
              <w:pStyle w:val="ASFKTablenorm"/>
              <w:ind w:left="57" w:right="57"/>
            </w:pPr>
            <w:r w:rsidRPr="002C782C">
              <w:t xml:space="preserve">Закладка </w:t>
            </w:r>
            <w:r>
              <w:t>«</w:t>
            </w:r>
            <w:r w:rsidRPr="00AE58D3">
              <w:t>Основные атрибуты</w:t>
            </w:r>
            <w:r>
              <w:t>», группа полей «</w:t>
            </w:r>
            <w:r w:rsidRPr="00923646">
              <w:t>Информация о бюджетном обязательстве</w:t>
            </w:r>
            <w:r>
              <w:t>»</w:t>
            </w:r>
          </w:p>
        </w:tc>
      </w:tr>
      <w:tr w:rsidR="008B6AED" w:rsidRPr="00821226" w14:paraId="187D8AC3" w14:textId="77777777" w:rsidTr="004834F0">
        <w:tc>
          <w:tcPr>
            <w:tcW w:w="2675" w:type="pct"/>
            <w:shd w:val="clear" w:color="auto" w:fill="auto"/>
          </w:tcPr>
          <w:p w14:paraId="62E77FC5" w14:textId="77777777" w:rsidR="008B6AED" w:rsidRPr="00923646" w:rsidRDefault="008B6AED" w:rsidP="004834F0">
            <w:pPr>
              <w:pStyle w:val="ASFKTablenorm"/>
              <w:ind w:left="57" w:right="57"/>
            </w:pPr>
            <w:r w:rsidRPr="00923646">
              <w:t>Номер документа-основания</w:t>
            </w:r>
          </w:p>
        </w:tc>
        <w:tc>
          <w:tcPr>
            <w:tcW w:w="2325" w:type="pct"/>
            <w:shd w:val="clear" w:color="auto" w:fill="auto"/>
          </w:tcPr>
          <w:p w14:paraId="661D98D8" w14:textId="77777777" w:rsidR="008B6AED" w:rsidRPr="00923646" w:rsidRDefault="008B6AED" w:rsidP="004834F0">
            <w:pPr>
              <w:pStyle w:val="ASFKTablenorm"/>
              <w:ind w:left="57" w:right="57"/>
            </w:pPr>
            <w:r w:rsidRPr="00923646">
              <w:t xml:space="preserve">Значение загружается из </w:t>
            </w:r>
            <w:r>
              <w:t>OEBS</w:t>
            </w:r>
            <w:r w:rsidRPr="00923646">
              <w:t>.</w:t>
            </w:r>
          </w:p>
        </w:tc>
      </w:tr>
      <w:tr w:rsidR="008B6AED" w:rsidRPr="00821226" w14:paraId="21B5BCB9" w14:textId="77777777" w:rsidTr="004834F0">
        <w:tc>
          <w:tcPr>
            <w:tcW w:w="2675" w:type="pct"/>
            <w:shd w:val="clear" w:color="auto" w:fill="auto"/>
          </w:tcPr>
          <w:p w14:paraId="23410AB9" w14:textId="77777777" w:rsidR="008B6AED" w:rsidRPr="00923646" w:rsidRDefault="008B6AED" w:rsidP="004834F0">
            <w:pPr>
              <w:pStyle w:val="ASFKTablenorm"/>
              <w:ind w:left="57" w:right="57"/>
            </w:pPr>
            <w:r w:rsidRPr="00923646">
              <w:t>Дата заключения (принятия) документа-основания</w:t>
            </w:r>
          </w:p>
        </w:tc>
        <w:tc>
          <w:tcPr>
            <w:tcW w:w="2325" w:type="pct"/>
            <w:shd w:val="clear" w:color="auto" w:fill="auto"/>
          </w:tcPr>
          <w:p w14:paraId="1145114F" w14:textId="77777777" w:rsidR="008B6AED" w:rsidRPr="00923646" w:rsidRDefault="008B6AED" w:rsidP="004834F0">
            <w:pPr>
              <w:pStyle w:val="ASFKTablenorm"/>
              <w:ind w:left="57" w:right="57"/>
            </w:pPr>
            <w:r w:rsidRPr="00923646">
              <w:t xml:space="preserve">Значение загружается из </w:t>
            </w:r>
            <w:r>
              <w:t>OEBS</w:t>
            </w:r>
            <w:r w:rsidRPr="00923646">
              <w:t>.</w:t>
            </w:r>
          </w:p>
        </w:tc>
      </w:tr>
      <w:tr w:rsidR="008B6AED" w:rsidRPr="00821226" w14:paraId="7FFB267B" w14:textId="77777777" w:rsidTr="004834F0">
        <w:tc>
          <w:tcPr>
            <w:tcW w:w="2675" w:type="pct"/>
            <w:shd w:val="clear" w:color="auto" w:fill="auto"/>
          </w:tcPr>
          <w:p w14:paraId="5415C173" w14:textId="77777777" w:rsidR="008B6AED" w:rsidRPr="00923646" w:rsidRDefault="008B6AED" w:rsidP="004834F0">
            <w:pPr>
              <w:pStyle w:val="ASFKTablenorm"/>
              <w:ind w:left="57" w:right="57"/>
            </w:pPr>
            <w:r w:rsidRPr="00923646">
              <w:t>Сумма по документу-основанию</w:t>
            </w:r>
          </w:p>
        </w:tc>
        <w:tc>
          <w:tcPr>
            <w:tcW w:w="2325" w:type="pct"/>
            <w:shd w:val="clear" w:color="auto" w:fill="auto"/>
          </w:tcPr>
          <w:p w14:paraId="61AB341D" w14:textId="77777777" w:rsidR="008B6AED" w:rsidRPr="00923646" w:rsidRDefault="008B6AED" w:rsidP="004834F0">
            <w:pPr>
              <w:pStyle w:val="ASFKTablenorm"/>
              <w:ind w:left="57" w:right="57"/>
            </w:pPr>
            <w:r w:rsidRPr="00923646">
              <w:t xml:space="preserve">Значение загружается из </w:t>
            </w:r>
            <w:r>
              <w:t>OEBS</w:t>
            </w:r>
            <w:r w:rsidRPr="00923646">
              <w:t>.</w:t>
            </w:r>
          </w:p>
        </w:tc>
      </w:tr>
      <w:tr w:rsidR="008B6AED" w:rsidRPr="00821226" w14:paraId="35C9E6F1" w14:textId="77777777" w:rsidTr="004834F0">
        <w:tc>
          <w:tcPr>
            <w:tcW w:w="2675" w:type="pct"/>
            <w:shd w:val="clear" w:color="auto" w:fill="auto"/>
          </w:tcPr>
          <w:p w14:paraId="610036BD" w14:textId="77777777" w:rsidR="008B6AED" w:rsidRPr="00923646" w:rsidRDefault="008B6AED" w:rsidP="004834F0">
            <w:pPr>
              <w:pStyle w:val="ASFKTablenorm"/>
              <w:ind w:left="57" w:right="57"/>
            </w:pPr>
            <w:r w:rsidRPr="00923646">
              <w:t>Дата Сведений о БО</w:t>
            </w:r>
          </w:p>
        </w:tc>
        <w:tc>
          <w:tcPr>
            <w:tcW w:w="2325" w:type="pct"/>
            <w:shd w:val="clear" w:color="auto" w:fill="auto"/>
          </w:tcPr>
          <w:p w14:paraId="6040ECD1" w14:textId="77777777" w:rsidR="008B6AED" w:rsidRPr="00923646" w:rsidRDefault="008B6AED" w:rsidP="004834F0">
            <w:pPr>
              <w:pStyle w:val="ASFKTablenorm"/>
              <w:ind w:left="57" w:right="57"/>
            </w:pPr>
            <w:r w:rsidRPr="00923646">
              <w:t xml:space="preserve">Значение загружается из </w:t>
            </w:r>
            <w:r>
              <w:t>OEBS</w:t>
            </w:r>
            <w:r w:rsidRPr="00923646">
              <w:t>.</w:t>
            </w:r>
          </w:p>
        </w:tc>
      </w:tr>
      <w:tr w:rsidR="008B6AED" w:rsidRPr="00821226" w14:paraId="32747033" w14:textId="77777777" w:rsidTr="004834F0">
        <w:tc>
          <w:tcPr>
            <w:tcW w:w="2675" w:type="pct"/>
            <w:shd w:val="clear" w:color="auto" w:fill="auto"/>
          </w:tcPr>
          <w:p w14:paraId="1DAD7D4D" w14:textId="77777777" w:rsidR="008B6AED" w:rsidRPr="00923646" w:rsidRDefault="008B6AED" w:rsidP="004834F0">
            <w:pPr>
              <w:pStyle w:val="ASFKTablenorm"/>
              <w:ind w:left="57" w:right="57"/>
            </w:pPr>
            <w:r w:rsidRPr="00923646">
              <w:lastRenderedPageBreak/>
              <w:t>Номер Сведений о БО</w:t>
            </w:r>
          </w:p>
        </w:tc>
        <w:tc>
          <w:tcPr>
            <w:tcW w:w="2325" w:type="pct"/>
            <w:shd w:val="clear" w:color="auto" w:fill="auto"/>
          </w:tcPr>
          <w:p w14:paraId="23ACACF8" w14:textId="77777777" w:rsidR="008B6AED" w:rsidRPr="00923646" w:rsidRDefault="008B6AED" w:rsidP="004834F0">
            <w:pPr>
              <w:pStyle w:val="ASFKTablenorm"/>
              <w:ind w:left="57" w:right="57"/>
            </w:pPr>
            <w:r w:rsidRPr="00923646">
              <w:t xml:space="preserve">Значение загружается из </w:t>
            </w:r>
            <w:r>
              <w:t>OEBS</w:t>
            </w:r>
            <w:r w:rsidRPr="00923646">
              <w:t>.</w:t>
            </w:r>
          </w:p>
        </w:tc>
      </w:tr>
      <w:tr w:rsidR="008B6AED" w:rsidRPr="00821226" w14:paraId="47C9A8B0" w14:textId="77777777" w:rsidTr="004834F0">
        <w:tc>
          <w:tcPr>
            <w:tcW w:w="2675" w:type="pct"/>
            <w:shd w:val="clear" w:color="auto" w:fill="auto"/>
          </w:tcPr>
          <w:p w14:paraId="380120A8" w14:textId="77777777" w:rsidR="008B6AED" w:rsidRPr="00923646" w:rsidRDefault="008B6AED" w:rsidP="004834F0">
            <w:pPr>
              <w:pStyle w:val="ASFKTablenorm"/>
              <w:ind w:left="57" w:right="57"/>
            </w:pPr>
            <w:r w:rsidRPr="00923646">
              <w:t>Дата постановки на учет (изменения) БО</w:t>
            </w:r>
          </w:p>
        </w:tc>
        <w:tc>
          <w:tcPr>
            <w:tcW w:w="2325" w:type="pct"/>
            <w:shd w:val="clear" w:color="auto" w:fill="auto"/>
          </w:tcPr>
          <w:p w14:paraId="1E4E957D" w14:textId="77777777" w:rsidR="008B6AED" w:rsidRPr="00923646" w:rsidRDefault="008B6AED" w:rsidP="004834F0">
            <w:pPr>
              <w:pStyle w:val="ASFKTablenorm"/>
              <w:ind w:left="57" w:right="57"/>
            </w:pPr>
            <w:r w:rsidRPr="00923646">
              <w:t xml:space="preserve">Значение загружается из </w:t>
            </w:r>
            <w:r>
              <w:t>OEBS</w:t>
            </w:r>
            <w:r w:rsidRPr="00923646">
              <w:t>.</w:t>
            </w:r>
          </w:p>
        </w:tc>
      </w:tr>
      <w:tr w:rsidR="008B6AED" w:rsidRPr="00821226" w14:paraId="354B1627" w14:textId="77777777" w:rsidTr="004834F0">
        <w:tc>
          <w:tcPr>
            <w:tcW w:w="2675" w:type="pct"/>
            <w:shd w:val="clear" w:color="auto" w:fill="auto"/>
          </w:tcPr>
          <w:p w14:paraId="1E593E55" w14:textId="77777777" w:rsidR="008B6AED" w:rsidRPr="00923646" w:rsidRDefault="008B6AED" w:rsidP="004834F0">
            <w:pPr>
              <w:pStyle w:val="ASFKTablenorm"/>
              <w:ind w:left="57" w:right="57"/>
            </w:pPr>
            <w:r w:rsidRPr="00923646">
              <w:t>Порядковый номер измен</w:t>
            </w:r>
            <w:r w:rsidRPr="00E300A9">
              <w:t>е</w:t>
            </w:r>
            <w:r w:rsidRPr="00923646">
              <w:t>ний в БО</w:t>
            </w:r>
          </w:p>
        </w:tc>
        <w:tc>
          <w:tcPr>
            <w:tcW w:w="2325" w:type="pct"/>
            <w:shd w:val="clear" w:color="auto" w:fill="auto"/>
          </w:tcPr>
          <w:p w14:paraId="60B906EA" w14:textId="77777777" w:rsidR="008B6AED" w:rsidRPr="00923646" w:rsidRDefault="008B6AED" w:rsidP="004834F0">
            <w:pPr>
              <w:pStyle w:val="ASFKTablenorm"/>
              <w:ind w:left="57" w:right="57"/>
            </w:pPr>
            <w:r w:rsidRPr="00923646">
              <w:t xml:space="preserve">Значение загружается из </w:t>
            </w:r>
            <w:r>
              <w:t>OEBS</w:t>
            </w:r>
            <w:r w:rsidRPr="00923646">
              <w:t>.</w:t>
            </w:r>
          </w:p>
        </w:tc>
      </w:tr>
      <w:tr w:rsidR="008B6AED" w:rsidRPr="00821226" w14:paraId="3C2DF88A" w14:textId="77777777" w:rsidTr="004834F0">
        <w:tc>
          <w:tcPr>
            <w:tcW w:w="2675" w:type="pct"/>
            <w:shd w:val="clear" w:color="auto" w:fill="auto"/>
          </w:tcPr>
          <w:p w14:paraId="1C9D9329" w14:textId="77777777" w:rsidR="008B6AED" w:rsidRPr="00923646" w:rsidRDefault="008B6AED" w:rsidP="004834F0">
            <w:pPr>
              <w:pStyle w:val="ASFKTablenorm"/>
              <w:ind w:left="57" w:right="57"/>
            </w:pPr>
            <w:r w:rsidRPr="00923646">
              <w:t>Учетный номер БО</w:t>
            </w:r>
          </w:p>
        </w:tc>
        <w:tc>
          <w:tcPr>
            <w:tcW w:w="2325" w:type="pct"/>
            <w:shd w:val="clear" w:color="auto" w:fill="auto"/>
          </w:tcPr>
          <w:p w14:paraId="64236030" w14:textId="77777777" w:rsidR="008B6AED" w:rsidRPr="00923646" w:rsidRDefault="008B6AED" w:rsidP="004834F0">
            <w:pPr>
              <w:pStyle w:val="ASFKTablenorm"/>
              <w:ind w:left="57" w:right="57"/>
            </w:pPr>
            <w:r w:rsidRPr="00923646">
              <w:t xml:space="preserve">Значение загружается из </w:t>
            </w:r>
            <w:r>
              <w:t>OEBS</w:t>
            </w:r>
            <w:r w:rsidRPr="00923646">
              <w:t>.</w:t>
            </w:r>
          </w:p>
        </w:tc>
      </w:tr>
      <w:tr w:rsidR="008B6AED" w:rsidRPr="00821226" w14:paraId="6A2ABFE0" w14:textId="77777777" w:rsidTr="004834F0">
        <w:tc>
          <w:tcPr>
            <w:tcW w:w="2675" w:type="pct"/>
            <w:shd w:val="clear" w:color="auto" w:fill="auto"/>
          </w:tcPr>
          <w:p w14:paraId="4AA49D93" w14:textId="77777777" w:rsidR="008B6AED" w:rsidRPr="00923646" w:rsidRDefault="008B6AED" w:rsidP="004834F0">
            <w:pPr>
              <w:pStyle w:val="ASFKTablenorm"/>
              <w:ind w:left="57" w:right="57"/>
            </w:pPr>
            <w:r w:rsidRPr="00923646">
              <w:t>Номер реестровой записи в реестре контра</w:t>
            </w:r>
            <w:r w:rsidRPr="0032570F">
              <w:t>к</w:t>
            </w:r>
            <w:r w:rsidRPr="00923646">
              <w:t>тов/реестре соглашений</w:t>
            </w:r>
          </w:p>
        </w:tc>
        <w:tc>
          <w:tcPr>
            <w:tcW w:w="2325" w:type="pct"/>
            <w:shd w:val="clear" w:color="auto" w:fill="auto"/>
          </w:tcPr>
          <w:p w14:paraId="283DE945" w14:textId="77777777" w:rsidR="008B6AED" w:rsidRPr="00923646" w:rsidRDefault="008B6AED" w:rsidP="004834F0">
            <w:pPr>
              <w:pStyle w:val="ASFKTablenorm"/>
              <w:ind w:left="57" w:right="57"/>
            </w:pPr>
            <w:r w:rsidRPr="00923646">
              <w:t xml:space="preserve">Значение загружается из </w:t>
            </w:r>
            <w:r>
              <w:t>OEBS</w:t>
            </w:r>
            <w:r w:rsidRPr="00923646">
              <w:t>.</w:t>
            </w:r>
          </w:p>
        </w:tc>
      </w:tr>
    </w:tbl>
    <w:p w14:paraId="050FDCFB" w14:textId="77777777" w:rsidR="008B6AED" w:rsidRPr="0032570F" w:rsidRDefault="008B6AED" w:rsidP="008B6AED">
      <w:pPr>
        <w:pStyle w:val="ASFKNormal"/>
      </w:pPr>
      <w:r w:rsidRPr="0032570F">
        <w:t xml:space="preserve">ЭФ документа </w:t>
      </w:r>
      <w:r>
        <w:t>«</w:t>
      </w:r>
      <w:r w:rsidRPr="0032570F">
        <w:t>Извещение о постановке на учет (изменении) БО в ФК</w:t>
      </w:r>
      <w:r>
        <w:t>», закладки «</w:t>
      </w:r>
      <w:r w:rsidRPr="0032570F">
        <w:t>Подписи</w:t>
      </w:r>
      <w:r>
        <w:t xml:space="preserve">» </w:t>
      </w:r>
      <w:r w:rsidRPr="00174986">
        <w:t xml:space="preserve">представлена </w:t>
      </w:r>
      <w:r>
        <w:t>н</w:t>
      </w:r>
      <w:r w:rsidRPr="00174986">
        <w:t>а рисунке</w:t>
      </w:r>
      <w:r w:rsidRPr="007B2273">
        <w:t> </w:t>
      </w:r>
      <w:r w:rsidRPr="00174986">
        <w:fldChar w:fldCharType="begin"/>
      </w:r>
      <w:r w:rsidRPr="00174986">
        <w:instrText xml:space="preserve"> REF _Ref435694865 \h </w:instrText>
      </w:r>
      <w:r w:rsidRPr="00174986">
        <w:fldChar w:fldCharType="separate"/>
      </w:r>
      <w:r w:rsidR="00476E1D">
        <w:rPr>
          <w:noProof/>
        </w:rPr>
        <w:t>110</w:t>
      </w:r>
      <w:r w:rsidRPr="00174986">
        <w:fldChar w:fldCharType="end"/>
      </w:r>
      <w:r>
        <w:t>.</w:t>
      </w:r>
    </w:p>
    <w:p w14:paraId="4C9D2C2D" w14:textId="77777777" w:rsidR="008B6AED" w:rsidRPr="00795991" w:rsidRDefault="00476E1D" w:rsidP="008B6AED">
      <w:pPr>
        <w:pStyle w:val="ASFKFigure"/>
      </w:pPr>
      <w:r>
        <w:pict w14:anchorId="4F676FD6">
          <v:shape id="_x0000_i1201" type="#_x0000_t75" style="width:482.25pt;height:224.35pt">
            <v:imagedata r:id="rId167" o:title="2а"/>
          </v:shape>
        </w:pict>
      </w:r>
    </w:p>
    <w:p w14:paraId="44B48D85" w14:textId="77777777" w:rsidR="008B6AED" w:rsidRPr="00821226" w:rsidRDefault="008B6AED" w:rsidP="008B6AED">
      <w:pPr>
        <w:pStyle w:val="ASFKFigName"/>
      </w:pPr>
      <w:r w:rsidRPr="00821226">
        <w:fldChar w:fldCharType="begin"/>
      </w:r>
      <w:r w:rsidRPr="00821226">
        <w:instrText xml:space="preserve"> SEQ Рисунок \* ARABIC </w:instrText>
      </w:r>
      <w:r w:rsidRPr="00821226">
        <w:fldChar w:fldCharType="separate"/>
      </w:r>
      <w:bookmarkStart w:id="963" w:name="_Toc82692076"/>
      <w:r w:rsidR="00476E1D">
        <w:rPr>
          <w:noProof/>
        </w:rPr>
        <w:t>107</w:t>
      </w:r>
      <w:r w:rsidRPr="00821226">
        <w:fldChar w:fldCharType="end"/>
      </w:r>
      <w:r w:rsidRPr="00821226">
        <w:t xml:space="preserve">. ЭФ </w:t>
      </w:r>
      <w:r>
        <w:t>документа «</w:t>
      </w:r>
      <w:r w:rsidRPr="000D623E">
        <w:t>Извещение о постановке на учет (изменении) БО в ФК</w:t>
      </w:r>
      <w:r>
        <w:t>», закладки «</w:t>
      </w:r>
      <w:r w:rsidRPr="00923646">
        <w:t>Подписи</w:t>
      </w:r>
      <w:r>
        <w:t>»</w:t>
      </w:r>
      <w:bookmarkEnd w:id="963"/>
    </w:p>
    <w:p w14:paraId="5DA5F29E" w14:textId="77777777" w:rsidR="008B6AED" w:rsidRPr="0032570F" w:rsidRDefault="008B6AED" w:rsidP="008B6AED">
      <w:pPr>
        <w:pStyle w:val="ASFKNormal"/>
      </w:pPr>
      <w:r w:rsidRPr="00795991">
        <w:t xml:space="preserve">Перечень полей </w:t>
      </w:r>
      <w:r w:rsidRPr="0032570F">
        <w:t xml:space="preserve">документа </w:t>
      </w:r>
      <w:r>
        <w:t>«</w:t>
      </w:r>
      <w:r w:rsidRPr="0032570F">
        <w:t>Извещение о постановке на учет (изменении) БО в ФК</w:t>
      </w:r>
      <w:r>
        <w:t>», закладки «</w:t>
      </w:r>
      <w:r w:rsidRPr="0032570F">
        <w:t>Подписи</w:t>
      </w:r>
      <w:r>
        <w:t>»</w:t>
      </w:r>
      <w:r w:rsidRPr="0032570F">
        <w:t xml:space="preserve"> приведен в таблице</w:t>
      </w:r>
      <w:r w:rsidRPr="007B2273">
        <w:t> </w:t>
      </w:r>
      <w:r w:rsidRPr="0032570F">
        <w:fldChar w:fldCharType="begin"/>
      </w:r>
      <w:r w:rsidRPr="0032570F">
        <w:instrText xml:space="preserve"> REF _Ref384044217 \h </w:instrText>
      </w:r>
      <w:r w:rsidRPr="0032570F">
        <w:fldChar w:fldCharType="separate"/>
      </w:r>
      <w:r w:rsidR="00476E1D">
        <w:rPr>
          <w:noProof/>
        </w:rPr>
        <w:t>68</w:t>
      </w:r>
      <w:r w:rsidRPr="0032570F">
        <w:fldChar w:fldCharType="end"/>
      </w:r>
      <w:r w:rsidRPr="0032570F">
        <w:t>.</w:t>
      </w:r>
    </w:p>
    <w:p w14:paraId="4259864B" w14:textId="77777777" w:rsidR="008B6AED" w:rsidRPr="0032570F" w:rsidRDefault="000B34EE" w:rsidP="008B6AED">
      <w:pPr>
        <w:pStyle w:val="ASFKNameTable"/>
      </w:pPr>
      <w:r>
        <w:rPr>
          <w:noProof/>
        </w:rPr>
        <w:fldChar w:fldCharType="begin"/>
      </w:r>
      <w:r>
        <w:rPr>
          <w:noProof/>
        </w:rPr>
        <w:instrText xml:space="preserve"> SEQ Таблица \* ARABIC </w:instrText>
      </w:r>
      <w:r>
        <w:rPr>
          <w:noProof/>
        </w:rPr>
        <w:fldChar w:fldCharType="separate"/>
      </w:r>
      <w:bookmarkStart w:id="964" w:name="_Toc82691790"/>
      <w:r w:rsidR="00476E1D">
        <w:rPr>
          <w:noProof/>
        </w:rPr>
        <w:t>66</w:t>
      </w:r>
      <w:r>
        <w:rPr>
          <w:noProof/>
        </w:rPr>
        <w:fldChar w:fldCharType="end"/>
      </w:r>
      <w:r w:rsidR="008B6AED" w:rsidRPr="0032570F">
        <w:t xml:space="preserve">. Описание полей документа </w:t>
      </w:r>
      <w:r w:rsidR="008B6AED">
        <w:t>«</w:t>
      </w:r>
      <w:r w:rsidR="008B6AED" w:rsidRPr="0032570F">
        <w:t>Извещение о постановке на учет (изменении) БО в ФК</w:t>
      </w:r>
      <w:r w:rsidR="008B6AED">
        <w:t>», закладки «</w:t>
      </w:r>
      <w:r w:rsidR="008B6AED" w:rsidRPr="0032570F">
        <w:t>Подписи</w:t>
      </w:r>
      <w:r w:rsidR="008B6AED">
        <w:t>»</w:t>
      </w:r>
      <w:bookmarkEnd w:id="96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657"/>
        <w:gridCol w:w="6095"/>
      </w:tblGrid>
      <w:tr w:rsidR="008B6AED" w:rsidRPr="00821226" w14:paraId="526F22EB" w14:textId="77777777" w:rsidTr="004834F0">
        <w:trPr>
          <w:trHeight w:val="305"/>
          <w:tblHeader/>
        </w:trPr>
        <w:tc>
          <w:tcPr>
            <w:tcW w:w="187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F81BE7D" w14:textId="77777777" w:rsidR="008B6AED" w:rsidRPr="00821226" w:rsidRDefault="008B6AED" w:rsidP="008B6AED">
            <w:pPr>
              <w:pStyle w:val="ASFKTableHead"/>
            </w:pPr>
            <w:r w:rsidRPr="00821226">
              <w:t>Наименование поля</w:t>
            </w:r>
          </w:p>
        </w:tc>
        <w:tc>
          <w:tcPr>
            <w:tcW w:w="312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2F75BA0C" w14:textId="77777777" w:rsidR="008B6AED" w:rsidRPr="00821226" w:rsidRDefault="008B6AED" w:rsidP="008B6AED">
            <w:pPr>
              <w:pStyle w:val="ASFKTableHead"/>
            </w:pPr>
            <w:r w:rsidRPr="00821226">
              <w:t>Описание поля</w:t>
            </w:r>
          </w:p>
        </w:tc>
      </w:tr>
      <w:tr w:rsidR="008B6AED" w:rsidRPr="00821226" w14:paraId="4294DAF8" w14:textId="77777777" w:rsidTr="004834F0">
        <w:trPr>
          <w:trHeight w:val="77"/>
        </w:trPr>
        <w:tc>
          <w:tcPr>
            <w:tcW w:w="5000" w:type="pct"/>
            <w:gridSpan w:val="2"/>
            <w:shd w:val="clear" w:color="auto" w:fill="auto"/>
          </w:tcPr>
          <w:p w14:paraId="0C9B72EE" w14:textId="77777777" w:rsidR="008B6AED" w:rsidRPr="004834F0" w:rsidRDefault="008B6AED" w:rsidP="004834F0">
            <w:pPr>
              <w:pStyle w:val="ASFKTablenorm"/>
              <w:ind w:left="57" w:right="57"/>
              <w:rPr>
                <w:highlight w:val="yellow"/>
              </w:rPr>
            </w:pPr>
            <w:r>
              <w:t>Г</w:t>
            </w:r>
            <w:r w:rsidRPr="00AE58D3">
              <w:t xml:space="preserve">руппа </w:t>
            </w:r>
            <w:r>
              <w:t>полей «Ответственный исполнитель ТОФК»</w:t>
            </w:r>
          </w:p>
        </w:tc>
      </w:tr>
      <w:tr w:rsidR="008B6AED" w:rsidRPr="00821226" w14:paraId="2FD036CB" w14:textId="77777777" w:rsidTr="004834F0">
        <w:trPr>
          <w:trHeight w:val="77"/>
        </w:trPr>
        <w:tc>
          <w:tcPr>
            <w:tcW w:w="1875" w:type="pct"/>
            <w:shd w:val="clear" w:color="auto" w:fill="auto"/>
          </w:tcPr>
          <w:p w14:paraId="63A13302" w14:textId="77777777" w:rsidR="008B6AED" w:rsidRPr="00923646" w:rsidRDefault="008B6AED" w:rsidP="004834F0">
            <w:pPr>
              <w:pStyle w:val="ASFKTablenorm"/>
              <w:ind w:left="57" w:right="57"/>
            </w:pPr>
            <w:r w:rsidRPr="00923646">
              <w:t xml:space="preserve">Должность исполнителя </w:t>
            </w:r>
          </w:p>
        </w:tc>
        <w:tc>
          <w:tcPr>
            <w:tcW w:w="3125" w:type="pct"/>
            <w:shd w:val="clear" w:color="auto" w:fill="auto"/>
          </w:tcPr>
          <w:p w14:paraId="3A2EC88A" w14:textId="77777777" w:rsidR="008B6AED" w:rsidRPr="00923646" w:rsidRDefault="008B6AED" w:rsidP="004834F0">
            <w:pPr>
              <w:pStyle w:val="ASFKTablenorm"/>
              <w:ind w:left="57" w:right="57"/>
            </w:pPr>
            <w:r w:rsidRPr="00923646">
              <w:t xml:space="preserve">Значение загружается из </w:t>
            </w:r>
            <w:r>
              <w:t>OEBS</w:t>
            </w:r>
            <w:r w:rsidRPr="00923646">
              <w:t>.</w:t>
            </w:r>
          </w:p>
        </w:tc>
      </w:tr>
      <w:tr w:rsidR="008B6AED" w:rsidRPr="00821226" w14:paraId="4D1435EA" w14:textId="77777777" w:rsidTr="004834F0">
        <w:trPr>
          <w:trHeight w:val="77"/>
        </w:trPr>
        <w:tc>
          <w:tcPr>
            <w:tcW w:w="1875" w:type="pct"/>
            <w:shd w:val="clear" w:color="auto" w:fill="auto"/>
          </w:tcPr>
          <w:p w14:paraId="61D2C95C" w14:textId="77777777" w:rsidR="008B6AED" w:rsidRPr="00923646" w:rsidRDefault="008B6AED" w:rsidP="004834F0">
            <w:pPr>
              <w:pStyle w:val="ASFKTablenorm"/>
              <w:ind w:left="57" w:right="57"/>
            </w:pPr>
            <w:r w:rsidRPr="00923646">
              <w:t xml:space="preserve">ФИО исполнителя </w:t>
            </w:r>
          </w:p>
        </w:tc>
        <w:tc>
          <w:tcPr>
            <w:tcW w:w="3125" w:type="pct"/>
            <w:shd w:val="clear" w:color="auto" w:fill="auto"/>
          </w:tcPr>
          <w:p w14:paraId="6E83B06D" w14:textId="77777777" w:rsidR="008B6AED" w:rsidRPr="00923646" w:rsidRDefault="008B6AED" w:rsidP="004834F0">
            <w:pPr>
              <w:pStyle w:val="ASFKTablenorm"/>
              <w:ind w:left="57" w:right="57"/>
            </w:pPr>
            <w:r w:rsidRPr="00923646">
              <w:t xml:space="preserve">Значение загружается из </w:t>
            </w:r>
            <w:r>
              <w:t>OEBS</w:t>
            </w:r>
            <w:r w:rsidRPr="00923646">
              <w:t>.</w:t>
            </w:r>
          </w:p>
        </w:tc>
      </w:tr>
      <w:tr w:rsidR="008B6AED" w:rsidRPr="00821226" w14:paraId="0525BF83" w14:textId="77777777" w:rsidTr="004834F0">
        <w:trPr>
          <w:trHeight w:val="77"/>
        </w:trPr>
        <w:tc>
          <w:tcPr>
            <w:tcW w:w="1875" w:type="pct"/>
            <w:shd w:val="clear" w:color="auto" w:fill="auto"/>
          </w:tcPr>
          <w:p w14:paraId="1B6536A4" w14:textId="77777777" w:rsidR="008B6AED" w:rsidRPr="00923646" w:rsidRDefault="008B6AED" w:rsidP="004834F0">
            <w:pPr>
              <w:pStyle w:val="ASFKTablenorm"/>
              <w:ind w:left="57" w:right="57"/>
            </w:pPr>
            <w:r w:rsidRPr="00923646">
              <w:t xml:space="preserve">Телефон исполнителя </w:t>
            </w:r>
          </w:p>
        </w:tc>
        <w:tc>
          <w:tcPr>
            <w:tcW w:w="3125" w:type="pct"/>
            <w:shd w:val="clear" w:color="auto" w:fill="auto"/>
          </w:tcPr>
          <w:p w14:paraId="14EDE2E2" w14:textId="77777777" w:rsidR="008B6AED" w:rsidRPr="00923646" w:rsidRDefault="008B6AED" w:rsidP="004834F0">
            <w:pPr>
              <w:pStyle w:val="ASFKTablenorm"/>
              <w:ind w:left="57" w:right="57"/>
            </w:pPr>
            <w:r w:rsidRPr="00923646">
              <w:t xml:space="preserve">Значение загружается из </w:t>
            </w:r>
            <w:r>
              <w:t>OEBS</w:t>
            </w:r>
            <w:r w:rsidRPr="00923646">
              <w:t>.</w:t>
            </w:r>
          </w:p>
        </w:tc>
      </w:tr>
      <w:tr w:rsidR="008B6AED" w:rsidRPr="00821226" w14:paraId="263C8B6E" w14:textId="77777777" w:rsidTr="004834F0">
        <w:trPr>
          <w:trHeight w:val="77"/>
        </w:trPr>
        <w:tc>
          <w:tcPr>
            <w:tcW w:w="1875" w:type="pct"/>
            <w:shd w:val="clear" w:color="auto" w:fill="auto"/>
          </w:tcPr>
          <w:p w14:paraId="1430BC0A" w14:textId="77777777" w:rsidR="008B6AED" w:rsidRPr="00923646" w:rsidRDefault="008B6AED" w:rsidP="004834F0">
            <w:pPr>
              <w:pStyle w:val="ASFKTablenorm"/>
              <w:ind w:left="57" w:right="57"/>
            </w:pPr>
            <w:r w:rsidRPr="00923646">
              <w:t xml:space="preserve">Дата подписания исполнителем </w:t>
            </w:r>
          </w:p>
        </w:tc>
        <w:tc>
          <w:tcPr>
            <w:tcW w:w="3125" w:type="pct"/>
            <w:shd w:val="clear" w:color="auto" w:fill="auto"/>
          </w:tcPr>
          <w:p w14:paraId="2CAA8EFF" w14:textId="77777777" w:rsidR="008B6AED" w:rsidRPr="00923646" w:rsidRDefault="008B6AED" w:rsidP="004834F0">
            <w:pPr>
              <w:pStyle w:val="ASFKTablenorm"/>
              <w:ind w:left="57" w:right="57"/>
            </w:pPr>
            <w:r w:rsidRPr="00923646">
              <w:t xml:space="preserve">Значение загружается из </w:t>
            </w:r>
            <w:r>
              <w:t>OEBS</w:t>
            </w:r>
            <w:r w:rsidRPr="00923646">
              <w:t>.</w:t>
            </w:r>
          </w:p>
        </w:tc>
      </w:tr>
    </w:tbl>
    <w:p w14:paraId="7BBDB6AD" w14:textId="77777777" w:rsidR="008B6AED" w:rsidRPr="007C79D5" w:rsidRDefault="008B6AED" w:rsidP="008B6AED">
      <w:pPr>
        <w:pStyle w:val="32"/>
      </w:pPr>
      <w:bookmarkStart w:id="965" w:name="_Ref435695418"/>
      <w:bookmarkStart w:id="966" w:name="_Toc82691641"/>
      <w:r w:rsidRPr="000D623E">
        <w:t xml:space="preserve">Извещение о постановке на учет (изменении) </w:t>
      </w:r>
      <w:r>
        <w:t>Д</w:t>
      </w:r>
      <w:r w:rsidRPr="000D623E">
        <w:t>О в ФК</w:t>
      </w:r>
      <w:bookmarkEnd w:id="965"/>
      <w:bookmarkEnd w:id="966"/>
    </w:p>
    <w:p w14:paraId="38160222" w14:textId="77777777" w:rsidR="008B6AED" w:rsidRPr="00003154" w:rsidRDefault="008B6AED" w:rsidP="008B6AED">
      <w:pPr>
        <w:pStyle w:val="ASFKNormal"/>
      </w:pPr>
      <w:r w:rsidRPr="004F41FD">
        <w:t>Документ «</w:t>
      </w:r>
      <w:r w:rsidRPr="00003154">
        <w:t xml:space="preserve">Извещение о постановке на учет (изменении) денежного обязательства в органе Федерального казначейства» (далее – Извещение о ДО) формируется </w:t>
      </w:r>
      <w:r w:rsidR="0056327D">
        <w:t>ТОФК</w:t>
      </w:r>
      <w:r w:rsidRPr="00003154">
        <w:t xml:space="preserve"> и предо</w:t>
      </w:r>
      <w:r w:rsidRPr="00003154">
        <w:lastRenderedPageBreak/>
        <w:t>ставляется в адрес ПБС при постановке на учет документов «Сведения о денежном обязательстве».</w:t>
      </w:r>
    </w:p>
    <w:p w14:paraId="3F5CB2C9" w14:textId="77777777" w:rsidR="008B6AED" w:rsidRPr="00821226" w:rsidRDefault="008B6AED" w:rsidP="008B6AED">
      <w:pPr>
        <w:pStyle w:val="ASFKNormal"/>
      </w:pPr>
      <w:r w:rsidRPr="00424CF0">
        <w:t xml:space="preserve">Для работы с документами </w:t>
      </w:r>
      <w:r>
        <w:t>«</w:t>
      </w:r>
      <w:r w:rsidRPr="000D623E">
        <w:t xml:space="preserve">Извещение о постановке на учет (изменении) </w:t>
      </w:r>
      <w:r>
        <w:t>Д</w:t>
      </w:r>
      <w:r w:rsidRPr="000D623E">
        <w:t>О в ФК</w:t>
      </w:r>
      <w:r>
        <w:t>»</w:t>
      </w:r>
      <w:r w:rsidRPr="00424CF0">
        <w:t xml:space="preserve"> следует перейти в пункт меню </w:t>
      </w:r>
      <w:r>
        <w:t>«</w:t>
      </w:r>
      <w:r w:rsidRPr="00424CF0">
        <w:t>Документы</w:t>
      </w:r>
      <w:r>
        <w:t xml:space="preserve"> – </w:t>
      </w:r>
      <w:r w:rsidRPr="00424CF0">
        <w:t>Регистрация и учет обяз</w:t>
      </w:r>
      <w:r w:rsidRPr="00CA3543">
        <w:t>а</w:t>
      </w:r>
      <w:r w:rsidRPr="00424CF0">
        <w:t>тельств</w:t>
      </w:r>
      <w:r>
        <w:t xml:space="preserve"> – Карточки учета БО – </w:t>
      </w:r>
      <w:r w:rsidRPr="000D623E">
        <w:t xml:space="preserve">Извещение о постановке на учет (изменении) </w:t>
      </w:r>
      <w:r>
        <w:t>Д</w:t>
      </w:r>
      <w:r w:rsidRPr="000D623E">
        <w:t>О в ФК</w:t>
      </w:r>
      <w:r>
        <w:t>»</w:t>
      </w:r>
      <w:r w:rsidRPr="00424CF0">
        <w:t>. Откроется ЭФ списка д</w:t>
      </w:r>
      <w:r w:rsidRPr="00003154">
        <w:t>о</w:t>
      </w:r>
      <w:r w:rsidRPr="00424CF0">
        <w:t xml:space="preserve">кументов, представленная на </w:t>
      </w:r>
      <w:r w:rsidRPr="00821226">
        <w:t>рису</w:t>
      </w:r>
      <w:r w:rsidRPr="00AE58D3">
        <w:t>н</w:t>
      </w:r>
      <w:r w:rsidRPr="00821226">
        <w:t>ке </w:t>
      </w:r>
      <w:r>
        <w:fldChar w:fldCharType="begin"/>
      </w:r>
      <w:r>
        <w:instrText xml:space="preserve"> REF _Ref435696235 \h </w:instrText>
      </w:r>
      <w:r>
        <w:fldChar w:fldCharType="separate"/>
      </w:r>
      <w:r w:rsidR="00476E1D">
        <w:rPr>
          <w:noProof/>
        </w:rPr>
        <w:t>108</w:t>
      </w:r>
      <w:r>
        <w:fldChar w:fldCharType="end"/>
      </w:r>
      <w:r w:rsidRPr="00821226">
        <w:t>.</w:t>
      </w:r>
    </w:p>
    <w:p w14:paraId="62439A17" w14:textId="77777777" w:rsidR="008B6AED" w:rsidRPr="00795991" w:rsidRDefault="00476E1D" w:rsidP="008B6AED">
      <w:pPr>
        <w:pStyle w:val="ASFKFigure"/>
      </w:pPr>
      <w:r>
        <w:pict w14:anchorId="4E3A4FAA">
          <v:shape id="_x0000_i1202" type="#_x0000_t75" style="width:482.25pt;height:396pt">
            <v:imagedata r:id="rId168" o:title="0"/>
          </v:shape>
        </w:pict>
      </w:r>
    </w:p>
    <w:p w14:paraId="567B52B9" w14:textId="77777777" w:rsidR="008B6AED" w:rsidRPr="00821226" w:rsidRDefault="008B6AED" w:rsidP="008B6AED">
      <w:pPr>
        <w:pStyle w:val="ASFKFigName"/>
      </w:pPr>
      <w:r w:rsidRPr="00821226">
        <w:fldChar w:fldCharType="begin"/>
      </w:r>
      <w:r w:rsidRPr="00821226">
        <w:instrText xml:space="preserve"> SEQ Рисунок \* ARABIC </w:instrText>
      </w:r>
      <w:r w:rsidRPr="00821226">
        <w:fldChar w:fldCharType="separate"/>
      </w:r>
      <w:bookmarkStart w:id="967" w:name="_Ref435696235"/>
      <w:bookmarkStart w:id="968" w:name="_Toc82692077"/>
      <w:r w:rsidR="00476E1D">
        <w:rPr>
          <w:noProof/>
        </w:rPr>
        <w:t>108</w:t>
      </w:r>
      <w:bookmarkEnd w:id="967"/>
      <w:r w:rsidRPr="00821226">
        <w:fldChar w:fldCharType="end"/>
      </w:r>
      <w:r w:rsidRPr="00821226">
        <w:t xml:space="preserve">. ЭФ списка документов </w:t>
      </w:r>
      <w:r>
        <w:t>«</w:t>
      </w:r>
      <w:r w:rsidRPr="000D623E">
        <w:t xml:space="preserve">Извещение о постановке на учет (изменении) </w:t>
      </w:r>
      <w:r>
        <w:t>Д</w:t>
      </w:r>
      <w:r w:rsidRPr="000D623E">
        <w:t>О в ФК</w:t>
      </w:r>
      <w:r>
        <w:t>»</w:t>
      </w:r>
      <w:bookmarkEnd w:id="968"/>
    </w:p>
    <w:p w14:paraId="54217266" w14:textId="77777777" w:rsidR="008B6AED" w:rsidRPr="00821226" w:rsidRDefault="008B6AED" w:rsidP="008B6AED">
      <w:pPr>
        <w:pStyle w:val="41"/>
      </w:pPr>
      <w:r w:rsidRPr="00821226">
        <w:t>Доступные операции</w:t>
      </w:r>
    </w:p>
    <w:p w14:paraId="222EA22D" w14:textId="77777777" w:rsidR="008B6AED" w:rsidRPr="00821226" w:rsidRDefault="008B6AED" w:rsidP="008B6AED">
      <w:pPr>
        <w:pStyle w:val="ASFKNormal"/>
      </w:pPr>
      <w:r w:rsidRPr="00821226">
        <w:t xml:space="preserve">На АРМ </w:t>
      </w:r>
      <w:r>
        <w:t>НУБП</w:t>
      </w:r>
      <w:r w:rsidRPr="00821226">
        <w:t xml:space="preserve"> доступны следующие операции над документом:</w:t>
      </w:r>
    </w:p>
    <w:p w14:paraId="72105A22" w14:textId="77777777" w:rsidR="008B6AED" w:rsidRPr="00821226" w:rsidRDefault="008B6AED" w:rsidP="008B6AED">
      <w:pPr>
        <w:pStyle w:val="ASFKListmark1"/>
      </w:pPr>
      <w:r w:rsidRPr="00821226">
        <w:t>просмотр;</w:t>
      </w:r>
    </w:p>
    <w:p w14:paraId="785EB69F" w14:textId="77777777" w:rsidR="008B6AED" w:rsidRPr="00821226" w:rsidRDefault="008B6AED" w:rsidP="008B6AED">
      <w:pPr>
        <w:pStyle w:val="ASFKListmark1"/>
      </w:pPr>
      <w:r>
        <w:t>проверка</w:t>
      </w:r>
      <w:r w:rsidRPr="00821226">
        <w:t xml:space="preserve"> </w:t>
      </w:r>
      <w:r>
        <w:t>ЭП</w:t>
      </w:r>
      <w:r w:rsidRPr="00821226">
        <w:t>;</w:t>
      </w:r>
    </w:p>
    <w:p w14:paraId="6490DDBB" w14:textId="77777777" w:rsidR="008B6AED" w:rsidRDefault="008B6AED" w:rsidP="008B6AED">
      <w:pPr>
        <w:pStyle w:val="ASFKListmark1"/>
      </w:pPr>
      <w:r w:rsidRPr="00821226">
        <w:t>печать;</w:t>
      </w:r>
    </w:p>
    <w:p w14:paraId="24974566" w14:textId="77777777" w:rsidR="008B6AED" w:rsidRDefault="008B6AED" w:rsidP="008B6AED">
      <w:pPr>
        <w:pStyle w:val="ASFKListmark1"/>
      </w:pPr>
      <w:r>
        <w:t>загрузка из OEBS;</w:t>
      </w:r>
    </w:p>
    <w:p w14:paraId="5A4E1433" w14:textId="77777777" w:rsidR="008B6AED" w:rsidRDefault="008B6AED" w:rsidP="008B6AED">
      <w:pPr>
        <w:pStyle w:val="ASFKListmark1"/>
      </w:pPr>
      <w:r>
        <w:t>экспорт во внешнюю систему</w:t>
      </w:r>
      <w:r w:rsidRPr="00821226">
        <w:t>.</w:t>
      </w:r>
    </w:p>
    <w:p w14:paraId="0069C093" w14:textId="77777777" w:rsidR="008B6AED" w:rsidRPr="00821226" w:rsidRDefault="008B6AED" w:rsidP="008B6AED">
      <w:pPr>
        <w:pStyle w:val="41"/>
      </w:pPr>
      <w:r w:rsidRPr="00821226">
        <w:t>Экранная форма документа</w:t>
      </w:r>
    </w:p>
    <w:p w14:paraId="740D64EC" w14:textId="77777777" w:rsidR="008B6AED" w:rsidRPr="00821226" w:rsidRDefault="008B6AED" w:rsidP="008B6AED">
      <w:pPr>
        <w:pStyle w:val="ASFKNormal"/>
      </w:pPr>
      <w:r w:rsidRPr="00821226">
        <w:t xml:space="preserve">ЭФ </w:t>
      </w:r>
      <w:r>
        <w:t>документа «</w:t>
      </w:r>
      <w:r w:rsidRPr="000D623E">
        <w:t xml:space="preserve">Извещение о постановке на учет (изменении) </w:t>
      </w:r>
      <w:r>
        <w:t>Д</w:t>
      </w:r>
      <w:r w:rsidRPr="000D623E">
        <w:t>О в ФК</w:t>
      </w:r>
      <w:r>
        <w:t>»</w:t>
      </w:r>
      <w:r w:rsidRPr="00821226">
        <w:t xml:space="preserve"> представлена на рисунках</w:t>
      </w:r>
      <w:r w:rsidRPr="007B2273">
        <w:t> </w:t>
      </w:r>
      <w:r>
        <w:fldChar w:fldCharType="begin"/>
      </w:r>
      <w:r>
        <w:instrText xml:space="preserve"> REF _Ref435694864 \h </w:instrText>
      </w:r>
      <w:r>
        <w:fldChar w:fldCharType="separate"/>
      </w:r>
      <w:r w:rsidR="00476E1D">
        <w:rPr>
          <w:noProof/>
        </w:rPr>
        <w:t>109</w:t>
      </w:r>
      <w:r>
        <w:fldChar w:fldCharType="end"/>
      </w:r>
      <w:r>
        <w:t xml:space="preserve"> </w:t>
      </w:r>
      <w:r w:rsidRPr="00821226">
        <w:t>и</w:t>
      </w:r>
      <w:r>
        <w:t xml:space="preserve"> </w:t>
      </w:r>
      <w:r>
        <w:fldChar w:fldCharType="begin"/>
      </w:r>
      <w:r>
        <w:instrText xml:space="preserve"> REF _Ref435694865 \h </w:instrText>
      </w:r>
      <w:r>
        <w:fldChar w:fldCharType="separate"/>
      </w:r>
      <w:r w:rsidR="00476E1D">
        <w:rPr>
          <w:noProof/>
        </w:rPr>
        <w:t>110</w:t>
      </w:r>
      <w:r>
        <w:fldChar w:fldCharType="end"/>
      </w:r>
      <w:r w:rsidRPr="00821226">
        <w:t xml:space="preserve">. </w:t>
      </w:r>
      <w:r>
        <w:t>Форма содержит следующие закладки</w:t>
      </w:r>
      <w:r w:rsidRPr="00821226">
        <w:t>:</w:t>
      </w:r>
    </w:p>
    <w:p w14:paraId="40E5A14E" w14:textId="77777777" w:rsidR="008B6AED" w:rsidRPr="00821226" w:rsidRDefault="008B6AED" w:rsidP="008B6AED">
      <w:pPr>
        <w:pStyle w:val="ASFKListmark1"/>
      </w:pPr>
      <w:r>
        <w:lastRenderedPageBreak/>
        <w:t>«</w:t>
      </w:r>
      <w:r w:rsidRPr="00821226">
        <w:t>Основные а</w:t>
      </w:r>
      <w:r w:rsidRPr="00AE58D3">
        <w:t>т</w:t>
      </w:r>
      <w:r w:rsidRPr="00821226">
        <w:t>рибуты</w:t>
      </w:r>
      <w:r>
        <w:t>»</w:t>
      </w:r>
      <w:r w:rsidRPr="00821226">
        <w:t>;</w:t>
      </w:r>
    </w:p>
    <w:p w14:paraId="446A0108" w14:textId="77777777" w:rsidR="008B6AED" w:rsidRPr="00821226" w:rsidRDefault="008B6AED" w:rsidP="008B6AED">
      <w:pPr>
        <w:pStyle w:val="ASFKListmark1"/>
      </w:pPr>
      <w:r>
        <w:t>«Подписи»</w:t>
      </w:r>
      <w:r w:rsidRPr="00821226">
        <w:t>;</w:t>
      </w:r>
    </w:p>
    <w:p w14:paraId="31B665A0" w14:textId="77777777" w:rsidR="008B6AED" w:rsidRPr="00821226" w:rsidRDefault="008B6AED" w:rsidP="008B6AED">
      <w:pPr>
        <w:pStyle w:val="ASFKListmark1"/>
      </w:pPr>
      <w:r>
        <w:t>«</w:t>
      </w:r>
      <w:r w:rsidRPr="00821226">
        <w:t>Системные атр</w:t>
      </w:r>
      <w:r w:rsidRPr="00AE58D3">
        <w:t>и</w:t>
      </w:r>
      <w:r w:rsidRPr="00821226">
        <w:t>буты</w:t>
      </w:r>
      <w:r>
        <w:t>»</w:t>
      </w:r>
      <w:r w:rsidRPr="00821226">
        <w:t>;</w:t>
      </w:r>
    </w:p>
    <w:p w14:paraId="3D657D2C" w14:textId="77777777" w:rsidR="008B6AED" w:rsidRPr="00821226" w:rsidRDefault="008B6AED" w:rsidP="008B6AED">
      <w:pPr>
        <w:pStyle w:val="ASFKListmark1"/>
      </w:pPr>
      <w:r>
        <w:t>«</w:t>
      </w:r>
      <w:r w:rsidRPr="00821226">
        <w:t>Протоколы</w:t>
      </w:r>
      <w:r>
        <w:t>»</w:t>
      </w:r>
      <w:r w:rsidRPr="00821226">
        <w:t>.</w:t>
      </w:r>
    </w:p>
    <w:p w14:paraId="797FD6D9" w14:textId="77777777" w:rsidR="008B6AED" w:rsidRPr="00795991" w:rsidRDefault="00476E1D" w:rsidP="008B6AED">
      <w:pPr>
        <w:pStyle w:val="ASFKFigure"/>
      </w:pPr>
      <w:r>
        <w:pict w14:anchorId="2E0F0E51">
          <v:shape id="_x0000_i1203" type="#_x0000_t75" style="width:482.25pt;height:324pt">
            <v:imagedata r:id="rId169" o:title="Основн"/>
          </v:shape>
        </w:pict>
      </w:r>
    </w:p>
    <w:p w14:paraId="3862492E" w14:textId="77777777" w:rsidR="008B6AED" w:rsidRPr="00821226" w:rsidRDefault="008B6AED" w:rsidP="008B6AED">
      <w:pPr>
        <w:pStyle w:val="ASFKFigName"/>
      </w:pPr>
      <w:r w:rsidRPr="00821226">
        <w:fldChar w:fldCharType="begin"/>
      </w:r>
      <w:r w:rsidRPr="00821226">
        <w:instrText xml:space="preserve"> SEQ Рисунок \* ARABIC </w:instrText>
      </w:r>
      <w:r w:rsidRPr="00821226">
        <w:fldChar w:fldCharType="separate"/>
      </w:r>
      <w:bookmarkStart w:id="969" w:name="_Ref435694864"/>
      <w:bookmarkStart w:id="970" w:name="_Toc82692078"/>
      <w:r w:rsidR="00476E1D">
        <w:rPr>
          <w:noProof/>
        </w:rPr>
        <w:t>109</w:t>
      </w:r>
      <w:bookmarkEnd w:id="969"/>
      <w:r w:rsidRPr="00821226">
        <w:fldChar w:fldCharType="end"/>
      </w:r>
      <w:r w:rsidRPr="00821226">
        <w:t xml:space="preserve">. ЭФ </w:t>
      </w:r>
      <w:r>
        <w:t>документа «</w:t>
      </w:r>
      <w:r w:rsidRPr="000D623E">
        <w:t xml:space="preserve">Извещение о постановке на учет (изменении) </w:t>
      </w:r>
      <w:r>
        <w:t>Д</w:t>
      </w:r>
      <w:r w:rsidRPr="000D623E">
        <w:t>О в ФК</w:t>
      </w:r>
      <w:r>
        <w:t>», закладки «</w:t>
      </w:r>
      <w:r w:rsidRPr="00821226">
        <w:t>Основные атрибуты</w:t>
      </w:r>
      <w:r>
        <w:t>»</w:t>
      </w:r>
      <w:bookmarkEnd w:id="970"/>
    </w:p>
    <w:p w14:paraId="2D9E376A" w14:textId="77777777" w:rsidR="008B6AED" w:rsidRPr="00821226" w:rsidRDefault="008B6AED" w:rsidP="008B6AED">
      <w:pPr>
        <w:pStyle w:val="ASFKNormal"/>
      </w:pPr>
      <w:r w:rsidRPr="00795991">
        <w:t xml:space="preserve">Перечень полей </w:t>
      </w:r>
      <w:r w:rsidRPr="00175CA4">
        <w:t xml:space="preserve">документа </w:t>
      </w:r>
      <w:r>
        <w:t>«</w:t>
      </w:r>
      <w:r w:rsidRPr="00175CA4">
        <w:t xml:space="preserve">Извещение о постановке на учет (изменении) </w:t>
      </w:r>
      <w:r>
        <w:t>Д</w:t>
      </w:r>
      <w:r w:rsidRPr="00175CA4">
        <w:t>О в ФК</w:t>
      </w:r>
      <w:r>
        <w:t>», закладки «</w:t>
      </w:r>
      <w:r w:rsidRPr="00204E68">
        <w:t>Основные атрибуты</w:t>
      </w:r>
      <w:r>
        <w:t>»</w:t>
      </w:r>
      <w:r w:rsidRPr="00175CA4">
        <w:t xml:space="preserve"> </w:t>
      </w:r>
      <w:r w:rsidRPr="00821226">
        <w:t>приведен в таблице</w:t>
      </w:r>
      <w:r w:rsidRPr="007B2273">
        <w:t> </w:t>
      </w:r>
      <w:r w:rsidRPr="00821226">
        <w:fldChar w:fldCharType="begin"/>
      </w:r>
      <w:r w:rsidRPr="00821226">
        <w:instrText xml:space="preserve"> REF _Ref246927274 \h </w:instrText>
      </w:r>
      <w:r>
        <w:instrText xml:space="preserve"> \* MERGEFORMAT </w:instrText>
      </w:r>
      <w:r w:rsidRPr="00821226">
        <w:fldChar w:fldCharType="separate"/>
      </w:r>
      <w:r w:rsidR="00476E1D">
        <w:t>67</w:t>
      </w:r>
      <w:r w:rsidRPr="00821226">
        <w:fldChar w:fldCharType="end"/>
      </w:r>
      <w:r w:rsidRPr="00821226">
        <w:t>.</w:t>
      </w:r>
    </w:p>
    <w:p w14:paraId="29C09ED9" w14:textId="77777777" w:rsidR="008B6AED" w:rsidRPr="00821226" w:rsidRDefault="000B34EE" w:rsidP="008B6AED">
      <w:pPr>
        <w:pStyle w:val="ASFKNameTable"/>
      </w:pPr>
      <w:r>
        <w:rPr>
          <w:noProof/>
        </w:rPr>
        <w:fldChar w:fldCharType="begin"/>
      </w:r>
      <w:r>
        <w:rPr>
          <w:noProof/>
        </w:rPr>
        <w:instrText xml:space="preserve"> SEQ Таблица \* ARABIC </w:instrText>
      </w:r>
      <w:r>
        <w:rPr>
          <w:noProof/>
        </w:rPr>
        <w:fldChar w:fldCharType="separate"/>
      </w:r>
      <w:bookmarkStart w:id="971" w:name="_Ref246927274"/>
      <w:bookmarkStart w:id="972" w:name="_Toc82691791"/>
      <w:r w:rsidR="00476E1D">
        <w:rPr>
          <w:noProof/>
        </w:rPr>
        <w:t>67</w:t>
      </w:r>
      <w:bookmarkEnd w:id="971"/>
      <w:r>
        <w:rPr>
          <w:noProof/>
        </w:rPr>
        <w:fldChar w:fldCharType="end"/>
      </w:r>
      <w:r w:rsidR="008B6AED" w:rsidRPr="00821226">
        <w:t xml:space="preserve">. Описание полей документа </w:t>
      </w:r>
      <w:r w:rsidR="008B6AED">
        <w:t>«</w:t>
      </w:r>
      <w:r w:rsidR="008B6AED" w:rsidRPr="000D623E">
        <w:t>Извещение о постановке на учет (изм</w:t>
      </w:r>
      <w:r w:rsidR="008B6AED" w:rsidRPr="0032570F">
        <w:t>е</w:t>
      </w:r>
      <w:r w:rsidR="008B6AED" w:rsidRPr="000D623E">
        <w:t xml:space="preserve">нении) </w:t>
      </w:r>
      <w:r w:rsidR="008B6AED">
        <w:t>Д</w:t>
      </w:r>
      <w:r w:rsidR="008B6AED" w:rsidRPr="000D623E">
        <w:t>О в ФК</w:t>
      </w:r>
      <w:r w:rsidR="008B6AED">
        <w:t>», закладки «</w:t>
      </w:r>
      <w:r w:rsidR="008B6AED" w:rsidRPr="00821226">
        <w:t>О</w:t>
      </w:r>
      <w:r w:rsidR="008B6AED" w:rsidRPr="00AE58D3">
        <w:t>с</w:t>
      </w:r>
      <w:r w:rsidR="008B6AED" w:rsidRPr="00821226">
        <w:t>новные атриб</w:t>
      </w:r>
      <w:r w:rsidR="008B6AED" w:rsidRPr="00795991">
        <w:t>у</w:t>
      </w:r>
      <w:r w:rsidR="008B6AED" w:rsidRPr="00821226">
        <w:t>ты</w:t>
      </w:r>
      <w:r w:rsidR="008B6AED">
        <w:t>»</w:t>
      </w:r>
      <w:bookmarkEnd w:id="97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5217"/>
        <w:gridCol w:w="4535"/>
      </w:tblGrid>
      <w:tr w:rsidR="008B6AED" w:rsidRPr="00821226" w14:paraId="4A0EE609" w14:textId="77777777" w:rsidTr="004834F0">
        <w:trPr>
          <w:trHeight w:val="305"/>
          <w:tblHeader/>
        </w:trPr>
        <w:tc>
          <w:tcPr>
            <w:tcW w:w="267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D9AAD4B" w14:textId="77777777" w:rsidR="008B6AED" w:rsidRPr="00821226" w:rsidRDefault="008B6AED" w:rsidP="008B6AED">
            <w:pPr>
              <w:pStyle w:val="ASFKTableHead"/>
            </w:pPr>
            <w:r w:rsidRPr="00821226">
              <w:t>Наименование поля</w:t>
            </w:r>
          </w:p>
        </w:tc>
        <w:tc>
          <w:tcPr>
            <w:tcW w:w="232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1F6F482" w14:textId="77777777" w:rsidR="008B6AED" w:rsidRPr="00821226" w:rsidRDefault="008B6AED" w:rsidP="008B6AED">
            <w:pPr>
              <w:pStyle w:val="ASFKTableHead"/>
            </w:pPr>
            <w:r w:rsidRPr="00821226">
              <w:t>Описание поля</w:t>
            </w:r>
          </w:p>
        </w:tc>
      </w:tr>
      <w:tr w:rsidR="008B6AED" w:rsidRPr="00821226" w14:paraId="484997FE" w14:textId="77777777" w:rsidTr="004834F0">
        <w:tc>
          <w:tcPr>
            <w:tcW w:w="5000" w:type="pct"/>
            <w:gridSpan w:val="2"/>
            <w:shd w:val="clear" w:color="auto" w:fill="auto"/>
          </w:tcPr>
          <w:p w14:paraId="389BB3B2" w14:textId="77777777" w:rsidR="008B6AED" w:rsidRPr="00AE58D3" w:rsidRDefault="008B6AED" w:rsidP="004834F0">
            <w:pPr>
              <w:pStyle w:val="ASFKTablenorm"/>
              <w:ind w:left="57" w:right="57"/>
            </w:pPr>
            <w:r w:rsidRPr="002C782C">
              <w:t xml:space="preserve">Закладка </w:t>
            </w:r>
            <w:r>
              <w:t>«</w:t>
            </w:r>
            <w:r w:rsidRPr="00AE58D3">
              <w:t>Основные атрибуты</w:t>
            </w:r>
            <w:r>
              <w:t>»</w:t>
            </w:r>
          </w:p>
        </w:tc>
      </w:tr>
      <w:tr w:rsidR="008B6AED" w:rsidRPr="00821226" w14:paraId="3138A382" w14:textId="77777777" w:rsidTr="004834F0">
        <w:tc>
          <w:tcPr>
            <w:tcW w:w="2675" w:type="pct"/>
            <w:shd w:val="clear" w:color="auto" w:fill="auto"/>
          </w:tcPr>
          <w:p w14:paraId="4A58CD6E" w14:textId="77777777" w:rsidR="008B6AED" w:rsidRPr="00C84C94" w:rsidRDefault="008B6AED" w:rsidP="004834F0">
            <w:pPr>
              <w:pStyle w:val="ASFKTablenorm"/>
              <w:ind w:left="57" w:right="57"/>
            </w:pPr>
            <w:r w:rsidRPr="00C84C94">
              <w:t>Дата извещения</w:t>
            </w:r>
          </w:p>
        </w:tc>
        <w:tc>
          <w:tcPr>
            <w:tcW w:w="2325" w:type="pct"/>
            <w:shd w:val="clear" w:color="auto" w:fill="auto"/>
          </w:tcPr>
          <w:p w14:paraId="4BCDCCDA" w14:textId="77777777" w:rsidR="008B6AED" w:rsidRDefault="008B6AED" w:rsidP="004834F0">
            <w:pPr>
              <w:pStyle w:val="ASFKTablenorm"/>
              <w:ind w:left="57" w:right="57"/>
            </w:pPr>
            <w:r w:rsidRPr="00E24720">
              <w:t xml:space="preserve">Значение загружается из </w:t>
            </w:r>
            <w:r>
              <w:t>OEBS</w:t>
            </w:r>
            <w:r w:rsidRPr="00E24720">
              <w:t>.</w:t>
            </w:r>
          </w:p>
        </w:tc>
      </w:tr>
      <w:tr w:rsidR="008B6AED" w:rsidRPr="00821226" w14:paraId="1D58BF78" w14:textId="77777777" w:rsidTr="004834F0">
        <w:tc>
          <w:tcPr>
            <w:tcW w:w="2675" w:type="pct"/>
            <w:shd w:val="clear" w:color="auto" w:fill="auto"/>
          </w:tcPr>
          <w:p w14:paraId="64E583AC" w14:textId="77777777" w:rsidR="008B6AED" w:rsidRPr="00C84C94" w:rsidRDefault="008B6AED" w:rsidP="004834F0">
            <w:pPr>
              <w:pStyle w:val="ASFKTablenorm"/>
              <w:ind w:left="57" w:right="57"/>
            </w:pPr>
            <w:r w:rsidRPr="00C84C94">
              <w:t>Наименование органа ФК</w:t>
            </w:r>
          </w:p>
        </w:tc>
        <w:tc>
          <w:tcPr>
            <w:tcW w:w="2325" w:type="pct"/>
            <w:shd w:val="clear" w:color="auto" w:fill="auto"/>
          </w:tcPr>
          <w:p w14:paraId="53F94855" w14:textId="77777777" w:rsidR="008B6AED" w:rsidRDefault="008B6AED" w:rsidP="004834F0">
            <w:pPr>
              <w:pStyle w:val="ASFKTablenorm"/>
              <w:ind w:left="57" w:right="57"/>
            </w:pPr>
            <w:r w:rsidRPr="00E24720">
              <w:t xml:space="preserve">Значение загружается из </w:t>
            </w:r>
            <w:r>
              <w:t>OEBS</w:t>
            </w:r>
            <w:r w:rsidRPr="00E24720">
              <w:t>.</w:t>
            </w:r>
          </w:p>
        </w:tc>
      </w:tr>
      <w:tr w:rsidR="008B6AED" w:rsidRPr="00821226" w14:paraId="308BD74C" w14:textId="77777777" w:rsidTr="004834F0">
        <w:tc>
          <w:tcPr>
            <w:tcW w:w="2675" w:type="pct"/>
            <w:shd w:val="clear" w:color="auto" w:fill="auto"/>
          </w:tcPr>
          <w:p w14:paraId="70B62938" w14:textId="77777777" w:rsidR="008B6AED" w:rsidRPr="00C84C94" w:rsidRDefault="008B6AED" w:rsidP="004834F0">
            <w:pPr>
              <w:pStyle w:val="ASFKTablenorm"/>
              <w:ind w:left="57" w:right="57"/>
            </w:pPr>
            <w:r w:rsidRPr="00C84C94">
              <w:t>Код по КОФК</w:t>
            </w:r>
          </w:p>
        </w:tc>
        <w:tc>
          <w:tcPr>
            <w:tcW w:w="2325" w:type="pct"/>
            <w:shd w:val="clear" w:color="auto" w:fill="auto"/>
          </w:tcPr>
          <w:p w14:paraId="17584641" w14:textId="77777777" w:rsidR="008B6AED" w:rsidRDefault="008B6AED" w:rsidP="004834F0">
            <w:pPr>
              <w:pStyle w:val="ASFKTablenorm"/>
              <w:ind w:left="57" w:right="57"/>
            </w:pPr>
            <w:r w:rsidRPr="00E24720">
              <w:t xml:space="preserve">Значение загружается из </w:t>
            </w:r>
            <w:r>
              <w:t>OEBS</w:t>
            </w:r>
            <w:r w:rsidRPr="00E24720">
              <w:t>.</w:t>
            </w:r>
          </w:p>
        </w:tc>
      </w:tr>
      <w:tr w:rsidR="008B6AED" w:rsidRPr="00821226" w14:paraId="2C26FA0A" w14:textId="77777777" w:rsidTr="004834F0">
        <w:tc>
          <w:tcPr>
            <w:tcW w:w="2675" w:type="pct"/>
            <w:shd w:val="clear" w:color="auto" w:fill="auto"/>
          </w:tcPr>
          <w:p w14:paraId="7FCF5479" w14:textId="77777777" w:rsidR="008B6AED" w:rsidRPr="00C84C94" w:rsidRDefault="008B6AED" w:rsidP="004834F0">
            <w:pPr>
              <w:pStyle w:val="ASFKTablenorm"/>
              <w:ind w:left="57" w:right="57"/>
            </w:pPr>
            <w:r w:rsidRPr="00C84C94">
              <w:t>Наименование клиента</w:t>
            </w:r>
          </w:p>
        </w:tc>
        <w:tc>
          <w:tcPr>
            <w:tcW w:w="2325" w:type="pct"/>
            <w:shd w:val="clear" w:color="auto" w:fill="auto"/>
          </w:tcPr>
          <w:p w14:paraId="4FE8AC4E" w14:textId="77777777" w:rsidR="008B6AED" w:rsidRDefault="008B6AED" w:rsidP="004834F0">
            <w:pPr>
              <w:pStyle w:val="ASFKTablenorm"/>
              <w:ind w:left="57" w:right="57"/>
            </w:pPr>
            <w:r w:rsidRPr="00E24720">
              <w:t xml:space="preserve">Значение загружается из </w:t>
            </w:r>
            <w:r>
              <w:t>OEBS</w:t>
            </w:r>
            <w:r w:rsidRPr="00E24720">
              <w:t>.</w:t>
            </w:r>
          </w:p>
        </w:tc>
      </w:tr>
      <w:tr w:rsidR="008B6AED" w:rsidRPr="00821226" w14:paraId="4C8FC1B5" w14:textId="77777777" w:rsidTr="004834F0">
        <w:tc>
          <w:tcPr>
            <w:tcW w:w="2675" w:type="pct"/>
            <w:shd w:val="clear" w:color="auto" w:fill="auto"/>
          </w:tcPr>
          <w:p w14:paraId="6E5312F8" w14:textId="77777777" w:rsidR="008B6AED" w:rsidRPr="00C84C94" w:rsidRDefault="008B6AED" w:rsidP="004834F0">
            <w:pPr>
              <w:pStyle w:val="ASFKTablenorm"/>
              <w:ind w:left="57" w:right="57"/>
            </w:pPr>
            <w:r w:rsidRPr="00C84C94">
              <w:t>Код по сводному ре</w:t>
            </w:r>
            <w:r w:rsidRPr="00E300A9">
              <w:t>е</w:t>
            </w:r>
            <w:r w:rsidRPr="00C84C94">
              <w:t>стру</w:t>
            </w:r>
          </w:p>
        </w:tc>
        <w:tc>
          <w:tcPr>
            <w:tcW w:w="2325" w:type="pct"/>
            <w:shd w:val="clear" w:color="auto" w:fill="auto"/>
          </w:tcPr>
          <w:p w14:paraId="040B9CEC" w14:textId="77777777" w:rsidR="008B6AED" w:rsidRDefault="008B6AED" w:rsidP="004834F0">
            <w:pPr>
              <w:pStyle w:val="ASFKTablenorm"/>
              <w:ind w:left="57" w:right="57"/>
            </w:pPr>
            <w:r w:rsidRPr="00E24720">
              <w:t xml:space="preserve">Значение загружается из </w:t>
            </w:r>
            <w:r>
              <w:t>OEBS</w:t>
            </w:r>
            <w:r w:rsidRPr="00E24720">
              <w:t>.</w:t>
            </w:r>
          </w:p>
        </w:tc>
      </w:tr>
      <w:tr w:rsidR="008B6AED" w:rsidRPr="00821226" w14:paraId="6232E9D2" w14:textId="77777777" w:rsidTr="004834F0">
        <w:tc>
          <w:tcPr>
            <w:tcW w:w="2675" w:type="pct"/>
            <w:shd w:val="clear" w:color="auto" w:fill="auto"/>
          </w:tcPr>
          <w:p w14:paraId="42070A88" w14:textId="77777777" w:rsidR="008B6AED" w:rsidRPr="00C84C94" w:rsidRDefault="008B6AED" w:rsidP="004834F0">
            <w:pPr>
              <w:pStyle w:val="ASFKTablenorm"/>
              <w:ind w:left="57" w:right="57"/>
            </w:pPr>
            <w:r w:rsidRPr="00C84C94">
              <w:t>Наименование бюдж</w:t>
            </w:r>
            <w:r w:rsidRPr="00E300A9">
              <w:t>е</w:t>
            </w:r>
            <w:r w:rsidRPr="00C84C94">
              <w:t>та</w:t>
            </w:r>
          </w:p>
        </w:tc>
        <w:tc>
          <w:tcPr>
            <w:tcW w:w="2325" w:type="pct"/>
            <w:shd w:val="clear" w:color="auto" w:fill="auto"/>
          </w:tcPr>
          <w:p w14:paraId="232BCBB7" w14:textId="77777777" w:rsidR="008B6AED" w:rsidRDefault="008B6AED" w:rsidP="004834F0">
            <w:pPr>
              <w:pStyle w:val="ASFKTablenorm"/>
              <w:ind w:left="57" w:right="57"/>
            </w:pPr>
            <w:r w:rsidRPr="00E24720">
              <w:t xml:space="preserve">Значение загружается из </w:t>
            </w:r>
            <w:r>
              <w:t>OEBS</w:t>
            </w:r>
            <w:r w:rsidRPr="00E24720">
              <w:t>.</w:t>
            </w:r>
          </w:p>
        </w:tc>
      </w:tr>
      <w:tr w:rsidR="008B6AED" w:rsidRPr="00821226" w14:paraId="1D836BCA" w14:textId="77777777" w:rsidTr="004834F0">
        <w:tc>
          <w:tcPr>
            <w:tcW w:w="2675" w:type="pct"/>
            <w:shd w:val="clear" w:color="auto" w:fill="auto"/>
          </w:tcPr>
          <w:p w14:paraId="5640FBEC" w14:textId="77777777" w:rsidR="008B6AED" w:rsidRPr="00C84C94" w:rsidRDefault="008B6AED" w:rsidP="004834F0">
            <w:pPr>
              <w:pStyle w:val="ASFKTablenorm"/>
              <w:ind w:left="57" w:right="57"/>
            </w:pPr>
            <w:r w:rsidRPr="00C84C94">
              <w:t>Код по ОКТМО</w:t>
            </w:r>
          </w:p>
        </w:tc>
        <w:tc>
          <w:tcPr>
            <w:tcW w:w="2325" w:type="pct"/>
            <w:shd w:val="clear" w:color="auto" w:fill="auto"/>
          </w:tcPr>
          <w:p w14:paraId="160D7663" w14:textId="77777777" w:rsidR="008B6AED" w:rsidRDefault="008B6AED" w:rsidP="004834F0">
            <w:pPr>
              <w:pStyle w:val="ASFKTablenorm"/>
              <w:ind w:left="57" w:right="57"/>
            </w:pPr>
            <w:r w:rsidRPr="00E24720">
              <w:t xml:space="preserve">Значение загружается из </w:t>
            </w:r>
            <w:r>
              <w:t>OEBS</w:t>
            </w:r>
            <w:r w:rsidRPr="00E24720">
              <w:t>.</w:t>
            </w:r>
          </w:p>
        </w:tc>
      </w:tr>
      <w:tr w:rsidR="008B6AED" w:rsidRPr="00821226" w14:paraId="5FFBB491" w14:textId="77777777" w:rsidTr="004834F0">
        <w:tc>
          <w:tcPr>
            <w:tcW w:w="2675" w:type="pct"/>
            <w:shd w:val="clear" w:color="auto" w:fill="auto"/>
          </w:tcPr>
          <w:p w14:paraId="55CAE439" w14:textId="77777777" w:rsidR="008B6AED" w:rsidRPr="00C84C94" w:rsidRDefault="008B6AED" w:rsidP="004834F0">
            <w:pPr>
              <w:pStyle w:val="ASFKTablenorm"/>
              <w:ind w:left="57" w:right="57"/>
            </w:pPr>
            <w:r w:rsidRPr="00C84C94">
              <w:t>Финансовый орган</w:t>
            </w:r>
          </w:p>
        </w:tc>
        <w:tc>
          <w:tcPr>
            <w:tcW w:w="2325" w:type="pct"/>
            <w:shd w:val="clear" w:color="auto" w:fill="auto"/>
          </w:tcPr>
          <w:p w14:paraId="63A22F41" w14:textId="77777777" w:rsidR="008B6AED" w:rsidRDefault="008B6AED" w:rsidP="004834F0">
            <w:pPr>
              <w:pStyle w:val="ASFKTablenorm"/>
              <w:ind w:left="57" w:right="57"/>
            </w:pPr>
            <w:r w:rsidRPr="00E24720">
              <w:t xml:space="preserve">Значение загружается из </w:t>
            </w:r>
            <w:r>
              <w:t>OEBS</w:t>
            </w:r>
            <w:r w:rsidRPr="00E24720">
              <w:t>.</w:t>
            </w:r>
          </w:p>
        </w:tc>
      </w:tr>
      <w:tr w:rsidR="008B6AED" w:rsidRPr="00821226" w14:paraId="7E1C7B3C" w14:textId="77777777" w:rsidTr="004834F0">
        <w:tc>
          <w:tcPr>
            <w:tcW w:w="2675" w:type="pct"/>
            <w:shd w:val="clear" w:color="auto" w:fill="auto"/>
          </w:tcPr>
          <w:p w14:paraId="564B045A" w14:textId="77777777" w:rsidR="008B6AED" w:rsidRDefault="008B6AED" w:rsidP="004834F0">
            <w:pPr>
              <w:pStyle w:val="ASFKTablenorm"/>
              <w:ind w:left="57" w:right="57"/>
            </w:pPr>
            <w:r w:rsidRPr="00C84C94">
              <w:t>Код по ОКПО</w:t>
            </w:r>
          </w:p>
        </w:tc>
        <w:tc>
          <w:tcPr>
            <w:tcW w:w="2325" w:type="pct"/>
            <w:shd w:val="clear" w:color="auto" w:fill="auto"/>
          </w:tcPr>
          <w:p w14:paraId="16F2DD32" w14:textId="77777777" w:rsidR="008B6AED" w:rsidRDefault="008B6AED" w:rsidP="004834F0">
            <w:pPr>
              <w:pStyle w:val="ASFKTablenorm"/>
              <w:ind w:left="57" w:right="57"/>
            </w:pPr>
            <w:r w:rsidRPr="00E24720">
              <w:t xml:space="preserve">Значение загружается из </w:t>
            </w:r>
            <w:r>
              <w:t>OEBS</w:t>
            </w:r>
            <w:r w:rsidRPr="00E24720">
              <w:t>.</w:t>
            </w:r>
          </w:p>
        </w:tc>
      </w:tr>
      <w:tr w:rsidR="008B6AED" w:rsidRPr="00821226" w14:paraId="074B3AEB" w14:textId="77777777" w:rsidTr="004834F0">
        <w:tc>
          <w:tcPr>
            <w:tcW w:w="5000" w:type="pct"/>
            <w:gridSpan w:val="2"/>
            <w:shd w:val="clear" w:color="auto" w:fill="auto"/>
          </w:tcPr>
          <w:p w14:paraId="25B0B638" w14:textId="77777777" w:rsidR="008B6AED" w:rsidRPr="00AE58D3" w:rsidRDefault="008B6AED" w:rsidP="004834F0">
            <w:pPr>
              <w:pStyle w:val="ASFKTablenorm"/>
              <w:ind w:left="57" w:right="57"/>
            </w:pPr>
            <w:r w:rsidRPr="002C782C">
              <w:lastRenderedPageBreak/>
              <w:t xml:space="preserve">Закладка </w:t>
            </w:r>
            <w:r>
              <w:t>«</w:t>
            </w:r>
            <w:r w:rsidRPr="00AE58D3">
              <w:t>Основные атрибуты</w:t>
            </w:r>
            <w:r>
              <w:t>», группа полей «</w:t>
            </w:r>
            <w:r w:rsidRPr="00923646">
              <w:t>Информация о бюджетном обязательстве</w:t>
            </w:r>
            <w:r>
              <w:t>»</w:t>
            </w:r>
          </w:p>
        </w:tc>
      </w:tr>
      <w:tr w:rsidR="008B6AED" w:rsidRPr="00821226" w14:paraId="510CA690" w14:textId="77777777" w:rsidTr="004834F0">
        <w:tc>
          <w:tcPr>
            <w:tcW w:w="2675" w:type="pct"/>
            <w:shd w:val="clear" w:color="auto" w:fill="auto"/>
          </w:tcPr>
          <w:p w14:paraId="6C20022A" w14:textId="77777777" w:rsidR="008B6AED" w:rsidRPr="00923646" w:rsidRDefault="008B6AED" w:rsidP="004834F0">
            <w:pPr>
              <w:pStyle w:val="ASFKTablenorm"/>
              <w:ind w:left="57" w:right="57"/>
            </w:pPr>
            <w:r w:rsidRPr="00923646">
              <w:t>Номер документа-основания</w:t>
            </w:r>
          </w:p>
        </w:tc>
        <w:tc>
          <w:tcPr>
            <w:tcW w:w="2325" w:type="pct"/>
            <w:shd w:val="clear" w:color="auto" w:fill="auto"/>
          </w:tcPr>
          <w:p w14:paraId="22FFF953" w14:textId="77777777" w:rsidR="008B6AED" w:rsidRPr="00923646" w:rsidRDefault="008B6AED" w:rsidP="004834F0">
            <w:pPr>
              <w:pStyle w:val="ASFKTablenorm"/>
              <w:ind w:left="57" w:right="57"/>
            </w:pPr>
            <w:r w:rsidRPr="00923646">
              <w:t xml:space="preserve">Значение загружается из </w:t>
            </w:r>
            <w:r>
              <w:t>OEBS</w:t>
            </w:r>
            <w:r w:rsidRPr="00923646">
              <w:t>.</w:t>
            </w:r>
          </w:p>
        </w:tc>
      </w:tr>
      <w:tr w:rsidR="008B6AED" w:rsidRPr="00821226" w14:paraId="00CF448A" w14:textId="77777777" w:rsidTr="004834F0">
        <w:tc>
          <w:tcPr>
            <w:tcW w:w="2675" w:type="pct"/>
            <w:shd w:val="clear" w:color="auto" w:fill="auto"/>
          </w:tcPr>
          <w:p w14:paraId="6D5ED21A" w14:textId="77777777" w:rsidR="008B6AED" w:rsidRPr="00923646" w:rsidRDefault="008B6AED" w:rsidP="004834F0">
            <w:pPr>
              <w:pStyle w:val="ASFKTablenorm"/>
              <w:ind w:left="57" w:right="57"/>
            </w:pPr>
            <w:r w:rsidRPr="00923646">
              <w:t>Дата заключения (принятия) документа-основания</w:t>
            </w:r>
          </w:p>
        </w:tc>
        <w:tc>
          <w:tcPr>
            <w:tcW w:w="2325" w:type="pct"/>
            <w:shd w:val="clear" w:color="auto" w:fill="auto"/>
          </w:tcPr>
          <w:p w14:paraId="69AF2FF2" w14:textId="77777777" w:rsidR="008B6AED" w:rsidRPr="00923646" w:rsidRDefault="008B6AED" w:rsidP="004834F0">
            <w:pPr>
              <w:pStyle w:val="ASFKTablenorm"/>
              <w:ind w:left="57" w:right="57"/>
            </w:pPr>
            <w:r w:rsidRPr="00923646">
              <w:t xml:space="preserve">Значение загружается из </w:t>
            </w:r>
            <w:r>
              <w:t>OEBS</w:t>
            </w:r>
            <w:r w:rsidRPr="00923646">
              <w:t>.</w:t>
            </w:r>
          </w:p>
        </w:tc>
      </w:tr>
      <w:tr w:rsidR="008B6AED" w:rsidRPr="00821226" w14:paraId="5A15B866" w14:textId="77777777" w:rsidTr="004834F0">
        <w:tc>
          <w:tcPr>
            <w:tcW w:w="2675" w:type="pct"/>
            <w:shd w:val="clear" w:color="auto" w:fill="auto"/>
          </w:tcPr>
          <w:p w14:paraId="2A850BA5" w14:textId="77777777" w:rsidR="008B6AED" w:rsidRPr="00923646" w:rsidRDefault="008B6AED" w:rsidP="004834F0">
            <w:pPr>
              <w:pStyle w:val="ASFKTablenorm"/>
              <w:ind w:left="57" w:right="57"/>
            </w:pPr>
            <w:r w:rsidRPr="00923646">
              <w:t>Сумма по документу-основанию</w:t>
            </w:r>
          </w:p>
        </w:tc>
        <w:tc>
          <w:tcPr>
            <w:tcW w:w="2325" w:type="pct"/>
            <w:shd w:val="clear" w:color="auto" w:fill="auto"/>
          </w:tcPr>
          <w:p w14:paraId="4D1C848B" w14:textId="77777777" w:rsidR="008B6AED" w:rsidRPr="00923646" w:rsidRDefault="008B6AED" w:rsidP="004834F0">
            <w:pPr>
              <w:pStyle w:val="ASFKTablenorm"/>
              <w:ind w:left="57" w:right="57"/>
            </w:pPr>
            <w:r w:rsidRPr="00923646">
              <w:t xml:space="preserve">Значение загружается из </w:t>
            </w:r>
            <w:r>
              <w:t>OEBS</w:t>
            </w:r>
            <w:r w:rsidRPr="00923646">
              <w:t>.</w:t>
            </w:r>
          </w:p>
        </w:tc>
      </w:tr>
      <w:tr w:rsidR="008B6AED" w:rsidRPr="00821226" w14:paraId="2875A60D" w14:textId="77777777" w:rsidTr="004834F0">
        <w:tc>
          <w:tcPr>
            <w:tcW w:w="2675" w:type="pct"/>
            <w:shd w:val="clear" w:color="auto" w:fill="auto"/>
          </w:tcPr>
          <w:p w14:paraId="0E5018CB" w14:textId="77777777" w:rsidR="008B6AED" w:rsidRPr="00923646" w:rsidRDefault="008B6AED" w:rsidP="004834F0">
            <w:pPr>
              <w:pStyle w:val="ASFKTablenorm"/>
              <w:ind w:left="57" w:right="57"/>
            </w:pPr>
            <w:r w:rsidRPr="00923646">
              <w:t>Дата Сведений о БО</w:t>
            </w:r>
          </w:p>
        </w:tc>
        <w:tc>
          <w:tcPr>
            <w:tcW w:w="2325" w:type="pct"/>
            <w:shd w:val="clear" w:color="auto" w:fill="auto"/>
          </w:tcPr>
          <w:p w14:paraId="31D3E143" w14:textId="77777777" w:rsidR="008B6AED" w:rsidRPr="00923646" w:rsidRDefault="008B6AED" w:rsidP="004834F0">
            <w:pPr>
              <w:pStyle w:val="ASFKTablenorm"/>
              <w:ind w:left="57" w:right="57"/>
            </w:pPr>
            <w:r w:rsidRPr="00923646">
              <w:t xml:space="preserve">Значение загружается из </w:t>
            </w:r>
            <w:r>
              <w:t>OEBS</w:t>
            </w:r>
            <w:r w:rsidRPr="00923646">
              <w:t>.</w:t>
            </w:r>
          </w:p>
        </w:tc>
      </w:tr>
      <w:tr w:rsidR="008B6AED" w:rsidRPr="00821226" w14:paraId="5DAFAEAD" w14:textId="77777777" w:rsidTr="004834F0">
        <w:tc>
          <w:tcPr>
            <w:tcW w:w="2675" w:type="pct"/>
            <w:shd w:val="clear" w:color="auto" w:fill="auto"/>
          </w:tcPr>
          <w:p w14:paraId="44700AFA" w14:textId="77777777" w:rsidR="008B6AED" w:rsidRPr="00923646" w:rsidRDefault="008B6AED" w:rsidP="004834F0">
            <w:pPr>
              <w:pStyle w:val="ASFKTablenorm"/>
              <w:ind w:left="57" w:right="57"/>
            </w:pPr>
            <w:r w:rsidRPr="00923646">
              <w:t>Номер Сведений о БО</w:t>
            </w:r>
          </w:p>
        </w:tc>
        <w:tc>
          <w:tcPr>
            <w:tcW w:w="2325" w:type="pct"/>
            <w:shd w:val="clear" w:color="auto" w:fill="auto"/>
          </w:tcPr>
          <w:p w14:paraId="1961F2E3" w14:textId="77777777" w:rsidR="008B6AED" w:rsidRPr="00923646" w:rsidRDefault="008B6AED" w:rsidP="004834F0">
            <w:pPr>
              <w:pStyle w:val="ASFKTablenorm"/>
              <w:ind w:left="57" w:right="57"/>
            </w:pPr>
            <w:r w:rsidRPr="00923646">
              <w:t xml:space="preserve">Значение загружается из </w:t>
            </w:r>
            <w:r>
              <w:t>OEBS</w:t>
            </w:r>
            <w:r w:rsidRPr="00923646">
              <w:t>.</w:t>
            </w:r>
          </w:p>
        </w:tc>
      </w:tr>
      <w:tr w:rsidR="008B6AED" w:rsidRPr="00821226" w14:paraId="576FEFC7" w14:textId="77777777" w:rsidTr="004834F0">
        <w:tc>
          <w:tcPr>
            <w:tcW w:w="2675" w:type="pct"/>
            <w:shd w:val="clear" w:color="auto" w:fill="auto"/>
          </w:tcPr>
          <w:p w14:paraId="37CD163D" w14:textId="77777777" w:rsidR="008B6AED" w:rsidRPr="00923646" w:rsidRDefault="008B6AED" w:rsidP="004834F0">
            <w:pPr>
              <w:pStyle w:val="ASFKTablenorm"/>
              <w:ind w:left="57" w:right="57"/>
            </w:pPr>
            <w:r w:rsidRPr="00923646">
              <w:t>Дата постановки на учет (изменения) БО</w:t>
            </w:r>
          </w:p>
        </w:tc>
        <w:tc>
          <w:tcPr>
            <w:tcW w:w="2325" w:type="pct"/>
            <w:shd w:val="clear" w:color="auto" w:fill="auto"/>
          </w:tcPr>
          <w:p w14:paraId="51DAF182" w14:textId="77777777" w:rsidR="008B6AED" w:rsidRPr="00923646" w:rsidRDefault="008B6AED" w:rsidP="004834F0">
            <w:pPr>
              <w:pStyle w:val="ASFKTablenorm"/>
              <w:ind w:left="57" w:right="57"/>
            </w:pPr>
            <w:r w:rsidRPr="00923646">
              <w:t xml:space="preserve">Значение загружается из </w:t>
            </w:r>
            <w:r>
              <w:t>OEBS</w:t>
            </w:r>
            <w:r w:rsidRPr="00923646">
              <w:t>.</w:t>
            </w:r>
          </w:p>
        </w:tc>
      </w:tr>
      <w:tr w:rsidR="008B6AED" w:rsidRPr="00821226" w14:paraId="6F8A4309" w14:textId="77777777" w:rsidTr="004834F0">
        <w:tc>
          <w:tcPr>
            <w:tcW w:w="2675" w:type="pct"/>
            <w:shd w:val="clear" w:color="auto" w:fill="auto"/>
          </w:tcPr>
          <w:p w14:paraId="7C4E802D" w14:textId="77777777" w:rsidR="008B6AED" w:rsidRPr="00923646" w:rsidRDefault="008B6AED" w:rsidP="004834F0">
            <w:pPr>
              <w:pStyle w:val="ASFKTablenorm"/>
              <w:ind w:left="57" w:right="57"/>
            </w:pPr>
            <w:r w:rsidRPr="00923646">
              <w:t>Порядковый номер измен</w:t>
            </w:r>
            <w:r w:rsidRPr="00E300A9">
              <w:t>е</w:t>
            </w:r>
            <w:r w:rsidRPr="00923646">
              <w:t>ний в БО</w:t>
            </w:r>
          </w:p>
        </w:tc>
        <w:tc>
          <w:tcPr>
            <w:tcW w:w="2325" w:type="pct"/>
            <w:shd w:val="clear" w:color="auto" w:fill="auto"/>
          </w:tcPr>
          <w:p w14:paraId="6A984B36" w14:textId="77777777" w:rsidR="008B6AED" w:rsidRPr="00923646" w:rsidRDefault="008B6AED" w:rsidP="004834F0">
            <w:pPr>
              <w:pStyle w:val="ASFKTablenorm"/>
              <w:ind w:left="57" w:right="57"/>
            </w:pPr>
            <w:r w:rsidRPr="00923646">
              <w:t xml:space="preserve">Значение загружается из </w:t>
            </w:r>
            <w:r>
              <w:t>OEBS</w:t>
            </w:r>
            <w:r w:rsidRPr="00923646">
              <w:t>.</w:t>
            </w:r>
          </w:p>
        </w:tc>
      </w:tr>
      <w:tr w:rsidR="008B6AED" w:rsidRPr="00821226" w14:paraId="181E07EA" w14:textId="77777777" w:rsidTr="004834F0">
        <w:tc>
          <w:tcPr>
            <w:tcW w:w="2675" w:type="pct"/>
            <w:shd w:val="clear" w:color="auto" w:fill="auto"/>
          </w:tcPr>
          <w:p w14:paraId="263AAA1B" w14:textId="77777777" w:rsidR="008B6AED" w:rsidRPr="00923646" w:rsidRDefault="008B6AED" w:rsidP="004834F0">
            <w:pPr>
              <w:pStyle w:val="ASFKTablenorm"/>
              <w:ind w:left="57" w:right="57"/>
            </w:pPr>
            <w:r w:rsidRPr="00923646">
              <w:t>Учетный номер БО</w:t>
            </w:r>
          </w:p>
        </w:tc>
        <w:tc>
          <w:tcPr>
            <w:tcW w:w="2325" w:type="pct"/>
            <w:shd w:val="clear" w:color="auto" w:fill="auto"/>
          </w:tcPr>
          <w:p w14:paraId="339C8EC6" w14:textId="77777777" w:rsidR="008B6AED" w:rsidRPr="00923646" w:rsidRDefault="008B6AED" w:rsidP="004834F0">
            <w:pPr>
              <w:pStyle w:val="ASFKTablenorm"/>
              <w:ind w:left="57" w:right="57"/>
            </w:pPr>
            <w:r w:rsidRPr="00923646">
              <w:t xml:space="preserve">Значение загружается из </w:t>
            </w:r>
            <w:r>
              <w:t>OEBS</w:t>
            </w:r>
            <w:r w:rsidRPr="00923646">
              <w:t>.</w:t>
            </w:r>
          </w:p>
        </w:tc>
      </w:tr>
      <w:tr w:rsidR="008B6AED" w:rsidRPr="00821226" w14:paraId="09D5A8B8" w14:textId="77777777" w:rsidTr="004834F0">
        <w:tc>
          <w:tcPr>
            <w:tcW w:w="2675" w:type="pct"/>
            <w:shd w:val="clear" w:color="auto" w:fill="auto"/>
          </w:tcPr>
          <w:p w14:paraId="53226882" w14:textId="77777777" w:rsidR="008B6AED" w:rsidRPr="00923646" w:rsidRDefault="008B6AED" w:rsidP="004834F0">
            <w:pPr>
              <w:pStyle w:val="ASFKTablenorm"/>
              <w:ind w:left="57" w:right="57"/>
            </w:pPr>
            <w:r w:rsidRPr="00923646">
              <w:t>Номер реестровой записи в реестре контра</w:t>
            </w:r>
            <w:r w:rsidRPr="0032570F">
              <w:t>к</w:t>
            </w:r>
            <w:r w:rsidRPr="00923646">
              <w:t>тов/реестре соглашений</w:t>
            </w:r>
          </w:p>
        </w:tc>
        <w:tc>
          <w:tcPr>
            <w:tcW w:w="2325" w:type="pct"/>
            <w:shd w:val="clear" w:color="auto" w:fill="auto"/>
          </w:tcPr>
          <w:p w14:paraId="6A102E86" w14:textId="77777777" w:rsidR="008B6AED" w:rsidRPr="00923646" w:rsidRDefault="008B6AED" w:rsidP="004834F0">
            <w:pPr>
              <w:pStyle w:val="ASFKTablenorm"/>
              <w:ind w:left="57" w:right="57"/>
            </w:pPr>
            <w:r w:rsidRPr="00923646">
              <w:t xml:space="preserve">Значение загружается из </w:t>
            </w:r>
            <w:r>
              <w:t>OEBS</w:t>
            </w:r>
            <w:r w:rsidRPr="00923646">
              <w:t>.</w:t>
            </w:r>
          </w:p>
        </w:tc>
      </w:tr>
    </w:tbl>
    <w:p w14:paraId="64B64CBE" w14:textId="77777777" w:rsidR="008B6AED" w:rsidRPr="0032570F" w:rsidRDefault="008B6AED" w:rsidP="008B6AED">
      <w:pPr>
        <w:pStyle w:val="ASFKNormal"/>
      </w:pPr>
      <w:r w:rsidRPr="0032570F">
        <w:t xml:space="preserve">ЭФ документа </w:t>
      </w:r>
      <w:r>
        <w:t>«</w:t>
      </w:r>
      <w:r w:rsidRPr="0032570F">
        <w:t xml:space="preserve">Извещение о постановке на учет (изменении) </w:t>
      </w:r>
      <w:r>
        <w:t>Д</w:t>
      </w:r>
      <w:r w:rsidRPr="0032570F">
        <w:t>О в ФК</w:t>
      </w:r>
      <w:r>
        <w:t>», закладки «</w:t>
      </w:r>
      <w:r w:rsidRPr="0032570F">
        <w:t>Подписи</w:t>
      </w:r>
      <w:r>
        <w:t xml:space="preserve">» </w:t>
      </w:r>
      <w:r w:rsidRPr="00174986">
        <w:t xml:space="preserve">представлена </w:t>
      </w:r>
      <w:r>
        <w:t>н</w:t>
      </w:r>
      <w:r w:rsidRPr="00174986">
        <w:t>а рисунке</w:t>
      </w:r>
      <w:r w:rsidRPr="007B2273">
        <w:t> </w:t>
      </w:r>
      <w:r w:rsidRPr="00174986">
        <w:fldChar w:fldCharType="begin"/>
      </w:r>
      <w:r w:rsidRPr="00174986">
        <w:instrText xml:space="preserve"> REF _Ref435694865 \h </w:instrText>
      </w:r>
      <w:r w:rsidRPr="00174986">
        <w:fldChar w:fldCharType="separate"/>
      </w:r>
      <w:r w:rsidR="00476E1D">
        <w:rPr>
          <w:noProof/>
        </w:rPr>
        <w:t>110</w:t>
      </w:r>
      <w:r w:rsidRPr="00174986">
        <w:fldChar w:fldCharType="end"/>
      </w:r>
      <w:r>
        <w:t>.</w:t>
      </w:r>
    </w:p>
    <w:p w14:paraId="40AB142D" w14:textId="77777777" w:rsidR="008B6AED" w:rsidRPr="00795991" w:rsidRDefault="00476E1D" w:rsidP="008B6AED">
      <w:pPr>
        <w:pStyle w:val="ASFKFigure"/>
      </w:pPr>
      <w:r>
        <w:pict w14:anchorId="12A4FFF0">
          <v:shape id="_x0000_i1204" type="#_x0000_t75" style="width:482.25pt;height:238.6pt">
            <v:imagedata r:id="rId170" o:title="Подписи"/>
          </v:shape>
        </w:pict>
      </w:r>
    </w:p>
    <w:p w14:paraId="7E31E58D" w14:textId="77777777" w:rsidR="008B6AED" w:rsidRPr="00821226" w:rsidRDefault="008B6AED" w:rsidP="008B6AED">
      <w:pPr>
        <w:pStyle w:val="ASFKFigName"/>
      </w:pPr>
      <w:r w:rsidRPr="00821226">
        <w:fldChar w:fldCharType="begin"/>
      </w:r>
      <w:r w:rsidRPr="00821226">
        <w:instrText xml:space="preserve"> SEQ Рисунок \* ARABIC </w:instrText>
      </w:r>
      <w:r w:rsidRPr="00821226">
        <w:fldChar w:fldCharType="separate"/>
      </w:r>
      <w:bookmarkStart w:id="973" w:name="_Ref435694865"/>
      <w:bookmarkStart w:id="974" w:name="_Toc82692079"/>
      <w:r w:rsidR="00476E1D">
        <w:rPr>
          <w:noProof/>
        </w:rPr>
        <w:t>110</w:t>
      </w:r>
      <w:bookmarkEnd w:id="973"/>
      <w:r w:rsidRPr="00821226">
        <w:fldChar w:fldCharType="end"/>
      </w:r>
      <w:r w:rsidRPr="00821226">
        <w:t xml:space="preserve">. ЭФ </w:t>
      </w:r>
      <w:r>
        <w:t>документа «</w:t>
      </w:r>
      <w:r w:rsidRPr="000D623E">
        <w:t xml:space="preserve">Извещение о постановке на учет (изменении) </w:t>
      </w:r>
      <w:r>
        <w:t>Д</w:t>
      </w:r>
      <w:r w:rsidRPr="000D623E">
        <w:t>О в ФК</w:t>
      </w:r>
      <w:r>
        <w:t>», закладки «</w:t>
      </w:r>
      <w:r w:rsidRPr="00923646">
        <w:t>Подписи</w:t>
      </w:r>
      <w:r>
        <w:t>»</w:t>
      </w:r>
      <w:bookmarkEnd w:id="974"/>
    </w:p>
    <w:p w14:paraId="5B403EF1" w14:textId="77777777" w:rsidR="008B6AED" w:rsidRPr="0032570F" w:rsidRDefault="008B6AED" w:rsidP="008B6AED">
      <w:pPr>
        <w:pStyle w:val="ASFKNormal"/>
      </w:pPr>
      <w:r w:rsidRPr="00795991">
        <w:t xml:space="preserve">Перечень полей </w:t>
      </w:r>
      <w:r w:rsidRPr="0032570F">
        <w:t xml:space="preserve">документа </w:t>
      </w:r>
      <w:r>
        <w:t>«</w:t>
      </w:r>
      <w:r w:rsidRPr="0032570F">
        <w:t xml:space="preserve">Извещение о </w:t>
      </w:r>
      <w:r>
        <w:t>постановке на учет (изменении) Д</w:t>
      </w:r>
      <w:r w:rsidRPr="0032570F">
        <w:t>О в ФК</w:t>
      </w:r>
      <w:r>
        <w:t>», закладки «</w:t>
      </w:r>
      <w:r w:rsidRPr="0032570F">
        <w:t>Подписи</w:t>
      </w:r>
      <w:r>
        <w:t>»</w:t>
      </w:r>
      <w:r w:rsidRPr="0032570F">
        <w:t xml:space="preserve"> приведен в таблице</w:t>
      </w:r>
      <w:r w:rsidRPr="007B2273">
        <w:t> </w:t>
      </w:r>
      <w:r w:rsidRPr="0032570F">
        <w:fldChar w:fldCharType="begin"/>
      </w:r>
      <w:r w:rsidRPr="0032570F">
        <w:instrText xml:space="preserve"> REF _Ref384044217 \h </w:instrText>
      </w:r>
      <w:r w:rsidRPr="0032570F">
        <w:fldChar w:fldCharType="separate"/>
      </w:r>
      <w:r w:rsidR="00476E1D">
        <w:rPr>
          <w:noProof/>
        </w:rPr>
        <w:t>68</w:t>
      </w:r>
      <w:r w:rsidRPr="0032570F">
        <w:fldChar w:fldCharType="end"/>
      </w:r>
      <w:r w:rsidRPr="0032570F">
        <w:t>.</w:t>
      </w:r>
    </w:p>
    <w:p w14:paraId="4ABB92F8" w14:textId="77777777" w:rsidR="008B6AED" w:rsidRPr="0032570F" w:rsidRDefault="000B34EE" w:rsidP="008B6AED">
      <w:pPr>
        <w:pStyle w:val="ASFKNameTable"/>
      </w:pPr>
      <w:r>
        <w:rPr>
          <w:noProof/>
        </w:rPr>
        <w:fldChar w:fldCharType="begin"/>
      </w:r>
      <w:r>
        <w:rPr>
          <w:noProof/>
        </w:rPr>
        <w:instrText xml:space="preserve"> SEQ Таблица \* ARABIC </w:instrText>
      </w:r>
      <w:r>
        <w:rPr>
          <w:noProof/>
        </w:rPr>
        <w:fldChar w:fldCharType="separate"/>
      </w:r>
      <w:bookmarkStart w:id="975" w:name="_Ref384044217"/>
      <w:bookmarkStart w:id="976" w:name="_Toc82691792"/>
      <w:r w:rsidR="00476E1D">
        <w:rPr>
          <w:noProof/>
        </w:rPr>
        <w:t>68</w:t>
      </w:r>
      <w:bookmarkEnd w:id="975"/>
      <w:r>
        <w:rPr>
          <w:noProof/>
        </w:rPr>
        <w:fldChar w:fldCharType="end"/>
      </w:r>
      <w:r w:rsidR="008B6AED" w:rsidRPr="0032570F">
        <w:t xml:space="preserve">. Описание полей документа </w:t>
      </w:r>
      <w:r w:rsidR="008B6AED">
        <w:t>«</w:t>
      </w:r>
      <w:r w:rsidR="008B6AED" w:rsidRPr="0032570F">
        <w:t xml:space="preserve">Извещение о </w:t>
      </w:r>
      <w:r w:rsidR="008B6AED">
        <w:t>постановке на учет (изменении) Д</w:t>
      </w:r>
      <w:r w:rsidR="008B6AED" w:rsidRPr="0032570F">
        <w:t>О в ФК</w:t>
      </w:r>
      <w:r w:rsidR="008B6AED">
        <w:t>», закладки «</w:t>
      </w:r>
      <w:r w:rsidR="008B6AED" w:rsidRPr="0032570F">
        <w:t>Подписи</w:t>
      </w:r>
      <w:r w:rsidR="008B6AED">
        <w:t>»</w:t>
      </w:r>
      <w:bookmarkEnd w:id="97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657"/>
        <w:gridCol w:w="6095"/>
      </w:tblGrid>
      <w:tr w:rsidR="008B6AED" w:rsidRPr="00821226" w14:paraId="051308F4" w14:textId="77777777" w:rsidTr="004834F0">
        <w:trPr>
          <w:trHeight w:val="305"/>
          <w:tblHeader/>
        </w:trPr>
        <w:tc>
          <w:tcPr>
            <w:tcW w:w="187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90211C2" w14:textId="77777777" w:rsidR="008B6AED" w:rsidRPr="00821226" w:rsidRDefault="008B6AED" w:rsidP="008B6AED">
            <w:pPr>
              <w:pStyle w:val="ASFKTableHead"/>
            </w:pPr>
            <w:r w:rsidRPr="00821226">
              <w:t>Наименование поля</w:t>
            </w:r>
          </w:p>
        </w:tc>
        <w:tc>
          <w:tcPr>
            <w:tcW w:w="312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F6FF4E6" w14:textId="77777777" w:rsidR="008B6AED" w:rsidRPr="00821226" w:rsidRDefault="008B6AED" w:rsidP="008B6AED">
            <w:pPr>
              <w:pStyle w:val="ASFKTableHead"/>
            </w:pPr>
            <w:r w:rsidRPr="00821226">
              <w:t>Описание поля</w:t>
            </w:r>
          </w:p>
        </w:tc>
      </w:tr>
      <w:tr w:rsidR="008B6AED" w:rsidRPr="00821226" w14:paraId="4E07BFA3" w14:textId="77777777" w:rsidTr="004834F0">
        <w:trPr>
          <w:trHeight w:val="77"/>
        </w:trPr>
        <w:tc>
          <w:tcPr>
            <w:tcW w:w="5000" w:type="pct"/>
            <w:gridSpan w:val="2"/>
            <w:shd w:val="clear" w:color="auto" w:fill="auto"/>
          </w:tcPr>
          <w:p w14:paraId="464B339C" w14:textId="77777777" w:rsidR="008B6AED" w:rsidRPr="004834F0" w:rsidRDefault="008B6AED" w:rsidP="004834F0">
            <w:pPr>
              <w:pStyle w:val="ASFKTablenorm"/>
              <w:ind w:left="57" w:right="57"/>
              <w:rPr>
                <w:highlight w:val="yellow"/>
              </w:rPr>
            </w:pPr>
            <w:r>
              <w:t>Г</w:t>
            </w:r>
            <w:r w:rsidRPr="00AE58D3">
              <w:t xml:space="preserve">руппа </w:t>
            </w:r>
            <w:r>
              <w:t>полей «Ответственный исполнитель ТОФК»</w:t>
            </w:r>
          </w:p>
        </w:tc>
      </w:tr>
      <w:tr w:rsidR="008B6AED" w:rsidRPr="00821226" w14:paraId="3C078617" w14:textId="77777777" w:rsidTr="004834F0">
        <w:trPr>
          <w:trHeight w:val="77"/>
        </w:trPr>
        <w:tc>
          <w:tcPr>
            <w:tcW w:w="1875" w:type="pct"/>
            <w:shd w:val="clear" w:color="auto" w:fill="auto"/>
          </w:tcPr>
          <w:p w14:paraId="1A4FB37F" w14:textId="77777777" w:rsidR="008B6AED" w:rsidRPr="00923646" w:rsidRDefault="008B6AED" w:rsidP="004834F0">
            <w:pPr>
              <w:pStyle w:val="ASFKTablenorm"/>
              <w:ind w:left="57" w:right="57"/>
            </w:pPr>
            <w:r w:rsidRPr="00923646">
              <w:t xml:space="preserve">Должность исполнителя </w:t>
            </w:r>
          </w:p>
        </w:tc>
        <w:tc>
          <w:tcPr>
            <w:tcW w:w="3125" w:type="pct"/>
            <w:shd w:val="clear" w:color="auto" w:fill="auto"/>
          </w:tcPr>
          <w:p w14:paraId="7EA5DC76" w14:textId="77777777" w:rsidR="008B6AED" w:rsidRPr="00923646" w:rsidRDefault="008B6AED" w:rsidP="004834F0">
            <w:pPr>
              <w:pStyle w:val="ASFKTablenorm"/>
              <w:ind w:left="57" w:right="57"/>
            </w:pPr>
            <w:r w:rsidRPr="00923646">
              <w:t xml:space="preserve">Значение загружается из </w:t>
            </w:r>
            <w:r>
              <w:t>OEBS</w:t>
            </w:r>
            <w:r w:rsidRPr="00923646">
              <w:t>.</w:t>
            </w:r>
          </w:p>
        </w:tc>
      </w:tr>
      <w:tr w:rsidR="008B6AED" w:rsidRPr="00821226" w14:paraId="6E1E0411" w14:textId="77777777" w:rsidTr="004834F0">
        <w:trPr>
          <w:trHeight w:val="77"/>
        </w:trPr>
        <w:tc>
          <w:tcPr>
            <w:tcW w:w="1875" w:type="pct"/>
            <w:shd w:val="clear" w:color="auto" w:fill="auto"/>
          </w:tcPr>
          <w:p w14:paraId="07AFF780" w14:textId="77777777" w:rsidR="008B6AED" w:rsidRPr="00923646" w:rsidRDefault="008B6AED" w:rsidP="004834F0">
            <w:pPr>
              <w:pStyle w:val="ASFKTablenorm"/>
              <w:ind w:left="57" w:right="57"/>
            </w:pPr>
            <w:r w:rsidRPr="00923646">
              <w:t xml:space="preserve">ФИО исполнителя </w:t>
            </w:r>
          </w:p>
        </w:tc>
        <w:tc>
          <w:tcPr>
            <w:tcW w:w="3125" w:type="pct"/>
            <w:shd w:val="clear" w:color="auto" w:fill="auto"/>
          </w:tcPr>
          <w:p w14:paraId="04B6A67F" w14:textId="77777777" w:rsidR="008B6AED" w:rsidRPr="00923646" w:rsidRDefault="008B6AED" w:rsidP="004834F0">
            <w:pPr>
              <w:pStyle w:val="ASFKTablenorm"/>
              <w:ind w:left="57" w:right="57"/>
            </w:pPr>
            <w:r w:rsidRPr="00923646">
              <w:t xml:space="preserve">Значение загружается из </w:t>
            </w:r>
            <w:r>
              <w:t>OEBS</w:t>
            </w:r>
            <w:r w:rsidRPr="00923646">
              <w:t>.</w:t>
            </w:r>
          </w:p>
        </w:tc>
      </w:tr>
      <w:tr w:rsidR="008B6AED" w:rsidRPr="00821226" w14:paraId="489DE4A9" w14:textId="77777777" w:rsidTr="004834F0">
        <w:trPr>
          <w:trHeight w:val="77"/>
        </w:trPr>
        <w:tc>
          <w:tcPr>
            <w:tcW w:w="1875" w:type="pct"/>
            <w:shd w:val="clear" w:color="auto" w:fill="auto"/>
          </w:tcPr>
          <w:p w14:paraId="108EE748" w14:textId="77777777" w:rsidR="008B6AED" w:rsidRPr="00923646" w:rsidRDefault="008B6AED" w:rsidP="004834F0">
            <w:pPr>
              <w:pStyle w:val="ASFKTablenorm"/>
              <w:ind w:left="57" w:right="57"/>
            </w:pPr>
            <w:r w:rsidRPr="00923646">
              <w:t xml:space="preserve">Телефон исполнителя </w:t>
            </w:r>
          </w:p>
        </w:tc>
        <w:tc>
          <w:tcPr>
            <w:tcW w:w="3125" w:type="pct"/>
            <w:shd w:val="clear" w:color="auto" w:fill="auto"/>
          </w:tcPr>
          <w:p w14:paraId="554B663C" w14:textId="77777777" w:rsidR="008B6AED" w:rsidRPr="00923646" w:rsidRDefault="008B6AED" w:rsidP="004834F0">
            <w:pPr>
              <w:pStyle w:val="ASFKTablenorm"/>
              <w:ind w:left="57" w:right="57"/>
            </w:pPr>
            <w:r w:rsidRPr="00923646">
              <w:t xml:space="preserve">Значение загружается из </w:t>
            </w:r>
            <w:r>
              <w:t>OEBS</w:t>
            </w:r>
            <w:r w:rsidRPr="00923646">
              <w:t>.</w:t>
            </w:r>
          </w:p>
        </w:tc>
      </w:tr>
      <w:tr w:rsidR="008B6AED" w:rsidRPr="00821226" w14:paraId="5B22FD25" w14:textId="77777777" w:rsidTr="004834F0">
        <w:trPr>
          <w:trHeight w:val="77"/>
        </w:trPr>
        <w:tc>
          <w:tcPr>
            <w:tcW w:w="1875" w:type="pct"/>
            <w:shd w:val="clear" w:color="auto" w:fill="auto"/>
          </w:tcPr>
          <w:p w14:paraId="6C5A1191" w14:textId="77777777" w:rsidR="008B6AED" w:rsidRPr="00923646" w:rsidRDefault="008B6AED" w:rsidP="004834F0">
            <w:pPr>
              <w:pStyle w:val="ASFKTablenorm"/>
              <w:ind w:left="57" w:right="57"/>
            </w:pPr>
            <w:r w:rsidRPr="00923646">
              <w:lastRenderedPageBreak/>
              <w:t xml:space="preserve">Дата подписания исполнителем </w:t>
            </w:r>
          </w:p>
        </w:tc>
        <w:tc>
          <w:tcPr>
            <w:tcW w:w="3125" w:type="pct"/>
            <w:shd w:val="clear" w:color="auto" w:fill="auto"/>
          </w:tcPr>
          <w:p w14:paraId="5660D046" w14:textId="77777777" w:rsidR="008B6AED" w:rsidRPr="00923646" w:rsidRDefault="008B6AED" w:rsidP="004834F0">
            <w:pPr>
              <w:pStyle w:val="ASFKTablenorm"/>
              <w:ind w:left="57" w:right="57"/>
            </w:pPr>
            <w:r w:rsidRPr="00923646">
              <w:t xml:space="preserve">Значение загружается из </w:t>
            </w:r>
            <w:r>
              <w:t>OEBS</w:t>
            </w:r>
            <w:r w:rsidRPr="00923646">
              <w:t>.</w:t>
            </w:r>
          </w:p>
        </w:tc>
      </w:tr>
    </w:tbl>
    <w:p w14:paraId="68566DF9" w14:textId="77777777" w:rsidR="001B1EB1" w:rsidRPr="002B584F" w:rsidRDefault="001F30ED" w:rsidP="001B1EB1">
      <w:pPr>
        <w:pStyle w:val="32"/>
      </w:pPr>
      <w:bookmarkStart w:id="977" w:name="_Ref514938056"/>
      <w:bookmarkStart w:id="978" w:name="_Toc82691642"/>
      <w:r>
        <w:t>Заявление на выдачу (перевод, отзыв) Казначейского обеспечения обязательств</w:t>
      </w:r>
      <w:bookmarkEnd w:id="950"/>
      <w:bookmarkEnd w:id="951"/>
      <w:bookmarkEnd w:id="977"/>
      <w:bookmarkEnd w:id="978"/>
    </w:p>
    <w:p w14:paraId="56C5DB1F" w14:textId="77777777" w:rsidR="001B1EB1" w:rsidRPr="002B584F" w:rsidRDefault="001B1EB1" w:rsidP="001B1EB1">
      <w:pPr>
        <w:pStyle w:val="ASFKNormal"/>
      </w:pPr>
      <w:r w:rsidRPr="00683F4C">
        <w:t>Документ «</w:t>
      </w:r>
      <w:r w:rsidR="0028593C">
        <w:t>Заявление на выдачу (перевод, отзыв) Казначейского обеспечения обязательств</w:t>
      </w:r>
      <w:r w:rsidRPr="00683F4C">
        <w:t xml:space="preserve">» предназначен для </w:t>
      </w:r>
      <w:r w:rsidR="00572F0F" w:rsidRPr="00572F0F">
        <w:t xml:space="preserve">осуществления операций по перечислению сумм авансовых платежей с применением казначейского </w:t>
      </w:r>
      <w:r w:rsidR="00D55423">
        <w:t>обеспечения обязательств</w:t>
      </w:r>
      <w:r w:rsidRPr="00683F4C">
        <w:t xml:space="preserve"> в прикладном программном обеспечении «Автомат</w:t>
      </w:r>
      <w:r w:rsidRPr="001B1EB1">
        <w:t>и</w:t>
      </w:r>
      <w:r w:rsidRPr="00683F4C">
        <w:t>зированная система Федерального казначейства».</w:t>
      </w:r>
    </w:p>
    <w:p w14:paraId="7F742327" w14:textId="77777777" w:rsidR="001B1EB1" w:rsidRPr="00AB7803" w:rsidRDefault="001B1EB1" w:rsidP="001B1EB1">
      <w:pPr>
        <w:pStyle w:val="ASFKNormal"/>
      </w:pPr>
      <w:r w:rsidRPr="00AB7803">
        <w:t xml:space="preserve">Для работы с документами </w:t>
      </w:r>
      <w:r w:rsidRPr="007F520D">
        <w:t>«</w:t>
      </w:r>
      <w:r w:rsidR="0028593C">
        <w:t>Заявление на выдачу (перевод, отзыв) Казначейского обеспечения обязательств</w:t>
      </w:r>
      <w:r w:rsidRPr="007F520D">
        <w:t>»</w:t>
      </w:r>
      <w:r w:rsidRPr="00AB7803">
        <w:t xml:space="preserve"> следует перейти в пункт меню </w:t>
      </w:r>
      <w:r>
        <w:t>«</w:t>
      </w:r>
      <w:r w:rsidRPr="00AB7803">
        <w:t>Документы – Регистрация и учет об</w:t>
      </w:r>
      <w:r w:rsidRPr="001B1EB1">
        <w:t>я</w:t>
      </w:r>
      <w:r w:rsidRPr="00AB7803">
        <w:t>з</w:t>
      </w:r>
      <w:r w:rsidRPr="00683F4C">
        <w:t>а</w:t>
      </w:r>
      <w:r w:rsidRPr="00AB7803">
        <w:t xml:space="preserve">тельств – </w:t>
      </w:r>
      <w:r w:rsidRPr="007F520D">
        <w:t xml:space="preserve">Аккредитив </w:t>
      </w:r>
      <w:r w:rsidRPr="00AB7803">
        <w:t>–</w:t>
      </w:r>
      <w:r w:rsidR="00C55F02">
        <w:t xml:space="preserve"> Казначейское обеспечение обязательств</w:t>
      </w:r>
      <w:r w:rsidRPr="00AB7803">
        <w:t xml:space="preserve"> </w:t>
      </w:r>
      <w:r w:rsidR="00C55F02" w:rsidRPr="00AB7803">
        <w:t>–</w:t>
      </w:r>
      <w:r w:rsidR="00C55F02">
        <w:t xml:space="preserve"> </w:t>
      </w:r>
      <w:r w:rsidR="0028593C">
        <w:t>Заявление на выдачу (перевод, отзыв) Казначейского обеспечения обязательств</w:t>
      </w:r>
      <w:r>
        <w:t>»</w:t>
      </w:r>
      <w:r w:rsidRPr="00AB7803">
        <w:t>. Открое</w:t>
      </w:r>
      <w:r w:rsidRPr="002B584F">
        <w:t>т</w:t>
      </w:r>
      <w:r w:rsidRPr="00AB7803">
        <w:t>ся ЭФ списка документов, представленная на рисунке </w:t>
      </w:r>
      <w:r>
        <w:fldChar w:fldCharType="begin"/>
      </w:r>
      <w:r>
        <w:instrText xml:space="preserve"> REF _Ref454348253 \h </w:instrText>
      </w:r>
      <w:r>
        <w:fldChar w:fldCharType="separate"/>
      </w:r>
      <w:r w:rsidR="00476E1D">
        <w:rPr>
          <w:noProof/>
        </w:rPr>
        <w:t>111</w:t>
      </w:r>
      <w:r>
        <w:fldChar w:fldCharType="end"/>
      </w:r>
      <w:r w:rsidRPr="00AB7803">
        <w:t>.</w:t>
      </w:r>
    </w:p>
    <w:p w14:paraId="257588C7" w14:textId="77777777" w:rsidR="001B1EB1" w:rsidRPr="00AB7803" w:rsidRDefault="00476E1D" w:rsidP="001B1EB1">
      <w:pPr>
        <w:pStyle w:val="ASFKFigure"/>
      </w:pPr>
      <w:r>
        <w:pict w14:anchorId="5EFB4ABD">
          <v:shape id="_x0000_i1205" type="#_x0000_t75" style="width:483.05pt;height:226.9pt">
            <v:imagedata r:id="rId171" o:title="НУБП"/>
          </v:shape>
        </w:pict>
      </w:r>
    </w:p>
    <w:p w14:paraId="290D0CA4" w14:textId="77777777" w:rsidR="001B1EB1" w:rsidRPr="00204E68" w:rsidRDefault="001B1EB1" w:rsidP="001B1EB1">
      <w:pPr>
        <w:pStyle w:val="ASFKFigName"/>
      </w:pPr>
      <w:r>
        <w:fldChar w:fldCharType="begin"/>
      </w:r>
      <w:r>
        <w:instrText xml:space="preserve"> SEQ Рисунок \* ARABIC </w:instrText>
      </w:r>
      <w:r>
        <w:fldChar w:fldCharType="separate"/>
      </w:r>
      <w:bookmarkStart w:id="979" w:name="_Ref454348253"/>
      <w:bookmarkStart w:id="980" w:name="_Toc82692080"/>
      <w:r w:rsidR="00476E1D">
        <w:rPr>
          <w:noProof/>
        </w:rPr>
        <w:t>111</w:t>
      </w:r>
      <w:bookmarkEnd w:id="979"/>
      <w:r>
        <w:fldChar w:fldCharType="end"/>
      </w:r>
      <w:r w:rsidRPr="00204E68">
        <w:t xml:space="preserve">. ЭФ списка документов </w:t>
      </w:r>
      <w:r>
        <w:t>«</w:t>
      </w:r>
      <w:r w:rsidR="0028593C">
        <w:t>Заявление на выдачу (перевод, отзыв) Казначейского обеспечения обязательств</w:t>
      </w:r>
      <w:r>
        <w:t>»</w:t>
      </w:r>
      <w:bookmarkEnd w:id="980"/>
    </w:p>
    <w:p w14:paraId="74AABAF4" w14:textId="77777777" w:rsidR="001B1EB1" w:rsidRPr="00AB7803" w:rsidRDefault="001B1EB1" w:rsidP="001B1EB1">
      <w:pPr>
        <w:pStyle w:val="41"/>
      </w:pPr>
      <w:r w:rsidRPr="00AB7803">
        <w:t>Доступные операции</w:t>
      </w:r>
    </w:p>
    <w:p w14:paraId="54D31880" w14:textId="77777777" w:rsidR="001B1EB1" w:rsidRPr="00AB7803" w:rsidRDefault="001B1EB1" w:rsidP="001B1EB1">
      <w:pPr>
        <w:pStyle w:val="ASFKNormal"/>
      </w:pPr>
      <w:r w:rsidRPr="00AB7803">
        <w:t xml:space="preserve">На АРМ </w:t>
      </w:r>
      <w:r w:rsidR="005C5253">
        <w:t>НУБП</w:t>
      </w:r>
      <w:r w:rsidRPr="00AB7803">
        <w:t xml:space="preserve"> доступны следующие операции над документом:</w:t>
      </w:r>
    </w:p>
    <w:p w14:paraId="415FDC10" w14:textId="77777777" w:rsidR="00FF5AED" w:rsidRDefault="00FF5AED" w:rsidP="00FF5AED">
      <w:pPr>
        <w:pStyle w:val="ASFKListmark1"/>
      </w:pPr>
      <w:r w:rsidRPr="00AB7803">
        <w:t>ввод вручную;</w:t>
      </w:r>
    </w:p>
    <w:p w14:paraId="158A2B6E" w14:textId="77777777" w:rsidR="00FF5AED" w:rsidRPr="00AB7803" w:rsidRDefault="00FF5AED" w:rsidP="00FF5AED">
      <w:pPr>
        <w:pStyle w:val="ASFKListmark1"/>
      </w:pPr>
      <w:r w:rsidRPr="00AB7803">
        <w:t xml:space="preserve">создание на основе </w:t>
      </w:r>
      <w:r>
        <w:t>родительского документа;</w:t>
      </w:r>
    </w:p>
    <w:p w14:paraId="70B0D7BA" w14:textId="77777777" w:rsidR="00FF5AED" w:rsidRPr="00AB7803" w:rsidRDefault="00FF5AED" w:rsidP="00FF5AED">
      <w:pPr>
        <w:pStyle w:val="ASFKListmark1"/>
      </w:pPr>
      <w:r w:rsidRPr="00AB7803">
        <w:t>просмотр и редактирование;</w:t>
      </w:r>
    </w:p>
    <w:p w14:paraId="4B50E053" w14:textId="77777777" w:rsidR="00FF5AED" w:rsidRPr="00AB7803" w:rsidRDefault="00FF5AED" w:rsidP="00FF5AED">
      <w:pPr>
        <w:pStyle w:val="ASFKListmark1"/>
      </w:pPr>
      <w:r>
        <w:t xml:space="preserve">копирование и </w:t>
      </w:r>
      <w:r w:rsidRPr="00AB7803">
        <w:t>удаление;</w:t>
      </w:r>
    </w:p>
    <w:p w14:paraId="78BA9D66" w14:textId="77777777" w:rsidR="00FF5AED" w:rsidRPr="00AB7803" w:rsidRDefault="00FF5AED" w:rsidP="00FF5AED">
      <w:pPr>
        <w:pStyle w:val="ASFKListmark1"/>
      </w:pPr>
      <w:r w:rsidRPr="00AB7803">
        <w:t xml:space="preserve">подписание, </w:t>
      </w:r>
      <w:r>
        <w:t>проверка</w:t>
      </w:r>
      <w:r w:rsidRPr="00AB7803">
        <w:t xml:space="preserve"> и </w:t>
      </w:r>
      <w:r>
        <w:t>удаление</w:t>
      </w:r>
      <w:r w:rsidRPr="00AB7803">
        <w:t xml:space="preserve"> </w:t>
      </w:r>
      <w:r>
        <w:t>ЭП</w:t>
      </w:r>
      <w:r w:rsidRPr="00AB7803">
        <w:t>;</w:t>
      </w:r>
    </w:p>
    <w:p w14:paraId="2A355CAC" w14:textId="77777777" w:rsidR="00FF5AED" w:rsidRPr="00AB7803" w:rsidRDefault="00FF5AED" w:rsidP="00FF5AED">
      <w:pPr>
        <w:pStyle w:val="ASFKListmark1"/>
      </w:pPr>
      <w:r w:rsidRPr="00AB7803">
        <w:t>печать;</w:t>
      </w:r>
    </w:p>
    <w:p w14:paraId="5C310DD2" w14:textId="77777777" w:rsidR="00FF5AED" w:rsidRDefault="00FF5AED" w:rsidP="00FF5AED">
      <w:pPr>
        <w:pStyle w:val="ASFKListmark1"/>
      </w:pPr>
      <w:r w:rsidRPr="00AB7803">
        <w:t xml:space="preserve">отправка в </w:t>
      </w:r>
      <w:r w:rsidR="00CD4C32">
        <w:t>OEBS</w:t>
      </w:r>
      <w:r>
        <w:t>;</w:t>
      </w:r>
    </w:p>
    <w:p w14:paraId="60EC1B3C" w14:textId="77777777" w:rsidR="00FF5AED" w:rsidRPr="00BA4A29" w:rsidRDefault="00FF5AED" w:rsidP="00FF5AED">
      <w:pPr>
        <w:pStyle w:val="ASFKListmark1"/>
      </w:pPr>
      <w:r>
        <w:t>экспорт во внешнюю систему</w:t>
      </w:r>
      <w:r w:rsidRPr="00CD52D1">
        <w:t>;</w:t>
      </w:r>
    </w:p>
    <w:p w14:paraId="5CDDC6DB" w14:textId="77777777" w:rsidR="001B1EB1" w:rsidRDefault="00FF5AED" w:rsidP="00FF5AED">
      <w:pPr>
        <w:pStyle w:val="ASFKListmark1"/>
      </w:pPr>
      <w:r>
        <w:t>и</w:t>
      </w:r>
      <w:r w:rsidRPr="00BA4A29">
        <w:t>мпорт из СЭД</w:t>
      </w:r>
      <w:r w:rsidR="001B1EB1">
        <w:t>.</w:t>
      </w:r>
    </w:p>
    <w:p w14:paraId="43229547" w14:textId="77777777" w:rsidR="001B1EB1" w:rsidRDefault="001B1EB1" w:rsidP="001B1EB1">
      <w:pPr>
        <w:pStyle w:val="ASFKNormal"/>
      </w:pPr>
      <w:r w:rsidRPr="00B11F4A">
        <w:t xml:space="preserve">Для </w:t>
      </w:r>
      <w:r>
        <w:t xml:space="preserve">создания </w:t>
      </w:r>
      <w:r w:rsidRPr="00B11F4A">
        <w:t xml:space="preserve">ЭД </w:t>
      </w:r>
      <w:r>
        <w:t>«</w:t>
      </w:r>
      <w:r w:rsidR="0028593C">
        <w:t>Заявление на выдачу (перевод, отзыв) Казначейского обеспечения обязательств</w:t>
      </w:r>
      <w:r>
        <w:t>»</w:t>
      </w:r>
      <w:r w:rsidRPr="00B11F4A">
        <w:t xml:space="preserve"> </w:t>
      </w:r>
      <w:r>
        <w:t xml:space="preserve">на основе </w:t>
      </w:r>
      <w:r w:rsidRPr="00B11F4A">
        <w:t>родительского докуме</w:t>
      </w:r>
      <w:r w:rsidRPr="00CE7295">
        <w:t>н</w:t>
      </w:r>
      <w:r w:rsidRPr="00B11F4A">
        <w:t>та</w:t>
      </w:r>
      <w:r>
        <w:t xml:space="preserve"> </w:t>
      </w:r>
      <w:r w:rsidRPr="00B11F4A">
        <w:t>в форме д</w:t>
      </w:r>
      <w:r w:rsidRPr="00CE7295">
        <w:t>о</w:t>
      </w:r>
      <w:r w:rsidRPr="00B11F4A">
        <w:t xml:space="preserve">кумента необходимо нажать на </w:t>
      </w:r>
      <w:r w:rsidRPr="00B11F4A">
        <w:lastRenderedPageBreak/>
        <w:t xml:space="preserve">кнопку </w:t>
      </w:r>
      <w:r w:rsidR="00476E1D">
        <w:pict w14:anchorId="696F2979">
          <v:shape id="_x0000_i1206" type="#_x0000_t75" style="width:20.95pt;height:20.95pt">
            <v:imagedata r:id="rId172" o:title="кнопка Выбрать родительский документ"/>
          </v:shape>
        </w:pict>
      </w:r>
      <w:r w:rsidR="00324EC1" w:rsidRPr="007B2273">
        <w:t> </w:t>
      </w:r>
      <w:r>
        <w:t xml:space="preserve">(Выбрать родительский документ). </w:t>
      </w:r>
      <w:r w:rsidRPr="004B7D36">
        <w:t>При этом о</w:t>
      </w:r>
      <w:r w:rsidRPr="00CE7295">
        <w:t>т</w:t>
      </w:r>
      <w:r w:rsidRPr="004B7D36">
        <w:t>кроется окно выбора т</w:t>
      </w:r>
      <w:r w:rsidRPr="00CE7295">
        <w:t>и</w:t>
      </w:r>
      <w:r w:rsidRPr="004B7D36">
        <w:t>па док</w:t>
      </w:r>
      <w:r w:rsidRPr="001B1EB1">
        <w:t>у</w:t>
      </w:r>
      <w:r w:rsidRPr="004B7D36">
        <w:t xml:space="preserve">мента </w:t>
      </w:r>
      <w:r>
        <w:t>«Поиск</w:t>
      </w:r>
      <w:r w:rsidR="00831246">
        <w:t>…</w:t>
      </w:r>
      <w:r>
        <w:t>»</w:t>
      </w:r>
      <w:r w:rsidRPr="004B7D36">
        <w:t xml:space="preserve"> </w:t>
      </w:r>
      <w:r>
        <w:t>(рис. </w:t>
      </w:r>
      <w:r>
        <w:fldChar w:fldCharType="begin"/>
      </w:r>
      <w:r>
        <w:instrText xml:space="preserve"> REF _Ref454349034 \h </w:instrText>
      </w:r>
      <w:r>
        <w:fldChar w:fldCharType="separate"/>
      </w:r>
      <w:r w:rsidR="00476E1D">
        <w:rPr>
          <w:noProof/>
        </w:rPr>
        <w:t>112</w:t>
      </w:r>
      <w:r>
        <w:fldChar w:fldCharType="end"/>
      </w:r>
      <w:r>
        <w:t>).</w:t>
      </w:r>
    </w:p>
    <w:p w14:paraId="20C596D7" w14:textId="77777777" w:rsidR="001B1EB1" w:rsidRPr="009A0707" w:rsidRDefault="00476E1D" w:rsidP="001B1EB1">
      <w:pPr>
        <w:pStyle w:val="ASFKFigure"/>
      </w:pPr>
      <w:r>
        <w:pict w14:anchorId="6896E79D">
          <v:shape id="_x0000_i1207" type="#_x0000_t75" style="width:316.45pt;height:263.7pt">
            <v:imagedata r:id="rId173" o:title="4"/>
          </v:shape>
        </w:pict>
      </w:r>
    </w:p>
    <w:p w14:paraId="57388BF9" w14:textId="77777777" w:rsidR="001B1EB1" w:rsidRPr="00204E68" w:rsidRDefault="001B1EB1" w:rsidP="001B1EB1">
      <w:pPr>
        <w:pStyle w:val="ASFKFigName"/>
      </w:pPr>
      <w:r w:rsidRPr="00204E68">
        <w:fldChar w:fldCharType="begin"/>
      </w:r>
      <w:r w:rsidRPr="00204E68">
        <w:instrText xml:space="preserve"> SEQ Рисунок \* ARABIC </w:instrText>
      </w:r>
      <w:r w:rsidRPr="00204E68">
        <w:fldChar w:fldCharType="separate"/>
      </w:r>
      <w:bookmarkStart w:id="981" w:name="_Ref454349034"/>
      <w:bookmarkStart w:id="982" w:name="_Toc82692081"/>
      <w:r w:rsidR="00476E1D">
        <w:rPr>
          <w:noProof/>
        </w:rPr>
        <w:t>112</w:t>
      </w:r>
      <w:bookmarkEnd w:id="981"/>
      <w:r w:rsidRPr="00204E68">
        <w:fldChar w:fldCharType="end"/>
      </w:r>
      <w:r w:rsidRPr="00204E68">
        <w:t xml:space="preserve">. Окно </w:t>
      </w:r>
      <w:r>
        <w:t>«Поиск</w:t>
      </w:r>
      <w:r w:rsidR="00831246">
        <w:t>…</w:t>
      </w:r>
      <w:r>
        <w:t>»</w:t>
      </w:r>
      <w:bookmarkEnd w:id="982"/>
    </w:p>
    <w:p w14:paraId="2F5EAF71" w14:textId="77777777" w:rsidR="001B1EB1" w:rsidRDefault="001B1EB1" w:rsidP="001B1EB1">
      <w:pPr>
        <w:pStyle w:val="ASFKNormal"/>
      </w:pPr>
      <w:r w:rsidRPr="004B7D36">
        <w:t xml:space="preserve">После выбора типа документа откроется окно </w:t>
      </w:r>
      <w:r>
        <w:t>«</w:t>
      </w:r>
      <w:r w:rsidRPr="004B7D36">
        <w:t xml:space="preserve">Выбор </w:t>
      </w:r>
      <w:r>
        <w:t>родительского документа»</w:t>
      </w:r>
      <w:r w:rsidRPr="004B7D36">
        <w:t xml:space="preserve"> </w:t>
      </w:r>
      <w:r>
        <w:t>(рис. </w:t>
      </w:r>
      <w:r>
        <w:fldChar w:fldCharType="begin"/>
      </w:r>
      <w:r>
        <w:instrText xml:space="preserve"> REF _Ref454349056 \h </w:instrText>
      </w:r>
      <w:r>
        <w:fldChar w:fldCharType="separate"/>
      </w:r>
      <w:r w:rsidR="00476E1D">
        <w:rPr>
          <w:noProof/>
        </w:rPr>
        <w:t>113</w:t>
      </w:r>
      <w:r>
        <w:fldChar w:fldCharType="end"/>
      </w:r>
      <w:r w:rsidRPr="004B7D36">
        <w:t>), в котором следует из перечня сформированных документов заданного т</w:t>
      </w:r>
      <w:r w:rsidRPr="004F7B26">
        <w:t>и</w:t>
      </w:r>
      <w:r w:rsidRPr="004B7D36">
        <w:t>па в</w:t>
      </w:r>
      <w:r w:rsidRPr="001B1EB1">
        <w:t>ы</w:t>
      </w:r>
      <w:r w:rsidRPr="004B7D36">
        <w:t>брать ну</w:t>
      </w:r>
      <w:r w:rsidRPr="00EE1D4B">
        <w:t>ж</w:t>
      </w:r>
      <w:r w:rsidRPr="004B7D36">
        <w:t>ный документ.</w:t>
      </w:r>
      <w:r>
        <w:t xml:space="preserve"> </w:t>
      </w:r>
    </w:p>
    <w:p w14:paraId="5E7D4FAD" w14:textId="77777777" w:rsidR="001B1EB1" w:rsidRPr="004F7B26" w:rsidRDefault="00476E1D" w:rsidP="001B1EB1">
      <w:pPr>
        <w:pStyle w:val="ASFKFigure"/>
      </w:pPr>
      <w:r>
        <w:pict w14:anchorId="00405804">
          <v:shape id="_x0000_i1208" type="#_x0000_t75" style="width:481.4pt;height:244.45pt">
            <v:imagedata r:id="rId174" o:title="0"/>
          </v:shape>
        </w:pict>
      </w:r>
    </w:p>
    <w:p w14:paraId="08668095" w14:textId="77777777" w:rsidR="001B1EB1" w:rsidRPr="00204E68" w:rsidRDefault="001B1EB1" w:rsidP="001B1EB1">
      <w:pPr>
        <w:pStyle w:val="ASFKFigName"/>
      </w:pPr>
      <w:r w:rsidRPr="00204E68">
        <w:fldChar w:fldCharType="begin"/>
      </w:r>
      <w:r w:rsidRPr="00204E68">
        <w:instrText xml:space="preserve"> SEQ Рисунок \* ARABIC </w:instrText>
      </w:r>
      <w:r w:rsidRPr="00204E68">
        <w:fldChar w:fldCharType="separate"/>
      </w:r>
      <w:bookmarkStart w:id="983" w:name="_Ref454349056"/>
      <w:bookmarkStart w:id="984" w:name="_Toc82692082"/>
      <w:r w:rsidR="00476E1D">
        <w:rPr>
          <w:noProof/>
        </w:rPr>
        <w:t>113</w:t>
      </w:r>
      <w:bookmarkEnd w:id="983"/>
      <w:r w:rsidRPr="00204E68">
        <w:fldChar w:fldCharType="end"/>
      </w:r>
      <w:r w:rsidRPr="00204E68">
        <w:t xml:space="preserve">. Окно </w:t>
      </w:r>
      <w:r>
        <w:t>«</w:t>
      </w:r>
      <w:r w:rsidRPr="00204E68">
        <w:t>Выбор родительского документа</w:t>
      </w:r>
      <w:r>
        <w:t>»</w:t>
      </w:r>
      <w:r w:rsidRPr="00204E68">
        <w:t xml:space="preserve"> для документов типа </w:t>
      </w:r>
      <w:r>
        <w:t>«</w:t>
      </w:r>
      <w:r w:rsidR="0028593C">
        <w:t>Заявление на выдачу (перевод, отзыв) Казначейского обеспечения обязательств</w:t>
      </w:r>
      <w:r>
        <w:t>»</w:t>
      </w:r>
      <w:bookmarkEnd w:id="984"/>
    </w:p>
    <w:p w14:paraId="5F5F9AB6" w14:textId="77777777" w:rsidR="001B1EB1" w:rsidRDefault="001B1EB1" w:rsidP="001B1EB1">
      <w:pPr>
        <w:pStyle w:val="ASFKNormal"/>
      </w:pPr>
      <w:r w:rsidRPr="004B7D36">
        <w:t>В результате поля формы будут заполнены значениями соответствующих полей род</w:t>
      </w:r>
      <w:r w:rsidRPr="001B1EB1">
        <w:t>и</w:t>
      </w:r>
      <w:r w:rsidRPr="002C3753">
        <w:t>тельского док</w:t>
      </w:r>
      <w:r w:rsidRPr="00EB1723">
        <w:t>у</w:t>
      </w:r>
      <w:r w:rsidRPr="002C3753">
        <w:t>мента.</w:t>
      </w:r>
    </w:p>
    <w:p w14:paraId="71BF1600" w14:textId="77777777" w:rsidR="001B1EB1" w:rsidRPr="00AB7803" w:rsidRDefault="001B1EB1" w:rsidP="001B1EB1">
      <w:pPr>
        <w:pStyle w:val="41"/>
      </w:pPr>
      <w:r w:rsidRPr="00AB7803">
        <w:lastRenderedPageBreak/>
        <w:t>Экранная форма документа</w:t>
      </w:r>
    </w:p>
    <w:p w14:paraId="4ABBEEB1" w14:textId="77777777" w:rsidR="00A74933" w:rsidRPr="00AB7803" w:rsidRDefault="00A74933" w:rsidP="00A74933">
      <w:pPr>
        <w:pStyle w:val="ASFKNormal"/>
      </w:pPr>
      <w:r w:rsidRPr="00AB7803">
        <w:t xml:space="preserve">ЭФ документа </w:t>
      </w:r>
      <w:r>
        <w:t>«</w:t>
      </w:r>
      <w:r w:rsidR="0028593C">
        <w:t>Заявление на выдачу (перевод, отзыв) Казначейского обеспечения обязательств</w:t>
      </w:r>
      <w:r>
        <w:t>»</w:t>
      </w:r>
      <w:r w:rsidRPr="00AB7803">
        <w:t xml:space="preserve"> представлена на рисунк</w:t>
      </w:r>
      <w:r w:rsidR="00FC6C2B">
        <w:t>ах</w:t>
      </w:r>
      <w:r w:rsidRPr="00AB7803">
        <w:t> </w:t>
      </w:r>
      <w:r>
        <w:fldChar w:fldCharType="begin"/>
      </w:r>
      <w:r>
        <w:instrText xml:space="preserve"> REF _Ref454799962 \h </w:instrText>
      </w:r>
      <w:r>
        <w:fldChar w:fldCharType="separate"/>
      </w:r>
      <w:r w:rsidR="00476E1D">
        <w:rPr>
          <w:noProof/>
        </w:rPr>
        <w:t>114</w:t>
      </w:r>
      <w:r>
        <w:fldChar w:fldCharType="end"/>
      </w:r>
      <w:r w:rsidR="00FC6C2B">
        <w:t>-</w:t>
      </w:r>
      <w:r w:rsidR="00FC6C2B" w:rsidRPr="00FC6C2B">
        <w:fldChar w:fldCharType="begin"/>
      </w:r>
      <w:r w:rsidR="00FC6C2B" w:rsidRPr="00FC6C2B">
        <w:instrText xml:space="preserve"> REF _Ref454348929 \h </w:instrText>
      </w:r>
      <w:r w:rsidR="00FC6C2B" w:rsidRPr="00FC6C2B">
        <w:fldChar w:fldCharType="separate"/>
      </w:r>
      <w:r w:rsidR="00476E1D">
        <w:rPr>
          <w:noProof/>
        </w:rPr>
        <w:t>119</w:t>
      </w:r>
      <w:r w:rsidR="00FC6C2B" w:rsidRPr="00FC6C2B">
        <w:fldChar w:fldCharType="end"/>
      </w:r>
      <w:r w:rsidRPr="00AB7803">
        <w:t>. Форма содержит следующие закладки:</w:t>
      </w:r>
    </w:p>
    <w:p w14:paraId="26C0DD56" w14:textId="77777777" w:rsidR="00A74933" w:rsidRPr="00AB7803" w:rsidRDefault="00A74933" w:rsidP="00A74933">
      <w:pPr>
        <w:pStyle w:val="ASFKListmark1"/>
      </w:pPr>
      <w:r>
        <w:t>«</w:t>
      </w:r>
      <w:r w:rsidRPr="00AB7803">
        <w:t>Основные атрибуты</w:t>
      </w:r>
      <w:r>
        <w:t>»</w:t>
      </w:r>
      <w:r w:rsidRPr="00AB7803">
        <w:t>;</w:t>
      </w:r>
    </w:p>
    <w:p w14:paraId="4FF7E856" w14:textId="77777777" w:rsidR="00A74933" w:rsidRPr="00AB7803" w:rsidRDefault="00A74933" w:rsidP="00A74933">
      <w:pPr>
        <w:pStyle w:val="ASFKListmark1"/>
      </w:pPr>
      <w:r w:rsidRPr="00C56EC3">
        <w:t>«Сведения о</w:t>
      </w:r>
      <w:r w:rsidR="003C7FED">
        <w:t xml:space="preserve"> документе-основании</w:t>
      </w:r>
      <w:r w:rsidRPr="00C56EC3">
        <w:t>»</w:t>
      </w:r>
      <w:r w:rsidRPr="00AB7803">
        <w:t>;</w:t>
      </w:r>
    </w:p>
    <w:p w14:paraId="7498F8A4" w14:textId="77777777" w:rsidR="00A74933" w:rsidRDefault="00A74933" w:rsidP="00A74933">
      <w:pPr>
        <w:pStyle w:val="ASFKListmark1"/>
      </w:pPr>
      <w:r w:rsidRPr="00C56EC3">
        <w:t>«Реквизиты плательщика»</w:t>
      </w:r>
      <w:r>
        <w:t>;</w:t>
      </w:r>
    </w:p>
    <w:p w14:paraId="2B879DC5" w14:textId="77777777" w:rsidR="00A74933" w:rsidRDefault="00A74933" w:rsidP="00A74933">
      <w:pPr>
        <w:pStyle w:val="ASFKListmark1"/>
      </w:pPr>
      <w:r w:rsidRPr="001D17BF">
        <w:t>«Реквизиты получателя»</w:t>
      </w:r>
      <w:r>
        <w:t>;</w:t>
      </w:r>
    </w:p>
    <w:p w14:paraId="0CBC6184" w14:textId="77777777" w:rsidR="00A74933" w:rsidRDefault="00A74933" w:rsidP="00A74933">
      <w:pPr>
        <w:pStyle w:val="ASFKListmark1"/>
      </w:pPr>
      <w:r w:rsidRPr="001D17BF">
        <w:t>«Дополнительн</w:t>
      </w:r>
      <w:r w:rsidR="00306796">
        <w:t>ая</w:t>
      </w:r>
      <w:r w:rsidRPr="001D17BF">
        <w:t xml:space="preserve"> </w:t>
      </w:r>
      <w:r w:rsidR="00306796">
        <w:t>информация</w:t>
      </w:r>
      <w:r w:rsidRPr="001D17BF">
        <w:t>»</w:t>
      </w:r>
      <w:r>
        <w:t>;</w:t>
      </w:r>
    </w:p>
    <w:p w14:paraId="31F5BB5A" w14:textId="77777777" w:rsidR="00A74933" w:rsidRPr="00AB7803" w:rsidRDefault="00A74933" w:rsidP="00A74933">
      <w:pPr>
        <w:pStyle w:val="ASFKListmark1"/>
      </w:pPr>
      <w:r w:rsidRPr="001D17BF">
        <w:t>«</w:t>
      </w:r>
      <w:r>
        <w:t>Отметки ОрФК о принятии настоящего заявления</w:t>
      </w:r>
      <w:r w:rsidRPr="001D17BF">
        <w:t>»</w:t>
      </w:r>
      <w:r>
        <w:t>.</w:t>
      </w:r>
    </w:p>
    <w:p w14:paraId="3B214097" w14:textId="77777777" w:rsidR="00A74933" w:rsidRPr="002B584F" w:rsidRDefault="00476E1D" w:rsidP="00A74933">
      <w:pPr>
        <w:pStyle w:val="ASFKFigure"/>
      </w:pPr>
      <w:r>
        <w:rPr>
          <w:noProof/>
        </w:rPr>
        <w:pict w14:anchorId="3F7D4D19">
          <v:shape id="Рисунок 512" o:spid="_x0000_i1209" type="#_x0000_t75" style="width:482.25pt;height:308.1pt;visibility:visible;mso-wrap-style:square">
            <v:imagedata r:id="rId175" o:title="0"/>
          </v:shape>
        </w:pict>
      </w:r>
    </w:p>
    <w:p w14:paraId="05B7B2FB" w14:textId="77777777" w:rsidR="00A74933" w:rsidRPr="00204E68" w:rsidRDefault="00A74933" w:rsidP="00A74933">
      <w:pPr>
        <w:pStyle w:val="ASFKFigName"/>
      </w:pPr>
      <w:r>
        <w:fldChar w:fldCharType="begin"/>
      </w:r>
      <w:r>
        <w:instrText xml:space="preserve"> SEQ Рисунок \* ARABIC </w:instrText>
      </w:r>
      <w:r>
        <w:fldChar w:fldCharType="separate"/>
      </w:r>
      <w:bookmarkStart w:id="985" w:name="_Ref454799962"/>
      <w:bookmarkStart w:id="986" w:name="_Toc82692083"/>
      <w:r w:rsidR="00476E1D">
        <w:rPr>
          <w:noProof/>
        </w:rPr>
        <w:t>114</w:t>
      </w:r>
      <w:bookmarkEnd w:id="985"/>
      <w:r>
        <w:fldChar w:fldCharType="end"/>
      </w:r>
      <w:r w:rsidRPr="00204E68">
        <w:t xml:space="preserve">. ЭФ документа </w:t>
      </w:r>
      <w:r>
        <w:t>«</w:t>
      </w:r>
      <w:r w:rsidR="0028593C">
        <w:t>Заявление на выдачу (перевод, отзыв) Казначейского обеспечения обязательств</w:t>
      </w:r>
      <w:r w:rsidR="00B33BD1">
        <w:t>», закладки «</w:t>
      </w:r>
      <w:r>
        <w:t>Основные атрибуты»</w:t>
      </w:r>
      <w:bookmarkEnd w:id="986"/>
    </w:p>
    <w:p w14:paraId="7359FDA7" w14:textId="77777777" w:rsidR="00174986" w:rsidRDefault="00A74933" w:rsidP="00A74933">
      <w:pPr>
        <w:pStyle w:val="ASFKNormal"/>
      </w:pPr>
      <w:r w:rsidRPr="00AB7803">
        <w:t>Для ручного ввода документа следует на ЭФ документа заполнить поля, до</w:t>
      </w:r>
      <w:r w:rsidRPr="00A74933">
        <w:t>с</w:t>
      </w:r>
      <w:r w:rsidRPr="00AB7803">
        <w:t xml:space="preserve">тупные для редактирования. </w:t>
      </w:r>
    </w:p>
    <w:p w14:paraId="5E64F1E4" w14:textId="77777777" w:rsidR="00A74933" w:rsidRPr="00AB7803" w:rsidRDefault="00A74933" w:rsidP="00A74933">
      <w:pPr>
        <w:pStyle w:val="ASFKNormal"/>
      </w:pPr>
      <w:r w:rsidRPr="00AB7803">
        <w:t xml:space="preserve">Перечень полей </w:t>
      </w:r>
      <w:r w:rsidR="00174986" w:rsidRPr="00174986">
        <w:t>документа «</w:t>
      </w:r>
      <w:r w:rsidR="0028593C">
        <w:t>Заявление на выдачу (перевод, отзыв) Казначейского обеспечения обязательств</w:t>
      </w:r>
      <w:r w:rsidR="00174986" w:rsidRPr="00174986">
        <w:t>», закладки «Основные атрибуты»</w:t>
      </w:r>
      <w:r w:rsidR="00174986">
        <w:t xml:space="preserve"> </w:t>
      </w:r>
      <w:r w:rsidRPr="00AB7803">
        <w:t>пр</w:t>
      </w:r>
      <w:r w:rsidRPr="005C5253">
        <w:t>и</w:t>
      </w:r>
      <w:r w:rsidRPr="00AB7803">
        <w:t>веден в таблице</w:t>
      </w:r>
      <w:r w:rsidR="00324EC1" w:rsidRPr="007B2273">
        <w:t> </w:t>
      </w:r>
      <w:r>
        <w:fldChar w:fldCharType="begin"/>
      </w:r>
      <w:r>
        <w:instrText xml:space="preserve"> REF _Ref454801009 \h </w:instrText>
      </w:r>
      <w:r>
        <w:fldChar w:fldCharType="separate"/>
      </w:r>
      <w:r w:rsidR="00476E1D">
        <w:rPr>
          <w:noProof/>
        </w:rPr>
        <w:t>69</w:t>
      </w:r>
      <w:r>
        <w:fldChar w:fldCharType="end"/>
      </w:r>
      <w:r>
        <w:t>.</w:t>
      </w:r>
    </w:p>
    <w:p w14:paraId="61A0AC57" w14:textId="77777777" w:rsidR="00A74933" w:rsidRPr="00AB7803" w:rsidRDefault="000B34EE" w:rsidP="00A74933">
      <w:pPr>
        <w:pStyle w:val="ASFKNameTable"/>
      </w:pPr>
      <w:r>
        <w:rPr>
          <w:noProof/>
        </w:rPr>
        <w:fldChar w:fldCharType="begin"/>
      </w:r>
      <w:r>
        <w:rPr>
          <w:noProof/>
        </w:rPr>
        <w:instrText xml:space="preserve"> SEQ Таблица \* ARABIC </w:instrText>
      </w:r>
      <w:r>
        <w:rPr>
          <w:noProof/>
        </w:rPr>
        <w:fldChar w:fldCharType="separate"/>
      </w:r>
      <w:bookmarkStart w:id="987" w:name="_Ref454801009"/>
      <w:bookmarkStart w:id="988" w:name="_Toc82691793"/>
      <w:r w:rsidR="00476E1D">
        <w:rPr>
          <w:noProof/>
        </w:rPr>
        <w:t>69</w:t>
      </w:r>
      <w:bookmarkEnd w:id="987"/>
      <w:r>
        <w:rPr>
          <w:noProof/>
        </w:rPr>
        <w:fldChar w:fldCharType="end"/>
      </w:r>
      <w:r w:rsidR="00A74933" w:rsidRPr="00AB7803">
        <w:t xml:space="preserve">. Описание полей документа </w:t>
      </w:r>
      <w:r w:rsidR="00A74933">
        <w:t>«</w:t>
      </w:r>
      <w:r w:rsidR="0028593C">
        <w:t>Заявление на выдачу (перевод, отзыв) Казначейского обеспечения обязательств</w:t>
      </w:r>
      <w:r w:rsidR="00B33BD1">
        <w:t>», закладки «</w:t>
      </w:r>
      <w:r w:rsidR="00A74933" w:rsidRPr="00AB7803">
        <w:t>Основные атрибуты</w:t>
      </w:r>
      <w:r w:rsidR="00A74933">
        <w:t>»</w:t>
      </w:r>
      <w:bookmarkEnd w:id="98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33"/>
        <w:gridCol w:w="7519"/>
      </w:tblGrid>
      <w:tr w:rsidR="00A74933" w:rsidRPr="00EE7EB8" w14:paraId="5A2E3433" w14:textId="77777777" w:rsidTr="004834F0">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C0070C0" w14:textId="77777777" w:rsidR="00A74933" w:rsidRPr="00AB7803" w:rsidRDefault="00A74933" w:rsidP="0089335D">
            <w:pPr>
              <w:pStyle w:val="ASFKTableHead"/>
            </w:pPr>
            <w:r w:rsidRPr="00AB7803">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7F26C36" w14:textId="77777777" w:rsidR="00A74933" w:rsidRPr="00AB7803" w:rsidRDefault="00A74933" w:rsidP="0089335D">
            <w:pPr>
              <w:pStyle w:val="ASFKTableHead"/>
            </w:pPr>
            <w:r w:rsidRPr="00AB7803">
              <w:t>Описание поля</w:t>
            </w:r>
          </w:p>
        </w:tc>
      </w:tr>
      <w:tr w:rsidR="00A74933" w:rsidRPr="00EE7EB8" w14:paraId="48DAB922" w14:textId="77777777" w:rsidTr="004834F0">
        <w:tc>
          <w:tcPr>
            <w:tcW w:w="1137" w:type="pct"/>
            <w:shd w:val="clear" w:color="auto" w:fill="auto"/>
          </w:tcPr>
          <w:p w14:paraId="3995678A" w14:textId="77777777" w:rsidR="00A74933" w:rsidRPr="00AB7803" w:rsidRDefault="00A74933" w:rsidP="004834F0">
            <w:pPr>
              <w:pStyle w:val="ASFKTablenorm"/>
              <w:ind w:left="57" w:right="57"/>
            </w:pPr>
            <w:r w:rsidRPr="001362D2">
              <w:t>Номер</w:t>
            </w:r>
          </w:p>
        </w:tc>
        <w:tc>
          <w:tcPr>
            <w:tcW w:w="3863" w:type="pct"/>
            <w:shd w:val="clear" w:color="auto" w:fill="auto"/>
          </w:tcPr>
          <w:p w14:paraId="33B1D8E6" w14:textId="77777777" w:rsidR="00A74933" w:rsidRPr="00AB7803" w:rsidRDefault="00A74933" w:rsidP="004834F0">
            <w:pPr>
              <w:pStyle w:val="ASFKTablenorm"/>
              <w:ind w:left="57" w:right="57"/>
            </w:pPr>
            <w:r w:rsidRPr="001362D2">
              <w:t>Заполнение поля вручную.</w:t>
            </w:r>
          </w:p>
        </w:tc>
      </w:tr>
      <w:tr w:rsidR="00A74933" w:rsidRPr="00EE7EB8" w14:paraId="5AC3CE15" w14:textId="77777777" w:rsidTr="004834F0">
        <w:tc>
          <w:tcPr>
            <w:tcW w:w="1137" w:type="pct"/>
            <w:shd w:val="clear" w:color="auto" w:fill="auto"/>
          </w:tcPr>
          <w:p w14:paraId="09FD356E" w14:textId="77777777" w:rsidR="00A74933" w:rsidRPr="001362D2" w:rsidRDefault="00A74933" w:rsidP="004834F0">
            <w:pPr>
              <w:pStyle w:val="ASFKTablenorm"/>
              <w:ind w:left="57" w:right="57"/>
            </w:pPr>
            <w:r w:rsidRPr="001362D2">
              <w:t xml:space="preserve">Дата </w:t>
            </w:r>
          </w:p>
        </w:tc>
        <w:tc>
          <w:tcPr>
            <w:tcW w:w="3863" w:type="pct"/>
            <w:shd w:val="clear" w:color="auto" w:fill="auto"/>
          </w:tcPr>
          <w:p w14:paraId="51F77BE6" w14:textId="77777777" w:rsidR="00A74933" w:rsidRPr="001362D2" w:rsidRDefault="00A74933" w:rsidP="004834F0">
            <w:pPr>
              <w:pStyle w:val="ASFKTablenorm"/>
              <w:ind w:left="57" w:right="57"/>
            </w:pPr>
            <w:r w:rsidRPr="001362D2">
              <w:t>Первичное заполнение – указывается значение текущей системной даты.</w:t>
            </w:r>
          </w:p>
          <w:p w14:paraId="1E591693" w14:textId="77777777" w:rsidR="00A74933" w:rsidRPr="001362D2" w:rsidRDefault="00A74933" w:rsidP="004834F0">
            <w:pPr>
              <w:pStyle w:val="ASFKTablenorm"/>
              <w:ind w:left="57" w:right="57"/>
            </w:pPr>
            <w:r w:rsidRPr="001362D2">
              <w:t>Заполнение поля вручную или выбором из календаря.</w:t>
            </w:r>
          </w:p>
        </w:tc>
      </w:tr>
      <w:tr w:rsidR="00B23F23" w:rsidRPr="00EE7EB8" w14:paraId="0954348E" w14:textId="77777777" w:rsidTr="004834F0">
        <w:tc>
          <w:tcPr>
            <w:tcW w:w="1137" w:type="pct"/>
            <w:shd w:val="clear" w:color="auto" w:fill="auto"/>
          </w:tcPr>
          <w:p w14:paraId="24C5DCD0" w14:textId="77777777" w:rsidR="00B23F23" w:rsidRPr="001362D2" w:rsidRDefault="00B23F23" w:rsidP="004834F0">
            <w:pPr>
              <w:pStyle w:val="ASFKTablenorm"/>
              <w:ind w:left="57" w:right="57"/>
            </w:pPr>
            <w:r>
              <w:t>Вид заявления</w:t>
            </w:r>
          </w:p>
        </w:tc>
        <w:tc>
          <w:tcPr>
            <w:tcW w:w="3863" w:type="pct"/>
            <w:shd w:val="clear" w:color="auto" w:fill="auto"/>
          </w:tcPr>
          <w:p w14:paraId="55B4E197" w14:textId="77777777" w:rsidR="00B23F23" w:rsidRDefault="00B23F23" w:rsidP="004834F0">
            <w:pPr>
              <w:pStyle w:val="ASFKTablenorm"/>
              <w:ind w:left="57" w:right="57"/>
            </w:pPr>
            <w:r>
              <w:t>Первичное заполнение – указывается значение «пусто».</w:t>
            </w:r>
          </w:p>
          <w:p w14:paraId="173F4961" w14:textId="77777777" w:rsidR="00B23F23" w:rsidRDefault="00B23F23" w:rsidP="004834F0">
            <w:pPr>
              <w:pStyle w:val="ASFKTablenorm"/>
              <w:ind w:left="57" w:right="57"/>
            </w:pPr>
            <w:r>
              <w:t>Заполнение поля из списка возможных значений:</w:t>
            </w:r>
          </w:p>
          <w:p w14:paraId="71EEDAD0" w14:textId="77777777" w:rsidR="009E5CB3" w:rsidRDefault="009E5CB3" w:rsidP="009E5CB3">
            <w:pPr>
              <w:pStyle w:val="ASFKTableListMark"/>
            </w:pPr>
            <w:r w:rsidRPr="009E5CB3">
              <w:lastRenderedPageBreak/>
              <w:t>на выдачу Казначейского обеспечения обязательств;</w:t>
            </w:r>
          </w:p>
          <w:p w14:paraId="734D4FD3" w14:textId="77777777" w:rsidR="00B23F23" w:rsidRDefault="00B23F23" w:rsidP="00D340C7">
            <w:pPr>
              <w:pStyle w:val="ASFKTableListMark"/>
            </w:pPr>
            <w:r>
              <w:t>на перевод Казначейского обеспечения обязательств;</w:t>
            </w:r>
          </w:p>
          <w:p w14:paraId="77FC5200" w14:textId="77777777" w:rsidR="00B23F23" w:rsidRDefault="00B23F23" w:rsidP="00D340C7">
            <w:pPr>
              <w:pStyle w:val="ASFKTableListMark"/>
            </w:pPr>
            <w:r>
              <w:t>на отзыв Казначейского обеспечения обязательств;</w:t>
            </w:r>
          </w:p>
          <w:p w14:paraId="25E2D00C" w14:textId="77777777" w:rsidR="00B23F23" w:rsidRPr="001362D2" w:rsidRDefault="00AE69ED" w:rsidP="00D340C7">
            <w:pPr>
              <w:pStyle w:val="ASFKTableListMark"/>
            </w:pPr>
            <w:r>
              <w:t>пусто.</w:t>
            </w:r>
          </w:p>
        </w:tc>
      </w:tr>
      <w:tr w:rsidR="005E36B3" w:rsidRPr="00EE7EB8" w14:paraId="5746402B" w14:textId="77777777" w:rsidTr="004834F0">
        <w:tc>
          <w:tcPr>
            <w:tcW w:w="1137" w:type="pct"/>
            <w:shd w:val="clear" w:color="auto" w:fill="auto"/>
          </w:tcPr>
          <w:p w14:paraId="7E70D70A" w14:textId="77777777" w:rsidR="005E36B3" w:rsidRPr="001362D2" w:rsidRDefault="005E36B3" w:rsidP="004834F0">
            <w:pPr>
              <w:pStyle w:val="ASFKTablenorm"/>
              <w:ind w:left="57" w:right="57"/>
            </w:pPr>
            <w:r>
              <w:lastRenderedPageBreak/>
              <w:t>Подтип</w:t>
            </w:r>
          </w:p>
        </w:tc>
        <w:tc>
          <w:tcPr>
            <w:tcW w:w="3863" w:type="pct"/>
            <w:shd w:val="clear" w:color="auto" w:fill="auto"/>
          </w:tcPr>
          <w:p w14:paraId="49F6A852" w14:textId="77777777" w:rsidR="005E36B3" w:rsidRDefault="005E36B3" w:rsidP="004834F0">
            <w:pPr>
              <w:pStyle w:val="ASFKTablenorm"/>
              <w:ind w:left="57" w:right="57"/>
            </w:pPr>
            <w:r w:rsidRPr="00C31E14">
              <w:t>Техническое информативное поле.</w:t>
            </w:r>
            <w:r>
              <w:t xml:space="preserve"> </w:t>
            </w:r>
          </w:p>
          <w:p w14:paraId="16A43E37" w14:textId="77777777" w:rsidR="005E36B3" w:rsidRDefault="005E36B3" w:rsidP="004834F0">
            <w:pPr>
              <w:pStyle w:val="ASFKTablenorm"/>
              <w:ind w:left="57" w:right="57"/>
            </w:pPr>
            <w:r>
              <w:t>Значение поля заполняется при приёме из ОеБС Синка.</w:t>
            </w:r>
          </w:p>
          <w:p w14:paraId="35F37117" w14:textId="77777777" w:rsidR="005E36B3" w:rsidRPr="001362D2" w:rsidRDefault="005E36B3" w:rsidP="004834F0">
            <w:pPr>
              <w:pStyle w:val="ASFKTablenorm"/>
              <w:ind w:left="57" w:right="57"/>
            </w:pPr>
            <w:r>
              <w:t>Возможные значения: МБТ, АУ, БУ, ЮЛ, пусто.</w:t>
            </w:r>
          </w:p>
        </w:tc>
      </w:tr>
      <w:tr w:rsidR="005E36B3" w:rsidRPr="00EE7EB8" w14:paraId="0EE165DB" w14:textId="77777777" w:rsidTr="004834F0">
        <w:tc>
          <w:tcPr>
            <w:tcW w:w="1137" w:type="pct"/>
            <w:shd w:val="clear" w:color="auto" w:fill="auto"/>
          </w:tcPr>
          <w:p w14:paraId="3D189008" w14:textId="77777777" w:rsidR="005E36B3" w:rsidRDefault="005E36B3" w:rsidP="004834F0">
            <w:pPr>
              <w:pStyle w:val="ASFKTablenorm"/>
              <w:ind w:left="57" w:right="57"/>
            </w:pPr>
            <w:r>
              <w:t>Уровень конфиденциальности</w:t>
            </w:r>
          </w:p>
        </w:tc>
        <w:tc>
          <w:tcPr>
            <w:tcW w:w="3863" w:type="pct"/>
            <w:shd w:val="clear" w:color="auto" w:fill="auto"/>
          </w:tcPr>
          <w:p w14:paraId="725A57A6" w14:textId="77777777" w:rsidR="005E36B3" w:rsidRDefault="005E36B3" w:rsidP="004834F0">
            <w:pPr>
              <w:pStyle w:val="ASFKTablenorm"/>
              <w:ind w:left="57" w:right="57"/>
            </w:pPr>
            <w:r>
              <w:t>Поле заполняется вручную. По умолчанию пустое значение.</w:t>
            </w:r>
          </w:p>
        </w:tc>
      </w:tr>
      <w:tr w:rsidR="00A74933" w:rsidRPr="00EE7EB8" w14:paraId="2F93B549" w14:textId="77777777" w:rsidTr="004834F0">
        <w:tc>
          <w:tcPr>
            <w:tcW w:w="5000" w:type="pct"/>
            <w:gridSpan w:val="2"/>
            <w:shd w:val="clear" w:color="auto" w:fill="auto"/>
          </w:tcPr>
          <w:p w14:paraId="780D416C" w14:textId="77777777" w:rsidR="00A74933" w:rsidRPr="001362D2" w:rsidRDefault="00A74933" w:rsidP="004834F0">
            <w:pPr>
              <w:pStyle w:val="ASFKTablenorm"/>
              <w:ind w:left="57" w:right="57"/>
            </w:pPr>
            <w:r w:rsidRPr="001362D2">
              <w:t>Закладка «Основные атрибуты»</w:t>
            </w:r>
            <w:r>
              <w:t>, группа полей «От кого</w:t>
            </w:r>
            <w:r w:rsidRPr="00072C19">
              <w:t>»</w:t>
            </w:r>
          </w:p>
        </w:tc>
      </w:tr>
      <w:tr w:rsidR="00A74933" w:rsidRPr="00EE7EB8" w14:paraId="3BB3F199" w14:textId="77777777" w:rsidTr="004834F0">
        <w:tc>
          <w:tcPr>
            <w:tcW w:w="1137" w:type="pct"/>
            <w:shd w:val="clear" w:color="auto" w:fill="auto"/>
          </w:tcPr>
          <w:p w14:paraId="509E7E78" w14:textId="77777777" w:rsidR="00A74933" w:rsidRPr="00072C19" w:rsidRDefault="00A74933" w:rsidP="004834F0">
            <w:pPr>
              <w:pStyle w:val="ASFKTablenorm"/>
              <w:ind w:left="57" w:right="57"/>
            </w:pPr>
            <w:r w:rsidRPr="00072C19">
              <w:t xml:space="preserve">Наименование </w:t>
            </w:r>
            <w:r w:rsidR="00D15DCA">
              <w:t>ПБС</w:t>
            </w:r>
            <w:r w:rsidRPr="00072C19">
              <w:t xml:space="preserve"> (орг</w:t>
            </w:r>
            <w:r w:rsidRPr="00A74933">
              <w:t>а</w:t>
            </w:r>
            <w:r w:rsidRPr="00072C19">
              <w:t>низации)</w:t>
            </w:r>
          </w:p>
        </w:tc>
        <w:tc>
          <w:tcPr>
            <w:tcW w:w="3863" w:type="pct"/>
            <w:shd w:val="clear" w:color="auto" w:fill="auto"/>
          </w:tcPr>
          <w:p w14:paraId="6B66B056" w14:textId="77777777" w:rsidR="00A74933" w:rsidRPr="00072C19" w:rsidRDefault="00A74933" w:rsidP="004834F0">
            <w:pPr>
              <w:pStyle w:val="ASFKTablenorm"/>
              <w:ind w:left="57" w:right="57"/>
            </w:pPr>
            <w:r w:rsidRPr="00072C19">
              <w:t>Значение поля заполняется автоматически на основании значения поля «по Сводному реестру» значением «Полное наименование» из соответс</w:t>
            </w:r>
            <w:r w:rsidRPr="005C5253">
              <w:t>т</w:t>
            </w:r>
            <w:r w:rsidRPr="00072C19">
              <w:t>вующей записи справочника СРРПБС/ПУБП/НУБП или СР.</w:t>
            </w:r>
          </w:p>
          <w:p w14:paraId="5D87BEEA" w14:textId="77777777" w:rsidR="00A74933" w:rsidRPr="00072C19" w:rsidRDefault="00140985" w:rsidP="004834F0">
            <w:pPr>
              <w:pStyle w:val="ASFKTablenorm"/>
              <w:ind w:left="57" w:right="57"/>
            </w:pPr>
            <w:r>
              <w:t>Н</w:t>
            </w:r>
            <w:r w:rsidRPr="00A74933">
              <w:t>а АРМ НУБП:</w:t>
            </w:r>
            <w:r>
              <w:t xml:space="preserve"> </w:t>
            </w:r>
            <w:r w:rsidR="00A74933" w:rsidRPr="00072C19">
              <w:t xml:space="preserve">Заполнение поля вручную или выбор из соответствующего справочника </w:t>
            </w:r>
            <w:r>
              <w:t>НУБП или СР.</w:t>
            </w:r>
          </w:p>
        </w:tc>
      </w:tr>
      <w:tr w:rsidR="00A74933" w:rsidRPr="00EE7EB8" w14:paraId="660BB403" w14:textId="77777777" w:rsidTr="004834F0">
        <w:tc>
          <w:tcPr>
            <w:tcW w:w="1137" w:type="pct"/>
            <w:shd w:val="clear" w:color="auto" w:fill="auto"/>
          </w:tcPr>
          <w:p w14:paraId="01484537" w14:textId="77777777" w:rsidR="00A74933" w:rsidRPr="009B2C89" w:rsidRDefault="00A74933" w:rsidP="004834F0">
            <w:pPr>
              <w:pStyle w:val="ASFKTablenorm"/>
              <w:ind w:left="57" w:right="57"/>
            </w:pPr>
            <w:r w:rsidRPr="009B2C89">
              <w:t>по ОКПО</w:t>
            </w:r>
          </w:p>
        </w:tc>
        <w:tc>
          <w:tcPr>
            <w:tcW w:w="3863" w:type="pct"/>
            <w:shd w:val="clear" w:color="auto" w:fill="auto"/>
          </w:tcPr>
          <w:p w14:paraId="4C93FF29" w14:textId="77777777" w:rsidR="00A74933" w:rsidRPr="009B2C89" w:rsidRDefault="00A74933" w:rsidP="004834F0">
            <w:pPr>
              <w:pStyle w:val="ASFKTablenorm"/>
              <w:ind w:left="57" w:right="57"/>
            </w:pPr>
            <w:r w:rsidRPr="009B2C89">
              <w:t>Значение поля заполняется автоматически на основании значения поля «Н</w:t>
            </w:r>
            <w:r w:rsidRPr="00A74933">
              <w:t>а</w:t>
            </w:r>
            <w:r w:rsidRPr="009B2C89">
              <w:t xml:space="preserve">именование </w:t>
            </w:r>
            <w:r w:rsidR="00D15DCA">
              <w:t>ПБС</w:t>
            </w:r>
            <w:r w:rsidRPr="009B2C89">
              <w:t xml:space="preserve"> (организации)» значением «по ОКПО»</w:t>
            </w:r>
            <w:r>
              <w:t xml:space="preserve"> </w:t>
            </w:r>
            <w:r w:rsidRPr="009B2C89">
              <w:t>из</w:t>
            </w:r>
            <w:r>
              <w:t xml:space="preserve"> </w:t>
            </w:r>
            <w:r w:rsidRPr="009B2C89">
              <w:t>соотве</w:t>
            </w:r>
            <w:r w:rsidRPr="00A74933">
              <w:t>т</w:t>
            </w:r>
            <w:r w:rsidRPr="009B2C89">
              <w:t>ствующей записи справочника СРРПБС/ПУБП/НУБП или СР.</w:t>
            </w:r>
          </w:p>
          <w:p w14:paraId="64B099DE" w14:textId="77777777" w:rsidR="00A74933" w:rsidRPr="009B2C89" w:rsidRDefault="00A74933" w:rsidP="004834F0">
            <w:pPr>
              <w:pStyle w:val="ASFKTablenorm"/>
              <w:ind w:left="57" w:right="57"/>
            </w:pPr>
            <w:r w:rsidRPr="009B2C89">
              <w:t>Заполнение поля вручную.</w:t>
            </w:r>
          </w:p>
        </w:tc>
      </w:tr>
      <w:tr w:rsidR="006C4954" w:rsidRPr="00EE7EB8" w14:paraId="399F0668" w14:textId="77777777" w:rsidTr="004834F0">
        <w:tc>
          <w:tcPr>
            <w:tcW w:w="1137" w:type="pct"/>
            <w:shd w:val="clear" w:color="auto" w:fill="auto"/>
          </w:tcPr>
          <w:p w14:paraId="6A05B32D" w14:textId="77777777" w:rsidR="006C4954" w:rsidRPr="006C4954" w:rsidRDefault="00831246" w:rsidP="004834F0">
            <w:pPr>
              <w:pStyle w:val="ASFKTablenorm"/>
              <w:ind w:left="57" w:right="57"/>
            </w:pPr>
            <w:r w:rsidRPr="006C4954">
              <w:t>П</w:t>
            </w:r>
            <w:r w:rsidR="006C4954" w:rsidRPr="006C4954">
              <w:t>о Сводному реестру</w:t>
            </w:r>
          </w:p>
        </w:tc>
        <w:tc>
          <w:tcPr>
            <w:tcW w:w="3863" w:type="pct"/>
            <w:shd w:val="clear" w:color="auto" w:fill="auto"/>
          </w:tcPr>
          <w:p w14:paraId="77B7A840" w14:textId="77777777" w:rsidR="006C4954" w:rsidRPr="006C4954" w:rsidRDefault="006C4954" w:rsidP="004834F0">
            <w:pPr>
              <w:pStyle w:val="ASFKTablenorm"/>
              <w:ind w:left="57" w:right="57"/>
            </w:pPr>
            <w:r w:rsidRPr="006C4954">
              <w:t xml:space="preserve">Если </w:t>
            </w:r>
            <w:r w:rsidR="00CB495B">
              <w:t>«Код по СР»</w:t>
            </w:r>
            <w:r w:rsidRPr="006C4954">
              <w:t xml:space="preserve"> заполнено, то</w:t>
            </w:r>
            <w:r w:rsidR="00225D9E">
              <w:t xml:space="preserve"> </w:t>
            </w:r>
            <w:r w:rsidRPr="006C4954">
              <w:t xml:space="preserve">поле заполняется значением константы </w:t>
            </w:r>
            <w:r w:rsidR="00CB495B">
              <w:t>«</w:t>
            </w:r>
            <w:r w:rsidRPr="006C4954">
              <w:t>Код по СР</w:t>
            </w:r>
            <w:r w:rsidR="00CB495B">
              <w:t>»</w:t>
            </w:r>
            <w:r w:rsidRPr="006C4954">
              <w:t>,</w:t>
            </w:r>
            <w:r w:rsidR="00225D9E">
              <w:t xml:space="preserve"> </w:t>
            </w:r>
            <w:r w:rsidRPr="006C4954">
              <w:t xml:space="preserve">иначе поле заполняется по-старому: </w:t>
            </w:r>
          </w:p>
          <w:p w14:paraId="5BBE9676" w14:textId="77777777" w:rsidR="006C4954" w:rsidRPr="006C4954" w:rsidRDefault="006C4954" w:rsidP="00D340C7">
            <w:pPr>
              <w:pStyle w:val="ASFKTableListMark"/>
            </w:pPr>
            <w:r w:rsidRPr="006C4954">
              <w:t xml:space="preserve">на АРМ НУБП </w:t>
            </w:r>
            <w:r w:rsidR="00831246">
              <w:t>–</w:t>
            </w:r>
            <w:r w:rsidRPr="006C4954">
              <w:t xml:space="preserve"> не заполняется.</w:t>
            </w:r>
          </w:p>
        </w:tc>
      </w:tr>
      <w:tr w:rsidR="009A0707" w:rsidRPr="00EE7EB8" w14:paraId="60EF0AF2" w14:textId="77777777" w:rsidTr="004834F0">
        <w:tc>
          <w:tcPr>
            <w:tcW w:w="1137" w:type="pct"/>
            <w:shd w:val="clear" w:color="auto" w:fill="auto"/>
          </w:tcPr>
          <w:p w14:paraId="24C59FF2" w14:textId="77777777" w:rsidR="009A0707" w:rsidRPr="009A0707" w:rsidRDefault="009A0707" w:rsidP="004834F0">
            <w:pPr>
              <w:pStyle w:val="ASFKTablenorm"/>
              <w:ind w:left="57" w:right="57"/>
            </w:pPr>
            <w:r w:rsidRPr="009A0707">
              <w:t>Номер лицевого счета</w:t>
            </w:r>
          </w:p>
        </w:tc>
        <w:tc>
          <w:tcPr>
            <w:tcW w:w="3863" w:type="pct"/>
            <w:shd w:val="clear" w:color="auto" w:fill="auto"/>
          </w:tcPr>
          <w:p w14:paraId="4C95CA6D" w14:textId="77777777" w:rsidR="009A0707" w:rsidRPr="009A0707" w:rsidRDefault="00CB495B" w:rsidP="004834F0">
            <w:pPr>
              <w:pStyle w:val="ASFKTablenorm"/>
              <w:ind w:left="57" w:right="57"/>
            </w:pPr>
            <w:r>
              <w:t xml:space="preserve">Значение поля заполняется выбором </w:t>
            </w:r>
            <w:r w:rsidR="009A0707" w:rsidRPr="009A0707">
              <w:t>из справочника «Информация о ЛС» с учётом указанных значений в полях «по Сводному реестру», «Глава по БК», «Код бюджета» и типа ЛС в разрезе АРМ:</w:t>
            </w:r>
          </w:p>
          <w:p w14:paraId="29838453" w14:textId="77777777" w:rsidR="009A0707" w:rsidRDefault="009A0707" w:rsidP="00D340C7">
            <w:pPr>
              <w:pStyle w:val="ASFKTableListMark"/>
            </w:pPr>
            <w:r>
              <w:t>н</w:t>
            </w:r>
            <w:r w:rsidRPr="009A0707">
              <w:t xml:space="preserve">а АРМ НУБП: </w:t>
            </w:r>
            <w:r w:rsidR="00744F62">
              <w:t xml:space="preserve">20, 21, 30, 31, </w:t>
            </w:r>
            <w:r w:rsidRPr="009A0707">
              <w:t>41 типа</w:t>
            </w:r>
            <w:r>
              <w:t xml:space="preserve"> ЛС.</w:t>
            </w:r>
          </w:p>
          <w:p w14:paraId="35783DFE" w14:textId="77777777" w:rsidR="009E5CB3" w:rsidRPr="009B2C89" w:rsidRDefault="009E5CB3" w:rsidP="004834F0">
            <w:pPr>
              <w:pStyle w:val="ASFKTablenorm"/>
              <w:ind w:left="57" w:right="57"/>
            </w:pPr>
            <w:r>
              <w:t xml:space="preserve">На АРМ НУБП </w:t>
            </w:r>
            <w:r w:rsidRPr="009E5CB3">
              <w:t>дополнительно в список, выводятся из справочника «Информация о ЛС» все ЛС 14 типа с учётом кода бюджета, указанного в документе.</w:t>
            </w:r>
          </w:p>
        </w:tc>
      </w:tr>
      <w:tr w:rsidR="00A74933" w:rsidRPr="00EE7EB8" w14:paraId="524EE18F" w14:textId="77777777" w:rsidTr="004834F0">
        <w:tc>
          <w:tcPr>
            <w:tcW w:w="5000" w:type="pct"/>
            <w:gridSpan w:val="2"/>
            <w:shd w:val="clear" w:color="auto" w:fill="auto"/>
          </w:tcPr>
          <w:p w14:paraId="4D83BF4E" w14:textId="77777777" w:rsidR="00A74933" w:rsidRPr="009B2C89" w:rsidRDefault="00A74933" w:rsidP="004834F0">
            <w:pPr>
              <w:pStyle w:val="ASFKTablenorm"/>
              <w:ind w:left="57" w:right="57"/>
            </w:pPr>
            <w:r w:rsidRPr="001362D2">
              <w:t>Закладка «Основные атрибуты»</w:t>
            </w:r>
            <w:r>
              <w:t xml:space="preserve">, группа </w:t>
            </w:r>
            <w:r w:rsidRPr="009B2C89">
              <w:t>полей «Кому»</w:t>
            </w:r>
          </w:p>
        </w:tc>
      </w:tr>
      <w:tr w:rsidR="00A74933" w:rsidRPr="00EE7EB8" w14:paraId="5246112A" w14:textId="77777777" w:rsidTr="004834F0">
        <w:tc>
          <w:tcPr>
            <w:tcW w:w="1137" w:type="pct"/>
            <w:shd w:val="clear" w:color="auto" w:fill="auto"/>
          </w:tcPr>
          <w:p w14:paraId="37301D11" w14:textId="77777777" w:rsidR="00A74933" w:rsidRPr="009B2C89" w:rsidRDefault="00A74933" w:rsidP="004834F0">
            <w:pPr>
              <w:pStyle w:val="ASFKTablenorm"/>
              <w:ind w:left="57" w:right="57"/>
            </w:pPr>
            <w:r w:rsidRPr="009B2C89">
              <w:t>Наименование органа ФК</w:t>
            </w:r>
          </w:p>
        </w:tc>
        <w:tc>
          <w:tcPr>
            <w:tcW w:w="3863" w:type="pct"/>
            <w:shd w:val="clear" w:color="auto" w:fill="auto"/>
          </w:tcPr>
          <w:p w14:paraId="4BD7E127" w14:textId="77777777" w:rsidR="00A74933" w:rsidRPr="009B2C89" w:rsidRDefault="00A74933" w:rsidP="004834F0">
            <w:pPr>
              <w:pStyle w:val="ASFKTablenorm"/>
              <w:ind w:left="57" w:right="57"/>
            </w:pPr>
            <w:r w:rsidRPr="009B2C89">
              <w:t xml:space="preserve">Первичное заполнение на основании системной константы </w:t>
            </w:r>
            <w:r w:rsidR="00561DBE">
              <w:t>«</w:t>
            </w:r>
            <w:r w:rsidR="00875BF6">
              <w:t>Код собственного ТОФК</w:t>
            </w:r>
            <w:r w:rsidR="00561DBE">
              <w:t>»</w:t>
            </w:r>
            <w:r w:rsidRPr="009B2C89">
              <w:t xml:space="preserve"> значением «Полное наименование» из </w:t>
            </w:r>
            <w:r>
              <w:t>справочника «Органы ФК»</w:t>
            </w:r>
            <w:r w:rsidRPr="009B2C89">
              <w:t>.</w:t>
            </w:r>
          </w:p>
          <w:p w14:paraId="33E5760D" w14:textId="77777777" w:rsidR="00A74933" w:rsidRPr="009B2C89" w:rsidRDefault="00A74933" w:rsidP="004834F0">
            <w:pPr>
              <w:pStyle w:val="ASFKTablenorm"/>
              <w:ind w:left="57" w:right="57"/>
            </w:pPr>
            <w:r w:rsidRPr="009B2C89">
              <w:t xml:space="preserve">Значение поля заполняется автоматически на основании значения поля «по КОФК» значением «Полное наименование» из соответствующей записи </w:t>
            </w:r>
            <w:r>
              <w:t>спр</w:t>
            </w:r>
            <w:r w:rsidRPr="00A74933">
              <w:t>а</w:t>
            </w:r>
            <w:r>
              <w:t>вочника «Органы ФК»</w:t>
            </w:r>
            <w:r w:rsidRPr="009B2C89">
              <w:t>.</w:t>
            </w:r>
          </w:p>
          <w:p w14:paraId="04EEA53F" w14:textId="77777777" w:rsidR="00A74933" w:rsidRPr="009B2C89" w:rsidRDefault="00A74933" w:rsidP="004834F0">
            <w:pPr>
              <w:pStyle w:val="ASFKTablenorm"/>
              <w:ind w:left="57" w:right="57"/>
            </w:pPr>
            <w:r w:rsidRPr="009B2C89">
              <w:t xml:space="preserve">Заполнение поля вручную или выбор из </w:t>
            </w:r>
            <w:r>
              <w:t>справочника «Органы ФК»</w:t>
            </w:r>
            <w:r w:rsidRPr="009B2C89">
              <w:t>.</w:t>
            </w:r>
          </w:p>
        </w:tc>
      </w:tr>
      <w:tr w:rsidR="00A74933" w:rsidRPr="00EE7EB8" w14:paraId="1D150DF6" w14:textId="77777777" w:rsidTr="004834F0">
        <w:tc>
          <w:tcPr>
            <w:tcW w:w="1137" w:type="pct"/>
            <w:shd w:val="clear" w:color="auto" w:fill="auto"/>
          </w:tcPr>
          <w:p w14:paraId="650D69B3" w14:textId="77777777" w:rsidR="00A74933" w:rsidRPr="009B2C89" w:rsidRDefault="00831246" w:rsidP="004834F0">
            <w:pPr>
              <w:pStyle w:val="ASFKTablenorm"/>
              <w:ind w:left="57" w:right="57"/>
            </w:pPr>
            <w:r w:rsidRPr="009B2C89">
              <w:t>П</w:t>
            </w:r>
            <w:r w:rsidR="00A74933" w:rsidRPr="009B2C89">
              <w:t>о ОКПО</w:t>
            </w:r>
          </w:p>
        </w:tc>
        <w:tc>
          <w:tcPr>
            <w:tcW w:w="3863" w:type="pct"/>
            <w:shd w:val="clear" w:color="auto" w:fill="auto"/>
          </w:tcPr>
          <w:p w14:paraId="4E9CD204" w14:textId="77777777" w:rsidR="00A74933" w:rsidRPr="009B2C89" w:rsidRDefault="00A74933" w:rsidP="004834F0">
            <w:pPr>
              <w:pStyle w:val="ASFKTablenorm"/>
              <w:ind w:left="57" w:right="57"/>
            </w:pPr>
            <w:r w:rsidRPr="009B2C89">
              <w:t>Значение поля заполняется автоматически на основании значения поля «Н</w:t>
            </w:r>
            <w:r w:rsidRPr="00A74933">
              <w:t>а</w:t>
            </w:r>
            <w:r w:rsidRPr="009B2C89">
              <w:t xml:space="preserve">именование органа ФК» значением «ОКПО» из соответствующей записи </w:t>
            </w:r>
            <w:r>
              <w:t>справочника «Органы ФК»</w:t>
            </w:r>
            <w:r w:rsidRPr="009B2C89">
              <w:t>.</w:t>
            </w:r>
          </w:p>
          <w:p w14:paraId="7131C30F" w14:textId="77777777" w:rsidR="00A74933" w:rsidRPr="009B2C89" w:rsidRDefault="00A74933" w:rsidP="004834F0">
            <w:pPr>
              <w:pStyle w:val="ASFKTablenorm"/>
              <w:ind w:left="57" w:right="57"/>
            </w:pPr>
            <w:r w:rsidRPr="009B2C89">
              <w:t>Заполнение поля вручную.</w:t>
            </w:r>
          </w:p>
        </w:tc>
      </w:tr>
      <w:tr w:rsidR="00A74933" w:rsidRPr="00EE7EB8" w14:paraId="2D73B783" w14:textId="77777777" w:rsidTr="004834F0">
        <w:tc>
          <w:tcPr>
            <w:tcW w:w="1137" w:type="pct"/>
            <w:shd w:val="clear" w:color="auto" w:fill="auto"/>
          </w:tcPr>
          <w:p w14:paraId="4BC5656B" w14:textId="77777777" w:rsidR="00A74933" w:rsidRPr="009B2C89" w:rsidRDefault="00831246" w:rsidP="004834F0">
            <w:pPr>
              <w:pStyle w:val="ASFKTablenorm"/>
              <w:ind w:left="57" w:right="57"/>
            </w:pPr>
            <w:r w:rsidRPr="009B2C89">
              <w:t>П</w:t>
            </w:r>
            <w:r w:rsidR="00A74933" w:rsidRPr="009B2C89">
              <w:t>о КОФК</w:t>
            </w:r>
          </w:p>
        </w:tc>
        <w:tc>
          <w:tcPr>
            <w:tcW w:w="3863" w:type="pct"/>
            <w:shd w:val="clear" w:color="auto" w:fill="auto"/>
          </w:tcPr>
          <w:p w14:paraId="6ED0858C" w14:textId="77777777" w:rsidR="00A74933" w:rsidRPr="009B2C89" w:rsidRDefault="00A74933" w:rsidP="004834F0">
            <w:pPr>
              <w:pStyle w:val="ASFKTablenorm"/>
              <w:ind w:left="57" w:right="57"/>
            </w:pPr>
            <w:r w:rsidRPr="009B2C89">
              <w:t xml:space="preserve">Первичное заполнение на основании системной константы </w:t>
            </w:r>
            <w:r w:rsidR="00561DBE">
              <w:t>«</w:t>
            </w:r>
            <w:r w:rsidR="00875BF6">
              <w:t>Код собственного ТОФК</w:t>
            </w:r>
            <w:r w:rsidR="00561DBE">
              <w:t>»</w:t>
            </w:r>
            <w:r w:rsidRPr="009B2C89">
              <w:t>.</w:t>
            </w:r>
          </w:p>
          <w:p w14:paraId="50A0373B" w14:textId="77777777" w:rsidR="00A74933" w:rsidRPr="009B2C89" w:rsidRDefault="00A74933" w:rsidP="004834F0">
            <w:pPr>
              <w:pStyle w:val="ASFKTablenorm"/>
              <w:ind w:left="57" w:right="57"/>
            </w:pPr>
            <w:r w:rsidRPr="009B2C89">
              <w:t>Заполнение поля вручную.</w:t>
            </w:r>
          </w:p>
        </w:tc>
      </w:tr>
      <w:tr w:rsidR="00A74933" w:rsidRPr="00EE7EB8" w14:paraId="2D7ACD85" w14:textId="77777777" w:rsidTr="004834F0">
        <w:tc>
          <w:tcPr>
            <w:tcW w:w="1137" w:type="pct"/>
            <w:shd w:val="clear" w:color="auto" w:fill="auto"/>
          </w:tcPr>
          <w:p w14:paraId="4B53F7B4" w14:textId="77777777" w:rsidR="00A74933" w:rsidRPr="009B2C89" w:rsidRDefault="00A74933" w:rsidP="004834F0">
            <w:pPr>
              <w:pStyle w:val="ASFKTablenorm"/>
              <w:ind w:left="57" w:right="57"/>
            </w:pPr>
            <w:r w:rsidRPr="009B2C89">
              <w:lastRenderedPageBreak/>
              <w:t>Наименование ГРБС</w:t>
            </w:r>
          </w:p>
        </w:tc>
        <w:tc>
          <w:tcPr>
            <w:tcW w:w="3863" w:type="pct"/>
            <w:shd w:val="clear" w:color="auto" w:fill="auto"/>
          </w:tcPr>
          <w:p w14:paraId="6F52896F" w14:textId="77777777" w:rsidR="00A74933" w:rsidRPr="009B2C89" w:rsidRDefault="00A74933" w:rsidP="004834F0">
            <w:pPr>
              <w:pStyle w:val="ASFKTablenorm"/>
              <w:ind w:left="57" w:right="57"/>
            </w:pPr>
            <w:r w:rsidRPr="009B2C89">
              <w:t xml:space="preserve">Первичное заполнение на основании системной константы </w:t>
            </w:r>
            <w:r w:rsidR="00561DBE">
              <w:t>«</w:t>
            </w:r>
            <w:r w:rsidR="00875BF6">
              <w:t>Собственный код ведомства</w:t>
            </w:r>
            <w:r w:rsidR="00561DBE">
              <w:t>»</w:t>
            </w:r>
            <w:r w:rsidRPr="009B2C89">
              <w:t xml:space="preserve"> зн</w:t>
            </w:r>
            <w:r w:rsidRPr="00A74933">
              <w:t>а</w:t>
            </w:r>
            <w:r w:rsidRPr="009B2C89">
              <w:t xml:space="preserve">чением «Полное наименование» из </w:t>
            </w:r>
            <w:r>
              <w:t>справочника «Ведомства»</w:t>
            </w:r>
            <w:r w:rsidRPr="009B2C89">
              <w:t xml:space="preserve"> с учётом бю</w:t>
            </w:r>
            <w:r w:rsidRPr="00A74933">
              <w:t>д</w:t>
            </w:r>
            <w:r w:rsidRPr="009B2C89">
              <w:t>жета.</w:t>
            </w:r>
          </w:p>
          <w:p w14:paraId="4C6F4762" w14:textId="77777777" w:rsidR="00A74933" w:rsidRPr="009B2C89" w:rsidRDefault="00A74933" w:rsidP="004834F0">
            <w:pPr>
              <w:pStyle w:val="ASFKTablenorm"/>
              <w:ind w:left="57" w:right="57"/>
            </w:pPr>
            <w:r w:rsidRPr="009B2C89">
              <w:t xml:space="preserve">Значение поля заполняется автоматически на основании значения поля «Глава по БК» значением «Полное наименование» из соответствующей записи </w:t>
            </w:r>
            <w:r>
              <w:t>спр</w:t>
            </w:r>
            <w:r w:rsidRPr="00A74933">
              <w:t>а</w:t>
            </w:r>
            <w:r>
              <w:t>вочника «Ведомства»</w:t>
            </w:r>
            <w:r w:rsidRPr="009B2C89">
              <w:t xml:space="preserve"> с уч</w:t>
            </w:r>
            <w:r w:rsidRPr="005C5253">
              <w:t>ё</w:t>
            </w:r>
            <w:r w:rsidRPr="009B2C89">
              <w:t>том бюджета.</w:t>
            </w:r>
          </w:p>
          <w:p w14:paraId="64124F58" w14:textId="77777777" w:rsidR="00A74933" w:rsidRPr="009B2C89" w:rsidRDefault="00A74933" w:rsidP="004834F0">
            <w:pPr>
              <w:pStyle w:val="ASFKTablenorm"/>
              <w:ind w:left="57" w:right="57"/>
            </w:pPr>
            <w:r w:rsidRPr="009B2C89">
              <w:t xml:space="preserve">Заполнение поля вручную или выбор из </w:t>
            </w:r>
            <w:r>
              <w:t>справочника «Ведомства»</w:t>
            </w:r>
          </w:p>
        </w:tc>
      </w:tr>
      <w:tr w:rsidR="00A74933" w:rsidRPr="00EE7EB8" w14:paraId="52FB57FB" w14:textId="77777777" w:rsidTr="004834F0">
        <w:tc>
          <w:tcPr>
            <w:tcW w:w="1137" w:type="pct"/>
            <w:shd w:val="clear" w:color="auto" w:fill="auto"/>
          </w:tcPr>
          <w:p w14:paraId="5B2B2608" w14:textId="77777777" w:rsidR="00A74933" w:rsidRPr="009B2C89" w:rsidRDefault="00A74933" w:rsidP="004834F0">
            <w:pPr>
              <w:pStyle w:val="ASFKTablenorm"/>
              <w:ind w:left="57" w:right="57"/>
            </w:pPr>
            <w:r w:rsidRPr="009B2C89">
              <w:t>Глава по БК</w:t>
            </w:r>
          </w:p>
        </w:tc>
        <w:tc>
          <w:tcPr>
            <w:tcW w:w="3863" w:type="pct"/>
            <w:shd w:val="clear" w:color="auto" w:fill="auto"/>
          </w:tcPr>
          <w:p w14:paraId="215EDC05" w14:textId="77777777" w:rsidR="00A74933" w:rsidRPr="009B2C89" w:rsidRDefault="00A74933" w:rsidP="004834F0">
            <w:pPr>
              <w:pStyle w:val="ASFKTablenorm"/>
              <w:ind w:left="57" w:right="57"/>
            </w:pPr>
            <w:r w:rsidRPr="009B2C89">
              <w:t xml:space="preserve">Первичное заполнение на основании системной константы </w:t>
            </w:r>
            <w:r w:rsidR="00561DBE">
              <w:t>«</w:t>
            </w:r>
            <w:r w:rsidR="00875BF6">
              <w:t>Собственный код ведомства</w:t>
            </w:r>
            <w:r w:rsidR="00561DBE">
              <w:t>»</w:t>
            </w:r>
            <w:r w:rsidRPr="009B2C89">
              <w:t>.</w:t>
            </w:r>
          </w:p>
          <w:p w14:paraId="4F2B80DC" w14:textId="77777777" w:rsidR="00A74933" w:rsidRPr="009B2C89" w:rsidRDefault="00A74933" w:rsidP="004834F0">
            <w:pPr>
              <w:pStyle w:val="ASFKTablenorm"/>
              <w:ind w:left="57" w:right="57"/>
            </w:pPr>
            <w:r w:rsidRPr="009B2C89">
              <w:t>Заполнение поля вручную.</w:t>
            </w:r>
          </w:p>
        </w:tc>
      </w:tr>
      <w:tr w:rsidR="00561DBE" w:rsidRPr="00EE7EB8" w14:paraId="4EC38BC4" w14:textId="77777777" w:rsidTr="004834F0">
        <w:tc>
          <w:tcPr>
            <w:tcW w:w="1137" w:type="pct"/>
            <w:shd w:val="clear" w:color="auto" w:fill="auto"/>
          </w:tcPr>
          <w:p w14:paraId="0F6B0CC8" w14:textId="77777777" w:rsidR="00561DBE" w:rsidRPr="00561DBE" w:rsidRDefault="00561DBE" w:rsidP="004834F0">
            <w:pPr>
              <w:pStyle w:val="ASFKTablenorm"/>
              <w:ind w:left="57" w:right="57"/>
            </w:pPr>
            <w:r w:rsidRPr="00561DBE">
              <w:t>Вид расчета</w:t>
            </w:r>
          </w:p>
        </w:tc>
        <w:tc>
          <w:tcPr>
            <w:tcW w:w="3863" w:type="pct"/>
            <w:shd w:val="clear" w:color="auto" w:fill="auto"/>
          </w:tcPr>
          <w:p w14:paraId="18D60AE8" w14:textId="77777777" w:rsidR="00561DBE" w:rsidRPr="00561DBE" w:rsidRDefault="00561DBE" w:rsidP="004834F0">
            <w:pPr>
              <w:pStyle w:val="ASFKTablenorm"/>
              <w:ind w:left="57" w:right="57"/>
            </w:pPr>
            <w:r w:rsidRPr="00561DBE">
              <w:t>Указывается вид расчетов путем выбора из выпадающего списка:</w:t>
            </w:r>
          </w:p>
          <w:p w14:paraId="666D2D3C" w14:textId="77777777" w:rsidR="00561DBE" w:rsidRPr="00561DBE" w:rsidRDefault="00561DBE" w:rsidP="004834F0">
            <w:pPr>
              <w:pStyle w:val="ASFKTableListMark"/>
              <w:numPr>
                <w:ilvl w:val="0"/>
                <w:numId w:val="112"/>
              </w:numPr>
            </w:pPr>
            <w:r w:rsidRPr="00561DBE">
              <w:t>«расчеты, связанные с предварительной оплатой»;</w:t>
            </w:r>
          </w:p>
          <w:p w14:paraId="056D5787" w14:textId="77777777" w:rsidR="00561DBE" w:rsidRPr="00561DBE" w:rsidRDefault="00561DBE" w:rsidP="004834F0">
            <w:pPr>
              <w:pStyle w:val="ASFKTableListMark"/>
              <w:numPr>
                <w:ilvl w:val="0"/>
                <w:numId w:val="112"/>
              </w:numPr>
            </w:pPr>
            <w:r w:rsidRPr="00561DBE">
              <w:t>«расчеты, связанные с исполнением государственного контракта (договора)».</w:t>
            </w:r>
          </w:p>
        </w:tc>
      </w:tr>
      <w:tr w:rsidR="00561DBE" w:rsidRPr="00EE7EB8" w14:paraId="172F0ADF" w14:textId="77777777" w:rsidTr="004834F0">
        <w:tc>
          <w:tcPr>
            <w:tcW w:w="1137" w:type="pct"/>
            <w:shd w:val="clear" w:color="auto" w:fill="auto"/>
          </w:tcPr>
          <w:p w14:paraId="3ED5C11C" w14:textId="77777777" w:rsidR="00561DBE" w:rsidRPr="00561DBE" w:rsidRDefault="00561DBE" w:rsidP="004834F0">
            <w:pPr>
              <w:pStyle w:val="ASFKTablenorm"/>
              <w:ind w:left="57" w:right="57"/>
            </w:pPr>
            <w:r w:rsidRPr="00561DBE">
              <w:t>Код вида расчетов</w:t>
            </w:r>
          </w:p>
        </w:tc>
        <w:tc>
          <w:tcPr>
            <w:tcW w:w="3863" w:type="pct"/>
            <w:shd w:val="clear" w:color="auto" w:fill="auto"/>
          </w:tcPr>
          <w:p w14:paraId="295E2005" w14:textId="77777777" w:rsidR="00561DBE" w:rsidRPr="00561DBE" w:rsidRDefault="00561DBE" w:rsidP="004834F0">
            <w:pPr>
              <w:pStyle w:val="ASFKTablenorm"/>
              <w:ind w:left="57" w:right="57"/>
            </w:pPr>
            <w:r w:rsidRPr="00561DBE">
              <w:t>Указывается условный код вида расчета в зависимости от выбранного значения в поле «Вид расчета»:</w:t>
            </w:r>
          </w:p>
          <w:p w14:paraId="1AFF3949" w14:textId="77777777" w:rsidR="00561DBE" w:rsidRPr="00561DBE" w:rsidRDefault="00561DBE" w:rsidP="004834F0">
            <w:pPr>
              <w:pStyle w:val="ASFKTableListMark"/>
              <w:numPr>
                <w:ilvl w:val="0"/>
                <w:numId w:val="112"/>
              </w:numPr>
            </w:pPr>
            <w:r w:rsidRPr="00561DBE">
              <w:t>«03», если указано «расчеты, связанные с предварительной оплатой»;</w:t>
            </w:r>
          </w:p>
          <w:p w14:paraId="4C455459" w14:textId="77777777" w:rsidR="00561DBE" w:rsidRPr="00561DBE" w:rsidRDefault="00561DBE" w:rsidP="004834F0">
            <w:pPr>
              <w:pStyle w:val="ASFKTableListMark"/>
              <w:numPr>
                <w:ilvl w:val="0"/>
                <w:numId w:val="112"/>
              </w:numPr>
            </w:pPr>
            <w:r w:rsidRPr="00561DBE">
              <w:t>«04», если указано «расчеты, связанные с исполнением государственного контракта (договора)»;</w:t>
            </w:r>
          </w:p>
          <w:p w14:paraId="1AC1C854" w14:textId="77777777" w:rsidR="00561DBE" w:rsidRPr="00561DBE" w:rsidRDefault="00561DBE" w:rsidP="004834F0">
            <w:pPr>
              <w:pStyle w:val="ASFKTableListMark"/>
              <w:numPr>
                <w:ilvl w:val="0"/>
                <w:numId w:val="112"/>
              </w:numPr>
            </w:pPr>
            <w:r w:rsidRPr="00561DBE">
              <w:t>пустое значение, если указано пустое значение.</w:t>
            </w:r>
          </w:p>
        </w:tc>
      </w:tr>
      <w:tr w:rsidR="00A74933" w:rsidRPr="00EE7EB8" w14:paraId="185C7694" w14:textId="77777777" w:rsidTr="004834F0">
        <w:tc>
          <w:tcPr>
            <w:tcW w:w="1137" w:type="pct"/>
            <w:shd w:val="clear" w:color="auto" w:fill="auto"/>
          </w:tcPr>
          <w:p w14:paraId="02C0C403" w14:textId="77777777" w:rsidR="00A74933" w:rsidRPr="009B2C89" w:rsidRDefault="00A74933" w:rsidP="004834F0">
            <w:pPr>
              <w:pStyle w:val="ASFKTablenorm"/>
              <w:ind w:left="57" w:right="57"/>
            </w:pPr>
            <w:r w:rsidRPr="009B2C89">
              <w:t>Единица измерения</w:t>
            </w:r>
          </w:p>
        </w:tc>
        <w:tc>
          <w:tcPr>
            <w:tcW w:w="3863" w:type="pct"/>
            <w:shd w:val="clear" w:color="auto" w:fill="auto"/>
          </w:tcPr>
          <w:p w14:paraId="382C6701" w14:textId="77777777" w:rsidR="00A74933" w:rsidRPr="009B2C89" w:rsidRDefault="00A74933" w:rsidP="004834F0">
            <w:pPr>
              <w:pStyle w:val="ASFKTablenorm"/>
              <w:ind w:left="57" w:right="57"/>
            </w:pPr>
            <w:r w:rsidRPr="009B2C89">
              <w:t>Значение поля заполняется автоматически значением «руб</w:t>
            </w:r>
            <w:r w:rsidR="00561DBE">
              <w:t>.</w:t>
            </w:r>
            <w:r w:rsidRPr="009B2C89">
              <w:t xml:space="preserve"> (с точн</w:t>
            </w:r>
            <w:r w:rsidRPr="005C5253">
              <w:t>о</w:t>
            </w:r>
            <w:r w:rsidRPr="009B2C89">
              <w:t>стью до второго десятичного знака)».</w:t>
            </w:r>
          </w:p>
          <w:p w14:paraId="1A7868E2" w14:textId="77777777" w:rsidR="00A74933" w:rsidRPr="009B2C89" w:rsidRDefault="00A74933" w:rsidP="004834F0">
            <w:pPr>
              <w:pStyle w:val="ASFKTablenorm"/>
              <w:ind w:left="57" w:right="57"/>
            </w:pPr>
            <w:r>
              <w:t>Недоступно для заполнения вручную</w:t>
            </w:r>
            <w:r w:rsidRPr="009B2C89">
              <w:t>.</w:t>
            </w:r>
          </w:p>
        </w:tc>
      </w:tr>
      <w:tr w:rsidR="00A74933" w:rsidRPr="00EE7EB8" w14:paraId="0D699055" w14:textId="77777777" w:rsidTr="004834F0">
        <w:tc>
          <w:tcPr>
            <w:tcW w:w="1137" w:type="pct"/>
            <w:shd w:val="clear" w:color="auto" w:fill="auto"/>
          </w:tcPr>
          <w:p w14:paraId="2E3DC264" w14:textId="77777777" w:rsidR="00A74933" w:rsidRPr="009B2C89" w:rsidRDefault="00831246" w:rsidP="004834F0">
            <w:pPr>
              <w:pStyle w:val="ASFKTablenorm"/>
              <w:ind w:left="57" w:right="57"/>
            </w:pPr>
            <w:r w:rsidRPr="009B2C89">
              <w:t>П</w:t>
            </w:r>
            <w:r w:rsidR="00A74933" w:rsidRPr="009B2C89">
              <w:t>о ОКЕИ</w:t>
            </w:r>
          </w:p>
        </w:tc>
        <w:tc>
          <w:tcPr>
            <w:tcW w:w="3863" w:type="pct"/>
            <w:shd w:val="clear" w:color="auto" w:fill="auto"/>
          </w:tcPr>
          <w:p w14:paraId="125739C4" w14:textId="77777777" w:rsidR="00A74933" w:rsidRPr="009B2C89" w:rsidRDefault="00A74933" w:rsidP="004834F0">
            <w:pPr>
              <w:pStyle w:val="ASFKTablenorm"/>
              <w:ind w:left="57" w:right="57"/>
            </w:pPr>
            <w:r w:rsidRPr="009B2C89">
              <w:t>Значение поля заполняется автоматически значением «383».</w:t>
            </w:r>
          </w:p>
          <w:p w14:paraId="374FD9F6" w14:textId="77777777" w:rsidR="00A74933" w:rsidRPr="009B2C89" w:rsidRDefault="00A74933" w:rsidP="004834F0">
            <w:pPr>
              <w:pStyle w:val="ASFKTablenorm"/>
              <w:ind w:left="57" w:right="57"/>
            </w:pPr>
            <w:r>
              <w:t>Недоступно для заполнения вручную</w:t>
            </w:r>
            <w:r w:rsidRPr="009B2C89">
              <w:t>.</w:t>
            </w:r>
          </w:p>
        </w:tc>
      </w:tr>
      <w:tr w:rsidR="00702E5C" w:rsidRPr="00EE7EB8" w14:paraId="152730B5" w14:textId="77777777" w:rsidTr="004834F0">
        <w:tc>
          <w:tcPr>
            <w:tcW w:w="1137" w:type="pct"/>
            <w:shd w:val="clear" w:color="auto" w:fill="auto"/>
          </w:tcPr>
          <w:p w14:paraId="25D2B7D1" w14:textId="77777777" w:rsidR="00702E5C" w:rsidRPr="009B2C89" w:rsidRDefault="00702E5C" w:rsidP="004834F0">
            <w:pPr>
              <w:pStyle w:val="ASFKTablenorm"/>
              <w:ind w:left="57" w:right="57"/>
            </w:pPr>
            <w:r>
              <w:t>Вид целевых средств</w:t>
            </w:r>
          </w:p>
        </w:tc>
        <w:tc>
          <w:tcPr>
            <w:tcW w:w="3863" w:type="pct"/>
            <w:shd w:val="clear" w:color="auto" w:fill="auto"/>
          </w:tcPr>
          <w:p w14:paraId="1FE2837A" w14:textId="77777777" w:rsidR="00702E5C" w:rsidRDefault="00702E5C" w:rsidP="004834F0">
            <w:pPr>
              <w:pStyle w:val="ASFKTablenorm"/>
              <w:ind w:left="57" w:right="57"/>
            </w:pPr>
            <w:r>
              <w:t>Поле не доступное для заполнения вручную.</w:t>
            </w:r>
          </w:p>
          <w:p w14:paraId="4FDA9BC9" w14:textId="77777777" w:rsidR="00702E5C" w:rsidRDefault="00702E5C" w:rsidP="004834F0">
            <w:pPr>
              <w:pStyle w:val="ASFKTablenorm"/>
              <w:ind w:left="57" w:right="57"/>
            </w:pPr>
            <w:r>
              <w:t>Указывается вид расчетов путем выбора из выпадающего списка:</w:t>
            </w:r>
          </w:p>
          <w:p w14:paraId="10975E44" w14:textId="77777777" w:rsidR="00702E5C" w:rsidRDefault="00702E5C" w:rsidP="001B2148">
            <w:pPr>
              <w:pStyle w:val="ASFKTableListMark"/>
            </w:pPr>
            <w:r>
              <w:t>«расчеты, связанные с предварительной оплатой по контракту»;</w:t>
            </w:r>
          </w:p>
          <w:p w14:paraId="1A080DEE" w14:textId="77777777" w:rsidR="00702E5C" w:rsidRDefault="00702E5C" w:rsidP="001B2148">
            <w:pPr>
              <w:pStyle w:val="ASFKTableListMark"/>
            </w:pPr>
            <w:r>
              <w:t>«расчеты, связанные с исполнением контракта»;</w:t>
            </w:r>
          </w:p>
          <w:p w14:paraId="420B11EB" w14:textId="77777777" w:rsidR="00702E5C" w:rsidRDefault="00702E5C" w:rsidP="001B2148">
            <w:pPr>
              <w:pStyle w:val="ASFKTableListMark"/>
            </w:pPr>
            <w:r>
              <w:t>пустое значение.</w:t>
            </w:r>
          </w:p>
          <w:p w14:paraId="3DBB2F86" w14:textId="77777777" w:rsidR="00702E5C" w:rsidRDefault="00702E5C" w:rsidP="004834F0">
            <w:pPr>
              <w:pStyle w:val="ASFKTablenorm"/>
              <w:ind w:left="57" w:right="57"/>
            </w:pPr>
            <w:r>
              <w:t>Значение по умолчанию – пустое значение.</w:t>
            </w:r>
          </w:p>
          <w:p w14:paraId="511B08A3" w14:textId="77777777" w:rsidR="00702E5C" w:rsidRPr="009B2C89" w:rsidRDefault="00702E5C" w:rsidP="004834F0">
            <w:pPr>
              <w:pStyle w:val="ASFKTablenorm"/>
              <w:ind w:left="57" w:right="57"/>
            </w:pPr>
            <w:r>
              <w:t>В АЗВ и АЗП обязательно для указания не пустым значением, в АЗИ и АЗО указывается пустое значение.</w:t>
            </w:r>
          </w:p>
        </w:tc>
      </w:tr>
      <w:tr w:rsidR="00702E5C" w:rsidRPr="00EE7EB8" w14:paraId="660537EF" w14:textId="77777777" w:rsidTr="004834F0">
        <w:tc>
          <w:tcPr>
            <w:tcW w:w="1137" w:type="pct"/>
            <w:shd w:val="clear" w:color="auto" w:fill="auto"/>
          </w:tcPr>
          <w:p w14:paraId="1B843AEA" w14:textId="77777777" w:rsidR="00702E5C" w:rsidRPr="009B2C89" w:rsidRDefault="00702E5C" w:rsidP="004834F0">
            <w:pPr>
              <w:pStyle w:val="ASFKTablenorm"/>
              <w:ind w:left="57" w:right="57"/>
            </w:pPr>
            <w:r>
              <w:t>Код вида ЦС</w:t>
            </w:r>
          </w:p>
        </w:tc>
        <w:tc>
          <w:tcPr>
            <w:tcW w:w="3863" w:type="pct"/>
            <w:shd w:val="clear" w:color="auto" w:fill="auto"/>
          </w:tcPr>
          <w:p w14:paraId="3AD4EE76" w14:textId="77777777" w:rsidR="00702E5C" w:rsidRDefault="00702E5C" w:rsidP="004834F0">
            <w:pPr>
              <w:pStyle w:val="ASFKTablenorm"/>
              <w:ind w:left="57" w:right="57"/>
            </w:pPr>
            <w:r>
              <w:t>Поле не доступное для заполнения вручную.</w:t>
            </w:r>
          </w:p>
          <w:p w14:paraId="15CCFB56" w14:textId="77777777" w:rsidR="00702E5C" w:rsidRDefault="00702E5C" w:rsidP="004834F0">
            <w:pPr>
              <w:pStyle w:val="ASFKTablenorm"/>
              <w:ind w:left="57" w:right="57"/>
            </w:pPr>
            <w:r>
              <w:t>Указывается автоматически условный код вида расчета в зависимости от выбранного значения в поле «Вид расчетов»:</w:t>
            </w:r>
          </w:p>
          <w:p w14:paraId="73D2DD3E" w14:textId="77777777" w:rsidR="00702E5C" w:rsidRDefault="00702E5C" w:rsidP="001B2148">
            <w:pPr>
              <w:pStyle w:val="ASFKTableListMark"/>
            </w:pPr>
            <w:r>
              <w:t>«03», если указано «расчеты, связанные с предварительной оплатой по контракту»;</w:t>
            </w:r>
          </w:p>
          <w:p w14:paraId="7B7E8CE7" w14:textId="77777777" w:rsidR="00702E5C" w:rsidRDefault="00702E5C" w:rsidP="001B2148">
            <w:pPr>
              <w:pStyle w:val="ASFKTableListMark"/>
            </w:pPr>
            <w:r>
              <w:t>«04», если указано «расчеты, связанные с исполнением контракта»;</w:t>
            </w:r>
          </w:p>
          <w:p w14:paraId="40F08403" w14:textId="77777777" w:rsidR="00702E5C" w:rsidRPr="009B2C89" w:rsidRDefault="00702E5C" w:rsidP="001B2148">
            <w:pPr>
              <w:pStyle w:val="ASFKTableListMark"/>
            </w:pPr>
            <w:r>
              <w:t>пустое значение, если указано пустое значение.</w:t>
            </w:r>
          </w:p>
        </w:tc>
      </w:tr>
      <w:tr w:rsidR="00A74933" w:rsidRPr="00EE7EB8" w14:paraId="47B9F545" w14:textId="77777777" w:rsidTr="004834F0">
        <w:tc>
          <w:tcPr>
            <w:tcW w:w="1137" w:type="pct"/>
            <w:shd w:val="clear" w:color="auto" w:fill="auto"/>
          </w:tcPr>
          <w:p w14:paraId="713FCBA6" w14:textId="77777777" w:rsidR="00A74933" w:rsidRPr="009B2C89" w:rsidRDefault="00A74933" w:rsidP="004834F0">
            <w:pPr>
              <w:pStyle w:val="ASFKTablenorm"/>
              <w:ind w:left="57" w:right="57"/>
            </w:pPr>
            <w:r w:rsidRPr="009B2C89">
              <w:t>Код операции</w:t>
            </w:r>
          </w:p>
        </w:tc>
        <w:tc>
          <w:tcPr>
            <w:tcW w:w="3863" w:type="pct"/>
            <w:shd w:val="clear" w:color="auto" w:fill="auto"/>
          </w:tcPr>
          <w:p w14:paraId="37749ADD" w14:textId="77777777" w:rsidR="00A74933" w:rsidRPr="009B2C89" w:rsidRDefault="00A74933" w:rsidP="004834F0">
            <w:pPr>
              <w:pStyle w:val="ASFKTablenorm"/>
              <w:ind w:left="57" w:right="57"/>
            </w:pPr>
            <w:r w:rsidRPr="009B2C89">
              <w:t>Значение поля заполняется автоматически на основании значения «Вид зая</w:t>
            </w:r>
            <w:r w:rsidRPr="00A74933">
              <w:t>в</w:t>
            </w:r>
            <w:r w:rsidRPr="009B2C89">
              <w:t>ления (код)»:</w:t>
            </w:r>
          </w:p>
          <w:p w14:paraId="0F65D7FF" w14:textId="77777777" w:rsidR="00A74933" w:rsidRPr="009B2C89" w:rsidRDefault="00A74933" w:rsidP="00D340C7">
            <w:pPr>
              <w:pStyle w:val="ASFKTableListMark"/>
            </w:pPr>
            <w:r w:rsidRPr="009B2C89">
              <w:t>01, если «01»;</w:t>
            </w:r>
          </w:p>
          <w:p w14:paraId="511BFE98" w14:textId="77777777" w:rsidR="00A74933" w:rsidRPr="009B2C89" w:rsidRDefault="00A74933" w:rsidP="00D340C7">
            <w:pPr>
              <w:pStyle w:val="ASFKTableListMark"/>
            </w:pPr>
            <w:r w:rsidRPr="009B2C89">
              <w:t>02, если «02»;</w:t>
            </w:r>
          </w:p>
          <w:p w14:paraId="3A02E676" w14:textId="77777777" w:rsidR="00A74933" w:rsidRPr="009B2C89" w:rsidRDefault="00A74933" w:rsidP="00D340C7">
            <w:pPr>
              <w:pStyle w:val="ASFKTableListMark"/>
            </w:pPr>
            <w:r w:rsidRPr="009B2C89">
              <w:lastRenderedPageBreak/>
              <w:t>03, если «03»;</w:t>
            </w:r>
          </w:p>
          <w:p w14:paraId="1C4FFD28" w14:textId="77777777" w:rsidR="00A74933" w:rsidRPr="009B2C89" w:rsidRDefault="00A74933" w:rsidP="00D340C7">
            <w:pPr>
              <w:pStyle w:val="ASFKTableListMark"/>
            </w:pPr>
            <w:r w:rsidRPr="009B2C89">
              <w:t>04, если «04».</w:t>
            </w:r>
          </w:p>
          <w:p w14:paraId="43AFBB87" w14:textId="77777777" w:rsidR="00A74933" w:rsidRPr="009B2C89" w:rsidRDefault="00A74933" w:rsidP="004834F0">
            <w:pPr>
              <w:pStyle w:val="ASFKTablenorm"/>
              <w:ind w:left="57" w:right="57"/>
            </w:pPr>
            <w:r>
              <w:t>Недоступно для заполнения вручную</w:t>
            </w:r>
            <w:r w:rsidRPr="009B2C89">
              <w:t>.</w:t>
            </w:r>
          </w:p>
        </w:tc>
      </w:tr>
      <w:tr w:rsidR="00A74933" w:rsidRPr="00EE7EB8" w14:paraId="261CDAFB" w14:textId="77777777" w:rsidTr="004834F0">
        <w:tc>
          <w:tcPr>
            <w:tcW w:w="1137" w:type="pct"/>
            <w:shd w:val="clear" w:color="auto" w:fill="auto"/>
          </w:tcPr>
          <w:p w14:paraId="44033FFE" w14:textId="77777777" w:rsidR="00A74933" w:rsidRPr="009B2C89" w:rsidRDefault="00A960CA" w:rsidP="004834F0">
            <w:pPr>
              <w:pStyle w:val="ASFKTablenorm"/>
              <w:ind w:left="57" w:right="57"/>
            </w:pPr>
            <w:r>
              <w:lastRenderedPageBreak/>
              <w:t>Вид операции</w:t>
            </w:r>
          </w:p>
        </w:tc>
        <w:tc>
          <w:tcPr>
            <w:tcW w:w="3863" w:type="pct"/>
            <w:shd w:val="clear" w:color="auto" w:fill="auto"/>
          </w:tcPr>
          <w:p w14:paraId="4BBACAA4" w14:textId="77777777" w:rsidR="00A74933" w:rsidRPr="009B2C89" w:rsidRDefault="00A74933" w:rsidP="004834F0">
            <w:pPr>
              <w:pStyle w:val="ASFKTablenorm"/>
              <w:ind w:left="57" w:right="57"/>
            </w:pPr>
            <w:r w:rsidRPr="009B2C89">
              <w:t>Значение поля заполняется автоматически на основании значения «Вид зая</w:t>
            </w:r>
            <w:r w:rsidRPr="00A74933">
              <w:t>в</w:t>
            </w:r>
            <w:r w:rsidRPr="009B2C89">
              <w:t>ления (код)»:</w:t>
            </w:r>
          </w:p>
          <w:p w14:paraId="57FCC779" w14:textId="77777777" w:rsidR="00A74933" w:rsidRPr="009B2C89" w:rsidRDefault="00A74933" w:rsidP="00D340C7">
            <w:pPr>
              <w:pStyle w:val="ASFKTableListMark"/>
            </w:pPr>
            <w:r w:rsidRPr="009B2C89">
              <w:t xml:space="preserve">«Прошу выдать </w:t>
            </w:r>
            <w:r w:rsidR="00282467">
              <w:t>Казначейское обеспечение обязательств</w:t>
            </w:r>
            <w:r w:rsidRPr="009B2C89">
              <w:t>», если «01»;</w:t>
            </w:r>
          </w:p>
          <w:p w14:paraId="177D5B41" w14:textId="77777777" w:rsidR="00A74933" w:rsidRPr="009B2C89" w:rsidRDefault="00A74933" w:rsidP="00D340C7">
            <w:pPr>
              <w:pStyle w:val="ASFKTableListMark"/>
            </w:pPr>
            <w:r w:rsidRPr="009B2C89">
              <w:t xml:space="preserve">«Прошу перевести </w:t>
            </w:r>
            <w:r w:rsidR="00282467">
              <w:t>Казначейское обеспечение обязательств</w:t>
            </w:r>
            <w:r w:rsidRPr="009B2C89">
              <w:t>», если «02»;</w:t>
            </w:r>
          </w:p>
          <w:p w14:paraId="3F228E7A" w14:textId="77777777" w:rsidR="00A74933" w:rsidRPr="009B2C89" w:rsidRDefault="00A74933" w:rsidP="00D340C7">
            <w:pPr>
              <w:pStyle w:val="ASFKTableListMark"/>
            </w:pPr>
            <w:r w:rsidRPr="009B2C89">
              <w:t xml:space="preserve">«Прошу изменить </w:t>
            </w:r>
            <w:r w:rsidR="00282467">
              <w:t>Казначейское обеспечение обязательств</w:t>
            </w:r>
            <w:r w:rsidRPr="009B2C89">
              <w:t>», если «03»;</w:t>
            </w:r>
          </w:p>
          <w:p w14:paraId="2BC0AB33" w14:textId="77777777" w:rsidR="00A74933" w:rsidRPr="009B2C89" w:rsidRDefault="00A74933" w:rsidP="00D340C7">
            <w:pPr>
              <w:pStyle w:val="ASFKTableListMark"/>
            </w:pPr>
            <w:r w:rsidRPr="009B2C89">
              <w:t xml:space="preserve">«Прошу отозвать </w:t>
            </w:r>
            <w:r w:rsidR="00282467">
              <w:t>Казначейское обеспечение обязательств</w:t>
            </w:r>
            <w:r w:rsidRPr="009B2C89">
              <w:t>», если «04».</w:t>
            </w:r>
          </w:p>
          <w:p w14:paraId="197484F1" w14:textId="77777777" w:rsidR="00A74933" w:rsidRPr="009B2C89" w:rsidRDefault="00A74933" w:rsidP="004834F0">
            <w:pPr>
              <w:pStyle w:val="ASFKTablenorm"/>
              <w:ind w:left="57" w:right="57"/>
            </w:pPr>
            <w:r>
              <w:t xml:space="preserve"> Недоступно для заполнения вручную</w:t>
            </w:r>
            <w:r w:rsidRPr="009B2C89">
              <w:t>.</w:t>
            </w:r>
          </w:p>
        </w:tc>
      </w:tr>
      <w:tr w:rsidR="00F37DB5" w:rsidRPr="00EE7EB8" w14:paraId="59B19C55" w14:textId="77777777" w:rsidTr="004834F0">
        <w:tc>
          <w:tcPr>
            <w:tcW w:w="5000" w:type="pct"/>
            <w:gridSpan w:val="2"/>
            <w:shd w:val="clear" w:color="auto" w:fill="auto"/>
          </w:tcPr>
          <w:p w14:paraId="3C09A953" w14:textId="77777777" w:rsidR="00F37DB5" w:rsidRPr="009B2C89" w:rsidRDefault="00F37DB5" w:rsidP="004834F0">
            <w:pPr>
              <w:pStyle w:val="ASFKTablenorm"/>
              <w:ind w:left="57" w:right="57"/>
            </w:pPr>
            <w:r w:rsidRPr="001362D2">
              <w:t>Закладка «Основные атрибуты»</w:t>
            </w:r>
            <w:r>
              <w:t xml:space="preserve">, группа </w:t>
            </w:r>
            <w:r w:rsidRPr="009B2C89">
              <w:t>полей «</w:t>
            </w:r>
            <w:r w:rsidR="00AE69ED">
              <w:t>Информация о Казначейском обеспечении обязательств</w:t>
            </w:r>
            <w:r w:rsidRPr="009B2C89">
              <w:t>»</w:t>
            </w:r>
          </w:p>
        </w:tc>
      </w:tr>
      <w:tr w:rsidR="00A74933" w:rsidRPr="00EE7EB8" w14:paraId="557C1412" w14:textId="77777777" w:rsidTr="004834F0">
        <w:tc>
          <w:tcPr>
            <w:tcW w:w="1137" w:type="pct"/>
            <w:shd w:val="clear" w:color="auto" w:fill="auto"/>
          </w:tcPr>
          <w:p w14:paraId="0DC75827" w14:textId="77777777" w:rsidR="00A74933" w:rsidRPr="009B2C89" w:rsidRDefault="00A74933" w:rsidP="004834F0">
            <w:pPr>
              <w:pStyle w:val="ASFKTablenorm"/>
              <w:ind w:left="57" w:right="57"/>
            </w:pPr>
            <w:r w:rsidRPr="009B2C89">
              <w:t>Номер</w:t>
            </w:r>
          </w:p>
        </w:tc>
        <w:tc>
          <w:tcPr>
            <w:tcW w:w="3863" w:type="pct"/>
            <w:shd w:val="clear" w:color="auto" w:fill="auto"/>
          </w:tcPr>
          <w:p w14:paraId="338D7988" w14:textId="77777777" w:rsidR="00A74933" w:rsidRPr="009B2C89" w:rsidRDefault="00A74933" w:rsidP="004834F0">
            <w:pPr>
              <w:pStyle w:val="ASFKTablenorm"/>
              <w:ind w:left="57" w:right="57"/>
            </w:pPr>
            <w:r w:rsidRPr="009B2C89">
              <w:t>Заполнение поля вручную.</w:t>
            </w:r>
          </w:p>
        </w:tc>
      </w:tr>
      <w:tr w:rsidR="00A74933" w:rsidRPr="00EE7EB8" w14:paraId="67229897" w14:textId="77777777" w:rsidTr="004834F0">
        <w:tc>
          <w:tcPr>
            <w:tcW w:w="1137" w:type="pct"/>
            <w:shd w:val="clear" w:color="auto" w:fill="auto"/>
          </w:tcPr>
          <w:p w14:paraId="141AE330" w14:textId="77777777" w:rsidR="00A74933" w:rsidRPr="009B2C89" w:rsidRDefault="00A74933" w:rsidP="004834F0">
            <w:pPr>
              <w:pStyle w:val="ASFKTablenorm"/>
              <w:ind w:left="57" w:right="57"/>
            </w:pPr>
            <w:r w:rsidRPr="009B2C89">
              <w:t>Дата</w:t>
            </w:r>
          </w:p>
        </w:tc>
        <w:tc>
          <w:tcPr>
            <w:tcW w:w="3863" w:type="pct"/>
            <w:shd w:val="clear" w:color="auto" w:fill="auto"/>
          </w:tcPr>
          <w:p w14:paraId="668A6A73" w14:textId="77777777" w:rsidR="00A74933" w:rsidRPr="009B2C89" w:rsidRDefault="00A74933" w:rsidP="004834F0">
            <w:pPr>
              <w:pStyle w:val="ASFKTablenorm"/>
              <w:ind w:left="57" w:right="57"/>
            </w:pPr>
            <w:r w:rsidRPr="009B2C89">
              <w:t>Заполнение поля вручную или выбором из календаря.</w:t>
            </w:r>
          </w:p>
        </w:tc>
      </w:tr>
      <w:tr w:rsidR="00702E5C" w:rsidRPr="00EE7EB8" w14:paraId="0F5F1A2B" w14:textId="77777777" w:rsidTr="004834F0">
        <w:tc>
          <w:tcPr>
            <w:tcW w:w="1137" w:type="pct"/>
            <w:shd w:val="clear" w:color="auto" w:fill="auto"/>
          </w:tcPr>
          <w:p w14:paraId="3544B864" w14:textId="77777777" w:rsidR="00702E5C" w:rsidRPr="009B2C89" w:rsidRDefault="00702E5C" w:rsidP="004834F0">
            <w:pPr>
              <w:pStyle w:val="ASFKTablenorm"/>
              <w:ind w:left="57" w:right="57"/>
            </w:pPr>
            <w:r>
              <w:t>Вид</w:t>
            </w:r>
          </w:p>
        </w:tc>
        <w:tc>
          <w:tcPr>
            <w:tcW w:w="3863" w:type="pct"/>
            <w:shd w:val="clear" w:color="auto" w:fill="auto"/>
          </w:tcPr>
          <w:p w14:paraId="28629E82" w14:textId="77777777" w:rsidR="00702E5C" w:rsidRDefault="00702E5C" w:rsidP="004834F0">
            <w:pPr>
              <w:pStyle w:val="ASFKTablenorm"/>
              <w:ind w:left="57" w:right="57"/>
            </w:pPr>
            <w:r>
              <w:t>Для АЗВ и АЗП:</w:t>
            </w:r>
          </w:p>
          <w:p w14:paraId="6A67B452" w14:textId="77777777" w:rsidR="00702E5C" w:rsidRDefault="00702E5C" w:rsidP="004834F0">
            <w:pPr>
              <w:pStyle w:val="ASFKTablenorm"/>
              <w:ind w:left="57" w:right="57"/>
            </w:pPr>
            <w:r>
              <w:t>Заполнение поля выбором из выпадающего списка:</w:t>
            </w:r>
          </w:p>
          <w:p w14:paraId="277D987D" w14:textId="77777777" w:rsidR="00702E5C" w:rsidRDefault="00702E5C" w:rsidP="001B2148">
            <w:pPr>
              <w:pStyle w:val="ASFKTableListMark"/>
            </w:pPr>
            <w:r>
              <w:t xml:space="preserve">«расчеты, связанные с предварительной оплатой по контракту»; </w:t>
            </w:r>
          </w:p>
          <w:p w14:paraId="184FC011" w14:textId="77777777" w:rsidR="00702E5C" w:rsidRDefault="00702E5C" w:rsidP="001B2148">
            <w:pPr>
              <w:pStyle w:val="ASFKTableListMark"/>
            </w:pPr>
            <w:r>
              <w:t>«расчеты, связанные с исполнением контракта».</w:t>
            </w:r>
          </w:p>
          <w:p w14:paraId="4687F8AF" w14:textId="77777777" w:rsidR="00702E5C" w:rsidRDefault="00702E5C" w:rsidP="004834F0">
            <w:pPr>
              <w:pStyle w:val="ASFKTablenorm"/>
              <w:ind w:left="57" w:right="57"/>
            </w:pPr>
            <w:r>
              <w:t>Для АЗВ и АЗП:</w:t>
            </w:r>
          </w:p>
          <w:p w14:paraId="695C275D" w14:textId="77777777" w:rsidR="00702E5C" w:rsidRPr="009B2C89" w:rsidRDefault="00702E5C" w:rsidP="004834F0">
            <w:pPr>
              <w:pStyle w:val="ASFKTablenorm"/>
              <w:ind w:left="57" w:right="57"/>
            </w:pPr>
            <w:r>
              <w:t>По умолчанию указывается значение «расчеты, связанные с предварительной оплатой по контракту».</w:t>
            </w:r>
          </w:p>
        </w:tc>
      </w:tr>
      <w:tr w:rsidR="00A74933" w:rsidRPr="00EE7EB8" w14:paraId="665DF84F" w14:textId="77777777" w:rsidTr="004834F0">
        <w:tc>
          <w:tcPr>
            <w:tcW w:w="1137" w:type="pct"/>
            <w:shd w:val="clear" w:color="auto" w:fill="auto"/>
          </w:tcPr>
          <w:p w14:paraId="4E7B8F01" w14:textId="77777777" w:rsidR="00A74933" w:rsidRPr="009B2C89" w:rsidRDefault="00A74933" w:rsidP="004834F0">
            <w:pPr>
              <w:pStyle w:val="ASFKTablenorm"/>
              <w:ind w:left="57" w:right="57"/>
            </w:pPr>
            <w:r w:rsidRPr="009B2C89">
              <w:t>Срок действия</w:t>
            </w:r>
          </w:p>
        </w:tc>
        <w:tc>
          <w:tcPr>
            <w:tcW w:w="3863" w:type="pct"/>
            <w:shd w:val="clear" w:color="auto" w:fill="auto"/>
          </w:tcPr>
          <w:p w14:paraId="7529F9B8" w14:textId="77777777" w:rsidR="00A74933" w:rsidRPr="009B2C89" w:rsidRDefault="00A74933" w:rsidP="004834F0">
            <w:pPr>
              <w:pStyle w:val="ASFKTablenorm"/>
              <w:ind w:left="57" w:right="57"/>
            </w:pPr>
            <w:r w:rsidRPr="009B2C89">
              <w:t>Заполнение поля вручную или выбором из календаря.</w:t>
            </w:r>
          </w:p>
        </w:tc>
      </w:tr>
      <w:tr w:rsidR="00A74933" w:rsidRPr="00EE7EB8" w14:paraId="37DD6325" w14:textId="77777777" w:rsidTr="004834F0">
        <w:tc>
          <w:tcPr>
            <w:tcW w:w="1137" w:type="pct"/>
            <w:shd w:val="clear" w:color="auto" w:fill="auto"/>
          </w:tcPr>
          <w:p w14:paraId="3E0BE144" w14:textId="77777777" w:rsidR="00A74933" w:rsidRPr="009B2C89" w:rsidRDefault="00A74933" w:rsidP="004834F0">
            <w:pPr>
              <w:pStyle w:val="ASFKTablenorm"/>
              <w:ind w:left="57" w:right="57"/>
            </w:pPr>
            <w:r w:rsidRPr="009B2C89">
              <w:t xml:space="preserve">Сумма </w:t>
            </w:r>
          </w:p>
        </w:tc>
        <w:tc>
          <w:tcPr>
            <w:tcW w:w="3863" w:type="pct"/>
            <w:shd w:val="clear" w:color="auto" w:fill="auto"/>
          </w:tcPr>
          <w:p w14:paraId="68CDBD20" w14:textId="77777777" w:rsidR="00A74933" w:rsidRPr="009B2C89" w:rsidRDefault="00A74933" w:rsidP="004834F0">
            <w:pPr>
              <w:pStyle w:val="ASFKTablenorm"/>
              <w:ind w:left="57" w:right="57"/>
            </w:pPr>
            <w:r w:rsidRPr="009B2C89">
              <w:t>Заполнение поля вручную.</w:t>
            </w:r>
          </w:p>
        </w:tc>
      </w:tr>
    </w:tbl>
    <w:p w14:paraId="43315935" w14:textId="77777777" w:rsidR="00A74933" w:rsidRDefault="00A74933" w:rsidP="00A74933">
      <w:pPr>
        <w:pStyle w:val="ASFKNormal"/>
      </w:pPr>
      <w:r w:rsidRPr="00FF198A">
        <w:t>ЭФ документа «</w:t>
      </w:r>
      <w:r w:rsidR="0028593C">
        <w:t>Заявление на выдачу (перевод, отзыв) Казначейского обеспечения обязательств</w:t>
      </w:r>
      <w:r w:rsidR="00B33BD1">
        <w:t>», закладки «</w:t>
      </w:r>
      <w:r w:rsidR="00702E5C">
        <w:t>Сведения о документе-основании</w:t>
      </w:r>
      <w:r w:rsidRPr="00FF198A">
        <w:t>»</w:t>
      </w:r>
      <w:r w:rsidR="00174986">
        <w:t xml:space="preserve"> </w:t>
      </w:r>
      <w:r w:rsidR="00174986" w:rsidRPr="00174986">
        <w:t xml:space="preserve">представлена </w:t>
      </w:r>
      <w:r w:rsidR="00174986">
        <w:t>н</w:t>
      </w:r>
      <w:r w:rsidR="00174986" w:rsidRPr="00174986">
        <w:t>а рисунке</w:t>
      </w:r>
      <w:r w:rsidR="00324EC1" w:rsidRPr="007B2273">
        <w:t> </w:t>
      </w:r>
      <w:r w:rsidR="00174986" w:rsidRPr="00174986">
        <w:fldChar w:fldCharType="begin"/>
      </w:r>
      <w:r w:rsidR="00174986" w:rsidRPr="00174986">
        <w:instrText xml:space="preserve"> REF _Ref454348254 \h </w:instrText>
      </w:r>
      <w:r w:rsidR="00174986" w:rsidRPr="00174986">
        <w:fldChar w:fldCharType="separate"/>
      </w:r>
      <w:r w:rsidR="00476E1D">
        <w:rPr>
          <w:noProof/>
        </w:rPr>
        <w:t>115</w:t>
      </w:r>
      <w:r w:rsidR="00174986" w:rsidRPr="00174986">
        <w:fldChar w:fldCharType="end"/>
      </w:r>
      <w:r w:rsidRPr="00FF198A">
        <w:t xml:space="preserve">. </w:t>
      </w:r>
    </w:p>
    <w:p w14:paraId="57382D21" w14:textId="77777777" w:rsidR="00A74933" w:rsidRPr="00801A1F" w:rsidRDefault="00476E1D" w:rsidP="00A74933">
      <w:pPr>
        <w:pStyle w:val="ASFKFigure"/>
      </w:pPr>
      <w:r>
        <w:rPr>
          <w:noProof/>
        </w:rPr>
        <w:pict w14:anchorId="4503820A">
          <v:shape id="Рисунок 515" o:spid="_x0000_i1210" type="#_x0000_t75" style="width:482.25pt;height:119.7pt;visibility:visible;mso-wrap-style:square">
            <v:imagedata r:id="rId176" o:title="1" cropright="1174f"/>
          </v:shape>
        </w:pict>
      </w:r>
    </w:p>
    <w:p w14:paraId="212833E4" w14:textId="77777777" w:rsidR="00A74933" w:rsidRDefault="00A74933" w:rsidP="00A74933">
      <w:pPr>
        <w:pStyle w:val="ASFKFigName"/>
      </w:pPr>
      <w:r>
        <w:fldChar w:fldCharType="begin"/>
      </w:r>
      <w:r>
        <w:instrText xml:space="preserve"> SEQ Рисунок \* ARABIC </w:instrText>
      </w:r>
      <w:r>
        <w:fldChar w:fldCharType="separate"/>
      </w:r>
      <w:bookmarkStart w:id="989" w:name="_Ref454348254"/>
      <w:bookmarkStart w:id="990" w:name="_Toc82692084"/>
      <w:r w:rsidR="00476E1D">
        <w:rPr>
          <w:noProof/>
        </w:rPr>
        <w:t>115</w:t>
      </w:r>
      <w:bookmarkEnd w:id="989"/>
      <w:r>
        <w:fldChar w:fldCharType="end"/>
      </w:r>
      <w:r w:rsidRPr="00D7400B">
        <w:t xml:space="preserve">. ЭФ документа </w:t>
      </w:r>
      <w:r>
        <w:t>«</w:t>
      </w:r>
      <w:r w:rsidR="0028593C">
        <w:t>Заявление на выдачу (перевод, отзыв) Казначейского обеспечения обязательств</w:t>
      </w:r>
      <w:r w:rsidR="00B33BD1">
        <w:t>», закладки «</w:t>
      </w:r>
      <w:r w:rsidR="00702E5C" w:rsidRPr="00702E5C">
        <w:t xml:space="preserve"> </w:t>
      </w:r>
      <w:r w:rsidR="00702E5C">
        <w:t>Сведения о документе-основании</w:t>
      </w:r>
      <w:r>
        <w:t>»</w:t>
      </w:r>
      <w:bookmarkEnd w:id="990"/>
    </w:p>
    <w:p w14:paraId="1E5B70B2" w14:textId="77777777" w:rsidR="00A74933" w:rsidRDefault="00A74933" w:rsidP="00A74933">
      <w:pPr>
        <w:pStyle w:val="ASFKNormal"/>
      </w:pPr>
      <w:r w:rsidRPr="00D7400B">
        <w:t xml:space="preserve">Перечень полей документа </w:t>
      </w:r>
      <w:r>
        <w:t>«</w:t>
      </w:r>
      <w:r w:rsidR="0028593C">
        <w:t>Заявление на выдачу (перевод, отзыв) Казначейского обеспечения обязательств</w:t>
      </w:r>
      <w:r w:rsidR="00B33BD1">
        <w:t>», закладки «</w:t>
      </w:r>
      <w:r w:rsidR="00702E5C">
        <w:t>Сведения о документе-основании</w:t>
      </w:r>
      <w:r>
        <w:t xml:space="preserve">» </w:t>
      </w:r>
      <w:r w:rsidRPr="00D7400B">
        <w:t>приведен в та</w:t>
      </w:r>
      <w:r w:rsidRPr="00A74933">
        <w:t>б</w:t>
      </w:r>
      <w:r w:rsidRPr="00D7400B">
        <w:t>лице</w:t>
      </w:r>
      <w:r w:rsidR="00324EC1" w:rsidRPr="007B2273">
        <w:t> </w:t>
      </w:r>
      <w:r>
        <w:fldChar w:fldCharType="begin"/>
      </w:r>
      <w:r>
        <w:instrText xml:space="preserve"> REF _Ref454799963 \h </w:instrText>
      </w:r>
      <w:r>
        <w:fldChar w:fldCharType="separate"/>
      </w:r>
      <w:r w:rsidR="00476E1D">
        <w:rPr>
          <w:noProof/>
        </w:rPr>
        <w:t>70</w:t>
      </w:r>
      <w:r>
        <w:fldChar w:fldCharType="end"/>
      </w:r>
      <w:r>
        <w:t>.</w:t>
      </w:r>
    </w:p>
    <w:p w14:paraId="34FF1F5A" w14:textId="77777777" w:rsidR="00A74933" w:rsidRPr="005C5253" w:rsidRDefault="000B34EE" w:rsidP="00A74933">
      <w:pPr>
        <w:pStyle w:val="ASFKNameTable"/>
      </w:pPr>
      <w:r>
        <w:rPr>
          <w:noProof/>
        </w:rPr>
        <w:lastRenderedPageBreak/>
        <w:fldChar w:fldCharType="begin"/>
      </w:r>
      <w:r>
        <w:rPr>
          <w:noProof/>
        </w:rPr>
        <w:instrText xml:space="preserve"> SEQ Таблица \* ARABIC </w:instrText>
      </w:r>
      <w:r>
        <w:rPr>
          <w:noProof/>
        </w:rPr>
        <w:fldChar w:fldCharType="separate"/>
      </w:r>
      <w:bookmarkStart w:id="991" w:name="_Ref454799963"/>
      <w:bookmarkStart w:id="992" w:name="_Toc82691794"/>
      <w:r w:rsidR="00476E1D">
        <w:rPr>
          <w:noProof/>
        </w:rPr>
        <w:t>70</w:t>
      </w:r>
      <w:bookmarkEnd w:id="991"/>
      <w:r>
        <w:rPr>
          <w:noProof/>
        </w:rPr>
        <w:fldChar w:fldCharType="end"/>
      </w:r>
      <w:r w:rsidR="00A74933" w:rsidRPr="00AB7803">
        <w:t xml:space="preserve">. Описание полей документа </w:t>
      </w:r>
      <w:r w:rsidR="00A74933">
        <w:t>«</w:t>
      </w:r>
      <w:r w:rsidR="0028593C">
        <w:t>Заявление на выдачу (перевод, отзыв) Казначейского обеспечения обязательств</w:t>
      </w:r>
      <w:r w:rsidR="00B33BD1">
        <w:t>», закладки «</w:t>
      </w:r>
      <w:r w:rsidR="00702E5C">
        <w:t>Сведения о документе-основании</w:t>
      </w:r>
      <w:r w:rsidR="00A74933">
        <w:t>»</w:t>
      </w:r>
      <w:bookmarkEnd w:id="99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16"/>
        <w:gridCol w:w="6936"/>
      </w:tblGrid>
      <w:tr w:rsidR="00A74933" w:rsidRPr="00EE7EB8" w14:paraId="3EF44577" w14:textId="77777777" w:rsidTr="004834F0">
        <w:trPr>
          <w:trHeight w:val="305"/>
          <w:tblHeader/>
        </w:trPr>
        <w:tc>
          <w:tcPr>
            <w:tcW w:w="14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A628C7F" w14:textId="77777777" w:rsidR="00A74933" w:rsidRPr="00256C78" w:rsidRDefault="00A74933" w:rsidP="0089335D">
            <w:pPr>
              <w:pStyle w:val="ASFKTableHead"/>
            </w:pPr>
            <w:r w:rsidRPr="00256C78">
              <w:t>Наименование поля</w:t>
            </w:r>
          </w:p>
        </w:tc>
        <w:tc>
          <w:tcPr>
            <w:tcW w:w="35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1B4C4F1" w14:textId="77777777" w:rsidR="00A74933" w:rsidRPr="00256C78" w:rsidRDefault="00A74933" w:rsidP="0089335D">
            <w:pPr>
              <w:pStyle w:val="ASFKTableHead"/>
            </w:pPr>
            <w:r w:rsidRPr="00256C78">
              <w:t>Описание поля</w:t>
            </w:r>
          </w:p>
        </w:tc>
      </w:tr>
      <w:tr w:rsidR="002D089A" w:rsidRPr="00EE7EB8" w14:paraId="42EA4436" w14:textId="77777777" w:rsidTr="004834F0">
        <w:tc>
          <w:tcPr>
            <w:tcW w:w="5000" w:type="pct"/>
            <w:gridSpan w:val="2"/>
            <w:shd w:val="clear" w:color="auto" w:fill="auto"/>
          </w:tcPr>
          <w:p w14:paraId="3C19C012" w14:textId="77777777" w:rsidR="002D089A" w:rsidRPr="002D089A" w:rsidRDefault="002D089A" w:rsidP="004834F0">
            <w:pPr>
              <w:pStyle w:val="ASFKTablenorm"/>
              <w:ind w:left="57" w:right="57"/>
            </w:pPr>
            <w:r w:rsidRPr="002D089A">
              <w:t>Группа полей «</w:t>
            </w:r>
            <w:r w:rsidR="00702E5C">
              <w:t>Сведения о документе-основании</w:t>
            </w:r>
            <w:r w:rsidRPr="002D089A">
              <w:t>»</w:t>
            </w:r>
            <w:r w:rsidR="00815EFE">
              <w:t xml:space="preserve"> </w:t>
            </w:r>
            <w:r w:rsidR="00815EFE" w:rsidRPr="00815EFE">
              <w:t xml:space="preserve">не заполняется в случае вида заявления (код) = 03 (кроме полей «Код по БК» и «Код объекта ФАИП») </w:t>
            </w:r>
            <w:r w:rsidR="00815EFE">
              <w:t>или 04</w:t>
            </w:r>
          </w:p>
        </w:tc>
      </w:tr>
      <w:tr w:rsidR="00A74933" w:rsidRPr="00EE7EB8" w14:paraId="48E15B65" w14:textId="77777777" w:rsidTr="004834F0">
        <w:tc>
          <w:tcPr>
            <w:tcW w:w="1444" w:type="pct"/>
            <w:shd w:val="clear" w:color="auto" w:fill="auto"/>
          </w:tcPr>
          <w:p w14:paraId="3047A502" w14:textId="77777777" w:rsidR="00A74933" w:rsidRPr="00256C78" w:rsidRDefault="00A74933" w:rsidP="004834F0">
            <w:pPr>
              <w:pStyle w:val="ASFKTablenorm"/>
              <w:ind w:left="57" w:right="57"/>
            </w:pPr>
            <w:r w:rsidRPr="00256C78">
              <w:t>Код строки</w:t>
            </w:r>
          </w:p>
        </w:tc>
        <w:tc>
          <w:tcPr>
            <w:tcW w:w="3556" w:type="pct"/>
            <w:shd w:val="clear" w:color="auto" w:fill="auto"/>
          </w:tcPr>
          <w:p w14:paraId="47920BF4" w14:textId="77777777" w:rsidR="00A74933" w:rsidRPr="00256C78" w:rsidRDefault="00A74933" w:rsidP="004834F0">
            <w:pPr>
              <w:pStyle w:val="ASFKTablenorm"/>
              <w:ind w:left="57" w:right="57"/>
            </w:pPr>
            <w:r w:rsidRPr="00256C78">
              <w:t>Значение поля заполнено по умолчанию «01».</w:t>
            </w:r>
          </w:p>
        </w:tc>
      </w:tr>
      <w:tr w:rsidR="00702E5C" w:rsidRPr="00EE7EB8" w14:paraId="5D342838" w14:textId="77777777" w:rsidTr="004834F0">
        <w:tc>
          <w:tcPr>
            <w:tcW w:w="1444" w:type="pct"/>
            <w:shd w:val="clear" w:color="auto" w:fill="auto"/>
          </w:tcPr>
          <w:p w14:paraId="087BFDAC" w14:textId="77777777" w:rsidR="00702E5C" w:rsidRPr="00256C78" w:rsidRDefault="00702E5C" w:rsidP="004834F0">
            <w:pPr>
              <w:pStyle w:val="ASFKTablenorm"/>
              <w:ind w:left="57" w:right="57"/>
            </w:pPr>
            <w:r>
              <w:t>Наименование</w:t>
            </w:r>
          </w:p>
        </w:tc>
        <w:tc>
          <w:tcPr>
            <w:tcW w:w="3556" w:type="pct"/>
            <w:shd w:val="clear" w:color="auto" w:fill="auto"/>
          </w:tcPr>
          <w:p w14:paraId="17BF6A02" w14:textId="77777777" w:rsidR="00702E5C" w:rsidRDefault="00702E5C" w:rsidP="004834F0">
            <w:pPr>
              <w:pStyle w:val="ASFKTablenorm"/>
              <w:ind w:left="57" w:right="57"/>
            </w:pPr>
            <w:r>
              <w:t>Первичное заполнение – указывается значение «пусто».</w:t>
            </w:r>
          </w:p>
          <w:p w14:paraId="25527CE2" w14:textId="77777777" w:rsidR="00702E5C" w:rsidRDefault="00702E5C" w:rsidP="004834F0">
            <w:pPr>
              <w:pStyle w:val="ASFKTablenorm"/>
              <w:ind w:left="57" w:right="57"/>
            </w:pPr>
            <w:r>
              <w:t>Заполнение поля выбором из справочника «Шаблоны показателей для документов» - список актуальных значений справочника по показателю «Наименование документа-основания для выдачи КОО».</w:t>
            </w:r>
          </w:p>
          <w:p w14:paraId="688DBFBE" w14:textId="77777777" w:rsidR="00702E5C" w:rsidRDefault="00702E5C" w:rsidP="004834F0">
            <w:pPr>
              <w:pStyle w:val="ASFKTablenorm"/>
              <w:ind w:left="57" w:right="57"/>
            </w:pPr>
            <w:r>
              <w:t>Для АЗВ и АЗП обязательно для заполнения.</w:t>
            </w:r>
          </w:p>
          <w:p w14:paraId="2101CD78" w14:textId="77777777" w:rsidR="00702E5C" w:rsidRPr="00256C78" w:rsidRDefault="00702E5C" w:rsidP="004834F0">
            <w:pPr>
              <w:pStyle w:val="ASFKTablenorm"/>
              <w:ind w:left="57" w:right="57"/>
            </w:pPr>
            <w:r>
              <w:t>Для АЗИ и АЗО не доступно для заполнения.</w:t>
            </w:r>
          </w:p>
        </w:tc>
      </w:tr>
      <w:tr w:rsidR="00A74933" w:rsidRPr="00EE7EB8" w14:paraId="4CEEB45B" w14:textId="77777777" w:rsidTr="004834F0">
        <w:tc>
          <w:tcPr>
            <w:tcW w:w="1444" w:type="pct"/>
            <w:shd w:val="clear" w:color="auto" w:fill="auto"/>
          </w:tcPr>
          <w:p w14:paraId="34F7CBF4" w14:textId="77777777" w:rsidR="00A74933" w:rsidRPr="00256C78" w:rsidRDefault="00A74933" w:rsidP="004834F0">
            <w:pPr>
              <w:pStyle w:val="ASFKTablenorm"/>
              <w:ind w:left="57" w:right="57"/>
            </w:pPr>
            <w:r w:rsidRPr="00256C78">
              <w:t>Номер</w:t>
            </w:r>
          </w:p>
        </w:tc>
        <w:tc>
          <w:tcPr>
            <w:tcW w:w="3556" w:type="pct"/>
            <w:shd w:val="clear" w:color="auto" w:fill="auto"/>
          </w:tcPr>
          <w:p w14:paraId="215820CA" w14:textId="77777777" w:rsidR="00A74933" w:rsidRPr="00256C78" w:rsidRDefault="00A74933" w:rsidP="004834F0">
            <w:pPr>
              <w:pStyle w:val="ASFKTablenorm"/>
              <w:ind w:left="57" w:right="57"/>
            </w:pPr>
            <w:r w:rsidRPr="00256C78">
              <w:t>Заполнение поля вручную.</w:t>
            </w:r>
          </w:p>
        </w:tc>
      </w:tr>
      <w:tr w:rsidR="00A74933" w:rsidRPr="00EE7EB8" w14:paraId="45FD1250" w14:textId="77777777" w:rsidTr="004834F0">
        <w:tc>
          <w:tcPr>
            <w:tcW w:w="1444" w:type="pct"/>
            <w:shd w:val="clear" w:color="auto" w:fill="auto"/>
          </w:tcPr>
          <w:p w14:paraId="7C89F221" w14:textId="77777777" w:rsidR="00A74933" w:rsidRPr="00256C78" w:rsidRDefault="00A74933" w:rsidP="004834F0">
            <w:pPr>
              <w:pStyle w:val="ASFKTablenorm"/>
              <w:ind w:left="57" w:right="57"/>
            </w:pPr>
            <w:r w:rsidRPr="00256C78">
              <w:t>Дата</w:t>
            </w:r>
          </w:p>
        </w:tc>
        <w:tc>
          <w:tcPr>
            <w:tcW w:w="3556" w:type="pct"/>
            <w:shd w:val="clear" w:color="auto" w:fill="auto"/>
          </w:tcPr>
          <w:p w14:paraId="531ACB7B" w14:textId="77777777" w:rsidR="00A74933" w:rsidRPr="00256C78" w:rsidRDefault="00A74933" w:rsidP="004834F0">
            <w:pPr>
              <w:pStyle w:val="ASFKTablenorm"/>
              <w:ind w:left="57" w:right="57"/>
            </w:pPr>
            <w:r w:rsidRPr="00256C78">
              <w:t>Заполнение поля вручную или выбором из календаря.</w:t>
            </w:r>
          </w:p>
        </w:tc>
      </w:tr>
      <w:tr w:rsidR="00A74933" w:rsidRPr="00EE7EB8" w14:paraId="385E2E6B" w14:textId="77777777" w:rsidTr="004834F0">
        <w:tc>
          <w:tcPr>
            <w:tcW w:w="1444" w:type="pct"/>
            <w:shd w:val="clear" w:color="auto" w:fill="auto"/>
          </w:tcPr>
          <w:p w14:paraId="18B45EBB" w14:textId="77777777" w:rsidR="00A74933" w:rsidRPr="00256C78" w:rsidRDefault="00A74933" w:rsidP="004834F0">
            <w:pPr>
              <w:pStyle w:val="ASFKTablenorm"/>
              <w:ind w:left="57" w:right="57"/>
            </w:pPr>
            <w:r w:rsidRPr="00256C78">
              <w:t>Идентификатор</w:t>
            </w:r>
          </w:p>
        </w:tc>
        <w:tc>
          <w:tcPr>
            <w:tcW w:w="3556" w:type="pct"/>
            <w:shd w:val="clear" w:color="auto" w:fill="auto"/>
          </w:tcPr>
          <w:p w14:paraId="5AA2F357" w14:textId="77777777" w:rsidR="00A74933" w:rsidRPr="00256C78" w:rsidRDefault="00A74933" w:rsidP="004834F0">
            <w:pPr>
              <w:pStyle w:val="ASFKTablenorm"/>
              <w:ind w:left="57" w:right="57"/>
            </w:pPr>
            <w:r w:rsidRPr="00256C78">
              <w:t>Заполнение поля вручную.</w:t>
            </w:r>
          </w:p>
        </w:tc>
      </w:tr>
      <w:tr w:rsidR="00DD5B7E" w:rsidRPr="00EE7EB8" w14:paraId="03EFBA94" w14:textId="77777777" w:rsidTr="004834F0">
        <w:tc>
          <w:tcPr>
            <w:tcW w:w="1444" w:type="pct"/>
            <w:shd w:val="clear" w:color="auto" w:fill="auto"/>
          </w:tcPr>
          <w:p w14:paraId="1027823C" w14:textId="77777777" w:rsidR="00DD5B7E" w:rsidRPr="00256C78" w:rsidRDefault="00DD5B7E" w:rsidP="004834F0">
            <w:pPr>
              <w:pStyle w:val="ASFKTablenorm"/>
              <w:ind w:left="57" w:right="57"/>
            </w:pPr>
            <w:r>
              <w:t>Номер БО</w:t>
            </w:r>
          </w:p>
        </w:tc>
        <w:tc>
          <w:tcPr>
            <w:tcW w:w="3556" w:type="pct"/>
            <w:shd w:val="clear" w:color="auto" w:fill="auto"/>
          </w:tcPr>
          <w:p w14:paraId="56BBF696" w14:textId="77777777" w:rsidR="00DD5B7E" w:rsidRPr="00256C78" w:rsidRDefault="00DD5B7E" w:rsidP="004834F0">
            <w:pPr>
              <w:pStyle w:val="ASFKTablenorm"/>
              <w:ind w:left="57" w:right="57"/>
            </w:pPr>
            <w:r w:rsidRPr="00256C78">
              <w:t>Заполнение поля вручную.</w:t>
            </w:r>
          </w:p>
        </w:tc>
      </w:tr>
      <w:tr w:rsidR="00A74933" w:rsidRPr="00EE7EB8" w14:paraId="3376F767" w14:textId="77777777" w:rsidTr="004834F0">
        <w:tc>
          <w:tcPr>
            <w:tcW w:w="1444" w:type="pct"/>
            <w:shd w:val="clear" w:color="auto" w:fill="auto"/>
          </w:tcPr>
          <w:p w14:paraId="1ED56A54" w14:textId="77777777" w:rsidR="00A74933" w:rsidRPr="00844D92" w:rsidRDefault="00A74933" w:rsidP="004834F0">
            <w:pPr>
              <w:pStyle w:val="ASFKTablenorm"/>
              <w:ind w:left="57" w:right="57"/>
            </w:pPr>
            <w:r w:rsidRPr="00844D92">
              <w:t xml:space="preserve">Код </w:t>
            </w:r>
            <w:r w:rsidR="00CB495B" w:rsidRPr="00844D92">
              <w:t xml:space="preserve">ОКС </w:t>
            </w:r>
            <w:r w:rsidR="00DD5B7E" w:rsidRPr="00844D92">
              <w:t>(КМИ)</w:t>
            </w:r>
          </w:p>
        </w:tc>
        <w:tc>
          <w:tcPr>
            <w:tcW w:w="3556" w:type="pct"/>
            <w:shd w:val="clear" w:color="auto" w:fill="auto"/>
          </w:tcPr>
          <w:p w14:paraId="7C5CD295" w14:textId="77777777" w:rsidR="00CB495B" w:rsidRPr="00844D92" w:rsidRDefault="00CB495B" w:rsidP="004834F0">
            <w:pPr>
              <w:pStyle w:val="ASFKTablenorm"/>
              <w:ind w:left="57" w:right="57"/>
            </w:pPr>
            <w:r w:rsidRPr="00844D92">
              <w:t>Поле заполняется вручную или путем выбора значения из предлагаемых справочников «Объекты капитального вложения (ОКВ)» и «Перечень кодов мероприятий по информатизации».</w:t>
            </w:r>
          </w:p>
          <w:p w14:paraId="10079591" w14:textId="77777777" w:rsidR="00CB495B" w:rsidRPr="00844D92" w:rsidRDefault="00CB495B" w:rsidP="004834F0">
            <w:pPr>
              <w:pStyle w:val="ASFKTablenorm"/>
              <w:ind w:left="57" w:right="57"/>
            </w:pPr>
            <w:r w:rsidRPr="00844D92">
              <w:t xml:space="preserve">Требуется выбирать актуальную запись справочника на текущий операционный день (в статусе 801). </w:t>
            </w:r>
          </w:p>
          <w:p w14:paraId="0E01A3D6" w14:textId="77777777" w:rsidR="00CB495B" w:rsidRPr="00844D92" w:rsidRDefault="00CB495B" w:rsidP="004834F0">
            <w:pPr>
              <w:pStyle w:val="ASFKTablenorm"/>
              <w:ind w:left="57" w:right="57"/>
            </w:pPr>
            <w:r w:rsidRPr="00844D92">
              <w:t>В АЗП:</w:t>
            </w:r>
          </w:p>
          <w:p w14:paraId="6FF6F925" w14:textId="77777777" w:rsidR="00CB495B" w:rsidRPr="00844D92" w:rsidRDefault="00CB495B" w:rsidP="004834F0">
            <w:pPr>
              <w:pStyle w:val="ASFKTableListMark"/>
              <w:numPr>
                <w:ilvl w:val="0"/>
                <w:numId w:val="112"/>
              </w:numPr>
            </w:pPr>
            <w:r w:rsidRPr="00844D92">
              <w:t>по строке «01» заполняется автоматически при заполнении поля «Номер» блока «Информация о Казначейском обеспечении обязательств» значением соответствующего поля из закладки «Сведения о документе-основании» по КОО, выбранному из списка;</w:t>
            </w:r>
          </w:p>
          <w:p w14:paraId="70C0E751" w14:textId="77777777" w:rsidR="00A74933" w:rsidRPr="00844D92" w:rsidRDefault="00CB495B" w:rsidP="00CB495B">
            <w:pPr>
              <w:pStyle w:val="ASFKTableListMark"/>
            </w:pPr>
            <w:r w:rsidRPr="00844D92">
              <w:t>по строке «02» не заполняется.</w:t>
            </w:r>
          </w:p>
        </w:tc>
      </w:tr>
      <w:tr w:rsidR="00DD5B7E" w:rsidRPr="00EE7EB8" w14:paraId="657E97C7" w14:textId="77777777" w:rsidTr="004834F0">
        <w:tc>
          <w:tcPr>
            <w:tcW w:w="1444" w:type="pct"/>
            <w:shd w:val="clear" w:color="auto" w:fill="auto"/>
          </w:tcPr>
          <w:p w14:paraId="75FDF053" w14:textId="77777777" w:rsidR="00DD5B7E" w:rsidRPr="00256C78" w:rsidRDefault="00DD5B7E" w:rsidP="004834F0">
            <w:pPr>
              <w:pStyle w:val="ASFKTablenorm"/>
              <w:ind w:left="57" w:right="57"/>
            </w:pPr>
            <w:r w:rsidRPr="00256C78">
              <w:t>Код по БК</w:t>
            </w:r>
          </w:p>
        </w:tc>
        <w:tc>
          <w:tcPr>
            <w:tcW w:w="3556" w:type="pct"/>
            <w:shd w:val="clear" w:color="auto" w:fill="auto"/>
          </w:tcPr>
          <w:p w14:paraId="29F98C0D" w14:textId="77777777" w:rsidR="00DD5B7E" w:rsidRPr="00256C78" w:rsidRDefault="00DD5B7E" w:rsidP="004834F0">
            <w:pPr>
              <w:pStyle w:val="ASFKTablenorm"/>
              <w:ind w:left="57" w:right="57"/>
            </w:pPr>
            <w:r w:rsidRPr="00256C78">
              <w:t>Заполнение поля вручную или выбором из справочника «КБК».</w:t>
            </w:r>
          </w:p>
        </w:tc>
      </w:tr>
      <w:tr w:rsidR="00DD5B7E" w:rsidRPr="00EE7EB8" w14:paraId="7FD1699A" w14:textId="77777777" w:rsidTr="004834F0">
        <w:tc>
          <w:tcPr>
            <w:tcW w:w="1444" w:type="pct"/>
            <w:shd w:val="clear" w:color="auto" w:fill="auto"/>
          </w:tcPr>
          <w:p w14:paraId="44918AF4" w14:textId="77777777" w:rsidR="00DD5B7E" w:rsidRPr="00256C78" w:rsidRDefault="00DD5B7E" w:rsidP="004834F0">
            <w:pPr>
              <w:pStyle w:val="ASFKTablenorm"/>
              <w:ind w:left="57" w:right="57"/>
            </w:pPr>
            <w:r>
              <w:t>НДС</w:t>
            </w:r>
          </w:p>
        </w:tc>
        <w:tc>
          <w:tcPr>
            <w:tcW w:w="3556" w:type="pct"/>
            <w:shd w:val="clear" w:color="auto" w:fill="auto"/>
          </w:tcPr>
          <w:p w14:paraId="1E8C8E6E" w14:textId="77777777" w:rsidR="00DD5B7E" w:rsidRDefault="00DD5B7E" w:rsidP="004834F0">
            <w:pPr>
              <w:pStyle w:val="ASFKTablenorm"/>
              <w:ind w:left="57" w:right="57"/>
            </w:pPr>
            <w:r>
              <w:t>Заполнение поля вручную.</w:t>
            </w:r>
          </w:p>
          <w:p w14:paraId="1140D8FF" w14:textId="77777777" w:rsidR="00DD5B7E" w:rsidRPr="00256C78" w:rsidRDefault="00DD5B7E" w:rsidP="004834F0">
            <w:pPr>
              <w:pStyle w:val="ASFKTablenorm"/>
              <w:ind w:left="57" w:right="57"/>
            </w:pPr>
            <w:r>
              <w:t>Указывается процент суммы НДС.</w:t>
            </w:r>
          </w:p>
        </w:tc>
      </w:tr>
      <w:tr w:rsidR="008A5B15" w:rsidRPr="00EE7EB8" w14:paraId="6DA6E22F" w14:textId="77777777" w:rsidTr="004834F0">
        <w:tc>
          <w:tcPr>
            <w:tcW w:w="1444" w:type="pct"/>
            <w:shd w:val="clear" w:color="auto" w:fill="auto"/>
          </w:tcPr>
          <w:p w14:paraId="1FCD3747" w14:textId="77777777" w:rsidR="008A5B15" w:rsidRPr="008A5B15" w:rsidRDefault="008A5B15" w:rsidP="004834F0">
            <w:pPr>
              <w:pStyle w:val="ASFKTablenorm"/>
              <w:ind w:left="57" w:right="57"/>
            </w:pPr>
            <w:r w:rsidRPr="008A5B15">
              <w:t>Код строки</w:t>
            </w:r>
          </w:p>
        </w:tc>
        <w:tc>
          <w:tcPr>
            <w:tcW w:w="3556" w:type="pct"/>
            <w:shd w:val="clear" w:color="auto" w:fill="auto"/>
          </w:tcPr>
          <w:p w14:paraId="1ECE5BDD" w14:textId="77777777" w:rsidR="008A5B15" w:rsidRPr="008A5B15" w:rsidRDefault="008A5B15" w:rsidP="004834F0">
            <w:pPr>
              <w:pStyle w:val="ASFKTablenorm"/>
              <w:ind w:left="57" w:right="57"/>
            </w:pPr>
            <w:r w:rsidRPr="008A5B15">
              <w:t>Значение поля заполнено по умолчанию «02».</w:t>
            </w:r>
          </w:p>
        </w:tc>
      </w:tr>
      <w:tr w:rsidR="00702E5C" w:rsidRPr="00EE7EB8" w14:paraId="4A3A658A" w14:textId="77777777" w:rsidTr="004834F0">
        <w:tc>
          <w:tcPr>
            <w:tcW w:w="1444" w:type="pct"/>
            <w:shd w:val="clear" w:color="auto" w:fill="auto"/>
          </w:tcPr>
          <w:p w14:paraId="3640080E" w14:textId="77777777" w:rsidR="00702E5C" w:rsidRPr="00256C78" w:rsidRDefault="00702E5C" w:rsidP="004834F0">
            <w:pPr>
              <w:pStyle w:val="ASFKTablenorm"/>
              <w:ind w:left="57" w:right="57"/>
            </w:pPr>
            <w:r>
              <w:t>Наименование</w:t>
            </w:r>
          </w:p>
        </w:tc>
        <w:tc>
          <w:tcPr>
            <w:tcW w:w="3556" w:type="pct"/>
            <w:shd w:val="clear" w:color="auto" w:fill="auto"/>
          </w:tcPr>
          <w:p w14:paraId="5181D8FA" w14:textId="77777777" w:rsidR="00702E5C" w:rsidRDefault="00702E5C" w:rsidP="004834F0">
            <w:pPr>
              <w:pStyle w:val="ASFKTablenorm"/>
              <w:ind w:left="57" w:right="57"/>
            </w:pPr>
            <w:r>
              <w:t>Первичное заполнение – указывается значение «пусто».</w:t>
            </w:r>
          </w:p>
          <w:p w14:paraId="7D6DCB21" w14:textId="77777777" w:rsidR="00702E5C" w:rsidRDefault="00702E5C" w:rsidP="004834F0">
            <w:pPr>
              <w:pStyle w:val="ASFKTablenorm"/>
              <w:ind w:left="57" w:right="57"/>
            </w:pPr>
            <w:r>
              <w:t>Заполнение поля выбором из справочника «Шаблоны показателей для документов» - список актуальных значений справочника по показателю «Наименование документа-основания для выдачи КОО».</w:t>
            </w:r>
          </w:p>
          <w:p w14:paraId="7816A8CC" w14:textId="77777777" w:rsidR="00702E5C" w:rsidRDefault="00702E5C" w:rsidP="004834F0">
            <w:pPr>
              <w:pStyle w:val="ASFKTablenorm"/>
              <w:ind w:left="57" w:right="57"/>
            </w:pPr>
            <w:r>
              <w:t>Для АЗВ и АЗП обязательно для заполнения.</w:t>
            </w:r>
          </w:p>
          <w:p w14:paraId="18568509" w14:textId="77777777" w:rsidR="00702E5C" w:rsidRPr="00256C78" w:rsidRDefault="00702E5C" w:rsidP="004834F0">
            <w:pPr>
              <w:pStyle w:val="ASFKTablenorm"/>
              <w:ind w:left="57" w:right="57"/>
            </w:pPr>
            <w:r>
              <w:t>Для АЗИ и АЗО не доступно для заполнения.</w:t>
            </w:r>
          </w:p>
        </w:tc>
      </w:tr>
      <w:tr w:rsidR="008A5B15" w:rsidRPr="00EE7EB8" w14:paraId="71FBDD6A" w14:textId="77777777" w:rsidTr="004834F0">
        <w:tc>
          <w:tcPr>
            <w:tcW w:w="1444" w:type="pct"/>
            <w:shd w:val="clear" w:color="auto" w:fill="auto"/>
          </w:tcPr>
          <w:p w14:paraId="3D562C9C" w14:textId="77777777" w:rsidR="008A5B15" w:rsidRPr="008A5B15" w:rsidRDefault="008A5B15" w:rsidP="004834F0">
            <w:pPr>
              <w:pStyle w:val="ASFKTablenorm"/>
              <w:ind w:left="57" w:right="57"/>
            </w:pPr>
            <w:r w:rsidRPr="008A5B15">
              <w:t>Номер</w:t>
            </w:r>
          </w:p>
        </w:tc>
        <w:tc>
          <w:tcPr>
            <w:tcW w:w="3556" w:type="pct"/>
            <w:shd w:val="clear" w:color="auto" w:fill="auto"/>
          </w:tcPr>
          <w:p w14:paraId="2DFA2F78" w14:textId="77777777" w:rsidR="008A5B15" w:rsidRPr="008A5B15" w:rsidRDefault="008A5B15" w:rsidP="004834F0">
            <w:pPr>
              <w:pStyle w:val="ASFKTablenorm"/>
              <w:ind w:left="57" w:right="57"/>
            </w:pPr>
            <w:r w:rsidRPr="008A5B15">
              <w:t>Заполнение поля вручную.</w:t>
            </w:r>
          </w:p>
        </w:tc>
      </w:tr>
      <w:tr w:rsidR="008A5B15" w:rsidRPr="00EE7EB8" w14:paraId="405D4FD5" w14:textId="77777777" w:rsidTr="004834F0">
        <w:tc>
          <w:tcPr>
            <w:tcW w:w="1444" w:type="pct"/>
            <w:shd w:val="clear" w:color="auto" w:fill="auto"/>
          </w:tcPr>
          <w:p w14:paraId="666A2F01" w14:textId="77777777" w:rsidR="008A5B15" w:rsidRPr="008A5B15" w:rsidRDefault="008A5B15" w:rsidP="004834F0">
            <w:pPr>
              <w:pStyle w:val="ASFKTablenorm"/>
              <w:ind w:left="57" w:right="57"/>
            </w:pPr>
            <w:r w:rsidRPr="008A5B15">
              <w:t>Дата</w:t>
            </w:r>
          </w:p>
        </w:tc>
        <w:tc>
          <w:tcPr>
            <w:tcW w:w="3556" w:type="pct"/>
            <w:shd w:val="clear" w:color="auto" w:fill="auto"/>
          </w:tcPr>
          <w:p w14:paraId="129A312D" w14:textId="77777777" w:rsidR="008A5B15" w:rsidRPr="008A5B15" w:rsidRDefault="008A5B15" w:rsidP="004834F0">
            <w:pPr>
              <w:pStyle w:val="ASFKTablenorm"/>
              <w:ind w:left="57" w:right="57"/>
            </w:pPr>
            <w:r w:rsidRPr="008A5B15">
              <w:t>Заполнение поля вручную или выбором из календаря.</w:t>
            </w:r>
          </w:p>
        </w:tc>
      </w:tr>
      <w:tr w:rsidR="00DD5B7E" w:rsidRPr="00EE7EB8" w14:paraId="1D3A76CD" w14:textId="77777777" w:rsidTr="004834F0">
        <w:tc>
          <w:tcPr>
            <w:tcW w:w="1444" w:type="pct"/>
            <w:shd w:val="clear" w:color="auto" w:fill="auto"/>
          </w:tcPr>
          <w:p w14:paraId="56CC78F7" w14:textId="77777777" w:rsidR="00DD5B7E" w:rsidRPr="008A5B15" w:rsidRDefault="00DD5B7E" w:rsidP="004834F0">
            <w:pPr>
              <w:pStyle w:val="ASFKTablenorm"/>
              <w:ind w:left="57" w:right="57"/>
            </w:pPr>
            <w:r>
              <w:t>НДС</w:t>
            </w:r>
          </w:p>
        </w:tc>
        <w:tc>
          <w:tcPr>
            <w:tcW w:w="3556" w:type="pct"/>
            <w:shd w:val="clear" w:color="auto" w:fill="auto"/>
          </w:tcPr>
          <w:p w14:paraId="7D498CB8" w14:textId="77777777" w:rsidR="00DD5B7E" w:rsidRDefault="00DD5B7E" w:rsidP="004834F0">
            <w:pPr>
              <w:pStyle w:val="ASFKTablenorm"/>
              <w:ind w:left="57" w:right="57"/>
            </w:pPr>
            <w:r>
              <w:t>Заполнение поля вручную.</w:t>
            </w:r>
          </w:p>
          <w:p w14:paraId="09A86BC1" w14:textId="77777777" w:rsidR="00DD5B7E" w:rsidRPr="008A5B15" w:rsidRDefault="00DD5B7E" w:rsidP="004834F0">
            <w:pPr>
              <w:pStyle w:val="ASFKTablenorm"/>
              <w:ind w:left="57" w:right="57"/>
            </w:pPr>
            <w:r>
              <w:t>Указывается процент суммы НДС.</w:t>
            </w:r>
          </w:p>
        </w:tc>
      </w:tr>
      <w:tr w:rsidR="00A74933" w:rsidRPr="00EE7EB8" w14:paraId="2EAC1777" w14:textId="77777777" w:rsidTr="004834F0">
        <w:tc>
          <w:tcPr>
            <w:tcW w:w="1444" w:type="pct"/>
            <w:shd w:val="clear" w:color="auto" w:fill="auto"/>
          </w:tcPr>
          <w:p w14:paraId="66EC45FA" w14:textId="77777777" w:rsidR="00A74933" w:rsidRPr="00D15DCA" w:rsidRDefault="00DD5B7E" w:rsidP="004834F0">
            <w:pPr>
              <w:pStyle w:val="ASFKTablenorm"/>
              <w:ind w:left="57" w:right="57"/>
            </w:pPr>
            <w:r>
              <w:t>Предмет</w:t>
            </w:r>
          </w:p>
        </w:tc>
        <w:tc>
          <w:tcPr>
            <w:tcW w:w="3556" w:type="pct"/>
            <w:shd w:val="clear" w:color="auto" w:fill="auto"/>
          </w:tcPr>
          <w:p w14:paraId="114567CE" w14:textId="77777777" w:rsidR="00A74933" w:rsidRPr="00D15DCA" w:rsidRDefault="00A74933" w:rsidP="004834F0">
            <w:pPr>
              <w:pStyle w:val="ASFKTablenorm"/>
              <w:ind w:left="57" w:right="57"/>
            </w:pPr>
            <w:r w:rsidRPr="00D15DCA">
              <w:t>Заполнение поля вручную.</w:t>
            </w:r>
          </w:p>
        </w:tc>
      </w:tr>
    </w:tbl>
    <w:p w14:paraId="1B0CEA9A" w14:textId="77777777" w:rsidR="00A74933" w:rsidRDefault="00A74933" w:rsidP="00A74933">
      <w:pPr>
        <w:pStyle w:val="ASFKNormal"/>
      </w:pPr>
      <w:r w:rsidRPr="00D7400B">
        <w:lastRenderedPageBreak/>
        <w:t xml:space="preserve">ЭФ документа </w:t>
      </w:r>
      <w:r>
        <w:t>«</w:t>
      </w:r>
      <w:r w:rsidR="0028593C">
        <w:t>Заявление на выдачу (перевод, отзыв) Казначейского обеспечения обязательств</w:t>
      </w:r>
      <w:r w:rsidR="00B33BD1">
        <w:t>», закладки «</w:t>
      </w:r>
      <w:r>
        <w:t>Реквизиты плательщика»</w:t>
      </w:r>
      <w:r w:rsidR="00FC6C2B">
        <w:t xml:space="preserve"> </w:t>
      </w:r>
      <w:r w:rsidR="00FC6C2B" w:rsidRPr="00FC6C2B">
        <w:t xml:space="preserve">представлена </w:t>
      </w:r>
      <w:r w:rsidR="00FC6C2B">
        <w:t>н</w:t>
      </w:r>
      <w:r w:rsidR="00FC6C2B" w:rsidRPr="00FC6C2B">
        <w:t>а рисунке</w:t>
      </w:r>
      <w:r w:rsidR="00324EC1" w:rsidRPr="007B2273">
        <w:t> </w:t>
      </w:r>
      <w:r w:rsidR="00FC6C2B" w:rsidRPr="00FC6C2B">
        <w:fldChar w:fldCharType="begin"/>
      </w:r>
      <w:r w:rsidR="00FC6C2B" w:rsidRPr="00FC6C2B">
        <w:instrText xml:space="preserve"> REF _Ref454348361 \h </w:instrText>
      </w:r>
      <w:r w:rsidR="00FC6C2B" w:rsidRPr="00FC6C2B">
        <w:fldChar w:fldCharType="separate"/>
      </w:r>
      <w:r w:rsidR="00476E1D">
        <w:rPr>
          <w:noProof/>
        </w:rPr>
        <w:t>116</w:t>
      </w:r>
      <w:r w:rsidR="00FC6C2B" w:rsidRPr="00FC6C2B">
        <w:fldChar w:fldCharType="end"/>
      </w:r>
      <w:r w:rsidRPr="00D7400B">
        <w:t xml:space="preserve">. </w:t>
      </w:r>
    </w:p>
    <w:p w14:paraId="5990DC87" w14:textId="77777777" w:rsidR="00A74933" w:rsidRPr="008A5B15" w:rsidRDefault="00476E1D" w:rsidP="00A74933">
      <w:pPr>
        <w:pStyle w:val="ASFKFigure"/>
      </w:pPr>
      <w:r>
        <w:rPr>
          <w:noProof/>
        </w:rPr>
        <w:pict w14:anchorId="32A08636">
          <v:shape id="Рисунок 516" o:spid="_x0000_i1211" type="#_x0000_t75" style="width:481.4pt;height:154.9pt;visibility:visible;mso-wrap-style:square">
            <v:imagedata r:id="rId177" o:title="2"/>
          </v:shape>
        </w:pict>
      </w:r>
    </w:p>
    <w:p w14:paraId="256904EE" w14:textId="77777777" w:rsidR="00A74933" w:rsidRPr="007E1423" w:rsidRDefault="00A74933" w:rsidP="00A74933">
      <w:pPr>
        <w:pStyle w:val="ASFKFigName"/>
      </w:pPr>
      <w:r>
        <w:fldChar w:fldCharType="begin"/>
      </w:r>
      <w:r>
        <w:instrText xml:space="preserve"> SEQ Рисунок \* ARABIC </w:instrText>
      </w:r>
      <w:r>
        <w:fldChar w:fldCharType="separate"/>
      </w:r>
      <w:bookmarkStart w:id="993" w:name="_Ref454348361"/>
      <w:bookmarkStart w:id="994" w:name="_Toc82692085"/>
      <w:r w:rsidR="00476E1D">
        <w:rPr>
          <w:noProof/>
        </w:rPr>
        <w:t>116</w:t>
      </w:r>
      <w:bookmarkEnd w:id="993"/>
      <w:r>
        <w:fldChar w:fldCharType="end"/>
      </w:r>
      <w:r w:rsidRPr="00D7400B">
        <w:t xml:space="preserve">. ЭФ документа </w:t>
      </w:r>
      <w:r>
        <w:t>«</w:t>
      </w:r>
      <w:r w:rsidR="0028593C">
        <w:t>Заявление на выдачу (перевод, отзыв) Казначейского обеспечения обязательств</w:t>
      </w:r>
      <w:r w:rsidR="00B33BD1">
        <w:t>», закладки «</w:t>
      </w:r>
      <w:r>
        <w:t>Реквизиты плательщика»</w:t>
      </w:r>
      <w:bookmarkEnd w:id="994"/>
    </w:p>
    <w:p w14:paraId="48EEE8CA" w14:textId="77777777" w:rsidR="00A74933" w:rsidRDefault="00A74933" w:rsidP="00A74933">
      <w:r w:rsidRPr="00D7400B">
        <w:t xml:space="preserve">Перечень полей документа </w:t>
      </w:r>
      <w:r>
        <w:t>«</w:t>
      </w:r>
      <w:r w:rsidR="0028593C">
        <w:t>Заявление на выдачу (перевод, отзыв) Казначейского обеспечения обязательств</w:t>
      </w:r>
      <w:r w:rsidR="00B33BD1">
        <w:t>», закладки «</w:t>
      </w:r>
      <w:r>
        <w:t xml:space="preserve">Реквизиты плательщика» </w:t>
      </w:r>
      <w:r w:rsidRPr="00D7400B">
        <w:t>приведен в та</w:t>
      </w:r>
      <w:r w:rsidRPr="005C5253">
        <w:t>б</w:t>
      </w:r>
      <w:r w:rsidRPr="00D7400B">
        <w:t>лице</w:t>
      </w:r>
      <w:r w:rsidR="00324EC1" w:rsidRPr="007B2273">
        <w:t> </w:t>
      </w:r>
      <w:r>
        <w:fldChar w:fldCharType="begin"/>
      </w:r>
      <w:r>
        <w:instrText xml:space="preserve"> REF _Ref454801010 \h </w:instrText>
      </w:r>
      <w:r>
        <w:fldChar w:fldCharType="separate"/>
      </w:r>
      <w:r w:rsidR="00476E1D">
        <w:rPr>
          <w:noProof/>
        </w:rPr>
        <w:t>71</w:t>
      </w:r>
      <w:r>
        <w:fldChar w:fldCharType="end"/>
      </w:r>
      <w:r>
        <w:t>.</w:t>
      </w:r>
    </w:p>
    <w:p w14:paraId="10656E6B" w14:textId="77777777" w:rsidR="00A74933" w:rsidRPr="00AB7803" w:rsidRDefault="000B34EE" w:rsidP="00A74933">
      <w:pPr>
        <w:pStyle w:val="ASFKNameTable"/>
      </w:pPr>
      <w:r>
        <w:rPr>
          <w:noProof/>
        </w:rPr>
        <w:fldChar w:fldCharType="begin"/>
      </w:r>
      <w:r>
        <w:rPr>
          <w:noProof/>
        </w:rPr>
        <w:instrText xml:space="preserve"> SEQ Таблица \* ARABIC </w:instrText>
      </w:r>
      <w:r>
        <w:rPr>
          <w:noProof/>
        </w:rPr>
        <w:fldChar w:fldCharType="separate"/>
      </w:r>
      <w:bookmarkStart w:id="995" w:name="_Ref454801010"/>
      <w:bookmarkStart w:id="996" w:name="_Toc82691795"/>
      <w:r w:rsidR="00476E1D">
        <w:rPr>
          <w:noProof/>
        </w:rPr>
        <w:t>71</w:t>
      </w:r>
      <w:bookmarkEnd w:id="995"/>
      <w:r>
        <w:rPr>
          <w:noProof/>
        </w:rPr>
        <w:fldChar w:fldCharType="end"/>
      </w:r>
      <w:r w:rsidR="00A74933" w:rsidRPr="00AB7803">
        <w:t xml:space="preserve">. Описание полей документа </w:t>
      </w:r>
      <w:r w:rsidR="00A74933">
        <w:t>«</w:t>
      </w:r>
      <w:r w:rsidR="0028593C">
        <w:t>Заявление на выдачу (перевод, отзыв) Казначейского обеспечения обязательств</w:t>
      </w:r>
      <w:r w:rsidR="00B33BD1">
        <w:t>», закладки «</w:t>
      </w:r>
      <w:r w:rsidR="00A74933">
        <w:t>Реквизиты плательщика»</w:t>
      </w:r>
      <w:bookmarkEnd w:id="99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A74933" w:rsidRPr="00EE7EB8" w14:paraId="5D65DB2D" w14:textId="77777777" w:rsidTr="004834F0">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E49BAF7" w14:textId="77777777" w:rsidR="00A74933" w:rsidRPr="00256C78" w:rsidRDefault="00A74933" w:rsidP="0089335D">
            <w:pPr>
              <w:pStyle w:val="ASFKTableHead"/>
            </w:pPr>
            <w:r w:rsidRPr="00256C78">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0D966323" w14:textId="77777777" w:rsidR="00A74933" w:rsidRPr="00256C78" w:rsidRDefault="00A74933" w:rsidP="0089335D">
            <w:pPr>
              <w:pStyle w:val="ASFKTableHead"/>
            </w:pPr>
            <w:r w:rsidRPr="00256C78">
              <w:t>Описание поля</w:t>
            </w:r>
          </w:p>
        </w:tc>
      </w:tr>
      <w:tr w:rsidR="00A74933" w:rsidRPr="00EE7EB8" w14:paraId="4B2177CB" w14:textId="77777777" w:rsidTr="004834F0">
        <w:tc>
          <w:tcPr>
            <w:tcW w:w="5000" w:type="pct"/>
            <w:gridSpan w:val="2"/>
            <w:shd w:val="clear" w:color="auto" w:fill="auto"/>
          </w:tcPr>
          <w:p w14:paraId="279646A9" w14:textId="77777777" w:rsidR="00A74933" w:rsidRPr="00D37E3F" w:rsidRDefault="009B3521" w:rsidP="004834F0">
            <w:pPr>
              <w:pStyle w:val="ASFKTablenorm"/>
              <w:ind w:left="57" w:right="57"/>
            </w:pPr>
            <w:r w:rsidRPr="009B3521">
              <w:t>Закладка «Реквизиты плательщика»</w:t>
            </w:r>
            <w:r>
              <w:t xml:space="preserve"> </w:t>
            </w:r>
            <w:r w:rsidRPr="009B3521">
              <w:t>не заполняется</w:t>
            </w:r>
            <w:r w:rsidR="00E57381">
              <w:t>,</w:t>
            </w:r>
            <w:r w:rsidRPr="009B3521">
              <w:t xml:space="preserve"> в случае представления вид</w:t>
            </w:r>
            <w:r w:rsidR="00E57381">
              <w:t>а</w:t>
            </w:r>
            <w:r w:rsidRPr="009B3521">
              <w:t xml:space="preserve"> заявления (код) = 04</w:t>
            </w:r>
            <w:r w:rsidR="00E57381">
              <w:t>, д</w:t>
            </w:r>
            <w:r w:rsidRPr="009B3521">
              <w:t>ля вида заявления (код)</w:t>
            </w:r>
            <w:r w:rsidR="00E57381">
              <w:t xml:space="preserve"> </w:t>
            </w:r>
            <w:r w:rsidRPr="009B3521">
              <w:t>=</w:t>
            </w:r>
            <w:r w:rsidR="00E57381">
              <w:t xml:space="preserve"> </w:t>
            </w:r>
            <w:r w:rsidRPr="009B3521">
              <w:t xml:space="preserve">03 </w:t>
            </w:r>
            <w:r w:rsidR="00066B89">
              <w:t xml:space="preserve">не заполняются </w:t>
            </w:r>
            <w:r w:rsidR="00066B89" w:rsidRPr="00066B89">
              <w:t>только поля блока «Плательщик»: код по Сводному реестр</w:t>
            </w:r>
            <w:r w:rsidR="00066B89">
              <w:t>у</w:t>
            </w:r>
            <w:r w:rsidR="00066B89" w:rsidRPr="00066B89">
              <w:t>, Номер лицевого счета</w:t>
            </w:r>
          </w:p>
        </w:tc>
      </w:tr>
      <w:tr w:rsidR="009B3521" w:rsidRPr="00EE7EB8" w14:paraId="607D14B3" w14:textId="77777777" w:rsidTr="004834F0">
        <w:tc>
          <w:tcPr>
            <w:tcW w:w="5000" w:type="pct"/>
            <w:gridSpan w:val="2"/>
            <w:shd w:val="clear" w:color="auto" w:fill="auto"/>
          </w:tcPr>
          <w:p w14:paraId="5DFD7BA3" w14:textId="77777777" w:rsidR="009B3521" w:rsidRDefault="009B3521" w:rsidP="004834F0">
            <w:pPr>
              <w:pStyle w:val="ASFKTablenorm"/>
              <w:ind w:left="57" w:right="57"/>
            </w:pPr>
            <w:r>
              <w:t>Группа</w:t>
            </w:r>
            <w:r w:rsidRPr="00D37E3F">
              <w:t xml:space="preserve"> полей «Плательщик»</w:t>
            </w:r>
          </w:p>
        </w:tc>
      </w:tr>
      <w:tr w:rsidR="00A74933" w:rsidRPr="00EE7EB8" w14:paraId="0529F442" w14:textId="77777777" w:rsidTr="004834F0">
        <w:tc>
          <w:tcPr>
            <w:tcW w:w="1137" w:type="pct"/>
            <w:shd w:val="clear" w:color="auto" w:fill="auto"/>
          </w:tcPr>
          <w:p w14:paraId="398FF3DD" w14:textId="77777777" w:rsidR="00A74933" w:rsidRPr="00D37E3F" w:rsidRDefault="00A74933" w:rsidP="004834F0">
            <w:pPr>
              <w:pStyle w:val="ASFKTablenorm"/>
              <w:ind w:left="57" w:right="57"/>
            </w:pPr>
            <w:r w:rsidRPr="00D37E3F">
              <w:t>Наименование</w:t>
            </w:r>
          </w:p>
        </w:tc>
        <w:tc>
          <w:tcPr>
            <w:tcW w:w="3863" w:type="pct"/>
            <w:shd w:val="clear" w:color="auto" w:fill="auto"/>
          </w:tcPr>
          <w:p w14:paraId="628B4125" w14:textId="77777777" w:rsidR="00A74933" w:rsidRPr="00D37E3F" w:rsidRDefault="00A74933" w:rsidP="004834F0">
            <w:pPr>
              <w:pStyle w:val="ASFKTablenorm"/>
              <w:ind w:left="57" w:right="57"/>
            </w:pPr>
            <w:r w:rsidRPr="00D37E3F">
              <w:t>Первичное заполнение – указывается значение равное значению поля «Н</w:t>
            </w:r>
            <w:r w:rsidRPr="00A74933">
              <w:t>а</w:t>
            </w:r>
            <w:r w:rsidRPr="00D37E3F">
              <w:t xml:space="preserve">именование </w:t>
            </w:r>
            <w:r w:rsidR="00066B89">
              <w:t>ПБС</w:t>
            </w:r>
            <w:r w:rsidRPr="00D37E3F">
              <w:t xml:space="preserve"> (организации)».</w:t>
            </w:r>
          </w:p>
          <w:p w14:paraId="134F1CCF" w14:textId="77777777" w:rsidR="00A74933" w:rsidRDefault="00A74933" w:rsidP="004834F0">
            <w:pPr>
              <w:pStyle w:val="ASFKTablenorm"/>
              <w:ind w:left="57" w:right="57"/>
            </w:pPr>
            <w:r w:rsidRPr="00D37E3F">
              <w:t>Заполнение поля вручную или выбор из соответствующего справочника СРРПБС/ПУБП/НУБП или СР:</w:t>
            </w:r>
          </w:p>
          <w:p w14:paraId="5D10E80C" w14:textId="77777777" w:rsidR="00E57381" w:rsidRPr="004834F0" w:rsidRDefault="00E57381" w:rsidP="004834F0">
            <w:pPr>
              <w:pStyle w:val="ASFKTableListNum"/>
              <w:numPr>
                <w:ilvl w:val="0"/>
                <w:numId w:val="27"/>
              </w:numPr>
              <w:rPr>
                <w:lang w:val="ru-RU" w:eastAsia="ru-RU"/>
              </w:rPr>
            </w:pPr>
            <w:r w:rsidRPr="004834F0">
              <w:rPr>
                <w:lang w:val="ru-RU" w:eastAsia="ru-RU"/>
              </w:rPr>
              <w:t xml:space="preserve">До даты завершения перехода на СР: </w:t>
            </w:r>
          </w:p>
          <w:p w14:paraId="6CA2ECB3" w14:textId="77777777" w:rsidR="00A74933" w:rsidRDefault="00E57381" w:rsidP="00D340C7">
            <w:pPr>
              <w:pStyle w:val="ASFKTableListMark"/>
            </w:pPr>
            <w:r>
              <w:t>н</w:t>
            </w:r>
            <w:r w:rsidR="00A74933" w:rsidRPr="00A74933">
              <w:t xml:space="preserve">а АРМ НУБП: </w:t>
            </w:r>
            <w:r w:rsidR="00A74933" w:rsidRPr="00D37E3F">
              <w:t>НУБП или СР</w:t>
            </w:r>
            <w:r w:rsidR="00A74933">
              <w:t>.</w:t>
            </w:r>
          </w:p>
          <w:p w14:paraId="415F6EC9" w14:textId="77777777" w:rsidR="00E57381" w:rsidRPr="004834F0" w:rsidRDefault="00E57381" w:rsidP="00E57381">
            <w:pPr>
              <w:pStyle w:val="ASFKTableListNum"/>
              <w:rPr>
                <w:lang w:val="ru-RU" w:eastAsia="ru-RU"/>
              </w:rPr>
            </w:pPr>
            <w:r w:rsidRPr="004834F0">
              <w:rPr>
                <w:lang w:val="ru-RU" w:eastAsia="ru-RU"/>
              </w:rPr>
              <w:t>После даты завершения перехода на СР: код организации из СР.</w:t>
            </w:r>
          </w:p>
        </w:tc>
      </w:tr>
      <w:tr w:rsidR="00A74933" w:rsidRPr="00EE7EB8" w14:paraId="7D6766DF" w14:textId="77777777" w:rsidTr="004834F0">
        <w:tc>
          <w:tcPr>
            <w:tcW w:w="1137" w:type="pct"/>
            <w:shd w:val="clear" w:color="auto" w:fill="auto"/>
          </w:tcPr>
          <w:p w14:paraId="358C3649" w14:textId="77777777" w:rsidR="00A74933" w:rsidRPr="00D37E3F" w:rsidRDefault="00A74933" w:rsidP="004834F0">
            <w:pPr>
              <w:pStyle w:val="ASFKTablenorm"/>
              <w:ind w:left="57" w:right="57"/>
            </w:pPr>
            <w:r w:rsidRPr="00D37E3F">
              <w:t>ИНН</w:t>
            </w:r>
          </w:p>
        </w:tc>
        <w:tc>
          <w:tcPr>
            <w:tcW w:w="3863" w:type="pct"/>
            <w:shd w:val="clear" w:color="auto" w:fill="auto"/>
          </w:tcPr>
          <w:p w14:paraId="5F0B4BBC" w14:textId="77777777" w:rsidR="00A74933" w:rsidRPr="00D37E3F" w:rsidRDefault="00A74933" w:rsidP="004834F0">
            <w:pPr>
              <w:pStyle w:val="ASFKTablenorm"/>
              <w:ind w:left="57" w:right="57"/>
            </w:pPr>
            <w:r w:rsidRPr="00D37E3F">
              <w:t>Значение поля заполняется автоматически на основании значения поля «Н</w:t>
            </w:r>
            <w:r w:rsidRPr="00A74933">
              <w:t>а</w:t>
            </w:r>
            <w:r w:rsidRPr="00D37E3F">
              <w:t>именование» значением «ИНН» из соответ</w:t>
            </w:r>
            <w:r>
              <w:t>ствующей записи справочника</w:t>
            </w:r>
            <w:r w:rsidRPr="00D37E3F">
              <w:t xml:space="preserve"> СРРПБС/ПУБП/НУБП или СР.</w:t>
            </w:r>
          </w:p>
          <w:p w14:paraId="4F65547F" w14:textId="77777777" w:rsidR="00A74933" w:rsidRPr="00D37E3F" w:rsidRDefault="00A74933" w:rsidP="004834F0">
            <w:pPr>
              <w:pStyle w:val="ASFKTablenorm"/>
              <w:ind w:left="57" w:right="57"/>
            </w:pPr>
            <w:r w:rsidRPr="00D37E3F">
              <w:t>Заполнение поля вручную.</w:t>
            </w:r>
          </w:p>
        </w:tc>
      </w:tr>
      <w:tr w:rsidR="00A74933" w:rsidRPr="00EE7EB8" w14:paraId="3154CAC3" w14:textId="77777777" w:rsidTr="004834F0">
        <w:trPr>
          <w:trHeight w:val="70"/>
        </w:trPr>
        <w:tc>
          <w:tcPr>
            <w:tcW w:w="1137" w:type="pct"/>
            <w:shd w:val="clear" w:color="auto" w:fill="auto"/>
          </w:tcPr>
          <w:p w14:paraId="02E277F2" w14:textId="77777777" w:rsidR="00A74933" w:rsidRPr="00D37E3F" w:rsidRDefault="00A74933" w:rsidP="004834F0">
            <w:pPr>
              <w:pStyle w:val="ASFKTablenorm"/>
              <w:ind w:left="57" w:right="57"/>
            </w:pPr>
            <w:r w:rsidRPr="00D37E3F">
              <w:t>КПП</w:t>
            </w:r>
          </w:p>
        </w:tc>
        <w:tc>
          <w:tcPr>
            <w:tcW w:w="3863" w:type="pct"/>
            <w:shd w:val="clear" w:color="auto" w:fill="auto"/>
          </w:tcPr>
          <w:p w14:paraId="45202700" w14:textId="77777777" w:rsidR="00A74933" w:rsidRPr="00D37E3F" w:rsidRDefault="00A74933" w:rsidP="004834F0">
            <w:pPr>
              <w:pStyle w:val="ASFKTablenorm"/>
              <w:ind w:left="57" w:right="57"/>
            </w:pPr>
            <w:r w:rsidRPr="00D37E3F">
              <w:t>Значение поля заполняется автоматически на основании значения поля «Н</w:t>
            </w:r>
            <w:r w:rsidRPr="00A74933">
              <w:t>а</w:t>
            </w:r>
            <w:r w:rsidRPr="00D37E3F">
              <w:t>именование» значением «КПП» из соответствующей за</w:t>
            </w:r>
            <w:r>
              <w:t>писи справочника</w:t>
            </w:r>
            <w:r w:rsidRPr="00D37E3F">
              <w:t xml:space="preserve"> СРРПБС/ПУБП/НУБП или СР.</w:t>
            </w:r>
          </w:p>
          <w:p w14:paraId="7D850BA8" w14:textId="77777777" w:rsidR="00A74933" w:rsidRDefault="00A74933" w:rsidP="004834F0">
            <w:pPr>
              <w:pStyle w:val="ASFKTablenorm"/>
              <w:ind w:left="57" w:right="57"/>
            </w:pPr>
            <w:r w:rsidRPr="00D37E3F">
              <w:t>Заполнение поля вручную.</w:t>
            </w:r>
          </w:p>
          <w:p w14:paraId="741D2902" w14:textId="77777777" w:rsidR="002A2513" w:rsidRPr="002A2513" w:rsidRDefault="002A2513" w:rsidP="004834F0">
            <w:pPr>
              <w:pStyle w:val="ASFKTablenorm"/>
              <w:ind w:left="57" w:right="57"/>
            </w:pPr>
            <w:r w:rsidRPr="002A2513">
              <w:t>Для клиентов отличных от ИП размерность поля должна быть равна 9 символов.</w:t>
            </w:r>
          </w:p>
          <w:p w14:paraId="1DBB3108" w14:textId="77777777" w:rsidR="002A2513" w:rsidRPr="00D37E3F" w:rsidRDefault="002A2513" w:rsidP="004834F0">
            <w:pPr>
              <w:pStyle w:val="ASFKTablenorm"/>
              <w:ind w:left="57" w:right="57"/>
            </w:pPr>
            <w:r w:rsidRPr="002A2513">
              <w:t>Для ИП указывается значение «0».</w:t>
            </w:r>
          </w:p>
        </w:tc>
      </w:tr>
      <w:tr w:rsidR="00A74933" w:rsidRPr="00EE7EB8" w14:paraId="1A0F3CE1" w14:textId="77777777" w:rsidTr="004834F0">
        <w:tc>
          <w:tcPr>
            <w:tcW w:w="1137" w:type="pct"/>
            <w:shd w:val="clear" w:color="auto" w:fill="auto"/>
          </w:tcPr>
          <w:p w14:paraId="1CF35FED" w14:textId="77777777" w:rsidR="00A74933" w:rsidRPr="00D37E3F" w:rsidRDefault="00831246" w:rsidP="004834F0">
            <w:pPr>
              <w:pStyle w:val="ASFKTablenorm"/>
              <w:ind w:left="57" w:right="57"/>
            </w:pPr>
            <w:r w:rsidRPr="00D37E3F">
              <w:t>К</w:t>
            </w:r>
            <w:r w:rsidR="00A74933" w:rsidRPr="00D37E3F">
              <w:t>од по Сводному ре</w:t>
            </w:r>
            <w:r w:rsidR="00A74933" w:rsidRPr="00A74933">
              <w:t>е</w:t>
            </w:r>
            <w:r w:rsidR="00A74933" w:rsidRPr="00D37E3F">
              <w:t>стру</w:t>
            </w:r>
          </w:p>
        </w:tc>
        <w:tc>
          <w:tcPr>
            <w:tcW w:w="3863" w:type="pct"/>
            <w:shd w:val="clear" w:color="auto" w:fill="auto"/>
          </w:tcPr>
          <w:p w14:paraId="3FB3CCB5" w14:textId="77777777" w:rsidR="00E57381" w:rsidRDefault="00A74933" w:rsidP="004834F0">
            <w:pPr>
              <w:pStyle w:val="ASFKTablenorm"/>
              <w:ind w:left="57" w:right="57"/>
            </w:pPr>
            <w:r w:rsidRPr="00D37E3F">
              <w:t>Значение поля заполняется автоматически на основании значения поля «Н</w:t>
            </w:r>
            <w:r w:rsidRPr="00A74933">
              <w:t>а</w:t>
            </w:r>
            <w:r w:rsidRPr="00D37E3F">
              <w:t>именование» значением «Код РУБП (Код клиента/ Учетный номер клиента)» из соответствующей записи справочника</w:t>
            </w:r>
            <w:r w:rsidR="00E57381">
              <w:t>:</w:t>
            </w:r>
          </w:p>
          <w:p w14:paraId="6FC10BC6" w14:textId="77777777" w:rsidR="00E57381" w:rsidRPr="004834F0" w:rsidRDefault="00E57381" w:rsidP="004834F0">
            <w:pPr>
              <w:pStyle w:val="ASFKTableListNum"/>
              <w:numPr>
                <w:ilvl w:val="0"/>
                <w:numId w:val="28"/>
              </w:numPr>
              <w:rPr>
                <w:lang w:val="ru-RU" w:eastAsia="ru-RU"/>
              </w:rPr>
            </w:pPr>
            <w:r w:rsidRPr="004834F0">
              <w:rPr>
                <w:lang w:val="ru-RU" w:eastAsia="ru-RU"/>
              </w:rPr>
              <w:lastRenderedPageBreak/>
              <w:t>До даты завершения перехода на СР: СРРПБС/ПУБП/НУБП или СР.</w:t>
            </w:r>
          </w:p>
          <w:p w14:paraId="5BEDAAD5" w14:textId="77777777" w:rsidR="00A74933" w:rsidRPr="004834F0" w:rsidRDefault="00E57381" w:rsidP="00E57381">
            <w:pPr>
              <w:pStyle w:val="ASFKTableListNum"/>
              <w:rPr>
                <w:lang w:val="ru-RU" w:eastAsia="ru-RU"/>
              </w:rPr>
            </w:pPr>
            <w:r w:rsidRPr="004834F0">
              <w:rPr>
                <w:lang w:val="ru-RU" w:eastAsia="ru-RU"/>
              </w:rPr>
              <w:t>После даты завершения перехода на СР: код организации из СР</w:t>
            </w:r>
            <w:r w:rsidR="00A74933" w:rsidRPr="004834F0">
              <w:rPr>
                <w:lang w:val="ru-RU" w:eastAsia="ru-RU"/>
              </w:rPr>
              <w:t>.</w:t>
            </w:r>
          </w:p>
          <w:p w14:paraId="47BF899E" w14:textId="77777777" w:rsidR="00A74933" w:rsidRPr="00D37E3F" w:rsidRDefault="00A74933" w:rsidP="004834F0">
            <w:pPr>
              <w:pStyle w:val="ASFKTablenorm"/>
              <w:ind w:left="57" w:right="57"/>
            </w:pPr>
            <w:r w:rsidRPr="00D37E3F">
              <w:t>Заполнение поля вручную.</w:t>
            </w:r>
          </w:p>
        </w:tc>
      </w:tr>
      <w:tr w:rsidR="00A74933" w:rsidRPr="00EE7EB8" w14:paraId="4D562A8A" w14:textId="77777777" w:rsidTr="004834F0">
        <w:tc>
          <w:tcPr>
            <w:tcW w:w="1137" w:type="pct"/>
            <w:shd w:val="clear" w:color="auto" w:fill="auto"/>
          </w:tcPr>
          <w:p w14:paraId="559F4C58" w14:textId="77777777" w:rsidR="00A74933" w:rsidRPr="00D37E3F" w:rsidRDefault="00A74933" w:rsidP="004834F0">
            <w:pPr>
              <w:pStyle w:val="ASFKTablenorm"/>
              <w:ind w:left="57" w:right="57"/>
            </w:pPr>
            <w:r w:rsidRPr="00D37E3F">
              <w:lastRenderedPageBreak/>
              <w:t>Номер лицевого счета</w:t>
            </w:r>
          </w:p>
        </w:tc>
        <w:tc>
          <w:tcPr>
            <w:tcW w:w="3863" w:type="pct"/>
            <w:shd w:val="clear" w:color="auto" w:fill="auto"/>
          </w:tcPr>
          <w:p w14:paraId="5B40A62E" w14:textId="77777777" w:rsidR="00A74933" w:rsidRPr="00D37E3F" w:rsidRDefault="00A74933" w:rsidP="004834F0">
            <w:pPr>
              <w:pStyle w:val="ASFKTablenorm"/>
              <w:ind w:left="57" w:right="57"/>
            </w:pPr>
            <w:r w:rsidRPr="00D37E3F">
              <w:t>Заполнение поля вручную или выбор из справочника Информация о ЛС с фильтрацией:</w:t>
            </w:r>
          </w:p>
          <w:p w14:paraId="5A342739" w14:textId="77777777" w:rsidR="00A74933" w:rsidRPr="00A74933" w:rsidRDefault="00A74933" w:rsidP="004834F0">
            <w:pPr>
              <w:pStyle w:val="ASFKTablenorm"/>
              <w:ind w:left="57" w:right="57"/>
            </w:pPr>
            <w:r>
              <w:t>Н</w:t>
            </w:r>
            <w:r w:rsidRPr="00A74933">
              <w:t xml:space="preserve">а АРМ НУБП: </w:t>
            </w:r>
          </w:p>
          <w:p w14:paraId="1DD1A0DB" w14:textId="77777777" w:rsidR="00A74933" w:rsidRPr="00D37E3F" w:rsidRDefault="00A74933" w:rsidP="00D340C7">
            <w:pPr>
              <w:pStyle w:val="ASFKTableListMark"/>
            </w:pPr>
            <w:r w:rsidRPr="00D37E3F">
              <w:t xml:space="preserve">тип ЛС </w:t>
            </w:r>
            <w:r w:rsidR="00744F62">
              <w:t xml:space="preserve">20, 21, 30, 31, </w:t>
            </w:r>
            <w:r w:rsidRPr="00D37E3F">
              <w:t xml:space="preserve">41, с учётом </w:t>
            </w:r>
            <w:r w:rsidR="00242CD6">
              <w:t>SelfBudgetCode (Код бюджета)</w:t>
            </w:r>
            <w:r w:rsidRPr="00D37E3F">
              <w:t xml:space="preserve">, </w:t>
            </w:r>
            <w:r w:rsidR="00875BF6">
              <w:t>SelfPPPCode (Собственный код ведомства)</w:t>
            </w:r>
            <w:r w:rsidRPr="00D37E3F">
              <w:t xml:space="preserve"> и </w:t>
            </w:r>
            <w:r w:rsidR="00875BF6">
              <w:t>SelfBUCode (Код собственного БУ)</w:t>
            </w:r>
            <w:r w:rsidRPr="00D37E3F">
              <w:t>;</w:t>
            </w:r>
          </w:p>
          <w:p w14:paraId="0E14C1A9" w14:textId="77777777" w:rsidR="00A74933" w:rsidRPr="00D37E3F" w:rsidRDefault="00A74933" w:rsidP="00D340C7">
            <w:pPr>
              <w:pStyle w:val="ASFKTableListMark"/>
            </w:pPr>
            <w:r w:rsidRPr="00D37E3F">
              <w:t>тип ЛС 14</w:t>
            </w:r>
            <w:r>
              <w:t>.</w:t>
            </w:r>
          </w:p>
        </w:tc>
      </w:tr>
      <w:tr w:rsidR="00AC0D02" w:rsidRPr="00EE7EB8" w14:paraId="1347BC99" w14:textId="77777777" w:rsidTr="004834F0">
        <w:tc>
          <w:tcPr>
            <w:tcW w:w="1137" w:type="pct"/>
            <w:shd w:val="clear" w:color="auto" w:fill="auto"/>
          </w:tcPr>
          <w:p w14:paraId="7DAAC82C" w14:textId="77777777" w:rsidR="00AC0D02" w:rsidRPr="00D37E3F" w:rsidRDefault="00AC0D02" w:rsidP="004834F0">
            <w:pPr>
              <w:pStyle w:val="ASFKTablenorm"/>
              <w:ind w:left="57" w:right="57"/>
            </w:pPr>
            <w:r>
              <w:t>Аналитический код</w:t>
            </w:r>
          </w:p>
        </w:tc>
        <w:tc>
          <w:tcPr>
            <w:tcW w:w="3863" w:type="pct"/>
            <w:shd w:val="clear" w:color="auto" w:fill="auto"/>
          </w:tcPr>
          <w:p w14:paraId="1BCE2A3C" w14:textId="77777777" w:rsidR="00AC0D02" w:rsidRDefault="00AC0D02" w:rsidP="004834F0">
            <w:pPr>
              <w:pStyle w:val="ASFKTablenorm"/>
              <w:ind w:left="57" w:right="57"/>
            </w:pPr>
            <w:r>
              <w:t>Заполнение поля вручную.</w:t>
            </w:r>
          </w:p>
          <w:p w14:paraId="4F370927" w14:textId="77777777" w:rsidR="00846B2B" w:rsidRDefault="00846B2B" w:rsidP="004834F0">
            <w:pPr>
              <w:pStyle w:val="ASFKTablenorm"/>
              <w:ind w:left="57" w:right="57"/>
            </w:pPr>
            <w:r>
              <w:t>Значение может быть заполнено выбором из справочника с учетом бюджета плательщика и фильтрацией по ак</w:t>
            </w:r>
            <w:r w:rsidR="0012243B">
              <w:t>т</w:t>
            </w:r>
            <w:r>
              <w:t>уальным записям.</w:t>
            </w:r>
          </w:p>
          <w:p w14:paraId="0D66F057" w14:textId="77777777" w:rsidR="00744F62" w:rsidRDefault="00744F62" w:rsidP="004834F0">
            <w:pPr>
              <w:pStyle w:val="ASFKTablenorm"/>
              <w:ind w:left="57" w:right="57"/>
            </w:pPr>
            <w:r>
              <w:t>На АРМ НУБП</w:t>
            </w:r>
            <w:r w:rsidR="00695AA3">
              <w:t xml:space="preserve"> код выбирается</w:t>
            </w:r>
            <w:r>
              <w:t>:</w:t>
            </w:r>
          </w:p>
          <w:p w14:paraId="411F04E9" w14:textId="77777777" w:rsidR="00744F62" w:rsidRDefault="00744F62" w:rsidP="00D340C7">
            <w:pPr>
              <w:pStyle w:val="ASFKTableListMark"/>
            </w:pPr>
            <w:r>
              <w:t xml:space="preserve">из справочника «Справочник кодов субсидий НУБП», если в л/с получателя указан л/с </w:t>
            </w:r>
            <w:r w:rsidRPr="00134EBE">
              <w:rPr>
                <w:rStyle w:val="ASFKReporterror"/>
              </w:rPr>
              <w:t xml:space="preserve">с </w:t>
            </w:r>
            <w:r>
              <w:t>кодом 20, 21,30,31;</w:t>
            </w:r>
          </w:p>
          <w:p w14:paraId="5E0C272C" w14:textId="77777777" w:rsidR="00744F62" w:rsidRPr="00D37E3F" w:rsidRDefault="00744F62" w:rsidP="00D340C7">
            <w:pPr>
              <w:pStyle w:val="ASFKTableListMark"/>
            </w:pPr>
            <w:r>
              <w:t>из справочника «</w:t>
            </w:r>
            <w:r w:rsidR="00DA3F49" w:rsidRPr="00AA22FC">
              <w:t>Перечень направлений расходования целевых средств</w:t>
            </w:r>
            <w:r>
              <w:t xml:space="preserve">», если в л/с получателя указан л/с </w:t>
            </w:r>
            <w:r w:rsidRPr="00134EBE">
              <w:rPr>
                <w:rStyle w:val="ASFKReporterror"/>
              </w:rPr>
              <w:t>с</w:t>
            </w:r>
            <w:r>
              <w:t xml:space="preserve"> кодом 41.</w:t>
            </w:r>
          </w:p>
        </w:tc>
      </w:tr>
      <w:tr w:rsidR="00DA3F49" w:rsidRPr="00EE7EB8" w14:paraId="619BE8AC" w14:textId="77777777" w:rsidTr="004834F0">
        <w:tc>
          <w:tcPr>
            <w:tcW w:w="1137" w:type="pct"/>
            <w:shd w:val="clear" w:color="auto" w:fill="auto"/>
          </w:tcPr>
          <w:p w14:paraId="421AE57D" w14:textId="77777777" w:rsidR="00DA3F49" w:rsidRDefault="00DA3F49" w:rsidP="004834F0">
            <w:pPr>
              <w:pStyle w:val="ASFKTablenorm"/>
              <w:ind w:left="57" w:right="57"/>
            </w:pPr>
            <w:r>
              <w:t>Аналитический код (1)</w:t>
            </w:r>
          </w:p>
        </w:tc>
        <w:tc>
          <w:tcPr>
            <w:tcW w:w="3863" w:type="pct"/>
            <w:shd w:val="clear" w:color="auto" w:fill="auto"/>
          </w:tcPr>
          <w:p w14:paraId="1CE2D72F" w14:textId="77777777" w:rsidR="00DA3F49" w:rsidRDefault="00DA3F49" w:rsidP="004834F0">
            <w:pPr>
              <w:pStyle w:val="ASFKTablenorm"/>
              <w:ind w:left="57" w:right="57"/>
            </w:pPr>
            <w:r>
              <w:t>Заполнение поля вручную.</w:t>
            </w:r>
          </w:p>
          <w:p w14:paraId="4565F9B2" w14:textId="77777777" w:rsidR="00DA3F49" w:rsidRDefault="00DA3F49" w:rsidP="004834F0">
            <w:pPr>
              <w:pStyle w:val="ASFKTablenorm"/>
              <w:ind w:left="57" w:right="57"/>
            </w:pPr>
            <w:r>
              <w:t>На АРМ НУБП код выбирается:</w:t>
            </w:r>
          </w:p>
          <w:p w14:paraId="7428F069" w14:textId="77777777" w:rsidR="00DA3F49" w:rsidRDefault="00DA3F49" w:rsidP="00DA3F49">
            <w:pPr>
              <w:pStyle w:val="ASFKTableListMark"/>
            </w:pPr>
            <w:r w:rsidRPr="00AA22FC">
              <w:t>из справочника «ФК: Справочник кодов видов расходов ФКР», если в л/с плательщика указан л/с с кодом 20, 21, 31.</w:t>
            </w:r>
          </w:p>
        </w:tc>
      </w:tr>
      <w:tr w:rsidR="00A74933" w:rsidRPr="00EE7EB8" w14:paraId="0EB14EDB" w14:textId="77777777" w:rsidTr="004834F0">
        <w:tc>
          <w:tcPr>
            <w:tcW w:w="5000" w:type="pct"/>
            <w:gridSpan w:val="2"/>
            <w:shd w:val="clear" w:color="auto" w:fill="auto"/>
          </w:tcPr>
          <w:p w14:paraId="353A0A7E" w14:textId="77777777" w:rsidR="00A74933" w:rsidRPr="009D7E06" w:rsidRDefault="00A74933" w:rsidP="004834F0">
            <w:pPr>
              <w:pStyle w:val="ASFKTablenorm"/>
              <w:ind w:left="57" w:right="57"/>
            </w:pPr>
            <w:r w:rsidRPr="009D7E06">
              <w:t>Группа полей «</w:t>
            </w:r>
            <w:r>
              <w:t>Банк п</w:t>
            </w:r>
            <w:r w:rsidRPr="009D7E06">
              <w:t>лательщик</w:t>
            </w:r>
            <w:r>
              <w:t>а</w:t>
            </w:r>
            <w:r w:rsidRPr="009D7E06">
              <w:t>»</w:t>
            </w:r>
          </w:p>
        </w:tc>
      </w:tr>
      <w:tr w:rsidR="00A74933" w:rsidRPr="00EE7EB8" w14:paraId="1FD9E88D" w14:textId="77777777" w:rsidTr="004834F0">
        <w:tc>
          <w:tcPr>
            <w:tcW w:w="1137" w:type="pct"/>
            <w:shd w:val="clear" w:color="auto" w:fill="auto"/>
          </w:tcPr>
          <w:p w14:paraId="432ADB2F" w14:textId="77777777" w:rsidR="00A74933" w:rsidRPr="00ED2E4E" w:rsidRDefault="00A74933" w:rsidP="004834F0">
            <w:pPr>
              <w:pStyle w:val="ASFKTablenorm"/>
              <w:ind w:left="57" w:right="57"/>
            </w:pPr>
            <w:r w:rsidRPr="00ED2E4E">
              <w:t xml:space="preserve">Номер </w:t>
            </w:r>
            <w:r w:rsidR="0028593C">
              <w:t>казначейского</w:t>
            </w:r>
            <w:r w:rsidRPr="00ED2E4E">
              <w:t xml:space="preserve"> счета</w:t>
            </w:r>
          </w:p>
        </w:tc>
        <w:tc>
          <w:tcPr>
            <w:tcW w:w="3863" w:type="pct"/>
            <w:shd w:val="clear" w:color="auto" w:fill="auto"/>
          </w:tcPr>
          <w:p w14:paraId="5E2779AE" w14:textId="77777777" w:rsidR="00DB314E" w:rsidRPr="00ED2E4E" w:rsidRDefault="00DB314E" w:rsidP="004834F0">
            <w:pPr>
              <w:pStyle w:val="ASFKTablenorm"/>
              <w:ind w:left="57" w:right="57"/>
            </w:pPr>
            <w:r w:rsidRPr="00ED2E4E">
              <w:t>Указывается номер казначейского счета плательщика.</w:t>
            </w:r>
          </w:p>
          <w:p w14:paraId="2B73FFB9" w14:textId="77777777" w:rsidR="00E57381" w:rsidRPr="00ED2E4E" w:rsidRDefault="00E57381" w:rsidP="004834F0">
            <w:pPr>
              <w:pStyle w:val="ASFKTablenorm"/>
              <w:ind w:left="57" w:right="57"/>
            </w:pPr>
            <w:r w:rsidRPr="00ED2E4E">
              <w:t>Значение поля заполняется</w:t>
            </w:r>
            <w:r w:rsidR="00DB314E" w:rsidRPr="00ED2E4E">
              <w:t xml:space="preserve"> вручную или выбором </w:t>
            </w:r>
            <w:r w:rsidRPr="00ED2E4E">
              <w:t xml:space="preserve"> </w:t>
            </w:r>
            <w:r w:rsidR="00DB314E" w:rsidRPr="00ED2E4E">
              <w:t>значения из справочника «Книга регистрации казначейских счетов» с фильтрацией по типу документа, бюджету плательщика и маске казначейского счета:</w:t>
            </w:r>
          </w:p>
          <w:p w14:paraId="1C262B2F" w14:textId="77777777" w:rsidR="00830300" w:rsidRPr="00ED2E4E" w:rsidRDefault="00830300" w:rsidP="004834F0">
            <w:pPr>
              <w:pStyle w:val="ASFKTablenorm"/>
              <w:ind w:left="57" w:right="57"/>
            </w:pPr>
            <w:r w:rsidRPr="00ED2E4E">
              <w:t xml:space="preserve">Для АЗВ, где плательщик л/с с кодом 02, 03, 14: </w:t>
            </w:r>
          </w:p>
          <w:p w14:paraId="7F536EC8" w14:textId="77777777" w:rsidR="00830300" w:rsidRPr="00ED2E4E" w:rsidRDefault="00830300" w:rsidP="00830300">
            <w:pPr>
              <w:pStyle w:val="ASFKTableListMark"/>
            </w:pPr>
            <w:r w:rsidRPr="00ED2E4E">
              <w:t>счет № 03211, если бюджет плательщика равен уровню бюджета «1 - федеральный бюджет»;</w:t>
            </w:r>
          </w:p>
          <w:p w14:paraId="3ECDDE26" w14:textId="77777777" w:rsidR="00830300" w:rsidRPr="00ED2E4E" w:rsidRDefault="00830300" w:rsidP="00830300">
            <w:pPr>
              <w:pStyle w:val="ASFKTableListMark"/>
            </w:pPr>
            <w:r w:rsidRPr="00ED2E4E">
              <w:t>счет № 03221, если бюджет плательщика равен уровню бюджета «2 - бюджет субъекта РФ»;</w:t>
            </w:r>
          </w:p>
          <w:p w14:paraId="7AD03C6E" w14:textId="77777777" w:rsidR="00830300" w:rsidRPr="00ED2E4E" w:rsidRDefault="00830300" w:rsidP="00830300">
            <w:pPr>
              <w:pStyle w:val="ASFKTableListMark"/>
            </w:pPr>
            <w:r w:rsidRPr="00ED2E4E">
              <w:t>счет № 03231, если бюджет плательщика равен уровню бюджета «3 - «местный бюджет».</w:t>
            </w:r>
          </w:p>
          <w:p w14:paraId="21AB45FE" w14:textId="77777777" w:rsidR="00830300" w:rsidRPr="00ED2E4E" w:rsidRDefault="00830300" w:rsidP="004834F0">
            <w:pPr>
              <w:pStyle w:val="ASFKTablenorm"/>
              <w:ind w:left="57" w:right="57"/>
            </w:pPr>
            <w:r w:rsidRPr="00ED2E4E">
              <w:t>Для АЗП, где плательщик л/с с кодом 20, 21, 30, 31:</w:t>
            </w:r>
          </w:p>
          <w:p w14:paraId="42A8E8D5" w14:textId="77777777" w:rsidR="00830300" w:rsidRPr="00ED2E4E" w:rsidRDefault="00830300" w:rsidP="00830300">
            <w:pPr>
              <w:pStyle w:val="ASFKTableListMark"/>
            </w:pPr>
            <w:r w:rsidRPr="00ED2E4E">
              <w:t>счет № 03214, если бюджет плательщика равен уровню бюджета «1 - федеральный бюджет»;</w:t>
            </w:r>
          </w:p>
          <w:p w14:paraId="64F8F8C3" w14:textId="77777777" w:rsidR="00830300" w:rsidRPr="00ED2E4E" w:rsidRDefault="00830300" w:rsidP="00830300">
            <w:pPr>
              <w:pStyle w:val="ASFKTableListMark"/>
            </w:pPr>
            <w:r w:rsidRPr="00ED2E4E">
              <w:t>счет № 03224, если бюджет плательщика равен уровню бюджета «2 - бюджет субъекта РФ»;</w:t>
            </w:r>
          </w:p>
          <w:p w14:paraId="3E6C3252" w14:textId="77777777" w:rsidR="00830300" w:rsidRPr="00ED2E4E" w:rsidRDefault="00830300" w:rsidP="00830300">
            <w:pPr>
              <w:pStyle w:val="ASFKTableListMark"/>
            </w:pPr>
            <w:r w:rsidRPr="00ED2E4E">
              <w:t>счет № 03234, если бюджет плательщика равен уровню бюджета «3 - «местный бюджет».</w:t>
            </w:r>
          </w:p>
          <w:p w14:paraId="57D359B1" w14:textId="77777777" w:rsidR="00830300" w:rsidRPr="00ED2E4E" w:rsidRDefault="00830300" w:rsidP="004834F0">
            <w:pPr>
              <w:pStyle w:val="ASFKTablenorm"/>
              <w:ind w:left="57" w:right="57"/>
            </w:pPr>
            <w:r w:rsidRPr="00ED2E4E">
              <w:t>Для АЗП, где плательщик л/с с кодом 41, 71:</w:t>
            </w:r>
          </w:p>
          <w:p w14:paraId="6224B656" w14:textId="77777777" w:rsidR="00830300" w:rsidRPr="00ED2E4E" w:rsidRDefault="00830300" w:rsidP="00830300">
            <w:pPr>
              <w:pStyle w:val="ASFKTableListMark"/>
            </w:pPr>
            <w:r w:rsidRPr="00ED2E4E">
              <w:t>счет № 03215, если бюджет плательщика равен уровню бюджета «1 - федеральный бюджет»:</w:t>
            </w:r>
          </w:p>
          <w:p w14:paraId="3573F5AF" w14:textId="77777777" w:rsidR="00830300" w:rsidRPr="00ED2E4E" w:rsidRDefault="00830300" w:rsidP="00830300">
            <w:pPr>
              <w:pStyle w:val="ASFKTableListMark"/>
            </w:pPr>
            <w:r w:rsidRPr="00ED2E4E">
              <w:t xml:space="preserve">счет № 03225, если бюджет плательщика равен уровню бюджета «2 - </w:t>
            </w:r>
            <w:r w:rsidRPr="00ED2E4E">
              <w:lastRenderedPageBreak/>
              <w:t>бюджет субъекта РФ»;</w:t>
            </w:r>
          </w:p>
          <w:p w14:paraId="3CA4F864" w14:textId="77777777" w:rsidR="00E57381" w:rsidRPr="00ED2E4E" w:rsidRDefault="00830300" w:rsidP="00830300">
            <w:pPr>
              <w:pStyle w:val="ASFKTableListMark"/>
            </w:pPr>
            <w:r w:rsidRPr="00ED2E4E">
              <w:t>счет № 03235, если бюджет плательщика равен уровню бюджета «3 - «местный бюджет».</w:t>
            </w:r>
          </w:p>
        </w:tc>
      </w:tr>
      <w:tr w:rsidR="00A74933" w:rsidRPr="00EE7EB8" w14:paraId="41D3F434" w14:textId="77777777" w:rsidTr="004834F0">
        <w:tc>
          <w:tcPr>
            <w:tcW w:w="1137" w:type="pct"/>
            <w:shd w:val="clear" w:color="auto" w:fill="auto"/>
          </w:tcPr>
          <w:p w14:paraId="05BB22FF" w14:textId="77777777" w:rsidR="00A74933" w:rsidRPr="00ED2E4E" w:rsidRDefault="00A74933" w:rsidP="004834F0">
            <w:pPr>
              <w:pStyle w:val="ASFKTablenorm"/>
              <w:ind w:left="57" w:right="57"/>
            </w:pPr>
            <w:r w:rsidRPr="00ED2E4E">
              <w:lastRenderedPageBreak/>
              <w:t>БИК</w:t>
            </w:r>
          </w:p>
        </w:tc>
        <w:tc>
          <w:tcPr>
            <w:tcW w:w="3863" w:type="pct"/>
            <w:shd w:val="clear" w:color="auto" w:fill="auto"/>
          </w:tcPr>
          <w:p w14:paraId="773A45D5" w14:textId="77777777" w:rsidR="00830300" w:rsidRPr="00ED2E4E" w:rsidRDefault="00830300" w:rsidP="004834F0">
            <w:pPr>
              <w:pStyle w:val="ASFKTablenorm"/>
              <w:ind w:left="57" w:right="57"/>
            </w:pPr>
            <w:r w:rsidRPr="00ED2E4E">
              <w:t>Указывается БИК плательщика для счета № 40102.</w:t>
            </w:r>
          </w:p>
          <w:p w14:paraId="1195FB3C" w14:textId="77777777" w:rsidR="00830300" w:rsidRPr="00ED2E4E" w:rsidRDefault="00830300" w:rsidP="004834F0">
            <w:pPr>
              <w:pStyle w:val="ASFKTablenorm"/>
              <w:ind w:left="57" w:right="57"/>
            </w:pPr>
            <w:r w:rsidRPr="00ED2E4E">
              <w:t>Поле заполняется вручную или при выборе номера казначейского счета из справочника «Книга регистрации казначейских счетов».</w:t>
            </w:r>
          </w:p>
        </w:tc>
      </w:tr>
      <w:tr w:rsidR="00CB7CBE" w:rsidRPr="00EE7EB8" w14:paraId="392758C0" w14:textId="77777777" w:rsidTr="004834F0">
        <w:tc>
          <w:tcPr>
            <w:tcW w:w="5000" w:type="pct"/>
            <w:gridSpan w:val="2"/>
            <w:shd w:val="clear" w:color="auto" w:fill="auto"/>
          </w:tcPr>
          <w:p w14:paraId="7B4C4CB3" w14:textId="77777777" w:rsidR="00CB7CBE" w:rsidRPr="00E57381" w:rsidRDefault="00CB7CBE" w:rsidP="004834F0">
            <w:pPr>
              <w:pStyle w:val="ASFKTablenorm"/>
              <w:ind w:left="57" w:right="57"/>
            </w:pPr>
            <w:r>
              <w:t>Группа полей «Бюджет плательщика»</w:t>
            </w:r>
          </w:p>
        </w:tc>
      </w:tr>
      <w:tr w:rsidR="00CB7CBE" w:rsidRPr="00EE7EB8" w14:paraId="24C8E9A7" w14:textId="77777777" w:rsidTr="004834F0">
        <w:tc>
          <w:tcPr>
            <w:tcW w:w="1137" w:type="pct"/>
            <w:shd w:val="clear" w:color="auto" w:fill="auto"/>
          </w:tcPr>
          <w:p w14:paraId="3584A2FB" w14:textId="77777777" w:rsidR="00CB7CBE" w:rsidRDefault="00CB7CBE" w:rsidP="004834F0">
            <w:pPr>
              <w:pStyle w:val="ASFKTablenorm"/>
              <w:ind w:left="57" w:right="57"/>
            </w:pPr>
            <w:r>
              <w:t>Наименование бюджета</w:t>
            </w:r>
          </w:p>
        </w:tc>
        <w:tc>
          <w:tcPr>
            <w:tcW w:w="3863" w:type="pct"/>
            <w:shd w:val="clear" w:color="auto" w:fill="auto"/>
          </w:tcPr>
          <w:p w14:paraId="3C6D39DF" w14:textId="77777777" w:rsidR="00DF6CBE" w:rsidRDefault="00DF6CBE" w:rsidP="004834F0">
            <w:pPr>
              <w:pStyle w:val="ASFKTablenorm"/>
              <w:ind w:left="57" w:right="57"/>
            </w:pPr>
            <w:r>
              <w:t>Указывается бюджет, в котором открыт л/с плательщика.</w:t>
            </w:r>
          </w:p>
          <w:p w14:paraId="4551ECD0" w14:textId="77777777" w:rsidR="00CB7CBE" w:rsidRDefault="00DF6CBE" w:rsidP="004834F0">
            <w:pPr>
              <w:pStyle w:val="ASFKTablenorm"/>
              <w:ind w:left="57" w:right="57"/>
            </w:pPr>
            <w:r>
              <w:t>Доступно для ручного ввода, может заполняться путем выбора из справочника «Справочник бюджетов».</w:t>
            </w:r>
          </w:p>
          <w:p w14:paraId="72F6C85E" w14:textId="77777777" w:rsidR="00EC61F8" w:rsidRDefault="00EC61F8" w:rsidP="004834F0">
            <w:pPr>
              <w:pStyle w:val="ASFKTablenorm"/>
              <w:ind w:left="57" w:right="57"/>
            </w:pPr>
            <w:r>
              <w:t>Обязательно для заполнения в АЗВ, АЗП.</w:t>
            </w:r>
          </w:p>
          <w:p w14:paraId="0071B211" w14:textId="77777777" w:rsidR="00EC61F8" w:rsidRPr="00E57381" w:rsidRDefault="00EC61F8" w:rsidP="004834F0">
            <w:pPr>
              <w:pStyle w:val="ASFKTablenorm"/>
              <w:ind w:left="57" w:right="57"/>
            </w:pPr>
            <w:r>
              <w:t>Для АЗИ и АЗО не доступно для заполнения.</w:t>
            </w:r>
          </w:p>
        </w:tc>
      </w:tr>
      <w:tr w:rsidR="00CB7CBE" w:rsidRPr="00EE7EB8" w14:paraId="3426B4AB" w14:textId="77777777" w:rsidTr="004834F0">
        <w:tc>
          <w:tcPr>
            <w:tcW w:w="1137" w:type="pct"/>
            <w:shd w:val="clear" w:color="auto" w:fill="auto"/>
          </w:tcPr>
          <w:p w14:paraId="4AB87D57" w14:textId="77777777" w:rsidR="00CB7CBE" w:rsidRDefault="00831246" w:rsidP="004834F0">
            <w:pPr>
              <w:pStyle w:val="ASFKTablenorm"/>
              <w:ind w:left="57" w:right="57"/>
            </w:pPr>
            <w:r>
              <w:t>П</w:t>
            </w:r>
            <w:r w:rsidR="00CB7CBE">
              <w:t>о ОКТМО</w:t>
            </w:r>
          </w:p>
        </w:tc>
        <w:tc>
          <w:tcPr>
            <w:tcW w:w="3863" w:type="pct"/>
            <w:shd w:val="clear" w:color="auto" w:fill="auto"/>
          </w:tcPr>
          <w:p w14:paraId="22AD5780" w14:textId="77777777" w:rsidR="00EC61F8" w:rsidRDefault="00EC61F8" w:rsidP="004834F0">
            <w:pPr>
              <w:pStyle w:val="ASFKTablenorm"/>
              <w:ind w:left="57" w:right="57"/>
            </w:pPr>
            <w:r>
              <w:t>Указывается ОКТМО бюджета, в котором открыт л/с плательщика.</w:t>
            </w:r>
          </w:p>
          <w:p w14:paraId="6F02800C" w14:textId="77777777" w:rsidR="00CB7CBE" w:rsidRDefault="00EC61F8" w:rsidP="004834F0">
            <w:pPr>
              <w:pStyle w:val="ASFKTablenorm"/>
              <w:ind w:left="57" w:right="57"/>
            </w:pPr>
            <w:r>
              <w:t>Доступно для ручного ввода, значение поля заполняется автоматически значением кода ОКТМО из соответствующей записи справочника «Справочник бюджетов» при выборе значения поля «Наименование бюджета» из справочника «Справочник бюджетов».</w:t>
            </w:r>
          </w:p>
          <w:p w14:paraId="4DF72F30" w14:textId="77777777" w:rsidR="00EC61F8" w:rsidRDefault="00EC61F8" w:rsidP="004834F0">
            <w:pPr>
              <w:pStyle w:val="ASFKTablenorm"/>
              <w:ind w:left="57" w:right="57"/>
            </w:pPr>
            <w:r>
              <w:t>Может быть заполнено в АЗВ, АЗП.</w:t>
            </w:r>
          </w:p>
          <w:p w14:paraId="1EDA34C2" w14:textId="77777777" w:rsidR="00EC61F8" w:rsidRPr="00E57381" w:rsidRDefault="00EC61F8" w:rsidP="004834F0">
            <w:pPr>
              <w:pStyle w:val="ASFKTablenorm"/>
              <w:ind w:left="57" w:right="57"/>
            </w:pPr>
            <w:r>
              <w:t>Для АЗИ и АЗО не доступно для заполнения.</w:t>
            </w:r>
          </w:p>
        </w:tc>
      </w:tr>
    </w:tbl>
    <w:p w14:paraId="4BEDD4D2" w14:textId="77777777" w:rsidR="00A74933" w:rsidRDefault="00A74933" w:rsidP="00A74933">
      <w:pPr>
        <w:pStyle w:val="ASFKNormal"/>
      </w:pPr>
      <w:r w:rsidRPr="00D7400B">
        <w:t xml:space="preserve">ЭФ документа </w:t>
      </w:r>
      <w:r>
        <w:t>«</w:t>
      </w:r>
      <w:r w:rsidR="0028593C">
        <w:t>Заявление на выдачу (перевод, отзыв) Казначейского обеспечения обязательств</w:t>
      </w:r>
      <w:r w:rsidR="00B33BD1">
        <w:t>», закладки «</w:t>
      </w:r>
      <w:r>
        <w:t>Реквизиты получателя»</w:t>
      </w:r>
      <w:r w:rsidR="00FC6C2B">
        <w:t xml:space="preserve"> </w:t>
      </w:r>
      <w:r w:rsidR="00FC6C2B" w:rsidRPr="00FC6C2B">
        <w:t xml:space="preserve">представлена </w:t>
      </w:r>
      <w:r w:rsidR="00FC6C2B">
        <w:t>н</w:t>
      </w:r>
      <w:r w:rsidR="00FC6C2B" w:rsidRPr="00FC6C2B">
        <w:t>а рисунке</w:t>
      </w:r>
      <w:r w:rsidR="00324EC1" w:rsidRPr="007B2273">
        <w:t> </w:t>
      </w:r>
      <w:r w:rsidR="00FC6C2B" w:rsidRPr="00FC6C2B">
        <w:fldChar w:fldCharType="begin"/>
      </w:r>
      <w:r w:rsidR="00FC6C2B" w:rsidRPr="00FC6C2B">
        <w:instrText xml:space="preserve"> REF _Ref454348706 \h </w:instrText>
      </w:r>
      <w:r w:rsidR="00FC6C2B" w:rsidRPr="00FC6C2B">
        <w:fldChar w:fldCharType="separate"/>
      </w:r>
      <w:r w:rsidR="00476E1D">
        <w:rPr>
          <w:noProof/>
        </w:rPr>
        <w:t>117</w:t>
      </w:r>
      <w:r w:rsidR="00FC6C2B" w:rsidRPr="00FC6C2B">
        <w:fldChar w:fldCharType="end"/>
      </w:r>
      <w:r w:rsidRPr="00D7400B">
        <w:t xml:space="preserve">. </w:t>
      </w:r>
    </w:p>
    <w:p w14:paraId="7E0A47D0" w14:textId="77777777" w:rsidR="00A74933" w:rsidRPr="008A5B15" w:rsidRDefault="00476E1D" w:rsidP="00A74933">
      <w:pPr>
        <w:pStyle w:val="ASFKFigure"/>
      </w:pPr>
      <w:r>
        <w:rPr>
          <w:noProof/>
        </w:rPr>
        <w:pict w14:anchorId="53499185">
          <v:shape id="Рисунок 517" o:spid="_x0000_i1212" type="#_x0000_t75" style="width:481.4pt;height:162.4pt;visibility:visible;mso-wrap-style:square">
            <v:imagedata r:id="rId178" o:title="3"/>
          </v:shape>
        </w:pict>
      </w:r>
    </w:p>
    <w:p w14:paraId="6B71FA5C" w14:textId="77777777" w:rsidR="00A74933" w:rsidRPr="007E1423" w:rsidRDefault="00A74933" w:rsidP="00A74933">
      <w:pPr>
        <w:pStyle w:val="ASFKFigName"/>
      </w:pPr>
      <w:r w:rsidRPr="007E1423">
        <w:fldChar w:fldCharType="begin"/>
      </w:r>
      <w:r w:rsidRPr="007E1423">
        <w:instrText xml:space="preserve"> SEQ Рисунок \* ARABIC </w:instrText>
      </w:r>
      <w:r w:rsidRPr="007E1423">
        <w:fldChar w:fldCharType="separate"/>
      </w:r>
      <w:bookmarkStart w:id="997" w:name="_Ref454348706"/>
      <w:bookmarkStart w:id="998" w:name="_Toc82692086"/>
      <w:r w:rsidR="00476E1D">
        <w:rPr>
          <w:noProof/>
        </w:rPr>
        <w:t>117</w:t>
      </w:r>
      <w:bookmarkEnd w:id="997"/>
      <w:r w:rsidRPr="007E1423">
        <w:fldChar w:fldCharType="end"/>
      </w:r>
      <w:r w:rsidRPr="007E1423">
        <w:t>. ЭФ документа «</w:t>
      </w:r>
      <w:r w:rsidR="0028593C">
        <w:t>Заявление на выдачу (перевод, отзыв) Казначейского обеспечения обязательств</w:t>
      </w:r>
      <w:r w:rsidR="00B33BD1">
        <w:t>», закладки «</w:t>
      </w:r>
      <w:r>
        <w:t>Реквизиты получателя»</w:t>
      </w:r>
      <w:bookmarkEnd w:id="998"/>
    </w:p>
    <w:p w14:paraId="0E9E88BF" w14:textId="77777777" w:rsidR="00A74933" w:rsidRDefault="00A74933" w:rsidP="00A74933">
      <w:r w:rsidRPr="00D7400B">
        <w:t xml:space="preserve">Перечень полей документа </w:t>
      </w:r>
      <w:r>
        <w:t>«</w:t>
      </w:r>
      <w:r w:rsidR="0028593C">
        <w:t>Заявление на выдачу (перевод, отзыв) Казначейского обеспечения обязательств</w:t>
      </w:r>
      <w:r w:rsidR="00B33BD1">
        <w:t>», закладки «</w:t>
      </w:r>
      <w:r>
        <w:t xml:space="preserve">Реквизиты получателя» </w:t>
      </w:r>
      <w:r w:rsidRPr="00D7400B">
        <w:t>приведен в та</w:t>
      </w:r>
      <w:r w:rsidRPr="006D4164">
        <w:t>б</w:t>
      </w:r>
      <w:r w:rsidRPr="00D7400B">
        <w:t>лице</w:t>
      </w:r>
      <w:r w:rsidR="00B807FA" w:rsidRPr="007B2273">
        <w:t> </w:t>
      </w:r>
      <w:r>
        <w:fldChar w:fldCharType="begin"/>
      </w:r>
      <w:r>
        <w:instrText xml:space="preserve"> REF _Ref454801011 \h </w:instrText>
      </w:r>
      <w:r>
        <w:fldChar w:fldCharType="separate"/>
      </w:r>
      <w:r w:rsidR="00476E1D">
        <w:rPr>
          <w:noProof/>
        </w:rPr>
        <w:t>72</w:t>
      </w:r>
      <w:r>
        <w:fldChar w:fldCharType="end"/>
      </w:r>
      <w:r>
        <w:t>.</w:t>
      </w:r>
    </w:p>
    <w:p w14:paraId="72F0BB76" w14:textId="77777777" w:rsidR="00A74933" w:rsidRPr="00AB7803" w:rsidRDefault="000B34EE" w:rsidP="00A74933">
      <w:pPr>
        <w:pStyle w:val="ASFKNameTable"/>
      </w:pPr>
      <w:r>
        <w:rPr>
          <w:noProof/>
        </w:rPr>
        <w:fldChar w:fldCharType="begin"/>
      </w:r>
      <w:r>
        <w:rPr>
          <w:noProof/>
        </w:rPr>
        <w:instrText xml:space="preserve"> SEQ Таблица \* ARABIC </w:instrText>
      </w:r>
      <w:r>
        <w:rPr>
          <w:noProof/>
        </w:rPr>
        <w:fldChar w:fldCharType="separate"/>
      </w:r>
      <w:bookmarkStart w:id="999" w:name="_Ref454801011"/>
      <w:bookmarkStart w:id="1000" w:name="_Toc82691796"/>
      <w:r w:rsidR="00476E1D">
        <w:rPr>
          <w:noProof/>
        </w:rPr>
        <w:t>72</w:t>
      </w:r>
      <w:bookmarkEnd w:id="999"/>
      <w:r>
        <w:rPr>
          <w:noProof/>
        </w:rPr>
        <w:fldChar w:fldCharType="end"/>
      </w:r>
      <w:r w:rsidR="00A74933" w:rsidRPr="00AB7803">
        <w:t xml:space="preserve">. Описание полей документа </w:t>
      </w:r>
      <w:r w:rsidR="00A74933">
        <w:t>«</w:t>
      </w:r>
      <w:r w:rsidR="0028593C">
        <w:t>Заявление на выдачу (перевод, отзыв) Казначейского обеспечения обязательств</w:t>
      </w:r>
      <w:r w:rsidR="00B33BD1">
        <w:t>», закладки «</w:t>
      </w:r>
      <w:r w:rsidR="00A74933">
        <w:t>Реквизиты получателя»</w:t>
      </w:r>
      <w:bookmarkEnd w:id="100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8"/>
        <w:gridCol w:w="7294"/>
      </w:tblGrid>
      <w:tr w:rsidR="00A74933" w:rsidRPr="00EE7EB8" w14:paraId="216CCB48" w14:textId="77777777" w:rsidTr="004834F0">
        <w:trPr>
          <w:trHeight w:val="305"/>
          <w:tblHeader/>
        </w:trPr>
        <w:tc>
          <w:tcPr>
            <w:tcW w:w="12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85480ED" w14:textId="77777777" w:rsidR="00A74933" w:rsidRPr="00256C78" w:rsidRDefault="00A74933" w:rsidP="0089335D">
            <w:pPr>
              <w:pStyle w:val="ASFKTableHead"/>
            </w:pPr>
            <w:r w:rsidRPr="00256C78">
              <w:t>Наименование поля</w:t>
            </w:r>
          </w:p>
        </w:tc>
        <w:tc>
          <w:tcPr>
            <w:tcW w:w="37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CE2BCAA" w14:textId="77777777" w:rsidR="00A74933" w:rsidRPr="00256C78" w:rsidRDefault="00A74933" w:rsidP="0089335D">
            <w:pPr>
              <w:pStyle w:val="ASFKTableHead"/>
            </w:pPr>
            <w:r w:rsidRPr="00256C78">
              <w:t>Описание поля</w:t>
            </w:r>
          </w:p>
        </w:tc>
      </w:tr>
      <w:tr w:rsidR="00066B89" w:rsidRPr="00EE7EB8" w14:paraId="7879B6FF" w14:textId="77777777" w:rsidTr="004834F0">
        <w:tc>
          <w:tcPr>
            <w:tcW w:w="5000" w:type="pct"/>
            <w:gridSpan w:val="2"/>
            <w:shd w:val="clear" w:color="auto" w:fill="auto"/>
          </w:tcPr>
          <w:p w14:paraId="65BF5701" w14:textId="77777777" w:rsidR="00066B89" w:rsidRPr="00066B89" w:rsidRDefault="00066B89" w:rsidP="004834F0">
            <w:pPr>
              <w:pStyle w:val="ASFKTablenorm"/>
              <w:ind w:left="57" w:right="57"/>
            </w:pPr>
            <w:r w:rsidRPr="00066B89">
              <w:t>Закладка «Реквизиты плательщика» не заполняется, в случае представления вида заявления (код) = 04, для вида заявления (код) = 03 не заполняются только поля блока «</w:t>
            </w:r>
            <w:r>
              <w:t>Получатель</w:t>
            </w:r>
            <w:r w:rsidRPr="00066B89">
              <w:t>»: код по Сводному реестр</w:t>
            </w:r>
            <w:r>
              <w:t>у</w:t>
            </w:r>
            <w:r w:rsidRPr="00066B89">
              <w:t>, Номер лицевого счета</w:t>
            </w:r>
          </w:p>
        </w:tc>
      </w:tr>
      <w:tr w:rsidR="009E0A7D" w:rsidRPr="00EE7EB8" w14:paraId="54BC4236" w14:textId="77777777" w:rsidTr="004834F0">
        <w:tc>
          <w:tcPr>
            <w:tcW w:w="5000" w:type="pct"/>
            <w:gridSpan w:val="2"/>
            <w:shd w:val="clear" w:color="auto" w:fill="auto"/>
          </w:tcPr>
          <w:p w14:paraId="706E5B94" w14:textId="77777777" w:rsidR="009E0A7D" w:rsidRDefault="009E0A7D" w:rsidP="004834F0">
            <w:pPr>
              <w:pStyle w:val="ASFKTablenorm"/>
              <w:ind w:left="57" w:right="57"/>
            </w:pPr>
            <w:r w:rsidRPr="009E0A7D">
              <w:t>Группа полей «Получатель»</w:t>
            </w:r>
          </w:p>
        </w:tc>
      </w:tr>
      <w:tr w:rsidR="00A74933" w:rsidRPr="00EE7EB8" w14:paraId="43088487" w14:textId="77777777" w:rsidTr="004834F0">
        <w:tc>
          <w:tcPr>
            <w:tcW w:w="1260" w:type="pct"/>
            <w:shd w:val="clear" w:color="auto" w:fill="auto"/>
          </w:tcPr>
          <w:p w14:paraId="5544FEC9" w14:textId="77777777" w:rsidR="00A74933" w:rsidRPr="006D4164" w:rsidRDefault="00A74933" w:rsidP="004834F0">
            <w:pPr>
              <w:pStyle w:val="ASFKTablenorm"/>
              <w:ind w:left="57" w:right="57"/>
            </w:pPr>
            <w:r w:rsidRPr="006D4164">
              <w:lastRenderedPageBreak/>
              <w:t>Наименование</w:t>
            </w:r>
          </w:p>
        </w:tc>
        <w:tc>
          <w:tcPr>
            <w:tcW w:w="3740" w:type="pct"/>
            <w:shd w:val="clear" w:color="auto" w:fill="auto"/>
          </w:tcPr>
          <w:p w14:paraId="52EF57CF" w14:textId="77777777" w:rsidR="00A74933" w:rsidRPr="006D4164" w:rsidRDefault="009E0A7D" w:rsidP="004834F0">
            <w:pPr>
              <w:pStyle w:val="ASFKTablenorm"/>
              <w:ind w:left="57" w:right="57"/>
            </w:pPr>
            <w:r w:rsidRPr="009E0A7D">
              <w:t>Заполнение поля вручную или выбор из соответствующего справочника НУБП (до окончания перехода на СР) или СР (после окончания перехода на СР).</w:t>
            </w:r>
          </w:p>
        </w:tc>
      </w:tr>
      <w:tr w:rsidR="00A74933" w:rsidRPr="00EE7EB8" w14:paraId="198FBE86" w14:textId="77777777" w:rsidTr="004834F0">
        <w:tc>
          <w:tcPr>
            <w:tcW w:w="1260" w:type="pct"/>
            <w:shd w:val="clear" w:color="auto" w:fill="auto"/>
          </w:tcPr>
          <w:p w14:paraId="38D11133" w14:textId="77777777" w:rsidR="00A74933" w:rsidRPr="006D4164" w:rsidRDefault="00A74933" w:rsidP="004834F0">
            <w:pPr>
              <w:pStyle w:val="ASFKTablenorm"/>
              <w:ind w:left="57" w:right="57"/>
            </w:pPr>
            <w:r w:rsidRPr="006D4164">
              <w:t>ИНН</w:t>
            </w:r>
          </w:p>
        </w:tc>
        <w:tc>
          <w:tcPr>
            <w:tcW w:w="3740" w:type="pct"/>
            <w:shd w:val="clear" w:color="auto" w:fill="auto"/>
          </w:tcPr>
          <w:p w14:paraId="478DA96B" w14:textId="77777777" w:rsidR="009E0A7D" w:rsidRPr="009E0A7D" w:rsidRDefault="009E0A7D" w:rsidP="004834F0">
            <w:pPr>
              <w:pStyle w:val="ASFKTablenorm"/>
              <w:ind w:left="57" w:right="57"/>
            </w:pPr>
            <w:r w:rsidRPr="009E0A7D">
              <w:t>Значение поля заполняется автоматически на основании значения поля «Наименование» значением «ИНН» из соответствующей записи справочника НУБП (до окончания перехода на СР) или СР (после окончания перехода на СР).</w:t>
            </w:r>
          </w:p>
          <w:p w14:paraId="20A94A2F" w14:textId="77777777" w:rsidR="00A74933" w:rsidRPr="006D4164" w:rsidRDefault="00A74933" w:rsidP="004834F0">
            <w:pPr>
              <w:pStyle w:val="ASFKTablenorm"/>
              <w:ind w:left="57" w:right="57"/>
            </w:pPr>
            <w:r w:rsidRPr="006D4164">
              <w:t>Заполнение поля вручную.</w:t>
            </w:r>
          </w:p>
        </w:tc>
      </w:tr>
      <w:tr w:rsidR="00A74933" w:rsidRPr="00EE7EB8" w14:paraId="72F983CC" w14:textId="77777777" w:rsidTr="004834F0">
        <w:tc>
          <w:tcPr>
            <w:tcW w:w="1260" w:type="pct"/>
            <w:shd w:val="clear" w:color="auto" w:fill="auto"/>
          </w:tcPr>
          <w:p w14:paraId="3A8CDF2A" w14:textId="77777777" w:rsidR="00A74933" w:rsidRPr="006D4164" w:rsidRDefault="00A74933" w:rsidP="004834F0">
            <w:pPr>
              <w:pStyle w:val="ASFKTablenorm"/>
              <w:ind w:left="57" w:right="57"/>
            </w:pPr>
            <w:r w:rsidRPr="006D4164">
              <w:t>КПП</w:t>
            </w:r>
          </w:p>
        </w:tc>
        <w:tc>
          <w:tcPr>
            <w:tcW w:w="3740" w:type="pct"/>
            <w:shd w:val="clear" w:color="auto" w:fill="auto"/>
          </w:tcPr>
          <w:p w14:paraId="495A28D9" w14:textId="77777777" w:rsidR="00C749D7" w:rsidRPr="00C749D7" w:rsidRDefault="00C749D7" w:rsidP="004834F0">
            <w:pPr>
              <w:pStyle w:val="ASFKTablenorm"/>
              <w:ind w:left="57" w:right="57"/>
            </w:pPr>
            <w:r w:rsidRPr="00C749D7">
              <w:t>Значение поля заполняется автоматически на основании значения поля «Наименование» значением «</w:t>
            </w:r>
            <w:r>
              <w:t>КПП</w:t>
            </w:r>
            <w:r w:rsidRPr="00C749D7">
              <w:t>» из соответствующей записи справочника НУБП (до окончания перехода на СР) или СР (после окончания перехода на СР).</w:t>
            </w:r>
          </w:p>
          <w:p w14:paraId="22DDD776" w14:textId="77777777" w:rsidR="00A74933" w:rsidRDefault="00A74933" w:rsidP="004834F0">
            <w:pPr>
              <w:pStyle w:val="ASFKTablenorm"/>
              <w:ind w:left="57" w:right="57"/>
            </w:pPr>
            <w:r w:rsidRPr="006D4164">
              <w:t>Заполнение поля вручную.</w:t>
            </w:r>
          </w:p>
          <w:p w14:paraId="339FA069" w14:textId="77777777" w:rsidR="0008169A" w:rsidRPr="0008169A" w:rsidRDefault="0008169A" w:rsidP="004834F0">
            <w:pPr>
              <w:pStyle w:val="ASFKTablenorm"/>
              <w:ind w:left="57" w:right="57"/>
            </w:pPr>
            <w:r w:rsidRPr="0008169A">
              <w:t>Для клиентов отличных от ИП размерность поля должна быть равна 9 символов.</w:t>
            </w:r>
          </w:p>
          <w:p w14:paraId="0DD9AE1F" w14:textId="77777777" w:rsidR="0008169A" w:rsidRPr="006D4164" w:rsidRDefault="0008169A" w:rsidP="004834F0">
            <w:pPr>
              <w:pStyle w:val="ASFKTablenorm"/>
              <w:ind w:left="57" w:right="57"/>
            </w:pPr>
            <w:r w:rsidRPr="0008169A">
              <w:t>Для ИП указывается значение «0».</w:t>
            </w:r>
          </w:p>
        </w:tc>
      </w:tr>
      <w:tr w:rsidR="00A74933" w:rsidRPr="00EE7EB8" w14:paraId="4A5BBDA3" w14:textId="77777777" w:rsidTr="004834F0">
        <w:tc>
          <w:tcPr>
            <w:tcW w:w="1260" w:type="pct"/>
            <w:shd w:val="clear" w:color="auto" w:fill="auto"/>
          </w:tcPr>
          <w:p w14:paraId="69420D36" w14:textId="77777777" w:rsidR="00A74933" w:rsidRPr="006D4164" w:rsidRDefault="00831246" w:rsidP="004834F0">
            <w:pPr>
              <w:pStyle w:val="ASFKTablenorm"/>
              <w:ind w:left="57" w:right="57"/>
            </w:pPr>
            <w:r w:rsidRPr="006D4164">
              <w:t>К</w:t>
            </w:r>
            <w:r w:rsidR="00A74933" w:rsidRPr="006D4164">
              <w:t>од по Сводному ре</w:t>
            </w:r>
            <w:r w:rsidR="00A74933" w:rsidRPr="005C5253">
              <w:t>е</w:t>
            </w:r>
            <w:r w:rsidR="00A74933" w:rsidRPr="006D4164">
              <w:t>стру</w:t>
            </w:r>
          </w:p>
        </w:tc>
        <w:tc>
          <w:tcPr>
            <w:tcW w:w="3740" w:type="pct"/>
            <w:shd w:val="clear" w:color="auto" w:fill="auto"/>
          </w:tcPr>
          <w:p w14:paraId="2601C43C" w14:textId="77777777" w:rsidR="00C749D7" w:rsidRPr="00C749D7" w:rsidRDefault="00C749D7" w:rsidP="004834F0">
            <w:pPr>
              <w:pStyle w:val="ASFKTablenorm"/>
              <w:ind w:left="57" w:right="57"/>
            </w:pPr>
            <w:r w:rsidRPr="00C749D7">
              <w:t>До завершения перехода на Сводный реестр поле не заполняется.</w:t>
            </w:r>
          </w:p>
          <w:p w14:paraId="2CD1EFB0" w14:textId="77777777" w:rsidR="00C749D7" w:rsidRDefault="00C749D7" w:rsidP="004834F0">
            <w:pPr>
              <w:pStyle w:val="ASFKTablenorm"/>
              <w:ind w:left="57" w:right="57"/>
            </w:pPr>
            <w:r w:rsidRPr="00C749D7">
              <w:t>После завершения перехода на Сводный реестр поле заполняется автоматически на основании значения поля «Наименование» значением «Код</w:t>
            </w:r>
            <w:r w:rsidR="00281187">
              <w:t xml:space="preserve"> </w:t>
            </w:r>
            <w:r w:rsidRPr="00C749D7">
              <w:t>клиента» из соответствующей записи справочника СР.</w:t>
            </w:r>
          </w:p>
          <w:p w14:paraId="0CE50E21" w14:textId="77777777" w:rsidR="00A74933" w:rsidRPr="006D4164" w:rsidRDefault="00A74933" w:rsidP="004834F0">
            <w:pPr>
              <w:pStyle w:val="ASFKTablenorm"/>
              <w:ind w:left="57" w:right="57"/>
            </w:pPr>
            <w:r w:rsidRPr="006D4164">
              <w:t>Заполнение поля вручную.</w:t>
            </w:r>
          </w:p>
        </w:tc>
      </w:tr>
      <w:tr w:rsidR="00A74933" w:rsidRPr="00EE7EB8" w14:paraId="676B7A75" w14:textId="77777777" w:rsidTr="004834F0">
        <w:tc>
          <w:tcPr>
            <w:tcW w:w="1260" w:type="pct"/>
            <w:shd w:val="clear" w:color="auto" w:fill="auto"/>
          </w:tcPr>
          <w:p w14:paraId="3C86F227" w14:textId="77777777" w:rsidR="00A74933" w:rsidRPr="006D4164" w:rsidRDefault="00A74933" w:rsidP="004834F0">
            <w:pPr>
              <w:pStyle w:val="ASFKTablenorm"/>
              <w:ind w:left="57" w:right="57"/>
            </w:pPr>
            <w:r w:rsidRPr="006D4164">
              <w:t>Номер лицевого счета</w:t>
            </w:r>
          </w:p>
        </w:tc>
        <w:tc>
          <w:tcPr>
            <w:tcW w:w="3740" w:type="pct"/>
            <w:shd w:val="clear" w:color="auto" w:fill="auto"/>
          </w:tcPr>
          <w:p w14:paraId="20049724" w14:textId="77777777" w:rsidR="00A74933" w:rsidRDefault="00C749D7" w:rsidP="004834F0">
            <w:pPr>
              <w:pStyle w:val="ASFKTablenorm"/>
              <w:ind w:left="57" w:right="57"/>
            </w:pPr>
            <w:r w:rsidRPr="00C749D7">
              <w:t>Заполнение поля вручную или выбор из справочника Информация о ЛС с фильтрацией по типу ЛС «41».</w:t>
            </w:r>
          </w:p>
          <w:p w14:paraId="6B26F2CD" w14:textId="77777777" w:rsidR="00744F62" w:rsidRDefault="00744F62" w:rsidP="004834F0">
            <w:pPr>
              <w:pStyle w:val="ASFKTablenorm"/>
              <w:ind w:left="57" w:right="57"/>
            </w:pPr>
            <w:r>
              <w:t>На АРМ НУБП:</w:t>
            </w:r>
          </w:p>
          <w:p w14:paraId="503DA18D" w14:textId="77777777" w:rsidR="00744F62" w:rsidRPr="006D4164" w:rsidRDefault="00744F62" w:rsidP="004834F0">
            <w:pPr>
              <w:pStyle w:val="ASFKTablenorm"/>
              <w:ind w:left="57" w:right="57"/>
            </w:pPr>
            <w:r>
              <w:t xml:space="preserve">По л/с </w:t>
            </w:r>
            <w:r w:rsidRPr="002618BA">
              <w:rPr>
                <w:rStyle w:val="ASFKReporterror"/>
              </w:rPr>
              <w:t>с</w:t>
            </w:r>
            <w:r>
              <w:t xml:space="preserve"> кодом 20, 21, 30, 31, 41.</w:t>
            </w:r>
          </w:p>
        </w:tc>
      </w:tr>
      <w:tr w:rsidR="005657EA" w:rsidRPr="00EE7EB8" w14:paraId="6809FE25" w14:textId="77777777" w:rsidTr="004834F0">
        <w:tc>
          <w:tcPr>
            <w:tcW w:w="1260" w:type="pct"/>
            <w:shd w:val="clear" w:color="auto" w:fill="auto"/>
          </w:tcPr>
          <w:p w14:paraId="2145CB59" w14:textId="77777777" w:rsidR="005657EA" w:rsidRPr="006D4164" w:rsidRDefault="005657EA" w:rsidP="004834F0">
            <w:pPr>
              <w:pStyle w:val="ASFKTablenorm"/>
              <w:ind w:left="57" w:right="57"/>
            </w:pPr>
            <w:r>
              <w:t>Аналитический код</w:t>
            </w:r>
          </w:p>
        </w:tc>
        <w:tc>
          <w:tcPr>
            <w:tcW w:w="3740" w:type="pct"/>
            <w:shd w:val="clear" w:color="auto" w:fill="auto"/>
          </w:tcPr>
          <w:p w14:paraId="0D96DDF1" w14:textId="77777777" w:rsidR="005657EA" w:rsidRDefault="005657EA" w:rsidP="004834F0">
            <w:pPr>
              <w:pStyle w:val="ASFKTablenorm"/>
              <w:ind w:left="57" w:right="57"/>
            </w:pPr>
            <w:r>
              <w:t>Заполнение поля вручную.</w:t>
            </w:r>
          </w:p>
          <w:p w14:paraId="6FCD1A66" w14:textId="77777777" w:rsidR="007E3FF3" w:rsidRDefault="007E3FF3" w:rsidP="004834F0">
            <w:pPr>
              <w:pStyle w:val="ASFKTablenorm"/>
              <w:ind w:left="57" w:right="57"/>
            </w:pPr>
            <w:r>
              <w:t>Код выбирается:</w:t>
            </w:r>
          </w:p>
          <w:p w14:paraId="2A7AAF92" w14:textId="77777777" w:rsidR="007E3FF3" w:rsidRDefault="007E3FF3" w:rsidP="007E3FF3">
            <w:pPr>
              <w:pStyle w:val="ASFKTableListMark"/>
            </w:pPr>
            <w:r>
              <w:t>из справочника «ФК: Коды целей субсидий/субвенций», если в л/с получателя указан л/с с кодом 04;</w:t>
            </w:r>
          </w:p>
          <w:p w14:paraId="3FAE38E6" w14:textId="77777777" w:rsidR="007E3FF3" w:rsidRDefault="007E3FF3" w:rsidP="007E3FF3">
            <w:pPr>
              <w:pStyle w:val="ASFKTableListMark"/>
            </w:pPr>
            <w:r>
              <w:t>из справочника «Справочник кодов субсидий НУБП», если в л/с получателя указан л/с с кодом 20, 21, 30, 31;</w:t>
            </w:r>
          </w:p>
          <w:p w14:paraId="19C9A6A0" w14:textId="77777777" w:rsidR="00B2682B" w:rsidRPr="00C749D7" w:rsidRDefault="007E3FF3" w:rsidP="007E3FF3">
            <w:pPr>
              <w:pStyle w:val="ASFKTableListMark"/>
            </w:pPr>
            <w:r>
              <w:t>из справочника «Перечень источников поступлений целевых средств», если в л/с получателя указан л/с с кодом 41, 71.</w:t>
            </w:r>
          </w:p>
        </w:tc>
      </w:tr>
      <w:tr w:rsidR="00DA3F49" w:rsidRPr="00EE7EB8" w14:paraId="3D9FDD65" w14:textId="77777777" w:rsidTr="004834F0">
        <w:tc>
          <w:tcPr>
            <w:tcW w:w="1260" w:type="pct"/>
            <w:shd w:val="clear" w:color="auto" w:fill="auto"/>
          </w:tcPr>
          <w:p w14:paraId="6267D038" w14:textId="77777777" w:rsidR="00DA3F49" w:rsidRDefault="00DA3F49" w:rsidP="004834F0">
            <w:pPr>
              <w:pStyle w:val="ASFKTablenorm"/>
              <w:ind w:left="57" w:right="57"/>
            </w:pPr>
            <w:r>
              <w:t>Аналитический код (1)</w:t>
            </w:r>
          </w:p>
        </w:tc>
        <w:tc>
          <w:tcPr>
            <w:tcW w:w="3740" w:type="pct"/>
            <w:shd w:val="clear" w:color="auto" w:fill="auto"/>
          </w:tcPr>
          <w:p w14:paraId="43ABDB12" w14:textId="77777777" w:rsidR="00DA3F49" w:rsidRDefault="00DA3F49" w:rsidP="004834F0">
            <w:pPr>
              <w:pStyle w:val="ASFKTablenorm"/>
              <w:ind w:left="57" w:right="57"/>
            </w:pPr>
            <w:r w:rsidRPr="00AA22FC">
              <w:t>За</w:t>
            </w:r>
            <w:r>
              <w:t>полняется выбором из справочников:</w:t>
            </w:r>
          </w:p>
          <w:p w14:paraId="33001C81" w14:textId="77777777" w:rsidR="00DA3F49" w:rsidRDefault="00DA3F49" w:rsidP="00DA3F49">
            <w:pPr>
              <w:pStyle w:val="ASFKTableListMark"/>
            </w:pPr>
            <w:r>
              <w:t>справочник «Коды бюджетной классификации – Доходы», если в л/с получателя указан л/с с кодом 04;</w:t>
            </w:r>
          </w:p>
          <w:p w14:paraId="265247F9" w14:textId="77777777" w:rsidR="00DA3F49" w:rsidRDefault="00DA3F49" w:rsidP="00DA3F49">
            <w:pPr>
              <w:pStyle w:val="ASFKTableListMark"/>
            </w:pPr>
            <w:r>
              <w:t>справочник «Аналитические коды поступлений и источников (АУ/БУ/НУБП)», если в л/с получателя указан л/с с кодом 20, 21, 31.</w:t>
            </w:r>
          </w:p>
        </w:tc>
      </w:tr>
      <w:tr w:rsidR="00A74933" w:rsidRPr="00EE7EB8" w14:paraId="667B4E6C" w14:textId="77777777" w:rsidTr="004834F0">
        <w:tc>
          <w:tcPr>
            <w:tcW w:w="5000" w:type="pct"/>
            <w:gridSpan w:val="2"/>
            <w:shd w:val="clear" w:color="auto" w:fill="auto"/>
          </w:tcPr>
          <w:p w14:paraId="38FD3F89" w14:textId="77777777" w:rsidR="00A74933" w:rsidRPr="009D7E06" w:rsidRDefault="00A74933" w:rsidP="004834F0">
            <w:pPr>
              <w:pStyle w:val="ASFKTablenorm"/>
              <w:ind w:left="57" w:right="57"/>
            </w:pPr>
            <w:r w:rsidRPr="009D7E06">
              <w:t>Группа полей «</w:t>
            </w:r>
            <w:r>
              <w:t>Банк п</w:t>
            </w:r>
            <w:r w:rsidRPr="009D7E06">
              <w:t>олучател</w:t>
            </w:r>
            <w:r>
              <w:t>я</w:t>
            </w:r>
            <w:r w:rsidRPr="009D7E06">
              <w:t>»</w:t>
            </w:r>
          </w:p>
        </w:tc>
      </w:tr>
      <w:tr w:rsidR="00A74933" w:rsidRPr="00ED2E4E" w14:paraId="028ABF56" w14:textId="77777777" w:rsidTr="004834F0">
        <w:tc>
          <w:tcPr>
            <w:tcW w:w="1260" w:type="pct"/>
            <w:shd w:val="clear" w:color="auto" w:fill="auto"/>
          </w:tcPr>
          <w:p w14:paraId="237C7567" w14:textId="77777777" w:rsidR="00A74933" w:rsidRPr="00ED2E4E" w:rsidRDefault="00A74933" w:rsidP="004834F0">
            <w:pPr>
              <w:pStyle w:val="ASFKTablenorm"/>
              <w:ind w:left="57" w:right="57"/>
            </w:pPr>
            <w:r w:rsidRPr="00ED2E4E">
              <w:t xml:space="preserve">Номер </w:t>
            </w:r>
            <w:r w:rsidR="0028593C">
              <w:t>казначейского</w:t>
            </w:r>
            <w:r w:rsidRPr="00ED2E4E">
              <w:t xml:space="preserve"> счета</w:t>
            </w:r>
          </w:p>
        </w:tc>
        <w:tc>
          <w:tcPr>
            <w:tcW w:w="3740" w:type="pct"/>
            <w:shd w:val="clear" w:color="auto" w:fill="auto"/>
          </w:tcPr>
          <w:p w14:paraId="78B0C708" w14:textId="77777777" w:rsidR="00830300" w:rsidRPr="00ED2E4E" w:rsidRDefault="00830300" w:rsidP="004834F0">
            <w:pPr>
              <w:pStyle w:val="ASFKTablenorm"/>
              <w:ind w:left="57" w:right="57"/>
            </w:pPr>
            <w:r w:rsidRPr="00ED2E4E">
              <w:t xml:space="preserve">Указывается номер казначейского счета получателя. </w:t>
            </w:r>
          </w:p>
          <w:p w14:paraId="30D07D36" w14:textId="77777777" w:rsidR="00830300" w:rsidRPr="00ED2E4E" w:rsidRDefault="00830300" w:rsidP="004834F0">
            <w:pPr>
              <w:pStyle w:val="ASFKTablenorm"/>
              <w:ind w:left="57" w:right="57"/>
            </w:pPr>
            <w:r w:rsidRPr="00ED2E4E">
              <w:t>Поле заполняется вручную или путем выбора значения из справ</w:t>
            </w:r>
            <w:r w:rsidR="002B6871" w:rsidRPr="00ED2E4E">
              <w:t>очника «Книга регистрации казна</w:t>
            </w:r>
            <w:r w:rsidRPr="00ED2E4E">
              <w:t>чейских счетов» с фильтрацией по бюджету получателя и маске казначейского счета:</w:t>
            </w:r>
          </w:p>
          <w:p w14:paraId="49604B78" w14:textId="77777777" w:rsidR="00830300" w:rsidRPr="00ED2E4E" w:rsidRDefault="00830300" w:rsidP="00830300">
            <w:pPr>
              <w:pStyle w:val="ASFKTableListMark"/>
            </w:pPr>
            <w:r w:rsidRPr="00ED2E4E">
              <w:t>счет № 03214 или счет № 03215, если указан уровень бюджета получателя «1 - федеральный бюджет»;</w:t>
            </w:r>
          </w:p>
          <w:p w14:paraId="0E3C260B" w14:textId="77777777" w:rsidR="00830300" w:rsidRPr="00ED2E4E" w:rsidRDefault="00830300" w:rsidP="00830300">
            <w:pPr>
              <w:pStyle w:val="ASFKTableListMark"/>
            </w:pPr>
            <w:r w:rsidRPr="00ED2E4E">
              <w:t xml:space="preserve">счет № 03221, счет № 03224 или счет № 03225, если указан уровень </w:t>
            </w:r>
            <w:r w:rsidRPr="00ED2E4E">
              <w:lastRenderedPageBreak/>
              <w:t>бюджета получателя «2 - бюджет субъекта РФ»;</w:t>
            </w:r>
          </w:p>
          <w:p w14:paraId="348C399B" w14:textId="77777777" w:rsidR="00A74933" w:rsidRPr="00ED2E4E" w:rsidRDefault="00830300" w:rsidP="00C749D7">
            <w:pPr>
              <w:pStyle w:val="ASFKTableListMark"/>
            </w:pPr>
            <w:r w:rsidRPr="00ED2E4E">
              <w:t>счет № 03231, счет № 03234 или счет № 03235, если указан уровень бюджета получателя «3 - местный бюджет».</w:t>
            </w:r>
          </w:p>
        </w:tc>
      </w:tr>
      <w:tr w:rsidR="00A74933" w:rsidRPr="00EE7EB8" w14:paraId="717513AD" w14:textId="77777777" w:rsidTr="004834F0">
        <w:tc>
          <w:tcPr>
            <w:tcW w:w="1260" w:type="pct"/>
            <w:shd w:val="clear" w:color="auto" w:fill="auto"/>
          </w:tcPr>
          <w:p w14:paraId="1FDAF96C" w14:textId="77777777" w:rsidR="00A74933" w:rsidRPr="00ED2E4E" w:rsidRDefault="00A74933" w:rsidP="004834F0">
            <w:pPr>
              <w:pStyle w:val="ASFKTablenorm"/>
              <w:ind w:left="57" w:right="57"/>
            </w:pPr>
            <w:r w:rsidRPr="00ED2E4E">
              <w:lastRenderedPageBreak/>
              <w:t>БИК</w:t>
            </w:r>
          </w:p>
        </w:tc>
        <w:tc>
          <w:tcPr>
            <w:tcW w:w="3740" w:type="pct"/>
            <w:shd w:val="clear" w:color="auto" w:fill="auto"/>
          </w:tcPr>
          <w:p w14:paraId="2E9F5A09" w14:textId="77777777" w:rsidR="003C65A2" w:rsidRPr="00ED2E4E" w:rsidRDefault="003C65A2" w:rsidP="004834F0">
            <w:pPr>
              <w:pStyle w:val="ASFKTablenorm"/>
              <w:ind w:left="57" w:right="57"/>
            </w:pPr>
            <w:r w:rsidRPr="00ED2E4E">
              <w:t>Указывается БИК получателя для счета № 40102.</w:t>
            </w:r>
          </w:p>
          <w:p w14:paraId="324DE5C9" w14:textId="77777777" w:rsidR="00A74933" w:rsidRPr="00ED2E4E" w:rsidRDefault="003C65A2" w:rsidP="004834F0">
            <w:pPr>
              <w:pStyle w:val="ASFKTablenorm"/>
              <w:ind w:left="57" w:right="57"/>
            </w:pPr>
            <w:r w:rsidRPr="00ED2E4E">
              <w:t>Поле заполняется вручную или при выборе номера казначейского счета из справочника «Книга регистрации казначейских счетов».</w:t>
            </w:r>
          </w:p>
        </w:tc>
      </w:tr>
    </w:tbl>
    <w:p w14:paraId="3380D4E0" w14:textId="77777777" w:rsidR="00A74933" w:rsidRDefault="00A74933" w:rsidP="00A74933">
      <w:r w:rsidRPr="00D7400B">
        <w:t xml:space="preserve">ЭФ документа </w:t>
      </w:r>
      <w:r>
        <w:t>«</w:t>
      </w:r>
      <w:r w:rsidR="0028593C">
        <w:t>Заявление на выдачу (перевод, отзыв) Казначейского обеспечения обязательств</w:t>
      </w:r>
      <w:r w:rsidR="00B33BD1">
        <w:t>», закладки «</w:t>
      </w:r>
      <w:r>
        <w:t>Дополнительн</w:t>
      </w:r>
      <w:r w:rsidR="005657EA">
        <w:t>а</w:t>
      </w:r>
      <w:r>
        <w:t>я</w:t>
      </w:r>
      <w:r w:rsidR="005657EA">
        <w:t xml:space="preserve"> информация</w:t>
      </w:r>
      <w:r>
        <w:t>»</w:t>
      </w:r>
      <w:r w:rsidR="00FC6C2B">
        <w:t xml:space="preserve"> </w:t>
      </w:r>
      <w:r w:rsidR="00FC6C2B" w:rsidRPr="00FC6C2B">
        <w:t xml:space="preserve">представлена </w:t>
      </w:r>
      <w:r w:rsidR="00FC6C2B">
        <w:t>н</w:t>
      </w:r>
      <w:r w:rsidR="00FC6C2B" w:rsidRPr="00FC6C2B">
        <w:t>а рисунке</w:t>
      </w:r>
      <w:r w:rsidR="00B807FA" w:rsidRPr="007B2273">
        <w:t> </w:t>
      </w:r>
      <w:r w:rsidR="00FC6C2B" w:rsidRPr="00FC6C2B">
        <w:fldChar w:fldCharType="begin"/>
      </w:r>
      <w:r w:rsidR="00FC6C2B" w:rsidRPr="00FC6C2B">
        <w:instrText xml:space="preserve"> REF _Ref454348806 \h </w:instrText>
      </w:r>
      <w:r w:rsidR="00FC6C2B" w:rsidRPr="00FC6C2B">
        <w:fldChar w:fldCharType="separate"/>
      </w:r>
      <w:r w:rsidR="00476E1D">
        <w:rPr>
          <w:noProof/>
        </w:rPr>
        <w:t>118</w:t>
      </w:r>
      <w:r w:rsidR="00FC6C2B" w:rsidRPr="00FC6C2B">
        <w:fldChar w:fldCharType="end"/>
      </w:r>
      <w:r w:rsidRPr="00D7400B">
        <w:t>.</w:t>
      </w:r>
    </w:p>
    <w:p w14:paraId="7073671E" w14:textId="77777777" w:rsidR="00A74933" w:rsidRPr="008A5B15" w:rsidRDefault="00476E1D" w:rsidP="00A74933">
      <w:pPr>
        <w:pStyle w:val="ASFKFigure"/>
      </w:pPr>
      <w:r>
        <w:pict w14:anchorId="4860753B">
          <v:shape id="_x0000_i1213" type="#_x0000_t75" style="width:482.25pt;height:158.25pt">
            <v:imagedata r:id="rId179" o:title="Дополнительная информация"/>
          </v:shape>
        </w:pict>
      </w:r>
    </w:p>
    <w:p w14:paraId="1647F09F" w14:textId="77777777" w:rsidR="00A74933" w:rsidRPr="007E1423" w:rsidRDefault="00A74933" w:rsidP="00A74933">
      <w:pPr>
        <w:pStyle w:val="ASFKFigName"/>
      </w:pPr>
      <w:r>
        <w:fldChar w:fldCharType="begin"/>
      </w:r>
      <w:r>
        <w:instrText xml:space="preserve"> SEQ Рисунок \* ARABIC </w:instrText>
      </w:r>
      <w:r>
        <w:fldChar w:fldCharType="separate"/>
      </w:r>
      <w:bookmarkStart w:id="1001" w:name="_Ref454348806"/>
      <w:bookmarkStart w:id="1002" w:name="_Toc82692087"/>
      <w:r w:rsidR="00476E1D">
        <w:rPr>
          <w:noProof/>
        </w:rPr>
        <w:t>118</w:t>
      </w:r>
      <w:bookmarkEnd w:id="1001"/>
      <w:r>
        <w:fldChar w:fldCharType="end"/>
      </w:r>
      <w:r w:rsidRPr="00D7400B">
        <w:t xml:space="preserve">. ЭФ документа </w:t>
      </w:r>
      <w:r>
        <w:t>«</w:t>
      </w:r>
      <w:r w:rsidR="0028593C">
        <w:t>Заявление на выдачу (перевод, отзыв) Казначейского обеспечения обязательств</w:t>
      </w:r>
      <w:r w:rsidR="00B33BD1">
        <w:t>», закладки «</w:t>
      </w:r>
      <w:r w:rsidR="005657EA">
        <w:t>Дополнительная информация</w:t>
      </w:r>
      <w:r>
        <w:t>»</w:t>
      </w:r>
      <w:bookmarkEnd w:id="1002"/>
    </w:p>
    <w:p w14:paraId="60E6CE04" w14:textId="77777777" w:rsidR="00A74933" w:rsidRDefault="00A74933" w:rsidP="00A74933">
      <w:r w:rsidRPr="00D7400B">
        <w:t xml:space="preserve">Перечень полей документа </w:t>
      </w:r>
      <w:r>
        <w:t>«</w:t>
      </w:r>
      <w:r w:rsidR="0028593C">
        <w:t>Заявление на выдачу (перевод, отзыв) Казначейского обеспечения обязательств</w:t>
      </w:r>
      <w:r w:rsidR="00B33BD1">
        <w:t>», закладки «</w:t>
      </w:r>
      <w:r>
        <w:t>Дополнительн</w:t>
      </w:r>
      <w:r w:rsidR="005657EA">
        <w:t>ая информация</w:t>
      </w:r>
      <w:r>
        <w:t xml:space="preserve">» </w:t>
      </w:r>
      <w:r w:rsidRPr="00D7400B">
        <w:t>приведен в та</w:t>
      </w:r>
      <w:r w:rsidRPr="006D4164">
        <w:t>б</w:t>
      </w:r>
      <w:r w:rsidRPr="00D7400B">
        <w:t>лице</w:t>
      </w:r>
      <w:r w:rsidR="00B807FA" w:rsidRPr="007B2273">
        <w:t> </w:t>
      </w:r>
      <w:r>
        <w:fldChar w:fldCharType="begin"/>
      </w:r>
      <w:r>
        <w:instrText xml:space="preserve"> REF _Ref454801045 \h </w:instrText>
      </w:r>
      <w:r>
        <w:fldChar w:fldCharType="separate"/>
      </w:r>
      <w:r w:rsidR="00476E1D">
        <w:rPr>
          <w:noProof/>
        </w:rPr>
        <w:t>73</w:t>
      </w:r>
      <w:r>
        <w:fldChar w:fldCharType="end"/>
      </w:r>
      <w:r>
        <w:t>.</w:t>
      </w:r>
    </w:p>
    <w:p w14:paraId="117A4985" w14:textId="77777777" w:rsidR="00A74933" w:rsidRPr="00AB7803" w:rsidRDefault="000B34EE" w:rsidP="00A74933">
      <w:pPr>
        <w:pStyle w:val="ASFKNameTable"/>
      </w:pPr>
      <w:r>
        <w:rPr>
          <w:noProof/>
        </w:rPr>
        <w:fldChar w:fldCharType="begin"/>
      </w:r>
      <w:r>
        <w:rPr>
          <w:noProof/>
        </w:rPr>
        <w:instrText xml:space="preserve"> SEQ Таблица \* ARABIC </w:instrText>
      </w:r>
      <w:r>
        <w:rPr>
          <w:noProof/>
        </w:rPr>
        <w:fldChar w:fldCharType="separate"/>
      </w:r>
      <w:bookmarkStart w:id="1003" w:name="_Ref454801045"/>
      <w:bookmarkStart w:id="1004" w:name="_Toc82691797"/>
      <w:r w:rsidR="00476E1D">
        <w:rPr>
          <w:noProof/>
        </w:rPr>
        <w:t>73</w:t>
      </w:r>
      <w:bookmarkEnd w:id="1003"/>
      <w:r>
        <w:rPr>
          <w:noProof/>
        </w:rPr>
        <w:fldChar w:fldCharType="end"/>
      </w:r>
      <w:r w:rsidR="00A74933" w:rsidRPr="00AB7803">
        <w:t xml:space="preserve">. Описание полей документа </w:t>
      </w:r>
      <w:r w:rsidR="00A74933">
        <w:t>«</w:t>
      </w:r>
      <w:r w:rsidR="0028593C">
        <w:t>Заявление на выдачу (перевод, отзыв) Казначейского обеспечения обязательств</w:t>
      </w:r>
      <w:r w:rsidR="00B33BD1">
        <w:t>», закладки «</w:t>
      </w:r>
      <w:r w:rsidR="00A74933">
        <w:t>Дополнительн</w:t>
      </w:r>
      <w:r w:rsidR="005657EA">
        <w:t>ая информация</w:t>
      </w:r>
      <w:r w:rsidR="00A74933">
        <w:t>»</w:t>
      </w:r>
      <w:bookmarkEnd w:id="100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97"/>
        <w:gridCol w:w="7055"/>
      </w:tblGrid>
      <w:tr w:rsidR="00A74933" w:rsidRPr="00EE7EB8" w14:paraId="2D8932AD" w14:textId="77777777" w:rsidTr="004834F0">
        <w:trPr>
          <w:trHeight w:val="305"/>
          <w:tblHeader/>
        </w:trPr>
        <w:tc>
          <w:tcPr>
            <w:tcW w:w="138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B633388" w14:textId="77777777" w:rsidR="00A74933" w:rsidRPr="00256C78" w:rsidRDefault="00A74933" w:rsidP="0089335D">
            <w:pPr>
              <w:pStyle w:val="ASFKTableHead"/>
            </w:pPr>
            <w:r w:rsidRPr="00256C78">
              <w:t>Наименование поля</w:t>
            </w:r>
          </w:p>
        </w:tc>
        <w:tc>
          <w:tcPr>
            <w:tcW w:w="361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7BCB56F" w14:textId="77777777" w:rsidR="00A74933" w:rsidRPr="00256C78" w:rsidRDefault="00A74933" w:rsidP="0089335D">
            <w:pPr>
              <w:pStyle w:val="ASFKTableHead"/>
            </w:pPr>
            <w:r w:rsidRPr="00256C78">
              <w:t>Описание поля</w:t>
            </w:r>
          </w:p>
        </w:tc>
      </w:tr>
      <w:tr w:rsidR="00A74933" w:rsidRPr="00EE7EB8" w14:paraId="0E91AC29" w14:textId="77777777" w:rsidTr="004834F0">
        <w:tc>
          <w:tcPr>
            <w:tcW w:w="5000" w:type="pct"/>
            <w:gridSpan w:val="2"/>
            <w:shd w:val="clear" w:color="auto" w:fill="auto"/>
          </w:tcPr>
          <w:p w14:paraId="0369D80A" w14:textId="77777777" w:rsidR="00A74933" w:rsidRPr="00256C78" w:rsidRDefault="00A74933" w:rsidP="004834F0">
            <w:pPr>
              <w:pStyle w:val="ASFKTablenorm"/>
              <w:ind w:left="57" w:right="57"/>
            </w:pPr>
            <w:r>
              <w:t>Группа полей</w:t>
            </w:r>
            <w:r w:rsidRPr="006D4164">
              <w:t xml:space="preserve"> «</w:t>
            </w:r>
            <w:r>
              <w:t>Дополнительн</w:t>
            </w:r>
            <w:r w:rsidR="005657EA">
              <w:t>ая информация</w:t>
            </w:r>
            <w:r w:rsidRPr="006D4164">
              <w:t>»</w:t>
            </w:r>
          </w:p>
        </w:tc>
      </w:tr>
      <w:tr w:rsidR="00A74933" w:rsidRPr="00EE7EB8" w14:paraId="72F3D5FC" w14:textId="77777777" w:rsidTr="004834F0">
        <w:tc>
          <w:tcPr>
            <w:tcW w:w="1383" w:type="pct"/>
            <w:shd w:val="clear" w:color="auto" w:fill="auto"/>
          </w:tcPr>
          <w:p w14:paraId="05866109" w14:textId="77777777" w:rsidR="00A74933" w:rsidRPr="00A11758" w:rsidRDefault="00A74933" w:rsidP="004834F0">
            <w:pPr>
              <w:pStyle w:val="ASFKTablenorm"/>
              <w:ind w:left="57" w:right="57"/>
            </w:pPr>
            <w:r w:rsidRPr="00A11758">
              <w:t>Дополнительн</w:t>
            </w:r>
            <w:r w:rsidR="005657EA">
              <w:t>ая информация</w:t>
            </w:r>
          </w:p>
        </w:tc>
        <w:tc>
          <w:tcPr>
            <w:tcW w:w="3617" w:type="pct"/>
            <w:shd w:val="clear" w:color="auto" w:fill="auto"/>
          </w:tcPr>
          <w:p w14:paraId="0F455C55" w14:textId="77777777" w:rsidR="00A74933" w:rsidRPr="00A11758" w:rsidRDefault="00A74933" w:rsidP="004834F0">
            <w:pPr>
              <w:pStyle w:val="ASFKTablenorm"/>
              <w:ind w:left="57" w:right="57"/>
            </w:pPr>
            <w:r w:rsidRPr="00A11758">
              <w:t>Заполнение поля вручную.</w:t>
            </w:r>
          </w:p>
        </w:tc>
      </w:tr>
      <w:tr w:rsidR="00DA3F49" w:rsidRPr="00EE7EB8" w14:paraId="12D2B985" w14:textId="77777777" w:rsidTr="004834F0">
        <w:tc>
          <w:tcPr>
            <w:tcW w:w="1383" w:type="pct"/>
            <w:shd w:val="clear" w:color="auto" w:fill="auto"/>
          </w:tcPr>
          <w:p w14:paraId="0F650BBA" w14:textId="77777777" w:rsidR="00DA3F49" w:rsidRDefault="00DA3F49" w:rsidP="004834F0">
            <w:pPr>
              <w:pStyle w:val="ASFKTablenorm"/>
              <w:ind w:left="57" w:right="57"/>
            </w:pPr>
            <w:r>
              <w:t>Подсистема плательщика</w:t>
            </w:r>
          </w:p>
        </w:tc>
        <w:tc>
          <w:tcPr>
            <w:tcW w:w="3617" w:type="pct"/>
            <w:shd w:val="clear" w:color="auto" w:fill="auto"/>
          </w:tcPr>
          <w:p w14:paraId="327F96B1" w14:textId="77777777" w:rsidR="00DA3F49" w:rsidRDefault="00DA3F49" w:rsidP="004834F0">
            <w:pPr>
              <w:pStyle w:val="ASFKTablenorm"/>
              <w:ind w:left="57" w:right="57"/>
            </w:pPr>
            <w:r w:rsidRPr="00DC72E2">
              <w:t>Указывается значени</w:t>
            </w:r>
            <w:r>
              <w:t>е подсистемы л/с плательщика.</w:t>
            </w:r>
          </w:p>
          <w:p w14:paraId="63C4E003" w14:textId="77777777" w:rsidR="00DA3F49" w:rsidRPr="00A11758" w:rsidRDefault="00DA3F49" w:rsidP="004834F0">
            <w:pPr>
              <w:pStyle w:val="ASFKTablenorm"/>
              <w:ind w:left="57" w:right="57"/>
            </w:pPr>
            <w:r>
              <w:t>Заполняется автоматически, п</w:t>
            </w:r>
            <w:r w:rsidRPr="00A339C4">
              <w:t>оле недоступно для редактирования</w:t>
            </w:r>
            <w:r>
              <w:t>.</w:t>
            </w:r>
          </w:p>
        </w:tc>
      </w:tr>
      <w:tr w:rsidR="00DA3F49" w:rsidRPr="00EE7EB8" w14:paraId="003494FF" w14:textId="77777777" w:rsidTr="004834F0">
        <w:tc>
          <w:tcPr>
            <w:tcW w:w="1383" w:type="pct"/>
            <w:shd w:val="clear" w:color="auto" w:fill="auto"/>
          </w:tcPr>
          <w:p w14:paraId="3923E268" w14:textId="77777777" w:rsidR="00DA3F49" w:rsidRDefault="00DA3F49" w:rsidP="004834F0">
            <w:pPr>
              <w:pStyle w:val="ASFKTablenorm"/>
              <w:ind w:left="57" w:right="57"/>
            </w:pPr>
            <w:r>
              <w:t>Подсистема получателя</w:t>
            </w:r>
          </w:p>
        </w:tc>
        <w:tc>
          <w:tcPr>
            <w:tcW w:w="3617" w:type="pct"/>
            <w:shd w:val="clear" w:color="auto" w:fill="auto"/>
          </w:tcPr>
          <w:p w14:paraId="30B18760" w14:textId="77777777" w:rsidR="00DA3F49" w:rsidRDefault="00DA3F49" w:rsidP="004834F0">
            <w:pPr>
              <w:pStyle w:val="ASFKTablenorm"/>
              <w:ind w:left="57" w:right="57"/>
            </w:pPr>
            <w:r w:rsidRPr="00DC72E2">
              <w:t>Указывается значени</w:t>
            </w:r>
            <w:r>
              <w:t>е подсистемы л/с получателя.</w:t>
            </w:r>
          </w:p>
          <w:p w14:paraId="25A32E51" w14:textId="77777777" w:rsidR="00DA3F49" w:rsidRPr="00A11758" w:rsidRDefault="00DA3F49" w:rsidP="004834F0">
            <w:pPr>
              <w:pStyle w:val="ASFKTablenorm"/>
              <w:ind w:left="57" w:right="57"/>
            </w:pPr>
            <w:r>
              <w:t>Заполняется автоматически, п</w:t>
            </w:r>
            <w:r w:rsidRPr="00A339C4">
              <w:t>оле недоступно для редактирования</w:t>
            </w:r>
            <w:r>
              <w:t>.</w:t>
            </w:r>
          </w:p>
        </w:tc>
      </w:tr>
      <w:tr w:rsidR="00A74933" w:rsidRPr="00EE7EB8" w14:paraId="742B656F" w14:textId="77777777" w:rsidTr="004834F0">
        <w:tc>
          <w:tcPr>
            <w:tcW w:w="5000" w:type="pct"/>
            <w:gridSpan w:val="2"/>
            <w:shd w:val="clear" w:color="auto" w:fill="auto"/>
          </w:tcPr>
          <w:p w14:paraId="7C44BD9F" w14:textId="77777777" w:rsidR="00A74933" w:rsidRPr="006D4164" w:rsidRDefault="00A74933" w:rsidP="004834F0">
            <w:pPr>
              <w:pStyle w:val="ASFKTablenorm"/>
              <w:ind w:left="57" w:right="57"/>
            </w:pPr>
            <w:r>
              <w:t>Группа</w:t>
            </w:r>
            <w:r w:rsidRPr="00A11758">
              <w:t xml:space="preserve"> полей «Подписи»</w:t>
            </w:r>
          </w:p>
        </w:tc>
      </w:tr>
      <w:tr w:rsidR="00A74933" w:rsidRPr="00EE7EB8" w14:paraId="3FBAF986" w14:textId="77777777" w:rsidTr="004834F0">
        <w:tc>
          <w:tcPr>
            <w:tcW w:w="1383" w:type="pct"/>
            <w:shd w:val="clear" w:color="auto" w:fill="auto"/>
          </w:tcPr>
          <w:p w14:paraId="3FDF5879" w14:textId="77777777" w:rsidR="00A74933" w:rsidRPr="00A11758" w:rsidRDefault="00A74933" w:rsidP="004834F0">
            <w:pPr>
              <w:pStyle w:val="ASFKTablenorm"/>
              <w:ind w:left="57" w:right="57"/>
            </w:pPr>
            <w:r w:rsidRPr="00A11758">
              <w:t>Должность руководителя (уполномоченного л</w:t>
            </w:r>
            <w:r w:rsidRPr="005C5253">
              <w:t>и</w:t>
            </w:r>
            <w:r w:rsidRPr="00A11758">
              <w:t>ца)</w:t>
            </w:r>
          </w:p>
        </w:tc>
        <w:tc>
          <w:tcPr>
            <w:tcW w:w="3617" w:type="pct"/>
            <w:shd w:val="clear" w:color="auto" w:fill="auto"/>
          </w:tcPr>
          <w:p w14:paraId="7651EB40" w14:textId="77777777" w:rsidR="00A74933" w:rsidRPr="00A11758" w:rsidRDefault="0000331F" w:rsidP="004834F0">
            <w:pPr>
              <w:pStyle w:val="ASFKTablenorm"/>
              <w:ind w:left="57" w:right="57"/>
            </w:pPr>
            <w:r>
              <w:t xml:space="preserve">Заполнение поля вручную или </w:t>
            </w:r>
            <w:r w:rsidRPr="00142E9B">
              <w:t>автоматически при п</w:t>
            </w:r>
            <w:r>
              <w:t>одписании ЭП данными подписанта</w:t>
            </w:r>
            <w:r w:rsidR="00A74933" w:rsidRPr="00A11758">
              <w:t>.</w:t>
            </w:r>
          </w:p>
        </w:tc>
      </w:tr>
      <w:tr w:rsidR="00A74933" w:rsidRPr="00EE7EB8" w14:paraId="3E33842F" w14:textId="77777777" w:rsidTr="004834F0">
        <w:tc>
          <w:tcPr>
            <w:tcW w:w="1383" w:type="pct"/>
            <w:shd w:val="clear" w:color="auto" w:fill="auto"/>
          </w:tcPr>
          <w:p w14:paraId="03036C84" w14:textId="77777777" w:rsidR="00A74933" w:rsidRPr="00A11758" w:rsidRDefault="00A74933" w:rsidP="004834F0">
            <w:pPr>
              <w:pStyle w:val="ASFKTablenorm"/>
              <w:ind w:left="57" w:right="57"/>
            </w:pPr>
            <w:r w:rsidRPr="00A11758">
              <w:t>ФИО руководителя (упо</w:t>
            </w:r>
            <w:r w:rsidRPr="00A74933">
              <w:t>л</w:t>
            </w:r>
            <w:r w:rsidRPr="00A11758">
              <w:t>номоченного лица)</w:t>
            </w:r>
          </w:p>
        </w:tc>
        <w:tc>
          <w:tcPr>
            <w:tcW w:w="3617" w:type="pct"/>
            <w:shd w:val="clear" w:color="auto" w:fill="auto"/>
          </w:tcPr>
          <w:p w14:paraId="3566A778" w14:textId="77777777" w:rsidR="00A74933" w:rsidRPr="00A11758" w:rsidRDefault="0000331F" w:rsidP="004834F0">
            <w:pPr>
              <w:pStyle w:val="ASFKTablenorm"/>
              <w:ind w:left="57" w:right="57"/>
            </w:pPr>
            <w:r w:rsidRPr="00A11758">
              <w:t>Заполнение поля вручную или выбором из справочника «Сотрудн</w:t>
            </w:r>
            <w:r w:rsidRPr="005C5253">
              <w:t>и</w:t>
            </w:r>
            <w:r>
              <w:t>ки», либо з</w:t>
            </w:r>
            <w:r w:rsidRPr="00142E9B">
              <w:t>аполняется автоматически при подписании ЭП данными подписанта</w:t>
            </w:r>
            <w:r w:rsidR="00A74933" w:rsidRPr="00A11758">
              <w:t>.</w:t>
            </w:r>
          </w:p>
        </w:tc>
      </w:tr>
      <w:tr w:rsidR="00A74933" w:rsidRPr="00EE7EB8" w14:paraId="3C5B1C57" w14:textId="77777777" w:rsidTr="004834F0">
        <w:tc>
          <w:tcPr>
            <w:tcW w:w="1383" w:type="pct"/>
            <w:shd w:val="clear" w:color="auto" w:fill="auto"/>
          </w:tcPr>
          <w:p w14:paraId="5962C488" w14:textId="77777777" w:rsidR="00A74933" w:rsidRPr="00A11758" w:rsidRDefault="00A74933" w:rsidP="004834F0">
            <w:pPr>
              <w:pStyle w:val="ASFKTablenorm"/>
              <w:ind w:left="57" w:right="57"/>
            </w:pPr>
            <w:r w:rsidRPr="00A11758">
              <w:t>Должность главного бу</w:t>
            </w:r>
            <w:r w:rsidRPr="00A74933">
              <w:t>х</w:t>
            </w:r>
            <w:r w:rsidRPr="00A11758">
              <w:t>галтера (уполномоче</w:t>
            </w:r>
            <w:r w:rsidRPr="005C5253">
              <w:t>н</w:t>
            </w:r>
            <w:r w:rsidRPr="00A11758">
              <w:t>ного лица)</w:t>
            </w:r>
          </w:p>
        </w:tc>
        <w:tc>
          <w:tcPr>
            <w:tcW w:w="3617" w:type="pct"/>
            <w:shd w:val="clear" w:color="auto" w:fill="auto"/>
          </w:tcPr>
          <w:p w14:paraId="3D1A7DDB" w14:textId="77777777" w:rsidR="00A74933" w:rsidRPr="00A11758" w:rsidRDefault="0000331F" w:rsidP="004834F0">
            <w:pPr>
              <w:pStyle w:val="ASFKTablenorm"/>
              <w:ind w:left="57" w:right="57"/>
            </w:pPr>
            <w:r>
              <w:t xml:space="preserve">Заполнение поля вручную или </w:t>
            </w:r>
            <w:r w:rsidRPr="00142E9B">
              <w:t>автоматически при п</w:t>
            </w:r>
            <w:r>
              <w:t>одписании ЭП данными подписанта</w:t>
            </w:r>
            <w:r w:rsidR="00A74933" w:rsidRPr="00A11758">
              <w:t>.</w:t>
            </w:r>
          </w:p>
        </w:tc>
      </w:tr>
      <w:tr w:rsidR="00A74933" w:rsidRPr="00EE7EB8" w14:paraId="218F8716" w14:textId="77777777" w:rsidTr="004834F0">
        <w:tc>
          <w:tcPr>
            <w:tcW w:w="1383" w:type="pct"/>
            <w:shd w:val="clear" w:color="auto" w:fill="auto"/>
          </w:tcPr>
          <w:p w14:paraId="0E5B1105" w14:textId="77777777" w:rsidR="00A74933" w:rsidRPr="00A11758" w:rsidRDefault="00A74933" w:rsidP="004834F0">
            <w:pPr>
              <w:pStyle w:val="ASFKTablenorm"/>
              <w:ind w:left="57" w:right="57"/>
            </w:pPr>
            <w:r w:rsidRPr="00A11758">
              <w:t xml:space="preserve">ФИО главного бухгалтера </w:t>
            </w:r>
            <w:r w:rsidRPr="00A11758">
              <w:lastRenderedPageBreak/>
              <w:t>(уполномоченного лица)</w:t>
            </w:r>
          </w:p>
        </w:tc>
        <w:tc>
          <w:tcPr>
            <w:tcW w:w="3617" w:type="pct"/>
            <w:shd w:val="clear" w:color="auto" w:fill="auto"/>
          </w:tcPr>
          <w:p w14:paraId="56A8B75E" w14:textId="77777777" w:rsidR="00A74933" w:rsidRPr="00A11758" w:rsidRDefault="0000331F" w:rsidP="004834F0">
            <w:pPr>
              <w:pStyle w:val="ASFKTablenorm"/>
              <w:ind w:left="57" w:right="57"/>
            </w:pPr>
            <w:r w:rsidRPr="00A11758">
              <w:lastRenderedPageBreak/>
              <w:t>Заполнение поля вручную или выбором из справочника «Сотрудн</w:t>
            </w:r>
            <w:r w:rsidRPr="005C5253">
              <w:t>и</w:t>
            </w:r>
            <w:r>
              <w:t xml:space="preserve">ки», </w:t>
            </w:r>
            <w:r>
              <w:lastRenderedPageBreak/>
              <w:t>либо з</w:t>
            </w:r>
            <w:r w:rsidRPr="00142E9B">
              <w:t>аполняется автоматически при подписании ЭП данными подписанта</w:t>
            </w:r>
            <w:r w:rsidR="00A74933" w:rsidRPr="00A11758">
              <w:t>.</w:t>
            </w:r>
          </w:p>
        </w:tc>
      </w:tr>
      <w:tr w:rsidR="00A74933" w:rsidRPr="00EE7EB8" w14:paraId="68E07694" w14:textId="77777777" w:rsidTr="004834F0">
        <w:tc>
          <w:tcPr>
            <w:tcW w:w="1383" w:type="pct"/>
            <w:shd w:val="clear" w:color="auto" w:fill="auto"/>
          </w:tcPr>
          <w:p w14:paraId="1A3E2D16" w14:textId="77777777" w:rsidR="00A74933" w:rsidRPr="00A11758" w:rsidRDefault="00A74933" w:rsidP="004834F0">
            <w:pPr>
              <w:pStyle w:val="ASFKTablenorm"/>
              <w:ind w:left="57" w:right="57"/>
            </w:pPr>
            <w:r w:rsidRPr="00A11758">
              <w:lastRenderedPageBreak/>
              <w:t>Должность ответс</w:t>
            </w:r>
            <w:r w:rsidRPr="005C5253">
              <w:t>т</w:t>
            </w:r>
            <w:r w:rsidRPr="00A11758">
              <w:t>венного исполнителя</w:t>
            </w:r>
          </w:p>
        </w:tc>
        <w:tc>
          <w:tcPr>
            <w:tcW w:w="3617" w:type="pct"/>
            <w:shd w:val="clear" w:color="auto" w:fill="auto"/>
          </w:tcPr>
          <w:p w14:paraId="5E547384" w14:textId="77777777" w:rsidR="00A74933" w:rsidRPr="00A11758" w:rsidRDefault="0000331F" w:rsidP="004834F0">
            <w:pPr>
              <w:pStyle w:val="ASFKTablenorm"/>
              <w:ind w:left="57" w:right="57"/>
            </w:pPr>
            <w:r>
              <w:t xml:space="preserve">Заполнение поля вручную или </w:t>
            </w:r>
            <w:r w:rsidRPr="00142E9B">
              <w:t>автоматически при п</w:t>
            </w:r>
            <w:r>
              <w:t>одписании ЭП данными подписанта</w:t>
            </w:r>
            <w:r w:rsidR="00A74933" w:rsidRPr="00A11758">
              <w:t>.</w:t>
            </w:r>
          </w:p>
        </w:tc>
      </w:tr>
      <w:tr w:rsidR="00A74933" w:rsidRPr="00EE7EB8" w14:paraId="769884DF" w14:textId="77777777" w:rsidTr="004834F0">
        <w:tc>
          <w:tcPr>
            <w:tcW w:w="1383" w:type="pct"/>
            <w:shd w:val="clear" w:color="auto" w:fill="auto"/>
          </w:tcPr>
          <w:p w14:paraId="0631EDA0" w14:textId="77777777" w:rsidR="00A74933" w:rsidRPr="00A11758" w:rsidRDefault="00A74933" w:rsidP="004834F0">
            <w:pPr>
              <w:pStyle w:val="ASFKTablenorm"/>
              <w:ind w:left="57" w:right="57"/>
            </w:pPr>
            <w:r w:rsidRPr="00A11758">
              <w:t>ФИО ответственного и</w:t>
            </w:r>
            <w:r w:rsidRPr="00A74933">
              <w:t>с</w:t>
            </w:r>
            <w:r w:rsidRPr="00A11758">
              <w:t>полнителя</w:t>
            </w:r>
          </w:p>
        </w:tc>
        <w:tc>
          <w:tcPr>
            <w:tcW w:w="3617" w:type="pct"/>
            <w:shd w:val="clear" w:color="auto" w:fill="auto"/>
          </w:tcPr>
          <w:p w14:paraId="4475CF25" w14:textId="77777777" w:rsidR="00A74933" w:rsidRPr="00A11758" w:rsidRDefault="0000331F" w:rsidP="004834F0">
            <w:pPr>
              <w:pStyle w:val="ASFKTablenorm"/>
              <w:ind w:left="57" w:right="57"/>
            </w:pPr>
            <w:r w:rsidRPr="00A11758">
              <w:t>Заполнение поля вручную или выбором из справочника «Сотрудн</w:t>
            </w:r>
            <w:r w:rsidRPr="005C5253">
              <w:t>и</w:t>
            </w:r>
            <w:r>
              <w:t>ки», либо з</w:t>
            </w:r>
            <w:r w:rsidRPr="00142E9B">
              <w:t>аполняется автоматически при подписании ЭП данными подписанта</w:t>
            </w:r>
            <w:r w:rsidR="00A74933" w:rsidRPr="00A11758">
              <w:t>.</w:t>
            </w:r>
          </w:p>
        </w:tc>
      </w:tr>
      <w:tr w:rsidR="00A74933" w:rsidRPr="00EE7EB8" w14:paraId="7EBA1ECC" w14:textId="77777777" w:rsidTr="004834F0">
        <w:tc>
          <w:tcPr>
            <w:tcW w:w="1383" w:type="pct"/>
            <w:shd w:val="clear" w:color="auto" w:fill="auto"/>
          </w:tcPr>
          <w:p w14:paraId="542E5553" w14:textId="77777777" w:rsidR="00A74933" w:rsidRPr="00A11758" w:rsidRDefault="00A74933" w:rsidP="004834F0">
            <w:pPr>
              <w:pStyle w:val="ASFKTablenorm"/>
              <w:ind w:left="57" w:right="57"/>
            </w:pPr>
            <w:r w:rsidRPr="00A11758">
              <w:t>Дата подписания</w:t>
            </w:r>
          </w:p>
        </w:tc>
        <w:tc>
          <w:tcPr>
            <w:tcW w:w="3617" w:type="pct"/>
            <w:shd w:val="clear" w:color="auto" w:fill="auto"/>
          </w:tcPr>
          <w:p w14:paraId="108C23CD" w14:textId="77777777" w:rsidR="0000331F" w:rsidRPr="00A11758" w:rsidRDefault="0000331F" w:rsidP="004834F0">
            <w:pPr>
              <w:pStyle w:val="ASFKTablenorm"/>
              <w:ind w:left="57" w:right="57"/>
            </w:pPr>
            <w:r w:rsidRPr="00A11758">
              <w:t>Первичное заполнение – указывается значение текущей системной д</w:t>
            </w:r>
            <w:r w:rsidRPr="005C5253">
              <w:t>а</w:t>
            </w:r>
            <w:r w:rsidRPr="00A11758">
              <w:t>ты.</w:t>
            </w:r>
          </w:p>
          <w:p w14:paraId="6B46305C" w14:textId="77777777" w:rsidR="00A74933" w:rsidRPr="00A11758" w:rsidRDefault="0000331F" w:rsidP="004834F0">
            <w:pPr>
              <w:pStyle w:val="ASFKTablenorm"/>
              <w:ind w:left="57" w:right="57"/>
            </w:pPr>
            <w:r w:rsidRPr="00A11758">
              <w:t>Заполнение поля в</w:t>
            </w:r>
            <w:r>
              <w:t>ручную или выбором из календаря, либо з</w:t>
            </w:r>
            <w:r w:rsidRPr="00142E9B">
              <w:t>аполняется автоматически при подписании ЭП данными подписанта</w:t>
            </w:r>
            <w:r w:rsidR="00A74933" w:rsidRPr="00A11758">
              <w:t>.</w:t>
            </w:r>
          </w:p>
        </w:tc>
      </w:tr>
      <w:tr w:rsidR="005E36B3" w:rsidRPr="00EE7EB8" w14:paraId="1D467CE6" w14:textId="77777777" w:rsidTr="004834F0">
        <w:tc>
          <w:tcPr>
            <w:tcW w:w="1383" w:type="pct"/>
            <w:shd w:val="clear" w:color="auto" w:fill="auto"/>
          </w:tcPr>
          <w:p w14:paraId="453C6F2C" w14:textId="77777777" w:rsidR="005E36B3" w:rsidRPr="00A11758" w:rsidRDefault="005E36B3" w:rsidP="004834F0">
            <w:pPr>
              <w:pStyle w:val="ASFKTablenorm"/>
              <w:ind w:left="57" w:right="57"/>
            </w:pPr>
            <w:r w:rsidRPr="00205FF2">
              <w:t>ФИО ответственного за конфиденциальность данных</w:t>
            </w:r>
          </w:p>
        </w:tc>
        <w:tc>
          <w:tcPr>
            <w:tcW w:w="3617" w:type="pct"/>
            <w:shd w:val="clear" w:color="auto" w:fill="auto"/>
          </w:tcPr>
          <w:p w14:paraId="3A81B696" w14:textId="77777777" w:rsidR="005E36B3" w:rsidRPr="00A11758" w:rsidRDefault="005E36B3" w:rsidP="004834F0">
            <w:pPr>
              <w:pStyle w:val="ASFKTablenorm"/>
              <w:ind w:left="57" w:right="57"/>
            </w:pPr>
            <w:r w:rsidRPr="00205FF2">
              <w:t xml:space="preserve">Заполняется автоматически при подписании ЭП данными расшифровки подписи подписанта с должностью «Руководитель», если «Уровень конфиденциальности» </w:t>
            </w:r>
            <w:r>
              <w:t xml:space="preserve">равен </w:t>
            </w:r>
            <w:r w:rsidRPr="00205FF2">
              <w:t>«0».</w:t>
            </w:r>
          </w:p>
        </w:tc>
      </w:tr>
    </w:tbl>
    <w:p w14:paraId="34324651" w14:textId="77777777" w:rsidR="00A74933" w:rsidRDefault="00A74933" w:rsidP="00A74933">
      <w:pPr>
        <w:pStyle w:val="ASFKNormal"/>
      </w:pPr>
      <w:r w:rsidRPr="00D7400B">
        <w:t xml:space="preserve">ЭФ документа </w:t>
      </w:r>
      <w:r>
        <w:t>«</w:t>
      </w:r>
      <w:r w:rsidR="0028593C">
        <w:t>Заявление на выдачу (перевод, отзыв) Казначейского обеспечения обязательств</w:t>
      </w:r>
      <w:r w:rsidR="00B33BD1">
        <w:t>», закладки «</w:t>
      </w:r>
      <w:r>
        <w:t>Отметки ОрФК о принятии настоящего заявления»</w:t>
      </w:r>
      <w:r w:rsidR="00FC6C2B">
        <w:t xml:space="preserve"> </w:t>
      </w:r>
      <w:r w:rsidR="00FC6C2B" w:rsidRPr="00FC6C2B">
        <w:t xml:space="preserve">представлена </w:t>
      </w:r>
      <w:r w:rsidR="00FC6C2B">
        <w:t>н</w:t>
      </w:r>
      <w:r w:rsidR="00FC6C2B" w:rsidRPr="00FC6C2B">
        <w:t>а рисунке</w:t>
      </w:r>
      <w:r w:rsidR="00B807FA" w:rsidRPr="007B2273">
        <w:t> </w:t>
      </w:r>
      <w:r w:rsidR="00FC6C2B" w:rsidRPr="00FC6C2B">
        <w:fldChar w:fldCharType="begin"/>
      </w:r>
      <w:r w:rsidR="00FC6C2B" w:rsidRPr="00FC6C2B">
        <w:instrText xml:space="preserve"> REF _Ref454348929 \h </w:instrText>
      </w:r>
      <w:r w:rsidR="00FC6C2B" w:rsidRPr="00FC6C2B">
        <w:fldChar w:fldCharType="separate"/>
      </w:r>
      <w:r w:rsidR="00476E1D">
        <w:rPr>
          <w:noProof/>
        </w:rPr>
        <w:t>119</w:t>
      </w:r>
      <w:r w:rsidR="00FC6C2B" w:rsidRPr="00FC6C2B">
        <w:fldChar w:fldCharType="end"/>
      </w:r>
      <w:r w:rsidRPr="00D7400B">
        <w:t>.</w:t>
      </w:r>
    </w:p>
    <w:p w14:paraId="07C06533" w14:textId="77777777" w:rsidR="00A74933" w:rsidRDefault="00476E1D" w:rsidP="00A74933">
      <w:pPr>
        <w:pStyle w:val="ASFKFigure"/>
      </w:pPr>
      <w:r>
        <w:pict w14:anchorId="377E3113">
          <v:shape id="_x0000_i1214" type="#_x0000_t75" style="width:482.25pt;height:87.05pt">
            <v:imagedata r:id="rId180" o:title="6"/>
          </v:shape>
        </w:pict>
      </w:r>
    </w:p>
    <w:p w14:paraId="7AF70BD9" w14:textId="77777777" w:rsidR="00A74933" w:rsidRPr="00075D03" w:rsidRDefault="00A74933" w:rsidP="00A74933">
      <w:pPr>
        <w:pStyle w:val="ASFKFigName"/>
      </w:pPr>
      <w:r>
        <w:fldChar w:fldCharType="begin"/>
      </w:r>
      <w:r>
        <w:instrText xml:space="preserve"> SEQ Рисунок \* ARABIC </w:instrText>
      </w:r>
      <w:r>
        <w:fldChar w:fldCharType="separate"/>
      </w:r>
      <w:bookmarkStart w:id="1005" w:name="_Ref454348929"/>
      <w:bookmarkStart w:id="1006" w:name="_Toc82692088"/>
      <w:r w:rsidR="00476E1D">
        <w:rPr>
          <w:noProof/>
        </w:rPr>
        <w:t>119</w:t>
      </w:r>
      <w:bookmarkEnd w:id="1005"/>
      <w:r>
        <w:fldChar w:fldCharType="end"/>
      </w:r>
      <w:r w:rsidRPr="00D7400B">
        <w:t xml:space="preserve">. ЭФ документа </w:t>
      </w:r>
      <w:r>
        <w:t>«</w:t>
      </w:r>
      <w:r w:rsidR="0028593C">
        <w:t>Заявление на выдачу (перевод, отзыв) Казначейского обеспечения обязательств</w:t>
      </w:r>
      <w:r w:rsidR="00B33BD1">
        <w:t>», закладки «</w:t>
      </w:r>
      <w:r>
        <w:t>Отметки ОрФК о принятии настоящего заявления»</w:t>
      </w:r>
      <w:bookmarkEnd w:id="1006"/>
    </w:p>
    <w:p w14:paraId="728E781E" w14:textId="77777777" w:rsidR="00A74933" w:rsidRDefault="00A74933" w:rsidP="00A74933">
      <w:r w:rsidRPr="00D7400B">
        <w:t xml:space="preserve">Перечень полей документа </w:t>
      </w:r>
      <w:r>
        <w:t>«</w:t>
      </w:r>
      <w:r w:rsidR="0028593C">
        <w:t>Заявление на выдачу (перевод, отзыв) Казначейского обеспечения обязательств</w:t>
      </w:r>
      <w:r w:rsidR="00B33BD1">
        <w:t>», закладки «</w:t>
      </w:r>
      <w:r w:rsidRPr="000E6437">
        <w:t>Отметки ОрФК о принятии настоящего заявления</w:t>
      </w:r>
      <w:r>
        <w:t xml:space="preserve">» </w:t>
      </w:r>
      <w:r w:rsidRPr="00D7400B">
        <w:t>прив</w:t>
      </w:r>
      <w:r w:rsidRPr="00A74933">
        <w:t>е</w:t>
      </w:r>
      <w:r w:rsidRPr="00D7400B">
        <w:t>ден в та</w:t>
      </w:r>
      <w:r w:rsidRPr="006D4164">
        <w:t>б</w:t>
      </w:r>
      <w:r w:rsidRPr="00D7400B">
        <w:t>лице</w:t>
      </w:r>
      <w:r w:rsidR="00B807FA" w:rsidRPr="007B2273">
        <w:t> </w:t>
      </w:r>
      <w:r>
        <w:fldChar w:fldCharType="begin"/>
      </w:r>
      <w:r>
        <w:instrText xml:space="preserve"> REF _Ref454801086 \h </w:instrText>
      </w:r>
      <w:r>
        <w:fldChar w:fldCharType="separate"/>
      </w:r>
      <w:r w:rsidR="00476E1D">
        <w:rPr>
          <w:noProof/>
        </w:rPr>
        <w:t>74</w:t>
      </w:r>
      <w:r>
        <w:fldChar w:fldCharType="end"/>
      </w:r>
      <w:r>
        <w:t>.</w:t>
      </w:r>
    </w:p>
    <w:p w14:paraId="5EA31381" w14:textId="77777777" w:rsidR="00A74933" w:rsidRPr="00AB7803" w:rsidRDefault="000B34EE" w:rsidP="00A74933">
      <w:pPr>
        <w:pStyle w:val="ASFKNameTable"/>
      </w:pPr>
      <w:r>
        <w:rPr>
          <w:noProof/>
        </w:rPr>
        <w:fldChar w:fldCharType="begin"/>
      </w:r>
      <w:r>
        <w:rPr>
          <w:noProof/>
        </w:rPr>
        <w:instrText xml:space="preserve"> SEQ Таблица \* ARABIC </w:instrText>
      </w:r>
      <w:r>
        <w:rPr>
          <w:noProof/>
        </w:rPr>
        <w:fldChar w:fldCharType="separate"/>
      </w:r>
      <w:bookmarkStart w:id="1007" w:name="_Ref454801086"/>
      <w:bookmarkStart w:id="1008" w:name="_Toc82691798"/>
      <w:r w:rsidR="00476E1D">
        <w:rPr>
          <w:noProof/>
        </w:rPr>
        <w:t>74</w:t>
      </w:r>
      <w:bookmarkEnd w:id="1007"/>
      <w:r>
        <w:rPr>
          <w:noProof/>
        </w:rPr>
        <w:fldChar w:fldCharType="end"/>
      </w:r>
      <w:r w:rsidR="00A74933" w:rsidRPr="00AB7803">
        <w:t xml:space="preserve">. Описание полей документа </w:t>
      </w:r>
      <w:r w:rsidR="00A74933">
        <w:t>«</w:t>
      </w:r>
      <w:r w:rsidR="0028593C">
        <w:t>Заявление на выдачу (перевод, отзыв) Казначейского обеспечения обязательств</w:t>
      </w:r>
      <w:r w:rsidR="00B33BD1">
        <w:t>», закладки «</w:t>
      </w:r>
      <w:r w:rsidR="00A74933">
        <w:t>Отметки ОрФК о принятии настоящего заявления»</w:t>
      </w:r>
      <w:bookmarkEnd w:id="100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8"/>
        <w:gridCol w:w="7294"/>
      </w:tblGrid>
      <w:tr w:rsidR="00A74933" w:rsidRPr="00EE7EB8" w14:paraId="2BCE5F44" w14:textId="77777777" w:rsidTr="004834F0">
        <w:trPr>
          <w:trHeight w:val="305"/>
          <w:tblHeader/>
        </w:trPr>
        <w:tc>
          <w:tcPr>
            <w:tcW w:w="12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1301867" w14:textId="77777777" w:rsidR="00A74933" w:rsidRPr="00256C78" w:rsidRDefault="00A74933" w:rsidP="0089335D">
            <w:pPr>
              <w:pStyle w:val="ASFKTableHead"/>
            </w:pPr>
            <w:r w:rsidRPr="00256C78">
              <w:t>Наименование поля</w:t>
            </w:r>
          </w:p>
        </w:tc>
        <w:tc>
          <w:tcPr>
            <w:tcW w:w="37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D24E769" w14:textId="77777777" w:rsidR="00A74933" w:rsidRPr="00256C78" w:rsidRDefault="00A74933" w:rsidP="0089335D">
            <w:pPr>
              <w:pStyle w:val="ASFKTableHead"/>
            </w:pPr>
            <w:r w:rsidRPr="00256C78">
              <w:t>Описание поля</w:t>
            </w:r>
          </w:p>
        </w:tc>
      </w:tr>
      <w:tr w:rsidR="00A74933" w:rsidRPr="00EE7EB8" w14:paraId="5989A547" w14:textId="77777777" w:rsidTr="004834F0">
        <w:tc>
          <w:tcPr>
            <w:tcW w:w="1260" w:type="pct"/>
            <w:shd w:val="clear" w:color="auto" w:fill="auto"/>
          </w:tcPr>
          <w:p w14:paraId="27298F6B" w14:textId="77777777" w:rsidR="00A74933" w:rsidRPr="000E6437" w:rsidRDefault="00A74933" w:rsidP="004834F0">
            <w:pPr>
              <w:pStyle w:val="ASFKTablenorm"/>
              <w:ind w:left="57" w:right="57"/>
            </w:pPr>
            <w:r w:rsidRPr="000E6437">
              <w:t>Ответственный испо</w:t>
            </w:r>
            <w:r w:rsidRPr="00A74933">
              <w:t>л</w:t>
            </w:r>
            <w:r w:rsidRPr="000E6437">
              <w:t>нитель должность</w:t>
            </w:r>
          </w:p>
        </w:tc>
        <w:tc>
          <w:tcPr>
            <w:tcW w:w="3740" w:type="pct"/>
            <w:shd w:val="clear" w:color="auto" w:fill="auto"/>
          </w:tcPr>
          <w:p w14:paraId="006FBBF0" w14:textId="77777777" w:rsidR="00A74933" w:rsidRPr="000E6437" w:rsidRDefault="00A74933" w:rsidP="004834F0">
            <w:pPr>
              <w:pStyle w:val="ASFKTablenorm"/>
              <w:ind w:left="57" w:right="57"/>
            </w:pPr>
            <w:r w:rsidRPr="000E6437">
              <w:t xml:space="preserve">Заполнение поля на основании Квитанции об обработке документа в </w:t>
            </w:r>
            <w:r w:rsidR="00CD4C32">
              <w:t>OEBS</w:t>
            </w:r>
            <w:r w:rsidRPr="000E6437">
              <w:t>.</w:t>
            </w:r>
          </w:p>
        </w:tc>
      </w:tr>
      <w:tr w:rsidR="00A74933" w:rsidRPr="00EE7EB8" w14:paraId="35F46790" w14:textId="77777777" w:rsidTr="004834F0">
        <w:tc>
          <w:tcPr>
            <w:tcW w:w="1260" w:type="pct"/>
            <w:shd w:val="clear" w:color="auto" w:fill="auto"/>
          </w:tcPr>
          <w:p w14:paraId="10966C63" w14:textId="77777777" w:rsidR="00A74933" w:rsidRPr="000E6437" w:rsidRDefault="00A74933" w:rsidP="004834F0">
            <w:pPr>
              <w:pStyle w:val="ASFKTablenorm"/>
              <w:ind w:left="57" w:right="57"/>
            </w:pPr>
            <w:r w:rsidRPr="000E6437">
              <w:t>Расшифровка подписи</w:t>
            </w:r>
          </w:p>
        </w:tc>
        <w:tc>
          <w:tcPr>
            <w:tcW w:w="3740" w:type="pct"/>
            <w:shd w:val="clear" w:color="auto" w:fill="auto"/>
          </w:tcPr>
          <w:p w14:paraId="75C8DDDD" w14:textId="77777777" w:rsidR="00A74933" w:rsidRPr="000E6437" w:rsidRDefault="00A74933" w:rsidP="004834F0">
            <w:pPr>
              <w:pStyle w:val="ASFKTablenorm"/>
              <w:ind w:left="57" w:right="57"/>
            </w:pPr>
            <w:r w:rsidRPr="000E6437">
              <w:t xml:space="preserve">Заполнение поля на основании Квитанции об обработке документа в </w:t>
            </w:r>
            <w:r w:rsidR="00CD4C32">
              <w:t>OEBS</w:t>
            </w:r>
            <w:r w:rsidRPr="000E6437">
              <w:t>.</w:t>
            </w:r>
          </w:p>
        </w:tc>
      </w:tr>
      <w:tr w:rsidR="00A74933" w:rsidRPr="00EE7EB8" w14:paraId="00203966" w14:textId="77777777" w:rsidTr="004834F0">
        <w:tc>
          <w:tcPr>
            <w:tcW w:w="1260" w:type="pct"/>
            <w:shd w:val="clear" w:color="auto" w:fill="auto"/>
          </w:tcPr>
          <w:p w14:paraId="7C35D7F3" w14:textId="77777777" w:rsidR="00A74933" w:rsidRPr="000E6437" w:rsidRDefault="00A74933" w:rsidP="004834F0">
            <w:pPr>
              <w:pStyle w:val="ASFKTablenorm"/>
              <w:ind w:left="57" w:right="57"/>
            </w:pPr>
            <w:r w:rsidRPr="000E6437">
              <w:t>Дата принятия</w:t>
            </w:r>
          </w:p>
        </w:tc>
        <w:tc>
          <w:tcPr>
            <w:tcW w:w="3740" w:type="pct"/>
            <w:shd w:val="clear" w:color="auto" w:fill="auto"/>
          </w:tcPr>
          <w:p w14:paraId="38AA80E9" w14:textId="77777777" w:rsidR="00A74933" w:rsidRPr="000E6437" w:rsidRDefault="00A74933" w:rsidP="004834F0">
            <w:pPr>
              <w:pStyle w:val="ASFKTablenorm"/>
              <w:ind w:left="57" w:right="57"/>
            </w:pPr>
            <w:r w:rsidRPr="000E6437">
              <w:t xml:space="preserve">Заполнение поля на основании Квитанции об обработке документа в </w:t>
            </w:r>
            <w:r w:rsidR="00CD4C32">
              <w:t>OEBS</w:t>
            </w:r>
            <w:r w:rsidRPr="000E6437">
              <w:t>.</w:t>
            </w:r>
          </w:p>
        </w:tc>
      </w:tr>
    </w:tbl>
    <w:p w14:paraId="6F46ADDB" w14:textId="77777777" w:rsidR="009E7499" w:rsidRPr="002B584F" w:rsidRDefault="00282467" w:rsidP="009E7499">
      <w:pPr>
        <w:pStyle w:val="32"/>
      </w:pPr>
      <w:bookmarkStart w:id="1009" w:name="_Ref514667177"/>
      <w:bookmarkStart w:id="1010" w:name="_Toc82691643"/>
      <w:bookmarkEnd w:id="952"/>
      <w:bookmarkEnd w:id="953"/>
      <w:bookmarkEnd w:id="954"/>
      <w:bookmarkEnd w:id="955"/>
      <w:bookmarkEnd w:id="956"/>
      <w:bookmarkEnd w:id="957"/>
      <w:bookmarkEnd w:id="958"/>
      <w:r>
        <w:t>Казначейское обеспечение обязательств</w:t>
      </w:r>
      <w:bookmarkEnd w:id="1009"/>
      <w:bookmarkEnd w:id="1010"/>
    </w:p>
    <w:p w14:paraId="0588A66C" w14:textId="77777777" w:rsidR="009E7499" w:rsidRPr="002B584F" w:rsidRDefault="00C9552E" w:rsidP="009E7499">
      <w:pPr>
        <w:pStyle w:val="ASFKNormal"/>
      </w:pPr>
      <w:r w:rsidRPr="008B1680">
        <w:t>Документ «</w:t>
      </w:r>
      <w:r w:rsidRPr="0025623A">
        <w:t>Казначейск</w:t>
      </w:r>
      <w:r w:rsidR="00282467">
        <w:t>ое</w:t>
      </w:r>
      <w:r w:rsidRPr="0025623A">
        <w:t xml:space="preserve"> </w:t>
      </w:r>
      <w:r w:rsidR="00282467">
        <w:t>обеспечение обязательств</w:t>
      </w:r>
      <w:r w:rsidRPr="008B1680">
        <w:t>»</w:t>
      </w:r>
      <w:r>
        <w:t xml:space="preserve"> </w:t>
      </w:r>
      <w:r w:rsidRPr="008B1680">
        <w:t xml:space="preserve">предназначен для </w:t>
      </w:r>
      <w:r>
        <w:t>осуществления казначейского сопровождения по отдельным государственным ко</w:t>
      </w:r>
      <w:r w:rsidRPr="00C9552E">
        <w:t>н</w:t>
      </w:r>
      <w:r>
        <w:t>трактам</w:t>
      </w:r>
      <w:r w:rsidRPr="008B1680">
        <w:t xml:space="preserve"> в </w:t>
      </w:r>
      <w:r w:rsidR="00BF6936">
        <w:t>ППО АСФК</w:t>
      </w:r>
      <w:r w:rsidRPr="008B1680">
        <w:t>.</w:t>
      </w:r>
      <w:r>
        <w:t xml:space="preserve"> </w:t>
      </w:r>
      <w:r>
        <w:lastRenderedPageBreak/>
        <w:t xml:space="preserve">Документ формируется на основании </w:t>
      </w:r>
      <w:r w:rsidRPr="00AB7803">
        <w:t xml:space="preserve">документа </w:t>
      </w:r>
      <w:r>
        <w:t>«</w:t>
      </w:r>
      <w:r w:rsidR="0028593C">
        <w:t>Заявление на выдачу (перевод, отзыв) Казначейского обеспечения обязательств</w:t>
      </w:r>
      <w:r>
        <w:t>»</w:t>
      </w:r>
      <w:r w:rsidR="009E7499" w:rsidRPr="00683F4C">
        <w:t>.</w:t>
      </w:r>
    </w:p>
    <w:p w14:paraId="66652279" w14:textId="77777777" w:rsidR="009E7499" w:rsidRPr="00AB7803" w:rsidRDefault="009E7499" w:rsidP="009E7499">
      <w:pPr>
        <w:pStyle w:val="ASFKNormal"/>
      </w:pPr>
      <w:r w:rsidRPr="00AB7803">
        <w:t xml:space="preserve">Для работы с документами </w:t>
      </w:r>
      <w:r w:rsidRPr="007F520D">
        <w:t>«</w:t>
      </w:r>
      <w:r w:rsidR="00282467" w:rsidRPr="0025623A">
        <w:t>Казначейск</w:t>
      </w:r>
      <w:r w:rsidR="00282467">
        <w:t>ое</w:t>
      </w:r>
      <w:r w:rsidR="00282467" w:rsidRPr="0025623A">
        <w:t xml:space="preserve"> </w:t>
      </w:r>
      <w:r w:rsidR="00282467">
        <w:t>обеспечение обязательств</w:t>
      </w:r>
      <w:r w:rsidRPr="007F520D">
        <w:t>»</w:t>
      </w:r>
      <w:r w:rsidRPr="00AB7803">
        <w:t xml:space="preserve"> следует перейти в пункт меню </w:t>
      </w:r>
      <w:r>
        <w:t>«</w:t>
      </w:r>
      <w:r w:rsidRPr="00AB7803">
        <w:t>Документы – Регистрация и учет об</w:t>
      </w:r>
      <w:r w:rsidRPr="009E7499">
        <w:t>я</w:t>
      </w:r>
      <w:r w:rsidRPr="00AB7803">
        <w:t>з</w:t>
      </w:r>
      <w:r w:rsidRPr="00683F4C">
        <w:t>а</w:t>
      </w:r>
      <w:r w:rsidRPr="00AB7803">
        <w:t xml:space="preserve">тельств – </w:t>
      </w:r>
      <w:r w:rsidRPr="007F520D">
        <w:t xml:space="preserve">Аккредитив </w:t>
      </w:r>
      <w:r w:rsidRPr="00AB7803">
        <w:t xml:space="preserve">– </w:t>
      </w:r>
      <w:r>
        <w:t>Казначейск</w:t>
      </w:r>
      <w:r w:rsidR="00E9351C">
        <w:t>ое</w:t>
      </w:r>
      <w:r>
        <w:t xml:space="preserve"> </w:t>
      </w:r>
      <w:r w:rsidR="00282467">
        <w:t>обеспечение обязательств</w:t>
      </w:r>
      <w:r w:rsidR="00E215CA">
        <w:t xml:space="preserve"> </w:t>
      </w:r>
      <w:r w:rsidR="00E215CA" w:rsidRPr="00AB7803">
        <w:t xml:space="preserve">– </w:t>
      </w:r>
      <w:r w:rsidR="00E215CA">
        <w:t>Казначейское обеспечение обязательств</w:t>
      </w:r>
      <w:r>
        <w:t>»</w:t>
      </w:r>
      <w:r w:rsidRPr="00AB7803">
        <w:t>. Открое</w:t>
      </w:r>
      <w:r w:rsidRPr="002B584F">
        <w:t>т</w:t>
      </w:r>
      <w:r w:rsidRPr="00AB7803">
        <w:t>ся ЭФ списка документов, представленная на рисунке</w:t>
      </w:r>
      <w:r w:rsidR="00B807FA" w:rsidRPr="007B2273">
        <w:t> </w:t>
      </w:r>
      <w:r w:rsidR="00C9552E">
        <w:fldChar w:fldCharType="begin"/>
      </w:r>
      <w:r w:rsidR="00C9552E">
        <w:instrText xml:space="preserve"> REF _Ref455658777 \h </w:instrText>
      </w:r>
      <w:r w:rsidR="00C9552E">
        <w:fldChar w:fldCharType="separate"/>
      </w:r>
      <w:r w:rsidR="00476E1D">
        <w:rPr>
          <w:noProof/>
        </w:rPr>
        <w:t>120</w:t>
      </w:r>
      <w:r w:rsidR="00C9552E">
        <w:fldChar w:fldCharType="end"/>
      </w:r>
      <w:r w:rsidR="00C9552E">
        <w:t>.</w:t>
      </w:r>
    </w:p>
    <w:p w14:paraId="50E8605C" w14:textId="77777777" w:rsidR="009E7499" w:rsidRPr="00AB7803" w:rsidRDefault="00476E1D" w:rsidP="009E7499">
      <w:pPr>
        <w:pStyle w:val="ASFKFigure"/>
      </w:pPr>
      <w:r>
        <w:pict w14:anchorId="7F2D7B2B">
          <v:shape id="_x0000_i1215" type="#_x0000_t75" style="width:468pt;height:195.05pt">
            <v:imagedata r:id="rId181" o:title="НУБП"/>
          </v:shape>
        </w:pict>
      </w:r>
    </w:p>
    <w:p w14:paraId="7DC5928B" w14:textId="77777777" w:rsidR="009E7499" w:rsidRPr="00204E68" w:rsidRDefault="009E7499" w:rsidP="009E7499">
      <w:pPr>
        <w:pStyle w:val="ASFKFigName"/>
      </w:pPr>
      <w:r>
        <w:fldChar w:fldCharType="begin"/>
      </w:r>
      <w:r>
        <w:instrText xml:space="preserve"> SEQ Рисунок \* ARABIC </w:instrText>
      </w:r>
      <w:r>
        <w:fldChar w:fldCharType="separate"/>
      </w:r>
      <w:bookmarkStart w:id="1011" w:name="_Ref455658777"/>
      <w:bookmarkStart w:id="1012" w:name="_Toc82692089"/>
      <w:r w:rsidR="00476E1D">
        <w:rPr>
          <w:noProof/>
        </w:rPr>
        <w:t>120</w:t>
      </w:r>
      <w:bookmarkEnd w:id="1011"/>
      <w:r>
        <w:fldChar w:fldCharType="end"/>
      </w:r>
      <w:r w:rsidRPr="00204E68">
        <w:t xml:space="preserve">. ЭФ списка документов </w:t>
      </w:r>
      <w:r>
        <w:t>«</w:t>
      </w:r>
      <w:r w:rsidR="00282467" w:rsidRPr="0025623A">
        <w:t>Казначейск</w:t>
      </w:r>
      <w:r w:rsidR="00282467">
        <w:t>ое</w:t>
      </w:r>
      <w:r w:rsidR="00282467" w:rsidRPr="0025623A">
        <w:t xml:space="preserve"> </w:t>
      </w:r>
      <w:r w:rsidR="00282467">
        <w:t>обеспечение обязательств</w:t>
      </w:r>
      <w:r>
        <w:t>»</w:t>
      </w:r>
      <w:bookmarkEnd w:id="1012"/>
    </w:p>
    <w:p w14:paraId="1F93D8A2" w14:textId="77777777" w:rsidR="009E7499" w:rsidRPr="00AB7803" w:rsidRDefault="009E7499" w:rsidP="009E7499">
      <w:pPr>
        <w:pStyle w:val="41"/>
      </w:pPr>
      <w:r w:rsidRPr="00AB7803">
        <w:t>Доступные операции</w:t>
      </w:r>
    </w:p>
    <w:p w14:paraId="05EA7554" w14:textId="77777777" w:rsidR="009E7499" w:rsidRPr="00AB7803" w:rsidRDefault="009E7499" w:rsidP="009E7499">
      <w:pPr>
        <w:pStyle w:val="ASFKNormal"/>
      </w:pPr>
      <w:r w:rsidRPr="00AB7803">
        <w:t xml:space="preserve">На АРМ </w:t>
      </w:r>
      <w:r>
        <w:t xml:space="preserve">НУБП </w:t>
      </w:r>
      <w:r w:rsidRPr="00AB7803">
        <w:t>доступны следующие операции над документом:</w:t>
      </w:r>
    </w:p>
    <w:p w14:paraId="0EA3CD05" w14:textId="77777777" w:rsidR="009E7499" w:rsidRPr="00AB7803" w:rsidRDefault="009E7499" w:rsidP="009E7499">
      <w:pPr>
        <w:pStyle w:val="ASFKListmark1"/>
      </w:pPr>
      <w:r w:rsidRPr="00AB7803">
        <w:t>просмотр;</w:t>
      </w:r>
    </w:p>
    <w:p w14:paraId="3CFCE074" w14:textId="77777777" w:rsidR="009E7499" w:rsidRPr="00AB7803" w:rsidRDefault="009E7499" w:rsidP="009E7499">
      <w:pPr>
        <w:pStyle w:val="ASFKListmark1"/>
      </w:pPr>
      <w:r>
        <w:t>проверка</w:t>
      </w:r>
      <w:r w:rsidRPr="00AB7803">
        <w:t xml:space="preserve"> </w:t>
      </w:r>
      <w:r>
        <w:t>ЭП</w:t>
      </w:r>
      <w:r w:rsidRPr="00AB7803">
        <w:t>;</w:t>
      </w:r>
    </w:p>
    <w:p w14:paraId="4C3B9F5A" w14:textId="77777777" w:rsidR="009E7499" w:rsidRPr="00AB7803" w:rsidRDefault="009E7499" w:rsidP="009E7499">
      <w:pPr>
        <w:pStyle w:val="ASFKListmark1"/>
      </w:pPr>
      <w:r w:rsidRPr="00AB7803">
        <w:t>печать;</w:t>
      </w:r>
    </w:p>
    <w:p w14:paraId="265D180A" w14:textId="77777777" w:rsidR="009E7499" w:rsidRDefault="009E7499" w:rsidP="009E7499">
      <w:pPr>
        <w:pStyle w:val="ASFKListmark1"/>
      </w:pPr>
      <w:r>
        <w:t>экспорт</w:t>
      </w:r>
      <w:r w:rsidRPr="00BA4A29">
        <w:t xml:space="preserve"> </w:t>
      </w:r>
      <w:r w:rsidR="00314005">
        <w:t>в</w:t>
      </w:r>
      <w:r w:rsidRPr="00BA4A29">
        <w:t xml:space="preserve"> СЭД</w:t>
      </w:r>
      <w:r>
        <w:t>.</w:t>
      </w:r>
    </w:p>
    <w:p w14:paraId="5C6FF107" w14:textId="77777777" w:rsidR="009E7499" w:rsidRPr="00AB7803" w:rsidRDefault="009E7499" w:rsidP="009E7499">
      <w:pPr>
        <w:pStyle w:val="41"/>
      </w:pPr>
      <w:r w:rsidRPr="00AB7803">
        <w:t>Экранная форма документа</w:t>
      </w:r>
    </w:p>
    <w:p w14:paraId="4D7E78A0" w14:textId="77777777" w:rsidR="009E7499" w:rsidRPr="00AB7803" w:rsidRDefault="00FC6C2B" w:rsidP="009E7499">
      <w:pPr>
        <w:pStyle w:val="ASFKNormal"/>
      </w:pPr>
      <w:r w:rsidRPr="00FC6C2B">
        <w:t>ЭФ документа «</w:t>
      </w:r>
      <w:r w:rsidR="00282467">
        <w:t>Казначейское обеспечение обязательств</w:t>
      </w:r>
      <w:r w:rsidRPr="00FC6C2B">
        <w:t>», закладки «Документ (1)» представлена на рисунк</w:t>
      </w:r>
      <w:r w:rsidR="00B6032F">
        <w:t>ах</w:t>
      </w:r>
      <w:r w:rsidR="00B807FA" w:rsidRPr="007B2273">
        <w:t> </w:t>
      </w:r>
      <w:r w:rsidRPr="00FC6C2B">
        <w:fldChar w:fldCharType="begin"/>
      </w:r>
      <w:r w:rsidRPr="00FC6C2B">
        <w:instrText xml:space="preserve"> REF _Ref455658811 \h </w:instrText>
      </w:r>
      <w:r w:rsidRPr="00FC6C2B">
        <w:fldChar w:fldCharType="separate"/>
      </w:r>
      <w:r w:rsidR="00476E1D">
        <w:rPr>
          <w:noProof/>
        </w:rPr>
        <w:t>121</w:t>
      </w:r>
      <w:r w:rsidRPr="00FC6C2B">
        <w:fldChar w:fldCharType="end"/>
      </w:r>
      <w:r w:rsidR="00B6032F">
        <w:t>-</w:t>
      </w:r>
      <w:r w:rsidR="00B6032F" w:rsidRPr="00B6032F">
        <w:fldChar w:fldCharType="begin"/>
      </w:r>
      <w:r w:rsidR="00B6032F" w:rsidRPr="00B6032F">
        <w:instrText xml:space="preserve"> REF _Ref455658868 \h </w:instrText>
      </w:r>
      <w:r w:rsidR="00B6032F" w:rsidRPr="00B6032F">
        <w:fldChar w:fldCharType="separate"/>
      </w:r>
      <w:r w:rsidR="00476E1D">
        <w:rPr>
          <w:noProof/>
        </w:rPr>
        <w:t>125</w:t>
      </w:r>
      <w:r w:rsidR="00B6032F" w:rsidRPr="00B6032F">
        <w:fldChar w:fldCharType="end"/>
      </w:r>
      <w:r w:rsidRPr="00FC6C2B">
        <w:t>.</w:t>
      </w:r>
      <w:r>
        <w:t xml:space="preserve"> </w:t>
      </w:r>
      <w:r w:rsidR="009E7499" w:rsidRPr="00AB7803">
        <w:t>Форма содержит следующие закладки:</w:t>
      </w:r>
    </w:p>
    <w:p w14:paraId="07E67F39" w14:textId="77777777" w:rsidR="009E7499" w:rsidRPr="00AB7803" w:rsidRDefault="009E7499" w:rsidP="009E7499">
      <w:pPr>
        <w:pStyle w:val="ASFKListmark1"/>
      </w:pPr>
      <w:r>
        <w:t>«</w:t>
      </w:r>
      <w:r w:rsidR="00AA37C0">
        <w:t>Документ (1)</w:t>
      </w:r>
      <w:r>
        <w:t>»</w:t>
      </w:r>
      <w:r w:rsidRPr="00AB7803">
        <w:t>;</w:t>
      </w:r>
    </w:p>
    <w:p w14:paraId="30AB732B" w14:textId="77777777" w:rsidR="009E7499" w:rsidRPr="00AB7803" w:rsidRDefault="009E7499" w:rsidP="009E7499">
      <w:pPr>
        <w:pStyle w:val="ASFKListmark1"/>
      </w:pPr>
      <w:r w:rsidRPr="00C56EC3">
        <w:t>«</w:t>
      </w:r>
      <w:r w:rsidR="00AA37C0">
        <w:t>Реквизиты (2)</w:t>
      </w:r>
      <w:r w:rsidRPr="00C56EC3">
        <w:t>»</w:t>
      </w:r>
      <w:r w:rsidRPr="00AB7803">
        <w:t>;</w:t>
      </w:r>
    </w:p>
    <w:p w14:paraId="3C6DFAB5" w14:textId="77777777" w:rsidR="009E7499" w:rsidRDefault="009E7499" w:rsidP="009E7499">
      <w:pPr>
        <w:pStyle w:val="ASFKListmark1"/>
      </w:pPr>
      <w:r w:rsidRPr="00C56EC3">
        <w:t>«</w:t>
      </w:r>
      <w:r w:rsidR="00AA37C0">
        <w:t>Сведения о</w:t>
      </w:r>
      <w:r w:rsidR="00646A47">
        <w:t xml:space="preserve"> казначейском</w:t>
      </w:r>
      <w:r w:rsidR="00AA37C0">
        <w:t xml:space="preserve"> </w:t>
      </w:r>
      <w:r w:rsidR="002A6C56">
        <w:t>обеспечении обязательств</w:t>
      </w:r>
      <w:r w:rsidR="00AA37C0">
        <w:t xml:space="preserve"> (3)</w:t>
      </w:r>
      <w:r w:rsidRPr="00C56EC3">
        <w:t>»</w:t>
      </w:r>
      <w:r>
        <w:t>;</w:t>
      </w:r>
    </w:p>
    <w:p w14:paraId="6237D389" w14:textId="77777777" w:rsidR="009E7499" w:rsidRDefault="009E7499" w:rsidP="009E7499">
      <w:pPr>
        <w:pStyle w:val="ASFKListmark1"/>
      </w:pPr>
      <w:r w:rsidRPr="001D17BF">
        <w:t>«</w:t>
      </w:r>
      <w:r w:rsidR="00AA37C0">
        <w:t>Подписи (4)</w:t>
      </w:r>
      <w:r w:rsidRPr="001D17BF">
        <w:t>»</w:t>
      </w:r>
      <w:r>
        <w:t>;</w:t>
      </w:r>
    </w:p>
    <w:p w14:paraId="12BB0A2F" w14:textId="77777777" w:rsidR="009E7499" w:rsidRDefault="009E7499" w:rsidP="00AA37C0">
      <w:pPr>
        <w:pStyle w:val="ASFKListmark1"/>
      </w:pPr>
      <w:r w:rsidRPr="001D17BF">
        <w:t>«</w:t>
      </w:r>
      <w:r w:rsidR="00AA37C0">
        <w:t>Дополнительные атрибуты (5)</w:t>
      </w:r>
      <w:r w:rsidRPr="001D17BF">
        <w:t>»</w:t>
      </w:r>
      <w:r>
        <w:t>.</w:t>
      </w:r>
    </w:p>
    <w:p w14:paraId="2C8277A1" w14:textId="77777777" w:rsidR="009E7499" w:rsidRPr="002B584F" w:rsidRDefault="00476E1D" w:rsidP="009E7499">
      <w:pPr>
        <w:pStyle w:val="ASFKFigure"/>
      </w:pPr>
      <w:r>
        <w:lastRenderedPageBreak/>
        <w:pict w14:anchorId="0EDB1596">
          <v:shape id="_x0000_i1216" type="#_x0000_t75" style="width:485.6pt;height:283.8pt">
            <v:imagedata r:id="rId182" o:title="0"/>
          </v:shape>
        </w:pict>
      </w:r>
    </w:p>
    <w:p w14:paraId="24342B10" w14:textId="77777777" w:rsidR="009E7499" w:rsidRPr="00204E68" w:rsidRDefault="009E7499" w:rsidP="009E7499">
      <w:pPr>
        <w:pStyle w:val="ASFKFigName"/>
      </w:pPr>
      <w:r>
        <w:fldChar w:fldCharType="begin"/>
      </w:r>
      <w:r>
        <w:instrText xml:space="preserve"> SEQ Рисунок \* ARABIC </w:instrText>
      </w:r>
      <w:r>
        <w:fldChar w:fldCharType="separate"/>
      </w:r>
      <w:bookmarkStart w:id="1013" w:name="_Ref455658811"/>
      <w:bookmarkStart w:id="1014" w:name="_Toc82692090"/>
      <w:r w:rsidR="00476E1D">
        <w:rPr>
          <w:noProof/>
        </w:rPr>
        <w:t>121</w:t>
      </w:r>
      <w:bookmarkEnd w:id="1013"/>
      <w:r>
        <w:fldChar w:fldCharType="end"/>
      </w:r>
      <w:r w:rsidRPr="00204E68">
        <w:t xml:space="preserve">. ЭФ документа </w:t>
      </w:r>
      <w:r>
        <w:t>«</w:t>
      </w:r>
      <w:r w:rsidR="00282467">
        <w:t>Казначейское обеспечение обязательств</w:t>
      </w:r>
      <w:r w:rsidR="00B33BD1">
        <w:t>», закладки «</w:t>
      </w:r>
      <w:r w:rsidR="00AA37C0">
        <w:t>Документ (1)</w:t>
      </w:r>
      <w:r>
        <w:t>»</w:t>
      </w:r>
      <w:bookmarkEnd w:id="1014"/>
    </w:p>
    <w:p w14:paraId="0064DAE9" w14:textId="77777777" w:rsidR="009E7499" w:rsidRPr="00AB7803" w:rsidRDefault="009E7499" w:rsidP="009E7499">
      <w:pPr>
        <w:pStyle w:val="ASFKNormal"/>
      </w:pPr>
      <w:r w:rsidRPr="00AB7803">
        <w:t xml:space="preserve">Перечень полей </w:t>
      </w:r>
      <w:r w:rsidR="00AA37C0" w:rsidRPr="00AB7803">
        <w:t xml:space="preserve">документа </w:t>
      </w:r>
      <w:r w:rsidR="00AA37C0">
        <w:t>«</w:t>
      </w:r>
      <w:r w:rsidR="00282467">
        <w:t>Казначейское обеспечение обязательств</w:t>
      </w:r>
      <w:r w:rsidR="00B33BD1">
        <w:t>», закладки «</w:t>
      </w:r>
      <w:r w:rsidR="00AA37C0">
        <w:t>Документ (1)»</w:t>
      </w:r>
      <w:r w:rsidR="00AA37C0" w:rsidRPr="00AB7803">
        <w:t xml:space="preserve"> </w:t>
      </w:r>
      <w:r w:rsidRPr="00AB7803">
        <w:t>пр</w:t>
      </w:r>
      <w:r w:rsidRPr="005C5253">
        <w:t>и</w:t>
      </w:r>
      <w:r w:rsidRPr="00AB7803">
        <w:t>веден в таблице</w:t>
      </w:r>
      <w:r w:rsidR="00B807FA" w:rsidRPr="007B2273">
        <w:t> </w:t>
      </w:r>
      <w:r w:rsidR="00C9552E">
        <w:fldChar w:fldCharType="begin"/>
      </w:r>
      <w:r w:rsidR="00C9552E">
        <w:instrText xml:space="preserve"> REF _Ref455658776 \h </w:instrText>
      </w:r>
      <w:r w:rsidR="00C9552E">
        <w:fldChar w:fldCharType="separate"/>
      </w:r>
      <w:r w:rsidR="00476E1D">
        <w:rPr>
          <w:noProof/>
        </w:rPr>
        <w:t>75</w:t>
      </w:r>
      <w:r w:rsidR="00C9552E">
        <w:fldChar w:fldCharType="end"/>
      </w:r>
      <w:r w:rsidR="00C9552E">
        <w:t>.</w:t>
      </w:r>
    </w:p>
    <w:p w14:paraId="382EC4CF" w14:textId="77777777" w:rsidR="009E7499" w:rsidRPr="00AB7803" w:rsidRDefault="000B34EE" w:rsidP="009E7499">
      <w:pPr>
        <w:pStyle w:val="ASFKNameTable"/>
      </w:pPr>
      <w:r>
        <w:rPr>
          <w:noProof/>
        </w:rPr>
        <w:fldChar w:fldCharType="begin"/>
      </w:r>
      <w:r>
        <w:rPr>
          <w:noProof/>
        </w:rPr>
        <w:instrText xml:space="preserve"> SEQ Таблица \* ARABIC </w:instrText>
      </w:r>
      <w:r>
        <w:rPr>
          <w:noProof/>
        </w:rPr>
        <w:fldChar w:fldCharType="separate"/>
      </w:r>
      <w:bookmarkStart w:id="1015" w:name="_Ref455658776"/>
      <w:bookmarkStart w:id="1016" w:name="_Toc82691799"/>
      <w:r w:rsidR="00476E1D">
        <w:rPr>
          <w:noProof/>
        </w:rPr>
        <w:t>75</w:t>
      </w:r>
      <w:bookmarkEnd w:id="1015"/>
      <w:r>
        <w:rPr>
          <w:noProof/>
        </w:rPr>
        <w:fldChar w:fldCharType="end"/>
      </w:r>
      <w:r w:rsidR="009E7499" w:rsidRPr="00AB7803">
        <w:t xml:space="preserve">. Описание полей документа </w:t>
      </w:r>
      <w:r w:rsidR="009E7499">
        <w:t>«</w:t>
      </w:r>
      <w:r w:rsidR="00282467">
        <w:t>Казначейское обеспечение обязательств</w:t>
      </w:r>
      <w:r w:rsidR="00B33BD1">
        <w:t>», закладки «</w:t>
      </w:r>
      <w:r w:rsidR="00AA37C0">
        <w:t>Документ (1)</w:t>
      </w:r>
      <w:r w:rsidR="009E7499">
        <w:t>»</w:t>
      </w:r>
      <w:bookmarkEnd w:id="101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37"/>
        <w:gridCol w:w="6815"/>
      </w:tblGrid>
      <w:tr w:rsidR="009E7499" w:rsidRPr="00EE7EB8" w14:paraId="0F611CE9" w14:textId="77777777" w:rsidTr="004834F0">
        <w:trPr>
          <w:trHeight w:val="305"/>
          <w:tblHeader/>
        </w:trPr>
        <w:tc>
          <w:tcPr>
            <w:tcW w:w="150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540FA76" w14:textId="77777777" w:rsidR="009E7499" w:rsidRPr="00AB7803" w:rsidRDefault="009E7499" w:rsidP="00CF0007">
            <w:pPr>
              <w:pStyle w:val="ASFKTableHead"/>
            </w:pPr>
            <w:r w:rsidRPr="00AB7803">
              <w:t>Наименование поля</w:t>
            </w:r>
          </w:p>
        </w:tc>
        <w:tc>
          <w:tcPr>
            <w:tcW w:w="349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8D5711C" w14:textId="77777777" w:rsidR="009E7499" w:rsidRPr="00AB7803" w:rsidRDefault="009E7499" w:rsidP="00CF0007">
            <w:pPr>
              <w:pStyle w:val="ASFKTableHead"/>
            </w:pPr>
            <w:r w:rsidRPr="00AB7803">
              <w:t>Описание поля</w:t>
            </w:r>
          </w:p>
        </w:tc>
      </w:tr>
      <w:tr w:rsidR="009E4C08" w:rsidRPr="00EE7EB8" w14:paraId="6B965B33" w14:textId="77777777" w:rsidTr="004834F0">
        <w:tc>
          <w:tcPr>
            <w:tcW w:w="1506" w:type="pct"/>
            <w:shd w:val="clear" w:color="auto" w:fill="auto"/>
          </w:tcPr>
          <w:p w14:paraId="1B9ED30A" w14:textId="77777777" w:rsidR="009E4C08" w:rsidRPr="00AB7803" w:rsidRDefault="009E4C08" w:rsidP="004834F0">
            <w:pPr>
              <w:pStyle w:val="ASFKTablenorm"/>
              <w:ind w:left="57" w:right="57"/>
            </w:pPr>
            <w:r>
              <w:t>Дата</w:t>
            </w:r>
          </w:p>
        </w:tc>
        <w:tc>
          <w:tcPr>
            <w:tcW w:w="3494" w:type="pct"/>
            <w:shd w:val="clear" w:color="auto" w:fill="auto"/>
          </w:tcPr>
          <w:p w14:paraId="3712E98B" w14:textId="77777777" w:rsidR="009E4C08" w:rsidRPr="00AB7803" w:rsidRDefault="009E4C08" w:rsidP="004834F0">
            <w:pPr>
              <w:pStyle w:val="ASFKTablenorm"/>
              <w:ind w:left="57" w:right="57"/>
            </w:pPr>
            <w:r>
              <w:t>Дата документа.</w:t>
            </w:r>
          </w:p>
        </w:tc>
      </w:tr>
      <w:tr w:rsidR="009E4C08" w:rsidRPr="00EE7EB8" w14:paraId="7369D171" w14:textId="77777777" w:rsidTr="004834F0">
        <w:tc>
          <w:tcPr>
            <w:tcW w:w="1506" w:type="pct"/>
            <w:shd w:val="clear" w:color="auto" w:fill="auto"/>
          </w:tcPr>
          <w:p w14:paraId="0235AE57" w14:textId="77777777" w:rsidR="009E4C08" w:rsidRPr="001362D2" w:rsidRDefault="009E4C08" w:rsidP="004834F0">
            <w:pPr>
              <w:pStyle w:val="ASFKTablenorm"/>
              <w:ind w:left="57" w:right="57"/>
            </w:pPr>
            <w:r>
              <w:t>Номер</w:t>
            </w:r>
          </w:p>
        </w:tc>
        <w:tc>
          <w:tcPr>
            <w:tcW w:w="3494" w:type="pct"/>
            <w:shd w:val="clear" w:color="auto" w:fill="auto"/>
          </w:tcPr>
          <w:p w14:paraId="606DE7FD" w14:textId="77777777" w:rsidR="009E4C08" w:rsidRPr="001362D2" w:rsidRDefault="009E4C08" w:rsidP="004834F0">
            <w:pPr>
              <w:pStyle w:val="ASFKTablenorm"/>
              <w:ind w:left="57" w:right="57"/>
            </w:pPr>
            <w:r>
              <w:t>Номер документа.</w:t>
            </w:r>
          </w:p>
        </w:tc>
      </w:tr>
      <w:tr w:rsidR="009E4C08" w:rsidRPr="00EE7EB8" w14:paraId="6579AFAA" w14:textId="77777777" w:rsidTr="004834F0">
        <w:tc>
          <w:tcPr>
            <w:tcW w:w="1506" w:type="pct"/>
            <w:shd w:val="clear" w:color="auto" w:fill="auto"/>
          </w:tcPr>
          <w:p w14:paraId="3D94C88C" w14:textId="77777777" w:rsidR="009E4C08" w:rsidRPr="001362D2" w:rsidRDefault="009E4C08" w:rsidP="004834F0">
            <w:pPr>
              <w:pStyle w:val="ASFKTablenorm"/>
              <w:ind w:left="57" w:right="57"/>
            </w:pPr>
            <w:r>
              <w:t>Сумма</w:t>
            </w:r>
          </w:p>
        </w:tc>
        <w:tc>
          <w:tcPr>
            <w:tcW w:w="3494" w:type="pct"/>
            <w:shd w:val="clear" w:color="auto" w:fill="auto"/>
          </w:tcPr>
          <w:p w14:paraId="0FDE7D4D" w14:textId="77777777" w:rsidR="009E4C08" w:rsidRPr="001362D2" w:rsidRDefault="009E4C08" w:rsidP="004834F0">
            <w:pPr>
              <w:pStyle w:val="ASFKTablenorm"/>
              <w:ind w:left="57" w:right="57"/>
            </w:pPr>
            <w:r>
              <w:t>Сумма.</w:t>
            </w:r>
          </w:p>
        </w:tc>
      </w:tr>
      <w:tr w:rsidR="009E4C08" w:rsidRPr="00EE7EB8" w14:paraId="060ADCCA" w14:textId="77777777" w:rsidTr="004834F0">
        <w:tc>
          <w:tcPr>
            <w:tcW w:w="1506" w:type="pct"/>
            <w:shd w:val="clear" w:color="auto" w:fill="auto"/>
          </w:tcPr>
          <w:p w14:paraId="0854EB8C" w14:textId="77777777" w:rsidR="009E4C08" w:rsidRPr="001362D2" w:rsidRDefault="009E4C08" w:rsidP="004834F0">
            <w:pPr>
              <w:pStyle w:val="ASFKTablenorm"/>
              <w:ind w:left="57" w:right="57"/>
            </w:pPr>
            <w:r>
              <w:t>Статус</w:t>
            </w:r>
          </w:p>
        </w:tc>
        <w:tc>
          <w:tcPr>
            <w:tcW w:w="3494" w:type="pct"/>
            <w:shd w:val="clear" w:color="auto" w:fill="auto"/>
          </w:tcPr>
          <w:p w14:paraId="3CDD04B8" w14:textId="77777777" w:rsidR="009E4C08" w:rsidRPr="001362D2" w:rsidRDefault="009E4C08" w:rsidP="004834F0">
            <w:pPr>
              <w:pStyle w:val="ASFKTablenorm"/>
              <w:ind w:left="57" w:right="57"/>
            </w:pPr>
            <w:r>
              <w:t>Бизнес-статус документа.</w:t>
            </w:r>
          </w:p>
        </w:tc>
      </w:tr>
      <w:tr w:rsidR="00E215CA" w:rsidRPr="00EE7EB8" w14:paraId="2CA90C7A" w14:textId="77777777" w:rsidTr="004834F0">
        <w:tc>
          <w:tcPr>
            <w:tcW w:w="1506" w:type="pct"/>
            <w:shd w:val="clear" w:color="auto" w:fill="auto"/>
          </w:tcPr>
          <w:p w14:paraId="69C4F1F8" w14:textId="77777777" w:rsidR="00E215CA" w:rsidRDefault="00E215CA" w:rsidP="004834F0">
            <w:pPr>
              <w:pStyle w:val="ASFKTablenorm"/>
              <w:ind w:left="57" w:right="57"/>
            </w:pPr>
            <w:r>
              <w:t>Подтип</w:t>
            </w:r>
          </w:p>
        </w:tc>
        <w:tc>
          <w:tcPr>
            <w:tcW w:w="3494" w:type="pct"/>
            <w:shd w:val="clear" w:color="auto" w:fill="auto"/>
          </w:tcPr>
          <w:p w14:paraId="4383A6F6" w14:textId="77777777" w:rsidR="00E215CA" w:rsidRDefault="00E215CA" w:rsidP="004834F0">
            <w:pPr>
              <w:pStyle w:val="ASFKTablenorm"/>
              <w:ind w:left="57" w:right="57"/>
            </w:pPr>
            <w:r>
              <w:t>Подтип.</w:t>
            </w:r>
          </w:p>
        </w:tc>
      </w:tr>
      <w:tr w:rsidR="009E7499" w:rsidRPr="00EE7EB8" w14:paraId="639AE3E1" w14:textId="77777777" w:rsidTr="004834F0">
        <w:tc>
          <w:tcPr>
            <w:tcW w:w="5000" w:type="pct"/>
            <w:gridSpan w:val="2"/>
            <w:shd w:val="clear" w:color="auto" w:fill="auto"/>
          </w:tcPr>
          <w:p w14:paraId="6C506761" w14:textId="77777777" w:rsidR="009E7499" w:rsidRPr="001362D2" w:rsidRDefault="009E7499" w:rsidP="004834F0">
            <w:pPr>
              <w:pStyle w:val="ASFKTablenorm"/>
              <w:ind w:left="57" w:right="57"/>
            </w:pPr>
            <w:r w:rsidRPr="001362D2">
              <w:t>Закладка «</w:t>
            </w:r>
            <w:r w:rsidR="00AA37C0">
              <w:t>Документ (1)</w:t>
            </w:r>
            <w:r w:rsidRPr="001362D2">
              <w:t>»</w:t>
            </w:r>
            <w:r>
              <w:t>, группа полей «От кого</w:t>
            </w:r>
            <w:r w:rsidRPr="00072C19">
              <w:t>»</w:t>
            </w:r>
          </w:p>
        </w:tc>
      </w:tr>
      <w:tr w:rsidR="009E4C08" w:rsidRPr="00EE7EB8" w14:paraId="1FFAE0C8" w14:textId="77777777" w:rsidTr="004834F0">
        <w:tc>
          <w:tcPr>
            <w:tcW w:w="1506" w:type="pct"/>
            <w:shd w:val="clear" w:color="auto" w:fill="auto"/>
          </w:tcPr>
          <w:p w14:paraId="48252174" w14:textId="77777777" w:rsidR="009E4C08" w:rsidRPr="00072C19" w:rsidRDefault="009E4C08" w:rsidP="004834F0">
            <w:pPr>
              <w:pStyle w:val="ASFKTablenorm"/>
              <w:ind w:left="57" w:right="57"/>
            </w:pPr>
            <w:r w:rsidRPr="00072C19">
              <w:t xml:space="preserve">Наименование </w:t>
            </w:r>
            <w:r>
              <w:t>ОрФК</w:t>
            </w:r>
          </w:p>
        </w:tc>
        <w:tc>
          <w:tcPr>
            <w:tcW w:w="3494" w:type="pct"/>
            <w:shd w:val="clear" w:color="auto" w:fill="auto"/>
          </w:tcPr>
          <w:p w14:paraId="53813C80" w14:textId="77777777" w:rsidR="009E4C08" w:rsidRPr="00072C19" w:rsidRDefault="009E4C08" w:rsidP="004834F0">
            <w:pPr>
              <w:pStyle w:val="ASFKTablenorm"/>
              <w:ind w:left="57" w:right="57"/>
            </w:pPr>
            <w:r w:rsidRPr="00072C19">
              <w:t xml:space="preserve">Наименование </w:t>
            </w:r>
            <w:r>
              <w:t>органа Федерального казначейства.</w:t>
            </w:r>
          </w:p>
        </w:tc>
      </w:tr>
      <w:tr w:rsidR="009E4C08" w:rsidRPr="00EE7EB8" w14:paraId="27285B09" w14:textId="77777777" w:rsidTr="004834F0">
        <w:tc>
          <w:tcPr>
            <w:tcW w:w="1506" w:type="pct"/>
            <w:shd w:val="clear" w:color="auto" w:fill="auto"/>
          </w:tcPr>
          <w:p w14:paraId="768E09CE" w14:textId="77777777" w:rsidR="009E4C08" w:rsidRPr="009B2C89" w:rsidRDefault="00831246" w:rsidP="004834F0">
            <w:pPr>
              <w:pStyle w:val="ASFKTablenorm"/>
              <w:ind w:left="57" w:right="57"/>
            </w:pPr>
            <w:r w:rsidRPr="009B2C89">
              <w:t>П</w:t>
            </w:r>
            <w:r w:rsidR="009E4C08" w:rsidRPr="009B2C89">
              <w:t>о ОКПО</w:t>
            </w:r>
          </w:p>
        </w:tc>
        <w:tc>
          <w:tcPr>
            <w:tcW w:w="3494" w:type="pct"/>
            <w:shd w:val="clear" w:color="auto" w:fill="auto"/>
          </w:tcPr>
          <w:p w14:paraId="421B2A08" w14:textId="77777777" w:rsidR="009E4C08" w:rsidRPr="009B2C89" w:rsidRDefault="009E4C08" w:rsidP="004834F0">
            <w:pPr>
              <w:pStyle w:val="ASFKTablenorm"/>
              <w:ind w:left="57" w:right="57"/>
            </w:pPr>
            <w:r>
              <w:t xml:space="preserve">Код </w:t>
            </w:r>
            <w:r w:rsidRPr="009B2C89">
              <w:t>по ОКПО</w:t>
            </w:r>
            <w:r>
              <w:t>.</w:t>
            </w:r>
          </w:p>
        </w:tc>
      </w:tr>
      <w:tr w:rsidR="009E4C08" w:rsidRPr="00EE7EB8" w14:paraId="0FCC5E96" w14:textId="77777777" w:rsidTr="004834F0">
        <w:tc>
          <w:tcPr>
            <w:tcW w:w="1506" w:type="pct"/>
            <w:shd w:val="clear" w:color="auto" w:fill="auto"/>
          </w:tcPr>
          <w:p w14:paraId="523931D9" w14:textId="77777777" w:rsidR="009E4C08" w:rsidRPr="009B2C89" w:rsidRDefault="00831246" w:rsidP="004834F0">
            <w:pPr>
              <w:pStyle w:val="ASFKTablenorm"/>
              <w:ind w:left="57" w:right="57"/>
            </w:pPr>
            <w:r w:rsidRPr="009B2C89">
              <w:t>П</w:t>
            </w:r>
            <w:r w:rsidR="009E4C08" w:rsidRPr="009B2C89">
              <w:t xml:space="preserve">о </w:t>
            </w:r>
            <w:r w:rsidR="009E4C08">
              <w:t>КОФК</w:t>
            </w:r>
          </w:p>
        </w:tc>
        <w:tc>
          <w:tcPr>
            <w:tcW w:w="3494" w:type="pct"/>
            <w:shd w:val="clear" w:color="auto" w:fill="auto"/>
          </w:tcPr>
          <w:p w14:paraId="773A39E8" w14:textId="77777777" w:rsidR="009E4C08" w:rsidRPr="009B2C89" w:rsidRDefault="009E4C08" w:rsidP="004834F0">
            <w:pPr>
              <w:pStyle w:val="ASFKTablenorm"/>
              <w:ind w:left="57" w:right="57"/>
            </w:pPr>
            <w:r>
              <w:t xml:space="preserve">Код </w:t>
            </w:r>
            <w:r w:rsidRPr="009B2C89">
              <w:t xml:space="preserve">по </w:t>
            </w:r>
            <w:r>
              <w:t>КОФК.</w:t>
            </w:r>
          </w:p>
        </w:tc>
      </w:tr>
      <w:tr w:rsidR="009E7499" w:rsidRPr="00EE7EB8" w14:paraId="1DD5FC7D" w14:textId="77777777" w:rsidTr="004834F0">
        <w:tc>
          <w:tcPr>
            <w:tcW w:w="5000" w:type="pct"/>
            <w:gridSpan w:val="2"/>
            <w:shd w:val="clear" w:color="auto" w:fill="auto"/>
          </w:tcPr>
          <w:p w14:paraId="2E556A26" w14:textId="77777777" w:rsidR="009E7499" w:rsidRPr="009B2C89" w:rsidRDefault="009E7499" w:rsidP="004834F0">
            <w:pPr>
              <w:pStyle w:val="ASFKTablenorm"/>
              <w:ind w:left="57" w:right="57"/>
            </w:pPr>
            <w:r w:rsidRPr="001362D2">
              <w:t>Закладка «</w:t>
            </w:r>
            <w:r w:rsidR="00AA37C0">
              <w:t>Документ (1)</w:t>
            </w:r>
            <w:r w:rsidRPr="001362D2">
              <w:t>»</w:t>
            </w:r>
            <w:r>
              <w:t xml:space="preserve">, группа </w:t>
            </w:r>
            <w:r w:rsidRPr="009B2C89">
              <w:t>полей «Кому»</w:t>
            </w:r>
          </w:p>
        </w:tc>
      </w:tr>
      <w:tr w:rsidR="009E4C08" w:rsidRPr="00EE7EB8" w14:paraId="2DBFA964" w14:textId="77777777" w:rsidTr="004834F0">
        <w:tc>
          <w:tcPr>
            <w:tcW w:w="1506" w:type="pct"/>
            <w:shd w:val="clear" w:color="auto" w:fill="auto"/>
          </w:tcPr>
          <w:p w14:paraId="3544023B" w14:textId="77777777" w:rsidR="009E4C08" w:rsidRPr="00072C19" w:rsidRDefault="009E4C08" w:rsidP="004834F0">
            <w:pPr>
              <w:pStyle w:val="ASFKTablenorm"/>
              <w:ind w:left="57" w:right="57"/>
            </w:pPr>
            <w:r w:rsidRPr="00072C19">
              <w:t xml:space="preserve">Наименование </w:t>
            </w:r>
            <w:r>
              <w:t>ОрФК</w:t>
            </w:r>
          </w:p>
        </w:tc>
        <w:tc>
          <w:tcPr>
            <w:tcW w:w="3494" w:type="pct"/>
            <w:shd w:val="clear" w:color="auto" w:fill="auto"/>
          </w:tcPr>
          <w:p w14:paraId="0D165B77" w14:textId="77777777" w:rsidR="009E4C08" w:rsidRPr="00072C19" w:rsidRDefault="009E4C08" w:rsidP="004834F0">
            <w:pPr>
              <w:pStyle w:val="ASFKTablenorm"/>
              <w:ind w:left="57" w:right="57"/>
            </w:pPr>
            <w:r w:rsidRPr="00072C19">
              <w:t xml:space="preserve">Наименование </w:t>
            </w:r>
            <w:r>
              <w:t>органа Федерального казначейства.</w:t>
            </w:r>
          </w:p>
        </w:tc>
      </w:tr>
      <w:tr w:rsidR="009E4C08" w:rsidRPr="00EE7EB8" w14:paraId="79F989FC" w14:textId="77777777" w:rsidTr="004834F0">
        <w:tc>
          <w:tcPr>
            <w:tcW w:w="1506" w:type="pct"/>
            <w:shd w:val="clear" w:color="auto" w:fill="auto"/>
          </w:tcPr>
          <w:p w14:paraId="2CD22DE8" w14:textId="77777777" w:rsidR="009E4C08" w:rsidRPr="009B2C89" w:rsidRDefault="00831246" w:rsidP="004834F0">
            <w:pPr>
              <w:pStyle w:val="ASFKTablenorm"/>
              <w:ind w:left="57" w:right="57"/>
            </w:pPr>
            <w:r w:rsidRPr="009B2C89">
              <w:t>П</w:t>
            </w:r>
            <w:r w:rsidR="009E4C08" w:rsidRPr="009B2C89">
              <w:t>о ОКПО</w:t>
            </w:r>
          </w:p>
        </w:tc>
        <w:tc>
          <w:tcPr>
            <w:tcW w:w="3494" w:type="pct"/>
            <w:shd w:val="clear" w:color="auto" w:fill="auto"/>
          </w:tcPr>
          <w:p w14:paraId="1637E930" w14:textId="77777777" w:rsidR="009E4C08" w:rsidRPr="009B2C89" w:rsidRDefault="009E4C08" w:rsidP="004834F0">
            <w:pPr>
              <w:pStyle w:val="ASFKTablenorm"/>
              <w:ind w:left="57" w:right="57"/>
            </w:pPr>
            <w:r>
              <w:t xml:space="preserve">Код </w:t>
            </w:r>
            <w:r w:rsidRPr="009B2C89">
              <w:t>по ОКПО</w:t>
            </w:r>
            <w:r>
              <w:t>.</w:t>
            </w:r>
          </w:p>
        </w:tc>
      </w:tr>
      <w:tr w:rsidR="009E4C08" w:rsidRPr="00EE7EB8" w14:paraId="52F8ED51" w14:textId="77777777" w:rsidTr="004834F0">
        <w:tc>
          <w:tcPr>
            <w:tcW w:w="1506" w:type="pct"/>
            <w:shd w:val="clear" w:color="auto" w:fill="auto"/>
          </w:tcPr>
          <w:p w14:paraId="752F878C" w14:textId="77777777" w:rsidR="009E4C08" w:rsidRPr="009B2C89" w:rsidRDefault="00831246" w:rsidP="004834F0">
            <w:pPr>
              <w:pStyle w:val="ASFKTablenorm"/>
              <w:ind w:left="57" w:right="57"/>
            </w:pPr>
            <w:r w:rsidRPr="009B2C89">
              <w:t>П</w:t>
            </w:r>
            <w:r w:rsidR="009E4C08" w:rsidRPr="009B2C89">
              <w:t xml:space="preserve">о </w:t>
            </w:r>
            <w:r w:rsidR="009E4C08">
              <w:t>КОФК</w:t>
            </w:r>
          </w:p>
        </w:tc>
        <w:tc>
          <w:tcPr>
            <w:tcW w:w="3494" w:type="pct"/>
            <w:shd w:val="clear" w:color="auto" w:fill="auto"/>
          </w:tcPr>
          <w:p w14:paraId="3B700191" w14:textId="77777777" w:rsidR="009E4C08" w:rsidRPr="009B2C89" w:rsidRDefault="009E4C08" w:rsidP="004834F0">
            <w:pPr>
              <w:pStyle w:val="ASFKTablenorm"/>
              <w:ind w:left="57" w:right="57"/>
            </w:pPr>
            <w:r>
              <w:t xml:space="preserve">Код </w:t>
            </w:r>
            <w:r w:rsidRPr="009B2C89">
              <w:t xml:space="preserve">по </w:t>
            </w:r>
            <w:r>
              <w:t>КОФК.</w:t>
            </w:r>
          </w:p>
        </w:tc>
      </w:tr>
      <w:tr w:rsidR="00973ED4" w:rsidRPr="00EE7EB8" w14:paraId="5489D985" w14:textId="77777777" w:rsidTr="004834F0">
        <w:tc>
          <w:tcPr>
            <w:tcW w:w="1506" w:type="pct"/>
            <w:shd w:val="clear" w:color="auto" w:fill="auto"/>
          </w:tcPr>
          <w:p w14:paraId="32B52DDE" w14:textId="77777777" w:rsidR="00973ED4" w:rsidRDefault="00973ED4" w:rsidP="004834F0">
            <w:pPr>
              <w:pStyle w:val="ASFKTablenorm"/>
              <w:ind w:left="57" w:right="57"/>
            </w:pPr>
            <w:r>
              <w:t>Вид расчетов</w:t>
            </w:r>
          </w:p>
        </w:tc>
        <w:tc>
          <w:tcPr>
            <w:tcW w:w="3494" w:type="pct"/>
            <w:shd w:val="clear" w:color="auto" w:fill="auto"/>
          </w:tcPr>
          <w:p w14:paraId="6BAD77A3" w14:textId="77777777" w:rsidR="00973ED4" w:rsidRDefault="00973ED4" w:rsidP="004834F0">
            <w:pPr>
              <w:pStyle w:val="ASFKTablenorm"/>
              <w:tabs>
                <w:tab w:val="left" w:pos="2595"/>
              </w:tabs>
              <w:ind w:left="57" w:right="57"/>
            </w:pPr>
            <w:r>
              <w:t>Указывается вид расчетов путем выбора из выпадающего списка:</w:t>
            </w:r>
          </w:p>
          <w:p w14:paraId="78D387D2" w14:textId="77777777" w:rsidR="00973ED4" w:rsidRDefault="00973ED4" w:rsidP="004834F0">
            <w:pPr>
              <w:pStyle w:val="ASFKTableListMark"/>
              <w:numPr>
                <w:ilvl w:val="0"/>
                <w:numId w:val="112"/>
              </w:numPr>
            </w:pPr>
            <w:r>
              <w:t>расчеты, связанные с предварительной оплатой;</w:t>
            </w:r>
          </w:p>
          <w:p w14:paraId="660E7ACC" w14:textId="77777777" w:rsidR="00973ED4" w:rsidRDefault="00973ED4" w:rsidP="004834F0">
            <w:pPr>
              <w:pStyle w:val="ASFKTableListMark"/>
              <w:numPr>
                <w:ilvl w:val="0"/>
                <w:numId w:val="112"/>
              </w:numPr>
            </w:pPr>
            <w:r>
              <w:t xml:space="preserve">расчеты, связанные с исполнением государственного контракта </w:t>
            </w:r>
            <w:r>
              <w:lastRenderedPageBreak/>
              <w:t>(договора).</w:t>
            </w:r>
          </w:p>
        </w:tc>
      </w:tr>
      <w:tr w:rsidR="00973ED4" w:rsidRPr="00EE7EB8" w14:paraId="18AF3DD2" w14:textId="77777777" w:rsidTr="004834F0">
        <w:tc>
          <w:tcPr>
            <w:tcW w:w="1506" w:type="pct"/>
            <w:shd w:val="clear" w:color="auto" w:fill="auto"/>
          </w:tcPr>
          <w:p w14:paraId="476AB55B" w14:textId="77777777" w:rsidR="00973ED4" w:rsidRDefault="00973ED4" w:rsidP="004834F0">
            <w:pPr>
              <w:pStyle w:val="ASFKTablenorm"/>
              <w:ind w:left="57" w:right="57"/>
            </w:pPr>
            <w:r>
              <w:lastRenderedPageBreak/>
              <w:t>Код вида расчетов</w:t>
            </w:r>
          </w:p>
        </w:tc>
        <w:tc>
          <w:tcPr>
            <w:tcW w:w="3494" w:type="pct"/>
            <w:shd w:val="clear" w:color="auto" w:fill="auto"/>
          </w:tcPr>
          <w:p w14:paraId="63BC4F6E" w14:textId="77777777" w:rsidR="00973ED4" w:rsidRDefault="00973ED4" w:rsidP="004834F0">
            <w:pPr>
              <w:pStyle w:val="ASFKTablenorm"/>
              <w:ind w:left="57" w:right="57"/>
            </w:pPr>
            <w:r>
              <w:t>Указывается условный код вида расчета в зависимости от выбранного значения в поле «Вид расчета»:</w:t>
            </w:r>
          </w:p>
          <w:p w14:paraId="4A4013F7" w14:textId="77777777" w:rsidR="00973ED4" w:rsidRDefault="00973ED4" w:rsidP="004834F0">
            <w:pPr>
              <w:pStyle w:val="ASFKTableListMark"/>
              <w:numPr>
                <w:ilvl w:val="0"/>
                <w:numId w:val="112"/>
              </w:numPr>
            </w:pPr>
            <w:r>
              <w:t>«03» - если указано «расчеты, связанные с предварительной оплатой»;</w:t>
            </w:r>
          </w:p>
          <w:p w14:paraId="174ABEE1" w14:textId="77777777" w:rsidR="00973ED4" w:rsidRDefault="00973ED4" w:rsidP="004834F0">
            <w:pPr>
              <w:pStyle w:val="ASFKTableListMark"/>
              <w:numPr>
                <w:ilvl w:val="0"/>
                <w:numId w:val="112"/>
              </w:numPr>
            </w:pPr>
            <w:r>
              <w:t>«04» - если указано «расчеты, связанные с исполнением государственного контракта (договора)»;</w:t>
            </w:r>
          </w:p>
          <w:p w14:paraId="2989708B" w14:textId="77777777" w:rsidR="00973ED4" w:rsidRDefault="00973ED4" w:rsidP="004834F0">
            <w:pPr>
              <w:pStyle w:val="ASFKTableListMark"/>
              <w:numPr>
                <w:ilvl w:val="0"/>
                <w:numId w:val="112"/>
              </w:numPr>
            </w:pPr>
            <w:r>
              <w:t>пустое значение, если указано пустое значение.</w:t>
            </w:r>
          </w:p>
        </w:tc>
      </w:tr>
      <w:tr w:rsidR="009E4C08" w:rsidRPr="00EE7EB8" w14:paraId="1F87CEC4" w14:textId="77777777" w:rsidTr="004834F0">
        <w:tc>
          <w:tcPr>
            <w:tcW w:w="1506" w:type="pct"/>
            <w:shd w:val="clear" w:color="auto" w:fill="auto"/>
          </w:tcPr>
          <w:p w14:paraId="15E3530B" w14:textId="77777777" w:rsidR="009E4C08" w:rsidRPr="009B2C89" w:rsidRDefault="009E4C08" w:rsidP="004834F0">
            <w:pPr>
              <w:pStyle w:val="ASFKTablenorm"/>
              <w:ind w:left="57" w:right="57"/>
            </w:pPr>
            <w:r>
              <w:t>Единица измерения</w:t>
            </w:r>
          </w:p>
        </w:tc>
        <w:tc>
          <w:tcPr>
            <w:tcW w:w="3494" w:type="pct"/>
            <w:shd w:val="clear" w:color="auto" w:fill="auto"/>
          </w:tcPr>
          <w:p w14:paraId="4CF597D9" w14:textId="77777777" w:rsidR="00973ED4" w:rsidRDefault="00973ED4" w:rsidP="004834F0">
            <w:pPr>
              <w:pStyle w:val="ASFKTablenorm"/>
              <w:ind w:left="57" w:right="57"/>
            </w:pPr>
            <w:r>
              <w:t>Указывается значение «руб. (с точностью до второго десятичного знака)».</w:t>
            </w:r>
          </w:p>
          <w:p w14:paraId="04CF4B48" w14:textId="77777777" w:rsidR="009E4C08" w:rsidRPr="009B2C89" w:rsidRDefault="00973ED4" w:rsidP="004834F0">
            <w:pPr>
              <w:pStyle w:val="ASFKTablenorm"/>
              <w:ind w:left="57" w:right="57"/>
            </w:pPr>
            <w:r>
              <w:t>Не доступно для заполнения вручную.</w:t>
            </w:r>
          </w:p>
        </w:tc>
      </w:tr>
      <w:tr w:rsidR="009E4C08" w:rsidRPr="00EE7EB8" w14:paraId="2EDC4BD6" w14:textId="77777777" w:rsidTr="004834F0">
        <w:tc>
          <w:tcPr>
            <w:tcW w:w="1506" w:type="pct"/>
            <w:shd w:val="clear" w:color="auto" w:fill="auto"/>
          </w:tcPr>
          <w:p w14:paraId="3814053A" w14:textId="77777777" w:rsidR="009E4C08" w:rsidRPr="009B2C89" w:rsidRDefault="00831246" w:rsidP="004834F0">
            <w:pPr>
              <w:pStyle w:val="ASFKTablenorm"/>
              <w:ind w:left="57" w:right="57"/>
            </w:pPr>
            <w:r>
              <w:t>П</w:t>
            </w:r>
            <w:r w:rsidR="009E4C08">
              <w:t>о ОКЕИ</w:t>
            </w:r>
          </w:p>
        </w:tc>
        <w:tc>
          <w:tcPr>
            <w:tcW w:w="3494" w:type="pct"/>
            <w:shd w:val="clear" w:color="auto" w:fill="auto"/>
          </w:tcPr>
          <w:p w14:paraId="73195B9B" w14:textId="77777777" w:rsidR="009E4C08" w:rsidRPr="009B2C89" w:rsidRDefault="009E4C08" w:rsidP="004834F0">
            <w:pPr>
              <w:pStyle w:val="ASFKTablenorm"/>
              <w:ind w:left="57" w:right="57"/>
            </w:pPr>
            <w:r>
              <w:t>Код по ОКЕИ.</w:t>
            </w:r>
          </w:p>
        </w:tc>
      </w:tr>
    </w:tbl>
    <w:p w14:paraId="54561467" w14:textId="77777777" w:rsidR="009E7499" w:rsidRDefault="009E7499" w:rsidP="009E7499">
      <w:pPr>
        <w:pStyle w:val="ASFKNormal"/>
      </w:pPr>
      <w:r w:rsidRPr="00FF198A">
        <w:t>ЭФ документа «</w:t>
      </w:r>
      <w:r w:rsidR="00282467">
        <w:t>Казначейское обеспечение обязательств</w:t>
      </w:r>
      <w:r w:rsidR="00B33BD1">
        <w:t>», закладки «</w:t>
      </w:r>
      <w:r w:rsidR="00AA37C0">
        <w:t>Реквизиты (2)</w:t>
      </w:r>
      <w:r w:rsidRPr="00FF198A">
        <w:t>»</w:t>
      </w:r>
      <w:r w:rsidR="00FC6C2B">
        <w:t xml:space="preserve"> </w:t>
      </w:r>
      <w:r w:rsidR="00FC6C2B" w:rsidRPr="00FC6C2B">
        <w:t xml:space="preserve">представлена </w:t>
      </w:r>
      <w:r w:rsidR="00FC6C2B">
        <w:t>н</w:t>
      </w:r>
      <w:r w:rsidR="00FC6C2B" w:rsidRPr="00FC6C2B">
        <w:t>а рисунке</w:t>
      </w:r>
      <w:r w:rsidR="00B807FA" w:rsidRPr="007B2273">
        <w:t> </w:t>
      </w:r>
      <w:r w:rsidR="00FC6C2B" w:rsidRPr="00FC6C2B">
        <w:fldChar w:fldCharType="begin"/>
      </w:r>
      <w:r w:rsidR="00FC6C2B" w:rsidRPr="00FC6C2B">
        <w:instrText xml:space="preserve"> REF _Ref455658826 \h </w:instrText>
      </w:r>
      <w:r w:rsidR="00FC6C2B" w:rsidRPr="00FC6C2B">
        <w:fldChar w:fldCharType="separate"/>
      </w:r>
      <w:r w:rsidR="00476E1D">
        <w:rPr>
          <w:noProof/>
        </w:rPr>
        <w:t>122</w:t>
      </w:r>
      <w:r w:rsidR="00FC6C2B" w:rsidRPr="00FC6C2B">
        <w:fldChar w:fldCharType="end"/>
      </w:r>
      <w:r w:rsidRPr="00FF198A">
        <w:t xml:space="preserve">. </w:t>
      </w:r>
    </w:p>
    <w:p w14:paraId="05598E16" w14:textId="77777777" w:rsidR="009E7499" w:rsidRPr="00801A1F" w:rsidRDefault="0096680F" w:rsidP="0096680F">
      <w:pPr>
        <w:pStyle w:val="ASFKFigure"/>
        <w:tabs>
          <w:tab w:val="left" w:pos="5295"/>
        </w:tabs>
        <w:jc w:val="left"/>
      </w:pPr>
      <w:r>
        <w:lastRenderedPageBreak/>
        <w:tab/>
      </w:r>
      <w:r w:rsidR="00476E1D">
        <w:pict w14:anchorId="05D7E3CD">
          <v:shape id="_x0000_i1217" type="#_x0000_t75" style="width:485.6pt;height:477.2pt">
            <v:imagedata r:id="rId183" o:title="1"/>
          </v:shape>
        </w:pict>
      </w:r>
    </w:p>
    <w:p w14:paraId="57AC8D3A" w14:textId="77777777" w:rsidR="009E7499" w:rsidRDefault="009E7499" w:rsidP="009E7499">
      <w:pPr>
        <w:pStyle w:val="ASFKFigName"/>
      </w:pPr>
      <w:r>
        <w:fldChar w:fldCharType="begin"/>
      </w:r>
      <w:r>
        <w:instrText xml:space="preserve"> SEQ Рисунок \* ARABIC </w:instrText>
      </w:r>
      <w:r>
        <w:fldChar w:fldCharType="separate"/>
      </w:r>
      <w:bookmarkStart w:id="1017" w:name="_Ref455658826"/>
      <w:bookmarkStart w:id="1018" w:name="_Toc82692091"/>
      <w:r w:rsidR="00476E1D">
        <w:rPr>
          <w:noProof/>
        </w:rPr>
        <w:t>122</w:t>
      </w:r>
      <w:bookmarkEnd w:id="1017"/>
      <w:r>
        <w:fldChar w:fldCharType="end"/>
      </w:r>
      <w:r w:rsidRPr="00D7400B">
        <w:t xml:space="preserve">. ЭФ документа </w:t>
      </w:r>
      <w:r>
        <w:t>«</w:t>
      </w:r>
      <w:r w:rsidR="00282467">
        <w:t>Казначейское обеспечение обязательств</w:t>
      </w:r>
      <w:r w:rsidR="00B33BD1">
        <w:t>», закладки «</w:t>
      </w:r>
      <w:r w:rsidR="00AA37C0">
        <w:t>Реквизиты (2)</w:t>
      </w:r>
      <w:r>
        <w:t>»</w:t>
      </w:r>
      <w:bookmarkEnd w:id="1018"/>
    </w:p>
    <w:p w14:paraId="11B2BC7F" w14:textId="77777777" w:rsidR="009E7499" w:rsidRDefault="009E7499" w:rsidP="009E7499">
      <w:pPr>
        <w:pStyle w:val="ASFKNormal"/>
      </w:pPr>
      <w:r w:rsidRPr="00D7400B">
        <w:t xml:space="preserve">Перечень полей документа </w:t>
      </w:r>
      <w:r>
        <w:t>«</w:t>
      </w:r>
      <w:r w:rsidR="00282467">
        <w:t>Казначейское обеспечение обязательств</w:t>
      </w:r>
      <w:r w:rsidR="00B33BD1">
        <w:t>», закладки «</w:t>
      </w:r>
      <w:r w:rsidR="00AA37C0">
        <w:t>Реквизиты (2)</w:t>
      </w:r>
      <w:r>
        <w:t xml:space="preserve">» </w:t>
      </w:r>
      <w:r w:rsidRPr="00D7400B">
        <w:t>приведен в та</w:t>
      </w:r>
      <w:r w:rsidRPr="009E7499">
        <w:t>б</w:t>
      </w:r>
      <w:r w:rsidRPr="00D7400B">
        <w:t>лице</w:t>
      </w:r>
      <w:r w:rsidR="00B807FA" w:rsidRPr="007B2273">
        <w:t> </w:t>
      </w:r>
      <w:r>
        <w:fldChar w:fldCharType="begin"/>
      </w:r>
      <w:r>
        <w:instrText xml:space="preserve"> REF _Ref454801761 \h </w:instrText>
      </w:r>
      <w:r>
        <w:fldChar w:fldCharType="separate"/>
      </w:r>
      <w:r w:rsidR="00476E1D">
        <w:rPr>
          <w:noProof/>
        </w:rPr>
        <w:t>76</w:t>
      </w:r>
      <w:r>
        <w:fldChar w:fldCharType="end"/>
      </w:r>
      <w:r>
        <w:t>.</w:t>
      </w:r>
    </w:p>
    <w:p w14:paraId="10F6001F" w14:textId="77777777" w:rsidR="009E7499" w:rsidRPr="005C5253" w:rsidRDefault="000B34EE" w:rsidP="009E7499">
      <w:pPr>
        <w:pStyle w:val="ASFKNameTable"/>
      </w:pPr>
      <w:r>
        <w:rPr>
          <w:noProof/>
        </w:rPr>
        <w:fldChar w:fldCharType="begin"/>
      </w:r>
      <w:r>
        <w:rPr>
          <w:noProof/>
        </w:rPr>
        <w:instrText xml:space="preserve"> SEQ Таблица \* ARABIC </w:instrText>
      </w:r>
      <w:r>
        <w:rPr>
          <w:noProof/>
        </w:rPr>
        <w:fldChar w:fldCharType="separate"/>
      </w:r>
      <w:bookmarkStart w:id="1019" w:name="_Ref454801761"/>
      <w:bookmarkStart w:id="1020" w:name="_Toc82691800"/>
      <w:r w:rsidR="00476E1D">
        <w:rPr>
          <w:noProof/>
        </w:rPr>
        <w:t>76</w:t>
      </w:r>
      <w:bookmarkEnd w:id="1019"/>
      <w:r>
        <w:rPr>
          <w:noProof/>
        </w:rPr>
        <w:fldChar w:fldCharType="end"/>
      </w:r>
      <w:r w:rsidR="009E7499" w:rsidRPr="00AB7803">
        <w:t xml:space="preserve">. Описание полей документа </w:t>
      </w:r>
      <w:r w:rsidR="009E7499">
        <w:t>«</w:t>
      </w:r>
      <w:r w:rsidR="00282467">
        <w:t>Казначейское обеспечение обязательств</w:t>
      </w:r>
      <w:r w:rsidR="00B33BD1">
        <w:t>», закладки «</w:t>
      </w:r>
      <w:r w:rsidR="00AA37C0">
        <w:t>Реквизиты (2)</w:t>
      </w:r>
      <w:r w:rsidR="009E7499">
        <w:t>»</w:t>
      </w:r>
      <w:bookmarkEnd w:id="102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310"/>
        <w:gridCol w:w="5442"/>
      </w:tblGrid>
      <w:tr w:rsidR="002E6E58" w:rsidRPr="00EE7EB8" w14:paraId="3985B564" w14:textId="77777777" w:rsidTr="004834F0">
        <w:trPr>
          <w:trHeight w:val="305"/>
          <w:tblHeader/>
        </w:trPr>
        <w:tc>
          <w:tcPr>
            <w:tcW w:w="22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86F70A4" w14:textId="77777777" w:rsidR="002E6E58" w:rsidRPr="00256C78" w:rsidRDefault="002E6E58" w:rsidP="00114C14">
            <w:pPr>
              <w:pStyle w:val="ASFKTableHead"/>
            </w:pPr>
            <w:r w:rsidRPr="00256C78">
              <w:t>Наименование поля</w:t>
            </w:r>
          </w:p>
        </w:tc>
        <w:tc>
          <w:tcPr>
            <w:tcW w:w="27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6411313" w14:textId="77777777" w:rsidR="002E6E58" w:rsidRPr="00256C78" w:rsidRDefault="002E6E58" w:rsidP="00114C14">
            <w:pPr>
              <w:pStyle w:val="ASFKTableHead"/>
            </w:pPr>
            <w:r w:rsidRPr="00256C78">
              <w:t>Описание поля</w:t>
            </w:r>
          </w:p>
        </w:tc>
      </w:tr>
      <w:tr w:rsidR="002E6E58" w:rsidRPr="00EE7EB8" w14:paraId="007C2AB6" w14:textId="77777777" w:rsidTr="004834F0">
        <w:tc>
          <w:tcPr>
            <w:tcW w:w="5000" w:type="pct"/>
            <w:gridSpan w:val="2"/>
            <w:shd w:val="clear" w:color="auto" w:fill="auto"/>
          </w:tcPr>
          <w:p w14:paraId="598C8FF9" w14:textId="77777777" w:rsidR="002E6E58" w:rsidRPr="00D37E3F" w:rsidRDefault="002E6E58" w:rsidP="004834F0">
            <w:pPr>
              <w:pStyle w:val="ASFKTablenorm"/>
              <w:ind w:left="57" w:right="57"/>
            </w:pPr>
            <w:r>
              <w:t>Группа</w:t>
            </w:r>
            <w:r w:rsidRPr="00D37E3F">
              <w:t xml:space="preserve"> полей «</w:t>
            </w:r>
            <w:r>
              <w:t>Плательщик</w:t>
            </w:r>
            <w:r w:rsidRPr="00D37E3F">
              <w:t>»</w:t>
            </w:r>
          </w:p>
        </w:tc>
      </w:tr>
      <w:tr w:rsidR="002E6E58" w:rsidRPr="00EE7EB8" w14:paraId="537D4DD8" w14:textId="77777777" w:rsidTr="004834F0">
        <w:tc>
          <w:tcPr>
            <w:tcW w:w="2210" w:type="pct"/>
            <w:shd w:val="clear" w:color="auto" w:fill="auto"/>
          </w:tcPr>
          <w:p w14:paraId="367F4722" w14:textId="77777777" w:rsidR="002E6E58" w:rsidRPr="00D37E3F" w:rsidRDefault="002E6E58" w:rsidP="004834F0">
            <w:pPr>
              <w:pStyle w:val="ASFKTablenorm"/>
              <w:ind w:left="57" w:right="57"/>
            </w:pPr>
            <w:r w:rsidRPr="00D37E3F">
              <w:t>Наименование</w:t>
            </w:r>
          </w:p>
        </w:tc>
        <w:tc>
          <w:tcPr>
            <w:tcW w:w="2790" w:type="pct"/>
            <w:shd w:val="clear" w:color="auto" w:fill="auto"/>
          </w:tcPr>
          <w:p w14:paraId="4BD8B3FA" w14:textId="77777777" w:rsidR="002E6E58" w:rsidRPr="00D37E3F" w:rsidRDefault="002E6E58" w:rsidP="004834F0">
            <w:pPr>
              <w:pStyle w:val="ASFKTablenorm"/>
              <w:ind w:left="57" w:right="57"/>
            </w:pPr>
            <w:r w:rsidRPr="00D37E3F">
              <w:t>Наименование</w:t>
            </w:r>
            <w:r>
              <w:t xml:space="preserve"> плательщика.</w:t>
            </w:r>
          </w:p>
        </w:tc>
      </w:tr>
      <w:tr w:rsidR="002E6E58" w:rsidRPr="00EE7EB8" w14:paraId="6059EF56" w14:textId="77777777" w:rsidTr="004834F0">
        <w:tc>
          <w:tcPr>
            <w:tcW w:w="2210" w:type="pct"/>
            <w:shd w:val="clear" w:color="auto" w:fill="auto"/>
          </w:tcPr>
          <w:p w14:paraId="09203103" w14:textId="77777777" w:rsidR="002E6E58" w:rsidRPr="00D37E3F" w:rsidRDefault="002E6E58" w:rsidP="004834F0">
            <w:pPr>
              <w:pStyle w:val="ASFKTablenorm"/>
              <w:ind w:left="57" w:right="57"/>
            </w:pPr>
            <w:r w:rsidRPr="00D37E3F">
              <w:t>ИНН</w:t>
            </w:r>
          </w:p>
        </w:tc>
        <w:tc>
          <w:tcPr>
            <w:tcW w:w="2790" w:type="pct"/>
            <w:shd w:val="clear" w:color="auto" w:fill="auto"/>
          </w:tcPr>
          <w:p w14:paraId="3304F5E4" w14:textId="77777777" w:rsidR="002E6E58" w:rsidRPr="00D37E3F" w:rsidRDefault="002E6E58" w:rsidP="004834F0">
            <w:pPr>
              <w:pStyle w:val="ASFKTablenorm"/>
              <w:ind w:left="57" w:right="57"/>
            </w:pPr>
            <w:r w:rsidRPr="00D37E3F">
              <w:t>ИНН</w:t>
            </w:r>
            <w:r>
              <w:t xml:space="preserve"> плательщика.</w:t>
            </w:r>
          </w:p>
        </w:tc>
      </w:tr>
      <w:tr w:rsidR="002E6E58" w:rsidRPr="00EE7EB8" w14:paraId="65789397" w14:textId="77777777" w:rsidTr="004834F0">
        <w:trPr>
          <w:trHeight w:val="70"/>
        </w:trPr>
        <w:tc>
          <w:tcPr>
            <w:tcW w:w="2210" w:type="pct"/>
            <w:shd w:val="clear" w:color="auto" w:fill="auto"/>
          </w:tcPr>
          <w:p w14:paraId="753FA954" w14:textId="77777777" w:rsidR="002E6E58" w:rsidRPr="00D37E3F" w:rsidRDefault="002E6E58" w:rsidP="004834F0">
            <w:pPr>
              <w:pStyle w:val="ASFKTablenorm"/>
              <w:ind w:left="57" w:right="57"/>
            </w:pPr>
            <w:r w:rsidRPr="00D37E3F">
              <w:t>КПП</w:t>
            </w:r>
          </w:p>
        </w:tc>
        <w:tc>
          <w:tcPr>
            <w:tcW w:w="2790" w:type="pct"/>
            <w:shd w:val="clear" w:color="auto" w:fill="auto"/>
          </w:tcPr>
          <w:p w14:paraId="264FFBB8" w14:textId="77777777" w:rsidR="002E6E58" w:rsidRPr="00D37E3F" w:rsidRDefault="002E6E58" w:rsidP="004834F0">
            <w:pPr>
              <w:pStyle w:val="ASFKTablenorm"/>
              <w:ind w:left="57" w:right="57"/>
            </w:pPr>
            <w:r w:rsidRPr="00D37E3F">
              <w:t>КПП</w:t>
            </w:r>
            <w:r>
              <w:t xml:space="preserve"> плательщика.</w:t>
            </w:r>
          </w:p>
        </w:tc>
      </w:tr>
      <w:tr w:rsidR="0096680F" w:rsidRPr="00EE7EB8" w14:paraId="2C34281F" w14:textId="77777777" w:rsidTr="004834F0">
        <w:tc>
          <w:tcPr>
            <w:tcW w:w="2210" w:type="pct"/>
            <w:shd w:val="clear" w:color="auto" w:fill="auto"/>
          </w:tcPr>
          <w:p w14:paraId="5DC2E836" w14:textId="77777777" w:rsidR="0096680F" w:rsidRPr="00D37E3F" w:rsidRDefault="0096680F" w:rsidP="004834F0">
            <w:pPr>
              <w:pStyle w:val="ASFKTablenorm"/>
              <w:ind w:left="57" w:right="57"/>
            </w:pPr>
            <w:r>
              <w:lastRenderedPageBreak/>
              <w:t>к</w:t>
            </w:r>
            <w:r w:rsidRPr="00D37E3F">
              <w:t>од по Сводному ре</w:t>
            </w:r>
            <w:r w:rsidRPr="00043B85">
              <w:t>е</w:t>
            </w:r>
            <w:r w:rsidRPr="00D37E3F">
              <w:t>стру</w:t>
            </w:r>
          </w:p>
        </w:tc>
        <w:tc>
          <w:tcPr>
            <w:tcW w:w="2790" w:type="pct"/>
            <w:shd w:val="clear" w:color="auto" w:fill="auto"/>
          </w:tcPr>
          <w:p w14:paraId="19535016" w14:textId="77777777" w:rsidR="0096680F" w:rsidRPr="00D37E3F" w:rsidRDefault="0096680F" w:rsidP="004834F0">
            <w:pPr>
              <w:pStyle w:val="ASFKTablenorm"/>
              <w:ind w:left="57" w:right="57"/>
            </w:pPr>
            <w:r>
              <w:t>К</w:t>
            </w:r>
            <w:r w:rsidRPr="00D37E3F">
              <w:t>од по Сводному ре</w:t>
            </w:r>
            <w:r w:rsidRPr="00043B85">
              <w:t>е</w:t>
            </w:r>
            <w:r w:rsidRPr="00D37E3F">
              <w:t>стру</w:t>
            </w:r>
            <w:r>
              <w:t xml:space="preserve"> плательщика.</w:t>
            </w:r>
          </w:p>
        </w:tc>
      </w:tr>
      <w:tr w:rsidR="002E6E58" w:rsidRPr="00EE7EB8" w14:paraId="7C425BA7" w14:textId="77777777" w:rsidTr="004834F0">
        <w:trPr>
          <w:trHeight w:val="70"/>
        </w:trPr>
        <w:tc>
          <w:tcPr>
            <w:tcW w:w="2210" w:type="pct"/>
            <w:shd w:val="clear" w:color="auto" w:fill="auto"/>
          </w:tcPr>
          <w:p w14:paraId="67F3F5B7" w14:textId="77777777" w:rsidR="002E6E58" w:rsidRPr="00D37E3F" w:rsidRDefault="002E6E58" w:rsidP="004834F0">
            <w:pPr>
              <w:pStyle w:val="ASFKTablenorm"/>
              <w:ind w:left="57" w:right="57"/>
            </w:pPr>
            <w:r w:rsidRPr="00D37E3F">
              <w:t>Номер лицевого счета</w:t>
            </w:r>
          </w:p>
        </w:tc>
        <w:tc>
          <w:tcPr>
            <w:tcW w:w="2790" w:type="pct"/>
            <w:shd w:val="clear" w:color="auto" w:fill="auto"/>
          </w:tcPr>
          <w:p w14:paraId="15266020" w14:textId="77777777" w:rsidR="002E6E58" w:rsidRPr="00D37E3F" w:rsidRDefault="002E6E58" w:rsidP="004834F0">
            <w:pPr>
              <w:pStyle w:val="ASFKTablenorm"/>
              <w:ind w:left="57" w:right="57"/>
            </w:pPr>
            <w:r w:rsidRPr="00D37E3F">
              <w:t>Номер лицевого счета</w:t>
            </w:r>
            <w:r>
              <w:t xml:space="preserve"> плательщика.</w:t>
            </w:r>
          </w:p>
        </w:tc>
      </w:tr>
      <w:tr w:rsidR="0096680F" w:rsidRPr="00EE7EB8" w14:paraId="207CFDC8" w14:textId="77777777" w:rsidTr="004834F0">
        <w:tc>
          <w:tcPr>
            <w:tcW w:w="2210" w:type="pct"/>
            <w:shd w:val="clear" w:color="auto" w:fill="auto"/>
          </w:tcPr>
          <w:p w14:paraId="18C30012" w14:textId="77777777" w:rsidR="0096680F" w:rsidRDefault="0096680F" w:rsidP="004834F0">
            <w:pPr>
              <w:pStyle w:val="ASFKTablenorm"/>
              <w:ind w:left="57" w:right="57"/>
            </w:pPr>
            <w:r>
              <w:t>Номер казначейского счета</w:t>
            </w:r>
          </w:p>
        </w:tc>
        <w:tc>
          <w:tcPr>
            <w:tcW w:w="2790" w:type="pct"/>
            <w:shd w:val="clear" w:color="auto" w:fill="auto"/>
          </w:tcPr>
          <w:p w14:paraId="0BE66352" w14:textId="77777777" w:rsidR="0096680F" w:rsidRDefault="0096680F" w:rsidP="004834F0">
            <w:pPr>
              <w:pStyle w:val="ASFKTablenorm"/>
              <w:ind w:left="57" w:right="57"/>
            </w:pPr>
            <w:r>
              <w:t>Номер казначейского счета.</w:t>
            </w:r>
          </w:p>
        </w:tc>
      </w:tr>
      <w:tr w:rsidR="00FC275F" w:rsidRPr="00EE7EB8" w14:paraId="3E5AEAAE" w14:textId="77777777" w:rsidTr="004834F0">
        <w:tc>
          <w:tcPr>
            <w:tcW w:w="2210" w:type="pct"/>
            <w:shd w:val="clear" w:color="auto" w:fill="auto"/>
          </w:tcPr>
          <w:p w14:paraId="7620B5F3" w14:textId="77777777" w:rsidR="00FC275F" w:rsidRPr="009D7E06" w:rsidRDefault="00FC275F" w:rsidP="004834F0">
            <w:pPr>
              <w:pStyle w:val="ASFKTablenorm"/>
              <w:ind w:left="57" w:right="57"/>
            </w:pPr>
            <w:r>
              <w:t>Аналитический код</w:t>
            </w:r>
          </w:p>
        </w:tc>
        <w:tc>
          <w:tcPr>
            <w:tcW w:w="2790" w:type="pct"/>
            <w:shd w:val="clear" w:color="auto" w:fill="auto"/>
          </w:tcPr>
          <w:p w14:paraId="5FF11261" w14:textId="77777777" w:rsidR="00FC275F" w:rsidRPr="009D7E06" w:rsidRDefault="00FC275F" w:rsidP="004834F0">
            <w:pPr>
              <w:pStyle w:val="ASFKTablenorm"/>
              <w:ind w:left="57" w:right="57"/>
            </w:pPr>
            <w:r>
              <w:t>Аналитический код.</w:t>
            </w:r>
          </w:p>
        </w:tc>
      </w:tr>
      <w:tr w:rsidR="005E6271" w:rsidRPr="00EE7EB8" w14:paraId="5C206A41" w14:textId="77777777" w:rsidTr="004834F0">
        <w:tc>
          <w:tcPr>
            <w:tcW w:w="2210" w:type="pct"/>
            <w:shd w:val="clear" w:color="auto" w:fill="auto"/>
          </w:tcPr>
          <w:p w14:paraId="40E9EE13" w14:textId="77777777" w:rsidR="005E6271" w:rsidRDefault="005E6271" w:rsidP="004834F0">
            <w:pPr>
              <w:pStyle w:val="ASFKTablenorm"/>
              <w:ind w:left="57" w:right="57"/>
            </w:pPr>
            <w:r>
              <w:t>Аналитический код (1)</w:t>
            </w:r>
          </w:p>
        </w:tc>
        <w:tc>
          <w:tcPr>
            <w:tcW w:w="2790" w:type="pct"/>
            <w:shd w:val="clear" w:color="auto" w:fill="auto"/>
          </w:tcPr>
          <w:p w14:paraId="695F3913" w14:textId="77777777" w:rsidR="005E6271" w:rsidRDefault="005E6271" w:rsidP="004834F0">
            <w:pPr>
              <w:pStyle w:val="ASFKTablenorm"/>
              <w:ind w:left="57" w:right="57"/>
            </w:pPr>
            <w:r>
              <w:t>Указывается значение:</w:t>
            </w:r>
          </w:p>
          <w:p w14:paraId="051D7682" w14:textId="77777777" w:rsidR="005E6271" w:rsidRDefault="005E6271" w:rsidP="005E6271">
            <w:pPr>
              <w:pStyle w:val="ASFKTableListMark"/>
            </w:pPr>
            <w:r>
              <w:t xml:space="preserve">одноименного поля соответствующего Заявления на КОО при формировании по АЗВ, АЗП; </w:t>
            </w:r>
          </w:p>
          <w:p w14:paraId="5657FC38" w14:textId="77777777" w:rsidR="005E6271" w:rsidRDefault="005E6271" w:rsidP="005E6271">
            <w:pPr>
              <w:pStyle w:val="ASFKTableListMark"/>
            </w:pPr>
            <w:r>
              <w:t>одноименного поля, изменяемого АКР при формировании по АЗИ;</w:t>
            </w:r>
          </w:p>
          <w:p w14:paraId="0873C385" w14:textId="77777777" w:rsidR="005E6271" w:rsidRDefault="005E6271" w:rsidP="005E6271">
            <w:pPr>
              <w:pStyle w:val="ASFKTableListMark"/>
            </w:pPr>
            <w:r>
              <w:t>одноименного поля АКС, при формировании по АКС.</w:t>
            </w:r>
          </w:p>
        </w:tc>
      </w:tr>
      <w:tr w:rsidR="002E6E58" w:rsidRPr="00EE7EB8" w14:paraId="299A0479" w14:textId="77777777" w:rsidTr="004834F0">
        <w:tc>
          <w:tcPr>
            <w:tcW w:w="5000" w:type="pct"/>
            <w:gridSpan w:val="2"/>
            <w:shd w:val="clear" w:color="auto" w:fill="auto"/>
          </w:tcPr>
          <w:p w14:paraId="62992E81" w14:textId="77777777" w:rsidR="002E6E58" w:rsidRPr="009D7E06" w:rsidRDefault="002E6E58" w:rsidP="004834F0">
            <w:pPr>
              <w:pStyle w:val="ASFKTablenorm"/>
              <w:ind w:left="57" w:right="57"/>
            </w:pPr>
            <w:r>
              <w:t>Группа</w:t>
            </w:r>
            <w:r w:rsidRPr="00D37E3F">
              <w:t xml:space="preserve"> полей «</w:t>
            </w:r>
            <w:r>
              <w:t>Банк плательщика</w:t>
            </w:r>
            <w:r w:rsidRPr="00D37E3F">
              <w:t>»</w:t>
            </w:r>
          </w:p>
        </w:tc>
      </w:tr>
      <w:tr w:rsidR="002E6E58" w:rsidRPr="00EE7EB8" w14:paraId="479C2917" w14:textId="77777777" w:rsidTr="004834F0">
        <w:tc>
          <w:tcPr>
            <w:tcW w:w="2210" w:type="pct"/>
            <w:shd w:val="clear" w:color="auto" w:fill="auto"/>
          </w:tcPr>
          <w:p w14:paraId="14AA683B" w14:textId="77777777" w:rsidR="002E6E58" w:rsidRPr="009D7E06" w:rsidRDefault="002E6E58" w:rsidP="004834F0">
            <w:pPr>
              <w:pStyle w:val="ASFKTablenorm"/>
              <w:ind w:left="57" w:right="57"/>
            </w:pPr>
            <w:r>
              <w:t>Наименование банка</w:t>
            </w:r>
          </w:p>
        </w:tc>
        <w:tc>
          <w:tcPr>
            <w:tcW w:w="2790" w:type="pct"/>
            <w:shd w:val="clear" w:color="auto" w:fill="auto"/>
          </w:tcPr>
          <w:p w14:paraId="686D63D7" w14:textId="77777777" w:rsidR="002E6E58" w:rsidRPr="009D7E06" w:rsidRDefault="002E6E58" w:rsidP="004834F0">
            <w:pPr>
              <w:pStyle w:val="ASFKTablenorm"/>
              <w:ind w:left="57" w:right="57"/>
            </w:pPr>
            <w:r>
              <w:t>Наименование банка.</w:t>
            </w:r>
          </w:p>
        </w:tc>
      </w:tr>
      <w:tr w:rsidR="002E6E58" w:rsidRPr="00EE7EB8" w14:paraId="618EDF50" w14:textId="77777777" w:rsidTr="004834F0">
        <w:tc>
          <w:tcPr>
            <w:tcW w:w="2210" w:type="pct"/>
            <w:shd w:val="clear" w:color="auto" w:fill="auto"/>
          </w:tcPr>
          <w:p w14:paraId="4CE1261B" w14:textId="77777777" w:rsidR="002E6E58" w:rsidRPr="009D7E06" w:rsidRDefault="00071CE8" w:rsidP="004834F0">
            <w:pPr>
              <w:pStyle w:val="ASFKTablenorm"/>
              <w:ind w:left="57" w:right="57"/>
            </w:pPr>
            <w:r>
              <w:t>БИК</w:t>
            </w:r>
          </w:p>
        </w:tc>
        <w:tc>
          <w:tcPr>
            <w:tcW w:w="2790" w:type="pct"/>
            <w:shd w:val="clear" w:color="auto" w:fill="auto"/>
          </w:tcPr>
          <w:p w14:paraId="747FAFF9" w14:textId="77777777" w:rsidR="002E6E58" w:rsidRPr="009D7E06" w:rsidRDefault="00071CE8" w:rsidP="004834F0">
            <w:pPr>
              <w:pStyle w:val="ASFKTablenorm"/>
              <w:ind w:left="57" w:right="57"/>
            </w:pPr>
            <w:r>
              <w:t>БИК.</w:t>
            </w:r>
          </w:p>
        </w:tc>
      </w:tr>
      <w:tr w:rsidR="0096680F" w:rsidRPr="00EE7EB8" w14:paraId="1F1AF409" w14:textId="77777777" w:rsidTr="004834F0">
        <w:tc>
          <w:tcPr>
            <w:tcW w:w="2210" w:type="pct"/>
            <w:shd w:val="clear" w:color="auto" w:fill="auto"/>
          </w:tcPr>
          <w:p w14:paraId="4119E3A4" w14:textId="77777777" w:rsidR="0096680F" w:rsidRDefault="0096680F" w:rsidP="004834F0">
            <w:pPr>
              <w:pStyle w:val="ASFKTablenorm"/>
              <w:ind w:left="57" w:right="57"/>
            </w:pPr>
            <w:r>
              <w:t>№ ЕКС</w:t>
            </w:r>
          </w:p>
        </w:tc>
        <w:tc>
          <w:tcPr>
            <w:tcW w:w="2790" w:type="pct"/>
            <w:shd w:val="clear" w:color="auto" w:fill="auto"/>
          </w:tcPr>
          <w:p w14:paraId="193EF3C8" w14:textId="77777777" w:rsidR="0096680F" w:rsidRDefault="0096680F" w:rsidP="004834F0">
            <w:pPr>
              <w:pStyle w:val="ASFKTablenorm"/>
              <w:ind w:left="57" w:right="57"/>
            </w:pPr>
            <w:r>
              <w:t>№ ЕКС.</w:t>
            </w:r>
          </w:p>
        </w:tc>
      </w:tr>
      <w:tr w:rsidR="002E6E58" w:rsidRPr="00EE7EB8" w14:paraId="63288341" w14:textId="77777777" w:rsidTr="004834F0">
        <w:tc>
          <w:tcPr>
            <w:tcW w:w="5000" w:type="pct"/>
            <w:gridSpan w:val="2"/>
            <w:shd w:val="clear" w:color="auto" w:fill="auto"/>
          </w:tcPr>
          <w:p w14:paraId="6810AF78" w14:textId="77777777" w:rsidR="002E6E58" w:rsidRPr="00D37E3F" w:rsidRDefault="002E6E58" w:rsidP="004834F0">
            <w:pPr>
              <w:pStyle w:val="ASFKTablenorm"/>
              <w:ind w:left="57" w:right="57"/>
            </w:pPr>
            <w:r>
              <w:t>Группа</w:t>
            </w:r>
            <w:r w:rsidRPr="00D37E3F">
              <w:t xml:space="preserve"> полей «</w:t>
            </w:r>
            <w:r>
              <w:t>Получатель</w:t>
            </w:r>
            <w:r w:rsidRPr="00D37E3F">
              <w:t>»</w:t>
            </w:r>
          </w:p>
        </w:tc>
      </w:tr>
      <w:tr w:rsidR="002E6E58" w:rsidRPr="00EE7EB8" w14:paraId="3BC3265C" w14:textId="77777777" w:rsidTr="004834F0">
        <w:tc>
          <w:tcPr>
            <w:tcW w:w="2210" w:type="pct"/>
            <w:shd w:val="clear" w:color="auto" w:fill="auto"/>
          </w:tcPr>
          <w:p w14:paraId="24404DB3" w14:textId="77777777" w:rsidR="002E6E58" w:rsidRPr="00D37E3F" w:rsidRDefault="002E6E58" w:rsidP="004834F0">
            <w:pPr>
              <w:pStyle w:val="ASFKTablenorm"/>
              <w:ind w:left="57" w:right="57"/>
            </w:pPr>
            <w:r w:rsidRPr="00D37E3F">
              <w:t>Наименование</w:t>
            </w:r>
          </w:p>
        </w:tc>
        <w:tc>
          <w:tcPr>
            <w:tcW w:w="2790" w:type="pct"/>
            <w:shd w:val="clear" w:color="auto" w:fill="auto"/>
          </w:tcPr>
          <w:p w14:paraId="51F193E2" w14:textId="77777777" w:rsidR="002E6E58" w:rsidRPr="00D37E3F" w:rsidRDefault="002E6E58" w:rsidP="004834F0">
            <w:pPr>
              <w:pStyle w:val="ASFKTablenorm"/>
              <w:ind w:left="57" w:right="57"/>
            </w:pPr>
            <w:r w:rsidRPr="00D37E3F">
              <w:t>Наименование</w:t>
            </w:r>
            <w:r>
              <w:t xml:space="preserve"> получателя.</w:t>
            </w:r>
          </w:p>
        </w:tc>
      </w:tr>
      <w:tr w:rsidR="002E6E58" w:rsidRPr="00EE7EB8" w14:paraId="044F2263" w14:textId="77777777" w:rsidTr="004834F0">
        <w:trPr>
          <w:trHeight w:val="70"/>
        </w:trPr>
        <w:tc>
          <w:tcPr>
            <w:tcW w:w="2210" w:type="pct"/>
            <w:shd w:val="clear" w:color="auto" w:fill="auto"/>
          </w:tcPr>
          <w:p w14:paraId="48A3686B" w14:textId="77777777" w:rsidR="002E6E58" w:rsidRPr="00D37E3F" w:rsidRDefault="002E6E58" w:rsidP="004834F0">
            <w:pPr>
              <w:pStyle w:val="ASFKTablenorm"/>
              <w:ind w:left="57" w:right="57"/>
            </w:pPr>
            <w:r w:rsidRPr="00D37E3F">
              <w:t>ИНН</w:t>
            </w:r>
          </w:p>
        </w:tc>
        <w:tc>
          <w:tcPr>
            <w:tcW w:w="2790" w:type="pct"/>
            <w:shd w:val="clear" w:color="auto" w:fill="auto"/>
          </w:tcPr>
          <w:p w14:paraId="3FE9B846" w14:textId="77777777" w:rsidR="002E6E58" w:rsidRPr="00D37E3F" w:rsidRDefault="002E6E58" w:rsidP="004834F0">
            <w:pPr>
              <w:pStyle w:val="ASFKTablenorm"/>
              <w:ind w:left="57" w:right="57"/>
            </w:pPr>
            <w:r w:rsidRPr="00D37E3F">
              <w:t>ИНН</w:t>
            </w:r>
            <w:r>
              <w:t xml:space="preserve"> получателя.</w:t>
            </w:r>
          </w:p>
        </w:tc>
      </w:tr>
      <w:tr w:rsidR="002E6E58" w:rsidRPr="00EE7EB8" w14:paraId="43402D26" w14:textId="77777777" w:rsidTr="004834F0">
        <w:tc>
          <w:tcPr>
            <w:tcW w:w="2210" w:type="pct"/>
            <w:shd w:val="clear" w:color="auto" w:fill="auto"/>
          </w:tcPr>
          <w:p w14:paraId="6AE6D1FB" w14:textId="77777777" w:rsidR="002E6E58" w:rsidRPr="00D37E3F" w:rsidRDefault="002E6E58" w:rsidP="004834F0">
            <w:pPr>
              <w:pStyle w:val="ASFKTablenorm"/>
              <w:ind w:left="57" w:right="57"/>
            </w:pPr>
            <w:r w:rsidRPr="00D37E3F">
              <w:t>КПП</w:t>
            </w:r>
          </w:p>
        </w:tc>
        <w:tc>
          <w:tcPr>
            <w:tcW w:w="2790" w:type="pct"/>
            <w:shd w:val="clear" w:color="auto" w:fill="auto"/>
          </w:tcPr>
          <w:p w14:paraId="341275DB" w14:textId="77777777" w:rsidR="002E6E58" w:rsidRPr="00D37E3F" w:rsidRDefault="002E6E58" w:rsidP="004834F0">
            <w:pPr>
              <w:pStyle w:val="ASFKTablenorm"/>
              <w:ind w:left="57" w:right="57"/>
            </w:pPr>
            <w:r w:rsidRPr="00D37E3F">
              <w:t>КПП</w:t>
            </w:r>
            <w:r>
              <w:t xml:space="preserve"> получателя.</w:t>
            </w:r>
          </w:p>
        </w:tc>
      </w:tr>
      <w:tr w:rsidR="00071CE8" w:rsidRPr="00EE7EB8" w14:paraId="4A2AEB9F" w14:textId="77777777" w:rsidTr="004834F0">
        <w:tc>
          <w:tcPr>
            <w:tcW w:w="2210" w:type="pct"/>
            <w:shd w:val="clear" w:color="auto" w:fill="auto"/>
          </w:tcPr>
          <w:p w14:paraId="1010D570" w14:textId="77777777" w:rsidR="00071CE8" w:rsidRPr="00D37E3F" w:rsidRDefault="0096680F" w:rsidP="004834F0">
            <w:pPr>
              <w:pStyle w:val="ASFKTablenorm"/>
              <w:ind w:left="57" w:right="57"/>
            </w:pPr>
            <w:r>
              <w:t>к</w:t>
            </w:r>
            <w:r w:rsidR="00071CE8" w:rsidRPr="00D37E3F">
              <w:t>од по Сводному ре</w:t>
            </w:r>
            <w:r w:rsidR="00071CE8" w:rsidRPr="00043B85">
              <w:t>е</w:t>
            </w:r>
            <w:r w:rsidR="00071CE8" w:rsidRPr="00D37E3F">
              <w:t>стру</w:t>
            </w:r>
          </w:p>
        </w:tc>
        <w:tc>
          <w:tcPr>
            <w:tcW w:w="2790" w:type="pct"/>
            <w:shd w:val="clear" w:color="auto" w:fill="auto"/>
          </w:tcPr>
          <w:p w14:paraId="70D8D9DD" w14:textId="77777777" w:rsidR="00071CE8" w:rsidRPr="00D37E3F" w:rsidRDefault="00071CE8" w:rsidP="004834F0">
            <w:pPr>
              <w:pStyle w:val="ASFKTablenorm"/>
              <w:ind w:left="57" w:right="57"/>
            </w:pPr>
            <w:r w:rsidRPr="00D37E3F">
              <w:t>код по Сводному ре</w:t>
            </w:r>
            <w:r w:rsidRPr="00043B85">
              <w:t>е</w:t>
            </w:r>
            <w:r w:rsidRPr="00D37E3F">
              <w:t>стру</w:t>
            </w:r>
            <w:r>
              <w:t xml:space="preserve"> получателя.</w:t>
            </w:r>
          </w:p>
        </w:tc>
      </w:tr>
      <w:tr w:rsidR="002E6E58" w:rsidRPr="00EE7EB8" w14:paraId="658493AE" w14:textId="77777777" w:rsidTr="004834F0">
        <w:tc>
          <w:tcPr>
            <w:tcW w:w="2210" w:type="pct"/>
            <w:shd w:val="clear" w:color="auto" w:fill="auto"/>
          </w:tcPr>
          <w:p w14:paraId="6B9E01CF" w14:textId="77777777" w:rsidR="002E6E58" w:rsidRPr="00D37E3F" w:rsidRDefault="002E6E58" w:rsidP="004834F0">
            <w:pPr>
              <w:pStyle w:val="ASFKTablenorm"/>
              <w:ind w:left="57" w:right="57"/>
            </w:pPr>
            <w:r w:rsidRPr="00D37E3F">
              <w:t>Номер лицевого счета</w:t>
            </w:r>
          </w:p>
        </w:tc>
        <w:tc>
          <w:tcPr>
            <w:tcW w:w="2790" w:type="pct"/>
            <w:shd w:val="clear" w:color="auto" w:fill="auto"/>
          </w:tcPr>
          <w:p w14:paraId="27B8543E" w14:textId="77777777" w:rsidR="002E6E58" w:rsidRPr="00D37E3F" w:rsidRDefault="002E6E58" w:rsidP="004834F0">
            <w:pPr>
              <w:pStyle w:val="ASFKTablenorm"/>
              <w:ind w:left="57" w:right="57"/>
            </w:pPr>
            <w:r w:rsidRPr="00D37E3F">
              <w:t>Номер лицевого счета</w:t>
            </w:r>
            <w:r>
              <w:t xml:space="preserve"> получателя.</w:t>
            </w:r>
          </w:p>
        </w:tc>
      </w:tr>
      <w:tr w:rsidR="0096680F" w:rsidRPr="00EE7EB8" w14:paraId="07ADB575" w14:textId="77777777" w:rsidTr="004834F0">
        <w:tc>
          <w:tcPr>
            <w:tcW w:w="2210" w:type="pct"/>
            <w:shd w:val="clear" w:color="auto" w:fill="auto"/>
          </w:tcPr>
          <w:p w14:paraId="2A226D27" w14:textId="77777777" w:rsidR="0096680F" w:rsidRDefault="0096680F" w:rsidP="004834F0">
            <w:pPr>
              <w:pStyle w:val="ASFKTablenorm"/>
              <w:ind w:left="57" w:right="57"/>
            </w:pPr>
            <w:r>
              <w:t>Номер казначейского счета</w:t>
            </w:r>
          </w:p>
        </w:tc>
        <w:tc>
          <w:tcPr>
            <w:tcW w:w="2790" w:type="pct"/>
            <w:shd w:val="clear" w:color="auto" w:fill="auto"/>
          </w:tcPr>
          <w:p w14:paraId="05C23D13" w14:textId="77777777" w:rsidR="0096680F" w:rsidRDefault="0096680F" w:rsidP="004834F0">
            <w:pPr>
              <w:pStyle w:val="ASFKTablenorm"/>
              <w:ind w:left="57" w:right="57"/>
            </w:pPr>
            <w:r>
              <w:t>Номер казначейского счета.</w:t>
            </w:r>
          </w:p>
        </w:tc>
      </w:tr>
      <w:tr w:rsidR="00071CE8" w:rsidRPr="00EE7EB8" w14:paraId="4084DEB3" w14:textId="77777777" w:rsidTr="004834F0">
        <w:tc>
          <w:tcPr>
            <w:tcW w:w="2210" w:type="pct"/>
            <w:shd w:val="clear" w:color="auto" w:fill="auto"/>
          </w:tcPr>
          <w:p w14:paraId="2E16FBC8" w14:textId="77777777" w:rsidR="00071CE8" w:rsidRPr="00D37E3F" w:rsidRDefault="00071CE8" w:rsidP="004834F0">
            <w:pPr>
              <w:pStyle w:val="ASFKTablenorm"/>
              <w:ind w:left="57" w:right="57"/>
            </w:pPr>
            <w:r>
              <w:t>Аналитический код</w:t>
            </w:r>
          </w:p>
        </w:tc>
        <w:tc>
          <w:tcPr>
            <w:tcW w:w="2790" w:type="pct"/>
            <w:shd w:val="clear" w:color="auto" w:fill="auto"/>
          </w:tcPr>
          <w:p w14:paraId="42C5FCED" w14:textId="77777777" w:rsidR="00071CE8" w:rsidRPr="00D37E3F" w:rsidRDefault="00071CE8" w:rsidP="004834F0">
            <w:pPr>
              <w:pStyle w:val="ASFKTablenorm"/>
              <w:ind w:left="57" w:right="57"/>
            </w:pPr>
            <w:r>
              <w:t>Аналитический код.</w:t>
            </w:r>
          </w:p>
        </w:tc>
      </w:tr>
      <w:tr w:rsidR="005E6271" w:rsidRPr="00EE7EB8" w14:paraId="22684984" w14:textId="77777777" w:rsidTr="004834F0">
        <w:tc>
          <w:tcPr>
            <w:tcW w:w="2210" w:type="pct"/>
            <w:shd w:val="clear" w:color="auto" w:fill="auto"/>
          </w:tcPr>
          <w:p w14:paraId="44604142" w14:textId="77777777" w:rsidR="005E6271" w:rsidRDefault="005E6271" w:rsidP="004834F0">
            <w:pPr>
              <w:pStyle w:val="ASFKTablenorm"/>
              <w:ind w:left="57" w:right="57"/>
            </w:pPr>
            <w:r>
              <w:t>Аналитический код (1)</w:t>
            </w:r>
          </w:p>
        </w:tc>
        <w:tc>
          <w:tcPr>
            <w:tcW w:w="2790" w:type="pct"/>
            <w:shd w:val="clear" w:color="auto" w:fill="auto"/>
          </w:tcPr>
          <w:p w14:paraId="3BB45EB6" w14:textId="77777777" w:rsidR="005E6271" w:rsidRDefault="005E6271" w:rsidP="004834F0">
            <w:pPr>
              <w:pStyle w:val="ASFKTablenorm"/>
              <w:ind w:left="57" w:right="57"/>
            </w:pPr>
            <w:r>
              <w:t>Указывается значение:</w:t>
            </w:r>
          </w:p>
          <w:p w14:paraId="11A24EE0" w14:textId="77777777" w:rsidR="005E6271" w:rsidRDefault="005E6271" w:rsidP="005E6271">
            <w:pPr>
              <w:pStyle w:val="ASFKTableListMark"/>
            </w:pPr>
            <w:r>
              <w:t xml:space="preserve">одноименного поля соответствующего Заявления на КОО при формировании по АЗВ, АЗП; </w:t>
            </w:r>
          </w:p>
          <w:p w14:paraId="1AB8AA4A" w14:textId="77777777" w:rsidR="005E6271" w:rsidRDefault="005E6271" w:rsidP="005E6271">
            <w:pPr>
              <w:pStyle w:val="ASFKTableListMark"/>
            </w:pPr>
            <w:r>
              <w:t>одноименного поля, изменяемого АКР при формировании по АЗИ;</w:t>
            </w:r>
          </w:p>
          <w:p w14:paraId="3969943A" w14:textId="77777777" w:rsidR="005E6271" w:rsidRDefault="005E6271" w:rsidP="005E6271">
            <w:pPr>
              <w:pStyle w:val="ASFKTableListMark"/>
            </w:pPr>
            <w:r>
              <w:t>одноименного поля АКС, при формировании по АКС.</w:t>
            </w:r>
          </w:p>
        </w:tc>
      </w:tr>
      <w:tr w:rsidR="002E6E58" w:rsidRPr="00EE7EB8" w14:paraId="4505BEB0" w14:textId="77777777" w:rsidTr="004834F0">
        <w:tc>
          <w:tcPr>
            <w:tcW w:w="5000" w:type="pct"/>
            <w:gridSpan w:val="2"/>
            <w:shd w:val="clear" w:color="auto" w:fill="auto"/>
          </w:tcPr>
          <w:p w14:paraId="15D91BA1" w14:textId="77777777" w:rsidR="002E6E58" w:rsidRPr="009D7E06" w:rsidRDefault="002E6E58" w:rsidP="004834F0">
            <w:pPr>
              <w:pStyle w:val="ASFKTablenorm"/>
              <w:ind w:left="57" w:right="57"/>
            </w:pPr>
            <w:r>
              <w:t>Группа</w:t>
            </w:r>
            <w:r w:rsidRPr="00D37E3F">
              <w:t xml:space="preserve"> полей «</w:t>
            </w:r>
            <w:r>
              <w:t>Банк получателя</w:t>
            </w:r>
            <w:r w:rsidRPr="00D37E3F">
              <w:t>»</w:t>
            </w:r>
          </w:p>
        </w:tc>
      </w:tr>
      <w:tr w:rsidR="002E6E58" w:rsidRPr="00EE7EB8" w14:paraId="407B4D73" w14:textId="77777777" w:rsidTr="004834F0">
        <w:tc>
          <w:tcPr>
            <w:tcW w:w="2210" w:type="pct"/>
            <w:shd w:val="clear" w:color="auto" w:fill="auto"/>
          </w:tcPr>
          <w:p w14:paraId="08713F8E" w14:textId="77777777" w:rsidR="002E6E58" w:rsidRPr="009D7E06" w:rsidRDefault="002E6E58" w:rsidP="004834F0">
            <w:pPr>
              <w:pStyle w:val="ASFKTablenorm"/>
              <w:ind w:left="57" w:right="57"/>
            </w:pPr>
            <w:r>
              <w:t>Наименование банка</w:t>
            </w:r>
          </w:p>
        </w:tc>
        <w:tc>
          <w:tcPr>
            <w:tcW w:w="2790" w:type="pct"/>
            <w:shd w:val="clear" w:color="auto" w:fill="auto"/>
          </w:tcPr>
          <w:p w14:paraId="7B9FE759" w14:textId="77777777" w:rsidR="002E6E58" w:rsidRPr="009D7E06" w:rsidRDefault="002E6E58" w:rsidP="004834F0">
            <w:pPr>
              <w:pStyle w:val="ASFKTablenorm"/>
              <w:ind w:left="57" w:right="57"/>
            </w:pPr>
            <w:r>
              <w:t>Наименование банка.</w:t>
            </w:r>
          </w:p>
        </w:tc>
      </w:tr>
      <w:tr w:rsidR="002E6E58" w:rsidRPr="00EE7EB8" w14:paraId="3CA62F4C" w14:textId="77777777" w:rsidTr="004834F0">
        <w:tc>
          <w:tcPr>
            <w:tcW w:w="2210" w:type="pct"/>
            <w:shd w:val="clear" w:color="auto" w:fill="auto"/>
          </w:tcPr>
          <w:p w14:paraId="55570207" w14:textId="77777777" w:rsidR="002E6E58" w:rsidRPr="009D7E06" w:rsidRDefault="00071CE8" w:rsidP="004834F0">
            <w:pPr>
              <w:pStyle w:val="ASFKTablenorm"/>
              <w:ind w:left="57" w:right="57"/>
            </w:pPr>
            <w:r>
              <w:t>БИК</w:t>
            </w:r>
          </w:p>
        </w:tc>
        <w:tc>
          <w:tcPr>
            <w:tcW w:w="2790" w:type="pct"/>
            <w:shd w:val="clear" w:color="auto" w:fill="auto"/>
          </w:tcPr>
          <w:p w14:paraId="05F5AACD" w14:textId="77777777" w:rsidR="002E6E58" w:rsidRPr="009D7E06" w:rsidRDefault="00071CE8" w:rsidP="004834F0">
            <w:pPr>
              <w:pStyle w:val="ASFKTablenorm"/>
              <w:ind w:left="57" w:right="57"/>
            </w:pPr>
            <w:r>
              <w:t>БИК.</w:t>
            </w:r>
          </w:p>
        </w:tc>
      </w:tr>
      <w:tr w:rsidR="0096680F" w:rsidRPr="00EE7EB8" w14:paraId="57F89CFF" w14:textId="77777777" w:rsidTr="004834F0">
        <w:tc>
          <w:tcPr>
            <w:tcW w:w="2210" w:type="pct"/>
            <w:shd w:val="clear" w:color="auto" w:fill="auto"/>
          </w:tcPr>
          <w:p w14:paraId="4E71529F" w14:textId="77777777" w:rsidR="0096680F" w:rsidRDefault="0096680F" w:rsidP="004834F0">
            <w:pPr>
              <w:pStyle w:val="ASFKTablenorm"/>
              <w:ind w:left="57" w:right="57"/>
            </w:pPr>
            <w:r>
              <w:t>№ ЕКС</w:t>
            </w:r>
          </w:p>
        </w:tc>
        <w:tc>
          <w:tcPr>
            <w:tcW w:w="2790" w:type="pct"/>
            <w:shd w:val="clear" w:color="auto" w:fill="auto"/>
          </w:tcPr>
          <w:p w14:paraId="6C7B79B2" w14:textId="77777777" w:rsidR="0096680F" w:rsidRDefault="0096680F" w:rsidP="004834F0">
            <w:pPr>
              <w:pStyle w:val="ASFKTablenorm"/>
              <w:ind w:left="57" w:right="57"/>
            </w:pPr>
            <w:r>
              <w:t>№ ЕКС.</w:t>
            </w:r>
          </w:p>
        </w:tc>
      </w:tr>
      <w:tr w:rsidR="002E6E58" w:rsidRPr="00EE7EB8" w14:paraId="12536708" w14:textId="77777777" w:rsidTr="004834F0">
        <w:tc>
          <w:tcPr>
            <w:tcW w:w="5000" w:type="pct"/>
            <w:gridSpan w:val="2"/>
            <w:shd w:val="clear" w:color="auto" w:fill="auto"/>
          </w:tcPr>
          <w:p w14:paraId="77ABBBE0" w14:textId="77777777" w:rsidR="002E6E58" w:rsidRPr="009D7E06" w:rsidRDefault="002E6E58" w:rsidP="004834F0">
            <w:pPr>
              <w:pStyle w:val="ASFKTablenorm"/>
              <w:ind w:left="57" w:right="57"/>
            </w:pPr>
            <w:r>
              <w:t>Группа</w:t>
            </w:r>
            <w:r w:rsidRPr="00D37E3F">
              <w:t xml:space="preserve"> полей «</w:t>
            </w:r>
            <w:r>
              <w:t>Информация о</w:t>
            </w:r>
            <w:r w:rsidR="00FC275F">
              <w:t xml:space="preserve"> Казначейском обеспечении обязательства</w:t>
            </w:r>
            <w:r w:rsidRPr="00D37E3F">
              <w:t>»</w:t>
            </w:r>
          </w:p>
        </w:tc>
      </w:tr>
      <w:tr w:rsidR="002E6E58" w:rsidRPr="00EE7EB8" w14:paraId="3CB93DAA" w14:textId="77777777" w:rsidTr="004834F0">
        <w:tc>
          <w:tcPr>
            <w:tcW w:w="2210" w:type="pct"/>
            <w:shd w:val="clear" w:color="auto" w:fill="auto"/>
          </w:tcPr>
          <w:p w14:paraId="24A44BB0" w14:textId="77777777" w:rsidR="002E6E58" w:rsidRPr="00043B85" w:rsidDel="00FD0142" w:rsidRDefault="00FC275F" w:rsidP="004834F0">
            <w:pPr>
              <w:pStyle w:val="ASFKTablenorm"/>
              <w:ind w:left="57" w:right="57"/>
            </w:pPr>
            <w:r>
              <w:t>Вид</w:t>
            </w:r>
          </w:p>
        </w:tc>
        <w:tc>
          <w:tcPr>
            <w:tcW w:w="2790" w:type="pct"/>
            <w:shd w:val="clear" w:color="auto" w:fill="auto"/>
          </w:tcPr>
          <w:p w14:paraId="4DF8781A" w14:textId="77777777" w:rsidR="002E6E58" w:rsidRDefault="002E6E58" w:rsidP="004834F0">
            <w:pPr>
              <w:pStyle w:val="ASFKTablenorm"/>
              <w:ind w:left="57" w:right="57"/>
            </w:pPr>
            <w:r w:rsidRPr="00043B85">
              <w:t>В</w:t>
            </w:r>
            <w:r>
              <w:t>озможные значения:</w:t>
            </w:r>
          </w:p>
          <w:p w14:paraId="50245D21" w14:textId="77777777" w:rsidR="002E6E58" w:rsidRDefault="002E6E58" w:rsidP="00D340C7">
            <w:pPr>
              <w:pStyle w:val="ASFKTableListMark"/>
            </w:pPr>
            <w:r>
              <w:t>н</w:t>
            </w:r>
            <w:r w:rsidRPr="00347354">
              <w:t>епокр</w:t>
            </w:r>
            <w:r w:rsidRPr="00043B85">
              <w:t>ы</w:t>
            </w:r>
            <w:r w:rsidRPr="00347354">
              <w:t>тый</w:t>
            </w:r>
            <w:r>
              <w:t>;</w:t>
            </w:r>
          </w:p>
          <w:p w14:paraId="1E15931B" w14:textId="77777777" w:rsidR="002E6E58" w:rsidRPr="00043B85" w:rsidDel="00FD0142" w:rsidRDefault="002E6E58" w:rsidP="00D340C7">
            <w:pPr>
              <w:pStyle w:val="ASFKTableListMark"/>
            </w:pPr>
            <w:r w:rsidRPr="00347354">
              <w:t>переведе</w:t>
            </w:r>
            <w:r w:rsidRPr="00043B85">
              <w:t>н</w:t>
            </w:r>
            <w:r w:rsidRPr="00347354">
              <w:t>ный, непокрытый</w:t>
            </w:r>
            <w:r>
              <w:t>.</w:t>
            </w:r>
          </w:p>
        </w:tc>
      </w:tr>
      <w:tr w:rsidR="002E6E58" w:rsidRPr="00EE7EB8" w14:paraId="2AE0C24A" w14:textId="77777777" w:rsidTr="004834F0">
        <w:tc>
          <w:tcPr>
            <w:tcW w:w="2210" w:type="pct"/>
            <w:shd w:val="clear" w:color="auto" w:fill="auto"/>
          </w:tcPr>
          <w:p w14:paraId="297F67D8" w14:textId="77777777" w:rsidR="002E6E58" w:rsidRPr="00043B85" w:rsidDel="00FD0142" w:rsidRDefault="002E6E58" w:rsidP="004834F0">
            <w:pPr>
              <w:pStyle w:val="ASFKTablenorm"/>
              <w:ind w:left="57" w:right="57"/>
            </w:pPr>
            <w:r w:rsidRPr="00043B85">
              <w:t xml:space="preserve">Срок действия </w:t>
            </w:r>
          </w:p>
        </w:tc>
        <w:tc>
          <w:tcPr>
            <w:tcW w:w="2790" w:type="pct"/>
            <w:shd w:val="clear" w:color="auto" w:fill="auto"/>
          </w:tcPr>
          <w:p w14:paraId="17BF8F14" w14:textId="77777777" w:rsidR="002E6E58" w:rsidRPr="00043B85" w:rsidDel="00FD0142" w:rsidRDefault="002E6E58" w:rsidP="004834F0">
            <w:pPr>
              <w:pStyle w:val="ASFKTablenorm"/>
              <w:ind w:left="57" w:right="57"/>
            </w:pPr>
            <w:r>
              <w:t>Срок действия.</w:t>
            </w:r>
          </w:p>
        </w:tc>
      </w:tr>
      <w:tr w:rsidR="002E6E58" w:rsidRPr="00EE7EB8" w14:paraId="1A3A4591" w14:textId="77777777" w:rsidTr="004834F0">
        <w:tc>
          <w:tcPr>
            <w:tcW w:w="2210" w:type="pct"/>
            <w:shd w:val="clear" w:color="auto" w:fill="auto"/>
          </w:tcPr>
          <w:p w14:paraId="0B8A6A6D" w14:textId="77777777" w:rsidR="002E6E58" w:rsidRPr="00043B85" w:rsidDel="00FD0142" w:rsidRDefault="0096680F" w:rsidP="004834F0">
            <w:pPr>
              <w:pStyle w:val="ASFKTablenorm"/>
              <w:ind w:left="57" w:right="57"/>
            </w:pPr>
            <w:r>
              <w:lastRenderedPageBreak/>
              <w:t>Резервное поле</w:t>
            </w:r>
          </w:p>
        </w:tc>
        <w:tc>
          <w:tcPr>
            <w:tcW w:w="2790" w:type="pct"/>
            <w:shd w:val="clear" w:color="auto" w:fill="auto"/>
          </w:tcPr>
          <w:p w14:paraId="58218D65" w14:textId="77777777" w:rsidR="002E6E58" w:rsidRPr="00043B85" w:rsidDel="00FD0142" w:rsidRDefault="002A6C56" w:rsidP="004834F0">
            <w:pPr>
              <w:pStyle w:val="ASFKTablenorm"/>
              <w:ind w:left="57" w:right="57"/>
            </w:pPr>
            <w:r>
              <w:t>Резервное поле.</w:t>
            </w:r>
          </w:p>
        </w:tc>
      </w:tr>
      <w:tr w:rsidR="002E6E58" w:rsidRPr="00EE7EB8" w14:paraId="140592A7" w14:textId="77777777" w:rsidTr="004834F0">
        <w:tc>
          <w:tcPr>
            <w:tcW w:w="2210" w:type="pct"/>
            <w:shd w:val="clear" w:color="auto" w:fill="auto"/>
          </w:tcPr>
          <w:p w14:paraId="488B9867" w14:textId="77777777" w:rsidR="002E6E58" w:rsidRPr="00043B85" w:rsidDel="00FD0142" w:rsidRDefault="00476F3A" w:rsidP="004834F0">
            <w:pPr>
              <w:pStyle w:val="ASFKTablenorm"/>
              <w:ind w:left="57" w:right="57"/>
            </w:pPr>
            <w:r w:rsidRPr="00476F3A">
              <w:t>Номер, дата, предмет (цель предоставления субсидии, наименование товаров, работ, услуг) соглашения/государственного контракта/контракта/договора</w:t>
            </w:r>
          </w:p>
        </w:tc>
        <w:tc>
          <w:tcPr>
            <w:tcW w:w="2790" w:type="pct"/>
            <w:shd w:val="clear" w:color="auto" w:fill="auto"/>
          </w:tcPr>
          <w:p w14:paraId="2E628142" w14:textId="77777777" w:rsidR="002E6E58" w:rsidRPr="00043B85" w:rsidDel="00FD0142" w:rsidRDefault="00476F3A" w:rsidP="004834F0">
            <w:pPr>
              <w:pStyle w:val="ASFKTablenorm"/>
              <w:ind w:left="57" w:right="57"/>
            </w:pPr>
            <w:r w:rsidRPr="00476F3A">
              <w:t>Номер, дата, предмет (цель предоставления субсидии, наименование товаров, работ, услуг) соглашения/государственного контракта/контракта/договора</w:t>
            </w:r>
            <w:r>
              <w:t>.</w:t>
            </w:r>
          </w:p>
        </w:tc>
      </w:tr>
      <w:tr w:rsidR="002E6E58" w:rsidRPr="00EE7EB8" w14:paraId="1A016395" w14:textId="77777777" w:rsidTr="004834F0">
        <w:tc>
          <w:tcPr>
            <w:tcW w:w="2210" w:type="pct"/>
            <w:shd w:val="clear" w:color="auto" w:fill="auto"/>
          </w:tcPr>
          <w:p w14:paraId="34D7C3B2" w14:textId="77777777" w:rsidR="002E6E58" w:rsidRPr="00043B85" w:rsidDel="00FD0142" w:rsidRDefault="002E6E58" w:rsidP="004834F0">
            <w:pPr>
              <w:pStyle w:val="ASFKTablenorm"/>
              <w:ind w:left="57" w:right="57"/>
            </w:pPr>
            <w:r w:rsidRPr="00043B85">
              <w:t>Примечание</w:t>
            </w:r>
          </w:p>
        </w:tc>
        <w:tc>
          <w:tcPr>
            <w:tcW w:w="2790" w:type="pct"/>
            <w:shd w:val="clear" w:color="auto" w:fill="auto"/>
          </w:tcPr>
          <w:p w14:paraId="547B51E3" w14:textId="77777777" w:rsidR="002E6E58" w:rsidRPr="00043B85" w:rsidDel="00FD0142" w:rsidRDefault="002E6E58" w:rsidP="004834F0">
            <w:pPr>
              <w:pStyle w:val="ASFKTablenorm"/>
              <w:ind w:left="57" w:right="57"/>
            </w:pPr>
            <w:r w:rsidRPr="00043B85">
              <w:t>Примечание</w:t>
            </w:r>
            <w:r>
              <w:t>.</w:t>
            </w:r>
          </w:p>
        </w:tc>
      </w:tr>
    </w:tbl>
    <w:p w14:paraId="4256171B" w14:textId="77777777" w:rsidR="009E7499" w:rsidRDefault="009E7499" w:rsidP="009E7499">
      <w:pPr>
        <w:pStyle w:val="ASFKNormal"/>
      </w:pPr>
      <w:r w:rsidRPr="00D7400B">
        <w:t xml:space="preserve">ЭФ документа </w:t>
      </w:r>
      <w:r>
        <w:t>«</w:t>
      </w:r>
      <w:r w:rsidR="00282467">
        <w:t>Казначейское обеспечение обязательств</w:t>
      </w:r>
      <w:r w:rsidR="00B33BD1">
        <w:t>», закладки «</w:t>
      </w:r>
      <w:r w:rsidR="00646A47">
        <w:t xml:space="preserve">Сведения о казначейском </w:t>
      </w:r>
      <w:r w:rsidR="00FC275F">
        <w:t>обеспечении обязательств</w:t>
      </w:r>
      <w:r w:rsidR="002A6C56">
        <w:t xml:space="preserve"> (3)</w:t>
      </w:r>
      <w:r>
        <w:t>»</w:t>
      </w:r>
      <w:r w:rsidR="00FC6C2B">
        <w:t xml:space="preserve"> </w:t>
      </w:r>
      <w:r w:rsidR="00FC6C2B" w:rsidRPr="00FC6C2B">
        <w:t xml:space="preserve">представлена </w:t>
      </w:r>
      <w:r w:rsidR="00FC6C2B">
        <w:t>н</w:t>
      </w:r>
      <w:r w:rsidR="00FC6C2B" w:rsidRPr="00FC6C2B">
        <w:t>а рисунке</w:t>
      </w:r>
      <w:r w:rsidR="00B807FA" w:rsidRPr="007B2273">
        <w:t> </w:t>
      </w:r>
      <w:r w:rsidR="00FC6C2B" w:rsidRPr="00FC6C2B">
        <w:fldChar w:fldCharType="begin"/>
      </w:r>
      <w:r w:rsidR="00FC6C2B" w:rsidRPr="00FC6C2B">
        <w:instrText xml:space="preserve"> REF _Ref455658840 \h </w:instrText>
      </w:r>
      <w:r w:rsidR="00FC6C2B" w:rsidRPr="00FC6C2B">
        <w:fldChar w:fldCharType="separate"/>
      </w:r>
      <w:r w:rsidR="00476E1D">
        <w:rPr>
          <w:noProof/>
        </w:rPr>
        <w:t>123</w:t>
      </w:r>
      <w:r w:rsidR="00FC6C2B" w:rsidRPr="00FC6C2B">
        <w:fldChar w:fldCharType="end"/>
      </w:r>
      <w:r w:rsidRPr="00D7400B">
        <w:t xml:space="preserve">. </w:t>
      </w:r>
    </w:p>
    <w:p w14:paraId="7BC147B0" w14:textId="77777777" w:rsidR="009E7499" w:rsidRDefault="00476E1D" w:rsidP="009E7499">
      <w:pPr>
        <w:pStyle w:val="ASFKFigure"/>
      </w:pPr>
      <w:r>
        <w:pict w14:anchorId="464AEDD0">
          <v:shape id="_x0000_i1218" type="#_x0000_t75" style="width:484.75pt;height:329.85pt">
            <v:imagedata r:id="rId184" o:title="2"/>
          </v:shape>
        </w:pict>
      </w:r>
    </w:p>
    <w:p w14:paraId="40E825D2" w14:textId="77777777" w:rsidR="009E7499" w:rsidRPr="007E1423" w:rsidRDefault="009E7499" w:rsidP="009E7499">
      <w:pPr>
        <w:pStyle w:val="ASFKFigName"/>
      </w:pPr>
      <w:r>
        <w:fldChar w:fldCharType="begin"/>
      </w:r>
      <w:r>
        <w:instrText xml:space="preserve"> SEQ Рисунок \* ARABIC </w:instrText>
      </w:r>
      <w:r>
        <w:fldChar w:fldCharType="separate"/>
      </w:r>
      <w:bookmarkStart w:id="1021" w:name="_Ref455658840"/>
      <w:bookmarkStart w:id="1022" w:name="_Toc82692092"/>
      <w:r w:rsidR="00476E1D">
        <w:rPr>
          <w:noProof/>
        </w:rPr>
        <w:t>123</w:t>
      </w:r>
      <w:bookmarkEnd w:id="1021"/>
      <w:r>
        <w:fldChar w:fldCharType="end"/>
      </w:r>
      <w:r w:rsidRPr="00D7400B">
        <w:t xml:space="preserve">. ЭФ документа </w:t>
      </w:r>
      <w:r>
        <w:t>«</w:t>
      </w:r>
      <w:r w:rsidR="00282467">
        <w:t>Казначейское обеспечение обязательств</w:t>
      </w:r>
      <w:r w:rsidR="00B33BD1">
        <w:t>», закладки «</w:t>
      </w:r>
      <w:r w:rsidR="006018B6">
        <w:t>Сведения о казначейском обеспечении обязательств</w:t>
      </w:r>
      <w:r w:rsidR="00646A47">
        <w:t xml:space="preserve"> (3)</w:t>
      </w:r>
      <w:r>
        <w:t>»</w:t>
      </w:r>
      <w:bookmarkEnd w:id="1022"/>
    </w:p>
    <w:p w14:paraId="24FFBEEF" w14:textId="77777777" w:rsidR="009E7499" w:rsidRDefault="009E7499" w:rsidP="009E7499">
      <w:r w:rsidRPr="00D7400B">
        <w:t xml:space="preserve">Перечень полей документа </w:t>
      </w:r>
      <w:r>
        <w:t>«</w:t>
      </w:r>
      <w:r w:rsidR="00282467">
        <w:t>Казначейское обеспечение обязательств</w:t>
      </w:r>
      <w:r w:rsidR="00B33BD1">
        <w:t>», закладки «</w:t>
      </w:r>
      <w:r w:rsidR="008673DA">
        <w:t>Сведения о казначейском обеспечении обязательств</w:t>
      </w:r>
      <w:r w:rsidR="00646A47">
        <w:t xml:space="preserve"> (3)</w:t>
      </w:r>
      <w:r>
        <w:t xml:space="preserve">» </w:t>
      </w:r>
      <w:r w:rsidRPr="00D7400B">
        <w:t>приведен в та</w:t>
      </w:r>
      <w:r w:rsidRPr="005C5253">
        <w:t>б</w:t>
      </w:r>
      <w:r w:rsidRPr="00D7400B">
        <w:t>лице</w:t>
      </w:r>
      <w:r w:rsidR="00B807FA" w:rsidRPr="007B2273">
        <w:t> </w:t>
      </w:r>
      <w:r w:rsidR="00C9552E">
        <w:fldChar w:fldCharType="begin"/>
      </w:r>
      <w:r w:rsidR="00C9552E">
        <w:instrText xml:space="preserve"> REF _Ref455658775 \h </w:instrText>
      </w:r>
      <w:r w:rsidR="00C9552E">
        <w:fldChar w:fldCharType="separate"/>
      </w:r>
      <w:r w:rsidR="00476E1D">
        <w:rPr>
          <w:noProof/>
        </w:rPr>
        <w:t>77</w:t>
      </w:r>
      <w:r w:rsidR="00C9552E">
        <w:fldChar w:fldCharType="end"/>
      </w:r>
      <w:r w:rsidR="00C9552E">
        <w:t>.</w:t>
      </w:r>
    </w:p>
    <w:p w14:paraId="024CA1E8" w14:textId="77777777" w:rsidR="009E7499" w:rsidRPr="00AB7803" w:rsidRDefault="000B34EE" w:rsidP="009E7499">
      <w:pPr>
        <w:pStyle w:val="ASFKNameTable"/>
      </w:pPr>
      <w:r>
        <w:rPr>
          <w:noProof/>
        </w:rPr>
        <w:fldChar w:fldCharType="begin"/>
      </w:r>
      <w:r>
        <w:rPr>
          <w:noProof/>
        </w:rPr>
        <w:instrText xml:space="preserve"> SEQ Таблица \* ARABIC </w:instrText>
      </w:r>
      <w:r>
        <w:rPr>
          <w:noProof/>
        </w:rPr>
        <w:fldChar w:fldCharType="separate"/>
      </w:r>
      <w:bookmarkStart w:id="1023" w:name="_Ref455658775"/>
      <w:bookmarkStart w:id="1024" w:name="_Toc82691801"/>
      <w:r w:rsidR="00476E1D">
        <w:rPr>
          <w:noProof/>
        </w:rPr>
        <w:t>77</w:t>
      </w:r>
      <w:bookmarkEnd w:id="1023"/>
      <w:r>
        <w:rPr>
          <w:noProof/>
        </w:rPr>
        <w:fldChar w:fldCharType="end"/>
      </w:r>
      <w:r w:rsidR="009E7499" w:rsidRPr="00AB7803">
        <w:t xml:space="preserve">. Описание полей документа </w:t>
      </w:r>
      <w:r w:rsidR="009E7499">
        <w:t>«</w:t>
      </w:r>
      <w:r w:rsidR="00282467">
        <w:t>Казначейское обеспечение обязательств</w:t>
      </w:r>
      <w:r w:rsidR="00B33BD1">
        <w:t>», закладки «</w:t>
      </w:r>
      <w:r w:rsidR="006018B6">
        <w:t xml:space="preserve">Сведения о казначейском обеспечении обязательств </w:t>
      </w:r>
      <w:r w:rsidR="00646A47">
        <w:t>(3)</w:t>
      </w:r>
      <w:r w:rsidR="009E7499">
        <w:t>»</w:t>
      </w:r>
      <w:bookmarkEnd w:id="102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897"/>
        <w:gridCol w:w="5855"/>
      </w:tblGrid>
      <w:tr w:rsidR="009E7499" w:rsidRPr="00EE7EB8" w14:paraId="5615DDFA" w14:textId="77777777" w:rsidTr="004834F0">
        <w:trPr>
          <w:trHeight w:val="305"/>
          <w:tblHeader/>
        </w:trPr>
        <w:tc>
          <w:tcPr>
            <w:tcW w:w="19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0EBF4E8" w14:textId="77777777" w:rsidR="009E7499" w:rsidRPr="00256C78" w:rsidRDefault="009E7499" w:rsidP="00CF0007">
            <w:pPr>
              <w:pStyle w:val="ASFKTableHead"/>
            </w:pPr>
            <w:r w:rsidRPr="00256C78">
              <w:t>Наименование поля</w:t>
            </w:r>
          </w:p>
        </w:tc>
        <w:tc>
          <w:tcPr>
            <w:tcW w:w="30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071F47E5" w14:textId="77777777" w:rsidR="009E7499" w:rsidRPr="00256C78" w:rsidRDefault="009E7499" w:rsidP="00CF0007">
            <w:pPr>
              <w:pStyle w:val="ASFKTableHead"/>
            </w:pPr>
            <w:r w:rsidRPr="00256C78">
              <w:t>Описание поля</w:t>
            </w:r>
          </w:p>
        </w:tc>
      </w:tr>
      <w:tr w:rsidR="00E72939" w:rsidRPr="00EE7EB8" w14:paraId="1563DA41" w14:textId="77777777" w:rsidTr="004834F0">
        <w:tc>
          <w:tcPr>
            <w:tcW w:w="5000" w:type="pct"/>
            <w:gridSpan w:val="2"/>
            <w:shd w:val="clear" w:color="auto" w:fill="auto"/>
          </w:tcPr>
          <w:p w14:paraId="1FF1AC18" w14:textId="77777777" w:rsidR="00E72939" w:rsidRPr="00E72939" w:rsidRDefault="00E72939" w:rsidP="004834F0">
            <w:pPr>
              <w:pStyle w:val="ASFKTablenorm"/>
              <w:ind w:left="57" w:right="57"/>
            </w:pPr>
            <w:r w:rsidRPr="00E72939">
              <w:t>Группа полей «1. Краткие сведения о получателе бюджетных средств (организации)»</w:t>
            </w:r>
          </w:p>
        </w:tc>
      </w:tr>
      <w:tr w:rsidR="00E72939" w:rsidRPr="00EE7EB8" w14:paraId="2994B572" w14:textId="77777777" w:rsidTr="004834F0">
        <w:tc>
          <w:tcPr>
            <w:tcW w:w="1998" w:type="pct"/>
            <w:shd w:val="clear" w:color="auto" w:fill="auto"/>
          </w:tcPr>
          <w:p w14:paraId="32B8B8AB" w14:textId="77777777" w:rsidR="00E72939" w:rsidRPr="00E72939" w:rsidRDefault="00E72939" w:rsidP="004834F0">
            <w:pPr>
              <w:pStyle w:val="ASFKTablenorm"/>
              <w:ind w:left="57" w:right="57"/>
            </w:pPr>
            <w:r w:rsidRPr="00E72939">
              <w:t>Наименование бюджета</w:t>
            </w:r>
          </w:p>
        </w:tc>
        <w:tc>
          <w:tcPr>
            <w:tcW w:w="3002" w:type="pct"/>
            <w:shd w:val="clear" w:color="auto" w:fill="auto"/>
          </w:tcPr>
          <w:p w14:paraId="739155C7" w14:textId="77777777" w:rsidR="00E72939" w:rsidRPr="00E72939" w:rsidRDefault="00E72939" w:rsidP="004834F0">
            <w:pPr>
              <w:pStyle w:val="ASFKTablenorm"/>
              <w:ind w:left="57" w:right="57"/>
            </w:pPr>
            <w:r w:rsidRPr="00E72939">
              <w:t>Наименование бюджета</w:t>
            </w:r>
          </w:p>
        </w:tc>
      </w:tr>
      <w:tr w:rsidR="00E72939" w:rsidRPr="00EE7EB8" w14:paraId="7C03843D" w14:textId="77777777" w:rsidTr="004834F0">
        <w:trPr>
          <w:trHeight w:val="70"/>
        </w:trPr>
        <w:tc>
          <w:tcPr>
            <w:tcW w:w="1998" w:type="pct"/>
            <w:shd w:val="clear" w:color="auto" w:fill="auto"/>
          </w:tcPr>
          <w:p w14:paraId="49019D85" w14:textId="77777777" w:rsidR="00E72939" w:rsidRPr="00E72939" w:rsidRDefault="00E72939" w:rsidP="004834F0">
            <w:pPr>
              <w:pStyle w:val="ASFKTablenorm"/>
              <w:ind w:left="57" w:right="57"/>
            </w:pPr>
            <w:r w:rsidRPr="00E72939">
              <w:t>Код бюджета</w:t>
            </w:r>
          </w:p>
        </w:tc>
        <w:tc>
          <w:tcPr>
            <w:tcW w:w="3002" w:type="pct"/>
            <w:shd w:val="clear" w:color="auto" w:fill="auto"/>
          </w:tcPr>
          <w:p w14:paraId="5E04DF9D" w14:textId="77777777" w:rsidR="00E72939" w:rsidRPr="00E72939" w:rsidRDefault="00E72939" w:rsidP="004834F0">
            <w:pPr>
              <w:pStyle w:val="ASFKTablenorm"/>
              <w:ind w:left="57" w:right="57"/>
            </w:pPr>
            <w:r w:rsidRPr="00E72939">
              <w:t>Код бюджета</w:t>
            </w:r>
          </w:p>
        </w:tc>
      </w:tr>
      <w:tr w:rsidR="00E72939" w:rsidRPr="00EE7EB8" w14:paraId="4AB24650" w14:textId="77777777" w:rsidTr="004834F0">
        <w:tc>
          <w:tcPr>
            <w:tcW w:w="1998" w:type="pct"/>
            <w:shd w:val="clear" w:color="auto" w:fill="auto"/>
          </w:tcPr>
          <w:p w14:paraId="2DF5222E" w14:textId="77777777" w:rsidR="00E72939" w:rsidRPr="00E72939" w:rsidRDefault="00E72939" w:rsidP="004834F0">
            <w:pPr>
              <w:pStyle w:val="ASFKTablenorm"/>
              <w:ind w:left="57" w:right="57"/>
            </w:pPr>
            <w:r w:rsidRPr="00E72939">
              <w:t>ПБС (организация)</w:t>
            </w:r>
          </w:p>
        </w:tc>
        <w:tc>
          <w:tcPr>
            <w:tcW w:w="3002" w:type="pct"/>
            <w:shd w:val="clear" w:color="auto" w:fill="auto"/>
          </w:tcPr>
          <w:p w14:paraId="302D08AB" w14:textId="77777777" w:rsidR="00E72939" w:rsidRPr="00E72939" w:rsidRDefault="00E72939" w:rsidP="004834F0">
            <w:pPr>
              <w:pStyle w:val="ASFKTablenorm"/>
              <w:ind w:left="57" w:right="57"/>
            </w:pPr>
            <w:r w:rsidRPr="00E72939">
              <w:t>ПБС (организация)</w:t>
            </w:r>
          </w:p>
        </w:tc>
      </w:tr>
      <w:tr w:rsidR="00E72939" w:rsidRPr="00EE7EB8" w14:paraId="2CF3BA96" w14:textId="77777777" w:rsidTr="004834F0">
        <w:tc>
          <w:tcPr>
            <w:tcW w:w="1998" w:type="pct"/>
            <w:shd w:val="clear" w:color="auto" w:fill="auto"/>
          </w:tcPr>
          <w:p w14:paraId="34403BC3" w14:textId="77777777" w:rsidR="00E72939" w:rsidRPr="00E72939" w:rsidRDefault="00E72939" w:rsidP="004834F0">
            <w:pPr>
              <w:pStyle w:val="ASFKTablenorm"/>
              <w:ind w:left="57" w:right="57"/>
            </w:pPr>
            <w:r w:rsidRPr="00E72939">
              <w:t>по ОКТМО</w:t>
            </w:r>
          </w:p>
        </w:tc>
        <w:tc>
          <w:tcPr>
            <w:tcW w:w="3002" w:type="pct"/>
            <w:shd w:val="clear" w:color="auto" w:fill="auto"/>
          </w:tcPr>
          <w:p w14:paraId="1F41735F" w14:textId="77777777" w:rsidR="00E72939" w:rsidRPr="00E72939" w:rsidRDefault="00E72939" w:rsidP="004834F0">
            <w:pPr>
              <w:pStyle w:val="ASFKTablenorm"/>
              <w:ind w:left="57" w:right="57"/>
            </w:pPr>
            <w:r w:rsidRPr="00E72939">
              <w:t>по ОКТМО</w:t>
            </w:r>
          </w:p>
        </w:tc>
      </w:tr>
      <w:tr w:rsidR="00E72939" w:rsidRPr="00EE7EB8" w14:paraId="6ABB8046" w14:textId="77777777" w:rsidTr="004834F0">
        <w:tc>
          <w:tcPr>
            <w:tcW w:w="1998" w:type="pct"/>
            <w:shd w:val="clear" w:color="auto" w:fill="auto"/>
          </w:tcPr>
          <w:p w14:paraId="1D49D360" w14:textId="77777777" w:rsidR="00E72939" w:rsidRPr="00E72939" w:rsidRDefault="00E72939" w:rsidP="004834F0">
            <w:pPr>
              <w:pStyle w:val="ASFKTablenorm"/>
              <w:ind w:left="57" w:right="57"/>
            </w:pPr>
            <w:r w:rsidRPr="00E72939">
              <w:lastRenderedPageBreak/>
              <w:t>Наименование ГРБС</w:t>
            </w:r>
          </w:p>
        </w:tc>
        <w:tc>
          <w:tcPr>
            <w:tcW w:w="3002" w:type="pct"/>
            <w:shd w:val="clear" w:color="auto" w:fill="auto"/>
          </w:tcPr>
          <w:p w14:paraId="343EDD45" w14:textId="77777777" w:rsidR="00E72939" w:rsidRPr="00E72939" w:rsidRDefault="00E72939" w:rsidP="004834F0">
            <w:pPr>
              <w:pStyle w:val="ASFKTablenorm"/>
              <w:ind w:left="57" w:right="57"/>
            </w:pPr>
            <w:r w:rsidRPr="00E72939">
              <w:t>Наименование ГРБС</w:t>
            </w:r>
          </w:p>
        </w:tc>
      </w:tr>
      <w:tr w:rsidR="00E72939" w:rsidRPr="00EE7EB8" w14:paraId="55A27E5E" w14:textId="77777777" w:rsidTr="004834F0">
        <w:tc>
          <w:tcPr>
            <w:tcW w:w="1998" w:type="pct"/>
            <w:shd w:val="clear" w:color="auto" w:fill="auto"/>
          </w:tcPr>
          <w:p w14:paraId="3634DFF6" w14:textId="77777777" w:rsidR="00E72939" w:rsidRPr="00E72939" w:rsidRDefault="00E72939" w:rsidP="004834F0">
            <w:pPr>
              <w:pStyle w:val="ASFKTablenorm"/>
              <w:ind w:left="57" w:right="57"/>
            </w:pPr>
            <w:r w:rsidRPr="00E72939">
              <w:t>по Сводному реестру</w:t>
            </w:r>
          </w:p>
        </w:tc>
        <w:tc>
          <w:tcPr>
            <w:tcW w:w="3002" w:type="pct"/>
            <w:shd w:val="clear" w:color="auto" w:fill="auto"/>
          </w:tcPr>
          <w:p w14:paraId="2580B4BD" w14:textId="77777777" w:rsidR="00E72939" w:rsidRPr="00E72939" w:rsidRDefault="00E72939" w:rsidP="004834F0">
            <w:pPr>
              <w:pStyle w:val="ASFKTablenorm"/>
              <w:ind w:left="57" w:right="57"/>
            </w:pPr>
            <w:r w:rsidRPr="00E72939">
              <w:t>по Сводному реестру</w:t>
            </w:r>
          </w:p>
        </w:tc>
      </w:tr>
      <w:tr w:rsidR="00E72939" w:rsidRPr="00EE7EB8" w14:paraId="7E9A3D07" w14:textId="77777777" w:rsidTr="004834F0">
        <w:tc>
          <w:tcPr>
            <w:tcW w:w="1998" w:type="pct"/>
            <w:shd w:val="clear" w:color="auto" w:fill="auto"/>
          </w:tcPr>
          <w:p w14:paraId="55D6AF78" w14:textId="77777777" w:rsidR="00E72939" w:rsidRPr="00E72939" w:rsidRDefault="00E72939" w:rsidP="004834F0">
            <w:pPr>
              <w:pStyle w:val="ASFKTablenorm"/>
              <w:ind w:left="57" w:right="57"/>
            </w:pPr>
            <w:r w:rsidRPr="00E72939">
              <w:t>по ОКПО</w:t>
            </w:r>
          </w:p>
        </w:tc>
        <w:tc>
          <w:tcPr>
            <w:tcW w:w="3002" w:type="pct"/>
            <w:shd w:val="clear" w:color="auto" w:fill="auto"/>
          </w:tcPr>
          <w:p w14:paraId="281667D6" w14:textId="77777777" w:rsidR="00E72939" w:rsidRPr="00E72939" w:rsidRDefault="00E72939" w:rsidP="004834F0">
            <w:pPr>
              <w:pStyle w:val="ASFKTablenorm"/>
              <w:ind w:left="57" w:right="57"/>
            </w:pPr>
            <w:r w:rsidRPr="00E72939">
              <w:t>по ОКПО</w:t>
            </w:r>
          </w:p>
        </w:tc>
      </w:tr>
      <w:tr w:rsidR="00E72939" w:rsidRPr="00EE7EB8" w14:paraId="57005F50" w14:textId="77777777" w:rsidTr="004834F0">
        <w:tc>
          <w:tcPr>
            <w:tcW w:w="1998" w:type="pct"/>
            <w:shd w:val="clear" w:color="auto" w:fill="auto"/>
          </w:tcPr>
          <w:p w14:paraId="7E242FE6" w14:textId="77777777" w:rsidR="00E72939" w:rsidRPr="00E72939" w:rsidRDefault="00E72939" w:rsidP="004834F0">
            <w:pPr>
              <w:pStyle w:val="ASFKTablenorm"/>
              <w:ind w:left="57" w:right="57"/>
            </w:pPr>
            <w:r w:rsidRPr="00E72939">
              <w:t>Глава по БК</w:t>
            </w:r>
          </w:p>
        </w:tc>
        <w:tc>
          <w:tcPr>
            <w:tcW w:w="3002" w:type="pct"/>
            <w:shd w:val="clear" w:color="auto" w:fill="auto"/>
          </w:tcPr>
          <w:p w14:paraId="4D4E7C38" w14:textId="77777777" w:rsidR="00E72939" w:rsidRPr="00E72939" w:rsidRDefault="00E72939" w:rsidP="004834F0">
            <w:pPr>
              <w:pStyle w:val="ASFKTablenorm"/>
              <w:ind w:left="57" w:right="57"/>
            </w:pPr>
            <w:r w:rsidRPr="00E72939">
              <w:t>Глава по БК</w:t>
            </w:r>
          </w:p>
        </w:tc>
      </w:tr>
      <w:tr w:rsidR="00E72939" w:rsidRPr="00EE7EB8" w14:paraId="197523F2" w14:textId="77777777" w:rsidTr="004834F0">
        <w:tc>
          <w:tcPr>
            <w:tcW w:w="5000" w:type="pct"/>
            <w:gridSpan w:val="2"/>
            <w:shd w:val="clear" w:color="auto" w:fill="auto"/>
          </w:tcPr>
          <w:p w14:paraId="44555A47" w14:textId="77777777" w:rsidR="00E72939" w:rsidRPr="00E72939" w:rsidRDefault="00E72939" w:rsidP="004834F0">
            <w:pPr>
              <w:pStyle w:val="ASFKTablenorm"/>
              <w:ind w:left="57" w:right="57"/>
            </w:pPr>
            <w:r w:rsidRPr="00E72939">
              <w:t xml:space="preserve">Группа полей «2. </w:t>
            </w:r>
            <w:r w:rsidR="000049D1" w:rsidRPr="00337934">
              <w:t>Сведения о документе-основании</w:t>
            </w:r>
            <w:r w:rsidRPr="00E72939">
              <w:t>»</w:t>
            </w:r>
          </w:p>
        </w:tc>
      </w:tr>
      <w:tr w:rsidR="00B34BB4" w:rsidRPr="00B34BB4" w14:paraId="3AB2DA22" w14:textId="77777777" w:rsidTr="004834F0">
        <w:tc>
          <w:tcPr>
            <w:tcW w:w="1998" w:type="pct"/>
            <w:shd w:val="clear" w:color="auto" w:fill="auto"/>
          </w:tcPr>
          <w:p w14:paraId="3DF0BFB3" w14:textId="77777777" w:rsidR="00B34BB4" w:rsidRPr="00B34BB4" w:rsidRDefault="00B34BB4" w:rsidP="004834F0">
            <w:pPr>
              <w:pStyle w:val="ASFKTablenorm"/>
              <w:ind w:left="57" w:right="57"/>
            </w:pPr>
            <w:r w:rsidRPr="00B34BB4">
              <w:t>Код строки</w:t>
            </w:r>
          </w:p>
        </w:tc>
        <w:tc>
          <w:tcPr>
            <w:tcW w:w="3002" w:type="pct"/>
            <w:shd w:val="clear" w:color="auto" w:fill="auto"/>
          </w:tcPr>
          <w:p w14:paraId="57F70620" w14:textId="77777777" w:rsidR="00B34BB4" w:rsidRPr="00B34BB4" w:rsidRDefault="00B34BB4" w:rsidP="004834F0">
            <w:pPr>
              <w:pStyle w:val="ASFKTablenorm"/>
              <w:ind w:left="57" w:right="57"/>
            </w:pPr>
            <w:r w:rsidRPr="00B34BB4">
              <w:t>Наименование</w:t>
            </w:r>
            <w:r>
              <w:t xml:space="preserve"> поля «01</w:t>
            </w:r>
            <w:r w:rsidRPr="00B34BB4">
              <w:t>»</w:t>
            </w:r>
            <w:r>
              <w:t>.</w:t>
            </w:r>
          </w:p>
        </w:tc>
      </w:tr>
      <w:tr w:rsidR="0096680F" w:rsidRPr="00B34BB4" w14:paraId="357D371F" w14:textId="77777777" w:rsidTr="004834F0">
        <w:tc>
          <w:tcPr>
            <w:tcW w:w="1998" w:type="pct"/>
            <w:shd w:val="clear" w:color="auto" w:fill="auto"/>
          </w:tcPr>
          <w:p w14:paraId="7A672264" w14:textId="77777777" w:rsidR="0096680F" w:rsidRPr="00B34BB4" w:rsidRDefault="0096680F" w:rsidP="004834F0">
            <w:pPr>
              <w:pStyle w:val="ASFKTablenorm"/>
              <w:ind w:left="57" w:right="57"/>
            </w:pPr>
            <w:r>
              <w:t>Наименование</w:t>
            </w:r>
          </w:p>
        </w:tc>
        <w:tc>
          <w:tcPr>
            <w:tcW w:w="3002" w:type="pct"/>
            <w:shd w:val="clear" w:color="auto" w:fill="auto"/>
          </w:tcPr>
          <w:p w14:paraId="619F4093" w14:textId="77777777" w:rsidR="0096680F" w:rsidRPr="00B34BB4" w:rsidRDefault="0096680F" w:rsidP="004834F0">
            <w:pPr>
              <w:pStyle w:val="ASFKTablenorm"/>
              <w:ind w:left="57" w:right="57"/>
            </w:pPr>
            <w:r>
              <w:t>Наименование.</w:t>
            </w:r>
          </w:p>
        </w:tc>
      </w:tr>
      <w:tr w:rsidR="00B34BB4" w:rsidRPr="00B34BB4" w14:paraId="34BCCD05" w14:textId="77777777" w:rsidTr="004834F0">
        <w:tc>
          <w:tcPr>
            <w:tcW w:w="1998" w:type="pct"/>
            <w:shd w:val="clear" w:color="auto" w:fill="auto"/>
          </w:tcPr>
          <w:p w14:paraId="1FB8736F" w14:textId="77777777" w:rsidR="00B34BB4" w:rsidRPr="00B34BB4" w:rsidRDefault="00B34BB4" w:rsidP="004834F0">
            <w:pPr>
              <w:pStyle w:val="ASFKTablenorm"/>
              <w:ind w:left="57" w:right="57"/>
            </w:pPr>
            <w:r w:rsidRPr="00B34BB4">
              <w:t>Номер</w:t>
            </w:r>
          </w:p>
        </w:tc>
        <w:tc>
          <w:tcPr>
            <w:tcW w:w="3002" w:type="pct"/>
            <w:shd w:val="clear" w:color="auto" w:fill="auto"/>
          </w:tcPr>
          <w:p w14:paraId="023134A2" w14:textId="77777777" w:rsidR="00B34BB4" w:rsidRPr="00B34BB4" w:rsidRDefault="00B34BB4" w:rsidP="004834F0">
            <w:pPr>
              <w:pStyle w:val="ASFKTablenorm"/>
              <w:ind w:left="57" w:right="57"/>
            </w:pPr>
            <w:r w:rsidRPr="00B34BB4">
              <w:t>Номер</w:t>
            </w:r>
            <w:r>
              <w:t>.</w:t>
            </w:r>
          </w:p>
        </w:tc>
      </w:tr>
      <w:tr w:rsidR="00B34BB4" w:rsidRPr="00B34BB4" w14:paraId="24614CB3" w14:textId="77777777" w:rsidTr="004834F0">
        <w:tc>
          <w:tcPr>
            <w:tcW w:w="1998" w:type="pct"/>
            <w:shd w:val="clear" w:color="auto" w:fill="auto"/>
          </w:tcPr>
          <w:p w14:paraId="4A120C10" w14:textId="77777777" w:rsidR="00B34BB4" w:rsidRPr="00B34BB4" w:rsidRDefault="00B34BB4" w:rsidP="004834F0">
            <w:pPr>
              <w:pStyle w:val="ASFKTablenorm"/>
              <w:ind w:left="57" w:right="57"/>
            </w:pPr>
            <w:r w:rsidRPr="00B34BB4">
              <w:t>Дата</w:t>
            </w:r>
          </w:p>
        </w:tc>
        <w:tc>
          <w:tcPr>
            <w:tcW w:w="3002" w:type="pct"/>
            <w:shd w:val="clear" w:color="auto" w:fill="auto"/>
          </w:tcPr>
          <w:p w14:paraId="3165AB17" w14:textId="77777777" w:rsidR="00B34BB4" w:rsidRPr="00B34BB4" w:rsidRDefault="00B34BB4" w:rsidP="004834F0">
            <w:pPr>
              <w:pStyle w:val="ASFKTablenorm"/>
              <w:ind w:left="57" w:right="57"/>
            </w:pPr>
            <w:r w:rsidRPr="00B34BB4">
              <w:t>Дата</w:t>
            </w:r>
            <w:r>
              <w:t>.</w:t>
            </w:r>
          </w:p>
        </w:tc>
      </w:tr>
      <w:tr w:rsidR="00B34BB4" w:rsidRPr="00B34BB4" w14:paraId="1BB5E10E" w14:textId="77777777" w:rsidTr="004834F0">
        <w:tc>
          <w:tcPr>
            <w:tcW w:w="1998" w:type="pct"/>
            <w:shd w:val="clear" w:color="auto" w:fill="auto"/>
          </w:tcPr>
          <w:p w14:paraId="43C84379" w14:textId="77777777" w:rsidR="00B34BB4" w:rsidRPr="00B34BB4" w:rsidRDefault="00B34BB4" w:rsidP="004834F0">
            <w:pPr>
              <w:pStyle w:val="ASFKTablenorm"/>
              <w:ind w:left="57" w:right="57"/>
            </w:pPr>
            <w:r w:rsidRPr="00B34BB4">
              <w:t>Идентификатор</w:t>
            </w:r>
          </w:p>
        </w:tc>
        <w:tc>
          <w:tcPr>
            <w:tcW w:w="3002" w:type="pct"/>
            <w:shd w:val="clear" w:color="auto" w:fill="auto"/>
          </w:tcPr>
          <w:p w14:paraId="74D147A1" w14:textId="77777777" w:rsidR="00B34BB4" w:rsidRPr="00B34BB4" w:rsidRDefault="00B34BB4" w:rsidP="004834F0">
            <w:pPr>
              <w:pStyle w:val="ASFKTablenorm"/>
              <w:ind w:left="57" w:right="57"/>
            </w:pPr>
            <w:r w:rsidRPr="00B34BB4">
              <w:t>Идентификатор</w:t>
            </w:r>
            <w:r>
              <w:t>.</w:t>
            </w:r>
          </w:p>
        </w:tc>
      </w:tr>
      <w:tr w:rsidR="00B34BB4" w:rsidRPr="00B34BB4" w14:paraId="29B20B28" w14:textId="77777777" w:rsidTr="004834F0">
        <w:tc>
          <w:tcPr>
            <w:tcW w:w="1998" w:type="pct"/>
            <w:shd w:val="clear" w:color="auto" w:fill="auto"/>
          </w:tcPr>
          <w:p w14:paraId="2B87896A" w14:textId="77777777" w:rsidR="00B34BB4" w:rsidRPr="00B34BB4" w:rsidRDefault="00B34BB4" w:rsidP="004834F0">
            <w:pPr>
              <w:pStyle w:val="ASFKTablenorm"/>
              <w:ind w:left="57" w:right="57"/>
            </w:pPr>
            <w:r>
              <w:t xml:space="preserve">Номер </w:t>
            </w:r>
            <w:r w:rsidR="00FC275F">
              <w:t>БО</w:t>
            </w:r>
          </w:p>
        </w:tc>
        <w:tc>
          <w:tcPr>
            <w:tcW w:w="3002" w:type="pct"/>
            <w:shd w:val="clear" w:color="auto" w:fill="auto"/>
          </w:tcPr>
          <w:p w14:paraId="09AF6B3F" w14:textId="77777777" w:rsidR="00B34BB4" w:rsidRPr="00B34BB4" w:rsidRDefault="00B34BB4" w:rsidP="004834F0">
            <w:pPr>
              <w:pStyle w:val="ASFKTablenorm"/>
              <w:ind w:left="57" w:right="57"/>
            </w:pPr>
            <w:r>
              <w:t>Номер б</w:t>
            </w:r>
            <w:r w:rsidRPr="00B34BB4">
              <w:t>юджетно</w:t>
            </w:r>
            <w:r>
              <w:t>го</w:t>
            </w:r>
            <w:r w:rsidRPr="00B34BB4">
              <w:t xml:space="preserve"> обязательств</w:t>
            </w:r>
            <w:r>
              <w:t>а.</w:t>
            </w:r>
          </w:p>
        </w:tc>
      </w:tr>
      <w:tr w:rsidR="00FC275F" w:rsidRPr="00B34BB4" w14:paraId="31EF8981" w14:textId="77777777" w:rsidTr="004834F0">
        <w:tc>
          <w:tcPr>
            <w:tcW w:w="1998" w:type="pct"/>
            <w:shd w:val="clear" w:color="auto" w:fill="auto"/>
          </w:tcPr>
          <w:p w14:paraId="2E62CB02" w14:textId="77777777" w:rsidR="00FC275F" w:rsidRDefault="00FC275F" w:rsidP="004834F0">
            <w:pPr>
              <w:pStyle w:val="ASFKTablenorm"/>
              <w:ind w:left="57" w:right="57"/>
            </w:pPr>
            <w:r>
              <w:t>НДС</w:t>
            </w:r>
          </w:p>
        </w:tc>
        <w:tc>
          <w:tcPr>
            <w:tcW w:w="3002" w:type="pct"/>
            <w:shd w:val="clear" w:color="auto" w:fill="auto"/>
          </w:tcPr>
          <w:p w14:paraId="1F12DE86" w14:textId="77777777" w:rsidR="00FC275F" w:rsidRDefault="00FC275F" w:rsidP="004834F0">
            <w:pPr>
              <w:pStyle w:val="ASFKTablenorm"/>
              <w:ind w:left="57" w:right="57"/>
            </w:pPr>
            <w:r>
              <w:t>НДС.</w:t>
            </w:r>
          </w:p>
        </w:tc>
      </w:tr>
      <w:tr w:rsidR="00B34BB4" w:rsidRPr="00B34BB4" w14:paraId="3CAFFC64" w14:textId="77777777" w:rsidTr="004834F0">
        <w:tc>
          <w:tcPr>
            <w:tcW w:w="1998" w:type="pct"/>
            <w:shd w:val="clear" w:color="auto" w:fill="auto"/>
          </w:tcPr>
          <w:p w14:paraId="4D7AF700" w14:textId="77777777" w:rsidR="00B34BB4" w:rsidRPr="00B34BB4" w:rsidRDefault="00B34BB4" w:rsidP="004834F0">
            <w:pPr>
              <w:pStyle w:val="ASFKTablenorm"/>
              <w:ind w:left="57" w:right="57"/>
            </w:pPr>
            <w:r w:rsidRPr="00B34BB4">
              <w:t xml:space="preserve">Код строки </w:t>
            </w:r>
          </w:p>
        </w:tc>
        <w:tc>
          <w:tcPr>
            <w:tcW w:w="3002" w:type="pct"/>
            <w:shd w:val="clear" w:color="auto" w:fill="auto"/>
          </w:tcPr>
          <w:p w14:paraId="01628C60" w14:textId="77777777" w:rsidR="00B34BB4" w:rsidRPr="00B34BB4" w:rsidRDefault="00B34BB4" w:rsidP="004834F0">
            <w:pPr>
              <w:pStyle w:val="ASFKTablenorm"/>
              <w:ind w:left="57" w:right="57"/>
            </w:pPr>
            <w:r w:rsidRPr="00B34BB4">
              <w:t>Наименование</w:t>
            </w:r>
            <w:r>
              <w:t xml:space="preserve"> </w:t>
            </w:r>
            <w:r w:rsidRPr="00B34BB4">
              <w:t>поля «02»</w:t>
            </w:r>
            <w:r>
              <w:t>.</w:t>
            </w:r>
          </w:p>
        </w:tc>
      </w:tr>
      <w:tr w:rsidR="00B34BB4" w:rsidRPr="00B34BB4" w14:paraId="2ECB0EBE" w14:textId="77777777" w:rsidTr="004834F0">
        <w:tc>
          <w:tcPr>
            <w:tcW w:w="1998" w:type="pct"/>
            <w:shd w:val="clear" w:color="auto" w:fill="auto"/>
          </w:tcPr>
          <w:p w14:paraId="4672670A" w14:textId="77777777" w:rsidR="00B34BB4" w:rsidRPr="00B34BB4" w:rsidRDefault="00B34BB4" w:rsidP="004834F0">
            <w:pPr>
              <w:pStyle w:val="ASFKTablenorm"/>
              <w:ind w:left="57" w:right="57"/>
            </w:pPr>
            <w:r w:rsidRPr="00B34BB4">
              <w:t>Номер</w:t>
            </w:r>
          </w:p>
        </w:tc>
        <w:tc>
          <w:tcPr>
            <w:tcW w:w="3002" w:type="pct"/>
            <w:shd w:val="clear" w:color="auto" w:fill="auto"/>
          </w:tcPr>
          <w:p w14:paraId="2DE7C05A" w14:textId="77777777" w:rsidR="00B34BB4" w:rsidRPr="00B34BB4" w:rsidRDefault="00B34BB4" w:rsidP="004834F0">
            <w:pPr>
              <w:pStyle w:val="ASFKTablenorm"/>
              <w:ind w:left="57" w:right="57"/>
            </w:pPr>
            <w:r w:rsidRPr="00B34BB4">
              <w:t>Номер</w:t>
            </w:r>
            <w:r>
              <w:t>.</w:t>
            </w:r>
          </w:p>
        </w:tc>
      </w:tr>
      <w:tr w:rsidR="00B34BB4" w:rsidRPr="00B34BB4" w14:paraId="11AA1F31" w14:textId="77777777" w:rsidTr="004834F0">
        <w:tc>
          <w:tcPr>
            <w:tcW w:w="1998" w:type="pct"/>
            <w:shd w:val="clear" w:color="auto" w:fill="auto"/>
          </w:tcPr>
          <w:p w14:paraId="3F0164E4" w14:textId="77777777" w:rsidR="00B34BB4" w:rsidRPr="00B34BB4" w:rsidRDefault="00B34BB4" w:rsidP="004834F0">
            <w:pPr>
              <w:pStyle w:val="ASFKTablenorm"/>
              <w:ind w:left="57" w:right="57"/>
            </w:pPr>
            <w:r w:rsidRPr="00B34BB4">
              <w:t>Дата</w:t>
            </w:r>
          </w:p>
        </w:tc>
        <w:tc>
          <w:tcPr>
            <w:tcW w:w="3002" w:type="pct"/>
            <w:shd w:val="clear" w:color="auto" w:fill="auto"/>
          </w:tcPr>
          <w:p w14:paraId="33885ED0" w14:textId="77777777" w:rsidR="00B34BB4" w:rsidRPr="00B34BB4" w:rsidRDefault="00B34BB4" w:rsidP="004834F0">
            <w:pPr>
              <w:pStyle w:val="ASFKTablenorm"/>
              <w:ind w:left="57" w:right="57"/>
            </w:pPr>
            <w:r w:rsidRPr="00B34BB4">
              <w:t>Дата</w:t>
            </w:r>
            <w:r>
              <w:t>.</w:t>
            </w:r>
          </w:p>
        </w:tc>
      </w:tr>
      <w:tr w:rsidR="00B34BB4" w:rsidRPr="00B34BB4" w14:paraId="20B67B90" w14:textId="77777777" w:rsidTr="004834F0">
        <w:tc>
          <w:tcPr>
            <w:tcW w:w="1998" w:type="pct"/>
            <w:shd w:val="clear" w:color="auto" w:fill="auto"/>
          </w:tcPr>
          <w:p w14:paraId="467B552B" w14:textId="77777777" w:rsidR="00B34BB4" w:rsidRPr="00B34BB4" w:rsidRDefault="00B34BB4" w:rsidP="004834F0">
            <w:pPr>
              <w:pStyle w:val="ASFKTablenorm"/>
              <w:ind w:left="57" w:right="57"/>
            </w:pPr>
            <w:r w:rsidRPr="00B34BB4">
              <w:t>Идентификатор</w:t>
            </w:r>
          </w:p>
        </w:tc>
        <w:tc>
          <w:tcPr>
            <w:tcW w:w="3002" w:type="pct"/>
            <w:shd w:val="clear" w:color="auto" w:fill="auto"/>
          </w:tcPr>
          <w:p w14:paraId="047F3F92" w14:textId="77777777" w:rsidR="00B34BB4" w:rsidRPr="00B34BB4" w:rsidRDefault="00B34BB4" w:rsidP="004834F0">
            <w:pPr>
              <w:pStyle w:val="ASFKTablenorm"/>
              <w:ind w:left="57" w:right="57"/>
            </w:pPr>
            <w:r w:rsidRPr="00B34BB4">
              <w:t>Идентификатор</w:t>
            </w:r>
            <w:r>
              <w:t>.</w:t>
            </w:r>
          </w:p>
        </w:tc>
      </w:tr>
      <w:tr w:rsidR="00B34BB4" w:rsidRPr="00B34BB4" w14:paraId="6B019C20" w14:textId="77777777" w:rsidTr="004834F0">
        <w:tc>
          <w:tcPr>
            <w:tcW w:w="1998" w:type="pct"/>
            <w:shd w:val="clear" w:color="auto" w:fill="auto"/>
          </w:tcPr>
          <w:p w14:paraId="13AF0DA5" w14:textId="77777777" w:rsidR="00B34BB4" w:rsidRPr="00B34BB4" w:rsidRDefault="00B34BB4" w:rsidP="004834F0">
            <w:pPr>
              <w:pStyle w:val="ASFKTablenorm"/>
              <w:ind w:left="57" w:right="57"/>
            </w:pPr>
            <w:r>
              <w:t xml:space="preserve">Номер </w:t>
            </w:r>
            <w:r w:rsidR="00FC275F">
              <w:t>БО</w:t>
            </w:r>
          </w:p>
        </w:tc>
        <w:tc>
          <w:tcPr>
            <w:tcW w:w="3002" w:type="pct"/>
            <w:shd w:val="clear" w:color="auto" w:fill="auto"/>
          </w:tcPr>
          <w:p w14:paraId="3DAB2D9C" w14:textId="77777777" w:rsidR="00B34BB4" w:rsidRPr="00B34BB4" w:rsidRDefault="00B34BB4" w:rsidP="004834F0">
            <w:pPr>
              <w:pStyle w:val="ASFKTablenorm"/>
              <w:ind w:left="57" w:right="57"/>
            </w:pPr>
            <w:r>
              <w:t>Номер б</w:t>
            </w:r>
            <w:r w:rsidRPr="00B34BB4">
              <w:t>юджетно</w:t>
            </w:r>
            <w:r>
              <w:t>го</w:t>
            </w:r>
            <w:r w:rsidRPr="00B34BB4">
              <w:t xml:space="preserve"> обязательств</w:t>
            </w:r>
            <w:r>
              <w:t>а.</w:t>
            </w:r>
          </w:p>
        </w:tc>
      </w:tr>
      <w:tr w:rsidR="00FC275F" w:rsidRPr="00B34BB4" w14:paraId="5CB75C59" w14:textId="77777777" w:rsidTr="004834F0">
        <w:tc>
          <w:tcPr>
            <w:tcW w:w="1998" w:type="pct"/>
            <w:shd w:val="clear" w:color="auto" w:fill="auto"/>
          </w:tcPr>
          <w:p w14:paraId="37CF6B64" w14:textId="77777777" w:rsidR="00FC275F" w:rsidRDefault="00FC275F" w:rsidP="004834F0">
            <w:pPr>
              <w:pStyle w:val="ASFKTablenorm"/>
              <w:ind w:left="57" w:right="57"/>
            </w:pPr>
            <w:r>
              <w:t>НДС</w:t>
            </w:r>
          </w:p>
        </w:tc>
        <w:tc>
          <w:tcPr>
            <w:tcW w:w="3002" w:type="pct"/>
            <w:shd w:val="clear" w:color="auto" w:fill="auto"/>
          </w:tcPr>
          <w:p w14:paraId="2B57A73B" w14:textId="77777777" w:rsidR="00FC275F" w:rsidRDefault="00FC275F" w:rsidP="004834F0">
            <w:pPr>
              <w:pStyle w:val="ASFKTablenorm"/>
              <w:ind w:left="57" w:right="57"/>
            </w:pPr>
            <w:r>
              <w:t>НДС.</w:t>
            </w:r>
          </w:p>
        </w:tc>
      </w:tr>
      <w:tr w:rsidR="00B34BB4" w:rsidRPr="00B34BB4" w14:paraId="3ED7092C" w14:textId="77777777" w:rsidTr="004834F0">
        <w:tc>
          <w:tcPr>
            <w:tcW w:w="1998" w:type="pct"/>
            <w:shd w:val="clear" w:color="auto" w:fill="auto"/>
          </w:tcPr>
          <w:p w14:paraId="015E9AFA" w14:textId="77777777" w:rsidR="00B34BB4" w:rsidRPr="00B34BB4" w:rsidRDefault="00B34BB4" w:rsidP="004834F0">
            <w:pPr>
              <w:pStyle w:val="ASFKTablenorm"/>
              <w:ind w:left="57" w:right="57"/>
            </w:pPr>
            <w:r w:rsidRPr="00B34BB4">
              <w:t>Код по БК</w:t>
            </w:r>
          </w:p>
        </w:tc>
        <w:tc>
          <w:tcPr>
            <w:tcW w:w="3002" w:type="pct"/>
            <w:shd w:val="clear" w:color="auto" w:fill="auto"/>
          </w:tcPr>
          <w:p w14:paraId="256C17BA" w14:textId="77777777" w:rsidR="00B34BB4" w:rsidRPr="00B34BB4" w:rsidRDefault="00B34BB4" w:rsidP="004834F0">
            <w:pPr>
              <w:pStyle w:val="ASFKTablenorm"/>
              <w:ind w:left="57" w:right="57"/>
            </w:pPr>
            <w:r w:rsidRPr="00B34BB4">
              <w:t>Код по БК</w:t>
            </w:r>
            <w:r>
              <w:t>.</w:t>
            </w:r>
          </w:p>
        </w:tc>
      </w:tr>
      <w:tr w:rsidR="0096680F" w:rsidRPr="00B34BB4" w14:paraId="075DB985" w14:textId="77777777" w:rsidTr="004834F0">
        <w:tc>
          <w:tcPr>
            <w:tcW w:w="1998" w:type="pct"/>
            <w:shd w:val="clear" w:color="auto" w:fill="auto"/>
          </w:tcPr>
          <w:p w14:paraId="5A87B0B7" w14:textId="77777777" w:rsidR="0096680F" w:rsidRDefault="0096680F" w:rsidP="004834F0">
            <w:pPr>
              <w:pStyle w:val="ASFKTablenorm"/>
              <w:ind w:left="57" w:right="57"/>
            </w:pPr>
            <w:r>
              <w:t>Код ОКС (КМИ)</w:t>
            </w:r>
          </w:p>
        </w:tc>
        <w:tc>
          <w:tcPr>
            <w:tcW w:w="3002" w:type="pct"/>
            <w:shd w:val="clear" w:color="auto" w:fill="auto"/>
          </w:tcPr>
          <w:p w14:paraId="229348D4" w14:textId="77777777" w:rsidR="0096680F" w:rsidRDefault="0096680F" w:rsidP="004834F0">
            <w:pPr>
              <w:pStyle w:val="ASFKTablenorm"/>
              <w:ind w:left="57" w:right="57"/>
            </w:pPr>
            <w:r>
              <w:t>Код ОКС (КМИ).</w:t>
            </w:r>
          </w:p>
        </w:tc>
      </w:tr>
      <w:tr w:rsidR="00B34BB4" w:rsidRPr="00B34BB4" w14:paraId="51B4BD49" w14:textId="77777777" w:rsidTr="004834F0">
        <w:tc>
          <w:tcPr>
            <w:tcW w:w="5000" w:type="pct"/>
            <w:gridSpan w:val="2"/>
            <w:shd w:val="clear" w:color="auto" w:fill="auto"/>
          </w:tcPr>
          <w:p w14:paraId="31A2E840" w14:textId="77777777" w:rsidR="00B34BB4" w:rsidRPr="00B34BB4" w:rsidRDefault="00B34BB4" w:rsidP="004834F0">
            <w:pPr>
              <w:pStyle w:val="ASFKTablenorm"/>
              <w:ind w:left="57" w:right="57"/>
            </w:pPr>
            <w:r w:rsidRPr="009D7E06">
              <w:t>Группа полей «</w:t>
            </w:r>
            <w:r w:rsidR="002E6E58">
              <w:t xml:space="preserve">3. </w:t>
            </w:r>
            <w:r w:rsidR="00617D30">
              <w:t>Сведения о ранее выданных К</w:t>
            </w:r>
            <w:r w:rsidRPr="00B34BB4">
              <w:t xml:space="preserve">азначейских </w:t>
            </w:r>
            <w:r w:rsidR="00617D30">
              <w:t>обеспечениях обязательств</w:t>
            </w:r>
            <w:r w:rsidRPr="00B34BB4">
              <w:t xml:space="preserve"> (СПРАВОЧНО)</w:t>
            </w:r>
            <w:r w:rsidRPr="009D7E06">
              <w:t>»</w:t>
            </w:r>
          </w:p>
        </w:tc>
      </w:tr>
      <w:tr w:rsidR="00B34BB4" w:rsidRPr="00B34BB4" w14:paraId="79F55C67" w14:textId="77777777" w:rsidTr="004834F0">
        <w:tc>
          <w:tcPr>
            <w:tcW w:w="1998" w:type="pct"/>
            <w:shd w:val="clear" w:color="auto" w:fill="auto"/>
          </w:tcPr>
          <w:p w14:paraId="1DCE71CA" w14:textId="77777777" w:rsidR="00B34BB4" w:rsidRPr="00B34BB4" w:rsidRDefault="00B34BB4" w:rsidP="004834F0">
            <w:pPr>
              <w:pStyle w:val="ASFKTablenorm"/>
              <w:ind w:left="57" w:right="57"/>
            </w:pPr>
            <w:r w:rsidRPr="00B34BB4">
              <w:t>Номер</w:t>
            </w:r>
          </w:p>
        </w:tc>
        <w:tc>
          <w:tcPr>
            <w:tcW w:w="3002" w:type="pct"/>
            <w:shd w:val="clear" w:color="auto" w:fill="auto"/>
          </w:tcPr>
          <w:p w14:paraId="13F004D0" w14:textId="77777777" w:rsidR="00B34BB4" w:rsidRPr="00B34BB4" w:rsidRDefault="00B34BB4" w:rsidP="004834F0">
            <w:pPr>
              <w:pStyle w:val="ASFKTablenorm"/>
              <w:ind w:left="57" w:right="57"/>
            </w:pPr>
            <w:r w:rsidRPr="00B34BB4">
              <w:t>Номер</w:t>
            </w:r>
            <w:r>
              <w:t>.</w:t>
            </w:r>
          </w:p>
        </w:tc>
      </w:tr>
      <w:tr w:rsidR="00B34BB4" w:rsidRPr="00B34BB4" w14:paraId="665BB403" w14:textId="77777777" w:rsidTr="004834F0">
        <w:tc>
          <w:tcPr>
            <w:tcW w:w="1998" w:type="pct"/>
            <w:shd w:val="clear" w:color="auto" w:fill="auto"/>
          </w:tcPr>
          <w:p w14:paraId="54E6C823" w14:textId="77777777" w:rsidR="00B34BB4" w:rsidRPr="00B34BB4" w:rsidDel="00227C85" w:rsidRDefault="00B34BB4" w:rsidP="004834F0">
            <w:pPr>
              <w:pStyle w:val="ASFKTablenorm"/>
              <w:ind w:left="57" w:right="57"/>
            </w:pPr>
            <w:r w:rsidRPr="00B34BB4">
              <w:t>Дата</w:t>
            </w:r>
          </w:p>
        </w:tc>
        <w:tc>
          <w:tcPr>
            <w:tcW w:w="3002" w:type="pct"/>
            <w:shd w:val="clear" w:color="auto" w:fill="auto"/>
          </w:tcPr>
          <w:p w14:paraId="3498D622" w14:textId="77777777" w:rsidR="00B34BB4" w:rsidRPr="00B34BB4" w:rsidDel="00227C85" w:rsidRDefault="00B34BB4" w:rsidP="004834F0">
            <w:pPr>
              <w:pStyle w:val="ASFKTablenorm"/>
              <w:ind w:left="57" w:right="57"/>
            </w:pPr>
            <w:r w:rsidRPr="00B34BB4">
              <w:t>Дата</w:t>
            </w:r>
            <w:r>
              <w:t>.</w:t>
            </w:r>
          </w:p>
        </w:tc>
      </w:tr>
      <w:tr w:rsidR="00B34BB4" w:rsidRPr="00B34BB4" w14:paraId="2434EEE6" w14:textId="77777777" w:rsidTr="004834F0">
        <w:tc>
          <w:tcPr>
            <w:tcW w:w="1998" w:type="pct"/>
            <w:shd w:val="clear" w:color="auto" w:fill="auto"/>
          </w:tcPr>
          <w:p w14:paraId="6715B2E0" w14:textId="77777777" w:rsidR="00B34BB4" w:rsidRPr="00B34BB4" w:rsidDel="00227C85" w:rsidRDefault="00B34BB4" w:rsidP="004834F0">
            <w:pPr>
              <w:pStyle w:val="ASFKTablenorm"/>
              <w:ind w:left="57" w:right="57"/>
            </w:pPr>
            <w:r w:rsidRPr="00B34BB4">
              <w:t>Плательщик</w:t>
            </w:r>
          </w:p>
        </w:tc>
        <w:tc>
          <w:tcPr>
            <w:tcW w:w="3002" w:type="pct"/>
            <w:shd w:val="clear" w:color="auto" w:fill="auto"/>
          </w:tcPr>
          <w:p w14:paraId="467C28C5" w14:textId="77777777" w:rsidR="00B34BB4" w:rsidRPr="00B34BB4" w:rsidDel="00227C85" w:rsidRDefault="00B34BB4" w:rsidP="004834F0">
            <w:pPr>
              <w:pStyle w:val="ASFKTablenorm"/>
              <w:ind w:left="57" w:right="57"/>
            </w:pPr>
            <w:r w:rsidRPr="00B34BB4">
              <w:t>Плательщик</w:t>
            </w:r>
            <w:r>
              <w:t>.</w:t>
            </w:r>
          </w:p>
        </w:tc>
      </w:tr>
      <w:tr w:rsidR="00B34BB4" w:rsidRPr="00B34BB4" w14:paraId="448654E8" w14:textId="77777777" w:rsidTr="004834F0">
        <w:tc>
          <w:tcPr>
            <w:tcW w:w="1998" w:type="pct"/>
            <w:shd w:val="clear" w:color="auto" w:fill="auto"/>
          </w:tcPr>
          <w:p w14:paraId="1DBDC586" w14:textId="77777777" w:rsidR="00B34BB4" w:rsidRPr="00B34BB4" w:rsidDel="00227C85" w:rsidRDefault="00B34BB4" w:rsidP="004834F0">
            <w:pPr>
              <w:pStyle w:val="ASFKTablenorm"/>
              <w:ind w:left="57" w:right="57"/>
            </w:pPr>
            <w:r w:rsidRPr="00B34BB4">
              <w:t>Номер л/с плательщика</w:t>
            </w:r>
          </w:p>
        </w:tc>
        <w:tc>
          <w:tcPr>
            <w:tcW w:w="3002" w:type="pct"/>
            <w:shd w:val="clear" w:color="auto" w:fill="auto"/>
          </w:tcPr>
          <w:p w14:paraId="144F6299" w14:textId="77777777" w:rsidR="00B34BB4" w:rsidRPr="00B34BB4" w:rsidDel="00227C85" w:rsidRDefault="00B34BB4" w:rsidP="004834F0">
            <w:pPr>
              <w:pStyle w:val="ASFKTablenorm"/>
              <w:ind w:left="57" w:right="57"/>
            </w:pPr>
            <w:r w:rsidRPr="00B34BB4">
              <w:t>Номер л/с плательщика</w:t>
            </w:r>
            <w:r>
              <w:t>.</w:t>
            </w:r>
          </w:p>
        </w:tc>
      </w:tr>
      <w:tr w:rsidR="00B34BB4" w:rsidRPr="00B34BB4" w14:paraId="5E2530FF" w14:textId="77777777" w:rsidTr="004834F0">
        <w:tc>
          <w:tcPr>
            <w:tcW w:w="1998" w:type="pct"/>
            <w:shd w:val="clear" w:color="auto" w:fill="auto"/>
          </w:tcPr>
          <w:p w14:paraId="70743380" w14:textId="77777777" w:rsidR="00B34BB4" w:rsidRPr="00B34BB4" w:rsidDel="00227C85" w:rsidRDefault="00B34BB4" w:rsidP="004834F0">
            <w:pPr>
              <w:pStyle w:val="ASFKTablenorm"/>
              <w:ind w:left="57" w:right="57"/>
            </w:pPr>
            <w:r w:rsidRPr="00B34BB4">
              <w:t>Получатель</w:t>
            </w:r>
          </w:p>
        </w:tc>
        <w:tc>
          <w:tcPr>
            <w:tcW w:w="3002" w:type="pct"/>
            <w:shd w:val="clear" w:color="auto" w:fill="auto"/>
          </w:tcPr>
          <w:p w14:paraId="34E8B2EE" w14:textId="77777777" w:rsidR="00B34BB4" w:rsidRPr="00B34BB4" w:rsidDel="00227C85" w:rsidRDefault="00B34BB4" w:rsidP="004834F0">
            <w:pPr>
              <w:pStyle w:val="ASFKTablenorm"/>
              <w:ind w:left="57" w:right="57"/>
            </w:pPr>
            <w:r w:rsidRPr="00B34BB4">
              <w:t>Получатель</w:t>
            </w:r>
            <w:r>
              <w:t>.</w:t>
            </w:r>
          </w:p>
        </w:tc>
      </w:tr>
      <w:tr w:rsidR="00B34BB4" w:rsidRPr="00B34BB4" w14:paraId="75459267" w14:textId="77777777" w:rsidTr="004834F0">
        <w:tc>
          <w:tcPr>
            <w:tcW w:w="1998" w:type="pct"/>
            <w:shd w:val="clear" w:color="auto" w:fill="auto"/>
          </w:tcPr>
          <w:p w14:paraId="53D58CFD" w14:textId="77777777" w:rsidR="00B34BB4" w:rsidRPr="00B34BB4" w:rsidDel="00227C85" w:rsidRDefault="00B34BB4" w:rsidP="004834F0">
            <w:pPr>
              <w:pStyle w:val="ASFKTablenorm"/>
              <w:ind w:left="57" w:right="57"/>
            </w:pPr>
            <w:r w:rsidRPr="00B34BB4">
              <w:t>Номер л/с получателя</w:t>
            </w:r>
          </w:p>
        </w:tc>
        <w:tc>
          <w:tcPr>
            <w:tcW w:w="3002" w:type="pct"/>
            <w:shd w:val="clear" w:color="auto" w:fill="auto"/>
          </w:tcPr>
          <w:p w14:paraId="428EA465" w14:textId="77777777" w:rsidR="00B34BB4" w:rsidRPr="00B34BB4" w:rsidDel="00227C85" w:rsidRDefault="00B34BB4" w:rsidP="004834F0">
            <w:pPr>
              <w:pStyle w:val="ASFKTablenorm"/>
              <w:ind w:left="57" w:right="57"/>
            </w:pPr>
            <w:r w:rsidRPr="00B34BB4">
              <w:t>Номер л/с получателя</w:t>
            </w:r>
            <w:r>
              <w:t>.</w:t>
            </w:r>
          </w:p>
        </w:tc>
      </w:tr>
    </w:tbl>
    <w:p w14:paraId="090E5FD9" w14:textId="77777777" w:rsidR="009E7499" w:rsidRDefault="009E7499" w:rsidP="009E7499">
      <w:pPr>
        <w:pStyle w:val="ASFKNormal"/>
      </w:pPr>
      <w:r w:rsidRPr="00D7400B">
        <w:t xml:space="preserve">ЭФ документа </w:t>
      </w:r>
      <w:r>
        <w:t>«</w:t>
      </w:r>
      <w:r w:rsidR="00282467">
        <w:t>Казначейское обеспечение обязательств</w:t>
      </w:r>
      <w:r w:rsidR="00B33BD1">
        <w:t>», закладки «</w:t>
      </w:r>
      <w:r w:rsidR="00AA37C0">
        <w:t>Подписи (4)</w:t>
      </w:r>
      <w:r>
        <w:t>»</w:t>
      </w:r>
      <w:r w:rsidR="00B6032F">
        <w:t xml:space="preserve"> </w:t>
      </w:r>
      <w:r w:rsidR="00B6032F" w:rsidRPr="00B6032F">
        <w:t xml:space="preserve">представлена </w:t>
      </w:r>
      <w:r w:rsidR="00B6032F">
        <w:t>н</w:t>
      </w:r>
      <w:r w:rsidR="00B6032F" w:rsidRPr="00B6032F">
        <w:t>а рисунке</w:t>
      </w:r>
      <w:r w:rsidR="00B807FA" w:rsidRPr="007B2273">
        <w:t> </w:t>
      </w:r>
      <w:r w:rsidR="00B6032F" w:rsidRPr="00B6032F">
        <w:fldChar w:fldCharType="begin"/>
      </w:r>
      <w:r w:rsidR="00B6032F" w:rsidRPr="00B6032F">
        <w:instrText xml:space="preserve"> REF _Ref455658855 \h </w:instrText>
      </w:r>
      <w:r w:rsidR="00B6032F" w:rsidRPr="00B6032F">
        <w:fldChar w:fldCharType="separate"/>
      </w:r>
      <w:r w:rsidR="00476E1D">
        <w:rPr>
          <w:noProof/>
        </w:rPr>
        <w:t>124</w:t>
      </w:r>
      <w:r w:rsidR="00B6032F" w:rsidRPr="00B6032F">
        <w:fldChar w:fldCharType="end"/>
      </w:r>
      <w:r w:rsidRPr="00D7400B">
        <w:t xml:space="preserve">. </w:t>
      </w:r>
    </w:p>
    <w:p w14:paraId="077FC700" w14:textId="77777777" w:rsidR="009E7499" w:rsidRDefault="00476E1D" w:rsidP="009E7499">
      <w:pPr>
        <w:pStyle w:val="ASFKFigure"/>
      </w:pPr>
      <w:r>
        <w:lastRenderedPageBreak/>
        <w:pict w14:anchorId="43922332">
          <v:shape id="_x0000_i1219" type="#_x0000_t75" style="width:482.25pt;height:108pt">
            <v:imagedata r:id="rId185" o:title="4"/>
          </v:shape>
        </w:pict>
      </w:r>
    </w:p>
    <w:p w14:paraId="4C020332" w14:textId="77777777" w:rsidR="009E7499" w:rsidRPr="007E1423" w:rsidRDefault="009E7499" w:rsidP="009E7499">
      <w:pPr>
        <w:pStyle w:val="ASFKFigName"/>
      </w:pPr>
      <w:r w:rsidRPr="007E1423">
        <w:fldChar w:fldCharType="begin"/>
      </w:r>
      <w:r w:rsidRPr="007E1423">
        <w:instrText xml:space="preserve"> SEQ Рисунок \* ARABIC </w:instrText>
      </w:r>
      <w:r w:rsidRPr="007E1423">
        <w:fldChar w:fldCharType="separate"/>
      </w:r>
      <w:bookmarkStart w:id="1025" w:name="_Ref455658855"/>
      <w:bookmarkStart w:id="1026" w:name="_Toc82692093"/>
      <w:r w:rsidR="00476E1D">
        <w:rPr>
          <w:noProof/>
        </w:rPr>
        <w:t>124</w:t>
      </w:r>
      <w:bookmarkEnd w:id="1025"/>
      <w:r w:rsidRPr="007E1423">
        <w:fldChar w:fldCharType="end"/>
      </w:r>
      <w:r w:rsidRPr="007E1423">
        <w:t>. ЭФ документа «</w:t>
      </w:r>
      <w:r w:rsidR="00282467">
        <w:t>Казначейское обеспечение обязательств</w:t>
      </w:r>
      <w:r w:rsidR="00B33BD1">
        <w:t>», закладки «</w:t>
      </w:r>
      <w:r w:rsidR="00AA37C0">
        <w:t>Подписи (4)</w:t>
      </w:r>
      <w:r>
        <w:t>»</w:t>
      </w:r>
      <w:bookmarkEnd w:id="1026"/>
    </w:p>
    <w:p w14:paraId="044177D9" w14:textId="77777777" w:rsidR="009E7499" w:rsidRDefault="009E7499" w:rsidP="009E7499">
      <w:r w:rsidRPr="00D7400B">
        <w:t xml:space="preserve">Перечень полей документа </w:t>
      </w:r>
      <w:r>
        <w:t>«</w:t>
      </w:r>
      <w:r w:rsidR="00282467">
        <w:t>Казначейское обеспечение обязательств</w:t>
      </w:r>
      <w:r w:rsidR="00B33BD1">
        <w:t>», закладки «</w:t>
      </w:r>
      <w:r w:rsidR="00AA37C0">
        <w:t>Подписи (4)</w:t>
      </w:r>
      <w:r>
        <w:t xml:space="preserve">» </w:t>
      </w:r>
      <w:r w:rsidRPr="00D7400B">
        <w:t>приведен в та</w:t>
      </w:r>
      <w:r w:rsidRPr="006D4164">
        <w:t>б</w:t>
      </w:r>
      <w:r w:rsidRPr="00D7400B">
        <w:t>лице</w:t>
      </w:r>
      <w:r w:rsidR="00B807FA" w:rsidRPr="007B2273">
        <w:t> </w:t>
      </w:r>
      <w:r w:rsidR="00C9552E">
        <w:fldChar w:fldCharType="begin"/>
      </w:r>
      <w:r w:rsidR="00C9552E">
        <w:instrText xml:space="preserve"> REF _Ref455658774 \h </w:instrText>
      </w:r>
      <w:r w:rsidR="00C9552E">
        <w:fldChar w:fldCharType="separate"/>
      </w:r>
      <w:r w:rsidR="00476E1D">
        <w:rPr>
          <w:noProof/>
        </w:rPr>
        <w:t>78</w:t>
      </w:r>
      <w:r w:rsidR="00C9552E">
        <w:fldChar w:fldCharType="end"/>
      </w:r>
      <w:r w:rsidR="00C9552E">
        <w:t>.</w:t>
      </w:r>
    </w:p>
    <w:p w14:paraId="5E9F7BC6" w14:textId="77777777" w:rsidR="009E7499" w:rsidRPr="00AB7803" w:rsidRDefault="000B34EE" w:rsidP="009E7499">
      <w:pPr>
        <w:pStyle w:val="ASFKNameTable"/>
      </w:pPr>
      <w:r>
        <w:rPr>
          <w:noProof/>
        </w:rPr>
        <w:fldChar w:fldCharType="begin"/>
      </w:r>
      <w:r>
        <w:rPr>
          <w:noProof/>
        </w:rPr>
        <w:instrText xml:space="preserve"> SEQ Таблица \* ARABIC </w:instrText>
      </w:r>
      <w:r>
        <w:rPr>
          <w:noProof/>
        </w:rPr>
        <w:fldChar w:fldCharType="separate"/>
      </w:r>
      <w:bookmarkStart w:id="1027" w:name="_Ref455658774"/>
      <w:bookmarkStart w:id="1028" w:name="_Toc82691802"/>
      <w:r w:rsidR="00476E1D">
        <w:rPr>
          <w:noProof/>
        </w:rPr>
        <w:t>78</w:t>
      </w:r>
      <w:bookmarkEnd w:id="1027"/>
      <w:r>
        <w:rPr>
          <w:noProof/>
        </w:rPr>
        <w:fldChar w:fldCharType="end"/>
      </w:r>
      <w:r w:rsidR="009E7499" w:rsidRPr="00AB7803">
        <w:t xml:space="preserve">. Описание полей документа </w:t>
      </w:r>
      <w:r w:rsidR="009E7499">
        <w:t>«</w:t>
      </w:r>
      <w:r w:rsidR="00282467">
        <w:t>Казначейское обеспечение обязательств</w:t>
      </w:r>
      <w:r w:rsidR="00B33BD1">
        <w:t>», закладки «</w:t>
      </w:r>
      <w:r w:rsidR="00AA37C0">
        <w:t>Подписи (4)</w:t>
      </w:r>
      <w:r w:rsidR="009E7499">
        <w:t>»</w:t>
      </w:r>
      <w:bookmarkEnd w:id="102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18"/>
        <w:gridCol w:w="5734"/>
      </w:tblGrid>
      <w:tr w:rsidR="009E7499" w:rsidRPr="00EE7EB8" w14:paraId="742C9B0E" w14:textId="77777777" w:rsidTr="004834F0">
        <w:trPr>
          <w:trHeight w:val="305"/>
          <w:tblHeader/>
        </w:trPr>
        <w:tc>
          <w:tcPr>
            <w:tcW w:w="20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275C40C2" w14:textId="77777777" w:rsidR="009E7499" w:rsidRPr="00256C78" w:rsidRDefault="009E7499" w:rsidP="00CF0007">
            <w:pPr>
              <w:pStyle w:val="ASFKTableHead"/>
            </w:pPr>
            <w:r w:rsidRPr="00256C78">
              <w:t>Наименование поля</w:t>
            </w:r>
          </w:p>
        </w:tc>
        <w:tc>
          <w:tcPr>
            <w:tcW w:w="29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92D268C" w14:textId="77777777" w:rsidR="009E7499" w:rsidRPr="00256C78" w:rsidRDefault="009E7499" w:rsidP="00CF0007">
            <w:pPr>
              <w:pStyle w:val="ASFKTableHead"/>
            </w:pPr>
            <w:r w:rsidRPr="00256C78">
              <w:t>Описание поля</w:t>
            </w:r>
          </w:p>
        </w:tc>
      </w:tr>
      <w:tr w:rsidR="002E6E58" w:rsidRPr="00EE7EB8" w14:paraId="27494C7E" w14:textId="77777777" w:rsidTr="004834F0">
        <w:tc>
          <w:tcPr>
            <w:tcW w:w="2060" w:type="pct"/>
            <w:shd w:val="clear" w:color="auto" w:fill="auto"/>
          </w:tcPr>
          <w:p w14:paraId="6E454BE3" w14:textId="77777777" w:rsidR="002E6E58" w:rsidRPr="006D4164" w:rsidRDefault="002E6E58" w:rsidP="004834F0">
            <w:pPr>
              <w:pStyle w:val="ASFKTablenorm"/>
              <w:ind w:left="57" w:right="57"/>
            </w:pPr>
            <w:r>
              <w:t>Руководитель (уполномоченное лицо). Должность</w:t>
            </w:r>
          </w:p>
        </w:tc>
        <w:tc>
          <w:tcPr>
            <w:tcW w:w="2940" w:type="pct"/>
            <w:shd w:val="clear" w:color="auto" w:fill="auto"/>
          </w:tcPr>
          <w:p w14:paraId="737D4191" w14:textId="77777777" w:rsidR="002E6E58" w:rsidRPr="006D4164" w:rsidRDefault="002E6E58" w:rsidP="004834F0">
            <w:pPr>
              <w:pStyle w:val="ASFKTablenorm"/>
              <w:ind w:left="57" w:right="57"/>
            </w:pPr>
            <w:r>
              <w:t>Должность руководителя (уполномоченного лица).</w:t>
            </w:r>
          </w:p>
        </w:tc>
      </w:tr>
      <w:tr w:rsidR="002E6E58" w:rsidRPr="00EE7EB8" w14:paraId="5AAD8610" w14:textId="77777777" w:rsidTr="004834F0">
        <w:tc>
          <w:tcPr>
            <w:tcW w:w="2060" w:type="pct"/>
            <w:shd w:val="clear" w:color="auto" w:fill="auto"/>
          </w:tcPr>
          <w:p w14:paraId="42083825" w14:textId="77777777" w:rsidR="002E6E58" w:rsidRPr="006D4164" w:rsidRDefault="002E6E58" w:rsidP="004834F0">
            <w:pPr>
              <w:pStyle w:val="ASFKTablenorm"/>
              <w:ind w:left="57" w:right="57"/>
            </w:pPr>
            <w:r>
              <w:t>Руководитель (уполномоченное л</w:t>
            </w:r>
            <w:r w:rsidRPr="00DC7C7F">
              <w:t>и</w:t>
            </w:r>
            <w:r>
              <w:t>цо). Расшифровка подписи</w:t>
            </w:r>
          </w:p>
        </w:tc>
        <w:tc>
          <w:tcPr>
            <w:tcW w:w="2940" w:type="pct"/>
            <w:shd w:val="clear" w:color="auto" w:fill="auto"/>
          </w:tcPr>
          <w:p w14:paraId="505EAA06" w14:textId="77777777" w:rsidR="002E6E58" w:rsidRPr="006D4164" w:rsidRDefault="002E6E58" w:rsidP="004834F0">
            <w:pPr>
              <w:pStyle w:val="ASFKTablenorm"/>
              <w:ind w:left="57" w:right="57"/>
            </w:pPr>
            <w:r>
              <w:t>Расшифровка подписи руководителя (уполномоченного лица).</w:t>
            </w:r>
          </w:p>
        </w:tc>
      </w:tr>
      <w:tr w:rsidR="002E6E58" w:rsidRPr="00EE7EB8" w14:paraId="415C98A6" w14:textId="77777777" w:rsidTr="004834F0">
        <w:tc>
          <w:tcPr>
            <w:tcW w:w="2060" w:type="pct"/>
            <w:shd w:val="clear" w:color="auto" w:fill="auto"/>
          </w:tcPr>
          <w:p w14:paraId="4DFD0481" w14:textId="77777777" w:rsidR="002E6E58" w:rsidRPr="006D4164" w:rsidRDefault="002E6E58" w:rsidP="004834F0">
            <w:pPr>
              <w:pStyle w:val="ASFKTablenorm"/>
              <w:ind w:left="57" w:right="57"/>
            </w:pPr>
            <w:r>
              <w:t>Главный бухгалтер (уполномоченное лицо). Должность</w:t>
            </w:r>
          </w:p>
        </w:tc>
        <w:tc>
          <w:tcPr>
            <w:tcW w:w="2940" w:type="pct"/>
            <w:shd w:val="clear" w:color="auto" w:fill="auto"/>
          </w:tcPr>
          <w:p w14:paraId="7EA2A9E4" w14:textId="77777777" w:rsidR="002E6E58" w:rsidRPr="006D4164" w:rsidRDefault="002E6E58" w:rsidP="004834F0">
            <w:pPr>
              <w:pStyle w:val="ASFKTablenorm"/>
              <w:ind w:left="57" w:right="57"/>
            </w:pPr>
            <w:r>
              <w:t>Должность главного бухгалтера (уполномоченного лица).</w:t>
            </w:r>
          </w:p>
        </w:tc>
      </w:tr>
      <w:tr w:rsidR="002E6E58" w:rsidRPr="00EE7EB8" w14:paraId="5BEF26DB" w14:textId="77777777" w:rsidTr="004834F0">
        <w:tc>
          <w:tcPr>
            <w:tcW w:w="2060" w:type="pct"/>
            <w:shd w:val="clear" w:color="auto" w:fill="auto"/>
          </w:tcPr>
          <w:p w14:paraId="1858E5DC" w14:textId="77777777" w:rsidR="002E6E58" w:rsidRPr="006D4164" w:rsidRDefault="002E6E58" w:rsidP="004834F0">
            <w:pPr>
              <w:pStyle w:val="ASFKTablenorm"/>
              <w:ind w:left="57" w:right="57"/>
            </w:pPr>
            <w:r>
              <w:t>Главный бухгалтер (уполномоченное л</w:t>
            </w:r>
            <w:r w:rsidRPr="00DC7C7F">
              <w:t>и</w:t>
            </w:r>
            <w:r>
              <w:t>цо). Расшифровка подписи</w:t>
            </w:r>
          </w:p>
        </w:tc>
        <w:tc>
          <w:tcPr>
            <w:tcW w:w="2940" w:type="pct"/>
            <w:shd w:val="clear" w:color="auto" w:fill="auto"/>
          </w:tcPr>
          <w:p w14:paraId="2576DC53" w14:textId="77777777" w:rsidR="002E6E58" w:rsidRPr="006D4164" w:rsidRDefault="002E6E58" w:rsidP="004834F0">
            <w:pPr>
              <w:pStyle w:val="ASFKTablenorm"/>
              <w:ind w:left="57" w:right="57"/>
            </w:pPr>
            <w:r>
              <w:t>Расшифровка подписи главного бухгалтера (уполномоче</w:t>
            </w:r>
            <w:r w:rsidRPr="002E6E58">
              <w:t>н</w:t>
            </w:r>
            <w:r>
              <w:t>ного лица).</w:t>
            </w:r>
          </w:p>
        </w:tc>
      </w:tr>
      <w:tr w:rsidR="002E6E58" w:rsidRPr="00EE7EB8" w14:paraId="522A709A" w14:textId="77777777" w:rsidTr="004834F0">
        <w:tc>
          <w:tcPr>
            <w:tcW w:w="2060" w:type="pct"/>
            <w:shd w:val="clear" w:color="auto" w:fill="auto"/>
          </w:tcPr>
          <w:p w14:paraId="00B27D13" w14:textId="77777777" w:rsidR="002E6E58" w:rsidRPr="006D4164" w:rsidRDefault="002E6E58" w:rsidP="004834F0">
            <w:pPr>
              <w:pStyle w:val="ASFKTablenorm"/>
              <w:ind w:left="57" w:right="57"/>
            </w:pPr>
            <w:r>
              <w:t>Ответственный исполнитель (уполном</w:t>
            </w:r>
            <w:r w:rsidRPr="002E6E58">
              <w:t>о</w:t>
            </w:r>
            <w:r>
              <w:t>ченное лицо). Должность</w:t>
            </w:r>
          </w:p>
        </w:tc>
        <w:tc>
          <w:tcPr>
            <w:tcW w:w="2940" w:type="pct"/>
            <w:shd w:val="clear" w:color="auto" w:fill="auto"/>
          </w:tcPr>
          <w:p w14:paraId="5A74E963" w14:textId="77777777" w:rsidR="002E6E58" w:rsidRPr="006D4164" w:rsidRDefault="002E6E58" w:rsidP="004834F0">
            <w:pPr>
              <w:pStyle w:val="ASFKTablenorm"/>
              <w:ind w:left="57" w:right="57"/>
            </w:pPr>
            <w:r>
              <w:t>Должность ответственного исполнителя (уполномоченн</w:t>
            </w:r>
            <w:r w:rsidRPr="002E6E58">
              <w:t>о</w:t>
            </w:r>
            <w:r>
              <w:t>го лица).</w:t>
            </w:r>
          </w:p>
        </w:tc>
      </w:tr>
      <w:tr w:rsidR="002E6E58" w:rsidRPr="00EE7EB8" w14:paraId="40B9581F" w14:textId="77777777" w:rsidTr="004834F0">
        <w:tc>
          <w:tcPr>
            <w:tcW w:w="2060" w:type="pct"/>
            <w:shd w:val="clear" w:color="auto" w:fill="auto"/>
          </w:tcPr>
          <w:p w14:paraId="412EAFFE" w14:textId="77777777" w:rsidR="002E6E58" w:rsidRPr="006D4164" w:rsidRDefault="002E6E58" w:rsidP="004834F0">
            <w:pPr>
              <w:pStyle w:val="ASFKTablenorm"/>
              <w:ind w:left="57" w:right="57"/>
            </w:pPr>
            <w:r>
              <w:t>Ответственный исполнитель (уполном</w:t>
            </w:r>
            <w:r w:rsidRPr="002E6E58">
              <w:t>о</w:t>
            </w:r>
            <w:r>
              <w:t>ченное л</w:t>
            </w:r>
            <w:r w:rsidRPr="00DC7C7F">
              <w:t>и</w:t>
            </w:r>
            <w:r>
              <w:t>цо). Расшифровка подписи</w:t>
            </w:r>
          </w:p>
        </w:tc>
        <w:tc>
          <w:tcPr>
            <w:tcW w:w="2940" w:type="pct"/>
            <w:shd w:val="clear" w:color="auto" w:fill="auto"/>
          </w:tcPr>
          <w:p w14:paraId="37227A44" w14:textId="77777777" w:rsidR="002E6E58" w:rsidRPr="006D4164" w:rsidRDefault="002E6E58" w:rsidP="004834F0">
            <w:pPr>
              <w:pStyle w:val="ASFKTablenorm"/>
              <w:ind w:left="57" w:right="57"/>
            </w:pPr>
            <w:r>
              <w:t>Расшифровка подписи ответственного исполнителя (упо</w:t>
            </w:r>
            <w:r w:rsidRPr="002E6E58">
              <w:t>л</w:t>
            </w:r>
            <w:r>
              <w:t>номоченного лица).</w:t>
            </w:r>
          </w:p>
        </w:tc>
      </w:tr>
      <w:tr w:rsidR="002E6E58" w:rsidRPr="00EE7EB8" w14:paraId="72132659" w14:textId="77777777" w:rsidTr="004834F0">
        <w:tc>
          <w:tcPr>
            <w:tcW w:w="2060" w:type="pct"/>
            <w:shd w:val="clear" w:color="auto" w:fill="auto"/>
          </w:tcPr>
          <w:p w14:paraId="217679CD" w14:textId="77777777" w:rsidR="002E6E58" w:rsidRPr="006D4164" w:rsidRDefault="002E6E58" w:rsidP="004834F0">
            <w:pPr>
              <w:pStyle w:val="ASFKTablenorm"/>
              <w:ind w:left="57" w:right="57"/>
            </w:pPr>
            <w:r>
              <w:t>Ответственный исполнитель (уполном</w:t>
            </w:r>
            <w:r w:rsidRPr="002E6E58">
              <w:t>о</w:t>
            </w:r>
            <w:r>
              <w:t>ченное л</w:t>
            </w:r>
            <w:r w:rsidRPr="00DC7C7F">
              <w:t>и</w:t>
            </w:r>
            <w:r>
              <w:t>цо). Телефон</w:t>
            </w:r>
          </w:p>
        </w:tc>
        <w:tc>
          <w:tcPr>
            <w:tcW w:w="2940" w:type="pct"/>
            <w:shd w:val="clear" w:color="auto" w:fill="auto"/>
          </w:tcPr>
          <w:p w14:paraId="592B6D76" w14:textId="77777777" w:rsidR="002E6E58" w:rsidRPr="006D4164" w:rsidRDefault="002E6E58" w:rsidP="004834F0">
            <w:pPr>
              <w:pStyle w:val="ASFKTablenorm"/>
              <w:ind w:left="57" w:right="57"/>
            </w:pPr>
            <w:r>
              <w:t>Телефон ответственного исполнителя (уполномоченного л</w:t>
            </w:r>
            <w:r w:rsidRPr="002E6E58">
              <w:t>и</w:t>
            </w:r>
            <w:r>
              <w:t>ца).</w:t>
            </w:r>
          </w:p>
        </w:tc>
      </w:tr>
      <w:tr w:rsidR="002E6E58" w:rsidRPr="00EE7EB8" w14:paraId="138CB8B6" w14:textId="77777777" w:rsidTr="004834F0">
        <w:tc>
          <w:tcPr>
            <w:tcW w:w="2060" w:type="pct"/>
            <w:shd w:val="clear" w:color="auto" w:fill="auto"/>
          </w:tcPr>
          <w:p w14:paraId="63B32668" w14:textId="77777777" w:rsidR="002E6E58" w:rsidRPr="006D4164" w:rsidRDefault="002E6E58" w:rsidP="004834F0">
            <w:pPr>
              <w:pStyle w:val="ASFKTablenorm"/>
              <w:ind w:left="57" w:right="57"/>
            </w:pPr>
            <w:r>
              <w:t>Дата подписания</w:t>
            </w:r>
          </w:p>
        </w:tc>
        <w:tc>
          <w:tcPr>
            <w:tcW w:w="2940" w:type="pct"/>
            <w:shd w:val="clear" w:color="auto" w:fill="auto"/>
          </w:tcPr>
          <w:p w14:paraId="6AD54A35" w14:textId="77777777" w:rsidR="002E6E58" w:rsidRPr="006D4164" w:rsidRDefault="002E6E58" w:rsidP="004834F0">
            <w:pPr>
              <w:pStyle w:val="ASFKTablenorm"/>
              <w:ind w:left="57" w:right="57"/>
            </w:pPr>
            <w:r>
              <w:t>Дата подписания документа.</w:t>
            </w:r>
          </w:p>
        </w:tc>
      </w:tr>
    </w:tbl>
    <w:p w14:paraId="1896CF7F" w14:textId="77777777" w:rsidR="009E7499" w:rsidRDefault="009E7499" w:rsidP="009E7499">
      <w:r w:rsidRPr="00D7400B">
        <w:t xml:space="preserve">ЭФ документа </w:t>
      </w:r>
      <w:r>
        <w:t>«</w:t>
      </w:r>
      <w:r w:rsidR="00282467">
        <w:t>Казначейское обеспечение обязательств</w:t>
      </w:r>
      <w:r w:rsidR="00B33BD1">
        <w:t>», закладки «</w:t>
      </w:r>
      <w:r>
        <w:t xml:space="preserve">Дополнительные </w:t>
      </w:r>
      <w:r w:rsidR="009F65A9">
        <w:t>атрибуты (5)</w:t>
      </w:r>
      <w:r>
        <w:t>»</w:t>
      </w:r>
      <w:r w:rsidR="00B6032F">
        <w:t xml:space="preserve"> </w:t>
      </w:r>
      <w:r w:rsidR="00B6032F" w:rsidRPr="00B6032F">
        <w:t xml:space="preserve">представлена </w:t>
      </w:r>
      <w:r w:rsidR="00B6032F">
        <w:t>н</w:t>
      </w:r>
      <w:r w:rsidR="00B6032F" w:rsidRPr="00B6032F">
        <w:t>а рисунке</w:t>
      </w:r>
      <w:r w:rsidR="00B807FA" w:rsidRPr="007B2273">
        <w:t> </w:t>
      </w:r>
      <w:r w:rsidR="00B6032F" w:rsidRPr="00B6032F">
        <w:fldChar w:fldCharType="begin"/>
      </w:r>
      <w:r w:rsidR="00B6032F" w:rsidRPr="00B6032F">
        <w:instrText xml:space="preserve"> REF _Ref455658868 \h </w:instrText>
      </w:r>
      <w:r w:rsidR="00B6032F" w:rsidRPr="00B6032F">
        <w:fldChar w:fldCharType="separate"/>
      </w:r>
      <w:r w:rsidR="00476E1D">
        <w:rPr>
          <w:noProof/>
        </w:rPr>
        <w:t>125</w:t>
      </w:r>
      <w:r w:rsidR="00B6032F" w:rsidRPr="00B6032F">
        <w:fldChar w:fldCharType="end"/>
      </w:r>
      <w:r w:rsidRPr="00D7400B">
        <w:t>.</w:t>
      </w:r>
    </w:p>
    <w:p w14:paraId="6CA30982" w14:textId="77777777" w:rsidR="009E7499" w:rsidRDefault="00476E1D" w:rsidP="009E7499">
      <w:pPr>
        <w:pStyle w:val="ASFKFigure"/>
      </w:pPr>
      <w:r>
        <w:pict w14:anchorId="585D1ED0">
          <v:shape id="_x0000_i1220" type="#_x0000_t75" style="width:482.25pt;height:56.95pt">
            <v:imagedata r:id="rId186" o:title="Дополн"/>
          </v:shape>
        </w:pict>
      </w:r>
    </w:p>
    <w:p w14:paraId="45B0C047" w14:textId="77777777" w:rsidR="009E7499" w:rsidRPr="007E1423" w:rsidRDefault="009E7499" w:rsidP="009E7499">
      <w:pPr>
        <w:pStyle w:val="ASFKFigName"/>
      </w:pPr>
      <w:r>
        <w:fldChar w:fldCharType="begin"/>
      </w:r>
      <w:r>
        <w:instrText xml:space="preserve"> SEQ Рисунок \* ARABIC </w:instrText>
      </w:r>
      <w:r>
        <w:fldChar w:fldCharType="separate"/>
      </w:r>
      <w:bookmarkStart w:id="1029" w:name="_Ref455658868"/>
      <w:bookmarkStart w:id="1030" w:name="_Toc82692094"/>
      <w:r w:rsidR="00476E1D">
        <w:rPr>
          <w:noProof/>
        </w:rPr>
        <w:t>125</w:t>
      </w:r>
      <w:bookmarkEnd w:id="1029"/>
      <w:r>
        <w:fldChar w:fldCharType="end"/>
      </w:r>
      <w:r w:rsidRPr="00D7400B">
        <w:t xml:space="preserve">. ЭФ документа </w:t>
      </w:r>
      <w:r>
        <w:t>«</w:t>
      </w:r>
      <w:r w:rsidR="00282467">
        <w:t>Казначейское обеспечение обязательств</w:t>
      </w:r>
      <w:r w:rsidR="00B33BD1">
        <w:t>», закладки «</w:t>
      </w:r>
      <w:r>
        <w:t xml:space="preserve">Дополнительные </w:t>
      </w:r>
      <w:r w:rsidR="009F65A9">
        <w:t>атрибуты (5)</w:t>
      </w:r>
      <w:r>
        <w:t>»</w:t>
      </w:r>
      <w:bookmarkEnd w:id="1030"/>
    </w:p>
    <w:p w14:paraId="28CD4DF8" w14:textId="77777777" w:rsidR="009E7499" w:rsidRDefault="009E7499" w:rsidP="009E7499">
      <w:r w:rsidRPr="00D7400B">
        <w:t xml:space="preserve">Перечень полей документа </w:t>
      </w:r>
      <w:r>
        <w:t>«</w:t>
      </w:r>
      <w:r w:rsidR="00282467">
        <w:t>Казначейское обеспечение обязательств</w:t>
      </w:r>
      <w:r w:rsidR="00B33BD1">
        <w:t>», закладки «</w:t>
      </w:r>
      <w:r>
        <w:t xml:space="preserve">Дополнительные </w:t>
      </w:r>
      <w:r w:rsidR="009F65A9">
        <w:t>атрибуты (5)</w:t>
      </w:r>
      <w:r>
        <w:t xml:space="preserve">» </w:t>
      </w:r>
      <w:r w:rsidRPr="00D7400B">
        <w:t>приведен в та</w:t>
      </w:r>
      <w:r w:rsidRPr="006D4164">
        <w:t>б</w:t>
      </w:r>
      <w:r w:rsidRPr="00D7400B">
        <w:t>лице</w:t>
      </w:r>
      <w:r w:rsidR="00B807FA" w:rsidRPr="007B2273">
        <w:t> </w:t>
      </w:r>
      <w:r w:rsidR="00C9552E">
        <w:fldChar w:fldCharType="begin"/>
      </w:r>
      <w:r w:rsidR="00C9552E">
        <w:instrText xml:space="preserve"> REF _Ref455658773 \h </w:instrText>
      </w:r>
      <w:r w:rsidR="00C9552E">
        <w:fldChar w:fldCharType="separate"/>
      </w:r>
      <w:r w:rsidR="00476E1D">
        <w:rPr>
          <w:noProof/>
        </w:rPr>
        <w:t>79</w:t>
      </w:r>
      <w:r w:rsidR="00C9552E">
        <w:fldChar w:fldCharType="end"/>
      </w:r>
      <w:r w:rsidR="00C9552E">
        <w:t>.</w:t>
      </w:r>
    </w:p>
    <w:p w14:paraId="6734E554" w14:textId="77777777" w:rsidR="009E7499" w:rsidRPr="00AB7803" w:rsidRDefault="000B34EE" w:rsidP="009E7499">
      <w:pPr>
        <w:pStyle w:val="ASFKNameTable"/>
      </w:pPr>
      <w:r>
        <w:rPr>
          <w:noProof/>
        </w:rPr>
        <w:lastRenderedPageBreak/>
        <w:fldChar w:fldCharType="begin"/>
      </w:r>
      <w:r>
        <w:rPr>
          <w:noProof/>
        </w:rPr>
        <w:instrText xml:space="preserve"> SEQ Таблица \* ARABIC </w:instrText>
      </w:r>
      <w:r>
        <w:rPr>
          <w:noProof/>
        </w:rPr>
        <w:fldChar w:fldCharType="separate"/>
      </w:r>
      <w:bookmarkStart w:id="1031" w:name="_Ref455658773"/>
      <w:bookmarkStart w:id="1032" w:name="_Toc82691803"/>
      <w:r w:rsidR="00476E1D">
        <w:rPr>
          <w:noProof/>
        </w:rPr>
        <w:t>79</w:t>
      </w:r>
      <w:bookmarkEnd w:id="1031"/>
      <w:r>
        <w:rPr>
          <w:noProof/>
        </w:rPr>
        <w:fldChar w:fldCharType="end"/>
      </w:r>
      <w:r w:rsidR="009E7499" w:rsidRPr="00AB7803">
        <w:t xml:space="preserve">. Описание полей документа </w:t>
      </w:r>
      <w:r w:rsidR="009E7499">
        <w:t>«</w:t>
      </w:r>
      <w:r w:rsidR="00282467">
        <w:t>Казначейское обеспечение обязательств</w:t>
      </w:r>
      <w:r w:rsidR="00B33BD1">
        <w:t>», закладки «</w:t>
      </w:r>
      <w:r w:rsidR="009E7499">
        <w:t xml:space="preserve">Дополнительные </w:t>
      </w:r>
      <w:r w:rsidR="009F65A9">
        <w:t>атрибуты (5)</w:t>
      </w:r>
      <w:r w:rsidR="009E7499">
        <w:t>»</w:t>
      </w:r>
      <w:bookmarkEnd w:id="103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97"/>
        <w:gridCol w:w="7055"/>
      </w:tblGrid>
      <w:tr w:rsidR="009E7499" w:rsidRPr="00EE7EB8" w14:paraId="5DE7348C" w14:textId="77777777" w:rsidTr="004834F0">
        <w:trPr>
          <w:trHeight w:val="305"/>
          <w:tblHeader/>
        </w:trPr>
        <w:tc>
          <w:tcPr>
            <w:tcW w:w="138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34EB73B" w14:textId="77777777" w:rsidR="009E7499" w:rsidRPr="00256C78" w:rsidRDefault="009E7499" w:rsidP="00CF0007">
            <w:pPr>
              <w:pStyle w:val="ASFKTableHead"/>
            </w:pPr>
            <w:r w:rsidRPr="00256C78">
              <w:t>Наименование поля</w:t>
            </w:r>
          </w:p>
        </w:tc>
        <w:tc>
          <w:tcPr>
            <w:tcW w:w="361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2DD84BF8" w14:textId="77777777" w:rsidR="009E7499" w:rsidRPr="00256C78" w:rsidRDefault="009E7499" w:rsidP="00CF0007">
            <w:pPr>
              <w:pStyle w:val="ASFKTableHead"/>
            </w:pPr>
            <w:r w:rsidRPr="00256C78">
              <w:t>Описание поля</w:t>
            </w:r>
          </w:p>
        </w:tc>
      </w:tr>
      <w:tr w:rsidR="00DC7C7F" w:rsidRPr="00EE7EB8" w14:paraId="3DBD1B56" w14:textId="77777777" w:rsidTr="004834F0">
        <w:tc>
          <w:tcPr>
            <w:tcW w:w="1383" w:type="pct"/>
            <w:shd w:val="clear" w:color="auto" w:fill="auto"/>
          </w:tcPr>
          <w:p w14:paraId="09D7B555" w14:textId="77777777" w:rsidR="00DC7C7F" w:rsidRPr="00A11758" w:rsidRDefault="00DC7C7F" w:rsidP="004834F0">
            <w:pPr>
              <w:pStyle w:val="ASFKTablenorm"/>
              <w:ind w:left="57" w:right="57"/>
            </w:pPr>
            <w:r>
              <w:t>Дата проводки</w:t>
            </w:r>
          </w:p>
        </w:tc>
        <w:tc>
          <w:tcPr>
            <w:tcW w:w="3617" w:type="pct"/>
            <w:shd w:val="clear" w:color="auto" w:fill="auto"/>
          </w:tcPr>
          <w:p w14:paraId="33542285" w14:textId="77777777" w:rsidR="00DC7C7F" w:rsidRPr="00A11758" w:rsidRDefault="00DC7C7F" w:rsidP="004834F0">
            <w:pPr>
              <w:pStyle w:val="ASFKTablenorm"/>
              <w:ind w:left="57" w:right="57"/>
            </w:pPr>
            <w:r>
              <w:t>Дата проводки.</w:t>
            </w:r>
          </w:p>
        </w:tc>
      </w:tr>
      <w:tr w:rsidR="005E6271" w:rsidRPr="00EE7EB8" w14:paraId="5A357E3A" w14:textId="77777777" w:rsidTr="004834F0">
        <w:tc>
          <w:tcPr>
            <w:tcW w:w="1383" w:type="pct"/>
            <w:shd w:val="clear" w:color="auto" w:fill="auto"/>
          </w:tcPr>
          <w:p w14:paraId="1ACE95F9" w14:textId="77777777" w:rsidR="005E6271" w:rsidRDefault="005E6271" w:rsidP="004834F0">
            <w:pPr>
              <w:pStyle w:val="ASFKTablenorm"/>
              <w:ind w:left="57" w:right="57"/>
            </w:pPr>
            <w:r>
              <w:t>Подсистема плательщика</w:t>
            </w:r>
          </w:p>
        </w:tc>
        <w:tc>
          <w:tcPr>
            <w:tcW w:w="3617" w:type="pct"/>
            <w:shd w:val="clear" w:color="auto" w:fill="auto"/>
          </w:tcPr>
          <w:p w14:paraId="025C423C" w14:textId="77777777" w:rsidR="005E6271" w:rsidRDefault="005E6271" w:rsidP="004834F0">
            <w:pPr>
              <w:pStyle w:val="ASFKTablenorm"/>
              <w:ind w:left="57" w:right="57"/>
            </w:pPr>
            <w:r>
              <w:t>Указывается значение подсистемы л/с плательщика АКР.</w:t>
            </w:r>
          </w:p>
          <w:p w14:paraId="2865A3EE" w14:textId="77777777" w:rsidR="005E6271" w:rsidRDefault="005E6271" w:rsidP="004834F0">
            <w:pPr>
              <w:pStyle w:val="ASFKTablenorm"/>
              <w:ind w:left="57" w:right="57"/>
            </w:pPr>
            <w:r>
              <w:t>Возможные значения:</w:t>
            </w:r>
          </w:p>
          <w:p w14:paraId="5E4EBAC7" w14:textId="77777777" w:rsidR="005E6271" w:rsidRDefault="005E6271" w:rsidP="004834F0">
            <w:pPr>
              <w:pStyle w:val="ASFKTableListNum"/>
              <w:numPr>
                <w:ilvl w:val="0"/>
                <w:numId w:val="103"/>
              </w:numPr>
            </w:pPr>
            <w:r>
              <w:t>Автоматизированная система ФК.</w:t>
            </w:r>
          </w:p>
          <w:p w14:paraId="0D60428E" w14:textId="77777777" w:rsidR="005E6271" w:rsidRDefault="005E6271" w:rsidP="005E6271">
            <w:pPr>
              <w:pStyle w:val="ASFKTableListNum"/>
            </w:pPr>
            <w:r>
              <w:t>Подсистема управления расходами в части казначейского сопровождения (ПУР КС).</w:t>
            </w:r>
          </w:p>
          <w:p w14:paraId="40E60865" w14:textId="77777777" w:rsidR="005E6271" w:rsidRDefault="005E6271" w:rsidP="005E6271">
            <w:pPr>
              <w:pStyle w:val="ASFKTableListNum"/>
            </w:pPr>
            <w:r>
              <w:t>Подсистема управления расходами (ПУР).</w:t>
            </w:r>
          </w:p>
          <w:p w14:paraId="53DCD71E" w14:textId="77777777" w:rsidR="005E6271" w:rsidRDefault="005E6271" w:rsidP="004834F0">
            <w:pPr>
              <w:pStyle w:val="ASFKTableListNum"/>
              <w:numPr>
                <w:ilvl w:val="0"/>
                <w:numId w:val="2"/>
              </w:numPr>
            </w:pPr>
            <w:r>
              <w:t>Подсистема управления расходами юридических лиц, не являющихся участниками бюджетного процесса (ПУР АУ/БУ).</w:t>
            </w:r>
          </w:p>
        </w:tc>
      </w:tr>
      <w:tr w:rsidR="00DC7C7F" w:rsidRPr="00EE7EB8" w14:paraId="6A2702AD" w14:textId="77777777" w:rsidTr="004834F0">
        <w:tc>
          <w:tcPr>
            <w:tcW w:w="1383" w:type="pct"/>
            <w:shd w:val="clear" w:color="auto" w:fill="auto"/>
          </w:tcPr>
          <w:p w14:paraId="5138593A" w14:textId="77777777" w:rsidR="00DC7C7F" w:rsidRPr="00A11758" w:rsidRDefault="00DC7C7F" w:rsidP="004834F0">
            <w:pPr>
              <w:pStyle w:val="ASFKTablenorm"/>
              <w:ind w:left="57" w:right="57"/>
            </w:pPr>
            <w:r>
              <w:t>Дата регистрации</w:t>
            </w:r>
          </w:p>
        </w:tc>
        <w:tc>
          <w:tcPr>
            <w:tcW w:w="3617" w:type="pct"/>
            <w:shd w:val="clear" w:color="auto" w:fill="auto"/>
          </w:tcPr>
          <w:p w14:paraId="79C3DDF5" w14:textId="77777777" w:rsidR="00DC7C7F" w:rsidRPr="00A11758" w:rsidRDefault="00DC7C7F" w:rsidP="004834F0">
            <w:pPr>
              <w:pStyle w:val="ASFKTablenorm"/>
              <w:ind w:left="57" w:right="57"/>
            </w:pPr>
            <w:r>
              <w:t>Дата регистрации.</w:t>
            </w:r>
          </w:p>
        </w:tc>
      </w:tr>
      <w:tr w:rsidR="005E6271" w:rsidRPr="00EE7EB8" w14:paraId="3FD0CD58" w14:textId="77777777" w:rsidTr="004834F0">
        <w:tc>
          <w:tcPr>
            <w:tcW w:w="1383" w:type="pct"/>
            <w:shd w:val="clear" w:color="auto" w:fill="auto"/>
          </w:tcPr>
          <w:p w14:paraId="759E9EA8" w14:textId="77777777" w:rsidR="005E6271" w:rsidRDefault="005E6271" w:rsidP="004834F0">
            <w:pPr>
              <w:pStyle w:val="ASFKTablenorm"/>
              <w:ind w:left="57" w:right="57"/>
            </w:pPr>
            <w:r>
              <w:t>Подсистема получателя</w:t>
            </w:r>
          </w:p>
        </w:tc>
        <w:tc>
          <w:tcPr>
            <w:tcW w:w="3617" w:type="pct"/>
            <w:shd w:val="clear" w:color="auto" w:fill="auto"/>
          </w:tcPr>
          <w:p w14:paraId="61397DE1" w14:textId="77777777" w:rsidR="005E6271" w:rsidRDefault="005E6271" w:rsidP="004834F0">
            <w:pPr>
              <w:pStyle w:val="ASFKTablenorm"/>
              <w:ind w:left="57" w:right="57"/>
            </w:pPr>
            <w:r>
              <w:t>Указывается значение подсистемы л/с плательщика АКР.</w:t>
            </w:r>
          </w:p>
          <w:p w14:paraId="759EFB79" w14:textId="77777777" w:rsidR="005E6271" w:rsidRDefault="005E6271" w:rsidP="004834F0">
            <w:pPr>
              <w:pStyle w:val="ASFKTablenorm"/>
              <w:ind w:left="57" w:right="57"/>
            </w:pPr>
            <w:r>
              <w:t>Возможные значения:</w:t>
            </w:r>
          </w:p>
          <w:p w14:paraId="6F224FE2" w14:textId="77777777" w:rsidR="005E6271" w:rsidRPr="001738BE" w:rsidRDefault="005E6271" w:rsidP="004834F0">
            <w:pPr>
              <w:pStyle w:val="ASFKTableListNum"/>
              <w:numPr>
                <w:ilvl w:val="0"/>
                <w:numId w:val="104"/>
              </w:numPr>
            </w:pPr>
            <w:r w:rsidRPr="001738BE">
              <w:t>Автоматизированная система ФК.</w:t>
            </w:r>
          </w:p>
          <w:p w14:paraId="125F85EB" w14:textId="77777777" w:rsidR="005E6271" w:rsidRPr="001738BE" w:rsidRDefault="005E6271" w:rsidP="005E6271">
            <w:pPr>
              <w:pStyle w:val="ASFKTableListNum"/>
            </w:pPr>
            <w:r w:rsidRPr="001738BE">
              <w:t>Подсистема управления расходами в части казначейского сопровождения (ПУР КС).</w:t>
            </w:r>
          </w:p>
          <w:p w14:paraId="75A142BD" w14:textId="77777777" w:rsidR="005E6271" w:rsidRPr="001738BE" w:rsidRDefault="005E6271" w:rsidP="005E6271">
            <w:pPr>
              <w:pStyle w:val="ASFKTableListNum"/>
            </w:pPr>
            <w:r w:rsidRPr="001738BE">
              <w:t>Подсистема управления расходами (ПУР).</w:t>
            </w:r>
          </w:p>
          <w:p w14:paraId="468A399B" w14:textId="77777777" w:rsidR="005E6271" w:rsidRDefault="005E6271" w:rsidP="004834F0">
            <w:pPr>
              <w:pStyle w:val="ASFKTableListNum"/>
              <w:numPr>
                <w:ilvl w:val="0"/>
                <w:numId w:val="2"/>
              </w:numPr>
            </w:pPr>
            <w:r w:rsidRPr="001738BE">
              <w:t>Подсистема управления расходами юридических лиц, не являющихся участниками бюджетного процесса (ПУР АУ/БУ).</w:t>
            </w:r>
          </w:p>
        </w:tc>
      </w:tr>
    </w:tbl>
    <w:p w14:paraId="4862813C" w14:textId="77777777" w:rsidR="00BF6C25" w:rsidRPr="002B584F" w:rsidRDefault="00BF6C25" w:rsidP="00BF6C25">
      <w:pPr>
        <w:pStyle w:val="32"/>
      </w:pPr>
      <w:bookmarkStart w:id="1033" w:name="_Toc532293442"/>
      <w:bookmarkStart w:id="1034" w:name="_Ref532293764"/>
      <w:bookmarkStart w:id="1035" w:name="_Ref532304332"/>
      <w:bookmarkStart w:id="1036" w:name="_Toc82691644"/>
      <w:r>
        <w:t>Заявление на выдачу (перевод, исполнение) Казначейского обеспечения обязательств</w:t>
      </w:r>
      <w:bookmarkEnd w:id="1033"/>
      <w:bookmarkEnd w:id="1034"/>
      <w:bookmarkEnd w:id="1035"/>
      <w:bookmarkEnd w:id="1036"/>
    </w:p>
    <w:p w14:paraId="0604B397" w14:textId="77777777" w:rsidR="00BF6C25" w:rsidRPr="00AB7803" w:rsidRDefault="00BF6C25" w:rsidP="00BF6C25">
      <w:pPr>
        <w:pStyle w:val="ASFKNormal"/>
      </w:pPr>
      <w:r w:rsidRPr="00AB7803">
        <w:t xml:space="preserve">Для работы с документами </w:t>
      </w:r>
      <w:r w:rsidRPr="007F520D">
        <w:t>«</w:t>
      </w:r>
      <w:r w:rsidRPr="00580580">
        <w:t>Заявление на выдачу (перевод, исполнение) КОО</w:t>
      </w:r>
      <w:r w:rsidRPr="007F520D">
        <w:t>»</w:t>
      </w:r>
      <w:r w:rsidRPr="00AB7803">
        <w:t xml:space="preserve"> следует перейти в пункт меню </w:t>
      </w:r>
      <w:r>
        <w:t>«</w:t>
      </w:r>
      <w:r w:rsidRPr="00AB7803">
        <w:t>Документы – Регистрация и учет об</w:t>
      </w:r>
      <w:r w:rsidRPr="009C5970">
        <w:t>я</w:t>
      </w:r>
      <w:r w:rsidRPr="00AB7803">
        <w:t>з</w:t>
      </w:r>
      <w:r w:rsidRPr="00683F4C">
        <w:t>а</w:t>
      </w:r>
      <w:r w:rsidRPr="00AB7803">
        <w:t xml:space="preserve">тельств – </w:t>
      </w:r>
      <w:r w:rsidRPr="007F520D">
        <w:t xml:space="preserve">Аккредитив </w:t>
      </w:r>
      <w:r w:rsidRPr="00AB7803">
        <w:t xml:space="preserve">– </w:t>
      </w:r>
      <w:r w:rsidRPr="00580580">
        <w:t xml:space="preserve">Банковское </w:t>
      </w:r>
      <w:r>
        <w:t>казначейское обеспечение обязательств</w:t>
      </w:r>
      <w:r w:rsidRPr="007F520D">
        <w:t xml:space="preserve"> </w:t>
      </w:r>
      <w:r w:rsidRPr="00AB7803">
        <w:t xml:space="preserve">– </w:t>
      </w:r>
      <w:r w:rsidRPr="00580580">
        <w:t>Заявление на выдачу (перевод, исполнение) КОО</w:t>
      </w:r>
      <w:r>
        <w:t>»</w:t>
      </w:r>
      <w:r w:rsidRPr="00AB7803">
        <w:t>. Открое</w:t>
      </w:r>
      <w:r w:rsidRPr="002B584F">
        <w:t>т</w:t>
      </w:r>
      <w:r w:rsidRPr="00AB7803">
        <w:t>ся ЭФ списка документов, представленная на рисунке</w:t>
      </w:r>
      <w:r w:rsidRPr="00424CF0">
        <w:t> </w:t>
      </w:r>
      <w:r>
        <w:fldChar w:fldCharType="begin"/>
      </w:r>
      <w:r>
        <w:instrText xml:space="preserve"> REF _Ref532292893 \h </w:instrText>
      </w:r>
      <w:r>
        <w:fldChar w:fldCharType="separate"/>
      </w:r>
      <w:r w:rsidR="00476E1D">
        <w:rPr>
          <w:noProof/>
        </w:rPr>
        <w:t>126</w:t>
      </w:r>
      <w:r>
        <w:fldChar w:fldCharType="end"/>
      </w:r>
      <w:r>
        <w:t>.</w:t>
      </w:r>
    </w:p>
    <w:p w14:paraId="7D6A64B2" w14:textId="77777777" w:rsidR="00BF6C25" w:rsidRPr="00AB7803" w:rsidRDefault="00476E1D" w:rsidP="00BF6C25">
      <w:pPr>
        <w:pStyle w:val="ASFKFigure"/>
      </w:pPr>
      <w:r>
        <w:pict w14:anchorId="0773EFC0">
          <v:shape id="_x0000_i1221" type="#_x0000_t75" style="width:482.25pt;height:193.4pt">
            <v:imagedata r:id="rId187" o:title="НУБП"/>
          </v:shape>
        </w:pict>
      </w:r>
    </w:p>
    <w:p w14:paraId="75A5ED62" w14:textId="77777777" w:rsidR="00BF6C25" w:rsidRPr="00204E68" w:rsidRDefault="00BF6C25" w:rsidP="00BF6C25">
      <w:pPr>
        <w:pStyle w:val="ASFKFigName"/>
      </w:pPr>
      <w:r>
        <w:fldChar w:fldCharType="begin"/>
      </w:r>
      <w:r>
        <w:instrText xml:space="preserve"> SEQ Рисунок \* ARABIC </w:instrText>
      </w:r>
      <w:r>
        <w:fldChar w:fldCharType="separate"/>
      </w:r>
      <w:bookmarkStart w:id="1037" w:name="_Ref532292893"/>
      <w:bookmarkStart w:id="1038" w:name="_Toc82692095"/>
      <w:r w:rsidR="00476E1D">
        <w:rPr>
          <w:noProof/>
        </w:rPr>
        <w:t>126</w:t>
      </w:r>
      <w:bookmarkEnd w:id="1037"/>
      <w:r>
        <w:fldChar w:fldCharType="end"/>
      </w:r>
      <w:r w:rsidRPr="00204E68">
        <w:t xml:space="preserve">. ЭФ списка документов </w:t>
      </w:r>
      <w:r>
        <w:t>«</w:t>
      </w:r>
      <w:r w:rsidRPr="00580580">
        <w:t>Заявление на выдачу (перевод, исполнение) КОО</w:t>
      </w:r>
      <w:r>
        <w:t>»</w:t>
      </w:r>
      <w:bookmarkEnd w:id="1038"/>
      <w:r>
        <w:rPr>
          <w:lang w:val="ru-RU"/>
        </w:rPr>
        <w:t xml:space="preserve"> </w:t>
      </w:r>
    </w:p>
    <w:p w14:paraId="7990B804" w14:textId="77777777" w:rsidR="00BF6C25" w:rsidRPr="00AB7803" w:rsidRDefault="00BF6C25" w:rsidP="00BF6C25">
      <w:pPr>
        <w:pStyle w:val="41"/>
      </w:pPr>
      <w:r w:rsidRPr="00AB7803">
        <w:lastRenderedPageBreak/>
        <w:t>Доступные операции</w:t>
      </w:r>
    </w:p>
    <w:p w14:paraId="3FF0758D" w14:textId="77777777" w:rsidR="00BF6C25" w:rsidRPr="00AB7803" w:rsidRDefault="00BF6C25" w:rsidP="00BF6C25">
      <w:pPr>
        <w:pStyle w:val="ASFKNormal"/>
      </w:pPr>
      <w:r w:rsidRPr="00AB7803">
        <w:t xml:space="preserve">На АРМ </w:t>
      </w:r>
      <w:r w:rsidR="0010210B">
        <w:t>НУБП</w:t>
      </w:r>
      <w:r>
        <w:t xml:space="preserve"> </w:t>
      </w:r>
      <w:r w:rsidRPr="00AB7803">
        <w:t>доступны следующие операции над документом:</w:t>
      </w:r>
    </w:p>
    <w:p w14:paraId="06DA850F" w14:textId="77777777" w:rsidR="00BF6C25" w:rsidRDefault="00BF6C25" w:rsidP="00473CA2">
      <w:pPr>
        <w:pStyle w:val="ASFKListmark1"/>
      </w:pPr>
      <w:r>
        <w:t>ручной ввод;</w:t>
      </w:r>
    </w:p>
    <w:p w14:paraId="082F33F8" w14:textId="77777777" w:rsidR="00BF6C25" w:rsidRDefault="00BF6C25" w:rsidP="00473CA2">
      <w:pPr>
        <w:pStyle w:val="ASFKListmark1"/>
      </w:pPr>
      <w:r>
        <w:t>создание из родительского документа;</w:t>
      </w:r>
    </w:p>
    <w:p w14:paraId="15E96852" w14:textId="77777777" w:rsidR="00BF6C25" w:rsidRDefault="00BF6C25" w:rsidP="00473CA2">
      <w:pPr>
        <w:pStyle w:val="ASFKListmark1"/>
      </w:pPr>
      <w:r w:rsidRPr="00AB7803">
        <w:t>просмотр</w:t>
      </w:r>
      <w:r>
        <w:t xml:space="preserve"> и редактирование</w:t>
      </w:r>
      <w:r w:rsidRPr="00AB7803">
        <w:t>;</w:t>
      </w:r>
    </w:p>
    <w:p w14:paraId="3653C03F" w14:textId="77777777" w:rsidR="00BF6C25" w:rsidRDefault="00BF6C25" w:rsidP="00473CA2">
      <w:pPr>
        <w:pStyle w:val="ASFKListmark1"/>
      </w:pPr>
      <w:r>
        <w:t>копирование и удаление;</w:t>
      </w:r>
    </w:p>
    <w:p w14:paraId="4602FC0A" w14:textId="77777777" w:rsidR="00BF6C25" w:rsidRPr="00114589" w:rsidRDefault="00BF6C25" w:rsidP="00473CA2">
      <w:pPr>
        <w:pStyle w:val="ASFKListmark1"/>
      </w:pPr>
      <w:r w:rsidRPr="00114589">
        <w:t>подписание, проверка и удаление ЭП;</w:t>
      </w:r>
    </w:p>
    <w:p w14:paraId="7B8BEC96" w14:textId="77777777" w:rsidR="00BF6C25" w:rsidRDefault="00BF6C25" w:rsidP="00473CA2">
      <w:pPr>
        <w:pStyle w:val="ASFKListmark1"/>
      </w:pPr>
      <w:r>
        <w:t>отправка;</w:t>
      </w:r>
    </w:p>
    <w:p w14:paraId="42003858" w14:textId="77777777" w:rsidR="00BF6C25" w:rsidRDefault="00BF6C25" w:rsidP="00473CA2">
      <w:pPr>
        <w:pStyle w:val="ASFKListmark1"/>
      </w:pPr>
      <w:r>
        <w:t>экспорт</w:t>
      </w:r>
      <w:r w:rsidRPr="00BA4A29">
        <w:t xml:space="preserve"> </w:t>
      </w:r>
      <w:r>
        <w:t>во внешнюю систему;</w:t>
      </w:r>
    </w:p>
    <w:p w14:paraId="1D7E5991" w14:textId="77777777" w:rsidR="00BF6C25" w:rsidRPr="00AB7803" w:rsidRDefault="00BF6C25" w:rsidP="00473CA2">
      <w:pPr>
        <w:pStyle w:val="ASFKListmark1"/>
      </w:pPr>
      <w:r>
        <w:t>импорт из СЭД;</w:t>
      </w:r>
    </w:p>
    <w:p w14:paraId="133EE21A" w14:textId="77777777" w:rsidR="00BF6C25" w:rsidRDefault="00041B6C" w:rsidP="00473CA2">
      <w:pPr>
        <w:pStyle w:val="ASFKListmark1"/>
      </w:pPr>
      <w:r>
        <w:t>печать.</w:t>
      </w:r>
    </w:p>
    <w:p w14:paraId="6E74AB6D" w14:textId="77777777" w:rsidR="00BF6C25" w:rsidRPr="00AB7803" w:rsidRDefault="00BF6C25" w:rsidP="00BF6C25">
      <w:pPr>
        <w:pStyle w:val="41"/>
      </w:pPr>
      <w:r w:rsidRPr="00AB7803">
        <w:t>Экранная форма документа</w:t>
      </w:r>
    </w:p>
    <w:p w14:paraId="0CE16658" w14:textId="77777777" w:rsidR="00BF6C25" w:rsidRPr="00AB7803" w:rsidRDefault="00BF6C25" w:rsidP="00BF6C25">
      <w:pPr>
        <w:pStyle w:val="ASFKNormal"/>
      </w:pPr>
      <w:r w:rsidRPr="0068360B">
        <w:t>ЭФ документа «</w:t>
      </w:r>
      <w:r>
        <w:t>Заявление на выдачу (перевод, исполнение) Казначейского обеспечения обязательств</w:t>
      </w:r>
      <w:r w:rsidRPr="0068360B">
        <w:t>» представлена на рисунке</w:t>
      </w:r>
      <w:r w:rsidRPr="00424CF0">
        <w:t> </w:t>
      </w:r>
      <w:r>
        <w:fldChar w:fldCharType="begin"/>
      </w:r>
      <w:r>
        <w:instrText xml:space="preserve"> REF _Ref532292938 \h </w:instrText>
      </w:r>
      <w:r>
        <w:fldChar w:fldCharType="separate"/>
      </w:r>
      <w:r w:rsidR="00476E1D">
        <w:rPr>
          <w:noProof/>
        </w:rPr>
        <w:t>127</w:t>
      </w:r>
      <w:r>
        <w:fldChar w:fldCharType="end"/>
      </w:r>
      <w:r w:rsidRPr="0068360B">
        <w:t>.</w:t>
      </w:r>
      <w:r>
        <w:t xml:space="preserve"> </w:t>
      </w:r>
      <w:r w:rsidRPr="00AB7803">
        <w:t>Форма с</w:t>
      </w:r>
      <w:r w:rsidRPr="009C5970">
        <w:t>о</w:t>
      </w:r>
      <w:r w:rsidRPr="00AB7803">
        <w:t>держит следующие закладки:</w:t>
      </w:r>
    </w:p>
    <w:p w14:paraId="3E1FE741" w14:textId="77777777" w:rsidR="00BF6C25" w:rsidRPr="00AB7803" w:rsidRDefault="00BF6C25" w:rsidP="00BF6C25">
      <w:pPr>
        <w:pStyle w:val="ASFKListmark1"/>
      </w:pPr>
      <w:r>
        <w:t>«Заголовок документа»</w:t>
      </w:r>
      <w:r w:rsidRPr="00AB7803">
        <w:t>;</w:t>
      </w:r>
    </w:p>
    <w:p w14:paraId="68F785AC" w14:textId="77777777" w:rsidR="00BF6C25" w:rsidRPr="00AB7803" w:rsidRDefault="00BF6C25" w:rsidP="00BF6C25">
      <w:pPr>
        <w:pStyle w:val="ASFKListmark1"/>
      </w:pPr>
      <w:r w:rsidRPr="00C56EC3">
        <w:t>«</w:t>
      </w:r>
      <w:r>
        <w:t>Подтверждающие документы</w:t>
      </w:r>
      <w:r w:rsidRPr="00C56EC3">
        <w:t>»</w:t>
      </w:r>
      <w:r w:rsidRPr="00AB7803">
        <w:t>;</w:t>
      </w:r>
    </w:p>
    <w:p w14:paraId="7AD00840" w14:textId="77777777" w:rsidR="00BF6C25" w:rsidRDefault="00BF6C25" w:rsidP="00BF6C25">
      <w:pPr>
        <w:pStyle w:val="ASFKListmark1"/>
      </w:pPr>
      <w:r w:rsidRPr="001D17BF">
        <w:t>«</w:t>
      </w:r>
      <w:r>
        <w:t>Подписи</w:t>
      </w:r>
      <w:r w:rsidRPr="001D17BF">
        <w:t>»</w:t>
      </w:r>
      <w:r>
        <w:t>;</w:t>
      </w:r>
    </w:p>
    <w:p w14:paraId="19D96741" w14:textId="77777777" w:rsidR="00BF6C25" w:rsidRDefault="00BF6C25" w:rsidP="00BF6C25">
      <w:pPr>
        <w:pStyle w:val="ASFKListmark1"/>
      </w:pPr>
      <w:r w:rsidRPr="001D17BF">
        <w:t>«</w:t>
      </w:r>
      <w:r>
        <w:t>Отметки органа Федерального казначейства, банка заявителя</w:t>
      </w:r>
      <w:r w:rsidRPr="001D17BF">
        <w:t>»</w:t>
      </w:r>
      <w:r>
        <w:t>;</w:t>
      </w:r>
    </w:p>
    <w:p w14:paraId="445AE096" w14:textId="77777777" w:rsidR="00BF6C25" w:rsidRDefault="00BF6C25" w:rsidP="00BF6C25">
      <w:pPr>
        <w:pStyle w:val="ASFKListmark1"/>
      </w:pPr>
      <w:r>
        <w:t>«Системные атрибуты».</w:t>
      </w:r>
    </w:p>
    <w:p w14:paraId="6D66A844" w14:textId="77777777" w:rsidR="00BF6C25" w:rsidRPr="002B584F" w:rsidRDefault="00476E1D" w:rsidP="00BF6C25">
      <w:pPr>
        <w:pStyle w:val="ASFKFigure"/>
      </w:pPr>
      <w:r>
        <w:lastRenderedPageBreak/>
        <w:pict w14:anchorId="05C15898">
          <v:shape id="_x0000_i1222" type="#_x0000_t75" style="width:482.25pt;height:374.25pt">
            <v:imagedata r:id="rId188" o:title="0"/>
          </v:shape>
        </w:pict>
      </w:r>
    </w:p>
    <w:p w14:paraId="16522760" w14:textId="77777777" w:rsidR="00BF6C25" w:rsidRPr="00204E68" w:rsidRDefault="00BF6C25" w:rsidP="00BF6C25">
      <w:pPr>
        <w:pStyle w:val="ASFKFigName"/>
      </w:pPr>
      <w:r>
        <w:fldChar w:fldCharType="begin"/>
      </w:r>
      <w:r>
        <w:instrText xml:space="preserve"> SEQ Рисунок \* ARABIC </w:instrText>
      </w:r>
      <w:r>
        <w:fldChar w:fldCharType="separate"/>
      </w:r>
      <w:bookmarkStart w:id="1039" w:name="_Ref532292938"/>
      <w:bookmarkStart w:id="1040" w:name="_Toc82692096"/>
      <w:r w:rsidR="00476E1D">
        <w:rPr>
          <w:noProof/>
        </w:rPr>
        <w:t>127</w:t>
      </w:r>
      <w:bookmarkEnd w:id="1039"/>
      <w:r>
        <w:fldChar w:fldCharType="end"/>
      </w:r>
      <w:r w:rsidRPr="00204E68">
        <w:t xml:space="preserve">. ЭФ документа </w:t>
      </w:r>
      <w:r>
        <w:t>«</w:t>
      </w:r>
      <w:r w:rsidRPr="00E53179">
        <w:t xml:space="preserve"> </w:t>
      </w:r>
      <w:r>
        <w:t>Заявление на выдачу (перевод, исполнение) Казначейского обеспечения обязательств», закладки «</w:t>
      </w:r>
      <w:r>
        <w:rPr>
          <w:lang w:val="ru-RU"/>
        </w:rPr>
        <w:t>Заголовок документа</w:t>
      </w:r>
      <w:r>
        <w:t>»</w:t>
      </w:r>
      <w:bookmarkEnd w:id="1040"/>
    </w:p>
    <w:p w14:paraId="68BD4C4A" w14:textId="77777777" w:rsidR="00BF6C25" w:rsidRPr="00AB7803" w:rsidRDefault="00BF6C25" w:rsidP="00BF6C25">
      <w:pPr>
        <w:pStyle w:val="ASFKNormal"/>
      </w:pPr>
      <w:r w:rsidRPr="00AB7803">
        <w:t xml:space="preserve">Перечень полей документа </w:t>
      </w:r>
      <w:r>
        <w:t>«Заявление на выдачу (перевод, исполнение) Казначейского обеспечения обязательств», закладки «Заголовок документа»</w:t>
      </w:r>
      <w:r w:rsidRPr="00AB7803">
        <w:t xml:space="preserve"> пр</w:t>
      </w:r>
      <w:r w:rsidRPr="009C5970">
        <w:t>и</w:t>
      </w:r>
      <w:r w:rsidRPr="00AB7803">
        <w:t>веден в таблице</w:t>
      </w:r>
      <w:r w:rsidRPr="00424CF0">
        <w:t> </w:t>
      </w:r>
      <w:r>
        <w:fldChar w:fldCharType="begin"/>
      </w:r>
      <w:r>
        <w:instrText xml:space="preserve"> REF _Ref532293367 \h </w:instrText>
      </w:r>
      <w:r>
        <w:fldChar w:fldCharType="separate"/>
      </w:r>
      <w:r w:rsidR="00476E1D">
        <w:rPr>
          <w:noProof/>
        </w:rPr>
        <w:t>80</w:t>
      </w:r>
      <w:r>
        <w:fldChar w:fldCharType="end"/>
      </w:r>
      <w:r>
        <w:t>.</w:t>
      </w:r>
    </w:p>
    <w:p w14:paraId="4124987C" w14:textId="77777777" w:rsidR="00BF6C25" w:rsidRPr="00AB7803" w:rsidRDefault="000B34EE" w:rsidP="00BF6C25">
      <w:pPr>
        <w:pStyle w:val="ASFKNameTable"/>
      </w:pPr>
      <w:r>
        <w:rPr>
          <w:noProof/>
        </w:rPr>
        <w:fldChar w:fldCharType="begin"/>
      </w:r>
      <w:r>
        <w:rPr>
          <w:noProof/>
        </w:rPr>
        <w:instrText xml:space="preserve"> SEQ Таблица \* ARABIC </w:instrText>
      </w:r>
      <w:r>
        <w:rPr>
          <w:noProof/>
        </w:rPr>
        <w:fldChar w:fldCharType="separate"/>
      </w:r>
      <w:bookmarkStart w:id="1041" w:name="_Ref532293367"/>
      <w:bookmarkStart w:id="1042" w:name="_Toc82691804"/>
      <w:r w:rsidR="00476E1D">
        <w:rPr>
          <w:noProof/>
        </w:rPr>
        <w:t>80</w:t>
      </w:r>
      <w:bookmarkEnd w:id="1041"/>
      <w:r>
        <w:rPr>
          <w:noProof/>
        </w:rPr>
        <w:fldChar w:fldCharType="end"/>
      </w:r>
      <w:r w:rsidR="00BF6C25" w:rsidRPr="00AB7803">
        <w:t xml:space="preserve">. Описание полей документа </w:t>
      </w:r>
      <w:r w:rsidR="00BF6C25">
        <w:t>«Заявление на выдачу (перевод, исполнение) Казначейского обеспечения обязательств», закладки «Заголовок документа»</w:t>
      </w:r>
      <w:bookmarkEnd w:id="104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37"/>
        <w:gridCol w:w="6815"/>
      </w:tblGrid>
      <w:tr w:rsidR="00BF6C25" w:rsidRPr="00EE7EB8" w14:paraId="581CB30C" w14:textId="77777777" w:rsidTr="004834F0">
        <w:trPr>
          <w:trHeight w:val="305"/>
          <w:tblHeader/>
        </w:trPr>
        <w:tc>
          <w:tcPr>
            <w:tcW w:w="150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3FAB293" w14:textId="77777777" w:rsidR="00BF6C25" w:rsidRPr="00AB7803" w:rsidRDefault="00BF6C25" w:rsidP="00473CA2">
            <w:pPr>
              <w:pStyle w:val="ASFKTableHead"/>
            </w:pPr>
            <w:r w:rsidRPr="00AB7803">
              <w:t>Наименование поля</w:t>
            </w:r>
          </w:p>
        </w:tc>
        <w:tc>
          <w:tcPr>
            <w:tcW w:w="349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3A18FF7" w14:textId="77777777" w:rsidR="00BF6C25" w:rsidRPr="00AB7803" w:rsidRDefault="00BF6C25" w:rsidP="00473CA2">
            <w:pPr>
              <w:pStyle w:val="ASFKTableHead"/>
            </w:pPr>
            <w:r w:rsidRPr="00AB7803">
              <w:t>Описание поля</w:t>
            </w:r>
          </w:p>
        </w:tc>
      </w:tr>
      <w:tr w:rsidR="00BF6C25" w:rsidRPr="00EE7EB8" w14:paraId="3E91EE90" w14:textId="77777777" w:rsidTr="004834F0">
        <w:tc>
          <w:tcPr>
            <w:tcW w:w="1506" w:type="pct"/>
            <w:shd w:val="clear" w:color="auto" w:fill="auto"/>
          </w:tcPr>
          <w:p w14:paraId="600DB5AA" w14:textId="77777777" w:rsidR="00BF6C25" w:rsidRPr="00AB7803" w:rsidRDefault="00BF6C25" w:rsidP="004834F0">
            <w:pPr>
              <w:pStyle w:val="ASFKTablenorm"/>
              <w:ind w:left="57" w:right="57"/>
            </w:pPr>
            <w:r>
              <w:t>Номер</w:t>
            </w:r>
          </w:p>
        </w:tc>
        <w:tc>
          <w:tcPr>
            <w:tcW w:w="3494" w:type="pct"/>
            <w:shd w:val="clear" w:color="auto" w:fill="auto"/>
          </w:tcPr>
          <w:p w14:paraId="08FF2097" w14:textId="77777777" w:rsidR="00BF6C25" w:rsidRPr="00AB7803" w:rsidRDefault="00BF6C25" w:rsidP="004834F0">
            <w:pPr>
              <w:pStyle w:val="ASFKTablenorm"/>
              <w:ind w:left="57" w:right="57"/>
            </w:pPr>
            <w:r>
              <w:t>Поле заполняется вручную.</w:t>
            </w:r>
          </w:p>
        </w:tc>
      </w:tr>
      <w:tr w:rsidR="00BF6C25" w:rsidRPr="00EE7EB8" w14:paraId="1D8A33AF" w14:textId="77777777" w:rsidTr="004834F0">
        <w:tc>
          <w:tcPr>
            <w:tcW w:w="1506" w:type="pct"/>
            <w:shd w:val="clear" w:color="auto" w:fill="auto"/>
          </w:tcPr>
          <w:p w14:paraId="7F79DC81" w14:textId="77777777" w:rsidR="00BF6C25" w:rsidRPr="001362D2" w:rsidRDefault="00BF6C25" w:rsidP="004834F0">
            <w:pPr>
              <w:pStyle w:val="ASFKTablenorm"/>
              <w:ind w:left="57" w:right="57"/>
            </w:pPr>
            <w:r>
              <w:t>Дата</w:t>
            </w:r>
          </w:p>
        </w:tc>
        <w:tc>
          <w:tcPr>
            <w:tcW w:w="3494" w:type="pct"/>
            <w:shd w:val="clear" w:color="auto" w:fill="auto"/>
          </w:tcPr>
          <w:p w14:paraId="010D4B09" w14:textId="77777777" w:rsidR="00BF6C25" w:rsidRDefault="00BF6C25" w:rsidP="004834F0">
            <w:pPr>
              <w:pStyle w:val="ASFKTablenorm"/>
              <w:ind w:left="57" w:right="57"/>
            </w:pPr>
            <w:r>
              <w:t>Первичное заполнение – указывается значение текущей системной даты.</w:t>
            </w:r>
          </w:p>
          <w:p w14:paraId="760449A5" w14:textId="77777777" w:rsidR="00BF6C25" w:rsidRPr="001362D2" w:rsidRDefault="00BF6C25" w:rsidP="004834F0">
            <w:pPr>
              <w:pStyle w:val="ASFKTablenorm"/>
              <w:ind w:left="57" w:right="57"/>
            </w:pPr>
            <w:r>
              <w:t>Поле заполняется вручную или выбором из календаря.</w:t>
            </w:r>
          </w:p>
        </w:tc>
      </w:tr>
      <w:tr w:rsidR="00BF6C25" w:rsidRPr="00EE7EB8" w14:paraId="29F7AAD2" w14:textId="77777777" w:rsidTr="004834F0">
        <w:tc>
          <w:tcPr>
            <w:tcW w:w="1506" w:type="pct"/>
            <w:shd w:val="clear" w:color="auto" w:fill="auto"/>
          </w:tcPr>
          <w:p w14:paraId="59ED7F70" w14:textId="77777777" w:rsidR="00BF6C25" w:rsidRPr="001362D2" w:rsidRDefault="00BF6C25" w:rsidP="004834F0">
            <w:pPr>
              <w:pStyle w:val="ASFKTablenorm"/>
              <w:ind w:left="57" w:right="57"/>
            </w:pPr>
            <w:r>
              <w:t>Вид заявления</w:t>
            </w:r>
          </w:p>
        </w:tc>
        <w:tc>
          <w:tcPr>
            <w:tcW w:w="3494" w:type="pct"/>
            <w:shd w:val="clear" w:color="auto" w:fill="auto"/>
          </w:tcPr>
          <w:p w14:paraId="073ED4BE" w14:textId="77777777" w:rsidR="00BF6C25" w:rsidRDefault="00BF6C25" w:rsidP="004834F0">
            <w:pPr>
              <w:pStyle w:val="ASFKTablenorm"/>
              <w:ind w:left="57" w:right="57"/>
            </w:pPr>
            <w:r>
              <w:t>Первичное заполнение – указывается значение «на выдачу Казначейского обеспечения обязательств».</w:t>
            </w:r>
          </w:p>
          <w:p w14:paraId="10742377" w14:textId="77777777" w:rsidR="00BF6C25" w:rsidRDefault="00BF6C25" w:rsidP="004834F0">
            <w:pPr>
              <w:pStyle w:val="ASFKTablenorm"/>
              <w:ind w:left="57" w:right="57"/>
            </w:pPr>
            <w:r>
              <w:t>Поле заполняется из списка возможных значений:</w:t>
            </w:r>
          </w:p>
          <w:p w14:paraId="528146AC" w14:textId="77777777" w:rsidR="00BF6C25" w:rsidRDefault="00BF6C25" w:rsidP="00473CA2">
            <w:pPr>
              <w:pStyle w:val="ASFKTableListMark"/>
            </w:pPr>
            <w:r>
              <w:t xml:space="preserve"> на выдачу Казначейского обеспечения обязательств;</w:t>
            </w:r>
          </w:p>
          <w:p w14:paraId="44812866" w14:textId="77777777" w:rsidR="00BF6C25" w:rsidRPr="001362D2" w:rsidRDefault="00BF6C25" w:rsidP="00473CA2">
            <w:pPr>
              <w:pStyle w:val="ASFKTableListMark"/>
            </w:pPr>
            <w:r>
              <w:t xml:space="preserve"> на отзыв Казначейского обеспечения обязательств;</w:t>
            </w:r>
          </w:p>
        </w:tc>
      </w:tr>
      <w:tr w:rsidR="00BF6C25" w:rsidRPr="00EE7EB8" w14:paraId="38F929DF" w14:textId="77777777" w:rsidTr="004834F0">
        <w:tc>
          <w:tcPr>
            <w:tcW w:w="1506" w:type="pct"/>
            <w:shd w:val="clear" w:color="auto" w:fill="auto"/>
          </w:tcPr>
          <w:p w14:paraId="1D6104FF" w14:textId="77777777" w:rsidR="00BF6C25" w:rsidRPr="001362D2" w:rsidRDefault="00BF6C25" w:rsidP="004834F0">
            <w:pPr>
              <w:pStyle w:val="ASFKTablenorm"/>
              <w:ind w:left="57" w:right="57"/>
            </w:pPr>
            <w:r>
              <w:t>Сумма</w:t>
            </w:r>
          </w:p>
        </w:tc>
        <w:tc>
          <w:tcPr>
            <w:tcW w:w="3494" w:type="pct"/>
            <w:shd w:val="clear" w:color="auto" w:fill="auto"/>
          </w:tcPr>
          <w:p w14:paraId="2E0961C9" w14:textId="77777777" w:rsidR="00BF6C25" w:rsidRPr="001362D2" w:rsidRDefault="00BF6C25" w:rsidP="004834F0">
            <w:pPr>
              <w:pStyle w:val="ASFKTablenorm"/>
              <w:ind w:left="57" w:right="57"/>
            </w:pPr>
            <w:r>
              <w:t>Поле заполняется вручную.</w:t>
            </w:r>
          </w:p>
        </w:tc>
      </w:tr>
      <w:tr w:rsidR="00BF6C25" w:rsidRPr="00EE7EB8" w14:paraId="49C10874" w14:textId="77777777" w:rsidTr="004834F0">
        <w:tc>
          <w:tcPr>
            <w:tcW w:w="1506" w:type="pct"/>
            <w:shd w:val="clear" w:color="auto" w:fill="auto"/>
          </w:tcPr>
          <w:p w14:paraId="49C81F49" w14:textId="77777777" w:rsidR="00BF6C25" w:rsidRDefault="00BF6C25" w:rsidP="004834F0">
            <w:pPr>
              <w:pStyle w:val="ASFKTablenorm"/>
              <w:ind w:left="57" w:right="57"/>
            </w:pPr>
            <w:r>
              <w:t>Сумма прописью</w:t>
            </w:r>
          </w:p>
        </w:tc>
        <w:tc>
          <w:tcPr>
            <w:tcW w:w="3494" w:type="pct"/>
            <w:shd w:val="clear" w:color="auto" w:fill="auto"/>
          </w:tcPr>
          <w:p w14:paraId="1D65141B" w14:textId="77777777" w:rsidR="00BF6C25" w:rsidRDefault="00BF6C25" w:rsidP="004834F0">
            <w:pPr>
              <w:pStyle w:val="ASFKTablenorm"/>
              <w:ind w:left="57" w:right="57"/>
            </w:pPr>
            <w:r w:rsidRPr="001C3FDA">
              <w:t xml:space="preserve">Значение поля заполняется автоматически на основании значения </w:t>
            </w:r>
            <w:r w:rsidRPr="001C3FDA">
              <w:lastRenderedPageBreak/>
              <w:t>поля «Сумма».</w:t>
            </w:r>
          </w:p>
        </w:tc>
      </w:tr>
      <w:tr w:rsidR="00BF6C25" w:rsidRPr="00EE7EB8" w14:paraId="163FF205" w14:textId="77777777" w:rsidTr="004834F0">
        <w:tc>
          <w:tcPr>
            <w:tcW w:w="1506" w:type="pct"/>
            <w:shd w:val="clear" w:color="auto" w:fill="auto"/>
          </w:tcPr>
          <w:p w14:paraId="0D6E3045" w14:textId="77777777" w:rsidR="00BF6C25" w:rsidRPr="00072C19" w:rsidRDefault="00BF6C25" w:rsidP="004834F0">
            <w:pPr>
              <w:pStyle w:val="ASFKTablenorm"/>
              <w:ind w:left="57" w:right="57"/>
            </w:pPr>
            <w:r>
              <w:lastRenderedPageBreak/>
              <w:t>Дата окончания</w:t>
            </w:r>
          </w:p>
        </w:tc>
        <w:tc>
          <w:tcPr>
            <w:tcW w:w="3494" w:type="pct"/>
            <w:shd w:val="clear" w:color="auto" w:fill="auto"/>
          </w:tcPr>
          <w:p w14:paraId="573E90A5" w14:textId="77777777" w:rsidR="00BF6C25" w:rsidRPr="00072C19" w:rsidRDefault="00BF6C25" w:rsidP="004834F0">
            <w:pPr>
              <w:pStyle w:val="ASFKTablenorm"/>
              <w:ind w:left="57" w:right="57"/>
            </w:pPr>
            <w:r>
              <w:t>Поле заполняется вручную или выбором из календаря.</w:t>
            </w:r>
          </w:p>
        </w:tc>
      </w:tr>
      <w:tr w:rsidR="00BF6C25" w:rsidRPr="00EE7EB8" w14:paraId="2BA3A422" w14:textId="77777777" w:rsidTr="004834F0">
        <w:tc>
          <w:tcPr>
            <w:tcW w:w="5000" w:type="pct"/>
            <w:gridSpan w:val="2"/>
            <w:shd w:val="clear" w:color="auto" w:fill="auto"/>
          </w:tcPr>
          <w:p w14:paraId="2E3468C2" w14:textId="77777777" w:rsidR="00BF6C25" w:rsidRPr="009B2C89" w:rsidRDefault="00BF6C25" w:rsidP="004834F0">
            <w:pPr>
              <w:pStyle w:val="ASFKTablenorm"/>
              <w:ind w:left="57" w:right="57"/>
            </w:pPr>
            <w:r>
              <w:t>Группа полей «Государственный контракт (контракт)»</w:t>
            </w:r>
          </w:p>
        </w:tc>
      </w:tr>
      <w:tr w:rsidR="00BF6C25" w:rsidRPr="00EE7EB8" w14:paraId="379E5D63" w14:textId="77777777" w:rsidTr="004834F0">
        <w:tc>
          <w:tcPr>
            <w:tcW w:w="1506" w:type="pct"/>
            <w:shd w:val="clear" w:color="auto" w:fill="auto"/>
          </w:tcPr>
          <w:p w14:paraId="3FDC7508" w14:textId="77777777" w:rsidR="00BF6C25" w:rsidRPr="00072C19" w:rsidRDefault="00BF6C25" w:rsidP="004834F0">
            <w:pPr>
              <w:pStyle w:val="ASFKTablenorm"/>
              <w:ind w:left="57" w:right="57"/>
            </w:pPr>
            <w:r>
              <w:t>Номер</w:t>
            </w:r>
          </w:p>
        </w:tc>
        <w:tc>
          <w:tcPr>
            <w:tcW w:w="3494" w:type="pct"/>
            <w:shd w:val="clear" w:color="auto" w:fill="auto"/>
          </w:tcPr>
          <w:p w14:paraId="07829518" w14:textId="77777777" w:rsidR="00BF6C25" w:rsidRPr="00072C19" w:rsidRDefault="00BF6C25" w:rsidP="004834F0">
            <w:pPr>
              <w:pStyle w:val="ASFKTablenorm"/>
              <w:ind w:left="57" w:right="57"/>
            </w:pPr>
            <w:r>
              <w:t>Поле заполняется вручную.</w:t>
            </w:r>
          </w:p>
        </w:tc>
      </w:tr>
      <w:tr w:rsidR="00BF6C25" w:rsidRPr="00EE7EB8" w14:paraId="51E452CB" w14:textId="77777777" w:rsidTr="004834F0">
        <w:tc>
          <w:tcPr>
            <w:tcW w:w="1506" w:type="pct"/>
            <w:shd w:val="clear" w:color="auto" w:fill="auto"/>
          </w:tcPr>
          <w:p w14:paraId="5171641F" w14:textId="77777777" w:rsidR="00BF6C25" w:rsidRPr="009B2C89" w:rsidRDefault="00BF6C25" w:rsidP="004834F0">
            <w:pPr>
              <w:pStyle w:val="ASFKTablenorm"/>
              <w:ind w:left="57" w:right="57"/>
            </w:pPr>
            <w:r>
              <w:t>Дата</w:t>
            </w:r>
          </w:p>
        </w:tc>
        <w:tc>
          <w:tcPr>
            <w:tcW w:w="3494" w:type="pct"/>
            <w:shd w:val="clear" w:color="auto" w:fill="auto"/>
          </w:tcPr>
          <w:p w14:paraId="061AEC35" w14:textId="77777777" w:rsidR="00BF6C25" w:rsidRPr="009B2C89" w:rsidRDefault="00BF6C25" w:rsidP="004834F0">
            <w:pPr>
              <w:pStyle w:val="ASFKTablenorm"/>
              <w:ind w:left="57" w:right="57"/>
            </w:pPr>
            <w:r>
              <w:t>Поле заполняется вручную или выбором из календаря.</w:t>
            </w:r>
          </w:p>
        </w:tc>
      </w:tr>
      <w:tr w:rsidR="00BF6C25" w:rsidRPr="00EE7EB8" w14:paraId="73E3F189" w14:textId="77777777" w:rsidTr="004834F0">
        <w:tc>
          <w:tcPr>
            <w:tcW w:w="1506" w:type="pct"/>
            <w:shd w:val="clear" w:color="auto" w:fill="auto"/>
          </w:tcPr>
          <w:p w14:paraId="3F490FA9" w14:textId="77777777" w:rsidR="00BF6C25" w:rsidRPr="009B2C89" w:rsidRDefault="00BF6C25" w:rsidP="004834F0">
            <w:pPr>
              <w:pStyle w:val="ASFKTablenorm"/>
              <w:ind w:left="57" w:right="57"/>
            </w:pPr>
            <w:r>
              <w:t>Идентификатор</w:t>
            </w:r>
          </w:p>
        </w:tc>
        <w:tc>
          <w:tcPr>
            <w:tcW w:w="3494" w:type="pct"/>
            <w:shd w:val="clear" w:color="auto" w:fill="auto"/>
          </w:tcPr>
          <w:p w14:paraId="70EA9F08" w14:textId="77777777" w:rsidR="00BF6C25" w:rsidRDefault="00BF6C25" w:rsidP="004834F0">
            <w:pPr>
              <w:pStyle w:val="ASFKTablenorm"/>
              <w:ind w:left="57" w:right="57"/>
            </w:pPr>
            <w:r w:rsidRPr="0009518B">
              <w:t>Поле заполняется вручную.</w:t>
            </w:r>
          </w:p>
        </w:tc>
      </w:tr>
      <w:tr w:rsidR="00BF6C25" w:rsidRPr="00EE7EB8" w14:paraId="6E5B816E" w14:textId="77777777" w:rsidTr="004834F0">
        <w:tc>
          <w:tcPr>
            <w:tcW w:w="1506" w:type="pct"/>
            <w:shd w:val="clear" w:color="auto" w:fill="auto"/>
          </w:tcPr>
          <w:p w14:paraId="0AB609E3" w14:textId="77777777" w:rsidR="00BF6C25" w:rsidRPr="009B2C89" w:rsidRDefault="00BF6C25" w:rsidP="004834F0">
            <w:pPr>
              <w:pStyle w:val="ASFKTablenorm"/>
              <w:ind w:left="57" w:right="57"/>
            </w:pPr>
            <w:r>
              <w:t>Предмет</w:t>
            </w:r>
          </w:p>
        </w:tc>
        <w:tc>
          <w:tcPr>
            <w:tcW w:w="3494" w:type="pct"/>
            <w:shd w:val="clear" w:color="auto" w:fill="auto"/>
          </w:tcPr>
          <w:p w14:paraId="04A5F959" w14:textId="77777777" w:rsidR="00BF6C25" w:rsidRDefault="00BF6C25" w:rsidP="004834F0">
            <w:pPr>
              <w:pStyle w:val="ASFKTablenorm"/>
              <w:ind w:left="57" w:right="57"/>
            </w:pPr>
            <w:r w:rsidRPr="0009518B">
              <w:t>Поле заполняется вручную.</w:t>
            </w:r>
          </w:p>
        </w:tc>
      </w:tr>
      <w:tr w:rsidR="00BF6C25" w:rsidRPr="00EE7EB8" w14:paraId="2517449D" w14:textId="77777777" w:rsidTr="004834F0">
        <w:tc>
          <w:tcPr>
            <w:tcW w:w="1506" w:type="pct"/>
            <w:shd w:val="clear" w:color="auto" w:fill="auto"/>
          </w:tcPr>
          <w:p w14:paraId="47813858" w14:textId="77777777" w:rsidR="00BF6C25" w:rsidRPr="009B2C89" w:rsidRDefault="00BF6C25" w:rsidP="004834F0">
            <w:pPr>
              <w:pStyle w:val="ASFKTablenorm"/>
              <w:ind w:left="57" w:right="57"/>
            </w:pPr>
            <w:r>
              <w:t>Номер БО</w:t>
            </w:r>
          </w:p>
        </w:tc>
        <w:tc>
          <w:tcPr>
            <w:tcW w:w="3494" w:type="pct"/>
            <w:shd w:val="clear" w:color="auto" w:fill="auto"/>
          </w:tcPr>
          <w:p w14:paraId="435B6AA6" w14:textId="77777777" w:rsidR="00BF6C25" w:rsidRDefault="00BF6C25" w:rsidP="004834F0">
            <w:pPr>
              <w:pStyle w:val="ASFKTablenorm"/>
              <w:ind w:left="57" w:right="57"/>
            </w:pPr>
            <w:r w:rsidRPr="0009518B">
              <w:t>Поле заполняется вручную.</w:t>
            </w:r>
          </w:p>
        </w:tc>
      </w:tr>
      <w:tr w:rsidR="00BF6C25" w:rsidRPr="00EE7EB8" w14:paraId="79CCB73B" w14:textId="77777777" w:rsidTr="004834F0">
        <w:tc>
          <w:tcPr>
            <w:tcW w:w="1506" w:type="pct"/>
            <w:shd w:val="clear" w:color="auto" w:fill="auto"/>
          </w:tcPr>
          <w:p w14:paraId="08AFFA81" w14:textId="77777777" w:rsidR="00BF6C25" w:rsidRDefault="00BF6C25" w:rsidP="004834F0">
            <w:pPr>
              <w:pStyle w:val="ASFKTablenorm"/>
              <w:ind w:left="57" w:right="57"/>
            </w:pPr>
            <w:r>
              <w:t>Код объекта по ФАИП (КМИ)</w:t>
            </w:r>
          </w:p>
        </w:tc>
        <w:tc>
          <w:tcPr>
            <w:tcW w:w="3494" w:type="pct"/>
            <w:shd w:val="clear" w:color="auto" w:fill="auto"/>
          </w:tcPr>
          <w:p w14:paraId="6229D491" w14:textId="77777777" w:rsidR="00BF6C25" w:rsidRPr="009B2C89" w:rsidRDefault="00BF6C25" w:rsidP="004834F0">
            <w:pPr>
              <w:pStyle w:val="ASFKTablenorm"/>
              <w:ind w:left="57" w:right="57"/>
            </w:pPr>
            <w:r>
              <w:t>Поле заполняется</w:t>
            </w:r>
            <w:r w:rsidRPr="001C3FDA">
              <w:t xml:space="preserve"> вручную или выбором из справочник</w:t>
            </w:r>
            <w:r>
              <w:t>ов</w:t>
            </w:r>
            <w:r w:rsidRPr="001C3FDA">
              <w:t xml:space="preserve"> «ФАИП» и «Перечень кодов мероприятий по информатизации».</w:t>
            </w:r>
          </w:p>
        </w:tc>
      </w:tr>
      <w:tr w:rsidR="00BF6C25" w:rsidRPr="00EE7EB8" w14:paraId="3B57C950" w14:textId="77777777" w:rsidTr="004834F0">
        <w:tc>
          <w:tcPr>
            <w:tcW w:w="1506" w:type="pct"/>
            <w:shd w:val="clear" w:color="auto" w:fill="auto"/>
          </w:tcPr>
          <w:p w14:paraId="3D9E5C9A" w14:textId="77777777" w:rsidR="00BF6C25" w:rsidRDefault="00BF6C25" w:rsidP="004834F0">
            <w:pPr>
              <w:pStyle w:val="ASFKTablenorm"/>
              <w:ind w:left="57" w:right="57"/>
            </w:pPr>
            <w:r>
              <w:t>Код по БК</w:t>
            </w:r>
          </w:p>
        </w:tc>
        <w:tc>
          <w:tcPr>
            <w:tcW w:w="3494" w:type="pct"/>
            <w:shd w:val="clear" w:color="auto" w:fill="auto"/>
          </w:tcPr>
          <w:p w14:paraId="7F5357AF" w14:textId="77777777" w:rsidR="00BF6C25" w:rsidRPr="009B2C89" w:rsidRDefault="00BF6C25" w:rsidP="004834F0">
            <w:pPr>
              <w:pStyle w:val="ASFKTablenorm"/>
              <w:ind w:left="57" w:right="57"/>
            </w:pPr>
            <w:r>
              <w:t>Поле заполняется</w:t>
            </w:r>
            <w:r w:rsidRPr="001C3FDA">
              <w:t xml:space="preserve"> вручную или выбором из справочника «Коды бюджетной классификации – Расходы».</w:t>
            </w:r>
          </w:p>
        </w:tc>
      </w:tr>
      <w:tr w:rsidR="00BF6C25" w:rsidRPr="00EE7EB8" w14:paraId="014AFE98" w14:textId="77777777" w:rsidTr="004834F0">
        <w:tc>
          <w:tcPr>
            <w:tcW w:w="5000" w:type="pct"/>
            <w:gridSpan w:val="2"/>
            <w:shd w:val="clear" w:color="auto" w:fill="auto"/>
          </w:tcPr>
          <w:p w14:paraId="31D2DBE7" w14:textId="77777777" w:rsidR="00BF6C25" w:rsidRPr="009B2C89" w:rsidRDefault="00BF6C25" w:rsidP="004834F0">
            <w:pPr>
              <w:pStyle w:val="ASFKTablenorm"/>
              <w:ind w:left="57" w:right="57"/>
            </w:pPr>
            <w:r>
              <w:t>Группа полей «Связанный документ»</w:t>
            </w:r>
          </w:p>
        </w:tc>
      </w:tr>
      <w:tr w:rsidR="00BF6C25" w:rsidRPr="00EE7EB8" w14:paraId="3C53D2CA" w14:textId="77777777" w:rsidTr="004834F0">
        <w:tc>
          <w:tcPr>
            <w:tcW w:w="1506" w:type="pct"/>
            <w:shd w:val="clear" w:color="auto" w:fill="auto"/>
          </w:tcPr>
          <w:p w14:paraId="3515C03F" w14:textId="77777777" w:rsidR="00BF6C25" w:rsidRDefault="00BF6C25" w:rsidP="004834F0">
            <w:pPr>
              <w:pStyle w:val="ASFKTablenorm"/>
              <w:ind w:left="57" w:right="57"/>
            </w:pPr>
            <w:r>
              <w:t>Номер</w:t>
            </w:r>
          </w:p>
        </w:tc>
        <w:tc>
          <w:tcPr>
            <w:tcW w:w="3494" w:type="pct"/>
            <w:shd w:val="clear" w:color="auto" w:fill="auto"/>
          </w:tcPr>
          <w:p w14:paraId="1E7CFF1E" w14:textId="77777777" w:rsidR="00BF6C25" w:rsidRPr="009B2C89" w:rsidRDefault="00BF6C25" w:rsidP="004834F0">
            <w:pPr>
              <w:pStyle w:val="ASFKTablenorm"/>
              <w:ind w:left="57" w:right="57"/>
            </w:pPr>
            <w:r>
              <w:t>Поле заполняется вручную.</w:t>
            </w:r>
          </w:p>
        </w:tc>
      </w:tr>
      <w:tr w:rsidR="00BF6C25" w:rsidRPr="00EE7EB8" w14:paraId="2ED927B2" w14:textId="77777777" w:rsidTr="004834F0">
        <w:tc>
          <w:tcPr>
            <w:tcW w:w="1506" w:type="pct"/>
            <w:shd w:val="clear" w:color="auto" w:fill="auto"/>
          </w:tcPr>
          <w:p w14:paraId="76CA6A01" w14:textId="77777777" w:rsidR="00BF6C25" w:rsidRDefault="00BF6C25" w:rsidP="004834F0">
            <w:pPr>
              <w:pStyle w:val="ASFKTablenorm"/>
              <w:ind w:left="57" w:right="57"/>
            </w:pPr>
            <w:r>
              <w:t>Дата</w:t>
            </w:r>
          </w:p>
        </w:tc>
        <w:tc>
          <w:tcPr>
            <w:tcW w:w="3494" w:type="pct"/>
            <w:shd w:val="clear" w:color="auto" w:fill="auto"/>
          </w:tcPr>
          <w:p w14:paraId="4E51AFFC" w14:textId="77777777" w:rsidR="00BF6C25" w:rsidRPr="009B2C89" w:rsidRDefault="00BF6C25" w:rsidP="004834F0">
            <w:pPr>
              <w:pStyle w:val="ASFKTablenorm"/>
              <w:ind w:left="57" w:right="57"/>
            </w:pPr>
            <w:r>
              <w:t>Поле заполняется вручную или выбором из календаря.</w:t>
            </w:r>
          </w:p>
        </w:tc>
      </w:tr>
      <w:tr w:rsidR="00BF6C25" w:rsidRPr="00EE7EB8" w14:paraId="0809A64B" w14:textId="77777777" w:rsidTr="004834F0">
        <w:tc>
          <w:tcPr>
            <w:tcW w:w="5000" w:type="pct"/>
            <w:gridSpan w:val="2"/>
            <w:shd w:val="clear" w:color="auto" w:fill="auto"/>
          </w:tcPr>
          <w:p w14:paraId="5BD4A6A3" w14:textId="77777777" w:rsidR="00BF6C25" w:rsidRPr="009B2C89" w:rsidRDefault="00BF6C25" w:rsidP="004834F0">
            <w:pPr>
              <w:pStyle w:val="ASFKTablenorm"/>
              <w:ind w:left="57" w:right="57"/>
            </w:pPr>
            <w:r>
              <w:t>Группа полей «Заявитель»</w:t>
            </w:r>
          </w:p>
        </w:tc>
      </w:tr>
      <w:tr w:rsidR="00BF6C25" w:rsidRPr="00EE7EB8" w14:paraId="0FFEA0E4" w14:textId="77777777" w:rsidTr="004834F0">
        <w:tc>
          <w:tcPr>
            <w:tcW w:w="1506" w:type="pct"/>
            <w:shd w:val="clear" w:color="auto" w:fill="auto"/>
          </w:tcPr>
          <w:p w14:paraId="753D2E03" w14:textId="77777777" w:rsidR="00BF6C25" w:rsidRDefault="00BF6C25" w:rsidP="004834F0">
            <w:pPr>
              <w:pStyle w:val="ASFKTablenorm"/>
              <w:ind w:left="57" w:right="57"/>
            </w:pPr>
            <w:r>
              <w:t>Наименование</w:t>
            </w:r>
          </w:p>
        </w:tc>
        <w:tc>
          <w:tcPr>
            <w:tcW w:w="3494" w:type="pct"/>
            <w:shd w:val="clear" w:color="auto" w:fill="auto"/>
          </w:tcPr>
          <w:p w14:paraId="471B0DB8" w14:textId="77777777" w:rsidR="00BF6C25" w:rsidRDefault="00BF6C25" w:rsidP="004834F0">
            <w:pPr>
              <w:pStyle w:val="ASFKTablenorm"/>
              <w:ind w:left="57" w:right="57"/>
            </w:pPr>
            <w:r>
              <w:t>Значение поля заполняется автоматически на основании системных констант организации SelfSRcode (если заполнена, то с учётом SelfBudgetCode) или SelfBUCode (если SelfSRcode не заполнена, с учётом SelfBudgetCode).</w:t>
            </w:r>
          </w:p>
          <w:p w14:paraId="73EA2395" w14:textId="77777777" w:rsidR="00BF6C25" w:rsidRDefault="00BF6C25" w:rsidP="004834F0">
            <w:pPr>
              <w:pStyle w:val="ASFKTablenorm"/>
              <w:ind w:left="57" w:right="57"/>
            </w:pPr>
            <w:r>
              <w:t>Возможен выбор значения из справочников с учётом кода бюджета SelfBudgetCode, при этом ограничение справочников следующее:</w:t>
            </w:r>
          </w:p>
          <w:p w14:paraId="7863FFDD" w14:textId="77777777" w:rsidR="00BF6C25" w:rsidRDefault="00BF6C25" w:rsidP="00473CA2">
            <w:pPr>
              <w:pStyle w:val="ASFKTableListMark"/>
            </w:pPr>
            <w:r>
              <w:t>СРРПБС, если «Дата окончания перехода на СР» не наступила и SelfBudgetCode = 99010001;</w:t>
            </w:r>
          </w:p>
          <w:p w14:paraId="2F5BC17D" w14:textId="77777777" w:rsidR="00BF6C25" w:rsidRDefault="00BF6C25" w:rsidP="00473CA2">
            <w:pPr>
              <w:pStyle w:val="ASFKTableListMark"/>
            </w:pPr>
            <w:r>
              <w:t>ПУБП, если «Дата окончания перехода на СР» не наступила и SelfBudgetCode !=99010001;</w:t>
            </w:r>
          </w:p>
          <w:p w14:paraId="6E1AAA28" w14:textId="77777777" w:rsidR="00BF6C25" w:rsidRPr="009B2C89" w:rsidRDefault="00BF6C25" w:rsidP="00473CA2">
            <w:pPr>
              <w:pStyle w:val="ASFKTableListMark"/>
            </w:pPr>
            <w:r>
              <w:t>СР.</w:t>
            </w:r>
          </w:p>
        </w:tc>
      </w:tr>
      <w:tr w:rsidR="00BF6C25" w:rsidRPr="00EE7EB8" w14:paraId="49EE60C4" w14:textId="77777777" w:rsidTr="004834F0">
        <w:tc>
          <w:tcPr>
            <w:tcW w:w="1506" w:type="pct"/>
            <w:shd w:val="clear" w:color="auto" w:fill="auto"/>
          </w:tcPr>
          <w:p w14:paraId="366F1515" w14:textId="77777777" w:rsidR="00BF6C25" w:rsidRDefault="00BF6C25" w:rsidP="004834F0">
            <w:pPr>
              <w:pStyle w:val="ASFKTablenorm"/>
              <w:ind w:left="57" w:right="57"/>
            </w:pPr>
            <w:r>
              <w:t>ИНН</w:t>
            </w:r>
          </w:p>
        </w:tc>
        <w:tc>
          <w:tcPr>
            <w:tcW w:w="3494" w:type="pct"/>
            <w:shd w:val="clear" w:color="auto" w:fill="auto"/>
          </w:tcPr>
          <w:p w14:paraId="5E88A0B1" w14:textId="77777777" w:rsidR="00BF6C25" w:rsidRDefault="00BF6C25" w:rsidP="004834F0">
            <w:pPr>
              <w:pStyle w:val="ASFKTablenorm"/>
              <w:ind w:left="57" w:right="57"/>
            </w:pPr>
            <w:r>
              <w:t>Значение поля заполняется автоматически на основании значения поля «Наименование» значением «ИНН» из соответствующей записи справочника СРРПБС/ПУБП или СР.</w:t>
            </w:r>
          </w:p>
          <w:p w14:paraId="3A898CE1" w14:textId="77777777" w:rsidR="00BF6C25" w:rsidRPr="009B2C89" w:rsidRDefault="00BF6C25" w:rsidP="004834F0">
            <w:pPr>
              <w:pStyle w:val="ASFKTablenorm"/>
              <w:ind w:left="57" w:right="57"/>
            </w:pPr>
            <w:r>
              <w:t>Поле заполняется вручную.</w:t>
            </w:r>
          </w:p>
        </w:tc>
      </w:tr>
      <w:tr w:rsidR="00BF6C25" w:rsidRPr="00EE7EB8" w14:paraId="5922746D" w14:textId="77777777" w:rsidTr="004834F0">
        <w:tc>
          <w:tcPr>
            <w:tcW w:w="1506" w:type="pct"/>
            <w:shd w:val="clear" w:color="auto" w:fill="auto"/>
          </w:tcPr>
          <w:p w14:paraId="59030E8D" w14:textId="77777777" w:rsidR="00BF6C25" w:rsidRDefault="00BF6C25" w:rsidP="004834F0">
            <w:pPr>
              <w:pStyle w:val="ASFKTablenorm"/>
              <w:ind w:left="57" w:right="57"/>
            </w:pPr>
            <w:r>
              <w:t>КПП</w:t>
            </w:r>
          </w:p>
        </w:tc>
        <w:tc>
          <w:tcPr>
            <w:tcW w:w="3494" w:type="pct"/>
            <w:shd w:val="clear" w:color="auto" w:fill="auto"/>
          </w:tcPr>
          <w:p w14:paraId="65521EC6" w14:textId="77777777" w:rsidR="00BF6C25" w:rsidRDefault="00BF6C25" w:rsidP="004834F0">
            <w:pPr>
              <w:pStyle w:val="ASFKTablenorm"/>
              <w:ind w:left="57" w:right="57"/>
            </w:pPr>
            <w:r>
              <w:t>Значение поля заполняется автоматически на основании значения поля «Наименование» значением «КПП» из соответствующей записи справочника СРРПБС/ПУБП или СР.</w:t>
            </w:r>
          </w:p>
          <w:p w14:paraId="1A736CD2" w14:textId="77777777" w:rsidR="00BF6C25" w:rsidRPr="009B2C89" w:rsidRDefault="00BF6C25" w:rsidP="004834F0">
            <w:pPr>
              <w:pStyle w:val="ASFKTablenorm"/>
              <w:ind w:left="57" w:right="57"/>
            </w:pPr>
            <w:r>
              <w:t>Поле заполняется вручную.</w:t>
            </w:r>
          </w:p>
        </w:tc>
      </w:tr>
      <w:tr w:rsidR="00BF6C25" w:rsidRPr="00EE7EB8" w14:paraId="68B31A85" w14:textId="77777777" w:rsidTr="004834F0">
        <w:tc>
          <w:tcPr>
            <w:tcW w:w="1506" w:type="pct"/>
            <w:shd w:val="clear" w:color="auto" w:fill="auto"/>
          </w:tcPr>
          <w:p w14:paraId="19D96606" w14:textId="77777777" w:rsidR="00BF6C25" w:rsidRDefault="00BF6C25" w:rsidP="004834F0">
            <w:pPr>
              <w:pStyle w:val="ASFKTablenorm"/>
              <w:ind w:left="57" w:right="57"/>
            </w:pPr>
            <w:r>
              <w:t>Счет №</w:t>
            </w:r>
          </w:p>
        </w:tc>
        <w:tc>
          <w:tcPr>
            <w:tcW w:w="3494" w:type="pct"/>
            <w:shd w:val="clear" w:color="auto" w:fill="auto"/>
          </w:tcPr>
          <w:p w14:paraId="442BA149" w14:textId="77777777" w:rsidR="00BF6C25" w:rsidRDefault="00BF6C25" w:rsidP="004834F0">
            <w:pPr>
              <w:pStyle w:val="ASFKTablenorm"/>
              <w:ind w:left="57" w:right="57"/>
            </w:pPr>
            <w:r>
              <w:t>Значение поля указывается вручную ЛС 03 или 14 типа ЛС.</w:t>
            </w:r>
          </w:p>
          <w:p w14:paraId="58D754B2" w14:textId="77777777" w:rsidR="00BF6C25" w:rsidRDefault="00BF6C25" w:rsidP="004834F0">
            <w:pPr>
              <w:pStyle w:val="ASFKTablenorm"/>
              <w:ind w:left="57" w:right="57"/>
            </w:pPr>
            <w:r>
              <w:t xml:space="preserve">По умолчанию заполняется значением ЛС на основании системных констант организации (если найден один актуальный ЛС по указанным реквизитам): </w:t>
            </w:r>
          </w:p>
          <w:p w14:paraId="57D90F13" w14:textId="77777777" w:rsidR="001B0496" w:rsidRDefault="001B0496" w:rsidP="004834F0">
            <w:pPr>
              <w:pStyle w:val="ASFKTablenorm"/>
              <w:ind w:left="57" w:right="57"/>
            </w:pPr>
            <w:r>
              <w:t>На АРМ НУБП: не заполняется.</w:t>
            </w:r>
          </w:p>
          <w:p w14:paraId="3D2420A6" w14:textId="77777777" w:rsidR="001B0496" w:rsidRDefault="001B0496" w:rsidP="004834F0">
            <w:pPr>
              <w:pStyle w:val="ASFKTablenorm"/>
              <w:ind w:left="57" w:right="57"/>
            </w:pPr>
            <w:r w:rsidRPr="001B0496">
              <w:t xml:space="preserve">Доступен выбор из справочника </w:t>
            </w:r>
            <w:r w:rsidR="002577EB">
              <w:t>«</w:t>
            </w:r>
            <w:r w:rsidRPr="001B0496">
              <w:t>Книга регистрации лицевых счетов»:</w:t>
            </w:r>
          </w:p>
          <w:p w14:paraId="2E05447E" w14:textId="77777777" w:rsidR="001B0496" w:rsidRDefault="001B0496" w:rsidP="004834F0">
            <w:pPr>
              <w:pStyle w:val="ASFKTablenorm"/>
              <w:ind w:left="57" w:right="57"/>
            </w:pPr>
            <w:r w:rsidRPr="001B0496">
              <w:t>На АРМ НУБП: все записи 14 типа ЛС</w:t>
            </w:r>
            <w:r>
              <w:t>.</w:t>
            </w:r>
          </w:p>
          <w:p w14:paraId="1B21547E" w14:textId="77777777" w:rsidR="00BF6C25" w:rsidRPr="009B2C89" w:rsidRDefault="00BF6C25" w:rsidP="004834F0">
            <w:pPr>
              <w:pStyle w:val="ASFKTablenorm"/>
              <w:ind w:left="57" w:right="57"/>
            </w:pPr>
            <w:r>
              <w:lastRenderedPageBreak/>
              <w:t>В случае указания 14 ЛС требуется перезаполнять поля: Наименование, ИНН и КПП = Владельцу ЛС по справочнику «Книга регистрации лицевых счетов».</w:t>
            </w:r>
          </w:p>
        </w:tc>
      </w:tr>
      <w:tr w:rsidR="00BF6C25" w:rsidRPr="00EE7EB8" w14:paraId="09FFC6AB" w14:textId="77777777" w:rsidTr="004834F0">
        <w:tc>
          <w:tcPr>
            <w:tcW w:w="1506" w:type="pct"/>
            <w:shd w:val="clear" w:color="auto" w:fill="auto"/>
          </w:tcPr>
          <w:p w14:paraId="3A0D5BB9" w14:textId="77777777" w:rsidR="00BF6C25" w:rsidRDefault="00BF6C25" w:rsidP="004834F0">
            <w:pPr>
              <w:pStyle w:val="ASFKTablenorm"/>
              <w:ind w:left="57" w:right="57"/>
            </w:pPr>
            <w:r>
              <w:lastRenderedPageBreak/>
              <w:t>Наименование ТОФК</w:t>
            </w:r>
          </w:p>
        </w:tc>
        <w:tc>
          <w:tcPr>
            <w:tcW w:w="3494" w:type="pct"/>
            <w:shd w:val="clear" w:color="auto" w:fill="auto"/>
          </w:tcPr>
          <w:p w14:paraId="2D84A844" w14:textId="77777777" w:rsidR="00BF6C25" w:rsidRDefault="00BF6C25" w:rsidP="004834F0">
            <w:pPr>
              <w:pStyle w:val="ASFKTablenorm"/>
              <w:ind w:left="57" w:right="57"/>
            </w:pPr>
            <w:r>
              <w:t>Первичное заполнение на основании системной константы SelfTOFKcode значением «Полное наименование» из справочника «Органы ФК».</w:t>
            </w:r>
          </w:p>
          <w:p w14:paraId="55380D4C" w14:textId="77777777" w:rsidR="00BF6C25" w:rsidRDefault="00BF6C25" w:rsidP="004834F0">
            <w:pPr>
              <w:pStyle w:val="ASFKTablenorm"/>
              <w:ind w:left="57" w:right="57"/>
            </w:pPr>
            <w:r>
              <w:t>Значение поля заполняется автоматически на основании значения поля «по КОФК» значением «Полное наименование» из соответствующей записи справочника «Органы ФК».</w:t>
            </w:r>
          </w:p>
          <w:p w14:paraId="6262F938" w14:textId="77777777" w:rsidR="00BF6C25" w:rsidRPr="009B2C89" w:rsidRDefault="00BF6C25" w:rsidP="004834F0">
            <w:pPr>
              <w:pStyle w:val="ASFKTablenorm"/>
              <w:ind w:left="57" w:right="57"/>
            </w:pPr>
            <w:r>
              <w:t>Поле заполняется вручную или выбором из справочника «Органы ФК».</w:t>
            </w:r>
          </w:p>
        </w:tc>
      </w:tr>
      <w:tr w:rsidR="00BF6C25" w:rsidRPr="00EE7EB8" w14:paraId="4BE83D02" w14:textId="77777777" w:rsidTr="004834F0">
        <w:tc>
          <w:tcPr>
            <w:tcW w:w="1506" w:type="pct"/>
            <w:shd w:val="clear" w:color="auto" w:fill="auto"/>
          </w:tcPr>
          <w:p w14:paraId="3475421F" w14:textId="77777777" w:rsidR="00BF6C25" w:rsidRDefault="00BF6C25" w:rsidP="004834F0">
            <w:pPr>
              <w:pStyle w:val="ASFKTablenorm"/>
              <w:ind w:left="57" w:right="57"/>
            </w:pPr>
            <w:r>
              <w:t>Код ТОФК</w:t>
            </w:r>
          </w:p>
        </w:tc>
        <w:tc>
          <w:tcPr>
            <w:tcW w:w="3494" w:type="pct"/>
            <w:shd w:val="clear" w:color="auto" w:fill="auto"/>
          </w:tcPr>
          <w:p w14:paraId="11767B5A" w14:textId="77777777" w:rsidR="00BF6C25" w:rsidRDefault="00BF6C25" w:rsidP="004834F0">
            <w:pPr>
              <w:pStyle w:val="ASFKTablenorm"/>
              <w:ind w:left="57" w:right="57"/>
            </w:pPr>
            <w:r>
              <w:t>Первичное заполнение на основании системной константы SelfTOFKcode.</w:t>
            </w:r>
          </w:p>
          <w:p w14:paraId="0966E83E" w14:textId="77777777" w:rsidR="00BF6C25" w:rsidRPr="009B2C89" w:rsidRDefault="00BF6C25" w:rsidP="004834F0">
            <w:pPr>
              <w:pStyle w:val="ASFKTablenorm"/>
              <w:ind w:left="57" w:right="57"/>
            </w:pPr>
            <w:r>
              <w:t>Поле заполняется вручную.</w:t>
            </w:r>
          </w:p>
        </w:tc>
      </w:tr>
      <w:tr w:rsidR="00BF6C25" w:rsidRPr="00EE7EB8" w14:paraId="73DFDFFE" w14:textId="77777777" w:rsidTr="004834F0">
        <w:tc>
          <w:tcPr>
            <w:tcW w:w="5000" w:type="pct"/>
            <w:gridSpan w:val="2"/>
            <w:shd w:val="clear" w:color="auto" w:fill="auto"/>
          </w:tcPr>
          <w:p w14:paraId="27794F31" w14:textId="77777777" w:rsidR="00BF6C25" w:rsidRPr="009B2C89" w:rsidRDefault="00BF6C25" w:rsidP="004834F0">
            <w:pPr>
              <w:pStyle w:val="ASFKTablenorm"/>
              <w:ind w:left="57" w:right="57"/>
            </w:pPr>
            <w:r>
              <w:t>Группа полей «Получатель»</w:t>
            </w:r>
          </w:p>
        </w:tc>
      </w:tr>
      <w:tr w:rsidR="00BF6C25" w:rsidRPr="00EE7EB8" w14:paraId="5ADD664E" w14:textId="77777777" w:rsidTr="004834F0">
        <w:tc>
          <w:tcPr>
            <w:tcW w:w="1506" w:type="pct"/>
            <w:shd w:val="clear" w:color="auto" w:fill="auto"/>
          </w:tcPr>
          <w:p w14:paraId="6EA10144" w14:textId="77777777" w:rsidR="00BF6C25" w:rsidRDefault="00BF6C25" w:rsidP="004834F0">
            <w:pPr>
              <w:pStyle w:val="ASFKTablenorm"/>
              <w:ind w:left="57" w:right="57"/>
            </w:pPr>
            <w:r>
              <w:t>Наименование</w:t>
            </w:r>
          </w:p>
        </w:tc>
        <w:tc>
          <w:tcPr>
            <w:tcW w:w="3494" w:type="pct"/>
            <w:shd w:val="clear" w:color="auto" w:fill="auto"/>
          </w:tcPr>
          <w:p w14:paraId="31BA806B" w14:textId="77777777" w:rsidR="00BF6C25" w:rsidRPr="009B2C89" w:rsidRDefault="00BF6C25" w:rsidP="004834F0">
            <w:pPr>
              <w:pStyle w:val="ASFKTablenorm"/>
              <w:ind w:left="57" w:right="57"/>
            </w:pPr>
            <w:r>
              <w:t>Поле заполняется вручную.</w:t>
            </w:r>
          </w:p>
        </w:tc>
      </w:tr>
      <w:tr w:rsidR="00BF6C25" w:rsidRPr="00EE7EB8" w14:paraId="13EF62F7" w14:textId="77777777" w:rsidTr="004834F0">
        <w:tc>
          <w:tcPr>
            <w:tcW w:w="1506" w:type="pct"/>
            <w:shd w:val="clear" w:color="auto" w:fill="auto"/>
          </w:tcPr>
          <w:p w14:paraId="7AAAAB94" w14:textId="77777777" w:rsidR="00BF6C25" w:rsidRDefault="00BF6C25" w:rsidP="004834F0">
            <w:pPr>
              <w:pStyle w:val="ASFKTablenorm"/>
              <w:ind w:left="57" w:right="57"/>
            </w:pPr>
            <w:r>
              <w:t>ИНН</w:t>
            </w:r>
          </w:p>
        </w:tc>
        <w:tc>
          <w:tcPr>
            <w:tcW w:w="3494" w:type="pct"/>
            <w:shd w:val="clear" w:color="auto" w:fill="auto"/>
          </w:tcPr>
          <w:p w14:paraId="00854687" w14:textId="77777777" w:rsidR="00BF6C25" w:rsidRPr="009B2C89" w:rsidRDefault="00BF6C25" w:rsidP="004834F0">
            <w:pPr>
              <w:pStyle w:val="ASFKTablenorm"/>
              <w:ind w:left="57" w:right="57"/>
            </w:pPr>
            <w:r>
              <w:t>Поле заполняется вручную.</w:t>
            </w:r>
          </w:p>
        </w:tc>
      </w:tr>
      <w:tr w:rsidR="00BF6C25" w:rsidRPr="00EE7EB8" w14:paraId="551D1FD2" w14:textId="77777777" w:rsidTr="004834F0">
        <w:tc>
          <w:tcPr>
            <w:tcW w:w="1506" w:type="pct"/>
            <w:shd w:val="clear" w:color="auto" w:fill="auto"/>
          </w:tcPr>
          <w:p w14:paraId="61B460DE" w14:textId="77777777" w:rsidR="00BF6C25" w:rsidRDefault="00BF6C25" w:rsidP="004834F0">
            <w:pPr>
              <w:pStyle w:val="ASFKTablenorm"/>
              <w:ind w:left="57" w:right="57"/>
            </w:pPr>
            <w:r>
              <w:t>КПП</w:t>
            </w:r>
          </w:p>
        </w:tc>
        <w:tc>
          <w:tcPr>
            <w:tcW w:w="3494" w:type="pct"/>
            <w:shd w:val="clear" w:color="auto" w:fill="auto"/>
          </w:tcPr>
          <w:p w14:paraId="5FF50066" w14:textId="77777777" w:rsidR="00BF6C25" w:rsidRPr="009B2C89" w:rsidRDefault="00BF6C25" w:rsidP="004834F0">
            <w:pPr>
              <w:pStyle w:val="ASFKTablenorm"/>
              <w:ind w:left="57" w:right="57"/>
            </w:pPr>
            <w:r>
              <w:t>Поле заполняется вручную.</w:t>
            </w:r>
          </w:p>
        </w:tc>
      </w:tr>
      <w:tr w:rsidR="00BF6C25" w:rsidRPr="00EE7EB8" w14:paraId="3A87F9C3" w14:textId="77777777" w:rsidTr="004834F0">
        <w:tc>
          <w:tcPr>
            <w:tcW w:w="1506" w:type="pct"/>
            <w:shd w:val="clear" w:color="auto" w:fill="auto"/>
          </w:tcPr>
          <w:p w14:paraId="595AA22A" w14:textId="77777777" w:rsidR="00BF6C25" w:rsidRDefault="00BF6C25" w:rsidP="004834F0">
            <w:pPr>
              <w:pStyle w:val="ASFKTablenorm"/>
              <w:ind w:left="57" w:right="57"/>
            </w:pPr>
            <w:r>
              <w:t>Счет №</w:t>
            </w:r>
          </w:p>
        </w:tc>
        <w:tc>
          <w:tcPr>
            <w:tcW w:w="3494" w:type="pct"/>
            <w:shd w:val="clear" w:color="auto" w:fill="auto"/>
          </w:tcPr>
          <w:p w14:paraId="050C0E29" w14:textId="77777777" w:rsidR="00BF6C25" w:rsidRPr="009B2C89" w:rsidRDefault="00BF6C25" w:rsidP="004834F0">
            <w:pPr>
              <w:pStyle w:val="ASFKTablenorm"/>
              <w:ind w:left="57" w:right="57"/>
            </w:pPr>
            <w:r>
              <w:t>Поле заполняется вручную.</w:t>
            </w:r>
          </w:p>
        </w:tc>
      </w:tr>
      <w:tr w:rsidR="00BF6C25" w:rsidRPr="00EE7EB8" w14:paraId="533AB7D8" w14:textId="77777777" w:rsidTr="004834F0">
        <w:tc>
          <w:tcPr>
            <w:tcW w:w="5000" w:type="pct"/>
            <w:gridSpan w:val="2"/>
            <w:shd w:val="clear" w:color="auto" w:fill="auto"/>
          </w:tcPr>
          <w:p w14:paraId="0D857088" w14:textId="77777777" w:rsidR="00BF6C25" w:rsidRPr="009B2C89" w:rsidRDefault="00BF6C25" w:rsidP="004834F0">
            <w:pPr>
              <w:pStyle w:val="ASFKTablenorm"/>
              <w:ind w:left="57" w:right="57"/>
            </w:pPr>
            <w:r>
              <w:t>Группа полей «Банк получателя»</w:t>
            </w:r>
          </w:p>
        </w:tc>
      </w:tr>
      <w:tr w:rsidR="00BF6C25" w:rsidRPr="00EE7EB8" w14:paraId="008B20BD" w14:textId="77777777" w:rsidTr="004834F0">
        <w:tc>
          <w:tcPr>
            <w:tcW w:w="1506" w:type="pct"/>
            <w:shd w:val="clear" w:color="auto" w:fill="auto"/>
          </w:tcPr>
          <w:p w14:paraId="0EABBA48" w14:textId="77777777" w:rsidR="00BF6C25" w:rsidRDefault="00BF6C25" w:rsidP="004834F0">
            <w:pPr>
              <w:pStyle w:val="ASFKTablenorm"/>
              <w:ind w:left="57" w:right="57"/>
            </w:pPr>
            <w:r>
              <w:t>Наименование</w:t>
            </w:r>
          </w:p>
        </w:tc>
        <w:tc>
          <w:tcPr>
            <w:tcW w:w="3494" w:type="pct"/>
            <w:shd w:val="clear" w:color="auto" w:fill="auto"/>
          </w:tcPr>
          <w:p w14:paraId="6D160357" w14:textId="77777777" w:rsidR="00BF6C25" w:rsidRPr="009B2C89" w:rsidRDefault="00BF6C25" w:rsidP="004834F0">
            <w:pPr>
              <w:pStyle w:val="ASFKTablenorm"/>
              <w:ind w:left="57" w:right="57"/>
            </w:pPr>
            <w:r>
              <w:t>Поле заполняется</w:t>
            </w:r>
            <w:r w:rsidRPr="000149DC">
              <w:t xml:space="preserve"> вручную или </w:t>
            </w:r>
            <w:r>
              <w:t>а</w:t>
            </w:r>
            <w:r w:rsidRPr="000149DC">
              <w:t>втоматически при выборе БИК из справочника «Банки»</w:t>
            </w:r>
            <w:r>
              <w:t>,</w:t>
            </w:r>
            <w:r w:rsidRPr="000149DC">
              <w:t xml:space="preserve"> указывается значение поля «Наименование».</w:t>
            </w:r>
          </w:p>
        </w:tc>
      </w:tr>
      <w:tr w:rsidR="00BF6C25" w:rsidRPr="00EE7EB8" w14:paraId="226426C3" w14:textId="77777777" w:rsidTr="004834F0">
        <w:tc>
          <w:tcPr>
            <w:tcW w:w="1506" w:type="pct"/>
            <w:shd w:val="clear" w:color="auto" w:fill="auto"/>
          </w:tcPr>
          <w:p w14:paraId="74739726" w14:textId="77777777" w:rsidR="00BF6C25" w:rsidRDefault="00BF6C25" w:rsidP="004834F0">
            <w:pPr>
              <w:pStyle w:val="ASFKTablenorm"/>
              <w:ind w:left="57" w:right="57"/>
            </w:pPr>
            <w:r>
              <w:t>БИК</w:t>
            </w:r>
          </w:p>
        </w:tc>
        <w:tc>
          <w:tcPr>
            <w:tcW w:w="3494" w:type="pct"/>
            <w:shd w:val="clear" w:color="auto" w:fill="auto"/>
          </w:tcPr>
          <w:p w14:paraId="117A7842" w14:textId="77777777" w:rsidR="00BF6C25" w:rsidRPr="009B2C89" w:rsidRDefault="00BF6C25" w:rsidP="004834F0">
            <w:pPr>
              <w:pStyle w:val="ASFKTablenorm"/>
              <w:ind w:left="57" w:right="57"/>
            </w:pPr>
            <w:r>
              <w:t>Поле заполняется вручную или выбором из справочника «Банки».</w:t>
            </w:r>
          </w:p>
        </w:tc>
      </w:tr>
      <w:tr w:rsidR="00BF6C25" w:rsidRPr="00EE7EB8" w14:paraId="553C716B" w14:textId="77777777" w:rsidTr="004834F0">
        <w:tc>
          <w:tcPr>
            <w:tcW w:w="1506" w:type="pct"/>
            <w:shd w:val="clear" w:color="auto" w:fill="auto"/>
          </w:tcPr>
          <w:p w14:paraId="772FD5D0" w14:textId="77777777" w:rsidR="00BF6C25" w:rsidRDefault="00BF6C25" w:rsidP="004834F0">
            <w:pPr>
              <w:pStyle w:val="ASFKTablenorm"/>
              <w:ind w:left="57" w:right="57"/>
            </w:pPr>
            <w:r>
              <w:t>Счет №</w:t>
            </w:r>
          </w:p>
        </w:tc>
        <w:tc>
          <w:tcPr>
            <w:tcW w:w="3494" w:type="pct"/>
            <w:shd w:val="clear" w:color="auto" w:fill="auto"/>
          </w:tcPr>
          <w:p w14:paraId="012A77A4" w14:textId="77777777" w:rsidR="00BF6C25" w:rsidRPr="009B2C89" w:rsidRDefault="00BF6C25" w:rsidP="004834F0">
            <w:pPr>
              <w:pStyle w:val="ASFKTablenorm"/>
              <w:ind w:left="57" w:right="57"/>
            </w:pPr>
            <w:r>
              <w:t xml:space="preserve">Поле заполняется вручную или </w:t>
            </w:r>
            <w:r w:rsidRPr="000149DC">
              <w:t>автоматически при выборе БИК из справочника «Банки»</w:t>
            </w:r>
            <w:r>
              <w:t>,</w:t>
            </w:r>
            <w:r w:rsidRPr="000149DC">
              <w:t xml:space="preserve"> указывается значение поля «Корреспондентский счет» (поле таблицы «Информация о счетах участника перевода денежных средств» с учётом актуальности и типа записи = CRSA).</w:t>
            </w:r>
          </w:p>
        </w:tc>
      </w:tr>
    </w:tbl>
    <w:p w14:paraId="0AD80179" w14:textId="77777777" w:rsidR="00BF6C25" w:rsidRDefault="00BF6C25" w:rsidP="00BF6C25">
      <w:pPr>
        <w:pStyle w:val="ASFKNormal"/>
      </w:pPr>
      <w:r w:rsidRPr="00FF198A">
        <w:t>ЭФ документа «</w:t>
      </w:r>
      <w:r>
        <w:t>Заявление на выдачу (перевод, исполнение) Казначейского обеспечения обязательств», закладки «Подтверждающие документы</w:t>
      </w:r>
      <w:r w:rsidRPr="00FF198A">
        <w:t>»</w:t>
      </w:r>
      <w:r>
        <w:t xml:space="preserve"> </w:t>
      </w:r>
      <w:r w:rsidRPr="0068360B">
        <w:t xml:space="preserve">представлена </w:t>
      </w:r>
      <w:r>
        <w:t>н</w:t>
      </w:r>
      <w:r w:rsidRPr="0068360B">
        <w:t>а рисунке</w:t>
      </w:r>
      <w:r w:rsidRPr="00424CF0">
        <w:t> </w:t>
      </w:r>
      <w:r>
        <w:fldChar w:fldCharType="begin"/>
      </w:r>
      <w:r>
        <w:instrText xml:space="preserve"> REF _Ref532293368 \h </w:instrText>
      </w:r>
      <w:r>
        <w:fldChar w:fldCharType="separate"/>
      </w:r>
      <w:r w:rsidR="00476E1D">
        <w:rPr>
          <w:noProof/>
        </w:rPr>
        <w:t>128</w:t>
      </w:r>
      <w:r>
        <w:fldChar w:fldCharType="end"/>
      </w:r>
      <w:r w:rsidRPr="00FF198A">
        <w:t xml:space="preserve">. </w:t>
      </w:r>
    </w:p>
    <w:p w14:paraId="1BBD379B" w14:textId="77777777" w:rsidR="00BF6C25" w:rsidRPr="00801A1F" w:rsidRDefault="00476E1D" w:rsidP="00BF6C25">
      <w:pPr>
        <w:pStyle w:val="ASFKFigure"/>
      </w:pPr>
      <w:r>
        <w:pict w14:anchorId="65706967">
          <v:shape id="_x0000_i1223" type="#_x0000_t75" style="width:482.25pt;height:188.35pt">
            <v:imagedata r:id="rId189" o:title="1"/>
          </v:shape>
        </w:pict>
      </w:r>
    </w:p>
    <w:p w14:paraId="450AF513" w14:textId="77777777" w:rsidR="00BF6C25" w:rsidRDefault="00BF6C25" w:rsidP="00BF6C25">
      <w:pPr>
        <w:pStyle w:val="ASFKFigName"/>
      </w:pPr>
      <w:r>
        <w:fldChar w:fldCharType="begin"/>
      </w:r>
      <w:r>
        <w:instrText xml:space="preserve"> SEQ Рисунок \* ARABIC </w:instrText>
      </w:r>
      <w:r>
        <w:fldChar w:fldCharType="separate"/>
      </w:r>
      <w:bookmarkStart w:id="1043" w:name="_Ref532293368"/>
      <w:bookmarkStart w:id="1044" w:name="_Toc82692097"/>
      <w:r w:rsidR="00476E1D">
        <w:rPr>
          <w:noProof/>
        </w:rPr>
        <w:t>128</w:t>
      </w:r>
      <w:bookmarkEnd w:id="1043"/>
      <w:r>
        <w:fldChar w:fldCharType="end"/>
      </w:r>
      <w:r w:rsidRPr="00D7400B">
        <w:t xml:space="preserve">. ЭФ документа </w:t>
      </w:r>
      <w:r>
        <w:t>«Заявление на выдачу (перевод, исполнение) Казначейского обеспечения обязательств», закладки «</w:t>
      </w:r>
      <w:r>
        <w:rPr>
          <w:lang w:val="ru-RU"/>
        </w:rPr>
        <w:t>Подтверждающие документы</w:t>
      </w:r>
      <w:r>
        <w:t>»</w:t>
      </w:r>
      <w:bookmarkEnd w:id="1044"/>
    </w:p>
    <w:p w14:paraId="5068A37B" w14:textId="77777777" w:rsidR="00BF6C25" w:rsidRDefault="00BF6C25" w:rsidP="00BF6C25">
      <w:pPr>
        <w:pStyle w:val="ASFKNormal"/>
      </w:pPr>
      <w:r w:rsidRPr="00D7400B">
        <w:lastRenderedPageBreak/>
        <w:t xml:space="preserve">Перечень полей документа </w:t>
      </w:r>
      <w:r>
        <w:t xml:space="preserve">«Заявление на выдачу (перевод, исполнение) Казначейского обеспечения обязательств», закладки «Подтверждающие документы» </w:t>
      </w:r>
      <w:r w:rsidRPr="00D7400B">
        <w:t>пр</w:t>
      </w:r>
      <w:r w:rsidRPr="009C5970">
        <w:t>и</w:t>
      </w:r>
      <w:r w:rsidRPr="00D7400B">
        <w:t>веден в та</w:t>
      </w:r>
      <w:r w:rsidRPr="009C5970">
        <w:t>б</w:t>
      </w:r>
      <w:r w:rsidRPr="00D7400B">
        <w:t>лице</w:t>
      </w:r>
      <w:r w:rsidRPr="00424CF0">
        <w:t> </w:t>
      </w:r>
      <w:r>
        <w:fldChar w:fldCharType="begin"/>
      </w:r>
      <w:r>
        <w:instrText xml:space="preserve"> REF _Ref532291211 \h </w:instrText>
      </w:r>
      <w:r>
        <w:fldChar w:fldCharType="separate"/>
      </w:r>
      <w:r w:rsidR="00476E1D">
        <w:rPr>
          <w:noProof/>
        </w:rPr>
        <w:t>81</w:t>
      </w:r>
      <w:r>
        <w:fldChar w:fldCharType="end"/>
      </w:r>
      <w:r>
        <w:t>.</w:t>
      </w:r>
    </w:p>
    <w:p w14:paraId="59548DC2" w14:textId="77777777" w:rsidR="00BF6C25" w:rsidRPr="005C5253" w:rsidRDefault="000B34EE" w:rsidP="00BF6C25">
      <w:pPr>
        <w:pStyle w:val="ASFKNameTable"/>
      </w:pPr>
      <w:r>
        <w:rPr>
          <w:noProof/>
        </w:rPr>
        <w:fldChar w:fldCharType="begin"/>
      </w:r>
      <w:r>
        <w:rPr>
          <w:noProof/>
        </w:rPr>
        <w:instrText xml:space="preserve"> SEQ Таблица \* ARABIC </w:instrText>
      </w:r>
      <w:r>
        <w:rPr>
          <w:noProof/>
        </w:rPr>
        <w:fldChar w:fldCharType="separate"/>
      </w:r>
      <w:bookmarkStart w:id="1045" w:name="_Ref532291211"/>
      <w:bookmarkStart w:id="1046" w:name="_Toc82691805"/>
      <w:r w:rsidR="00476E1D">
        <w:rPr>
          <w:noProof/>
        </w:rPr>
        <w:t>81</w:t>
      </w:r>
      <w:bookmarkEnd w:id="1045"/>
      <w:r>
        <w:rPr>
          <w:noProof/>
        </w:rPr>
        <w:fldChar w:fldCharType="end"/>
      </w:r>
      <w:r w:rsidR="00BF6C25" w:rsidRPr="00AB7803">
        <w:t xml:space="preserve">. Описание полей документа </w:t>
      </w:r>
      <w:r w:rsidR="00BF6C25">
        <w:t>«Заявление на выдачу (перевод, исполнение) Казначейского обеспечения обязательств», закладки «Подтверждающие документы»</w:t>
      </w:r>
      <w:bookmarkEnd w:id="104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92"/>
        <w:gridCol w:w="6860"/>
      </w:tblGrid>
      <w:tr w:rsidR="00BF6C25" w:rsidRPr="00EE7EB8" w14:paraId="6E89EFBE" w14:textId="77777777" w:rsidTr="004834F0">
        <w:trPr>
          <w:trHeight w:val="305"/>
          <w:tblHeader/>
        </w:trPr>
        <w:tc>
          <w:tcPr>
            <w:tcW w:w="148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BCF30C8" w14:textId="77777777" w:rsidR="00BF6C25" w:rsidRPr="00256C78" w:rsidRDefault="00BF6C25" w:rsidP="00473CA2">
            <w:pPr>
              <w:pStyle w:val="ASFKTableHead"/>
            </w:pPr>
            <w:r w:rsidRPr="00256C78">
              <w:t>Наименование поля</w:t>
            </w:r>
          </w:p>
        </w:tc>
        <w:tc>
          <w:tcPr>
            <w:tcW w:w="351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68F324F" w14:textId="77777777" w:rsidR="00BF6C25" w:rsidRPr="00256C78" w:rsidRDefault="00BF6C25" w:rsidP="00473CA2">
            <w:pPr>
              <w:pStyle w:val="ASFKTableHead"/>
            </w:pPr>
            <w:r w:rsidRPr="00256C78">
              <w:t>Описание поля</w:t>
            </w:r>
          </w:p>
        </w:tc>
      </w:tr>
      <w:tr w:rsidR="00BF6C25" w:rsidRPr="00EE7EB8" w14:paraId="4B44AD54" w14:textId="77777777" w:rsidTr="004834F0">
        <w:tc>
          <w:tcPr>
            <w:tcW w:w="1483" w:type="pct"/>
            <w:shd w:val="clear" w:color="auto" w:fill="auto"/>
          </w:tcPr>
          <w:p w14:paraId="3CBF2D5B" w14:textId="77777777" w:rsidR="00BF6C25" w:rsidRPr="00D37E3F" w:rsidRDefault="00BF6C25" w:rsidP="004834F0">
            <w:pPr>
              <w:pStyle w:val="ASFKTablenorm"/>
              <w:ind w:left="57" w:right="57"/>
            </w:pPr>
            <w:r>
              <w:t>Примечание</w:t>
            </w:r>
          </w:p>
        </w:tc>
        <w:tc>
          <w:tcPr>
            <w:tcW w:w="3517" w:type="pct"/>
            <w:shd w:val="clear" w:color="auto" w:fill="auto"/>
          </w:tcPr>
          <w:p w14:paraId="0D3BD41A" w14:textId="77777777" w:rsidR="00BF6C25" w:rsidRPr="00D37E3F" w:rsidRDefault="00BF6C25" w:rsidP="004834F0">
            <w:pPr>
              <w:pStyle w:val="ASFKTablenorm"/>
              <w:ind w:left="57" w:right="57"/>
            </w:pPr>
            <w:r>
              <w:t>Поле заполняется вручную.</w:t>
            </w:r>
          </w:p>
        </w:tc>
      </w:tr>
      <w:tr w:rsidR="00BF6C25" w:rsidRPr="00EE7EB8" w14:paraId="1CDE943A" w14:textId="77777777" w:rsidTr="004834F0">
        <w:tc>
          <w:tcPr>
            <w:tcW w:w="5000" w:type="pct"/>
            <w:gridSpan w:val="2"/>
            <w:shd w:val="clear" w:color="auto" w:fill="auto"/>
          </w:tcPr>
          <w:p w14:paraId="24BA5F16" w14:textId="77777777" w:rsidR="00BF6C25" w:rsidRPr="00D37E3F" w:rsidRDefault="00BF6C25" w:rsidP="004834F0">
            <w:pPr>
              <w:pStyle w:val="ASFKTablenorm"/>
              <w:ind w:left="57" w:right="57"/>
            </w:pPr>
            <w:r>
              <w:t>Группа полей «Перечень подтверждающих документов»</w:t>
            </w:r>
          </w:p>
        </w:tc>
      </w:tr>
      <w:tr w:rsidR="00BF6C25" w:rsidRPr="00EE7EB8" w14:paraId="26627D1F" w14:textId="77777777" w:rsidTr="004834F0">
        <w:tc>
          <w:tcPr>
            <w:tcW w:w="1483" w:type="pct"/>
            <w:shd w:val="clear" w:color="auto" w:fill="auto"/>
          </w:tcPr>
          <w:p w14:paraId="21E9489E" w14:textId="77777777" w:rsidR="00BF6C25" w:rsidRPr="00D37E3F" w:rsidRDefault="00BF6C25" w:rsidP="004834F0">
            <w:pPr>
              <w:pStyle w:val="ASFKTablenorm"/>
              <w:ind w:left="57" w:right="57"/>
            </w:pPr>
            <w:r>
              <w:t>№</w:t>
            </w:r>
          </w:p>
        </w:tc>
        <w:tc>
          <w:tcPr>
            <w:tcW w:w="3517" w:type="pct"/>
            <w:shd w:val="clear" w:color="auto" w:fill="auto"/>
          </w:tcPr>
          <w:p w14:paraId="0D939D2F" w14:textId="77777777" w:rsidR="00BF6C25" w:rsidRDefault="00BF6C25" w:rsidP="004834F0">
            <w:pPr>
              <w:pStyle w:val="ASFKTablenorm"/>
              <w:ind w:left="57" w:right="57"/>
            </w:pPr>
            <w:r>
              <w:t>Значение поля заполняется автоматически при добавлении строки в таблицу.</w:t>
            </w:r>
          </w:p>
          <w:p w14:paraId="7301C7FF" w14:textId="77777777" w:rsidR="00BF6C25" w:rsidRPr="00D37E3F" w:rsidRDefault="00BF6C25" w:rsidP="004834F0">
            <w:pPr>
              <w:pStyle w:val="ASFKTablenorm"/>
              <w:ind w:left="57" w:right="57"/>
            </w:pPr>
            <w:r>
              <w:t>Нумерация начиная с 1 до 999.</w:t>
            </w:r>
          </w:p>
        </w:tc>
      </w:tr>
      <w:tr w:rsidR="00BF6C25" w:rsidRPr="00EE7EB8" w14:paraId="45C8CFFA" w14:textId="77777777" w:rsidTr="004834F0">
        <w:trPr>
          <w:trHeight w:val="70"/>
        </w:trPr>
        <w:tc>
          <w:tcPr>
            <w:tcW w:w="1483" w:type="pct"/>
            <w:shd w:val="clear" w:color="auto" w:fill="auto"/>
          </w:tcPr>
          <w:p w14:paraId="2B66CEED" w14:textId="77777777" w:rsidR="00BF6C25" w:rsidRPr="00D37E3F" w:rsidRDefault="00BF6C25" w:rsidP="004834F0">
            <w:pPr>
              <w:pStyle w:val="ASFKTablenorm"/>
              <w:ind w:left="57" w:right="57"/>
            </w:pPr>
            <w:r>
              <w:t>Тип</w:t>
            </w:r>
          </w:p>
        </w:tc>
        <w:tc>
          <w:tcPr>
            <w:tcW w:w="3517" w:type="pct"/>
            <w:shd w:val="clear" w:color="auto" w:fill="auto"/>
          </w:tcPr>
          <w:p w14:paraId="221D2A93" w14:textId="77777777" w:rsidR="00BF6C25" w:rsidRDefault="00BF6C25" w:rsidP="004834F0">
            <w:pPr>
              <w:pStyle w:val="ASFKTablenorm"/>
              <w:ind w:left="57" w:right="57"/>
            </w:pPr>
            <w:r>
              <w:t>Поле заполняется вручную.</w:t>
            </w:r>
          </w:p>
          <w:p w14:paraId="53F70006" w14:textId="77777777" w:rsidR="00BF6C25" w:rsidRPr="00D37E3F" w:rsidRDefault="00BF6C25" w:rsidP="004834F0">
            <w:pPr>
              <w:pStyle w:val="ASFKTablenorm"/>
              <w:ind w:left="57" w:right="57"/>
            </w:pPr>
            <w:r w:rsidRPr="00AD7804">
              <w:t>Указывается тип подтверждающего документа (товарная накладная, счет, акт, иной тип подтверждающего документа).</w:t>
            </w:r>
          </w:p>
        </w:tc>
      </w:tr>
      <w:tr w:rsidR="00BF6C25" w:rsidRPr="00EE7EB8" w14:paraId="5D6E4773" w14:textId="77777777" w:rsidTr="004834F0">
        <w:trPr>
          <w:trHeight w:val="70"/>
        </w:trPr>
        <w:tc>
          <w:tcPr>
            <w:tcW w:w="1483" w:type="pct"/>
            <w:shd w:val="clear" w:color="auto" w:fill="auto"/>
          </w:tcPr>
          <w:p w14:paraId="43DF95F1" w14:textId="77777777" w:rsidR="00BF6C25" w:rsidRPr="00D37E3F" w:rsidRDefault="00BF6C25" w:rsidP="004834F0">
            <w:pPr>
              <w:pStyle w:val="ASFKTablenorm"/>
              <w:ind w:left="57" w:right="57"/>
            </w:pPr>
            <w:r>
              <w:t>Справочная информация</w:t>
            </w:r>
          </w:p>
        </w:tc>
        <w:tc>
          <w:tcPr>
            <w:tcW w:w="3517" w:type="pct"/>
            <w:shd w:val="clear" w:color="auto" w:fill="auto"/>
          </w:tcPr>
          <w:p w14:paraId="73881C82" w14:textId="77777777" w:rsidR="00BF6C25" w:rsidRDefault="00BF6C25" w:rsidP="004834F0">
            <w:pPr>
              <w:pStyle w:val="ASFKTablenorm"/>
              <w:ind w:left="57" w:right="57"/>
            </w:pPr>
            <w:r>
              <w:t>Поле заполняется вручную.</w:t>
            </w:r>
          </w:p>
          <w:p w14:paraId="47BA9EE3" w14:textId="77777777" w:rsidR="00BF6C25" w:rsidRPr="00D37E3F" w:rsidRDefault="00BF6C25" w:rsidP="004834F0">
            <w:pPr>
              <w:pStyle w:val="ASFKTablenorm"/>
              <w:ind w:left="57" w:right="57"/>
            </w:pPr>
            <w:r w:rsidRPr="00957B7F">
              <w:t>Указывается справочная информация о подтверждающем документе (подтверждающих документах).</w:t>
            </w:r>
          </w:p>
        </w:tc>
      </w:tr>
    </w:tbl>
    <w:p w14:paraId="6AB7F093" w14:textId="77777777" w:rsidR="00BF6C25" w:rsidRPr="00424CF0" w:rsidRDefault="00BF6C25" w:rsidP="00BF6C25">
      <w:pPr>
        <w:pStyle w:val="ASFKNormal"/>
      </w:pPr>
      <w:r w:rsidRPr="00424CF0">
        <w:t xml:space="preserve">На закладке </w:t>
      </w:r>
      <w:r>
        <w:t>«Подтверждающие документы» содержится блок «Перечень подтверждающих документов».</w:t>
      </w:r>
      <w:r w:rsidRPr="00424CF0">
        <w:t xml:space="preserve"> Для добавления строки </w:t>
      </w:r>
      <w:r>
        <w:t xml:space="preserve">перечня подтверждающих документов </w:t>
      </w:r>
      <w:r w:rsidRPr="00424CF0">
        <w:t xml:space="preserve">следует нажать на кнопку </w:t>
      </w:r>
      <w:r w:rsidR="00476E1D">
        <w:pict w14:anchorId="24887860">
          <v:shape id="_x0000_i1224" type="#_x0000_t75" style="width:20.95pt;height:20.95pt">
            <v:imagedata r:id="rId71" o:title="Snap7"/>
          </v:shape>
        </w:pict>
      </w:r>
      <w:r w:rsidRPr="00424CF0">
        <w:t> </w:t>
      </w:r>
      <w:r>
        <w:t>(Добавить новую строку)</w:t>
      </w:r>
      <w:r w:rsidRPr="00424CF0">
        <w:t>, открое</w:t>
      </w:r>
      <w:r>
        <w:t xml:space="preserve">тся форма «Добавление записи» (рис. </w:t>
      </w:r>
      <w:r>
        <w:fldChar w:fldCharType="begin"/>
      </w:r>
      <w:r>
        <w:instrText xml:space="preserve"> REF _Ref532290415 \h </w:instrText>
      </w:r>
      <w:r>
        <w:fldChar w:fldCharType="separate"/>
      </w:r>
      <w:r w:rsidR="00476E1D">
        <w:rPr>
          <w:noProof/>
        </w:rPr>
        <w:t>129</w:t>
      </w:r>
      <w:r>
        <w:fldChar w:fldCharType="end"/>
      </w:r>
      <w:r>
        <w:t>)</w:t>
      </w:r>
      <w:r w:rsidRPr="00424CF0">
        <w:t>.</w:t>
      </w:r>
    </w:p>
    <w:p w14:paraId="2D952386" w14:textId="77777777" w:rsidR="00BF6C25" w:rsidRPr="00424CF0" w:rsidRDefault="00476E1D" w:rsidP="00BF6C25">
      <w:pPr>
        <w:pStyle w:val="ASFKFigure"/>
      </w:pPr>
      <w:r>
        <w:pict w14:anchorId="227EBA31">
          <v:shape id="_x0000_i1225" type="#_x0000_t75" style="width:481.4pt;height:194.25pt">
            <v:imagedata r:id="rId190" o:title="Добавление записи"/>
          </v:shape>
        </w:pict>
      </w:r>
    </w:p>
    <w:p w14:paraId="4D80A9A4" w14:textId="77777777" w:rsidR="00BF6C25" w:rsidRPr="00424CF0" w:rsidRDefault="00BF6C25" w:rsidP="00BF6C25">
      <w:pPr>
        <w:pStyle w:val="ASFKFigName"/>
      </w:pPr>
      <w:r w:rsidRPr="00424CF0">
        <w:fldChar w:fldCharType="begin"/>
      </w:r>
      <w:r w:rsidRPr="00424CF0">
        <w:instrText xml:space="preserve"> SEQ Рисунок \* ARABIC </w:instrText>
      </w:r>
      <w:r w:rsidRPr="00424CF0">
        <w:fldChar w:fldCharType="separate"/>
      </w:r>
      <w:bookmarkStart w:id="1047" w:name="_Ref532290415"/>
      <w:bookmarkStart w:id="1048" w:name="_Toc82692098"/>
      <w:r w:rsidR="00476E1D">
        <w:rPr>
          <w:noProof/>
        </w:rPr>
        <w:t>129</w:t>
      </w:r>
      <w:bookmarkEnd w:id="1047"/>
      <w:r w:rsidRPr="00424CF0">
        <w:fldChar w:fldCharType="end"/>
      </w:r>
      <w:r w:rsidRPr="00424CF0">
        <w:t xml:space="preserve">. </w:t>
      </w:r>
      <w:r>
        <w:t>Форма «Добавление записи»</w:t>
      </w:r>
      <w:bookmarkEnd w:id="1048"/>
    </w:p>
    <w:p w14:paraId="5BF8C9E0" w14:textId="77777777" w:rsidR="00BF6C25" w:rsidRPr="00CA3543" w:rsidRDefault="00BF6C25" w:rsidP="00BF6C25">
      <w:pPr>
        <w:pStyle w:val="ASFKNormal"/>
      </w:pPr>
      <w:r w:rsidRPr="00424CF0">
        <w:t xml:space="preserve">На форме </w:t>
      </w:r>
      <w:r>
        <w:t>«</w:t>
      </w:r>
      <w:r w:rsidRPr="00424CF0">
        <w:t>Добавление записи</w:t>
      </w:r>
      <w:r>
        <w:t>»</w:t>
      </w:r>
      <w:r w:rsidRPr="00424CF0">
        <w:t xml:space="preserve"> </w:t>
      </w:r>
      <w:r>
        <w:t>заполняются</w:t>
      </w:r>
      <w:r w:rsidRPr="00424CF0">
        <w:t xml:space="preserve"> </w:t>
      </w:r>
      <w:r>
        <w:t xml:space="preserve">поля, приведенные в таблице </w:t>
      </w:r>
      <w:r>
        <w:fldChar w:fldCharType="begin"/>
      </w:r>
      <w:r>
        <w:instrText xml:space="preserve"> REF _Ref532291211 \h </w:instrText>
      </w:r>
      <w:r>
        <w:fldChar w:fldCharType="separate"/>
      </w:r>
      <w:r w:rsidR="00476E1D">
        <w:rPr>
          <w:noProof/>
        </w:rPr>
        <w:t>81</w:t>
      </w:r>
      <w:r>
        <w:fldChar w:fldCharType="end"/>
      </w:r>
      <w:r>
        <w:t xml:space="preserve">. </w:t>
      </w:r>
      <w:r w:rsidRPr="00A72BA7">
        <w:t>Для сохранения заполненной строки следует нажать на кнопку «Ok» – в списке появится созданная запись.</w:t>
      </w:r>
    </w:p>
    <w:p w14:paraId="72657349" w14:textId="77777777" w:rsidR="00BF6C25" w:rsidRDefault="00BF6C25" w:rsidP="00BF6C25">
      <w:pPr>
        <w:pStyle w:val="ASFKNormal"/>
      </w:pPr>
      <w:r w:rsidRPr="00D7400B">
        <w:t xml:space="preserve">ЭФ документа </w:t>
      </w:r>
      <w:r>
        <w:t xml:space="preserve">«Заявление на выдачу (перевод, исполнение) Казначейского обеспечения обязательств», закладки «Подписи» </w:t>
      </w:r>
      <w:r w:rsidRPr="0068360B">
        <w:t xml:space="preserve">представлена </w:t>
      </w:r>
      <w:r>
        <w:t>н</w:t>
      </w:r>
      <w:r w:rsidRPr="0068360B">
        <w:t>а рисунке</w:t>
      </w:r>
      <w:r w:rsidRPr="00424CF0">
        <w:t> </w:t>
      </w:r>
      <w:r>
        <w:fldChar w:fldCharType="begin"/>
      </w:r>
      <w:r>
        <w:instrText xml:space="preserve"> REF _Ref532290414 \h </w:instrText>
      </w:r>
      <w:r>
        <w:fldChar w:fldCharType="separate"/>
      </w:r>
      <w:r w:rsidR="00476E1D">
        <w:rPr>
          <w:noProof/>
        </w:rPr>
        <w:t>130</w:t>
      </w:r>
      <w:r>
        <w:fldChar w:fldCharType="end"/>
      </w:r>
      <w:r>
        <w:t>.</w:t>
      </w:r>
      <w:r w:rsidRPr="00D7400B">
        <w:t xml:space="preserve"> </w:t>
      </w:r>
    </w:p>
    <w:p w14:paraId="39049A5A" w14:textId="77777777" w:rsidR="00BF6C25" w:rsidRDefault="00476E1D" w:rsidP="00BF6C25">
      <w:pPr>
        <w:pStyle w:val="ASFKFigure"/>
      </w:pPr>
      <w:r>
        <w:lastRenderedPageBreak/>
        <w:pict w14:anchorId="72B9AFEE">
          <v:shape id="_x0000_i1226" type="#_x0000_t75" style="width:474.7pt;height:180pt">
            <v:imagedata r:id="rId191" o:title="2"/>
          </v:shape>
        </w:pict>
      </w:r>
    </w:p>
    <w:p w14:paraId="00A238A7" w14:textId="77777777" w:rsidR="00BF6C25" w:rsidRPr="007E1423" w:rsidRDefault="00BF6C25" w:rsidP="00BF6C25">
      <w:pPr>
        <w:pStyle w:val="ASFKFigName"/>
      </w:pPr>
      <w:r>
        <w:fldChar w:fldCharType="begin"/>
      </w:r>
      <w:r>
        <w:instrText xml:space="preserve"> SEQ Рисунок \* ARABIC </w:instrText>
      </w:r>
      <w:r>
        <w:fldChar w:fldCharType="separate"/>
      </w:r>
      <w:bookmarkStart w:id="1049" w:name="_Ref532290414"/>
      <w:bookmarkStart w:id="1050" w:name="_Toc82692099"/>
      <w:r w:rsidR="00476E1D">
        <w:rPr>
          <w:noProof/>
        </w:rPr>
        <w:t>130</w:t>
      </w:r>
      <w:bookmarkEnd w:id="1049"/>
      <w:r>
        <w:fldChar w:fldCharType="end"/>
      </w:r>
      <w:r w:rsidRPr="00D7400B">
        <w:t xml:space="preserve">. ЭФ документа </w:t>
      </w:r>
      <w:r>
        <w:t>«Заявление на выдачу (перевод, исполнение) Казначейского обеспечения обязательств», закладки «</w:t>
      </w:r>
      <w:r>
        <w:rPr>
          <w:lang w:val="ru-RU"/>
        </w:rPr>
        <w:t>Подписи</w:t>
      </w:r>
      <w:r>
        <w:t>»</w:t>
      </w:r>
      <w:bookmarkEnd w:id="1050"/>
    </w:p>
    <w:p w14:paraId="6A641CDB" w14:textId="77777777" w:rsidR="00BF6C25" w:rsidRDefault="00BF6C25" w:rsidP="00BF6C25">
      <w:r w:rsidRPr="00D7400B">
        <w:t xml:space="preserve">Перечень полей документа </w:t>
      </w:r>
      <w:r>
        <w:t xml:space="preserve">«Заявление на выдачу (перевод, исполнение) Казначейского обеспечения обязательств», закладки «Подписи» </w:t>
      </w:r>
      <w:r w:rsidRPr="00D7400B">
        <w:t>приведен в та</w:t>
      </w:r>
      <w:r w:rsidRPr="005C5253">
        <w:t>б</w:t>
      </w:r>
      <w:r w:rsidRPr="00D7400B">
        <w:t>лице</w:t>
      </w:r>
      <w:r w:rsidRPr="00424CF0">
        <w:t> </w:t>
      </w:r>
      <w:r>
        <w:fldChar w:fldCharType="begin"/>
      </w:r>
      <w:r>
        <w:instrText xml:space="preserve"> REF _Ref532292828 \h </w:instrText>
      </w:r>
      <w:r>
        <w:fldChar w:fldCharType="separate"/>
      </w:r>
      <w:r w:rsidR="00476E1D">
        <w:rPr>
          <w:noProof/>
        </w:rPr>
        <w:t>82</w:t>
      </w:r>
      <w:r>
        <w:fldChar w:fldCharType="end"/>
      </w:r>
      <w:r>
        <w:t>.</w:t>
      </w:r>
    </w:p>
    <w:p w14:paraId="1DB3F4A0" w14:textId="77777777" w:rsidR="00BF6C25" w:rsidRPr="00AB7803" w:rsidRDefault="000B34EE" w:rsidP="00BF6C25">
      <w:pPr>
        <w:pStyle w:val="ASFKNameTable"/>
      </w:pPr>
      <w:r>
        <w:rPr>
          <w:noProof/>
        </w:rPr>
        <w:fldChar w:fldCharType="begin"/>
      </w:r>
      <w:r>
        <w:rPr>
          <w:noProof/>
        </w:rPr>
        <w:instrText xml:space="preserve"> SEQ Таблица \* ARABIC </w:instrText>
      </w:r>
      <w:r>
        <w:rPr>
          <w:noProof/>
        </w:rPr>
        <w:fldChar w:fldCharType="separate"/>
      </w:r>
      <w:bookmarkStart w:id="1051" w:name="_Ref532292828"/>
      <w:bookmarkStart w:id="1052" w:name="_Toc82691806"/>
      <w:r w:rsidR="00476E1D">
        <w:rPr>
          <w:noProof/>
        </w:rPr>
        <w:t>82</w:t>
      </w:r>
      <w:bookmarkEnd w:id="1051"/>
      <w:r>
        <w:rPr>
          <w:noProof/>
        </w:rPr>
        <w:fldChar w:fldCharType="end"/>
      </w:r>
      <w:r w:rsidR="00BF6C25" w:rsidRPr="00AB7803">
        <w:t xml:space="preserve">. Описание полей документа </w:t>
      </w:r>
      <w:r w:rsidR="00BF6C25">
        <w:t>«Заявление на выдачу (перевод, исполнение) Казначейского обеспечения обязательств», закладки «Подписи»</w:t>
      </w:r>
      <w:bookmarkEnd w:id="105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897"/>
        <w:gridCol w:w="5855"/>
      </w:tblGrid>
      <w:tr w:rsidR="00BF6C25" w:rsidRPr="00EE7EB8" w14:paraId="2A6198F2" w14:textId="77777777" w:rsidTr="004834F0">
        <w:trPr>
          <w:trHeight w:val="305"/>
          <w:tblHeader/>
        </w:trPr>
        <w:tc>
          <w:tcPr>
            <w:tcW w:w="19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BBC4EC2" w14:textId="77777777" w:rsidR="00BF6C25" w:rsidRPr="00256C78" w:rsidRDefault="00BF6C25" w:rsidP="00473CA2">
            <w:pPr>
              <w:pStyle w:val="ASFKTableHead"/>
            </w:pPr>
            <w:r w:rsidRPr="00256C78">
              <w:t>Наименование поля</w:t>
            </w:r>
          </w:p>
        </w:tc>
        <w:tc>
          <w:tcPr>
            <w:tcW w:w="30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22261789" w14:textId="77777777" w:rsidR="00BF6C25" w:rsidRPr="00256C78" w:rsidRDefault="00BF6C25" w:rsidP="00473CA2">
            <w:pPr>
              <w:pStyle w:val="ASFKTableHead"/>
            </w:pPr>
            <w:r w:rsidRPr="00256C78">
              <w:t>Описание поля</w:t>
            </w:r>
          </w:p>
        </w:tc>
      </w:tr>
      <w:tr w:rsidR="00BF6C25" w:rsidRPr="00EE7EB8" w14:paraId="7E47EB66" w14:textId="77777777" w:rsidTr="004834F0">
        <w:tc>
          <w:tcPr>
            <w:tcW w:w="5000" w:type="pct"/>
            <w:gridSpan w:val="2"/>
            <w:shd w:val="clear" w:color="auto" w:fill="auto"/>
          </w:tcPr>
          <w:p w14:paraId="7D353BE6" w14:textId="77777777" w:rsidR="00BF6C25" w:rsidRPr="00D37E3F" w:rsidRDefault="00BF6C25" w:rsidP="004834F0">
            <w:pPr>
              <w:pStyle w:val="ASFKTablenorm"/>
              <w:ind w:left="57" w:right="57"/>
            </w:pPr>
            <w:r>
              <w:t>Группа полей «Подписи»</w:t>
            </w:r>
          </w:p>
        </w:tc>
      </w:tr>
      <w:tr w:rsidR="00BF6C25" w:rsidRPr="00EE7EB8" w14:paraId="7E8703B8" w14:textId="77777777" w:rsidTr="004834F0">
        <w:tc>
          <w:tcPr>
            <w:tcW w:w="1998" w:type="pct"/>
            <w:shd w:val="clear" w:color="auto" w:fill="auto"/>
          </w:tcPr>
          <w:p w14:paraId="281EAA35" w14:textId="77777777" w:rsidR="00BF6C25" w:rsidRPr="00D37E3F" w:rsidRDefault="00BF6C25" w:rsidP="004834F0">
            <w:pPr>
              <w:pStyle w:val="ASFKTablenorm"/>
              <w:ind w:left="57" w:right="57"/>
            </w:pPr>
            <w:r>
              <w:t>Должность руководителя (уполномоченного лица)</w:t>
            </w:r>
          </w:p>
        </w:tc>
        <w:tc>
          <w:tcPr>
            <w:tcW w:w="3002" w:type="pct"/>
            <w:shd w:val="clear" w:color="auto" w:fill="auto"/>
          </w:tcPr>
          <w:p w14:paraId="3B747A5D" w14:textId="77777777" w:rsidR="00BF6C25" w:rsidRPr="00D37E3F" w:rsidRDefault="00BF6C25" w:rsidP="004834F0">
            <w:pPr>
              <w:pStyle w:val="ASFKTablenorm"/>
              <w:ind w:left="57" w:right="57"/>
            </w:pPr>
            <w:r>
              <w:t>Поле заполняется вручную.</w:t>
            </w:r>
          </w:p>
        </w:tc>
      </w:tr>
      <w:tr w:rsidR="00BF6C25" w:rsidRPr="00EE7EB8" w14:paraId="0530B4EB" w14:textId="77777777" w:rsidTr="004834F0">
        <w:trPr>
          <w:trHeight w:val="70"/>
        </w:trPr>
        <w:tc>
          <w:tcPr>
            <w:tcW w:w="1998" w:type="pct"/>
            <w:shd w:val="clear" w:color="auto" w:fill="auto"/>
          </w:tcPr>
          <w:p w14:paraId="1CA6A40E" w14:textId="77777777" w:rsidR="00BF6C25" w:rsidRPr="00D37E3F" w:rsidRDefault="00BF6C25" w:rsidP="004834F0">
            <w:pPr>
              <w:pStyle w:val="ASFKTablenorm"/>
              <w:ind w:left="57" w:right="57"/>
            </w:pPr>
            <w:r>
              <w:t>ФИО руководителя (уполномоченного лица)</w:t>
            </w:r>
          </w:p>
        </w:tc>
        <w:tc>
          <w:tcPr>
            <w:tcW w:w="3002" w:type="pct"/>
            <w:shd w:val="clear" w:color="auto" w:fill="auto"/>
          </w:tcPr>
          <w:p w14:paraId="3FF06A74" w14:textId="77777777" w:rsidR="00BF6C25" w:rsidRPr="00D37E3F" w:rsidRDefault="00BF6C25" w:rsidP="004834F0">
            <w:pPr>
              <w:pStyle w:val="ASFKTablenorm"/>
              <w:ind w:left="57" w:right="57"/>
            </w:pPr>
            <w:r>
              <w:t>Поле заполняется вручную или выбором из справочника «Сотрудники».</w:t>
            </w:r>
          </w:p>
        </w:tc>
      </w:tr>
      <w:tr w:rsidR="00BF6C25" w:rsidRPr="00EE7EB8" w14:paraId="4F5C20F8" w14:textId="77777777" w:rsidTr="004834F0">
        <w:tc>
          <w:tcPr>
            <w:tcW w:w="1998" w:type="pct"/>
            <w:shd w:val="clear" w:color="auto" w:fill="auto"/>
          </w:tcPr>
          <w:p w14:paraId="38994781" w14:textId="77777777" w:rsidR="00BF6C25" w:rsidRPr="007F4016" w:rsidRDefault="00BF6C25" w:rsidP="004834F0">
            <w:pPr>
              <w:pStyle w:val="ASFKTablenorm"/>
              <w:ind w:left="57" w:right="57"/>
            </w:pPr>
            <w:r>
              <w:t>Должность главного бухгалтера (уполномоченного лица)</w:t>
            </w:r>
          </w:p>
        </w:tc>
        <w:tc>
          <w:tcPr>
            <w:tcW w:w="3002" w:type="pct"/>
            <w:shd w:val="clear" w:color="auto" w:fill="auto"/>
          </w:tcPr>
          <w:p w14:paraId="6B58F92D" w14:textId="77777777" w:rsidR="00BF6C25" w:rsidRPr="007F4016" w:rsidRDefault="00BF6C25" w:rsidP="004834F0">
            <w:pPr>
              <w:pStyle w:val="ASFKTablenorm"/>
              <w:ind w:left="57" w:right="57"/>
            </w:pPr>
            <w:r>
              <w:t>Поле заполняется вручную.</w:t>
            </w:r>
          </w:p>
        </w:tc>
      </w:tr>
      <w:tr w:rsidR="00BF6C25" w:rsidRPr="00EE7EB8" w14:paraId="40D01CF5" w14:textId="77777777" w:rsidTr="004834F0">
        <w:tc>
          <w:tcPr>
            <w:tcW w:w="1998" w:type="pct"/>
            <w:shd w:val="clear" w:color="auto" w:fill="auto"/>
          </w:tcPr>
          <w:p w14:paraId="1C699A0B" w14:textId="77777777" w:rsidR="00BF6C25" w:rsidRPr="00D37E3F" w:rsidRDefault="00BF6C25" w:rsidP="004834F0">
            <w:pPr>
              <w:pStyle w:val="ASFKTablenorm"/>
              <w:ind w:left="57" w:right="57"/>
            </w:pPr>
            <w:r>
              <w:t>ФИО главного бухгалтера (уполномоченного лица)</w:t>
            </w:r>
          </w:p>
        </w:tc>
        <w:tc>
          <w:tcPr>
            <w:tcW w:w="3002" w:type="pct"/>
            <w:shd w:val="clear" w:color="auto" w:fill="auto"/>
          </w:tcPr>
          <w:p w14:paraId="1A476A92" w14:textId="77777777" w:rsidR="00BF6C25" w:rsidRPr="00D37E3F" w:rsidRDefault="00BF6C25" w:rsidP="004834F0">
            <w:pPr>
              <w:pStyle w:val="ASFKTablenorm"/>
              <w:ind w:left="57" w:right="57"/>
            </w:pPr>
            <w:r>
              <w:t>Поле заполняется вручную или выбором из справочника «Сотрудники».</w:t>
            </w:r>
          </w:p>
        </w:tc>
      </w:tr>
      <w:tr w:rsidR="00BF6C25" w:rsidRPr="00EE7EB8" w14:paraId="0643BD9F" w14:textId="77777777" w:rsidTr="004834F0">
        <w:tc>
          <w:tcPr>
            <w:tcW w:w="1998" w:type="pct"/>
            <w:shd w:val="clear" w:color="auto" w:fill="auto"/>
          </w:tcPr>
          <w:p w14:paraId="0AF3CC82" w14:textId="77777777" w:rsidR="00BF6C25" w:rsidRDefault="00BF6C25" w:rsidP="004834F0">
            <w:pPr>
              <w:pStyle w:val="ASFKTablenorm"/>
              <w:ind w:left="57" w:right="57"/>
            </w:pPr>
            <w:r>
              <w:t>Должность ответственного исполнителя</w:t>
            </w:r>
          </w:p>
        </w:tc>
        <w:tc>
          <w:tcPr>
            <w:tcW w:w="3002" w:type="pct"/>
            <w:shd w:val="clear" w:color="auto" w:fill="auto"/>
          </w:tcPr>
          <w:p w14:paraId="45F9411D" w14:textId="77777777" w:rsidR="00BF6C25" w:rsidRDefault="00BF6C25" w:rsidP="004834F0">
            <w:pPr>
              <w:pStyle w:val="ASFKTablenorm"/>
              <w:ind w:left="57" w:right="57"/>
            </w:pPr>
            <w:r>
              <w:t>Поле заполняется вручную.</w:t>
            </w:r>
          </w:p>
        </w:tc>
      </w:tr>
      <w:tr w:rsidR="00BF6C25" w:rsidRPr="00EE7EB8" w14:paraId="4DFD086B" w14:textId="77777777" w:rsidTr="004834F0">
        <w:tc>
          <w:tcPr>
            <w:tcW w:w="1998" w:type="pct"/>
            <w:shd w:val="clear" w:color="auto" w:fill="auto"/>
          </w:tcPr>
          <w:p w14:paraId="6FCE2632" w14:textId="77777777" w:rsidR="00BF6C25" w:rsidRDefault="00BF6C25" w:rsidP="004834F0">
            <w:pPr>
              <w:pStyle w:val="ASFKTablenorm"/>
              <w:ind w:left="57" w:right="57"/>
            </w:pPr>
            <w:r>
              <w:t>ФИО ответственного исполнителя</w:t>
            </w:r>
          </w:p>
        </w:tc>
        <w:tc>
          <w:tcPr>
            <w:tcW w:w="3002" w:type="pct"/>
            <w:shd w:val="clear" w:color="auto" w:fill="auto"/>
          </w:tcPr>
          <w:p w14:paraId="529C3729" w14:textId="77777777" w:rsidR="00BF6C25" w:rsidRDefault="00BF6C25" w:rsidP="004834F0">
            <w:pPr>
              <w:pStyle w:val="ASFKTablenorm"/>
              <w:ind w:left="57" w:right="57"/>
            </w:pPr>
            <w:r>
              <w:t>Поле заполняется вручную или выбором из справочника «Сотрудники».</w:t>
            </w:r>
          </w:p>
        </w:tc>
      </w:tr>
      <w:tr w:rsidR="00BF6C25" w:rsidRPr="00EE7EB8" w14:paraId="5CFE9960" w14:textId="77777777" w:rsidTr="004834F0">
        <w:tc>
          <w:tcPr>
            <w:tcW w:w="1998" w:type="pct"/>
            <w:shd w:val="clear" w:color="auto" w:fill="auto"/>
          </w:tcPr>
          <w:p w14:paraId="7F38D99E" w14:textId="77777777" w:rsidR="00BF6C25" w:rsidRDefault="00BF6C25" w:rsidP="004834F0">
            <w:pPr>
              <w:pStyle w:val="ASFKTablenorm"/>
              <w:ind w:left="57" w:right="57"/>
            </w:pPr>
            <w:r>
              <w:t>Дата подписания</w:t>
            </w:r>
          </w:p>
        </w:tc>
        <w:tc>
          <w:tcPr>
            <w:tcW w:w="3002" w:type="pct"/>
            <w:shd w:val="clear" w:color="auto" w:fill="auto"/>
          </w:tcPr>
          <w:p w14:paraId="4301800E" w14:textId="77777777" w:rsidR="00BF6C25" w:rsidRDefault="00BF6C25" w:rsidP="004834F0">
            <w:pPr>
              <w:pStyle w:val="ASFKTablenorm"/>
              <w:ind w:left="57" w:right="57"/>
            </w:pPr>
            <w:r>
              <w:t>Первичное заполнение – указывается значение текущей системной даты.</w:t>
            </w:r>
          </w:p>
          <w:p w14:paraId="2B9A6417" w14:textId="77777777" w:rsidR="00BF6C25" w:rsidRDefault="00BF6C25" w:rsidP="004834F0">
            <w:pPr>
              <w:pStyle w:val="ASFKTablenorm"/>
              <w:ind w:left="57" w:right="57"/>
            </w:pPr>
            <w:r>
              <w:t>Поле заполняется вручную или выбором из календаря.</w:t>
            </w:r>
          </w:p>
        </w:tc>
      </w:tr>
    </w:tbl>
    <w:p w14:paraId="2E4EDB9B" w14:textId="77777777" w:rsidR="00BF6C25" w:rsidRDefault="00BF6C25" w:rsidP="00BF6C25">
      <w:pPr>
        <w:pStyle w:val="ASFKNormal"/>
      </w:pPr>
      <w:r w:rsidRPr="00D7400B">
        <w:t xml:space="preserve">ЭФ документа </w:t>
      </w:r>
      <w:r>
        <w:t xml:space="preserve">«Заявление на выдачу (перевод, исполнение) Казначейского обеспечения обязательств», закладки «Отметки органа Федерального казначейства, банка заявителя» </w:t>
      </w:r>
      <w:r w:rsidRPr="0068360B">
        <w:t xml:space="preserve">представлена </w:t>
      </w:r>
      <w:r>
        <w:t>н</w:t>
      </w:r>
      <w:r w:rsidRPr="0068360B">
        <w:t>а рисунке</w:t>
      </w:r>
      <w:r w:rsidRPr="00424CF0">
        <w:t> </w:t>
      </w:r>
      <w:r>
        <w:fldChar w:fldCharType="begin"/>
      </w:r>
      <w:r>
        <w:instrText xml:space="preserve"> REF _Ref532292862 \h </w:instrText>
      </w:r>
      <w:r>
        <w:fldChar w:fldCharType="separate"/>
      </w:r>
      <w:r w:rsidR="00476E1D">
        <w:rPr>
          <w:noProof/>
        </w:rPr>
        <w:t>131</w:t>
      </w:r>
      <w:r>
        <w:fldChar w:fldCharType="end"/>
      </w:r>
      <w:r w:rsidRPr="00D7400B">
        <w:t xml:space="preserve">. </w:t>
      </w:r>
    </w:p>
    <w:p w14:paraId="224B9A15" w14:textId="77777777" w:rsidR="00BF6C25" w:rsidRDefault="00476E1D" w:rsidP="00BF6C25">
      <w:pPr>
        <w:pStyle w:val="ASFKFigure"/>
      </w:pPr>
      <w:r>
        <w:lastRenderedPageBreak/>
        <w:pict w14:anchorId="589F3E43">
          <v:shape id="_x0000_i1227" type="#_x0000_t75" style="width:482.25pt;height:1in">
            <v:imagedata r:id="rId192" o:title="3"/>
          </v:shape>
        </w:pict>
      </w:r>
    </w:p>
    <w:p w14:paraId="4962EA20" w14:textId="77777777" w:rsidR="00BF6C25" w:rsidRPr="007E1423" w:rsidRDefault="00BF6C25" w:rsidP="00BF6C25">
      <w:pPr>
        <w:pStyle w:val="ASFKFigName"/>
      </w:pPr>
      <w:r w:rsidRPr="007E1423">
        <w:fldChar w:fldCharType="begin"/>
      </w:r>
      <w:r w:rsidRPr="007E1423">
        <w:instrText xml:space="preserve"> SEQ Рисунок \* ARABIC </w:instrText>
      </w:r>
      <w:r w:rsidRPr="007E1423">
        <w:fldChar w:fldCharType="separate"/>
      </w:r>
      <w:bookmarkStart w:id="1053" w:name="_Ref532292862"/>
      <w:bookmarkStart w:id="1054" w:name="_Toc82692100"/>
      <w:r w:rsidR="00476E1D">
        <w:rPr>
          <w:noProof/>
        </w:rPr>
        <w:t>131</w:t>
      </w:r>
      <w:bookmarkEnd w:id="1053"/>
      <w:r w:rsidRPr="007E1423">
        <w:fldChar w:fldCharType="end"/>
      </w:r>
      <w:r w:rsidRPr="007E1423">
        <w:t>. ЭФ документа «</w:t>
      </w:r>
      <w:r>
        <w:t>Заявление на выдачу (перевод, исполнение) Казначейского обеспечения обязательств», закладки «</w:t>
      </w:r>
      <w:r w:rsidRPr="006D4F28">
        <w:t xml:space="preserve"> </w:t>
      </w:r>
      <w:r>
        <w:t>Отметки органа Федерального казначейства, банка заявителя»</w:t>
      </w:r>
      <w:bookmarkEnd w:id="1054"/>
    </w:p>
    <w:p w14:paraId="72BCA6F0" w14:textId="77777777" w:rsidR="00BF6C25" w:rsidRDefault="00BF6C25" w:rsidP="00BF6C25">
      <w:r w:rsidRPr="00D7400B">
        <w:t xml:space="preserve">Перечень полей документа </w:t>
      </w:r>
      <w:r>
        <w:t xml:space="preserve">«Заявление на выдачу (перевод, исполнение) Казначейского обеспечения обязательств», закладки «Отметки органа Федерального казначейства, банка заявителя» </w:t>
      </w:r>
      <w:r w:rsidRPr="00D7400B">
        <w:t>пр</w:t>
      </w:r>
      <w:r w:rsidRPr="009C5970">
        <w:t>и</w:t>
      </w:r>
      <w:r w:rsidRPr="00D7400B">
        <w:t>веден в та</w:t>
      </w:r>
      <w:r w:rsidRPr="006D4164">
        <w:t>б</w:t>
      </w:r>
      <w:r w:rsidRPr="00D7400B">
        <w:t>лице</w:t>
      </w:r>
      <w:r w:rsidRPr="00424CF0">
        <w:t> </w:t>
      </w:r>
      <w:r>
        <w:fldChar w:fldCharType="begin"/>
      </w:r>
      <w:r>
        <w:instrText xml:space="preserve"> REF _Ref532293573 \h </w:instrText>
      </w:r>
      <w:r>
        <w:fldChar w:fldCharType="separate"/>
      </w:r>
      <w:r w:rsidR="00476E1D">
        <w:rPr>
          <w:noProof/>
        </w:rPr>
        <w:t>83</w:t>
      </w:r>
      <w:r>
        <w:fldChar w:fldCharType="end"/>
      </w:r>
      <w:r>
        <w:t>.</w:t>
      </w:r>
    </w:p>
    <w:p w14:paraId="4A5D32CF" w14:textId="77777777" w:rsidR="00BF6C25" w:rsidRPr="00AB7803" w:rsidRDefault="000B34EE" w:rsidP="00BF6C25">
      <w:pPr>
        <w:pStyle w:val="ASFKNameTable"/>
      </w:pPr>
      <w:r>
        <w:rPr>
          <w:noProof/>
        </w:rPr>
        <w:fldChar w:fldCharType="begin"/>
      </w:r>
      <w:r>
        <w:rPr>
          <w:noProof/>
        </w:rPr>
        <w:instrText xml:space="preserve"> SEQ Таблица \* ARABIC </w:instrText>
      </w:r>
      <w:r>
        <w:rPr>
          <w:noProof/>
        </w:rPr>
        <w:fldChar w:fldCharType="separate"/>
      </w:r>
      <w:bookmarkStart w:id="1055" w:name="_Ref532293573"/>
      <w:bookmarkStart w:id="1056" w:name="_Toc82691807"/>
      <w:r w:rsidR="00476E1D">
        <w:rPr>
          <w:noProof/>
        </w:rPr>
        <w:t>83</w:t>
      </w:r>
      <w:bookmarkEnd w:id="1055"/>
      <w:r>
        <w:rPr>
          <w:noProof/>
        </w:rPr>
        <w:fldChar w:fldCharType="end"/>
      </w:r>
      <w:r w:rsidR="00BF6C25" w:rsidRPr="00AB7803">
        <w:t xml:space="preserve">. Описание полей документа </w:t>
      </w:r>
      <w:r w:rsidR="00BF6C25">
        <w:t>«Заявление на выдачу (перевод, исполнение) Казначейского обеспечения обязательств», закладки «Отметки органа Федерального казначейства, банка заявителя»</w:t>
      </w:r>
      <w:bookmarkEnd w:id="105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18"/>
        <w:gridCol w:w="5734"/>
      </w:tblGrid>
      <w:tr w:rsidR="00BF6C25" w:rsidRPr="00EE7EB8" w14:paraId="45FA6E4F" w14:textId="77777777" w:rsidTr="004834F0">
        <w:trPr>
          <w:trHeight w:val="305"/>
          <w:tblHeader/>
        </w:trPr>
        <w:tc>
          <w:tcPr>
            <w:tcW w:w="20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472FF25" w14:textId="77777777" w:rsidR="00BF6C25" w:rsidRPr="00256C78" w:rsidRDefault="00BF6C25" w:rsidP="00473CA2">
            <w:pPr>
              <w:pStyle w:val="ASFKTableHead"/>
            </w:pPr>
            <w:r w:rsidRPr="00256C78">
              <w:t>Наименование поля</w:t>
            </w:r>
          </w:p>
        </w:tc>
        <w:tc>
          <w:tcPr>
            <w:tcW w:w="29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AB3275F" w14:textId="77777777" w:rsidR="00BF6C25" w:rsidRPr="00256C78" w:rsidRDefault="00BF6C25" w:rsidP="00473CA2">
            <w:pPr>
              <w:pStyle w:val="ASFKTableHead"/>
            </w:pPr>
            <w:r w:rsidRPr="00256C78">
              <w:t>Описание поля</w:t>
            </w:r>
          </w:p>
        </w:tc>
      </w:tr>
      <w:tr w:rsidR="00BF6C25" w:rsidRPr="00EE7EB8" w14:paraId="756F35E8" w14:textId="77777777" w:rsidTr="004834F0">
        <w:tc>
          <w:tcPr>
            <w:tcW w:w="2060" w:type="pct"/>
            <w:shd w:val="clear" w:color="auto" w:fill="auto"/>
          </w:tcPr>
          <w:p w14:paraId="33669DD9" w14:textId="77777777" w:rsidR="00BF6C25" w:rsidRPr="006D4164" w:rsidRDefault="00BF6C25" w:rsidP="004834F0">
            <w:pPr>
              <w:pStyle w:val="ASFKTablenorm"/>
              <w:ind w:left="57" w:right="57"/>
            </w:pPr>
            <w:r>
              <w:t>Ответственный исполнитель должность</w:t>
            </w:r>
          </w:p>
        </w:tc>
        <w:tc>
          <w:tcPr>
            <w:tcW w:w="2940" w:type="pct"/>
            <w:shd w:val="clear" w:color="auto" w:fill="auto"/>
          </w:tcPr>
          <w:p w14:paraId="02C25CCF" w14:textId="77777777" w:rsidR="00BF6C25" w:rsidRPr="006D4164" w:rsidRDefault="00BF6C25" w:rsidP="004834F0">
            <w:pPr>
              <w:pStyle w:val="ASFKTablenorm"/>
              <w:ind w:left="57" w:right="57"/>
            </w:pPr>
            <w:r>
              <w:t>Поле заполняется</w:t>
            </w:r>
            <w:r w:rsidRPr="006D4F28">
              <w:t xml:space="preserve"> на основании Квитанции об обработке документа в OEBS.</w:t>
            </w:r>
          </w:p>
        </w:tc>
      </w:tr>
      <w:tr w:rsidR="00BF6C25" w:rsidRPr="00EE7EB8" w14:paraId="469C81C8" w14:textId="77777777" w:rsidTr="004834F0">
        <w:tc>
          <w:tcPr>
            <w:tcW w:w="2060" w:type="pct"/>
            <w:shd w:val="clear" w:color="auto" w:fill="auto"/>
          </w:tcPr>
          <w:p w14:paraId="4673F4C7" w14:textId="77777777" w:rsidR="00BF6C25" w:rsidRPr="006D4164" w:rsidRDefault="00BF6C25" w:rsidP="004834F0">
            <w:pPr>
              <w:pStyle w:val="ASFKTablenorm"/>
              <w:ind w:left="57" w:right="57"/>
            </w:pPr>
            <w:r>
              <w:t>Расшифровка подписи</w:t>
            </w:r>
          </w:p>
        </w:tc>
        <w:tc>
          <w:tcPr>
            <w:tcW w:w="2940" w:type="pct"/>
            <w:shd w:val="clear" w:color="auto" w:fill="auto"/>
          </w:tcPr>
          <w:p w14:paraId="69824BA2" w14:textId="77777777" w:rsidR="00BF6C25" w:rsidRPr="006D4164" w:rsidRDefault="00BF6C25" w:rsidP="004834F0">
            <w:pPr>
              <w:pStyle w:val="ASFKTablenorm"/>
              <w:ind w:left="57" w:right="57"/>
            </w:pPr>
            <w:r>
              <w:t>Поле заполняется</w:t>
            </w:r>
            <w:r w:rsidRPr="006D4F28">
              <w:t xml:space="preserve"> на основании Квитанции об обработке документа в OEBS.</w:t>
            </w:r>
          </w:p>
        </w:tc>
      </w:tr>
      <w:tr w:rsidR="00BF6C25" w:rsidRPr="00EE7EB8" w14:paraId="6982EE50" w14:textId="77777777" w:rsidTr="004834F0">
        <w:tc>
          <w:tcPr>
            <w:tcW w:w="2060" w:type="pct"/>
            <w:shd w:val="clear" w:color="auto" w:fill="auto"/>
          </w:tcPr>
          <w:p w14:paraId="7D2BC020" w14:textId="77777777" w:rsidR="00BF6C25" w:rsidRPr="006D4164" w:rsidRDefault="00BF6C25" w:rsidP="004834F0">
            <w:pPr>
              <w:pStyle w:val="ASFKTablenorm"/>
              <w:ind w:left="57" w:right="57"/>
            </w:pPr>
            <w:r>
              <w:t>Дата принятия</w:t>
            </w:r>
          </w:p>
        </w:tc>
        <w:tc>
          <w:tcPr>
            <w:tcW w:w="2940" w:type="pct"/>
            <w:shd w:val="clear" w:color="auto" w:fill="auto"/>
          </w:tcPr>
          <w:p w14:paraId="1276901A" w14:textId="77777777" w:rsidR="00BF6C25" w:rsidRPr="006D4164" w:rsidRDefault="00BF6C25" w:rsidP="004834F0">
            <w:pPr>
              <w:pStyle w:val="ASFKTablenorm"/>
              <w:ind w:left="57" w:right="57"/>
            </w:pPr>
            <w:r>
              <w:t>Поле заполняется</w:t>
            </w:r>
            <w:r w:rsidRPr="006D4F28">
              <w:t xml:space="preserve"> на основании Квитанции об обработке документа в OEBS.</w:t>
            </w:r>
          </w:p>
        </w:tc>
      </w:tr>
    </w:tbl>
    <w:p w14:paraId="5EFD6E18" w14:textId="77777777" w:rsidR="009E48FD" w:rsidRPr="002B584F" w:rsidRDefault="009E48FD" w:rsidP="009E48FD">
      <w:pPr>
        <w:pStyle w:val="32"/>
      </w:pPr>
      <w:bookmarkStart w:id="1057" w:name="_Toc532463827"/>
      <w:bookmarkStart w:id="1058" w:name="_Ref532463958"/>
      <w:bookmarkStart w:id="1059" w:name="_Ref532467299"/>
      <w:bookmarkStart w:id="1060" w:name="_Toc82691645"/>
      <w:r>
        <w:t>Банковское КОО</w:t>
      </w:r>
      <w:bookmarkEnd w:id="1057"/>
      <w:bookmarkEnd w:id="1058"/>
      <w:bookmarkEnd w:id="1059"/>
      <w:bookmarkEnd w:id="1060"/>
    </w:p>
    <w:p w14:paraId="3B75724D" w14:textId="77777777" w:rsidR="009E48FD" w:rsidRPr="00AB7803" w:rsidRDefault="009E48FD" w:rsidP="009E48FD">
      <w:pPr>
        <w:pStyle w:val="ASFKNormal"/>
      </w:pPr>
      <w:r w:rsidRPr="00AB7803">
        <w:t xml:space="preserve">Для работы с документами </w:t>
      </w:r>
      <w:r w:rsidRPr="007F520D">
        <w:t>«</w:t>
      </w:r>
      <w:r w:rsidRPr="00580580">
        <w:t>Заявление на выдачу (перевод, исполнение) КОО</w:t>
      </w:r>
      <w:r w:rsidRPr="007F520D">
        <w:t>»</w:t>
      </w:r>
      <w:r w:rsidRPr="00AB7803">
        <w:t xml:space="preserve"> следует перейти в пункт меню </w:t>
      </w:r>
      <w:r>
        <w:t>«</w:t>
      </w:r>
      <w:r w:rsidRPr="00AB7803">
        <w:t>Документы – Регистрация и учет об</w:t>
      </w:r>
      <w:r w:rsidRPr="009C5970">
        <w:t>я</w:t>
      </w:r>
      <w:r w:rsidRPr="00AB7803">
        <w:t>з</w:t>
      </w:r>
      <w:r w:rsidRPr="00683F4C">
        <w:t>а</w:t>
      </w:r>
      <w:r w:rsidRPr="00AB7803">
        <w:t xml:space="preserve">тельств – </w:t>
      </w:r>
      <w:r w:rsidRPr="007F520D">
        <w:t xml:space="preserve">Аккредитив </w:t>
      </w:r>
      <w:r w:rsidRPr="00AB7803">
        <w:t xml:space="preserve">– </w:t>
      </w:r>
      <w:r w:rsidRPr="00580580">
        <w:t xml:space="preserve">Банковское </w:t>
      </w:r>
      <w:r>
        <w:t>казначейское обеспечение обязательств</w:t>
      </w:r>
      <w:r w:rsidRPr="007F520D">
        <w:t xml:space="preserve"> </w:t>
      </w:r>
      <w:r w:rsidRPr="00AB7803">
        <w:t xml:space="preserve">– </w:t>
      </w:r>
      <w:r>
        <w:t>Банковское КОО»</w:t>
      </w:r>
      <w:r w:rsidRPr="00AB7803">
        <w:t>. Открое</w:t>
      </w:r>
      <w:r w:rsidRPr="002B584F">
        <w:t>т</w:t>
      </w:r>
      <w:r w:rsidRPr="00AB7803">
        <w:t>ся ЭФ списка документов, представленная на рисунке</w:t>
      </w:r>
      <w:r w:rsidRPr="00424CF0">
        <w:t> </w:t>
      </w:r>
      <w:r>
        <w:fldChar w:fldCharType="begin"/>
      </w:r>
      <w:r>
        <w:instrText xml:space="preserve"> REF _Ref532463541 \h </w:instrText>
      </w:r>
      <w:r>
        <w:fldChar w:fldCharType="separate"/>
      </w:r>
      <w:r w:rsidR="00476E1D">
        <w:rPr>
          <w:noProof/>
        </w:rPr>
        <w:t>132</w:t>
      </w:r>
      <w:r>
        <w:fldChar w:fldCharType="end"/>
      </w:r>
      <w:r>
        <w:t>.</w:t>
      </w:r>
    </w:p>
    <w:p w14:paraId="23AEB6D0" w14:textId="77777777" w:rsidR="009E48FD" w:rsidRPr="00AB7803" w:rsidRDefault="00476E1D" w:rsidP="009E48FD">
      <w:pPr>
        <w:pStyle w:val="ASFKFigure"/>
      </w:pPr>
      <w:r>
        <w:pict w14:anchorId="70247378">
          <v:shape id="_x0000_i1228" type="#_x0000_t75" style="width:483.05pt;height:3in">
            <v:imagedata r:id="rId193" o:title="НУБП"/>
          </v:shape>
        </w:pict>
      </w:r>
    </w:p>
    <w:p w14:paraId="00A7FDF1" w14:textId="77777777" w:rsidR="009E48FD" w:rsidRPr="00204E68" w:rsidRDefault="009E48FD" w:rsidP="009E48FD">
      <w:pPr>
        <w:pStyle w:val="ASFKFigName"/>
      </w:pPr>
      <w:r>
        <w:fldChar w:fldCharType="begin"/>
      </w:r>
      <w:r>
        <w:instrText xml:space="preserve"> SEQ Рисунок \* ARABIC </w:instrText>
      </w:r>
      <w:r>
        <w:fldChar w:fldCharType="separate"/>
      </w:r>
      <w:bookmarkStart w:id="1061" w:name="_Ref532463541"/>
      <w:bookmarkStart w:id="1062" w:name="_Toc82692101"/>
      <w:r w:rsidR="00476E1D">
        <w:rPr>
          <w:noProof/>
        </w:rPr>
        <w:t>132</w:t>
      </w:r>
      <w:bookmarkEnd w:id="1061"/>
      <w:r>
        <w:fldChar w:fldCharType="end"/>
      </w:r>
      <w:r w:rsidRPr="00204E68">
        <w:t xml:space="preserve">. ЭФ списка документов </w:t>
      </w:r>
      <w:r>
        <w:t>«Банковское КОО»</w:t>
      </w:r>
      <w:bookmarkEnd w:id="1062"/>
      <w:r>
        <w:rPr>
          <w:lang w:val="ru-RU"/>
        </w:rPr>
        <w:t xml:space="preserve"> </w:t>
      </w:r>
    </w:p>
    <w:p w14:paraId="47C5B8C1" w14:textId="77777777" w:rsidR="009E48FD" w:rsidRPr="00AB7803" w:rsidRDefault="009E48FD" w:rsidP="009E48FD">
      <w:pPr>
        <w:pStyle w:val="41"/>
      </w:pPr>
      <w:r w:rsidRPr="00AB7803">
        <w:lastRenderedPageBreak/>
        <w:t>Доступные операции</w:t>
      </w:r>
    </w:p>
    <w:p w14:paraId="074D926B" w14:textId="77777777" w:rsidR="009E48FD" w:rsidRPr="00AB7803" w:rsidRDefault="009E48FD" w:rsidP="009E48FD">
      <w:pPr>
        <w:pStyle w:val="ASFKNormal"/>
      </w:pPr>
      <w:r w:rsidRPr="00AB7803">
        <w:t xml:space="preserve">На АРМ </w:t>
      </w:r>
      <w:r>
        <w:t xml:space="preserve">НУБП </w:t>
      </w:r>
      <w:r w:rsidRPr="00AB7803">
        <w:t>доступны следующие операции над документом:</w:t>
      </w:r>
    </w:p>
    <w:p w14:paraId="45F6CAB1" w14:textId="77777777" w:rsidR="009E48FD" w:rsidRDefault="009E48FD" w:rsidP="009E48FD">
      <w:pPr>
        <w:pStyle w:val="ASFKListmark1"/>
      </w:pPr>
      <w:r w:rsidRPr="00AB7803">
        <w:t>просмотр;</w:t>
      </w:r>
    </w:p>
    <w:p w14:paraId="27CACE81" w14:textId="77777777" w:rsidR="009E48FD" w:rsidRDefault="009E48FD" w:rsidP="009E48FD">
      <w:pPr>
        <w:pStyle w:val="ASFKListmark1"/>
      </w:pPr>
      <w:r w:rsidRPr="00AB7803">
        <w:t>печать;</w:t>
      </w:r>
    </w:p>
    <w:p w14:paraId="2A60FB6A" w14:textId="77777777" w:rsidR="009E48FD" w:rsidRPr="00114589" w:rsidRDefault="009E48FD" w:rsidP="009E48FD">
      <w:pPr>
        <w:pStyle w:val="ASFKListmark1"/>
      </w:pPr>
      <w:r w:rsidRPr="00114589">
        <w:t>проверка ЭП;</w:t>
      </w:r>
    </w:p>
    <w:p w14:paraId="6599CF19" w14:textId="77777777" w:rsidR="009E48FD" w:rsidRDefault="009E48FD" w:rsidP="009E48FD">
      <w:pPr>
        <w:pStyle w:val="ASFKListmark1"/>
      </w:pPr>
      <w:r>
        <w:t>экспорт</w:t>
      </w:r>
      <w:r w:rsidRPr="00BA4A29">
        <w:t xml:space="preserve"> </w:t>
      </w:r>
      <w:r>
        <w:t>во внешнюю систему.</w:t>
      </w:r>
    </w:p>
    <w:p w14:paraId="58AAD7C2" w14:textId="77777777" w:rsidR="009E48FD" w:rsidRPr="00AB7803" w:rsidRDefault="009E48FD" w:rsidP="009E48FD">
      <w:pPr>
        <w:pStyle w:val="41"/>
      </w:pPr>
      <w:r w:rsidRPr="00AB7803">
        <w:t>Экранная форма документа</w:t>
      </w:r>
    </w:p>
    <w:p w14:paraId="2D2419F9" w14:textId="77777777" w:rsidR="009E48FD" w:rsidRPr="00AB7803" w:rsidRDefault="009E48FD" w:rsidP="009E48FD">
      <w:pPr>
        <w:pStyle w:val="ASFKNormal"/>
      </w:pPr>
      <w:r w:rsidRPr="0068360B">
        <w:t>ЭФ документа «</w:t>
      </w:r>
      <w:r>
        <w:t>Банковское КОО</w:t>
      </w:r>
      <w:r w:rsidRPr="0068360B">
        <w:t>» представлена на рисунке</w:t>
      </w:r>
      <w:r w:rsidRPr="00424CF0">
        <w:t> </w:t>
      </w:r>
      <w:r>
        <w:fldChar w:fldCharType="begin"/>
      </w:r>
      <w:r>
        <w:instrText xml:space="preserve"> REF _Ref532463542 \h </w:instrText>
      </w:r>
      <w:r>
        <w:fldChar w:fldCharType="separate"/>
      </w:r>
      <w:r w:rsidR="00476E1D">
        <w:rPr>
          <w:noProof/>
        </w:rPr>
        <w:t>133</w:t>
      </w:r>
      <w:r>
        <w:fldChar w:fldCharType="end"/>
      </w:r>
      <w:r w:rsidRPr="0068360B">
        <w:t>.</w:t>
      </w:r>
      <w:r>
        <w:t xml:space="preserve"> </w:t>
      </w:r>
      <w:r w:rsidRPr="00AB7803">
        <w:t>Форма с</w:t>
      </w:r>
      <w:r w:rsidRPr="009C5970">
        <w:t>о</w:t>
      </w:r>
      <w:r w:rsidRPr="00AB7803">
        <w:t>держит следующие закладки:</w:t>
      </w:r>
    </w:p>
    <w:p w14:paraId="5D053FE5" w14:textId="77777777" w:rsidR="009E48FD" w:rsidRPr="00AB7803" w:rsidRDefault="009E48FD" w:rsidP="009E48FD">
      <w:pPr>
        <w:pStyle w:val="ASFKListmark1"/>
      </w:pPr>
      <w:r>
        <w:t>«Основные атрибуты (1)»</w:t>
      </w:r>
      <w:r w:rsidRPr="00AB7803">
        <w:t>;</w:t>
      </w:r>
    </w:p>
    <w:p w14:paraId="2D711740" w14:textId="77777777" w:rsidR="009E48FD" w:rsidRPr="00AB7803" w:rsidRDefault="009E48FD" w:rsidP="009E48FD">
      <w:pPr>
        <w:pStyle w:val="ASFKListmark1"/>
      </w:pPr>
      <w:r w:rsidRPr="00C56EC3">
        <w:t>«</w:t>
      </w:r>
      <w:r>
        <w:t>Документ (2)</w:t>
      </w:r>
      <w:r w:rsidRPr="00C56EC3">
        <w:t>»</w:t>
      </w:r>
      <w:r w:rsidRPr="00AB7803">
        <w:t>;</w:t>
      </w:r>
    </w:p>
    <w:p w14:paraId="6695AAAB" w14:textId="77777777" w:rsidR="009E48FD" w:rsidRDefault="009E48FD" w:rsidP="009E48FD">
      <w:pPr>
        <w:pStyle w:val="ASFKListmark1"/>
      </w:pPr>
      <w:r w:rsidRPr="001D17BF">
        <w:t>«</w:t>
      </w:r>
      <w:r>
        <w:t>Подписи (3)</w:t>
      </w:r>
      <w:r w:rsidRPr="001D17BF">
        <w:t>»</w:t>
      </w:r>
      <w:r>
        <w:t>.</w:t>
      </w:r>
    </w:p>
    <w:p w14:paraId="16C159B6" w14:textId="77777777" w:rsidR="009E48FD" w:rsidRPr="002B584F" w:rsidRDefault="00476E1D" w:rsidP="009E48FD">
      <w:pPr>
        <w:pStyle w:val="ASFKFigure"/>
      </w:pPr>
      <w:r>
        <w:pict w14:anchorId="416EA859">
          <v:shape id="_x0000_i1229" type="#_x0000_t75" style="width:482.25pt;height:474.7pt">
            <v:imagedata r:id="rId194" o:title="0"/>
          </v:shape>
        </w:pict>
      </w:r>
    </w:p>
    <w:p w14:paraId="129B4AB3" w14:textId="77777777" w:rsidR="009E48FD" w:rsidRPr="00204E68" w:rsidRDefault="009E48FD" w:rsidP="009E48FD">
      <w:pPr>
        <w:pStyle w:val="ASFKFigName"/>
      </w:pPr>
      <w:r>
        <w:fldChar w:fldCharType="begin"/>
      </w:r>
      <w:r>
        <w:instrText xml:space="preserve"> SEQ Рисунок \* ARABIC </w:instrText>
      </w:r>
      <w:r>
        <w:fldChar w:fldCharType="separate"/>
      </w:r>
      <w:bookmarkStart w:id="1063" w:name="_Ref532463542"/>
      <w:bookmarkStart w:id="1064" w:name="_Toc82692102"/>
      <w:r w:rsidR="00476E1D">
        <w:rPr>
          <w:noProof/>
        </w:rPr>
        <w:t>133</w:t>
      </w:r>
      <w:bookmarkEnd w:id="1063"/>
      <w:r>
        <w:fldChar w:fldCharType="end"/>
      </w:r>
      <w:r w:rsidRPr="00204E68">
        <w:t xml:space="preserve">. ЭФ документа </w:t>
      </w:r>
      <w:r>
        <w:t>«Банковское КОО», закладки «</w:t>
      </w:r>
      <w:r>
        <w:rPr>
          <w:lang w:val="ru-RU"/>
        </w:rPr>
        <w:t>Основные атрибуты (1)</w:t>
      </w:r>
      <w:r>
        <w:t>»</w:t>
      </w:r>
      <w:bookmarkEnd w:id="1064"/>
    </w:p>
    <w:p w14:paraId="6A8D759D" w14:textId="77777777" w:rsidR="009E48FD" w:rsidRPr="00AB7803" w:rsidRDefault="009E48FD" w:rsidP="009E48FD">
      <w:pPr>
        <w:pStyle w:val="ASFKNormal"/>
      </w:pPr>
      <w:r w:rsidRPr="00AB7803">
        <w:lastRenderedPageBreak/>
        <w:t xml:space="preserve">Перечень полей документа </w:t>
      </w:r>
      <w:r>
        <w:t>«Банковское КОО», закладки «Основные атрибуты (1)»</w:t>
      </w:r>
      <w:r w:rsidRPr="00AB7803">
        <w:t xml:space="preserve"> пр</w:t>
      </w:r>
      <w:r w:rsidRPr="009C5970">
        <w:t>и</w:t>
      </w:r>
      <w:r w:rsidRPr="00AB7803">
        <w:t>веден в таблице</w:t>
      </w:r>
      <w:r w:rsidRPr="00424CF0">
        <w:t> </w:t>
      </w:r>
      <w:r>
        <w:fldChar w:fldCharType="begin"/>
      </w:r>
      <w:r>
        <w:instrText xml:space="preserve"> REF _Ref532463545 \h </w:instrText>
      </w:r>
      <w:r>
        <w:fldChar w:fldCharType="separate"/>
      </w:r>
      <w:r w:rsidR="00476E1D">
        <w:rPr>
          <w:noProof/>
        </w:rPr>
        <w:t>84</w:t>
      </w:r>
      <w:r>
        <w:fldChar w:fldCharType="end"/>
      </w:r>
      <w:r>
        <w:t>.</w:t>
      </w:r>
    </w:p>
    <w:p w14:paraId="4FE5F7E7" w14:textId="77777777" w:rsidR="009E48FD" w:rsidRPr="00AB7803" w:rsidRDefault="000B34EE" w:rsidP="009E48FD">
      <w:pPr>
        <w:pStyle w:val="ASFKNameTable"/>
      </w:pPr>
      <w:r>
        <w:rPr>
          <w:noProof/>
        </w:rPr>
        <w:fldChar w:fldCharType="begin"/>
      </w:r>
      <w:r>
        <w:rPr>
          <w:noProof/>
        </w:rPr>
        <w:instrText xml:space="preserve"> SEQ Таблица \* ARABIC </w:instrText>
      </w:r>
      <w:r>
        <w:rPr>
          <w:noProof/>
        </w:rPr>
        <w:fldChar w:fldCharType="separate"/>
      </w:r>
      <w:bookmarkStart w:id="1065" w:name="_Ref532463545"/>
      <w:bookmarkStart w:id="1066" w:name="_Toc82691808"/>
      <w:r w:rsidR="00476E1D">
        <w:rPr>
          <w:noProof/>
        </w:rPr>
        <w:t>84</w:t>
      </w:r>
      <w:bookmarkEnd w:id="1065"/>
      <w:r>
        <w:rPr>
          <w:noProof/>
        </w:rPr>
        <w:fldChar w:fldCharType="end"/>
      </w:r>
      <w:r w:rsidR="009E48FD" w:rsidRPr="00AB7803">
        <w:t xml:space="preserve">. Описание полей документа </w:t>
      </w:r>
      <w:r w:rsidR="009E48FD">
        <w:t>«Банковское КОО», закладки «Основные атрибуты (1)»</w:t>
      </w:r>
      <w:bookmarkEnd w:id="106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37"/>
        <w:gridCol w:w="6815"/>
      </w:tblGrid>
      <w:tr w:rsidR="009E48FD" w:rsidRPr="00EE7EB8" w14:paraId="7365C096" w14:textId="77777777" w:rsidTr="004834F0">
        <w:trPr>
          <w:trHeight w:val="305"/>
          <w:tblHeader/>
        </w:trPr>
        <w:tc>
          <w:tcPr>
            <w:tcW w:w="150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4643A06" w14:textId="77777777" w:rsidR="009E48FD" w:rsidRPr="00AB7803" w:rsidRDefault="009E48FD" w:rsidP="00152978">
            <w:pPr>
              <w:pStyle w:val="ASFKTableHead"/>
            </w:pPr>
            <w:r w:rsidRPr="00AB7803">
              <w:t>Наименование поля</w:t>
            </w:r>
          </w:p>
        </w:tc>
        <w:tc>
          <w:tcPr>
            <w:tcW w:w="349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412E19A" w14:textId="77777777" w:rsidR="009E48FD" w:rsidRPr="00AB7803" w:rsidRDefault="009E48FD" w:rsidP="00152978">
            <w:pPr>
              <w:pStyle w:val="ASFKTableHead"/>
            </w:pPr>
            <w:r w:rsidRPr="00AB7803">
              <w:t>Описание поля</w:t>
            </w:r>
          </w:p>
        </w:tc>
      </w:tr>
      <w:tr w:rsidR="009E48FD" w:rsidRPr="00EE7EB8" w14:paraId="7403A466" w14:textId="77777777" w:rsidTr="004834F0">
        <w:tc>
          <w:tcPr>
            <w:tcW w:w="1506" w:type="pct"/>
            <w:shd w:val="clear" w:color="auto" w:fill="auto"/>
          </w:tcPr>
          <w:p w14:paraId="219A2D0F" w14:textId="77777777" w:rsidR="009E48FD" w:rsidRPr="00AB7803" w:rsidRDefault="009E48FD" w:rsidP="004834F0">
            <w:pPr>
              <w:pStyle w:val="ASFKTablenorm"/>
              <w:ind w:left="57" w:right="57"/>
            </w:pPr>
            <w:r>
              <w:t>Дата</w:t>
            </w:r>
          </w:p>
        </w:tc>
        <w:tc>
          <w:tcPr>
            <w:tcW w:w="3494" w:type="pct"/>
            <w:shd w:val="clear" w:color="auto" w:fill="auto"/>
          </w:tcPr>
          <w:p w14:paraId="32BF67F3" w14:textId="77777777" w:rsidR="009E48FD" w:rsidRPr="00AB7803" w:rsidRDefault="009E48FD" w:rsidP="004834F0">
            <w:pPr>
              <w:pStyle w:val="ASFKTablenorm"/>
              <w:ind w:left="57" w:right="57"/>
            </w:pPr>
            <w:r w:rsidRPr="00364455">
              <w:t>Указывается системная дата формирования документа.</w:t>
            </w:r>
          </w:p>
        </w:tc>
      </w:tr>
      <w:tr w:rsidR="009E48FD" w:rsidRPr="00EE7EB8" w14:paraId="612B2A0F" w14:textId="77777777" w:rsidTr="004834F0">
        <w:tc>
          <w:tcPr>
            <w:tcW w:w="1506" w:type="pct"/>
            <w:shd w:val="clear" w:color="auto" w:fill="auto"/>
          </w:tcPr>
          <w:p w14:paraId="4AC6D610" w14:textId="77777777" w:rsidR="009E48FD" w:rsidRPr="001362D2" w:rsidRDefault="009E48FD" w:rsidP="004834F0">
            <w:pPr>
              <w:pStyle w:val="ASFKTablenorm"/>
              <w:ind w:left="57" w:right="57"/>
            </w:pPr>
            <w:r>
              <w:t>Номер</w:t>
            </w:r>
          </w:p>
        </w:tc>
        <w:tc>
          <w:tcPr>
            <w:tcW w:w="3494" w:type="pct"/>
            <w:shd w:val="clear" w:color="auto" w:fill="auto"/>
          </w:tcPr>
          <w:p w14:paraId="490F0B23" w14:textId="77777777" w:rsidR="009E48FD" w:rsidRPr="001362D2" w:rsidRDefault="009E48FD" w:rsidP="004834F0">
            <w:pPr>
              <w:pStyle w:val="ASFKTablenorm"/>
              <w:ind w:left="57" w:right="57"/>
            </w:pPr>
            <w:r w:rsidRPr="00364455">
              <w:t>Указывается номер документа.</w:t>
            </w:r>
          </w:p>
        </w:tc>
      </w:tr>
      <w:tr w:rsidR="009E48FD" w:rsidRPr="00EE7EB8" w14:paraId="27170375" w14:textId="77777777" w:rsidTr="004834F0">
        <w:tc>
          <w:tcPr>
            <w:tcW w:w="1506" w:type="pct"/>
            <w:shd w:val="clear" w:color="auto" w:fill="auto"/>
          </w:tcPr>
          <w:p w14:paraId="4FF97450" w14:textId="77777777" w:rsidR="009E48FD" w:rsidRPr="001362D2" w:rsidRDefault="009E48FD" w:rsidP="004834F0">
            <w:pPr>
              <w:pStyle w:val="ASFKTablenorm"/>
              <w:ind w:left="57" w:right="57"/>
            </w:pPr>
            <w:r>
              <w:t>Сумма</w:t>
            </w:r>
          </w:p>
        </w:tc>
        <w:tc>
          <w:tcPr>
            <w:tcW w:w="3494" w:type="pct"/>
            <w:shd w:val="clear" w:color="auto" w:fill="auto"/>
          </w:tcPr>
          <w:p w14:paraId="2FF00C5C" w14:textId="77777777" w:rsidR="009E48FD" w:rsidRPr="001362D2" w:rsidRDefault="009E48FD" w:rsidP="004834F0">
            <w:pPr>
              <w:pStyle w:val="ASFKTablenorm"/>
              <w:ind w:left="57" w:right="57"/>
            </w:pPr>
            <w:r w:rsidRPr="00364455">
              <w:t>Указывается сумма документа.</w:t>
            </w:r>
          </w:p>
        </w:tc>
      </w:tr>
      <w:tr w:rsidR="009E48FD" w:rsidRPr="00EE7EB8" w14:paraId="51F71B43" w14:textId="77777777" w:rsidTr="004834F0">
        <w:tc>
          <w:tcPr>
            <w:tcW w:w="1506" w:type="pct"/>
            <w:shd w:val="clear" w:color="auto" w:fill="auto"/>
          </w:tcPr>
          <w:p w14:paraId="38EC77C5" w14:textId="77777777" w:rsidR="009E48FD" w:rsidRDefault="009E48FD" w:rsidP="004834F0">
            <w:pPr>
              <w:pStyle w:val="ASFKTablenorm"/>
              <w:ind w:left="57" w:right="57"/>
            </w:pPr>
            <w:r>
              <w:t>Статус</w:t>
            </w:r>
          </w:p>
        </w:tc>
        <w:tc>
          <w:tcPr>
            <w:tcW w:w="3494" w:type="pct"/>
            <w:shd w:val="clear" w:color="auto" w:fill="auto"/>
          </w:tcPr>
          <w:p w14:paraId="62BB995B" w14:textId="77777777" w:rsidR="009E48FD" w:rsidRDefault="009E48FD" w:rsidP="004834F0">
            <w:pPr>
              <w:pStyle w:val="ASFKTablenorm"/>
              <w:ind w:left="57" w:right="57"/>
            </w:pPr>
            <w:r w:rsidRPr="00364455">
              <w:t>Указывается текущий статус документа.</w:t>
            </w:r>
          </w:p>
        </w:tc>
      </w:tr>
      <w:tr w:rsidR="009E48FD" w:rsidRPr="00EE7EB8" w14:paraId="1AD16E71" w14:textId="77777777" w:rsidTr="004834F0">
        <w:tc>
          <w:tcPr>
            <w:tcW w:w="1506" w:type="pct"/>
            <w:shd w:val="clear" w:color="auto" w:fill="auto"/>
          </w:tcPr>
          <w:p w14:paraId="0FDDC610" w14:textId="77777777" w:rsidR="009E48FD" w:rsidRPr="00072C19" w:rsidRDefault="009E48FD" w:rsidP="004834F0">
            <w:pPr>
              <w:pStyle w:val="ASFKTablenorm"/>
              <w:ind w:left="57" w:right="57"/>
            </w:pPr>
            <w:r>
              <w:t>Тип</w:t>
            </w:r>
          </w:p>
        </w:tc>
        <w:tc>
          <w:tcPr>
            <w:tcW w:w="3494" w:type="pct"/>
            <w:shd w:val="clear" w:color="auto" w:fill="auto"/>
          </w:tcPr>
          <w:p w14:paraId="4A041CCB" w14:textId="77777777" w:rsidR="009E48FD" w:rsidRPr="00072C19" w:rsidRDefault="009E48FD" w:rsidP="004834F0">
            <w:pPr>
              <w:pStyle w:val="ASFKTablenorm"/>
              <w:ind w:left="57" w:right="57"/>
            </w:pPr>
            <w:r w:rsidRPr="00364455">
              <w:t>Указывается технический тип документа. АКБ</w:t>
            </w:r>
          </w:p>
        </w:tc>
      </w:tr>
      <w:tr w:rsidR="009E48FD" w:rsidRPr="00EE7EB8" w14:paraId="1A7F1A3E" w14:textId="77777777" w:rsidTr="004834F0">
        <w:tc>
          <w:tcPr>
            <w:tcW w:w="5000" w:type="pct"/>
            <w:gridSpan w:val="2"/>
            <w:shd w:val="clear" w:color="auto" w:fill="auto"/>
          </w:tcPr>
          <w:p w14:paraId="6F869E98" w14:textId="77777777" w:rsidR="009E48FD" w:rsidRPr="009B2C89" w:rsidRDefault="009E48FD" w:rsidP="004834F0">
            <w:pPr>
              <w:pStyle w:val="ASFKTablenorm"/>
              <w:ind w:left="57" w:right="57"/>
            </w:pPr>
            <w:r>
              <w:t>Закладка «Основные атрибуты (1)</w:t>
            </w:r>
          </w:p>
        </w:tc>
      </w:tr>
      <w:tr w:rsidR="009E48FD" w:rsidRPr="00EE7EB8" w14:paraId="581FB4B1" w14:textId="77777777" w:rsidTr="004834F0">
        <w:tc>
          <w:tcPr>
            <w:tcW w:w="1506" w:type="pct"/>
            <w:shd w:val="clear" w:color="auto" w:fill="auto"/>
          </w:tcPr>
          <w:p w14:paraId="191E7B17" w14:textId="77777777" w:rsidR="009E48FD" w:rsidRPr="00072C19" w:rsidRDefault="009E48FD" w:rsidP="004834F0">
            <w:pPr>
              <w:pStyle w:val="ASFKTablenorm"/>
              <w:ind w:left="57" w:right="57"/>
            </w:pPr>
            <w:r>
              <w:t>Сумма прописью</w:t>
            </w:r>
          </w:p>
        </w:tc>
        <w:tc>
          <w:tcPr>
            <w:tcW w:w="3494" w:type="pct"/>
            <w:shd w:val="clear" w:color="auto" w:fill="auto"/>
          </w:tcPr>
          <w:p w14:paraId="4164EE88" w14:textId="77777777" w:rsidR="009E48FD" w:rsidRPr="00072C19" w:rsidRDefault="009E48FD" w:rsidP="004834F0">
            <w:pPr>
              <w:pStyle w:val="ASFKTablenorm"/>
              <w:ind w:left="57" w:right="57"/>
            </w:pPr>
            <w:r>
              <w:t>Указывается сумма документа прописью.</w:t>
            </w:r>
          </w:p>
        </w:tc>
      </w:tr>
      <w:tr w:rsidR="009E48FD" w:rsidRPr="00EE7EB8" w14:paraId="73E85328" w14:textId="77777777" w:rsidTr="004834F0">
        <w:tc>
          <w:tcPr>
            <w:tcW w:w="1506" w:type="pct"/>
            <w:shd w:val="clear" w:color="auto" w:fill="auto"/>
          </w:tcPr>
          <w:p w14:paraId="5363C99C" w14:textId="77777777" w:rsidR="009E48FD" w:rsidRPr="009B2C89" w:rsidRDefault="009E48FD" w:rsidP="004834F0">
            <w:pPr>
              <w:pStyle w:val="ASFKTablenorm"/>
              <w:ind w:left="57" w:right="57"/>
            </w:pPr>
            <w:r>
              <w:t>Дата окончания</w:t>
            </w:r>
          </w:p>
        </w:tc>
        <w:tc>
          <w:tcPr>
            <w:tcW w:w="3494" w:type="pct"/>
            <w:shd w:val="clear" w:color="auto" w:fill="auto"/>
          </w:tcPr>
          <w:p w14:paraId="363A414F" w14:textId="77777777" w:rsidR="009E48FD" w:rsidRPr="009B2C89" w:rsidRDefault="009E48FD" w:rsidP="004834F0">
            <w:pPr>
              <w:pStyle w:val="ASFKTablenorm"/>
              <w:ind w:left="57" w:right="57"/>
            </w:pPr>
            <w:r>
              <w:t>Указывается дата окончания срок действия КОО.</w:t>
            </w:r>
          </w:p>
        </w:tc>
      </w:tr>
      <w:tr w:rsidR="009E48FD" w:rsidRPr="00EE7EB8" w14:paraId="330F561A" w14:textId="77777777" w:rsidTr="004834F0">
        <w:tc>
          <w:tcPr>
            <w:tcW w:w="5000" w:type="pct"/>
            <w:gridSpan w:val="2"/>
            <w:shd w:val="clear" w:color="auto" w:fill="auto"/>
          </w:tcPr>
          <w:p w14:paraId="32CB0F1B" w14:textId="77777777" w:rsidR="009E48FD" w:rsidRDefault="009E48FD" w:rsidP="004834F0">
            <w:pPr>
              <w:pStyle w:val="ASFKTablenorm"/>
              <w:ind w:left="57" w:right="57"/>
            </w:pPr>
            <w:r>
              <w:t>Группа полей «Государственный контракт»</w:t>
            </w:r>
          </w:p>
        </w:tc>
      </w:tr>
      <w:tr w:rsidR="009E48FD" w:rsidRPr="00EE7EB8" w14:paraId="3B6B0006" w14:textId="77777777" w:rsidTr="004834F0">
        <w:tc>
          <w:tcPr>
            <w:tcW w:w="1506" w:type="pct"/>
            <w:shd w:val="clear" w:color="auto" w:fill="auto"/>
          </w:tcPr>
          <w:p w14:paraId="6E66EE5F" w14:textId="77777777" w:rsidR="009E48FD" w:rsidRPr="009B2C89" w:rsidRDefault="009E48FD" w:rsidP="004834F0">
            <w:pPr>
              <w:pStyle w:val="ASFKTablenorm"/>
              <w:ind w:left="57" w:right="57"/>
            </w:pPr>
            <w:r>
              <w:t>Дата</w:t>
            </w:r>
          </w:p>
        </w:tc>
        <w:tc>
          <w:tcPr>
            <w:tcW w:w="3494" w:type="pct"/>
            <w:shd w:val="clear" w:color="auto" w:fill="auto"/>
          </w:tcPr>
          <w:p w14:paraId="7DD3A4EC" w14:textId="77777777" w:rsidR="009E48FD" w:rsidRDefault="009E48FD" w:rsidP="004834F0">
            <w:pPr>
              <w:pStyle w:val="ASFKTablenorm"/>
              <w:ind w:left="57" w:right="57"/>
            </w:pPr>
            <w:r>
              <w:t>Указывается номер контракта.</w:t>
            </w:r>
          </w:p>
        </w:tc>
      </w:tr>
      <w:tr w:rsidR="009E48FD" w:rsidRPr="00EE7EB8" w14:paraId="0F68C54D" w14:textId="77777777" w:rsidTr="004834F0">
        <w:tc>
          <w:tcPr>
            <w:tcW w:w="1506" w:type="pct"/>
            <w:shd w:val="clear" w:color="auto" w:fill="auto"/>
          </w:tcPr>
          <w:p w14:paraId="12ECBDA0" w14:textId="77777777" w:rsidR="009E48FD" w:rsidRPr="009B2C89" w:rsidRDefault="009E48FD" w:rsidP="004834F0">
            <w:pPr>
              <w:pStyle w:val="ASFKTablenorm"/>
              <w:ind w:left="57" w:right="57"/>
            </w:pPr>
            <w:r>
              <w:t>Номер</w:t>
            </w:r>
          </w:p>
        </w:tc>
        <w:tc>
          <w:tcPr>
            <w:tcW w:w="3494" w:type="pct"/>
            <w:shd w:val="clear" w:color="auto" w:fill="auto"/>
          </w:tcPr>
          <w:p w14:paraId="1F3355A1" w14:textId="77777777" w:rsidR="009E48FD" w:rsidRDefault="009E48FD" w:rsidP="004834F0">
            <w:pPr>
              <w:pStyle w:val="ASFKTablenorm"/>
              <w:ind w:left="57" w:right="57"/>
            </w:pPr>
            <w:r>
              <w:t>Указывается дата контракта.</w:t>
            </w:r>
          </w:p>
        </w:tc>
      </w:tr>
      <w:tr w:rsidR="009E48FD" w:rsidRPr="00EE7EB8" w14:paraId="7B2B08A0" w14:textId="77777777" w:rsidTr="004834F0">
        <w:tc>
          <w:tcPr>
            <w:tcW w:w="1506" w:type="pct"/>
            <w:shd w:val="clear" w:color="auto" w:fill="auto"/>
          </w:tcPr>
          <w:p w14:paraId="4165DD36" w14:textId="77777777" w:rsidR="009E48FD" w:rsidRDefault="009E48FD" w:rsidP="004834F0">
            <w:pPr>
              <w:pStyle w:val="ASFKTablenorm"/>
              <w:ind w:left="57" w:right="57"/>
            </w:pPr>
            <w:r>
              <w:t>Идентификатор</w:t>
            </w:r>
          </w:p>
        </w:tc>
        <w:tc>
          <w:tcPr>
            <w:tcW w:w="3494" w:type="pct"/>
            <w:shd w:val="clear" w:color="auto" w:fill="auto"/>
          </w:tcPr>
          <w:p w14:paraId="7BE429F8" w14:textId="77777777" w:rsidR="009E48FD" w:rsidRPr="009B2C89" w:rsidRDefault="009E48FD" w:rsidP="004834F0">
            <w:pPr>
              <w:pStyle w:val="ASFKTablenorm"/>
              <w:ind w:left="57" w:right="57"/>
            </w:pPr>
            <w:r w:rsidRPr="005C56A6">
              <w:t>Указывается идентификатор государственного контракта.</w:t>
            </w:r>
          </w:p>
        </w:tc>
      </w:tr>
      <w:tr w:rsidR="009E48FD" w:rsidRPr="00EE7EB8" w14:paraId="44A3B9B1" w14:textId="77777777" w:rsidTr="004834F0">
        <w:tc>
          <w:tcPr>
            <w:tcW w:w="1506" w:type="pct"/>
            <w:shd w:val="clear" w:color="auto" w:fill="auto"/>
          </w:tcPr>
          <w:p w14:paraId="3CF6D3F1" w14:textId="77777777" w:rsidR="009E48FD" w:rsidRDefault="009E48FD" w:rsidP="004834F0">
            <w:pPr>
              <w:pStyle w:val="ASFKTablenorm"/>
              <w:ind w:left="57" w:right="57"/>
            </w:pPr>
            <w:r>
              <w:t>Предмет</w:t>
            </w:r>
          </w:p>
        </w:tc>
        <w:tc>
          <w:tcPr>
            <w:tcW w:w="3494" w:type="pct"/>
            <w:shd w:val="clear" w:color="auto" w:fill="auto"/>
          </w:tcPr>
          <w:p w14:paraId="642D9B17" w14:textId="77777777" w:rsidR="009E48FD" w:rsidRPr="009B2C89" w:rsidRDefault="009E48FD" w:rsidP="004834F0">
            <w:pPr>
              <w:pStyle w:val="ASFKTablenorm"/>
              <w:ind w:left="57" w:right="57"/>
            </w:pPr>
            <w:r>
              <w:t>Указывается предмет контракта.</w:t>
            </w:r>
          </w:p>
        </w:tc>
      </w:tr>
      <w:tr w:rsidR="009E48FD" w:rsidRPr="00EE7EB8" w14:paraId="7F27D619" w14:textId="77777777" w:rsidTr="004834F0">
        <w:tc>
          <w:tcPr>
            <w:tcW w:w="1506" w:type="pct"/>
            <w:shd w:val="clear" w:color="auto" w:fill="auto"/>
          </w:tcPr>
          <w:p w14:paraId="58178A33" w14:textId="77777777" w:rsidR="009E48FD" w:rsidRDefault="009E48FD" w:rsidP="004834F0">
            <w:pPr>
              <w:pStyle w:val="ASFKTablenorm"/>
              <w:ind w:left="57" w:right="57"/>
            </w:pPr>
            <w:r>
              <w:t>Номер БО</w:t>
            </w:r>
          </w:p>
        </w:tc>
        <w:tc>
          <w:tcPr>
            <w:tcW w:w="3494" w:type="pct"/>
            <w:shd w:val="clear" w:color="auto" w:fill="auto"/>
          </w:tcPr>
          <w:p w14:paraId="1A1DAAA2" w14:textId="77777777" w:rsidR="009E48FD" w:rsidRDefault="009E48FD" w:rsidP="004834F0">
            <w:pPr>
              <w:pStyle w:val="ASFKTablenorm"/>
              <w:ind w:left="57" w:right="57"/>
            </w:pPr>
            <w:r w:rsidRPr="005C56A6">
              <w:t>Указывается номер БО по контракту.</w:t>
            </w:r>
          </w:p>
        </w:tc>
      </w:tr>
      <w:tr w:rsidR="009E48FD" w:rsidRPr="00EE7EB8" w14:paraId="74E30EBB" w14:textId="77777777" w:rsidTr="004834F0">
        <w:tc>
          <w:tcPr>
            <w:tcW w:w="1506" w:type="pct"/>
            <w:shd w:val="clear" w:color="auto" w:fill="auto"/>
          </w:tcPr>
          <w:p w14:paraId="364D87B3" w14:textId="77777777" w:rsidR="009E48FD" w:rsidRDefault="009E48FD" w:rsidP="004834F0">
            <w:pPr>
              <w:pStyle w:val="ASFKTablenorm"/>
              <w:ind w:left="57" w:right="57"/>
            </w:pPr>
            <w:r>
              <w:t>Код по БК</w:t>
            </w:r>
          </w:p>
        </w:tc>
        <w:tc>
          <w:tcPr>
            <w:tcW w:w="3494" w:type="pct"/>
            <w:shd w:val="clear" w:color="auto" w:fill="auto"/>
          </w:tcPr>
          <w:p w14:paraId="575BB95D" w14:textId="77777777" w:rsidR="009E48FD" w:rsidRPr="009B2C89" w:rsidRDefault="009E48FD" w:rsidP="004834F0">
            <w:pPr>
              <w:pStyle w:val="ASFKTablenorm"/>
              <w:ind w:left="57" w:right="57"/>
            </w:pPr>
            <w:r>
              <w:t>Указывается код по БК.</w:t>
            </w:r>
          </w:p>
        </w:tc>
      </w:tr>
      <w:tr w:rsidR="009E48FD" w:rsidRPr="00EE7EB8" w14:paraId="18837031" w14:textId="77777777" w:rsidTr="004834F0">
        <w:tc>
          <w:tcPr>
            <w:tcW w:w="1506" w:type="pct"/>
            <w:shd w:val="clear" w:color="auto" w:fill="auto"/>
          </w:tcPr>
          <w:p w14:paraId="45B915FE" w14:textId="77777777" w:rsidR="009E48FD" w:rsidRDefault="009E48FD" w:rsidP="004834F0">
            <w:pPr>
              <w:pStyle w:val="ASFKTablenorm"/>
              <w:ind w:left="57" w:right="57"/>
            </w:pPr>
            <w:r>
              <w:t>Код объекта ФАИП (КМИ)</w:t>
            </w:r>
          </w:p>
        </w:tc>
        <w:tc>
          <w:tcPr>
            <w:tcW w:w="3494" w:type="pct"/>
            <w:shd w:val="clear" w:color="auto" w:fill="auto"/>
          </w:tcPr>
          <w:p w14:paraId="688D8710" w14:textId="77777777" w:rsidR="009E48FD" w:rsidRPr="009B2C89" w:rsidRDefault="009E48FD" w:rsidP="004834F0">
            <w:pPr>
              <w:pStyle w:val="ASFKTablenorm"/>
              <w:ind w:left="57" w:right="57"/>
            </w:pPr>
            <w:r w:rsidRPr="005C56A6">
              <w:t>Указывается код объекта по ФАИП (КМИ).</w:t>
            </w:r>
          </w:p>
        </w:tc>
      </w:tr>
      <w:tr w:rsidR="009E48FD" w:rsidRPr="00EE7EB8" w14:paraId="486DB038" w14:textId="77777777" w:rsidTr="004834F0">
        <w:tc>
          <w:tcPr>
            <w:tcW w:w="5000" w:type="pct"/>
            <w:gridSpan w:val="2"/>
            <w:shd w:val="clear" w:color="auto" w:fill="auto"/>
          </w:tcPr>
          <w:p w14:paraId="0573D98D" w14:textId="77777777" w:rsidR="009E48FD" w:rsidRPr="009B2C89" w:rsidRDefault="009E48FD" w:rsidP="004834F0">
            <w:pPr>
              <w:pStyle w:val="ASFKTablenorm"/>
              <w:ind w:left="57" w:right="57"/>
            </w:pPr>
            <w:r>
              <w:t>Группа полей «Системный документ»</w:t>
            </w:r>
          </w:p>
        </w:tc>
      </w:tr>
      <w:tr w:rsidR="009E48FD" w:rsidRPr="00EE7EB8" w14:paraId="4E5DA5BD" w14:textId="77777777" w:rsidTr="004834F0">
        <w:tc>
          <w:tcPr>
            <w:tcW w:w="1506" w:type="pct"/>
            <w:shd w:val="clear" w:color="auto" w:fill="auto"/>
          </w:tcPr>
          <w:p w14:paraId="330E1E73" w14:textId="77777777" w:rsidR="009E48FD" w:rsidRDefault="009E48FD" w:rsidP="004834F0">
            <w:pPr>
              <w:pStyle w:val="ASFKTablenorm"/>
              <w:ind w:left="57" w:right="57"/>
            </w:pPr>
            <w:r>
              <w:t>Номер</w:t>
            </w:r>
          </w:p>
        </w:tc>
        <w:tc>
          <w:tcPr>
            <w:tcW w:w="3494" w:type="pct"/>
            <w:shd w:val="clear" w:color="auto" w:fill="auto"/>
          </w:tcPr>
          <w:p w14:paraId="3FB2EDE8" w14:textId="77777777" w:rsidR="009E48FD" w:rsidRPr="009B2C89" w:rsidRDefault="009E48FD" w:rsidP="004834F0">
            <w:pPr>
              <w:pStyle w:val="ASFKTablenorm"/>
              <w:ind w:left="57" w:right="57"/>
            </w:pPr>
            <w:r w:rsidRPr="005C56A6">
              <w:t>Указывается номер КОО, по которому осуществлен перевод данного КОО.</w:t>
            </w:r>
          </w:p>
        </w:tc>
      </w:tr>
      <w:tr w:rsidR="009E48FD" w:rsidRPr="00EE7EB8" w14:paraId="7A76583C" w14:textId="77777777" w:rsidTr="004834F0">
        <w:tc>
          <w:tcPr>
            <w:tcW w:w="1506" w:type="pct"/>
            <w:shd w:val="clear" w:color="auto" w:fill="auto"/>
          </w:tcPr>
          <w:p w14:paraId="79AC0FEF" w14:textId="77777777" w:rsidR="009E48FD" w:rsidRDefault="009E48FD" w:rsidP="004834F0">
            <w:pPr>
              <w:pStyle w:val="ASFKTablenorm"/>
              <w:ind w:left="57" w:right="57"/>
            </w:pPr>
            <w:r>
              <w:t>Дата</w:t>
            </w:r>
          </w:p>
        </w:tc>
        <w:tc>
          <w:tcPr>
            <w:tcW w:w="3494" w:type="pct"/>
            <w:shd w:val="clear" w:color="auto" w:fill="auto"/>
          </w:tcPr>
          <w:p w14:paraId="58EC4094" w14:textId="77777777" w:rsidR="009E48FD" w:rsidRPr="009B2C89" w:rsidRDefault="009E48FD" w:rsidP="004834F0">
            <w:pPr>
              <w:pStyle w:val="ASFKTablenorm"/>
              <w:ind w:left="57" w:right="57"/>
            </w:pPr>
            <w:r w:rsidRPr="005C56A6">
              <w:t>Указывается дата КОО, по которому осуществлен перевод данного.</w:t>
            </w:r>
          </w:p>
        </w:tc>
      </w:tr>
      <w:tr w:rsidR="009E48FD" w:rsidRPr="00EE7EB8" w14:paraId="6445084C" w14:textId="77777777" w:rsidTr="004834F0">
        <w:tc>
          <w:tcPr>
            <w:tcW w:w="5000" w:type="pct"/>
            <w:gridSpan w:val="2"/>
            <w:shd w:val="clear" w:color="auto" w:fill="auto"/>
          </w:tcPr>
          <w:p w14:paraId="2923FA46" w14:textId="77777777" w:rsidR="009E48FD" w:rsidRPr="009B2C89" w:rsidRDefault="009E48FD" w:rsidP="004834F0">
            <w:pPr>
              <w:pStyle w:val="ASFKTablenorm"/>
              <w:ind w:left="57" w:right="57"/>
            </w:pPr>
            <w:r>
              <w:t>Группа полей «Заявитель»</w:t>
            </w:r>
          </w:p>
        </w:tc>
      </w:tr>
      <w:tr w:rsidR="009E48FD" w:rsidRPr="00EE7EB8" w14:paraId="687A18BA" w14:textId="77777777" w:rsidTr="004834F0">
        <w:tc>
          <w:tcPr>
            <w:tcW w:w="1506" w:type="pct"/>
            <w:shd w:val="clear" w:color="auto" w:fill="auto"/>
          </w:tcPr>
          <w:p w14:paraId="475C46A4" w14:textId="77777777" w:rsidR="009E48FD" w:rsidRDefault="009E48FD" w:rsidP="004834F0">
            <w:pPr>
              <w:pStyle w:val="ASFKTablenorm"/>
              <w:ind w:left="57" w:right="57"/>
            </w:pPr>
            <w:r>
              <w:t>Наименование</w:t>
            </w:r>
          </w:p>
        </w:tc>
        <w:tc>
          <w:tcPr>
            <w:tcW w:w="3494" w:type="pct"/>
            <w:shd w:val="clear" w:color="auto" w:fill="auto"/>
          </w:tcPr>
          <w:p w14:paraId="3A0EE529" w14:textId="77777777" w:rsidR="009E48FD" w:rsidRPr="009B2C89" w:rsidRDefault="009E48FD" w:rsidP="004834F0">
            <w:pPr>
              <w:pStyle w:val="ASFKTablenorm"/>
              <w:ind w:left="57" w:right="57"/>
            </w:pPr>
            <w:r w:rsidRPr="005C56A6">
              <w:t>Указывается полное или сокращенное наименование государственного заказчика (исполнителя, соисполнителя), направившего Заявление на выдачу (перевод) КОО.</w:t>
            </w:r>
          </w:p>
        </w:tc>
      </w:tr>
      <w:tr w:rsidR="009E48FD" w:rsidRPr="00EE7EB8" w14:paraId="094ADC07" w14:textId="77777777" w:rsidTr="004834F0">
        <w:tc>
          <w:tcPr>
            <w:tcW w:w="1506" w:type="pct"/>
            <w:shd w:val="clear" w:color="auto" w:fill="auto"/>
          </w:tcPr>
          <w:p w14:paraId="2F1398AC" w14:textId="77777777" w:rsidR="009E48FD" w:rsidRDefault="009E48FD" w:rsidP="004834F0">
            <w:pPr>
              <w:pStyle w:val="ASFKTablenorm"/>
              <w:ind w:left="57" w:right="57"/>
            </w:pPr>
            <w:r>
              <w:t>ИНН</w:t>
            </w:r>
          </w:p>
        </w:tc>
        <w:tc>
          <w:tcPr>
            <w:tcW w:w="3494" w:type="pct"/>
            <w:shd w:val="clear" w:color="auto" w:fill="auto"/>
          </w:tcPr>
          <w:p w14:paraId="1DD4D70D" w14:textId="77777777" w:rsidR="009E48FD" w:rsidRPr="009B2C89" w:rsidRDefault="009E48FD" w:rsidP="004834F0">
            <w:pPr>
              <w:pStyle w:val="ASFKTablenorm"/>
              <w:ind w:left="57" w:right="57"/>
            </w:pPr>
            <w:r w:rsidRPr="005C56A6">
              <w:t>Указывается ИНН государственного заказчика (исполнителя, соисполнителя), направившего Заявление на выдачу (перевод) КОО.</w:t>
            </w:r>
          </w:p>
        </w:tc>
      </w:tr>
      <w:tr w:rsidR="009E48FD" w:rsidRPr="00EE7EB8" w14:paraId="29540230" w14:textId="77777777" w:rsidTr="004834F0">
        <w:tc>
          <w:tcPr>
            <w:tcW w:w="1506" w:type="pct"/>
            <w:shd w:val="clear" w:color="auto" w:fill="auto"/>
          </w:tcPr>
          <w:p w14:paraId="17E7A4E7" w14:textId="77777777" w:rsidR="009E48FD" w:rsidRDefault="009E48FD" w:rsidP="004834F0">
            <w:pPr>
              <w:pStyle w:val="ASFKTablenorm"/>
              <w:ind w:left="57" w:right="57"/>
            </w:pPr>
            <w:r>
              <w:t>КПП</w:t>
            </w:r>
          </w:p>
        </w:tc>
        <w:tc>
          <w:tcPr>
            <w:tcW w:w="3494" w:type="pct"/>
            <w:shd w:val="clear" w:color="auto" w:fill="auto"/>
          </w:tcPr>
          <w:p w14:paraId="2CADF9C7" w14:textId="77777777" w:rsidR="009E48FD" w:rsidRPr="009B2C89" w:rsidRDefault="009E48FD" w:rsidP="004834F0">
            <w:pPr>
              <w:pStyle w:val="ASFKTablenorm"/>
              <w:ind w:left="57" w:right="57"/>
            </w:pPr>
            <w:r w:rsidRPr="005C56A6">
              <w:t>Указывается КПП государственного заказчика (исполнителя, соисполнителя), направившего Заявление на выдачу (перевод) КОО.</w:t>
            </w:r>
          </w:p>
        </w:tc>
      </w:tr>
      <w:tr w:rsidR="009E48FD" w:rsidRPr="00EE7EB8" w14:paraId="739D0D85" w14:textId="77777777" w:rsidTr="004834F0">
        <w:tc>
          <w:tcPr>
            <w:tcW w:w="1506" w:type="pct"/>
            <w:shd w:val="clear" w:color="auto" w:fill="auto"/>
          </w:tcPr>
          <w:p w14:paraId="16E4BC70" w14:textId="77777777" w:rsidR="009E48FD" w:rsidRDefault="009E48FD" w:rsidP="004834F0">
            <w:pPr>
              <w:pStyle w:val="ASFKTablenorm"/>
              <w:ind w:left="57" w:right="57"/>
            </w:pPr>
            <w:r>
              <w:t>Сч.№</w:t>
            </w:r>
          </w:p>
        </w:tc>
        <w:tc>
          <w:tcPr>
            <w:tcW w:w="3494" w:type="pct"/>
            <w:shd w:val="clear" w:color="auto" w:fill="auto"/>
          </w:tcPr>
          <w:p w14:paraId="601DD5B9" w14:textId="77777777" w:rsidR="009E48FD" w:rsidRPr="009B2C89" w:rsidRDefault="009E48FD" w:rsidP="004834F0">
            <w:pPr>
              <w:pStyle w:val="ASFKTablenorm"/>
              <w:ind w:left="57" w:right="57"/>
            </w:pPr>
            <w:r w:rsidRPr="005C56A6">
              <w:t>Указывается номер л/с ПБС, открытого государственному заказчику, направившему Заявление на выдачу КОО в ТОФК, или номер банковского счета исполнителя (соисполнителя), направившего Заявление на перевод КОО.</w:t>
            </w:r>
          </w:p>
        </w:tc>
      </w:tr>
      <w:tr w:rsidR="009E48FD" w:rsidRPr="00EE7EB8" w14:paraId="42B5A945" w14:textId="77777777" w:rsidTr="004834F0">
        <w:tc>
          <w:tcPr>
            <w:tcW w:w="5000" w:type="pct"/>
            <w:gridSpan w:val="2"/>
            <w:shd w:val="clear" w:color="auto" w:fill="auto"/>
          </w:tcPr>
          <w:p w14:paraId="6B1C960F" w14:textId="77777777" w:rsidR="009E48FD" w:rsidRPr="009B2C89" w:rsidRDefault="009E48FD" w:rsidP="004834F0">
            <w:pPr>
              <w:pStyle w:val="ASFKTablenorm"/>
              <w:ind w:left="57" w:right="57"/>
            </w:pPr>
            <w:r>
              <w:t>Группа полей «Орган Федерального казначейства»</w:t>
            </w:r>
          </w:p>
        </w:tc>
      </w:tr>
      <w:tr w:rsidR="009E48FD" w:rsidRPr="00EE7EB8" w14:paraId="31BA9A9A" w14:textId="77777777" w:rsidTr="004834F0">
        <w:tc>
          <w:tcPr>
            <w:tcW w:w="1506" w:type="pct"/>
            <w:shd w:val="clear" w:color="auto" w:fill="auto"/>
          </w:tcPr>
          <w:p w14:paraId="4E2BA497" w14:textId="77777777" w:rsidR="009E48FD" w:rsidRDefault="009E48FD" w:rsidP="004834F0">
            <w:pPr>
              <w:pStyle w:val="ASFKTablenorm"/>
              <w:ind w:left="57" w:right="57"/>
            </w:pPr>
            <w:r>
              <w:t>Наименование</w:t>
            </w:r>
          </w:p>
        </w:tc>
        <w:tc>
          <w:tcPr>
            <w:tcW w:w="3494" w:type="pct"/>
            <w:shd w:val="clear" w:color="auto" w:fill="auto"/>
          </w:tcPr>
          <w:p w14:paraId="7B561D9A" w14:textId="77777777" w:rsidR="009E48FD" w:rsidRPr="009B2C89" w:rsidRDefault="009E48FD" w:rsidP="004834F0">
            <w:pPr>
              <w:pStyle w:val="ASFKTablenorm"/>
              <w:ind w:left="57" w:right="57"/>
            </w:pPr>
            <w:r w:rsidRPr="00F57162">
              <w:t xml:space="preserve">Указывается полное или сокращенное наименование </w:t>
            </w:r>
            <w:r w:rsidR="0011544B">
              <w:t>ТОФК</w:t>
            </w:r>
            <w:r w:rsidRPr="00F57162">
              <w:t xml:space="preserve"> по месту открытия государственному заказчику л/с ПБС.</w:t>
            </w:r>
          </w:p>
        </w:tc>
      </w:tr>
      <w:tr w:rsidR="009E48FD" w:rsidRPr="00EE7EB8" w14:paraId="660DC056" w14:textId="77777777" w:rsidTr="004834F0">
        <w:tc>
          <w:tcPr>
            <w:tcW w:w="1506" w:type="pct"/>
            <w:shd w:val="clear" w:color="auto" w:fill="auto"/>
          </w:tcPr>
          <w:p w14:paraId="5EC9D0F2" w14:textId="77777777" w:rsidR="009E48FD" w:rsidRDefault="009E48FD" w:rsidP="004834F0">
            <w:pPr>
              <w:pStyle w:val="ASFKTablenorm"/>
              <w:ind w:left="57" w:right="57"/>
            </w:pPr>
            <w:r>
              <w:lastRenderedPageBreak/>
              <w:t>Код ТОФК</w:t>
            </w:r>
          </w:p>
        </w:tc>
        <w:tc>
          <w:tcPr>
            <w:tcW w:w="3494" w:type="pct"/>
            <w:shd w:val="clear" w:color="auto" w:fill="auto"/>
          </w:tcPr>
          <w:p w14:paraId="7F61CD4B" w14:textId="77777777" w:rsidR="009E48FD" w:rsidRPr="009B2C89" w:rsidRDefault="009E48FD" w:rsidP="004834F0">
            <w:pPr>
              <w:pStyle w:val="ASFKTablenorm"/>
              <w:ind w:left="57" w:right="57"/>
            </w:pPr>
            <w:r w:rsidRPr="00F57162">
              <w:t xml:space="preserve">Указывается код </w:t>
            </w:r>
            <w:r w:rsidR="0011544B">
              <w:t>ТОФК</w:t>
            </w:r>
            <w:r w:rsidRPr="00F57162">
              <w:t xml:space="preserve"> по месту открытия государственному заказчику л/с ПБС.</w:t>
            </w:r>
          </w:p>
        </w:tc>
      </w:tr>
      <w:tr w:rsidR="009E48FD" w:rsidRPr="00EE7EB8" w14:paraId="516A2D9B" w14:textId="77777777" w:rsidTr="004834F0">
        <w:tc>
          <w:tcPr>
            <w:tcW w:w="5000" w:type="pct"/>
            <w:gridSpan w:val="2"/>
            <w:shd w:val="clear" w:color="auto" w:fill="auto"/>
          </w:tcPr>
          <w:p w14:paraId="38989A74" w14:textId="77777777" w:rsidR="009E48FD" w:rsidRPr="009B2C89" w:rsidRDefault="009E48FD" w:rsidP="004834F0">
            <w:pPr>
              <w:pStyle w:val="ASFKTablenorm"/>
              <w:ind w:left="57" w:right="57"/>
            </w:pPr>
            <w:r>
              <w:t>Группа полей «Получатель»</w:t>
            </w:r>
          </w:p>
        </w:tc>
      </w:tr>
      <w:tr w:rsidR="009E48FD" w:rsidRPr="00EE7EB8" w14:paraId="7A8FA87C" w14:textId="77777777" w:rsidTr="004834F0">
        <w:tc>
          <w:tcPr>
            <w:tcW w:w="1506" w:type="pct"/>
            <w:shd w:val="clear" w:color="auto" w:fill="auto"/>
          </w:tcPr>
          <w:p w14:paraId="71646880" w14:textId="77777777" w:rsidR="009E48FD" w:rsidRDefault="009E48FD" w:rsidP="004834F0">
            <w:pPr>
              <w:pStyle w:val="ASFKTablenorm"/>
              <w:ind w:left="57" w:right="57"/>
            </w:pPr>
            <w:r>
              <w:t>Наименование</w:t>
            </w:r>
          </w:p>
        </w:tc>
        <w:tc>
          <w:tcPr>
            <w:tcW w:w="3494" w:type="pct"/>
            <w:shd w:val="clear" w:color="auto" w:fill="auto"/>
          </w:tcPr>
          <w:p w14:paraId="3409E47F" w14:textId="77777777" w:rsidR="009E48FD" w:rsidRPr="009B2C89" w:rsidRDefault="009E48FD" w:rsidP="004834F0">
            <w:pPr>
              <w:pStyle w:val="ASFKTablenorm"/>
              <w:ind w:left="57" w:right="57"/>
            </w:pPr>
            <w:r w:rsidRPr="00F57162">
              <w:t>Указывается полное или сокращенное наименование исполнителя (соисполнителя).</w:t>
            </w:r>
          </w:p>
        </w:tc>
      </w:tr>
      <w:tr w:rsidR="009E48FD" w:rsidRPr="00EE7EB8" w14:paraId="649274CD" w14:textId="77777777" w:rsidTr="004834F0">
        <w:tc>
          <w:tcPr>
            <w:tcW w:w="1506" w:type="pct"/>
            <w:shd w:val="clear" w:color="auto" w:fill="auto"/>
          </w:tcPr>
          <w:p w14:paraId="743FA0C5" w14:textId="77777777" w:rsidR="009E48FD" w:rsidRDefault="009E48FD" w:rsidP="004834F0">
            <w:pPr>
              <w:pStyle w:val="ASFKTablenorm"/>
              <w:ind w:left="57" w:right="57"/>
            </w:pPr>
            <w:r>
              <w:t>ИНН</w:t>
            </w:r>
          </w:p>
        </w:tc>
        <w:tc>
          <w:tcPr>
            <w:tcW w:w="3494" w:type="pct"/>
            <w:shd w:val="clear" w:color="auto" w:fill="auto"/>
          </w:tcPr>
          <w:p w14:paraId="48078BFE" w14:textId="77777777" w:rsidR="009E48FD" w:rsidRPr="009B2C89" w:rsidRDefault="009E48FD" w:rsidP="004834F0">
            <w:pPr>
              <w:pStyle w:val="ASFKTablenorm"/>
              <w:ind w:left="57" w:right="57"/>
            </w:pPr>
            <w:r w:rsidRPr="00F57162">
              <w:t>Указывается ИНН исполнителя (соисполнителя).a</w:t>
            </w:r>
          </w:p>
        </w:tc>
      </w:tr>
      <w:tr w:rsidR="009E48FD" w:rsidRPr="00EE7EB8" w14:paraId="308FD0CD" w14:textId="77777777" w:rsidTr="004834F0">
        <w:tc>
          <w:tcPr>
            <w:tcW w:w="1506" w:type="pct"/>
            <w:shd w:val="clear" w:color="auto" w:fill="auto"/>
          </w:tcPr>
          <w:p w14:paraId="6197BB08" w14:textId="77777777" w:rsidR="009E48FD" w:rsidRDefault="009E48FD" w:rsidP="004834F0">
            <w:pPr>
              <w:pStyle w:val="ASFKTablenorm"/>
              <w:ind w:left="57" w:right="57"/>
            </w:pPr>
            <w:r>
              <w:t>КПП</w:t>
            </w:r>
          </w:p>
        </w:tc>
        <w:tc>
          <w:tcPr>
            <w:tcW w:w="3494" w:type="pct"/>
            <w:shd w:val="clear" w:color="auto" w:fill="auto"/>
          </w:tcPr>
          <w:p w14:paraId="14EF0497" w14:textId="77777777" w:rsidR="009E48FD" w:rsidRPr="009B2C89" w:rsidRDefault="009E48FD" w:rsidP="004834F0">
            <w:pPr>
              <w:pStyle w:val="ASFKTablenorm"/>
              <w:ind w:left="57" w:right="57"/>
            </w:pPr>
            <w:r w:rsidRPr="00F57162">
              <w:t>Указывается КПП (при наличии) исполнителя (соисполнителя).</w:t>
            </w:r>
          </w:p>
        </w:tc>
      </w:tr>
      <w:tr w:rsidR="009E48FD" w:rsidRPr="00EE7EB8" w14:paraId="2C3CF42D" w14:textId="77777777" w:rsidTr="004834F0">
        <w:tc>
          <w:tcPr>
            <w:tcW w:w="1506" w:type="pct"/>
            <w:shd w:val="clear" w:color="auto" w:fill="auto"/>
          </w:tcPr>
          <w:p w14:paraId="184A07F1" w14:textId="77777777" w:rsidR="009E48FD" w:rsidRDefault="009E48FD" w:rsidP="004834F0">
            <w:pPr>
              <w:pStyle w:val="ASFKTablenorm"/>
              <w:ind w:left="57" w:right="57"/>
            </w:pPr>
            <w:r>
              <w:t>Сч.№</w:t>
            </w:r>
          </w:p>
        </w:tc>
        <w:tc>
          <w:tcPr>
            <w:tcW w:w="3494" w:type="pct"/>
            <w:shd w:val="clear" w:color="auto" w:fill="auto"/>
          </w:tcPr>
          <w:p w14:paraId="6B1F5641" w14:textId="77777777" w:rsidR="009E48FD" w:rsidRPr="009B2C89" w:rsidRDefault="009E48FD" w:rsidP="004834F0">
            <w:pPr>
              <w:pStyle w:val="ASFKTablenorm"/>
              <w:ind w:left="57" w:right="57"/>
            </w:pPr>
            <w:r w:rsidRPr="00F57162">
              <w:t>Указывается номер банковского счета исполнителя (соисполнителя).</w:t>
            </w:r>
          </w:p>
        </w:tc>
      </w:tr>
      <w:tr w:rsidR="009E48FD" w:rsidRPr="00EE7EB8" w14:paraId="1D833FFF" w14:textId="77777777" w:rsidTr="004834F0">
        <w:tc>
          <w:tcPr>
            <w:tcW w:w="5000" w:type="pct"/>
            <w:gridSpan w:val="2"/>
            <w:shd w:val="clear" w:color="auto" w:fill="auto"/>
          </w:tcPr>
          <w:p w14:paraId="39701FDD" w14:textId="77777777" w:rsidR="009E48FD" w:rsidRPr="009B2C89" w:rsidRDefault="009E48FD" w:rsidP="004834F0">
            <w:pPr>
              <w:pStyle w:val="ASFKTablenorm"/>
              <w:ind w:left="57" w:right="57"/>
            </w:pPr>
            <w:r>
              <w:t>Группа полей «Банк получателя»</w:t>
            </w:r>
          </w:p>
        </w:tc>
      </w:tr>
      <w:tr w:rsidR="009E48FD" w:rsidRPr="00EE7EB8" w14:paraId="01AEC069" w14:textId="77777777" w:rsidTr="004834F0">
        <w:tc>
          <w:tcPr>
            <w:tcW w:w="1506" w:type="pct"/>
            <w:shd w:val="clear" w:color="auto" w:fill="auto"/>
          </w:tcPr>
          <w:p w14:paraId="4F3AE3E4" w14:textId="77777777" w:rsidR="009E48FD" w:rsidRDefault="009E48FD" w:rsidP="004834F0">
            <w:pPr>
              <w:pStyle w:val="ASFKTablenorm"/>
              <w:ind w:left="57" w:right="57"/>
            </w:pPr>
            <w:r>
              <w:t>Наименование</w:t>
            </w:r>
          </w:p>
        </w:tc>
        <w:tc>
          <w:tcPr>
            <w:tcW w:w="3494" w:type="pct"/>
            <w:shd w:val="clear" w:color="auto" w:fill="auto"/>
          </w:tcPr>
          <w:p w14:paraId="21457BE5" w14:textId="77777777" w:rsidR="009E48FD" w:rsidRPr="009B2C89" w:rsidRDefault="009E48FD" w:rsidP="004834F0">
            <w:pPr>
              <w:pStyle w:val="ASFKTablenorm"/>
              <w:ind w:left="57" w:right="57"/>
            </w:pPr>
            <w:r w:rsidRPr="00F57162">
              <w:t>Указывается наименование банка получателя.</w:t>
            </w:r>
          </w:p>
        </w:tc>
      </w:tr>
      <w:tr w:rsidR="009E48FD" w:rsidRPr="00EE7EB8" w14:paraId="2592AF6A" w14:textId="77777777" w:rsidTr="004834F0">
        <w:tc>
          <w:tcPr>
            <w:tcW w:w="1506" w:type="pct"/>
            <w:shd w:val="clear" w:color="auto" w:fill="auto"/>
          </w:tcPr>
          <w:p w14:paraId="281822CF" w14:textId="77777777" w:rsidR="009E48FD" w:rsidRDefault="009E48FD" w:rsidP="004834F0">
            <w:pPr>
              <w:pStyle w:val="ASFKTablenorm"/>
              <w:ind w:left="57" w:right="57"/>
            </w:pPr>
            <w:r>
              <w:t>БИК</w:t>
            </w:r>
          </w:p>
        </w:tc>
        <w:tc>
          <w:tcPr>
            <w:tcW w:w="3494" w:type="pct"/>
            <w:shd w:val="clear" w:color="auto" w:fill="auto"/>
          </w:tcPr>
          <w:p w14:paraId="40FC2E8D" w14:textId="77777777" w:rsidR="009E48FD" w:rsidRPr="009B2C89" w:rsidRDefault="009E48FD" w:rsidP="004834F0">
            <w:pPr>
              <w:pStyle w:val="ASFKTablenorm"/>
              <w:ind w:left="57" w:right="57"/>
            </w:pPr>
            <w:r w:rsidRPr="00F57162">
              <w:t>Указывается БИК банка получателя.</w:t>
            </w:r>
          </w:p>
        </w:tc>
      </w:tr>
      <w:tr w:rsidR="009E48FD" w:rsidRPr="00EE7EB8" w14:paraId="14004C74" w14:textId="77777777" w:rsidTr="004834F0">
        <w:tc>
          <w:tcPr>
            <w:tcW w:w="1506" w:type="pct"/>
            <w:shd w:val="clear" w:color="auto" w:fill="auto"/>
          </w:tcPr>
          <w:p w14:paraId="07604755" w14:textId="77777777" w:rsidR="009E48FD" w:rsidRDefault="009E48FD" w:rsidP="004834F0">
            <w:pPr>
              <w:pStyle w:val="ASFKTablenorm"/>
              <w:ind w:left="57" w:right="57"/>
            </w:pPr>
            <w:r>
              <w:t>Сч.№</w:t>
            </w:r>
          </w:p>
        </w:tc>
        <w:tc>
          <w:tcPr>
            <w:tcW w:w="3494" w:type="pct"/>
            <w:shd w:val="clear" w:color="auto" w:fill="auto"/>
          </w:tcPr>
          <w:p w14:paraId="139D48D8" w14:textId="77777777" w:rsidR="009E48FD" w:rsidRPr="009B2C89" w:rsidRDefault="009E48FD" w:rsidP="004834F0">
            <w:pPr>
              <w:pStyle w:val="ASFKTablenorm"/>
              <w:ind w:left="57" w:right="57"/>
            </w:pPr>
            <w:r w:rsidRPr="00F57162">
              <w:t>Указывается номер корреспондентского счета кредитной организации, корреспондентского субсчета филиала кредитной организации,</w:t>
            </w:r>
          </w:p>
        </w:tc>
      </w:tr>
    </w:tbl>
    <w:p w14:paraId="6A81CAA4" w14:textId="77777777" w:rsidR="009E48FD" w:rsidRDefault="009E48FD" w:rsidP="009E48FD">
      <w:pPr>
        <w:pStyle w:val="ASFKNormal"/>
      </w:pPr>
      <w:r w:rsidRPr="00FF198A">
        <w:t>ЭФ документа «</w:t>
      </w:r>
      <w:r>
        <w:t>Банковское КОО», закладки «Документ (2)</w:t>
      </w:r>
      <w:r w:rsidRPr="00FF198A">
        <w:t>»</w:t>
      </w:r>
      <w:r>
        <w:t xml:space="preserve"> </w:t>
      </w:r>
      <w:r w:rsidRPr="0068360B">
        <w:t xml:space="preserve">представлена </w:t>
      </w:r>
      <w:r>
        <w:t>н</w:t>
      </w:r>
      <w:r w:rsidRPr="0068360B">
        <w:t>а рисунке</w:t>
      </w:r>
      <w:r w:rsidRPr="00424CF0">
        <w:t> </w:t>
      </w:r>
      <w:r>
        <w:fldChar w:fldCharType="begin"/>
      </w:r>
      <w:r>
        <w:instrText xml:space="preserve"> REF _Ref532463543 \h </w:instrText>
      </w:r>
      <w:r>
        <w:fldChar w:fldCharType="separate"/>
      </w:r>
      <w:r w:rsidR="00476E1D">
        <w:rPr>
          <w:noProof/>
        </w:rPr>
        <w:t>134</w:t>
      </w:r>
      <w:r>
        <w:fldChar w:fldCharType="end"/>
      </w:r>
      <w:r w:rsidRPr="00FF198A">
        <w:t xml:space="preserve">. </w:t>
      </w:r>
    </w:p>
    <w:p w14:paraId="1047E0E1" w14:textId="77777777" w:rsidR="009E48FD" w:rsidRPr="00801A1F" w:rsidRDefault="00476E1D" w:rsidP="009E48FD">
      <w:pPr>
        <w:pStyle w:val="ASFKFigure"/>
      </w:pPr>
      <w:r>
        <w:lastRenderedPageBreak/>
        <w:pict w14:anchorId="4D3D2B95">
          <v:shape id="_x0000_i1230" type="#_x0000_t75" style="width:474.7pt;height:446.25pt">
            <v:imagedata r:id="rId195" o:title="1"/>
          </v:shape>
        </w:pict>
      </w:r>
    </w:p>
    <w:p w14:paraId="308ACF69" w14:textId="77777777" w:rsidR="009E48FD" w:rsidRDefault="009E48FD" w:rsidP="009E48FD">
      <w:pPr>
        <w:pStyle w:val="ASFKFigName"/>
      </w:pPr>
      <w:r>
        <w:fldChar w:fldCharType="begin"/>
      </w:r>
      <w:r>
        <w:instrText xml:space="preserve"> SEQ Рисунок \* ARABIC </w:instrText>
      </w:r>
      <w:r>
        <w:fldChar w:fldCharType="separate"/>
      </w:r>
      <w:bookmarkStart w:id="1067" w:name="_Ref532463543"/>
      <w:bookmarkStart w:id="1068" w:name="_Toc82692103"/>
      <w:r w:rsidR="00476E1D">
        <w:rPr>
          <w:noProof/>
        </w:rPr>
        <w:t>134</w:t>
      </w:r>
      <w:bookmarkEnd w:id="1067"/>
      <w:r>
        <w:fldChar w:fldCharType="end"/>
      </w:r>
      <w:r w:rsidRPr="00D7400B">
        <w:t xml:space="preserve">. ЭФ документа </w:t>
      </w:r>
      <w:r>
        <w:t>«Банковское КОО», закладки «</w:t>
      </w:r>
      <w:r>
        <w:rPr>
          <w:lang w:val="ru-RU"/>
        </w:rPr>
        <w:t>Документ (2)</w:t>
      </w:r>
      <w:r>
        <w:t>»</w:t>
      </w:r>
      <w:bookmarkEnd w:id="1068"/>
    </w:p>
    <w:p w14:paraId="5843C769" w14:textId="77777777" w:rsidR="009E48FD" w:rsidRDefault="009E48FD" w:rsidP="009E48FD">
      <w:pPr>
        <w:pStyle w:val="ASFKNormal"/>
      </w:pPr>
      <w:r w:rsidRPr="00D7400B">
        <w:t xml:space="preserve">Перечень полей документа </w:t>
      </w:r>
      <w:r>
        <w:t xml:space="preserve">«Банковское КОО», закладки «Документ (2)» </w:t>
      </w:r>
      <w:r w:rsidRPr="00D7400B">
        <w:t>пр</w:t>
      </w:r>
      <w:r w:rsidRPr="009C5970">
        <w:t>и</w:t>
      </w:r>
      <w:r w:rsidRPr="00D7400B">
        <w:t>веден в та</w:t>
      </w:r>
      <w:r w:rsidRPr="009C5970">
        <w:t>б</w:t>
      </w:r>
      <w:r w:rsidRPr="00D7400B">
        <w:t>лице</w:t>
      </w:r>
      <w:r w:rsidRPr="00424CF0">
        <w:t> </w:t>
      </w:r>
      <w:r>
        <w:fldChar w:fldCharType="begin"/>
      </w:r>
      <w:r>
        <w:instrText xml:space="preserve"> REF _Ref532463546 \h </w:instrText>
      </w:r>
      <w:r>
        <w:fldChar w:fldCharType="separate"/>
      </w:r>
      <w:r w:rsidR="00476E1D">
        <w:rPr>
          <w:noProof/>
        </w:rPr>
        <w:t>85</w:t>
      </w:r>
      <w:r>
        <w:fldChar w:fldCharType="end"/>
      </w:r>
      <w:r>
        <w:t>.</w:t>
      </w:r>
    </w:p>
    <w:p w14:paraId="3B45DFEF" w14:textId="77777777" w:rsidR="009E48FD" w:rsidRPr="005C5253" w:rsidRDefault="000B34EE" w:rsidP="009E48FD">
      <w:pPr>
        <w:pStyle w:val="ASFKNameTable"/>
      </w:pPr>
      <w:r>
        <w:rPr>
          <w:noProof/>
        </w:rPr>
        <w:fldChar w:fldCharType="begin"/>
      </w:r>
      <w:r>
        <w:rPr>
          <w:noProof/>
        </w:rPr>
        <w:instrText xml:space="preserve"> SEQ Таблица \* ARABIC </w:instrText>
      </w:r>
      <w:r>
        <w:rPr>
          <w:noProof/>
        </w:rPr>
        <w:fldChar w:fldCharType="separate"/>
      </w:r>
      <w:bookmarkStart w:id="1069" w:name="_Ref532463546"/>
      <w:bookmarkStart w:id="1070" w:name="_Toc82691809"/>
      <w:r w:rsidR="00476E1D">
        <w:rPr>
          <w:noProof/>
        </w:rPr>
        <w:t>85</w:t>
      </w:r>
      <w:bookmarkEnd w:id="1069"/>
      <w:r>
        <w:rPr>
          <w:noProof/>
        </w:rPr>
        <w:fldChar w:fldCharType="end"/>
      </w:r>
      <w:r w:rsidR="009E48FD" w:rsidRPr="00AB7803">
        <w:t xml:space="preserve">. Описание полей документа </w:t>
      </w:r>
      <w:r w:rsidR="009E48FD">
        <w:t>«Банковское КОО», закладки «Документ (2)»</w:t>
      </w:r>
      <w:bookmarkEnd w:id="107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92"/>
        <w:gridCol w:w="6860"/>
      </w:tblGrid>
      <w:tr w:rsidR="009E48FD" w:rsidRPr="00EE7EB8" w14:paraId="27D71DB0" w14:textId="77777777" w:rsidTr="004834F0">
        <w:trPr>
          <w:trHeight w:val="305"/>
          <w:tblHeader/>
        </w:trPr>
        <w:tc>
          <w:tcPr>
            <w:tcW w:w="148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02ACB709" w14:textId="77777777" w:rsidR="009E48FD" w:rsidRPr="00256C78" w:rsidRDefault="009E48FD" w:rsidP="00152978">
            <w:pPr>
              <w:pStyle w:val="ASFKTableHead"/>
            </w:pPr>
            <w:r w:rsidRPr="00256C78">
              <w:t>Наименование поля</w:t>
            </w:r>
          </w:p>
        </w:tc>
        <w:tc>
          <w:tcPr>
            <w:tcW w:w="351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6F67444" w14:textId="77777777" w:rsidR="009E48FD" w:rsidRPr="00256C78" w:rsidRDefault="009E48FD" w:rsidP="00152978">
            <w:pPr>
              <w:pStyle w:val="ASFKTableHead"/>
            </w:pPr>
            <w:r w:rsidRPr="00256C78">
              <w:t>Описание поля</w:t>
            </w:r>
          </w:p>
        </w:tc>
      </w:tr>
      <w:tr w:rsidR="009E48FD" w:rsidRPr="00EE7EB8" w14:paraId="03691DEA" w14:textId="77777777" w:rsidTr="004834F0">
        <w:tc>
          <w:tcPr>
            <w:tcW w:w="5000" w:type="pct"/>
            <w:gridSpan w:val="2"/>
            <w:shd w:val="clear" w:color="auto" w:fill="auto"/>
          </w:tcPr>
          <w:p w14:paraId="029AB046" w14:textId="77777777" w:rsidR="009E48FD" w:rsidRPr="00D37E3F" w:rsidRDefault="009E48FD" w:rsidP="004834F0">
            <w:pPr>
              <w:pStyle w:val="ASFKTablenorm"/>
              <w:ind w:left="57" w:right="57"/>
            </w:pPr>
            <w:r>
              <w:t>Группа полей «Примечание»</w:t>
            </w:r>
          </w:p>
        </w:tc>
      </w:tr>
      <w:tr w:rsidR="009E48FD" w:rsidRPr="00EE7EB8" w14:paraId="07ADB476" w14:textId="77777777" w:rsidTr="004834F0">
        <w:tc>
          <w:tcPr>
            <w:tcW w:w="1483" w:type="pct"/>
            <w:shd w:val="clear" w:color="auto" w:fill="auto"/>
          </w:tcPr>
          <w:p w14:paraId="72AD3B20" w14:textId="77777777" w:rsidR="009E48FD" w:rsidRPr="00D37E3F" w:rsidRDefault="009E48FD" w:rsidP="004834F0">
            <w:pPr>
              <w:pStyle w:val="ASFKTablenorm"/>
              <w:ind w:left="57" w:right="57"/>
            </w:pPr>
            <w:r>
              <w:t>Примечание</w:t>
            </w:r>
          </w:p>
        </w:tc>
        <w:tc>
          <w:tcPr>
            <w:tcW w:w="3517" w:type="pct"/>
            <w:shd w:val="clear" w:color="auto" w:fill="auto"/>
          </w:tcPr>
          <w:p w14:paraId="7AC23665" w14:textId="77777777" w:rsidR="009E48FD" w:rsidRPr="00D37E3F" w:rsidRDefault="009E48FD" w:rsidP="004834F0">
            <w:pPr>
              <w:pStyle w:val="ASFKTablenorm"/>
              <w:ind w:left="57" w:right="57"/>
            </w:pPr>
            <w:r w:rsidRPr="00827063">
              <w:t>Указыва</w:t>
            </w:r>
            <w:r>
              <w:t>ю</w:t>
            </w:r>
            <w:r w:rsidRPr="00827063">
              <w:t>тся при отзыве КОО слово «Отозван», номер и дата заявления на отзыв КОО, а также сумма неисполненного остатка КОО.</w:t>
            </w:r>
          </w:p>
        </w:tc>
      </w:tr>
      <w:tr w:rsidR="009E48FD" w:rsidRPr="00EE7EB8" w14:paraId="3ECE504E" w14:textId="77777777" w:rsidTr="004834F0">
        <w:trPr>
          <w:trHeight w:val="70"/>
        </w:trPr>
        <w:tc>
          <w:tcPr>
            <w:tcW w:w="1483" w:type="pct"/>
            <w:shd w:val="clear" w:color="auto" w:fill="auto"/>
          </w:tcPr>
          <w:p w14:paraId="2DF0B868" w14:textId="77777777" w:rsidR="009E48FD" w:rsidRPr="00D37E3F" w:rsidRDefault="009E48FD" w:rsidP="004834F0">
            <w:pPr>
              <w:pStyle w:val="ASFKTablenorm"/>
              <w:ind w:left="57" w:right="57"/>
            </w:pPr>
            <w:r>
              <w:t>Отметки банка получателя</w:t>
            </w:r>
          </w:p>
        </w:tc>
        <w:tc>
          <w:tcPr>
            <w:tcW w:w="3517" w:type="pct"/>
            <w:shd w:val="clear" w:color="auto" w:fill="auto"/>
          </w:tcPr>
          <w:p w14:paraId="06DF47B3" w14:textId="77777777" w:rsidR="009E48FD" w:rsidRPr="00D37E3F" w:rsidRDefault="009E48FD" w:rsidP="004834F0">
            <w:pPr>
              <w:pStyle w:val="ASFKTablenorm"/>
              <w:ind w:left="57" w:right="57"/>
            </w:pPr>
            <w:r>
              <w:t>Не заполняется.</w:t>
            </w:r>
          </w:p>
        </w:tc>
      </w:tr>
      <w:tr w:rsidR="009E48FD" w:rsidRPr="00EE7EB8" w14:paraId="67D729E8" w14:textId="77777777" w:rsidTr="004834F0">
        <w:trPr>
          <w:trHeight w:val="70"/>
        </w:trPr>
        <w:tc>
          <w:tcPr>
            <w:tcW w:w="5000" w:type="pct"/>
            <w:gridSpan w:val="2"/>
            <w:shd w:val="clear" w:color="auto" w:fill="auto"/>
          </w:tcPr>
          <w:p w14:paraId="0BEB959C" w14:textId="77777777" w:rsidR="009E48FD" w:rsidRPr="00D37E3F" w:rsidRDefault="009E48FD" w:rsidP="004834F0">
            <w:pPr>
              <w:pStyle w:val="ASFKTablenorm"/>
              <w:ind w:left="57" w:right="57"/>
            </w:pPr>
            <w:r>
              <w:t>Группа полей «Перечень подтверждающих документов»</w:t>
            </w:r>
          </w:p>
        </w:tc>
      </w:tr>
      <w:tr w:rsidR="009E48FD" w:rsidRPr="00EE7EB8" w14:paraId="2681F6EE" w14:textId="77777777" w:rsidTr="004834F0">
        <w:trPr>
          <w:trHeight w:val="70"/>
        </w:trPr>
        <w:tc>
          <w:tcPr>
            <w:tcW w:w="1483" w:type="pct"/>
            <w:shd w:val="clear" w:color="auto" w:fill="auto"/>
          </w:tcPr>
          <w:p w14:paraId="446F97E0" w14:textId="77777777" w:rsidR="009E48FD" w:rsidRPr="00D37E3F" w:rsidRDefault="009E48FD" w:rsidP="004834F0">
            <w:pPr>
              <w:pStyle w:val="ASFKTablenorm"/>
              <w:ind w:left="57" w:right="57"/>
            </w:pPr>
            <w:r>
              <w:t>№ п/п</w:t>
            </w:r>
          </w:p>
        </w:tc>
        <w:tc>
          <w:tcPr>
            <w:tcW w:w="3517" w:type="pct"/>
            <w:shd w:val="clear" w:color="auto" w:fill="auto"/>
          </w:tcPr>
          <w:p w14:paraId="08224A1D" w14:textId="77777777" w:rsidR="009E48FD" w:rsidRPr="00D37E3F" w:rsidRDefault="009E48FD" w:rsidP="004834F0">
            <w:pPr>
              <w:pStyle w:val="ASFKTablenorm"/>
              <w:ind w:left="57" w:right="57"/>
            </w:pPr>
            <w:r w:rsidRPr="00827063">
              <w:t>Указывается порядковый номер подтверждающего документа.</w:t>
            </w:r>
          </w:p>
        </w:tc>
      </w:tr>
      <w:tr w:rsidR="009E48FD" w:rsidRPr="00EE7EB8" w14:paraId="719B81C9" w14:textId="77777777" w:rsidTr="004834F0">
        <w:trPr>
          <w:trHeight w:val="70"/>
        </w:trPr>
        <w:tc>
          <w:tcPr>
            <w:tcW w:w="1483" w:type="pct"/>
            <w:shd w:val="clear" w:color="auto" w:fill="auto"/>
          </w:tcPr>
          <w:p w14:paraId="62EACB5F" w14:textId="77777777" w:rsidR="009E48FD" w:rsidRPr="00D37E3F" w:rsidRDefault="009E48FD" w:rsidP="004834F0">
            <w:pPr>
              <w:pStyle w:val="ASFKTablenorm"/>
              <w:ind w:left="57" w:right="57"/>
            </w:pPr>
            <w:r>
              <w:t>Тип</w:t>
            </w:r>
          </w:p>
        </w:tc>
        <w:tc>
          <w:tcPr>
            <w:tcW w:w="3517" w:type="pct"/>
            <w:shd w:val="clear" w:color="auto" w:fill="auto"/>
          </w:tcPr>
          <w:p w14:paraId="6488DD37" w14:textId="77777777" w:rsidR="009E48FD" w:rsidRPr="00D37E3F" w:rsidRDefault="009E48FD" w:rsidP="004834F0">
            <w:pPr>
              <w:pStyle w:val="ASFKTablenorm"/>
              <w:ind w:left="57" w:right="57"/>
            </w:pPr>
            <w:r w:rsidRPr="00827063">
              <w:t>Указывается тип подтверждающего документа (товарная накладная, счет, акт, иной тип подтверждающего документа).</w:t>
            </w:r>
          </w:p>
        </w:tc>
      </w:tr>
      <w:tr w:rsidR="009E48FD" w:rsidRPr="00EE7EB8" w14:paraId="421FC8BC" w14:textId="77777777" w:rsidTr="004834F0">
        <w:trPr>
          <w:trHeight w:val="70"/>
        </w:trPr>
        <w:tc>
          <w:tcPr>
            <w:tcW w:w="1483" w:type="pct"/>
            <w:shd w:val="clear" w:color="auto" w:fill="auto"/>
          </w:tcPr>
          <w:p w14:paraId="75CEF10E" w14:textId="77777777" w:rsidR="009E48FD" w:rsidRPr="00D37E3F" w:rsidRDefault="009E48FD" w:rsidP="004834F0">
            <w:pPr>
              <w:pStyle w:val="ASFKTablenorm"/>
              <w:ind w:left="57" w:right="57"/>
            </w:pPr>
            <w:r>
              <w:lastRenderedPageBreak/>
              <w:t>Справочная информация</w:t>
            </w:r>
          </w:p>
        </w:tc>
        <w:tc>
          <w:tcPr>
            <w:tcW w:w="3517" w:type="pct"/>
            <w:shd w:val="clear" w:color="auto" w:fill="auto"/>
          </w:tcPr>
          <w:p w14:paraId="1F029BCD" w14:textId="77777777" w:rsidR="009E48FD" w:rsidRPr="00D37E3F" w:rsidRDefault="009E48FD" w:rsidP="004834F0">
            <w:pPr>
              <w:pStyle w:val="ASFKTablenorm"/>
              <w:ind w:left="57" w:right="57"/>
            </w:pPr>
            <w:r w:rsidRPr="00827063">
              <w:t>Указывается справочная информация о подтверждающем документе (подтверждающих документах) (при необходимости).</w:t>
            </w:r>
          </w:p>
        </w:tc>
      </w:tr>
      <w:tr w:rsidR="009E48FD" w:rsidRPr="00EE7EB8" w14:paraId="2AACD88D" w14:textId="77777777" w:rsidTr="004834F0">
        <w:trPr>
          <w:trHeight w:val="70"/>
        </w:trPr>
        <w:tc>
          <w:tcPr>
            <w:tcW w:w="5000" w:type="pct"/>
            <w:gridSpan w:val="2"/>
            <w:shd w:val="clear" w:color="auto" w:fill="auto"/>
          </w:tcPr>
          <w:p w14:paraId="5864B627" w14:textId="77777777" w:rsidR="009E48FD" w:rsidRPr="00D37E3F" w:rsidRDefault="009E48FD" w:rsidP="004834F0">
            <w:pPr>
              <w:pStyle w:val="ASFKTablenorm"/>
              <w:ind w:left="57" w:right="57"/>
            </w:pPr>
            <w:r>
              <w:t>Группа полей «Отметки банка получателя о проведенных операциях»</w:t>
            </w:r>
          </w:p>
        </w:tc>
      </w:tr>
      <w:tr w:rsidR="009E48FD" w:rsidRPr="00EE7EB8" w14:paraId="2FB092C2" w14:textId="77777777" w:rsidTr="004834F0">
        <w:trPr>
          <w:trHeight w:val="70"/>
        </w:trPr>
        <w:tc>
          <w:tcPr>
            <w:tcW w:w="1483" w:type="pct"/>
            <w:shd w:val="clear" w:color="auto" w:fill="auto"/>
          </w:tcPr>
          <w:p w14:paraId="43FC5FA8" w14:textId="77777777" w:rsidR="009E48FD" w:rsidRPr="00D37E3F" w:rsidRDefault="009E48FD" w:rsidP="004834F0">
            <w:pPr>
              <w:pStyle w:val="ASFKTablenorm"/>
              <w:ind w:left="57" w:right="57"/>
            </w:pPr>
            <w:r>
              <w:t>№ п/п</w:t>
            </w:r>
          </w:p>
        </w:tc>
        <w:tc>
          <w:tcPr>
            <w:tcW w:w="3517" w:type="pct"/>
            <w:shd w:val="clear" w:color="auto" w:fill="auto"/>
          </w:tcPr>
          <w:p w14:paraId="43EE7FFB" w14:textId="77777777" w:rsidR="009E48FD" w:rsidRPr="00D37E3F" w:rsidRDefault="009E48FD" w:rsidP="004834F0">
            <w:pPr>
              <w:pStyle w:val="ASFKTablenorm"/>
              <w:ind w:left="57" w:right="57"/>
            </w:pPr>
            <w:r w:rsidRPr="00827063">
              <w:t>Указывается порядковый номер проведенной операции по исполнению (переводу, отзыву) КОО.</w:t>
            </w:r>
          </w:p>
        </w:tc>
      </w:tr>
      <w:tr w:rsidR="009E48FD" w:rsidRPr="00EE7EB8" w14:paraId="37FC8A0D" w14:textId="77777777" w:rsidTr="004834F0">
        <w:trPr>
          <w:trHeight w:val="70"/>
        </w:trPr>
        <w:tc>
          <w:tcPr>
            <w:tcW w:w="1483" w:type="pct"/>
            <w:shd w:val="clear" w:color="auto" w:fill="auto"/>
          </w:tcPr>
          <w:p w14:paraId="23FAD666" w14:textId="77777777" w:rsidR="009E48FD" w:rsidRPr="00D37E3F" w:rsidRDefault="009E48FD" w:rsidP="004834F0">
            <w:pPr>
              <w:pStyle w:val="ASFKTablenorm"/>
              <w:ind w:left="57" w:right="57"/>
            </w:pPr>
            <w:r>
              <w:t>Дата</w:t>
            </w:r>
          </w:p>
        </w:tc>
        <w:tc>
          <w:tcPr>
            <w:tcW w:w="3517" w:type="pct"/>
            <w:shd w:val="clear" w:color="auto" w:fill="auto"/>
          </w:tcPr>
          <w:p w14:paraId="68FFCA30" w14:textId="77777777" w:rsidR="009E48FD" w:rsidRPr="00D37E3F" w:rsidRDefault="009E48FD" w:rsidP="004834F0">
            <w:pPr>
              <w:pStyle w:val="ASFKTablenorm"/>
              <w:ind w:left="57" w:right="57"/>
            </w:pPr>
            <w:r>
              <w:t>Указывается дата операции.</w:t>
            </w:r>
          </w:p>
        </w:tc>
      </w:tr>
      <w:tr w:rsidR="009E48FD" w:rsidRPr="00EE7EB8" w14:paraId="7B7823EC" w14:textId="77777777" w:rsidTr="004834F0">
        <w:trPr>
          <w:trHeight w:val="70"/>
        </w:trPr>
        <w:tc>
          <w:tcPr>
            <w:tcW w:w="1483" w:type="pct"/>
            <w:shd w:val="clear" w:color="auto" w:fill="auto"/>
          </w:tcPr>
          <w:p w14:paraId="6E48DCCD" w14:textId="77777777" w:rsidR="009E48FD" w:rsidRPr="00D37E3F" w:rsidRDefault="009E48FD" w:rsidP="004834F0">
            <w:pPr>
              <w:pStyle w:val="ASFKTablenorm"/>
              <w:ind w:left="57" w:right="57"/>
            </w:pPr>
            <w:r>
              <w:t>Код</w:t>
            </w:r>
          </w:p>
        </w:tc>
        <w:tc>
          <w:tcPr>
            <w:tcW w:w="3517" w:type="pct"/>
            <w:shd w:val="clear" w:color="auto" w:fill="auto"/>
          </w:tcPr>
          <w:p w14:paraId="7C4B9AA2" w14:textId="77777777" w:rsidR="009E48FD" w:rsidRPr="00D37E3F" w:rsidRDefault="009E48FD" w:rsidP="004834F0">
            <w:pPr>
              <w:pStyle w:val="ASFKTablenorm"/>
              <w:ind w:left="57" w:right="57"/>
            </w:pPr>
            <w:r w:rsidRPr="00827063">
              <w:t>Указывается код операции («01» – исполнение, «02» – перевод, «03» – отзыв).</w:t>
            </w:r>
          </w:p>
        </w:tc>
      </w:tr>
      <w:tr w:rsidR="009E48FD" w:rsidRPr="00EE7EB8" w14:paraId="26DC3975" w14:textId="77777777" w:rsidTr="004834F0">
        <w:trPr>
          <w:trHeight w:val="70"/>
        </w:trPr>
        <w:tc>
          <w:tcPr>
            <w:tcW w:w="1483" w:type="pct"/>
            <w:shd w:val="clear" w:color="auto" w:fill="auto"/>
          </w:tcPr>
          <w:p w14:paraId="4B07044D" w14:textId="77777777" w:rsidR="009E48FD" w:rsidRPr="00D37E3F" w:rsidRDefault="009E48FD" w:rsidP="004834F0">
            <w:pPr>
              <w:pStyle w:val="ASFKTablenorm"/>
              <w:ind w:left="57" w:right="57"/>
            </w:pPr>
            <w:r>
              <w:t>Номер документа</w:t>
            </w:r>
          </w:p>
        </w:tc>
        <w:tc>
          <w:tcPr>
            <w:tcW w:w="3517" w:type="pct"/>
            <w:shd w:val="clear" w:color="auto" w:fill="auto"/>
          </w:tcPr>
          <w:p w14:paraId="673CE9A4" w14:textId="77777777" w:rsidR="009E48FD" w:rsidRPr="00D37E3F" w:rsidRDefault="009E48FD" w:rsidP="004834F0">
            <w:pPr>
              <w:pStyle w:val="ASFKTablenorm"/>
              <w:ind w:left="57" w:right="57"/>
            </w:pPr>
            <w:r w:rsidRPr="00827063">
              <w:t>Указывается номер распоряжения о переводе денежных средств, которым был исполнен КОО, номер переведенного КОО, номер отозванного КОО.</w:t>
            </w:r>
          </w:p>
        </w:tc>
      </w:tr>
      <w:tr w:rsidR="009E48FD" w:rsidRPr="00EE7EB8" w14:paraId="6F5D6954" w14:textId="77777777" w:rsidTr="004834F0">
        <w:trPr>
          <w:trHeight w:val="70"/>
        </w:trPr>
        <w:tc>
          <w:tcPr>
            <w:tcW w:w="1483" w:type="pct"/>
            <w:shd w:val="clear" w:color="auto" w:fill="auto"/>
          </w:tcPr>
          <w:p w14:paraId="69950129" w14:textId="77777777" w:rsidR="009E48FD" w:rsidRPr="00D37E3F" w:rsidRDefault="009E48FD" w:rsidP="004834F0">
            <w:pPr>
              <w:pStyle w:val="ASFKTablenorm"/>
              <w:ind w:left="57" w:right="57"/>
            </w:pPr>
            <w:r>
              <w:t>Дата документа</w:t>
            </w:r>
          </w:p>
        </w:tc>
        <w:tc>
          <w:tcPr>
            <w:tcW w:w="3517" w:type="pct"/>
            <w:shd w:val="clear" w:color="auto" w:fill="auto"/>
          </w:tcPr>
          <w:p w14:paraId="145A82ED" w14:textId="77777777" w:rsidR="009E48FD" w:rsidRPr="00D37E3F" w:rsidRDefault="009E48FD" w:rsidP="004834F0">
            <w:pPr>
              <w:pStyle w:val="ASFKTablenorm"/>
              <w:ind w:left="57" w:right="57"/>
            </w:pPr>
            <w:r w:rsidRPr="00A456E6">
              <w:t>Указывается дата распоряжения, которым был исполнен КОО, дата переведенного КОО, дата отозванного КОО.</w:t>
            </w:r>
          </w:p>
        </w:tc>
      </w:tr>
      <w:tr w:rsidR="009E48FD" w:rsidRPr="00EE7EB8" w14:paraId="1919D53F" w14:textId="77777777" w:rsidTr="004834F0">
        <w:trPr>
          <w:trHeight w:val="70"/>
        </w:trPr>
        <w:tc>
          <w:tcPr>
            <w:tcW w:w="1483" w:type="pct"/>
            <w:shd w:val="clear" w:color="auto" w:fill="auto"/>
          </w:tcPr>
          <w:p w14:paraId="6D9EB44C" w14:textId="77777777" w:rsidR="009E48FD" w:rsidRPr="00D37E3F" w:rsidRDefault="009E48FD" w:rsidP="004834F0">
            <w:pPr>
              <w:pStyle w:val="ASFKTablenorm"/>
              <w:ind w:left="57" w:right="57"/>
            </w:pPr>
            <w:r>
              <w:t>Сумма документа</w:t>
            </w:r>
          </w:p>
        </w:tc>
        <w:tc>
          <w:tcPr>
            <w:tcW w:w="3517" w:type="pct"/>
            <w:shd w:val="clear" w:color="auto" w:fill="auto"/>
          </w:tcPr>
          <w:p w14:paraId="7C77C051" w14:textId="77777777" w:rsidR="009E48FD" w:rsidRPr="00D37E3F" w:rsidRDefault="009E48FD" w:rsidP="004834F0">
            <w:pPr>
              <w:pStyle w:val="ASFKTablenorm"/>
              <w:ind w:left="57" w:right="57"/>
            </w:pPr>
            <w:r w:rsidRPr="00A456E6">
              <w:t>Указывается сумма распоряжения, которым был исполнен КОО, сумма переведенного КОО, сумма отозванного КОО.</w:t>
            </w:r>
          </w:p>
        </w:tc>
      </w:tr>
      <w:tr w:rsidR="009E48FD" w:rsidRPr="00EE7EB8" w14:paraId="2C41B8B5" w14:textId="77777777" w:rsidTr="004834F0">
        <w:trPr>
          <w:trHeight w:val="70"/>
        </w:trPr>
        <w:tc>
          <w:tcPr>
            <w:tcW w:w="1483" w:type="pct"/>
            <w:shd w:val="clear" w:color="auto" w:fill="auto"/>
          </w:tcPr>
          <w:p w14:paraId="0F168212" w14:textId="77777777" w:rsidR="009E48FD" w:rsidRPr="00D37E3F" w:rsidRDefault="009E48FD" w:rsidP="004834F0">
            <w:pPr>
              <w:pStyle w:val="ASFKTablenorm"/>
              <w:ind w:left="57" w:right="57"/>
            </w:pPr>
            <w:r>
              <w:t>Сумма остатка</w:t>
            </w:r>
          </w:p>
        </w:tc>
        <w:tc>
          <w:tcPr>
            <w:tcW w:w="3517" w:type="pct"/>
            <w:shd w:val="clear" w:color="auto" w:fill="auto"/>
          </w:tcPr>
          <w:p w14:paraId="6D889825" w14:textId="77777777" w:rsidR="009E48FD" w:rsidRPr="00D37E3F" w:rsidRDefault="009E48FD" w:rsidP="004834F0">
            <w:pPr>
              <w:pStyle w:val="ASFKTablenorm"/>
              <w:ind w:left="57" w:right="57"/>
            </w:pPr>
            <w:r w:rsidRPr="00A456E6">
              <w:t>Указывается сумма неисполненного остатка КОО</w:t>
            </w:r>
            <w:r>
              <w:t>.</w:t>
            </w:r>
          </w:p>
        </w:tc>
      </w:tr>
      <w:tr w:rsidR="009E48FD" w:rsidRPr="00EE7EB8" w14:paraId="6FDD7642" w14:textId="77777777" w:rsidTr="004834F0">
        <w:trPr>
          <w:trHeight w:val="70"/>
        </w:trPr>
        <w:tc>
          <w:tcPr>
            <w:tcW w:w="5000" w:type="pct"/>
            <w:gridSpan w:val="2"/>
            <w:shd w:val="clear" w:color="auto" w:fill="auto"/>
          </w:tcPr>
          <w:p w14:paraId="7057B591" w14:textId="77777777" w:rsidR="009E48FD" w:rsidRPr="00D37E3F" w:rsidRDefault="009E48FD" w:rsidP="004834F0">
            <w:pPr>
              <w:pStyle w:val="ASFKTablenorm"/>
              <w:ind w:left="57" w:right="57"/>
            </w:pPr>
            <w:r>
              <w:t>Группа полей «Принятые подтверждающие документы»</w:t>
            </w:r>
          </w:p>
        </w:tc>
      </w:tr>
      <w:tr w:rsidR="009E48FD" w:rsidRPr="00EE7EB8" w14:paraId="3D62CFA9" w14:textId="77777777" w:rsidTr="004834F0">
        <w:trPr>
          <w:trHeight w:val="70"/>
        </w:trPr>
        <w:tc>
          <w:tcPr>
            <w:tcW w:w="1483" w:type="pct"/>
            <w:shd w:val="clear" w:color="auto" w:fill="auto"/>
          </w:tcPr>
          <w:p w14:paraId="1E0EA21D" w14:textId="77777777" w:rsidR="009E48FD" w:rsidRPr="00D37E3F" w:rsidRDefault="009E48FD" w:rsidP="004834F0">
            <w:pPr>
              <w:pStyle w:val="ASFKTablenorm"/>
              <w:ind w:left="57" w:right="57"/>
            </w:pPr>
            <w:r>
              <w:t>№ опер.</w:t>
            </w:r>
          </w:p>
        </w:tc>
        <w:tc>
          <w:tcPr>
            <w:tcW w:w="3517" w:type="pct"/>
            <w:shd w:val="clear" w:color="auto" w:fill="auto"/>
          </w:tcPr>
          <w:p w14:paraId="326DE7CF" w14:textId="77777777" w:rsidR="009E48FD" w:rsidRPr="00D37E3F" w:rsidRDefault="009E48FD" w:rsidP="004834F0">
            <w:pPr>
              <w:pStyle w:val="ASFKTablenorm"/>
              <w:ind w:left="57" w:right="57"/>
            </w:pPr>
            <w:r w:rsidRPr="00A456E6">
              <w:t>Указывается номер операции по исполнению, соответствующий значению графы «№ опер.» раздела «Отметки банка получателя о проведенных операциях».</w:t>
            </w:r>
          </w:p>
        </w:tc>
      </w:tr>
      <w:tr w:rsidR="009E48FD" w:rsidRPr="00EE7EB8" w14:paraId="2C8C7D01" w14:textId="77777777" w:rsidTr="004834F0">
        <w:trPr>
          <w:trHeight w:val="70"/>
        </w:trPr>
        <w:tc>
          <w:tcPr>
            <w:tcW w:w="1483" w:type="pct"/>
            <w:shd w:val="clear" w:color="auto" w:fill="auto"/>
          </w:tcPr>
          <w:p w14:paraId="12C5499C" w14:textId="77777777" w:rsidR="009E48FD" w:rsidRPr="00D37E3F" w:rsidRDefault="009E48FD" w:rsidP="004834F0">
            <w:pPr>
              <w:pStyle w:val="ASFKTablenorm"/>
              <w:ind w:left="57" w:right="57"/>
            </w:pPr>
            <w:r>
              <w:t>Дата представления</w:t>
            </w:r>
          </w:p>
        </w:tc>
        <w:tc>
          <w:tcPr>
            <w:tcW w:w="3517" w:type="pct"/>
            <w:shd w:val="clear" w:color="auto" w:fill="auto"/>
          </w:tcPr>
          <w:p w14:paraId="35A59687" w14:textId="77777777" w:rsidR="009E48FD" w:rsidRPr="00D37E3F" w:rsidRDefault="009E48FD" w:rsidP="004834F0">
            <w:pPr>
              <w:pStyle w:val="ASFKTablenorm"/>
              <w:ind w:left="57" w:right="57"/>
            </w:pPr>
            <w:r w:rsidRPr="00A456E6">
              <w:t>Указывается дата представления подтверждающего документа в банк получателя из соответствующей графы ОЗИ.</w:t>
            </w:r>
          </w:p>
        </w:tc>
      </w:tr>
      <w:tr w:rsidR="009E48FD" w:rsidRPr="00EE7EB8" w14:paraId="6CE72ECE" w14:textId="77777777" w:rsidTr="004834F0">
        <w:trPr>
          <w:trHeight w:val="70"/>
        </w:trPr>
        <w:tc>
          <w:tcPr>
            <w:tcW w:w="1483" w:type="pct"/>
            <w:shd w:val="clear" w:color="auto" w:fill="auto"/>
          </w:tcPr>
          <w:p w14:paraId="24A45F8A" w14:textId="77777777" w:rsidR="009E48FD" w:rsidRPr="00D37E3F" w:rsidRDefault="009E48FD" w:rsidP="004834F0">
            <w:pPr>
              <w:pStyle w:val="ASFKTablenorm"/>
              <w:ind w:left="57" w:right="57"/>
            </w:pPr>
            <w:r>
              <w:t>№ п/п из перечня</w:t>
            </w:r>
          </w:p>
        </w:tc>
        <w:tc>
          <w:tcPr>
            <w:tcW w:w="3517" w:type="pct"/>
            <w:shd w:val="clear" w:color="auto" w:fill="auto"/>
          </w:tcPr>
          <w:p w14:paraId="50F1F23F" w14:textId="77777777" w:rsidR="009E48FD" w:rsidRPr="00D37E3F" w:rsidRDefault="009E48FD" w:rsidP="004834F0">
            <w:pPr>
              <w:pStyle w:val="ASFKTablenorm"/>
              <w:ind w:left="57" w:right="57"/>
            </w:pPr>
            <w:r w:rsidRPr="00A456E6">
              <w:t>Указывается номер подтверждающего документа, соответствующий значению графы «№ п/п» раздела «Перечень подтверждающих документов» из соответствующей графы ОЗИ.</w:t>
            </w:r>
          </w:p>
        </w:tc>
      </w:tr>
      <w:tr w:rsidR="009E48FD" w:rsidRPr="00EE7EB8" w14:paraId="40A6B329" w14:textId="77777777" w:rsidTr="004834F0">
        <w:trPr>
          <w:trHeight w:val="70"/>
        </w:trPr>
        <w:tc>
          <w:tcPr>
            <w:tcW w:w="1483" w:type="pct"/>
            <w:shd w:val="clear" w:color="auto" w:fill="auto"/>
          </w:tcPr>
          <w:p w14:paraId="7BFB7F75" w14:textId="77777777" w:rsidR="009E48FD" w:rsidRPr="00D37E3F" w:rsidRDefault="009E48FD" w:rsidP="004834F0">
            <w:pPr>
              <w:pStyle w:val="ASFKTablenorm"/>
              <w:ind w:left="57" w:right="57"/>
            </w:pPr>
            <w:r>
              <w:t xml:space="preserve">Номер </w:t>
            </w:r>
          </w:p>
        </w:tc>
        <w:tc>
          <w:tcPr>
            <w:tcW w:w="3517" w:type="pct"/>
            <w:shd w:val="clear" w:color="auto" w:fill="auto"/>
          </w:tcPr>
          <w:p w14:paraId="7A55979F" w14:textId="77777777" w:rsidR="009E48FD" w:rsidRPr="00D37E3F" w:rsidRDefault="009E48FD" w:rsidP="004834F0">
            <w:pPr>
              <w:pStyle w:val="ASFKTablenorm"/>
              <w:ind w:left="57" w:right="57"/>
            </w:pPr>
            <w:r w:rsidRPr="00A456E6">
              <w:t>Указывается номер подтверждающего документа из соответствующей графы ОЗИ.</w:t>
            </w:r>
          </w:p>
        </w:tc>
      </w:tr>
      <w:tr w:rsidR="009E48FD" w:rsidRPr="00EE7EB8" w14:paraId="42AC93AC" w14:textId="77777777" w:rsidTr="004834F0">
        <w:trPr>
          <w:trHeight w:val="70"/>
        </w:trPr>
        <w:tc>
          <w:tcPr>
            <w:tcW w:w="1483" w:type="pct"/>
            <w:shd w:val="clear" w:color="auto" w:fill="auto"/>
          </w:tcPr>
          <w:p w14:paraId="5634043C" w14:textId="77777777" w:rsidR="009E48FD" w:rsidRPr="00D37E3F" w:rsidRDefault="009E48FD" w:rsidP="004834F0">
            <w:pPr>
              <w:pStyle w:val="ASFKTablenorm"/>
              <w:ind w:left="57" w:right="57"/>
            </w:pPr>
            <w:r>
              <w:t>Дата</w:t>
            </w:r>
          </w:p>
        </w:tc>
        <w:tc>
          <w:tcPr>
            <w:tcW w:w="3517" w:type="pct"/>
            <w:shd w:val="clear" w:color="auto" w:fill="auto"/>
          </w:tcPr>
          <w:p w14:paraId="2493518F" w14:textId="77777777" w:rsidR="009E48FD" w:rsidRPr="00D37E3F" w:rsidRDefault="009E48FD" w:rsidP="004834F0">
            <w:pPr>
              <w:pStyle w:val="ASFKTablenorm"/>
              <w:ind w:left="57" w:right="57"/>
            </w:pPr>
            <w:r w:rsidRPr="00A456E6">
              <w:t>Указывается дата подтверждающего документа из соответствующей графы ОЗИ.</w:t>
            </w:r>
          </w:p>
        </w:tc>
      </w:tr>
      <w:tr w:rsidR="009E48FD" w:rsidRPr="00EE7EB8" w14:paraId="598619FF" w14:textId="77777777" w:rsidTr="004834F0">
        <w:trPr>
          <w:trHeight w:val="70"/>
        </w:trPr>
        <w:tc>
          <w:tcPr>
            <w:tcW w:w="1483" w:type="pct"/>
            <w:shd w:val="clear" w:color="auto" w:fill="auto"/>
          </w:tcPr>
          <w:p w14:paraId="71A9F437" w14:textId="77777777" w:rsidR="009E48FD" w:rsidRPr="00D37E3F" w:rsidRDefault="009E48FD" w:rsidP="004834F0">
            <w:pPr>
              <w:pStyle w:val="ASFKTablenorm"/>
              <w:ind w:left="57" w:right="57"/>
            </w:pPr>
            <w:r>
              <w:t>Сумма</w:t>
            </w:r>
          </w:p>
        </w:tc>
        <w:tc>
          <w:tcPr>
            <w:tcW w:w="3517" w:type="pct"/>
            <w:shd w:val="clear" w:color="auto" w:fill="auto"/>
          </w:tcPr>
          <w:p w14:paraId="200ACDCE" w14:textId="77777777" w:rsidR="009E48FD" w:rsidRPr="00D37E3F" w:rsidRDefault="009E48FD" w:rsidP="004834F0">
            <w:pPr>
              <w:pStyle w:val="ASFKTablenorm"/>
              <w:ind w:left="57" w:right="57"/>
            </w:pPr>
            <w:r w:rsidRPr="00A456E6">
              <w:t>Указывается сумма подтверждающего документа из соответствующей графы ОЗИ.</w:t>
            </w:r>
          </w:p>
        </w:tc>
      </w:tr>
    </w:tbl>
    <w:p w14:paraId="08A03464" w14:textId="77777777" w:rsidR="009E48FD" w:rsidRDefault="009E48FD" w:rsidP="009E48FD">
      <w:pPr>
        <w:pStyle w:val="ASFKNormal"/>
      </w:pPr>
      <w:r w:rsidRPr="00D7400B">
        <w:t xml:space="preserve">ЭФ документа </w:t>
      </w:r>
      <w:r>
        <w:t xml:space="preserve">«Банковское КОО», закладки «Подписи (3)» </w:t>
      </w:r>
      <w:r w:rsidRPr="0068360B">
        <w:t xml:space="preserve">представлена </w:t>
      </w:r>
      <w:r>
        <w:t>н</w:t>
      </w:r>
      <w:r w:rsidRPr="0068360B">
        <w:t>а рисунке</w:t>
      </w:r>
      <w:r w:rsidRPr="00424CF0">
        <w:t> </w:t>
      </w:r>
      <w:r>
        <w:fldChar w:fldCharType="begin"/>
      </w:r>
      <w:r>
        <w:instrText xml:space="preserve"> REF _Ref532463544 \h </w:instrText>
      </w:r>
      <w:r>
        <w:fldChar w:fldCharType="separate"/>
      </w:r>
      <w:r w:rsidR="00476E1D">
        <w:rPr>
          <w:noProof/>
        </w:rPr>
        <w:t>135</w:t>
      </w:r>
      <w:r>
        <w:fldChar w:fldCharType="end"/>
      </w:r>
      <w:r>
        <w:t>.</w:t>
      </w:r>
      <w:r w:rsidRPr="00D7400B">
        <w:t xml:space="preserve"> </w:t>
      </w:r>
    </w:p>
    <w:p w14:paraId="05069143" w14:textId="77777777" w:rsidR="009E48FD" w:rsidRDefault="00476E1D" w:rsidP="009E48FD">
      <w:pPr>
        <w:pStyle w:val="ASFKFigure"/>
      </w:pPr>
      <w:r>
        <w:lastRenderedPageBreak/>
        <w:pict w14:anchorId="3EBDD762">
          <v:shape id="_x0000_i1231" type="#_x0000_t75" style="width:483.05pt;height:243.65pt">
            <v:imagedata r:id="rId196" o:title="2"/>
          </v:shape>
        </w:pict>
      </w:r>
    </w:p>
    <w:p w14:paraId="67FF5BE7" w14:textId="77777777" w:rsidR="009E48FD" w:rsidRPr="007E1423" w:rsidRDefault="009E48FD" w:rsidP="009E48FD">
      <w:pPr>
        <w:pStyle w:val="ASFKFigName"/>
      </w:pPr>
      <w:r>
        <w:fldChar w:fldCharType="begin"/>
      </w:r>
      <w:r>
        <w:instrText xml:space="preserve"> SEQ Рисунок \* ARABIC </w:instrText>
      </w:r>
      <w:r>
        <w:fldChar w:fldCharType="separate"/>
      </w:r>
      <w:bookmarkStart w:id="1071" w:name="_Ref532463544"/>
      <w:bookmarkStart w:id="1072" w:name="_Toc82692104"/>
      <w:r w:rsidR="00476E1D">
        <w:rPr>
          <w:noProof/>
        </w:rPr>
        <w:t>135</w:t>
      </w:r>
      <w:bookmarkEnd w:id="1071"/>
      <w:r>
        <w:fldChar w:fldCharType="end"/>
      </w:r>
      <w:r w:rsidRPr="00D7400B">
        <w:t xml:space="preserve">. ЭФ документа </w:t>
      </w:r>
      <w:r>
        <w:t>«</w:t>
      </w:r>
      <w:r w:rsidRPr="00364455">
        <w:t xml:space="preserve"> </w:t>
      </w:r>
      <w:r>
        <w:t>Банковское КОО», закладки «</w:t>
      </w:r>
      <w:r>
        <w:rPr>
          <w:lang w:val="ru-RU"/>
        </w:rPr>
        <w:t>Подписи (3)</w:t>
      </w:r>
      <w:r>
        <w:t>»</w:t>
      </w:r>
      <w:bookmarkEnd w:id="1072"/>
    </w:p>
    <w:p w14:paraId="4A759F55" w14:textId="77777777" w:rsidR="009E48FD" w:rsidRDefault="009E48FD" w:rsidP="009E48FD">
      <w:r w:rsidRPr="00D7400B">
        <w:t xml:space="preserve">Перечень полей документа </w:t>
      </w:r>
      <w:r>
        <w:t xml:space="preserve">«Банковское КОО», закладки «Подписи (3)» </w:t>
      </w:r>
      <w:r w:rsidRPr="00D7400B">
        <w:t>приведен в та</w:t>
      </w:r>
      <w:r w:rsidRPr="005C5253">
        <w:t>б</w:t>
      </w:r>
      <w:r w:rsidRPr="00D7400B">
        <w:t>лице</w:t>
      </w:r>
      <w:r w:rsidRPr="00424CF0">
        <w:t> </w:t>
      </w:r>
      <w:r>
        <w:fldChar w:fldCharType="begin"/>
      </w:r>
      <w:r>
        <w:instrText xml:space="preserve"> REF _Ref532463547 \h </w:instrText>
      </w:r>
      <w:r>
        <w:fldChar w:fldCharType="separate"/>
      </w:r>
      <w:r w:rsidR="00476E1D">
        <w:rPr>
          <w:noProof/>
        </w:rPr>
        <w:t>86</w:t>
      </w:r>
      <w:r>
        <w:fldChar w:fldCharType="end"/>
      </w:r>
      <w:r>
        <w:t>.</w:t>
      </w:r>
    </w:p>
    <w:p w14:paraId="1D6E67BB" w14:textId="77777777" w:rsidR="009E48FD" w:rsidRPr="00AB7803" w:rsidRDefault="000B34EE" w:rsidP="009E48FD">
      <w:pPr>
        <w:pStyle w:val="ASFKNameTable"/>
      </w:pPr>
      <w:r>
        <w:rPr>
          <w:noProof/>
        </w:rPr>
        <w:fldChar w:fldCharType="begin"/>
      </w:r>
      <w:r>
        <w:rPr>
          <w:noProof/>
        </w:rPr>
        <w:instrText xml:space="preserve"> SEQ Таблица \* ARABIC </w:instrText>
      </w:r>
      <w:r>
        <w:rPr>
          <w:noProof/>
        </w:rPr>
        <w:fldChar w:fldCharType="separate"/>
      </w:r>
      <w:bookmarkStart w:id="1073" w:name="_Ref532463547"/>
      <w:bookmarkStart w:id="1074" w:name="_Toc82691810"/>
      <w:r w:rsidR="00476E1D">
        <w:rPr>
          <w:noProof/>
        </w:rPr>
        <w:t>86</w:t>
      </w:r>
      <w:bookmarkEnd w:id="1073"/>
      <w:r>
        <w:rPr>
          <w:noProof/>
        </w:rPr>
        <w:fldChar w:fldCharType="end"/>
      </w:r>
      <w:r w:rsidR="009E48FD" w:rsidRPr="00AB7803">
        <w:t xml:space="preserve">. Описание полей документа </w:t>
      </w:r>
      <w:r w:rsidR="009E48FD">
        <w:t>«Банковское КОО», закладки «Подписи (3)»</w:t>
      </w:r>
      <w:bookmarkEnd w:id="107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897"/>
        <w:gridCol w:w="5855"/>
      </w:tblGrid>
      <w:tr w:rsidR="009E48FD" w:rsidRPr="00EE7EB8" w14:paraId="1AD3521D" w14:textId="77777777" w:rsidTr="004834F0">
        <w:trPr>
          <w:trHeight w:val="305"/>
          <w:tblHeader/>
        </w:trPr>
        <w:tc>
          <w:tcPr>
            <w:tcW w:w="19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2F8E4155" w14:textId="77777777" w:rsidR="009E48FD" w:rsidRPr="00256C78" w:rsidRDefault="009E48FD" w:rsidP="00152978">
            <w:pPr>
              <w:pStyle w:val="ASFKTableHead"/>
            </w:pPr>
            <w:r w:rsidRPr="00256C78">
              <w:t>Наименование поля</w:t>
            </w:r>
          </w:p>
        </w:tc>
        <w:tc>
          <w:tcPr>
            <w:tcW w:w="30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F6D2FE5" w14:textId="77777777" w:rsidR="009E48FD" w:rsidRPr="00256C78" w:rsidRDefault="009E48FD" w:rsidP="00152978">
            <w:pPr>
              <w:pStyle w:val="ASFKTableHead"/>
            </w:pPr>
            <w:r w:rsidRPr="00256C78">
              <w:t>Описание поля</w:t>
            </w:r>
          </w:p>
        </w:tc>
      </w:tr>
      <w:tr w:rsidR="009E48FD" w:rsidRPr="00EE7EB8" w14:paraId="3C2DE3B9" w14:textId="77777777" w:rsidTr="004834F0">
        <w:tc>
          <w:tcPr>
            <w:tcW w:w="5000" w:type="pct"/>
            <w:gridSpan w:val="2"/>
            <w:shd w:val="clear" w:color="auto" w:fill="auto"/>
          </w:tcPr>
          <w:p w14:paraId="3801E7FF" w14:textId="77777777" w:rsidR="009E48FD" w:rsidRPr="00D37E3F" w:rsidRDefault="009E48FD" w:rsidP="004834F0">
            <w:pPr>
              <w:pStyle w:val="ASFKTablenorm"/>
              <w:ind w:left="57" w:right="57"/>
            </w:pPr>
            <w:r>
              <w:t>Группа полей «Руководитель (уполномоченное лицо)»</w:t>
            </w:r>
          </w:p>
        </w:tc>
      </w:tr>
      <w:tr w:rsidR="009E48FD" w:rsidRPr="00EE7EB8" w14:paraId="579924B4" w14:textId="77777777" w:rsidTr="004834F0">
        <w:tc>
          <w:tcPr>
            <w:tcW w:w="1998" w:type="pct"/>
            <w:shd w:val="clear" w:color="auto" w:fill="auto"/>
          </w:tcPr>
          <w:p w14:paraId="478611FD" w14:textId="77777777" w:rsidR="009E48FD" w:rsidRPr="00D37E3F" w:rsidRDefault="009E48FD" w:rsidP="004834F0">
            <w:pPr>
              <w:pStyle w:val="ASFKTablenorm"/>
              <w:ind w:left="57" w:right="57"/>
            </w:pPr>
            <w:r>
              <w:t>Должность</w:t>
            </w:r>
          </w:p>
        </w:tc>
        <w:tc>
          <w:tcPr>
            <w:tcW w:w="3002" w:type="pct"/>
            <w:shd w:val="clear" w:color="auto" w:fill="auto"/>
          </w:tcPr>
          <w:p w14:paraId="7D6CF252" w14:textId="77777777" w:rsidR="009E48FD" w:rsidRPr="00D37E3F" w:rsidRDefault="009E48FD" w:rsidP="004834F0">
            <w:pPr>
              <w:pStyle w:val="ASFKTablenorm"/>
              <w:ind w:left="57" w:right="57"/>
            </w:pPr>
            <w:r>
              <w:t>Должность.</w:t>
            </w:r>
          </w:p>
        </w:tc>
      </w:tr>
      <w:tr w:rsidR="009E48FD" w:rsidRPr="00EE7EB8" w14:paraId="4C9A3016" w14:textId="77777777" w:rsidTr="004834F0">
        <w:trPr>
          <w:trHeight w:val="70"/>
        </w:trPr>
        <w:tc>
          <w:tcPr>
            <w:tcW w:w="1998" w:type="pct"/>
            <w:shd w:val="clear" w:color="auto" w:fill="auto"/>
          </w:tcPr>
          <w:p w14:paraId="29220368" w14:textId="77777777" w:rsidR="009E48FD" w:rsidRPr="00D37E3F" w:rsidRDefault="009E48FD" w:rsidP="004834F0">
            <w:pPr>
              <w:pStyle w:val="ASFKTablenorm"/>
              <w:ind w:left="57" w:right="57"/>
            </w:pPr>
            <w:r>
              <w:t xml:space="preserve">ФИО </w:t>
            </w:r>
          </w:p>
        </w:tc>
        <w:tc>
          <w:tcPr>
            <w:tcW w:w="3002" w:type="pct"/>
            <w:shd w:val="clear" w:color="auto" w:fill="auto"/>
          </w:tcPr>
          <w:p w14:paraId="18E9637B" w14:textId="77777777" w:rsidR="009E48FD" w:rsidRPr="00D37E3F" w:rsidRDefault="009E48FD" w:rsidP="004834F0">
            <w:pPr>
              <w:pStyle w:val="ASFKTablenorm"/>
              <w:ind w:left="57" w:right="57"/>
            </w:pPr>
            <w:r>
              <w:t>ФИО.</w:t>
            </w:r>
          </w:p>
        </w:tc>
      </w:tr>
      <w:tr w:rsidR="009E48FD" w:rsidRPr="00EE7EB8" w14:paraId="52DA9F72" w14:textId="77777777" w:rsidTr="004834F0">
        <w:tc>
          <w:tcPr>
            <w:tcW w:w="1998" w:type="pct"/>
            <w:shd w:val="clear" w:color="auto" w:fill="auto"/>
          </w:tcPr>
          <w:p w14:paraId="5233A3FE" w14:textId="77777777" w:rsidR="009E48FD" w:rsidRPr="007F4016" w:rsidRDefault="009E48FD" w:rsidP="004834F0">
            <w:pPr>
              <w:pStyle w:val="ASFKTablenorm"/>
              <w:ind w:left="57" w:right="57"/>
            </w:pPr>
            <w:r>
              <w:t>Дата подписания документа</w:t>
            </w:r>
          </w:p>
        </w:tc>
        <w:tc>
          <w:tcPr>
            <w:tcW w:w="3002" w:type="pct"/>
            <w:shd w:val="clear" w:color="auto" w:fill="auto"/>
          </w:tcPr>
          <w:p w14:paraId="2227259C" w14:textId="77777777" w:rsidR="009E48FD" w:rsidRPr="007F4016" w:rsidRDefault="009E48FD" w:rsidP="004834F0">
            <w:pPr>
              <w:pStyle w:val="ASFKTablenorm"/>
              <w:ind w:left="57" w:right="57"/>
            </w:pPr>
            <w:r>
              <w:t>Дата подписания документа.</w:t>
            </w:r>
          </w:p>
        </w:tc>
      </w:tr>
      <w:tr w:rsidR="009E48FD" w:rsidRPr="00EE7EB8" w14:paraId="7F995554" w14:textId="77777777" w:rsidTr="004834F0">
        <w:tc>
          <w:tcPr>
            <w:tcW w:w="5000" w:type="pct"/>
            <w:gridSpan w:val="2"/>
            <w:shd w:val="clear" w:color="auto" w:fill="auto"/>
          </w:tcPr>
          <w:p w14:paraId="2823C716" w14:textId="77777777" w:rsidR="009E48FD" w:rsidRPr="00D37E3F" w:rsidRDefault="009E48FD" w:rsidP="004834F0">
            <w:pPr>
              <w:pStyle w:val="ASFKTablenorm"/>
              <w:ind w:left="57" w:right="57"/>
            </w:pPr>
            <w:r>
              <w:t>Группа полей «Главный бухгалтер (уполномоченное лицо)</w:t>
            </w:r>
          </w:p>
        </w:tc>
      </w:tr>
      <w:tr w:rsidR="009E48FD" w:rsidRPr="00EE7EB8" w14:paraId="757DBD36" w14:textId="77777777" w:rsidTr="004834F0">
        <w:tc>
          <w:tcPr>
            <w:tcW w:w="1998" w:type="pct"/>
            <w:shd w:val="clear" w:color="auto" w:fill="auto"/>
          </w:tcPr>
          <w:p w14:paraId="386B7C84" w14:textId="77777777" w:rsidR="009E48FD" w:rsidRDefault="009E48FD" w:rsidP="004834F0">
            <w:pPr>
              <w:pStyle w:val="ASFKTablenorm"/>
              <w:ind w:left="57" w:right="57"/>
            </w:pPr>
            <w:r>
              <w:t>Должность</w:t>
            </w:r>
          </w:p>
        </w:tc>
        <w:tc>
          <w:tcPr>
            <w:tcW w:w="3002" w:type="pct"/>
            <w:shd w:val="clear" w:color="auto" w:fill="auto"/>
          </w:tcPr>
          <w:p w14:paraId="0E949751" w14:textId="77777777" w:rsidR="009E48FD" w:rsidRDefault="009E48FD" w:rsidP="004834F0">
            <w:pPr>
              <w:pStyle w:val="ASFKTablenorm"/>
              <w:ind w:left="57" w:right="57"/>
            </w:pPr>
            <w:r>
              <w:t>Должность.</w:t>
            </w:r>
          </w:p>
        </w:tc>
      </w:tr>
      <w:tr w:rsidR="009E48FD" w:rsidRPr="00EE7EB8" w14:paraId="3C095BAD" w14:textId="77777777" w:rsidTr="004834F0">
        <w:tc>
          <w:tcPr>
            <w:tcW w:w="1998" w:type="pct"/>
            <w:shd w:val="clear" w:color="auto" w:fill="auto"/>
          </w:tcPr>
          <w:p w14:paraId="73D0C90F" w14:textId="77777777" w:rsidR="009E48FD" w:rsidRDefault="009E48FD" w:rsidP="004834F0">
            <w:pPr>
              <w:pStyle w:val="ASFKTablenorm"/>
              <w:ind w:left="57" w:right="57"/>
            </w:pPr>
            <w:r>
              <w:t>ФИО</w:t>
            </w:r>
          </w:p>
        </w:tc>
        <w:tc>
          <w:tcPr>
            <w:tcW w:w="3002" w:type="pct"/>
            <w:shd w:val="clear" w:color="auto" w:fill="auto"/>
          </w:tcPr>
          <w:p w14:paraId="2BBE3BD0" w14:textId="77777777" w:rsidR="009E48FD" w:rsidRDefault="009E48FD" w:rsidP="004834F0">
            <w:pPr>
              <w:pStyle w:val="ASFKTablenorm"/>
              <w:ind w:left="57" w:right="57"/>
            </w:pPr>
            <w:r>
              <w:t>ФИО.</w:t>
            </w:r>
          </w:p>
        </w:tc>
      </w:tr>
      <w:tr w:rsidR="009E48FD" w:rsidRPr="00EE7EB8" w14:paraId="29457CD4" w14:textId="77777777" w:rsidTr="004834F0">
        <w:tc>
          <w:tcPr>
            <w:tcW w:w="5000" w:type="pct"/>
            <w:gridSpan w:val="2"/>
            <w:shd w:val="clear" w:color="auto" w:fill="auto"/>
          </w:tcPr>
          <w:p w14:paraId="4E0ECFC4" w14:textId="77777777" w:rsidR="009E48FD" w:rsidRDefault="009E48FD" w:rsidP="004834F0">
            <w:pPr>
              <w:pStyle w:val="ASFKTablenorm"/>
              <w:ind w:left="57" w:right="57"/>
            </w:pPr>
            <w:r>
              <w:t>Группа полей «Ответственный исполнитель»</w:t>
            </w:r>
          </w:p>
        </w:tc>
      </w:tr>
      <w:tr w:rsidR="009E48FD" w:rsidRPr="00EE7EB8" w14:paraId="54C81D3C" w14:textId="77777777" w:rsidTr="004834F0">
        <w:tc>
          <w:tcPr>
            <w:tcW w:w="1998" w:type="pct"/>
            <w:shd w:val="clear" w:color="auto" w:fill="auto"/>
          </w:tcPr>
          <w:p w14:paraId="69D296B2" w14:textId="77777777" w:rsidR="009E48FD" w:rsidRDefault="009E48FD" w:rsidP="004834F0">
            <w:pPr>
              <w:pStyle w:val="ASFKTablenorm"/>
              <w:ind w:left="57" w:right="57"/>
            </w:pPr>
            <w:r>
              <w:t>Должность</w:t>
            </w:r>
          </w:p>
        </w:tc>
        <w:tc>
          <w:tcPr>
            <w:tcW w:w="3002" w:type="pct"/>
            <w:shd w:val="clear" w:color="auto" w:fill="auto"/>
          </w:tcPr>
          <w:p w14:paraId="4EEC2805" w14:textId="77777777" w:rsidR="009E48FD" w:rsidRDefault="009E48FD" w:rsidP="004834F0">
            <w:pPr>
              <w:pStyle w:val="ASFKTablenorm"/>
              <w:ind w:left="57" w:right="57"/>
            </w:pPr>
            <w:r>
              <w:t>Должность.</w:t>
            </w:r>
          </w:p>
        </w:tc>
      </w:tr>
      <w:tr w:rsidR="009E48FD" w:rsidRPr="00EE7EB8" w14:paraId="3342A7EB" w14:textId="77777777" w:rsidTr="004834F0">
        <w:tc>
          <w:tcPr>
            <w:tcW w:w="1998" w:type="pct"/>
            <w:shd w:val="clear" w:color="auto" w:fill="auto"/>
          </w:tcPr>
          <w:p w14:paraId="1C166356" w14:textId="77777777" w:rsidR="009E48FD" w:rsidRDefault="009E48FD" w:rsidP="004834F0">
            <w:pPr>
              <w:pStyle w:val="ASFKTablenorm"/>
              <w:ind w:left="57" w:right="57"/>
            </w:pPr>
            <w:r>
              <w:t>ФИО</w:t>
            </w:r>
          </w:p>
        </w:tc>
        <w:tc>
          <w:tcPr>
            <w:tcW w:w="3002" w:type="pct"/>
            <w:shd w:val="clear" w:color="auto" w:fill="auto"/>
          </w:tcPr>
          <w:p w14:paraId="21ED9A3C" w14:textId="77777777" w:rsidR="009E48FD" w:rsidRDefault="009E48FD" w:rsidP="004834F0">
            <w:pPr>
              <w:pStyle w:val="ASFKTablenorm"/>
              <w:ind w:left="57" w:right="57"/>
            </w:pPr>
            <w:r>
              <w:t>ФИО.</w:t>
            </w:r>
          </w:p>
        </w:tc>
      </w:tr>
    </w:tbl>
    <w:p w14:paraId="1F30BE16" w14:textId="77777777" w:rsidR="009E48FD" w:rsidRPr="0066370E" w:rsidRDefault="009E48FD" w:rsidP="009E48FD">
      <w:pPr>
        <w:pStyle w:val="32"/>
      </w:pPr>
      <w:bookmarkStart w:id="1075" w:name="_Toc466296876"/>
      <w:bookmarkStart w:id="1076" w:name="_Ref468974597"/>
      <w:bookmarkStart w:id="1077" w:name="_Ref472074687"/>
      <w:bookmarkStart w:id="1078" w:name="_Ref524534401"/>
      <w:bookmarkStart w:id="1079" w:name="_Ref530153837"/>
      <w:bookmarkStart w:id="1080" w:name="_Ref1996682"/>
      <w:bookmarkStart w:id="1081" w:name="_Ref66201395"/>
      <w:bookmarkStart w:id="1082" w:name="_Ref66459603"/>
      <w:bookmarkStart w:id="1083" w:name="_Toc82691646"/>
      <w:r w:rsidRPr="0066370E">
        <w:t>Сведения о денежном обязательстве</w:t>
      </w:r>
      <w:bookmarkEnd w:id="1075"/>
      <w:bookmarkEnd w:id="1076"/>
      <w:bookmarkEnd w:id="1077"/>
      <w:bookmarkEnd w:id="1078"/>
      <w:bookmarkEnd w:id="1079"/>
      <w:bookmarkEnd w:id="1080"/>
      <w:bookmarkEnd w:id="1081"/>
      <w:bookmarkEnd w:id="1082"/>
      <w:bookmarkEnd w:id="1083"/>
    </w:p>
    <w:p w14:paraId="2BF9120F" w14:textId="77777777" w:rsidR="00835EB1" w:rsidRPr="0066370E" w:rsidRDefault="00835EB1" w:rsidP="00835EB1">
      <w:pPr>
        <w:pStyle w:val="ASFKNormal"/>
      </w:pPr>
      <w:r w:rsidRPr="0066370E">
        <w:t>ЭД «Сведения о денежном обязательстве» предназначен для учета территориальными органами Федерального казначейства бюджетных и денежных обязательств получателей бюджетных средств. В частности, это обязательства, возникшие из госконтракта, соглашения о предоставлении целевого межбюджетного трансферта, договора о выделении субсидии учреждению, иному юр.лицу, ИП или гражданину, в соответствии с исполнительным документом, из подтверждающего возникновение обязательства документа и др.</w:t>
      </w:r>
    </w:p>
    <w:p w14:paraId="0D36888B" w14:textId="77777777" w:rsidR="00835EB1" w:rsidRPr="0066370E" w:rsidRDefault="00835EB1" w:rsidP="00835EB1">
      <w:pPr>
        <w:pStyle w:val="ASFKNormal"/>
      </w:pPr>
      <w:r w:rsidRPr="0066370E">
        <w:t>Денежные обязательства – обязанность получателя бюджетных средств уплатить бюджету, физическому лицу и юридическому лицу за счет средств бюджета определенные де</w:t>
      </w:r>
      <w:r w:rsidRPr="0066370E">
        <w:lastRenderedPageBreak/>
        <w:t>нежные средства в соответствии с выполненными условиями гражданско-правовой сделки, заключенной в рамках его бюджетных полномочий, или в соответствии с положениями закона, иного правового акта, условиями договора или соглашения.</w:t>
      </w:r>
    </w:p>
    <w:p w14:paraId="0020EDBA" w14:textId="77777777" w:rsidR="00835EB1" w:rsidRPr="008C26A7" w:rsidRDefault="00835EB1" w:rsidP="00835EB1">
      <w:pPr>
        <w:pStyle w:val="ASFKNormal"/>
      </w:pPr>
      <w:r w:rsidRPr="008C26A7">
        <w:t>Для работы с исходящими документами «Сведения о денежном обязательстве» следует перейти в пункт меню «Документы – Регистрация и учет обязательств – Денежные обязательства – Сведения о денежном обязательстве (исходящие)». Откроется ЭФ списка документов, представленная на рисунке </w:t>
      </w:r>
      <w:r w:rsidRPr="00D71171">
        <w:fldChar w:fldCharType="begin"/>
      </w:r>
      <w:r w:rsidRPr="00D71171">
        <w:instrText xml:space="preserve"> REF _Ref466296941 \h </w:instrText>
      </w:r>
      <w:r w:rsidRPr="00D71171">
        <w:fldChar w:fldCharType="separate"/>
      </w:r>
      <w:r w:rsidR="00476E1D">
        <w:rPr>
          <w:noProof/>
        </w:rPr>
        <w:t>136</w:t>
      </w:r>
      <w:r w:rsidRPr="00D71171">
        <w:fldChar w:fldCharType="end"/>
      </w:r>
      <w:r w:rsidRPr="00D71171">
        <w:t>.</w:t>
      </w:r>
    </w:p>
    <w:p w14:paraId="0A4CB903" w14:textId="77777777" w:rsidR="00835EB1" w:rsidRPr="008C26A7" w:rsidRDefault="00835EB1" w:rsidP="00835EB1">
      <w:pPr>
        <w:pStyle w:val="ASFKNormal"/>
      </w:pPr>
      <w:r w:rsidRPr="008C26A7">
        <w:t>Для работы с входящими документами «Сведения о денежном обязательстве» следует перейти в пункт меню «Документы – Регистрация и учет обязательств – Денежные обязательства – Сведения о денежном обязательстве (входящие)».</w:t>
      </w:r>
    </w:p>
    <w:p w14:paraId="3C6263A9" w14:textId="77777777" w:rsidR="00835EB1" w:rsidRPr="0066370E" w:rsidRDefault="00476E1D" w:rsidP="00835EB1">
      <w:pPr>
        <w:pStyle w:val="ASFKFigure"/>
      </w:pPr>
      <w:r>
        <w:pict w14:anchorId="13FCA5CB">
          <v:shape id="_x0000_i1232" type="#_x0000_t75" style="width:482.25pt;height:275.45pt">
            <v:imagedata r:id="rId197" o:title="0"/>
          </v:shape>
        </w:pict>
      </w:r>
    </w:p>
    <w:p w14:paraId="25961BC2" w14:textId="77777777" w:rsidR="00835EB1" w:rsidRPr="0066370E" w:rsidRDefault="00835EB1" w:rsidP="00835EB1">
      <w:pPr>
        <w:pStyle w:val="ASFKFigName"/>
      </w:pPr>
      <w:r w:rsidRPr="0066370E">
        <w:fldChar w:fldCharType="begin"/>
      </w:r>
      <w:r w:rsidRPr="0066370E">
        <w:instrText xml:space="preserve"> SEQ Рисунок \* ARABIC </w:instrText>
      </w:r>
      <w:r w:rsidRPr="0066370E">
        <w:fldChar w:fldCharType="separate"/>
      </w:r>
      <w:bookmarkStart w:id="1084" w:name="_Ref466296941"/>
      <w:bookmarkStart w:id="1085" w:name="_Toc82692105"/>
      <w:r w:rsidR="00476E1D">
        <w:rPr>
          <w:noProof/>
        </w:rPr>
        <w:t>136</w:t>
      </w:r>
      <w:bookmarkEnd w:id="1084"/>
      <w:r w:rsidRPr="0066370E">
        <w:fldChar w:fldCharType="end"/>
      </w:r>
      <w:r w:rsidRPr="0066370E">
        <w:t>. ЭФ списка документов «</w:t>
      </w:r>
      <w:r w:rsidRPr="00B413A8">
        <w:t>Сведения о денежном обязательстве</w:t>
      </w:r>
      <w:r>
        <w:t xml:space="preserve"> (исходящие)</w:t>
      </w:r>
      <w:r w:rsidRPr="0066370E">
        <w:t>»</w:t>
      </w:r>
      <w:bookmarkEnd w:id="1085"/>
    </w:p>
    <w:p w14:paraId="0AB3B613" w14:textId="77777777" w:rsidR="00835EB1" w:rsidRPr="0066370E" w:rsidRDefault="00835EB1" w:rsidP="00835EB1">
      <w:pPr>
        <w:pStyle w:val="41"/>
      </w:pPr>
      <w:r w:rsidRPr="0066370E">
        <w:t>Доступные операции</w:t>
      </w:r>
    </w:p>
    <w:p w14:paraId="2B5CAD27" w14:textId="77777777" w:rsidR="00835EB1" w:rsidRPr="0066370E" w:rsidRDefault="00835EB1" w:rsidP="00835EB1">
      <w:pPr>
        <w:pStyle w:val="ASFKNormal"/>
      </w:pPr>
      <w:r w:rsidRPr="0066370E">
        <w:t xml:space="preserve">На АРМ </w:t>
      </w:r>
      <w:r>
        <w:t>НУБП</w:t>
      </w:r>
      <w:r w:rsidRPr="0066370E">
        <w:t xml:space="preserve"> доступны следующие операции над документом:</w:t>
      </w:r>
    </w:p>
    <w:p w14:paraId="1D6B7821" w14:textId="77777777" w:rsidR="00835EB1" w:rsidRPr="0066370E" w:rsidRDefault="00835EB1" w:rsidP="00835EB1">
      <w:pPr>
        <w:pStyle w:val="ASFKListmark1"/>
      </w:pPr>
      <w:r w:rsidRPr="0066370E">
        <w:t>Для исходящих документов:</w:t>
      </w:r>
    </w:p>
    <w:p w14:paraId="3EEC3DFD" w14:textId="77777777" w:rsidR="00835EB1" w:rsidRPr="0066370E" w:rsidRDefault="00835EB1" w:rsidP="00835EB1">
      <w:pPr>
        <w:pStyle w:val="ASFKListmark2"/>
      </w:pPr>
      <w:r w:rsidRPr="0066370E">
        <w:t>ручной ввод;</w:t>
      </w:r>
    </w:p>
    <w:p w14:paraId="0812EF00" w14:textId="77777777" w:rsidR="00835EB1" w:rsidRPr="0066370E" w:rsidRDefault="00835EB1" w:rsidP="00835EB1">
      <w:pPr>
        <w:pStyle w:val="ASFKListmark2"/>
      </w:pPr>
      <w:r w:rsidRPr="0066370E">
        <w:t>просмотр и редактирование;</w:t>
      </w:r>
    </w:p>
    <w:p w14:paraId="59678F8A" w14:textId="77777777" w:rsidR="00835EB1" w:rsidRPr="0066370E" w:rsidRDefault="00835EB1" w:rsidP="00835EB1">
      <w:pPr>
        <w:pStyle w:val="ASFKListmark2"/>
      </w:pPr>
      <w:r w:rsidRPr="0066370E">
        <w:t>копирование и удаление;</w:t>
      </w:r>
    </w:p>
    <w:p w14:paraId="74FA9857" w14:textId="77777777" w:rsidR="00835EB1" w:rsidRPr="0066370E" w:rsidRDefault="00835EB1" w:rsidP="00835EB1">
      <w:pPr>
        <w:pStyle w:val="ASFKListmark2"/>
      </w:pPr>
      <w:r w:rsidRPr="0066370E">
        <w:t>подписание, проверка и удаление ЭП;</w:t>
      </w:r>
    </w:p>
    <w:p w14:paraId="4CB3416F" w14:textId="77777777" w:rsidR="00835EB1" w:rsidRPr="0066370E" w:rsidRDefault="00835EB1" w:rsidP="00835EB1">
      <w:pPr>
        <w:pStyle w:val="ASFKListmark2"/>
      </w:pPr>
      <w:r w:rsidRPr="0066370E">
        <w:t>печать;</w:t>
      </w:r>
    </w:p>
    <w:p w14:paraId="13E214AC" w14:textId="77777777" w:rsidR="00835EB1" w:rsidRPr="0066370E" w:rsidRDefault="00835EB1" w:rsidP="00835EB1">
      <w:pPr>
        <w:pStyle w:val="ASFKListmark2"/>
      </w:pPr>
      <w:r w:rsidRPr="0066370E">
        <w:t>импорт из внешней системы.</w:t>
      </w:r>
    </w:p>
    <w:p w14:paraId="633FB9B0" w14:textId="77777777" w:rsidR="00835EB1" w:rsidRPr="0066370E" w:rsidRDefault="00835EB1" w:rsidP="00835EB1">
      <w:pPr>
        <w:pStyle w:val="ASFKListmark2"/>
      </w:pPr>
      <w:r w:rsidRPr="0066370E">
        <w:t xml:space="preserve">экспорт во внешнюю систему и </w:t>
      </w:r>
      <w:r>
        <w:t>OEBS</w:t>
      </w:r>
      <w:r w:rsidRPr="0066370E">
        <w:t>.</w:t>
      </w:r>
    </w:p>
    <w:p w14:paraId="1EC37F6A" w14:textId="77777777" w:rsidR="00835EB1" w:rsidRPr="0066370E" w:rsidRDefault="00835EB1" w:rsidP="00835EB1">
      <w:pPr>
        <w:pStyle w:val="ASFKListmark1"/>
      </w:pPr>
      <w:r w:rsidRPr="0066370E">
        <w:t>Для входящих документов:</w:t>
      </w:r>
    </w:p>
    <w:p w14:paraId="4CFBBD41" w14:textId="77777777" w:rsidR="00835EB1" w:rsidRPr="0066370E" w:rsidRDefault="00835EB1" w:rsidP="00835EB1">
      <w:pPr>
        <w:pStyle w:val="ASFKListmark2"/>
      </w:pPr>
      <w:r w:rsidRPr="0066370E">
        <w:t>просмотр;</w:t>
      </w:r>
    </w:p>
    <w:p w14:paraId="709845D8" w14:textId="77777777" w:rsidR="00835EB1" w:rsidRPr="0066370E" w:rsidRDefault="00835EB1" w:rsidP="00835EB1">
      <w:pPr>
        <w:pStyle w:val="ASFKListmark2"/>
      </w:pPr>
      <w:r w:rsidRPr="0066370E">
        <w:t>проверка ЭП;</w:t>
      </w:r>
    </w:p>
    <w:p w14:paraId="1CBC6A81" w14:textId="77777777" w:rsidR="00835EB1" w:rsidRPr="0066370E" w:rsidRDefault="00835EB1" w:rsidP="00835EB1">
      <w:pPr>
        <w:pStyle w:val="ASFKListmark2"/>
      </w:pPr>
      <w:r w:rsidRPr="0066370E">
        <w:t>печать;</w:t>
      </w:r>
    </w:p>
    <w:p w14:paraId="034E943C" w14:textId="77777777" w:rsidR="00835EB1" w:rsidRPr="0066370E" w:rsidRDefault="00835EB1" w:rsidP="00835EB1">
      <w:pPr>
        <w:pStyle w:val="ASFKListmark2"/>
      </w:pPr>
      <w:r w:rsidRPr="0066370E">
        <w:t xml:space="preserve">импорт из </w:t>
      </w:r>
      <w:r>
        <w:t>OEBS</w:t>
      </w:r>
      <w:r w:rsidRPr="0066370E">
        <w:t>;</w:t>
      </w:r>
    </w:p>
    <w:p w14:paraId="78996C34" w14:textId="77777777" w:rsidR="00835EB1" w:rsidRDefault="00835EB1" w:rsidP="00835EB1">
      <w:pPr>
        <w:pStyle w:val="ASFKListmark2"/>
      </w:pPr>
      <w:r w:rsidRPr="0066370E">
        <w:t>экспорт во внешнюю систему.</w:t>
      </w:r>
    </w:p>
    <w:p w14:paraId="30D8FFC1" w14:textId="77777777" w:rsidR="00835EB1" w:rsidRPr="00152909" w:rsidRDefault="00835EB1" w:rsidP="00835EB1">
      <w:pPr>
        <w:pStyle w:val="51"/>
      </w:pPr>
      <w:r w:rsidRPr="00152909">
        <w:lastRenderedPageBreak/>
        <w:t>Создание документа на основе родительского документа</w:t>
      </w:r>
    </w:p>
    <w:p w14:paraId="0FD85912" w14:textId="77777777" w:rsidR="00835EB1" w:rsidRPr="00152909" w:rsidRDefault="00835EB1" w:rsidP="00835EB1">
      <w:pPr>
        <w:pStyle w:val="ASFKNormal"/>
      </w:pPr>
      <w:r w:rsidRPr="00152909">
        <w:t>Документ может создаваться на основе следующих ЭД:</w:t>
      </w:r>
    </w:p>
    <w:p w14:paraId="79DDC5BA" w14:textId="77777777" w:rsidR="00835EB1" w:rsidRPr="00B81A43" w:rsidRDefault="00835EB1" w:rsidP="00835EB1">
      <w:pPr>
        <w:pStyle w:val="ASFKListmark1"/>
      </w:pPr>
      <w:r>
        <w:t>«</w:t>
      </w:r>
      <w:r w:rsidRPr="0066370E">
        <w:t>Сведения о денежном обязательстве</w:t>
      </w:r>
      <w:r>
        <w:t>»</w:t>
      </w:r>
      <w:r w:rsidRPr="00B81A43">
        <w:t>;</w:t>
      </w:r>
    </w:p>
    <w:p w14:paraId="4BF767A2" w14:textId="77777777" w:rsidR="00835EB1" w:rsidRPr="00420386" w:rsidRDefault="00835EB1" w:rsidP="00835EB1">
      <w:pPr>
        <w:pStyle w:val="ASFKListmark1"/>
      </w:pPr>
      <w:r>
        <w:t>«</w:t>
      </w:r>
      <w:r w:rsidRPr="0066370E">
        <w:t>Сведения о</w:t>
      </w:r>
      <w:r>
        <w:t>б</w:t>
      </w:r>
      <w:r w:rsidRPr="0066370E">
        <w:t xml:space="preserve"> обязательстве</w:t>
      </w:r>
      <w:r>
        <w:t>»</w:t>
      </w:r>
      <w:r w:rsidRPr="00420386">
        <w:t>.</w:t>
      </w:r>
    </w:p>
    <w:p w14:paraId="6D4F7D74" w14:textId="77777777" w:rsidR="00835EB1" w:rsidRPr="008A53DE" w:rsidRDefault="00835EB1" w:rsidP="00835EB1">
      <w:pPr>
        <w:pStyle w:val="ASFKNormal"/>
      </w:pPr>
      <w:r w:rsidRPr="008A53DE">
        <w:t>Для выбора родительского документа следует на ЭФ «</w:t>
      </w:r>
      <w:r w:rsidRPr="0066370E">
        <w:t>Сведения о денежном обязательстве</w:t>
      </w:r>
      <w:r>
        <w:t>» (см.</w:t>
      </w:r>
      <w:r w:rsidRPr="007B2273">
        <w:t> </w:t>
      </w:r>
      <w:r>
        <w:t>р</w:t>
      </w:r>
      <w:r w:rsidRPr="008A53DE">
        <w:t>ис</w:t>
      </w:r>
      <w:r>
        <w:t>.</w:t>
      </w:r>
      <w:r w:rsidRPr="007B2273">
        <w:t> </w:t>
      </w:r>
      <w:r w:rsidRPr="0066370E">
        <w:fldChar w:fldCharType="begin"/>
      </w:r>
      <w:r w:rsidRPr="0066370E">
        <w:instrText xml:space="preserve"> REF _Ref466296197 \h </w:instrText>
      </w:r>
      <w:r w:rsidRPr="0066370E">
        <w:fldChar w:fldCharType="separate"/>
      </w:r>
      <w:r w:rsidR="00476E1D">
        <w:rPr>
          <w:noProof/>
        </w:rPr>
        <w:t>139</w:t>
      </w:r>
      <w:r w:rsidRPr="0066370E">
        <w:fldChar w:fldCharType="end"/>
      </w:r>
      <w:r w:rsidRPr="008A53DE">
        <w:t xml:space="preserve">) нажать на кнопку </w:t>
      </w:r>
      <w:r w:rsidR="00476E1D">
        <w:pict w14:anchorId="5E711265">
          <v:shape id="_x0000_i1233" type="#_x0000_t75" style="width:15.05pt;height:15.05pt">
            <v:imagedata r:id="rId121" o:title="Snap17"/>
          </v:shape>
        </w:pict>
      </w:r>
      <w:r w:rsidRPr="008A53DE">
        <w:t> </w:t>
      </w:r>
      <w:r>
        <w:t>(Выбрать родительский документ)</w:t>
      </w:r>
      <w:r w:rsidRPr="008A53DE">
        <w:t xml:space="preserve">. При этом откроется окно выбора типа документа «Поиск» </w:t>
      </w:r>
      <w:r>
        <w:t>(рис.</w:t>
      </w:r>
      <w:r w:rsidRPr="007B2273">
        <w:t> </w:t>
      </w:r>
      <w:r>
        <w:fldChar w:fldCharType="begin"/>
      </w:r>
      <w:r>
        <w:instrText xml:space="preserve"> REF _Ref471985100 \h </w:instrText>
      </w:r>
      <w:r>
        <w:fldChar w:fldCharType="separate"/>
      </w:r>
      <w:r w:rsidR="00476E1D">
        <w:rPr>
          <w:noProof/>
        </w:rPr>
        <w:t>137</w:t>
      </w:r>
      <w:r>
        <w:fldChar w:fldCharType="end"/>
      </w:r>
      <w:r w:rsidRPr="008A53DE">
        <w:t>).</w:t>
      </w:r>
    </w:p>
    <w:p w14:paraId="1D8CAF8C" w14:textId="77777777" w:rsidR="00835EB1" w:rsidRPr="006C5626" w:rsidRDefault="00476E1D" w:rsidP="00835EB1">
      <w:pPr>
        <w:pStyle w:val="ASFKFigure"/>
      </w:pPr>
      <w:r>
        <w:pict w14:anchorId="32DB88A1">
          <v:shape id="_x0000_i1234" type="#_x0000_t75" style="width:324pt;height:3in">
            <v:imagedata r:id="rId198" o:title="0"/>
          </v:shape>
        </w:pict>
      </w:r>
    </w:p>
    <w:p w14:paraId="3937509F" w14:textId="77777777" w:rsidR="00835EB1" w:rsidRPr="004150B1" w:rsidRDefault="00835EB1" w:rsidP="00835EB1">
      <w:pPr>
        <w:pStyle w:val="ASFKFigName"/>
      </w:pPr>
      <w:r w:rsidRPr="004150B1">
        <w:fldChar w:fldCharType="begin"/>
      </w:r>
      <w:r w:rsidRPr="004150B1">
        <w:instrText xml:space="preserve"> SEQ Рисунок \* ARABIC </w:instrText>
      </w:r>
      <w:r w:rsidRPr="004150B1">
        <w:fldChar w:fldCharType="separate"/>
      </w:r>
      <w:bookmarkStart w:id="1086" w:name="_Ref471985100"/>
      <w:bookmarkStart w:id="1087" w:name="_Toc82692106"/>
      <w:r w:rsidR="00476E1D">
        <w:rPr>
          <w:noProof/>
        </w:rPr>
        <w:t>137</w:t>
      </w:r>
      <w:bookmarkEnd w:id="1086"/>
      <w:r w:rsidRPr="004150B1">
        <w:fldChar w:fldCharType="end"/>
      </w:r>
      <w:r w:rsidRPr="004150B1">
        <w:t>. Окно «Поиск…»</w:t>
      </w:r>
      <w:bookmarkEnd w:id="1087"/>
    </w:p>
    <w:p w14:paraId="1A1CB789" w14:textId="77777777" w:rsidR="00835EB1" w:rsidRPr="008A53DE" w:rsidRDefault="00835EB1" w:rsidP="00835EB1">
      <w:pPr>
        <w:pStyle w:val="ASFKNormal"/>
      </w:pPr>
      <w:r w:rsidRPr="008A53DE">
        <w:t xml:space="preserve">После выбора типа документа откроется окно «Выбор родительского документа» </w:t>
      </w:r>
      <w:r>
        <w:t>(рис.</w:t>
      </w:r>
      <w:r w:rsidRPr="007B2273">
        <w:t> </w:t>
      </w:r>
      <w:r>
        <w:fldChar w:fldCharType="begin"/>
      </w:r>
      <w:r>
        <w:instrText xml:space="preserve"> REF _Ref471985099 \h </w:instrText>
      </w:r>
      <w:r>
        <w:fldChar w:fldCharType="separate"/>
      </w:r>
      <w:r w:rsidR="00476E1D">
        <w:rPr>
          <w:noProof/>
        </w:rPr>
        <w:t>138</w:t>
      </w:r>
      <w:r>
        <w:fldChar w:fldCharType="end"/>
      </w:r>
      <w:r w:rsidRPr="008A53DE">
        <w:t>), в котором следует из перечня сформированных документов заданного типа выбрать нужный д</w:t>
      </w:r>
      <w:r w:rsidRPr="00515419">
        <w:t>о</w:t>
      </w:r>
      <w:r w:rsidRPr="008A53DE">
        <w:t>кумент.</w:t>
      </w:r>
    </w:p>
    <w:p w14:paraId="5AB9B917" w14:textId="77777777" w:rsidR="00835EB1" w:rsidRPr="006C5626" w:rsidRDefault="00476E1D" w:rsidP="00835EB1">
      <w:pPr>
        <w:pStyle w:val="ASFKFigure"/>
      </w:pPr>
      <w:r>
        <w:pict w14:anchorId="2B155D75">
          <v:shape id="_x0000_i1235" type="#_x0000_t75" style="width:473.85pt;height:207.65pt">
            <v:imagedata r:id="rId199" o:title="000"/>
          </v:shape>
        </w:pict>
      </w:r>
    </w:p>
    <w:p w14:paraId="21FE9BA5" w14:textId="77777777" w:rsidR="00835EB1" w:rsidRPr="008A53DE" w:rsidRDefault="00835EB1" w:rsidP="00835EB1">
      <w:pPr>
        <w:pStyle w:val="ASFKFigName"/>
      </w:pPr>
      <w:r w:rsidRPr="008A53DE">
        <w:fldChar w:fldCharType="begin"/>
      </w:r>
      <w:r w:rsidRPr="008A53DE">
        <w:instrText xml:space="preserve"> SEQ Рисунок \* ARABIC </w:instrText>
      </w:r>
      <w:r w:rsidRPr="008A53DE">
        <w:fldChar w:fldCharType="separate"/>
      </w:r>
      <w:bookmarkStart w:id="1088" w:name="_Ref471985099"/>
      <w:bookmarkStart w:id="1089" w:name="_Toc82692107"/>
      <w:r w:rsidR="00476E1D">
        <w:rPr>
          <w:noProof/>
        </w:rPr>
        <w:t>138</w:t>
      </w:r>
      <w:bookmarkEnd w:id="1088"/>
      <w:r w:rsidRPr="008A53DE">
        <w:fldChar w:fldCharType="end"/>
      </w:r>
      <w:r w:rsidRPr="008A53DE">
        <w:t>. Окно «</w:t>
      </w:r>
      <w:r>
        <w:t>Выбор родительского документа</w:t>
      </w:r>
      <w:r w:rsidRPr="008A53DE">
        <w:t>» для документов типа «</w:t>
      </w:r>
      <w:r w:rsidRPr="0066370E">
        <w:t>Сведения о денежном обязательстве</w:t>
      </w:r>
      <w:r w:rsidRPr="008A53DE">
        <w:t>»</w:t>
      </w:r>
      <w:bookmarkEnd w:id="1089"/>
    </w:p>
    <w:p w14:paraId="3FA5DF2F" w14:textId="77777777" w:rsidR="00835EB1" w:rsidRDefault="00835EB1" w:rsidP="00835EB1">
      <w:pPr>
        <w:pStyle w:val="ASFKNormal"/>
      </w:pPr>
      <w:r w:rsidRPr="008A53DE">
        <w:t>В результате поля формы будут заполнены значениями соответствующих полей род</w:t>
      </w:r>
      <w:r w:rsidRPr="00515419">
        <w:t>и</w:t>
      </w:r>
      <w:r w:rsidRPr="008A53DE">
        <w:t xml:space="preserve">тельского документа. </w:t>
      </w:r>
    </w:p>
    <w:p w14:paraId="596FEA89" w14:textId="77777777" w:rsidR="00835EB1" w:rsidRPr="0066370E" w:rsidRDefault="00835EB1" w:rsidP="00835EB1">
      <w:pPr>
        <w:pStyle w:val="41"/>
      </w:pPr>
      <w:r w:rsidRPr="0066370E">
        <w:lastRenderedPageBreak/>
        <w:t>Экранная форма документа</w:t>
      </w:r>
    </w:p>
    <w:p w14:paraId="35856927" w14:textId="77777777" w:rsidR="00835EB1" w:rsidRPr="00102675" w:rsidRDefault="00835EB1" w:rsidP="00835EB1">
      <w:pPr>
        <w:pStyle w:val="ASFKNormal"/>
      </w:pPr>
      <w:r w:rsidRPr="00102675">
        <w:t>ЭФ документа «Сведения о денежном обязательстве» представлена на рисунке</w:t>
      </w:r>
      <w:r w:rsidRPr="007B2273">
        <w:t> </w:t>
      </w:r>
      <w:r w:rsidRPr="00102675">
        <w:fldChar w:fldCharType="begin"/>
      </w:r>
      <w:r w:rsidRPr="00102675">
        <w:instrText xml:space="preserve"> REF _Ref466296197 \h </w:instrText>
      </w:r>
      <w:r w:rsidRPr="00102675">
        <w:fldChar w:fldCharType="separate"/>
      </w:r>
      <w:r w:rsidR="00476E1D">
        <w:rPr>
          <w:noProof/>
        </w:rPr>
        <w:t>139</w:t>
      </w:r>
      <w:r w:rsidRPr="00102675">
        <w:fldChar w:fldCharType="end"/>
      </w:r>
      <w:r w:rsidRPr="00102675">
        <w:t>. Форма содержит следующие закладки:</w:t>
      </w:r>
    </w:p>
    <w:p w14:paraId="5A1FDFC6" w14:textId="77777777" w:rsidR="00835EB1" w:rsidRPr="00102675" w:rsidRDefault="00835EB1" w:rsidP="00835EB1">
      <w:pPr>
        <w:pStyle w:val="ASFKListmark1"/>
      </w:pPr>
      <w:r w:rsidRPr="00102675">
        <w:t>«Заголовок»;</w:t>
      </w:r>
    </w:p>
    <w:p w14:paraId="13D88A45" w14:textId="77777777" w:rsidR="00835EB1" w:rsidRPr="00102675" w:rsidRDefault="00835EB1" w:rsidP="00835EB1">
      <w:pPr>
        <w:pStyle w:val="ASFKListmark1"/>
      </w:pPr>
      <w:r w:rsidRPr="00102675">
        <w:t>«Строки (2)»;</w:t>
      </w:r>
    </w:p>
    <w:p w14:paraId="753D3CA6" w14:textId="77777777" w:rsidR="00835EB1" w:rsidRPr="00102675" w:rsidRDefault="00835EB1" w:rsidP="00835EB1">
      <w:pPr>
        <w:pStyle w:val="ASFKListmark1"/>
      </w:pPr>
      <w:r w:rsidRPr="00102675">
        <w:t>«Подписи (3)»;</w:t>
      </w:r>
    </w:p>
    <w:p w14:paraId="494CA65D" w14:textId="77777777" w:rsidR="00835EB1" w:rsidRPr="00102675" w:rsidRDefault="00835EB1" w:rsidP="00835EB1">
      <w:pPr>
        <w:pStyle w:val="ASFKListmark1"/>
      </w:pPr>
      <w:r w:rsidRPr="00102675">
        <w:t>«Системные атрибуты»;</w:t>
      </w:r>
    </w:p>
    <w:p w14:paraId="1C971395" w14:textId="77777777" w:rsidR="00835EB1" w:rsidRPr="00102675" w:rsidRDefault="00835EB1" w:rsidP="00835EB1">
      <w:pPr>
        <w:pStyle w:val="ASFKListmark1"/>
      </w:pPr>
      <w:r w:rsidRPr="00102675">
        <w:t>«Протоколы».</w:t>
      </w:r>
    </w:p>
    <w:p w14:paraId="6AD6EDC7" w14:textId="77777777" w:rsidR="00835EB1" w:rsidRPr="00102675" w:rsidRDefault="00476E1D" w:rsidP="00835EB1">
      <w:pPr>
        <w:pStyle w:val="ASFKFigure"/>
      </w:pPr>
      <w:r>
        <w:pict w14:anchorId="6DAF2A97">
          <v:shape id="_x0000_i1236" type="#_x0000_t75" style="width:468.85pt;height:289.65pt">
            <v:imagedata r:id="rId200" o:title="0"/>
          </v:shape>
        </w:pict>
      </w:r>
    </w:p>
    <w:p w14:paraId="526CE367" w14:textId="77777777" w:rsidR="00835EB1" w:rsidRPr="00102675" w:rsidRDefault="00835EB1" w:rsidP="00835EB1">
      <w:pPr>
        <w:pStyle w:val="ASFKFigName"/>
      </w:pPr>
      <w:r w:rsidRPr="00102675">
        <w:fldChar w:fldCharType="begin"/>
      </w:r>
      <w:r w:rsidRPr="00102675">
        <w:instrText xml:space="preserve"> SEQ Рисунок \* ARABIC </w:instrText>
      </w:r>
      <w:r w:rsidRPr="00102675">
        <w:fldChar w:fldCharType="separate"/>
      </w:r>
      <w:bookmarkStart w:id="1090" w:name="_Ref466296197"/>
      <w:bookmarkStart w:id="1091" w:name="_Toc82692108"/>
      <w:r w:rsidR="00476E1D">
        <w:rPr>
          <w:noProof/>
        </w:rPr>
        <w:t>139</w:t>
      </w:r>
      <w:bookmarkEnd w:id="1090"/>
      <w:r w:rsidRPr="00102675">
        <w:fldChar w:fldCharType="end"/>
      </w:r>
      <w:r w:rsidRPr="00102675">
        <w:t>. ЭФ документа «Сведения о денежном обязательстве», закладки «Заголовок»</w:t>
      </w:r>
      <w:bookmarkEnd w:id="1091"/>
    </w:p>
    <w:p w14:paraId="365CC6DA" w14:textId="77777777" w:rsidR="00835EB1" w:rsidRPr="00102675" w:rsidRDefault="00835EB1" w:rsidP="00835EB1">
      <w:pPr>
        <w:pStyle w:val="ASFKNormal"/>
      </w:pPr>
      <w:r w:rsidRPr="00102675">
        <w:t>Перечень полей документа «Сведения о денежном обязательстве», закладки «Заголовок» приведен в таблице</w:t>
      </w:r>
      <w:r w:rsidRPr="007B2273">
        <w:t> </w:t>
      </w:r>
      <w:r w:rsidRPr="00102675">
        <w:fldChar w:fldCharType="begin"/>
      </w:r>
      <w:r w:rsidRPr="00102675">
        <w:instrText xml:space="preserve"> REF _Ref466296174 \h </w:instrText>
      </w:r>
      <w:r w:rsidRPr="00102675">
        <w:fldChar w:fldCharType="separate"/>
      </w:r>
      <w:r w:rsidR="00476E1D">
        <w:rPr>
          <w:noProof/>
        </w:rPr>
        <w:t>87</w:t>
      </w:r>
      <w:r w:rsidRPr="00102675">
        <w:fldChar w:fldCharType="end"/>
      </w:r>
      <w:r w:rsidRPr="00102675">
        <w:t>.</w:t>
      </w:r>
    </w:p>
    <w:p w14:paraId="20456A45" w14:textId="77777777" w:rsidR="00835EB1" w:rsidRPr="00102675" w:rsidRDefault="000B34EE" w:rsidP="00835EB1">
      <w:pPr>
        <w:pStyle w:val="ASFKNameTable"/>
      </w:pPr>
      <w:r>
        <w:rPr>
          <w:noProof/>
        </w:rPr>
        <w:fldChar w:fldCharType="begin"/>
      </w:r>
      <w:r>
        <w:rPr>
          <w:noProof/>
        </w:rPr>
        <w:instrText xml:space="preserve"> SEQ Таблица \* ARABIC </w:instrText>
      </w:r>
      <w:r>
        <w:rPr>
          <w:noProof/>
        </w:rPr>
        <w:fldChar w:fldCharType="separate"/>
      </w:r>
      <w:bookmarkStart w:id="1092" w:name="_Ref466296174"/>
      <w:bookmarkStart w:id="1093" w:name="_Toc82691811"/>
      <w:r w:rsidR="00476E1D">
        <w:rPr>
          <w:noProof/>
        </w:rPr>
        <w:t>87</w:t>
      </w:r>
      <w:bookmarkEnd w:id="1092"/>
      <w:r>
        <w:rPr>
          <w:noProof/>
        </w:rPr>
        <w:fldChar w:fldCharType="end"/>
      </w:r>
      <w:r w:rsidR="00835EB1" w:rsidRPr="00102675">
        <w:t>. Описание полей документа «Сведения о денежном обязательстве», закладки «Заголовок»</w:t>
      </w:r>
      <w:bookmarkEnd w:id="109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218"/>
        <w:gridCol w:w="7534"/>
      </w:tblGrid>
      <w:tr w:rsidR="00835EB1" w:rsidRPr="0000548F" w14:paraId="73F1DB0D" w14:textId="77777777" w:rsidTr="004834F0">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220AA113" w14:textId="77777777" w:rsidR="00835EB1" w:rsidRPr="00102675" w:rsidRDefault="00835EB1" w:rsidP="00FB04CD">
            <w:pPr>
              <w:pStyle w:val="ASFKTableHead"/>
            </w:pPr>
            <w:r w:rsidRPr="00102675">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0CD21EBC" w14:textId="77777777" w:rsidR="00835EB1" w:rsidRPr="00102675" w:rsidRDefault="00835EB1" w:rsidP="00FB04CD">
            <w:pPr>
              <w:pStyle w:val="ASFKTableHead"/>
            </w:pPr>
            <w:r w:rsidRPr="00102675">
              <w:t>Описание поля</w:t>
            </w:r>
          </w:p>
        </w:tc>
      </w:tr>
      <w:tr w:rsidR="00835EB1" w:rsidRPr="0000548F" w14:paraId="4C0C4F38" w14:textId="77777777" w:rsidTr="004834F0">
        <w:tc>
          <w:tcPr>
            <w:tcW w:w="1137" w:type="pct"/>
            <w:shd w:val="clear" w:color="auto" w:fill="auto"/>
          </w:tcPr>
          <w:p w14:paraId="206D69E0" w14:textId="77777777" w:rsidR="00835EB1" w:rsidRPr="00102675" w:rsidRDefault="00835EB1" w:rsidP="004834F0">
            <w:pPr>
              <w:pStyle w:val="ASFKTablenorm"/>
              <w:ind w:left="57" w:right="57"/>
            </w:pPr>
            <w:r w:rsidRPr="00102675">
              <w:t>Документ №</w:t>
            </w:r>
          </w:p>
        </w:tc>
        <w:tc>
          <w:tcPr>
            <w:tcW w:w="3863" w:type="pct"/>
            <w:shd w:val="clear" w:color="auto" w:fill="auto"/>
          </w:tcPr>
          <w:p w14:paraId="20837C6F" w14:textId="77777777" w:rsidR="00835EB1" w:rsidRPr="00102675" w:rsidRDefault="00835EB1" w:rsidP="004834F0">
            <w:pPr>
              <w:pStyle w:val="ASFKTablenorm"/>
              <w:ind w:left="57" w:right="57"/>
            </w:pPr>
            <w:r w:rsidRPr="00102675">
              <w:t>Указывается порядковый номер Сведений о ДО, присвоенный клиентом.</w:t>
            </w:r>
          </w:p>
          <w:p w14:paraId="6F4981CB" w14:textId="77777777" w:rsidR="00835EB1" w:rsidRPr="00102675" w:rsidRDefault="00835EB1" w:rsidP="004834F0">
            <w:pPr>
              <w:pStyle w:val="ASFKTablenorm"/>
              <w:ind w:left="57" w:right="57"/>
            </w:pPr>
            <w:r w:rsidRPr="00102675">
              <w:t>Значение рассчитывается автоматически на основании настроек для текущего типа документа в справочнике «Параметры автонумерации документов».</w:t>
            </w:r>
            <w:r>
              <w:t xml:space="preserve"> </w:t>
            </w:r>
            <w:r w:rsidRPr="00102675">
              <w:t>Может быть заполнено вручную.</w:t>
            </w:r>
          </w:p>
          <w:p w14:paraId="72052FEB" w14:textId="77777777" w:rsidR="00835EB1" w:rsidRPr="00102675" w:rsidRDefault="00835EB1" w:rsidP="004834F0">
            <w:pPr>
              <w:pStyle w:val="ASFKTablenorm"/>
              <w:ind w:left="57" w:right="57"/>
            </w:pPr>
            <w:r w:rsidRPr="00102675">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835EB1" w:rsidRPr="0000548F" w14:paraId="2A7ECECB" w14:textId="77777777" w:rsidTr="004834F0">
        <w:tc>
          <w:tcPr>
            <w:tcW w:w="1137" w:type="pct"/>
            <w:shd w:val="clear" w:color="auto" w:fill="auto"/>
          </w:tcPr>
          <w:p w14:paraId="0F47F322" w14:textId="77777777" w:rsidR="00835EB1" w:rsidRPr="00102675" w:rsidRDefault="00835EB1" w:rsidP="004834F0">
            <w:pPr>
              <w:pStyle w:val="ASFKTablenorm"/>
              <w:ind w:left="57" w:right="57"/>
            </w:pPr>
            <w:r w:rsidRPr="00102675">
              <w:t>Номер изменения</w:t>
            </w:r>
          </w:p>
        </w:tc>
        <w:tc>
          <w:tcPr>
            <w:tcW w:w="3863" w:type="pct"/>
            <w:shd w:val="clear" w:color="auto" w:fill="auto"/>
          </w:tcPr>
          <w:p w14:paraId="56472662" w14:textId="77777777" w:rsidR="00835EB1" w:rsidRPr="00102675" w:rsidRDefault="00835EB1" w:rsidP="004834F0">
            <w:pPr>
              <w:pStyle w:val="ASFKTablenorm"/>
              <w:ind w:left="57" w:right="57"/>
            </w:pPr>
            <w:r w:rsidRPr="00102675">
              <w:t>Порядковый номер изменения в рамках денежного обязательства.</w:t>
            </w:r>
          </w:p>
          <w:p w14:paraId="02985EF0" w14:textId="77777777" w:rsidR="00835EB1" w:rsidRPr="00102675" w:rsidRDefault="00835EB1" w:rsidP="004834F0">
            <w:pPr>
              <w:pStyle w:val="ASFKTablenorm"/>
              <w:ind w:left="57" w:right="57"/>
            </w:pPr>
            <w:r w:rsidRPr="00102675">
              <w:t>Системный реквизит. Заполняется в ТОФК.</w:t>
            </w:r>
          </w:p>
        </w:tc>
      </w:tr>
      <w:tr w:rsidR="00835EB1" w:rsidRPr="0000548F" w14:paraId="4ACD03B2" w14:textId="77777777" w:rsidTr="004834F0">
        <w:tc>
          <w:tcPr>
            <w:tcW w:w="1137" w:type="pct"/>
            <w:shd w:val="clear" w:color="auto" w:fill="auto"/>
          </w:tcPr>
          <w:p w14:paraId="5DCFFEAA" w14:textId="77777777" w:rsidR="00835EB1" w:rsidRPr="00102675" w:rsidRDefault="00835EB1" w:rsidP="004834F0">
            <w:pPr>
              <w:pStyle w:val="ASFKTablenorm"/>
              <w:ind w:left="57" w:right="57"/>
            </w:pPr>
            <w:r w:rsidRPr="00102675">
              <w:t xml:space="preserve">От </w:t>
            </w:r>
          </w:p>
        </w:tc>
        <w:tc>
          <w:tcPr>
            <w:tcW w:w="3863" w:type="pct"/>
            <w:shd w:val="clear" w:color="auto" w:fill="auto"/>
          </w:tcPr>
          <w:p w14:paraId="0F69A417" w14:textId="77777777" w:rsidR="00835EB1" w:rsidRPr="00102675" w:rsidRDefault="00835EB1" w:rsidP="004834F0">
            <w:pPr>
              <w:pStyle w:val="ASFKTablenorm"/>
              <w:ind w:left="57" w:right="57"/>
            </w:pPr>
            <w:r w:rsidRPr="00102675">
              <w:t>Дата подписания Сведений о ДО.</w:t>
            </w:r>
          </w:p>
          <w:p w14:paraId="62C8C225" w14:textId="77777777" w:rsidR="00835EB1" w:rsidRPr="00102675" w:rsidRDefault="00835EB1" w:rsidP="004834F0">
            <w:pPr>
              <w:pStyle w:val="ASFKTablenorm"/>
              <w:ind w:left="57" w:right="57"/>
            </w:pPr>
            <w:r w:rsidRPr="00102675">
              <w:lastRenderedPageBreak/>
              <w:t>Заполняется автоматически значением текущей системной даты; вручную; доступен выбор значения из календаря.</w:t>
            </w:r>
          </w:p>
        </w:tc>
      </w:tr>
      <w:tr w:rsidR="00835EB1" w:rsidRPr="0000548F" w14:paraId="05D61A8E" w14:textId="77777777" w:rsidTr="004834F0">
        <w:tc>
          <w:tcPr>
            <w:tcW w:w="1137" w:type="pct"/>
            <w:shd w:val="clear" w:color="auto" w:fill="auto"/>
          </w:tcPr>
          <w:p w14:paraId="36139FFA" w14:textId="77777777" w:rsidR="00835EB1" w:rsidRPr="00102675" w:rsidRDefault="00835EB1" w:rsidP="004834F0">
            <w:pPr>
              <w:pStyle w:val="ASFKTablenorm"/>
              <w:ind w:left="57" w:right="57"/>
            </w:pPr>
            <w:r w:rsidRPr="00102675">
              <w:lastRenderedPageBreak/>
              <w:t xml:space="preserve">Статус </w:t>
            </w:r>
          </w:p>
        </w:tc>
        <w:tc>
          <w:tcPr>
            <w:tcW w:w="3863" w:type="pct"/>
            <w:shd w:val="clear" w:color="auto" w:fill="auto"/>
          </w:tcPr>
          <w:p w14:paraId="29ED0B45" w14:textId="77777777" w:rsidR="00835EB1" w:rsidRPr="00102675" w:rsidRDefault="00835EB1" w:rsidP="004834F0">
            <w:pPr>
              <w:pStyle w:val="ASFKTablenorm"/>
              <w:ind w:left="57" w:right="57"/>
            </w:pPr>
            <w:r w:rsidRPr="00102675">
              <w:t xml:space="preserve">Заполняется автоматически при обработке документа или выгружается из </w:t>
            </w:r>
            <w:r>
              <w:t>OEBS</w:t>
            </w:r>
            <w:r w:rsidRPr="00102675">
              <w:t>.</w:t>
            </w:r>
          </w:p>
        </w:tc>
      </w:tr>
      <w:tr w:rsidR="00835EB1" w:rsidRPr="0000548F" w14:paraId="408C2630" w14:textId="77777777" w:rsidTr="004834F0">
        <w:tc>
          <w:tcPr>
            <w:tcW w:w="1137" w:type="pct"/>
            <w:shd w:val="clear" w:color="auto" w:fill="auto"/>
          </w:tcPr>
          <w:p w14:paraId="01C56DD1" w14:textId="77777777" w:rsidR="00835EB1" w:rsidRPr="00102675" w:rsidRDefault="00835EB1" w:rsidP="004834F0">
            <w:pPr>
              <w:pStyle w:val="ASFKTablenorm"/>
              <w:ind w:left="57" w:right="57"/>
            </w:pPr>
            <w:r w:rsidRPr="00102675">
              <w:t>Тип сведений</w:t>
            </w:r>
          </w:p>
        </w:tc>
        <w:tc>
          <w:tcPr>
            <w:tcW w:w="3863" w:type="pct"/>
            <w:shd w:val="clear" w:color="auto" w:fill="auto"/>
          </w:tcPr>
          <w:p w14:paraId="0E128F32" w14:textId="77777777" w:rsidR="00835EB1" w:rsidRPr="00102675" w:rsidRDefault="00835EB1" w:rsidP="004834F0">
            <w:pPr>
              <w:pStyle w:val="ASFKTablenorm"/>
              <w:ind w:left="57" w:right="57"/>
            </w:pPr>
            <w:r w:rsidRPr="00102675">
              <w:t>Указывается тип сведений. Допустимые значения:</w:t>
            </w:r>
          </w:p>
          <w:p w14:paraId="790C2158" w14:textId="77777777" w:rsidR="00835EB1" w:rsidRPr="00102675" w:rsidRDefault="00835EB1" w:rsidP="00D340C7">
            <w:pPr>
              <w:pStyle w:val="ASFKTableListMark"/>
            </w:pPr>
            <w:r w:rsidRPr="00102675">
              <w:t>0 – первичные;</w:t>
            </w:r>
          </w:p>
          <w:p w14:paraId="616815F1" w14:textId="77777777" w:rsidR="00835EB1" w:rsidRPr="00102675" w:rsidRDefault="00835EB1" w:rsidP="00D340C7">
            <w:pPr>
              <w:pStyle w:val="ASFKTableListMark"/>
            </w:pPr>
            <w:r w:rsidRPr="00102675">
              <w:t>1 – изменения.</w:t>
            </w:r>
          </w:p>
          <w:p w14:paraId="711EAAD2" w14:textId="77777777" w:rsidR="00835EB1" w:rsidRPr="00102675" w:rsidRDefault="00835EB1" w:rsidP="004834F0">
            <w:pPr>
              <w:pStyle w:val="ASFKTablenorm"/>
              <w:ind w:left="57" w:right="57"/>
            </w:pPr>
            <w:r w:rsidRPr="00102675">
              <w:t>Для исходящих документов: значение выбирается из списка (на форму подтягивается и участвует в интеграции только код типа сведений).</w:t>
            </w:r>
          </w:p>
        </w:tc>
      </w:tr>
      <w:tr w:rsidR="00835EB1" w:rsidRPr="0000548F" w14:paraId="3585D002" w14:textId="77777777" w:rsidTr="004834F0">
        <w:tc>
          <w:tcPr>
            <w:tcW w:w="1137" w:type="pct"/>
            <w:shd w:val="clear" w:color="auto" w:fill="auto"/>
          </w:tcPr>
          <w:p w14:paraId="5BA1C87E" w14:textId="77777777" w:rsidR="00835EB1" w:rsidRPr="00102675" w:rsidRDefault="00835EB1" w:rsidP="004834F0">
            <w:pPr>
              <w:pStyle w:val="ASFKTablenorm"/>
              <w:ind w:left="57" w:right="57"/>
            </w:pPr>
            <w:r w:rsidRPr="00102675">
              <w:t>№ л/с получ.</w:t>
            </w:r>
          </w:p>
        </w:tc>
        <w:tc>
          <w:tcPr>
            <w:tcW w:w="3863" w:type="pct"/>
            <w:shd w:val="clear" w:color="auto" w:fill="auto"/>
          </w:tcPr>
          <w:p w14:paraId="6895676F" w14:textId="77777777" w:rsidR="00835EB1" w:rsidRPr="00102675" w:rsidRDefault="00835EB1" w:rsidP="004834F0">
            <w:pPr>
              <w:pStyle w:val="ASFKTablenorm"/>
              <w:ind w:left="57" w:right="57"/>
            </w:pPr>
            <w:r w:rsidRPr="00102675">
              <w:t>Номер л/с ПБС (или лицевой счет по переданным полномочиям ПБС), соответствующий корреспонденту из поля «Получатель бюджетных средств».</w:t>
            </w:r>
          </w:p>
          <w:p w14:paraId="46ADE91C" w14:textId="77777777" w:rsidR="00835EB1" w:rsidRPr="00102675" w:rsidRDefault="00835EB1" w:rsidP="004834F0">
            <w:pPr>
              <w:pStyle w:val="ASFKTablenorm"/>
              <w:ind w:left="57" w:right="57"/>
            </w:pPr>
            <w:r>
              <w:t>Для АРМ НУБП заполняется вручную</w:t>
            </w:r>
            <w:r w:rsidRPr="00102675">
              <w:t>.</w:t>
            </w:r>
          </w:p>
          <w:p w14:paraId="18D4C492" w14:textId="77777777" w:rsidR="00835EB1" w:rsidRPr="00102675" w:rsidRDefault="00835EB1" w:rsidP="004834F0">
            <w:pPr>
              <w:pStyle w:val="ASFKTablenorm"/>
              <w:ind w:left="57" w:right="57"/>
            </w:pPr>
            <w:r w:rsidRPr="00102675">
              <w:t xml:space="preserve">Может заполняться из родительского </w:t>
            </w:r>
            <w:r>
              <w:t>документа.</w:t>
            </w:r>
            <w:r w:rsidRPr="00435F52">
              <w:t xml:space="preserve"> </w:t>
            </w:r>
            <w:r w:rsidRPr="00102675">
              <w:t>Признак перехода на СР = 0, то перезаполняется только в случае указания федерального бюджета – из справочника</w:t>
            </w:r>
            <w:r>
              <w:t xml:space="preserve"> </w:t>
            </w:r>
            <w:r w:rsidRPr="00102675">
              <w:t xml:space="preserve">ЛС значением Владельца ЛС. </w:t>
            </w:r>
          </w:p>
        </w:tc>
      </w:tr>
      <w:tr w:rsidR="002D2683" w:rsidRPr="0000548F" w14:paraId="6F8E3F5C" w14:textId="77777777" w:rsidTr="004834F0">
        <w:tc>
          <w:tcPr>
            <w:tcW w:w="1137" w:type="pct"/>
            <w:shd w:val="clear" w:color="auto" w:fill="auto"/>
          </w:tcPr>
          <w:p w14:paraId="6989B4B1" w14:textId="77777777" w:rsidR="002D2683" w:rsidRPr="00BD78D6" w:rsidRDefault="002D2683" w:rsidP="004834F0">
            <w:pPr>
              <w:pStyle w:val="ASFKTablenorm"/>
              <w:ind w:left="57" w:right="57"/>
            </w:pPr>
            <w:r>
              <w:t>Уровень конфиденциальности</w:t>
            </w:r>
          </w:p>
        </w:tc>
        <w:tc>
          <w:tcPr>
            <w:tcW w:w="3863" w:type="pct"/>
            <w:shd w:val="clear" w:color="auto" w:fill="auto"/>
          </w:tcPr>
          <w:p w14:paraId="62E5CD94" w14:textId="77777777" w:rsidR="002D2683" w:rsidRDefault="002D2683" w:rsidP="004834F0">
            <w:pPr>
              <w:pStyle w:val="ASFKTablenorm"/>
              <w:ind w:left="57" w:right="57"/>
            </w:pPr>
            <w:r>
              <w:t>Заполняется вручную. По умолчанию не заполнено.</w:t>
            </w:r>
          </w:p>
          <w:p w14:paraId="250C9A75" w14:textId="2914FC6F" w:rsidR="002D2683" w:rsidRDefault="002D2683" w:rsidP="004834F0">
            <w:pPr>
              <w:pStyle w:val="ASFKTablenorm"/>
              <w:ind w:left="57" w:right="57"/>
            </w:pPr>
            <w:r>
              <w:t xml:space="preserve">Заполняется клиентом значением </w:t>
            </w:r>
            <w:r w:rsidR="00E537B1">
              <w:t>«1» (ДСП)</w:t>
            </w:r>
            <w:r>
              <w:t xml:space="preserve"> или «0» (не секретно).</w:t>
            </w:r>
          </w:p>
        </w:tc>
      </w:tr>
      <w:tr w:rsidR="00835EB1" w:rsidRPr="0000548F" w14:paraId="0B17D702" w14:textId="77777777" w:rsidTr="004834F0">
        <w:tc>
          <w:tcPr>
            <w:tcW w:w="1137" w:type="pct"/>
            <w:shd w:val="clear" w:color="auto" w:fill="auto"/>
          </w:tcPr>
          <w:p w14:paraId="3F21A9DA" w14:textId="77777777" w:rsidR="00835EB1" w:rsidRPr="00102675" w:rsidRDefault="00835EB1" w:rsidP="004834F0">
            <w:pPr>
              <w:pStyle w:val="ASFKTablenorm"/>
              <w:ind w:left="57" w:right="57"/>
            </w:pPr>
            <w:r w:rsidRPr="00102675">
              <w:t>ПБС</w:t>
            </w:r>
          </w:p>
        </w:tc>
        <w:tc>
          <w:tcPr>
            <w:tcW w:w="3863" w:type="pct"/>
            <w:shd w:val="clear" w:color="auto" w:fill="auto"/>
          </w:tcPr>
          <w:p w14:paraId="097DECBC" w14:textId="77777777" w:rsidR="00835EB1" w:rsidRPr="00102675" w:rsidRDefault="00835EB1" w:rsidP="004834F0">
            <w:pPr>
              <w:pStyle w:val="ASFKTablenorm"/>
              <w:ind w:left="57" w:right="57"/>
            </w:pPr>
            <w:r w:rsidRPr="00102675">
              <w:t>Указывается полное или краткое наименование ПБС (УБП, который передал полномочия ПБС по учредительным документам) по Сводному реестру.</w:t>
            </w:r>
          </w:p>
          <w:p w14:paraId="3EEFA849" w14:textId="77777777" w:rsidR="00835EB1" w:rsidRPr="00102675" w:rsidRDefault="00835EB1" w:rsidP="004834F0">
            <w:pPr>
              <w:pStyle w:val="ASFKTablenorm"/>
              <w:ind w:left="57" w:right="57"/>
            </w:pPr>
            <w:r w:rsidRPr="00102675">
              <w:t>Для АРМ НУБП заполняется</w:t>
            </w:r>
            <w:r w:rsidR="005E14E3">
              <w:t xml:space="preserve"> и редактируется</w:t>
            </w:r>
            <w:r w:rsidRPr="00102675">
              <w:t xml:space="preserve"> вручную.</w:t>
            </w:r>
            <w:r w:rsidR="005E14E3">
              <w:t xml:space="preserve"> </w:t>
            </w:r>
            <w:r w:rsidRPr="00102675">
              <w:t>Может заполняться из родительского документа.</w:t>
            </w:r>
          </w:p>
        </w:tc>
      </w:tr>
      <w:tr w:rsidR="00835EB1" w:rsidRPr="0000548F" w14:paraId="78DE38AF" w14:textId="77777777" w:rsidTr="004834F0">
        <w:tc>
          <w:tcPr>
            <w:tcW w:w="1137" w:type="pct"/>
            <w:shd w:val="clear" w:color="auto" w:fill="auto"/>
          </w:tcPr>
          <w:p w14:paraId="2CA01D14" w14:textId="77777777" w:rsidR="00835EB1" w:rsidRPr="00102675" w:rsidRDefault="00835EB1" w:rsidP="004834F0">
            <w:pPr>
              <w:pStyle w:val="ASFKTablenorm"/>
              <w:ind w:left="57" w:right="57"/>
            </w:pPr>
            <w:r w:rsidRPr="00102675">
              <w:t xml:space="preserve">по Свод. </w:t>
            </w:r>
            <w:r w:rsidR="005E14E3">
              <w:t>р</w:t>
            </w:r>
            <w:r w:rsidRPr="00102675">
              <w:t>еестру</w:t>
            </w:r>
          </w:p>
        </w:tc>
        <w:tc>
          <w:tcPr>
            <w:tcW w:w="3863" w:type="pct"/>
            <w:shd w:val="clear" w:color="auto" w:fill="auto"/>
          </w:tcPr>
          <w:p w14:paraId="15884855" w14:textId="77777777" w:rsidR="00AB4C42" w:rsidRDefault="00AB4C42" w:rsidP="004834F0">
            <w:pPr>
              <w:pStyle w:val="ASFKTablenorm"/>
              <w:ind w:left="57" w:right="57"/>
            </w:pPr>
            <w:r>
              <w:t xml:space="preserve">Код ПБС, соответствующий корреспонденту из поля «Получатель бюджетных средств», по Сводному реестру. </w:t>
            </w:r>
            <w:r w:rsidRPr="00102675">
              <w:t>Может заполняться из родительского документа.</w:t>
            </w:r>
          </w:p>
          <w:p w14:paraId="284BA3F8" w14:textId="77777777" w:rsidR="00835EB1" w:rsidRPr="00102675" w:rsidRDefault="00835EB1" w:rsidP="004834F0">
            <w:pPr>
              <w:pStyle w:val="ASFKTablenorm"/>
              <w:ind w:left="57" w:right="57"/>
            </w:pPr>
            <w:r>
              <w:t>Для АРМ НУБП заполняется вручную</w:t>
            </w:r>
            <w:r w:rsidR="00AB4C42">
              <w:t>.</w:t>
            </w:r>
          </w:p>
        </w:tc>
      </w:tr>
      <w:tr w:rsidR="00835EB1" w:rsidRPr="0000548F" w14:paraId="04BDF18F" w14:textId="77777777" w:rsidTr="004834F0">
        <w:tc>
          <w:tcPr>
            <w:tcW w:w="1137" w:type="pct"/>
            <w:shd w:val="clear" w:color="auto" w:fill="auto"/>
          </w:tcPr>
          <w:p w14:paraId="00317861" w14:textId="77777777" w:rsidR="00835EB1" w:rsidRPr="00102675" w:rsidRDefault="00835EB1" w:rsidP="004834F0">
            <w:pPr>
              <w:pStyle w:val="ASFKTablenorm"/>
              <w:ind w:left="57" w:right="57"/>
            </w:pPr>
            <w:r w:rsidRPr="00102675">
              <w:t>по ОКПО</w:t>
            </w:r>
          </w:p>
        </w:tc>
        <w:tc>
          <w:tcPr>
            <w:tcW w:w="3863" w:type="pct"/>
            <w:shd w:val="clear" w:color="auto" w:fill="auto"/>
          </w:tcPr>
          <w:p w14:paraId="04E3DCCF" w14:textId="77777777" w:rsidR="00835EB1" w:rsidRPr="00102675" w:rsidRDefault="00835EB1" w:rsidP="004834F0">
            <w:pPr>
              <w:pStyle w:val="ASFKTablenorm"/>
              <w:ind w:left="57" w:right="57"/>
            </w:pPr>
            <w:r w:rsidRPr="00102675">
              <w:t>Указывается код по ОКПО финансового органа.</w:t>
            </w:r>
          </w:p>
          <w:p w14:paraId="349AB430" w14:textId="77777777" w:rsidR="00835EB1" w:rsidRPr="00102675" w:rsidRDefault="00835EB1" w:rsidP="004834F0">
            <w:pPr>
              <w:pStyle w:val="ASFKTablenorm"/>
              <w:ind w:left="57" w:right="57"/>
            </w:pPr>
            <w:r w:rsidRPr="00102675">
              <w:t>Заполняется автоматически из справочника «Финансовые органы» по наименованию финансового органа.</w:t>
            </w:r>
          </w:p>
          <w:p w14:paraId="2DFF661F" w14:textId="77777777" w:rsidR="00835EB1" w:rsidRPr="00102675" w:rsidRDefault="00835EB1" w:rsidP="004834F0">
            <w:pPr>
              <w:pStyle w:val="ASFKTablenorm"/>
              <w:ind w:left="57" w:right="57"/>
            </w:pPr>
            <w:r w:rsidRPr="00102675">
              <w:t>Может быть отредактировано вручную.</w:t>
            </w:r>
          </w:p>
          <w:p w14:paraId="39FD8E43" w14:textId="77777777" w:rsidR="00835EB1" w:rsidRPr="00102675" w:rsidRDefault="00835EB1" w:rsidP="004834F0">
            <w:pPr>
              <w:pStyle w:val="ASFKTablenorm"/>
              <w:ind w:left="57" w:right="57"/>
            </w:pPr>
            <w:r>
              <w:t>Для АРМ НУБП заполняется вручную</w:t>
            </w:r>
            <w:r w:rsidRPr="00102675">
              <w:t>.</w:t>
            </w:r>
          </w:p>
          <w:p w14:paraId="4F477E1D" w14:textId="77777777" w:rsidR="00835EB1" w:rsidRPr="00102675" w:rsidRDefault="00835EB1" w:rsidP="004834F0">
            <w:pPr>
              <w:pStyle w:val="ASFKTablenorm"/>
              <w:ind w:left="57" w:right="57"/>
            </w:pPr>
            <w:r w:rsidRPr="00102675">
              <w:t>Может заполняться из родительского документа.</w:t>
            </w:r>
          </w:p>
        </w:tc>
      </w:tr>
      <w:tr w:rsidR="00835EB1" w:rsidRPr="0000548F" w14:paraId="3E98B547" w14:textId="77777777" w:rsidTr="004834F0">
        <w:tc>
          <w:tcPr>
            <w:tcW w:w="1137" w:type="pct"/>
            <w:shd w:val="clear" w:color="auto" w:fill="auto"/>
          </w:tcPr>
          <w:p w14:paraId="05E8B852" w14:textId="77777777" w:rsidR="00835EB1" w:rsidRPr="00102675" w:rsidRDefault="00835EB1" w:rsidP="004834F0">
            <w:pPr>
              <w:pStyle w:val="ASFKTablenorm"/>
              <w:ind w:left="57" w:right="57"/>
            </w:pPr>
            <w:r w:rsidRPr="00102675">
              <w:t>ГРБС</w:t>
            </w:r>
          </w:p>
        </w:tc>
        <w:tc>
          <w:tcPr>
            <w:tcW w:w="3863" w:type="pct"/>
            <w:shd w:val="clear" w:color="auto" w:fill="auto"/>
          </w:tcPr>
          <w:p w14:paraId="4BF3CC33" w14:textId="77777777" w:rsidR="00835EB1" w:rsidRPr="00102675" w:rsidRDefault="00835EB1" w:rsidP="004834F0">
            <w:pPr>
              <w:pStyle w:val="ASFKTablenorm"/>
              <w:ind w:left="57" w:right="57"/>
            </w:pPr>
            <w:r w:rsidRPr="00102675">
              <w:t>Полное или краткое наименование вышестоящего ГРБС.</w:t>
            </w:r>
          </w:p>
          <w:p w14:paraId="62ED9306" w14:textId="77777777" w:rsidR="00835EB1" w:rsidRPr="00102675" w:rsidRDefault="00835EB1" w:rsidP="004834F0">
            <w:pPr>
              <w:pStyle w:val="ASFKTablenorm"/>
              <w:ind w:left="57" w:right="57"/>
            </w:pPr>
            <w:r w:rsidRPr="00102675">
              <w:t>Поле может не заполняться в соответствии с отдельными указаниями ФК в целях обеспечения режима секретности.</w:t>
            </w:r>
          </w:p>
          <w:p w14:paraId="4F2E267E" w14:textId="77777777" w:rsidR="00835EB1" w:rsidRPr="00102675" w:rsidRDefault="00835EB1" w:rsidP="004834F0">
            <w:pPr>
              <w:pStyle w:val="ASFKTablenorm"/>
              <w:ind w:left="57" w:right="57"/>
            </w:pPr>
            <w:r w:rsidRPr="00102675">
              <w:t>Значение может быть отредактировано вручную.</w:t>
            </w:r>
          </w:p>
          <w:p w14:paraId="38879D65" w14:textId="77777777" w:rsidR="00835EB1" w:rsidRPr="00102675" w:rsidRDefault="00835EB1" w:rsidP="004834F0">
            <w:pPr>
              <w:pStyle w:val="ASFKTablenorm"/>
              <w:ind w:left="57" w:right="57"/>
            </w:pPr>
            <w:r>
              <w:t>Для АРМ НУБП заполняется вручную</w:t>
            </w:r>
            <w:r w:rsidRPr="00102675">
              <w:t>.</w:t>
            </w:r>
          </w:p>
          <w:p w14:paraId="45ADFB91" w14:textId="77777777" w:rsidR="00835EB1" w:rsidRPr="00102675" w:rsidRDefault="00835EB1" w:rsidP="004834F0">
            <w:pPr>
              <w:pStyle w:val="ASFKTablenorm"/>
              <w:ind w:left="57" w:right="57"/>
            </w:pPr>
            <w:r w:rsidRPr="00102675">
              <w:t>Может заполняться из родительского документа.</w:t>
            </w:r>
          </w:p>
        </w:tc>
      </w:tr>
      <w:tr w:rsidR="00835EB1" w:rsidRPr="0000548F" w14:paraId="512B9BD8" w14:textId="77777777" w:rsidTr="004834F0">
        <w:tc>
          <w:tcPr>
            <w:tcW w:w="1137" w:type="pct"/>
            <w:shd w:val="clear" w:color="auto" w:fill="auto"/>
          </w:tcPr>
          <w:p w14:paraId="036F4933" w14:textId="77777777" w:rsidR="00835EB1" w:rsidRPr="00102675" w:rsidRDefault="00835EB1" w:rsidP="004834F0">
            <w:pPr>
              <w:pStyle w:val="ASFKTablenorm"/>
              <w:ind w:left="57" w:right="57"/>
            </w:pPr>
            <w:r w:rsidRPr="00102675">
              <w:t>Глава по БК</w:t>
            </w:r>
          </w:p>
        </w:tc>
        <w:tc>
          <w:tcPr>
            <w:tcW w:w="3863" w:type="pct"/>
            <w:shd w:val="clear" w:color="auto" w:fill="auto"/>
          </w:tcPr>
          <w:p w14:paraId="5F57EC49" w14:textId="77777777" w:rsidR="00835EB1" w:rsidRPr="00102675" w:rsidRDefault="00835EB1" w:rsidP="004834F0">
            <w:pPr>
              <w:pStyle w:val="ASFKTablenorm"/>
              <w:ind w:left="57" w:right="57"/>
            </w:pPr>
            <w:r w:rsidRPr="00102675">
              <w:t>Код главного распорядителя средств по бюджетной классификации.</w:t>
            </w:r>
          </w:p>
          <w:p w14:paraId="4B10A6A7" w14:textId="77777777" w:rsidR="00835EB1" w:rsidRPr="00102675" w:rsidRDefault="00835EB1" w:rsidP="004834F0">
            <w:pPr>
              <w:pStyle w:val="ASFKTablenorm"/>
              <w:ind w:left="57" w:right="57"/>
            </w:pPr>
            <w:r w:rsidRPr="00102675">
              <w:t>Поле может не заполняться в соответствии с отдельными указаниями ФК в целях обеспечения режима секретности.</w:t>
            </w:r>
          </w:p>
          <w:p w14:paraId="58D6315A" w14:textId="77777777" w:rsidR="00835EB1" w:rsidRPr="00102675" w:rsidRDefault="00835EB1" w:rsidP="004834F0">
            <w:pPr>
              <w:pStyle w:val="ASFKTablenorm"/>
              <w:ind w:left="57" w:right="57"/>
            </w:pPr>
            <w:r w:rsidRPr="00102675">
              <w:t>Значение заполняется автоматически из системной константы.</w:t>
            </w:r>
          </w:p>
          <w:p w14:paraId="2C303DFC" w14:textId="77777777" w:rsidR="00835EB1" w:rsidRPr="00102675" w:rsidRDefault="00835EB1" w:rsidP="004834F0">
            <w:pPr>
              <w:pStyle w:val="ASFKTablenorm"/>
              <w:ind w:left="57" w:right="57"/>
            </w:pPr>
            <w:r w:rsidRPr="00102675">
              <w:t>Может быть отредактировано вручную, либо выбором из справочника «Ведомства» (с учетом бюджета).</w:t>
            </w:r>
          </w:p>
          <w:p w14:paraId="51C6C2CA" w14:textId="77777777" w:rsidR="00835EB1" w:rsidRPr="00102675" w:rsidRDefault="00835EB1" w:rsidP="004834F0">
            <w:pPr>
              <w:pStyle w:val="ASFKTablenorm"/>
              <w:ind w:left="57" w:right="57"/>
            </w:pPr>
            <w:r>
              <w:t>Для АРМ НУБП заполняется вручную</w:t>
            </w:r>
            <w:r w:rsidRPr="00102675">
              <w:t>.</w:t>
            </w:r>
          </w:p>
        </w:tc>
      </w:tr>
      <w:tr w:rsidR="00835EB1" w:rsidRPr="0000548F" w14:paraId="6006944B" w14:textId="77777777" w:rsidTr="004834F0">
        <w:tc>
          <w:tcPr>
            <w:tcW w:w="1137" w:type="pct"/>
            <w:shd w:val="clear" w:color="auto" w:fill="auto"/>
          </w:tcPr>
          <w:p w14:paraId="11068CDB" w14:textId="77777777" w:rsidR="00835EB1" w:rsidRPr="00102675" w:rsidRDefault="00835EB1" w:rsidP="004834F0">
            <w:pPr>
              <w:pStyle w:val="ASFKTablenorm"/>
              <w:ind w:left="57" w:right="57"/>
            </w:pPr>
            <w:r w:rsidRPr="00102675">
              <w:lastRenderedPageBreak/>
              <w:t xml:space="preserve">Фин. </w:t>
            </w:r>
            <w:r w:rsidR="00831246" w:rsidRPr="00102675">
              <w:t>О</w:t>
            </w:r>
            <w:r w:rsidRPr="00102675">
              <w:t>рган</w:t>
            </w:r>
          </w:p>
        </w:tc>
        <w:tc>
          <w:tcPr>
            <w:tcW w:w="3863" w:type="pct"/>
            <w:shd w:val="clear" w:color="auto" w:fill="auto"/>
          </w:tcPr>
          <w:p w14:paraId="435669CD" w14:textId="77777777" w:rsidR="00835EB1" w:rsidRPr="00102675" w:rsidRDefault="00835EB1" w:rsidP="004834F0">
            <w:pPr>
              <w:pStyle w:val="ASFKTablenorm"/>
              <w:ind w:left="57" w:right="57"/>
            </w:pPr>
            <w:r w:rsidRPr="00102675">
              <w:t>Для УБП федерального уровня указывается наименование ФО «Министерство финансов Российской Федерации», для УБП субъекта РФ (МО) указывается полное наименование ФО соответствующего бюджета.</w:t>
            </w:r>
          </w:p>
          <w:p w14:paraId="6525B8CF" w14:textId="77777777" w:rsidR="00835EB1" w:rsidRPr="00102675" w:rsidRDefault="00835EB1" w:rsidP="004834F0">
            <w:pPr>
              <w:pStyle w:val="ASFKTablenorm"/>
              <w:ind w:left="57" w:right="57"/>
            </w:pPr>
            <w:r w:rsidRPr="00102675">
              <w:t>Заполняется автоматически по коду полным наименованием из справочника «Финансовые органы». Может быть отредактировано вручную или выбирается из справочника «Финансовые органы».</w:t>
            </w:r>
          </w:p>
          <w:p w14:paraId="732FC725" w14:textId="77777777" w:rsidR="00835EB1" w:rsidRPr="00102675" w:rsidRDefault="00835EB1" w:rsidP="004834F0">
            <w:pPr>
              <w:pStyle w:val="ASFKTablenorm"/>
              <w:ind w:left="57" w:right="57"/>
            </w:pPr>
            <w:r>
              <w:t>Для АРМ НУБП заполняется вручную</w:t>
            </w:r>
            <w:r w:rsidRPr="00102675">
              <w:t>.</w:t>
            </w:r>
          </w:p>
          <w:p w14:paraId="0AF7D081" w14:textId="77777777" w:rsidR="00835EB1" w:rsidRPr="00102675" w:rsidRDefault="00835EB1" w:rsidP="004834F0">
            <w:pPr>
              <w:pStyle w:val="ASFKTablenorm"/>
              <w:ind w:left="57" w:right="57"/>
            </w:pPr>
            <w:r w:rsidRPr="00102675">
              <w:t>Может заполняться из родительского документа.</w:t>
            </w:r>
          </w:p>
        </w:tc>
      </w:tr>
      <w:tr w:rsidR="00835EB1" w:rsidRPr="0000548F" w14:paraId="06C6C50B" w14:textId="77777777" w:rsidTr="004834F0">
        <w:tc>
          <w:tcPr>
            <w:tcW w:w="1137" w:type="pct"/>
            <w:shd w:val="clear" w:color="auto" w:fill="auto"/>
          </w:tcPr>
          <w:p w14:paraId="7773DA42" w14:textId="77777777" w:rsidR="00835EB1" w:rsidRPr="00102675" w:rsidRDefault="00835EB1" w:rsidP="004834F0">
            <w:pPr>
              <w:pStyle w:val="ASFKTablenorm"/>
              <w:ind w:left="57" w:right="57"/>
            </w:pPr>
            <w:r w:rsidRPr="00102675">
              <w:t>Код по ОКТМО</w:t>
            </w:r>
          </w:p>
        </w:tc>
        <w:tc>
          <w:tcPr>
            <w:tcW w:w="3863" w:type="pct"/>
            <w:shd w:val="clear" w:color="auto" w:fill="auto"/>
          </w:tcPr>
          <w:p w14:paraId="32890E16" w14:textId="77777777" w:rsidR="00835EB1" w:rsidRPr="00102675" w:rsidRDefault="00835EB1" w:rsidP="004834F0">
            <w:pPr>
              <w:pStyle w:val="ASFKTablenorm"/>
              <w:ind w:left="57" w:right="57"/>
            </w:pPr>
            <w:r w:rsidRPr="00102675">
              <w:t>Указывается код населенного пункта по ОКТМО.</w:t>
            </w:r>
          </w:p>
          <w:p w14:paraId="4EEE426D" w14:textId="77777777" w:rsidR="00835EB1" w:rsidRPr="00102675" w:rsidRDefault="00835EB1" w:rsidP="004834F0">
            <w:pPr>
              <w:pStyle w:val="ASFKTablenorm"/>
              <w:ind w:left="57" w:right="57"/>
            </w:pPr>
            <w:r w:rsidRPr="00102675">
              <w:t>Длина поля строго ограничена количеством символов: или 8, или 11.</w:t>
            </w:r>
          </w:p>
          <w:p w14:paraId="257720AC" w14:textId="77777777" w:rsidR="00835EB1" w:rsidRPr="00102675" w:rsidRDefault="00835EB1" w:rsidP="004834F0">
            <w:pPr>
              <w:pStyle w:val="ASFKTablenorm"/>
              <w:ind w:left="57" w:right="57"/>
            </w:pPr>
            <w:r w:rsidRPr="00102675">
              <w:t>Заполняется автоматически на основании значения поля «Бюджет (код)» и сведений справочника «Бюджеты»:</w:t>
            </w:r>
          </w:p>
          <w:p w14:paraId="662D2E7D" w14:textId="77777777" w:rsidR="00835EB1" w:rsidRPr="00102675" w:rsidRDefault="00835EB1" w:rsidP="00D340C7">
            <w:pPr>
              <w:pStyle w:val="ASFKTableListMark"/>
            </w:pPr>
            <w:r w:rsidRPr="00102675">
              <w:t>в справочнике «Бюджеты» определяется актуальная на момент заполнения запись по коду бюджета (признак актуальности = да, период действия включает дату заполнения), из найденной записи используется значение поля ОКТМО (код).</w:t>
            </w:r>
          </w:p>
          <w:p w14:paraId="6E5D609A" w14:textId="77777777" w:rsidR="00835EB1" w:rsidRPr="00102675" w:rsidRDefault="00835EB1" w:rsidP="004834F0">
            <w:pPr>
              <w:pStyle w:val="ASFKTablenorm"/>
              <w:ind w:left="57" w:right="57"/>
            </w:pPr>
            <w:r w:rsidRPr="00102675">
              <w:t>Если признак СР = 1, то заполняется в соответствии:</w:t>
            </w:r>
          </w:p>
          <w:p w14:paraId="0F4FE311" w14:textId="77777777" w:rsidR="00835EB1" w:rsidRPr="00102675" w:rsidRDefault="00835EB1" w:rsidP="004834F0">
            <w:pPr>
              <w:pStyle w:val="ASFKTablenorm"/>
              <w:ind w:left="57" w:right="57"/>
            </w:pPr>
            <w:r w:rsidRPr="00102675">
              <w:t>Справочник СР. Вкладка «Общая информация (1)». Подраздел «Информация по общероссийским классификаторам». Реквизит «ОКТМО».</w:t>
            </w:r>
          </w:p>
        </w:tc>
      </w:tr>
      <w:tr w:rsidR="00835EB1" w:rsidRPr="0000548F" w14:paraId="18DC6358" w14:textId="77777777" w:rsidTr="004834F0">
        <w:tc>
          <w:tcPr>
            <w:tcW w:w="1137" w:type="pct"/>
            <w:shd w:val="clear" w:color="auto" w:fill="auto"/>
          </w:tcPr>
          <w:p w14:paraId="1281DD83" w14:textId="77777777" w:rsidR="00835EB1" w:rsidRPr="00102675" w:rsidRDefault="00835EB1" w:rsidP="004834F0">
            <w:pPr>
              <w:pStyle w:val="ASFKTablenorm"/>
              <w:ind w:left="57" w:right="57"/>
            </w:pPr>
            <w:r w:rsidRPr="00102675">
              <w:t>Орган ФК</w:t>
            </w:r>
          </w:p>
        </w:tc>
        <w:tc>
          <w:tcPr>
            <w:tcW w:w="3863" w:type="pct"/>
            <w:shd w:val="clear" w:color="auto" w:fill="auto"/>
          </w:tcPr>
          <w:p w14:paraId="1B1BAC01" w14:textId="77777777" w:rsidR="00835EB1" w:rsidRPr="00102675" w:rsidRDefault="00835EB1" w:rsidP="004834F0">
            <w:pPr>
              <w:pStyle w:val="ASFKTablenorm"/>
              <w:ind w:left="57" w:right="57"/>
            </w:pPr>
            <w:r w:rsidRPr="00102675">
              <w:t xml:space="preserve">Полное или краткое наименование территориального органа Федерального казначейства, в котором открыт лицевой счет клиента. </w:t>
            </w:r>
          </w:p>
          <w:p w14:paraId="0FA26BCC" w14:textId="77777777" w:rsidR="00835EB1" w:rsidRPr="00102675" w:rsidRDefault="00835EB1" w:rsidP="004834F0">
            <w:pPr>
              <w:pStyle w:val="ASFKTablenorm"/>
              <w:ind w:left="57" w:right="57"/>
            </w:pPr>
            <w:r w:rsidRPr="00102675">
              <w:t xml:space="preserve">Поле заполняется в соответствии с централизованным справочником ФК. </w:t>
            </w:r>
          </w:p>
          <w:p w14:paraId="650E24E2" w14:textId="77777777" w:rsidR="00835EB1" w:rsidRPr="00102675" w:rsidRDefault="00835EB1" w:rsidP="004834F0">
            <w:pPr>
              <w:pStyle w:val="ASFKTablenorm"/>
              <w:ind w:left="57" w:right="57"/>
            </w:pPr>
            <w:r w:rsidRPr="00102675">
              <w:t xml:space="preserve">Значение поля подтягивается по полю «код ТОФК» из справочника органов ФК из поля «Полное наименование». </w:t>
            </w:r>
          </w:p>
          <w:p w14:paraId="6AA9DFA5" w14:textId="77777777" w:rsidR="00835EB1" w:rsidRPr="00102675" w:rsidRDefault="00835EB1" w:rsidP="004834F0">
            <w:pPr>
              <w:pStyle w:val="ASFKTablenorm"/>
              <w:ind w:left="57" w:right="57"/>
            </w:pPr>
            <w:r w:rsidRPr="00102675">
              <w:t>Может быть изменено пользователем вручную.</w:t>
            </w:r>
          </w:p>
          <w:p w14:paraId="11F5AC37" w14:textId="77777777" w:rsidR="00835EB1" w:rsidRPr="00102675" w:rsidRDefault="00835EB1" w:rsidP="004834F0">
            <w:pPr>
              <w:pStyle w:val="ASFKTablenorm"/>
              <w:ind w:left="57" w:right="57"/>
            </w:pPr>
            <w:r w:rsidRPr="00102675">
              <w:t>Значение подтягивается автоматически при выборе родительского документа.</w:t>
            </w:r>
          </w:p>
        </w:tc>
      </w:tr>
      <w:tr w:rsidR="00835EB1" w:rsidRPr="0000548F" w14:paraId="4C0AF241" w14:textId="77777777" w:rsidTr="004834F0">
        <w:tc>
          <w:tcPr>
            <w:tcW w:w="1137" w:type="pct"/>
            <w:shd w:val="clear" w:color="auto" w:fill="auto"/>
          </w:tcPr>
          <w:p w14:paraId="59DBE4A2" w14:textId="77777777" w:rsidR="00835EB1" w:rsidRPr="00102675" w:rsidRDefault="00835EB1" w:rsidP="004834F0">
            <w:pPr>
              <w:pStyle w:val="ASFKTablenorm"/>
              <w:ind w:left="57" w:right="57"/>
            </w:pPr>
            <w:r w:rsidRPr="00102675">
              <w:t>Код ТОФК</w:t>
            </w:r>
          </w:p>
        </w:tc>
        <w:tc>
          <w:tcPr>
            <w:tcW w:w="3863" w:type="pct"/>
            <w:shd w:val="clear" w:color="auto" w:fill="auto"/>
          </w:tcPr>
          <w:p w14:paraId="63DF077F" w14:textId="77777777" w:rsidR="00835EB1" w:rsidRPr="00102675" w:rsidRDefault="00835EB1" w:rsidP="004834F0">
            <w:pPr>
              <w:pStyle w:val="ASFKTablenorm"/>
              <w:ind w:left="57" w:right="57"/>
            </w:pPr>
            <w:r w:rsidRPr="00102675">
              <w:t xml:space="preserve">Код территориального органа Федерального казначейства. </w:t>
            </w:r>
          </w:p>
          <w:p w14:paraId="7E2F7B82" w14:textId="77777777" w:rsidR="00835EB1" w:rsidRPr="00102675" w:rsidRDefault="00835EB1" w:rsidP="004834F0">
            <w:pPr>
              <w:pStyle w:val="ASFKTablenorm"/>
              <w:ind w:left="57" w:right="57"/>
            </w:pPr>
            <w:r w:rsidRPr="00102675">
              <w:t xml:space="preserve">Поле заполняется в соответствии с централизованным справочником ФК. </w:t>
            </w:r>
          </w:p>
          <w:p w14:paraId="7EA22B66" w14:textId="77777777" w:rsidR="00835EB1" w:rsidRPr="00102675" w:rsidRDefault="00835EB1" w:rsidP="004834F0">
            <w:pPr>
              <w:pStyle w:val="ASFKTablenorm"/>
              <w:ind w:left="57" w:right="57"/>
            </w:pPr>
            <w:r w:rsidRPr="00102675">
              <w:t>Может быть изменено пользователем вручную или выбором из справочника КОФК (Органы ФК).</w:t>
            </w:r>
          </w:p>
          <w:p w14:paraId="2E67EDF4" w14:textId="77777777" w:rsidR="00835EB1" w:rsidRPr="00102675" w:rsidRDefault="00835EB1" w:rsidP="004834F0">
            <w:pPr>
              <w:pStyle w:val="ASFKTablenorm"/>
              <w:ind w:left="57" w:right="57"/>
            </w:pPr>
            <w:r>
              <w:t>Для АРМ НУБП заполняется вручную</w:t>
            </w:r>
            <w:r w:rsidRPr="00102675">
              <w:t>.</w:t>
            </w:r>
          </w:p>
          <w:p w14:paraId="642073E5" w14:textId="77777777" w:rsidR="00835EB1" w:rsidRPr="00102675" w:rsidRDefault="00835EB1" w:rsidP="004834F0">
            <w:pPr>
              <w:pStyle w:val="ASFKTablenorm"/>
              <w:ind w:left="57" w:right="57"/>
            </w:pPr>
            <w:r w:rsidRPr="00102675">
              <w:t>Может заполняться из родительского документа</w:t>
            </w:r>
            <w:r>
              <w:t>.</w:t>
            </w:r>
          </w:p>
        </w:tc>
      </w:tr>
      <w:tr w:rsidR="00835EB1" w:rsidRPr="0000548F" w14:paraId="2FDEAF22" w14:textId="77777777" w:rsidTr="004834F0">
        <w:tc>
          <w:tcPr>
            <w:tcW w:w="1137" w:type="pct"/>
            <w:shd w:val="clear" w:color="auto" w:fill="auto"/>
          </w:tcPr>
          <w:p w14:paraId="5AFC8E30" w14:textId="77777777" w:rsidR="00835EB1" w:rsidRPr="00102675" w:rsidRDefault="00835EB1" w:rsidP="004834F0">
            <w:pPr>
              <w:pStyle w:val="ASFKTablenorm"/>
              <w:ind w:left="57" w:right="57"/>
            </w:pPr>
            <w:r w:rsidRPr="00102675">
              <w:t>Наименование бюджета</w:t>
            </w:r>
          </w:p>
        </w:tc>
        <w:tc>
          <w:tcPr>
            <w:tcW w:w="3863" w:type="pct"/>
            <w:shd w:val="clear" w:color="auto" w:fill="auto"/>
          </w:tcPr>
          <w:p w14:paraId="25E7BAD4" w14:textId="77777777" w:rsidR="00835EB1" w:rsidRPr="00102675" w:rsidRDefault="00835EB1" w:rsidP="004834F0">
            <w:pPr>
              <w:pStyle w:val="ASFKTablenorm"/>
              <w:ind w:left="57" w:right="57"/>
            </w:pPr>
            <w:r w:rsidRPr="00102675">
              <w:t>Для УБП федерального уровня указывается наименование бюджета «Федеральный бюджет», для УБП субъекта РФ (МО) указывается полное наименование соответствующего бюджета.</w:t>
            </w:r>
          </w:p>
          <w:p w14:paraId="45F7265D" w14:textId="77777777" w:rsidR="00835EB1" w:rsidRPr="00102675" w:rsidRDefault="00835EB1" w:rsidP="004834F0">
            <w:pPr>
              <w:pStyle w:val="ASFKTablenorm"/>
              <w:ind w:left="57" w:right="57"/>
            </w:pPr>
            <w:r w:rsidRPr="00102675">
              <w:t>Заполняется автоматически по коду бюджета полным наименованием из справочника бюджетов. Может быть отредактировано вручную или выбирается из справочника бюджетов.</w:t>
            </w:r>
          </w:p>
          <w:p w14:paraId="3587A556" w14:textId="77777777" w:rsidR="00835EB1" w:rsidRPr="00102675" w:rsidRDefault="00835EB1" w:rsidP="004834F0">
            <w:pPr>
              <w:pStyle w:val="ASFKTablenorm"/>
              <w:ind w:left="57" w:right="57"/>
            </w:pPr>
            <w:r>
              <w:t>Для АРМ НУБП заполняется вручную</w:t>
            </w:r>
            <w:r w:rsidRPr="00102675">
              <w:t>.</w:t>
            </w:r>
          </w:p>
        </w:tc>
      </w:tr>
      <w:tr w:rsidR="00835EB1" w:rsidRPr="0000548F" w14:paraId="53383323" w14:textId="77777777" w:rsidTr="004834F0">
        <w:tc>
          <w:tcPr>
            <w:tcW w:w="1137" w:type="pct"/>
            <w:shd w:val="clear" w:color="auto" w:fill="auto"/>
          </w:tcPr>
          <w:p w14:paraId="0CF16B7E" w14:textId="77777777" w:rsidR="00835EB1" w:rsidRPr="00102675" w:rsidRDefault="00831246" w:rsidP="004834F0">
            <w:pPr>
              <w:pStyle w:val="ASFKTablenorm"/>
              <w:ind w:left="57" w:right="57"/>
            </w:pPr>
            <w:r w:rsidRPr="00102675">
              <w:t>П</w:t>
            </w:r>
            <w:r w:rsidR="00835EB1" w:rsidRPr="00102675">
              <w:t>о ОКВ</w:t>
            </w:r>
          </w:p>
        </w:tc>
        <w:tc>
          <w:tcPr>
            <w:tcW w:w="3863" w:type="pct"/>
            <w:shd w:val="clear" w:color="auto" w:fill="auto"/>
          </w:tcPr>
          <w:p w14:paraId="24B586D5" w14:textId="77777777" w:rsidR="00835EB1" w:rsidRPr="00102675" w:rsidRDefault="00835EB1" w:rsidP="004834F0">
            <w:pPr>
              <w:pStyle w:val="ASFKTablenorm"/>
              <w:ind w:left="57" w:right="57"/>
            </w:pPr>
            <w:r w:rsidRPr="00102675">
              <w:t>Указывается код валюты, в которой принято денежное обязательство, в соответствии с ОКВ.</w:t>
            </w:r>
          </w:p>
          <w:p w14:paraId="63026CD9" w14:textId="77777777" w:rsidR="00835EB1" w:rsidRPr="00102675" w:rsidRDefault="00835EB1" w:rsidP="004834F0">
            <w:pPr>
              <w:pStyle w:val="ASFKTablenorm"/>
              <w:ind w:left="57" w:right="57"/>
            </w:pPr>
            <w:r w:rsidRPr="00102675">
              <w:t>Автоматически подставляется код валюты из справочника, соответствующий полю «Код» (RUB или 643). Может быть изменен выбором значения из справочника валют (из поля цифровой код валюты).</w:t>
            </w:r>
          </w:p>
          <w:p w14:paraId="6F16A801" w14:textId="77777777" w:rsidR="00835EB1" w:rsidRPr="00102675" w:rsidRDefault="00835EB1" w:rsidP="004834F0">
            <w:pPr>
              <w:pStyle w:val="ASFKTablenorm"/>
              <w:ind w:left="57" w:right="57"/>
            </w:pPr>
            <w:r w:rsidRPr="00102675">
              <w:t>Значение подтягивается автоматически при выборе родительского документа.</w:t>
            </w:r>
          </w:p>
        </w:tc>
      </w:tr>
      <w:tr w:rsidR="00835EB1" w:rsidRPr="0000548F" w14:paraId="72E1FB95" w14:textId="77777777" w:rsidTr="004834F0">
        <w:tc>
          <w:tcPr>
            <w:tcW w:w="1137" w:type="pct"/>
            <w:shd w:val="clear" w:color="auto" w:fill="auto"/>
          </w:tcPr>
          <w:p w14:paraId="2E0E9A76" w14:textId="77777777" w:rsidR="00835EB1" w:rsidRPr="00102675" w:rsidRDefault="00835EB1" w:rsidP="004834F0">
            <w:pPr>
              <w:pStyle w:val="ASFKTablenorm"/>
              <w:ind w:left="57" w:right="57"/>
            </w:pPr>
            <w:r w:rsidRPr="00102675">
              <w:lastRenderedPageBreak/>
              <w:t xml:space="preserve">Учет. </w:t>
            </w:r>
            <w:r w:rsidR="00831246" w:rsidRPr="00102675">
              <w:t>Н</w:t>
            </w:r>
            <w:r w:rsidRPr="00102675">
              <w:t>омер ДО</w:t>
            </w:r>
          </w:p>
        </w:tc>
        <w:tc>
          <w:tcPr>
            <w:tcW w:w="3863" w:type="pct"/>
            <w:shd w:val="clear" w:color="auto" w:fill="auto"/>
          </w:tcPr>
          <w:p w14:paraId="0148650E" w14:textId="77777777" w:rsidR="00835EB1" w:rsidRPr="00102675" w:rsidRDefault="00835EB1" w:rsidP="004834F0">
            <w:pPr>
              <w:pStyle w:val="ASFKTablenorm"/>
              <w:ind w:left="57" w:right="57"/>
            </w:pPr>
            <w:r w:rsidRPr="00102675">
              <w:t>Указывается учетный номер денежного обязательства.</w:t>
            </w:r>
          </w:p>
          <w:p w14:paraId="515988CD" w14:textId="77777777" w:rsidR="00835EB1" w:rsidRPr="00102675" w:rsidRDefault="00835EB1" w:rsidP="004834F0">
            <w:pPr>
              <w:pStyle w:val="ASFKTablenorm"/>
              <w:ind w:left="57" w:right="57"/>
            </w:pPr>
            <w:r w:rsidRPr="00102675">
              <w:t xml:space="preserve">Обязательно заполняется для документа с типом сведений «1 – изменения», в иных случаях не заполняется. </w:t>
            </w:r>
          </w:p>
        </w:tc>
      </w:tr>
      <w:tr w:rsidR="00835EB1" w:rsidRPr="0000548F" w14:paraId="503C3BE1" w14:textId="77777777" w:rsidTr="004834F0">
        <w:tc>
          <w:tcPr>
            <w:tcW w:w="1137" w:type="pct"/>
            <w:shd w:val="clear" w:color="auto" w:fill="auto"/>
          </w:tcPr>
          <w:p w14:paraId="627D8A00" w14:textId="77777777" w:rsidR="00835EB1" w:rsidRPr="00102675" w:rsidRDefault="00835EB1" w:rsidP="004834F0">
            <w:pPr>
              <w:pStyle w:val="ASFKTablenorm"/>
              <w:ind w:left="57" w:right="57"/>
            </w:pPr>
            <w:r w:rsidRPr="00102675">
              <w:t xml:space="preserve">Учет. </w:t>
            </w:r>
            <w:r w:rsidR="00831246" w:rsidRPr="00102675">
              <w:t>Н</w:t>
            </w:r>
            <w:r w:rsidRPr="00102675">
              <w:t>омер БО</w:t>
            </w:r>
          </w:p>
        </w:tc>
        <w:tc>
          <w:tcPr>
            <w:tcW w:w="3863" w:type="pct"/>
            <w:shd w:val="clear" w:color="auto" w:fill="auto"/>
          </w:tcPr>
          <w:p w14:paraId="0523FA0B" w14:textId="77777777" w:rsidR="00835EB1" w:rsidRPr="00102675" w:rsidRDefault="00835EB1" w:rsidP="004834F0">
            <w:pPr>
              <w:pStyle w:val="ASFKTablenorm"/>
              <w:ind w:left="57" w:right="57"/>
            </w:pPr>
            <w:r w:rsidRPr="00102675">
              <w:t>Указывается учетный номер бюджетного обязательства.</w:t>
            </w:r>
          </w:p>
        </w:tc>
      </w:tr>
      <w:tr w:rsidR="00835EB1" w:rsidRPr="0000548F" w14:paraId="09B64C8A" w14:textId="77777777" w:rsidTr="004834F0">
        <w:tc>
          <w:tcPr>
            <w:tcW w:w="1137" w:type="pct"/>
            <w:shd w:val="clear" w:color="auto" w:fill="auto"/>
          </w:tcPr>
          <w:p w14:paraId="31D2164F" w14:textId="77777777" w:rsidR="00835EB1" w:rsidRPr="00102675" w:rsidRDefault="00F07BD0" w:rsidP="004834F0">
            <w:pPr>
              <w:pStyle w:val="ASFKTablenorm"/>
              <w:ind w:left="57" w:right="57"/>
            </w:pPr>
            <w:r>
              <w:t>Признак платежа, требующего подтверждения</w:t>
            </w:r>
          </w:p>
        </w:tc>
        <w:tc>
          <w:tcPr>
            <w:tcW w:w="3863" w:type="pct"/>
            <w:shd w:val="clear" w:color="auto" w:fill="auto"/>
          </w:tcPr>
          <w:p w14:paraId="63AE99EE" w14:textId="77777777" w:rsidR="00835EB1" w:rsidRPr="00102675" w:rsidRDefault="00835EB1" w:rsidP="004834F0">
            <w:pPr>
              <w:pStyle w:val="ASFKTablenorm"/>
              <w:ind w:left="57" w:right="57"/>
            </w:pPr>
            <w:r w:rsidRPr="00102675">
              <w:t>Признак авансового платежа.</w:t>
            </w:r>
          </w:p>
          <w:p w14:paraId="3C54395F" w14:textId="77777777" w:rsidR="00835EB1" w:rsidRPr="00102675" w:rsidRDefault="00835EB1" w:rsidP="004834F0">
            <w:pPr>
              <w:pStyle w:val="ASFKTablenorm"/>
              <w:ind w:left="57" w:right="57"/>
            </w:pPr>
            <w:r w:rsidRPr="00102675">
              <w:t>Указывается значение «Да», если в реквизитах «Процент от общей суммы обязательства» или «Сумма авансового платежа» Сведений бюджетного обязательства указаны значения, отличные от «0.0000» и «0.00» соответственно.</w:t>
            </w:r>
          </w:p>
          <w:p w14:paraId="0629B94C" w14:textId="77777777" w:rsidR="00835EB1" w:rsidRPr="00102675" w:rsidRDefault="00835EB1" w:rsidP="004834F0">
            <w:pPr>
              <w:pStyle w:val="ASFKTablenorm"/>
              <w:ind w:left="57" w:right="57"/>
            </w:pPr>
            <w:r w:rsidRPr="00102675">
              <w:t>Указывается значение «Нет», если в реквизитах «Процент от общей суммы обязательства» или «Сумма авансового платежа» Сведений бюджетного обязательства» указаны значения «0.0000» и «0.00» соответственно.</w:t>
            </w:r>
          </w:p>
        </w:tc>
      </w:tr>
      <w:tr w:rsidR="00835EB1" w:rsidRPr="0000548F" w14:paraId="4419C93F" w14:textId="77777777" w:rsidTr="004834F0">
        <w:tc>
          <w:tcPr>
            <w:tcW w:w="1137" w:type="pct"/>
            <w:shd w:val="clear" w:color="auto" w:fill="auto"/>
          </w:tcPr>
          <w:p w14:paraId="31A2F8E4" w14:textId="77777777" w:rsidR="00835EB1" w:rsidRPr="00102675" w:rsidRDefault="00EA310F" w:rsidP="004834F0">
            <w:pPr>
              <w:pStyle w:val="ASFKTablenorm"/>
              <w:ind w:left="57" w:right="57"/>
            </w:pPr>
            <w:r>
              <w:t>Итого всего (сумма выплаты в рублевом эквиваленте)</w:t>
            </w:r>
          </w:p>
        </w:tc>
        <w:tc>
          <w:tcPr>
            <w:tcW w:w="3863" w:type="pct"/>
            <w:shd w:val="clear" w:color="auto" w:fill="auto"/>
          </w:tcPr>
          <w:p w14:paraId="5433037E" w14:textId="77777777" w:rsidR="00835EB1" w:rsidRPr="00102675" w:rsidRDefault="00835EB1" w:rsidP="004834F0">
            <w:pPr>
              <w:pStyle w:val="ASFKTablenorm"/>
              <w:ind w:left="57" w:right="57"/>
            </w:pPr>
            <w:r w:rsidRPr="00102675">
              <w:t>Итого общая сумма по графе «всего» (сумма выплаты в рублевом эквиваленте).</w:t>
            </w:r>
          </w:p>
        </w:tc>
      </w:tr>
      <w:tr w:rsidR="00835EB1" w:rsidRPr="0000548F" w14:paraId="2E5CD752" w14:textId="77777777" w:rsidTr="004834F0">
        <w:tc>
          <w:tcPr>
            <w:tcW w:w="1137" w:type="pct"/>
            <w:shd w:val="clear" w:color="auto" w:fill="auto"/>
          </w:tcPr>
          <w:p w14:paraId="2C4A52E0" w14:textId="77777777" w:rsidR="00835EB1" w:rsidRPr="00102675" w:rsidRDefault="00F07BD0" w:rsidP="004834F0">
            <w:pPr>
              <w:pStyle w:val="ASFKTablenorm"/>
              <w:ind w:left="57" w:right="57"/>
            </w:pPr>
            <w:r w:rsidRPr="00102675">
              <w:t xml:space="preserve">Итого </w:t>
            </w:r>
            <w:r>
              <w:t>в том числе подтверждено сумм перечисленных платежей (сумма подтверждения в рублевом эквиваленте)</w:t>
            </w:r>
          </w:p>
        </w:tc>
        <w:tc>
          <w:tcPr>
            <w:tcW w:w="3863" w:type="pct"/>
            <w:shd w:val="clear" w:color="auto" w:fill="auto"/>
          </w:tcPr>
          <w:p w14:paraId="3A5A1ED0" w14:textId="77777777" w:rsidR="00835EB1" w:rsidRPr="00102675" w:rsidRDefault="00835EB1" w:rsidP="004834F0">
            <w:pPr>
              <w:pStyle w:val="ASFKTablenorm"/>
              <w:ind w:left="57" w:right="57"/>
            </w:pPr>
            <w:r w:rsidRPr="00102675">
              <w:t>Итого общая сумма по графе «в том числе перечислено сумм аванса (сумма выплаты в рублевом эквиваленте).</w:t>
            </w:r>
          </w:p>
        </w:tc>
      </w:tr>
      <w:tr w:rsidR="00835EB1" w:rsidRPr="0026206F" w14:paraId="09B6910D" w14:textId="77777777" w:rsidTr="004834F0">
        <w:tc>
          <w:tcPr>
            <w:tcW w:w="5000" w:type="pct"/>
            <w:gridSpan w:val="2"/>
            <w:shd w:val="clear" w:color="auto" w:fill="auto"/>
          </w:tcPr>
          <w:p w14:paraId="3ABD42C0" w14:textId="77777777" w:rsidR="00835EB1" w:rsidRPr="00102675" w:rsidRDefault="00835EB1" w:rsidP="004834F0">
            <w:pPr>
              <w:pStyle w:val="ASFKTablenorm"/>
              <w:ind w:left="57" w:right="57"/>
            </w:pPr>
            <w:r w:rsidRPr="00102675">
              <w:t>Группа полей «Раздел 1: Реквизиты документа-основания»</w:t>
            </w:r>
          </w:p>
        </w:tc>
      </w:tr>
      <w:tr w:rsidR="00835EB1" w:rsidRPr="0026206F" w14:paraId="62357C6F" w14:textId="77777777" w:rsidTr="004834F0">
        <w:tc>
          <w:tcPr>
            <w:tcW w:w="1137" w:type="pct"/>
            <w:shd w:val="clear" w:color="auto" w:fill="auto"/>
          </w:tcPr>
          <w:p w14:paraId="3BE75645" w14:textId="77777777" w:rsidR="00835EB1" w:rsidRPr="00102675" w:rsidRDefault="00835EB1" w:rsidP="004834F0">
            <w:pPr>
              <w:pStyle w:val="ASFKTablenorm"/>
              <w:ind w:left="57" w:right="57"/>
            </w:pPr>
            <w:r w:rsidRPr="00102675">
              <w:t>Вид документа</w:t>
            </w:r>
          </w:p>
        </w:tc>
        <w:tc>
          <w:tcPr>
            <w:tcW w:w="3863" w:type="pct"/>
            <w:shd w:val="clear" w:color="auto" w:fill="auto"/>
          </w:tcPr>
          <w:p w14:paraId="34E577E6" w14:textId="77777777" w:rsidR="00835EB1" w:rsidRPr="00102675" w:rsidRDefault="00835EB1" w:rsidP="004834F0">
            <w:pPr>
              <w:pStyle w:val="ASFKTablenorm"/>
              <w:ind w:left="57" w:right="57"/>
            </w:pPr>
            <w:r w:rsidRPr="00102675">
              <w:t>Указывается наименование документа, являющегося основанием для возникновения денежного обязательства.</w:t>
            </w:r>
          </w:p>
        </w:tc>
      </w:tr>
      <w:tr w:rsidR="00835EB1" w:rsidRPr="0026206F" w14:paraId="4BA82662" w14:textId="77777777" w:rsidTr="004834F0">
        <w:tc>
          <w:tcPr>
            <w:tcW w:w="1137" w:type="pct"/>
            <w:shd w:val="clear" w:color="auto" w:fill="auto"/>
          </w:tcPr>
          <w:p w14:paraId="38F38BE9" w14:textId="77777777" w:rsidR="00835EB1" w:rsidRPr="00102675" w:rsidRDefault="00835EB1" w:rsidP="004834F0">
            <w:pPr>
              <w:pStyle w:val="ASFKTablenorm"/>
              <w:ind w:left="57" w:right="57"/>
            </w:pPr>
            <w:r w:rsidRPr="00102675">
              <w:t>Номер документа</w:t>
            </w:r>
          </w:p>
        </w:tc>
        <w:tc>
          <w:tcPr>
            <w:tcW w:w="3863" w:type="pct"/>
            <w:shd w:val="clear" w:color="auto" w:fill="auto"/>
          </w:tcPr>
          <w:p w14:paraId="724B3E76" w14:textId="77777777" w:rsidR="00835EB1" w:rsidRPr="00102675" w:rsidRDefault="00835EB1" w:rsidP="004834F0">
            <w:pPr>
              <w:pStyle w:val="ASFKTablenorm"/>
              <w:ind w:left="57" w:right="57"/>
            </w:pPr>
            <w:r w:rsidRPr="00102675">
              <w:t>Указывается номер документа-основания (при наличии).</w:t>
            </w:r>
          </w:p>
        </w:tc>
      </w:tr>
      <w:tr w:rsidR="00835EB1" w:rsidRPr="0026206F" w14:paraId="379B571A" w14:textId="77777777" w:rsidTr="004834F0">
        <w:tc>
          <w:tcPr>
            <w:tcW w:w="1137" w:type="pct"/>
            <w:shd w:val="clear" w:color="auto" w:fill="auto"/>
          </w:tcPr>
          <w:p w14:paraId="0CD55EA3" w14:textId="77777777" w:rsidR="00835EB1" w:rsidRPr="00102675" w:rsidRDefault="00835EB1" w:rsidP="004834F0">
            <w:pPr>
              <w:pStyle w:val="ASFKTablenorm"/>
              <w:ind w:left="57" w:right="57"/>
            </w:pPr>
            <w:r w:rsidRPr="00102675">
              <w:t>Дата документа</w:t>
            </w:r>
          </w:p>
        </w:tc>
        <w:tc>
          <w:tcPr>
            <w:tcW w:w="3863" w:type="pct"/>
            <w:shd w:val="clear" w:color="auto" w:fill="auto"/>
          </w:tcPr>
          <w:p w14:paraId="709C4F4E" w14:textId="77777777" w:rsidR="00835EB1" w:rsidRPr="00102675" w:rsidRDefault="00835EB1" w:rsidP="004834F0">
            <w:pPr>
              <w:pStyle w:val="ASFKTablenorm"/>
              <w:ind w:left="57" w:right="57"/>
            </w:pPr>
            <w:r w:rsidRPr="00102675">
              <w:t>Указывается дата заключения (принятия) документа-основания.</w:t>
            </w:r>
          </w:p>
        </w:tc>
      </w:tr>
      <w:tr w:rsidR="00835EB1" w:rsidRPr="0026206F" w14:paraId="1F826587" w14:textId="77777777" w:rsidTr="004834F0">
        <w:tc>
          <w:tcPr>
            <w:tcW w:w="1137" w:type="pct"/>
            <w:shd w:val="clear" w:color="auto" w:fill="auto"/>
          </w:tcPr>
          <w:p w14:paraId="5D694C59" w14:textId="77777777" w:rsidR="00835EB1" w:rsidRPr="00102675" w:rsidRDefault="00835EB1" w:rsidP="004834F0">
            <w:pPr>
              <w:pStyle w:val="ASFKTablenorm"/>
              <w:ind w:left="57" w:right="57"/>
            </w:pPr>
            <w:r w:rsidRPr="00102675">
              <w:t xml:space="preserve">Сумма </w:t>
            </w:r>
          </w:p>
        </w:tc>
        <w:tc>
          <w:tcPr>
            <w:tcW w:w="3863" w:type="pct"/>
            <w:shd w:val="clear" w:color="auto" w:fill="auto"/>
          </w:tcPr>
          <w:p w14:paraId="2BA2CC3F" w14:textId="77777777" w:rsidR="00835EB1" w:rsidRPr="00102675" w:rsidRDefault="00835EB1" w:rsidP="004834F0">
            <w:pPr>
              <w:pStyle w:val="ASFKTablenorm"/>
              <w:ind w:left="57" w:right="57"/>
            </w:pPr>
            <w:r w:rsidRPr="00102675">
              <w:t>Сумма по документу-основанию.</w:t>
            </w:r>
          </w:p>
        </w:tc>
      </w:tr>
      <w:tr w:rsidR="00835EB1" w:rsidRPr="0026206F" w14:paraId="028389FE" w14:textId="77777777" w:rsidTr="004834F0">
        <w:tc>
          <w:tcPr>
            <w:tcW w:w="1137" w:type="pct"/>
            <w:shd w:val="clear" w:color="auto" w:fill="auto"/>
          </w:tcPr>
          <w:p w14:paraId="687DC14F" w14:textId="77777777" w:rsidR="00835EB1" w:rsidRPr="00102675" w:rsidRDefault="00835EB1" w:rsidP="004834F0">
            <w:pPr>
              <w:pStyle w:val="ASFKTablenorm"/>
              <w:ind w:left="57" w:right="57"/>
            </w:pPr>
            <w:r w:rsidRPr="00102675">
              <w:t>Предмет по документу-основанию</w:t>
            </w:r>
          </w:p>
        </w:tc>
        <w:tc>
          <w:tcPr>
            <w:tcW w:w="3863" w:type="pct"/>
            <w:shd w:val="clear" w:color="auto" w:fill="auto"/>
          </w:tcPr>
          <w:p w14:paraId="3B6DE8AA" w14:textId="77777777" w:rsidR="00142862" w:rsidRPr="00102675" w:rsidRDefault="00835EB1" w:rsidP="004834F0">
            <w:pPr>
              <w:pStyle w:val="ASFKTablenorm"/>
              <w:ind w:left="57" w:right="57"/>
            </w:pPr>
            <w:r w:rsidRPr="00102675">
              <w:t>Указывается наименование товаров (работ, услуг) в соответствии с документом, подтверждающим возникновение денежного обязательства.</w:t>
            </w:r>
          </w:p>
        </w:tc>
      </w:tr>
    </w:tbl>
    <w:p w14:paraId="0B518CA6" w14:textId="77777777" w:rsidR="00835EB1" w:rsidRPr="00102675" w:rsidRDefault="00835EB1" w:rsidP="00835EB1">
      <w:pPr>
        <w:pStyle w:val="ASFKNormal"/>
      </w:pPr>
      <w:r w:rsidRPr="00102675">
        <w:t>ЭФ документа «Сведения о денежном обязательстве», закладки «Строки (2)» представлена на рисунке</w:t>
      </w:r>
      <w:r w:rsidRPr="007B2273">
        <w:t> </w:t>
      </w:r>
      <w:r w:rsidRPr="00102675">
        <w:fldChar w:fldCharType="begin"/>
      </w:r>
      <w:r w:rsidRPr="00102675">
        <w:instrText xml:space="preserve"> REF _Ref472067371 \h </w:instrText>
      </w:r>
      <w:r w:rsidRPr="00102675">
        <w:fldChar w:fldCharType="separate"/>
      </w:r>
      <w:r w:rsidR="00476E1D">
        <w:rPr>
          <w:noProof/>
        </w:rPr>
        <w:t>140</w:t>
      </w:r>
      <w:r w:rsidRPr="00102675">
        <w:fldChar w:fldCharType="end"/>
      </w:r>
      <w:r w:rsidRPr="00102675">
        <w:t>.</w:t>
      </w:r>
    </w:p>
    <w:p w14:paraId="528D78B3" w14:textId="77777777" w:rsidR="00835EB1" w:rsidRPr="00102675" w:rsidRDefault="00476E1D" w:rsidP="00835EB1">
      <w:pPr>
        <w:pStyle w:val="ASFKFigure"/>
      </w:pPr>
      <w:r>
        <w:pict w14:anchorId="7401E1EE">
          <v:shape id="_x0000_i1237" type="#_x0000_t75" style="width:478.9pt;height:144.85pt">
            <v:imagedata r:id="rId201" o:title="0"/>
          </v:shape>
        </w:pict>
      </w:r>
    </w:p>
    <w:p w14:paraId="185C44EF" w14:textId="77777777" w:rsidR="00835EB1" w:rsidRPr="00102675" w:rsidRDefault="00835EB1" w:rsidP="00835EB1">
      <w:pPr>
        <w:pStyle w:val="ASFKFigName"/>
      </w:pPr>
      <w:r w:rsidRPr="00102675">
        <w:fldChar w:fldCharType="begin"/>
      </w:r>
      <w:r w:rsidRPr="00102675">
        <w:instrText xml:space="preserve"> SEQ Рисунок \* ARABIC </w:instrText>
      </w:r>
      <w:r w:rsidRPr="00102675">
        <w:fldChar w:fldCharType="separate"/>
      </w:r>
      <w:bookmarkStart w:id="1094" w:name="_Ref472067371"/>
      <w:bookmarkStart w:id="1095" w:name="_Toc82692109"/>
      <w:r w:rsidR="00476E1D">
        <w:rPr>
          <w:noProof/>
        </w:rPr>
        <w:t>140</w:t>
      </w:r>
      <w:bookmarkEnd w:id="1094"/>
      <w:r w:rsidRPr="00102675">
        <w:fldChar w:fldCharType="end"/>
      </w:r>
      <w:r w:rsidRPr="00102675">
        <w:t>. ЭФ документа «Сведения о денежном обязательстве», закладки «Строки (2)»</w:t>
      </w:r>
      <w:bookmarkEnd w:id="1095"/>
    </w:p>
    <w:p w14:paraId="26CD4E2E" w14:textId="77777777" w:rsidR="00835EB1" w:rsidRPr="00102675" w:rsidRDefault="00835EB1" w:rsidP="00835EB1">
      <w:pPr>
        <w:pStyle w:val="ASFKNormal"/>
      </w:pPr>
      <w:r w:rsidRPr="00102675">
        <w:t>Перечень полей документа «Сведения о денежном обязательстве», закладки «Строки (2)» приведен в таблице</w:t>
      </w:r>
      <w:r w:rsidRPr="007B2273">
        <w:t> </w:t>
      </w:r>
      <w:r w:rsidRPr="00102675">
        <w:fldChar w:fldCharType="begin"/>
      </w:r>
      <w:r w:rsidRPr="00102675">
        <w:instrText xml:space="preserve"> REF _Ref472067348 \h </w:instrText>
      </w:r>
      <w:r w:rsidRPr="00102675">
        <w:fldChar w:fldCharType="separate"/>
      </w:r>
      <w:r w:rsidR="00476E1D">
        <w:rPr>
          <w:noProof/>
        </w:rPr>
        <w:t>88</w:t>
      </w:r>
      <w:r w:rsidRPr="00102675">
        <w:fldChar w:fldCharType="end"/>
      </w:r>
      <w:r w:rsidRPr="00102675">
        <w:t>.</w:t>
      </w:r>
    </w:p>
    <w:p w14:paraId="2D3D0DE2" w14:textId="77777777" w:rsidR="00835EB1" w:rsidRPr="00102675" w:rsidRDefault="000B34EE" w:rsidP="00835EB1">
      <w:pPr>
        <w:pStyle w:val="ASFKNameTable"/>
      </w:pPr>
      <w:r>
        <w:rPr>
          <w:noProof/>
        </w:rPr>
        <w:lastRenderedPageBreak/>
        <w:fldChar w:fldCharType="begin"/>
      </w:r>
      <w:r>
        <w:rPr>
          <w:noProof/>
        </w:rPr>
        <w:instrText xml:space="preserve"> SEQ Таблица \* ARABIC </w:instrText>
      </w:r>
      <w:r>
        <w:rPr>
          <w:noProof/>
        </w:rPr>
        <w:fldChar w:fldCharType="separate"/>
      </w:r>
      <w:bookmarkStart w:id="1096" w:name="_Ref472067348"/>
      <w:bookmarkStart w:id="1097" w:name="_Toc82691812"/>
      <w:r w:rsidR="00476E1D">
        <w:rPr>
          <w:noProof/>
        </w:rPr>
        <w:t>88</w:t>
      </w:r>
      <w:bookmarkEnd w:id="1096"/>
      <w:r>
        <w:rPr>
          <w:noProof/>
        </w:rPr>
        <w:fldChar w:fldCharType="end"/>
      </w:r>
      <w:r w:rsidR="00835EB1" w:rsidRPr="00102675">
        <w:t>. Описание полей документа «Сведения о денежном обязательстве», закладки «Строки (2)»</w:t>
      </w:r>
      <w:bookmarkEnd w:id="109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218"/>
        <w:gridCol w:w="7534"/>
      </w:tblGrid>
      <w:tr w:rsidR="00835EB1" w:rsidRPr="0000548F" w14:paraId="571BE84F" w14:textId="77777777" w:rsidTr="004834F0">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A4A6268" w14:textId="77777777" w:rsidR="00835EB1" w:rsidRPr="00102675" w:rsidRDefault="00835EB1" w:rsidP="00FB04CD">
            <w:pPr>
              <w:pStyle w:val="ASFKTableHead"/>
            </w:pPr>
            <w:r w:rsidRPr="00102675">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2ADF850" w14:textId="77777777" w:rsidR="00835EB1" w:rsidRPr="00102675" w:rsidRDefault="00835EB1" w:rsidP="00FB04CD">
            <w:pPr>
              <w:pStyle w:val="ASFKTableHead"/>
            </w:pPr>
            <w:r w:rsidRPr="00102675">
              <w:t>Описание поля</w:t>
            </w:r>
          </w:p>
        </w:tc>
      </w:tr>
      <w:tr w:rsidR="00835EB1" w:rsidRPr="0000548F" w14:paraId="334844DE" w14:textId="77777777" w:rsidTr="004834F0">
        <w:tc>
          <w:tcPr>
            <w:tcW w:w="5000" w:type="pct"/>
            <w:gridSpan w:val="2"/>
            <w:shd w:val="clear" w:color="auto" w:fill="auto"/>
          </w:tcPr>
          <w:p w14:paraId="64ABF0F8" w14:textId="77777777" w:rsidR="00835EB1" w:rsidRPr="00102675" w:rsidRDefault="00835EB1" w:rsidP="004834F0">
            <w:pPr>
              <w:pStyle w:val="ASFKTablenorm"/>
              <w:ind w:left="57" w:right="57"/>
            </w:pPr>
            <w:r w:rsidRPr="00102675">
              <w:t>Группа полей «Раздел 2: Расшифровка документа, подтверждающего возникновение ДО»</w:t>
            </w:r>
          </w:p>
        </w:tc>
      </w:tr>
      <w:tr w:rsidR="00835EB1" w:rsidRPr="0000548F" w14:paraId="2A84C52B" w14:textId="77777777" w:rsidTr="004834F0">
        <w:tc>
          <w:tcPr>
            <w:tcW w:w="1137" w:type="pct"/>
            <w:shd w:val="clear" w:color="auto" w:fill="auto"/>
          </w:tcPr>
          <w:p w14:paraId="7686CC44" w14:textId="77777777" w:rsidR="00835EB1" w:rsidRPr="00102675" w:rsidRDefault="00835EB1" w:rsidP="004834F0">
            <w:pPr>
              <w:pStyle w:val="ASFKTablenorm"/>
              <w:ind w:left="57" w:right="57"/>
            </w:pPr>
            <w:r w:rsidRPr="00102675">
              <w:t>№</w:t>
            </w:r>
          </w:p>
        </w:tc>
        <w:tc>
          <w:tcPr>
            <w:tcW w:w="3863" w:type="pct"/>
            <w:shd w:val="clear" w:color="auto" w:fill="auto"/>
          </w:tcPr>
          <w:p w14:paraId="2C5741D1" w14:textId="77777777" w:rsidR="00835EB1" w:rsidRPr="00102675" w:rsidRDefault="00835EB1" w:rsidP="004834F0">
            <w:pPr>
              <w:pStyle w:val="ASFKTablenorm"/>
              <w:ind w:left="57" w:right="57"/>
            </w:pPr>
            <w:r w:rsidRPr="00102675">
              <w:t>Номер позиции. Сквозная автонумерация.</w:t>
            </w:r>
          </w:p>
        </w:tc>
      </w:tr>
      <w:tr w:rsidR="00835EB1" w:rsidRPr="0000548F" w14:paraId="1FDCBBD8" w14:textId="77777777" w:rsidTr="004834F0">
        <w:tc>
          <w:tcPr>
            <w:tcW w:w="1137" w:type="pct"/>
            <w:shd w:val="clear" w:color="auto" w:fill="auto"/>
          </w:tcPr>
          <w:p w14:paraId="428CDF15" w14:textId="77777777" w:rsidR="00835EB1" w:rsidRPr="00102675" w:rsidRDefault="004A7752" w:rsidP="004834F0">
            <w:pPr>
              <w:pStyle w:val="ASFKTablenorm"/>
              <w:ind w:left="57" w:right="57"/>
            </w:pPr>
            <w:r>
              <w:t>ОКС (КМИ)</w:t>
            </w:r>
          </w:p>
        </w:tc>
        <w:tc>
          <w:tcPr>
            <w:tcW w:w="3863" w:type="pct"/>
            <w:shd w:val="clear" w:color="auto" w:fill="auto"/>
          </w:tcPr>
          <w:p w14:paraId="31570804" w14:textId="77777777" w:rsidR="00835EB1" w:rsidRPr="00102675" w:rsidRDefault="00835EB1" w:rsidP="004834F0">
            <w:pPr>
              <w:pStyle w:val="ASFKTablenorm"/>
              <w:ind w:left="57" w:right="57"/>
            </w:pPr>
            <w:r w:rsidRPr="00102675">
              <w:t xml:space="preserve">Код объекта </w:t>
            </w:r>
            <w:r w:rsidR="004A7752">
              <w:t>ОКС</w:t>
            </w:r>
            <w:r w:rsidRPr="00102675">
              <w:t xml:space="preserve"> в соответствии со справочником «ФАИП».</w:t>
            </w:r>
          </w:p>
          <w:p w14:paraId="72DB3DB1" w14:textId="77777777" w:rsidR="00835EB1" w:rsidRPr="00102675" w:rsidRDefault="00835EB1" w:rsidP="004834F0">
            <w:pPr>
              <w:pStyle w:val="ASFKTablenorm"/>
              <w:ind w:left="57" w:right="57"/>
            </w:pPr>
            <w:r w:rsidRPr="00102675">
              <w:t xml:space="preserve">Значение заполняется вручную или выбором из справочника «ФАИП». </w:t>
            </w:r>
          </w:p>
          <w:p w14:paraId="5FDAB100" w14:textId="77777777" w:rsidR="00835EB1" w:rsidRPr="00102675" w:rsidRDefault="00835EB1" w:rsidP="004834F0">
            <w:pPr>
              <w:pStyle w:val="ASFKTablenorm"/>
              <w:ind w:left="57" w:right="57"/>
            </w:pPr>
            <w:r w:rsidRPr="00102675">
              <w:t xml:space="preserve">Выводятся только записи справочника, у которых «Код объекта </w:t>
            </w:r>
            <w:r w:rsidR="004A7752">
              <w:t>ОКС</w:t>
            </w:r>
            <w:r w:rsidRPr="00102675">
              <w:t xml:space="preserve">» заполнен, а поле «Идентификатор этапа инвестирования по объекту ФАИП» </w:t>
            </w:r>
            <w:r w:rsidR="004A7752">
              <w:t>или выбором актуальной записи из справочника «Перечень мероприятий по информатизации»</w:t>
            </w:r>
            <w:r w:rsidRPr="00102675">
              <w:t xml:space="preserve">. </w:t>
            </w:r>
          </w:p>
          <w:p w14:paraId="63C53706" w14:textId="77777777" w:rsidR="00835EB1" w:rsidRPr="00102675" w:rsidRDefault="00835EB1" w:rsidP="004834F0">
            <w:pPr>
              <w:pStyle w:val="ASFKTablenorm"/>
              <w:ind w:left="57" w:right="57"/>
            </w:pPr>
            <w:r w:rsidRPr="00102675">
              <w:t>Может заполняться из родительского документа.</w:t>
            </w:r>
          </w:p>
        </w:tc>
      </w:tr>
      <w:tr w:rsidR="00835EB1" w:rsidRPr="0000548F" w14:paraId="7A7B51E6" w14:textId="77777777" w:rsidTr="004834F0">
        <w:tc>
          <w:tcPr>
            <w:tcW w:w="1137" w:type="pct"/>
            <w:shd w:val="clear" w:color="auto" w:fill="auto"/>
          </w:tcPr>
          <w:p w14:paraId="721F1F10" w14:textId="77777777" w:rsidR="00835EB1" w:rsidRPr="00102675" w:rsidRDefault="00835EB1" w:rsidP="004834F0">
            <w:pPr>
              <w:pStyle w:val="ASFKTablenorm"/>
              <w:ind w:left="57" w:right="57"/>
            </w:pPr>
            <w:r w:rsidRPr="00102675">
              <w:t>Вид средств (код)</w:t>
            </w:r>
          </w:p>
        </w:tc>
        <w:tc>
          <w:tcPr>
            <w:tcW w:w="3863" w:type="pct"/>
            <w:shd w:val="clear" w:color="auto" w:fill="auto"/>
          </w:tcPr>
          <w:p w14:paraId="2EF7A199" w14:textId="77777777" w:rsidR="00835EB1" w:rsidRPr="00102675" w:rsidRDefault="00835EB1" w:rsidP="004834F0">
            <w:pPr>
              <w:pStyle w:val="ASFKTablenorm"/>
              <w:ind w:left="57" w:right="57"/>
            </w:pPr>
            <w:r w:rsidRPr="00102675">
              <w:t>Вид средств для исполнения ДО.</w:t>
            </w:r>
          </w:p>
          <w:p w14:paraId="6CFF3CED" w14:textId="77777777" w:rsidR="00835EB1" w:rsidRPr="00102675" w:rsidRDefault="00835EB1" w:rsidP="004834F0">
            <w:pPr>
              <w:pStyle w:val="ASFKTablenorm"/>
              <w:ind w:left="57" w:right="57"/>
            </w:pPr>
            <w:r w:rsidRPr="00102675">
              <w:t xml:space="preserve">По умолчанию указывается значение «10». Может быть изменено вручную или выбором из справочника «Источники финансирования». </w:t>
            </w:r>
          </w:p>
          <w:p w14:paraId="16D141D7" w14:textId="77777777" w:rsidR="00835EB1" w:rsidRPr="00102675" w:rsidRDefault="00835EB1" w:rsidP="004834F0">
            <w:pPr>
              <w:pStyle w:val="ASFKTablenorm"/>
              <w:ind w:left="57" w:right="57"/>
            </w:pPr>
            <w:r w:rsidRPr="00102675">
              <w:t>Список значений ограничен следующими кодами: 10, 11.</w:t>
            </w:r>
          </w:p>
          <w:p w14:paraId="74D7A4C0" w14:textId="77777777" w:rsidR="00835EB1" w:rsidRPr="00102675" w:rsidRDefault="00835EB1" w:rsidP="004834F0">
            <w:pPr>
              <w:pStyle w:val="ASFKTablenorm"/>
              <w:ind w:left="57" w:right="57"/>
            </w:pPr>
            <w:r>
              <w:t>Для АРМ НУБП заполняется вручную</w:t>
            </w:r>
            <w:r w:rsidRPr="00102675">
              <w:t>.</w:t>
            </w:r>
          </w:p>
          <w:p w14:paraId="0FD85D2D" w14:textId="77777777" w:rsidR="00835EB1" w:rsidRPr="00102675" w:rsidRDefault="00835EB1" w:rsidP="004834F0">
            <w:pPr>
              <w:pStyle w:val="ASFKTablenorm"/>
              <w:ind w:left="57" w:right="57"/>
            </w:pPr>
            <w:r w:rsidRPr="00102675">
              <w:t>Может заполняться из родительского документа.</w:t>
            </w:r>
          </w:p>
        </w:tc>
      </w:tr>
      <w:tr w:rsidR="00835EB1" w:rsidRPr="0000548F" w14:paraId="584977EA" w14:textId="77777777" w:rsidTr="004834F0">
        <w:tc>
          <w:tcPr>
            <w:tcW w:w="1137" w:type="pct"/>
            <w:shd w:val="clear" w:color="auto" w:fill="auto"/>
          </w:tcPr>
          <w:p w14:paraId="6801DA7D" w14:textId="77777777" w:rsidR="00835EB1" w:rsidRPr="00102675" w:rsidRDefault="00835EB1" w:rsidP="004834F0">
            <w:pPr>
              <w:pStyle w:val="ASFKTablenorm"/>
              <w:ind w:left="57" w:right="57"/>
            </w:pPr>
            <w:r w:rsidRPr="00102675">
              <w:t>Вид средств (наименование)</w:t>
            </w:r>
          </w:p>
        </w:tc>
        <w:tc>
          <w:tcPr>
            <w:tcW w:w="3863" w:type="pct"/>
            <w:shd w:val="clear" w:color="auto" w:fill="auto"/>
          </w:tcPr>
          <w:p w14:paraId="2A27EA04" w14:textId="77777777" w:rsidR="00835EB1" w:rsidRPr="00102675" w:rsidRDefault="00835EB1" w:rsidP="004834F0">
            <w:pPr>
              <w:pStyle w:val="ASFKTablenorm"/>
              <w:ind w:left="57" w:right="57"/>
            </w:pPr>
            <w:r w:rsidRPr="00102675">
              <w:t>Заполняется автоматически в соответствии со справочником «Источники финансирования» при выборе реквизита «Вид средств (код)».</w:t>
            </w:r>
          </w:p>
        </w:tc>
      </w:tr>
      <w:tr w:rsidR="00835EB1" w:rsidRPr="0000548F" w14:paraId="3578A509" w14:textId="77777777" w:rsidTr="004834F0">
        <w:tc>
          <w:tcPr>
            <w:tcW w:w="1137" w:type="pct"/>
            <w:shd w:val="clear" w:color="auto" w:fill="auto"/>
          </w:tcPr>
          <w:p w14:paraId="158A2B65" w14:textId="77777777" w:rsidR="00835EB1" w:rsidRPr="00102675" w:rsidRDefault="00835EB1" w:rsidP="004834F0">
            <w:pPr>
              <w:pStyle w:val="ASFKTablenorm"/>
              <w:ind w:left="57" w:right="57"/>
            </w:pPr>
            <w:r w:rsidRPr="00102675">
              <w:t>КБК</w:t>
            </w:r>
          </w:p>
        </w:tc>
        <w:tc>
          <w:tcPr>
            <w:tcW w:w="3863" w:type="pct"/>
            <w:shd w:val="clear" w:color="auto" w:fill="auto"/>
          </w:tcPr>
          <w:p w14:paraId="70AF7DEE" w14:textId="77777777" w:rsidR="00835EB1" w:rsidRPr="00102675" w:rsidRDefault="00835EB1" w:rsidP="004834F0">
            <w:pPr>
              <w:pStyle w:val="ASFKTablenorm"/>
              <w:ind w:left="57" w:right="57"/>
            </w:pPr>
            <w:r w:rsidRPr="00102675">
              <w:t>Указывается код бюджетной классификации в соответствии с действующими Указаниями по БК.</w:t>
            </w:r>
          </w:p>
          <w:p w14:paraId="177F152A" w14:textId="77777777" w:rsidR="00835EB1" w:rsidRPr="00102675" w:rsidRDefault="00835EB1" w:rsidP="004834F0">
            <w:pPr>
              <w:pStyle w:val="ASFKTablenorm"/>
              <w:ind w:left="57" w:right="57"/>
            </w:pPr>
            <w:r w:rsidRPr="00102675">
              <w:t>Значение вводится</w:t>
            </w:r>
            <w:r>
              <w:t xml:space="preserve"> </w:t>
            </w:r>
            <w:r w:rsidRPr="00102675">
              <w:t>вручную или выбирается из справочника КБК.</w:t>
            </w:r>
          </w:p>
          <w:p w14:paraId="015BAFEC" w14:textId="77777777" w:rsidR="00835EB1" w:rsidRPr="00102675" w:rsidRDefault="00835EB1" w:rsidP="004834F0">
            <w:pPr>
              <w:pStyle w:val="ASFKTablenorm"/>
              <w:ind w:left="57" w:right="57"/>
            </w:pPr>
            <w:r w:rsidRPr="00102675">
              <w:t>Пользователю доступны КБК, у которых значение типа – «10», «11», «12».</w:t>
            </w:r>
          </w:p>
        </w:tc>
      </w:tr>
      <w:tr w:rsidR="00835EB1" w:rsidRPr="0000548F" w14:paraId="4C9EDBE2" w14:textId="77777777" w:rsidTr="004834F0">
        <w:tc>
          <w:tcPr>
            <w:tcW w:w="1137" w:type="pct"/>
            <w:shd w:val="clear" w:color="auto" w:fill="auto"/>
          </w:tcPr>
          <w:p w14:paraId="70601BDD" w14:textId="77777777" w:rsidR="00835EB1" w:rsidRPr="00102675" w:rsidRDefault="00835EB1" w:rsidP="004834F0">
            <w:pPr>
              <w:pStyle w:val="ASFKTablenorm"/>
              <w:ind w:left="57" w:right="57"/>
            </w:pPr>
            <w:r w:rsidRPr="00102675">
              <w:t>Аналит. код</w:t>
            </w:r>
          </w:p>
        </w:tc>
        <w:tc>
          <w:tcPr>
            <w:tcW w:w="3863" w:type="pct"/>
            <w:shd w:val="clear" w:color="auto" w:fill="auto"/>
          </w:tcPr>
          <w:p w14:paraId="3219F189" w14:textId="77777777" w:rsidR="00835EB1" w:rsidRPr="00102675" w:rsidRDefault="00835EB1" w:rsidP="004834F0">
            <w:pPr>
              <w:pStyle w:val="ASFKTablenorm"/>
              <w:ind w:left="57" w:right="57"/>
            </w:pPr>
            <w:r w:rsidRPr="00102675">
              <w:t>Указывается аналитический код (код цели), идентифицирующий операцию, связанную с субсидиями (субвенциями, иными межбюджетными трансфертами), полученными из федерального бюджета, в соответствии с кодами, установленными ФК.</w:t>
            </w:r>
          </w:p>
          <w:p w14:paraId="2853DF2D" w14:textId="77777777" w:rsidR="00835EB1" w:rsidRPr="00102675" w:rsidRDefault="00835EB1" w:rsidP="004834F0">
            <w:pPr>
              <w:pStyle w:val="ASFKTablenorm"/>
              <w:ind w:left="57" w:right="57"/>
            </w:pPr>
            <w:r w:rsidRPr="00102675">
              <w:t xml:space="preserve">Значение вводится вручную или выбирается из справочника кодов целей субсидий субвенций. </w:t>
            </w:r>
          </w:p>
          <w:p w14:paraId="34A582FC" w14:textId="77777777" w:rsidR="00835EB1" w:rsidRPr="00102675" w:rsidRDefault="00835EB1" w:rsidP="004834F0">
            <w:pPr>
              <w:pStyle w:val="ASFKTablenorm"/>
              <w:ind w:left="57" w:right="57"/>
            </w:pPr>
            <w:r w:rsidRPr="00102675">
              <w:t>Может заполняться из родительского документа.</w:t>
            </w:r>
          </w:p>
        </w:tc>
      </w:tr>
      <w:tr w:rsidR="00F07BD0" w:rsidRPr="0000548F" w14:paraId="5E0894B3" w14:textId="77777777" w:rsidTr="004834F0">
        <w:tc>
          <w:tcPr>
            <w:tcW w:w="1137" w:type="pct"/>
            <w:shd w:val="clear" w:color="auto" w:fill="auto"/>
          </w:tcPr>
          <w:p w14:paraId="05663AE2" w14:textId="77777777" w:rsidR="00F07BD0" w:rsidRPr="00102675" w:rsidRDefault="00F07BD0" w:rsidP="004834F0">
            <w:pPr>
              <w:pStyle w:val="ASFKTablenorm"/>
              <w:ind w:left="57" w:right="57"/>
            </w:pPr>
            <w:r>
              <w:t>Срок исполнения</w:t>
            </w:r>
          </w:p>
        </w:tc>
        <w:tc>
          <w:tcPr>
            <w:tcW w:w="3863" w:type="pct"/>
            <w:shd w:val="clear" w:color="auto" w:fill="auto"/>
          </w:tcPr>
          <w:p w14:paraId="3DED920B" w14:textId="77777777" w:rsidR="00F07BD0" w:rsidRPr="00102675" w:rsidRDefault="00F07BD0" w:rsidP="004834F0">
            <w:pPr>
              <w:pStyle w:val="ASFKTablenorm"/>
              <w:ind w:left="57" w:right="57"/>
            </w:pPr>
            <w:r w:rsidRPr="00C74C77">
              <w:t>Указывается планируемый срок исполнения денежного обязательства</w:t>
            </w:r>
            <w:r>
              <w:t>.</w:t>
            </w:r>
          </w:p>
        </w:tc>
      </w:tr>
      <w:tr w:rsidR="00835EB1" w:rsidRPr="0000548F" w14:paraId="59A28A2E" w14:textId="77777777" w:rsidTr="004834F0">
        <w:tc>
          <w:tcPr>
            <w:tcW w:w="1137" w:type="pct"/>
            <w:shd w:val="clear" w:color="auto" w:fill="auto"/>
          </w:tcPr>
          <w:p w14:paraId="0A3D75AA" w14:textId="77777777" w:rsidR="00835EB1" w:rsidRPr="00102675" w:rsidRDefault="00835EB1" w:rsidP="004834F0">
            <w:pPr>
              <w:pStyle w:val="ASFKTablenorm"/>
              <w:ind w:left="57" w:right="57"/>
            </w:pPr>
            <w:r w:rsidRPr="00102675">
              <w:t xml:space="preserve">Сумма ДО в валюте </w:t>
            </w:r>
          </w:p>
        </w:tc>
        <w:tc>
          <w:tcPr>
            <w:tcW w:w="3863" w:type="pct"/>
            <w:shd w:val="clear" w:color="auto" w:fill="auto"/>
          </w:tcPr>
          <w:p w14:paraId="72D7BE0A" w14:textId="77777777" w:rsidR="00835EB1" w:rsidRPr="00102675" w:rsidRDefault="00835EB1" w:rsidP="004834F0">
            <w:pPr>
              <w:pStyle w:val="ASFKTablenorm"/>
              <w:ind w:left="57" w:right="57"/>
            </w:pPr>
            <w:r w:rsidRPr="00102675">
              <w:t>Сумма ДО в валюте Российской Федерации (рублях) по документу-основанию.</w:t>
            </w:r>
          </w:p>
        </w:tc>
      </w:tr>
      <w:tr w:rsidR="00835EB1" w:rsidRPr="0000548F" w14:paraId="13DB9E6F" w14:textId="77777777" w:rsidTr="004834F0">
        <w:tc>
          <w:tcPr>
            <w:tcW w:w="1137" w:type="pct"/>
            <w:shd w:val="clear" w:color="auto" w:fill="auto"/>
          </w:tcPr>
          <w:p w14:paraId="4B9BECFD" w14:textId="77777777" w:rsidR="00835EB1" w:rsidRPr="00102675" w:rsidRDefault="00835EB1" w:rsidP="004834F0">
            <w:pPr>
              <w:pStyle w:val="ASFKTablenorm"/>
              <w:ind w:left="57" w:right="57"/>
            </w:pPr>
            <w:r w:rsidRPr="00102675">
              <w:t>Сумма ДО в руб.</w:t>
            </w:r>
          </w:p>
        </w:tc>
        <w:tc>
          <w:tcPr>
            <w:tcW w:w="3863" w:type="pct"/>
            <w:shd w:val="clear" w:color="auto" w:fill="auto"/>
          </w:tcPr>
          <w:p w14:paraId="37DF7D6D" w14:textId="77777777" w:rsidR="00835EB1" w:rsidRPr="00102675" w:rsidRDefault="00835EB1" w:rsidP="004834F0">
            <w:pPr>
              <w:pStyle w:val="ASFKTablenorm"/>
              <w:ind w:left="57" w:right="57"/>
            </w:pPr>
            <w:r w:rsidRPr="00102675">
              <w:t>Сумма по документу-основанию в валюте Российской Федерации (рублях).</w:t>
            </w:r>
          </w:p>
        </w:tc>
      </w:tr>
      <w:tr w:rsidR="00835EB1" w:rsidRPr="0000548F" w14:paraId="625EB1A2" w14:textId="77777777" w:rsidTr="004834F0">
        <w:tc>
          <w:tcPr>
            <w:tcW w:w="1137" w:type="pct"/>
            <w:shd w:val="clear" w:color="auto" w:fill="auto"/>
          </w:tcPr>
          <w:p w14:paraId="6B59C803" w14:textId="77777777" w:rsidR="00835EB1" w:rsidRPr="00102675" w:rsidRDefault="00835EB1" w:rsidP="004834F0">
            <w:pPr>
              <w:pStyle w:val="ASFKTablenorm"/>
              <w:ind w:left="57" w:right="57"/>
            </w:pPr>
            <w:r w:rsidRPr="00102675">
              <w:t>Код валюты</w:t>
            </w:r>
          </w:p>
        </w:tc>
        <w:tc>
          <w:tcPr>
            <w:tcW w:w="3863" w:type="pct"/>
            <w:shd w:val="clear" w:color="auto" w:fill="auto"/>
          </w:tcPr>
          <w:p w14:paraId="6E5B0410" w14:textId="77777777" w:rsidR="00835EB1" w:rsidRPr="00102675" w:rsidRDefault="00835EB1" w:rsidP="004834F0">
            <w:pPr>
              <w:pStyle w:val="ASFKTablenorm"/>
              <w:ind w:left="57" w:right="57"/>
            </w:pPr>
            <w:r w:rsidRPr="00102675">
              <w:t>Цифровой код валюты по ОКВ.</w:t>
            </w:r>
          </w:p>
          <w:p w14:paraId="34B7C616" w14:textId="77777777" w:rsidR="00835EB1" w:rsidRPr="00102675" w:rsidRDefault="00835EB1" w:rsidP="004834F0">
            <w:pPr>
              <w:pStyle w:val="ASFKTablenorm"/>
              <w:ind w:left="57" w:right="57"/>
            </w:pPr>
            <w:r w:rsidRPr="00102675">
              <w:t>Значение по умолчанию – RUB. Может быть изменено пользователем вручную или выбором из справочника валют (может указываться как буквенный, так и цифровой код).</w:t>
            </w:r>
          </w:p>
          <w:p w14:paraId="0936FF9B" w14:textId="77777777" w:rsidR="00835EB1" w:rsidRPr="00102675" w:rsidRDefault="00835EB1" w:rsidP="004834F0">
            <w:pPr>
              <w:pStyle w:val="ASFKTablenorm"/>
              <w:ind w:left="57" w:right="57"/>
            </w:pPr>
            <w:r>
              <w:t>Для АРМ НУБП заполняется вручную</w:t>
            </w:r>
            <w:r w:rsidRPr="00102675">
              <w:t xml:space="preserve">. </w:t>
            </w:r>
          </w:p>
          <w:p w14:paraId="1DF886F9" w14:textId="77777777" w:rsidR="00835EB1" w:rsidRPr="00102675" w:rsidRDefault="00835EB1" w:rsidP="004834F0">
            <w:pPr>
              <w:pStyle w:val="ASFKTablenorm"/>
              <w:ind w:left="57" w:right="57"/>
            </w:pPr>
            <w:r w:rsidRPr="00102675">
              <w:t>Может заполняться из родительского документа</w:t>
            </w:r>
            <w:r>
              <w:t>.</w:t>
            </w:r>
          </w:p>
        </w:tc>
      </w:tr>
      <w:tr w:rsidR="00835EB1" w:rsidRPr="0000548F" w14:paraId="0C175E59" w14:textId="77777777" w:rsidTr="004834F0">
        <w:tc>
          <w:tcPr>
            <w:tcW w:w="1137" w:type="pct"/>
            <w:shd w:val="clear" w:color="auto" w:fill="auto"/>
          </w:tcPr>
          <w:p w14:paraId="65D17003" w14:textId="77777777" w:rsidR="00835EB1" w:rsidRPr="00102675" w:rsidRDefault="00F07BD0" w:rsidP="004834F0">
            <w:pPr>
              <w:pStyle w:val="ASFKTablenorm"/>
              <w:ind w:left="57" w:right="57"/>
            </w:pPr>
            <w:r w:rsidRPr="00D47C24">
              <w:t>В том числе подтверждено сумм перечисленных платежей</w:t>
            </w:r>
            <w:r w:rsidR="00835EB1" w:rsidRPr="00102675">
              <w:t>.</w:t>
            </w:r>
          </w:p>
        </w:tc>
        <w:tc>
          <w:tcPr>
            <w:tcW w:w="3863" w:type="pct"/>
            <w:shd w:val="clear" w:color="auto" w:fill="auto"/>
          </w:tcPr>
          <w:p w14:paraId="2EC30CF7" w14:textId="77777777" w:rsidR="00835EB1" w:rsidRPr="00102675" w:rsidRDefault="00835EB1" w:rsidP="004834F0">
            <w:pPr>
              <w:pStyle w:val="ASFKTablenorm"/>
              <w:ind w:left="57" w:right="57"/>
            </w:pPr>
            <w:r w:rsidRPr="00102675">
              <w:t>Общая сумма перечисленного аванса по документу-основанию в валюте Российской Федерации (рублях).</w:t>
            </w:r>
          </w:p>
          <w:p w14:paraId="0BD52C76" w14:textId="77777777" w:rsidR="00835EB1" w:rsidRPr="00102675" w:rsidRDefault="00835EB1" w:rsidP="004834F0">
            <w:pPr>
              <w:pStyle w:val="ASFKTablenorm"/>
              <w:ind w:left="57" w:right="57"/>
            </w:pPr>
            <w:r w:rsidRPr="00102675">
              <w:t>При отсутствии значения указывается «0.00».</w:t>
            </w:r>
          </w:p>
        </w:tc>
      </w:tr>
    </w:tbl>
    <w:p w14:paraId="778B27A3" w14:textId="77777777" w:rsidR="00835EB1" w:rsidRPr="00102675" w:rsidRDefault="00835EB1" w:rsidP="00835EB1">
      <w:pPr>
        <w:pStyle w:val="ASFKNormal"/>
      </w:pPr>
      <w:r w:rsidRPr="00102675">
        <w:lastRenderedPageBreak/>
        <w:t>ЭФ документа «Сведения о денежном обязательстве», закладки «Подписи (3)» представлена на рисунке</w:t>
      </w:r>
      <w:r w:rsidRPr="007B2273">
        <w:t> </w:t>
      </w:r>
      <w:r w:rsidRPr="00102675">
        <w:fldChar w:fldCharType="begin"/>
      </w:r>
      <w:r w:rsidRPr="00102675">
        <w:instrText xml:space="preserve"> REF _Ref472067386 \h </w:instrText>
      </w:r>
      <w:r w:rsidRPr="00102675">
        <w:fldChar w:fldCharType="separate"/>
      </w:r>
      <w:r w:rsidR="00476E1D">
        <w:rPr>
          <w:noProof/>
        </w:rPr>
        <w:t>141</w:t>
      </w:r>
      <w:r w:rsidRPr="00102675">
        <w:fldChar w:fldCharType="end"/>
      </w:r>
      <w:r w:rsidRPr="00102675">
        <w:t>.</w:t>
      </w:r>
    </w:p>
    <w:p w14:paraId="307C97F8" w14:textId="77777777" w:rsidR="00835EB1" w:rsidRPr="00102675" w:rsidRDefault="00476E1D" w:rsidP="00835EB1">
      <w:pPr>
        <w:pStyle w:val="ASFKFigure"/>
      </w:pPr>
      <w:r>
        <w:pict w14:anchorId="07456A11">
          <v:shape id="_x0000_i1238" type="#_x0000_t75" style="width:482.25pt;height:162.4pt">
            <v:imagedata r:id="rId202" o:title="1"/>
          </v:shape>
        </w:pict>
      </w:r>
    </w:p>
    <w:p w14:paraId="36DED365" w14:textId="77777777" w:rsidR="00835EB1" w:rsidRPr="00102675" w:rsidRDefault="00835EB1" w:rsidP="00835EB1">
      <w:pPr>
        <w:pStyle w:val="ASFKFigName"/>
      </w:pPr>
      <w:r w:rsidRPr="00102675">
        <w:fldChar w:fldCharType="begin"/>
      </w:r>
      <w:r w:rsidRPr="00102675">
        <w:instrText xml:space="preserve"> SEQ Рисунок \* ARABIC </w:instrText>
      </w:r>
      <w:r w:rsidRPr="00102675">
        <w:fldChar w:fldCharType="separate"/>
      </w:r>
      <w:bookmarkStart w:id="1098" w:name="_Ref472067386"/>
      <w:bookmarkStart w:id="1099" w:name="_Toc82692110"/>
      <w:r w:rsidR="00476E1D">
        <w:rPr>
          <w:noProof/>
        </w:rPr>
        <w:t>141</w:t>
      </w:r>
      <w:bookmarkEnd w:id="1098"/>
      <w:r w:rsidRPr="00102675">
        <w:fldChar w:fldCharType="end"/>
      </w:r>
      <w:r w:rsidRPr="00102675">
        <w:t>. ЭФ документа «Сведения о денежном обязательстве», закладки «Подписи (3)»</w:t>
      </w:r>
      <w:bookmarkEnd w:id="1099"/>
    </w:p>
    <w:p w14:paraId="1D609C6A" w14:textId="77777777" w:rsidR="00835EB1" w:rsidRPr="00102675" w:rsidRDefault="00835EB1" w:rsidP="00835EB1">
      <w:pPr>
        <w:pStyle w:val="ASFKNormal"/>
      </w:pPr>
      <w:r w:rsidRPr="00102675">
        <w:t>Перечень полей документа «Сведения о денежном обязательстве», закладки «Подписи (3)» приведен в таблице</w:t>
      </w:r>
      <w:r w:rsidRPr="007B2273">
        <w:t> </w:t>
      </w:r>
      <w:r w:rsidRPr="00102675">
        <w:fldChar w:fldCharType="begin"/>
      </w:r>
      <w:r w:rsidRPr="00102675">
        <w:instrText xml:space="preserve"> REF _Ref472067324 \h </w:instrText>
      </w:r>
      <w:r w:rsidRPr="00102675">
        <w:fldChar w:fldCharType="separate"/>
      </w:r>
      <w:r w:rsidR="00476E1D">
        <w:rPr>
          <w:noProof/>
        </w:rPr>
        <w:t>89</w:t>
      </w:r>
      <w:r w:rsidRPr="00102675">
        <w:fldChar w:fldCharType="end"/>
      </w:r>
      <w:r w:rsidRPr="00102675">
        <w:t>.</w:t>
      </w:r>
    </w:p>
    <w:p w14:paraId="1E5D565E" w14:textId="77777777" w:rsidR="00835EB1" w:rsidRPr="00102675" w:rsidRDefault="000B34EE" w:rsidP="00835EB1">
      <w:pPr>
        <w:pStyle w:val="ASFKNameTable"/>
      </w:pPr>
      <w:r>
        <w:rPr>
          <w:noProof/>
        </w:rPr>
        <w:fldChar w:fldCharType="begin"/>
      </w:r>
      <w:r>
        <w:rPr>
          <w:noProof/>
        </w:rPr>
        <w:instrText xml:space="preserve"> SEQ Таблица \* ARABIC </w:instrText>
      </w:r>
      <w:r>
        <w:rPr>
          <w:noProof/>
        </w:rPr>
        <w:fldChar w:fldCharType="separate"/>
      </w:r>
      <w:bookmarkStart w:id="1100" w:name="_Ref472067324"/>
      <w:bookmarkStart w:id="1101" w:name="_Toc82691813"/>
      <w:r w:rsidR="00476E1D">
        <w:rPr>
          <w:noProof/>
        </w:rPr>
        <w:t>89</w:t>
      </w:r>
      <w:bookmarkEnd w:id="1100"/>
      <w:r>
        <w:rPr>
          <w:noProof/>
        </w:rPr>
        <w:fldChar w:fldCharType="end"/>
      </w:r>
      <w:r w:rsidR="00835EB1" w:rsidRPr="00102675">
        <w:t>. Описание полей документа «Сведения о денежном обязательстве», закладки «Подписи (3)»</w:t>
      </w:r>
      <w:bookmarkEnd w:id="110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937"/>
        <w:gridCol w:w="6815"/>
      </w:tblGrid>
      <w:tr w:rsidR="00835EB1" w:rsidRPr="0000548F" w14:paraId="7D559CBF" w14:textId="77777777" w:rsidTr="004834F0">
        <w:trPr>
          <w:trHeight w:val="305"/>
          <w:tblHeader/>
        </w:trPr>
        <w:tc>
          <w:tcPr>
            <w:tcW w:w="150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DC70F0A" w14:textId="77777777" w:rsidR="00835EB1" w:rsidRPr="00102675" w:rsidRDefault="00835EB1" w:rsidP="00FB04CD">
            <w:pPr>
              <w:pStyle w:val="ASFKTableHead"/>
            </w:pPr>
            <w:r w:rsidRPr="00102675">
              <w:t>Наименование поля</w:t>
            </w:r>
          </w:p>
        </w:tc>
        <w:tc>
          <w:tcPr>
            <w:tcW w:w="349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898E9FE" w14:textId="77777777" w:rsidR="00835EB1" w:rsidRPr="00102675" w:rsidRDefault="00835EB1" w:rsidP="00FB04CD">
            <w:pPr>
              <w:pStyle w:val="ASFKTableHead"/>
            </w:pPr>
            <w:r w:rsidRPr="00102675">
              <w:t>Описание поля</w:t>
            </w:r>
          </w:p>
        </w:tc>
      </w:tr>
      <w:tr w:rsidR="00835EB1" w:rsidRPr="0026206F" w14:paraId="265C9BBF" w14:textId="77777777" w:rsidTr="004834F0">
        <w:tc>
          <w:tcPr>
            <w:tcW w:w="5000" w:type="pct"/>
            <w:gridSpan w:val="2"/>
            <w:shd w:val="clear" w:color="auto" w:fill="auto"/>
          </w:tcPr>
          <w:p w14:paraId="586B45AB" w14:textId="77777777" w:rsidR="00835EB1" w:rsidRPr="00102675" w:rsidRDefault="00835EB1" w:rsidP="004834F0">
            <w:pPr>
              <w:pStyle w:val="ASFKTablenorm"/>
              <w:ind w:left="57" w:right="57"/>
            </w:pPr>
            <w:r w:rsidRPr="00102675">
              <w:t>Группа полей «Подписи»</w:t>
            </w:r>
          </w:p>
        </w:tc>
      </w:tr>
      <w:tr w:rsidR="00835EB1" w:rsidRPr="0000548F" w14:paraId="56144FD3" w14:textId="77777777" w:rsidTr="004834F0">
        <w:tc>
          <w:tcPr>
            <w:tcW w:w="1506" w:type="pct"/>
            <w:shd w:val="clear" w:color="auto" w:fill="auto"/>
          </w:tcPr>
          <w:p w14:paraId="49CFB412" w14:textId="77777777" w:rsidR="00835EB1" w:rsidRPr="00102675" w:rsidRDefault="00835EB1" w:rsidP="004834F0">
            <w:pPr>
              <w:pStyle w:val="ASFKTablenorm"/>
              <w:ind w:left="57" w:right="57"/>
            </w:pPr>
            <w:r w:rsidRPr="00102675">
              <w:t>Руководитель (уполномоченное им лицо). Должность</w:t>
            </w:r>
          </w:p>
        </w:tc>
        <w:tc>
          <w:tcPr>
            <w:tcW w:w="3494" w:type="pct"/>
            <w:shd w:val="clear" w:color="auto" w:fill="auto"/>
          </w:tcPr>
          <w:p w14:paraId="403BED88" w14:textId="77777777" w:rsidR="00835EB1" w:rsidRPr="00102675" w:rsidRDefault="00835EB1" w:rsidP="004834F0">
            <w:pPr>
              <w:pStyle w:val="ASFKTablenorm"/>
              <w:ind w:left="57" w:right="57"/>
            </w:pPr>
            <w:r w:rsidRPr="00102675">
              <w:t>Должность руководителя (уполномоченного им лица) клиента или ТОФК сформировавшего данный документ.</w:t>
            </w:r>
          </w:p>
        </w:tc>
      </w:tr>
      <w:tr w:rsidR="00835EB1" w:rsidRPr="0000548F" w14:paraId="07BA9CDF" w14:textId="77777777" w:rsidTr="004834F0">
        <w:tc>
          <w:tcPr>
            <w:tcW w:w="1506" w:type="pct"/>
            <w:shd w:val="clear" w:color="auto" w:fill="auto"/>
          </w:tcPr>
          <w:p w14:paraId="64472E30" w14:textId="77777777" w:rsidR="00835EB1" w:rsidRPr="00102675" w:rsidRDefault="00835EB1" w:rsidP="004834F0">
            <w:pPr>
              <w:pStyle w:val="ASFKTablenorm"/>
              <w:ind w:left="57" w:right="57"/>
            </w:pPr>
            <w:r w:rsidRPr="00102675">
              <w:t>Руководитель (уполномоченное им лицо). Расшифровка подписи</w:t>
            </w:r>
          </w:p>
        </w:tc>
        <w:tc>
          <w:tcPr>
            <w:tcW w:w="3494" w:type="pct"/>
            <w:shd w:val="clear" w:color="auto" w:fill="auto"/>
          </w:tcPr>
          <w:p w14:paraId="19C3CDCB" w14:textId="77777777" w:rsidR="00835EB1" w:rsidRPr="00102675" w:rsidRDefault="00835EB1" w:rsidP="004834F0">
            <w:pPr>
              <w:pStyle w:val="ASFKTablenorm"/>
              <w:ind w:left="57" w:right="57"/>
            </w:pPr>
            <w:r w:rsidRPr="00102675">
              <w:t>Расшифровка подписи руководителя (уполномоченного им лица) клиента или ТОФК сформировавшего данный документ.</w:t>
            </w:r>
          </w:p>
        </w:tc>
      </w:tr>
      <w:tr w:rsidR="00835EB1" w:rsidRPr="0000548F" w14:paraId="33352949" w14:textId="77777777" w:rsidTr="004834F0">
        <w:tc>
          <w:tcPr>
            <w:tcW w:w="1506" w:type="pct"/>
            <w:shd w:val="clear" w:color="auto" w:fill="auto"/>
          </w:tcPr>
          <w:p w14:paraId="1D20CC5D" w14:textId="77777777" w:rsidR="00835EB1" w:rsidRPr="00102675" w:rsidRDefault="00835EB1" w:rsidP="004834F0">
            <w:pPr>
              <w:pStyle w:val="ASFKTablenorm"/>
              <w:ind w:left="57" w:right="57"/>
            </w:pPr>
            <w:r w:rsidRPr="00102675">
              <w:t>Гл. бухгалтер (уполномоченное лицо). Должность</w:t>
            </w:r>
          </w:p>
        </w:tc>
        <w:tc>
          <w:tcPr>
            <w:tcW w:w="3494" w:type="pct"/>
            <w:shd w:val="clear" w:color="auto" w:fill="auto"/>
          </w:tcPr>
          <w:p w14:paraId="0E4CCBDA" w14:textId="77777777" w:rsidR="00835EB1" w:rsidRPr="00102675" w:rsidRDefault="00835EB1" w:rsidP="004834F0">
            <w:pPr>
              <w:pStyle w:val="ASFKTablenorm"/>
              <w:ind w:left="57" w:right="57"/>
            </w:pPr>
            <w:r w:rsidRPr="00102675">
              <w:t>Должность главного бухгалтера (уполномоченного им лица) клиента или ТОФК сформировавшего данный документ.</w:t>
            </w:r>
          </w:p>
        </w:tc>
      </w:tr>
      <w:tr w:rsidR="00835EB1" w:rsidRPr="0000548F" w14:paraId="595DBF63" w14:textId="77777777" w:rsidTr="004834F0">
        <w:tc>
          <w:tcPr>
            <w:tcW w:w="1506" w:type="pct"/>
            <w:shd w:val="clear" w:color="auto" w:fill="auto"/>
          </w:tcPr>
          <w:p w14:paraId="197DAD1D" w14:textId="77777777" w:rsidR="00835EB1" w:rsidRPr="00102675" w:rsidRDefault="00835EB1" w:rsidP="004834F0">
            <w:pPr>
              <w:pStyle w:val="ASFKTablenorm"/>
              <w:ind w:left="57" w:right="57"/>
            </w:pPr>
            <w:r w:rsidRPr="00102675">
              <w:t>Гл. бухгалтер (уполномоченное лицо). Расшифровка подписи</w:t>
            </w:r>
          </w:p>
        </w:tc>
        <w:tc>
          <w:tcPr>
            <w:tcW w:w="3494" w:type="pct"/>
            <w:shd w:val="clear" w:color="auto" w:fill="auto"/>
          </w:tcPr>
          <w:p w14:paraId="0566F1FA" w14:textId="77777777" w:rsidR="00835EB1" w:rsidRPr="00102675" w:rsidRDefault="00835EB1" w:rsidP="004834F0">
            <w:pPr>
              <w:pStyle w:val="ASFKTablenorm"/>
              <w:ind w:left="57" w:right="57"/>
            </w:pPr>
            <w:r w:rsidRPr="00102675">
              <w:t>Расшифровка подписи главного бухгалтера (уполномоченного им лица) клиента или ТОФК сформировавшего данный документ.</w:t>
            </w:r>
          </w:p>
        </w:tc>
      </w:tr>
      <w:tr w:rsidR="002D2683" w:rsidRPr="0000548F" w14:paraId="540B060F" w14:textId="77777777" w:rsidTr="004834F0">
        <w:tc>
          <w:tcPr>
            <w:tcW w:w="1506" w:type="pct"/>
            <w:shd w:val="clear" w:color="auto" w:fill="auto"/>
          </w:tcPr>
          <w:p w14:paraId="7C842250" w14:textId="77777777" w:rsidR="002D2683" w:rsidRPr="002C6BFD" w:rsidRDefault="002D2683" w:rsidP="004834F0">
            <w:pPr>
              <w:pStyle w:val="ASFKTablenorm"/>
              <w:ind w:left="57" w:right="57"/>
            </w:pPr>
            <w:r w:rsidRPr="00A400D4">
              <w:t>ФИО ответствен</w:t>
            </w:r>
            <w:r>
              <w:t>ного за конфи</w:t>
            </w:r>
            <w:r w:rsidRPr="00A400D4">
              <w:t>денциальность данных</w:t>
            </w:r>
          </w:p>
        </w:tc>
        <w:tc>
          <w:tcPr>
            <w:tcW w:w="3494" w:type="pct"/>
            <w:shd w:val="clear" w:color="auto" w:fill="auto"/>
          </w:tcPr>
          <w:p w14:paraId="74253FBC" w14:textId="77777777" w:rsidR="002D2683" w:rsidRPr="002C6BFD" w:rsidRDefault="002D2683" w:rsidP="004834F0">
            <w:pPr>
              <w:pStyle w:val="ASFKTablenorm"/>
              <w:ind w:left="57" w:right="57"/>
            </w:pPr>
            <w:r w:rsidRPr="00A400D4">
              <w:t>Заполняется автоматически при подписании. Поле заполняется при заполненном поле «Уровень конфиденциальности» значением «1» или «0».</w:t>
            </w:r>
          </w:p>
        </w:tc>
      </w:tr>
      <w:tr w:rsidR="00835EB1" w:rsidRPr="0000548F" w14:paraId="33B77971" w14:textId="77777777" w:rsidTr="004834F0">
        <w:tc>
          <w:tcPr>
            <w:tcW w:w="1506" w:type="pct"/>
            <w:shd w:val="clear" w:color="auto" w:fill="auto"/>
          </w:tcPr>
          <w:p w14:paraId="45F4438B" w14:textId="77777777" w:rsidR="00835EB1" w:rsidRPr="00102675" w:rsidRDefault="00835EB1" w:rsidP="004834F0">
            <w:pPr>
              <w:pStyle w:val="ASFKTablenorm"/>
              <w:ind w:left="57" w:right="57"/>
            </w:pPr>
            <w:r w:rsidRPr="00102675">
              <w:t>Дата подписания</w:t>
            </w:r>
          </w:p>
        </w:tc>
        <w:tc>
          <w:tcPr>
            <w:tcW w:w="3494" w:type="pct"/>
            <w:shd w:val="clear" w:color="auto" w:fill="auto"/>
          </w:tcPr>
          <w:p w14:paraId="46CFFA05" w14:textId="77777777" w:rsidR="00835EB1" w:rsidRPr="00102675" w:rsidRDefault="00835EB1" w:rsidP="004834F0">
            <w:pPr>
              <w:pStyle w:val="ASFKTablenorm"/>
              <w:ind w:left="57" w:right="57"/>
            </w:pPr>
            <w:r w:rsidRPr="00102675">
              <w:t>Дата подписания документа руководителем (уполномоченным им лицом).</w:t>
            </w:r>
          </w:p>
        </w:tc>
      </w:tr>
      <w:tr w:rsidR="00835EB1" w:rsidRPr="0000548F" w14:paraId="384737AA" w14:textId="77777777" w:rsidTr="004834F0">
        <w:tc>
          <w:tcPr>
            <w:tcW w:w="5000" w:type="pct"/>
            <w:gridSpan w:val="2"/>
            <w:shd w:val="clear" w:color="auto" w:fill="auto"/>
          </w:tcPr>
          <w:p w14:paraId="20BAC5E9" w14:textId="77777777" w:rsidR="00835EB1" w:rsidRPr="00102675" w:rsidRDefault="00835EB1" w:rsidP="004834F0">
            <w:pPr>
              <w:pStyle w:val="ASFKTablenorm"/>
              <w:ind w:left="57" w:right="57"/>
            </w:pPr>
            <w:r w:rsidRPr="00102675">
              <w:t>Группа полей «Отметка органа Федерального казначейства о регистрации Сведений о денежном обязательстве»</w:t>
            </w:r>
          </w:p>
        </w:tc>
      </w:tr>
      <w:tr w:rsidR="00835EB1" w:rsidRPr="0000548F" w14:paraId="4EEA1652" w14:textId="77777777" w:rsidTr="004834F0">
        <w:tc>
          <w:tcPr>
            <w:tcW w:w="1506" w:type="pct"/>
            <w:shd w:val="clear" w:color="auto" w:fill="auto"/>
          </w:tcPr>
          <w:p w14:paraId="1F2F3B31" w14:textId="77777777" w:rsidR="00835EB1" w:rsidRPr="00102675" w:rsidRDefault="00835EB1" w:rsidP="004834F0">
            <w:pPr>
              <w:pStyle w:val="ASFKTablenorm"/>
              <w:ind w:left="57" w:right="57"/>
            </w:pPr>
            <w:r w:rsidRPr="00102675">
              <w:t xml:space="preserve">Номер сведений </w:t>
            </w:r>
          </w:p>
        </w:tc>
        <w:tc>
          <w:tcPr>
            <w:tcW w:w="3494" w:type="pct"/>
            <w:shd w:val="clear" w:color="auto" w:fill="auto"/>
          </w:tcPr>
          <w:p w14:paraId="71FE96BF" w14:textId="77777777" w:rsidR="00835EB1" w:rsidRPr="00102675" w:rsidRDefault="00835EB1" w:rsidP="004834F0">
            <w:pPr>
              <w:pStyle w:val="ASFKTablenorm"/>
              <w:ind w:left="57" w:right="57"/>
            </w:pPr>
            <w:r w:rsidRPr="00102675">
              <w:t xml:space="preserve">Номер ДО. Заполняется </w:t>
            </w:r>
            <w:r w:rsidR="0011544B">
              <w:t xml:space="preserve">в </w:t>
            </w:r>
            <w:r w:rsidRPr="00102675">
              <w:t>ОрФК.</w:t>
            </w:r>
          </w:p>
        </w:tc>
      </w:tr>
      <w:tr w:rsidR="00835EB1" w:rsidRPr="0000548F" w14:paraId="5BF537A9" w14:textId="77777777" w:rsidTr="004834F0">
        <w:tc>
          <w:tcPr>
            <w:tcW w:w="1506" w:type="pct"/>
            <w:shd w:val="clear" w:color="auto" w:fill="auto"/>
          </w:tcPr>
          <w:p w14:paraId="0567283A" w14:textId="77777777" w:rsidR="00835EB1" w:rsidRPr="00102675" w:rsidRDefault="00835EB1" w:rsidP="004834F0">
            <w:pPr>
              <w:pStyle w:val="ASFKTablenorm"/>
              <w:ind w:left="57" w:right="57"/>
            </w:pPr>
            <w:r w:rsidRPr="00102675">
              <w:t xml:space="preserve">Дата </w:t>
            </w:r>
          </w:p>
        </w:tc>
        <w:tc>
          <w:tcPr>
            <w:tcW w:w="3494" w:type="pct"/>
            <w:shd w:val="clear" w:color="auto" w:fill="auto"/>
          </w:tcPr>
          <w:p w14:paraId="617EE3C7" w14:textId="77777777" w:rsidR="00835EB1" w:rsidRPr="00102675" w:rsidRDefault="00835EB1" w:rsidP="004834F0">
            <w:pPr>
              <w:pStyle w:val="ASFKTablenorm"/>
              <w:ind w:left="57" w:right="57"/>
            </w:pPr>
            <w:r w:rsidRPr="00102675">
              <w:t xml:space="preserve">Дата подписания ответственным исполнителем ФК. Заполняется в </w:t>
            </w:r>
            <w:r w:rsidR="0056327D">
              <w:t>ТОФК</w:t>
            </w:r>
            <w:r w:rsidRPr="00102675">
              <w:t>.</w:t>
            </w:r>
          </w:p>
        </w:tc>
      </w:tr>
      <w:tr w:rsidR="00835EB1" w:rsidRPr="0000548F" w14:paraId="3A1D52D3" w14:textId="77777777" w:rsidTr="004834F0">
        <w:tc>
          <w:tcPr>
            <w:tcW w:w="1506" w:type="pct"/>
            <w:shd w:val="clear" w:color="auto" w:fill="auto"/>
          </w:tcPr>
          <w:p w14:paraId="69653D96" w14:textId="77777777" w:rsidR="00835EB1" w:rsidRPr="00102675" w:rsidRDefault="00835EB1" w:rsidP="004834F0">
            <w:pPr>
              <w:pStyle w:val="ASFKTablenorm"/>
              <w:ind w:left="57" w:right="57"/>
            </w:pPr>
            <w:r w:rsidRPr="00102675">
              <w:t>Ответственный исполнитель. Должность</w:t>
            </w:r>
          </w:p>
        </w:tc>
        <w:tc>
          <w:tcPr>
            <w:tcW w:w="3494" w:type="pct"/>
            <w:shd w:val="clear" w:color="auto" w:fill="auto"/>
          </w:tcPr>
          <w:p w14:paraId="6BF8929C" w14:textId="77777777" w:rsidR="00835EB1" w:rsidRPr="00102675" w:rsidRDefault="00835EB1" w:rsidP="004834F0">
            <w:pPr>
              <w:pStyle w:val="ASFKTablenorm"/>
              <w:ind w:left="57" w:right="57"/>
            </w:pPr>
            <w:r w:rsidRPr="00102675">
              <w:t xml:space="preserve">Указывается должность исполнителя. Заполняется </w:t>
            </w:r>
            <w:r w:rsidR="0011544B">
              <w:t xml:space="preserve">в </w:t>
            </w:r>
            <w:r w:rsidR="0056327D">
              <w:t>ТОФК</w:t>
            </w:r>
            <w:r w:rsidRPr="00102675">
              <w:t>.</w:t>
            </w:r>
          </w:p>
        </w:tc>
      </w:tr>
      <w:tr w:rsidR="00835EB1" w:rsidRPr="0000548F" w14:paraId="44BB94AB" w14:textId="77777777" w:rsidTr="004834F0">
        <w:tc>
          <w:tcPr>
            <w:tcW w:w="1506" w:type="pct"/>
            <w:shd w:val="clear" w:color="auto" w:fill="auto"/>
          </w:tcPr>
          <w:p w14:paraId="11FF2EB7" w14:textId="77777777" w:rsidR="00835EB1" w:rsidRPr="00102675" w:rsidRDefault="00835EB1" w:rsidP="004834F0">
            <w:pPr>
              <w:pStyle w:val="ASFKTablenorm"/>
              <w:ind w:left="57" w:right="57"/>
            </w:pPr>
            <w:r w:rsidRPr="00102675">
              <w:t>Ответственный исполни</w:t>
            </w:r>
            <w:r w:rsidRPr="00102675">
              <w:lastRenderedPageBreak/>
              <w:t>тель. Расшифровка подписи</w:t>
            </w:r>
          </w:p>
        </w:tc>
        <w:tc>
          <w:tcPr>
            <w:tcW w:w="3494" w:type="pct"/>
            <w:shd w:val="clear" w:color="auto" w:fill="auto"/>
          </w:tcPr>
          <w:p w14:paraId="05AFCF97" w14:textId="77777777" w:rsidR="00835EB1" w:rsidRPr="00102675" w:rsidRDefault="00835EB1" w:rsidP="004834F0">
            <w:pPr>
              <w:pStyle w:val="ASFKTablenorm"/>
              <w:ind w:left="57" w:right="57"/>
            </w:pPr>
            <w:r w:rsidRPr="00102675">
              <w:lastRenderedPageBreak/>
              <w:t>Указывается ФИО ответственного исполнителя.</w:t>
            </w:r>
          </w:p>
        </w:tc>
      </w:tr>
      <w:tr w:rsidR="00835EB1" w:rsidRPr="0000548F" w14:paraId="01B00C6F" w14:textId="77777777" w:rsidTr="004834F0">
        <w:tc>
          <w:tcPr>
            <w:tcW w:w="1506" w:type="pct"/>
            <w:shd w:val="clear" w:color="auto" w:fill="auto"/>
          </w:tcPr>
          <w:p w14:paraId="6B434287" w14:textId="77777777" w:rsidR="00835EB1" w:rsidRPr="00102675" w:rsidRDefault="00835EB1" w:rsidP="004834F0">
            <w:pPr>
              <w:pStyle w:val="ASFKTablenorm"/>
              <w:ind w:left="57" w:right="57"/>
            </w:pPr>
            <w:r w:rsidRPr="00102675">
              <w:t>Телефон</w:t>
            </w:r>
          </w:p>
        </w:tc>
        <w:tc>
          <w:tcPr>
            <w:tcW w:w="3494" w:type="pct"/>
            <w:shd w:val="clear" w:color="auto" w:fill="auto"/>
          </w:tcPr>
          <w:p w14:paraId="0E5C3027" w14:textId="77777777" w:rsidR="00835EB1" w:rsidRPr="00102675" w:rsidRDefault="00835EB1" w:rsidP="004834F0">
            <w:pPr>
              <w:pStyle w:val="ASFKTablenorm"/>
              <w:ind w:left="57" w:right="57"/>
            </w:pPr>
            <w:r w:rsidRPr="00102675">
              <w:t xml:space="preserve">Телефон ответственного исполнителя. Заполняется в </w:t>
            </w:r>
            <w:r w:rsidR="0056327D">
              <w:t>ТОФК</w:t>
            </w:r>
            <w:r w:rsidRPr="00102675">
              <w:t>.</w:t>
            </w:r>
          </w:p>
        </w:tc>
      </w:tr>
    </w:tbl>
    <w:p w14:paraId="59D99DA5" w14:textId="77777777" w:rsidR="00835EB1" w:rsidRPr="00F57D75" w:rsidRDefault="00835EB1" w:rsidP="00835EB1">
      <w:pPr>
        <w:pStyle w:val="32"/>
      </w:pPr>
      <w:bookmarkStart w:id="1102" w:name="_Ref495498126"/>
      <w:bookmarkStart w:id="1103" w:name="_Toc82691647"/>
      <w:r>
        <w:t>Заявка для обеспечения наличными денежными средствами</w:t>
      </w:r>
      <w:bookmarkEnd w:id="1102"/>
      <w:bookmarkEnd w:id="1103"/>
    </w:p>
    <w:p w14:paraId="0C8199F0" w14:textId="77777777" w:rsidR="00835EB1" w:rsidRDefault="00835EB1" w:rsidP="00835EB1">
      <w:pPr>
        <w:pStyle w:val="ASFKNormal"/>
      </w:pPr>
      <w:r>
        <w:t xml:space="preserve">Технологические операции по обеспечению наличными ПБС ФБ (БС, МБ, бюджета ГВФ РФ, ТГВФ), АУ, БУ, Росавтодора, иных НУБП, удаленных клиентов, уполномоченных подразделений (далее при совместном упоминании – клиенты) со счетов № 40116, открытых </w:t>
      </w:r>
      <w:r w:rsidR="0056327D">
        <w:t>ТОФК</w:t>
      </w:r>
      <w:r>
        <w:t xml:space="preserve"> для работы с чеками, с применением электронного документооборота в рамках пров</w:t>
      </w:r>
      <w:r w:rsidRPr="00F57D75">
        <w:t>е</w:t>
      </w:r>
      <w:r>
        <w:t>дения эксперимента выполнены по средствам документов:</w:t>
      </w:r>
    </w:p>
    <w:p w14:paraId="62FB523E" w14:textId="77777777" w:rsidR="00835EB1" w:rsidRDefault="00835EB1" w:rsidP="00835EB1">
      <w:pPr>
        <w:pStyle w:val="ASFKListmark1"/>
      </w:pPr>
      <w:r>
        <w:t>«Заявка для обеспечения наличными денежными средствами»;</w:t>
      </w:r>
    </w:p>
    <w:p w14:paraId="5E8F0E5B" w14:textId="77777777" w:rsidR="00835EB1" w:rsidRDefault="00835EB1" w:rsidP="00835EB1">
      <w:pPr>
        <w:pStyle w:val="ASFKListmark1"/>
      </w:pPr>
      <w:r>
        <w:t>«Объявление на взнос наличных денег»;</w:t>
      </w:r>
    </w:p>
    <w:p w14:paraId="3126A03C" w14:textId="77777777" w:rsidR="00835EB1" w:rsidRDefault="00835EB1" w:rsidP="00835EB1">
      <w:pPr>
        <w:pStyle w:val="ASFKListmark1"/>
      </w:pPr>
      <w:r>
        <w:t>«Уведомление о принятии».</w:t>
      </w:r>
    </w:p>
    <w:p w14:paraId="31DDFC35" w14:textId="77777777" w:rsidR="00835EB1" w:rsidRDefault="00835EB1" w:rsidP="00137A66">
      <w:pPr>
        <w:pStyle w:val="ASFKListnum"/>
        <w:numPr>
          <w:ilvl w:val="0"/>
          <w:numId w:val="53"/>
        </w:numPr>
      </w:pPr>
      <w:r>
        <w:t xml:space="preserve">Для получения наличных денежных средств клиент предоставляет в </w:t>
      </w:r>
      <w:r w:rsidR="0011544B">
        <w:t>ТОФК</w:t>
      </w:r>
      <w:r>
        <w:t xml:space="preserve"> документ «Заявка для обеспечения наличными денежными средствами» (далее в данном разделе – «Заявка для обеспечения наличными»). Документ предоставляется клиентом, л/с которого обслуживается в открытом контуре – в открытый контур посредством СУФД, клиентом, л/с которого обслуживается в закрытом контуре – в закрытый контур в соответствии с требованиями, предъявляемыми к документам, содержащим сведения, относящиеся к государственной тайне. В ППО OEBS АСФК имеется возможность ввода документа вручную сотрудником </w:t>
      </w:r>
      <w:r w:rsidR="0011544B">
        <w:t>ТОФК</w:t>
      </w:r>
      <w:r>
        <w:t xml:space="preserve">, печать документа. </w:t>
      </w:r>
    </w:p>
    <w:p w14:paraId="2C215200" w14:textId="77777777" w:rsidR="00835EB1" w:rsidRDefault="00835EB1" w:rsidP="00835EB1">
      <w:pPr>
        <w:pStyle w:val="ASFKListnum"/>
      </w:pPr>
      <w:r>
        <w:t>Клиент формирует Заявку для обеспечения наличными в ППО СУФД АСФК путем ручного ввода или импортирует в формате xml из внешней системы. Импорт документа выполняется в стандартном порядке, а именно, в случае прохождения форматных контролей документ импортируется и отображается в визуальных формах, в случае непрохождения – не импортируется, формируется сообщение об ошибке.</w:t>
      </w:r>
    </w:p>
    <w:p w14:paraId="15538E30" w14:textId="77777777" w:rsidR="00835EB1" w:rsidRDefault="00835EB1" w:rsidP="00835EB1">
      <w:pPr>
        <w:pStyle w:val="ASFKListnum"/>
      </w:pPr>
      <w:r>
        <w:t xml:space="preserve">Клиент в ППО СУФД АСФК выполняет документарный контроль, подписание ЭП и отправку Заявки для обеспечения наличными в ППО OEBS АСФК в стандартном порядке. Документ автоматически передается из ППО СУФД АСФК в ППО OEBS АСФК. </w:t>
      </w:r>
    </w:p>
    <w:p w14:paraId="41828627" w14:textId="77777777" w:rsidR="00835EB1" w:rsidRDefault="00835EB1" w:rsidP="00835EB1">
      <w:pPr>
        <w:pStyle w:val="ASFKListnum"/>
      </w:pPr>
      <w:r>
        <w:t>В ППО OEBS АСФК автоматически выполняется прием Заявки для обеспечения наличными, переданной из ППО СУФД АСФК. При приеме автоматически выполняется проверка документа, включающая контроли реквизитов документа, а также контроли на непревышение остатков учтенных на л/с показателей (или остатков средств, перечисленных уполномоченному подразделению, удаленному клиенту), аналогичные контролям других платежных документов клиентов (контроль на непревышение бюджетных данных, контроль свободного остатка средств на счете бюджета).</w:t>
      </w:r>
    </w:p>
    <w:p w14:paraId="47616148" w14:textId="77777777" w:rsidR="00835EB1" w:rsidRDefault="00835EB1" w:rsidP="00835EB1">
      <w:pPr>
        <w:pStyle w:val="ASFKListnum"/>
      </w:pPr>
      <w:r>
        <w:t>Поиск клиента в Сводном реестре осуществляется по коду по Сводному реестру из реквизитов документа. Поиск клиента в НУБП (справочнике «Уполномоченные подразделения», среди уполномоченных подразделений) осуществляется по учетному номеру из реквизитов документа. Для удаленных клиентов дополнительно осуществляется поиск в справочнике «Уполномоченные подразделения», среди удаленных клиентов, по ИНН, КПП и наименованию удаленного клиента.</w:t>
      </w:r>
    </w:p>
    <w:p w14:paraId="7DDDDC32" w14:textId="77777777" w:rsidR="00835EB1" w:rsidRDefault="00835EB1" w:rsidP="00835EB1">
      <w:pPr>
        <w:pStyle w:val="ASFKListnum2"/>
      </w:pPr>
      <w:r>
        <w:t xml:space="preserve">В случае успешного прохождения проверки формируются аналитические показатели, аналогичные показателям по другим платежным документам клиентов (в том числе показатели для уменьшения остатков бюджетных данных, </w:t>
      </w:r>
      <w:r>
        <w:lastRenderedPageBreak/>
        <w:t>учтенных на л/с, свободного остатка средств на счете бюджета). Заявке для обеспечения наличными автоматически присваивается статус «002» (проверено).</w:t>
      </w:r>
    </w:p>
    <w:p w14:paraId="43557096" w14:textId="77777777" w:rsidR="00835EB1" w:rsidRDefault="00835EB1" w:rsidP="00CD434F">
      <w:pPr>
        <w:pStyle w:val="ASFKListnum2"/>
      </w:pPr>
      <w:r>
        <w:t>В случае неуспешного прохождения проверки Заявке для обеспечения наличными автоматически присваивается статус «880» (к отмене) и формируется документ «</w:t>
      </w:r>
      <w:r w:rsidR="00CD434F" w:rsidRPr="00CD434F">
        <w:t>Уведомление (протокол)</w:t>
      </w:r>
      <w:r>
        <w:t>» (ф. 0531805).</w:t>
      </w:r>
    </w:p>
    <w:p w14:paraId="3FCCFF3D" w14:textId="77777777" w:rsidR="00835EB1" w:rsidRDefault="00835EB1" w:rsidP="00CD434F">
      <w:pPr>
        <w:pStyle w:val="ASFKListnum2"/>
      </w:pPr>
      <w:r>
        <w:t xml:space="preserve">Специалист </w:t>
      </w:r>
      <w:r w:rsidR="0011544B">
        <w:t>ТОФК</w:t>
      </w:r>
      <w:r>
        <w:t xml:space="preserve"> регистрирует документ «</w:t>
      </w:r>
      <w:r w:rsidR="00CD434F" w:rsidRPr="00CD434F">
        <w:t>Уведомление (протокол)</w:t>
      </w:r>
      <w:r>
        <w:t>» (ф. 0531805), после этого статус заявки автоматически изменяется на «888» (отклонено окончательно) и заявка отображается в Журнале регистрации неисполненных документов.</w:t>
      </w:r>
    </w:p>
    <w:p w14:paraId="36688B59" w14:textId="77777777" w:rsidR="00835EB1" w:rsidRDefault="00835EB1" w:rsidP="00835EB1">
      <w:pPr>
        <w:pStyle w:val="ASFKListnum"/>
      </w:pPr>
      <w:r>
        <w:t xml:space="preserve">Специалист </w:t>
      </w:r>
      <w:r w:rsidR="0011544B">
        <w:t>ТОФК</w:t>
      </w:r>
      <w:r>
        <w:t xml:space="preserve"> в ППО OEBS АСФК регистрирует Заявку для обеспечения наличными, находящуюся в статусе «002» (проверено), с проведением дальнейших операций в соответствии с бизнес процессом.</w:t>
      </w:r>
    </w:p>
    <w:p w14:paraId="63B6940C" w14:textId="77777777" w:rsidR="00835EB1" w:rsidRDefault="00835EB1" w:rsidP="00835EB1">
      <w:pPr>
        <w:pStyle w:val="ASFKNormal"/>
      </w:pPr>
      <w:r w:rsidRPr="00421EE3">
        <w:t xml:space="preserve">Для работы с документами </w:t>
      </w:r>
      <w:r>
        <w:t>«</w:t>
      </w:r>
      <w:r w:rsidRPr="00960C07">
        <w:t>Заявка для обеспечения наличными денежными средствами</w:t>
      </w:r>
      <w:r>
        <w:t>»</w:t>
      </w:r>
      <w:r w:rsidRPr="00421EE3">
        <w:t xml:space="preserve"> следует</w:t>
      </w:r>
      <w:r w:rsidRPr="007B2273">
        <w:t xml:space="preserve"> перейти в пункт меню</w:t>
      </w:r>
      <w:r w:rsidRPr="00726330">
        <w:rPr>
          <w:rStyle w:val="ASFKSymBold"/>
        </w:rPr>
        <w:t xml:space="preserve"> </w:t>
      </w:r>
      <w:r>
        <w:t>«</w:t>
      </w:r>
      <w:r w:rsidRPr="007B2273">
        <w:t xml:space="preserve">Документы – </w:t>
      </w:r>
      <w:r w:rsidR="005C32D0">
        <w:t>Регистрация и учет</w:t>
      </w:r>
      <w:r>
        <w:t xml:space="preserve"> обязательств</w:t>
      </w:r>
      <w:r w:rsidRPr="007B2273">
        <w:t xml:space="preserve"> – </w:t>
      </w:r>
      <w:r w:rsidR="005C32D0">
        <w:t xml:space="preserve">Документы по обеспечению наличными </w:t>
      </w:r>
      <w:r w:rsidRPr="007B2273">
        <w:t xml:space="preserve">– </w:t>
      </w:r>
      <w:r w:rsidR="005C32D0">
        <w:t>Заявка для обеспечения наличными денежными средствами</w:t>
      </w:r>
      <w:r>
        <w:t>»</w:t>
      </w:r>
      <w:r w:rsidRPr="007B2273">
        <w:t>. Откроется ЭФ сп</w:t>
      </w:r>
      <w:r>
        <w:t>иска документов</w:t>
      </w:r>
      <w:r w:rsidRPr="007B2273">
        <w:t>, представленная на рисунке </w:t>
      </w:r>
      <w:r>
        <w:fldChar w:fldCharType="begin"/>
      </w:r>
      <w:r>
        <w:instrText xml:space="preserve"> REF _Ref495498067 \h </w:instrText>
      </w:r>
      <w:r>
        <w:fldChar w:fldCharType="separate"/>
      </w:r>
      <w:r w:rsidR="00476E1D">
        <w:rPr>
          <w:noProof/>
        </w:rPr>
        <w:t>142</w:t>
      </w:r>
      <w:r>
        <w:fldChar w:fldCharType="end"/>
      </w:r>
      <w:r w:rsidRPr="007B2273">
        <w:t>.</w:t>
      </w:r>
    </w:p>
    <w:p w14:paraId="6E5A6B78" w14:textId="77777777" w:rsidR="00835EB1" w:rsidRPr="007B2273" w:rsidRDefault="00476E1D" w:rsidP="00835EB1">
      <w:pPr>
        <w:pStyle w:val="ASFKFigure"/>
      </w:pPr>
      <w:r>
        <w:pict w14:anchorId="0D02B25F">
          <v:shape id="_x0000_i1239" type="#_x0000_t75" style="width:475.55pt;height:207.65pt">
            <v:imagedata r:id="rId203" o:title="1"/>
          </v:shape>
        </w:pict>
      </w:r>
    </w:p>
    <w:p w14:paraId="1DD9D601" w14:textId="77777777" w:rsidR="00835EB1" w:rsidRPr="007B2273" w:rsidRDefault="00835EB1" w:rsidP="00835EB1">
      <w:pPr>
        <w:pStyle w:val="ASFKFigName"/>
      </w:pPr>
      <w:r w:rsidRPr="007B2273">
        <w:fldChar w:fldCharType="begin"/>
      </w:r>
      <w:r w:rsidRPr="007B2273">
        <w:instrText xml:space="preserve"> SEQ Рисунок \* ARABIC </w:instrText>
      </w:r>
      <w:r w:rsidRPr="007B2273">
        <w:fldChar w:fldCharType="separate"/>
      </w:r>
      <w:bookmarkStart w:id="1104" w:name="_Ref495498067"/>
      <w:bookmarkStart w:id="1105" w:name="_Toc82692111"/>
      <w:r w:rsidR="00476E1D">
        <w:rPr>
          <w:noProof/>
        </w:rPr>
        <w:t>142</w:t>
      </w:r>
      <w:bookmarkEnd w:id="1104"/>
      <w:r w:rsidRPr="007B2273">
        <w:fldChar w:fldCharType="end"/>
      </w:r>
      <w:r w:rsidRPr="007B2273">
        <w:t xml:space="preserve">. ЭФ списка документов </w:t>
      </w:r>
      <w:r>
        <w:t>«</w:t>
      </w:r>
      <w:r w:rsidRPr="00960C07">
        <w:t>Заявка для обеспечения наличными денежными средствами</w:t>
      </w:r>
      <w:r>
        <w:t>»</w:t>
      </w:r>
      <w:bookmarkEnd w:id="1105"/>
    </w:p>
    <w:p w14:paraId="48F39E22" w14:textId="77777777" w:rsidR="00835EB1" w:rsidRPr="007B2273" w:rsidRDefault="00835EB1" w:rsidP="00835EB1">
      <w:pPr>
        <w:pStyle w:val="41"/>
      </w:pPr>
      <w:r w:rsidRPr="007B2273">
        <w:t>Доступные операции</w:t>
      </w:r>
    </w:p>
    <w:p w14:paraId="450659EA" w14:textId="77777777" w:rsidR="00835EB1" w:rsidRPr="007B2273" w:rsidRDefault="00835EB1" w:rsidP="00835EB1">
      <w:pPr>
        <w:pStyle w:val="ASFKNormal"/>
      </w:pPr>
      <w:r w:rsidRPr="007B2273">
        <w:t>На АРМ НУБП доступны следующие операции над документом:</w:t>
      </w:r>
    </w:p>
    <w:p w14:paraId="1FB43E80" w14:textId="77777777" w:rsidR="00835EB1" w:rsidRDefault="00835EB1" w:rsidP="00835EB1">
      <w:pPr>
        <w:pStyle w:val="ASFKListmark1"/>
      </w:pPr>
      <w:r>
        <w:t>ручной ввод;</w:t>
      </w:r>
    </w:p>
    <w:p w14:paraId="60CE7BD4" w14:textId="77777777" w:rsidR="00835EB1" w:rsidRDefault="00835EB1" w:rsidP="00835EB1">
      <w:pPr>
        <w:pStyle w:val="ASFKListmark1"/>
      </w:pPr>
      <w:r>
        <w:t>просмотр и печать;</w:t>
      </w:r>
    </w:p>
    <w:p w14:paraId="6C717138" w14:textId="77777777" w:rsidR="00835EB1" w:rsidRPr="00AB7803" w:rsidRDefault="00835EB1" w:rsidP="00835EB1">
      <w:pPr>
        <w:pStyle w:val="ASFKListmark1"/>
      </w:pPr>
      <w:r>
        <w:t>редактирование и копирование;</w:t>
      </w:r>
    </w:p>
    <w:p w14:paraId="57115F30" w14:textId="77777777" w:rsidR="00835EB1" w:rsidRDefault="00835EB1" w:rsidP="00835EB1">
      <w:pPr>
        <w:pStyle w:val="ASFKListmark1"/>
      </w:pPr>
      <w:r>
        <w:t>удаление;</w:t>
      </w:r>
    </w:p>
    <w:p w14:paraId="507D995D" w14:textId="77777777" w:rsidR="00835EB1" w:rsidRDefault="00835EB1" w:rsidP="00835EB1">
      <w:pPr>
        <w:pStyle w:val="ASFKListmark1"/>
      </w:pPr>
      <w:r>
        <w:t>проверка, формирование и удаление ЭП;</w:t>
      </w:r>
    </w:p>
    <w:p w14:paraId="7D717852" w14:textId="77777777" w:rsidR="00835EB1" w:rsidRDefault="00835EB1" w:rsidP="00835EB1">
      <w:pPr>
        <w:pStyle w:val="ASFKListmark1"/>
      </w:pPr>
      <w:r>
        <w:t>импорт из ВС.</w:t>
      </w:r>
    </w:p>
    <w:p w14:paraId="0521E571" w14:textId="77777777" w:rsidR="00835EB1" w:rsidRPr="007B2273" w:rsidRDefault="00835EB1" w:rsidP="00835EB1">
      <w:pPr>
        <w:pStyle w:val="41"/>
      </w:pPr>
      <w:r w:rsidRPr="007B2273">
        <w:t>Экранная форма документа.</w:t>
      </w:r>
    </w:p>
    <w:p w14:paraId="006BD913" w14:textId="77777777" w:rsidR="00835EB1" w:rsidRPr="007B2273" w:rsidRDefault="00835EB1" w:rsidP="00835EB1">
      <w:pPr>
        <w:pStyle w:val="ASFKNormal"/>
      </w:pPr>
      <w:r w:rsidRPr="007B2273">
        <w:t xml:space="preserve">ЭФ документа </w:t>
      </w:r>
      <w:r>
        <w:t>«</w:t>
      </w:r>
      <w:r w:rsidRPr="00960C07">
        <w:t>Заявка для обеспечения наличными денежными средствами</w:t>
      </w:r>
      <w:r>
        <w:t>»</w:t>
      </w:r>
      <w:r w:rsidRPr="007B2273">
        <w:t xml:space="preserve"> представлены на р</w:t>
      </w:r>
      <w:r w:rsidRPr="00400173">
        <w:t>и</w:t>
      </w:r>
      <w:r w:rsidRPr="007B2273">
        <w:t>сунках </w:t>
      </w:r>
      <w:r>
        <w:fldChar w:fldCharType="begin"/>
      </w:r>
      <w:r>
        <w:instrText xml:space="preserve"> REF _Ref495498068 \h </w:instrText>
      </w:r>
      <w:r>
        <w:fldChar w:fldCharType="separate"/>
      </w:r>
      <w:r w:rsidR="00476E1D">
        <w:rPr>
          <w:noProof/>
        </w:rPr>
        <w:t>143</w:t>
      </w:r>
      <w:r>
        <w:fldChar w:fldCharType="end"/>
      </w:r>
      <w:r w:rsidRPr="007B2273">
        <w:t>. Форма содержит следующие закладки:</w:t>
      </w:r>
    </w:p>
    <w:p w14:paraId="44736A25" w14:textId="77777777" w:rsidR="00835EB1" w:rsidRPr="007B2273" w:rsidRDefault="00835EB1" w:rsidP="00835EB1">
      <w:pPr>
        <w:pStyle w:val="ASFKListmark1"/>
      </w:pPr>
      <w:r>
        <w:t>«Реквизиты»</w:t>
      </w:r>
      <w:r w:rsidRPr="007B2273">
        <w:t>;</w:t>
      </w:r>
    </w:p>
    <w:p w14:paraId="1ABBE8C8" w14:textId="77777777" w:rsidR="00835EB1" w:rsidRPr="007B2273" w:rsidRDefault="00835EB1" w:rsidP="00835EB1">
      <w:pPr>
        <w:pStyle w:val="ASFKListmark1"/>
      </w:pPr>
      <w:r>
        <w:lastRenderedPageBreak/>
        <w:t>«Подписи».</w:t>
      </w:r>
    </w:p>
    <w:p w14:paraId="35DE0FB5" w14:textId="77777777" w:rsidR="00835EB1" w:rsidRPr="007B2273" w:rsidRDefault="00476E1D" w:rsidP="00835EB1">
      <w:pPr>
        <w:pStyle w:val="ASFKFigure"/>
      </w:pPr>
      <w:r>
        <w:pict w14:anchorId="3B818FB9">
          <v:shape id="_x0000_i1240" type="#_x0000_t75" style="width:438.7pt;height:446.25pt">
            <v:imagedata r:id="rId204" o:title="00"/>
          </v:shape>
        </w:pict>
      </w:r>
    </w:p>
    <w:p w14:paraId="230D5E6F" w14:textId="77777777" w:rsidR="00835EB1" w:rsidRPr="007B2273" w:rsidRDefault="00835EB1" w:rsidP="00835EB1">
      <w:pPr>
        <w:pStyle w:val="ASFKFigName"/>
      </w:pPr>
      <w:r w:rsidRPr="007B2273">
        <w:fldChar w:fldCharType="begin"/>
      </w:r>
      <w:r w:rsidRPr="007B2273">
        <w:instrText xml:space="preserve"> SEQ Рисунок \* ARABIC </w:instrText>
      </w:r>
      <w:r w:rsidRPr="007B2273">
        <w:fldChar w:fldCharType="separate"/>
      </w:r>
      <w:bookmarkStart w:id="1106" w:name="_Ref495498068"/>
      <w:bookmarkStart w:id="1107" w:name="_Toc82692112"/>
      <w:r w:rsidR="00476E1D">
        <w:rPr>
          <w:noProof/>
        </w:rPr>
        <w:t>143</w:t>
      </w:r>
      <w:bookmarkEnd w:id="1106"/>
      <w:r w:rsidRPr="007B2273">
        <w:fldChar w:fldCharType="end"/>
      </w:r>
      <w:r w:rsidRPr="007B2273">
        <w:t xml:space="preserve">. ЭФ документа </w:t>
      </w:r>
      <w:r>
        <w:t>«Заявка для обеспечения наличными денежными средствами», закладки «</w:t>
      </w:r>
      <w:r w:rsidRPr="007B2273">
        <w:t>Реквизиты</w:t>
      </w:r>
      <w:r>
        <w:t>»</w:t>
      </w:r>
      <w:bookmarkEnd w:id="1107"/>
    </w:p>
    <w:p w14:paraId="52EC8D55" w14:textId="77777777" w:rsidR="00835EB1" w:rsidRPr="007B2273" w:rsidRDefault="00835EB1" w:rsidP="00835EB1">
      <w:pPr>
        <w:pStyle w:val="ASFKNormal"/>
      </w:pPr>
      <w:r w:rsidRPr="007B2273">
        <w:t xml:space="preserve">Перечень полей документа </w:t>
      </w:r>
      <w:r>
        <w:t>«Заявка для обеспечения наличными денежными средствами», закладки «</w:t>
      </w:r>
      <w:r w:rsidRPr="007B2273">
        <w:t>Реквизи</w:t>
      </w:r>
      <w:r>
        <w:t>ты»</w:t>
      </w:r>
      <w:r w:rsidRPr="007B2273">
        <w:t xml:space="preserve"> приведен в таблице </w:t>
      </w:r>
      <w:r>
        <w:fldChar w:fldCharType="begin"/>
      </w:r>
      <w:r>
        <w:instrText xml:space="preserve"> REF _Ref495498069 \h </w:instrText>
      </w:r>
      <w:r>
        <w:fldChar w:fldCharType="separate"/>
      </w:r>
      <w:r w:rsidR="00476E1D">
        <w:rPr>
          <w:noProof/>
        </w:rPr>
        <w:t>90</w:t>
      </w:r>
      <w:r>
        <w:fldChar w:fldCharType="end"/>
      </w:r>
      <w:r w:rsidRPr="007B2273">
        <w:t>.</w:t>
      </w:r>
    </w:p>
    <w:p w14:paraId="57F6DAE2" w14:textId="77777777" w:rsidR="00835EB1" w:rsidRPr="00726330" w:rsidRDefault="000B34EE" w:rsidP="00835EB1">
      <w:pPr>
        <w:pStyle w:val="ASFKNameTable"/>
      </w:pPr>
      <w:r>
        <w:rPr>
          <w:noProof/>
        </w:rPr>
        <w:fldChar w:fldCharType="begin"/>
      </w:r>
      <w:r>
        <w:rPr>
          <w:noProof/>
        </w:rPr>
        <w:instrText xml:space="preserve"> SEQ Таблица \* ARABIC </w:instrText>
      </w:r>
      <w:r>
        <w:rPr>
          <w:noProof/>
        </w:rPr>
        <w:fldChar w:fldCharType="separate"/>
      </w:r>
      <w:bookmarkStart w:id="1108" w:name="_Ref495498069"/>
      <w:bookmarkStart w:id="1109" w:name="_Toc82691814"/>
      <w:r w:rsidR="00476E1D">
        <w:rPr>
          <w:noProof/>
        </w:rPr>
        <w:t>90</w:t>
      </w:r>
      <w:bookmarkEnd w:id="1108"/>
      <w:r>
        <w:rPr>
          <w:noProof/>
        </w:rPr>
        <w:fldChar w:fldCharType="end"/>
      </w:r>
      <w:r w:rsidR="00835EB1" w:rsidRPr="00726330">
        <w:t xml:space="preserve">. Описание полей </w:t>
      </w:r>
      <w:r w:rsidR="00835EB1" w:rsidRPr="00A06172">
        <w:t>документа «</w:t>
      </w:r>
      <w:r w:rsidR="00835EB1">
        <w:t>Заявка для обеспечения наличными денежными средствами</w:t>
      </w:r>
      <w:r w:rsidR="00835EB1" w:rsidRPr="00A06172">
        <w:t>», закладки «Реквизиты»</w:t>
      </w:r>
      <w:bookmarkEnd w:id="110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65"/>
        <w:gridCol w:w="7287"/>
      </w:tblGrid>
      <w:tr w:rsidR="00835EB1" w:rsidRPr="007B2273" w14:paraId="2059B869" w14:textId="77777777" w:rsidTr="004834F0">
        <w:trPr>
          <w:trHeight w:val="305"/>
          <w:tblHeader/>
        </w:trPr>
        <w:tc>
          <w:tcPr>
            <w:tcW w:w="12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437E43F" w14:textId="77777777" w:rsidR="00835EB1" w:rsidRPr="007B2273" w:rsidRDefault="00835EB1" w:rsidP="00FB04CD">
            <w:pPr>
              <w:pStyle w:val="ASFKTableHead"/>
            </w:pPr>
            <w:r w:rsidRPr="007B2273">
              <w:t>Наименование поля</w:t>
            </w:r>
          </w:p>
        </w:tc>
        <w:tc>
          <w:tcPr>
            <w:tcW w:w="37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F3C1E0D" w14:textId="77777777" w:rsidR="00835EB1" w:rsidRPr="007B2273" w:rsidRDefault="00835EB1" w:rsidP="00FB04CD">
            <w:pPr>
              <w:pStyle w:val="ASFKTableHead"/>
            </w:pPr>
            <w:r w:rsidRPr="007B2273">
              <w:t>Описание поля</w:t>
            </w:r>
          </w:p>
        </w:tc>
      </w:tr>
      <w:tr w:rsidR="00835EB1" w:rsidRPr="007B2273" w14:paraId="54735D1C" w14:textId="77777777" w:rsidTr="004834F0">
        <w:tc>
          <w:tcPr>
            <w:tcW w:w="1264" w:type="pct"/>
            <w:shd w:val="clear" w:color="auto" w:fill="auto"/>
          </w:tcPr>
          <w:p w14:paraId="2D0445E6" w14:textId="77777777" w:rsidR="00835EB1" w:rsidRPr="007B2273" w:rsidRDefault="00835EB1" w:rsidP="004834F0">
            <w:pPr>
              <w:pStyle w:val="ASFKTablenorm"/>
              <w:ind w:left="57" w:right="57"/>
            </w:pPr>
            <w:r>
              <w:t>Номер</w:t>
            </w:r>
          </w:p>
        </w:tc>
        <w:tc>
          <w:tcPr>
            <w:tcW w:w="3736" w:type="pct"/>
            <w:shd w:val="clear" w:color="auto" w:fill="auto"/>
          </w:tcPr>
          <w:p w14:paraId="17FA5369" w14:textId="77777777" w:rsidR="00835EB1" w:rsidRDefault="00835EB1" w:rsidP="004834F0">
            <w:pPr>
              <w:pStyle w:val="ASFKTablenorm"/>
              <w:ind w:left="57" w:right="57"/>
            </w:pPr>
            <w:r>
              <w:t>Номер документа.</w:t>
            </w:r>
          </w:p>
          <w:p w14:paraId="795EA83A" w14:textId="77777777" w:rsidR="00835EB1" w:rsidRDefault="00835EB1" w:rsidP="004834F0">
            <w:pPr>
              <w:pStyle w:val="ASFKTablenorm"/>
              <w:ind w:left="57" w:right="57"/>
            </w:pPr>
            <w:r>
              <w:t>Заполняется при импорте из внешних систем соответствующим значением из файла или при ручном вводе документа.</w:t>
            </w:r>
          </w:p>
          <w:p w14:paraId="3F68A50B" w14:textId="77777777" w:rsidR="00835EB1" w:rsidRDefault="00835EB1" w:rsidP="004834F0">
            <w:pPr>
              <w:pStyle w:val="ASFKTablenorm"/>
              <w:ind w:left="57" w:right="57"/>
            </w:pPr>
            <w:r>
              <w:t>Правила заполнения при ручном вводе:</w:t>
            </w:r>
          </w:p>
          <w:p w14:paraId="2C906719" w14:textId="77777777" w:rsidR="00835EB1" w:rsidRDefault="00835EB1" w:rsidP="00D340C7">
            <w:pPr>
              <w:pStyle w:val="ASFKTableListMark"/>
            </w:pPr>
            <w:r>
              <w:t xml:space="preserve">значение по умолчанию </w:t>
            </w:r>
            <w:r w:rsidR="00831246">
              <w:t>–</w:t>
            </w:r>
            <w:r>
              <w:t xml:space="preserve"> заполняется автоматически с использованием настроек справочника «Параметры автонумерации документов» при открытии визуальной формы вновь создаваемого документа, а также при нажатии функциональной кнопки «Вычисление номера докумен</w:t>
            </w:r>
            <w:r>
              <w:lastRenderedPageBreak/>
              <w:t>та».</w:t>
            </w:r>
          </w:p>
          <w:p w14:paraId="3ACFE43A" w14:textId="77777777" w:rsidR="00835EB1" w:rsidRPr="00726330" w:rsidRDefault="00835EB1" w:rsidP="004834F0">
            <w:pPr>
              <w:pStyle w:val="ASFKTablenorm"/>
              <w:ind w:left="57" w:right="57"/>
            </w:pPr>
            <w:r>
              <w:t>Может быть заполнено/изменено вручную.</w:t>
            </w:r>
          </w:p>
        </w:tc>
      </w:tr>
      <w:tr w:rsidR="00835EB1" w:rsidRPr="007B2273" w14:paraId="0BFF1142" w14:textId="77777777" w:rsidTr="004834F0">
        <w:tc>
          <w:tcPr>
            <w:tcW w:w="1264" w:type="pct"/>
            <w:shd w:val="clear" w:color="auto" w:fill="auto"/>
          </w:tcPr>
          <w:p w14:paraId="68C7E56B" w14:textId="77777777" w:rsidR="00835EB1" w:rsidRPr="007B2273" w:rsidRDefault="00835EB1" w:rsidP="004834F0">
            <w:pPr>
              <w:pStyle w:val="ASFKTablenorm"/>
              <w:ind w:left="57" w:right="57"/>
            </w:pPr>
            <w:r>
              <w:lastRenderedPageBreak/>
              <w:t>Дата</w:t>
            </w:r>
          </w:p>
        </w:tc>
        <w:tc>
          <w:tcPr>
            <w:tcW w:w="3736" w:type="pct"/>
            <w:shd w:val="clear" w:color="auto" w:fill="auto"/>
          </w:tcPr>
          <w:p w14:paraId="57B92970" w14:textId="77777777" w:rsidR="00835EB1" w:rsidRDefault="00835EB1" w:rsidP="004834F0">
            <w:pPr>
              <w:pStyle w:val="ASFKTablenorm"/>
              <w:ind w:left="57" w:right="57"/>
            </w:pPr>
            <w:r>
              <w:t>Дата документа.</w:t>
            </w:r>
          </w:p>
          <w:p w14:paraId="75779948" w14:textId="77777777" w:rsidR="00835EB1" w:rsidRPr="005664FE" w:rsidRDefault="00835EB1" w:rsidP="004834F0">
            <w:pPr>
              <w:pStyle w:val="ASFKTablenorm"/>
              <w:ind w:left="57" w:right="57"/>
            </w:pPr>
            <w:r w:rsidRPr="005664FE">
              <w:t>Заполняется при импорте из внешних систем соответствующим значением из файла</w:t>
            </w:r>
            <w:r>
              <w:t>,</w:t>
            </w:r>
            <w:r w:rsidRPr="005664FE">
              <w:t xml:space="preserve"> или при ручном вводе документа.</w:t>
            </w:r>
          </w:p>
          <w:p w14:paraId="08405911" w14:textId="77777777" w:rsidR="00835EB1" w:rsidRPr="005664FE" w:rsidRDefault="00835EB1" w:rsidP="004834F0">
            <w:pPr>
              <w:pStyle w:val="ASFKTablenorm"/>
              <w:ind w:left="57" w:right="57"/>
            </w:pPr>
            <w:r w:rsidRPr="005664FE">
              <w:t>Правила заполнения при ручном вводе:</w:t>
            </w:r>
          </w:p>
          <w:p w14:paraId="27A5A909" w14:textId="77777777" w:rsidR="00835EB1" w:rsidRPr="005664FE" w:rsidRDefault="00835EB1" w:rsidP="00D340C7">
            <w:pPr>
              <w:pStyle w:val="ASFKTableListMark"/>
            </w:pPr>
            <w:r>
              <w:t>з</w:t>
            </w:r>
            <w:r w:rsidRPr="005664FE">
              <w:t xml:space="preserve">начение по умолчанию </w:t>
            </w:r>
            <w:r w:rsidR="00831246">
              <w:t>–</w:t>
            </w:r>
            <w:r w:rsidRPr="005664FE">
              <w:t xml:space="preserve"> заполняется автоматически значением равным текущей системной дате при открытии визуальной формы вновь создаваемого документа.</w:t>
            </w:r>
          </w:p>
          <w:p w14:paraId="1952792A" w14:textId="77777777" w:rsidR="00835EB1" w:rsidRPr="00726330" w:rsidRDefault="00835EB1" w:rsidP="004834F0">
            <w:pPr>
              <w:pStyle w:val="ASFKTablenorm"/>
              <w:ind w:left="57" w:right="57"/>
            </w:pPr>
            <w:r w:rsidRPr="005664FE">
              <w:t>Может быть изменено вручную или путем выбора из системного календаря.</w:t>
            </w:r>
          </w:p>
        </w:tc>
      </w:tr>
      <w:tr w:rsidR="00835EB1" w:rsidRPr="007B2273" w14:paraId="3CAFAACA" w14:textId="77777777" w:rsidTr="004834F0">
        <w:tc>
          <w:tcPr>
            <w:tcW w:w="1264" w:type="pct"/>
            <w:shd w:val="clear" w:color="auto" w:fill="auto"/>
          </w:tcPr>
          <w:p w14:paraId="5345D203" w14:textId="77777777" w:rsidR="00835EB1" w:rsidRPr="007B2273" w:rsidRDefault="00835EB1" w:rsidP="004834F0">
            <w:pPr>
              <w:pStyle w:val="ASFKTablenorm"/>
              <w:ind w:left="57" w:right="57"/>
            </w:pPr>
            <w:r>
              <w:t>Клиент</w:t>
            </w:r>
          </w:p>
        </w:tc>
        <w:tc>
          <w:tcPr>
            <w:tcW w:w="3736" w:type="pct"/>
            <w:shd w:val="clear" w:color="auto" w:fill="auto"/>
          </w:tcPr>
          <w:p w14:paraId="3896B068" w14:textId="77777777" w:rsidR="00835EB1" w:rsidRDefault="00835EB1" w:rsidP="004834F0">
            <w:pPr>
              <w:pStyle w:val="ASFKTablenorm"/>
              <w:ind w:left="57" w:right="57"/>
            </w:pPr>
            <w:r>
              <w:t>Наименование клиента.</w:t>
            </w:r>
          </w:p>
          <w:p w14:paraId="07FA4E2A" w14:textId="77777777" w:rsidR="00835EB1" w:rsidRPr="005664FE" w:rsidRDefault="00835EB1" w:rsidP="004834F0">
            <w:pPr>
              <w:pStyle w:val="ASFKTablenorm"/>
              <w:ind w:left="57" w:right="57"/>
            </w:pPr>
            <w:r w:rsidRPr="005664FE">
              <w:t>Заполняется при импорте из внешних систем соответствующим значением из файла</w:t>
            </w:r>
            <w:r>
              <w:t>,</w:t>
            </w:r>
            <w:r w:rsidRPr="005664FE">
              <w:t xml:space="preserve"> или при ручном вводе документа.</w:t>
            </w:r>
          </w:p>
          <w:p w14:paraId="28956691" w14:textId="77777777" w:rsidR="00835EB1" w:rsidRPr="005664FE" w:rsidRDefault="00835EB1" w:rsidP="004834F0">
            <w:pPr>
              <w:pStyle w:val="ASFKTablenorm"/>
              <w:ind w:left="57" w:right="57"/>
            </w:pPr>
            <w:r w:rsidRPr="005664FE">
              <w:t>Правила заполнения при ручном вводе:</w:t>
            </w:r>
          </w:p>
          <w:p w14:paraId="068CA331" w14:textId="77777777" w:rsidR="00835EB1" w:rsidRPr="005664FE" w:rsidRDefault="00835EB1" w:rsidP="00D340C7">
            <w:pPr>
              <w:pStyle w:val="ASFKTableListMark"/>
            </w:pPr>
            <w:r>
              <w:t>з</w:t>
            </w:r>
            <w:r w:rsidRPr="005664FE">
              <w:t>начение по умолчанию – заполняется автоматически н</w:t>
            </w:r>
            <w:r w:rsidR="00832341">
              <w:t>а основании системной константы</w:t>
            </w:r>
            <w:r w:rsidRPr="005664FE">
              <w:t xml:space="preserve">, указывается полное наименование из актуальной записи справочника СР. </w:t>
            </w:r>
          </w:p>
          <w:p w14:paraId="5C5D5276" w14:textId="77777777" w:rsidR="00835EB1" w:rsidRPr="005664FE" w:rsidRDefault="00835EB1" w:rsidP="004834F0">
            <w:pPr>
              <w:pStyle w:val="ASFKTablenorm"/>
              <w:ind w:left="57" w:right="57"/>
            </w:pPr>
            <w:r w:rsidRPr="005664FE">
              <w:t xml:space="preserve">Значение поля заполняется автоматически на основании значения поля «по Сводному реестру» (при указании 8-ми знаков) </w:t>
            </w:r>
            <w:r w:rsidR="00831246">
              <w:t>–</w:t>
            </w:r>
            <w:r w:rsidRPr="005664FE">
              <w:t xml:space="preserve"> указывается полное наименование из актуальной записи СР.</w:t>
            </w:r>
          </w:p>
          <w:p w14:paraId="03315389" w14:textId="77777777" w:rsidR="00835EB1" w:rsidRPr="005664FE" w:rsidRDefault="00835EB1" w:rsidP="004834F0">
            <w:pPr>
              <w:pStyle w:val="ASFKTablenorm"/>
              <w:ind w:left="57" w:right="57"/>
            </w:pPr>
            <w:r w:rsidRPr="005664FE">
              <w:t>Может быть заполнено автоматически путём выбора значения поля «по Сводному реестру» - указывается полное наименование из актуальной записи соответствующего справочника.</w:t>
            </w:r>
          </w:p>
          <w:p w14:paraId="165E5A02" w14:textId="77777777" w:rsidR="00835EB1" w:rsidRPr="00726330" w:rsidRDefault="00835EB1" w:rsidP="004834F0">
            <w:pPr>
              <w:pStyle w:val="ASFKTablenorm"/>
              <w:ind w:left="57" w:right="57"/>
            </w:pPr>
            <w:r w:rsidRPr="005664FE">
              <w:t>Может быть заполнено/изменено вручную.</w:t>
            </w:r>
          </w:p>
        </w:tc>
      </w:tr>
      <w:tr w:rsidR="00835EB1" w:rsidRPr="007B2273" w14:paraId="52117788" w14:textId="77777777" w:rsidTr="004834F0">
        <w:tc>
          <w:tcPr>
            <w:tcW w:w="1264" w:type="pct"/>
            <w:shd w:val="clear" w:color="auto" w:fill="auto"/>
          </w:tcPr>
          <w:p w14:paraId="3A37CA5F" w14:textId="77777777" w:rsidR="00835EB1" w:rsidRPr="007B2273" w:rsidRDefault="00835EB1" w:rsidP="004834F0">
            <w:pPr>
              <w:pStyle w:val="ASFKTablenorm"/>
              <w:ind w:left="57" w:right="57"/>
            </w:pPr>
            <w:r>
              <w:t>По ОКПО</w:t>
            </w:r>
          </w:p>
        </w:tc>
        <w:tc>
          <w:tcPr>
            <w:tcW w:w="3736" w:type="pct"/>
            <w:shd w:val="clear" w:color="auto" w:fill="auto"/>
          </w:tcPr>
          <w:p w14:paraId="095B60D4" w14:textId="77777777" w:rsidR="00835EB1" w:rsidRDefault="00835EB1" w:rsidP="004834F0">
            <w:pPr>
              <w:pStyle w:val="ASFKTablenorm"/>
              <w:ind w:left="57" w:right="57"/>
            </w:pPr>
            <w:r>
              <w:t>Код по ОКПО клиента.</w:t>
            </w:r>
          </w:p>
          <w:p w14:paraId="119E4EFB" w14:textId="77777777" w:rsidR="00835EB1" w:rsidRPr="003F2563" w:rsidRDefault="00835EB1" w:rsidP="004834F0">
            <w:pPr>
              <w:pStyle w:val="ASFKTablenorm"/>
              <w:ind w:left="57" w:right="57"/>
            </w:pPr>
            <w:r w:rsidRPr="003F2563">
              <w:t>Заполняется при импорте из внешних систем соответствующим значением из файла</w:t>
            </w:r>
            <w:r>
              <w:t>,</w:t>
            </w:r>
            <w:r w:rsidRPr="003F2563">
              <w:t xml:space="preserve"> или при ручном вводе документа.</w:t>
            </w:r>
          </w:p>
          <w:p w14:paraId="01489BE0" w14:textId="77777777" w:rsidR="00835EB1" w:rsidRPr="003F2563" w:rsidRDefault="00835EB1" w:rsidP="004834F0">
            <w:pPr>
              <w:pStyle w:val="ASFKTablenorm"/>
              <w:ind w:left="57" w:right="57"/>
            </w:pPr>
            <w:r w:rsidRPr="003F2563">
              <w:t>Правила заполнения при ручном вводе:</w:t>
            </w:r>
          </w:p>
          <w:p w14:paraId="599085B0" w14:textId="77777777" w:rsidR="00835EB1" w:rsidRPr="003F2563" w:rsidRDefault="00835EB1" w:rsidP="00D340C7">
            <w:pPr>
              <w:pStyle w:val="ASFKTableListMark"/>
            </w:pPr>
            <w:r>
              <w:t>з</w:t>
            </w:r>
            <w:r w:rsidRPr="003F2563">
              <w:t xml:space="preserve">начение по умолчанию – заполняется автоматически на основании системной константы SelfSRCode, указывается ОКПО из актуальной записи справочника СР. </w:t>
            </w:r>
          </w:p>
          <w:p w14:paraId="18659C50" w14:textId="77777777" w:rsidR="00835EB1" w:rsidRPr="003F2563" w:rsidRDefault="00835EB1" w:rsidP="004834F0">
            <w:pPr>
              <w:pStyle w:val="ASFKTablenorm"/>
              <w:ind w:left="57" w:right="57"/>
            </w:pPr>
            <w:r w:rsidRPr="003F2563">
              <w:t xml:space="preserve">Если SelfSRCode не указана, то на основании системной константы SelfBUCode, указывается ОКПО из актуальной записи справочника хУБП </w:t>
            </w:r>
          </w:p>
          <w:p w14:paraId="0D2A732C" w14:textId="77777777" w:rsidR="00835EB1" w:rsidRPr="003F2563" w:rsidRDefault="00835EB1" w:rsidP="004834F0">
            <w:pPr>
              <w:pStyle w:val="ASFKTablenorm"/>
              <w:ind w:left="57" w:right="57"/>
            </w:pPr>
            <w:r w:rsidRPr="003F2563">
              <w:t xml:space="preserve">Значение поля заполняется автоматически на основании значения поля «по Сводному реестру» (при указании 8-ми знаков) </w:t>
            </w:r>
            <w:r w:rsidR="00831246">
              <w:t>–</w:t>
            </w:r>
            <w:r w:rsidRPr="003F2563">
              <w:t xml:space="preserve"> указывается ОКПО из актуальной записи СР.</w:t>
            </w:r>
          </w:p>
          <w:p w14:paraId="309104C0" w14:textId="77777777" w:rsidR="00835EB1" w:rsidRPr="003F2563" w:rsidRDefault="00835EB1" w:rsidP="004834F0">
            <w:pPr>
              <w:pStyle w:val="ASFKTablenorm"/>
              <w:ind w:left="57" w:right="57"/>
            </w:pPr>
            <w:r w:rsidRPr="003F2563">
              <w:t>Может быть заполнено автоматически путём выбора значения поля «по Сводному реестру» - указывается ОКПО из актуальной записи соответствующего справочника.</w:t>
            </w:r>
          </w:p>
          <w:p w14:paraId="46700235" w14:textId="77777777" w:rsidR="00835EB1" w:rsidRPr="00726330" w:rsidRDefault="00835EB1" w:rsidP="004834F0">
            <w:pPr>
              <w:pStyle w:val="ASFKTablenorm"/>
              <w:ind w:left="57" w:right="57"/>
            </w:pPr>
            <w:r w:rsidRPr="003F2563">
              <w:t>Может быть заполнено/изменено вручную.</w:t>
            </w:r>
          </w:p>
        </w:tc>
      </w:tr>
      <w:tr w:rsidR="00835EB1" w:rsidRPr="007B2273" w14:paraId="1FFA612C" w14:textId="77777777" w:rsidTr="004834F0">
        <w:tc>
          <w:tcPr>
            <w:tcW w:w="1264" w:type="pct"/>
            <w:shd w:val="clear" w:color="auto" w:fill="auto"/>
          </w:tcPr>
          <w:p w14:paraId="032372CD" w14:textId="77777777" w:rsidR="00835EB1" w:rsidRPr="007B2273" w:rsidRDefault="00835EB1" w:rsidP="004834F0">
            <w:pPr>
              <w:pStyle w:val="ASFKTablenorm"/>
              <w:ind w:left="57" w:right="57"/>
            </w:pPr>
            <w:r>
              <w:t>По Сводному реестру</w:t>
            </w:r>
          </w:p>
        </w:tc>
        <w:tc>
          <w:tcPr>
            <w:tcW w:w="3736" w:type="pct"/>
            <w:shd w:val="clear" w:color="auto" w:fill="auto"/>
          </w:tcPr>
          <w:p w14:paraId="01F7E683" w14:textId="77777777" w:rsidR="00835EB1" w:rsidRDefault="00835EB1" w:rsidP="004834F0">
            <w:pPr>
              <w:pStyle w:val="ASFKTablenorm"/>
              <w:ind w:left="57" w:right="57"/>
            </w:pPr>
            <w:r>
              <w:t>Код по Сводному реестру клиента (Учетный номер).</w:t>
            </w:r>
          </w:p>
          <w:p w14:paraId="1E52E05F" w14:textId="77777777" w:rsidR="00835EB1" w:rsidRPr="00A76711" w:rsidRDefault="00835EB1" w:rsidP="004834F0">
            <w:pPr>
              <w:pStyle w:val="ASFKTablenorm"/>
              <w:ind w:left="57" w:right="57"/>
            </w:pPr>
            <w:r w:rsidRPr="00A76711">
              <w:t>Заполняется при импорте из внешних систем соответствующим значением из файла, или при ручном вводе документа.</w:t>
            </w:r>
          </w:p>
          <w:p w14:paraId="6C767080" w14:textId="77777777" w:rsidR="00835EB1" w:rsidRPr="00A76711" w:rsidRDefault="00835EB1" w:rsidP="004834F0">
            <w:pPr>
              <w:pStyle w:val="ASFKTablenorm"/>
              <w:ind w:left="57" w:right="57"/>
            </w:pPr>
            <w:r w:rsidRPr="00A76711">
              <w:t>Доступен выбор из справочников в зависимости от значения поля «Переход на СР»:</w:t>
            </w:r>
          </w:p>
          <w:p w14:paraId="16C6C874" w14:textId="77777777" w:rsidR="00835EB1" w:rsidRPr="00A76711" w:rsidRDefault="00835EB1" w:rsidP="00D340C7">
            <w:pPr>
              <w:pStyle w:val="ASFKTableListMark"/>
            </w:pPr>
            <w:r w:rsidRPr="00A76711">
              <w:t xml:space="preserve">если = 0, то из хУБП (здесь хУБП </w:t>
            </w:r>
            <w:r w:rsidR="00831246">
              <w:t>–</w:t>
            </w:r>
            <w:r w:rsidRPr="00A76711">
              <w:t xml:space="preserve"> СРРПБС, ПУБП, НУБП, УП);</w:t>
            </w:r>
          </w:p>
          <w:p w14:paraId="6304B79F" w14:textId="77777777" w:rsidR="00835EB1" w:rsidRPr="00A76711" w:rsidRDefault="00835EB1" w:rsidP="00D340C7">
            <w:pPr>
              <w:pStyle w:val="ASFKTableListMark"/>
            </w:pPr>
            <w:r w:rsidRPr="00A76711">
              <w:lastRenderedPageBreak/>
              <w:t>если = 1, то из СР.</w:t>
            </w:r>
          </w:p>
          <w:p w14:paraId="4705326B" w14:textId="77777777" w:rsidR="00835EB1" w:rsidRPr="00A76711" w:rsidRDefault="00835EB1" w:rsidP="004834F0">
            <w:pPr>
              <w:pStyle w:val="ASFKTablenorm"/>
              <w:ind w:left="57" w:right="57"/>
            </w:pPr>
            <w:r>
              <w:t>П</w:t>
            </w:r>
            <w:r w:rsidRPr="00A76711">
              <w:t>ри выборе из справочников СРРПБС, РУБП, НУБП в поле значение кода УБП</w:t>
            </w:r>
            <w:r w:rsidR="00225D9E">
              <w:t xml:space="preserve"> </w:t>
            </w:r>
            <w:r w:rsidRPr="00A76711">
              <w:t xml:space="preserve">(5-ти </w:t>
            </w:r>
            <w:r w:rsidRPr="0012243B">
              <w:rPr>
                <w:rStyle w:val="ASFKReporterror"/>
              </w:rPr>
              <w:t>значный</w:t>
            </w:r>
            <w:r w:rsidRPr="00A76711">
              <w:t>) не указывается, сохраняется ранее введённая инфор</w:t>
            </w:r>
            <w:r>
              <w:t>мация:</w:t>
            </w:r>
          </w:p>
          <w:p w14:paraId="2D6BFCAD" w14:textId="77777777" w:rsidR="00835EB1" w:rsidRPr="00A76711" w:rsidRDefault="00835EB1" w:rsidP="00D340C7">
            <w:pPr>
              <w:pStyle w:val="ASFKTableListMark"/>
            </w:pPr>
            <w:r w:rsidRPr="00A76711">
              <w:t>из НУБП;</w:t>
            </w:r>
          </w:p>
          <w:p w14:paraId="22C94F78" w14:textId="77777777" w:rsidR="00835EB1" w:rsidRPr="00726330" w:rsidRDefault="00835EB1" w:rsidP="00D340C7">
            <w:pPr>
              <w:pStyle w:val="ASFKTableListMark"/>
            </w:pPr>
            <w:r w:rsidRPr="00A76711">
              <w:t>из С</w:t>
            </w:r>
            <w:r>
              <w:t>водного реестра</w:t>
            </w:r>
            <w:r w:rsidRPr="00A76711">
              <w:t>;</w:t>
            </w:r>
          </w:p>
        </w:tc>
      </w:tr>
      <w:tr w:rsidR="00835EB1" w:rsidRPr="007B2273" w14:paraId="2401ABCF" w14:textId="77777777" w:rsidTr="004834F0">
        <w:tc>
          <w:tcPr>
            <w:tcW w:w="1264" w:type="pct"/>
            <w:shd w:val="clear" w:color="auto" w:fill="auto"/>
          </w:tcPr>
          <w:p w14:paraId="636E9FC3" w14:textId="77777777" w:rsidR="00835EB1" w:rsidRPr="007B2273" w:rsidRDefault="00835EB1" w:rsidP="004834F0">
            <w:pPr>
              <w:pStyle w:val="ASFKTablenorm"/>
              <w:ind w:left="57" w:right="57"/>
            </w:pPr>
            <w:r>
              <w:lastRenderedPageBreak/>
              <w:t>Номер лицевого счета</w:t>
            </w:r>
          </w:p>
        </w:tc>
        <w:tc>
          <w:tcPr>
            <w:tcW w:w="3736" w:type="pct"/>
            <w:shd w:val="clear" w:color="auto" w:fill="auto"/>
          </w:tcPr>
          <w:p w14:paraId="25F3E052" w14:textId="77777777" w:rsidR="00835EB1" w:rsidRDefault="00835EB1" w:rsidP="004834F0">
            <w:pPr>
              <w:pStyle w:val="ASFKTablenorm"/>
              <w:ind w:left="57" w:right="57"/>
            </w:pPr>
            <w:r>
              <w:t>Номер лицевого счета клиента.</w:t>
            </w:r>
          </w:p>
          <w:p w14:paraId="17F17385" w14:textId="77777777" w:rsidR="00835EB1" w:rsidRPr="00554D69" w:rsidRDefault="00835EB1" w:rsidP="004834F0">
            <w:pPr>
              <w:pStyle w:val="ASFKTablenorm"/>
              <w:ind w:left="57" w:right="57"/>
            </w:pPr>
            <w:r w:rsidRPr="00554D69">
              <w:t>Заполняется при импорте из внешних систем соответствующим значением из файла</w:t>
            </w:r>
            <w:r>
              <w:t>,</w:t>
            </w:r>
            <w:r w:rsidRPr="00554D69">
              <w:t xml:space="preserve"> или при ручном вводе документа.</w:t>
            </w:r>
          </w:p>
          <w:p w14:paraId="24E984F8" w14:textId="77777777" w:rsidR="00835EB1" w:rsidRPr="00554D69" w:rsidRDefault="00835EB1" w:rsidP="004834F0">
            <w:pPr>
              <w:pStyle w:val="ASFKTablenorm"/>
              <w:ind w:left="57" w:right="57"/>
            </w:pPr>
            <w:r w:rsidRPr="00554D69">
              <w:t>Правила заполнения при ручном вводе:</w:t>
            </w:r>
          </w:p>
          <w:p w14:paraId="2D9ED4CB" w14:textId="77777777" w:rsidR="00835EB1" w:rsidRPr="00554D69" w:rsidRDefault="00835EB1" w:rsidP="00D340C7">
            <w:pPr>
              <w:pStyle w:val="ASFKTableListMark"/>
            </w:pPr>
            <w:r>
              <w:t>у</w:t>
            </w:r>
            <w:r w:rsidRPr="00554D69">
              <w:t>казывается автоматически номер актуального лицевого счета с кодом «20», «21», «22», «30», «31», «32» клиента из справочника ИЛС, если лицевой счет единственный</w:t>
            </w:r>
            <w:r w:rsidR="00225D9E">
              <w:t xml:space="preserve"> </w:t>
            </w:r>
            <w:r w:rsidRPr="00554D69">
              <w:t xml:space="preserve">(поиск в справочнике ИЛС выполняется по значениям системных констант и значения поля кода Глава по БК документа). </w:t>
            </w:r>
          </w:p>
          <w:p w14:paraId="41563A26" w14:textId="77777777" w:rsidR="00835EB1" w:rsidRPr="00726330" w:rsidRDefault="00835EB1" w:rsidP="004834F0">
            <w:pPr>
              <w:pStyle w:val="ASFKTablenorm"/>
              <w:ind w:left="57" w:right="57"/>
            </w:pPr>
            <w:r w:rsidRPr="00554D69">
              <w:t xml:space="preserve">Значение может быть изменено вручную или выбором из справочника ЛС (выбор ограничен условиями: 20,21,22,30,31,32 </w:t>
            </w:r>
            <w:r w:rsidR="00832341">
              <w:t>и значением</w:t>
            </w:r>
            <w:r w:rsidRPr="00554D69">
              <w:t xml:space="preserve"> поля кода Глава по БК документа; и все ЛС 05 и 14 типа).</w:t>
            </w:r>
          </w:p>
        </w:tc>
      </w:tr>
      <w:tr w:rsidR="00835EB1" w:rsidRPr="007B2273" w14:paraId="46D14ECC" w14:textId="77777777" w:rsidTr="004834F0">
        <w:tc>
          <w:tcPr>
            <w:tcW w:w="1264" w:type="pct"/>
            <w:shd w:val="clear" w:color="auto" w:fill="auto"/>
          </w:tcPr>
          <w:p w14:paraId="6F28DC2B" w14:textId="77777777" w:rsidR="00835EB1" w:rsidRPr="007B2273" w:rsidRDefault="00835EB1" w:rsidP="004834F0">
            <w:pPr>
              <w:pStyle w:val="ASFKTablenorm"/>
              <w:ind w:left="57" w:right="57"/>
            </w:pPr>
            <w:r>
              <w:t>ГРБС (учредитель)</w:t>
            </w:r>
          </w:p>
        </w:tc>
        <w:tc>
          <w:tcPr>
            <w:tcW w:w="3736" w:type="pct"/>
            <w:shd w:val="clear" w:color="auto" w:fill="auto"/>
          </w:tcPr>
          <w:p w14:paraId="0D9351C3" w14:textId="77777777" w:rsidR="00835EB1" w:rsidRDefault="00835EB1" w:rsidP="004834F0">
            <w:pPr>
              <w:pStyle w:val="ASFKTablenorm"/>
              <w:ind w:left="57" w:right="57"/>
            </w:pPr>
            <w:r>
              <w:t>Наименование ГРБС (учредителя).</w:t>
            </w:r>
          </w:p>
          <w:p w14:paraId="67B46E4B" w14:textId="77777777" w:rsidR="00835EB1" w:rsidRPr="001133BD" w:rsidRDefault="00835EB1" w:rsidP="004834F0">
            <w:pPr>
              <w:pStyle w:val="ASFKTablenorm"/>
              <w:ind w:left="57" w:right="57"/>
            </w:pPr>
            <w:r w:rsidRPr="001133BD">
              <w:t xml:space="preserve">Заполняется при импорте из внешних систем соответствующим значением из файла, или при ручном вводе документа. </w:t>
            </w:r>
          </w:p>
          <w:p w14:paraId="0FF825E4" w14:textId="77777777" w:rsidR="00835EB1" w:rsidRPr="001133BD" w:rsidRDefault="00835EB1" w:rsidP="004834F0">
            <w:pPr>
              <w:pStyle w:val="ASFKTablenorm"/>
              <w:ind w:left="57" w:right="57"/>
            </w:pPr>
            <w:r w:rsidRPr="001133BD">
              <w:t>Правила заполнения при ручном вводе:</w:t>
            </w:r>
          </w:p>
          <w:p w14:paraId="3DD24BDC" w14:textId="77777777" w:rsidR="00835EB1" w:rsidRPr="001133BD" w:rsidRDefault="00835EB1" w:rsidP="00D340C7">
            <w:pPr>
              <w:pStyle w:val="ASFKTableListMark"/>
            </w:pPr>
            <w:r>
              <w:t>е</w:t>
            </w:r>
            <w:r w:rsidRPr="001133BD">
              <w:t>сли «Признак перехода на СР» = 0, то автоматически заполняется значением поля «Учредитель (наименование) из справочника НУБП записи с критериями выборки:</w:t>
            </w:r>
            <w:r w:rsidR="00225D9E">
              <w:t xml:space="preserve"> </w:t>
            </w:r>
            <w:r w:rsidRPr="001133BD">
              <w:t>учетный номер клиента равен значению системной константы.</w:t>
            </w:r>
            <w:r>
              <w:t xml:space="preserve"> </w:t>
            </w:r>
            <w:r w:rsidRPr="001133BD">
              <w:t>Значение может быть изменено вручную, или пут</w:t>
            </w:r>
            <w:r>
              <w:t>ем выбора из справочника «НУБП»;</w:t>
            </w:r>
          </w:p>
          <w:p w14:paraId="47B4FAF5" w14:textId="77777777" w:rsidR="00835EB1" w:rsidRDefault="00835EB1" w:rsidP="00D340C7">
            <w:pPr>
              <w:pStyle w:val="ASFKTableListMark"/>
            </w:pPr>
            <w:r>
              <w:t>е</w:t>
            </w:r>
            <w:r w:rsidRPr="001133BD">
              <w:t>сли «Признак перехода на СР» = 1, то для клиентов с типом АУ (БУ) автоматически заполняется полное наименование учредителя из справочника СР (реквизит «Код организации» в записи, соответствующей учредителю, совпадает со значением, указанным в записи, соответствующей клиенту, в поле «Код по Сводному реестру» блока «Перечень полномочий учредителя БУ» для учреждений с типом учреждения «бюджетное» («Перечень полномочий учредителя АУ» для учреждений с типом учреждения «автономное») по строке. При этом рассматриваются только те строки блоков, в которых значение поля «Финансовое обеспечение БУ» («Финансовое обеспечение АУ») равно «Да»).</w:t>
            </w:r>
          </w:p>
          <w:p w14:paraId="050C6026" w14:textId="77777777" w:rsidR="00835EB1" w:rsidRPr="00726330" w:rsidRDefault="00835EB1" w:rsidP="004834F0">
            <w:pPr>
              <w:pStyle w:val="ASFKTablenorm"/>
              <w:ind w:left="57" w:right="57"/>
            </w:pPr>
            <w:r>
              <w:t>З</w:t>
            </w:r>
            <w:r w:rsidRPr="001133BD">
              <w:t>начение может быть изменено вручную</w:t>
            </w:r>
            <w:r>
              <w:t xml:space="preserve">, </w:t>
            </w:r>
            <w:r w:rsidRPr="001133BD">
              <w:t>или путем выбора из справочника «Сводный реестр».</w:t>
            </w:r>
          </w:p>
        </w:tc>
      </w:tr>
      <w:tr w:rsidR="00835EB1" w:rsidRPr="007B2273" w14:paraId="2645BD6B" w14:textId="77777777" w:rsidTr="004834F0">
        <w:tc>
          <w:tcPr>
            <w:tcW w:w="1264" w:type="pct"/>
            <w:shd w:val="clear" w:color="auto" w:fill="auto"/>
          </w:tcPr>
          <w:p w14:paraId="66C8BC67" w14:textId="77777777" w:rsidR="00835EB1" w:rsidRPr="007B2273" w:rsidRDefault="00835EB1" w:rsidP="004834F0">
            <w:pPr>
              <w:pStyle w:val="ASFKTablenorm"/>
              <w:ind w:left="57" w:right="57"/>
            </w:pPr>
            <w:r>
              <w:t>По ОКПО</w:t>
            </w:r>
          </w:p>
        </w:tc>
        <w:tc>
          <w:tcPr>
            <w:tcW w:w="3736" w:type="pct"/>
            <w:shd w:val="clear" w:color="auto" w:fill="auto"/>
          </w:tcPr>
          <w:p w14:paraId="3DF0A285" w14:textId="77777777" w:rsidR="00835EB1" w:rsidRDefault="00835EB1" w:rsidP="004834F0">
            <w:pPr>
              <w:pStyle w:val="ASFKTablenorm"/>
              <w:ind w:left="57" w:right="57"/>
            </w:pPr>
            <w:r>
              <w:t>Код по ОКПО главного распорядителя (учредителя).</w:t>
            </w:r>
          </w:p>
          <w:p w14:paraId="53979FC2" w14:textId="77777777" w:rsidR="00835EB1" w:rsidRPr="00D8675C" w:rsidRDefault="00835EB1" w:rsidP="004834F0">
            <w:pPr>
              <w:pStyle w:val="ASFKTablenorm"/>
              <w:ind w:left="57" w:right="57"/>
            </w:pPr>
            <w:r w:rsidRPr="00D8675C">
              <w:t>Заполняется при импорте из внешних систем соответствующим значением из файла</w:t>
            </w:r>
            <w:r>
              <w:t>,</w:t>
            </w:r>
            <w:r w:rsidRPr="00D8675C">
              <w:t xml:space="preserve"> или при ручном вводе документа. Может быть заполнено/изменено вручную.</w:t>
            </w:r>
          </w:p>
          <w:p w14:paraId="7AD8AE57" w14:textId="77777777" w:rsidR="00835EB1" w:rsidRPr="00D8675C" w:rsidRDefault="00835EB1" w:rsidP="004834F0">
            <w:pPr>
              <w:pStyle w:val="ASFKTablenorm"/>
              <w:ind w:left="57" w:right="57"/>
            </w:pPr>
            <w:r w:rsidRPr="00D8675C">
              <w:t>Правила заполнения при ручном вводе:</w:t>
            </w:r>
          </w:p>
          <w:p w14:paraId="65A529C7" w14:textId="77777777" w:rsidR="00835EB1" w:rsidRPr="00D8675C" w:rsidRDefault="00835EB1" w:rsidP="00D340C7">
            <w:pPr>
              <w:pStyle w:val="ASFKTableListMark"/>
            </w:pPr>
            <w:r>
              <w:t>е</w:t>
            </w:r>
            <w:r w:rsidRPr="00D8675C">
              <w:t>сли «Признак перехода на СР» = 1, то автоматически заполняется код по ОКПО ГРБС из справочника СР</w:t>
            </w:r>
            <w:r>
              <w:t>;</w:t>
            </w:r>
          </w:p>
          <w:p w14:paraId="0C409FF9" w14:textId="77777777" w:rsidR="00835EB1" w:rsidRPr="00726330" w:rsidRDefault="00835EB1" w:rsidP="00D340C7">
            <w:pPr>
              <w:pStyle w:val="ASFKTableListMark"/>
            </w:pPr>
            <w:r>
              <w:t>е</w:t>
            </w:r>
            <w:r w:rsidRPr="00D8675C">
              <w:t>сли «Признак перехода на СР» = 0, то автоматически не заполняется, может быть указано вручную.</w:t>
            </w:r>
          </w:p>
        </w:tc>
      </w:tr>
      <w:tr w:rsidR="00835EB1" w:rsidRPr="007B2273" w14:paraId="65EB08F4" w14:textId="77777777" w:rsidTr="004834F0">
        <w:tc>
          <w:tcPr>
            <w:tcW w:w="1264" w:type="pct"/>
            <w:shd w:val="clear" w:color="auto" w:fill="auto"/>
          </w:tcPr>
          <w:p w14:paraId="5C8080EB" w14:textId="77777777" w:rsidR="00835EB1" w:rsidRPr="007B2273" w:rsidRDefault="00835EB1" w:rsidP="004834F0">
            <w:pPr>
              <w:pStyle w:val="ASFKTablenorm"/>
              <w:ind w:left="57" w:right="57"/>
            </w:pPr>
            <w:r>
              <w:lastRenderedPageBreak/>
              <w:t xml:space="preserve">Глава по БК </w:t>
            </w:r>
          </w:p>
        </w:tc>
        <w:tc>
          <w:tcPr>
            <w:tcW w:w="3736" w:type="pct"/>
            <w:shd w:val="clear" w:color="auto" w:fill="auto"/>
          </w:tcPr>
          <w:p w14:paraId="48DEA969" w14:textId="77777777" w:rsidR="00835EB1" w:rsidRDefault="00835EB1" w:rsidP="004834F0">
            <w:pPr>
              <w:pStyle w:val="ASFKTablenorm"/>
              <w:ind w:left="57" w:right="57"/>
            </w:pPr>
            <w:r>
              <w:t>Глава по БК.</w:t>
            </w:r>
          </w:p>
          <w:p w14:paraId="21160C85" w14:textId="77777777" w:rsidR="00835EB1" w:rsidRPr="00726330" w:rsidRDefault="00835EB1" w:rsidP="004834F0">
            <w:pPr>
              <w:pStyle w:val="ASFKTablenorm"/>
              <w:ind w:left="57" w:right="57"/>
            </w:pPr>
            <w:r w:rsidRPr="00806A00">
              <w:t>Заполняется при импорте из внешних систем соответствующим значением из файла.</w:t>
            </w:r>
            <w:r>
              <w:t xml:space="preserve"> Вручную не заполняется.</w:t>
            </w:r>
          </w:p>
        </w:tc>
      </w:tr>
      <w:tr w:rsidR="00835EB1" w:rsidRPr="007B2273" w14:paraId="63C78868" w14:textId="77777777" w:rsidTr="004834F0">
        <w:tc>
          <w:tcPr>
            <w:tcW w:w="1264" w:type="pct"/>
            <w:shd w:val="clear" w:color="auto" w:fill="auto"/>
          </w:tcPr>
          <w:p w14:paraId="04C37327" w14:textId="77777777" w:rsidR="00835EB1" w:rsidRPr="007B2273" w:rsidRDefault="00835EB1" w:rsidP="004834F0">
            <w:pPr>
              <w:pStyle w:val="ASFKTablenorm"/>
              <w:ind w:left="57" w:right="57"/>
            </w:pPr>
            <w:r>
              <w:t>Бюджет</w:t>
            </w:r>
          </w:p>
        </w:tc>
        <w:tc>
          <w:tcPr>
            <w:tcW w:w="3736" w:type="pct"/>
            <w:shd w:val="clear" w:color="auto" w:fill="auto"/>
          </w:tcPr>
          <w:p w14:paraId="592551F8" w14:textId="77777777" w:rsidR="00835EB1" w:rsidRDefault="00835EB1" w:rsidP="004834F0">
            <w:pPr>
              <w:pStyle w:val="ASFKTablenorm"/>
              <w:ind w:left="57" w:right="57"/>
            </w:pPr>
            <w:r>
              <w:t>Наименование бюджета.</w:t>
            </w:r>
          </w:p>
          <w:p w14:paraId="07C676C8" w14:textId="77777777" w:rsidR="00835EB1" w:rsidRPr="00726330" w:rsidRDefault="00835EB1" w:rsidP="004834F0">
            <w:pPr>
              <w:pStyle w:val="ASFKTablenorm"/>
              <w:ind w:left="57" w:right="57"/>
            </w:pPr>
            <w:r w:rsidRPr="00806A00">
              <w:t>Заполняется при импорте из внешних систем соответствующим значением из файла. Вручную не заполняется.</w:t>
            </w:r>
          </w:p>
        </w:tc>
      </w:tr>
      <w:tr w:rsidR="00835EB1" w:rsidRPr="007B2273" w14:paraId="4BA228B6" w14:textId="77777777" w:rsidTr="004834F0">
        <w:tc>
          <w:tcPr>
            <w:tcW w:w="1264" w:type="pct"/>
            <w:shd w:val="clear" w:color="auto" w:fill="auto"/>
          </w:tcPr>
          <w:p w14:paraId="78C8EEFF" w14:textId="77777777" w:rsidR="00835EB1" w:rsidRPr="007B2273" w:rsidRDefault="00835EB1" w:rsidP="004834F0">
            <w:pPr>
              <w:pStyle w:val="ASFKTablenorm"/>
              <w:ind w:left="57" w:right="57"/>
            </w:pPr>
            <w:r>
              <w:t>По ОКТМО</w:t>
            </w:r>
          </w:p>
        </w:tc>
        <w:tc>
          <w:tcPr>
            <w:tcW w:w="3736" w:type="pct"/>
            <w:shd w:val="clear" w:color="auto" w:fill="auto"/>
          </w:tcPr>
          <w:p w14:paraId="4F859815" w14:textId="77777777" w:rsidR="00835EB1" w:rsidRDefault="00835EB1" w:rsidP="004834F0">
            <w:pPr>
              <w:pStyle w:val="ASFKTablenorm"/>
              <w:ind w:left="57" w:right="57"/>
            </w:pPr>
            <w:r>
              <w:t>Код по ОКТМО.</w:t>
            </w:r>
          </w:p>
          <w:p w14:paraId="532849C0" w14:textId="77777777" w:rsidR="00835EB1" w:rsidRPr="00726330" w:rsidRDefault="00835EB1" w:rsidP="004834F0">
            <w:pPr>
              <w:pStyle w:val="ASFKTablenorm"/>
              <w:ind w:left="57" w:right="57"/>
            </w:pPr>
            <w:r w:rsidRPr="00CB1493">
              <w:t>Заполняется при импорте из внешних систем соответствующим значением из файла. Вручную не заполняется.</w:t>
            </w:r>
          </w:p>
        </w:tc>
      </w:tr>
      <w:tr w:rsidR="00835EB1" w:rsidRPr="007B2273" w14:paraId="0F5B3446" w14:textId="77777777" w:rsidTr="004834F0">
        <w:tc>
          <w:tcPr>
            <w:tcW w:w="1264" w:type="pct"/>
            <w:shd w:val="clear" w:color="auto" w:fill="auto"/>
          </w:tcPr>
          <w:p w14:paraId="27009F6B" w14:textId="77777777" w:rsidR="00835EB1" w:rsidRPr="007B2273" w:rsidRDefault="00835EB1" w:rsidP="004834F0">
            <w:pPr>
              <w:pStyle w:val="ASFKTablenorm"/>
              <w:ind w:left="57" w:right="57"/>
            </w:pPr>
            <w:r>
              <w:t>Финансовый орган (орган управления ГВФ)</w:t>
            </w:r>
          </w:p>
        </w:tc>
        <w:tc>
          <w:tcPr>
            <w:tcW w:w="3736" w:type="pct"/>
            <w:shd w:val="clear" w:color="auto" w:fill="auto"/>
          </w:tcPr>
          <w:p w14:paraId="5DF0826B" w14:textId="77777777" w:rsidR="00835EB1" w:rsidRDefault="00835EB1" w:rsidP="004834F0">
            <w:pPr>
              <w:pStyle w:val="ASFKTablenorm"/>
              <w:ind w:left="57" w:right="57"/>
            </w:pPr>
            <w:r w:rsidRPr="00CB1493">
              <w:t>Наименование ФО/Наименование органа управления ГВБФ (ТГВФ)</w:t>
            </w:r>
            <w:r>
              <w:t>.</w:t>
            </w:r>
          </w:p>
          <w:p w14:paraId="6EC825B3" w14:textId="77777777" w:rsidR="00835EB1" w:rsidRPr="00726330" w:rsidRDefault="00835EB1" w:rsidP="004834F0">
            <w:pPr>
              <w:pStyle w:val="ASFKTablenorm"/>
              <w:ind w:left="57" w:right="57"/>
            </w:pPr>
            <w:r w:rsidRPr="00CB1493">
              <w:t>Заполняется при импорте из внешних систем соответствующим значением из файла. Вручную не заполняется.</w:t>
            </w:r>
          </w:p>
        </w:tc>
      </w:tr>
      <w:tr w:rsidR="00835EB1" w:rsidRPr="007B2273" w14:paraId="11F02EAE" w14:textId="77777777" w:rsidTr="004834F0">
        <w:tc>
          <w:tcPr>
            <w:tcW w:w="1264" w:type="pct"/>
            <w:shd w:val="clear" w:color="auto" w:fill="auto"/>
          </w:tcPr>
          <w:p w14:paraId="38F118CD" w14:textId="77777777" w:rsidR="00835EB1" w:rsidRPr="007B2273" w:rsidRDefault="00835EB1" w:rsidP="004834F0">
            <w:pPr>
              <w:pStyle w:val="ASFKTablenorm"/>
              <w:ind w:left="57" w:right="57"/>
            </w:pPr>
            <w:r>
              <w:t>По ОКПО</w:t>
            </w:r>
          </w:p>
        </w:tc>
        <w:tc>
          <w:tcPr>
            <w:tcW w:w="3736" w:type="pct"/>
            <w:shd w:val="clear" w:color="auto" w:fill="auto"/>
          </w:tcPr>
          <w:p w14:paraId="1451533B" w14:textId="77777777" w:rsidR="00835EB1" w:rsidRDefault="00835EB1" w:rsidP="004834F0">
            <w:pPr>
              <w:pStyle w:val="ASFKTablenorm"/>
              <w:ind w:left="57" w:right="57"/>
            </w:pPr>
            <w:r w:rsidRPr="00CB1493">
              <w:t>Код по ОКПО ФО/ органа управления ГВБФ (ТГВФ)</w:t>
            </w:r>
            <w:r>
              <w:t>.</w:t>
            </w:r>
          </w:p>
          <w:p w14:paraId="0EF2C159" w14:textId="77777777" w:rsidR="00835EB1" w:rsidRPr="00726330" w:rsidRDefault="00835EB1" w:rsidP="004834F0">
            <w:pPr>
              <w:pStyle w:val="ASFKTablenorm"/>
              <w:ind w:left="57" w:right="57"/>
            </w:pPr>
            <w:r w:rsidRPr="00CB1493">
              <w:t>Заполняется при импорте из внешних систем соответствующим значением из файла. Вручную не заполняется.</w:t>
            </w:r>
          </w:p>
        </w:tc>
      </w:tr>
      <w:tr w:rsidR="00835EB1" w:rsidRPr="007B2273" w14:paraId="6A86CC9E" w14:textId="77777777" w:rsidTr="004834F0">
        <w:tc>
          <w:tcPr>
            <w:tcW w:w="1264" w:type="pct"/>
            <w:shd w:val="clear" w:color="auto" w:fill="auto"/>
          </w:tcPr>
          <w:p w14:paraId="463B774B" w14:textId="77777777" w:rsidR="00835EB1" w:rsidRPr="007B2273" w:rsidRDefault="00835EB1" w:rsidP="004834F0">
            <w:pPr>
              <w:pStyle w:val="ASFKTablenorm"/>
              <w:ind w:left="57" w:right="57"/>
            </w:pPr>
            <w:r>
              <w:t>Орган ФК</w:t>
            </w:r>
          </w:p>
        </w:tc>
        <w:tc>
          <w:tcPr>
            <w:tcW w:w="3736" w:type="pct"/>
            <w:shd w:val="clear" w:color="auto" w:fill="auto"/>
          </w:tcPr>
          <w:p w14:paraId="725C46EB" w14:textId="77777777" w:rsidR="00835EB1" w:rsidRDefault="00835EB1" w:rsidP="004834F0">
            <w:pPr>
              <w:pStyle w:val="ASFKTablenorm"/>
              <w:ind w:left="57" w:right="57"/>
            </w:pPr>
            <w:r>
              <w:t xml:space="preserve">Наименование </w:t>
            </w:r>
            <w:r w:rsidR="0011544B">
              <w:t>ТОФК</w:t>
            </w:r>
            <w:r>
              <w:t>.</w:t>
            </w:r>
          </w:p>
          <w:p w14:paraId="59199AEF" w14:textId="77777777" w:rsidR="00835EB1" w:rsidRPr="00CB1493" w:rsidRDefault="00835EB1" w:rsidP="004834F0">
            <w:pPr>
              <w:pStyle w:val="ASFKTablenorm"/>
              <w:ind w:left="57" w:right="57"/>
            </w:pPr>
            <w:r w:rsidRPr="00CB1493">
              <w:t>Заполняется при импорте из внешних систем соответствующим значением из файла</w:t>
            </w:r>
            <w:r>
              <w:t>,</w:t>
            </w:r>
            <w:r w:rsidRPr="00CB1493">
              <w:t xml:space="preserve"> или при ручном вводе документа.</w:t>
            </w:r>
          </w:p>
          <w:p w14:paraId="46599C83" w14:textId="77777777" w:rsidR="00835EB1" w:rsidRPr="00CB1493" w:rsidRDefault="00835EB1" w:rsidP="004834F0">
            <w:pPr>
              <w:pStyle w:val="ASFKTablenorm"/>
              <w:ind w:left="57" w:right="57"/>
            </w:pPr>
            <w:r w:rsidRPr="00CB1493">
              <w:t>Правила заполнения при ручном вводе/редактировании:</w:t>
            </w:r>
          </w:p>
          <w:p w14:paraId="76D637AF" w14:textId="77777777" w:rsidR="00835EB1" w:rsidRPr="00CB1493" w:rsidRDefault="00835EB1" w:rsidP="00D340C7">
            <w:pPr>
              <w:pStyle w:val="ASFKTableListMark"/>
            </w:pPr>
            <w:r>
              <w:t>з</w:t>
            </w:r>
            <w:r w:rsidRPr="00CB1493">
              <w:t>начение по умолчанию – заполняется автоматически на основании значения поля «по КОФК» полным наименованием по справочнику Органов ФК.</w:t>
            </w:r>
          </w:p>
          <w:p w14:paraId="13233C92" w14:textId="77777777" w:rsidR="00835EB1" w:rsidRPr="00CB1493" w:rsidRDefault="00835EB1" w:rsidP="004834F0">
            <w:pPr>
              <w:pStyle w:val="ASFKTablenorm"/>
              <w:ind w:left="57" w:right="57"/>
            </w:pPr>
            <w:r w:rsidRPr="00CB1493">
              <w:t>При изменении значения поля «по КОФК», заполняется автоматически полным наименованием из справочника «Органы ФК».</w:t>
            </w:r>
          </w:p>
          <w:p w14:paraId="49D77A97" w14:textId="77777777" w:rsidR="00835EB1" w:rsidRPr="00726330" w:rsidRDefault="00835EB1" w:rsidP="004834F0">
            <w:pPr>
              <w:pStyle w:val="ASFKTablenorm"/>
              <w:ind w:left="57" w:right="57"/>
            </w:pPr>
            <w:r w:rsidRPr="00CB1493">
              <w:t>Может быть заполнено/изменено вручную</w:t>
            </w:r>
            <w:r>
              <w:t>.</w:t>
            </w:r>
          </w:p>
        </w:tc>
      </w:tr>
      <w:tr w:rsidR="00835EB1" w:rsidRPr="007B2273" w14:paraId="0E107B52" w14:textId="77777777" w:rsidTr="004834F0">
        <w:tc>
          <w:tcPr>
            <w:tcW w:w="1264" w:type="pct"/>
            <w:shd w:val="clear" w:color="auto" w:fill="auto"/>
          </w:tcPr>
          <w:p w14:paraId="5064BA77" w14:textId="77777777" w:rsidR="00835EB1" w:rsidRPr="007B2273" w:rsidRDefault="00835EB1" w:rsidP="004834F0">
            <w:pPr>
              <w:pStyle w:val="ASFKTablenorm"/>
              <w:ind w:left="57" w:right="57"/>
            </w:pPr>
            <w:r>
              <w:t>По КОФК</w:t>
            </w:r>
          </w:p>
        </w:tc>
        <w:tc>
          <w:tcPr>
            <w:tcW w:w="3736" w:type="pct"/>
            <w:shd w:val="clear" w:color="auto" w:fill="auto"/>
          </w:tcPr>
          <w:p w14:paraId="435244BE" w14:textId="77777777" w:rsidR="00835EB1" w:rsidRDefault="00835EB1" w:rsidP="004834F0">
            <w:pPr>
              <w:pStyle w:val="ASFKTablenorm"/>
              <w:ind w:left="57" w:right="57"/>
            </w:pPr>
            <w:r>
              <w:t xml:space="preserve">Код </w:t>
            </w:r>
            <w:r w:rsidR="0011544B">
              <w:t>ТОФК</w:t>
            </w:r>
            <w:r>
              <w:t xml:space="preserve"> по КОФК.</w:t>
            </w:r>
          </w:p>
          <w:p w14:paraId="4623FAE0" w14:textId="77777777" w:rsidR="00835EB1" w:rsidRPr="00CB1493" w:rsidRDefault="00835EB1" w:rsidP="004834F0">
            <w:pPr>
              <w:pStyle w:val="ASFKTablenorm"/>
              <w:ind w:left="57" w:right="57"/>
            </w:pPr>
            <w:r w:rsidRPr="00CB1493">
              <w:t>Заполняется при импорте из внешних систем соответствующим значением из файла</w:t>
            </w:r>
            <w:r>
              <w:t>,</w:t>
            </w:r>
            <w:r w:rsidRPr="00CB1493">
              <w:t xml:space="preserve"> или при ручном вводе документа.</w:t>
            </w:r>
          </w:p>
          <w:p w14:paraId="6D5C32A6" w14:textId="77777777" w:rsidR="00835EB1" w:rsidRPr="00CB1493" w:rsidRDefault="00835EB1" w:rsidP="004834F0">
            <w:pPr>
              <w:pStyle w:val="ASFKTablenorm"/>
              <w:ind w:left="57" w:right="57"/>
            </w:pPr>
            <w:r w:rsidRPr="00CB1493">
              <w:t>Правила заполнения при ручном вводе/редактировании:</w:t>
            </w:r>
          </w:p>
          <w:p w14:paraId="050FEAE4" w14:textId="77777777" w:rsidR="00835EB1" w:rsidRPr="00CB1493" w:rsidRDefault="00835EB1" w:rsidP="00D340C7">
            <w:pPr>
              <w:pStyle w:val="ASFKTableListMark"/>
            </w:pPr>
            <w:r w:rsidRPr="00CB1493">
              <w:t>если значение константы SelfTOFKcode соответствует маске XXYY, то автоматически присваивается значение константы HigherTOFKcode, соответствующий маске равный XX00;</w:t>
            </w:r>
          </w:p>
          <w:p w14:paraId="4EB2E58C" w14:textId="77777777" w:rsidR="00835EB1" w:rsidRPr="00CB1493" w:rsidRDefault="00835EB1" w:rsidP="00D340C7">
            <w:pPr>
              <w:pStyle w:val="ASFKTableListMark"/>
            </w:pPr>
            <w:r w:rsidRPr="00CB1493">
              <w:t>если значение константы</w:t>
            </w:r>
            <w:r w:rsidR="00225D9E">
              <w:t xml:space="preserve"> </w:t>
            </w:r>
            <w:r w:rsidRPr="00CB1493">
              <w:t>SelfTOFKcode соответствует маске XX00, то по умолчанию проставляется значение константы</w:t>
            </w:r>
            <w:r w:rsidR="00225D9E">
              <w:t xml:space="preserve"> </w:t>
            </w:r>
            <w:r w:rsidRPr="00CB1493">
              <w:t xml:space="preserve">SelfTOFKcode. </w:t>
            </w:r>
          </w:p>
          <w:p w14:paraId="401D18F5" w14:textId="77777777" w:rsidR="00835EB1" w:rsidRPr="00CB1493" w:rsidRDefault="00835EB1" w:rsidP="004834F0">
            <w:pPr>
              <w:pStyle w:val="ASFKTablenorm"/>
              <w:ind w:left="57" w:right="57"/>
            </w:pPr>
            <w:r w:rsidRPr="00CB1493">
              <w:t>Доступен выбор из справочника «Органы ФК».</w:t>
            </w:r>
          </w:p>
          <w:p w14:paraId="37533477" w14:textId="77777777" w:rsidR="00835EB1" w:rsidRPr="00726330" w:rsidRDefault="00835EB1" w:rsidP="004834F0">
            <w:pPr>
              <w:pStyle w:val="ASFKTablenorm"/>
              <w:ind w:left="57" w:right="57"/>
            </w:pPr>
            <w:r w:rsidRPr="00CB1493">
              <w:t>Может быть заполнено/изменено вручную.</w:t>
            </w:r>
          </w:p>
        </w:tc>
      </w:tr>
      <w:tr w:rsidR="00835EB1" w:rsidRPr="007B2273" w14:paraId="1745AB43" w14:textId="77777777" w:rsidTr="004834F0">
        <w:tc>
          <w:tcPr>
            <w:tcW w:w="1264" w:type="pct"/>
            <w:shd w:val="clear" w:color="auto" w:fill="auto"/>
          </w:tcPr>
          <w:p w14:paraId="2957B435" w14:textId="77777777" w:rsidR="00835EB1" w:rsidRPr="007B2273" w:rsidRDefault="00835EB1" w:rsidP="004834F0">
            <w:pPr>
              <w:pStyle w:val="ASFKTablenorm"/>
              <w:ind w:left="57" w:right="57"/>
            </w:pPr>
            <w:r>
              <w:t>Банк</w:t>
            </w:r>
          </w:p>
        </w:tc>
        <w:tc>
          <w:tcPr>
            <w:tcW w:w="3736" w:type="pct"/>
            <w:shd w:val="clear" w:color="auto" w:fill="auto"/>
          </w:tcPr>
          <w:p w14:paraId="24A930AB" w14:textId="77777777" w:rsidR="00835EB1" w:rsidRDefault="00835EB1" w:rsidP="004834F0">
            <w:pPr>
              <w:pStyle w:val="ASFKTablenorm"/>
              <w:ind w:left="57" w:right="57"/>
            </w:pPr>
            <w:r>
              <w:t>Наименование банка.</w:t>
            </w:r>
          </w:p>
          <w:p w14:paraId="09BCDAAE" w14:textId="77777777" w:rsidR="00835EB1" w:rsidRPr="00EF020B" w:rsidRDefault="00835EB1" w:rsidP="004834F0">
            <w:pPr>
              <w:pStyle w:val="ASFKTablenorm"/>
              <w:ind w:left="57" w:right="57"/>
            </w:pPr>
            <w:r w:rsidRPr="00EF020B">
              <w:t>Заполняется при импорте из внешних систем соответствующим значением из файла</w:t>
            </w:r>
            <w:r>
              <w:t>,</w:t>
            </w:r>
            <w:r w:rsidRPr="00EF020B">
              <w:t xml:space="preserve"> или при ручном вводе документа.</w:t>
            </w:r>
          </w:p>
          <w:p w14:paraId="2D1DEE6C" w14:textId="77777777" w:rsidR="00835EB1" w:rsidRPr="00EF020B" w:rsidRDefault="00835EB1" w:rsidP="004834F0">
            <w:pPr>
              <w:pStyle w:val="ASFKTablenorm"/>
              <w:ind w:left="57" w:right="57"/>
            </w:pPr>
            <w:r w:rsidRPr="00EF020B">
              <w:t>Правила заполнения при ручном вводе/редактировании:</w:t>
            </w:r>
          </w:p>
          <w:p w14:paraId="70507B53" w14:textId="77777777" w:rsidR="00835EB1" w:rsidRPr="00EF020B" w:rsidRDefault="00835EB1" w:rsidP="00D340C7">
            <w:pPr>
              <w:pStyle w:val="ASFKTableListMark"/>
            </w:pPr>
            <w:r>
              <w:t>з</w:t>
            </w:r>
            <w:r w:rsidRPr="00EF020B">
              <w:t>начение заполняется автоматически на основании значения поля «БИК» наименованием Банка по справочнику Банковские счета ФК.</w:t>
            </w:r>
          </w:p>
          <w:p w14:paraId="5A98140A" w14:textId="77777777" w:rsidR="00835EB1" w:rsidRPr="00726330" w:rsidRDefault="00835EB1" w:rsidP="004834F0">
            <w:pPr>
              <w:pStyle w:val="ASFKTablenorm"/>
              <w:ind w:left="57" w:right="57"/>
            </w:pPr>
            <w:r w:rsidRPr="00EF020B">
              <w:t>Может быть заполнено/изменено вручную.</w:t>
            </w:r>
          </w:p>
        </w:tc>
      </w:tr>
      <w:tr w:rsidR="00835EB1" w:rsidRPr="007B2273" w14:paraId="5275317B" w14:textId="77777777" w:rsidTr="004834F0">
        <w:tc>
          <w:tcPr>
            <w:tcW w:w="1264" w:type="pct"/>
            <w:shd w:val="clear" w:color="auto" w:fill="auto"/>
          </w:tcPr>
          <w:p w14:paraId="66C7E4D5" w14:textId="77777777" w:rsidR="00835EB1" w:rsidRPr="007B2273" w:rsidRDefault="00835EB1" w:rsidP="004834F0">
            <w:pPr>
              <w:pStyle w:val="ASFKTablenorm"/>
              <w:ind w:left="57" w:right="57"/>
            </w:pPr>
            <w:r>
              <w:t xml:space="preserve">БИК </w:t>
            </w:r>
          </w:p>
        </w:tc>
        <w:tc>
          <w:tcPr>
            <w:tcW w:w="3736" w:type="pct"/>
            <w:shd w:val="clear" w:color="auto" w:fill="auto"/>
          </w:tcPr>
          <w:p w14:paraId="1DA2A1C3" w14:textId="77777777" w:rsidR="00835EB1" w:rsidRDefault="00835EB1" w:rsidP="004834F0">
            <w:pPr>
              <w:pStyle w:val="ASFKTablenorm"/>
              <w:ind w:left="57" w:right="57"/>
            </w:pPr>
            <w:r>
              <w:t>БИК банка получателя.</w:t>
            </w:r>
          </w:p>
          <w:p w14:paraId="03247C47" w14:textId="77777777" w:rsidR="00835EB1" w:rsidRPr="00EF020B" w:rsidRDefault="00835EB1" w:rsidP="004834F0">
            <w:pPr>
              <w:pStyle w:val="ASFKTablenorm"/>
              <w:ind w:left="57" w:right="57"/>
            </w:pPr>
            <w:r w:rsidRPr="00EF020B">
              <w:t xml:space="preserve">Заполняется при импорте из внешних систем соответствующим значением </w:t>
            </w:r>
            <w:r w:rsidRPr="00EF020B">
              <w:lastRenderedPageBreak/>
              <w:t>из файла</w:t>
            </w:r>
            <w:r>
              <w:t>,</w:t>
            </w:r>
            <w:r w:rsidRPr="00EF020B">
              <w:t xml:space="preserve"> или при ручном вводе документа.</w:t>
            </w:r>
          </w:p>
          <w:p w14:paraId="29C05961" w14:textId="77777777" w:rsidR="00835EB1" w:rsidRPr="00EF020B" w:rsidRDefault="00835EB1" w:rsidP="004834F0">
            <w:pPr>
              <w:pStyle w:val="ASFKTablenorm"/>
              <w:ind w:left="57" w:right="57"/>
            </w:pPr>
            <w:r w:rsidRPr="00EF020B">
              <w:t>Правила заполнения при ручном вводе/редактировании:</w:t>
            </w:r>
          </w:p>
          <w:p w14:paraId="5331B0D0" w14:textId="77777777" w:rsidR="00835EB1" w:rsidRPr="00EF020B" w:rsidRDefault="00835EB1" w:rsidP="00D340C7">
            <w:pPr>
              <w:pStyle w:val="ASFKTableListMark"/>
            </w:pPr>
            <w:r>
              <w:t>з</w:t>
            </w:r>
            <w:r w:rsidRPr="00EF020B">
              <w:t>начение заполняется путём выбора из справочника «Банковские счета ФК», указывается значение поля БИК.</w:t>
            </w:r>
          </w:p>
          <w:p w14:paraId="3458EC7C" w14:textId="77777777" w:rsidR="00835EB1" w:rsidRPr="00726330" w:rsidRDefault="00835EB1" w:rsidP="004834F0">
            <w:pPr>
              <w:pStyle w:val="ASFKTablenorm"/>
              <w:ind w:left="57" w:right="57"/>
            </w:pPr>
            <w:r w:rsidRPr="00EF020B">
              <w:t>Может быть заполнено/изменено вручную.</w:t>
            </w:r>
          </w:p>
        </w:tc>
      </w:tr>
      <w:tr w:rsidR="00835EB1" w:rsidRPr="007B2273" w14:paraId="699957D4" w14:textId="77777777" w:rsidTr="004834F0">
        <w:tc>
          <w:tcPr>
            <w:tcW w:w="1264" w:type="pct"/>
            <w:shd w:val="clear" w:color="auto" w:fill="auto"/>
          </w:tcPr>
          <w:p w14:paraId="74F80CC1" w14:textId="77777777" w:rsidR="00835EB1" w:rsidRPr="007B2273" w:rsidRDefault="00835EB1" w:rsidP="004834F0">
            <w:pPr>
              <w:pStyle w:val="ASFKTablenorm"/>
              <w:ind w:left="57" w:right="57"/>
            </w:pPr>
            <w:r>
              <w:lastRenderedPageBreak/>
              <w:t>Банк</w:t>
            </w:r>
            <w:r w:rsidR="0012243B">
              <w:t>о</w:t>
            </w:r>
            <w:r>
              <w:t>вский счет</w:t>
            </w:r>
          </w:p>
        </w:tc>
        <w:tc>
          <w:tcPr>
            <w:tcW w:w="3736" w:type="pct"/>
            <w:shd w:val="clear" w:color="auto" w:fill="auto"/>
          </w:tcPr>
          <w:p w14:paraId="6B0E367B" w14:textId="77777777" w:rsidR="00835EB1" w:rsidRDefault="00835EB1" w:rsidP="004834F0">
            <w:pPr>
              <w:pStyle w:val="ASFKTablenorm"/>
              <w:ind w:left="57" w:right="57"/>
            </w:pPr>
            <w:r>
              <w:t>Номер банковского счета.</w:t>
            </w:r>
          </w:p>
          <w:p w14:paraId="1B4CFBF4" w14:textId="77777777" w:rsidR="00835EB1" w:rsidRPr="00EF020B" w:rsidRDefault="00835EB1" w:rsidP="004834F0">
            <w:pPr>
              <w:pStyle w:val="ASFKTablenorm"/>
              <w:ind w:left="57" w:right="57"/>
            </w:pPr>
            <w:r w:rsidRPr="00EF020B">
              <w:t>Заполняется при импорте из внешних систем соответствующим значением из файла</w:t>
            </w:r>
            <w:r>
              <w:t>,</w:t>
            </w:r>
            <w:r w:rsidRPr="00EF020B">
              <w:t xml:space="preserve"> или при ручном вводе документа.</w:t>
            </w:r>
          </w:p>
          <w:p w14:paraId="736A8F70" w14:textId="77777777" w:rsidR="00835EB1" w:rsidRPr="00EF020B" w:rsidRDefault="00835EB1" w:rsidP="004834F0">
            <w:pPr>
              <w:pStyle w:val="ASFKTablenorm"/>
              <w:ind w:left="57" w:right="57"/>
            </w:pPr>
            <w:r w:rsidRPr="00EF020B">
              <w:t>Правила заполнения при ручном вводе/редактировании:</w:t>
            </w:r>
          </w:p>
          <w:p w14:paraId="5A0DA6AF" w14:textId="77777777" w:rsidR="00835EB1" w:rsidRPr="00EF020B" w:rsidRDefault="00835EB1" w:rsidP="00D340C7">
            <w:pPr>
              <w:pStyle w:val="ASFKTableListMark"/>
            </w:pPr>
            <w:r>
              <w:t>з</w:t>
            </w:r>
            <w:r w:rsidRPr="00EF020B">
              <w:t>начение заполняется путём выбора из справочника «Банковские счета ФК», указывается значение поля Номер счёта (перечень значений, доступных для выбора, ограничивается критериями: маска 40116%, не указан признак «Открыт для ОФК», код бюджета = коду бюджета из документа).</w:t>
            </w:r>
          </w:p>
          <w:p w14:paraId="58C07019" w14:textId="77777777" w:rsidR="00835EB1" w:rsidRPr="00726330" w:rsidRDefault="00835EB1" w:rsidP="004834F0">
            <w:pPr>
              <w:pStyle w:val="ASFKTablenorm"/>
              <w:ind w:left="57" w:right="57"/>
            </w:pPr>
            <w:r w:rsidRPr="00EF020B">
              <w:t>Может быть заполнено/изменено вручную.</w:t>
            </w:r>
          </w:p>
        </w:tc>
      </w:tr>
      <w:tr w:rsidR="00832341" w:rsidRPr="007B2273" w14:paraId="6C336876" w14:textId="77777777" w:rsidTr="004834F0">
        <w:tc>
          <w:tcPr>
            <w:tcW w:w="1264" w:type="pct"/>
            <w:shd w:val="clear" w:color="auto" w:fill="auto"/>
          </w:tcPr>
          <w:p w14:paraId="3ACB5DAC" w14:textId="77777777" w:rsidR="00832341" w:rsidRDefault="00832341" w:rsidP="004834F0">
            <w:pPr>
              <w:pStyle w:val="ASFKTablenorm"/>
              <w:ind w:left="57" w:right="57"/>
            </w:pPr>
            <w:r>
              <w:t>Код валюты по ОКВ</w:t>
            </w:r>
          </w:p>
        </w:tc>
        <w:tc>
          <w:tcPr>
            <w:tcW w:w="3736" w:type="pct"/>
            <w:shd w:val="clear" w:color="auto" w:fill="auto"/>
          </w:tcPr>
          <w:p w14:paraId="26D55A6A" w14:textId="77777777" w:rsidR="00832341" w:rsidRDefault="00832341" w:rsidP="004834F0">
            <w:pPr>
              <w:pStyle w:val="ASFKTablenorm"/>
              <w:ind w:left="57" w:right="57"/>
            </w:pPr>
            <w:r>
              <w:t>Заполняется автоматически при импорте документа, либо при ручном вводе по правилам:</w:t>
            </w:r>
          </w:p>
          <w:p w14:paraId="61FA608F" w14:textId="77777777" w:rsidR="00832341" w:rsidRDefault="00832341" w:rsidP="004834F0">
            <w:pPr>
              <w:pStyle w:val="ASFKTableNum"/>
              <w:numPr>
                <w:ilvl w:val="0"/>
                <w:numId w:val="106"/>
              </w:numPr>
            </w:pPr>
            <w:r>
              <w:t>Если счет, указанный в поле «Банковский счет» документа, присутствует в справочнике «Банковские счет ФК», то определяется из номера счета:</w:t>
            </w:r>
          </w:p>
          <w:p w14:paraId="5D5735CC" w14:textId="77777777" w:rsidR="00832341" w:rsidRDefault="00832341" w:rsidP="004834F0">
            <w:pPr>
              <w:pStyle w:val="ASFKTableListMark"/>
              <w:numPr>
                <w:ilvl w:val="0"/>
                <w:numId w:val="105"/>
              </w:numPr>
            </w:pPr>
            <w:r>
              <w:t>если значение символов 6 – 8 номера счета равно «810», то заполняется значением «643».</w:t>
            </w:r>
          </w:p>
          <w:p w14:paraId="75B7C9DE" w14:textId="77777777" w:rsidR="00832341" w:rsidRDefault="00832341" w:rsidP="004834F0">
            <w:pPr>
              <w:pStyle w:val="ASFKTableListMark"/>
              <w:numPr>
                <w:ilvl w:val="0"/>
                <w:numId w:val="105"/>
              </w:numPr>
            </w:pPr>
            <w:r>
              <w:t>если значение символов 6 – 8 номера счета не равно «810», то заполняется значением символов 6 – 8 номера счета № 40116.</w:t>
            </w:r>
          </w:p>
          <w:p w14:paraId="26C84608" w14:textId="77777777" w:rsidR="00832341" w:rsidRDefault="00832341" w:rsidP="004834F0">
            <w:pPr>
              <w:pStyle w:val="ASFKTableNum"/>
              <w:numPr>
                <w:ilvl w:val="0"/>
                <w:numId w:val="50"/>
              </w:numPr>
            </w:pPr>
            <w:r>
              <w:rPr>
                <w:rStyle w:val="ASFKTableNum0"/>
              </w:rPr>
              <w:t>Если счет, указанный в поле «Банковский счет» документа, отсутствует в справочнике «Банковские счет ФК», то поле не заполняется.</w:t>
            </w:r>
          </w:p>
        </w:tc>
      </w:tr>
      <w:tr w:rsidR="00835EB1" w:rsidRPr="007B2273" w14:paraId="491BC573" w14:textId="77777777" w:rsidTr="004834F0">
        <w:tc>
          <w:tcPr>
            <w:tcW w:w="1264" w:type="pct"/>
            <w:shd w:val="clear" w:color="auto" w:fill="auto"/>
          </w:tcPr>
          <w:p w14:paraId="0B3B629E" w14:textId="77777777" w:rsidR="00835EB1" w:rsidRPr="007B2273" w:rsidRDefault="00835EB1" w:rsidP="004834F0">
            <w:pPr>
              <w:pStyle w:val="ASFKTablenorm"/>
              <w:ind w:left="57" w:right="57"/>
            </w:pPr>
            <w:r>
              <w:t>Планируемая дата совершения операции</w:t>
            </w:r>
          </w:p>
        </w:tc>
        <w:tc>
          <w:tcPr>
            <w:tcW w:w="3736" w:type="pct"/>
            <w:shd w:val="clear" w:color="auto" w:fill="auto"/>
          </w:tcPr>
          <w:p w14:paraId="004302AC" w14:textId="77777777" w:rsidR="00835EB1" w:rsidRDefault="00835EB1" w:rsidP="004834F0">
            <w:pPr>
              <w:pStyle w:val="ASFKTablenorm"/>
              <w:ind w:left="57" w:right="57"/>
            </w:pPr>
            <w:r w:rsidRPr="00EF020B">
              <w:t>Планируемая дата совершения операции</w:t>
            </w:r>
            <w:r>
              <w:t>.</w:t>
            </w:r>
          </w:p>
          <w:p w14:paraId="25CA2799" w14:textId="77777777" w:rsidR="00835EB1" w:rsidRPr="00EF020B" w:rsidRDefault="00835EB1" w:rsidP="004834F0">
            <w:pPr>
              <w:pStyle w:val="ASFKTablenorm"/>
              <w:ind w:left="57" w:right="57"/>
            </w:pPr>
            <w:r w:rsidRPr="00EF020B">
              <w:t>Заполняется при импорте из внешних систем соответствующим значением из файла</w:t>
            </w:r>
            <w:r>
              <w:t>,</w:t>
            </w:r>
            <w:r w:rsidRPr="00EF020B">
              <w:t xml:space="preserve"> или при ручном вводе документа.</w:t>
            </w:r>
          </w:p>
          <w:p w14:paraId="575DEB61" w14:textId="77777777" w:rsidR="00835EB1" w:rsidRPr="00726330" w:rsidRDefault="00835EB1" w:rsidP="004834F0">
            <w:pPr>
              <w:pStyle w:val="ASFKTablenorm"/>
              <w:ind w:left="57" w:right="57"/>
            </w:pPr>
            <w:r w:rsidRPr="00EF020B">
              <w:t>Может быть изменено вручную</w:t>
            </w:r>
            <w:r>
              <w:t>,</w:t>
            </w:r>
            <w:r w:rsidRPr="00EF020B">
              <w:t xml:space="preserve"> или путем выбора из системного календаря.</w:t>
            </w:r>
          </w:p>
        </w:tc>
      </w:tr>
      <w:tr w:rsidR="00835EB1" w:rsidRPr="007B2273" w14:paraId="51D9A8A1" w14:textId="77777777" w:rsidTr="004834F0">
        <w:tc>
          <w:tcPr>
            <w:tcW w:w="1264" w:type="pct"/>
            <w:shd w:val="clear" w:color="auto" w:fill="auto"/>
          </w:tcPr>
          <w:p w14:paraId="4972A51E" w14:textId="77777777" w:rsidR="00835EB1" w:rsidRPr="007B2273" w:rsidRDefault="00835EB1" w:rsidP="004834F0">
            <w:pPr>
              <w:pStyle w:val="ASFKTablenorm"/>
              <w:ind w:left="57" w:right="57"/>
            </w:pPr>
            <w:r>
              <w:t>Учетный номер БО</w:t>
            </w:r>
          </w:p>
        </w:tc>
        <w:tc>
          <w:tcPr>
            <w:tcW w:w="3736" w:type="pct"/>
            <w:shd w:val="clear" w:color="auto" w:fill="auto"/>
          </w:tcPr>
          <w:p w14:paraId="4E354FA8" w14:textId="77777777" w:rsidR="00835EB1" w:rsidRDefault="00835EB1" w:rsidP="004834F0">
            <w:pPr>
              <w:pStyle w:val="ASFKTablenorm"/>
              <w:ind w:left="57" w:right="57"/>
            </w:pPr>
            <w:r>
              <w:t>Учетный номер БО.</w:t>
            </w:r>
          </w:p>
          <w:p w14:paraId="6E3DBF1D" w14:textId="77777777" w:rsidR="00835EB1" w:rsidRPr="00726330" w:rsidRDefault="00835EB1" w:rsidP="004834F0">
            <w:pPr>
              <w:pStyle w:val="ASFKTablenorm"/>
              <w:ind w:left="57" w:right="57"/>
            </w:pPr>
            <w:r w:rsidRPr="00EF020B">
              <w:t>Заполняется при импорте из внешних систем соответствующим значением из файла</w:t>
            </w:r>
            <w:r>
              <w:t>. З</w:t>
            </w:r>
            <w:r w:rsidRPr="00EF020B">
              <w:t>начение</w:t>
            </w:r>
            <w:r>
              <w:t xml:space="preserve"> </w:t>
            </w:r>
            <w:r w:rsidRPr="00EF020B">
              <w:t>указывается вручную</w:t>
            </w:r>
            <w:r>
              <w:t>,</w:t>
            </w:r>
            <w:r w:rsidRPr="00EF020B">
              <w:t xml:space="preserve"> или автоматически при приеме квитанции из ППО OEBS АСФК (после постановки на учет БО на основании документа).</w:t>
            </w:r>
          </w:p>
        </w:tc>
      </w:tr>
      <w:tr w:rsidR="006B1355" w:rsidRPr="007B2273" w14:paraId="034675FD" w14:textId="77777777" w:rsidTr="004834F0">
        <w:tc>
          <w:tcPr>
            <w:tcW w:w="1264" w:type="pct"/>
            <w:shd w:val="clear" w:color="auto" w:fill="auto"/>
          </w:tcPr>
          <w:p w14:paraId="26271450" w14:textId="77777777" w:rsidR="006B1355" w:rsidRDefault="006B1355" w:rsidP="004834F0">
            <w:pPr>
              <w:pStyle w:val="ASFKTablenorm"/>
              <w:ind w:left="57" w:right="57"/>
            </w:pPr>
            <w:r>
              <w:t>Код объекта по ФАИП</w:t>
            </w:r>
          </w:p>
        </w:tc>
        <w:tc>
          <w:tcPr>
            <w:tcW w:w="3736" w:type="pct"/>
            <w:shd w:val="clear" w:color="auto" w:fill="auto"/>
          </w:tcPr>
          <w:p w14:paraId="44430326" w14:textId="77777777" w:rsidR="006B1355" w:rsidRDefault="006B1355" w:rsidP="004834F0">
            <w:pPr>
              <w:pStyle w:val="ASFKTablenorm"/>
              <w:ind w:left="57" w:right="57"/>
            </w:pPr>
            <w:r>
              <w:t>Код объекта по ФАИП (КМИ).</w:t>
            </w:r>
          </w:p>
          <w:p w14:paraId="59DCAA96" w14:textId="77777777" w:rsidR="006B1355" w:rsidRDefault="006B1355" w:rsidP="004834F0">
            <w:pPr>
              <w:pStyle w:val="ASFKTablenorm"/>
              <w:ind w:left="57" w:right="57"/>
            </w:pPr>
            <w:r>
              <w:t>Заполняется при импорте из внешних систем или при ручном вводе.</w:t>
            </w:r>
          </w:p>
          <w:p w14:paraId="018917E9" w14:textId="77777777" w:rsidR="006B1355" w:rsidRDefault="006B1355" w:rsidP="004834F0">
            <w:pPr>
              <w:pStyle w:val="ASFKTablenorm"/>
              <w:ind w:left="57" w:right="57"/>
            </w:pPr>
            <w:r>
              <w:t>При ручном вводе имеется возможность выбора значения из справочника «ФАИП»:</w:t>
            </w:r>
          </w:p>
          <w:p w14:paraId="0366E9D7" w14:textId="77777777" w:rsidR="006B1355" w:rsidRDefault="006B1355" w:rsidP="006B1355">
            <w:pPr>
              <w:pStyle w:val="ASFKTableListMark"/>
            </w:pPr>
            <w:r>
              <w:t xml:space="preserve">если в документе указан л/с </w:t>
            </w:r>
            <w:r w:rsidRPr="002618BA">
              <w:rPr>
                <w:rStyle w:val="ASFKReporterror"/>
              </w:rPr>
              <w:t>с</w:t>
            </w:r>
            <w:r>
              <w:t xml:space="preserve"> кодом 21, 31 или 41, то для выбора из справочника «ФАИП» доступны записи с признаком активности, равным «Да», в которых дата начала действия &lt;= дате документа (дата окончания действия не учитывается);</w:t>
            </w:r>
          </w:p>
          <w:p w14:paraId="1E258652" w14:textId="77777777" w:rsidR="006B1355" w:rsidRDefault="006B1355" w:rsidP="006B1355">
            <w:pPr>
              <w:pStyle w:val="ASFKTableListMark"/>
            </w:pPr>
            <w:r>
              <w:t xml:space="preserve">если в документе указан л/с, отличный от 21, 31 или 41, то для выбора из справочника доступны записи с признаком активности, актуальные на дату документа. </w:t>
            </w:r>
          </w:p>
          <w:p w14:paraId="209EB304" w14:textId="77777777" w:rsidR="006B1355" w:rsidRDefault="006B1355" w:rsidP="004834F0">
            <w:pPr>
              <w:pStyle w:val="ASFKTablenorm"/>
              <w:ind w:left="57" w:right="57"/>
            </w:pPr>
            <w:r>
              <w:t xml:space="preserve">При ручном вводе имеется возможность выбора значения из справочника </w:t>
            </w:r>
            <w:r>
              <w:lastRenderedPageBreak/>
              <w:t xml:space="preserve">«Перечень кодов мероприятий по информатизации» для л/с </w:t>
            </w:r>
            <w:r w:rsidRPr="002618BA">
              <w:rPr>
                <w:rStyle w:val="ASFKReporterror"/>
              </w:rPr>
              <w:t>с</w:t>
            </w:r>
            <w:r>
              <w:t xml:space="preserve"> кодом 03, 14 федерального бюджета.</w:t>
            </w:r>
          </w:p>
        </w:tc>
      </w:tr>
      <w:tr w:rsidR="00835EB1" w:rsidRPr="007B2273" w14:paraId="6098280C" w14:textId="77777777" w:rsidTr="004834F0">
        <w:tc>
          <w:tcPr>
            <w:tcW w:w="5000" w:type="pct"/>
            <w:gridSpan w:val="2"/>
            <w:shd w:val="clear" w:color="auto" w:fill="auto"/>
          </w:tcPr>
          <w:p w14:paraId="4129185B" w14:textId="77777777" w:rsidR="00835EB1" w:rsidRPr="00726330" w:rsidRDefault="00835EB1" w:rsidP="004834F0">
            <w:pPr>
              <w:pStyle w:val="ASFKTablenorm"/>
              <w:ind w:left="57" w:right="57"/>
            </w:pPr>
            <w:r>
              <w:lastRenderedPageBreak/>
              <w:t>Группа полей «Реквизиты расшифровки документа»</w:t>
            </w:r>
          </w:p>
        </w:tc>
      </w:tr>
      <w:tr w:rsidR="00835EB1" w:rsidRPr="007B2273" w14:paraId="5A81DE13" w14:textId="77777777" w:rsidTr="004834F0">
        <w:tc>
          <w:tcPr>
            <w:tcW w:w="1264" w:type="pct"/>
            <w:shd w:val="clear" w:color="auto" w:fill="auto"/>
          </w:tcPr>
          <w:p w14:paraId="48454A5F" w14:textId="77777777" w:rsidR="00835EB1" w:rsidRPr="007B2273" w:rsidRDefault="00835EB1" w:rsidP="004834F0">
            <w:pPr>
              <w:pStyle w:val="ASFKTablenorm"/>
              <w:ind w:left="57" w:right="57"/>
            </w:pPr>
            <w:r>
              <w:t>№ п/п</w:t>
            </w:r>
          </w:p>
        </w:tc>
        <w:tc>
          <w:tcPr>
            <w:tcW w:w="3736" w:type="pct"/>
            <w:shd w:val="clear" w:color="auto" w:fill="auto"/>
          </w:tcPr>
          <w:p w14:paraId="2542FB93" w14:textId="77777777" w:rsidR="00835EB1" w:rsidRDefault="00835EB1" w:rsidP="004834F0">
            <w:pPr>
              <w:pStyle w:val="ASFKTablenorm"/>
              <w:ind w:left="57" w:right="57"/>
            </w:pPr>
            <w:r>
              <w:t>Номер строки.</w:t>
            </w:r>
          </w:p>
          <w:p w14:paraId="15BA00CF" w14:textId="77777777" w:rsidR="00835EB1" w:rsidRPr="00713437" w:rsidRDefault="00835EB1" w:rsidP="004834F0">
            <w:pPr>
              <w:pStyle w:val="ASFKTablenorm"/>
              <w:ind w:left="57" w:right="57"/>
            </w:pPr>
            <w:r w:rsidRPr="00713437">
              <w:t>Значение поля не доступно для ввода вручную, рассчитывается и заполняется автоматически при добавлении строки в таблицу</w:t>
            </w:r>
            <w:r>
              <w:t xml:space="preserve"> </w:t>
            </w:r>
            <w:r w:rsidRPr="00713437">
              <w:t>1.</w:t>
            </w:r>
          </w:p>
          <w:p w14:paraId="1BBDC6D7" w14:textId="77777777" w:rsidR="00835EB1" w:rsidRPr="00726330" w:rsidRDefault="00835EB1" w:rsidP="004834F0">
            <w:pPr>
              <w:pStyle w:val="ASFKTablenorm"/>
              <w:ind w:left="57" w:right="57"/>
            </w:pPr>
            <w:r w:rsidRPr="00713437">
              <w:t>Возможные значения от 1 до 999.</w:t>
            </w:r>
          </w:p>
        </w:tc>
      </w:tr>
      <w:tr w:rsidR="00835EB1" w:rsidRPr="007B2273" w14:paraId="055413ED" w14:textId="77777777" w:rsidTr="004834F0">
        <w:tc>
          <w:tcPr>
            <w:tcW w:w="1264" w:type="pct"/>
            <w:shd w:val="clear" w:color="auto" w:fill="auto"/>
          </w:tcPr>
          <w:p w14:paraId="4331730B" w14:textId="77777777" w:rsidR="00835EB1" w:rsidRPr="007B2273" w:rsidRDefault="00835EB1" w:rsidP="004834F0">
            <w:pPr>
              <w:pStyle w:val="ASFKTablenorm"/>
              <w:ind w:left="57" w:right="57"/>
            </w:pPr>
            <w:r>
              <w:t>Вид средств</w:t>
            </w:r>
          </w:p>
        </w:tc>
        <w:tc>
          <w:tcPr>
            <w:tcW w:w="3736" w:type="pct"/>
            <w:shd w:val="clear" w:color="auto" w:fill="auto"/>
          </w:tcPr>
          <w:p w14:paraId="5B17354D" w14:textId="77777777" w:rsidR="00835EB1" w:rsidRDefault="00835EB1" w:rsidP="004834F0">
            <w:pPr>
              <w:pStyle w:val="ASFKTablenorm"/>
              <w:ind w:left="57" w:right="57"/>
            </w:pPr>
            <w:r>
              <w:t>Код вида средств.</w:t>
            </w:r>
          </w:p>
          <w:p w14:paraId="2464AFAE" w14:textId="77777777" w:rsidR="00835EB1" w:rsidRPr="00713437" w:rsidRDefault="00835EB1" w:rsidP="004834F0">
            <w:pPr>
              <w:pStyle w:val="ASFKTablenorm"/>
              <w:ind w:left="57" w:right="57"/>
            </w:pPr>
            <w:r w:rsidRPr="00713437">
              <w:t>Заполняется при импорте из внешних систем соответствующим значением из файла</w:t>
            </w:r>
            <w:r>
              <w:t>,</w:t>
            </w:r>
            <w:r w:rsidRPr="00713437">
              <w:t xml:space="preserve"> или при ручном вводе документа.</w:t>
            </w:r>
          </w:p>
          <w:p w14:paraId="45B45E7B" w14:textId="77777777" w:rsidR="00835EB1" w:rsidRPr="00713437" w:rsidRDefault="00835EB1" w:rsidP="004834F0">
            <w:pPr>
              <w:pStyle w:val="ASFKTablenorm"/>
              <w:ind w:left="57" w:right="57"/>
            </w:pPr>
            <w:r w:rsidRPr="00713437">
              <w:t>Может быть заполнено вручную</w:t>
            </w:r>
            <w:r>
              <w:t>,</w:t>
            </w:r>
            <w:r w:rsidRPr="00713437">
              <w:t xml:space="preserve"> или выбором из справочника «Источники финансирования».</w:t>
            </w:r>
          </w:p>
          <w:p w14:paraId="33997E55" w14:textId="77777777" w:rsidR="00835EB1" w:rsidRPr="00713437" w:rsidRDefault="00835EB1" w:rsidP="004834F0">
            <w:pPr>
              <w:pStyle w:val="ASFKTablenorm"/>
              <w:ind w:left="57" w:right="57"/>
            </w:pPr>
            <w:r w:rsidRPr="00713437">
              <w:t>Перечень значений, доступных для выбора ограничен и зависит от значения реквизита «Номер лицевого счета клиента»:</w:t>
            </w:r>
          </w:p>
          <w:p w14:paraId="22906111" w14:textId="77777777" w:rsidR="00835EB1" w:rsidRPr="00713437" w:rsidRDefault="00835EB1" w:rsidP="00D340C7">
            <w:pPr>
              <w:pStyle w:val="ASFKTableListMark"/>
            </w:pPr>
            <w:r w:rsidRPr="00713437">
              <w:t xml:space="preserve">для л/с </w:t>
            </w:r>
            <w:r w:rsidRPr="0012243B">
              <w:rPr>
                <w:rStyle w:val="ASFKReporterror"/>
              </w:rPr>
              <w:t>с</w:t>
            </w:r>
            <w:r w:rsidRPr="00713437">
              <w:t xml:space="preserve"> кодом «03» доступны значения: 10, 11, 14;</w:t>
            </w:r>
          </w:p>
          <w:p w14:paraId="17E88904" w14:textId="77777777" w:rsidR="00835EB1" w:rsidRPr="00713437" w:rsidRDefault="00835EB1" w:rsidP="00D340C7">
            <w:pPr>
              <w:pStyle w:val="ASFKTableListMark"/>
            </w:pPr>
            <w:r w:rsidRPr="00713437">
              <w:t>для л/с</w:t>
            </w:r>
            <w:r w:rsidRPr="0012243B">
              <w:rPr>
                <w:rStyle w:val="ASFKReporterror"/>
              </w:rPr>
              <w:t xml:space="preserve"> с</w:t>
            </w:r>
            <w:r w:rsidRPr="00713437">
              <w:t xml:space="preserve"> кодом «41» доступно значение: 40;</w:t>
            </w:r>
          </w:p>
          <w:p w14:paraId="4EDD2F00" w14:textId="77777777" w:rsidR="00835EB1" w:rsidRPr="00713437" w:rsidRDefault="00835EB1" w:rsidP="00D340C7">
            <w:pPr>
              <w:pStyle w:val="ASFKTableListMark"/>
            </w:pPr>
            <w:r w:rsidRPr="00713437">
              <w:t xml:space="preserve">для л/с </w:t>
            </w:r>
            <w:r w:rsidRPr="0012243B">
              <w:rPr>
                <w:rStyle w:val="ASFKReporterror"/>
              </w:rPr>
              <w:t xml:space="preserve">с </w:t>
            </w:r>
            <w:r w:rsidRPr="00713437">
              <w:t>кодом «20» или «30» доступно значение: 80;</w:t>
            </w:r>
          </w:p>
          <w:p w14:paraId="1660F6F5" w14:textId="77777777" w:rsidR="00835EB1" w:rsidRPr="00713437" w:rsidRDefault="00835EB1" w:rsidP="00D340C7">
            <w:pPr>
              <w:pStyle w:val="ASFKTableListMark"/>
            </w:pPr>
            <w:r w:rsidRPr="00713437">
              <w:t xml:space="preserve">для л/с </w:t>
            </w:r>
            <w:r w:rsidRPr="0012243B">
              <w:rPr>
                <w:rStyle w:val="ASFKReporterror"/>
              </w:rPr>
              <w:t xml:space="preserve">с </w:t>
            </w:r>
            <w:r w:rsidRPr="00713437">
              <w:t>кодом «21» или «31» доступно значение: 90;</w:t>
            </w:r>
          </w:p>
          <w:p w14:paraId="20EED452" w14:textId="77777777" w:rsidR="00835EB1" w:rsidRPr="00726330" w:rsidRDefault="00835EB1" w:rsidP="00D340C7">
            <w:pPr>
              <w:pStyle w:val="ASFKTableListMark"/>
            </w:pPr>
            <w:r w:rsidRPr="00713437">
              <w:t xml:space="preserve">для л/с </w:t>
            </w:r>
            <w:r w:rsidRPr="0012243B">
              <w:rPr>
                <w:rStyle w:val="ASFKReporterror"/>
              </w:rPr>
              <w:t>с</w:t>
            </w:r>
            <w:r w:rsidRPr="00713437">
              <w:t xml:space="preserve"> кодом «22» или «32» доступно значение: 70.</w:t>
            </w:r>
          </w:p>
        </w:tc>
      </w:tr>
      <w:tr w:rsidR="00835EB1" w:rsidRPr="007B2273" w14:paraId="0191655A" w14:textId="77777777" w:rsidTr="004834F0">
        <w:tc>
          <w:tcPr>
            <w:tcW w:w="1264" w:type="pct"/>
            <w:shd w:val="clear" w:color="auto" w:fill="auto"/>
          </w:tcPr>
          <w:p w14:paraId="058D1F2D" w14:textId="77777777" w:rsidR="00835EB1" w:rsidRPr="007B2273" w:rsidRDefault="00835EB1" w:rsidP="004834F0">
            <w:pPr>
              <w:pStyle w:val="ASFKTablenorm"/>
              <w:ind w:left="57" w:right="57"/>
            </w:pPr>
            <w:r>
              <w:t>Наименование вида средств</w:t>
            </w:r>
          </w:p>
        </w:tc>
        <w:tc>
          <w:tcPr>
            <w:tcW w:w="3736" w:type="pct"/>
            <w:shd w:val="clear" w:color="auto" w:fill="auto"/>
          </w:tcPr>
          <w:p w14:paraId="11F1BE0B" w14:textId="77777777" w:rsidR="00835EB1" w:rsidRDefault="00835EB1" w:rsidP="004834F0">
            <w:pPr>
              <w:pStyle w:val="ASFKTablenorm"/>
              <w:ind w:left="57" w:right="57"/>
            </w:pPr>
            <w:r>
              <w:t>Наименование вида средств.</w:t>
            </w:r>
          </w:p>
          <w:p w14:paraId="0214646C" w14:textId="77777777" w:rsidR="00835EB1" w:rsidRPr="005D6BAE" w:rsidRDefault="00835EB1" w:rsidP="004834F0">
            <w:pPr>
              <w:pStyle w:val="ASFKTablenorm"/>
              <w:ind w:left="57" w:right="57"/>
            </w:pPr>
            <w:r w:rsidRPr="005D6BAE">
              <w:t>Заполняется при импорте из внешних систем соответствующим значением из файла</w:t>
            </w:r>
            <w:r>
              <w:t>,</w:t>
            </w:r>
            <w:r w:rsidRPr="005D6BAE">
              <w:t xml:space="preserve"> или при ручном вводе документа.</w:t>
            </w:r>
          </w:p>
          <w:p w14:paraId="635D2E17" w14:textId="77777777" w:rsidR="00835EB1" w:rsidRPr="005D6BAE" w:rsidRDefault="00835EB1" w:rsidP="004834F0">
            <w:pPr>
              <w:pStyle w:val="ASFKTablenorm"/>
              <w:ind w:left="57" w:right="57"/>
            </w:pPr>
            <w:r w:rsidRPr="005D6BAE">
              <w:t>Заполняется автоматически значением из справочника «Источники финансирования» по коду вида средств.</w:t>
            </w:r>
          </w:p>
          <w:p w14:paraId="08BE24AB" w14:textId="77777777" w:rsidR="00835EB1" w:rsidRPr="00726330" w:rsidRDefault="00835EB1" w:rsidP="004834F0">
            <w:pPr>
              <w:pStyle w:val="ASFKTablenorm"/>
              <w:ind w:left="57" w:right="57"/>
            </w:pPr>
            <w:r w:rsidRPr="005D6BAE">
              <w:t>Может быть заполнено/изменено вручную.</w:t>
            </w:r>
          </w:p>
        </w:tc>
      </w:tr>
      <w:tr w:rsidR="00835EB1" w:rsidRPr="007B2273" w14:paraId="41DCE094" w14:textId="77777777" w:rsidTr="004834F0">
        <w:tc>
          <w:tcPr>
            <w:tcW w:w="1264" w:type="pct"/>
            <w:shd w:val="clear" w:color="auto" w:fill="auto"/>
          </w:tcPr>
          <w:p w14:paraId="41E9EE22" w14:textId="77777777" w:rsidR="00835EB1" w:rsidRPr="007B2273" w:rsidRDefault="00835EB1" w:rsidP="004834F0">
            <w:pPr>
              <w:pStyle w:val="ASFKTablenorm"/>
              <w:ind w:left="57" w:right="57"/>
            </w:pPr>
            <w:r>
              <w:t>КБК</w:t>
            </w:r>
          </w:p>
        </w:tc>
        <w:tc>
          <w:tcPr>
            <w:tcW w:w="3736" w:type="pct"/>
            <w:shd w:val="clear" w:color="auto" w:fill="auto"/>
          </w:tcPr>
          <w:p w14:paraId="46617049" w14:textId="77777777" w:rsidR="00835EB1" w:rsidRDefault="00835EB1" w:rsidP="004834F0">
            <w:pPr>
              <w:pStyle w:val="ASFKTablenorm"/>
              <w:ind w:left="57" w:right="57"/>
            </w:pPr>
            <w:r>
              <w:t>Код по КБК.</w:t>
            </w:r>
          </w:p>
          <w:p w14:paraId="231D6EF9" w14:textId="77777777" w:rsidR="00835EB1" w:rsidRPr="005D6BAE" w:rsidRDefault="00835EB1" w:rsidP="004834F0">
            <w:pPr>
              <w:pStyle w:val="ASFKTablenorm"/>
              <w:ind w:left="57" w:right="57"/>
            </w:pPr>
            <w:r w:rsidRPr="005D6BAE">
              <w:t>Заполняется при импорте из внешних систем соответствующим значением из файла</w:t>
            </w:r>
            <w:r>
              <w:t>,</w:t>
            </w:r>
            <w:r w:rsidRPr="005D6BAE">
              <w:t xml:space="preserve"> или при ручном вводе документа.</w:t>
            </w:r>
          </w:p>
          <w:p w14:paraId="3B3700C0" w14:textId="77777777" w:rsidR="00835EB1" w:rsidRPr="005D6BAE" w:rsidRDefault="00835EB1" w:rsidP="004834F0">
            <w:pPr>
              <w:pStyle w:val="ASFKTablenorm"/>
              <w:ind w:left="57" w:right="57"/>
            </w:pPr>
            <w:r w:rsidRPr="005D6BAE">
              <w:t>Может быть заполнено вручную</w:t>
            </w:r>
            <w:r>
              <w:t>,</w:t>
            </w:r>
            <w:r w:rsidRPr="005D6BAE">
              <w:t xml:space="preserve"> или выбором из справочника «КБК».</w:t>
            </w:r>
          </w:p>
          <w:p w14:paraId="4824ABBA" w14:textId="77777777" w:rsidR="00835EB1" w:rsidRPr="00726330" w:rsidRDefault="00835EB1" w:rsidP="004834F0">
            <w:pPr>
              <w:pStyle w:val="ASFKTablenorm"/>
              <w:ind w:left="57" w:right="57"/>
            </w:pPr>
            <w:r w:rsidRPr="005D6BAE">
              <w:t>Перечень значений, доступных для выбора ограничен типом 1%.</w:t>
            </w:r>
          </w:p>
        </w:tc>
      </w:tr>
      <w:tr w:rsidR="00835EB1" w:rsidRPr="007B2273" w14:paraId="384B67C4" w14:textId="77777777" w:rsidTr="004834F0">
        <w:tc>
          <w:tcPr>
            <w:tcW w:w="1264" w:type="pct"/>
            <w:shd w:val="clear" w:color="auto" w:fill="auto"/>
          </w:tcPr>
          <w:p w14:paraId="51A057B8" w14:textId="77777777" w:rsidR="00835EB1" w:rsidRPr="007B2273" w:rsidRDefault="00835EB1" w:rsidP="004834F0">
            <w:pPr>
              <w:pStyle w:val="ASFKTablenorm"/>
              <w:ind w:left="57" w:right="57"/>
            </w:pPr>
            <w:r>
              <w:t>Код цели (аналитический код)</w:t>
            </w:r>
          </w:p>
        </w:tc>
        <w:tc>
          <w:tcPr>
            <w:tcW w:w="3736" w:type="pct"/>
            <w:shd w:val="clear" w:color="auto" w:fill="auto"/>
          </w:tcPr>
          <w:p w14:paraId="0F521267" w14:textId="77777777" w:rsidR="00835EB1" w:rsidRDefault="00835EB1" w:rsidP="004834F0">
            <w:pPr>
              <w:pStyle w:val="ASFKTablenorm"/>
              <w:ind w:left="57" w:right="57"/>
            </w:pPr>
            <w:r w:rsidRPr="005D6BAE">
              <w:t>Код цели (аналитический код)</w:t>
            </w:r>
            <w:r>
              <w:t>.</w:t>
            </w:r>
          </w:p>
          <w:p w14:paraId="5A98A3C0" w14:textId="77777777" w:rsidR="00835EB1" w:rsidRPr="005D6BAE" w:rsidRDefault="00835EB1" w:rsidP="004834F0">
            <w:pPr>
              <w:pStyle w:val="ASFKTablenorm"/>
              <w:ind w:left="57" w:right="57"/>
            </w:pPr>
            <w:r w:rsidRPr="005D6BAE">
              <w:t>Заполняется при импорте из внешних систем соответствующим значением из файла</w:t>
            </w:r>
            <w:r>
              <w:t>,</w:t>
            </w:r>
            <w:r w:rsidRPr="005D6BAE">
              <w:t xml:space="preserve"> или при ручном вводе документа.</w:t>
            </w:r>
          </w:p>
          <w:p w14:paraId="2CCEEEA4" w14:textId="77777777" w:rsidR="00835EB1" w:rsidRPr="005D6BAE" w:rsidRDefault="00835EB1" w:rsidP="004834F0">
            <w:pPr>
              <w:pStyle w:val="ASFKTablenorm"/>
              <w:ind w:left="57" w:right="57"/>
            </w:pPr>
            <w:r w:rsidRPr="005D6BAE">
              <w:t>Может быть заполнено вручную</w:t>
            </w:r>
            <w:r>
              <w:t>,</w:t>
            </w:r>
            <w:r w:rsidRPr="005D6BAE">
              <w:t xml:space="preserve"> или выбором из справочника в зависимости от значения поля «Номер ЛС» документа:</w:t>
            </w:r>
          </w:p>
          <w:p w14:paraId="19A5E704" w14:textId="77777777" w:rsidR="00835EB1" w:rsidRPr="005D6BAE" w:rsidRDefault="00835EB1" w:rsidP="00D340C7">
            <w:pPr>
              <w:pStyle w:val="ASFKTableListMark"/>
            </w:pPr>
            <w:r w:rsidRPr="005D6BAE">
              <w:t>если тип ЛС 21 или 31, то</w:t>
            </w:r>
            <w:r w:rsidR="00225D9E">
              <w:t xml:space="preserve"> </w:t>
            </w:r>
            <w:r w:rsidRPr="005D6BAE">
              <w:t>- «Коды целей субсидий/субвенций», «Коды субсидий НУБП»;</w:t>
            </w:r>
          </w:p>
          <w:p w14:paraId="0C9C4B57" w14:textId="77777777" w:rsidR="00835EB1" w:rsidRPr="005D6BAE" w:rsidRDefault="00835EB1" w:rsidP="00D340C7">
            <w:pPr>
              <w:pStyle w:val="ASFKTableListMark"/>
            </w:pPr>
            <w:r w:rsidRPr="005D6BAE">
              <w:t>если тип ЛС 41, на котором не открыт допустимый показатель СМТ_АВ, то</w:t>
            </w:r>
            <w:r w:rsidR="00225D9E">
              <w:t xml:space="preserve"> </w:t>
            </w:r>
            <w:r w:rsidRPr="005D6BAE">
              <w:t>- «Коды субсидий НУБП»;</w:t>
            </w:r>
          </w:p>
          <w:p w14:paraId="6302F5A3" w14:textId="77777777" w:rsidR="00835EB1" w:rsidRPr="005D6BAE" w:rsidRDefault="00835EB1" w:rsidP="00D340C7">
            <w:pPr>
              <w:pStyle w:val="ASFKTableListMark"/>
            </w:pPr>
            <w:r w:rsidRPr="005D6BAE">
              <w:t>если тип ЛС 41, на котором открыт допустимый показатель СМТ_АВ, то</w:t>
            </w:r>
            <w:r w:rsidR="00225D9E">
              <w:t xml:space="preserve"> </w:t>
            </w:r>
            <w:r w:rsidRPr="005D6BAE">
              <w:t>- «Перечень направлений расходования целевых средств»;</w:t>
            </w:r>
          </w:p>
          <w:p w14:paraId="03964E6D" w14:textId="77777777" w:rsidR="00835EB1" w:rsidRPr="00726330" w:rsidRDefault="00835EB1" w:rsidP="00D340C7">
            <w:pPr>
              <w:pStyle w:val="ASFKTableListMark"/>
            </w:pPr>
            <w:r w:rsidRPr="005D6BAE">
              <w:t>иначе, - «Коды целей субсидий/субвенций».</w:t>
            </w:r>
          </w:p>
        </w:tc>
      </w:tr>
      <w:tr w:rsidR="00835EB1" w:rsidRPr="007B2273" w14:paraId="15353EBF" w14:textId="77777777" w:rsidTr="004834F0">
        <w:tc>
          <w:tcPr>
            <w:tcW w:w="1264" w:type="pct"/>
            <w:shd w:val="clear" w:color="auto" w:fill="auto"/>
          </w:tcPr>
          <w:p w14:paraId="3FD89E93" w14:textId="77777777" w:rsidR="00835EB1" w:rsidRPr="007B2273" w:rsidRDefault="00835EB1" w:rsidP="004834F0">
            <w:pPr>
              <w:pStyle w:val="ASFKTablenorm"/>
              <w:ind w:left="57" w:right="57"/>
            </w:pPr>
            <w:r>
              <w:t>Символ</w:t>
            </w:r>
          </w:p>
        </w:tc>
        <w:tc>
          <w:tcPr>
            <w:tcW w:w="3736" w:type="pct"/>
            <w:shd w:val="clear" w:color="auto" w:fill="auto"/>
          </w:tcPr>
          <w:p w14:paraId="7448351B" w14:textId="77777777" w:rsidR="00835EB1" w:rsidRDefault="00835EB1" w:rsidP="004834F0">
            <w:pPr>
              <w:pStyle w:val="ASFKTablenorm"/>
              <w:ind w:left="57" w:right="57"/>
            </w:pPr>
            <w:r>
              <w:t>Символ кассового плана.</w:t>
            </w:r>
          </w:p>
          <w:p w14:paraId="112A467F" w14:textId="77777777" w:rsidR="00835EB1" w:rsidRPr="005D6BAE" w:rsidRDefault="00835EB1" w:rsidP="004834F0">
            <w:pPr>
              <w:pStyle w:val="ASFKTablenorm"/>
              <w:ind w:left="57" w:right="57"/>
            </w:pPr>
            <w:r w:rsidRPr="005D6BAE">
              <w:t>Заполняется при импорте из внешних систем соответствующим значением из файла</w:t>
            </w:r>
            <w:r>
              <w:t>,</w:t>
            </w:r>
            <w:r w:rsidRPr="005D6BAE">
              <w:t xml:space="preserve"> или при ручном вводе документа.</w:t>
            </w:r>
          </w:p>
          <w:p w14:paraId="1DDF2904" w14:textId="77777777" w:rsidR="00835EB1" w:rsidRPr="00726330" w:rsidRDefault="00835EB1" w:rsidP="004834F0">
            <w:pPr>
              <w:pStyle w:val="ASFKTablenorm"/>
              <w:ind w:left="57" w:right="57"/>
            </w:pPr>
            <w:r w:rsidRPr="005D6BAE">
              <w:lastRenderedPageBreak/>
              <w:t>Может быть заполнено вручную</w:t>
            </w:r>
            <w:r>
              <w:t>,</w:t>
            </w:r>
            <w:r w:rsidRPr="005D6BAE">
              <w:t xml:space="preserve"> или выбором из справочника «Символы касплана».</w:t>
            </w:r>
          </w:p>
        </w:tc>
      </w:tr>
      <w:tr w:rsidR="00835EB1" w:rsidRPr="007B2273" w14:paraId="4A08B01A" w14:textId="77777777" w:rsidTr="004834F0">
        <w:tc>
          <w:tcPr>
            <w:tcW w:w="1264" w:type="pct"/>
            <w:shd w:val="clear" w:color="auto" w:fill="auto"/>
          </w:tcPr>
          <w:p w14:paraId="36B4D305" w14:textId="77777777" w:rsidR="00835EB1" w:rsidRPr="007B2273" w:rsidRDefault="00835EB1" w:rsidP="004834F0">
            <w:pPr>
              <w:pStyle w:val="ASFKTablenorm"/>
              <w:ind w:left="57" w:right="57"/>
            </w:pPr>
            <w:r>
              <w:lastRenderedPageBreak/>
              <w:t>Сумма</w:t>
            </w:r>
          </w:p>
        </w:tc>
        <w:tc>
          <w:tcPr>
            <w:tcW w:w="3736" w:type="pct"/>
            <w:shd w:val="clear" w:color="auto" w:fill="auto"/>
          </w:tcPr>
          <w:p w14:paraId="5210320B" w14:textId="77777777" w:rsidR="00835EB1" w:rsidRDefault="00835EB1" w:rsidP="004834F0">
            <w:pPr>
              <w:pStyle w:val="ASFKTablenorm"/>
              <w:ind w:left="57" w:right="57"/>
            </w:pPr>
            <w:r>
              <w:t>Сумма.</w:t>
            </w:r>
          </w:p>
          <w:p w14:paraId="525CB7EC" w14:textId="77777777" w:rsidR="00835EB1" w:rsidRPr="00726330" w:rsidRDefault="00835EB1" w:rsidP="004834F0">
            <w:pPr>
              <w:pStyle w:val="ASFKTablenorm"/>
              <w:ind w:left="57" w:right="57"/>
            </w:pPr>
            <w:r w:rsidRPr="005D6BAE">
              <w:t>Заполняется при импорте из внешних систем соответствующим значением из файла, или значение указывается вручную.</w:t>
            </w:r>
          </w:p>
        </w:tc>
      </w:tr>
      <w:tr w:rsidR="00835EB1" w:rsidRPr="007B2273" w14:paraId="1A6B7A89" w14:textId="77777777" w:rsidTr="004834F0">
        <w:tc>
          <w:tcPr>
            <w:tcW w:w="1264" w:type="pct"/>
            <w:shd w:val="clear" w:color="auto" w:fill="auto"/>
          </w:tcPr>
          <w:p w14:paraId="4A58A757" w14:textId="77777777" w:rsidR="00835EB1" w:rsidRPr="007B2273" w:rsidRDefault="00835EB1" w:rsidP="004834F0">
            <w:pPr>
              <w:pStyle w:val="ASFKTablenorm"/>
              <w:ind w:left="57" w:right="57"/>
            </w:pPr>
            <w:r>
              <w:t>Назначение платежа</w:t>
            </w:r>
          </w:p>
        </w:tc>
        <w:tc>
          <w:tcPr>
            <w:tcW w:w="3736" w:type="pct"/>
            <w:shd w:val="clear" w:color="auto" w:fill="auto"/>
          </w:tcPr>
          <w:p w14:paraId="4618A2E6" w14:textId="77777777" w:rsidR="00835EB1" w:rsidRDefault="00835EB1" w:rsidP="004834F0">
            <w:pPr>
              <w:pStyle w:val="ASFKTablenorm"/>
              <w:ind w:left="57" w:right="57"/>
            </w:pPr>
            <w:r>
              <w:t>Назначение платежа.</w:t>
            </w:r>
          </w:p>
          <w:p w14:paraId="3A2E39C8" w14:textId="77777777" w:rsidR="00835EB1" w:rsidRPr="00726330" w:rsidRDefault="00835EB1" w:rsidP="004834F0">
            <w:pPr>
              <w:pStyle w:val="ASFKTablenorm"/>
              <w:ind w:left="57" w:right="57"/>
            </w:pPr>
            <w:r w:rsidRPr="005D6BAE">
              <w:t>Заполняется при импорте из внешних систем соответствующим значением из файла, или значение указывается вручную.</w:t>
            </w:r>
          </w:p>
        </w:tc>
      </w:tr>
      <w:tr w:rsidR="00835EB1" w:rsidRPr="007B2273" w14:paraId="12507B8C" w14:textId="77777777" w:rsidTr="004834F0">
        <w:tc>
          <w:tcPr>
            <w:tcW w:w="1264" w:type="pct"/>
            <w:shd w:val="clear" w:color="auto" w:fill="auto"/>
          </w:tcPr>
          <w:p w14:paraId="28489B2F" w14:textId="77777777" w:rsidR="00835EB1" w:rsidRPr="007B2273" w:rsidRDefault="00835EB1" w:rsidP="004834F0">
            <w:pPr>
              <w:pStyle w:val="ASFKTablenorm"/>
              <w:ind w:left="57" w:right="57"/>
            </w:pPr>
            <w:r>
              <w:t>Примечание</w:t>
            </w:r>
          </w:p>
        </w:tc>
        <w:tc>
          <w:tcPr>
            <w:tcW w:w="3736" w:type="pct"/>
            <w:shd w:val="clear" w:color="auto" w:fill="auto"/>
          </w:tcPr>
          <w:p w14:paraId="04762382" w14:textId="77777777" w:rsidR="00835EB1" w:rsidRDefault="00835EB1" w:rsidP="004834F0">
            <w:pPr>
              <w:pStyle w:val="ASFKTablenorm"/>
              <w:ind w:left="57" w:right="57"/>
            </w:pPr>
            <w:r>
              <w:t>Примечание.</w:t>
            </w:r>
          </w:p>
          <w:p w14:paraId="433CE601" w14:textId="77777777" w:rsidR="00835EB1" w:rsidRPr="00726330" w:rsidRDefault="00835EB1" w:rsidP="004834F0">
            <w:pPr>
              <w:pStyle w:val="ASFKTablenorm"/>
              <w:ind w:left="57" w:right="57"/>
            </w:pPr>
            <w:r w:rsidRPr="005D6BAE">
              <w:t>Заполняется при импорте из внешних систем соответствующим значением из файла, или значение указывается вручную.</w:t>
            </w:r>
          </w:p>
        </w:tc>
      </w:tr>
      <w:tr w:rsidR="00835EB1" w:rsidRPr="007B2273" w14:paraId="031044DE" w14:textId="77777777" w:rsidTr="004834F0">
        <w:tc>
          <w:tcPr>
            <w:tcW w:w="1264" w:type="pct"/>
            <w:shd w:val="clear" w:color="auto" w:fill="auto"/>
          </w:tcPr>
          <w:p w14:paraId="34A072C4" w14:textId="77777777" w:rsidR="00835EB1" w:rsidRPr="007B2273" w:rsidRDefault="00835EB1" w:rsidP="004834F0">
            <w:pPr>
              <w:pStyle w:val="ASFKTablenorm"/>
              <w:ind w:left="57" w:right="57"/>
            </w:pPr>
            <w:r>
              <w:t>Итого</w:t>
            </w:r>
          </w:p>
        </w:tc>
        <w:tc>
          <w:tcPr>
            <w:tcW w:w="3736" w:type="pct"/>
            <w:shd w:val="clear" w:color="auto" w:fill="auto"/>
          </w:tcPr>
          <w:p w14:paraId="0A5F98EE" w14:textId="77777777" w:rsidR="00835EB1" w:rsidRDefault="00835EB1" w:rsidP="004834F0">
            <w:pPr>
              <w:pStyle w:val="ASFKTablenorm"/>
              <w:ind w:left="57" w:right="57"/>
            </w:pPr>
            <w:r>
              <w:t>Итого.</w:t>
            </w:r>
          </w:p>
          <w:p w14:paraId="107AA021" w14:textId="77777777" w:rsidR="00835EB1" w:rsidRPr="007F3AF3" w:rsidRDefault="00835EB1" w:rsidP="004834F0">
            <w:pPr>
              <w:pStyle w:val="ASFKTablenorm"/>
              <w:ind w:left="57" w:right="57"/>
            </w:pPr>
            <w:r w:rsidRPr="007F3AF3">
              <w:t>Недоступно для ручного ввода/редактирования.</w:t>
            </w:r>
          </w:p>
          <w:p w14:paraId="4B5DD845" w14:textId="77777777" w:rsidR="00835EB1" w:rsidRPr="007F3AF3" w:rsidRDefault="00835EB1" w:rsidP="004834F0">
            <w:pPr>
              <w:pStyle w:val="ASFKTablenorm"/>
              <w:ind w:left="57" w:right="57"/>
            </w:pPr>
            <w:r w:rsidRPr="007F3AF3">
              <w:t>Заполняется при импорте из внешних систем соответствующим значением из файла.</w:t>
            </w:r>
          </w:p>
          <w:p w14:paraId="6A3EB770" w14:textId="77777777" w:rsidR="00835EB1" w:rsidRPr="00726330" w:rsidRDefault="00835EB1" w:rsidP="004834F0">
            <w:pPr>
              <w:pStyle w:val="ASFKTablenorm"/>
              <w:ind w:left="57" w:right="57"/>
            </w:pPr>
            <w:r w:rsidRPr="007F3AF3">
              <w:t>Заполняется автоматически результатом суммирования значений поля «Сумма» таблицы</w:t>
            </w:r>
            <w:r>
              <w:t xml:space="preserve"> </w:t>
            </w:r>
            <w:r w:rsidRPr="007F3AF3">
              <w:t>1.</w:t>
            </w:r>
          </w:p>
        </w:tc>
      </w:tr>
      <w:tr w:rsidR="00835EB1" w14:paraId="74688F78" w14:textId="77777777" w:rsidTr="004834F0">
        <w:tc>
          <w:tcPr>
            <w:tcW w:w="5000" w:type="pct"/>
            <w:gridSpan w:val="2"/>
            <w:shd w:val="clear" w:color="auto" w:fill="auto"/>
            <w:hideMark/>
          </w:tcPr>
          <w:p w14:paraId="222EB1D2" w14:textId="77777777" w:rsidR="00835EB1" w:rsidRPr="00A25F94" w:rsidRDefault="00835EB1" w:rsidP="004834F0">
            <w:pPr>
              <w:pStyle w:val="ASFKTablenorm"/>
              <w:ind w:left="57" w:right="57"/>
            </w:pPr>
            <w:r w:rsidRPr="00A25F94">
              <w:t>Группа полей «Информация о номиналах банкнот/монет»</w:t>
            </w:r>
          </w:p>
        </w:tc>
      </w:tr>
      <w:tr w:rsidR="00835EB1" w14:paraId="5B36AC9A" w14:textId="77777777" w:rsidTr="004834F0">
        <w:tc>
          <w:tcPr>
            <w:tcW w:w="1264" w:type="pct"/>
            <w:shd w:val="clear" w:color="auto" w:fill="auto"/>
            <w:hideMark/>
          </w:tcPr>
          <w:p w14:paraId="6A54D8B1" w14:textId="77777777" w:rsidR="00835EB1" w:rsidRPr="00A25F94" w:rsidRDefault="00835EB1" w:rsidP="004834F0">
            <w:pPr>
              <w:pStyle w:val="ASFKTablenorm"/>
              <w:ind w:left="57" w:right="57"/>
            </w:pPr>
            <w:r w:rsidRPr="00A25F94">
              <w:t>Вид наличности</w:t>
            </w:r>
          </w:p>
        </w:tc>
        <w:tc>
          <w:tcPr>
            <w:tcW w:w="3736" w:type="pct"/>
            <w:shd w:val="clear" w:color="auto" w:fill="auto"/>
            <w:hideMark/>
          </w:tcPr>
          <w:p w14:paraId="5409DFEE" w14:textId="77777777" w:rsidR="00835EB1" w:rsidRPr="00A25F94" w:rsidRDefault="00835EB1" w:rsidP="004834F0">
            <w:pPr>
              <w:pStyle w:val="ASFKTablenorm"/>
              <w:ind w:left="57" w:right="57"/>
            </w:pPr>
            <w:r w:rsidRPr="00A25F94">
              <w:t>Вид наличности (наименование).</w:t>
            </w:r>
          </w:p>
          <w:p w14:paraId="19E0A14D" w14:textId="77777777" w:rsidR="00835EB1" w:rsidRPr="00A25F94" w:rsidRDefault="00835EB1" w:rsidP="004834F0">
            <w:pPr>
              <w:pStyle w:val="ASFKTablenorm"/>
              <w:ind w:left="57" w:right="57"/>
            </w:pPr>
            <w:r w:rsidRPr="00A25F94">
              <w:t>При ручном вводе, значение выбирается из списка значений:</w:t>
            </w:r>
          </w:p>
          <w:p w14:paraId="5998D9C4" w14:textId="77777777" w:rsidR="00835EB1" w:rsidRPr="00A25F94" w:rsidRDefault="00835EB1" w:rsidP="00D340C7">
            <w:pPr>
              <w:pStyle w:val="ASFKTableListMark"/>
            </w:pPr>
            <w:r w:rsidRPr="00A25F94">
              <w:t>«0» (монета Банка России);</w:t>
            </w:r>
          </w:p>
          <w:p w14:paraId="57E72964" w14:textId="77777777" w:rsidR="00835EB1" w:rsidRPr="00A25F94" w:rsidRDefault="00835EB1" w:rsidP="00D340C7">
            <w:pPr>
              <w:pStyle w:val="ASFKTableListMark"/>
            </w:pPr>
            <w:r w:rsidRPr="00A25F94">
              <w:t>«1» (банкноты Банка России);</w:t>
            </w:r>
          </w:p>
          <w:p w14:paraId="5A2BBE76" w14:textId="77777777" w:rsidR="00835EB1" w:rsidRPr="00A25F94" w:rsidRDefault="00835EB1" w:rsidP="00D340C7">
            <w:pPr>
              <w:pStyle w:val="ASFKTableListMark"/>
            </w:pPr>
            <w:r w:rsidRPr="00A25F94">
              <w:t>«0\1» -записывать в код, значение в скобках отображать как наименование.</w:t>
            </w:r>
          </w:p>
        </w:tc>
      </w:tr>
      <w:tr w:rsidR="00835EB1" w14:paraId="03D9DB7C" w14:textId="77777777" w:rsidTr="004834F0">
        <w:tc>
          <w:tcPr>
            <w:tcW w:w="1264" w:type="pct"/>
            <w:shd w:val="clear" w:color="auto" w:fill="auto"/>
            <w:hideMark/>
          </w:tcPr>
          <w:p w14:paraId="5B8873D3" w14:textId="77777777" w:rsidR="00835EB1" w:rsidRPr="00A25F94" w:rsidRDefault="00835EB1" w:rsidP="004834F0">
            <w:pPr>
              <w:pStyle w:val="ASFKTablenorm"/>
              <w:ind w:left="57" w:right="57"/>
            </w:pPr>
            <w:r w:rsidRPr="00A25F94">
              <w:t>Номинал</w:t>
            </w:r>
          </w:p>
        </w:tc>
        <w:tc>
          <w:tcPr>
            <w:tcW w:w="3736" w:type="pct"/>
            <w:shd w:val="clear" w:color="auto" w:fill="auto"/>
            <w:hideMark/>
          </w:tcPr>
          <w:p w14:paraId="1CD0445D" w14:textId="77777777" w:rsidR="00835EB1" w:rsidRPr="00A25F94" w:rsidRDefault="00835EB1" w:rsidP="004834F0">
            <w:pPr>
              <w:pStyle w:val="ASFKTablenorm"/>
              <w:ind w:left="57" w:right="57"/>
            </w:pPr>
            <w:r w:rsidRPr="00A25F94">
              <w:t>Номинал.</w:t>
            </w:r>
          </w:p>
          <w:p w14:paraId="7CDB6E09" w14:textId="77777777" w:rsidR="00835EB1" w:rsidRPr="00A25F94" w:rsidRDefault="00835EB1" w:rsidP="004834F0">
            <w:pPr>
              <w:pStyle w:val="ASFKTablenorm"/>
              <w:ind w:left="57" w:right="57"/>
            </w:pPr>
            <w:r w:rsidRPr="00A25F94">
              <w:t>Может принимать значения от 0.01 до 5000.00 включительно. Заполняется при импорте из внешних систем или при ручном вводе.</w:t>
            </w:r>
          </w:p>
          <w:p w14:paraId="09194FB3" w14:textId="77777777" w:rsidR="00835EB1" w:rsidRPr="00A25F94" w:rsidRDefault="00835EB1" w:rsidP="004834F0">
            <w:pPr>
              <w:pStyle w:val="ASFKTablenorm"/>
              <w:ind w:left="57" w:right="57"/>
            </w:pPr>
            <w:r w:rsidRPr="00A25F94">
              <w:t>При ручном вводе значение выбирается из списка значений:</w:t>
            </w:r>
          </w:p>
          <w:p w14:paraId="2B134664" w14:textId="77777777" w:rsidR="00835EB1" w:rsidRPr="00A25F94" w:rsidRDefault="00835EB1" w:rsidP="00FB04CD">
            <w:pPr>
              <w:pStyle w:val="ASFKTableNum"/>
            </w:pPr>
            <w:r w:rsidRPr="00A25F94">
              <w:t xml:space="preserve"> Для вида наличности «0» – «монета Банка России»: </w:t>
            </w:r>
          </w:p>
          <w:p w14:paraId="1D80454B" w14:textId="77777777" w:rsidR="00835EB1" w:rsidRPr="00A25F94" w:rsidRDefault="00835EB1" w:rsidP="00D340C7">
            <w:pPr>
              <w:pStyle w:val="ASFKTableListMark"/>
            </w:pPr>
            <w:r w:rsidRPr="00A25F94">
              <w:t>возможные значения: «0.01», «0.05», «0.10», «0.50», «1.00», «2.00», «5.00», «10.00».</w:t>
            </w:r>
          </w:p>
          <w:p w14:paraId="5CEF155A" w14:textId="77777777" w:rsidR="00835EB1" w:rsidRPr="00A25F94" w:rsidRDefault="00835EB1" w:rsidP="00FB04CD">
            <w:pPr>
              <w:pStyle w:val="ASFKTableNum"/>
            </w:pPr>
            <w:r w:rsidRPr="00A25F94">
              <w:t xml:space="preserve"> Для вида наличности «1» – «банкноты Банка России»:</w:t>
            </w:r>
          </w:p>
          <w:p w14:paraId="5B1305FF" w14:textId="77777777" w:rsidR="00835EB1" w:rsidRPr="00A25F94" w:rsidRDefault="00835EB1" w:rsidP="00D340C7">
            <w:pPr>
              <w:pStyle w:val="ASFKTableListMark"/>
            </w:pPr>
            <w:r w:rsidRPr="00A25F94">
              <w:t>возможные значения: «0,01», «5.00», «10.00», «50.00», «100.00», «200.00», «500.00», «1000.00», «2000.00», «5000.00».</w:t>
            </w:r>
          </w:p>
        </w:tc>
      </w:tr>
      <w:tr w:rsidR="00835EB1" w14:paraId="0A9E6270" w14:textId="77777777" w:rsidTr="004834F0">
        <w:tc>
          <w:tcPr>
            <w:tcW w:w="1264" w:type="pct"/>
            <w:shd w:val="clear" w:color="auto" w:fill="auto"/>
            <w:hideMark/>
          </w:tcPr>
          <w:p w14:paraId="57C5E156" w14:textId="77777777" w:rsidR="00835EB1" w:rsidRPr="00A25F94" w:rsidRDefault="00835EB1" w:rsidP="004834F0">
            <w:pPr>
              <w:pStyle w:val="ASFKTablenorm"/>
              <w:ind w:left="57" w:right="57"/>
            </w:pPr>
            <w:r w:rsidRPr="00A25F94">
              <w:t>Сумма</w:t>
            </w:r>
          </w:p>
        </w:tc>
        <w:tc>
          <w:tcPr>
            <w:tcW w:w="3736" w:type="pct"/>
            <w:shd w:val="clear" w:color="auto" w:fill="auto"/>
            <w:hideMark/>
          </w:tcPr>
          <w:p w14:paraId="5D629069" w14:textId="77777777" w:rsidR="00835EB1" w:rsidRPr="00A25F94" w:rsidRDefault="00835EB1" w:rsidP="004834F0">
            <w:pPr>
              <w:pStyle w:val="ASFKTablenorm"/>
              <w:ind w:left="57" w:right="57"/>
            </w:pPr>
            <w:r w:rsidRPr="00A25F94">
              <w:t>Сумма, получаемая банкнотами (монетой) соответствующего номинала.</w:t>
            </w:r>
          </w:p>
          <w:p w14:paraId="294AE2C3" w14:textId="77777777" w:rsidR="00835EB1" w:rsidRPr="00A25F94" w:rsidRDefault="00835EB1" w:rsidP="004834F0">
            <w:pPr>
              <w:pStyle w:val="ASFKTablenorm"/>
              <w:ind w:left="57" w:right="57"/>
            </w:pPr>
            <w:r w:rsidRPr="00A25F94">
              <w:t>Реквизит заполняется при приеме документа из ППО СУФД АСФК или при ручном вводе.</w:t>
            </w:r>
          </w:p>
          <w:p w14:paraId="38EA2BC8" w14:textId="77777777" w:rsidR="00835EB1" w:rsidRPr="00A25F94" w:rsidRDefault="00835EB1" w:rsidP="004834F0">
            <w:pPr>
              <w:pStyle w:val="ASFKTablenorm"/>
              <w:ind w:left="57" w:right="57"/>
            </w:pPr>
            <w:r w:rsidRPr="00A25F94">
              <w:t>Указывается сумма наличности, которую планируется получить банкнотами (монетой) номинала, указанного в поле «Номинал».</w:t>
            </w:r>
          </w:p>
        </w:tc>
      </w:tr>
    </w:tbl>
    <w:p w14:paraId="793320CD" w14:textId="77777777" w:rsidR="006B1355" w:rsidRDefault="006B1355" w:rsidP="006B1355">
      <w:pPr>
        <w:pStyle w:val="ASFKNormal"/>
      </w:pPr>
      <w:r w:rsidRPr="008A53DE">
        <w:t xml:space="preserve">Для добавления записи в блок «Реквизиты </w:t>
      </w:r>
      <w:r>
        <w:t>расшифровки</w:t>
      </w:r>
      <w:r w:rsidRPr="008A53DE">
        <w:t xml:space="preserve"> док</w:t>
      </w:r>
      <w:r>
        <w:t>умента» (см.</w:t>
      </w:r>
      <w:r w:rsidRPr="00B73930">
        <w:t> </w:t>
      </w:r>
      <w:r>
        <w:t>рис.</w:t>
      </w:r>
      <w:r w:rsidRPr="00B73930">
        <w:t> </w:t>
      </w:r>
      <w:r>
        <w:fldChar w:fldCharType="begin"/>
      </w:r>
      <w:r>
        <w:instrText xml:space="preserve"> REF _Ref495498068 \h </w:instrText>
      </w:r>
      <w:r>
        <w:fldChar w:fldCharType="separate"/>
      </w:r>
      <w:r w:rsidR="00476E1D">
        <w:rPr>
          <w:noProof/>
        </w:rPr>
        <w:t>143</w:t>
      </w:r>
      <w:r>
        <w:fldChar w:fldCharType="end"/>
      </w:r>
      <w:r>
        <w:t>)</w:t>
      </w:r>
      <w:r w:rsidRPr="008A53DE">
        <w:t xml:space="preserve"> след</w:t>
      </w:r>
      <w:r w:rsidRPr="00816E24">
        <w:t>у</w:t>
      </w:r>
      <w:r w:rsidRPr="008A53DE">
        <w:t xml:space="preserve">ет нажать на кнопку </w:t>
      </w:r>
      <w:r w:rsidR="00476E1D">
        <w:pict w14:anchorId="7473824C">
          <v:shape id="_x0000_i1241" type="#_x0000_t75" style="width:15.05pt;height:15.05pt">
            <v:imagedata r:id="rId71" o:title="Snap7" croptop="-9527f"/>
          </v:shape>
        </w:pict>
      </w:r>
      <w:r w:rsidRPr="008A53DE">
        <w:t> </w:t>
      </w:r>
      <w:r>
        <w:t>(Добавить новую строку)</w:t>
      </w:r>
      <w:r w:rsidRPr="008A53DE">
        <w:t>. Открое</w:t>
      </w:r>
      <w:r>
        <w:t>тся форма «Добавление записи» (рис.</w:t>
      </w:r>
      <w:r w:rsidRPr="00B73930">
        <w:t> </w:t>
      </w:r>
      <w:r>
        <w:fldChar w:fldCharType="begin"/>
      </w:r>
      <w:r>
        <w:instrText xml:space="preserve"> REF _Ref531096173 \h </w:instrText>
      </w:r>
      <w:r>
        <w:fldChar w:fldCharType="separate"/>
      </w:r>
      <w:r w:rsidR="00476E1D">
        <w:rPr>
          <w:noProof/>
        </w:rPr>
        <w:t>144</w:t>
      </w:r>
      <w:r>
        <w:fldChar w:fldCharType="end"/>
      </w:r>
      <w:r w:rsidR="00236289">
        <w:t>)</w:t>
      </w:r>
      <w:r w:rsidRPr="008A53DE">
        <w:t>.</w:t>
      </w:r>
    </w:p>
    <w:p w14:paraId="397E4891" w14:textId="77777777" w:rsidR="006B1355" w:rsidRPr="008A53DE" w:rsidRDefault="00476E1D" w:rsidP="006B1355">
      <w:pPr>
        <w:pStyle w:val="ASFKFigure"/>
      </w:pPr>
      <w:r>
        <w:lastRenderedPageBreak/>
        <w:pict w14:anchorId="0E5A9280">
          <v:shape id="_x0000_i1242" type="#_x0000_t75" style="width:6in;height:259.55pt">
            <v:imagedata r:id="rId205" o:title="Реквизиты расшифровки док-а"/>
          </v:shape>
        </w:pict>
      </w:r>
    </w:p>
    <w:p w14:paraId="3CB2B253" w14:textId="77777777" w:rsidR="006B1355" w:rsidRPr="008A53DE" w:rsidRDefault="006B1355" w:rsidP="006B1355">
      <w:pPr>
        <w:pStyle w:val="ASFKFigName"/>
      </w:pPr>
      <w:r w:rsidRPr="008A53DE">
        <w:fldChar w:fldCharType="begin"/>
      </w:r>
      <w:r w:rsidRPr="008A53DE">
        <w:instrText xml:space="preserve"> SEQ Рисунок \* ARABIC </w:instrText>
      </w:r>
      <w:r w:rsidRPr="008A53DE">
        <w:fldChar w:fldCharType="separate"/>
      </w:r>
      <w:bookmarkStart w:id="1110" w:name="_Ref531096173"/>
      <w:bookmarkStart w:id="1111" w:name="_Toc82692113"/>
      <w:r w:rsidR="00476E1D">
        <w:rPr>
          <w:noProof/>
        </w:rPr>
        <w:t>144</w:t>
      </w:r>
      <w:bookmarkEnd w:id="1110"/>
      <w:r w:rsidRPr="008A53DE">
        <w:fldChar w:fldCharType="end"/>
      </w:r>
      <w:r w:rsidRPr="008A53DE">
        <w:t>. Форма «Добавление записи» (в блок «</w:t>
      </w:r>
      <w:r w:rsidRPr="00BA0187">
        <w:t xml:space="preserve"> </w:t>
      </w:r>
      <w:r w:rsidRPr="008A53DE">
        <w:t xml:space="preserve">Реквизиты </w:t>
      </w:r>
      <w:r>
        <w:t>расшифровки</w:t>
      </w:r>
      <w:r w:rsidRPr="008A53DE">
        <w:t xml:space="preserve"> док</w:t>
      </w:r>
      <w:r>
        <w:t>умента</w:t>
      </w:r>
      <w:r w:rsidRPr="008A53DE">
        <w:t>»)</w:t>
      </w:r>
      <w:bookmarkEnd w:id="1111"/>
    </w:p>
    <w:p w14:paraId="2E6FF737" w14:textId="77777777" w:rsidR="006B1355" w:rsidRPr="0040334E" w:rsidRDefault="006B1355" w:rsidP="006B1355">
      <w:pPr>
        <w:pStyle w:val="ASFKNormal"/>
      </w:pPr>
      <w:r w:rsidRPr="0040334E">
        <w:t xml:space="preserve">На форме «Добавление записи» заполняются поля, приведенные в таблице </w:t>
      </w:r>
      <w:r w:rsidRPr="0040334E">
        <w:fldChar w:fldCharType="begin"/>
      </w:r>
      <w:r w:rsidRPr="0040334E">
        <w:instrText xml:space="preserve"> REF _Ref495498069 \h </w:instrText>
      </w:r>
      <w:r>
        <w:instrText xml:space="preserve"> \* MERGEFORMAT </w:instrText>
      </w:r>
      <w:r w:rsidRPr="0040334E">
        <w:fldChar w:fldCharType="separate"/>
      </w:r>
      <w:r w:rsidR="00476E1D">
        <w:t>90</w:t>
      </w:r>
      <w:r w:rsidRPr="0040334E">
        <w:fldChar w:fldCharType="end"/>
      </w:r>
      <w:r w:rsidRPr="0040334E">
        <w:t>. Для сохранения заполненной строки следует нажать на кнопку «Ok». В таблице «Реквизиты расшифровки документа» появится добавленная запись. При потоковом вводе строк нажимается кнопка «Сохранить и создать».</w:t>
      </w:r>
    </w:p>
    <w:p w14:paraId="186BC363" w14:textId="77777777" w:rsidR="006B1355" w:rsidRPr="008A53DE" w:rsidRDefault="006B1355" w:rsidP="006B1355">
      <w:pPr>
        <w:pStyle w:val="ASFKNormal"/>
      </w:pPr>
      <w:r w:rsidRPr="008A53DE">
        <w:t>Для добавления записи в блок «</w:t>
      </w:r>
      <w:r>
        <w:t>Информация о номиналах банкнот/монет</w:t>
      </w:r>
      <w:r w:rsidRPr="008A53DE">
        <w:t xml:space="preserve">» следует нажать на кнопку </w:t>
      </w:r>
      <w:r w:rsidR="00476E1D">
        <w:pict w14:anchorId="43B2F9C3">
          <v:shape id="_x0000_i1243" type="#_x0000_t75" style="width:15.05pt;height:15.05pt">
            <v:imagedata r:id="rId71" o:title="Snap7" croptop="-9527f"/>
          </v:shape>
        </w:pict>
      </w:r>
      <w:r w:rsidRPr="008A53DE">
        <w:t> </w:t>
      </w:r>
      <w:r>
        <w:t>(Добавить новую строку)</w:t>
      </w:r>
      <w:r w:rsidRPr="008A53DE">
        <w:t>. Открое</w:t>
      </w:r>
      <w:r>
        <w:t>тся форма «Добавление записи» (рис.</w:t>
      </w:r>
      <w:r w:rsidRPr="00B73930">
        <w:t> </w:t>
      </w:r>
      <w:r>
        <w:fldChar w:fldCharType="begin"/>
      </w:r>
      <w:r>
        <w:instrText xml:space="preserve"> REF _Ref531178286 \h </w:instrText>
      </w:r>
      <w:r>
        <w:fldChar w:fldCharType="separate"/>
      </w:r>
      <w:r w:rsidR="00476E1D">
        <w:rPr>
          <w:noProof/>
        </w:rPr>
        <w:t>145</w:t>
      </w:r>
      <w:r>
        <w:fldChar w:fldCharType="end"/>
      </w:r>
      <w:r w:rsidRPr="008A53DE">
        <w:t>).</w:t>
      </w:r>
    </w:p>
    <w:p w14:paraId="79336E99" w14:textId="77777777" w:rsidR="006B1355" w:rsidRPr="008A53DE" w:rsidRDefault="00476E1D" w:rsidP="006B1355">
      <w:pPr>
        <w:pStyle w:val="ASFKFigure"/>
      </w:pPr>
      <w:r>
        <w:pict w14:anchorId="44248FB2">
          <v:shape id="_x0000_i1244" type="#_x0000_t75" style="width:446.25pt;height:165.75pt">
            <v:imagedata r:id="rId206" o:title="Информация о номиналах банкнот"/>
          </v:shape>
        </w:pict>
      </w:r>
    </w:p>
    <w:p w14:paraId="4526E848" w14:textId="77777777" w:rsidR="006B1355" w:rsidRPr="008A53DE" w:rsidRDefault="006B1355" w:rsidP="006B1355">
      <w:pPr>
        <w:pStyle w:val="ASFKFigName"/>
      </w:pPr>
      <w:r w:rsidRPr="008A53DE">
        <w:fldChar w:fldCharType="begin"/>
      </w:r>
      <w:r w:rsidRPr="008A53DE">
        <w:instrText xml:space="preserve"> SEQ Рисунок \* ARABIC </w:instrText>
      </w:r>
      <w:r w:rsidRPr="008A53DE">
        <w:fldChar w:fldCharType="separate"/>
      </w:r>
      <w:bookmarkStart w:id="1112" w:name="_Ref531178286"/>
      <w:bookmarkStart w:id="1113" w:name="_Toc82692114"/>
      <w:r w:rsidR="00476E1D">
        <w:rPr>
          <w:noProof/>
        </w:rPr>
        <w:t>145</w:t>
      </w:r>
      <w:bookmarkEnd w:id="1112"/>
      <w:r w:rsidRPr="008A53DE">
        <w:fldChar w:fldCharType="end"/>
      </w:r>
      <w:r w:rsidRPr="008A53DE">
        <w:t xml:space="preserve">. </w:t>
      </w:r>
      <w:r>
        <w:t>Форма «Добавление записи»</w:t>
      </w:r>
      <w:r w:rsidRPr="008A53DE">
        <w:t xml:space="preserve"> (в блок «</w:t>
      </w:r>
      <w:r>
        <w:t>Информация о номиналах банкнот/монет</w:t>
      </w:r>
      <w:r w:rsidRPr="008A53DE">
        <w:t>»)</w:t>
      </w:r>
      <w:bookmarkEnd w:id="1113"/>
    </w:p>
    <w:p w14:paraId="00A9E003" w14:textId="77777777" w:rsidR="006B1355" w:rsidRPr="004B42D8" w:rsidRDefault="006B1355" w:rsidP="006B1355">
      <w:pPr>
        <w:pStyle w:val="ASFKNormal"/>
      </w:pPr>
      <w:r w:rsidRPr="004B42D8">
        <w:t xml:space="preserve">На форме «Добавление записи» заполняются поля, приведенные в таблице </w:t>
      </w:r>
      <w:r w:rsidRPr="004B42D8">
        <w:fldChar w:fldCharType="begin"/>
      </w:r>
      <w:r w:rsidRPr="004B42D8">
        <w:instrText xml:space="preserve"> REF _Ref495498069 \h  \* MERGEFORMAT </w:instrText>
      </w:r>
      <w:r w:rsidRPr="004B42D8">
        <w:fldChar w:fldCharType="separate"/>
      </w:r>
      <w:r w:rsidR="00476E1D">
        <w:t>90</w:t>
      </w:r>
      <w:r w:rsidRPr="004B42D8">
        <w:fldChar w:fldCharType="end"/>
      </w:r>
      <w:r w:rsidRPr="004B42D8">
        <w:t>. Для сохранения заполненной строки следует нажать на кнопку «Ok». В таблице «</w:t>
      </w:r>
      <w:r>
        <w:t>Информация о номиналах банкнот/монет</w:t>
      </w:r>
      <w:r w:rsidRPr="004B42D8">
        <w:t>» появится добавленная запись. При потоковом вводе строк нажимается кнопка «Сохранить и создать».</w:t>
      </w:r>
    </w:p>
    <w:p w14:paraId="10037C01" w14:textId="77777777" w:rsidR="00835EB1" w:rsidRPr="007F3AF3" w:rsidRDefault="00835EB1" w:rsidP="00835EB1">
      <w:pPr>
        <w:pStyle w:val="ASFKNormal"/>
      </w:pPr>
      <w:r w:rsidRPr="007F3AF3">
        <w:t>ЭФ документа «Заявка для обеспечения наличными денежными средствами», закладки «Подписи» представлена на рисунке </w:t>
      </w:r>
      <w:r>
        <w:fldChar w:fldCharType="begin"/>
      </w:r>
      <w:r>
        <w:instrText xml:space="preserve"> REF _Ref495498071 \h </w:instrText>
      </w:r>
      <w:r>
        <w:fldChar w:fldCharType="separate"/>
      </w:r>
      <w:r w:rsidR="00476E1D">
        <w:rPr>
          <w:noProof/>
        </w:rPr>
        <w:t>146</w:t>
      </w:r>
      <w:r>
        <w:fldChar w:fldCharType="end"/>
      </w:r>
      <w:r w:rsidRPr="007F3AF3">
        <w:t>.</w:t>
      </w:r>
    </w:p>
    <w:p w14:paraId="70B8EC95" w14:textId="77777777" w:rsidR="00835EB1" w:rsidRPr="007F3AF3" w:rsidRDefault="00476E1D" w:rsidP="00835EB1">
      <w:pPr>
        <w:pStyle w:val="ASFKFigure"/>
      </w:pPr>
      <w:r>
        <w:lastRenderedPageBreak/>
        <w:pict w14:anchorId="49A9820B">
          <v:shape id="_x0000_i1245" type="#_x0000_t75" style="width:482.25pt;height:295.55pt">
            <v:imagedata r:id="rId207" o:title="Подписи"/>
          </v:shape>
        </w:pict>
      </w:r>
    </w:p>
    <w:p w14:paraId="0158FAA5" w14:textId="77777777" w:rsidR="00835EB1" w:rsidRPr="007F3AF3" w:rsidRDefault="00835EB1" w:rsidP="00835EB1">
      <w:pPr>
        <w:pStyle w:val="ASFKFigName"/>
      </w:pPr>
      <w:r w:rsidRPr="007F3AF3">
        <w:fldChar w:fldCharType="begin"/>
      </w:r>
      <w:r w:rsidRPr="007F3AF3">
        <w:instrText xml:space="preserve"> SEQ Рисунок \* ARABIC </w:instrText>
      </w:r>
      <w:r w:rsidRPr="007F3AF3">
        <w:fldChar w:fldCharType="separate"/>
      </w:r>
      <w:bookmarkStart w:id="1114" w:name="_Ref495498071"/>
      <w:bookmarkStart w:id="1115" w:name="_Toc82692115"/>
      <w:r w:rsidR="00476E1D">
        <w:rPr>
          <w:noProof/>
        </w:rPr>
        <w:t>146</w:t>
      </w:r>
      <w:bookmarkEnd w:id="1114"/>
      <w:r w:rsidRPr="007F3AF3">
        <w:fldChar w:fldCharType="end"/>
      </w:r>
      <w:r w:rsidRPr="007F3AF3">
        <w:t>. ЭФ документа «Заявка для обеспечения наличными денежными средствами», закладки «Подписи»</w:t>
      </w:r>
      <w:bookmarkEnd w:id="1115"/>
    </w:p>
    <w:p w14:paraId="4D943407" w14:textId="77777777" w:rsidR="00835EB1" w:rsidRPr="007F3AF3" w:rsidRDefault="00835EB1" w:rsidP="00835EB1">
      <w:pPr>
        <w:pStyle w:val="ASFKNormal"/>
      </w:pPr>
      <w:r w:rsidRPr="007F3AF3">
        <w:t>Перечень полей документа «Заявка для обеспечения наличными денежными средствами», закладки «</w:t>
      </w:r>
      <w:r>
        <w:t>Подписи</w:t>
      </w:r>
      <w:r w:rsidRPr="007F3AF3">
        <w:t>» приведен в таблице </w:t>
      </w:r>
      <w:r>
        <w:fldChar w:fldCharType="begin"/>
      </w:r>
      <w:r>
        <w:instrText xml:space="preserve"> REF _Ref495498070 \h </w:instrText>
      </w:r>
      <w:r>
        <w:fldChar w:fldCharType="separate"/>
      </w:r>
      <w:r w:rsidR="00476E1D">
        <w:rPr>
          <w:noProof/>
        </w:rPr>
        <w:t>91</w:t>
      </w:r>
      <w:r>
        <w:fldChar w:fldCharType="end"/>
      </w:r>
      <w:r w:rsidRPr="007F3AF3">
        <w:t>.</w:t>
      </w:r>
    </w:p>
    <w:p w14:paraId="499CD134" w14:textId="77777777" w:rsidR="00835EB1" w:rsidRPr="007F3AF3" w:rsidRDefault="000B34EE" w:rsidP="00835EB1">
      <w:pPr>
        <w:pStyle w:val="ASFKNameTable"/>
      </w:pPr>
      <w:r>
        <w:rPr>
          <w:noProof/>
        </w:rPr>
        <w:fldChar w:fldCharType="begin"/>
      </w:r>
      <w:r>
        <w:rPr>
          <w:noProof/>
        </w:rPr>
        <w:instrText xml:space="preserve"> SEQ Таблица \* ARABIC </w:instrText>
      </w:r>
      <w:r>
        <w:rPr>
          <w:noProof/>
        </w:rPr>
        <w:fldChar w:fldCharType="separate"/>
      </w:r>
      <w:bookmarkStart w:id="1116" w:name="_Ref495498070"/>
      <w:bookmarkStart w:id="1117" w:name="_Toc82691815"/>
      <w:r w:rsidR="00476E1D">
        <w:rPr>
          <w:noProof/>
        </w:rPr>
        <w:t>91</w:t>
      </w:r>
      <w:bookmarkEnd w:id="1116"/>
      <w:r>
        <w:rPr>
          <w:noProof/>
        </w:rPr>
        <w:fldChar w:fldCharType="end"/>
      </w:r>
      <w:r w:rsidR="00835EB1" w:rsidRPr="007F3AF3">
        <w:t>. Описание полей документа «Заявка для обеспечения наличными денежными средствами», закладки «</w:t>
      </w:r>
      <w:r w:rsidR="00835EB1">
        <w:t>Подписи</w:t>
      </w:r>
      <w:r w:rsidR="00835EB1" w:rsidRPr="007F3AF3">
        <w:t>»</w:t>
      </w:r>
      <w:bookmarkEnd w:id="111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65"/>
        <w:gridCol w:w="7287"/>
      </w:tblGrid>
      <w:tr w:rsidR="00835EB1" w:rsidRPr="007B2273" w14:paraId="3F558B3D" w14:textId="77777777" w:rsidTr="004834F0">
        <w:trPr>
          <w:trHeight w:val="305"/>
          <w:tblHeader/>
        </w:trPr>
        <w:tc>
          <w:tcPr>
            <w:tcW w:w="12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201282F9" w14:textId="77777777" w:rsidR="00835EB1" w:rsidRPr="007F3AF3" w:rsidRDefault="00835EB1" w:rsidP="00FB04CD">
            <w:pPr>
              <w:pStyle w:val="ASFKTableHead"/>
            </w:pPr>
            <w:r w:rsidRPr="007F3AF3">
              <w:t>Наименование поля</w:t>
            </w:r>
          </w:p>
        </w:tc>
        <w:tc>
          <w:tcPr>
            <w:tcW w:w="37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01373E16" w14:textId="77777777" w:rsidR="00835EB1" w:rsidRPr="007F3AF3" w:rsidRDefault="00835EB1" w:rsidP="00FB04CD">
            <w:pPr>
              <w:pStyle w:val="ASFKTableHead"/>
            </w:pPr>
            <w:r w:rsidRPr="007F3AF3">
              <w:t>Описание поля</w:t>
            </w:r>
          </w:p>
        </w:tc>
      </w:tr>
      <w:tr w:rsidR="00835EB1" w:rsidRPr="007B2273" w14:paraId="4B39D523" w14:textId="77777777" w:rsidTr="004834F0">
        <w:tc>
          <w:tcPr>
            <w:tcW w:w="5000" w:type="pct"/>
            <w:gridSpan w:val="2"/>
            <w:shd w:val="clear" w:color="auto" w:fill="auto"/>
          </w:tcPr>
          <w:p w14:paraId="4FCB744F" w14:textId="77777777" w:rsidR="00835EB1" w:rsidRPr="007F3AF3" w:rsidRDefault="00835EB1" w:rsidP="004834F0">
            <w:pPr>
              <w:pStyle w:val="ASFKTablenorm"/>
              <w:ind w:left="57" w:right="57"/>
            </w:pPr>
            <w:r>
              <w:t xml:space="preserve">Группа полей </w:t>
            </w:r>
            <w:r w:rsidRPr="007F3AF3">
              <w:t>«</w:t>
            </w:r>
            <w:r>
              <w:t>Доверенное лицо</w:t>
            </w:r>
            <w:r w:rsidRPr="007F3AF3">
              <w:t>»</w:t>
            </w:r>
          </w:p>
        </w:tc>
      </w:tr>
      <w:tr w:rsidR="00835EB1" w:rsidRPr="007B2273" w14:paraId="4A551450" w14:textId="77777777" w:rsidTr="004834F0">
        <w:tc>
          <w:tcPr>
            <w:tcW w:w="1264" w:type="pct"/>
            <w:shd w:val="clear" w:color="auto" w:fill="auto"/>
          </w:tcPr>
          <w:p w14:paraId="04B282C6" w14:textId="77777777" w:rsidR="00835EB1" w:rsidRPr="007F3AF3" w:rsidRDefault="00835EB1" w:rsidP="004834F0">
            <w:pPr>
              <w:pStyle w:val="ASFKTablenorm"/>
              <w:ind w:left="57" w:right="57"/>
            </w:pPr>
            <w:r>
              <w:t>Должность</w:t>
            </w:r>
          </w:p>
        </w:tc>
        <w:tc>
          <w:tcPr>
            <w:tcW w:w="3736" w:type="pct"/>
            <w:shd w:val="clear" w:color="auto" w:fill="auto"/>
          </w:tcPr>
          <w:p w14:paraId="4F4F9E5A" w14:textId="77777777" w:rsidR="00835EB1" w:rsidRDefault="00835EB1" w:rsidP="004834F0">
            <w:pPr>
              <w:pStyle w:val="ASFKTablenorm"/>
              <w:ind w:left="57" w:right="57"/>
            </w:pPr>
            <w:r>
              <w:t>Должность доверенного лица.</w:t>
            </w:r>
          </w:p>
          <w:p w14:paraId="3C7AB3EB" w14:textId="77777777" w:rsidR="00835EB1" w:rsidRPr="007F3AF3" w:rsidRDefault="00835EB1" w:rsidP="004834F0">
            <w:pPr>
              <w:pStyle w:val="ASFKTablenorm"/>
              <w:ind w:left="57" w:right="57"/>
            </w:pPr>
            <w:r w:rsidRPr="005832E1">
              <w:t>Заполняется при импорте из внешних систем соответствующим значением из файла, или значение указывается вручную</w:t>
            </w:r>
            <w:r>
              <w:t>.</w:t>
            </w:r>
          </w:p>
        </w:tc>
      </w:tr>
      <w:tr w:rsidR="00835EB1" w:rsidRPr="007B2273" w14:paraId="659F0D98" w14:textId="77777777" w:rsidTr="004834F0">
        <w:tc>
          <w:tcPr>
            <w:tcW w:w="1264" w:type="pct"/>
            <w:shd w:val="clear" w:color="auto" w:fill="auto"/>
          </w:tcPr>
          <w:p w14:paraId="3CF92804" w14:textId="77777777" w:rsidR="00835EB1" w:rsidRPr="007F3AF3" w:rsidRDefault="00835EB1" w:rsidP="004834F0">
            <w:pPr>
              <w:pStyle w:val="ASFKTablenorm"/>
              <w:ind w:left="57" w:right="57"/>
            </w:pPr>
            <w:r>
              <w:t>Фамилия, имя, отчество</w:t>
            </w:r>
          </w:p>
        </w:tc>
        <w:tc>
          <w:tcPr>
            <w:tcW w:w="3736" w:type="pct"/>
            <w:shd w:val="clear" w:color="auto" w:fill="auto"/>
          </w:tcPr>
          <w:p w14:paraId="3D80EAF5" w14:textId="77777777" w:rsidR="00835EB1" w:rsidRDefault="00835EB1" w:rsidP="004834F0">
            <w:pPr>
              <w:pStyle w:val="ASFKTablenorm"/>
              <w:ind w:left="57" w:right="57"/>
            </w:pPr>
            <w:r>
              <w:t>Фамилия, имя, отчество доверенного лица.</w:t>
            </w:r>
          </w:p>
          <w:p w14:paraId="15C29A1D" w14:textId="77777777" w:rsidR="00835EB1" w:rsidRPr="007F3AF3" w:rsidRDefault="00835EB1" w:rsidP="004834F0">
            <w:pPr>
              <w:pStyle w:val="ASFKTablenorm"/>
              <w:ind w:left="57" w:right="57"/>
            </w:pPr>
            <w:r w:rsidRPr="008A0072">
              <w:t>Заполняется при импорте из внешних систем соответствующим значением из файла, или значение указывается вручную.</w:t>
            </w:r>
          </w:p>
        </w:tc>
      </w:tr>
      <w:tr w:rsidR="00835EB1" w:rsidRPr="007B2273" w14:paraId="2DA53D7D" w14:textId="77777777" w:rsidTr="004834F0">
        <w:tc>
          <w:tcPr>
            <w:tcW w:w="5000" w:type="pct"/>
            <w:gridSpan w:val="2"/>
            <w:shd w:val="clear" w:color="auto" w:fill="auto"/>
          </w:tcPr>
          <w:p w14:paraId="21D96FDD" w14:textId="77777777" w:rsidR="00835EB1" w:rsidRDefault="00835EB1" w:rsidP="004834F0">
            <w:pPr>
              <w:pStyle w:val="ASFKTablenorm"/>
              <w:ind w:left="57" w:right="57"/>
            </w:pPr>
            <w:r>
              <w:t>Группа</w:t>
            </w:r>
            <w:r w:rsidRPr="008A0072">
              <w:t xml:space="preserve"> полей «</w:t>
            </w:r>
            <w:r>
              <w:t>Руководитель (уполномоченное лицо)</w:t>
            </w:r>
            <w:r w:rsidRPr="008A0072">
              <w:t>»</w:t>
            </w:r>
          </w:p>
        </w:tc>
      </w:tr>
      <w:tr w:rsidR="00835EB1" w:rsidRPr="007B2273" w14:paraId="517075E9" w14:textId="77777777" w:rsidTr="004834F0">
        <w:tc>
          <w:tcPr>
            <w:tcW w:w="1264" w:type="pct"/>
            <w:shd w:val="clear" w:color="auto" w:fill="auto"/>
          </w:tcPr>
          <w:p w14:paraId="3734B3D6" w14:textId="77777777" w:rsidR="00835EB1" w:rsidRDefault="00835EB1" w:rsidP="004834F0">
            <w:pPr>
              <w:pStyle w:val="ASFKTablenorm"/>
              <w:ind w:left="57" w:right="57"/>
            </w:pPr>
            <w:r>
              <w:t>Должность. Руководитель</w:t>
            </w:r>
          </w:p>
        </w:tc>
        <w:tc>
          <w:tcPr>
            <w:tcW w:w="3736" w:type="pct"/>
            <w:shd w:val="clear" w:color="auto" w:fill="auto"/>
          </w:tcPr>
          <w:p w14:paraId="7BE3E0E5" w14:textId="77777777" w:rsidR="00835EB1" w:rsidRDefault="00835EB1" w:rsidP="004834F0">
            <w:pPr>
              <w:pStyle w:val="ASFKTablenorm"/>
              <w:ind w:left="57" w:right="57"/>
            </w:pPr>
            <w:r>
              <w:t>Должность руководителя (уполномоченного лица).</w:t>
            </w:r>
          </w:p>
          <w:p w14:paraId="7037AE52" w14:textId="77777777" w:rsidR="00835EB1" w:rsidRPr="008A0072" w:rsidRDefault="00835EB1" w:rsidP="004834F0">
            <w:pPr>
              <w:pStyle w:val="ASFKTablenorm"/>
              <w:ind w:left="57" w:right="57"/>
            </w:pPr>
            <w:r w:rsidRPr="008A0072">
              <w:t xml:space="preserve">Автоматически заполняется при подписании документа в соответствии с общим механизмом «Автоматическая простановка реквизитов подписи» </w:t>
            </w:r>
          </w:p>
          <w:p w14:paraId="232766D1" w14:textId="77777777" w:rsidR="00835EB1" w:rsidRPr="008A0072" w:rsidRDefault="00835EB1" w:rsidP="004834F0">
            <w:pPr>
              <w:pStyle w:val="ASFKTablenorm"/>
              <w:ind w:left="57" w:right="57"/>
            </w:pPr>
            <w:r w:rsidRPr="008A0072">
              <w:t>Может быть автоматически заполнено на основании поля указанного «Расшифровка подписи» соответствующим значением из справочника «Сотрудники».</w:t>
            </w:r>
          </w:p>
          <w:p w14:paraId="39A03079" w14:textId="77777777" w:rsidR="00835EB1" w:rsidRDefault="00835EB1" w:rsidP="004834F0">
            <w:pPr>
              <w:pStyle w:val="ASFKTablenorm"/>
              <w:ind w:left="57" w:right="57"/>
            </w:pPr>
            <w:r w:rsidRPr="008A0072">
              <w:t>Значение поля может быть заполнено вручную.</w:t>
            </w:r>
          </w:p>
        </w:tc>
      </w:tr>
      <w:tr w:rsidR="00835EB1" w:rsidRPr="007B2273" w14:paraId="7050A404" w14:textId="77777777" w:rsidTr="004834F0">
        <w:tc>
          <w:tcPr>
            <w:tcW w:w="1264" w:type="pct"/>
            <w:shd w:val="clear" w:color="auto" w:fill="auto"/>
          </w:tcPr>
          <w:p w14:paraId="62685152" w14:textId="77777777" w:rsidR="00835EB1" w:rsidRDefault="00835EB1" w:rsidP="004834F0">
            <w:pPr>
              <w:pStyle w:val="ASFKTablenorm"/>
              <w:ind w:left="57" w:right="57"/>
            </w:pPr>
            <w:r>
              <w:t>Расшифровка подписи. Руководитель</w:t>
            </w:r>
          </w:p>
        </w:tc>
        <w:tc>
          <w:tcPr>
            <w:tcW w:w="3736" w:type="pct"/>
            <w:shd w:val="clear" w:color="auto" w:fill="auto"/>
          </w:tcPr>
          <w:p w14:paraId="5704A349" w14:textId="77777777" w:rsidR="00835EB1" w:rsidRDefault="00835EB1" w:rsidP="004834F0">
            <w:pPr>
              <w:pStyle w:val="ASFKTablenorm"/>
              <w:ind w:left="57" w:right="57"/>
            </w:pPr>
            <w:r w:rsidRPr="008A0072">
              <w:t>ФИО руководителя (уполномоченного им лица)</w:t>
            </w:r>
            <w:r>
              <w:t>.</w:t>
            </w:r>
          </w:p>
          <w:p w14:paraId="67F901F5" w14:textId="77777777" w:rsidR="00835EB1" w:rsidRPr="008A0072" w:rsidRDefault="00835EB1" w:rsidP="004834F0">
            <w:pPr>
              <w:pStyle w:val="ASFKTablenorm"/>
              <w:ind w:left="57" w:right="57"/>
            </w:pPr>
            <w:r w:rsidRPr="008A0072">
              <w:t>Автоматически заполняется при подписании документа в соответствии с общим механизмом «Автоматическая простановка реквизитов подписи».</w:t>
            </w:r>
          </w:p>
          <w:p w14:paraId="56CCF70F" w14:textId="77777777" w:rsidR="00835EB1" w:rsidRPr="008A0072" w:rsidRDefault="00835EB1" w:rsidP="004834F0">
            <w:pPr>
              <w:pStyle w:val="ASFKTablenorm"/>
              <w:ind w:left="57" w:right="57"/>
            </w:pPr>
            <w:r w:rsidRPr="008A0072">
              <w:lastRenderedPageBreak/>
              <w:t>Доступен выбор из справочника «Сотрудники».</w:t>
            </w:r>
          </w:p>
          <w:p w14:paraId="102ED93D" w14:textId="77777777" w:rsidR="00835EB1" w:rsidRDefault="00835EB1" w:rsidP="004834F0">
            <w:pPr>
              <w:pStyle w:val="ASFKTablenorm"/>
              <w:ind w:left="57" w:right="57"/>
            </w:pPr>
            <w:r w:rsidRPr="008A0072">
              <w:t>Значение поля может быть заполнено вручную.</w:t>
            </w:r>
          </w:p>
        </w:tc>
      </w:tr>
      <w:tr w:rsidR="00835EB1" w:rsidRPr="007B2273" w14:paraId="00F5F0C7" w14:textId="77777777" w:rsidTr="004834F0">
        <w:tc>
          <w:tcPr>
            <w:tcW w:w="1264" w:type="pct"/>
            <w:shd w:val="clear" w:color="auto" w:fill="auto"/>
          </w:tcPr>
          <w:p w14:paraId="60B129C2" w14:textId="77777777" w:rsidR="00835EB1" w:rsidRDefault="00835EB1" w:rsidP="004834F0">
            <w:pPr>
              <w:pStyle w:val="ASFKTablenorm"/>
              <w:ind w:left="57" w:right="57"/>
            </w:pPr>
            <w:r>
              <w:lastRenderedPageBreak/>
              <w:t>Дата подписания документа</w:t>
            </w:r>
          </w:p>
        </w:tc>
        <w:tc>
          <w:tcPr>
            <w:tcW w:w="3736" w:type="pct"/>
            <w:shd w:val="clear" w:color="auto" w:fill="auto"/>
          </w:tcPr>
          <w:p w14:paraId="079BDE82" w14:textId="77777777" w:rsidR="00835EB1" w:rsidRDefault="00835EB1" w:rsidP="004834F0">
            <w:pPr>
              <w:pStyle w:val="ASFKTablenorm"/>
              <w:ind w:left="57" w:right="57"/>
            </w:pPr>
            <w:r>
              <w:t>Дата подписания документа.</w:t>
            </w:r>
          </w:p>
          <w:p w14:paraId="01B3CB57" w14:textId="77777777" w:rsidR="00835EB1" w:rsidRPr="008A0072" w:rsidRDefault="00835EB1" w:rsidP="004834F0">
            <w:pPr>
              <w:pStyle w:val="ASFKTablenorm"/>
              <w:ind w:left="57" w:right="57"/>
            </w:pPr>
            <w:r w:rsidRPr="008A0072">
              <w:t>Автоматически заполняется при подписании документа в соответствии с общим механизмом «Автоматическая простановка реквизитов подписи».</w:t>
            </w:r>
          </w:p>
          <w:p w14:paraId="698C7F3A" w14:textId="77777777" w:rsidR="00835EB1" w:rsidRPr="008A0072" w:rsidRDefault="00835EB1" w:rsidP="004834F0">
            <w:pPr>
              <w:pStyle w:val="ASFKTablenorm"/>
              <w:ind w:left="57" w:right="57"/>
            </w:pPr>
            <w:r w:rsidRPr="008A0072">
              <w:t xml:space="preserve">Доступен выбор из </w:t>
            </w:r>
            <w:r>
              <w:t>системного календаря.</w:t>
            </w:r>
          </w:p>
          <w:p w14:paraId="4DF9BDDF" w14:textId="77777777" w:rsidR="00835EB1" w:rsidRDefault="00835EB1" w:rsidP="004834F0">
            <w:pPr>
              <w:pStyle w:val="ASFKTablenorm"/>
              <w:ind w:left="57" w:right="57"/>
            </w:pPr>
            <w:r w:rsidRPr="008A0072">
              <w:t>Значение поля может быть заполнено вручную.</w:t>
            </w:r>
          </w:p>
        </w:tc>
      </w:tr>
      <w:tr w:rsidR="00835EB1" w:rsidRPr="007B2273" w14:paraId="1B6BE7DD" w14:textId="77777777" w:rsidTr="004834F0">
        <w:tc>
          <w:tcPr>
            <w:tcW w:w="1264" w:type="pct"/>
            <w:shd w:val="clear" w:color="auto" w:fill="auto"/>
          </w:tcPr>
          <w:p w14:paraId="7622B0D2" w14:textId="77777777" w:rsidR="00835EB1" w:rsidRDefault="00835EB1" w:rsidP="004834F0">
            <w:pPr>
              <w:pStyle w:val="ASFKTablenorm"/>
              <w:ind w:left="57" w:right="57"/>
            </w:pPr>
            <w:r>
              <w:t>Должность. Главный бухгалтер</w:t>
            </w:r>
          </w:p>
        </w:tc>
        <w:tc>
          <w:tcPr>
            <w:tcW w:w="3736" w:type="pct"/>
            <w:shd w:val="clear" w:color="auto" w:fill="auto"/>
          </w:tcPr>
          <w:p w14:paraId="2BE660C7" w14:textId="77777777" w:rsidR="00835EB1" w:rsidRDefault="00835EB1" w:rsidP="004834F0">
            <w:pPr>
              <w:pStyle w:val="ASFKTablenorm"/>
              <w:ind w:left="57" w:right="57"/>
            </w:pPr>
            <w:r w:rsidRPr="00D269DA">
              <w:t>Должность главного бухгалтера (уполномоченного руководителем лица)</w:t>
            </w:r>
            <w:r>
              <w:t>.</w:t>
            </w:r>
          </w:p>
          <w:p w14:paraId="401B744E" w14:textId="77777777" w:rsidR="00835EB1" w:rsidRPr="00D269DA" w:rsidRDefault="00835EB1" w:rsidP="004834F0">
            <w:pPr>
              <w:pStyle w:val="ASFKTablenorm"/>
              <w:ind w:left="57" w:right="57"/>
            </w:pPr>
            <w:r w:rsidRPr="00D269DA">
              <w:t>Автоматически заполняется при подписании документа в соответствии с общим механизмом «Автоматическая простановка реквизитов подписи».</w:t>
            </w:r>
          </w:p>
          <w:p w14:paraId="7849AF25" w14:textId="77777777" w:rsidR="00835EB1" w:rsidRDefault="00835EB1" w:rsidP="004834F0">
            <w:pPr>
              <w:pStyle w:val="ASFKTablenorm"/>
              <w:ind w:left="57" w:right="57"/>
            </w:pPr>
            <w:r w:rsidRPr="00D269DA">
              <w:t>Может быть автоматически заполнено на основании поля указанного «Расшифровка подписи» соответствующим значением из справочника «Сотрудники».</w:t>
            </w:r>
          </w:p>
          <w:p w14:paraId="3DD12457" w14:textId="77777777" w:rsidR="00835EB1" w:rsidRDefault="00835EB1" w:rsidP="004834F0">
            <w:pPr>
              <w:pStyle w:val="ASFKTablenorm"/>
              <w:ind w:left="57" w:right="57"/>
            </w:pPr>
            <w:r>
              <w:t>Значение поля может быть заполнено вручную.</w:t>
            </w:r>
          </w:p>
        </w:tc>
      </w:tr>
      <w:tr w:rsidR="00835EB1" w:rsidRPr="007B2273" w14:paraId="77C8B240" w14:textId="77777777" w:rsidTr="004834F0">
        <w:tc>
          <w:tcPr>
            <w:tcW w:w="1264" w:type="pct"/>
            <w:shd w:val="clear" w:color="auto" w:fill="auto"/>
          </w:tcPr>
          <w:p w14:paraId="15AABCFD" w14:textId="77777777" w:rsidR="00835EB1" w:rsidRDefault="00835EB1" w:rsidP="004834F0">
            <w:pPr>
              <w:pStyle w:val="ASFKTablenorm"/>
              <w:ind w:left="57" w:right="57"/>
            </w:pPr>
            <w:r>
              <w:t>Расшифровка подписи. Главный бухгалтер</w:t>
            </w:r>
          </w:p>
        </w:tc>
        <w:tc>
          <w:tcPr>
            <w:tcW w:w="3736" w:type="pct"/>
            <w:shd w:val="clear" w:color="auto" w:fill="auto"/>
          </w:tcPr>
          <w:p w14:paraId="5220F61F" w14:textId="77777777" w:rsidR="00835EB1" w:rsidRDefault="00835EB1" w:rsidP="004834F0">
            <w:pPr>
              <w:pStyle w:val="ASFKTablenorm"/>
              <w:ind w:left="57" w:right="57"/>
            </w:pPr>
            <w:r w:rsidRPr="00D269DA">
              <w:t>ФИО главного бухгалтера (уполномоченного руководителем лица)</w:t>
            </w:r>
            <w:r>
              <w:t>.</w:t>
            </w:r>
          </w:p>
          <w:p w14:paraId="558EF6A6" w14:textId="77777777" w:rsidR="00835EB1" w:rsidRPr="00D269DA" w:rsidRDefault="00835EB1" w:rsidP="004834F0">
            <w:pPr>
              <w:pStyle w:val="ASFKTablenorm"/>
              <w:ind w:left="57" w:right="57"/>
            </w:pPr>
            <w:r w:rsidRPr="00D269DA">
              <w:t>Автоматически заполняется при подписании документа в соответствии с общим механизмом «Автоматическая простановка реквизитов подписи».</w:t>
            </w:r>
          </w:p>
          <w:p w14:paraId="68993404" w14:textId="77777777" w:rsidR="00835EB1" w:rsidRDefault="00835EB1" w:rsidP="004834F0">
            <w:pPr>
              <w:pStyle w:val="ASFKTablenorm"/>
              <w:ind w:left="57" w:right="57"/>
            </w:pPr>
            <w:r w:rsidRPr="00D269DA">
              <w:t>Доступен выбор из справочника «Сотрудники».</w:t>
            </w:r>
          </w:p>
          <w:p w14:paraId="586D6501" w14:textId="77777777" w:rsidR="00835EB1" w:rsidRDefault="00835EB1" w:rsidP="004834F0">
            <w:pPr>
              <w:pStyle w:val="ASFKTablenorm"/>
              <w:ind w:left="57" w:right="57"/>
            </w:pPr>
            <w:r>
              <w:t>Значение поля может быть заполнено вручную.</w:t>
            </w:r>
          </w:p>
        </w:tc>
      </w:tr>
      <w:tr w:rsidR="00835EB1" w:rsidRPr="007B2273" w14:paraId="4EE0DD2C" w14:textId="77777777" w:rsidTr="004834F0">
        <w:tc>
          <w:tcPr>
            <w:tcW w:w="5000" w:type="pct"/>
            <w:gridSpan w:val="2"/>
            <w:shd w:val="clear" w:color="auto" w:fill="auto"/>
          </w:tcPr>
          <w:p w14:paraId="696B27C0" w14:textId="77777777" w:rsidR="00835EB1" w:rsidRDefault="00835EB1" w:rsidP="004834F0">
            <w:pPr>
              <w:pStyle w:val="ASFKTablenorm"/>
              <w:ind w:left="57" w:right="57"/>
            </w:pPr>
            <w:r>
              <w:t>Группа</w:t>
            </w:r>
            <w:r w:rsidRPr="00D269DA">
              <w:t xml:space="preserve"> полей «Отметка </w:t>
            </w:r>
            <w:r>
              <w:t>органа Федерального казначейства»</w:t>
            </w:r>
          </w:p>
        </w:tc>
      </w:tr>
      <w:tr w:rsidR="00835EB1" w:rsidRPr="007B2273" w14:paraId="298D187D" w14:textId="77777777" w:rsidTr="004834F0">
        <w:tc>
          <w:tcPr>
            <w:tcW w:w="1264" w:type="pct"/>
            <w:shd w:val="clear" w:color="auto" w:fill="auto"/>
          </w:tcPr>
          <w:p w14:paraId="2391B475" w14:textId="77777777" w:rsidR="00835EB1" w:rsidRDefault="00835EB1" w:rsidP="004834F0">
            <w:pPr>
              <w:pStyle w:val="ASFKTablenorm"/>
              <w:ind w:left="57" w:right="57"/>
            </w:pPr>
            <w:r>
              <w:t>Должность. Руководитель (уполномоченное лицо)</w:t>
            </w:r>
          </w:p>
        </w:tc>
        <w:tc>
          <w:tcPr>
            <w:tcW w:w="3736" w:type="pct"/>
            <w:shd w:val="clear" w:color="auto" w:fill="auto"/>
          </w:tcPr>
          <w:p w14:paraId="27C4AD52" w14:textId="77777777" w:rsidR="00835EB1" w:rsidRDefault="00835EB1" w:rsidP="004834F0">
            <w:pPr>
              <w:pStyle w:val="ASFKTablenorm"/>
              <w:ind w:left="57" w:right="57"/>
            </w:pPr>
            <w:r w:rsidRPr="00D269DA">
              <w:t>Должность руководителя (уполномоченного лица).</w:t>
            </w:r>
          </w:p>
          <w:p w14:paraId="3F39DAD6" w14:textId="77777777" w:rsidR="00835EB1" w:rsidRDefault="00835EB1" w:rsidP="004834F0">
            <w:pPr>
              <w:pStyle w:val="ASFKTablenorm"/>
              <w:ind w:left="57" w:right="57"/>
            </w:pPr>
            <w:r w:rsidRPr="00D269DA">
              <w:t>Заполняется автоматически при регистрации документа.</w:t>
            </w:r>
          </w:p>
        </w:tc>
      </w:tr>
      <w:tr w:rsidR="00835EB1" w:rsidRPr="007B2273" w14:paraId="05D73341" w14:textId="77777777" w:rsidTr="004834F0">
        <w:tc>
          <w:tcPr>
            <w:tcW w:w="1264" w:type="pct"/>
            <w:shd w:val="clear" w:color="auto" w:fill="auto"/>
          </w:tcPr>
          <w:p w14:paraId="24F13799" w14:textId="77777777" w:rsidR="00835EB1" w:rsidRDefault="00835EB1" w:rsidP="004834F0">
            <w:pPr>
              <w:pStyle w:val="ASFKTablenorm"/>
              <w:ind w:left="57" w:right="57"/>
            </w:pPr>
            <w:r>
              <w:t>Расшифровка подписи. Руководитель (уполномоченное лицо)</w:t>
            </w:r>
          </w:p>
        </w:tc>
        <w:tc>
          <w:tcPr>
            <w:tcW w:w="3736" w:type="pct"/>
            <w:shd w:val="clear" w:color="auto" w:fill="auto"/>
          </w:tcPr>
          <w:p w14:paraId="54EEA74C" w14:textId="77777777" w:rsidR="00835EB1" w:rsidRDefault="00835EB1" w:rsidP="004834F0">
            <w:pPr>
              <w:pStyle w:val="ASFKTablenorm"/>
              <w:ind w:left="57" w:right="57"/>
            </w:pPr>
            <w:r w:rsidRPr="00D269DA">
              <w:t>ФИО руководителя (уполномоченного им лица).</w:t>
            </w:r>
          </w:p>
          <w:p w14:paraId="6294E9B8" w14:textId="77777777" w:rsidR="00835EB1" w:rsidRDefault="00835EB1" w:rsidP="004834F0">
            <w:pPr>
              <w:pStyle w:val="ASFKTablenorm"/>
              <w:ind w:left="57" w:right="57"/>
            </w:pPr>
            <w:r w:rsidRPr="00D269DA">
              <w:t>Заполняется автоматически при регистрации документа.</w:t>
            </w:r>
          </w:p>
        </w:tc>
      </w:tr>
      <w:tr w:rsidR="00835EB1" w:rsidRPr="007B2273" w14:paraId="7BE00CE0" w14:textId="77777777" w:rsidTr="004834F0">
        <w:tc>
          <w:tcPr>
            <w:tcW w:w="1264" w:type="pct"/>
            <w:shd w:val="clear" w:color="auto" w:fill="auto"/>
          </w:tcPr>
          <w:p w14:paraId="2BD5FE4F" w14:textId="77777777" w:rsidR="00835EB1" w:rsidRDefault="00835EB1" w:rsidP="004834F0">
            <w:pPr>
              <w:pStyle w:val="ASFKTablenorm"/>
              <w:ind w:left="57" w:right="57"/>
            </w:pPr>
            <w:r w:rsidRPr="00D269DA">
              <w:t>Дата подписания документа</w:t>
            </w:r>
          </w:p>
        </w:tc>
        <w:tc>
          <w:tcPr>
            <w:tcW w:w="3736" w:type="pct"/>
            <w:shd w:val="clear" w:color="auto" w:fill="auto"/>
          </w:tcPr>
          <w:p w14:paraId="4B89F14B" w14:textId="77777777" w:rsidR="00835EB1" w:rsidRDefault="00835EB1" w:rsidP="004834F0">
            <w:pPr>
              <w:pStyle w:val="ASFKTablenorm"/>
              <w:ind w:left="57" w:right="57"/>
            </w:pPr>
            <w:r w:rsidRPr="00D269DA">
              <w:t>Дата подписания документа</w:t>
            </w:r>
            <w:r>
              <w:t>.</w:t>
            </w:r>
          </w:p>
          <w:p w14:paraId="05FAA6DD" w14:textId="77777777" w:rsidR="00835EB1" w:rsidRDefault="00835EB1" w:rsidP="004834F0">
            <w:pPr>
              <w:pStyle w:val="ASFKTablenorm"/>
              <w:ind w:left="57" w:right="57"/>
            </w:pPr>
            <w:r w:rsidRPr="00D269DA">
              <w:t>Заполняется автоматически при регистрации документа.</w:t>
            </w:r>
          </w:p>
        </w:tc>
      </w:tr>
      <w:tr w:rsidR="00835EB1" w:rsidRPr="007B2273" w14:paraId="672E84B0" w14:textId="77777777" w:rsidTr="004834F0">
        <w:tc>
          <w:tcPr>
            <w:tcW w:w="1264" w:type="pct"/>
            <w:shd w:val="clear" w:color="auto" w:fill="auto"/>
          </w:tcPr>
          <w:p w14:paraId="5D5AEE1A" w14:textId="77777777" w:rsidR="00835EB1" w:rsidRDefault="00835EB1" w:rsidP="004834F0">
            <w:pPr>
              <w:pStyle w:val="ASFKTablenorm"/>
              <w:ind w:left="57" w:right="57"/>
            </w:pPr>
            <w:r>
              <w:t>Должность. Главный бухгалтер (уполномоченное лицо)</w:t>
            </w:r>
          </w:p>
        </w:tc>
        <w:tc>
          <w:tcPr>
            <w:tcW w:w="3736" w:type="pct"/>
            <w:shd w:val="clear" w:color="auto" w:fill="auto"/>
          </w:tcPr>
          <w:p w14:paraId="046D37B0" w14:textId="77777777" w:rsidR="00835EB1" w:rsidRDefault="00835EB1" w:rsidP="004834F0">
            <w:pPr>
              <w:pStyle w:val="ASFKTablenorm"/>
              <w:ind w:left="57" w:right="57"/>
            </w:pPr>
            <w:r w:rsidRPr="00623C8D">
              <w:t>Должность главного бухгалтера (уполномоченного руководителем лица)</w:t>
            </w:r>
            <w:r>
              <w:t>.</w:t>
            </w:r>
          </w:p>
          <w:p w14:paraId="6CFDFF0D" w14:textId="77777777" w:rsidR="00835EB1" w:rsidRDefault="00835EB1" w:rsidP="004834F0">
            <w:pPr>
              <w:pStyle w:val="ASFKTablenorm"/>
              <w:ind w:left="57" w:right="57"/>
            </w:pPr>
            <w:r w:rsidRPr="00623C8D">
              <w:t>Заполняется автоматически при приеме квитанции.</w:t>
            </w:r>
          </w:p>
        </w:tc>
      </w:tr>
      <w:tr w:rsidR="00835EB1" w:rsidRPr="007B2273" w14:paraId="1699E186" w14:textId="77777777" w:rsidTr="004834F0">
        <w:tc>
          <w:tcPr>
            <w:tcW w:w="1264" w:type="pct"/>
            <w:shd w:val="clear" w:color="auto" w:fill="auto"/>
          </w:tcPr>
          <w:p w14:paraId="7EA55496" w14:textId="77777777" w:rsidR="00835EB1" w:rsidRDefault="00835EB1" w:rsidP="004834F0">
            <w:pPr>
              <w:pStyle w:val="ASFKTablenorm"/>
              <w:ind w:left="57" w:right="57"/>
            </w:pPr>
            <w:r>
              <w:t>Расшифровка подписи. Главный бухгалтер (уполномоченное лицо)</w:t>
            </w:r>
          </w:p>
        </w:tc>
        <w:tc>
          <w:tcPr>
            <w:tcW w:w="3736" w:type="pct"/>
            <w:shd w:val="clear" w:color="auto" w:fill="auto"/>
          </w:tcPr>
          <w:p w14:paraId="27AAF9FA" w14:textId="77777777" w:rsidR="00835EB1" w:rsidRDefault="00835EB1" w:rsidP="004834F0">
            <w:pPr>
              <w:pStyle w:val="ASFKTablenorm"/>
              <w:ind w:left="57" w:right="57"/>
            </w:pPr>
            <w:r w:rsidRPr="00623C8D">
              <w:t>ФИО главного бухгалтера (уполномоченного руководителем лица)</w:t>
            </w:r>
            <w:r>
              <w:t>.</w:t>
            </w:r>
          </w:p>
          <w:p w14:paraId="6544AC7B" w14:textId="77777777" w:rsidR="00835EB1" w:rsidRDefault="00835EB1" w:rsidP="004834F0">
            <w:pPr>
              <w:pStyle w:val="ASFKTablenorm"/>
              <w:ind w:left="57" w:right="57"/>
            </w:pPr>
            <w:r w:rsidRPr="00623C8D">
              <w:t>Заполняется автоматически при приеме квитанции.</w:t>
            </w:r>
          </w:p>
        </w:tc>
      </w:tr>
      <w:tr w:rsidR="00835EB1" w:rsidRPr="007B2273" w14:paraId="5AD53DE5" w14:textId="77777777" w:rsidTr="004834F0">
        <w:tc>
          <w:tcPr>
            <w:tcW w:w="1264" w:type="pct"/>
            <w:shd w:val="clear" w:color="auto" w:fill="auto"/>
          </w:tcPr>
          <w:p w14:paraId="286D884E" w14:textId="77777777" w:rsidR="00835EB1" w:rsidRDefault="00835EB1" w:rsidP="004834F0">
            <w:pPr>
              <w:pStyle w:val="ASFKTablenorm"/>
              <w:ind w:left="57" w:right="57"/>
            </w:pPr>
            <w:r>
              <w:t>Должность. Ответственный сотрудник ТОФК</w:t>
            </w:r>
          </w:p>
        </w:tc>
        <w:tc>
          <w:tcPr>
            <w:tcW w:w="3736" w:type="pct"/>
            <w:shd w:val="clear" w:color="auto" w:fill="auto"/>
          </w:tcPr>
          <w:p w14:paraId="0D12DBC6" w14:textId="77777777" w:rsidR="00835EB1" w:rsidRDefault="00835EB1" w:rsidP="004834F0">
            <w:pPr>
              <w:pStyle w:val="ASFKTablenorm"/>
              <w:ind w:left="57" w:right="57"/>
            </w:pPr>
            <w:r w:rsidRPr="00623C8D">
              <w:t xml:space="preserve">Должность ответственного сотрудника </w:t>
            </w:r>
            <w:r>
              <w:t>ТОФК.</w:t>
            </w:r>
          </w:p>
          <w:p w14:paraId="278600B1" w14:textId="77777777" w:rsidR="00835EB1" w:rsidRDefault="00835EB1" w:rsidP="004834F0">
            <w:pPr>
              <w:pStyle w:val="ASFKTablenorm"/>
              <w:ind w:left="57" w:right="57"/>
            </w:pPr>
            <w:r w:rsidRPr="00623C8D">
              <w:t>Заполняется автоматически при приеме квитанции.</w:t>
            </w:r>
          </w:p>
        </w:tc>
      </w:tr>
      <w:tr w:rsidR="00835EB1" w:rsidRPr="007B2273" w14:paraId="4395D075" w14:textId="77777777" w:rsidTr="004834F0">
        <w:tc>
          <w:tcPr>
            <w:tcW w:w="1264" w:type="pct"/>
            <w:shd w:val="clear" w:color="auto" w:fill="auto"/>
          </w:tcPr>
          <w:p w14:paraId="41B471DA" w14:textId="77777777" w:rsidR="00835EB1" w:rsidRDefault="00835EB1" w:rsidP="004834F0">
            <w:pPr>
              <w:pStyle w:val="ASFKTablenorm"/>
              <w:ind w:left="57" w:right="57"/>
            </w:pPr>
            <w:r>
              <w:t>Расшифровка подписи. Ответственный сотрудник ТОФК</w:t>
            </w:r>
          </w:p>
        </w:tc>
        <w:tc>
          <w:tcPr>
            <w:tcW w:w="3736" w:type="pct"/>
            <w:shd w:val="clear" w:color="auto" w:fill="auto"/>
          </w:tcPr>
          <w:p w14:paraId="4280951B" w14:textId="77777777" w:rsidR="00835EB1" w:rsidRDefault="00835EB1" w:rsidP="004834F0">
            <w:pPr>
              <w:pStyle w:val="ASFKTablenorm"/>
              <w:ind w:left="57" w:right="57"/>
            </w:pPr>
            <w:r w:rsidRPr="00623C8D">
              <w:t xml:space="preserve">ФИО ответственного сотрудника </w:t>
            </w:r>
            <w:r>
              <w:t>ТОФК.</w:t>
            </w:r>
          </w:p>
          <w:p w14:paraId="59E50FA3" w14:textId="77777777" w:rsidR="00835EB1" w:rsidRDefault="00835EB1" w:rsidP="004834F0">
            <w:pPr>
              <w:pStyle w:val="ASFKTablenorm"/>
              <w:ind w:left="57" w:right="57"/>
            </w:pPr>
            <w:r w:rsidRPr="00623C8D">
              <w:t>Заполняется автоматически при приеме квитанции.</w:t>
            </w:r>
          </w:p>
        </w:tc>
      </w:tr>
      <w:tr w:rsidR="00835EB1" w:rsidRPr="007B2273" w14:paraId="62086175" w14:textId="77777777" w:rsidTr="004834F0">
        <w:tc>
          <w:tcPr>
            <w:tcW w:w="1264" w:type="pct"/>
            <w:shd w:val="clear" w:color="auto" w:fill="auto"/>
          </w:tcPr>
          <w:p w14:paraId="656AF616" w14:textId="77777777" w:rsidR="00835EB1" w:rsidRDefault="00835EB1" w:rsidP="004834F0">
            <w:pPr>
              <w:pStyle w:val="ASFKTablenorm"/>
              <w:ind w:left="57" w:right="57"/>
            </w:pPr>
            <w:r>
              <w:t>Телефон. Ответственный сотрудник ТОФК</w:t>
            </w:r>
          </w:p>
        </w:tc>
        <w:tc>
          <w:tcPr>
            <w:tcW w:w="3736" w:type="pct"/>
            <w:shd w:val="clear" w:color="auto" w:fill="auto"/>
          </w:tcPr>
          <w:p w14:paraId="536FA52C" w14:textId="77777777" w:rsidR="00835EB1" w:rsidRDefault="00835EB1" w:rsidP="004834F0">
            <w:pPr>
              <w:pStyle w:val="ASFKTablenorm"/>
              <w:ind w:left="57" w:right="57"/>
            </w:pPr>
            <w:r w:rsidRPr="00623C8D">
              <w:t xml:space="preserve">Телефон ответственного сотрудника </w:t>
            </w:r>
            <w:r>
              <w:t>ТОФК.</w:t>
            </w:r>
          </w:p>
          <w:p w14:paraId="7D207A7F" w14:textId="77777777" w:rsidR="00835EB1" w:rsidRDefault="00835EB1" w:rsidP="004834F0">
            <w:pPr>
              <w:pStyle w:val="ASFKTablenorm"/>
              <w:ind w:left="57" w:right="57"/>
            </w:pPr>
            <w:r w:rsidRPr="00623C8D">
              <w:t>Заполняется автоматически при приеме квитанции.</w:t>
            </w:r>
          </w:p>
        </w:tc>
      </w:tr>
    </w:tbl>
    <w:p w14:paraId="768FA123" w14:textId="77777777" w:rsidR="00835EB1" w:rsidRDefault="00835EB1" w:rsidP="00835EB1">
      <w:pPr>
        <w:pStyle w:val="32"/>
      </w:pPr>
      <w:bookmarkStart w:id="1118" w:name="_Toc496539232"/>
      <w:bookmarkStart w:id="1119" w:name="_Ref496539786"/>
      <w:bookmarkStart w:id="1120" w:name="_Ref496544200"/>
      <w:bookmarkStart w:id="1121" w:name="_Toc82691648"/>
      <w:r>
        <w:lastRenderedPageBreak/>
        <w:t>Уведомление о принятии</w:t>
      </w:r>
      <w:bookmarkEnd w:id="1118"/>
      <w:bookmarkEnd w:id="1119"/>
      <w:bookmarkEnd w:id="1120"/>
      <w:bookmarkEnd w:id="1121"/>
    </w:p>
    <w:p w14:paraId="7F25C189" w14:textId="77777777" w:rsidR="00835EB1" w:rsidRPr="0093692E" w:rsidRDefault="00835EB1" w:rsidP="00835EB1">
      <w:pPr>
        <w:pStyle w:val="ASFKNormal"/>
      </w:pPr>
      <w:r w:rsidRPr="0093692E">
        <w:t>Для работы с документами «</w:t>
      </w:r>
      <w:r>
        <w:t>Уведомление о принятии</w:t>
      </w:r>
      <w:r w:rsidRPr="0093692E">
        <w:t>» следует перейти в пункт меню</w:t>
      </w:r>
      <w:r w:rsidRPr="0093692E">
        <w:rPr>
          <w:rStyle w:val="ASFKSymBold"/>
        </w:rPr>
        <w:t xml:space="preserve"> </w:t>
      </w:r>
      <w:r w:rsidRPr="0093692E">
        <w:t xml:space="preserve">«Документы – </w:t>
      </w:r>
      <w:r w:rsidR="005C32D0">
        <w:t xml:space="preserve">Регистрация и учет </w:t>
      </w:r>
      <w:r w:rsidRPr="0093692E">
        <w:t>обязательств –</w:t>
      </w:r>
      <w:r w:rsidR="005C32D0">
        <w:t xml:space="preserve"> Документы по обеспечению наличными </w:t>
      </w:r>
      <w:r w:rsidRPr="0093692E">
        <w:t xml:space="preserve">– </w:t>
      </w:r>
      <w:r w:rsidR="005C32D0">
        <w:t>Уведомление о принятии</w:t>
      </w:r>
      <w:r w:rsidRPr="0093692E">
        <w:t>». Откроется ЭФ списка д</w:t>
      </w:r>
      <w:r w:rsidRPr="00F57D75">
        <w:t>о</w:t>
      </w:r>
      <w:r w:rsidRPr="0093692E">
        <w:t>кументов, представленная на рисунке </w:t>
      </w:r>
      <w:r>
        <w:fldChar w:fldCharType="begin"/>
      </w:r>
      <w:r>
        <w:instrText xml:space="preserve"> REF _Ref496539349 \h </w:instrText>
      </w:r>
      <w:r>
        <w:fldChar w:fldCharType="separate"/>
      </w:r>
      <w:r w:rsidR="00476E1D">
        <w:rPr>
          <w:noProof/>
        </w:rPr>
        <w:t>147</w:t>
      </w:r>
      <w:r>
        <w:fldChar w:fldCharType="end"/>
      </w:r>
      <w:r w:rsidRPr="0093692E">
        <w:t>.</w:t>
      </w:r>
    </w:p>
    <w:p w14:paraId="667E8E7E" w14:textId="77777777" w:rsidR="00835EB1" w:rsidRPr="0093692E" w:rsidRDefault="00476E1D" w:rsidP="00835EB1">
      <w:pPr>
        <w:pStyle w:val="ASFKFigure"/>
      </w:pPr>
      <w:r>
        <w:pict w14:anchorId="06EECCCC">
          <v:shape id="_x0000_i1246" type="#_x0000_t75" style="width:475.55pt;height:207.65pt">
            <v:imagedata r:id="rId208" o:title="2"/>
          </v:shape>
        </w:pict>
      </w:r>
    </w:p>
    <w:p w14:paraId="202D5D01" w14:textId="77777777" w:rsidR="00835EB1" w:rsidRPr="0093692E" w:rsidRDefault="00835EB1" w:rsidP="00835EB1">
      <w:pPr>
        <w:pStyle w:val="ASFKFigName"/>
      </w:pPr>
      <w:r w:rsidRPr="0093692E">
        <w:fldChar w:fldCharType="begin"/>
      </w:r>
      <w:r w:rsidRPr="0093692E">
        <w:instrText xml:space="preserve"> SEQ Рисунок \* ARABIC </w:instrText>
      </w:r>
      <w:r w:rsidRPr="0093692E">
        <w:fldChar w:fldCharType="separate"/>
      </w:r>
      <w:bookmarkStart w:id="1122" w:name="_Ref496539349"/>
      <w:bookmarkStart w:id="1123" w:name="_Toc82692116"/>
      <w:r w:rsidR="00476E1D">
        <w:rPr>
          <w:noProof/>
        </w:rPr>
        <w:t>147</w:t>
      </w:r>
      <w:bookmarkEnd w:id="1122"/>
      <w:r w:rsidRPr="0093692E">
        <w:fldChar w:fldCharType="end"/>
      </w:r>
      <w:r w:rsidRPr="0093692E">
        <w:t>. ЭФ списка документов «</w:t>
      </w:r>
      <w:r>
        <w:t>Уведомление о принятии</w:t>
      </w:r>
      <w:r w:rsidRPr="0093692E">
        <w:t>»</w:t>
      </w:r>
      <w:bookmarkEnd w:id="1123"/>
    </w:p>
    <w:p w14:paraId="0755B20E" w14:textId="77777777" w:rsidR="00835EB1" w:rsidRPr="0093692E" w:rsidRDefault="00835EB1" w:rsidP="00835EB1">
      <w:pPr>
        <w:pStyle w:val="41"/>
      </w:pPr>
      <w:r w:rsidRPr="0093692E">
        <w:t>Доступные операции</w:t>
      </w:r>
    </w:p>
    <w:p w14:paraId="7D9C6985" w14:textId="77777777" w:rsidR="00835EB1" w:rsidRPr="0093692E" w:rsidRDefault="00835EB1" w:rsidP="00835EB1">
      <w:pPr>
        <w:pStyle w:val="ASFKNormal"/>
      </w:pPr>
      <w:r w:rsidRPr="0093692E">
        <w:t xml:space="preserve">На АРМ </w:t>
      </w:r>
      <w:r>
        <w:t>НУБП</w:t>
      </w:r>
      <w:r w:rsidRPr="0093692E">
        <w:t xml:space="preserve"> доступны следующие операции над документом:</w:t>
      </w:r>
    </w:p>
    <w:p w14:paraId="74891A7C" w14:textId="77777777" w:rsidR="00835EB1" w:rsidRDefault="00835EB1" w:rsidP="00835EB1">
      <w:pPr>
        <w:pStyle w:val="ASFKListmark1"/>
      </w:pPr>
      <w:r>
        <w:t>п</w:t>
      </w:r>
      <w:r w:rsidRPr="0093692E">
        <w:t>росмотр</w:t>
      </w:r>
      <w:r>
        <w:t>;</w:t>
      </w:r>
    </w:p>
    <w:p w14:paraId="4AC9FAF6" w14:textId="77777777" w:rsidR="00835EB1" w:rsidRPr="0093692E" w:rsidRDefault="00835EB1" w:rsidP="00835EB1">
      <w:pPr>
        <w:pStyle w:val="ASFKListmark1"/>
      </w:pPr>
      <w:r w:rsidRPr="0093692E">
        <w:t>печать;</w:t>
      </w:r>
    </w:p>
    <w:p w14:paraId="41AD8935" w14:textId="77777777" w:rsidR="00835EB1" w:rsidRPr="0093692E" w:rsidRDefault="00835EB1" w:rsidP="00835EB1">
      <w:pPr>
        <w:pStyle w:val="ASFKListmark1"/>
      </w:pPr>
      <w:r w:rsidRPr="0093692E">
        <w:t>проверка ЭП;</w:t>
      </w:r>
    </w:p>
    <w:p w14:paraId="397587ED" w14:textId="77777777" w:rsidR="00835EB1" w:rsidRDefault="00835EB1" w:rsidP="00835EB1">
      <w:pPr>
        <w:pStyle w:val="ASFKListmark1"/>
      </w:pPr>
      <w:r>
        <w:t xml:space="preserve">импорт из ППО </w:t>
      </w:r>
      <w:r w:rsidRPr="0093692E">
        <w:t>«</w:t>
      </w:r>
      <w:r>
        <w:t>(OEBS)</w:t>
      </w:r>
      <w:r w:rsidRPr="0093692E">
        <w:t>»</w:t>
      </w:r>
      <w:r>
        <w:t>;</w:t>
      </w:r>
    </w:p>
    <w:p w14:paraId="6CEC687C" w14:textId="77777777" w:rsidR="00835EB1" w:rsidRPr="0093692E" w:rsidRDefault="00835EB1" w:rsidP="00835EB1">
      <w:pPr>
        <w:pStyle w:val="ASFKListmark1"/>
      </w:pPr>
      <w:r>
        <w:t>экспорт.</w:t>
      </w:r>
    </w:p>
    <w:p w14:paraId="447151A3" w14:textId="77777777" w:rsidR="00835EB1" w:rsidRPr="0093692E" w:rsidRDefault="00835EB1" w:rsidP="00835EB1">
      <w:pPr>
        <w:pStyle w:val="41"/>
      </w:pPr>
      <w:r w:rsidRPr="0093692E">
        <w:t>Экранная форма документа.</w:t>
      </w:r>
    </w:p>
    <w:p w14:paraId="4A55A5F8" w14:textId="77777777" w:rsidR="00835EB1" w:rsidRPr="0093692E" w:rsidRDefault="00835EB1" w:rsidP="00835EB1">
      <w:pPr>
        <w:pStyle w:val="ASFKNormal"/>
      </w:pPr>
      <w:r w:rsidRPr="0093692E">
        <w:t>ЭФ документа «</w:t>
      </w:r>
      <w:r>
        <w:t>Уведомление о принятии</w:t>
      </w:r>
      <w:r w:rsidRPr="0093692E">
        <w:t>» представлен</w:t>
      </w:r>
      <w:r>
        <w:t>а</w:t>
      </w:r>
      <w:r w:rsidRPr="0093692E">
        <w:t xml:space="preserve"> на рисунк</w:t>
      </w:r>
      <w:r>
        <w:t>е</w:t>
      </w:r>
      <w:r w:rsidRPr="0093692E">
        <w:t> </w:t>
      </w:r>
      <w:r>
        <w:fldChar w:fldCharType="begin"/>
      </w:r>
      <w:r>
        <w:instrText xml:space="preserve"> REF _Ref496539350 \h </w:instrText>
      </w:r>
      <w:r>
        <w:fldChar w:fldCharType="separate"/>
      </w:r>
      <w:r w:rsidR="00476E1D">
        <w:rPr>
          <w:noProof/>
        </w:rPr>
        <w:t>148</w:t>
      </w:r>
      <w:r>
        <w:fldChar w:fldCharType="end"/>
      </w:r>
      <w:r w:rsidRPr="0093692E">
        <w:t>. Форма содержит следующие закладки:</w:t>
      </w:r>
    </w:p>
    <w:p w14:paraId="52CCE712" w14:textId="77777777" w:rsidR="00835EB1" w:rsidRPr="0093692E" w:rsidRDefault="00835EB1" w:rsidP="00835EB1">
      <w:pPr>
        <w:pStyle w:val="ASFKListmark1"/>
      </w:pPr>
      <w:r w:rsidRPr="0093692E">
        <w:t>«Реквизиты»;</w:t>
      </w:r>
    </w:p>
    <w:p w14:paraId="19C97E6D" w14:textId="77777777" w:rsidR="00835EB1" w:rsidRDefault="00835EB1" w:rsidP="00835EB1">
      <w:pPr>
        <w:pStyle w:val="ASFKListmark1"/>
      </w:pPr>
      <w:r w:rsidRPr="0093692E">
        <w:t>«</w:t>
      </w:r>
      <w:r>
        <w:t>Подписи</w:t>
      </w:r>
      <w:r w:rsidRPr="0093692E">
        <w:t>»</w:t>
      </w:r>
      <w:r>
        <w:t>.</w:t>
      </w:r>
    </w:p>
    <w:p w14:paraId="6203C9C0" w14:textId="77777777" w:rsidR="00B147EB" w:rsidRDefault="00476E1D" w:rsidP="00B147EB">
      <w:pPr>
        <w:pStyle w:val="ASFKFigure"/>
      </w:pPr>
      <w:r>
        <w:lastRenderedPageBreak/>
        <w:pict w14:anchorId="123357B3">
          <v:shape id="_x0000_i1247" type="#_x0000_t75" style="width:482.25pt;height:303.05pt">
            <v:imagedata r:id="rId209" o:title="1"/>
          </v:shape>
        </w:pict>
      </w:r>
    </w:p>
    <w:p w14:paraId="465FC6C2" w14:textId="77777777" w:rsidR="00835EB1" w:rsidRPr="0093692E" w:rsidRDefault="00835EB1" w:rsidP="00B147EB">
      <w:pPr>
        <w:pStyle w:val="ASFKFigName"/>
      </w:pPr>
      <w:r>
        <w:t xml:space="preserve"> </w:t>
      </w:r>
      <w:r w:rsidRPr="0093692E">
        <w:fldChar w:fldCharType="begin"/>
      </w:r>
      <w:r w:rsidRPr="0093692E">
        <w:instrText xml:space="preserve"> SEQ Рисунок \* ARABIC </w:instrText>
      </w:r>
      <w:r w:rsidRPr="0093692E">
        <w:fldChar w:fldCharType="separate"/>
      </w:r>
      <w:bookmarkStart w:id="1124" w:name="_Ref496539350"/>
      <w:bookmarkStart w:id="1125" w:name="_Toc82692117"/>
      <w:r w:rsidR="00476E1D">
        <w:rPr>
          <w:noProof/>
        </w:rPr>
        <w:t>148</w:t>
      </w:r>
      <w:bookmarkEnd w:id="1124"/>
      <w:r w:rsidRPr="0093692E">
        <w:fldChar w:fldCharType="end"/>
      </w:r>
      <w:r w:rsidRPr="0093692E">
        <w:t>. ЭФ документа «</w:t>
      </w:r>
      <w:r>
        <w:t>Уведомление о принятии</w:t>
      </w:r>
      <w:r w:rsidRPr="0093692E">
        <w:t>», закладки «Реквизиты»</w:t>
      </w:r>
      <w:bookmarkEnd w:id="1125"/>
    </w:p>
    <w:p w14:paraId="6358CB8E" w14:textId="77777777" w:rsidR="00835EB1" w:rsidRDefault="00835EB1" w:rsidP="00835EB1">
      <w:pPr>
        <w:pStyle w:val="ASFKNormal"/>
      </w:pPr>
      <w:r w:rsidRPr="0093692E">
        <w:t>Перечень полей документа «Объявление на взнос наличных», закладки «Реквизиты» приведен в таблице </w:t>
      </w:r>
      <w:r>
        <w:fldChar w:fldCharType="begin"/>
      </w:r>
      <w:r>
        <w:instrText xml:space="preserve"> REF _Ref496539352 \h </w:instrText>
      </w:r>
      <w:r>
        <w:fldChar w:fldCharType="separate"/>
      </w:r>
      <w:r w:rsidR="00476E1D">
        <w:rPr>
          <w:noProof/>
        </w:rPr>
        <w:t>92</w:t>
      </w:r>
      <w:r>
        <w:fldChar w:fldCharType="end"/>
      </w:r>
      <w:r w:rsidRPr="0093692E">
        <w:t>.</w:t>
      </w:r>
    </w:p>
    <w:p w14:paraId="6085E093" w14:textId="77777777" w:rsidR="00835EB1" w:rsidRDefault="000B34EE" w:rsidP="00835EB1">
      <w:pPr>
        <w:pStyle w:val="ASFKNameTable"/>
      </w:pPr>
      <w:r>
        <w:rPr>
          <w:noProof/>
        </w:rPr>
        <w:fldChar w:fldCharType="begin"/>
      </w:r>
      <w:r>
        <w:rPr>
          <w:noProof/>
        </w:rPr>
        <w:instrText xml:space="preserve"> SEQ Таблица \* ARABIC </w:instrText>
      </w:r>
      <w:r>
        <w:rPr>
          <w:noProof/>
        </w:rPr>
        <w:fldChar w:fldCharType="separate"/>
      </w:r>
      <w:bookmarkStart w:id="1126" w:name="_Ref496539352"/>
      <w:bookmarkStart w:id="1127" w:name="_Toc82691816"/>
      <w:r w:rsidR="00476E1D">
        <w:rPr>
          <w:noProof/>
        </w:rPr>
        <w:t>92</w:t>
      </w:r>
      <w:bookmarkEnd w:id="1126"/>
      <w:r>
        <w:rPr>
          <w:noProof/>
        </w:rPr>
        <w:fldChar w:fldCharType="end"/>
      </w:r>
      <w:r w:rsidR="00835EB1" w:rsidRPr="0093692E">
        <w:t>. Описание полей документа «</w:t>
      </w:r>
      <w:r w:rsidR="00835EB1">
        <w:t>Уведомление о принятии</w:t>
      </w:r>
      <w:r w:rsidR="00835EB1" w:rsidRPr="0093692E">
        <w:t>», закладки «Реквизиты»</w:t>
      </w:r>
      <w:bookmarkEnd w:id="112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10"/>
        <w:gridCol w:w="7142"/>
      </w:tblGrid>
      <w:tr w:rsidR="00835EB1" w:rsidRPr="007B2273" w14:paraId="6C8F6622" w14:textId="77777777" w:rsidTr="004834F0">
        <w:trPr>
          <w:trHeight w:val="305"/>
          <w:tblHeader/>
        </w:trPr>
        <w:tc>
          <w:tcPr>
            <w:tcW w:w="133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0B054704" w14:textId="77777777" w:rsidR="00835EB1" w:rsidRPr="0093692E" w:rsidRDefault="00835EB1" w:rsidP="00FB04CD">
            <w:pPr>
              <w:pStyle w:val="ASFKTableHead"/>
            </w:pPr>
            <w:r w:rsidRPr="0093692E">
              <w:t>Наименование поля</w:t>
            </w:r>
          </w:p>
        </w:tc>
        <w:tc>
          <w:tcPr>
            <w:tcW w:w="366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4820F3C" w14:textId="77777777" w:rsidR="00835EB1" w:rsidRPr="0093692E" w:rsidRDefault="00835EB1" w:rsidP="00FB04CD">
            <w:pPr>
              <w:pStyle w:val="ASFKTableHead"/>
            </w:pPr>
            <w:r w:rsidRPr="0093692E">
              <w:t>Описание поля</w:t>
            </w:r>
          </w:p>
        </w:tc>
      </w:tr>
      <w:tr w:rsidR="00835EB1" w:rsidRPr="007B2273" w14:paraId="4512FD16" w14:textId="77777777" w:rsidTr="004834F0">
        <w:tc>
          <w:tcPr>
            <w:tcW w:w="1338" w:type="pct"/>
            <w:shd w:val="clear" w:color="auto" w:fill="auto"/>
          </w:tcPr>
          <w:p w14:paraId="544E116C" w14:textId="77777777" w:rsidR="00835EB1" w:rsidRPr="0093692E" w:rsidRDefault="00835EB1" w:rsidP="004834F0">
            <w:pPr>
              <w:pStyle w:val="ASFKTablenorm"/>
              <w:ind w:left="57" w:right="57"/>
            </w:pPr>
            <w:r>
              <w:t>Статус</w:t>
            </w:r>
          </w:p>
        </w:tc>
        <w:tc>
          <w:tcPr>
            <w:tcW w:w="3662" w:type="pct"/>
            <w:shd w:val="clear" w:color="auto" w:fill="auto"/>
          </w:tcPr>
          <w:p w14:paraId="51FF4BCD" w14:textId="77777777" w:rsidR="00835EB1" w:rsidRDefault="00835EB1" w:rsidP="004834F0">
            <w:pPr>
              <w:pStyle w:val="ASFKTablenorm"/>
              <w:ind w:left="57" w:right="57"/>
            </w:pPr>
            <w:r>
              <w:t>Бизнес-статус (код).</w:t>
            </w:r>
          </w:p>
          <w:p w14:paraId="4A0BE312" w14:textId="77777777" w:rsidR="00835EB1" w:rsidRPr="0093692E" w:rsidRDefault="00835EB1" w:rsidP="004834F0">
            <w:pPr>
              <w:pStyle w:val="ASFKTablenorm"/>
              <w:ind w:left="57" w:right="57"/>
            </w:pPr>
            <w:r>
              <w:t>Отражается код бизнес-статуса документа.</w:t>
            </w:r>
          </w:p>
        </w:tc>
      </w:tr>
      <w:tr w:rsidR="00835EB1" w:rsidRPr="007B2273" w14:paraId="330F6CE5" w14:textId="77777777" w:rsidTr="004834F0">
        <w:tc>
          <w:tcPr>
            <w:tcW w:w="1338" w:type="pct"/>
            <w:shd w:val="clear" w:color="auto" w:fill="auto"/>
          </w:tcPr>
          <w:p w14:paraId="0483FCC7" w14:textId="77777777" w:rsidR="00835EB1" w:rsidRPr="0093692E" w:rsidRDefault="00835EB1" w:rsidP="004834F0">
            <w:pPr>
              <w:pStyle w:val="ASFKTablenorm"/>
              <w:ind w:left="57" w:right="57"/>
            </w:pPr>
            <w:r>
              <w:t>Номер</w:t>
            </w:r>
          </w:p>
        </w:tc>
        <w:tc>
          <w:tcPr>
            <w:tcW w:w="3662" w:type="pct"/>
            <w:shd w:val="clear" w:color="auto" w:fill="auto"/>
          </w:tcPr>
          <w:p w14:paraId="56851238" w14:textId="77777777" w:rsidR="00835EB1" w:rsidRDefault="00835EB1" w:rsidP="004834F0">
            <w:pPr>
              <w:pStyle w:val="ASFKTablenorm"/>
              <w:ind w:left="57" w:right="57"/>
            </w:pPr>
            <w:r>
              <w:t>Номер Уведомления.</w:t>
            </w:r>
          </w:p>
          <w:p w14:paraId="4A18C376" w14:textId="77777777" w:rsidR="00835EB1" w:rsidRPr="00666435" w:rsidRDefault="00835EB1" w:rsidP="004834F0">
            <w:pPr>
              <w:pStyle w:val="ASFKTablenorm"/>
              <w:ind w:left="57" w:right="57"/>
            </w:pPr>
            <w:r>
              <w:t xml:space="preserve">Реквизит заполняется при приёме документа из ППО </w:t>
            </w:r>
            <w:r w:rsidRPr="00F57D75">
              <w:t>OEBS</w:t>
            </w:r>
            <w:r>
              <w:t xml:space="preserve"> АСФК.</w:t>
            </w:r>
          </w:p>
        </w:tc>
      </w:tr>
      <w:tr w:rsidR="00835EB1" w:rsidRPr="007B2273" w14:paraId="571A3548" w14:textId="77777777" w:rsidTr="004834F0">
        <w:tc>
          <w:tcPr>
            <w:tcW w:w="1338" w:type="pct"/>
            <w:shd w:val="clear" w:color="auto" w:fill="auto"/>
          </w:tcPr>
          <w:p w14:paraId="71D15DA9" w14:textId="77777777" w:rsidR="00835EB1" w:rsidRPr="0093692E" w:rsidRDefault="00835EB1" w:rsidP="004834F0">
            <w:pPr>
              <w:pStyle w:val="ASFKTablenorm"/>
              <w:ind w:left="57" w:right="57"/>
            </w:pPr>
            <w:r>
              <w:t>Дата</w:t>
            </w:r>
          </w:p>
        </w:tc>
        <w:tc>
          <w:tcPr>
            <w:tcW w:w="3662" w:type="pct"/>
            <w:shd w:val="clear" w:color="auto" w:fill="auto"/>
          </w:tcPr>
          <w:p w14:paraId="08031FBF" w14:textId="77777777" w:rsidR="00835EB1" w:rsidRDefault="00835EB1" w:rsidP="004834F0">
            <w:pPr>
              <w:pStyle w:val="ASFKTablenorm"/>
              <w:ind w:left="57" w:right="57"/>
            </w:pPr>
            <w:r>
              <w:t>Дата Уведомления.</w:t>
            </w:r>
          </w:p>
          <w:p w14:paraId="7AE5A5E5" w14:textId="77777777" w:rsidR="00835EB1" w:rsidRPr="00666435" w:rsidRDefault="00835EB1" w:rsidP="004834F0">
            <w:pPr>
              <w:pStyle w:val="ASFKTablenorm"/>
              <w:ind w:left="57" w:right="57"/>
            </w:pPr>
            <w:r>
              <w:t xml:space="preserve">Реквизит заполняется при приёме документа из ППО </w:t>
            </w:r>
            <w:r w:rsidRPr="00F57D75">
              <w:t>OEBS</w:t>
            </w:r>
            <w:r>
              <w:t xml:space="preserve"> АСФК.</w:t>
            </w:r>
          </w:p>
        </w:tc>
      </w:tr>
      <w:tr w:rsidR="00835EB1" w:rsidRPr="007B2273" w14:paraId="3CAFDC4F" w14:textId="77777777" w:rsidTr="004834F0">
        <w:tc>
          <w:tcPr>
            <w:tcW w:w="5000" w:type="pct"/>
            <w:gridSpan w:val="2"/>
            <w:shd w:val="clear" w:color="auto" w:fill="auto"/>
          </w:tcPr>
          <w:p w14:paraId="237AE4FF" w14:textId="77777777" w:rsidR="00835EB1" w:rsidRPr="0093692E" w:rsidRDefault="00835EB1" w:rsidP="004834F0">
            <w:pPr>
              <w:pStyle w:val="ASFKTablenorm"/>
              <w:ind w:left="57" w:right="57"/>
            </w:pPr>
            <w:r>
              <w:t xml:space="preserve">Группа полей </w:t>
            </w:r>
            <w:r w:rsidRPr="0093692E">
              <w:t>«</w:t>
            </w:r>
            <w:r>
              <w:t>Реквизиты ОрФК</w:t>
            </w:r>
            <w:r w:rsidRPr="0093692E">
              <w:t>»</w:t>
            </w:r>
          </w:p>
        </w:tc>
      </w:tr>
      <w:tr w:rsidR="00835EB1" w:rsidRPr="007B2273" w14:paraId="112BDBE2" w14:textId="77777777" w:rsidTr="004834F0">
        <w:tc>
          <w:tcPr>
            <w:tcW w:w="1338" w:type="pct"/>
            <w:shd w:val="clear" w:color="auto" w:fill="auto"/>
          </w:tcPr>
          <w:p w14:paraId="41A39C17" w14:textId="77777777" w:rsidR="00835EB1" w:rsidRPr="0093692E" w:rsidRDefault="00835EB1" w:rsidP="004834F0">
            <w:pPr>
              <w:pStyle w:val="ASFKTablenorm"/>
              <w:ind w:left="57" w:right="57"/>
            </w:pPr>
            <w:r>
              <w:t>Наименование банка</w:t>
            </w:r>
          </w:p>
        </w:tc>
        <w:tc>
          <w:tcPr>
            <w:tcW w:w="3662" w:type="pct"/>
            <w:shd w:val="clear" w:color="auto" w:fill="auto"/>
          </w:tcPr>
          <w:p w14:paraId="3CA7EC95" w14:textId="77777777" w:rsidR="00835EB1" w:rsidRPr="0015486A" w:rsidRDefault="00835EB1" w:rsidP="004834F0">
            <w:pPr>
              <w:pStyle w:val="ASFKTablenorm"/>
              <w:ind w:left="57" w:right="57"/>
            </w:pPr>
            <w:r>
              <w:t xml:space="preserve">Реквизит заполняется при приёме документа из ППО </w:t>
            </w:r>
            <w:r w:rsidRPr="00F57D75">
              <w:t>OEBS</w:t>
            </w:r>
            <w:r>
              <w:t xml:space="preserve"> АСФК.</w:t>
            </w:r>
          </w:p>
        </w:tc>
      </w:tr>
      <w:tr w:rsidR="00835EB1" w:rsidRPr="007B2273" w14:paraId="6D32F0CB" w14:textId="77777777" w:rsidTr="004834F0">
        <w:tc>
          <w:tcPr>
            <w:tcW w:w="1338" w:type="pct"/>
            <w:shd w:val="clear" w:color="auto" w:fill="auto"/>
          </w:tcPr>
          <w:p w14:paraId="5A9F3914" w14:textId="77777777" w:rsidR="00835EB1" w:rsidRPr="0093692E" w:rsidRDefault="00835EB1" w:rsidP="004834F0">
            <w:pPr>
              <w:pStyle w:val="ASFKTablenorm"/>
              <w:ind w:left="57" w:right="57"/>
            </w:pPr>
            <w:r>
              <w:t>БИК</w:t>
            </w:r>
          </w:p>
        </w:tc>
        <w:tc>
          <w:tcPr>
            <w:tcW w:w="3662" w:type="pct"/>
            <w:shd w:val="clear" w:color="auto" w:fill="auto"/>
          </w:tcPr>
          <w:p w14:paraId="295D9526" w14:textId="77777777" w:rsidR="00835EB1" w:rsidRDefault="00835EB1" w:rsidP="004834F0">
            <w:pPr>
              <w:pStyle w:val="ASFKTablenorm"/>
              <w:ind w:left="57" w:right="57"/>
            </w:pPr>
            <w:r>
              <w:t>БИК банка.</w:t>
            </w:r>
          </w:p>
          <w:p w14:paraId="062FA754" w14:textId="77777777" w:rsidR="00835EB1" w:rsidRPr="0093692E" w:rsidRDefault="00835EB1" w:rsidP="004834F0">
            <w:pPr>
              <w:pStyle w:val="ASFKTablenorm"/>
              <w:ind w:left="57" w:right="57"/>
            </w:pPr>
            <w:r>
              <w:t xml:space="preserve">Реквизит заполняется при приёме документа из ППО </w:t>
            </w:r>
            <w:r w:rsidRPr="00F57D75">
              <w:t>OEBS</w:t>
            </w:r>
            <w:r>
              <w:t xml:space="preserve"> АСФК.</w:t>
            </w:r>
          </w:p>
        </w:tc>
      </w:tr>
      <w:tr w:rsidR="00835EB1" w:rsidRPr="007B2273" w14:paraId="1F9E3B2F" w14:textId="77777777" w:rsidTr="004834F0">
        <w:tc>
          <w:tcPr>
            <w:tcW w:w="1338" w:type="pct"/>
            <w:shd w:val="clear" w:color="auto" w:fill="auto"/>
          </w:tcPr>
          <w:p w14:paraId="564C8D30" w14:textId="77777777" w:rsidR="00835EB1" w:rsidRPr="0093692E" w:rsidRDefault="00835EB1" w:rsidP="004834F0">
            <w:pPr>
              <w:pStyle w:val="ASFKTablenorm"/>
              <w:ind w:left="57" w:right="57"/>
            </w:pPr>
            <w:r>
              <w:t>ОРФК</w:t>
            </w:r>
          </w:p>
        </w:tc>
        <w:tc>
          <w:tcPr>
            <w:tcW w:w="3662" w:type="pct"/>
            <w:shd w:val="clear" w:color="auto" w:fill="auto"/>
          </w:tcPr>
          <w:p w14:paraId="51D14493" w14:textId="77777777" w:rsidR="00835EB1" w:rsidRDefault="00835EB1" w:rsidP="004834F0">
            <w:pPr>
              <w:pStyle w:val="ASFKTablenorm"/>
              <w:ind w:left="57" w:right="57"/>
            </w:pPr>
            <w:r>
              <w:t>Наименование органа ФК.</w:t>
            </w:r>
          </w:p>
          <w:p w14:paraId="6440A8F2" w14:textId="77777777" w:rsidR="00835EB1" w:rsidRPr="0093692E" w:rsidRDefault="00835EB1" w:rsidP="004834F0">
            <w:pPr>
              <w:pStyle w:val="ASFKTablenorm"/>
              <w:ind w:left="57" w:right="57"/>
            </w:pPr>
            <w:r>
              <w:t xml:space="preserve">Реквизит заполняется при приёме документа из ППО </w:t>
            </w:r>
            <w:r w:rsidRPr="00F57D75">
              <w:t>OEBS</w:t>
            </w:r>
            <w:r>
              <w:t xml:space="preserve"> АСФК.</w:t>
            </w:r>
          </w:p>
        </w:tc>
      </w:tr>
      <w:tr w:rsidR="00835EB1" w:rsidRPr="007B2273" w14:paraId="29F263CC" w14:textId="77777777" w:rsidTr="004834F0">
        <w:tc>
          <w:tcPr>
            <w:tcW w:w="1338" w:type="pct"/>
            <w:shd w:val="clear" w:color="auto" w:fill="auto"/>
          </w:tcPr>
          <w:p w14:paraId="145149CD" w14:textId="77777777" w:rsidR="00835EB1" w:rsidRPr="0093692E" w:rsidRDefault="00835EB1" w:rsidP="004834F0">
            <w:pPr>
              <w:pStyle w:val="ASFKTablenorm"/>
              <w:ind w:left="57" w:right="57"/>
            </w:pPr>
            <w:r>
              <w:t>Код ОРФК</w:t>
            </w:r>
          </w:p>
        </w:tc>
        <w:tc>
          <w:tcPr>
            <w:tcW w:w="3662" w:type="pct"/>
            <w:shd w:val="clear" w:color="auto" w:fill="auto"/>
          </w:tcPr>
          <w:p w14:paraId="0D88FB24" w14:textId="77777777" w:rsidR="00835EB1" w:rsidRDefault="00835EB1" w:rsidP="004834F0">
            <w:pPr>
              <w:pStyle w:val="ASFKTablenorm"/>
              <w:ind w:left="57" w:right="57"/>
            </w:pPr>
            <w:r>
              <w:t>Код органа ФК.</w:t>
            </w:r>
          </w:p>
          <w:p w14:paraId="5B175A5C" w14:textId="77777777" w:rsidR="00835EB1" w:rsidRPr="0093692E" w:rsidRDefault="00835EB1" w:rsidP="004834F0">
            <w:pPr>
              <w:pStyle w:val="ASFKTablenorm"/>
              <w:ind w:left="57" w:right="57"/>
            </w:pPr>
            <w:r>
              <w:t xml:space="preserve">Реквизит заполняется при приёме документа из ППО </w:t>
            </w:r>
            <w:r w:rsidRPr="00F57D75">
              <w:t>OEBS</w:t>
            </w:r>
            <w:r>
              <w:t xml:space="preserve"> АСФК.</w:t>
            </w:r>
          </w:p>
        </w:tc>
      </w:tr>
      <w:tr w:rsidR="00835EB1" w:rsidRPr="007B2273" w14:paraId="2B653445" w14:textId="77777777" w:rsidTr="004834F0">
        <w:tc>
          <w:tcPr>
            <w:tcW w:w="5000" w:type="pct"/>
            <w:gridSpan w:val="2"/>
            <w:shd w:val="clear" w:color="auto" w:fill="auto"/>
          </w:tcPr>
          <w:p w14:paraId="52EB63EC" w14:textId="77777777" w:rsidR="00835EB1" w:rsidRPr="0093692E" w:rsidRDefault="00835EB1" w:rsidP="004834F0">
            <w:pPr>
              <w:pStyle w:val="ASFKTablenorm"/>
              <w:ind w:left="57" w:right="57"/>
            </w:pPr>
            <w:r>
              <w:t xml:space="preserve">Группа полей </w:t>
            </w:r>
            <w:r w:rsidRPr="0093692E">
              <w:t>«</w:t>
            </w:r>
            <w:r>
              <w:t>Документ клиента</w:t>
            </w:r>
            <w:r w:rsidRPr="0093692E">
              <w:t>»</w:t>
            </w:r>
          </w:p>
        </w:tc>
      </w:tr>
      <w:tr w:rsidR="00835EB1" w:rsidRPr="007B2273" w14:paraId="7D5ACBE1" w14:textId="77777777" w:rsidTr="004834F0">
        <w:tc>
          <w:tcPr>
            <w:tcW w:w="1338" w:type="pct"/>
            <w:shd w:val="clear" w:color="auto" w:fill="auto"/>
          </w:tcPr>
          <w:p w14:paraId="6493053E" w14:textId="77777777" w:rsidR="00835EB1" w:rsidRPr="0093692E" w:rsidRDefault="00835EB1" w:rsidP="004834F0">
            <w:pPr>
              <w:pStyle w:val="ASFKTablenorm"/>
              <w:ind w:left="57" w:right="57"/>
            </w:pPr>
            <w:r>
              <w:t>Код документа клиента</w:t>
            </w:r>
          </w:p>
        </w:tc>
        <w:tc>
          <w:tcPr>
            <w:tcW w:w="3662" w:type="pct"/>
            <w:shd w:val="clear" w:color="auto" w:fill="auto"/>
          </w:tcPr>
          <w:p w14:paraId="773D14FB" w14:textId="77777777" w:rsidR="00835EB1" w:rsidRPr="0093692E" w:rsidRDefault="00835EB1" w:rsidP="004834F0">
            <w:pPr>
              <w:pStyle w:val="ASFKTablenorm"/>
              <w:ind w:left="57" w:right="57"/>
            </w:pPr>
            <w:r>
              <w:t xml:space="preserve">Реквизит заполняется при приёме документа из ППО </w:t>
            </w:r>
            <w:r w:rsidRPr="00F57D75">
              <w:t>OEBS</w:t>
            </w:r>
            <w:r>
              <w:t xml:space="preserve"> АСФК.</w:t>
            </w:r>
          </w:p>
        </w:tc>
      </w:tr>
      <w:tr w:rsidR="00835EB1" w:rsidRPr="007B2273" w14:paraId="7F16F035" w14:textId="77777777" w:rsidTr="004834F0">
        <w:tc>
          <w:tcPr>
            <w:tcW w:w="1338" w:type="pct"/>
            <w:shd w:val="clear" w:color="auto" w:fill="auto"/>
          </w:tcPr>
          <w:p w14:paraId="1F4C69C1" w14:textId="77777777" w:rsidR="00835EB1" w:rsidRPr="0093692E" w:rsidRDefault="00835EB1" w:rsidP="004834F0">
            <w:pPr>
              <w:pStyle w:val="ASFKTablenorm"/>
              <w:ind w:left="57" w:right="57"/>
            </w:pPr>
            <w:r>
              <w:lastRenderedPageBreak/>
              <w:t>Номер документа клиента</w:t>
            </w:r>
          </w:p>
        </w:tc>
        <w:tc>
          <w:tcPr>
            <w:tcW w:w="3662" w:type="pct"/>
            <w:shd w:val="clear" w:color="auto" w:fill="auto"/>
          </w:tcPr>
          <w:p w14:paraId="5181E40F" w14:textId="77777777" w:rsidR="00835EB1" w:rsidRPr="0093692E" w:rsidRDefault="00835EB1" w:rsidP="004834F0">
            <w:pPr>
              <w:pStyle w:val="ASFKTablenorm"/>
              <w:ind w:left="57" w:right="57"/>
            </w:pPr>
            <w:r>
              <w:t xml:space="preserve">Реквизит заполняется при приёме документа из ППО </w:t>
            </w:r>
            <w:r w:rsidRPr="00F57D75">
              <w:t>OEBS</w:t>
            </w:r>
            <w:r>
              <w:t xml:space="preserve"> АСФК.</w:t>
            </w:r>
          </w:p>
        </w:tc>
      </w:tr>
      <w:tr w:rsidR="00835EB1" w:rsidRPr="007B2273" w14:paraId="47A2C5D3" w14:textId="77777777" w:rsidTr="004834F0">
        <w:tc>
          <w:tcPr>
            <w:tcW w:w="1338" w:type="pct"/>
            <w:shd w:val="clear" w:color="auto" w:fill="auto"/>
          </w:tcPr>
          <w:p w14:paraId="2E0A1C83" w14:textId="77777777" w:rsidR="00835EB1" w:rsidRPr="0093692E" w:rsidRDefault="00835EB1" w:rsidP="004834F0">
            <w:pPr>
              <w:pStyle w:val="ASFKTablenorm"/>
              <w:ind w:left="57" w:right="57"/>
            </w:pPr>
            <w:r>
              <w:t>Дата документа клиента</w:t>
            </w:r>
          </w:p>
        </w:tc>
        <w:tc>
          <w:tcPr>
            <w:tcW w:w="3662" w:type="pct"/>
            <w:shd w:val="clear" w:color="auto" w:fill="auto"/>
          </w:tcPr>
          <w:p w14:paraId="54F49FC9" w14:textId="77777777" w:rsidR="00835EB1" w:rsidRPr="0093692E" w:rsidRDefault="00835EB1" w:rsidP="004834F0">
            <w:pPr>
              <w:pStyle w:val="ASFKTablenorm"/>
              <w:ind w:left="57" w:right="57"/>
            </w:pPr>
            <w:r>
              <w:t xml:space="preserve">Реквизит заполняется при приёме документа из ППО </w:t>
            </w:r>
            <w:r w:rsidRPr="00F57D75">
              <w:t>OEBS</w:t>
            </w:r>
            <w:r>
              <w:t xml:space="preserve"> АСФК.</w:t>
            </w:r>
          </w:p>
        </w:tc>
      </w:tr>
      <w:tr w:rsidR="00835EB1" w:rsidRPr="007B2273" w14:paraId="10D51576" w14:textId="77777777" w:rsidTr="004834F0">
        <w:tc>
          <w:tcPr>
            <w:tcW w:w="1338" w:type="pct"/>
            <w:shd w:val="clear" w:color="auto" w:fill="auto"/>
          </w:tcPr>
          <w:p w14:paraId="4A8C0765" w14:textId="77777777" w:rsidR="00835EB1" w:rsidRPr="0093692E" w:rsidRDefault="00835EB1" w:rsidP="004834F0">
            <w:pPr>
              <w:pStyle w:val="ASFKTablenorm"/>
              <w:ind w:left="57" w:right="57"/>
            </w:pPr>
            <w:r>
              <w:t>Клиент</w:t>
            </w:r>
          </w:p>
        </w:tc>
        <w:tc>
          <w:tcPr>
            <w:tcW w:w="3662" w:type="pct"/>
            <w:shd w:val="clear" w:color="auto" w:fill="auto"/>
          </w:tcPr>
          <w:p w14:paraId="79047C10" w14:textId="77777777" w:rsidR="00835EB1" w:rsidRDefault="00835EB1" w:rsidP="004834F0">
            <w:pPr>
              <w:pStyle w:val="ASFKTablenorm"/>
              <w:ind w:left="57" w:right="57"/>
            </w:pPr>
            <w:r>
              <w:t>Наименование клиента.</w:t>
            </w:r>
          </w:p>
          <w:p w14:paraId="3C1871DE" w14:textId="77777777" w:rsidR="00835EB1" w:rsidRPr="0093692E" w:rsidRDefault="00835EB1" w:rsidP="004834F0">
            <w:pPr>
              <w:pStyle w:val="ASFKTablenorm"/>
              <w:ind w:left="57" w:right="57"/>
            </w:pPr>
            <w:r>
              <w:t xml:space="preserve">Реквизит заполняется при приёме документа из ППО </w:t>
            </w:r>
            <w:r w:rsidRPr="00F57D75">
              <w:t>OEBS</w:t>
            </w:r>
            <w:r>
              <w:t xml:space="preserve"> АСФК.</w:t>
            </w:r>
          </w:p>
        </w:tc>
      </w:tr>
      <w:tr w:rsidR="00835EB1" w:rsidRPr="007B2273" w14:paraId="6C44C443" w14:textId="77777777" w:rsidTr="004834F0">
        <w:tc>
          <w:tcPr>
            <w:tcW w:w="1338" w:type="pct"/>
            <w:shd w:val="clear" w:color="auto" w:fill="auto"/>
          </w:tcPr>
          <w:p w14:paraId="59A5121A" w14:textId="77777777" w:rsidR="00835EB1" w:rsidRPr="0093692E" w:rsidRDefault="00831246" w:rsidP="004834F0">
            <w:pPr>
              <w:pStyle w:val="ASFKTablenorm"/>
              <w:ind w:left="57" w:right="57"/>
            </w:pPr>
            <w:r>
              <w:t>П</w:t>
            </w:r>
            <w:r w:rsidR="00835EB1">
              <w:t>о Сводному реестру</w:t>
            </w:r>
          </w:p>
        </w:tc>
        <w:tc>
          <w:tcPr>
            <w:tcW w:w="3662" w:type="pct"/>
            <w:shd w:val="clear" w:color="auto" w:fill="auto"/>
          </w:tcPr>
          <w:p w14:paraId="2CB45F2A" w14:textId="77777777" w:rsidR="00835EB1" w:rsidRDefault="00835EB1" w:rsidP="004834F0">
            <w:pPr>
              <w:pStyle w:val="ASFKTablenorm"/>
              <w:ind w:left="57" w:right="57"/>
            </w:pPr>
            <w:r>
              <w:t>Код по сводному реестру клиента (учетный номер клиента).</w:t>
            </w:r>
          </w:p>
          <w:p w14:paraId="1EB3A16E" w14:textId="77777777" w:rsidR="00835EB1" w:rsidRPr="0093692E" w:rsidRDefault="00835EB1" w:rsidP="004834F0">
            <w:pPr>
              <w:pStyle w:val="ASFKTablenorm"/>
              <w:ind w:left="57" w:right="57"/>
            </w:pPr>
            <w:r>
              <w:t xml:space="preserve">Реквизит заполняется при приёме документа из ППО </w:t>
            </w:r>
            <w:r w:rsidRPr="00F57D75">
              <w:t>OEBS</w:t>
            </w:r>
            <w:r>
              <w:t xml:space="preserve"> АСФК.</w:t>
            </w:r>
          </w:p>
        </w:tc>
      </w:tr>
      <w:tr w:rsidR="00835EB1" w:rsidRPr="007B2273" w14:paraId="1357BA45" w14:textId="77777777" w:rsidTr="004834F0">
        <w:tc>
          <w:tcPr>
            <w:tcW w:w="1338" w:type="pct"/>
            <w:shd w:val="clear" w:color="auto" w:fill="auto"/>
          </w:tcPr>
          <w:p w14:paraId="252A2D3C" w14:textId="77777777" w:rsidR="00835EB1" w:rsidRPr="0093692E" w:rsidRDefault="00835EB1" w:rsidP="004834F0">
            <w:pPr>
              <w:pStyle w:val="ASFKTablenorm"/>
              <w:ind w:left="57" w:right="57"/>
            </w:pPr>
            <w:r>
              <w:t>Номер лицевого счета клиента</w:t>
            </w:r>
          </w:p>
        </w:tc>
        <w:tc>
          <w:tcPr>
            <w:tcW w:w="3662" w:type="pct"/>
            <w:shd w:val="clear" w:color="auto" w:fill="auto"/>
          </w:tcPr>
          <w:p w14:paraId="5E162A0A" w14:textId="77777777" w:rsidR="00835EB1" w:rsidRPr="0093692E" w:rsidRDefault="00835EB1" w:rsidP="004834F0">
            <w:pPr>
              <w:pStyle w:val="ASFKTablenorm"/>
              <w:ind w:left="57" w:right="57"/>
            </w:pPr>
            <w:r>
              <w:t xml:space="preserve">Реквизит заполняется при приёме документа из ППО </w:t>
            </w:r>
            <w:r w:rsidRPr="00F57D75">
              <w:t>OEBS</w:t>
            </w:r>
            <w:r>
              <w:t xml:space="preserve"> АСФК.</w:t>
            </w:r>
          </w:p>
        </w:tc>
      </w:tr>
      <w:tr w:rsidR="00835EB1" w:rsidRPr="007B2273" w14:paraId="4499904D" w14:textId="77777777" w:rsidTr="004834F0">
        <w:tc>
          <w:tcPr>
            <w:tcW w:w="1338" w:type="pct"/>
            <w:shd w:val="clear" w:color="auto" w:fill="auto"/>
          </w:tcPr>
          <w:p w14:paraId="2791AD7A" w14:textId="77777777" w:rsidR="00835EB1" w:rsidRPr="0093692E" w:rsidRDefault="00835EB1" w:rsidP="004834F0">
            <w:pPr>
              <w:pStyle w:val="ASFKTablenorm"/>
              <w:ind w:left="57" w:right="57"/>
            </w:pPr>
            <w:r>
              <w:t>Примечание</w:t>
            </w:r>
          </w:p>
        </w:tc>
        <w:tc>
          <w:tcPr>
            <w:tcW w:w="3662" w:type="pct"/>
            <w:shd w:val="clear" w:color="auto" w:fill="auto"/>
          </w:tcPr>
          <w:p w14:paraId="1AB8F4F1" w14:textId="77777777" w:rsidR="00835EB1" w:rsidRPr="0093692E" w:rsidRDefault="00835EB1" w:rsidP="004834F0">
            <w:pPr>
              <w:pStyle w:val="ASFKTablenorm"/>
              <w:ind w:left="57" w:right="57"/>
            </w:pPr>
            <w:r>
              <w:t xml:space="preserve">Реквизит заполняется при приёме документа из ППО </w:t>
            </w:r>
            <w:r w:rsidRPr="00F57D75">
              <w:t>OEBS</w:t>
            </w:r>
            <w:r>
              <w:t xml:space="preserve"> АСФК.</w:t>
            </w:r>
          </w:p>
        </w:tc>
      </w:tr>
    </w:tbl>
    <w:p w14:paraId="5241B024" w14:textId="77777777" w:rsidR="00835EB1" w:rsidRPr="0093692E" w:rsidRDefault="00835EB1" w:rsidP="00835EB1">
      <w:pPr>
        <w:pStyle w:val="ASFKNormal"/>
      </w:pPr>
      <w:r w:rsidRPr="0093692E">
        <w:t>ЭФ документа «</w:t>
      </w:r>
      <w:r>
        <w:t>Уведомление о принятии</w:t>
      </w:r>
      <w:r w:rsidRPr="0093692E">
        <w:t>», закладки «Подписи» представлена на рисунке </w:t>
      </w:r>
      <w:r>
        <w:fldChar w:fldCharType="begin"/>
      </w:r>
      <w:r>
        <w:instrText xml:space="preserve"> REF _Ref496539387 \h </w:instrText>
      </w:r>
      <w:r>
        <w:fldChar w:fldCharType="separate"/>
      </w:r>
      <w:r w:rsidR="00476E1D">
        <w:rPr>
          <w:noProof/>
        </w:rPr>
        <w:t>149</w:t>
      </w:r>
      <w:r>
        <w:fldChar w:fldCharType="end"/>
      </w:r>
      <w:r w:rsidRPr="0093692E">
        <w:t>.</w:t>
      </w:r>
    </w:p>
    <w:p w14:paraId="3D0F2A92" w14:textId="77777777" w:rsidR="00835EB1" w:rsidRPr="0093692E" w:rsidRDefault="00476E1D" w:rsidP="00835EB1">
      <w:pPr>
        <w:pStyle w:val="ASFKFigure"/>
      </w:pPr>
      <w:r>
        <w:pict w14:anchorId="56B81A3C">
          <v:shape id="_x0000_i1248" type="#_x0000_t75" style="width:468pt;height:295.55pt">
            <v:imagedata r:id="rId210" o:title="1"/>
          </v:shape>
        </w:pict>
      </w:r>
    </w:p>
    <w:p w14:paraId="09E1068C" w14:textId="77777777" w:rsidR="00835EB1" w:rsidRPr="0093692E" w:rsidRDefault="00835EB1" w:rsidP="00835EB1">
      <w:pPr>
        <w:pStyle w:val="ASFKFigName"/>
      </w:pPr>
      <w:r w:rsidRPr="0093692E">
        <w:fldChar w:fldCharType="begin"/>
      </w:r>
      <w:r w:rsidRPr="0093692E">
        <w:instrText xml:space="preserve"> SEQ Рисунок \* ARABIC </w:instrText>
      </w:r>
      <w:r w:rsidRPr="0093692E">
        <w:fldChar w:fldCharType="separate"/>
      </w:r>
      <w:bookmarkStart w:id="1128" w:name="_Ref496539387"/>
      <w:bookmarkStart w:id="1129" w:name="_Toc82692118"/>
      <w:r w:rsidR="00476E1D">
        <w:rPr>
          <w:noProof/>
        </w:rPr>
        <w:t>149</w:t>
      </w:r>
      <w:bookmarkEnd w:id="1128"/>
      <w:r w:rsidRPr="0093692E">
        <w:fldChar w:fldCharType="end"/>
      </w:r>
      <w:r w:rsidRPr="0093692E">
        <w:t>. ЭФ документа «</w:t>
      </w:r>
      <w:r>
        <w:t>Уведомление о принятии</w:t>
      </w:r>
      <w:r w:rsidRPr="0093692E">
        <w:t>», закладки «Подписи»</w:t>
      </w:r>
      <w:bookmarkEnd w:id="1129"/>
    </w:p>
    <w:p w14:paraId="18C4E4BB" w14:textId="77777777" w:rsidR="00835EB1" w:rsidRPr="0093692E" w:rsidRDefault="00835EB1" w:rsidP="00835EB1">
      <w:pPr>
        <w:pStyle w:val="ASFKNormal"/>
      </w:pPr>
      <w:r w:rsidRPr="0093692E">
        <w:t>Перечень полей документа «</w:t>
      </w:r>
      <w:r>
        <w:t>Уведомление о принятии</w:t>
      </w:r>
      <w:r w:rsidRPr="0093692E">
        <w:t>», закладки «Подписи» приведен в таблице </w:t>
      </w:r>
      <w:r>
        <w:fldChar w:fldCharType="begin"/>
      </w:r>
      <w:r>
        <w:instrText xml:space="preserve"> REF _Ref496539414 \h </w:instrText>
      </w:r>
      <w:r>
        <w:fldChar w:fldCharType="separate"/>
      </w:r>
      <w:r w:rsidR="00476E1D">
        <w:rPr>
          <w:noProof/>
        </w:rPr>
        <w:t>93</w:t>
      </w:r>
      <w:r>
        <w:fldChar w:fldCharType="end"/>
      </w:r>
      <w:r w:rsidRPr="0093692E">
        <w:t>.</w:t>
      </w:r>
    </w:p>
    <w:p w14:paraId="5487926E" w14:textId="77777777" w:rsidR="00835EB1" w:rsidRPr="0093692E" w:rsidRDefault="000B34EE" w:rsidP="00835EB1">
      <w:pPr>
        <w:pStyle w:val="ASFKNameTable"/>
      </w:pPr>
      <w:r>
        <w:rPr>
          <w:noProof/>
        </w:rPr>
        <w:fldChar w:fldCharType="begin"/>
      </w:r>
      <w:r>
        <w:rPr>
          <w:noProof/>
        </w:rPr>
        <w:instrText xml:space="preserve"> SEQ Таблица \* ARABIC </w:instrText>
      </w:r>
      <w:r>
        <w:rPr>
          <w:noProof/>
        </w:rPr>
        <w:fldChar w:fldCharType="separate"/>
      </w:r>
      <w:bookmarkStart w:id="1130" w:name="_Ref496539414"/>
      <w:bookmarkStart w:id="1131" w:name="_Toc82691817"/>
      <w:r w:rsidR="00476E1D">
        <w:rPr>
          <w:noProof/>
        </w:rPr>
        <w:t>93</w:t>
      </w:r>
      <w:bookmarkEnd w:id="1130"/>
      <w:r>
        <w:rPr>
          <w:noProof/>
        </w:rPr>
        <w:fldChar w:fldCharType="end"/>
      </w:r>
      <w:r w:rsidR="00835EB1" w:rsidRPr="0093692E">
        <w:t>. Описание полей документа «</w:t>
      </w:r>
      <w:r w:rsidR="00835EB1">
        <w:t>Уведомление о принятии</w:t>
      </w:r>
      <w:r w:rsidR="00835EB1" w:rsidRPr="0093692E">
        <w:t>», закладки «Подписи»</w:t>
      </w:r>
      <w:bookmarkEnd w:id="113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10"/>
        <w:gridCol w:w="7142"/>
      </w:tblGrid>
      <w:tr w:rsidR="00835EB1" w:rsidRPr="007B2273" w14:paraId="39D1043D" w14:textId="77777777" w:rsidTr="004834F0">
        <w:trPr>
          <w:trHeight w:val="305"/>
          <w:tblHeader/>
        </w:trPr>
        <w:tc>
          <w:tcPr>
            <w:tcW w:w="133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0095E26" w14:textId="77777777" w:rsidR="00835EB1" w:rsidRPr="0093692E" w:rsidRDefault="00835EB1" w:rsidP="00FB04CD">
            <w:pPr>
              <w:pStyle w:val="ASFKTableHead"/>
            </w:pPr>
            <w:r w:rsidRPr="0093692E">
              <w:t>Наименование поля</w:t>
            </w:r>
          </w:p>
        </w:tc>
        <w:tc>
          <w:tcPr>
            <w:tcW w:w="366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26DCFFE" w14:textId="77777777" w:rsidR="00835EB1" w:rsidRPr="0093692E" w:rsidRDefault="00835EB1" w:rsidP="00FB04CD">
            <w:pPr>
              <w:pStyle w:val="ASFKTableHead"/>
            </w:pPr>
            <w:r w:rsidRPr="0093692E">
              <w:t>Описание поля</w:t>
            </w:r>
          </w:p>
        </w:tc>
      </w:tr>
      <w:tr w:rsidR="00835EB1" w:rsidRPr="007B2273" w14:paraId="63D47DF1" w14:textId="77777777" w:rsidTr="004834F0">
        <w:tc>
          <w:tcPr>
            <w:tcW w:w="5000" w:type="pct"/>
            <w:gridSpan w:val="2"/>
            <w:shd w:val="clear" w:color="auto" w:fill="auto"/>
          </w:tcPr>
          <w:p w14:paraId="229C5E25" w14:textId="77777777" w:rsidR="00835EB1" w:rsidRPr="0093692E" w:rsidRDefault="00835EB1" w:rsidP="004834F0">
            <w:pPr>
              <w:pStyle w:val="ASFKTablenorm"/>
              <w:ind w:left="57" w:right="57"/>
            </w:pPr>
            <w:r>
              <w:t xml:space="preserve">Группа полей </w:t>
            </w:r>
            <w:r w:rsidRPr="0093692E">
              <w:t>«Подписи</w:t>
            </w:r>
            <w:r>
              <w:t xml:space="preserve"> Ответственный исполнитель ОрФК</w:t>
            </w:r>
            <w:r w:rsidRPr="0093692E">
              <w:t>»</w:t>
            </w:r>
          </w:p>
        </w:tc>
      </w:tr>
      <w:tr w:rsidR="00835EB1" w:rsidRPr="007B2273" w14:paraId="376C6FEA" w14:textId="77777777" w:rsidTr="004834F0">
        <w:tc>
          <w:tcPr>
            <w:tcW w:w="1338" w:type="pct"/>
            <w:shd w:val="clear" w:color="auto" w:fill="auto"/>
          </w:tcPr>
          <w:p w14:paraId="69F071D9" w14:textId="77777777" w:rsidR="00835EB1" w:rsidRPr="0093692E" w:rsidRDefault="00835EB1" w:rsidP="004834F0">
            <w:pPr>
              <w:pStyle w:val="ASFKTablenorm"/>
              <w:ind w:left="57" w:right="57"/>
            </w:pPr>
            <w:r>
              <w:t>Должность ответственного исполнителя</w:t>
            </w:r>
          </w:p>
        </w:tc>
        <w:tc>
          <w:tcPr>
            <w:tcW w:w="3662" w:type="pct"/>
            <w:shd w:val="clear" w:color="auto" w:fill="auto"/>
          </w:tcPr>
          <w:p w14:paraId="484C6FDE" w14:textId="77777777" w:rsidR="00835EB1" w:rsidRPr="00A87FF6" w:rsidRDefault="00835EB1" w:rsidP="004834F0">
            <w:pPr>
              <w:pStyle w:val="ASFKTablenorm"/>
              <w:ind w:left="57" w:right="57"/>
            </w:pPr>
            <w:r>
              <w:t xml:space="preserve">Реквизит заполняется при приёме документа из ППО </w:t>
            </w:r>
            <w:r w:rsidRPr="00F57D75">
              <w:t>OEBS</w:t>
            </w:r>
            <w:r>
              <w:t xml:space="preserve"> АСФК.</w:t>
            </w:r>
          </w:p>
        </w:tc>
      </w:tr>
      <w:tr w:rsidR="00835EB1" w:rsidRPr="007B2273" w14:paraId="44B986C9" w14:textId="77777777" w:rsidTr="004834F0">
        <w:tc>
          <w:tcPr>
            <w:tcW w:w="1338" w:type="pct"/>
            <w:shd w:val="clear" w:color="auto" w:fill="auto"/>
          </w:tcPr>
          <w:p w14:paraId="560E3CCC" w14:textId="77777777" w:rsidR="00835EB1" w:rsidRPr="0093692E" w:rsidRDefault="00835EB1" w:rsidP="004834F0">
            <w:pPr>
              <w:pStyle w:val="ASFKTablenorm"/>
              <w:ind w:left="57" w:right="57"/>
            </w:pPr>
            <w:r>
              <w:lastRenderedPageBreak/>
              <w:t>ФИО ответственного исполнителя</w:t>
            </w:r>
          </w:p>
        </w:tc>
        <w:tc>
          <w:tcPr>
            <w:tcW w:w="3662" w:type="pct"/>
            <w:shd w:val="clear" w:color="auto" w:fill="auto"/>
          </w:tcPr>
          <w:p w14:paraId="7B3F4150" w14:textId="77777777" w:rsidR="00835EB1" w:rsidRPr="0093692E" w:rsidRDefault="00835EB1" w:rsidP="004834F0">
            <w:pPr>
              <w:pStyle w:val="ASFKTablenorm"/>
              <w:ind w:left="57" w:right="57"/>
            </w:pPr>
            <w:r>
              <w:t xml:space="preserve">Реквизит заполняется при приёме документа из ППО </w:t>
            </w:r>
            <w:r w:rsidRPr="00F57D75">
              <w:t>OEBS</w:t>
            </w:r>
            <w:r>
              <w:t xml:space="preserve"> АСФК.</w:t>
            </w:r>
          </w:p>
        </w:tc>
      </w:tr>
      <w:tr w:rsidR="00835EB1" w:rsidRPr="007B2273" w14:paraId="1923541A" w14:textId="77777777" w:rsidTr="004834F0">
        <w:tc>
          <w:tcPr>
            <w:tcW w:w="1338" w:type="pct"/>
            <w:shd w:val="clear" w:color="auto" w:fill="auto"/>
          </w:tcPr>
          <w:p w14:paraId="1C749614" w14:textId="77777777" w:rsidR="00835EB1" w:rsidRPr="0093692E" w:rsidRDefault="00835EB1" w:rsidP="004834F0">
            <w:pPr>
              <w:pStyle w:val="ASFKTablenorm"/>
              <w:ind w:left="57" w:right="57"/>
            </w:pPr>
            <w:r>
              <w:t>Телефон ответственного исполнителя</w:t>
            </w:r>
          </w:p>
        </w:tc>
        <w:tc>
          <w:tcPr>
            <w:tcW w:w="3662" w:type="pct"/>
            <w:shd w:val="clear" w:color="auto" w:fill="auto"/>
          </w:tcPr>
          <w:p w14:paraId="3FAE3490" w14:textId="77777777" w:rsidR="00835EB1" w:rsidRPr="0093692E" w:rsidRDefault="00835EB1" w:rsidP="004834F0">
            <w:pPr>
              <w:pStyle w:val="ASFKTablenorm"/>
              <w:ind w:left="57" w:right="57"/>
            </w:pPr>
            <w:r>
              <w:t xml:space="preserve">Реквизит заполняется при приёме документа из ППО </w:t>
            </w:r>
            <w:r w:rsidRPr="00F57D75">
              <w:t>OEBS</w:t>
            </w:r>
            <w:r>
              <w:t xml:space="preserve"> АСФК.</w:t>
            </w:r>
          </w:p>
        </w:tc>
      </w:tr>
      <w:tr w:rsidR="00835EB1" w:rsidRPr="007B2273" w14:paraId="4BF173B5" w14:textId="77777777" w:rsidTr="004834F0">
        <w:tc>
          <w:tcPr>
            <w:tcW w:w="1338" w:type="pct"/>
            <w:shd w:val="clear" w:color="auto" w:fill="auto"/>
          </w:tcPr>
          <w:p w14:paraId="7B5E3079" w14:textId="77777777" w:rsidR="00835EB1" w:rsidRPr="0093692E" w:rsidRDefault="00835EB1" w:rsidP="004834F0">
            <w:pPr>
              <w:pStyle w:val="ASFKTablenorm"/>
              <w:ind w:left="57" w:right="57"/>
            </w:pPr>
            <w:r>
              <w:t>Дата подписания уведомления</w:t>
            </w:r>
          </w:p>
        </w:tc>
        <w:tc>
          <w:tcPr>
            <w:tcW w:w="3662" w:type="pct"/>
            <w:shd w:val="clear" w:color="auto" w:fill="auto"/>
          </w:tcPr>
          <w:p w14:paraId="677699A6" w14:textId="77777777" w:rsidR="00835EB1" w:rsidRPr="0093692E" w:rsidRDefault="00835EB1" w:rsidP="004834F0">
            <w:pPr>
              <w:pStyle w:val="ASFKTablenorm"/>
              <w:ind w:left="57" w:right="57"/>
            </w:pPr>
            <w:r>
              <w:t xml:space="preserve">Реквизит заполняется при приёме документа из ППО </w:t>
            </w:r>
            <w:r w:rsidRPr="00F57D75">
              <w:t>OEBS</w:t>
            </w:r>
            <w:r>
              <w:t xml:space="preserve"> АСФК.</w:t>
            </w:r>
          </w:p>
        </w:tc>
      </w:tr>
    </w:tbl>
    <w:p w14:paraId="08F0D102" w14:textId="77777777" w:rsidR="00835EB1" w:rsidRPr="00EF0324" w:rsidRDefault="00835EB1" w:rsidP="00835EB1">
      <w:pPr>
        <w:pStyle w:val="32"/>
      </w:pPr>
      <w:bookmarkStart w:id="1132" w:name="_Ref496172728"/>
      <w:bookmarkStart w:id="1133" w:name="_Ref531269474"/>
      <w:bookmarkStart w:id="1134" w:name="_Toc82691649"/>
      <w:r>
        <w:t>Объявление на взнос наличных</w:t>
      </w:r>
      <w:bookmarkEnd w:id="1132"/>
      <w:r w:rsidR="00554239">
        <w:t xml:space="preserve"> денег</w:t>
      </w:r>
      <w:bookmarkEnd w:id="1133"/>
      <w:bookmarkEnd w:id="1134"/>
    </w:p>
    <w:p w14:paraId="198EDC92" w14:textId="77777777" w:rsidR="00835EB1" w:rsidRDefault="00835EB1" w:rsidP="00835EB1">
      <w:pPr>
        <w:pStyle w:val="ASFKNormal"/>
      </w:pPr>
      <w:r w:rsidRPr="00F45CCF">
        <w:t>Технологические операции по обеспечению наличными ПБС ФБ (БС, МБ, бюджета ГВФ РФ, ТГВФ), АУ, БУ, Росавтодора, иных НУБП, удаленных клиентов, уполномоченных подразделений (далее при совместном упоминании – клиенты) со счетов № 40116, от</w:t>
      </w:r>
      <w:r>
        <w:t xml:space="preserve">крытых </w:t>
      </w:r>
      <w:r w:rsidR="00A856E0">
        <w:t>ТОФК</w:t>
      </w:r>
      <w:r>
        <w:t xml:space="preserve"> для работы с чеками, </w:t>
      </w:r>
      <w:r w:rsidRPr="00F45CCF">
        <w:t>с применением электронного документооборота в рамках пров</w:t>
      </w:r>
      <w:r w:rsidRPr="00EF0324">
        <w:t>е</w:t>
      </w:r>
      <w:r w:rsidRPr="00F45CCF">
        <w:t>дения эксперимента</w:t>
      </w:r>
      <w:r>
        <w:t xml:space="preserve"> </w:t>
      </w:r>
      <w:r w:rsidRPr="00F45CCF">
        <w:t>выполн</w:t>
      </w:r>
      <w:r>
        <w:t>ены</w:t>
      </w:r>
      <w:r w:rsidRPr="00F45CCF">
        <w:t xml:space="preserve"> </w:t>
      </w:r>
      <w:r>
        <w:t>по средствам документов:</w:t>
      </w:r>
    </w:p>
    <w:p w14:paraId="18B09247" w14:textId="77777777" w:rsidR="00835EB1" w:rsidRPr="00F45CCF" w:rsidRDefault="00835EB1" w:rsidP="00835EB1">
      <w:pPr>
        <w:pStyle w:val="ASFKListmark1"/>
      </w:pPr>
      <w:r w:rsidRPr="00F45CCF">
        <w:t>Заявка для обеспечения наличными денежными средствами</w:t>
      </w:r>
    </w:p>
    <w:p w14:paraId="48E85AF9" w14:textId="77777777" w:rsidR="00835EB1" w:rsidRDefault="00835EB1" w:rsidP="00835EB1">
      <w:pPr>
        <w:pStyle w:val="ASFKListmark1"/>
      </w:pPr>
      <w:r>
        <w:t>Объявление на взнос наличных денег</w:t>
      </w:r>
    </w:p>
    <w:p w14:paraId="14F6F09B" w14:textId="77777777" w:rsidR="00835EB1" w:rsidRDefault="00835EB1" w:rsidP="00835EB1">
      <w:pPr>
        <w:pStyle w:val="ASFKListmark1"/>
      </w:pPr>
      <w:r w:rsidRPr="00EF0324">
        <w:t>Уведомление о принятии</w:t>
      </w:r>
    </w:p>
    <w:p w14:paraId="60791E3B" w14:textId="77777777" w:rsidR="00835EB1" w:rsidRPr="00EF0324" w:rsidRDefault="00835EB1" w:rsidP="00137A66">
      <w:pPr>
        <w:pStyle w:val="ASFKListnum"/>
        <w:numPr>
          <w:ilvl w:val="0"/>
          <w:numId w:val="54"/>
        </w:numPr>
      </w:pPr>
      <w:r w:rsidRPr="00F45CCF">
        <w:t xml:space="preserve">Для взноса наличных денежных средств клиент предоставляет в </w:t>
      </w:r>
      <w:r w:rsidR="00A856E0">
        <w:t>ТОФК</w:t>
      </w:r>
      <w:r w:rsidRPr="00F45CCF">
        <w:t xml:space="preserve"> документ «Объявление на взнос наличных денег» (далее в данном разделе – Объявление). Документ предоставляется клиентами, л/с которых обслуживается в открытом ко</w:t>
      </w:r>
      <w:r w:rsidRPr="00EF0324">
        <w:t xml:space="preserve">нтуре – в открытый контур посредством СУФД, клиентами, л/с которых обслуживается в закрытом контуре – в закрытый контур в соответствии с требованиями, предъявляемыми к документам, содержащим сведения, относящиеся к государственной тайне. В ППО OEBS АСФК имеется возможность ввода документа вручную сотрудником </w:t>
      </w:r>
      <w:r w:rsidR="00A856E0">
        <w:t>ТОФК</w:t>
      </w:r>
      <w:r w:rsidRPr="00EF0324">
        <w:t>.</w:t>
      </w:r>
    </w:p>
    <w:p w14:paraId="2189B8EB" w14:textId="77777777" w:rsidR="00835EB1" w:rsidRPr="00EF0324" w:rsidRDefault="00835EB1" w:rsidP="00835EB1">
      <w:pPr>
        <w:pStyle w:val="ASFKListnum"/>
      </w:pPr>
      <w:r w:rsidRPr="00F45CCF">
        <w:t>Клиент формирует Объявление в ППО СУФД АСФК путем ручного ввода или и</w:t>
      </w:r>
      <w:r w:rsidRPr="00EF0324">
        <w:t>мпортирует в формате xml из внешней системы. Импорт документа выполняется в стандартном порядке, а именно, в случае прохождения форматных контролей документ импортируется и отображается в визуальных формах, в случае непрохождения – не импортируется, формируется сообщение об ошибке.</w:t>
      </w:r>
    </w:p>
    <w:p w14:paraId="3B87D009" w14:textId="77777777" w:rsidR="00835EB1" w:rsidRPr="00EF0324" w:rsidRDefault="00835EB1" w:rsidP="00835EB1">
      <w:pPr>
        <w:pStyle w:val="ASFKListnum"/>
      </w:pPr>
      <w:r w:rsidRPr="00F45CCF">
        <w:t>Клиент в ППО СУФД АСФК выполняет документарный контроль, подписание ЭП и отправку Объявления в ППО OEBS АСФК в стандартном порядке. Документ а</w:t>
      </w:r>
      <w:r w:rsidRPr="00EF0324">
        <w:t>втоматически передается из ППО СУФД АСФК в ППО OEBS АСФК.</w:t>
      </w:r>
    </w:p>
    <w:p w14:paraId="6444B9BE" w14:textId="77777777" w:rsidR="00835EB1" w:rsidRPr="00EF0324" w:rsidRDefault="00835EB1" w:rsidP="00835EB1">
      <w:pPr>
        <w:pStyle w:val="ASFKListnum"/>
      </w:pPr>
      <w:r w:rsidRPr="00F45CCF">
        <w:t>В ППО OEBS АСФК автоматически выполняется прием Объявления, переданного из ППО СУФД АСФК. При приеме автоматически выполняется проверка докуме</w:t>
      </w:r>
      <w:r w:rsidRPr="00EF0324">
        <w:t>нта, включающая контроли реквизитов документа.</w:t>
      </w:r>
    </w:p>
    <w:p w14:paraId="3B968B03" w14:textId="77777777" w:rsidR="00835EB1" w:rsidRPr="00EF0324" w:rsidRDefault="00835EB1" w:rsidP="00835EB1">
      <w:pPr>
        <w:pStyle w:val="ASFKListnum"/>
      </w:pPr>
      <w:r w:rsidRPr="00F45CCF">
        <w:t>В случае успешного прохождения проверки Объявлению автоматически пр</w:t>
      </w:r>
      <w:r w:rsidRPr="00EF0324">
        <w:t>исваивается статус «002» (проверено).</w:t>
      </w:r>
    </w:p>
    <w:p w14:paraId="195FB587" w14:textId="77777777" w:rsidR="00835EB1" w:rsidRPr="00F45CCF" w:rsidRDefault="00835EB1" w:rsidP="00CD434F">
      <w:pPr>
        <w:pStyle w:val="ASFKListnum2"/>
      </w:pPr>
      <w:r w:rsidRPr="00F45CCF">
        <w:t>В случае неуспешного прохождения проверки Объявлению присваивается статус «880» (к отмене) и формируется документ «</w:t>
      </w:r>
      <w:r w:rsidR="00CD434F" w:rsidRPr="00CD434F">
        <w:t>Уведомление (протокол)</w:t>
      </w:r>
      <w:r w:rsidRPr="00F45CCF">
        <w:t>» (ф. 0531805).</w:t>
      </w:r>
    </w:p>
    <w:p w14:paraId="07C3C1CE" w14:textId="77777777" w:rsidR="00835EB1" w:rsidRPr="00EF0324" w:rsidRDefault="00835EB1" w:rsidP="00CD434F">
      <w:pPr>
        <w:pStyle w:val="ASFKListnum2"/>
      </w:pPr>
      <w:r w:rsidRPr="00F45CCF">
        <w:t xml:space="preserve">Специалист </w:t>
      </w:r>
      <w:r w:rsidR="00A856E0">
        <w:t>ТОФК</w:t>
      </w:r>
      <w:r w:rsidRPr="00F45CCF">
        <w:t xml:space="preserve"> регистрирует документ «</w:t>
      </w:r>
      <w:r w:rsidR="00CD434F" w:rsidRPr="00CD434F">
        <w:t>Уведомление (протокол)</w:t>
      </w:r>
      <w:r w:rsidRPr="00F45CCF">
        <w:t>» (ф. 0531805), после этого статус Объявления автоматически изменяется на «888» (отклонено окончательно) и Объявление отображается в Журнале регистрации неиспо</w:t>
      </w:r>
      <w:r w:rsidRPr="00EF0324">
        <w:t>лненных документов.</w:t>
      </w:r>
    </w:p>
    <w:p w14:paraId="7BEEB36E" w14:textId="77777777" w:rsidR="00835EB1" w:rsidRPr="00EF0324" w:rsidRDefault="00835EB1" w:rsidP="00835EB1">
      <w:pPr>
        <w:pStyle w:val="ASFKListnum"/>
      </w:pPr>
      <w:r w:rsidRPr="00F45CCF">
        <w:t xml:space="preserve">Специалист </w:t>
      </w:r>
      <w:r w:rsidR="00A856E0">
        <w:t>ТОФК</w:t>
      </w:r>
      <w:r w:rsidRPr="00F45CCF">
        <w:t xml:space="preserve"> в ППО OEBS АСФК регистрирует Объявление,</w:t>
      </w:r>
      <w:r w:rsidRPr="00EF0324">
        <w:t xml:space="preserve"> с проведением дальнейших операций в соответствии с бизнес процессом.</w:t>
      </w:r>
    </w:p>
    <w:p w14:paraId="0F667AA0" w14:textId="77777777" w:rsidR="00835EB1" w:rsidRDefault="00835EB1" w:rsidP="00835EB1">
      <w:pPr>
        <w:pStyle w:val="ASFKNormal"/>
      </w:pPr>
      <w:r w:rsidRPr="00421EE3">
        <w:lastRenderedPageBreak/>
        <w:t xml:space="preserve">Для работы с документами </w:t>
      </w:r>
      <w:r>
        <w:t>«Объявление на взнос наличных»</w:t>
      </w:r>
      <w:r w:rsidRPr="00421EE3">
        <w:t xml:space="preserve"> следует</w:t>
      </w:r>
      <w:r w:rsidRPr="007B2273">
        <w:t xml:space="preserve"> перейти в пункт меню</w:t>
      </w:r>
      <w:r w:rsidRPr="00726330">
        <w:rPr>
          <w:rStyle w:val="ASFKSymBold"/>
        </w:rPr>
        <w:t xml:space="preserve"> </w:t>
      </w:r>
      <w:r>
        <w:t>«</w:t>
      </w:r>
      <w:r w:rsidRPr="007B2273">
        <w:t>Документы –</w:t>
      </w:r>
      <w:r w:rsidR="005C32D0">
        <w:t xml:space="preserve"> Регистрация и учет обязательств </w:t>
      </w:r>
      <w:r w:rsidRPr="007B2273">
        <w:t xml:space="preserve">– </w:t>
      </w:r>
      <w:r w:rsidR="005C32D0">
        <w:t>Документы по обеспечению наличными</w:t>
      </w:r>
      <w:r w:rsidRPr="007B2273">
        <w:t xml:space="preserve"> – </w:t>
      </w:r>
      <w:r w:rsidR="005C32D0">
        <w:t>Объявление на взнос наличных денег</w:t>
      </w:r>
      <w:r>
        <w:t>»</w:t>
      </w:r>
      <w:r w:rsidRPr="007B2273">
        <w:t>. Откроется ЭФ сп</w:t>
      </w:r>
      <w:r>
        <w:t>иска д</w:t>
      </w:r>
      <w:r w:rsidRPr="00EF0324">
        <w:t>о</w:t>
      </w:r>
      <w:r>
        <w:t>кументов</w:t>
      </w:r>
      <w:r w:rsidRPr="007B2273">
        <w:t>, предста</w:t>
      </w:r>
      <w:r w:rsidRPr="00EF0324">
        <w:t>в</w:t>
      </w:r>
      <w:r w:rsidRPr="007B2273">
        <w:t>ленная на рисунке </w:t>
      </w:r>
      <w:r>
        <w:fldChar w:fldCharType="begin"/>
      </w:r>
      <w:r>
        <w:instrText xml:space="preserve"> REF _Ref496172688 \h </w:instrText>
      </w:r>
      <w:r>
        <w:fldChar w:fldCharType="separate"/>
      </w:r>
      <w:r w:rsidR="00476E1D">
        <w:rPr>
          <w:noProof/>
        </w:rPr>
        <w:t>150</w:t>
      </w:r>
      <w:r>
        <w:fldChar w:fldCharType="end"/>
      </w:r>
      <w:r w:rsidRPr="007B2273">
        <w:t>.</w:t>
      </w:r>
    </w:p>
    <w:p w14:paraId="697B02BF" w14:textId="77777777" w:rsidR="00835EB1" w:rsidRPr="007B2273" w:rsidRDefault="00476E1D" w:rsidP="00835EB1">
      <w:pPr>
        <w:pStyle w:val="ASFKFigure"/>
      </w:pPr>
      <w:r>
        <w:pict w14:anchorId="6FD35014">
          <v:shape id="_x0000_i1249" type="#_x0000_t75" style="width:475.55pt;height:208.45pt">
            <v:imagedata r:id="rId211" o:title="3"/>
          </v:shape>
        </w:pict>
      </w:r>
    </w:p>
    <w:p w14:paraId="2F254330" w14:textId="77777777" w:rsidR="00835EB1" w:rsidRPr="007B2273" w:rsidRDefault="00835EB1" w:rsidP="00835EB1">
      <w:pPr>
        <w:pStyle w:val="ASFKFigName"/>
      </w:pPr>
      <w:r w:rsidRPr="007B2273">
        <w:fldChar w:fldCharType="begin"/>
      </w:r>
      <w:r w:rsidRPr="007B2273">
        <w:instrText xml:space="preserve"> SEQ Рисунок \* ARABIC </w:instrText>
      </w:r>
      <w:r w:rsidRPr="007B2273">
        <w:fldChar w:fldCharType="separate"/>
      </w:r>
      <w:bookmarkStart w:id="1135" w:name="_Ref496172688"/>
      <w:bookmarkStart w:id="1136" w:name="_Toc82692119"/>
      <w:r w:rsidR="00476E1D">
        <w:rPr>
          <w:noProof/>
        </w:rPr>
        <w:t>150</w:t>
      </w:r>
      <w:bookmarkEnd w:id="1135"/>
      <w:r w:rsidRPr="007B2273">
        <w:fldChar w:fldCharType="end"/>
      </w:r>
      <w:r w:rsidRPr="007B2273">
        <w:t xml:space="preserve">. ЭФ списка документов </w:t>
      </w:r>
      <w:r>
        <w:t>«Объявление на взнос наличных</w:t>
      </w:r>
      <w:r w:rsidR="00554239">
        <w:t xml:space="preserve"> денег</w:t>
      </w:r>
      <w:r>
        <w:t>»</w:t>
      </w:r>
      <w:bookmarkEnd w:id="1136"/>
    </w:p>
    <w:p w14:paraId="438F4E32" w14:textId="77777777" w:rsidR="00835EB1" w:rsidRPr="007B2273" w:rsidRDefault="00835EB1" w:rsidP="00835EB1">
      <w:pPr>
        <w:pStyle w:val="41"/>
      </w:pPr>
      <w:r w:rsidRPr="007B2273">
        <w:t>Доступные операции</w:t>
      </w:r>
    </w:p>
    <w:p w14:paraId="6BB7B21F" w14:textId="77777777" w:rsidR="00835EB1" w:rsidRPr="007B2273" w:rsidRDefault="00835EB1" w:rsidP="00835EB1">
      <w:pPr>
        <w:pStyle w:val="ASFKNormal"/>
      </w:pPr>
      <w:r w:rsidRPr="007B2273">
        <w:t xml:space="preserve">На АРМ </w:t>
      </w:r>
      <w:r>
        <w:t>НУБП</w:t>
      </w:r>
      <w:r w:rsidRPr="007B2273">
        <w:t xml:space="preserve"> доступны следующие операции над документом:</w:t>
      </w:r>
    </w:p>
    <w:p w14:paraId="013946ED" w14:textId="77777777" w:rsidR="00835EB1" w:rsidRDefault="00835EB1" w:rsidP="00835EB1">
      <w:pPr>
        <w:pStyle w:val="ASFKListmark1"/>
      </w:pPr>
      <w:r>
        <w:t>ручной ввод;</w:t>
      </w:r>
    </w:p>
    <w:p w14:paraId="0D62A8B9" w14:textId="77777777" w:rsidR="00835EB1" w:rsidRDefault="00835EB1" w:rsidP="00835EB1">
      <w:pPr>
        <w:pStyle w:val="ASFKListmark1"/>
      </w:pPr>
      <w:r>
        <w:t>просмотр и печать;</w:t>
      </w:r>
    </w:p>
    <w:p w14:paraId="1CEF84A5" w14:textId="77777777" w:rsidR="00835EB1" w:rsidRPr="00AB7803" w:rsidRDefault="00835EB1" w:rsidP="00835EB1">
      <w:pPr>
        <w:pStyle w:val="ASFKListmark1"/>
      </w:pPr>
      <w:r>
        <w:t>редактирование и копирование;</w:t>
      </w:r>
    </w:p>
    <w:p w14:paraId="2BC07F34" w14:textId="77777777" w:rsidR="00835EB1" w:rsidRDefault="00835EB1" w:rsidP="00835EB1">
      <w:pPr>
        <w:pStyle w:val="ASFKListmark1"/>
      </w:pPr>
      <w:r>
        <w:t>удаление;</w:t>
      </w:r>
    </w:p>
    <w:p w14:paraId="12DCB424" w14:textId="77777777" w:rsidR="00835EB1" w:rsidRDefault="00835EB1" w:rsidP="00835EB1">
      <w:pPr>
        <w:pStyle w:val="ASFKListmark1"/>
      </w:pPr>
      <w:r>
        <w:t>проверка, формирование и удаление ЭП;</w:t>
      </w:r>
    </w:p>
    <w:p w14:paraId="37F7746D" w14:textId="77777777" w:rsidR="00835EB1" w:rsidRDefault="00835EB1" w:rsidP="00835EB1">
      <w:pPr>
        <w:pStyle w:val="ASFKListmark1"/>
      </w:pPr>
      <w:r>
        <w:t>откат статуса передачи;</w:t>
      </w:r>
    </w:p>
    <w:p w14:paraId="2B3A434B" w14:textId="77777777" w:rsidR="00835EB1" w:rsidRDefault="00835EB1" w:rsidP="00835EB1">
      <w:pPr>
        <w:pStyle w:val="ASFKListmark1"/>
      </w:pPr>
      <w:r>
        <w:t>импорт из ВС.</w:t>
      </w:r>
    </w:p>
    <w:p w14:paraId="75344D30" w14:textId="77777777" w:rsidR="00835EB1" w:rsidRPr="007B2273" w:rsidRDefault="00835EB1" w:rsidP="00835EB1">
      <w:pPr>
        <w:pStyle w:val="41"/>
      </w:pPr>
      <w:r w:rsidRPr="007B2273">
        <w:t>Экранная форма документа.</w:t>
      </w:r>
    </w:p>
    <w:p w14:paraId="72822C6F" w14:textId="77777777" w:rsidR="00835EB1" w:rsidRPr="007B2273" w:rsidRDefault="00835EB1" w:rsidP="00835EB1">
      <w:pPr>
        <w:pStyle w:val="ASFKNormal"/>
      </w:pPr>
      <w:r w:rsidRPr="007B2273">
        <w:t xml:space="preserve">ЭФ документа </w:t>
      </w:r>
      <w:r>
        <w:t>«Объявление на взнос наличных</w:t>
      </w:r>
      <w:r w:rsidR="00554239">
        <w:t xml:space="preserve"> денег</w:t>
      </w:r>
      <w:r>
        <w:t>»</w:t>
      </w:r>
      <w:r w:rsidRPr="007B2273">
        <w:t xml:space="preserve"> представлены на р</w:t>
      </w:r>
      <w:r w:rsidRPr="00EF0324">
        <w:t>и</w:t>
      </w:r>
      <w:r w:rsidRPr="007B2273">
        <w:t>сунках </w:t>
      </w:r>
      <w:r>
        <w:fldChar w:fldCharType="begin"/>
      </w:r>
      <w:r>
        <w:instrText xml:space="preserve"> REF _Ref496172689 \h </w:instrText>
      </w:r>
      <w:r>
        <w:fldChar w:fldCharType="separate"/>
      </w:r>
      <w:r w:rsidR="00476E1D">
        <w:rPr>
          <w:noProof/>
        </w:rPr>
        <w:t>151</w:t>
      </w:r>
      <w:r>
        <w:fldChar w:fldCharType="end"/>
      </w:r>
      <w:r w:rsidRPr="007B2273">
        <w:t>. Форма содержит следующие закладки:</w:t>
      </w:r>
    </w:p>
    <w:p w14:paraId="06EFA43A" w14:textId="77777777" w:rsidR="00835EB1" w:rsidRPr="007B2273" w:rsidRDefault="00835EB1" w:rsidP="00835EB1">
      <w:pPr>
        <w:pStyle w:val="ASFKListmark1"/>
      </w:pPr>
      <w:r>
        <w:t>«Реквизиты»</w:t>
      </w:r>
      <w:r w:rsidRPr="007B2273">
        <w:t>;</w:t>
      </w:r>
    </w:p>
    <w:p w14:paraId="327BE8F6" w14:textId="77777777" w:rsidR="00835EB1" w:rsidRDefault="00835EB1" w:rsidP="00835EB1">
      <w:pPr>
        <w:pStyle w:val="ASFKListmark1"/>
      </w:pPr>
      <w:r>
        <w:t xml:space="preserve"> «Подписи».</w:t>
      </w:r>
    </w:p>
    <w:p w14:paraId="56A4FF6E" w14:textId="77777777" w:rsidR="00835EB1" w:rsidRPr="007B2273" w:rsidRDefault="00476E1D" w:rsidP="00835EB1">
      <w:pPr>
        <w:pStyle w:val="ASFKFigure"/>
      </w:pPr>
      <w:r>
        <w:lastRenderedPageBreak/>
        <w:pict w14:anchorId="18B3F8C4">
          <v:shape id="_x0000_i1250" type="#_x0000_t75" style="width:468pt;height:663.05pt">
            <v:imagedata r:id="rId212" o:title="11"/>
          </v:shape>
        </w:pict>
      </w:r>
    </w:p>
    <w:p w14:paraId="12E8058A" w14:textId="77777777" w:rsidR="00835EB1" w:rsidRPr="007B2273" w:rsidRDefault="00835EB1" w:rsidP="00835EB1">
      <w:pPr>
        <w:pStyle w:val="ASFKFigName"/>
      </w:pPr>
      <w:r w:rsidRPr="007B2273">
        <w:fldChar w:fldCharType="begin"/>
      </w:r>
      <w:r w:rsidRPr="007B2273">
        <w:instrText xml:space="preserve"> SEQ Рисунок \* ARABIC </w:instrText>
      </w:r>
      <w:r w:rsidRPr="007B2273">
        <w:fldChar w:fldCharType="separate"/>
      </w:r>
      <w:bookmarkStart w:id="1137" w:name="_Ref496172689"/>
      <w:bookmarkStart w:id="1138" w:name="_Toc82692120"/>
      <w:r w:rsidR="00476E1D">
        <w:rPr>
          <w:noProof/>
        </w:rPr>
        <w:t>151</w:t>
      </w:r>
      <w:bookmarkEnd w:id="1137"/>
      <w:r w:rsidRPr="007B2273">
        <w:fldChar w:fldCharType="end"/>
      </w:r>
      <w:r w:rsidRPr="007B2273">
        <w:t xml:space="preserve">. ЭФ документа </w:t>
      </w:r>
      <w:r>
        <w:t>«Объявление на взнос наличных</w:t>
      </w:r>
      <w:r w:rsidR="00554239">
        <w:t xml:space="preserve"> денег</w:t>
      </w:r>
      <w:r>
        <w:t>», закладки «</w:t>
      </w:r>
      <w:r w:rsidRPr="007B2273">
        <w:t>Реквизиты</w:t>
      </w:r>
      <w:r>
        <w:t>»</w:t>
      </w:r>
      <w:bookmarkEnd w:id="1138"/>
    </w:p>
    <w:p w14:paraId="6A294C28" w14:textId="77777777" w:rsidR="00835EB1" w:rsidRDefault="00835EB1" w:rsidP="00835EB1">
      <w:pPr>
        <w:pStyle w:val="ASFKNormal"/>
      </w:pPr>
      <w:r w:rsidRPr="007B2273">
        <w:lastRenderedPageBreak/>
        <w:t xml:space="preserve">Перечень полей документа </w:t>
      </w:r>
      <w:r>
        <w:t>«Объявление на взнос наличных</w:t>
      </w:r>
      <w:r w:rsidR="00554239">
        <w:t xml:space="preserve"> денег</w:t>
      </w:r>
      <w:r>
        <w:t>», закладки «</w:t>
      </w:r>
      <w:r w:rsidRPr="007B2273">
        <w:t>Реквизи</w:t>
      </w:r>
      <w:r>
        <w:t>ты»</w:t>
      </w:r>
      <w:r w:rsidRPr="007B2273">
        <w:t xml:space="preserve"> приведен в таблице </w:t>
      </w:r>
      <w:r>
        <w:fldChar w:fldCharType="begin"/>
      </w:r>
      <w:r>
        <w:instrText xml:space="preserve"> REF _Ref496172690 \h </w:instrText>
      </w:r>
      <w:r>
        <w:fldChar w:fldCharType="separate"/>
      </w:r>
      <w:r w:rsidR="00476E1D">
        <w:rPr>
          <w:noProof/>
        </w:rPr>
        <w:t>94</w:t>
      </w:r>
      <w:r>
        <w:fldChar w:fldCharType="end"/>
      </w:r>
      <w:r w:rsidRPr="007B2273">
        <w:t>.</w:t>
      </w:r>
    </w:p>
    <w:p w14:paraId="4D5B903E" w14:textId="77777777" w:rsidR="00835EB1" w:rsidRPr="00726330" w:rsidRDefault="000B34EE" w:rsidP="00835EB1">
      <w:pPr>
        <w:pStyle w:val="ASFKNameTable"/>
      </w:pPr>
      <w:r>
        <w:rPr>
          <w:noProof/>
        </w:rPr>
        <w:fldChar w:fldCharType="begin"/>
      </w:r>
      <w:r>
        <w:rPr>
          <w:noProof/>
        </w:rPr>
        <w:instrText xml:space="preserve"> SEQ Таблица \* ARABIC </w:instrText>
      </w:r>
      <w:r>
        <w:rPr>
          <w:noProof/>
        </w:rPr>
        <w:fldChar w:fldCharType="separate"/>
      </w:r>
      <w:bookmarkStart w:id="1139" w:name="_Ref496172690"/>
      <w:bookmarkStart w:id="1140" w:name="_Toc82691818"/>
      <w:r w:rsidR="00476E1D">
        <w:rPr>
          <w:noProof/>
        </w:rPr>
        <w:t>94</w:t>
      </w:r>
      <w:bookmarkEnd w:id="1139"/>
      <w:r>
        <w:rPr>
          <w:noProof/>
        </w:rPr>
        <w:fldChar w:fldCharType="end"/>
      </w:r>
      <w:r w:rsidR="00835EB1" w:rsidRPr="00726330">
        <w:t xml:space="preserve">. Описание полей </w:t>
      </w:r>
      <w:r w:rsidR="00835EB1" w:rsidRPr="00A06172">
        <w:t>документа «</w:t>
      </w:r>
      <w:r w:rsidR="00835EB1">
        <w:t>Объявление на взнос наличных</w:t>
      </w:r>
      <w:r w:rsidR="00554239">
        <w:t xml:space="preserve"> денег</w:t>
      </w:r>
      <w:r w:rsidR="00835EB1" w:rsidRPr="00A06172">
        <w:t>», закладки «Реквизиты»</w:t>
      </w:r>
      <w:bookmarkEnd w:id="114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65"/>
        <w:gridCol w:w="7287"/>
      </w:tblGrid>
      <w:tr w:rsidR="00835EB1" w:rsidRPr="007B2273" w14:paraId="751244E2" w14:textId="77777777" w:rsidTr="004834F0">
        <w:trPr>
          <w:trHeight w:val="305"/>
          <w:tblHeader/>
        </w:trPr>
        <w:tc>
          <w:tcPr>
            <w:tcW w:w="12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CB98213" w14:textId="77777777" w:rsidR="00835EB1" w:rsidRPr="007B2273" w:rsidRDefault="00835EB1" w:rsidP="00FB04CD">
            <w:pPr>
              <w:pStyle w:val="ASFKTableHead"/>
            </w:pPr>
            <w:r w:rsidRPr="007B2273">
              <w:t>Наименование поля</w:t>
            </w:r>
          </w:p>
        </w:tc>
        <w:tc>
          <w:tcPr>
            <w:tcW w:w="37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03BFEDCB" w14:textId="77777777" w:rsidR="00835EB1" w:rsidRPr="007B2273" w:rsidRDefault="00835EB1" w:rsidP="00FB04CD">
            <w:pPr>
              <w:pStyle w:val="ASFKTableHead"/>
            </w:pPr>
            <w:r w:rsidRPr="007B2273">
              <w:t>Описание поля</w:t>
            </w:r>
          </w:p>
        </w:tc>
      </w:tr>
      <w:tr w:rsidR="00835EB1" w:rsidRPr="007B2273" w14:paraId="2707CBFF" w14:textId="77777777" w:rsidTr="004834F0">
        <w:tc>
          <w:tcPr>
            <w:tcW w:w="1264" w:type="pct"/>
            <w:shd w:val="clear" w:color="auto" w:fill="auto"/>
          </w:tcPr>
          <w:p w14:paraId="58E97E86" w14:textId="77777777" w:rsidR="00835EB1" w:rsidRPr="007B2273" w:rsidRDefault="00835EB1" w:rsidP="004834F0">
            <w:pPr>
              <w:pStyle w:val="ASFKTablenorm"/>
              <w:ind w:left="57" w:right="57"/>
            </w:pPr>
            <w:r>
              <w:t>Номер</w:t>
            </w:r>
          </w:p>
        </w:tc>
        <w:tc>
          <w:tcPr>
            <w:tcW w:w="3736" w:type="pct"/>
            <w:shd w:val="clear" w:color="auto" w:fill="auto"/>
          </w:tcPr>
          <w:p w14:paraId="10A7AE3A" w14:textId="77777777" w:rsidR="00835EB1" w:rsidRDefault="00835EB1" w:rsidP="004834F0">
            <w:pPr>
              <w:pStyle w:val="ASFKTablenorm"/>
              <w:ind w:left="57" w:right="57"/>
            </w:pPr>
            <w:r>
              <w:t>Номер документа.</w:t>
            </w:r>
          </w:p>
          <w:p w14:paraId="0BD3AEDB" w14:textId="77777777" w:rsidR="00835EB1" w:rsidRDefault="00835EB1" w:rsidP="004834F0">
            <w:pPr>
              <w:pStyle w:val="ASFKTablenorm"/>
              <w:ind w:left="57" w:right="57"/>
            </w:pPr>
            <w:r>
              <w:t>Заполняется при импорте из внешних систем соответствующим значением из файла или при ручном вводе документа.</w:t>
            </w:r>
          </w:p>
          <w:p w14:paraId="52E7BB7C" w14:textId="77777777" w:rsidR="00835EB1" w:rsidRDefault="00835EB1" w:rsidP="004834F0">
            <w:pPr>
              <w:pStyle w:val="ASFKTablenorm"/>
              <w:ind w:left="57" w:right="57"/>
            </w:pPr>
            <w:r>
              <w:t>Правила заполнения при ручном вводе:</w:t>
            </w:r>
          </w:p>
          <w:p w14:paraId="1F10592B" w14:textId="77777777" w:rsidR="00835EB1" w:rsidRDefault="00835EB1" w:rsidP="00D340C7">
            <w:pPr>
              <w:pStyle w:val="ASFKTableListMark"/>
            </w:pPr>
            <w:r>
              <w:t xml:space="preserve">значение по умолчанию </w:t>
            </w:r>
            <w:r w:rsidR="00831246">
              <w:t>–</w:t>
            </w:r>
            <w:r>
              <w:t xml:space="preserve"> заполняется автоматически с испол</w:t>
            </w:r>
            <w:r w:rsidRPr="00EF0324">
              <w:t>ь</w:t>
            </w:r>
            <w:r>
              <w:t>зованием настроек справочника «Параметры автонумерации документов» при открытии визуальной формы вновь создаваемого документа, а также при нажатии функциональной кнопки «Вычисление номера докуме</w:t>
            </w:r>
            <w:r w:rsidRPr="00EF0324">
              <w:t>н</w:t>
            </w:r>
            <w:r>
              <w:t>та».</w:t>
            </w:r>
          </w:p>
          <w:p w14:paraId="51398749" w14:textId="77777777" w:rsidR="00835EB1" w:rsidRPr="00726330" w:rsidRDefault="00835EB1" w:rsidP="004834F0">
            <w:pPr>
              <w:pStyle w:val="ASFKTablenorm"/>
              <w:ind w:left="57" w:right="57"/>
            </w:pPr>
            <w:r>
              <w:t>Может быть заполнено/изменено вручную.</w:t>
            </w:r>
          </w:p>
        </w:tc>
      </w:tr>
      <w:tr w:rsidR="00835EB1" w:rsidRPr="007B2273" w14:paraId="3BC4A291" w14:textId="77777777" w:rsidTr="004834F0">
        <w:tc>
          <w:tcPr>
            <w:tcW w:w="1264" w:type="pct"/>
            <w:shd w:val="clear" w:color="auto" w:fill="auto"/>
          </w:tcPr>
          <w:p w14:paraId="7129AC42" w14:textId="77777777" w:rsidR="00835EB1" w:rsidRPr="007B2273" w:rsidRDefault="00835EB1" w:rsidP="004834F0">
            <w:pPr>
              <w:pStyle w:val="ASFKTablenorm"/>
              <w:ind w:left="57" w:right="57"/>
            </w:pPr>
            <w:r>
              <w:t>Дата</w:t>
            </w:r>
          </w:p>
        </w:tc>
        <w:tc>
          <w:tcPr>
            <w:tcW w:w="3736" w:type="pct"/>
            <w:shd w:val="clear" w:color="auto" w:fill="auto"/>
          </w:tcPr>
          <w:p w14:paraId="66C249C6" w14:textId="77777777" w:rsidR="00835EB1" w:rsidRDefault="00835EB1" w:rsidP="004834F0">
            <w:pPr>
              <w:pStyle w:val="ASFKTablenorm"/>
              <w:ind w:left="57" w:right="57"/>
            </w:pPr>
            <w:r>
              <w:t>Дата документа.</w:t>
            </w:r>
          </w:p>
          <w:p w14:paraId="46951D0D" w14:textId="77777777" w:rsidR="00835EB1" w:rsidRPr="005664FE" w:rsidRDefault="00835EB1" w:rsidP="004834F0">
            <w:pPr>
              <w:pStyle w:val="ASFKTablenorm"/>
              <w:ind w:left="57" w:right="57"/>
            </w:pPr>
            <w:r w:rsidRPr="005664FE">
              <w:t>Заполняется при импорте из внешних систем соответствующим значением из файла</w:t>
            </w:r>
            <w:r>
              <w:t>,</w:t>
            </w:r>
            <w:r w:rsidRPr="005664FE">
              <w:t xml:space="preserve"> или при ручном вводе документа.</w:t>
            </w:r>
          </w:p>
          <w:p w14:paraId="618859AE" w14:textId="77777777" w:rsidR="00835EB1" w:rsidRPr="005664FE" w:rsidRDefault="00835EB1" w:rsidP="004834F0">
            <w:pPr>
              <w:pStyle w:val="ASFKTablenorm"/>
              <w:ind w:left="57" w:right="57"/>
            </w:pPr>
            <w:r w:rsidRPr="005664FE">
              <w:t>Правила заполнения при ручном вводе:</w:t>
            </w:r>
          </w:p>
          <w:p w14:paraId="46E55FDF" w14:textId="77777777" w:rsidR="00835EB1" w:rsidRPr="005664FE" w:rsidRDefault="00835EB1" w:rsidP="00D340C7">
            <w:pPr>
              <w:pStyle w:val="ASFKTableListMark"/>
            </w:pPr>
            <w:r>
              <w:t>з</w:t>
            </w:r>
            <w:r w:rsidRPr="005664FE">
              <w:t xml:space="preserve">начение по умолчанию </w:t>
            </w:r>
            <w:r w:rsidR="00831246">
              <w:t>–</w:t>
            </w:r>
            <w:r w:rsidRPr="005664FE">
              <w:t xml:space="preserve"> заполняется автоматически значением ра</w:t>
            </w:r>
            <w:r w:rsidRPr="00EF0324">
              <w:t>в</w:t>
            </w:r>
            <w:r w:rsidRPr="005664FE">
              <w:t>ным текущей системной дате при открытии визуальной формы вновь создава</w:t>
            </w:r>
            <w:r w:rsidRPr="00EF0324">
              <w:t>е</w:t>
            </w:r>
            <w:r w:rsidRPr="005664FE">
              <w:t>мого документа.</w:t>
            </w:r>
          </w:p>
          <w:p w14:paraId="689BCAEC" w14:textId="77777777" w:rsidR="00835EB1" w:rsidRPr="00726330" w:rsidRDefault="00835EB1" w:rsidP="004834F0">
            <w:pPr>
              <w:pStyle w:val="ASFKTablenorm"/>
              <w:ind w:left="57" w:right="57"/>
            </w:pPr>
            <w:r w:rsidRPr="005664FE">
              <w:t>Может быть изменено вручную или путем выбора из системного календ</w:t>
            </w:r>
            <w:r w:rsidRPr="00EF0324">
              <w:t>а</w:t>
            </w:r>
            <w:r w:rsidRPr="005664FE">
              <w:t>ря.</w:t>
            </w:r>
          </w:p>
        </w:tc>
      </w:tr>
      <w:tr w:rsidR="00835EB1" w:rsidRPr="007B2273" w14:paraId="1193486A" w14:textId="77777777" w:rsidTr="004834F0">
        <w:tc>
          <w:tcPr>
            <w:tcW w:w="1264" w:type="pct"/>
            <w:shd w:val="clear" w:color="auto" w:fill="auto"/>
          </w:tcPr>
          <w:p w14:paraId="019D5E8F" w14:textId="77777777" w:rsidR="00835EB1" w:rsidRPr="007B2273" w:rsidRDefault="00835EB1" w:rsidP="004834F0">
            <w:pPr>
              <w:pStyle w:val="ASFKTablenorm"/>
              <w:ind w:left="57" w:right="57"/>
            </w:pPr>
            <w:r>
              <w:t>Вноситель</w:t>
            </w:r>
          </w:p>
        </w:tc>
        <w:tc>
          <w:tcPr>
            <w:tcW w:w="3736" w:type="pct"/>
            <w:shd w:val="clear" w:color="auto" w:fill="auto"/>
          </w:tcPr>
          <w:p w14:paraId="0D414B2D" w14:textId="77777777" w:rsidR="00835EB1" w:rsidRDefault="00835EB1" w:rsidP="004834F0">
            <w:pPr>
              <w:pStyle w:val="ASFKTablenorm"/>
              <w:ind w:left="57" w:right="57"/>
            </w:pPr>
            <w:r>
              <w:t>Наименование вносителя.</w:t>
            </w:r>
          </w:p>
          <w:p w14:paraId="1CEDABCF" w14:textId="77777777" w:rsidR="00835EB1" w:rsidRPr="005664FE" w:rsidRDefault="00835EB1" w:rsidP="004834F0">
            <w:pPr>
              <w:pStyle w:val="ASFKTablenorm"/>
              <w:ind w:left="57" w:right="57"/>
            </w:pPr>
            <w:r w:rsidRPr="005664FE">
              <w:t>Заполняется при импорте из внешних систем соответствующим значением из файла</w:t>
            </w:r>
            <w:r>
              <w:t>,</w:t>
            </w:r>
            <w:r w:rsidRPr="005664FE">
              <w:t xml:space="preserve"> или при ручном вводе документа.</w:t>
            </w:r>
          </w:p>
          <w:p w14:paraId="64E4D47D" w14:textId="77777777" w:rsidR="00835EB1" w:rsidRPr="005664FE" w:rsidRDefault="00835EB1" w:rsidP="004834F0">
            <w:pPr>
              <w:pStyle w:val="ASFKTablenorm"/>
              <w:ind w:left="57" w:right="57"/>
            </w:pPr>
            <w:r w:rsidRPr="005664FE">
              <w:t>Правила заполнения при ручном вводе:</w:t>
            </w:r>
          </w:p>
          <w:p w14:paraId="39B8AF04" w14:textId="77777777" w:rsidR="00835EB1" w:rsidRPr="005664FE" w:rsidRDefault="00835EB1" w:rsidP="00D340C7">
            <w:pPr>
              <w:pStyle w:val="ASFKTableListMark"/>
            </w:pPr>
            <w:r>
              <w:t>з</w:t>
            </w:r>
            <w:r w:rsidRPr="005664FE">
              <w:t>начение по умолчанию – заполняется автоматически на основании с</w:t>
            </w:r>
            <w:r w:rsidRPr="00EF0324">
              <w:t>и</w:t>
            </w:r>
            <w:r w:rsidRPr="005664FE">
              <w:t>стемной константы SelfSRCode, указывается полное наименование из акт</w:t>
            </w:r>
            <w:r w:rsidRPr="00EF0324">
              <w:t>у</w:t>
            </w:r>
            <w:r w:rsidRPr="005664FE">
              <w:t xml:space="preserve">альной записи справочника СР. </w:t>
            </w:r>
          </w:p>
          <w:p w14:paraId="7D1F0850" w14:textId="77777777" w:rsidR="00835EB1" w:rsidRPr="005664FE" w:rsidRDefault="00835EB1" w:rsidP="004834F0">
            <w:pPr>
              <w:pStyle w:val="ASFKTablenorm"/>
              <w:ind w:left="57" w:right="57"/>
            </w:pPr>
            <w:r w:rsidRPr="005664FE">
              <w:t>Если SelfSRCode не указана, то на основании системной константы SelfBUCode, указывается полное наименование из актуальной записи спр</w:t>
            </w:r>
            <w:r w:rsidRPr="00EF0324">
              <w:t>а</w:t>
            </w:r>
            <w:r w:rsidRPr="005664FE">
              <w:t>вочника хУБП (здесь: СРРПБС/ПУБП/НУБП) или «Уполномоченные по</w:t>
            </w:r>
            <w:r w:rsidRPr="00EF0324">
              <w:t>д</w:t>
            </w:r>
            <w:r w:rsidRPr="005664FE">
              <w:t>раздел</w:t>
            </w:r>
            <w:r>
              <w:t>ения» (далее, - УП).</w:t>
            </w:r>
          </w:p>
          <w:p w14:paraId="2A8ED96E" w14:textId="77777777" w:rsidR="00835EB1" w:rsidRPr="005664FE" w:rsidRDefault="00835EB1" w:rsidP="004834F0">
            <w:pPr>
              <w:pStyle w:val="ASFKTablenorm"/>
              <w:ind w:left="57" w:right="57"/>
            </w:pPr>
            <w:r w:rsidRPr="005664FE">
              <w:t xml:space="preserve">Может быть заполнено </w:t>
            </w:r>
            <w:r>
              <w:t>выбором из справочников – полным наименован</w:t>
            </w:r>
            <w:r w:rsidRPr="00EF0324">
              <w:t>и</w:t>
            </w:r>
            <w:r>
              <w:t>ем из актуальной записи соответствующего справочника</w:t>
            </w:r>
            <w:r w:rsidRPr="005664FE">
              <w:t>.</w:t>
            </w:r>
            <w:r>
              <w:t xml:space="preserve"> </w:t>
            </w:r>
          </w:p>
          <w:p w14:paraId="453807E2" w14:textId="77777777" w:rsidR="00835EB1" w:rsidRPr="00726330" w:rsidRDefault="00835EB1" w:rsidP="004834F0">
            <w:pPr>
              <w:pStyle w:val="ASFKTablenorm"/>
              <w:ind w:left="57" w:right="57"/>
            </w:pPr>
            <w:r w:rsidRPr="005664FE">
              <w:t>Может быть заполнено/изменено вручную.</w:t>
            </w:r>
          </w:p>
        </w:tc>
      </w:tr>
      <w:tr w:rsidR="00835EB1" w:rsidRPr="007B2273" w14:paraId="63FE96F2" w14:textId="77777777" w:rsidTr="004834F0">
        <w:tc>
          <w:tcPr>
            <w:tcW w:w="1264" w:type="pct"/>
            <w:shd w:val="clear" w:color="auto" w:fill="auto"/>
          </w:tcPr>
          <w:p w14:paraId="5A4DBFC8" w14:textId="77777777" w:rsidR="00835EB1" w:rsidRDefault="00835EB1" w:rsidP="004834F0">
            <w:pPr>
              <w:pStyle w:val="ASFKTablenorm"/>
              <w:ind w:left="57" w:right="57"/>
            </w:pPr>
            <w:r>
              <w:t>Организация вноситель</w:t>
            </w:r>
          </w:p>
        </w:tc>
        <w:tc>
          <w:tcPr>
            <w:tcW w:w="3736" w:type="pct"/>
            <w:shd w:val="clear" w:color="auto" w:fill="auto"/>
          </w:tcPr>
          <w:p w14:paraId="73C33B1D" w14:textId="77777777" w:rsidR="00835EB1" w:rsidRPr="00E15A02" w:rsidRDefault="00835EB1" w:rsidP="004834F0">
            <w:pPr>
              <w:pStyle w:val="ASFKTablenorm"/>
              <w:ind w:left="57" w:right="57"/>
            </w:pPr>
            <w:r w:rsidRPr="00E15A02">
              <w:t>Заполняется при импорте из внешних систем или вручную.</w:t>
            </w:r>
          </w:p>
          <w:p w14:paraId="23BFB11C" w14:textId="77777777" w:rsidR="00835EB1" w:rsidRPr="00E15A02" w:rsidRDefault="00835EB1" w:rsidP="004834F0">
            <w:pPr>
              <w:pStyle w:val="ASFKTablenorm"/>
              <w:ind w:left="57" w:right="57"/>
            </w:pPr>
            <w:r w:rsidRPr="00E15A02">
              <w:t xml:space="preserve">На АРМ НУБП в поле указывается полное наименование из актуальной реестровой записи Сводного реестра, соответствующей клиенту. </w:t>
            </w:r>
          </w:p>
          <w:p w14:paraId="0BFA5678" w14:textId="77777777" w:rsidR="00835EB1" w:rsidRPr="00E15A02" w:rsidRDefault="00835EB1" w:rsidP="004834F0">
            <w:pPr>
              <w:pStyle w:val="ASFKTablenorm"/>
              <w:ind w:left="57" w:right="57"/>
            </w:pPr>
            <w:r w:rsidRPr="00E15A02">
              <w:t>В случае отсутствия актуальной реестровой записи в Сводном реестре, то в поле указывается полное наименование из актуальной реестровой записи справочника РУБП/ПУБП/НУБП, соответствующей клиенту.</w:t>
            </w:r>
          </w:p>
          <w:p w14:paraId="1DD3DE29" w14:textId="77777777" w:rsidR="00835EB1" w:rsidRDefault="00835EB1" w:rsidP="004834F0">
            <w:pPr>
              <w:pStyle w:val="ASFKTablenorm"/>
              <w:ind w:left="57" w:right="57"/>
            </w:pPr>
            <w:r w:rsidRPr="00E15A02">
              <w:t>Значение может быть изменено вручную или путем выбора реестровой записи из указанных выше справочников с использованием функциональной кнопки поиска в соответствующем справочнике. Доступность выбора из справочника зависит от значения константы «Переход на СР». При зна</w:t>
            </w:r>
            <w:r w:rsidRPr="00E15A02">
              <w:lastRenderedPageBreak/>
              <w:t>чении «0» доступен выбор из справочника РУБП/ПУБП/НУБП. При значении «1» дост</w:t>
            </w:r>
            <w:r>
              <w:t>упен выбор из Сводного реестра.</w:t>
            </w:r>
          </w:p>
        </w:tc>
      </w:tr>
      <w:tr w:rsidR="00835EB1" w:rsidRPr="007B2273" w14:paraId="70FE445D" w14:textId="77777777" w:rsidTr="004834F0">
        <w:tc>
          <w:tcPr>
            <w:tcW w:w="1264" w:type="pct"/>
            <w:shd w:val="clear" w:color="auto" w:fill="auto"/>
          </w:tcPr>
          <w:p w14:paraId="38F1A9C4" w14:textId="77777777" w:rsidR="00835EB1" w:rsidRPr="007B2273" w:rsidRDefault="00835EB1" w:rsidP="004834F0">
            <w:pPr>
              <w:pStyle w:val="ASFKTablenorm"/>
              <w:ind w:left="57" w:right="57"/>
            </w:pPr>
            <w:r>
              <w:lastRenderedPageBreak/>
              <w:t>По ОКПО</w:t>
            </w:r>
          </w:p>
        </w:tc>
        <w:tc>
          <w:tcPr>
            <w:tcW w:w="3736" w:type="pct"/>
            <w:shd w:val="clear" w:color="auto" w:fill="auto"/>
          </w:tcPr>
          <w:p w14:paraId="2A0A949A" w14:textId="77777777" w:rsidR="00835EB1" w:rsidRDefault="00835EB1" w:rsidP="004834F0">
            <w:pPr>
              <w:pStyle w:val="ASFKTablenorm"/>
              <w:ind w:left="57" w:right="57"/>
            </w:pPr>
            <w:r>
              <w:t>Код по ОКПО вносителя.</w:t>
            </w:r>
          </w:p>
          <w:p w14:paraId="72F3ADF6" w14:textId="77777777" w:rsidR="00835EB1" w:rsidRPr="003F2563" w:rsidRDefault="00835EB1" w:rsidP="004834F0">
            <w:pPr>
              <w:pStyle w:val="ASFKTablenorm"/>
              <w:ind w:left="57" w:right="57"/>
            </w:pPr>
            <w:r w:rsidRPr="003F2563">
              <w:t>Заполняется при импорте из внешних систем соответствующим значением из файла</w:t>
            </w:r>
            <w:r>
              <w:t>,</w:t>
            </w:r>
            <w:r w:rsidRPr="003F2563">
              <w:t xml:space="preserve"> или при ручном вводе документа.</w:t>
            </w:r>
          </w:p>
          <w:p w14:paraId="0965A44A" w14:textId="77777777" w:rsidR="00835EB1" w:rsidRPr="003F2563" w:rsidRDefault="00835EB1" w:rsidP="004834F0">
            <w:pPr>
              <w:pStyle w:val="ASFKTablenorm"/>
              <w:ind w:left="57" w:right="57"/>
            </w:pPr>
            <w:r w:rsidRPr="003F2563">
              <w:t>Правила заполнения при ручном вводе:</w:t>
            </w:r>
          </w:p>
          <w:p w14:paraId="1B5C7058" w14:textId="77777777" w:rsidR="00835EB1" w:rsidRPr="003F2563" w:rsidRDefault="00835EB1" w:rsidP="00D340C7">
            <w:pPr>
              <w:pStyle w:val="ASFKTableListMark"/>
            </w:pPr>
            <w:r>
              <w:t>з</w:t>
            </w:r>
            <w:r w:rsidRPr="003F2563">
              <w:t>начение по умолчанию – заполняется автоматически на основании с</w:t>
            </w:r>
            <w:r w:rsidRPr="00EF0324">
              <w:t>и</w:t>
            </w:r>
            <w:r w:rsidRPr="003F2563">
              <w:t>стемной константы SelfSRCode, указывается ОКПО из актуальной з</w:t>
            </w:r>
            <w:r w:rsidRPr="00EF0324">
              <w:t>а</w:t>
            </w:r>
            <w:r w:rsidRPr="003F2563">
              <w:t>писи спр</w:t>
            </w:r>
            <w:r w:rsidRPr="00EF0324">
              <w:t>а</w:t>
            </w:r>
            <w:r w:rsidRPr="003F2563">
              <w:t xml:space="preserve">вочника СР. </w:t>
            </w:r>
          </w:p>
          <w:p w14:paraId="444EA20E" w14:textId="77777777" w:rsidR="00835EB1" w:rsidRPr="003F2563" w:rsidRDefault="00835EB1" w:rsidP="004834F0">
            <w:pPr>
              <w:pStyle w:val="ASFKTablenorm"/>
              <w:ind w:left="57" w:right="57"/>
            </w:pPr>
            <w:r w:rsidRPr="003F2563">
              <w:t>Если SelfSRCode не указана, то на основании системной константы SelfBUCode, указывается ОКПО из актуальной записи справочника хУБП</w:t>
            </w:r>
            <w:r>
              <w:t>.</w:t>
            </w:r>
            <w:r w:rsidRPr="003F2563">
              <w:t xml:space="preserve"> </w:t>
            </w:r>
          </w:p>
          <w:p w14:paraId="17ABD4DF" w14:textId="77777777" w:rsidR="00835EB1" w:rsidRPr="003F2563" w:rsidRDefault="00835EB1" w:rsidP="004834F0">
            <w:pPr>
              <w:pStyle w:val="ASFKTablenorm"/>
              <w:ind w:left="57" w:right="57"/>
            </w:pPr>
            <w:r w:rsidRPr="003F2563">
              <w:t>Значение поля заполняется автоматически на основании значения поля «</w:t>
            </w:r>
            <w:r>
              <w:t>Вноситель</w:t>
            </w:r>
            <w:r w:rsidRPr="003F2563">
              <w:t>» - указывается ОКПО из актуал</w:t>
            </w:r>
            <w:r w:rsidRPr="00EF0324">
              <w:t>ь</w:t>
            </w:r>
            <w:r w:rsidRPr="003F2563">
              <w:t xml:space="preserve">ной записи </w:t>
            </w:r>
            <w:r>
              <w:t>соответствующего справочника</w:t>
            </w:r>
            <w:r w:rsidRPr="003F2563">
              <w:t>.</w:t>
            </w:r>
          </w:p>
          <w:p w14:paraId="36122410" w14:textId="77777777" w:rsidR="00835EB1" w:rsidRPr="00726330" w:rsidRDefault="00835EB1" w:rsidP="004834F0">
            <w:pPr>
              <w:pStyle w:val="ASFKTablenorm"/>
              <w:ind w:left="57" w:right="57"/>
            </w:pPr>
            <w:r w:rsidRPr="003F2563">
              <w:t>Может быть заполнено/изменено вручную.</w:t>
            </w:r>
          </w:p>
        </w:tc>
      </w:tr>
      <w:tr w:rsidR="00835EB1" w:rsidRPr="007B2273" w14:paraId="6D6C4C9A" w14:textId="77777777" w:rsidTr="004834F0">
        <w:tc>
          <w:tcPr>
            <w:tcW w:w="1264" w:type="pct"/>
            <w:shd w:val="clear" w:color="auto" w:fill="auto"/>
          </w:tcPr>
          <w:p w14:paraId="659199B8" w14:textId="77777777" w:rsidR="00835EB1" w:rsidRPr="007B2273" w:rsidRDefault="00835EB1" w:rsidP="004834F0">
            <w:pPr>
              <w:pStyle w:val="ASFKTablenorm"/>
              <w:ind w:left="57" w:right="57"/>
            </w:pPr>
            <w:r>
              <w:t>Банк-вноситель</w:t>
            </w:r>
          </w:p>
        </w:tc>
        <w:tc>
          <w:tcPr>
            <w:tcW w:w="3736" w:type="pct"/>
            <w:shd w:val="clear" w:color="auto" w:fill="auto"/>
          </w:tcPr>
          <w:p w14:paraId="1DC32474" w14:textId="77777777" w:rsidR="00835EB1" w:rsidRDefault="00835EB1" w:rsidP="004834F0">
            <w:pPr>
              <w:pStyle w:val="ASFKTablenorm"/>
              <w:ind w:left="57" w:right="57"/>
            </w:pPr>
            <w:r>
              <w:t>Наименование банка вносителя.</w:t>
            </w:r>
          </w:p>
          <w:p w14:paraId="625A2C3D" w14:textId="77777777" w:rsidR="00835EB1" w:rsidRDefault="00835EB1" w:rsidP="004834F0">
            <w:pPr>
              <w:pStyle w:val="ASFKTablenorm"/>
              <w:ind w:left="57" w:right="57"/>
            </w:pPr>
            <w:r>
              <w:t>Заполняется при импорте из внешних систем соответствующим значением из файла, или при ручном вводе документа.</w:t>
            </w:r>
          </w:p>
          <w:p w14:paraId="385FFF8B" w14:textId="77777777" w:rsidR="00835EB1" w:rsidRDefault="00835EB1" w:rsidP="004834F0">
            <w:pPr>
              <w:pStyle w:val="ASFKTablenorm"/>
              <w:ind w:left="57" w:right="57"/>
            </w:pPr>
            <w:r>
              <w:t>Правила заполнения при ручном вводе/редактировании:</w:t>
            </w:r>
          </w:p>
          <w:p w14:paraId="55DB5A1A" w14:textId="77777777" w:rsidR="00835EB1" w:rsidRDefault="00835EB1" w:rsidP="004834F0">
            <w:pPr>
              <w:pStyle w:val="ASFKTablenorm"/>
              <w:ind w:left="57" w:right="57"/>
            </w:pPr>
            <w:r>
              <w:t>Значение заполняется автоматически на основании значения поля «БИК» наименованием Банка по справочнику «Банки».</w:t>
            </w:r>
          </w:p>
          <w:p w14:paraId="5B1C72C8" w14:textId="77777777" w:rsidR="00835EB1" w:rsidRPr="00726330" w:rsidRDefault="00835EB1" w:rsidP="004834F0">
            <w:pPr>
              <w:pStyle w:val="ASFKTablenorm"/>
              <w:ind w:left="57" w:right="57"/>
            </w:pPr>
            <w:r>
              <w:t>Может быть заполнено/изменено вручную.</w:t>
            </w:r>
          </w:p>
        </w:tc>
      </w:tr>
      <w:tr w:rsidR="00835EB1" w:rsidRPr="007B2273" w14:paraId="2A2DA991" w14:textId="77777777" w:rsidTr="004834F0">
        <w:tc>
          <w:tcPr>
            <w:tcW w:w="1264" w:type="pct"/>
            <w:shd w:val="clear" w:color="auto" w:fill="auto"/>
          </w:tcPr>
          <w:p w14:paraId="6EC3AA00" w14:textId="77777777" w:rsidR="00835EB1" w:rsidRPr="007B2273" w:rsidRDefault="00835EB1" w:rsidP="004834F0">
            <w:pPr>
              <w:pStyle w:val="ASFKTablenorm"/>
              <w:ind w:left="57" w:right="57"/>
            </w:pPr>
            <w:r>
              <w:t>БИК банка-вносителя</w:t>
            </w:r>
          </w:p>
        </w:tc>
        <w:tc>
          <w:tcPr>
            <w:tcW w:w="3736" w:type="pct"/>
            <w:shd w:val="clear" w:color="auto" w:fill="auto"/>
          </w:tcPr>
          <w:p w14:paraId="635DBE28" w14:textId="77777777" w:rsidR="00835EB1" w:rsidRDefault="00835EB1" w:rsidP="004834F0">
            <w:pPr>
              <w:pStyle w:val="ASFKTablenorm"/>
              <w:ind w:left="57" w:right="57"/>
            </w:pPr>
            <w:r>
              <w:t>БИК банка вносителя.</w:t>
            </w:r>
          </w:p>
          <w:p w14:paraId="1E54DDA0" w14:textId="77777777" w:rsidR="00835EB1" w:rsidRDefault="00835EB1" w:rsidP="004834F0">
            <w:pPr>
              <w:pStyle w:val="ASFKTablenorm"/>
              <w:ind w:left="57" w:right="57"/>
            </w:pPr>
            <w:r>
              <w:t>Заполняется при импорте из внешних систем соответствующим значением из файла, или при ручном вводе документа.</w:t>
            </w:r>
          </w:p>
          <w:p w14:paraId="38C6F57A" w14:textId="77777777" w:rsidR="00835EB1" w:rsidRDefault="00835EB1" w:rsidP="004834F0">
            <w:pPr>
              <w:pStyle w:val="ASFKTablenorm"/>
              <w:ind w:left="57" w:right="57"/>
            </w:pPr>
            <w:r>
              <w:t>Правила заполнения при ручном вводе/редактировании:</w:t>
            </w:r>
          </w:p>
          <w:p w14:paraId="43C4258F" w14:textId="77777777" w:rsidR="00835EB1" w:rsidRDefault="00835EB1" w:rsidP="004834F0">
            <w:pPr>
              <w:pStyle w:val="ASFKTablenorm"/>
              <w:ind w:left="57" w:right="57"/>
            </w:pPr>
            <w:r>
              <w:t>Значение заполняется путём выбора из справочника «Банки», указывается значение поля БИК.</w:t>
            </w:r>
          </w:p>
          <w:p w14:paraId="56E1A96D" w14:textId="77777777" w:rsidR="00835EB1" w:rsidRPr="00726330" w:rsidRDefault="00835EB1" w:rsidP="004834F0">
            <w:pPr>
              <w:pStyle w:val="ASFKTablenorm"/>
              <w:ind w:left="57" w:right="57"/>
            </w:pPr>
            <w:r>
              <w:t>Может быть заполнено/изменено вручную.</w:t>
            </w:r>
          </w:p>
        </w:tc>
      </w:tr>
      <w:tr w:rsidR="00835EB1" w:rsidRPr="007B2273" w14:paraId="7970CC31" w14:textId="77777777" w:rsidTr="004834F0">
        <w:tc>
          <w:tcPr>
            <w:tcW w:w="1264" w:type="pct"/>
            <w:shd w:val="clear" w:color="auto" w:fill="auto"/>
          </w:tcPr>
          <w:p w14:paraId="34CEF9E4" w14:textId="77777777" w:rsidR="00835EB1" w:rsidRPr="007B2273" w:rsidRDefault="00835EB1" w:rsidP="004834F0">
            <w:pPr>
              <w:pStyle w:val="ASFKTablenorm"/>
              <w:ind w:left="57" w:right="57"/>
            </w:pPr>
            <w:r>
              <w:t>ДЕБЕТ (банковский счет)</w:t>
            </w:r>
          </w:p>
        </w:tc>
        <w:tc>
          <w:tcPr>
            <w:tcW w:w="3736" w:type="pct"/>
            <w:shd w:val="clear" w:color="auto" w:fill="auto"/>
          </w:tcPr>
          <w:p w14:paraId="03556DFB" w14:textId="77777777" w:rsidR="00835EB1" w:rsidRDefault="00835EB1" w:rsidP="004834F0">
            <w:pPr>
              <w:pStyle w:val="ASFKTablenorm"/>
              <w:ind w:left="57" w:right="57"/>
            </w:pPr>
            <w:r>
              <w:t>Номер банковского счета банка-вносителя.</w:t>
            </w:r>
          </w:p>
          <w:p w14:paraId="7F68FAF7" w14:textId="77777777" w:rsidR="00835EB1" w:rsidRPr="00EF0324" w:rsidRDefault="00835EB1" w:rsidP="004834F0">
            <w:pPr>
              <w:spacing w:before="60" w:after="60"/>
              <w:ind w:left="57" w:right="57"/>
            </w:pPr>
            <w:r w:rsidRPr="00EF0324">
              <w:t>Заполняется при импорте из внешних систем соответствующим значением из файла, или значение указывается вручную.</w:t>
            </w:r>
          </w:p>
        </w:tc>
      </w:tr>
      <w:tr w:rsidR="00835EB1" w:rsidRPr="007B2273" w14:paraId="0837087D" w14:textId="77777777" w:rsidTr="004834F0">
        <w:tc>
          <w:tcPr>
            <w:tcW w:w="1264" w:type="pct"/>
            <w:shd w:val="clear" w:color="auto" w:fill="auto"/>
          </w:tcPr>
          <w:p w14:paraId="77566B4F" w14:textId="77777777" w:rsidR="00835EB1" w:rsidRPr="007B2273" w:rsidRDefault="00835EB1" w:rsidP="004834F0">
            <w:pPr>
              <w:pStyle w:val="ASFKTablenorm"/>
              <w:ind w:left="57" w:right="57"/>
            </w:pPr>
            <w:r>
              <w:t>Получатель</w:t>
            </w:r>
          </w:p>
        </w:tc>
        <w:tc>
          <w:tcPr>
            <w:tcW w:w="3736" w:type="pct"/>
            <w:shd w:val="clear" w:color="auto" w:fill="auto"/>
          </w:tcPr>
          <w:p w14:paraId="495FAB1D" w14:textId="77777777" w:rsidR="00835EB1" w:rsidRDefault="00835EB1" w:rsidP="004834F0">
            <w:pPr>
              <w:pStyle w:val="ASFKTablenorm"/>
              <w:ind w:left="57" w:right="57"/>
            </w:pPr>
            <w:r>
              <w:t>Наименование получателя.</w:t>
            </w:r>
          </w:p>
          <w:p w14:paraId="76344349" w14:textId="77777777" w:rsidR="00835EB1" w:rsidRDefault="00835EB1" w:rsidP="004834F0">
            <w:pPr>
              <w:pStyle w:val="ASFKTablenorm"/>
              <w:ind w:left="57" w:right="57"/>
            </w:pPr>
            <w:r>
              <w:t>Заполняется при импорте из внешних систем соответствующим значением из файла, или при ручном вводе документа.</w:t>
            </w:r>
          </w:p>
          <w:p w14:paraId="4E0639DC" w14:textId="77777777" w:rsidR="00835EB1" w:rsidRDefault="00835EB1" w:rsidP="004834F0">
            <w:pPr>
              <w:pStyle w:val="ASFKTablenorm"/>
              <w:ind w:left="57" w:right="57"/>
            </w:pPr>
            <w:r>
              <w:t>Правила заполнения при ручном вводе:</w:t>
            </w:r>
          </w:p>
          <w:p w14:paraId="5FE68DF4" w14:textId="77777777" w:rsidR="00835EB1" w:rsidRDefault="00835EB1" w:rsidP="004834F0">
            <w:pPr>
              <w:pStyle w:val="ASFKTablenorm"/>
              <w:ind w:left="57" w:right="57"/>
            </w:pPr>
            <w:r>
              <w:t xml:space="preserve">Может быть заполнено выбором из справочников </w:t>
            </w:r>
            <w:r w:rsidR="00831246">
              <w:t>–</w:t>
            </w:r>
            <w:r>
              <w:t xml:space="preserve"> полным наименованием из актуальной записи соответствующего справочника.</w:t>
            </w:r>
          </w:p>
          <w:p w14:paraId="2AE0AC19" w14:textId="77777777" w:rsidR="00835EB1" w:rsidRPr="00726330" w:rsidRDefault="00835EB1" w:rsidP="004834F0">
            <w:pPr>
              <w:pStyle w:val="ASFKTablenorm"/>
              <w:ind w:left="57" w:right="57"/>
            </w:pPr>
            <w:r>
              <w:t>Может быть заполнено/изменено вручную.</w:t>
            </w:r>
          </w:p>
        </w:tc>
      </w:tr>
      <w:tr w:rsidR="00835EB1" w:rsidRPr="007B2273" w14:paraId="1BBF9788" w14:textId="77777777" w:rsidTr="004834F0">
        <w:tc>
          <w:tcPr>
            <w:tcW w:w="1264" w:type="pct"/>
            <w:shd w:val="clear" w:color="auto" w:fill="auto"/>
          </w:tcPr>
          <w:p w14:paraId="424D48E0" w14:textId="77777777" w:rsidR="00835EB1" w:rsidRPr="007B2273" w:rsidRDefault="00835EB1" w:rsidP="004834F0">
            <w:pPr>
              <w:pStyle w:val="ASFKTablenorm"/>
              <w:ind w:left="57" w:right="57"/>
            </w:pPr>
            <w:r>
              <w:t>По ОКПО</w:t>
            </w:r>
          </w:p>
        </w:tc>
        <w:tc>
          <w:tcPr>
            <w:tcW w:w="3736" w:type="pct"/>
            <w:shd w:val="clear" w:color="auto" w:fill="auto"/>
          </w:tcPr>
          <w:p w14:paraId="29F18C53" w14:textId="77777777" w:rsidR="00835EB1" w:rsidRDefault="00835EB1" w:rsidP="004834F0">
            <w:pPr>
              <w:pStyle w:val="ASFKTablenorm"/>
              <w:ind w:left="57" w:right="57"/>
            </w:pPr>
            <w:r>
              <w:t>Код по ОКПО получателя.</w:t>
            </w:r>
          </w:p>
          <w:p w14:paraId="32A1028D" w14:textId="77777777" w:rsidR="00835EB1" w:rsidRDefault="00835EB1" w:rsidP="004834F0">
            <w:pPr>
              <w:pStyle w:val="ASFKTablenorm"/>
              <w:ind w:left="57" w:right="57"/>
            </w:pPr>
            <w:r>
              <w:t>Заполняется при импорте из внешних систем соответствующим значением из файла, или при ручном вводе документа.</w:t>
            </w:r>
          </w:p>
          <w:p w14:paraId="65EBB01D" w14:textId="77777777" w:rsidR="00835EB1" w:rsidRDefault="00835EB1" w:rsidP="004834F0">
            <w:pPr>
              <w:pStyle w:val="ASFKTablenorm"/>
              <w:ind w:left="57" w:right="57"/>
            </w:pPr>
            <w:r>
              <w:t>Правила заполнения при ручном вводе:</w:t>
            </w:r>
          </w:p>
          <w:p w14:paraId="1DD04106" w14:textId="77777777" w:rsidR="00835EB1" w:rsidRDefault="00835EB1" w:rsidP="004834F0">
            <w:pPr>
              <w:pStyle w:val="ASFKTablenorm"/>
              <w:ind w:left="57" w:right="57"/>
            </w:pPr>
            <w:r>
              <w:t>Значение поля заполняется автоматически на основании значения поля «Получатель» - указывается ОКПО из актуальной записи соответствующ</w:t>
            </w:r>
            <w:r w:rsidRPr="00EF0324">
              <w:t>е</w:t>
            </w:r>
            <w:r>
              <w:t xml:space="preserve">го справочника (согласно правилам, описанным в комментарии к полю </w:t>
            </w:r>
            <w:r>
              <w:lastRenderedPageBreak/>
              <w:t>П</w:t>
            </w:r>
            <w:r w:rsidRPr="00EF0324">
              <w:t>о</w:t>
            </w:r>
            <w:r>
              <w:t>лучатель).</w:t>
            </w:r>
          </w:p>
          <w:p w14:paraId="595B39A7" w14:textId="77777777" w:rsidR="00835EB1" w:rsidRPr="00726330" w:rsidRDefault="00835EB1" w:rsidP="004834F0">
            <w:pPr>
              <w:pStyle w:val="ASFKTablenorm"/>
              <w:ind w:left="57" w:right="57"/>
            </w:pPr>
            <w:r>
              <w:t>Может быть заполнено/изменено вручную.</w:t>
            </w:r>
          </w:p>
        </w:tc>
      </w:tr>
      <w:tr w:rsidR="00835EB1" w:rsidRPr="007B2273" w14:paraId="3D71CBFF" w14:textId="77777777" w:rsidTr="004834F0">
        <w:tc>
          <w:tcPr>
            <w:tcW w:w="1264" w:type="pct"/>
            <w:shd w:val="clear" w:color="auto" w:fill="auto"/>
          </w:tcPr>
          <w:p w14:paraId="20250A69" w14:textId="77777777" w:rsidR="00835EB1" w:rsidRPr="007B2273" w:rsidRDefault="00835EB1" w:rsidP="004834F0">
            <w:pPr>
              <w:pStyle w:val="ASFKTablenorm"/>
              <w:ind w:left="57" w:right="57"/>
            </w:pPr>
            <w:r>
              <w:lastRenderedPageBreak/>
              <w:t>ИНН</w:t>
            </w:r>
          </w:p>
        </w:tc>
        <w:tc>
          <w:tcPr>
            <w:tcW w:w="3736" w:type="pct"/>
            <w:shd w:val="clear" w:color="auto" w:fill="auto"/>
          </w:tcPr>
          <w:p w14:paraId="480D14FE" w14:textId="77777777" w:rsidR="00835EB1" w:rsidRDefault="00835EB1" w:rsidP="004834F0">
            <w:pPr>
              <w:pStyle w:val="ASFKTablenorm"/>
              <w:ind w:left="57" w:right="57"/>
            </w:pPr>
            <w:r>
              <w:t>ИНН получателя.</w:t>
            </w:r>
          </w:p>
          <w:p w14:paraId="38EB2C9D" w14:textId="77777777" w:rsidR="00835EB1" w:rsidRDefault="00835EB1" w:rsidP="004834F0">
            <w:pPr>
              <w:pStyle w:val="ASFKTablenorm"/>
              <w:ind w:left="57" w:right="57"/>
            </w:pPr>
            <w:r>
              <w:t>Заполняется при импорте из внешних систем соответствующим значением из файла, или при ручном вводе документа.</w:t>
            </w:r>
          </w:p>
          <w:p w14:paraId="311B62CB" w14:textId="77777777" w:rsidR="00835EB1" w:rsidRDefault="00835EB1" w:rsidP="004834F0">
            <w:pPr>
              <w:pStyle w:val="ASFKTablenorm"/>
              <w:ind w:left="57" w:right="57"/>
            </w:pPr>
            <w:r>
              <w:t>Правила заполнения при ручном вводе:</w:t>
            </w:r>
          </w:p>
          <w:p w14:paraId="02A9E4D6" w14:textId="77777777" w:rsidR="00835EB1" w:rsidRDefault="00835EB1" w:rsidP="004834F0">
            <w:pPr>
              <w:pStyle w:val="ASFKTablenorm"/>
              <w:ind w:left="57" w:right="57"/>
            </w:pPr>
            <w:r>
              <w:t>Значение поля заполняется автоматически на основании значения поля «Получатель» - указывается ИНН из актуальной записи соответствующего справочника.</w:t>
            </w:r>
          </w:p>
          <w:p w14:paraId="4ABC861C" w14:textId="77777777" w:rsidR="00835EB1" w:rsidRPr="00726330" w:rsidRDefault="00835EB1" w:rsidP="004834F0">
            <w:pPr>
              <w:pStyle w:val="ASFKTablenorm"/>
              <w:ind w:left="57" w:right="57"/>
            </w:pPr>
            <w:r>
              <w:t>Может быть заполнено/изменено вручную.</w:t>
            </w:r>
          </w:p>
        </w:tc>
      </w:tr>
      <w:tr w:rsidR="00835EB1" w:rsidRPr="007B2273" w14:paraId="71BFE99D" w14:textId="77777777" w:rsidTr="004834F0">
        <w:tc>
          <w:tcPr>
            <w:tcW w:w="1264" w:type="pct"/>
            <w:shd w:val="clear" w:color="auto" w:fill="auto"/>
          </w:tcPr>
          <w:p w14:paraId="51ABCEBA" w14:textId="77777777" w:rsidR="00835EB1" w:rsidRPr="007B2273" w:rsidRDefault="00835EB1" w:rsidP="004834F0">
            <w:pPr>
              <w:pStyle w:val="ASFKTablenorm"/>
              <w:ind w:left="57" w:right="57"/>
            </w:pPr>
            <w:r>
              <w:t>КПП</w:t>
            </w:r>
          </w:p>
        </w:tc>
        <w:tc>
          <w:tcPr>
            <w:tcW w:w="3736" w:type="pct"/>
            <w:shd w:val="clear" w:color="auto" w:fill="auto"/>
          </w:tcPr>
          <w:p w14:paraId="47268E49" w14:textId="77777777" w:rsidR="00835EB1" w:rsidRDefault="00835EB1" w:rsidP="004834F0">
            <w:pPr>
              <w:pStyle w:val="ASFKTablenorm"/>
              <w:ind w:left="57" w:right="57"/>
            </w:pPr>
            <w:r>
              <w:t>КПП получателя.</w:t>
            </w:r>
          </w:p>
          <w:p w14:paraId="2D2D62C2" w14:textId="77777777" w:rsidR="00835EB1" w:rsidRDefault="00835EB1" w:rsidP="004834F0">
            <w:pPr>
              <w:pStyle w:val="ASFKTablenorm"/>
              <w:ind w:left="57" w:right="57"/>
            </w:pPr>
            <w:r>
              <w:t>Заполняется при импорте из внешних систем соответствующим значением из файла, или при ручном вводе документа.</w:t>
            </w:r>
          </w:p>
          <w:p w14:paraId="413276F5" w14:textId="77777777" w:rsidR="00835EB1" w:rsidRDefault="00835EB1" w:rsidP="004834F0">
            <w:pPr>
              <w:pStyle w:val="ASFKTablenorm"/>
              <w:ind w:left="57" w:right="57"/>
            </w:pPr>
            <w:r>
              <w:t>Правила заполнения при ручном вводе:</w:t>
            </w:r>
          </w:p>
          <w:p w14:paraId="480A5D9C" w14:textId="77777777" w:rsidR="00835EB1" w:rsidRDefault="00835EB1" w:rsidP="004834F0">
            <w:pPr>
              <w:pStyle w:val="ASFKTablenorm"/>
              <w:ind w:left="57" w:right="57"/>
            </w:pPr>
            <w:r>
              <w:t>Значение поля заполняется автоматически на основании значения поля «Получатель» - указывается КПП из актуальной записи соответствующего справочника.</w:t>
            </w:r>
          </w:p>
          <w:p w14:paraId="50B603E3" w14:textId="77777777" w:rsidR="00835EB1" w:rsidRPr="00726330" w:rsidRDefault="00835EB1" w:rsidP="004834F0">
            <w:pPr>
              <w:pStyle w:val="ASFKTablenorm"/>
              <w:ind w:left="57" w:right="57"/>
            </w:pPr>
            <w:r>
              <w:t>Может быть заполнено/изменено вручную.</w:t>
            </w:r>
          </w:p>
        </w:tc>
      </w:tr>
      <w:tr w:rsidR="00835EB1" w:rsidRPr="007B2273" w14:paraId="6503F381" w14:textId="77777777" w:rsidTr="004834F0">
        <w:tc>
          <w:tcPr>
            <w:tcW w:w="1264" w:type="pct"/>
            <w:shd w:val="clear" w:color="auto" w:fill="auto"/>
          </w:tcPr>
          <w:p w14:paraId="6A72172E" w14:textId="77777777" w:rsidR="00835EB1" w:rsidRPr="007B2273" w:rsidRDefault="00835EB1" w:rsidP="004834F0">
            <w:pPr>
              <w:pStyle w:val="ASFKTablenorm"/>
              <w:ind w:left="57" w:right="57"/>
            </w:pPr>
            <w:r>
              <w:t>Номер лицевого счета</w:t>
            </w:r>
          </w:p>
        </w:tc>
        <w:tc>
          <w:tcPr>
            <w:tcW w:w="3736" w:type="pct"/>
            <w:shd w:val="clear" w:color="auto" w:fill="auto"/>
          </w:tcPr>
          <w:p w14:paraId="35F03653" w14:textId="77777777" w:rsidR="00835EB1" w:rsidRDefault="00835EB1" w:rsidP="004834F0">
            <w:pPr>
              <w:pStyle w:val="ASFKTablenorm"/>
              <w:ind w:left="57" w:right="57"/>
            </w:pPr>
            <w:r>
              <w:t>Заполняется при импорте из внешних систем соответствующим значением из файла, или при ручном вводе документа.</w:t>
            </w:r>
          </w:p>
          <w:p w14:paraId="5B60D63B" w14:textId="77777777" w:rsidR="00835EB1" w:rsidRDefault="00835EB1" w:rsidP="004834F0">
            <w:pPr>
              <w:pStyle w:val="ASFKTablenorm"/>
              <w:ind w:left="57" w:right="57"/>
            </w:pPr>
            <w:r>
              <w:t>Правила заполнения при ручном вводе:</w:t>
            </w:r>
          </w:p>
          <w:p w14:paraId="2D078B99" w14:textId="77777777" w:rsidR="00835EB1" w:rsidRPr="00EF0324" w:rsidRDefault="00835EB1" w:rsidP="004834F0">
            <w:pPr>
              <w:pStyle w:val="ASFKTablenorm"/>
              <w:ind w:left="57" w:right="57"/>
            </w:pPr>
            <w:r w:rsidRPr="00EF0324">
              <w:t>Указывается автоматически номер актуального лицевого счета с кодом «20», «21», «22», «30», «31», «32» клиента из справочника ИЛС, если лицевой счет единственный</w:t>
            </w:r>
            <w:r w:rsidR="00225D9E">
              <w:t xml:space="preserve"> </w:t>
            </w:r>
            <w:r w:rsidRPr="00EF0324">
              <w:t xml:space="preserve">(поиск в справочнике ИЛС выполняется по значениям системных констант SelfBUCode, SelfBudgetCode, SelfTOFKcode). </w:t>
            </w:r>
          </w:p>
          <w:p w14:paraId="15833138" w14:textId="77777777" w:rsidR="00835EB1" w:rsidRPr="00726330" w:rsidRDefault="00835EB1" w:rsidP="004834F0">
            <w:pPr>
              <w:pStyle w:val="ASFKTablenorm"/>
              <w:ind w:left="57" w:right="57"/>
            </w:pPr>
            <w:r w:rsidRPr="00EF0324">
              <w:t>Значение может быть изменено вручную или выбором из справочника ЛС (выбор ограничен условиями: 20,21,22,30,31,32 тип + SelfBUCode, SelfBudgetCode, SelfTOFKcode; и все ЛС 05 и 14 типа).</w:t>
            </w:r>
          </w:p>
        </w:tc>
      </w:tr>
      <w:tr w:rsidR="00835EB1" w:rsidRPr="007B2273" w14:paraId="59E4E54D" w14:textId="77777777" w:rsidTr="004834F0">
        <w:tc>
          <w:tcPr>
            <w:tcW w:w="1264" w:type="pct"/>
            <w:shd w:val="clear" w:color="auto" w:fill="auto"/>
          </w:tcPr>
          <w:p w14:paraId="63A1849C" w14:textId="77777777" w:rsidR="00835EB1" w:rsidRPr="007B2273" w:rsidRDefault="00835EB1" w:rsidP="004834F0">
            <w:pPr>
              <w:pStyle w:val="ASFKTablenorm"/>
              <w:ind w:left="57" w:right="57"/>
            </w:pPr>
            <w:r>
              <w:t>Банк-получатель</w:t>
            </w:r>
          </w:p>
        </w:tc>
        <w:tc>
          <w:tcPr>
            <w:tcW w:w="3736" w:type="pct"/>
            <w:shd w:val="clear" w:color="auto" w:fill="auto"/>
          </w:tcPr>
          <w:p w14:paraId="46695254" w14:textId="77777777" w:rsidR="00835EB1" w:rsidRDefault="00835EB1" w:rsidP="004834F0">
            <w:pPr>
              <w:pStyle w:val="ASFKTablenorm"/>
              <w:ind w:left="57" w:right="57"/>
            </w:pPr>
            <w:r>
              <w:t>Наименование банка получателя.</w:t>
            </w:r>
          </w:p>
          <w:p w14:paraId="51882B71" w14:textId="77777777" w:rsidR="00835EB1" w:rsidRDefault="00835EB1" w:rsidP="004834F0">
            <w:pPr>
              <w:pStyle w:val="ASFKTablenorm"/>
              <w:ind w:left="57" w:right="57"/>
            </w:pPr>
            <w:r>
              <w:t>Заполняется при импорте из внешних систем соответствующим значением из файла, или при ручном вводе документа.</w:t>
            </w:r>
          </w:p>
          <w:p w14:paraId="6FF78077" w14:textId="77777777" w:rsidR="00835EB1" w:rsidRDefault="00835EB1" w:rsidP="004834F0">
            <w:pPr>
              <w:pStyle w:val="ASFKTablenorm"/>
              <w:ind w:left="57" w:right="57"/>
            </w:pPr>
            <w:r>
              <w:t>Правила заполнения при ручном вводе/редактировании:</w:t>
            </w:r>
          </w:p>
          <w:p w14:paraId="05083D16" w14:textId="77777777" w:rsidR="00835EB1" w:rsidRDefault="00835EB1" w:rsidP="004834F0">
            <w:pPr>
              <w:pStyle w:val="ASFKTablenorm"/>
              <w:ind w:left="57" w:right="57"/>
            </w:pPr>
            <w:r>
              <w:t>Значение заполняется автоматически на основании значения поля «БИК» наименованием Банка по справочнику Банковские счета ФК.</w:t>
            </w:r>
          </w:p>
          <w:p w14:paraId="281C1F2E" w14:textId="77777777" w:rsidR="00835EB1" w:rsidRPr="00726330" w:rsidRDefault="00835EB1" w:rsidP="004834F0">
            <w:pPr>
              <w:pStyle w:val="ASFKTablenorm"/>
              <w:ind w:left="57" w:right="57"/>
            </w:pPr>
            <w:r>
              <w:t>Может быть заполнено/изменено вручную.</w:t>
            </w:r>
          </w:p>
        </w:tc>
      </w:tr>
      <w:tr w:rsidR="00835EB1" w:rsidRPr="007B2273" w14:paraId="5DA522D4" w14:textId="77777777" w:rsidTr="004834F0">
        <w:tc>
          <w:tcPr>
            <w:tcW w:w="1264" w:type="pct"/>
            <w:shd w:val="clear" w:color="auto" w:fill="auto"/>
          </w:tcPr>
          <w:p w14:paraId="3D3DA0A7" w14:textId="77777777" w:rsidR="00835EB1" w:rsidRPr="007B2273" w:rsidRDefault="00835EB1" w:rsidP="004834F0">
            <w:pPr>
              <w:pStyle w:val="ASFKTablenorm"/>
              <w:ind w:left="57" w:right="57"/>
            </w:pPr>
            <w:r>
              <w:t>БИК</w:t>
            </w:r>
          </w:p>
        </w:tc>
        <w:tc>
          <w:tcPr>
            <w:tcW w:w="3736" w:type="pct"/>
            <w:shd w:val="clear" w:color="auto" w:fill="auto"/>
          </w:tcPr>
          <w:p w14:paraId="0048ECCE" w14:textId="77777777" w:rsidR="00835EB1" w:rsidRDefault="00835EB1" w:rsidP="004834F0">
            <w:pPr>
              <w:pStyle w:val="ASFKTablenorm"/>
              <w:ind w:left="57" w:right="57"/>
            </w:pPr>
            <w:r>
              <w:t>БИК банка получателя.</w:t>
            </w:r>
          </w:p>
          <w:p w14:paraId="08B14EEA" w14:textId="77777777" w:rsidR="00835EB1" w:rsidRDefault="00835EB1" w:rsidP="004834F0">
            <w:pPr>
              <w:pStyle w:val="ASFKTablenorm"/>
              <w:ind w:left="57" w:right="57"/>
            </w:pPr>
            <w:r>
              <w:t>Заполняется при импорте из внешних систем соответствующим значением из файла, или при ручном вводе документа.</w:t>
            </w:r>
          </w:p>
          <w:p w14:paraId="152D23B4" w14:textId="77777777" w:rsidR="00835EB1" w:rsidRDefault="00835EB1" w:rsidP="004834F0">
            <w:pPr>
              <w:pStyle w:val="ASFKTablenorm"/>
              <w:ind w:left="57" w:right="57"/>
            </w:pPr>
            <w:r>
              <w:t>Правила заполнения при ручном вводе/редактировании:</w:t>
            </w:r>
          </w:p>
          <w:p w14:paraId="7FBF772F" w14:textId="77777777" w:rsidR="00835EB1" w:rsidRDefault="00835EB1" w:rsidP="004834F0">
            <w:pPr>
              <w:pStyle w:val="ASFKTablenorm"/>
              <w:ind w:left="57" w:right="57"/>
            </w:pPr>
            <w:r>
              <w:t>Значение заполняется путём выбора из справочника «Банковские счета ФК», указывается значение поля БИК.</w:t>
            </w:r>
          </w:p>
          <w:p w14:paraId="6F4C4FFA" w14:textId="77777777" w:rsidR="00835EB1" w:rsidRPr="00726330" w:rsidRDefault="00835EB1" w:rsidP="004834F0">
            <w:pPr>
              <w:pStyle w:val="ASFKTablenorm"/>
              <w:ind w:left="57" w:right="57"/>
            </w:pPr>
            <w:r>
              <w:t>Может быть заполнено/изменено вручную.</w:t>
            </w:r>
          </w:p>
        </w:tc>
      </w:tr>
      <w:tr w:rsidR="00835EB1" w:rsidRPr="007B2273" w14:paraId="4EA8616F" w14:textId="77777777" w:rsidTr="004834F0">
        <w:tc>
          <w:tcPr>
            <w:tcW w:w="1264" w:type="pct"/>
            <w:shd w:val="clear" w:color="auto" w:fill="auto"/>
          </w:tcPr>
          <w:p w14:paraId="23360658" w14:textId="77777777" w:rsidR="00835EB1" w:rsidRPr="007B2273" w:rsidRDefault="00835EB1" w:rsidP="004834F0">
            <w:pPr>
              <w:pStyle w:val="ASFKTablenorm"/>
              <w:ind w:left="57" w:right="57"/>
            </w:pPr>
            <w:r>
              <w:t>КРЕДИТ (банковский счет)</w:t>
            </w:r>
          </w:p>
        </w:tc>
        <w:tc>
          <w:tcPr>
            <w:tcW w:w="3736" w:type="pct"/>
            <w:shd w:val="clear" w:color="auto" w:fill="auto"/>
          </w:tcPr>
          <w:p w14:paraId="6A9E23F3" w14:textId="77777777" w:rsidR="00835EB1" w:rsidRDefault="00835EB1" w:rsidP="004834F0">
            <w:pPr>
              <w:pStyle w:val="ASFKTablenorm"/>
              <w:ind w:left="57" w:right="57"/>
            </w:pPr>
            <w:r>
              <w:t>Номер банковского счета банка получателя.</w:t>
            </w:r>
          </w:p>
          <w:p w14:paraId="4FD61424" w14:textId="77777777" w:rsidR="00835EB1" w:rsidRDefault="00835EB1" w:rsidP="004834F0">
            <w:pPr>
              <w:pStyle w:val="ASFKTablenorm"/>
              <w:ind w:left="57" w:right="57"/>
            </w:pPr>
            <w:r>
              <w:t>Заполняется при импорте из внешних систем соответствующим значением из файла, или при ручном вводе документа.</w:t>
            </w:r>
          </w:p>
          <w:p w14:paraId="62CF9460" w14:textId="77777777" w:rsidR="00835EB1" w:rsidRDefault="00835EB1" w:rsidP="004834F0">
            <w:pPr>
              <w:pStyle w:val="ASFKTablenorm"/>
              <w:ind w:left="57" w:right="57"/>
            </w:pPr>
            <w:r>
              <w:t>Правила заполнения при ручном вводе/редактировании:</w:t>
            </w:r>
          </w:p>
          <w:p w14:paraId="507C04E9" w14:textId="77777777" w:rsidR="00835EB1" w:rsidRDefault="00835EB1" w:rsidP="004834F0">
            <w:pPr>
              <w:pStyle w:val="ASFKTablenorm"/>
              <w:ind w:left="57" w:right="57"/>
            </w:pPr>
            <w:r>
              <w:lastRenderedPageBreak/>
              <w:t>Значение заполняется путём выбора из справочника «Банковские счета ФК», указывается значение поля Номер счёта (перечень значений, досту</w:t>
            </w:r>
            <w:r w:rsidRPr="00EF0324">
              <w:t>п</w:t>
            </w:r>
            <w:r>
              <w:t>ных для выбора, ограничивается критериями: маска 40116%, не указан пр</w:t>
            </w:r>
            <w:r w:rsidRPr="00EF0324">
              <w:t>и</w:t>
            </w:r>
            <w:r>
              <w:t>знак «Открыт для ОФК», код бюджета = коду бюджета из документа, если в документе заполнен).</w:t>
            </w:r>
          </w:p>
          <w:p w14:paraId="40D536E9" w14:textId="77777777" w:rsidR="00835EB1" w:rsidRPr="00726330" w:rsidRDefault="00835EB1" w:rsidP="004834F0">
            <w:pPr>
              <w:pStyle w:val="ASFKTablenorm"/>
              <w:ind w:left="57" w:right="57"/>
            </w:pPr>
            <w:r>
              <w:t>Может быть заполнено/изменено вручную.</w:t>
            </w:r>
          </w:p>
        </w:tc>
      </w:tr>
      <w:tr w:rsidR="00BA248A" w:rsidRPr="007B2273" w14:paraId="434910A8" w14:textId="77777777" w:rsidTr="004834F0">
        <w:tc>
          <w:tcPr>
            <w:tcW w:w="1264" w:type="pct"/>
            <w:shd w:val="clear" w:color="auto" w:fill="auto"/>
          </w:tcPr>
          <w:p w14:paraId="2CAEC288" w14:textId="77777777" w:rsidR="00BA248A" w:rsidRDefault="00BA248A" w:rsidP="004834F0">
            <w:pPr>
              <w:pStyle w:val="ASFKTablenorm"/>
              <w:ind w:left="57" w:right="57"/>
            </w:pPr>
            <w:r>
              <w:lastRenderedPageBreak/>
              <w:t>Код валюты по ОКВ</w:t>
            </w:r>
          </w:p>
        </w:tc>
        <w:tc>
          <w:tcPr>
            <w:tcW w:w="3736" w:type="pct"/>
            <w:shd w:val="clear" w:color="auto" w:fill="auto"/>
          </w:tcPr>
          <w:p w14:paraId="4769A1C4" w14:textId="77777777" w:rsidR="00BA248A" w:rsidRDefault="00BA248A" w:rsidP="004834F0">
            <w:pPr>
              <w:pStyle w:val="ASFKTablenorm"/>
              <w:ind w:left="57" w:right="57"/>
            </w:pPr>
            <w:r>
              <w:t>Заполняется автоматически при импорте документа, либо при ручном вводе по правилам:</w:t>
            </w:r>
          </w:p>
          <w:p w14:paraId="3A6FA52F" w14:textId="77777777" w:rsidR="00BA248A" w:rsidRDefault="00BA248A" w:rsidP="004834F0">
            <w:pPr>
              <w:pStyle w:val="ASFKTableNum"/>
              <w:numPr>
                <w:ilvl w:val="0"/>
                <w:numId w:val="109"/>
              </w:numPr>
            </w:pPr>
            <w:r>
              <w:t>Если счет, указанный в поле «Кредит (банковский счет)» документа, присутствует в справочнике «Банковский счет ФК», то определяется из номера счета:</w:t>
            </w:r>
          </w:p>
          <w:p w14:paraId="6820D2C4" w14:textId="77777777" w:rsidR="00BA248A" w:rsidRDefault="00BA248A" w:rsidP="004834F0">
            <w:pPr>
              <w:pStyle w:val="ASFKTableListMark"/>
              <w:numPr>
                <w:ilvl w:val="0"/>
                <w:numId w:val="108"/>
              </w:numPr>
            </w:pPr>
            <w:r>
              <w:t>если значение символов 6 – 8 номера счета равно «810», то заполняется значением «643».</w:t>
            </w:r>
          </w:p>
          <w:p w14:paraId="4E42891C" w14:textId="77777777" w:rsidR="00BA248A" w:rsidRDefault="00BA248A" w:rsidP="004834F0">
            <w:pPr>
              <w:pStyle w:val="ASFKTableListMark"/>
              <w:numPr>
                <w:ilvl w:val="0"/>
                <w:numId w:val="108"/>
              </w:numPr>
            </w:pPr>
            <w:r>
              <w:t>если значение символов 6 – 8 номера счета не равно «810», то заполняется значением символов 6 – 8 номера счета № 40116.</w:t>
            </w:r>
          </w:p>
          <w:p w14:paraId="6992E431" w14:textId="77777777" w:rsidR="00BA248A" w:rsidRDefault="00BA248A" w:rsidP="004834F0">
            <w:pPr>
              <w:pStyle w:val="ASFKTableNum"/>
              <w:numPr>
                <w:ilvl w:val="0"/>
                <w:numId w:val="50"/>
              </w:numPr>
            </w:pPr>
            <w:r>
              <w:rPr>
                <w:rStyle w:val="ASFKTableNum0"/>
              </w:rPr>
              <w:t>Если счет, указанный в поле «Кредит (банковский счет)» документа, отсутствует в справочнике «Банковский счет ФК», то поле не заполняется.</w:t>
            </w:r>
          </w:p>
        </w:tc>
      </w:tr>
      <w:tr w:rsidR="007D3BCE" w:rsidRPr="007B2273" w14:paraId="39959CDD" w14:textId="77777777" w:rsidTr="004834F0">
        <w:tc>
          <w:tcPr>
            <w:tcW w:w="1264" w:type="pct"/>
            <w:shd w:val="clear" w:color="auto" w:fill="auto"/>
          </w:tcPr>
          <w:p w14:paraId="6510C33D" w14:textId="77777777" w:rsidR="007D3BCE" w:rsidRDefault="00831246" w:rsidP="004834F0">
            <w:pPr>
              <w:pStyle w:val="ASFKTablenorm"/>
              <w:ind w:left="57" w:right="57"/>
            </w:pPr>
            <w:r>
              <w:t>П</w:t>
            </w:r>
            <w:r w:rsidR="007D3BCE">
              <w:t>о Сводному реестру</w:t>
            </w:r>
          </w:p>
        </w:tc>
        <w:tc>
          <w:tcPr>
            <w:tcW w:w="3736" w:type="pct"/>
            <w:shd w:val="clear" w:color="auto" w:fill="auto"/>
          </w:tcPr>
          <w:p w14:paraId="4F1EDC91" w14:textId="77777777" w:rsidR="007D3BCE" w:rsidRDefault="007D3BCE" w:rsidP="004834F0">
            <w:pPr>
              <w:pStyle w:val="ASFKTablenorm"/>
              <w:ind w:left="57" w:right="57"/>
            </w:pPr>
            <w:r w:rsidRPr="00C71F3A">
              <w:t>Заполняется при импорте из внешних систем</w:t>
            </w:r>
            <w:r>
              <w:t xml:space="preserve"> соответствующим значением из файла,</w:t>
            </w:r>
            <w:r w:rsidRPr="00C71F3A">
              <w:t xml:space="preserve"> или при ручном вводе</w:t>
            </w:r>
            <w:r>
              <w:t xml:space="preserve"> документа</w:t>
            </w:r>
            <w:r w:rsidRPr="00C71F3A">
              <w:t>.</w:t>
            </w:r>
          </w:p>
          <w:p w14:paraId="6E00859C" w14:textId="77777777" w:rsidR="007D3BCE" w:rsidRDefault="007D3BCE" w:rsidP="004834F0">
            <w:pPr>
              <w:pStyle w:val="ASFKTablenorm"/>
              <w:ind w:left="57" w:right="57"/>
            </w:pPr>
            <w:r>
              <w:t>При ручном вводе значение заполняется автоматически на основании системной константы SelfSRCode.</w:t>
            </w:r>
          </w:p>
          <w:p w14:paraId="251290D5" w14:textId="77777777" w:rsidR="007D3BCE" w:rsidRDefault="007D3BCE" w:rsidP="004834F0">
            <w:pPr>
              <w:pStyle w:val="ASFKTablenorm"/>
              <w:ind w:left="57" w:right="57"/>
            </w:pPr>
            <w:r>
              <w:t>Доступен выбор из справочников в зависимости от значения поля «Переход на СР»:</w:t>
            </w:r>
          </w:p>
          <w:p w14:paraId="544B093A" w14:textId="77777777" w:rsidR="007D3BCE" w:rsidRDefault="007D3BCE" w:rsidP="007D3BCE">
            <w:pPr>
              <w:pStyle w:val="ASFKTableListMark"/>
            </w:pPr>
            <w:r>
              <w:t xml:space="preserve">если = 0, то из хУБП (здесь хУБП </w:t>
            </w:r>
            <w:r w:rsidR="00831246">
              <w:t>–</w:t>
            </w:r>
            <w:r>
              <w:t xml:space="preserve"> СРРПБС, ПУБП, НУБП, УП);</w:t>
            </w:r>
          </w:p>
          <w:p w14:paraId="5DADEBB5" w14:textId="77777777" w:rsidR="007D3BCE" w:rsidRDefault="007D3BCE" w:rsidP="007D3BCE">
            <w:pPr>
              <w:pStyle w:val="ASFKTableListMark"/>
            </w:pPr>
            <w:r>
              <w:t>если = 1, то из СР.</w:t>
            </w:r>
          </w:p>
          <w:p w14:paraId="74385F55" w14:textId="77777777" w:rsidR="007D3BCE" w:rsidRDefault="007D3BCE" w:rsidP="004834F0">
            <w:pPr>
              <w:pStyle w:val="ASFKTablenorm"/>
              <w:ind w:left="57" w:right="57"/>
            </w:pPr>
            <w:r>
              <w:t>При выборе из справочников СРРПБС, РУБП, НУБП в поле значение кода УБП</w:t>
            </w:r>
            <w:r w:rsidR="00225D9E">
              <w:t xml:space="preserve"> </w:t>
            </w:r>
            <w:r>
              <w:t>не указывается, сохраняется ранее введённая информация.</w:t>
            </w:r>
          </w:p>
          <w:p w14:paraId="31AE4541" w14:textId="77777777" w:rsidR="007D3BCE" w:rsidRDefault="007D3BCE" w:rsidP="004834F0">
            <w:pPr>
              <w:pStyle w:val="ASFKTablenorm"/>
              <w:ind w:left="57" w:right="57"/>
            </w:pPr>
            <w:r>
              <w:t>Доступность справочников в зависимости от роли АРМ:</w:t>
            </w:r>
          </w:p>
          <w:p w14:paraId="05A38E62" w14:textId="77777777" w:rsidR="007D3BCE" w:rsidRDefault="007D3BCE" w:rsidP="004834F0">
            <w:pPr>
              <w:pStyle w:val="ASFKTablenorm"/>
              <w:ind w:left="57" w:right="57"/>
            </w:pPr>
            <w:r>
              <w:t>На АРМ НУБП:</w:t>
            </w:r>
          </w:p>
          <w:p w14:paraId="6E99E8D1" w14:textId="77777777" w:rsidR="007D3BCE" w:rsidRDefault="007D3BCE" w:rsidP="007D3BCE">
            <w:pPr>
              <w:pStyle w:val="ASFKTableListMark"/>
            </w:pPr>
            <w:r>
              <w:t>из НУБП;</w:t>
            </w:r>
          </w:p>
          <w:p w14:paraId="21858201" w14:textId="77777777" w:rsidR="007D3BCE" w:rsidRDefault="007D3BCE" w:rsidP="007D3BCE">
            <w:pPr>
              <w:pStyle w:val="ASFKTableListMark"/>
            </w:pPr>
            <w:r>
              <w:t>из СР.</w:t>
            </w:r>
          </w:p>
          <w:p w14:paraId="19D91F61" w14:textId="77777777" w:rsidR="007D3BCE" w:rsidRDefault="007D3BCE" w:rsidP="004834F0">
            <w:pPr>
              <w:pStyle w:val="ASFKTablenorm"/>
              <w:ind w:left="57" w:right="57"/>
            </w:pPr>
            <w:r>
              <w:t>Может быть заполнено/изменено вручную.</w:t>
            </w:r>
          </w:p>
        </w:tc>
      </w:tr>
      <w:tr w:rsidR="00835EB1" w:rsidRPr="007B2273" w14:paraId="5D9AADF1" w14:textId="77777777" w:rsidTr="004834F0">
        <w:tc>
          <w:tcPr>
            <w:tcW w:w="1264" w:type="pct"/>
            <w:shd w:val="clear" w:color="auto" w:fill="auto"/>
          </w:tcPr>
          <w:p w14:paraId="3BAF8ED8" w14:textId="77777777" w:rsidR="00835EB1" w:rsidRPr="007B2273" w:rsidRDefault="00835EB1" w:rsidP="004834F0">
            <w:pPr>
              <w:pStyle w:val="ASFKTablenorm"/>
              <w:ind w:left="57" w:right="57"/>
            </w:pPr>
            <w:r>
              <w:t>Орган ФК</w:t>
            </w:r>
          </w:p>
        </w:tc>
        <w:tc>
          <w:tcPr>
            <w:tcW w:w="3736" w:type="pct"/>
            <w:shd w:val="clear" w:color="auto" w:fill="auto"/>
          </w:tcPr>
          <w:p w14:paraId="5907D606" w14:textId="77777777" w:rsidR="00835EB1" w:rsidRDefault="00835EB1" w:rsidP="004834F0">
            <w:pPr>
              <w:pStyle w:val="ASFKTablenorm"/>
              <w:ind w:left="57" w:right="57"/>
            </w:pPr>
            <w:r>
              <w:t xml:space="preserve">Наименование </w:t>
            </w:r>
            <w:r w:rsidR="0056327D">
              <w:t>ТОФК</w:t>
            </w:r>
            <w:r>
              <w:t>.</w:t>
            </w:r>
          </w:p>
          <w:p w14:paraId="1CAA910E" w14:textId="77777777" w:rsidR="00835EB1" w:rsidRDefault="00835EB1" w:rsidP="004834F0">
            <w:pPr>
              <w:pStyle w:val="ASFKTablenorm"/>
              <w:ind w:left="57" w:right="57"/>
            </w:pPr>
            <w:r>
              <w:t>Заполняется при импорте из внешних систем соответствующим значением из файла, или при ручном вводе документа.</w:t>
            </w:r>
          </w:p>
          <w:p w14:paraId="568B76A3" w14:textId="77777777" w:rsidR="00835EB1" w:rsidRDefault="00835EB1" w:rsidP="004834F0">
            <w:pPr>
              <w:pStyle w:val="ASFKTablenorm"/>
              <w:ind w:left="57" w:right="57"/>
            </w:pPr>
            <w:r>
              <w:t>Правила заполнения при ручном вводе/редактировании:</w:t>
            </w:r>
          </w:p>
          <w:p w14:paraId="3F534007" w14:textId="77777777" w:rsidR="00835EB1" w:rsidRDefault="00835EB1" w:rsidP="004834F0">
            <w:pPr>
              <w:pStyle w:val="ASFKTablenorm"/>
              <w:ind w:left="57" w:right="57"/>
            </w:pPr>
            <w:r>
              <w:t>Значение по умолчанию – заполняется автоматически на основании знач</w:t>
            </w:r>
            <w:r w:rsidRPr="00EF0324">
              <w:t>е</w:t>
            </w:r>
            <w:r>
              <w:t>ния поля «по КОФК» полным наименованием по справочнику Органов ФК.</w:t>
            </w:r>
          </w:p>
          <w:p w14:paraId="77CC2D33" w14:textId="77777777" w:rsidR="00835EB1" w:rsidRDefault="00835EB1" w:rsidP="004834F0">
            <w:pPr>
              <w:pStyle w:val="ASFKTablenorm"/>
              <w:ind w:left="57" w:right="57"/>
            </w:pPr>
            <w:r>
              <w:t>При изменении значения поля «по КОФК», заполняется автоматически полным наименованием из справочника «Органы ФК».</w:t>
            </w:r>
          </w:p>
          <w:p w14:paraId="6EEEE381" w14:textId="77777777" w:rsidR="00835EB1" w:rsidRPr="00726330" w:rsidRDefault="00835EB1" w:rsidP="004834F0">
            <w:pPr>
              <w:pStyle w:val="ASFKTablenorm"/>
              <w:ind w:left="57" w:right="57"/>
            </w:pPr>
            <w:r>
              <w:t>Может быть заполнено/изменено вручную.</w:t>
            </w:r>
          </w:p>
        </w:tc>
      </w:tr>
      <w:tr w:rsidR="00835EB1" w:rsidRPr="007B2273" w14:paraId="2F8EDFA9" w14:textId="77777777" w:rsidTr="004834F0">
        <w:tc>
          <w:tcPr>
            <w:tcW w:w="1264" w:type="pct"/>
            <w:shd w:val="clear" w:color="auto" w:fill="auto"/>
          </w:tcPr>
          <w:p w14:paraId="120FEDEA" w14:textId="77777777" w:rsidR="00835EB1" w:rsidRPr="007B2273" w:rsidRDefault="00835EB1" w:rsidP="004834F0">
            <w:pPr>
              <w:pStyle w:val="ASFKTablenorm"/>
              <w:ind w:left="57" w:right="57"/>
            </w:pPr>
            <w:r>
              <w:t>По КОФК</w:t>
            </w:r>
          </w:p>
        </w:tc>
        <w:tc>
          <w:tcPr>
            <w:tcW w:w="3736" w:type="pct"/>
            <w:shd w:val="clear" w:color="auto" w:fill="auto"/>
          </w:tcPr>
          <w:p w14:paraId="0826EB0D" w14:textId="77777777" w:rsidR="00835EB1" w:rsidRDefault="00835EB1" w:rsidP="004834F0">
            <w:pPr>
              <w:pStyle w:val="ASFKTablenorm"/>
              <w:ind w:left="57" w:right="57"/>
            </w:pPr>
            <w:r>
              <w:t xml:space="preserve">Код </w:t>
            </w:r>
            <w:r w:rsidR="00A856E0">
              <w:t>ТОФК</w:t>
            </w:r>
            <w:r>
              <w:t xml:space="preserve"> по КОФК.</w:t>
            </w:r>
          </w:p>
          <w:p w14:paraId="5813F84F" w14:textId="77777777" w:rsidR="00835EB1" w:rsidRDefault="00835EB1" w:rsidP="004834F0">
            <w:pPr>
              <w:pStyle w:val="ASFKTablenorm"/>
              <w:ind w:left="57" w:right="57"/>
            </w:pPr>
            <w:r>
              <w:t>Заполняется при импорте из внешних систем соответствующим значением из файла, или при ручном вводе документа.</w:t>
            </w:r>
          </w:p>
          <w:p w14:paraId="1129DD72" w14:textId="77777777" w:rsidR="00835EB1" w:rsidRDefault="00835EB1" w:rsidP="004834F0">
            <w:pPr>
              <w:pStyle w:val="ASFKTablenorm"/>
              <w:ind w:left="57" w:right="57"/>
            </w:pPr>
            <w:r>
              <w:t>Правила заполнения при ручном вводе/редактировании:</w:t>
            </w:r>
          </w:p>
          <w:p w14:paraId="0E2123BA" w14:textId="77777777" w:rsidR="00835EB1" w:rsidRDefault="00835EB1" w:rsidP="00D340C7">
            <w:pPr>
              <w:pStyle w:val="ASFKTableListMark"/>
            </w:pPr>
            <w:r>
              <w:t xml:space="preserve">если значение константы SelfTOFKcode соответствует маске XXYY, то </w:t>
            </w:r>
            <w:r>
              <w:lastRenderedPageBreak/>
              <w:t>автоматически присваивается значение константы HigherTOFKcode, соотве</w:t>
            </w:r>
            <w:r w:rsidRPr="00EF0324">
              <w:t>т</w:t>
            </w:r>
            <w:r>
              <w:t>ствующий маске равный XX00;</w:t>
            </w:r>
          </w:p>
          <w:p w14:paraId="28644AB9" w14:textId="77777777" w:rsidR="00835EB1" w:rsidRDefault="00835EB1" w:rsidP="00D340C7">
            <w:pPr>
              <w:pStyle w:val="ASFKTableListMark"/>
            </w:pPr>
            <w:r>
              <w:t>если значение константы</w:t>
            </w:r>
            <w:r w:rsidR="00225D9E">
              <w:t xml:space="preserve"> </w:t>
            </w:r>
            <w:r>
              <w:t>SelfTOFKcode соответствует маске XX00, то по умолчанию проставляется значение константы</w:t>
            </w:r>
            <w:r w:rsidR="00225D9E">
              <w:t xml:space="preserve"> </w:t>
            </w:r>
            <w:r>
              <w:t xml:space="preserve">SelfTOFKcode. </w:t>
            </w:r>
          </w:p>
          <w:p w14:paraId="2A935EDE" w14:textId="77777777" w:rsidR="00835EB1" w:rsidRDefault="00835EB1" w:rsidP="004834F0">
            <w:pPr>
              <w:pStyle w:val="ASFKTablenorm"/>
              <w:ind w:left="57" w:right="57"/>
            </w:pPr>
            <w:r>
              <w:t>Доступен выбор из справочника «Органы ФК».</w:t>
            </w:r>
          </w:p>
          <w:p w14:paraId="72AB454F" w14:textId="77777777" w:rsidR="00835EB1" w:rsidRPr="00726330" w:rsidRDefault="00835EB1" w:rsidP="004834F0">
            <w:pPr>
              <w:pStyle w:val="ASFKTablenorm"/>
              <w:ind w:left="57" w:right="57"/>
            </w:pPr>
            <w:r>
              <w:t>Может быть заполнено/изменено вручную.</w:t>
            </w:r>
          </w:p>
        </w:tc>
      </w:tr>
      <w:tr w:rsidR="00835EB1" w:rsidRPr="007B2273" w14:paraId="07A86186" w14:textId="77777777" w:rsidTr="004834F0">
        <w:tc>
          <w:tcPr>
            <w:tcW w:w="1264" w:type="pct"/>
            <w:shd w:val="clear" w:color="auto" w:fill="auto"/>
          </w:tcPr>
          <w:p w14:paraId="172728E5" w14:textId="77777777" w:rsidR="00835EB1" w:rsidRPr="007B2273" w:rsidRDefault="00835EB1" w:rsidP="004834F0">
            <w:pPr>
              <w:pStyle w:val="ASFKTablenorm"/>
              <w:ind w:left="57" w:right="57"/>
            </w:pPr>
            <w:r>
              <w:lastRenderedPageBreak/>
              <w:t>Планируемая дата с</w:t>
            </w:r>
            <w:r w:rsidRPr="00EF0324">
              <w:t>о</w:t>
            </w:r>
            <w:r>
              <w:t>вершения операции</w:t>
            </w:r>
          </w:p>
        </w:tc>
        <w:tc>
          <w:tcPr>
            <w:tcW w:w="3736" w:type="pct"/>
            <w:shd w:val="clear" w:color="auto" w:fill="auto"/>
          </w:tcPr>
          <w:p w14:paraId="54588C24" w14:textId="77777777" w:rsidR="00835EB1" w:rsidRDefault="00835EB1" w:rsidP="004834F0">
            <w:pPr>
              <w:pStyle w:val="ASFKTablenorm"/>
              <w:ind w:left="57" w:right="57"/>
            </w:pPr>
            <w:r>
              <w:t>Планируемая дата совершения операции.</w:t>
            </w:r>
          </w:p>
          <w:p w14:paraId="64052EB2" w14:textId="77777777" w:rsidR="00835EB1" w:rsidRDefault="00835EB1" w:rsidP="004834F0">
            <w:pPr>
              <w:pStyle w:val="ASFKTablenorm"/>
              <w:ind w:left="57" w:right="57"/>
            </w:pPr>
            <w:r>
              <w:t>Заполняется при импорте из внешних систем соответствующим значением из файла или при ручном вводе документа.</w:t>
            </w:r>
          </w:p>
          <w:p w14:paraId="35DD58E7" w14:textId="77777777" w:rsidR="00835EB1" w:rsidRPr="00726330" w:rsidRDefault="00835EB1" w:rsidP="004834F0">
            <w:pPr>
              <w:pStyle w:val="ASFKTablenorm"/>
              <w:ind w:left="57" w:right="57"/>
            </w:pPr>
            <w:r>
              <w:t>Может быть изменено вручную или путем выбора из системного календ</w:t>
            </w:r>
            <w:r w:rsidRPr="00EF0324">
              <w:t>а</w:t>
            </w:r>
            <w:r>
              <w:t>ря.</w:t>
            </w:r>
          </w:p>
        </w:tc>
      </w:tr>
      <w:tr w:rsidR="00A820DE" w:rsidRPr="007B2273" w14:paraId="329BDEEE" w14:textId="77777777" w:rsidTr="004834F0">
        <w:tc>
          <w:tcPr>
            <w:tcW w:w="1264" w:type="pct"/>
            <w:shd w:val="clear" w:color="auto" w:fill="auto"/>
          </w:tcPr>
          <w:p w14:paraId="61B20FB8" w14:textId="77777777" w:rsidR="00A820DE" w:rsidRDefault="00A820DE" w:rsidP="004834F0">
            <w:pPr>
              <w:pStyle w:val="ASFKTablenorm"/>
              <w:ind w:left="57" w:right="57"/>
            </w:pPr>
            <w:r>
              <w:t>Код объекта по ФАИП</w:t>
            </w:r>
          </w:p>
        </w:tc>
        <w:tc>
          <w:tcPr>
            <w:tcW w:w="3736" w:type="pct"/>
            <w:shd w:val="clear" w:color="auto" w:fill="auto"/>
          </w:tcPr>
          <w:p w14:paraId="0711EEF9" w14:textId="77777777" w:rsidR="00A820DE" w:rsidRDefault="00A820DE" w:rsidP="004834F0">
            <w:pPr>
              <w:pStyle w:val="ASFKTablenorm"/>
              <w:ind w:left="57" w:right="57"/>
            </w:pPr>
            <w:r>
              <w:t>Заполняется при импорте из внешних систем соответствующим значением из файла или при ручном вводе документа.</w:t>
            </w:r>
          </w:p>
          <w:p w14:paraId="560973DD" w14:textId="77777777" w:rsidR="00A820DE" w:rsidRDefault="00A820DE" w:rsidP="004834F0">
            <w:pPr>
              <w:pStyle w:val="ASFKTablenorm"/>
              <w:ind w:left="57" w:right="57"/>
            </w:pPr>
            <w:r>
              <w:t>При ручном вводе значение выбирается из справочника «ФАИП»:</w:t>
            </w:r>
          </w:p>
          <w:p w14:paraId="43AEC1F9" w14:textId="77777777" w:rsidR="00A820DE" w:rsidRPr="0007362E" w:rsidRDefault="00A820DE" w:rsidP="00A820DE">
            <w:pPr>
              <w:pStyle w:val="ASFKTableListMark"/>
            </w:pPr>
            <w:r w:rsidRPr="0007362E">
              <w:t xml:space="preserve">если в документе указан л/с </w:t>
            </w:r>
            <w:r w:rsidRPr="002618BA">
              <w:rPr>
                <w:rStyle w:val="ASFKReporterror"/>
              </w:rPr>
              <w:t>с</w:t>
            </w:r>
            <w:r w:rsidRPr="0007362E">
              <w:t xml:space="preserve"> кодом 21, 31 или 41, то для выбора из справочника «ФАИП» доступны записи с признаком активности, равным «Да», в которых дата начала действия &lt;= дате документа (дата окончания действия не учитывается).</w:t>
            </w:r>
          </w:p>
          <w:p w14:paraId="22543B62" w14:textId="77777777" w:rsidR="00A820DE" w:rsidRPr="0007362E" w:rsidRDefault="00A820DE" w:rsidP="00A820DE">
            <w:pPr>
              <w:pStyle w:val="ASFKTableListMark"/>
            </w:pPr>
            <w:r w:rsidRPr="0007362E">
              <w:t xml:space="preserve">если в документе указан л/с, кроме 21, 31 или 41, то для выбора из справочника доступны записи с признаком активности, актуальные на дату документа. </w:t>
            </w:r>
          </w:p>
          <w:p w14:paraId="1476F4D9" w14:textId="77777777" w:rsidR="00A820DE" w:rsidRDefault="00A820DE" w:rsidP="004834F0">
            <w:pPr>
              <w:pStyle w:val="ASFKTablenorm"/>
              <w:ind w:left="57" w:right="57"/>
            </w:pPr>
            <w:r>
              <w:t xml:space="preserve">Для л/с </w:t>
            </w:r>
            <w:r w:rsidRPr="002618BA">
              <w:rPr>
                <w:rStyle w:val="ASFKReporterror"/>
              </w:rPr>
              <w:t>с</w:t>
            </w:r>
            <w:r>
              <w:t xml:space="preserve"> кодом 03, 14 доступен выбор значения из справочника «Перечень кодов и мероприятий по информатизации».</w:t>
            </w:r>
          </w:p>
        </w:tc>
      </w:tr>
      <w:tr w:rsidR="00835EB1" w:rsidRPr="007B2273" w14:paraId="53E2383D" w14:textId="77777777" w:rsidTr="004834F0">
        <w:tc>
          <w:tcPr>
            <w:tcW w:w="1264" w:type="pct"/>
            <w:shd w:val="clear" w:color="auto" w:fill="auto"/>
          </w:tcPr>
          <w:p w14:paraId="20C42FD9" w14:textId="77777777" w:rsidR="00835EB1" w:rsidRPr="007B2273" w:rsidRDefault="00835EB1" w:rsidP="004834F0">
            <w:pPr>
              <w:pStyle w:val="ASFKTablenorm"/>
              <w:ind w:left="57" w:right="57"/>
            </w:pPr>
            <w:r>
              <w:t>Шифр документа</w:t>
            </w:r>
          </w:p>
        </w:tc>
        <w:tc>
          <w:tcPr>
            <w:tcW w:w="3736" w:type="pct"/>
            <w:shd w:val="clear" w:color="auto" w:fill="auto"/>
          </w:tcPr>
          <w:p w14:paraId="216C5414" w14:textId="77777777" w:rsidR="00835EB1" w:rsidRPr="00726330" w:rsidRDefault="00835EB1" w:rsidP="004834F0">
            <w:pPr>
              <w:pStyle w:val="ASFKTablenorm"/>
              <w:ind w:left="57" w:right="57"/>
            </w:pPr>
            <w:r>
              <w:t>Заполняется при импорте внешних систем соответствующим значением из файла, или значение указывается вручную.</w:t>
            </w:r>
          </w:p>
        </w:tc>
      </w:tr>
      <w:tr w:rsidR="00A820DE" w:rsidRPr="007B2273" w14:paraId="7CED015D" w14:textId="77777777" w:rsidTr="004834F0">
        <w:tc>
          <w:tcPr>
            <w:tcW w:w="1264" w:type="pct"/>
            <w:shd w:val="clear" w:color="auto" w:fill="auto"/>
          </w:tcPr>
          <w:p w14:paraId="2894661C" w14:textId="77777777" w:rsidR="00A820DE" w:rsidRDefault="00A820DE" w:rsidP="004834F0">
            <w:pPr>
              <w:pStyle w:val="ASFKTablenorm"/>
              <w:ind w:left="57" w:right="57"/>
            </w:pPr>
            <w:r>
              <w:t>Учетный номер БО</w:t>
            </w:r>
          </w:p>
        </w:tc>
        <w:tc>
          <w:tcPr>
            <w:tcW w:w="3736" w:type="pct"/>
            <w:shd w:val="clear" w:color="auto" w:fill="auto"/>
          </w:tcPr>
          <w:p w14:paraId="601E13DD" w14:textId="77777777" w:rsidR="00A820DE" w:rsidRDefault="00A820DE" w:rsidP="004834F0">
            <w:pPr>
              <w:pStyle w:val="ASFKTablenorm"/>
              <w:ind w:left="57" w:right="57"/>
            </w:pPr>
            <w:r>
              <w:t>Заполняется при импорте из внешних систем соответствующим значением из файла или при ручном вводе документа</w:t>
            </w:r>
            <w:r w:rsidRPr="0093692E">
              <w:t>.</w:t>
            </w:r>
          </w:p>
        </w:tc>
      </w:tr>
      <w:tr w:rsidR="00835EB1" w:rsidRPr="007B2273" w14:paraId="411D651B" w14:textId="77777777" w:rsidTr="004834F0">
        <w:tc>
          <w:tcPr>
            <w:tcW w:w="5000" w:type="pct"/>
            <w:gridSpan w:val="2"/>
            <w:shd w:val="clear" w:color="auto" w:fill="auto"/>
          </w:tcPr>
          <w:p w14:paraId="2B5A4532" w14:textId="77777777" w:rsidR="00835EB1" w:rsidRPr="00726330" w:rsidRDefault="00835EB1" w:rsidP="004834F0">
            <w:pPr>
              <w:pStyle w:val="ASFKTablenorm"/>
              <w:ind w:left="57" w:right="57"/>
            </w:pPr>
            <w:r>
              <w:t>Группа полей «Расшифровка документа»</w:t>
            </w:r>
          </w:p>
        </w:tc>
      </w:tr>
      <w:tr w:rsidR="00835EB1" w:rsidRPr="007B2273" w14:paraId="67AEFE2E" w14:textId="77777777" w:rsidTr="004834F0">
        <w:tc>
          <w:tcPr>
            <w:tcW w:w="1264" w:type="pct"/>
            <w:shd w:val="clear" w:color="auto" w:fill="auto"/>
          </w:tcPr>
          <w:p w14:paraId="1FBCA3C3" w14:textId="77777777" w:rsidR="00835EB1" w:rsidRPr="007B2273" w:rsidRDefault="00835EB1" w:rsidP="004834F0">
            <w:pPr>
              <w:pStyle w:val="ASFKTablenorm"/>
              <w:ind w:left="57" w:right="57"/>
            </w:pPr>
            <w:r>
              <w:t>Вид средств</w:t>
            </w:r>
          </w:p>
        </w:tc>
        <w:tc>
          <w:tcPr>
            <w:tcW w:w="3736" w:type="pct"/>
            <w:shd w:val="clear" w:color="auto" w:fill="auto"/>
          </w:tcPr>
          <w:p w14:paraId="22E33959" w14:textId="77777777" w:rsidR="00835EB1" w:rsidRDefault="00835EB1" w:rsidP="004834F0">
            <w:pPr>
              <w:pStyle w:val="ASFKTablenorm"/>
              <w:ind w:left="57" w:right="57"/>
            </w:pPr>
            <w:r>
              <w:t>Код вида средств.</w:t>
            </w:r>
          </w:p>
          <w:p w14:paraId="021BC614" w14:textId="77777777" w:rsidR="00835EB1" w:rsidRDefault="00835EB1" w:rsidP="004834F0">
            <w:pPr>
              <w:pStyle w:val="ASFKTablenorm"/>
              <w:ind w:left="57" w:right="57"/>
            </w:pPr>
            <w:r>
              <w:t>Заполняется при импорте из внешних систем соответствующим значением из файла, или при ручном вводе документа.</w:t>
            </w:r>
          </w:p>
          <w:p w14:paraId="7E8AB053" w14:textId="77777777" w:rsidR="00835EB1" w:rsidRDefault="00835EB1" w:rsidP="004834F0">
            <w:pPr>
              <w:pStyle w:val="ASFKTablenorm"/>
              <w:ind w:left="57" w:right="57"/>
            </w:pPr>
            <w:r>
              <w:t>Может быть заполнено вручную или выбором из справочника «Источники финансирования».</w:t>
            </w:r>
          </w:p>
          <w:p w14:paraId="299B4FCD" w14:textId="77777777" w:rsidR="00835EB1" w:rsidRDefault="00835EB1" w:rsidP="004834F0">
            <w:pPr>
              <w:pStyle w:val="ASFKTablenorm"/>
              <w:ind w:left="57" w:right="57"/>
            </w:pPr>
            <w:r>
              <w:t>Перечень значений, доступных для выбора ограничен и зависит от знач</w:t>
            </w:r>
            <w:r w:rsidRPr="00EF0324">
              <w:t>е</w:t>
            </w:r>
            <w:r>
              <w:t>ния реквизита «Номер лицевого счета клиента»:</w:t>
            </w:r>
          </w:p>
          <w:p w14:paraId="46512864" w14:textId="77777777" w:rsidR="00835EB1" w:rsidRDefault="00835EB1" w:rsidP="00D340C7">
            <w:pPr>
              <w:pStyle w:val="ASFKTableListMark"/>
            </w:pPr>
            <w:r>
              <w:t xml:space="preserve">для л/с </w:t>
            </w:r>
            <w:r w:rsidRPr="0012243B">
              <w:rPr>
                <w:rStyle w:val="ASFKReporterror"/>
              </w:rPr>
              <w:t>с</w:t>
            </w:r>
            <w:r>
              <w:t xml:space="preserve"> кодом «03» доступны значения: 10, 11, 14;</w:t>
            </w:r>
          </w:p>
          <w:p w14:paraId="328751A8" w14:textId="77777777" w:rsidR="00835EB1" w:rsidRDefault="00835EB1" w:rsidP="00D340C7">
            <w:pPr>
              <w:pStyle w:val="ASFKTableListMark"/>
            </w:pPr>
            <w:r>
              <w:t>для л/с</w:t>
            </w:r>
            <w:r w:rsidRPr="0012243B">
              <w:rPr>
                <w:rStyle w:val="ASFKReporterror"/>
              </w:rPr>
              <w:t xml:space="preserve"> с</w:t>
            </w:r>
            <w:r>
              <w:t xml:space="preserve"> кодом «41» доступно значение: 40;</w:t>
            </w:r>
          </w:p>
          <w:p w14:paraId="0C545EE5" w14:textId="77777777" w:rsidR="00835EB1" w:rsidRDefault="00835EB1" w:rsidP="00D340C7">
            <w:pPr>
              <w:pStyle w:val="ASFKTableListMark"/>
            </w:pPr>
            <w:r>
              <w:t xml:space="preserve">для л/с </w:t>
            </w:r>
            <w:r w:rsidRPr="0012243B">
              <w:rPr>
                <w:rStyle w:val="ASFKReporterror"/>
              </w:rPr>
              <w:t>с</w:t>
            </w:r>
            <w:r>
              <w:t xml:space="preserve"> кодом «20» или «30» доступно значение: 80;</w:t>
            </w:r>
          </w:p>
          <w:p w14:paraId="1BC927E6" w14:textId="77777777" w:rsidR="00835EB1" w:rsidRDefault="00835EB1" w:rsidP="00D340C7">
            <w:pPr>
              <w:pStyle w:val="ASFKTableListMark"/>
            </w:pPr>
            <w:r>
              <w:t xml:space="preserve">для л/с </w:t>
            </w:r>
            <w:r w:rsidRPr="0012243B">
              <w:rPr>
                <w:rStyle w:val="ASFKReporterror"/>
              </w:rPr>
              <w:t>с</w:t>
            </w:r>
            <w:r>
              <w:t xml:space="preserve"> кодом «21» или «31» доступно значение: 90;</w:t>
            </w:r>
          </w:p>
          <w:p w14:paraId="0F0C5895" w14:textId="77777777" w:rsidR="00835EB1" w:rsidRPr="00726330" w:rsidRDefault="00835EB1" w:rsidP="00D340C7">
            <w:pPr>
              <w:pStyle w:val="ASFKTableListMark"/>
            </w:pPr>
            <w:r>
              <w:t xml:space="preserve">для л/с </w:t>
            </w:r>
            <w:r w:rsidRPr="0012243B">
              <w:rPr>
                <w:rStyle w:val="ASFKReporterror"/>
              </w:rPr>
              <w:t xml:space="preserve">с </w:t>
            </w:r>
            <w:r>
              <w:t>кодом «22» или «32» доступно значение: 70.</w:t>
            </w:r>
          </w:p>
        </w:tc>
      </w:tr>
      <w:tr w:rsidR="00835EB1" w:rsidRPr="007B2273" w14:paraId="16DB1557" w14:textId="77777777" w:rsidTr="004834F0">
        <w:tc>
          <w:tcPr>
            <w:tcW w:w="1264" w:type="pct"/>
            <w:shd w:val="clear" w:color="auto" w:fill="auto"/>
          </w:tcPr>
          <w:p w14:paraId="3F5A1170" w14:textId="77777777" w:rsidR="00835EB1" w:rsidRPr="007B2273" w:rsidRDefault="00835EB1" w:rsidP="004834F0">
            <w:pPr>
              <w:pStyle w:val="ASFKTablenorm"/>
              <w:ind w:left="57" w:right="57"/>
            </w:pPr>
            <w:r>
              <w:t>Наименование вида средств</w:t>
            </w:r>
          </w:p>
        </w:tc>
        <w:tc>
          <w:tcPr>
            <w:tcW w:w="3736" w:type="pct"/>
            <w:shd w:val="clear" w:color="auto" w:fill="auto"/>
          </w:tcPr>
          <w:p w14:paraId="7D5BD0A6" w14:textId="77777777" w:rsidR="00835EB1" w:rsidRDefault="00835EB1" w:rsidP="004834F0">
            <w:pPr>
              <w:pStyle w:val="ASFKTablenorm"/>
              <w:ind w:left="57" w:right="57"/>
            </w:pPr>
            <w:r>
              <w:t>Наименование вида средств.</w:t>
            </w:r>
          </w:p>
          <w:p w14:paraId="46605DC6" w14:textId="77777777" w:rsidR="00835EB1" w:rsidRDefault="00835EB1" w:rsidP="004834F0">
            <w:pPr>
              <w:pStyle w:val="ASFKTablenorm"/>
              <w:ind w:left="57" w:right="57"/>
            </w:pPr>
            <w:r>
              <w:t>Заполняется при импорте из внешних систем соответствующим значением из файла, или при ручном вводе документа.</w:t>
            </w:r>
          </w:p>
          <w:p w14:paraId="79FA5D4D" w14:textId="77777777" w:rsidR="00835EB1" w:rsidRDefault="00835EB1" w:rsidP="004834F0">
            <w:pPr>
              <w:pStyle w:val="ASFKTablenorm"/>
              <w:ind w:left="57" w:right="57"/>
            </w:pPr>
            <w:r>
              <w:t>Заполняется автоматически значением из справочника «Источники фина</w:t>
            </w:r>
            <w:r w:rsidRPr="00EF0324">
              <w:t>н</w:t>
            </w:r>
            <w:r>
              <w:t>сирования» по коду вида средств.</w:t>
            </w:r>
          </w:p>
          <w:p w14:paraId="14DA5427" w14:textId="77777777" w:rsidR="00835EB1" w:rsidRPr="00726330" w:rsidRDefault="00835EB1" w:rsidP="004834F0">
            <w:pPr>
              <w:pStyle w:val="ASFKTablenorm"/>
              <w:ind w:left="57" w:right="57"/>
            </w:pPr>
            <w:r>
              <w:lastRenderedPageBreak/>
              <w:t>Может быть заполнено/изменено вручную.</w:t>
            </w:r>
          </w:p>
        </w:tc>
      </w:tr>
      <w:tr w:rsidR="00835EB1" w:rsidRPr="007B2273" w14:paraId="0E1BFB4E" w14:textId="77777777" w:rsidTr="004834F0">
        <w:tc>
          <w:tcPr>
            <w:tcW w:w="1264" w:type="pct"/>
            <w:shd w:val="clear" w:color="auto" w:fill="auto"/>
          </w:tcPr>
          <w:p w14:paraId="6DCE74C8" w14:textId="77777777" w:rsidR="00835EB1" w:rsidRPr="007B2273" w:rsidRDefault="00835EB1" w:rsidP="004834F0">
            <w:pPr>
              <w:pStyle w:val="ASFKTablenorm"/>
              <w:ind w:left="57" w:right="57"/>
            </w:pPr>
            <w:r>
              <w:lastRenderedPageBreak/>
              <w:t>КБК</w:t>
            </w:r>
          </w:p>
        </w:tc>
        <w:tc>
          <w:tcPr>
            <w:tcW w:w="3736" w:type="pct"/>
            <w:shd w:val="clear" w:color="auto" w:fill="auto"/>
          </w:tcPr>
          <w:p w14:paraId="2463161E" w14:textId="77777777" w:rsidR="00835EB1" w:rsidRDefault="00835EB1" w:rsidP="004834F0">
            <w:pPr>
              <w:pStyle w:val="ASFKTablenorm"/>
              <w:ind w:left="57" w:right="57"/>
            </w:pPr>
            <w:r>
              <w:t>Код по КБК.</w:t>
            </w:r>
          </w:p>
          <w:p w14:paraId="08544150" w14:textId="77777777" w:rsidR="00835EB1" w:rsidRDefault="00835EB1" w:rsidP="004834F0">
            <w:pPr>
              <w:pStyle w:val="ASFKTablenorm"/>
              <w:ind w:left="57" w:right="57"/>
            </w:pPr>
            <w:r>
              <w:t>Заполняется при импорте из внешних систем соответствующим значением из файла, или при ручном вводе документа.</w:t>
            </w:r>
          </w:p>
          <w:p w14:paraId="235A4752" w14:textId="77777777" w:rsidR="00835EB1" w:rsidRDefault="00835EB1" w:rsidP="004834F0">
            <w:pPr>
              <w:pStyle w:val="ASFKTablenorm"/>
              <w:ind w:left="57" w:right="57"/>
            </w:pPr>
            <w:r>
              <w:t>Может быть заполнено вручную или выбором из справочника «КБК».</w:t>
            </w:r>
          </w:p>
          <w:p w14:paraId="596EE38A" w14:textId="77777777" w:rsidR="00835EB1" w:rsidRPr="00726330" w:rsidRDefault="00835EB1" w:rsidP="004834F0">
            <w:pPr>
              <w:pStyle w:val="ASFKTablenorm"/>
              <w:ind w:left="57" w:right="57"/>
            </w:pPr>
            <w:r>
              <w:t>Перечень значений, доступных для выбора ограничен типом 1%.</w:t>
            </w:r>
          </w:p>
        </w:tc>
      </w:tr>
      <w:tr w:rsidR="00835EB1" w:rsidRPr="007B2273" w14:paraId="748E88F6" w14:textId="77777777" w:rsidTr="004834F0">
        <w:tc>
          <w:tcPr>
            <w:tcW w:w="1264" w:type="pct"/>
            <w:shd w:val="clear" w:color="auto" w:fill="auto"/>
          </w:tcPr>
          <w:p w14:paraId="62848E77" w14:textId="77777777" w:rsidR="00835EB1" w:rsidRPr="007B2273" w:rsidRDefault="00835EB1" w:rsidP="004834F0">
            <w:pPr>
              <w:pStyle w:val="ASFKTablenorm"/>
              <w:ind w:left="57" w:right="57"/>
            </w:pPr>
            <w:r>
              <w:t>Код цели (аналитич</w:t>
            </w:r>
            <w:r w:rsidRPr="00EF0324">
              <w:t>е</w:t>
            </w:r>
            <w:r>
              <w:t>ский код)</w:t>
            </w:r>
          </w:p>
        </w:tc>
        <w:tc>
          <w:tcPr>
            <w:tcW w:w="3736" w:type="pct"/>
            <w:shd w:val="clear" w:color="auto" w:fill="auto"/>
          </w:tcPr>
          <w:p w14:paraId="125A4EBD" w14:textId="77777777" w:rsidR="00835EB1" w:rsidRDefault="00835EB1" w:rsidP="004834F0">
            <w:pPr>
              <w:pStyle w:val="ASFKTablenorm"/>
              <w:ind w:left="57" w:right="57"/>
            </w:pPr>
            <w:r>
              <w:t>Код цели (аналитический код).</w:t>
            </w:r>
          </w:p>
          <w:p w14:paraId="2D8B6488" w14:textId="77777777" w:rsidR="00835EB1" w:rsidRDefault="00835EB1" w:rsidP="004834F0">
            <w:pPr>
              <w:pStyle w:val="ASFKTablenorm"/>
              <w:ind w:left="57" w:right="57"/>
            </w:pPr>
            <w:r>
              <w:t>Заполняется при импорте из внешних систем соответствующим значением из файла, или значение указывается вручную.</w:t>
            </w:r>
          </w:p>
          <w:p w14:paraId="579C6DE7" w14:textId="77777777" w:rsidR="00835EB1" w:rsidRDefault="00835EB1" w:rsidP="004834F0">
            <w:pPr>
              <w:pStyle w:val="ASFKTablenorm"/>
              <w:ind w:left="57" w:right="57"/>
            </w:pPr>
            <w:r>
              <w:t>Может быть заполнено вручную или выбором из справочника в зависимости от значения поля «Номер ЛС» документа:</w:t>
            </w:r>
          </w:p>
          <w:p w14:paraId="27310F1C" w14:textId="77777777" w:rsidR="00835EB1" w:rsidRDefault="00835EB1" w:rsidP="00D340C7">
            <w:pPr>
              <w:pStyle w:val="ASFKTableListMark"/>
            </w:pPr>
            <w:r>
              <w:t>если тип ЛС 21 или 31, то</w:t>
            </w:r>
            <w:r w:rsidR="00225D9E">
              <w:t xml:space="preserve"> </w:t>
            </w:r>
            <w:r>
              <w:t>- «Коды целей субсидий/субвенций», «Коды субсидий НУБП»;</w:t>
            </w:r>
          </w:p>
          <w:p w14:paraId="201D76FF" w14:textId="77777777" w:rsidR="00835EB1" w:rsidRDefault="00835EB1" w:rsidP="00D340C7">
            <w:pPr>
              <w:pStyle w:val="ASFKTableListMark"/>
            </w:pPr>
            <w:r>
              <w:t>если тип ЛС 41, на котором не открыт допустимый показатель СМТ_АВ и «ЦЕЛ_СРЕД_П», то</w:t>
            </w:r>
            <w:r w:rsidR="00225D9E">
              <w:t xml:space="preserve"> </w:t>
            </w:r>
            <w:r>
              <w:t>- «Коды субсидий НУБП»;</w:t>
            </w:r>
          </w:p>
          <w:p w14:paraId="256AD59A" w14:textId="77777777" w:rsidR="00835EB1" w:rsidRDefault="00835EB1" w:rsidP="00D340C7">
            <w:pPr>
              <w:pStyle w:val="ASFKTableListMark"/>
            </w:pPr>
            <w:r>
              <w:t>если тип ЛС 41, на котором открыт допустимый показатель СМТ_АВ и «ЦЕЛ_СРЕД_П»., то</w:t>
            </w:r>
            <w:r w:rsidR="00225D9E">
              <w:t xml:space="preserve"> </w:t>
            </w:r>
            <w:r>
              <w:t>- «Перечень направлений расходования целевых средств» или «Перечень источников поступлений целевых средств» ;</w:t>
            </w:r>
          </w:p>
          <w:p w14:paraId="0E913AEF" w14:textId="77777777" w:rsidR="00835EB1" w:rsidRPr="00726330" w:rsidRDefault="00835EB1" w:rsidP="00D340C7">
            <w:pPr>
              <w:pStyle w:val="ASFKTableListMark"/>
            </w:pPr>
            <w:r>
              <w:t>иначе, - «Коды целей субсидий/субвенций».</w:t>
            </w:r>
          </w:p>
        </w:tc>
      </w:tr>
      <w:tr w:rsidR="00835EB1" w:rsidRPr="007B2273" w14:paraId="59F920F1" w14:textId="77777777" w:rsidTr="004834F0">
        <w:tc>
          <w:tcPr>
            <w:tcW w:w="1264" w:type="pct"/>
            <w:shd w:val="clear" w:color="auto" w:fill="auto"/>
          </w:tcPr>
          <w:p w14:paraId="1B2930AB" w14:textId="77777777" w:rsidR="00835EB1" w:rsidRPr="007B2273" w:rsidRDefault="00835EB1" w:rsidP="004834F0">
            <w:pPr>
              <w:pStyle w:val="ASFKTablenorm"/>
              <w:ind w:left="57" w:right="57"/>
            </w:pPr>
            <w:r>
              <w:t>Символ</w:t>
            </w:r>
          </w:p>
        </w:tc>
        <w:tc>
          <w:tcPr>
            <w:tcW w:w="3736" w:type="pct"/>
            <w:shd w:val="clear" w:color="auto" w:fill="auto"/>
          </w:tcPr>
          <w:p w14:paraId="163CC7CC" w14:textId="77777777" w:rsidR="00835EB1" w:rsidRDefault="00835EB1" w:rsidP="004834F0">
            <w:pPr>
              <w:pStyle w:val="ASFKTablenorm"/>
              <w:ind w:left="57" w:right="57"/>
            </w:pPr>
            <w:r>
              <w:t>Символ кассового плана.</w:t>
            </w:r>
          </w:p>
          <w:p w14:paraId="34C98F03" w14:textId="77777777" w:rsidR="00835EB1" w:rsidRDefault="00835EB1" w:rsidP="004834F0">
            <w:pPr>
              <w:pStyle w:val="ASFKTablenorm"/>
              <w:ind w:left="57" w:right="57"/>
            </w:pPr>
            <w:r>
              <w:t>Заполняется при импорте из внешних систем соответствующим значением из файла, или при ручном вводе документа.</w:t>
            </w:r>
          </w:p>
          <w:p w14:paraId="33803EE2" w14:textId="77777777" w:rsidR="00835EB1" w:rsidRPr="00726330" w:rsidRDefault="00835EB1" w:rsidP="004834F0">
            <w:pPr>
              <w:pStyle w:val="ASFKTablenorm"/>
              <w:ind w:left="57" w:right="57"/>
            </w:pPr>
            <w:r>
              <w:t>Может быть заполнено вручную или выбором из справочника «Символы касплана».</w:t>
            </w:r>
          </w:p>
        </w:tc>
      </w:tr>
      <w:tr w:rsidR="00835EB1" w:rsidRPr="007B2273" w14:paraId="263643A7" w14:textId="77777777" w:rsidTr="004834F0">
        <w:tc>
          <w:tcPr>
            <w:tcW w:w="1264" w:type="pct"/>
            <w:shd w:val="clear" w:color="auto" w:fill="auto"/>
          </w:tcPr>
          <w:p w14:paraId="4571AA46" w14:textId="77777777" w:rsidR="00835EB1" w:rsidRPr="007B2273" w:rsidRDefault="00835EB1" w:rsidP="004834F0">
            <w:pPr>
              <w:pStyle w:val="ASFKTablenorm"/>
              <w:ind w:left="57" w:right="57"/>
            </w:pPr>
            <w:r>
              <w:t>Сумма</w:t>
            </w:r>
          </w:p>
        </w:tc>
        <w:tc>
          <w:tcPr>
            <w:tcW w:w="3736" w:type="pct"/>
            <w:shd w:val="clear" w:color="auto" w:fill="auto"/>
          </w:tcPr>
          <w:p w14:paraId="349E0869" w14:textId="77777777" w:rsidR="00835EB1" w:rsidRDefault="00835EB1" w:rsidP="004834F0">
            <w:pPr>
              <w:pStyle w:val="ASFKTablenorm"/>
              <w:ind w:left="57" w:right="57"/>
            </w:pPr>
            <w:r>
              <w:t>Сумма.</w:t>
            </w:r>
          </w:p>
          <w:p w14:paraId="2DB57AD7" w14:textId="77777777" w:rsidR="00835EB1" w:rsidRPr="00726330" w:rsidRDefault="00835EB1" w:rsidP="004834F0">
            <w:pPr>
              <w:pStyle w:val="ASFKTablenorm"/>
              <w:ind w:left="57" w:right="57"/>
            </w:pPr>
            <w:r w:rsidRPr="0027710D">
              <w:t>Заполняется при импорте из внешних систем соответствующим значением из файла</w:t>
            </w:r>
            <w:r>
              <w:t>,</w:t>
            </w:r>
            <w:r w:rsidRPr="0027710D">
              <w:t xml:space="preserve"> или значение указывается вручную.</w:t>
            </w:r>
          </w:p>
        </w:tc>
      </w:tr>
      <w:tr w:rsidR="003767F7" w:rsidRPr="007B2273" w14:paraId="3367AD3B" w14:textId="77777777" w:rsidTr="004834F0">
        <w:tc>
          <w:tcPr>
            <w:tcW w:w="1264" w:type="pct"/>
            <w:shd w:val="clear" w:color="auto" w:fill="auto"/>
          </w:tcPr>
          <w:p w14:paraId="0ACE2454" w14:textId="77777777" w:rsidR="003767F7" w:rsidRDefault="00831246" w:rsidP="004834F0">
            <w:pPr>
              <w:pStyle w:val="ASFKTablenorm"/>
              <w:ind w:left="57" w:right="57"/>
            </w:pPr>
            <w:r>
              <w:t>П</w:t>
            </w:r>
            <w:r w:rsidR="003767F7">
              <w:t>о ОКТМО</w:t>
            </w:r>
          </w:p>
        </w:tc>
        <w:tc>
          <w:tcPr>
            <w:tcW w:w="3736" w:type="pct"/>
            <w:shd w:val="clear" w:color="auto" w:fill="auto"/>
          </w:tcPr>
          <w:p w14:paraId="21546902" w14:textId="77777777" w:rsidR="003767F7" w:rsidRDefault="003767F7" w:rsidP="004834F0">
            <w:pPr>
              <w:pStyle w:val="ASFKTablenorm"/>
              <w:ind w:left="57" w:right="57"/>
            </w:pPr>
            <w:r>
              <w:t>Заполняется при импорте из внешних систем соответствующим значением из файла или при ручном вводе документа.</w:t>
            </w:r>
          </w:p>
          <w:p w14:paraId="3E4D37EF" w14:textId="77777777" w:rsidR="003767F7" w:rsidRDefault="003767F7" w:rsidP="004834F0">
            <w:pPr>
              <w:pStyle w:val="ASFKTablenorm"/>
              <w:tabs>
                <w:tab w:val="left" w:pos="765"/>
              </w:tabs>
              <w:ind w:left="57" w:right="57"/>
            </w:pPr>
            <w:r>
              <w:t>Может быть заполнено вручную или выбором из справочника «ОКТМО».</w:t>
            </w:r>
          </w:p>
        </w:tc>
      </w:tr>
      <w:tr w:rsidR="00835EB1" w:rsidRPr="007B2273" w14:paraId="000E2574" w14:textId="77777777" w:rsidTr="004834F0">
        <w:tc>
          <w:tcPr>
            <w:tcW w:w="1264" w:type="pct"/>
            <w:shd w:val="clear" w:color="auto" w:fill="auto"/>
          </w:tcPr>
          <w:p w14:paraId="2B6D8F5F" w14:textId="77777777" w:rsidR="00835EB1" w:rsidRPr="007B2273" w:rsidRDefault="00835EB1" w:rsidP="004834F0">
            <w:pPr>
              <w:pStyle w:val="ASFKTablenorm"/>
              <w:ind w:left="57" w:right="57"/>
            </w:pPr>
            <w:r>
              <w:t>Содержание операции (код)</w:t>
            </w:r>
          </w:p>
        </w:tc>
        <w:tc>
          <w:tcPr>
            <w:tcW w:w="3736" w:type="pct"/>
            <w:shd w:val="clear" w:color="auto" w:fill="auto"/>
          </w:tcPr>
          <w:p w14:paraId="2521E84F" w14:textId="77777777" w:rsidR="00835EB1" w:rsidRDefault="00835EB1" w:rsidP="004834F0">
            <w:pPr>
              <w:pStyle w:val="ASFKTablenorm"/>
              <w:ind w:left="57" w:right="57"/>
            </w:pPr>
            <w:r>
              <w:t>Код содержания операции.</w:t>
            </w:r>
          </w:p>
          <w:p w14:paraId="20D9EC67" w14:textId="77777777" w:rsidR="00835EB1" w:rsidRDefault="00835EB1" w:rsidP="004834F0">
            <w:pPr>
              <w:pStyle w:val="ASFKTablenorm"/>
              <w:ind w:left="57" w:right="57"/>
            </w:pPr>
            <w:r>
              <w:t>Заполняется при импорте из внешних систем соответствующим значением из файла, или значение указывается вручную из списка.</w:t>
            </w:r>
          </w:p>
          <w:p w14:paraId="634EECC1" w14:textId="77777777" w:rsidR="00835EB1" w:rsidRDefault="00835EB1" w:rsidP="004834F0">
            <w:pPr>
              <w:pStyle w:val="ASFKTablenorm"/>
              <w:ind w:left="57" w:right="57"/>
            </w:pPr>
            <w:r>
              <w:t>Допустимые значения: 1, 2, пусто.</w:t>
            </w:r>
          </w:p>
          <w:p w14:paraId="65DD90F0" w14:textId="77777777" w:rsidR="00835EB1" w:rsidRPr="00726330" w:rsidRDefault="00835EB1" w:rsidP="004834F0">
            <w:pPr>
              <w:pStyle w:val="ASFKTablenorm"/>
              <w:ind w:left="57" w:right="57"/>
            </w:pPr>
            <w:r>
              <w:t>Значение по умолчанию пусто.</w:t>
            </w:r>
          </w:p>
        </w:tc>
      </w:tr>
      <w:tr w:rsidR="00835EB1" w:rsidRPr="007B2273" w14:paraId="7BF881D0" w14:textId="77777777" w:rsidTr="004834F0">
        <w:tc>
          <w:tcPr>
            <w:tcW w:w="1264" w:type="pct"/>
            <w:shd w:val="clear" w:color="auto" w:fill="auto"/>
          </w:tcPr>
          <w:p w14:paraId="39BF7396" w14:textId="77777777" w:rsidR="00835EB1" w:rsidRPr="007B2273" w:rsidRDefault="00835EB1" w:rsidP="004834F0">
            <w:pPr>
              <w:pStyle w:val="ASFKTablenorm"/>
              <w:ind w:left="57" w:right="57"/>
            </w:pPr>
            <w:r>
              <w:t>Содержание операции (наименование)</w:t>
            </w:r>
          </w:p>
        </w:tc>
        <w:tc>
          <w:tcPr>
            <w:tcW w:w="3736" w:type="pct"/>
            <w:shd w:val="clear" w:color="auto" w:fill="auto"/>
          </w:tcPr>
          <w:p w14:paraId="00C20DED" w14:textId="77777777" w:rsidR="00835EB1" w:rsidRDefault="00835EB1" w:rsidP="004834F0">
            <w:pPr>
              <w:pStyle w:val="ASFKTablenorm"/>
              <w:ind w:left="57" w:right="57"/>
            </w:pPr>
            <w:r>
              <w:t>Наименование содержания операции.</w:t>
            </w:r>
          </w:p>
          <w:p w14:paraId="2F9CE257" w14:textId="77777777" w:rsidR="00835EB1" w:rsidRDefault="00835EB1" w:rsidP="004834F0">
            <w:pPr>
              <w:pStyle w:val="ASFKTablenorm"/>
              <w:ind w:left="57" w:right="57"/>
            </w:pPr>
            <w:r>
              <w:t>Заполняется автоматически соответствующим значением наименования на основании кода содержания операции.</w:t>
            </w:r>
          </w:p>
          <w:p w14:paraId="30A3E1A6" w14:textId="77777777" w:rsidR="00835EB1" w:rsidRDefault="00835EB1" w:rsidP="004834F0">
            <w:pPr>
              <w:pStyle w:val="ASFKTablenorm"/>
              <w:ind w:left="57" w:right="57"/>
            </w:pPr>
            <w:r>
              <w:t>1 – «внесение наличных денежных средств»;</w:t>
            </w:r>
          </w:p>
          <w:p w14:paraId="1A146B92" w14:textId="77777777" w:rsidR="00835EB1" w:rsidRDefault="00835EB1" w:rsidP="004834F0">
            <w:pPr>
              <w:pStyle w:val="ASFKTablenorm"/>
              <w:ind w:left="57" w:right="57"/>
            </w:pPr>
            <w:r>
              <w:t>2 – «внесение неиспользованных денежных средств».</w:t>
            </w:r>
          </w:p>
          <w:p w14:paraId="1C6F7C19" w14:textId="77777777" w:rsidR="00835EB1" w:rsidRPr="00726330" w:rsidRDefault="00835EB1" w:rsidP="004834F0">
            <w:pPr>
              <w:pStyle w:val="ASFKTablenorm"/>
              <w:ind w:left="57" w:right="57"/>
            </w:pPr>
            <w:r>
              <w:t>Не доступно для ввода вручную.</w:t>
            </w:r>
          </w:p>
        </w:tc>
      </w:tr>
      <w:tr w:rsidR="00835EB1" w:rsidRPr="007B2273" w14:paraId="29F6F7F1" w14:textId="77777777" w:rsidTr="004834F0">
        <w:tc>
          <w:tcPr>
            <w:tcW w:w="1264" w:type="pct"/>
            <w:shd w:val="clear" w:color="auto" w:fill="auto"/>
          </w:tcPr>
          <w:p w14:paraId="07991000" w14:textId="77777777" w:rsidR="00835EB1" w:rsidRPr="007B2273" w:rsidRDefault="00835EB1" w:rsidP="004834F0">
            <w:pPr>
              <w:pStyle w:val="ASFKTablenorm"/>
              <w:ind w:left="57" w:right="57"/>
            </w:pPr>
            <w:r>
              <w:t>Примечание</w:t>
            </w:r>
          </w:p>
        </w:tc>
        <w:tc>
          <w:tcPr>
            <w:tcW w:w="3736" w:type="pct"/>
            <w:shd w:val="clear" w:color="auto" w:fill="auto"/>
          </w:tcPr>
          <w:p w14:paraId="16077C6F" w14:textId="77777777" w:rsidR="00835EB1" w:rsidRDefault="00835EB1" w:rsidP="004834F0">
            <w:pPr>
              <w:pStyle w:val="ASFKTablenorm"/>
              <w:ind w:left="57" w:right="57"/>
            </w:pPr>
            <w:r>
              <w:t>Примечание.</w:t>
            </w:r>
          </w:p>
          <w:p w14:paraId="383D7D26" w14:textId="77777777" w:rsidR="00835EB1" w:rsidRPr="00726330" w:rsidRDefault="00835EB1" w:rsidP="004834F0">
            <w:pPr>
              <w:pStyle w:val="ASFKTablenorm"/>
              <w:ind w:left="57" w:right="57"/>
            </w:pPr>
            <w:r w:rsidRPr="0027710D">
              <w:t>Заполняется при импорте из внешних систем соответствующим значением из файла</w:t>
            </w:r>
            <w:r>
              <w:t>,</w:t>
            </w:r>
            <w:r w:rsidRPr="0027710D">
              <w:t xml:space="preserve"> или значение указывается вручную.</w:t>
            </w:r>
          </w:p>
        </w:tc>
      </w:tr>
      <w:tr w:rsidR="00835EB1" w:rsidRPr="007B2273" w14:paraId="6771FF96" w14:textId="77777777" w:rsidTr="004834F0">
        <w:tc>
          <w:tcPr>
            <w:tcW w:w="1264" w:type="pct"/>
            <w:shd w:val="clear" w:color="auto" w:fill="auto"/>
          </w:tcPr>
          <w:p w14:paraId="0292A9ED" w14:textId="77777777" w:rsidR="00835EB1" w:rsidRDefault="00835EB1" w:rsidP="004834F0">
            <w:pPr>
              <w:pStyle w:val="ASFKTablenorm"/>
              <w:ind w:left="57" w:right="57"/>
            </w:pPr>
            <w:r>
              <w:lastRenderedPageBreak/>
              <w:t>Итого</w:t>
            </w:r>
          </w:p>
        </w:tc>
        <w:tc>
          <w:tcPr>
            <w:tcW w:w="3736" w:type="pct"/>
            <w:shd w:val="clear" w:color="auto" w:fill="auto"/>
          </w:tcPr>
          <w:p w14:paraId="4F8DA69D" w14:textId="77777777" w:rsidR="00835EB1" w:rsidRDefault="00835EB1" w:rsidP="004834F0">
            <w:pPr>
              <w:pStyle w:val="ASFKTablenorm"/>
              <w:ind w:left="57" w:right="57"/>
            </w:pPr>
            <w:r>
              <w:t>Сумма итого.</w:t>
            </w:r>
          </w:p>
          <w:p w14:paraId="083DB3C0" w14:textId="77777777" w:rsidR="00835EB1" w:rsidRDefault="00835EB1" w:rsidP="004834F0">
            <w:pPr>
              <w:pStyle w:val="ASFKTablenorm"/>
              <w:ind w:left="57" w:right="57"/>
            </w:pPr>
            <w:r>
              <w:t>Недоступно для ручного ввода/редактирования.</w:t>
            </w:r>
          </w:p>
          <w:p w14:paraId="422587A5" w14:textId="77777777" w:rsidR="00835EB1" w:rsidRDefault="00835EB1" w:rsidP="004834F0">
            <w:pPr>
              <w:pStyle w:val="ASFKTablenorm"/>
              <w:ind w:left="57" w:right="57"/>
            </w:pPr>
            <w:r>
              <w:t>Заполняется при импорте из внешних систем соответствующим значением из файла.</w:t>
            </w:r>
          </w:p>
          <w:p w14:paraId="34D195F1" w14:textId="77777777" w:rsidR="00835EB1" w:rsidRDefault="00835EB1" w:rsidP="004834F0">
            <w:pPr>
              <w:pStyle w:val="ASFKTablenorm"/>
              <w:ind w:left="57" w:right="57"/>
            </w:pPr>
            <w:r>
              <w:t>Заполняется автоматически результатом суммирования значений поля «Сумма» таблицы1.</w:t>
            </w:r>
          </w:p>
        </w:tc>
      </w:tr>
      <w:tr w:rsidR="00A820DE" w:rsidRPr="007B2273" w14:paraId="5BFC9D94" w14:textId="77777777" w:rsidTr="004834F0">
        <w:tc>
          <w:tcPr>
            <w:tcW w:w="5000" w:type="pct"/>
            <w:gridSpan w:val="2"/>
            <w:shd w:val="clear" w:color="auto" w:fill="auto"/>
          </w:tcPr>
          <w:p w14:paraId="1B6710CF" w14:textId="77777777" w:rsidR="00A820DE" w:rsidRDefault="00A820DE" w:rsidP="004834F0">
            <w:pPr>
              <w:pStyle w:val="ASFKTablenorm"/>
              <w:ind w:left="57" w:right="57"/>
            </w:pPr>
            <w:r>
              <w:t xml:space="preserve">Группа полей </w:t>
            </w:r>
            <w:r w:rsidRPr="00B66480">
              <w:t>«Информация о номиналах банкнот/монет»</w:t>
            </w:r>
          </w:p>
        </w:tc>
      </w:tr>
      <w:tr w:rsidR="00A820DE" w:rsidRPr="007B2273" w14:paraId="348E7410" w14:textId="77777777" w:rsidTr="004834F0">
        <w:tc>
          <w:tcPr>
            <w:tcW w:w="1264" w:type="pct"/>
            <w:shd w:val="clear" w:color="auto" w:fill="auto"/>
          </w:tcPr>
          <w:p w14:paraId="05362271" w14:textId="77777777" w:rsidR="00A820DE" w:rsidRDefault="00A820DE" w:rsidP="004834F0">
            <w:pPr>
              <w:pStyle w:val="ASFKTablenorm"/>
              <w:ind w:left="57" w:right="57"/>
            </w:pPr>
            <w:r>
              <w:t>№ п/п</w:t>
            </w:r>
          </w:p>
        </w:tc>
        <w:tc>
          <w:tcPr>
            <w:tcW w:w="3736" w:type="pct"/>
            <w:shd w:val="clear" w:color="auto" w:fill="auto"/>
          </w:tcPr>
          <w:p w14:paraId="08D3FD34" w14:textId="77777777" w:rsidR="00A820DE" w:rsidRDefault="00A820DE" w:rsidP="004834F0">
            <w:pPr>
              <w:pStyle w:val="ASFKTablenorm"/>
              <w:ind w:left="57" w:right="57"/>
            </w:pPr>
            <w:r>
              <w:t>Номер строки.</w:t>
            </w:r>
          </w:p>
          <w:p w14:paraId="47A5778D" w14:textId="77777777" w:rsidR="00A820DE" w:rsidRPr="00B66480" w:rsidRDefault="00A820DE" w:rsidP="004834F0">
            <w:pPr>
              <w:pStyle w:val="ASFKTablenorm"/>
              <w:ind w:left="57" w:right="57"/>
            </w:pPr>
            <w:r w:rsidRPr="00B66480">
              <w:t>Значение поля не доступно для ввода вручную, рассчитывается и заполняется автоматически при добавлении строки в таблицу</w:t>
            </w:r>
            <w:r w:rsidR="00381600">
              <w:t xml:space="preserve"> </w:t>
            </w:r>
            <w:r w:rsidRPr="00B66480">
              <w:t>2.</w:t>
            </w:r>
          </w:p>
          <w:p w14:paraId="31E836E3" w14:textId="77777777" w:rsidR="00A820DE" w:rsidRDefault="00A820DE" w:rsidP="004834F0">
            <w:pPr>
              <w:pStyle w:val="ASFKTablenorm"/>
              <w:ind w:left="57" w:right="57"/>
            </w:pPr>
            <w:r w:rsidRPr="00B66480">
              <w:t>Возможные значения от 1 до 999.</w:t>
            </w:r>
          </w:p>
        </w:tc>
      </w:tr>
      <w:tr w:rsidR="00A820DE" w:rsidRPr="007B2273" w14:paraId="6C57FADF" w14:textId="77777777" w:rsidTr="004834F0">
        <w:tc>
          <w:tcPr>
            <w:tcW w:w="1264" w:type="pct"/>
            <w:shd w:val="clear" w:color="auto" w:fill="auto"/>
          </w:tcPr>
          <w:p w14:paraId="58075C3C" w14:textId="77777777" w:rsidR="00A820DE" w:rsidRDefault="00A820DE" w:rsidP="004834F0">
            <w:pPr>
              <w:pStyle w:val="ASFKTablenorm"/>
              <w:ind w:left="57" w:right="57"/>
            </w:pPr>
            <w:r>
              <w:t>Вид наличности (наименование)</w:t>
            </w:r>
          </w:p>
        </w:tc>
        <w:tc>
          <w:tcPr>
            <w:tcW w:w="3736" w:type="pct"/>
            <w:shd w:val="clear" w:color="auto" w:fill="auto"/>
          </w:tcPr>
          <w:p w14:paraId="2D6A3C25" w14:textId="77777777" w:rsidR="00A820DE" w:rsidRPr="00B66480" w:rsidRDefault="00A820DE" w:rsidP="004834F0">
            <w:pPr>
              <w:pStyle w:val="ASFKTablenorm"/>
              <w:ind w:left="57" w:right="57"/>
            </w:pPr>
            <w:r w:rsidRPr="00B66480">
              <w:t xml:space="preserve">Отображается наименование кода </w:t>
            </w:r>
            <w:r>
              <w:t>в</w:t>
            </w:r>
            <w:r w:rsidRPr="00B66480">
              <w:t>ида наличности. При ручном вводе значение выбирается из списка значений:</w:t>
            </w:r>
          </w:p>
          <w:p w14:paraId="5F9222D1" w14:textId="77777777" w:rsidR="00A820DE" w:rsidRPr="00B66480" w:rsidRDefault="00A820DE" w:rsidP="007E6A10">
            <w:pPr>
              <w:pStyle w:val="ASFKTableListMark"/>
            </w:pPr>
            <w:r>
              <w:t>«0» (монета Банка России);</w:t>
            </w:r>
          </w:p>
          <w:p w14:paraId="044EA1CB" w14:textId="77777777" w:rsidR="00A820DE" w:rsidRPr="00B66480" w:rsidRDefault="00A820DE" w:rsidP="007E6A10">
            <w:pPr>
              <w:pStyle w:val="ASFKTableListMark"/>
            </w:pPr>
            <w:r>
              <w:t>«1» (банкноты Банка России);</w:t>
            </w:r>
          </w:p>
          <w:p w14:paraId="57A19182" w14:textId="77777777" w:rsidR="00A820DE" w:rsidRDefault="00A820DE" w:rsidP="007E6A10">
            <w:pPr>
              <w:pStyle w:val="ASFKTableListMark"/>
            </w:pPr>
            <w:r w:rsidRPr="00B66480">
              <w:t>«0\1» -записывать в код, значение в скобках отображать как наименование.</w:t>
            </w:r>
          </w:p>
        </w:tc>
      </w:tr>
      <w:tr w:rsidR="00A820DE" w:rsidRPr="007B2273" w14:paraId="70AB0D08" w14:textId="77777777" w:rsidTr="004834F0">
        <w:tc>
          <w:tcPr>
            <w:tcW w:w="1264" w:type="pct"/>
            <w:shd w:val="clear" w:color="auto" w:fill="auto"/>
          </w:tcPr>
          <w:p w14:paraId="06402444" w14:textId="77777777" w:rsidR="00A820DE" w:rsidRDefault="00A820DE" w:rsidP="004834F0">
            <w:pPr>
              <w:pStyle w:val="ASFKTablenorm"/>
              <w:ind w:left="57" w:right="57"/>
            </w:pPr>
            <w:r>
              <w:t>Номинал</w:t>
            </w:r>
          </w:p>
        </w:tc>
        <w:tc>
          <w:tcPr>
            <w:tcW w:w="3736" w:type="pct"/>
            <w:shd w:val="clear" w:color="auto" w:fill="auto"/>
          </w:tcPr>
          <w:p w14:paraId="65BC03DE" w14:textId="77777777" w:rsidR="00A820DE" w:rsidRPr="002E5F91" w:rsidRDefault="00A820DE" w:rsidP="004834F0">
            <w:pPr>
              <w:pStyle w:val="ASFKTablenorm"/>
              <w:ind w:left="57" w:right="57"/>
            </w:pPr>
            <w:r w:rsidRPr="002E5F91">
              <w:t>Заполняется при импорте из внешних систем</w:t>
            </w:r>
            <w:r>
              <w:t>,</w:t>
            </w:r>
            <w:r w:rsidRPr="002E5F91">
              <w:t xml:space="preserve"> или </w:t>
            </w:r>
            <w:r>
              <w:t>значение указывается вручную</w:t>
            </w:r>
            <w:r w:rsidRPr="002E5F91">
              <w:t>.</w:t>
            </w:r>
          </w:p>
          <w:p w14:paraId="78ED3A34" w14:textId="77777777" w:rsidR="00A820DE" w:rsidRPr="002E5F91" w:rsidRDefault="00A820DE" w:rsidP="004834F0">
            <w:pPr>
              <w:pStyle w:val="ASFKTablenorm"/>
              <w:ind w:left="57" w:right="57"/>
            </w:pPr>
            <w:r w:rsidRPr="002E5F91">
              <w:t>При ручном вводе значение выбирается из списка значений:</w:t>
            </w:r>
          </w:p>
          <w:p w14:paraId="3FDEE5EF" w14:textId="77777777" w:rsidR="00A820DE" w:rsidRDefault="00A820DE" w:rsidP="004834F0">
            <w:pPr>
              <w:pStyle w:val="ASFKTableListNum"/>
              <w:numPr>
                <w:ilvl w:val="0"/>
                <w:numId w:val="101"/>
              </w:numPr>
            </w:pPr>
            <w:r>
              <w:t>Д</w:t>
            </w:r>
            <w:r w:rsidRPr="002E5F91">
              <w:t>ля вида наличности «0» – «монета Банка России»:</w:t>
            </w:r>
          </w:p>
          <w:p w14:paraId="6527E434" w14:textId="77777777" w:rsidR="00A820DE" w:rsidRPr="002E5F91" w:rsidRDefault="00A820DE" w:rsidP="007E6A10">
            <w:pPr>
              <w:pStyle w:val="ASFKTableListMark"/>
            </w:pPr>
            <w:r w:rsidRPr="002E5F91">
              <w:t xml:space="preserve"> возможные значения: «0.01», «0.05», «0.10», «0.50», «1.00», «2.00», «5.00», «10.00».</w:t>
            </w:r>
          </w:p>
          <w:p w14:paraId="466A8BB0" w14:textId="77777777" w:rsidR="00A820DE" w:rsidRDefault="00A820DE" w:rsidP="004834F0">
            <w:pPr>
              <w:pStyle w:val="ASFKTableListNum"/>
              <w:numPr>
                <w:ilvl w:val="0"/>
                <w:numId w:val="2"/>
              </w:numPr>
            </w:pPr>
            <w:r>
              <w:t>Д</w:t>
            </w:r>
            <w:r w:rsidRPr="002E5F91">
              <w:t xml:space="preserve">ля вида наличности «1» – «банкноты Банка России»: </w:t>
            </w:r>
          </w:p>
          <w:p w14:paraId="007DAEE4" w14:textId="77777777" w:rsidR="00A820DE" w:rsidRDefault="00A820DE" w:rsidP="004834F0">
            <w:pPr>
              <w:pStyle w:val="ASFKTablenorm"/>
              <w:ind w:left="57" w:right="57"/>
            </w:pPr>
            <w:r w:rsidRPr="002E5F91">
              <w:t>возможные значения: «10.00», «50.00», «100.00», «200.00», «500.00», «1000.00», «2000.00», «5000.00».</w:t>
            </w:r>
          </w:p>
        </w:tc>
      </w:tr>
      <w:tr w:rsidR="00A820DE" w:rsidRPr="007B2273" w14:paraId="339EA696" w14:textId="77777777" w:rsidTr="004834F0">
        <w:tc>
          <w:tcPr>
            <w:tcW w:w="1264" w:type="pct"/>
            <w:shd w:val="clear" w:color="auto" w:fill="auto"/>
          </w:tcPr>
          <w:p w14:paraId="6D1FF28D" w14:textId="77777777" w:rsidR="00A820DE" w:rsidRDefault="00A820DE" w:rsidP="004834F0">
            <w:pPr>
              <w:pStyle w:val="ASFKTablenorm"/>
              <w:ind w:left="57" w:right="57"/>
            </w:pPr>
            <w:r>
              <w:t>Сумма</w:t>
            </w:r>
          </w:p>
        </w:tc>
        <w:tc>
          <w:tcPr>
            <w:tcW w:w="3736" w:type="pct"/>
            <w:shd w:val="clear" w:color="auto" w:fill="auto"/>
          </w:tcPr>
          <w:p w14:paraId="7DA90055" w14:textId="77777777" w:rsidR="00A820DE" w:rsidRDefault="00A820DE" w:rsidP="004834F0">
            <w:pPr>
              <w:pStyle w:val="ASFKTablenorm"/>
              <w:ind w:left="57" w:right="57"/>
            </w:pPr>
            <w:r w:rsidRPr="002E5F91">
              <w:t>Сумма, получаемая банкнотами (монетой) соответствующего номинала</w:t>
            </w:r>
            <w:r>
              <w:t>.</w:t>
            </w:r>
          </w:p>
          <w:p w14:paraId="577EB97C" w14:textId="77777777" w:rsidR="00A820DE" w:rsidRDefault="00A820DE" w:rsidP="004834F0">
            <w:pPr>
              <w:pStyle w:val="ASFKTablenorm"/>
              <w:ind w:left="57" w:right="57"/>
            </w:pPr>
            <w:r w:rsidRPr="002E5F91">
              <w:t>Заполняется при импорте из внешних систем</w:t>
            </w:r>
            <w:r>
              <w:t>,</w:t>
            </w:r>
            <w:r w:rsidRPr="002E5F91">
              <w:t xml:space="preserve"> или </w:t>
            </w:r>
            <w:r>
              <w:t>значение указывается вручную</w:t>
            </w:r>
            <w:r w:rsidRPr="002E5F91">
              <w:t>.</w:t>
            </w:r>
          </w:p>
        </w:tc>
      </w:tr>
    </w:tbl>
    <w:p w14:paraId="6869887B" w14:textId="77777777" w:rsidR="00835EB1" w:rsidRDefault="00835EB1" w:rsidP="00835EB1">
      <w:pPr>
        <w:pStyle w:val="ASFKNormal"/>
      </w:pPr>
      <w:r>
        <w:t>На закладке «Реквизиты» документа «Объявление на взнос наличных</w:t>
      </w:r>
      <w:r w:rsidR="00554239">
        <w:t xml:space="preserve"> денег</w:t>
      </w:r>
      <w:r>
        <w:t xml:space="preserve">» содержится табличный блок «Расшифровка документа». Для добавления строки расшифровки в список следует нажать на кнопку </w:t>
      </w:r>
      <w:r w:rsidR="00476E1D">
        <w:pict w14:anchorId="4B5B4773">
          <v:shape id="_x0000_i1251" type="#_x0000_t75" style="width:20.95pt;height:20.95pt">
            <v:imagedata r:id="rId213" o:title="Snap7"/>
          </v:shape>
        </w:pict>
      </w:r>
      <w:r>
        <w:t> (Добавить новую строку). Откроется форма «Добавление записи» (рис. </w:t>
      </w:r>
      <w:r>
        <w:fldChar w:fldCharType="begin"/>
      </w:r>
      <w:r>
        <w:instrText xml:space="preserve"> REF _Ref506217026 \h </w:instrText>
      </w:r>
      <w:r>
        <w:fldChar w:fldCharType="separate"/>
      </w:r>
      <w:r w:rsidR="00476E1D">
        <w:rPr>
          <w:noProof/>
        </w:rPr>
        <w:t>152</w:t>
      </w:r>
      <w:r>
        <w:fldChar w:fldCharType="end"/>
      </w:r>
      <w:r>
        <w:t>).</w:t>
      </w:r>
    </w:p>
    <w:p w14:paraId="33A5B52B" w14:textId="77777777" w:rsidR="00835EB1" w:rsidRDefault="00476E1D" w:rsidP="00835EB1">
      <w:pPr>
        <w:pStyle w:val="ASFKFigure"/>
      </w:pPr>
      <w:r>
        <w:lastRenderedPageBreak/>
        <w:pict w14:anchorId="07D0F53A">
          <v:shape id="_x0000_i1252" type="#_x0000_t75" style="width:482.25pt;height:267.05pt">
            <v:imagedata r:id="rId214" o:title="0"/>
          </v:shape>
        </w:pict>
      </w:r>
    </w:p>
    <w:p w14:paraId="77240E55" w14:textId="77777777" w:rsidR="00835EB1" w:rsidRDefault="00835EB1" w:rsidP="00137A66">
      <w:pPr>
        <w:pStyle w:val="ASFKFigName"/>
        <w:numPr>
          <w:ilvl w:val="0"/>
          <w:numId w:val="57"/>
        </w:numPr>
      </w:pPr>
      <w:r>
        <w:fldChar w:fldCharType="begin"/>
      </w:r>
      <w:r>
        <w:instrText xml:space="preserve"> SEQ Рисунок \* ARABIC </w:instrText>
      </w:r>
      <w:r>
        <w:fldChar w:fldCharType="separate"/>
      </w:r>
      <w:bookmarkStart w:id="1141" w:name="_Ref506217026"/>
      <w:bookmarkStart w:id="1142" w:name="_Toc82692121"/>
      <w:r w:rsidR="00476E1D">
        <w:rPr>
          <w:noProof/>
        </w:rPr>
        <w:t>152</w:t>
      </w:r>
      <w:bookmarkEnd w:id="1141"/>
      <w:r>
        <w:fldChar w:fldCharType="end"/>
      </w:r>
      <w:r>
        <w:t>. Форма «Добавление записи»</w:t>
      </w:r>
      <w:bookmarkEnd w:id="1142"/>
    </w:p>
    <w:p w14:paraId="3D46B94E" w14:textId="77777777" w:rsidR="00835EB1" w:rsidRDefault="00835EB1" w:rsidP="00835EB1">
      <w:pPr>
        <w:pStyle w:val="ASFKNormal"/>
      </w:pPr>
      <w:r>
        <w:t>На форме «Добавление записи» заполнить</w:t>
      </w:r>
      <w:r w:rsidR="00225D9E">
        <w:t xml:space="preserve"> </w:t>
      </w:r>
      <w:r>
        <w:t>поля, приведенные в таблице </w:t>
      </w:r>
      <w:r>
        <w:fldChar w:fldCharType="begin"/>
      </w:r>
      <w:r>
        <w:instrText xml:space="preserve"> REF _Ref496172690 \h </w:instrText>
      </w:r>
      <w:r>
        <w:fldChar w:fldCharType="separate"/>
      </w:r>
      <w:r w:rsidR="00476E1D">
        <w:rPr>
          <w:noProof/>
        </w:rPr>
        <w:t>94</w:t>
      </w:r>
      <w:r>
        <w:fldChar w:fldCharType="end"/>
      </w:r>
      <w:r>
        <w:t>. Нажать на кнопку «Ok» для сохранения заполненной строки и выхода из формы. В табличном блоке появится добавленная строка.</w:t>
      </w:r>
    </w:p>
    <w:p w14:paraId="5D3FCADD" w14:textId="77777777" w:rsidR="00A820DE" w:rsidRPr="00424CF0" w:rsidRDefault="00A820DE" w:rsidP="00A820DE">
      <w:pPr>
        <w:pStyle w:val="ASFKNormal"/>
      </w:pPr>
      <w:r w:rsidRPr="00043E09">
        <w:t>На закладке «</w:t>
      </w:r>
      <w:r>
        <w:t>Реквизиты</w:t>
      </w:r>
      <w:r w:rsidRPr="00043E09">
        <w:t>» документа «</w:t>
      </w:r>
      <w:r>
        <w:t>Объявление на взнос наличных денег</w:t>
      </w:r>
      <w:r w:rsidRPr="00043E09">
        <w:t>» содержится табличный блок «</w:t>
      </w:r>
      <w:r>
        <w:t>Информация о номиналах банкнот/монет</w:t>
      </w:r>
      <w:r w:rsidRPr="00043E09">
        <w:t xml:space="preserve">». Для добавления строки </w:t>
      </w:r>
      <w:r>
        <w:t>информации</w:t>
      </w:r>
      <w:r w:rsidRPr="00043E09">
        <w:t xml:space="preserve"> в список следует </w:t>
      </w:r>
      <w:r w:rsidRPr="00424CF0">
        <w:t xml:space="preserve">нажать на кнопку </w:t>
      </w:r>
      <w:r w:rsidR="00476E1D">
        <w:pict w14:anchorId="765C5B81">
          <v:shape id="_x0000_i1253" type="#_x0000_t75" style="width:20.95pt;height:20.95pt">
            <v:imagedata r:id="rId71" o:title="Snap7"/>
          </v:shape>
        </w:pict>
      </w:r>
      <w:r>
        <w:t> (Добавить новую строку)</w:t>
      </w:r>
      <w:r w:rsidRPr="00424CF0">
        <w:t>. Открое</w:t>
      </w:r>
      <w:r>
        <w:t>тся форма «Добавление записи»</w:t>
      </w:r>
      <w:r w:rsidRPr="00424CF0">
        <w:t xml:space="preserve"> </w:t>
      </w:r>
      <w:r>
        <w:t>(рис. </w:t>
      </w:r>
      <w:r>
        <w:fldChar w:fldCharType="begin"/>
      </w:r>
      <w:r>
        <w:instrText xml:space="preserve"> REF _Ref531268262 \h </w:instrText>
      </w:r>
      <w:r>
        <w:fldChar w:fldCharType="separate"/>
      </w:r>
      <w:r w:rsidR="00476E1D">
        <w:rPr>
          <w:noProof/>
        </w:rPr>
        <w:t>153</w:t>
      </w:r>
      <w:r>
        <w:fldChar w:fldCharType="end"/>
      </w:r>
      <w:r>
        <w:t>)</w:t>
      </w:r>
      <w:r w:rsidRPr="00424CF0">
        <w:t>.</w:t>
      </w:r>
    </w:p>
    <w:p w14:paraId="73565ED8" w14:textId="77777777" w:rsidR="00A820DE" w:rsidRPr="00BD4E46" w:rsidRDefault="00476E1D" w:rsidP="00A820DE">
      <w:pPr>
        <w:pStyle w:val="ASFKFigure"/>
      </w:pPr>
      <w:r>
        <w:pict w14:anchorId="502F4EDC">
          <v:shape id="_x0000_i1254" type="#_x0000_t75" style="width:476.35pt;height:164.95pt">
            <v:imagedata r:id="rId215" o:title="2"/>
          </v:shape>
        </w:pict>
      </w:r>
    </w:p>
    <w:p w14:paraId="53816726" w14:textId="77777777" w:rsidR="00A820DE" w:rsidRPr="00BD4E46" w:rsidRDefault="00A820DE" w:rsidP="00A820DE">
      <w:pPr>
        <w:pStyle w:val="ASFKFigName"/>
      </w:pPr>
      <w:r w:rsidRPr="00BD4E46">
        <w:fldChar w:fldCharType="begin"/>
      </w:r>
      <w:r w:rsidRPr="00BD4E46">
        <w:instrText xml:space="preserve"> SEQ Рисунок \* ARABIC </w:instrText>
      </w:r>
      <w:r w:rsidRPr="00BD4E46">
        <w:fldChar w:fldCharType="separate"/>
      </w:r>
      <w:bookmarkStart w:id="1143" w:name="_Ref531268262"/>
      <w:bookmarkStart w:id="1144" w:name="_Toc82692122"/>
      <w:r w:rsidR="00476E1D">
        <w:rPr>
          <w:noProof/>
        </w:rPr>
        <w:t>153</w:t>
      </w:r>
      <w:bookmarkEnd w:id="1143"/>
      <w:r w:rsidRPr="00BD4E46">
        <w:fldChar w:fldCharType="end"/>
      </w:r>
      <w:r w:rsidRPr="00BD4E46">
        <w:t>. Форма «Добавление записи»</w:t>
      </w:r>
      <w:bookmarkEnd w:id="1144"/>
    </w:p>
    <w:p w14:paraId="265EFF30" w14:textId="77777777" w:rsidR="00A820DE" w:rsidRPr="00BD4E46" w:rsidRDefault="00A820DE" w:rsidP="00A820DE">
      <w:pPr>
        <w:pStyle w:val="ASFKNormal"/>
      </w:pPr>
      <w:r w:rsidRPr="00424CF0">
        <w:t xml:space="preserve">На форме </w:t>
      </w:r>
      <w:r w:rsidRPr="00BD4E46">
        <w:t>«Добавление записи»</w:t>
      </w:r>
      <w:r>
        <w:t xml:space="preserve"> заполнить</w:t>
      </w:r>
      <w:r w:rsidR="00225D9E">
        <w:t xml:space="preserve"> </w:t>
      </w:r>
      <w:r w:rsidRPr="00BD4E46">
        <w:t>поля</w:t>
      </w:r>
      <w:r>
        <w:t xml:space="preserve">, приведенные </w:t>
      </w:r>
      <w:r w:rsidRPr="0093692E">
        <w:t>в таблице </w:t>
      </w:r>
      <w:r w:rsidR="006014A3">
        <w:fldChar w:fldCharType="begin"/>
      </w:r>
      <w:r w:rsidR="006014A3">
        <w:instrText xml:space="preserve"> REF _Ref496172690 \h </w:instrText>
      </w:r>
      <w:r w:rsidR="006014A3">
        <w:fldChar w:fldCharType="separate"/>
      </w:r>
      <w:r w:rsidR="00476E1D">
        <w:rPr>
          <w:noProof/>
        </w:rPr>
        <w:t>94</w:t>
      </w:r>
      <w:r w:rsidR="006014A3">
        <w:fldChar w:fldCharType="end"/>
      </w:r>
      <w:r>
        <w:t>. Н</w:t>
      </w:r>
      <w:r w:rsidRPr="00424CF0">
        <w:t xml:space="preserve">ажать на </w:t>
      </w:r>
      <w:r w:rsidRPr="00BD4E46">
        <w:t>кнопку «Ok» для сохранения заполненной строки и выхода из формы. В табличном блоке появится добавленная строка.</w:t>
      </w:r>
    </w:p>
    <w:p w14:paraId="25709ADF" w14:textId="77777777" w:rsidR="00835EB1" w:rsidRPr="007F3AF3" w:rsidRDefault="00835EB1" w:rsidP="00835EB1">
      <w:pPr>
        <w:pStyle w:val="ASFKNormal"/>
      </w:pPr>
      <w:r w:rsidRPr="007F3AF3">
        <w:t>ЭФ документа «</w:t>
      </w:r>
      <w:r>
        <w:t>Объявление на взнос наличных</w:t>
      </w:r>
      <w:r w:rsidR="00554239">
        <w:t xml:space="preserve"> денег</w:t>
      </w:r>
      <w:r w:rsidRPr="007F3AF3">
        <w:t>», закладки «Подписи» пре</w:t>
      </w:r>
      <w:r w:rsidRPr="00EF0324">
        <w:t>д</w:t>
      </w:r>
      <w:r w:rsidRPr="007F3AF3">
        <w:t>ставлена на рисунке </w:t>
      </w:r>
      <w:r>
        <w:fldChar w:fldCharType="begin"/>
      </w:r>
      <w:r>
        <w:instrText xml:space="preserve"> REF _Ref496172691 \h </w:instrText>
      </w:r>
      <w:r>
        <w:fldChar w:fldCharType="separate"/>
      </w:r>
      <w:r w:rsidR="00476E1D">
        <w:rPr>
          <w:noProof/>
        </w:rPr>
        <w:t>154</w:t>
      </w:r>
      <w:r>
        <w:fldChar w:fldCharType="end"/>
      </w:r>
      <w:r w:rsidRPr="007F3AF3">
        <w:t>.</w:t>
      </w:r>
    </w:p>
    <w:p w14:paraId="6BF22CF5" w14:textId="77777777" w:rsidR="00835EB1" w:rsidRPr="007F3AF3" w:rsidRDefault="00476E1D" w:rsidP="00835EB1">
      <w:pPr>
        <w:pStyle w:val="ASFKFigure"/>
      </w:pPr>
      <w:r>
        <w:lastRenderedPageBreak/>
        <w:pict w14:anchorId="41F13672">
          <v:shape id="_x0000_i1255" type="#_x0000_t75" style="width:482.25pt;height:330.7pt">
            <v:imagedata r:id="rId216" o:title="Закл"/>
          </v:shape>
        </w:pict>
      </w:r>
    </w:p>
    <w:p w14:paraId="44B3ABF0" w14:textId="77777777" w:rsidR="00835EB1" w:rsidRPr="007F3AF3" w:rsidRDefault="00835EB1" w:rsidP="00835EB1">
      <w:pPr>
        <w:pStyle w:val="ASFKFigName"/>
      </w:pPr>
      <w:r w:rsidRPr="007F3AF3">
        <w:fldChar w:fldCharType="begin"/>
      </w:r>
      <w:r w:rsidRPr="007F3AF3">
        <w:instrText xml:space="preserve"> SEQ Рисунок \* ARABIC </w:instrText>
      </w:r>
      <w:r w:rsidRPr="007F3AF3">
        <w:fldChar w:fldCharType="separate"/>
      </w:r>
      <w:bookmarkStart w:id="1145" w:name="_Ref496172691"/>
      <w:bookmarkStart w:id="1146" w:name="_Toc82692123"/>
      <w:r w:rsidR="00476E1D">
        <w:rPr>
          <w:noProof/>
        </w:rPr>
        <w:t>154</w:t>
      </w:r>
      <w:bookmarkEnd w:id="1145"/>
      <w:r w:rsidRPr="007F3AF3">
        <w:fldChar w:fldCharType="end"/>
      </w:r>
      <w:r w:rsidRPr="007F3AF3">
        <w:t>. ЭФ документа «</w:t>
      </w:r>
      <w:r>
        <w:t>Объявление на взнос наличных</w:t>
      </w:r>
      <w:r w:rsidR="00554239">
        <w:t xml:space="preserve"> денег</w:t>
      </w:r>
      <w:r w:rsidRPr="007F3AF3">
        <w:t>», закладки «Подписи»</w:t>
      </w:r>
      <w:bookmarkEnd w:id="1146"/>
    </w:p>
    <w:p w14:paraId="3BD7F69F" w14:textId="77777777" w:rsidR="00835EB1" w:rsidRPr="007F3AF3" w:rsidRDefault="00835EB1" w:rsidP="00835EB1">
      <w:pPr>
        <w:pStyle w:val="ASFKNormal"/>
      </w:pPr>
      <w:r w:rsidRPr="007F3AF3">
        <w:t>Перечень полей документа «</w:t>
      </w:r>
      <w:r>
        <w:t>Объявление на взнос наличных</w:t>
      </w:r>
      <w:r w:rsidR="00554239">
        <w:t xml:space="preserve"> денег</w:t>
      </w:r>
      <w:r w:rsidRPr="007F3AF3">
        <w:t>», закладки «</w:t>
      </w:r>
      <w:r>
        <w:t>Подписи</w:t>
      </w:r>
      <w:r w:rsidRPr="007F3AF3">
        <w:t>» приведен в таблице </w:t>
      </w:r>
      <w:r>
        <w:fldChar w:fldCharType="begin"/>
      </w:r>
      <w:r>
        <w:instrText xml:space="preserve"> REF _Ref496172692 \h </w:instrText>
      </w:r>
      <w:r>
        <w:fldChar w:fldCharType="separate"/>
      </w:r>
      <w:r w:rsidR="00476E1D">
        <w:rPr>
          <w:noProof/>
        </w:rPr>
        <w:t>95</w:t>
      </w:r>
      <w:r>
        <w:fldChar w:fldCharType="end"/>
      </w:r>
      <w:r w:rsidRPr="007F3AF3">
        <w:t>.</w:t>
      </w:r>
    </w:p>
    <w:p w14:paraId="671D02D5" w14:textId="77777777" w:rsidR="00835EB1" w:rsidRPr="007F3AF3" w:rsidRDefault="000B34EE" w:rsidP="00835EB1">
      <w:pPr>
        <w:pStyle w:val="ASFKNameTable"/>
      </w:pPr>
      <w:r>
        <w:rPr>
          <w:noProof/>
        </w:rPr>
        <w:fldChar w:fldCharType="begin"/>
      </w:r>
      <w:r>
        <w:rPr>
          <w:noProof/>
        </w:rPr>
        <w:instrText xml:space="preserve"> SEQ Таблица \* ARABIC </w:instrText>
      </w:r>
      <w:r>
        <w:rPr>
          <w:noProof/>
        </w:rPr>
        <w:fldChar w:fldCharType="separate"/>
      </w:r>
      <w:bookmarkStart w:id="1147" w:name="_Ref496172692"/>
      <w:bookmarkStart w:id="1148" w:name="_Toc82691819"/>
      <w:r w:rsidR="00476E1D">
        <w:rPr>
          <w:noProof/>
        </w:rPr>
        <w:t>95</w:t>
      </w:r>
      <w:bookmarkEnd w:id="1147"/>
      <w:r>
        <w:rPr>
          <w:noProof/>
        </w:rPr>
        <w:fldChar w:fldCharType="end"/>
      </w:r>
      <w:r w:rsidR="00835EB1" w:rsidRPr="007F3AF3">
        <w:t>. Описание полей документа «</w:t>
      </w:r>
      <w:r w:rsidR="00835EB1">
        <w:t>Объявление на взнос наличных</w:t>
      </w:r>
      <w:r w:rsidR="00554239">
        <w:t xml:space="preserve"> денег</w:t>
      </w:r>
      <w:r w:rsidR="00835EB1" w:rsidRPr="007F3AF3">
        <w:t>», закладки «</w:t>
      </w:r>
      <w:r w:rsidR="00835EB1">
        <w:t>Подписи</w:t>
      </w:r>
      <w:r w:rsidR="00835EB1" w:rsidRPr="007F3AF3">
        <w:t>»</w:t>
      </w:r>
      <w:bookmarkEnd w:id="114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65"/>
        <w:gridCol w:w="7287"/>
      </w:tblGrid>
      <w:tr w:rsidR="00835EB1" w:rsidRPr="007B2273" w14:paraId="50DC1DE2" w14:textId="77777777" w:rsidTr="004834F0">
        <w:trPr>
          <w:trHeight w:val="305"/>
          <w:tblHeader/>
        </w:trPr>
        <w:tc>
          <w:tcPr>
            <w:tcW w:w="12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F0293BF" w14:textId="77777777" w:rsidR="00835EB1" w:rsidRPr="007F3AF3" w:rsidRDefault="00835EB1" w:rsidP="00FB04CD">
            <w:pPr>
              <w:pStyle w:val="ASFKTableHead"/>
            </w:pPr>
            <w:r w:rsidRPr="007F3AF3">
              <w:t>Наименование поля</w:t>
            </w:r>
          </w:p>
        </w:tc>
        <w:tc>
          <w:tcPr>
            <w:tcW w:w="37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00EAF596" w14:textId="77777777" w:rsidR="00835EB1" w:rsidRPr="007F3AF3" w:rsidRDefault="00835EB1" w:rsidP="00FB04CD">
            <w:pPr>
              <w:pStyle w:val="ASFKTableHead"/>
            </w:pPr>
            <w:r w:rsidRPr="007F3AF3">
              <w:t>Описание поля</w:t>
            </w:r>
          </w:p>
        </w:tc>
      </w:tr>
      <w:tr w:rsidR="00835EB1" w:rsidRPr="007B2273" w14:paraId="56D1E84E" w14:textId="77777777" w:rsidTr="004834F0">
        <w:tc>
          <w:tcPr>
            <w:tcW w:w="1264" w:type="pct"/>
            <w:shd w:val="clear" w:color="auto" w:fill="auto"/>
          </w:tcPr>
          <w:p w14:paraId="27734F41" w14:textId="77777777" w:rsidR="00835EB1" w:rsidRPr="007F3AF3" w:rsidRDefault="00835EB1" w:rsidP="004834F0">
            <w:pPr>
              <w:pStyle w:val="ASFKTablenorm"/>
              <w:ind w:left="57" w:right="57"/>
            </w:pPr>
            <w:r>
              <w:t>Должность ответстве</w:t>
            </w:r>
            <w:r w:rsidRPr="00EF0324">
              <w:t>н</w:t>
            </w:r>
            <w:r>
              <w:t>ного исполнителя</w:t>
            </w:r>
          </w:p>
        </w:tc>
        <w:tc>
          <w:tcPr>
            <w:tcW w:w="3736" w:type="pct"/>
            <w:shd w:val="clear" w:color="auto" w:fill="auto"/>
          </w:tcPr>
          <w:p w14:paraId="0DB441FD" w14:textId="77777777" w:rsidR="00835EB1" w:rsidRDefault="00835EB1" w:rsidP="004834F0">
            <w:pPr>
              <w:pStyle w:val="ASFKTablenorm"/>
              <w:ind w:left="57" w:right="57"/>
            </w:pPr>
            <w:r>
              <w:t>Должность ответственного исполнителя.</w:t>
            </w:r>
          </w:p>
          <w:p w14:paraId="5754446D" w14:textId="77777777" w:rsidR="00835EB1" w:rsidRPr="007F3AF3" w:rsidRDefault="00835EB1" w:rsidP="004834F0">
            <w:pPr>
              <w:pStyle w:val="ASFKTablenorm"/>
              <w:ind w:left="57" w:right="57"/>
            </w:pPr>
            <w:r>
              <w:t>На клиентских АРМ заполняется автоматически при подписании ЭП.</w:t>
            </w:r>
          </w:p>
        </w:tc>
      </w:tr>
      <w:tr w:rsidR="00835EB1" w:rsidRPr="007B2273" w14:paraId="4907BC1F" w14:textId="77777777" w:rsidTr="004834F0">
        <w:tc>
          <w:tcPr>
            <w:tcW w:w="1264" w:type="pct"/>
            <w:shd w:val="clear" w:color="auto" w:fill="auto"/>
          </w:tcPr>
          <w:p w14:paraId="4DC9E8F4" w14:textId="77777777" w:rsidR="00835EB1" w:rsidRPr="007F3AF3" w:rsidRDefault="00835EB1" w:rsidP="004834F0">
            <w:pPr>
              <w:pStyle w:val="ASFKTablenorm"/>
              <w:ind w:left="57" w:right="57"/>
            </w:pPr>
            <w:r>
              <w:t>Ответственный испо</w:t>
            </w:r>
            <w:r w:rsidRPr="00EF0324">
              <w:t>л</w:t>
            </w:r>
            <w:r>
              <w:t>нитель</w:t>
            </w:r>
          </w:p>
        </w:tc>
        <w:tc>
          <w:tcPr>
            <w:tcW w:w="3736" w:type="pct"/>
            <w:shd w:val="clear" w:color="auto" w:fill="auto"/>
          </w:tcPr>
          <w:p w14:paraId="55FAB2B4" w14:textId="77777777" w:rsidR="00835EB1" w:rsidRDefault="00835EB1" w:rsidP="004834F0">
            <w:pPr>
              <w:pStyle w:val="ASFKTablenorm"/>
              <w:ind w:left="57" w:right="57"/>
            </w:pPr>
            <w:r>
              <w:t xml:space="preserve">Фамилия, имя, отчество ответственного исполнителя. </w:t>
            </w:r>
          </w:p>
          <w:p w14:paraId="0DA689F9" w14:textId="77777777" w:rsidR="00835EB1" w:rsidRPr="007F3AF3" w:rsidRDefault="00835EB1" w:rsidP="004834F0">
            <w:pPr>
              <w:pStyle w:val="ASFKTablenorm"/>
              <w:ind w:left="57" w:right="57"/>
            </w:pPr>
            <w:r>
              <w:t>На клиентских АРМ заполняется автоматически при подписании ЭП.</w:t>
            </w:r>
          </w:p>
        </w:tc>
      </w:tr>
      <w:tr w:rsidR="00835EB1" w:rsidRPr="007B2273" w14:paraId="58920839" w14:textId="77777777" w:rsidTr="004834F0">
        <w:tc>
          <w:tcPr>
            <w:tcW w:w="5000" w:type="pct"/>
            <w:gridSpan w:val="2"/>
            <w:shd w:val="clear" w:color="auto" w:fill="auto"/>
          </w:tcPr>
          <w:p w14:paraId="48C8C09C" w14:textId="77777777" w:rsidR="00835EB1" w:rsidRDefault="00835EB1" w:rsidP="004834F0">
            <w:pPr>
              <w:pStyle w:val="ASFKTablenorm"/>
              <w:ind w:left="57" w:right="57"/>
            </w:pPr>
            <w:r>
              <w:t>Группа полей</w:t>
            </w:r>
            <w:r w:rsidR="00225D9E">
              <w:t xml:space="preserve"> </w:t>
            </w:r>
            <w:r w:rsidRPr="007F3AF3">
              <w:t>«</w:t>
            </w:r>
            <w:r>
              <w:t>Подписи</w:t>
            </w:r>
            <w:r w:rsidRPr="007F3AF3">
              <w:t>»</w:t>
            </w:r>
          </w:p>
        </w:tc>
      </w:tr>
      <w:tr w:rsidR="00835EB1" w:rsidRPr="007B2273" w14:paraId="42267D40" w14:textId="77777777" w:rsidTr="004834F0">
        <w:tc>
          <w:tcPr>
            <w:tcW w:w="1264" w:type="pct"/>
            <w:shd w:val="clear" w:color="auto" w:fill="auto"/>
          </w:tcPr>
          <w:p w14:paraId="75524D98" w14:textId="77777777" w:rsidR="00835EB1" w:rsidRDefault="00835EB1" w:rsidP="004834F0">
            <w:pPr>
              <w:pStyle w:val="ASFKTablenorm"/>
              <w:ind w:left="57" w:right="57"/>
            </w:pPr>
            <w:r>
              <w:t>Должность. Руководитель (уполномоченное лицо)</w:t>
            </w:r>
          </w:p>
        </w:tc>
        <w:tc>
          <w:tcPr>
            <w:tcW w:w="3736" w:type="pct"/>
            <w:shd w:val="clear" w:color="auto" w:fill="auto"/>
          </w:tcPr>
          <w:p w14:paraId="7177A6B8" w14:textId="77777777" w:rsidR="00835EB1" w:rsidRDefault="00835EB1" w:rsidP="004834F0">
            <w:pPr>
              <w:pStyle w:val="ASFKTablenorm"/>
              <w:ind w:left="57" w:right="57"/>
            </w:pPr>
            <w:r>
              <w:t>Должность руководителя (уполномоченного лица).</w:t>
            </w:r>
          </w:p>
          <w:p w14:paraId="1643CD45" w14:textId="77777777" w:rsidR="00835EB1" w:rsidRPr="00D311EB" w:rsidRDefault="00835EB1" w:rsidP="004834F0">
            <w:pPr>
              <w:pStyle w:val="ASFKTablenorm"/>
              <w:ind w:left="57" w:right="57"/>
            </w:pPr>
            <w:r>
              <w:t xml:space="preserve">Значение заполняется в ППО </w:t>
            </w:r>
            <w:r w:rsidRPr="00EF0324">
              <w:t>OEBS</w:t>
            </w:r>
            <w:r>
              <w:t xml:space="preserve"> АСФК.</w:t>
            </w:r>
          </w:p>
        </w:tc>
      </w:tr>
      <w:tr w:rsidR="00835EB1" w:rsidRPr="007B2273" w14:paraId="32CBF52F" w14:textId="77777777" w:rsidTr="004834F0">
        <w:tc>
          <w:tcPr>
            <w:tcW w:w="1264" w:type="pct"/>
            <w:shd w:val="clear" w:color="auto" w:fill="auto"/>
          </w:tcPr>
          <w:p w14:paraId="599FC808" w14:textId="77777777" w:rsidR="00835EB1" w:rsidRDefault="00835EB1" w:rsidP="004834F0">
            <w:pPr>
              <w:pStyle w:val="ASFKTablenorm"/>
              <w:ind w:left="57" w:right="57"/>
            </w:pPr>
            <w:r>
              <w:t>Расшифровка подписи. Руководитель (уполномоченное лицо)</w:t>
            </w:r>
          </w:p>
        </w:tc>
        <w:tc>
          <w:tcPr>
            <w:tcW w:w="3736" w:type="pct"/>
            <w:shd w:val="clear" w:color="auto" w:fill="auto"/>
          </w:tcPr>
          <w:p w14:paraId="61C9B531" w14:textId="77777777" w:rsidR="00835EB1" w:rsidRDefault="00835EB1" w:rsidP="004834F0">
            <w:pPr>
              <w:pStyle w:val="ASFKTablenorm"/>
              <w:ind w:left="57" w:right="57"/>
            </w:pPr>
            <w:r>
              <w:t>ФИО руководителя (уполномоченного им лица).</w:t>
            </w:r>
          </w:p>
          <w:p w14:paraId="12391449" w14:textId="77777777" w:rsidR="00835EB1" w:rsidRDefault="00835EB1" w:rsidP="004834F0">
            <w:pPr>
              <w:pStyle w:val="ASFKTablenorm"/>
              <w:ind w:left="57" w:right="57"/>
            </w:pPr>
            <w:r>
              <w:t xml:space="preserve">Значение заполняется в ППО </w:t>
            </w:r>
            <w:r w:rsidRPr="00EF0324">
              <w:t>OEBS</w:t>
            </w:r>
            <w:r>
              <w:t xml:space="preserve"> АСФК.</w:t>
            </w:r>
          </w:p>
        </w:tc>
      </w:tr>
      <w:tr w:rsidR="00835EB1" w:rsidRPr="007B2273" w14:paraId="19185FD4" w14:textId="77777777" w:rsidTr="004834F0">
        <w:tc>
          <w:tcPr>
            <w:tcW w:w="1264" w:type="pct"/>
            <w:shd w:val="clear" w:color="auto" w:fill="auto"/>
          </w:tcPr>
          <w:p w14:paraId="5589DC8C" w14:textId="77777777" w:rsidR="00835EB1" w:rsidRDefault="00835EB1" w:rsidP="004834F0">
            <w:pPr>
              <w:pStyle w:val="ASFKTablenorm"/>
              <w:ind w:left="57" w:right="57"/>
            </w:pPr>
            <w:r>
              <w:t>Дата подписания док</w:t>
            </w:r>
            <w:r w:rsidRPr="00EF0324">
              <w:t>у</w:t>
            </w:r>
            <w:r>
              <w:t>мента</w:t>
            </w:r>
          </w:p>
        </w:tc>
        <w:tc>
          <w:tcPr>
            <w:tcW w:w="3736" w:type="pct"/>
            <w:shd w:val="clear" w:color="auto" w:fill="auto"/>
          </w:tcPr>
          <w:p w14:paraId="24DEC3D9" w14:textId="77777777" w:rsidR="00835EB1" w:rsidRDefault="00835EB1" w:rsidP="004834F0">
            <w:pPr>
              <w:pStyle w:val="ASFKTablenorm"/>
              <w:ind w:left="57" w:right="57"/>
            </w:pPr>
            <w:r>
              <w:t>Дата подписания документа.</w:t>
            </w:r>
          </w:p>
          <w:p w14:paraId="110C1F45" w14:textId="77777777" w:rsidR="00835EB1" w:rsidRDefault="00835EB1" w:rsidP="004834F0">
            <w:pPr>
              <w:pStyle w:val="ASFKTablenorm"/>
              <w:ind w:left="57" w:right="57"/>
            </w:pPr>
            <w:r>
              <w:t xml:space="preserve">Значение заполняется в ППО </w:t>
            </w:r>
            <w:r w:rsidRPr="00EF0324">
              <w:t>OEBS</w:t>
            </w:r>
            <w:r>
              <w:t xml:space="preserve"> АСФК.</w:t>
            </w:r>
          </w:p>
        </w:tc>
      </w:tr>
      <w:tr w:rsidR="00835EB1" w:rsidRPr="007B2273" w14:paraId="348BD037" w14:textId="77777777" w:rsidTr="004834F0">
        <w:tc>
          <w:tcPr>
            <w:tcW w:w="1264" w:type="pct"/>
            <w:shd w:val="clear" w:color="auto" w:fill="auto"/>
          </w:tcPr>
          <w:p w14:paraId="5720FF9D" w14:textId="77777777" w:rsidR="00835EB1" w:rsidRDefault="00835EB1" w:rsidP="004834F0">
            <w:pPr>
              <w:pStyle w:val="ASFKTablenorm"/>
              <w:ind w:left="57" w:right="57"/>
            </w:pPr>
            <w:r>
              <w:t>Должность. Главный бухгалтер (уполномо</w:t>
            </w:r>
            <w:r>
              <w:lastRenderedPageBreak/>
              <w:t>ченное лицо)</w:t>
            </w:r>
          </w:p>
        </w:tc>
        <w:tc>
          <w:tcPr>
            <w:tcW w:w="3736" w:type="pct"/>
            <w:shd w:val="clear" w:color="auto" w:fill="auto"/>
          </w:tcPr>
          <w:p w14:paraId="27FAFB56" w14:textId="77777777" w:rsidR="00835EB1" w:rsidRDefault="00835EB1" w:rsidP="004834F0">
            <w:pPr>
              <w:pStyle w:val="ASFKTablenorm"/>
              <w:ind w:left="57" w:right="57"/>
            </w:pPr>
            <w:r>
              <w:lastRenderedPageBreak/>
              <w:t>Должность главного бухгалтера (уполномоченного руководителем лица).</w:t>
            </w:r>
          </w:p>
          <w:p w14:paraId="6288C8CA" w14:textId="77777777" w:rsidR="00835EB1" w:rsidRDefault="00835EB1" w:rsidP="004834F0">
            <w:pPr>
              <w:pStyle w:val="ASFKTablenorm"/>
              <w:ind w:left="57" w:right="57"/>
            </w:pPr>
            <w:r>
              <w:t xml:space="preserve">Значение заполняется в ППО </w:t>
            </w:r>
            <w:r w:rsidRPr="00EF0324">
              <w:t>OEBS</w:t>
            </w:r>
            <w:r>
              <w:t xml:space="preserve"> АСФК.</w:t>
            </w:r>
          </w:p>
        </w:tc>
      </w:tr>
      <w:tr w:rsidR="00835EB1" w:rsidRPr="007B2273" w14:paraId="3AA1B762" w14:textId="77777777" w:rsidTr="004834F0">
        <w:tc>
          <w:tcPr>
            <w:tcW w:w="1264" w:type="pct"/>
            <w:shd w:val="clear" w:color="auto" w:fill="auto"/>
          </w:tcPr>
          <w:p w14:paraId="72BF97DB" w14:textId="77777777" w:rsidR="00835EB1" w:rsidRDefault="00835EB1" w:rsidP="004834F0">
            <w:pPr>
              <w:pStyle w:val="ASFKTablenorm"/>
              <w:ind w:left="57" w:right="57"/>
            </w:pPr>
            <w:r>
              <w:t>Расшифровка подписи. Главный бухгалтер (уполномоченное лицо)</w:t>
            </w:r>
          </w:p>
        </w:tc>
        <w:tc>
          <w:tcPr>
            <w:tcW w:w="3736" w:type="pct"/>
            <w:shd w:val="clear" w:color="auto" w:fill="auto"/>
          </w:tcPr>
          <w:p w14:paraId="3B31B082" w14:textId="77777777" w:rsidR="00835EB1" w:rsidRDefault="00835EB1" w:rsidP="004834F0">
            <w:pPr>
              <w:pStyle w:val="ASFKTablenorm"/>
              <w:ind w:left="57" w:right="57"/>
            </w:pPr>
            <w:r>
              <w:t>ФИО главного бухгалтера (уполномоченного руководителем лица).</w:t>
            </w:r>
          </w:p>
          <w:p w14:paraId="7C4D401E" w14:textId="77777777" w:rsidR="00835EB1" w:rsidRDefault="00835EB1" w:rsidP="004834F0">
            <w:pPr>
              <w:pStyle w:val="ASFKTablenorm"/>
              <w:ind w:left="57" w:right="57"/>
            </w:pPr>
            <w:r>
              <w:t xml:space="preserve">Значение заполняется в ППО </w:t>
            </w:r>
            <w:r w:rsidRPr="00EF0324">
              <w:t>OEBS</w:t>
            </w:r>
            <w:r>
              <w:t xml:space="preserve"> АСФК.</w:t>
            </w:r>
          </w:p>
        </w:tc>
      </w:tr>
      <w:tr w:rsidR="00835EB1" w:rsidRPr="007B2273" w14:paraId="47CE21EB" w14:textId="77777777" w:rsidTr="004834F0">
        <w:tc>
          <w:tcPr>
            <w:tcW w:w="1264" w:type="pct"/>
            <w:shd w:val="clear" w:color="auto" w:fill="auto"/>
          </w:tcPr>
          <w:p w14:paraId="6905076F" w14:textId="77777777" w:rsidR="00835EB1" w:rsidRDefault="00835EB1" w:rsidP="004834F0">
            <w:pPr>
              <w:pStyle w:val="ASFKTablenorm"/>
              <w:ind w:left="57" w:right="57"/>
            </w:pPr>
            <w:r>
              <w:t>Телефон</w:t>
            </w:r>
          </w:p>
        </w:tc>
        <w:tc>
          <w:tcPr>
            <w:tcW w:w="3736" w:type="pct"/>
            <w:shd w:val="clear" w:color="auto" w:fill="auto"/>
          </w:tcPr>
          <w:p w14:paraId="00FB2F8E" w14:textId="77777777" w:rsidR="00835EB1" w:rsidRPr="00334DE3" w:rsidRDefault="00835EB1" w:rsidP="004834F0">
            <w:pPr>
              <w:pStyle w:val="ASFKTablenorm"/>
              <w:ind w:left="57" w:right="57"/>
            </w:pPr>
            <w:r w:rsidRPr="00334DE3">
              <w:t xml:space="preserve">Телефон ответственного сотрудника </w:t>
            </w:r>
            <w:r w:rsidR="00A856E0">
              <w:t>ТОФК</w:t>
            </w:r>
          </w:p>
          <w:p w14:paraId="3F5C0239" w14:textId="77777777" w:rsidR="00835EB1" w:rsidRDefault="00835EB1" w:rsidP="004834F0">
            <w:pPr>
              <w:pStyle w:val="ASFKTablenorm"/>
              <w:ind w:left="57" w:right="57"/>
            </w:pPr>
            <w:r w:rsidRPr="00334DE3">
              <w:t>Значение заполняется в ППО OEBS АСФК.</w:t>
            </w:r>
          </w:p>
        </w:tc>
      </w:tr>
      <w:tr w:rsidR="00835EB1" w:rsidRPr="007B2273" w14:paraId="4DC44E17" w14:textId="77777777" w:rsidTr="004834F0">
        <w:tc>
          <w:tcPr>
            <w:tcW w:w="5000" w:type="pct"/>
            <w:gridSpan w:val="2"/>
            <w:shd w:val="clear" w:color="auto" w:fill="auto"/>
          </w:tcPr>
          <w:p w14:paraId="49F8182D" w14:textId="77777777" w:rsidR="00835EB1" w:rsidRDefault="00835EB1" w:rsidP="004834F0">
            <w:pPr>
              <w:pStyle w:val="ASFKTablenorm"/>
              <w:ind w:left="57" w:right="57"/>
            </w:pPr>
            <w:r>
              <w:t xml:space="preserve">Группа полей </w:t>
            </w:r>
            <w:r w:rsidRPr="007F3AF3">
              <w:t>«</w:t>
            </w:r>
            <w:r>
              <w:t>Отметка ОрФК</w:t>
            </w:r>
            <w:r w:rsidRPr="007F3AF3">
              <w:t>»</w:t>
            </w:r>
          </w:p>
        </w:tc>
      </w:tr>
      <w:tr w:rsidR="00835EB1" w:rsidRPr="007B2273" w14:paraId="7E48676C" w14:textId="77777777" w:rsidTr="004834F0">
        <w:tc>
          <w:tcPr>
            <w:tcW w:w="1264" w:type="pct"/>
            <w:shd w:val="clear" w:color="auto" w:fill="auto"/>
          </w:tcPr>
          <w:p w14:paraId="7EF496BA" w14:textId="77777777" w:rsidR="00835EB1" w:rsidRDefault="00835EB1" w:rsidP="004834F0">
            <w:pPr>
              <w:pStyle w:val="ASFKTablenorm"/>
              <w:ind w:left="57" w:right="57"/>
            </w:pPr>
            <w:r>
              <w:t>Должность. Руководитель (уполномоченное лицо)</w:t>
            </w:r>
          </w:p>
        </w:tc>
        <w:tc>
          <w:tcPr>
            <w:tcW w:w="3736" w:type="pct"/>
            <w:shd w:val="clear" w:color="auto" w:fill="auto"/>
          </w:tcPr>
          <w:p w14:paraId="08475DA0" w14:textId="77777777" w:rsidR="00835EB1" w:rsidRDefault="00835EB1" w:rsidP="004834F0">
            <w:pPr>
              <w:pStyle w:val="ASFKTablenorm"/>
              <w:ind w:left="57" w:right="57"/>
            </w:pPr>
            <w:r>
              <w:t xml:space="preserve">Должность ответственного сотрудника </w:t>
            </w:r>
            <w:r w:rsidR="00A856E0">
              <w:t>ТОФК</w:t>
            </w:r>
            <w:r>
              <w:t>.</w:t>
            </w:r>
          </w:p>
          <w:p w14:paraId="34DF86F0" w14:textId="77777777" w:rsidR="00835EB1" w:rsidRDefault="00835EB1" w:rsidP="004834F0">
            <w:pPr>
              <w:pStyle w:val="ASFKTablenorm"/>
              <w:ind w:left="57" w:right="57"/>
            </w:pPr>
            <w:r>
              <w:t xml:space="preserve">Значение заполняется в ППО </w:t>
            </w:r>
            <w:r w:rsidRPr="00EF0324">
              <w:t>OEBS</w:t>
            </w:r>
            <w:r>
              <w:t xml:space="preserve"> АСФК.</w:t>
            </w:r>
          </w:p>
        </w:tc>
      </w:tr>
      <w:tr w:rsidR="00835EB1" w:rsidRPr="007B2273" w14:paraId="375D3D12" w14:textId="77777777" w:rsidTr="004834F0">
        <w:tc>
          <w:tcPr>
            <w:tcW w:w="1264" w:type="pct"/>
            <w:shd w:val="clear" w:color="auto" w:fill="auto"/>
          </w:tcPr>
          <w:p w14:paraId="3AB489F4" w14:textId="77777777" w:rsidR="00835EB1" w:rsidRDefault="00835EB1" w:rsidP="004834F0">
            <w:pPr>
              <w:pStyle w:val="ASFKTablenorm"/>
              <w:ind w:left="57" w:right="57"/>
            </w:pPr>
            <w:r>
              <w:t>Расшифровка подписи. Руководитель (уполномоченное лицо)</w:t>
            </w:r>
          </w:p>
        </w:tc>
        <w:tc>
          <w:tcPr>
            <w:tcW w:w="3736" w:type="pct"/>
            <w:shd w:val="clear" w:color="auto" w:fill="auto"/>
          </w:tcPr>
          <w:p w14:paraId="3B1D28E3" w14:textId="77777777" w:rsidR="00835EB1" w:rsidRDefault="00835EB1" w:rsidP="004834F0">
            <w:pPr>
              <w:pStyle w:val="ASFKTablenorm"/>
              <w:ind w:left="57" w:right="57"/>
            </w:pPr>
            <w:r>
              <w:t xml:space="preserve">ФИО ответственного сотрудника </w:t>
            </w:r>
            <w:r w:rsidR="00A856E0">
              <w:t>ТОФК</w:t>
            </w:r>
            <w:r>
              <w:t>.</w:t>
            </w:r>
          </w:p>
          <w:p w14:paraId="68B65EBC" w14:textId="77777777" w:rsidR="00835EB1" w:rsidRPr="00C016CF" w:rsidRDefault="00835EB1" w:rsidP="004834F0">
            <w:pPr>
              <w:pStyle w:val="ASFKTablenorm"/>
              <w:ind w:left="57" w:right="57"/>
            </w:pPr>
            <w:r>
              <w:t xml:space="preserve">Значение заполняется в ППО </w:t>
            </w:r>
            <w:r w:rsidRPr="00EF0324">
              <w:t>OEBS</w:t>
            </w:r>
            <w:r>
              <w:t xml:space="preserve"> АСФК.</w:t>
            </w:r>
          </w:p>
        </w:tc>
      </w:tr>
      <w:tr w:rsidR="00835EB1" w:rsidRPr="007B2273" w14:paraId="08058DAB" w14:textId="77777777" w:rsidTr="004834F0">
        <w:tc>
          <w:tcPr>
            <w:tcW w:w="1264" w:type="pct"/>
            <w:shd w:val="clear" w:color="auto" w:fill="auto"/>
          </w:tcPr>
          <w:p w14:paraId="0EFCAF2A" w14:textId="77777777" w:rsidR="00835EB1" w:rsidRDefault="00835EB1" w:rsidP="004834F0">
            <w:pPr>
              <w:pStyle w:val="ASFKTablenorm"/>
              <w:ind w:left="57" w:right="57"/>
            </w:pPr>
            <w:r>
              <w:t>Дата подписания</w:t>
            </w:r>
            <w:r w:rsidR="00225D9E">
              <w:t xml:space="preserve"> </w:t>
            </w:r>
            <w:r>
              <w:t>документа</w:t>
            </w:r>
          </w:p>
        </w:tc>
        <w:tc>
          <w:tcPr>
            <w:tcW w:w="3736" w:type="pct"/>
            <w:shd w:val="clear" w:color="auto" w:fill="auto"/>
          </w:tcPr>
          <w:p w14:paraId="0ED886A6" w14:textId="77777777" w:rsidR="00835EB1" w:rsidRDefault="00835EB1" w:rsidP="004834F0">
            <w:pPr>
              <w:pStyle w:val="ASFKTablenorm"/>
              <w:ind w:left="57" w:right="57"/>
            </w:pPr>
            <w:r>
              <w:t>Дата подписания документа.</w:t>
            </w:r>
          </w:p>
          <w:p w14:paraId="23B23E1C" w14:textId="77777777" w:rsidR="00835EB1" w:rsidRDefault="00835EB1" w:rsidP="004834F0">
            <w:pPr>
              <w:pStyle w:val="ASFKTablenorm"/>
              <w:ind w:left="57" w:right="57"/>
            </w:pPr>
            <w:r>
              <w:t>Значение заполняется в ППО OEBS АСФК.</w:t>
            </w:r>
          </w:p>
        </w:tc>
      </w:tr>
      <w:tr w:rsidR="00835EB1" w:rsidRPr="007B2273" w14:paraId="740EECBE" w14:textId="77777777" w:rsidTr="004834F0">
        <w:tc>
          <w:tcPr>
            <w:tcW w:w="1264" w:type="pct"/>
            <w:shd w:val="clear" w:color="auto" w:fill="auto"/>
          </w:tcPr>
          <w:p w14:paraId="58189643" w14:textId="77777777" w:rsidR="00835EB1" w:rsidRDefault="00835EB1" w:rsidP="004834F0">
            <w:pPr>
              <w:pStyle w:val="ASFKTablenorm"/>
              <w:ind w:left="57" w:right="57"/>
            </w:pPr>
            <w:r>
              <w:t>Должность. Главный бухгалтер (уполномоченное лицо)</w:t>
            </w:r>
          </w:p>
        </w:tc>
        <w:tc>
          <w:tcPr>
            <w:tcW w:w="3736" w:type="pct"/>
            <w:shd w:val="clear" w:color="auto" w:fill="auto"/>
          </w:tcPr>
          <w:p w14:paraId="42496A92" w14:textId="77777777" w:rsidR="00835EB1" w:rsidRDefault="00835EB1" w:rsidP="004834F0">
            <w:pPr>
              <w:pStyle w:val="ASFKTablenorm"/>
              <w:ind w:left="57" w:right="57"/>
            </w:pPr>
            <w:r>
              <w:t>Должность главного бухгалтера (уполномоченного руководителем лица).</w:t>
            </w:r>
          </w:p>
          <w:p w14:paraId="158A41E7" w14:textId="77777777" w:rsidR="00835EB1" w:rsidRDefault="00835EB1" w:rsidP="004834F0">
            <w:pPr>
              <w:pStyle w:val="ASFKTablenorm"/>
              <w:ind w:left="57" w:right="57"/>
            </w:pPr>
            <w:r>
              <w:t xml:space="preserve">Значение заполняется в ППО </w:t>
            </w:r>
            <w:r w:rsidRPr="00EF0324">
              <w:t>OEBS</w:t>
            </w:r>
            <w:r>
              <w:t xml:space="preserve"> АСФК.</w:t>
            </w:r>
          </w:p>
        </w:tc>
      </w:tr>
      <w:tr w:rsidR="00835EB1" w:rsidRPr="007B2273" w14:paraId="47BFEFE8" w14:textId="77777777" w:rsidTr="004834F0">
        <w:tc>
          <w:tcPr>
            <w:tcW w:w="1264" w:type="pct"/>
            <w:shd w:val="clear" w:color="auto" w:fill="auto"/>
          </w:tcPr>
          <w:p w14:paraId="7B9D2D35" w14:textId="77777777" w:rsidR="00835EB1" w:rsidRDefault="00835EB1" w:rsidP="004834F0">
            <w:pPr>
              <w:pStyle w:val="ASFKTablenorm"/>
              <w:ind w:left="57" w:right="57"/>
            </w:pPr>
            <w:r>
              <w:t>Расшифровка подписи. Главный бухгалтер (уполномоченное лицо)</w:t>
            </w:r>
          </w:p>
        </w:tc>
        <w:tc>
          <w:tcPr>
            <w:tcW w:w="3736" w:type="pct"/>
            <w:shd w:val="clear" w:color="auto" w:fill="auto"/>
          </w:tcPr>
          <w:p w14:paraId="57DC3194" w14:textId="77777777" w:rsidR="00835EB1" w:rsidRDefault="00835EB1" w:rsidP="004834F0">
            <w:pPr>
              <w:pStyle w:val="ASFKTablenorm"/>
              <w:ind w:left="57" w:right="57"/>
            </w:pPr>
            <w:r>
              <w:t>ФИО главного бухгалтера (уполномоченного руководителем лица).</w:t>
            </w:r>
          </w:p>
          <w:p w14:paraId="3566E730" w14:textId="77777777" w:rsidR="00835EB1" w:rsidRDefault="00835EB1" w:rsidP="004834F0">
            <w:pPr>
              <w:pStyle w:val="ASFKTablenorm"/>
              <w:ind w:left="57" w:right="57"/>
            </w:pPr>
            <w:r>
              <w:t xml:space="preserve">Значение заполняется в ППО </w:t>
            </w:r>
            <w:r w:rsidRPr="00EF0324">
              <w:t>OEBS</w:t>
            </w:r>
            <w:r>
              <w:t xml:space="preserve"> АСФК.</w:t>
            </w:r>
          </w:p>
        </w:tc>
      </w:tr>
      <w:tr w:rsidR="00835EB1" w:rsidRPr="007B2273" w14:paraId="511B6D4C" w14:textId="77777777" w:rsidTr="004834F0">
        <w:tc>
          <w:tcPr>
            <w:tcW w:w="1264" w:type="pct"/>
            <w:shd w:val="clear" w:color="auto" w:fill="auto"/>
          </w:tcPr>
          <w:p w14:paraId="29637E76" w14:textId="77777777" w:rsidR="00835EB1" w:rsidRDefault="00835EB1" w:rsidP="004834F0">
            <w:pPr>
              <w:pStyle w:val="ASFKTablenorm"/>
              <w:ind w:left="57" w:right="57"/>
            </w:pPr>
            <w:r>
              <w:t>Должность. Ответственный сотрудник ОрФК</w:t>
            </w:r>
          </w:p>
        </w:tc>
        <w:tc>
          <w:tcPr>
            <w:tcW w:w="3736" w:type="pct"/>
            <w:shd w:val="clear" w:color="auto" w:fill="auto"/>
          </w:tcPr>
          <w:p w14:paraId="68F72CE9" w14:textId="77777777" w:rsidR="00835EB1" w:rsidRPr="00334DE3" w:rsidRDefault="00835EB1" w:rsidP="004834F0">
            <w:pPr>
              <w:pStyle w:val="ASFKTablenorm"/>
              <w:ind w:left="57" w:right="57"/>
            </w:pPr>
            <w:r w:rsidRPr="00334DE3">
              <w:t>Должность ответственного сотрудника ОрФК</w:t>
            </w:r>
            <w:r>
              <w:t>.</w:t>
            </w:r>
          </w:p>
          <w:p w14:paraId="6D82E1C0" w14:textId="77777777" w:rsidR="00835EB1" w:rsidRDefault="00835EB1" w:rsidP="004834F0">
            <w:pPr>
              <w:pStyle w:val="ASFKTablenorm"/>
              <w:ind w:left="57" w:right="57"/>
            </w:pPr>
            <w:r w:rsidRPr="00334DE3">
              <w:t>Значение заполняется в ППО OEBS АСФК.</w:t>
            </w:r>
          </w:p>
        </w:tc>
      </w:tr>
      <w:tr w:rsidR="00835EB1" w:rsidRPr="007B2273" w14:paraId="2CFFE2AB" w14:textId="77777777" w:rsidTr="004834F0">
        <w:tc>
          <w:tcPr>
            <w:tcW w:w="1264" w:type="pct"/>
            <w:shd w:val="clear" w:color="auto" w:fill="auto"/>
          </w:tcPr>
          <w:p w14:paraId="243CE1D7" w14:textId="77777777" w:rsidR="00835EB1" w:rsidRDefault="00835EB1" w:rsidP="004834F0">
            <w:pPr>
              <w:pStyle w:val="ASFKTablenorm"/>
              <w:ind w:left="57" w:right="57"/>
            </w:pPr>
            <w:r>
              <w:t>Расшифровка подписи. Ответственный сотрудник ОрФК</w:t>
            </w:r>
          </w:p>
        </w:tc>
        <w:tc>
          <w:tcPr>
            <w:tcW w:w="3736" w:type="pct"/>
            <w:shd w:val="clear" w:color="auto" w:fill="auto"/>
          </w:tcPr>
          <w:p w14:paraId="4EB0B7CB" w14:textId="77777777" w:rsidR="00835EB1" w:rsidRPr="00334DE3" w:rsidRDefault="00835EB1" w:rsidP="004834F0">
            <w:pPr>
              <w:pStyle w:val="ASFKTablenorm"/>
              <w:ind w:left="57" w:right="57"/>
            </w:pPr>
            <w:r w:rsidRPr="00334DE3">
              <w:t>ФИО ответственного сотрудника ОрФК</w:t>
            </w:r>
          </w:p>
          <w:p w14:paraId="6C87B38C" w14:textId="77777777" w:rsidR="00835EB1" w:rsidRDefault="00835EB1" w:rsidP="004834F0">
            <w:pPr>
              <w:pStyle w:val="ASFKTablenorm"/>
              <w:ind w:left="57" w:right="57"/>
            </w:pPr>
            <w:r w:rsidRPr="00334DE3">
              <w:t>Значение заполняется в ППО OEBS АСФК.</w:t>
            </w:r>
          </w:p>
        </w:tc>
      </w:tr>
      <w:tr w:rsidR="00835EB1" w:rsidRPr="007B2273" w14:paraId="4EEFADE4" w14:textId="77777777" w:rsidTr="004834F0">
        <w:tc>
          <w:tcPr>
            <w:tcW w:w="1264" w:type="pct"/>
            <w:shd w:val="clear" w:color="auto" w:fill="auto"/>
          </w:tcPr>
          <w:p w14:paraId="6FA787AB" w14:textId="77777777" w:rsidR="00835EB1" w:rsidRDefault="00835EB1" w:rsidP="004834F0">
            <w:pPr>
              <w:pStyle w:val="ASFKTablenorm"/>
              <w:ind w:left="57" w:right="57"/>
            </w:pPr>
            <w:r>
              <w:t>Телефон</w:t>
            </w:r>
          </w:p>
        </w:tc>
        <w:tc>
          <w:tcPr>
            <w:tcW w:w="3736" w:type="pct"/>
            <w:shd w:val="clear" w:color="auto" w:fill="auto"/>
          </w:tcPr>
          <w:p w14:paraId="090CAB41" w14:textId="77777777" w:rsidR="00835EB1" w:rsidRDefault="00835EB1" w:rsidP="004834F0">
            <w:pPr>
              <w:pStyle w:val="ASFKTablenorm"/>
              <w:ind w:left="57" w:right="57"/>
            </w:pPr>
            <w:r>
              <w:t xml:space="preserve">Телефон ответственного сотрудника </w:t>
            </w:r>
            <w:r w:rsidR="00A856E0">
              <w:t>ТОФК</w:t>
            </w:r>
            <w:r>
              <w:t>.</w:t>
            </w:r>
          </w:p>
          <w:p w14:paraId="4612811A" w14:textId="77777777" w:rsidR="00835EB1" w:rsidRDefault="00835EB1" w:rsidP="004834F0">
            <w:pPr>
              <w:pStyle w:val="ASFKTablenorm"/>
              <w:tabs>
                <w:tab w:val="left" w:pos="4695"/>
              </w:tabs>
              <w:ind w:left="57" w:right="57"/>
            </w:pPr>
            <w:r>
              <w:t xml:space="preserve">Значение заполняется в ППО </w:t>
            </w:r>
            <w:r w:rsidRPr="00EF0324">
              <w:t>OEBS</w:t>
            </w:r>
            <w:r>
              <w:t xml:space="preserve"> АСФК.</w:t>
            </w:r>
            <w:r>
              <w:tab/>
            </w:r>
          </w:p>
        </w:tc>
      </w:tr>
    </w:tbl>
    <w:p w14:paraId="5BEEEFCC" w14:textId="77777777" w:rsidR="003F13BA" w:rsidRDefault="003F13BA" w:rsidP="003F13BA">
      <w:pPr>
        <w:pStyle w:val="21"/>
      </w:pPr>
      <w:bookmarkStart w:id="1149" w:name="_Toc82691650"/>
      <w:r>
        <w:t>Уведомления о приостановлении</w:t>
      </w:r>
      <w:bookmarkEnd w:id="1149"/>
    </w:p>
    <w:p w14:paraId="78725B7E" w14:textId="77777777" w:rsidR="006747C6" w:rsidRPr="005B0F37" w:rsidRDefault="006747C6" w:rsidP="006747C6">
      <w:pPr>
        <w:pStyle w:val="32"/>
      </w:pPr>
      <w:bookmarkStart w:id="1150" w:name="_Toc508183093"/>
      <w:bookmarkStart w:id="1151" w:name="_Ref508183156"/>
      <w:bookmarkStart w:id="1152" w:name="_Ref508188200"/>
      <w:bookmarkStart w:id="1153" w:name="_Ref512434694"/>
      <w:bookmarkStart w:id="1154" w:name="_Ref54620656"/>
      <w:bookmarkStart w:id="1155" w:name="_Toc82691651"/>
      <w:r>
        <w:t>Уведомление об обоснованности или о необоснованности приостановления операции по лицевому счету</w:t>
      </w:r>
      <w:bookmarkEnd w:id="1150"/>
      <w:bookmarkEnd w:id="1151"/>
      <w:bookmarkEnd w:id="1152"/>
      <w:bookmarkEnd w:id="1153"/>
      <w:bookmarkEnd w:id="1154"/>
      <w:bookmarkEnd w:id="1155"/>
    </w:p>
    <w:p w14:paraId="562CF0AD" w14:textId="77777777" w:rsidR="006747C6" w:rsidRDefault="006747C6" w:rsidP="006747C6">
      <w:pPr>
        <w:pStyle w:val="ASFKNormal"/>
      </w:pPr>
      <w:r w:rsidRPr="00AB7803">
        <w:t xml:space="preserve">Для работы с документами </w:t>
      </w:r>
      <w:r>
        <w:t>«Уведомление об обоснованности или о необоснованности приостановления операции по лицевому счету»</w:t>
      </w:r>
      <w:r w:rsidRPr="00AB7803">
        <w:t xml:space="preserve"> следует перейти в пункт меню </w:t>
      </w:r>
      <w:r>
        <w:t>«</w:t>
      </w:r>
      <w:r w:rsidR="00FB298A" w:rsidRPr="007B2273">
        <w:t xml:space="preserve">Документы – </w:t>
      </w:r>
      <w:r w:rsidR="00FB298A" w:rsidRPr="009A6101">
        <w:t>Уведомления о приостановлении</w:t>
      </w:r>
      <w:r>
        <w:t xml:space="preserve"> </w:t>
      </w:r>
      <w:r w:rsidRPr="007E5688">
        <w:t xml:space="preserve">– </w:t>
      </w:r>
      <w:r>
        <w:t>Уведомление об обоснованности или о необоснованности приостановления операции по лицевому счету»</w:t>
      </w:r>
      <w:r w:rsidRPr="00AB7803">
        <w:t>. Открое</w:t>
      </w:r>
      <w:r w:rsidRPr="005B0F37">
        <w:t>т</w:t>
      </w:r>
      <w:r w:rsidRPr="00AB7803">
        <w:t>ся ЭФ списка документов, предста</w:t>
      </w:r>
      <w:r w:rsidRPr="00AD1279">
        <w:t>в</w:t>
      </w:r>
      <w:r w:rsidRPr="00AB7803">
        <w:t>ленная на рису</w:t>
      </w:r>
      <w:r w:rsidRPr="00833025">
        <w:t>н</w:t>
      </w:r>
      <w:r w:rsidRPr="00AB7803">
        <w:t>ке </w:t>
      </w:r>
      <w:r>
        <w:fldChar w:fldCharType="begin"/>
      </w:r>
      <w:r>
        <w:instrText xml:space="preserve"> REF _Ref508181033 \h </w:instrText>
      </w:r>
      <w:r>
        <w:fldChar w:fldCharType="separate"/>
      </w:r>
      <w:r w:rsidR="00476E1D">
        <w:rPr>
          <w:noProof/>
        </w:rPr>
        <w:t>155</w:t>
      </w:r>
      <w:r>
        <w:fldChar w:fldCharType="end"/>
      </w:r>
      <w:r w:rsidRPr="00AB7803">
        <w:t>.</w:t>
      </w:r>
    </w:p>
    <w:p w14:paraId="1519F916" w14:textId="77777777" w:rsidR="006747C6" w:rsidRPr="00AB7803" w:rsidRDefault="00476E1D" w:rsidP="006747C6">
      <w:pPr>
        <w:pStyle w:val="ASFKFigure"/>
      </w:pPr>
      <w:r>
        <w:lastRenderedPageBreak/>
        <w:pict w14:anchorId="5DC29C2A">
          <v:shape id="_x0000_i1256" type="#_x0000_t75" style="width:483.05pt;height:201.75pt">
            <v:imagedata r:id="rId217" o:title="Списк"/>
          </v:shape>
        </w:pict>
      </w:r>
    </w:p>
    <w:p w14:paraId="20758B79" w14:textId="77777777" w:rsidR="006747C6" w:rsidRPr="00AB7803" w:rsidRDefault="006747C6" w:rsidP="006747C6">
      <w:pPr>
        <w:pStyle w:val="ASFKFigName"/>
      </w:pPr>
      <w:r w:rsidRPr="00AB7803">
        <w:fldChar w:fldCharType="begin"/>
      </w:r>
      <w:r w:rsidRPr="00AB7803">
        <w:instrText xml:space="preserve"> SEQ Рисунок \* ARABIC </w:instrText>
      </w:r>
      <w:r w:rsidRPr="00AB7803">
        <w:fldChar w:fldCharType="separate"/>
      </w:r>
      <w:bookmarkStart w:id="1156" w:name="_Ref508181033"/>
      <w:bookmarkStart w:id="1157" w:name="_Toc82692124"/>
      <w:r w:rsidR="00476E1D">
        <w:rPr>
          <w:noProof/>
        </w:rPr>
        <w:t>155</w:t>
      </w:r>
      <w:bookmarkEnd w:id="1156"/>
      <w:r w:rsidRPr="00AB7803">
        <w:fldChar w:fldCharType="end"/>
      </w:r>
      <w:r w:rsidRPr="00AB7803">
        <w:t xml:space="preserve">. ЭФ списка документов </w:t>
      </w:r>
      <w:r>
        <w:t>«Уведомление об обоснованности или о необоснованности приостановления операции по лицевому счету»</w:t>
      </w:r>
      <w:bookmarkEnd w:id="1157"/>
    </w:p>
    <w:p w14:paraId="58746990" w14:textId="77777777" w:rsidR="006747C6" w:rsidRPr="00AB7803" w:rsidRDefault="006747C6" w:rsidP="006747C6">
      <w:pPr>
        <w:pStyle w:val="41"/>
      </w:pPr>
      <w:r w:rsidRPr="00AB7803">
        <w:t>Доступные операции</w:t>
      </w:r>
    </w:p>
    <w:p w14:paraId="05029388" w14:textId="77777777" w:rsidR="006747C6" w:rsidRPr="00AB7803" w:rsidRDefault="006747C6" w:rsidP="006747C6">
      <w:pPr>
        <w:pStyle w:val="ASFKNormal"/>
      </w:pPr>
      <w:r w:rsidRPr="00AB7803">
        <w:t xml:space="preserve">На АРМ </w:t>
      </w:r>
      <w:r>
        <w:t>ОФК</w:t>
      </w:r>
      <w:r w:rsidRPr="00AB7803">
        <w:t xml:space="preserve"> доступны следующие операции над документом:</w:t>
      </w:r>
    </w:p>
    <w:p w14:paraId="4EE27031" w14:textId="77777777" w:rsidR="006747C6" w:rsidRDefault="006747C6" w:rsidP="006747C6">
      <w:pPr>
        <w:pStyle w:val="ASFKListmark1"/>
      </w:pPr>
      <w:r>
        <w:t>ручной ввод;</w:t>
      </w:r>
    </w:p>
    <w:p w14:paraId="5FF6F2F2" w14:textId="77777777" w:rsidR="006747C6" w:rsidRDefault="006747C6" w:rsidP="006747C6">
      <w:pPr>
        <w:pStyle w:val="ASFKListmark1"/>
      </w:pPr>
      <w:r>
        <w:t>п</w:t>
      </w:r>
      <w:r w:rsidRPr="00AB7803">
        <w:t>росмотр</w:t>
      </w:r>
      <w:r>
        <w:t xml:space="preserve"> и редактирование</w:t>
      </w:r>
      <w:r w:rsidRPr="00AB7803">
        <w:t>;</w:t>
      </w:r>
    </w:p>
    <w:p w14:paraId="1FD32461" w14:textId="77777777" w:rsidR="006747C6" w:rsidRDefault="006747C6" w:rsidP="006747C6">
      <w:pPr>
        <w:pStyle w:val="ASFKListmark1"/>
      </w:pPr>
      <w:r>
        <w:t>копирование и удаление;</w:t>
      </w:r>
    </w:p>
    <w:p w14:paraId="02275763" w14:textId="77777777" w:rsidR="006747C6" w:rsidRDefault="006747C6" w:rsidP="006747C6">
      <w:pPr>
        <w:pStyle w:val="ASFKListmark1"/>
      </w:pPr>
      <w:r w:rsidRPr="00424CF0">
        <w:t>импорт из внешней системы;</w:t>
      </w:r>
    </w:p>
    <w:p w14:paraId="3A5022A5" w14:textId="77777777" w:rsidR="006747C6" w:rsidRDefault="00480FC3" w:rsidP="006747C6">
      <w:pPr>
        <w:pStyle w:val="ASFKListmark1"/>
      </w:pPr>
      <w:r>
        <w:t>передача в</w:t>
      </w:r>
      <w:r w:rsidR="006747C6">
        <w:t xml:space="preserve"> ППО OEBS АСФК;</w:t>
      </w:r>
    </w:p>
    <w:p w14:paraId="2F4DD7D5" w14:textId="77777777" w:rsidR="006747C6" w:rsidRPr="00AB7803" w:rsidRDefault="006747C6" w:rsidP="006747C6">
      <w:pPr>
        <w:pStyle w:val="ASFKListmark1"/>
      </w:pPr>
      <w:r>
        <w:t>подписание, проверка и удаление ЭП;</w:t>
      </w:r>
    </w:p>
    <w:p w14:paraId="585DC039" w14:textId="77777777" w:rsidR="006747C6" w:rsidRDefault="006747C6" w:rsidP="006747C6">
      <w:pPr>
        <w:pStyle w:val="ASFKListmark1"/>
      </w:pPr>
      <w:r>
        <w:t>печать.</w:t>
      </w:r>
    </w:p>
    <w:p w14:paraId="1FA42D3D" w14:textId="77777777" w:rsidR="006747C6" w:rsidRPr="00AB7803" w:rsidRDefault="006747C6" w:rsidP="006747C6">
      <w:pPr>
        <w:pStyle w:val="41"/>
      </w:pPr>
      <w:r w:rsidRPr="00AB7803">
        <w:t>Экранная форма документа</w:t>
      </w:r>
    </w:p>
    <w:p w14:paraId="78685187" w14:textId="77777777" w:rsidR="006747C6" w:rsidRPr="00AB7803" w:rsidRDefault="006747C6" w:rsidP="006747C6">
      <w:pPr>
        <w:pStyle w:val="ASFKNormal"/>
      </w:pPr>
      <w:r w:rsidRPr="00AB7803">
        <w:t xml:space="preserve">ЭФ документа </w:t>
      </w:r>
      <w:r>
        <w:t>«Уведомление об обоснованности или о необоснованности приостановления операции по лицевому счету»</w:t>
      </w:r>
      <w:r w:rsidRPr="00AB7803">
        <w:t xml:space="preserve"> пре</w:t>
      </w:r>
      <w:r w:rsidRPr="00AD1279">
        <w:t>д</w:t>
      </w:r>
      <w:r w:rsidRPr="00AB7803">
        <w:t>ставлена на рису</w:t>
      </w:r>
      <w:r w:rsidRPr="00AD1279">
        <w:t>н</w:t>
      </w:r>
      <w:r w:rsidRPr="00AB7803">
        <w:t>ках </w:t>
      </w:r>
      <w:r>
        <w:fldChar w:fldCharType="begin"/>
      </w:r>
      <w:r>
        <w:instrText xml:space="preserve"> REF _Ref508181034 \h </w:instrText>
      </w:r>
      <w:r>
        <w:fldChar w:fldCharType="separate"/>
      </w:r>
      <w:r w:rsidR="00476E1D">
        <w:rPr>
          <w:noProof/>
        </w:rPr>
        <w:t>156</w:t>
      </w:r>
      <w:r>
        <w:fldChar w:fldCharType="end"/>
      </w:r>
      <w:r w:rsidRPr="00AB7803">
        <w:t xml:space="preserve"> и</w:t>
      </w:r>
      <w:r>
        <w:t xml:space="preserve"> </w:t>
      </w:r>
      <w:r>
        <w:fldChar w:fldCharType="begin"/>
      </w:r>
      <w:r>
        <w:instrText xml:space="preserve"> REF _Ref508181035 \h </w:instrText>
      </w:r>
      <w:r>
        <w:fldChar w:fldCharType="separate"/>
      </w:r>
      <w:r w:rsidR="00476E1D">
        <w:rPr>
          <w:noProof/>
        </w:rPr>
        <w:t>157</w:t>
      </w:r>
      <w:r>
        <w:fldChar w:fldCharType="end"/>
      </w:r>
      <w:r w:rsidRPr="00AB7803">
        <w:t xml:space="preserve"> Форма содержит следующие закладки:</w:t>
      </w:r>
    </w:p>
    <w:p w14:paraId="550C961D" w14:textId="77777777" w:rsidR="006747C6" w:rsidRPr="00AB7803" w:rsidRDefault="006747C6" w:rsidP="006747C6">
      <w:pPr>
        <w:pStyle w:val="ASFKListmark1"/>
      </w:pPr>
      <w:r>
        <w:t xml:space="preserve">«Основные </w:t>
      </w:r>
      <w:r w:rsidR="00DF2B16">
        <w:t>реквизиты</w:t>
      </w:r>
      <w:r>
        <w:t>»</w:t>
      </w:r>
      <w:r w:rsidRPr="00AB7803">
        <w:t>;</w:t>
      </w:r>
    </w:p>
    <w:p w14:paraId="5EE7A9EE" w14:textId="77777777" w:rsidR="006747C6" w:rsidRPr="00AB7803" w:rsidRDefault="006747C6" w:rsidP="006747C6">
      <w:pPr>
        <w:pStyle w:val="ASFKListmark1"/>
      </w:pPr>
      <w:r>
        <w:t>«</w:t>
      </w:r>
      <w:r w:rsidRPr="00AA01DD">
        <w:t>Подписи</w:t>
      </w:r>
      <w:r>
        <w:t>».</w:t>
      </w:r>
    </w:p>
    <w:p w14:paraId="786EEFAA" w14:textId="77777777" w:rsidR="006747C6" w:rsidRPr="00AB7803" w:rsidRDefault="00476E1D" w:rsidP="006747C6">
      <w:pPr>
        <w:pStyle w:val="ASFKFigure"/>
      </w:pPr>
      <w:r>
        <w:lastRenderedPageBreak/>
        <w:pict w14:anchorId="0DEDCE8D">
          <v:shape id="_x0000_i1257" type="#_x0000_t75" style="width:483.05pt;height:280.45pt">
            <v:imagedata r:id="rId218" o:title="0"/>
          </v:shape>
        </w:pict>
      </w:r>
    </w:p>
    <w:p w14:paraId="52ED55A7" w14:textId="77777777" w:rsidR="006747C6" w:rsidRPr="00AB7803" w:rsidRDefault="006747C6" w:rsidP="006747C6">
      <w:pPr>
        <w:pStyle w:val="ASFKFigName"/>
      </w:pPr>
      <w:r w:rsidRPr="00AB7803">
        <w:fldChar w:fldCharType="begin"/>
      </w:r>
      <w:r w:rsidRPr="00AB7803">
        <w:instrText xml:space="preserve"> SEQ Рисунок \* ARABIC </w:instrText>
      </w:r>
      <w:r w:rsidRPr="00AB7803">
        <w:fldChar w:fldCharType="separate"/>
      </w:r>
      <w:bookmarkStart w:id="1158" w:name="_Ref508181034"/>
      <w:bookmarkStart w:id="1159" w:name="_Toc82692125"/>
      <w:r w:rsidR="00476E1D">
        <w:rPr>
          <w:noProof/>
        </w:rPr>
        <w:t>156</w:t>
      </w:r>
      <w:bookmarkEnd w:id="1158"/>
      <w:r w:rsidRPr="00AB7803">
        <w:fldChar w:fldCharType="end"/>
      </w:r>
      <w:r w:rsidRPr="00AB7803">
        <w:t xml:space="preserve">. ЭФ документа </w:t>
      </w:r>
      <w:r>
        <w:t xml:space="preserve">«Уведомление об обоснованности или о необоснованности приостановления операции по лицевому счету», закладки «Основные </w:t>
      </w:r>
      <w:r w:rsidR="00EB2B55">
        <w:t>реквизиты</w:t>
      </w:r>
      <w:r>
        <w:t>»</w:t>
      </w:r>
      <w:bookmarkEnd w:id="1159"/>
    </w:p>
    <w:p w14:paraId="75FBBC1C" w14:textId="77777777" w:rsidR="006747C6" w:rsidRPr="00AB7803" w:rsidRDefault="006747C6" w:rsidP="006747C6">
      <w:pPr>
        <w:pStyle w:val="ASFKNormal"/>
      </w:pPr>
      <w:r w:rsidRPr="00AB7803">
        <w:t xml:space="preserve">Перечень полей документа </w:t>
      </w:r>
      <w:r>
        <w:t>«Уведомление об обоснованности или о необоснованности приостановления операции по лицевому счету», закладки «</w:t>
      </w:r>
      <w:r w:rsidRPr="004705A9">
        <w:t xml:space="preserve">Основные </w:t>
      </w:r>
      <w:r w:rsidR="00EB2B55">
        <w:t>реквизиты</w:t>
      </w:r>
      <w:r>
        <w:t>»</w:t>
      </w:r>
      <w:r w:rsidRPr="00AB7803">
        <w:t xml:space="preserve"> приведен в таблице </w:t>
      </w:r>
      <w:r>
        <w:fldChar w:fldCharType="begin"/>
      </w:r>
      <w:r>
        <w:instrText xml:space="preserve"> REF _Ref508181036 \h </w:instrText>
      </w:r>
      <w:r>
        <w:fldChar w:fldCharType="separate"/>
      </w:r>
      <w:r w:rsidR="00476E1D">
        <w:rPr>
          <w:noProof/>
        </w:rPr>
        <w:t>96</w:t>
      </w:r>
      <w:r>
        <w:fldChar w:fldCharType="end"/>
      </w:r>
      <w:r>
        <w:t>.</w:t>
      </w:r>
    </w:p>
    <w:p w14:paraId="556C7335" w14:textId="77777777" w:rsidR="006747C6" w:rsidRPr="00AB7803" w:rsidRDefault="000B34EE" w:rsidP="006747C6">
      <w:pPr>
        <w:pStyle w:val="ASFKNameTable"/>
      </w:pPr>
      <w:r>
        <w:rPr>
          <w:noProof/>
        </w:rPr>
        <w:fldChar w:fldCharType="begin"/>
      </w:r>
      <w:r>
        <w:rPr>
          <w:noProof/>
        </w:rPr>
        <w:instrText xml:space="preserve"> SEQ Таблица \* ARABIC </w:instrText>
      </w:r>
      <w:r>
        <w:rPr>
          <w:noProof/>
        </w:rPr>
        <w:fldChar w:fldCharType="separate"/>
      </w:r>
      <w:bookmarkStart w:id="1160" w:name="_Ref508181036"/>
      <w:bookmarkStart w:id="1161" w:name="_Toc82691820"/>
      <w:r w:rsidR="00476E1D">
        <w:rPr>
          <w:noProof/>
        </w:rPr>
        <w:t>96</w:t>
      </w:r>
      <w:bookmarkEnd w:id="1160"/>
      <w:r>
        <w:rPr>
          <w:noProof/>
        </w:rPr>
        <w:fldChar w:fldCharType="end"/>
      </w:r>
      <w:r w:rsidR="006747C6" w:rsidRPr="00AB7803">
        <w:t xml:space="preserve">. Описание полей документа </w:t>
      </w:r>
      <w:r w:rsidR="006747C6">
        <w:t xml:space="preserve">«Уведомление об обоснованности или о необоснованности приостановления операции по лицевому счету», закладки «Основные </w:t>
      </w:r>
      <w:r w:rsidR="00DF2B16">
        <w:t>реквизиты</w:t>
      </w:r>
      <w:r w:rsidR="006747C6">
        <w:t>»</w:t>
      </w:r>
      <w:bookmarkEnd w:id="116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600"/>
        <w:gridCol w:w="6152"/>
      </w:tblGrid>
      <w:tr w:rsidR="006747C6" w:rsidRPr="00EE7EB8" w14:paraId="5E48D90B" w14:textId="77777777" w:rsidTr="004834F0">
        <w:trPr>
          <w:trHeight w:val="305"/>
          <w:tblHeader/>
        </w:trPr>
        <w:tc>
          <w:tcPr>
            <w:tcW w:w="184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C8CADF7" w14:textId="77777777" w:rsidR="006747C6" w:rsidRPr="00AB7803" w:rsidRDefault="006747C6" w:rsidP="00B37D86">
            <w:pPr>
              <w:pStyle w:val="ASFKTableHead"/>
            </w:pPr>
            <w:r w:rsidRPr="00AB7803">
              <w:t>Наименование поля</w:t>
            </w:r>
          </w:p>
        </w:tc>
        <w:tc>
          <w:tcPr>
            <w:tcW w:w="315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BFAC447" w14:textId="77777777" w:rsidR="006747C6" w:rsidRPr="00AB7803" w:rsidRDefault="006747C6" w:rsidP="00B37D86">
            <w:pPr>
              <w:pStyle w:val="ASFKTableHead"/>
            </w:pPr>
            <w:r w:rsidRPr="00AB7803">
              <w:t>Описание поля</w:t>
            </w:r>
          </w:p>
        </w:tc>
      </w:tr>
      <w:tr w:rsidR="00E72081" w:rsidRPr="00EE7EB8" w14:paraId="7F731537" w14:textId="77777777" w:rsidTr="004834F0">
        <w:tc>
          <w:tcPr>
            <w:tcW w:w="1846" w:type="pct"/>
            <w:shd w:val="clear" w:color="auto" w:fill="auto"/>
          </w:tcPr>
          <w:p w14:paraId="2BBB6193" w14:textId="77777777" w:rsidR="00E72081" w:rsidRDefault="00E72081" w:rsidP="004834F0">
            <w:pPr>
              <w:pStyle w:val="ASFKTablenorm"/>
              <w:ind w:left="57" w:right="57"/>
            </w:pPr>
            <w:r>
              <w:t>Номер документа</w:t>
            </w:r>
          </w:p>
        </w:tc>
        <w:tc>
          <w:tcPr>
            <w:tcW w:w="3154" w:type="pct"/>
            <w:shd w:val="clear" w:color="auto" w:fill="auto"/>
          </w:tcPr>
          <w:p w14:paraId="4E9B116E" w14:textId="77777777" w:rsidR="00E72081" w:rsidRDefault="00E72081" w:rsidP="004834F0">
            <w:pPr>
              <w:pStyle w:val="ASFKTablenorm"/>
              <w:ind w:left="57" w:right="57"/>
            </w:pPr>
            <w:r>
              <w:t>Заполняется при импорте из внешних систем соответствующим значением из файла или при ручном вводе документа.</w:t>
            </w:r>
          </w:p>
          <w:p w14:paraId="2DF87850" w14:textId="77777777" w:rsidR="00E72081" w:rsidRDefault="00E72081" w:rsidP="004834F0">
            <w:pPr>
              <w:pStyle w:val="ASFKTablenorm"/>
              <w:ind w:left="57" w:right="57"/>
            </w:pPr>
            <w:r>
              <w:t>Правила заполнения при ручном вводе:</w:t>
            </w:r>
          </w:p>
          <w:p w14:paraId="302C5640" w14:textId="77777777" w:rsidR="00E72081" w:rsidRDefault="00E72081" w:rsidP="00D340C7">
            <w:pPr>
              <w:pStyle w:val="ASFKTableListMark"/>
            </w:pPr>
            <w:r>
              <w:t xml:space="preserve">значение по умолчанию </w:t>
            </w:r>
            <w:r w:rsidR="00831246">
              <w:t>–</w:t>
            </w:r>
            <w:r>
              <w:t xml:space="preserve"> заполняется автоматически с использованием настроек справочника «Параметры автонумерации документов» при открытии визуальной формы вновь создаваемого документа, а также при нажатии функциональной кнопки «Вычисление номера документа».</w:t>
            </w:r>
          </w:p>
          <w:p w14:paraId="2FF5B024" w14:textId="77777777" w:rsidR="00E72081" w:rsidRDefault="00E72081" w:rsidP="004834F0">
            <w:pPr>
              <w:pStyle w:val="ASFKTablenorm"/>
              <w:ind w:left="57" w:right="57"/>
            </w:pPr>
            <w:r>
              <w:t>Может быть заполнено/изменено вручную.</w:t>
            </w:r>
          </w:p>
        </w:tc>
      </w:tr>
      <w:tr w:rsidR="00E72081" w:rsidRPr="00EE7EB8" w14:paraId="79683FDC" w14:textId="77777777" w:rsidTr="004834F0">
        <w:tc>
          <w:tcPr>
            <w:tcW w:w="1846" w:type="pct"/>
            <w:shd w:val="clear" w:color="auto" w:fill="auto"/>
          </w:tcPr>
          <w:p w14:paraId="7D01CB66" w14:textId="77777777" w:rsidR="00E72081" w:rsidRPr="00AA01DD" w:rsidRDefault="00E72081" w:rsidP="004834F0">
            <w:pPr>
              <w:pStyle w:val="ASFKTablenorm"/>
              <w:ind w:left="57" w:right="57"/>
            </w:pPr>
            <w:r>
              <w:t>Дата документа</w:t>
            </w:r>
          </w:p>
        </w:tc>
        <w:tc>
          <w:tcPr>
            <w:tcW w:w="3154" w:type="pct"/>
            <w:shd w:val="clear" w:color="auto" w:fill="auto"/>
          </w:tcPr>
          <w:p w14:paraId="48E501F6" w14:textId="77777777" w:rsidR="00E72081" w:rsidRDefault="00E72081" w:rsidP="004834F0">
            <w:pPr>
              <w:pStyle w:val="ASFKTablenorm"/>
              <w:ind w:left="57" w:right="57"/>
            </w:pPr>
            <w:r>
              <w:t xml:space="preserve">Поле заполняется вручную при ручном вводе или выбирается дата из системного календаря. </w:t>
            </w:r>
          </w:p>
          <w:p w14:paraId="14892897" w14:textId="77777777" w:rsidR="00E72081" w:rsidRDefault="00E72081" w:rsidP="004834F0">
            <w:pPr>
              <w:pStyle w:val="ASFKTablenorm"/>
              <w:ind w:left="57" w:right="57"/>
            </w:pPr>
            <w:r>
              <w:t xml:space="preserve">Поле доступно для редактирования. </w:t>
            </w:r>
          </w:p>
          <w:p w14:paraId="6CE6E3BF" w14:textId="77777777" w:rsidR="00E72081" w:rsidRDefault="00E72081" w:rsidP="004834F0">
            <w:pPr>
              <w:pStyle w:val="ASFKTablenorm"/>
              <w:ind w:left="57" w:right="57"/>
            </w:pPr>
            <w:r>
              <w:t xml:space="preserve">Заполняется по умолчанию значением равным текущей дате. </w:t>
            </w:r>
          </w:p>
          <w:p w14:paraId="70BC0DBF" w14:textId="77777777" w:rsidR="00E72081" w:rsidRPr="00AA01DD" w:rsidRDefault="00E72081" w:rsidP="004834F0">
            <w:pPr>
              <w:pStyle w:val="ASFKTablenorm"/>
              <w:ind w:left="57" w:right="57"/>
            </w:pPr>
            <w:r>
              <w:t>Заполняется при импорте файла ТФФ.</w:t>
            </w:r>
          </w:p>
        </w:tc>
      </w:tr>
      <w:tr w:rsidR="006747C6" w:rsidRPr="00EE7EB8" w14:paraId="27C1C53F" w14:textId="77777777" w:rsidTr="004834F0">
        <w:tc>
          <w:tcPr>
            <w:tcW w:w="1846" w:type="pct"/>
            <w:shd w:val="clear" w:color="auto" w:fill="auto"/>
          </w:tcPr>
          <w:p w14:paraId="2F66D548" w14:textId="77777777" w:rsidR="006747C6" w:rsidRPr="00AA01DD" w:rsidRDefault="006747C6" w:rsidP="004834F0">
            <w:pPr>
              <w:pStyle w:val="ASFKTablenorm"/>
              <w:ind w:left="57" w:right="57"/>
            </w:pPr>
            <w:r>
              <w:t>ЛС клиента</w:t>
            </w:r>
          </w:p>
        </w:tc>
        <w:tc>
          <w:tcPr>
            <w:tcW w:w="3154" w:type="pct"/>
            <w:shd w:val="clear" w:color="auto" w:fill="auto"/>
          </w:tcPr>
          <w:p w14:paraId="1710F676" w14:textId="77777777" w:rsidR="006747C6" w:rsidRDefault="006747C6" w:rsidP="004834F0">
            <w:pPr>
              <w:pStyle w:val="ASFKTablenorm"/>
              <w:ind w:left="57" w:right="57"/>
            </w:pPr>
            <w:r>
              <w:t>Поле заполняется вручную при ручном вводе или выбирается значение из справочника «Информация о ЛС».</w:t>
            </w:r>
          </w:p>
          <w:p w14:paraId="00CBD567" w14:textId="77777777" w:rsidR="006747C6" w:rsidRDefault="006747C6" w:rsidP="004834F0">
            <w:pPr>
              <w:pStyle w:val="ASFKTablenorm"/>
              <w:ind w:left="57" w:right="57"/>
            </w:pPr>
            <w:r>
              <w:t>Поле доступно для редактирования.</w:t>
            </w:r>
          </w:p>
          <w:p w14:paraId="26C67D4D" w14:textId="77777777" w:rsidR="006747C6" w:rsidRPr="00AA01DD" w:rsidRDefault="006747C6" w:rsidP="004834F0">
            <w:pPr>
              <w:pStyle w:val="ASFKTablenorm"/>
              <w:ind w:left="57" w:right="57"/>
            </w:pPr>
            <w:r>
              <w:t>Заполняется при импорте файла ТФФ.</w:t>
            </w:r>
          </w:p>
        </w:tc>
      </w:tr>
      <w:tr w:rsidR="00B37D86" w:rsidRPr="00EE7EB8" w14:paraId="044B2845" w14:textId="77777777" w:rsidTr="004834F0">
        <w:tc>
          <w:tcPr>
            <w:tcW w:w="1846" w:type="pct"/>
            <w:shd w:val="clear" w:color="auto" w:fill="auto"/>
          </w:tcPr>
          <w:p w14:paraId="4FB8D1CC" w14:textId="77777777" w:rsidR="00B37D86" w:rsidRDefault="00B37D86" w:rsidP="004834F0">
            <w:pPr>
              <w:pStyle w:val="ASFKTablenorm"/>
              <w:ind w:left="57" w:right="57"/>
            </w:pPr>
            <w:r>
              <w:lastRenderedPageBreak/>
              <w:t>Уровень конфиденциальности</w:t>
            </w:r>
          </w:p>
        </w:tc>
        <w:tc>
          <w:tcPr>
            <w:tcW w:w="3154" w:type="pct"/>
            <w:shd w:val="clear" w:color="auto" w:fill="auto"/>
          </w:tcPr>
          <w:p w14:paraId="00556162" w14:textId="77777777" w:rsidR="00B37D86" w:rsidRDefault="00B37D86" w:rsidP="004834F0">
            <w:pPr>
              <w:pStyle w:val="ASFKTablenorm"/>
              <w:ind w:left="57" w:right="57"/>
            </w:pPr>
            <w:r>
              <w:t>Указывается метка конфиденциальности. Принимает значения:</w:t>
            </w:r>
          </w:p>
          <w:p w14:paraId="6685955C" w14:textId="77777777" w:rsidR="00B37D86" w:rsidRDefault="00B37D86" w:rsidP="00D340C7">
            <w:pPr>
              <w:pStyle w:val="ASFKTableListMark"/>
            </w:pPr>
            <w:r>
              <w:t xml:space="preserve">0 </w:t>
            </w:r>
            <w:r w:rsidR="00831246">
              <w:t>–</w:t>
            </w:r>
            <w:r>
              <w:t xml:space="preserve"> не секретно;</w:t>
            </w:r>
          </w:p>
          <w:p w14:paraId="2DBFE36F" w14:textId="77777777" w:rsidR="00B37D86" w:rsidRDefault="00B37D86" w:rsidP="00D340C7">
            <w:pPr>
              <w:pStyle w:val="ASFKTableListMark"/>
            </w:pPr>
            <w:r>
              <w:t xml:space="preserve">1 </w:t>
            </w:r>
            <w:r w:rsidR="00831246">
              <w:t>–</w:t>
            </w:r>
            <w:r>
              <w:t xml:space="preserve"> для служебного пользования;</w:t>
            </w:r>
          </w:p>
          <w:p w14:paraId="3584E899" w14:textId="77777777" w:rsidR="00B37D86" w:rsidRDefault="00B37D86" w:rsidP="00D340C7">
            <w:pPr>
              <w:pStyle w:val="ASFKTableListMark"/>
            </w:pPr>
            <w:r>
              <w:t xml:space="preserve">2 </w:t>
            </w:r>
            <w:r w:rsidR="00831246">
              <w:t>–</w:t>
            </w:r>
            <w:r>
              <w:t xml:space="preserve"> секретно;</w:t>
            </w:r>
          </w:p>
          <w:p w14:paraId="46DC162A" w14:textId="77777777" w:rsidR="00B37D86" w:rsidRDefault="00B37D86" w:rsidP="00D340C7">
            <w:pPr>
              <w:pStyle w:val="ASFKTableListMark"/>
            </w:pPr>
            <w:r>
              <w:t xml:space="preserve">3 </w:t>
            </w:r>
            <w:r w:rsidR="00831246">
              <w:t>–</w:t>
            </w:r>
            <w:r>
              <w:t xml:space="preserve"> совершенно секретно.</w:t>
            </w:r>
          </w:p>
        </w:tc>
      </w:tr>
      <w:tr w:rsidR="00B37D86" w:rsidRPr="00EE7EB8" w14:paraId="6DC51191" w14:textId="77777777" w:rsidTr="004834F0">
        <w:tc>
          <w:tcPr>
            <w:tcW w:w="1846" w:type="pct"/>
            <w:shd w:val="clear" w:color="auto" w:fill="auto"/>
          </w:tcPr>
          <w:p w14:paraId="52549ED4" w14:textId="77777777" w:rsidR="00B37D86" w:rsidRDefault="00B37D86" w:rsidP="004834F0">
            <w:pPr>
              <w:pStyle w:val="ASFKTablenorm"/>
              <w:ind w:left="57" w:right="57"/>
            </w:pPr>
            <w:r>
              <w:t>Пункт перечня</w:t>
            </w:r>
          </w:p>
        </w:tc>
        <w:tc>
          <w:tcPr>
            <w:tcW w:w="3154" w:type="pct"/>
            <w:shd w:val="clear" w:color="auto" w:fill="auto"/>
          </w:tcPr>
          <w:p w14:paraId="135E1AF6" w14:textId="77777777" w:rsidR="00B37D86" w:rsidRDefault="00B37D86" w:rsidP="004834F0">
            <w:pPr>
              <w:pStyle w:val="ASFKTablenorm"/>
              <w:ind w:left="57" w:right="57"/>
            </w:pPr>
            <w:r>
              <w:t>Указывается пункт перечня, на основании которого документ является конфиденциальным.</w:t>
            </w:r>
          </w:p>
          <w:p w14:paraId="1C3D1115" w14:textId="77777777" w:rsidR="00B37D86" w:rsidRDefault="00B37D86" w:rsidP="004834F0">
            <w:pPr>
              <w:pStyle w:val="ASFKTablenorm"/>
              <w:ind w:left="57" w:right="57"/>
            </w:pPr>
            <w:r>
              <w:t>Обязательно для заполнения при значении поля LEVEL = 2 или 3.</w:t>
            </w:r>
          </w:p>
        </w:tc>
      </w:tr>
      <w:tr w:rsidR="00E72081" w:rsidRPr="00EE7EB8" w14:paraId="40EA493D" w14:textId="77777777" w:rsidTr="004834F0">
        <w:tc>
          <w:tcPr>
            <w:tcW w:w="1846" w:type="pct"/>
            <w:shd w:val="clear" w:color="auto" w:fill="auto"/>
          </w:tcPr>
          <w:p w14:paraId="3C3FD7B2" w14:textId="77777777" w:rsidR="00E72081" w:rsidRDefault="00E72081" w:rsidP="004834F0">
            <w:pPr>
              <w:pStyle w:val="ASFKTablenorm"/>
              <w:ind w:left="57" w:right="57"/>
            </w:pPr>
            <w:r>
              <w:t>Номер родительского документа</w:t>
            </w:r>
          </w:p>
        </w:tc>
        <w:tc>
          <w:tcPr>
            <w:tcW w:w="3154" w:type="pct"/>
            <w:shd w:val="clear" w:color="auto" w:fill="auto"/>
          </w:tcPr>
          <w:p w14:paraId="7842906B" w14:textId="77777777" w:rsidR="003924B4" w:rsidRDefault="003924B4" w:rsidP="004834F0">
            <w:pPr>
              <w:pStyle w:val="ASFKTablenorm"/>
              <w:ind w:left="57" w:right="57"/>
            </w:pPr>
            <w:r>
              <w:t xml:space="preserve">Заполняется при выборе из родительского документа. </w:t>
            </w:r>
          </w:p>
          <w:p w14:paraId="2CAB4106" w14:textId="77777777" w:rsidR="00E72081" w:rsidRDefault="003924B4" w:rsidP="004834F0">
            <w:pPr>
              <w:pStyle w:val="ASFKTablenorm"/>
              <w:ind w:left="57" w:right="57"/>
            </w:pPr>
            <w:r>
              <w:t>Заполняется при импорте файла ТФФ.</w:t>
            </w:r>
          </w:p>
        </w:tc>
      </w:tr>
      <w:tr w:rsidR="00E72081" w:rsidRPr="00EE7EB8" w14:paraId="305C093D" w14:textId="77777777" w:rsidTr="004834F0">
        <w:tc>
          <w:tcPr>
            <w:tcW w:w="1846" w:type="pct"/>
            <w:shd w:val="clear" w:color="auto" w:fill="auto"/>
          </w:tcPr>
          <w:p w14:paraId="77087CA1" w14:textId="77777777" w:rsidR="00E72081" w:rsidRDefault="00E72081" w:rsidP="004834F0">
            <w:pPr>
              <w:pStyle w:val="ASFKTablenorm"/>
              <w:ind w:left="57" w:right="57"/>
            </w:pPr>
            <w:r>
              <w:t xml:space="preserve">Дата родительского </w:t>
            </w:r>
            <w:r w:rsidR="003924B4">
              <w:t>документа</w:t>
            </w:r>
          </w:p>
        </w:tc>
        <w:tc>
          <w:tcPr>
            <w:tcW w:w="3154" w:type="pct"/>
            <w:shd w:val="clear" w:color="auto" w:fill="auto"/>
          </w:tcPr>
          <w:p w14:paraId="1BA213AB" w14:textId="77777777" w:rsidR="003924B4" w:rsidRDefault="003924B4" w:rsidP="004834F0">
            <w:pPr>
              <w:pStyle w:val="ASFKTablenorm"/>
              <w:ind w:left="57" w:right="57"/>
            </w:pPr>
            <w:r>
              <w:t xml:space="preserve">Заполняется при выборе из родительского документа. </w:t>
            </w:r>
          </w:p>
          <w:p w14:paraId="33D93F3E" w14:textId="77777777" w:rsidR="00E72081" w:rsidRDefault="003924B4" w:rsidP="004834F0">
            <w:pPr>
              <w:pStyle w:val="ASFKTablenorm"/>
              <w:ind w:left="57" w:right="57"/>
            </w:pPr>
            <w:r>
              <w:t>Заполняется при импорте файла ТФФ.</w:t>
            </w:r>
          </w:p>
        </w:tc>
      </w:tr>
      <w:tr w:rsidR="003924B4" w:rsidRPr="00EE7EB8" w14:paraId="68299AC3" w14:textId="77777777" w:rsidTr="004834F0">
        <w:tc>
          <w:tcPr>
            <w:tcW w:w="1846" w:type="pct"/>
            <w:shd w:val="clear" w:color="auto" w:fill="auto"/>
          </w:tcPr>
          <w:p w14:paraId="55DB2939" w14:textId="77777777" w:rsidR="003924B4" w:rsidRPr="00AA01DD" w:rsidRDefault="003924B4" w:rsidP="004834F0">
            <w:pPr>
              <w:pStyle w:val="ASFKTablenorm"/>
              <w:ind w:left="57" w:right="57"/>
            </w:pPr>
            <w:r>
              <w:t>ГЗ/ГИ/ИЗ</w:t>
            </w:r>
          </w:p>
        </w:tc>
        <w:tc>
          <w:tcPr>
            <w:tcW w:w="3154" w:type="pct"/>
            <w:shd w:val="clear" w:color="auto" w:fill="auto"/>
          </w:tcPr>
          <w:p w14:paraId="53C95529" w14:textId="77777777" w:rsidR="003924B4" w:rsidRDefault="003924B4" w:rsidP="004834F0">
            <w:pPr>
              <w:pStyle w:val="ASFKTablenorm"/>
              <w:ind w:left="57" w:right="57"/>
            </w:pPr>
            <w:r>
              <w:t>Поле заполняется автоматически значением полного наименования из соответствующей записи справочника СР при указании значения поля «ЛС ГЗ/ГИ/ИЗ».</w:t>
            </w:r>
          </w:p>
          <w:p w14:paraId="6DD4DD7C" w14:textId="77777777" w:rsidR="003924B4" w:rsidRDefault="003924B4" w:rsidP="004834F0">
            <w:pPr>
              <w:pStyle w:val="ASFKTablenorm"/>
              <w:ind w:left="57" w:right="57"/>
            </w:pPr>
            <w:r>
              <w:t>Поле доступно для редактирования.</w:t>
            </w:r>
          </w:p>
          <w:p w14:paraId="1A41C4DA" w14:textId="77777777" w:rsidR="003924B4" w:rsidRPr="00AA01DD" w:rsidRDefault="003924B4" w:rsidP="004834F0">
            <w:pPr>
              <w:pStyle w:val="ASFKTablenorm"/>
              <w:ind w:left="57" w:right="57"/>
            </w:pPr>
            <w:r>
              <w:t>Заполняется при импорте файла ТФФ.</w:t>
            </w:r>
          </w:p>
        </w:tc>
      </w:tr>
      <w:tr w:rsidR="00303F77" w:rsidRPr="00EE7EB8" w14:paraId="3B9B4823" w14:textId="77777777" w:rsidTr="004834F0">
        <w:tc>
          <w:tcPr>
            <w:tcW w:w="1846" w:type="pct"/>
            <w:shd w:val="clear" w:color="auto" w:fill="auto"/>
          </w:tcPr>
          <w:p w14:paraId="1F231431" w14:textId="77777777" w:rsidR="00303F77" w:rsidRDefault="00303F77" w:rsidP="004834F0">
            <w:pPr>
              <w:pStyle w:val="ASFKTablenorm"/>
              <w:ind w:left="57" w:right="57"/>
            </w:pPr>
            <w:r>
              <w:t>Аналитический код раздела ГЗ/ГИ/ИЗ</w:t>
            </w:r>
          </w:p>
        </w:tc>
        <w:tc>
          <w:tcPr>
            <w:tcW w:w="3154" w:type="pct"/>
            <w:shd w:val="clear" w:color="auto" w:fill="auto"/>
          </w:tcPr>
          <w:p w14:paraId="1FCA5E1D" w14:textId="77777777" w:rsidR="00303F77" w:rsidRDefault="00303F77" w:rsidP="004834F0">
            <w:pPr>
              <w:pStyle w:val="ASFKTablenorm"/>
              <w:ind w:left="57" w:right="57"/>
            </w:pPr>
            <w:r>
              <w:t>Указывается аналитический код раздела для л/с с кодом 71.</w:t>
            </w:r>
          </w:p>
          <w:p w14:paraId="31894EDC" w14:textId="77777777" w:rsidR="00303F77" w:rsidRDefault="00303F77" w:rsidP="004834F0">
            <w:pPr>
              <w:pStyle w:val="ASFKTablenorm"/>
              <w:ind w:left="57" w:right="57"/>
            </w:pPr>
            <w:r>
              <w:t>Поле заполняется автоматически из аналогичного реквизита «Аналитический код раздела ГЗ/ГИ/ИЗ» документа «Уведомление о приостановлении операций по лицевому счету № ___ » (ф. 0531365).</w:t>
            </w:r>
          </w:p>
          <w:p w14:paraId="7BA31CF8" w14:textId="77777777" w:rsidR="00303F77" w:rsidRDefault="00303F77" w:rsidP="004834F0">
            <w:pPr>
              <w:pStyle w:val="ASFKTablenorm"/>
              <w:ind w:left="57" w:right="57"/>
            </w:pPr>
            <w:r>
              <w:t>Поле для л/с с кодом 41 не заполняется.</w:t>
            </w:r>
          </w:p>
        </w:tc>
      </w:tr>
      <w:tr w:rsidR="00B37D86" w:rsidRPr="00EE7EB8" w14:paraId="2CF4F2C9" w14:textId="77777777" w:rsidTr="004834F0">
        <w:tc>
          <w:tcPr>
            <w:tcW w:w="1846" w:type="pct"/>
            <w:shd w:val="clear" w:color="auto" w:fill="auto"/>
          </w:tcPr>
          <w:p w14:paraId="4F2B2BE0" w14:textId="77777777" w:rsidR="00B37D86" w:rsidRPr="00AA01DD" w:rsidRDefault="00B37D86" w:rsidP="004834F0">
            <w:pPr>
              <w:pStyle w:val="ASFKTablenorm"/>
              <w:ind w:left="57" w:right="57"/>
            </w:pPr>
            <w:r>
              <w:t>ОКПО ГЗ/ГИ/ИЗ</w:t>
            </w:r>
          </w:p>
        </w:tc>
        <w:tc>
          <w:tcPr>
            <w:tcW w:w="3154" w:type="pct"/>
            <w:shd w:val="clear" w:color="auto" w:fill="auto"/>
          </w:tcPr>
          <w:p w14:paraId="463EFCF4" w14:textId="77777777" w:rsidR="00B37D86" w:rsidRDefault="00B37D86" w:rsidP="004834F0">
            <w:pPr>
              <w:pStyle w:val="ASFKTablenorm"/>
              <w:ind w:left="57" w:right="57"/>
            </w:pPr>
            <w:r>
              <w:t>Поле заполняется автоматически значением кода ОКПО из соответствующей записи справочника СР при указании значения поля «ЛС ГЗ/ГИ/ИЗ».</w:t>
            </w:r>
          </w:p>
          <w:p w14:paraId="797AE88A" w14:textId="77777777" w:rsidR="00B37D86" w:rsidRDefault="00B37D86" w:rsidP="004834F0">
            <w:pPr>
              <w:pStyle w:val="ASFKTablenorm"/>
              <w:ind w:left="57" w:right="57"/>
            </w:pPr>
            <w:r>
              <w:t>Поле доступно для редактирования.</w:t>
            </w:r>
          </w:p>
          <w:p w14:paraId="7B37F668" w14:textId="77777777" w:rsidR="00B37D86" w:rsidRPr="00AA01DD" w:rsidRDefault="00B37D86" w:rsidP="004834F0">
            <w:pPr>
              <w:pStyle w:val="ASFKTablenorm"/>
              <w:ind w:left="57" w:right="57"/>
            </w:pPr>
            <w:r>
              <w:t>Заполняется при импорте файла ТФФ.</w:t>
            </w:r>
          </w:p>
        </w:tc>
      </w:tr>
      <w:tr w:rsidR="00B37D86" w:rsidRPr="00EE7EB8" w14:paraId="30D38E2B" w14:textId="77777777" w:rsidTr="004834F0">
        <w:tc>
          <w:tcPr>
            <w:tcW w:w="1846" w:type="pct"/>
            <w:shd w:val="clear" w:color="auto" w:fill="auto"/>
          </w:tcPr>
          <w:p w14:paraId="4C12DE5D" w14:textId="77777777" w:rsidR="00B37D86" w:rsidRPr="00AA01DD" w:rsidRDefault="00B37D86" w:rsidP="004834F0">
            <w:pPr>
              <w:pStyle w:val="ASFKTablenorm"/>
              <w:ind w:left="57" w:right="57"/>
            </w:pPr>
            <w:r>
              <w:t>ЛС ГЗ/ГИ/ИЗ</w:t>
            </w:r>
          </w:p>
        </w:tc>
        <w:tc>
          <w:tcPr>
            <w:tcW w:w="3154" w:type="pct"/>
            <w:shd w:val="clear" w:color="auto" w:fill="auto"/>
          </w:tcPr>
          <w:p w14:paraId="0AE96B5B" w14:textId="77777777" w:rsidR="00B37D86" w:rsidRDefault="00B37D86" w:rsidP="004834F0">
            <w:pPr>
              <w:pStyle w:val="ASFKTablenorm"/>
              <w:ind w:left="57" w:right="57"/>
            </w:pPr>
            <w:r>
              <w:t>Поле заполняется вручную при ручном вводе или выбирается значение из справочников «Информация о ЛС».</w:t>
            </w:r>
          </w:p>
          <w:p w14:paraId="37C8462B" w14:textId="77777777" w:rsidR="00B37D86" w:rsidRDefault="00B37D86" w:rsidP="004834F0">
            <w:pPr>
              <w:pStyle w:val="ASFKTablenorm"/>
              <w:ind w:left="57" w:right="57"/>
            </w:pPr>
            <w:r>
              <w:t>Поле доступно для редактирования.</w:t>
            </w:r>
          </w:p>
          <w:p w14:paraId="1938BDBC" w14:textId="77777777" w:rsidR="00B37D86" w:rsidRPr="00AA01DD" w:rsidRDefault="00B37D86" w:rsidP="004834F0">
            <w:pPr>
              <w:pStyle w:val="ASFKTablenorm"/>
              <w:ind w:left="57" w:right="57"/>
            </w:pPr>
            <w:r>
              <w:t>Заполняется при импорте файла ТФФ.</w:t>
            </w:r>
          </w:p>
        </w:tc>
      </w:tr>
      <w:tr w:rsidR="00B37D86" w:rsidRPr="00EE7EB8" w14:paraId="02F9CDA7" w14:textId="77777777" w:rsidTr="004834F0">
        <w:tc>
          <w:tcPr>
            <w:tcW w:w="1846" w:type="pct"/>
            <w:shd w:val="clear" w:color="auto" w:fill="auto"/>
          </w:tcPr>
          <w:p w14:paraId="3F01DC4A" w14:textId="77777777" w:rsidR="00B37D86" w:rsidRPr="00AA01DD" w:rsidRDefault="00B37D86" w:rsidP="004834F0">
            <w:pPr>
              <w:pStyle w:val="ASFKTablenorm"/>
              <w:ind w:left="57" w:right="57"/>
            </w:pPr>
            <w:r>
              <w:t>ТОФК</w:t>
            </w:r>
          </w:p>
        </w:tc>
        <w:tc>
          <w:tcPr>
            <w:tcW w:w="3154" w:type="pct"/>
            <w:shd w:val="clear" w:color="auto" w:fill="auto"/>
          </w:tcPr>
          <w:p w14:paraId="456CE676" w14:textId="77777777" w:rsidR="00B37D86" w:rsidRDefault="00B37D86" w:rsidP="004834F0">
            <w:pPr>
              <w:pStyle w:val="ASFKTablenorm"/>
              <w:ind w:left="57" w:right="57"/>
            </w:pPr>
            <w:r>
              <w:t>Поле заполняется автоматически значением полного наименования из соответствующей записи справочника «Органы ФК» при указании значения поля «КОФК».</w:t>
            </w:r>
          </w:p>
          <w:p w14:paraId="7DD22610" w14:textId="77777777" w:rsidR="00B37D86" w:rsidRDefault="00B37D86" w:rsidP="004834F0">
            <w:pPr>
              <w:pStyle w:val="ASFKTablenorm"/>
              <w:ind w:left="57" w:right="57"/>
            </w:pPr>
            <w:r>
              <w:t>Поле доступно для редактирования.</w:t>
            </w:r>
          </w:p>
          <w:p w14:paraId="020B34EB" w14:textId="77777777" w:rsidR="00B37D86" w:rsidRPr="00AA01DD" w:rsidRDefault="00B37D86" w:rsidP="004834F0">
            <w:pPr>
              <w:pStyle w:val="ASFKTablenorm"/>
              <w:ind w:left="57" w:right="57"/>
            </w:pPr>
            <w:r>
              <w:t>Заполняется при импорте файла ТФФ.</w:t>
            </w:r>
          </w:p>
        </w:tc>
      </w:tr>
      <w:tr w:rsidR="00B37D86" w:rsidRPr="00EE7EB8" w14:paraId="3443D6C7" w14:textId="77777777" w:rsidTr="004834F0">
        <w:tc>
          <w:tcPr>
            <w:tcW w:w="1846" w:type="pct"/>
            <w:shd w:val="clear" w:color="auto" w:fill="auto"/>
          </w:tcPr>
          <w:p w14:paraId="44532E93" w14:textId="77777777" w:rsidR="00B37D86" w:rsidRPr="00AA01DD" w:rsidRDefault="00B37D86" w:rsidP="004834F0">
            <w:pPr>
              <w:pStyle w:val="ASFKTablenorm"/>
              <w:ind w:left="57" w:right="57"/>
            </w:pPr>
            <w:r>
              <w:t>ОКПО ТОФК</w:t>
            </w:r>
          </w:p>
        </w:tc>
        <w:tc>
          <w:tcPr>
            <w:tcW w:w="3154" w:type="pct"/>
            <w:shd w:val="clear" w:color="auto" w:fill="auto"/>
          </w:tcPr>
          <w:p w14:paraId="462EA300" w14:textId="77777777" w:rsidR="00B37D86" w:rsidRDefault="00B37D86" w:rsidP="004834F0">
            <w:pPr>
              <w:pStyle w:val="ASFKTablenorm"/>
              <w:ind w:left="57" w:right="57"/>
            </w:pPr>
            <w:r>
              <w:t>Поле заполняется автоматически значением полного наименования из соответствующей записи справочника «Органы ФК» при указании значения поля «КОФК».</w:t>
            </w:r>
          </w:p>
          <w:p w14:paraId="063014E4" w14:textId="77777777" w:rsidR="00B37D86" w:rsidRDefault="00B37D86" w:rsidP="004834F0">
            <w:pPr>
              <w:pStyle w:val="ASFKTablenorm"/>
              <w:ind w:left="57" w:right="57"/>
            </w:pPr>
            <w:r>
              <w:t>Поле доступно для редактирования.</w:t>
            </w:r>
          </w:p>
          <w:p w14:paraId="7D9E12CA" w14:textId="77777777" w:rsidR="00B37D86" w:rsidRPr="00AA01DD" w:rsidRDefault="00B37D86" w:rsidP="004834F0">
            <w:pPr>
              <w:pStyle w:val="ASFKTablenorm"/>
              <w:ind w:left="57" w:right="57"/>
            </w:pPr>
            <w:r>
              <w:t>Заполняется при импорте файла ТФФ.</w:t>
            </w:r>
          </w:p>
        </w:tc>
      </w:tr>
      <w:tr w:rsidR="006747C6" w:rsidRPr="00EE7EB8" w14:paraId="67833942" w14:textId="77777777" w:rsidTr="004834F0">
        <w:tc>
          <w:tcPr>
            <w:tcW w:w="1846" w:type="pct"/>
            <w:shd w:val="clear" w:color="auto" w:fill="auto"/>
          </w:tcPr>
          <w:p w14:paraId="299372D3" w14:textId="77777777" w:rsidR="006747C6" w:rsidRPr="00AA01DD" w:rsidRDefault="006747C6" w:rsidP="004834F0">
            <w:pPr>
              <w:pStyle w:val="ASFKTablenorm"/>
              <w:ind w:left="57" w:right="57"/>
            </w:pPr>
            <w:r>
              <w:lastRenderedPageBreak/>
              <w:t>КОФК ТОФК</w:t>
            </w:r>
          </w:p>
        </w:tc>
        <w:tc>
          <w:tcPr>
            <w:tcW w:w="3154" w:type="pct"/>
            <w:shd w:val="clear" w:color="auto" w:fill="auto"/>
          </w:tcPr>
          <w:p w14:paraId="18A8DD06" w14:textId="77777777" w:rsidR="006747C6" w:rsidRDefault="006747C6" w:rsidP="004834F0">
            <w:pPr>
              <w:pStyle w:val="ASFKTablenorm"/>
              <w:ind w:left="57" w:right="57"/>
            </w:pPr>
            <w:r>
              <w:t xml:space="preserve">Поле заполняется вручную при ручном вводе или выбирается значение из справочников «Органы ФК». </w:t>
            </w:r>
          </w:p>
          <w:p w14:paraId="2133F6E3" w14:textId="77777777" w:rsidR="006747C6" w:rsidRDefault="006747C6" w:rsidP="004834F0">
            <w:pPr>
              <w:pStyle w:val="ASFKTablenorm"/>
              <w:ind w:left="57" w:right="57"/>
            </w:pPr>
            <w:r>
              <w:t>Поле доступно для редактирования.</w:t>
            </w:r>
          </w:p>
          <w:p w14:paraId="619335C9" w14:textId="77777777" w:rsidR="006747C6" w:rsidRPr="00AA01DD" w:rsidRDefault="006747C6" w:rsidP="004834F0">
            <w:pPr>
              <w:pStyle w:val="ASFKTablenorm"/>
              <w:ind w:left="57" w:right="57"/>
            </w:pPr>
            <w:r>
              <w:t>Заполняется при импорте файла ТФФ.</w:t>
            </w:r>
          </w:p>
        </w:tc>
      </w:tr>
      <w:tr w:rsidR="006747C6" w:rsidRPr="00EE7EB8" w14:paraId="7CAC156D" w14:textId="77777777" w:rsidTr="004834F0">
        <w:tc>
          <w:tcPr>
            <w:tcW w:w="1846" w:type="pct"/>
            <w:shd w:val="clear" w:color="auto" w:fill="auto"/>
          </w:tcPr>
          <w:p w14:paraId="30387FA1" w14:textId="77777777" w:rsidR="006747C6" w:rsidRPr="00AA01DD" w:rsidRDefault="006747C6" w:rsidP="004834F0">
            <w:pPr>
              <w:pStyle w:val="ASFKTablenorm"/>
              <w:ind w:left="57" w:right="57"/>
            </w:pPr>
            <w:r>
              <w:t>ТОФК текущий</w:t>
            </w:r>
          </w:p>
        </w:tc>
        <w:tc>
          <w:tcPr>
            <w:tcW w:w="3154" w:type="pct"/>
            <w:shd w:val="clear" w:color="auto" w:fill="auto"/>
          </w:tcPr>
          <w:p w14:paraId="0285177D" w14:textId="77777777" w:rsidR="006747C6" w:rsidRDefault="006747C6" w:rsidP="004834F0">
            <w:pPr>
              <w:pStyle w:val="ASFKTablenorm"/>
              <w:ind w:left="57" w:right="57"/>
            </w:pPr>
            <w:r>
              <w:t>Поле заполняется автоматически значением полного наименования из соответствующей записи справочника «Органы ФК» при указании значения поля «КОФК ТОФК текущего».</w:t>
            </w:r>
          </w:p>
          <w:p w14:paraId="46E2BB46" w14:textId="77777777" w:rsidR="006747C6" w:rsidRDefault="006747C6" w:rsidP="004834F0">
            <w:pPr>
              <w:pStyle w:val="ASFKTablenorm"/>
              <w:ind w:left="57" w:right="57"/>
            </w:pPr>
            <w:r>
              <w:t>Поле доступно для редактирования.</w:t>
            </w:r>
          </w:p>
          <w:p w14:paraId="0337545D" w14:textId="77777777" w:rsidR="006747C6" w:rsidRPr="00AA01DD" w:rsidRDefault="006747C6" w:rsidP="004834F0">
            <w:pPr>
              <w:pStyle w:val="ASFKTablenorm"/>
              <w:ind w:left="57" w:right="57"/>
            </w:pPr>
            <w:r>
              <w:t>Заполняется при импорте файла ТФФ.</w:t>
            </w:r>
          </w:p>
        </w:tc>
      </w:tr>
      <w:tr w:rsidR="006747C6" w:rsidRPr="00EE7EB8" w14:paraId="7F2036A3" w14:textId="77777777" w:rsidTr="004834F0">
        <w:tc>
          <w:tcPr>
            <w:tcW w:w="1846" w:type="pct"/>
            <w:shd w:val="clear" w:color="auto" w:fill="auto"/>
          </w:tcPr>
          <w:p w14:paraId="70BEE5CA" w14:textId="77777777" w:rsidR="006747C6" w:rsidRPr="00AA01DD" w:rsidRDefault="006747C6" w:rsidP="004834F0">
            <w:pPr>
              <w:pStyle w:val="ASFKTablenorm"/>
              <w:ind w:left="57" w:right="57"/>
            </w:pPr>
            <w:r>
              <w:t>ОКПО ТОФК текущего</w:t>
            </w:r>
          </w:p>
        </w:tc>
        <w:tc>
          <w:tcPr>
            <w:tcW w:w="3154" w:type="pct"/>
            <w:shd w:val="clear" w:color="auto" w:fill="auto"/>
          </w:tcPr>
          <w:p w14:paraId="66827C94" w14:textId="77777777" w:rsidR="006747C6" w:rsidRDefault="006747C6" w:rsidP="004834F0">
            <w:pPr>
              <w:pStyle w:val="ASFKTablenorm"/>
              <w:ind w:left="57" w:right="57"/>
            </w:pPr>
            <w:r>
              <w:t>Поле заполняется автоматически значением полного наименования из соответствующей записи справочника «Органы ФК» при указании значения поля «КОФК ТОФК текущего».</w:t>
            </w:r>
          </w:p>
          <w:p w14:paraId="36F21FE5" w14:textId="77777777" w:rsidR="006747C6" w:rsidRDefault="006747C6" w:rsidP="004834F0">
            <w:pPr>
              <w:pStyle w:val="ASFKTablenorm"/>
              <w:ind w:left="57" w:right="57"/>
            </w:pPr>
            <w:r>
              <w:t>Поле доступно для редактирования.</w:t>
            </w:r>
          </w:p>
          <w:p w14:paraId="01BE5DC6" w14:textId="77777777" w:rsidR="006747C6" w:rsidRPr="00AA01DD" w:rsidRDefault="006747C6" w:rsidP="004834F0">
            <w:pPr>
              <w:pStyle w:val="ASFKTablenorm"/>
              <w:ind w:left="57" w:right="57"/>
            </w:pPr>
            <w:r>
              <w:t>Заполняется при импорте файла ТФФ.</w:t>
            </w:r>
          </w:p>
        </w:tc>
      </w:tr>
      <w:tr w:rsidR="006747C6" w:rsidRPr="00EE7EB8" w14:paraId="67BD3566" w14:textId="77777777" w:rsidTr="004834F0">
        <w:tc>
          <w:tcPr>
            <w:tcW w:w="1846" w:type="pct"/>
            <w:shd w:val="clear" w:color="auto" w:fill="auto"/>
          </w:tcPr>
          <w:p w14:paraId="11DD16E3" w14:textId="77777777" w:rsidR="006747C6" w:rsidRPr="00AA01DD" w:rsidRDefault="006747C6" w:rsidP="004834F0">
            <w:pPr>
              <w:pStyle w:val="ASFKTablenorm"/>
              <w:ind w:left="57" w:right="57"/>
            </w:pPr>
            <w:r>
              <w:t>КОФК ТОФК текущего</w:t>
            </w:r>
          </w:p>
        </w:tc>
        <w:tc>
          <w:tcPr>
            <w:tcW w:w="3154" w:type="pct"/>
            <w:shd w:val="clear" w:color="auto" w:fill="auto"/>
          </w:tcPr>
          <w:p w14:paraId="69C3BCD5" w14:textId="77777777" w:rsidR="006747C6" w:rsidRDefault="006747C6" w:rsidP="004834F0">
            <w:pPr>
              <w:pStyle w:val="ASFKTablenorm"/>
              <w:ind w:left="57" w:right="57"/>
            </w:pPr>
            <w:r>
              <w:t xml:space="preserve">Поле заполняется вручную при ручном вводе или выбирается значение из справочников «Органы ФК». </w:t>
            </w:r>
          </w:p>
          <w:p w14:paraId="15302454" w14:textId="77777777" w:rsidR="006747C6" w:rsidRDefault="006747C6" w:rsidP="004834F0">
            <w:pPr>
              <w:pStyle w:val="ASFKTablenorm"/>
              <w:ind w:left="57" w:right="57"/>
            </w:pPr>
            <w:r>
              <w:t>Поле доступно для редактирования.</w:t>
            </w:r>
          </w:p>
          <w:p w14:paraId="72EE6209" w14:textId="77777777" w:rsidR="006747C6" w:rsidRDefault="006747C6" w:rsidP="004834F0">
            <w:pPr>
              <w:pStyle w:val="ASFKTablenorm"/>
              <w:ind w:left="57" w:right="57"/>
            </w:pPr>
            <w:r>
              <w:t>Заполняется при импорте файла ТФФ.</w:t>
            </w:r>
          </w:p>
          <w:p w14:paraId="3E33E3F6" w14:textId="77777777" w:rsidR="006747C6" w:rsidRPr="00AA01DD" w:rsidRDefault="006747C6" w:rsidP="004834F0">
            <w:pPr>
              <w:pStyle w:val="ASFKTablenorm"/>
              <w:ind w:left="57" w:right="57"/>
            </w:pPr>
            <w:r>
              <w:t>Заполняется по константе «ТОФК текущий».</w:t>
            </w:r>
          </w:p>
        </w:tc>
      </w:tr>
      <w:tr w:rsidR="006747C6" w:rsidRPr="00EE7EB8" w14:paraId="516DAAFD" w14:textId="77777777" w:rsidTr="004834F0">
        <w:tc>
          <w:tcPr>
            <w:tcW w:w="5000" w:type="pct"/>
            <w:gridSpan w:val="2"/>
            <w:shd w:val="clear" w:color="auto" w:fill="auto"/>
          </w:tcPr>
          <w:p w14:paraId="60B66C82" w14:textId="77777777" w:rsidR="006747C6" w:rsidRPr="00AA01DD" w:rsidRDefault="006747C6" w:rsidP="004834F0">
            <w:pPr>
              <w:pStyle w:val="ASFKTablenorm"/>
              <w:ind w:left="57" w:right="57"/>
            </w:pPr>
            <w:r>
              <w:t>Группа полей «Информация об операции»</w:t>
            </w:r>
          </w:p>
        </w:tc>
      </w:tr>
      <w:tr w:rsidR="006747C6" w:rsidRPr="00EE7EB8" w14:paraId="682B8A1E" w14:textId="77777777" w:rsidTr="004834F0">
        <w:tc>
          <w:tcPr>
            <w:tcW w:w="1846" w:type="pct"/>
            <w:shd w:val="clear" w:color="auto" w:fill="auto"/>
          </w:tcPr>
          <w:p w14:paraId="77459E19" w14:textId="77777777" w:rsidR="006747C6" w:rsidRPr="00AA01DD" w:rsidRDefault="00AE1748" w:rsidP="004834F0">
            <w:pPr>
              <w:pStyle w:val="ASFKTablenorm"/>
              <w:ind w:left="57" w:right="57"/>
            </w:pPr>
            <w:r>
              <w:t>№</w:t>
            </w:r>
          </w:p>
        </w:tc>
        <w:tc>
          <w:tcPr>
            <w:tcW w:w="3154" w:type="pct"/>
            <w:shd w:val="clear" w:color="auto" w:fill="auto"/>
          </w:tcPr>
          <w:p w14:paraId="44CF1E64" w14:textId="77777777" w:rsidR="00AE1748" w:rsidRDefault="00AE1748" w:rsidP="004834F0">
            <w:pPr>
              <w:pStyle w:val="ASFKTablenorm"/>
              <w:ind w:left="57" w:right="57"/>
            </w:pPr>
            <w:r>
              <w:t>Порядковый номер строки.</w:t>
            </w:r>
          </w:p>
          <w:p w14:paraId="58CDBF2A" w14:textId="77777777" w:rsidR="006747C6" w:rsidRPr="00AA01DD" w:rsidRDefault="006747C6" w:rsidP="004834F0">
            <w:pPr>
              <w:pStyle w:val="ASFKTablenorm"/>
              <w:ind w:left="57" w:right="57"/>
            </w:pPr>
            <w:r w:rsidRPr="00D91D0E">
              <w:t>Значение поля заполняется автоматически при ручном вводе.</w:t>
            </w:r>
          </w:p>
        </w:tc>
      </w:tr>
      <w:tr w:rsidR="006747C6" w:rsidRPr="00EE7EB8" w14:paraId="42653E7E" w14:textId="77777777" w:rsidTr="004834F0">
        <w:tc>
          <w:tcPr>
            <w:tcW w:w="1846" w:type="pct"/>
            <w:shd w:val="clear" w:color="auto" w:fill="auto"/>
          </w:tcPr>
          <w:p w14:paraId="695E9543" w14:textId="77777777" w:rsidR="006747C6" w:rsidRPr="00AA01DD" w:rsidRDefault="006747C6" w:rsidP="004834F0">
            <w:pPr>
              <w:pStyle w:val="ASFKTablenorm"/>
              <w:ind w:left="57" w:right="57"/>
            </w:pPr>
            <w:r>
              <w:t>Наименование ГИ/И</w:t>
            </w:r>
          </w:p>
        </w:tc>
        <w:tc>
          <w:tcPr>
            <w:tcW w:w="3154" w:type="pct"/>
            <w:shd w:val="clear" w:color="auto" w:fill="auto"/>
          </w:tcPr>
          <w:p w14:paraId="6C91088C" w14:textId="77777777" w:rsidR="006747C6" w:rsidRDefault="006747C6" w:rsidP="004834F0">
            <w:pPr>
              <w:pStyle w:val="ASFKTablenorm"/>
              <w:ind w:left="57" w:right="57"/>
            </w:pPr>
            <w:r>
              <w:t>Поле заполняется вручную при ручном вводе или выбирается значение из аналогичного документа «Уведомление о приостановлении операции по лицевому счету», выбранного из списка.</w:t>
            </w:r>
          </w:p>
          <w:p w14:paraId="1301E191" w14:textId="77777777" w:rsidR="006747C6" w:rsidRDefault="006747C6" w:rsidP="004834F0">
            <w:pPr>
              <w:pStyle w:val="ASFKTablenorm"/>
              <w:ind w:left="57" w:right="57"/>
            </w:pPr>
            <w:r>
              <w:t>Поле доступно для редактирования.</w:t>
            </w:r>
          </w:p>
          <w:p w14:paraId="4A373125" w14:textId="77777777" w:rsidR="006747C6" w:rsidRPr="00AA01DD" w:rsidRDefault="006747C6" w:rsidP="004834F0">
            <w:pPr>
              <w:pStyle w:val="ASFKTablenorm"/>
              <w:ind w:left="57" w:right="57"/>
            </w:pPr>
            <w:r>
              <w:t>Заполняется при импорте файла ТФФ.</w:t>
            </w:r>
          </w:p>
        </w:tc>
      </w:tr>
      <w:tr w:rsidR="006747C6" w:rsidRPr="00EE7EB8" w14:paraId="3404FB69" w14:textId="77777777" w:rsidTr="004834F0">
        <w:tc>
          <w:tcPr>
            <w:tcW w:w="1846" w:type="pct"/>
            <w:shd w:val="clear" w:color="auto" w:fill="auto"/>
          </w:tcPr>
          <w:p w14:paraId="411B50C0" w14:textId="77777777" w:rsidR="006747C6" w:rsidRPr="00AA01DD" w:rsidRDefault="006747C6" w:rsidP="004834F0">
            <w:pPr>
              <w:pStyle w:val="ASFKTablenorm"/>
              <w:ind w:left="57" w:right="57"/>
            </w:pPr>
            <w:r>
              <w:t>ИГК</w:t>
            </w:r>
          </w:p>
        </w:tc>
        <w:tc>
          <w:tcPr>
            <w:tcW w:w="3154" w:type="pct"/>
            <w:shd w:val="clear" w:color="auto" w:fill="auto"/>
          </w:tcPr>
          <w:p w14:paraId="4FF59B95" w14:textId="77777777" w:rsidR="006747C6" w:rsidRDefault="006747C6" w:rsidP="004834F0">
            <w:pPr>
              <w:pStyle w:val="ASFKTablenorm"/>
              <w:ind w:left="57" w:right="57"/>
            </w:pPr>
            <w:r>
              <w:t>Поле заполняется вручную при ручном вводе или выбирается значение из аналогичного документа «Уведомление о приостановлении операции по лицевому счету», выбранного из списка.</w:t>
            </w:r>
          </w:p>
          <w:p w14:paraId="1C5E880F" w14:textId="77777777" w:rsidR="006747C6" w:rsidRDefault="006747C6" w:rsidP="004834F0">
            <w:pPr>
              <w:pStyle w:val="ASFKTablenorm"/>
              <w:ind w:left="57" w:right="57"/>
            </w:pPr>
            <w:r>
              <w:t>Поле доступно для редактирования.</w:t>
            </w:r>
          </w:p>
          <w:p w14:paraId="7196749F" w14:textId="77777777" w:rsidR="006747C6" w:rsidRPr="00AA01DD" w:rsidRDefault="006747C6" w:rsidP="004834F0">
            <w:pPr>
              <w:pStyle w:val="ASFKTablenorm"/>
              <w:ind w:left="57" w:right="57"/>
            </w:pPr>
            <w:r>
              <w:t>Заполняется при импорте файла ТФФ.</w:t>
            </w:r>
          </w:p>
        </w:tc>
      </w:tr>
      <w:tr w:rsidR="006747C6" w:rsidRPr="00EE7EB8" w14:paraId="75F4A59B" w14:textId="77777777" w:rsidTr="004834F0">
        <w:tc>
          <w:tcPr>
            <w:tcW w:w="1846" w:type="pct"/>
            <w:shd w:val="clear" w:color="auto" w:fill="auto"/>
          </w:tcPr>
          <w:p w14:paraId="3E2DCA87" w14:textId="77777777" w:rsidR="006747C6" w:rsidRPr="00AA01DD" w:rsidRDefault="006747C6" w:rsidP="004834F0">
            <w:pPr>
              <w:pStyle w:val="ASFKTablenorm"/>
              <w:ind w:left="57" w:right="57"/>
            </w:pPr>
            <w:r>
              <w:t>Наименование получателя</w:t>
            </w:r>
          </w:p>
        </w:tc>
        <w:tc>
          <w:tcPr>
            <w:tcW w:w="3154" w:type="pct"/>
            <w:shd w:val="clear" w:color="auto" w:fill="auto"/>
          </w:tcPr>
          <w:p w14:paraId="7DBF7FA5" w14:textId="77777777" w:rsidR="006747C6" w:rsidRDefault="006747C6" w:rsidP="004834F0">
            <w:pPr>
              <w:pStyle w:val="ASFKTablenorm"/>
              <w:ind w:left="57" w:right="57"/>
            </w:pPr>
            <w:r>
              <w:t>Поле заполняется вручную при ручном вводе или выбирается значение из аналогичного документа «Уведомление о приостановлении операции по лицевому счету», выбранного из списка.</w:t>
            </w:r>
          </w:p>
          <w:p w14:paraId="3690DEA5" w14:textId="77777777" w:rsidR="006747C6" w:rsidRDefault="006747C6" w:rsidP="004834F0">
            <w:pPr>
              <w:pStyle w:val="ASFKTablenorm"/>
              <w:ind w:left="57" w:right="57"/>
            </w:pPr>
            <w:r>
              <w:t>Поле доступно для редактирования.</w:t>
            </w:r>
          </w:p>
          <w:p w14:paraId="6EBA2399" w14:textId="77777777" w:rsidR="006747C6" w:rsidRPr="00AA01DD" w:rsidRDefault="006747C6" w:rsidP="004834F0">
            <w:pPr>
              <w:pStyle w:val="ASFKTablenorm"/>
              <w:ind w:left="57" w:right="57"/>
            </w:pPr>
            <w:r>
              <w:t>Заполняется при импорте файла ТФФ.</w:t>
            </w:r>
          </w:p>
        </w:tc>
      </w:tr>
      <w:tr w:rsidR="006747C6" w:rsidRPr="00EE7EB8" w14:paraId="706CFDFF" w14:textId="77777777" w:rsidTr="004834F0">
        <w:tc>
          <w:tcPr>
            <w:tcW w:w="1846" w:type="pct"/>
            <w:shd w:val="clear" w:color="auto" w:fill="auto"/>
          </w:tcPr>
          <w:p w14:paraId="4582236B" w14:textId="77777777" w:rsidR="006747C6" w:rsidRPr="00AA01DD" w:rsidRDefault="006747C6" w:rsidP="004834F0">
            <w:pPr>
              <w:pStyle w:val="ASFKTablenorm"/>
              <w:ind w:left="57" w:right="57"/>
            </w:pPr>
            <w:r>
              <w:t>ИНН получателя</w:t>
            </w:r>
          </w:p>
        </w:tc>
        <w:tc>
          <w:tcPr>
            <w:tcW w:w="3154" w:type="pct"/>
            <w:shd w:val="clear" w:color="auto" w:fill="auto"/>
          </w:tcPr>
          <w:p w14:paraId="2C95A04E" w14:textId="77777777" w:rsidR="006747C6" w:rsidRDefault="006747C6" w:rsidP="004834F0">
            <w:pPr>
              <w:pStyle w:val="ASFKTablenorm"/>
              <w:ind w:left="57" w:right="57"/>
            </w:pPr>
            <w:r>
              <w:t>Поле заполняется вручную при ручном вводе или выбирается значение из аналогичного документа «Уведомление о приостановлении операции по лицевому счету», выбранного из списка.</w:t>
            </w:r>
          </w:p>
          <w:p w14:paraId="0333A16A" w14:textId="77777777" w:rsidR="006747C6" w:rsidRDefault="006747C6" w:rsidP="004834F0">
            <w:pPr>
              <w:pStyle w:val="ASFKTablenorm"/>
              <w:ind w:left="57" w:right="57"/>
            </w:pPr>
            <w:r>
              <w:t>Поле доступно для редактирования.</w:t>
            </w:r>
          </w:p>
          <w:p w14:paraId="6EC40126" w14:textId="77777777" w:rsidR="006747C6" w:rsidRPr="00AA01DD" w:rsidRDefault="006747C6" w:rsidP="004834F0">
            <w:pPr>
              <w:pStyle w:val="ASFKTablenorm"/>
              <w:ind w:left="57" w:right="57"/>
            </w:pPr>
            <w:r>
              <w:lastRenderedPageBreak/>
              <w:t>Заполняется при импорте файла ТФФ.</w:t>
            </w:r>
          </w:p>
        </w:tc>
      </w:tr>
      <w:tr w:rsidR="006747C6" w:rsidRPr="00EE7EB8" w14:paraId="08D66C07" w14:textId="77777777" w:rsidTr="004834F0">
        <w:tc>
          <w:tcPr>
            <w:tcW w:w="1846" w:type="pct"/>
            <w:shd w:val="clear" w:color="auto" w:fill="auto"/>
          </w:tcPr>
          <w:p w14:paraId="205925D6" w14:textId="77777777" w:rsidR="006747C6" w:rsidRPr="00AA01DD" w:rsidRDefault="006747C6" w:rsidP="004834F0">
            <w:pPr>
              <w:pStyle w:val="ASFKTablenorm"/>
              <w:ind w:left="57" w:right="57"/>
            </w:pPr>
            <w:r>
              <w:lastRenderedPageBreak/>
              <w:t>КПП получателя</w:t>
            </w:r>
          </w:p>
        </w:tc>
        <w:tc>
          <w:tcPr>
            <w:tcW w:w="3154" w:type="pct"/>
            <w:shd w:val="clear" w:color="auto" w:fill="auto"/>
          </w:tcPr>
          <w:p w14:paraId="170D4282" w14:textId="77777777" w:rsidR="006747C6" w:rsidRDefault="006747C6" w:rsidP="004834F0">
            <w:pPr>
              <w:pStyle w:val="ASFKTablenorm"/>
              <w:ind w:left="57" w:right="57"/>
            </w:pPr>
            <w:r>
              <w:t>Поле заполняется вручную при ручном вводе или выбирается значение из аналогичного документа «Уведомление о приостановлении операции по лицевому счету», выбранного из списка.</w:t>
            </w:r>
          </w:p>
          <w:p w14:paraId="72BD3ECE" w14:textId="77777777" w:rsidR="006747C6" w:rsidRDefault="006747C6" w:rsidP="004834F0">
            <w:pPr>
              <w:pStyle w:val="ASFKTablenorm"/>
              <w:ind w:left="57" w:right="57"/>
            </w:pPr>
            <w:r>
              <w:t>Поле доступно для редактирования.</w:t>
            </w:r>
          </w:p>
          <w:p w14:paraId="611F4CE9" w14:textId="77777777" w:rsidR="006747C6" w:rsidRPr="00AA01DD" w:rsidRDefault="006747C6" w:rsidP="004834F0">
            <w:pPr>
              <w:pStyle w:val="ASFKTablenorm"/>
              <w:ind w:left="57" w:right="57"/>
            </w:pPr>
            <w:r>
              <w:t>Заполняется при импорте файла ТФФ.</w:t>
            </w:r>
          </w:p>
        </w:tc>
      </w:tr>
      <w:tr w:rsidR="006747C6" w:rsidRPr="00EE7EB8" w14:paraId="187A9765" w14:textId="77777777" w:rsidTr="004834F0">
        <w:tc>
          <w:tcPr>
            <w:tcW w:w="1846" w:type="pct"/>
            <w:shd w:val="clear" w:color="auto" w:fill="auto"/>
          </w:tcPr>
          <w:p w14:paraId="24FAF2CE" w14:textId="77777777" w:rsidR="006747C6" w:rsidRPr="00AA01DD" w:rsidRDefault="006747C6" w:rsidP="004834F0">
            <w:pPr>
              <w:pStyle w:val="ASFKTablenorm"/>
              <w:ind w:left="57" w:right="57"/>
            </w:pPr>
            <w:r>
              <w:t>Номер, дата платежного документа</w:t>
            </w:r>
          </w:p>
        </w:tc>
        <w:tc>
          <w:tcPr>
            <w:tcW w:w="3154" w:type="pct"/>
            <w:shd w:val="clear" w:color="auto" w:fill="auto"/>
          </w:tcPr>
          <w:p w14:paraId="4A418D65" w14:textId="77777777" w:rsidR="006747C6" w:rsidRDefault="006747C6" w:rsidP="004834F0">
            <w:pPr>
              <w:pStyle w:val="ASFKTablenorm"/>
              <w:ind w:left="57" w:right="57"/>
            </w:pPr>
            <w:r>
              <w:t>Поле заполняется вручную при ручном вводе или выбирается значение из аналогичного документа «Уведомление о приостановлении операции по лицевому счету», выбранного из списка.</w:t>
            </w:r>
          </w:p>
          <w:p w14:paraId="4FDA3D3F" w14:textId="77777777" w:rsidR="006747C6" w:rsidRDefault="006747C6" w:rsidP="004834F0">
            <w:pPr>
              <w:pStyle w:val="ASFKTablenorm"/>
              <w:ind w:left="57" w:right="57"/>
            </w:pPr>
            <w:r>
              <w:t>Поле доступно для редактирования.</w:t>
            </w:r>
          </w:p>
          <w:p w14:paraId="026C86C3" w14:textId="77777777" w:rsidR="006747C6" w:rsidRPr="00AA01DD" w:rsidRDefault="006747C6" w:rsidP="004834F0">
            <w:pPr>
              <w:pStyle w:val="ASFKTablenorm"/>
              <w:ind w:left="57" w:right="57"/>
            </w:pPr>
            <w:r>
              <w:t>Заполняется при импорте файла ТФФ.</w:t>
            </w:r>
          </w:p>
        </w:tc>
      </w:tr>
      <w:tr w:rsidR="006747C6" w:rsidRPr="00EE7EB8" w14:paraId="712E4AE3" w14:textId="77777777" w:rsidTr="004834F0">
        <w:tc>
          <w:tcPr>
            <w:tcW w:w="1846" w:type="pct"/>
            <w:shd w:val="clear" w:color="auto" w:fill="auto"/>
          </w:tcPr>
          <w:p w14:paraId="320ECC25" w14:textId="77777777" w:rsidR="006747C6" w:rsidRPr="00AA01DD" w:rsidRDefault="006747C6" w:rsidP="004834F0">
            <w:pPr>
              <w:pStyle w:val="ASFKTablenorm"/>
              <w:ind w:left="57" w:right="57"/>
            </w:pPr>
            <w:r>
              <w:t>Сумма</w:t>
            </w:r>
          </w:p>
        </w:tc>
        <w:tc>
          <w:tcPr>
            <w:tcW w:w="3154" w:type="pct"/>
            <w:shd w:val="clear" w:color="auto" w:fill="auto"/>
          </w:tcPr>
          <w:p w14:paraId="7CBA78BC" w14:textId="77777777" w:rsidR="006747C6" w:rsidRDefault="006747C6" w:rsidP="004834F0">
            <w:pPr>
              <w:pStyle w:val="ASFKTablenorm"/>
              <w:ind w:left="57" w:right="57"/>
            </w:pPr>
            <w:r>
              <w:t>Поле заполняется вручную при ручном вводе или выбирается значение из аналогичного документа «Уведомление о приостановлении операции по лицевому счету», выбранного из списка.</w:t>
            </w:r>
          </w:p>
          <w:p w14:paraId="18B6C793" w14:textId="77777777" w:rsidR="006747C6" w:rsidRDefault="006747C6" w:rsidP="004834F0">
            <w:pPr>
              <w:pStyle w:val="ASFKTablenorm"/>
              <w:ind w:left="57" w:right="57"/>
            </w:pPr>
            <w:r>
              <w:t>Поле доступно для редактирования.</w:t>
            </w:r>
          </w:p>
          <w:p w14:paraId="37130EDF" w14:textId="77777777" w:rsidR="006747C6" w:rsidRPr="00AA01DD" w:rsidRDefault="006747C6" w:rsidP="004834F0">
            <w:pPr>
              <w:pStyle w:val="ASFKTablenorm"/>
              <w:ind w:left="57" w:right="57"/>
            </w:pPr>
            <w:r>
              <w:t>Заполняется при импорте файла ТФФ.</w:t>
            </w:r>
          </w:p>
        </w:tc>
      </w:tr>
      <w:tr w:rsidR="006747C6" w:rsidRPr="00EE7EB8" w14:paraId="1060CDF6" w14:textId="77777777" w:rsidTr="004834F0">
        <w:tc>
          <w:tcPr>
            <w:tcW w:w="1846" w:type="pct"/>
            <w:shd w:val="clear" w:color="auto" w:fill="auto"/>
          </w:tcPr>
          <w:p w14:paraId="17FBEA6B" w14:textId="77777777" w:rsidR="006747C6" w:rsidRDefault="006747C6" w:rsidP="004834F0">
            <w:pPr>
              <w:pStyle w:val="ASFKTablenorm"/>
              <w:ind w:left="57" w:right="57"/>
            </w:pPr>
            <w:r>
              <w:t>Назначение платежа</w:t>
            </w:r>
          </w:p>
        </w:tc>
        <w:tc>
          <w:tcPr>
            <w:tcW w:w="3154" w:type="pct"/>
            <w:shd w:val="clear" w:color="auto" w:fill="auto"/>
          </w:tcPr>
          <w:p w14:paraId="365CB967" w14:textId="77777777" w:rsidR="006747C6" w:rsidRDefault="006747C6" w:rsidP="004834F0">
            <w:pPr>
              <w:pStyle w:val="ASFKTablenorm"/>
              <w:ind w:left="57" w:right="57"/>
            </w:pPr>
            <w:r>
              <w:t>Поле заполняется вручную при ручном вводе или выбирается значение из аналогичного документа «Уведомление о приостановлении операции по лицевому счету», выбранного из списка.</w:t>
            </w:r>
          </w:p>
          <w:p w14:paraId="1E41768B" w14:textId="77777777" w:rsidR="006747C6" w:rsidRDefault="006747C6" w:rsidP="004834F0">
            <w:pPr>
              <w:pStyle w:val="ASFKTablenorm"/>
              <w:ind w:left="57" w:right="57"/>
            </w:pPr>
            <w:r>
              <w:t>Поле доступно для редактирования.</w:t>
            </w:r>
          </w:p>
          <w:p w14:paraId="506D68F8" w14:textId="77777777" w:rsidR="006747C6" w:rsidRPr="0018398D" w:rsidRDefault="006747C6" w:rsidP="004834F0">
            <w:pPr>
              <w:pStyle w:val="ASFKTablenorm"/>
              <w:ind w:left="57" w:right="57"/>
            </w:pPr>
            <w:r>
              <w:t>Заполняется при импорте файла ТФФ.</w:t>
            </w:r>
          </w:p>
        </w:tc>
      </w:tr>
      <w:tr w:rsidR="006747C6" w:rsidRPr="00EE7EB8" w14:paraId="0AF753BE" w14:textId="77777777" w:rsidTr="004834F0">
        <w:tc>
          <w:tcPr>
            <w:tcW w:w="1846" w:type="pct"/>
            <w:shd w:val="clear" w:color="auto" w:fill="auto"/>
          </w:tcPr>
          <w:p w14:paraId="6CC9FE00" w14:textId="77777777" w:rsidR="006747C6" w:rsidRDefault="006747C6" w:rsidP="004834F0">
            <w:pPr>
              <w:pStyle w:val="ASFKTablenorm"/>
              <w:ind w:left="57" w:right="57"/>
            </w:pPr>
            <w:r>
              <w:t>Обоснованно/Необоснованно</w:t>
            </w:r>
          </w:p>
        </w:tc>
        <w:tc>
          <w:tcPr>
            <w:tcW w:w="3154" w:type="pct"/>
            <w:shd w:val="clear" w:color="auto" w:fill="auto"/>
          </w:tcPr>
          <w:p w14:paraId="1C224994" w14:textId="77777777" w:rsidR="006747C6" w:rsidRDefault="006747C6" w:rsidP="004834F0">
            <w:pPr>
              <w:pStyle w:val="ASFKTablenorm"/>
              <w:ind w:left="57" w:right="57"/>
            </w:pPr>
            <w:r>
              <w:t>Поле заполняется вручную при ручном вводе значениями: «да» или «нет».</w:t>
            </w:r>
          </w:p>
          <w:p w14:paraId="6A6D64BE" w14:textId="77777777" w:rsidR="006747C6" w:rsidRDefault="006747C6" w:rsidP="004834F0">
            <w:pPr>
              <w:pStyle w:val="ASFKTablenorm"/>
              <w:ind w:left="57" w:right="57"/>
            </w:pPr>
            <w:r>
              <w:t>Поле доступно для редактирования.</w:t>
            </w:r>
          </w:p>
          <w:p w14:paraId="01BEACC9" w14:textId="77777777" w:rsidR="006747C6" w:rsidRPr="000D20A9" w:rsidRDefault="006747C6" w:rsidP="004834F0">
            <w:pPr>
              <w:pStyle w:val="ASFKTablenorm"/>
              <w:ind w:left="57" w:right="57"/>
            </w:pPr>
            <w:r>
              <w:t>Заполняется при импорте файла ТФФ.</w:t>
            </w:r>
          </w:p>
        </w:tc>
      </w:tr>
      <w:tr w:rsidR="006747C6" w:rsidRPr="00EE7EB8" w14:paraId="01FD6C8C" w14:textId="77777777" w:rsidTr="004834F0">
        <w:tc>
          <w:tcPr>
            <w:tcW w:w="1846" w:type="pct"/>
            <w:shd w:val="clear" w:color="auto" w:fill="auto"/>
          </w:tcPr>
          <w:p w14:paraId="4D5466C2" w14:textId="77777777" w:rsidR="006747C6" w:rsidRDefault="006747C6" w:rsidP="004834F0">
            <w:pPr>
              <w:pStyle w:val="ASFKTablenorm"/>
              <w:ind w:left="57" w:right="57"/>
            </w:pPr>
            <w:r>
              <w:t>Пояснение</w:t>
            </w:r>
          </w:p>
        </w:tc>
        <w:tc>
          <w:tcPr>
            <w:tcW w:w="3154" w:type="pct"/>
            <w:shd w:val="clear" w:color="auto" w:fill="auto"/>
          </w:tcPr>
          <w:p w14:paraId="39F6FCEE" w14:textId="77777777" w:rsidR="006747C6" w:rsidRDefault="006747C6" w:rsidP="004834F0">
            <w:pPr>
              <w:pStyle w:val="ASFKTablenorm"/>
              <w:ind w:left="57" w:right="57"/>
            </w:pPr>
            <w:r>
              <w:t>Поле заполняется вручную при ручном вводе.</w:t>
            </w:r>
          </w:p>
          <w:p w14:paraId="5352068F" w14:textId="77777777" w:rsidR="006747C6" w:rsidRDefault="006747C6" w:rsidP="004834F0">
            <w:pPr>
              <w:pStyle w:val="ASFKTablenorm"/>
              <w:ind w:left="57" w:right="57"/>
            </w:pPr>
            <w:r>
              <w:t>Поле доступно для редактирования.</w:t>
            </w:r>
          </w:p>
          <w:p w14:paraId="0CD27C76" w14:textId="77777777" w:rsidR="006747C6" w:rsidRPr="000D20A9" w:rsidRDefault="006747C6" w:rsidP="004834F0">
            <w:pPr>
              <w:pStyle w:val="ASFKTablenorm"/>
              <w:ind w:left="57" w:right="57"/>
            </w:pPr>
            <w:r>
              <w:t>Заполняется при импорте файла ТФФ.</w:t>
            </w:r>
          </w:p>
        </w:tc>
      </w:tr>
    </w:tbl>
    <w:p w14:paraId="7239FABE" w14:textId="77777777" w:rsidR="006747C6" w:rsidRPr="00AB7803" w:rsidRDefault="006747C6" w:rsidP="006747C6">
      <w:pPr>
        <w:pStyle w:val="ASFKNormal"/>
      </w:pPr>
      <w:r w:rsidRPr="00AB7803">
        <w:t xml:space="preserve">ЭФ документа </w:t>
      </w:r>
      <w:r>
        <w:t>«Уведомление об обоснованности или о необоснованности приостановления операции по лицевому счету», з</w:t>
      </w:r>
      <w:r w:rsidRPr="005B0F37">
        <w:t>а</w:t>
      </w:r>
      <w:r>
        <w:t>кладки «Подписи»</w:t>
      </w:r>
      <w:r w:rsidRPr="00AB7803">
        <w:t xml:space="preserve"> представлена на рисунке</w:t>
      </w:r>
      <w:r w:rsidRPr="00424CF0">
        <w:t> </w:t>
      </w:r>
      <w:r>
        <w:fldChar w:fldCharType="begin"/>
      </w:r>
      <w:r>
        <w:instrText xml:space="preserve"> REF _Ref508181035 \h </w:instrText>
      </w:r>
      <w:r>
        <w:fldChar w:fldCharType="separate"/>
      </w:r>
      <w:r w:rsidR="00476E1D">
        <w:rPr>
          <w:noProof/>
        </w:rPr>
        <w:t>157</w:t>
      </w:r>
      <w:r>
        <w:fldChar w:fldCharType="end"/>
      </w:r>
      <w:r>
        <w:t>.</w:t>
      </w:r>
    </w:p>
    <w:p w14:paraId="35553A98" w14:textId="77777777" w:rsidR="006747C6" w:rsidRPr="00AB7803" w:rsidRDefault="00476E1D" w:rsidP="006747C6">
      <w:pPr>
        <w:pStyle w:val="ASFKFigure"/>
      </w:pPr>
      <w:r>
        <w:pict w14:anchorId="7719C226">
          <v:shape id="_x0000_i1258" type="#_x0000_t75" style="width:475.55pt;height:1in">
            <v:imagedata r:id="rId219" o:title="Закл"/>
          </v:shape>
        </w:pict>
      </w:r>
    </w:p>
    <w:bookmarkStart w:id="1162" w:name="_Ref508181038"/>
    <w:p w14:paraId="21B5B575" w14:textId="77777777" w:rsidR="006747C6" w:rsidRPr="00AB7803" w:rsidRDefault="006747C6" w:rsidP="006747C6">
      <w:pPr>
        <w:pStyle w:val="ASFKFigName"/>
      </w:pPr>
      <w:r w:rsidRPr="00AB7803">
        <w:fldChar w:fldCharType="begin"/>
      </w:r>
      <w:r w:rsidRPr="00AB7803">
        <w:instrText xml:space="preserve"> SEQ Рисунок \* ARABIC </w:instrText>
      </w:r>
      <w:r w:rsidRPr="00AB7803">
        <w:fldChar w:fldCharType="separate"/>
      </w:r>
      <w:bookmarkStart w:id="1163" w:name="_Ref508181035"/>
      <w:bookmarkStart w:id="1164" w:name="_Toc82692126"/>
      <w:r w:rsidR="00476E1D">
        <w:rPr>
          <w:noProof/>
        </w:rPr>
        <w:t>157</w:t>
      </w:r>
      <w:bookmarkEnd w:id="1163"/>
      <w:r w:rsidRPr="00AB7803">
        <w:fldChar w:fldCharType="end"/>
      </w:r>
      <w:r w:rsidRPr="00AB7803">
        <w:t xml:space="preserve">. ЭФ документа </w:t>
      </w:r>
      <w:r>
        <w:t>«Уведомление об обоснованности или о необоснованности приостановления операции по лицевому счету», закладки «Подписи»</w:t>
      </w:r>
      <w:bookmarkEnd w:id="1162"/>
      <w:bookmarkEnd w:id="1164"/>
    </w:p>
    <w:p w14:paraId="52FF13FB" w14:textId="77777777" w:rsidR="006747C6" w:rsidRPr="00AB7803" w:rsidRDefault="006747C6" w:rsidP="006747C6">
      <w:pPr>
        <w:pStyle w:val="ASFKNormal"/>
      </w:pPr>
      <w:r w:rsidRPr="00AB7803">
        <w:t xml:space="preserve">Перечень полей документа </w:t>
      </w:r>
      <w:r>
        <w:t>«Уведомление об обоснованности или о необоснованности приостановления операции по лицевому счету», закладки «</w:t>
      </w:r>
      <w:r w:rsidRPr="00AA01DD">
        <w:t>Подписи</w:t>
      </w:r>
      <w:r>
        <w:t>»</w:t>
      </w:r>
      <w:r w:rsidRPr="00AB7803">
        <w:t xml:space="preserve"> приведен в таблице </w:t>
      </w:r>
      <w:r>
        <w:fldChar w:fldCharType="begin"/>
      </w:r>
      <w:r>
        <w:instrText xml:space="preserve"> REF _Ref508181037 \h </w:instrText>
      </w:r>
      <w:r>
        <w:fldChar w:fldCharType="separate"/>
      </w:r>
      <w:r w:rsidR="00476E1D">
        <w:rPr>
          <w:noProof/>
        </w:rPr>
        <w:t>97</w:t>
      </w:r>
      <w:r>
        <w:fldChar w:fldCharType="end"/>
      </w:r>
      <w:r w:rsidRPr="00AB7803">
        <w:t>.</w:t>
      </w:r>
    </w:p>
    <w:p w14:paraId="1EAE7328" w14:textId="77777777" w:rsidR="006747C6" w:rsidRPr="00AB7803" w:rsidRDefault="000B34EE" w:rsidP="006747C6">
      <w:pPr>
        <w:pStyle w:val="ASFKNameTable"/>
      </w:pPr>
      <w:r>
        <w:rPr>
          <w:noProof/>
        </w:rPr>
        <w:lastRenderedPageBreak/>
        <w:fldChar w:fldCharType="begin"/>
      </w:r>
      <w:r>
        <w:rPr>
          <w:noProof/>
        </w:rPr>
        <w:instrText xml:space="preserve"> SEQ Таблица \* ARABIC </w:instrText>
      </w:r>
      <w:r>
        <w:rPr>
          <w:noProof/>
        </w:rPr>
        <w:fldChar w:fldCharType="separate"/>
      </w:r>
      <w:bookmarkStart w:id="1165" w:name="_Ref508181037"/>
      <w:bookmarkStart w:id="1166" w:name="_Toc82691821"/>
      <w:r w:rsidR="00476E1D">
        <w:rPr>
          <w:noProof/>
        </w:rPr>
        <w:t>97</w:t>
      </w:r>
      <w:bookmarkEnd w:id="1165"/>
      <w:r>
        <w:rPr>
          <w:noProof/>
        </w:rPr>
        <w:fldChar w:fldCharType="end"/>
      </w:r>
      <w:r w:rsidR="006747C6" w:rsidRPr="00AB7803">
        <w:t xml:space="preserve">. Перечень полей документа </w:t>
      </w:r>
      <w:r w:rsidR="006747C6">
        <w:t>«Уведомление об обоснованности или о необоснованности приостановления операции по лицевому счету», закладки «</w:t>
      </w:r>
      <w:r w:rsidR="006747C6" w:rsidRPr="00AA01DD">
        <w:t>Подписи</w:t>
      </w:r>
      <w:r w:rsidR="006747C6">
        <w:t>»</w:t>
      </w:r>
      <w:bookmarkEnd w:id="116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600"/>
        <w:gridCol w:w="6152"/>
      </w:tblGrid>
      <w:tr w:rsidR="006747C6" w:rsidRPr="00EE7EB8" w14:paraId="120C1AE7" w14:textId="77777777" w:rsidTr="004834F0">
        <w:trPr>
          <w:trHeight w:val="305"/>
          <w:tblHeader/>
        </w:trPr>
        <w:tc>
          <w:tcPr>
            <w:tcW w:w="184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25847962" w14:textId="77777777" w:rsidR="006747C6" w:rsidRPr="00AB7803" w:rsidRDefault="006747C6" w:rsidP="00B37D86">
            <w:pPr>
              <w:pStyle w:val="ASFKTableHead"/>
            </w:pPr>
            <w:r w:rsidRPr="00AB7803">
              <w:t>Наименование поля</w:t>
            </w:r>
          </w:p>
        </w:tc>
        <w:tc>
          <w:tcPr>
            <w:tcW w:w="315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63172C0" w14:textId="77777777" w:rsidR="006747C6" w:rsidRPr="00AB7803" w:rsidRDefault="006747C6" w:rsidP="00B37D86">
            <w:pPr>
              <w:pStyle w:val="ASFKTableHead"/>
            </w:pPr>
            <w:r w:rsidRPr="00AB7803">
              <w:t>Описание поля</w:t>
            </w:r>
          </w:p>
        </w:tc>
      </w:tr>
      <w:tr w:rsidR="006747C6" w:rsidRPr="00AA01DD" w14:paraId="197424B1" w14:textId="77777777" w:rsidTr="004834F0">
        <w:tc>
          <w:tcPr>
            <w:tcW w:w="1846" w:type="pct"/>
            <w:shd w:val="clear" w:color="auto" w:fill="auto"/>
          </w:tcPr>
          <w:p w14:paraId="7570B9A6" w14:textId="77777777" w:rsidR="006747C6" w:rsidRPr="00AA01DD" w:rsidRDefault="006747C6" w:rsidP="004834F0">
            <w:pPr>
              <w:pStyle w:val="ASFKTablenorm"/>
              <w:ind w:left="57" w:right="57"/>
            </w:pPr>
            <w:r>
              <w:t>Руководитель</w:t>
            </w:r>
            <w:r w:rsidR="00AE1748">
              <w:t>. Должность</w:t>
            </w:r>
          </w:p>
        </w:tc>
        <w:tc>
          <w:tcPr>
            <w:tcW w:w="3154" w:type="pct"/>
            <w:shd w:val="clear" w:color="auto" w:fill="auto"/>
          </w:tcPr>
          <w:p w14:paraId="008F1C2E" w14:textId="77777777" w:rsidR="006747C6" w:rsidRDefault="006747C6" w:rsidP="004834F0">
            <w:pPr>
              <w:pStyle w:val="ASFKTablenorm"/>
              <w:ind w:left="57" w:right="57"/>
            </w:pPr>
            <w:r>
              <w:t>Поле заполняется вручную при ручном вводе.</w:t>
            </w:r>
          </w:p>
          <w:p w14:paraId="0D38C264" w14:textId="77777777" w:rsidR="006747C6" w:rsidRDefault="006747C6" w:rsidP="004834F0">
            <w:pPr>
              <w:pStyle w:val="ASFKTablenorm"/>
              <w:ind w:left="57" w:right="57"/>
            </w:pPr>
            <w:r>
              <w:t>Поле доступно для редактирования.</w:t>
            </w:r>
          </w:p>
          <w:p w14:paraId="55863A37" w14:textId="77777777" w:rsidR="006747C6" w:rsidRPr="00AA01DD" w:rsidRDefault="006747C6" w:rsidP="004834F0">
            <w:pPr>
              <w:pStyle w:val="ASFKTablenorm"/>
              <w:ind w:left="57" w:right="57"/>
            </w:pPr>
            <w:r>
              <w:t>Заполняется при импорте файла ТФФ.</w:t>
            </w:r>
          </w:p>
        </w:tc>
      </w:tr>
      <w:tr w:rsidR="006747C6" w:rsidRPr="00AA01DD" w14:paraId="51685492" w14:textId="77777777" w:rsidTr="004834F0">
        <w:tc>
          <w:tcPr>
            <w:tcW w:w="1846" w:type="pct"/>
            <w:shd w:val="clear" w:color="auto" w:fill="auto"/>
          </w:tcPr>
          <w:p w14:paraId="17B047DC" w14:textId="77777777" w:rsidR="006747C6" w:rsidRPr="00AA01DD" w:rsidRDefault="00AE1748" w:rsidP="004834F0">
            <w:pPr>
              <w:pStyle w:val="ASFKTablenorm"/>
              <w:ind w:left="57" w:right="57"/>
            </w:pPr>
            <w:r>
              <w:t>Руководитель. ФИО</w:t>
            </w:r>
          </w:p>
        </w:tc>
        <w:tc>
          <w:tcPr>
            <w:tcW w:w="3154" w:type="pct"/>
            <w:shd w:val="clear" w:color="auto" w:fill="auto"/>
          </w:tcPr>
          <w:p w14:paraId="60C1872E" w14:textId="77777777" w:rsidR="00AE1748" w:rsidRDefault="00AE1748" w:rsidP="004834F0">
            <w:pPr>
              <w:pStyle w:val="ASFKTablenorm"/>
              <w:ind w:left="57" w:right="57"/>
            </w:pPr>
            <w:r>
              <w:t>ФИО руководителя.</w:t>
            </w:r>
          </w:p>
          <w:p w14:paraId="7B6BDBC1" w14:textId="77777777" w:rsidR="006747C6" w:rsidRDefault="006747C6" w:rsidP="004834F0">
            <w:pPr>
              <w:pStyle w:val="ASFKTablenorm"/>
              <w:ind w:left="57" w:right="57"/>
            </w:pPr>
            <w:r>
              <w:t>Поле заполняется вручную при ручном вводе.</w:t>
            </w:r>
          </w:p>
          <w:p w14:paraId="73DA7877" w14:textId="77777777" w:rsidR="006747C6" w:rsidRDefault="006747C6" w:rsidP="004834F0">
            <w:pPr>
              <w:pStyle w:val="ASFKTablenorm"/>
              <w:ind w:left="57" w:right="57"/>
            </w:pPr>
            <w:r>
              <w:t>Поле доступно для редактирования.</w:t>
            </w:r>
          </w:p>
          <w:p w14:paraId="1F4C6917" w14:textId="77777777" w:rsidR="006747C6" w:rsidRPr="00AA01DD" w:rsidRDefault="006747C6" w:rsidP="004834F0">
            <w:pPr>
              <w:pStyle w:val="ASFKTablenorm"/>
              <w:ind w:left="57" w:right="57"/>
            </w:pPr>
            <w:r>
              <w:t>Заполняется при импорте файла ТФФ.</w:t>
            </w:r>
          </w:p>
        </w:tc>
      </w:tr>
      <w:tr w:rsidR="006747C6" w:rsidRPr="00AA01DD" w14:paraId="7901FB1F" w14:textId="77777777" w:rsidTr="004834F0">
        <w:tc>
          <w:tcPr>
            <w:tcW w:w="1846" w:type="pct"/>
            <w:shd w:val="clear" w:color="auto" w:fill="auto"/>
          </w:tcPr>
          <w:p w14:paraId="2A814E3D" w14:textId="77777777" w:rsidR="006747C6" w:rsidRPr="00AA01DD" w:rsidRDefault="00AE1748" w:rsidP="004834F0">
            <w:pPr>
              <w:pStyle w:val="ASFKTablenorm"/>
              <w:ind w:left="57" w:right="57"/>
            </w:pPr>
            <w:r>
              <w:t>Исполнитель. Должность</w:t>
            </w:r>
          </w:p>
        </w:tc>
        <w:tc>
          <w:tcPr>
            <w:tcW w:w="3154" w:type="pct"/>
            <w:shd w:val="clear" w:color="auto" w:fill="auto"/>
          </w:tcPr>
          <w:p w14:paraId="3DA354E6" w14:textId="77777777" w:rsidR="00AE1748" w:rsidRDefault="00AE1748" w:rsidP="004834F0">
            <w:pPr>
              <w:pStyle w:val="ASFKTablenorm"/>
              <w:ind w:left="57" w:right="57"/>
            </w:pPr>
            <w:r>
              <w:t>Должность исполнителя.</w:t>
            </w:r>
          </w:p>
          <w:p w14:paraId="3DFCD41F" w14:textId="77777777" w:rsidR="006747C6" w:rsidRDefault="006747C6" w:rsidP="004834F0">
            <w:pPr>
              <w:pStyle w:val="ASFKTablenorm"/>
              <w:ind w:left="57" w:right="57"/>
            </w:pPr>
            <w:r>
              <w:t>Поле заполняется вручную при ручном вводе.</w:t>
            </w:r>
          </w:p>
          <w:p w14:paraId="27627790" w14:textId="77777777" w:rsidR="006747C6" w:rsidRDefault="006747C6" w:rsidP="004834F0">
            <w:pPr>
              <w:pStyle w:val="ASFKTablenorm"/>
              <w:ind w:left="57" w:right="57"/>
            </w:pPr>
            <w:r>
              <w:t>Поле доступно для редактирования.</w:t>
            </w:r>
          </w:p>
          <w:p w14:paraId="0791A209" w14:textId="77777777" w:rsidR="006747C6" w:rsidRPr="00AA01DD" w:rsidRDefault="006747C6" w:rsidP="004834F0">
            <w:pPr>
              <w:pStyle w:val="ASFKTablenorm"/>
              <w:ind w:left="57" w:right="57"/>
            </w:pPr>
            <w:r>
              <w:t>Заполняется при импорте файла ТФФ.</w:t>
            </w:r>
          </w:p>
        </w:tc>
      </w:tr>
      <w:tr w:rsidR="006747C6" w:rsidRPr="00AA01DD" w14:paraId="710699A5" w14:textId="77777777" w:rsidTr="004834F0">
        <w:tc>
          <w:tcPr>
            <w:tcW w:w="1846" w:type="pct"/>
            <w:shd w:val="clear" w:color="auto" w:fill="auto"/>
          </w:tcPr>
          <w:p w14:paraId="5C0BDBE1" w14:textId="77777777" w:rsidR="006747C6" w:rsidRDefault="00AE1748" w:rsidP="004834F0">
            <w:pPr>
              <w:pStyle w:val="ASFKTablenorm"/>
              <w:ind w:left="57" w:right="57"/>
            </w:pPr>
            <w:r>
              <w:t>Исполнитель. ФИО</w:t>
            </w:r>
          </w:p>
        </w:tc>
        <w:tc>
          <w:tcPr>
            <w:tcW w:w="3154" w:type="pct"/>
            <w:shd w:val="clear" w:color="auto" w:fill="auto"/>
          </w:tcPr>
          <w:p w14:paraId="4DFF3E40" w14:textId="77777777" w:rsidR="00AE1748" w:rsidRDefault="00AE1748" w:rsidP="004834F0">
            <w:pPr>
              <w:pStyle w:val="ASFKTablenorm"/>
              <w:ind w:left="57" w:right="57"/>
            </w:pPr>
            <w:r>
              <w:t>ФИО исполнителя.</w:t>
            </w:r>
          </w:p>
          <w:p w14:paraId="5403EC39" w14:textId="77777777" w:rsidR="006747C6" w:rsidRDefault="006747C6" w:rsidP="004834F0">
            <w:pPr>
              <w:pStyle w:val="ASFKTablenorm"/>
              <w:ind w:left="57" w:right="57"/>
            </w:pPr>
            <w:r>
              <w:t>Поле заполняется вручную при ручном вводе.</w:t>
            </w:r>
          </w:p>
          <w:p w14:paraId="358A31C8" w14:textId="77777777" w:rsidR="006747C6" w:rsidRDefault="006747C6" w:rsidP="004834F0">
            <w:pPr>
              <w:pStyle w:val="ASFKTablenorm"/>
              <w:ind w:left="57" w:right="57"/>
            </w:pPr>
            <w:r>
              <w:t>Поле доступно для редактирования.</w:t>
            </w:r>
          </w:p>
          <w:p w14:paraId="11A48ECA" w14:textId="77777777" w:rsidR="006747C6" w:rsidRPr="0018398D" w:rsidRDefault="006747C6" w:rsidP="004834F0">
            <w:pPr>
              <w:pStyle w:val="ASFKTablenorm"/>
              <w:ind w:left="57" w:right="57"/>
            </w:pPr>
            <w:r>
              <w:t>Заполняется при импорте файла ТФФ.</w:t>
            </w:r>
          </w:p>
        </w:tc>
      </w:tr>
      <w:tr w:rsidR="006747C6" w:rsidRPr="00AA01DD" w14:paraId="5AC380B5" w14:textId="77777777" w:rsidTr="004834F0">
        <w:tc>
          <w:tcPr>
            <w:tcW w:w="1846" w:type="pct"/>
            <w:shd w:val="clear" w:color="auto" w:fill="auto"/>
          </w:tcPr>
          <w:p w14:paraId="25414CF9" w14:textId="77777777" w:rsidR="006747C6" w:rsidRDefault="00AE1748" w:rsidP="004834F0">
            <w:pPr>
              <w:pStyle w:val="ASFKTablenorm"/>
              <w:ind w:left="57" w:right="57"/>
            </w:pPr>
            <w:r>
              <w:t>Телефон</w:t>
            </w:r>
          </w:p>
        </w:tc>
        <w:tc>
          <w:tcPr>
            <w:tcW w:w="3154" w:type="pct"/>
            <w:shd w:val="clear" w:color="auto" w:fill="auto"/>
          </w:tcPr>
          <w:p w14:paraId="5532B403" w14:textId="77777777" w:rsidR="00AE1748" w:rsidRDefault="00AE1748" w:rsidP="004834F0">
            <w:pPr>
              <w:pStyle w:val="ASFKTablenorm"/>
              <w:ind w:left="57" w:right="57"/>
            </w:pPr>
            <w:r>
              <w:t>Телефон исполнителя.</w:t>
            </w:r>
          </w:p>
          <w:p w14:paraId="1530C2D7" w14:textId="77777777" w:rsidR="006747C6" w:rsidRDefault="006747C6" w:rsidP="004834F0">
            <w:pPr>
              <w:pStyle w:val="ASFKTablenorm"/>
              <w:ind w:left="57" w:right="57"/>
            </w:pPr>
            <w:r>
              <w:t>Поле заполняется вручную при ручном вводе.</w:t>
            </w:r>
          </w:p>
          <w:p w14:paraId="0AAF6D3A" w14:textId="77777777" w:rsidR="006747C6" w:rsidRDefault="006747C6" w:rsidP="004834F0">
            <w:pPr>
              <w:pStyle w:val="ASFKTablenorm"/>
              <w:ind w:left="57" w:right="57"/>
            </w:pPr>
            <w:r>
              <w:t>Поле доступно для редактирования.</w:t>
            </w:r>
          </w:p>
          <w:p w14:paraId="06FE099D" w14:textId="77777777" w:rsidR="006747C6" w:rsidRPr="0018398D" w:rsidRDefault="006747C6" w:rsidP="004834F0">
            <w:pPr>
              <w:pStyle w:val="ASFKTablenorm"/>
              <w:ind w:left="57" w:right="57"/>
            </w:pPr>
            <w:r>
              <w:t>Заполняется при импорте файла ТФФ.</w:t>
            </w:r>
          </w:p>
        </w:tc>
      </w:tr>
    </w:tbl>
    <w:p w14:paraId="192D9432" w14:textId="77777777" w:rsidR="006747C6" w:rsidRPr="00833025" w:rsidRDefault="00B45087" w:rsidP="00B45087">
      <w:pPr>
        <w:pStyle w:val="32"/>
      </w:pPr>
      <w:bookmarkStart w:id="1167" w:name="_Ref71898702"/>
      <w:bookmarkStart w:id="1168" w:name="_Toc82691652"/>
      <w:r w:rsidRPr="00B45087">
        <w:t>Уведомление об отказе в принятии к исполнению распоряжений о совершении казначейских платежей</w:t>
      </w:r>
      <w:bookmarkEnd w:id="1167"/>
      <w:bookmarkEnd w:id="1168"/>
    </w:p>
    <w:p w14:paraId="049AFFFC" w14:textId="77777777" w:rsidR="006747C6" w:rsidRDefault="006747C6" w:rsidP="006747C6">
      <w:pPr>
        <w:pStyle w:val="ASFKNormal"/>
      </w:pPr>
      <w:r w:rsidRPr="00AB7803">
        <w:t xml:space="preserve">Для работы с документами </w:t>
      </w:r>
      <w:r>
        <w:t>«</w:t>
      </w:r>
      <w:r w:rsidR="00B45087" w:rsidRPr="00B45087">
        <w:t>Уведомление об отказе в принятии к исполнению распоряжений о совершении казначейских платежей</w:t>
      </w:r>
      <w:r>
        <w:t>»</w:t>
      </w:r>
      <w:r w:rsidRPr="00AB7803">
        <w:t xml:space="preserve"> следует перейти в пункт меню </w:t>
      </w:r>
      <w:r>
        <w:t>«</w:t>
      </w:r>
      <w:r w:rsidR="00FB298A" w:rsidRPr="007B2273">
        <w:t xml:space="preserve">Документы – </w:t>
      </w:r>
      <w:r w:rsidR="00FB298A" w:rsidRPr="009A6101">
        <w:t>Уведомления о приостановлении</w:t>
      </w:r>
      <w:r>
        <w:t xml:space="preserve"> </w:t>
      </w:r>
      <w:r w:rsidRPr="007E5688">
        <w:t xml:space="preserve">– </w:t>
      </w:r>
      <w:r w:rsidR="00B45087" w:rsidRPr="00B45087">
        <w:t>Уведомление об отказе в принятии к исполнению распоряжений о совершении казначейских платежей</w:t>
      </w:r>
      <w:r>
        <w:t>»</w:t>
      </w:r>
      <w:r w:rsidRPr="00AB7803">
        <w:t>. Открое</w:t>
      </w:r>
      <w:r w:rsidRPr="00833025">
        <w:t>т</w:t>
      </w:r>
      <w:r w:rsidRPr="00AB7803">
        <w:t>ся ЭФ списка документов, предста</w:t>
      </w:r>
      <w:r w:rsidRPr="00AD1279">
        <w:t>в</w:t>
      </w:r>
      <w:r w:rsidRPr="00AB7803">
        <w:t>ленная на рису</w:t>
      </w:r>
      <w:r w:rsidRPr="00833025">
        <w:t>н</w:t>
      </w:r>
      <w:r w:rsidRPr="00AB7803">
        <w:t>ке </w:t>
      </w:r>
      <w:r>
        <w:fldChar w:fldCharType="begin"/>
      </w:r>
      <w:r>
        <w:instrText xml:space="preserve"> REF _Ref508034475 \h </w:instrText>
      </w:r>
      <w:r>
        <w:fldChar w:fldCharType="separate"/>
      </w:r>
      <w:r w:rsidR="00476E1D">
        <w:rPr>
          <w:noProof/>
        </w:rPr>
        <w:t>158</w:t>
      </w:r>
      <w:r>
        <w:fldChar w:fldCharType="end"/>
      </w:r>
      <w:r w:rsidRPr="00AB7803">
        <w:t>.</w:t>
      </w:r>
    </w:p>
    <w:p w14:paraId="495B1467" w14:textId="77777777" w:rsidR="006747C6" w:rsidRPr="00AB7803" w:rsidRDefault="00476E1D" w:rsidP="006747C6">
      <w:pPr>
        <w:pStyle w:val="ASFKFigure"/>
      </w:pPr>
      <w:r>
        <w:lastRenderedPageBreak/>
        <w:pict w14:anchorId="323A1E39">
          <v:shape id="_x0000_i1259" type="#_x0000_t75" style="width:488.95pt;height:265.4pt">
            <v:imagedata r:id="rId220" o:title="НУБП"/>
          </v:shape>
        </w:pict>
      </w:r>
    </w:p>
    <w:p w14:paraId="462A938D" w14:textId="77777777" w:rsidR="006747C6" w:rsidRPr="00AB7803" w:rsidRDefault="006747C6" w:rsidP="00B45087">
      <w:pPr>
        <w:pStyle w:val="ASFKFigName"/>
      </w:pPr>
      <w:r w:rsidRPr="00AB7803">
        <w:fldChar w:fldCharType="begin"/>
      </w:r>
      <w:r w:rsidRPr="00AB7803">
        <w:instrText xml:space="preserve"> SEQ Рисунок \* ARABIC </w:instrText>
      </w:r>
      <w:r w:rsidRPr="00AB7803">
        <w:fldChar w:fldCharType="separate"/>
      </w:r>
      <w:bookmarkStart w:id="1169" w:name="_Ref508034475"/>
      <w:bookmarkStart w:id="1170" w:name="_Toc82692127"/>
      <w:r w:rsidR="00476E1D">
        <w:rPr>
          <w:noProof/>
        </w:rPr>
        <w:t>158</w:t>
      </w:r>
      <w:bookmarkEnd w:id="1169"/>
      <w:r w:rsidRPr="00AB7803">
        <w:fldChar w:fldCharType="end"/>
      </w:r>
      <w:r w:rsidRPr="00AB7803">
        <w:t xml:space="preserve">. ЭФ списка документов </w:t>
      </w:r>
      <w:r>
        <w:t>«</w:t>
      </w:r>
      <w:r w:rsidR="00B45087" w:rsidRPr="00B45087">
        <w:t>Уведомление об отказе в принятии к исполнению распоряжений о совершении казначейских платежей</w:t>
      </w:r>
      <w:r>
        <w:t>»</w:t>
      </w:r>
      <w:bookmarkEnd w:id="1170"/>
    </w:p>
    <w:p w14:paraId="6A6B63C8" w14:textId="77777777" w:rsidR="006747C6" w:rsidRPr="00AB7803" w:rsidRDefault="006747C6" w:rsidP="006747C6">
      <w:pPr>
        <w:pStyle w:val="41"/>
      </w:pPr>
      <w:r w:rsidRPr="00AB7803">
        <w:t>Доступные операции</w:t>
      </w:r>
    </w:p>
    <w:p w14:paraId="34DFEE83" w14:textId="77777777" w:rsidR="006747C6" w:rsidRPr="00AB7803" w:rsidRDefault="006747C6" w:rsidP="006747C6">
      <w:pPr>
        <w:pStyle w:val="ASFKNormal"/>
      </w:pPr>
      <w:r w:rsidRPr="00AB7803">
        <w:t xml:space="preserve">На АРМ </w:t>
      </w:r>
      <w:r>
        <w:t>НУБП</w:t>
      </w:r>
      <w:r w:rsidRPr="00AB7803">
        <w:t xml:space="preserve"> доступны следующие операции над документом:</w:t>
      </w:r>
    </w:p>
    <w:p w14:paraId="0DCDDEED" w14:textId="77777777" w:rsidR="006747C6" w:rsidRDefault="006747C6" w:rsidP="006747C6">
      <w:pPr>
        <w:pStyle w:val="ASFKListmark1"/>
      </w:pPr>
      <w:r w:rsidRPr="00AB7803">
        <w:t>просмотр;</w:t>
      </w:r>
    </w:p>
    <w:p w14:paraId="2DEDDA94" w14:textId="77777777" w:rsidR="006747C6" w:rsidRDefault="006747C6" w:rsidP="006747C6">
      <w:pPr>
        <w:pStyle w:val="ASFKListmark1"/>
      </w:pPr>
      <w:r>
        <w:t>печать;</w:t>
      </w:r>
    </w:p>
    <w:p w14:paraId="18E72740" w14:textId="77777777" w:rsidR="006747C6" w:rsidRDefault="006747C6" w:rsidP="006747C6">
      <w:pPr>
        <w:pStyle w:val="ASFKListmark1"/>
      </w:pPr>
      <w:r>
        <w:t>проверка ЭП;</w:t>
      </w:r>
    </w:p>
    <w:p w14:paraId="76D980AA" w14:textId="77777777" w:rsidR="0014187C" w:rsidRDefault="0014187C" w:rsidP="0014187C">
      <w:pPr>
        <w:pStyle w:val="ASFKListmark1"/>
      </w:pPr>
      <w:r>
        <w:t>импорт из внешней системы;</w:t>
      </w:r>
    </w:p>
    <w:p w14:paraId="1129DF5D" w14:textId="77777777" w:rsidR="00D105D8" w:rsidRDefault="006747C6" w:rsidP="006747C6">
      <w:pPr>
        <w:pStyle w:val="ASFKListmark1"/>
      </w:pPr>
      <w:r w:rsidRPr="00B453EB">
        <w:t>экспорт во внешнюю систему</w:t>
      </w:r>
      <w:r w:rsidR="00D105D8">
        <w:t>;</w:t>
      </w:r>
    </w:p>
    <w:p w14:paraId="0E6AB1F4" w14:textId="77777777" w:rsidR="006747C6" w:rsidRDefault="00D105D8" w:rsidP="006747C6">
      <w:pPr>
        <w:pStyle w:val="ASFKListmark1"/>
      </w:pPr>
      <w:r>
        <w:t>прием из ППО OEBS АСФК</w:t>
      </w:r>
      <w:r w:rsidR="0014187C">
        <w:t>;</w:t>
      </w:r>
    </w:p>
    <w:p w14:paraId="2E3995D7" w14:textId="77777777" w:rsidR="0014187C" w:rsidRDefault="0014187C" w:rsidP="0014187C">
      <w:pPr>
        <w:pStyle w:val="ASFKListmark1"/>
      </w:pPr>
      <w:r>
        <w:t>передача в ППО OEBS АСФК.</w:t>
      </w:r>
    </w:p>
    <w:p w14:paraId="7236156C" w14:textId="77777777" w:rsidR="006747C6" w:rsidRPr="00AB7803" w:rsidRDefault="006747C6" w:rsidP="006747C6">
      <w:pPr>
        <w:pStyle w:val="41"/>
      </w:pPr>
      <w:r w:rsidRPr="00AB7803">
        <w:t>Экранная форма документа</w:t>
      </w:r>
    </w:p>
    <w:p w14:paraId="1FE0B28B" w14:textId="77777777" w:rsidR="006747C6" w:rsidRPr="00AB7803" w:rsidRDefault="006747C6" w:rsidP="006747C6">
      <w:pPr>
        <w:pStyle w:val="ASFKNormal"/>
      </w:pPr>
      <w:r w:rsidRPr="00AB7803">
        <w:t xml:space="preserve">ЭФ документа </w:t>
      </w:r>
      <w:r>
        <w:t>«</w:t>
      </w:r>
      <w:r w:rsidR="00B45087" w:rsidRPr="00B45087">
        <w:t>Уведомление об отказе в принятии к исполнению распоряжений о совершении казначейских платежей</w:t>
      </w:r>
      <w:r>
        <w:t>»</w:t>
      </w:r>
      <w:r w:rsidRPr="00AB7803">
        <w:t xml:space="preserve"> пре</w:t>
      </w:r>
      <w:r w:rsidRPr="00AD1279">
        <w:t>д</w:t>
      </w:r>
      <w:r w:rsidRPr="00AB7803">
        <w:t>ставлена на рису</w:t>
      </w:r>
      <w:r w:rsidRPr="00AD1279">
        <w:t>н</w:t>
      </w:r>
      <w:r w:rsidRPr="00AB7803">
        <w:t>ках </w:t>
      </w:r>
      <w:r>
        <w:fldChar w:fldCharType="begin"/>
      </w:r>
      <w:r>
        <w:instrText xml:space="preserve"> REF _Ref508034473 \h </w:instrText>
      </w:r>
      <w:r>
        <w:fldChar w:fldCharType="separate"/>
      </w:r>
      <w:r w:rsidR="00476E1D">
        <w:rPr>
          <w:noProof/>
        </w:rPr>
        <w:t>159</w:t>
      </w:r>
      <w:r>
        <w:fldChar w:fldCharType="end"/>
      </w:r>
      <w:r w:rsidRPr="00AB7803">
        <w:t xml:space="preserve"> и</w:t>
      </w:r>
      <w:r>
        <w:t xml:space="preserve"> </w:t>
      </w:r>
      <w:r>
        <w:fldChar w:fldCharType="begin"/>
      </w:r>
      <w:r>
        <w:instrText xml:space="preserve"> REF _Ref508034474 \h </w:instrText>
      </w:r>
      <w:r>
        <w:fldChar w:fldCharType="separate"/>
      </w:r>
      <w:r w:rsidR="00476E1D">
        <w:rPr>
          <w:noProof/>
        </w:rPr>
        <w:t>160</w:t>
      </w:r>
      <w:r>
        <w:fldChar w:fldCharType="end"/>
      </w:r>
      <w:r w:rsidRPr="00AB7803">
        <w:t>. Форма содержит следующие закладки:</w:t>
      </w:r>
    </w:p>
    <w:p w14:paraId="0A2E3DF7" w14:textId="77777777" w:rsidR="006747C6" w:rsidRPr="00AB7803" w:rsidRDefault="006747C6" w:rsidP="006747C6">
      <w:pPr>
        <w:pStyle w:val="ASFKListmark1"/>
      </w:pPr>
      <w:r>
        <w:t xml:space="preserve">«Основные </w:t>
      </w:r>
      <w:r w:rsidR="00EB2B55">
        <w:t>реквизиты</w:t>
      </w:r>
      <w:r>
        <w:t>»</w:t>
      </w:r>
      <w:r w:rsidRPr="00AB7803">
        <w:t>;</w:t>
      </w:r>
    </w:p>
    <w:p w14:paraId="2B0BDA70" w14:textId="77777777" w:rsidR="006747C6" w:rsidRPr="00AB7803" w:rsidRDefault="006747C6" w:rsidP="006747C6">
      <w:pPr>
        <w:pStyle w:val="ASFKListmark1"/>
      </w:pPr>
      <w:r>
        <w:t>«</w:t>
      </w:r>
      <w:r w:rsidRPr="00AA01DD">
        <w:t>Подписи</w:t>
      </w:r>
      <w:r>
        <w:t>».</w:t>
      </w:r>
    </w:p>
    <w:p w14:paraId="00C7CCE3" w14:textId="77777777" w:rsidR="006747C6" w:rsidRPr="00AB7803" w:rsidRDefault="00476E1D" w:rsidP="00EB2B55">
      <w:pPr>
        <w:pStyle w:val="ASFKFigure"/>
      </w:pPr>
      <w:r>
        <w:lastRenderedPageBreak/>
        <w:pict w14:anchorId="7AA63244">
          <v:shape id="_x0000_i1260" type="#_x0000_t75" style="width:486.4pt;height:309.75pt">
            <v:imagedata r:id="rId221" o:title="0"/>
          </v:shape>
        </w:pict>
      </w:r>
    </w:p>
    <w:p w14:paraId="0C0BDDE9" w14:textId="77777777" w:rsidR="006747C6" w:rsidRPr="00AB7803" w:rsidRDefault="006747C6" w:rsidP="00B45087">
      <w:pPr>
        <w:pStyle w:val="ASFKFigName"/>
      </w:pPr>
      <w:r w:rsidRPr="00AB7803">
        <w:fldChar w:fldCharType="begin"/>
      </w:r>
      <w:r w:rsidRPr="00AB7803">
        <w:instrText xml:space="preserve"> SEQ Рисунок \* ARABIC </w:instrText>
      </w:r>
      <w:r w:rsidRPr="00AB7803">
        <w:fldChar w:fldCharType="separate"/>
      </w:r>
      <w:bookmarkStart w:id="1171" w:name="_Ref508034473"/>
      <w:bookmarkStart w:id="1172" w:name="_Toc82692128"/>
      <w:r w:rsidR="00476E1D">
        <w:rPr>
          <w:noProof/>
        </w:rPr>
        <w:t>159</w:t>
      </w:r>
      <w:bookmarkEnd w:id="1171"/>
      <w:r w:rsidRPr="00AB7803">
        <w:fldChar w:fldCharType="end"/>
      </w:r>
      <w:r w:rsidRPr="00AB7803">
        <w:t xml:space="preserve">. ЭФ документа </w:t>
      </w:r>
      <w:r>
        <w:t>«</w:t>
      </w:r>
      <w:r w:rsidR="00B45087" w:rsidRPr="00B45087">
        <w:t>Уведомление об отказе в принятии к исполнению распоряжений о совершении казначейских платежей</w:t>
      </w:r>
      <w:r>
        <w:t xml:space="preserve">», закладки «Основные </w:t>
      </w:r>
      <w:r w:rsidR="00EB2B55">
        <w:t>реквизиты</w:t>
      </w:r>
      <w:r>
        <w:t>»</w:t>
      </w:r>
      <w:bookmarkEnd w:id="1172"/>
    </w:p>
    <w:p w14:paraId="3E4CE506" w14:textId="77777777" w:rsidR="006747C6" w:rsidRPr="00AB7803" w:rsidRDefault="006747C6" w:rsidP="006747C6">
      <w:pPr>
        <w:pStyle w:val="ASFKNormal"/>
      </w:pPr>
      <w:r w:rsidRPr="00AB7803">
        <w:t xml:space="preserve">Перечень полей документа </w:t>
      </w:r>
      <w:r>
        <w:t>«</w:t>
      </w:r>
      <w:r w:rsidR="00B45087" w:rsidRPr="00B45087">
        <w:t>Уведомление об отказе в принятии к исполнению распоряжений о совершении казначейских платежей</w:t>
      </w:r>
      <w:r>
        <w:t>», закладки «</w:t>
      </w:r>
      <w:r w:rsidRPr="004705A9">
        <w:t xml:space="preserve">Основные </w:t>
      </w:r>
      <w:r w:rsidR="00EB2B55">
        <w:t>реквизиты</w:t>
      </w:r>
      <w:r>
        <w:t>»</w:t>
      </w:r>
      <w:r w:rsidRPr="00AB7803">
        <w:t xml:space="preserve"> приведен в таблице </w:t>
      </w:r>
      <w:r>
        <w:fldChar w:fldCharType="begin"/>
      </w:r>
      <w:r>
        <w:instrText xml:space="preserve"> REF _Ref508034476 \h </w:instrText>
      </w:r>
      <w:r>
        <w:fldChar w:fldCharType="separate"/>
      </w:r>
      <w:r w:rsidR="00476E1D">
        <w:rPr>
          <w:noProof/>
        </w:rPr>
        <w:t>98</w:t>
      </w:r>
      <w:r>
        <w:fldChar w:fldCharType="end"/>
      </w:r>
      <w:r>
        <w:t>.</w:t>
      </w:r>
    </w:p>
    <w:p w14:paraId="26FAF10F" w14:textId="77777777" w:rsidR="006747C6" w:rsidRPr="00AB7803" w:rsidRDefault="000B34EE" w:rsidP="00B45087">
      <w:pPr>
        <w:pStyle w:val="ASFKNameTable"/>
      </w:pPr>
      <w:r>
        <w:rPr>
          <w:noProof/>
        </w:rPr>
        <w:fldChar w:fldCharType="begin"/>
      </w:r>
      <w:r>
        <w:rPr>
          <w:noProof/>
        </w:rPr>
        <w:instrText xml:space="preserve"> SEQ Таблица \* ARABIC </w:instrText>
      </w:r>
      <w:r>
        <w:rPr>
          <w:noProof/>
        </w:rPr>
        <w:fldChar w:fldCharType="separate"/>
      </w:r>
      <w:bookmarkStart w:id="1173" w:name="_Ref508034476"/>
      <w:bookmarkStart w:id="1174" w:name="_Toc82691822"/>
      <w:r w:rsidR="00476E1D">
        <w:rPr>
          <w:noProof/>
        </w:rPr>
        <w:t>98</w:t>
      </w:r>
      <w:bookmarkEnd w:id="1173"/>
      <w:r>
        <w:rPr>
          <w:noProof/>
        </w:rPr>
        <w:fldChar w:fldCharType="end"/>
      </w:r>
      <w:r w:rsidR="006747C6" w:rsidRPr="00AB7803">
        <w:t xml:space="preserve">. Описание полей документа </w:t>
      </w:r>
      <w:r w:rsidR="006747C6">
        <w:t>«</w:t>
      </w:r>
      <w:r w:rsidR="00B45087" w:rsidRPr="00B45087">
        <w:t>Уведомление об отказе в принятии к исполнению распоряжений о совершении казначейских платежей</w:t>
      </w:r>
      <w:r w:rsidR="006747C6">
        <w:t xml:space="preserve">», закладки «Основные </w:t>
      </w:r>
      <w:r w:rsidR="00EB2B55">
        <w:t>реквизиты</w:t>
      </w:r>
      <w:r w:rsidR="006747C6">
        <w:t>»</w:t>
      </w:r>
      <w:bookmarkEnd w:id="117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600"/>
        <w:gridCol w:w="6152"/>
      </w:tblGrid>
      <w:tr w:rsidR="006747C6" w:rsidRPr="00EE7EB8" w14:paraId="1301CBDB" w14:textId="77777777" w:rsidTr="004834F0">
        <w:trPr>
          <w:trHeight w:val="305"/>
          <w:tblHeader/>
        </w:trPr>
        <w:tc>
          <w:tcPr>
            <w:tcW w:w="184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03FE8E64" w14:textId="77777777" w:rsidR="006747C6" w:rsidRPr="00AB7803" w:rsidRDefault="006747C6" w:rsidP="00B37D86">
            <w:pPr>
              <w:pStyle w:val="ASFKTableHead"/>
            </w:pPr>
            <w:r w:rsidRPr="00AB7803">
              <w:t>Наименование поля</w:t>
            </w:r>
          </w:p>
        </w:tc>
        <w:tc>
          <w:tcPr>
            <w:tcW w:w="315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7A93FCF" w14:textId="77777777" w:rsidR="006747C6" w:rsidRPr="00AB7803" w:rsidRDefault="006747C6" w:rsidP="00B37D86">
            <w:pPr>
              <w:pStyle w:val="ASFKTableHead"/>
            </w:pPr>
            <w:r w:rsidRPr="00AB7803">
              <w:t>Описание поля</w:t>
            </w:r>
          </w:p>
        </w:tc>
      </w:tr>
      <w:tr w:rsidR="006747C6" w:rsidRPr="00EE7EB8" w14:paraId="2B18E05C" w14:textId="77777777" w:rsidTr="004834F0">
        <w:tc>
          <w:tcPr>
            <w:tcW w:w="1846" w:type="pct"/>
            <w:shd w:val="clear" w:color="auto" w:fill="auto"/>
          </w:tcPr>
          <w:p w14:paraId="46F65A5D" w14:textId="77777777" w:rsidR="006747C6" w:rsidRPr="00AA01DD" w:rsidRDefault="006747C6" w:rsidP="004834F0">
            <w:pPr>
              <w:pStyle w:val="ASFKTablenorm"/>
              <w:ind w:left="57" w:right="57"/>
            </w:pPr>
            <w:r>
              <w:t>Дата документа</w:t>
            </w:r>
          </w:p>
        </w:tc>
        <w:tc>
          <w:tcPr>
            <w:tcW w:w="3154" w:type="pct"/>
            <w:shd w:val="clear" w:color="auto" w:fill="auto"/>
          </w:tcPr>
          <w:p w14:paraId="73F57866" w14:textId="77777777" w:rsidR="006747C6" w:rsidRPr="00AA01DD" w:rsidRDefault="006747C6" w:rsidP="004834F0">
            <w:pPr>
              <w:pStyle w:val="ASFKTablenorm"/>
              <w:ind w:left="57" w:right="57"/>
            </w:pPr>
            <w:r w:rsidRPr="000D20A9">
              <w:t>Значение поля заполняется данными соответствующего тега</w:t>
            </w:r>
            <w:r w:rsidR="00225D9E">
              <w:t xml:space="preserve"> </w:t>
            </w:r>
            <w:r w:rsidRPr="000D20A9">
              <w:t>из загружаемого файла OEBS</w:t>
            </w:r>
            <w:r w:rsidR="0014187C">
              <w:t xml:space="preserve"> или файла внешней системы</w:t>
            </w:r>
            <w:r w:rsidRPr="000D20A9">
              <w:t>.</w:t>
            </w:r>
          </w:p>
        </w:tc>
      </w:tr>
      <w:tr w:rsidR="009F555B" w:rsidRPr="00EE7EB8" w14:paraId="25BDD980" w14:textId="77777777" w:rsidTr="004834F0">
        <w:tc>
          <w:tcPr>
            <w:tcW w:w="1846" w:type="pct"/>
            <w:shd w:val="clear" w:color="auto" w:fill="auto"/>
          </w:tcPr>
          <w:p w14:paraId="7463F446" w14:textId="77777777" w:rsidR="009F555B" w:rsidRDefault="009F555B" w:rsidP="004834F0">
            <w:pPr>
              <w:pStyle w:val="ASFKTablenorm"/>
              <w:ind w:left="57" w:right="57"/>
            </w:pPr>
            <w:r>
              <w:t>Номер документа</w:t>
            </w:r>
          </w:p>
        </w:tc>
        <w:tc>
          <w:tcPr>
            <w:tcW w:w="3154" w:type="pct"/>
            <w:shd w:val="clear" w:color="auto" w:fill="auto"/>
          </w:tcPr>
          <w:p w14:paraId="399F0CE1" w14:textId="77777777" w:rsidR="009F555B" w:rsidRPr="000D20A9" w:rsidRDefault="009F555B" w:rsidP="004834F0">
            <w:pPr>
              <w:pStyle w:val="ASFKTablenorm"/>
              <w:ind w:left="57" w:right="57"/>
            </w:pPr>
            <w:r w:rsidRPr="000D20A9">
              <w:t>Значение поля заполняется данными соответствующего тега</w:t>
            </w:r>
            <w:r w:rsidR="00225D9E">
              <w:t xml:space="preserve"> </w:t>
            </w:r>
            <w:r w:rsidRPr="000D20A9">
              <w:t>из загружаемого файла OEBS</w:t>
            </w:r>
            <w:r w:rsidR="0014187C">
              <w:t xml:space="preserve"> или файла внешней системы</w:t>
            </w:r>
            <w:r w:rsidRPr="000D20A9">
              <w:t>.</w:t>
            </w:r>
          </w:p>
        </w:tc>
      </w:tr>
      <w:tr w:rsidR="00AE1748" w:rsidRPr="00EE7EB8" w14:paraId="640F7F61" w14:textId="77777777" w:rsidTr="004834F0">
        <w:tc>
          <w:tcPr>
            <w:tcW w:w="5000" w:type="pct"/>
            <w:gridSpan w:val="2"/>
            <w:shd w:val="clear" w:color="auto" w:fill="auto"/>
          </w:tcPr>
          <w:p w14:paraId="7F4DBB18" w14:textId="77777777" w:rsidR="00AE1748" w:rsidRPr="000D20A9" w:rsidRDefault="00AE1748" w:rsidP="004834F0">
            <w:pPr>
              <w:pStyle w:val="ASFKTablenorm"/>
              <w:ind w:left="57" w:right="57"/>
            </w:pPr>
            <w:r>
              <w:t>Группа полей «От кого»</w:t>
            </w:r>
          </w:p>
        </w:tc>
      </w:tr>
      <w:tr w:rsidR="009B7128" w:rsidRPr="00EE7EB8" w14:paraId="7A79F5FB" w14:textId="77777777" w:rsidTr="004834F0">
        <w:tc>
          <w:tcPr>
            <w:tcW w:w="1846" w:type="pct"/>
            <w:shd w:val="clear" w:color="auto" w:fill="auto"/>
          </w:tcPr>
          <w:p w14:paraId="41968939" w14:textId="77777777" w:rsidR="009B7128" w:rsidRDefault="009B7128" w:rsidP="004834F0">
            <w:pPr>
              <w:pStyle w:val="ASFKTablenorm"/>
              <w:ind w:left="57" w:right="57"/>
            </w:pPr>
            <w:r>
              <w:t>ТОФК текущий</w:t>
            </w:r>
          </w:p>
        </w:tc>
        <w:tc>
          <w:tcPr>
            <w:tcW w:w="3154" w:type="pct"/>
            <w:shd w:val="clear" w:color="auto" w:fill="auto"/>
          </w:tcPr>
          <w:p w14:paraId="471B3981" w14:textId="77777777" w:rsidR="009B7128" w:rsidRPr="000D20A9" w:rsidRDefault="009B7128" w:rsidP="004834F0">
            <w:pPr>
              <w:pStyle w:val="ASFKTablenorm"/>
              <w:ind w:left="57" w:right="57"/>
            </w:pPr>
            <w:r w:rsidRPr="000D20A9">
              <w:t>Значение поля заполняется данными соответствующего тега</w:t>
            </w:r>
            <w:r w:rsidR="00225D9E">
              <w:t xml:space="preserve"> </w:t>
            </w:r>
            <w:r w:rsidRPr="000D20A9">
              <w:t>из загружаемого файла OEBS</w:t>
            </w:r>
            <w:r w:rsidR="0014187C">
              <w:t xml:space="preserve"> или файла внешней системы</w:t>
            </w:r>
            <w:r w:rsidRPr="000D20A9">
              <w:t>.</w:t>
            </w:r>
          </w:p>
        </w:tc>
      </w:tr>
      <w:tr w:rsidR="009B7128" w:rsidRPr="00EE7EB8" w14:paraId="36917F55" w14:textId="77777777" w:rsidTr="004834F0">
        <w:tc>
          <w:tcPr>
            <w:tcW w:w="1846" w:type="pct"/>
            <w:shd w:val="clear" w:color="auto" w:fill="auto"/>
          </w:tcPr>
          <w:p w14:paraId="33DEA282" w14:textId="77777777" w:rsidR="009B7128" w:rsidRPr="00AA01DD" w:rsidRDefault="009B7128" w:rsidP="004834F0">
            <w:pPr>
              <w:pStyle w:val="ASFKTablenorm"/>
              <w:ind w:left="57" w:right="57"/>
            </w:pPr>
            <w:r>
              <w:t>ОКПО</w:t>
            </w:r>
          </w:p>
        </w:tc>
        <w:tc>
          <w:tcPr>
            <w:tcW w:w="3154" w:type="pct"/>
            <w:shd w:val="clear" w:color="auto" w:fill="auto"/>
          </w:tcPr>
          <w:p w14:paraId="7F0D26AC" w14:textId="77777777" w:rsidR="009B7128" w:rsidRPr="00AA01DD" w:rsidRDefault="009B7128" w:rsidP="004834F0">
            <w:pPr>
              <w:pStyle w:val="ASFKTablenorm"/>
              <w:ind w:left="57" w:right="57"/>
            </w:pPr>
            <w:r w:rsidRPr="00D56B9F">
              <w:t>Значение поля заполняется данными соответствующего тега</w:t>
            </w:r>
            <w:r w:rsidR="00225D9E">
              <w:t xml:space="preserve"> </w:t>
            </w:r>
            <w:r w:rsidRPr="00D56B9F">
              <w:t>из загружаемого файла OEBS</w:t>
            </w:r>
            <w:r w:rsidR="0014187C">
              <w:t xml:space="preserve"> или файла внешней системы</w:t>
            </w:r>
            <w:r w:rsidRPr="00D56B9F">
              <w:t>.</w:t>
            </w:r>
          </w:p>
        </w:tc>
      </w:tr>
      <w:tr w:rsidR="009B7128" w:rsidRPr="00EE7EB8" w14:paraId="20D62D08" w14:textId="77777777" w:rsidTr="004834F0">
        <w:tc>
          <w:tcPr>
            <w:tcW w:w="1846" w:type="pct"/>
            <w:shd w:val="clear" w:color="auto" w:fill="auto"/>
          </w:tcPr>
          <w:p w14:paraId="06CEBA9F" w14:textId="77777777" w:rsidR="009B7128" w:rsidRPr="00AA01DD" w:rsidRDefault="009B7128" w:rsidP="004834F0">
            <w:pPr>
              <w:pStyle w:val="ASFKTablenorm"/>
              <w:ind w:left="57" w:right="57"/>
            </w:pPr>
            <w:r>
              <w:t>КОФК</w:t>
            </w:r>
          </w:p>
        </w:tc>
        <w:tc>
          <w:tcPr>
            <w:tcW w:w="3154" w:type="pct"/>
            <w:shd w:val="clear" w:color="auto" w:fill="auto"/>
          </w:tcPr>
          <w:p w14:paraId="43DA17F7" w14:textId="77777777" w:rsidR="009B7128" w:rsidRPr="00AA01DD" w:rsidRDefault="009B7128" w:rsidP="004834F0">
            <w:pPr>
              <w:pStyle w:val="ASFKTablenorm"/>
              <w:ind w:left="57" w:right="57"/>
            </w:pPr>
            <w:r w:rsidRPr="00D56B9F">
              <w:t>Значение поля заполняется данными соответствующего тега</w:t>
            </w:r>
            <w:r w:rsidR="00225D9E">
              <w:t xml:space="preserve"> </w:t>
            </w:r>
            <w:r w:rsidRPr="00D56B9F">
              <w:t>из загружаемого файла OEBS</w:t>
            </w:r>
            <w:r w:rsidR="0014187C">
              <w:t xml:space="preserve"> или файла внешней системы</w:t>
            </w:r>
            <w:r w:rsidRPr="00D56B9F">
              <w:t>.</w:t>
            </w:r>
          </w:p>
        </w:tc>
      </w:tr>
      <w:tr w:rsidR="009B7128" w:rsidRPr="00EE7EB8" w14:paraId="7E5D0E57" w14:textId="77777777" w:rsidTr="004834F0">
        <w:tc>
          <w:tcPr>
            <w:tcW w:w="5000" w:type="pct"/>
            <w:gridSpan w:val="2"/>
            <w:shd w:val="clear" w:color="auto" w:fill="auto"/>
          </w:tcPr>
          <w:p w14:paraId="538A5EA0" w14:textId="77777777" w:rsidR="009B7128" w:rsidRPr="00D56B9F" w:rsidRDefault="009B7128" w:rsidP="004834F0">
            <w:pPr>
              <w:pStyle w:val="ASFKTablenorm"/>
              <w:ind w:left="57" w:right="57"/>
            </w:pPr>
            <w:r>
              <w:t>Группа полей «Кому»</w:t>
            </w:r>
          </w:p>
        </w:tc>
      </w:tr>
      <w:tr w:rsidR="009B7128" w:rsidRPr="00EE7EB8" w14:paraId="0CF70C52" w14:textId="77777777" w:rsidTr="004834F0">
        <w:tc>
          <w:tcPr>
            <w:tcW w:w="1846" w:type="pct"/>
            <w:shd w:val="clear" w:color="auto" w:fill="auto"/>
          </w:tcPr>
          <w:p w14:paraId="52FC273A" w14:textId="77777777" w:rsidR="009B7128" w:rsidRPr="00AA01DD" w:rsidRDefault="009B7128" w:rsidP="004834F0">
            <w:pPr>
              <w:pStyle w:val="ASFKTablenorm"/>
              <w:ind w:left="57" w:right="57"/>
            </w:pPr>
            <w:r w:rsidRPr="00D56B9F">
              <w:t>Росфинмониторин</w:t>
            </w:r>
            <w:r w:rsidR="00AB58E0">
              <w:t>г</w:t>
            </w:r>
          </w:p>
        </w:tc>
        <w:tc>
          <w:tcPr>
            <w:tcW w:w="3154" w:type="pct"/>
            <w:shd w:val="clear" w:color="auto" w:fill="auto"/>
          </w:tcPr>
          <w:p w14:paraId="2E79AD38" w14:textId="77777777" w:rsidR="009B7128" w:rsidRPr="00AA01DD" w:rsidRDefault="009B7128" w:rsidP="004834F0">
            <w:pPr>
              <w:pStyle w:val="ASFKTablenorm"/>
              <w:ind w:left="57" w:right="57"/>
            </w:pPr>
            <w:r w:rsidRPr="00D56B9F">
              <w:t>Значение поля заполняется данными соответствующего тега</w:t>
            </w:r>
            <w:r w:rsidR="00225D9E">
              <w:t xml:space="preserve"> </w:t>
            </w:r>
            <w:r w:rsidRPr="00D56B9F">
              <w:t>из загружаемого файла OEBS</w:t>
            </w:r>
            <w:r w:rsidR="0014187C">
              <w:t xml:space="preserve"> или файла внешней системы</w:t>
            </w:r>
            <w:r w:rsidRPr="00D56B9F">
              <w:t>.</w:t>
            </w:r>
          </w:p>
        </w:tc>
      </w:tr>
      <w:tr w:rsidR="006747C6" w:rsidRPr="00EE7EB8" w14:paraId="12A0FA1F" w14:textId="77777777" w:rsidTr="004834F0">
        <w:tc>
          <w:tcPr>
            <w:tcW w:w="1846" w:type="pct"/>
            <w:shd w:val="clear" w:color="auto" w:fill="auto"/>
          </w:tcPr>
          <w:p w14:paraId="7CA06A7F" w14:textId="77777777" w:rsidR="006747C6" w:rsidRPr="00AA01DD" w:rsidRDefault="006747C6" w:rsidP="004834F0">
            <w:pPr>
              <w:pStyle w:val="ASFKTablenorm"/>
              <w:ind w:left="57" w:right="57"/>
            </w:pPr>
            <w:r w:rsidRPr="00D56B9F">
              <w:lastRenderedPageBreak/>
              <w:t xml:space="preserve">Код по </w:t>
            </w:r>
            <w:r>
              <w:t>ОКПО</w:t>
            </w:r>
            <w:r w:rsidRPr="00D56B9F">
              <w:t xml:space="preserve"> Росфинмониторинга</w:t>
            </w:r>
          </w:p>
        </w:tc>
        <w:tc>
          <w:tcPr>
            <w:tcW w:w="3154" w:type="pct"/>
            <w:shd w:val="clear" w:color="auto" w:fill="auto"/>
          </w:tcPr>
          <w:p w14:paraId="312279A2" w14:textId="77777777" w:rsidR="006747C6" w:rsidRPr="00AA01DD" w:rsidRDefault="006747C6" w:rsidP="004834F0">
            <w:pPr>
              <w:pStyle w:val="ASFKTablenorm"/>
              <w:ind w:left="57" w:right="57"/>
            </w:pPr>
            <w:r w:rsidRPr="000D20A9">
              <w:t>Значение поля заполняется данными соответствующего тега</w:t>
            </w:r>
            <w:r w:rsidR="00225D9E">
              <w:t xml:space="preserve"> </w:t>
            </w:r>
            <w:r w:rsidRPr="000D20A9">
              <w:t>из загружаемого файла OEBS</w:t>
            </w:r>
            <w:r w:rsidR="0014187C">
              <w:t xml:space="preserve"> или файла внешней системы</w:t>
            </w:r>
            <w:r w:rsidRPr="000D20A9">
              <w:t>.</w:t>
            </w:r>
          </w:p>
        </w:tc>
      </w:tr>
      <w:tr w:rsidR="00AF5CBC" w:rsidRPr="00EE7EB8" w14:paraId="7B74A570" w14:textId="77777777" w:rsidTr="004834F0">
        <w:tc>
          <w:tcPr>
            <w:tcW w:w="1846" w:type="pct"/>
            <w:shd w:val="clear" w:color="auto" w:fill="auto"/>
          </w:tcPr>
          <w:p w14:paraId="44A82891" w14:textId="77777777" w:rsidR="00AF5CBC" w:rsidRPr="00AA01DD" w:rsidRDefault="00AF5CBC" w:rsidP="004834F0">
            <w:pPr>
              <w:pStyle w:val="ASFKTablenorm"/>
              <w:ind w:left="57" w:right="57"/>
            </w:pPr>
            <w:r>
              <w:t>Код по СР Росфинмониторинга</w:t>
            </w:r>
          </w:p>
        </w:tc>
        <w:tc>
          <w:tcPr>
            <w:tcW w:w="3154" w:type="pct"/>
            <w:shd w:val="clear" w:color="auto" w:fill="auto"/>
          </w:tcPr>
          <w:p w14:paraId="02290A16" w14:textId="77777777" w:rsidR="00AF5CBC" w:rsidRPr="00AA01DD" w:rsidRDefault="00AF5CBC" w:rsidP="004834F0">
            <w:pPr>
              <w:pStyle w:val="ASFKTablenorm"/>
              <w:ind w:left="57" w:right="57"/>
            </w:pPr>
            <w:r w:rsidRPr="000D20A9">
              <w:t>Значение поля заполняется данными соответствующего тега</w:t>
            </w:r>
            <w:r>
              <w:t xml:space="preserve"> </w:t>
            </w:r>
            <w:r w:rsidRPr="000D20A9">
              <w:t>из загружаемого файла OEBS</w:t>
            </w:r>
            <w:r>
              <w:t xml:space="preserve"> или файла внешней системы</w:t>
            </w:r>
            <w:r w:rsidRPr="000D20A9">
              <w:t>.</w:t>
            </w:r>
          </w:p>
        </w:tc>
      </w:tr>
      <w:tr w:rsidR="006747C6" w:rsidRPr="00EE7EB8" w14:paraId="45C135FD" w14:textId="77777777" w:rsidTr="004834F0">
        <w:tc>
          <w:tcPr>
            <w:tcW w:w="1846" w:type="pct"/>
            <w:shd w:val="clear" w:color="auto" w:fill="auto"/>
          </w:tcPr>
          <w:p w14:paraId="44FBA36A" w14:textId="77777777" w:rsidR="006747C6" w:rsidRPr="00AA01DD" w:rsidRDefault="006747C6" w:rsidP="004834F0">
            <w:pPr>
              <w:pStyle w:val="ASFKTablenorm"/>
              <w:ind w:left="57" w:right="57"/>
            </w:pPr>
            <w:r>
              <w:t>ТОФК</w:t>
            </w:r>
          </w:p>
        </w:tc>
        <w:tc>
          <w:tcPr>
            <w:tcW w:w="3154" w:type="pct"/>
            <w:shd w:val="clear" w:color="auto" w:fill="auto"/>
          </w:tcPr>
          <w:p w14:paraId="04B8EF4E" w14:textId="77777777" w:rsidR="006747C6" w:rsidRPr="00AA01DD" w:rsidRDefault="006747C6" w:rsidP="004834F0">
            <w:pPr>
              <w:pStyle w:val="ASFKTablenorm"/>
              <w:ind w:left="57" w:right="57"/>
            </w:pPr>
            <w:r w:rsidRPr="00D56B9F">
              <w:t>Значение поля заполняется данными соответствующего тега</w:t>
            </w:r>
            <w:r w:rsidR="00225D9E">
              <w:t xml:space="preserve"> </w:t>
            </w:r>
            <w:r w:rsidRPr="00D56B9F">
              <w:t>из загружаемого файла OEBS</w:t>
            </w:r>
            <w:r w:rsidR="0014187C">
              <w:t xml:space="preserve"> или файла внешней системы</w:t>
            </w:r>
            <w:r w:rsidRPr="00D56B9F">
              <w:t>.</w:t>
            </w:r>
          </w:p>
        </w:tc>
      </w:tr>
      <w:tr w:rsidR="00523D57" w:rsidRPr="00EE7EB8" w14:paraId="6EEE5B6E" w14:textId="77777777" w:rsidTr="004834F0">
        <w:tc>
          <w:tcPr>
            <w:tcW w:w="1846" w:type="pct"/>
            <w:shd w:val="clear" w:color="auto" w:fill="auto"/>
          </w:tcPr>
          <w:p w14:paraId="2040FCA9" w14:textId="77777777" w:rsidR="00523D57" w:rsidRDefault="00523D57" w:rsidP="004834F0">
            <w:pPr>
              <w:pStyle w:val="ASFKTablenorm"/>
              <w:ind w:left="57" w:right="57"/>
            </w:pPr>
            <w:r>
              <w:t>ОКПО ТОФК</w:t>
            </w:r>
          </w:p>
        </w:tc>
        <w:tc>
          <w:tcPr>
            <w:tcW w:w="3154" w:type="pct"/>
            <w:shd w:val="clear" w:color="auto" w:fill="auto"/>
          </w:tcPr>
          <w:p w14:paraId="78299963" w14:textId="77777777" w:rsidR="00523D57" w:rsidRPr="00D56B9F" w:rsidRDefault="00523D57" w:rsidP="004834F0">
            <w:pPr>
              <w:pStyle w:val="ASFKTablenorm"/>
              <w:ind w:left="57" w:right="57"/>
            </w:pPr>
            <w:r w:rsidRPr="00D56B9F">
              <w:t>Значение поля заполняется данными соответствующего тега</w:t>
            </w:r>
            <w:r w:rsidR="00225D9E">
              <w:t xml:space="preserve"> </w:t>
            </w:r>
            <w:r w:rsidRPr="00D56B9F">
              <w:t>из загружаемого файла OEBS</w:t>
            </w:r>
            <w:r w:rsidR="0014187C">
              <w:t xml:space="preserve"> или файла внешней системы</w:t>
            </w:r>
            <w:r w:rsidRPr="00D56B9F">
              <w:t>.</w:t>
            </w:r>
          </w:p>
        </w:tc>
      </w:tr>
      <w:tr w:rsidR="00523D57" w:rsidRPr="00EE7EB8" w14:paraId="56AF6A9F" w14:textId="77777777" w:rsidTr="004834F0">
        <w:tc>
          <w:tcPr>
            <w:tcW w:w="1846" w:type="pct"/>
            <w:shd w:val="clear" w:color="auto" w:fill="auto"/>
          </w:tcPr>
          <w:p w14:paraId="49367D87" w14:textId="77777777" w:rsidR="00523D57" w:rsidRDefault="00523D57" w:rsidP="004834F0">
            <w:pPr>
              <w:pStyle w:val="ASFKTablenorm"/>
              <w:ind w:left="57" w:right="57"/>
            </w:pPr>
            <w:r>
              <w:t>КОФК</w:t>
            </w:r>
          </w:p>
        </w:tc>
        <w:tc>
          <w:tcPr>
            <w:tcW w:w="3154" w:type="pct"/>
            <w:shd w:val="clear" w:color="auto" w:fill="auto"/>
          </w:tcPr>
          <w:p w14:paraId="4A7A738B" w14:textId="77777777" w:rsidR="00523D57" w:rsidRPr="004834F0" w:rsidRDefault="00523D57" w:rsidP="004834F0">
            <w:pPr>
              <w:pStyle w:val="ASFKTablenorm"/>
              <w:ind w:left="57" w:right="57"/>
              <w:rPr>
                <w:b/>
              </w:rPr>
            </w:pPr>
            <w:r w:rsidRPr="00D56B9F">
              <w:t>Значение поля заполняется данными соответствующего тега</w:t>
            </w:r>
            <w:r w:rsidR="00225D9E">
              <w:t xml:space="preserve"> </w:t>
            </w:r>
            <w:r w:rsidRPr="00D56B9F">
              <w:t>из загружаемого файла OEBS</w:t>
            </w:r>
            <w:r w:rsidR="0014187C">
              <w:t xml:space="preserve"> или файла внешней системы</w:t>
            </w:r>
            <w:r w:rsidRPr="00D56B9F">
              <w:t>.</w:t>
            </w:r>
          </w:p>
        </w:tc>
      </w:tr>
      <w:tr w:rsidR="00523D57" w:rsidRPr="00EE7EB8" w14:paraId="0186E94A" w14:textId="77777777" w:rsidTr="004834F0">
        <w:tc>
          <w:tcPr>
            <w:tcW w:w="1846" w:type="pct"/>
            <w:shd w:val="clear" w:color="auto" w:fill="auto"/>
          </w:tcPr>
          <w:p w14:paraId="229A2869" w14:textId="77777777" w:rsidR="00523D57" w:rsidRPr="00AA01DD" w:rsidRDefault="00523D57" w:rsidP="004834F0">
            <w:pPr>
              <w:pStyle w:val="ASFKTablenorm"/>
              <w:ind w:left="57" w:right="57"/>
            </w:pPr>
            <w:r>
              <w:t>Наименование ГИ/И</w:t>
            </w:r>
          </w:p>
        </w:tc>
        <w:tc>
          <w:tcPr>
            <w:tcW w:w="3154" w:type="pct"/>
            <w:shd w:val="clear" w:color="auto" w:fill="auto"/>
          </w:tcPr>
          <w:p w14:paraId="0F0D0509" w14:textId="77777777" w:rsidR="00523D57" w:rsidRPr="00AA01DD" w:rsidRDefault="00523D57" w:rsidP="004834F0">
            <w:pPr>
              <w:pStyle w:val="ASFKTablenorm"/>
              <w:ind w:left="57" w:right="57"/>
            </w:pPr>
            <w:r w:rsidRPr="00D56B9F">
              <w:t>Значение поля заполняется данными соответствующего тега</w:t>
            </w:r>
            <w:r w:rsidR="00225D9E">
              <w:t xml:space="preserve"> </w:t>
            </w:r>
            <w:r w:rsidRPr="00D56B9F">
              <w:t>из загружаемого файла OEBS</w:t>
            </w:r>
            <w:r w:rsidR="0014187C">
              <w:t xml:space="preserve"> или файла внешней системы</w:t>
            </w:r>
            <w:r w:rsidRPr="00D56B9F">
              <w:t>.</w:t>
            </w:r>
          </w:p>
        </w:tc>
      </w:tr>
      <w:tr w:rsidR="006747C6" w:rsidRPr="00EE7EB8" w14:paraId="6F62130E" w14:textId="77777777" w:rsidTr="004834F0">
        <w:tc>
          <w:tcPr>
            <w:tcW w:w="1846" w:type="pct"/>
            <w:shd w:val="clear" w:color="auto" w:fill="auto"/>
          </w:tcPr>
          <w:p w14:paraId="2FB06625" w14:textId="77777777" w:rsidR="006747C6" w:rsidRPr="00AA01DD" w:rsidRDefault="006747C6" w:rsidP="004834F0">
            <w:pPr>
              <w:pStyle w:val="ASFKTablenorm"/>
              <w:ind w:left="57" w:right="57"/>
            </w:pPr>
            <w:r>
              <w:t>ЛС ГИ/И</w:t>
            </w:r>
          </w:p>
        </w:tc>
        <w:tc>
          <w:tcPr>
            <w:tcW w:w="3154" w:type="pct"/>
            <w:shd w:val="clear" w:color="auto" w:fill="auto"/>
          </w:tcPr>
          <w:p w14:paraId="1D4B5E01" w14:textId="77777777" w:rsidR="006747C6" w:rsidRPr="00AA01DD" w:rsidRDefault="006747C6" w:rsidP="004834F0">
            <w:pPr>
              <w:pStyle w:val="ASFKTablenorm"/>
              <w:ind w:left="57" w:right="57"/>
            </w:pPr>
            <w:r w:rsidRPr="00D56B9F">
              <w:t>Значение поля заполняется данными соответствующего тега</w:t>
            </w:r>
            <w:r w:rsidR="00225D9E">
              <w:t xml:space="preserve"> </w:t>
            </w:r>
            <w:r w:rsidRPr="00D56B9F">
              <w:t>из загружаемого файла OEBS</w:t>
            </w:r>
            <w:r w:rsidR="0014187C">
              <w:t xml:space="preserve"> или файла внешней системы</w:t>
            </w:r>
            <w:r w:rsidRPr="00D56B9F">
              <w:t>.</w:t>
            </w:r>
          </w:p>
        </w:tc>
      </w:tr>
      <w:tr w:rsidR="006747C6" w:rsidRPr="00EE7EB8" w14:paraId="359E40C0" w14:textId="77777777" w:rsidTr="004834F0">
        <w:tc>
          <w:tcPr>
            <w:tcW w:w="5000" w:type="pct"/>
            <w:gridSpan w:val="2"/>
            <w:shd w:val="clear" w:color="auto" w:fill="auto"/>
          </w:tcPr>
          <w:p w14:paraId="2081FB9C" w14:textId="77777777" w:rsidR="006747C6" w:rsidRPr="00AA01DD" w:rsidRDefault="006747C6" w:rsidP="004834F0">
            <w:pPr>
              <w:pStyle w:val="ASFKTablenorm"/>
              <w:ind w:left="57" w:right="57"/>
            </w:pPr>
            <w:r>
              <w:t xml:space="preserve">Блок полей </w:t>
            </w:r>
            <w:r w:rsidRPr="00D56B9F">
              <w:t>«</w:t>
            </w:r>
            <w:r>
              <w:t>Информация об операции</w:t>
            </w:r>
            <w:r w:rsidRPr="00D56B9F">
              <w:t>»</w:t>
            </w:r>
          </w:p>
        </w:tc>
      </w:tr>
      <w:tr w:rsidR="006747C6" w:rsidRPr="00EE7EB8" w14:paraId="47327EEA" w14:textId="77777777" w:rsidTr="004834F0">
        <w:tc>
          <w:tcPr>
            <w:tcW w:w="1846" w:type="pct"/>
            <w:shd w:val="clear" w:color="auto" w:fill="auto"/>
          </w:tcPr>
          <w:p w14:paraId="1326DE9E" w14:textId="77777777" w:rsidR="006747C6" w:rsidRPr="00AA01DD" w:rsidRDefault="00523D57" w:rsidP="004834F0">
            <w:pPr>
              <w:pStyle w:val="ASFKTablenorm"/>
              <w:ind w:left="57" w:right="57"/>
            </w:pPr>
            <w:r>
              <w:t>№</w:t>
            </w:r>
          </w:p>
        </w:tc>
        <w:tc>
          <w:tcPr>
            <w:tcW w:w="3154" w:type="pct"/>
            <w:shd w:val="clear" w:color="auto" w:fill="auto"/>
          </w:tcPr>
          <w:p w14:paraId="55371735" w14:textId="77777777" w:rsidR="00523D57" w:rsidRDefault="00523D57" w:rsidP="004834F0">
            <w:pPr>
              <w:pStyle w:val="ASFKTablenorm"/>
              <w:ind w:left="57" w:right="57"/>
            </w:pPr>
            <w:r>
              <w:t>Порядковый номер строки № п/п.</w:t>
            </w:r>
          </w:p>
          <w:p w14:paraId="3D8234DB" w14:textId="77777777" w:rsidR="006747C6" w:rsidRPr="00AA01DD" w:rsidRDefault="006747C6" w:rsidP="004834F0">
            <w:pPr>
              <w:pStyle w:val="ASFKTablenorm"/>
              <w:ind w:left="57" w:right="57"/>
            </w:pPr>
            <w:r w:rsidRPr="00D56B9F">
              <w:t>Значение поля заполняется данными соответствующего тега</w:t>
            </w:r>
            <w:r w:rsidR="00225D9E">
              <w:t xml:space="preserve"> </w:t>
            </w:r>
            <w:r w:rsidRPr="00D56B9F">
              <w:t>из загружаемого файла OEBS</w:t>
            </w:r>
            <w:r w:rsidR="0014187C">
              <w:t xml:space="preserve"> или файла внешней системы</w:t>
            </w:r>
            <w:r w:rsidRPr="00D56B9F">
              <w:t>.</w:t>
            </w:r>
          </w:p>
        </w:tc>
      </w:tr>
      <w:tr w:rsidR="006747C6" w:rsidRPr="00EE7EB8" w14:paraId="5DAECC0F" w14:textId="77777777" w:rsidTr="004834F0">
        <w:tc>
          <w:tcPr>
            <w:tcW w:w="1846" w:type="pct"/>
            <w:shd w:val="clear" w:color="auto" w:fill="auto"/>
          </w:tcPr>
          <w:p w14:paraId="773BAA2D" w14:textId="77777777" w:rsidR="006747C6" w:rsidRPr="00AA01DD" w:rsidRDefault="006747C6" w:rsidP="004834F0">
            <w:pPr>
              <w:pStyle w:val="ASFKTablenorm"/>
              <w:ind w:left="57" w:right="57"/>
            </w:pPr>
            <w:r>
              <w:t>ИГК</w:t>
            </w:r>
          </w:p>
        </w:tc>
        <w:tc>
          <w:tcPr>
            <w:tcW w:w="3154" w:type="pct"/>
            <w:shd w:val="clear" w:color="auto" w:fill="auto"/>
          </w:tcPr>
          <w:p w14:paraId="46FC7204" w14:textId="77777777" w:rsidR="006747C6" w:rsidRPr="00AA01DD" w:rsidRDefault="006747C6" w:rsidP="004834F0">
            <w:pPr>
              <w:pStyle w:val="ASFKTablenorm"/>
              <w:ind w:left="57" w:right="57"/>
            </w:pPr>
            <w:r w:rsidRPr="00D56B9F">
              <w:t>Значение поля заполняется данными соответствующего тега</w:t>
            </w:r>
            <w:r w:rsidR="00225D9E">
              <w:t xml:space="preserve"> </w:t>
            </w:r>
            <w:r w:rsidRPr="00D56B9F">
              <w:t>из загружаемого файла OEBS</w:t>
            </w:r>
            <w:r w:rsidR="0014187C">
              <w:t xml:space="preserve"> или файла внешней системы</w:t>
            </w:r>
            <w:r w:rsidRPr="00D56B9F">
              <w:t>.</w:t>
            </w:r>
          </w:p>
        </w:tc>
      </w:tr>
      <w:tr w:rsidR="006747C6" w:rsidRPr="00EE7EB8" w14:paraId="39BB176E" w14:textId="77777777" w:rsidTr="004834F0">
        <w:tc>
          <w:tcPr>
            <w:tcW w:w="1846" w:type="pct"/>
            <w:shd w:val="clear" w:color="auto" w:fill="auto"/>
          </w:tcPr>
          <w:p w14:paraId="15D735AA" w14:textId="77777777" w:rsidR="006747C6" w:rsidRPr="00AA01DD" w:rsidRDefault="006747C6" w:rsidP="004834F0">
            <w:pPr>
              <w:pStyle w:val="ASFKTablenorm"/>
              <w:ind w:left="57" w:right="57"/>
            </w:pPr>
            <w:r>
              <w:t>ИНН получателя</w:t>
            </w:r>
          </w:p>
        </w:tc>
        <w:tc>
          <w:tcPr>
            <w:tcW w:w="3154" w:type="pct"/>
            <w:shd w:val="clear" w:color="auto" w:fill="auto"/>
          </w:tcPr>
          <w:p w14:paraId="7C3288E8" w14:textId="77777777" w:rsidR="006747C6" w:rsidRPr="00AA01DD" w:rsidRDefault="006747C6" w:rsidP="004834F0">
            <w:pPr>
              <w:pStyle w:val="ASFKTablenorm"/>
              <w:ind w:left="57" w:right="57"/>
            </w:pPr>
            <w:r w:rsidRPr="00D56B9F">
              <w:t>Значение поля заполняется данными соответствующего тега</w:t>
            </w:r>
            <w:r w:rsidR="00225D9E">
              <w:t xml:space="preserve"> </w:t>
            </w:r>
            <w:r w:rsidRPr="00D56B9F">
              <w:t>из загружаемого файла OEBS</w:t>
            </w:r>
            <w:r w:rsidR="0014187C">
              <w:t xml:space="preserve"> или файла внешней системы</w:t>
            </w:r>
            <w:r w:rsidRPr="00D56B9F">
              <w:t>.</w:t>
            </w:r>
          </w:p>
        </w:tc>
      </w:tr>
      <w:tr w:rsidR="006747C6" w:rsidRPr="00EE7EB8" w14:paraId="6992C4D3" w14:textId="77777777" w:rsidTr="004834F0">
        <w:tc>
          <w:tcPr>
            <w:tcW w:w="1846" w:type="pct"/>
            <w:shd w:val="clear" w:color="auto" w:fill="auto"/>
          </w:tcPr>
          <w:p w14:paraId="597EA735" w14:textId="77777777" w:rsidR="006747C6" w:rsidRPr="00AA01DD" w:rsidRDefault="006747C6" w:rsidP="004834F0">
            <w:pPr>
              <w:pStyle w:val="ASFKTablenorm"/>
              <w:ind w:left="57" w:right="57"/>
            </w:pPr>
            <w:r>
              <w:t>Наименование получателя</w:t>
            </w:r>
          </w:p>
        </w:tc>
        <w:tc>
          <w:tcPr>
            <w:tcW w:w="3154" w:type="pct"/>
            <w:shd w:val="clear" w:color="auto" w:fill="auto"/>
          </w:tcPr>
          <w:p w14:paraId="6AE18AB2" w14:textId="77777777" w:rsidR="006747C6" w:rsidRPr="00AA01DD" w:rsidRDefault="006747C6" w:rsidP="004834F0">
            <w:pPr>
              <w:pStyle w:val="ASFKTablenorm"/>
              <w:ind w:left="57" w:right="57"/>
            </w:pPr>
            <w:r w:rsidRPr="00D56B9F">
              <w:t>Значение поля заполняется данными соответствующего тега</w:t>
            </w:r>
            <w:r w:rsidR="00225D9E">
              <w:t xml:space="preserve"> </w:t>
            </w:r>
            <w:r w:rsidRPr="00D56B9F">
              <w:t>из загружаемого файла OEBS</w:t>
            </w:r>
            <w:r w:rsidR="0014187C">
              <w:t xml:space="preserve"> или файла внешней системы</w:t>
            </w:r>
            <w:r w:rsidRPr="00D56B9F">
              <w:t>.</w:t>
            </w:r>
          </w:p>
        </w:tc>
      </w:tr>
      <w:tr w:rsidR="006747C6" w:rsidRPr="00EE7EB8" w14:paraId="34F724A8" w14:textId="77777777" w:rsidTr="004834F0">
        <w:tc>
          <w:tcPr>
            <w:tcW w:w="1846" w:type="pct"/>
            <w:shd w:val="clear" w:color="auto" w:fill="auto"/>
          </w:tcPr>
          <w:p w14:paraId="3E95BDBA" w14:textId="77777777" w:rsidR="006747C6" w:rsidRPr="00AA01DD" w:rsidRDefault="006747C6" w:rsidP="004834F0">
            <w:pPr>
              <w:pStyle w:val="ASFKTablenorm"/>
              <w:ind w:left="57" w:right="57"/>
            </w:pPr>
            <w:r>
              <w:t xml:space="preserve">Номер, дата </w:t>
            </w:r>
            <w:r w:rsidR="00AF5CBC">
              <w:t>распоряжения</w:t>
            </w:r>
          </w:p>
        </w:tc>
        <w:tc>
          <w:tcPr>
            <w:tcW w:w="3154" w:type="pct"/>
            <w:shd w:val="clear" w:color="auto" w:fill="auto"/>
          </w:tcPr>
          <w:p w14:paraId="119C51B4" w14:textId="77777777" w:rsidR="00AF5CBC" w:rsidRPr="00AA01DD" w:rsidRDefault="00AF5CBC" w:rsidP="004834F0">
            <w:pPr>
              <w:pStyle w:val="ASFKTablenorm"/>
              <w:ind w:left="57" w:right="57"/>
            </w:pPr>
            <w:r w:rsidRPr="00AF5CBC">
              <w:t>Указывается номер и дата</w:t>
            </w:r>
            <w:r>
              <w:t xml:space="preserve"> </w:t>
            </w:r>
            <w:r w:rsidRPr="00AF5CBC">
              <w:t>(в формате «DD.MM.YYYY») распоряжения о совершении казначейских платежей</w:t>
            </w:r>
            <w:r>
              <w:t>.</w:t>
            </w:r>
          </w:p>
        </w:tc>
      </w:tr>
      <w:tr w:rsidR="006747C6" w:rsidRPr="00EE7EB8" w14:paraId="001D4A23" w14:textId="77777777" w:rsidTr="004834F0">
        <w:tc>
          <w:tcPr>
            <w:tcW w:w="1846" w:type="pct"/>
            <w:shd w:val="clear" w:color="auto" w:fill="auto"/>
          </w:tcPr>
          <w:p w14:paraId="084618B3" w14:textId="77777777" w:rsidR="006747C6" w:rsidRPr="00AA01DD" w:rsidRDefault="006747C6" w:rsidP="004834F0">
            <w:pPr>
              <w:pStyle w:val="ASFKTablenorm"/>
              <w:ind w:left="57" w:right="57"/>
            </w:pPr>
            <w:r>
              <w:t>Сумма</w:t>
            </w:r>
          </w:p>
        </w:tc>
        <w:tc>
          <w:tcPr>
            <w:tcW w:w="3154" w:type="pct"/>
            <w:shd w:val="clear" w:color="auto" w:fill="auto"/>
          </w:tcPr>
          <w:p w14:paraId="042E5270" w14:textId="77777777" w:rsidR="006747C6" w:rsidRPr="00AA01DD" w:rsidRDefault="006747C6" w:rsidP="004834F0">
            <w:pPr>
              <w:pStyle w:val="ASFKTablenorm"/>
              <w:ind w:left="57" w:right="57"/>
            </w:pPr>
            <w:r w:rsidRPr="00D56B9F">
              <w:t>Значение поля заполняется данными соответствующего тега</w:t>
            </w:r>
            <w:r w:rsidR="00225D9E">
              <w:t xml:space="preserve"> </w:t>
            </w:r>
            <w:r w:rsidRPr="00D56B9F">
              <w:t>из загружаемого файла OEBS</w:t>
            </w:r>
            <w:r w:rsidR="0014187C">
              <w:t xml:space="preserve"> или файла внешней системы</w:t>
            </w:r>
            <w:r w:rsidRPr="00D56B9F">
              <w:t>.</w:t>
            </w:r>
          </w:p>
        </w:tc>
      </w:tr>
      <w:tr w:rsidR="006747C6" w:rsidRPr="00EE7EB8" w14:paraId="30FB138E" w14:textId="77777777" w:rsidTr="004834F0">
        <w:tc>
          <w:tcPr>
            <w:tcW w:w="1846" w:type="pct"/>
            <w:shd w:val="clear" w:color="auto" w:fill="auto"/>
          </w:tcPr>
          <w:p w14:paraId="7EB1E412" w14:textId="77777777" w:rsidR="006747C6" w:rsidRPr="00AA01DD" w:rsidRDefault="006747C6" w:rsidP="004834F0">
            <w:pPr>
              <w:pStyle w:val="ASFKTablenorm"/>
              <w:ind w:left="57" w:right="57"/>
            </w:pPr>
            <w:r>
              <w:t>Назначение платежа</w:t>
            </w:r>
          </w:p>
        </w:tc>
        <w:tc>
          <w:tcPr>
            <w:tcW w:w="3154" w:type="pct"/>
            <w:shd w:val="clear" w:color="auto" w:fill="auto"/>
          </w:tcPr>
          <w:p w14:paraId="09879210" w14:textId="77777777" w:rsidR="006747C6" w:rsidRPr="00AA01DD" w:rsidRDefault="006747C6" w:rsidP="004834F0">
            <w:pPr>
              <w:pStyle w:val="ASFKTablenorm"/>
              <w:ind w:left="57" w:right="57"/>
            </w:pPr>
            <w:r w:rsidRPr="00D56B9F">
              <w:t>Значение поля заполняется данными соответствующего тега</w:t>
            </w:r>
            <w:r w:rsidR="00225D9E">
              <w:t xml:space="preserve"> </w:t>
            </w:r>
            <w:r w:rsidRPr="00D56B9F">
              <w:t>из загружаемого файла OEBS</w:t>
            </w:r>
            <w:r w:rsidR="0014187C">
              <w:t xml:space="preserve"> или файла внешней системы</w:t>
            </w:r>
            <w:r w:rsidRPr="00D56B9F">
              <w:t>.</w:t>
            </w:r>
          </w:p>
        </w:tc>
      </w:tr>
      <w:tr w:rsidR="006747C6" w:rsidRPr="00EE7EB8" w14:paraId="36DE38A0" w14:textId="77777777" w:rsidTr="004834F0">
        <w:tc>
          <w:tcPr>
            <w:tcW w:w="1846" w:type="pct"/>
            <w:shd w:val="clear" w:color="auto" w:fill="auto"/>
          </w:tcPr>
          <w:p w14:paraId="2B29FAB7" w14:textId="77777777" w:rsidR="006747C6" w:rsidRPr="00AA01DD" w:rsidRDefault="00523D57" w:rsidP="004834F0">
            <w:pPr>
              <w:pStyle w:val="ASFKTablenorm"/>
              <w:ind w:left="57" w:right="57"/>
            </w:pPr>
            <w:r>
              <w:t>Причина отказа</w:t>
            </w:r>
          </w:p>
        </w:tc>
        <w:tc>
          <w:tcPr>
            <w:tcW w:w="3154" w:type="pct"/>
            <w:shd w:val="clear" w:color="auto" w:fill="auto"/>
          </w:tcPr>
          <w:p w14:paraId="048406F1" w14:textId="77777777" w:rsidR="00523D57" w:rsidRDefault="00523D57" w:rsidP="004834F0">
            <w:pPr>
              <w:pStyle w:val="ASFKTablenorm"/>
              <w:ind w:left="57" w:right="57"/>
            </w:pPr>
            <w:r>
              <w:t>Причина отказа в принятии к исполнению платежного документа.</w:t>
            </w:r>
          </w:p>
          <w:p w14:paraId="580AF177" w14:textId="77777777" w:rsidR="006747C6" w:rsidRPr="00AA01DD" w:rsidRDefault="006747C6" w:rsidP="004834F0">
            <w:pPr>
              <w:pStyle w:val="ASFKTablenorm"/>
              <w:ind w:left="57" w:right="57"/>
            </w:pPr>
            <w:r w:rsidRPr="00FA34E6">
              <w:t>Значение поля заполняется данными соответствующего тега</w:t>
            </w:r>
            <w:r w:rsidR="00225D9E">
              <w:t xml:space="preserve"> </w:t>
            </w:r>
            <w:r w:rsidRPr="00FA34E6">
              <w:t>из загружаемого файла OEBS</w:t>
            </w:r>
            <w:r w:rsidR="0014187C">
              <w:t xml:space="preserve"> или файла внешней системы</w:t>
            </w:r>
            <w:r w:rsidRPr="00FA34E6">
              <w:t>.</w:t>
            </w:r>
          </w:p>
        </w:tc>
      </w:tr>
      <w:tr w:rsidR="006747C6" w:rsidRPr="00EE7EB8" w14:paraId="6047E46B" w14:textId="77777777" w:rsidTr="004834F0">
        <w:tc>
          <w:tcPr>
            <w:tcW w:w="1846" w:type="pct"/>
            <w:shd w:val="clear" w:color="auto" w:fill="auto"/>
          </w:tcPr>
          <w:p w14:paraId="062F162A" w14:textId="77777777" w:rsidR="006747C6" w:rsidRDefault="00523D57" w:rsidP="004834F0">
            <w:pPr>
              <w:pStyle w:val="ASFKTablenorm"/>
              <w:ind w:left="57" w:right="57"/>
            </w:pPr>
            <w:r>
              <w:t>Дата отказа</w:t>
            </w:r>
          </w:p>
        </w:tc>
        <w:tc>
          <w:tcPr>
            <w:tcW w:w="3154" w:type="pct"/>
            <w:shd w:val="clear" w:color="auto" w:fill="auto"/>
          </w:tcPr>
          <w:p w14:paraId="5771FA09" w14:textId="77777777" w:rsidR="00523D57" w:rsidRDefault="00523D57" w:rsidP="004834F0">
            <w:pPr>
              <w:pStyle w:val="ASFKTablenorm"/>
              <w:ind w:left="57" w:right="57"/>
            </w:pPr>
            <w:r>
              <w:t>Дата отказа в принятии к исполнению платежного документа.</w:t>
            </w:r>
          </w:p>
          <w:p w14:paraId="4A920EA0" w14:textId="77777777" w:rsidR="006747C6" w:rsidRPr="0018398D" w:rsidRDefault="006747C6" w:rsidP="004834F0">
            <w:pPr>
              <w:pStyle w:val="ASFKTablenorm"/>
              <w:ind w:left="57" w:right="57"/>
            </w:pPr>
            <w:r w:rsidRPr="00FA34E6">
              <w:t>Значение поля заполняется данными соответствующего тега</w:t>
            </w:r>
            <w:r w:rsidR="00225D9E">
              <w:t xml:space="preserve"> </w:t>
            </w:r>
            <w:r w:rsidRPr="00FA34E6">
              <w:t>из загружаемого файла OEBS</w:t>
            </w:r>
            <w:r w:rsidR="0014187C">
              <w:t xml:space="preserve"> или файла внешней системы</w:t>
            </w:r>
            <w:r w:rsidRPr="00FA34E6">
              <w:t>.</w:t>
            </w:r>
          </w:p>
        </w:tc>
      </w:tr>
      <w:tr w:rsidR="007D1839" w:rsidRPr="00EE7EB8" w14:paraId="220E710C" w14:textId="77777777" w:rsidTr="004834F0">
        <w:tc>
          <w:tcPr>
            <w:tcW w:w="1846" w:type="pct"/>
            <w:shd w:val="clear" w:color="auto" w:fill="auto"/>
          </w:tcPr>
          <w:p w14:paraId="4112C3F9" w14:textId="77777777" w:rsidR="007D1839" w:rsidRDefault="007D1839" w:rsidP="004834F0">
            <w:pPr>
              <w:pStyle w:val="ASFKTablenorm"/>
              <w:ind w:left="57" w:right="57"/>
            </w:pPr>
            <w:r>
              <w:t>Аналитический код раздела ГИ/И</w:t>
            </w:r>
          </w:p>
        </w:tc>
        <w:tc>
          <w:tcPr>
            <w:tcW w:w="3154" w:type="pct"/>
            <w:shd w:val="clear" w:color="auto" w:fill="auto"/>
          </w:tcPr>
          <w:p w14:paraId="07F4FEE7" w14:textId="77777777" w:rsidR="007D1839" w:rsidRDefault="007D1839" w:rsidP="004834F0">
            <w:pPr>
              <w:pStyle w:val="ASFKTablenorm"/>
              <w:ind w:left="57" w:right="57"/>
            </w:pPr>
            <w:r w:rsidRPr="000B2443">
              <w:t>Указывается аналитический код раздела для л/с с кодом 71.</w:t>
            </w:r>
          </w:p>
          <w:p w14:paraId="5CE3966B" w14:textId="77777777" w:rsidR="007D1839" w:rsidRDefault="00AF5CBC" w:rsidP="004834F0">
            <w:pPr>
              <w:pStyle w:val="ASFKTablenorm"/>
              <w:ind w:left="57" w:right="57"/>
            </w:pPr>
            <w:r w:rsidRPr="00AF5CBC">
              <w:t>Поле для л/с с кодом 41 не заполняется.</w:t>
            </w:r>
          </w:p>
        </w:tc>
      </w:tr>
    </w:tbl>
    <w:p w14:paraId="1F139B99" w14:textId="77777777" w:rsidR="006747C6" w:rsidRPr="00AB7803" w:rsidRDefault="006747C6" w:rsidP="006747C6">
      <w:pPr>
        <w:pStyle w:val="ASFKNormal"/>
      </w:pPr>
      <w:r w:rsidRPr="00AB7803">
        <w:t xml:space="preserve">ЭФ документа </w:t>
      </w:r>
      <w:r>
        <w:t>«</w:t>
      </w:r>
      <w:r w:rsidR="00B45087" w:rsidRPr="00B45087">
        <w:t>Уведомление об отказе в принятии к исполнению распоряжений о совершении казначейских платежей</w:t>
      </w:r>
      <w:r>
        <w:t>», з</w:t>
      </w:r>
      <w:r w:rsidRPr="00833025">
        <w:t>а</w:t>
      </w:r>
      <w:r>
        <w:t>кладки «Подписи»</w:t>
      </w:r>
      <w:r w:rsidRPr="00AB7803">
        <w:t xml:space="preserve"> представлена на рисунке</w:t>
      </w:r>
      <w:r w:rsidRPr="00424CF0">
        <w:t> </w:t>
      </w:r>
      <w:r>
        <w:fldChar w:fldCharType="begin"/>
      </w:r>
      <w:r>
        <w:instrText xml:space="preserve"> REF _Ref508034474 \h </w:instrText>
      </w:r>
      <w:r>
        <w:fldChar w:fldCharType="separate"/>
      </w:r>
      <w:r w:rsidR="00476E1D">
        <w:rPr>
          <w:noProof/>
        </w:rPr>
        <w:t>160</w:t>
      </w:r>
      <w:r>
        <w:fldChar w:fldCharType="end"/>
      </w:r>
      <w:r w:rsidRPr="00AB7803">
        <w:t>.</w:t>
      </w:r>
    </w:p>
    <w:p w14:paraId="4E4505F0" w14:textId="77777777" w:rsidR="006747C6" w:rsidRPr="00AB7803" w:rsidRDefault="00476E1D" w:rsidP="006747C6">
      <w:pPr>
        <w:pStyle w:val="ASFKFigure"/>
      </w:pPr>
      <w:r>
        <w:lastRenderedPageBreak/>
        <w:pict w14:anchorId="54E3586F">
          <v:shape id="_x0000_i1261" type="#_x0000_t75" style="width:488.95pt;height:87.05pt">
            <v:imagedata r:id="rId222" o:title="Закл"/>
          </v:shape>
        </w:pict>
      </w:r>
    </w:p>
    <w:p w14:paraId="49019B5C" w14:textId="77777777" w:rsidR="006747C6" w:rsidRPr="00AB7803" w:rsidRDefault="006747C6" w:rsidP="00B45087">
      <w:pPr>
        <w:pStyle w:val="ASFKFigName"/>
      </w:pPr>
      <w:r w:rsidRPr="00AB7803">
        <w:fldChar w:fldCharType="begin"/>
      </w:r>
      <w:r w:rsidRPr="00AB7803">
        <w:instrText xml:space="preserve"> SEQ Рисунок \* ARABIC </w:instrText>
      </w:r>
      <w:r w:rsidRPr="00AB7803">
        <w:fldChar w:fldCharType="separate"/>
      </w:r>
      <w:bookmarkStart w:id="1175" w:name="_Ref508034474"/>
      <w:bookmarkStart w:id="1176" w:name="_Toc82692129"/>
      <w:r w:rsidR="00476E1D">
        <w:rPr>
          <w:noProof/>
        </w:rPr>
        <w:t>160</w:t>
      </w:r>
      <w:bookmarkEnd w:id="1175"/>
      <w:r w:rsidRPr="00AB7803">
        <w:fldChar w:fldCharType="end"/>
      </w:r>
      <w:r w:rsidRPr="00AB7803">
        <w:t xml:space="preserve">. ЭФ документа </w:t>
      </w:r>
      <w:r>
        <w:t>«</w:t>
      </w:r>
      <w:r w:rsidR="00B45087" w:rsidRPr="00B45087">
        <w:t>Уведомление об отказе в принятии к исполнению распоряжений о совершении казначейских платежей</w:t>
      </w:r>
      <w:r>
        <w:t>», закладки «Подписи»</w:t>
      </w:r>
      <w:bookmarkEnd w:id="1176"/>
    </w:p>
    <w:p w14:paraId="5DB1E3B9" w14:textId="77777777" w:rsidR="006747C6" w:rsidRPr="00AB7803" w:rsidRDefault="006747C6" w:rsidP="006747C6">
      <w:pPr>
        <w:pStyle w:val="ASFKNormal"/>
      </w:pPr>
      <w:r w:rsidRPr="00AB7803">
        <w:t xml:space="preserve">Перечень полей документа </w:t>
      </w:r>
      <w:r>
        <w:t>«</w:t>
      </w:r>
      <w:r w:rsidR="00B45087" w:rsidRPr="00B45087">
        <w:t>Уведомление об отказе в принятии к исполнению распоряжений о совершении казначейских платежей</w:t>
      </w:r>
      <w:r>
        <w:t>», закладки «</w:t>
      </w:r>
      <w:r w:rsidRPr="00AA01DD">
        <w:t>Подписи</w:t>
      </w:r>
      <w:r>
        <w:t>»</w:t>
      </w:r>
      <w:r w:rsidRPr="00AB7803">
        <w:t xml:space="preserve"> приведен в таблице </w:t>
      </w:r>
      <w:r>
        <w:fldChar w:fldCharType="begin"/>
      </w:r>
      <w:r>
        <w:instrText xml:space="preserve"> REF _Ref508034477 \h </w:instrText>
      </w:r>
      <w:r>
        <w:fldChar w:fldCharType="separate"/>
      </w:r>
      <w:r w:rsidR="00476E1D">
        <w:rPr>
          <w:noProof/>
        </w:rPr>
        <w:t>99</w:t>
      </w:r>
      <w:r>
        <w:fldChar w:fldCharType="end"/>
      </w:r>
      <w:r w:rsidRPr="00AB7803">
        <w:t>.</w:t>
      </w:r>
    </w:p>
    <w:p w14:paraId="0C7A1F1B" w14:textId="77777777" w:rsidR="006747C6" w:rsidRPr="00AB7803" w:rsidRDefault="000B34EE" w:rsidP="00B45087">
      <w:pPr>
        <w:pStyle w:val="ASFKNameTable"/>
      </w:pPr>
      <w:r>
        <w:rPr>
          <w:noProof/>
        </w:rPr>
        <w:fldChar w:fldCharType="begin"/>
      </w:r>
      <w:r>
        <w:rPr>
          <w:noProof/>
        </w:rPr>
        <w:instrText xml:space="preserve"> SEQ Таблица \* ARABIC </w:instrText>
      </w:r>
      <w:r>
        <w:rPr>
          <w:noProof/>
        </w:rPr>
        <w:fldChar w:fldCharType="separate"/>
      </w:r>
      <w:bookmarkStart w:id="1177" w:name="_Ref508034477"/>
      <w:bookmarkStart w:id="1178" w:name="_Toc82691823"/>
      <w:r w:rsidR="00476E1D">
        <w:rPr>
          <w:noProof/>
        </w:rPr>
        <w:t>99</w:t>
      </w:r>
      <w:bookmarkEnd w:id="1177"/>
      <w:r>
        <w:rPr>
          <w:noProof/>
        </w:rPr>
        <w:fldChar w:fldCharType="end"/>
      </w:r>
      <w:r w:rsidR="006747C6" w:rsidRPr="00AB7803">
        <w:t xml:space="preserve">. Перечень полей документа </w:t>
      </w:r>
      <w:r w:rsidR="006747C6">
        <w:t>«</w:t>
      </w:r>
      <w:r w:rsidR="00B45087" w:rsidRPr="00B45087">
        <w:t>Уведомление об отказе в принятии к исполнению распоряжений о совершении казначейских платежей</w:t>
      </w:r>
      <w:r w:rsidR="006747C6">
        <w:t>», закладки «</w:t>
      </w:r>
      <w:r w:rsidR="006747C6" w:rsidRPr="00AA01DD">
        <w:t>Подписи</w:t>
      </w:r>
      <w:r w:rsidR="006747C6">
        <w:t>»</w:t>
      </w:r>
      <w:bookmarkEnd w:id="117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600"/>
        <w:gridCol w:w="6152"/>
      </w:tblGrid>
      <w:tr w:rsidR="006747C6" w:rsidRPr="00EE7EB8" w14:paraId="6310D6CF" w14:textId="77777777" w:rsidTr="004834F0">
        <w:trPr>
          <w:trHeight w:val="305"/>
          <w:tblHeader/>
        </w:trPr>
        <w:tc>
          <w:tcPr>
            <w:tcW w:w="184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407FBB1" w14:textId="77777777" w:rsidR="006747C6" w:rsidRPr="00AB7803" w:rsidRDefault="006747C6" w:rsidP="00B37D86">
            <w:pPr>
              <w:pStyle w:val="ASFKTableHead"/>
            </w:pPr>
            <w:r w:rsidRPr="00AB7803">
              <w:t>Наименование поля</w:t>
            </w:r>
          </w:p>
        </w:tc>
        <w:tc>
          <w:tcPr>
            <w:tcW w:w="315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014F8794" w14:textId="77777777" w:rsidR="006747C6" w:rsidRPr="00AB7803" w:rsidRDefault="006747C6" w:rsidP="00B37D86">
            <w:pPr>
              <w:pStyle w:val="ASFKTableHead"/>
            </w:pPr>
            <w:r w:rsidRPr="00AB7803">
              <w:t>Описание поля</w:t>
            </w:r>
          </w:p>
        </w:tc>
      </w:tr>
      <w:tr w:rsidR="006747C6" w:rsidRPr="00AA01DD" w14:paraId="621F8E49" w14:textId="77777777" w:rsidTr="004834F0">
        <w:tc>
          <w:tcPr>
            <w:tcW w:w="5000" w:type="pct"/>
            <w:gridSpan w:val="2"/>
            <w:shd w:val="clear" w:color="auto" w:fill="auto"/>
          </w:tcPr>
          <w:p w14:paraId="180DBD30" w14:textId="77777777" w:rsidR="006747C6" w:rsidRPr="009860AB" w:rsidRDefault="006747C6" w:rsidP="004834F0">
            <w:pPr>
              <w:pStyle w:val="ASFKTablenorm"/>
              <w:ind w:left="57" w:right="57"/>
            </w:pPr>
            <w:r>
              <w:t>Блок полей «Ответственный исполнитель ТОФК»</w:t>
            </w:r>
          </w:p>
        </w:tc>
      </w:tr>
      <w:tr w:rsidR="006747C6" w:rsidRPr="00AA01DD" w14:paraId="319A4553" w14:textId="77777777" w:rsidTr="004834F0">
        <w:tc>
          <w:tcPr>
            <w:tcW w:w="1846" w:type="pct"/>
            <w:shd w:val="clear" w:color="auto" w:fill="auto"/>
          </w:tcPr>
          <w:p w14:paraId="6FA27B08" w14:textId="77777777" w:rsidR="006747C6" w:rsidRPr="00AA01DD" w:rsidRDefault="00523D57" w:rsidP="004834F0">
            <w:pPr>
              <w:pStyle w:val="ASFKTablenorm"/>
              <w:ind w:left="57" w:right="57"/>
            </w:pPr>
            <w:r>
              <w:t>Руководитель. Должность</w:t>
            </w:r>
          </w:p>
        </w:tc>
        <w:tc>
          <w:tcPr>
            <w:tcW w:w="3154" w:type="pct"/>
            <w:shd w:val="clear" w:color="auto" w:fill="auto"/>
          </w:tcPr>
          <w:p w14:paraId="4756CD0E" w14:textId="77777777" w:rsidR="00523D57" w:rsidRDefault="00523D57" w:rsidP="004834F0">
            <w:pPr>
              <w:pStyle w:val="ASFKTablenorm"/>
              <w:ind w:left="57" w:right="57"/>
            </w:pPr>
            <w:r>
              <w:t>Руководитель (должность уполномоченного лица).</w:t>
            </w:r>
          </w:p>
          <w:p w14:paraId="68056255" w14:textId="77777777" w:rsidR="006747C6" w:rsidRPr="00AA01DD" w:rsidRDefault="006747C6" w:rsidP="004834F0">
            <w:pPr>
              <w:pStyle w:val="ASFKTablenorm"/>
              <w:ind w:left="57" w:right="57"/>
            </w:pPr>
            <w:r w:rsidRPr="009860AB">
              <w:t>Значение поля заполняется данными соответствующего тега</w:t>
            </w:r>
            <w:r w:rsidR="00225D9E">
              <w:t xml:space="preserve"> </w:t>
            </w:r>
            <w:r w:rsidRPr="009860AB">
              <w:t>из загружаемого файла OEBS</w:t>
            </w:r>
            <w:r w:rsidR="0014187C">
              <w:t xml:space="preserve"> или файла внешней системы</w:t>
            </w:r>
            <w:r w:rsidRPr="009860AB">
              <w:t>.</w:t>
            </w:r>
          </w:p>
        </w:tc>
      </w:tr>
      <w:tr w:rsidR="006747C6" w:rsidRPr="00AA01DD" w14:paraId="7A977763" w14:textId="77777777" w:rsidTr="004834F0">
        <w:tc>
          <w:tcPr>
            <w:tcW w:w="1846" w:type="pct"/>
            <w:shd w:val="clear" w:color="auto" w:fill="auto"/>
          </w:tcPr>
          <w:p w14:paraId="066250F4" w14:textId="77777777" w:rsidR="006747C6" w:rsidRPr="00AA01DD" w:rsidRDefault="00523D57" w:rsidP="004834F0">
            <w:pPr>
              <w:pStyle w:val="ASFKTablenorm"/>
              <w:ind w:left="57" w:right="57"/>
            </w:pPr>
            <w:r>
              <w:t>Руководитель. ФИО</w:t>
            </w:r>
          </w:p>
        </w:tc>
        <w:tc>
          <w:tcPr>
            <w:tcW w:w="3154" w:type="pct"/>
            <w:shd w:val="clear" w:color="auto" w:fill="auto"/>
          </w:tcPr>
          <w:p w14:paraId="04C86547" w14:textId="77777777" w:rsidR="00523D57" w:rsidRDefault="00523D57" w:rsidP="004834F0">
            <w:pPr>
              <w:pStyle w:val="ASFKTablenorm"/>
              <w:ind w:left="57" w:right="57"/>
            </w:pPr>
            <w:r>
              <w:t>ФИО руководителя</w:t>
            </w:r>
            <w:r w:rsidRPr="009860AB">
              <w:t xml:space="preserve"> (уполномоченного лица)</w:t>
            </w:r>
            <w:r>
              <w:t>.</w:t>
            </w:r>
          </w:p>
          <w:p w14:paraId="16E216F5" w14:textId="77777777" w:rsidR="006747C6" w:rsidRPr="00AA01DD" w:rsidRDefault="006747C6" w:rsidP="004834F0">
            <w:pPr>
              <w:pStyle w:val="ASFKTablenorm"/>
              <w:ind w:left="57" w:right="57"/>
            </w:pPr>
            <w:r w:rsidRPr="009860AB">
              <w:t>Значение поля заполняется данными соответствующего тега</w:t>
            </w:r>
            <w:r w:rsidR="00225D9E">
              <w:t xml:space="preserve"> </w:t>
            </w:r>
            <w:r w:rsidRPr="009860AB">
              <w:t>из загружаемого файла OEBS</w:t>
            </w:r>
            <w:r w:rsidR="0014187C">
              <w:t xml:space="preserve"> или файла внешней системы</w:t>
            </w:r>
            <w:r w:rsidRPr="009860AB">
              <w:t>.</w:t>
            </w:r>
          </w:p>
        </w:tc>
      </w:tr>
      <w:tr w:rsidR="006747C6" w:rsidRPr="00AA01DD" w14:paraId="0B27EC71" w14:textId="77777777" w:rsidTr="004834F0">
        <w:tc>
          <w:tcPr>
            <w:tcW w:w="1846" w:type="pct"/>
            <w:shd w:val="clear" w:color="auto" w:fill="auto"/>
          </w:tcPr>
          <w:p w14:paraId="1FCC0E9F" w14:textId="77777777" w:rsidR="006747C6" w:rsidRPr="00AA01DD" w:rsidRDefault="00523D57" w:rsidP="004834F0">
            <w:pPr>
              <w:pStyle w:val="ASFKTablenorm"/>
              <w:ind w:left="57" w:right="57"/>
            </w:pPr>
            <w:r>
              <w:t>Исполнитель. Должность</w:t>
            </w:r>
          </w:p>
        </w:tc>
        <w:tc>
          <w:tcPr>
            <w:tcW w:w="3154" w:type="pct"/>
            <w:shd w:val="clear" w:color="auto" w:fill="auto"/>
          </w:tcPr>
          <w:p w14:paraId="7259B4C3" w14:textId="77777777" w:rsidR="00523D57" w:rsidRDefault="00523D57" w:rsidP="004834F0">
            <w:pPr>
              <w:pStyle w:val="ASFKTablenorm"/>
              <w:ind w:left="57" w:right="57"/>
            </w:pPr>
            <w:r>
              <w:t>Должность ответственного исполнителя.</w:t>
            </w:r>
          </w:p>
          <w:p w14:paraId="76789638" w14:textId="77777777" w:rsidR="006747C6" w:rsidRPr="00AA01DD" w:rsidRDefault="006747C6" w:rsidP="004834F0">
            <w:pPr>
              <w:pStyle w:val="ASFKTablenorm"/>
              <w:ind w:left="57" w:right="57"/>
            </w:pPr>
            <w:r w:rsidRPr="009860AB">
              <w:t>Значение поля заполняется данными соответствующего тега</w:t>
            </w:r>
            <w:r w:rsidR="00225D9E">
              <w:t xml:space="preserve"> </w:t>
            </w:r>
            <w:r w:rsidRPr="009860AB">
              <w:t>из загружаемого файла OEBS</w:t>
            </w:r>
            <w:r w:rsidR="0014187C">
              <w:t xml:space="preserve"> или файла внешней системы</w:t>
            </w:r>
            <w:r w:rsidRPr="009860AB">
              <w:t>.</w:t>
            </w:r>
          </w:p>
        </w:tc>
      </w:tr>
      <w:tr w:rsidR="006747C6" w:rsidRPr="00AA01DD" w14:paraId="6DC5F3E7" w14:textId="77777777" w:rsidTr="004834F0">
        <w:tc>
          <w:tcPr>
            <w:tcW w:w="1846" w:type="pct"/>
            <w:shd w:val="clear" w:color="auto" w:fill="auto"/>
          </w:tcPr>
          <w:p w14:paraId="15A6558A" w14:textId="77777777" w:rsidR="006747C6" w:rsidRDefault="00523D57" w:rsidP="004834F0">
            <w:pPr>
              <w:pStyle w:val="ASFKTablenorm"/>
              <w:ind w:left="57" w:right="57"/>
            </w:pPr>
            <w:r>
              <w:t>Исполнитель. ФИО</w:t>
            </w:r>
          </w:p>
        </w:tc>
        <w:tc>
          <w:tcPr>
            <w:tcW w:w="3154" w:type="pct"/>
            <w:shd w:val="clear" w:color="auto" w:fill="auto"/>
          </w:tcPr>
          <w:p w14:paraId="292C423C" w14:textId="77777777" w:rsidR="00523D57" w:rsidRDefault="00523D57" w:rsidP="004834F0">
            <w:pPr>
              <w:pStyle w:val="ASFKTablenorm"/>
              <w:ind w:left="57" w:right="57"/>
            </w:pPr>
            <w:r>
              <w:t>ФИО ответственного исполнителя.</w:t>
            </w:r>
          </w:p>
          <w:p w14:paraId="21F5CCFE" w14:textId="77777777" w:rsidR="006747C6" w:rsidRPr="0018398D" w:rsidRDefault="006747C6" w:rsidP="004834F0">
            <w:pPr>
              <w:pStyle w:val="ASFKTablenorm"/>
              <w:ind w:left="57" w:right="57"/>
            </w:pPr>
            <w:r w:rsidRPr="009860AB">
              <w:t>Значение поля заполняется данными соответствующего тега</w:t>
            </w:r>
            <w:r w:rsidR="00225D9E">
              <w:t xml:space="preserve"> </w:t>
            </w:r>
            <w:r w:rsidRPr="009860AB">
              <w:t>из загружаемого файла OEBS</w:t>
            </w:r>
            <w:r w:rsidR="00AB208D">
              <w:t xml:space="preserve"> или файла внешней системы</w:t>
            </w:r>
            <w:r w:rsidRPr="009860AB">
              <w:t>.</w:t>
            </w:r>
          </w:p>
        </w:tc>
      </w:tr>
      <w:tr w:rsidR="006747C6" w:rsidRPr="00AA01DD" w14:paraId="192EF29A" w14:textId="77777777" w:rsidTr="004834F0">
        <w:tc>
          <w:tcPr>
            <w:tcW w:w="1846" w:type="pct"/>
            <w:shd w:val="clear" w:color="auto" w:fill="auto"/>
          </w:tcPr>
          <w:p w14:paraId="5E2AD7A2" w14:textId="77777777" w:rsidR="006747C6" w:rsidRDefault="00523D57" w:rsidP="004834F0">
            <w:pPr>
              <w:pStyle w:val="ASFKTablenorm"/>
              <w:ind w:left="57" w:right="57"/>
            </w:pPr>
            <w:r>
              <w:t>Телефон</w:t>
            </w:r>
          </w:p>
        </w:tc>
        <w:tc>
          <w:tcPr>
            <w:tcW w:w="3154" w:type="pct"/>
            <w:shd w:val="clear" w:color="auto" w:fill="auto"/>
          </w:tcPr>
          <w:p w14:paraId="2C9F3F4A" w14:textId="77777777" w:rsidR="00523D57" w:rsidRDefault="00523D57" w:rsidP="004834F0">
            <w:pPr>
              <w:pStyle w:val="ASFKTablenorm"/>
              <w:ind w:left="57" w:right="57"/>
            </w:pPr>
            <w:r>
              <w:t>Телефон ответственного исполнителя.</w:t>
            </w:r>
          </w:p>
          <w:p w14:paraId="744BC0C3" w14:textId="77777777" w:rsidR="006747C6" w:rsidRPr="0018398D" w:rsidRDefault="006747C6" w:rsidP="004834F0">
            <w:pPr>
              <w:pStyle w:val="ASFKTablenorm"/>
              <w:ind w:left="57" w:right="57"/>
            </w:pPr>
            <w:r w:rsidRPr="009860AB">
              <w:t>Значение поля заполняется данными соответствующего тега</w:t>
            </w:r>
            <w:r w:rsidR="00225D9E">
              <w:t xml:space="preserve"> </w:t>
            </w:r>
            <w:r w:rsidRPr="009860AB">
              <w:t>из загружаемого файла OEBS</w:t>
            </w:r>
            <w:r w:rsidR="00AB208D">
              <w:t xml:space="preserve"> или файла внешней системы</w:t>
            </w:r>
            <w:r w:rsidRPr="009860AB">
              <w:t>.</w:t>
            </w:r>
          </w:p>
        </w:tc>
      </w:tr>
    </w:tbl>
    <w:p w14:paraId="391DB7DE" w14:textId="77777777" w:rsidR="00612E3B" w:rsidRPr="00F50020" w:rsidRDefault="00612E3B" w:rsidP="00612E3B">
      <w:pPr>
        <w:pStyle w:val="32"/>
      </w:pPr>
      <w:bookmarkStart w:id="1179" w:name="_Ref510521814"/>
      <w:bookmarkStart w:id="1180" w:name="_Ref528078491"/>
      <w:bookmarkStart w:id="1181" w:name="_Ref54085420"/>
      <w:bookmarkStart w:id="1182" w:name="_Toc82691653"/>
      <w:r>
        <w:t>Уведомление об открытии лицевого счета головному исполнителю</w:t>
      </w:r>
      <w:bookmarkEnd w:id="1179"/>
      <w:r w:rsidR="00C73F53">
        <w:t xml:space="preserve"> (исполнителю)</w:t>
      </w:r>
      <w:bookmarkEnd w:id="1180"/>
      <w:r w:rsidR="008564A7">
        <w:t xml:space="preserve"> или об отказе в его открытии</w:t>
      </w:r>
      <w:bookmarkEnd w:id="1181"/>
      <w:bookmarkEnd w:id="1182"/>
    </w:p>
    <w:p w14:paraId="442382C9" w14:textId="77777777" w:rsidR="00612E3B" w:rsidRDefault="00612E3B" w:rsidP="00612E3B">
      <w:pPr>
        <w:pStyle w:val="ASFKNormal"/>
      </w:pPr>
      <w:r>
        <w:t>В соответствии с приказом 4н документ «Уведомление об открытии лицевого счета головному исполнителю (исполнителю)</w:t>
      </w:r>
      <w:r w:rsidR="008564A7">
        <w:t xml:space="preserve"> или об отказе в его открытии</w:t>
      </w:r>
      <w:r>
        <w:t xml:space="preserve">» (ф. 0531361) формируется органом ФК, приостановившем открытие лицевого счета клиенту (л/с </w:t>
      </w:r>
      <w:r w:rsidRPr="002618BA">
        <w:rPr>
          <w:rStyle w:val="ASFKReporterror"/>
        </w:rPr>
        <w:t>с</w:t>
      </w:r>
      <w:r>
        <w:t xml:space="preserve"> кодом 41). Документ формируется ТОФК при отрицательном результате проверки документов клиента, необходимых для открытия лицевого счета. </w:t>
      </w:r>
    </w:p>
    <w:p w14:paraId="215D2945" w14:textId="77777777" w:rsidR="00612E3B" w:rsidRDefault="00612E3B" w:rsidP="00612E3B">
      <w:pPr>
        <w:pStyle w:val="ASFKNormal"/>
      </w:pPr>
      <w:r>
        <w:t xml:space="preserve">Автоматическое приостановление открытия лицевого счета операции на лицевом счете головного исполнителя или исполнителя (л/с </w:t>
      </w:r>
      <w:r w:rsidRPr="002618BA">
        <w:rPr>
          <w:rStyle w:val="ASFKReporterror"/>
        </w:rPr>
        <w:t>с</w:t>
      </w:r>
      <w:r>
        <w:t xml:space="preserve"> кодом 41) в ППО АСФК не осуществляется. Определение необходимости приостановления открытия лицевого счета в соответствии с критериями приостановления открытия лицевого счета выполняется специалистом ТОФК по результатам визуального анализа.</w:t>
      </w:r>
    </w:p>
    <w:p w14:paraId="0E050427" w14:textId="77777777" w:rsidR="00612E3B" w:rsidRDefault="008564A7" w:rsidP="00612E3B">
      <w:pPr>
        <w:pStyle w:val="ASFKNormal"/>
      </w:pPr>
      <w:r>
        <w:t>Уведомление об открытии лицевого счета головному исполнителю (исполнителю) или об отказе в его открытии</w:t>
      </w:r>
      <w:r w:rsidR="00612E3B">
        <w:t xml:space="preserve"> направляется государственному заказчику (головному исполните</w:t>
      </w:r>
      <w:r w:rsidR="00612E3B">
        <w:lastRenderedPageBreak/>
        <w:t>лю, исполнителю – заказчику) посредством ППО СУФД АСФК или в ТОФК по месту открытия л/с государственного заказчика (головного исполнителя, исполнителя – заказчика) посредством ППО СУФД АСФК, а также клиенту, которому приостановлено открытие лицевого счета.</w:t>
      </w:r>
    </w:p>
    <w:p w14:paraId="717CF59A" w14:textId="77777777" w:rsidR="00612E3B" w:rsidRDefault="00612E3B" w:rsidP="00612E3B">
      <w:pPr>
        <w:pStyle w:val="ASFKNormal"/>
      </w:pPr>
      <w:r w:rsidRPr="00421EE3">
        <w:t xml:space="preserve">Для работы с документами </w:t>
      </w:r>
      <w:r w:rsidR="00630F8F">
        <w:t>«</w:t>
      </w:r>
      <w:r w:rsidR="008564A7">
        <w:t>Уведомление об открытии лицевого счета головному исполнителю (исполнителю) или об отказе в его открытии</w:t>
      </w:r>
      <w:r w:rsidR="00630F8F">
        <w:t>»</w:t>
      </w:r>
      <w:r w:rsidRPr="00421EE3">
        <w:t xml:space="preserve"> следует</w:t>
      </w:r>
      <w:r w:rsidRPr="007B2273">
        <w:t xml:space="preserve"> перейти в пункт меню</w:t>
      </w:r>
      <w:r w:rsidRPr="00726330">
        <w:rPr>
          <w:rStyle w:val="ASFKSymBold"/>
        </w:rPr>
        <w:t xml:space="preserve"> </w:t>
      </w:r>
      <w:r>
        <w:t>«</w:t>
      </w:r>
      <w:r w:rsidRPr="007B2273">
        <w:t xml:space="preserve">Документы – </w:t>
      </w:r>
      <w:r w:rsidRPr="009A6101">
        <w:t xml:space="preserve">Уведомления о приостановлении </w:t>
      </w:r>
      <w:r w:rsidR="00AB208D">
        <w:t>–</w:t>
      </w:r>
      <w:r w:rsidRPr="009A6101">
        <w:t xml:space="preserve"> </w:t>
      </w:r>
      <w:r w:rsidR="008564A7">
        <w:t>Уведомление об открытии лицевого счета головному исполнителю (исполнителю) или об отказе в его открытии</w:t>
      </w:r>
      <w:r>
        <w:t>»</w:t>
      </w:r>
      <w:r w:rsidRPr="007B2273">
        <w:t>. Откроется ЭФ сп</w:t>
      </w:r>
      <w:r>
        <w:t>иска документов</w:t>
      </w:r>
      <w:r w:rsidRPr="007B2273">
        <w:t>, представленная на рисунке</w:t>
      </w:r>
      <w:r w:rsidR="00225D9E">
        <w:t xml:space="preserve"> </w:t>
      </w:r>
      <w:r>
        <w:fldChar w:fldCharType="begin"/>
      </w:r>
      <w:r>
        <w:instrText xml:space="preserve"> REF _Ref510523211 \h </w:instrText>
      </w:r>
      <w:r>
        <w:fldChar w:fldCharType="separate"/>
      </w:r>
      <w:r w:rsidR="00476E1D">
        <w:rPr>
          <w:noProof/>
        </w:rPr>
        <w:t>161</w:t>
      </w:r>
      <w:r>
        <w:fldChar w:fldCharType="end"/>
      </w:r>
      <w:r>
        <w:t>.</w:t>
      </w:r>
    </w:p>
    <w:p w14:paraId="61E6FFF1" w14:textId="77777777" w:rsidR="00612E3B" w:rsidRPr="007B2273" w:rsidRDefault="00476E1D" w:rsidP="00612E3B">
      <w:pPr>
        <w:pStyle w:val="ASFKFigure"/>
      </w:pPr>
      <w:r>
        <w:pict w14:anchorId="30C46C5F">
          <v:shape id="_x0000_i1262" type="#_x0000_t75" style="width:482.25pt;height:207.65pt">
            <v:imagedata r:id="rId223" o:title="НУБП"/>
          </v:shape>
        </w:pict>
      </w:r>
    </w:p>
    <w:p w14:paraId="75F5A913" w14:textId="77777777" w:rsidR="00612E3B" w:rsidRPr="007B2273" w:rsidRDefault="00612E3B" w:rsidP="00612E3B">
      <w:pPr>
        <w:pStyle w:val="ASFKFigName"/>
      </w:pPr>
      <w:r w:rsidRPr="007B2273">
        <w:fldChar w:fldCharType="begin"/>
      </w:r>
      <w:r w:rsidRPr="007B2273">
        <w:instrText xml:space="preserve"> SEQ Рисунок \* ARABIC </w:instrText>
      </w:r>
      <w:r w:rsidRPr="007B2273">
        <w:fldChar w:fldCharType="separate"/>
      </w:r>
      <w:bookmarkStart w:id="1183" w:name="_Ref510523211"/>
      <w:bookmarkStart w:id="1184" w:name="_Toc82692130"/>
      <w:r w:rsidR="00476E1D">
        <w:rPr>
          <w:noProof/>
        </w:rPr>
        <w:t>161</w:t>
      </w:r>
      <w:bookmarkEnd w:id="1183"/>
      <w:r w:rsidRPr="007B2273">
        <w:fldChar w:fldCharType="end"/>
      </w:r>
      <w:r w:rsidRPr="007B2273">
        <w:t xml:space="preserve">. ЭФ списка документов </w:t>
      </w:r>
      <w:r w:rsidR="00630F8F">
        <w:t>«</w:t>
      </w:r>
      <w:r w:rsidR="008564A7">
        <w:t>Уведомление об открытии лицевого счета головному исполнителю (исполнителю) или об отказе в его открытии</w:t>
      </w:r>
      <w:r w:rsidR="00630F8F">
        <w:t>»</w:t>
      </w:r>
      <w:bookmarkEnd w:id="1184"/>
    </w:p>
    <w:p w14:paraId="6C6426A6" w14:textId="77777777" w:rsidR="00612E3B" w:rsidRPr="007B2273" w:rsidRDefault="00612E3B" w:rsidP="00612E3B">
      <w:pPr>
        <w:pStyle w:val="41"/>
      </w:pPr>
      <w:r w:rsidRPr="007B2273">
        <w:t>Доступные операции</w:t>
      </w:r>
    </w:p>
    <w:p w14:paraId="592BAC1C" w14:textId="77777777" w:rsidR="00612E3B" w:rsidRPr="007B2273" w:rsidRDefault="00612E3B" w:rsidP="00612E3B">
      <w:pPr>
        <w:pStyle w:val="ASFKNormal"/>
      </w:pPr>
      <w:r w:rsidRPr="007B2273">
        <w:t xml:space="preserve">На АРМ </w:t>
      </w:r>
      <w:r>
        <w:t>ПБС</w:t>
      </w:r>
      <w:r w:rsidRPr="007B2273">
        <w:t xml:space="preserve"> доступны следующие операции над документом:</w:t>
      </w:r>
    </w:p>
    <w:p w14:paraId="7B76871C" w14:textId="77777777" w:rsidR="00612E3B" w:rsidRDefault="00612E3B" w:rsidP="00612E3B">
      <w:pPr>
        <w:pStyle w:val="ASFKListmark1"/>
      </w:pPr>
      <w:r>
        <w:t>просмотр;</w:t>
      </w:r>
    </w:p>
    <w:p w14:paraId="0D2A2E51" w14:textId="77777777" w:rsidR="00612E3B" w:rsidRDefault="00612E3B" w:rsidP="00612E3B">
      <w:pPr>
        <w:pStyle w:val="ASFKListmark1"/>
      </w:pPr>
      <w:r>
        <w:t>печать;</w:t>
      </w:r>
    </w:p>
    <w:p w14:paraId="263F97B1" w14:textId="77777777" w:rsidR="00612E3B" w:rsidRDefault="00612E3B" w:rsidP="00612E3B">
      <w:pPr>
        <w:pStyle w:val="ASFKListmark1"/>
      </w:pPr>
      <w:r>
        <w:t>проверка ЭП;</w:t>
      </w:r>
    </w:p>
    <w:p w14:paraId="70AB38F7" w14:textId="77777777" w:rsidR="00612E3B" w:rsidRPr="00D02D39" w:rsidRDefault="00612E3B" w:rsidP="00612E3B">
      <w:pPr>
        <w:pStyle w:val="ASFKListmark1"/>
      </w:pPr>
      <w:r>
        <w:t xml:space="preserve">прием из ППО </w:t>
      </w:r>
      <w:r>
        <w:rPr>
          <w:lang w:val="en-US"/>
        </w:rPr>
        <w:t>OEBS</w:t>
      </w:r>
      <w:r>
        <w:t>;</w:t>
      </w:r>
    </w:p>
    <w:p w14:paraId="73B5497F" w14:textId="77777777" w:rsidR="00612E3B" w:rsidRDefault="00612E3B" w:rsidP="00612E3B">
      <w:pPr>
        <w:pStyle w:val="ASFKListmark1"/>
      </w:pPr>
      <w:r>
        <w:t>экспорт во внешнюю систему.</w:t>
      </w:r>
    </w:p>
    <w:p w14:paraId="0CD19163" w14:textId="77777777" w:rsidR="00612E3B" w:rsidRPr="007B2273" w:rsidRDefault="00630F8F" w:rsidP="00612E3B">
      <w:pPr>
        <w:pStyle w:val="ASFKNormal"/>
      </w:pPr>
      <w:r>
        <w:t>ЭФ документа «</w:t>
      </w:r>
      <w:r w:rsidR="008564A7">
        <w:t>Уведомление об открытии лицевого счета головному исполнителю (исполнителю) или об отказе в его открытии</w:t>
      </w:r>
      <w:r>
        <w:t>»</w:t>
      </w:r>
      <w:r w:rsidR="00612E3B" w:rsidRPr="007B2273">
        <w:t xml:space="preserve"> </w:t>
      </w:r>
      <w:r>
        <w:t xml:space="preserve">представлена на рисунках </w:t>
      </w:r>
      <w:r w:rsidR="009D6080">
        <w:fldChar w:fldCharType="begin"/>
      </w:r>
      <w:r w:rsidR="009D6080">
        <w:instrText xml:space="preserve"> REF _Ref515353736 \h </w:instrText>
      </w:r>
      <w:r w:rsidR="009D6080">
        <w:fldChar w:fldCharType="separate"/>
      </w:r>
      <w:r w:rsidR="00476E1D">
        <w:rPr>
          <w:noProof/>
        </w:rPr>
        <w:t>162</w:t>
      </w:r>
      <w:r w:rsidR="009D6080">
        <w:fldChar w:fldCharType="end"/>
      </w:r>
      <w:r w:rsidR="00AA70FE">
        <w:t xml:space="preserve"> и</w:t>
      </w:r>
      <w:r w:rsidR="009D6080">
        <w:t xml:space="preserve"> </w:t>
      </w:r>
      <w:r w:rsidR="009D6080">
        <w:fldChar w:fldCharType="begin"/>
      </w:r>
      <w:r w:rsidR="009D6080">
        <w:instrText xml:space="preserve"> REF _Ref515353737 \h </w:instrText>
      </w:r>
      <w:r w:rsidR="009D6080">
        <w:fldChar w:fldCharType="separate"/>
      </w:r>
      <w:r w:rsidR="00476E1D">
        <w:rPr>
          <w:noProof/>
        </w:rPr>
        <w:t>163</w:t>
      </w:r>
      <w:r w:rsidR="009D6080">
        <w:fldChar w:fldCharType="end"/>
      </w:r>
      <w:r w:rsidR="00797F38">
        <w:t>. Форма</w:t>
      </w:r>
      <w:r>
        <w:t xml:space="preserve"> </w:t>
      </w:r>
      <w:r w:rsidR="00612E3B" w:rsidRPr="007B2273">
        <w:t>содержит следующие закладки:</w:t>
      </w:r>
    </w:p>
    <w:p w14:paraId="5EC34D5E" w14:textId="77777777" w:rsidR="00612E3B" w:rsidRPr="007B2273" w:rsidRDefault="00612E3B" w:rsidP="00612E3B">
      <w:pPr>
        <w:pStyle w:val="ASFKListmark1"/>
      </w:pPr>
      <w:r>
        <w:t>«</w:t>
      </w:r>
      <w:r w:rsidR="009D6080">
        <w:t>Документ</w:t>
      </w:r>
      <w:r w:rsidR="008C39C9">
        <w:t xml:space="preserve"> (1)</w:t>
      </w:r>
      <w:r>
        <w:t>»</w:t>
      </w:r>
      <w:r w:rsidRPr="007B2273">
        <w:t>;</w:t>
      </w:r>
    </w:p>
    <w:p w14:paraId="057BF727" w14:textId="77777777" w:rsidR="00612E3B" w:rsidRPr="007B2273" w:rsidRDefault="00612E3B" w:rsidP="00612E3B">
      <w:pPr>
        <w:pStyle w:val="ASFKListmark1"/>
      </w:pPr>
      <w:r>
        <w:t xml:space="preserve"> «Подписи</w:t>
      </w:r>
      <w:r w:rsidR="008C39C9">
        <w:t xml:space="preserve"> (2)</w:t>
      </w:r>
      <w:r>
        <w:t>».</w:t>
      </w:r>
    </w:p>
    <w:p w14:paraId="7FC54B23" w14:textId="77777777" w:rsidR="009D6080" w:rsidRDefault="00476E1D" w:rsidP="009D6080">
      <w:pPr>
        <w:pStyle w:val="ASFKFigure"/>
      </w:pPr>
      <w:r>
        <w:lastRenderedPageBreak/>
        <w:pict w14:anchorId="7A7E4E60">
          <v:shape id="_x0000_i1263" type="#_x0000_t75" style="width:482.25pt;height:446.25pt">
            <v:imagedata r:id="rId224" o:title="1"/>
          </v:shape>
        </w:pict>
      </w:r>
    </w:p>
    <w:p w14:paraId="4EE071DA" w14:textId="77777777" w:rsidR="009D6080" w:rsidRDefault="009D6080" w:rsidP="00137A66">
      <w:pPr>
        <w:pStyle w:val="ASFKFigName"/>
        <w:numPr>
          <w:ilvl w:val="0"/>
          <w:numId w:val="56"/>
        </w:numPr>
      </w:pPr>
      <w:r>
        <w:fldChar w:fldCharType="begin"/>
      </w:r>
      <w:r>
        <w:instrText xml:space="preserve"> SEQ Рисунок \* ARABIC </w:instrText>
      </w:r>
      <w:r>
        <w:fldChar w:fldCharType="separate"/>
      </w:r>
      <w:bookmarkStart w:id="1185" w:name="_Ref515353736"/>
      <w:bookmarkStart w:id="1186" w:name="_Toc82692131"/>
      <w:r w:rsidR="00476E1D">
        <w:rPr>
          <w:noProof/>
        </w:rPr>
        <w:t>162</w:t>
      </w:r>
      <w:bookmarkEnd w:id="1185"/>
      <w:r>
        <w:fldChar w:fldCharType="end"/>
      </w:r>
      <w:r>
        <w:t>. ЭФ документа «Уведомление об открытии лицевого счета головному исполни</w:t>
      </w:r>
      <w:r w:rsidR="00BD45EC">
        <w:t>телю (исполнителю)</w:t>
      </w:r>
      <w:r w:rsidR="008564A7">
        <w:rPr>
          <w:lang w:val="ru-RU"/>
        </w:rPr>
        <w:t xml:space="preserve"> или об отказе в его открытии</w:t>
      </w:r>
      <w:r w:rsidR="00BD45EC">
        <w:t>», закладки «</w:t>
      </w:r>
      <w:r>
        <w:t>Документ (1)»</w:t>
      </w:r>
      <w:bookmarkEnd w:id="1186"/>
    </w:p>
    <w:p w14:paraId="137CA704" w14:textId="77777777" w:rsidR="00612E3B" w:rsidRPr="007B2273" w:rsidRDefault="00612E3B" w:rsidP="00612E3B">
      <w:pPr>
        <w:pStyle w:val="ASFKNormal"/>
      </w:pPr>
      <w:r w:rsidRPr="007B2273">
        <w:t xml:space="preserve">Перечень полей документа </w:t>
      </w:r>
      <w:r w:rsidR="00630F8F">
        <w:t>«</w:t>
      </w:r>
      <w:r w:rsidR="008B4984">
        <w:t>Уведомление об открытии лицевого счета головному исполнителю (исполнителю) или об отказе в его открытии</w:t>
      </w:r>
      <w:r w:rsidR="00630F8F">
        <w:t>»</w:t>
      </w:r>
      <w:r>
        <w:t>, закладки «</w:t>
      </w:r>
      <w:r w:rsidR="00BD45EC">
        <w:t>Документ (1)</w:t>
      </w:r>
      <w:r>
        <w:t>»</w:t>
      </w:r>
      <w:r w:rsidRPr="007B2273">
        <w:t xml:space="preserve"> приведен в таблице </w:t>
      </w:r>
      <w:r>
        <w:fldChar w:fldCharType="begin"/>
      </w:r>
      <w:r>
        <w:instrText xml:space="preserve"> REF _Ref510523213 \h </w:instrText>
      </w:r>
      <w:r>
        <w:fldChar w:fldCharType="separate"/>
      </w:r>
      <w:r w:rsidR="00476E1D">
        <w:rPr>
          <w:noProof/>
        </w:rPr>
        <w:t>100</w:t>
      </w:r>
      <w:r>
        <w:fldChar w:fldCharType="end"/>
      </w:r>
      <w:r w:rsidRPr="007B2273">
        <w:t>.</w:t>
      </w:r>
    </w:p>
    <w:p w14:paraId="302010BB" w14:textId="77777777" w:rsidR="00612E3B" w:rsidRPr="00726330" w:rsidRDefault="000B34EE" w:rsidP="00612E3B">
      <w:pPr>
        <w:pStyle w:val="ASFKNameTable"/>
      </w:pPr>
      <w:r>
        <w:rPr>
          <w:noProof/>
        </w:rPr>
        <w:fldChar w:fldCharType="begin"/>
      </w:r>
      <w:r>
        <w:rPr>
          <w:noProof/>
        </w:rPr>
        <w:instrText xml:space="preserve"> SEQ Таблица \* ARABIC </w:instrText>
      </w:r>
      <w:r>
        <w:rPr>
          <w:noProof/>
        </w:rPr>
        <w:fldChar w:fldCharType="separate"/>
      </w:r>
      <w:bookmarkStart w:id="1187" w:name="_Ref510523213"/>
      <w:bookmarkStart w:id="1188" w:name="_Toc82691824"/>
      <w:r w:rsidR="00476E1D">
        <w:rPr>
          <w:noProof/>
        </w:rPr>
        <w:t>100</w:t>
      </w:r>
      <w:bookmarkEnd w:id="1187"/>
      <w:r>
        <w:rPr>
          <w:noProof/>
        </w:rPr>
        <w:fldChar w:fldCharType="end"/>
      </w:r>
      <w:r w:rsidR="00612E3B" w:rsidRPr="00726330">
        <w:t xml:space="preserve">. Описание полей </w:t>
      </w:r>
      <w:r w:rsidR="00612E3B" w:rsidRPr="00A06172">
        <w:t xml:space="preserve">документа </w:t>
      </w:r>
      <w:r w:rsidR="00630F8F">
        <w:t>«</w:t>
      </w:r>
      <w:r w:rsidR="008B4984">
        <w:t>Уведомление об открытии лицевого счета головному исполнителю (исполнителю) или об отказе в его открытии</w:t>
      </w:r>
      <w:r w:rsidR="00630F8F">
        <w:t>»</w:t>
      </w:r>
      <w:r w:rsidR="00612E3B" w:rsidRPr="00A06172">
        <w:t>, закладки «</w:t>
      </w:r>
      <w:r w:rsidR="00BD45EC">
        <w:t>Документ (1)</w:t>
      </w:r>
      <w:r w:rsidR="00612E3B" w:rsidRPr="00A06172">
        <w:t>»</w:t>
      </w:r>
      <w:bookmarkEnd w:id="118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65"/>
        <w:gridCol w:w="7287"/>
      </w:tblGrid>
      <w:tr w:rsidR="00612E3B" w:rsidRPr="007B2273" w14:paraId="0554B65E" w14:textId="77777777" w:rsidTr="004834F0">
        <w:trPr>
          <w:trHeight w:val="305"/>
          <w:tblHeader/>
        </w:trPr>
        <w:tc>
          <w:tcPr>
            <w:tcW w:w="12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92EAC53" w14:textId="77777777" w:rsidR="00612E3B" w:rsidRPr="007B2273" w:rsidRDefault="00612E3B" w:rsidP="00C02307">
            <w:pPr>
              <w:pStyle w:val="ASFKTableHead"/>
            </w:pPr>
            <w:r w:rsidRPr="007B2273">
              <w:t>Наименование поля</w:t>
            </w:r>
          </w:p>
        </w:tc>
        <w:tc>
          <w:tcPr>
            <w:tcW w:w="37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E95D68C" w14:textId="77777777" w:rsidR="00612E3B" w:rsidRPr="007B2273" w:rsidRDefault="00612E3B" w:rsidP="00C02307">
            <w:pPr>
              <w:pStyle w:val="ASFKTableHead"/>
            </w:pPr>
            <w:r w:rsidRPr="007B2273">
              <w:t>Описание поля</w:t>
            </w:r>
          </w:p>
        </w:tc>
      </w:tr>
      <w:tr w:rsidR="00612E3B" w:rsidRPr="007B2273" w14:paraId="61247B81" w14:textId="77777777" w:rsidTr="004834F0">
        <w:tc>
          <w:tcPr>
            <w:tcW w:w="1264" w:type="pct"/>
            <w:shd w:val="clear" w:color="auto" w:fill="auto"/>
          </w:tcPr>
          <w:p w14:paraId="1DE4F138" w14:textId="77777777" w:rsidR="00612E3B" w:rsidRPr="007B2273" w:rsidRDefault="00612E3B" w:rsidP="004834F0">
            <w:pPr>
              <w:pStyle w:val="ASFKTablenorm"/>
              <w:ind w:left="57" w:right="57"/>
            </w:pPr>
            <w:r>
              <w:t>Дата документа</w:t>
            </w:r>
          </w:p>
        </w:tc>
        <w:tc>
          <w:tcPr>
            <w:tcW w:w="3736" w:type="pct"/>
            <w:shd w:val="clear" w:color="auto" w:fill="auto"/>
          </w:tcPr>
          <w:p w14:paraId="7306A63E" w14:textId="77777777" w:rsidR="00612E3B" w:rsidRPr="00726330" w:rsidRDefault="00612E3B" w:rsidP="004834F0">
            <w:pPr>
              <w:pStyle w:val="ASFKTablenorm"/>
              <w:ind w:left="57" w:right="57"/>
            </w:pPr>
            <w:r w:rsidRPr="005378A0">
              <w:t>Заполняется автоматически соответствующими данными файла, загружаемого из ППО OEBS АСФК.</w:t>
            </w:r>
          </w:p>
        </w:tc>
      </w:tr>
      <w:tr w:rsidR="00612E3B" w:rsidRPr="007B2273" w14:paraId="5487C20B" w14:textId="77777777" w:rsidTr="004834F0">
        <w:tc>
          <w:tcPr>
            <w:tcW w:w="1264" w:type="pct"/>
            <w:shd w:val="clear" w:color="auto" w:fill="auto"/>
          </w:tcPr>
          <w:p w14:paraId="4FA2DBC1" w14:textId="77777777" w:rsidR="00612E3B" w:rsidRPr="007B2273" w:rsidRDefault="00612E3B" w:rsidP="004834F0">
            <w:pPr>
              <w:pStyle w:val="ASFKTablenorm"/>
              <w:ind w:left="57" w:right="57"/>
            </w:pPr>
            <w:r>
              <w:t>Номер документа</w:t>
            </w:r>
          </w:p>
        </w:tc>
        <w:tc>
          <w:tcPr>
            <w:tcW w:w="3736" w:type="pct"/>
            <w:shd w:val="clear" w:color="auto" w:fill="auto"/>
          </w:tcPr>
          <w:p w14:paraId="35D5576D" w14:textId="77777777" w:rsidR="00612E3B" w:rsidRPr="00726330" w:rsidRDefault="00612E3B" w:rsidP="004834F0">
            <w:pPr>
              <w:pStyle w:val="ASFKTablenorm"/>
              <w:ind w:left="57" w:right="57"/>
            </w:pPr>
            <w:r w:rsidRPr="005378A0">
              <w:t>Заполняется автоматически соответствующими данными файла, загружаемого из ППО OEBS АСФК.</w:t>
            </w:r>
          </w:p>
        </w:tc>
      </w:tr>
      <w:tr w:rsidR="00612E3B" w:rsidRPr="007B2273" w14:paraId="6FA8DB0E" w14:textId="77777777" w:rsidTr="004834F0">
        <w:tc>
          <w:tcPr>
            <w:tcW w:w="5000" w:type="pct"/>
            <w:gridSpan w:val="2"/>
            <w:shd w:val="clear" w:color="auto" w:fill="auto"/>
          </w:tcPr>
          <w:p w14:paraId="772C0AD7" w14:textId="77777777" w:rsidR="00612E3B" w:rsidRPr="00726330" w:rsidRDefault="00612E3B" w:rsidP="004834F0">
            <w:pPr>
              <w:pStyle w:val="ASFKTablenorm"/>
              <w:ind w:left="57" w:right="57"/>
            </w:pPr>
            <w:r>
              <w:t>Группа полей «От кого»</w:t>
            </w:r>
          </w:p>
        </w:tc>
      </w:tr>
      <w:tr w:rsidR="00612E3B" w:rsidRPr="007B2273" w14:paraId="2168A2EF" w14:textId="77777777" w:rsidTr="004834F0">
        <w:tc>
          <w:tcPr>
            <w:tcW w:w="1264" w:type="pct"/>
            <w:shd w:val="clear" w:color="auto" w:fill="auto"/>
          </w:tcPr>
          <w:p w14:paraId="3BE89927" w14:textId="77777777" w:rsidR="00612E3B" w:rsidRPr="007B2273" w:rsidRDefault="00612E3B" w:rsidP="004834F0">
            <w:pPr>
              <w:pStyle w:val="ASFKTablenorm"/>
              <w:ind w:left="57" w:right="57"/>
            </w:pPr>
            <w:r>
              <w:t>ТОФК</w:t>
            </w:r>
          </w:p>
        </w:tc>
        <w:tc>
          <w:tcPr>
            <w:tcW w:w="3736" w:type="pct"/>
            <w:shd w:val="clear" w:color="auto" w:fill="auto"/>
          </w:tcPr>
          <w:p w14:paraId="65484AC0" w14:textId="77777777" w:rsidR="00612E3B" w:rsidRPr="00726330" w:rsidRDefault="00612E3B" w:rsidP="004834F0">
            <w:pPr>
              <w:pStyle w:val="ASFKTablenorm"/>
              <w:ind w:left="57" w:right="57"/>
            </w:pPr>
            <w:r w:rsidRPr="005378A0">
              <w:t>Заполняется автоматически соответствующими данными файла, загружа</w:t>
            </w:r>
            <w:r w:rsidRPr="005378A0">
              <w:lastRenderedPageBreak/>
              <w:t>емого из ППО OEBS АСФК.</w:t>
            </w:r>
          </w:p>
        </w:tc>
      </w:tr>
      <w:tr w:rsidR="00612E3B" w:rsidRPr="007B2273" w14:paraId="419225C8" w14:textId="77777777" w:rsidTr="004834F0">
        <w:tc>
          <w:tcPr>
            <w:tcW w:w="1264" w:type="pct"/>
            <w:shd w:val="clear" w:color="auto" w:fill="auto"/>
          </w:tcPr>
          <w:p w14:paraId="463F75FA" w14:textId="77777777" w:rsidR="00612E3B" w:rsidRPr="007B2273" w:rsidRDefault="00612E3B" w:rsidP="004834F0">
            <w:pPr>
              <w:pStyle w:val="ASFKTablenorm"/>
              <w:ind w:left="57" w:right="57"/>
            </w:pPr>
            <w:r>
              <w:lastRenderedPageBreak/>
              <w:t>ОКПО ТОФК</w:t>
            </w:r>
          </w:p>
        </w:tc>
        <w:tc>
          <w:tcPr>
            <w:tcW w:w="3736" w:type="pct"/>
            <w:shd w:val="clear" w:color="auto" w:fill="auto"/>
          </w:tcPr>
          <w:p w14:paraId="0B9DD8C8" w14:textId="77777777" w:rsidR="00612E3B" w:rsidRDefault="00612E3B" w:rsidP="004834F0">
            <w:pPr>
              <w:pStyle w:val="ASFKTablenorm"/>
              <w:ind w:left="57" w:right="57"/>
            </w:pPr>
            <w:r w:rsidRPr="00545002">
              <w:t>Заполняется автоматически соответствующими данными файла, загружаемого из ППО OEBS АСФК.</w:t>
            </w:r>
          </w:p>
        </w:tc>
      </w:tr>
      <w:tr w:rsidR="00612E3B" w:rsidRPr="007B2273" w14:paraId="72D764B9" w14:textId="77777777" w:rsidTr="004834F0">
        <w:tc>
          <w:tcPr>
            <w:tcW w:w="1264" w:type="pct"/>
            <w:shd w:val="clear" w:color="auto" w:fill="auto"/>
          </w:tcPr>
          <w:p w14:paraId="1EC03B2E" w14:textId="77777777" w:rsidR="00612E3B" w:rsidRPr="007B2273" w:rsidRDefault="00612E3B" w:rsidP="004834F0">
            <w:pPr>
              <w:pStyle w:val="ASFKTablenorm"/>
              <w:ind w:left="57" w:right="57"/>
            </w:pPr>
            <w:r>
              <w:t>КОФК</w:t>
            </w:r>
          </w:p>
        </w:tc>
        <w:tc>
          <w:tcPr>
            <w:tcW w:w="3736" w:type="pct"/>
            <w:shd w:val="clear" w:color="auto" w:fill="auto"/>
          </w:tcPr>
          <w:p w14:paraId="4FAB1F2A" w14:textId="77777777" w:rsidR="00612E3B" w:rsidRDefault="00612E3B" w:rsidP="004834F0">
            <w:pPr>
              <w:pStyle w:val="ASFKTablenorm"/>
              <w:ind w:left="57" w:right="57"/>
            </w:pPr>
            <w:r w:rsidRPr="00545002">
              <w:t>Заполняется автоматически соответствующими данными файла, загружаемого из ППО OEBS АСФК.</w:t>
            </w:r>
          </w:p>
        </w:tc>
      </w:tr>
      <w:tr w:rsidR="00612E3B" w:rsidRPr="007B2273" w14:paraId="4E16207F" w14:textId="77777777" w:rsidTr="004834F0">
        <w:tc>
          <w:tcPr>
            <w:tcW w:w="5000" w:type="pct"/>
            <w:gridSpan w:val="2"/>
            <w:shd w:val="clear" w:color="auto" w:fill="auto"/>
          </w:tcPr>
          <w:p w14:paraId="4C3FFE93" w14:textId="77777777" w:rsidR="00612E3B" w:rsidRPr="00726330" w:rsidRDefault="00612E3B" w:rsidP="004834F0">
            <w:pPr>
              <w:pStyle w:val="ASFKTablenorm"/>
              <w:ind w:left="57" w:right="57"/>
            </w:pPr>
            <w:r>
              <w:t>Группа полей «Кому»</w:t>
            </w:r>
          </w:p>
        </w:tc>
      </w:tr>
      <w:tr w:rsidR="00612E3B" w:rsidRPr="007B2273" w14:paraId="428A3D90" w14:textId="77777777" w:rsidTr="004834F0">
        <w:tc>
          <w:tcPr>
            <w:tcW w:w="1264" w:type="pct"/>
            <w:shd w:val="clear" w:color="auto" w:fill="auto"/>
          </w:tcPr>
          <w:p w14:paraId="41E992D6" w14:textId="77777777" w:rsidR="00612E3B" w:rsidRPr="007B2273" w:rsidRDefault="00612E3B" w:rsidP="004834F0">
            <w:pPr>
              <w:pStyle w:val="ASFKTablenorm"/>
              <w:ind w:left="57" w:right="57"/>
            </w:pPr>
            <w:r>
              <w:t>Росфинмониторинг</w:t>
            </w:r>
          </w:p>
        </w:tc>
        <w:tc>
          <w:tcPr>
            <w:tcW w:w="3736" w:type="pct"/>
            <w:shd w:val="clear" w:color="auto" w:fill="auto"/>
          </w:tcPr>
          <w:p w14:paraId="38B2E865" w14:textId="77777777" w:rsidR="00612E3B" w:rsidRDefault="00612E3B" w:rsidP="004834F0">
            <w:pPr>
              <w:pStyle w:val="ASFKTablenorm"/>
              <w:ind w:left="57" w:right="57"/>
            </w:pPr>
            <w:r w:rsidRPr="005378A0">
              <w:t>Заполняется автоматически соответствующими данными файла, загружаемого из ППО OEBS АСФК.</w:t>
            </w:r>
          </w:p>
        </w:tc>
      </w:tr>
      <w:tr w:rsidR="00612E3B" w:rsidRPr="007B2273" w14:paraId="51C9AF66" w14:textId="77777777" w:rsidTr="004834F0">
        <w:tc>
          <w:tcPr>
            <w:tcW w:w="1264" w:type="pct"/>
            <w:shd w:val="clear" w:color="auto" w:fill="auto"/>
          </w:tcPr>
          <w:p w14:paraId="4C68931B" w14:textId="77777777" w:rsidR="00612E3B" w:rsidRPr="007B2273" w:rsidRDefault="00612E3B" w:rsidP="004834F0">
            <w:pPr>
              <w:pStyle w:val="ASFKTablenorm"/>
              <w:ind w:left="57" w:right="57"/>
            </w:pPr>
            <w:r>
              <w:t>Код по СР Росфинмониторинга</w:t>
            </w:r>
          </w:p>
        </w:tc>
        <w:tc>
          <w:tcPr>
            <w:tcW w:w="3736" w:type="pct"/>
            <w:shd w:val="clear" w:color="auto" w:fill="auto"/>
          </w:tcPr>
          <w:p w14:paraId="62E04BD2" w14:textId="77777777" w:rsidR="00612E3B" w:rsidRDefault="00612E3B" w:rsidP="004834F0">
            <w:pPr>
              <w:pStyle w:val="ASFKTablenorm"/>
              <w:ind w:left="57" w:right="57"/>
            </w:pPr>
            <w:r w:rsidRPr="005378A0">
              <w:t>Заполняется автоматически соответствующими данными файла, загружаемого из ППО OEBS АСФК.</w:t>
            </w:r>
          </w:p>
        </w:tc>
      </w:tr>
      <w:tr w:rsidR="00612E3B" w:rsidRPr="007B2273" w14:paraId="47206B2A" w14:textId="77777777" w:rsidTr="004834F0">
        <w:tc>
          <w:tcPr>
            <w:tcW w:w="1264" w:type="pct"/>
            <w:shd w:val="clear" w:color="auto" w:fill="auto"/>
          </w:tcPr>
          <w:p w14:paraId="415ABC6A" w14:textId="77777777" w:rsidR="00612E3B" w:rsidRPr="007B2273" w:rsidRDefault="00612E3B" w:rsidP="004834F0">
            <w:pPr>
              <w:pStyle w:val="ASFKTablenorm"/>
              <w:ind w:left="57" w:right="57"/>
            </w:pPr>
            <w:r>
              <w:t>ОКПО Росфинмониторинга</w:t>
            </w:r>
          </w:p>
        </w:tc>
        <w:tc>
          <w:tcPr>
            <w:tcW w:w="3736" w:type="pct"/>
            <w:shd w:val="clear" w:color="auto" w:fill="auto"/>
          </w:tcPr>
          <w:p w14:paraId="50FAF89C" w14:textId="77777777" w:rsidR="00612E3B" w:rsidRDefault="00612E3B" w:rsidP="004834F0">
            <w:pPr>
              <w:pStyle w:val="ASFKTablenorm"/>
              <w:ind w:left="57" w:right="57"/>
            </w:pPr>
            <w:r w:rsidRPr="005378A0">
              <w:t>Заполняется автоматически соответствующими данными файла, загружаемого из ППО OEBS АСФК.</w:t>
            </w:r>
          </w:p>
        </w:tc>
      </w:tr>
      <w:tr w:rsidR="00612E3B" w:rsidRPr="007B2273" w14:paraId="5D5142DE" w14:textId="77777777" w:rsidTr="004834F0">
        <w:tc>
          <w:tcPr>
            <w:tcW w:w="1264" w:type="pct"/>
            <w:shd w:val="clear" w:color="auto" w:fill="auto"/>
          </w:tcPr>
          <w:p w14:paraId="41BBF2B7" w14:textId="77777777" w:rsidR="00612E3B" w:rsidRPr="007B2273" w:rsidRDefault="00612E3B" w:rsidP="004834F0">
            <w:pPr>
              <w:pStyle w:val="ASFKTablenorm"/>
              <w:ind w:left="57" w:right="57"/>
            </w:pPr>
            <w:r>
              <w:t>ТОФК</w:t>
            </w:r>
          </w:p>
        </w:tc>
        <w:tc>
          <w:tcPr>
            <w:tcW w:w="3736" w:type="pct"/>
            <w:shd w:val="clear" w:color="auto" w:fill="auto"/>
          </w:tcPr>
          <w:p w14:paraId="625B22C1" w14:textId="77777777" w:rsidR="00612E3B" w:rsidRDefault="00612E3B" w:rsidP="004834F0">
            <w:pPr>
              <w:pStyle w:val="ASFKTablenorm"/>
              <w:ind w:left="57" w:right="57"/>
            </w:pPr>
            <w:r w:rsidRPr="005378A0">
              <w:t>Заполняется автоматически соответствующими данными файла, загружаемого из ППО OEBS АСФК.</w:t>
            </w:r>
          </w:p>
        </w:tc>
      </w:tr>
      <w:tr w:rsidR="00612E3B" w:rsidRPr="007B2273" w14:paraId="50BF79DB" w14:textId="77777777" w:rsidTr="004834F0">
        <w:tc>
          <w:tcPr>
            <w:tcW w:w="1264" w:type="pct"/>
            <w:shd w:val="clear" w:color="auto" w:fill="auto"/>
          </w:tcPr>
          <w:p w14:paraId="117F290D" w14:textId="77777777" w:rsidR="00612E3B" w:rsidRPr="007B2273" w:rsidRDefault="00612E3B" w:rsidP="004834F0">
            <w:pPr>
              <w:pStyle w:val="ASFKTablenorm"/>
              <w:ind w:left="57" w:right="57"/>
            </w:pPr>
            <w:r>
              <w:t>ОКПО ТОФК</w:t>
            </w:r>
          </w:p>
        </w:tc>
        <w:tc>
          <w:tcPr>
            <w:tcW w:w="3736" w:type="pct"/>
            <w:shd w:val="clear" w:color="auto" w:fill="auto"/>
          </w:tcPr>
          <w:p w14:paraId="56568880" w14:textId="77777777" w:rsidR="00612E3B" w:rsidRDefault="00612E3B" w:rsidP="004834F0">
            <w:pPr>
              <w:pStyle w:val="ASFKTablenorm"/>
              <w:ind w:left="57" w:right="57"/>
            </w:pPr>
            <w:r w:rsidRPr="005378A0">
              <w:t>Заполняется автоматически соответствующими данными файла, загружаемого из ППО OEBS АСФК.</w:t>
            </w:r>
          </w:p>
        </w:tc>
      </w:tr>
      <w:tr w:rsidR="00612E3B" w:rsidRPr="007B2273" w14:paraId="483F2F0D" w14:textId="77777777" w:rsidTr="004834F0">
        <w:tc>
          <w:tcPr>
            <w:tcW w:w="1264" w:type="pct"/>
            <w:shd w:val="clear" w:color="auto" w:fill="auto"/>
          </w:tcPr>
          <w:p w14:paraId="5CB29ADA" w14:textId="77777777" w:rsidR="00612E3B" w:rsidRPr="007B2273" w:rsidRDefault="00612E3B" w:rsidP="004834F0">
            <w:pPr>
              <w:pStyle w:val="ASFKTablenorm"/>
              <w:ind w:left="57" w:right="57"/>
            </w:pPr>
            <w:r>
              <w:t>КОФК</w:t>
            </w:r>
          </w:p>
        </w:tc>
        <w:tc>
          <w:tcPr>
            <w:tcW w:w="3736" w:type="pct"/>
            <w:shd w:val="clear" w:color="auto" w:fill="auto"/>
          </w:tcPr>
          <w:p w14:paraId="4AEB844C" w14:textId="77777777" w:rsidR="00612E3B" w:rsidRDefault="00612E3B" w:rsidP="004834F0">
            <w:pPr>
              <w:pStyle w:val="ASFKTablenorm"/>
              <w:ind w:left="57" w:right="57"/>
            </w:pPr>
            <w:r w:rsidRPr="005378A0">
              <w:t>Заполняется автоматически соответствующими данными файла, загружаемого из ППО OEBS АСФК.</w:t>
            </w:r>
          </w:p>
        </w:tc>
      </w:tr>
      <w:tr w:rsidR="00612E3B" w:rsidRPr="007B2273" w14:paraId="5A4A045B" w14:textId="77777777" w:rsidTr="004834F0">
        <w:tc>
          <w:tcPr>
            <w:tcW w:w="1264" w:type="pct"/>
            <w:shd w:val="clear" w:color="auto" w:fill="auto"/>
          </w:tcPr>
          <w:p w14:paraId="3AFCDE97" w14:textId="77777777" w:rsidR="00612E3B" w:rsidRPr="007B2273" w:rsidRDefault="00612E3B" w:rsidP="004834F0">
            <w:pPr>
              <w:pStyle w:val="ASFKTablenorm"/>
              <w:ind w:left="57" w:right="57"/>
            </w:pPr>
            <w:r>
              <w:t>ГИ/И</w:t>
            </w:r>
          </w:p>
        </w:tc>
        <w:tc>
          <w:tcPr>
            <w:tcW w:w="3736" w:type="pct"/>
            <w:shd w:val="clear" w:color="auto" w:fill="auto"/>
          </w:tcPr>
          <w:p w14:paraId="11F40AAB" w14:textId="77777777" w:rsidR="00612E3B" w:rsidRDefault="00612E3B" w:rsidP="004834F0">
            <w:pPr>
              <w:pStyle w:val="ASFKTablenorm"/>
              <w:ind w:left="57" w:right="57"/>
            </w:pPr>
            <w:r w:rsidRPr="005378A0">
              <w:t>Заполняется автоматически соответствующими данными файла, загружаемого из ППО OEBS АСФК.</w:t>
            </w:r>
          </w:p>
        </w:tc>
      </w:tr>
      <w:tr w:rsidR="00612E3B" w:rsidRPr="007B2273" w14:paraId="0453478A" w14:textId="77777777" w:rsidTr="004834F0">
        <w:tc>
          <w:tcPr>
            <w:tcW w:w="1264" w:type="pct"/>
            <w:shd w:val="clear" w:color="auto" w:fill="auto"/>
          </w:tcPr>
          <w:p w14:paraId="649606C6" w14:textId="77777777" w:rsidR="00612E3B" w:rsidRPr="007B2273" w:rsidRDefault="00612E3B" w:rsidP="004834F0">
            <w:pPr>
              <w:pStyle w:val="ASFKTablenorm"/>
              <w:ind w:left="57" w:right="57"/>
            </w:pPr>
            <w:r>
              <w:t>ОКПО ГИ/И</w:t>
            </w:r>
          </w:p>
        </w:tc>
        <w:tc>
          <w:tcPr>
            <w:tcW w:w="3736" w:type="pct"/>
            <w:shd w:val="clear" w:color="auto" w:fill="auto"/>
          </w:tcPr>
          <w:p w14:paraId="6A8ED376" w14:textId="77777777" w:rsidR="00612E3B" w:rsidRDefault="00612E3B" w:rsidP="004834F0">
            <w:pPr>
              <w:pStyle w:val="ASFKTablenorm"/>
              <w:ind w:left="57" w:right="57"/>
            </w:pPr>
            <w:r w:rsidRPr="005378A0">
              <w:t>Заполняется автоматически соответствующими данными файла, загружаемого из ППО OEBS АСФК.</w:t>
            </w:r>
          </w:p>
        </w:tc>
      </w:tr>
      <w:tr w:rsidR="00612E3B" w:rsidRPr="007B2273" w14:paraId="500D329D" w14:textId="77777777" w:rsidTr="004834F0">
        <w:tc>
          <w:tcPr>
            <w:tcW w:w="1264" w:type="pct"/>
            <w:shd w:val="clear" w:color="auto" w:fill="auto"/>
          </w:tcPr>
          <w:p w14:paraId="09EC1B4E" w14:textId="77777777" w:rsidR="00612E3B" w:rsidRDefault="00612E3B" w:rsidP="004834F0">
            <w:pPr>
              <w:pStyle w:val="ASFKTablenorm"/>
              <w:ind w:left="57" w:right="57"/>
            </w:pPr>
            <w:r>
              <w:t>ЛС ГИ/И</w:t>
            </w:r>
          </w:p>
        </w:tc>
        <w:tc>
          <w:tcPr>
            <w:tcW w:w="3736" w:type="pct"/>
            <w:shd w:val="clear" w:color="auto" w:fill="auto"/>
          </w:tcPr>
          <w:p w14:paraId="41E02C38" w14:textId="77777777" w:rsidR="00612E3B" w:rsidRPr="005378A0" w:rsidRDefault="00612E3B" w:rsidP="004834F0">
            <w:pPr>
              <w:pStyle w:val="ASFKTablenorm"/>
              <w:ind w:left="57" w:right="57"/>
            </w:pPr>
            <w:r w:rsidRPr="005378A0">
              <w:t>Заполняется автоматически соответствующими данными файла, загружаемого из ППО OEBS АСФК.</w:t>
            </w:r>
          </w:p>
        </w:tc>
      </w:tr>
      <w:tr w:rsidR="00612E3B" w:rsidRPr="007B2273" w14:paraId="467527D2" w14:textId="77777777" w:rsidTr="004834F0">
        <w:tc>
          <w:tcPr>
            <w:tcW w:w="5000" w:type="pct"/>
            <w:gridSpan w:val="2"/>
            <w:shd w:val="clear" w:color="auto" w:fill="auto"/>
          </w:tcPr>
          <w:p w14:paraId="255B9BCF" w14:textId="77777777" w:rsidR="00612E3B" w:rsidRPr="00726330" w:rsidRDefault="00612E3B" w:rsidP="004834F0">
            <w:pPr>
              <w:pStyle w:val="ASFKTablenorm"/>
              <w:ind w:left="57" w:right="57"/>
            </w:pPr>
            <w:r>
              <w:t>Группа полей «</w:t>
            </w:r>
            <w:r w:rsidR="00D64ACC">
              <w:t>Табличная часть</w:t>
            </w:r>
            <w:r>
              <w:t>»</w:t>
            </w:r>
          </w:p>
        </w:tc>
      </w:tr>
      <w:tr w:rsidR="00612E3B" w:rsidRPr="007B2273" w14:paraId="1AEEF0F8" w14:textId="77777777" w:rsidTr="004834F0">
        <w:tc>
          <w:tcPr>
            <w:tcW w:w="1264" w:type="pct"/>
            <w:shd w:val="clear" w:color="auto" w:fill="auto"/>
          </w:tcPr>
          <w:p w14:paraId="1785720B" w14:textId="77777777" w:rsidR="00612E3B" w:rsidRPr="007B2273" w:rsidRDefault="00612E3B" w:rsidP="004834F0">
            <w:pPr>
              <w:pStyle w:val="ASFKTablenorm"/>
              <w:ind w:left="57" w:right="57"/>
            </w:pPr>
            <w:r>
              <w:t>№ п/п</w:t>
            </w:r>
          </w:p>
        </w:tc>
        <w:tc>
          <w:tcPr>
            <w:tcW w:w="3736" w:type="pct"/>
            <w:shd w:val="clear" w:color="auto" w:fill="auto"/>
          </w:tcPr>
          <w:p w14:paraId="7574BFCC" w14:textId="77777777" w:rsidR="00612E3B" w:rsidRPr="00726330" w:rsidRDefault="00612E3B" w:rsidP="004834F0">
            <w:pPr>
              <w:pStyle w:val="ASFKTablenorm"/>
              <w:ind w:left="57" w:right="57"/>
            </w:pPr>
            <w:r>
              <w:t>Заполняется автоматически при формировании строки в таблицу.</w:t>
            </w:r>
          </w:p>
        </w:tc>
      </w:tr>
      <w:tr w:rsidR="00612E3B" w:rsidRPr="007B2273" w14:paraId="2C6AC44B" w14:textId="77777777" w:rsidTr="004834F0">
        <w:tc>
          <w:tcPr>
            <w:tcW w:w="1264" w:type="pct"/>
            <w:shd w:val="clear" w:color="auto" w:fill="auto"/>
          </w:tcPr>
          <w:p w14:paraId="5B9F174F" w14:textId="77777777" w:rsidR="00612E3B" w:rsidRPr="007B2273" w:rsidRDefault="00612E3B" w:rsidP="004834F0">
            <w:pPr>
              <w:pStyle w:val="ASFKTablenorm"/>
              <w:ind w:left="57" w:right="57"/>
            </w:pPr>
            <w:r>
              <w:t>ИГК</w:t>
            </w:r>
          </w:p>
        </w:tc>
        <w:tc>
          <w:tcPr>
            <w:tcW w:w="3736" w:type="pct"/>
            <w:shd w:val="clear" w:color="auto" w:fill="auto"/>
          </w:tcPr>
          <w:p w14:paraId="014E1AE7" w14:textId="77777777" w:rsidR="00612E3B" w:rsidRPr="00726330" w:rsidRDefault="00612E3B" w:rsidP="004834F0">
            <w:pPr>
              <w:pStyle w:val="ASFKTablenorm"/>
              <w:ind w:left="57" w:right="57"/>
            </w:pPr>
            <w:r w:rsidRPr="005378A0">
              <w:t>Заполняется автоматически соответствующими данными файла, загружаемого из ППО OEBS АСФК.</w:t>
            </w:r>
          </w:p>
        </w:tc>
      </w:tr>
      <w:tr w:rsidR="00612E3B" w:rsidRPr="007B2273" w14:paraId="5DFE0DD6" w14:textId="77777777" w:rsidTr="004834F0">
        <w:tc>
          <w:tcPr>
            <w:tcW w:w="1264" w:type="pct"/>
            <w:shd w:val="clear" w:color="auto" w:fill="auto"/>
          </w:tcPr>
          <w:p w14:paraId="16F949D1" w14:textId="77777777" w:rsidR="00612E3B" w:rsidRPr="007B2273" w:rsidRDefault="00612E3B" w:rsidP="004834F0">
            <w:pPr>
              <w:pStyle w:val="ASFKTablenorm"/>
              <w:ind w:left="57" w:right="57"/>
            </w:pPr>
            <w:r>
              <w:t>Номер ГК</w:t>
            </w:r>
          </w:p>
        </w:tc>
        <w:tc>
          <w:tcPr>
            <w:tcW w:w="3736" w:type="pct"/>
            <w:shd w:val="clear" w:color="auto" w:fill="auto"/>
          </w:tcPr>
          <w:p w14:paraId="74918A5C" w14:textId="77777777" w:rsidR="00612E3B" w:rsidRDefault="00612E3B" w:rsidP="004834F0">
            <w:pPr>
              <w:pStyle w:val="ASFKTablenorm"/>
              <w:ind w:left="57" w:right="57"/>
            </w:pPr>
            <w:r w:rsidRPr="005378A0">
              <w:t>Заполняется автоматически соответствующими данными файла, загружаемого из ППО OEBS АСФК.</w:t>
            </w:r>
          </w:p>
          <w:p w14:paraId="0E75F328" w14:textId="77777777" w:rsidR="00C73F53" w:rsidRPr="00726330" w:rsidRDefault="00C73F53" w:rsidP="004834F0">
            <w:pPr>
              <w:pStyle w:val="ASFKTablenorm"/>
              <w:ind w:left="57" w:right="57"/>
            </w:pPr>
            <w:r w:rsidRPr="00C73F53">
              <w:t>Указывается номер государственного контракта, контракта (договора).</w:t>
            </w:r>
          </w:p>
        </w:tc>
      </w:tr>
      <w:tr w:rsidR="00612E3B" w:rsidRPr="007B2273" w14:paraId="0031C116" w14:textId="77777777" w:rsidTr="004834F0">
        <w:tc>
          <w:tcPr>
            <w:tcW w:w="1264" w:type="pct"/>
            <w:shd w:val="clear" w:color="auto" w:fill="auto"/>
          </w:tcPr>
          <w:p w14:paraId="7665AF71" w14:textId="77777777" w:rsidR="00612E3B" w:rsidRPr="007B2273" w:rsidRDefault="00612E3B" w:rsidP="004834F0">
            <w:pPr>
              <w:pStyle w:val="ASFKTablenorm"/>
              <w:ind w:left="57" w:right="57"/>
            </w:pPr>
            <w:r>
              <w:t>Дата ГК</w:t>
            </w:r>
          </w:p>
        </w:tc>
        <w:tc>
          <w:tcPr>
            <w:tcW w:w="3736" w:type="pct"/>
            <w:shd w:val="clear" w:color="auto" w:fill="auto"/>
          </w:tcPr>
          <w:p w14:paraId="3608870D" w14:textId="77777777" w:rsidR="00612E3B" w:rsidRPr="00726330" w:rsidRDefault="00612E3B" w:rsidP="004834F0">
            <w:pPr>
              <w:pStyle w:val="ASFKTablenorm"/>
              <w:ind w:left="57" w:right="57"/>
            </w:pPr>
            <w:r w:rsidRPr="005378A0">
              <w:t>Заполняется автоматически соответствующими данными файла, загружаемого из ППО OEBS АСФК.</w:t>
            </w:r>
          </w:p>
        </w:tc>
      </w:tr>
      <w:tr w:rsidR="00612E3B" w:rsidRPr="007B2273" w14:paraId="55D102F3" w14:textId="77777777" w:rsidTr="004834F0">
        <w:tc>
          <w:tcPr>
            <w:tcW w:w="1264" w:type="pct"/>
            <w:shd w:val="clear" w:color="auto" w:fill="auto"/>
          </w:tcPr>
          <w:p w14:paraId="0FC927C9" w14:textId="77777777" w:rsidR="00612E3B" w:rsidRPr="007B2273" w:rsidRDefault="00612E3B" w:rsidP="004834F0">
            <w:pPr>
              <w:pStyle w:val="ASFKTablenorm"/>
              <w:ind w:left="57" w:right="57"/>
            </w:pPr>
            <w:r>
              <w:t>Сумма</w:t>
            </w:r>
          </w:p>
        </w:tc>
        <w:tc>
          <w:tcPr>
            <w:tcW w:w="3736" w:type="pct"/>
            <w:shd w:val="clear" w:color="auto" w:fill="auto"/>
          </w:tcPr>
          <w:p w14:paraId="330805BD" w14:textId="77777777" w:rsidR="00612E3B" w:rsidRPr="00726330" w:rsidRDefault="00612E3B" w:rsidP="004834F0">
            <w:pPr>
              <w:pStyle w:val="ASFKTablenorm"/>
              <w:ind w:left="57" w:right="57"/>
            </w:pPr>
            <w:r w:rsidRPr="005378A0">
              <w:t>Заполняется автоматически соответствующими данными файла, загружаемого из ППО OEBS АСФК.</w:t>
            </w:r>
          </w:p>
        </w:tc>
      </w:tr>
      <w:tr w:rsidR="00612E3B" w:rsidRPr="007B2273" w14:paraId="254F9453" w14:textId="77777777" w:rsidTr="004834F0">
        <w:tc>
          <w:tcPr>
            <w:tcW w:w="1264" w:type="pct"/>
            <w:shd w:val="clear" w:color="auto" w:fill="auto"/>
          </w:tcPr>
          <w:p w14:paraId="4E6B07C8" w14:textId="77777777" w:rsidR="00612E3B" w:rsidRPr="007B2273" w:rsidRDefault="00612E3B" w:rsidP="004834F0">
            <w:pPr>
              <w:pStyle w:val="ASFKTablenorm"/>
              <w:ind w:left="57" w:right="57"/>
            </w:pPr>
            <w:r>
              <w:t>ИНН</w:t>
            </w:r>
          </w:p>
        </w:tc>
        <w:tc>
          <w:tcPr>
            <w:tcW w:w="3736" w:type="pct"/>
            <w:shd w:val="clear" w:color="auto" w:fill="auto"/>
          </w:tcPr>
          <w:p w14:paraId="7B1665E2" w14:textId="77777777" w:rsidR="00612E3B" w:rsidRPr="00726330" w:rsidRDefault="00612E3B" w:rsidP="004834F0">
            <w:pPr>
              <w:pStyle w:val="ASFKTablenorm"/>
              <w:ind w:left="57" w:right="57"/>
            </w:pPr>
            <w:r w:rsidRPr="005378A0">
              <w:t>Заполняется автоматически соответствующими данными файла, загружаемого из ППО OEBS АСФК.</w:t>
            </w:r>
          </w:p>
        </w:tc>
      </w:tr>
      <w:tr w:rsidR="00612E3B" w:rsidRPr="007B2273" w14:paraId="377FC9A4" w14:textId="77777777" w:rsidTr="004834F0">
        <w:tc>
          <w:tcPr>
            <w:tcW w:w="1264" w:type="pct"/>
            <w:shd w:val="clear" w:color="auto" w:fill="auto"/>
          </w:tcPr>
          <w:p w14:paraId="78FA0C7D" w14:textId="77777777" w:rsidR="00612E3B" w:rsidRPr="007B2273" w:rsidRDefault="00612E3B" w:rsidP="004834F0">
            <w:pPr>
              <w:pStyle w:val="ASFKTablenorm"/>
              <w:ind w:left="57" w:right="57"/>
            </w:pPr>
            <w:r>
              <w:t>Наименование контрагента</w:t>
            </w:r>
          </w:p>
        </w:tc>
        <w:tc>
          <w:tcPr>
            <w:tcW w:w="3736" w:type="pct"/>
            <w:shd w:val="clear" w:color="auto" w:fill="auto"/>
          </w:tcPr>
          <w:p w14:paraId="2BBE1D89" w14:textId="77777777" w:rsidR="00612E3B" w:rsidRPr="00BB08DE" w:rsidRDefault="00612E3B" w:rsidP="004834F0">
            <w:pPr>
              <w:pStyle w:val="ASFKTablenorm"/>
              <w:ind w:left="57" w:right="57"/>
            </w:pPr>
            <w:r w:rsidRPr="005378A0">
              <w:t>Заполняется автоматически соответствующими данными файла, загружаемого из ППО OEBS АСФК.</w:t>
            </w:r>
          </w:p>
        </w:tc>
      </w:tr>
      <w:tr w:rsidR="00612E3B" w:rsidRPr="007B2273" w14:paraId="5E60D76E" w14:textId="77777777" w:rsidTr="004834F0">
        <w:tc>
          <w:tcPr>
            <w:tcW w:w="1264" w:type="pct"/>
            <w:shd w:val="clear" w:color="auto" w:fill="auto"/>
          </w:tcPr>
          <w:p w14:paraId="3C676D3F" w14:textId="77777777" w:rsidR="00612E3B" w:rsidRPr="007B2273" w:rsidRDefault="00612E3B" w:rsidP="004834F0">
            <w:pPr>
              <w:pStyle w:val="ASFKTablenorm"/>
              <w:ind w:left="57" w:right="57"/>
            </w:pPr>
            <w:r>
              <w:t>Дата открытия лицевого счета</w:t>
            </w:r>
          </w:p>
        </w:tc>
        <w:tc>
          <w:tcPr>
            <w:tcW w:w="3736" w:type="pct"/>
            <w:shd w:val="clear" w:color="auto" w:fill="auto"/>
          </w:tcPr>
          <w:p w14:paraId="66D6ED77" w14:textId="77777777" w:rsidR="00612E3B" w:rsidRPr="00BB08DE" w:rsidRDefault="00612E3B" w:rsidP="004834F0">
            <w:pPr>
              <w:pStyle w:val="ASFKTablenorm"/>
              <w:ind w:left="57" w:right="57"/>
            </w:pPr>
            <w:r w:rsidRPr="005378A0">
              <w:t>Заполняется автоматически соответствующими данными файла, загружаемого из ППО OEBS АСФК.</w:t>
            </w:r>
          </w:p>
        </w:tc>
      </w:tr>
      <w:tr w:rsidR="00612E3B" w:rsidRPr="007B2273" w14:paraId="2D516D85" w14:textId="77777777" w:rsidTr="004834F0">
        <w:tc>
          <w:tcPr>
            <w:tcW w:w="1264" w:type="pct"/>
            <w:shd w:val="clear" w:color="auto" w:fill="auto"/>
          </w:tcPr>
          <w:p w14:paraId="443571B3" w14:textId="77777777" w:rsidR="00612E3B" w:rsidRPr="007B2273" w:rsidRDefault="00612E3B" w:rsidP="004834F0">
            <w:pPr>
              <w:pStyle w:val="ASFKTablenorm"/>
              <w:ind w:left="57" w:right="57"/>
            </w:pPr>
            <w:r>
              <w:t>Причина отказа лицевого счета</w:t>
            </w:r>
          </w:p>
        </w:tc>
        <w:tc>
          <w:tcPr>
            <w:tcW w:w="3736" w:type="pct"/>
            <w:shd w:val="clear" w:color="auto" w:fill="auto"/>
          </w:tcPr>
          <w:p w14:paraId="5157B898" w14:textId="77777777" w:rsidR="00612E3B" w:rsidRPr="00726330" w:rsidRDefault="00612E3B" w:rsidP="004834F0">
            <w:pPr>
              <w:pStyle w:val="ASFKTablenorm"/>
              <w:ind w:left="57" w:right="57"/>
            </w:pPr>
            <w:r w:rsidRPr="005378A0">
              <w:t>Заполняется автоматически соответствующими данными файла, загружаемого из ППО OEBS АСФК.</w:t>
            </w:r>
          </w:p>
        </w:tc>
      </w:tr>
      <w:tr w:rsidR="00612E3B" w:rsidRPr="007B2273" w14:paraId="5ECD11AA" w14:textId="77777777" w:rsidTr="004834F0">
        <w:tc>
          <w:tcPr>
            <w:tcW w:w="1264" w:type="pct"/>
            <w:shd w:val="clear" w:color="auto" w:fill="auto"/>
          </w:tcPr>
          <w:p w14:paraId="27E35A0A" w14:textId="77777777" w:rsidR="00612E3B" w:rsidRPr="007B2273" w:rsidRDefault="00612E3B" w:rsidP="004834F0">
            <w:pPr>
              <w:pStyle w:val="ASFKTablenorm"/>
              <w:ind w:left="57" w:right="57"/>
            </w:pPr>
            <w:r>
              <w:lastRenderedPageBreak/>
              <w:t>Уровень конфиденциальности</w:t>
            </w:r>
          </w:p>
        </w:tc>
        <w:tc>
          <w:tcPr>
            <w:tcW w:w="3736" w:type="pct"/>
            <w:shd w:val="clear" w:color="auto" w:fill="auto"/>
          </w:tcPr>
          <w:p w14:paraId="5801F97D" w14:textId="77777777" w:rsidR="00612E3B" w:rsidRPr="00726330" w:rsidRDefault="00612E3B" w:rsidP="004834F0">
            <w:pPr>
              <w:pStyle w:val="ASFKTablenorm"/>
              <w:ind w:left="57" w:right="57"/>
            </w:pPr>
            <w:r w:rsidRPr="005378A0">
              <w:t>Заполняется автоматически соответствующими данными файла, загружаемого из ППО OEBS АСФК.</w:t>
            </w:r>
          </w:p>
        </w:tc>
      </w:tr>
      <w:tr w:rsidR="00612E3B" w:rsidRPr="007B2273" w14:paraId="197372ED" w14:textId="77777777" w:rsidTr="004834F0">
        <w:tc>
          <w:tcPr>
            <w:tcW w:w="1264" w:type="pct"/>
            <w:shd w:val="clear" w:color="auto" w:fill="auto"/>
          </w:tcPr>
          <w:p w14:paraId="7C2B9E1D" w14:textId="77777777" w:rsidR="00612E3B" w:rsidRPr="007B2273" w:rsidRDefault="00612E3B" w:rsidP="004834F0">
            <w:pPr>
              <w:pStyle w:val="ASFKTablenorm"/>
              <w:ind w:left="57" w:right="57"/>
            </w:pPr>
            <w:r>
              <w:t>Пункт перечня</w:t>
            </w:r>
          </w:p>
        </w:tc>
        <w:tc>
          <w:tcPr>
            <w:tcW w:w="3736" w:type="pct"/>
            <w:shd w:val="clear" w:color="auto" w:fill="auto"/>
          </w:tcPr>
          <w:p w14:paraId="305DCC4D" w14:textId="77777777" w:rsidR="00612E3B" w:rsidRPr="00726330" w:rsidRDefault="00612E3B" w:rsidP="004834F0">
            <w:pPr>
              <w:pStyle w:val="ASFKTablenorm"/>
              <w:ind w:left="57" w:right="57"/>
            </w:pPr>
            <w:r w:rsidRPr="005378A0">
              <w:t>Заполняется автоматически соответствующими данными файла, загружаемого из ППО OEBS АСФК.</w:t>
            </w:r>
          </w:p>
        </w:tc>
      </w:tr>
    </w:tbl>
    <w:p w14:paraId="7D0CB67A" w14:textId="77777777" w:rsidR="009D6080" w:rsidRDefault="009D6080" w:rsidP="009D6080">
      <w:pPr>
        <w:pStyle w:val="ASFKNormal"/>
      </w:pPr>
      <w:r>
        <w:t>ЭФ документа «</w:t>
      </w:r>
      <w:r w:rsidR="008B4984">
        <w:t>Уведомление об открытии лицевого счета головному исполнителю (исполнителю) или об отказе в его открытии</w:t>
      </w:r>
      <w:r>
        <w:t>», закладки «Подписи (2)» представлена на рисунке </w:t>
      </w:r>
      <w:r>
        <w:fldChar w:fldCharType="begin"/>
      </w:r>
      <w:r>
        <w:instrText xml:space="preserve"> REF _Ref515353737 \h </w:instrText>
      </w:r>
      <w:r>
        <w:fldChar w:fldCharType="separate"/>
      </w:r>
      <w:r w:rsidR="00476E1D">
        <w:rPr>
          <w:noProof/>
        </w:rPr>
        <w:t>163</w:t>
      </w:r>
      <w:r>
        <w:fldChar w:fldCharType="end"/>
      </w:r>
      <w:r>
        <w:t>.</w:t>
      </w:r>
    </w:p>
    <w:p w14:paraId="6BC151FD" w14:textId="77777777" w:rsidR="009D6080" w:rsidRDefault="00476E1D" w:rsidP="009D6080">
      <w:pPr>
        <w:pStyle w:val="ASFKFigure"/>
      </w:pPr>
      <w:r>
        <w:pict w14:anchorId="5A91BF38">
          <v:shape id="_x0000_i1264" type="#_x0000_t75" style="width:482.25pt;height:100.45pt">
            <v:imagedata r:id="rId225" o:title="2"/>
          </v:shape>
        </w:pict>
      </w:r>
    </w:p>
    <w:p w14:paraId="727357DC" w14:textId="77777777" w:rsidR="009D6080" w:rsidRDefault="009D6080" w:rsidP="00137A66">
      <w:pPr>
        <w:pStyle w:val="ASFKFigName"/>
        <w:numPr>
          <w:ilvl w:val="0"/>
          <w:numId w:val="56"/>
        </w:numPr>
      </w:pPr>
      <w:r>
        <w:fldChar w:fldCharType="begin"/>
      </w:r>
      <w:r>
        <w:instrText xml:space="preserve"> SEQ Рисунок \* ARABIC </w:instrText>
      </w:r>
      <w:r>
        <w:fldChar w:fldCharType="separate"/>
      </w:r>
      <w:bookmarkStart w:id="1189" w:name="_Ref515353737"/>
      <w:bookmarkStart w:id="1190" w:name="_Toc82692132"/>
      <w:r w:rsidR="00476E1D">
        <w:rPr>
          <w:noProof/>
        </w:rPr>
        <w:t>163</w:t>
      </w:r>
      <w:bookmarkEnd w:id="1189"/>
      <w:r>
        <w:fldChar w:fldCharType="end"/>
      </w:r>
      <w:r>
        <w:t>. ЭФ документа «</w:t>
      </w:r>
      <w:r w:rsidR="008B4984">
        <w:t>Уведомление об открытии лицевого счета головному исполнителю (исполнителю)</w:t>
      </w:r>
      <w:r w:rsidR="008B4984">
        <w:rPr>
          <w:lang w:val="ru-RU"/>
        </w:rPr>
        <w:t xml:space="preserve"> или об отказе в его открытии</w:t>
      </w:r>
      <w:r>
        <w:t>», закладки «Подписи (2)»</w:t>
      </w:r>
      <w:bookmarkEnd w:id="1190"/>
    </w:p>
    <w:p w14:paraId="4DFE83FD" w14:textId="77777777" w:rsidR="00612E3B" w:rsidRPr="007F3AF3" w:rsidRDefault="00612E3B" w:rsidP="00612E3B">
      <w:pPr>
        <w:pStyle w:val="ASFKNormal"/>
      </w:pPr>
      <w:r w:rsidRPr="007F3AF3">
        <w:t xml:space="preserve">Перечень полей документа </w:t>
      </w:r>
      <w:r w:rsidR="00630F8F">
        <w:t>«</w:t>
      </w:r>
      <w:r w:rsidR="008B4984">
        <w:t>Уведомление об открытии лицевого счета головному исполнителю (исполнителю) или об отказе в его открытии</w:t>
      </w:r>
      <w:r w:rsidR="00630F8F">
        <w:t>»</w:t>
      </w:r>
      <w:r w:rsidRPr="007F3AF3">
        <w:t>, закладки «</w:t>
      </w:r>
      <w:r>
        <w:t>Подписи</w:t>
      </w:r>
      <w:r w:rsidR="00BD45EC">
        <w:t xml:space="preserve"> (2)</w:t>
      </w:r>
      <w:r w:rsidRPr="007F3AF3">
        <w:t>» приведен в таблице </w:t>
      </w:r>
      <w:r>
        <w:fldChar w:fldCharType="begin"/>
      </w:r>
      <w:r>
        <w:instrText xml:space="preserve"> REF _Ref510523215 \h </w:instrText>
      </w:r>
      <w:r>
        <w:fldChar w:fldCharType="separate"/>
      </w:r>
      <w:r w:rsidR="00476E1D">
        <w:rPr>
          <w:noProof/>
        </w:rPr>
        <w:t>101</w:t>
      </w:r>
      <w:r>
        <w:fldChar w:fldCharType="end"/>
      </w:r>
      <w:r w:rsidRPr="007F3AF3">
        <w:t>.</w:t>
      </w:r>
    </w:p>
    <w:p w14:paraId="381A5E7F" w14:textId="77777777" w:rsidR="00612E3B" w:rsidRPr="007F3AF3" w:rsidRDefault="000B34EE" w:rsidP="00612E3B">
      <w:pPr>
        <w:pStyle w:val="ASFKNameTable"/>
      </w:pPr>
      <w:r>
        <w:rPr>
          <w:noProof/>
        </w:rPr>
        <w:fldChar w:fldCharType="begin"/>
      </w:r>
      <w:r>
        <w:rPr>
          <w:noProof/>
        </w:rPr>
        <w:instrText xml:space="preserve"> SEQ Таблица \* ARABIC </w:instrText>
      </w:r>
      <w:r>
        <w:rPr>
          <w:noProof/>
        </w:rPr>
        <w:fldChar w:fldCharType="separate"/>
      </w:r>
      <w:bookmarkStart w:id="1191" w:name="_Ref510523215"/>
      <w:bookmarkStart w:id="1192" w:name="_Toc82691825"/>
      <w:r w:rsidR="00476E1D">
        <w:rPr>
          <w:noProof/>
        </w:rPr>
        <w:t>101</w:t>
      </w:r>
      <w:bookmarkEnd w:id="1191"/>
      <w:r>
        <w:rPr>
          <w:noProof/>
        </w:rPr>
        <w:fldChar w:fldCharType="end"/>
      </w:r>
      <w:r w:rsidR="00612E3B" w:rsidRPr="007F3AF3">
        <w:t xml:space="preserve">. Описание полей документа </w:t>
      </w:r>
      <w:r w:rsidR="00630F8F">
        <w:t>«</w:t>
      </w:r>
      <w:r w:rsidR="008B4984">
        <w:t>Уведомление об открытии лицевого счета головному исполнителю (исполнителю) или об отказе в его открытии</w:t>
      </w:r>
      <w:r w:rsidR="00630F8F">
        <w:t>»</w:t>
      </w:r>
      <w:r w:rsidR="00612E3B" w:rsidRPr="007F3AF3">
        <w:t>, закладки «</w:t>
      </w:r>
      <w:r w:rsidR="00612E3B">
        <w:t>Подписи</w:t>
      </w:r>
      <w:r w:rsidR="00BD45EC">
        <w:t xml:space="preserve"> (2)</w:t>
      </w:r>
      <w:r w:rsidR="00612E3B" w:rsidRPr="007F3AF3">
        <w:t>»</w:t>
      </w:r>
      <w:bookmarkEnd w:id="119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65"/>
        <w:gridCol w:w="7287"/>
      </w:tblGrid>
      <w:tr w:rsidR="00612E3B" w:rsidRPr="007B2273" w14:paraId="76BEAB7C" w14:textId="77777777" w:rsidTr="004834F0">
        <w:trPr>
          <w:trHeight w:val="305"/>
          <w:tblHeader/>
        </w:trPr>
        <w:tc>
          <w:tcPr>
            <w:tcW w:w="12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6A802F4" w14:textId="77777777" w:rsidR="00612E3B" w:rsidRPr="007F3AF3" w:rsidRDefault="00612E3B" w:rsidP="00C02307">
            <w:pPr>
              <w:pStyle w:val="ASFKTableHead"/>
            </w:pPr>
            <w:r w:rsidRPr="007F3AF3">
              <w:t>Наименование поля</w:t>
            </w:r>
          </w:p>
        </w:tc>
        <w:tc>
          <w:tcPr>
            <w:tcW w:w="37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6863C28" w14:textId="77777777" w:rsidR="00612E3B" w:rsidRPr="007F3AF3" w:rsidRDefault="00612E3B" w:rsidP="00C02307">
            <w:pPr>
              <w:pStyle w:val="ASFKTableHead"/>
            </w:pPr>
            <w:r w:rsidRPr="007F3AF3">
              <w:t>Описание поля</w:t>
            </w:r>
          </w:p>
        </w:tc>
      </w:tr>
      <w:tr w:rsidR="00612E3B" w:rsidRPr="007B2273" w14:paraId="3AE00A27" w14:textId="77777777" w:rsidTr="004834F0">
        <w:tc>
          <w:tcPr>
            <w:tcW w:w="5000" w:type="pct"/>
            <w:gridSpan w:val="2"/>
            <w:shd w:val="clear" w:color="auto" w:fill="auto"/>
          </w:tcPr>
          <w:p w14:paraId="0BC5B5E7" w14:textId="77777777" w:rsidR="00612E3B" w:rsidRPr="00B77EB3" w:rsidRDefault="00612E3B" w:rsidP="004834F0">
            <w:pPr>
              <w:pStyle w:val="ASFKTablenorm"/>
              <w:ind w:left="57" w:right="57"/>
            </w:pPr>
            <w:r>
              <w:t>Группа полей «Подписи»</w:t>
            </w:r>
          </w:p>
        </w:tc>
      </w:tr>
      <w:tr w:rsidR="00612E3B" w:rsidRPr="007B2273" w14:paraId="76AD6B90" w14:textId="77777777" w:rsidTr="004834F0">
        <w:tc>
          <w:tcPr>
            <w:tcW w:w="1264" w:type="pct"/>
            <w:shd w:val="clear" w:color="auto" w:fill="auto"/>
          </w:tcPr>
          <w:p w14:paraId="3FF24C97" w14:textId="77777777" w:rsidR="00612E3B" w:rsidRPr="007F3AF3" w:rsidRDefault="00612E3B" w:rsidP="004834F0">
            <w:pPr>
              <w:pStyle w:val="ASFKTablenorm"/>
              <w:ind w:left="57" w:right="57"/>
            </w:pPr>
            <w:r>
              <w:t>Руководитель. Должность</w:t>
            </w:r>
          </w:p>
        </w:tc>
        <w:tc>
          <w:tcPr>
            <w:tcW w:w="3736" w:type="pct"/>
            <w:shd w:val="clear" w:color="auto" w:fill="auto"/>
          </w:tcPr>
          <w:p w14:paraId="4D710F33" w14:textId="77777777" w:rsidR="00612E3B" w:rsidRDefault="00612E3B" w:rsidP="004834F0">
            <w:pPr>
              <w:pStyle w:val="ASFKTablenorm"/>
              <w:ind w:left="57" w:right="57"/>
            </w:pPr>
            <w:r>
              <w:t>Руководитель (должность уполномоченного лица).</w:t>
            </w:r>
          </w:p>
          <w:p w14:paraId="05610946" w14:textId="77777777" w:rsidR="00612E3B" w:rsidRPr="007F3AF3" w:rsidRDefault="00612E3B" w:rsidP="004834F0">
            <w:pPr>
              <w:pStyle w:val="ASFKTablenorm"/>
              <w:ind w:left="57" w:right="57"/>
            </w:pPr>
            <w:r w:rsidRPr="00B77EB3">
              <w:t>Заполняется автоматически соответствующими данными файла, загружаемого из ППО OEBS АСФК.</w:t>
            </w:r>
          </w:p>
        </w:tc>
      </w:tr>
      <w:tr w:rsidR="00612E3B" w:rsidRPr="007B2273" w14:paraId="2CB0B00E" w14:textId="77777777" w:rsidTr="004834F0">
        <w:tc>
          <w:tcPr>
            <w:tcW w:w="1264" w:type="pct"/>
            <w:shd w:val="clear" w:color="auto" w:fill="auto"/>
          </w:tcPr>
          <w:p w14:paraId="760468CC" w14:textId="77777777" w:rsidR="00612E3B" w:rsidRPr="007F3AF3" w:rsidRDefault="00612E3B" w:rsidP="004834F0">
            <w:pPr>
              <w:pStyle w:val="ASFKTablenorm"/>
              <w:ind w:left="57" w:right="57"/>
            </w:pPr>
            <w:r>
              <w:t>Руководитель. ФИО</w:t>
            </w:r>
          </w:p>
        </w:tc>
        <w:tc>
          <w:tcPr>
            <w:tcW w:w="3736" w:type="pct"/>
            <w:shd w:val="clear" w:color="auto" w:fill="auto"/>
          </w:tcPr>
          <w:p w14:paraId="2235531F" w14:textId="77777777" w:rsidR="00612E3B" w:rsidRDefault="00612E3B" w:rsidP="004834F0">
            <w:pPr>
              <w:pStyle w:val="ASFKTablenorm"/>
              <w:ind w:left="57" w:right="57"/>
            </w:pPr>
            <w:r>
              <w:t>ФИО руководителя (уполномоченного лица).</w:t>
            </w:r>
          </w:p>
          <w:p w14:paraId="72C28D39" w14:textId="77777777" w:rsidR="00612E3B" w:rsidRPr="007F3AF3" w:rsidRDefault="00612E3B" w:rsidP="004834F0">
            <w:pPr>
              <w:pStyle w:val="ASFKTablenorm"/>
              <w:ind w:left="57" w:right="57"/>
            </w:pPr>
            <w:r w:rsidRPr="00B77EB3">
              <w:t>Заполняется автоматически соответствующими данными файла, загружаемого из ППО OEBS АСФК.</w:t>
            </w:r>
          </w:p>
        </w:tc>
      </w:tr>
      <w:tr w:rsidR="00612E3B" w:rsidRPr="007B2273" w14:paraId="2F30AE9E" w14:textId="77777777" w:rsidTr="004834F0">
        <w:tc>
          <w:tcPr>
            <w:tcW w:w="1264" w:type="pct"/>
            <w:shd w:val="clear" w:color="auto" w:fill="auto"/>
          </w:tcPr>
          <w:p w14:paraId="115ED5BE" w14:textId="77777777" w:rsidR="00612E3B" w:rsidRDefault="00612E3B" w:rsidP="004834F0">
            <w:pPr>
              <w:pStyle w:val="ASFKTablenorm"/>
              <w:ind w:left="57" w:right="57"/>
            </w:pPr>
            <w:r>
              <w:t>Исполнитель. Должность</w:t>
            </w:r>
          </w:p>
        </w:tc>
        <w:tc>
          <w:tcPr>
            <w:tcW w:w="3736" w:type="pct"/>
            <w:shd w:val="clear" w:color="auto" w:fill="auto"/>
          </w:tcPr>
          <w:p w14:paraId="7E3A8687" w14:textId="77777777" w:rsidR="00612E3B" w:rsidRDefault="00612E3B" w:rsidP="004834F0">
            <w:pPr>
              <w:pStyle w:val="ASFKTablenorm"/>
              <w:ind w:left="57" w:right="57"/>
            </w:pPr>
            <w:r>
              <w:t>Должность ответственного исполнителя.</w:t>
            </w:r>
          </w:p>
          <w:p w14:paraId="2647E533" w14:textId="77777777" w:rsidR="00612E3B" w:rsidRDefault="00612E3B" w:rsidP="004834F0">
            <w:pPr>
              <w:pStyle w:val="ASFKTablenorm"/>
              <w:ind w:left="57" w:right="57"/>
            </w:pPr>
            <w:r w:rsidRPr="00B77EB3">
              <w:t>Заполняется автоматически соответствующими данными файла, загружаемого из ППО OEBS АСФК.</w:t>
            </w:r>
          </w:p>
        </w:tc>
      </w:tr>
      <w:tr w:rsidR="00612E3B" w:rsidRPr="007B2273" w14:paraId="661CC29E" w14:textId="77777777" w:rsidTr="004834F0">
        <w:tc>
          <w:tcPr>
            <w:tcW w:w="1264" w:type="pct"/>
            <w:shd w:val="clear" w:color="auto" w:fill="auto"/>
          </w:tcPr>
          <w:p w14:paraId="79A7BC1C" w14:textId="77777777" w:rsidR="00612E3B" w:rsidRDefault="00612E3B" w:rsidP="004834F0">
            <w:pPr>
              <w:pStyle w:val="ASFKTablenorm"/>
              <w:ind w:left="57" w:right="57"/>
            </w:pPr>
            <w:r>
              <w:t>Исполнитель. ФИО</w:t>
            </w:r>
          </w:p>
        </w:tc>
        <w:tc>
          <w:tcPr>
            <w:tcW w:w="3736" w:type="pct"/>
            <w:shd w:val="clear" w:color="auto" w:fill="auto"/>
          </w:tcPr>
          <w:p w14:paraId="32E880C6" w14:textId="77777777" w:rsidR="00612E3B" w:rsidRDefault="00612E3B" w:rsidP="004834F0">
            <w:pPr>
              <w:pStyle w:val="ASFKTablenorm"/>
              <w:ind w:left="57" w:right="57"/>
            </w:pPr>
            <w:r>
              <w:t>ФИО ответственного исполнителя.</w:t>
            </w:r>
          </w:p>
          <w:p w14:paraId="1CA0F67C" w14:textId="77777777" w:rsidR="00612E3B" w:rsidRDefault="00612E3B" w:rsidP="004834F0">
            <w:pPr>
              <w:pStyle w:val="ASFKTablenorm"/>
              <w:ind w:left="57" w:right="57"/>
            </w:pPr>
            <w:r w:rsidRPr="00B77EB3">
              <w:t>Заполняется автоматически соответствующими данными файла, загружаемого из ППО OEBS АСФК.</w:t>
            </w:r>
          </w:p>
        </w:tc>
      </w:tr>
      <w:tr w:rsidR="00612E3B" w:rsidRPr="007B2273" w14:paraId="5E13A778" w14:textId="77777777" w:rsidTr="004834F0">
        <w:tc>
          <w:tcPr>
            <w:tcW w:w="1264" w:type="pct"/>
            <w:shd w:val="clear" w:color="auto" w:fill="auto"/>
          </w:tcPr>
          <w:p w14:paraId="786323DA" w14:textId="77777777" w:rsidR="00612E3B" w:rsidRDefault="00612E3B" w:rsidP="004834F0">
            <w:pPr>
              <w:pStyle w:val="ASFKTablenorm"/>
              <w:ind w:left="57" w:right="57"/>
            </w:pPr>
            <w:r>
              <w:t>Телефон</w:t>
            </w:r>
          </w:p>
        </w:tc>
        <w:tc>
          <w:tcPr>
            <w:tcW w:w="3736" w:type="pct"/>
            <w:shd w:val="clear" w:color="auto" w:fill="auto"/>
          </w:tcPr>
          <w:p w14:paraId="0E635716" w14:textId="77777777" w:rsidR="00612E3B" w:rsidRDefault="00612E3B" w:rsidP="004834F0">
            <w:pPr>
              <w:pStyle w:val="ASFKTablenorm"/>
              <w:ind w:left="57" w:right="57"/>
            </w:pPr>
            <w:r>
              <w:t>Телефон ответственного исполнителя.</w:t>
            </w:r>
          </w:p>
          <w:p w14:paraId="1410A842" w14:textId="77777777" w:rsidR="00612E3B" w:rsidRDefault="00612E3B" w:rsidP="004834F0">
            <w:pPr>
              <w:pStyle w:val="ASFKTablenorm"/>
              <w:ind w:left="57" w:right="57"/>
            </w:pPr>
            <w:r w:rsidRPr="00B77EB3">
              <w:t>Заполняется автоматически соответствующими данными файла, загружаемого из ППО OEBS АСФК.</w:t>
            </w:r>
          </w:p>
        </w:tc>
      </w:tr>
    </w:tbl>
    <w:p w14:paraId="330C88FA" w14:textId="77777777" w:rsidR="00612E3B" w:rsidRPr="00F50020" w:rsidRDefault="005E7BEB" w:rsidP="00612E3B">
      <w:pPr>
        <w:pStyle w:val="32"/>
      </w:pPr>
      <w:bookmarkStart w:id="1193" w:name="_Ref528076747"/>
      <w:bookmarkStart w:id="1194" w:name="_Toc82691654"/>
      <w:r>
        <w:lastRenderedPageBreak/>
        <w:t>Уведомление о приостановлении открытия лицевого счета</w:t>
      </w:r>
      <w:bookmarkEnd w:id="1193"/>
      <w:bookmarkEnd w:id="1194"/>
    </w:p>
    <w:p w14:paraId="02EFA542" w14:textId="77777777" w:rsidR="00612E3B" w:rsidRDefault="00612E3B" w:rsidP="00612E3B">
      <w:pPr>
        <w:pStyle w:val="ASFKNormal"/>
      </w:pPr>
      <w:r>
        <w:t>В соответствии с приказом 4н документ «Уведомление о приостановлении открытия лицевого счета» (ф. 0531361)</w:t>
      </w:r>
      <w:r w:rsidR="00225D9E">
        <w:t xml:space="preserve"> </w:t>
      </w:r>
      <w:r>
        <w:t xml:space="preserve">формируется органом ФК, приостановившем открытие лицевого счета клиенту (л/с </w:t>
      </w:r>
      <w:r w:rsidRPr="002618BA">
        <w:rPr>
          <w:rStyle w:val="ASFKReporterror"/>
        </w:rPr>
        <w:t>с</w:t>
      </w:r>
      <w:r>
        <w:t xml:space="preserve"> кодом 41). Документ формируется ТОФК при отрицательном результате проверки документов клиента, необходимых для открытия лицевого счета. </w:t>
      </w:r>
    </w:p>
    <w:p w14:paraId="3EA37E90" w14:textId="77777777" w:rsidR="00612E3B" w:rsidRDefault="00612E3B" w:rsidP="00612E3B">
      <w:pPr>
        <w:pStyle w:val="ASFKNormal"/>
      </w:pPr>
      <w:r>
        <w:t xml:space="preserve">Автоматическое приостановление открытия лицевого счета операции на лицевом счете головного исполнителя или исполнителя (л/с </w:t>
      </w:r>
      <w:r w:rsidRPr="004B708C">
        <w:rPr>
          <w:rStyle w:val="ASFKReporterror"/>
        </w:rPr>
        <w:t xml:space="preserve">с </w:t>
      </w:r>
      <w:r>
        <w:t>кодом 41) в ППО АСФК не осуществляется. Определение необходимости приостановления открытия лицевого счета в соответствии с критериями приостановления открытия лицевого счета выполняется специалистом ТОФК по результатам визуального анализа.</w:t>
      </w:r>
    </w:p>
    <w:p w14:paraId="213B2CE3" w14:textId="77777777" w:rsidR="00612E3B" w:rsidRDefault="00612E3B" w:rsidP="00612E3B">
      <w:pPr>
        <w:pStyle w:val="ASFKNormal"/>
      </w:pPr>
      <w:r>
        <w:t>Уведомление о приостановлении открытия лицевого счета</w:t>
      </w:r>
      <w:r w:rsidR="00225D9E">
        <w:t xml:space="preserve"> </w:t>
      </w:r>
      <w:r>
        <w:t>направляется государственному заказчику (головному исполнителю, исполнителю – заказчику) посредством ППО СУФД АСФК или в ТОФК по месту открытия л/с государственного заказчика (головного исполнителя, исполнителя – заказчика) посредством ППО СУФД АСФК, а также клиенту, которому приостановлено открытие лицевого счета.</w:t>
      </w:r>
    </w:p>
    <w:p w14:paraId="7635D162" w14:textId="77777777" w:rsidR="00612E3B" w:rsidRDefault="00612E3B" w:rsidP="00612E3B">
      <w:pPr>
        <w:pStyle w:val="ASFKNormal"/>
      </w:pPr>
      <w:r w:rsidRPr="00421EE3">
        <w:t xml:space="preserve">Для работы с документами </w:t>
      </w:r>
      <w:r>
        <w:t>«</w:t>
      </w:r>
      <w:r w:rsidRPr="009A6101">
        <w:t>Уведомление о приостановлении открытия лицевого счета</w:t>
      </w:r>
      <w:r>
        <w:t>»</w:t>
      </w:r>
      <w:r w:rsidRPr="00421EE3">
        <w:t xml:space="preserve"> следует</w:t>
      </w:r>
      <w:r w:rsidRPr="007B2273">
        <w:t xml:space="preserve"> перейти в пункт меню</w:t>
      </w:r>
      <w:r w:rsidRPr="00726330">
        <w:rPr>
          <w:rStyle w:val="ASFKSymBold"/>
        </w:rPr>
        <w:t xml:space="preserve"> </w:t>
      </w:r>
      <w:r>
        <w:t>«</w:t>
      </w:r>
      <w:r w:rsidRPr="007B2273">
        <w:t xml:space="preserve">Документы – </w:t>
      </w:r>
      <w:r w:rsidRPr="009A6101">
        <w:t xml:space="preserve">Уведомления о приостановлении </w:t>
      </w:r>
      <w:r w:rsidR="00AB208D">
        <w:t>–</w:t>
      </w:r>
      <w:r w:rsidRPr="009A6101">
        <w:t xml:space="preserve"> </w:t>
      </w:r>
      <w:r w:rsidR="005E7BEB">
        <w:t>Уведомление о приостановлении открытия ЛС</w:t>
      </w:r>
      <w:r>
        <w:t>»</w:t>
      </w:r>
      <w:r w:rsidRPr="007B2273">
        <w:t>. Откроется ЭФ сп</w:t>
      </w:r>
      <w:r>
        <w:t>иска документов</w:t>
      </w:r>
      <w:r w:rsidRPr="007B2273">
        <w:t>, представленная на рисунке</w:t>
      </w:r>
      <w:r w:rsidR="00225D9E">
        <w:t xml:space="preserve"> </w:t>
      </w:r>
      <w:r>
        <w:fldChar w:fldCharType="begin"/>
      </w:r>
      <w:r>
        <w:instrText xml:space="preserve"> REF _Ref510512210 \h </w:instrText>
      </w:r>
      <w:r>
        <w:fldChar w:fldCharType="separate"/>
      </w:r>
      <w:r w:rsidR="00476E1D">
        <w:rPr>
          <w:noProof/>
        </w:rPr>
        <w:t>164</w:t>
      </w:r>
      <w:r>
        <w:fldChar w:fldCharType="end"/>
      </w:r>
      <w:r>
        <w:t>.</w:t>
      </w:r>
    </w:p>
    <w:p w14:paraId="09AEA367" w14:textId="77777777" w:rsidR="00612E3B" w:rsidRPr="007B2273" w:rsidRDefault="00476E1D" w:rsidP="00612E3B">
      <w:pPr>
        <w:pStyle w:val="ASFKFigure"/>
      </w:pPr>
      <w:r>
        <w:pict w14:anchorId="2461BB69">
          <v:shape id="_x0000_i1265" type="#_x0000_t75" style="width:475.55pt;height:202.6pt">
            <v:imagedata r:id="rId226" o:title="НУБП"/>
          </v:shape>
        </w:pict>
      </w:r>
    </w:p>
    <w:p w14:paraId="0BBF5135" w14:textId="77777777" w:rsidR="00612E3B" w:rsidRPr="007B2273" w:rsidRDefault="00612E3B" w:rsidP="00612E3B">
      <w:pPr>
        <w:pStyle w:val="ASFKFigName"/>
      </w:pPr>
      <w:r w:rsidRPr="007B2273">
        <w:fldChar w:fldCharType="begin"/>
      </w:r>
      <w:r w:rsidRPr="007B2273">
        <w:instrText xml:space="preserve"> SEQ Рисунок \* ARABIC </w:instrText>
      </w:r>
      <w:r w:rsidRPr="007B2273">
        <w:fldChar w:fldCharType="separate"/>
      </w:r>
      <w:bookmarkStart w:id="1195" w:name="_Ref510512210"/>
      <w:bookmarkStart w:id="1196" w:name="_Toc82692133"/>
      <w:r w:rsidR="00476E1D">
        <w:rPr>
          <w:noProof/>
        </w:rPr>
        <w:t>164</w:t>
      </w:r>
      <w:bookmarkEnd w:id="1195"/>
      <w:r w:rsidRPr="007B2273">
        <w:fldChar w:fldCharType="end"/>
      </w:r>
      <w:r w:rsidRPr="007B2273">
        <w:t xml:space="preserve">. ЭФ списка документов </w:t>
      </w:r>
      <w:r>
        <w:t>«</w:t>
      </w:r>
      <w:r w:rsidR="005E7BEB">
        <w:t xml:space="preserve">Уведомление о приостановлении открытия </w:t>
      </w:r>
      <w:r w:rsidR="005E7BEB">
        <w:rPr>
          <w:lang w:val="ru-RU"/>
        </w:rPr>
        <w:t>ЛС</w:t>
      </w:r>
      <w:r>
        <w:t>»</w:t>
      </w:r>
      <w:bookmarkEnd w:id="1196"/>
    </w:p>
    <w:p w14:paraId="459B06DD" w14:textId="77777777" w:rsidR="00612E3B" w:rsidRPr="007B2273" w:rsidRDefault="00612E3B" w:rsidP="00612E3B">
      <w:pPr>
        <w:pStyle w:val="41"/>
      </w:pPr>
      <w:r w:rsidRPr="007B2273">
        <w:t>Доступные операции</w:t>
      </w:r>
    </w:p>
    <w:p w14:paraId="6763375B" w14:textId="77777777" w:rsidR="00612E3B" w:rsidRPr="007B2273" w:rsidRDefault="00612E3B" w:rsidP="00612E3B">
      <w:pPr>
        <w:pStyle w:val="ASFKNormal"/>
      </w:pPr>
      <w:r w:rsidRPr="007B2273">
        <w:t xml:space="preserve">На АРМ </w:t>
      </w:r>
      <w:r>
        <w:t>ПБС</w:t>
      </w:r>
      <w:r w:rsidRPr="007B2273">
        <w:t xml:space="preserve"> доступны следующие операции над документом:</w:t>
      </w:r>
    </w:p>
    <w:p w14:paraId="644F8D8D" w14:textId="77777777" w:rsidR="00612E3B" w:rsidRDefault="00612E3B" w:rsidP="00612E3B">
      <w:pPr>
        <w:pStyle w:val="ASFKListmark1"/>
      </w:pPr>
      <w:r>
        <w:t>просмотр;</w:t>
      </w:r>
    </w:p>
    <w:p w14:paraId="5AF63EDA" w14:textId="77777777" w:rsidR="00612E3B" w:rsidRDefault="00612E3B" w:rsidP="00612E3B">
      <w:pPr>
        <w:pStyle w:val="ASFKListmark1"/>
      </w:pPr>
      <w:r>
        <w:t>печать;</w:t>
      </w:r>
    </w:p>
    <w:p w14:paraId="33D608DD" w14:textId="77777777" w:rsidR="00612E3B" w:rsidRDefault="00612E3B" w:rsidP="00612E3B">
      <w:pPr>
        <w:pStyle w:val="ASFKListmark1"/>
      </w:pPr>
      <w:r>
        <w:t>проверка ЭП;</w:t>
      </w:r>
    </w:p>
    <w:p w14:paraId="351ECDB1" w14:textId="77777777" w:rsidR="00612E3B" w:rsidRPr="00D02D39" w:rsidRDefault="00612E3B" w:rsidP="00612E3B">
      <w:pPr>
        <w:pStyle w:val="ASFKListmark1"/>
      </w:pPr>
      <w:r>
        <w:t xml:space="preserve">прием из ППО </w:t>
      </w:r>
      <w:r>
        <w:rPr>
          <w:lang w:val="en-US"/>
        </w:rPr>
        <w:t>OEBS</w:t>
      </w:r>
      <w:r>
        <w:t>;</w:t>
      </w:r>
    </w:p>
    <w:p w14:paraId="79C5DD1C" w14:textId="77777777" w:rsidR="00612E3B" w:rsidRDefault="00612E3B" w:rsidP="00612E3B">
      <w:pPr>
        <w:pStyle w:val="ASFKListmark1"/>
      </w:pPr>
      <w:r>
        <w:t>экспорт во внешнюю систему.</w:t>
      </w:r>
    </w:p>
    <w:p w14:paraId="36C064E6" w14:textId="77777777" w:rsidR="00612E3B" w:rsidRPr="007B2273" w:rsidRDefault="00535A11" w:rsidP="00612E3B">
      <w:pPr>
        <w:pStyle w:val="ASFKNormal"/>
      </w:pPr>
      <w:r>
        <w:t xml:space="preserve">ЭФ документа </w:t>
      </w:r>
      <w:r w:rsidR="00612E3B">
        <w:t>«</w:t>
      </w:r>
      <w:r w:rsidR="005E7BEB">
        <w:t>Уведомление о приостановлении открытия лицевого счета</w:t>
      </w:r>
      <w:r w:rsidR="00612E3B">
        <w:t>»</w:t>
      </w:r>
      <w:r w:rsidR="00797F38">
        <w:t xml:space="preserve"> представлена на рисунках </w:t>
      </w:r>
      <w:r w:rsidR="00D25916">
        <w:fldChar w:fldCharType="begin"/>
      </w:r>
      <w:r w:rsidR="00D25916">
        <w:instrText xml:space="preserve"> REF _Ref515869331 \h </w:instrText>
      </w:r>
      <w:r w:rsidR="00D25916">
        <w:fldChar w:fldCharType="separate"/>
      </w:r>
      <w:r w:rsidR="00476E1D">
        <w:rPr>
          <w:noProof/>
        </w:rPr>
        <w:t>165</w:t>
      </w:r>
      <w:r w:rsidR="00D25916">
        <w:fldChar w:fldCharType="end"/>
      </w:r>
      <w:r w:rsidR="00BD45EC">
        <w:t xml:space="preserve"> и</w:t>
      </w:r>
      <w:r w:rsidR="00D25916">
        <w:t xml:space="preserve"> </w:t>
      </w:r>
      <w:r w:rsidR="00D25916">
        <w:fldChar w:fldCharType="begin"/>
      </w:r>
      <w:r w:rsidR="00D25916">
        <w:instrText xml:space="preserve"> REF _Ref515869332 \h </w:instrText>
      </w:r>
      <w:r w:rsidR="00D25916">
        <w:fldChar w:fldCharType="separate"/>
      </w:r>
      <w:r w:rsidR="00476E1D">
        <w:rPr>
          <w:noProof/>
        </w:rPr>
        <w:t>166</w:t>
      </w:r>
      <w:r w:rsidR="00D25916">
        <w:fldChar w:fldCharType="end"/>
      </w:r>
      <w:r w:rsidR="00797F38">
        <w:t>. Форма</w:t>
      </w:r>
      <w:r w:rsidR="00612E3B" w:rsidRPr="007B2273">
        <w:t xml:space="preserve"> содержит следующие закладки:</w:t>
      </w:r>
    </w:p>
    <w:p w14:paraId="0DEB8A6C" w14:textId="77777777" w:rsidR="00612E3B" w:rsidRPr="007B2273" w:rsidRDefault="00612E3B" w:rsidP="00612E3B">
      <w:pPr>
        <w:pStyle w:val="ASFKListmark1"/>
      </w:pPr>
      <w:r>
        <w:t xml:space="preserve">«Основные </w:t>
      </w:r>
      <w:r w:rsidR="00535A11">
        <w:t>реквизиты</w:t>
      </w:r>
      <w:r>
        <w:t>»</w:t>
      </w:r>
      <w:r w:rsidRPr="007B2273">
        <w:t>;</w:t>
      </w:r>
    </w:p>
    <w:p w14:paraId="202A13EC" w14:textId="77777777" w:rsidR="00612E3B" w:rsidRPr="007B2273" w:rsidRDefault="00612E3B" w:rsidP="00612E3B">
      <w:pPr>
        <w:pStyle w:val="ASFKListmark1"/>
      </w:pPr>
      <w:r>
        <w:t xml:space="preserve"> «Подписи».</w:t>
      </w:r>
    </w:p>
    <w:p w14:paraId="094B118A" w14:textId="77777777" w:rsidR="00797F38" w:rsidRDefault="00476E1D" w:rsidP="00797F38">
      <w:pPr>
        <w:pStyle w:val="ASFKFigure"/>
      </w:pPr>
      <w:r>
        <w:lastRenderedPageBreak/>
        <w:pict w14:anchorId="545F6C7B">
          <v:shape id="_x0000_i1266" type="#_x0000_t75" style="width:482.25pt;height:316.45pt">
            <v:imagedata r:id="rId227" o:title="0"/>
          </v:shape>
        </w:pict>
      </w:r>
    </w:p>
    <w:p w14:paraId="1FEC9594" w14:textId="77777777" w:rsidR="00797F38" w:rsidRDefault="00797F38" w:rsidP="00137A66">
      <w:pPr>
        <w:pStyle w:val="ASFKFigName"/>
        <w:numPr>
          <w:ilvl w:val="0"/>
          <w:numId w:val="56"/>
        </w:numPr>
      </w:pPr>
      <w:r>
        <w:fldChar w:fldCharType="begin"/>
      </w:r>
      <w:r>
        <w:instrText xml:space="preserve"> SEQ Рисунок \* ARABIC </w:instrText>
      </w:r>
      <w:r>
        <w:fldChar w:fldCharType="separate"/>
      </w:r>
      <w:bookmarkStart w:id="1197" w:name="_Ref515869331"/>
      <w:bookmarkStart w:id="1198" w:name="_Toc82692134"/>
      <w:r w:rsidR="00476E1D">
        <w:rPr>
          <w:noProof/>
        </w:rPr>
        <w:t>165</w:t>
      </w:r>
      <w:bookmarkEnd w:id="1197"/>
      <w:r>
        <w:fldChar w:fldCharType="end"/>
      </w:r>
      <w:r>
        <w:t>. ЭФ документа «</w:t>
      </w:r>
      <w:r w:rsidR="005E7BEB">
        <w:t>Уведомление о приостановлении открытия лицевого счета</w:t>
      </w:r>
      <w:r w:rsidR="00BD45EC">
        <w:t>», закладки «Основные реквизиты</w:t>
      </w:r>
      <w:r>
        <w:t>»</w:t>
      </w:r>
      <w:bookmarkEnd w:id="1198"/>
    </w:p>
    <w:p w14:paraId="52331C51" w14:textId="77777777" w:rsidR="00612E3B" w:rsidRPr="007B2273" w:rsidRDefault="00612E3B" w:rsidP="00612E3B">
      <w:pPr>
        <w:pStyle w:val="ASFKNormal"/>
      </w:pPr>
      <w:r w:rsidRPr="007B2273">
        <w:t xml:space="preserve">Перечень полей документа </w:t>
      </w:r>
      <w:r>
        <w:t>«</w:t>
      </w:r>
      <w:r w:rsidR="005E7BEB">
        <w:t>Уведомление о приостановлении открытия лицевого счета</w:t>
      </w:r>
      <w:r>
        <w:t>», закладки «</w:t>
      </w:r>
      <w:r w:rsidR="00BD45EC">
        <w:t>Основные реквизиты</w:t>
      </w:r>
      <w:r>
        <w:t>»</w:t>
      </w:r>
      <w:r w:rsidRPr="007B2273">
        <w:t xml:space="preserve"> приведен в таблице </w:t>
      </w:r>
      <w:r>
        <w:fldChar w:fldCharType="begin"/>
      </w:r>
      <w:r>
        <w:instrText xml:space="preserve"> REF _Ref510519814 \h </w:instrText>
      </w:r>
      <w:r>
        <w:fldChar w:fldCharType="separate"/>
      </w:r>
      <w:r w:rsidR="00476E1D">
        <w:rPr>
          <w:noProof/>
        </w:rPr>
        <w:t>102</w:t>
      </w:r>
      <w:r>
        <w:fldChar w:fldCharType="end"/>
      </w:r>
      <w:r w:rsidRPr="007B2273">
        <w:t>.</w:t>
      </w:r>
    </w:p>
    <w:p w14:paraId="0DD22931" w14:textId="77777777" w:rsidR="00612E3B" w:rsidRPr="00726330" w:rsidRDefault="000B34EE" w:rsidP="00612E3B">
      <w:pPr>
        <w:pStyle w:val="ASFKNameTable"/>
      </w:pPr>
      <w:r>
        <w:rPr>
          <w:noProof/>
        </w:rPr>
        <w:fldChar w:fldCharType="begin"/>
      </w:r>
      <w:r>
        <w:rPr>
          <w:noProof/>
        </w:rPr>
        <w:instrText xml:space="preserve"> SEQ Таблица \* ARABIC </w:instrText>
      </w:r>
      <w:r>
        <w:rPr>
          <w:noProof/>
        </w:rPr>
        <w:fldChar w:fldCharType="separate"/>
      </w:r>
      <w:bookmarkStart w:id="1199" w:name="_Ref510519814"/>
      <w:bookmarkStart w:id="1200" w:name="_Toc82691826"/>
      <w:r w:rsidR="00476E1D">
        <w:rPr>
          <w:noProof/>
        </w:rPr>
        <w:t>102</w:t>
      </w:r>
      <w:bookmarkEnd w:id="1199"/>
      <w:r>
        <w:rPr>
          <w:noProof/>
        </w:rPr>
        <w:fldChar w:fldCharType="end"/>
      </w:r>
      <w:r w:rsidR="00612E3B" w:rsidRPr="00726330">
        <w:t xml:space="preserve">. Описание полей </w:t>
      </w:r>
      <w:r w:rsidR="00612E3B" w:rsidRPr="00A06172">
        <w:t>документа «</w:t>
      </w:r>
      <w:r w:rsidR="005E7BEB">
        <w:t>Уведомление о приостановлении открытия лицевого счета</w:t>
      </w:r>
      <w:r w:rsidR="00612E3B" w:rsidRPr="00A06172">
        <w:t>», закладки «</w:t>
      </w:r>
      <w:r w:rsidR="00BD45EC">
        <w:t>Основные реквизиты</w:t>
      </w:r>
      <w:r w:rsidR="00612E3B" w:rsidRPr="00A06172">
        <w:t>»</w:t>
      </w:r>
      <w:bookmarkEnd w:id="120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65"/>
        <w:gridCol w:w="7287"/>
      </w:tblGrid>
      <w:tr w:rsidR="00612E3B" w:rsidRPr="007B2273" w14:paraId="7B44D9B9" w14:textId="77777777" w:rsidTr="004834F0">
        <w:trPr>
          <w:trHeight w:val="305"/>
          <w:tblHeader/>
        </w:trPr>
        <w:tc>
          <w:tcPr>
            <w:tcW w:w="12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2830781" w14:textId="77777777" w:rsidR="00612E3B" w:rsidRPr="007B2273" w:rsidRDefault="00612E3B" w:rsidP="00C02307">
            <w:pPr>
              <w:pStyle w:val="ASFKTableHead"/>
            </w:pPr>
            <w:r w:rsidRPr="007B2273">
              <w:t>Наименование поля</w:t>
            </w:r>
          </w:p>
        </w:tc>
        <w:tc>
          <w:tcPr>
            <w:tcW w:w="37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07C3BD61" w14:textId="77777777" w:rsidR="00612E3B" w:rsidRPr="007B2273" w:rsidRDefault="00612E3B" w:rsidP="00C02307">
            <w:pPr>
              <w:pStyle w:val="ASFKTableHead"/>
            </w:pPr>
            <w:r w:rsidRPr="007B2273">
              <w:t>Описание поля</w:t>
            </w:r>
          </w:p>
        </w:tc>
      </w:tr>
      <w:tr w:rsidR="00612E3B" w:rsidRPr="007B2273" w14:paraId="6C254F79" w14:textId="77777777" w:rsidTr="004834F0">
        <w:tc>
          <w:tcPr>
            <w:tcW w:w="1264" w:type="pct"/>
            <w:shd w:val="clear" w:color="auto" w:fill="auto"/>
          </w:tcPr>
          <w:p w14:paraId="1B6183D9" w14:textId="77777777" w:rsidR="00612E3B" w:rsidRPr="007B2273" w:rsidRDefault="00612E3B" w:rsidP="004834F0">
            <w:pPr>
              <w:pStyle w:val="ASFKTablenorm"/>
              <w:ind w:left="57" w:right="57"/>
            </w:pPr>
            <w:r>
              <w:t>Дата документа</w:t>
            </w:r>
          </w:p>
        </w:tc>
        <w:tc>
          <w:tcPr>
            <w:tcW w:w="3736" w:type="pct"/>
            <w:shd w:val="clear" w:color="auto" w:fill="auto"/>
          </w:tcPr>
          <w:p w14:paraId="070BD634" w14:textId="77777777" w:rsidR="00612E3B" w:rsidRPr="00726330" w:rsidRDefault="00612E3B" w:rsidP="004834F0">
            <w:pPr>
              <w:pStyle w:val="ASFKTablenorm"/>
              <w:ind w:left="57" w:right="57"/>
            </w:pPr>
            <w:r w:rsidRPr="005378A0">
              <w:t>Заполняется автоматически соответствующими данными файла, загружаемого из ППО OEBS АСФК.</w:t>
            </w:r>
          </w:p>
        </w:tc>
      </w:tr>
      <w:tr w:rsidR="00612E3B" w:rsidRPr="007B2273" w14:paraId="7C919D15" w14:textId="77777777" w:rsidTr="004834F0">
        <w:tc>
          <w:tcPr>
            <w:tcW w:w="1264" w:type="pct"/>
            <w:shd w:val="clear" w:color="auto" w:fill="auto"/>
          </w:tcPr>
          <w:p w14:paraId="6E66B2D7" w14:textId="77777777" w:rsidR="00612E3B" w:rsidRPr="007B2273" w:rsidRDefault="00612E3B" w:rsidP="004834F0">
            <w:pPr>
              <w:pStyle w:val="ASFKTablenorm"/>
              <w:ind w:left="57" w:right="57"/>
            </w:pPr>
            <w:r>
              <w:t>Номер документа</w:t>
            </w:r>
          </w:p>
        </w:tc>
        <w:tc>
          <w:tcPr>
            <w:tcW w:w="3736" w:type="pct"/>
            <w:shd w:val="clear" w:color="auto" w:fill="auto"/>
          </w:tcPr>
          <w:p w14:paraId="74E7D2DF" w14:textId="77777777" w:rsidR="00612E3B" w:rsidRPr="00726330" w:rsidRDefault="00612E3B" w:rsidP="004834F0">
            <w:pPr>
              <w:pStyle w:val="ASFKTablenorm"/>
              <w:ind w:left="57" w:right="57"/>
            </w:pPr>
            <w:r w:rsidRPr="005378A0">
              <w:t>Заполняется автоматически соответствующими данными файла, загружаемого из ППО OEBS АСФК.</w:t>
            </w:r>
          </w:p>
        </w:tc>
      </w:tr>
      <w:tr w:rsidR="00D64ACC" w:rsidRPr="007B2273" w14:paraId="533A2638" w14:textId="77777777" w:rsidTr="004834F0">
        <w:tc>
          <w:tcPr>
            <w:tcW w:w="1264" w:type="pct"/>
            <w:shd w:val="clear" w:color="auto" w:fill="auto"/>
          </w:tcPr>
          <w:p w14:paraId="79443A5E" w14:textId="77777777" w:rsidR="00D64ACC" w:rsidRDefault="00D64ACC" w:rsidP="004834F0">
            <w:pPr>
              <w:pStyle w:val="ASFKTablenorm"/>
              <w:ind w:left="57" w:right="57"/>
            </w:pPr>
            <w:r>
              <w:t>Уровень конфиденциальности</w:t>
            </w:r>
          </w:p>
        </w:tc>
        <w:tc>
          <w:tcPr>
            <w:tcW w:w="3736" w:type="pct"/>
            <w:shd w:val="clear" w:color="auto" w:fill="auto"/>
          </w:tcPr>
          <w:p w14:paraId="49801F36" w14:textId="77777777" w:rsidR="00D64ACC" w:rsidRPr="005378A0" w:rsidRDefault="00D64ACC" w:rsidP="004834F0">
            <w:pPr>
              <w:pStyle w:val="ASFKTablenorm"/>
              <w:ind w:left="57" w:right="57"/>
            </w:pPr>
            <w:r>
              <w:t>Уровень конфиденциальности.</w:t>
            </w:r>
          </w:p>
        </w:tc>
      </w:tr>
      <w:tr w:rsidR="00D64ACC" w:rsidRPr="007B2273" w14:paraId="35172370" w14:textId="77777777" w:rsidTr="004834F0">
        <w:tc>
          <w:tcPr>
            <w:tcW w:w="1264" w:type="pct"/>
            <w:shd w:val="clear" w:color="auto" w:fill="auto"/>
          </w:tcPr>
          <w:p w14:paraId="78D916BF" w14:textId="77777777" w:rsidR="00D64ACC" w:rsidRDefault="004B708C" w:rsidP="004834F0">
            <w:pPr>
              <w:pStyle w:val="ASFKTablenorm"/>
              <w:ind w:left="57" w:right="57"/>
            </w:pPr>
            <w:r>
              <w:t>Пункт переч</w:t>
            </w:r>
            <w:r w:rsidR="00D64ACC">
              <w:t>ня</w:t>
            </w:r>
          </w:p>
        </w:tc>
        <w:tc>
          <w:tcPr>
            <w:tcW w:w="3736" w:type="pct"/>
            <w:shd w:val="clear" w:color="auto" w:fill="auto"/>
          </w:tcPr>
          <w:p w14:paraId="3B4A8683" w14:textId="77777777" w:rsidR="00D64ACC" w:rsidRDefault="00D64ACC" w:rsidP="004834F0">
            <w:pPr>
              <w:pStyle w:val="ASFKTablenorm"/>
              <w:ind w:left="57" w:right="57"/>
            </w:pPr>
            <w:r>
              <w:t>Пункт перечня.</w:t>
            </w:r>
          </w:p>
        </w:tc>
      </w:tr>
      <w:tr w:rsidR="00612E3B" w:rsidRPr="007B2273" w14:paraId="37AB32FD" w14:textId="77777777" w:rsidTr="004834F0">
        <w:tc>
          <w:tcPr>
            <w:tcW w:w="5000" w:type="pct"/>
            <w:gridSpan w:val="2"/>
            <w:shd w:val="clear" w:color="auto" w:fill="auto"/>
          </w:tcPr>
          <w:p w14:paraId="53B73CFA" w14:textId="77777777" w:rsidR="00612E3B" w:rsidRPr="00726330" w:rsidRDefault="00612E3B" w:rsidP="004834F0">
            <w:pPr>
              <w:pStyle w:val="ASFKTablenorm"/>
              <w:ind w:left="57" w:right="57"/>
            </w:pPr>
            <w:r>
              <w:t>Группа полей «От</w:t>
            </w:r>
            <w:r w:rsidR="00D64ACC">
              <w:t>куда</w:t>
            </w:r>
            <w:r>
              <w:t>»</w:t>
            </w:r>
          </w:p>
        </w:tc>
      </w:tr>
      <w:tr w:rsidR="00612E3B" w:rsidRPr="007B2273" w14:paraId="7D092F52" w14:textId="77777777" w:rsidTr="004834F0">
        <w:tc>
          <w:tcPr>
            <w:tcW w:w="1264" w:type="pct"/>
            <w:shd w:val="clear" w:color="auto" w:fill="auto"/>
          </w:tcPr>
          <w:p w14:paraId="3DCFEA87" w14:textId="77777777" w:rsidR="00612E3B" w:rsidRPr="007B2273" w:rsidRDefault="00612E3B" w:rsidP="004834F0">
            <w:pPr>
              <w:pStyle w:val="ASFKTablenorm"/>
              <w:ind w:left="57" w:right="57"/>
            </w:pPr>
            <w:r>
              <w:t>ТОФК</w:t>
            </w:r>
          </w:p>
        </w:tc>
        <w:tc>
          <w:tcPr>
            <w:tcW w:w="3736" w:type="pct"/>
            <w:shd w:val="clear" w:color="auto" w:fill="auto"/>
          </w:tcPr>
          <w:p w14:paraId="6C6515FB" w14:textId="77777777" w:rsidR="00612E3B" w:rsidRPr="00726330" w:rsidRDefault="00612E3B" w:rsidP="004834F0">
            <w:pPr>
              <w:pStyle w:val="ASFKTablenorm"/>
              <w:ind w:left="57" w:right="57"/>
            </w:pPr>
            <w:r w:rsidRPr="005378A0">
              <w:t>Заполняется автоматически соответствующими данными файла, загружаемого из ППО OEBS АСФК.</w:t>
            </w:r>
          </w:p>
        </w:tc>
      </w:tr>
      <w:tr w:rsidR="00612E3B" w:rsidRPr="007B2273" w14:paraId="5556866E" w14:textId="77777777" w:rsidTr="004834F0">
        <w:tc>
          <w:tcPr>
            <w:tcW w:w="1264" w:type="pct"/>
            <w:shd w:val="clear" w:color="auto" w:fill="auto"/>
          </w:tcPr>
          <w:p w14:paraId="646967C7" w14:textId="77777777" w:rsidR="00612E3B" w:rsidRPr="007B2273" w:rsidRDefault="00612E3B" w:rsidP="004834F0">
            <w:pPr>
              <w:pStyle w:val="ASFKTablenorm"/>
              <w:ind w:left="57" w:right="57"/>
            </w:pPr>
            <w:r>
              <w:t>ОКПО ТОФК</w:t>
            </w:r>
          </w:p>
        </w:tc>
        <w:tc>
          <w:tcPr>
            <w:tcW w:w="3736" w:type="pct"/>
            <w:shd w:val="clear" w:color="auto" w:fill="auto"/>
          </w:tcPr>
          <w:p w14:paraId="3ABF3B66" w14:textId="77777777" w:rsidR="00612E3B" w:rsidRDefault="00612E3B" w:rsidP="004834F0">
            <w:pPr>
              <w:pStyle w:val="ASFKTablenorm"/>
              <w:ind w:left="57" w:right="57"/>
            </w:pPr>
            <w:r w:rsidRPr="00545002">
              <w:t>Заполняется автоматически соответствующими данными файла, загружаемого из ППО OEBS АСФК.</w:t>
            </w:r>
          </w:p>
        </w:tc>
      </w:tr>
      <w:tr w:rsidR="00612E3B" w:rsidRPr="007B2273" w14:paraId="25FC0E0D" w14:textId="77777777" w:rsidTr="004834F0">
        <w:tc>
          <w:tcPr>
            <w:tcW w:w="1264" w:type="pct"/>
            <w:shd w:val="clear" w:color="auto" w:fill="auto"/>
          </w:tcPr>
          <w:p w14:paraId="737003A6" w14:textId="77777777" w:rsidR="00612E3B" w:rsidRPr="007B2273" w:rsidRDefault="00612E3B" w:rsidP="004834F0">
            <w:pPr>
              <w:pStyle w:val="ASFKTablenorm"/>
              <w:ind w:left="57" w:right="57"/>
            </w:pPr>
            <w:r>
              <w:t>КОФК</w:t>
            </w:r>
          </w:p>
        </w:tc>
        <w:tc>
          <w:tcPr>
            <w:tcW w:w="3736" w:type="pct"/>
            <w:shd w:val="clear" w:color="auto" w:fill="auto"/>
          </w:tcPr>
          <w:p w14:paraId="2B48E168" w14:textId="77777777" w:rsidR="00612E3B" w:rsidRDefault="00612E3B" w:rsidP="004834F0">
            <w:pPr>
              <w:pStyle w:val="ASFKTablenorm"/>
              <w:ind w:left="57" w:right="57"/>
            </w:pPr>
            <w:r w:rsidRPr="00545002">
              <w:t>Заполняется автоматически соответствующими данными файла, загружаемого из ППО OEBS АСФК.</w:t>
            </w:r>
          </w:p>
        </w:tc>
      </w:tr>
      <w:tr w:rsidR="00612E3B" w:rsidRPr="007B2273" w14:paraId="7B2D3552" w14:textId="77777777" w:rsidTr="004834F0">
        <w:tc>
          <w:tcPr>
            <w:tcW w:w="5000" w:type="pct"/>
            <w:gridSpan w:val="2"/>
            <w:shd w:val="clear" w:color="auto" w:fill="auto"/>
          </w:tcPr>
          <w:p w14:paraId="51B3D633" w14:textId="77777777" w:rsidR="00612E3B" w:rsidRPr="00726330" w:rsidRDefault="00612E3B" w:rsidP="004834F0">
            <w:pPr>
              <w:pStyle w:val="ASFKTablenorm"/>
              <w:ind w:left="57" w:right="57"/>
            </w:pPr>
            <w:r>
              <w:t>Группа полей «</w:t>
            </w:r>
            <w:r w:rsidR="00D64ACC">
              <w:t>Куда</w:t>
            </w:r>
            <w:r>
              <w:t>»</w:t>
            </w:r>
          </w:p>
        </w:tc>
      </w:tr>
      <w:tr w:rsidR="00612E3B" w:rsidRPr="007B2273" w14:paraId="08AD6661" w14:textId="77777777" w:rsidTr="004834F0">
        <w:tc>
          <w:tcPr>
            <w:tcW w:w="1264" w:type="pct"/>
            <w:shd w:val="clear" w:color="auto" w:fill="auto"/>
          </w:tcPr>
          <w:p w14:paraId="10637FFB" w14:textId="77777777" w:rsidR="00612E3B" w:rsidRPr="007B2273" w:rsidRDefault="00612E3B" w:rsidP="004834F0">
            <w:pPr>
              <w:pStyle w:val="ASFKTablenorm"/>
              <w:ind w:left="57" w:right="57"/>
            </w:pPr>
            <w:r>
              <w:lastRenderedPageBreak/>
              <w:t>ГЗ/ГИ/ИЗ</w:t>
            </w:r>
          </w:p>
        </w:tc>
        <w:tc>
          <w:tcPr>
            <w:tcW w:w="3736" w:type="pct"/>
            <w:shd w:val="clear" w:color="auto" w:fill="auto"/>
          </w:tcPr>
          <w:p w14:paraId="543176F5" w14:textId="77777777" w:rsidR="00612E3B" w:rsidRDefault="00612E3B" w:rsidP="004834F0">
            <w:pPr>
              <w:pStyle w:val="ASFKTablenorm"/>
              <w:ind w:left="57" w:right="57"/>
            </w:pPr>
            <w:r w:rsidRPr="002948EA">
              <w:t>Заполняется автоматически соответствующими данными файла, загружаемого из ППО OEBS АСФК.</w:t>
            </w:r>
          </w:p>
        </w:tc>
      </w:tr>
      <w:tr w:rsidR="00612E3B" w:rsidRPr="007B2273" w14:paraId="0781BEE9" w14:textId="77777777" w:rsidTr="004834F0">
        <w:tc>
          <w:tcPr>
            <w:tcW w:w="1264" w:type="pct"/>
            <w:shd w:val="clear" w:color="auto" w:fill="auto"/>
          </w:tcPr>
          <w:p w14:paraId="7F3D54C0" w14:textId="77777777" w:rsidR="00612E3B" w:rsidRPr="007B2273" w:rsidRDefault="00612E3B" w:rsidP="004834F0">
            <w:pPr>
              <w:pStyle w:val="ASFKTablenorm"/>
              <w:ind w:left="57" w:right="57"/>
            </w:pPr>
            <w:r>
              <w:t>ОКПО ГЗ/ГИ/ИЗ</w:t>
            </w:r>
          </w:p>
        </w:tc>
        <w:tc>
          <w:tcPr>
            <w:tcW w:w="3736" w:type="pct"/>
            <w:shd w:val="clear" w:color="auto" w:fill="auto"/>
          </w:tcPr>
          <w:p w14:paraId="6EE94ED2" w14:textId="77777777" w:rsidR="00612E3B" w:rsidRDefault="00612E3B" w:rsidP="004834F0">
            <w:pPr>
              <w:pStyle w:val="ASFKTablenorm"/>
              <w:ind w:left="57" w:right="57"/>
            </w:pPr>
            <w:r w:rsidRPr="002948EA">
              <w:t>Заполняется автоматически соответствующими данными файла, загружаемого из ППО OEBS АСФК.</w:t>
            </w:r>
          </w:p>
        </w:tc>
      </w:tr>
      <w:tr w:rsidR="00612E3B" w:rsidRPr="007B2273" w14:paraId="3F27F3C7" w14:textId="77777777" w:rsidTr="004834F0">
        <w:tc>
          <w:tcPr>
            <w:tcW w:w="1264" w:type="pct"/>
            <w:shd w:val="clear" w:color="auto" w:fill="auto"/>
          </w:tcPr>
          <w:p w14:paraId="1785A46C" w14:textId="77777777" w:rsidR="00612E3B" w:rsidRPr="007B2273" w:rsidRDefault="00612E3B" w:rsidP="004834F0">
            <w:pPr>
              <w:pStyle w:val="ASFKTablenorm"/>
              <w:ind w:left="57" w:right="57"/>
            </w:pPr>
            <w:r>
              <w:t>ЛС ГЗ/ГИ/ИЗ</w:t>
            </w:r>
          </w:p>
        </w:tc>
        <w:tc>
          <w:tcPr>
            <w:tcW w:w="3736" w:type="pct"/>
            <w:shd w:val="clear" w:color="auto" w:fill="auto"/>
          </w:tcPr>
          <w:p w14:paraId="7D018A6A" w14:textId="77777777" w:rsidR="00612E3B" w:rsidRDefault="00612E3B" w:rsidP="004834F0">
            <w:pPr>
              <w:pStyle w:val="ASFKTablenorm"/>
              <w:ind w:left="57" w:right="57"/>
            </w:pPr>
            <w:r w:rsidRPr="002948EA">
              <w:t>Заполняется автоматически соответствующими данными файла, загружаемого из ППО OEBS АСФК.</w:t>
            </w:r>
          </w:p>
        </w:tc>
      </w:tr>
      <w:tr w:rsidR="00612E3B" w:rsidRPr="007B2273" w14:paraId="448D1F38" w14:textId="77777777" w:rsidTr="004834F0">
        <w:tc>
          <w:tcPr>
            <w:tcW w:w="1264" w:type="pct"/>
            <w:shd w:val="clear" w:color="auto" w:fill="auto"/>
          </w:tcPr>
          <w:p w14:paraId="7ABFE917" w14:textId="77777777" w:rsidR="00612E3B" w:rsidRPr="007B2273" w:rsidRDefault="00612E3B" w:rsidP="004834F0">
            <w:pPr>
              <w:pStyle w:val="ASFKTablenorm"/>
              <w:ind w:left="57" w:right="57"/>
            </w:pPr>
            <w:r>
              <w:t>ТОФК ГЗ/ГИ/ИЗ</w:t>
            </w:r>
          </w:p>
        </w:tc>
        <w:tc>
          <w:tcPr>
            <w:tcW w:w="3736" w:type="pct"/>
            <w:shd w:val="clear" w:color="auto" w:fill="auto"/>
          </w:tcPr>
          <w:p w14:paraId="2F5E025B" w14:textId="77777777" w:rsidR="00612E3B" w:rsidRDefault="00612E3B" w:rsidP="004834F0">
            <w:pPr>
              <w:pStyle w:val="ASFKTablenorm"/>
              <w:ind w:left="57" w:right="57"/>
            </w:pPr>
            <w:r w:rsidRPr="002948EA">
              <w:t>Заполняется автоматически соответствующими данными файла, загружаемого из ППО OEBS АСФК.</w:t>
            </w:r>
          </w:p>
        </w:tc>
      </w:tr>
      <w:tr w:rsidR="00612E3B" w:rsidRPr="007B2273" w14:paraId="7531FE17" w14:textId="77777777" w:rsidTr="004834F0">
        <w:tc>
          <w:tcPr>
            <w:tcW w:w="1264" w:type="pct"/>
            <w:shd w:val="clear" w:color="auto" w:fill="auto"/>
          </w:tcPr>
          <w:p w14:paraId="74F39017" w14:textId="77777777" w:rsidR="00612E3B" w:rsidRPr="007B2273" w:rsidRDefault="00612E3B" w:rsidP="004834F0">
            <w:pPr>
              <w:pStyle w:val="ASFKTablenorm"/>
              <w:ind w:left="57" w:right="57"/>
            </w:pPr>
            <w:r>
              <w:t>ОКПО ТОФК</w:t>
            </w:r>
          </w:p>
        </w:tc>
        <w:tc>
          <w:tcPr>
            <w:tcW w:w="3736" w:type="pct"/>
            <w:shd w:val="clear" w:color="auto" w:fill="auto"/>
          </w:tcPr>
          <w:p w14:paraId="3EEBC003" w14:textId="77777777" w:rsidR="00612E3B" w:rsidRDefault="00612E3B" w:rsidP="004834F0">
            <w:pPr>
              <w:pStyle w:val="ASFKTablenorm"/>
              <w:ind w:left="57" w:right="57"/>
            </w:pPr>
            <w:r w:rsidRPr="002948EA">
              <w:t>Заполняется автоматически соответствующими данными файла, загружаемого из ППО OEBS АСФК.</w:t>
            </w:r>
          </w:p>
        </w:tc>
      </w:tr>
      <w:tr w:rsidR="00612E3B" w:rsidRPr="007B2273" w14:paraId="7D656419" w14:textId="77777777" w:rsidTr="004834F0">
        <w:tc>
          <w:tcPr>
            <w:tcW w:w="1264" w:type="pct"/>
            <w:shd w:val="clear" w:color="auto" w:fill="auto"/>
          </w:tcPr>
          <w:p w14:paraId="19EDB1BE" w14:textId="77777777" w:rsidR="00612E3B" w:rsidRPr="007B2273" w:rsidRDefault="00612E3B" w:rsidP="004834F0">
            <w:pPr>
              <w:pStyle w:val="ASFKTablenorm"/>
              <w:ind w:left="57" w:right="57"/>
            </w:pPr>
            <w:r>
              <w:t>КОФК</w:t>
            </w:r>
          </w:p>
        </w:tc>
        <w:tc>
          <w:tcPr>
            <w:tcW w:w="3736" w:type="pct"/>
            <w:shd w:val="clear" w:color="auto" w:fill="auto"/>
          </w:tcPr>
          <w:p w14:paraId="4EC88364" w14:textId="77777777" w:rsidR="00612E3B" w:rsidRDefault="00612E3B" w:rsidP="004834F0">
            <w:pPr>
              <w:pStyle w:val="ASFKTablenorm"/>
              <w:ind w:left="57" w:right="57"/>
            </w:pPr>
            <w:r w:rsidRPr="00B77EB3">
              <w:t>Заполняется автоматически соответствующими данными файла, загружаемого из ППО OEBS АСФК.</w:t>
            </w:r>
          </w:p>
        </w:tc>
      </w:tr>
      <w:tr w:rsidR="00612E3B" w:rsidRPr="007B2273" w14:paraId="75D3ECC6" w14:textId="77777777" w:rsidTr="004834F0">
        <w:tc>
          <w:tcPr>
            <w:tcW w:w="1264" w:type="pct"/>
            <w:shd w:val="clear" w:color="auto" w:fill="auto"/>
          </w:tcPr>
          <w:p w14:paraId="35BE0BF1" w14:textId="77777777" w:rsidR="00612E3B" w:rsidRPr="007B2273" w:rsidRDefault="00612E3B" w:rsidP="004834F0">
            <w:pPr>
              <w:pStyle w:val="ASFKTablenorm"/>
              <w:ind w:left="57" w:right="57"/>
            </w:pPr>
            <w:r>
              <w:t>Наименование ГИ/И</w:t>
            </w:r>
          </w:p>
        </w:tc>
        <w:tc>
          <w:tcPr>
            <w:tcW w:w="3736" w:type="pct"/>
            <w:shd w:val="clear" w:color="auto" w:fill="auto"/>
          </w:tcPr>
          <w:p w14:paraId="56DCF5F0" w14:textId="77777777" w:rsidR="00612E3B" w:rsidRDefault="00612E3B" w:rsidP="004834F0">
            <w:pPr>
              <w:pStyle w:val="ASFKTablenorm"/>
              <w:ind w:left="57" w:right="57"/>
            </w:pPr>
            <w:r w:rsidRPr="00B77EB3">
              <w:t>Заполняется автоматически соответствующими данными файла, загружаемого из ППО OEBS АСФК.</w:t>
            </w:r>
          </w:p>
        </w:tc>
      </w:tr>
      <w:tr w:rsidR="00612E3B" w:rsidRPr="007B2273" w14:paraId="289985FF" w14:textId="77777777" w:rsidTr="004834F0">
        <w:tc>
          <w:tcPr>
            <w:tcW w:w="1264" w:type="pct"/>
            <w:shd w:val="clear" w:color="auto" w:fill="auto"/>
          </w:tcPr>
          <w:p w14:paraId="5E2F5A0B" w14:textId="77777777" w:rsidR="00612E3B" w:rsidRPr="007B2273" w:rsidRDefault="00612E3B" w:rsidP="004834F0">
            <w:pPr>
              <w:pStyle w:val="ASFKTablenorm"/>
              <w:ind w:left="57" w:right="57"/>
            </w:pPr>
            <w:r>
              <w:t>Код по ОКПО ГИ/И</w:t>
            </w:r>
          </w:p>
        </w:tc>
        <w:tc>
          <w:tcPr>
            <w:tcW w:w="3736" w:type="pct"/>
            <w:shd w:val="clear" w:color="auto" w:fill="auto"/>
          </w:tcPr>
          <w:p w14:paraId="599E4A69" w14:textId="77777777" w:rsidR="00612E3B" w:rsidRDefault="00612E3B" w:rsidP="004834F0">
            <w:pPr>
              <w:pStyle w:val="ASFKTablenorm"/>
              <w:ind w:left="57" w:right="57"/>
            </w:pPr>
            <w:r w:rsidRPr="00B77EB3">
              <w:t>Заполняется автоматически соответствующими данными файла, загружаемого из ППО OEBS АСФК.</w:t>
            </w:r>
          </w:p>
        </w:tc>
      </w:tr>
      <w:tr w:rsidR="00612E3B" w:rsidRPr="007B2273" w14:paraId="025C274B" w14:textId="77777777" w:rsidTr="004834F0">
        <w:tc>
          <w:tcPr>
            <w:tcW w:w="5000" w:type="pct"/>
            <w:gridSpan w:val="2"/>
            <w:shd w:val="clear" w:color="auto" w:fill="auto"/>
          </w:tcPr>
          <w:p w14:paraId="24B65809" w14:textId="77777777" w:rsidR="00612E3B" w:rsidRPr="00726330" w:rsidRDefault="00612E3B" w:rsidP="004834F0">
            <w:pPr>
              <w:pStyle w:val="ASFKTablenorm"/>
              <w:ind w:left="57" w:right="57"/>
            </w:pPr>
            <w:r>
              <w:t>Группа полей «</w:t>
            </w:r>
            <w:r w:rsidR="00D64ACC">
              <w:t>Информация об операции</w:t>
            </w:r>
            <w:r>
              <w:t>»</w:t>
            </w:r>
          </w:p>
        </w:tc>
      </w:tr>
      <w:tr w:rsidR="00612E3B" w:rsidRPr="007B2273" w14:paraId="13880FD0" w14:textId="77777777" w:rsidTr="004834F0">
        <w:tc>
          <w:tcPr>
            <w:tcW w:w="1264" w:type="pct"/>
            <w:shd w:val="clear" w:color="auto" w:fill="auto"/>
          </w:tcPr>
          <w:p w14:paraId="245C0971" w14:textId="77777777" w:rsidR="00612E3B" w:rsidRPr="007B2273" w:rsidRDefault="00612E3B" w:rsidP="004834F0">
            <w:pPr>
              <w:pStyle w:val="ASFKTablenorm"/>
              <w:ind w:left="57" w:right="57"/>
            </w:pPr>
            <w:r>
              <w:t>№ п/п</w:t>
            </w:r>
          </w:p>
        </w:tc>
        <w:tc>
          <w:tcPr>
            <w:tcW w:w="3736" w:type="pct"/>
            <w:shd w:val="clear" w:color="auto" w:fill="auto"/>
          </w:tcPr>
          <w:p w14:paraId="79E2F96F" w14:textId="77777777" w:rsidR="00612E3B" w:rsidRPr="00726330" w:rsidRDefault="00612E3B" w:rsidP="004834F0">
            <w:pPr>
              <w:pStyle w:val="ASFKTablenorm"/>
              <w:ind w:left="57" w:right="57"/>
            </w:pPr>
            <w:r>
              <w:t>Заполняется автоматически при формировании строки в таблицу.</w:t>
            </w:r>
          </w:p>
        </w:tc>
      </w:tr>
      <w:tr w:rsidR="00612E3B" w:rsidRPr="007B2273" w14:paraId="6EC7E459" w14:textId="77777777" w:rsidTr="004834F0">
        <w:tc>
          <w:tcPr>
            <w:tcW w:w="1264" w:type="pct"/>
            <w:shd w:val="clear" w:color="auto" w:fill="auto"/>
          </w:tcPr>
          <w:p w14:paraId="65D35509" w14:textId="77777777" w:rsidR="00612E3B" w:rsidRPr="007B2273" w:rsidRDefault="00612E3B" w:rsidP="004834F0">
            <w:pPr>
              <w:pStyle w:val="ASFKTablenorm"/>
              <w:ind w:left="57" w:right="57"/>
            </w:pPr>
            <w:r>
              <w:t>ИГК</w:t>
            </w:r>
          </w:p>
        </w:tc>
        <w:tc>
          <w:tcPr>
            <w:tcW w:w="3736" w:type="pct"/>
            <w:shd w:val="clear" w:color="auto" w:fill="auto"/>
          </w:tcPr>
          <w:p w14:paraId="77721621" w14:textId="77777777" w:rsidR="00612E3B" w:rsidRPr="00726330" w:rsidRDefault="00612E3B" w:rsidP="004834F0">
            <w:pPr>
              <w:pStyle w:val="ASFKTablenorm"/>
              <w:ind w:left="57" w:right="57"/>
            </w:pPr>
            <w:r w:rsidRPr="00B77EB3">
              <w:t>Заполняется автоматически соответствующими данными файла, загружаемого из ППО OEBS АСФК.</w:t>
            </w:r>
          </w:p>
        </w:tc>
      </w:tr>
      <w:tr w:rsidR="00612E3B" w:rsidRPr="007B2273" w14:paraId="1420EB7F" w14:textId="77777777" w:rsidTr="004834F0">
        <w:tc>
          <w:tcPr>
            <w:tcW w:w="1264" w:type="pct"/>
            <w:shd w:val="clear" w:color="auto" w:fill="auto"/>
          </w:tcPr>
          <w:p w14:paraId="05902DFC" w14:textId="77777777" w:rsidR="00612E3B" w:rsidRPr="007B2273" w:rsidRDefault="00612E3B" w:rsidP="004834F0">
            <w:pPr>
              <w:pStyle w:val="ASFKTablenorm"/>
              <w:ind w:left="57" w:right="57"/>
            </w:pPr>
            <w:r>
              <w:t>Номер ГК</w:t>
            </w:r>
          </w:p>
        </w:tc>
        <w:tc>
          <w:tcPr>
            <w:tcW w:w="3736" w:type="pct"/>
            <w:shd w:val="clear" w:color="auto" w:fill="auto"/>
          </w:tcPr>
          <w:p w14:paraId="0740D592" w14:textId="77777777" w:rsidR="00612E3B" w:rsidRDefault="00612E3B" w:rsidP="004834F0">
            <w:pPr>
              <w:pStyle w:val="ASFKTablenorm"/>
              <w:ind w:left="57" w:right="57"/>
            </w:pPr>
            <w:r w:rsidRPr="00B77EB3">
              <w:t>Заполняется автоматически соответствующими данными файла, загружаемого из ППО OEBS АСФК.</w:t>
            </w:r>
          </w:p>
          <w:p w14:paraId="5D4DFE48" w14:textId="77777777" w:rsidR="005E7BEB" w:rsidRPr="00726330" w:rsidRDefault="005E7BEB" w:rsidP="004834F0">
            <w:pPr>
              <w:pStyle w:val="ASFKTablenorm"/>
              <w:ind w:left="57" w:right="57"/>
            </w:pPr>
            <w:r w:rsidRPr="005E7BEB">
              <w:t>Указывается номер государственного контракта, контракта (договора).</w:t>
            </w:r>
          </w:p>
        </w:tc>
      </w:tr>
      <w:tr w:rsidR="00612E3B" w:rsidRPr="007B2273" w14:paraId="04C449A4" w14:textId="77777777" w:rsidTr="004834F0">
        <w:tc>
          <w:tcPr>
            <w:tcW w:w="1264" w:type="pct"/>
            <w:shd w:val="clear" w:color="auto" w:fill="auto"/>
          </w:tcPr>
          <w:p w14:paraId="4DF72AB9" w14:textId="77777777" w:rsidR="00612E3B" w:rsidRPr="007B2273" w:rsidRDefault="00612E3B" w:rsidP="004834F0">
            <w:pPr>
              <w:pStyle w:val="ASFKTablenorm"/>
              <w:ind w:left="57" w:right="57"/>
            </w:pPr>
            <w:r>
              <w:t>Дата ГК</w:t>
            </w:r>
          </w:p>
        </w:tc>
        <w:tc>
          <w:tcPr>
            <w:tcW w:w="3736" w:type="pct"/>
            <w:shd w:val="clear" w:color="auto" w:fill="auto"/>
          </w:tcPr>
          <w:p w14:paraId="1E2ECEE8" w14:textId="77777777" w:rsidR="00612E3B" w:rsidRPr="00726330" w:rsidRDefault="00612E3B" w:rsidP="004834F0">
            <w:pPr>
              <w:pStyle w:val="ASFKTablenorm"/>
              <w:ind w:left="57" w:right="57"/>
            </w:pPr>
            <w:r w:rsidRPr="00B77EB3">
              <w:t>Заполняется автоматически соответствующими данными файла, загружаемого из ППО OEBS АСФК.</w:t>
            </w:r>
          </w:p>
        </w:tc>
      </w:tr>
      <w:tr w:rsidR="00612E3B" w:rsidRPr="007B2273" w14:paraId="44431563" w14:textId="77777777" w:rsidTr="004834F0">
        <w:tc>
          <w:tcPr>
            <w:tcW w:w="1264" w:type="pct"/>
            <w:shd w:val="clear" w:color="auto" w:fill="auto"/>
          </w:tcPr>
          <w:p w14:paraId="7949C442" w14:textId="77777777" w:rsidR="00612E3B" w:rsidRPr="007B2273" w:rsidRDefault="00612E3B" w:rsidP="004834F0">
            <w:pPr>
              <w:pStyle w:val="ASFKTablenorm"/>
              <w:ind w:left="57" w:right="57"/>
            </w:pPr>
            <w:r>
              <w:t>Сумма</w:t>
            </w:r>
          </w:p>
        </w:tc>
        <w:tc>
          <w:tcPr>
            <w:tcW w:w="3736" w:type="pct"/>
            <w:shd w:val="clear" w:color="auto" w:fill="auto"/>
          </w:tcPr>
          <w:p w14:paraId="1DFB1436" w14:textId="77777777" w:rsidR="00612E3B" w:rsidRPr="00726330" w:rsidRDefault="00612E3B" w:rsidP="004834F0">
            <w:pPr>
              <w:pStyle w:val="ASFKTablenorm"/>
              <w:ind w:left="57" w:right="57"/>
            </w:pPr>
            <w:r w:rsidRPr="00B77EB3">
              <w:t>Заполняется автоматически соответствующими данными файла, загружаемого из ППО OEBS АСФК.</w:t>
            </w:r>
          </w:p>
        </w:tc>
      </w:tr>
      <w:tr w:rsidR="00612E3B" w:rsidRPr="007B2273" w14:paraId="3519981A" w14:textId="77777777" w:rsidTr="004834F0">
        <w:tc>
          <w:tcPr>
            <w:tcW w:w="1264" w:type="pct"/>
            <w:shd w:val="clear" w:color="auto" w:fill="auto"/>
          </w:tcPr>
          <w:p w14:paraId="5C985287" w14:textId="77777777" w:rsidR="00612E3B" w:rsidRPr="007B2273" w:rsidRDefault="00612E3B" w:rsidP="004834F0">
            <w:pPr>
              <w:pStyle w:val="ASFKTablenorm"/>
              <w:ind w:left="57" w:right="57"/>
            </w:pPr>
            <w:r>
              <w:t>ИНН</w:t>
            </w:r>
          </w:p>
        </w:tc>
        <w:tc>
          <w:tcPr>
            <w:tcW w:w="3736" w:type="pct"/>
            <w:shd w:val="clear" w:color="auto" w:fill="auto"/>
          </w:tcPr>
          <w:p w14:paraId="5AA2DD88" w14:textId="77777777" w:rsidR="00612E3B" w:rsidRPr="00726330" w:rsidRDefault="00612E3B" w:rsidP="004834F0">
            <w:pPr>
              <w:pStyle w:val="ASFKTablenorm"/>
              <w:ind w:left="57" w:right="57"/>
            </w:pPr>
            <w:r w:rsidRPr="00B77EB3">
              <w:t>Заполняется автоматически соответствующими данными файла, загружаемого из ППО OEBS АСФК.</w:t>
            </w:r>
          </w:p>
        </w:tc>
      </w:tr>
      <w:tr w:rsidR="00612E3B" w:rsidRPr="007B2273" w14:paraId="2CEA0E91" w14:textId="77777777" w:rsidTr="004834F0">
        <w:tc>
          <w:tcPr>
            <w:tcW w:w="1264" w:type="pct"/>
            <w:shd w:val="clear" w:color="auto" w:fill="auto"/>
          </w:tcPr>
          <w:p w14:paraId="31ECF44A" w14:textId="77777777" w:rsidR="00612E3B" w:rsidRPr="007B2273" w:rsidRDefault="00612E3B" w:rsidP="004834F0">
            <w:pPr>
              <w:pStyle w:val="ASFKTablenorm"/>
              <w:ind w:left="57" w:right="57"/>
            </w:pPr>
            <w:r>
              <w:t>Наименование контрагента</w:t>
            </w:r>
          </w:p>
        </w:tc>
        <w:tc>
          <w:tcPr>
            <w:tcW w:w="3736" w:type="pct"/>
            <w:shd w:val="clear" w:color="auto" w:fill="auto"/>
          </w:tcPr>
          <w:p w14:paraId="6A64825D" w14:textId="77777777" w:rsidR="00612E3B" w:rsidRPr="00BB08DE" w:rsidRDefault="00612E3B" w:rsidP="004834F0">
            <w:pPr>
              <w:pStyle w:val="ASFKTablenorm"/>
              <w:ind w:left="57" w:right="57"/>
            </w:pPr>
            <w:r w:rsidRPr="00B77EB3">
              <w:t>Заполняется автоматически соответствующими данными файла, загружаемого из ППО OEBS АСФК.</w:t>
            </w:r>
          </w:p>
        </w:tc>
      </w:tr>
      <w:tr w:rsidR="00612E3B" w:rsidRPr="007B2273" w14:paraId="67FA0B54" w14:textId="77777777" w:rsidTr="004834F0">
        <w:tc>
          <w:tcPr>
            <w:tcW w:w="1264" w:type="pct"/>
            <w:shd w:val="clear" w:color="auto" w:fill="auto"/>
          </w:tcPr>
          <w:p w14:paraId="2A3D8FEB" w14:textId="77777777" w:rsidR="00612E3B" w:rsidRPr="007B2273" w:rsidRDefault="00612E3B" w:rsidP="004834F0">
            <w:pPr>
              <w:pStyle w:val="ASFKTablenorm"/>
              <w:ind w:left="57" w:right="57"/>
            </w:pPr>
            <w:r>
              <w:t>Причина приостановления ЛС</w:t>
            </w:r>
          </w:p>
        </w:tc>
        <w:tc>
          <w:tcPr>
            <w:tcW w:w="3736" w:type="pct"/>
            <w:shd w:val="clear" w:color="auto" w:fill="auto"/>
          </w:tcPr>
          <w:p w14:paraId="16C6E98A" w14:textId="77777777" w:rsidR="00612E3B" w:rsidRPr="00BB08DE" w:rsidRDefault="00612E3B" w:rsidP="004834F0">
            <w:pPr>
              <w:pStyle w:val="ASFKTablenorm"/>
              <w:ind w:left="57" w:right="57"/>
            </w:pPr>
            <w:r w:rsidRPr="00B77EB3">
              <w:t>Заполняется автоматически соответствующими данными файла, загружаемого из ППО OEBS АСФК.</w:t>
            </w:r>
          </w:p>
        </w:tc>
      </w:tr>
      <w:tr w:rsidR="00612E3B" w:rsidRPr="007B2273" w14:paraId="4594F96C" w14:textId="77777777" w:rsidTr="004834F0">
        <w:tc>
          <w:tcPr>
            <w:tcW w:w="1264" w:type="pct"/>
            <w:shd w:val="clear" w:color="auto" w:fill="auto"/>
          </w:tcPr>
          <w:p w14:paraId="7E917831" w14:textId="77777777" w:rsidR="00612E3B" w:rsidRPr="007B2273" w:rsidRDefault="00612E3B" w:rsidP="004834F0">
            <w:pPr>
              <w:pStyle w:val="ASFKTablenorm"/>
              <w:ind w:left="57" w:right="57"/>
            </w:pPr>
            <w:r>
              <w:t>Дата по ЛС</w:t>
            </w:r>
          </w:p>
        </w:tc>
        <w:tc>
          <w:tcPr>
            <w:tcW w:w="3736" w:type="pct"/>
            <w:shd w:val="clear" w:color="auto" w:fill="auto"/>
          </w:tcPr>
          <w:p w14:paraId="2DBCF879" w14:textId="77777777" w:rsidR="00612E3B" w:rsidRPr="00726330" w:rsidRDefault="00612E3B" w:rsidP="004834F0">
            <w:pPr>
              <w:pStyle w:val="ASFKTablenorm"/>
              <w:ind w:left="57" w:right="57"/>
            </w:pPr>
            <w:r w:rsidRPr="00B77EB3">
              <w:t>Заполняется автоматически соответствующими данными файла, загружаемого из ППО OEBS АСФК.</w:t>
            </w:r>
          </w:p>
        </w:tc>
      </w:tr>
      <w:tr w:rsidR="00612E3B" w:rsidRPr="007B2273" w14:paraId="01C3B74A" w14:textId="77777777" w:rsidTr="004834F0">
        <w:tc>
          <w:tcPr>
            <w:tcW w:w="1264" w:type="pct"/>
            <w:shd w:val="clear" w:color="auto" w:fill="auto"/>
          </w:tcPr>
          <w:p w14:paraId="7F31784D" w14:textId="77777777" w:rsidR="00612E3B" w:rsidRPr="007B2273" w:rsidRDefault="00612E3B" w:rsidP="004834F0">
            <w:pPr>
              <w:pStyle w:val="ASFKTablenorm"/>
              <w:ind w:left="57" w:right="57"/>
            </w:pPr>
            <w:r>
              <w:t>Уровень конфиденциальности</w:t>
            </w:r>
          </w:p>
        </w:tc>
        <w:tc>
          <w:tcPr>
            <w:tcW w:w="3736" w:type="pct"/>
            <w:shd w:val="clear" w:color="auto" w:fill="auto"/>
          </w:tcPr>
          <w:p w14:paraId="27E11A89" w14:textId="77777777" w:rsidR="00612E3B" w:rsidRPr="00726330" w:rsidRDefault="00612E3B" w:rsidP="004834F0">
            <w:pPr>
              <w:pStyle w:val="ASFKTablenorm"/>
              <w:ind w:left="57" w:right="57"/>
            </w:pPr>
            <w:r w:rsidRPr="00B77EB3">
              <w:t>Заполняется автоматически соответствующими данными файла, загружаемого из ППО OEBS АСФК.</w:t>
            </w:r>
          </w:p>
        </w:tc>
      </w:tr>
      <w:tr w:rsidR="00612E3B" w:rsidRPr="007B2273" w14:paraId="3737E801" w14:textId="77777777" w:rsidTr="004834F0">
        <w:tc>
          <w:tcPr>
            <w:tcW w:w="1264" w:type="pct"/>
            <w:shd w:val="clear" w:color="auto" w:fill="auto"/>
          </w:tcPr>
          <w:p w14:paraId="4C5B4A3A" w14:textId="77777777" w:rsidR="00612E3B" w:rsidRPr="007B2273" w:rsidRDefault="00612E3B" w:rsidP="004834F0">
            <w:pPr>
              <w:pStyle w:val="ASFKTablenorm"/>
              <w:ind w:left="57" w:right="57"/>
            </w:pPr>
            <w:r>
              <w:t>Пункт перечня</w:t>
            </w:r>
          </w:p>
        </w:tc>
        <w:tc>
          <w:tcPr>
            <w:tcW w:w="3736" w:type="pct"/>
            <w:shd w:val="clear" w:color="auto" w:fill="auto"/>
          </w:tcPr>
          <w:p w14:paraId="653B83B0" w14:textId="77777777" w:rsidR="00612E3B" w:rsidRPr="00726330" w:rsidRDefault="00612E3B" w:rsidP="004834F0">
            <w:pPr>
              <w:pStyle w:val="ASFKTablenorm"/>
              <w:ind w:left="57" w:right="57"/>
            </w:pPr>
            <w:r w:rsidRPr="00B77EB3">
              <w:t>Заполняется автоматически соответствующими данными файла, загружаемого из ППО OEBS АСФК.</w:t>
            </w:r>
          </w:p>
        </w:tc>
      </w:tr>
    </w:tbl>
    <w:p w14:paraId="76CC4BDF" w14:textId="77777777" w:rsidR="00535A11" w:rsidRDefault="00535A11" w:rsidP="00535A11">
      <w:pPr>
        <w:pStyle w:val="ASFKNormal"/>
      </w:pPr>
      <w:r>
        <w:t>ЭФ документа «</w:t>
      </w:r>
      <w:r w:rsidR="005E7BEB">
        <w:t>Уведомление о приостановлении открытия лицевого счета</w:t>
      </w:r>
      <w:r>
        <w:t>», закладки «Подписи» представлена на рисунке </w:t>
      </w:r>
      <w:r w:rsidR="00D25916">
        <w:fldChar w:fldCharType="begin"/>
      </w:r>
      <w:r w:rsidR="00D25916">
        <w:instrText xml:space="preserve"> REF _Ref515869332 \h </w:instrText>
      </w:r>
      <w:r w:rsidR="00D25916">
        <w:fldChar w:fldCharType="separate"/>
      </w:r>
      <w:r w:rsidR="00476E1D">
        <w:rPr>
          <w:noProof/>
        </w:rPr>
        <w:t>166</w:t>
      </w:r>
      <w:r w:rsidR="00D25916">
        <w:fldChar w:fldCharType="end"/>
      </w:r>
      <w:r>
        <w:t>.</w:t>
      </w:r>
    </w:p>
    <w:p w14:paraId="16879E3A" w14:textId="77777777" w:rsidR="00535A11" w:rsidRDefault="00476E1D" w:rsidP="00535A11">
      <w:pPr>
        <w:pStyle w:val="ASFKFigure"/>
      </w:pPr>
      <w:r>
        <w:lastRenderedPageBreak/>
        <w:pict w14:anchorId="6BD19382">
          <v:shape id="_x0000_i1267" type="#_x0000_t75" style="width:482.25pt;height:79.55pt">
            <v:imagedata r:id="rId228" o:title="1"/>
          </v:shape>
        </w:pict>
      </w:r>
    </w:p>
    <w:p w14:paraId="6BCDE66B" w14:textId="77777777" w:rsidR="00535A11" w:rsidRDefault="00535A11" w:rsidP="00137A66">
      <w:pPr>
        <w:pStyle w:val="ASFKFigName"/>
        <w:numPr>
          <w:ilvl w:val="0"/>
          <w:numId w:val="56"/>
        </w:numPr>
      </w:pPr>
      <w:r>
        <w:fldChar w:fldCharType="begin"/>
      </w:r>
      <w:r>
        <w:instrText xml:space="preserve"> SEQ Рисунок \* ARABIC </w:instrText>
      </w:r>
      <w:r>
        <w:fldChar w:fldCharType="separate"/>
      </w:r>
      <w:bookmarkStart w:id="1201" w:name="_Ref515869332"/>
      <w:bookmarkStart w:id="1202" w:name="_Toc82692135"/>
      <w:r w:rsidR="00476E1D">
        <w:rPr>
          <w:noProof/>
        </w:rPr>
        <w:t>166</w:t>
      </w:r>
      <w:bookmarkEnd w:id="1201"/>
      <w:r>
        <w:fldChar w:fldCharType="end"/>
      </w:r>
      <w:r>
        <w:t>. ЭФ документа «</w:t>
      </w:r>
      <w:r w:rsidR="005E7BEB">
        <w:t>Уведомление о приостановлении открытия лицевого счета</w:t>
      </w:r>
      <w:r>
        <w:t>», закладки «Подписи»</w:t>
      </w:r>
      <w:bookmarkEnd w:id="1202"/>
    </w:p>
    <w:p w14:paraId="550D7E6C" w14:textId="77777777" w:rsidR="00612E3B" w:rsidRDefault="00612E3B" w:rsidP="00612E3B">
      <w:pPr>
        <w:pStyle w:val="ASFKNormal"/>
      </w:pPr>
      <w:r w:rsidRPr="007F3AF3">
        <w:t>Перечень полей документа «</w:t>
      </w:r>
      <w:r w:rsidR="005E7BEB">
        <w:t>Уведомление о приостановлении открытия лицевого счета</w:t>
      </w:r>
      <w:r w:rsidRPr="007F3AF3">
        <w:t>», закладки «</w:t>
      </w:r>
      <w:r>
        <w:t>Подписи</w:t>
      </w:r>
      <w:r w:rsidRPr="007F3AF3">
        <w:t>» приведен в таблице </w:t>
      </w:r>
      <w:r>
        <w:fldChar w:fldCharType="begin"/>
      </w:r>
      <w:r>
        <w:instrText xml:space="preserve"> REF _Ref510519816 \h </w:instrText>
      </w:r>
      <w:r>
        <w:fldChar w:fldCharType="separate"/>
      </w:r>
      <w:r w:rsidR="00476E1D">
        <w:rPr>
          <w:noProof/>
        </w:rPr>
        <w:t>103</w:t>
      </w:r>
      <w:r>
        <w:fldChar w:fldCharType="end"/>
      </w:r>
      <w:r w:rsidRPr="007F3AF3">
        <w:t>.</w:t>
      </w:r>
    </w:p>
    <w:p w14:paraId="01B7D047" w14:textId="77777777" w:rsidR="00612E3B" w:rsidRPr="007F3AF3" w:rsidRDefault="000B34EE" w:rsidP="00612E3B">
      <w:pPr>
        <w:pStyle w:val="ASFKNameTable"/>
      </w:pPr>
      <w:r>
        <w:rPr>
          <w:noProof/>
        </w:rPr>
        <w:fldChar w:fldCharType="begin"/>
      </w:r>
      <w:r>
        <w:rPr>
          <w:noProof/>
        </w:rPr>
        <w:instrText xml:space="preserve"> SEQ Таблица \* ARABIC </w:instrText>
      </w:r>
      <w:r>
        <w:rPr>
          <w:noProof/>
        </w:rPr>
        <w:fldChar w:fldCharType="separate"/>
      </w:r>
      <w:bookmarkStart w:id="1203" w:name="_Ref510519816"/>
      <w:bookmarkStart w:id="1204" w:name="_Toc82691827"/>
      <w:r w:rsidR="00476E1D">
        <w:rPr>
          <w:noProof/>
        </w:rPr>
        <w:t>103</w:t>
      </w:r>
      <w:bookmarkEnd w:id="1203"/>
      <w:r>
        <w:rPr>
          <w:noProof/>
        </w:rPr>
        <w:fldChar w:fldCharType="end"/>
      </w:r>
      <w:r w:rsidR="00612E3B" w:rsidRPr="007F3AF3">
        <w:t>. Описание полей документа «</w:t>
      </w:r>
      <w:r w:rsidR="005E7BEB">
        <w:t>Уведомление о приостановлении открытия лицевого счета</w:t>
      </w:r>
      <w:r w:rsidR="00612E3B" w:rsidRPr="007F3AF3">
        <w:t>», закладки «</w:t>
      </w:r>
      <w:r w:rsidR="00612E3B">
        <w:t>Подписи</w:t>
      </w:r>
      <w:r w:rsidR="00612E3B" w:rsidRPr="007F3AF3">
        <w:t>»</w:t>
      </w:r>
      <w:bookmarkEnd w:id="120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65"/>
        <w:gridCol w:w="7287"/>
      </w:tblGrid>
      <w:tr w:rsidR="00612E3B" w:rsidRPr="007B2273" w14:paraId="3DF93936" w14:textId="77777777" w:rsidTr="004834F0">
        <w:trPr>
          <w:trHeight w:val="305"/>
          <w:tblHeader/>
        </w:trPr>
        <w:tc>
          <w:tcPr>
            <w:tcW w:w="12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03BDDB82" w14:textId="77777777" w:rsidR="00612E3B" w:rsidRPr="007F3AF3" w:rsidRDefault="00612E3B" w:rsidP="00C02307">
            <w:pPr>
              <w:pStyle w:val="ASFKTableHead"/>
            </w:pPr>
            <w:r w:rsidRPr="007F3AF3">
              <w:t>Наименование поля</w:t>
            </w:r>
          </w:p>
        </w:tc>
        <w:tc>
          <w:tcPr>
            <w:tcW w:w="37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259AC80C" w14:textId="77777777" w:rsidR="00612E3B" w:rsidRPr="007F3AF3" w:rsidRDefault="00612E3B" w:rsidP="00C02307">
            <w:pPr>
              <w:pStyle w:val="ASFKTableHead"/>
            </w:pPr>
            <w:r w:rsidRPr="007F3AF3">
              <w:t>Описание поля</w:t>
            </w:r>
          </w:p>
        </w:tc>
      </w:tr>
      <w:tr w:rsidR="00612E3B" w:rsidRPr="007B2273" w14:paraId="398F5751" w14:textId="77777777" w:rsidTr="004834F0">
        <w:tc>
          <w:tcPr>
            <w:tcW w:w="5000" w:type="pct"/>
            <w:gridSpan w:val="2"/>
            <w:shd w:val="clear" w:color="auto" w:fill="auto"/>
          </w:tcPr>
          <w:p w14:paraId="1D149470" w14:textId="77777777" w:rsidR="00612E3B" w:rsidRPr="00B77EB3" w:rsidRDefault="00612E3B" w:rsidP="004834F0">
            <w:pPr>
              <w:pStyle w:val="ASFKTablenorm"/>
              <w:ind w:left="57" w:right="57"/>
            </w:pPr>
            <w:r>
              <w:t>Группа полей «Подписи»</w:t>
            </w:r>
          </w:p>
        </w:tc>
      </w:tr>
      <w:tr w:rsidR="00612E3B" w:rsidRPr="007B2273" w14:paraId="4B7C8C02" w14:textId="77777777" w:rsidTr="004834F0">
        <w:tc>
          <w:tcPr>
            <w:tcW w:w="1264" w:type="pct"/>
            <w:shd w:val="clear" w:color="auto" w:fill="auto"/>
          </w:tcPr>
          <w:p w14:paraId="4B1594F8" w14:textId="77777777" w:rsidR="00612E3B" w:rsidRPr="007F3AF3" w:rsidRDefault="00612E3B" w:rsidP="004834F0">
            <w:pPr>
              <w:pStyle w:val="ASFKTablenorm"/>
              <w:ind w:left="57" w:right="57"/>
            </w:pPr>
            <w:r>
              <w:t>Руководитель. Должность</w:t>
            </w:r>
          </w:p>
        </w:tc>
        <w:tc>
          <w:tcPr>
            <w:tcW w:w="3736" w:type="pct"/>
            <w:shd w:val="clear" w:color="auto" w:fill="auto"/>
          </w:tcPr>
          <w:p w14:paraId="1600C011" w14:textId="77777777" w:rsidR="00612E3B" w:rsidRDefault="00612E3B" w:rsidP="004834F0">
            <w:pPr>
              <w:pStyle w:val="ASFKTablenorm"/>
              <w:ind w:left="57" w:right="57"/>
            </w:pPr>
            <w:r>
              <w:t>Руководитель (должность уполномоченного лица).</w:t>
            </w:r>
          </w:p>
          <w:p w14:paraId="35D51B14" w14:textId="77777777" w:rsidR="00612E3B" w:rsidRPr="007F3AF3" w:rsidRDefault="00612E3B" w:rsidP="004834F0">
            <w:pPr>
              <w:pStyle w:val="ASFKTablenorm"/>
              <w:ind w:left="57" w:right="57"/>
            </w:pPr>
            <w:r w:rsidRPr="00B77EB3">
              <w:t>Заполняется автоматически соответствующими данными файла, загружаемого из ППО OEBS АСФК.</w:t>
            </w:r>
          </w:p>
        </w:tc>
      </w:tr>
      <w:tr w:rsidR="00612E3B" w:rsidRPr="007B2273" w14:paraId="4C00EE5E" w14:textId="77777777" w:rsidTr="004834F0">
        <w:tc>
          <w:tcPr>
            <w:tcW w:w="1264" w:type="pct"/>
            <w:shd w:val="clear" w:color="auto" w:fill="auto"/>
          </w:tcPr>
          <w:p w14:paraId="0413F5FB" w14:textId="77777777" w:rsidR="00612E3B" w:rsidRPr="007F3AF3" w:rsidRDefault="00612E3B" w:rsidP="004834F0">
            <w:pPr>
              <w:pStyle w:val="ASFKTablenorm"/>
              <w:ind w:left="57" w:right="57"/>
            </w:pPr>
            <w:r>
              <w:t>Руководитель. ФИО</w:t>
            </w:r>
          </w:p>
        </w:tc>
        <w:tc>
          <w:tcPr>
            <w:tcW w:w="3736" w:type="pct"/>
            <w:shd w:val="clear" w:color="auto" w:fill="auto"/>
          </w:tcPr>
          <w:p w14:paraId="0CD05C14" w14:textId="77777777" w:rsidR="00612E3B" w:rsidRDefault="00612E3B" w:rsidP="004834F0">
            <w:pPr>
              <w:pStyle w:val="ASFKTablenorm"/>
              <w:ind w:left="57" w:right="57"/>
            </w:pPr>
            <w:r>
              <w:t>ФИО руководителя (уполномоченного лица).</w:t>
            </w:r>
          </w:p>
          <w:p w14:paraId="30692017" w14:textId="77777777" w:rsidR="00612E3B" w:rsidRPr="007F3AF3" w:rsidRDefault="00612E3B" w:rsidP="004834F0">
            <w:pPr>
              <w:pStyle w:val="ASFKTablenorm"/>
              <w:ind w:left="57" w:right="57"/>
            </w:pPr>
            <w:r w:rsidRPr="00B77EB3">
              <w:t>Заполняется автоматически соответствующими данными файла, загружаемого из ППО OEBS АСФК.</w:t>
            </w:r>
          </w:p>
        </w:tc>
      </w:tr>
      <w:tr w:rsidR="00612E3B" w:rsidRPr="007B2273" w14:paraId="1B95A739" w14:textId="77777777" w:rsidTr="004834F0">
        <w:tc>
          <w:tcPr>
            <w:tcW w:w="1264" w:type="pct"/>
            <w:shd w:val="clear" w:color="auto" w:fill="auto"/>
          </w:tcPr>
          <w:p w14:paraId="5AC56816" w14:textId="77777777" w:rsidR="00612E3B" w:rsidRDefault="00612E3B" w:rsidP="004834F0">
            <w:pPr>
              <w:pStyle w:val="ASFKTablenorm"/>
              <w:ind w:left="57" w:right="57"/>
            </w:pPr>
            <w:r>
              <w:t>Исполнитель. Должность</w:t>
            </w:r>
          </w:p>
        </w:tc>
        <w:tc>
          <w:tcPr>
            <w:tcW w:w="3736" w:type="pct"/>
            <w:shd w:val="clear" w:color="auto" w:fill="auto"/>
          </w:tcPr>
          <w:p w14:paraId="6236E8F6" w14:textId="77777777" w:rsidR="00612E3B" w:rsidRDefault="00612E3B" w:rsidP="004834F0">
            <w:pPr>
              <w:pStyle w:val="ASFKTablenorm"/>
              <w:ind w:left="57" w:right="57"/>
            </w:pPr>
            <w:r>
              <w:t>Должность ответственного исполнителя.</w:t>
            </w:r>
          </w:p>
          <w:p w14:paraId="6F93FE74" w14:textId="77777777" w:rsidR="00612E3B" w:rsidRDefault="00612E3B" w:rsidP="004834F0">
            <w:pPr>
              <w:pStyle w:val="ASFKTablenorm"/>
              <w:ind w:left="57" w:right="57"/>
            </w:pPr>
            <w:r w:rsidRPr="00B77EB3">
              <w:t>Заполняется автоматически соответствующими данными файла, загружаемого из ППО OEBS АСФК.</w:t>
            </w:r>
          </w:p>
        </w:tc>
      </w:tr>
      <w:tr w:rsidR="00612E3B" w:rsidRPr="007B2273" w14:paraId="6FD18801" w14:textId="77777777" w:rsidTr="004834F0">
        <w:tc>
          <w:tcPr>
            <w:tcW w:w="1264" w:type="pct"/>
            <w:shd w:val="clear" w:color="auto" w:fill="auto"/>
          </w:tcPr>
          <w:p w14:paraId="573CEB94" w14:textId="77777777" w:rsidR="00612E3B" w:rsidRDefault="00612E3B" w:rsidP="004834F0">
            <w:pPr>
              <w:pStyle w:val="ASFKTablenorm"/>
              <w:ind w:left="57" w:right="57"/>
            </w:pPr>
            <w:r>
              <w:t>Исполнитель. ФИО</w:t>
            </w:r>
          </w:p>
        </w:tc>
        <w:tc>
          <w:tcPr>
            <w:tcW w:w="3736" w:type="pct"/>
            <w:shd w:val="clear" w:color="auto" w:fill="auto"/>
          </w:tcPr>
          <w:p w14:paraId="57267D9B" w14:textId="77777777" w:rsidR="00612E3B" w:rsidRDefault="00612E3B" w:rsidP="004834F0">
            <w:pPr>
              <w:pStyle w:val="ASFKTablenorm"/>
              <w:ind w:left="57" w:right="57"/>
            </w:pPr>
            <w:r>
              <w:t>ФИО ответственного исполнителя.</w:t>
            </w:r>
          </w:p>
          <w:p w14:paraId="7AAD9246" w14:textId="77777777" w:rsidR="00612E3B" w:rsidRDefault="00612E3B" w:rsidP="004834F0">
            <w:pPr>
              <w:pStyle w:val="ASFKTablenorm"/>
              <w:ind w:left="57" w:right="57"/>
            </w:pPr>
            <w:r w:rsidRPr="00B77EB3">
              <w:t>Заполняется автоматически соответствующими данными файла, загружаемого из ППО OEBS АСФК.</w:t>
            </w:r>
          </w:p>
        </w:tc>
      </w:tr>
      <w:tr w:rsidR="00612E3B" w:rsidRPr="007B2273" w14:paraId="3CA0D6B1" w14:textId="77777777" w:rsidTr="004834F0">
        <w:tc>
          <w:tcPr>
            <w:tcW w:w="1264" w:type="pct"/>
            <w:shd w:val="clear" w:color="auto" w:fill="auto"/>
          </w:tcPr>
          <w:p w14:paraId="545B82E0" w14:textId="77777777" w:rsidR="00612E3B" w:rsidRDefault="00612E3B" w:rsidP="004834F0">
            <w:pPr>
              <w:pStyle w:val="ASFKTablenorm"/>
              <w:ind w:left="57" w:right="57"/>
            </w:pPr>
            <w:r>
              <w:t>Телефон</w:t>
            </w:r>
          </w:p>
        </w:tc>
        <w:tc>
          <w:tcPr>
            <w:tcW w:w="3736" w:type="pct"/>
            <w:shd w:val="clear" w:color="auto" w:fill="auto"/>
          </w:tcPr>
          <w:p w14:paraId="55B8B699" w14:textId="77777777" w:rsidR="00612E3B" w:rsidRDefault="00612E3B" w:rsidP="004834F0">
            <w:pPr>
              <w:pStyle w:val="ASFKTablenorm"/>
              <w:ind w:left="57" w:right="57"/>
            </w:pPr>
            <w:r>
              <w:t>Телефон ответственного исполнителя.</w:t>
            </w:r>
          </w:p>
          <w:p w14:paraId="2A41E2A6" w14:textId="77777777" w:rsidR="00612E3B" w:rsidRDefault="00612E3B" w:rsidP="004834F0">
            <w:pPr>
              <w:pStyle w:val="ASFKTablenorm"/>
              <w:ind w:left="57" w:right="57"/>
            </w:pPr>
            <w:r w:rsidRPr="00B77EB3">
              <w:t>Заполняется автоматически соответствующими данными файла, загружаемого из ППО OEBS АСФК.</w:t>
            </w:r>
          </w:p>
        </w:tc>
      </w:tr>
    </w:tbl>
    <w:p w14:paraId="01591CB8" w14:textId="77777777" w:rsidR="00612E3B" w:rsidRPr="005B0F37" w:rsidRDefault="006930D6" w:rsidP="00612E3B">
      <w:pPr>
        <w:pStyle w:val="32"/>
      </w:pPr>
      <w:bookmarkStart w:id="1205" w:name="_Ref54612029"/>
      <w:bookmarkStart w:id="1206" w:name="_Toc82691655"/>
      <w:r>
        <w:t>Уведомление о проведении ранее приостановленной операции или отказе в проведении ранее приостановленной операции</w:t>
      </w:r>
      <w:bookmarkEnd w:id="1205"/>
      <w:bookmarkEnd w:id="1206"/>
    </w:p>
    <w:p w14:paraId="52AF7F35" w14:textId="77777777" w:rsidR="00375E41" w:rsidRDefault="00375E41" w:rsidP="006747C6">
      <w:pPr>
        <w:pStyle w:val="ASFKNormal"/>
      </w:pPr>
      <w:r w:rsidRPr="00375E41">
        <w:t>Документ «</w:t>
      </w:r>
      <w:r w:rsidR="006930D6">
        <w:t>Уведомление о проведении ранее приостановленной операции или отказе в проведении ранее приостановленной операции»</w:t>
      </w:r>
      <w:r w:rsidRPr="00375E41">
        <w:t xml:space="preserve"> (ф. 0531367) формируется в ППО АСФК OEBS автоматически и направляется через СУФД в межрегиональное управление Росфинмониторинга или в ТОФК по месту нахождения межрегионального управления Росфинмониторинга по соответствующему федеральному округу для перенаправления документа в межрегиональное управление Росфинмониторинга.</w:t>
      </w:r>
    </w:p>
    <w:p w14:paraId="31AFEF38" w14:textId="77777777" w:rsidR="006747C6" w:rsidRDefault="006747C6" w:rsidP="006747C6">
      <w:pPr>
        <w:pStyle w:val="ASFKNormal"/>
      </w:pPr>
      <w:r w:rsidRPr="00AB7803">
        <w:t xml:space="preserve">Для работы с документами </w:t>
      </w:r>
      <w:r>
        <w:t>«</w:t>
      </w:r>
      <w:r w:rsidR="006930D6">
        <w:t>Уведомление о проведении ранее приостановленной операции или отказе в проведении ранее приостановленной операции</w:t>
      </w:r>
      <w:r>
        <w:t>»</w:t>
      </w:r>
      <w:r w:rsidRPr="00AB7803">
        <w:t xml:space="preserve"> следует перейти в пункт меню </w:t>
      </w:r>
      <w:r>
        <w:t>«</w:t>
      </w:r>
      <w:r w:rsidR="00FB298A" w:rsidRPr="007B2273">
        <w:t xml:space="preserve">Документы – </w:t>
      </w:r>
      <w:r w:rsidR="00FB298A" w:rsidRPr="009A6101">
        <w:t>Уведомления о приостановлении</w:t>
      </w:r>
      <w:r>
        <w:t xml:space="preserve"> </w:t>
      </w:r>
      <w:r w:rsidRPr="007E5688">
        <w:t xml:space="preserve">– </w:t>
      </w:r>
      <w:r w:rsidR="006930D6">
        <w:t>Уведомление о проведении ранее приостановленной операции или отказе в проведении ранее приостановленной операции</w:t>
      </w:r>
      <w:r>
        <w:t>»</w:t>
      </w:r>
      <w:r w:rsidRPr="00AB7803">
        <w:t>. Открое</w:t>
      </w:r>
      <w:r w:rsidRPr="005B0F37">
        <w:t>т</w:t>
      </w:r>
      <w:r w:rsidRPr="00AB7803">
        <w:t>ся ЭФ списка документов, предста</w:t>
      </w:r>
      <w:r w:rsidRPr="00AD1279">
        <w:t>в</w:t>
      </w:r>
      <w:r w:rsidRPr="00AB7803">
        <w:t>ленная на рису</w:t>
      </w:r>
      <w:r w:rsidRPr="00833025">
        <w:t>н</w:t>
      </w:r>
      <w:r w:rsidRPr="00AB7803">
        <w:t>ке </w:t>
      </w:r>
      <w:r>
        <w:fldChar w:fldCharType="begin"/>
      </w:r>
      <w:r>
        <w:instrText xml:space="preserve"> REF _Ref508177641 \h </w:instrText>
      </w:r>
      <w:r>
        <w:fldChar w:fldCharType="separate"/>
      </w:r>
      <w:r w:rsidR="00476E1D">
        <w:rPr>
          <w:noProof/>
        </w:rPr>
        <w:t>167</w:t>
      </w:r>
      <w:r>
        <w:fldChar w:fldCharType="end"/>
      </w:r>
      <w:r w:rsidRPr="00AB7803">
        <w:t>.</w:t>
      </w:r>
    </w:p>
    <w:p w14:paraId="457909EA" w14:textId="77777777" w:rsidR="006747C6" w:rsidRPr="00AB7803" w:rsidRDefault="00476E1D" w:rsidP="006747C6">
      <w:pPr>
        <w:pStyle w:val="ASFKFigure"/>
      </w:pPr>
      <w:r>
        <w:lastRenderedPageBreak/>
        <w:pict w14:anchorId="6214C07C">
          <v:shape id="_x0000_i1268" type="#_x0000_t75" style="width:482.25pt;height:222.7pt">
            <v:imagedata r:id="rId229" o:title="НУБП"/>
          </v:shape>
        </w:pict>
      </w:r>
    </w:p>
    <w:p w14:paraId="4F7E364A" w14:textId="77777777" w:rsidR="006747C6" w:rsidRPr="00AB7803" w:rsidRDefault="006747C6" w:rsidP="006747C6">
      <w:pPr>
        <w:pStyle w:val="ASFKFigName"/>
      </w:pPr>
      <w:r w:rsidRPr="00AB7803">
        <w:fldChar w:fldCharType="begin"/>
      </w:r>
      <w:r w:rsidRPr="00AB7803">
        <w:instrText xml:space="preserve"> SEQ Рисунок \* ARABIC </w:instrText>
      </w:r>
      <w:r w:rsidRPr="00AB7803">
        <w:fldChar w:fldCharType="separate"/>
      </w:r>
      <w:bookmarkStart w:id="1207" w:name="_Ref508177641"/>
      <w:bookmarkStart w:id="1208" w:name="_Toc82692136"/>
      <w:r w:rsidR="00476E1D">
        <w:rPr>
          <w:noProof/>
        </w:rPr>
        <w:t>167</w:t>
      </w:r>
      <w:bookmarkEnd w:id="1207"/>
      <w:r w:rsidRPr="00AB7803">
        <w:fldChar w:fldCharType="end"/>
      </w:r>
      <w:r w:rsidRPr="00AB7803">
        <w:t xml:space="preserve">. ЭФ списка документов </w:t>
      </w:r>
      <w:r>
        <w:t>«</w:t>
      </w:r>
      <w:r w:rsidR="006930D6">
        <w:t>Уведомление о проведении ранее приостановленной операции или отказе в проведении ранее приостановленной операции</w:t>
      </w:r>
      <w:r>
        <w:t>»</w:t>
      </w:r>
      <w:bookmarkEnd w:id="1208"/>
    </w:p>
    <w:p w14:paraId="37F59E62" w14:textId="77777777" w:rsidR="006747C6" w:rsidRPr="00AB7803" w:rsidRDefault="006747C6" w:rsidP="006747C6">
      <w:pPr>
        <w:pStyle w:val="41"/>
      </w:pPr>
      <w:r w:rsidRPr="00AB7803">
        <w:t>Доступные операции</w:t>
      </w:r>
    </w:p>
    <w:p w14:paraId="64C9E5D9" w14:textId="77777777" w:rsidR="006747C6" w:rsidRPr="00AB7803" w:rsidRDefault="006747C6" w:rsidP="006747C6">
      <w:pPr>
        <w:pStyle w:val="ASFKNormal"/>
      </w:pPr>
      <w:r w:rsidRPr="00AB7803">
        <w:t xml:space="preserve">На АРМ </w:t>
      </w:r>
      <w:r w:rsidR="009A5676">
        <w:t>НУБП</w:t>
      </w:r>
      <w:r w:rsidRPr="00AB7803">
        <w:t xml:space="preserve"> доступны следующие операции над документом:</w:t>
      </w:r>
    </w:p>
    <w:p w14:paraId="3083A447" w14:textId="77777777" w:rsidR="006747C6" w:rsidRDefault="006747C6" w:rsidP="006747C6">
      <w:pPr>
        <w:pStyle w:val="ASFKListmark1"/>
      </w:pPr>
      <w:r w:rsidRPr="00AB7803">
        <w:t>просмотр;</w:t>
      </w:r>
    </w:p>
    <w:p w14:paraId="45420797" w14:textId="77777777" w:rsidR="006747C6" w:rsidRDefault="006747C6" w:rsidP="006747C6">
      <w:pPr>
        <w:pStyle w:val="ASFKListmark1"/>
      </w:pPr>
      <w:r>
        <w:t>печать;</w:t>
      </w:r>
    </w:p>
    <w:p w14:paraId="112A16DB" w14:textId="77777777" w:rsidR="006747C6" w:rsidRDefault="006747C6" w:rsidP="006747C6">
      <w:pPr>
        <w:pStyle w:val="ASFKListmark1"/>
      </w:pPr>
      <w:r>
        <w:t>проверка ЭП;</w:t>
      </w:r>
    </w:p>
    <w:p w14:paraId="16BB91B9" w14:textId="77777777" w:rsidR="006747C6" w:rsidRDefault="006747C6" w:rsidP="006747C6">
      <w:pPr>
        <w:pStyle w:val="ASFKListmark1"/>
      </w:pPr>
      <w:r w:rsidRPr="00B453EB">
        <w:t>экспорт во внешнюю систему</w:t>
      </w:r>
      <w:r w:rsidR="009A5676">
        <w:t>;</w:t>
      </w:r>
    </w:p>
    <w:p w14:paraId="34D22898" w14:textId="77777777" w:rsidR="009A5676" w:rsidRPr="00AB7803" w:rsidRDefault="009A5676" w:rsidP="009A5676">
      <w:pPr>
        <w:pStyle w:val="ASFKListmark1"/>
      </w:pPr>
      <w:r>
        <w:t>прием из ППО OEBS АСФК;</w:t>
      </w:r>
    </w:p>
    <w:p w14:paraId="7D6C2682" w14:textId="77777777" w:rsidR="009A5676" w:rsidRDefault="009A5676" w:rsidP="009A5676">
      <w:pPr>
        <w:pStyle w:val="ASFKListmark1"/>
      </w:pPr>
      <w:r>
        <w:t>передача в ППО OEBS АСФК.</w:t>
      </w:r>
    </w:p>
    <w:p w14:paraId="390E3A85" w14:textId="77777777" w:rsidR="006747C6" w:rsidRPr="00AB7803" w:rsidRDefault="006747C6" w:rsidP="006747C6">
      <w:pPr>
        <w:pStyle w:val="41"/>
      </w:pPr>
      <w:r w:rsidRPr="00AB7803">
        <w:t>Экранная форма документа</w:t>
      </w:r>
    </w:p>
    <w:p w14:paraId="71E7CC5E" w14:textId="77777777" w:rsidR="006747C6" w:rsidRPr="00AB7803" w:rsidRDefault="006747C6" w:rsidP="006747C6">
      <w:pPr>
        <w:pStyle w:val="ASFKNormal"/>
      </w:pPr>
      <w:r w:rsidRPr="00AB7803">
        <w:t xml:space="preserve">ЭФ документа </w:t>
      </w:r>
      <w:r>
        <w:t>«</w:t>
      </w:r>
      <w:r w:rsidR="006930D6">
        <w:t>Уведомление о проведении ранее приостановленной операции или отказе в проведении ранее приостановленной операции</w:t>
      </w:r>
      <w:r>
        <w:t>»</w:t>
      </w:r>
      <w:r w:rsidRPr="00AB7803">
        <w:t xml:space="preserve"> пре</w:t>
      </w:r>
      <w:r w:rsidRPr="00AD1279">
        <w:t>д</w:t>
      </w:r>
      <w:r w:rsidRPr="00AB7803">
        <w:t>ставлена на рису</w:t>
      </w:r>
      <w:r w:rsidRPr="00AD1279">
        <w:t>н</w:t>
      </w:r>
      <w:r w:rsidRPr="00AB7803">
        <w:t>ках </w:t>
      </w:r>
      <w:r>
        <w:fldChar w:fldCharType="begin"/>
      </w:r>
      <w:r>
        <w:instrText xml:space="preserve"> REF _Ref508177642 \h </w:instrText>
      </w:r>
      <w:r>
        <w:fldChar w:fldCharType="separate"/>
      </w:r>
      <w:r w:rsidR="00476E1D">
        <w:rPr>
          <w:noProof/>
        </w:rPr>
        <w:t>168</w:t>
      </w:r>
      <w:r>
        <w:fldChar w:fldCharType="end"/>
      </w:r>
      <w:r w:rsidRPr="00AB7803">
        <w:t xml:space="preserve"> и</w:t>
      </w:r>
      <w:r>
        <w:t xml:space="preserve"> </w:t>
      </w:r>
      <w:r>
        <w:fldChar w:fldCharType="begin"/>
      </w:r>
      <w:r>
        <w:instrText xml:space="preserve"> REF _Ref508177643 \h </w:instrText>
      </w:r>
      <w:r>
        <w:fldChar w:fldCharType="separate"/>
      </w:r>
      <w:r w:rsidR="00476E1D">
        <w:rPr>
          <w:noProof/>
        </w:rPr>
        <w:t>169</w:t>
      </w:r>
      <w:r>
        <w:fldChar w:fldCharType="end"/>
      </w:r>
      <w:r w:rsidRPr="00AB7803">
        <w:t xml:space="preserve"> Форма содержит следующие закладки:</w:t>
      </w:r>
    </w:p>
    <w:p w14:paraId="649819FF" w14:textId="77777777" w:rsidR="006747C6" w:rsidRPr="00AB7803" w:rsidRDefault="006747C6" w:rsidP="006747C6">
      <w:pPr>
        <w:pStyle w:val="ASFKListmark1"/>
      </w:pPr>
      <w:r>
        <w:t>«Основные атрибуты»</w:t>
      </w:r>
      <w:r w:rsidRPr="00AB7803">
        <w:t>;</w:t>
      </w:r>
    </w:p>
    <w:p w14:paraId="3A2A428C" w14:textId="77777777" w:rsidR="006747C6" w:rsidRPr="00AB7803" w:rsidRDefault="006747C6" w:rsidP="006747C6">
      <w:pPr>
        <w:pStyle w:val="ASFKListmark1"/>
      </w:pPr>
      <w:r>
        <w:t>«</w:t>
      </w:r>
      <w:r w:rsidRPr="00AA01DD">
        <w:t>Подписи</w:t>
      </w:r>
      <w:r>
        <w:t>».</w:t>
      </w:r>
    </w:p>
    <w:p w14:paraId="0247D8D1" w14:textId="77777777" w:rsidR="006747C6" w:rsidRPr="00DB7E14" w:rsidRDefault="00476E1D" w:rsidP="006747C6">
      <w:pPr>
        <w:pStyle w:val="ASFKFigure"/>
        <w:rPr>
          <w:b/>
        </w:rPr>
      </w:pPr>
      <w:r>
        <w:rPr>
          <w:b/>
        </w:rPr>
        <w:lastRenderedPageBreak/>
        <w:pict w14:anchorId="5129425E">
          <v:shape id="_x0000_i1269" type="#_x0000_t75" style="width:483.9pt;height:336.55pt">
            <v:imagedata r:id="rId230" o:title="1"/>
          </v:shape>
        </w:pict>
      </w:r>
    </w:p>
    <w:p w14:paraId="1955893E" w14:textId="77777777" w:rsidR="006747C6" w:rsidRPr="00AB7803" w:rsidRDefault="006747C6" w:rsidP="006747C6">
      <w:pPr>
        <w:pStyle w:val="ASFKFigName"/>
      </w:pPr>
      <w:r w:rsidRPr="00AB7803">
        <w:fldChar w:fldCharType="begin"/>
      </w:r>
      <w:r w:rsidRPr="00AB7803">
        <w:instrText xml:space="preserve"> SEQ Рисунок \* ARABIC </w:instrText>
      </w:r>
      <w:r w:rsidRPr="00AB7803">
        <w:fldChar w:fldCharType="separate"/>
      </w:r>
      <w:bookmarkStart w:id="1209" w:name="_Ref508177642"/>
      <w:bookmarkStart w:id="1210" w:name="_Toc82692137"/>
      <w:r w:rsidR="00476E1D">
        <w:rPr>
          <w:noProof/>
        </w:rPr>
        <w:t>168</w:t>
      </w:r>
      <w:bookmarkEnd w:id="1209"/>
      <w:r w:rsidRPr="00AB7803">
        <w:fldChar w:fldCharType="end"/>
      </w:r>
      <w:r w:rsidRPr="00AB7803">
        <w:t xml:space="preserve">. ЭФ документа </w:t>
      </w:r>
      <w:r>
        <w:t>«</w:t>
      </w:r>
      <w:r w:rsidR="006930D6" w:rsidRPr="006930D6">
        <w:t xml:space="preserve"> </w:t>
      </w:r>
      <w:r w:rsidR="006930D6">
        <w:t>Уведомление о проведении ранее приостановленной операции или отказе в проведении ранее приостановленной операции</w:t>
      </w:r>
      <w:r>
        <w:t>», закладки «Основные атрибуты»</w:t>
      </w:r>
      <w:bookmarkEnd w:id="1210"/>
    </w:p>
    <w:p w14:paraId="017ED5AA" w14:textId="77777777" w:rsidR="006747C6" w:rsidRPr="00AB7803" w:rsidRDefault="006747C6" w:rsidP="006747C6">
      <w:pPr>
        <w:pStyle w:val="ASFKNormal"/>
      </w:pPr>
      <w:r w:rsidRPr="00AB7803">
        <w:t xml:space="preserve">Перечень полей документа </w:t>
      </w:r>
      <w:r>
        <w:t>«</w:t>
      </w:r>
      <w:r w:rsidR="006930D6">
        <w:t>Уведомление о проведении ранее приостановленной операции или отказе в проведении ранее приостановленной операции</w:t>
      </w:r>
      <w:r>
        <w:t>», закладки «</w:t>
      </w:r>
      <w:r w:rsidRPr="004705A9">
        <w:t xml:space="preserve">Основные </w:t>
      </w:r>
      <w:r>
        <w:t>атрибуты»</w:t>
      </w:r>
      <w:r w:rsidRPr="00AB7803">
        <w:t xml:space="preserve"> приведен в таблице </w:t>
      </w:r>
      <w:r>
        <w:fldChar w:fldCharType="begin"/>
      </w:r>
      <w:r>
        <w:instrText xml:space="preserve"> REF _Ref508177645 \h </w:instrText>
      </w:r>
      <w:r>
        <w:fldChar w:fldCharType="separate"/>
      </w:r>
      <w:r w:rsidR="00476E1D">
        <w:rPr>
          <w:noProof/>
        </w:rPr>
        <w:t>104</w:t>
      </w:r>
      <w:r>
        <w:fldChar w:fldCharType="end"/>
      </w:r>
      <w:r>
        <w:t>.</w:t>
      </w:r>
    </w:p>
    <w:p w14:paraId="79D77F78" w14:textId="77777777" w:rsidR="006747C6" w:rsidRPr="00AB7803" w:rsidRDefault="000B34EE" w:rsidP="006747C6">
      <w:pPr>
        <w:pStyle w:val="ASFKNameTable"/>
      </w:pPr>
      <w:r>
        <w:rPr>
          <w:noProof/>
        </w:rPr>
        <w:fldChar w:fldCharType="begin"/>
      </w:r>
      <w:r>
        <w:rPr>
          <w:noProof/>
        </w:rPr>
        <w:instrText xml:space="preserve"> SEQ Таблица \* ARABIC </w:instrText>
      </w:r>
      <w:r>
        <w:rPr>
          <w:noProof/>
        </w:rPr>
        <w:fldChar w:fldCharType="separate"/>
      </w:r>
      <w:bookmarkStart w:id="1211" w:name="_Ref508177645"/>
      <w:bookmarkStart w:id="1212" w:name="_Toc82691828"/>
      <w:r w:rsidR="00476E1D">
        <w:rPr>
          <w:noProof/>
        </w:rPr>
        <w:t>104</w:t>
      </w:r>
      <w:bookmarkEnd w:id="1211"/>
      <w:r>
        <w:rPr>
          <w:noProof/>
        </w:rPr>
        <w:fldChar w:fldCharType="end"/>
      </w:r>
      <w:r w:rsidR="006747C6" w:rsidRPr="00AB7803">
        <w:t xml:space="preserve">. Описание полей документа </w:t>
      </w:r>
      <w:r w:rsidR="006747C6">
        <w:t>«</w:t>
      </w:r>
      <w:r w:rsidR="006930D6">
        <w:t>Уведомление о проведении ранее приостановленной операции или отказе в проведении ранее приостановленной операции</w:t>
      </w:r>
      <w:r w:rsidR="006747C6">
        <w:t>», закладки «Основные атрибуты»</w:t>
      </w:r>
      <w:bookmarkEnd w:id="121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600"/>
        <w:gridCol w:w="6152"/>
      </w:tblGrid>
      <w:tr w:rsidR="006747C6" w:rsidRPr="00EE7EB8" w14:paraId="21F9B6C9" w14:textId="77777777" w:rsidTr="004834F0">
        <w:trPr>
          <w:trHeight w:val="305"/>
          <w:tblHeader/>
        </w:trPr>
        <w:tc>
          <w:tcPr>
            <w:tcW w:w="184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B421EF2" w14:textId="77777777" w:rsidR="006747C6" w:rsidRPr="00AB7803" w:rsidRDefault="006747C6" w:rsidP="00B37D86">
            <w:pPr>
              <w:pStyle w:val="ASFKTableHead"/>
            </w:pPr>
            <w:r w:rsidRPr="00AB7803">
              <w:t>Наименование поля</w:t>
            </w:r>
          </w:p>
        </w:tc>
        <w:tc>
          <w:tcPr>
            <w:tcW w:w="315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2AA1524" w14:textId="77777777" w:rsidR="006747C6" w:rsidRPr="00AB7803" w:rsidRDefault="006747C6" w:rsidP="00B37D86">
            <w:pPr>
              <w:pStyle w:val="ASFKTableHead"/>
            </w:pPr>
            <w:r w:rsidRPr="00AB7803">
              <w:t>Описание поля</w:t>
            </w:r>
          </w:p>
        </w:tc>
      </w:tr>
      <w:tr w:rsidR="006747C6" w:rsidRPr="00EE7EB8" w14:paraId="370733DF" w14:textId="77777777" w:rsidTr="004834F0">
        <w:tc>
          <w:tcPr>
            <w:tcW w:w="1846" w:type="pct"/>
            <w:shd w:val="clear" w:color="auto" w:fill="auto"/>
          </w:tcPr>
          <w:p w14:paraId="03E5F30C" w14:textId="77777777" w:rsidR="006747C6" w:rsidRPr="00AA01DD" w:rsidRDefault="006747C6" w:rsidP="004834F0">
            <w:pPr>
              <w:pStyle w:val="ASFKTablenorm"/>
              <w:ind w:left="57" w:right="57"/>
            </w:pPr>
            <w:r>
              <w:t>Дата документа</w:t>
            </w:r>
          </w:p>
        </w:tc>
        <w:tc>
          <w:tcPr>
            <w:tcW w:w="3154" w:type="pct"/>
            <w:shd w:val="clear" w:color="auto" w:fill="auto"/>
          </w:tcPr>
          <w:p w14:paraId="27A9C56A" w14:textId="77777777" w:rsidR="006747C6" w:rsidRPr="00AA01DD" w:rsidRDefault="006747C6" w:rsidP="004834F0">
            <w:pPr>
              <w:pStyle w:val="ASFKTablenorm"/>
              <w:ind w:left="57" w:right="57"/>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r w:rsidR="00DB7E14" w:rsidRPr="00EE7EB8" w14:paraId="28BFC166" w14:textId="77777777" w:rsidTr="004834F0">
        <w:tc>
          <w:tcPr>
            <w:tcW w:w="1846" w:type="pct"/>
            <w:shd w:val="clear" w:color="auto" w:fill="auto"/>
          </w:tcPr>
          <w:p w14:paraId="2A5DCCFA" w14:textId="77777777" w:rsidR="00DB7E14" w:rsidRDefault="00DB7E14" w:rsidP="004834F0">
            <w:pPr>
              <w:pStyle w:val="ASFKTablenorm"/>
              <w:ind w:left="57" w:right="57"/>
            </w:pPr>
            <w:r>
              <w:t>Номер документа</w:t>
            </w:r>
          </w:p>
        </w:tc>
        <w:tc>
          <w:tcPr>
            <w:tcW w:w="3154" w:type="pct"/>
            <w:shd w:val="clear" w:color="auto" w:fill="auto"/>
          </w:tcPr>
          <w:p w14:paraId="6B8D59ED" w14:textId="77777777" w:rsidR="00DB7E14" w:rsidRPr="000D20A9" w:rsidRDefault="00DB7E14" w:rsidP="004834F0">
            <w:pPr>
              <w:pStyle w:val="ASFKTablenorm"/>
              <w:ind w:left="57" w:right="57"/>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r w:rsidR="007C676A" w:rsidRPr="00EE7EB8" w14:paraId="2F991036" w14:textId="77777777" w:rsidTr="004834F0">
        <w:tc>
          <w:tcPr>
            <w:tcW w:w="5000" w:type="pct"/>
            <w:gridSpan w:val="2"/>
            <w:shd w:val="clear" w:color="auto" w:fill="auto"/>
          </w:tcPr>
          <w:p w14:paraId="5F6B39E6" w14:textId="77777777" w:rsidR="007C676A" w:rsidRPr="000D20A9" w:rsidRDefault="007C676A" w:rsidP="004834F0">
            <w:pPr>
              <w:pStyle w:val="ASFKTablenorm"/>
              <w:ind w:left="57" w:right="57"/>
            </w:pPr>
            <w:r>
              <w:t>Группа полей «От кого»</w:t>
            </w:r>
          </w:p>
        </w:tc>
      </w:tr>
      <w:tr w:rsidR="007C676A" w:rsidRPr="00EE7EB8" w14:paraId="02754E24" w14:textId="77777777" w:rsidTr="004834F0">
        <w:tc>
          <w:tcPr>
            <w:tcW w:w="1846" w:type="pct"/>
            <w:shd w:val="clear" w:color="auto" w:fill="auto"/>
          </w:tcPr>
          <w:p w14:paraId="1E0FB16D" w14:textId="77777777" w:rsidR="007C676A" w:rsidRDefault="007C676A" w:rsidP="004834F0">
            <w:pPr>
              <w:pStyle w:val="ASFKTablenorm"/>
              <w:ind w:left="57" w:right="57"/>
            </w:pPr>
            <w:r>
              <w:t>ТОФК</w:t>
            </w:r>
          </w:p>
        </w:tc>
        <w:tc>
          <w:tcPr>
            <w:tcW w:w="3154" w:type="pct"/>
            <w:shd w:val="clear" w:color="auto" w:fill="auto"/>
          </w:tcPr>
          <w:p w14:paraId="5B1652DA" w14:textId="77777777" w:rsidR="007C676A" w:rsidRPr="000D20A9" w:rsidRDefault="007C676A" w:rsidP="004834F0">
            <w:pPr>
              <w:pStyle w:val="ASFKTablenorm"/>
              <w:ind w:left="57" w:right="57"/>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r w:rsidR="007C676A" w:rsidRPr="00EE7EB8" w14:paraId="710E2358" w14:textId="77777777" w:rsidTr="004834F0">
        <w:tc>
          <w:tcPr>
            <w:tcW w:w="1846" w:type="pct"/>
            <w:shd w:val="clear" w:color="auto" w:fill="auto"/>
          </w:tcPr>
          <w:p w14:paraId="69435F7E" w14:textId="77777777" w:rsidR="007C676A" w:rsidRPr="00AA01DD" w:rsidRDefault="007C676A" w:rsidP="004834F0">
            <w:pPr>
              <w:pStyle w:val="ASFKTablenorm"/>
              <w:ind w:left="57" w:right="57"/>
            </w:pPr>
            <w:r>
              <w:t>КОФК</w:t>
            </w:r>
          </w:p>
        </w:tc>
        <w:tc>
          <w:tcPr>
            <w:tcW w:w="3154" w:type="pct"/>
            <w:shd w:val="clear" w:color="auto" w:fill="auto"/>
          </w:tcPr>
          <w:p w14:paraId="58B34941" w14:textId="77777777" w:rsidR="007C676A" w:rsidRPr="00AA01DD" w:rsidRDefault="007C676A" w:rsidP="004834F0">
            <w:pPr>
              <w:pStyle w:val="ASFKTablenorm"/>
              <w:ind w:left="57" w:right="57"/>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r w:rsidR="007C676A" w:rsidRPr="00EE7EB8" w14:paraId="24BCFC43" w14:textId="77777777" w:rsidTr="004834F0">
        <w:tc>
          <w:tcPr>
            <w:tcW w:w="1846" w:type="pct"/>
            <w:shd w:val="clear" w:color="auto" w:fill="auto"/>
          </w:tcPr>
          <w:p w14:paraId="466ED3EA" w14:textId="77777777" w:rsidR="007C676A" w:rsidRPr="00AA01DD" w:rsidRDefault="007C676A" w:rsidP="004834F0">
            <w:pPr>
              <w:pStyle w:val="ASFKTablenorm"/>
              <w:ind w:left="57" w:right="57"/>
            </w:pPr>
            <w:r>
              <w:t>ОКПО ТОФК</w:t>
            </w:r>
          </w:p>
        </w:tc>
        <w:tc>
          <w:tcPr>
            <w:tcW w:w="3154" w:type="pct"/>
            <w:shd w:val="clear" w:color="auto" w:fill="auto"/>
          </w:tcPr>
          <w:p w14:paraId="24C4960B" w14:textId="77777777" w:rsidR="007C676A" w:rsidRPr="00AA01DD" w:rsidRDefault="007C676A" w:rsidP="004834F0">
            <w:pPr>
              <w:pStyle w:val="ASFKTablenorm"/>
              <w:ind w:left="57" w:right="57"/>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r w:rsidR="007C676A" w:rsidRPr="00EE7EB8" w14:paraId="3A822832" w14:textId="77777777" w:rsidTr="004834F0">
        <w:tc>
          <w:tcPr>
            <w:tcW w:w="5000" w:type="pct"/>
            <w:gridSpan w:val="2"/>
            <w:shd w:val="clear" w:color="auto" w:fill="auto"/>
          </w:tcPr>
          <w:p w14:paraId="01266F22" w14:textId="77777777" w:rsidR="007C676A" w:rsidRPr="000D20A9" w:rsidRDefault="007C676A" w:rsidP="004834F0">
            <w:pPr>
              <w:pStyle w:val="ASFKTablenorm"/>
              <w:ind w:left="57" w:right="57"/>
            </w:pPr>
            <w:r>
              <w:t>Группа полей «Кому»</w:t>
            </w:r>
          </w:p>
        </w:tc>
      </w:tr>
      <w:tr w:rsidR="007C676A" w:rsidRPr="00EE7EB8" w14:paraId="19846B4D" w14:textId="77777777" w:rsidTr="004834F0">
        <w:tc>
          <w:tcPr>
            <w:tcW w:w="1846" w:type="pct"/>
            <w:shd w:val="clear" w:color="auto" w:fill="auto"/>
          </w:tcPr>
          <w:p w14:paraId="2E4CCC86" w14:textId="77777777" w:rsidR="007C676A" w:rsidRPr="00AA01DD" w:rsidRDefault="00301398" w:rsidP="004834F0">
            <w:pPr>
              <w:pStyle w:val="ASFKTablenorm"/>
              <w:ind w:left="57" w:right="57"/>
            </w:pPr>
            <w:r>
              <w:lastRenderedPageBreak/>
              <w:t>Росфинмониторинг</w:t>
            </w:r>
          </w:p>
        </w:tc>
        <w:tc>
          <w:tcPr>
            <w:tcW w:w="3154" w:type="pct"/>
            <w:shd w:val="clear" w:color="auto" w:fill="auto"/>
          </w:tcPr>
          <w:p w14:paraId="534F051F" w14:textId="77777777" w:rsidR="007C676A" w:rsidRPr="00AA01DD" w:rsidRDefault="007C676A" w:rsidP="004834F0">
            <w:pPr>
              <w:pStyle w:val="ASFKTablenorm"/>
              <w:ind w:left="57" w:right="57"/>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r w:rsidR="006747C6" w:rsidRPr="00EE7EB8" w14:paraId="1EFAD5B7" w14:textId="77777777" w:rsidTr="004834F0">
        <w:tc>
          <w:tcPr>
            <w:tcW w:w="1846" w:type="pct"/>
            <w:shd w:val="clear" w:color="auto" w:fill="auto"/>
          </w:tcPr>
          <w:p w14:paraId="0815382D" w14:textId="77777777" w:rsidR="006747C6" w:rsidRPr="00AA01DD" w:rsidRDefault="007C676A" w:rsidP="004834F0">
            <w:pPr>
              <w:pStyle w:val="ASFKTablenorm"/>
              <w:ind w:left="57" w:right="57"/>
            </w:pPr>
            <w:r>
              <w:t>Код по СР</w:t>
            </w:r>
            <w:r w:rsidR="00301398">
              <w:t xml:space="preserve"> Росфинмониторинга</w:t>
            </w:r>
          </w:p>
        </w:tc>
        <w:tc>
          <w:tcPr>
            <w:tcW w:w="3154" w:type="pct"/>
            <w:shd w:val="clear" w:color="auto" w:fill="auto"/>
          </w:tcPr>
          <w:p w14:paraId="3118C99A" w14:textId="77777777" w:rsidR="006747C6" w:rsidRPr="00AA01DD" w:rsidRDefault="006747C6" w:rsidP="004834F0">
            <w:pPr>
              <w:pStyle w:val="ASFKTablenorm"/>
              <w:ind w:left="57" w:right="57"/>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r w:rsidR="006747C6" w:rsidRPr="00EE7EB8" w14:paraId="06C272DB" w14:textId="77777777" w:rsidTr="004834F0">
        <w:tc>
          <w:tcPr>
            <w:tcW w:w="1846" w:type="pct"/>
            <w:shd w:val="clear" w:color="auto" w:fill="auto"/>
          </w:tcPr>
          <w:p w14:paraId="17E58CDF" w14:textId="77777777" w:rsidR="006747C6" w:rsidRPr="00AA01DD" w:rsidRDefault="006747C6" w:rsidP="004834F0">
            <w:pPr>
              <w:pStyle w:val="ASFKTablenorm"/>
              <w:ind w:left="57" w:right="57"/>
            </w:pPr>
            <w:r>
              <w:t>ОКПО Росфинмониторинга</w:t>
            </w:r>
          </w:p>
        </w:tc>
        <w:tc>
          <w:tcPr>
            <w:tcW w:w="3154" w:type="pct"/>
            <w:shd w:val="clear" w:color="auto" w:fill="auto"/>
          </w:tcPr>
          <w:p w14:paraId="5C5A141D" w14:textId="77777777" w:rsidR="006747C6" w:rsidRPr="00AA01DD" w:rsidRDefault="006747C6" w:rsidP="004834F0">
            <w:pPr>
              <w:pStyle w:val="ASFKTablenorm"/>
              <w:ind w:left="57" w:right="57"/>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r w:rsidR="007C676A" w:rsidRPr="00EE7EB8" w14:paraId="5A91D218" w14:textId="77777777" w:rsidTr="004834F0">
        <w:tc>
          <w:tcPr>
            <w:tcW w:w="1846" w:type="pct"/>
            <w:shd w:val="clear" w:color="auto" w:fill="auto"/>
          </w:tcPr>
          <w:p w14:paraId="6CBCF89F" w14:textId="77777777" w:rsidR="007C676A" w:rsidRPr="00AA01DD" w:rsidRDefault="007C676A" w:rsidP="004834F0">
            <w:pPr>
              <w:pStyle w:val="ASFKTablenorm"/>
              <w:ind w:left="57" w:right="57"/>
            </w:pPr>
            <w:r>
              <w:t>Наименование ТОФК</w:t>
            </w:r>
          </w:p>
        </w:tc>
        <w:tc>
          <w:tcPr>
            <w:tcW w:w="3154" w:type="pct"/>
            <w:shd w:val="clear" w:color="auto" w:fill="auto"/>
          </w:tcPr>
          <w:p w14:paraId="289AED64" w14:textId="77777777" w:rsidR="007C676A" w:rsidRPr="00AA01DD" w:rsidRDefault="007C676A" w:rsidP="004834F0">
            <w:pPr>
              <w:pStyle w:val="ASFKTablenorm"/>
              <w:ind w:left="57" w:right="57"/>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r w:rsidR="007C676A" w:rsidRPr="00EE7EB8" w14:paraId="42A7F0C4" w14:textId="77777777" w:rsidTr="004834F0">
        <w:tc>
          <w:tcPr>
            <w:tcW w:w="1846" w:type="pct"/>
            <w:shd w:val="clear" w:color="auto" w:fill="auto"/>
          </w:tcPr>
          <w:p w14:paraId="2735C879" w14:textId="77777777" w:rsidR="007C676A" w:rsidRPr="00AA01DD" w:rsidRDefault="007C676A" w:rsidP="004834F0">
            <w:pPr>
              <w:pStyle w:val="ASFKTablenorm"/>
              <w:ind w:left="57" w:right="57"/>
            </w:pPr>
            <w:r>
              <w:t>КОФК</w:t>
            </w:r>
          </w:p>
        </w:tc>
        <w:tc>
          <w:tcPr>
            <w:tcW w:w="3154" w:type="pct"/>
            <w:shd w:val="clear" w:color="auto" w:fill="auto"/>
          </w:tcPr>
          <w:p w14:paraId="5558970F" w14:textId="77777777" w:rsidR="007C676A" w:rsidRPr="00AA01DD" w:rsidRDefault="007C676A" w:rsidP="004834F0">
            <w:pPr>
              <w:pStyle w:val="ASFKTablenorm"/>
              <w:ind w:left="57" w:right="57"/>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r w:rsidR="007C676A" w:rsidRPr="00EE7EB8" w14:paraId="104A1785" w14:textId="77777777" w:rsidTr="004834F0">
        <w:tc>
          <w:tcPr>
            <w:tcW w:w="1846" w:type="pct"/>
            <w:shd w:val="clear" w:color="auto" w:fill="auto"/>
          </w:tcPr>
          <w:p w14:paraId="3FCC72A2" w14:textId="77777777" w:rsidR="007C676A" w:rsidRPr="00AA01DD" w:rsidRDefault="007C676A" w:rsidP="004834F0">
            <w:pPr>
              <w:pStyle w:val="ASFKTablenorm"/>
              <w:ind w:left="57" w:right="57"/>
            </w:pPr>
            <w:r>
              <w:t>ОКПО ТОФК</w:t>
            </w:r>
          </w:p>
        </w:tc>
        <w:tc>
          <w:tcPr>
            <w:tcW w:w="3154" w:type="pct"/>
            <w:shd w:val="clear" w:color="auto" w:fill="auto"/>
          </w:tcPr>
          <w:p w14:paraId="21568C1E" w14:textId="77777777" w:rsidR="007C676A" w:rsidRPr="00AA01DD" w:rsidRDefault="007C676A" w:rsidP="004834F0">
            <w:pPr>
              <w:pStyle w:val="ASFKTablenorm"/>
              <w:ind w:left="57" w:right="57"/>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r w:rsidR="007C676A" w:rsidRPr="00EE7EB8" w14:paraId="6E58BC36" w14:textId="77777777" w:rsidTr="004834F0">
        <w:tc>
          <w:tcPr>
            <w:tcW w:w="1846" w:type="pct"/>
            <w:shd w:val="clear" w:color="auto" w:fill="auto"/>
          </w:tcPr>
          <w:p w14:paraId="0574FAC6" w14:textId="77777777" w:rsidR="007C676A" w:rsidRPr="00AA01DD" w:rsidRDefault="007C676A" w:rsidP="004834F0">
            <w:pPr>
              <w:pStyle w:val="ASFKTablenorm"/>
              <w:ind w:left="57" w:right="57"/>
            </w:pPr>
            <w:r>
              <w:t>ГИ/И</w:t>
            </w:r>
          </w:p>
        </w:tc>
        <w:tc>
          <w:tcPr>
            <w:tcW w:w="3154" w:type="pct"/>
            <w:shd w:val="clear" w:color="auto" w:fill="auto"/>
          </w:tcPr>
          <w:p w14:paraId="73C52CE8" w14:textId="77777777" w:rsidR="007C676A" w:rsidRPr="00AA01DD" w:rsidRDefault="007C676A" w:rsidP="004834F0">
            <w:pPr>
              <w:pStyle w:val="ASFKTablenorm"/>
              <w:ind w:left="57" w:right="57"/>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r w:rsidR="007C676A" w:rsidRPr="00EE7EB8" w14:paraId="6B0FB61D" w14:textId="77777777" w:rsidTr="004834F0">
        <w:tc>
          <w:tcPr>
            <w:tcW w:w="1846" w:type="pct"/>
            <w:shd w:val="clear" w:color="auto" w:fill="auto"/>
          </w:tcPr>
          <w:p w14:paraId="5D394E3D" w14:textId="77777777" w:rsidR="007C676A" w:rsidRPr="00AA01DD" w:rsidRDefault="007C676A" w:rsidP="004834F0">
            <w:pPr>
              <w:pStyle w:val="ASFKTablenorm"/>
              <w:ind w:left="57" w:right="57"/>
            </w:pPr>
            <w:r>
              <w:t>ЛС ГИ/И</w:t>
            </w:r>
          </w:p>
        </w:tc>
        <w:tc>
          <w:tcPr>
            <w:tcW w:w="3154" w:type="pct"/>
            <w:shd w:val="clear" w:color="auto" w:fill="auto"/>
          </w:tcPr>
          <w:p w14:paraId="7A7B6647" w14:textId="77777777" w:rsidR="007C676A" w:rsidRPr="00AA01DD" w:rsidRDefault="007C676A" w:rsidP="004834F0">
            <w:pPr>
              <w:pStyle w:val="ASFKTablenorm"/>
              <w:ind w:left="57" w:right="57"/>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r w:rsidR="006747C6" w:rsidRPr="00EE7EB8" w14:paraId="74F810E3" w14:textId="77777777" w:rsidTr="004834F0">
        <w:tc>
          <w:tcPr>
            <w:tcW w:w="5000" w:type="pct"/>
            <w:gridSpan w:val="2"/>
            <w:shd w:val="clear" w:color="auto" w:fill="auto"/>
          </w:tcPr>
          <w:p w14:paraId="54CA6E58" w14:textId="77777777" w:rsidR="006747C6" w:rsidRPr="00AA01DD" w:rsidRDefault="006747C6" w:rsidP="004834F0">
            <w:pPr>
              <w:pStyle w:val="ASFKTablenorm"/>
              <w:ind w:left="57" w:right="57"/>
            </w:pPr>
            <w:r>
              <w:t>Группа полей «Информация об операции»</w:t>
            </w:r>
          </w:p>
        </w:tc>
      </w:tr>
      <w:tr w:rsidR="006747C6" w:rsidRPr="00EE7EB8" w14:paraId="73E7F379" w14:textId="77777777" w:rsidTr="004834F0">
        <w:tc>
          <w:tcPr>
            <w:tcW w:w="1846" w:type="pct"/>
            <w:shd w:val="clear" w:color="auto" w:fill="auto"/>
          </w:tcPr>
          <w:p w14:paraId="6BACDC62" w14:textId="77777777" w:rsidR="006747C6" w:rsidRPr="00AA01DD" w:rsidRDefault="007C676A" w:rsidP="004834F0">
            <w:pPr>
              <w:pStyle w:val="ASFKTablenorm"/>
              <w:ind w:left="57" w:right="57"/>
            </w:pPr>
            <w:r>
              <w:t>№</w:t>
            </w:r>
          </w:p>
        </w:tc>
        <w:tc>
          <w:tcPr>
            <w:tcW w:w="3154" w:type="pct"/>
            <w:shd w:val="clear" w:color="auto" w:fill="auto"/>
          </w:tcPr>
          <w:p w14:paraId="618F889F" w14:textId="77777777" w:rsidR="007C676A" w:rsidRDefault="007C676A" w:rsidP="004834F0">
            <w:pPr>
              <w:pStyle w:val="ASFKTablenorm"/>
              <w:ind w:left="57" w:right="57"/>
            </w:pPr>
            <w:r>
              <w:t>Порядковый номер строки.</w:t>
            </w:r>
          </w:p>
          <w:p w14:paraId="5A7920B0" w14:textId="77777777" w:rsidR="006747C6" w:rsidRPr="00AA01DD" w:rsidRDefault="006747C6" w:rsidP="004834F0">
            <w:pPr>
              <w:pStyle w:val="ASFKTablenorm"/>
              <w:ind w:left="57" w:right="57"/>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r w:rsidR="006747C6" w:rsidRPr="00EE7EB8" w14:paraId="7A1F49E7" w14:textId="77777777" w:rsidTr="004834F0">
        <w:tc>
          <w:tcPr>
            <w:tcW w:w="1846" w:type="pct"/>
            <w:shd w:val="clear" w:color="auto" w:fill="auto"/>
          </w:tcPr>
          <w:p w14:paraId="24746C9C" w14:textId="77777777" w:rsidR="006747C6" w:rsidRPr="00AA01DD" w:rsidRDefault="006747C6" w:rsidP="004834F0">
            <w:pPr>
              <w:pStyle w:val="ASFKTablenorm"/>
              <w:ind w:left="57" w:right="57"/>
            </w:pPr>
            <w:r>
              <w:t>ИГК</w:t>
            </w:r>
          </w:p>
        </w:tc>
        <w:tc>
          <w:tcPr>
            <w:tcW w:w="3154" w:type="pct"/>
            <w:shd w:val="clear" w:color="auto" w:fill="auto"/>
          </w:tcPr>
          <w:p w14:paraId="217755B2" w14:textId="77777777" w:rsidR="006747C6" w:rsidRPr="00AA01DD" w:rsidRDefault="006747C6" w:rsidP="004834F0">
            <w:pPr>
              <w:pStyle w:val="ASFKTablenorm"/>
              <w:ind w:left="57" w:right="57"/>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r w:rsidR="006747C6" w:rsidRPr="00EE7EB8" w14:paraId="063D28E7" w14:textId="77777777" w:rsidTr="004834F0">
        <w:tc>
          <w:tcPr>
            <w:tcW w:w="1846" w:type="pct"/>
            <w:shd w:val="clear" w:color="auto" w:fill="auto"/>
          </w:tcPr>
          <w:p w14:paraId="1D63249F" w14:textId="77777777" w:rsidR="006747C6" w:rsidRPr="00AA01DD" w:rsidRDefault="006747C6" w:rsidP="004834F0">
            <w:pPr>
              <w:pStyle w:val="ASFKTablenorm"/>
              <w:ind w:left="57" w:right="57"/>
            </w:pPr>
            <w:r>
              <w:t>ИНН получателя</w:t>
            </w:r>
          </w:p>
        </w:tc>
        <w:tc>
          <w:tcPr>
            <w:tcW w:w="3154" w:type="pct"/>
            <w:shd w:val="clear" w:color="auto" w:fill="auto"/>
          </w:tcPr>
          <w:p w14:paraId="7F80AB6B" w14:textId="77777777" w:rsidR="006747C6" w:rsidRPr="00AA01DD" w:rsidRDefault="006747C6" w:rsidP="004834F0">
            <w:pPr>
              <w:pStyle w:val="ASFKTablenorm"/>
              <w:ind w:left="57" w:right="57"/>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r w:rsidR="006747C6" w:rsidRPr="00EE7EB8" w14:paraId="292B2222" w14:textId="77777777" w:rsidTr="004834F0">
        <w:tc>
          <w:tcPr>
            <w:tcW w:w="1846" w:type="pct"/>
            <w:shd w:val="clear" w:color="auto" w:fill="auto"/>
          </w:tcPr>
          <w:p w14:paraId="7356D14C" w14:textId="77777777" w:rsidR="006747C6" w:rsidRPr="00AA01DD" w:rsidRDefault="006747C6" w:rsidP="004834F0">
            <w:pPr>
              <w:pStyle w:val="ASFKTablenorm"/>
              <w:ind w:left="57" w:right="57"/>
            </w:pPr>
            <w:r>
              <w:t>Наименование получателя</w:t>
            </w:r>
          </w:p>
        </w:tc>
        <w:tc>
          <w:tcPr>
            <w:tcW w:w="3154" w:type="pct"/>
            <w:shd w:val="clear" w:color="auto" w:fill="auto"/>
          </w:tcPr>
          <w:p w14:paraId="64A85754" w14:textId="77777777" w:rsidR="006747C6" w:rsidRPr="00AA01DD" w:rsidRDefault="006747C6" w:rsidP="004834F0">
            <w:pPr>
              <w:pStyle w:val="ASFKTablenorm"/>
              <w:ind w:left="57" w:right="57"/>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r w:rsidR="006747C6" w:rsidRPr="00EE7EB8" w14:paraId="4F83CA18" w14:textId="77777777" w:rsidTr="004834F0">
        <w:tc>
          <w:tcPr>
            <w:tcW w:w="1846" w:type="pct"/>
            <w:shd w:val="clear" w:color="auto" w:fill="auto"/>
          </w:tcPr>
          <w:p w14:paraId="76C94C6A" w14:textId="77777777" w:rsidR="006747C6" w:rsidRPr="00AA01DD" w:rsidRDefault="006747C6" w:rsidP="004834F0">
            <w:pPr>
              <w:pStyle w:val="ASFKTablenorm"/>
              <w:ind w:left="57" w:right="57"/>
            </w:pPr>
            <w:r>
              <w:t xml:space="preserve">Номер, дата </w:t>
            </w:r>
            <w:r w:rsidR="004F6034">
              <w:t>распоряжения</w:t>
            </w:r>
          </w:p>
        </w:tc>
        <w:tc>
          <w:tcPr>
            <w:tcW w:w="3154" w:type="pct"/>
            <w:shd w:val="clear" w:color="auto" w:fill="auto"/>
          </w:tcPr>
          <w:p w14:paraId="23856516" w14:textId="77777777" w:rsidR="006747C6" w:rsidRPr="00AA01DD" w:rsidRDefault="004F6034" w:rsidP="004834F0">
            <w:pPr>
              <w:pStyle w:val="ASFKTablenorm"/>
              <w:ind w:left="57" w:right="57"/>
            </w:pPr>
            <w:r w:rsidRPr="004F6034">
              <w:t>Указывается номер и дата распоряжения о совершении казначейских платежей</w:t>
            </w:r>
            <w:r>
              <w:t xml:space="preserve"> </w:t>
            </w:r>
            <w:r w:rsidRPr="004F6034">
              <w:t>(в формате «DD.MM.YYYY»)</w:t>
            </w:r>
            <w:r>
              <w:t>.</w:t>
            </w:r>
          </w:p>
        </w:tc>
      </w:tr>
      <w:tr w:rsidR="006747C6" w:rsidRPr="00EE7EB8" w14:paraId="4078934A" w14:textId="77777777" w:rsidTr="004834F0">
        <w:tc>
          <w:tcPr>
            <w:tcW w:w="1846" w:type="pct"/>
            <w:shd w:val="clear" w:color="auto" w:fill="auto"/>
          </w:tcPr>
          <w:p w14:paraId="0DECD10A" w14:textId="77777777" w:rsidR="006747C6" w:rsidRPr="00AA01DD" w:rsidRDefault="006747C6" w:rsidP="004834F0">
            <w:pPr>
              <w:pStyle w:val="ASFKTablenorm"/>
              <w:ind w:left="57" w:right="57"/>
            </w:pPr>
            <w:r>
              <w:t>Сумма</w:t>
            </w:r>
          </w:p>
        </w:tc>
        <w:tc>
          <w:tcPr>
            <w:tcW w:w="3154" w:type="pct"/>
            <w:shd w:val="clear" w:color="auto" w:fill="auto"/>
          </w:tcPr>
          <w:p w14:paraId="511C29B3" w14:textId="77777777" w:rsidR="006747C6" w:rsidRPr="00AA01DD" w:rsidRDefault="006747C6" w:rsidP="004834F0">
            <w:pPr>
              <w:pStyle w:val="ASFKTablenorm"/>
              <w:ind w:left="57" w:right="57"/>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r w:rsidR="006747C6" w:rsidRPr="00EE7EB8" w14:paraId="2B2178CA" w14:textId="77777777" w:rsidTr="004834F0">
        <w:tc>
          <w:tcPr>
            <w:tcW w:w="1846" w:type="pct"/>
            <w:shd w:val="clear" w:color="auto" w:fill="auto"/>
          </w:tcPr>
          <w:p w14:paraId="6CB760DC" w14:textId="77777777" w:rsidR="006747C6" w:rsidRPr="00AA01DD" w:rsidRDefault="006747C6" w:rsidP="004834F0">
            <w:pPr>
              <w:pStyle w:val="ASFKTablenorm"/>
              <w:ind w:left="57" w:right="57"/>
            </w:pPr>
            <w:r>
              <w:t>Назначение платежа</w:t>
            </w:r>
          </w:p>
        </w:tc>
        <w:tc>
          <w:tcPr>
            <w:tcW w:w="3154" w:type="pct"/>
            <w:shd w:val="clear" w:color="auto" w:fill="auto"/>
          </w:tcPr>
          <w:p w14:paraId="520BD61A" w14:textId="77777777" w:rsidR="006747C6" w:rsidRPr="00AA01DD" w:rsidRDefault="006747C6" w:rsidP="004834F0">
            <w:pPr>
              <w:pStyle w:val="ASFKTablenorm"/>
              <w:ind w:left="57" w:right="57"/>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r w:rsidR="006747C6" w:rsidRPr="00EE7EB8" w14:paraId="40FDE9DC" w14:textId="77777777" w:rsidTr="004834F0">
        <w:tc>
          <w:tcPr>
            <w:tcW w:w="1846" w:type="pct"/>
            <w:shd w:val="clear" w:color="auto" w:fill="auto"/>
          </w:tcPr>
          <w:p w14:paraId="3E23B2F4" w14:textId="77777777" w:rsidR="006747C6" w:rsidRPr="00AA01DD" w:rsidRDefault="006747C6" w:rsidP="004834F0">
            <w:pPr>
              <w:pStyle w:val="ASFKTablenorm"/>
              <w:ind w:left="57" w:right="57"/>
            </w:pPr>
            <w:r>
              <w:t>Причина приостановления операции</w:t>
            </w:r>
          </w:p>
        </w:tc>
        <w:tc>
          <w:tcPr>
            <w:tcW w:w="3154" w:type="pct"/>
            <w:shd w:val="clear" w:color="auto" w:fill="auto"/>
          </w:tcPr>
          <w:p w14:paraId="7A94FEBF" w14:textId="77777777" w:rsidR="006747C6" w:rsidRPr="00AA01DD" w:rsidRDefault="006747C6" w:rsidP="004834F0">
            <w:pPr>
              <w:pStyle w:val="ASFKTablenorm"/>
              <w:ind w:left="57" w:right="57"/>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r w:rsidR="006747C6" w:rsidRPr="00EE7EB8" w14:paraId="01F38B1C" w14:textId="77777777" w:rsidTr="004834F0">
        <w:tc>
          <w:tcPr>
            <w:tcW w:w="1846" w:type="pct"/>
            <w:shd w:val="clear" w:color="auto" w:fill="auto"/>
          </w:tcPr>
          <w:p w14:paraId="68017C27" w14:textId="77777777" w:rsidR="006747C6" w:rsidRDefault="006747C6" w:rsidP="004834F0">
            <w:pPr>
              <w:pStyle w:val="ASFKTablenorm"/>
              <w:ind w:left="57" w:right="57"/>
            </w:pPr>
            <w:r>
              <w:t>Дата информирования ГЗ/ГИ/ИЗ</w:t>
            </w:r>
          </w:p>
        </w:tc>
        <w:tc>
          <w:tcPr>
            <w:tcW w:w="3154" w:type="pct"/>
            <w:shd w:val="clear" w:color="auto" w:fill="auto"/>
          </w:tcPr>
          <w:p w14:paraId="1C04DF34" w14:textId="77777777" w:rsidR="006747C6" w:rsidRPr="0018398D" w:rsidRDefault="006747C6" w:rsidP="004834F0">
            <w:pPr>
              <w:pStyle w:val="ASFKTablenorm"/>
              <w:ind w:left="57" w:right="57"/>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r w:rsidR="007C676A" w:rsidRPr="00EE7EB8" w14:paraId="523B03CC" w14:textId="77777777" w:rsidTr="004834F0">
        <w:tc>
          <w:tcPr>
            <w:tcW w:w="1846" w:type="pct"/>
            <w:shd w:val="clear" w:color="auto" w:fill="auto"/>
          </w:tcPr>
          <w:p w14:paraId="772C7401" w14:textId="77777777" w:rsidR="007C676A" w:rsidRDefault="007C676A" w:rsidP="004834F0">
            <w:pPr>
              <w:pStyle w:val="ASFKTablenorm"/>
              <w:ind w:left="57" w:right="57"/>
            </w:pPr>
            <w:r>
              <w:t>Дата получения уведомления ГЗ/ГИ/ИЗ</w:t>
            </w:r>
          </w:p>
        </w:tc>
        <w:tc>
          <w:tcPr>
            <w:tcW w:w="3154" w:type="pct"/>
            <w:shd w:val="clear" w:color="auto" w:fill="auto"/>
          </w:tcPr>
          <w:p w14:paraId="7F6B4B77" w14:textId="77777777" w:rsidR="007C676A" w:rsidRPr="000D20A9" w:rsidRDefault="009A5676" w:rsidP="004834F0">
            <w:pPr>
              <w:pStyle w:val="ASFKTablenorm"/>
              <w:ind w:left="57" w:right="57"/>
            </w:pPr>
            <w:r w:rsidRPr="000D20A9">
              <w:t>Значение поля заполняется данными соответствующего тега</w:t>
            </w:r>
            <w:r>
              <w:t xml:space="preserve"> </w:t>
            </w:r>
            <w:r w:rsidRPr="000D20A9">
              <w:t>из загружаемого файла OEBS</w:t>
            </w:r>
            <w:r>
              <w:t xml:space="preserve"> или файла внешней системы</w:t>
            </w:r>
            <w:r w:rsidRPr="000D20A9">
              <w:t>.</w:t>
            </w:r>
          </w:p>
        </w:tc>
      </w:tr>
      <w:tr w:rsidR="006747C6" w:rsidRPr="00EE7EB8" w14:paraId="36E136A5" w14:textId="77777777" w:rsidTr="004834F0">
        <w:tc>
          <w:tcPr>
            <w:tcW w:w="1846" w:type="pct"/>
            <w:shd w:val="clear" w:color="auto" w:fill="auto"/>
          </w:tcPr>
          <w:p w14:paraId="3D0D94C8" w14:textId="77777777" w:rsidR="006747C6" w:rsidRDefault="006747C6" w:rsidP="004834F0">
            <w:pPr>
              <w:pStyle w:val="ASFKTablenorm"/>
              <w:ind w:left="57" w:right="57"/>
            </w:pPr>
            <w:r>
              <w:t>Дата проведения ранее приостановленной операции</w:t>
            </w:r>
          </w:p>
        </w:tc>
        <w:tc>
          <w:tcPr>
            <w:tcW w:w="3154" w:type="pct"/>
            <w:shd w:val="clear" w:color="auto" w:fill="auto"/>
          </w:tcPr>
          <w:p w14:paraId="4D11972B" w14:textId="77777777" w:rsidR="006747C6" w:rsidRPr="000D20A9" w:rsidRDefault="006747C6" w:rsidP="004834F0">
            <w:pPr>
              <w:pStyle w:val="ASFKTablenorm"/>
              <w:ind w:left="57" w:right="57"/>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r w:rsidR="006747C6" w:rsidRPr="00EE7EB8" w14:paraId="5244D7C7" w14:textId="77777777" w:rsidTr="004834F0">
        <w:tc>
          <w:tcPr>
            <w:tcW w:w="1846" w:type="pct"/>
            <w:shd w:val="clear" w:color="auto" w:fill="auto"/>
          </w:tcPr>
          <w:p w14:paraId="78FA329A" w14:textId="77777777" w:rsidR="006747C6" w:rsidRDefault="006747C6" w:rsidP="004834F0">
            <w:pPr>
              <w:pStyle w:val="ASFKTablenorm"/>
              <w:ind w:left="57" w:right="57"/>
            </w:pPr>
            <w:r>
              <w:t>Обоснование ГЗ/ГИ/ИЗ о проведении ранее приостановленной операции</w:t>
            </w:r>
          </w:p>
        </w:tc>
        <w:tc>
          <w:tcPr>
            <w:tcW w:w="3154" w:type="pct"/>
            <w:shd w:val="clear" w:color="auto" w:fill="auto"/>
          </w:tcPr>
          <w:p w14:paraId="317435E8" w14:textId="77777777" w:rsidR="006747C6" w:rsidRPr="000D20A9" w:rsidRDefault="006747C6" w:rsidP="004834F0">
            <w:pPr>
              <w:pStyle w:val="ASFKTablenorm"/>
              <w:ind w:left="57" w:right="57"/>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r w:rsidR="004F6034" w:rsidRPr="00EE7EB8" w14:paraId="52217DD8" w14:textId="77777777" w:rsidTr="004834F0">
        <w:tc>
          <w:tcPr>
            <w:tcW w:w="1846" w:type="pct"/>
            <w:shd w:val="clear" w:color="auto" w:fill="auto"/>
          </w:tcPr>
          <w:p w14:paraId="3616C69C" w14:textId="77777777" w:rsidR="004F6034" w:rsidRDefault="004F6034" w:rsidP="004834F0">
            <w:pPr>
              <w:pStyle w:val="ASFKTablenorm"/>
              <w:ind w:left="57" w:right="57"/>
            </w:pPr>
            <w:r>
              <w:lastRenderedPageBreak/>
              <w:t>Аналитический код раздела ГИ/И</w:t>
            </w:r>
          </w:p>
        </w:tc>
        <w:tc>
          <w:tcPr>
            <w:tcW w:w="3154" w:type="pct"/>
            <w:shd w:val="clear" w:color="auto" w:fill="auto"/>
          </w:tcPr>
          <w:p w14:paraId="22CE15EE" w14:textId="77777777" w:rsidR="004F6034" w:rsidRDefault="004F6034" w:rsidP="004834F0">
            <w:pPr>
              <w:pStyle w:val="ASFKTablenorm"/>
              <w:ind w:left="57" w:right="57"/>
            </w:pPr>
            <w:r>
              <w:t>Указывается аналитический код раздела для л/с с кодом 71.</w:t>
            </w:r>
          </w:p>
          <w:p w14:paraId="572C1B55" w14:textId="77777777" w:rsidR="004F6034" w:rsidRDefault="004F6034" w:rsidP="004834F0">
            <w:pPr>
              <w:pStyle w:val="ASFKTablenorm"/>
              <w:ind w:left="57" w:right="57"/>
            </w:pPr>
            <w:r w:rsidRPr="004F6034">
              <w:t>Поле для л/с с кодом 41 не заполняется</w:t>
            </w:r>
            <w:r>
              <w:t>.</w:t>
            </w:r>
          </w:p>
        </w:tc>
      </w:tr>
    </w:tbl>
    <w:p w14:paraId="69E5ABDF" w14:textId="77777777" w:rsidR="006747C6" w:rsidRPr="00AB7803" w:rsidRDefault="006747C6" w:rsidP="006747C6">
      <w:pPr>
        <w:pStyle w:val="ASFKNormal"/>
      </w:pPr>
      <w:r w:rsidRPr="00AB7803">
        <w:t xml:space="preserve">ЭФ документа </w:t>
      </w:r>
      <w:r>
        <w:t>«</w:t>
      </w:r>
      <w:r w:rsidR="006930D6">
        <w:t>Уведомление о проведении ранее приостановленной операции или отказе в проведении ранее приостановленной операции</w:t>
      </w:r>
      <w:r>
        <w:t>», з</w:t>
      </w:r>
      <w:r w:rsidRPr="005B0F37">
        <w:t>а</w:t>
      </w:r>
      <w:r>
        <w:t>кладки «Подписи»</w:t>
      </w:r>
      <w:r w:rsidRPr="00AB7803">
        <w:t xml:space="preserve"> представлена на рисунке</w:t>
      </w:r>
      <w:r w:rsidRPr="00424CF0">
        <w:t> </w:t>
      </w:r>
      <w:r>
        <w:fldChar w:fldCharType="begin"/>
      </w:r>
      <w:r>
        <w:instrText xml:space="preserve"> REF _Ref508177643 \h </w:instrText>
      </w:r>
      <w:r>
        <w:fldChar w:fldCharType="separate"/>
      </w:r>
      <w:r w:rsidR="00476E1D">
        <w:rPr>
          <w:noProof/>
        </w:rPr>
        <w:t>169</w:t>
      </w:r>
      <w:r>
        <w:fldChar w:fldCharType="end"/>
      </w:r>
      <w:r w:rsidRPr="00AB7803">
        <w:t>.</w:t>
      </w:r>
    </w:p>
    <w:p w14:paraId="2AFF7323" w14:textId="77777777" w:rsidR="006747C6" w:rsidRPr="00AB7803" w:rsidRDefault="00476E1D" w:rsidP="006747C6">
      <w:pPr>
        <w:pStyle w:val="ASFKFigure"/>
      </w:pPr>
      <w:r>
        <w:pict w14:anchorId="36E3EA83">
          <v:shape id="_x0000_i1270" type="#_x0000_t75" style="width:482.25pt;height:1in">
            <v:imagedata r:id="rId231" o:title="Закл"/>
          </v:shape>
        </w:pict>
      </w:r>
    </w:p>
    <w:p w14:paraId="24F0D97D" w14:textId="77777777" w:rsidR="006747C6" w:rsidRPr="00AB7803" w:rsidRDefault="006747C6" w:rsidP="006747C6">
      <w:pPr>
        <w:pStyle w:val="ASFKFigName"/>
      </w:pPr>
      <w:r w:rsidRPr="00AB7803">
        <w:fldChar w:fldCharType="begin"/>
      </w:r>
      <w:r w:rsidRPr="00AB7803">
        <w:instrText xml:space="preserve"> SEQ Рисунок \* ARABIC </w:instrText>
      </w:r>
      <w:r w:rsidRPr="00AB7803">
        <w:fldChar w:fldCharType="separate"/>
      </w:r>
      <w:bookmarkStart w:id="1213" w:name="_Ref508177643"/>
      <w:bookmarkStart w:id="1214" w:name="_Toc82692138"/>
      <w:r w:rsidR="00476E1D">
        <w:rPr>
          <w:noProof/>
        </w:rPr>
        <w:t>169</w:t>
      </w:r>
      <w:bookmarkEnd w:id="1213"/>
      <w:r w:rsidRPr="00AB7803">
        <w:fldChar w:fldCharType="end"/>
      </w:r>
      <w:r w:rsidRPr="00AB7803">
        <w:t xml:space="preserve">. ЭФ документа </w:t>
      </w:r>
      <w:r>
        <w:t>«</w:t>
      </w:r>
      <w:r w:rsidR="006930D6" w:rsidRPr="006930D6">
        <w:t xml:space="preserve"> </w:t>
      </w:r>
      <w:r w:rsidR="006930D6">
        <w:t>Уведомление о проведении ранее приостановленной операции или отказе в проведении ранее приостановленной операции</w:t>
      </w:r>
      <w:r>
        <w:t>», закладки «Подписи»</w:t>
      </w:r>
      <w:bookmarkEnd w:id="1214"/>
    </w:p>
    <w:p w14:paraId="46D446BC" w14:textId="77777777" w:rsidR="006747C6" w:rsidRPr="00AB7803" w:rsidRDefault="006747C6" w:rsidP="006747C6">
      <w:pPr>
        <w:pStyle w:val="ASFKNormal"/>
      </w:pPr>
      <w:r w:rsidRPr="00AB7803">
        <w:t xml:space="preserve">Перечень полей документа </w:t>
      </w:r>
      <w:r>
        <w:t>«</w:t>
      </w:r>
      <w:r w:rsidR="006930D6">
        <w:t>Уведомление о проведении ранее приостановленной операции или отказе в проведении ранее приостановленной операции</w:t>
      </w:r>
      <w:r>
        <w:t>», закладки «</w:t>
      </w:r>
      <w:r w:rsidRPr="00AA01DD">
        <w:t>Подписи</w:t>
      </w:r>
      <w:r>
        <w:t>»</w:t>
      </w:r>
      <w:r w:rsidRPr="00AB7803">
        <w:t xml:space="preserve"> приведен в таблице </w:t>
      </w:r>
      <w:r>
        <w:fldChar w:fldCharType="begin"/>
      </w:r>
      <w:r>
        <w:instrText xml:space="preserve"> REF _Ref508177644 \h </w:instrText>
      </w:r>
      <w:r>
        <w:fldChar w:fldCharType="separate"/>
      </w:r>
      <w:r w:rsidR="00476E1D">
        <w:rPr>
          <w:noProof/>
        </w:rPr>
        <w:t>105</w:t>
      </w:r>
      <w:r>
        <w:fldChar w:fldCharType="end"/>
      </w:r>
      <w:r w:rsidRPr="00AB7803">
        <w:t>.</w:t>
      </w:r>
    </w:p>
    <w:p w14:paraId="58AA6839" w14:textId="77777777" w:rsidR="006747C6" w:rsidRPr="00AB7803" w:rsidRDefault="000B34EE" w:rsidP="006747C6">
      <w:pPr>
        <w:pStyle w:val="ASFKNameTable"/>
      </w:pPr>
      <w:r>
        <w:rPr>
          <w:noProof/>
        </w:rPr>
        <w:fldChar w:fldCharType="begin"/>
      </w:r>
      <w:r>
        <w:rPr>
          <w:noProof/>
        </w:rPr>
        <w:instrText xml:space="preserve"> SEQ Таблица \* ARABIC </w:instrText>
      </w:r>
      <w:r>
        <w:rPr>
          <w:noProof/>
        </w:rPr>
        <w:fldChar w:fldCharType="separate"/>
      </w:r>
      <w:bookmarkStart w:id="1215" w:name="_Ref508177644"/>
      <w:bookmarkStart w:id="1216" w:name="_Toc82691829"/>
      <w:r w:rsidR="00476E1D">
        <w:rPr>
          <w:noProof/>
        </w:rPr>
        <w:t>105</w:t>
      </w:r>
      <w:bookmarkEnd w:id="1215"/>
      <w:r>
        <w:rPr>
          <w:noProof/>
        </w:rPr>
        <w:fldChar w:fldCharType="end"/>
      </w:r>
      <w:r w:rsidR="006747C6" w:rsidRPr="00AB7803">
        <w:t xml:space="preserve">. Перечень полей документа </w:t>
      </w:r>
      <w:r w:rsidR="006747C6">
        <w:t>«</w:t>
      </w:r>
      <w:r w:rsidR="006930D6">
        <w:t>Уведомление о проведении ранее приостановленной операции или отказе в проведении ранее приостановленной операции</w:t>
      </w:r>
      <w:r w:rsidR="006747C6">
        <w:t>», закладки «</w:t>
      </w:r>
      <w:r w:rsidR="006747C6" w:rsidRPr="00AA01DD">
        <w:t>Подписи</w:t>
      </w:r>
      <w:r w:rsidR="006747C6">
        <w:t>»</w:t>
      </w:r>
      <w:bookmarkEnd w:id="121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600"/>
        <w:gridCol w:w="6152"/>
      </w:tblGrid>
      <w:tr w:rsidR="006747C6" w:rsidRPr="00EE7EB8" w14:paraId="0CB0080C" w14:textId="77777777" w:rsidTr="004834F0">
        <w:trPr>
          <w:trHeight w:val="305"/>
          <w:tblHeader/>
        </w:trPr>
        <w:tc>
          <w:tcPr>
            <w:tcW w:w="184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C6D28F4" w14:textId="77777777" w:rsidR="006747C6" w:rsidRPr="00AB7803" w:rsidRDefault="006747C6" w:rsidP="00B37D86">
            <w:pPr>
              <w:pStyle w:val="ASFKTableHead"/>
            </w:pPr>
            <w:r w:rsidRPr="00AB7803">
              <w:t>Наименование поля</w:t>
            </w:r>
          </w:p>
        </w:tc>
        <w:tc>
          <w:tcPr>
            <w:tcW w:w="315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22C8CEBE" w14:textId="77777777" w:rsidR="006747C6" w:rsidRPr="00AB7803" w:rsidRDefault="006747C6" w:rsidP="00B37D86">
            <w:pPr>
              <w:pStyle w:val="ASFKTableHead"/>
            </w:pPr>
            <w:r w:rsidRPr="00AB7803">
              <w:t>Описание поля</w:t>
            </w:r>
          </w:p>
        </w:tc>
      </w:tr>
      <w:tr w:rsidR="006747C6" w:rsidRPr="00AA01DD" w14:paraId="7BB99F48" w14:textId="77777777" w:rsidTr="004834F0">
        <w:tc>
          <w:tcPr>
            <w:tcW w:w="5000" w:type="pct"/>
            <w:gridSpan w:val="2"/>
            <w:shd w:val="clear" w:color="auto" w:fill="auto"/>
          </w:tcPr>
          <w:p w14:paraId="5831709A" w14:textId="77777777" w:rsidR="006747C6" w:rsidRPr="009860AB" w:rsidRDefault="006747C6" w:rsidP="004834F0">
            <w:pPr>
              <w:pStyle w:val="ASFKTablenorm"/>
              <w:ind w:left="57" w:right="57"/>
            </w:pPr>
            <w:r>
              <w:t>Группа полей «Ответственный исполнитель ТОФК»</w:t>
            </w:r>
          </w:p>
        </w:tc>
      </w:tr>
      <w:tr w:rsidR="006747C6" w:rsidRPr="00AA01DD" w14:paraId="2817A5F5" w14:textId="77777777" w:rsidTr="004834F0">
        <w:tc>
          <w:tcPr>
            <w:tcW w:w="1846" w:type="pct"/>
            <w:shd w:val="clear" w:color="auto" w:fill="auto"/>
          </w:tcPr>
          <w:p w14:paraId="1B20771C" w14:textId="77777777" w:rsidR="006747C6" w:rsidRPr="00AA01DD" w:rsidRDefault="007C676A" w:rsidP="004834F0">
            <w:pPr>
              <w:pStyle w:val="ASFKTablenorm"/>
              <w:ind w:left="57" w:right="57"/>
            </w:pPr>
            <w:r>
              <w:t>Руководитель. Должность</w:t>
            </w:r>
          </w:p>
        </w:tc>
        <w:tc>
          <w:tcPr>
            <w:tcW w:w="3154" w:type="pct"/>
            <w:shd w:val="clear" w:color="auto" w:fill="auto"/>
          </w:tcPr>
          <w:p w14:paraId="47861AA7" w14:textId="77777777" w:rsidR="007C676A" w:rsidRDefault="007C676A" w:rsidP="004834F0">
            <w:pPr>
              <w:pStyle w:val="ASFKTablenorm"/>
              <w:ind w:left="57" w:right="57"/>
            </w:pPr>
            <w:r>
              <w:t>Руководитель (должность уполномоченного лица).</w:t>
            </w:r>
          </w:p>
          <w:p w14:paraId="7EB95C52" w14:textId="77777777" w:rsidR="006747C6" w:rsidRPr="00AA01DD" w:rsidRDefault="006747C6" w:rsidP="004834F0">
            <w:pPr>
              <w:pStyle w:val="ASFKTablenorm"/>
              <w:ind w:left="57" w:right="57"/>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r w:rsidR="006747C6" w:rsidRPr="00AA01DD" w14:paraId="6D815C4D" w14:textId="77777777" w:rsidTr="004834F0">
        <w:tc>
          <w:tcPr>
            <w:tcW w:w="1846" w:type="pct"/>
            <w:shd w:val="clear" w:color="auto" w:fill="auto"/>
          </w:tcPr>
          <w:p w14:paraId="2E467EB3" w14:textId="77777777" w:rsidR="006747C6" w:rsidRPr="00AA01DD" w:rsidRDefault="007C676A" w:rsidP="004834F0">
            <w:pPr>
              <w:pStyle w:val="ASFKTablenorm"/>
              <w:ind w:left="57" w:right="57"/>
            </w:pPr>
            <w:r>
              <w:t>Руководитель. ФИО</w:t>
            </w:r>
          </w:p>
        </w:tc>
        <w:tc>
          <w:tcPr>
            <w:tcW w:w="3154" w:type="pct"/>
            <w:shd w:val="clear" w:color="auto" w:fill="auto"/>
          </w:tcPr>
          <w:p w14:paraId="61775292" w14:textId="77777777" w:rsidR="007C676A" w:rsidRDefault="007C676A" w:rsidP="004834F0">
            <w:pPr>
              <w:pStyle w:val="ASFKTablenorm"/>
              <w:ind w:left="57" w:right="57"/>
            </w:pPr>
            <w:r>
              <w:t>ФИО руководителя (уполномоченного лица).</w:t>
            </w:r>
          </w:p>
          <w:p w14:paraId="39A7980F" w14:textId="77777777" w:rsidR="006747C6" w:rsidRPr="00AA01DD" w:rsidRDefault="006747C6" w:rsidP="004834F0">
            <w:pPr>
              <w:pStyle w:val="ASFKTablenorm"/>
              <w:ind w:left="57" w:right="57"/>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r w:rsidR="006747C6" w:rsidRPr="00AA01DD" w14:paraId="097E8740" w14:textId="77777777" w:rsidTr="004834F0">
        <w:tc>
          <w:tcPr>
            <w:tcW w:w="1846" w:type="pct"/>
            <w:shd w:val="clear" w:color="auto" w:fill="auto"/>
          </w:tcPr>
          <w:p w14:paraId="16BEE28C" w14:textId="77777777" w:rsidR="006747C6" w:rsidRPr="00AA01DD" w:rsidRDefault="007C676A" w:rsidP="004834F0">
            <w:pPr>
              <w:pStyle w:val="ASFKTablenorm"/>
              <w:ind w:left="57" w:right="57"/>
            </w:pPr>
            <w:r>
              <w:t>Исполнитель. Должность</w:t>
            </w:r>
          </w:p>
        </w:tc>
        <w:tc>
          <w:tcPr>
            <w:tcW w:w="3154" w:type="pct"/>
            <w:shd w:val="clear" w:color="auto" w:fill="auto"/>
          </w:tcPr>
          <w:p w14:paraId="3405CFFB" w14:textId="77777777" w:rsidR="007C676A" w:rsidRDefault="007C676A" w:rsidP="004834F0">
            <w:pPr>
              <w:pStyle w:val="ASFKTablenorm"/>
              <w:ind w:left="57" w:right="57"/>
            </w:pPr>
            <w:r>
              <w:t>Должность ответственного исполнителя.</w:t>
            </w:r>
          </w:p>
          <w:p w14:paraId="5E088FB9" w14:textId="77777777" w:rsidR="006747C6" w:rsidRPr="00AA01DD" w:rsidRDefault="006747C6" w:rsidP="004834F0">
            <w:pPr>
              <w:pStyle w:val="ASFKTablenorm"/>
              <w:ind w:left="57" w:right="57"/>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r w:rsidR="006747C6" w:rsidRPr="00AA01DD" w14:paraId="1A1C0867" w14:textId="77777777" w:rsidTr="004834F0">
        <w:tc>
          <w:tcPr>
            <w:tcW w:w="1846" w:type="pct"/>
            <w:shd w:val="clear" w:color="auto" w:fill="auto"/>
          </w:tcPr>
          <w:p w14:paraId="561749F6" w14:textId="77777777" w:rsidR="006747C6" w:rsidRDefault="007C676A" w:rsidP="004834F0">
            <w:pPr>
              <w:pStyle w:val="ASFKTablenorm"/>
              <w:ind w:left="57" w:right="57"/>
            </w:pPr>
            <w:r>
              <w:t>Исполнитель. ФИО</w:t>
            </w:r>
          </w:p>
        </w:tc>
        <w:tc>
          <w:tcPr>
            <w:tcW w:w="3154" w:type="pct"/>
            <w:shd w:val="clear" w:color="auto" w:fill="auto"/>
          </w:tcPr>
          <w:p w14:paraId="567D468C" w14:textId="77777777" w:rsidR="007C676A" w:rsidRDefault="007C676A" w:rsidP="004834F0">
            <w:pPr>
              <w:pStyle w:val="ASFKTablenorm"/>
              <w:ind w:left="57" w:right="57"/>
            </w:pPr>
            <w:r>
              <w:t>ФИО ответственного исполнителя.</w:t>
            </w:r>
          </w:p>
          <w:p w14:paraId="1F083D15" w14:textId="77777777" w:rsidR="006747C6" w:rsidRPr="0018398D" w:rsidRDefault="006747C6" w:rsidP="004834F0">
            <w:pPr>
              <w:pStyle w:val="ASFKTablenorm"/>
              <w:ind w:left="57" w:right="57"/>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r w:rsidR="006747C6" w:rsidRPr="00AA01DD" w14:paraId="3BB18EBD" w14:textId="77777777" w:rsidTr="004834F0">
        <w:tc>
          <w:tcPr>
            <w:tcW w:w="1846" w:type="pct"/>
            <w:shd w:val="clear" w:color="auto" w:fill="auto"/>
          </w:tcPr>
          <w:p w14:paraId="407B0C9E" w14:textId="77777777" w:rsidR="006747C6" w:rsidRDefault="007C676A" w:rsidP="004834F0">
            <w:pPr>
              <w:pStyle w:val="ASFKTablenorm"/>
              <w:ind w:left="57" w:right="57"/>
            </w:pPr>
            <w:r>
              <w:t>Телефон</w:t>
            </w:r>
          </w:p>
        </w:tc>
        <w:tc>
          <w:tcPr>
            <w:tcW w:w="3154" w:type="pct"/>
            <w:shd w:val="clear" w:color="auto" w:fill="auto"/>
          </w:tcPr>
          <w:p w14:paraId="4B9FE1E3" w14:textId="77777777" w:rsidR="007C676A" w:rsidRDefault="007C676A" w:rsidP="004834F0">
            <w:pPr>
              <w:pStyle w:val="ASFKTablenorm"/>
              <w:ind w:left="57" w:right="57"/>
            </w:pPr>
            <w:r>
              <w:t>Телефон ответственного исполнителя.</w:t>
            </w:r>
          </w:p>
          <w:p w14:paraId="4FA9AF29" w14:textId="77777777" w:rsidR="006747C6" w:rsidRPr="0018398D" w:rsidRDefault="006747C6" w:rsidP="004834F0">
            <w:pPr>
              <w:pStyle w:val="ASFKTablenorm"/>
              <w:ind w:left="57" w:right="57"/>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bl>
    <w:p w14:paraId="25BDB025" w14:textId="77777777" w:rsidR="006747C6" w:rsidRPr="00AD1279" w:rsidRDefault="006747C6" w:rsidP="006747C6">
      <w:pPr>
        <w:pStyle w:val="32"/>
      </w:pPr>
      <w:bookmarkStart w:id="1217" w:name="_Ref512351707"/>
      <w:bookmarkStart w:id="1218" w:name="_Ref508028320"/>
      <w:bookmarkStart w:id="1219" w:name="_Toc508028715"/>
      <w:bookmarkStart w:id="1220" w:name="_Toc82691656"/>
      <w:r>
        <w:t>Уведом</w:t>
      </w:r>
      <w:r w:rsidR="00D47BB8">
        <w:t>ление о приостановлении операций</w:t>
      </w:r>
      <w:r>
        <w:t xml:space="preserve"> по лицевому счету</w:t>
      </w:r>
      <w:bookmarkEnd w:id="1217"/>
      <w:bookmarkEnd w:id="1220"/>
      <w:r>
        <w:t xml:space="preserve"> </w:t>
      </w:r>
      <w:bookmarkEnd w:id="1218"/>
      <w:bookmarkEnd w:id="1219"/>
    </w:p>
    <w:p w14:paraId="791B39DB" w14:textId="77777777" w:rsidR="006747C6" w:rsidRDefault="006747C6" w:rsidP="006747C6">
      <w:pPr>
        <w:pStyle w:val="ASFKNormal"/>
      </w:pPr>
      <w:r w:rsidRPr="00054518">
        <w:t>Документ «Уведомление о приостановлении операций по лицевому счету» направляется в ТОФК по месту открытия л/с государственного заказчика (головного исполнителя, исполнителя – заказчика), а также клиенту.</w:t>
      </w:r>
    </w:p>
    <w:p w14:paraId="24876C2A" w14:textId="77777777" w:rsidR="003F13BA" w:rsidRDefault="003F13BA" w:rsidP="003F13BA">
      <w:pPr>
        <w:pStyle w:val="ASFKNormal"/>
      </w:pPr>
      <w:r w:rsidRPr="00AB7803">
        <w:lastRenderedPageBreak/>
        <w:t xml:space="preserve">Для работы с документами </w:t>
      </w:r>
      <w:r>
        <w:t>«Уведомление о приостановлении операци</w:t>
      </w:r>
      <w:r w:rsidR="00D47BB8">
        <w:t>й</w:t>
      </w:r>
      <w:r>
        <w:t xml:space="preserve"> по лицевому счету»</w:t>
      </w:r>
      <w:r w:rsidRPr="00AB7803">
        <w:t xml:space="preserve"> следует перейти в пункт меню </w:t>
      </w:r>
      <w:r>
        <w:t>«</w:t>
      </w:r>
      <w:r w:rsidR="00FB298A" w:rsidRPr="007B2273">
        <w:t xml:space="preserve">Документы – </w:t>
      </w:r>
      <w:r w:rsidR="00FB298A" w:rsidRPr="009A6101">
        <w:t>Уведомления о приостановлении</w:t>
      </w:r>
      <w:r>
        <w:t xml:space="preserve"> </w:t>
      </w:r>
      <w:r w:rsidRPr="007E5688">
        <w:t xml:space="preserve">– </w:t>
      </w:r>
      <w:r>
        <w:t>Уведомление о приостановлении операци</w:t>
      </w:r>
      <w:r w:rsidR="00D47BB8">
        <w:t>й</w:t>
      </w:r>
      <w:r>
        <w:t xml:space="preserve"> по лицевому счету»</w:t>
      </w:r>
      <w:r w:rsidRPr="00AB7803">
        <w:t>. Откроется ЭФ списка документов, предста</w:t>
      </w:r>
      <w:r w:rsidRPr="00AD1279">
        <w:t>в</w:t>
      </w:r>
      <w:r w:rsidRPr="00AB7803">
        <w:t>ленная на рисунке </w:t>
      </w:r>
      <w:r>
        <w:fldChar w:fldCharType="begin"/>
      </w:r>
      <w:r>
        <w:instrText xml:space="preserve"> REF _Ref508028081 \h </w:instrText>
      </w:r>
      <w:r>
        <w:fldChar w:fldCharType="separate"/>
      </w:r>
      <w:r w:rsidR="00476E1D">
        <w:rPr>
          <w:noProof/>
        </w:rPr>
        <w:t>170</w:t>
      </w:r>
      <w:r>
        <w:fldChar w:fldCharType="end"/>
      </w:r>
      <w:r w:rsidRPr="00AB7803">
        <w:t>.</w:t>
      </w:r>
    </w:p>
    <w:p w14:paraId="7A4D466B" w14:textId="77777777" w:rsidR="003F13BA" w:rsidRPr="00AB7803" w:rsidRDefault="00476E1D" w:rsidP="003F13BA">
      <w:pPr>
        <w:pStyle w:val="ASFKFigure"/>
      </w:pPr>
      <w:r>
        <w:pict w14:anchorId="60A87FAD">
          <v:shape id="_x0000_i1271" type="#_x0000_t75" style="width:482.25pt;height:3in">
            <v:imagedata r:id="rId232" o:title="НУБП"/>
          </v:shape>
        </w:pict>
      </w:r>
    </w:p>
    <w:p w14:paraId="01937BCC" w14:textId="77777777" w:rsidR="003F13BA" w:rsidRPr="00AB7803" w:rsidRDefault="003F13BA" w:rsidP="003F13BA">
      <w:pPr>
        <w:pStyle w:val="ASFKFigName"/>
      </w:pPr>
      <w:r w:rsidRPr="00AB7803">
        <w:fldChar w:fldCharType="begin"/>
      </w:r>
      <w:r w:rsidRPr="00AB7803">
        <w:instrText xml:space="preserve"> SEQ Рисунок \* ARABIC </w:instrText>
      </w:r>
      <w:r w:rsidRPr="00AB7803">
        <w:fldChar w:fldCharType="separate"/>
      </w:r>
      <w:bookmarkStart w:id="1221" w:name="_Ref508028081"/>
      <w:bookmarkStart w:id="1222" w:name="_Toc82692139"/>
      <w:r w:rsidR="00476E1D">
        <w:rPr>
          <w:noProof/>
        </w:rPr>
        <w:t>170</w:t>
      </w:r>
      <w:bookmarkEnd w:id="1221"/>
      <w:r w:rsidRPr="00AB7803">
        <w:fldChar w:fldCharType="end"/>
      </w:r>
      <w:r w:rsidRPr="00AB7803">
        <w:t xml:space="preserve">. ЭФ списка документов </w:t>
      </w:r>
      <w:r>
        <w:t>«Уведомление о приостановлении операци</w:t>
      </w:r>
      <w:r w:rsidR="00D47BB8">
        <w:rPr>
          <w:lang w:val="ru-RU"/>
        </w:rPr>
        <w:t>й</w:t>
      </w:r>
      <w:r>
        <w:t xml:space="preserve"> по лицевому счету»</w:t>
      </w:r>
      <w:bookmarkEnd w:id="1222"/>
    </w:p>
    <w:p w14:paraId="1200FD94" w14:textId="77777777" w:rsidR="003F13BA" w:rsidRPr="00AB7803" w:rsidRDefault="003F13BA" w:rsidP="003F13BA">
      <w:pPr>
        <w:pStyle w:val="41"/>
      </w:pPr>
      <w:r w:rsidRPr="00AB7803">
        <w:t>Доступные операции</w:t>
      </w:r>
    </w:p>
    <w:p w14:paraId="4B0CE0A5" w14:textId="77777777" w:rsidR="003F13BA" w:rsidRPr="00AB7803" w:rsidRDefault="003F13BA" w:rsidP="003F13BA">
      <w:pPr>
        <w:pStyle w:val="ASFKNormal"/>
      </w:pPr>
      <w:r w:rsidRPr="00AB7803">
        <w:t xml:space="preserve">На АРМ </w:t>
      </w:r>
      <w:r>
        <w:t>НУБП</w:t>
      </w:r>
      <w:r w:rsidRPr="00AB7803">
        <w:t xml:space="preserve"> доступны следующие операции над документом:</w:t>
      </w:r>
    </w:p>
    <w:p w14:paraId="48130307" w14:textId="77777777" w:rsidR="003F13BA" w:rsidRDefault="003F13BA" w:rsidP="003F13BA">
      <w:pPr>
        <w:pStyle w:val="ASFKListmark1"/>
      </w:pPr>
      <w:r w:rsidRPr="00AB7803">
        <w:t>просмотр;</w:t>
      </w:r>
    </w:p>
    <w:p w14:paraId="1C68070D" w14:textId="77777777" w:rsidR="003F13BA" w:rsidRDefault="003F13BA" w:rsidP="003F13BA">
      <w:pPr>
        <w:pStyle w:val="ASFKListmark1"/>
      </w:pPr>
      <w:r>
        <w:t>печать;</w:t>
      </w:r>
    </w:p>
    <w:p w14:paraId="5DE33997" w14:textId="77777777" w:rsidR="003F13BA" w:rsidRDefault="003F13BA" w:rsidP="003F13BA">
      <w:pPr>
        <w:pStyle w:val="ASFKListmark1"/>
      </w:pPr>
      <w:r>
        <w:t>проверка ЭП;</w:t>
      </w:r>
    </w:p>
    <w:p w14:paraId="712534B6" w14:textId="77777777" w:rsidR="003F13BA" w:rsidRPr="00AB7803" w:rsidRDefault="003F13BA" w:rsidP="003F13BA">
      <w:pPr>
        <w:pStyle w:val="ASFKListmark1"/>
      </w:pPr>
      <w:r>
        <w:t>прием из ППО OEBS АСФК;</w:t>
      </w:r>
    </w:p>
    <w:p w14:paraId="3B6428AC" w14:textId="77777777" w:rsidR="003F13BA" w:rsidRPr="00AB7803" w:rsidRDefault="003F13BA" w:rsidP="003F13BA">
      <w:pPr>
        <w:pStyle w:val="ASFKListmark1"/>
      </w:pPr>
      <w:r w:rsidRPr="00B453EB">
        <w:t>экспорт во внешнюю систему</w:t>
      </w:r>
      <w:r w:rsidRPr="00AB7803">
        <w:t>.</w:t>
      </w:r>
    </w:p>
    <w:p w14:paraId="0C792062" w14:textId="77777777" w:rsidR="003F13BA" w:rsidRPr="00AB7803" w:rsidRDefault="003F13BA" w:rsidP="003F13BA">
      <w:pPr>
        <w:pStyle w:val="41"/>
      </w:pPr>
      <w:r w:rsidRPr="00AB7803">
        <w:t>Экранная форма документа</w:t>
      </w:r>
    </w:p>
    <w:p w14:paraId="1DDC1789" w14:textId="77777777" w:rsidR="003F13BA" w:rsidRPr="00AB7803" w:rsidRDefault="003F13BA" w:rsidP="003F13BA">
      <w:pPr>
        <w:pStyle w:val="ASFKNormal"/>
      </w:pPr>
      <w:r w:rsidRPr="00AB7803">
        <w:t xml:space="preserve">ЭФ документа </w:t>
      </w:r>
      <w:r>
        <w:t>«Уведомление о приостановлении операци</w:t>
      </w:r>
      <w:r w:rsidR="00D47BB8">
        <w:t>й</w:t>
      </w:r>
      <w:r>
        <w:t xml:space="preserve"> по лицевому счету»</w:t>
      </w:r>
      <w:r w:rsidRPr="00AB7803">
        <w:t xml:space="preserve"> пре</w:t>
      </w:r>
      <w:r w:rsidRPr="00AD1279">
        <w:t>д</w:t>
      </w:r>
      <w:r w:rsidRPr="00AB7803">
        <w:t>ставлена на рису</w:t>
      </w:r>
      <w:r w:rsidRPr="00AD1279">
        <w:t>н</w:t>
      </w:r>
      <w:r w:rsidRPr="00AB7803">
        <w:t>ках </w:t>
      </w:r>
      <w:r>
        <w:fldChar w:fldCharType="begin"/>
      </w:r>
      <w:r>
        <w:instrText xml:space="preserve"> REF _Ref508028082 \h </w:instrText>
      </w:r>
      <w:r>
        <w:fldChar w:fldCharType="separate"/>
      </w:r>
      <w:r w:rsidR="00476E1D">
        <w:rPr>
          <w:noProof/>
        </w:rPr>
        <w:t>171</w:t>
      </w:r>
      <w:r>
        <w:fldChar w:fldCharType="end"/>
      </w:r>
      <w:r w:rsidRPr="00AB7803">
        <w:t xml:space="preserve"> и</w:t>
      </w:r>
      <w:r>
        <w:t xml:space="preserve"> </w:t>
      </w:r>
      <w:r>
        <w:fldChar w:fldCharType="begin"/>
      </w:r>
      <w:r>
        <w:instrText xml:space="preserve"> REF _Ref508028083 \h </w:instrText>
      </w:r>
      <w:r>
        <w:fldChar w:fldCharType="separate"/>
      </w:r>
      <w:r w:rsidR="00476E1D">
        <w:rPr>
          <w:noProof/>
        </w:rPr>
        <w:t>172</w:t>
      </w:r>
      <w:r>
        <w:fldChar w:fldCharType="end"/>
      </w:r>
      <w:r w:rsidRPr="00AB7803">
        <w:t>. Форма содержит следующие закладки:</w:t>
      </w:r>
    </w:p>
    <w:p w14:paraId="1F7FA4A2" w14:textId="77777777" w:rsidR="003F13BA" w:rsidRPr="00AB7803" w:rsidRDefault="003F13BA" w:rsidP="003F13BA">
      <w:pPr>
        <w:pStyle w:val="ASFKListmark1"/>
      </w:pPr>
      <w:r>
        <w:t>«Основные атрибуты»</w:t>
      </w:r>
      <w:r w:rsidRPr="00AB7803">
        <w:t>;</w:t>
      </w:r>
    </w:p>
    <w:p w14:paraId="7EDBA7B9" w14:textId="77777777" w:rsidR="003F13BA" w:rsidRPr="00AB7803" w:rsidRDefault="003F13BA" w:rsidP="003F13BA">
      <w:pPr>
        <w:pStyle w:val="ASFKListmark1"/>
      </w:pPr>
      <w:r>
        <w:t>«</w:t>
      </w:r>
      <w:r w:rsidRPr="00AA01DD">
        <w:t>Подписи</w:t>
      </w:r>
      <w:r>
        <w:t>».</w:t>
      </w:r>
    </w:p>
    <w:p w14:paraId="4BBE7258" w14:textId="77777777" w:rsidR="003F13BA" w:rsidRPr="00AB7803" w:rsidRDefault="00476E1D" w:rsidP="003F13BA">
      <w:pPr>
        <w:pStyle w:val="ASFKFigure"/>
      </w:pPr>
      <w:r>
        <w:lastRenderedPageBreak/>
        <w:pict w14:anchorId="3B36F2C1">
          <v:shape id="_x0000_i1272" type="#_x0000_t75" style="width:482.25pt;height:231.05pt">
            <v:imagedata r:id="rId233" o:title="0"/>
          </v:shape>
        </w:pict>
      </w:r>
    </w:p>
    <w:p w14:paraId="643589D6" w14:textId="77777777" w:rsidR="003F13BA" w:rsidRPr="00AB7803" w:rsidRDefault="003F13BA" w:rsidP="003F13BA">
      <w:pPr>
        <w:pStyle w:val="ASFKFigName"/>
      </w:pPr>
      <w:r w:rsidRPr="00AB7803">
        <w:fldChar w:fldCharType="begin"/>
      </w:r>
      <w:r w:rsidRPr="00AB7803">
        <w:instrText xml:space="preserve"> SEQ Рисунок \* ARABIC </w:instrText>
      </w:r>
      <w:r w:rsidRPr="00AB7803">
        <w:fldChar w:fldCharType="separate"/>
      </w:r>
      <w:bookmarkStart w:id="1223" w:name="_Ref508028082"/>
      <w:bookmarkStart w:id="1224" w:name="_Toc82692140"/>
      <w:r w:rsidR="00476E1D">
        <w:rPr>
          <w:noProof/>
        </w:rPr>
        <w:t>171</w:t>
      </w:r>
      <w:bookmarkEnd w:id="1223"/>
      <w:r w:rsidRPr="00AB7803">
        <w:fldChar w:fldCharType="end"/>
      </w:r>
      <w:r w:rsidRPr="00AB7803">
        <w:t xml:space="preserve">. ЭФ документа </w:t>
      </w:r>
      <w:r>
        <w:t>«Уведомление о приостановлении операци</w:t>
      </w:r>
      <w:r w:rsidR="00D47BB8">
        <w:rPr>
          <w:lang w:val="ru-RU"/>
        </w:rPr>
        <w:t>й</w:t>
      </w:r>
      <w:r>
        <w:t xml:space="preserve"> по лицевому счету», закладки «Основные атрибуты»</w:t>
      </w:r>
      <w:bookmarkEnd w:id="1224"/>
    </w:p>
    <w:p w14:paraId="74F5B7D9" w14:textId="77777777" w:rsidR="003F13BA" w:rsidRPr="00AB7803" w:rsidRDefault="003F13BA" w:rsidP="003F13BA">
      <w:pPr>
        <w:pStyle w:val="ASFKNormal"/>
      </w:pPr>
      <w:r w:rsidRPr="00AB7803">
        <w:t xml:space="preserve">Перечень полей документа </w:t>
      </w:r>
      <w:r>
        <w:t>«</w:t>
      </w:r>
      <w:r w:rsidRPr="004705A9">
        <w:t>Уведомление о приостановлении операци</w:t>
      </w:r>
      <w:r w:rsidR="00D47BB8">
        <w:t>й</w:t>
      </w:r>
      <w:r w:rsidRPr="004705A9">
        <w:t xml:space="preserve"> по лицевому счету</w:t>
      </w:r>
      <w:r>
        <w:t>», закладки «</w:t>
      </w:r>
      <w:r w:rsidRPr="004705A9">
        <w:t xml:space="preserve">Основные </w:t>
      </w:r>
      <w:r>
        <w:t>атрибуты»</w:t>
      </w:r>
      <w:r w:rsidRPr="00AB7803">
        <w:t xml:space="preserve"> приведен в таблице </w:t>
      </w:r>
      <w:r>
        <w:fldChar w:fldCharType="begin"/>
      </w:r>
      <w:r>
        <w:instrText xml:space="preserve"> REF _Ref508028085 \h </w:instrText>
      </w:r>
      <w:r>
        <w:fldChar w:fldCharType="separate"/>
      </w:r>
      <w:r w:rsidR="00476E1D">
        <w:rPr>
          <w:noProof/>
        </w:rPr>
        <w:t>106</w:t>
      </w:r>
      <w:r>
        <w:fldChar w:fldCharType="end"/>
      </w:r>
      <w:r>
        <w:t>.</w:t>
      </w:r>
    </w:p>
    <w:p w14:paraId="119AE942" w14:textId="77777777" w:rsidR="003F13BA" w:rsidRPr="00AB7803" w:rsidRDefault="000B34EE" w:rsidP="003F13BA">
      <w:pPr>
        <w:pStyle w:val="ASFKNameTable"/>
      </w:pPr>
      <w:r>
        <w:rPr>
          <w:noProof/>
        </w:rPr>
        <w:fldChar w:fldCharType="begin"/>
      </w:r>
      <w:r>
        <w:rPr>
          <w:noProof/>
        </w:rPr>
        <w:instrText xml:space="preserve"> SEQ Таблица \* ARABIC </w:instrText>
      </w:r>
      <w:r>
        <w:rPr>
          <w:noProof/>
        </w:rPr>
        <w:fldChar w:fldCharType="separate"/>
      </w:r>
      <w:bookmarkStart w:id="1225" w:name="_Ref508028085"/>
      <w:bookmarkStart w:id="1226" w:name="_Toc82691830"/>
      <w:r w:rsidR="00476E1D">
        <w:rPr>
          <w:noProof/>
        </w:rPr>
        <w:t>106</w:t>
      </w:r>
      <w:bookmarkEnd w:id="1225"/>
      <w:r>
        <w:rPr>
          <w:noProof/>
        </w:rPr>
        <w:fldChar w:fldCharType="end"/>
      </w:r>
      <w:r w:rsidR="003F13BA" w:rsidRPr="00AB7803">
        <w:t xml:space="preserve">. Описание полей документа </w:t>
      </w:r>
      <w:r w:rsidR="003F13BA">
        <w:t>«</w:t>
      </w:r>
      <w:r w:rsidR="003F13BA" w:rsidRPr="004705A9">
        <w:t>Уведомление о приостановлении операци</w:t>
      </w:r>
      <w:r w:rsidR="00D47BB8">
        <w:t>й</w:t>
      </w:r>
      <w:r w:rsidR="003F13BA" w:rsidRPr="004705A9">
        <w:t xml:space="preserve"> по лицевому счету</w:t>
      </w:r>
      <w:r w:rsidR="003F13BA">
        <w:t>», закладки «</w:t>
      </w:r>
      <w:r w:rsidR="003F13BA" w:rsidRPr="004705A9">
        <w:t xml:space="preserve">Основные </w:t>
      </w:r>
      <w:r w:rsidR="003F13BA">
        <w:t>атрибуты»</w:t>
      </w:r>
      <w:bookmarkEnd w:id="122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600"/>
        <w:gridCol w:w="6152"/>
      </w:tblGrid>
      <w:tr w:rsidR="003F13BA" w:rsidRPr="00EE7EB8" w14:paraId="3D4D702D" w14:textId="77777777" w:rsidTr="004834F0">
        <w:trPr>
          <w:trHeight w:val="305"/>
          <w:tblHeader/>
        </w:trPr>
        <w:tc>
          <w:tcPr>
            <w:tcW w:w="184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EF35254" w14:textId="77777777" w:rsidR="003F13BA" w:rsidRPr="00AB7803" w:rsidRDefault="003F13BA" w:rsidP="00A964CF">
            <w:pPr>
              <w:pStyle w:val="ASFKTableHead"/>
            </w:pPr>
            <w:r w:rsidRPr="00AB7803">
              <w:t>Наименование поля</w:t>
            </w:r>
          </w:p>
        </w:tc>
        <w:tc>
          <w:tcPr>
            <w:tcW w:w="315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7AA5A0C" w14:textId="77777777" w:rsidR="003F13BA" w:rsidRPr="00AB7803" w:rsidRDefault="003F13BA" w:rsidP="00A964CF">
            <w:pPr>
              <w:pStyle w:val="ASFKTableHead"/>
            </w:pPr>
            <w:r w:rsidRPr="00AB7803">
              <w:t>Описание поля</w:t>
            </w:r>
          </w:p>
        </w:tc>
      </w:tr>
      <w:tr w:rsidR="003F13BA" w:rsidRPr="00EE7EB8" w14:paraId="2B050D7C" w14:textId="77777777" w:rsidTr="004834F0">
        <w:tc>
          <w:tcPr>
            <w:tcW w:w="1846" w:type="pct"/>
            <w:shd w:val="clear" w:color="auto" w:fill="auto"/>
          </w:tcPr>
          <w:p w14:paraId="5ED544D0" w14:textId="77777777" w:rsidR="003F13BA" w:rsidRPr="00AA01DD" w:rsidRDefault="002068AC" w:rsidP="004834F0">
            <w:pPr>
              <w:pStyle w:val="ASFKTablenorm"/>
              <w:ind w:left="57" w:right="57"/>
            </w:pPr>
            <w:r>
              <w:t>Лицевой счет клиента</w:t>
            </w:r>
          </w:p>
        </w:tc>
        <w:tc>
          <w:tcPr>
            <w:tcW w:w="3154" w:type="pct"/>
            <w:shd w:val="clear" w:color="auto" w:fill="auto"/>
          </w:tcPr>
          <w:p w14:paraId="36BDD0EE" w14:textId="77777777" w:rsidR="003F13BA" w:rsidRPr="00AA01DD" w:rsidRDefault="003F13BA" w:rsidP="004834F0">
            <w:pPr>
              <w:pStyle w:val="ASFKTablenorm"/>
              <w:ind w:left="57" w:right="57"/>
            </w:pPr>
            <w:r w:rsidRPr="006B463B">
              <w:t>Значение поля заполняется данными соответствующего тега</w:t>
            </w:r>
            <w:r w:rsidR="00225D9E">
              <w:t xml:space="preserve"> </w:t>
            </w:r>
            <w:r w:rsidRPr="006B463B">
              <w:t xml:space="preserve">из загружаемого файла </w:t>
            </w:r>
            <w:r>
              <w:t>OEBS</w:t>
            </w:r>
            <w:r w:rsidRPr="006B463B">
              <w:t>.</w:t>
            </w:r>
          </w:p>
        </w:tc>
      </w:tr>
      <w:tr w:rsidR="003F13BA" w:rsidRPr="00EE7EB8" w14:paraId="507946CD" w14:textId="77777777" w:rsidTr="004834F0">
        <w:tc>
          <w:tcPr>
            <w:tcW w:w="1846" w:type="pct"/>
            <w:shd w:val="clear" w:color="auto" w:fill="auto"/>
          </w:tcPr>
          <w:p w14:paraId="7BE30B69" w14:textId="77777777" w:rsidR="003F13BA" w:rsidRPr="00AA01DD" w:rsidRDefault="003F13BA" w:rsidP="004834F0">
            <w:pPr>
              <w:pStyle w:val="ASFKTablenorm"/>
              <w:ind w:left="57" w:right="57"/>
            </w:pPr>
            <w:r>
              <w:t>Дата документа</w:t>
            </w:r>
          </w:p>
        </w:tc>
        <w:tc>
          <w:tcPr>
            <w:tcW w:w="3154" w:type="pct"/>
            <w:shd w:val="clear" w:color="auto" w:fill="auto"/>
          </w:tcPr>
          <w:p w14:paraId="5039B248" w14:textId="77777777" w:rsidR="003F13BA" w:rsidRPr="00AA01DD" w:rsidRDefault="003F13BA" w:rsidP="004834F0">
            <w:pPr>
              <w:pStyle w:val="ASFKTablenorm"/>
              <w:ind w:left="57" w:right="57"/>
            </w:pPr>
            <w:r>
              <w:t>Значение поля заполняется данными соответствующего тега из загружаемого файла OEBS.</w:t>
            </w:r>
          </w:p>
        </w:tc>
      </w:tr>
      <w:tr w:rsidR="006C13B0" w14:paraId="2E09E61E" w14:textId="77777777" w:rsidTr="004834F0">
        <w:tc>
          <w:tcPr>
            <w:tcW w:w="1846" w:type="pct"/>
            <w:shd w:val="clear" w:color="auto" w:fill="auto"/>
            <w:hideMark/>
          </w:tcPr>
          <w:p w14:paraId="579E0DB9" w14:textId="77777777" w:rsidR="006C13B0" w:rsidRDefault="006C13B0" w:rsidP="004834F0">
            <w:pPr>
              <w:pStyle w:val="ASFKTablenorm"/>
              <w:ind w:left="57" w:right="57"/>
            </w:pPr>
            <w:r>
              <w:t>Номер документа</w:t>
            </w:r>
          </w:p>
        </w:tc>
        <w:tc>
          <w:tcPr>
            <w:tcW w:w="3154" w:type="pct"/>
            <w:shd w:val="clear" w:color="auto" w:fill="auto"/>
            <w:hideMark/>
          </w:tcPr>
          <w:p w14:paraId="65815795" w14:textId="77777777" w:rsidR="006C13B0" w:rsidRDefault="006C13B0" w:rsidP="004834F0">
            <w:pPr>
              <w:pStyle w:val="ASFKTablenorm"/>
              <w:ind w:left="57" w:right="57"/>
            </w:pPr>
            <w:r>
              <w:t>Значение поля заполняется данными соответствующего тега</w:t>
            </w:r>
            <w:r w:rsidR="00225D9E">
              <w:t xml:space="preserve"> </w:t>
            </w:r>
            <w:r>
              <w:t>из загружаемого файла OEBS.</w:t>
            </w:r>
          </w:p>
        </w:tc>
      </w:tr>
      <w:tr w:rsidR="006C13B0" w14:paraId="28BDC752" w14:textId="77777777" w:rsidTr="004834F0">
        <w:tc>
          <w:tcPr>
            <w:tcW w:w="1846" w:type="pct"/>
            <w:shd w:val="clear" w:color="auto" w:fill="auto"/>
            <w:hideMark/>
          </w:tcPr>
          <w:p w14:paraId="4CCDD175" w14:textId="77777777" w:rsidR="006C13B0" w:rsidRDefault="006C13B0" w:rsidP="004834F0">
            <w:pPr>
              <w:pStyle w:val="ASFKTablenorm"/>
              <w:ind w:left="57" w:right="57"/>
            </w:pPr>
            <w:r>
              <w:t>Пункт перечня</w:t>
            </w:r>
          </w:p>
        </w:tc>
        <w:tc>
          <w:tcPr>
            <w:tcW w:w="3154" w:type="pct"/>
            <w:shd w:val="clear" w:color="auto" w:fill="auto"/>
            <w:hideMark/>
          </w:tcPr>
          <w:p w14:paraId="0EE95710" w14:textId="77777777" w:rsidR="006C13B0" w:rsidRDefault="006C13B0" w:rsidP="004834F0">
            <w:pPr>
              <w:pStyle w:val="ASFKTablenorm"/>
              <w:ind w:left="57" w:right="57"/>
            </w:pPr>
            <w:r>
              <w:t>Значение поля заполняется данными соответствующего тега</w:t>
            </w:r>
            <w:r w:rsidR="00225D9E">
              <w:t xml:space="preserve"> </w:t>
            </w:r>
            <w:r>
              <w:t>из загружаемого файла OEBS.</w:t>
            </w:r>
          </w:p>
        </w:tc>
      </w:tr>
      <w:tr w:rsidR="006C13B0" w14:paraId="2D71248D" w14:textId="77777777" w:rsidTr="004834F0">
        <w:tc>
          <w:tcPr>
            <w:tcW w:w="1846" w:type="pct"/>
            <w:shd w:val="clear" w:color="auto" w:fill="auto"/>
            <w:hideMark/>
          </w:tcPr>
          <w:p w14:paraId="13946BB5" w14:textId="77777777" w:rsidR="006C13B0" w:rsidRDefault="006C13B0" w:rsidP="004834F0">
            <w:pPr>
              <w:pStyle w:val="ASFKTablenorm"/>
              <w:ind w:left="57" w:right="57"/>
            </w:pPr>
            <w:r>
              <w:t>Уровень конфиденциальности</w:t>
            </w:r>
          </w:p>
        </w:tc>
        <w:tc>
          <w:tcPr>
            <w:tcW w:w="3154" w:type="pct"/>
            <w:shd w:val="clear" w:color="auto" w:fill="auto"/>
            <w:hideMark/>
          </w:tcPr>
          <w:p w14:paraId="3FF4CD34" w14:textId="77777777" w:rsidR="006C13B0" w:rsidRDefault="006C13B0" w:rsidP="004834F0">
            <w:pPr>
              <w:pStyle w:val="ASFKTablenorm"/>
              <w:ind w:left="57" w:right="57"/>
            </w:pPr>
            <w:r>
              <w:t>Значение поля заполняется данными соответствующего тега</w:t>
            </w:r>
            <w:r w:rsidR="00225D9E">
              <w:t xml:space="preserve"> </w:t>
            </w:r>
            <w:r>
              <w:t>из загружаемого файла OEBS.</w:t>
            </w:r>
          </w:p>
        </w:tc>
      </w:tr>
      <w:tr w:rsidR="002068AC" w:rsidRPr="00EE7EB8" w14:paraId="34B05FF2" w14:textId="77777777" w:rsidTr="004834F0">
        <w:tc>
          <w:tcPr>
            <w:tcW w:w="1846" w:type="pct"/>
            <w:shd w:val="clear" w:color="auto" w:fill="auto"/>
          </w:tcPr>
          <w:p w14:paraId="6893F4D6" w14:textId="77777777" w:rsidR="002068AC" w:rsidRDefault="002068AC" w:rsidP="004834F0">
            <w:pPr>
              <w:pStyle w:val="ASFKTablenorm"/>
              <w:ind w:left="57" w:right="57"/>
            </w:pPr>
            <w:r>
              <w:t>Признак создания уведомления</w:t>
            </w:r>
          </w:p>
        </w:tc>
        <w:tc>
          <w:tcPr>
            <w:tcW w:w="3154" w:type="pct"/>
            <w:shd w:val="clear" w:color="auto" w:fill="auto"/>
          </w:tcPr>
          <w:p w14:paraId="0F2497C0" w14:textId="77777777" w:rsidR="002068AC" w:rsidRDefault="002068AC" w:rsidP="004834F0">
            <w:pPr>
              <w:pStyle w:val="ASFKTablenorm"/>
              <w:ind w:left="57" w:right="57"/>
            </w:pPr>
            <w:r w:rsidRPr="00D77A77">
              <w:t>Чекбокс</w:t>
            </w:r>
            <w:r>
              <w:t xml:space="preserve"> не редактируется.</w:t>
            </w:r>
          </w:p>
          <w:p w14:paraId="09DE6AB5" w14:textId="77777777" w:rsidR="002068AC" w:rsidRPr="006B463B" w:rsidRDefault="002068AC" w:rsidP="004834F0">
            <w:pPr>
              <w:pStyle w:val="ASFKTablenorm"/>
              <w:ind w:left="57" w:right="57"/>
            </w:pPr>
            <w:r w:rsidRPr="00D77A77">
              <w:t xml:space="preserve">Устанавливается галочка, если на основе текущего </w:t>
            </w:r>
            <w:r w:rsidRPr="004B708C">
              <w:rPr>
                <w:rStyle w:val="ASFKReporterror"/>
              </w:rPr>
              <w:t>документа</w:t>
            </w:r>
            <w:r w:rsidR="004B708C">
              <w:rPr>
                <w:rStyle w:val="ASFKReporterror"/>
              </w:rPr>
              <w:t xml:space="preserve"> </w:t>
            </w:r>
            <w:r w:rsidRPr="004B708C">
              <w:rPr>
                <w:rStyle w:val="ASFKReporterror"/>
              </w:rPr>
              <w:t xml:space="preserve">родителя </w:t>
            </w:r>
            <w:r w:rsidRPr="00D77A77">
              <w:t xml:space="preserve">было заполнено </w:t>
            </w:r>
            <w:r>
              <w:t>«</w:t>
            </w:r>
            <w:r w:rsidRPr="00D77A77">
              <w:t>Уведомление об обоснованности</w:t>
            </w:r>
            <w:r>
              <w:t>».</w:t>
            </w:r>
          </w:p>
        </w:tc>
      </w:tr>
      <w:tr w:rsidR="002068AC" w:rsidRPr="00EE7EB8" w14:paraId="174CEEA3" w14:textId="77777777" w:rsidTr="004834F0">
        <w:tc>
          <w:tcPr>
            <w:tcW w:w="1846" w:type="pct"/>
            <w:shd w:val="clear" w:color="auto" w:fill="auto"/>
          </w:tcPr>
          <w:p w14:paraId="6D5D979C" w14:textId="77777777" w:rsidR="002068AC" w:rsidRDefault="002068AC" w:rsidP="004834F0">
            <w:pPr>
              <w:pStyle w:val="ASFKTablenorm"/>
              <w:ind w:left="57" w:right="57"/>
            </w:pPr>
            <w:r>
              <w:t>Наименование органа ФК</w:t>
            </w:r>
          </w:p>
        </w:tc>
        <w:tc>
          <w:tcPr>
            <w:tcW w:w="3154" w:type="pct"/>
            <w:shd w:val="clear" w:color="auto" w:fill="auto"/>
          </w:tcPr>
          <w:p w14:paraId="3A8E2D90" w14:textId="77777777" w:rsidR="002068AC" w:rsidRDefault="002068AC" w:rsidP="004834F0">
            <w:pPr>
              <w:pStyle w:val="ASFKTablenorm"/>
              <w:ind w:left="57" w:right="57"/>
            </w:pPr>
            <w:r>
              <w:t>Указывается наименование органа ФК, осуществившего приостановление операции по лицевому счету клиента.</w:t>
            </w:r>
          </w:p>
          <w:p w14:paraId="7B76CABF" w14:textId="77777777" w:rsidR="002068AC" w:rsidRPr="006B463B" w:rsidRDefault="002068AC" w:rsidP="004834F0">
            <w:pPr>
              <w:pStyle w:val="ASFKTablenorm"/>
              <w:ind w:left="57" w:right="57"/>
            </w:pPr>
            <w:r>
              <w:t>Заполняется в соответствии с централизованным справочником ФК.</w:t>
            </w:r>
          </w:p>
        </w:tc>
      </w:tr>
      <w:tr w:rsidR="002068AC" w:rsidRPr="00EE7EB8" w14:paraId="41DFE3C4" w14:textId="77777777" w:rsidTr="004834F0">
        <w:tc>
          <w:tcPr>
            <w:tcW w:w="1846" w:type="pct"/>
            <w:shd w:val="clear" w:color="auto" w:fill="auto"/>
          </w:tcPr>
          <w:p w14:paraId="7D6B9065" w14:textId="77777777" w:rsidR="002068AC" w:rsidRPr="00AA01DD" w:rsidRDefault="00AB208D" w:rsidP="004834F0">
            <w:pPr>
              <w:pStyle w:val="ASFKTablenorm"/>
              <w:ind w:left="57" w:right="57"/>
            </w:pPr>
            <w:r>
              <w:t>П</w:t>
            </w:r>
            <w:r w:rsidR="002068AC">
              <w:t>о КОФК</w:t>
            </w:r>
          </w:p>
        </w:tc>
        <w:tc>
          <w:tcPr>
            <w:tcW w:w="3154" w:type="pct"/>
            <w:shd w:val="clear" w:color="auto" w:fill="auto"/>
          </w:tcPr>
          <w:p w14:paraId="228F60D7" w14:textId="77777777" w:rsidR="002068AC" w:rsidRDefault="002068AC" w:rsidP="004834F0">
            <w:pPr>
              <w:pStyle w:val="ASFKTablenorm"/>
              <w:ind w:left="57" w:right="57"/>
            </w:pPr>
            <w:r w:rsidRPr="006B463B">
              <w:t>Значение поля заполняется данными соответствующего тега из загружаемого файла OEBS.</w:t>
            </w:r>
          </w:p>
          <w:p w14:paraId="7182CC2E" w14:textId="77777777" w:rsidR="002068AC" w:rsidRPr="00AA01DD" w:rsidRDefault="002068AC" w:rsidP="004834F0">
            <w:pPr>
              <w:pStyle w:val="ASFKTablenorm"/>
              <w:ind w:left="57" w:right="57"/>
            </w:pPr>
            <w:r w:rsidRPr="00B842DE">
              <w:t>Заполняется в соответствии с централизованным справочником ФК.</w:t>
            </w:r>
          </w:p>
        </w:tc>
      </w:tr>
      <w:tr w:rsidR="002068AC" w:rsidRPr="00EE7EB8" w14:paraId="32B90514" w14:textId="77777777" w:rsidTr="004834F0">
        <w:tc>
          <w:tcPr>
            <w:tcW w:w="1846" w:type="pct"/>
            <w:shd w:val="clear" w:color="auto" w:fill="auto"/>
          </w:tcPr>
          <w:p w14:paraId="4531B523" w14:textId="77777777" w:rsidR="002068AC" w:rsidRPr="00AA01DD" w:rsidRDefault="00AB208D" w:rsidP="004834F0">
            <w:pPr>
              <w:pStyle w:val="ASFKTablenorm"/>
              <w:ind w:left="57" w:right="57"/>
            </w:pPr>
            <w:r>
              <w:t>П</w:t>
            </w:r>
            <w:r w:rsidR="002068AC">
              <w:t>о ОКПО</w:t>
            </w:r>
          </w:p>
        </w:tc>
        <w:tc>
          <w:tcPr>
            <w:tcW w:w="3154" w:type="pct"/>
            <w:shd w:val="clear" w:color="auto" w:fill="auto"/>
          </w:tcPr>
          <w:p w14:paraId="1EFEDEE0" w14:textId="77777777" w:rsidR="002068AC" w:rsidRPr="00AA01DD" w:rsidRDefault="00D367F5" w:rsidP="004834F0">
            <w:pPr>
              <w:pStyle w:val="ASFKTablenorm"/>
              <w:ind w:left="57" w:right="57"/>
            </w:pPr>
            <w:r w:rsidRPr="00D367F5">
              <w:t>Заполняется автоматически соответствующими данными фай</w:t>
            </w:r>
            <w:r w:rsidRPr="00D367F5">
              <w:lastRenderedPageBreak/>
              <w:t>ла, загружаемого из ППО OEBS АСФК</w:t>
            </w:r>
            <w:r w:rsidR="002068AC" w:rsidRPr="006B463B">
              <w:t>.</w:t>
            </w:r>
          </w:p>
        </w:tc>
      </w:tr>
      <w:tr w:rsidR="002068AC" w:rsidRPr="00EE7EB8" w14:paraId="1747C8E7" w14:textId="77777777" w:rsidTr="004834F0">
        <w:tc>
          <w:tcPr>
            <w:tcW w:w="1846" w:type="pct"/>
            <w:shd w:val="clear" w:color="auto" w:fill="auto"/>
          </w:tcPr>
          <w:p w14:paraId="7F049199" w14:textId="77777777" w:rsidR="002068AC" w:rsidRDefault="002068AC" w:rsidP="004834F0">
            <w:pPr>
              <w:pStyle w:val="ASFKTablenorm"/>
              <w:ind w:left="57" w:right="57"/>
            </w:pPr>
            <w:r>
              <w:lastRenderedPageBreak/>
              <w:t>Наименование Госзаказчика (ГИ/ИЗ)</w:t>
            </w:r>
          </w:p>
        </w:tc>
        <w:tc>
          <w:tcPr>
            <w:tcW w:w="3154" w:type="pct"/>
            <w:shd w:val="clear" w:color="auto" w:fill="auto"/>
          </w:tcPr>
          <w:p w14:paraId="6D52A9C4" w14:textId="77777777" w:rsidR="002068AC" w:rsidRPr="006B463B" w:rsidRDefault="002068AC" w:rsidP="004834F0">
            <w:pPr>
              <w:pStyle w:val="ASFKTablenorm"/>
              <w:ind w:left="57" w:right="57"/>
            </w:pPr>
            <w:r w:rsidRPr="00000FEE">
              <w:t xml:space="preserve">Указывается наименование государственного заказчика (головного исполнителя, исполнителя – заказчика) </w:t>
            </w:r>
            <w:r w:rsidR="00AB208D">
              <w:t>–</w:t>
            </w:r>
            <w:r w:rsidRPr="00000FEE">
              <w:t xml:space="preserve"> участника (неучастника) бюджетного процесса, соответствующее реестровой записи Сводного реестра</w:t>
            </w:r>
            <w:r>
              <w:t>.</w:t>
            </w:r>
          </w:p>
        </w:tc>
      </w:tr>
      <w:tr w:rsidR="002068AC" w:rsidRPr="00EE7EB8" w14:paraId="51E687B0" w14:textId="77777777" w:rsidTr="004834F0">
        <w:tc>
          <w:tcPr>
            <w:tcW w:w="1846" w:type="pct"/>
            <w:shd w:val="clear" w:color="auto" w:fill="auto"/>
          </w:tcPr>
          <w:p w14:paraId="37F313C5" w14:textId="77777777" w:rsidR="002068AC" w:rsidRDefault="002068AC" w:rsidP="004834F0">
            <w:pPr>
              <w:pStyle w:val="ASFKTablenorm"/>
              <w:ind w:left="57" w:right="57"/>
            </w:pPr>
            <w:r>
              <w:t>Лицевой счет Госзаказчика (ГИ/ИЗ)</w:t>
            </w:r>
          </w:p>
        </w:tc>
        <w:tc>
          <w:tcPr>
            <w:tcW w:w="3154" w:type="pct"/>
            <w:shd w:val="clear" w:color="auto" w:fill="auto"/>
          </w:tcPr>
          <w:p w14:paraId="034A3BD8" w14:textId="77777777" w:rsidR="002068AC" w:rsidRPr="006B463B" w:rsidRDefault="00D367F5" w:rsidP="004834F0">
            <w:pPr>
              <w:pStyle w:val="ASFKTablenorm"/>
              <w:ind w:left="57" w:right="57"/>
            </w:pPr>
            <w:r w:rsidRPr="00D367F5">
              <w:t>Заполняется автоматически соответствующими данными файла, загружаемого из ППО OEBS АСФК</w:t>
            </w:r>
            <w:r w:rsidR="002068AC" w:rsidRPr="006B463B">
              <w:t>.</w:t>
            </w:r>
          </w:p>
        </w:tc>
      </w:tr>
      <w:tr w:rsidR="00D367F5" w:rsidRPr="00EE7EB8" w14:paraId="15A1A5EA" w14:textId="77777777" w:rsidTr="004834F0">
        <w:tc>
          <w:tcPr>
            <w:tcW w:w="1846" w:type="pct"/>
            <w:shd w:val="clear" w:color="auto" w:fill="auto"/>
          </w:tcPr>
          <w:p w14:paraId="13F049F4" w14:textId="77777777" w:rsidR="00D367F5" w:rsidRDefault="00D367F5" w:rsidP="004834F0">
            <w:pPr>
              <w:pStyle w:val="ASFKTablenorm"/>
              <w:ind w:left="57" w:right="57"/>
            </w:pPr>
            <w:r>
              <w:t>Аналитический код раздела ГИ/И</w:t>
            </w:r>
          </w:p>
        </w:tc>
        <w:tc>
          <w:tcPr>
            <w:tcW w:w="3154" w:type="pct"/>
            <w:shd w:val="clear" w:color="auto" w:fill="auto"/>
          </w:tcPr>
          <w:p w14:paraId="0451C60C" w14:textId="77777777" w:rsidR="000B2443" w:rsidRDefault="000B2443" w:rsidP="004834F0">
            <w:pPr>
              <w:pStyle w:val="ASFKTablenorm"/>
              <w:ind w:left="57" w:right="57"/>
            </w:pPr>
            <w:r w:rsidRPr="000B2443">
              <w:t>Указывается аналитический код раздела для л/с с кодом 71.</w:t>
            </w:r>
            <w:r w:rsidR="006930D6">
              <w:t>Ув</w:t>
            </w:r>
          </w:p>
          <w:p w14:paraId="50277ADF" w14:textId="77777777" w:rsidR="00D367F5" w:rsidRPr="006B463B" w:rsidRDefault="00D367F5" w:rsidP="004834F0">
            <w:pPr>
              <w:pStyle w:val="ASFKTablenorm"/>
              <w:ind w:left="57" w:right="57"/>
            </w:pPr>
            <w:r w:rsidRPr="00D367F5">
              <w:t>Заполняется автоматически соответствующими данными файла, загружаемого из ППО OEBS АСФК</w:t>
            </w:r>
            <w:r w:rsidRPr="006B463B">
              <w:t>.</w:t>
            </w:r>
          </w:p>
        </w:tc>
      </w:tr>
      <w:tr w:rsidR="002068AC" w:rsidRPr="00EE7EB8" w14:paraId="39810596" w14:textId="77777777" w:rsidTr="004834F0">
        <w:tc>
          <w:tcPr>
            <w:tcW w:w="1846" w:type="pct"/>
            <w:shd w:val="clear" w:color="auto" w:fill="auto"/>
          </w:tcPr>
          <w:p w14:paraId="7566C0DF" w14:textId="77777777" w:rsidR="002068AC" w:rsidRDefault="002068AC" w:rsidP="004834F0">
            <w:pPr>
              <w:pStyle w:val="ASFKTablenorm"/>
              <w:ind w:left="57" w:right="57"/>
            </w:pPr>
            <w:r>
              <w:t>ОрФК Госзаказчика (ГИ/ИЗ)</w:t>
            </w:r>
          </w:p>
        </w:tc>
        <w:tc>
          <w:tcPr>
            <w:tcW w:w="3154" w:type="pct"/>
            <w:shd w:val="clear" w:color="auto" w:fill="auto"/>
          </w:tcPr>
          <w:p w14:paraId="02021411" w14:textId="77777777" w:rsidR="002068AC" w:rsidRDefault="002068AC" w:rsidP="004834F0">
            <w:pPr>
              <w:pStyle w:val="ASFKTablenorm"/>
              <w:ind w:left="57" w:right="57"/>
            </w:pPr>
            <w:r>
              <w:t xml:space="preserve">Указывается наименование ОрФК, в котором открыт лицевой счет государственного заказчика (головного исполнителя, исполнителя – заказчика). </w:t>
            </w:r>
          </w:p>
          <w:p w14:paraId="24C876C4" w14:textId="77777777" w:rsidR="002068AC" w:rsidRPr="006B463B" w:rsidRDefault="002068AC" w:rsidP="004834F0">
            <w:pPr>
              <w:pStyle w:val="ASFKTablenorm"/>
              <w:ind w:left="57" w:right="57"/>
            </w:pPr>
            <w:r>
              <w:t>Поле заполняется в соответствии с централизованным справочником ФК.</w:t>
            </w:r>
          </w:p>
        </w:tc>
      </w:tr>
      <w:tr w:rsidR="002068AC" w:rsidRPr="00EE7EB8" w14:paraId="5DFDB4F3" w14:textId="77777777" w:rsidTr="004834F0">
        <w:tc>
          <w:tcPr>
            <w:tcW w:w="1846" w:type="pct"/>
            <w:shd w:val="clear" w:color="auto" w:fill="auto"/>
          </w:tcPr>
          <w:p w14:paraId="25C027CE" w14:textId="77777777" w:rsidR="002068AC" w:rsidRDefault="00AB208D" w:rsidP="004834F0">
            <w:pPr>
              <w:pStyle w:val="ASFKTablenorm"/>
              <w:ind w:left="57" w:right="57"/>
            </w:pPr>
            <w:r>
              <w:t>П</w:t>
            </w:r>
            <w:r w:rsidR="002068AC">
              <w:t>о КОФК</w:t>
            </w:r>
          </w:p>
        </w:tc>
        <w:tc>
          <w:tcPr>
            <w:tcW w:w="3154" w:type="pct"/>
            <w:shd w:val="clear" w:color="auto" w:fill="auto"/>
          </w:tcPr>
          <w:p w14:paraId="57C3DB48" w14:textId="77777777" w:rsidR="002068AC" w:rsidRDefault="00D367F5" w:rsidP="004834F0">
            <w:pPr>
              <w:pStyle w:val="ASFKTablenorm"/>
              <w:ind w:left="57" w:right="57"/>
            </w:pPr>
            <w:r w:rsidRPr="00D367F5">
              <w:t>Заполняется автоматически соответствующими данными файла, загружаемого из ППО OEBS АСФК</w:t>
            </w:r>
            <w:r w:rsidR="002068AC" w:rsidRPr="006B463B">
              <w:t>.</w:t>
            </w:r>
          </w:p>
          <w:p w14:paraId="0FC04402" w14:textId="77777777" w:rsidR="002068AC" w:rsidRPr="006B463B" w:rsidRDefault="002068AC" w:rsidP="004834F0">
            <w:pPr>
              <w:pStyle w:val="ASFKTablenorm"/>
              <w:ind w:left="57" w:right="57"/>
            </w:pPr>
            <w:r w:rsidRPr="00B842DE">
              <w:t>Заполняется в соответствии с централизованным справочником ФК.</w:t>
            </w:r>
          </w:p>
        </w:tc>
      </w:tr>
      <w:tr w:rsidR="003F13BA" w:rsidRPr="00EE7EB8" w14:paraId="78C182A4" w14:textId="77777777" w:rsidTr="004834F0">
        <w:tc>
          <w:tcPr>
            <w:tcW w:w="1846" w:type="pct"/>
            <w:shd w:val="clear" w:color="auto" w:fill="auto"/>
          </w:tcPr>
          <w:p w14:paraId="6913BF44" w14:textId="77777777" w:rsidR="003F13BA" w:rsidRPr="00AA01DD" w:rsidRDefault="00AB208D" w:rsidP="004834F0">
            <w:pPr>
              <w:pStyle w:val="ASFKTablenorm"/>
              <w:ind w:left="57" w:right="57"/>
            </w:pPr>
            <w:r>
              <w:t>П</w:t>
            </w:r>
            <w:r w:rsidR="002068AC">
              <w:t>о ОКПО</w:t>
            </w:r>
          </w:p>
        </w:tc>
        <w:tc>
          <w:tcPr>
            <w:tcW w:w="3154" w:type="pct"/>
            <w:shd w:val="clear" w:color="auto" w:fill="auto"/>
          </w:tcPr>
          <w:p w14:paraId="359D909C" w14:textId="77777777" w:rsidR="003F13BA" w:rsidRPr="00AA01DD" w:rsidRDefault="00D367F5" w:rsidP="004834F0">
            <w:pPr>
              <w:pStyle w:val="ASFKTablenorm"/>
              <w:ind w:left="57" w:right="57"/>
            </w:pPr>
            <w:r w:rsidRPr="00D367F5">
              <w:t>Заполняется автоматически соответствующими данными файла, загружаемого из ППО OEBS АСФК</w:t>
            </w:r>
            <w:r w:rsidR="003F13BA" w:rsidRPr="006B463B">
              <w:t>.</w:t>
            </w:r>
          </w:p>
        </w:tc>
      </w:tr>
      <w:tr w:rsidR="003F13BA" w:rsidRPr="00EE7EB8" w14:paraId="34E89649" w14:textId="77777777" w:rsidTr="004834F0">
        <w:tc>
          <w:tcPr>
            <w:tcW w:w="5000" w:type="pct"/>
            <w:gridSpan w:val="2"/>
            <w:shd w:val="clear" w:color="auto" w:fill="auto"/>
          </w:tcPr>
          <w:p w14:paraId="32BDC2D8" w14:textId="77777777" w:rsidR="003F13BA" w:rsidRPr="00AA01DD" w:rsidRDefault="003F13BA" w:rsidP="004834F0">
            <w:pPr>
              <w:pStyle w:val="ASFKTablenorm"/>
              <w:ind w:left="57" w:right="57"/>
            </w:pPr>
            <w:r>
              <w:t>Группа полей «Информация об операции»</w:t>
            </w:r>
          </w:p>
        </w:tc>
      </w:tr>
      <w:tr w:rsidR="003F13BA" w:rsidRPr="00EE7EB8" w14:paraId="1C710631" w14:textId="77777777" w:rsidTr="004834F0">
        <w:tc>
          <w:tcPr>
            <w:tcW w:w="1846" w:type="pct"/>
            <w:shd w:val="clear" w:color="auto" w:fill="auto"/>
          </w:tcPr>
          <w:p w14:paraId="59DA42BD" w14:textId="77777777" w:rsidR="003F13BA" w:rsidRPr="00AA01DD" w:rsidRDefault="002068AC" w:rsidP="004834F0">
            <w:pPr>
              <w:pStyle w:val="ASFKTablenorm"/>
              <w:ind w:left="57" w:right="57"/>
            </w:pPr>
            <w:r>
              <w:t>№</w:t>
            </w:r>
          </w:p>
        </w:tc>
        <w:tc>
          <w:tcPr>
            <w:tcW w:w="3154" w:type="pct"/>
            <w:shd w:val="clear" w:color="auto" w:fill="auto"/>
          </w:tcPr>
          <w:p w14:paraId="253F2CCC" w14:textId="77777777" w:rsidR="002068AC" w:rsidRDefault="002068AC" w:rsidP="004834F0">
            <w:pPr>
              <w:pStyle w:val="ASFKTablenorm"/>
              <w:ind w:left="57" w:right="57"/>
            </w:pPr>
            <w:r>
              <w:t>Порядковый номер строки.</w:t>
            </w:r>
          </w:p>
          <w:p w14:paraId="03A64350" w14:textId="77777777" w:rsidR="003F13BA" w:rsidRPr="00AA01DD" w:rsidRDefault="003F13BA" w:rsidP="004834F0">
            <w:pPr>
              <w:pStyle w:val="ASFKTablenorm"/>
              <w:ind w:left="57" w:right="57"/>
            </w:pPr>
            <w:r>
              <w:t>Значение поля заполняется данными соответствующего тега из загружаемого файла OEBS.</w:t>
            </w:r>
          </w:p>
        </w:tc>
      </w:tr>
      <w:tr w:rsidR="003F13BA" w:rsidRPr="00EE7EB8" w14:paraId="25A68DA6" w14:textId="77777777" w:rsidTr="004834F0">
        <w:tc>
          <w:tcPr>
            <w:tcW w:w="1846" w:type="pct"/>
            <w:shd w:val="clear" w:color="auto" w:fill="auto"/>
          </w:tcPr>
          <w:p w14:paraId="37074D22" w14:textId="77777777" w:rsidR="003F13BA" w:rsidRPr="00AA01DD" w:rsidRDefault="003F13BA" w:rsidP="004834F0">
            <w:pPr>
              <w:pStyle w:val="ASFKTablenorm"/>
              <w:ind w:left="57" w:right="57"/>
            </w:pPr>
            <w:r>
              <w:t>Наименование ГИ/И</w:t>
            </w:r>
          </w:p>
        </w:tc>
        <w:tc>
          <w:tcPr>
            <w:tcW w:w="3154" w:type="pct"/>
            <w:shd w:val="clear" w:color="auto" w:fill="auto"/>
          </w:tcPr>
          <w:p w14:paraId="2E26E832" w14:textId="77777777" w:rsidR="003F13BA" w:rsidRPr="00AA01DD" w:rsidRDefault="003F13BA" w:rsidP="004834F0">
            <w:pPr>
              <w:pStyle w:val="ASFKTablenorm"/>
              <w:ind w:left="57" w:right="57"/>
            </w:pPr>
            <w:r w:rsidRPr="00656B91">
              <w:t>Значение поля заполняется данными соответствующего тега из загружаемого файла OEBS.</w:t>
            </w:r>
          </w:p>
        </w:tc>
      </w:tr>
      <w:tr w:rsidR="003F13BA" w:rsidRPr="00EE7EB8" w14:paraId="043961F2" w14:textId="77777777" w:rsidTr="004834F0">
        <w:tc>
          <w:tcPr>
            <w:tcW w:w="1846" w:type="pct"/>
            <w:shd w:val="clear" w:color="auto" w:fill="auto"/>
          </w:tcPr>
          <w:p w14:paraId="0194D7B9" w14:textId="77777777" w:rsidR="003F13BA" w:rsidRPr="00AA01DD" w:rsidRDefault="003F13BA" w:rsidP="004834F0">
            <w:pPr>
              <w:pStyle w:val="ASFKTablenorm"/>
              <w:ind w:left="57" w:right="57"/>
            </w:pPr>
            <w:r>
              <w:t>ИГК</w:t>
            </w:r>
          </w:p>
        </w:tc>
        <w:tc>
          <w:tcPr>
            <w:tcW w:w="3154" w:type="pct"/>
            <w:shd w:val="clear" w:color="auto" w:fill="auto"/>
          </w:tcPr>
          <w:p w14:paraId="46249372" w14:textId="77777777" w:rsidR="003F13BA" w:rsidRPr="00AA01DD" w:rsidRDefault="003F13BA" w:rsidP="004834F0">
            <w:pPr>
              <w:pStyle w:val="ASFKTablenorm"/>
              <w:ind w:left="57" w:right="57"/>
            </w:pPr>
            <w:r w:rsidRPr="00656B91">
              <w:t>Значение поля заполняется данными соответствующего тега из загружаемого файла OEBS.</w:t>
            </w:r>
          </w:p>
        </w:tc>
      </w:tr>
      <w:tr w:rsidR="003F13BA" w:rsidRPr="00EE7EB8" w14:paraId="44D7DBC6" w14:textId="77777777" w:rsidTr="004834F0">
        <w:tc>
          <w:tcPr>
            <w:tcW w:w="1846" w:type="pct"/>
            <w:shd w:val="clear" w:color="auto" w:fill="auto"/>
          </w:tcPr>
          <w:p w14:paraId="286F4493" w14:textId="77777777" w:rsidR="003F13BA" w:rsidRPr="00AA01DD" w:rsidRDefault="003F13BA" w:rsidP="004834F0">
            <w:pPr>
              <w:pStyle w:val="ASFKTablenorm"/>
              <w:ind w:left="57" w:right="57"/>
            </w:pPr>
            <w:r>
              <w:t>Наименование получателя</w:t>
            </w:r>
          </w:p>
        </w:tc>
        <w:tc>
          <w:tcPr>
            <w:tcW w:w="3154" w:type="pct"/>
            <w:shd w:val="clear" w:color="auto" w:fill="auto"/>
          </w:tcPr>
          <w:p w14:paraId="4FA69611" w14:textId="77777777" w:rsidR="003F13BA" w:rsidRPr="00AA01DD" w:rsidRDefault="003F13BA" w:rsidP="004834F0">
            <w:pPr>
              <w:pStyle w:val="ASFKTablenorm"/>
              <w:ind w:left="57" w:right="57"/>
            </w:pPr>
            <w:r w:rsidRPr="00656B91">
              <w:t>Значение поля заполняется данными соответствующего тега из загружаемого файла OEBS.</w:t>
            </w:r>
          </w:p>
        </w:tc>
      </w:tr>
      <w:tr w:rsidR="003F13BA" w:rsidRPr="00EE7EB8" w14:paraId="0D095961" w14:textId="77777777" w:rsidTr="004834F0">
        <w:tc>
          <w:tcPr>
            <w:tcW w:w="1846" w:type="pct"/>
            <w:shd w:val="clear" w:color="auto" w:fill="auto"/>
          </w:tcPr>
          <w:p w14:paraId="28170D5A" w14:textId="77777777" w:rsidR="003F13BA" w:rsidRPr="00AA01DD" w:rsidRDefault="003F13BA" w:rsidP="004834F0">
            <w:pPr>
              <w:pStyle w:val="ASFKTablenorm"/>
              <w:ind w:left="57" w:right="57"/>
            </w:pPr>
            <w:r>
              <w:t>ИНН получателя</w:t>
            </w:r>
          </w:p>
        </w:tc>
        <w:tc>
          <w:tcPr>
            <w:tcW w:w="3154" w:type="pct"/>
            <w:shd w:val="clear" w:color="auto" w:fill="auto"/>
          </w:tcPr>
          <w:p w14:paraId="1768080B" w14:textId="77777777" w:rsidR="003F13BA" w:rsidRPr="00AA01DD" w:rsidRDefault="003F13BA" w:rsidP="004834F0">
            <w:pPr>
              <w:pStyle w:val="ASFKTablenorm"/>
              <w:ind w:left="57" w:right="57"/>
            </w:pPr>
            <w:r w:rsidRPr="00FF6EE9">
              <w:t>Значение поля заполняется данными соответствующего тега из загружаемого файла OEBS.</w:t>
            </w:r>
          </w:p>
        </w:tc>
      </w:tr>
      <w:tr w:rsidR="003F13BA" w:rsidRPr="00EE7EB8" w14:paraId="1154FBA6" w14:textId="77777777" w:rsidTr="004834F0">
        <w:tc>
          <w:tcPr>
            <w:tcW w:w="1846" w:type="pct"/>
            <w:shd w:val="clear" w:color="auto" w:fill="auto"/>
          </w:tcPr>
          <w:p w14:paraId="3AB68760" w14:textId="77777777" w:rsidR="003F13BA" w:rsidRPr="00AA01DD" w:rsidRDefault="003F13BA" w:rsidP="004834F0">
            <w:pPr>
              <w:pStyle w:val="ASFKTablenorm"/>
              <w:ind w:left="57" w:right="57"/>
            </w:pPr>
            <w:r>
              <w:t>КПП получателя</w:t>
            </w:r>
          </w:p>
        </w:tc>
        <w:tc>
          <w:tcPr>
            <w:tcW w:w="3154" w:type="pct"/>
            <w:shd w:val="clear" w:color="auto" w:fill="auto"/>
          </w:tcPr>
          <w:p w14:paraId="07743D01" w14:textId="77777777" w:rsidR="003F13BA" w:rsidRPr="00AA01DD" w:rsidRDefault="003F13BA" w:rsidP="004834F0">
            <w:pPr>
              <w:pStyle w:val="ASFKTablenorm"/>
              <w:ind w:left="57" w:right="57"/>
            </w:pPr>
            <w:r w:rsidRPr="00FF6EE9">
              <w:t>Значение поля заполняется данными соответствующего тега из загружаемого файла OEBS.</w:t>
            </w:r>
          </w:p>
        </w:tc>
      </w:tr>
      <w:tr w:rsidR="003F13BA" w:rsidRPr="00EE7EB8" w14:paraId="45A52E55" w14:textId="77777777" w:rsidTr="004834F0">
        <w:tc>
          <w:tcPr>
            <w:tcW w:w="1846" w:type="pct"/>
            <w:shd w:val="clear" w:color="auto" w:fill="auto"/>
          </w:tcPr>
          <w:p w14:paraId="0446D032" w14:textId="77777777" w:rsidR="003F13BA" w:rsidRPr="00AA01DD" w:rsidRDefault="003F13BA" w:rsidP="004834F0">
            <w:pPr>
              <w:pStyle w:val="ASFKTablenorm"/>
              <w:ind w:left="57" w:right="57"/>
            </w:pPr>
            <w:r>
              <w:t>Номер, дата платежного документа</w:t>
            </w:r>
          </w:p>
        </w:tc>
        <w:tc>
          <w:tcPr>
            <w:tcW w:w="3154" w:type="pct"/>
            <w:shd w:val="clear" w:color="auto" w:fill="auto"/>
          </w:tcPr>
          <w:p w14:paraId="2BADCD2E" w14:textId="77777777" w:rsidR="003F13BA" w:rsidRPr="00AA01DD" w:rsidRDefault="003F13BA" w:rsidP="004834F0">
            <w:pPr>
              <w:pStyle w:val="ASFKTablenorm"/>
              <w:ind w:left="57" w:right="57"/>
            </w:pPr>
            <w:r w:rsidRPr="0018398D">
              <w:t>Значение поля заполняется данными соответствующего тега из загружаемого файла OEBS.</w:t>
            </w:r>
          </w:p>
        </w:tc>
      </w:tr>
      <w:tr w:rsidR="003F13BA" w:rsidRPr="00EE7EB8" w14:paraId="1559F091" w14:textId="77777777" w:rsidTr="004834F0">
        <w:tc>
          <w:tcPr>
            <w:tcW w:w="1846" w:type="pct"/>
            <w:shd w:val="clear" w:color="auto" w:fill="auto"/>
          </w:tcPr>
          <w:p w14:paraId="6CEF5DCD" w14:textId="77777777" w:rsidR="003F13BA" w:rsidRPr="00AA01DD" w:rsidRDefault="003F13BA" w:rsidP="004834F0">
            <w:pPr>
              <w:pStyle w:val="ASFKTablenorm"/>
              <w:ind w:left="57" w:right="57"/>
            </w:pPr>
            <w:r>
              <w:t>Сумма</w:t>
            </w:r>
          </w:p>
        </w:tc>
        <w:tc>
          <w:tcPr>
            <w:tcW w:w="3154" w:type="pct"/>
            <w:shd w:val="clear" w:color="auto" w:fill="auto"/>
          </w:tcPr>
          <w:p w14:paraId="35EE6308" w14:textId="77777777" w:rsidR="003F13BA" w:rsidRPr="00AA01DD" w:rsidRDefault="003F13BA" w:rsidP="004834F0">
            <w:pPr>
              <w:pStyle w:val="ASFKTablenorm"/>
              <w:ind w:left="57" w:right="57"/>
            </w:pPr>
            <w:r w:rsidRPr="0018398D">
              <w:t>Значение поля заполняется данными соответствующего тега из загружаемого файла OEBS.</w:t>
            </w:r>
          </w:p>
        </w:tc>
      </w:tr>
      <w:tr w:rsidR="003F13BA" w:rsidRPr="00EE7EB8" w14:paraId="51F9526C" w14:textId="77777777" w:rsidTr="004834F0">
        <w:tc>
          <w:tcPr>
            <w:tcW w:w="1846" w:type="pct"/>
            <w:shd w:val="clear" w:color="auto" w:fill="auto"/>
          </w:tcPr>
          <w:p w14:paraId="366EA92B" w14:textId="77777777" w:rsidR="003F13BA" w:rsidRDefault="003F13BA" w:rsidP="004834F0">
            <w:pPr>
              <w:pStyle w:val="ASFKTablenorm"/>
              <w:ind w:left="57" w:right="57"/>
            </w:pPr>
            <w:r>
              <w:t>Назначение платежа</w:t>
            </w:r>
          </w:p>
        </w:tc>
        <w:tc>
          <w:tcPr>
            <w:tcW w:w="3154" w:type="pct"/>
            <w:shd w:val="clear" w:color="auto" w:fill="auto"/>
          </w:tcPr>
          <w:p w14:paraId="4E5C9CD4" w14:textId="77777777" w:rsidR="003F13BA" w:rsidRPr="0018398D" w:rsidRDefault="003F13BA" w:rsidP="004834F0">
            <w:pPr>
              <w:pStyle w:val="ASFKTablenorm"/>
              <w:ind w:left="57" w:right="57"/>
            </w:pPr>
            <w:r w:rsidRPr="0018398D">
              <w:t>Значение поля заполняется данными соответствующего тега из загружаемого файла OEBS.</w:t>
            </w:r>
          </w:p>
        </w:tc>
      </w:tr>
      <w:tr w:rsidR="003F13BA" w:rsidRPr="00EE7EB8" w14:paraId="76236E5B" w14:textId="77777777" w:rsidTr="004834F0">
        <w:tc>
          <w:tcPr>
            <w:tcW w:w="1846" w:type="pct"/>
            <w:shd w:val="clear" w:color="auto" w:fill="auto"/>
          </w:tcPr>
          <w:p w14:paraId="64DBD82B" w14:textId="77777777" w:rsidR="003F13BA" w:rsidRDefault="003F13BA" w:rsidP="004834F0">
            <w:pPr>
              <w:pStyle w:val="ASFKTablenorm"/>
              <w:ind w:left="57" w:right="57"/>
            </w:pPr>
            <w:r>
              <w:t>Причина приостановления операции</w:t>
            </w:r>
          </w:p>
        </w:tc>
        <w:tc>
          <w:tcPr>
            <w:tcW w:w="3154" w:type="pct"/>
            <w:shd w:val="clear" w:color="auto" w:fill="auto"/>
          </w:tcPr>
          <w:p w14:paraId="6100C8C7" w14:textId="77777777" w:rsidR="003F13BA" w:rsidRPr="0018398D" w:rsidRDefault="003F13BA" w:rsidP="004834F0">
            <w:pPr>
              <w:pStyle w:val="ASFKTablenorm"/>
              <w:ind w:left="57" w:right="57"/>
            </w:pPr>
            <w:r w:rsidRPr="0018398D">
              <w:t>Значение поля заполняется данными соответствующего тега из загружаемого файла OEBS.</w:t>
            </w:r>
          </w:p>
        </w:tc>
      </w:tr>
      <w:tr w:rsidR="003F13BA" w:rsidRPr="00EE7EB8" w14:paraId="30F4173C" w14:textId="77777777" w:rsidTr="004834F0">
        <w:tc>
          <w:tcPr>
            <w:tcW w:w="1846" w:type="pct"/>
            <w:shd w:val="clear" w:color="auto" w:fill="auto"/>
          </w:tcPr>
          <w:p w14:paraId="484D80C2" w14:textId="77777777" w:rsidR="003F13BA" w:rsidRDefault="003F13BA" w:rsidP="004834F0">
            <w:pPr>
              <w:pStyle w:val="ASFKTablenorm"/>
              <w:ind w:left="57" w:right="57"/>
            </w:pPr>
            <w:r>
              <w:t xml:space="preserve">Дата окончания приостановления </w:t>
            </w:r>
            <w:r>
              <w:lastRenderedPageBreak/>
              <w:t>операции</w:t>
            </w:r>
          </w:p>
        </w:tc>
        <w:tc>
          <w:tcPr>
            <w:tcW w:w="3154" w:type="pct"/>
            <w:shd w:val="clear" w:color="auto" w:fill="auto"/>
          </w:tcPr>
          <w:p w14:paraId="60517B4D" w14:textId="77777777" w:rsidR="003F13BA" w:rsidRPr="0018398D" w:rsidRDefault="003F13BA" w:rsidP="004834F0">
            <w:pPr>
              <w:pStyle w:val="ASFKTablenorm"/>
              <w:ind w:left="57" w:right="57"/>
            </w:pPr>
            <w:r w:rsidRPr="0018398D">
              <w:lastRenderedPageBreak/>
              <w:t xml:space="preserve">Значение поля заполняется данными соответствующего тега </w:t>
            </w:r>
            <w:r w:rsidRPr="0018398D">
              <w:lastRenderedPageBreak/>
              <w:t>из загружаемого файла OEBS.</w:t>
            </w:r>
          </w:p>
        </w:tc>
      </w:tr>
    </w:tbl>
    <w:p w14:paraId="1F2C1F9B" w14:textId="77777777" w:rsidR="003F13BA" w:rsidRPr="00AB7803" w:rsidRDefault="003F13BA" w:rsidP="003F13BA">
      <w:pPr>
        <w:pStyle w:val="ASFKNormal"/>
      </w:pPr>
      <w:r w:rsidRPr="00AB7803">
        <w:lastRenderedPageBreak/>
        <w:t xml:space="preserve">ЭФ документа </w:t>
      </w:r>
      <w:r>
        <w:t>«</w:t>
      </w:r>
      <w:r w:rsidRPr="003B7265">
        <w:t>Уведомление о приостановлении операци</w:t>
      </w:r>
      <w:r w:rsidR="00D47BB8">
        <w:t>й</w:t>
      </w:r>
      <w:r w:rsidRPr="003B7265">
        <w:t xml:space="preserve"> по лицевому счету</w:t>
      </w:r>
      <w:r>
        <w:t>», з</w:t>
      </w:r>
      <w:r w:rsidRPr="00AD1279">
        <w:t>а</w:t>
      </w:r>
      <w:r>
        <w:t>кладки «Подписи»</w:t>
      </w:r>
      <w:r w:rsidRPr="00AB7803">
        <w:t xml:space="preserve"> представлена на рисунке</w:t>
      </w:r>
      <w:r w:rsidRPr="00424CF0">
        <w:t> </w:t>
      </w:r>
      <w:r>
        <w:fldChar w:fldCharType="begin"/>
      </w:r>
      <w:r>
        <w:instrText xml:space="preserve"> REF _Ref508028083 \h </w:instrText>
      </w:r>
      <w:r>
        <w:fldChar w:fldCharType="separate"/>
      </w:r>
      <w:r w:rsidR="00476E1D">
        <w:rPr>
          <w:noProof/>
        </w:rPr>
        <w:t>172</w:t>
      </w:r>
      <w:r>
        <w:fldChar w:fldCharType="end"/>
      </w:r>
      <w:r w:rsidRPr="00AB7803">
        <w:t>.</w:t>
      </w:r>
    </w:p>
    <w:p w14:paraId="7AC549BB" w14:textId="77777777" w:rsidR="003F13BA" w:rsidRPr="00AB7803" w:rsidRDefault="00476E1D" w:rsidP="003F13BA">
      <w:pPr>
        <w:pStyle w:val="ASFKFigure"/>
      </w:pPr>
      <w:r>
        <w:pict w14:anchorId="460BA6F6">
          <v:shape id="_x0000_i1273" type="#_x0000_t75" style="width:482.25pt;height:87.9pt">
            <v:imagedata r:id="rId234" o:title="закл"/>
          </v:shape>
        </w:pict>
      </w:r>
    </w:p>
    <w:p w14:paraId="7DAA959F" w14:textId="77777777" w:rsidR="003F13BA" w:rsidRPr="00AB7803" w:rsidRDefault="003F13BA" w:rsidP="003F13BA">
      <w:pPr>
        <w:pStyle w:val="ASFKFigName"/>
      </w:pPr>
      <w:r w:rsidRPr="00AB7803">
        <w:fldChar w:fldCharType="begin"/>
      </w:r>
      <w:r w:rsidRPr="00AB7803">
        <w:instrText xml:space="preserve"> SEQ Рисунок \* ARABIC </w:instrText>
      </w:r>
      <w:r w:rsidRPr="00AB7803">
        <w:fldChar w:fldCharType="separate"/>
      </w:r>
      <w:bookmarkStart w:id="1227" w:name="_Ref508028083"/>
      <w:bookmarkStart w:id="1228" w:name="_Toc82692141"/>
      <w:r w:rsidR="00476E1D">
        <w:rPr>
          <w:noProof/>
        </w:rPr>
        <w:t>172</w:t>
      </w:r>
      <w:bookmarkEnd w:id="1227"/>
      <w:r w:rsidRPr="00AB7803">
        <w:fldChar w:fldCharType="end"/>
      </w:r>
      <w:r w:rsidRPr="00AB7803">
        <w:t xml:space="preserve">. ЭФ документа </w:t>
      </w:r>
      <w:r>
        <w:t>«</w:t>
      </w:r>
      <w:r w:rsidRPr="006B463B">
        <w:t>Уведомление о приостановлении операци</w:t>
      </w:r>
      <w:r w:rsidR="00D47BB8">
        <w:rPr>
          <w:lang w:val="ru-RU"/>
        </w:rPr>
        <w:t>й</w:t>
      </w:r>
      <w:r w:rsidRPr="006B463B">
        <w:t xml:space="preserve"> по лицевому счету</w:t>
      </w:r>
      <w:r>
        <w:t>», закладки «Подписи»</w:t>
      </w:r>
      <w:bookmarkEnd w:id="1228"/>
    </w:p>
    <w:p w14:paraId="143AFD5C" w14:textId="77777777" w:rsidR="003F13BA" w:rsidRPr="00AB7803" w:rsidRDefault="003F13BA" w:rsidP="003F13BA">
      <w:pPr>
        <w:pStyle w:val="ASFKNormal"/>
      </w:pPr>
      <w:r w:rsidRPr="00AB7803">
        <w:t xml:space="preserve">Перечень полей документа </w:t>
      </w:r>
      <w:r>
        <w:t>«</w:t>
      </w:r>
      <w:r w:rsidRPr="006B463B">
        <w:t>Уведомление о приостановлении операци</w:t>
      </w:r>
      <w:r w:rsidR="00D47BB8">
        <w:t>й</w:t>
      </w:r>
      <w:r w:rsidRPr="006B463B">
        <w:t xml:space="preserve"> по лицевому счету</w:t>
      </w:r>
      <w:r>
        <w:t>», закладки «</w:t>
      </w:r>
      <w:r w:rsidRPr="00AA01DD">
        <w:t>Подписи</w:t>
      </w:r>
      <w:r>
        <w:t>»</w:t>
      </w:r>
      <w:r w:rsidRPr="00AB7803">
        <w:t xml:space="preserve"> приведен в таблице </w:t>
      </w:r>
      <w:r>
        <w:fldChar w:fldCharType="begin"/>
      </w:r>
      <w:r>
        <w:instrText xml:space="preserve"> REF _Ref508028084 \h </w:instrText>
      </w:r>
      <w:r>
        <w:fldChar w:fldCharType="separate"/>
      </w:r>
      <w:r w:rsidR="00476E1D">
        <w:rPr>
          <w:noProof/>
        </w:rPr>
        <w:t>107</w:t>
      </w:r>
      <w:r>
        <w:fldChar w:fldCharType="end"/>
      </w:r>
      <w:r w:rsidRPr="00AB7803">
        <w:t>.</w:t>
      </w:r>
    </w:p>
    <w:p w14:paraId="36166AFE" w14:textId="77777777" w:rsidR="003F13BA" w:rsidRPr="00AB7803" w:rsidRDefault="000B34EE" w:rsidP="003F13BA">
      <w:pPr>
        <w:pStyle w:val="ASFKNameTable"/>
      </w:pPr>
      <w:r>
        <w:rPr>
          <w:noProof/>
        </w:rPr>
        <w:fldChar w:fldCharType="begin"/>
      </w:r>
      <w:r>
        <w:rPr>
          <w:noProof/>
        </w:rPr>
        <w:instrText xml:space="preserve"> SEQ Таблица \* ARABIC </w:instrText>
      </w:r>
      <w:r>
        <w:rPr>
          <w:noProof/>
        </w:rPr>
        <w:fldChar w:fldCharType="separate"/>
      </w:r>
      <w:bookmarkStart w:id="1229" w:name="_Ref508028084"/>
      <w:bookmarkStart w:id="1230" w:name="_Toc82691831"/>
      <w:r w:rsidR="00476E1D">
        <w:rPr>
          <w:noProof/>
        </w:rPr>
        <w:t>107</w:t>
      </w:r>
      <w:bookmarkEnd w:id="1229"/>
      <w:r>
        <w:rPr>
          <w:noProof/>
        </w:rPr>
        <w:fldChar w:fldCharType="end"/>
      </w:r>
      <w:r w:rsidR="003F13BA" w:rsidRPr="00AB7803">
        <w:t xml:space="preserve">. Перечень полей документа </w:t>
      </w:r>
      <w:r w:rsidR="003F13BA">
        <w:t>«</w:t>
      </w:r>
      <w:r w:rsidR="003F13BA" w:rsidRPr="006B463B">
        <w:t>Уведомление о приостановлении операци</w:t>
      </w:r>
      <w:r w:rsidR="00D47BB8">
        <w:t>й</w:t>
      </w:r>
      <w:r w:rsidR="003F13BA" w:rsidRPr="006B463B">
        <w:t xml:space="preserve"> по лицевому счету</w:t>
      </w:r>
      <w:r w:rsidR="003F13BA">
        <w:t>», закладки «</w:t>
      </w:r>
      <w:r w:rsidR="003F13BA" w:rsidRPr="00AA01DD">
        <w:t>Подписи</w:t>
      </w:r>
      <w:r w:rsidR="003F13BA">
        <w:t>»</w:t>
      </w:r>
      <w:bookmarkEnd w:id="123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600"/>
        <w:gridCol w:w="6152"/>
      </w:tblGrid>
      <w:tr w:rsidR="003F13BA" w:rsidRPr="00EE7EB8" w14:paraId="091036E2" w14:textId="77777777" w:rsidTr="004834F0">
        <w:trPr>
          <w:trHeight w:val="305"/>
          <w:tblHeader/>
        </w:trPr>
        <w:tc>
          <w:tcPr>
            <w:tcW w:w="184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513716F" w14:textId="77777777" w:rsidR="003F13BA" w:rsidRPr="00AB7803" w:rsidRDefault="003F13BA" w:rsidP="00A964CF">
            <w:pPr>
              <w:pStyle w:val="ASFKTableHead"/>
            </w:pPr>
            <w:r w:rsidRPr="00AB7803">
              <w:t>Наименование поля</w:t>
            </w:r>
          </w:p>
        </w:tc>
        <w:tc>
          <w:tcPr>
            <w:tcW w:w="315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25F37D07" w14:textId="77777777" w:rsidR="003F13BA" w:rsidRPr="00AB7803" w:rsidRDefault="003F13BA" w:rsidP="00A964CF">
            <w:pPr>
              <w:pStyle w:val="ASFKTableHead"/>
            </w:pPr>
            <w:r w:rsidRPr="00AB7803">
              <w:t>Описание поля</w:t>
            </w:r>
          </w:p>
        </w:tc>
      </w:tr>
      <w:tr w:rsidR="002068AC" w:rsidRPr="00AA01DD" w14:paraId="466AF892" w14:textId="77777777" w:rsidTr="004834F0">
        <w:tc>
          <w:tcPr>
            <w:tcW w:w="5000" w:type="pct"/>
            <w:gridSpan w:val="2"/>
            <w:shd w:val="clear" w:color="auto" w:fill="auto"/>
          </w:tcPr>
          <w:p w14:paraId="4E163E90" w14:textId="77777777" w:rsidR="002068AC" w:rsidRPr="0018398D" w:rsidRDefault="002068AC" w:rsidP="004834F0">
            <w:pPr>
              <w:pStyle w:val="ASFKTablenorm"/>
              <w:ind w:left="57" w:right="57"/>
            </w:pPr>
            <w:r>
              <w:t>Группа полей «Ответственный исполнитель ТОФК»</w:t>
            </w:r>
          </w:p>
        </w:tc>
      </w:tr>
      <w:tr w:rsidR="003F13BA" w:rsidRPr="00AA01DD" w14:paraId="6D52F662" w14:textId="77777777" w:rsidTr="004834F0">
        <w:tc>
          <w:tcPr>
            <w:tcW w:w="1846" w:type="pct"/>
            <w:shd w:val="clear" w:color="auto" w:fill="auto"/>
          </w:tcPr>
          <w:p w14:paraId="10CEE636" w14:textId="77777777" w:rsidR="003F13BA" w:rsidRPr="00AA01DD" w:rsidRDefault="002068AC" w:rsidP="004834F0">
            <w:pPr>
              <w:pStyle w:val="ASFKTablenorm"/>
              <w:ind w:left="57" w:right="57"/>
            </w:pPr>
            <w:r>
              <w:t>Руководитель (уполномоченное лицо). Должность</w:t>
            </w:r>
          </w:p>
        </w:tc>
        <w:tc>
          <w:tcPr>
            <w:tcW w:w="3154" w:type="pct"/>
            <w:shd w:val="clear" w:color="auto" w:fill="auto"/>
          </w:tcPr>
          <w:p w14:paraId="6C62720B" w14:textId="77777777" w:rsidR="00847785" w:rsidRDefault="00847785" w:rsidP="004834F0">
            <w:pPr>
              <w:pStyle w:val="ASFKTablenorm"/>
              <w:ind w:left="57" w:right="57"/>
            </w:pPr>
            <w:r>
              <w:t>Руководитель (должность уполномоченного лица).</w:t>
            </w:r>
          </w:p>
          <w:p w14:paraId="17BDF454" w14:textId="77777777" w:rsidR="003F13BA" w:rsidRPr="00AA01DD" w:rsidRDefault="003F13BA" w:rsidP="004834F0">
            <w:pPr>
              <w:pStyle w:val="ASFKTablenorm"/>
              <w:ind w:left="57" w:right="57"/>
            </w:pPr>
            <w:r w:rsidRPr="0018398D">
              <w:t>Значение поля заполняется данными соответствующего тега из загружаемого файла OEBS.</w:t>
            </w:r>
          </w:p>
        </w:tc>
      </w:tr>
      <w:tr w:rsidR="003F13BA" w:rsidRPr="00AA01DD" w14:paraId="1074DA2D" w14:textId="77777777" w:rsidTr="004834F0">
        <w:tc>
          <w:tcPr>
            <w:tcW w:w="1846" w:type="pct"/>
            <w:shd w:val="clear" w:color="auto" w:fill="auto"/>
          </w:tcPr>
          <w:p w14:paraId="22C2EC77" w14:textId="77777777" w:rsidR="003F13BA" w:rsidRPr="00AA01DD" w:rsidRDefault="00847785" w:rsidP="004834F0">
            <w:pPr>
              <w:pStyle w:val="ASFKTablenorm"/>
              <w:ind w:left="57" w:right="57"/>
            </w:pPr>
            <w:r>
              <w:t>Руководитель (уполномоченное лицо). Расшифровка подписи</w:t>
            </w:r>
          </w:p>
        </w:tc>
        <w:tc>
          <w:tcPr>
            <w:tcW w:w="3154" w:type="pct"/>
            <w:shd w:val="clear" w:color="auto" w:fill="auto"/>
          </w:tcPr>
          <w:p w14:paraId="2AF64336" w14:textId="77777777" w:rsidR="00847785" w:rsidRDefault="00847785" w:rsidP="004834F0">
            <w:pPr>
              <w:pStyle w:val="ASFKTablenorm"/>
              <w:ind w:left="57" w:right="57"/>
            </w:pPr>
            <w:r>
              <w:t>ФИО руководителя (уполномоченного лица).</w:t>
            </w:r>
          </w:p>
          <w:p w14:paraId="447D2803" w14:textId="77777777" w:rsidR="003F13BA" w:rsidRPr="00AA01DD" w:rsidRDefault="003F13BA" w:rsidP="004834F0">
            <w:pPr>
              <w:pStyle w:val="ASFKTablenorm"/>
              <w:ind w:left="57" w:right="57"/>
            </w:pPr>
            <w:r w:rsidRPr="0018398D">
              <w:t>Значение поля заполняется данными соответствующего тега из загружаемого файла OEBS.</w:t>
            </w:r>
          </w:p>
        </w:tc>
      </w:tr>
      <w:tr w:rsidR="003F13BA" w:rsidRPr="00AA01DD" w14:paraId="461FAAB4" w14:textId="77777777" w:rsidTr="004834F0">
        <w:tc>
          <w:tcPr>
            <w:tcW w:w="1846" w:type="pct"/>
            <w:shd w:val="clear" w:color="auto" w:fill="auto"/>
          </w:tcPr>
          <w:p w14:paraId="6DE2B714" w14:textId="77777777" w:rsidR="003F13BA" w:rsidRPr="00AA01DD" w:rsidRDefault="00847785" w:rsidP="004834F0">
            <w:pPr>
              <w:pStyle w:val="ASFKTablenorm"/>
              <w:ind w:left="57" w:right="57"/>
            </w:pPr>
            <w:r>
              <w:t>Ответственный исполнитель (уполномоченное лицо). Должность</w:t>
            </w:r>
          </w:p>
        </w:tc>
        <w:tc>
          <w:tcPr>
            <w:tcW w:w="3154" w:type="pct"/>
            <w:shd w:val="clear" w:color="auto" w:fill="auto"/>
          </w:tcPr>
          <w:p w14:paraId="2D966617" w14:textId="77777777" w:rsidR="00847785" w:rsidRDefault="00847785" w:rsidP="004834F0">
            <w:pPr>
              <w:pStyle w:val="ASFKTablenorm"/>
              <w:ind w:left="57" w:right="57"/>
            </w:pPr>
            <w:r>
              <w:t>Должность ответственного исполнителя.</w:t>
            </w:r>
          </w:p>
          <w:p w14:paraId="7DD74284" w14:textId="77777777" w:rsidR="003F13BA" w:rsidRPr="00AA01DD" w:rsidRDefault="003F13BA" w:rsidP="004834F0">
            <w:pPr>
              <w:pStyle w:val="ASFKTablenorm"/>
              <w:ind w:left="57" w:right="57"/>
            </w:pPr>
            <w:r w:rsidRPr="0018398D">
              <w:t>Значение поля заполняется данными соответствующего тега из загружаемого файла OEBS.</w:t>
            </w:r>
          </w:p>
        </w:tc>
      </w:tr>
      <w:tr w:rsidR="003F13BA" w:rsidRPr="00AA01DD" w14:paraId="2C513744" w14:textId="77777777" w:rsidTr="004834F0">
        <w:tc>
          <w:tcPr>
            <w:tcW w:w="1846" w:type="pct"/>
            <w:shd w:val="clear" w:color="auto" w:fill="auto"/>
          </w:tcPr>
          <w:p w14:paraId="47E492D5" w14:textId="77777777" w:rsidR="003F13BA" w:rsidRDefault="00847785" w:rsidP="004834F0">
            <w:pPr>
              <w:pStyle w:val="ASFKTablenorm"/>
              <w:ind w:left="57" w:right="57"/>
            </w:pPr>
            <w:r>
              <w:t>Ответственный исполнитель (уполномоченное лицо). Расшифровка подписи</w:t>
            </w:r>
          </w:p>
        </w:tc>
        <w:tc>
          <w:tcPr>
            <w:tcW w:w="3154" w:type="pct"/>
            <w:shd w:val="clear" w:color="auto" w:fill="auto"/>
          </w:tcPr>
          <w:p w14:paraId="26E1CE3F" w14:textId="77777777" w:rsidR="00847785" w:rsidRDefault="00847785" w:rsidP="004834F0">
            <w:pPr>
              <w:pStyle w:val="ASFKTablenorm"/>
              <w:ind w:left="57" w:right="57"/>
            </w:pPr>
            <w:r>
              <w:t>ФИО ответственного исполнителя.</w:t>
            </w:r>
          </w:p>
          <w:p w14:paraId="3FB20AB2" w14:textId="77777777" w:rsidR="003F13BA" w:rsidRPr="0018398D" w:rsidRDefault="003F13BA" w:rsidP="004834F0">
            <w:pPr>
              <w:pStyle w:val="ASFKTablenorm"/>
              <w:ind w:left="57" w:right="57"/>
            </w:pPr>
            <w:r w:rsidRPr="0018398D">
              <w:t>Значение поля заполняется данными соответствующего тега из загружаемого файла OEBS.</w:t>
            </w:r>
          </w:p>
        </w:tc>
      </w:tr>
      <w:tr w:rsidR="003F13BA" w:rsidRPr="00AA01DD" w14:paraId="784802B4" w14:textId="77777777" w:rsidTr="004834F0">
        <w:tc>
          <w:tcPr>
            <w:tcW w:w="1846" w:type="pct"/>
            <w:shd w:val="clear" w:color="auto" w:fill="auto"/>
          </w:tcPr>
          <w:p w14:paraId="42C1F50F" w14:textId="77777777" w:rsidR="003F13BA" w:rsidRDefault="00847785" w:rsidP="004834F0">
            <w:pPr>
              <w:pStyle w:val="ASFKTablenorm"/>
              <w:ind w:left="57" w:right="57"/>
            </w:pPr>
            <w:r>
              <w:t>Телефон</w:t>
            </w:r>
          </w:p>
        </w:tc>
        <w:tc>
          <w:tcPr>
            <w:tcW w:w="3154" w:type="pct"/>
            <w:shd w:val="clear" w:color="auto" w:fill="auto"/>
          </w:tcPr>
          <w:p w14:paraId="25E3139F" w14:textId="77777777" w:rsidR="00847785" w:rsidRDefault="00847785" w:rsidP="004834F0">
            <w:pPr>
              <w:pStyle w:val="ASFKTablenorm"/>
              <w:ind w:left="57" w:right="57"/>
            </w:pPr>
            <w:r>
              <w:t>Телефон ответственного исполнителя.</w:t>
            </w:r>
          </w:p>
          <w:p w14:paraId="13748611" w14:textId="77777777" w:rsidR="003F13BA" w:rsidRPr="0018398D" w:rsidRDefault="003F13BA" w:rsidP="004834F0">
            <w:pPr>
              <w:pStyle w:val="ASFKTablenorm"/>
              <w:ind w:left="57" w:right="57"/>
            </w:pPr>
            <w:r w:rsidRPr="0018398D">
              <w:t>Значение поля заполняется данными соответствующего тега из загружаемого файла OEBS.</w:t>
            </w:r>
          </w:p>
        </w:tc>
      </w:tr>
    </w:tbl>
    <w:p w14:paraId="7D9CACFF" w14:textId="77777777" w:rsidR="00435324" w:rsidRPr="00F57D75" w:rsidRDefault="00435324" w:rsidP="00435324">
      <w:pPr>
        <w:pStyle w:val="32"/>
      </w:pPr>
      <w:bookmarkStart w:id="1231" w:name="_Ref511049708"/>
      <w:bookmarkStart w:id="1232" w:name="_Ref53762105"/>
      <w:bookmarkStart w:id="1233" w:name="_Toc82691657"/>
      <w:r>
        <w:t>Информация о подтверждении открытия лицевого счета</w:t>
      </w:r>
      <w:bookmarkEnd w:id="1231"/>
      <w:r w:rsidR="0071751E">
        <w:t xml:space="preserve"> или об отказе в его открытии</w:t>
      </w:r>
      <w:bookmarkEnd w:id="1232"/>
      <w:bookmarkEnd w:id="1233"/>
    </w:p>
    <w:p w14:paraId="7EA5AB58" w14:textId="77777777" w:rsidR="004438A2" w:rsidRDefault="004438A2" w:rsidP="004438A2">
      <w:pPr>
        <w:pStyle w:val="ASFKNormal"/>
      </w:pPr>
      <w:r>
        <w:t>В соответствии с приказом 4н документ «Информация о подтверждении открытия лицевого счета</w:t>
      </w:r>
      <w:r w:rsidR="009755EA">
        <w:t xml:space="preserve"> или об отказе в его открытии</w:t>
      </w:r>
      <w:r>
        <w:t xml:space="preserve">» (ф. 0531361) формируется органом ФК, приостановившем открытие лицевого счета клиенту (л/с </w:t>
      </w:r>
      <w:r w:rsidRPr="004B708C">
        <w:rPr>
          <w:rStyle w:val="ASFKReporterror"/>
        </w:rPr>
        <w:t>с</w:t>
      </w:r>
      <w:r>
        <w:t xml:space="preserve"> кодом 41). </w:t>
      </w:r>
      <w:r w:rsidR="00102B42">
        <w:t>Документ</w:t>
      </w:r>
      <w:r>
        <w:t xml:space="preserve"> формируется ТОФК при отрицательном результате проверки документов клиента, необходимых для открытия лицевого счета. </w:t>
      </w:r>
    </w:p>
    <w:p w14:paraId="34AB40C9" w14:textId="77777777" w:rsidR="004438A2" w:rsidRDefault="004438A2" w:rsidP="004438A2">
      <w:pPr>
        <w:pStyle w:val="ASFKNormal"/>
      </w:pPr>
      <w:r>
        <w:t xml:space="preserve">Автоматическое приостановление открытия лицевого счета операции на лицевом счете головного исполнителя или исполнителя (л/с </w:t>
      </w:r>
      <w:r w:rsidRPr="004B708C">
        <w:rPr>
          <w:rStyle w:val="ASFKReporterror"/>
        </w:rPr>
        <w:t>с</w:t>
      </w:r>
      <w:r>
        <w:t xml:space="preserve"> кодом 41) в ППО АСФК не осуществляется. </w:t>
      </w:r>
      <w:r>
        <w:lastRenderedPageBreak/>
        <w:t>Определение необходимости приостановления открытия лицевого счета в соответствии с критериями приостановления открытия лицевого счета выполняется специалистом ТОФК по результатам визуального анализа.</w:t>
      </w:r>
    </w:p>
    <w:p w14:paraId="28E13590" w14:textId="77777777" w:rsidR="004438A2" w:rsidRDefault="00BD7D59" w:rsidP="004438A2">
      <w:pPr>
        <w:pStyle w:val="ASFKNormal"/>
      </w:pPr>
      <w:r>
        <w:t>Информация о подтверждении открытия лицевого счета или об отказе в его открытии</w:t>
      </w:r>
      <w:r w:rsidR="004438A2">
        <w:t xml:space="preserve"> направляется государственному заказчику (головному исполнителю, исполнителю – заказчику) посредством ППО СУФД АСФК или в ТОФК по месту открытия л/с государственного заказчика (головного исполнителя, исполнителя – заказчика) посредством ППО СУФД АСФК, а также клиенту, которому приостановлено открытие лицевого счета. </w:t>
      </w:r>
    </w:p>
    <w:p w14:paraId="62D0A748" w14:textId="77777777" w:rsidR="004438A2" w:rsidRDefault="004438A2" w:rsidP="004438A2">
      <w:pPr>
        <w:pStyle w:val="ASFKNormal"/>
      </w:pPr>
      <w:r>
        <w:t>Документ «</w:t>
      </w:r>
      <w:r w:rsidR="00BD7D59">
        <w:t>Информация о подтверждении открытия лицевого счета или об отказе в его открытии</w:t>
      </w:r>
      <w:r>
        <w:t xml:space="preserve">» (ф. 0531362) формируется государственным заказчиком (головным исполнителем, исполнителем – заказчиком) на основании полученного </w:t>
      </w:r>
      <w:r w:rsidR="00017993">
        <w:t>документа «</w:t>
      </w:r>
      <w:r w:rsidR="00BD7D59">
        <w:t>Информация о подтверждении открытия лицевого счета или об отказе в его открытии</w:t>
      </w:r>
      <w:r w:rsidR="00017993">
        <w:t>» (ф. 0531361)</w:t>
      </w:r>
      <w:r>
        <w:t>.</w:t>
      </w:r>
    </w:p>
    <w:p w14:paraId="79AE6A6A" w14:textId="77777777" w:rsidR="004438A2" w:rsidRDefault="00017993" w:rsidP="004438A2">
      <w:pPr>
        <w:pStyle w:val="ASFKNormal"/>
      </w:pPr>
      <w:r>
        <w:t>«</w:t>
      </w:r>
      <w:r w:rsidR="00BD7D59">
        <w:t>Информация о подтверждении открытия лицевого счета или об отказе в его открытии</w:t>
      </w:r>
      <w:r>
        <w:t>» (ф. 0531362)</w:t>
      </w:r>
      <w:r w:rsidR="004438A2">
        <w:t xml:space="preserve"> направляется государственным заказчиком (головным исполнителем, исполнителем – заказчиком) посредством ППО СУФД АСФК в ТОФК по месту открытия л/с клиента, которому приостановлено открытие лицевого счета. </w:t>
      </w:r>
    </w:p>
    <w:p w14:paraId="33356EFA" w14:textId="77777777" w:rsidR="004438A2" w:rsidRDefault="004438A2" w:rsidP="004438A2">
      <w:pPr>
        <w:pStyle w:val="ASFKNormal"/>
      </w:pPr>
      <w:r w:rsidRPr="00AB7803">
        <w:t xml:space="preserve">Для работы с документами </w:t>
      </w:r>
      <w:r>
        <w:t>«</w:t>
      </w:r>
      <w:r w:rsidR="00BD7D59">
        <w:t>Информация о подтверждении открытия лицевого счета или об отказе в его открытии</w:t>
      </w:r>
      <w:r>
        <w:t>»</w:t>
      </w:r>
      <w:r w:rsidRPr="00AB7803">
        <w:t xml:space="preserve"> следует перейти в пункт меню </w:t>
      </w:r>
      <w:r>
        <w:t>«</w:t>
      </w:r>
      <w:r w:rsidRPr="007B2273">
        <w:t xml:space="preserve">Документы – </w:t>
      </w:r>
      <w:r w:rsidRPr="009A6101">
        <w:t>Уведомления о приостановлении</w:t>
      </w:r>
      <w:r>
        <w:t xml:space="preserve"> </w:t>
      </w:r>
      <w:r w:rsidRPr="007E5688">
        <w:t xml:space="preserve">– </w:t>
      </w:r>
      <w:r w:rsidR="00363889">
        <w:t>Информация о подтверждении открытия лицевого счета или об отказе в его открытии</w:t>
      </w:r>
      <w:r>
        <w:t>»</w:t>
      </w:r>
      <w:r w:rsidRPr="00AB7803">
        <w:t>. Откроется ЭФ списка документов, предста</w:t>
      </w:r>
      <w:r w:rsidRPr="00AD1279">
        <w:t>в</w:t>
      </w:r>
      <w:r w:rsidRPr="00AB7803">
        <w:t>ленная на рисунке </w:t>
      </w:r>
      <w:r w:rsidR="008E2398">
        <w:fldChar w:fldCharType="begin"/>
      </w:r>
      <w:r w:rsidR="008E2398">
        <w:instrText xml:space="preserve"> REF _Ref511054465 \h </w:instrText>
      </w:r>
      <w:r w:rsidR="008E2398">
        <w:fldChar w:fldCharType="separate"/>
      </w:r>
      <w:r w:rsidR="00476E1D">
        <w:rPr>
          <w:noProof/>
        </w:rPr>
        <w:t>173</w:t>
      </w:r>
      <w:r w:rsidR="008E2398">
        <w:fldChar w:fldCharType="end"/>
      </w:r>
      <w:r w:rsidRPr="00AB7803">
        <w:t>.</w:t>
      </w:r>
    </w:p>
    <w:p w14:paraId="23EF3A13" w14:textId="77777777" w:rsidR="004438A2" w:rsidRPr="00AB7803" w:rsidRDefault="00476E1D" w:rsidP="004438A2">
      <w:pPr>
        <w:pStyle w:val="ASFKFigure"/>
      </w:pPr>
      <w:r>
        <w:pict w14:anchorId="481104D5">
          <v:shape id="_x0000_i1274" type="#_x0000_t75" style="width:482.25pt;height:208.45pt">
            <v:imagedata r:id="rId235" o:title="НУБП"/>
          </v:shape>
        </w:pict>
      </w:r>
    </w:p>
    <w:p w14:paraId="2B93A8CB" w14:textId="77777777" w:rsidR="004438A2" w:rsidRPr="00AB7803" w:rsidRDefault="004438A2" w:rsidP="004438A2">
      <w:pPr>
        <w:pStyle w:val="ASFKFigName"/>
      </w:pPr>
      <w:r w:rsidRPr="00AB7803">
        <w:fldChar w:fldCharType="begin"/>
      </w:r>
      <w:r w:rsidRPr="00AB7803">
        <w:instrText xml:space="preserve"> SEQ Рисунок \* ARABIC </w:instrText>
      </w:r>
      <w:r w:rsidRPr="00AB7803">
        <w:fldChar w:fldCharType="separate"/>
      </w:r>
      <w:bookmarkStart w:id="1234" w:name="_Ref511054465"/>
      <w:bookmarkStart w:id="1235" w:name="_Toc82692142"/>
      <w:r w:rsidR="00476E1D">
        <w:rPr>
          <w:noProof/>
        </w:rPr>
        <w:t>173</w:t>
      </w:r>
      <w:bookmarkEnd w:id="1234"/>
      <w:r w:rsidRPr="00AB7803">
        <w:fldChar w:fldCharType="end"/>
      </w:r>
      <w:r w:rsidRPr="00AB7803">
        <w:t xml:space="preserve">. ЭФ списка документов </w:t>
      </w:r>
      <w:r>
        <w:t>«</w:t>
      </w:r>
      <w:r w:rsidR="00363889">
        <w:t>Информация о подтверждении открытия лицевого счета или об отказе в его открытии</w:t>
      </w:r>
      <w:r>
        <w:t>»</w:t>
      </w:r>
      <w:bookmarkEnd w:id="1235"/>
    </w:p>
    <w:p w14:paraId="5ABF4EEF" w14:textId="77777777" w:rsidR="004438A2" w:rsidRPr="00AB7803" w:rsidRDefault="004438A2" w:rsidP="004438A2">
      <w:pPr>
        <w:pStyle w:val="41"/>
      </w:pPr>
      <w:r w:rsidRPr="00AB7803">
        <w:t>Доступные операции</w:t>
      </w:r>
    </w:p>
    <w:p w14:paraId="784402D5" w14:textId="77777777" w:rsidR="004438A2" w:rsidRPr="00AB7803" w:rsidRDefault="004438A2" w:rsidP="004438A2">
      <w:pPr>
        <w:pStyle w:val="ASFKNormal"/>
      </w:pPr>
      <w:r w:rsidRPr="00AB7803">
        <w:t xml:space="preserve">На АРМ </w:t>
      </w:r>
      <w:r>
        <w:t>НУБП</w:t>
      </w:r>
      <w:r w:rsidRPr="00AB7803">
        <w:t xml:space="preserve"> доступны следующие операции над документом:</w:t>
      </w:r>
    </w:p>
    <w:p w14:paraId="642DA7AD" w14:textId="77777777" w:rsidR="008F216F" w:rsidRDefault="008F216F" w:rsidP="004438A2">
      <w:pPr>
        <w:pStyle w:val="ASFKListmark1"/>
      </w:pPr>
      <w:r>
        <w:t>ручной ввод;</w:t>
      </w:r>
    </w:p>
    <w:p w14:paraId="46869341" w14:textId="77777777" w:rsidR="008F216F" w:rsidRDefault="008F216F" w:rsidP="004438A2">
      <w:pPr>
        <w:pStyle w:val="ASFKListmark1"/>
      </w:pPr>
      <w:r>
        <w:t>создание на основе родительского документа;</w:t>
      </w:r>
    </w:p>
    <w:p w14:paraId="33CC04AC" w14:textId="77777777" w:rsidR="004438A2" w:rsidRDefault="004438A2" w:rsidP="004438A2">
      <w:pPr>
        <w:pStyle w:val="ASFKListmark1"/>
      </w:pPr>
      <w:r w:rsidRPr="00AB7803">
        <w:t>просмотр;</w:t>
      </w:r>
    </w:p>
    <w:p w14:paraId="34DC0F14" w14:textId="77777777" w:rsidR="004438A2" w:rsidRDefault="004438A2" w:rsidP="004438A2">
      <w:pPr>
        <w:pStyle w:val="ASFKListmark1"/>
      </w:pPr>
      <w:r>
        <w:t>печать;</w:t>
      </w:r>
    </w:p>
    <w:p w14:paraId="793B4EE0" w14:textId="77777777" w:rsidR="004438A2" w:rsidRDefault="004438A2" w:rsidP="004438A2">
      <w:pPr>
        <w:pStyle w:val="ASFKListmark1"/>
      </w:pPr>
      <w:r>
        <w:t>проверка ЭП;</w:t>
      </w:r>
    </w:p>
    <w:p w14:paraId="734DD4B1" w14:textId="77777777" w:rsidR="004438A2" w:rsidRPr="00AB7803" w:rsidRDefault="004438A2" w:rsidP="004438A2">
      <w:pPr>
        <w:pStyle w:val="ASFKListmark1"/>
      </w:pPr>
      <w:r>
        <w:t>прием из ППО OEBS АСФК;</w:t>
      </w:r>
    </w:p>
    <w:p w14:paraId="0BE58B1B" w14:textId="77777777" w:rsidR="004438A2" w:rsidRPr="00AB7803" w:rsidRDefault="004438A2" w:rsidP="004438A2">
      <w:pPr>
        <w:pStyle w:val="ASFKListmark1"/>
      </w:pPr>
      <w:r w:rsidRPr="00B453EB">
        <w:t>экспорт во внешнюю систему</w:t>
      </w:r>
      <w:r w:rsidRPr="00AB7803">
        <w:t>.</w:t>
      </w:r>
    </w:p>
    <w:p w14:paraId="00164794" w14:textId="77777777" w:rsidR="004438A2" w:rsidRPr="00AB7803" w:rsidRDefault="004438A2" w:rsidP="004438A2">
      <w:pPr>
        <w:pStyle w:val="41"/>
      </w:pPr>
      <w:r w:rsidRPr="00AB7803">
        <w:lastRenderedPageBreak/>
        <w:t>Экранная форма документа</w:t>
      </w:r>
    </w:p>
    <w:p w14:paraId="71C4B827" w14:textId="77777777" w:rsidR="004438A2" w:rsidRPr="00AB7803" w:rsidRDefault="004438A2" w:rsidP="004438A2">
      <w:pPr>
        <w:pStyle w:val="ASFKNormal"/>
      </w:pPr>
      <w:r w:rsidRPr="00AB7803">
        <w:t xml:space="preserve">ЭФ документа </w:t>
      </w:r>
      <w:r>
        <w:t>«</w:t>
      </w:r>
      <w:r w:rsidR="00363889">
        <w:t>Информация о подтверждении открытия лицевого счета или об отказе в его открытии</w:t>
      </w:r>
      <w:r>
        <w:t>»</w:t>
      </w:r>
      <w:r w:rsidRPr="00AB7803">
        <w:t xml:space="preserve"> пре</w:t>
      </w:r>
      <w:r w:rsidRPr="00AD1279">
        <w:t>д</w:t>
      </w:r>
      <w:r w:rsidRPr="00AB7803">
        <w:t>ставлена на рису</w:t>
      </w:r>
      <w:r w:rsidRPr="00AD1279">
        <w:t>н</w:t>
      </w:r>
      <w:r w:rsidRPr="00AB7803">
        <w:t>ках </w:t>
      </w:r>
      <w:r w:rsidR="008E2398">
        <w:fldChar w:fldCharType="begin"/>
      </w:r>
      <w:r w:rsidR="008E2398">
        <w:instrText xml:space="preserve"> REF _Ref511054499 \h </w:instrText>
      </w:r>
      <w:r w:rsidR="008E2398">
        <w:fldChar w:fldCharType="separate"/>
      </w:r>
      <w:r w:rsidR="00476E1D">
        <w:rPr>
          <w:noProof/>
        </w:rPr>
        <w:t>174</w:t>
      </w:r>
      <w:r w:rsidR="008E2398">
        <w:fldChar w:fldCharType="end"/>
      </w:r>
      <w:r w:rsidRPr="00AB7803">
        <w:t xml:space="preserve"> и</w:t>
      </w:r>
      <w:r>
        <w:t xml:space="preserve"> </w:t>
      </w:r>
      <w:r w:rsidR="008E2398">
        <w:fldChar w:fldCharType="begin"/>
      </w:r>
      <w:r w:rsidR="008E2398">
        <w:instrText xml:space="preserve"> REF _Ref511054515 \h </w:instrText>
      </w:r>
      <w:r w:rsidR="008E2398">
        <w:fldChar w:fldCharType="separate"/>
      </w:r>
      <w:r w:rsidR="00476E1D">
        <w:rPr>
          <w:noProof/>
        </w:rPr>
        <w:t>175</w:t>
      </w:r>
      <w:r w:rsidR="008E2398">
        <w:fldChar w:fldCharType="end"/>
      </w:r>
      <w:r w:rsidRPr="00AB7803">
        <w:t>. Форма содержит следующие закладки:</w:t>
      </w:r>
    </w:p>
    <w:p w14:paraId="22D9A3A3" w14:textId="77777777" w:rsidR="004438A2" w:rsidRPr="00AB7803" w:rsidRDefault="004438A2" w:rsidP="004438A2">
      <w:pPr>
        <w:pStyle w:val="ASFKListmark1"/>
      </w:pPr>
      <w:r>
        <w:t>«Основные атрибуты»</w:t>
      </w:r>
      <w:r w:rsidRPr="00AB7803">
        <w:t>;</w:t>
      </w:r>
    </w:p>
    <w:p w14:paraId="126761E2" w14:textId="77777777" w:rsidR="004438A2" w:rsidRPr="00AB7803" w:rsidRDefault="004438A2" w:rsidP="004438A2">
      <w:pPr>
        <w:pStyle w:val="ASFKListmark1"/>
      </w:pPr>
      <w:r>
        <w:t>«</w:t>
      </w:r>
      <w:r w:rsidRPr="00AA01DD">
        <w:t>Подписи</w:t>
      </w:r>
      <w:r>
        <w:t>».</w:t>
      </w:r>
    </w:p>
    <w:p w14:paraId="2322E163" w14:textId="77777777" w:rsidR="004438A2" w:rsidRPr="00AB7803" w:rsidRDefault="00476E1D" w:rsidP="004438A2">
      <w:pPr>
        <w:pStyle w:val="ASFKFigure"/>
      </w:pPr>
      <w:r>
        <w:pict w14:anchorId="4FF33492">
          <v:shape id="_x0000_i1275" type="#_x0000_t75" style="width:482.25pt;height:317.3pt">
            <v:imagedata r:id="rId236" o:title="0"/>
          </v:shape>
        </w:pict>
      </w:r>
    </w:p>
    <w:p w14:paraId="0C2D54FB" w14:textId="77777777" w:rsidR="004438A2" w:rsidRPr="00AB7803" w:rsidRDefault="004438A2" w:rsidP="004438A2">
      <w:pPr>
        <w:pStyle w:val="ASFKFigName"/>
      </w:pPr>
      <w:r w:rsidRPr="00AB7803">
        <w:fldChar w:fldCharType="begin"/>
      </w:r>
      <w:r w:rsidRPr="00AB7803">
        <w:instrText xml:space="preserve"> SEQ Рисунок \* ARABIC </w:instrText>
      </w:r>
      <w:r w:rsidRPr="00AB7803">
        <w:fldChar w:fldCharType="separate"/>
      </w:r>
      <w:bookmarkStart w:id="1236" w:name="_Ref511054499"/>
      <w:bookmarkStart w:id="1237" w:name="_Toc82692143"/>
      <w:r w:rsidR="00476E1D">
        <w:rPr>
          <w:noProof/>
        </w:rPr>
        <w:t>174</w:t>
      </w:r>
      <w:bookmarkEnd w:id="1236"/>
      <w:r w:rsidRPr="00AB7803">
        <w:fldChar w:fldCharType="end"/>
      </w:r>
      <w:r w:rsidRPr="00AB7803">
        <w:t xml:space="preserve">. ЭФ документа </w:t>
      </w:r>
      <w:r>
        <w:t>«</w:t>
      </w:r>
      <w:r w:rsidR="00363889" w:rsidRPr="00363889">
        <w:t xml:space="preserve"> </w:t>
      </w:r>
      <w:r w:rsidR="00363889">
        <w:t>Информация о подтверждении открытия лицевого счета или об отказе в его открытии</w:t>
      </w:r>
      <w:r>
        <w:t>», закладки «Основные атрибуты»</w:t>
      </w:r>
      <w:bookmarkEnd w:id="1237"/>
    </w:p>
    <w:p w14:paraId="4221D5A2" w14:textId="77777777" w:rsidR="004438A2" w:rsidRPr="00AB7803" w:rsidRDefault="004438A2" w:rsidP="004438A2">
      <w:pPr>
        <w:pStyle w:val="ASFKNormal"/>
      </w:pPr>
      <w:r w:rsidRPr="00AB7803">
        <w:t xml:space="preserve">Перечень полей документа </w:t>
      </w:r>
      <w:r>
        <w:t>«</w:t>
      </w:r>
      <w:r w:rsidR="00363889">
        <w:t>Информация о подтверждении открытия лицевого счета или об отказе в его открытии</w:t>
      </w:r>
      <w:r>
        <w:t>», закладки «</w:t>
      </w:r>
      <w:r w:rsidRPr="004705A9">
        <w:t xml:space="preserve">Основные </w:t>
      </w:r>
      <w:r>
        <w:t>атрибуты»</w:t>
      </w:r>
      <w:r w:rsidRPr="00AB7803">
        <w:t xml:space="preserve"> приведен в таблице </w:t>
      </w:r>
      <w:r w:rsidR="008E2398">
        <w:fldChar w:fldCharType="begin"/>
      </w:r>
      <w:r w:rsidR="008E2398">
        <w:instrText xml:space="preserve"> REF _Ref511054542 \h </w:instrText>
      </w:r>
      <w:r w:rsidR="008E2398">
        <w:fldChar w:fldCharType="separate"/>
      </w:r>
      <w:r w:rsidR="00476E1D">
        <w:rPr>
          <w:noProof/>
        </w:rPr>
        <w:t>108</w:t>
      </w:r>
      <w:r w:rsidR="008E2398">
        <w:fldChar w:fldCharType="end"/>
      </w:r>
      <w:r>
        <w:t>.</w:t>
      </w:r>
    </w:p>
    <w:p w14:paraId="270D8763" w14:textId="77777777" w:rsidR="004438A2" w:rsidRPr="00AB7803" w:rsidRDefault="000B34EE" w:rsidP="004438A2">
      <w:pPr>
        <w:pStyle w:val="ASFKNameTable"/>
      </w:pPr>
      <w:r>
        <w:rPr>
          <w:noProof/>
        </w:rPr>
        <w:fldChar w:fldCharType="begin"/>
      </w:r>
      <w:r>
        <w:rPr>
          <w:noProof/>
        </w:rPr>
        <w:instrText xml:space="preserve"> SEQ Таблица \* ARABIC </w:instrText>
      </w:r>
      <w:r>
        <w:rPr>
          <w:noProof/>
        </w:rPr>
        <w:fldChar w:fldCharType="separate"/>
      </w:r>
      <w:bookmarkStart w:id="1238" w:name="_Ref511054542"/>
      <w:bookmarkStart w:id="1239" w:name="_Toc82691832"/>
      <w:r w:rsidR="00476E1D">
        <w:rPr>
          <w:noProof/>
        </w:rPr>
        <w:t>108</w:t>
      </w:r>
      <w:bookmarkEnd w:id="1238"/>
      <w:r>
        <w:rPr>
          <w:noProof/>
        </w:rPr>
        <w:fldChar w:fldCharType="end"/>
      </w:r>
      <w:r w:rsidR="004438A2" w:rsidRPr="00AB7803">
        <w:t xml:space="preserve">. Описание полей документа </w:t>
      </w:r>
      <w:r w:rsidR="004438A2">
        <w:t>«</w:t>
      </w:r>
      <w:r w:rsidR="00363889">
        <w:t>Информация о подтверждении открытия лицевого счета или об отказе в его открытии</w:t>
      </w:r>
      <w:r w:rsidR="004438A2">
        <w:t>», закладки «</w:t>
      </w:r>
      <w:r w:rsidR="004438A2" w:rsidRPr="004705A9">
        <w:t xml:space="preserve">Основные </w:t>
      </w:r>
      <w:r w:rsidR="004438A2">
        <w:t>атрибуты»</w:t>
      </w:r>
      <w:bookmarkEnd w:id="123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600"/>
        <w:gridCol w:w="6152"/>
      </w:tblGrid>
      <w:tr w:rsidR="004438A2" w:rsidRPr="00EE7EB8" w14:paraId="524DDB77" w14:textId="77777777" w:rsidTr="004834F0">
        <w:trPr>
          <w:trHeight w:val="305"/>
          <w:tblHeader/>
        </w:trPr>
        <w:tc>
          <w:tcPr>
            <w:tcW w:w="184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D0FAB25" w14:textId="77777777" w:rsidR="004438A2" w:rsidRPr="00AB7803" w:rsidRDefault="004438A2" w:rsidP="007C3640">
            <w:pPr>
              <w:pStyle w:val="ASFKTableHead"/>
            </w:pPr>
            <w:r w:rsidRPr="00AB7803">
              <w:t>Наименование поля</w:t>
            </w:r>
          </w:p>
        </w:tc>
        <w:tc>
          <w:tcPr>
            <w:tcW w:w="315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D257D89" w14:textId="77777777" w:rsidR="004438A2" w:rsidRPr="00AB7803" w:rsidRDefault="004438A2" w:rsidP="007C3640">
            <w:pPr>
              <w:pStyle w:val="ASFKTableHead"/>
            </w:pPr>
            <w:r w:rsidRPr="00AB7803">
              <w:t>Описание поля</w:t>
            </w:r>
          </w:p>
        </w:tc>
      </w:tr>
      <w:tr w:rsidR="004438A2" w:rsidRPr="00EE7EB8" w14:paraId="2413E561" w14:textId="77777777" w:rsidTr="004834F0">
        <w:tc>
          <w:tcPr>
            <w:tcW w:w="1846" w:type="pct"/>
            <w:shd w:val="clear" w:color="auto" w:fill="auto"/>
          </w:tcPr>
          <w:p w14:paraId="0FE95740" w14:textId="77777777" w:rsidR="004438A2" w:rsidRPr="00AA01DD" w:rsidRDefault="00713942" w:rsidP="004834F0">
            <w:pPr>
              <w:pStyle w:val="ASFKTablenorm"/>
              <w:ind w:left="57" w:right="57"/>
            </w:pPr>
            <w:r>
              <w:t>Дата документа</w:t>
            </w:r>
          </w:p>
        </w:tc>
        <w:tc>
          <w:tcPr>
            <w:tcW w:w="3154" w:type="pct"/>
            <w:shd w:val="clear" w:color="auto" w:fill="auto"/>
          </w:tcPr>
          <w:p w14:paraId="05C4DEC3" w14:textId="77777777" w:rsidR="004438A2" w:rsidRDefault="00713942" w:rsidP="004834F0">
            <w:pPr>
              <w:pStyle w:val="ASFKTablenorm"/>
              <w:ind w:left="57" w:right="57"/>
            </w:pPr>
            <w:r>
              <w:t>Заполняется по умолчанию значением равным текущей дате.</w:t>
            </w:r>
          </w:p>
          <w:p w14:paraId="6CA28E44" w14:textId="77777777" w:rsidR="00713942" w:rsidRDefault="00713942" w:rsidP="004834F0">
            <w:pPr>
              <w:pStyle w:val="ASFKTablenorm"/>
              <w:ind w:left="57" w:right="57"/>
            </w:pPr>
            <w:r>
              <w:t>Заполняется при импорте файла ТФФ.</w:t>
            </w:r>
          </w:p>
          <w:p w14:paraId="3338C615" w14:textId="77777777" w:rsidR="00713942" w:rsidRPr="00AA01DD" w:rsidRDefault="00713942" w:rsidP="004834F0">
            <w:pPr>
              <w:pStyle w:val="ASFKTablenorm"/>
              <w:ind w:left="57" w:right="57"/>
            </w:pPr>
            <w:r>
              <w:t>Поле заполняется вручную или выбирается дата из системного календаря.</w:t>
            </w:r>
          </w:p>
        </w:tc>
      </w:tr>
      <w:tr w:rsidR="004438A2" w:rsidRPr="00EE7EB8" w14:paraId="3F437C4C" w14:textId="77777777" w:rsidTr="004834F0">
        <w:tc>
          <w:tcPr>
            <w:tcW w:w="1846" w:type="pct"/>
            <w:shd w:val="clear" w:color="auto" w:fill="auto"/>
          </w:tcPr>
          <w:p w14:paraId="2A53743C" w14:textId="77777777" w:rsidR="004438A2" w:rsidRPr="00AA01DD" w:rsidRDefault="00713942" w:rsidP="004834F0">
            <w:pPr>
              <w:pStyle w:val="ASFKTablenorm"/>
              <w:ind w:left="57" w:right="57"/>
            </w:pPr>
            <w:r>
              <w:t>Номер документа</w:t>
            </w:r>
          </w:p>
        </w:tc>
        <w:tc>
          <w:tcPr>
            <w:tcW w:w="3154" w:type="pct"/>
            <w:shd w:val="clear" w:color="auto" w:fill="auto"/>
          </w:tcPr>
          <w:p w14:paraId="5E9EEBE6" w14:textId="77777777" w:rsidR="004438A2" w:rsidRDefault="00713942" w:rsidP="004834F0">
            <w:pPr>
              <w:pStyle w:val="ASFKTablenorm"/>
              <w:ind w:left="57" w:right="57"/>
            </w:pPr>
            <w:r>
              <w:t>На АРМ НУБП:</w:t>
            </w:r>
          </w:p>
          <w:p w14:paraId="11CCC90C" w14:textId="77777777" w:rsidR="00713942" w:rsidRDefault="00713942" w:rsidP="004834F0">
            <w:pPr>
              <w:pStyle w:val="ASFKTablenorm"/>
              <w:ind w:left="57" w:right="57"/>
            </w:pPr>
            <w:r>
              <w:t>Заполняется при импорте из внешних систем соответствующим значением из файла или при ручном вводе документа.</w:t>
            </w:r>
          </w:p>
          <w:p w14:paraId="784999D0" w14:textId="77777777" w:rsidR="00713942" w:rsidRDefault="00713942" w:rsidP="004834F0">
            <w:pPr>
              <w:pStyle w:val="ASFKTablenorm"/>
              <w:ind w:left="57" w:right="57"/>
            </w:pPr>
            <w:r>
              <w:t>Правила заполнения при ручном вводе:</w:t>
            </w:r>
          </w:p>
          <w:p w14:paraId="3A9EB334" w14:textId="77777777" w:rsidR="00713942" w:rsidRDefault="00713942" w:rsidP="004834F0">
            <w:pPr>
              <w:pStyle w:val="ASFKTablenorm"/>
              <w:ind w:left="57" w:right="57"/>
            </w:pPr>
            <w:r>
              <w:t xml:space="preserve">Значение по умолчанию </w:t>
            </w:r>
            <w:r w:rsidR="00AB208D">
              <w:t>–</w:t>
            </w:r>
            <w:r>
              <w:t xml:space="preserve"> заполняется автоматически с использованием настроек справочника «Параметры автонумера</w:t>
            </w:r>
            <w:r>
              <w:lastRenderedPageBreak/>
              <w:t>ции документов» при открытии визуальной формы вновь создаваемого документа, а также при нажатии функциональной кнопки «Вычисление номера документа».</w:t>
            </w:r>
          </w:p>
          <w:p w14:paraId="754DA86E" w14:textId="77777777" w:rsidR="00713942" w:rsidRPr="00AA01DD" w:rsidRDefault="00713942" w:rsidP="004834F0">
            <w:pPr>
              <w:pStyle w:val="ASFKTablenorm"/>
              <w:ind w:left="57" w:right="57"/>
            </w:pPr>
            <w:r>
              <w:t>Может быть заполнено/изменено вручную.</w:t>
            </w:r>
          </w:p>
        </w:tc>
      </w:tr>
      <w:tr w:rsidR="004438A2" w:rsidRPr="00EE7EB8" w14:paraId="498065A6" w14:textId="77777777" w:rsidTr="004834F0">
        <w:tc>
          <w:tcPr>
            <w:tcW w:w="1846" w:type="pct"/>
            <w:shd w:val="clear" w:color="auto" w:fill="auto"/>
          </w:tcPr>
          <w:p w14:paraId="1B043EA9" w14:textId="77777777" w:rsidR="004438A2" w:rsidRDefault="00CE37FA" w:rsidP="004834F0">
            <w:pPr>
              <w:pStyle w:val="ASFKTablenorm"/>
              <w:ind w:left="57" w:right="57"/>
            </w:pPr>
            <w:r>
              <w:lastRenderedPageBreak/>
              <w:t>Дата РД</w:t>
            </w:r>
          </w:p>
        </w:tc>
        <w:tc>
          <w:tcPr>
            <w:tcW w:w="3154" w:type="pct"/>
            <w:shd w:val="clear" w:color="auto" w:fill="auto"/>
          </w:tcPr>
          <w:p w14:paraId="0CE4A513" w14:textId="77777777" w:rsidR="004438A2" w:rsidRDefault="00CE37FA" w:rsidP="004834F0">
            <w:pPr>
              <w:pStyle w:val="ASFKTablenorm"/>
              <w:ind w:left="57" w:right="57"/>
            </w:pPr>
            <w:r>
              <w:t>Заполняется при выборе из родительского документа.</w:t>
            </w:r>
          </w:p>
          <w:p w14:paraId="3A9D8EE9" w14:textId="77777777" w:rsidR="00CE37FA" w:rsidRPr="006B463B" w:rsidRDefault="00CE37FA" w:rsidP="004834F0">
            <w:pPr>
              <w:pStyle w:val="ASFKTablenorm"/>
              <w:ind w:left="57" w:right="57"/>
            </w:pPr>
            <w:r>
              <w:t>Заполняется при импорте файла ТФФ.</w:t>
            </w:r>
          </w:p>
        </w:tc>
      </w:tr>
      <w:tr w:rsidR="004438A2" w:rsidRPr="00EE7EB8" w14:paraId="4FA36BFD" w14:textId="77777777" w:rsidTr="004834F0">
        <w:tc>
          <w:tcPr>
            <w:tcW w:w="1846" w:type="pct"/>
            <w:shd w:val="clear" w:color="auto" w:fill="auto"/>
          </w:tcPr>
          <w:p w14:paraId="5DC86573" w14:textId="77777777" w:rsidR="004438A2" w:rsidRDefault="00B95648" w:rsidP="004834F0">
            <w:pPr>
              <w:pStyle w:val="ASFKTablenorm"/>
              <w:ind w:left="57" w:right="57"/>
            </w:pPr>
            <w:r>
              <w:t>Номер РД</w:t>
            </w:r>
          </w:p>
        </w:tc>
        <w:tc>
          <w:tcPr>
            <w:tcW w:w="3154" w:type="pct"/>
            <w:shd w:val="clear" w:color="auto" w:fill="auto"/>
          </w:tcPr>
          <w:p w14:paraId="6BE8C5F1" w14:textId="77777777" w:rsidR="00B95648" w:rsidRDefault="00B95648" w:rsidP="004834F0">
            <w:pPr>
              <w:pStyle w:val="ASFKTablenorm"/>
              <w:ind w:left="57" w:right="57"/>
            </w:pPr>
            <w:r>
              <w:t>Заполняется при выборе из родительского документа.</w:t>
            </w:r>
          </w:p>
          <w:p w14:paraId="5BFE8E3C" w14:textId="77777777" w:rsidR="004438A2" w:rsidRPr="006B463B" w:rsidRDefault="00B95648" w:rsidP="004834F0">
            <w:pPr>
              <w:pStyle w:val="ASFKTablenorm"/>
              <w:ind w:left="57" w:right="57"/>
            </w:pPr>
            <w:r>
              <w:t>Заполняется при импорте файла ТФФ.</w:t>
            </w:r>
          </w:p>
        </w:tc>
      </w:tr>
      <w:tr w:rsidR="009409CE" w:rsidRPr="00EE7EB8" w14:paraId="06A6DF43" w14:textId="77777777" w:rsidTr="004834F0">
        <w:tc>
          <w:tcPr>
            <w:tcW w:w="5000" w:type="pct"/>
            <w:gridSpan w:val="2"/>
            <w:shd w:val="clear" w:color="auto" w:fill="auto"/>
          </w:tcPr>
          <w:p w14:paraId="4B729ABB" w14:textId="77777777" w:rsidR="009409CE" w:rsidRPr="00AA01DD" w:rsidRDefault="009409CE" w:rsidP="004834F0">
            <w:pPr>
              <w:pStyle w:val="ASFKTablenorm"/>
              <w:ind w:left="57" w:right="57"/>
            </w:pPr>
            <w:r>
              <w:t>Группа полей «От кого»</w:t>
            </w:r>
          </w:p>
        </w:tc>
      </w:tr>
      <w:tr w:rsidR="004438A2" w:rsidRPr="00EE7EB8" w14:paraId="01C3A9C5" w14:textId="77777777" w:rsidTr="004834F0">
        <w:tc>
          <w:tcPr>
            <w:tcW w:w="1846" w:type="pct"/>
            <w:shd w:val="clear" w:color="auto" w:fill="auto"/>
          </w:tcPr>
          <w:p w14:paraId="4ACFD353" w14:textId="77777777" w:rsidR="004438A2" w:rsidRPr="00AA01DD" w:rsidRDefault="009409CE" w:rsidP="004834F0">
            <w:pPr>
              <w:pStyle w:val="ASFKTablenorm"/>
              <w:ind w:left="57" w:right="57"/>
            </w:pPr>
            <w:r>
              <w:t>ЛС ГЗ/ГИ/ИЗ</w:t>
            </w:r>
          </w:p>
        </w:tc>
        <w:tc>
          <w:tcPr>
            <w:tcW w:w="3154" w:type="pct"/>
            <w:shd w:val="clear" w:color="auto" w:fill="auto"/>
          </w:tcPr>
          <w:p w14:paraId="21EAE3A8" w14:textId="77777777" w:rsidR="009409CE" w:rsidRDefault="009409CE" w:rsidP="004834F0">
            <w:pPr>
              <w:pStyle w:val="ASFKTablenorm"/>
              <w:ind w:left="57" w:right="57"/>
            </w:pPr>
            <w:r>
              <w:t>Заполняется при выборе из родительского документа.</w:t>
            </w:r>
          </w:p>
          <w:p w14:paraId="4B2C68F7" w14:textId="77777777" w:rsidR="004438A2" w:rsidRPr="00AA01DD" w:rsidRDefault="009409CE" w:rsidP="004834F0">
            <w:pPr>
              <w:pStyle w:val="ASFKTablenorm"/>
              <w:ind w:left="57" w:right="57"/>
            </w:pPr>
            <w:r>
              <w:t>Заполняется при импорте файла ТФФ.</w:t>
            </w:r>
          </w:p>
        </w:tc>
      </w:tr>
      <w:tr w:rsidR="004438A2" w:rsidRPr="00EE7EB8" w14:paraId="6A8DCDDA" w14:textId="77777777" w:rsidTr="004834F0">
        <w:tc>
          <w:tcPr>
            <w:tcW w:w="1846" w:type="pct"/>
            <w:shd w:val="clear" w:color="auto" w:fill="auto"/>
          </w:tcPr>
          <w:p w14:paraId="4A549C78" w14:textId="77777777" w:rsidR="004438A2" w:rsidRDefault="009409CE" w:rsidP="004834F0">
            <w:pPr>
              <w:pStyle w:val="ASFKTablenorm"/>
              <w:ind w:left="57" w:right="57"/>
            </w:pPr>
            <w:r>
              <w:t>ОКПО ГЗ/ГИ/ИЗ</w:t>
            </w:r>
          </w:p>
        </w:tc>
        <w:tc>
          <w:tcPr>
            <w:tcW w:w="3154" w:type="pct"/>
            <w:shd w:val="clear" w:color="auto" w:fill="auto"/>
          </w:tcPr>
          <w:p w14:paraId="2B038063" w14:textId="77777777" w:rsidR="009409CE" w:rsidRDefault="009409CE" w:rsidP="004834F0">
            <w:pPr>
              <w:pStyle w:val="ASFKTablenorm"/>
              <w:ind w:left="57" w:right="57"/>
            </w:pPr>
            <w:r>
              <w:t>Заполняется при выборе из родительского документа.</w:t>
            </w:r>
          </w:p>
          <w:p w14:paraId="406129CF" w14:textId="77777777" w:rsidR="004438A2" w:rsidRPr="006B463B" w:rsidRDefault="009409CE" w:rsidP="004834F0">
            <w:pPr>
              <w:pStyle w:val="ASFKTablenorm"/>
              <w:ind w:left="57" w:right="57"/>
            </w:pPr>
            <w:r>
              <w:t>Заполняется при импорте файла ТФФ.</w:t>
            </w:r>
          </w:p>
        </w:tc>
      </w:tr>
      <w:tr w:rsidR="004438A2" w:rsidRPr="00EE7EB8" w14:paraId="027F9634" w14:textId="77777777" w:rsidTr="004834F0">
        <w:tc>
          <w:tcPr>
            <w:tcW w:w="1846" w:type="pct"/>
            <w:shd w:val="clear" w:color="auto" w:fill="auto"/>
          </w:tcPr>
          <w:p w14:paraId="5D1F145D" w14:textId="77777777" w:rsidR="004438A2" w:rsidRDefault="009409CE" w:rsidP="004834F0">
            <w:pPr>
              <w:pStyle w:val="ASFKTablenorm"/>
              <w:ind w:left="57" w:right="57"/>
            </w:pPr>
            <w:r>
              <w:t>ГЗ/ГИ/ИЗ</w:t>
            </w:r>
          </w:p>
        </w:tc>
        <w:tc>
          <w:tcPr>
            <w:tcW w:w="3154" w:type="pct"/>
            <w:shd w:val="clear" w:color="auto" w:fill="auto"/>
          </w:tcPr>
          <w:p w14:paraId="0C5D0A68" w14:textId="77777777" w:rsidR="009409CE" w:rsidRDefault="009409CE" w:rsidP="004834F0">
            <w:pPr>
              <w:pStyle w:val="ASFKTablenorm"/>
              <w:ind w:left="57" w:right="57"/>
            </w:pPr>
            <w:r>
              <w:t>Заполняется при выборе из родительского документа.</w:t>
            </w:r>
          </w:p>
          <w:p w14:paraId="6864EA5B" w14:textId="77777777" w:rsidR="004438A2" w:rsidRPr="006B463B" w:rsidRDefault="009409CE" w:rsidP="004834F0">
            <w:pPr>
              <w:pStyle w:val="ASFKTablenorm"/>
              <w:ind w:left="57" w:right="57"/>
            </w:pPr>
            <w:r>
              <w:t>Заполняется при импорте файла ТФФ.</w:t>
            </w:r>
          </w:p>
        </w:tc>
      </w:tr>
      <w:tr w:rsidR="004438A2" w:rsidRPr="00EE7EB8" w14:paraId="67146E65" w14:textId="77777777" w:rsidTr="004834F0">
        <w:tc>
          <w:tcPr>
            <w:tcW w:w="1846" w:type="pct"/>
            <w:shd w:val="clear" w:color="auto" w:fill="auto"/>
          </w:tcPr>
          <w:p w14:paraId="73B20701" w14:textId="77777777" w:rsidR="004438A2" w:rsidRDefault="009409CE" w:rsidP="004834F0">
            <w:pPr>
              <w:pStyle w:val="ASFKTablenorm"/>
              <w:ind w:left="57" w:right="57"/>
            </w:pPr>
            <w:r>
              <w:t>КОФК</w:t>
            </w:r>
          </w:p>
        </w:tc>
        <w:tc>
          <w:tcPr>
            <w:tcW w:w="3154" w:type="pct"/>
            <w:shd w:val="clear" w:color="auto" w:fill="auto"/>
          </w:tcPr>
          <w:p w14:paraId="0FC3A176" w14:textId="77777777" w:rsidR="009409CE" w:rsidRDefault="009409CE" w:rsidP="004834F0">
            <w:pPr>
              <w:pStyle w:val="ASFKTablenorm"/>
              <w:ind w:left="57" w:right="57"/>
            </w:pPr>
            <w:r>
              <w:t>Заполняется при выборе из родительского документа.</w:t>
            </w:r>
          </w:p>
          <w:p w14:paraId="5F15EC3B" w14:textId="77777777" w:rsidR="004438A2" w:rsidRPr="006B463B" w:rsidRDefault="009409CE" w:rsidP="004834F0">
            <w:pPr>
              <w:pStyle w:val="ASFKTablenorm"/>
              <w:ind w:left="57" w:right="57"/>
            </w:pPr>
            <w:r>
              <w:t>Заполняется при импорте файла ТФФ.</w:t>
            </w:r>
          </w:p>
        </w:tc>
      </w:tr>
      <w:tr w:rsidR="004438A2" w:rsidRPr="00EE7EB8" w14:paraId="3F254D62" w14:textId="77777777" w:rsidTr="004834F0">
        <w:tc>
          <w:tcPr>
            <w:tcW w:w="1846" w:type="pct"/>
            <w:shd w:val="clear" w:color="auto" w:fill="auto"/>
          </w:tcPr>
          <w:p w14:paraId="15DC062A" w14:textId="77777777" w:rsidR="004438A2" w:rsidRDefault="009409CE" w:rsidP="004834F0">
            <w:pPr>
              <w:pStyle w:val="ASFKTablenorm"/>
              <w:ind w:left="57" w:right="57"/>
            </w:pPr>
            <w:r>
              <w:t>ОКПО ТОФК</w:t>
            </w:r>
          </w:p>
        </w:tc>
        <w:tc>
          <w:tcPr>
            <w:tcW w:w="3154" w:type="pct"/>
            <w:shd w:val="clear" w:color="auto" w:fill="auto"/>
          </w:tcPr>
          <w:p w14:paraId="34E53B32" w14:textId="77777777" w:rsidR="009409CE" w:rsidRDefault="009409CE" w:rsidP="004834F0">
            <w:pPr>
              <w:pStyle w:val="ASFKTablenorm"/>
              <w:ind w:left="57" w:right="57"/>
            </w:pPr>
            <w:r>
              <w:t>Заполняется при выборе из родительского документа.</w:t>
            </w:r>
          </w:p>
          <w:p w14:paraId="591CC102" w14:textId="77777777" w:rsidR="004438A2" w:rsidRPr="006B463B" w:rsidRDefault="009409CE" w:rsidP="004834F0">
            <w:pPr>
              <w:pStyle w:val="ASFKTablenorm"/>
              <w:ind w:left="57" w:right="57"/>
            </w:pPr>
            <w:r>
              <w:t>Заполняется при импорте файла ТФФ.</w:t>
            </w:r>
          </w:p>
        </w:tc>
      </w:tr>
      <w:tr w:rsidR="004438A2" w:rsidRPr="00EE7EB8" w14:paraId="5B40DFFE" w14:textId="77777777" w:rsidTr="004834F0">
        <w:tc>
          <w:tcPr>
            <w:tcW w:w="1846" w:type="pct"/>
            <w:shd w:val="clear" w:color="auto" w:fill="auto"/>
          </w:tcPr>
          <w:p w14:paraId="15167269" w14:textId="77777777" w:rsidR="004438A2" w:rsidRDefault="009409CE" w:rsidP="004834F0">
            <w:pPr>
              <w:pStyle w:val="ASFKTablenorm"/>
              <w:ind w:left="57" w:right="57"/>
            </w:pPr>
            <w:r>
              <w:t>ТОФК</w:t>
            </w:r>
          </w:p>
        </w:tc>
        <w:tc>
          <w:tcPr>
            <w:tcW w:w="3154" w:type="pct"/>
            <w:shd w:val="clear" w:color="auto" w:fill="auto"/>
          </w:tcPr>
          <w:p w14:paraId="192FD667" w14:textId="77777777" w:rsidR="004438A2" w:rsidRPr="006B463B" w:rsidRDefault="004438A2" w:rsidP="004834F0">
            <w:pPr>
              <w:pStyle w:val="ASFKTablenorm"/>
              <w:ind w:left="57" w:right="57"/>
            </w:pPr>
          </w:p>
        </w:tc>
      </w:tr>
      <w:tr w:rsidR="009409CE" w:rsidRPr="00EE7EB8" w14:paraId="7A5C3AFC" w14:textId="77777777" w:rsidTr="004834F0">
        <w:tc>
          <w:tcPr>
            <w:tcW w:w="5000" w:type="pct"/>
            <w:gridSpan w:val="2"/>
            <w:shd w:val="clear" w:color="auto" w:fill="auto"/>
          </w:tcPr>
          <w:p w14:paraId="62DE046A" w14:textId="77777777" w:rsidR="009409CE" w:rsidRPr="00AA01DD" w:rsidRDefault="009409CE" w:rsidP="004834F0">
            <w:pPr>
              <w:pStyle w:val="ASFKTablenorm"/>
              <w:ind w:left="57" w:right="57"/>
            </w:pPr>
            <w:r>
              <w:t>Группа полей «Кому»</w:t>
            </w:r>
          </w:p>
        </w:tc>
      </w:tr>
      <w:tr w:rsidR="004438A2" w:rsidRPr="00EE7EB8" w14:paraId="59E30CE7" w14:textId="77777777" w:rsidTr="004834F0">
        <w:tc>
          <w:tcPr>
            <w:tcW w:w="1846" w:type="pct"/>
            <w:shd w:val="clear" w:color="auto" w:fill="auto"/>
          </w:tcPr>
          <w:p w14:paraId="3F4FC5A4" w14:textId="77777777" w:rsidR="004438A2" w:rsidRPr="00AA01DD" w:rsidRDefault="009409CE" w:rsidP="004834F0">
            <w:pPr>
              <w:pStyle w:val="ASFKTablenorm"/>
              <w:ind w:left="57" w:right="57"/>
            </w:pPr>
            <w:r>
              <w:t>КОФК ТОФК текущего</w:t>
            </w:r>
          </w:p>
        </w:tc>
        <w:tc>
          <w:tcPr>
            <w:tcW w:w="3154" w:type="pct"/>
            <w:shd w:val="clear" w:color="auto" w:fill="auto"/>
          </w:tcPr>
          <w:p w14:paraId="725DF439" w14:textId="77777777" w:rsidR="009409CE" w:rsidRDefault="009409CE" w:rsidP="004834F0">
            <w:pPr>
              <w:pStyle w:val="ASFKTablenorm"/>
              <w:ind w:left="57" w:right="57"/>
            </w:pPr>
            <w:r>
              <w:t>Заполняется при выборе из родительского документа.</w:t>
            </w:r>
          </w:p>
          <w:p w14:paraId="196F3222" w14:textId="77777777" w:rsidR="004438A2" w:rsidRPr="00AA01DD" w:rsidRDefault="009409CE" w:rsidP="004834F0">
            <w:pPr>
              <w:pStyle w:val="ASFKTablenorm"/>
              <w:ind w:left="57" w:right="57"/>
            </w:pPr>
            <w:r>
              <w:t>Заполняется при импорте файла ТФФ.</w:t>
            </w:r>
          </w:p>
        </w:tc>
      </w:tr>
      <w:tr w:rsidR="004438A2" w:rsidRPr="00EE7EB8" w14:paraId="518D4A4C" w14:textId="77777777" w:rsidTr="004834F0">
        <w:tc>
          <w:tcPr>
            <w:tcW w:w="1846" w:type="pct"/>
            <w:shd w:val="clear" w:color="auto" w:fill="auto"/>
          </w:tcPr>
          <w:p w14:paraId="7672EFDA" w14:textId="77777777" w:rsidR="004438A2" w:rsidRPr="00AA01DD" w:rsidRDefault="009409CE" w:rsidP="004834F0">
            <w:pPr>
              <w:pStyle w:val="ASFKTablenorm"/>
              <w:ind w:left="57" w:right="57"/>
            </w:pPr>
            <w:r>
              <w:t>ОКПО ТОФК текущего</w:t>
            </w:r>
          </w:p>
        </w:tc>
        <w:tc>
          <w:tcPr>
            <w:tcW w:w="3154" w:type="pct"/>
            <w:shd w:val="clear" w:color="auto" w:fill="auto"/>
          </w:tcPr>
          <w:p w14:paraId="32687AA7" w14:textId="77777777" w:rsidR="009409CE" w:rsidRDefault="009409CE" w:rsidP="004834F0">
            <w:pPr>
              <w:pStyle w:val="ASFKTablenorm"/>
              <w:ind w:left="57" w:right="57"/>
            </w:pPr>
            <w:r>
              <w:t>Заполняется при выборе из родительского документа.</w:t>
            </w:r>
          </w:p>
          <w:p w14:paraId="6D362744" w14:textId="77777777" w:rsidR="004438A2" w:rsidRPr="00AA01DD" w:rsidRDefault="009409CE" w:rsidP="004834F0">
            <w:pPr>
              <w:pStyle w:val="ASFKTablenorm"/>
              <w:ind w:left="57" w:right="57"/>
            </w:pPr>
            <w:r>
              <w:t>Заполняется при импорте файла ТФФ.</w:t>
            </w:r>
          </w:p>
        </w:tc>
      </w:tr>
      <w:tr w:rsidR="004438A2" w:rsidRPr="00EE7EB8" w14:paraId="3010FB64" w14:textId="77777777" w:rsidTr="004834F0">
        <w:tc>
          <w:tcPr>
            <w:tcW w:w="1846" w:type="pct"/>
            <w:shd w:val="clear" w:color="auto" w:fill="auto"/>
          </w:tcPr>
          <w:p w14:paraId="34682358" w14:textId="77777777" w:rsidR="004438A2" w:rsidRPr="00AA01DD" w:rsidRDefault="009409CE" w:rsidP="004834F0">
            <w:pPr>
              <w:pStyle w:val="ASFKTablenorm"/>
              <w:ind w:left="57" w:right="57"/>
            </w:pPr>
            <w:r>
              <w:t>ТОФК текущий</w:t>
            </w:r>
          </w:p>
        </w:tc>
        <w:tc>
          <w:tcPr>
            <w:tcW w:w="3154" w:type="pct"/>
            <w:shd w:val="clear" w:color="auto" w:fill="auto"/>
          </w:tcPr>
          <w:p w14:paraId="1A20C9BA" w14:textId="77777777" w:rsidR="009409CE" w:rsidRDefault="009409CE" w:rsidP="004834F0">
            <w:pPr>
              <w:pStyle w:val="ASFKTablenorm"/>
              <w:ind w:left="57" w:right="57"/>
            </w:pPr>
            <w:r>
              <w:t>Заполняется при выборе из родительского документа.</w:t>
            </w:r>
          </w:p>
          <w:p w14:paraId="76E7A77A" w14:textId="77777777" w:rsidR="004438A2" w:rsidRPr="00AA01DD" w:rsidRDefault="009409CE" w:rsidP="004834F0">
            <w:pPr>
              <w:pStyle w:val="ASFKTablenorm"/>
              <w:ind w:left="57" w:right="57"/>
            </w:pPr>
            <w:r>
              <w:t>Заполняется при импорте файла ТФФ.</w:t>
            </w:r>
          </w:p>
        </w:tc>
      </w:tr>
      <w:tr w:rsidR="004438A2" w:rsidRPr="00EE7EB8" w14:paraId="2BDE5ED8" w14:textId="77777777" w:rsidTr="004834F0">
        <w:tc>
          <w:tcPr>
            <w:tcW w:w="1846" w:type="pct"/>
            <w:shd w:val="clear" w:color="auto" w:fill="auto"/>
          </w:tcPr>
          <w:p w14:paraId="1688FFC6" w14:textId="77777777" w:rsidR="004438A2" w:rsidRPr="00AA01DD" w:rsidRDefault="009409CE" w:rsidP="004834F0">
            <w:pPr>
              <w:pStyle w:val="ASFKTablenorm"/>
              <w:ind w:left="57" w:right="57"/>
            </w:pPr>
            <w:r>
              <w:t>ГИ/И</w:t>
            </w:r>
          </w:p>
        </w:tc>
        <w:tc>
          <w:tcPr>
            <w:tcW w:w="3154" w:type="pct"/>
            <w:shd w:val="clear" w:color="auto" w:fill="auto"/>
          </w:tcPr>
          <w:p w14:paraId="20C91D9B" w14:textId="77777777" w:rsidR="009409CE" w:rsidRDefault="009409CE" w:rsidP="004834F0">
            <w:pPr>
              <w:pStyle w:val="ASFKTablenorm"/>
              <w:ind w:left="57" w:right="57"/>
            </w:pPr>
            <w:r>
              <w:t>Заполняется при выборе из родительского документа.</w:t>
            </w:r>
          </w:p>
          <w:p w14:paraId="5E819282" w14:textId="77777777" w:rsidR="004438A2" w:rsidRPr="00AA01DD" w:rsidRDefault="009409CE" w:rsidP="004834F0">
            <w:pPr>
              <w:pStyle w:val="ASFKTablenorm"/>
              <w:ind w:left="57" w:right="57"/>
            </w:pPr>
            <w:r>
              <w:t>Заполняется при импорте файла ТФФ.</w:t>
            </w:r>
          </w:p>
        </w:tc>
      </w:tr>
      <w:tr w:rsidR="004438A2" w:rsidRPr="00EE7EB8" w14:paraId="57DD3C8B" w14:textId="77777777" w:rsidTr="004834F0">
        <w:tc>
          <w:tcPr>
            <w:tcW w:w="1846" w:type="pct"/>
            <w:shd w:val="clear" w:color="auto" w:fill="auto"/>
          </w:tcPr>
          <w:p w14:paraId="0CE9413D" w14:textId="77777777" w:rsidR="004438A2" w:rsidRPr="00AA01DD" w:rsidRDefault="009409CE" w:rsidP="004834F0">
            <w:pPr>
              <w:pStyle w:val="ASFKTablenorm"/>
              <w:ind w:left="57" w:right="57"/>
            </w:pPr>
            <w:r>
              <w:t>Код по ОКПО ГИ/И</w:t>
            </w:r>
          </w:p>
        </w:tc>
        <w:tc>
          <w:tcPr>
            <w:tcW w:w="3154" w:type="pct"/>
            <w:shd w:val="clear" w:color="auto" w:fill="auto"/>
          </w:tcPr>
          <w:p w14:paraId="6B78808C" w14:textId="77777777" w:rsidR="009409CE" w:rsidRDefault="009409CE" w:rsidP="004834F0">
            <w:pPr>
              <w:pStyle w:val="ASFKTablenorm"/>
              <w:ind w:left="57" w:right="57"/>
            </w:pPr>
            <w:r>
              <w:t>Заполняется при выборе из родительского документа.</w:t>
            </w:r>
          </w:p>
          <w:p w14:paraId="08E86E54" w14:textId="77777777" w:rsidR="004438A2" w:rsidRPr="00AA01DD" w:rsidRDefault="009409CE" w:rsidP="004834F0">
            <w:pPr>
              <w:pStyle w:val="ASFKTablenorm"/>
              <w:ind w:left="57" w:right="57"/>
            </w:pPr>
            <w:r>
              <w:t>Заполняется при импорте файла ТФФ.</w:t>
            </w:r>
          </w:p>
        </w:tc>
      </w:tr>
      <w:tr w:rsidR="00F30D26" w:rsidRPr="00EE7EB8" w14:paraId="0EA54A56" w14:textId="77777777" w:rsidTr="004834F0">
        <w:tc>
          <w:tcPr>
            <w:tcW w:w="5000" w:type="pct"/>
            <w:gridSpan w:val="2"/>
            <w:shd w:val="clear" w:color="auto" w:fill="auto"/>
          </w:tcPr>
          <w:p w14:paraId="5D688AE5" w14:textId="77777777" w:rsidR="00F30D26" w:rsidRPr="00AA01DD" w:rsidRDefault="00F30D26" w:rsidP="004834F0">
            <w:pPr>
              <w:pStyle w:val="ASFKTablenorm"/>
              <w:ind w:left="57" w:right="57"/>
            </w:pPr>
            <w:r>
              <w:t>Группа полей «Информация об операции»</w:t>
            </w:r>
          </w:p>
        </w:tc>
      </w:tr>
      <w:tr w:rsidR="004438A2" w:rsidRPr="00EE7EB8" w14:paraId="0DAB00E5" w14:textId="77777777" w:rsidTr="004834F0">
        <w:tc>
          <w:tcPr>
            <w:tcW w:w="1846" w:type="pct"/>
            <w:shd w:val="clear" w:color="auto" w:fill="auto"/>
          </w:tcPr>
          <w:p w14:paraId="7621823B" w14:textId="77777777" w:rsidR="004438A2" w:rsidRPr="00AA01DD" w:rsidRDefault="00F30D26" w:rsidP="004834F0">
            <w:pPr>
              <w:pStyle w:val="ASFKTablenorm"/>
              <w:ind w:left="57" w:right="57"/>
            </w:pPr>
            <w:r>
              <w:t>№</w:t>
            </w:r>
          </w:p>
        </w:tc>
        <w:tc>
          <w:tcPr>
            <w:tcW w:w="3154" w:type="pct"/>
            <w:shd w:val="clear" w:color="auto" w:fill="auto"/>
          </w:tcPr>
          <w:p w14:paraId="7E8E0C16" w14:textId="77777777" w:rsidR="004438A2" w:rsidRDefault="00F30D26" w:rsidP="004834F0">
            <w:pPr>
              <w:pStyle w:val="ASFKTablenorm"/>
              <w:ind w:left="57" w:right="57"/>
            </w:pPr>
            <w:r>
              <w:t>Заполняется автоматически при формировании строки в таблицу.</w:t>
            </w:r>
          </w:p>
          <w:p w14:paraId="2A72B589" w14:textId="77777777" w:rsidR="002F668B" w:rsidRPr="00AA01DD" w:rsidRDefault="002F668B" w:rsidP="004834F0">
            <w:pPr>
              <w:pStyle w:val="ASFKTablenorm"/>
              <w:ind w:left="57" w:right="57"/>
            </w:pPr>
            <w:r w:rsidRPr="002F668B">
              <w:t>Возможные значения от 1 до 999.</w:t>
            </w:r>
          </w:p>
        </w:tc>
      </w:tr>
      <w:tr w:rsidR="004438A2" w:rsidRPr="00EE7EB8" w14:paraId="3EC09FF5" w14:textId="77777777" w:rsidTr="004834F0">
        <w:tc>
          <w:tcPr>
            <w:tcW w:w="1846" w:type="pct"/>
            <w:shd w:val="clear" w:color="auto" w:fill="auto"/>
          </w:tcPr>
          <w:p w14:paraId="744E068A" w14:textId="77777777" w:rsidR="004438A2" w:rsidRPr="00AA01DD" w:rsidRDefault="00F30D26" w:rsidP="004834F0">
            <w:pPr>
              <w:pStyle w:val="ASFKTablenorm"/>
              <w:ind w:left="57" w:right="57"/>
            </w:pPr>
            <w:r>
              <w:t>ИГК</w:t>
            </w:r>
          </w:p>
        </w:tc>
        <w:tc>
          <w:tcPr>
            <w:tcW w:w="3154" w:type="pct"/>
            <w:shd w:val="clear" w:color="auto" w:fill="auto"/>
          </w:tcPr>
          <w:p w14:paraId="705DC28F" w14:textId="77777777" w:rsidR="004438A2" w:rsidRDefault="00F30D26" w:rsidP="004834F0">
            <w:pPr>
              <w:pStyle w:val="ASFKTablenorm"/>
              <w:ind w:left="57" w:right="57"/>
            </w:pPr>
            <w:r>
              <w:t xml:space="preserve">Заполняется при выборе из родительского документа. </w:t>
            </w:r>
          </w:p>
          <w:p w14:paraId="57FDCD7A" w14:textId="77777777" w:rsidR="00F30D26" w:rsidRPr="00AA01DD" w:rsidRDefault="00F30D26" w:rsidP="004834F0">
            <w:pPr>
              <w:pStyle w:val="ASFKTablenorm"/>
              <w:ind w:left="57" w:right="57"/>
            </w:pPr>
            <w:r>
              <w:t>Заполняется при импорте файла ТФФ.</w:t>
            </w:r>
          </w:p>
        </w:tc>
      </w:tr>
      <w:tr w:rsidR="004438A2" w:rsidRPr="00EE7EB8" w14:paraId="4E55B9BC" w14:textId="77777777" w:rsidTr="004834F0">
        <w:tc>
          <w:tcPr>
            <w:tcW w:w="1846" w:type="pct"/>
            <w:shd w:val="clear" w:color="auto" w:fill="auto"/>
          </w:tcPr>
          <w:p w14:paraId="7EC53D49" w14:textId="77777777" w:rsidR="004438A2" w:rsidRDefault="002F668B" w:rsidP="004834F0">
            <w:pPr>
              <w:pStyle w:val="ASFKTablenorm"/>
              <w:ind w:left="57" w:right="57"/>
            </w:pPr>
            <w:r>
              <w:t>Номер ГК</w:t>
            </w:r>
          </w:p>
        </w:tc>
        <w:tc>
          <w:tcPr>
            <w:tcW w:w="3154" w:type="pct"/>
            <w:shd w:val="clear" w:color="auto" w:fill="auto"/>
          </w:tcPr>
          <w:p w14:paraId="6FCD1E11" w14:textId="77777777" w:rsidR="002F668B" w:rsidRDefault="002F668B" w:rsidP="004834F0">
            <w:pPr>
              <w:pStyle w:val="ASFKTablenorm"/>
              <w:ind w:left="57" w:right="57"/>
            </w:pPr>
            <w:r>
              <w:t xml:space="preserve">Заполняется при выборе из родительского документа. </w:t>
            </w:r>
          </w:p>
          <w:p w14:paraId="2B075874" w14:textId="77777777" w:rsidR="00E15D76" w:rsidRDefault="00E15D76" w:rsidP="004834F0">
            <w:pPr>
              <w:pStyle w:val="ASFKTablenorm"/>
              <w:ind w:left="57" w:right="57"/>
            </w:pPr>
            <w:r w:rsidRPr="003E39B7">
              <w:t>В РД соответствующее поле данному наименованию.</w:t>
            </w:r>
          </w:p>
          <w:p w14:paraId="53D931BB" w14:textId="77777777" w:rsidR="003E39B7" w:rsidRPr="0018398D" w:rsidRDefault="002F668B" w:rsidP="004834F0">
            <w:pPr>
              <w:pStyle w:val="ASFKTablenorm"/>
              <w:ind w:left="57" w:right="57"/>
            </w:pPr>
            <w:r>
              <w:t>Заполняется при импорте файла ТФФ.</w:t>
            </w:r>
          </w:p>
        </w:tc>
      </w:tr>
      <w:tr w:rsidR="004438A2" w:rsidRPr="00EE7EB8" w14:paraId="133B9130" w14:textId="77777777" w:rsidTr="004834F0">
        <w:tc>
          <w:tcPr>
            <w:tcW w:w="1846" w:type="pct"/>
            <w:shd w:val="clear" w:color="auto" w:fill="auto"/>
          </w:tcPr>
          <w:p w14:paraId="49C3433A" w14:textId="77777777" w:rsidR="004438A2" w:rsidRDefault="002F668B" w:rsidP="004834F0">
            <w:pPr>
              <w:pStyle w:val="ASFKTablenorm"/>
              <w:ind w:left="57" w:right="57"/>
            </w:pPr>
            <w:r>
              <w:lastRenderedPageBreak/>
              <w:t>Дата ГК</w:t>
            </w:r>
          </w:p>
        </w:tc>
        <w:tc>
          <w:tcPr>
            <w:tcW w:w="3154" w:type="pct"/>
            <w:shd w:val="clear" w:color="auto" w:fill="auto"/>
          </w:tcPr>
          <w:p w14:paraId="62F6F16B" w14:textId="77777777" w:rsidR="002F668B" w:rsidRDefault="002F668B" w:rsidP="004834F0">
            <w:pPr>
              <w:pStyle w:val="ASFKTablenorm"/>
              <w:ind w:left="57" w:right="57"/>
            </w:pPr>
            <w:r>
              <w:t xml:space="preserve">Заполняется при выборе из родительского документа. </w:t>
            </w:r>
          </w:p>
          <w:p w14:paraId="36987E8C" w14:textId="77777777" w:rsidR="004438A2" w:rsidRPr="0018398D" w:rsidRDefault="002F668B" w:rsidP="004834F0">
            <w:pPr>
              <w:pStyle w:val="ASFKTablenorm"/>
              <w:ind w:left="57" w:right="57"/>
            </w:pPr>
            <w:r>
              <w:t>Заполняется при импорте файла ТФФ.</w:t>
            </w:r>
          </w:p>
        </w:tc>
      </w:tr>
      <w:tr w:rsidR="004438A2" w:rsidRPr="00EE7EB8" w14:paraId="7D5687B6" w14:textId="77777777" w:rsidTr="004834F0">
        <w:tc>
          <w:tcPr>
            <w:tcW w:w="1846" w:type="pct"/>
            <w:shd w:val="clear" w:color="auto" w:fill="auto"/>
          </w:tcPr>
          <w:p w14:paraId="6F3D871F" w14:textId="77777777" w:rsidR="004438A2" w:rsidRDefault="002F668B" w:rsidP="004834F0">
            <w:pPr>
              <w:pStyle w:val="ASFKTablenorm"/>
              <w:ind w:left="57" w:right="57"/>
            </w:pPr>
            <w:r>
              <w:t>Сумма</w:t>
            </w:r>
          </w:p>
        </w:tc>
        <w:tc>
          <w:tcPr>
            <w:tcW w:w="3154" w:type="pct"/>
            <w:shd w:val="clear" w:color="auto" w:fill="auto"/>
          </w:tcPr>
          <w:p w14:paraId="2675A24E" w14:textId="77777777" w:rsidR="002F668B" w:rsidRDefault="002F668B" w:rsidP="004834F0">
            <w:pPr>
              <w:pStyle w:val="ASFKTablenorm"/>
              <w:ind w:left="57" w:right="57"/>
            </w:pPr>
            <w:r>
              <w:t xml:space="preserve">Заполняется при выборе из родительского документа. </w:t>
            </w:r>
          </w:p>
          <w:p w14:paraId="09E04F80" w14:textId="77777777" w:rsidR="004438A2" w:rsidRPr="0018398D" w:rsidRDefault="002F668B" w:rsidP="004834F0">
            <w:pPr>
              <w:pStyle w:val="ASFKTablenorm"/>
              <w:ind w:left="57" w:right="57"/>
            </w:pPr>
            <w:r>
              <w:t>Заполняется при импорте файла ТФФ.</w:t>
            </w:r>
          </w:p>
        </w:tc>
      </w:tr>
      <w:tr w:rsidR="002F668B" w:rsidRPr="00EE7EB8" w14:paraId="2F48E653" w14:textId="77777777" w:rsidTr="004834F0">
        <w:tc>
          <w:tcPr>
            <w:tcW w:w="1846" w:type="pct"/>
            <w:shd w:val="clear" w:color="auto" w:fill="auto"/>
          </w:tcPr>
          <w:p w14:paraId="7BA14361" w14:textId="77777777" w:rsidR="002F668B" w:rsidRDefault="002F668B" w:rsidP="004834F0">
            <w:pPr>
              <w:pStyle w:val="ASFKTablenorm"/>
              <w:ind w:left="57" w:right="57"/>
            </w:pPr>
            <w:r>
              <w:t>ИНН</w:t>
            </w:r>
          </w:p>
        </w:tc>
        <w:tc>
          <w:tcPr>
            <w:tcW w:w="3154" w:type="pct"/>
            <w:shd w:val="clear" w:color="auto" w:fill="auto"/>
          </w:tcPr>
          <w:p w14:paraId="74A2E096" w14:textId="77777777" w:rsidR="002F668B" w:rsidRDefault="002F668B" w:rsidP="004834F0">
            <w:pPr>
              <w:pStyle w:val="ASFKTablenorm"/>
              <w:ind w:left="57" w:right="57"/>
            </w:pPr>
            <w:r>
              <w:t xml:space="preserve">Заполняется при выборе из родительского документа. </w:t>
            </w:r>
          </w:p>
          <w:p w14:paraId="278EE08A" w14:textId="77777777" w:rsidR="002F668B" w:rsidRDefault="002F668B" w:rsidP="004834F0">
            <w:pPr>
              <w:pStyle w:val="ASFKTablenorm"/>
              <w:ind w:left="57" w:right="57"/>
            </w:pPr>
            <w:r>
              <w:t>Заполняется при импорте файла ТФФ.</w:t>
            </w:r>
          </w:p>
        </w:tc>
      </w:tr>
      <w:tr w:rsidR="002F668B" w:rsidRPr="00EE7EB8" w14:paraId="51FC5DDD" w14:textId="77777777" w:rsidTr="004834F0">
        <w:tc>
          <w:tcPr>
            <w:tcW w:w="1846" w:type="pct"/>
            <w:shd w:val="clear" w:color="auto" w:fill="auto"/>
          </w:tcPr>
          <w:p w14:paraId="1AB8CFFA" w14:textId="77777777" w:rsidR="002F668B" w:rsidRDefault="002F668B" w:rsidP="004834F0">
            <w:pPr>
              <w:pStyle w:val="ASFKTablenorm"/>
              <w:ind w:left="57" w:right="57"/>
            </w:pPr>
            <w:r>
              <w:t>Наименование контрагента</w:t>
            </w:r>
          </w:p>
        </w:tc>
        <w:tc>
          <w:tcPr>
            <w:tcW w:w="3154" w:type="pct"/>
            <w:shd w:val="clear" w:color="auto" w:fill="auto"/>
          </w:tcPr>
          <w:p w14:paraId="3F0F6AC9" w14:textId="77777777" w:rsidR="002F668B" w:rsidRDefault="002F668B" w:rsidP="004834F0">
            <w:pPr>
              <w:pStyle w:val="ASFKTablenorm"/>
              <w:ind w:left="57" w:right="57"/>
            </w:pPr>
            <w:r>
              <w:t xml:space="preserve">Заполняется при выборе из родительского документа. </w:t>
            </w:r>
          </w:p>
          <w:p w14:paraId="4D806701" w14:textId="77777777" w:rsidR="002F668B" w:rsidRDefault="002F668B" w:rsidP="004834F0">
            <w:pPr>
              <w:pStyle w:val="ASFKTablenorm"/>
              <w:ind w:left="57" w:right="57"/>
            </w:pPr>
            <w:r>
              <w:t>Заполняется при импорте файла ТФФ.</w:t>
            </w:r>
          </w:p>
        </w:tc>
      </w:tr>
      <w:tr w:rsidR="002F668B" w:rsidRPr="00EE7EB8" w14:paraId="63340078" w14:textId="77777777" w:rsidTr="004834F0">
        <w:tc>
          <w:tcPr>
            <w:tcW w:w="1846" w:type="pct"/>
            <w:shd w:val="clear" w:color="auto" w:fill="auto"/>
          </w:tcPr>
          <w:p w14:paraId="59A9D295" w14:textId="77777777" w:rsidR="002F668B" w:rsidRDefault="002F668B" w:rsidP="004834F0">
            <w:pPr>
              <w:pStyle w:val="ASFKTablenorm"/>
              <w:ind w:left="57" w:right="57"/>
            </w:pPr>
            <w:r>
              <w:t>Открытие ЛС подтверждено/отказано</w:t>
            </w:r>
          </w:p>
        </w:tc>
        <w:tc>
          <w:tcPr>
            <w:tcW w:w="3154" w:type="pct"/>
            <w:shd w:val="clear" w:color="auto" w:fill="auto"/>
          </w:tcPr>
          <w:p w14:paraId="63007C29" w14:textId="77777777" w:rsidR="002F668B" w:rsidRDefault="002F668B" w:rsidP="004834F0">
            <w:pPr>
              <w:pStyle w:val="ASFKTablenorm"/>
              <w:ind w:left="57" w:right="57"/>
            </w:pPr>
            <w:r>
              <w:t>Выбирается значение «да» или «нет» из списка значений.</w:t>
            </w:r>
          </w:p>
          <w:p w14:paraId="24A82F86" w14:textId="77777777" w:rsidR="002F668B" w:rsidRDefault="002F668B" w:rsidP="004834F0">
            <w:pPr>
              <w:pStyle w:val="ASFKTablenorm"/>
              <w:ind w:left="57" w:right="57"/>
            </w:pPr>
            <w:r>
              <w:t>Заполняется при импорте файла ТФФ.</w:t>
            </w:r>
          </w:p>
        </w:tc>
      </w:tr>
      <w:tr w:rsidR="002F668B" w:rsidRPr="00EE7EB8" w14:paraId="18BA481E" w14:textId="77777777" w:rsidTr="004834F0">
        <w:tc>
          <w:tcPr>
            <w:tcW w:w="1846" w:type="pct"/>
            <w:shd w:val="clear" w:color="auto" w:fill="auto"/>
          </w:tcPr>
          <w:p w14:paraId="5D02DECC" w14:textId="77777777" w:rsidR="002F668B" w:rsidRDefault="00FC0011" w:rsidP="004834F0">
            <w:pPr>
              <w:pStyle w:val="ASFKTablenorm"/>
              <w:ind w:left="57" w:right="57"/>
            </w:pPr>
            <w:r>
              <w:t>Причина</w:t>
            </w:r>
          </w:p>
        </w:tc>
        <w:tc>
          <w:tcPr>
            <w:tcW w:w="3154" w:type="pct"/>
            <w:shd w:val="clear" w:color="auto" w:fill="auto"/>
          </w:tcPr>
          <w:p w14:paraId="522A24D4" w14:textId="77777777" w:rsidR="002F668B" w:rsidRDefault="00FC0011" w:rsidP="004834F0">
            <w:pPr>
              <w:pStyle w:val="ASFKTablenorm"/>
              <w:ind w:left="57" w:right="57"/>
            </w:pPr>
            <w:r>
              <w:t>Заполняется вручную.</w:t>
            </w:r>
          </w:p>
          <w:p w14:paraId="35D3C85C" w14:textId="77777777" w:rsidR="00FC0011" w:rsidRDefault="00FC0011" w:rsidP="004834F0">
            <w:pPr>
              <w:pStyle w:val="ASFKTablenorm"/>
              <w:ind w:left="57" w:right="57"/>
            </w:pPr>
            <w:r>
              <w:t>Заполняется при и</w:t>
            </w:r>
            <w:r w:rsidR="003D7637">
              <w:t>м</w:t>
            </w:r>
            <w:r>
              <w:t>порте ТФФ.</w:t>
            </w:r>
          </w:p>
        </w:tc>
      </w:tr>
    </w:tbl>
    <w:p w14:paraId="3D6D6072" w14:textId="77777777" w:rsidR="004438A2" w:rsidRPr="00AB7803" w:rsidRDefault="004438A2" w:rsidP="004438A2">
      <w:pPr>
        <w:pStyle w:val="ASFKNormal"/>
      </w:pPr>
      <w:r w:rsidRPr="00AB7803">
        <w:t xml:space="preserve">ЭФ документа </w:t>
      </w:r>
      <w:r>
        <w:t>«</w:t>
      </w:r>
      <w:r w:rsidR="00363889">
        <w:t>Информация о подтверждении открытия лицевого счета или об отказе в его открытии</w:t>
      </w:r>
      <w:r>
        <w:t>», з</w:t>
      </w:r>
      <w:r w:rsidRPr="00AD1279">
        <w:t>а</w:t>
      </w:r>
      <w:r>
        <w:t>кладки «Подписи»</w:t>
      </w:r>
      <w:r w:rsidRPr="00AB7803">
        <w:t xml:space="preserve"> представлена на рисунке</w:t>
      </w:r>
      <w:r w:rsidRPr="00424CF0">
        <w:t> </w:t>
      </w:r>
      <w:r w:rsidR="008E2398">
        <w:fldChar w:fldCharType="begin"/>
      </w:r>
      <w:r w:rsidR="008E2398">
        <w:instrText xml:space="preserve"> REF _Ref511054515 \h </w:instrText>
      </w:r>
      <w:r w:rsidR="008E2398">
        <w:fldChar w:fldCharType="separate"/>
      </w:r>
      <w:r w:rsidR="00476E1D">
        <w:rPr>
          <w:noProof/>
        </w:rPr>
        <w:t>175</w:t>
      </w:r>
      <w:r w:rsidR="008E2398">
        <w:fldChar w:fldCharType="end"/>
      </w:r>
      <w:r w:rsidRPr="00AB7803">
        <w:t>.</w:t>
      </w:r>
    </w:p>
    <w:p w14:paraId="2819BC13" w14:textId="77777777" w:rsidR="004438A2" w:rsidRPr="00AB7803" w:rsidRDefault="00476E1D" w:rsidP="004438A2">
      <w:pPr>
        <w:pStyle w:val="ASFKFigure"/>
      </w:pPr>
      <w:r>
        <w:pict w14:anchorId="4034B309">
          <v:shape id="_x0000_i1276" type="#_x0000_t75" style="width:482.25pt;height:87.9pt">
            <v:imagedata r:id="rId234" o:title="закл"/>
          </v:shape>
        </w:pict>
      </w:r>
    </w:p>
    <w:p w14:paraId="7E50E364" w14:textId="77777777" w:rsidR="004438A2" w:rsidRPr="00AB7803" w:rsidRDefault="004438A2" w:rsidP="004438A2">
      <w:pPr>
        <w:pStyle w:val="ASFKFigName"/>
      </w:pPr>
      <w:r w:rsidRPr="00AB7803">
        <w:fldChar w:fldCharType="begin"/>
      </w:r>
      <w:r w:rsidRPr="00AB7803">
        <w:instrText xml:space="preserve"> SEQ Рисунок \* ARABIC </w:instrText>
      </w:r>
      <w:r w:rsidRPr="00AB7803">
        <w:fldChar w:fldCharType="separate"/>
      </w:r>
      <w:bookmarkStart w:id="1240" w:name="_Ref511054515"/>
      <w:bookmarkStart w:id="1241" w:name="_Toc82692144"/>
      <w:r w:rsidR="00476E1D">
        <w:rPr>
          <w:noProof/>
        </w:rPr>
        <w:t>175</w:t>
      </w:r>
      <w:bookmarkEnd w:id="1240"/>
      <w:r w:rsidRPr="00AB7803">
        <w:fldChar w:fldCharType="end"/>
      </w:r>
      <w:r w:rsidRPr="00AB7803">
        <w:t xml:space="preserve">. ЭФ документа </w:t>
      </w:r>
      <w:r>
        <w:t>«</w:t>
      </w:r>
      <w:r w:rsidR="00363889" w:rsidRPr="00363889">
        <w:t xml:space="preserve"> </w:t>
      </w:r>
      <w:r w:rsidR="00363889">
        <w:t>Информация о подтверждении открытия лицевого счета или об отказе в его открытии</w:t>
      </w:r>
      <w:r>
        <w:t>», закладки «Подписи»</w:t>
      </w:r>
      <w:bookmarkEnd w:id="1241"/>
    </w:p>
    <w:p w14:paraId="00305FE7" w14:textId="77777777" w:rsidR="004438A2" w:rsidRPr="00AB7803" w:rsidRDefault="004438A2" w:rsidP="004438A2">
      <w:pPr>
        <w:pStyle w:val="ASFKNormal"/>
      </w:pPr>
      <w:r w:rsidRPr="00AB7803">
        <w:t xml:space="preserve">Перечень полей документа </w:t>
      </w:r>
      <w:r>
        <w:t>«</w:t>
      </w:r>
      <w:r w:rsidR="00363889">
        <w:t>Информация о подтверждении открытия лицевого счета или об отказе в его открытии</w:t>
      </w:r>
      <w:r>
        <w:t>», закладки «</w:t>
      </w:r>
      <w:r w:rsidRPr="00AA01DD">
        <w:t>Подписи</w:t>
      </w:r>
      <w:r>
        <w:t>»</w:t>
      </w:r>
      <w:r w:rsidRPr="00AB7803">
        <w:t xml:space="preserve"> приведен в таблице </w:t>
      </w:r>
      <w:r>
        <w:fldChar w:fldCharType="begin"/>
      </w:r>
      <w:r>
        <w:instrText xml:space="preserve"> REF _Ref508028084 \h </w:instrText>
      </w:r>
      <w:r>
        <w:fldChar w:fldCharType="separate"/>
      </w:r>
      <w:r w:rsidR="00476E1D">
        <w:rPr>
          <w:noProof/>
        </w:rPr>
        <w:t>107</w:t>
      </w:r>
      <w:r>
        <w:fldChar w:fldCharType="end"/>
      </w:r>
      <w:r w:rsidRPr="00AB7803">
        <w:t>.</w:t>
      </w:r>
    </w:p>
    <w:p w14:paraId="5ADBDC09" w14:textId="77777777" w:rsidR="004438A2" w:rsidRPr="00AB7803" w:rsidRDefault="000B34EE" w:rsidP="004438A2">
      <w:pPr>
        <w:pStyle w:val="ASFKNameTable"/>
      </w:pPr>
      <w:r>
        <w:rPr>
          <w:noProof/>
        </w:rPr>
        <w:fldChar w:fldCharType="begin"/>
      </w:r>
      <w:r>
        <w:rPr>
          <w:noProof/>
        </w:rPr>
        <w:instrText xml:space="preserve"> SEQ Таблица \* ARABIC </w:instrText>
      </w:r>
      <w:r>
        <w:rPr>
          <w:noProof/>
        </w:rPr>
        <w:fldChar w:fldCharType="separate"/>
      </w:r>
      <w:bookmarkStart w:id="1242" w:name="_Toc82691833"/>
      <w:r w:rsidR="00476E1D">
        <w:rPr>
          <w:noProof/>
        </w:rPr>
        <w:t>109</w:t>
      </w:r>
      <w:r>
        <w:rPr>
          <w:noProof/>
        </w:rPr>
        <w:fldChar w:fldCharType="end"/>
      </w:r>
      <w:r w:rsidR="004438A2" w:rsidRPr="00AB7803">
        <w:t xml:space="preserve">. Перечень полей документа </w:t>
      </w:r>
      <w:r w:rsidR="004438A2">
        <w:t>«</w:t>
      </w:r>
      <w:r w:rsidR="00363889">
        <w:t>Информация о подтверждении открытия лицевого счета или об отказе в его открытии</w:t>
      </w:r>
      <w:r w:rsidR="004438A2">
        <w:t>», закладки «</w:t>
      </w:r>
      <w:r w:rsidR="004438A2" w:rsidRPr="00AA01DD">
        <w:t>Подписи</w:t>
      </w:r>
      <w:r w:rsidR="004438A2">
        <w:t>»</w:t>
      </w:r>
      <w:bookmarkEnd w:id="124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600"/>
        <w:gridCol w:w="6152"/>
      </w:tblGrid>
      <w:tr w:rsidR="004438A2" w:rsidRPr="00EE7EB8" w14:paraId="7836256C" w14:textId="77777777" w:rsidTr="004834F0">
        <w:trPr>
          <w:trHeight w:val="305"/>
          <w:tblHeader/>
        </w:trPr>
        <w:tc>
          <w:tcPr>
            <w:tcW w:w="184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F952B2C" w14:textId="77777777" w:rsidR="004438A2" w:rsidRPr="00AB7803" w:rsidRDefault="004438A2" w:rsidP="007C3640">
            <w:pPr>
              <w:pStyle w:val="ASFKTableHead"/>
            </w:pPr>
            <w:r w:rsidRPr="00AB7803">
              <w:t>Наименование поля</w:t>
            </w:r>
          </w:p>
        </w:tc>
        <w:tc>
          <w:tcPr>
            <w:tcW w:w="315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8A62068" w14:textId="77777777" w:rsidR="004438A2" w:rsidRPr="00AB7803" w:rsidRDefault="004438A2" w:rsidP="007C3640">
            <w:pPr>
              <w:pStyle w:val="ASFKTableHead"/>
            </w:pPr>
            <w:r w:rsidRPr="00AB7803">
              <w:t>Описание поля</w:t>
            </w:r>
          </w:p>
        </w:tc>
      </w:tr>
      <w:tr w:rsidR="004438A2" w:rsidRPr="00AA01DD" w14:paraId="3E7A91F9" w14:textId="77777777" w:rsidTr="004834F0">
        <w:tc>
          <w:tcPr>
            <w:tcW w:w="5000" w:type="pct"/>
            <w:gridSpan w:val="2"/>
            <w:shd w:val="clear" w:color="auto" w:fill="auto"/>
          </w:tcPr>
          <w:p w14:paraId="504692CD" w14:textId="77777777" w:rsidR="004438A2" w:rsidRPr="0018398D" w:rsidRDefault="004438A2" w:rsidP="004834F0">
            <w:pPr>
              <w:pStyle w:val="ASFKTablenorm"/>
              <w:ind w:left="57" w:right="57"/>
            </w:pPr>
            <w:r>
              <w:t>Группа полей «Ответственный исполнитель ТОФК»</w:t>
            </w:r>
          </w:p>
        </w:tc>
      </w:tr>
      <w:tr w:rsidR="004438A2" w:rsidRPr="00AA01DD" w14:paraId="58694FF3" w14:textId="77777777" w:rsidTr="004834F0">
        <w:tc>
          <w:tcPr>
            <w:tcW w:w="1846" w:type="pct"/>
            <w:shd w:val="clear" w:color="auto" w:fill="auto"/>
          </w:tcPr>
          <w:p w14:paraId="7F3ECC94" w14:textId="77777777" w:rsidR="004438A2" w:rsidRPr="00AA01DD" w:rsidRDefault="004438A2" w:rsidP="004834F0">
            <w:pPr>
              <w:pStyle w:val="ASFKTablenorm"/>
              <w:ind w:left="57" w:right="57"/>
            </w:pPr>
            <w:r>
              <w:t>Руководитель (уполномоченное лицо). Должность</w:t>
            </w:r>
          </w:p>
        </w:tc>
        <w:tc>
          <w:tcPr>
            <w:tcW w:w="3154" w:type="pct"/>
            <w:shd w:val="clear" w:color="auto" w:fill="auto"/>
          </w:tcPr>
          <w:p w14:paraId="273B42C7" w14:textId="77777777" w:rsidR="004438A2" w:rsidRDefault="004438A2" w:rsidP="004834F0">
            <w:pPr>
              <w:pStyle w:val="ASFKTablenorm"/>
              <w:ind w:left="57" w:right="57"/>
            </w:pPr>
            <w:r>
              <w:t>Руководитель (должность уполномоченного лица).</w:t>
            </w:r>
          </w:p>
          <w:p w14:paraId="277D8D42" w14:textId="77777777" w:rsidR="004438A2" w:rsidRDefault="00FC0011" w:rsidP="004834F0">
            <w:pPr>
              <w:pStyle w:val="ASFKTablenorm"/>
              <w:ind w:left="57" w:right="57"/>
            </w:pPr>
            <w:r>
              <w:t>Автоматически заполняется при подписании документа в соответствии с общим механизмом.</w:t>
            </w:r>
          </w:p>
          <w:p w14:paraId="16A0E2F6" w14:textId="77777777" w:rsidR="00FC0011" w:rsidRDefault="00FC0011" w:rsidP="004834F0">
            <w:pPr>
              <w:pStyle w:val="ASFKTablenorm"/>
              <w:ind w:left="57" w:right="57"/>
            </w:pPr>
            <w:r>
              <w:t>«Автоматическая простановка реквизитов подписи».</w:t>
            </w:r>
          </w:p>
          <w:p w14:paraId="352FC3DF" w14:textId="77777777" w:rsidR="00FC0011" w:rsidRDefault="00FC0011" w:rsidP="004834F0">
            <w:pPr>
              <w:pStyle w:val="ASFKTablenorm"/>
              <w:ind w:left="57" w:right="57"/>
            </w:pPr>
            <w:r>
              <w:t>Может быть автоматически заполнено на основании поля указанного «Расшифровка подписи» соответствующим значением из справочника «Сотрудники» или заполняется вручную.</w:t>
            </w:r>
          </w:p>
          <w:p w14:paraId="047A06F3" w14:textId="77777777" w:rsidR="00FC0011" w:rsidRPr="00AA01DD" w:rsidRDefault="00FC0011" w:rsidP="004834F0">
            <w:pPr>
              <w:pStyle w:val="ASFKTablenorm"/>
              <w:ind w:left="57" w:right="57"/>
            </w:pPr>
            <w:r>
              <w:t>Заполняется при импорте файла ТФФ.</w:t>
            </w:r>
          </w:p>
        </w:tc>
      </w:tr>
      <w:tr w:rsidR="004438A2" w:rsidRPr="00AA01DD" w14:paraId="6F7746BE" w14:textId="77777777" w:rsidTr="004834F0">
        <w:tc>
          <w:tcPr>
            <w:tcW w:w="1846" w:type="pct"/>
            <w:shd w:val="clear" w:color="auto" w:fill="auto"/>
          </w:tcPr>
          <w:p w14:paraId="5B2CF58B" w14:textId="77777777" w:rsidR="004438A2" w:rsidRPr="00AA01DD" w:rsidRDefault="004438A2" w:rsidP="004834F0">
            <w:pPr>
              <w:pStyle w:val="ASFKTablenorm"/>
              <w:ind w:left="57" w:right="57"/>
            </w:pPr>
            <w:r>
              <w:t>Руководитель (уполномоченное лицо). Расшифровка подписи</w:t>
            </w:r>
          </w:p>
        </w:tc>
        <w:tc>
          <w:tcPr>
            <w:tcW w:w="3154" w:type="pct"/>
            <w:shd w:val="clear" w:color="auto" w:fill="auto"/>
          </w:tcPr>
          <w:p w14:paraId="66D4AE49" w14:textId="77777777" w:rsidR="004438A2" w:rsidRDefault="004438A2" w:rsidP="004834F0">
            <w:pPr>
              <w:pStyle w:val="ASFKTablenorm"/>
              <w:ind w:left="57" w:right="57"/>
            </w:pPr>
            <w:r>
              <w:t>ФИО руководителя (уполномоченного лица).</w:t>
            </w:r>
          </w:p>
          <w:p w14:paraId="082F09BA" w14:textId="77777777" w:rsidR="00FC0011" w:rsidRDefault="00FC0011" w:rsidP="004834F0">
            <w:pPr>
              <w:pStyle w:val="ASFKTablenorm"/>
              <w:ind w:left="57" w:right="57"/>
            </w:pPr>
            <w:r>
              <w:t>Автоматически заполняется при подписании документа в соответствии с общим механизмом «Автоматическая простановка реквизитов подписи».</w:t>
            </w:r>
          </w:p>
          <w:p w14:paraId="0F94EAEE" w14:textId="77777777" w:rsidR="00FC0011" w:rsidRDefault="00FC0011" w:rsidP="004834F0">
            <w:pPr>
              <w:pStyle w:val="ASFKTablenorm"/>
              <w:ind w:left="57" w:right="57"/>
            </w:pPr>
            <w:r>
              <w:t>Доступен выбор из справочника «Сотрудники» или заполня</w:t>
            </w:r>
            <w:r>
              <w:lastRenderedPageBreak/>
              <w:t>ется вручную.</w:t>
            </w:r>
          </w:p>
          <w:p w14:paraId="5F057571" w14:textId="77777777" w:rsidR="004438A2" w:rsidRPr="00AA01DD" w:rsidRDefault="00FC0011" w:rsidP="004834F0">
            <w:pPr>
              <w:pStyle w:val="ASFKTablenorm"/>
              <w:ind w:left="57" w:right="57"/>
            </w:pPr>
            <w:r>
              <w:t>Заполняется при импорте файла ТФФ.</w:t>
            </w:r>
          </w:p>
        </w:tc>
      </w:tr>
      <w:tr w:rsidR="004438A2" w:rsidRPr="00AA01DD" w14:paraId="5C8EF906" w14:textId="77777777" w:rsidTr="004834F0">
        <w:tc>
          <w:tcPr>
            <w:tcW w:w="1846" w:type="pct"/>
            <w:shd w:val="clear" w:color="auto" w:fill="auto"/>
          </w:tcPr>
          <w:p w14:paraId="4DE1C6EE" w14:textId="77777777" w:rsidR="004438A2" w:rsidRPr="00AA01DD" w:rsidRDefault="004438A2" w:rsidP="004834F0">
            <w:pPr>
              <w:pStyle w:val="ASFKTablenorm"/>
              <w:ind w:left="57" w:right="57"/>
            </w:pPr>
            <w:r>
              <w:lastRenderedPageBreak/>
              <w:t>Ответственный исполнитель (уполномоченное лицо). Должность</w:t>
            </w:r>
          </w:p>
        </w:tc>
        <w:tc>
          <w:tcPr>
            <w:tcW w:w="3154" w:type="pct"/>
            <w:shd w:val="clear" w:color="auto" w:fill="auto"/>
          </w:tcPr>
          <w:p w14:paraId="6999857B" w14:textId="77777777" w:rsidR="004438A2" w:rsidRDefault="004438A2" w:rsidP="004834F0">
            <w:pPr>
              <w:pStyle w:val="ASFKTablenorm"/>
              <w:ind w:left="57" w:right="57"/>
            </w:pPr>
            <w:r>
              <w:t>Должность ответственного исполнителя.</w:t>
            </w:r>
          </w:p>
          <w:p w14:paraId="41A2A48A" w14:textId="77777777" w:rsidR="00FC0011" w:rsidRDefault="00FC0011" w:rsidP="004834F0">
            <w:pPr>
              <w:pStyle w:val="ASFKTablenorm"/>
              <w:ind w:left="57" w:right="57"/>
            </w:pPr>
            <w:r>
              <w:t>Автоматически заполняется при подписании документа в соответствии с общим механизмом «Автоматическая простановка реквизитов подписи».</w:t>
            </w:r>
          </w:p>
          <w:p w14:paraId="178F0858" w14:textId="77777777" w:rsidR="00FC0011" w:rsidRDefault="00FC0011" w:rsidP="004834F0">
            <w:pPr>
              <w:pStyle w:val="ASFKTablenorm"/>
              <w:ind w:left="57" w:right="57"/>
            </w:pPr>
            <w:r>
              <w:t>Может быть автоматически заполнено на основании поля указанного «Расшифровка подписи» соответствующим значением из справочника «Сотрудники» или заполняется вручную.</w:t>
            </w:r>
          </w:p>
          <w:p w14:paraId="653FD303" w14:textId="77777777" w:rsidR="004438A2" w:rsidRPr="00AA01DD" w:rsidRDefault="00FC0011" w:rsidP="004834F0">
            <w:pPr>
              <w:pStyle w:val="ASFKTablenorm"/>
              <w:ind w:left="57" w:right="57"/>
            </w:pPr>
            <w:r>
              <w:t>Заполняется при импорте файла ТФФ.</w:t>
            </w:r>
          </w:p>
        </w:tc>
      </w:tr>
      <w:tr w:rsidR="004438A2" w:rsidRPr="00AA01DD" w14:paraId="61B5FF15" w14:textId="77777777" w:rsidTr="004834F0">
        <w:tc>
          <w:tcPr>
            <w:tcW w:w="1846" w:type="pct"/>
            <w:shd w:val="clear" w:color="auto" w:fill="auto"/>
          </w:tcPr>
          <w:p w14:paraId="73F43A56" w14:textId="77777777" w:rsidR="004438A2" w:rsidRDefault="004438A2" w:rsidP="004834F0">
            <w:pPr>
              <w:pStyle w:val="ASFKTablenorm"/>
              <w:ind w:left="57" w:right="57"/>
            </w:pPr>
            <w:r>
              <w:t>Ответственный исполнитель (уполномоченное лицо). Расшифровка подписи</w:t>
            </w:r>
          </w:p>
        </w:tc>
        <w:tc>
          <w:tcPr>
            <w:tcW w:w="3154" w:type="pct"/>
            <w:shd w:val="clear" w:color="auto" w:fill="auto"/>
          </w:tcPr>
          <w:p w14:paraId="7B6EE94E" w14:textId="77777777" w:rsidR="004438A2" w:rsidRDefault="004438A2" w:rsidP="004834F0">
            <w:pPr>
              <w:pStyle w:val="ASFKTablenorm"/>
              <w:ind w:left="57" w:right="57"/>
            </w:pPr>
            <w:r>
              <w:t>ФИО ответственного исполнителя.</w:t>
            </w:r>
          </w:p>
          <w:p w14:paraId="68F93D1C" w14:textId="77777777" w:rsidR="00FC0011" w:rsidRDefault="00FC0011" w:rsidP="004834F0">
            <w:pPr>
              <w:pStyle w:val="ASFKTablenorm"/>
              <w:ind w:left="57" w:right="57"/>
            </w:pPr>
            <w:r>
              <w:t>Автоматически заполняется при подписании документа в соответствии с общим механизмом «Автоматическая простановка реквизитов подписи».</w:t>
            </w:r>
          </w:p>
          <w:p w14:paraId="3CAA4B0A" w14:textId="77777777" w:rsidR="00FC0011" w:rsidRDefault="00FC0011" w:rsidP="004834F0">
            <w:pPr>
              <w:pStyle w:val="ASFKTablenorm"/>
              <w:ind w:left="57" w:right="57"/>
            </w:pPr>
            <w:r>
              <w:t>Доступен выбор из справочника «Сотрудники» или заполняется вручную.</w:t>
            </w:r>
          </w:p>
          <w:p w14:paraId="6C0D9FBD" w14:textId="77777777" w:rsidR="004438A2" w:rsidRPr="0018398D" w:rsidRDefault="00FC0011" w:rsidP="004834F0">
            <w:pPr>
              <w:pStyle w:val="ASFKTablenorm"/>
              <w:ind w:left="57" w:right="57"/>
            </w:pPr>
            <w:r>
              <w:t>Заполняется при импорте файла ТФФ.</w:t>
            </w:r>
          </w:p>
        </w:tc>
      </w:tr>
      <w:tr w:rsidR="004438A2" w:rsidRPr="00AA01DD" w14:paraId="2F34A327" w14:textId="77777777" w:rsidTr="004834F0">
        <w:tc>
          <w:tcPr>
            <w:tcW w:w="1846" w:type="pct"/>
            <w:shd w:val="clear" w:color="auto" w:fill="auto"/>
          </w:tcPr>
          <w:p w14:paraId="1E07B859" w14:textId="77777777" w:rsidR="004438A2" w:rsidRDefault="004438A2" w:rsidP="004834F0">
            <w:pPr>
              <w:pStyle w:val="ASFKTablenorm"/>
              <w:ind w:left="57" w:right="57"/>
            </w:pPr>
            <w:r>
              <w:t>Телефон</w:t>
            </w:r>
          </w:p>
        </w:tc>
        <w:tc>
          <w:tcPr>
            <w:tcW w:w="3154" w:type="pct"/>
            <w:shd w:val="clear" w:color="auto" w:fill="auto"/>
          </w:tcPr>
          <w:p w14:paraId="29380181" w14:textId="77777777" w:rsidR="004438A2" w:rsidRDefault="004438A2" w:rsidP="004834F0">
            <w:pPr>
              <w:pStyle w:val="ASFKTablenorm"/>
              <w:ind w:left="57" w:right="57"/>
            </w:pPr>
            <w:r>
              <w:t>Телефон ответственного исполнителя.</w:t>
            </w:r>
          </w:p>
          <w:p w14:paraId="649E7D2A" w14:textId="77777777" w:rsidR="004438A2" w:rsidRPr="0018398D" w:rsidRDefault="004438A2" w:rsidP="004834F0">
            <w:pPr>
              <w:pStyle w:val="ASFKTablenorm"/>
              <w:ind w:left="57" w:right="57"/>
            </w:pPr>
            <w:r w:rsidRPr="0018398D">
              <w:t>Значение поля заполняется данными соответствующего тега из загружаемого файла OEBS.</w:t>
            </w:r>
          </w:p>
        </w:tc>
      </w:tr>
    </w:tbl>
    <w:p w14:paraId="1163E26B" w14:textId="77777777" w:rsidR="00F57D75" w:rsidRPr="00930E4F" w:rsidRDefault="00F57D75" w:rsidP="00F57D75">
      <w:pPr>
        <w:pStyle w:val="21"/>
      </w:pPr>
      <w:bookmarkStart w:id="1243" w:name="_Toc82691658"/>
      <w:r w:rsidRPr="00930E4F">
        <w:t>Группа документов «Обработка и учет поступлений»</w:t>
      </w:r>
      <w:bookmarkEnd w:id="1243"/>
    </w:p>
    <w:p w14:paraId="3FF1CEC8" w14:textId="77777777" w:rsidR="00F57D75" w:rsidRPr="00930E4F" w:rsidRDefault="00F57D75" w:rsidP="00F57D75">
      <w:pPr>
        <w:pStyle w:val="32"/>
      </w:pPr>
      <w:bookmarkStart w:id="1244" w:name="_Toc221011502"/>
      <w:bookmarkStart w:id="1245" w:name="_Toc221012203"/>
      <w:bookmarkStart w:id="1246" w:name="_Toc225934594"/>
      <w:bookmarkStart w:id="1247" w:name="_Toc232827301"/>
      <w:bookmarkStart w:id="1248" w:name="_Ref247440859"/>
      <w:bookmarkStart w:id="1249" w:name="_Toc300737767"/>
      <w:bookmarkStart w:id="1250" w:name="_Ref300756688"/>
      <w:bookmarkStart w:id="1251" w:name="_Ref370905508"/>
      <w:bookmarkStart w:id="1252" w:name="_Toc409448805"/>
      <w:bookmarkStart w:id="1253" w:name="_Toc410656145"/>
      <w:bookmarkStart w:id="1254" w:name="_Toc421009342"/>
      <w:bookmarkStart w:id="1255" w:name="_Ref426361998"/>
      <w:bookmarkStart w:id="1256" w:name="_Ref478982903"/>
      <w:bookmarkStart w:id="1257" w:name="_Toc82691659"/>
      <w:r w:rsidRPr="00930E4F">
        <w:t>Запрос на выяснение принадлежности платежа</w:t>
      </w:r>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p>
    <w:p w14:paraId="3A969311" w14:textId="77777777" w:rsidR="00F57D75" w:rsidRPr="00A4619D" w:rsidRDefault="00F57D75" w:rsidP="00F57D75">
      <w:pPr>
        <w:pStyle w:val="ASFKNormal"/>
      </w:pPr>
      <w:r w:rsidRPr="00A4619D">
        <w:t>Документ «Запрос на выяснение принадлежности платежа» предназначен для уточн</w:t>
      </w:r>
      <w:r w:rsidRPr="00F57D75">
        <w:t>е</w:t>
      </w:r>
      <w:r w:rsidRPr="00A4619D">
        <w:t>ния вида и принадлежности каждого платежа, отнесенного в текущем операционном дне к разряду невыясненных.</w:t>
      </w:r>
    </w:p>
    <w:p w14:paraId="3D94C6CC" w14:textId="77777777" w:rsidR="00400173" w:rsidRPr="007B2273" w:rsidRDefault="00400173" w:rsidP="00400173">
      <w:pPr>
        <w:pStyle w:val="ASFKNormal"/>
      </w:pPr>
      <w:r w:rsidRPr="007B2273">
        <w:t>Документ формируется в АСФК, затем передается в электронном виде через АРМ НУБП (при кассовом обслуживании других бюджетов в уполномоченный финансовый о</w:t>
      </w:r>
      <w:r w:rsidRPr="00400173">
        <w:t>р</w:t>
      </w:r>
      <w:r w:rsidRPr="007B2273">
        <w:t>ган) вместе с копиями платежных д</w:t>
      </w:r>
      <w:r w:rsidRPr="00726330">
        <w:t>о</w:t>
      </w:r>
      <w:r w:rsidRPr="007B2273">
        <w:t>кументов в бумажном виде.</w:t>
      </w:r>
    </w:p>
    <w:p w14:paraId="0F9B4EDD" w14:textId="77777777" w:rsidR="00400173" w:rsidRPr="007B2273" w:rsidRDefault="00400173" w:rsidP="00400173">
      <w:pPr>
        <w:pStyle w:val="ASFKNormal"/>
      </w:pPr>
      <w:r w:rsidRPr="00421EE3">
        <w:t xml:space="preserve">Для работы с документами </w:t>
      </w:r>
      <w:r>
        <w:t>«</w:t>
      </w:r>
      <w:r w:rsidRPr="00421EE3">
        <w:t>Запрос на выяснение принадлежности платежа</w:t>
      </w:r>
      <w:r>
        <w:t>»</w:t>
      </w:r>
      <w:r w:rsidRPr="00421EE3">
        <w:t xml:space="preserve"> следует</w:t>
      </w:r>
      <w:r w:rsidRPr="007B2273">
        <w:t xml:space="preserve"> перейти в пункт меню</w:t>
      </w:r>
      <w:r w:rsidRPr="00726330">
        <w:rPr>
          <w:rStyle w:val="ASFKSymBold"/>
        </w:rPr>
        <w:t xml:space="preserve"> </w:t>
      </w:r>
      <w:r>
        <w:t>«</w:t>
      </w:r>
      <w:r w:rsidRPr="007B2273">
        <w:t>Документы – Обработка и учет поступлений – Внебанковские док</w:t>
      </w:r>
      <w:r w:rsidRPr="00400173">
        <w:t>у</w:t>
      </w:r>
      <w:r w:rsidRPr="007B2273">
        <w:t>менты – Запрос на выяснение принадлежности платежа</w:t>
      </w:r>
      <w:r>
        <w:t>»</w:t>
      </w:r>
      <w:r w:rsidRPr="007B2273">
        <w:t>. Откроется ЭФ сп</w:t>
      </w:r>
      <w:r w:rsidR="00B6032F">
        <w:t>иска документов</w:t>
      </w:r>
      <w:r w:rsidRPr="007B2273">
        <w:t>, представленная на рисунке </w:t>
      </w:r>
      <w:r w:rsidRPr="007B2273">
        <w:fldChar w:fldCharType="begin"/>
      </w:r>
      <w:r w:rsidRPr="007B2273">
        <w:instrText xml:space="preserve"> REF _Ref221009194 \h  \* MERGEFORMAT </w:instrText>
      </w:r>
      <w:r w:rsidRPr="007B2273">
        <w:fldChar w:fldCharType="separate"/>
      </w:r>
      <w:r w:rsidR="00476E1D">
        <w:t>176</w:t>
      </w:r>
      <w:r w:rsidRPr="007B2273">
        <w:fldChar w:fldCharType="end"/>
      </w:r>
      <w:r w:rsidRPr="007B2273">
        <w:t>.</w:t>
      </w:r>
    </w:p>
    <w:p w14:paraId="542D2417" w14:textId="77777777" w:rsidR="00400173" w:rsidRPr="007B2273" w:rsidRDefault="00476E1D" w:rsidP="00400173">
      <w:pPr>
        <w:pStyle w:val="ASFKFigure"/>
      </w:pPr>
      <w:r>
        <w:lastRenderedPageBreak/>
        <w:pict w14:anchorId="40C52C9F">
          <v:shape id="_x0000_i1277" type="#_x0000_t75" style="width:483.05pt;height:273.75pt">
            <v:imagedata r:id="rId237" o:title="0"/>
          </v:shape>
        </w:pict>
      </w:r>
    </w:p>
    <w:p w14:paraId="62CE5BD9" w14:textId="77777777" w:rsidR="00400173" w:rsidRPr="007B2273" w:rsidRDefault="00400173" w:rsidP="00400173">
      <w:pPr>
        <w:pStyle w:val="ASFKFigName"/>
      </w:pPr>
      <w:r w:rsidRPr="007B2273">
        <w:fldChar w:fldCharType="begin"/>
      </w:r>
      <w:r w:rsidRPr="007B2273">
        <w:instrText xml:space="preserve"> SEQ Рисунок \* ARABIC </w:instrText>
      </w:r>
      <w:r w:rsidRPr="007B2273">
        <w:fldChar w:fldCharType="separate"/>
      </w:r>
      <w:bookmarkStart w:id="1258" w:name="_Ref221009194"/>
      <w:bookmarkStart w:id="1259" w:name="_Toc82692145"/>
      <w:r w:rsidR="00476E1D">
        <w:rPr>
          <w:noProof/>
        </w:rPr>
        <w:t>176</w:t>
      </w:r>
      <w:bookmarkEnd w:id="1258"/>
      <w:r w:rsidRPr="007B2273">
        <w:fldChar w:fldCharType="end"/>
      </w:r>
      <w:r w:rsidRPr="007B2273">
        <w:t xml:space="preserve">. ЭФ списка документов </w:t>
      </w:r>
      <w:r>
        <w:t>«</w:t>
      </w:r>
      <w:r w:rsidRPr="007B2273">
        <w:t>Запрос на выяснение принадлежности пл</w:t>
      </w:r>
      <w:r w:rsidRPr="00726330">
        <w:t>а</w:t>
      </w:r>
      <w:r w:rsidRPr="007B2273">
        <w:t>тежа</w:t>
      </w:r>
      <w:r>
        <w:t>»</w:t>
      </w:r>
      <w:bookmarkEnd w:id="1259"/>
    </w:p>
    <w:p w14:paraId="21A67757" w14:textId="77777777" w:rsidR="00400173" w:rsidRPr="007B2273" w:rsidRDefault="00400173" w:rsidP="00400173">
      <w:pPr>
        <w:pStyle w:val="41"/>
      </w:pPr>
      <w:bookmarkStart w:id="1260" w:name="_Toc232827302"/>
      <w:r w:rsidRPr="007B2273">
        <w:t>Доступные операции</w:t>
      </w:r>
      <w:bookmarkEnd w:id="1260"/>
    </w:p>
    <w:p w14:paraId="0A3D007A" w14:textId="77777777" w:rsidR="00400173" w:rsidRPr="007B2273" w:rsidRDefault="00400173" w:rsidP="00400173">
      <w:pPr>
        <w:pStyle w:val="ASFKNormal"/>
      </w:pPr>
      <w:r w:rsidRPr="007B2273">
        <w:t>На АРМ НУБП доступны следующие операции над документом:</w:t>
      </w:r>
    </w:p>
    <w:p w14:paraId="614800D1" w14:textId="77777777" w:rsidR="00400173" w:rsidRPr="00AB7803" w:rsidRDefault="00400173" w:rsidP="00400173">
      <w:pPr>
        <w:pStyle w:val="ASFKListmark1"/>
      </w:pPr>
      <w:bookmarkStart w:id="1261" w:name="_Toc232827303"/>
      <w:r>
        <w:t>экспорт во внешнюю систему;</w:t>
      </w:r>
    </w:p>
    <w:p w14:paraId="22542A1E" w14:textId="77777777" w:rsidR="00400173" w:rsidRDefault="00400173" w:rsidP="00400173">
      <w:pPr>
        <w:pStyle w:val="ASFKListmark1"/>
      </w:pPr>
      <w:r w:rsidRPr="00AB7803">
        <w:t>просмотр;</w:t>
      </w:r>
    </w:p>
    <w:p w14:paraId="11E092B9" w14:textId="77777777" w:rsidR="00400173" w:rsidRPr="00AB7803" w:rsidRDefault="00400173" w:rsidP="00400173">
      <w:pPr>
        <w:pStyle w:val="ASFKListmark1"/>
      </w:pPr>
      <w:r>
        <w:t>просмотр и печать платежных документов;</w:t>
      </w:r>
    </w:p>
    <w:p w14:paraId="6F69842B" w14:textId="77777777" w:rsidR="00400173" w:rsidRPr="00AB7803" w:rsidRDefault="00400173" w:rsidP="00400173">
      <w:pPr>
        <w:pStyle w:val="ASFKListmark1"/>
      </w:pPr>
      <w:r w:rsidRPr="00AB7803">
        <w:t xml:space="preserve">проверка </w:t>
      </w:r>
      <w:r>
        <w:t>ЭП</w:t>
      </w:r>
      <w:r w:rsidRPr="00AB7803">
        <w:t xml:space="preserve">; </w:t>
      </w:r>
    </w:p>
    <w:p w14:paraId="3E0051F8" w14:textId="77777777" w:rsidR="00400173" w:rsidRPr="00AB7803" w:rsidRDefault="00400173" w:rsidP="00400173">
      <w:pPr>
        <w:pStyle w:val="ASFKListmark1"/>
      </w:pPr>
      <w:r w:rsidRPr="00AB7803">
        <w:t>печать.</w:t>
      </w:r>
    </w:p>
    <w:p w14:paraId="2D5563BF" w14:textId="77777777" w:rsidR="00400173" w:rsidRPr="007B2273" w:rsidRDefault="00400173" w:rsidP="00400173">
      <w:pPr>
        <w:pStyle w:val="41"/>
      </w:pPr>
      <w:r w:rsidRPr="007B2273">
        <w:t>Экранная форма документа.</w:t>
      </w:r>
      <w:bookmarkEnd w:id="1261"/>
    </w:p>
    <w:p w14:paraId="3FE06942" w14:textId="77777777" w:rsidR="00400173" w:rsidRPr="007B2273" w:rsidRDefault="00400173" w:rsidP="00400173">
      <w:pPr>
        <w:pStyle w:val="ASFKNormal"/>
      </w:pPr>
      <w:r w:rsidRPr="007B2273">
        <w:t xml:space="preserve">ЭФ документа </w:t>
      </w:r>
      <w:r>
        <w:t>«</w:t>
      </w:r>
      <w:r w:rsidRPr="007B2273">
        <w:t>Запрос на выяснение принадлежности платежа</w:t>
      </w:r>
      <w:r>
        <w:t>»</w:t>
      </w:r>
      <w:r w:rsidRPr="007B2273">
        <w:t xml:space="preserve"> представлены на р</w:t>
      </w:r>
      <w:r w:rsidRPr="00400173">
        <w:t>и</w:t>
      </w:r>
      <w:r w:rsidRPr="007B2273">
        <w:t>сунках </w:t>
      </w:r>
      <w:r w:rsidRPr="007B2273">
        <w:fldChar w:fldCharType="begin"/>
      </w:r>
      <w:r w:rsidRPr="007B2273">
        <w:instrText xml:space="preserve"> REF _Ref205102453 \h  \* MERGEFORMAT </w:instrText>
      </w:r>
      <w:r w:rsidRPr="007B2273">
        <w:fldChar w:fldCharType="separate"/>
      </w:r>
      <w:r w:rsidR="00476E1D">
        <w:t>177</w:t>
      </w:r>
      <w:r w:rsidRPr="007B2273">
        <w:fldChar w:fldCharType="end"/>
      </w:r>
      <w:r w:rsidRPr="007B2273">
        <w:t xml:space="preserve"> и </w:t>
      </w:r>
      <w:r w:rsidRPr="007B2273">
        <w:fldChar w:fldCharType="begin"/>
      </w:r>
      <w:r w:rsidRPr="007B2273">
        <w:instrText xml:space="preserve"> REF _Ref205355271 \h  \* MERGEFORMAT </w:instrText>
      </w:r>
      <w:r w:rsidRPr="007B2273">
        <w:fldChar w:fldCharType="separate"/>
      </w:r>
      <w:r w:rsidR="00476E1D">
        <w:t>179</w:t>
      </w:r>
      <w:r w:rsidRPr="007B2273">
        <w:fldChar w:fldCharType="end"/>
      </w:r>
      <w:r w:rsidRPr="007B2273">
        <w:t>. Форма содержит следующие закладки:</w:t>
      </w:r>
    </w:p>
    <w:p w14:paraId="1F32DEC6" w14:textId="77777777" w:rsidR="00400173" w:rsidRPr="007B2273" w:rsidRDefault="00400173" w:rsidP="00400173">
      <w:pPr>
        <w:pStyle w:val="ASFKListmark1"/>
      </w:pPr>
      <w:r>
        <w:t>«</w:t>
      </w:r>
      <w:r w:rsidRPr="007B2273">
        <w:t>Документ</w:t>
      </w:r>
      <w:r>
        <w:t>»</w:t>
      </w:r>
      <w:r w:rsidRPr="007B2273">
        <w:t>;</w:t>
      </w:r>
    </w:p>
    <w:p w14:paraId="7D990494" w14:textId="77777777" w:rsidR="00400173" w:rsidRPr="007B2273" w:rsidRDefault="00400173" w:rsidP="00400173">
      <w:pPr>
        <w:pStyle w:val="ASFKListmark2"/>
      </w:pPr>
      <w:r w:rsidRPr="007B2273">
        <w:t>Реквизиты документа (1);</w:t>
      </w:r>
    </w:p>
    <w:p w14:paraId="725199DF" w14:textId="77777777" w:rsidR="00400173" w:rsidRPr="007B2273" w:rsidRDefault="00400173" w:rsidP="00400173">
      <w:pPr>
        <w:pStyle w:val="ASFKListmark2"/>
      </w:pPr>
      <w:r w:rsidRPr="007B2273">
        <w:t>Дополнительные атрибуты (2);</w:t>
      </w:r>
    </w:p>
    <w:p w14:paraId="3F8906CF" w14:textId="77777777" w:rsidR="00400173" w:rsidRPr="007B2273" w:rsidRDefault="00400173" w:rsidP="00400173">
      <w:pPr>
        <w:pStyle w:val="ASFKListmark1"/>
      </w:pPr>
      <w:r>
        <w:t>«</w:t>
      </w:r>
      <w:r w:rsidRPr="007B2273">
        <w:t>Системные атрибуты</w:t>
      </w:r>
      <w:r>
        <w:t>»</w:t>
      </w:r>
      <w:r w:rsidRPr="007B2273">
        <w:t>;</w:t>
      </w:r>
    </w:p>
    <w:p w14:paraId="06D7045A" w14:textId="77777777" w:rsidR="00400173" w:rsidRPr="007B2273" w:rsidRDefault="00400173" w:rsidP="00400173">
      <w:pPr>
        <w:pStyle w:val="ASFKListmark1"/>
      </w:pPr>
      <w:r>
        <w:t>«</w:t>
      </w:r>
      <w:r w:rsidRPr="007B2273">
        <w:t>Протоколы</w:t>
      </w:r>
      <w:r>
        <w:t>»</w:t>
      </w:r>
      <w:r w:rsidRPr="007B2273">
        <w:t>.</w:t>
      </w:r>
    </w:p>
    <w:p w14:paraId="01CE9950" w14:textId="77777777" w:rsidR="00400173" w:rsidRPr="007B2273" w:rsidRDefault="00476E1D" w:rsidP="00400173">
      <w:pPr>
        <w:pStyle w:val="ASFKFigure"/>
      </w:pPr>
      <w:r>
        <w:lastRenderedPageBreak/>
        <w:pict w14:anchorId="674DAD1F">
          <v:shape id="_x0000_i1278" type="#_x0000_t75" style="width:482.25pt;height:324pt">
            <v:imagedata r:id="rId238" o:title="0"/>
          </v:shape>
        </w:pict>
      </w:r>
    </w:p>
    <w:p w14:paraId="6DDC3068" w14:textId="77777777" w:rsidR="00400173" w:rsidRPr="007B2273" w:rsidRDefault="00400173" w:rsidP="00400173">
      <w:pPr>
        <w:pStyle w:val="ASFKFigName"/>
      </w:pPr>
      <w:r w:rsidRPr="007B2273">
        <w:fldChar w:fldCharType="begin"/>
      </w:r>
      <w:r w:rsidRPr="007B2273">
        <w:instrText xml:space="preserve"> SEQ Рисунок \* ARABIC </w:instrText>
      </w:r>
      <w:r w:rsidRPr="007B2273">
        <w:fldChar w:fldCharType="separate"/>
      </w:r>
      <w:bookmarkStart w:id="1262" w:name="_Ref205102453"/>
      <w:bookmarkStart w:id="1263" w:name="_Toc82692146"/>
      <w:r w:rsidR="00476E1D">
        <w:rPr>
          <w:noProof/>
        </w:rPr>
        <w:t>177</w:t>
      </w:r>
      <w:bookmarkEnd w:id="1262"/>
      <w:r w:rsidRPr="007B2273">
        <w:fldChar w:fldCharType="end"/>
      </w:r>
      <w:r w:rsidRPr="007B2273">
        <w:t xml:space="preserve">. ЭФ документа </w:t>
      </w:r>
      <w:r>
        <w:t>«</w:t>
      </w:r>
      <w:r w:rsidRPr="007B2273">
        <w:t>Запрос на выяснение принадлежности платежа</w:t>
      </w:r>
      <w:r w:rsidR="00B33BD1">
        <w:t>», закладки «</w:t>
      </w:r>
      <w:r w:rsidRPr="007B2273">
        <w:t>Реквизиты документа (1)</w:t>
      </w:r>
      <w:r>
        <w:t>»</w:t>
      </w:r>
      <w:bookmarkEnd w:id="1263"/>
    </w:p>
    <w:p w14:paraId="3339F547" w14:textId="77777777" w:rsidR="00400173" w:rsidRPr="007B2273" w:rsidRDefault="00400173" w:rsidP="00400173">
      <w:pPr>
        <w:pStyle w:val="ASFKNormal"/>
      </w:pPr>
      <w:r w:rsidRPr="007B2273">
        <w:t xml:space="preserve">Перечень полей документа </w:t>
      </w:r>
      <w:r>
        <w:t>«</w:t>
      </w:r>
      <w:r w:rsidRPr="007B2273">
        <w:t>Запрос на выяснение принадлежности платежа</w:t>
      </w:r>
      <w:r w:rsidR="00B33BD1">
        <w:t>», закладки «</w:t>
      </w:r>
      <w:r w:rsidRPr="007B2273">
        <w:t>Реквизиты документа (1)</w:t>
      </w:r>
      <w:r>
        <w:t>»</w:t>
      </w:r>
      <w:r w:rsidRPr="007B2273">
        <w:t xml:space="preserve"> приведен в таблице</w:t>
      </w:r>
      <w:r w:rsidR="00B807FA" w:rsidRPr="007B2273">
        <w:t> </w:t>
      </w:r>
      <w:r w:rsidRPr="007B2273">
        <w:fldChar w:fldCharType="begin"/>
      </w:r>
      <w:r w:rsidRPr="007B2273">
        <w:instrText xml:space="preserve"> REF _Ref317609276 \h  \* MERGEFORMAT </w:instrText>
      </w:r>
      <w:r w:rsidRPr="007B2273">
        <w:fldChar w:fldCharType="separate"/>
      </w:r>
      <w:r w:rsidR="00476E1D">
        <w:t>110</w:t>
      </w:r>
      <w:r w:rsidRPr="007B2273">
        <w:fldChar w:fldCharType="end"/>
      </w:r>
      <w:r w:rsidRPr="007B2273">
        <w:t>.</w:t>
      </w:r>
    </w:p>
    <w:p w14:paraId="51837A23" w14:textId="77777777" w:rsidR="00400173" w:rsidRPr="00726330" w:rsidRDefault="000B34EE" w:rsidP="00400173">
      <w:pPr>
        <w:pStyle w:val="ASFKNameTable"/>
      </w:pPr>
      <w:r>
        <w:rPr>
          <w:noProof/>
        </w:rPr>
        <w:fldChar w:fldCharType="begin"/>
      </w:r>
      <w:r>
        <w:rPr>
          <w:noProof/>
        </w:rPr>
        <w:instrText xml:space="preserve"> SEQ Таблица \* ARABIC </w:instrText>
      </w:r>
      <w:r>
        <w:rPr>
          <w:noProof/>
        </w:rPr>
        <w:fldChar w:fldCharType="separate"/>
      </w:r>
      <w:bookmarkStart w:id="1264" w:name="_Ref317609276"/>
      <w:bookmarkStart w:id="1265" w:name="_Toc82691834"/>
      <w:r w:rsidR="00476E1D">
        <w:rPr>
          <w:noProof/>
        </w:rPr>
        <w:t>110</w:t>
      </w:r>
      <w:bookmarkEnd w:id="1264"/>
      <w:r>
        <w:rPr>
          <w:noProof/>
        </w:rPr>
        <w:fldChar w:fldCharType="end"/>
      </w:r>
      <w:r w:rsidR="00400173" w:rsidRPr="00726330">
        <w:t xml:space="preserve">. Описание полей </w:t>
      </w:r>
      <w:r w:rsidR="00A06172" w:rsidRPr="00A06172">
        <w:t>документа «Запрос на выяснение принадлежности платежа», закладки «Реквизиты документа (1)»</w:t>
      </w:r>
      <w:bookmarkEnd w:id="126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65"/>
        <w:gridCol w:w="7287"/>
      </w:tblGrid>
      <w:tr w:rsidR="00400173" w:rsidRPr="007B2273" w14:paraId="5A507899" w14:textId="77777777" w:rsidTr="004834F0">
        <w:trPr>
          <w:trHeight w:val="305"/>
          <w:tblHeader/>
        </w:trPr>
        <w:tc>
          <w:tcPr>
            <w:tcW w:w="12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BF16649" w14:textId="77777777" w:rsidR="00400173" w:rsidRPr="007B2273" w:rsidRDefault="00400173" w:rsidP="00400173">
            <w:pPr>
              <w:pStyle w:val="ASFKTableHead"/>
            </w:pPr>
            <w:r w:rsidRPr="007B2273">
              <w:t>Наименование поля</w:t>
            </w:r>
          </w:p>
        </w:tc>
        <w:tc>
          <w:tcPr>
            <w:tcW w:w="37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6EDC2A1" w14:textId="77777777" w:rsidR="00400173" w:rsidRPr="007B2273" w:rsidRDefault="00400173" w:rsidP="00400173">
            <w:pPr>
              <w:pStyle w:val="ASFKTableHead"/>
            </w:pPr>
            <w:r w:rsidRPr="007B2273">
              <w:t>Описание поля</w:t>
            </w:r>
          </w:p>
        </w:tc>
      </w:tr>
      <w:tr w:rsidR="00400173" w:rsidRPr="007B2273" w14:paraId="4921074F" w14:textId="77777777" w:rsidTr="004834F0">
        <w:tc>
          <w:tcPr>
            <w:tcW w:w="1264" w:type="pct"/>
            <w:shd w:val="clear" w:color="auto" w:fill="auto"/>
          </w:tcPr>
          <w:p w14:paraId="5C2F64D1" w14:textId="77777777" w:rsidR="00400173" w:rsidRPr="007B2273" w:rsidRDefault="00400173" w:rsidP="004834F0">
            <w:pPr>
              <w:pStyle w:val="ASFKTablenorm"/>
              <w:ind w:left="57" w:right="57"/>
            </w:pPr>
            <w:r w:rsidRPr="007B2273">
              <w:t>Номер запроса</w:t>
            </w:r>
          </w:p>
        </w:tc>
        <w:tc>
          <w:tcPr>
            <w:tcW w:w="3736" w:type="pct"/>
            <w:shd w:val="clear" w:color="auto" w:fill="auto"/>
          </w:tcPr>
          <w:p w14:paraId="213B7A99" w14:textId="77777777" w:rsidR="00400173" w:rsidRPr="00726330" w:rsidRDefault="00400173" w:rsidP="004834F0">
            <w:pPr>
              <w:pStyle w:val="ASFKTablenorm"/>
              <w:ind w:left="57" w:right="57"/>
            </w:pPr>
            <w:r w:rsidRPr="007B2273">
              <w:t xml:space="preserve">Номер, присвоенный запросу в учетной системе УФК, </w:t>
            </w:r>
            <w:r w:rsidRPr="00726330">
              <w:t>является уникал</w:t>
            </w:r>
            <w:r w:rsidRPr="00400173">
              <w:t>ь</w:t>
            </w:r>
            <w:r w:rsidRPr="00726330">
              <w:t xml:space="preserve">ным в течение финансового года. </w:t>
            </w:r>
          </w:p>
          <w:p w14:paraId="01DAFCCD" w14:textId="77777777" w:rsidR="00400173" w:rsidRPr="00726330" w:rsidRDefault="00400173" w:rsidP="004834F0">
            <w:pPr>
              <w:pStyle w:val="ASFKTablenorm"/>
              <w:ind w:left="57" w:right="57"/>
            </w:pPr>
            <w:r w:rsidRPr="007B2273">
              <w:t xml:space="preserve">Доставляется из </w:t>
            </w:r>
            <w:r w:rsidR="00CD4C32">
              <w:t>OEBS</w:t>
            </w:r>
            <w:r w:rsidRPr="00726330">
              <w:t>.</w:t>
            </w:r>
          </w:p>
        </w:tc>
      </w:tr>
      <w:tr w:rsidR="00400173" w:rsidRPr="007B2273" w14:paraId="6E5F9D35" w14:textId="77777777" w:rsidTr="004834F0">
        <w:tc>
          <w:tcPr>
            <w:tcW w:w="1264" w:type="pct"/>
            <w:shd w:val="clear" w:color="auto" w:fill="auto"/>
          </w:tcPr>
          <w:p w14:paraId="13223C71" w14:textId="77777777" w:rsidR="00400173" w:rsidRPr="007B2273" w:rsidRDefault="00400173" w:rsidP="004834F0">
            <w:pPr>
              <w:pStyle w:val="ASFKTablenorm"/>
              <w:ind w:left="57" w:right="57"/>
            </w:pPr>
            <w:r w:rsidRPr="007B2273">
              <w:t>Дата запроса</w:t>
            </w:r>
          </w:p>
        </w:tc>
        <w:tc>
          <w:tcPr>
            <w:tcW w:w="3736" w:type="pct"/>
            <w:shd w:val="clear" w:color="auto" w:fill="auto"/>
          </w:tcPr>
          <w:p w14:paraId="23758442" w14:textId="77777777" w:rsidR="00400173" w:rsidRPr="00726330" w:rsidRDefault="00400173" w:rsidP="004834F0">
            <w:pPr>
              <w:pStyle w:val="ASFKTablenorm"/>
              <w:ind w:left="57" w:right="57"/>
            </w:pPr>
            <w:r w:rsidRPr="007B2273">
              <w:t>Дата заполнения запроса, не может быть позднее текущей даты. Доставл</w:t>
            </w:r>
            <w:r w:rsidRPr="00400173">
              <w:t>я</w:t>
            </w:r>
            <w:r w:rsidRPr="00726330">
              <w:t xml:space="preserve">ется из </w:t>
            </w:r>
            <w:r w:rsidR="00CD4C32">
              <w:t>OEBS</w:t>
            </w:r>
            <w:r w:rsidRPr="00726330">
              <w:t>.</w:t>
            </w:r>
          </w:p>
        </w:tc>
      </w:tr>
      <w:tr w:rsidR="00400173" w:rsidRPr="007B2273" w14:paraId="471EA0E5" w14:textId="77777777" w:rsidTr="004834F0">
        <w:tc>
          <w:tcPr>
            <w:tcW w:w="1264" w:type="pct"/>
            <w:shd w:val="clear" w:color="auto" w:fill="auto"/>
          </w:tcPr>
          <w:p w14:paraId="651EF429" w14:textId="77777777" w:rsidR="00400173" w:rsidRPr="007B2273" w:rsidRDefault="00400173" w:rsidP="004834F0">
            <w:pPr>
              <w:pStyle w:val="ASFKTablenorm"/>
              <w:ind w:left="57" w:right="57"/>
            </w:pPr>
            <w:r w:rsidRPr="007B2273">
              <w:t>Ед.Изм.</w:t>
            </w:r>
          </w:p>
        </w:tc>
        <w:tc>
          <w:tcPr>
            <w:tcW w:w="3736" w:type="pct"/>
            <w:shd w:val="clear" w:color="auto" w:fill="auto"/>
          </w:tcPr>
          <w:p w14:paraId="6F89B71D" w14:textId="77777777" w:rsidR="00400173" w:rsidRPr="007B2273" w:rsidRDefault="00400173" w:rsidP="004834F0">
            <w:pPr>
              <w:pStyle w:val="ASFKTablenorm"/>
              <w:ind w:left="57" w:right="57"/>
            </w:pPr>
            <w:r w:rsidRPr="007B2273">
              <w:t xml:space="preserve">Единица измерения. </w:t>
            </w:r>
          </w:p>
          <w:p w14:paraId="1142B4CC" w14:textId="77777777" w:rsidR="00400173" w:rsidRPr="00726330" w:rsidRDefault="00400173" w:rsidP="004834F0">
            <w:pPr>
              <w:pStyle w:val="ASFKTablenorm"/>
              <w:ind w:left="57" w:right="57"/>
            </w:pPr>
            <w:r w:rsidRPr="007B2273">
              <w:t xml:space="preserve">Доставляется из </w:t>
            </w:r>
            <w:r w:rsidR="00CD4C32">
              <w:t>OEBS</w:t>
            </w:r>
            <w:r w:rsidRPr="00726330">
              <w:t>.</w:t>
            </w:r>
          </w:p>
        </w:tc>
      </w:tr>
      <w:tr w:rsidR="00400173" w:rsidRPr="007B2273" w14:paraId="1379653B" w14:textId="77777777" w:rsidTr="004834F0">
        <w:tc>
          <w:tcPr>
            <w:tcW w:w="1264" w:type="pct"/>
            <w:shd w:val="clear" w:color="auto" w:fill="auto"/>
          </w:tcPr>
          <w:p w14:paraId="7D0F402A" w14:textId="77777777" w:rsidR="00400173" w:rsidRPr="007B2273" w:rsidRDefault="00400173" w:rsidP="004834F0">
            <w:pPr>
              <w:pStyle w:val="ASFKTablenorm"/>
              <w:ind w:left="57" w:right="57"/>
            </w:pPr>
            <w:r w:rsidRPr="007B2273">
              <w:t>Статус</w:t>
            </w:r>
          </w:p>
        </w:tc>
        <w:tc>
          <w:tcPr>
            <w:tcW w:w="3736" w:type="pct"/>
            <w:shd w:val="clear" w:color="auto" w:fill="auto"/>
          </w:tcPr>
          <w:p w14:paraId="4D1D7654" w14:textId="77777777" w:rsidR="00400173" w:rsidRPr="007B2273" w:rsidRDefault="00400173" w:rsidP="004834F0">
            <w:pPr>
              <w:pStyle w:val="ASFKTablenorm"/>
              <w:ind w:left="57" w:right="57"/>
            </w:pPr>
            <w:r w:rsidRPr="007B2273">
              <w:t xml:space="preserve">Код статуса документа. </w:t>
            </w:r>
          </w:p>
          <w:p w14:paraId="7E516415" w14:textId="77777777" w:rsidR="00400173" w:rsidRPr="00726330" w:rsidRDefault="00400173" w:rsidP="004834F0">
            <w:pPr>
              <w:pStyle w:val="ASFKTablenorm"/>
              <w:ind w:left="57" w:right="57"/>
            </w:pPr>
            <w:r w:rsidRPr="007B2273">
              <w:t xml:space="preserve">Доставляется из </w:t>
            </w:r>
            <w:r w:rsidR="00CD4C32">
              <w:t>OEBS</w:t>
            </w:r>
            <w:r w:rsidRPr="00726330">
              <w:t>.</w:t>
            </w:r>
          </w:p>
        </w:tc>
      </w:tr>
      <w:tr w:rsidR="00400173" w:rsidRPr="007B2273" w14:paraId="686EB62D" w14:textId="77777777" w:rsidTr="004834F0">
        <w:tc>
          <w:tcPr>
            <w:tcW w:w="5000" w:type="pct"/>
            <w:gridSpan w:val="2"/>
            <w:shd w:val="clear" w:color="auto" w:fill="auto"/>
          </w:tcPr>
          <w:p w14:paraId="332D359E" w14:textId="77777777" w:rsidR="00400173" w:rsidRPr="007B2273" w:rsidRDefault="00400173" w:rsidP="004834F0">
            <w:pPr>
              <w:pStyle w:val="ASFKTablenorm"/>
              <w:ind w:left="57" w:right="57"/>
            </w:pPr>
            <w:r w:rsidRPr="007B2273">
              <w:t xml:space="preserve">Закладка </w:t>
            </w:r>
            <w:r>
              <w:t>«</w:t>
            </w:r>
            <w:r w:rsidRPr="007B2273">
              <w:t>Реквизиты документа (1)</w:t>
            </w:r>
            <w:r w:rsidR="00B33BD1">
              <w:t>»</w:t>
            </w:r>
          </w:p>
        </w:tc>
      </w:tr>
      <w:tr w:rsidR="00400173" w:rsidRPr="007B2273" w14:paraId="160B9393" w14:textId="77777777" w:rsidTr="004834F0">
        <w:tc>
          <w:tcPr>
            <w:tcW w:w="1264" w:type="pct"/>
            <w:shd w:val="clear" w:color="auto" w:fill="auto"/>
          </w:tcPr>
          <w:p w14:paraId="7A4FDCFF" w14:textId="77777777" w:rsidR="00400173" w:rsidRPr="007B2273" w:rsidRDefault="00400173" w:rsidP="004834F0">
            <w:pPr>
              <w:pStyle w:val="ASFKTablenorm"/>
              <w:ind w:left="57" w:right="57"/>
            </w:pPr>
            <w:r w:rsidRPr="007B2273">
              <w:t>Дата</w:t>
            </w:r>
          </w:p>
        </w:tc>
        <w:tc>
          <w:tcPr>
            <w:tcW w:w="3736" w:type="pct"/>
            <w:shd w:val="clear" w:color="auto" w:fill="auto"/>
          </w:tcPr>
          <w:p w14:paraId="64DE1E1E" w14:textId="77777777" w:rsidR="00400173" w:rsidRPr="007B2273" w:rsidRDefault="00400173" w:rsidP="004834F0">
            <w:pPr>
              <w:pStyle w:val="ASFKTablenorm"/>
              <w:ind w:left="57" w:right="57"/>
            </w:pPr>
            <w:r w:rsidRPr="007B2273">
              <w:t xml:space="preserve">Дата документа. </w:t>
            </w:r>
          </w:p>
          <w:p w14:paraId="38364BED" w14:textId="77777777" w:rsidR="00400173" w:rsidRPr="00726330" w:rsidRDefault="00400173" w:rsidP="004834F0">
            <w:pPr>
              <w:pStyle w:val="ASFKTablenorm"/>
              <w:ind w:left="57" w:right="57"/>
            </w:pPr>
            <w:r w:rsidRPr="007B2273">
              <w:t xml:space="preserve">Доставляется из </w:t>
            </w:r>
            <w:r w:rsidR="00CD4C32">
              <w:t>OEBS</w:t>
            </w:r>
            <w:r w:rsidRPr="00726330">
              <w:t>.</w:t>
            </w:r>
          </w:p>
        </w:tc>
      </w:tr>
      <w:tr w:rsidR="00400173" w:rsidRPr="007B2273" w14:paraId="256AD583" w14:textId="77777777" w:rsidTr="004834F0">
        <w:tc>
          <w:tcPr>
            <w:tcW w:w="1264" w:type="pct"/>
            <w:shd w:val="clear" w:color="auto" w:fill="auto"/>
          </w:tcPr>
          <w:p w14:paraId="55292506" w14:textId="77777777" w:rsidR="00400173" w:rsidRPr="007B2273" w:rsidRDefault="00400173" w:rsidP="004834F0">
            <w:pPr>
              <w:pStyle w:val="ASFKTablenorm"/>
              <w:ind w:left="57" w:right="57"/>
            </w:pPr>
            <w:r w:rsidRPr="007B2273">
              <w:t>ФК, Орган ФК</w:t>
            </w:r>
          </w:p>
        </w:tc>
        <w:tc>
          <w:tcPr>
            <w:tcW w:w="3736" w:type="pct"/>
            <w:shd w:val="clear" w:color="auto" w:fill="auto"/>
          </w:tcPr>
          <w:p w14:paraId="267E40FB" w14:textId="77777777" w:rsidR="00400173" w:rsidRPr="007B2273" w:rsidRDefault="00400173" w:rsidP="004834F0">
            <w:pPr>
              <w:pStyle w:val="ASFKTablenorm"/>
              <w:ind w:left="57" w:right="57"/>
            </w:pPr>
            <w:r w:rsidRPr="007B2273">
              <w:t xml:space="preserve">Наименование </w:t>
            </w:r>
            <w:r w:rsidR="0056327D">
              <w:t>ТОФК</w:t>
            </w:r>
            <w:r w:rsidRPr="007B2273">
              <w:t xml:space="preserve">. </w:t>
            </w:r>
          </w:p>
          <w:p w14:paraId="548FA2F1" w14:textId="77777777" w:rsidR="00400173" w:rsidRPr="00726330" w:rsidRDefault="00400173" w:rsidP="004834F0">
            <w:pPr>
              <w:pStyle w:val="ASFKTablenorm"/>
              <w:ind w:left="57" w:right="57"/>
            </w:pPr>
            <w:r w:rsidRPr="007B2273">
              <w:t xml:space="preserve">Доставляется из </w:t>
            </w:r>
            <w:r w:rsidR="00CD4C32">
              <w:t>OEBS</w:t>
            </w:r>
            <w:r w:rsidRPr="00726330">
              <w:t>.</w:t>
            </w:r>
          </w:p>
        </w:tc>
      </w:tr>
      <w:tr w:rsidR="00400173" w:rsidRPr="007B2273" w14:paraId="51D6C2B5" w14:textId="77777777" w:rsidTr="004834F0">
        <w:tc>
          <w:tcPr>
            <w:tcW w:w="1264" w:type="pct"/>
            <w:shd w:val="clear" w:color="auto" w:fill="auto"/>
          </w:tcPr>
          <w:p w14:paraId="0E8DD3E4" w14:textId="77777777" w:rsidR="00400173" w:rsidRPr="00726330" w:rsidRDefault="00400173" w:rsidP="004834F0">
            <w:pPr>
              <w:pStyle w:val="ASFKTablenorm"/>
              <w:ind w:left="57" w:right="57"/>
            </w:pPr>
            <w:r w:rsidRPr="007B2273">
              <w:t>П</w:t>
            </w:r>
            <w:r w:rsidRPr="00726330">
              <w:t>о КОФК</w:t>
            </w:r>
          </w:p>
        </w:tc>
        <w:tc>
          <w:tcPr>
            <w:tcW w:w="3736" w:type="pct"/>
            <w:shd w:val="clear" w:color="auto" w:fill="auto"/>
          </w:tcPr>
          <w:p w14:paraId="72068860" w14:textId="77777777" w:rsidR="00400173" w:rsidRPr="007B2273" w:rsidRDefault="00400173" w:rsidP="004834F0">
            <w:pPr>
              <w:pStyle w:val="ASFKTablenorm"/>
              <w:ind w:left="57" w:right="57"/>
            </w:pPr>
            <w:r w:rsidRPr="007B2273">
              <w:t xml:space="preserve">Код органа ФК по справочнику </w:t>
            </w:r>
            <w:r w:rsidR="00A856E0">
              <w:t>ТОФК</w:t>
            </w:r>
            <w:r w:rsidRPr="007B2273">
              <w:t xml:space="preserve">. </w:t>
            </w:r>
          </w:p>
          <w:p w14:paraId="7FAAADB4" w14:textId="77777777" w:rsidR="00400173" w:rsidRPr="00726330" w:rsidRDefault="00400173" w:rsidP="004834F0">
            <w:pPr>
              <w:pStyle w:val="ASFKTablenorm"/>
              <w:ind w:left="57" w:right="57"/>
            </w:pPr>
            <w:r w:rsidRPr="007B2273">
              <w:lastRenderedPageBreak/>
              <w:t xml:space="preserve">Доставляется из </w:t>
            </w:r>
            <w:r w:rsidR="00CD4C32">
              <w:t>OEBS</w:t>
            </w:r>
            <w:r w:rsidRPr="00726330">
              <w:t>.</w:t>
            </w:r>
          </w:p>
        </w:tc>
      </w:tr>
      <w:tr w:rsidR="00400173" w:rsidRPr="007B2273" w14:paraId="448B5AD8" w14:textId="77777777" w:rsidTr="004834F0">
        <w:tc>
          <w:tcPr>
            <w:tcW w:w="1264" w:type="pct"/>
            <w:shd w:val="clear" w:color="auto" w:fill="auto"/>
          </w:tcPr>
          <w:p w14:paraId="36F87E62" w14:textId="77777777" w:rsidR="00400173" w:rsidRPr="007B2273" w:rsidRDefault="00400173" w:rsidP="004834F0">
            <w:pPr>
              <w:pStyle w:val="ASFKTablenorm"/>
              <w:ind w:left="57" w:right="57"/>
            </w:pPr>
            <w:r w:rsidRPr="007B2273">
              <w:lastRenderedPageBreak/>
              <w:t>ПБС/АД/АИФ</w:t>
            </w:r>
          </w:p>
        </w:tc>
        <w:tc>
          <w:tcPr>
            <w:tcW w:w="3736" w:type="pct"/>
            <w:shd w:val="clear" w:color="auto" w:fill="auto"/>
          </w:tcPr>
          <w:p w14:paraId="76154D44" w14:textId="77777777" w:rsidR="00400173" w:rsidRPr="00726330" w:rsidRDefault="00400173" w:rsidP="004834F0">
            <w:pPr>
              <w:pStyle w:val="ASFKTablenorm"/>
              <w:ind w:left="57" w:right="57"/>
            </w:pPr>
            <w:r w:rsidRPr="007B2273">
              <w:t>Наименование ПБС (АД, АИФ), в адрес которого направляется док</w:t>
            </w:r>
            <w:r w:rsidRPr="00726330">
              <w:t xml:space="preserve">умент. </w:t>
            </w:r>
          </w:p>
          <w:p w14:paraId="2A42177A" w14:textId="77777777" w:rsidR="00400173" w:rsidRPr="00726330" w:rsidRDefault="00400173" w:rsidP="004834F0">
            <w:pPr>
              <w:pStyle w:val="ASFKTablenorm"/>
              <w:ind w:left="57" w:right="57"/>
            </w:pPr>
            <w:r w:rsidRPr="007B2273">
              <w:t xml:space="preserve">Доставляется из </w:t>
            </w:r>
            <w:r w:rsidR="00CD4C32">
              <w:t>OEBS</w:t>
            </w:r>
            <w:r w:rsidRPr="00726330">
              <w:t>.</w:t>
            </w:r>
          </w:p>
        </w:tc>
      </w:tr>
      <w:tr w:rsidR="00400173" w:rsidRPr="007B2273" w14:paraId="6B6FAD2B" w14:textId="77777777" w:rsidTr="004834F0">
        <w:tc>
          <w:tcPr>
            <w:tcW w:w="1264" w:type="pct"/>
            <w:shd w:val="clear" w:color="auto" w:fill="auto"/>
          </w:tcPr>
          <w:p w14:paraId="3128DACD" w14:textId="77777777" w:rsidR="00400173" w:rsidRPr="007B2273" w:rsidRDefault="00400173" w:rsidP="004834F0">
            <w:pPr>
              <w:pStyle w:val="ASFKTablenorm"/>
              <w:ind w:left="57" w:right="57"/>
            </w:pPr>
            <w:r w:rsidRPr="007B2273">
              <w:t>По сводному реестру</w:t>
            </w:r>
          </w:p>
        </w:tc>
        <w:tc>
          <w:tcPr>
            <w:tcW w:w="3736" w:type="pct"/>
            <w:shd w:val="clear" w:color="auto" w:fill="auto"/>
          </w:tcPr>
          <w:p w14:paraId="075EA525" w14:textId="77777777" w:rsidR="00400173" w:rsidRPr="007B2273" w:rsidRDefault="00400173" w:rsidP="004834F0">
            <w:pPr>
              <w:pStyle w:val="ASFKTablenorm"/>
              <w:ind w:left="57" w:right="57"/>
            </w:pPr>
            <w:r w:rsidRPr="007B2273">
              <w:t xml:space="preserve">Код клиента по СРРПБС. </w:t>
            </w:r>
          </w:p>
          <w:p w14:paraId="54F23888" w14:textId="77777777" w:rsidR="00400173" w:rsidRPr="00726330" w:rsidRDefault="00400173" w:rsidP="004834F0">
            <w:pPr>
              <w:pStyle w:val="ASFKTablenorm"/>
              <w:ind w:left="57" w:right="57"/>
            </w:pPr>
            <w:r w:rsidRPr="007B2273">
              <w:t xml:space="preserve">Доставляется из </w:t>
            </w:r>
            <w:r w:rsidR="00CD4C32">
              <w:t>OEBS</w:t>
            </w:r>
            <w:r w:rsidRPr="00726330">
              <w:t>.</w:t>
            </w:r>
          </w:p>
        </w:tc>
      </w:tr>
      <w:tr w:rsidR="00400173" w:rsidRPr="007B2273" w14:paraId="1F6CF3CE" w14:textId="77777777" w:rsidTr="004834F0">
        <w:tc>
          <w:tcPr>
            <w:tcW w:w="1264" w:type="pct"/>
            <w:shd w:val="clear" w:color="auto" w:fill="auto"/>
          </w:tcPr>
          <w:p w14:paraId="36533CD0" w14:textId="77777777" w:rsidR="00400173" w:rsidRPr="007B2273" w:rsidRDefault="00400173" w:rsidP="004834F0">
            <w:pPr>
              <w:pStyle w:val="ASFKTablenorm"/>
              <w:ind w:left="57" w:right="57"/>
            </w:pPr>
            <w:r w:rsidRPr="007B2273">
              <w:t>ГРБС/ГАДБ/ГАИФ</w:t>
            </w:r>
          </w:p>
        </w:tc>
        <w:tc>
          <w:tcPr>
            <w:tcW w:w="3736" w:type="pct"/>
            <w:shd w:val="clear" w:color="auto" w:fill="auto"/>
          </w:tcPr>
          <w:p w14:paraId="3250CA82" w14:textId="77777777" w:rsidR="00400173" w:rsidRPr="007B2273" w:rsidRDefault="00400173" w:rsidP="004834F0">
            <w:pPr>
              <w:pStyle w:val="ASFKTablenorm"/>
              <w:ind w:left="57" w:right="57"/>
            </w:pPr>
            <w:r w:rsidRPr="007B2273">
              <w:t xml:space="preserve">Наименование ГРБС (ГАИФ, ГАДБ), в ведении которого находится УБП, в адрес которого направляется документ. </w:t>
            </w:r>
          </w:p>
          <w:p w14:paraId="6075B9FC" w14:textId="77777777" w:rsidR="00400173" w:rsidRPr="00726330" w:rsidRDefault="00400173" w:rsidP="004834F0">
            <w:pPr>
              <w:pStyle w:val="ASFKTablenorm"/>
              <w:ind w:left="57" w:right="57"/>
            </w:pPr>
            <w:r w:rsidRPr="007B2273">
              <w:t xml:space="preserve">Доставляется из </w:t>
            </w:r>
            <w:r w:rsidR="00CD4C32">
              <w:t>OEBS</w:t>
            </w:r>
            <w:r w:rsidRPr="00726330">
              <w:t>.</w:t>
            </w:r>
          </w:p>
        </w:tc>
      </w:tr>
      <w:tr w:rsidR="00400173" w:rsidRPr="007B2273" w14:paraId="62E91D18" w14:textId="77777777" w:rsidTr="004834F0">
        <w:tc>
          <w:tcPr>
            <w:tcW w:w="1264" w:type="pct"/>
            <w:shd w:val="clear" w:color="auto" w:fill="auto"/>
          </w:tcPr>
          <w:p w14:paraId="31D1F7F5" w14:textId="77777777" w:rsidR="00400173" w:rsidRPr="007B2273" w:rsidRDefault="00400173" w:rsidP="004834F0">
            <w:pPr>
              <w:pStyle w:val="ASFKTablenorm"/>
              <w:ind w:left="57" w:right="57"/>
            </w:pPr>
            <w:r w:rsidRPr="007B2273">
              <w:t>Глава по БК</w:t>
            </w:r>
          </w:p>
        </w:tc>
        <w:tc>
          <w:tcPr>
            <w:tcW w:w="3736" w:type="pct"/>
            <w:shd w:val="clear" w:color="auto" w:fill="auto"/>
          </w:tcPr>
          <w:p w14:paraId="5F224ED7" w14:textId="77777777" w:rsidR="00400173" w:rsidRPr="007B2273" w:rsidRDefault="00400173" w:rsidP="004834F0">
            <w:pPr>
              <w:pStyle w:val="ASFKTablenorm"/>
              <w:ind w:left="57" w:right="57"/>
            </w:pPr>
            <w:r w:rsidRPr="007B2273">
              <w:t xml:space="preserve">Код ведомства ГРБС (ГАИФ, ГАДБ). </w:t>
            </w:r>
          </w:p>
          <w:p w14:paraId="423769F8" w14:textId="77777777" w:rsidR="00400173" w:rsidRPr="00726330" w:rsidRDefault="00400173" w:rsidP="004834F0">
            <w:pPr>
              <w:pStyle w:val="ASFKTablenorm"/>
              <w:ind w:left="57" w:right="57"/>
            </w:pPr>
            <w:r w:rsidRPr="007B2273">
              <w:t xml:space="preserve">Доставляется из </w:t>
            </w:r>
            <w:r w:rsidR="00CD4C32">
              <w:t>OEBS</w:t>
            </w:r>
            <w:r w:rsidR="000B7107">
              <w:t>.</w:t>
            </w:r>
          </w:p>
        </w:tc>
      </w:tr>
      <w:tr w:rsidR="00400173" w:rsidRPr="007B2273" w14:paraId="1641F685" w14:textId="77777777" w:rsidTr="004834F0">
        <w:trPr>
          <w:trHeight w:val="77"/>
        </w:trPr>
        <w:tc>
          <w:tcPr>
            <w:tcW w:w="1264" w:type="pct"/>
            <w:shd w:val="clear" w:color="auto" w:fill="auto"/>
          </w:tcPr>
          <w:p w14:paraId="240DFEEE" w14:textId="77777777" w:rsidR="00400173" w:rsidRPr="00726330" w:rsidRDefault="00400173" w:rsidP="004834F0">
            <w:pPr>
              <w:pStyle w:val="ASFKTablenorm"/>
              <w:ind w:left="57" w:right="57"/>
            </w:pPr>
            <w:r w:rsidRPr="007B2273">
              <w:t>Наименование бюдж</w:t>
            </w:r>
            <w:r w:rsidRPr="00726330">
              <w:t>ета</w:t>
            </w:r>
          </w:p>
        </w:tc>
        <w:tc>
          <w:tcPr>
            <w:tcW w:w="3736" w:type="pct"/>
            <w:shd w:val="clear" w:color="auto" w:fill="auto"/>
          </w:tcPr>
          <w:p w14:paraId="47F9C8CD" w14:textId="77777777" w:rsidR="00400173" w:rsidRPr="007B2273" w:rsidRDefault="00400173" w:rsidP="004834F0">
            <w:pPr>
              <w:pStyle w:val="ASFKTablenorm"/>
              <w:ind w:left="57" w:right="57"/>
            </w:pPr>
            <w:r w:rsidRPr="007B2273">
              <w:t xml:space="preserve">Наименование бюджета. </w:t>
            </w:r>
          </w:p>
          <w:p w14:paraId="5499403B" w14:textId="77777777" w:rsidR="00400173" w:rsidRPr="00726330" w:rsidRDefault="00400173" w:rsidP="004834F0">
            <w:pPr>
              <w:pStyle w:val="ASFKTablenorm"/>
              <w:ind w:left="57" w:right="57"/>
            </w:pPr>
            <w:r w:rsidRPr="007B2273">
              <w:t xml:space="preserve">Доставляется из </w:t>
            </w:r>
            <w:r w:rsidR="00CD4C32">
              <w:t>OEBS</w:t>
            </w:r>
            <w:r w:rsidR="000B7107">
              <w:t>.</w:t>
            </w:r>
          </w:p>
        </w:tc>
      </w:tr>
      <w:tr w:rsidR="00400173" w:rsidRPr="007B2273" w14:paraId="7FFB368B" w14:textId="77777777" w:rsidTr="004834F0">
        <w:trPr>
          <w:trHeight w:val="77"/>
        </w:trPr>
        <w:tc>
          <w:tcPr>
            <w:tcW w:w="1264" w:type="pct"/>
            <w:shd w:val="clear" w:color="auto" w:fill="auto"/>
          </w:tcPr>
          <w:p w14:paraId="7B9B130C" w14:textId="77777777" w:rsidR="00400173" w:rsidRPr="007B2273" w:rsidRDefault="00400173" w:rsidP="004834F0">
            <w:pPr>
              <w:pStyle w:val="ASFKTablenorm"/>
              <w:ind w:left="57" w:right="57"/>
            </w:pPr>
            <w:r w:rsidRPr="007B2273">
              <w:t>Финансовый орган</w:t>
            </w:r>
          </w:p>
        </w:tc>
        <w:tc>
          <w:tcPr>
            <w:tcW w:w="3736" w:type="pct"/>
            <w:shd w:val="clear" w:color="auto" w:fill="auto"/>
          </w:tcPr>
          <w:p w14:paraId="07369F2F" w14:textId="77777777" w:rsidR="00400173" w:rsidRPr="007B2273" w:rsidRDefault="00400173" w:rsidP="004834F0">
            <w:pPr>
              <w:pStyle w:val="ASFKTablenorm"/>
              <w:ind w:left="57" w:right="57"/>
            </w:pPr>
            <w:r w:rsidRPr="007B2273">
              <w:t xml:space="preserve">Наименование финансового органа. </w:t>
            </w:r>
          </w:p>
          <w:p w14:paraId="5585903C" w14:textId="77777777" w:rsidR="00400173" w:rsidRPr="00726330" w:rsidRDefault="00400173" w:rsidP="004834F0">
            <w:pPr>
              <w:pStyle w:val="ASFKTablenorm"/>
              <w:ind w:left="57" w:right="57"/>
            </w:pPr>
            <w:r w:rsidRPr="007B2273">
              <w:t xml:space="preserve">Доставляется из </w:t>
            </w:r>
            <w:r w:rsidR="00CD4C32">
              <w:t>OEBS</w:t>
            </w:r>
            <w:r w:rsidR="000B7107">
              <w:t>.</w:t>
            </w:r>
          </w:p>
        </w:tc>
      </w:tr>
      <w:tr w:rsidR="00400173" w:rsidRPr="007B2273" w14:paraId="4C801418" w14:textId="77777777" w:rsidTr="004834F0">
        <w:trPr>
          <w:trHeight w:val="77"/>
        </w:trPr>
        <w:tc>
          <w:tcPr>
            <w:tcW w:w="1264" w:type="pct"/>
            <w:shd w:val="clear" w:color="auto" w:fill="auto"/>
          </w:tcPr>
          <w:p w14:paraId="63687026" w14:textId="77777777" w:rsidR="00400173" w:rsidRPr="007B2273" w:rsidRDefault="00400173" w:rsidP="004834F0">
            <w:pPr>
              <w:pStyle w:val="ASFKTablenorm"/>
              <w:ind w:left="57" w:right="57"/>
            </w:pPr>
            <w:r w:rsidRPr="007B2273">
              <w:t>По ОКПО</w:t>
            </w:r>
          </w:p>
        </w:tc>
        <w:tc>
          <w:tcPr>
            <w:tcW w:w="3736" w:type="pct"/>
            <w:shd w:val="clear" w:color="auto" w:fill="auto"/>
          </w:tcPr>
          <w:p w14:paraId="38A3532C" w14:textId="77777777" w:rsidR="00400173" w:rsidRPr="007B2273" w:rsidRDefault="00400173" w:rsidP="004834F0">
            <w:pPr>
              <w:pStyle w:val="ASFKTablenorm"/>
              <w:ind w:left="57" w:right="57"/>
            </w:pPr>
            <w:r w:rsidRPr="007B2273">
              <w:t>По умолчанию пустое значение.</w:t>
            </w:r>
          </w:p>
          <w:p w14:paraId="6CBA9201" w14:textId="77777777" w:rsidR="00400173" w:rsidRPr="00726330" w:rsidRDefault="00400173" w:rsidP="004834F0">
            <w:pPr>
              <w:pStyle w:val="ASFKTablenorm"/>
              <w:ind w:left="57" w:right="57"/>
            </w:pPr>
            <w:r w:rsidRPr="007B2273">
              <w:t>Может быть отредактировано вручную/из справочника фи</w:t>
            </w:r>
            <w:r w:rsidRPr="00726330">
              <w:t>норганов.</w:t>
            </w:r>
          </w:p>
        </w:tc>
      </w:tr>
      <w:tr w:rsidR="00400173" w:rsidRPr="007B2273" w14:paraId="6B026D23" w14:textId="77777777" w:rsidTr="004834F0">
        <w:trPr>
          <w:trHeight w:val="77"/>
        </w:trPr>
        <w:tc>
          <w:tcPr>
            <w:tcW w:w="5000" w:type="pct"/>
            <w:gridSpan w:val="2"/>
            <w:shd w:val="clear" w:color="auto" w:fill="auto"/>
          </w:tcPr>
          <w:p w14:paraId="688FAD90" w14:textId="77777777" w:rsidR="00400173" w:rsidRPr="007B2273" w:rsidRDefault="00400173" w:rsidP="004834F0">
            <w:pPr>
              <w:pStyle w:val="ASFKTablenorm"/>
              <w:ind w:left="57" w:right="57"/>
            </w:pPr>
            <w:r w:rsidRPr="007B2273">
              <w:t xml:space="preserve">Закладка </w:t>
            </w:r>
            <w:r>
              <w:t>«</w:t>
            </w:r>
            <w:r w:rsidRPr="007B2273">
              <w:t>Реквизиты документа</w:t>
            </w:r>
            <w:r w:rsidR="00B33BD1">
              <w:t xml:space="preserve">», группа полей </w:t>
            </w:r>
            <w:r>
              <w:t>«</w:t>
            </w:r>
            <w:r w:rsidRPr="007B2273">
              <w:t>Плательщик</w:t>
            </w:r>
            <w:r>
              <w:t>»</w:t>
            </w:r>
          </w:p>
        </w:tc>
      </w:tr>
      <w:tr w:rsidR="00400173" w:rsidRPr="007B2273" w14:paraId="3619CE09" w14:textId="77777777" w:rsidTr="004834F0">
        <w:trPr>
          <w:trHeight w:val="77"/>
        </w:trPr>
        <w:tc>
          <w:tcPr>
            <w:tcW w:w="1264" w:type="pct"/>
            <w:shd w:val="clear" w:color="auto" w:fill="auto"/>
          </w:tcPr>
          <w:p w14:paraId="5721D345" w14:textId="77777777" w:rsidR="00400173" w:rsidRPr="007B2273" w:rsidRDefault="00400173" w:rsidP="004834F0">
            <w:pPr>
              <w:pStyle w:val="ASFKTablenorm"/>
              <w:ind w:left="57" w:right="57"/>
            </w:pPr>
            <w:r w:rsidRPr="007B2273">
              <w:t>Наименование/ФИО</w:t>
            </w:r>
          </w:p>
        </w:tc>
        <w:tc>
          <w:tcPr>
            <w:tcW w:w="3736" w:type="pct"/>
            <w:shd w:val="clear" w:color="auto" w:fill="auto"/>
          </w:tcPr>
          <w:p w14:paraId="47B2EC23" w14:textId="77777777" w:rsidR="00400173" w:rsidRPr="00726330" w:rsidRDefault="00400173" w:rsidP="004834F0">
            <w:pPr>
              <w:pStyle w:val="ASFKTablenorm"/>
              <w:ind w:left="57" w:right="57"/>
            </w:pPr>
            <w:r w:rsidRPr="007B2273">
              <w:t>Наименование плательщика (ФИО – для физического лица). Доставляе</w:t>
            </w:r>
            <w:r w:rsidRPr="00726330">
              <w:t xml:space="preserve">тся из </w:t>
            </w:r>
            <w:r w:rsidR="00CD4C32">
              <w:t>OEBS</w:t>
            </w:r>
            <w:r w:rsidRPr="00726330">
              <w:t>.</w:t>
            </w:r>
          </w:p>
        </w:tc>
      </w:tr>
      <w:tr w:rsidR="00400173" w:rsidRPr="007B2273" w14:paraId="4CD810BC" w14:textId="77777777" w:rsidTr="004834F0">
        <w:trPr>
          <w:trHeight w:val="77"/>
        </w:trPr>
        <w:tc>
          <w:tcPr>
            <w:tcW w:w="1264" w:type="pct"/>
            <w:shd w:val="clear" w:color="auto" w:fill="auto"/>
          </w:tcPr>
          <w:p w14:paraId="17020883" w14:textId="77777777" w:rsidR="00400173" w:rsidRPr="007B2273" w:rsidRDefault="00400173" w:rsidP="004834F0">
            <w:pPr>
              <w:pStyle w:val="ASFKTablenorm"/>
              <w:ind w:left="57" w:right="57"/>
            </w:pPr>
            <w:r w:rsidRPr="007B2273">
              <w:t>ИНН</w:t>
            </w:r>
          </w:p>
        </w:tc>
        <w:tc>
          <w:tcPr>
            <w:tcW w:w="3736" w:type="pct"/>
            <w:shd w:val="clear" w:color="auto" w:fill="auto"/>
          </w:tcPr>
          <w:p w14:paraId="440D49E1" w14:textId="77777777" w:rsidR="00400173" w:rsidRPr="00726330" w:rsidRDefault="00400173" w:rsidP="004834F0">
            <w:pPr>
              <w:pStyle w:val="ASFKTablenorm"/>
              <w:ind w:left="57" w:right="57"/>
            </w:pPr>
            <w:r w:rsidRPr="007B2273">
              <w:t xml:space="preserve">ИНН плательщика. Доставляется из </w:t>
            </w:r>
            <w:r w:rsidR="00CD4C32">
              <w:t>OEBS</w:t>
            </w:r>
            <w:r w:rsidR="000B7107">
              <w:t>.</w:t>
            </w:r>
          </w:p>
        </w:tc>
      </w:tr>
      <w:tr w:rsidR="00400173" w:rsidRPr="007B2273" w14:paraId="4552AABF" w14:textId="77777777" w:rsidTr="004834F0">
        <w:trPr>
          <w:trHeight w:val="77"/>
        </w:trPr>
        <w:tc>
          <w:tcPr>
            <w:tcW w:w="1264" w:type="pct"/>
            <w:shd w:val="clear" w:color="auto" w:fill="auto"/>
          </w:tcPr>
          <w:p w14:paraId="1806C787" w14:textId="77777777" w:rsidR="00400173" w:rsidRPr="007B2273" w:rsidRDefault="00400173" w:rsidP="004834F0">
            <w:pPr>
              <w:pStyle w:val="ASFKTablenorm"/>
              <w:ind w:left="57" w:right="57"/>
            </w:pPr>
            <w:r w:rsidRPr="007B2273">
              <w:t>Паспортные данные</w:t>
            </w:r>
          </w:p>
        </w:tc>
        <w:tc>
          <w:tcPr>
            <w:tcW w:w="3736" w:type="pct"/>
            <w:shd w:val="clear" w:color="auto" w:fill="auto"/>
          </w:tcPr>
          <w:p w14:paraId="5721479B" w14:textId="77777777" w:rsidR="00400173" w:rsidRPr="007B2273" w:rsidRDefault="00400173" w:rsidP="004834F0">
            <w:pPr>
              <w:pStyle w:val="ASFKTablenorm"/>
              <w:ind w:left="57" w:right="57"/>
            </w:pPr>
            <w:r w:rsidRPr="007B2273">
              <w:t xml:space="preserve">Паспортные данные плательщика (только для физического лица). </w:t>
            </w:r>
          </w:p>
          <w:p w14:paraId="32C4DCAD" w14:textId="77777777" w:rsidR="00400173" w:rsidRPr="00726330" w:rsidRDefault="00400173" w:rsidP="004834F0">
            <w:pPr>
              <w:pStyle w:val="ASFKTablenorm"/>
              <w:ind w:left="57" w:right="57"/>
            </w:pPr>
            <w:r w:rsidRPr="007B2273">
              <w:t xml:space="preserve">Доставляется из </w:t>
            </w:r>
            <w:r w:rsidR="00CD4C32">
              <w:t>OEBS</w:t>
            </w:r>
            <w:r w:rsidRPr="00726330">
              <w:t>.</w:t>
            </w:r>
          </w:p>
        </w:tc>
      </w:tr>
      <w:tr w:rsidR="00400173" w:rsidRPr="007B2273" w14:paraId="6E23D345" w14:textId="77777777" w:rsidTr="004834F0">
        <w:trPr>
          <w:trHeight w:val="77"/>
        </w:trPr>
        <w:tc>
          <w:tcPr>
            <w:tcW w:w="1264" w:type="pct"/>
            <w:shd w:val="clear" w:color="auto" w:fill="auto"/>
          </w:tcPr>
          <w:p w14:paraId="0F6D2952" w14:textId="77777777" w:rsidR="00400173" w:rsidRPr="007B2273" w:rsidRDefault="00400173" w:rsidP="004834F0">
            <w:pPr>
              <w:pStyle w:val="ASFKTablenorm"/>
              <w:ind w:left="57" w:right="57"/>
            </w:pPr>
            <w:r w:rsidRPr="007B2273">
              <w:t>КПП</w:t>
            </w:r>
          </w:p>
        </w:tc>
        <w:tc>
          <w:tcPr>
            <w:tcW w:w="3736" w:type="pct"/>
            <w:shd w:val="clear" w:color="auto" w:fill="auto"/>
          </w:tcPr>
          <w:p w14:paraId="69D6F0A6" w14:textId="77777777" w:rsidR="00400173" w:rsidRPr="007B2273" w:rsidRDefault="00400173" w:rsidP="004834F0">
            <w:pPr>
              <w:pStyle w:val="ASFKTablenorm"/>
              <w:ind w:left="57" w:right="57"/>
            </w:pPr>
            <w:r w:rsidRPr="007B2273">
              <w:t xml:space="preserve">КПП плательщика. </w:t>
            </w:r>
          </w:p>
          <w:p w14:paraId="75DB038B" w14:textId="77777777" w:rsidR="00400173" w:rsidRPr="00726330" w:rsidRDefault="00400173" w:rsidP="004834F0">
            <w:pPr>
              <w:pStyle w:val="ASFKTablenorm"/>
              <w:ind w:left="57" w:right="57"/>
            </w:pPr>
            <w:r w:rsidRPr="007B2273">
              <w:t xml:space="preserve">Доставляется из </w:t>
            </w:r>
            <w:r w:rsidR="00CD4C32">
              <w:t>OEBS</w:t>
            </w:r>
            <w:r w:rsidRPr="00726330">
              <w:t>.</w:t>
            </w:r>
          </w:p>
        </w:tc>
      </w:tr>
      <w:tr w:rsidR="00400173" w:rsidRPr="007B2273" w14:paraId="40F0CB02" w14:textId="77777777" w:rsidTr="004834F0">
        <w:trPr>
          <w:trHeight w:val="77"/>
        </w:trPr>
        <w:tc>
          <w:tcPr>
            <w:tcW w:w="5000" w:type="pct"/>
            <w:gridSpan w:val="2"/>
            <w:shd w:val="clear" w:color="auto" w:fill="auto"/>
          </w:tcPr>
          <w:p w14:paraId="6F6CEDEF" w14:textId="77777777" w:rsidR="00400173" w:rsidRPr="007B2273" w:rsidRDefault="00400173" w:rsidP="004834F0">
            <w:pPr>
              <w:pStyle w:val="ASFKTablenorm"/>
              <w:ind w:left="57" w:right="57"/>
            </w:pPr>
            <w:r w:rsidRPr="007B2273">
              <w:t xml:space="preserve">Закладка </w:t>
            </w:r>
            <w:r>
              <w:t>«</w:t>
            </w:r>
            <w:r w:rsidRPr="007B2273">
              <w:t>Реквизиты документа</w:t>
            </w:r>
            <w:r>
              <w:t>»</w:t>
            </w:r>
            <w:r w:rsidR="00C46FC4">
              <w:t>, группа полей</w:t>
            </w:r>
            <w:r w:rsidRPr="007B2273">
              <w:t xml:space="preserve"> </w:t>
            </w:r>
            <w:r>
              <w:t>«</w:t>
            </w:r>
            <w:r w:rsidRPr="007B2273">
              <w:t>Платёжный документ</w:t>
            </w:r>
            <w:r>
              <w:t>»</w:t>
            </w:r>
          </w:p>
        </w:tc>
      </w:tr>
      <w:tr w:rsidR="00400173" w:rsidRPr="007B2273" w14:paraId="2258FBAF" w14:textId="77777777" w:rsidTr="004834F0">
        <w:trPr>
          <w:trHeight w:val="77"/>
        </w:trPr>
        <w:tc>
          <w:tcPr>
            <w:tcW w:w="1264" w:type="pct"/>
            <w:shd w:val="clear" w:color="auto" w:fill="auto"/>
          </w:tcPr>
          <w:p w14:paraId="70A8D5D4" w14:textId="77777777" w:rsidR="00400173" w:rsidRPr="007B2273" w:rsidRDefault="00400173" w:rsidP="004834F0">
            <w:pPr>
              <w:pStyle w:val="ASFKTablenorm"/>
              <w:ind w:left="57" w:right="57"/>
            </w:pPr>
            <w:r w:rsidRPr="007B2273">
              <w:t>№ п/п</w:t>
            </w:r>
          </w:p>
        </w:tc>
        <w:tc>
          <w:tcPr>
            <w:tcW w:w="3736" w:type="pct"/>
            <w:shd w:val="clear" w:color="auto" w:fill="auto"/>
          </w:tcPr>
          <w:p w14:paraId="18201882" w14:textId="77777777" w:rsidR="00400173" w:rsidRPr="007B2273" w:rsidRDefault="00400173" w:rsidP="004834F0">
            <w:pPr>
              <w:pStyle w:val="ASFKTablenorm"/>
              <w:ind w:left="57" w:right="57"/>
            </w:pPr>
            <w:r w:rsidRPr="007B2273">
              <w:t>Номер по порядку.</w:t>
            </w:r>
          </w:p>
        </w:tc>
      </w:tr>
      <w:tr w:rsidR="00400173" w:rsidRPr="007B2273" w14:paraId="27FA15E4" w14:textId="77777777" w:rsidTr="004834F0">
        <w:trPr>
          <w:trHeight w:val="77"/>
        </w:trPr>
        <w:tc>
          <w:tcPr>
            <w:tcW w:w="1264" w:type="pct"/>
            <w:shd w:val="clear" w:color="auto" w:fill="auto"/>
          </w:tcPr>
          <w:p w14:paraId="4ABC34DA" w14:textId="77777777" w:rsidR="00400173" w:rsidRPr="007B2273" w:rsidRDefault="00400173" w:rsidP="004834F0">
            <w:pPr>
              <w:pStyle w:val="ASFKTablenorm"/>
              <w:ind w:left="57" w:right="57"/>
            </w:pPr>
            <w:r w:rsidRPr="007B2273">
              <w:t>Наименование</w:t>
            </w:r>
          </w:p>
        </w:tc>
        <w:tc>
          <w:tcPr>
            <w:tcW w:w="3736" w:type="pct"/>
            <w:shd w:val="clear" w:color="auto" w:fill="auto"/>
          </w:tcPr>
          <w:p w14:paraId="31446597" w14:textId="77777777" w:rsidR="00400173" w:rsidRPr="007B2273" w:rsidRDefault="00400173" w:rsidP="004834F0">
            <w:pPr>
              <w:pStyle w:val="ASFKTablenorm"/>
              <w:ind w:left="57" w:right="57"/>
            </w:pPr>
            <w:r w:rsidRPr="007B2273">
              <w:t>Наименование платежного документа.</w:t>
            </w:r>
          </w:p>
        </w:tc>
      </w:tr>
      <w:tr w:rsidR="00400173" w:rsidRPr="007B2273" w14:paraId="2C29FB13" w14:textId="77777777" w:rsidTr="004834F0">
        <w:trPr>
          <w:trHeight w:val="77"/>
        </w:trPr>
        <w:tc>
          <w:tcPr>
            <w:tcW w:w="1264" w:type="pct"/>
            <w:shd w:val="clear" w:color="auto" w:fill="auto"/>
          </w:tcPr>
          <w:p w14:paraId="4026A2F8" w14:textId="77777777" w:rsidR="00400173" w:rsidRPr="007B2273" w:rsidRDefault="00400173" w:rsidP="004834F0">
            <w:pPr>
              <w:pStyle w:val="ASFKTablenorm"/>
              <w:ind w:left="57" w:right="57"/>
            </w:pPr>
            <w:r w:rsidRPr="007B2273">
              <w:t>Номер</w:t>
            </w:r>
          </w:p>
        </w:tc>
        <w:tc>
          <w:tcPr>
            <w:tcW w:w="3736" w:type="pct"/>
            <w:shd w:val="clear" w:color="auto" w:fill="auto"/>
          </w:tcPr>
          <w:p w14:paraId="2546E773" w14:textId="77777777" w:rsidR="00400173" w:rsidRPr="007B2273" w:rsidRDefault="00400173" w:rsidP="004834F0">
            <w:pPr>
              <w:pStyle w:val="ASFKTablenorm"/>
              <w:ind w:left="57" w:right="57"/>
            </w:pPr>
            <w:r w:rsidRPr="007B2273">
              <w:t>Номер платежного документа.</w:t>
            </w:r>
          </w:p>
        </w:tc>
      </w:tr>
      <w:tr w:rsidR="00400173" w:rsidRPr="007B2273" w14:paraId="79A57FAE" w14:textId="77777777" w:rsidTr="004834F0">
        <w:trPr>
          <w:trHeight w:val="77"/>
        </w:trPr>
        <w:tc>
          <w:tcPr>
            <w:tcW w:w="1264" w:type="pct"/>
            <w:shd w:val="clear" w:color="auto" w:fill="auto"/>
          </w:tcPr>
          <w:p w14:paraId="6191C8A3" w14:textId="77777777" w:rsidR="00400173" w:rsidRPr="007B2273" w:rsidRDefault="00400173" w:rsidP="004834F0">
            <w:pPr>
              <w:pStyle w:val="ASFKTablenorm"/>
              <w:ind w:left="57" w:right="57"/>
            </w:pPr>
            <w:r w:rsidRPr="007B2273">
              <w:t>Дата</w:t>
            </w:r>
          </w:p>
        </w:tc>
        <w:tc>
          <w:tcPr>
            <w:tcW w:w="3736" w:type="pct"/>
            <w:shd w:val="clear" w:color="auto" w:fill="auto"/>
          </w:tcPr>
          <w:p w14:paraId="30CB1305" w14:textId="77777777" w:rsidR="00400173" w:rsidRPr="007B2273" w:rsidRDefault="00400173" w:rsidP="004834F0">
            <w:pPr>
              <w:pStyle w:val="ASFKTablenorm"/>
              <w:ind w:left="57" w:right="57"/>
            </w:pPr>
            <w:r w:rsidRPr="007B2273">
              <w:t>Дата платежного документа.</w:t>
            </w:r>
          </w:p>
        </w:tc>
      </w:tr>
      <w:tr w:rsidR="00400173" w:rsidRPr="007B2273" w14:paraId="4286CC1E" w14:textId="77777777" w:rsidTr="004834F0">
        <w:trPr>
          <w:trHeight w:val="77"/>
        </w:trPr>
        <w:tc>
          <w:tcPr>
            <w:tcW w:w="1264" w:type="pct"/>
            <w:shd w:val="clear" w:color="auto" w:fill="auto"/>
          </w:tcPr>
          <w:p w14:paraId="5D202062" w14:textId="77777777" w:rsidR="00400173" w:rsidRPr="007B2273" w:rsidRDefault="00400173" w:rsidP="004834F0">
            <w:pPr>
              <w:pStyle w:val="ASFKTablenorm"/>
              <w:ind w:left="57" w:right="57"/>
            </w:pPr>
            <w:r w:rsidRPr="007B2273">
              <w:t>ИНН получателя</w:t>
            </w:r>
          </w:p>
        </w:tc>
        <w:tc>
          <w:tcPr>
            <w:tcW w:w="3736" w:type="pct"/>
            <w:shd w:val="clear" w:color="auto" w:fill="auto"/>
          </w:tcPr>
          <w:p w14:paraId="34873847" w14:textId="77777777" w:rsidR="00400173" w:rsidRPr="007B2273" w:rsidRDefault="00400173" w:rsidP="004834F0">
            <w:pPr>
              <w:pStyle w:val="ASFKTablenorm"/>
              <w:ind w:left="57" w:right="57"/>
            </w:pPr>
            <w:r w:rsidRPr="007B2273">
              <w:t>ИНН получателя.</w:t>
            </w:r>
          </w:p>
        </w:tc>
      </w:tr>
      <w:tr w:rsidR="00400173" w:rsidRPr="007B2273" w14:paraId="03602E04" w14:textId="77777777" w:rsidTr="004834F0">
        <w:trPr>
          <w:trHeight w:val="77"/>
        </w:trPr>
        <w:tc>
          <w:tcPr>
            <w:tcW w:w="1264" w:type="pct"/>
            <w:shd w:val="clear" w:color="auto" w:fill="auto"/>
          </w:tcPr>
          <w:p w14:paraId="485169F3" w14:textId="77777777" w:rsidR="00400173" w:rsidRPr="007B2273" w:rsidRDefault="00400173" w:rsidP="004834F0">
            <w:pPr>
              <w:pStyle w:val="ASFKTablenorm"/>
              <w:ind w:left="57" w:right="57"/>
            </w:pPr>
            <w:r w:rsidRPr="007B2273">
              <w:t>КПП получателя</w:t>
            </w:r>
          </w:p>
        </w:tc>
        <w:tc>
          <w:tcPr>
            <w:tcW w:w="3736" w:type="pct"/>
            <w:shd w:val="clear" w:color="auto" w:fill="auto"/>
          </w:tcPr>
          <w:p w14:paraId="765A5AF4" w14:textId="77777777" w:rsidR="00400173" w:rsidRPr="007B2273" w:rsidRDefault="00400173" w:rsidP="004834F0">
            <w:pPr>
              <w:pStyle w:val="ASFKTablenorm"/>
              <w:ind w:left="57" w:right="57"/>
            </w:pPr>
            <w:r w:rsidRPr="007B2273">
              <w:t>КПП получателя.</w:t>
            </w:r>
          </w:p>
        </w:tc>
      </w:tr>
      <w:tr w:rsidR="00400173" w:rsidRPr="007B2273" w14:paraId="2CB69B58" w14:textId="77777777" w:rsidTr="004834F0">
        <w:trPr>
          <w:trHeight w:val="77"/>
        </w:trPr>
        <w:tc>
          <w:tcPr>
            <w:tcW w:w="1264" w:type="pct"/>
            <w:shd w:val="clear" w:color="auto" w:fill="auto"/>
          </w:tcPr>
          <w:p w14:paraId="1BD20E2C" w14:textId="77777777" w:rsidR="00400173" w:rsidRPr="007B2273" w:rsidRDefault="00400173" w:rsidP="004834F0">
            <w:pPr>
              <w:pStyle w:val="ASFKTablenorm"/>
              <w:ind w:left="57" w:right="57"/>
            </w:pPr>
            <w:r w:rsidRPr="007B2273">
              <w:t>Код по ОКТМО</w:t>
            </w:r>
          </w:p>
        </w:tc>
        <w:tc>
          <w:tcPr>
            <w:tcW w:w="3736" w:type="pct"/>
            <w:shd w:val="clear" w:color="auto" w:fill="auto"/>
          </w:tcPr>
          <w:p w14:paraId="647662BB" w14:textId="77777777" w:rsidR="00400173" w:rsidRPr="007B2273" w:rsidRDefault="00400173" w:rsidP="004834F0">
            <w:pPr>
              <w:pStyle w:val="ASFKTablenorm"/>
              <w:ind w:left="57" w:right="57"/>
            </w:pPr>
            <w:r w:rsidRPr="007B2273">
              <w:t>Код по ОКТМО.</w:t>
            </w:r>
          </w:p>
        </w:tc>
      </w:tr>
      <w:tr w:rsidR="00400173" w:rsidRPr="007B2273" w14:paraId="309EA762" w14:textId="77777777" w:rsidTr="004834F0">
        <w:trPr>
          <w:trHeight w:val="77"/>
        </w:trPr>
        <w:tc>
          <w:tcPr>
            <w:tcW w:w="1264" w:type="pct"/>
            <w:shd w:val="clear" w:color="auto" w:fill="auto"/>
          </w:tcPr>
          <w:p w14:paraId="747238A9" w14:textId="77777777" w:rsidR="00400173" w:rsidRPr="007B2273" w:rsidRDefault="00400173" w:rsidP="004834F0">
            <w:pPr>
              <w:pStyle w:val="ASFKTablenorm"/>
              <w:ind w:left="57" w:right="57"/>
            </w:pPr>
            <w:r w:rsidRPr="007B2273">
              <w:t>КБК</w:t>
            </w:r>
          </w:p>
        </w:tc>
        <w:tc>
          <w:tcPr>
            <w:tcW w:w="3736" w:type="pct"/>
            <w:shd w:val="clear" w:color="auto" w:fill="auto"/>
          </w:tcPr>
          <w:p w14:paraId="5CF4A65A" w14:textId="77777777" w:rsidR="00400173" w:rsidRPr="007B2273" w:rsidRDefault="00400173" w:rsidP="004834F0">
            <w:pPr>
              <w:pStyle w:val="ASFKTablenorm"/>
              <w:ind w:left="57" w:right="57"/>
            </w:pPr>
            <w:r w:rsidRPr="007B2273">
              <w:t>Код по БК.</w:t>
            </w:r>
          </w:p>
        </w:tc>
      </w:tr>
      <w:tr w:rsidR="00400173" w:rsidRPr="007B2273" w14:paraId="401061FB" w14:textId="77777777" w:rsidTr="004834F0">
        <w:trPr>
          <w:trHeight w:val="77"/>
        </w:trPr>
        <w:tc>
          <w:tcPr>
            <w:tcW w:w="1264" w:type="pct"/>
            <w:shd w:val="clear" w:color="auto" w:fill="auto"/>
          </w:tcPr>
          <w:p w14:paraId="51882887" w14:textId="77777777" w:rsidR="00400173" w:rsidRPr="007B2273" w:rsidRDefault="00400173" w:rsidP="004834F0">
            <w:pPr>
              <w:pStyle w:val="ASFKTablenorm"/>
              <w:ind w:left="57" w:right="57"/>
            </w:pPr>
            <w:r w:rsidRPr="007B2273">
              <w:t>Код цели субсидий (субвенций)</w:t>
            </w:r>
          </w:p>
        </w:tc>
        <w:tc>
          <w:tcPr>
            <w:tcW w:w="3736" w:type="pct"/>
            <w:shd w:val="clear" w:color="auto" w:fill="auto"/>
          </w:tcPr>
          <w:p w14:paraId="6F879948" w14:textId="77777777" w:rsidR="00400173" w:rsidRPr="007B2273" w:rsidRDefault="00400173" w:rsidP="004834F0">
            <w:pPr>
              <w:pStyle w:val="ASFKTablenorm"/>
              <w:ind w:left="57" w:right="57"/>
            </w:pPr>
            <w:r w:rsidRPr="007B2273">
              <w:t>Код цели субсидий (субвенций).</w:t>
            </w:r>
          </w:p>
        </w:tc>
      </w:tr>
      <w:tr w:rsidR="00400173" w:rsidRPr="007B2273" w14:paraId="19CEC347" w14:textId="77777777" w:rsidTr="004834F0">
        <w:trPr>
          <w:trHeight w:val="77"/>
        </w:trPr>
        <w:tc>
          <w:tcPr>
            <w:tcW w:w="1264" w:type="pct"/>
            <w:shd w:val="clear" w:color="auto" w:fill="auto"/>
          </w:tcPr>
          <w:p w14:paraId="4F8BB9B7" w14:textId="77777777" w:rsidR="00400173" w:rsidRPr="007B2273" w:rsidRDefault="00400173" w:rsidP="004834F0">
            <w:pPr>
              <w:pStyle w:val="ASFKTablenorm"/>
              <w:ind w:left="57" w:right="57"/>
            </w:pPr>
            <w:r w:rsidRPr="007B2273">
              <w:t>Сумма</w:t>
            </w:r>
          </w:p>
        </w:tc>
        <w:tc>
          <w:tcPr>
            <w:tcW w:w="3736" w:type="pct"/>
            <w:shd w:val="clear" w:color="auto" w:fill="auto"/>
          </w:tcPr>
          <w:p w14:paraId="3E609206" w14:textId="77777777" w:rsidR="00400173" w:rsidRPr="007B2273" w:rsidRDefault="00400173" w:rsidP="004834F0">
            <w:pPr>
              <w:pStyle w:val="ASFKTablenorm"/>
              <w:ind w:left="57" w:right="57"/>
            </w:pPr>
            <w:r w:rsidRPr="007B2273">
              <w:t>Сумма.</w:t>
            </w:r>
          </w:p>
        </w:tc>
      </w:tr>
      <w:tr w:rsidR="00400173" w:rsidRPr="007B2273" w14:paraId="7A55E372" w14:textId="77777777" w:rsidTr="004834F0">
        <w:trPr>
          <w:trHeight w:val="77"/>
        </w:trPr>
        <w:tc>
          <w:tcPr>
            <w:tcW w:w="1264" w:type="pct"/>
            <w:shd w:val="clear" w:color="auto" w:fill="auto"/>
          </w:tcPr>
          <w:p w14:paraId="2C263F21" w14:textId="77777777" w:rsidR="00400173" w:rsidRPr="007B2273" w:rsidRDefault="00400173" w:rsidP="004834F0">
            <w:pPr>
              <w:pStyle w:val="ASFKTablenorm"/>
              <w:ind w:left="57" w:right="57"/>
            </w:pPr>
            <w:r w:rsidRPr="007B2273">
              <w:t xml:space="preserve">Назначение платежа </w:t>
            </w:r>
          </w:p>
        </w:tc>
        <w:tc>
          <w:tcPr>
            <w:tcW w:w="3736" w:type="pct"/>
            <w:shd w:val="clear" w:color="auto" w:fill="auto"/>
          </w:tcPr>
          <w:p w14:paraId="5250A1A4" w14:textId="77777777" w:rsidR="00400173" w:rsidRPr="00726330" w:rsidRDefault="00400173" w:rsidP="004834F0">
            <w:pPr>
              <w:pStyle w:val="ASFKTablenorm"/>
              <w:ind w:left="57" w:right="57"/>
            </w:pPr>
            <w:r w:rsidRPr="007B2273">
              <w:t>Назначение платежа (поле относится к выделенной строке та</w:t>
            </w:r>
            <w:r w:rsidRPr="00726330">
              <w:t>блицы).</w:t>
            </w:r>
          </w:p>
        </w:tc>
      </w:tr>
    </w:tbl>
    <w:p w14:paraId="4C038892" w14:textId="77777777" w:rsidR="00400173" w:rsidRPr="007B2273" w:rsidRDefault="00400173" w:rsidP="00400173">
      <w:pPr>
        <w:pStyle w:val="ASFKNormal"/>
      </w:pPr>
      <w:r w:rsidRPr="007B2273">
        <w:lastRenderedPageBreak/>
        <w:t xml:space="preserve">В нижней части закладки </w:t>
      </w:r>
      <w:r>
        <w:t>«</w:t>
      </w:r>
      <w:r w:rsidRPr="007B2273">
        <w:t>Реквизиты документа (1)</w:t>
      </w:r>
      <w:r>
        <w:t>»</w:t>
      </w:r>
      <w:r w:rsidRPr="007B2273">
        <w:t xml:space="preserve"> отображается поле табличного блока </w:t>
      </w:r>
      <w:r>
        <w:t>«</w:t>
      </w:r>
      <w:r w:rsidRPr="007B2273">
        <w:t>Платежный документ</w:t>
      </w:r>
      <w:r>
        <w:t>»</w:t>
      </w:r>
      <w:r w:rsidRPr="007B2273">
        <w:t xml:space="preserve">, содержащее строки с реквизитами платежных документов. Описание полей, содержащихся в табличном блоке, </w:t>
      </w:r>
      <w:r w:rsidR="00B33BD1">
        <w:t>приведен в таблице</w:t>
      </w:r>
      <w:r w:rsidR="00B807FA" w:rsidRPr="007B2273">
        <w:t> </w:t>
      </w:r>
      <w:r w:rsidRPr="007B2273">
        <w:fldChar w:fldCharType="begin"/>
      </w:r>
      <w:r w:rsidRPr="007B2273">
        <w:instrText xml:space="preserve"> REF _Ref317609276 \h  \* MERGEFORMAT </w:instrText>
      </w:r>
      <w:r w:rsidRPr="007B2273">
        <w:fldChar w:fldCharType="separate"/>
      </w:r>
      <w:r w:rsidR="00476E1D">
        <w:t>110</w:t>
      </w:r>
      <w:r w:rsidRPr="007B2273">
        <w:fldChar w:fldCharType="end"/>
      </w:r>
      <w:r w:rsidRPr="007B2273">
        <w:t>.</w:t>
      </w:r>
    </w:p>
    <w:p w14:paraId="3E9B2221" w14:textId="77777777" w:rsidR="00400173" w:rsidRPr="007B2273" w:rsidRDefault="00400173" w:rsidP="00400173">
      <w:pPr>
        <w:pStyle w:val="ASFKNormal"/>
      </w:pPr>
      <w:r w:rsidRPr="007B2273">
        <w:t xml:space="preserve">Для просмотра строки таблицы следует нажать на кнопку </w:t>
      </w:r>
      <w:r w:rsidR="00476E1D">
        <w:pict w14:anchorId="29F7648A">
          <v:shape id="_x0000_i1279" type="#_x0000_t75" style="width:15.05pt;height:15.05pt">
            <v:imagedata r:id="rId239" o:title="Snap9"/>
          </v:shape>
        </w:pict>
      </w:r>
      <w:r w:rsidRPr="007B2273">
        <w:t> </w:t>
      </w:r>
      <w:r>
        <w:t>(Открыть строку для просмотра)</w:t>
      </w:r>
      <w:r w:rsidRPr="007B2273">
        <w:t xml:space="preserve">. Откроется форма </w:t>
      </w:r>
      <w:r>
        <w:t>«</w:t>
      </w:r>
      <w:r w:rsidRPr="007B2273">
        <w:t>Просмотр записи</w:t>
      </w:r>
      <w:r>
        <w:t>»</w:t>
      </w:r>
      <w:r w:rsidRPr="007B2273">
        <w:t xml:space="preserve"> (рис. </w:t>
      </w:r>
      <w:r w:rsidRPr="007B2273">
        <w:fldChar w:fldCharType="begin"/>
      </w:r>
      <w:r w:rsidRPr="007B2273">
        <w:instrText xml:space="preserve"> REF _Ref205355270 \h  \* MERGEFORMAT </w:instrText>
      </w:r>
      <w:r w:rsidRPr="007B2273">
        <w:fldChar w:fldCharType="separate"/>
      </w:r>
      <w:r w:rsidR="00476E1D">
        <w:t>178</w:t>
      </w:r>
      <w:r w:rsidRPr="007B2273">
        <w:fldChar w:fldCharType="end"/>
      </w:r>
      <w:r w:rsidRPr="007B2273">
        <w:t>).</w:t>
      </w:r>
    </w:p>
    <w:p w14:paraId="607924B4" w14:textId="77777777" w:rsidR="00400173" w:rsidRPr="007B2273" w:rsidRDefault="00476E1D" w:rsidP="00400173">
      <w:pPr>
        <w:pStyle w:val="ASFKFigure"/>
      </w:pPr>
      <w:r>
        <w:pict w14:anchorId="12D8D9A7">
          <v:shape id="_x0000_i1280" type="#_x0000_t75" style="width:482.25pt;height:3in">
            <v:imagedata r:id="rId240" o:title="2"/>
          </v:shape>
        </w:pict>
      </w:r>
    </w:p>
    <w:p w14:paraId="2281E9A1" w14:textId="77777777" w:rsidR="00400173" w:rsidRPr="007B2273" w:rsidRDefault="00400173" w:rsidP="00400173">
      <w:pPr>
        <w:pStyle w:val="ASFKFigName"/>
      </w:pPr>
      <w:r w:rsidRPr="007B2273">
        <w:fldChar w:fldCharType="begin"/>
      </w:r>
      <w:r w:rsidRPr="007B2273">
        <w:instrText xml:space="preserve"> SEQ Рисунок \* ARABIC </w:instrText>
      </w:r>
      <w:r w:rsidRPr="007B2273">
        <w:fldChar w:fldCharType="separate"/>
      </w:r>
      <w:bookmarkStart w:id="1266" w:name="_Ref205355270"/>
      <w:bookmarkStart w:id="1267" w:name="_Toc82692147"/>
      <w:r w:rsidR="00476E1D">
        <w:rPr>
          <w:noProof/>
        </w:rPr>
        <w:t>178</w:t>
      </w:r>
      <w:bookmarkEnd w:id="1266"/>
      <w:r w:rsidRPr="007B2273">
        <w:fldChar w:fldCharType="end"/>
      </w:r>
      <w:r w:rsidRPr="007B2273">
        <w:t xml:space="preserve">. Форма </w:t>
      </w:r>
      <w:r>
        <w:t>«</w:t>
      </w:r>
      <w:r w:rsidRPr="007B2273">
        <w:t>Просмотр записи</w:t>
      </w:r>
      <w:r>
        <w:t>»</w:t>
      </w:r>
      <w:bookmarkEnd w:id="1267"/>
    </w:p>
    <w:p w14:paraId="6CEC8FF7" w14:textId="77777777" w:rsidR="00400173" w:rsidRPr="007B2273" w:rsidRDefault="00400173" w:rsidP="00400173">
      <w:pPr>
        <w:pStyle w:val="ASFKNormal"/>
      </w:pPr>
      <w:r w:rsidRPr="007B2273">
        <w:t xml:space="preserve">На форме </w:t>
      </w:r>
      <w:r>
        <w:t>«</w:t>
      </w:r>
      <w:r w:rsidRPr="007B2273">
        <w:t>Просмотр записи</w:t>
      </w:r>
      <w:r>
        <w:t>»</w:t>
      </w:r>
      <w:r w:rsidRPr="007B2273">
        <w:t xml:space="preserve"> отображаются следующие реквизиты платежа</w:t>
      </w:r>
      <w:r w:rsidR="00491F93">
        <w:t>:</w:t>
      </w:r>
      <w:r w:rsidRPr="007B2273">
        <w:t xml:space="preserve"> </w:t>
      </w:r>
    </w:p>
    <w:p w14:paraId="4A5BE5B3" w14:textId="77777777" w:rsidR="00400173" w:rsidRPr="00400173" w:rsidRDefault="00400173" w:rsidP="00400173">
      <w:pPr>
        <w:pStyle w:val="ASFKListmark1"/>
      </w:pPr>
      <w:r>
        <w:t>«</w:t>
      </w:r>
      <w:r w:rsidRPr="00400173">
        <w:t>Номер</w:t>
      </w:r>
      <w:r w:rsidR="00420183">
        <w:t xml:space="preserve"> п/п» – порядковый номер строки;</w:t>
      </w:r>
    </w:p>
    <w:p w14:paraId="4287DE51" w14:textId="77777777" w:rsidR="00400173" w:rsidRPr="00400173" w:rsidRDefault="00400173" w:rsidP="00400173">
      <w:pPr>
        <w:pStyle w:val="ASFKListmark1"/>
      </w:pPr>
      <w:r>
        <w:t>«</w:t>
      </w:r>
      <w:r w:rsidRPr="00400173">
        <w:t>Наименование р/д» – на</w:t>
      </w:r>
      <w:r w:rsidR="00420183">
        <w:t>именование платежного документа;</w:t>
      </w:r>
    </w:p>
    <w:p w14:paraId="71689E8B" w14:textId="77777777" w:rsidR="00400173" w:rsidRPr="00400173" w:rsidRDefault="00400173" w:rsidP="00400173">
      <w:pPr>
        <w:pStyle w:val="ASFKListmark1"/>
      </w:pPr>
      <w:r>
        <w:t>«</w:t>
      </w:r>
      <w:r w:rsidRPr="00400173">
        <w:t>Номе</w:t>
      </w:r>
      <w:r w:rsidR="00420183">
        <w:t>р» – номер платежного документа;</w:t>
      </w:r>
    </w:p>
    <w:p w14:paraId="55972186" w14:textId="77777777" w:rsidR="00400173" w:rsidRPr="00400173" w:rsidRDefault="00400173" w:rsidP="00400173">
      <w:pPr>
        <w:pStyle w:val="ASFKListmark1"/>
      </w:pPr>
      <w:r>
        <w:t>«</w:t>
      </w:r>
      <w:r w:rsidRPr="00400173">
        <w:t>Дата» – дата п</w:t>
      </w:r>
      <w:r w:rsidR="00420183">
        <w:t>латежного документа;</w:t>
      </w:r>
    </w:p>
    <w:p w14:paraId="21EDE23B" w14:textId="77777777" w:rsidR="00400173" w:rsidRPr="00400173" w:rsidRDefault="00400173" w:rsidP="00400173">
      <w:pPr>
        <w:pStyle w:val="ASFKListmark1"/>
      </w:pPr>
      <w:r>
        <w:t>«</w:t>
      </w:r>
      <w:r w:rsidR="00420183">
        <w:t>ИНН» – ИНН получателя;</w:t>
      </w:r>
    </w:p>
    <w:p w14:paraId="3E0CAF06" w14:textId="77777777" w:rsidR="00400173" w:rsidRPr="00400173" w:rsidRDefault="00400173" w:rsidP="00400173">
      <w:pPr>
        <w:pStyle w:val="ASFKListmark1"/>
      </w:pPr>
      <w:r>
        <w:t>«</w:t>
      </w:r>
      <w:r w:rsidR="00420183">
        <w:t>КПП» – КПП получателя;</w:t>
      </w:r>
    </w:p>
    <w:p w14:paraId="07A35EDC" w14:textId="77777777" w:rsidR="00400173" w:rsidRPr="00400173" w:rsidRDefault="00400173" w:rsidP="00400173">
      <w:pPr>
        <w:pStyle w:val="ASFKListmark1"/>
      </w:pPr>
      <w:r>
        <w:t>«</w:t>
      </w:r>
      <w:r w:rsidR="00420183">
        <w:t>Код по ОКТМО» – код по ОКТМО;</w:t>
      </w:r>
    </w:p>
    <w:p w14:paraId="217AE40F" w14:textId="77777777" w:rsidR="00400173" w:rsidRPr="00400173" w:rsidRDefault="00400173" w:rsidP="00400173">
      <w:pPr>
        <w:pStyle w:val="ASFKListmark1"/>
      </w:pPr>
      <w:r>
        <w:t>«</w:t>
      </w:r>
      <w:r w:rsidRPr="00400173">
        <w:t>К</w:t>
      </w:r>
      <w:r w:rsidR="00420183">
        <w:t>БК доходов» – код доходов по БК;</w:t>
      </w:r>
    </w:p>
    <w:p w14:paraId="028BC787" w14:textId="77777777" w:rsidR="00400173" w:rsidRPr="00400173" w:rsidRDefault="00400173" w:rsidP="00400173">
      <w:pPr>
        <w:pStyle w:val="ASFKListmark1"/>
      </w:pPr>
      <w:r>
        <w:t>«</w:t>
      </w:r>
      <w:r w:rsidRPr="00400173">
        <w:t xml:space="preserve">Код </w:t>
      </w:r>
      <w:r w:rsidR="00420183">
        <w:t>цели» – код цели субсидий по БК;</w:t>
      </w:r>
    </w:p>
    <w:p w14:paraId="477242BC" w14:textId="77777777" w:rsidR="00400173" w:rsidRPr="00400173" w:rsidRDefault="00400173" w:rsidP="00400173">
      <w:pPr>
        <w:pStyle w:val="ASFKListmark1"/>
      </w:pPr>
      <w:r>
        <w:t>«</w:t>
      </w:r>
      <w:r w:rsidR="00420183">
        <w:t>Сумма» – сумма платежа;</w:t>
      </w:r>
    </w:p>
    <w:p w14:paraId="05770516" w14:textId="77777777" w:rsidR="00400173" w:rsidRPr="00400173" w:rsidRDefault="00400173" w:rsidP="00400173">
      <w:pPr>
        <w:pStyle w:val="ASFKListmark1"/>
      </w:pPr>
      <w:r>
        <w:t>«</w:t>
      </w:r>
      <w:r w:rsidRPr="00400173">
        <w:t>Назначение платежа» – назначение платежа.</w:t>
      </w:r>
    </w:p>
    <w:p w14:paraId="420ADEDB" w14:textId="77777777" w:rsidR="00400173" w:rsidRPr="00400173" w:rsidRDefault="00400173" w:rsidP="00400173">
      <w:pPr>
        <w:pStyle w:val="ASFKNormal"/>
      </w:pPr>
      <w:r w:rsidRPr="007B2273">
        <w:t xml:space="preserve">ЭФ документа </w:t>
      </w:r>
      <w:r w:rsidRPr="00400173">
        <w:t>«Запрос на выяснение принадлежности платежа</w:t>
      </w:r>
      <w:r w:rsidR="00B33BD1">
        <w:t>», закладки «</w:t>
      </w:r>
      <w:r w:rsidRPr="00400173">
        <w:t>Дополнительные атрибуты (2)» представлена на рисунке</w:t>
      </w:r>
      <w:r w:rsidR="00B807FA" w:rsidRPr="007B2273">
        <w:t> </w:t>
      </w:r>
      <w:r w:rsidRPr="00400173">
        <w:fldChar w:fldCharType="begin"/>
      </w:r>
      <w:r w:rsidRPr="00400173">
        <w:instrText xml:space="preserve"> REF _Ref205355271 \h  \* MERGEFORMAT </w:instrText>
      </w:r>
      <w:r w:rsidRPr="00400173">
        <w:fldChar w:fldCharType="separate"/>
      </w:r>
      <w:r w:rsidR="00476E1D">
        <w:t>179</w:t>
      </w:r>
      <w:r w:rsidRPr="00400173">
        <w:fldChar w:fldCharType="end"/>
      </w:r>
      <w:r w:rsidRPr="00400173">
        <w:t>.</w:t>
      </w:r>
    </w:p>
    <w:p w14:paraId="36144470" w14:textId="77777777" w:rsidR="00400173" w:rsidRPr="007B2273" w:rsidRDefault="00476E1D" w:rsidP="00400173">
      <w:pPr>
        <w:pStyle w:val="ASFKFigure"/>
      </w:pPr>
      <w:r>
        <w:lastRenderedPageBreak/>
        <w:pict w14:anchorId="24229524">
          <v:shape id="_x0000_i1281" type="#_x0000_t75" style="width:483.05pt;height:223.55pt">
            <v:imagedata r:id="rId241" o:title="4"/>
          </v:shape>
        </w:pict>
      </w:r>
    </w:p>
    <w:p w14:paraId="42923E1A" w14:textId="77777777" w:rsidR="00400173" w:rsidRPr="007B2273" w:rsidRDefault="00400173" w:rsidP="00400173">
      <w:pPr>
        <w:pStyle w:val="ASFKFigName"/>
      </w:pPr>
      <w:r w:rsidRPr="007B2273">
        <w:fldChar w:fldCharType="begin"/>
      </w:r>
      <w:r w:rsidRPr="007B2273">
        <w:instrText xml:space="preserve"> SEQ Рисунок \* ARABIC </w:instrText>
      </w:r>
      <w:r w:rsidRPr="007B2273">
        <w:fldChar w:fldCharType="separate"/>
      </w:r>
      <w:bookmarkStart w:id="1268" w:name="_Ref205355271"/>
      <w:bookmarkStart w:id="1269" w:name="_Toc82692148"/>
      <w:r w:rsidR="00476E1D">
        <w:rPr>
          <w:noProof/>
        </w:rPr>
        <w:t>179</w:t>
      </w:r>
      <w:bookmarkEnd w:id="1268"/>
      <w:r w:rsidRPr="007B2273">
        <w:fldChar w:fldCharType="end"/>
      </w:r>
      <w:r w:rsidRPr="007B2273">
        <w:t xml:space="preserve">. ЭФ документа </w:t>
      </w:r>
      <w:r>
        <w:t>«</w:t>
      </w:r>
      <w:r w:rsidRPr="007B2273">
        <w:t>Запрос на выяснение принадлежности платежа</w:t>
      </w:r>
      <w:r w:rsidR="00B33BD1">
        <w:t>», закладки «</w:t>
      </w:r>
      <w:r w:rsidRPr="007B2273">
        <w:t>Дополнительные атрибуты (2)</w:t>
      </w:r>
      <w:r>
        <w:t>»</w:t>
      </w:r>
      <w:bookmarkEnd w:id="1269"/>
    </w:p>
    <w:p w14:paraId="7F6534DF" w14:textId="77777777" w:rsidR="00400173" w:rsidRDefault="00400173" w:rsidP="00400173">
      <w:pPr>
        <w:pStyle w:val="ASFKNormal"/>
      </w:pPr>
      <w:r w:rsidRPr="007B2273">
        <w:t xml:space="preserve">Перечень полей документа </w:t>
      </w:r>
      <w:r>
        <w:t>«</w:t>
      </w:r>
      <w:r w:rsidRPr="007B2273">
        <w:t>Запрос на выяснение принадлежности платежа</w:t>
      </w:r>
      <w:r w:rsidR="00B33BD1">
        <w:t>», закладки «</w:t>
      </w:r>
      <w:r w:rsidRPr="007B2273">
        <w:t>Дополнительные атрибуты (2)</w:t>
      </w:r>
      <w:r>
        <w:t>»</w:t>
      </w:r>
      <w:r w:rsidRPr="007B2273">
        <w:t xml:space="preserve"> приведен в та</w:t>
      </w:r>
      <w:r w:rsidRPr="00400173">
        <w:t>б</w:t>
      </w:r>
      <w:r w:rsidRPr="00726330">
        <w:t>лице</w:t>
      </w:r>
      <w:r w:rsidR="00B807FA" w:rsidRPr="007B2273">
        <w:t> </w:t>
      </w:r>
      <w:r w:rsidRPr="00726330">
        <w:fldChar w:fldCharType="begin"/>
      </w:r>
      <w:r w:rsidRPr="00726330">
        <w:instrText xml:space="preserve"> REF _Ref370901934 \h  \* MERGEFORMAT </w:instrText>
      </w:r>
      <w:r w:rsidRPr="00726330">
        <w:fldChar w:fldCharType="separate"/>
      </w:r>
      <w:r w:rsidR="00476E1D">
        <w:t>111</w:t>
      </w:r>
      <w:r w:rsidRPr="00726330">
        <w:fldChar w:fldCharType="end"/>
      </w:r>
      <w:r w:rsidRPr="00726330">
        <w:t>.</w:t>
      </w:r>
    </w:p>
    <w:p w14:paraId="68AA4F83" w14:textId="77777777" w:rsidR="00484C02" w:rsidRPr="00726330" w:rsidRDefault="000B34EE" w:rsidP="00484C02">
      <w:pPr>
        <w:pStyle w:val="ASFKNameTable"/>
      </w:pPr>
      <w:r>
        <w:rPr>
          <w:noProof/>
        </w:rPr>
        <w:fldChar w:fldCharType="begin"/>
      </w:r>
      <w:r>
        <w:rPr>
          <w:noProof/>
        </w:rPr>
        <w:instrText xml:space="preserve"> SEQ Таблица \* ARABIC </w:instrText>
      </w:r>
      <w:r>
        <w:rPr>
          <w:noProof/>
        </w:rPr>
        <w:fldChar w:fldCharType="separate"/>
      </w:r>
      <w:bookmarkStart w:id="1270" w:name="_Ref370901934"/>
      <w:bookmarkStart w:id="1271" w:name="_Toc82691835"/>
      <w:r w:rsidR="00476E1D">
        <w:rPr>
          <w:noProof/>
        </w:rPr>
        <w:t>111</w:t>
      </w:r>
      <w:bookmarkEnd w:id="1270"/>
      <w:r>
        <w:rPr>
          <w:noProof/>
        </w:rPr>
        <w:fldChar w:fldCharType="end"/>
      </w:r>
      <w:r w:rsidR="00484C02" w:rsidRPr="00726330">
        <w:t xml:space="preserve">. Описание полей документа </w:t>
      </w:r>
      <w:r w:rsidR="00484C02">
        <w:t>«</w:t>
      </w:r>
      <w:r w:rsidR="00484C02" w:rsidRPr="00726330">
        <w:t>Запрос на выяснение принадлежности платежа</w:t>
      </w:r>
      <w:r w:rsidR="00484C02">
        <w:t>», закладки «</w:t>
      </w:r>
      <w:r w:rsidR="00484C02" w:rsidRPr="00726330">
        <w:t>Дополнительные атрибуты (2)</w:t>
      </w:r>
      <w:r w:rsidR="00484C02">
        <w:t>»</w:t>
      </w:r>
      <w:bookmarkEnd w:id="127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258"/>
        <w:gridCol w:w="5494"/>
      </w:tblGrid>
      <w:tr w:rsidR="00484C02" w:rsidRPr="00754FED" w14:paraId="49306A60" w14:textId="77777777" w:rsidTr="004834F0">
        <w:trPr>
          <w:trHeight w:val="305"/>
          <w:tblHeader/>
        </w:trPr>
        <w:tc>
          <w:tcPr>
            <w:tcW w:w="218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8B94235" w14:textId="77777777" w:rsidR="00484C02" w:rsidRPr="00B11F4A" w:rsidRDefault="00484C02" w:rsidP="00484C02">
            <w:pPr>
              <w:pStyle w:val="ASFKTableHead"/>
            </w:pPr>
            <w:r w:rsidRPr="00B11F4A">
              <w:t>Наименование поля</w:t>
            </w:r>
          </w:p>
        </w:tc>
        <w:tc>
          <w:tcPr>
            <w:tcW w:w="281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262DE17E" w14:textId="77777777" w:rsidR="00484C02" w:rsidRPr="00B11F4A" w:rsidRDefault="00484C02" w:rsidP="00484C02">
            <w:pPr>
              <w:pStyle w:val="ASFKTableHead"/>
            </w:pPr>
            <w:r w:rsidRPr="00B11F4A">
              <w:t>Описание поля</w:t>
            </w:r>
          </w:p>
        </w:tc>
      </w:tr>
      <w:tr w:rsidR="00484C02" w:rsidRPr="00754FED" w14:paraId="751DB823" w14:textId="77777777" w:rsidTr="004834F0">
        <w:trPr>
          <w:trHeight w:val="77"/>
        </w:trPr>
        <w:tc>
          <w:tcPr>
            <w:tcW w:w="2183" w:type="pct"/>
            <w:shd w:val="clear" w:color="auto" w:fill="auto"/>
          </w:tcPr>
          <w:p w14:paraId="616DC947" w14:textId="77777777" w:rsidR="00484C02" w:rsidRPr="00B11F4A" w:rsidRDefault="00484C02" w:rsidP="004834F0">
            <w:pPr>
              <w:pStyle w:val="ASFKTablenorm"/>
              <w:ind w:left="57" w:right="57"/>
            </w:pPr>
            <w:r>
              <w:t>Номер счета 40101</w:t>
            </w:r>
          </w:p>
        </w:tc>
        <w:tc>
          <w:tcPr>
            <w:tcW w:w="2817" w:type="pct"/>
            <w:shd w:val="clear" w:color="auto" w:fill="auto"/>
          </w:tcPr>
          <w:p w14:paraId="4BCF91EB" w14:textId="77777777" w:rsidR="00484C02" w:rsidRPr="00AE58D3" w:rsidRDefault="00484C02" w:rsidP="004834F0">
            <w:pPr>
              <w:pStyle w:val="ASFKTablenorm"/>
              <w:ind w:left="57" w:right="57"/>
            </w:pPr>
            <w:r w:rsidRPr="00B11F4A">
              <w:t>Доставляется из OEBS</w:t>
            </w:r>
            <w:r w:rsidRPr="00AE58D3">
              <w:t>.</w:t>
            </w:r>
          </w:p>
        </w:tc>
      </w:tr>
      <w:tr w:rsidR="00484C02" w:rsidRPr="00754FED" w14:paraId="1FBBA21B" w14:textId="77777777" w:rsidTr="004834F0">
        <w:trPr>
          <w:trHeight w:val="77"/>
        </w:trPr>
        <w:tc>
          <w:tcPr>
            <w:tcW w:w="2183" w:type="pct"/>
            <w:shd w:val="clear" w:color="auto" w:fill="auto"/>
          </w:tcPr>
          <w:p w14:paraId="102E19C5" w14:textId="77777777" w:rsidR="00484C02" w:rsidRPr="00B11F4A" w:rsidRDefault="00484C02" w:rsidP="004834F0">
            <w:pPr>
              <w:pStyle w:val="ASFKTablenorm"/>
              <w:ind w:left="57" w:right="57"/>
            </w:pPr>
            <w:r>
              <w:t>БИК</w:t>
            </w:r>
          </w:p>
        </w:tc>
        <w:tc>
          <w:tcPr>
            <w:tcW w:w="2817" w:type="pct"/>
            <w:shd w:val="clear" w:color="auto" w:fill="auto"/>
          </w:tcPr>
          <w:p w14:paraId="539F4234" w14:textId="77777777" w:rsidR="00484C02" w:rsidRPr="00B11F4A" w:rsidRDefault="00484C02" w:rsidP="004834F0">
            <w:pPr>
              <w:pStyle w:val="ASFKTablenorm"/>
              <w:ind w:left="57" w:right="57"/>
            </w:pPr>
            <w:r w:rsidRPr="00B11F4A">
              <w:t>Доставляется из OEBS</w:t>
            </w:r>
            <w:r w:rsidRPr="00AE58D3">
              <w:t>.</w:t>
            </w:r>
          </w:p>
        </w:tc>
      </w:tr>
      <w:tr w:rsidR="00484C02" w:rsidRPr="00754FED" w14:paraId="35648687" w14:textId="77777777" w:rsidTr="004834F0">
        <w:trPr>
          <w:trHeight w:val="77"/>
        </w:trPr>
        <w:tc>
          <w:tcPr>
            <w:tcW w:w="2183" w:type="pct"/>
            <w:shd w:val="clear" w:color="auto" w:fill="auto"/>
          </w:tcPr>
          <w:p w14:paraId="7C4697C8" w14:textId="77777777" w:rsidR="00484C02" w:rsidRPr="00B11F4A" w:rsidRDefault="00484C02" w:rsidP="004834F0">
            <w:pPr>
              <w:pStyle w:val="ASFKTablenorm"/>
              <w:ind w:left="57" w:right="57"/>
            </w:pPr>
            <w:r w:rsidRPr="00B11F4A">
              <w:t>Дата отправки</w:t>
            </w:r>
          </w:p>
        </w:tc>
        <w:tc>
          <w:tcPr>
            <w:tcW w:w="2817" w:type="pct"/>
            <w:shd w:val="clear" w:color="auto" w:fill="auto"/>
          </w:tcPr>
          <w:p w14:paraId="3B39D9C7" w14:textId="77777777" w:rsidR="00484C02" w:rsidRPr="00AE58D3" w:rsidRDefault="00484C02" w:rsidP="004834F0">
            <w:pPr>
              <w:pStyle w:val="ASFKTablenorm"/>
              <w:ind w:left="57" w:right="57"/>
            </w:pPr>
            <w:r w:rsidRPr="00B11F4A">
              <w:t>До</w:t>
            </w:r>
            <w:r w:rsidRPr="00AE58D3">
              <w:t>ставляется из OEBS.</w:t>
            </w:r>
          </w:p>
        </w:tc>
      </w:tr>
      <w:tr w:rsidR="00484C02" w:rsidRPr="00754FED" w14:paraId="7B3FD2B2" w14:textId="77777777" w:rsidTr="004834F0">
        <w:trPr>
          <w:trHeight w:val="77"/>
        </w:trPr>
        <w:tc>
          <w:tcPr>
            <w:tcW w:w="5000" w:type="pct"/>
            <w:gridSpan w:val="2"/>
            <w:shd w:val="clear" w:color="auto" w:fill="auto"/>
          </w:tcPr>
          <w:p w14:paraId="6C89BDB6" w14:textId="77777777" w:rsidR="00484C02" w:rsidRPr="00AE58D3" w:rsidRDefault="00484C02" w:rsidP="004834F0">
            <w:pPr>
              <w:pStyle w:val="ASFKTablenorm"/>
              <w:ind w:left="57" w:right="57"/>
            </w:pPr>
            <w:r w:rsidRPr="00BD0F3A">
              <w:t xml:space="preserve">Группа полей </w:t>
            </w:r>
            <w:r>
              <w:t>«</w:t>
            </w:r>
            <w:r w:rsidRPr="00AE58D3">
              <w:t>Сведения о регистрации документа</w:t>
            </w:r>
            <w:r>
              <w:t>»</w:t>
            </w:r>
          </w:p>
        </w:tc>
      </w:tr>
      <w:tr w:rsidR="00484C02" w:rsidRPr="00754FED" w14:paraId="4C649481" w14:textId="77777777" w:rsidTr="004834F0">
        <w:trPr>
          <w:trHeight w:val="77"/>
        </w:trPr>
        <w:tc>
          <w:tcPr>
            <w:tcW w:w="2183" w:type="pct"/>
            <w:shd w:val="clear" w:color="auto" w:fill="auto"/>
          </w:tcPr>
          <w:p w14:paraId="5A82DFF0" w14:textId="77777777" w:rsidR="00484C02" w:rsidRPr="00B11F4A" w:rsidRDefault="00484C02" w:rsidP="004834F0">
            <w:pPr>
              <w:pStyle w:val="ASFKTablenorm"/>
              <w:ind w:left="57" w:right="57"/>
            </w:pPr>
            <w:r w:rsidRPr="00B11F4A">
              <w:t>Регистрационный номер</w:t>
            </w:r>
          </w:p>
        </w:tc>
        <w:tc>
          <w:tcPr>
            <w:tcW w:w="2817" w:type="pct"/>
            <w:shd w:val="clear" w:color="auto" w:fill="auto"/>
          </w:tcPr>
          <w:p w14:paraId="69D5DBF7" w14:textId="77777777" w:rsidR="00484C02" w:rsidRPr="00B11F4A" w:rsidRDefault="00484C02" w:rsidP="004834F0">
            <w:pPr>
              <w:pStyle w:val="ASFKTablenorm"/>
              <w:ind w:left="57" w:right="57"/>
            </w:pPr>
            <w:r w:rsidRPr="00B11F4A">
              <w:t>Доставляется из OEBS.</w:t>
            </w:r>
          </w:p>
        </w:tc>
      </w:tr>
      <w:tr w:rsidR="00484C02" w:rsidRPr="00754FED" w14:paraId="7B2E6686" w14:textId="77777777" w:rsidTr="004834F0">
        <w:trPr>
          <w:trHeight w:val="77"/>
        </w:trPr>
        <w:tc>
          <w:tcPr>
            <w:tcW w:w="2183" w:type="pct"/>
            <w:shd w:val="clear" w:color="auto" w:fill="auto"/>
          </w:tcPr>
          <w:p w14:paraId="49A209C8" w14:textId="77777777" w:rsidR="00484C02" w:rsidRPr="00AE58D3" w:rsidRDefault="00484C02" w:rsidP="004834F0">
            <w:pPr>
              <w:pStyle w:val="ASFKTablenorm"/>
              <w:ind w:left="57" w:right="57"/>
            </w:pPr>
            <w:r w:rsidRPr="00B11F4A">
              <w:t>Дата регистр</w:t>
            </w:r>
            <w:r w:rsidRPr="00AE58D3">
              <w:t>ации</w:t>
            </w:r>
          </w:p>
        </w:tc>
        <w:tc>
          <w:tcPr>
            <w:tcW w:w="2817" w:type="pct"/>
            <w:shd w:val="clear" w:color="auto" w:fill="auto"/>
          </w:tcPr>
          <w:p w14:paraId="685E0D3A" w14:textId="77777777" w:rsidR="00484C02" w:rsidRPr="00AE58D3" w:rsidRDefault="00484C02" w:rsidP="004834F0">
            <w:pPr>
              <w:pStyle w:val="ASFKTablenorm"/>
              <w:ind w:left="57" w:right="57"/>
            </w:pPr>
            <w:r w:rsidRPr="00B11F4A">
              <w:t>До</w:t>
            </w:r>
            <w:r w:rsidRPr="00AE58D3">
              <w:t>ставляется из OEBS.</w:t>
            </w:r>
          </w:p>
        </w:tc>
      </w:tr>
      <w:tr w:rsidR="00484C02" w:rsidRPr="00754FED" w14:paraId="7034FD4D" w14:textId="77777777" w:rsidTr="004834F0">
        <w:trPr>
          <w:trHeight w:val="77"/>
        </w:trPr>
        <w:tc>
          <w:tcPr>
            <w:tcW w:w="5000" w:type="pct"/>
            <w:gridSpan w:val="2"/>
            <w:shd w:val="clear" w:color="auto" w:fill="auto"/>
          </w:tcPr>
          <w:p w14:paraId="3E201791" w14:textId="77777777" w:rsidR="00484C02" w:rsidRPr="00AE58D3" w:rsidRDefault="00484C02" w:rsidP="004834F0">
            <w:pPr>
              <w:pStyle w:val="ASFKTablenorm"/>
              <w:ind w:left="57" w:right="57"/>
            </w:pPr>
            <w:r w:rsidRPr="00B11F4A">
              <w:t xml:space="preserve">Группа полей </w:t>
            </w:r>
            <w:r>
              <w:t>«</w:t>
            </w:r>
            <w:r w:rsidRPr="00AE58D3">
              <w:t>Статусы документа</w:t>
            </w:r>
            <w:r>
              <w:t>»</w:t>
            </w:r>
          </w:p>
        </w:tc>
      </w:tr>
      <w:tr w:rsidR="00484C02" w:rsidRPr="00754FED" w14:paraId="3A919524" w14:textId="77777777" w:rsidTr="004834F0">
        <w:trPr>
          <w:trHeight w:val="77"/>
        </w:trPr>
        <w:tc>
          <w:tcPr>
            <w:tcW w:w="2183" w:type="pct"/>
            <w:shd w:val="clear" w:color="auto" w:fill="auto"/>
          </w:tcPr>
          <w:p w14:paraId="3BE654D4" w14:textId="77777777" w:rsidR="00484C02" w:rsidRPr="00B11F4A" w:rsidRDefault="00484C02" w:rsidP="004834F0">
            <w:pPr>
              <w:pStyle w:val="ASFKTablenorm"/>
              <w:ind w:left="57" w:right="57"/>
            </w:pPr>
            <w:r w:rsidRPr="00B11F4A">
              <w:t>Бизнес-cтатус</w:t>
            </w:r>
          </w:p>
        </w:tc>
        <w:tc>
          <w:tcPr>
            <w:tcW w:w="2817" w:type="pct"/>
            <w:shd w:val="clear" w:color="auto" w:fill="auto"/>
          </w:tcPr>
          <w:p w14:paraId="0E512B8D" w14:textId="77777777" w:rsidR="00484C02" w:rsidRPr="00AE58D3" w:rsidRDefault="00484C02" w:rsidP="004834F0">
            <w:pPr>
              <w:pStyle w:val="ASFKTablenorm"/>
              <w:ind w:left="57" w:right="57"/>
            </w:pPr>
            <w:r w:rsidRPr="00B11F4A">
              <w:t>Код и наименование бизнес-статуса д</w:t>
            </w:r>
            <w:r w:rsidRPr="00AE58D3">
              <w:t xml:space="preserve">окумента. </w:t>
            </w:r>
          </w:p>
          <w:p w14:paraId="5B006E3A" w14:textId="77777777" w:rsidR="00484C02" w:rsidRPr="00B11F4A" w:rsidRDefault="00484C02" w:rsidP="004834F0">
            <w:pPr>
              <w:pStyle w:val="ASFKTablenorm"/>
              <w:ind w:left="57" w:right="57"/>
            </w:pPr>
            <w:r w:rsidRPr="00B11F4A">
              <w:t>Доставляется из OEBS</w:t>
            </w:r>
            <w:r w:rsidRPr="00AE58D3">
              <w:t>.</w:t>
            </w:r>
          </w:p>
        </w:tc>
      </w:tr>
      <w:tr w:rsidR="00484C02" w:rsidRPr="00754FED" w14:paraId="4E425EF9" w14:textId="77777777" w:rsidTr="004834F0">
        <w:trPr>
          <w:trHeight w:val="77"/>
        </w:trPr>
        <w:tc>
          <w:tcPr>
            <w:tcW w:w="2183" w:type="pct"/>
            <w:shd w:val="clear" w:color="auto" w:fill="auto"/>
          </w:tcPr>
          <w:p w14:paraId="7E135965" w14:textId="77777777" w:rsidR="00484C02" w:rsidRPr="00B11F4A" w:rsidRDefault="00484C02" w:rsidP="004834F0">
            <w:pPr>
              <w:pStyle w:val="ASFKTablenorm"/>
              <w:ind w:left="57" w:right="57"/>
            </w:pPr>
            <w:r w:rsidRPr="00B11F4A">
              <w:t>Статус передачи</w:t>
            </w:r>
          </w:p>
        </w:tc>
        <w:tc>
          <w:tcPr>
            <w:tcW w:w="2817" w:type="pct"/>
            <w:shd w:val="clear" w:color="auto" w:fill="auto"/>
          </w:tcPr>
          <w:p w14:paraId="4759774B" w14:textId="77777777" w:rsidR="00484C02" w:rsidRPr="00AE58D3" w:rsidRDefault="00484C02" w:rsidP="004834F0">
            <w:pPr>
              <w:pStyle w:val="ASFKTablenorm"/>
              <w:ind w:left="57" w:right="57"/>
            </w:pPr>
            <w:r w:rsidRPr="00B11F4A">
              <w:t>Код и наименование статуса п</w:t>
            </w:r>
            <w:r w:rsidRPr="00AE58D3">
              <w:t>ередачи документа.</w:t>
            </w:r>
          </w:p>
        </w:tc>
      </w:tr>
      <w:tr w:rsidR="00484C02" w:rsidRPr="00754FED" w14:paraId="0550E022" w14:textId="77777777" w:rsidTr="004834F0">
        <w:trPr>
          <w:trHeight w:val="77"/>
        </w:trPr>
        <w:tc>
          <w:tcPr>
            <w:tcW w:w="2183" w:type="pct"/>
            <w:shd w:val="clear" w:color="auto" w:fill="auto"/>
          </w:tcPr>
          <w:p w14:paraId="6342516B" w14:textId="77777777" w:rsidR="00484C02" w:rsidRPr="00AE58D3" w:rsidRDefault="00484C02" w:rsidP="004834F0">
            <w:pPr>
              <w:pStyle w:val="ASFKTablenorm"/>
              <w:ind w:left="57" w:right="57"/>
            </w:pPr>
            <w:r w:rsidRPr="00B11F4A">
              <w:t>Статус утве</w:t>
            </w:r>
            <w:r w:rsidRPr="00AE58D3">
              <w:t>рждения</w:t>
            </w:r>
          </w:p>
        </w:tc>
        <w:tc>
          <w:tcPr>
            <w:tcW w:w="2817" w:type="pct"/>
            <w:shd w:val="clear" w:color="auto" w:fill="auto"/>
          </w:tcPr>
          <w:p w14:paraId="023A6358" w14:textId="77777777" w:rsidR="00484C02" w:rsidRPr="00AE58D3" w:rsidRDefault="00484C02" w:rsidP="004834F0">
            <w:pPr>
              <w:pStyle w:val="ASFKTablenorm"/>
              <w:ind w:left="57" w:right="57"/>
            </w:pPr>
            <w:r w:rsidRPr="00B11F4A">
              <w:t>Код и наименование статуса утверждения д</w:t>
            </w:r>
            <w:r w:rsidRPr="00AE58D3">
              <w:t xml:space="preserve">окумента. </w:t>
            </w:r>
          </w:p>
          <w:p w14:paraId="1501E8E9" w14:textId="77777777" w:rsidR="00484C02" w:rsidRPr="00AE58D3" w:rsidRDefault="00484C02" w:rsidP="004834F0">
            <w:pPr>
              <w:pStyle w:val="ASFKTablenorm"/>
              <w:ind w:left="57" w:right="57"/>
            </w:pPr>
            <w:r w:rsidRPr="00B11F4A">
              <w:t>Доставл</w:t>
            </w:r>
            <w:r w:rsidRPr="00AE58D3">
              <w:t>яется из OEBS.</w:t>
            </w:r>
          </w:p>
        </w:tc>
      </w:tr>
      <w:tr w:rsidR="00484C02" w:rsidRPr="00754FED" w14:paraId="15D07F43" w14:textId="77777777" w:rsidTr="004834F0">
        <w:trPr>
          <w:trHeight w:val="77"/>
        </w:trPr>
        <w:tc>
          <w:tcPr>
            <w:tcW w:w="5000" w:type="pct"/>
            <w:gridSpan w:val="2"/>
            <w:shd w:val="clear" w:color="auto" w:fill="auto"/>
          </w:tcPr>
          <w:p w14:paraId="0AB32649" w14:textId="77777777" w:rsidR="00484C02" w:rsidRPr="00AE58D3" w:rsidRDefault="00484C02" w:rsidP="004834F0">
            <w:pPr>
              <w:pStyle w:val="ASFKTablenorm"/>
              <w:ind w:left="57" w:right="57"/>
            </w:pPr>
            <w:r w:rsidRPr="00B11F4A">
              <w:t xml:space="preserve">Группа полей </w:t>
            </w:r>
            <w:r>
              <w:t>«</w:t>
            </w:r>
            <w:r w:rsidRPr="00AE58D3">
              <w:t>Подписи</w:t>
            </w:r>
            <w:r>
              <w:t>»</w:t>
            </w:r>
          </w:p>
        </w:tc>
      </w:tr>
      <w:tr w:rsidR="00484C02" w:rsidRPr="00754FED" w14:paraId="4D3F219F" w14:textId="77777777" w:rsidTr="004834F0">
        <w:trPr>
          <w:trHeight w:val="77"/>
        </w:trPr>
        <w:tc>
          <w:tcPr>
            <w:tcW w:w="2183" w:type="pct"/>
            <w:shd w:val="clear" w:color="auto" w:fill="auto"/>
          </w:tcPr>
          <w:p w14:paraId="7AAEDE6A" w14:textId="77777777" w:rsidR="00484C02" w:rsidRPr="00AE58D3" w:rsidRDefault="00484C02" w:rsidP="004834F0">
            <w:pPr>
              <w:pStyle w:val="ASFKTablenorm"/>
              <w:ind w:left="57" w:right="57"/>
            </w:pPr>
            <w:r w:rsidRPr="00B11F4A">
              <w:t>Ответственный исполнитель. Дол</w:t>
            </w:r>
            <w:r w:rsidRPr="00981E07">
              <w:t>ж</w:t>
            </w:r>
            <w:r w:rsidRPr="00AE58D3">
              <w:t>ность</w:t>
            </w:r>
          </w:p>
        </w:tc>
        <w:tc>
          <w:tcPr>
            <w:tcW w:w="2817" w:type="pct"/>
            <w:shd w:val="clear" w:color="auto" w:fill="auto"/>
          </w:tcPr>
          <w:p w14:paraId="219787BD" w14:textId="77777777" w:rsidR="00484C02" w:rsidRPr="00B11F4A" w:rsidRDefault="00484C02" w:rsidP="004834F0">
            <w:pPr>
              <w:pStyle w:val="ASFKTablenorm"/>
              <w:ind w:left="57" w:right="57"/>
            </w:pPr>
            <w:r w:rsidRPr="00B11F4A">
              <w:t>Доставляется из OEBS</w:t>
            </w:r>
            <w:r w:rsidRPr="00AE58D3">
              <w:t>.</w:t>
            </w:r>
          </w:p>
        </w:tc>
      </w:tr>
      <w:tr w:rsidR="00484C02" w:rsidRPr="00754FED" w14:paraId="3739D5E5" w14:textId="77777777" w:rsidTr="004834F0">
        <w:trPr>
          <w:trHeight w:val="77"/>
        </w:trPr>
        <w:tc>
          <w:tcPr>
            <w:tcW w:w="2183" w:type="pct"/>
            <w:shd w:val="clear" w:color="auto" w:fill="auto"/>
          </w:tcPr>
          <w:p w14:paraId="09F9A0F0" w14:textId="77777777" w:rsidR="00484C02" w:rsidRPr="00AE58D3" w:rsidRDefault="00484C02" w:rsidP="004834F0">
            <w:pPr>
              <w:pStyle w:val="ASFKTablenorm"/>
              <w:ind w:left="57" w:right="57"/>
            </w:pPr>
            <w:r w:rsidRPr="00B11F4A">
              <w:t>Ответственный исполнитель. Ра</w:t>
            </w:r>
            <w:r w:rsidRPr="00981E07">
              <w:t>с</w:t>
            </w:r>
            <w:r w:rsidRPr="00AE58D3">
              <w:t>ши</w:t>
            </w:r>
            <w:r w:rsidRPr="00484C02">
              <w:t>ф</w:t>
            </w:r>
            <w:r w:rsidRPr="00AE58D3">
              <w:t>ровка подписи</w:t>
            </w:r>
          </w:p>
        </w:tc>
        <w:tc>
          <w:tcPr>
            <w:tcW w:w="2817" w:type="pct"/>
            <w:shd w:val="clear" w:color="auto" w:fill="auto"/>
          </w:tcPr>
          <w:p w14:paraId="489FD84D" w14:textId="77777777" w:rsidR="00484C02" w:rsidRPr="00AE58D3" w:rsidRDefault="00484C02" w:rsidP="004834F0">
            <w:pPr>
              <w:pStyle w:val="ASFKTablenorm"/>
              <w:ind w:left="57" w:right="57"/>
            </w:pPr>
            <w:r w:rsidRPr="00B11F4A">
              <w:t>Доставляе</w:t>
            </w:r>
            <w:r w:rsidRPr="00AE58D3">
              <w:t>тся из OEBS.</w:t>
            </w:r>
          </w:p>
        </w:tc>
      </w:tr>
      <w:tr w:rsidR="00484C02" w:rsidRPr="00754FED" w14:paraId="05EC46A6" w14:textId="77777777" w:rsidTr="004834F0">
        <w:trPr>
          <w:trHeight w:val="77"/>
        </w:trPr>
        <w:tc>
          <w:tcPr>
            <w:tcW w:w="2183" w:type="pct"/>
            <w:shd w:val="clear" w:color="auto" w:fill="auto"/>
          </w:tcPr>
          <w:p w14:paraId="40CF7674" w14:textId="77777777" w:rsidR="00484C02" w:rsidRPr="00AE58D3" w:rsidRDefault="00484C02" w:rsidP="004834F0">
            <w:pPr>
              <w:pStyle w:val="ASFKTablenorm"/>
              <w:ind w:left="57" w:right="57"/>
            </w:pPr>
            <w:r w:rsidRPr="00B11F4A">
              <w:t>Ответственный исполнитель. Тел</w:t>
            </w:r>
            <w:r w:rsidRPr="00981E07">
              <w:t>е</w:t>
            </w:r>
            <w:r w:rsidRPr="00AE58D3">
              <w:t>фон</w:t>
            </w:r>
          </w:p>
        </w:tc>
        <w:tc>
          <w:tcPr>
            <w:tcW w:w="2817" w:type="pct"/>
            <w:shd w:val="clear" w:color="auto" w:fill="auto"/>
          </w:tcPr>
          <w:p w14:paraId="720005D2" w14:textId="77777777" w:rsidR="00484C02" w:rsidRPr="00B11F4A" w:rsidRDefault="00484C02" w:rsidP="004834F0">
            <w:pPr>
              <w:pStyle w:val="ASFKTablenorm"/>
              <w:ind w:left="57" w:right="57"/>
            </w:pPr>
            <w:r w:rsidRPr="00B11F4A">
              <w:t>Доставляется из OEBS</w:t>
            </w:r>
            <w:r w:rsidRPr="00AE58D3">
              <w:t>.</w:t>
            </w:r>
          </w:p>
        </w:tc>
      </w:tr>
      <w:tr w:rsidR="00484C02" w:rsidRPr="00754FED" w14:paraId="4DFA58BF" w14:textId="77777777" w:rsidTr="004834F0">
        <w:trPr>
          <w:trHeight w:val="77"/>
        </w:trPr>
        <w:tc>
          <w:tcPr>
            <w:tcW w:w="2183" w:type="pct"/>
            <w:shd w:val="clear" w:color="auto" w:fill="auto"/>
          </w:tcPr>
          <w:p w14:paraId="545EFD6F" w14:textId="77777777" w:rsidR="00484C02" w:rsidRPr="00AE58D3" w:rsidRDefault="00484C02" w:rsidP="004834F0">
            <w:pPr>
              <w:pStyle w:val="ASFKTablenorm"/>
              <w:ind w:left="57" w:right="57"/>
            </w:pPr>
            <w:r w:rsidRPr="00B11F4A">
              <w:t>Ответственный исполнитель. Д</w:t>
            </w:r>
            <w:r w:rsidRPr="00AE58D3">
              <w:t>ата</w:t>
            </w:r>
          </w:p>
        </w:tc>
        <w:tc>
          <w:tcPr>
            <w:tcW w:w="2817" w:type="pct"/>
            <w:shd w:val="clear" w:color="auto" w:fill="auto"/>
          </w:tcPr>
          <w:p w14:paraId="5B2D6ED4" w14:textId="77777777" w:rsidR="00484C02" w:rsidRPr="00AE58D3" w:rsidRDefault="00484C02" w:rsidP="004834F0">
            <w:pPr>
              <w:pStyle w:val="ASFKTablenorm"/>
              <w:ind w:left="57" w:right="57"/>
            </w:pPr>
            <w:r w:rsidRPr="00B11F4A">
              <w:t>Дата подписи документа и</w:t>
            </w:r>
            <w:r w:rsidRPr="00AE58D3">
              <w:t xml:space="preserve">сполнителем. </w:t>
            </w:r>
          </w:p>
          <w:p w14:paraId="79019D3E" w14:textId="77777777" w:rsidR="00484C02" w:rsidRPr="00B11F4A" w:rsidRDefault="00484C02" w:rsidP="004834F0">
            <w:pPr>
              <w:pStyle w:val="ASFKTablenorm"/>
              <w:ind w:left="57" w:right="57"/>
            </w:pPr>
            <w:r w:rsidRPr="00B11F4A">
              <w:t>Доставляется из OEBS</w:t>
            </w:r>
            <w:r w:rsidRPr="00AE58D3">
              <w:t>.</w:t>
            </w:r>
          </w:p>
        </w:tc>
      </w:tr>
    </w:tbl>
    <w:p w14:paraId="182B6FBB" w14:textId="77777777" w:rsidR="00400173" w:rsidRPr="00AB7803" w:rsidRDefault="00400173" w:rsidP="00400173">
      <w:pPr>
        <w:pStyle w:val="32"/>
      </w:pPr>
      <w:bookmarkStart w:id="1272" w:name="_Toc221011496"/>
      <w:bookmarkStart w:id="1273" w:name="_Toc221012197"/>
      <w:bookmarkStart w:id="1274" w:name="_Toc225934588"/>
      <w:bookmarkStart w:id="1275" w:name="_Toc232827304"/>
      <w:bookmarkStart w:id="1276" w:name="_Ref247440863"/>
      <w:bookmarkStart w:id="1277" w:name="_Ref294102374"/>
      <w:bookmarkStart w:id="1278" w:name="_Ref311733481"/>
      <w:bookmarkStart w:id="1279" w:name="_Ref314476092"/>
      <w:bookmarkStart w:id="1280" w:name="_Ref315440002"/>
      <w:bookmarkStart w:id="1281" w:name="_Ref317679350"/>
      <w:bookmarkStart w:id="1282" w:name="_Ref322096155"/>
      <w:bookmarkStart w:id="1283" w:name="_Ref341439578"/>
      <w:bookmarkStart w:id="1284" w:name="_Ref341890603"/>
      <w:bookmarkStart w:id="1285" w:name="_Ref342995017"/>
      <w:bookmarkStart w:id="1286" w:name="_Ref364781575"/>
      <w:bookmarkStart w:id="1287" w:name="_Ref370126062"/>
      <w:bookmarkStart w:id="1288" w:name="_Ref388005782"/>
      <w:bookmarkStart w:id="1289" w:name="_Toc409433992"/>
      <w:bookmarkStart w:id="1290" w:name="_Toc410656396"/>
      <w:bookmarkStart w:id="1291" w:name="_Toc415139152"/>
      <w:bookmarkStart w:id="1292" w:name="_Ref416433700"/>
      <w:bookmarkStart w:id="1293" w:name="_Ref416433702"/>
      <w:bookmarkStart w:id="1294" w:name="_Ref416433703"/>
      <w:bookmarkStart w:id="1295" w:name="_Ref416433704"/>
      <w:bookmarkStart w:id="1296" w:name="_Ref416433705"/>
      <w:bookmarkStart w:id="1297" w:name="_Ref416433706"/>
      <w:bookmarkStart w:id="1298" w:name="_Ref416433707"/>
      <w:bookmarkStart w:id="1299" w:name="_Ref419280892"/>
      <w:bookmarkStart w:id="1300" w:name="_Toc421009343"/>
      <w:bookmarkStart w:id="1301" w:name="_Ref272416333"/>
      <w:bookmarkStart w:id="1302" w:name="_Ref406496120"/>
      <w:bookmarkStart w:id="1303" w:name="_Toc409448806"/>
      <w:bookmarkStart w:id="1304" w:name="_Toc410656146"/>
      <w:bookmarkStart w:id="1305" w:name="_Toc82691660"/>
      <w:r w:rsidRPr="00AB7803">
        <w:lastRenderedPageBreak/>
        <w:t>Уведомление об уточнении вида и принадлежности платежа</w:t>
      </w:r>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r>
        <w:t xml:space="preserve"> (расходы)</w:t>
      </w:r>
      <w:bookmarkEnd w:id="1299"/>
      <w:bookmarkEnd w:id="1300"/>
      <w:bookmarkEnd w:id="1305"/>
    </w:p>
    <w:p w14:paraId="556A1254" w14:textId="77777777" w:rsidR="00400173" w:rsidRPr="00AB7803" w:rsidRDefault="00400173" w:rsidP="00400173">
      <w:pPr>
        <w:pStyle w:val="ASFKNormal"/>
      </w:pPr>
      <w:r w:rsidRPr="00AB7803">
        <w:t xml:space="preserve">Документы </w:t>
      </w:r>
      <w:r>
        <w:t>«</w:t>
      </w:r>
      <w:r w:rsidRPr="00AB7803">
        <w:t>Уведомление об уточнении вида и принадлежности платежа</w:t>
      </w:r>
      <w:r>
        <w:t xml:space="preserve"> (расходы)»</w:t>
      </w:r>
      <w:r w:rsidRPr="00AB7803">
        <w:t xml:space="preserve"> формируются </w:t>
      </w:r>
      <w:r>
        <w:t>НУБП</w:t>
      </w:r>
      <w:r w:rsidRPr="00AB7803">
        <w:t xml:space="preserve"> для уточнения вида и принадлежности платежа, уточнения операций по кассовым в</w:t>
      </w:r>
      <w:r w:rsidRPr="00726330">
        <w:t>ы</w:t>
      </w:r>
      <w:r w:rsidRPr="00AB7803">
        <w:t>платам, а также для исправления ошибок при зачислении и отражении средств на лицевых счетах, после чего направляются в орган ФК.</w:t>
      </w:r>
    </w:p>
    <w:p w14:paraId="614DFF99" w14:textId="77777777" w:rsidR="00400173" w:rsidRPr="00AB7803" w:rsidRDefault="00400173" w:rsidP="00400173">
      <w:pPr>
        <w:pStyle w:val="ASFKNormal"/>
      </w:pPr>
      <w:r w:rsidRPr="00AB7803">
        <w:t xml:space="preserve">Для работы с документами </w:t>
      </w:r>
      <w:r>
        <w:t>«</w:t>
      </w:r>
      <w:r w:rsidRPr="00AB7803">
        <w:t>Уведомление об уточнении вида и принадлежности плат</w:t>
      </w:r>
      <w:r w:rsidRPr="00400173">
        <w:t>е</w:t>
      </w:r>
      <w:r w:rsidRPr="00AB7803">
        <w:t>жа</w:t>
      </w:r>
      <w:r>
        <w:t xml:space="preserve"> (расходы)»</w:t>
      </w:r>
      <w:r w:rsidRPr="00AB7803">
        <w:t xml:space="preserve"> следует перейти в пункт меню </w:t>
      </w:r>
      <w:r>
        <w:t>«</w:t>
      </w:r>
      <w:r w:rsidRPr="00AB7803">
        <w:t>Документы – Обработка и учет поступлений – Внебанковские документы – Уведомление об уточнении вида и принадлежности платежа</w:t>
      </w:r>
      <w:r>
        <w:t xml:space="preserve"> (расх</w:t>
      </w:r>
      <w:r w:rsidRPr="00726330">
        <w:t>о</w:t>
      </w:r>
      <w:r>
        <w:t>ды)»</w:t>
      </w:r>
      <w:r w:rsidRPr="00AB7803">
        <w:t>. Откроется ЭФ списка документов, представленная на рисунке </w:t>
      </w:r>
      <w:r w:rsidRPr="00AB7803">
        <w:fldChar w:fldCharType="begin"/>
      </w:r>
      <w:r w:rsidRPr="00AB7803">
        <w:instrText xml:space="preserve"> REF _Ref221001007 \h  \* MERGEFORMAT </w:instrText>
      </w:r>
      <w:r w:rsidRPr="00AB7803">
        <w:fldChar w:fldCharType="separate"/>
      </w:r>
      <w:r w:rsidR="00476E1D">
        <w:t>180</w:t>
      </w:r>
      <w:r w:rsidRPr="00AB7803">
        <w:fldChar w:fldCharType="end"/>
      </w:r>
      <w:r w:rsidRPr="00AB7803">
        <w:t>.</w:t>
      </w:r>
    </w:p>
    <w:p w14:paraId="08537DAE" w14:textId="77777777" w:rsidR="00400173" w:rsidRPr="00726330" w:rsidRDefault="00476E1D" w:rsidP="00400173">
      <w:pPr>
        <w:pStyle w:val="ASFKFigure"/>
      </w:pPr>
      <w:r>
        <w:pict w14:anchorId="5DC045C4">
          <v:shape id="_x0000_i1282" type="#_x0000_t75" style="width:474.7pt;height:180pt">
            <v:imagedata r:id="rId242" o:title="НУБП"/>
          </v:shape>
        </w:pict>
      </w:r>
    </w:p>
    <w:p w14:paraId="060941AC" w14:textId="77777777" w:rsidR="00400173" w:rsidRPr="00AB7803" w:rsidRDefault="00400173" w:rsidP="00400173">
      <w:pPr>
        <w:pStyle w:val="ASFKFigName"/>
      </w:pPr>
      <w:r w:rsidRPr="00AB7803">
        <w:fldChar w:fldCharType="begin"/>
      </w:r>
      <w:r w:rsidRPr="00AB7803">
        <w:instrText xml:space="preserve"> SEQ Рисунок \* ARABIC </w:instrText>
      </w:r>
      <w:r w:rsidRPr="00AB7803">
        <w:fldChar w:fldCharType="separate"/>
      </w:r>
      <w:bookmarkStart w:id="1306" w:name="_Ref221001007"/>
      <w:bookmarkStart w:id="1307" w:name="_Toc82692149"/>
      <w:r w:rsidR="00476E1D">
        <w:rPr>
          <w:noProof/>
        </w:rPr>
        <w:t>180</w:t>
      </w:r>
      <w:bookmarkEnd w:id="1306"/>
      <w:r w:rsidRPr="00AB7803">
        <w:fldChar w:fldCharType="end"/>
      </w:r>
      <w:r w:rsidRPr="00AB7803">
        <w:t xml:space="preserve">. ЭФ списка документов </w:t>
      </w:r>
      <w:r>
        <w:t>«</w:t>
      </w:r>
      <w:r w:rsidRPr="00AB7803">
        <w:t>Уведомление об уточнении вида и принадлежности платежа</w:t>
      </w:r>
      <w:r>
        <w:t xml:space="preserve"> (расх</w:t>
      </w:r>
      <w:r w:rsidRPr="00726330">
        <w:t>о</w:t>
      </w:r>
      <w:r>
        <w:t>ды)»</w:t>
      </w:r>
      <w:bookmarkEnd w:id="1307"/>
    </w:p>
    <w:p w14:paraId="2C292593" w14:textId="77777777" w:rsidR="00400173" w:rsidRPr="00AB7803" w:rsidRDefault="00400173" w:rsidP="00400173">
      <w:pPr>
        <w:pStyle w:val="41"/>
      </w:pPr>
      <w:bookmarkStart w:id="1308" w:name="_Toc232827305"/>
      <w:r w:rsidRPr="00AB7803">
        <w:t>Доступные операции</w:t>
      </w:r>
      <w:bookmarkEnd w:id="1308"/>
    </w:p>
    <w:p w14:paraId="419333D2" w14:textId="77777777" w:rsidR="00400173" w:rsidRDefault="00400173" w:rsidP="00400173">
      <w:pPr>
        <w:pStyle w:val="ASFKNormalWithout"/>
      </w:pPr>
      <w:r>
        <w:t>На АРМ НУБП доступны следующие операции над документом:</w:t>
      </w:r>
    </w:p>
    <w:p w14:paraId="4737DAB4" w14:textId="77777777" w:rsidR="00400173" w:rsidRPr="00AB7803" w:rsidRDefault="00592697" w:rsidP="00400173">
      <w:pPr>
        <w:pStyle w:val="ASFKListmark1"/>
      </w:pPr>
      <w:r>
        <w:t>ввод вручную (в т.ч. созда</w:t>
      </w:r>
      <w:r w:rsidR="00400173" w:rsidRPr="00AB7803">
        <w:t xml:space="preserve">ние на основе </w:t>
      </w:r>
      <w:r>
        <w:t>РД)</w:t>
      </w:r>
      <w:r w:rsidR="00400173" w:rsidRPr="00AB7803">
        <w:t>;</w:t>
      </w:r>
    </w:p>
    <w:p w14:paraId="44CDF5F2" w14:textId="77777777" w:rsidR="00400173" w:rsidRPr="00AB7803" w:rsidRDefault="00400173" w:rsidP="00400173">
      <w:pPr>
        <w:pStyle w:val="ASFKListmark1"/>
      </w:pPr>
      <w:r w:rsidRPr="00AB7803">
        <w:t>импорт из внешней системы;</w:t>
      </w:r>
    </w:p>
    <w:p w14:paraId="2C61147D" w14:textId="77777777" w:rsidR="00400173" w:rsidRPr="00AB7803" w:rsidRDefault="00400173" w:rsidP="00400173">
      <w:pPr>
        <w:pStyle w:val="ASFKListmark1"/>
      </w:pPr>
      <w:r w:rsidRPr="00AB7803">
        <w:t>просмотр и редактирование;</w:t>
      </w:r>
    </w:p>
    <w:p w14:paraId="235BD581" w14:textId="77777777" w:rsidR="00400173" w:rsidRPr="00AB7803" w:rsidRDefault="00400173" w:rsidP="00400173">
      <w:pPr>
        <w:pStyle w:val="ASFKListmark1"/>
      </w:pPr>
      <w:r w:rsidRPr="00AB7803">
        <w:t>удаление;</w:t>
      </w:r>
    </w:p>
    <w:p w14:paraId="151A8464" w14:textId="77777777" w:rsidR="00400173" w:rsidRPr="00AB7803" w:rsidRDefault="00400173" w:rsidP="00400173">
      <w:pPr>
        <w:pStyle w:val="ASFKListmark1"/>
      </w:pPr>
      <w:r w:rsidRPr="00AB7803">
        <w:t xml:space="preserve">подписание, проверка и удаление </w:t>
      </w:r>
      <w:r>
        <w:t>ЭП</w:t>
      </w:r>
      <w:r w:rsidRPr="00AB7803">
        <w:t>;</w:t>
      </w:r>
    </w:p>
    <w:p w14:paraId="3555B197" w14:textId="77777777" w:rsidR="00400173" w:rsidRPr="00AB7803" w:rsidRDefault="00400173" w:rsidP="00400173">
      <w:pPr>
        <w:pStyle w:val="ASFKListmark1"/>
      </w:pPr>
      <w:r w:rsidRPr="00AB7803">
        <w:t>печать;</w:t>
      </w:r>
    </w:p>
    <w:p w14:paraId="338ACFB7" w14:textId="77777777" w:rsidR="00400173" w:rsidRPr="00AB7803" w:rsidRDefault="00400173" w:rsidP="00400173">
      <w:pPr>
        <w:pStyle w:val="ASFKListmark1"/>
      </w:pPr>
      <w:r w:rsidRPr="00AB7803">
        <w:t>отправка в УФК;</w:t>
      </w:r>
    </w:p>
    <w:p w14:paraId="6F4F5B7F" w14:textId="77777777" w:rsidR="00400173" w:rsidRDefault="00400173" w:rsidP="00400173">
      <w:pPr>
        <w:pStyle w:val="ASFKListmark1"/>
      </w:pPr>
      <w:r w:rsidRPr="00AB7803">
        <w:t>экспорт во внешние системы.</w:t>
      </w:r>
    </w:p>
    <w:p w14:paraId="527603EF" w14:textId="77777777" w:rsidR="00313946" w:rsidRPr="00313946" w:rsidRDefault="00313946" w:rsidP="00313946">
      <w:pPr>
        <w:pStyle w:val="51"/>
      </w:pPr>
      <w:r w:rsidRPr="00313946">
        <w:t>Создание документа на основе родительского документа</w:t>
      </w:r>
    </w:p>
    <w:p w14:paraId="1481B7C7" w14:textId="77777777" w:rsidR="00313946" w:rsidRPr="00313946" w:rsidRDefault="00313946" w:rsidP="00313946">
      <w:pPr>
        <w:pStyle w:val="ASFKNormal"/>
      </w:pPr>
      <w:r w:rsidRPr="00313946">
        <w:t>Документ может создаваться на основе следующих ЭД:</w:t>
      </w:r>
    </w:p>
    <w:p w14:paraId="4F73F980" w14:textId="77777777" w:rsidR="00EF0798" w:rsidRPr="00313946" w:rsidRDefault="00EF0798" w:rsidP="00EF0798">
      <w:pPr>
        <w:pStyle w:val="ASFKListmark1"/>
      </w:pPr>
      <w:r w:rsidRPr="00313946">
        <w:t>«Уведомление об уточнении вида и принадлежности платежа»</w:t>
      </w:r>
      <w:r w:rsidR="00A2758B">
        <w:t>;</w:t>
      </w:r>
    </w:p>
    <w:p w14:paraId="2F3783C9" w14:textId="77777777" w:rsidR="00EF0798" w:rsidRPr="00313946" w:rsidRDefault="00EF0798" w:rsidP="00EF0798">
      <w:pPr>
        <w:pStyle w:val="ASFKListmark1"/>
      </w:pPr>
      <w:r w:rsidRPr="00313946">
        <w:t>«Заявка на получение наличных денег»;</w:t>
      </w:r>
    </w:p>
    <w:p w14:paraId="7FC77927" w14:textId="77777777" w:rsidR="00EF0798" w:rsidRDefault="00EF0798" w:rsidP="00313946">
      <w:pPr>
        <w:pStyle w:val="ASFKListmark1"/>
      </w:pPr>
      <w:r w:rsidRPr="00313946">
        <w:t>«</w:t>
      </w:r>
      <w:r>
        <w:t>Платёжное поручение</w:t>
      </w:r>
      <w:r w:rsidRPr="00313946">
        <w:t>»</w:t>
      </w:r>
      <w:r>
        <w:t>;</w:t>
      </w:r>
    </w:p>
    <w:p w14:paraId="227FC3C8" w14:textId="77777777" w:rsidR="00EF0798" w:rsidRPr="00313946" w:rsidRDefault="00EF0798" w:rsidP="00EF0798">
      <w:pPr>
        <w:pStyle w:val="ASFKListmark1"/>
      </w:pPr>
      <w:r w:rsidRPr="00313946">
        <w:t>«Заявка на получение денежных средств, перечисляемых на карту»;</w:t>
      </w:r>
    </w:p>
    <w:p w14:paraId="1A8697D1" w14:textId="77777777" w:rsidR="00313946" w:rsidRDefault="00313946" w:rsidP="00313946">
      <w:pPr>
        <w:pStyle w:val="ASFKListmark1"/>
      </w:pPr>
      <w:r w:rsidRPr="00313946">
        <w:t>«Заявка на кассовый расход»;</w:t>
      </w:r>
    </w:p>
    <w:p w14:paraId="387ADD55" w14:textId="77777777" w:rsidR="00EF0798" w:rsidRPr="00313946" w:rsidRDefault="00A2758B" w:rsidP="00EF0798">
      <w:pPr>
        <w:pStyle w:val="ASFKListmark1"/>
      </w:pPr>
      <w:r>
        <w:t>«Заявка на возврат»</w:t>
      </w:r>
      <w:r w:rsidR="00EF0798" w:rsidRPr="00313946">
        <w:t>;</w:t>
      </w:r>
    </w:p>
    <w:p w14:paraId="5C89C664" w14:textId="77777777" w:rsidR="00313946" w:rsidRDefault="00313946" w:rsidP="00313946">
      <w:pPr>
        <w:pStyle w:val="ASFKListmark1"/>
      </w:pPr>
      <w:r w:rsidRPr="00313946">
        <w:t>«Запрос на вы</w:t>
      </w:r>
      <w:r w:rsidR="00A2758B">
        <w:t>яснение принадлежности платежа»</w:t>
      </w:r>
      <w:r w:rsidRPr="00313946">
        <w:t>;</w:t>
      </w:r>
    </w:p>
    <w:p w14:paraId="2C8CD33B" w14:textId="77777777" w:rsidR="00A2758B" w:rsidRDefault="00A2758B" w:rsidP="00A2758B">
      <w:pPr>
        <w:pStyle w:val="ASFKListmark1"/>
      </w:pPr>
      <w:r>
        <w:t>«</w:t>
      </w:r>
      <w:r w:rsidRPr="00A2758B">
        <w:t>Распоряжение о перечислении денежных средств на банковские карты «Мир» физических лиц</w:t>
      </w:r>
      <w:r>
        <w:t>»</w:t>
      </w:r>
      <w:r w:rsidRPr="00A2758B">
        <w:t>.</w:t>
      </w:r>
    </w:p>
    <w:p w14:paraId="31903D4D" w14:textId="77777777" w:rsidR="00A2758B" w:rsidRDefault="00A2758B" w:rsidP="00A2758B">
      <w:pPr>
        <w:pStyle w:val="ASFKNormal"/>
      </w:pPr>
      <w:bookmarkStart w:id="1309" w:name="_Экранная_форма_документа_3"/>
      <w:bookmarkStart w:id="1310" w:name="_Toc232827306"/>
      <w:bookmarkStart w:id="1311" w:name="_Ref319321700"/>
      <w:bookmarkStart w:id="1312" w:name="_Ref319421251"/>
      <w:bookmarkStart w:id="1313" w:name="_Ref322090439"/>
      <w:bookmarkStart w:id="1314" w:name="_Ref325621517"/>
      <w:bookmarkStart w:id="1315" w:name="_Ref328402447"/>
      <w:bookmarkStart w:id="1316" w:name="_Ref328583333"/>
      <w:bookmarkEnd w:id="1309"/>
      <w:r w:rsidRPr="00655DF3">
        <w:lastRenderedPageBreak/>
        <w:t xml:space="preserve">Для создания документа на основе родительского документа необходимо в ЭФ доку-мента нажать на кнопку </w:t>
      </w:r>
      <w:r w:rsidR="00476E1D">
        <w:pict w14:anchorId="3441592E">
          <v:shape id="_x0000_i1283" type="#_x0000_t75" style="width:15.05pt;height:15.05pt">
            <v:imagedata r:id="rId121" o:title="Snap17"/>
          </v:shape>
        </w:pict>
      </w:r>
      <w:r>
        <w:t xml:space="preserve"> </w:t>
      </w:r>
      <w:r w:rsidRPr="00655DF3">
        <w:t xml:space="preserve">(Выбрать родительский документ), выбрать тип родительского документа. </w:t>
      </w:r>
    </w:p>
    <w:p w14:paraId="058C75AA" w14:textId="77777777" w:rsidR="000E7898" w:rsidRDefault="000E7898" w:rsidP="000E7898">
      <w:pPr>
        <w:pStyle w:val="ASFKNormal"/>
      </w:pPr>
      <w:r>
        <w:t xml:space="preserve">Для выбора </w:t>
      </w:r>
      <w:r w:rsidRPr="006928BC">
        <w:t>из родительского документа «Распоряжение о перечислении денежных средств на карты «Мир»</w:t>
      </w:r>
      <w:r>
        <w:t xml:space="preserve"> физических лиц</w:t>
      </w:r>
      <w:r w:rsidRPr="006928BC">
        <w:t>»</w:t>
      </w:r>
      <w:r>
        <w:t xml:space="preserve"> отражаются документы в статусе «999» (исполнено) и «99Ч» (исполнено частично).</w:t>
      </w:r>
    </w:p>
    <w:p w14:paraId="788AA131" w14:textId="77777777" w:rsidR="00A2758B" w:rsidRPr="006805BF" w:rsidRDefault="00A2758B" w:rsidP="00A2758B">
      <w:pPr>
        <w:pStyle w:val="ASFKNormal"/>
      </w:pPr>
      <w:r w:rsidRPr="006805BF">
        <w:t>После выбора типа документа откроется окно «Выб</w:t>
      </w:r>
      <w:r>
        <w:t>ор записи из справочника» (рис.</w:t>
      </w:r>
      <w:r w:rsidRPr="00B73930">
        <w:t> </w:t>
      </w:r>
      <w:r w:rsidRPr="006805BF">
        <w:fldChar w:fldCharType="begin"/>
      </w:r>
      <w:r w:rsidRPr="006805BF">
        <w:instrText xml:space="preserve"> REF _Ref328402177 \h  \* MERGEFORMAT </w:instrText>
      </w:r>
      <w:r w:rsidRPr="006805BF">
        <w:fldChar w:fldCharType="separate"/>
      </w:r>
      <w:r w:rsidR="00476E1D">
        <w:t>181</w:t>
      </w:r>
      <w:r w:rsidRPr="006805BF">
        <w:fldChar w:fldCharType="end"/>
      </w:r>
      <w:r w:rsidRPr="006805BF">
        <w:t>), в котором следует из перечня сформированных документов заданного типа выбрать нужный документ.</w:t>
      </w:r>
    </w:p>
    <w:p w14:paraId="7956DBF8" w14:textId="77777777" w:rsidR="00A2758B" w:rsidRPr="006805BF" w:rsidRDefault="00476E1D" w:rsidP="00A2758B">
      <w:pPr>
        <w:pStyle w:val="ASFKFigure"/>
      </w:pPr>
      <w:r>
        <w:pict w14:anchorId="4A06FF8B">
          <v:shape id="_x0000_i1284" type="#_x0000_t75" style="width:468pt;height:279.65pt">
            <v:imagedata r:id="rId243" o:title="1"/>
          </v:shape>
        </w:pict>
      </w:r>
    </w:p>
    <w:p w14:paraId="1441AD03" w14:textId="77777777" w:rsidR="00A2758B" w:rsidRPr="006805BF" w:rsidRDefault="00A2758B" w:rsidP="00A2758B">
      <w:pPr>
        <w:pStyle w:val="ASFKFigName"/>
      </w:pPr>
      <w:r w:rsidRPr="006805BF">
        <w:fldChar w:fldCharType="begin"/>
      </w:r>
      <w:r w:rsidRPr="006805BF">
        <w:instrText xml:space="preserve"> SEQ Рисунок \* ARABIC </w:instrText>
      </w:r>
      <w:r w:rsidRPr="006805BF">
        <w:fldChar w:fldCharType="separate"/>
      </w:r>
      <w:bookmarkStart w:id="1317" w:name="_Ref328402177"/>
      <w:bookmarkStart w:id="1318" w:name="_Toc82692150"/>
      <w:r w:rsidR="00476E1D">
        <w:rPr>
          <w:noProof/>
        </w:rPr>
        <w:t>181</w:t>
      </w:r>
      <w:bookmarkEnd w:id="1317"/>
      <w:r w:rsidRPr="006805BF">
        <w:fldChar w:fldCharType="end"/>
      </w:r>
      <w:r w:rsidRPr="006805BF">
        <w:t xml:space="preserve">. Окно «Выбор записи из справочника» для документов типа «Заявка на </w:t>
      </w:r>
      <w:r>
        <w:rPr>
          <w:lang w:val="ru-RU"/>
        </w:rPr>
        <w:t>возврат</w:t>
      </w:r>
      <w:r w:rsidRPr="006805BF">
        <w:t>»</w:t>
      </w:r>
      <w:bookmarkEnd w:id="1318"/>
    </w:p>
    <w:p w14:paraId="3696FF91" w14:textId="77777777" w:rsidR="00A2758B" w:rsidRPr="006805BF" w:rsidRDefault="00A2758B" w:rsidP="00A2758B">
      <w:pPr>
        <w:pStyle w:val="ASFKNormal"/>
      </w:pPr>
      <w:r w:rsidRPr="006805BF">
        <w:t>В результате поля формы будут заполнены значениями соответствующих полей родительского документа.</w:t>
      </w:r>
    </w:p>
    <w:p w14:paraId="59D72F59" w14:textId="77777777" w:rsidR="00400173" w:rsidRPr="00AB7803" w:rsidRDefault="00400173" w:rsidP="00400173">
      <w:pPr>
        <w:pStyle w:val="41"/>
      </w:pPr>
      <w:r w:rsidRPr="00AB7803">
        <w:t>Экранная форма документа</w:t>
      </w:r>
      <w:bookmarkEnd w:id="1310"/>
      <w:bookmarkEnd w:id="1311"/>
      <w:bookmarkEnd w:id="1312"/>
      <w:bookmarkEnd w:id="1313"/>
      <w:bookmarkEnd w:id="1314"/>
      <w:bookmarkEnd w:id="1315"/>
      <w:bookmarkEnd w:id="1316"/>
    </w:p>
    <w:p w14:paraId="2F4042B9" w14:textId="77777777" w:rsidR="00400173" w:rsidRPr="00AB7803" w:rsidRDefault="00400173" w:rsidP="00400173">
      <w:pPr>
        <w:pStyle w:val="ASFKNormal"/>
      </w:pPr>
      <w:r w:rsidRPr="00AB7803">
        <w:t xml:space="preserve">ЭФ документа </w:t>
      </w:r>
      <w:r>
        <w:t>«</w:t>
      </w:r>
      <w:r w:rsidRPr="00AB7803">
        <w:t>Уведомление об уточнении вида и принадлежности платежа</w:t>
      </w:r>
      <w:r>
        <w:t xml:space="preserve"> (расх</w:t>
      </w:r>
      <w:r w:rsidRPr="00400173">
        <w:t>о</w:t>
      </w:r>
      <w:r>
        <w:t>ды)»</w:t>
      </w:r>
      <w:r w:rsidRPr="00AB7803">
        <w:t xml:space="preserve"> представлена на рисунке</w:t>
      </w:r>
      <w:r w:rsidR="00B807FA" w:rsidRPr="007B2273">
        <w:t> </w:t>
      </w:r>
      <w:r w:rsidRPr="00AB7803">
        <w:fldChar w:fldCharType="begin"/>
      </w:r>
      <w:r w:rsidRPr="00AB7803">
        <w:instrText xml:space="preserve"> REF _Ref205102344 \h  \* MERGEFORMAT </w:instrText>
      </w:r>
      <w:r w:rsidRPr="00AB7803">
        <w:fldChar w:fldCharType="separate"/>
      </w:r>
      <w:r w:rsidR="00476E1D">
        <w:t>182</w:t>
      </w:r>
      <w:r w:rsidRPr="00AB7803">
        <w:fldChar w:fldCharType="end"/>
      </w:r>
      <w:r w:rsidRPr="00AB7803">
        <w:t xml:space="preserve">. </w:t>
      </w:r>
      <w:r w:rsidR="00C46FC4">
        <w:t>Форма содержит следующие закладки</w:t>
      </w:r>
      <w:r w:rsidRPr="00AB7803">
        <w:t>:</w:t>
      </w:r>
    </w:p>
    <w:p w14:paraId="4F4C816E" w14:textId="77777777" w:rsidR="00400173" w:rsidRPr="00AB7803" w:rsidRDefault="00400173" w:rsidP="00400173">
      <w:pPr>
        <w:pStyle w:val="ASFKListmark1"/>
      </w:pPr>
      <w:r>
        <w:t>«</w:t>
      </w:r>
      <w:r w:rsidRPr="00AB7803">
        <w:t>Документ</w:t>
      </w:r>
      <w:r>
        <w:t>»</w:t>
      </w:r>
      <w:r w:rsidRPr="00AB7803">
        <w:t>:</w:t>
      </w:r>
    </w:p>
    <w:p w14:paraId="450E4B14" w14:textId="77777777" w:rsidR="00400173" w:rsidRPr="00AB7803" w:rsidRDefault="00400173" w:rsidP="00400173">
      <w:pPr>
        <w:pStyle w:val="ASFKListmark2"/>
      </w:pPr>
      <w:r>
        <w:t>«</w:t>
      </w:r>
      <w:r w:rsidRPr="00AB7803">
        <w:t>Основные атрибуты (1)</w:t>
      </w:r>
      <w:r>
        <w:t>»</w:t>
      </w:r>
      <w:r w:rsidRPr="00AB7803">
        <w:t>;</w:t>
      </w:r>
    </w:p>
    <w:p w14:paraId="50630A3E" w14:textId="77777777" w:rsidR="00400173" w:rsidRPr="00AB7803" w:rsidRDefault="00400173" w:rsidP="00400173">
      <w:pPr>
        <w:pStyle w:val="ASFKListmark2"/>
      </w:pPr>
      <w:r>
        <w:t>«</w:t>
      </w:r>
      <w:r w:rsidRPr="00AB7803">
        <w:t>Платежные документы (2)</w:t>
      </w:r>
      <w:r>
        <w:t>»</w:t>
      </w:r>
      <w:r w:rsidRPr="00AB7803">
        <w:t>;</w:t>
      </w:r>
    </w:p>
    <w:p w14:paraId="028CCD69" w14:textId="77777777" w:rsidR="00400173" w:rsidRPr="00AB7803" w:rsidRDefault="00400173" w:rsidP="00400173">
      <w:pPr>
        <w:pStyle w:val="ASFKListmark2"/>
      </w:pPr>
      <w:r>
        <w:t>«</w:t>
      </w:r>
      <w:r w:rsidRPr="00AB7803">
        <w:t>Дополнительные атрибуты (3)</w:t>
      </w:r>
      <w:r>
        <w:t>»</w:t>
      </w:r>
      <w:r w:rsidR="00C46FC4">
        <w:t>;</w:t>
      </w:r>
    </w:p>
    <w:p w14:paraId="6EB0E34C" w14:textId="77777777" w:rsidR="00400173" w:rsidRPr="00AB7803" w:rsidRDefault="00400173" w:rsidP="00400173">
      <w:pPr>
        <w:pStyle w:val="ASFKListmark1"/>
      </w:pPr>
      <w:r>
        <w:t>«</w:t>
      </w:r>
      <w:r w:rsidRPr="00AB7803">
        <w:t>Системные атрибуты</w:t>
      </w:r>
      <w:r>
        <w:t>»</w:t>
      </w:r>
      <w:r w:rsidRPr="00AB7803">
        <w:t>;</w:t>
      </w:r>
    </w:p>
    <w:p w14:paraId="130CD69F" w14:textId="77777777" w:rsidR="00400173" w:rsidRPr="00AB7803" w:rsidRDefault="00400173" w:rsidP="00400173">
      <w:pPr>
        <w:pStyle w:val="ASFKListmark1"/>
      </w:pPr>
      <w:r>
        <w:t>«</w:t>
      </w:r>
      <w:r w:rsidRPr="00AB7803">
        <w:t>Протоколы</w:t>
      </w:r>
      <w:r>
        <w:t>»</w:t>
      </w:r>
      <w:r w:rsidRPr="00AB7803">
        <w:t>.</w:t>
      </w:r>
    </w:p>
    <w:p w14:paraId="6E924D7A" w14:textId="77777777" w:rsidR="00400173" w:rsidRPr="00AB7803" w:rsidRDefault="00476E1D" w:rsidP="00400173">
      <w:pPr>
        <w:pStyle w:val="ASFKFigure"/>
      </w:pPr>
      <w:r>
        <w:lastRenderedPageBreak/>
        <w:pict w14:anchorId="09865C6E">
          <v:shape id="_x0000_i1285" type="#_x0000_t75" style="width:475.55pt;height:280.45pt">
            <v:imagedata r:id="rId244" o:title="2"/>
          </v:shape>
        </w:pict>
      </w:r>
    </w:p>
    <w:bookmarkStart w:id="1319" w:name="_Ref225930414"/>
    <w:p w14:paraId="7DB3389A" w14:textId="77777777" w:rsidR="00400173" w:rsidRPr="003C1126" w:rsidRDefault="00400173" w:rsidP="00400173">
      <w:pPr>
        <w:pStyle w:val="ASFKFigName"/>
      </w:pPr>
      <w:r w:rsidRPr="003C1126">
        <w:fldChar w:fldCharType="begin"/>
      </w:r>
      <w:r w:rsidRPr="003C1126">
        <w:instrText xml:space="preserve"> SEQ Рисунок \* ARABIC </w:instrText>
      </w:r>
      <w:r w:rsidRPr="003C1126">
        <w:fldChar w:fldCharType="separate"/>
      </w:r>
      <w:bookmarkStart w:id="1320" w:name="_Ref205102344"/>
      <w:bookmarkStart w:id="1321" w:name="_Toc82692151"/>
      <w:r w:rsidR="00476E1D">
        <w:rPr>
          <w:noProof/>
        </w:rPr>
        <w:t>182</w:t>
      </w:r>
      <w:bookmarkEnd w:id="1320"/>
      <w:r w:rsidRPr="003C1126">
        <w:fldChar w:fldCharType="end"/>
      </w:r>
      <w:bookmarkEnd w:id="1319"/>
      <w:r w:rsidRPr="003C1126">
        <w:t xml:space="preserve">. ЭФ документа </w:t>
      </w:r>
      <w:r>
        <w:t>«</w:t>
      </w:r>
      <w:r w:rsidRPr="003C1126">
        <w:t>Уведомление об уточнении вида и принадлежности платежа</w:t>
      </w:r>
      <w:r>
        <w:t xml:space="preserve"> (расх</w:t>
      </w:r>
      <w:r w:rsidRPr="00726330">
        <w:t>о</w:t>
      </w:r>
      <w:r>
        <w:t>ды)</w:t>
      </w:r>
      <w:r w:rsidR="00B33BD1">
        <w:t>», закладки «</w:t>
      </w:r>
      <w:r w:rsidRPr="003C1126">
        <w:t>Основные атрибуты (1)</w:t>
      </w:r>
      <w:r>
        <w:t>»</w:t>
      </w:r>
      <w:bookmarkEnd w:id="1321"/>
    </w:p>
    <w:p w14:paraId="5F8F72BD" w14:textId="77777777" w:rsidR="00313946" w:rsidRDefault="00400173" w:rsidP="00400173">
      <w:pPr>
        <w:pStyle w:val="ASFKNormal"/>
      </w:pPr>
      <w:r w:rsidRPr="00AB7803">
        <w:t xml:space="preserve">При импорте документа из внешней системы поля </w:t>
      </w:r>
      <w:r w:rsidR="00313946">
        <w:t>документа</w:t>
      </w:r>
      <w:r w:rsidRPr="00AB7803">
        <w:t xml:space="preserve"> заполняются автоматически в соответствии с данными загружаемого файла. При вводе документа поля заполняются вру</w:t>
      </w:r>
      <w:r w:rsidRPr="00400173">
        <w:t>ч</w:t>
      </w:r>
      <w:r w:rsidRPr="00AB7803">
        <w:t>ную в соответствии с данными бумажного документа.</w:t>
      </w:r>
      <w:r w:rsidR="00313946">
        <w:t xml:space="preserve"> </w:t>
      </w:r>
      <w:r w:rsidRPr="00AB7803">
        <w:t xml:space="preserve">Для ручного ввода документа следует на ЭФ документа заполнить поля, доступные для редактирования. </w:t>
      </w:r>
    </w:p>
    <w:p w14:paraId="1D31B42C" w14:textId="77777777" w:rsidR="00400173" w:rsidRPr="00AB7803" w:rsidRDefault="00313946" w:rsidP="00400173">
      <w:pPr>
        <w:pStyle w:val="ASFKNormal"/>
      </w:pPr>
      <w:r>
        <w:t>П</w:t>
      </w:r>
      <w:r w:rsidR="00400173" w:rsidRPr="00AB7803">
        <w:t>еречень полей</w:t>
      </w:r>
      <w:r>
        <w:t xml:space="preserve"> </w:t>
      </w:r>
      <w:r w:rsidRPr="00313946">
        <w:t>документа «Уведомление об уточнении вида и принадлежности платежа (расходы)», закладки «Основные атрибуты (1)»</w:t>
      </w:r>
      <w:r w:rsidR="00400173" w:rsidRPr="00AB7803">
        <w:t xml:space="preserve"> приведен в таблице </w:t>
      </w:r>
      <w:r w:rsidR="00400173" w:rsidRPr="00AB7803">
        <w:fldChar w:fldCharType="begin"/>
      </w:r>
      <w:r w:rsidR="00400173" w:rsidRPr="00AB7803">
        <w:instrText xml:space="preserve"> REF _Ref317609376 \h  \* MERGEFORMAT </w:instrText>
      </w:r>
      <w:r w:rsidR="00400173" w:rsidRPr="00AB7803">
        <w:fldChar w:fldCharType="separate"/>
      </w:r>
      <w:r w:rsidR="00476E1D">
        <w:t>112</w:t>
      </w:r>
      <w:r w:rsidR="00400173" w:rsidRPr="00AB7803">
        <w:fldChar w:fldCharType="end"/>
      </w:r>
      <w:r w:rsidR="00400173" w:rsidRPr="00AB7803">
        <w:t>.</w:t>
      </w:r>
    </w:p>
    <w:p w14:paraId="16D9CAF6" w14:textId="77777777" w:rsidR="00400173" w:rsidRPr="00AB7803" w:rsidRDefault="000B34EE" w:rsidP="00400173">
      <w:pPr>
        <w:pStyle w:val="ASFKNameTable"/>
      </w:pPr>
      <w:r>
        <w:rPr>
          <w:noProof/>
        </w:rPr>
        <w:fldChar w:fldCharType="begin"/>
      </w:r>
      <w:r>
        <w:rPr>
          <w:noProof/>
        </w:rPr>
        <w:instrText xml:space="preserve"> SEQ Таблица \* ARABIC </w:instrText>
      </w:r>
      <w:r>
        <w:rPr>
          <w:noProof/>
        </w:rPr>
        <w:fldChar w:fldCharType="separate"/>
      </w:r>
      <w:bookmarkStart w:id="1322" w:name="_Ref317609376"/>
      <w:bookmarkStart w:id="1323" w:name="_Toc82691836"/>
      <w:r w:rsidR="00476E1D">
        <w:rPr>
          <w:noProof/>
        </w:rPr>
        <w:t>112</w:t>
      </w:r>
      <w:bookmarkEnd w:id="1322"/>
      <w:r>
        <w:rPr>
          <w:noProof/>
        </w:rPr>
        <w:fldChar w:fldCharType="end"/>
      </w:r>
      <w:r w:rsidR="00400173" w:rsidRPr="00AB7803">
        <w:t xml:space="preserve">. Описание полей документа </w:t>
      </w:r>
      <w:r w:rsidR="00400173">
        <w:t>«</w:t>
      </w:r>
      <w:r w:rsidR="00400173" w:rsidRPr="00AB7803">
        <w:t>Уведомление об уточнении вида и пр</w:t>
      </w:r>
      <w:r w:rsidR="00400173" w:rsidRPr="005154AF">
        <w:t>и</w:t>
      </w:r>
      <w:r w:rsidR="00400173" w:rsidRPr="00AB7803">
        <w:t>надлежности платежа</w:t>
      </w:r>
      <w:r w:rsidR="00400173">
        <w:t xml:space="preserve"> (расходы)</w:t>
      </w:r>
      <w:r w:rsidR="00B33BD1">
        <w:t>», закладки «</w:t>
      </w:r>
      <w:r w:rsidR="00400173" w:rsidRPr="00AB7803">
        <w:t>Основные атриб</w:t>
      </w:r>
      <w:r w:rsidR="00400173" w:rsidRPr="00400173">
        <w:t>у</w:t>
      </w:r>
      <w:r w:rsidR="00400173" w:rsidRPr="00AB7803">
        <w:t>ты (1)</w:t>
      </w:r>
      <w:r w:rsidR="00400173">
        <w:t>»</w:t>
      </w:r>
      <w:bookmarkEnd w:id="132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33"/>
        <w:gridCol w:w="7519"/>
      </w:tblGrid>
      <w:tr w:rsidR="00400173" w:rsidRPr="003859F0" w14:paraId="3A2AD352" w14:textId="77777777" w:rsidTr="004834F0">
        <w:trPr>
          <w:trHeight w:val="313"/>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C4C0414" w14:textId="77777777" w:rsidR="00400173" w:rsidRPr="003859F0" w:rsidRDefault="00400173" w:rsidP="00400173">
            <w:pPr>
              <w:pStyle w:val="ASFKTableHead"/>
            </w:pPr>
            <w:r w:rsidRPr="003859F0">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B453C65" w14:textId="77777777" w:rsidR="00400173" w:rsidRPr="003859F0" w:rsidRDefault="00400173" w:rsidP="00400173">
            <w:pPr>
              <w:pStyle w:val="ASFKTableHead"/>
            </w:pPr>
            <w:r w:rsidRPr="003859F0">
              <w:t>Описание</w:t>
            </w:r>
            <w:r>
              <w:t xml:space="preserve"> поля</w:t>
            </w:r>
          </w:p>
        </w:tc>
      </w:tr>
      <w:tr w:rsidR="00400173" w:rsidRPr="003859F0" w14:paraId="2369E2DE" w14:textId="77777777" w:rsidTr="004834F0">
        <w:tc>
          <w:tcPr>
            <w:tcW w:w="1137" w:type="pct"/>
            <w:shd w:val="clear" w:color="auto" w:fill="auto"/>
          </w:tcPr>
          <w:p w14:paraId="17F9C875" w14:textId="77777777" w:rsidR="00400173" w:rsidRPr="003859F0" w:rsidRDefault="00400173" w:rsidP="004834F0">
            <w:pPr>
              <w:pStyle w:val="ASFKTablenorm"/>
              <w:ind w:left="57" w:right="57"/>
            </w:pPr>
            <w:r w:rsidRPr="003859F0">
              <w:t>Номер документа</w:t>
            </w:r>
          </w:p>
        </w:tc>
        <w:tc>
          <w:tcPr>
            <w:tcW w:w="3863" w:type="pct"/>
            <w:shd w:val="clear" w:color="auto" w:fill="auto"/>
          </w:tcPr>
          <w:p w14:paraId="648BF7E9" w14:textId="77777777" w:rsidR="00400173" w:rsidRPr="0099366D" w:rsidRDefault="00400173" w:rsidP="004834F0">
            <w:pPr>
              <w:pStyle w:val="ASFKTablenorm"/>
              <w:ind w:left="57" w:right="57"/>
            </w:pPr>
            <w:r w:rsidRPr="0099366D">
              <w:t>Значение рассчитывается автоматически на основании настроек для тек</w:t>
            </w:r>
            <w:r w:rsidRPr="006A18CA">
              <w:t>у</w:t>
            </w:r>
            <w:r w:rsidRPr="0099366D">
              <w:t>щ</w:t>
            </w:r>
            <w:r w:rsidRPr="00400173">
              <w:t>е</w:t>
            </w:r>
            <w:r w:rsidRPr="0099366D">
              <w:t xml:space="preserve">го типа документа в справочнике </w:t>
            </w:r>
            <w:r>
              <w:t>«</w:t>
            </w:r>
            <w:r w:rsidRPr="0099366D">
              <w:t>Параметры автонумерации докуме</w:t>
            </w:r>
            <w:r w:rsidRPr="00790124">
              <w:t>н</w:t>
            </w:r>
            <w:r w:rsidRPr="0099366D">
              <w:t>тов</w:t>
            </w:r>
            <w:r>
              <w:t>»</w:t>
            </w:r>
            <w:r w:rsidRPr="0099366D">
              <w:t>.</w:t>
            </w:r>
            <w:r>
              <w:t xml:space="preserve"> </w:t>
            </w:r>
            <w:r w:rsidRPr="0099366D">
              <w:t>Может быть заполнено вручную.</w:t>
            </w:r>
          </w:p>
          <w:p w14:paraId="68B28374" w14:textId="77777777" w:rsidR="00400173" w:rsidRPr="004B7D36" w:rsidRDefault="00400173" w:rsidP="004834F0">
            <w:pPr>
              <w:pStyle w:val="ASFKTablenorm"/>
              <w:ind w:left="57" w:right="57"/>
            </w:pPr>
            <w:r w:rsidRPr="0099366D">
              <w:t>В случае если значение было изменено вручную и не соответствует автом</w:t>
            </w:r>
            <w:r w:rsidRPr="00400173">
              <w:t>а</w:t>
            </w:r>
            <w:r w:rsidRPr="0099366D">
              <w:t>тически вычисленному значению, правильный порядковый номер может быть проставлен по нажатию кнопки.</w:t>
            </w:r>
          </w:p>
        </w:tc>
      </w:tr>
      <w:tr w:rsidR="00400173" w:rsidRPr="003859F0" w14:paraId="1825DD7E" w14:textId="77777777" w:rsidTr="004834F0">
        <w:tc>
          <w:tcPr>
            <w:tcW w:w="1137" w:type="pct"/>
            <w:shd w:val="clear" w:color="auto" w:fill="auto"/>
          </w:tcPr>
          <w:p w14:paraId="30311D71" w14:textId="77777777" w:rsidR="00400173" w:rsidRPr="003859F0" w:rsidRDefault="00400173" w:rsidP="004834F0">
            <w:pPr>
              <w:pStyle w:val="ASFKTablenorm"/>
              <w:ind w:left="57" w:right="57"/>
            </w:pPr>
            <w:r w:rsidRPr="003859F0">
              <w:t xml:space="preserve">Дата документа </w:t>
            </w:r>
          </w:p>
        </w:tc>
        <w:tc>
          <w:tcPr>
            <w:tcW w:w="3863" w:type="pct"/>
            <w:shd w:val="clear" w:color="auto" w:fill="auto"/>
          </w:tcPr>
          <w:p w14:paraId="674333C4" w14:textId="77777777" w:rsidR="00400173" w:rsidRPr="003A239A" w:rsidRDefault="00400173" w:rsidP="004834F0">
            <w:pPr>
              <w:pStyle w:val="ASFKTablenorm"/>
              <w:ind w:left="57" w:right="57"/>
            </w:pPr>
            <w:r w:rsidRPr="004B7D36">
              <w:t>По умолчанию – текущая дата. Привязан системный кале</w:t>
            </w:r>
            <w:r w:rsidRPr="003A239A">
              <w:t>ндарь. Маска вв</w:t>
            </w:r>
            <w:r w:rsidRPr="00790124">
              <w:t>о</w:t>
            </w:r>
            <w:r w:rsidRPr="003A239A">
              <w:t xml:space="preserve">да </w:t>
            </w:r>
            <w:r>
              <w:t>«</w:t>
            </w:r>
            <w:r w:rsidRPr="003A239A">
              <w:t>DD.MM.YYYY</w:t>
            </w:r>
            <w:r>
              <w:t>»</w:t>
            </w:r>
            <w:r w:rsidRPr="003A239A">
              <w:t>.</w:t>
            </w:r>
          </w:p>
        </w:tc>
      </w:tr>
      <w:tr w:rsidR="00400173" w:rsidRPr="003859F0" w14:paraId="2A2AB3A7" w14:textId="77777777" w:rsidTr="004834F0">
        <w:tc>
          <w:tcPr>
            <w:tcW w:w="1137" w:type="pct"/>
            <w:shd w:val="clear" w:color="auto" w:fill="auto"/>
          </w:tcPr>
          <w:p w14:paraId="7FAEE4D7" w14:textId="77777777" w:rsidR="00400173" w:rsidRPr="003859F0" w:rsidRDefault="00400173" w:rsidP="004834F0">
            <w:pPr>
              <w:pStyle w:val="ASFKTablenorm"/>
              <w:ind w:left="57" w:right="57"/>
            </w:pPr>
            <w:r w:rsidRPr="003859F0">
              <w:t>Единица измерения</w:t>
            </w:r>
          </w:p>
        </w:tc>
        <w:tc>
          <w:tcPr>
            <w:tcW w:w="3863" w:type="pct"/>
            <w:shd w:val="clear" w:color="auto" w:fill="auto"/>
          </w:tcPr>
          <w:p w14:paraId="738E038A" w14:textId="77777777" w:rsidR="00400173" w:rsidRPr="004B7D36" w:rsidRDefault="00400173" w:rsidP="004834F0">
            <w:pPr>
              <w:pStyle w:val="ASFKTablenorm"/>
              <w:ind w:left="57" w:right="57"/>
            </w:pPr>
            <w:r w:rsidRPr="004B7D36">
              <w:t xml:space="preserve">По умолчанию </w:t>
            </w:r>
            <w:r>
              <w:t>«</w:t>
            </w:r>
            <w:r w:rsidRPr="004B7D36">
              <w:t>Руб</w:t>
            </w:r>
            <w:r>
              <w:t>»</w:t>
            </w:r>
            <w:r w:rsidRPr="004B7D36">
              <w:t>.</w:t>
            </w:r>
          </w:p>
        </w:tc>
      </w:tr>
      <w:tr w:rsidR="00400173" w:rsidRPr="003859F0" w14:paraId="24FCC052" w14:textId="77777777" w:rsidTr="004834F0">
        <w:tc>
          <w:tcPr>
            <w:tcW w:w="1137" w:type="pct"/>
            <w:shd w:val="clear" w:color="auto" w:fill="auto"/>
          </w:tcPr>
          <w:p w14:paraId="433AE483" w14:textId="77777777" w:rsidR="00400173" w:rsidRPr="003859F0" w:rsidRDefault="00400173" w:rsidP="004834F0">
            <w:pPr>
              <w:pStyle w:val="ASFKTablenorm"/>
              <w:ind w:left="57" w:right="57"/>
            </w:pPr>
            <w:r w:rsidRPr="003859F0">
              <w:t>Статус</w:t>
            </w:r>
          </w:p>
        </w:tc>
        <w:tc>
          <w:tcPr>
            <w:tcW w:w="3863" w:type="pct"/>
            <w:shd w:val="clear" w:color="auto" w:fill="auto"/>
          </w:tcPr>
          <w:p w14:paraId="455D3D12" w14:textId="77777777" w:rsidR="00400173" w:rsidRPr="004B7D36" w:rsidRDefault="00400173" w:rsidP="004834F0">
            <w:pPr>
              <w:pStyle w:val="ASFKTablenorm"/>
              <w:ind w:left="57" w:right="57"/>
            </w:pPr>
            <w:r>
              <w:t>Код бизнес-с</w:t>
            </w:r>
            <w:r w:rsidRPr="004B7D36">
              <w:t>татус</w:t>
            </w:r>
            <w:r>
              <w:t>а документа</w:t>
            </w:r>
            <w:r w:rsidRPr="004B7D36">
              <w:t>.</w:t>
            </w:r>
          </w:p>
        </w:tc>
      </w:tr>
      <w:tr w:rsidR="00A93A92" w:rsidRPr="003859F0" w14:paraId="3BF93DC3" w14:textId="77777777" w:rsidTr="004834F0">
        <w:tc>
          <w:tcPr>
            <w:tcW w:w="1137" w:type="pct"/>
            <w:shd w:val="clear" w:color="auto" w:fill="auto"/>
          </w:tcPr>
          <w:p w14:paraId="0F6AC908" w14:textId="77777777" w:rsidR="00A93A92" w:rsidRPr="003859F0" w:rsidRDefault="00A93A92" w:rsidP="004834F0">
            <w:pPr>
              <w:pStyle w:val="ASFKTablenorm"/>
              <w:ind w:left="57" w:right="57"/>
            </w:pPr>
            <w:r>
              <w:t>Уровень конфиденциальности</w:t>
            </w:r>
          </w:p>
        </w:tc>
        <w:tc>
          <w:tcPr>
            <w:tcW w:w="3863" w:type="pct"/>
            <w:shd w:val="clear" w:color="auto" w:fill="auto"/>
          </w:tcPr>
          <w:p w14:paraId="0EAEF713" w14:textId="77777777" w:rsidR="00AA376F" w:rsidRDefault="00AA376F" w:rsidP="004834F0">
            <w:pPr>
              <w:pStyle w:val="ASFKTablenorm"/>
              <w:ind w:left="57" w:right="57"/>
            </w:pPr>
            <w:r>
              <w:t>Заполняется вручную. По умолчанию не заполнено.</w:t>
            </w:r>
          </w:p>
          <w:p w14:paraId="69494C19" w14:textId="2524E540" w:rsidR="00A93A92" w:rsidRDefault="00AA376F" w:rsidP="004834F0">
            <w:pPr>
              <w:pStyle w:val="ASFKTablenorm"/>
              <w:ind w:left="57" w:right="57"/>
            </w:pPr>
            <w:r>
              <w:t xml:space="preserve">Заполняется клиентом значением </w:t>
            </w:r>
            <w:r w:rsidR="00E537B1">
              <w:t>«1» (ДСП)</w:t>
            </w:r>
            <w:r>
              <w:t xml:space="preserve"> или «0» (не секретно)</w:t>
            </w:r>
            <w:r w:rsidRPr="00A76805">
              <w:t>.</w:t>
            </w:r>
          </w:p>
        </w:tc>
      </w:tr>
      <w:tr w:rsidR="00400173" w:rsidRPr="003859F0" w14:paraId="551A2545" w14:textId="77777777" w:rsidTr="004834F0">
        <w:tc>
          <w:tcPr>
            <w:tcW w:w="5000" w:type="pct"/>
            <w:gridSpan w:val="2"/>
            <w:shd w:val="clear" w:color="auto" w:fill="auto"/>
          </w:tcPr>
          <w:p w14:paraId="63C34425" w14:textId="77777777" w:rsidR="00400173" w:rsidRPr="003859F0" w:rsidRDefault="00400173" w:rsidP="004834F0">
            <w:pPr>
              <w:pStyle w:val="ASFKTablenorm"/>
              <w:ind w:left="57" w:right="57"/>
            </w:pPr>
            <w:r w:rsidRPr="003859F0">
              <w:t xml:space="preserve">Закладка </w:t>
            </w:r>
            <w:r>
              <w:t>«</w:t>
            </w:r>
            <w:r w:rsidRPr="003859F0">
              <w:t>Основные атрибуты (1)</w:t>
            </w:r>
            <w:r w:rsidR="00B33BD1">
              <w:t>»</w:t>
            </w:r>
          </w:p>
        </w:tc>
      </w:tr>
      <w:tr w:rsidR="00400173" w:rsidRPr="003859F0" w14:paraId="297A1A73" w14:textId="77777777" w:rsidTr="004834F0">
        <w:tc>
          <w:tcPr>
            <w:tcW w:w="1137" w:type="pct"/>
            <w:shd w:val="clear" w:color="auto" w:fill="auto"/>
          </w:tcPr>
          <w:p w14:paraId="67149C22" w14:textId="77777777" w:rsidR="00400173" w:rsidRPr="003859F0" w:rsidRDefault="00400173" w:rsidP="004834F0">
            <w:pPr>
              <w:pStyle w:val="ASFKTablenorm"/>
              <w:ind w:left="57" w:right="57"/>
            </w:pPr>
            <w:r w:rsidRPr="003859F0">
              <w:t>Дата</w:t>
            </w:r>
          </w:p>
        </w:tc>
        <w:tc>
          <w:tcPr>
            <w:tcW w:w="3863" w:type="pct"/>
            <w:shd w:val="clear" w:color="auto" w:fill="auto"/>
          </w:tcPr>
          <w:p w14:paraId="1CB6BCEA" w14:textId="77777777" w:rsidR="00400173" w:rsidRPr="003A239A" w:rsidRDefault="00400173" w:rsidP="004834F0">
            <w:pPr>
              <w:pStyle w:val="ASFKTablenorm"/>
              <w:ind w:left="57" w:right="57"/>
            </w:pPr>
            <w:r w:rsidRPr="004B7D36">
              <w:t xml:space="preserve">Автоматически подставляется значение из поля </w:t>
            </w:r>
            <w:r>
              <w:t>«</w:t>
            </w:r>
            <w:r w:rsidRPr="004B7D36">
              <w:t>Дата д</w:t>
            </w:r>
            <w:r w:rsidRPr="003A239A">
              <w:t>окумента</w:t>
            </w:r>
            <w:r>
              <w:t>»</w:t>
            </w:r>
            <w:r w:rsidRPr="003A239A">
              <w:t>.</w:t>
            </w:r>
          </w:p>
        </w:tc>
      </w:tr>
      <w:tr w:rsidR="00584E58" w:rsidRPr="003859F0" w14:paraId="575D8F69" w14:textId="77777777" w:rsidTr="004834F0">
        <w:tc>
          <w:tcPr>
            <w:tcW w:w="1137" w:type="pct"/>
            <w:shd w:val="clear" w:color="auto" w:fill="auto"/>
          </w:tcPr>
          <w:p w14:paraId="4C558585" w14:textId="77777777" w:rsidR="00584E58" w:rsidRPr="00584E58" w:rsidRDefault="00584E58" w:rsidP="004834F0">
            <w:pPr>
              <w:pStyle w:val="ASFKTablenorm"/>
              <w:ind w:left="57" w:right="57"/>
            </w:pPr>
            <w:r w:rsidRPr="00584E58">
              <w:lastRenderedPageBreak/>
              <w:t>ПБС/АД/АИФ</w:t>
            </w:r>
          </w:p>
        </w:tc>
        <w:tc>
          <w:tcPr>
            <w:tcW w:w="3863" w:type="pct"/>
            <w:shd w:val="clear" w:color="auto" w:fill="auto"/>
          </w:tcPr>
          <w:p w14:paraId="07F00DB2" w14:textId="77777777" w:rsidR="00584E58" w:rsidRPr="00584E58" w:rsidRDefault="00584E58" w:rsidP="004834F0">
            <w:pPr>
              <w:pStyle w:val="ASFKTablenorm"/>
              <w:ind w:left="57" w:right="57"/>
            </w:pPr>
            <w:r w:rsidRPr="00584E58">
              <w:t xml:space="preserve">Если </w:t>
            </w:r>
            <w:r w:rsidR="00AA376F">
              <w:t>«</w:t>
            </w:r>
            <w:r w:rsidRPr="00584E58">
              <w:t>Код по СР</w:t>
            </w:r>
            <w:r w:rsidR="00AA376F">
              <w:t>»</w:t>
            </w:r>
            <w:r w:rsidRPr="00584E58">
              <w:t xml:space="preserve"> заполнено и Переход на СР = 1, то поле заполняется значением актуальной записи справочника СР, найденной по коду = </w:t>
            </w:r>
            <w:r w:rsidR="00AA376F">
              <w:t>«</w:t>
            </w:r>
            <w:r w:rsidRPr="00584E58">
              <w:t>Код по СР</w:t>
            </w:r>
            <w:r w:rsidR="00AA376F">
              <w:t>»</w:t>
            </w:r>
            <w:r w:rsidRPr="00584E58">
              <w:t>.</w:t>
            </w:r>
          </w:p>
          <w:p w14:paraId="1F4A18FE" w14:textId="77777777" w:rsidR="00584E58" w:rsidRPr="00584E58" w:rsidRDefault="00584E58" w:rsidP="004834F0">
            <w:pPr>
              <w:pStyle w:val="ASFKTablenorm"/>
              <w:ind w:left="57" w:right="57"/>
            </w:pPr>
            <w:r w:rsidRPr="00584E58">
              <w:t xml:space="preserve">Иначе поле заполняется по-старому: полным наименованием актуальной записи РУБП/ПУБП/НУБП/УП, найденной по </w:t>
            </w:r>
            <w:r w:rsidR="00AA376F">
              <w:t>«</w:t>
            </w:r>
            <w:r w:rsidRPr="00584E58">
              <w:t>Код собственного БУ</w:t>
            </w:r>
            <w:r w:rsidR="00AA376F">
              <w:t>»</w:t>
            </w:r>
            <w:r w:rsidRPr="00584E58">
              <w:t xml:space="preserve"> и </w:t>
            </w:r>
            <w:r w:rsidR="00AA376F">
              <w:t>«</w:t>
            </w:r>
            <w:r w:rsidRPr="00584E58">
              <w:t>Код бюджета</w:t>
            </w:r>
            <w:r w:rsidR="00AA376F">
              <w:t>»</w:t>
            </w:r>
            <w:r w:rsidRPr="00584E58">
              <w:t>.</w:t>
            </w:r>
          </w:p>
          <w:p w14:paraId="78AD8C01" w14:textId="77777777" w:rsidR="00584E58" w:rsidRPr="00584E58" w:rsidRDefault="00584E58" w:rsidP="004834F0">
            <w:pPr>
              <w:pStyle w:val="ASFKTablenorm"/>
              <w:ind w:left="57" w:right="57"/>
            </w:pPr>
            <w:r w:rsidRPr="00584E58">
              <w:t>Варианты заполнения значения поля:</w:t>
            </w:r>
          </w:p>
          <w:p w14:paraId="34E10A5C" w14:textId="77777777" w:rsidR="00584E58" w:rsidRPr="004834F0" w:rsidRDefault="00584E58" w:rsidP="004834F0">
            <w:pPr>
              <w:pStyle w:val="ASFKTableListNum"/>
              <w:numPr>
                <w:ilvl w:val="0"/>
                <w:numId w:val="38"/>
              </w:numPr>
              <w:rPr>
                <w:lang w:val="ru-RU" w:eastAsia="ru-RU"/>
              </w:rPr>
            </w:pPr>
            <w:r w:rsidRPr="004834F0">
              <w:rPr>
                <w:lang w:val="ru-RU" w:eastAsia="ru-RU"/>
              </w:rPr>
              <w:t>Из родительского документа, если соответствующее значение в РД заполнено.</w:t>
            </w:r>
          </w:p>
          <w:p w14:paraId="385738F9" w14:textId="77777777" w:rsidR="00584E58" w:rsidRPr="004834F0" w:rsidRDefault="00584E58" w:rsidP="001D2A24">
            <w:pPr>
              <w:pStyle w:val="ASFKTableListNum"/>
              <w:rPr>
                <w:lang w:val="ru-RU" w:eastAsia="ru-RU"/>
              </w:rPr>
            </w:pPr>
            <w:r w:rsidRPr="004834F0">
              <w:rPr>
                <w:lang w:val="ru-RU" w:eastAsia="ru-RU"/>
              </w:rPr>
              <w:t>По системной константе «Код собственного БУ» или «Код по СР» или значения поля «по Сводному реестру».</w:t>
            </w:r>
          </w:p>
          <w:p w14:paraId="0531823A" w14:textId="77777777" w:rsidR="00584E58" w:rsidRPr="004834F0" w:rsidRDefault="00584E58" w:rsidP="001D2A24">
            <w:pPr>
              <w:pStyle w:val="ASFKTableListNum"/>
              <w:rPr>
                <w:lang w:val="ru-RU" w:eastAsia="ru-RU"/>
              </w:rPr>
            </w:pPr>
            <w:r w:rsidRPr="004834F0">
              <w:rPr>
                <w:lang w:val="ru-RU" w:eastAsia="ru-RU"/>
              </w:rPr>
              <w:t>Вручную.</w:t>
            </w:r>
          </w:p>
        </w:tc>
      </w:tr>
      <w:tr w:rsidR="00584E58" w:rsidRPr="003859F0" w14:paraId="068C8702" w14:textId="77777777" w:rsidTr="004834F0">
        <w:tc>
          <w:tcPr>
            <w:tcW w:w="1137" w:type="pct"/>
            <w:shd w:val="clear" w:color="auto" w:fill="auto"/>
          </w:tcPr>
          <w:p w14:paraId="3B538CA8" w14:textId="77777777" w:rsidR="00584E58" w:rsidRPr="00584E58" w:rsidRDefault="00AB208D" w:rsidP="004834F0">
            <w:pPr>
              <w:pStyle w:val="ASFKTablenorm"/>
              <w:ind w:left="57" w:right="57"/>
            </w:pPr>
            <w:r w:rsidRPr="00584E58">
              <w:t>П</w:t>
            </w:r>
            <w:r w:rsidR="00584E58" w:rsidRPr="00584E58">
              <w:t>о Сводному реестру</w:t>
            </w:r>
          </w:p>
        </w:tc>
        <w:tc>
          <w:tcPr>
            <w:tcW w:w="3863" w:type="pct"/>
            <w:shd w:val="clear" w:color="auto" w:fill="auto"/>
          </w:tcPr>
          <w:p w14:paraId="0F47D6E3" w14:textId="77777777" w:rsidR="00584E58" w:rsidRPr="00584E58" w:rsidRDefault="00584E58" w:rsidP="004834F0">
            <w:pPr>
              <w:pStyle w:val="ASFKTablenorm"/>
              <w:ind w:left="57" w:right="57"/>
            </w:pPr>
            <w:r w:rsidRPr="00584E58">
              <w:t xml:space="preserve">Если </w:t>
            </w:r>
            <w:r w:rsidR="00AA376F">
              <w:t>«</w:t>
            </w:r>
            <w:r w:rsidRPr="00584E58">
              <w:t>Код по СР</w:t>
            </w:r>
            <w:r w:rsidR="00AA376F">
              <w:t>»</w:t>
            </w:r>
            <w:r w:rsidRPr="00584E58">
              <w:t xml:space="preserve"> заполнено, то</w:t>
            </w:r>
            <w:r w:rsidR="00225D9E">
              <w:t xml:space="preserve"> </w:t>
            </w:r>
            <w:r w:rsidRPr="00584E58">
              <w:t>поле з</w:t>
            </w:r>
            <w:r w:rsidR="00AA376F">
              <w:t>аполняется значением константы «</w:t>
            </w:r>
            <w:r w:rsidRPr="00584E58">
              <w:t>Код по СР</w:t>
            </w:r>
            <w:r w:rsidR="00AA376F">
              <w:t>»</w:t>
            </w:r>
            <w:r w:rsidRPr="00584E58">
              <w:t xml:space="preserve">, иначе поле заполняется по-старому: </w:t>
            </w:r>
          </w:p>
          <w:p w14:paraId="520B6B60" w14:textId="77777777" w:rsidR="00584E58" w:rsidRPr="00584E58" w:rsidRDefault="00584E58" w:rsidP="00D340C7">
            <w:pPr>
              <w:pStyle w:val="ASFKTableListMark"/>
            </w:pPr>
            <w:r>
              <w:t>на АРМ</w:t>
            </w:r>
            <w:r w:rsidRPr="00584E58">
              <w:t xml:space="preserve"> НУБП </w:t>
            </w:r>
            <w:r w:rsidR="00AB208D">
              <w:t>–</w:t>
            </w:r>
            <w:r w:rsidRPr="00584E58">
              <w:t xml:space="preserve"> не заполняется.</w:t>
            </w:r>
          </w:p>
          <w:p w14:paraId="1B232276" w14:textId="77777777" w:rsidR="00584E58" w:rsidRPr="00584E58" w:rsidRDefault="00584E58" w:rsidP="004834F0">
            <w:pPr>
              <w:pStyle w:val="ASFKTablenorm"/>
              <w:ind w:left="57" w:right="57"/>
            </w:pPr>
            <w:r w:rsidRPr="00584E58">
              <w:t>Варианты заполнения значения поля:</w:t>
            </w:r>
          </w:p>
          <w:p w14:paraId="2DEDC184" w14:textId="77777777" w:rsidR="00584E58" w:rsidRPr="004834F0" w:rsidRDefault="00584E58" w:rsidP="004834F0">
            <w:pPr>
              <w:pStyle w:val="ASFKTableListNum"/>
              <w:numPr>
                <w:ilvl w:val="0"/>
                <w:numId w:val="37"/>
              </w:numPr>
              <w:rPr>
                <w:lang w:val="ru-RU" w:eastAsia="ru-RU"/>
              </w:rPr>
            </w:pPr>
            <w:r w:rsidRPr="004834F0">
              <w:rPr>
                <w:lang w:val="ru-RU" w:eastAsia="ru-RU"/>
              </w:rPr>
              <w:t>Из родительского документа, если соответствующее значение в РД заполнено.</w:t>
            </w:r>
          </w:p>
          <w:p w14:paraId="1525A4B8" w14:textId="77777777" w:rsidR="00584E58" w:rsidRPr="004834F0" w:rsidRDefault="00584E58" w:rsidP="001D2A24">
            <w:pPr>
              <w:pStyle w:val="ASFKTableListNum"/>
              <w:rPr>
                <w:lang w:val="ru-RU" w:eastAsia="ru-RU"/>
              </w:rPr>
            </w:pPr>
            <w:r w:rsidRPr="004834F0">
              <w:rPr>
                <w:lang w:val="ru-RU" w:eastAsia="ru-RU"/>
              </w:rPr>
              <w:t xml:space="preserve">По системной константе «Код собственного БУ» или «Код по СР». </w:t>
            </w:r>
          </w:p>
          <w:p w14:paraId="602CF06C" w14:textId="77777777" w:rsidR="00584E58" w:rsidRPr="004834F0" w:rsidRDefault="00584E58" w:rsidP="001D2A24">
            <w:pPr>
              <w:pStyle w:val="ASFKTableListNum"/>
              <w:rPr>
                <w:lang w:val="ru-RU" w:eastAsia="ru-RU"/>
              </w:rPr>
            </w:pPr>
            <w:r w:rsidRPr="004834F0">
              <w:rPr>
                <w:lang w:val="ru-RU" w:eastAsia="ru-RU"/>
              </w:rPr>
              <w:t>Из справочников СРРПБС/ПУБП или СР.</w:t>
            </w:r>
          </w:p>
          <w:p w14:paraId="37104750" w14:textId="77777777" w:rsidR="00584E58" w:rsidRPr="004834F0" w:rsidRDefault="00584E58" w:rsidP="001D2A24">
            <w:pPr>
              <w:pStyle w:val="ASFKTableListNum"/>
              <w:rPr>
                <w:lang w:val="ru-RU" w:eastAsia="ru-RU"/>
              </w:rPr>
            </w:pPr>
            <w:r w:rsidRPr="004834F0">
              <w:rPr>
                <w:lang w:val="ru-RU" w:eastAsia="ru-RU"/>
              </w:rPr>
              <w:t>Вручную.</w:t>
            </w:r>
          </w:p>
        </w:tc>
      </w:tr>
      <w:tr w:rsidR="00400173" w:rsidRPr="003859F0" w14:paraId="1B1A67E5" w14:textId="77777777" w:rsidTr="004834F0">
        <w:tc>
          <w:tcPr>
            <w:tcW w:w="1137" w:type="pct"/>
            <w:shd w:val="clear" w:color="auto" w:fill="auto"/>
          </w:tcPr>
          <w:p w14:paraId="5823FB04" w14:textId="77777777" w:rsidR="00400173" w:rsidRPr="0099366D" w:rsidRDefault="00400173" w:rsidP="004834F0">
            <w:pPr>
              <w:pStyle w:val="ASFKTablenorm"/>
              <w:ind w:left="57" w:right="57"/>
            </w:pPr>
            <w:r w:rsidRPr="0099366D">
              <w:t>ГРБС/ГАДБ/ГАИФ</w:t>
            </w:r>
          </w:p>
        </w:tc>
        <w:tc>
          <w:tcPr>
            <w:tcW w:w="3863" w:type="pct"/>
            <w:shd w:val="clear" w:color="auto" w:fill="auto"/>
          </w:tcPr>
          <w:p w14:paraId="7761B77E" w14:textId="77777777" w:rsidR="00400173" w:rsidRPr="0099366D" w:rsidRDefault="00400173" w:rsidP="004834F0">
            <w:pPr>
              <w:pStyle w:val="ASFKTablenorm"/>
              <w:ind w:left="57" w:right="57"/>
            </w:pPr>
            <w:r>
              <w:t>Заполняется и</w:t>
            </w:r>
            <w:r w:rsidRPr="0099366D">
              <w:t>з родительского документа (если есть).</w:t>
            </w:r>
          </w:p>
          <w:p w14:paraId="7AC96451" w14:textId="77777777" w:rsidR="00400173" w:rsidRPr="0099366D" w:rsidRDefault="00400173" w:rsidP="004834F0">
            <w:pPr>
              <w:pStyle w:val="ASFKTablenorm"/>
              <w:ind w:left="57" w:right="57"/>
            </w:pPr>
            <w:r w:rsidRPr="0099366D">
              <w:t xml:space="preserve">На АРМ НУБП: заполняется в соответствии с кодом </w:t>
            </w:r>
            <w:r>
              <w:t>«</w:t>
            </w:r>
            <w:r w:rsidRPr="0099366D">
              <w:t>Глава по БК</w:t>
            </w:r>
            <w:r>
              <w:t>»</w:t>
            </w:r>
            <w:r w:rsidRPr="0099366D">
              <w:t xml:space="preserve"> </w:t>
            </w:r>
            <w:r w:rsidR="00584E58">
              <w:t xml:space="preserve">и бюджетом </w:t>
            </w:r>
            <w:r w:rsidRPr="0099366D">
              <w:t>из спр</w:t>
            </w:r>
            <w:r w:rsidRPr="00400173">
              <w:t>а</w:t>
            </w:r>
            <w:r w:rsidRPr="0099366D">
              <w:t xml:space="preserve">вочника </w:t>
            </w:r>
            <w:r>
              <w:t>«</w:t>
            </w:r>
            <w:r w:rsidRPr="0099366D">
              <w:t>Ведомства</w:t>
            </w:r>
            <w:r>
              <w:t>»</w:t>
            </w:r>
            <w:r w:rsidRPr="0099366D">
              <w:t xml:space="preserve"> значением поля </w:t>
            </w:r>
            <w:r>
              <w:t>«</w:t>
            </w:r>
            <w:r w:rsidRPr="0099366D">
              <w:t>Полное наименование</w:t>
            </w:r>
            <w:r>
              <w:t>»</w:t>
            </w:r>
            <w:r w:rsidRPr="0099366D">
              <w:t>, может быть отредактировано вручную.</w:t>
            </w:r>
          </w:p>
        </w:tc>
      </w:tr>
      <w:tr w:rsidR="00400173" w:rsidRPr="003859F0" w14:paraId="16A12971" w14:textId="77777777" w:rsidTr="004834F0">
        <w:tc>
          <w:tcPr>
            <w:tcW w:w="1137" w:type="pct"/>
            <w:shd w:val="clear" w:color="auto" w:fill="auto"/>
          </w:tcPr>
          <w:p w14:paraId="5F108864" w14:textId="77777777" w:rsidR="00400173" w:rsidRPr="003859F0" w:rsidRDefault="00400173" w:rsidP="004834F0">
            <w:pPr>
              <w:pStyle w:val="ASFKTablenorm"/>
              <w:ind w:left="57" w:right="57"/>
            </w:pPr>
            <w:r w:rsidRPr="003859F0">
              <w:t>Глава по БК</w:t>
            </w:r>
          </w:p>
        </w:tc>
        <w:tc>
          <w:tcPr>
            <w:tcW w:w="3863" w:type="pct"/>
            <w:shd w:val="clear" w:color="auto" w:fill="auto"/>
          </w:tcPr>
          <w:p w14:paraId="184D5A1E" w14:textId="77777777" w:rsidR="00400173" w:rsidRPr="004B7D36" w:rsidRDefault="00400173" w:rsidP="004834F0">
            <w:pPr>
              <w:pStyle w:val="ASFKTablenorm"/>
              <w:ind w:left="57" w:right="57"/>
            </w:pPr>
            <w:r>
              <w:t>Заполняется и</w:t>
            </w:r>
            <w:r w:rsidRPr="0099366D">
              <w:t xml:space="preserve">з </w:t>
            </w:r>
            <w:r w:rsidRPr="004B7D36">
              <w:t>родительского документа (если есть).</w:t>
            </w:r>
          </w:p>
          <w:p w14:paraId="6A86F90D" w14:textId="77777777" w:rsidR="00400173" w:rsidRPr="004B7D36" w:rsidRDefault="00400173" w:rsidP="004834F0">
            <w:pPr>
              <w:pStyle w:val="ASFKTablenorm"/>
              <w:ind w:left="57" w:right="57"/>
            </w:pPr>
            <w:r w:rsidRPr="004B7D36">
              <w:t>Привязан справочник Ведомств.</w:t>
            </w:r>
          </w:p>
          <w:p w14:paraId="570D64DA" w14:textId="77777777" w:rsidR="00400173" w:rsidRPr="003A239A" w:rsidRDefault="00400173" w:rsidP="004834F0">
            <w:pPr>
              <w:pStyle w:val="ASFKTablenorm"/>
              <w:ind w:left="57" w:right="57"/>
            </w:pPr>
            <w:r w:rsidRPr="004B7D36">
              <w:t>Для АРМ НУБП: поле заполняется из поля Ведомство спр</w:t>
            </w:r>
            <w:r w:rsidRPr="003A239A">
              <w:t xml:space="preserve">авочника </w:t>
            </w:r>
            <w:r>
              <w:t>«</w:t>
            </w:r>
            <w:r w:rsidRPr="003A239A">
              <w:t>И</w:t>
            </w:r>
            <w:r w:rsidRPr="006A18CA">
              <w:t>н</w:t>
            </w:r>
            <w:r w:rsidRPr="003A239A">
              <w:t>фо</w:t>
            </w:r>
            <w:r w:rsidRPr="00400173">
              <w:t>р</w:t>
            </w:r>
            <w:r w:rsidRPr="003A239A">
              <w:t>мация о ЛС</w:t>
            </w:r>
            <w:r>
              <w:t>»</w:t>
            </w:r>
            <w:r w:rsidRPr="003A239A">
              <w:t>.</w:t>
            </w:r>
          </w:p>
          <w:p w14:paraId="37E2E613" w14:textId="77777777" w:rsidR="00400173" w:rsidRPr="003A239A" w:rsidRDefault="00400173" w:rsidP="004834F0">
            <w:pPr>
              <w:pStyle w:val="ASFKTablenorm"/>
              <w:ind w:left="57" w:right="57"/>
            </w:pPr>
            <w:r w:rsidRPr="004B7D36">
              <w:t xml:space="preserve">Может быть изменено выбором из справочника </w:t>
            </w:r>
            <w:r>
              <w:t>«</w:t>
            </w:r>
            <w:r w:rsidRPr="004B7D36">
              <w:t>Ведомс</w:t>
            </w:r>
            <w:r w:rsidRPr="003A239A">
              <w:t>тва</w:t>
            </w:r>
            <w:r>
              <w:t>»</w:t>
            </w:r>
            <w:r w:rsidRPr="003A239A">
              <w:t>, отфильтр</w:t>
            </w:r>
            <w:r w:rsidRPr="00400173">
              <w:t>о</w:t>
            </w:r>
            <w:r w:rsidRPr="003A239A">
              <w:t>ванного по коду бюджета или вручную.</w:t>
            </w:r>
          </w:p>
        </w:tc>
      </w:tr>
      <w:tr w:rsidR="00400173" w:rsidRPr="003859F0" w14:paraId="3460F80F" w14:textId="77777777" w:rsidTr="004834F0">
        <w:tc>
          <w:tcPr>
            <w:tcW w:w="1137" w:type="pct"/>
            <w:shd w:val="clear" w:color="auto" w:fill="auto"/>
          </w:tcPr>
          <w:p w14:paraId="3FBF92EA" w14:textId="77777777" w:rsidR="00400173" w:rsidRPr="003A239A" w:rsidRDefault="00400173" w:rsidP="004834F0">
            <w:pPr>
              <w:pStyle w:val="ASFKTablenorm"/>
              <w:ind w:left="57" w:right="57"/>
            </w:pPr>
            <w:r w:rsidRPr="003859F0">
              <w:t>Наименование бюдж</w:t>
            </w:r>
            <w:r w:rsidRPr="00400173">
              <w:t>е</w:t>
            </w:r>
            <w:r w:rsidRPr="003A239A">
              <w:t>та</w:t>
            </w:r>
          </w:p>
        </w:tc>
        <w:tc>
          <w:tcPr>
            <w:tcW w:w="3863" w:type="pct"/>
            <w:shd w:val="clear" w:color="auto" w:fill="auto"/>
          </w:tcPr>
          <w:p w14:paraId="3374040F" w14:textId="77777777" w:rsidR="00400173" w:rsidRPr="004B7D36" w:rsidRDefault="00400173" w:rsidP="004834F0">
            <w:pPr>
              <w:pStyle w:val="ASFKTablenorm"/>
              <w:ind w:left="57" w:right="57"/>
            </w:pPr>
            <w:r w:rsidRPr="004B7D36">
              <w:t>Автоматически по коду бюджета.</w:t>
            </w:r>
          </w:p>
          <w:p w14:paraId="04CC8041" w14:textId="77777777" w:rsidR="00400173" w:rsidRPr="003A239A" w:rsidRDefault="00400173" w:rsidP="004834F0">
            <w:pPr>
              <w:pStyle w:val="ASFKTablenorm"/>
              <w:ind w:left="57" w:right="57"/>
            </w:pPr>
            <w:r w:rsidRPr="004B7D36">
              <w:t>Привязан справочник Бюджетов</w:t>
            </w:r>
            <w:r w:rsidRPr="003A239A">
              <w:t>.</w:t>
            </w:r>
          </w:p>
        </w:tc>
      </w:tr>
      <w:tr w:rsidR="00400173" w:rsidRPr="003859F0" w14:paraId="58AA11DB" w14:textId="77777777" w:rsidTr="004834F0">
        <w:tc>
          <w:tcPr>
            <w:tcW w:w="1137" w:type="pct"/>
            <w:shd w:val="clear" w:color="auto" w:fill="auto"/>
          </w:tcPr>
          <w:p w14:paraId="07192501" w14:textId="77777777" w:rsidR="00400173" w:rsidRPr="003A239A" w:rsidRDefault="00400173" w:rsidP="004834F0">
            <w:pPr>
              <w:pStyle w:val="ASFKTablenorm"/>
              <w:ind w:left="57" w:right="57"/>
            </w:pPr>
            <w:r w:rsidRPr="003859F0">
              <w:t>Финансовый орган</w:t>
            </w:r>
          </w:p>
        </w:tc>
        <w:tc>
          <w:tcPr>
            <w:tcW w:w="3863" w:type="pct"/>
            <w:shd w:val="clear" w:color="auto" w:fill="auto"/>
          </w:tcPr>
          <w:p w14:paraId="6AAD4AC3" w14:textId="77777777" w:rsidR="00400173" w:rsidRDefault="00400173" w:rsidP="004834F0">
            <w:pPr>
              <w:pStyle w:val="ASFKTablenorm"/>
              <w:ind w:left="57" w:right="57"/>
            </w:pPr>
            <w:r>
              <w:t>Наименование финансового органа.</w:t>
            </w:r>
          </w:p>
          <w:p w14:paraId="151A0BE9" w14:textId="77777777" w:rsidR="00400173" w:rsidRPr="004B7D36" w:rsidRDefault="00400173" w:rsidP="004834F0">
            <w:pPr>
              <w:pStyle w:val="ASFKTablenorm"/>
              <w:ind w:left="57" w:right="57"/>
            </w:pPr>
            <w:r w:rsidRPr="004B7D36">
              <w:t>Привязан справочник Финорганов.</w:t>
            </w:r>
          </w:p>
          <w:p w14:paraId="2347A0CB" w14:textId="77777777" w:rsidR="00400173" w:rsidRPr="003A239A" w:rsidRDefault="00400173" w:rsidP="004834F0">
            <w:pPr>
              <w:pStyle w:val="ASFKTablenorm"/>
              <w:ind w:left="57" w:right="57"/>
            </w:pPr>
            <w:r w:rsidRPr="004B7D36">
              <w:t>На АРМ</w:t>
            </w:r>
            <w:r>
              <w:t xml:space="preserve"> НУБП</w:t>
            </w:r>
            <w:r w:rsidRPr="004B7D36">
              <w:t>: Формируется автоматически на основании п</w:t>
            </w:r>
            <w:r w:rsidRPr="00790124">
              <w:t>о</w:t>
            </w:r>
            <w:r w:rsidRPr="004B7D36">
              <w:t xml:space="preserve">ля </w:t>
            </w:r>
            <w:r>
              <w:t>«</w:t>
            </w:r>
            <w:r w:rsidRPr="004B7D36">
              <w:t>Бюджет</w:t>
            </w:r>
            <w:r>
              <w:t>»</w:t>
            </w:r>
            <w:r w:rsidRPr="004B7D36">
              <w:t xml:space="preserve"> из справочника ФО. Выбирается соответствующее коду Бю</w:t>
            </w:r>
            <w:r w:rsidRPr="00790124">
              <w:t>д</w:t>
            </w:r>
            <w:r w:rsidRPr="004B7D36">
              <w:t>жета то знач</w:t>
            </w:r>
            <w:r w:rsidRPr="00400173">
              <w:t>е</w:t>
            </w:r>
            <w:r w:rsidRPr="004B7D36">
              <w:t xml:space="preserve">ние, у которого в поле </w:t>
            </w:r>
            <w:r>
              <w:t>«</w:t>
            </w:r>
            <w:r w:rsidRPr="004B7D36">
              <w:t>Акт</w:t>
            </w:r>
            <w:r>
              <w:t>»</w:t>
            </w:r>
            <w:r w:rsidRPr="004B7D36">
              <w:t xml:space="preserve"> в справочнике Финорг</w:t>
            </w:r>
            <w:r w:rsidRPr="003A239A">
              <w:t xml:space="preserve">анов стоит </w:t>
            </w:r>
            <w:r>
              <w:t>«</w:t>
            </w:r>
            <w:r w:rsidRPr="003A239A">
              <w:t>флажок</w:t>
            </w:r>
            <w:r>
              <w:t>»</w:t>
            </w:r>
            <w:r w:rsidRPr="003A239A">
              <w:t>.</w:t>
            </w:r>
          </w:p>
          <w:p w14:paraId="0DF0599A" w14:textId="77777777" w:rsidR="00400173" w:rsidRPr="004B7D36" w:rsidRDefault="00400173" w:rsidP="004834F0">
            <w:pPr>
              <w:pStyle w:val="ASFKTablenorm"/>
              <w:ind w:left="57" w:right="57"/>
            </w:pPr>
            <w:r w:rsidRPr="004B7D36">
              <w:t>Не заполняется при вводе ГТВБФ и ГВБФ.</w:t>
            </w:r>
          </w:p>
        </w:tc>
      </w:tr>
      <w:tr w:rsidR="00400173" w:rsidRPr="003859F0" w14:paraId="4907981B" w14:textId="77777777" w:rsidTr="004834F0">
        <w:tc>
          <w:tcPr>
            <w:tcW w:w="1137" w:type="pct"/>
            <w:shd w:val="clear" w:color="auto" w:fill="auto"/>
          </w:tcPr>
          <w:p w14:paraId="0F7BDF25" w14:textId="77777777" w:rsidR="00400173" w:rsidRPr="0099366D" w:rsidRDefault="00400173" w:rsidP="004834F0">
            <w:pPr>
              <w:pStyle w:val="ASFKTablenorm"/>
              <w:ind w:left="57" w:right="57"/>
            </w:pPr>
            <w:r w:rsidRPr="0099366D">
              <w:t xml:space="preserve">Номер </w:t>
            </w:r>
            <w:r>
              <w:t>лицевого сч</w:t>
            </w:r>
            <w:r w:rsidRPr="006A18CA">
              <w:t>е</w:t>
            </w:r>
            <w:r>
              <w:t>та</w:t>
            </w:r>
          </w:p>
        </w:tc>
        <w:tc>
          <w:tcPr>
            <w:tcW w:w="3863" w:type="pct"/>
            <w:shd w:val="clear" w:color="auto" w:fill="auto"/>
          </w:tcPr>
          <w:p w14:paraId="1E2C4717" w14:textId="77777777" w:rsidR="00DA6BC1" w:rsidRDefault="00400173" w:rsidP="004834F0">
            <w:pPr>
              <w:pStyle w:val="ASFKTablenorm"/>
              <w:ind w:left="57" w:right="57"/>
            </w:pPr>
            <w:r w:rsidRPr="0099366D">
              <w:t>Для АРМ НУБП</w:t>
            </w:r>
            <w:r w:rsidR="00DA6BC1">
              <w:t xml:space="preserve">: </w:t>
            </w:r>
            <w:r w:rsidR="00DA6BC1" w:rsidRPr="00CD3547">
              <w:t>указывается ЛС типа 14</w:t>
            </w:r>
            <w:r w:rsidR="00DA6BC1">
              <w:t>.</w:t>
            </w:r>
          </w:p>
          <w:p w14:paraId="23AFFD1F" w14:textId="77777777" w:rsidR="00DA6BC1" w:rsidRPr="00AC46CF" w:rsidRDefault="00DA6BC1" w:rsidP="004834F0">
            <w:pPr>
              <w:pStyle w:val="ASFKTablenorm"/>
              <w:ind w:left="57" w:right="57"/>
            </w:pPr>
            <w:r w:rsidRPr="00AC46CF">
              <w:t>Ва</w:t>
            </w:r>
            <w:r>
              <w:t>рианты заполнения значения поля</w:t>
            </w:r>
            <w:r w:rsidRPr="00AC46CF">
              <w:t>:</w:t>
            </w:r>
          </w:p>
          <w:p w14:paraId="318E57D8" w14:textId="77777777" w:rsidR="00DA6BC1" w:rsidRPr="004834F0" w:rsidRDefault="00DA6BC1" w:rsidP="004834F0">
            <w:pPr>
              <w:pStyle w:val="ASFKTableListNum"/>
              <w:numPr>
                <w:ilvl w:val="0"/>
                <w:numId w:val="48"/>
              </w:numPr>
              <w:rPr>
                <w:lang w:val="ru-RU" w:eastAsia="ru-RU"/>
              </w:rPr>
            </w:pPr>
            <w:r w:rsidRPr="004834F0">
              <w:rPr>
                <w:lang w:val="ru-RU" w:eastAsia="ru-RU"/>
              </w:rPr>
              <w:t>Из родительского документа, если соответствующее значение в РД заполнено.</w:t>
            </w:r>
          </w:p>
          <w:p w14:paraId="3CCCBB2E" w14:textId="77777777" w:rsidR="00DA6BC1" w:rsidRPr="004834F0" w:rsidRDefault="00DA6BC1" w:rsidP="00DA6BC1">
            <w:pPr>
              <w:pStyle w:val="ASFKTableListNum"/>
              <w:rPr>
                <w:lang w:val="ru-RU" w:eastAsia="ru-RU"/>
              </w:rPr>
            </w:pPr>
            <w:r w:rsidRPr="004834F0">
              <w:rPr>
                <w:lang w:val="ru-RU" w:eastAsia="ru-RU"/>
              </w:rPr>
              <w:t xml:space="preserve">Автоматически или выбором из справочника. </w:t>
            </w:r>
          </w:p>
          <w:p w14:paraId="1535B904" w14:textId="77777777" w:rsidR="00400173" w:rsidRPr="004834F0" w:rsidRDefault="00DA6BC1" w:rsidP="00DA6BC1">
            <w:pPr>
              <w:pStyle w:val="ASFKTableListNum"/>
              <w:rPr>
                <w:lang w:val="ru-RU" w:eastAsia="ru-RU"/>
              </w:rPr>
            </w:pPr>
            <w:r w:rsidRPr="004834F0">
              <w:rPr>
                <w:lang w:val="ru-RU" w:eastAsia="ru-RU"/>
              </w:rPr>
              <w:t>Вручную.</w:t>
            </w:r>
          </w:p>
        </w:tc>
      </w:tr>
      <w:tr w:rsidR="00400173" w:rsidRPr="003859F0" w14:paraId="5FC4465B" w14:textId="77777777" w:rsidTr="004834F0">
        <w:tc>
          <w:tcPr>
            <w:tcW w:w="1137" w:type="pct"/>
            <w:shd w:val="clear" w:color="auto" w:fill="auto"/>
          </w:tcPr>
          <w:p w14:paraId="436332DA" w14:textId="77777777" w:rsidR="00400173" w:rsidRPr="003859F0" w:rsidRDefault="00AB208D" w:rsidP="004834F0">
            <w:pPr>
              <w:pStyle w:val="ASFKTablenorm"/>
              <w:ind w:left="57" w:right="57"/>
            </w:pPr>
            <w:r w:rsidRPr="003859F0">
              <w:lastRenderedPageBreak/>
              <w:t>П</w:t>
            </w:r>
            <w:r w:rsidR="00400173" w:rsidRPr="003859F0">
              <w:t>о ОКПО</w:t>
            </w:r>
          </w:p>
        </w:tc>
        <w:tc>
          <w:tcPr>
            <w:tcW w:w="3863" w:type="pct"/>
            <w:shd w:val="clear" w:color="auto" w:fill="auto"/>
          </w:tcPr>
          <w:p w14:paraId="4FA2B660" w14:textId="77777777" w:rsidR="00400173" w:rsidRPr="004B7D36" w:rsidRDefault="00400173" w:rsidP="004834F0">
            <w:pPr>
              <w:pStyle w:val="ASFKTablenorm"/>
              <w:ind w:left="57" w:right="57"/>
            </w:pPr>
            <w:r w:rsidRPr="004B7D36">
              <w:t>Привязан справочник Финорганов.</w:t>
            </w:r>
          </w:p>
          <w:p w14:paraId="303B7145" w14:textId="77777777" w:rsidR="00400173" w:rsidRPr="004834F0" w:rsidRDefault="00400173" w:rsidP="004834F0">
            <w:pPr>
              <w:pStyle w:val="ASFKTableListNum"/>
              <w:numPr>
                <w:ilvl w:val="0"/>
                <w:numId w:val="5"/>
              </w:numPr>
              <w:rPr>
                <w:lang w:val="ru-RU" w:eastAsia="ru-RU"/>
              </w:rPr>
            </w:pPr>
            <w:r w:rsidRPr="004834F0">
              <w:rPr>
                <w:lang w:val="ru-RU" w:eastAsia="ru-RU"/>
              </w:rPr>
              <w:t>Заполняется из родительского документа (если есть).</w:t>
            </w:r>
          </w:p>
          <w:p w14:paraId="73752939" w14:textId="77777777" w:rsidR="00400173" w:rsidRPr="004834F0" w:rsidRDefault="00400173" w:rsidP="00400173">
            <w:pPr>
              <w:pStyle w:val="ASFKTableListNum"/>
              <w:rPr>
                <w:lang w:val="ru-RU" w:eastAsia="ru-RU"/>
              </w:rPr>
            </w:pPr>
            <w:r w:rsidRPr="004834F0">
              <w:rPr>
                <w:lang w:val="ru-RU" w:eastAsia="ru-RU"/>
              </w:rPr>
              <w:t>Заполняется автоматически кодом ОКПО соответствующего актуального ФО (поиск по коду ФО) из справочника «Финансовые органы».</w:t>
            </w:r>
          </w:p>
          <w:p w14:paraId="70BB62A5" w14:textId="77777777" w:rsidR="00400173" w:rsidRPr="004834F0" w:rsidRDefault="00400173" w:rsidP="00400173">
            <w:pPr>
              <w:pStyle w:val="ASFKTableListNum"/>
              <w:rPr>
                <w:lang w:val="ru-RU" w:eastAsia="ru-RU"/>
              </w:rPr>
            </w:pPr>
            <w:r w:rsidRPr="004834F0">
              <w:rPr>
                <w:lang w:val="ru-RU" w:eastAsia="ru-RU"/>
              </w:rPr>
              <w:t>Может быть отредактировано вручную или выбором из справочника «Финансовые органы».</w:t>
            </w:r>
          </w:p>
        </w:tc>
      </w:tr>
      <w:tr w:rsidR="00400173" w:rsidRPr="003859F0" w14:paraId="3CAB8CE8" w14:textId="77777777" w:rsidTr="004834F0">
        <w:tc>
          <w:tcPr>
            <w:tcW w:w="1137" w:type="pct"/>
            <w:shd w:val="clear" w:color="auto" w:fill="auto"/>
          </w:tcPr>
          <w:p w14:paraId="07CBF8FD" w14:textId="77777777" w:rsidR="00400173" w:rsidRPr="0099366D" w:rsidRDefault="00400173" w:rsidP="004834F0">
            <w:pPr>
              <w:pStyle w:val="ASFKTablenorm"/>
              <w:ind w:left="57" w:right="57"/>
            </w:pPr>
            <w:r w:rsidRPr="0099366D">
              <w:t>Кому: Федеральное к</w:t>
            </w:r>
            <w:r w:rsidRPr="00790124">
              <w:t>а</w:t>
            </w:r>
            <w:r w:rsidRPr="0099366D">
              <w:t>значейство, орган Фед</w:t>
            </w:r>
            <w:r w:rsidRPr="006A18CA">
              <w:t>е</w:t>
            </w:r>
            <w:r w:rsidRPr="0099366D">
              <w:t>рального казн</w:t>
            </w:r>
            <w:r w:rsidRPr="00400173">
              <w:t>а</w:t>
            </w:r>
            <w:r w:rsidRPr="0099366D">
              <w:t>чейства</w:t>
            </w:r>
          </w:p>
        </w:tc>
        <w:tc>
          <w:tcPr>
            <w:tcW w:w="3863" w:type="pct"/>
            <w:shd w:val="clear" w:color="auto" w:fill="auto"/>
          </w:tcPr>
          <w:p w14:paraId="371BB2EA" w14:textId="77777777" w:rsidR="00400173" w:rsidRPr="0099366D" w:rsidRDefault="00400173" w:rsidP="004834F0">
            <w:pPr>
              <w:pStyle w:val="ASFKTablenorm"/>
              <w:ind w:left="57" w:right="57"/>
            </w:pPr>
            <w:r w:rsidRPr="0020410B">
              <w:t xml:space="preserve">Заполняется </w:t>
            </w:r>
            <w:r>
              <w:t>а</w:t>
            </w:r>
            <w:r w:rsidRPr="0099366D">
              <w:t xml:space="preserve">втоматически из справочника </w:t>
            </w:r>
            <w:r>
              <w:t>«</w:t>
            </w:r>
            <w:r w:rsidRPr="0099366D">
              <w:t>Органы казначейства</w:t>
            </w:r>
            <w:r>
              <w:t>»</w:t>
            </w:r>
            <w:r w:rsidRPr="0099366D">
              <w:t xml:space="preserve"> на о</w:t>
            </w:r>
            <w:r w:rsidRPr="006A18CA">
              <w:t>с</w:t>
            </w:r>
            <w:r w:rsidRPr="0099366D">
              <w:t>н</w:t>
            </w:r>
            <w:r w:rsidRPr="00400173">
              <w:t>о</w:t>
            </w:r>
            <w:r w:rsidRPr="0099366D">
              <w:t xml:space="preserve">вании поля </w:t>
            </w:r>
            <w:r>
              <w:t>«</w:t>
            </w:r>
            <w:r w:rsidRPr="0099366D">
              <w:t>Код получателя по КОФК</w:t>
            </w:r>
            <w:r>
              <w:t>»</w:t>
            </w:r>
            <w:r w:rsidRPr="0099366D">
              <w:t>.</w:t>
            </w:r>
          </w:p>
        </w:tc>
      </w:tr>
      <w:tr w:rsidR="00400173" w:rsidRPr="003859F0" w14:paraId="4BAA5110" w14:textId="77777777" w:rsidTr="004834F0">
        <w:tc>
          <w:tcPr>
            <w:tcW w:w="1137" w:type="pct"/>
            <w:shd w:val="clear" w:color="auto" w:fill="auto"/>
          </w:tcPr>
          <w:p w14:paraId="1C496837" w14:textId="77777777" w:rsidR="00400173" w:rsidRPr="003859F0" w:rsidRDefault="00AB208D" w:rsidP="004834F0">
            <w:pPr>
              <w:pStyle w:val="ASFKTablenorm"/>
              <w:ind w:left="57" w:right="57"/>
            </w:pPr>
            <w:r w:rsidRPr="003859F0">
              <w:t>П</w:t>
            </w:r>
            <w:r w:rsidR="00400173" w:rsidRPr="003859F0">
              <w:t>о КОФК</w:t>
            </w:r>
          </w:p>
        </w:tc>
        <w:tc>
          <w:tcPr>
            <w:tcW w:w="3863" w:type="pct"/>
            <w:shd w:val="clear" w:color="auto" w:fill="auto"/>
          </w:tcPr>
          <w:p w14:paraId="472FC7D8" w14:textId="77777777" w:rsidR="00400173" w:rsidRDefault="00400173" w:rsidP="004834F0">
            <w:pPr>
              <w:pStyle w:val="ASFKTablenorm"/>
              <w:ind w:left="57" w:right="57"/>
            </w:pPr>
            <w:r w:rsidRPr="0099366D">
              <w:t>Код получателя по КОФК</w:t>
            </w:r>
            <w:r>
              <w:t>.</w:t>
            </w:r>
            <w:r w:rsidRPr="0099366D">
              <w:t xml:space="preserve"> </w:t>
            </w:r>
          </w:p>
          <w:p w14:paraId="0F127659" w14:textId="77777777" w:rsidR="00400173" w:rsidRDefault="00400173" w:rsidP="004834F0">
            <w:pPr>
              <w:pStyle w:val="ASFKTablenorm"/>
              <w:ind w:left="57" w:right="57"/>
            </w:pPr>
            <w:r w:rsidRPr="0020410B">
              <w:t>Проверяется значение константы</w:t>
            </w:r>
            <w:r>
              <w:t xml:space="preserve"> «</w:t>
            </w:r>
            <w:r w:rsidR="00875BF6">
              <w:t>SelfTOFKcode (Код собственного ТОФК)</w:t>
            </w:r>
            <w:r>
              <w:t>»:</w:t>
            </w:r>
            <w:r w:rsidRPr="0020410B">
              <w:t xml:space="preserve"> </w:t>
            </w:r>
          </w:p>
          <w:p w14:paraId="5252F5BE" w14:textId="77777777" w:rsidR="00400173" w:rsidRDefault="00400173" w:rsidP="00D340C7">
            <w:pPr>
              <w:pStyle w:val="ASFKTableListMark"/>
            </w:pPr>
            <w:r>
              <w:t>е</w:t>
            </w:r>
            <w:r w:rsidRPr="0020410B">
              <w:t>сли оно равно ххуу, то по умолчанию проставляется значение ко</w:t>
            </w:r>
            <w:r w:rsidRPr="006A18CA">
              <w:t>н</w:t>
            </w:r>
            <w:r w:rsidRPr="0020410B">
              <w:t>ста</w:t>
            </w:r>
            <w:r w:rsidRPr="00400173">
              <w:t>н</w:t>
            </w:r>
            <w:r w:rsidRPr="0020410B">
              <w:t xml:space="preserve">ты </w:t>
            </w:r>
            <w:r>
              <w:t>«</w:t>
            </w:r>
            <w:r w:rsidR="00875BF6">
              <w:t>HigherTOFKcode (Код вышестоящего ТОФК)</w:t>
            </w:r>
            <w:r>
              <w:t>»</w:t>
            </w:r>
            <w:r w:rsidRPr="0020410B">
              <w:t xml:space="preserve">, равный хх00; </w:t>
            </w:r>
          </w:p>
          <w:p w14:paraId="53AA69D1" w14:textId="77777777" w:rsidR="00400173" w:rsidRPr="004B7D36" w:rsidRDefault="00400173" w:rsidP="00D340C7">
            <w:pPr>
              <w:pStyle w:val="ASFKTableListMark"/>
            </w:pPr>
            <w:r w:rsidRPr="0020410B">
              <w:t>если равн</w:t>
            </w:r>
            <w:r>
              <w:t>о</w:t>
            </w:r>
            <w:r w:rsidRPr="0020410B">
              <w:t xml:space="preserve"> хх00, то по умолчанию проставляется значение </w:t>
            </w:r>
            <w:r>
              <w:t>«</w:t>
            </w:r>
            <w:r w:rsidR="00875BF6">
              <w:t>SelfTOFKcode (Код собственного ТОФК)</w:t>
            </w:r>
            <w:r>
              <w:t>»</w:t>
            </w:r>
            <w:r w:rsidRPr="0020410B">
              <w:t>.</w:t>
            </w:r>
          </w:p>
        </w:tc>
      </w:tr>
      <w:tr w:rsidR="00400173" w:rsidRPr="003859F0" w14:paraId="61E27830" w14:textId="77777777" w:rsidTr="004834F0">
        <w:tc>
          <w:tcPr>
            <w:tcW w:w="1137" w:type="pct"/>
            <w:shd w:val="clear" w:color="auto" w:fill="auto"/>
          </w:tcPr>
          <w:p w14:paraId="5FF4C05B" w14:textId="77777777" w:rsidR="00400173" w:rsidRPr="003859F0" w:rsidRDefault="00400173" w:rsidP="004834F0">
            <w:pPr>
              <w:pStyle w:val="ASFKTablenorm"/>
              <w:ind w:left="57" w:right="57"/>
            </w:pPr>
            <w:r w:rsidRPr="003859F0">
              <w:t>Плательщик</w:t>
            </w:r>
          </w:p>
        </w:tc>
        <w:tc>
          <w:tcPr>
            <w:tcW w:w="3863" w:type="pct"/>
            <w:shd w:val="clear" w:color="auto" w:fill="auto"/>
          </w:tcPr>
          <w:p w14:paraId="4B845254" w14:textId="77777777" w:rsidR="00400173" w:rsidRDefault="00400173" w:rsidP="004834F0">
            <w:pPr>
              <w:pStyle w:val="ASFKTablenorm"/>
              <w:ind w:left="57" w:right="57"/>
            </w:pPr>
            <w:r>
              <w:t>Заполняется и</w:t>
            </w:r>
            <w:r w:rsidRPr="004B7D36">
              <w:t>з родительского документа, если указано в пере</w:t>
            </w:r>
            <w:r w:rsidRPr="006A18CA">
              <w:t>ч</w:t>
            </w:r>
            <w:r w:rsidRPr="004B7D36">
              <w:t>не</w:t>
            </w:r>
            <w:r>
              <w:t>.</w:t>
            </w:r>
          </w:p>
          <w:p w14:paraId="2E57303E" w14:textId="77777777" w:rsidR="00400173" w:rsidRPr="004B7D36" w:rsidRDefault="00400173" w:rsidP="004834F0">
            <w:pPr>
              <w:pStyle w:val="ASFKTablenorm"/>
              <w:ind w:left="57" w:right="57"/>
            </w:pPr>
            <w:r>
              <w:t>И</w:t>
            </w:r>
            <w:r w:rsidRPr="004B7D36">
              <w:t>наче</w:t>
            </w:r>
            <w:r w:rsidR="000D46FD">
              <w:t xml:space="preserve"> – </w:t>
            </w:r>
            <w:r>
              <w:t xml:space="preserve">вручную. </w:t>
            </w:r>
            <w:r w:rsidRPr="004B7D36">
              <w:t>Прикреплен справочник поставщиков.</w:t>
            </w:r>
            <w:r w:rsidR="009458F0">
              <w:t xml:space="preserve"> (до 500 знаков)</w:t>
            </w:r>
          </w:p>
        </w:tc>
      </w:tr>
      <w:tr w:rsidR="00400173" w:rsidRPr="003859F0" w14:paraId="1013FD2E" w14:textId="77777777" w:rsidTr="004834F0">
        <w:tc>
          <w:tcPr>
            <w:tcW w:w="1137" w:type="pct"/>
            <w:shd w:val="clear" w:color="auto" w:fill="auto"/>
          </w:tcPr>
          <w:p w14:paraId="4829B615" w14:textId="77777777" w:rsidR="00400173" w:rsidRPr="003A239A" w:rsidRDefault="00400173" w:rsidP="004834F0">
            <w:pPr>
              <w:pStyle w:val="ASFKTablenorm"/>
              <w:ind w:left="57" w:right="57"/>
            </w:pPr>
            <w:r w:rsidRPr="003859F0">
              <w:t>Паспортные данные плател</w:t>
            </w:r>
            <w:r w:rsidRPr="003A239A">
              <w:t>ьщика</w:t>
            </w:r>
          </w:p>
        </w:tc>
        <w:tc>
          <w:tcPr>
            <w:tcW w:w="3863" w:type="pct"/>
            <w:shd w:val="clear" w:color="auto" w:fill="auto"/>
          </w:tcPr>
          <w:p w14:paraId="033B2C02" w14:textId="77777777" w:rsidR="00400173" w:rsidRPr="004B7D36" w:rsidRDefault="00400173" w:rsidP="004834F0">
            <w:pPr>
              <w:pStyle w:val="ASFKTablenorm"/>
              <w:ind w:left="57" w:right="57"/>
            </w:pPr>
            <w:r>
              <w:t>Заполняется в</w:t>
            </w:r>
            <w:r w:rsidRPr="004B7D36">
              <w:t>ручную.</w:t>
            </w:r>
          </w:p>
        </w:tc>
      </w:tr>
      <w:tr w:rsidR="00400173" w:rsidRPr="003859F0" w14:paraId="24A4F19E" w14:textId="77777777" w:rsidTr="004834F0">
        <w:tc>
          <w:tcPr>
            <w:tcW w:w="1137" w:type="pct"/>
            <w:shd w:val="clear" w:color="auto" w:fill="auto"/>
          </w:tcPr>
          <w:p w14:paraId="69E486E2" w14:textId="77777777" w:rsidR="00400173" w:rsidRPr="003859F0" w:rsidRDefault="00400173" w:rsidP="004834F0">
            <w:pPr>
              <w:pStyle w:val="ASFKTablenorm"/>
              <w:ind w:left="57" w:right="57"/>
            </w:pPr>
            <w:r w:rsidRPr="003859F0">
              <w:t>ИНН</w:t>
            </w:r>
          </w:p>
        </w:tc>
        <w:tc>
          <w:tcPr>
            <w:tcW w:w="3863" w:type="pct"/>
            <w:shd w:val="clear" w:color="auto" w:fill="auto"/>
          </w:tcPr>
          <w:p w14:paraId="7F176D48" w14:textId="77777777" w:rsidR="00400173" w:rsidRDefault="00400173" w:rsidP="004834F0">
            <w:pPr>
              <w:pStyle w:val="ASFKTablenorm"/>
              <w:ind w:left="57" w:right="57"/>
            </w:pPr>
            <w:r w:rsidRPr="0099366D">
              <w:t>ИНН плательщика</w:t>
            </w:r>
            <w:r>
              <w:t>.</w:t>
            </w:r>
          </w:p>
          <w:p w14:paraId="40C8538D" w14:textId="77777777" w:rsidR="00400173" w:rsidRPr="003A239A" w:rsidRDefault="00400173" w:rsidP="004834F0">
            <w:pPr>
              <w:pStyle w:val="ASFKTablenorm"/>
              <w:ind w:left="57" w:right="57"/>
            </w:pPr>
            <w:r w:rsidRPr="004B7D36">
              <w:t>Из родительского до</w:t>
            </w:r>
            <w:r w:rsidRPr="003A239A">
              <w:t>кумента, если указано в перечне.</w:t>
            </w:r>
          </w:p>
          <w:p w14:paraId="603A0D61" w14:textId="77777777" w:rsidR="00400173" w:rsidRPr="003A239A" w:rsidRDefault="00400173" w:rsidP="004834F0">
            <w:pPr>
              <w:pStyle w:val="ASFKTablenorm"/>
              <w:ind w:left="57" w:right="57"/>
            </w:pPr>
            <w:r w:rsidRPr="004B7D36">
              <w:t>Может подтягива</w:t>
            </w:r>
            <w:r w:rsidRPr="003A239A">
              <w:t>ться из справочника поставщиков.</w:t>
            </w:r>
          </w:p>
          <w:p w14:paraId="2E20352E" w14:textId="77777777" w:rsidR="00400173" w:rsidRPr="004B7D36" w:rsidRDefault="00400173" w:rsidP="004834F0">
            <w:pPr>
              <w:pStyle w:val="ASFKTablenorm"/>
              <w:ind w:left="57" w:right="57"/>
            </w:pPr>
            <w:r w:rsidRPr="004B7D36">
              <w:t>Иначе</w:t>
            </w:r>
            <w:r w:rsidR="000D46FD">
              <w:t xml:space="preserve"> – </w:t>
            </w:r>
            <w:r w:rsidRPr="004B7D36">
              <w:t>вручную.</w:t>
            </w:r>
          </w:p>
        </w:tc>
      </w:tr>
      <w:tr w:rsidR="00400173" w:rsidRPr="003859F0" w14:paraId="02BFF04A" w14:textId="77777777" w:rsidTr="004834F0">
        <w:tc>
          <w:tcPr>
            <w:tcW w:w="1137" w:type="pct"/>
            <w:shd w:val="clear" w:color="auto" w:fill="auto"/>
          </w:tcPr>
          <w:p w14:paraId="66D5EDF2" w14:textId="77777777" w:rsidR="00400173" w:rsidRPr="003859F0" w:rsidRDefault="00400173" w:rsidP="004834F0">
            <w:pPr>
              <w:pStyle w:val="ASFKTablenorm"/>
              <w:ind w:left="57" w:right="57"/>
            </w:pPr>
            <w:r w:rsidRPr="003859F0">
              <w:t>КПП</w:t>
            </w:r>
          </w:p>
        </w:tc>
        <w:tc>
          <w:tcPr>
            <w:tcW w:w="3863" w:type="pct"/>
            <w:shd w:val="clear" w:color="auto" w:fill="auto"/>
          </w:tcPr>
          <w:p w14:paraId="38165BEB" w14:textId="77777777" w:rsidR="00400173" w:rsidRDefault="00400173" w:rsidP="004834F0">
            <w:pPr>
              <w:pStyle w:val="ASFKTablenorm"/>
              <w:ind w:left="57" w:right="57"/>
            </w:pPr>
            <w:r w:rsidRPr="0099366D">
              <w:t>КПП плательщика</w:t>
            </w:r>
            <w:r>
              <w:t>.</w:t>
            </w:r>
          </w:p>
          <w:p w14:paraId="4CD11BA4" w14:textId="77777777" w:rsidR="00400173" w:rsidRPr="003A239A" w:rsidRDefault="00400173" w:rsidP="004834F0">
            <w:pPr>
              <w:pStyle w:val="ASFKTablenorm"/>
              <w:ind w:left="57" w:right="57"/>
            </w:pPr>
            <w:r w:rsidRPr="004B7D36">
              <w:t>Из родительского документа, если указано в перечне</w:t>
            </w:r>
            <w:r w:rsidRPr="003A239A">
              <w:t>.</w:t>
            </w:r>
          </w:p>
          <w:p w14:paraId="0D1E312E" w14:textId="77777777" w:rsidR="00400173" w:rsidRPr="003A239A" w:rsidRDefault="00400173" w:rsidP="004834F0">
            <w:pPr>
              <w:pStyle w:val="ASFKTablenorm"/>
              <w:ind w:left="57" w:right="57"/>
            </w:pPr>
            <w:r w:rsidRPr="004B7D36">
              <w:t>Может подтягиваться из справочника поставщиков</w:t>
            </w:r>
            <w:r w:rsidRPr="003A239A">
              <w:t>.</w:t>
            </w:r>
          </w:p>
          <w:p w14:paraId="5A5179F1" w14:textId="77777777" w:rsidR="00400173" w:rsidRPr="004B7D36" w:rsidRDefault="00400173" w:rsidP="004834F0">
            <w:pPr>
              <w:pStyle w:val="ASFKTablenorm"/>
              <w:ind w:left="57" w:right="57"/>
            </w:pPr>
            <w:r w:rsidRPr="004B7D36">
              <w:t>Иначе</w:t>
            </w:r>
            <w:r w:rsidR="000D46FD">
              <w:t xml:space="preserve"> – </w:t>
            </w:r>
            <w:r w:rsidRPr="004B7D36">
              <w:t>вручную.</w:t>
            </w:r>
          </w:p>
        </w:tc>
      </w:tr>
      <w:tr w:rsidR="00400173" w:rsidRPr="003859F0" w14:paraId="5DD1D126" w14:textId="77777777" w:rsidTr="004834F0">
        <w:tc>
          <w:tcPr>
            <w:tcW w:w="1137" w:type="pct"/>
            <w:shd w:val="clear" w:color="auto" w:fill="auto"/>
          </w:tcPr>
          <w:p w14:paraId="18720347" w14:textId="77777777" w:rsidR="00400173" w:rsidRPr="003A239A" w:rsidRDefault="00400173" w:rsidP="004834F0">
            <w:pPr>
              <w:pStyle w:val="ASFKTablenorm"/>
              <w:ind w:left="57" w:right="57"/>
            </w:pPr>
            <w:r w:rsidRPr="003859F0">
              <w:t>Номер банковского сч</w:t>
            </w:r>
            <w:r w:rsidRPr="00790124">
              <w:t>е</w:t>
            </w:r>
            <w:r w:rsidRPr="003859F0">
              <w:t>та плательщ</w:t>
            </w:r>
            <w:r w:rsidRPr="003A239A">
              <w:t>ика</w:t>
            </w:r>
          </w:p>
        </w:tc>
        <w:tc>
          <w:tcPr>
            <w:tcW w:w="3863" w:type="pct"/>
            <w:shd w:val="clear" w:color="auto" w:fill="auto"/>
          </w:tcPr>
          <w:p w14:paraId="68F47DB4" w14:textId="77777777" w:rsidR="00400173" w:rsidRPr="003A239A" w:rsidRDefault="00400173" w:rsidP="004834F0">
            <w:pPr>
              <w:pStyle w:val="ASFKTablenorm"/>
              <w:ind w:left="57" w:right="57"/>
            </w:pPr>
            <w:r w:rsidRPr="004B7D36">
              <w:t>Из родительского документа, если указано в перечне</w:t>
            </w:r>
            <w:r w:rsidRPr="003A239A">
              <w:t>.</w:t>
            </w:r>
          </w:p>
          <w:p w14:paraId="06875B1B" w14:textId="77777777" w:rsidR="00400173" w:rsidRPr="003A239A" w:rsidRDefault="00400173" w:rsidP="004834F0">
            <w:pPr>
              <w:pStyle w:val="ASFKTablenorm"/>
              <w:ind w:left="57" w:right="57"/>
            </w:pPr>
            <w:r w:rsidRPr="004B7D36">
              <w:t xml:space="preserve">Может подтягиваться из справочника </w:t>
            </w:r>
            <w:r>
              <w:t>«</w:t>
            </w:r>
            <w:r w:rsidRPr="004B7D36">
              <w:t>Банковские счета п</w:t>
            </w:r>
            <w:r w:rsidRPr="003A239A">
              <w:t>оставщиков</w:t>
            </w:r>
            <w:r>
              <w:t>»</w:t>
            </w:r>
            <w:r w:rsidRPr="003A239A">
              <w:t>.</w:t>
            </w:r>
          </w:p>
          <w:p w14:paraId="11BEBFD4" w14:textId="77777777" w:rsidR="00400173" w:rsidRPr="004B7D36" w:rsidRDefault="00400173" w:rsidP="004834F0">
            <w:pPr>
              <w:pStyle w:val="ASFKTablenorm"/>
              <w:ind w:left="57" w:right="57"/>
            </w:pPr>
            <w:r w:rsidRPr="004B7D36">
              <w:t>Иначе</w:t>
            </w:r>
            <w:r w:rsidR="000D46FD">
              <w:t xml:space="preserve"> – </w:t>
            </w:r>
            <w:r w:rsidRPr="004B7D36">
              <w:t>вручную.</w:t>
            </w:r>
          </w:p>
        </w:tc>
      </w:tr>
      <w:tr w:rsidR="00400173" w:rsidRPr="003859F0" w14:paraId="2877B915" w14:textId="77777777" w:rsidTr="004834F0">
        <w:tc>
          <w:tcPr>
            <w:tcW w:w="1137" w:type="pct"/>
            <w:shd w:val="clear" w:color="auto" w:fill="auto"/>
          </w:tcPr>
          <w:p w14:paraId="5551944B" w14:textId="77777777" w:rsidR="00400173" w:rsidRPr="003859F0" w:rsidRDefault="00400173" w:rsidP="004834F0">
            <w:pPr>
              <w:pStyle w:val="ASFKTablenorm"/>
              <w:ind w:left="57" w:right="57"/>
            </w:pPr>
            <w:r w:rsidRPr="003859F0">
              <w:t>Номер запроса</w:t>
            </w:r>
          </w:p>
        </w:tc>
        <w:tc>
          <w:tcPr>
            <w:tcW w:w="3863" w:type="pct"/>
            <w:shd w:val="clear" w:color="auto" w:fill="auto"/>
          </w:tcPr>
          <w:p w14:paraId="35B2D3E5" w14:textId="77777777" w:rsidR="00400173" w:rsidRPr="004B7D36" w:rsidRDefault="00400173" w:rsidP="004834F0">
            <w:pPr>
              <w:pStyle w:val="ASFKTablenorm"/>
              <w:ind w:left="57" w:right="57"/>
            </w:pPr>
            <w:r>
              <w:t>Заполняется и</w:t>
            </w:r>
            <w:r w:rsidRPr="004B7D36">
              <w:t>з родительского документа, если указано в перечне</w:t>
            </w:r>
            <w:r>
              <w:t xml:space="preserve">, </w:t>
            </w:r>
            <w:r w:rsidRPr="004B7D36">
              <w:t>или вру</w:t>
            </w:r>
            <w:r w:rsidRPr="00400173">
              <w:t>ч</w:t>
            </w:r>
            <w:r w:rsidRPr="004B7D36">
              <w:t>ную.</w:t>
            </w:r>
          </w:p>
        </w:tc>
      </w:tr>
      <w:tr w:rsidR="00400173" w:rsidRPr="003859F0" w14:paraId="6EEE423C" w14:textId="77777777" w:rsidTr="004834F0">
        <w:tc>
          <w:tcPr>
            <w:tcW w:w="1137" w:type="pct"/>
            <w:shd w:val="clear" w:color="auto" w:fill="auto"/>
          </w:tcPr>
          <w:p w14:paraId="140419A6" w14:textId="77777777" w:rsidR="00400173" w:rsidRPr="003859F0" w:rsidRDefault="00400173" w:rsidP="004834F0">
            <w:pPr>
              <w:pStyle w:val="ASFKTablenorm"/>
              <w:ind w:left="57" w:right="57"/>
            </w:pPr>
            <w:r w:rsidRPr="003859F0">
              <w:t>Дата запроса</w:t>
            </w:r>
          </w:p>
        </w:tc>
        <w:tc>
          <w:tcPr>
            <w:tcW w:w="3863" w:type="pct"/>
            <w:shd w:val="clear" w:color="auto" w:fill="auto"/>
          </w:tcPr>
          <w:p w14:paraId="7C589F90" w14:textId="77777777" w:rsidR="00400173" w:rsidRPr="004B7D36" w:rsidRDefault="00400173" w:rsidP="004834F0">
            <w:pPr>
              <w:pStyle w:val="ASFKTablenorm"/>
              <w:ind w:left="57" w:right="57"/>
            </w:pPr>
            <w:r>
              <w:t>Заполняется и</w:t>
            </w:r>
            <w:r w:rsidRPr="004B7D36">
              <w:t>з родительского документа, если указано в перечне</w:t>
            </w:r>
            <w:r>
              <w:t xml:space="preserve">, </w:t>
            </w:r>
            <w:r w:rsidRPr="004B7D36">
              <w:t>или вру</w:t>
            </w:r>
            <w:r w:rsidRPr="00400173">
              <w:t>ч</w:t>
            </w:r>
            <w:r w:rsidRPr="004B7D36">
              <w:t>ную.</w:t>
            </w:r>
          </w:p>
        </w:tc>
      </w:tr>
      <w:tr w:rsidR="00400173" w:rsidRPr="003859F0" w14:paraId="3FC3AAEA" w14:textId="77777777" w:rsidTr="004834F0">
        <w:tc>
          <w:tcPr>
            <w:tcW w:w="1137" w:type="pct"/>
            <w:shd w:val="clear" w:color="auto" w:fill="auto"/>
          </w:tcPr>
          <w:p w14:paraId="456FD96E" w14:textId="77777777" w:rsidR="00400173" w:rsidRPr="0099366D" w:rsidRDefault="00400173" w:rsidP="004834F0">
            <w:pPr>
              <w:pStyle w:val="ASFKTablenorm"/>
              <w:ind w:left="57" w:right="57"/>
            </w:pPr>
            <w:r w:rsidRPr="0099366D">
              <w:t>Вид средств</w:t>
            </w:r>
          </w:p>
        </w:tc>
        <w:tc>
          <w:tcPr>
            <w:tcW w:w="3863" w:type="pct"/>
            <w:shd w:val="clear" w:color="auto" w:fill="auto"/>
          </w:tcPr>
          <w:p w14:paraId="6EF51E82" w14:textId="77777777" w:rsidR="00400173" w:rsidRPr="0099366D" w:rsidRDefault="00400173" w:rsidP="004834F0">
            <w:pPr>
              <w:pStyle w:val="ASFKTablenorm"/>
              <w:ind w:left="57" w:right="57"/>
            </w:pPr>
            <w:r w:rsidRPr="0099366D">
              <w:t xml:space="preserve">Если значение поля </w:t>
            </w:r>
            <w:r>
              <w:t>«</w:t>
            </w:r>
            <w:r w:rsidRPr="0099366D">
              <w:t>Технический тип документа</w:t>
            </w:r>
            <w:r>
              <w:t>»</w:t>
            </w:r>
            <w:r w:rsidRPr="0099366D">
              <w:t xml:space="preserve"> = </w:t>
            </w:r>
            <w:r>
              <w:t>«</w:t>
            </w:r>
            <w:r w:rsidRPr="0099366D">
              <w:t>ПДУ</w:t>
            </w:r>
            <w:r>
              <w:t>»</w:t>
            </w:r>
            <w:r w:rsidRPr="0099366D">
              <w:t>, то поле не до</w:t>
            </w:r>
            <w:r w:rsidRPr="00400173">
              <w:t>с</w:t>
            </w:r>
            <w:r w:rsidRPr="0099366D">
              <w:t>тупно для заполнения.</w:t>
            </w:r>
          </w:p>
          <w:p w14:paraId="4CA0615A" w14:textId="77777777" w:rsidR="00400173" w:rsidRPr="0099366D" w:rsidRDefault="00400173" w:rsidP="004834F0">
            <w:pPr>
              <w:pStyle w:val="ASFKTablenorm"/>
              <w:ind w:left="57" w:right="57"/>
            </w:pPr>
            <w:r w:rsidRPr="0099366D">
              <w:t>Иначе может быть изменено пользователем вручную или выбором из спр</w:t>
            </w:r>
            <w:r w:rsidRPr="00400173">
              <w:t>а</w:t>
            </w:r>
            <w:r w:rsidRPr="0099366D">
              <w:t xml:space="preserve">вочника </w:t>
            </w:r>
            <w:r>
              <w:t>«</w:t>
            </w:r>
            <w:r w:rsidRPr="0099366D">
              <w:t>Источники финансирования</w:t>
            </w:r>
            <w:r>
              <w:t>»</w:t>
            </w:r>
            <w:r w:rsidRPr="0099366D">
              <w:t>. Список значений, доступных для выбора пользователем ограничен следующими кодами: 10, 11, 14, 30.</w:t>
            </w:r>
          </w:p>
        </w:tc>
      </w:tr>
    </w:tbl>
    <w:p w14:paraId="50809817" w14:textId="77777777" w:rsidR="00400173" w:rsidRPr="00400173" w:rsidRDefault="00400173" w:rsidP="00400173">
      <w:pPr>
        <w:pStyle w:val="ASFKNormal"/>
      </w:pPr>
      <w:r w:rsidRPr="00AB7803">
        <w:t xml:space="preserve">Закладка </w:t>
      </w:r>
      <w:r w:rsidRPr="00400173">
        <w:t>«Платежные документы (2)», расположенная на закладке «Документ»</w:t>
      </w:r>
      <w:r w:rsidR="00B807FA">
        <w:t xml:space="preserve"> </w:t>
      </w:r>
      <w:r w:rsidRPr="00400173">
        <w:t>содержит:</w:t>
      </w:r>
    </w:p>
    <w:p w14:paraId="70579653" w14:textId="77777777" w:rsidR="00400173" w:rsidRPr="00400173" w:rsidRDefault="000A7D1E" w:rsidP="00400173">
      <w:pPr>
        <w:pStyle w:val="ASFKListmark1"/>
      </w:pPr>
      <w:r>
        <w:t>Т</w:t>
      </w:r>
      <w:r w:rsidR="00400173">
        <w:t xml:space="preserve">абличный блок </w:t>
      </w:r>
      <w:r w:rsidR="00400173" w:rsidRPr="00400173">
        <w:t xml:space="preserve">«Реквизиты платежного документа». </w:t>
      </w:r>
    </w:p>
    <w:p w14:paraId="6B2EE489" w14:textId="77777777" w:rsidR="00400173" w:rsidRPr="00400173" w:rsidRDefault="00400173" w:rsidP="00400173">
      <w:pPr>
        <w:pStyle w:val="ASFKListnormal1"/>
      </w:pPr>
      <w:r w:rsidRPr="00424CF0">
        <w:lastRenderedPageBreak/>
        <w:t xml:space="preserve">Содержит строки с реквизитами платежных документов, по которым требуется уточнение. В полях </w:t>
      </w:r>
      <w:r w:rsidRPr="00400173">
        <w:t>«Назначение платежа», «Примечание» отображаются значения соответствующих полей текущей строки.</w:t>
      </w:r>
    </w:p>
    <w:p w14:paraId="01025BAD" w14:textId="77777777" w:rsidR="00400173" w:rsidRPr="00400173" w:rsidRDefault="000A7D1E" w:rsidP="00400173">
      <w:pPr>
        <w:pStyle w:val="ASFKListmark1"/>
      </w:pPr>
      <w:r>
        <w:t>П</w:t>
      </w:r>
      <w:r w:rsidR="00400173">
        <w:t xml:space="preserve">оле </w:t>
      </w:r>
      <w:r w:rsidR="00400173" w:rsidRPr="00400173">
        <w:t xml:space="preserve">«Уточняемая сумма» к табличному блоку «Реквизиты платежного документа». </w:t>
      </w:r>
    </w:p>
    <w:p w14:paraId="5283B1B8" w14:textId="77777777" w:rsidR="00400173" w:rsidRPr="00400173" w:rsidRDefault="00400173" w:rsidP="00400173">
      <w:pPr>
        <w:pStyle w:val="ASFKListnormal1"/>
      </w:pPr>
      <w:r w:rsidRPr="00E344DD">
        <w:t xml:space="preserve">Значение общей суммы </w:t>
      </w:r>
      <w:r w:rsidR="00A42301">
        <w:t xml:space="preserve">рассчитывается автоматически, суммируя поля </w:t>
      </w:r>
      <w:r w:rsidRPr="00E344DD">
        <w:t>реквизитов</w:t>
      </w:r>
      <w:r w:rsidRPr="00400173">
        <w:t xml:space="preserve"> «Сумма» по всем строкам раздела «Реквизиты платежного документа».</w:t>
      </w:r>
    </w:p>
    <w:p w14:paraId="2145D0B0" w14:textId="77777777" w:rsidR="00400173" w:rsidRPr="00400173" w:rsidRDefault="000A7D1E" w:rsidP="00400173">
      <w:pPr>
        <w:pStyle w:val="ASFKListmark1"/>
      </w:pPr>
      <w:r>
        <w:t>Т</w:t>
      </w:r>
      <w:r w:rsidR="00400173" w:rsidRPr="00E344DD">
        <w:t>абличный блок</w:t>
      </w:r>
      <w:r w:rsidR="00400173" w:rsidRPr="00400173">
        <w:t xml:space="preserve"> «Изменить на реквизиты». </w:t>
      </w:r>
    </w:p>
    <w:p w14:paraId="0E63C403" w14:textId="77777777" w:rsidR="00400173" w:rsidRPr="00400173" w:rsidRDefault="00400173" w:rsidP="00400173">
      <w:pPr>
        <w:pStyle w:val="ASFKListnormal1"/>
      </w:pPr>
      <w:r w:rsidRPr="00424CF0">
        <w:t>Содержит строки с уточненными реквизитами платежн</w:t>
      </w:r>
      <w:r w:rsidRPr="00400173">
        <w:t>ого документа, выбранного в блоке «Реквизиты платежного документа». В поле «Назначение платежа» отображается соответствующее значение уточненного реквизита.</w:t>
      </w:r>
    </w:p>
    <w:p w14:paraId="246352ED" w14:textId="77777777" w:rsidR="00400173" w:rsidRPr="00400173" w:rsidRDefault="000A7D1E" w:rsidP="00400173">
      <w:pPr>
        <w:pStyle w:val="ASFKListmark1"/>
      </w:pPr>
      <w:r>
        <w:t>П</w:t>
      </w:r>
      <w:r w:rsidR="00400173" w:rsidRPr="00E344DD">
        <w:t xml:space="preserve">оле </w:t>
      </w:r>
      <w:r w:rsidR="00400173" w:rsidRPr="00400173">
        <w:t xml:space="preserve">«Уточненная сумма» к табличному блоку «Изменить на реквизиты». </w:t>
      </w:r>
    </w:p>
    <w:p w14:paraId="11710B8B" w14:textId="77777777" w:rsidR="00400173" w:rsidRDefault="00400173" w:rsidP="00400173">
      <w:pPr>
        <w:pStyle w:val="ASFKListnormal1"/>
      </w:pPr>
      <w:r w:rsidRPr="00E344DD">
        <w:t xml:space="preserve">Значение общей суммы </w:t>
      </w:r>
      <w:r w:rsidR="00A42301">
        <w:t xml:space="preserve">рассчитывается автоматически, суммируя поля </w:t>
      </w:r>
      <w:r w:rsidRPr="00E344DD">
        <w:t>реквизитов</w:t>
      </w:r>
      <w:r w:rsidRPr="00400173">
        <w:t xml:space="preserve"> «Сумма» по всем строкам раздела «Изменить на реквизиты».</w:t>
      </w:r>
    </w:p>
    <w:p w14:paraId="38D484E0" w14:textId="77777777" w:rsidR="00313946" w:rsidRPr="00313946" w:rsidRDefault="00B8798E" w:rsidP="00313946">
      <w:pPr>
        <w:pStyle w:val="ASFKNormal"/>
      </w:pPr>
      <w:r w:rsidRPr="00B8798E">
        <w:t xml:space="preserve">ЭФ документа «Уведомление об уточнении вида и принадлежности платежей (расходы)», закладки «Платежные документы (2)» </w:t>
      </w:r>
      <w:r>
        <w:t>представлена на рисунке</w:t>
      </w:r>
      <w:r w:rsidR="00313946" w:rsidRPr="00313946">
        <w:t> </w:t>
      </w:r>
      <w:r w:rsidR="00313946" w:rsidRPr="00313946">
        <w:fldChar w:fldCharType="begin"/>
      </w:r>
      <w:r w:rsidR="00313946" w:rsidRPr="00313946">
        <w:instrText xml:space="preserve"> REF _Ref205267673 \h  \* MERGEFORMAT </w:instrText>
      </w:r>
      <w:r w:rsidR="00313946" w:rsidRPr="00313946">
        <w:fldChar w:fldCharType="separate"/>
      </w:r>
      <w:r w:rsidR="00476E1D">
        <w:t>183</w:t>
      </w:r>
      <w:r w:rsidR="00313946" w:rsidRPr="00313946">
        <w:fldChar w:fldCharType="end"/>
      </w:r>
      <w:r>
        <w:t>.</w:t>
      </w:r>
    </w:p>
    <w:p w14:paraId="4BFA53C0" w14:textId="77777777" w:rsidR="00400173" w:rsidRPr="00AB7803" w:rsidRDefault="00476E1D" w:rsidP="00400173">
      <w:pPr>
        <w:pStyle w:val="ASFKFigure"/>
      </w:pPr>
      <w:r>
        <w:pict w14:anchorId="02948EC7">
          <v:shape id="_x0000_i1286" type="#_x0000_t75" style="width:482.25pt;height:280.45pt">
            <v:imagedata r:id="rId245" o:title="2"/>
          </v:shape>
        </w:pict>
      </w:r>
    </w:p>
    <w:p w14:paraId="5D6BC670" w14:textId="77777777" w:rsidR="00400173" w:rsidRPr="00AB7803" w:rsidRDefault="00400173" w:rsidP="00400173">
      <w:pPr>
        <w:pStyle w:val="ASFKFigName"/>
      </w:pPr>
      <w:r w:rsidRPr="00AB7803">
        <w:fldChar w:fldCharType="begin"/>
      </w:r>
      <w:r w:rsidRPr="00AB7803">
        <w:instrText xml:space="preserve"> SEQ Рисунок \* ARABIC </w:instrText>
      </w:r>
      <w:r w:rsidRPr="00AB7803">
        <w:fldChar w:fldCharType="separate"/>
      </w:r>
      <w:bookmarkStart w:id="1324" w:name="_Ref205267673"/>
      <w:bookmarkStart w:id="1325" w:name="_Toc82692152"/>
      <w:r w:rsidR="00476E1D">
        <w:rPr>
          <w:noProof/>
        </w:rPr>
        <w:t>183</w:t>
      </w:r>
      <w:bookmarkEnd w:id="1324"/>
      <w:r w:rsidRPr="00AB7803">
        <w:fldChar w:fldCharType="end"/>
      </w:r>
      <w:r w:rsidRPr="00AB7803">
        <w:t xml:space="preserve">. ЭФ документа </w:t>
      </w:r>
      <w:r>
        <w:t>«</w:t>
      </w:r>
      <w:r w:rsidRPr="00AB7803">
        <w:t>Уведомление об уточнении вида и принадлежности платежей</w:t>
      </w:r>
      <w:r>
        <w:t xml:space="preserve"> (расх</w:t>
      </w:r>
      <w:r w:rsidRPr="00726330">
        <w:t>о</w:t>
      </w:r>
      <w:r>
        <w:t>ды)</w:t>
      </w:r>
      <w:r w:rsidR="00B33BD1">
        <w:t>», закладки «</w:t>
      </w:r>
      <w:r w:rsidRPr="00AB7803">
        <w:t>Платежные документы (2)</w:t>
      </w:r>
      <w:r>
        <w:t>»</w:t>
      </w:r>
      <w:bookmarkEnd w:id="1325"/>
    </w:p>
    <w:p w14:paraId="0AA8A0CA" w14:textId="77777777" w:rsidR="00400173" w:rsidRPr="00B11F4A" w:rsidRDefault="00400173" w:rsidP="00400173">
      <w:pPr>
        <w:pStyle w:val="ASFKNormal"/>
      </w:pPr>
      <w:r>
        <w:t xml:space="preserve">Перечень полей </w:t>
      </w:r>
      <w:r w:rsidR="00B8798E" w:rsidRPr="00B8798E">
        <w:t>документа «Уведомление об уточнении вида и принадлежности платежей (расходы)», закладки «Платежные документы (2)»</w:t>
      </w:r>
      <w:r w:rsidRPr="00B11F4A">
        <w:t xml:space="preserve"> приведен в </w:t>
      </w:r>
      <w:r w:rsidRPr="00AF3B76">
        <w:t>таблице</w:t>
      </w:r>
      <w:r w:rsidR="00A374A2" w:rsidRPr="007B2273">
        <w:t> </w:t>
      </w:r>
      <w:r>
        <w:fldChar w:fldCharType="begin"/>
      </w:r>
      <w:r>
        <w:instrText xml:space="preserve"> REF _Ref373686695 \h </w:instrText>
      </w:r>
      <w:r>
        <w:fldChar w:fldCharType="separate"/>
      </w:r>
      <w:r w:rsidR="00476E1D">
        <w:rPr>
          <w:noProof/>
        </w:rPr>
        <w:t>113</w:t>
      </w:r>
      <w:r>
        <w:fldChar w:fldCharType="end"/>
      </w:r>
      <w:r w:rsidRPr="00B11F4A">
        <w:t>.</w:t>
      </w:r>
    </w:p>
    <w:p w14:paraId="022D20A8" w14:textId="77777777" w:rsidR="00400173" w:rsidRPr="00B11F4A" w:rsidRDefault="000B34EE" w:rsidP="00400173">
      <w:pPr>
        <w:pStyle w:val="ASFKNameTable"/>
      </w:pPr>
      <w:r>
        <w:rPr>
          <w:noProof/>
        </w:rPr>
        <w:fldChar w:fldCharType="begin"/>
      </w:r>
      <w:r>
        <w:rPr>
          <w:noProof/>
        </w:rPr>
        <w:instrText xml:space="preserve"> SEQ Таблица \* ARABIC </w:instrText>
      </w:r>
      <w:r>
        <w:rPr>
          <w:noProof/>
        </w:rPr>
        <w:fldChar w:fldCharType="separate"/>
      </w:r>
      <w:bookmarkStart w:id="1326" w:name="_Ref373686695"/>
      <w:bookmarkStart w:id="1327" w:name="_Toc82691837"/>
      <w:r w:rsidR="00476E1D">
        <w:rPr>
          <w:noProof/>
        </w:rPr>
        <w:t>113</w:t>
      </w:r>
      <w:bookmarkEnd w:id="1326"/>
      <w:r>
        <w:rPr>
          <w:noProof/>
        </w:rPr>
        <w:fldChar w:fldCharType="end"/>
      </w:r>
      <w:r w:rsidR="00400173" w:rsidRPr="00B11F4A">
        <w:t xml:space="preserve">. Описание полей документа </w:t>
      </w:r>
      <w:r w:rsidR="00400173">
        <w:t>«</w:t>
      </w:r>
      <w:r w:rsidR="00400173" w:rsidRPr="00B11F4A">
        <w:t>Уведомление об уточнении вида и пр</w:t>
      </w:r>
      <w:r w:rsidR="00400173" w:rsidRPr="00783FBC">
        <w:t>и</w:t>
      </w:r>
      <w:r w:rsidR="00400173" w:rsidRPr="00B11F4A">
        <w:t>надлежности платежей</w:t>
      </w:r>
      <w:r w:rsidR="00B33BD1">
        <w:t>», закладки «</w:t>
      </w:r>
      <w:r w:rsidR="00400173" w:rsidRPr="00B11F4A">
        <w:t>Платежные документы (2)</w:t>
      </w:r>
      <w:r w:rsidR="00400173">
        <w:t>»</w:t>
      </w:r>
      <w:bookmarkEnd w:id="132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400173" w:rsidRPr="00754FED" w14:paraId="40CF43FD" w14:textId="77777777" w:rsidTr="004834F0">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84A7426" w14:textId="77777777" w:rsidR="00400173" w:rsidRPr="00B11F4A" w:rsidRDefault="00400173" w:rsidP="00400173">
            <w:pPr>
              <w:pStyle w:val="ASFKTableHead"/>
            </w:pPr>
            <w:r w:rsidRPr="00B11F4A">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B56823C" w14:textId="77777777" w:rsidR="00400173" w:rsidRPr="00B11F4A" w:rsidRDefault="00400173" w:rsidP="00400173">
            <w:pPr>
              <w:pStyle w:val="ASFKTableHead"/>
            </w:pPr>
            <w:r w:rsidRPr="00B11F4A">
              <w:t>Описание поля</w:t>
            </w:r>
          </w:p>
        </w:tc>
      </w:tr>
      <w:tr w:rsidR="00400173" w:rsidRPr="00754FED" w14:paraId="68E49340" w14:textId="77777777" w:rsidTr="004834F0">
        <w:tc>
          <w:tcPr>
            <w:tcW w:w="5000" w:type="pct"/>
            <w:gridSpan w:val="2"/>
            <w:shd w:val="clear" w:color="auto" w:fill="auto"/>
          </w:tcPr>
          <w:p w14:paraId="6A70150D" w14:textId="77777777" w:rsidR="00400173" w:rsidRPr="003736EF" w:rsidRDefault="00B8798E" w:rsidP="004834F0">
            <w:pPr>
              <w:pStyle w:val="ASFKTablenorm"/>
              <w:ind w:left="57" w:right="57"/>
            </w:pPr>
            <w:r>
              <w:t>Гр</w:t>
            </w:r>
            <w:r w:rsidR="00400173" w:rsidRPr="0007070E">
              <w:t xml:space="preserve">уппа полей </w:t>
            </w:r>
            <w:r w:rsidR="00400173">
              <w:t>«</w:t>
            </w:r>
            <w:r w:rsidR="00400173" w:rsidRPr="00B11F4A">
              <w:t>Реквизиты платежного документа</w:t>
            </w:r>
            <w:r w:rsidR="00400173">
              <w:t>»</w:t>
            </w:r>
          </w:p>
        </w:tc>
      </w:tr>
      <w:tr w:rsidR="00400173" w:rsidRPr="00754FED" w14:paraId="60DD7567" w14:textId="77777777" w:rsidTr="004834F0">
        <w:tc>
          <w:tcPr>
            <w:tcW w:w="1137" w:type="pct"/>
            <w:shd w:val="clear" w:color="auto" w:fill="auto"/>
          </w:tcPr>
          <w:p w14:paraId="23F1DDEF" w14:textId="77777777" w:rsidR="00400173" w:rsidRPr="0007070E" w:rsidRDefault="00400173" w:rsidP="004834F0">
            <w:pPr>
              <w:pStyle w:val="ASFKTablenorm"/>
              <w:ind w:left="57" w:right="57"/>
            </w:pPr>
            <w:r w:rsidRPr="0007070E">
              <w:t>Номер п/п</w:t>
            </w:r>
          </w:p>
        </w:tc>
        <w:tc>
          <w:tcPr>
            <w:tcW w:w="3863" w:type="pct"/>
            <w:shd w:val="clear" w:color="auto" w:fill="auto"/>
          </w:tcPr>
          <w:p w14:paraId="10DBF1F1" w14:textId="77777777" w:rsidR="00400173" w:rsidRPr="0007070E" w:rsidRDefault="00400173" w:rsidP="004834F0">
            <w:pPr>
              <w:pStyle w:val="ASFKTablenorm"/>
              <w:ind w:left="57" w:right="57"/>
            </w:pPr>
            <w:r w:rsidRPr="0007070E">
              <w:t xml:space="preserve">Автонумерация строк с </w:t>
            </w:r>
            <w:r>
              <w:t>«</w:t>
            </w:r>
            <w:r w:rsidRPr="0007070E">
              <w:t>1</w:t>
            </w:r>
            <w:r>
              <w:t>»</w:t>
            </w:r>
            <w:r w:rsidRPr="0007070E">
              <w:t>.</w:t>
            </w:r>
          </w:p>
        </w:tc>
      </w:tr>
      <w:tr w:rsidR="00400173" w:rsidRPr="00754FED" w14:paraId="77845A28" w14:textId="77777777" w:rsidTr="004834F0">
        <w:tc>
          <w:tcPr>
            <w:tcW w:w="1137" w:type="pct"/>
            <w:shd w:val="clear" w:color="auto" w:fill="auto"/>
          </w:tcPr>
          <w:p w14:paraId="2AEDDBDE" w14:textId="77777777" w:rsidR="00400173" w:rsidRPr="0007070E" w:rsidRDefault="00400173" w:rsidP="004834F0">
            <w:pPr>
              <w:pStyle w:val="ASFKTablenorm"/>
              <w:ind w:left="57" w:right="57"/>
            </w:pPr>
            <w:r w:rsidRPr="0007070E">
              <w:t xml:space="preserve">Наименование </w:t>
            </w:r>
          </w:p>
        </w:tc>
        <w:tc>
          <w:tcPr>
            <w:tcW w:w="3863" w:type="pct"/>
            <w:shd w:val="clear" w:color="auto" w:fill="auto"/>
          </w:tcPr>
          <w:p w14:paraId="02189943" w14:textId="77777777" w:rsidR="00A2758B" w:rsidRDefault="00A2758B" w:rsidP="004834F0">
            <w:pPr>
              <w:pStyle w:val="ASFKTablenorm"/>
              <w:ind w:left="57" w:right="57"/>
            </w:pPr>
            <w:r>
              <w:t>Наименование документа.</w:t>
            </w:r>
          </w:p>
          <w:p w14:paraId="04BC4901" w14:textId="77777777" w:rsidR="00400173" w:rsidRPr="0007070E" w:rsidRDefault="00400173" w:rsidP="004834F0">
            <w:pPr>
              <w:pStyle w:val="ASFKTablenorm"/>
              <w:ind w:left="57" w:right="57"/>
            </w:pPr>
            <w:r w:rsidRPr="0007070E">
              <w:lastRenderedPageBreak/>
              <w:t>По умолчанию – пустое значение.</w:t>
            </w:r>
            <w:r>
              <w:t xml:space="preserve"> </w:t>
            </w:r>
            <w:r w:rsidRPr="0007070E">
              <w:t>Выбирается из списка:</w:t>
            </w:r>
          </w:p>
          <w:p w14:paraId="46495E8B" w14:textId="77777777" w:rsidR="00400173" w:rsidRPr="0007070E" w:rsidRDefault="000239B9" w:rsidP="00D340C7">
            <w:pPr>
              <w:pStyle w:val="ASFKTableListMark"/>
            </w:pPr>
            <w:r>
              <w:t>«</w:t>
            </w:r>
            <w:r w:rsidR="00400173" w:rsidRPr="0007070E">
              <w:t>Платежное поручение</w:t>
            </w:r>
            <w:r>
              <w:t>»</w:t>
            </w:r>
            <w:r w:rsidR="00400173" w:rsidRPr="0007070E">
              <w:t>;</w:t>
            </w:r>
          </w:p>
          <w:p w14:paraId="07BCC74B" w14:textId="77777777" w:rsidR="00400173" w:rsidRPr="0007070E" w:rsidRDefault="000239B9" w:rsidP="00D340C7">
            <w:pPr>
              <w:pStyle w:val="ASFKTableListMark"/>
            </w:pPr>
            <w:r>
              <w:t>«</w:t>
            </w:r>
            <w:r w:rsidR="00400173" w:rsidRPr="0007070E">
              <w:t>Заявка на получение наличных денег</w:t>
            </w:r>
            <w:r>
              <w:t>»</w:t>
            </w:r>
            <w:r w:rsidR="00400173" w:rsidRPr="0007070E">
              <w:t>;</w:t>
            </w:r>
          </w:p>
          <w:p w14:paraId="70363367" w14:textId="77777777" w:rsidR="00400173" w:rsidRPr="0007070E" w:rsidRDefault="000239B9" w:rsidP="00D340C7">
            <w:pPr>
              <w:pStyle w:val="ASFKTableListMark"/>
            </w:pPr>
            <w:r>
              <w:t>«</w:t>
            </w:r>
            <w:r w:rsidR="00400173" w:rsidRPr="0007070E">
              <w:t>Заявка на получение денежных средств, перечисляемых на ка</w:t>
            </w:r>
            <w:r w:rsidR="00400173" w:rsidRPr="00220FC5">
              <w:t>р</w:t>
            </w:r>
            <w:r w:rsidR="00400173" w:rsidRPr="0007070E">
              <w:t>ту</w:t>
            </w:r>
            <w:r>
              <w:t>»</w:t>
            </w:r>
            <w:r w:rsidR="00E367F5">
              <w:t>;</w:t>
            </w:r>
          </w:p>
          <w:p w14:paraId="6A5EE83B" w14:textId="77777777" w:rsidR="00400173" w:rsidRPr="0007070E" w:rsidRDefault="000239B9" w:rsidP="00D340C7">
            <w:pPr>
              <w:pStyle w:val="ASFKTableListMark"/>
            </w:pPr>
            <w:r>
              <w:t>«</w:t>
            </w:r>
            <w:r w:rsidR="00400173" w:rsidRPr="0007070E">
              <w:t>Заявка на кассовый расход</w:t>
            </w:r>
            <w:r>
              <w:t>»</w:t>
            </w:r>
            <w:r w:rsidR="00400173" w:rsidRPr="0007070E">
              <w:t>;</w:t>
            </w:r>
          </w:p>
          <w:p w14:paraId="56001C57" w14:textId="77777777" w:rsidR="00400173" w:rsidRPr="0007070E" w:rsidRDefault="000239B9" w:rsidP="00D340C7">
            <w:pPr>
              <w:pStyle w:val="ASFKTableListMark"/>
            </w:pPr>
            <w:r>
              <w:t>«</w:t>
            </w:r>
            <w:r w:rsidR="00400173" w:rsidRPr="0007070E">
              <w:t>Сводная заявка на кассовый расход (для уплаты налогов)</w:t>
            </w:r>
            <w:r>
              <w:t>»</w:t>
            </w:r>
            <w:r w:rsidR="00400173" w:rsidRPr="0007070E">
              <w:t>;</w:t>
            </w:r>
          </w:p>
          <w:p w14:paraId="5D4C0793" w14:textId="77777777" w:rsidR="00400173" w:rsidRPr="0007070E" w:rsidRDefault="000239B9" w:rsidP="00D340C7">
            <w:pPr>
              <w:pStyle w:val="ASFKTableListMark"/>
            </w:pPr>
            <w:r>
              <w:t>«</w:t>
            </w:r>
            <w:r w:rsidR="00400173" w:rsidRPr="0007070E">
              <w:t>Уведомление об уточнении вида и принадлежности платежа</w:t>
            </w:r>
            <w:r>
              <w:t>»</w:t>
            </w:r>
            <w:r w:rsidR="00400173" w:rsidRPr="0007070E">
              <w:t>;</w:t>
            </w:r>
          </w:p>
          <w:p w14:paraId="48CB87AA" w14:textId="77777777" w:rsidR="00400173" w:rsidRPr="0007070E" w:rsidRDefault="000239B9" w:rsidP="00D340C7">
            <w:pPr>
              <w:pStyle w:val="ASFKTableListMark"/>
            </w:pPr>
            <w:r>
              <w:t>«</w:t>
            </w:r>
            <w:r w:rsidR="00400173" w:rsidRPr="0007070E">
              <w:t>Заявка на возврат</w:t>
            </w:r>
            <w:r>
              <w:t>»</w:t>
            </w:r>
            <w:r w:rsidR="00400173" w:rsidRPr="0007070E">
              <w:t>;</w:t>
            </w:r>
          </w:p>
          <w:p w14:paraId="432068DD" w14:textId="77777777" w:rsidR="00400173" w:rsidRPr="0007070E" w:rsidRDefault="000239B9" w:rsidP="00D340C7">
            <w:pPr>
              <w:pStyle w:val="ASFKTableListMark"/>
            </w:pPr>
            <w:r>
              <w:t>«</w:t>
            </w:r>
            <w:r w:rsidR="00400173" w:rsidRPr="0007070E">
              <w:t>Акт приемки</w:t>
            </w:r>
            <w:r w:rsidR="00400173">
              <w:t>-</w:t>
            </w:r>
            <w:r w:rsidR="00400173" w:rsidRPr="0007070E">
              <w:t>передачи</w:t>
            </w:r>
            <w:r>
              <w:t>»</w:t>
            </w:r>
            <w:r w:rsidR="00400173" w:rsidRPr="0007070E">
              <w:t>;</w:t>
            </w:r>
          </w:p>
          <w:p w14:paraId="4D63B389" w14:textId="77777777" w:rsidR="00400173" w:rsidRPr="0007070E" w:rsidRDefault="000239B9" w:rsidP="00D340C7">
            <w:pPr>
              <w:pStyle w:val="ASFKTableListMark"/>
            </w:pPr>
            <w:r>
              <w:t>«</w:t>
            </w:r>
            <w:r w:rsidR="00400173" w:rsidRPr="0007070E">
              <w:t>Бухгалтерская справка ф. 0504833</w:t>
            </w:r>
            <w:r>
              <w:t>»</w:t>
            </w:r>
            <w:r w:rsidR="00400173" w:rsidRPr="0007070E">
              <w:t xml:space="preserve">; </w:t>
            </w:r>
          </w:p>
          <w:p w14:paraId="04EB7307" w14:textId="77777777" w:rsidR="00400173" w:rsidRDefault="000239B9" w:rsidP="00400173">
            <w:pPr>
              <w:pStyle w:val="ASFKTableListMark"/>
            </w:pPr>
            <w:r>
              <w:t>«</w:t>
            </w:r>
            <w:r w:rsidR="00A2758B" w:rsidRPr="00A2758B">
              <w:t>Распоряжение о перечислении денежных средств на банков</w:t>
            </w:r>
            <w:r>
              <w:t>ские карты «Мир» физических лиц»;</w:t>
            </w:r>
          </w:p>
          <w:p w14:paraId="57A8885E" w14:textId="77777777" w:rsidR="000239B9" w:rsidRPr="0007070E" w:rsidRDefault="000239B9" w:rsidP="00400173">
            <w:pPr>
              <w:pStyle w:val="ASFKTableListMark"/>
            </w:pPr>
            <w:r>
              <w:t>«Поручение о перечислении на счет».</w:t>
            </w:r>
          </w:p>
        </w:tc>
      </w:tr>
      <w:tr w:rsidR="00400173" w:rsidRPr="00754FED" w14:paraId="5765BEFD" w14:textId="77777777" w:rsidTr="004834F0">
        <w:tc>
          <w:tcPr>
            <w:tcW w:w="1137" w:type="pct"/>
            <w:shd w:val="clear" w:color="auto" w:fill="auto"/>
          </w:tcPr>
          <w:p w14:paraId="2B83B2D5" w14:textId="77777777" w:rsidR="00400173" w:rsidRPr="0007070E" w:rsidRDefault="00400173" w:rsidP="004834F0">
            <w:pPr>
              <w:pStyle w:val="ASFKTablenorm"/>
              <w:ind w:left="57" w:right="57"/>
            </w:pPr>
            <w:r w:rsidRPr="0007070E">
              <w:lastRenderedPageBreak/>
              <w:t>Номер док</w:t>
            </w:r>
            <w:r w:rsidRPr="00220FC5">
              <w:t>у</w:t>
            </w:r>
            <w:r w:rsidRPr="0007070E">
              <w:t>мента</w:t>
            </w:r>
          </w:p>
        </w:tc>
        <w:tc>
          <w:tcPr>
            <w:tcW w:w="3863" w:type="pct"/>
            <w:shd w:val="clear" w:color="auto" w:fill="auto"/>
          </w:tcPr>
          <w:p w14:paraId="76706A6B" w14:textId="77777777" w:rsidR="00400173" w:rsidRDefault="00400173" w:rsidP="004834F0">
            <w:pPr>
              <w:pStyle w:val="ASFKTablenorm"/>
              <w:ind w:left="57" w:right="57"/>
            </w:pPr>
            <w:r w:rsidRPr="0031294D">
              <w:t>Значение подтягивается автоматически из родительского док</w:t>
            </w:r>
            <w:r w:rsidRPr="00220FC5">
              <w:t>у</w:t>
            </w:r>
            <w:r w:rsidRPr="0031294D">
              <w:t xml:space="preserve">мента из поля </w:t>
            </w:r>
            <w:r>
              <w:t>«</w:t>
            </w:r>
            <w:r w:rsidRPr="0031294D">
              <w:t>Номер</w:t>
            </w:r>
            <w:r>
              <w:t>»</w:t>
            </w:r>
            <w:r w:rsidRPr="0031294D">
              <w:t xml:space="preserve"> группы полей </w:t>
            </w:r>
            <w:r>
              <w:t>«</w:t>
            </w:r>
            <w:r w:rsidRPr="0031294D">
              <w:t>Платежный документ</w:t>
            </w:r>
            <w:r>
              <w:t>»</w:t>
            </w:r>
            <w:r w:rsidRPr="0031294D">
              <w:t xml:space="preserve"> Запроса на выяснение пл</w:t>
            </w:r>
            <w:r w:rsidRPr="00400173">
              <w:t>а</w:t>
            </w:r>
            <w:r w:rsidRPr="0031294D">
              <w:t xml:space="preserve">тежа из поля </w:t>
            </w:r>
            <w:r>
              <w:t>«</w:t>
            </w:r>
            <w:r w:rsidRPr="0031294D">
              <w:t>Номер платежного документа</w:t>
            </w:r>
            <w:r>
              <w:t>»</w:t>
            </w:r>
            <w:r w:rsidRPr="0031294D">
              <w:t xml:space="preserve"> Заявки на касс</w:t>
            </w:r>
            <w:r w:rsidRPr="00220FC5">
              <w:t>о</w:t>
            </w:r>
            <w:r w:rsidRPr="0031294D">
              <w:t>вый расход.</w:t>
            </w:r>
          </w:p>
          <w:p w14:paraId="51AF914B" w14:textId="77777777" w:rsidR="00400173" w:rsidRPr="0007070E" w:rsidRDefault="00400173" w:rsidP="004834F0">
            <w:pPr>
              <w:pStyle w:val="ASFKTablenorm"/>
              <w:ind w:left="57" w:right="57"/>
            </w:pPr>
            <w:r w:rsidRPr="0031294D">
              <w:t>Значение</w:t>
            </w:r>
            <w:r>
              <w:t xml:space="preserve"> вводится в</w:t>
            </w:r>
            <w:r w:rsidRPr="0007070E">
              <w:t>ручную</w:t>
            </w:r>
            <w:r>
              <w:t>.</w:t>
            </w:r>
          </w:p>
        </w:tc>
      </w:tr>
      <w:tr w:rsidR="00400173" w:rsidRPr="00754FED" w14:paraId="4757E970" w14:textId="77777777" w:rsidTr="004834F0">
        <w:tc>
          <w:tcPr>
            <w:tcW w:w="1137" w:type="pct"/>
            <w:shd w:val="clear" w:color="auto" w:fill="auto"/>
          </w:tcPr>
          <w:p w14:paraId="755CDA75" w14:textId="77777777" w:rsidR="00400173" w:rsidRPr="0007070E" w:rsidRDefault="00400173" w:rsidP="004834F0">
            <w:pPr>
              <w:pStyle w:val="ASFKTablenorm"/>
              <w:ind w:left="57" w:right="57"/>
            </w:pPr>
            <w:r w:rsidRPr="0007070E">
              <w:t>Дата документа</w:t>
            </w:r>
          </w:p>
        </w:tc>
        <w:tc>
          <w:tcPr>
            <w:tcW w:w="3863" w:type="pct"/>
            <w:shd w:val="clear" w:color="auto" w:fill="auto"/>
          </w:tcPr>
          <w:p w14:paraId="06359F96" w14:textId="77777777" w:rsidR="00400173" w:rsidRPr="0007070E" w:rsidRDefault="00400173" w:rsidP="004834F0">
            <w:pPr>
              <w:pStyle w:val="ASFKTablenorm"/>
              <w:ind w:left="57" w:right="57"/>
            </w:pPr>
            <w:r w:rsidRPr="0007070E">
              <w:t xml:space="preserve">Значение подтягивается автоматически из родительского документа из поля </w:t>
            </w:r>
            <w:r>
              <w:t>«</w:t>
            </w:r>
            <w:r w:rsidRPr="0007070E">
              <w:t>Дата</w:t>
            </w:r>
            <w:r>
              <w:t>»</w:t>
            </w:r>
            <w:r w:rsidRPr="0007070E">
              <w:t xml:space="preserve"> группы полей </w:t>
            </w:r>
            <w:r>
              <w:t>«</w:t>
            </w:r>
            <w:r w:rsidRPr="0007070E">
              <w:t>Платежный документ</w:t>
            </w:r>
            <w:r>
              <w:t>»</w:t>
            </w:r>
            <w:r w:rsidRPr="0007070E">
              <w:t xml:space="preserve"> Запроса на выясн</w:t>
            </w:r>
            <w:r w:rsidRPr="00220FC5">
              <w:t>е</w:t>
            </w:r>
            <w:r w:rsidRPr="0007070E">
              <w:t xml:space="preserve">ние платежа из поля </w:t>
            </w:r>
            <w:r>
              <w:t>«</w:t>
            </w:r>
            <w:r w:rsidRPr="0007070E">
              <w:t>Дата платежного документа</w:t>
            </w:r>
            <w:r>
              <w:t>»</w:t>
            </w:r>
            <w:r w:rsidRPr="0007070E">
              <w:t xml:space="preserve"> Заявки на кассовый ра</w:t>
            </w:r>
            <w:r w:rsidRPr="00220FC5">
              <w:t>с</w:t>
            </w:r>
            <w:r w:rsidRPr="0007070E">
              <w:t>ход.</w:t>
            </w:r>
          </w:p>
          <w:p w14:paraId="5237F251" w14:textId="77777777" w:rsidR="00400173" w:rsidRPr="0007070E" w:rsidRDefault="00400173" w:rsidP="004834F0">
            <w:pPr>
              <w:pStyle w:val="ASFKTablenorm"/>
              <w:ind w:left="57" w:right="57"/>
            </w:pPr>
            <w:r>
              <w:t>Значение вводится в</w:t>
            </w:r>
            <w:r w:rsidRPr="0007070E">
              <w:t>ручную</w:t>
            </w:r>
            <w:r>
              <w:t>.</w:t>
            </w:r>
          </w:p>
        </w:tc>
      </w:tr>
      <w:tr w:rsidR="00400173" w:rsidRPr="00754FED" w14:paraId="5C9E9E53" w14:textId="77777777" w:rsidTr="004834F0">
        <w:tc>
          <w:tcPr>
            <w:tcW w:w="1137" w:type="pct"/>
            <w:shd w:val="clear" w:color="auto" w:fill="auto"/>
          </w:tcPr>
          <w:p w14:paraId="12A349A1" w14:textId="77777777" w:rsidR="00400173" w:rsidRPr="0007070E" w:rsidRDefault="00400173" w:rsidP="004834F0">
            <w:pPr>
              <w:pStyle w:val="ASFKTablenorm"/>
              <w:ind w:left="57" w:right="57"/>
            </w:pPr>
            <w:r w:rsidRPr="0007070E">
              <w:t>Наименование получ</w:t>
            </w:r>
            <w:r w:rsidRPr="00400173">
              <w:t>а</w:t>
            </w:r>
            <w:r w:rsidRPr="0007070E">
              <w:t>теля</w:t>
            </w:r>
          </w:p>
        </w:tc>
        <w:tc>
          <w:tcPr>
            <w:tcW w:w="3863" w:type="pct"/>
            <w:shd w:val="clear" w:color="auto" w:fill="auto"/>
          </w:tcPr>
          <w:p w14:paraId="1D4C5419" w14:textId="77777777" w:rsidR="00400173" w:rsidRPr="0007070E" w:rsidRDefault="00400173" w:rsidP="004834F0">
            <w:pPr>
              <w:pStyle w:val="ASFKTablenorm"/>
              <w:ind w:left="57" w:right="57"/>
            </w:pPr>
            <w:r w:rsidRPr="0007070E">
              <w:t>Значение вводится вручную</w:t>
            </w:r>
            <w:r>
              <w:t>.</w:t>
            </w:r>
          </w:p>
          <w:p w14:paraId="1442F5D0" w14:textId="77777777" w:rsidR="00400173" w:rsidRPr="0007070E" w:rsidRDefault="00400173" w:rsidP="004834F0">
            <w:pPr>
              <w:pStyle w:val="ASFKTablenorm"/>
              <w:ind w:left="57" w:right="57"/>
            </w:pPr>
            <w:r w:rsidRPr="0007070E">
              <w:t>Из справочник</w:t>
            </w:r>
            <w:r>
              <w:t>ов</w:t>
            </w:r>
            <w:r w:rsidR="009458F0">
              <w:t xml:space="preserve"> СРРПБС и СР.</w:t>
            </w:r>
          </w:p>
          <w:p w14:paraId="67DCDEEA" w14:textId="77777777" w:rsidR="009458F0" w:rsidRDefault="009458F0" w:rsidP="004834F0">
            <w:pPr>
              <w:pStyle w:val="ASFKTablenorm"/>
              <w:ind w:left="57" w:right="57"/>
            </w:pPr>
            <w:r>
              <w:t>Правила доступности кнопок:</w:t>
            </w:r>
          </w:p>
          <w:p w14:paraId="1F60933F" w14:textId="77777777" w:rsidR="009458F0" w:rsidRDefault="009458F0" w:rsidP="00D340C7">
            <w:pPr>
              <w:pStyle w:val="ASFKTableListMark"/>
            </w:pPr>
            <w:r>
              <w:t>выбор только из СРРПБС, если текущая системная дата &lt; значения настройки «Дата начала перехода на СР».</w:t>
            </w:r>
          </w:p>
          <w:p w14:paraId="56FDA25D" w14:textId="77777777" w:rsidR="009458F0" w:rsidRDefault="009458F0" w:rsidP="00D340C7">
            <w:pPr>
              <w:pStyle w:val="ASFKTableListMark"/>
            </w:pPr>
            <w:r>
              <w:t>выбор из СРРПБС и СР, если текущая системная дата =&gt; значения «Дата начала перехода на СР».</w:t>
            </w:r>
          </w:p>
          <w:p w14:paraId="5B4AB8C1" w14:textId="77777777" w:rsidR="00400173" w:rsidRPr="0007070E" w:rsidRDefault="009458F0" w:rsidP="00D340C7">
            <w:pPr>
              <w:pStyle w:val="ASFKTableListMark"/>
            </w:pPr>
            <w:r>
              <w:t>выбор только из СР, если текущая системная дата =&gt; значения «Дата завершения перехода на СР».</w:t>
            </w:r>
          </w:p>
        </w:tc>
      </w:tr>
      <w:tr w:rsidR="00400173" w:rsidRPr="00754FED" w14:paraId="520D8E4C" w14:textId="77777777" w:rsidTr="004834F0">
        <w:tc>
          <w:tcPr>
            <w:tcW w:w="1137" w:type="pct"/>
            <w:shd w:val="clear" w:color="auto" w:fill="auto"/>
          </w:tcPr>
          <w:p w14:paraId="4C2CCAAA" w14:textId="77777777" w:rsidR="00400173" w:rsidRPr="0007070E" w:rsidRDefault="00400173" w:rsidP="004834F0">
            <w:pPr>
              <w:pStyle w:val="ASFKTablenorm"/>
              <w:ind w:left="57" w:right="57"/>
            </w:pPr>
            <w:r w:rsidRPr="0007070E">
              <w:t>ИНН получат</w:t>
            </w:r>
            <w:r w:rsidRPr="00220FC5">
              <w:t>е</w:t>
            </w:r>
            <w:r w:rsidRPr="0007070E">
              <w:t>ля</w:t>
            </w:r>
          </w:p>
        </w:tc>
        <w:tc>
          <w:tcPr>
            <w:tcW w:w="3863" w:type="pct"/>
            <w:shd w:val="clear" w:color="auto" w:fill="auto"/>
          </w:tcPr>
          <w:p w14:paraId="6D67C6E7" w14:textId="77777777" w:rsidR="00400173" w:rsidRPr="0007070E" w:rsidRDefault="00400173" w:rsidP="004834F0">
            <w:pPr>
              <w:pStyle w:val="ASFKTablenorm"/>
              <w:ind w:left="57" w:right="57"/>
            </w:pPr>
            <w:r w:rsidRPr="0007070E">
              <w:t xml:space="preserve">Значение подтягивается при выборе родительского документа из поля </w:t>
            </w:r>
            <w:r>
              <w:t>«</w:t>
            </w:r>
            <w:r w:rsidRPr="0007070E">
              <w:t>ИНН получателя</w:t>
            </w:r>
            <w:r>
              <w:t>»</w:t>
            </w:r>
            <w:r w:rsidRPr="0007070E">
              <w:t xml:space="preserve"> Запроса на выяснение платежа.</w:t>
            </w:r>
          </w:p>
          <w:p w14:paraId="41468261" w14:textId="77777777" w:rsidR="00400173" w:rsidRPr="0007070E" w:rsidRDefault="00400173" w:rsidP="004834F0">
            <w:pPr>
              <w:pStyle w:val="ASFKTablenorm"/>
              <w:ind w:left="57" w:right="57"/>
            </w:pPr>
            <w:r w:rsidRPr="0007070E">
              <w:t xml:space="preserve">Подтягивается автоматически при выборе значения в поле </w:t>
            </w:r>
            <w:r>
              <w:t>«</w:t>
            </w:r>
            <w:r w:rsidRPr="0007070E">
              <w:t>Н</w:t>
            </w:r>
            <w:r w:rsidRPr="00220FC5">
              <w:t>а</w:t>
            </w:r>
            <w:r w:rsidRPr="0007070E">
              <w:t>именование получателя</w:t>
            </w:r>
            <w:r>
              <w:t>»</w:t>
            </w:r>
            <w:r w:rsidRPr="0007070E">
              <w:t xml:space="preserve"> из справочника СРРПБС или из спр</w:t>
            </w:r>
            <w:r w:rsidRPr="00220FC5">
              <w:t>а</w:t>
            </w:r>
            <w:r w:rsidRPr="0007070E">
              <w:t>вочника СР.</w:t>
            </w:r>
          </w:p>
          <w:p w14:paraId="4904A3D2" w14:textId="77777777" w:rsidR="00400173" w:rsidRPr="0007070E" w:rsidRDefault="00400173" w:rsidP="004834F0">
            <w:pPr>
              <w:pStyle w:val="ASFKTablenorm"/>
              <w:ind w:left="57" w:right="57"/>
            </w:pPr>
            <w:r>
              <w:t>Значение вводится в</w:t>
            </w:r>
            <w:r w:rsidRPr="0007070E">
              <w:t xml:space="preserve">ручную. </w:t>
            </w:r>
          </w:p>
        </w:tc>
      </w:tr>
      <w:tr w:rsidR="00400173" w:rsidRPr="00754FED" w14:paraId="3A25E0D4" w14:textId="77777777" w:rsidTr="004834F0">
        <w:tc>
          <w:tcPr>
            <w:tcW w:w="1137" w:type="pct"/>
            <w:shd w:val="clear" w:color="auto" w:fill="auto"/>
          </w:tcPr>
          <w:p w14:paraId="6D18DFBC" w14:textId="77777777" w:rsidR="00400173" w:rsidRPr="0007070E" w:rsidRDefault="00400173" w:rsidP="004834F0">
            <w:pPr>
              <w:pStyle w:val="ASFKTablenorm"/>
              <w:ind w:left="57" w:right="57"/>
            </w:pPr>
            <w:r w:rsidRPr="0007070E">
              <w:t>КПП получат</w:t>
            </w:r>
            <w:r w:rsidRPr="00220FC5">
              <w:t>е</w:t>
            </w:r>
            <w:r w:rsidRPr="0007070E">
              <w:t>ля</w:t>
            </w:r>
          </w:p>
        </w:tc>
        <w:tc>
          <w:tcPr>
            <w:tcW w:w="3863" w:type="pct"/>
            <w:shd w:val="clear" w:color="auto" w:fill="auto"/>
          </w:tcPr>
          <w:p w14:paraId="6E4C1F3D" w14:textId="77777777" w:rsidR="00400173" w:rsidRPr="0007070E" w:rsidRDefault="00400173" w:rsidP="004834F0">
            <w:pPr>
              <w:pStyle w:val="ASFKTablenorm"/>
              <w:ind w:left="57" w:right="57"/>
            </w:pPr>
            <w:r w:rsidRPr="0007070E">
              <w:t xml:space="preserve">Значение подтягивается при выборе родительского документа из поля </w:t>
            </w:r>
            <w:r>
              <w:t>«</w:t>
            </w:r>
            <w:r w:rsidRPr="0007070E">
              <w:t>КПП получателя</w:t>
            </w:r>
            <w:r>
              <w:t>»</w:t>
            </w:r>
            <w:r w:rsidRPr="0007070E">
              <w:t xml:space="preserve"> Запроса на выяснение платежа.</w:t>
            </w:r>
          </w:p>
          <w:p w14:paraId="79574F62" w14:textId="77777777" w:rsidR="00400173" w:rsidRPr="0007070E" w:rsidRDefault="00400173" w:rsidP="004834F0">
            <w:pPr>
              <w:pStyle w:val="ASFKTablenorm"/>
              <w:ind w:left="57" w:right="57"/>
            </w:pPr>
            <w:r w:rsidRPr="0007070E">
              <w:t xml:space="preserve">Подтягивается автоматически при выборе значения в поле </w:t>
            </w:r>
            <w:r>
              <w:t>«</w:t>
            </w:r>
            <w:r w:rsidRPr="0007070E">
              <w:t>Н</w:t>
            </w:r>
            <w:r w:rsidRPr="00220FC5">
              <w:t>а</w:t>
            </w:r>
            <w:r w:rsidRPr="0007070E">
              <w:t>именование получателя</w:t>
            </w:r>
            <w:r>
              <w:t>»</w:t>
            </w:r>
            <w:r w:rsidRPr="0007070E">
              <w:t xml:space="preserve"> из справочника СРРПБС или из спр</w:t>
            </w:r>
            <w:r w:rsidRPr="00220FC5">
              <w:t>а</w:t>
            </w:r>
            <w:r w:rsidRPr="0007070E">
              <w:t>вочника СР.</w:t>
            </w:r>
          </w:p>
          <w:p w14:paraId="258D55EB" w14:textId="77777777" w:rsidR="00400173" w:rsidRPr="0007070E" w:rsidRDefault="00400173" w:rsidP="004834F0">
            <w:pPr>
              <w:pStyle w:val="ASFKTablenorm"/>
              <w:ind w:left="57" w:right="57"/>
            </w:pPr>
            <w:r>
              <w:t>Значение вводится в</w:t>
            </w:r>
            <w:r w:rsidRPr="0007070E">
              <w:t xml:space="preserve">ручную. </w:t>
            </w:r>
          </w:p>
        </w:tc>
      </w:tr>
      <w:tr w:rsidR="00400173" w:rsidRPr="00754FED" w14:paraId="4DBF992D" w14:textId="77777777" w:rsidTr="004834F0">
        <w:tc>
          <w:tcPr>
            <w:tcW w:w="1137" w:type="pct"/>
            <w:shd w:val="clear" w:color="auto" w:fill="auto"/>
          </w:tcPr>
          <w:p w14:paraId="5A2EF14B" w14:textId="77777777" w:rsidR="00400173" w:rsidRPr="0007070E" w:rsidRDefault="00400173" w:rsidP="004834F0">
            <w:pPr>
              <w:pStyle w:val="ASFKTablenorm"/>
              <w:ind w:left="57" w:right="57"/>
            </w:pPr>
            <w:r w:rsidRPr="0007070E">
              <w:t>Код по БК</w:t>
            </w:r>
          </w:p>
        </w:tc>
        <w:tc>
          <w:tcPr>
            <w:tcW w:w="3863" w:type="pct"/>
            <w:shd w:val="clear" w:color="auto" w:fill="auto"/>
          </w:tcPr>
          <w:p w14:paraId="55EBA0A3" w14:textId="77777777" w:rsidR="00400173" w:rsidRPr="0007070E" w:rsidRDefault="00400173" w:rsidP="004834F0">
            <w:pPr>
              <w:pStyle w:val="ASFKTablenorm"/>
              <w:ind w:left="57" w:right="57"/>
            </w:pPr>
            <w:r w:rsidRPr="0007070E">
              <w:t xml:space="preserve">Значение подтягивается автоматически из поля </w:t>
            </w:r>
            <w:r>
              <w:t>«</w:t>
            </w:r>
            <w:r w:rsidRPr="0007070E">
              <w:t>КБК</w:t>
            </w:r>
            <w:r>
              <w:t>»</w:t>
            </w:r>
            <w:r w:rsidRPr="0007070E">
              <w:t xml:space="preserve"> Запроса на выяснение платежа</w:t>
            </w:r>
            <w:r>
              <w:t>»</w:t>
            </w:r>
            <w:r w:rsidRPr="0007070E">
              <w:t xml:space="preserve">, из поля </w:t>
            </w:r>
            <w:r>
              <w:t>«</w:t>
            </w:r>
            <w:r w:rsidRPr="0007070E">
              <w:t>Код по БК получателя</w:t>
            </w:r>
            <w:r>
              <w:t>»</w:t>
            </w:r>
            <w:r w:rsidRPr="0007070E">
              <w:t xml:space="preserve"> Заявки на кассовый расход.</w:t>
            </w:r>
          </w:p>
          <w:p w14:paraId="4B7E779D" w14:textId="77777777" w:rsidR="00400173" w:rsidRPr="0007070E" w:rsidRDefault="00400173" w:rsidP="004834F0">
            <w:pPr>
              <w:pStyle w:val="ASFKTablenorm"/>
              <w:ind w:left="57" w:right="57"/>
            </w:pPr>
            <w:r w:rsidRPr="0007070E">
              <w:t>Привязан справочник КБК.</w:t>
            </w:r>
          </w:p>
        </w:tc>
      </w:tr>
      <w:tr w:rsidR="00400173" w:rsidRPr="00754FED" w14:paraId="2EDB674B" w14:textId="77777777" w:rsidTr="004834F0">
        <w:tc>
          <w:tcPr>
            <w:tcW w:w="1137" w:type="pct"/>
            <w:shd w:val="clear" w:color="auto" w:fill="auto"/>
          </w:tcPr>
          <w:p w14:paraId="4A6436B4" w14:textId="77777777" w:rsidR="00400173" w:rsidRPr="0007070E" w:rsidRDefault="00400173" w:rsidP="004834F0">
            <w:pPr>
              <w:pStyle w:val="ASFKTablenorm"/>
              <w:ind w:left="57" w:right="57"/>
            </w:pPr>
            <w:r w:rsidRPr="0007070E">
              <w:t>Код цели су</w:t>
            </w:r>
            <w:r w:rsidRPr="00220FC5">
              <w:t>б</w:t>
            </w:r>
            <w:r w:rsidRPr="0007070E">
              <w:t xml:space="preserve">сидий / </w:t>
            </w:r>
            <w:r w:rsidRPr="0007070E">
              <w:lastRenderedPageBreak/>
              <w:t>субве</w:t>
            </w:r>
            <w:r w:rsidRPr="00220FC5">
              <w:t>н</w:t>
            </w:r>
            <w:r w:rsidRPr="0007070E">
              <w:t>ций</w:t>
            </w:r>
          </w:p>
        </w:tc>
        <w:tc>
          <w:tcPr>
            <w:tcW w:w="3863" w:type="pct"/>
            <w:shd w:val="clear" w:color="auto" w:fill="auto"/>
          </w:tcPr>
          <w:p w14:paraId="01936BB0" w14:textId="77777777" w:rsidR="00400173" w:rsidRPr="0007070E" w:rsidRDefault="00400173" w:rsidP="004834F0">
            <w:pPr>
              <w:pStyle w:val="ASFKTablenorm"/>
              <w:ind w:left="57" w:right="57"/>
            </w:pPr>
            <w:r>
              <w:lastRenderedPageBreak/>
              <w:t>Значение заполняется из</w:t>
            </w:r>
            <w:r w:rsidRPr="0007070E">
              <w:t xml:space="preserve"> родите</w:t>
            </w:r>
            <w:r>
              <w:t>льского документа, и</w:t>
            </w:r>
            <w:r w:rsidRPr="0007070E">
              <w:t>наче</w:t>
            </w:r>
            <w:r w:rsidR="000D46FD">
              <w:t xml:space="preserve"> – </w:t>
            </w:r>
            <w:r w:rsidRPr="0007070E">
              <w:t>вручную.</w:t>
            </w:r>
          </w:p>
          <w:p w14:paraId="0F96FFAE" w14:textId="77777777" w:rsidR="00400173" w:rsidRPr="0007070E" w:rsidRDefault="00400173" w:rsidP="004834F0">
            <w:pPr>
              <w:pStyle w:val="ASFKTablenorm"/>
              <w:ind w:left="57" w:right="57"/>
            </w:pPr>
            <w:r w:rsidRPr="0007070E">
              <w:lastRenderedPageBreak/>
              <w:t>Привязан справочник Кодов целей субсидий/субвенций.</w:t>
            </w:r>
          </w:p>
        </w:tc>
      </w:tr>
      <w:tr w:rsidR="00400173" w:rsidRPr="00754FED" w14:paraId="3CC643C4" w14:textId="77777777" w:rsidTr="004834F0">
        <w:tc>
          <w:tcPr>
            <w:tcW w:w="1137" w:type="pct"/>
            <w:shd w:val="clear" w:color="auto" w:fill="auto"/>
          </w:tcPr>
          <w:p w14:paraId="32166640" w14:textId="77777777" w:rsidR="00400173" w:rsidRPr="0007070E" w:rsidRDefault="00400173" w:rsidP="004834F0">
            <w:pPr>
              <w:pStyle w:val="ASFKTablenorm"/>
              <w:ind w:left="57" w:right="57"/>
            </w:pPr>
            <w:r w:rsidRPr="0007070E">
              <w:lastRenderedPageBreak/>
              <w:t>Код по ОКТМО</w:t>
            </w:r>
          </w:p>
        </w:tc>
        <w:tc>
          <w:tcPr>
            <w:tcW w:w="3863" w:type="pct"/>
            <w:shd w:val="clear" w:color="auto" w:fill="auto"/>
          </w:tcPr>
          <w:p w14:paraId="205D77B6" w14:textId="77777777" w:rsidR="00400173" w:rsidRPr="0007070E" w:rsidRDefault="00400173" w:rsidP="004834F0">
            <w:pPr>
              <w:pStyle w:val="ASFKTablenorm"/>
              <w:ind w:left="57" w:right="57"/>
            </w:pPr>
            <w:r w:rsidRPr="0007070E">
              <w:t>Значение вводится вручную или из справочника ОКТМО (ОКАТО).</w:t>
            </w:r>
            <w:r>
              <w:t xml:space="preserve"> </w:t>
            </w:r>
            <w:r w:rsidRPr="0007070E">
              <w:t>Для в</w:t>
            </w:r>
            <w:r w:rsidRPr="00400173">
              <w:t>ы</w:t>
            </w:r>
            <w:r w:rsidRPr="0007070E">
              <w:t>бора предлагаются все записи справочника, в период действия которых п</w:t>
            </w:r>
            <w:r w:rsidRPr="00400173">
              <w:t>о</w:t>
            </w:r>
            <w:r w:rsidRPr="0007070E">
              <w:t>падает дата, указанная в поле DocDate.</w:t>
            </w:r>
          </w:p>
        </w:tc>
      </w:tr>
      <w:tr w:rsidR="00400173" w:rsidRPr="00754FED" w14:paraId="3449E391" w14:textId="77777777" w:rsidTr="004834F0">
        <w:tc>
          <w:tcPr>
            <w:tcW w:w="1137" w:type="pct"/>
            <w:shd w:val="clear" w:color="auto" w:fill="auto"/>
          </w:tcPr>
          <w:p w14:paraId="1D2292B4" w14:textId="77777777" w:rsidR="00400173" w:rsidRPr="0007070E" w:rsidRDefault="00400173" w:rsidP="004834F0">
            <w:pPr>
              <w:pStyle w:val="ASFKTablenorm"/>
              <w:ind w:left="57" w:right="57"/>
            </w:pPr>
            <w:r w:rsidRPr="0007070E">
              <w:t>Сумма в рублях</w:t>
            </w:r>
          </w:p>
        </w:tc>
        <w:tc>
          <w:tcPr>
            <w:tcW w:w="3863" w:type="pct"/>
            <w:shd w:val="clear" w:color="auto" w:fill="auto"/>
          </w:tcPr>
          <w:p w14:paraId="5262D31D" w14:textId="77777777" w:rsidR="00400173" w:rsidRPr="0007070E" w:rsidRDefault="00400173" w:rsidP="004834F0">
            <w:pPr>
              <w:pStyle w:val="ASFKTablenorm"/>
              <w:ind w:left="57" w:right="57"/>
            </w:pPr>
            <w:r w:rsidRPr="0007070E">
              <w:t xml:space="preserve">Значение подтягивается автоматически из поля </w:t>
            </w:r>
            <w:r>
              <w:t>«</w:t>
            </w:r>
            <w:r w:rsidRPr="0007070E">
              <w:t>Сумма</w:t>
            </w:r>
            <w:r>
              <w:t>»</w:t>
            </w:r>
            <w:r w:rsidRPr="0007070E">
              <w:t xml:space="preserve"> Запроса на выясн</w:t>
            </w:r>
            <w:r w:rsidRPr="00400173">
              <w:t>е</w:t>
            </w:r>
            <w:r w:rsidRPr="0007070E">
              <w:t xml:space="preserve">ние платежа или из поля </w:t>
            </w:r>
            <w:r>
              <w:t>«</w:t>
            </w:r>
            <w:r w:rsidRPr="0007070E">
              <w:t>Сумма в рублях</w:t>
            </w:r>
            <w:r>
              <w:t>»</w:t>
            </w:r>
            <w:r w:rsidR="00E367F5">
              <w:t xml:space="preserve"> Заявки на кассовый расход.</w:t>
            </w:r>
          </w:p>
        </w:tc>
      </w:tr>
      <w:tr w:rsidR="00400173" w:rsidRPr="00754FED" w14:paraId="6886D041" w14:textId="77777777" w:rsidTr="004834F0">
        <w:tc>
          <w:tcPr>
            <w:tcW w:w="1137" w:type="pct"/>
            <w:shd w:val="clear" w:color="auto" w:fill="auto"/>
          </w:tcPr>
          <w:p w14:paraId="11ABF7F6" w14:textId="77777777" w:rsidR="00400173" w:rsidRPr="0007070E" w:rsidRDefault="00400173" w:rsidP="004834F0">
            <w:pPr>
              <w:pStyle w:val="ASFKTablenorm"/>
              <w:ind w:left="57" w:right="57"/>
            </w:pPr>
            <w:r w:rsidRPr="0007070E">
              <w:t>Примечание</w:t>
            </w:r>
          </w:p>
        </w:tc>
        <w:tc>
          <w:tcPr>
            <w:tcW w:w="3863" w:type="pct"/>
            <w:shd w:val="clear" w:color="auto" w:fill="auto"/>
          </w:tcPr>
          <w:p w14:paraId="0D545A62" w14:textId="77777777" w:rsidR="00400173" w:rsidRDefault="00400173" w:rsidP="004834F0">
            <w:pPr>
              <w:pStyle w:val="ASFKTablenorm"/>
              <w:ind w:left="57" w:right="57"/>
            </w:pPr>
            <w:r>
              <w:t>Значение вводится в</w:t>
            </w:r>
            <w:r w:rsidRPr="0007070E">
              <w:t>ручную.</w:t>
            </w:r>
          </w:p>
          <w:p w14:paraId="781C160C" w14:textId="77777777" w:rsidR="00750F19" w:rsidRPr="0007070E" w:rsidRDefault="00750F19" w:rsidP="004834F0">
            <w:pPr>
              <w:pStyle w:val="ASFKTablenorm"/>
              <w:ind w:left="57" w:right="57"/>
            </w:pPr>
            <w:r w:rsidRPr="00A80062">
              <w:t xml:space="preserve">При формировании доходного УВВиПП из родительского документа </w:t>
            </w:r>
            <w:r>
              <w:t>«</w:t>
            </w:r>
            <w:r w:rsidRPr="00A80062">
              <w:t>З</w:t>
            </w:r>
            <w:r w:rsidRPr="00750F19">
              <w:t>а</w:t>
            </w:r>
            <w:r w:rsidRPr="00A80062">
              <w:t>прос на выяснение платежа</w:t>
            </w:r>
            <w:r>
              <w:t>»</w:t>
            </w:r>
            <w:r w:rsidRPr="00A80062">
              <w:t xml:space="preserve"> (ПЗУ) заполняется автоматически значениями расчётного счёта и БИК, если невыясненный платеж зачислен на счет УФК, отличный от УФК, в который направляется УУВПП.</w:t>
            </w:r>
          </w:p>
        </w:tc>
      </w:tr>
      <w:tr w:rsidR="00400173" w:rsidRPr="00754FED" w14:paraId="4CADE9B7" w14:textId="77777777" w:rsidTr="004834F0">
        <w:tc>
          <w:tcPr>
            <w:tcW w:w="1137" w:type="pct"/>
            <w:shd w:val="clear" w:color="auto" w:fill="auto"/>
          </w:tcPr>
          <w:p w14:paraId="16F03E3C" w14:textId="77777777" w:rsidR="00400173" w:rsidRPr="0007070E" w:rsidRDefault="00400173" w:rsidP="004834F0">
            <w:pPr>
              <w:pStyle w:val="ASFKTablenorm"/>
              <w:ind w:left="57" w:right="57"/>
            </w:pPr>
            <w:r w:rsidRPr="0007070E">
              <w:t>Назначение платежа</w:t>
            </w:r>
          </w:p>
        </w:tc>
        <w:tc>
          <w:tcPr>
            <w:tcW w:w="3863" w:type="pct"/>
            <w:shd w:val="clear" w:color="auto" w:fill="auto"/>
          </w:tcPr>
          <w:p w14:paraId="19903780" w14:textId="77777777" w:rsidR="00400173" w:rsidRPr="0007070E" w:rsidRDefault="00400173" w:rsidP="004834F0">
            <w:pPr>
              <w:pStyle w:val="ASFKTablenorm"/>
              <w:ind w:left="57" w:right="57"/>
            </w:pPr>
            <w:r>
              <w:t>Значение заполняется из</w:t>
            </w:r>
            <w:r w:rsidRPr="0007070E">
              <w:t xml:space="preserve"> родите</w:t>
            </w:r>
            <w:r>
              <w:t>льского документа, и</w:t>
            </w:r>
            <w:r w:rsidRPr="0007070E">
              <w:t>наче</w:t>
            </w:r>
            <w:r w:rsidR="000D46FD">
              <w:t xml:space="preserve"> – </w:t>
            </w:r>
            <w:r w:rsidRPr="0007070E">
              <w:t>вручную.</w:t>
            </w:r>
          </w:p>
        </w:tc>
      </w:tr>
      <w:tr w:rsidR="00400173" w:rsidRPr="00754FED" w14:paraId="34F11EF4" w14:textId="77777777" w:rsidTr="004834F0">
        <w:tc>
          <w:tcPr>
            <w:tcW w:w="1137" w:type="pct"/>
            <w:shd w:val="clear" w:color="auto" w:fill="auto"/>
          </w:tcPr>
          <w:p w14:paraId="46EBDE82" w14:textId="77777777" w:rsidR="00400173" w:rsidRPr="0007070E" w:rsidRDefault="00400173" w:rsidP="004834F0">
            <w:pPr>
              <w:pStyle w:val="ASFKTablenorm"/>
              <w:ind w:left="57" w:right="57"/>
            </w:pPr>
            <w:r w:rsidRPr="005B6B76">
              <w:t>Уточняемая сумма</w:t>
            </w:r>
          </w:p>
        </w:tc>
        <w:tc>
          <w:tcPr>
            <w:tcW w:w="3863" w:type="pct"/>
            <w:shd w:val="clear" w:color="auto" w:fill="auto"/>
          </w:tcPr>
          <w:p w14:paraId="61C3F093" w14:textId="77777777" w:rsidR="00400173" w:rsidRPr="0007070E" w:rsidRDefault="00400173" w:rsidP="004834F0">
            <w:pPr>
              <w:pStyle w:val="ASFKTablenorm"/>
              <w:ind w:left="57" w:right="57"/>
            </w:pPr>
            <w:r w:rsidRPr="005B6B76">
              <w:t>Значение общей суммы рассчитывается автоматически</w:t>
            </w:r>
            <w:r>
              <w:t>,</w:t>
            </w:r>
            <w:r w:rsidRPr="005B6B76">
              <w:t xml:space="preserve"> суммируя поля ре</w:t>
            </w:r>
            <w:r w:rsidRPr="00400173">
              <w:t>к</w:t>
            </w:r>
            <w:r w:rsidRPr="005B6B76">
              <w:t>визитов</w:t>
            </w:r>
            <w:r w:rsidRPr="002D2D87">
              <w:t xml:space="preserve"> </w:t>
            </w:r>
            <w:r>
              <w:t>«</w:t>
            </w:r>
            <w:r w:rsidRPr="002D2D87">
              <w:t>Сумма</w:t>
            </w:r>
            <w:r>
              <w:t>»</w:t>
            </w:r>
            <w:r w:rsidRPr="002D2D87">
              <w:t xml:space="preserve"> по всем строкам раздела </w:t>
            </w:r>
            <w:r>
              <w:t>«</w:t>
            </w:r>
            <w:r w:rsidRPr="002D2D87">
              <w:t>Реквизиты платежного докуме</w:t>
            </w:r>
            <w:r w:rsidRPr="00400173">
              <w:t>н</w:t>
            </w:r>
            <w:r w:rsidRPr="002D2D87">
              <w:t>та</w:t>
            </w:r>
            <w:r>
              <w:t>».</w:t>
            </w:r>
          </w:p>
        </w:tc>
      </w:tr>
      <w:tr w:rsidR="00400173" w:rsidRPr="00754FED" w14:paraId="486D8E8B" w14:textId="77777777" w:rsidTr="004834F0">
        <w:tc>
          <w:tcPr>
            <w:tcW w:w="5000" w:type="pct"/>
            <w:gridSpan w:val="2"/>
            <w:shd w:val="clear" w:color="auto" w:fill="auto"/>
          </w:tcPr>
          <w:p w14:paraId="213D5188" w14:textId="77777777" w:rsidR="00400173" w:rsidRPr="003736EF" w:rsidRDefault="00B8798E" w:rsidP="004834F0">
            <w:pPr>
              <w:pStyle w:val="ASFKTablenorm"/>
              <w:ind w:left="57" w:right="57"/>
            </w:pPr>
            <w:r>
              <w:t>Г</w:t>
            </w:r>
            <w:r w:rsidR="00400173" w:rsidRPr="0007070E">
              <w:t xml:space="preserve">руппа полей </w:t>
            </w:r>
            <w:r w:rsidR="00400173">
              <w:t>«</w:t>
            </w:r>
            <w:r w:rsidR="00400173" w:rsidRPr="00B11F4A">
              <w:t>Изменить на реквизиты</w:t>
            </w:r>
            <w:r w:rsidR="00400173">
              <w:t>»</w:t>
            </w:r>
          </w:p>
        </w:tc>
      </w:tr>
      <w:tr w:rsidR="00400173" w:rsidRPr="00754FED" w14:paraId="20704749" w14:textId="77777777" w:rsidTr="004834F0">
        <w:tc>
          <w:tcPr>
            <w:tcW w:w="1137" w:type="pct"/>
            <w:shd w:val="clear" w:color="auto" w:fill="auto"/>
          </w:tcPr>
          <w:p w14:paraId="2E0256EB" w14:textId="77777777" w:rsidR="00400173" w:rsidRPr="00C94CF2" w:rsidRDefault="00400173" w:rsidP="004834F0">
            <w:pPr>
              <w:pStyle w:val="ASFKTablenorm"/>
              <w:ind w:left="57" w:right="57"/>
            </w:pPr>
            <w:r w:rsidRPr="00C94CF2">
              <w:t xml:space="preserve">Номер п/п </w:t>
            </w:r>
          </w:p>
        </w:tc>
        <w:tc>
          <w:tcPr>
            <w:tcW w:w="3863" w:type="pct"/>
            <w:shd w:val="clear" w:color="auto" w:fill="auto"/>
          </w:tcPr>
          <w:p w14:paraId="2ACD48D8" w14:textId="77777777" w:rsidR="00400173" w:rsidRPr="00C94CF2" w:rsidRDefault="00400173" w:rsidP="004834F0">
            <w:pPr>
              <w:pStyle w:val="ASFKTablenorm"/>
              <w:ind w:left="57" w:right="57"/>
            </w:pPr>
            <w:r w:rsidRPr="00C94CF2">
              <w:t xml:space="preserve">Автонумерация строк с </w:t>
            </w:r>
            <w:r>
              <w:t>«</w:t>
            </w:r>
            <w:r w:rsidRPr="00C94CF2">
              <w:t>1</w:t>
            </w:r>
            <w:r>
              <w:t>»</w:t>
            </w:r>
            <w:r w:rsidRPr="00C94CF2">
              <w:t>.</w:t>
            </w:r>
          </w:p>
        </w:tc>
      </w:tr>
      <w:tr w:rsidR="00400173" w:rsidRPr="00754FED" w14:paraId="0D04EC60" w14:textId="77777777" w:rsidTr="004834F0">
        <w:tc>
          <w:tcPr>
            <w:tcW w:w="1137" w:type="pct"/>
            <w:shd w:val="clear" w:color="auto" w:fill="auto"/>
          </w:tcPr>
          <w:p w14:paraId="0E6B7392" w14:textId="77777777" w:rsidR="00400173" w:rsidRPr="00C94CF2" w:rsidRDefault="00400173" w:rsidP="004834F0">
            <w:pPr>
              <w:pStyle w:val="ASFKTablenorm"/>
              <w:ind w:left="57" w:right="57"/>
            </w:pPr>
            <w:r w:rsidRPr="00C94CF2">
              <w:t>Наименование получ</w:t>
            </w:r>
            <w:r w:rsidRPr="00400173">
              <w:t>а</w:t>
            </w:r>
            <w:r w:rsidRPr="00C94CF2">
              <w:t>теля</w:t>
            </w:r>
          </w:p>
        </w:tc>
        <w:tc>
          <w:tcPr>
            <w:tcW w:w="3863" w:type="pct"/>
            <w:shd w:val="clear" w:color="auto" w:fill="auto"/>
          </w:tcPr>
          <w:p w14:paraId="4B3D566B" w14:textId="77777777" w:rsidR="00400173" w:rsidRPr="00C94CF2" w:rsidRDefault="00400173" w:rsidP="004834F0">
            <w:pPr>
              <w:pStyle w:val="ASFKTablenorm"/>
              <w:ind w:left="57" w:right="57"/>
            </w:pPr>
            <w:r w:rsidRPr="00C94CF2">
              <w:t>Значение вводится вручную</w:t>
            </w:r>
            <w:r w:rsidR="00BD0090">
              <w:t>.</w:t>
            </w:r>
          </w:p>
          <w:p w14:paraId="0B29316C" w14:textId="77777777" w:rsidR="00400173" w:rsidRPr="00C94CF2" w:rsidRDefault="00400173" w:rsidP="004834F0">
            <w:pPr>
              <w:pStyle w:val="ASFKTablenorm"/>
              <w:ind w:left="57" w:right="57"/>
            </w:pPr>
            <w:r w:rsidRPr="0007070E">
              <w:t>Из справочник</w:t>
            </w:r>
            <w:r>
              <w:t>ов</w:t>
            </w:r>
            <w:r w:rsidRPr="0007070E">
              <w:t xml:space="preserve"> СРРПБС и СР</w:t>
            </w:r>
            <w:r w:rsidRPr="00C94CF2">
              <w:t>:</w:t>
            </w:r>
          </w:p>
          <w:p w14:paraId="4659BAF3" w14:textId="77777777" w:rsidR="00400173" w:rsidRDefault="00400173" w:rsidP="00D340C7">
            <w:pPr>
              <w:pStyle w:val="ASFKTableListMark"/>
            </w:pPr>
            <w:r w:rsidRPr="0007070E">
              <w:t>если длина полного наименования &lt;</w:t>
            </w:r>
            <w:r>
              <w:t xml:space="preserve"> </w:t>
            </w:r>
            <w:r w:rsidRPr="0007070E">
              <w:t>160 символов, то в документ подт</w:t>
            </w:r>
            <w:r w:rsidRPr="00400173">
              <w:t>я</w:t>
            </w:r>
            <w:r w:rsidRPr="0007070E">
              <w:t>гивается полное наименование</w:t>
            </w:r>
            <w:r>
              <w:t>;</w:t>
            </w:r>
          </w:p>
          <w:p w14:paraId="7B65D763" w14:textId="77777777" w:rsidR="00400173" w:rsidRPr="00C94CF2" w:rsidRDefault="00400173" w:rsidP="00D340C7">
            <w:pPr>
              <w:pStyle w:val="ASFKTableListMark"/>
            </w:pPr>
            <w:r w:rsidRPr="0007070E">
              <w:t>если длина полного наименования &gt;</w:t>
            </w:r>
            <w:r>
              <w:t xml:space="preserve"> </w:t>
            </w:r>
            <w:r w:rsidRPr="0007070E">
              <w:t>160 символов, то в документ подт</w:t>
            </w:r>
            <w:r w:rsidRPr="00400173">
              <w:t>я</w:t>
            </w:r>
            <w:r w:rsidRPr="0007070E">
              <w:t>гивается краткое наименование</w:t>
            </w:r>
            <w:r w:rsidRPr="00C94CF2">
              <w:t>.</w:t>
            </w:r>
          </w:p>
        </w:tc>
      </w:tr>
      <w:tr w:rsidR="00400173" w:rsidRPr="00754FED" w14:paraId="4F54EB2B" w14:textId="77777777" w:rsidTr="004834F0">
        <w:tc>
          <w:tcPr>
            <w:tcW w:w="1137" w:type="pct"/>
            <w:shd w:val="clear" w:color="auto" w:fill="auto"/>
          </w:tcPr>
          <w:p w14:paraId="10ECD8A6" w14:textId="77777777" w:rsidR="00400173" w:rsidRPr="00C94CF2" w:rsidRDefault="00400173" w:rsidP="004834F0">
            <w:pPr>
              <w:pStyle w:val="ASFKTablenorm"/>
              <w:ind w:left="57" w:right="57"/>
            </w:pPr>
            <w:r w:rsidRPr="00C94CF2">
              <w:t>ИНН получат</w:t>
            </w:r>
            <w:r w:rsidRPr="00220FC5">
              <w:t>е</w:t>
            </w:r>
            <w:r w:rsidRPr="00C94CF2">
              <w:t>ля</w:t>
            </w:r>
          </w:p>
        </w:tc>
        <w:tc>
          <w:tcPr>
            <w:tcW w:w="3863" w:type="pct"/>
            <w:shd w:val="clear" w:color="auto" w:fill="auto"/>
          </w:tcPr>
          <w:p w14:paraId="69400D80" w14:textId="77777777" w:rsidR="00400173" w:rsidRPr="00C94CF2" w:rsidRDefault="00400173" w:rsidP="004834F0">
            <w:pPr>
              <w:pStyle w:val="ASFKTablenorm"/>
              <w:ind w:left="57" w:right="57"/>
            </w:pPr>
            <w:r w:rsidRPr="00C94CF2">
              <w:t xml:space="preserve">Подтягивается автоматически при выборе значения в поле </w:t>
            </w:r>
            <w:r>
              <w:t>«</w:t>
            </w:r>
            <w:r w:rsidRPr="00C94CF2">
              <w:t>Н</w:t>
            </w:r>
            <w:r w:rsidRPr="00220FC5">
              <w:t>а</w:t>
            </w:r>
            <w:r w:rsidRPr="00C94CF2">
              <w:t>именование получателя</w:t>
            </w:r>
            <w:r>
              <w:t>»</w:t>
            </w:r>
            <w:r w:rsidRPr="00C94CF2">
              <w:t xml:space="preserve"> из справочника СРРПБС или из спр</w:t>
            </w:r>
            <w:r w:rsidRPr="00220FC5">
              <w:t>а</w:t>
            </w:r>
            <w:r w:rsidRPr="00C94CF2">
              <w:t>вочника СР.</w:t>
            </w:r>
          </w:p>
          <w:p w14:paraId="5952E65A" w14:textId="77777777" w:rsidR="00400173" w:rsidRPr="00C94CF2" w:rsidRDefault="00400173" w:rsidP="004834F0">
            <w:pPr>
              <w:pStyle w:val="ASFKTablenorm"/>
              <w:ind w:left="57" w:right="57"/>
            </w:pPr>
            <w:r>
              <w:t>Значение вводится в</w:t>
            </w:r>
            <w:r w:rsidRPr="0007070E">
              <w:t>ручную</w:t>
            </w:r>
            <w:r w:rsidRPr="00C94CF2">
              <w:t xml:space="preserve">. </w:t>
            </w:r>
          </w:p>
          <w:p w14:paraId="5C5BF864" w14:textId="77777777" w:rsidR="00400173" w:rsidRPr="00C94CF2" w:rsidRDefault="00400173" w:rsidP="004834F0">
            <w:pPr>
              <w:pStyle w:val="ASFKTablenorm"/>
              <w:ind w:left="57" w:right="57"/>
            </w:pPr>
            <w:r>
              <w:t>Значение заполняется и</w:t>
            </w:r>
            <w:r w:rsidRPr="00C94CF2">
              <w:t>з родительского документа Запрос на выяснение пл</w:t>
            </w:r>
            <w:r w:rsidRPr="00400173">
              <w:t>а</w:t>
            </w:r>
            <w:r w:rsidRPr="00C94CF2">
              <w:t>тежа из п</w:t>
            </w:r>
            <w:r w:rsidRPr="00220FC5">
              <w:t>о</w:t>
            </w:r>
            <w:r w:rsidRPr="00C94CF2">
              <w:t xml:space="preserve">ля </w:t>
            </w:r>
            <w:r>
              <w:t>«</w:t>
            </w:r>
            <w:r w:rsidRPr="00C94CF2">
              <w:t>ИНН получателя</w:t>
            </w:r>
            <w:r>
              <w:t>»</w:t>
            </w:r>
            <w:r w:rsidR="00022033">
              <w:t>.</w:t>
            </w:r>
          </w:p>
        </w:tc>
      </w:tr>
      <w:tr w:rsidR="00400173" w:rsidRPr="00754FED" w14:paraId="2A23928F" w14:textId="77777777" w:rsidTr="004834F0">
        <w:tc>
          <w:tcPr>
            <w:tcW w:w="1137" w:type="pct"/>
            <w:shd w:val="clear" w:color="auto" w:fill="auto"/>
          </w:tcPr>
          <w:p w14:paraId="07CEBE78" w14:textId="77777777" w:rsidR="00400173" w:rsidRPr="00C94CF2" w:rsidRDefault="00400173" w:rsidP="004834F0">
            <w:pPr>
              <w:pStyle w:val="ASFKTablenorm"/>
              <w:ind w:left="57" w:right="57"/>
            </w:pPr>
            <w:r w:rsidRPr="00C94CF2">
              <w:t>КПП получат</w:t>
            </w:r>
            <w:r w:rsidRPr="00220FC5">
              <w:t>е</w:t>
            </w:r>
            <w:r w:rsidRPr="00C94CF2">
              <w:t xml:space="preserve">ля </w:t>
            </w:r>
          </w:p>
        </w:tc>
        <w:tc>
          <w:tcPr>
            <w:tcW w:w="3863" w:type="pct"/>
            <w:shd w:val="clear" w:color="auto" w:fill="auto"/>
          </w:tcPr>
          <w:p w14:paraId="216DC003" w14:textId="77777777" w:rsidR="00400173" w:rsidRPr="00C94CF2" w:rsidRDefault="00400173" w:rsidP="004834F0">
            <w:pPr>
              <w:pStyle w:val="ASFKTablenorm"/>
              <w:ind w:left="57" w:right="57"/>
            </w:pPr>
            <w:r w:rsidRPr="00C94CF2">
              <w:t xml:space="preserve">Подтягивается автоматически при выборе значения в поле </w:t>
            </w:r>
            <w:r>
              <w:t>«</w:t>
            </w:r>
            <w:r w:rsidRPr="00C94CF2">
              <w:t>Н</w:t>
            </w:r>
            <w:r w:rsidRPr="00220FC5">
              <w:t>а</w:t>
            </w:r>
            <w:r w:rsidRPr="00C94CF2">
              <w:t>именование получателя</w:t>
            </w:r>
            <w:r>
              <w:t>»</w:t>
            </w:r>
            <w:r w:rsidRPr="00C94CF2">
              <w:t xml:space="preserve"> из справочника СРРПБС или из спр</w:t>
            </w:r>
            <w:r w:rsidRPr="00220FC5">
              <w:t>а</w:t>
            </w:r>
            <w:r w:rsidRPr="00C94CF2">
              <w:t>вочника СР.</w:t>
            </w:r>
          </w:p>
          <w:p w14:paraId="0A6BF255" w14:textId="77777777" w:rsidR="00400173" w:rsidRPr="00C94CF2" w:rsidRDefault="00400173" w:rsidP="004834F0">
            <w:pPr>
              <w:pStyle w:val="ASFKTablenorm"/>
              <w:ind w:left="57" w:right="57"/>
            </w:pPr>
            <w:r>
              <w:t>Значение вводится в</w:t>
            </w:r>
            <w:r w:rsidRPr="0007070E">
              <w:t>ручную</w:t>
            </w:r>
            <w:r w:rsidRPr="00C94CF2">
              <w:t xml:space="preserve">. </w:t>
            </w:r>
          </w:p>
          <w:p w14:paraId="6A3C660B" w14:textId="77777777" w:rsidR="00400173" w:rsidRPr="00C94CF2" w:rsidRDefault="00400173" w:rsidP="004834F0">
            <w:pPr>
              <w:pStyle w:val="ASFKTablenorm"/>
              <w:ind w:left="57" w:right="57"/>
            </w:pPr>
            <w:r>
              <w:t>Значение заполняется и</w:t>
            </w:r>
            <w:r w:rsidRPr="00C94CF2">
              <w:t>з родительского документа Запрос на выяснение пл</w:t>
            </w:r>
            <w:r w:rsidRPr="00400173">
              <w:t>а</w:t>
            </w:r>
            <w:r w:rsidRPr="00C94CF2">
              <w:t xml:space="preserve">тежа из поля </w:t>
            </w:r>
            <w:r>
              <w:t>«</w:t>
            </w:r>
            <w:r w:rsidRPr="00C94CF2">
              <w:t>КПП получателя</w:t>
            </w:r>
            <w:r>
              <w:t>»</w:t>
            </w:r>
            <w:r w:rsidR="00022033">
              <w:t>.</w:t>
            </w:r>
          </w:p>
        </w:tc>
      </w:tr>
      <w:tr w:rsidR="00400173" w:rsidRPr="00754FED" w14:paraId="2ED7ED8E" w14:textId="77777777" w:rsidTr="004834F0">
        <w:tc>
          <w:tcPr>
            <w:tcW w:w="1137" w:type="pct"/>
            <w:shd w:val="clear" w:color="auto" w:fill="auto"/>
          </w:tcPr>
          <w:p w14:paraId="31BA3445" w14:textId="77777777" w:rsidR="00400173" w:rsidRPr="00C94CF2" w:rsidRDefault="00400173" w:rsidP="004834F0">
            <w:pPr>
              <w:pStyle w:val="ASFKTablenorm"/>
              <w:ind w:left="57" w:right="57"/>
            </w:pPr>
            <w:r w:rsidRPr="00C94CF2">
              <w:t>Код по ОКТМО</w:t>
            </w:r>
          </w:p>
        </w:tc>
        <w:tc>
          <w:tcPr>
            <w:tcW w:w="3863" w:type="pct"/>
            <w:shd w:val="clear" w:color="auto" w:fill="auto"/>
          </w:tcPr>
          <w:p w14:paraId="4F73F702" w14:textId="77777777" w:rsidR="00400173" w:rsidRPr="00C94CF2" w:rsidRDefault="00400173" w:rsidP="004834F0">
            <w:pPr>
              <w:pStyle w:val="ASFKTablenorm"/>
              <w:ind w:left="57" w:right="57"/>
            </w:pPr>
            <w:r>
              <w:t>Значение вводится в</w:t>
            </w:r>
            <w:r w:rsidRPr="0007070E">
              <w:t>ручную</w:t>
            </w:r>
            <w:r w:rsidRPr="00C94CF2">
              <w:t>. Привязан справочник ОКТМО (ОКАТО). Для выбора предлагаю</w:t>
            </w:r>
            <w:r w:rsidRPr="00220FC5">
              <w:t>т</w:t>
            </w:r>
            <w:r w:rsidRPr="00C94CF2">
              <w:t>ся все записи справочника, в период действия которых попадает дата, ук</w:t>
            </w:r>
            <w:r w:rsidRPr="00220FC5">
              <w:t>а</w:t>
            </w:r>
            <w:r w:rsidRPr="00C94CF2">
              <w:t>занная в поле DocDate.</w:t>
            </w:r>
          </w:p>
        </w:tc>
      </w:tr>
      <w:tr w:rsidR="00400173" w:rsidRPr="00754FED" w14:paraId="2ED30BE0" w14:textId="77777777" w:rsidTr="004834F0">
        <w:tc>
          <w:tcPr>
            <w:tcW w:w="1137" w:type="pct"/>
            <w:shd w:val="clear" w:color="auto" w:fill="auto"/>
          </w:tcPr>
          <w:p w14:paraId="2CC134A8" w14:textId="77777777" w:rsidR="00400173" w:rsidRPr="00C94CF2" w:rsidRDefault="00400173" w:rsidP="004834F0">
            <w:pPr>
              <w:pStyle w:val="ASFKTablenorm"/>
              <w:ind w:left="57" w:right="57"/>
            </w:pPr>
            <w:r w:rsidRPr="00C94CF2">
              <w:t>Лицевой счет</w:t>
            </w:r>
          </w:p>
        </w:tc>
        <w:tc>
          <w:tcPr>
            <w:tcW w:w="3863" w:type="pct"/>
            <w:shd w:val="clear" w:color="auto" w:fill="auto"/>
          </w:tcPr>
          <w:p w14:paraId="0B0DE33B" w14:textId="77777777" w:rsidR="00400173" w:rsidRPr="00C94CF2" w:rsidRDefault="00400173" w:rsidP="004834F0">
            <w:pPr>
              <w:pStyle w:val="ASFKTablenorm"/>
              <w:ind w:left="57" w:right="57"/>
            </w:pPr>
            <w:r w:rsidRPr="00C94CF2">
              <w:t xml:space="preserve">Привязан справочник </w:t>
            </w:r>
            <w:r>
              <w:t>«</w:t>
            </w:r>
            <w:r w:rsidRPr="00C94CF2">
              <w:t>Информация о ЛС</w:t>
            </w:r>
            <w:r>
              <w:t>»</w:t>
            </w:r>
            <w:r w:rsidRPr="00C94CF2">
              <w:t>.</w:t>
            </w:r>
          </w:p>
        </w:tc>
      </w:tr>
      <w:tr w:rsidR="00400173" w:rsidRPr="00754FED" w14:paraId="3B9340BD" w14:textId="77777777" w:rsidTr="004834F0">
        <w:tc>
          <w:tcPr>
            <w:tcW w:w="1137" w:type="pct"/>
            <w:shd w:val="clear" w:color="auto" w:fill="auto"/>
          </w:tcPr>
          <w:p w14:paraId="717B681D" w14:textId="77777777" w:rsidR="00400173" w:rsidRPr="00C94CF2" w:rsidRDefault="00400173" w:rsidP="004834F0">
            <w:pPr>
              <w:pStyle w:val="ASFKTablenorm"/>
              <w:ind w:left="57" w:right="57"/>
            </w:pPr>
            <w:r w:rsidRPr="00C94CF2">
              <w:t>Код по БК</w:t>
            </w:r>
          </w:p>
        </w:tc>
        <w:tc>
          <w:tcPr>
            <w:tcW w:w="3863" w:type="pct"/>
            <w:shd w:val="clear" w:color="auto" w:fill="auto"/>
          </w:tcPr>
          <w:p w14:paraId="26561546" w14:textId="77777777" w:rsidR="00400173" w:rsidRPr="0007070E" w:rsidRDefault="00400173" w:rsidP="004834F0">
            <w:pPr>
              <w:pStyle w:val="ASFKTablenorm"/>
              <w:ind w:left="57" w:right="57"/>
            </w:pPr>
            <w:r w:rsidRPr="0007070E">
              <w:t xml:space="preserve">Значение подтягивается автоматически из поля </w:t>
            </w:r>
            <w:r>
              <w:t>«</w:t>
            </w:r>
            <w:r w:rsidRPr="0007070E">
              <w:t>КБК</w:t>
            </w:r>
            <w:r>
              <w:t>»</w:t>
            </w:r>
            <w:r w:rsidRPr="0007070E">
              <w:t xml:space="preserve"> Запроса на выяснение платежа</w:t>
            </w:r>
            <w:r>
              <w:t>»</w:t>
            </w:r>
            <w:r w:rsidRPr="0007070E">
              <w:t xml:space="preserve">, из поля </w:t>
            </w:r>
            <w:r>
              <w:t>«</w:t>
            </w:r>
            <w:r w:rsidRPr="0007070E">
              <w:t>Код по БК получателя</w:t>
            </w:r>
            <w:r>
              <w:t>»</w:t>
            </w:r>
            <w:r w:rsidRPr="0007070E">
              <w:t xml:space="preserve"> Заявки на кассовый расход.</w:t>
            </w:r>
          </w:p>
          <w:p w14:paraId="4F7AF845" w14:textId="77777777" w:rsidR="00400173" w:rsidRPr="0007070E" w:rsidRDefault="00400173" w:rsidP="004834F0">
            <w:pPr>
              <w:pStyle w:val="ASFKTablenorm"/>
              <w:ind w:left="57" w:right="57"/>
            </w:pPr>
            <w:r w:rsidRPr="0007070E">
              <w:t>Привязан справочник КБК.</w:t>
            </w:r>
          </w:p>
        </w:tc>
      </w:tr>
      <w:tr w:rsidR="00400173" w:rsidRPr="00754FED" w14:paraId="046C78E3" w14:textId="77777777" w:rsidTr="004834F0">
        <w:tc>
          <w:tcPr>
            <w:tcW w:w="1137" w:type="pct"/>
            <w:shd w:val="clear" w:color="auto" w:fill="auto"/>
          </w:tcPr>
          <w:p w14:paraId="1B276C0D" w14:textId="77777777" w:rsidR="00400173" w:rsidRPr="00C94CF2" w:rsidRDefault="00400173" w:rsidP="004834F0">
            <w:pPr>
              <w:pStyle w:val="ASFKTablenorm"/>
              <w:ind w:left="57" w:right="57"/>
            </w:pPr>
            <w:r w:rsidRPr="00C94CF2">
              <w:t>Код цели су</w:t>
            </w:r>
            <w:r w:rsidRPr="00220FC5">
              <w:t>б</w:t>
            </w:r>
            <w:r w:rsidRPr="00C94CF2">
              <w:t>сидий / субве</w:t>
            </w:r>
            <w:r w:rsidRPr="00220FC5">
              <w:t>н</w:t>
            </w:r>
            <w:r w:rsidRPr="00C94CF2">
              <w:t>ций</w:t>
            </w:r>
          </w:p>
        </w:tc>
        <w:tc>
          <w:tcPr>
            <w:tcW w:w="3863" w:type="pct"/>
            <w:shd w:val="clear" w:color="auto" w:fill="auto"/>
          </w:tcPr>
          <w:p w14:paraId="5268FCF2" w14:textId="77777777" w:rsidR="00400173" w:rsidRPr="00C94CF2" w:rsidRDefault="00400173" w:rsidP="004834F0">
            <w:pPr>
              <w:pStyle w:val="ASFKTablenorm"/>
              <w:ind w:left="57" w:right="57"/>
            </w:pPr>
            <w:r>
              <w:t>Значение вводится в</w:t>
            </w:r>
            <w:r w:rsidRPr="0007070E">
              <w:t>ручную</w:t>
            </w:r>
            <w:r w:rsidRPr="00C94CF2">
              <w:t xml:space="preserve">. </w:t>
            </w:r>
          </w:p>
          <w:p w14:paraId="20BCC208" w14:textId="77777777" w:rsidR="00400173" w:rsidRPr="00C94CF2" w:rsidRDefault="00400173" w:rsidP="004834F0">
            <w:pPr>
              <w:pStyle w:val="ASFKTablenorm"/>
              <w:ind w:left="57" w:right="57"/>
            </w:pPr>
            <w:r w:rsidRPr="00C94CF2">
              <w:t>Привязан справочник Целей субвенций/субсидий.</w:t>
            </w:r>
          </w:p>
        </w:tc>
      </w:tr>
      <w:tr w:rsidR="00400173" w:rsidRPr="00754FED" w14:paraId="56D81FD1" w14:textId="77777777" w:rsidTr="004834F0">
        <w:tc>
          <w:tcPr>
            <w:tcW w:w="1137" w:type="pct"/>
            <w:shd w:val="clear" w:color="auto" w:fill="auto"/>
          </w:tcPr>
          <w:p w14:paraId="506656FC" w14:textId="77777777" w:rsidR="00400173" w:rsidRPr="00C94CF2" w:rsidRDefault="00400173" w:rsidP="004834F0">
            <w:pPr>
              <w:pStyle w:val="ASFKTablenorm"/>
              <w:ind w:left="57" w:right="57"/>
            </w:pPr>
            <w:r w:rsidRPr="00C94CF2">
              <w:t>Сумма в рублях</w:t>
            </w:r>
          </w:p>
        </w:tc>
        <w:tc>
          <w:tcPr>
            <w:tcW w:w="3863" w:type="pct"/>
            <w:shd w:val="clear" w:color="auto" w:fill="auto"/>
          </w:tcPr>
          <w:p w14:paraId="0123D612" w14:textId="77777777" w:rsidR="00400173" w:rsidRPr="00C94CF2" w:rsidRDefault="00400173" w:rsidP="004834F0">
            <w:pPr>
              <w:pStyle w:val="ASFKTablenorm"/>
              <w:ind w:left="57" w:right="57"/>
            </w:pPr>
            <w:r>
              <w:t>Значение вводится в</w:t>
            </w:r>
            <w:r w:rsidRPr="0007070E">
              <w:t>ручную</w:t>
            </w:r>
            <w:r w:rsidRPr="00C94CF2">
              <w:t>.</w:t>
            </w:r>
          </w:p>
        </w:tc>
      </w:tr>
      <w:tr w:rsidR="00400173" w:rsidRPr="00754FED" w14:paraId="0CDB508A" w14:textId="77777777" w:rsidTr="004834F0">
        <w:tc>
          <w:tcPr>
            <w:tcW w:w="1137" w:type="pct"/>
            <w:shd w:val="clear" w:color="auto" w:fill="auto"/>
          </w:tcPr>
          <w:p w14:paraId="3C49865E" w14:textId="77777777" w:rsidR="00400173" w:rsidRPr="00C94CF2" w:rsidRDefault="00400173" w:rsidP="004834F0">
            <w:pPr>
              <w:pStyle w:val="ASFKTablenorm"/>
              <w:ind w:left="57" w:right="57"/>
            </w:pPr>
            <w:r w:rsidRPr="00C94CF2">
              <w:t>Назначение платежа</w:t>
            </w:r>
          </w:p>
        </w:tc>
        <w:tc>
          <w:tcPr>
            <w:tcW w:w="3863" w:type="pct"/>
            <w:shd w:val="clear" w:color="auto" w:fill="auto"/>
          </w:tcPr>
          <w:p w14:paraId="6BB4A999" w14:textId="77777777" w:rsidR="00400173" w:rsidRPr="00C94CF2" w:rsidRDefault="00400173" w:rsidP="004834F0">
            <w:pPr>
              <w:pStyle w:val="ASFKTablenorm"/>
              <w:ind w:left="57" w:right="57"/>
            </w:pPr>
            <w:r>
              <w:t>Значение вводится в</w:t>
            </w:r>
            <w:r w:rsidRPr="0007070E">
              <w:t>ручную</w:t>
            </w:r>
            <w:r w:rsidRPr="00C94CF2">
              <w:t xml:space="preserve"> или из шаблона назначений платежа.</w:t>
            </w:r>
          </w:p>
        </w:tc>
      </w:tr>
      <w:tr w:rsidR="00400173" w:rsidRPr="00754FED" w14:paraId="2222E556" w14:textId="77777777" w:rsidTr="004834F0">
        <w:tc>
          <w:tcPr>
            <w:tcW w:w="1137" w:type="pct"/>
            <w:shd w:val="clear" w:color="auto" w:fill="auto"/>
          </w:tcPr>
          <w:p w14:paraId="54AD7EA5" w14:textId="77777777" w:rsidR="00400173" w:rsidRPr="00C94CF2" w:rsidRDefault="00400173" w:rsidP="004834F0">
            <w:pPr>
              <w:pStyle w:val="ASFKTablenorm"/>
              <w:ind w:left="57" w:right="57"/>
            </w:pPr>
            <w:r w:rsidRPr="00C94CF2">
              <w:lastRenderedPageBreak/>
              <w:t>Вид средств</w:t>
            </w:r>
          </w:p>
        </w:tc>
        <w:tc>
          <w:tcPr>
            <w:tcW w:w="3863" w:type="pct"/>
            <w:shd w:val="clear" w:color="auto" w:fill="auto"/>
          </w:tcPr>
          <w:p w14:paraId="1EE068D8" w14:textId="77777777" w:rsidR="00400173" w:rsidRPr="00C94CF2" w:rsidRDefault="00400173" w:rsidP="004834F0">
            <w:pPr>
              <w:pStyle w:val="ASFKTablenorm"/>
              <w:ind w:left="57" w:right="57"/>
            </w:pPr>
            <w:r w:rsidRPr="00C94CF2">
              <w:t xml:space="preserve">Может быть изменено пользователем вручную или выбором из справочника </w:t>
            </w:r>
            <w:r>
              <w:t>«</w:t>
            </w:r>
            <w:r w:rsidRPr="00C94CF2">
              <w:t>Источники финансирования</w:t>
            </w:r>
            <w:r>
              <w:t>»</w:t>
            </w:r>
            <w:r w:rsidRPr="00C94CF2">
              <w:t>. Список значений, доступных для выбора пользователем ограничен следующими кодами: 10, 11, 14.</w:t>
            </w:r>
          </w:p>
        </w:tc>
      </w:tr>
      <w:tr w:rsidR="00400173" w:rsidRPr="00754FED" w14:paraId="2AE62C26" w14:textId="77777777" w:rsidTr="004834F0">
        <w:tc>
          <w:tcPr>
            <w:tcW w:w="1137" w:type="pct"/>
            <w:shd w:val="clear" w:color="auto" w:fill="auto"/>
          </w:tcPr>
          <w:p w14:paraId="2FC4D6EE" w14:textId="77777777" w:rsidR="00400173" w:rsidRPr="00C94CF2" w:rsidRDefault="00400173" w:rsidP="004834F0">
            <w:pPr>
              <w:pStyle w:val="ASFKTablenorm"/>
              <w:ind w:left="57" w:right="57"/>
            </w:pPr>
            <w:r>
              <w:t>Уточненная сумма</w:t>
            </w:r>
          </w:p>
        </w:tc>
        <w:tc>
          <w:tcPr>
            <w:tcW w:w="3863" w:type="pct"/>
            <w:shd w:val="clear" w:color="auto" w:fill="auto"/>
          </w:tcPr>
          <w:p w14:paraId="2D763544" w14:textId="77777777" w:rsidR="00400173" w:rsidRPr="00C94CF2" w:rsidRDefault="00400173" w:rsidP="004834F0">
            <w:pPr>
              <w:pStyle w:val="ASFKTablenorm"/>
              <w:ind w:left="57" w:right="57"/>
            </w:pPr>
            <w:r w:rsidRPr="005B6B76">
              <w:t>Значение общей суммы рассчитывается автоматически</w:t>
            </w:r>
            <w:r>
              <w:t>,</w:t>
            </w:r>
            <w:r w:rsidRPr="005B6B76">
              <w:t xml:space="preserve"> суммируя поля ре</w:t>
            </w:r>
            <w:r w:rsidRPr="00400173">
              <w:t>к</w:t>
            </w:r>
            <w:r w:rsidRPr="005B6B76">
              <w:t>визитов</w:t>
            </w:r>
            <w:r w:rsidRPr="002D2D87">
              <w:t xml:space="preserve"> </w:t>
            </w:r>
            <w:r>
              <w:t>«</w:t>
            </w:r>
            <w:r w:rsidRPr="002D2D87">
              <w:t>Сумма</w:t>
            </w:r>
            <w:r>
              <w:t>»</w:t>
            </w:r>
            <w:r w:rsidRPr="002D2D87">
              <w:t xml:space="preserve"> по всем строкам раздела </w:t>
            </w:r>
            <w:r>
              <w:t>«</w:t>
            </w:r>
            <w:r w:rsidRPr="002D2D87">
              <w:t>Изменить на реквизиты</w:t>
            </w:r>
            <w:r>
              <w:t>»</w:t>
            </w:r>
            <w:r w:rsidRPr="002D2D87">
              <w:t>.</w:t>
            </w:r>
          </w:p>
        </w:tc>
      </w:tr>
    </w:tbl>
    <w:p w14:paraId="5B387B5B" w14:textId="77777777" w:rsidR="000066C3" w:rsidRPr="008A53DE" w:rsidRDefault="000066C3" w:rsidP="000066C3">
      <w:pPr>
        <w:pStyle w:val="ASFKNormal"/>
      </w:pPr>
      <w:r w:rsidRPr="008A53DE">
        <w:t>Для добавления записи в блок «Реквизиты платежного док</w:t>
      </w:r>
      <w:r>
        <w:t>умента» (см.</w:t>
      </w:r>
      <w:r w:rsidRPr="00B73930">
        <w:t> </w:t>
      </w:r>
      <w:r>
        <w:t>рис.</w:t>
      </w:r>
      <w:r w:rsidRPr="00B73930">
        <w:t> </w:t>
      </w:r>
      <w:r w:rsidRPr="008A53DE">
        <w:fldChar w:fldCharType="begin"/>
      </w:r>
      <w:r w:rsidRPr="008A53DE">
        <w:instrText xml:space="preserve"> REF _Ref205267673 \h  \* MERGEFORMAT </w:instrText>
      </w:r>
      <w:r w:rsidRPr="008A53DE">
        <w:fldChar w:fldCharType="separate"/>
      </w:r>
      <w:r w:rsidR="00476E1D">
        <w:t>183</w:t>
      </w:r>
      <w:r w:rsidRPr="008A53DE">
        <w:fldChar w:fldCharType="end"/>
      </w:r>
      <w:r w:rsidRPr="008A53DE">
        <w:t>) след</w:t>
      </w:r>
      <w:r w:rsidRPr="000066C3">
        <w:t>у</w:t>
      </w:r>
      <w:r w:rsidRPr="008A53DE">
        <w:t xml:space="preserve">ет нажать на кнопку </w:t>
      </w:r>
      <w:r w:rsidR="00476E1D">
        <w:pict w14:anchorId="18361F38">
          <v:shape id="_x0000_i1287" type="#_x0000_t75" style="width:15.05pt;height:15.05pt">
            <v:imagedata r:id="rId71" o:title="Snap7" croptop="-9527f"/>
          </v:shape>
        </w:pict>
      </w:r>
      <w:r w:rsidRPr="008A53DE">
        <w:t> </w:t>
      </w:r>
      <w:r>
        <w:t>(Добавить новую строку)</w:t>
      </w:r>
      <w:r w:rsidRPr="008A53DE">
        <w:t>. Открое</w:t>
      </w:r>
      <w:r>
        <w:t>тся форма «Добавление записи» (рис.</w:t>
      </w:r>
      <w:r w:rsidRPr="00B73930">
        <w:t> </w:t>
      </w:r>
      <w:r w:rsidRPr="008A53DE">
        <w:fldChar w:fldCharType="begin"/>
      </w:r>
      <w:r w:rsidRPr="008A53DE">
        <w:instrText xml:space="preserve"> REF _Ref205267692 \h  \* MERGEFORMAT </w:instrText>
      </w:r>
      <w:r w:rsidRPr="008A53DE">
        <w:fldChar w:fldCharType="separate"/>
      </w:r>
      <w:r w:rsidR="00476E1D">
        <w:t>184</w:t>
      </w:r>
      <w:r w:rsidRPr="008A53DE">
        <w:fldChar w:fldCharType="end"/>
      </w:r>
      <w:r w:rsidRPr="008A53DE">
        <w:t>).</w:t>
      </w:r>
    </w:p>
    <w:p w14:paraId="20E12BD3" w14:textId="77777777" w:rsidR="000066C3" w:rsidRPr="008A53DE" w:rsidRDefault="00476E1D" w:rsidP="000066C3">
      <w:pPr>
        <w:pStyle w:val="ASFKFigure"/>
      </w:pPr>
      <w:r>
        <w:pict w14:anchorId="6F58604A">
          <v:shape id="_x0000_i1288" type="#_x0000_t75" style="width:482.25pt;height:280.45pt">
            <v:imagedata r:id="rId246" o:title="а"/>
          </v:shape>
        </w:pict>
      </w:r>
    </w:p>
    <w:p w14:paraId="795B085A" w14:textId="77777777" w:rsidR="000066C3" w:rsidRPr="008A53DE" w:rsidRDefault="000066C3" w:rsidP="000066C3">
      <w:pPr>
        <w:pStyle w:val="ASFKFigName"/>
      </w:pPr>
      <w:r w:rsidRPr="008A53DE">
        <w:fldChar w:fldCharType="begin"/>
      </w:r>
      <w:r w:rsidRPr="008A53DE">
        <w:instrText xml:space="preserve"> SEQ Рисунок \* ARABIC </w:instrText>
      </w:r>
      <w:r w:rsidRPr="008A53DE">
        <w:fldChar w:fldCharType="separate"/>
      </w:r>
      <w:bookmarkStart w:id="1328" w:name="_Ref205267692"/>
      <w:bookmarkStart w:id="1329" w:name="_Toc82692153"/>
      <w:r w:rsidR="00476E1D">
        <w:rPr>
          <w:noProof/>
        </w:rPr>
        <w:t>184</w:t>
      </w:r>
      <w:bookmarkEnd w:id="1328"/>
      <w:r w:rsidRPr="008A53DE">
        <w:fldChar w:fldCharType="end"/>
      </w:r>
      <w:r w:rsidRPr="008A53DE">
        <w:t>. Форма «Добавление записи» (в блок «Реквизиты платежного док</w:t>
      </w:r>
      <w:r w:rsidRPr="000066C3">
        <w:t>у</w:t>
      </w:r>
      <w:r w:rsidRPr="008A53DE">
        <w:t>мента»)</w:t>
      </w:r>
      <w:bookmarkEnd w:id="1329"/>
    </w:p>
    <w:p w14:paraId="345C6892" w14:textId="77777777" w:rsidR="000066C3" w:rsidRPr="008A53DE" w:rsidRDefault="000066C3" w:rsidP="000066C3">
      <w:pPr>
        <w:pStyle w:val="ASFKNormal"/>
      </w:pPr>
      <w:r w:rsidRPr="004B7D36">
        <w:t xml:space="preserve">На форме </w:t>
      </w:r>
      <w:r>
        <w:t>«</w:t>
      </w:r>
      <w:r w:rsidRPr="004B7D36">
        <w:t>Добавление записи</w:t>
      </w:r>
      <w:r>
        <w:t>»</w:t>
      </w:r>
      <w:r w:rsidRPr="004B7D36">
        <w:t xml:space="preserve"> заполн</w:t>
      </w:r>
      <w:r>
        <w:t>ить</w:t>
      </w:r>
      <w:r w:rsidRPr="004B7D36">
        <w:t xml:space="preserve"> </w:t>
      </w:r>
      <w:r>
        <w:t xml:space="preserve">вышеуказанные </w:t>
      </w:r>
      <w:r w:rsidRPr="004B7D36">
        <w:t>поля</w:t>
      </w:r>
      <w:r w:rsidRPr="00C94CF2">
        <w:t xml:space="preserve"> блок</w:t>
      </w:r>
      <w:r>
        <w:t>а</w:t>
      </w:r>
      <w:r w:rsidRPr="00C94CF2">
        <w:t xml:space="preserve"> </w:t>
      </w:r>
      <w:r>
        <w:t>«</w:t>
      </w:r>
      <w:r w:rsidRPr="00C94CF2">
        <w:t>Реквизиты пл</w:t>
      </w:r>
      <w:r w:rsidRPr="000066C3">
        <w:t>а</w:t>
      </w:r>
      <w:r w:rsidRPr="00C94CF2">
        <w:t>тежного документа</w:t>
      </w:r>
      <w:r>
        <w:t xml:space="preserve">». </w:t>
      </w:r>
      <w:r w:rsidRPr="004B7D36">
        <w:t xml:space="preserve">Нажать на </w:t>
      </w:r>
      <w:r>
        <w:t>кнопку «Ok»</w:t>
      </w:r>
      <w:r w:rsidRPr="004B7D36">
        <w:t xml:space="preserve"> для сохранения строки и выхода из формы. В таблице </w:t>
      </w:r>
      <w:r>
        <w:t>«</w:t>
      </w:r>
      <w:r w:rsidRPr="004B7D36">
        <w:t>Рекв</w:t>
      </w:r>
      <w:r w:rsidRPr="00DF042B">
        <w:t>и</w:t>
      </w:r>
      <w:r w:rsidRPr="004B7D36">
        <w:t>зиты платежных документов</w:t>
      </w:r>
      <w:r>
        <w:t>»</w:t>
      </w:r>
      <w:r w:rsidRPr="004B7D36">
        <w:t xml:space="preserve"> появится добавленная запись</w:t>
      </w:r>
      <w:r w:rsidRPr="00424CF0">
        <w:t>.</w:t>
      </w:r>
      <w:r>
        <w:t xml:space="preserve"> </w:t>
      </w:r>
      <w:r w:rsidRPr="00424CF0">
        <w:t>Для потокового ввода строк наж</w:t>
      </w:r>
      <w:r>
        <w:t>а</w:t>
      </w:r>
      <w:r w:rsidRPr="00424CF0">
        <w:t xml:space="preserve">ть кнопку </w:t>
      </w:r>
      <w:r>
        <w:t>«</w:t>
      </w:r>
      <w:r w:rsidRPr="00424CF0">
        <w:t>Сохранить и создать</w:t>
      </w:r>
      <w:r>
        <w:t>»</w:t>
      </w:r>
      <w:r w:rsidRPr="008A53DE">
        <w:t>.</w:t>
      </w:r>
    </w:p>
    <w:p w14:paraId="582476E3" w14:textId="77777777" w:rsidR="000066C3" w:rsidRPr="008A53DE" w:rsidRDefault="000066C3" w:rsidP="000066C3">
      <w:pPr>
        <w:pStyle w:val="ASFKNormal"/>
      </w:pPr>
      <w:r w:rsidRPr="008A53DE">
        <w:t xml:space="preserve">Для добавления записи в блок «Изменить на реквизиты» следует нажать на кнопку </w:t>
      </w:r>
      <w:r w:rsidR="00476E1D">
        <w:pict w14:anchorId="2C72E986">
          <v:shape id="_x0000_i1289" type="#_x0000_t75" style="width:14.25pt;height:14.25pt">
            <v:imagedata r:id="rId71" o:title="Snap7" croptop="-9527f"/>
          </v:shape>
        </w:pict>
      </w:r>
      <w:r w:rsidRPr="008A53DE">
        <w:t> </w:t>
      </w:r>
      <w:r>
        <w:t>(Добавить новую строку)</w:t>
      </w:r>
      <w:r w:rsidRPr="008A53DE">
        <w:t>. Открое</w:t>
      </w:r>
      <w:r>
        <w:t>тся форма «Добавление записи» (рис.</w:t>
      </w:r>
      <w:r w:rsidRPr="00B73930">
        <w:t> </w:t>
      </w:r>
      <w:r w:rsidRPr="008A53DE">
        <w:fldChar w:fldCharType="begin"/>
      </w:r>
      <w:r w:rsidRPr="008A53DE">
        <w:instrText xml:space="preserve"> REF _Ref205267709 \h  \* MERGEFORMAT </w:instrText>
      </w:r>
      <w:r w:rsidRPr="008A53DE">
        <w:fldChar w:fldCharType="separate"/>
      </w:r>
      <w:r w:rsidR="00476E1D">
        <w:t>185</w:t>
      </w:r>
      <w:r w:rsidRPr="008A53DE">
        <w:fldChar w:fldCharType="end"/>
      </w:r>
      <w:r w:rsidRPr="008A53DE">
        <w:t>).</w:t>
      </w:r>
    </w:p>
    <w:p w14:paraId="09F1D81B" w14:textId="77777777" w:rsidR="000066C3" w:rsidRPr="008A53DE" w:rsidRDefault="00476E1D" w:rsidP="000066C3">
      <w:pPr>
        <w:pStyle w:val="ASFKFigure"/>
      </w:pPr>
      <w:r>
        <w:lastRenderedPageBreak/>
        <w:pict w14:anchorId="4F759039">
          <v:shape id="_x0000_i1290" type="#_x0000_t75" style="width:475.55pt;height:259.55pt">
            <v:imagedata r:id="rId247" o:title="б"/>
          </v:shape>
        </w:pict>
      </w:r>
    </w:p>
    <w:p w14:paraId="1DFC3E08" w14:textId="77777777" w:rsidR="000066C3" w:rsidRPr="008A53DE" w:rsidRDefault="000066C3" w:rsidP="000066C3">
      <w:pPr>
        <w:pStyle w:val="ASFKFigName"/>
      </w:pPr>
      <w:r w:rsidRPr="008A53DE">
        <w:fldChar w:fldCharType="begin"/>
      </w:r>
      <w:r w:rsidRPr="008A53DE">
        <w:instrText xml:space="preserve"> SEQ Рисунок \* ARABIC </w:instrText>
      </w:r>
      <w:r w:rsidRPr="008A53DE">
        <w:fldChar w:fldCharType="separate"/>
      </w:r>
      <w:bookmarkStart w:id="1330" w:name="_Ref205267709"/>
      <w:bookmarkStart w:id="1331" w:name="_Toc82692154"/>
      <w:r w:rsidR="00476E1D">
        <w:rPr>
          <w:noProof/>
        </w:rPr>
        <w:t>185</w:t>
      </w:r>
      <w:bookmarkEnd w:id="1330"/>
      <w:r w:rsidRPr="008A53DE">
        <w:fldChar w:fldCharType="end"/>
      </w:r>
      <w:r w:rsidRPr="008A53DE">
        <w:t xml:space="preserve">. </w:t>
      </w:r>
      <w:r>
        <w:t>Форма «Добавление записи»</w:t>
      </w:r>
      <w:r w:rsidRPr="008A53DE">
        <w:t xml:space="preserve"> (в блок «Изменить на реквизиты»)</w:t>
      </w:r>
      <w:bookmarkEnd w:id="1331"/>
    </w:p>
    <w:p w14:paraId="70E4718D" w14:textId="77777777" w:rsidR="000066C3" w:rsidRPr="008A53DE" w:rsidRDefault="000066C3" w:rsidP="000066C3">
      <w:pPr>
        <w:pStyle w:val="ASFKNormal"/>
      </w:pPr>
      <w:r w:rsidRPr="006C2070">
        <w:t xml:space="preserve">На форме «Добавление записи» </w:t>
      </w:r>
      <w:r w:rsidRPr="004B7D36">
        <w:t>заполн</w:t>
      </w:r>
      <w:r w:rsidRPr="00220FC5">
        <w:t>ить вышеуказанные поля блока</w:t>
      </w:r>
      <w:r>
        <w:t xml:space="preserve"> </w:t>
      </w:r>
      <w:r w:rsidRPr="006C2070">
        <w:t>«Изменить на реквизиты»</w:t>
      </w:r>
      <w:r>
        <w:t xml:space="preserve">. </w:t>
      </w:r>
      <w:r w:rsidRPr="006C2070">
        <w:t xml:space="preserve">Нажать на </w:t>
      </w:r>
      <w:r>
        <w:t>кнопку «Ok»</w:t>
      </w:r>
      <w:r w:rsidRPr="006C2070">
        <w:t xml:space="preserve"> для сохранения строки и выхода из формы. В таблице «Изм</w:t>
      </w:r>
      <w:r w:rsidRPr="00220FC5">
        <w:t>енить на реквизиты» появится добавленная запись</w:t>
      </w:r>
      <w:r w:rsidRPr="008A53DE">
        <w:t>.</w:t>
      </w:r>
    </w:p>
    <w:p w14:paraId="06E5145B" w14:textId="77777777" w:rsidR="00400173" w:rsidRPr="00AB7803" w:rsidRDefault="00B8798E" w:rsidP="00400173">
      <w:pPr>
        <w:pStyle w:val="ASFKNormal"/>
      </w:pPr>
      <w:r>
        <w:t xml:space="preserve">ЭФ </w:t>
      </w:r>
      <w:r w:rsidRPr="00B8798E">
        <w:t>документа «Уведомление об уточнении вида и принадлежности платежа (расходы)», закладки «Дополнительные атрибуты (3)»</w:t>
      </w:r>
      <w:r>
        <w:t xml:space="preserve"> представлена н</w:t>
      </w:r>
      <w:r w:rsidR="00400173" w:rsidRPr="00AB7803">
        <w:t>а рисунке</w:t>
      </w:r>
      <w:r w:rsidR="00403998" w:rsidRPr="007B2273">
        <w:t> </w:t>
      </w:r>
      <w:r w:rsidR="00400173" w:rsidRPr="00AB7803">
        <w:fldChar w:fldCharType="begin"/>
      </w:r>
      <w:r w:rsidR="00400173" w:rsidRPr="00AB7803">
        <w:instrText xml:space="preserve"> REF _Ref205267725 \h  \* MERGEFORMAT </w:instrText>
      </w:r>
      <w:r w:rsidR="00400173" w:rsidRPr="00AB7803">
        <w:fldChar w:fldCharType="separate"/>
      </w:r>
      <w:r w:rsidR="00476E1D">
        <w:t>186</w:t>
      </w:r>
      <w:r w:rsidR="00400173" w:rsidRPr="00AB7803">
        <w:fldChar w:fldCharType="end"/>
      </w:r>
      <w:r w:rsidR="00400173" w:rsidRPr="00AB7803">
        <w:t>.</w:t>
      </w:r>
    </w:p>
    <w:p w14:paraId="1D4A8A5A" w14:textId="77777777" w:rsidR="00400173" w:rsidRPr="00AB7803" w:rsidRDefault="00476E1D" w:rsidP="00400173">
      <w:pPr>
        <w:pStyle w:val="ASFKFigure"/>
      </w:pPr>
      <w:r>
        <w:pict w14:anchorId="6C2AACAD">
          <v:shape id="_x0000_i1291" type="#_x0000_t75" style="width:483.05pt;height:258.7pt">
            <v:imagedata r:id="rId248" o:title="3"/>
          </v:shape>
        </w:pict>
      </w:r>
    </w:p>
    <w:p w14:paraId="4FAA6760" w14:textId="77777777" w:rsidR="00400173" w:rsidRPr="00AB7803" w:rsidRDefault="00400173" w:rsidP="00400173">
      <w:pPr>
        <w:pStyle w:val="ASFKFigName"/>
      </w:pPr>
      <w:r w:rsidRPr="00AB7803">
        <w:fldChar w:fldCharType="begin"/>
      </w:r>
      <w:r w:rsidRPr="00AB7803">
        <w:instrText xml:space="preserve"> SEQ Рисунок \* ARABIC </w:instrText>
      </w:r>
      <w:r w:rsidRPr="00AB7803">
        <w:fldChar w:fldCharType="separate"/>
      </w:r>
      <w:bookmarkStart w:id="1332" w:name="_Ref205267725"/>
      <w:bookmarkStart w:id="1333" w:name="_Toc82692155"/>
      <w:r w:rsidR="00476E1D">
        <w:rPr>
          <w:noProof/>
        </w:rPr>
        <w:t>186</w:t>
      </w:r>
      <w:bookmarkEnd w:id="1332"/>
      <w:r w:rsidRPr="00AB7803">
        <w:fldChar w:fldCharType="end"/>
      </w:r>
      <w:r w:rsidRPr="00AB7803">
        <w:t xml:space="preserve">. ЭФ документа </w:t>
      </w:r>
      <w:r>
        <w:t>«</w:t>
      </w:r>
      <w:r w:rsidRPr="00AB7803">
        <w:t>Уведомление об уточнении вида и принадлежности платеж</w:t>
      </w:r>
      <w:r w:rsidR="00592ED6">
        <w:t>а</w:t>
      </w:r>
      <w:r>
        <w:t xml:space="preserve"> (расх</w:t>
      </w:r>
      <w:r w:rsidRPr="00726330">
        <w:t>о</w:t>
      </w:r>
      <w:r>
        <w:t>ды)</w:t>
      </w:r>
      <w:r w:rsidR="00B33BD1">
        <w:t>», закладки «</w:t>
      </w:r>
      <w:r w:rsidRPr="00AB7803">
        <w:t>Дополнительные атрибуты (3)</w:t>
      </w:r>
      <w:r>
        <w:t>»</w:t>
      </w:r>
      <w:bookmarkEnd w:id="1333"/>
    </w:p>
    <w:p w14:paraId="574CAF0E" w14:textId="77777777" w:rsidR="00400173" w:rsidRPr="00AB7803" w:rsidRDefault="00400173" w:rsidP="00400173">
      <w:pPr>
        <w:pStyle w:val="ASFKNormal"/>
      </w:pPr>
      <w:r w:rsidRPr="00AB7803">
        <w:t xml:space="preserve">Перечень полей </w:t>
      </w:r>
      <w:r w:rsidR="00B8798E" w:rsidRPr="00B8798E">
        <w:t>документа «Уведомление об уточнении вида и принадлежности платежа (расходы)», закладки «Дополнительные атрибуты (3)»</w:t>
      </w:r>
      <w:r w:rsidRPr="00AB7803">
        <w:t xml:space="preserve"> приведен в таблице </w:t>
      </w:r>
      <w:r w:rsidRPr="00AB7803">
        <w:fldChar w:fldCharType="begin"/>
      </w:r>
      <w:r w:rsidRPr="00AB7803">
        <w:instrText xml:space="preserve"> REF _Ref341438197 \h  \* MERGEFORMAT </w:instrText>
      </w:r>
      <w:r w:rsidRPr="00AB7803">
        <w:fldChar w:fldCharType="separate"/>
      </w:r>
      <w:r w:rsidR="00476E1D">
        <w:t>114</w:t>
      </w:r>
      <w:r w:rsidRPr="00AB7803">
        <w:fldChar w:fldCharType="end"/>
      </w:r>
      <w:r w:rsidRPr="00AB7803">
        <w:t>.</w:t>
      </w:r>
    </w:p>
    <w:p w14:paraId="33E49C7B" w14:textId="77777777" w:rsidR="00400173" w:rsidRDefault="000B34EE" w:rsidP="00400173">
      <w:pPr>
        <w:pStyle w:val="ASFKNameTable"/>
      </w:pPr>
      <w:r>
        <w:rPr>
          <w:noProof/>
        </w:rPr>
        <w:lastRenderedPageBreak/>
        <w:fldChar w:fldCharType="begin"/>
      </w:r>
      <w:r>
        <w:rPr>
          <w:noProof/>
        </w:rPr>
        <w:instrText xml:space="preserve"> SEQ Таблица \* ARABIC </w:instrText>
      </w:r>
      <w:r>
        <w:rPr>
          <w:noProof/>
        </w:rPr>
        <w:fldChar w:fldCharType="separate"/>
      </w:r>
      <w:bookmarkStart w:id="1334" w:name="_Ref341438197"/>
      <w:bookmarkStart w:id="1335" w:name="_Toc82691838"/>
      <w:r w:rsidR="00476E1D">
        <w:rPr>
          <w:noProof/>
        </w:rPr>
        <w:t>114</w:t>
      </w:r>
      <w:bookmarkEnd w:id="1334"/>
      <w:r>
        <w:rPr>
          <w:noProof/>
        </w:rPr>
        <w:fldChar w:fldCharType="end"/>
      </w:r>
      <w:r w:rsidR="00400173" w:rsidRPr="00AB7803">
        <w:t xml:space="preserve">. Описание полей документа </w:t>
      </w:r>
      <w:r w:rsidR="00400173">
        <w:t>«</w:t>
      </w:r>
      <w:r w:rsidR="00400173" w:rsidRPr="00AB7803">
        <w:t>Уведомление об уточнении вида и пр</w:t>
      </w:r>
      <w:r w:rsidR="00400173" w:rsidRPr="005154AF">
        <w:t>и</w:t>
      </w:r>
      <w:r w:rsidR="00400173" w:rsidRPr="00AB7803">
        <w:t>надлежности платежа</w:t>
      </w:r>
      <w:r w:rsidR="00400173">
        <w:t xml:space="preserve"> (расходы)</w:t>
      </w:r>
      <w:r w:rsidR="00B33BD1">
        <w:t>», закладки «</w:t>
      </w:r>
      <w:r w:rsidR="00400173" w:rsidRPr="00AB7803">
        <w:t>Дополнительные атрибуты (3)</w:t>
      </w:r>
      <w:r w:rsidR="00400173">
        <w:t>»</w:t>
      </w:r>
      <w:bookmarkEnd w:id="133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778"/>
        <w:gridCol w:w="5974"/>
      </w:tblGrid>
      <w:tr w:rsidR="00400173" w:rsidRPr="00B11F4A" w14:paraId="41564E43" w14:textId="77777777" w:rsidTr="004834F0">
        <w:trPr>
          <w:tblHeader/>
        </w:trPr>
        <w:tc>
          <w:tcPr>
            <w:tcW w:w="19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453DFD7" w14:textId="77777777" w:rsidR="00400173" w:rsidRPr="006C2070" w:rsidRDefault="00400173" w:rsidP="00400173">
            <w:pPr>
              <w:pStyle w:val="ASFKTableHead"/>
            </w:pPr>
            <w:r w:rsidRPr="006C2070">
              <w:t>Наименование поля</w:t>
            </w:r>
          </w:p>
        </w:tc>
        <w:tc>
          <w:tcPr>
            <w:tcW w:w="30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00BF2E0D" w14:textId="77777777" w:rsidR="00400173" w:rsidRPr="006C2070" w:rsidRDefault="00400173" w:rsidP="00400173">
            <w:pPr>
              <w:pStyle w:val="ASFKTableHead"/>
            </w:pPr>
            <w:r w:rsidRPr="006C2070">
              <w:t>Описание</w:t>
            </w:r>
            <w:r>
              <w:t xml:space="preserve"> поля</w:t>
            </w:r>
          </w:p>
        </w:tc>
      </w:tr>
      <w:tr w:rsidR="00400173" w:rsidRPr="00B8798E" w14:paraId="0E98B3B9" w14:textId="77777777" w:rsidTr="004834F0">
        <w:tc>
          <w:tcPr>
            <w:tcW w:w="5000" w:type="pct"/>
            <w:gridSpan w:val="2"/>
            <w:shd w:val="clear" w:color="auto" w:fill="auto"/>
          </w:tcPr>
          <w:p w14:paraId="27053A42" w14:textId="77777777" w:rsidR="00400173" w:rsidRPr="00B8798E" w:rsidRDefault="00400173" w:rsidP="004834F0">
            <w:pPr>
              <w:pStyle w:val="ASFKTablenorm"/>
              <w:ind w:left="57" w:right="57"/>
            </w:pPr>
            <w:r w:rsidRPr="00B8798E">
              <w:t>Группа полей «Сведения о регистрации документа»</w:t>
            </w:r>
          </w:p>
        </w:tc>
      </w:tr>
      <w:tr w:rsidR="00400173" w:rsidRPr="00B8798E" w14:paraId="41FE16A5" w14:textId="77777777" w:rsidTr="004834F0">
        <w:tc>
          <w:tcPr>
            <w:tcW w:w="1937" w:type="pct"/>
            <w:shd w:val="clear" w:color="auto" w:fill="auto"/>
          </w:tcPr>
          <w:p w14:paraId="13336719" w14:textId="77777777" w:rsidR="00400173" w:rsidRPr="00B8798E" w:rsidRDefault="00400173" w:rsidP="004834F0">
            <w:pPr>
              <w:pStyle w:val="ASFKTablenorm"/>
              <w:ind w:left="57" w:right="57"/>
            </w:pPr>
            <w:r w:rsidRPr="00B8798E">
              <w:t>Регистрационный номер</w:t>
            </w:r>
          </w:p>
        </w:tc>
        <w:tc>
          <w:tcPr>
            <w:tcW w:w="3063" w:type="pct"/>
            <w:shd w:val="clear" w:color="auto" w:fill="auto"/>
          </w:tcPr>
          <w:p w14:paraId="3606E7F9" w14:textId="77777777" w:rsidR="00400173" w:rsidRPr="00B8798E" w:rsidRDefault="00400173" w:rsidP="004834F0">
            <w:pPr>
              <w:pStyle w:val="ASFKTablenorm"/>
              <w:ind w:left="57" w:right="57"/>
            </w:pPr>
            <w:r w:rsidRPr="00B8798E">
              <w:t xml:space="preserve">Доставляется из </w:t>
            </w:r>
            <w:r w:rsidR="00CD4C32">
              <w:t>OEBS</w:t>
            </w:r>
            <w:r w:rsidRPr="00B8798E">
              <w:t>.</w:t>
            </w:r>
          </w:p>
        </w:tc>
      </w:tr>
      <w:tr w:rsidR="00400173" w:rsidRPr="00B8798E" w14:paraId="79C8A9BB" w14:textId="77777777" w:rsidTr="004834F0">
        <w:tc>
          <w:tcPr>
            <w:tcW w:w="1937" w:type="pct"/>
            <w:shd w:val="clear" w:color="auto" w:fill="auto"/>
          </w:tcPr>
          <w:p w14:paraId="4BB793F4" w14:textId="77777777" w:rsidR="00400173" w:rsidRPr="00B8798E" w:rsidRDefault="00400173" w:rsidP="004834F0">
            <w:pPr>
              <w:pStyle w:val="ASFKTablenorm"/>
              <w:ind w:left="57" w:right="57"/>
            </w:pPr>
            <w:r w:rsidRPr="00B8798E">
              <w:t>Дата регистрации</w:t>
            </w:r>
          </w:p>
        </w:tc>
        <w:tc>
          <w:tcPr>
            <w:tcW w:w="3063" w:type="pct"/>
            <w:shd w:val="clear" w:color="auto" w:fill="auto"/>
          </w:tcPr>
          <w:p w14:paraId="5CB3D394" w14:textId="77777777" w:rsidR="00400173" w:rsidRPr="00B8798E" w:rsidRDefault="00400173" w:rsidP="004834F0">
            <w:pPr>
              <w:pStyle w:val="ASFKTablenorm"/>
              <w:ind w:left="57" w:right="57"/>
            </w:pPr>
            <w:r w:rsidRPr="00B8798E">
              <w:t xml:space="preserve">Доставляется из </w:t>
            </w:r>
            <w:r w:rsidR="00CD4C32">
              <w:t>OEBS</w:t>
            </w:r>
            <w:r w:rsidRPr="00B8798E">
              <w:t>.</w:t>
            </w:r>
          </w:p>
        </w:tc>
      </w:tr>
      <w:tr w:rsidR="00400173" w:rsidRPr="00B8798E" w14:paraId="6A1230C1" w14:textId="77777777" w:rsidTr="004834F0">
        <w:tc>
          <w:tcPr>
            <w:tcW w:w="5000" w:type="pct"/>
            <w:gridSpan w:val="2"/>
            <w:shd w:val="clear" w:color="auto" w:fill="auto"/>
          </w:tcPr>
          <w:p w14:paraId="22246A64" w14:textId="77777777" w:rsidR="00400173" w:rsidRPr="00B8798E" w:rsidRDefault="00400173" w:rsidP="004834F0">
            <w:pPr>
              <w:pStyle w:val="ASFKTablenorm"/>
              <w:ind w:left="57" w:right="57"/>
            </w:pPr>
            <w:r w:rsidRPr="00B8798E">
              <w:t>Группа полей «Статусы документа»</w:t>
            </w:r>
          </w:p>
        </w:tc>
      </w:tr>
      <w:tr w:rsidR="00400173" w:rsidRPr="00B8798E" w14:paraId="260EC1C9" w14:textId="77777777" w:rsidTr="004834F0">
        <w:tc>
          <w:tcPr>
            <w:tcW w:w="1937" w:type="pct"/>
            <w:shd w:val="clear" w:color="auto" w:fill="auto"/>
          </w:tcPr>
          <w:p w14:paraId="56E53F51" w14:textId="77777777" w:rsidR="00400173" w:rsidRPr="00B8798E" w:rsidRDefault="00400173" w:rsidP="004834F0">
            <w:pPr>
              <w:pStyle w:val="ASFKTablenorm"/>
              <w:ind w:left="57" w:right="57"/>
            </w:pPr>
            <w:r w:rsidRPr="00B8798E">
              <w:t>Бизнес-статус</w:t>
            </w:r>
          </w:p>
        </w:tc>
        <w:tc>
          <w:tcPr>
            <w:tcW w:w="3063" w:type="pct"/>
            <w:shd w:val="clear" w:color="auto" w:fill="auto"/>
          </w:tcPr>
          <w:p w14:paraId="33BAF326" w14:textId="77777777" w:rsidR="00400173" w:rsidRPr="00B8798E" w:rsidRDefault="00400173" w:rsidP="004834F0">
            <w:pPr>
              <w:pStyle w:val="ASFKTablenorm"/>
              <w:ind w:left="57" w:right="57"/>
            </w:pPr>
            <w:r w:rsidRPr="00B8798E">
              <w:t>Код и наименование бизнес-статуса документа.</w:t>
            </w:r>
          </w:p>
        </w:tc>
      </w:tr>
      <w:tr w:rsidR="00400173" w:rsidRPr="00B8798E" w14:paraId="1CF4C334" w14:textId="77777777" w:rsidTr="004834F0">
        <w:tc>
          <w:tcPr>
            <w:tcW w:w="1937" w:type="pct"/>
            <w:shd w:val="clear" w:color="auto" w:fill="auto"/>
          </w:tcPr>
          <w:p w14:paraId="1F2D12B7" w14:textId="77777777" w:rsidR="00400173" w:rsidRPr="00B8798E" w:rsidRDefault="00400173" w:rsidP="004834F0">
            <w:pPr>
              <w:pStyle w:val="ASFKTablenorm"/>
              <w:ind w:left="57" w:right="57"/>
            </w:pPr>
            <w:r w:rsidRPr="00B8798E">
              <w:t>Статус передачи</w:t>
            </w:r>
          </w:p>
        </w:tc>
        <w:tc>
          <w:tcPr>
            <w:tcW w:w="3063" w:type="pct"/>
            <w:shd w:val="clear" w:color="auto" w:fill="auto"/>
          </w:tcPr>
          <w:p w14:paraId="1F33B007" w14:textId="77777777" w:rsidR="00400173" w:rsidRPr="00B8798E" w:rsidRDefault="00400173" w:rsidP="004834F0">
            <w:pPr>
              <w:pStyle w:val="ASFKTablenorm"/>
              <w:ind w:left="57" w:right="57"/>
            </w:pPr>
            <w:r w:rsidRPr="00B8798E">
              <w:t>Код и наименование статуса передачи.</w:t>
            </w:r>
          </w:p>
        </w:tc>
      </w:tr>
      <w:tr w:rsidR="00400173" w:rsidRPr="00B8798E" w14:paraId="2CE7C7AF" w14:textId="77777777" w:rsidTr="004834F0">
        <w:tc>
          <w:tcPr>
            <w:tcW w:w="1937" w:type="pct"/>
            <w:shd w:val="clear" w:color="auto" w:fill="auto"/>
          </w:tcPr>
          <w:p w14:paraId="74F16061" w14:textId="77777777" w:rsidR="00400173" w:rsidRPr="00B8798E" w:rsidRDefault="00400173" w:rsidP="004834F0">
            <w:pPr>
              <w:pStyle w:val="ASFKTablenorm"/>
              <w:ind w:left="57" w:right="57"/>
            </w:pPr>
            <w:r w:rsidRPr="00B8798E">
              <w:t>Статус утверждения</w:t>
            </w:r>
          </w:p>
        </w:tc>
        <w:tc>
          <w:tcPr>
            <w:tcW w:w="3063" w:type="pct"/>
            <w:shd w:val="clear" w:color="auto" w:fill="auto"/>
          </w:tcPr>
          <w:p w14:paraId="6B0B55CF" w14:textId="77777777" w:rsidR="00400173" w:rsidRPr="00B8798E" w:rsidRDefault="00400173" w:rsidP="004834F0">
            <w:pPr>
              <w:pStyle w:val="ASFKTablenorm"/>
              <w:ind w:left="57" w:right="57"/>
            </w:pPr>
            <w:r w:rsidRPr="00B8798E">
              <w:t>Код и наименование статуса утверждения.</w:t>
            </w:r>
          </w:p>
        </w:tc>
      </w:tr>
      <w:tr w:rsidR="00400173" w:rsidRPr="00B8798E" w14:paraId="1A18C772" w14:textId="77777777" w:rsidTr="004834F0">
        <w:tc>
          <w:tcPr>
            <w:tcW w:w="5000" w:type="pct"/>
            <w:gridSpan w:val="2"/>
            <w:shd w:val="clear" w:color="auto" w:fill="auto"/>
          </w:tcPr>
          <w:p w14:paraId="52E44430" w14:textId="77777777" w:rsidR="00400173" w:rsidRPr="00B8798E" w:rsidRDefault="00400173" w:rsidP="004834F0">
            <w:pPr>
              <w:pStyle w:val="ASFKTablenorm"/>
              <w:ind w:left="57" w:right="57"/>
            </w:pPr>
            <w:r w:rsidRPr="00B8798E">
              <w:t>Группа полей «Подписи»</w:t>
            </w:r>
          </w:p>
        </w:tc>
      </w:tr>
      <w:tr w:rsidR="00400173" w:rsidRPr="00B8798E" w14:paraId="111B9617" w14:textId="77777777" w:rsidTr="004834F0">
        <w:tc>
          <w:tcPr>
            <w:tcW w:w="1937" w:type="pct"/>
            <w:shd w:val="clear" w:color="auto" w:fill="auto"/>
          </w:tcPr>
          <w:p w14:paraId="43A82A5E" w14:textId="77777777" w:rsidR="00400173" w:rsidRPr="00B8798E" w:rsidRDefault="00400173" w:rsidP="004834F0">
            <w:pPr>
              <w:pStyle w:val="ASFKTablenorm"/>
              <w:ind w:left="57" w:right="57"/>
            </w:pPr>
            <w:r w:rsidRPr="00B8798E">
              <w:t>Руководитель (уполномоченное лицо): Должность</w:t>
            </w:r>
          </w:p>
        </w:tc>
        <w:tc>
          <w:tcPr>
            <w:tcW w:w="3063" w:type="pct"/>
            <w:shd w:val="clear" w:color="auto" w:fill="auto"/>
          </w:tcPr>
          <w:p w14:paraId="256E3CB4" w14:textId="77777777" w:rsidR="00400173" w:rsidRPr="00B8798E" w:rsidRDefault="00400173" w:rsidP="004834F0">
            <w:pPr>
              <w:pStyle w:val="ASFKTablenorm"/>
              <w:ind w:left="57" w:right="57"/>
            </w:pPr>
            <w:r w:rsidRPr="00B8798E">
              <w:t>Заполняется автоматически при подписании ЭП данными подписанта.</w:t>
            </w:r>
          </w:p>
        </w:tc>
      </w:tr>
      <w:tr w:rsidR="00400173" w:rsidRPr="00B8798E" w14:paraId="2F603704" w14:textId="77777777" w:rsidTr="004834F0">
        <w:tc>
          <w:tcPr>
            <w:tcW w:w="1937" w:type="pct"/>
            <w:shd w:val="clear" w:color="auto" w:fill="auto"/>
          </w:tcPr>
          <w:p w14:paraId="6A59BBE2" w14:textId="77777777" w:rsidR="00400173" w:rsidRPr="00B8798E" w:rsidRDefault="00400173" w:rsidP="004834F0">
            <w:pPr>
              <w:pStyle w:val="ASFKTablenorm"/>
              <w:ind w:left="57" w:right="57"/>
            </w:pPr>
            <w:r w:rsidRPr="00B8798E">
              <w:t>Руководитель (уполномоченное лицо): Расшифровка подписи</w:t>
            </w:r>
          </w:p>
        </w:tc>
        <w:tc>
          <w:tcPr>
            <w:tcW w:w="3063" w:type="pct"/>
            <w:shd w:val="clear" w:color="auto" w:fill="auto"/>
          </w:tcPr>
          <w:p w14:paraId="0F89AA8A" w14:textId="77777777" w:rsidR="00400173" w:rsidRPr="00B8798E" w:rsidRDefault="00400173" w:rsidP="004834F0">
            <w:pPr>
              <w:pStyle w:val="ASFKTablenorm"/>
              <w:ind w:left="57" w:right="57"/>
            </w:pPr>
            <w:r w:rsidRPr="00B8798E">
              <w:t xml:space="preserve">Заполняется автоматически при подписании ЭП данными подписанта. Привязан </w:t>
            </w:r>
            <w:r w:rsidR="00B8798E" w:rsidRPr="00B8798E">
              <w:t>справочник «Сотрудники»</w:t>
            </w:r>
            <w:r w:rsidRPr="00B8798E">
              <w:t>.</w:t>
            </w:r>
          </w:p>
        </w:tc>
      </w:tr>
      <w:tr w:rsidR="00400173" w:rsidRPr="00B8798E" w14:paraId="5EA8F229" w14:textId="77777777" w:rsidTr="004834F0">
        <w:tc>
          <w:tcPr>
            <w:tcW w:w="1937" w:type="pct"/>
            <w:shd w:val="clear" w:color="auto" w:fill="auto"/>
          </w:tcPr>
          <w:p w14:paraId="192B67DA" w14:textId="77777777" w:rsidR="00400173" w:rsidRPr="00B8798E" w:rsidRDefault="00400173" w:rsidP="004834F0">
            <w:pPr>
              <w:pStyle w:val="ASFKTablenorm"/>
              <w:ind w:left="57" w:right="57"/>
            </w:pPr>
            <w:r w:rsidRPr="00B8798E">
              <w:t>Ответственный исполнитель: Должность</w:t>
            </w:r>
          </w:p>
        </w:tc>
        <w:tc>
          <w:tcPr>
            <w:tcW w:w="3063" w:type="pct"/>
            <w:shd w:val="clear" w:color="auto" w:fill="auto"/>
          </w:tcPr>
          <w:p w14:paraId="313BD00B" w14:textId="77777777" w:rsidR="00400173" w:rsidRPr="00B8798E" w:rsidRDefault="00400173" w:rsidP="004834F0">
            <w:pPr>
              <w:pStyle w:val="ASFKTablenorm"/>
              <w:ind w:left="57" w:right="57"/>
            </w:pPr>
            <w:r w:rsidRPr="00B8798E">
              <w:t xml:space="preserve">Автоматически из </w:t>
            </w:r>
            <w:r w:rsidR="00B8798E" w:rsidRPr="00B8798E">
              <w:t>справочника «Сотрудники»</w:t>
            </w:r>
            <w:r w:rsidRPr="00B8798E">
              <w:t>, соответственно полю «Расшифровка подписи исполнителя».</w:t>
            </w:r>
          </w:p>
        </w:tc>
      </w:tr>
      <w:tr w:rsidR="00400173" w:rsidRPr="00B8798E" w14:paraId="3F2FAA7C" w14:textId="77777777" w:rsidTr="004834F0">
        <w:tc>
          <w:tcPr>
            <w:tcW w:w="1937" w:type="pct"/>
            <w:shd w:val="clear" w:color="auto" w:fill="auto"/>
          </w:tcPr>
          <w:p w14:paraId="125F09A1" w14:textId="77777777" w:rsidR="00400173" w:rsidRPr="00B8798E" w:rsidRDefault="00400173" w:rsidP="004834F0">
            <w:pPr>
              <w:pStyle w:val="ASFKTablenorm"/>
              <w:ind w:left="57" w:right="57"/>
            </w:pPr>
            <w:r w:rsidRPr="00B8798E">
              <w:t>Ответственный исполнитель: Должность: Расшифровка подписи</w:t>
            </w:r>
          </w:p>
        </w:tc>
        <w:tc>
          <w:tcPr>
            <w:tcW w:w="3063" w:type="pct"/>
            <w:shd w:val="clear" w:color="auto" w:fill="auto"/>
          </w:tcPr>
          <w:p w14:paraId="63012D31" w14:textId="77777777" w:rsidR="00400173" w:rsidRPr="00B8798E" w:rsidRDefault="00400173" w:rsidP="004834F0">
            <w:pPr>
              <w:pStyle w:val="ASFKTablenorm"/>
              <w:ind w:left="57" w:right="57"/>
            </w:pPr>
            <w:r w:rsidRPr="00B8798E">
              <w:t xml:space="preserve">Заполняется вручную. Привязан </w:t>
            </w:r>
            <w:r w:rsidR="00B8798E" w:rsidRPr="00B8798E">
              <w:t>справочник «Сотрудники»</w:t>
            </w:r>
            <w:r w:rsidRPr="00B8798E">
              <w:t>.</w:t>
            </w:r>
          </w:p>
        </w:tc>
      </w:tr>
      <w:tr w:rsidR="00400173" w:rsidRPr="00B8798E" w14:paraId="254836FB" w14:textId="77777777" w:rsidTr="004834F0">
        <w:tc>
          <w:tcPr>
            <w:tcW w:w="1937" w:type="pct"/>
            <w:shd w:val="clear" w:color="auto" w:fill="auto"/>
          </w:tcPr>
          <w:p w14:paraId="22AC304A" w14:textId="77777777" w:rsidR="00400173" w:rsidRPr="00B8798E" w:rsidRDefault="00400173" w:rsidP="004834F0">
            <w:pPr>
              <w:pStyle w:val="ASFKTablenorm"/>
              <w:ind w:left="57" w:right="57"/>
            </w:pPr>
            <w:r w:rsidRPr="00B8798E">
              <w:t>Ответственный исполнитель: Телефон</w:t>
            </w:r>
          </w:p>
        </w:tc>
        <w:tc>
          <w:tcPr>
            <w:tcW w:w="3063" w:type="pct"/>
            <w:shd w:val="clear" w:color="auto" w:fill="auto"/>
          </w:tcPr>
          <w:p w14:paraId="42C5472C" w14:textId="77777777" w:rsidR="00400173" w:rsidRPr="00B8798E" w:rsidRDefault="00400173" w:rsidP="004834F0">
            <w:pPr>
              <w:pStyle w:val="ASFKTablenorm"/>
              <w:ind w:left="57" w:right="57"/>
            </w:pPr>
            <w:r w:rsidRPr="00B8798E">
              <w:t xml:space="preserve">Автоматически из </w:t>
            </w:r>
            <w:r w:rsidR="00B8798E" w:rsidRPr="00B8798E">
              <w:t>справочника «Сотрудники»</w:t>
            </w:r>
            <w:r w:rsidRPr="00B8798E">
              <w:t>, соответственно полю «Расшифровка подписи руководителя».</w:t>
            </w:r>
          </w:p>
        </w:tc>
      </w:tr>
      <w:tr w:rsidR="00400173" w:rsidRPr="00B8798E" w14:paraId="67A53D2D" w14:textId="77777777" w:rsidTr="004834F0">
        <w:tc>
          <w:tcPr>
            <w:tcW w:w="1937" w:type="pct"/>
            <w:shd w:val="clear" w:color="auto" w:fill="auto"/>
          </w:tcPr>
          <w:p w14:paraId="5E720669" w14:textId="77777777" w:rsidR="00400173" w:rsidRPr="00B8798E" w:rsidRDefault="00400173" w:rsidP="004834F0">
            <w:pPr>
              <w:pStyle w:val="ASFKTablenorm"/>
              <w:ind w:left="57" w:right="57"/>
            </w:pPr>
            <w:r w:rsidRPr="00B8798E">
              <w:t>Дата</w:t>
            </w:r>
          </w:p>
        </w:tc>
        <w:tc>
          <w:tcPr>
            <w:tcW w:w="3063" w:type="pct"/>
            <w:shd w:val="clear" w:color="auto" w:fill="auto"/>
          </w:tcPr>
          <w:p w14:paraId="576CD212" w14:textId="77777777" w:rsidR="00400173" w:rsidRPr="00B8798E" w:rsidRDefault="00400173" w:rsidP="004834F0">
            <w:pPr>
              <w:pStyle w:val="ASFKTablenorm"/>
              <w:ind w:left="57" w:right="57"/>
            </w:pPr>
            <w:r w:rsidRPr="00B8798E">
              <w:t>Дата подписания документа.</w:t>
            </w:r>
          </w:p>
          <w:p w14:paraId="04C3D3E9" w14:textId="77777777" w:rsidR="00400173" w:rsidRPr="00B8798E" w:rsidRDefault="00400173" w:rsidP="004834F0">
            <w:pPr>
              <w:pStyle w:val="ASFKTablenorm"/>
              <w:ind w:left="57" w:right="57"/>
            </w:pPr>
            <w:r w:rsidRPr="00B8798E">
              <w:t>Заполняется автоматически при подписании ЭП данными подписанта. Привязан системный календарь.</w:t>
            </w:r>
          </w:p>
        </w:tc>
      </w:tr>
      <w:tr w:rsidR="00A93A92" w:rsidRPr="00B8798E" w14:paraId="095B97B7" w14:textId="77777777" w:rsidTr="004834F0">
        <w:tc>
          <w:tcPr>
            <w:tcW w:w="1937" w:type="pct"/>
            <w:shd w:val="clear" w:color="auto" w:fill="auto"/>
          </w:tcPr>
          <w:p w14:paraId="4928D5A4" w14:textId="77777777" w:rsidR="00A93A92" w:rsidRPr="006C2070" w:rsidRDefault="00A93A92" w:rsidP="004834F0">
            <w:pPr>
              <w:pStyle w:val="ASFKTablenorm"/>
              <w:ind w:left="57" w:right="57"/>
            </w:pPr>
            <w:r w:rsidRPr="00FF7003">
              <w:t>ФИО ответственного за конфиденциальность данных</w:t>
            </w:r>
          </w:p>
        </w:tc>
        <w:tc>
          <w:tcPr>
            <w:tcW w:w="3063" w:type="pct"/>
            <w:shd w:val="clear" w:color="auto" w:fill="auto"/>
          </w:tcPr>
          <w:p w14:paraId="3E98DCCE" w14:textId="77777777" w:rsidR="00A93A92" w:rsidRDefault="00AA376F" w:rsidP="004834F0">
            <w:pPr>
              <w:pStyle w:val="ASFKTablenorm"/>
              <w:ind w:left="57" w:right="57"/>
            </w:pPr>
            <w:r w:rsidRPr="00F2580F">
              <w:t>Заполняется автоматически при подписании. Поле заполняется, если в поле «Уровень конфиденциальности» указано значение «1» или «0».</w:t>
            </w:r>
          </w:p>
        </w:tc>
      </w:tr>
      <w:tr w:rsidR="00400173" w:rsidRPr="00B8798E" w14:paraId="0FDA02A0" w14:textId="77777777" w:rsidTr="004834F0">
        <w:tc>
          <w:tcPr>
            <w:tcW w:w="5000" w:type="pct"/>
            <w:gridSpan w:val="2"/>
            <w:shd w:val="clear" w:color="auto" w:fill="auto"/>
          </w:tcPr>
          <w:p w14:paraId="19D808E5" w14:textId="77777777" w:rsidR="00400173" w:rsidRPr="00B8798E" w:rsidRDefault="00400173" w:rsidP="004834F0">
            <w:pPr>
              <w:pStyle w:val="ASFKTablenorm"/>
              <w:ind w:left="57" w:right="57"/>
            </w:pPr>
            <w:r w:rsidRPr="00B8798E">
              <w:t>Группа полей «Отметка ФК, органа ФК о принятии Уведомления об уточнении вида и принадлежности платежа»</w:t>
            </w:r>
          </w:p>
        </w:tc>
      </w:tr>
      <w:tr w:rsidR="00400173" w:rsidRPr="00B8798E" w14:paraId="419D3E5A" w14:textId="77777777" w:rsidTr="004834F0">
        <w:tc>
          <w:tcPr>
            <w:tcW w:w="1937" w:type="pct"/>
            <w:shd w:val="clear" w:color="auto" w:fill="auto"/>
          </w:tcPr>
          <w:p w14:paraId="39A367E7" w14:textId="77777777" w:rsidR="00400173" w:rsidRPr="00B8798E" w:rsidRDefault="00400173" w:rsidP="004834F0">
            <w:pPr>
              <w:pStyle w:val="ASFKTablenorm"/>
              <w:ind w:left="57" w:right="57"/>
            </w:pPr>
            <w:r w:rsidRPr="00B8798E">
              <w:t>Руководитель (уполномоченное лицо): Должность</w:t>
            </w:r>
          </w:p>
        </w:tc>
        <w:tc>
          <w:tcPr>
            <w:tcW w:w="3063" w:type="pct"/>
            <w:shd w:val="clear" w:color="auto" w:fill="auto"/>
          </w:tcPr>
          <w:p w14:paraId="4CD5D019" w14:textId="77777777" w:rsidR="00400173" w:rsidRPr="00B8798E" w:rsidRDefault="00400173" w:rsidP="004834F0">
            <w:pPr>
              <w:pStyle w:val="ASFKTablenorm"/>
              <w:ind w:left="57" w:right="57"/>
            </w:pPr>
            <w:r w:rsidRPr="00B8798E">
              <w:t xml:space="preserve">Доставляется из </w:t>
            </w:r>
            <w:r w:rsidR="00CD4C32">
              <w:t>OEBS</w:t>
            </w:r>
            <w:r w:rsidRPr="00B8798E">
              <w:t>.</w:t>
            </w:r>
          </w:p>
        </w:tc>
      </w:tr>
      <w:tr w:rsidR="00400173" w:rsidRPr="00B8798E" w14:paraId="5FFD0233" w14:textId="77777777" w:rsidTr="004834F0">
        <w:tc>
          <w:tcPr>
            <w:tcW w:w="1937" w:type="pct"/>
            <w:shd w:val="clear" w:color="auto" w:fill="auto"/>
          </w:tcPr>
          <w:p w14:paraId="486DD26B" w14:textId="77777777" w:rsidR="00400173" w:rsidRPr="00B8798E" w:rsidRDefault="00400173" w:rsidP="004834F0">
            <w:pPr>
              <w:pStyle w:val="ASFKTablenorm"/>
              <w:ind w:left="57" w:right="57"/>
            </w:pPr>
            <w:r w:rsidRPr="00B8798E">
              <w:t>Руководитель (уполномоченное лицо): Расшифровка подписи</w:t>
            </w:r>
          </w:p>
        </w:tc>
        <w:tc>
          <w:tcPr>
            <w:tcW w:w="3063" w:type="pct"/>
            <w:shd w:val="clear" w:color="auto" w:fill="auto"/>
          </w:tcPr>
          <w:p w14:paraId="382E36E7" w14:textId="77777777" w:rsidR="00400173" w:rsidRPr="00B8798E" w:rsidRDefault="00400173" w:rsidP="004834F0">
            <w:pPr>
              <w:pStyle w:val="ASFKTablenorm"/>
              <w:ind w:left="57" w:right="57"/>
            </w:pPr>
            <w:r w:rsidRPr="00B8798E">
              <w:t xml:space="preserve">Доставляется из </w:t>
            </w:r>
            <w:r w:rsidR="00CD4C32">
              <w:t>OEBS</w:t>
            </w:r>
            <w:r w:rsidRPr="00B8798E">
              <w:t>.</w:t>
            </w:r>
          </w:p>
        </w:tc>
      </w:tr>
      <w:tr w:rsidR="00400173" w:rsidRPr="00B8798E" w14:paraId="19367378" w14:textId="77777777" w:rsidTr="004834F0">
        <w:tc>
          <w:tcPr>
            <w:tcW w:w="1937" w:type="pct"/>
            <w:shd w:val="clear" w:color="auto" w:fill="auto"/>
          </w:tcPr>
          <w:p w14:paraId="084A46E8" w14:textId="77777777" w:rsidR="00400173" w:rsidRPr="00B8798E" w:rsidRDefault="00400173" w:rsidP="004834F0">
            <w:pPr>
              <w:pStyle w:val="ASFKTablenorm"/>
              <w:ind w:left="57" w:right="57"/>
            </w:pPr>
            <w:r w:rsidRPr="00B8798E">
              <w:t>Ответственный исполнитель: Должность</w:t>
            </w:r>
          </w:p>
        </w:tc>
        <w:tc>
          <w:tcPr>
            <w:tcW w:w="3063" w:type="pct"/>
            <w:shd w:val="clear" w:color="auto" w:fill="auto"/>
          </w:tcPr>
          <w:p w14:paraId="248EE6BC" w14:textId="77777777" w:rsidR="00400173" w:rsidRPr="00B8798E" w:rsidRDefault="00400173" w:rsidP="004834F0">
            <w:pPr>
              <w:pStyle w:val="ASFKTablenorm"/>
              <w:ind w:left="57" w:right="57"/>
            </w:pPr>
            <w:r w:rsidRPr="00B8798E">
              <w:t xml:space="preserve">Доставляется из </w:t>
            </w:r>
            <w:r w:rsidR="00CD4C32">
              <w:t>OEBS</w:t>
            </w:r>
            <w:r w:rsidRPr="00B8798E">
              <w:t>.</w:t>
            </w:r>
          </w:p>
        </w:tc>
      </w:tr>
      <w:tr w:rsidR="00400173" w:rsidRPr="00B8798E" w14:paraId="16D9DFE1" w14:textId="77777777" w:rsidTr="004834F0">
        <w:tc>
          <w:tcPr>
            <w:tcW w:w="1937" w:type="pct"/>
            <w:shd w:val="clear" w:color="auto" w:fill="auto"/>
          </w:tcPr>
          <w:p w14:paraId="58F88CC6" w14:textId="77777777" w:rsidR="00400173" w:rsidRPr="00B8798E" w:rsidRDefault="00400173" w:rsidP="004834F0">
            <w:pPr>
              <w:pStyle w:val="ASFKTablenorm"/>
              <w:ind w:left="57" w:right="57"/>
            </w:pPr>
            <w:r w:rsidRPr="00B8798E">
              <w:t>Ответственный исполнитель: Расшифровка подписи</w:t>
            </w:r>
          </w:p>
        </w:tc>
        <w:tc>
          <w:tcPr>
            <w:tcW w:w="3063" w:type="pct"/>
            <w:shd w:val="clear" w:color="auto" w:fill="auto"/>
          </w:tcPr>
          <w:p w14:paraId="523D5B06" w14:textId="77777777" w:rsidR="00400173" w:rsidRPr="00B8798E" w:rsidRDefault="00400173" w:rsidP="004834F0">
            <w:pPr>
              <w:pStyle w:val="ASFKTablenorm"/>
              <w:ind w:left="57" w:right="57"/>
            </w:pPr>
            <w:r w:rsidRPr="00B8798E">
              <w:t xml:space="preserve">Доставляется из </w:t>
            </w:r>
            <w:r w:rsidR="00CD4C32">
              <w:t>OEBS</w:t>
            </w:r>
            <w:r w:rsidRPr="00B8798E">
              <w:t>.</w:t>
            </w:r>
          </w:p>
        </w:tc>
      </w:tr>
      <w:tr w:rsidR="00400173" w:rsidRPr="00B8798E" w14:paraId="355BAC52" w14:textId="77777777" w:rsidTr="004834F0">
        <w:tc>
          <w:tcPr>
            <w:tcW w:w="1937" w:type="pct"/>
            <w:shd w:val="clear" w:color="auto" w:fill="auto"/>
          </w:tcPr>
          <w:p w14:paraId="3F6E8764" w14:textId="77777777" w:rsidR="00400173" w:rsidRPr="00B8798E" w:rsidRDefault="00400173" w:rsidP="004834F0">
            <w:pPr>
              <w:pStyle w:val="ASFKTablenorm"/>
              <w:ind w:left="57" w:right="57"/>
            </w:pPr>
            <w:r w:rsidRPr="00B8798E">
              <w:t>Ответственный исполнитель: Телефон</w:t>
            </w:r>
          </w:p>
        </w:tc>
        <w:tc>
          <w:tcPr>
            <w:tcW w:w="3063" w:type="pct"/>
            <w:shd w:val="clear" w:color="auto" w:fill="auto"/>
          </w:tcPr>
          <w:p w14:paraId="0E4CDA34" w14:textId="77777777" w:rsidR="00400173" w:rsidRPr="00B8798E" w:rsidRDefault="00400173" w:rsidP="004834F0">
            <w:pPr>
              <w:pStyle w:val="ASFKTablenorm"/>
              <w:ind w:left="57" w:right="57"/>
            </w:pPr>
            <w:r w:rsidRPr="00B8798E">
              <w:t xml:space="preserve">Доставляется из </w:t>
            </w:r>
            <w:r w:rsidR="00CD4C32">
              <w:t>OEBS</w:t>
            </w:r>
            <w:r w:rsidRPr="00B8798E">
              <w:t>.</w:t>
            </w:r>
          </w:p>
        </w:tc>
      </w:tr>
    </w:tbl>
    <w:p w14:paraId="18EE9ECE" w14:textId="77777777" w:rsidR="00400173" w:rsidRPr="007B2273" w:rsidRDefault="00400173" w:rsidP="00400173">
      <w:pPr>
        <w:pStyle w:val="32"/>
      </w:pPr>
      <w:bookmarkStart w:id="1336" w:name="_Ref416433701"/>
      <w:bookmarkStart w:id="1337" w:name="_Toc421009344"/>
      <w:bookmarkStart w:id="1338" w:name="_Toc82691661"/>
      <w:r w:rsidRPr="007B2273">
        <w:lastRenderedPageBreak/>
        <w:t>Уведомление об уточнении операций клиента</w:t>
      </w:r>
      <w:bookmarkEnd w:id="1301"/>
      <w:bookmarkEnd w:id="1302"/>
      <w:bookmarkEnd w:id="1303"/>
      <w:bookmarkEnd w:id="1304"/>
      <w:bookmarkEnd w:id="1336"/>
      <w:bookmarkEnd w:id="1337"/>
      <w:bookmarkEnd w:id="1338"/>
    </w:p>
    <w:p w14:paraId="154F1696" w14:textId="77777777" w:rsidR="00400173" w:rsidRPr="007B2273" w:rsidRDefault="00400173" w:rsidP="00400173">
      <w:pPr>
        <w:pStyle w:val="ASFKNormal"/>
      </w:pPr>
      <w:r w:rsidRPr="0021671A">
        <w:t xml:space="preserve">Документ </w:t>
      </w:r>
      <w:r>
        <w:t>«</w:t>
      </w:r>
      <w:r w:rsidRPr="0021671A">
        <w:t>Уведомление об уточнении операций клиента</w:t>
      </w:r>
      <w:r>
        <w:t>»</w:t>
      </w:r>
      <w:r w:rsidRPr="0021671A">
        <w:t xml:space="preserve"> формируется для возможн</w:t>
      </w:r>
      <w:r w:rsidRPr="00400173">
        <w:t>о</w:t>
      </w:r>
      <w:r w:rsidRPr="0021671A">
        <w:t>сти уточнения невыясненных средств и произведенных кассовых операций на лицевых сч</w:t>
      </w:r>
      <w:r w:rsidRPr="00400173">
        <w:t>е</w:t>
      </w:r>
      <w:r w:rsidRPr="0021671A">
        <w:t>тах клиентов</w:t>
      </w:r>
      <w:r w:rsidRPr="007B2273">
        <w:t>.</w:t>
      </w:r>
    </w:p>
    <w:p w14:paraId="1622327D" w14:textId="77777777" w:rsidR="00400173" w:rsidRPr="007B2273" w:rsidRDefault="00400173" w:rsidP="00400173">
      <w:pPr>
        <w:pStyle w:val="ASFKNormal"/>
      </w:pPr>
      <w:r w:rsidRPr="007B2273">
        <w:t xml:space="preserve">Для работы с документами </w:t>
      </w:r>
      <w:r>
        <w:t>«</w:t>
      </w:r>
      <w:r w:rsidRPr="007B2273">
        <w:t>Уведомление об уточнении операций клиента</w:t>
      </w:r>
      <w:r>
        <w:t>»</w:t>
      </w:r>
      <w:r w:rsidRPr="007B2273">
        <w:t xml:space="preserve"> следует п</w:t>
      </w:r>
      <w:r w:rsidRPr="00400173">
        <w:t>е</w:t>
      </w:r>
      <w:r w:rsidRPr="007B2273">
        <w:t xml:space="preserve">рейти в пункт меню </w:t>
      </w:r>
      <w:r>
        <w:t>«</w:t>
      </w:r>
      <w:r w:rsidRPr="007B2273">
        <w:t>Документы – Обработка и учет поступлений – Внебанковские док</w:t>
      </w:r>
      <w:r w:rsidRPr="00400173">
        <w:t>у</w:t>
      </w:r>
      <w:r w:rsidRPr="007B2273">
        <w:t>менты – Уведомление об уточнении операций клиента</w:t>
      </w:r>
      <w:r>
        <w:t>»</w:t>
      </w:r>
      <w:r w:rsidRPr="007B2273">
        <w:t>. Откроется ЭФ списка документов, пре</w:t>
      </w:r>
      <w:r w:rsidRPr="00726330">
        <w:t>д</w:t>
      </w:r>
      <w:r w:rsidRPr="007B2273">
        <w:t>ставленная на рисунке </w:t>
      </w:r>
      <w:r w:rsidRPr="007B2273">
        <w:fldChar w:fldCharType="begin"/>
      </w:r>
      <w:r w:rsidRPr="007B2273">
        <w:instrText xml:space="preserve"> REF _Ref319666188 \h  \* MERGEFORMAT </w:instrText>
      </w:r>
      <w:r w:rsidRPr="007B2273">
        <w:fldChar w:fldCharType="separate"/>
      </w:r>
      <w:r w:rsidR="00476E1D">
        <w:t>187</w:t>
      </w:r>
      <w:r w:rsidRPr="007B2273">
        <w:fldChar w:fldCharType="end"/>
      </w:r>
      <w:r w:rsidRPr="007B2273">
        <w:t>.</w:t>
      </w:r>
    </w:p>
    <w:p w14:paraId="38F7AF84" w14:textId="77777777" w:rsidR="00400173" w:rsidRPr="007B2273" w:rsidRDefault="00476E1D" w:rsidP="00400173">
      <w:pPr>
        <w:pStyle w:val="ASFKFigure"/>
      </w:pPr>
      <w:r>
        <w:pict w14:anchorId="3C2F5E1C">
          <v:shape id="_x0000_i1292" type="#_x0000_t75" style="width:468pt;height:165.75pt">
            <v:imagedata r:id="rId249" o:title="НУБП"/>
          </v:shape>
        </w:pict>
      </w:r>
    </w:p>
    <w:p w14:paraId="11152715" w14:textId="77777777" w:rsidR="00400173" w:rsidRPr="007B2273" w:rsidRDefault="00400173" w:rsidP="00400173">
      <w:pPr>
        <w:pStyle w:val="ASFKFigName"/>
      </w:pPr>
      <w:r w:rsidRPr="007B2273">
        <w:fldChar w:fldCharType="begin"/>
      </w:r>
      <w:r w:rsidRPr="007B2273">
        <w:instrText xml:space="preserve"> SEQ Рисунок \* ARABIC </w:instrText>
      </w:r>
      <w:r w:rsidRPr="007B2273">
        <w:fldChar w:fldCharType="separate"/>
      </w:r>
      <w:bookmarkStart w:id="1339" w:name="_Ref319666188"/>
      <w:bookmarkStart w:id="1340" w:name="_Toc82692156"/>
      <w:r w:rsidR="00476E1D">
        <w:rPr>
          <w:noProof/>
        </w:rPr>
        <w:t>187</w:t>
      </w:r>
      <w:bookmarkEnd w:id="1339"/>
      <w:r w:rsidRPr="007B2273">
        <w:fldChar w:fldCharType="end"/>
      </w:r>
      <w:r w:rsidRPr="007B2273">
        <w:t xml:space="preserve">. ЭФ списка документов </w:t>
      </w:r>
      <w:r>
        <w:t>«</w:t>
      </w:r>
      <w:r w:rsidRPr="007B2273">
        <w:t>Уведомление об уточнении операций кл</w:t>
      </w:r>
      <w:r w:rsidRPr="00726330">
        <w:t>и</w:t>
      </w:r>
      <w:r w:rsidRPr="007B2273">
        <w:t>ента</w:t>
      </w:r>
      <w:r>
        <w:t>»</w:t>
      </w:r>
      <w:bookmarkEnd w:id="1340"/>
    </w:p>
    <w:p w14:paraId="73891915" w14:textId="77777777" w:rsidR="00400173" w:rsidRPr="007B2273" w:rsidRDefault="00400173" w:rsidP="00400173">
      <w:pPr>
        <w:pStyle w:val="41"/>
      </w:pPr>
      <w:r w:rsidRPr="007B2273">
        <w:t>Доступные операции</w:t>
      </w:r>
    </w:p>
    <w:p w14:paraId="6D942D44" w14:textId="77777777" w:rsidR="00400173" w:rsidRPr="007B2273" w:rsidRDefault="00400173" w:rsidP="00400173">
      <w:pPr>
        <w:pStyle w:val="ASFKNormal"/>
      </w:pPr>
      <w:r w:rsidRPr="007B2273">
        <w:t>На АРМ НУБП доступны следующие операции над документом:</w:t>
      </w:r>
    </w:p>
    <w:p w14:paraId="6899869B" w14:textId="77777777" w:rsidR="00400173" w:rsidRPr="007B2273" w:rsidRDefault="00400173" w:rsidP="00400173">
      <w:pPr>
        <w:pStyle w:val="ASFKListmark1"/>
      </w:pPr>
      <w:r w:rsidRPr="007B2273">
        <w:t>ввод вручную;</w:t>
      </w:r>
    </w:p>
    <w:p w14:paraId="64CDE0B7" w14:textId="77777777" w:rsidR="00400173" w:rsidRPr="007B2273" w:rsidRDefault="00400173" w:rsidP="00400173">
      <w:pPr>
        <w:pStyle w:val="ASFKListmark1"/>
      </w:pPr>
      <w:r w:rsidRPr="007B2273">
        <w:t>импорт из внешней системы;</w:t>
      </w:r>
    </w:p>
    <w:p w14:paraId="4932C8B6" w14:textId="77777777" w:rsidR="00400173" w:rsidRPr="007B2273" w:rsidRDefault="00400173" w:rsidP="00400173">
      <w:pPr>
        <w:pStyle w:val="ASFKListmark1"/>
      </w:pPr>
      <w:r w:rsidRPr="007B2273">
        <w:t>документарный контроль;</w:t>
      </w:r>
    </w:p>
    <w:p w14:paraId="3C4ACE1A" w14:textId="77777777" w:rsidR="00400173" w:rsidRPr="007B2273" w:rsidRDefault="00400173" w:rsidP="00400173">
      <w:pPr>
        <w:pStyle w:val="ASFKListmark1"/>
      </w:pPr>
      <w:r>
        <w:t>экспорт во внешнюю систему;</w:t>
      </w:r>
    </w:p>
    <w:p w14:paraId="1CD18913" w14:textId="77777777" w:rsidR="00400173" w:rsidRPr="007B2273" w:rsidRDefault="00400173" w:rsidP="00400173">
      <w:pPr>
        <w:pStyle w:val="ASFKListmark1"/>
      </w:pPr>
      <w:r w:rsidRPr="007B2273">
        <w:t>просмотр и редактирование;</w:t>
      </w:r>
    </w:p>
    <w:p w14:paraId="2D845846" w14:textId="77777777" w:rsidR="00400173" w:rsidRPr="007B2273" w:rsidRDefault="00400173" w:rsidP="00400173">
      <w:pPr>
        <w:pStyle w:val="ASFKListmark1"/>
      </w:pPr>
      <w:r w:rsidRPr="007B2273">
        <w:t>удаление;</w:t>
      </w:r>
    </w:p>
    <w:p w14:paraId="493B3C03" w14:textId="77777777" w:rsidR="00400173" w:rsidRPr="007B2273" w:rsidRDefault="00400173" w:rsidP="00400173">
      <w:pPr>
        <w:pStyle w:val="ASFKListmark1"/>
      </w:pPr>
      <w:r w:rsidRPr="007B2273">
        <w:t xml:space="preserve">подписание, просмотр и снятие </w:t>
      </w:r>
      <w:r>
        <w:t>ЭП</w:t>
      </w:r>
      <w:r w:rsidRPr="007B2273">
        <w:t>;</w:t>
      </w:r>
    </w:p>
    <w:p w14:paraId="007A1CFB" w14:textId="77777777" w:rsidR="00400173" w:rsidRPr="007B2273" w:rsidRDefault="00400173" w:rsidP="00400173">
      <w:pPr>
        <w:pStyle w:val="ASFKListmark1"/>
      </w:pPr>
      <w:r w:rsidRPr="007B2273">
        <w:t>печать;</w:t>
      </w:r>
    </w:p>
    <w:p w14:paraId="67B66D26" w14:textId="77777777" w:rsidR="00400173" w:rsidRPr="007B2273" w:rsidRDefault="00400173" w:rsidP="00400173">
      <w:pPr>
        <w:pStyle w:val="ASFKListmark1"/>
      </w:pPr>
      <w:r w:rsidRPr="007B2273">
        <w:t>отправка в УФК.</w:t>
      </w:r>
    </w:p>
    <w:p w14:paraId="5C862BD6" w14:textId="77777777" w:rsidR="00400173" w:rsidRPr="007B2273" w:rsidRDefault="00400173" w:rsidP="00400173">
      <w:pPr>
        <w:pStyle w:val="41"/>
      </w:pPr>
      <w:bookmarkStart w:id="1341" w:name="_Экранная_форма_документа_1"/>
      <w:bookmarkStart w:id="1342" w:name="_Ref401828434"/>
      <w:bookmarkEnd w:id="1341"/>
      <w:r w:rsidRPr="007B2273">
        <w:t>Экранная форма документа</w:t>
      </w:r>
      <w:bookmarkEnd w:id="1342"/>
    </w:p>
    <w:p w14:paraId="224C9EAA" w14:textId="77777777" w:rsidR="00400173" w:rsidRPr="007B2273" w:rsidRDefault="00400173" w:rsidP="00400173">
      <w:pPr>
        <w:pStyle w:val="ASFKNormal"/>
      </w:pPr>
      <w:r w:rsidRPr="007B2273">
        <w:t xml:space="preserve">ЭФ </w:t>
      </w:r>
      <w:r w:rsidR="009F2695">
        <w:t xml:space="preserve">документа </w:t>
      </w:r>
      <w:r>
        <w:t>«</w:t>
      </w:r>
      <w:r w:rsidRPr="007B2273">
        <w:t>Уведомление об уточнении операций клиента</w:t>
      </w:r>
      <w:r>
        <w:t>»</w:t>
      </w:r>
      <w:r w:rsidRPr="007B2273">
        <w:t xml:space="preserve"> представл</w:t>
      </w:r>
      <w:r w:rsidRPr="00726330">
        <w:t>е</w:t>
      </w:r>
      <w:r w:rsidRPr="007B2273">
        <w:t>на на рисунках</w:t>
      </w:r>
      <w:r w:rsidR="00403998" w:rsidRPr="007B2273">
        <w:t> </w:t>
      </w:r>
      <w:r w:rsidRPr="007B2273">
        <w:fldChar w:fldCharType="begin"/>
      </w:r>
      <w:r w:rsidRPr="007B2273">
        <w:instrText xml:space="preserve"> REF _Ref320541228 \h  \* MERGEFORMAT </w:instrText>
      </w:r>
      <w:r w:rsidRPr="007B2273">
        <w:fldChar w:fldCharType="separate"/>
      </w:r>
      <w:r w:rsidR="00476E1D">
        <w:t>188</w:t>
      </w:r>
      <w:r w:rsidRPr="007B2273">
        <w:fldChar w:fldCharType="end"/>
      </w:r>
      <w:r w:rsidRPr="007B2273">
        <w:t xml:space="preserve">, </w:t>
      </w:r>
      <w:r w:rsidRPr="007B2273">
        <w:fldChar w:fldCharType="begin"/>
      </w:r>
      <w:r w:rsidRPr="007B2273">
        <w:instrText xml:space="preserve"> REF _Ref319669074 \h  \* MERGEFORMAT </w:instrText>
      </w:r>
      <w:r w:rsidRPr="007B2273">
        <w:fldChar w:fldCharType="separate"/>
      </w:r>
      <w:r w:rsidR="00476E1D">
        <w:t>189</w:t>
      </w:r>
      <w:r w:rsidRPr="007B2273">
        <w:fldChar w:fldCharType="end"/>
      </w:r>
      <w:r w:rsidRPr="007B2273">
        <w:t xml:space="preserve"> и </w:t>
      </w:r>
      <w:r w:rsidRPr="007B2273">
        <w:fldChar w:fldCharType="begin"/>
      </w:r>
      <w:r w:rsidRPr="007B2273">
        <w:instrText xml:space="preserve"> REF _Ref272408343 \h  \* MERGEFORMAT </w:instrText>
      </w:r>
      <w:r w:rsidRPr="007B2273">
        <w:fldChar w:fldCharType="separate"/>
      </w:r>
      <w:r w:rsidR="00476E1D">
        <w:t>192</w:t>
      </w:r>
      <w:r w:rsidRPr="007B2273">
        <w:fldChar w:fldCharType="end"/>
      </w:r>
      <w:r w:rsidRPr="007B2273">
        <w:t>. Форма содержит следующие закладки:</w:t>
      </w:r>
    </w:p>
    <w:p w14:paraId="706FA524" w14:textId="77777777" w:rsidR="00400173" w:rsidRPr="007B2273" w:rsidRDefault="00400173" w:rsidP="00400173">
      <w:pPr>
        <w:pStyle w:val="ASFKListmark1"/>
      </w:pPr>
      <w:r>
        <w:t>«</w:t>
      </w:r>
      <w:r w:rsidRPr="007B2273">
        <w:t>Документ (1)</w:t>
      </w:r>
      <w:r>
        <w:t>»</w:t>
      </w:r>
      <w:r w:rsidRPr="007B2273">
        <w:t>;</w:t>
      </w:r>
    </w:p>
    <w:p w14:paraId="061F3790" w14:textId="77777777" w:rsidR="00400173" w:rsidRPr="007B2273" w:rsidRDefault="00400173" w:rsidP="00400173">
      <w:pPr>
        <w:pStyle w:val="ASFKListmark1"/>
      </w:pPr>
      <w:r>
        <w:t>«</w:t>
      </w:r>
      <w:r w:rsidRPr="007B2273">
        <w:t>Платежные документы (2)</w:t>
      </w:r>
      <w:r>
        <w:t>»</w:t>
      </w:r>
      <w:r w:rsidRPr="007B2273">
        <w:t>;</w:t>
      </w:r>
    </w:p>
    <w:p w14:paraId="76A34EEC" w14:textId="77777777" w:rsidR="00400173" w:rsidRPr="007B2273" w:rsidRDefault="00400173" w:rsidP="00400173">
      <w:pPr>
        <w:pStyle w:val="ASFKListmark1"/>
      </w:pPr>
      <w:r>
        <w:t>«</w:t>
      </w:r>
      <w:r w:rsidRPr="007B2273">
        <w:t>Дополнительные атрибуты (3)</w:t>
      </w:r>
      <w:r>
        <w:t>»</w:t>
      </w:r>
      <w:r w:rsidRPr="007B2273">
        <w:t>;</w:t>
      </w:r>
    </w:p>
    <w:p w14:paraId="7217BC1A" w14:textId="77777777" w:rsidR="00400173" w:rsidRPr="007B2273" w:rsidRDefault="00400173" w:rsidP="00400173">
      <w:pPr>
        <w:pStyle w:val="ASFKListmark1"/>
      </w:pPr>
      <w:r>
        <w:t>«</w:t>
      </w:r>
      <w:r w:rsidRPr="007B2273">
        <w:t>Системные атрибуты</w:t>
      </w:r>
      <w:r>
        <w:t>»</w:t>
      </w:r>
      <w:r w:rsidRPr="007B2273">
        <w:t>;</w:t>
      </w:r>
    </w:p>
    <w:p w14:paraId="139821C4" w14:textId="77777777" w:rsidR="00400173" w:rsidRPr="007B2273" w:rsidRDefault="00400173" w:rsidP="00400173">
      <w:pPr>
        <w:pStyle w:val="ASFKListmark1"/>
      </w:pPr>
      <w:r>
        <w:t>«</w:t>
      </w:r>
      <w:r w:rsidRPr="007B2273">
        <w:t>Протоколы</w:t>
      </w:r>
      <w:r>
        <w:t>»</w:t>
      </w:r>
      <w:r w:rsidRPr="007B2273">
        <w:t>.</w:t>
      </w:r>
    </w:p>
    <w:p w14:paraId="4E541A78" w14:textId="77777777" w:rsidR="00400173" w:rsidRPr="007B2273" w:rsidRDefault="00476E1D" w:rsidP="00400173">
      <w:pPr>
        <w:pStyle w:val="ASFKFigure"/>
      </w:pPr>
      <w:r>
        <w:lastRenderedPageBreak/>
        <w:pict w14:anchorId="003A3C5B">
          <v:shape id="_x0000_i1293" type="#_x0000_t75" style="width:482.25pt;height:151.55pt">
            <v:imagedata r:id="rId250" o:title="0"/>
          </v:shape>
        </w:pict>
      </w:r>
    </w:p>
    <w:p w14:paraId="0B884543" w14:textId="77777777" w:rsidR="00400173" w:rsidRPr="007B2273" w:rsidRDefault="00400173" w:rsidP="00400173">
      <w:pPr>
        <w:pStyle w:val="ASFKFigName"/>
      </w:pPr>
      <w:r w:rsidRPr="007B2273">
        <w:fldChar w:fldCharType="begin"/>
      </w:r>
      <w:r w:rsidRPr="007B2273">
        <w:instrText xml:space="preserve"> SEQ Рисунок \* ARABIC </w:instrText>
      </w:r>
      <w:r w:rsidRPr="007B2273">
        <w:fldChar w:fldCharType="separate"/>
      </w:r>
      <w:bookmarkStart w:id="1343" w:name="_Ref320541228"/>
      <w:bookmarkStart w:id="1344" w:name="_Toc82692157"/>
      <w:r w:rsidR="00476E1D">
        <w:rPr>
          <w:noProof/>
        </w:rPr>
        <w:t>188</w:t>
      </w:r>
      <w:bookmarkEnd w:id="1343"/>
      <w:r w:rsidRPr="007B2273">
        <w:fldChar w:fldCharType="end"/>
      </w:r>
      <w:r w:rsidRPr="007B2273">
        <w:t xml:space="preserve">. ЭФ </w:t>
      </w:r>
      <w:r w:rsidR="00CD1538">
        <w:t xml:space="preserve">документа </w:t>
      </w:r>
      <w:r>
        <w:t>«</w:t>
      </w:r>
      <w:r w:rsidRPr="007B2273">
        <w:t>Уведомление об уточнении операций клиента</w:t>
      </w:r>
      <w:r w:rsidR="00B33BD1">
        <w:t>», закладки «</w:t>
      </w:r>
      <w:r w:rsidRPr="007B2273">
        <w:t>Док</w:t>
      </w:r>
      <w:r w:rsidRPr="00726330">
        <w:t>у</w:t>
      </w:r>
      <w:r w:rsidRPr="007B2273">
        <w:t>мент (1)</w:t>
      </w:r>
      <w:r>
        <w:t>»</w:t>
      </w:r>
      <w:bookmarkEnd w:id="1344"/>
    </w:p>
    <w:p w14:paraId="05D5E2C0" w14:textId="77777777" w:rsidR="00400173" w:rsidRPr="007B2273" w:rsidRDefault="00400173" w:rsidP="00400173">
      <w:pPr>
        <w:pStyle w:val="ASFKNormal"/>
      </w:pPr>
      <w:r w:rsidRPr="007B2273">
        <w:t>Документ может вводиться пользователем вручную или создаваться на основе род</w:t>
      </w:r>
      <w:r w:rsidRPr="00400173">
        <w:t>и</w:t>
      </w:r>
      <w:r w:rsidRPr="007B2273">
        <w:t xml:space="preserve">тельских документов. Заполнение реквизитов документа </w:t>
      </w:r>
      <w:r>
        <w:t>«</w:t>
      </w:r>
      <w:r w:rsidRPr="007B2273">
        <w:t>Уведомление об уточнении опер</w:t>
      </w:r>
      <w:r w:rsidRPr="00400173">
        <w:t>а</w:t>
      </w:r>
      <w:r w:rsidRPr="007B2273">
        <w:t>ций клиента</w:t>
      </w:r>
      <w:r>
        <w:t>»</w:t>
      </w:r>
      <w:r w:rsidRPr="007B2273">
        <w:t xml:space="preserve"> из родительских документов, доступно только на АРМ НУБП. Список род</w:t>
      </w:r>
      <w:r w:rsidRPr="00400173">
        <w:t>и</w:t>
      </w:r>
      <w:r w:rsidRPr="007B2273">
        <w:t>тельских документов (поля заполняются соответствующими значениями, доступно редакт</w:t>
      </w:r>
      <w:r w:rsidRPr="00400173">
        <w:t>и</w:t>
      </w:r>
      <w:r w:rsidRPr="007B2273">
        <w:t>рование вру</w:t>
      </w:r>
      <w:r w:rsidRPr="00726330">
        <w:t>ч</w:t>
      </w:r>
      <w:r w:rsidRPr="007B2273">
        <w:t>ную):</w:t>
      </w:r>
    </w:p>
    <w:p w14:paraId="79689732" w14:textId="77777777" w:rsidR="00306AEE" w:rsidRPr="00306AEE" w:rsidRDefault="00306AEE" w:rsidP="00306AEE">
      <w:pPr>
        <w:pStyle w:val="ASFKListmark1"/>
      </w:pPr>
      <w:r w:rsidRPr="00306AEE">
        <w:t>«Заявка на возврат»;</w:t>
      </w:r>
    </w:p>
    <w:p w14:paraId="3C7D42E3" w14:textId="77777777" w:rsidR="00306AEE" w:rsidRPr="00306AEE" w:rsidRDefault="00306AEE" w:rsidP="00306AEE">
      <w:pPr>
        <w:pStyle w:val="ASFKListmark1"/>
      </w:pPr>
      <w:r w:rsidRPr="00306AEE">
        <w:t>«Уведомление об уточнении операций клиента»;</w:t>
      </w:r>
    </w:p>
    <w:p w14:paraId="2C7BE3B2" w14:textId="77777777" w:rsidR="00306AEE" w:rsidRPr="00306AEE" w:rsidRDefault="00306AEE" w:rsidP="00306AEE">
      <w:pPr>
        <w:pStyle w:val="ASFKListmark1"/>
      </w:pPr>
      <w:r w:rsidRPr="00306AEE">
        <w:t>«Заявка на кассовый расход»;</w:t>
      </w:r>
    </w:p>
    <w:p w14:paraId="27DAE65A" w14:textId="77777777" w:rsidR="00400173" w:rsidRDefault="00400173" w:rsidP="00400173">
      <w:pPr>
        <w:pStyle w:val="ASFKListmark1"/>
      </w:pPr>
      <w:r>
        <w:t>«</w:t>
      </w:r>
      <w:r w:rsidRPr="007B2273">
        <w:t>Заявка на получение наличных денег</w:t>
      </w:r>
      <w:r>
        <w:t>»</w:t>
      </w:r>
      <w:r w:rsidRPr="007B2273">
        <w:t>;</w:t>
      </w:r>
    </w:p>
    <w:p w14:paraId="13C3D780" w14:textId="77777777" w:rsidR="00306AEE" w:rsidRPr="007B2273" w:rsidRDefault="00306AEE" w:rsidP="00306AEE">
      <w:pPr>
        <w:pStyle w:val="ASFKListmark1"/>
      </w:pPr>
      <w:r>
        <w:t>«</w:t>
      </w:r>
      <w:r w:rsidRPr="007B2273">
        <w:t>Заявка на получение денежных средств, перечисляемых на карту</w:t>
      </w:r>
      <w:r>
        <w:t>»</w:t>
      </w:r>
      <w:r w:rsidRPr="007B2273">
        <w:t>;</w:t>
      </w:r>
    </w:p>
    <w:p w14:paraId="5B2F03F1" w14:textId="77777777" w:rsidR="00400173" w:rsidRPr="007B2273" w:rsidRDefault="00400173" w:rsidP="00400173">
      <w:pPr>
        <w:pStyle w:val="ASFKListmark1"/>
      </w:pPr>
      <w:r>
        <w:t>«</w:t>
      </w:r>
      <w:r w:rsidRPr="007B2273">
        <w:t>Платежное поручение</w:t>
      </w:r>
      <w:r>
        <w:t>»</w:t>
      </w:r>
      <w:r w:rsidRPr="007B2273">
        <w:t>;</w:t>
      </w:r>
    </w:p>
    <w:p w14:paraId="35B72877" w14:textId="77777777" w:rsidR="00400173" w:rsidRPr="007B2273" w:rsidRDefault="00400173" w:rsidP="00400173">
      <w:pPr>
        <w:pStyle w:val="ASFKListmark1"/>
      </w:pPr>
      <w:r>
        <w:t>«</w:t>
      </w:r>
      <w:r w:rsidRPr="007B2273">
        <w:t>Запрос на выяснение принадлежности платежа</w:t>
      </w:r>
      <w:r>
        <w:t>»</w:t>
      </w:r>
      <w:r w:rsidRPr="007B2273">
        <w:t>;</w:t>
      </w:r>
    </w:p>
    <w:p w14:paraId="4E9836FE" w14:textId="77777777" w:rsidR="00400173" w:rsidRDefault="00400173" w:rsidP="00400173">
      <w:pPr>
        <w:pStyle w:val="ASFKListmark1"/>
      </w:pPr>
      <w:r>
        <w:t>«</w:t>
      </w:r>
      <w:r w:rsidRPr="007B2273">
        <w:t>Сводная заявка на кассовый расход (для уплаты налогов)</w:t>
      </w:r>
      <w:r>
        <w:t>»</w:t>
      </w:r>
      <w:r w:rsidR="00306AEE">
        <w:t>;</w:t>
      </w:r>
    </w:p>
    <w:p w14:paraId="40829F57" w14:textId="77777777" w:rsidR="00306AEE" w:rsidRPr="007B2273" w:rsidRDefault="00306AEE" w:rsidP="00400173">
      <w:pPr>
        <w:pStyle w:val="ASFKListmark1"/>
      </w:pPr>
      <w:r>
        <w:t>«Обеспечение наличными денежными средствами».</w:t>
      </w:r>
    </w:p>
    <w:p w14:paraId="6E27AA1D" w14:textId="77777777" w:rsidR="00400173" w:rsidRPr="007B2273" w:rsidRDefault="00400173" w:rsidP="00400173">
      <w:pPr>
        <w:pStyle w:val="ASFKNormal"/>
      </w:pPr>
      <w:r w:rsidRPr="007B2273">
        <w:t>Для создания документа на основе родительского документа, необходимо воспольз</w:t>
      </w:r>
      <w:r w:rsidRPr="00400173">
        <w:t>о</w:t>
      </w:r>
      <w:r w:rsidRPr="007B2273">
        <w:t xml:space="preserve">ваться кнопкой </w:t>
      </w:r>
      <w:r w:rsidR="00476E1D">
        <w:pict w14:anchorId="552A1CEA">
          <v:shape id="_x0000_i1294" type="#_x0000_t75" style="width:15.05pt;height:15.05pt">
            <v:imagedata r:id="rId251" o:title="3"/>
          </v:shape>
        </w:pict>
      </w:r>
      <w:r w:rsidR="00403998" w:rsidRPr="007B2273">
        <w:t> </w:t>
      </w:r>
      <w:r w:rsidR="00592ED6">
        <w:t>(Выбрать родительский документ)</w:t>
      </w:r>
      <w:r w:rsidRPr="007B2273">
        <w:t>.</w:t>
      </w:r>
    </w:p>
    <w:p w14:paraId="02B60EC1" w14:textId="77777777" w:rsidR="00400173" w:rsidRPr="007B2273" w:rsidRDefault="00400173" w:rsidP="00400173">
      <w:pPr>
        <w:pStyle w:val="ASFKNormal"/>
      </w:pPr>
      <w:r w:rsidRPr="007B2273">
        <w:t xml:space="preserve">При создании документа на основе ЭД </w:t>
      </w:r>
      <w:r>
        <w:t>«</w:t>
      </w:r>
      <w:r w:rsidRPr="007B2273">
        <w:t>Запрос на выяснение принадлежности плат</w:t>
      </w:r>
      <w:r w:rsidRPr="00400173">
        <w:t>е</w:t>
      </w:r>
      <w:r w:rsidRPr="007B2273">
        <w:t>жа</w:t>
      </w:r>
      <w:r>
        <w:t>»</w:t>
      </w:r>
      <w:r w:rsidRPr="007B2273">
        <w:t xml:space="preserve"> все поля заполняются автоматически.</w:t>
      </w:r>
    </w:p>
    <w:p w14:paraId="1D60AB1A" w14:textId="77777777" w:rsidR="00EE6E0E" w:rsidRDefault="00EE6E0E" w:rsidP="00400173">
      <w:pPr>
        <w:pStyle w:val="ASFKNormal"/>
      </w:pPr>
      <w:r w:rsidRPr="00EE6E0E">
        <w:t xml:space="preserve">При импорте документа из внешней системы поля </w:t>
      </w:r>
      <w:r>
        <w:t>документа</w:t>
      </w:r>
      <w:r w:rsidRPr="00EE6E0E">
        <w:t xml:space="preserve"> заполняются автоматически в соответствии с данными загружаемого файла. При вводе документа поля заполняются вручную в соответствии с данными бумажного документа.</w:t>
      </w:r>
      <w:r>
        <w:t xml:space="preserve"> </w:t>
      </w:r>
      <w:r w:rsidR="00400173" w:rsidRPr="007B2273">
        <w:t xml:space="preserve">Для ручного ввода следует на ЭФ </w:t>
      </w:r>
      <w:r>
        <w:t>документа</w:t>
      </w:r>
      <w:r w:rsidR="00400173" w:rsidRPr="007B2273">
        <w:t xml:space="preserve"> заполнить поля, доступные для р</w:t>
      </w:r>
      <w:r w:rsidR="00400173" w:rsidRPr="00400173">
        <w:t>е</w:t>
      </w:r>
      <w:r w:rsidR="00400173" w:rsidRPr="007B2273">
        <w:t xml:space="preserve">дактирования. </w:t>
      </w:r>
    </w:p>
    <w:p w14:paraId="2090C5A3" w14:textId="77777777" w:rsidR="00400173" w:rsidRPr="007B2273" w:rsidRDefault="00400173" w:rsidP="00400173">
      <w:pPr>
        <w:pStyle w:val="ASFKNormal"/>
      </w:pPr>
      <w:r w:rsidRPr="007B2273">
        <w:t>Перечень полей</w:t>
      </w:r>
      <w:r w:rsidR="00EE6E0E">
        <w:t xml:space="preserve"> </w:t>
      </w:r>
      <w:r w:rsidR="00EE6E0E" w:rsidRPr="00EE6E0E">
        <w:t>документа «Уведомление об уточнении операций клиента», закладки «Документ (1)»</w:t>
      </w:r>
      <w:r w:rsidR="00EE6E0E">
        <w:t xml:space="preserve"> </w:t>
      </w:r>
      <w:r w:rsidR="00B33BD1">
        <w:t>приведен в таблице</w:t>
      </w:r>
      <w:r w:rsidR="00403998" w:rsidRPr="007B2273">
        <w:t> </w:t>
      </w:r>
      <w:r w:rsidRPr="007B2273">
        <w:fldChar w:fldCharType="begin"/>
      </w:r>
      <w:r w:rsidRPr="007B2273">
        <w:instrText xml:space="preserve"> REF _Ref319662196 \h  \* MERGEFORMAT </w:instrText>
      </w:r>
      <w:r w:rsidRPr="007B2273">
        <w:fldChar w:fldCharType="separate"/>
      </w:r>
      <w:r w:rsidR="00476E1D">
        <w:t>115</w:t>
      </w:r>
      <w:r w:rsidRPr="007B2273">
        <w:fldChar w:fldCharType="end"/>
      </w:r>
      <w:r w:rsidRPr="007B2273">
        <w:t>.</w:t>
      </w:r>
    </w:p>
    <w:p w14:paraId="6CFAC9BD" w14:textId="77777777" w:rsidR="00400173" w:rsidRPr="00726330" w:rsidRDefault="000B34EE" w:rsidP="00400173">
      <w:pPr>
        <w:pStyle w:val="ASFKNameTable"/>
      </w:pPr>
      <w:r>
        <w:rPr>
          <w:noProof/>
        </w:rPr>
        <w:fldChar w:fldCharType="begin"/>
      </w:r>
      <w:r>
        <w:rPr>
          <w:noProof/>
        </w:rPr>
        <w:instrText xml:space="preserve"> SEQ Таблица \* ARABIC </w:instrText>
      </w:r>
      <w:r>
        <w:rPr>
          <w:noProof/>
        </w:rPr>
        <w:fldChar w:fldCharType="separate"/>
      </w:r>
      <w:bookmarkStart w:id="1345" w:name="_Ref319662196"/>
      <w:bookmarkStart w:id="1346" w:name="_Toc82691839"/>
      <w:r w:rsidR="00476E1D">
        <w:rPr>
          <w:noProof/>
        </w:rPr>
        <w:t>115</w:t>
      </w:r>
      <w:bookmarkEnd w:id="1345"/>
      <w:r>
        <w:rPr>
          <w:noProof/>
        </w:rPr>
        <w:fldChar w:fldCharType="end"/>
      </w:r>
      <w:r w:rsidR="00400173" w:rsidRPr="00726330">
        <w:t xml:space="preserve">. Описание полей документа </w:t>
      </w:r>
      <w:r w:rsidR="00400173">
        <w:t>«</w:t>
      </w:r>
      <w:r w:rsidR="00400173" w:rsidRPr="00726330">
        <w:t>Уведомление об уточнении операций кл</w:t>
      </w:r>
      <w:r w:rsidR="00400173" w:rsidRPr="005154AF">
        <w:t>и</w:t>
      </w:r>
      <w:r w:rsidR="00400173" w:rsidRPr="00726330">
        <w:t>ента</w:t>
      </w:r>
      <w:r w:rsidR="00B33BD1">
        <w:t>», закладки «</w:t>
      </w:r>
      <w:r w:rsidR="00400173" w:rsidRPr="00726330">
        <w:t>Документ (1)</w:t>
      </w:r>
      <w:r w:rsidR="00400173">
        <w:t>»</w:t>
      </w:r>
      <w:bookmarkEnd w:id="134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400173" w:rsidRPr="007B2273" w14:paraId="357B6D17" w14:textId="77777777" w:rsidTr="004834F0">
        <w:trPr>
          <w:trHeight w:val="20"/>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C1A5B75" w14:textId="77777777" w:rsidR="00400173" w:rsidRPr="007B2273" w:rsidRDefault="00400173" w:rsidP="00400173">
            <w:pPr>
              <w:pStyle w:val="ASFKTableHead"/>
            </w:pPr>
            <w:r w:rsidRPr="007B2273">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A3384D3" w14:textId="77777777" w:rsidR="00400173" w:rsidRPr="007B2273" w:rsidRDefault="00400173" w:rsidP="00400173">
            <w:pPr>
              <w:pStyle w:val="ASFKTableHead"/>
            </w:pPr>
            <w:r w:rsidRPr="007B2273">
              <w:t>Описание</w:t>
            </w:r>
            <w:r>
              <w:t xml:space="preserve"> поля</w:t>
            </w:r>
          </w:p>
        </w:tc>
      </w:tr>
      <w:tr w:rsidR="00400173" w:rsidRPr="007B2273" w14:paraId="3C954BAF" w14:textId="77777777" w:rsidTr="004834F0">
        <w:trPr>
          <w:trHeight w:val="20"/>
        </w:trPr>
        <w:tc>
          <w:tcPr>
            <w:tcW w:w="1137" w:type="pct"/>
            <w:shd w:val="clear" w:color="auto" w:fill="auto"/>
          </w:tcPr>
          <w:p w14:paraId="5B14EE69" w14:textId="77777777" w:rsidR="00400173" w:rsidRPr="007B2273" w:rsidRDefault="00400173" w:rsidP="004834F0">
            <w:pPr>
              <w:pStyle w:val="ASFKTablenorm"/>
              <w:ind w:left="57" w:right="57"/>
            </w:pPr>
            <w:r w:rsidRPr="007B2273">
              <w:t>Номер документа</w:t>
            </w:r>
          </w:p>
        </w:tc>
        <w:tc>
          <w:tcPr>
            <w:tcW w:w="3863" w:type="pct"/>
            <w:shd w:val="clear" w:color="auto" w:fill="auto"/>
          </w:tcPr>
          <w:p w14:paraId="4D0B10EE" w14:textId="77777777" w:rsidR="00400173" w:rsidRPr="007B2273" w:rsidRDefault="00400173" w:rsidP="004834F0">
            <w:pPr>
              <w:pStyle w:val="ASFKTablenorm"/>
              <w:ind w:left="57" w:right="57"/>
            </w:pPr>
            <w:r w:rsidRPr="007B2273">
              <w:t>Вручную.</w:t>
            </w:r>
          </w:p>
        </w:tc>
      </w:tr>
      <w:tr w:rsidR="00400173" w:rsidRPr="007B2273" w14:paraId="4C07FA4D" w14:textId="77777777" w:rsidTr="004834F0">
        <w:trPr>
          <w:trHeight w:val="20"/>
        </w:trPr>
        <w:tc>
          <w:tcPr>
            <w:tcW w:w="1137" w:type="pct"/>
            <w:shd w:val="clear" w:color="auto" w:fill="auto"/>
          </w:tcPr>
          <w:p w14:paraId="46854E84" w14:textId="77777777" w:rsidR="00400173" w:rsidRPr="007B2273" w:rsidRDefault="00400173" w:rsidP="004834F0">
            <w:pPr>
              <w:pStyle w:val="ASFKTablenorm"/>
              <w:ind w:left="57" w:right="57"/>
            </w:pPr>
            <w:r w:rsidRPr="007B2273">
              <w:t>Дата документа</w:t>
            </w:r>
          </w:p>
        </w:tc>
        <w:tc>
          <w:tcPr>
            <w:tcW w:w="3863" w:type="pct"/>
            <w:shd w:val="clear" w:color="auto" w:fill="auto"/>
          </w:tcPr>
          <w:p w14:paraId="032204E9" w14:textId="77777777" w:rsidR="00400173" w:rsidRPr="007B2273" w:rsidRDefault="00400173" w:rsidP="004834F0">
            <w:pPr>
              <w:pStyle w:val="ASFKTablenorm"/>
              <w:ind w:left="57" w:right="57"/>
            </w:pPr>
            <w:r w:rsidRPr="007B2273">
              <w:t xml:space="preserve">По умолчанию – текущая дата. </w:t>
            </w:r>
          </w:p>
          <w:p w14:paraId="4B2301C9" w14:textId="77777777" w:rsidR="00400173" w:rsidRPr="007B2273" w:rsidRDefault="00400173" w:rsidP="004834F0">
            <w:pPr>
              <w:pStyle w:val="ASFKTablenorm"/>
              <w:ind w:left="57" w:right="57"/>
            </w:pPr>
            <w:r w:rsidRPr="007B2273">
              <w:t xml:space="preserve">Привязан системный календарь. </w:t>
            </w:r>
          </w:p>
          <w:p w14:paraId="19085D22" w14:textId="77777777" w:rsidR="00400173" w:rsidRPr="007B2273" w:rsidRDefault="00400173" w:rsidP="004834F0">
            <w:pPr>
              <w:pStyle w:val="ASFKTablenorm"/>
              <w:ind w:left="57" w:right="57"/>
            </w:pPr>
            <w:r w:rsidRPr="007B2273">
              <w:t xml:space="preserve">Маска ввода </w:t>
            </w:r>
            <w:r>
              <w:t>«</w:t>
            </w:r>
            <w:r w:rsidRPr="007B2273">
              <w:t>DD.MM.YYYY</w:t>
            </w:r>
            <w:r>
              <w:t>»</w:t>
            </w:r>
            <w:r w:rsidRPr="007B2273">
              <w:t>.</w:t>
            </w:r>
          </w:p>
          <w:p w14:paraId="70E9950D" w14:textId="77777777" w:rsidR="00400173" w:rsidRPr="007B2273" w:rsidRDefault="00400173" w:rsidP="004834F0">
            <w:pPr>
              <w:pStyle w:val="ASFKTablenorm"/>
              <w:ind w:left="57" w:right="57"/>
            </w:pPr>
            <w:r w:rsidRPr="007B2273">
              <w:t>Используется для выбора шаблона печати.</w:t>
            </w:r>
          </w:p>
        </w:tc>
      </w:tr>
      <w:tr w:rsidR="00400173" w:rsidRPr="007B2273" w14:paraId="30910BC6" w14:textId="77777777" w:rsidTr="004834F0">
        <w:trPr>
          <w:trHeight w:val="20"/>
        </w:trPr>
        <w:tc>
          <w:tcPr>
            <w:tcW w:w="1137" w:type="pct"/>
            <w:shd w:val="clear" w:color="auto" w:fill="auto"/>
          </w:tcPr>
          <w:p w14:paraId="691A2912" w14:textId="77777777" w:rsidR="00400173" w:rsidRPr="007B2273" w:rsidRDefault="00400173" w:rsidP="004834F0">
            <w:pPr>
              <w:pStyle w:val="ASFKTablenorm"/>
              <w:ind w:left="57" w:right="57"/>
            </w:pPr>
            <w:r w:rsidRPr="007B2273">
              <w:t>Единица измерения</w:t>
            </w:r>
          </w:p>
        </w:tc>
        <w:tc>
          <w:tcPr>
            <w:tcW w:w="3863" w:type="pct"/>
            <w:shd w:val="clear" w:color="auto" w:fill="auto"/>
          </w:tcPr>
          <w:p w14:paraId="2BA69439" w14:textId="77777777" w:rsidR="00400173" w:rsidRPr="007B2273" w:rsidRDefault="00400173" w:rsidP="004834F0">
            <w:pPr>
              <w:pStyle w:val="ASFKTablenorm"/>
              <w:ind w:left="57" w:right="57"/>
            </w:pPr>
            <w:r w:rsidRPr="007B2273">
              <w:t xml:space="preserve">По умолчанию </w:t>
            </w:r>
            <w:r>
              <w:t>«</w:t>
            </w:r>
            <w:r w:rsidRPr="007B2273">
              <w:t>Руб</w:t>
            </w:r>
            <w:r>
              <w:t>»</w:t>
            </w:r>
            <w:r w:rsidRPr="007B2273">
              <w:t>.</w:t>
            </w:r>
          </w:p>
        </w:tc>
      </w:tr>
      <w:tr w:rsidR="00400173" w:rsidRPr="007B2273" w14:paraId="399C1879" w14:textId="77777777" w:rsidTr="004834F0">
        <w:trPr>
          <w:trHeight w:val="20"/>
        </w:trPr>
        <w:tc>
          <w:tcPr>
            <w:tcW w:w="1137" w:type="pct"/>
            <w:shd w:val="clear" w:color="auto" w:fill="auto"/>
          </w:tcPr>
          <w:p w14:paraId="477D8631" w14:textId="77777777" w:rsidR="00400173" w:rsidRPr="007B2273" w:rsidRDefault="00400173" w:rsidP="004834F0">
            <w:pPr>
              <w:pStyle w:val="ASFKTablenorm"/>
              <w:ind w:left="57" w:right="57"/>
            </w:pPr>
            <w:r w:rsidRPr="007B2273">
              <w:lastRenderedPageBreak/>
              <w:t>Статус</w:t>
            </w:r>
          </w:p>
        </w:tc>
        <w:tc>
          <w:tcPr>
            <w:tcW w:w="3863" w:type="pct"/>
            <w:shd w:val="clear" w:color="auto" w:fill="auto"/>
          </w:tcPr>
          <w:p w14:paraId="3591E8C8" w14:textId="77777777" w:rsidR="00400173" w:rsidRPr="00726330" w:rsidRDefault="00400173" w:rsidP="004834F0">
            <w:pPr>
              <w:pStyle w:val="ASFKTablenorm"/>
              <w:ind w:left="57" w:right="57"/>
            </w:pPr>
            <w:r w:rsidRPr="007B2273">
              <w:t>Статус документа.</w:t>
            </w:r>
          </w:p>
        </w:tc>
      </w:tr>
      <w:tr w:rsidR="009067ED" w:rsidRPr="007B2273" w14:paraId="5C8D829B" w14:textId="77777777" w:rsidTr="004834F0">
        <w:trPr>
          <w:trHeight w:val="20"/>
        </w:trPr>
        <w:tc>
          <w:tcPr>
            <w:tcW w:w="1137" w:type="pct"/>
            <w:shd w:val="clear" w:color="auto" w:fill="auto"/>
          </w:tcPr>
          <w:p w14:paraId="3463AF4D" w14:textId="77777777" w:rsidR="009067ED" w:rsidRPr="007B2273" w:rsidRDefault="009067ED" w:rsidP="004834F0">
            <w:pPr>
              <w:pStyle w:val="ASFKTablenorm"/>
              <w:ind w:left="57" w:right="57"/>
            </w:pPr>
            <w:r>
              <w:t>Номер ПЗУ</w:t>
            </w:r>
          </w:p>
        </w:tc>
        <w:tc>
          <w:tcPr>
            <w:tcW w:w="3863" w:type="pct"/>
            <w:shd w:val="clear" w:color="auto" w:fill="auto"/>
          </w:tcPr>
          <w:p w14:paraId="6F48F28A" w14:textId="77777777" w:rsidR="009067ED" w:rsidRPr="007B2273" w:rsidRDefault="009067ED" w:rsidP="004834F0">
            <w:pPr>
              <w:pStyle w:val="ASFKTablenorm"/>
              <w:ind w:left="57" w:right="57"/>
            </w:pPr>
            <w:r>
              <w:t>Указывается номер документа «Запрос на выяснение принадлежности платежа» (ф. 0531808). Поле заполняется вручную или при импорте файла ТФФ. Поле доступно для редактирования. Не включается в ЭП.</w:t>
            </w:r>
          </w:p>
        </w:tc>
      </w:tr>
      <w:tr w:rsidR="009067ED" w:rsidRPr="007B2273" w14:paraId="0CA9F45F" w14:textId="77777777" w:rsidTr="004834F0">
        <w:trPr>
          <w:trHeight w:val="20"/>
        </w:trPr>
        <w:tc>
          <w:tcPr>
            <w:tcW w:w="1137" w:type="pct"/>
            <w:shd w:val="clear" w:color="auto" w:fill="auto"/>
          </w:tcPr>
          <w:p w14:paraId="3BD8527E" w14:textId="77777777" w:rsidR="009067ED" w:rsidRPr="007B2273" w:rsidRDefault="009067ED" w:rsidP="004834F0">
            <w:pPr>
              <w:pStyle w:val="ASFKTablenorm"/>
              <w:ind w:left="57" w:right="57"/>
            </w:pPr>
            <w:r>
              <w:t>Дата ПЗУ</w:t>
            </w:r>
          </w:p>
        </w:tc>
        <w:tc>
          <w:tcPr>
            <w:tcW w:w="3863" w:type="pct"/>
            <w:shd w:val="clear" w:color="auto" w:fill="auto"/>
          </w:tcPr>
          <w:p w14:paraId="74E191F9" w14:textId="77777777" w:rsidR="009067ED" w:rsidRPr="007B2273" w:rsidRDefault="009067ED" w:rsidP="004834F0">
            <w:pPr>
              <w:pStyle w:val="ASFKTablenorm"/>
              <w:ind w:left="57" w:right="57"/>
            </w:pPr>
            <w:r>
              <w:t>Указывается дата, на которую сформирован документ «Запрос на выяснение принадлежности платежа» (ф. 0531808). Дата отражается в формате «ДД.ММ.ГГГГ» в кодовой зоне. Поле заполняется вручную или при импорте файла ТФФ. Поле доступно для редактирования. Не включается в ЭП.</w:t>
            </w:r>
          </w:p>
        </w:tc>
      </w:tr>
      <w:tr w:rsidR="00400173" w:rsidRPr="007B2273" w14:paraId="6B9110FE" w14:textId="77777777" w:rsidTr="004834F0">
        <w:trPr>
          <w:trHeight w:val="20"/>
        </w:trPr>
        <w:tc>
          <w:tcPr>
            <w:tcW w:w="5000" w:type="pct"/>
            <w:gridSpan w:val="2"/>
            <w:shd w:val="clear" w:color="auto" w:fill="auto"/>
          </w:tcPr>
          <w:p w14:paraId="6F109E2D" w14:textId="77777777" w:rsidR="00400173" w:rsidRPr="007B2273" w:rsidRDefault="00400173" w:rsidP="004834F0">
            <w:pPr>
              <w:pStyle w:val="ASFKTablenorm"/>
              <w:ind w:left="57" w:right="57"/>
            </w:pPr>
            <w:r w:rsidRPr="007B2273">
              <w:t xml:space="preserve">Закладка </w:t>
            </w:r>
            <w:r>
              <w:t>«</w:t>
            </w:r>
            <w:r w:rsidRPr="007B2273">
              <w:t>Документ (1)</w:t>
            </w:r>
            <w:r>
              <w:t>»</w:t>
            </w:r>
          </w:p>
        </w:tc>
      </w:tr>
      <w:tr w:rsidR="00D379E8" w:rsidRPr="007B2273" w14:paraId="1D784FDA" w14:textId="77777777" w:rsidTr="004834F0">
        <w:trPr>
          <w:trHeight w:val="20"/>
        </w:trPr>
        <w:tc>
          <w:tcPr>
            <w:tcW w:w="1137" w:type="pct"/>
            <w:shd w:val="clear" w:color="auto" w:fill="auto"/>
          </w:tcPr>
          <w:p w14:paraId="3745C8CD" w14:textId="77777777" w:rsidR="00D379E8" w:rsidRPr="00D379E8" w:rsidRDefault="00D379E8" w:rsidP="004834F0">
            <w:pPr>
              <w:pStyle w:val="ASFKTablenorm"/>
              <w:ind w:left="57" w:right="57"/>
            </w:pPr>
            <w:r w:rsidRPr="00D379E8">
              <w:t>Клиент</w:t>
            </w:r>
          </w:p>
        </w:tc>
        <w:tc>
          <w:tcPr>
            <w:tcW w:w="3863" w:type="pct"/>
            <w:shd w:val="clear" w:color="auto" w:fill="auto"/>
          </w:tcPr>
          <w:p w14:paraId="0B3522F0" w14:textId="77777777" w:rsidR="00554627" w:rsidRPr="00B97C10" w:rsidRDefault="00554627" w:rsidP="004834F0">
            <w:pPr>
              <w:pStyle w:val="ASFKTablenorm"/>
              <w:ind w:left="57" w:right="57"/>
            </w:pPr>
            <w:r w:rsidRPr="00B97C10">
              <w:t>Зап</w:t>
            </w:r>
            <w:r w:rsidR="009F35B3">
              <w:t>ол</w:t>
            </w:r>
            <w:r>
              <w:t>няется</w:t>
            </w:r>
            <w:r w:rsidRPr="00B97C10">
              <w:t xml:space="preserve"> автоматически н</w:t>
            </w:r>
            <w:r>
              <w:t>а основании системной константы.</w:t>
            </w:r>
          </w:p>
          <w:p w14:paraId="108A0916" w14:textId="77777777" w:rsidR="00554627" w:rsidRPr="00B97C10" w:rsidRDefault="00554627" w:rsidP="004834F0">
            <w:pPr>
              <w:pStyle w:val="ASFKTablenorm"/>
              <w:ind w:left="57" w:right="57"/>
            </w:pPr>
            <w:r w:rsidRPr="00B97C10">
              <w:t>Прикреплен справочник:</w:t>
            </w:r>
          </w:p>
          <w:p w14:paraId="1A8B57CD" w14:textId="77777777" w:rsidR="00554627" w:rsidRPr="004A16FA" w:rsidRDefault="00554627" w:rsidP="004834F0">
            <w:pPr>
              <w:pStyle w:val="ASFKTableListNum"/>
              <w:numPr>
                <w:ilvl w:val="0"/>
                <w:numId w:val="2"/>
              </w:numPr>
            </w:pPr>
            <w:r w:rsidRPr="004A16FA">
              <w:t xml:space="preserve">НУБП, если Признак перехода на СР = 0. </w:t>
            </w:r>
          </w:p>
          <w:p w14:paraId="6EB41FE6" w14:textId="77777777" w:rsidR="00554627" w:rsidRPr="004A16FA" w:rsidRDefault="00554627" w:rsidP="004834F0">
            <w:pPr>
              <w:pStyle w:val="ASFKTableListNum"/>
              <w:numPr>
                <w:ilvl w:val="0"/>
                <w:numId w:val="2"/>
              </w:numPr>
            </w:pPr>
            <w:r w:rsidRPr="004A16FA">
              <w:t>СР, если Признак перехода на СР = 1.</w:t>
            </w:r>
          </w:p>
          <w:p w14:paraId="0F389EE3" w14:textId="77777777" w:rsidR="00554627" w:rsidRPr="00B97C10" w:rsidRDefault="00554627" w:rsidP="004834F0">
            <w:pPr>
              <w:pStyle w:val="ASFKTablenorm"/>
              <w:ind w:left="57" w:right="57"/>
            </w:pPr>
            <w:r w:rsidRPr="00B97C10">
              <w:t>Список записей для выбора из справочника СР</w:t>
            </w:r>
            <w:r>
              <w:t xml:space="preserve"> </w:t>
            </w:r>
            <w:r w:rsidRPr="00B97C10">
              <w:t>ограничен по параметрам:</w:t>
            </w:r>
          </w:p>
          <w:p w14:paraId="0A342656" w14:textId="77777777" w:rsidR="00554627" w:rsidRPr="00B97C10" w:rsidRDefault="00554627" w:rsidP="00554627">
            <w:pPr>
              <w:pStyle w:val="ASFKTableListMark"/>
            </w:pPr>
            <w:r w:rsidRPr="00B97C10">
              <w:t>Код типа организации = 05, 20, 09;</w:t>
            </w:r>
          </w:p>
          <w:p w14:paraId="0DAF69BE" w14:textId="77777777" w:rsidR="00D379E8" w:rsidRPr="00D379E8" w:rsidRDefault="00554627" w:rsidP="00554627">
            <w:pPr>
              <w:pStyle w:val="ASFKTableListMark"/>
            </w:pPr>
            <w:r w:rsidRPr="00B97C10">
              <w:t>Код типа организации = 03 с Кодом типа учреждения = 2 или 3.</w:t>
            </w:r>
          </w:p>
        </w:tc>
      </w:tr>
      <w:tr w:rsidR="00D379E8" w:rsidRPr="007B2273" w14:paraId="0DDE8DB8" w14:textId="77777777" w:rsidTr="004834F0">
        <w:trPr>
          <w:trHeight w:val="20"/>
        </w:trPr>
        <w:tc>
          <w:tcPr>
            <w:tcW w:w="1137" w:type="pct"/>
            <w:shd w:val="clear" w:color="auto" w:fill="auto"/>
          </w:tcPr>
          <w:p w14:paraId="2B9C3005" w14:textId="77777777" w:rsidR="00D379E8" w:rsidRPr="00D379E8" w:rsidRDefault="00D379E8" w:rsidP="004834F0">
            <w:pPr>
              <w:pStyle w:val="ASFKTablenorm"/>
              <w:ind w:left="57" w:right="57"/>
            </w:pPr>
            <w:r w:rsidRPr="00D379E8">
              <w:t>По ОКПО</w:t>
            </w:r>
          </w:p>
        </w:tc>
        <w:tc>
          <w:tcPr>
            <w:tcW w:w="3863" w:type="pct"/>
            <w:shd w:val="clear" w:color="auto" w:fill="auto"/>
          </w:tcPr>
          <w:p w14:paraId="21EAF0C8" w14:textId="77777777" w:rsidR="00554627" w:rsidRPr="00B97C10" w:rsidRDefault="00554627" w:rsidP="004834F0">
            <w:pPr>
              <w:pStyle w:val="ASFKTablenorm"/>
              <w:ind w:left="57" w:right="57"/>
            </w:pPr>
            <w:r w:rsidRPr="00B97C10">
              <w:t>Заполняется автоматически по умолчанию значением поля «ОКПО» на основании системной константы.</w:t>
            </w:r>
          </w:p>
          <w:p w14:paraId="4D23EEA4" w14:textId="77777777" w:rsidR="00554627" w:rsidRPr="00B97C10" w:rsidRDefault="00554627" w:rsidP="004834F0">
            <w:pPr>
              <w:pStyle w:val="ASFKTablenorm"/>
              <w:ind w:left="57" w:right="57"/>
            </w:pPr>
            <w:r w:rsidRPr="00B97C10">
              <w:t>Доступно заполнение из справочников НУБП или СР значением поля «ОКПО» из соответствующей записи справочника с учётом:</w:t>
            </w:r>
          </w:p>
          <w:p w14:paraId="7686D614" w14:textId="77777777" w:rsidR="00554627" w:rsidRPr="004A16FA" w:rsidRDefault="00554627" w:rsidP="004834F0">
            <w:pPr>
              <w:pStyle w:val="ASFKTableListNum"/>
              <w:numPr>
                <w:ilvl w:val="0"/>
                <w:numId w:val="2"/>
              </w:numPr>
            </w:pPr>
            <w:r w:rsidRPr="004A16FA">
              <w:t xml:space="preserve"> НУБП, если Признак перехода на СР = 0. </w:t>
            </w:r>
          </w:p>
          <w:p w14:paraId="2DCFA890" w14:textId="77777777" w:rsidR="00554627" w:rsidRPr="004A16FA" w:rsidRDefault="00554627" w:rsidP="004834F0">
            <w:pPr>
              <w:pStyle w:val="ASFKTableListNum"/>
              <w:numPr>
                <w:ilvl w:val="0"/>
                <w:numId w:val="2"/>
              </w:numPr>
            </w:pPr>
            <w:r w:rsidRPr="004A16FA">
              <w:t>СР, если Признак перехода на СР = 1.</w:t>
            </w:r>
          </w:p>
          <w:p w14:paraId="12827A5A" w14:textId="77777777" w:rsidR="00554627" w:rsidRPr="00B97C10" w:rsidRDefault="00554627" w:rsidP="004834F0">
            <w:pPr>
              <w:pStyle w:val="ASFKTablenorm"/>
              <w:ind w:left="57" w:right="57"/>
            </w:pPr>
            <w:r w:rsidRPr="00B97C10">
              <w:t>Список записей для выбора из справочника СР</w:t>
            </w:r>
            <w:r>
              <w:t xml:space="preserve"> </w:t>
            </w:r>
            <w:r w:rsidRPr="00B97C10">
              <w:t>ограничен по параметрам:</w:t>
            </w:r>
          </w:p>
          <w:p w14:paraId="329C8099" w14:textId="77777777" w:rsidR="00554627" w:rsidRPr="00B97C10" w:rsidRDefault="00554627" w:rsidP="00554627">
            <w:pPr>
              <w:pStyle w:val="ASFKTableListMark"/>
            </w:pPr>
            <w:r w:rsidRPr="00B97C10">
              <w:t>Код типа организации = 05, 20, 09;</w:t>
            </w:r>
          </w:p>
          <w:p w14:paraId="38FE465F" w14:textId="77777777" w:rsidR="00D379E8" w:rsidRPr="00D379E8" w:rsidRDefault="00554627" w:rsidP="00554627">
            <w:pPr>
              <w:pStyle w:val="ASFKTableListMark"/>
            </w:pPr>
            <w:r w:rsidRPr="00B97C10">
              <w:t>Код типа организации = 03 с Кодом типа учреждения = 2 или 3.</w:t>
            </w:r>
          </w:p>
        </w:tc>
      </w:tr>
      <w:tr w:rsidR="00400173" w:rsidRPr="007B2273" w14:paraId="5F07BB4C" w14:textId="77777777" w:rsidTr="004834F0">
        <w:trPr>
          <w:trHeight w:val="20"/>
        </w:trPr>
        <w:tc>
          <w:tcPr>
            <w:tcW w:w="1137" w:type="pct"/>
            <w:shd w:val="clear" w:color="auto" w:fill="auto"/>
          </w:tcPr>
          <w:p w14:paraId="2DEF9234" w14:textId="77777777" w:rsidR="00400173" w:rsidRPr="00726330" w:rsidRDefault="00400173" w:rsidP="004834F0">
            <w:pPr>
              <w:pStyle w:val="ASFKTablenorm"/>
              <w:ind w:left="57" w:right="57"/>
            </w:pPr>
            <w:r w:rsidRPr="007B2273">
              <w:t xml:space="preserve">Орган Федерального </w:t>
            </w:r>
            <w:r>
              <w:t>к</w:t>
            </w:r>
            <w:r w:rsidRPr="00400173">
              <w:t>а</w:t>
            </w:r>
            <w:r w:rsidRPr="00726330">
              <w:t>значейства</w:t>
            </w:r>
          </w:p>
        </w:tc>
        <w:tc>
          <w:tcPr>
            <w:tcW w:w="3863" w:type="pct"/>
            <w:shd w:val="clear" w:color="auto" w:fill="auto"/>
          </w:tcPr>
          <w:p w14:paraId="5AC89DDF" w14:textId="77777777" w:rsidR="00400173" w:rsidRPr="00726330" w:rsidRDefault="00400173" w:rsidP="004834F0">
            <w:pPr>
              <w:pStyle w:val="ASFKTablenorm"/>
              <w:ind w:left="57" w:right="57"/>
            </w:pPr>
            <w:r w:rsidRPr="007B2273">
              <w:t>Привязан справочник Органов Федерального к</w:t>
            </w:r>
            <w:r w:rsidRPr="00726330">
              <w:t>азначейства.</w:t>
            </w:r>
          </w:p>
          <w:p w14:paraId="5D5D4AB4" w14:textId="77777777" w:rsidR="00400173" w:rsidRPr="00726330" w:rsidRDefault="00400173" w:rsidP="004834F0">
            <w:pPr>
              <w:pStyle w:val="ASFKTablenorm"/>
              <w:ind w:left="57" w:right="57"/>
            </w:pPr>
            <w:r w:rsidRPr="007B2273">
              <w:t xml:space="preserve">Автоматически подтягивается </w:t>
            </w:r>
            <w:r>
              <w:t>«</w:t>
            </w:r>
            <w:r w:rsidRPr="007B2273">
              <w:t>Наименование</w:t>
            </w:r>
            <w:r>
              <w:t>»</w:t>
            </w:r>
            <w:r w:rsidRPr="007B2273">
              <w:t xml:space="preserve"> из справочника </w:t>
            </w:r>
            <w:r>
              <w:t>«</w:t>
            </w:r>
            <w:r w:rsidRPr="007B2273">
              <w:t>Орг</w:t>
            </w:r>
            <w:r w:rsidRPr="00726330">
              <w:t>анов Федерального казначейства</w:t>
            </w:r>
            <w:r>
              <w:t>»</w:t>
            </w:r>
            <w:r w:rsidRPr="00726330">
              <w:t xml:space="preserve">, в соответствии с кодом ОрФК, указанным в поле </w:t>
            </w:r>
            <w:r>
              <w:t>«</w:t>
            </w:r>
            <w:r w:rsidRPr="00726330">
              <w:t>КОФК</w:t>
            </w:r>
            <w:r>
              <w:t>»</w:t>
            </w:r>
            <w:r w:rsidRPr="00726330">
              <w:t xml:space="preserve">. </w:t>
            </w:r>
          </w:p>
        </w:tc>
      </w:tr>
      <w:tr w:rsidR="00400173" w:rsidRPr="007B2273" w14:paraId="354E25C1" w14:textId="77777777" w:rsidTr="004834F0">
        <w:trPr>
          <w:trHeight w:val="20"/>
        </w:trPr>
        <w:tc>
          <w:tcPr>
            <w:tcW w:w="1137" w:type="pct"/>
            <w:shd w:val="clear" w:color="auto" w:fill="auto"/>
          </w:tcPr>
          <w:p w14:paraId="46A93FA1" w14:textId="77777777" w:rsidR="00400173" w:rsidRPr="007B2273" w:rsidRDefault="00400173" w:rsidP="004834F0">
            <w:pPr>
              <w:pStyle w:val="ASFKTablenorm"/>
              <w:ind w:left="57" w:right="57"/>
            </w:pPr>
            <w:r w:rsidRPr="007B2273">
              <w:t>По КОФК</w:t>
            </w:r>
          </w:p>
        </w:tc>
        <w:tc>
          <w:tcPr>
            <w:tcW w:w="3863" w:type="pct"/>
            <w:shd w:val="clear" w:color="auto" w:fill="auto"/>
          </w:tcPr>
          <w:p w14:paraId="65FAE857" w14:textId="77777777" w:rsidR="00400173" w:rsidRPr="007B2273" w:rsidRDefault="00400173" w:rsidP="004834F0">
            <w:pPr>
              <w:pStyle w:val="ASFKTablenorm"/>
              <w:ind w:left="57" w:right="57"/>
            </w:pPr>
            <w:r w:rsidRPr="007B2273">
              <w:t xml:space="preserve">Проверяется значение константы </w:t>
            </w:r>
            <w:r w:rsidR="00F141DD">
              <w:t>«</w:t>
            </w:r>
            <w:r w:rsidR="00875BF6">
              <w:t>Код собственного ТОФК</w:t>
            </w:r>
            <w:r w:rsidR="00F141DD">
              <w:t>»</w:t>
            </w:r>
            <w:r w:rsidRPr="007B2273">
              <w:t xml:space="preserve">. </w:t>
            </w:r>
          </w:p>
          <w:p w14:paraId="65B03E2D" w14:textId="77777777" w:rsidR="00400173" w:rsidRPr="00726330" w:rsidRDefault="00400173" w:rsidP="004834F0">
            <w:pPr>
              <w:pStyle w:val="ASFKTablenorm"/>
              <w:ind w:left="57" w:right="57"/>
            </w:pPr>
            <w:r w:rsidRPr="007B2273">
              <w:t>Если оно равно ххуу, то по умолчанию проставляется значение конста</w:t>
            </w:r>
            <w:r w:rsidRPr="00726330">
              <w:t xml:space="preserve">нты </w:t>
            </w:r>
            <w:r w:rsidR="00F141DD">
              <w:t>«</w:t>
            </w:r>
            <w:r w:rsidR="00875BF6">
              <w:t>Код вышестоящего ТОФК</w:t>
            </w:r>
            <w:r w:rsidR="00F141DD">
              <w:t>»</w:t>
            </w:r>
            <w:r w:rsidRPr="00726330">
              <w:t>, равный хх00; если равна хх00, то по умолчанию пр</w:t>
            </w:r>
            <w:r w:rsidRPr="005154AF">
              <w:t>о</w:t>
            </w:r>
            <w:r w:rsidRPr="00726330">
              <w:t>ста</w:t>
            </w:r>
            <w:r w:rsidRPr="00400173">
              <w:t>в</w:t>
            </w:r>
            <w:r w:rsidRPr="00726330">
              <w:t xml:space="preserve">ляется значение </w:t>
            </w:r>
            <w:r w:rsidR="00F141DD">
              <w:t>«</w:t>
            </w:r>
            <w:r w:rsidR="00875BF6">
              <w:t>Код собственного ТОФК</w:t>
            </w:r>
            <w:r w:rsidR="00F141DD">
              <w:t>»</w:t>
            </w:r>
            <w:r w:rsidRPr="00726330">
              <w:t>.</w:t>
            </w:r>
          </w:p>
        </w:tc>
      </w:tr>
      <w:tr w:rsidR="00400173" w:rsidRPr="007B2273" w14:paraId="0EB53C28" w14:textId="77777777" w:rsidTr="004834F0">
        <w:trPr>
          <w:trHeight w:val="20"/>
        </w:trPr>
        <w:tc>
          <w:tcPr>
            <w:tcW w:w="1137" w:type="pct"/>
            <w:shd w:val="clear" w:color="auto" w:fill="auto"/>
          </w:tcPr>
          <w:p w14:paraId="120B3C0D" w14:textId="77777777" w:rsidR="00400173" w:rsidRPr="007B2273" w:rsidRDefault="00400173" w:rsidP="004834F0">
            <w:pPr>
              <w:pStyle w:val="ASFKTablenorm"/>
              <w:ind w:left="57" w:right="57"/>
            </w:pPr>
            <w:r w:rsidRPr="007B2273">
              <w:t>Дата</w:t>
            </w:r>
          </w:p>
        </w:tc>
        <w:tc>
          <w:tcPr>
            <w:tcW w:w="3863" w:type="pct"/>
            <w:shd w:val="clear" w:color="auto" w:fill="auto"/>
          </w:tcPr>
          <w:p w14:paraId="540B7784" w14:textId="77777777" w:rsidR="00400173" w:rsidRPr="00726330" w:rsidRDefault="00400173" w:rsidP="004834F0">
            <w:pPr>
              <w:pStyle w:val="ASFKTablenorm"/>
              <w:ind w:left="57" w:right="57"/>
            </w:pPr>
            <w:r w:rsidRPr="007B2273">
              <w:t xml:space="preserve">Автоматически подставляется значение из поля </w:t>
            </w:r>
            <w:r>
              <w:t>«</w:t>
            </w:r>
            <w:r w:rsidRPr="007B2273">
              <w:t>Дата д</w:t>
            </w:r>
            <w:r w:rsidRPr="00726330">
              <w:t>окумента</w:t>
            </w:r>
            <w:r>
              <w:t>»</w:t>
            </w:r>
            <w:r w:rsidRPr="00726330">
              <w:t>.</w:t>
            </w:r>
          </w:p>
          <w:p w14:paraId="56F4F704" w14:textId="77777777" w:rsidR="00400173" w:rsidRPr="007B2273" w:rsidRDefault="00400173" w:rsidP="004834F0">
            <w:pPr>
              <w:pStyle w:val="ASFKTablenorm"/>
              <w:ind w:left="57" w:right="57"/>
            </w:pPr>
            <w:r w:rsidRPr="007B2273">
              <w:t xml:space="preserve">Привязан системный календарь. Маска ввода </w:t>
            </w:r>
            <w:r>
              <w:t>«</w:t>
            </w:r>
            <w:r w:rsidRPr="007B2273">
              <w:t>DD.MM.YYYY</w:t>
            </w:r>
            <w:r>
              <w:t>»</w:t>
            </w:r>
            <w:r w:rsidRPr="007B2273">
              <w:t>.</w:t>
            </w:r>
          </w:p>
        </w:tc>
      </w:tr>
      <w:tr w:rsidR="00400173" w:rsidRPr="007B2273" w14:paraId="48FAEA31" w14:textId="77777777" w:rsidTr="004834F0">
        <w:trPr>
          <w:trHeight w:val="20"/>
        </w:trPr>
        <w:tc>
          <w:tcPr>
            <w:tcW w:w="1137" w:type="pct"/>
            <w:shd w:val="clear" w:color="auto" w:fill="auto"/>
          </w:tcPr>
          <w:p w14:paraId="59D18CFE" w14:textId="77777777" w:rsidR="00400173" w:rsidRPr="007B2273" w:rsidRDefault="00400173" w:rsidP="004834F0">
            <w:pPr>
              <w:pStyle w:val="ASFKTablenorm"/>
              <w:ind w:left="57" w:right="57"/>
            </w:pPr>
            <w:r w:rsidRPr="007B2273">
              <w:t>Номер ЛС</w:t>
            </w:r>
          </w:p>
        </w:tc>
        <w:tc>
          <w:tcPr>
            <w:tcW w:w="3863" w:type="pct"/>
            <w:shd w:val="clear" w:color="auto" w:fill="auto"/>
          </w:tcPr>
          <w:p w14:paraId="571ACA88" w14:textId="77777777" w:rsidR="00400173" w:rsidRPr="007B2273" w:rsidRDefault="00400173" w:rsidP="004834F0">
            <w:pPr>
              <w:pStyle w:val="ASFKTablenorm"/>
              <w:ind w:left="57" w:right="57"/>
            </w:pPr>
            <w:r w:rsidRPr="007B2273">
              <w:t xml:space="preserve">Привязан справочник </w:t>
            </w:r>
            <w:r>
              <w:t>«</w:t>
            </w:r>
            <w:r w:rsidRPr="007B2273">
              <w:t>Информация о ЛС</w:t>
            </w:r>
            <w:r>
              <w:t>»</w:t>
            </w:r>
            <w:r w:rsidRPr="007B2273">
              <w:t>.</w:t>
            </w:r>
          </w:p>
          <w:p w14:paraId="39D8B094" w14:textId="77777777" w:rsidR="00400173" w:rsidRPr="00726330" w:rsidRDefault="00400173" w:rsidP="004834F0">
            <w:pPr>
              <w:pStyle w:val="ASFKTablenorm"/>
              <w:ind w:left="57" w:right="57"/>
            </w:pPr>
            <w:r w:rsidRPr="007B2273">
              <w:t xml:space="preserve">Автоматически соответственно системной константе </w:t>
            </w:r>
            <w:r w:rsidR="00F141DD">
              <w:t>«</w:t>
            </w:r>
            <w:r w:rsidR="00875BF6">
              <w:t>Код собственного БУ</w:t>
            </w:r>
            <w:r w:rsidR="00F141DD">
              <w:t>»</w:t>
            </w:r>
            <w:r w:rsidRPr="007B2273">
              <w:t xml:space="preserve"> и с</w:t>
            </w:r>
            <w:r w:rsidRPr="00726330">
              <w:t>оо</w:t>
            </w:r>
            <w:r w:rsidRPr="005154AF">
              <w:t>т</w:t>
            </w:r>
            <w:r w:rsidRPr="00726330">
              <w:t>ве</w:t>
            </w:r>
            <w:r w:rsidRPr="00400173">
              <w:t>т</w:t>
            </w:r>
            <w:r w:rsidRPr="00726330">
              <w:t xml:space="preserve">ствующему ему типу лицевого счета с кодами </w:t>
            </w:r>
            <w:r>
              <w:t>«</w:t>
            </w:r>
            <w:r w:rsidRPr="00726330">
              <w:t>41</w:t>
            </w:r>
            <w:r>
              <w:t>»</w:t>
            </w:r>
            <w:r w:rsidRPr="00726330">
              <w:t xml:space="preserve">, </w:t>
            </w:r>
            <w:r>
              <w:t>«</w:t>
            </w:r>
            <w:r w:rsidRPr="00726330">
              <w:t>20</w:t>
            </w:r>
            <w:r>
              <w:t>»</w:t>
            </w:r>
            <w:r w:rsidRPr="00726330">
              <w:t xml:space="preserve">, </w:t>
            </w:r>
            <w:r>
              <w:t>«</w:t>
            </w:r>
            <w:r w:rsidRPr="00726330">
              <w:t>21</w:t>
            </w:r>
            <w:r>
              <w:t>»</w:t>
            </w:r>
            <w:r w:rsidRPr="00726330">
              <w:t xml:space="preserve">, </w:t>
            </w:r>
            <w:r>
              <w:t>«</w:t>
            </w:r>
            <w:r w:rsidRPr="00726330">
              <w:t>22</w:t>
            </w:r>
            <w:r>
              <w:t>»</w:t>
            </w:r>
            <w:r w:rsidRPr="00726330">
              <w:t xml:space="preserve">, </w:t>
            </w:r>
            <w:r>
              <w:t>«</w:t>
            </w:r>
            <w:r w:rsidRPr="00726330">
              <w:t>30</w:t>
            </w:r>
            <w:r>
              <w:t>»</w:t>
            </w:r>
            <w:r w:rsidRPr="00726330">
              <w:t xml:space="preserve">, </w:t>
            </w:r>
            <w:r>
              <w:t>«</w:t>
            </w:r>
            <w:r w:rsidRPr="00726330">
              <w:t>31</w:t>
            </w:r>
            <w:r>
              <w:t>»</w:t>
            </w:r>
            <w:r w:rsidRPr="00726330">
              <w:t xml:space="preserve">, </w:t>
            </w:r>
            <w:r>
              <w:t>«</w:t>
            </w:r>
            <w:r w:rsidRPr="00726330">
              <w:t>32</w:t>
            </w:r>
            <w:r>
              <w:t>»</w:t>
            </w:r>
            <w:r w:rsidRPr="00726330">
              <w:t xml:space="preserve"> может быть отредактирован вручную или выбором из справочн</w:t>
            </w:r>
            <w:r w:rsidRPr="00400173">
              <w:t>и</w:t>
            </w:r>
            <w:r w:rsidRPr="00726330">
              <w:t xml:space="preserve">ка </w:t>
            </w:r>
            <w:r>
              <w:t>«</w:t>
            </w:r>
            <w:r w:rsidRPr="00726330">
              <w:t>Информация о ЛС</w:t>
            </w:r>
            <w:r>
              <w:t>»</w:t>
            </w:r>
            <w:r w:rsidRPr="00726330">
              <w:t xml:space="preserve"> (выбор значений справочника огран</w:t>
            </w:r>
            <w:r w:rsidRPr="005154AF">
              <w:t>и</w:t>
            </w:r>
            <w:r w:rsidRPr="00726330">
              <w:t xml:space="preserve">чен указанным кодом клиента и кодом типа ЛС = </w:t>
            </w:r>
            <w:r>
              <w:t>«</w:t>
            </w:r>
            <w:r w:rsidRPr="00726330">
              <w:t>41</w:t>
            </w:r>
            <w:r>
              <w:t>»</w:t>
            </w:r>
            <w:r w:rsidRPr="00726330">
              <w:t xml:space="preserve">, </w:t>
            </w:r>
            <w:r>
              <w:t>«</w:t>
            </w:r>
            <w:r w:rsidRPr="00726330">
              <w:t>20</w:t>
            </w:r>
            <w:r>
              <w:t>»</w:t>
            </w:r>
            <w:r w:rsidRPr="00726330">
              <w:t xml:space="preserve">, </w:t>
            </w:r>
            <w:r>
              <w:t>«</w:t>
            </w:r>
            <w:r w:rsidRPr="00726330">
              <w:t>21</w:t>
            </w:r>
            <w:r>
              <w:t>»</w:t>
            </w:r>
            <w:r w:rsidRPr="00726330">
              <w:t xml:space="preserve">, </w:t>
            </w:r>
            <w:r>
              <w:t>«</w:t>
            </w:r>
            <w:r w:rsidRPr="00726330">
              <w:t>22</w:t>
            </w:r>
            <w:r>
              <w:t>»</w:t>
            </w:r>
            <w:r w:rsidRPr="00726330">
              <w:t xml:space="preserve">, </w:t>
            </w:r>
            <w:r>
              <w:t>«</w:t>
            </w:r>
            <w:r w:rsidRPr="00726330">
              <w:t>30</w:t>
            </w:r>
            <w:r>
              <w:t>»</w:t>
            </w:r>
            <w:r w:rsidRPr="00726330">
              <w:t xml:space="preserve">, </w:t>
            </w:r>
            <w:r>
              <w:t>«</w:t>
            </w:r>
            <w:r w:rsidRPr="00726330">
              <w:t>31</w:t>
            </w:r>
            <w:r>
              <w:t>»</w:t>
            </w:r>
            <w:r w:rsidRPr="00726330">
              <w:t xml:space="preserve">, </w:t>
            </w:r>
            <w:r>
              <w:t>«</w:t>
            </w:r>
            <w:r w:rsidRPr="00726330">
              <w:t>32</w:t>
            </w:r>
            <w:r>
              <w:t>»</w:t>
            </w:r>
            <w:r w:rsidRPr="00726330">
              <w:t xml:space="preserve">). При наличии нескольких счетов у клиентов поле </w:t>
            </w:r>
            <w:r>
              <w:t>«</w:t>
            </w:r>
            <w:r w:rsidRPr="00726330">
              <w:t>Н</w:t>
            </w:r>
            <w:r w:rsidRPr="005154AF">
              <w:t>о</w:t>
            </w:r>
            <w:r w:rsidRPr="00726330">
              <w:t>мер ЛС</w:t>
            </w:r>
            <w:r>
              <w:t>»</w:t>
            </w:r>
            <w:r w:rsidRPr="00726330">
              <w:t xml:space="preserve"> оставлять пу</w:t>
            </w:r>
            <w:r w:rsidRPr="00400173">
              <w:t>с</w:t>
            </w:r>
            <w:r w:rsidRPr="00726330">
              <w:t>тым.</w:t>
            </w:r>
          </w:p>
        </w:tc>
      </w:tr>
    </w:tbl>
    <w:p w14:paraId="5CF73E21" w14:textId="77777777" w:rsidR="00EE6E0E" w:rsidRDefault="00EE6E0E" w:rsidP="00400173">
      <w:pPr>
        <w:pStyle w:val="ASFKNormal"/>
      </w:pPr>
      <w:r w:rsidRPr="00EE6E0E">
        <w:t>ЭФ документа «Уведомление об уточнении операций клиента», закладки «Платежные документы (2)»</w:t>
      </w:r>
      <w:r>
        <w:t xml:space="preserve"> представлена на рисунке</w:t>
      </w:r>
      <w:r w:rsidR="00403998" w:rsidRPr="007B2273">
        <w:t> </w:t>
      </w:r>
      <w:r w:rsidRPr="00EE6E0E">
        <w:fldChar w:fldCharType="begin"/>
      </w:r>
      <w:r w:rsidRPr="00EE6E0E">
        <w:instrText xml:space="preserve"> REF _Ref319669074 \h  \* MERGEFORMAT </w:instrText>
      </w:r>
      <w:r w:rsidRPr="00EE6E0E">
        <w:fldChar w:fldCharType="separate"/>
      </w:r>
      <w:r w:rsidR="00476E1D">
        <w:t>189</w:t>
      </w:r>
      <w:r w:rsidRPr="00EE6E0E">
        <w:fldChar w:fldCharType="end"/>
      </w:r>
      <w:r>
        <w:t>.</w:t>
      </w:r>
    </w:p>
    <w:p w14:paraId="14175A26" w14:textId="77777777" w:rsidR="00EE6E0E" w:rsidRPr="00EE6E0E" w:rsidRDefault="00476E1D" w:rsidP="00EE6E0E">
      <w:pPr>
        <w:pStyle w:val="ASFKFigure"/>
      </w:pPr>
      <w:r>
        <w:lastRenderedPageBreak/>
        <w:pict w14:anchorId="4BA41D24">
          <v:shape id="_x0000_i1295" type="#_x0000_t75" style="width:475.55pt;height:4in">
            <v:imagedata r:id="rId252" o:title="0"/>
          </v:shape>
        </w:pict>
      </w:r>
    </w:p>
    <w:p w14:paraId="5EEA1555" w14:textId="77777777" w:rsidR="00EE6E0E" w:rsidRPr="00EE6E0E" w:rsidRDefault="00EE6E0E" w:rsidP="00EE6E0E">
      <w:pPr>
        <w:pStyle w:val="ASFKFigName"/>
      </w:pPr>
      <w:r w:rsidRPr="00EE6E0E">
        <w:fldChar w:fldCharType="begin"/>
      </w:r>
      <w:r w:rsidRPr="00EE6E0E">
        <w:instrText xml:space="preserve"> SEQ Рисунок \* ARABIC </w:instrText>
      </w:r>
      <w:r w:rsidRPr="00EE6E0E">
        <w:fldChar w:fldCharType="separate"/>
      </w:r>
      <w:bookmarkStart w:id="1347" w:name="_Ref319669074"/>
      <w:bookmarkStart w:id="1348" w:name="_Toc82692158"/>
      <w:r w:rsidR="00476E1D">
        <w:rPr>
          <w:noProof/>
        </w:rPr>
        <w:t>189</w:t>
      </w:r>
      <w:bookmarkEnd w:id="1347"/>
      <w:r w:rsidRPr="00EE6E0E">
        <w:fldChar w:fldCharType="end"/>
      </w:r>
      <w:r w:rsidRPr="00EE6E0E">
        <w:t>. ЭФ документа «Уведомление об уточнении операций клиента», закладки «Платежные документы (2)»</w:t>
      </w:r>
      <w:bookmarkEnd w:id="1348"/>
    </w:p>
    <w:p w14:paraId="55413A31" w14:textId="77777777" w:rsidR="00400173" w:rsidRPr="00400173" w:rsidRDefault="00400173" w:rsidP="00400173">
      <w:pPr>
        <w:pStyle w:val="ASFKNormal"/>
      </w:pPr>
      <w:r w:rsidRPr="007B2273">
        <w:t xml:space="preserve">Закладка </w:t>
      </w:r>
      <w:r w:rsidRPr="00400173">
        <w:t>«Платежные документы» содержит два табличных блока:</w:t>
      </w:r>
    </w:p>
    <w:p w14:paraId="42623B3F" w14:textId="77777777" w:rsidR="00400173" w:rsidRPr="00400173" w:rsidRDefault="00400173" w:rsidP="00AE12B3">
      <w:pPr>
        <w:pStyle w:val="ASFKListnum"/>
        <w:numPr>
          <w:ilvl w:val="0"/>
          <w:numId w:val="8"/>
        </w:numPr>
      </w:pPr>
      <w:r>
        <w:t>«</w:t>
      </w:r>
      <w:r w:rsidRPr="00400173">
        <w:t xml:space="preserve">Реквизиты платежного документа». </w:t>
      </w:r>
    </w:p>
    <w:p w14:paraId="4D87CABC" w14:textId="77777777" w:rsidR="00400173" w:rsidRPr="00400173" w:rsidRDefault="00400173" w:rsidP="00400173">
      <w:pPr>
        <w:pStyle w:val="ASFKListnormal18"/>
      </w:pPr>
      <w:r w:rsidRPr="007B2273">
        <w:t>Блок содержит строки с реквизитами платежных документов, по которым требуе</w:t>
      </w:r>
      <w:r w:rsidRPr="00400173">
        <w:t>тся уточнение. В полях «Назначение платежа», «Примечание» отображаются значения соответствующих полей текущей строки.</w:t>
      </w:r>
    </w:p>
    <w:p w14:paraId="6D7968E2" w14:textId="77777777" w:rsidR="00400173" w:rsidRPr="00400173" w:rsidRDefault="00400173" w:rsidP="00EE6E0E">
      <w:pPr>
        <w:pStyle w:val="ASFKListnum"/>
      </w:pPr>
      <w:r>
        <w:t>«</w:t>
      </w:r>
      <w:r w:rsidRPr="00400173">
        <w:t>Изменить на реквизиты».</w:t>
      </w:r>
    </w:p>
    <w:p w14:paraId="65B99717" w14:textId="77777777" w:rsidR="00400173" w:rsidRPr="00400173" w:rsidRDefault="00400173" w:rsidP="00400173">
      <w:pPr>
        <w:pStyle w:val="ASFKListnormal18"/>
      </w:pPr>
      <w:r w:rsidRPr="007B2273">
        <w:t>Блок содержит строки с уточненными реквизитами платежного документа, в</w:t>
      </w:r>
      <w:r w:rsidRPr="00400173">
        <w:t>ыбранного в блоке «Реквизиты платежного документа». В поле «Назначение платежа» отображается соответствующее значение уточненного реквизита.</w:t>
      </w:r>
    </w:p>
    <w:p w14:paraId="1BE64A43" w14:textId="77777777" w:rsidR="00400173" w:rsidRPr="00400173" w:rsidRDefault="00EE6E0E" w:rsidP="00400173">
      <w:pPr>
        <w:pStyle w:val="ASFKNormal"/>
      </w:pPr>
      <w:r>
        <w:t xml:space="preserve">Перечень </w:t>
      </w:r>
      <w:r w:rsidR="00400173" w:rsidRPr="007B2273">
        <w:t xml:space="preserve">полей документа </w:t>
      </w:r>
      <w:r w:rsidR="00400173" w:rsidRPr="00400173">
        <w:t>«Уведомление об уточнении операций клиента</w:t>
      </w:r>
      <w:r w:rsidR="00B33BD1">
        <w:t>», закладки «</w:t>
      </w:r>
      <w:r w:rsidR="00400173" w:rsidRPr="00400173">
        <w:t xml:space="preserve">Платежные документы (2)» </w:t>
      </w:r>
      <w:r w:rsidR="00B33BD1">
        <w:t>приведен в таблице</w:t>
      </w:r>
      <w:r w:rsidR="00403998" w:rsidRPr="007B2273">
        <w:t> </w:t>
      </w:r>
      <w:r w:rsidR="00400173" w:rsidRPr="00400173">
        <w:fldChar w:fldCharType="begin"/>
      </w:r>
      <w:r w:rsidR="00400173" w:rsidRPr="00400173">
        <w:instrText xml:space="preserve"> REF _Ref314824088 \h  \* MERGEFORMAT </w:instrText>
      </w:r>
      <w:r w:rsidR="00400173" w:rsidRPr="00400173">
        <w:fldChar w:fldCharType="separate"/>
      </w:r>
      <w:r w:rsidR="00476E1D">
        <w:t>116</w:t>
      </w:r>
      <w:r w:rsidR="00400173" w:rsidRPr="00400173">
        <w:fldChar w:fldCharType="end"/>
      </w:r>
      <w:r w:rsidR="00400173" w:rsidRPr="00400173">
        <w:t>.</w:t>
      </w:r>
    </w:p>
    <w:p w14:paraId="6CBBBE4F" w14:textId="77777777" w:rsidR="00400173" w:rsidRPr="00726330" w:rsidRDefault="000B34EE" w:rsidP="00400173">
      <w:pPr>
        <w:pStyle w:val="ASFKNameTable"/>
      </w:pPr>
      <w:r>
        <w:rPr>
          <w:noProof/>
        </w:rPr>
        <w:fldChar w:fldCharType="begin"/>
      </w:r>
      <w:r>
        <w:rPr>
          <w:noProof/>
        </w:rPr>
        <w:instrText xml:space="preserve"> SEQ Таблица \* ARABIC </w:instrText>
      </w:r>
      <w:r>
        <w:rPr>
          <w:noProof/>
        </w:rPr>
        <w:fldChar w:fldCharType="separate"/>
      </w:r>
      <w:bookmarkStart w:id="1349" w:name="_Ref314824088"/>
      <w:bookmarkStart w:id="1350" w:name="_Toc82691840"/>
      <w:r w:rsidR="00476E1D">
        <w:rPr>
          <w:noProof/>
        </w:rPr>
        <w:t>116</w:t>
      </w:r>
      <w:bookmarkEnd w:id="1349"/>
      <w:r>
        <w:rPr>
          <w:noProof/>
        </w:rPr>
        <w:fldChar w:fldCharType="end"/>
      </w:r>
      <w:r w:rsidR="00400173" w:rsidRPr="00726330">
        <w:t xml:space="preserve">. Описание полей документа </w:t>
      </w:r>
      <w:r w:rsidR="00400173">
        <w:t>«</w:t>
      </w:r>
      <w:r w:rsidR="00400173" w:rsidRPr="00726330">
        <w:t>Уведомление об уточнении операций клиента</w:t>
      </w:r>
      <w:r w:rsidR="00B33BD1">
        <w:t>», закладки «</w:t>
      </w:r>
      <w:r w:rsidR="00400173" w:rsidRPr="00726330">
        <w:t>Платежные документы (2)</w:t>
      </w:r>
      <w:r w:rsidR="00400173">
        <w:t>»</w:t>
      </w:r>
      <w:bookmarkEnd w:id="135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400173" w:rsidRPr="007B2273" w14:paraId="4E4C0527" w14:textId="77777777" w:rsidTr="004834F0">
        <w:trPr>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980D1F5" w14:textId="77777777" w:rsidR="00400173" w:rsidRPr="007B2273" w:rsidRDefault="00400173" w:rsidP="00400173">
            <w:pPr>
              <w:pStyle w:val="ASFKTableHead"/>
              <w:rPr>
                <w:rStyle w:val="ASFKSymBold"/>
              </w:rPr>
            </w:pPr>
            <w:r w:rsidRPr="007B2273">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E03AE8B" w14:textId="77777777" w:rsidR="00400173" w:rsidRPr="007B2273" w:rsidRDefault="00400173" w:rsidP="00400173">
            <w:pPr>
              <w:pStyle w:val="ASFKTableHead"/>
              <w:rPr>
                <w:rStyle w:val="ASFKSymBold"/>
              </w:rPr>
            </w:pPr>
            <w:r w:rsidRPr="007B2273">
              <w:t>Описание</w:t>
            </w:r>
            <w:r>
              <w:t xml:space="preserve"> поля</w:t>
            </w:r>
          </w:p>
        </w:tc>
      </w:tr>
      <w:tr w:rsidR="00400173" w:rsidRPr="007B2273" w14:paraId="0DA17E83" w14:textId="77777777" w:rsidTr="004834F0">
        <w:tc>
          <w:tcPr>
            <w:tcW w:w="5000" w:type="pct"/>
            <w:gridSpan w:val="2"/>
            <w:shd w:val="clear" w:color="auto" w:fill="auto"/>
          </w:tcPr>
          <w:p w14:paraId="556E9045" w14:textId="77777777" w:rsidR="00400173" w:rsidRPr="00726330" w:rsidRDefault="00EE6E0E" w:rsidP="004834F0">
            <w:pPr>
              <w:pStyle w:val="ASFKTablenorm"/>
              <w:ind w:left="57" w:right="57"/>
            </w:pPr>
            <w:r>
              <w:t>Группа полей</w:t>
            </w:r>
            <w:r w:rsidR="00400173" w:rsidRPr="00726330">
              <w:t xml:space="preserve"> </w:t>
            </w:r>
            <w:r w:rsidR="00400173">
              <w:t>«</w:t>
            </w:r>
            <w:r w:rsidR="00400173" w:rsidRPr="00726330">
              <w:t>Реквизиты платежного документа</w:t>
            </w:r>
            <w:r w:rsidR="00400173">
              <w:t>»</w:t>
            </w:r>
          </w:p>
        </w:tc>
      </w:tr>
      <w:tr w:rsidR="00400173" w:rsidRPr="007B2273" w14:paraId="7CB7F9A4" w14:textId="77777777" w:rsidTr="004834F0">
        <w:tc>
          <w:tcPr>
            <w:tcW w:w="1137" w:type="pct"/>
            <w:shd w:val="clear" w:color="auto" w:fill="auto"/>
          </w:tcPr>
          <w:p w14:paraId="077F1A18" w14:textId="77777777" w:rsidR="00400173" w:rsidRPr="007B2273" w:rsidRDefault="00400173" w:rsidP="004834F0">
            <w:pPr>
              <w:pStyle w:val="ASFKTablenorm"/>
              <w:ind w:left="57" w:right="57"/>
            </w:pPr>
            <w:r w:rsidRPr="007B2273">
              <w:t>№ п/п</w:t>
            </w:r>
          </w:p>
        </w:tc>
        <w:tc>
          <w:tcPr>
            <w:tcW w:w="3863" w:type="pct"/>
            <w:shd w:val="clear" w:color="auto" w:fill="auto"/>
          </w:tcPr>
          <w:p w14:paraId="3218CE88" w14:textId="77777777" w:rsidR="00400173" w:rsidRPr="00726330" w:rsidRDefault="00400173" w:rsidP="004834F0">
            <w:pPr>
              <w:pStyle w:val="ASFKTablenorm"/>
              <w:ind w:left="57" w:right="57"/>
            </w:pPr>
            <w:r w:rsidRPr="007B2273">
              <w:t xml:space="preserve">Автонумерация строк с </w:t>
            </w:r>
            <w:r>
              <w:t>«</w:t>
            </w:r>
            <w:r w:rsidRPr="00726330">
              <w:t>1</w:t>
            </w:r>
            <w:r>
              <w:t>»</w:t>
            </w:r>
            <w:r w:rsidRPr="00726330">
              <w:t>.</w:t>
            </w:r>
          </w:p>
        </w:tc>
      </w:tr>
      <w:tr w:rsidR="00400173" w:rsidRPr="007B2273" w14:paraId="2668E40D" w14:textId="77777777" w:rsidTr="004834F0">
        <w:tc>
          <w:tcPr>
            <w:tcW w:w="1137" w:type="pct"/>
            <w:shd w:val="clear" w:color="auto" w:fill="auto"/>
          </w:tcPr>
          <w:p w14:paraId="38F0F84C" w14:textId="77777777" w:rsidR="00400173" w:rsidRPr="007B2273" w:rsidRDefault="00400173" w:rsidP="004834F0">
            <w:pPr>
              <w:pStyle w:val="ASFKTablenorm"/>
              <w:ind w:left="57" w:right="57"/>
            </w:pPr>
            <w:r w:rsidRPr="007B2273">
              <w:t>Наименование</w:t>
            </w:r>
          </w:p>
        </w:tc>
        <w:tc>
          <w:tcPr>
            <w:tcW w:w="3863" w:type="pct"/>
            <w:shd w:val="clear" w:color="auto" w:fill="auto"/>
          </w:tcPr>
          <w:p w14:paraId="0F724EDC" w14:textId="77777777" w:rsidR="00306AEE" w:rsidRPr="00B87624" w:rsidRDefault="00306AEE" w:rsidP="004834F0">
            <w:pPr>
              <w:pStyle w:val="ASFKTablenorm"/>
              <w:ind w:left="57" w:right="57"/>
            </w:pPr>
            <w:r w:rsidRPr="00B87624">
              <w:t>Выбирается из списка:</w:t>
            </w:r>
          </w:p>
          <w:p w14:paraId="2F47F9D5" w14:textId="77777777" w:rsidR="00306AEE" w:rsidRPr="00B87624" w:rsidRDefault="00306AEE" w:rsidP="00D340C7">
            <w:pPr>
              <w:pStyle w:val="ASFKTableListMark"/>
            </w:pPr>
            <w:r w:rsidRPr="00B87624">
              <w:t>«Заявка на возврат»;</w:t>
            </w:r>
          </w:p>
          <w:p w14:paraId="774824C9" w14:textId="77777777" w:rsidR="00306AEE" w:rsidRPr="00B87624" w:rsidRDefault="00306AEE" w:rsidP="00D340C7">
            <w:pPr>
              <w:pStyle w:val="ASFKTableListMark"/>
            </w:pPr>
            <w:r w:rsidRPr="00B87624">
              <w:t>«Заявка на кассовый расход»;</w:t>
            </w:r>
          </w:p>
          <w:p w14:paraId="25B82D01" w14:textId="77777777" w:rsidR="00306AEE" w:rsidRPr="00B87624" w:rsidRDefault="00306AEE" w:rsidP="00D340C7">
            <w:pPr>
              <w:pStyle w:val="ASFKTableListMark"/>
            </w:pPr>
            <w:r w:rsidRPr="00B87624">
              <w:t>«Заявка на получение наличных денег»;</w:t>
            </w:r>
          </w:p>
          <w:p w14:paraId="25A34E1D" w14:textId="77777777" w:rsidR="00306AEE" w:rsidRPr="00B87624" w:rsidRDefault="00306AEE" w:rsidP="00D340C7">
            <w:pPr>
              <w:pStyle w:val="ASFKTableListMark"/>
            </w:pPr>
            <w:r w:rsidRPr="00B87624">
              <w:t>«Заявка на получение денежных средств, перечисляемых на карту»;</w:t>
            </w:r>
          </w:p>
          <w:p w14:paraId="04F884B5" w14:textId="77777777" w:rsidR="00306AEE" w:rsidRPr="00B87624" w:rsidRDefault="00306AEE" w:rsidP="00D340C7">
            <w:pPr>
              <w:pStyle w:val="ASFKTableListMark"/>
            </w:pPr>
            <w:r w:rsidRPr="00B87624">
              <w:t>«Платежное поручение»;</w:t>
            </w:r>
          </w:p>
          <w:p w14:paraId="4D07C2E2" w14:textId="77777777" w:rsidR="00306AEE" w:rsidRPr="00B87624" w:rsidRDefault="00306AEE" w:rsidP="00D340C7">
            <w:pPr>
              <w:pStyle w:val="ASFKTableListMark"/>
            </w:pPr>
            <w:r w:rsidRPr="00B87624">
              <w:lastRenderedPageBreak/>
              <w:t>«Бухгалтерская справка ф. 0504833»; (новое значение должно быть в списке начиная с системной даты 01.10.2015, ранее должно быть в списке старое значение – «Справка ф. 0504833»);</w:t>
            </w:r>
          </w:p>
          <w:p w14:paraId="3DCC3B9B" w14:textId="77777777" w:rsidR="00306AEE" w:rsidRPr="00B87624" w:rsidRDefault="00306AEE" w:rsidP="00D340C7">
            <w:pPr>
              <w:pStyle w:val="ASFKTableListMark"/>
            </w:pPr>
            <w:r w:rsidRPr="00B87624">
              <w:t>«Уведомление об уточнении операций клиента»;</w:t>
            </w:r>
          </w:p>
          <w:p w14:paraId="5F178B8A" w14:textId="77777777" w:rsidR="00306AEE" w:rsidRPr="00B87624" w:rsidRDefault="00306AEE" w:rsidP="00D340C7">
            <w:pPr>
              <w:pStyle w:val="ASFKTableListMark"/>
            </w:pPr>
            <w:r w:rsidRPr="00B87624">
              <w:t>«Сводная заявка на кассовый расход (для уплаты налогов)»;</w:t>
            </w:r>
          </w:p>
          <w:p w14:paraId="25510BFE" w14:textId="77777777" w:rsidR="00306AEE" w:rsidRDefault="00306AEE" w:rsidP="00D340C7">
            <w:pPr>
              <w:pStyle w:val="ASFKTableListMark"/>
            </w:pPr>
            <w:r w:rsidRPr="00B87624">
              <w:t xml:space="preserve">«Заявка для обеспечения </w:t>
            </w:r>
            <w:r w:rsidR="004814F6">
              <w:t>наличными денежными средствами»;</w:t>
            </w:r>
          </w:p>
          <w:p w14:paraId="3145E777" w14:textId="77777777" w:rsidR="004814F6" w:rsidRPr="00B87624" w:rsidRDefault="004814F6" w:rsidP="00D340C7">
            <w:pPr>
              <w:pStyle w:val="ASFKTableListMark"/>
            </w:pPr>
            <w:r>
              <w:t>«Поручение о перечислении на счет».</w:t>
            </w:r>
          </w:p>
          <w:p w14:paraId="61CD920D" w14:textId="77777777" w:rsidR="00400173" w:rsidRPr="007B2273" w:rsidRDefault="00306AEE" w:rsidP="004834F0">
            <w:pPr>
              <w:pStyle w:val="ASFKTablenorm"/>
              <w:ind w:left="57" w:right="57"/>
            </w:pPr>
            <w:r w:rsidRPr="00B87624">
              <w:t>По умолчанию – пустое значение.</w:t>
            </w:r>
          </w:p>
        </w:tc>
      </w:tr>
      <w:tr w:rsidR="00400173" w:rsidRPr="007B2273" w14:paraId="683250E9" w14:textId="77777777" w:rsidTr="004834F0">
        <w:tc>
          <w:tcPr>
            <w:tcW w:w="1137" w:type="pct"/>
            <w:shd w:val="clear" w:color="auto" w:fill="auto"/>
          </w:tcPr>
          <w:p w14:paraId="21018CB5" w14:textId="77777777" w:rsidR="00400173" w:rsidRPr="007B2273" w:rsidRDefault="00400173" w:rsidP="004834F0">
            <w:pPr>
              <w:pStyle w:val="ASFKTablenorm"/>
              <w:ind w:left="57" w:right="57"/>
            </w:pPr>
            <w:r w:rsidRPr="007B2273">
              <w:lastRenderedPageBreak/>
              <w:t>Номер</w:t>
            </w:r>
          </w:p>
        </w:tc>
        <w:tc>
          <w:tcPr>
            <w:tcW w:w="3863" w:type="pct"/>
            <w:shd w:val="clear" w:color="auto" w:fill="auto"/>
          </w:tcPr>
          <w:p w14:paraId="537FC841" w14:textId="77777777" w:rsidR="00400173" w:rsidRPr="007B2273" w:rsidRDefault="00400173" w:rsidP="004834F0">
            <w:pPr>
              <w:pStyle w:val="ASFKTablenorm"/>
              <w:ind w:left="57" w:right="57"/>
            </w:pPr>
            <w:r w:rsidRPr="007B2273">
              <w:t>Вручную.</w:t>
            </w:r>
          </w:p>
        </w:tc>
      </w:tr>
      <w:tr w:rsidR="00400173" w:rsidRPr="007B2273" w14:paraId="79CB8D1D" w14:textId="77777777" w:rsidTr="004834F0">
        <w:tc>
          <w:tcPr>
            <w:tcW w:w="1137" w:type="pct"/>
            <w:shd w:val="clear" w:color="auto" w:fill="auto"/>
          </w:tcPr>
          <w:p w14:paraId="6D56D8AD" w14:textId="77777777" w:rsidR="00400173" w:rsidRPr="007B2273" w:rsidRDefault="00400173" w:rsidP="004834F0">
            <w:pPr>
              <w:pStyle w:val="ASFKTablenorm"/>
              <w:ind w:left="57" w:right="57"/>
            </w:pPr>
            <w:r w:rsidRPr="007B2273">
              <w:t>Дата</w:t>
            </w:r>
          </w:p>
        </w:tc>
        <w:tc>
          <w:tcPr>
            <w:tcW w:w="3863" w:type="pct"/>
            <w:shd w:val="clear" w:color="auto" w:fill="auto"/>
          </w:tcPr>
          <w:p w14:paraId="37C3637A" w14:textId="77777777" w:rsidR="00400173" w:rsidRPr="007B2273" w:rsidRDefault="00400173" w:rsidP="004834F0">
            <w:pPr>
              <w:pStyle w:val="ASFKTablenorm"/>
              <w:ind w:left="57" w:right="57"/>
            </w:pPr>
            <w:r w:rsidRPr="007B2273">
              <w:t>Вручную.</w:t>
            </w:r>
          </w:p>
          <w:p w14:paraId="5DCC1842" w14:textId="77777777" w:rsidR="00400173" w:rsidRPr="00726330" w:rsidRDefault="00400173" w:rsidP="004834F0">
            <w:pPr>
              <w:pStyle w:val="ASFKTablenorm"/>
              <w:ind w:left="57" w:right="57"/>
            </w:pPr>
            <w:r w:rsidRPr="007B2273">
              <w:t xml:space="preserve">Привязан системный календарь. Маска ввода </w:t>
            </w:r>
            <w:r>
              <w:t>«</w:t>
            </w:r>
            <w:r w:rsidRPr="00726330">
              <w:t>DD.MM.YYYY</w:t>
            </w:r>
            <w:r>
              <w:t>»</w:t>
            </w:r>
            <w:r w:rsidRPr="00726330">
              <w:t>.</w:t>
            </w:r>
          </w:p>
        </w:tc>
      </w:tr>
      <w:tr w:rsidR="00400173" w:rsidRPr="007B2273" w14:paraId="142D1F9E" w14:textId="77777777" w:rsidTr="004834F0">
        <w:tc>
          <w:tcPr>
            <w:tcW w:w="1137" w:type="pct"/>
            <w:shd w:val="clear" w:color="auto" w:fill="auto"/>
          </w:tcPr>
          <w:p w14:paraId="10F19C61" w14:textId="77777777" w:rsidR="00400173" w:rsidRPr="00726330" w:rsidRDefault="00400173" w:rsidP="004834F0">
            <w:pPr>
              <w:pStyle w:val="ASFKTablenorm"/>
              <w:ind w:left="57" w:right="57"/>
            </w:pPr>
            <w:r w:rsidRPr="007B2273">
              <w:t>Наименование получ</w:t>
            </w:r>
            <w:r w:rsidRPr="00400173">
              <w:t>а</w:t>
            </w:r>
            <w:r w:rsidRPr="00726330">
              <w:t>теля</w:t>
            </w:r>
          </w:p>
        </w:tc>
        <w:tc>
          <w:tcPr>
            <w:tcW w:w="3863" w:type="pct"/>
            <w:shd w:val="clear" w:color="auto" w:fill="auto"/>
          </w:tcPr>
          <w:p w14:paraId="2008FF0C" w14:textId="77777777" w:rsidR="00400173" w:rsidRPr="00726330" w:rsidRDefault="00400173" w:rsidP="004834F0">
            <w:pPr>
              <w:pStyle w:val="ASFKTablenorm"/>
              <w:ind w:left="57" w:right="57"/>
            </w:pPr>
            <w:r w:rsidRPr="007B2273">
              <w:t xml:space="preserve">Значение заполняется автоматически значением поля </w:t>
            </w:r>
            <w:r>
              <w:t>«</w:t>
            </w:r>
            <w:r w:rsidRPr="00726330">
              <w:t>Наименование п</w:t>
            </w:r>
            <w:r w:rsidRPr="00400173">
              <w:t>о</w:t>
            </w:r>
            <w:r w:rsidRPr="00726330">
              <w:t>лучателя</w:t>
            </w:r>
            <w:r>
              <w:t>»</w:t>
            </w:r>
            <w:r w:rsidRPr="00726330">
              <w:t xml:space="preserve"> таблицы </w:t>
            </w:r>
            <w:r>
              <w:t>«</w:t>
            </w:r>
            <w:r w:rsidRPr="00726330">
              <w:t>Платежные документы</w:t>
            </w:r>
            <w:r>
              <w:t>»</w:t>
            </w:r>
            <w:r w:rsidRPr="00726330">
              <w:t xml:space="preserve">. </w:t>
            </w:r>
          </w:p>
        </w:tc>
      </w:tr>
      <w:tr w:rsidR="00400173" w:rsidRPr="007B2273" w14:paraId="2ED6A110" w14:textId="77777777" w:rsidTr="004834F0">
        <w:tc>
          <w:tcPr>
            <w:tcW w:w="1137" w:type="pct"/>
            <w:shd w:val="clear" w:color="auto" w:fill="auto"/>
          </w:tcPr>
          <w:p w14:paraId="2222A2FA" w14:textId="77777777" w:rsidR="00400173" w:rsidRPr="007B2273" w:rsidRDefault="00400173" w:rsidP="004834F0">
            <w:pPr>
              <w:pStyle w:val="ASFKTablenorm"/>
              <w:ind w:left="57" w:right="57"/>
            </w:pPr>
            <w:r w:rsidRPr="007B2273">
              <w:t>ИНН</w:t>
            </w:r>
          </w:p>
        </w:tc>
        <w:tc>
          <w:tcPr>
            <w:tcW w:w="3863" w:type="pct"/>
            <w:shd w:val="clear" w:color="auto" w:fill="auto"/>
          </w:tcPr>
          <w:p w14:paraId="25D31B9A" w14:textId="77777777" w:rsidR="00400173" w:rsidRPr="00726330" w:rsidRDefault="00400173" w:rsidP="004834F0">
            <w:pPr>
              <w:pStyle w:val="ASFKTablenorm"/>
              <w:ind w:left="57" w:right="57"/>
            </w:pPr>
            <w:r w:rsidRPr="007B2273">
              <w:t>Вручную.</w:t>
            </w:r>
            <w:r w:rsidRPr="00726330">
              <w:t xml:space="preserve"> </w:t>
            </w:r>
          </w:p>
        </w:tc>
      </w:tr>
      <w:tr w:rsidR="00400173" w:rsidRPr="007B2273" w14:paraId="453B0894" w14:textId="77777777" w:rsidTr="004834F0">
        <w:tc>
          <w:tcPr>
            <w:tcW w:w="1137" w:type="pct"/>
            <w:shd w:val="clear" w:color="auto" w:fill="auto"/>
          </w:tcPr>
          <w:p w14:paraId="7AEDAC8A" w14:textId="77777777" w:rsidR="00400173" w:rsidRPr="007B2273" w:rsidRDefault="00400173" w:rsidP="004834F0">
            <w:pPr>
              <w:pStyle w:val="ASFKTablenorm"/>
              <w:ind w:left="57" w:right="57"/>
            </w:pPr>
            <w:r w:rsidRPr="007B2273">
              <w:t>КПП</w:t>
            </w:r>
          </w:p>
        </w:tc>
        <w:tc>
          <w:tcPr>
            <w:tcW w:w="3863" w:type="pct"/>
            <w:shd w:val="clear" w:color="auto" w:fill="auto"/>
          </w:tcPr>
          <w:p w14:paraId="0B012026" w14:textId="77777777" w:rsidR="00400173" w:rsidRPr="007B2273" w:rsidRDefault="00400173" w:rsidP="004834F0">
            <w:pPr>
              <w:pStyle w:val="ASFKTablenorm"/>
              <w:ind w:left="57" w:right="57"/>
            </w:pPr>
            <w:r w:rsidRPr="007B2273">
              <w:t>Вручную.</w:t>
            </w:r>
          </w:p>
        </w:tc>
      </w:tr>
      <w:tr w:rsidR="00E9433D" w:rsidRPr="007B2273" w14:paraId="17EA5EEE" w14:textId="77777777" w:rsidTr="004834F0">
        <w:tc>
          <w:tcPr>
            <w:tcW w:w="1137" w:type="pct"/>
            <w:shd w:val="clear" w:color="auto" w:fill="auto"/>
          </w:tcPr>
          <w:p w14:paraId="04C4E724" w14:textId="77777777" w:rsidR="00E9433D" w:rsidRPr="00403894" w:rsidRDefault="00E9433D" w:rsidP="004834F0">
            <w:pPr>
              <w:pStyle w:val="ASFKTablenorm"/>
              <w:ind w:left="57" w:right="57"/>
            </w:pPr>
            <w:r>
              <w:t>ФАИП</w:t>
            </w:r>
          </w:p>
        </w:tc>
        <w:tc>
          <w:tcPr>
            <w:tcW w:w="3863" w:type="pct"/>
            <w:shd w:val="clear" w:color="auto" w:fill="auto"/>
          </w:tcPr>
          <w:p w14:paraId="10E40D99" w14:textId="77777777" w:rsidR="00E9433D" w:rsidRPr="00403894" w:rsidRDefault="00E9433D" w:rsidP="004834F0">
            <w:pPr>
              <w:pStyle w:val="ASFKTablenorm"/>
              <w:ind w:left="57" w:right="57"/>
            </w:pPr>
            <w:r>
              <w:t>Поле заполняется вручную или при и</w:t>
            </w:r>
            <w:r w:rsidR="00F141DD">
              <w:t>м</w:t>
            </w:r>
            <w:r>
              <w:t>порте файла ТФФ. Поле доступно для редактирования.</w:t>
            </w:r>
          </w:p>
        </w:tc>
      </w:tr>
      <w:tr w:rsidR="00E9433D" w:rsidRPr="007B2273" w14:paraId="28DA1313" w14:textId="77777777" w:rsidTr="004834F0">
        <w:tc>
          <w:tcPr>
            <w:tcW w:w="1137" w:type="pct"/>
            <w:shd w:val="clear" w:color="auto" w:fill="auto"/>
          </w:tcPr>
          <w:p w14:paraId="15489AB8" w14:textId="77777777" w:rsidR="00E9433D" w:rsidRPr="00403894" w:rsidRDefault="00E9433D" w:rsidP="004834F0">
            <w:pPr>
              <w:pStyle w:val="ASFKTablenorm"/>
              <w:ind w:left="57" w:right="57"/>
            </w:pPr>
            <w:r>
              <w:t>Номер КОО</w:t>
            </w:r>
          </w:p>
        </w:tc>
        <w:tc>
          <w:tcPr>
            <w:tcW w:w="3863" w:type="pct"/>
            <w:shd w:val="clear" w:color="auto" w:fill="auto"/>
          </w:tcPr>
          <w:p w14:paraId="1D64388C" w14:textId="77777777" w:rsidR="00E9433D" w:rsidRPr="00403894" w:rsidRDefault="00E9433D" w:rsidP="004834F0">
            <w:pPr>
              <w:pStyle w:val="ASFKTablenorm"/>
              <w:ind w:left="57" w:right="57"/>
            </w:pPr>
            <w:r w:rsidRPr="008534F5">
              <w:t xml:space="preserve">Поле заполняется вручную или при импорте файла ТФФ. Поле доступно для редактирования. </w:t>
            </w:r>
          </w:p>
        </w:tc>
      </w:tr>
      <w:tr w:rsidR="00E9433D" w:rsidRPr="007B2273" w14:paraId="1F6F19A5" w14:textId="77777777" w:rsidTr="004834F0">
        <w:tc>
          <w:tcPr>
            <w:tcW w:w="1137" w:type="pct"/>
            <w:shd w:val="clear" w:color="auto" w:fill="auto"/>
          </w:tcPr>
          <w:p w14:paraId="511A8CEE" w14:textId="77777777" w:rsidR="00E9433D" w:rsidRDefault="00E9433D" w:rsidP="004834F0">
            <w:pPr>
              <w:pStyle w:val="ASFKTablenorm"/>
              <w:ind w:left="57" w:right="57"/>
            </w:pPr>
            <w:r>
              <w:t>ИГК</w:t>
            </w:r>
          </w:p>
        </w:tc>
        <w:tc>
          <w:tcPr>
            <w:tcW w:w="3863" w:type="pct"/>
            <w:shd w:val="clear" w:color="auto" w:fill="auto"/>
          </w:tcPr>
          <w:p w14:paraId="029D55D0" w14:textId="77777777" w:rsidR="00E9433D" w:rsidRDefault="00E9433D" w:rsidP="004834F0">
            <w:pPr>
              <w:pStyle w:val="ASFKTablenorm"/>
              <w:ind w:left="57" w:right="57"/>
            </w:pPr>
            <w:r>
              <w:t>Указывается идентификатор документа, обосновывающего обязательство.</w:t>
            </w:r>
          </w:p>
          <w:p w14:paraId="68F1CDBF" w14:textId="77777777" w:rsidR="00E9433D" w:rsidRPr="00403894" w:rsidRDefault="00E9433D" w:rsidP="004834F0">
            <w:pPr>
              <w:pStyle w:val="ASFKTablenorm"/>
              <w:ind w:left="57" w:right="57"/>
            </w:pPr>
            <w:r>
              <w:t>Поле заполняется вручную или при импорте файла ТФФ. Поле доступно для редактирования.</w:t>
            </w:r>
          </w:p>
        </w:tc>
      </w:tr>
      <w:tr w:rsidR="00E9433D" w:rsidRPr="007B2273" w14:paraId="03A10DD3" w14:textId="77777777" w:rsidTr="004834F0">
        <w:tc>
          <w:tcPr>
            <w:tcW w:w="1137" w:type="pct"/>
            <w:shd w:val="clear" w:color="auto" w:fill="auto"/>
          </w:tcPr>
          <w:p w14:paraId="04377FB9" w14:textId="77777777" w:rsidR="00E9433D" w:rsidRDefault="00E9433D" w:rsidP="004834F0">
            <w:pPr>
              <w:pStyle w:val="ASFKTablenorm"/>
              <w:ind w:left="57" w:right="57"/>
            </w:pPr>
            <w:r>
              <w:t>Аналитический код раздела</w:t>
            </w:r>
          </w:p>
        </w:tc>
        <w:tc>
          <w:tcPr>
            <w:tcW w:w="3863" w:type="pct"/>
            <w:shd w:val="clear" w:color="auto" w:fill="auto"/>
          </w:tcPr>
          <w:p w14:paraId="602B9932" w14:textId="77777777" w:rsidR="00E9433D" w:rsidRPr="00403894" w:rsidRDefault="00E9433D" w:rsidP="004834F0">
            <w:pPr>
              <w:pStyle w:val="ASFKTablenorm"/>
              <w:ind w:left="57" w:right="57"/>
            </w:pPr>
            <w:r>
              <w:t>Указывается аналитический код раздела для л/с с кодом 71. Поле для л/с с кодом 41 не заполняется.</w:t>
            </w:r>
          </w:p>
        </w:tc>
      </w:tr>
      <w:tr w:rsidR="00082D46" w:rsidRPr="007B2273" w14:paraId="3182D581" w14:textId="77777777" w:rsidTr="004834F0">
        <w:tc>
          <w:tcPr>
            <w:tcW w:w="1137" w:type="pct"/>
            <w:shd w:val="clear" w:color="auto" w:fill="auto"/>
          </w:tcPr>
          <w:p w14:paraId="549C1864" w14:textId="77777777" w:rsidR="00082D46" w:rsidRPr="007B2273" w:rsidRDefault="00082D46" w:rsidP="004834F0">
            <w:pPr>
              <w:pStyle w:val="ASFKTablenorm"/>
              <w:ind w:left="57" w:right="57"/>
            </w:pPr>
            <w:r>
              <w:t>Вид уточняемой операции (код)</w:t>
            </w:r>
          </w:p>
        </w:tc>
        <w:tc>
          <w:tcPr>
            <w:tcW w:w="3863" w:type="pct"/>
            <w:vMerge w:val="restart"/>
            <w:shd w:val="clear" w:color="auto" w:fill="auto"/>
          </w:tcPr>
          <w:p w14:paraId="03608BC6" w14:textId="77777777" w:rsidR="00082D46" w:rsidRDefault="00082D46" w:rsidP="004834F0">
            <w:pPr>
              <w:pStyle w:val="ASFKTablenorm"/>
              <w:ind w:left="57" w:right="57"/>
            </w:pPr>
            <w:r>
              <w:t>Выбор из списка возможных значений:</w:t>
            </w:r>
          </w:p>
          <w:p w14:paraId="29DEDD6F" w14:textId="77777777" w:rsidR="00082D46" w:rsidRDefault="00082D46" w:rsidP="00D340C7">
            <w:pPr>
              <w:pStyle w:val="ASFKTableListMark"/>
            </w:pPr>
            <w:r>
              <w:t>1 – поступление;</w:t>
            </w:r>
          </w:p>
          <w:p w14:paraId="65E1AF22" w14:textId="77777777" w:rsidR="00082D46" w:rsidRDefault="00082D46" w:rsidP="00D340C7">
            <w:pPr>
              <w:pStyle w:val="ASFKTableListMark"/>
            </w:pPr>
            <w:r>
              <w:t>2 – возврат поступлений;</w:t>
            </w:r>
          </w:p>
          <w:p w14:paraId="1E0893F4" w14:textId="77777777" w:rsidR="00082D46" w:rsidRDefault="00082D46" w:rsidP="00D340C7">
            <w:pPr>
              <w:pStyle w:val="ASFKTableListMark"/>
            </w:pPr>
            <w:r>
              <w:t>3 – кассовый расход;</w:t>
            </w:r>
          </w:p>
          <w:p w14:paraId="4A20C0FF" w14:textId="77777777" w:rsidR="00082D46" w:rsidRDefault="00082D46" w:rsidP="00D340C7">
            <w:pPr>
              <w:pStyle w:val="ASFKTableListMark"/>
            </w:pPr>
            <w:r>
              <w:t xml:space="preserve">4 </w:t>
            </w:r>
            <w:r w:rsidR="00AB208D">
              <w:t>–</w:t>
            </w:r>
            <w:r>
              <w:t xml:space="preserve"> восстановление кассового расхода.</w:t>
            </w:r>
          </w:p>
          <w:p w14:paraId="6598C9CE" w14:textId="77777777" w:rsidR="00082D46" w:rsidRPr="007B2273" w:rsidRDefault="00082D46" w:rsidP="004834F0">
            <w:pPr>
              <w:pStyle w:val="ASFKTablenorm"/>
              <w:ind w:left="57" w:right="57"/>
            </w:pPr>
            <w:r>
              <w:t>(по умолчанию пустая строка, есть возможность вернуться к значению – «пусто» считать поле не заполненным).</w:t>
            </w:r>
          </w:p>
        </w:tc>
      </w:tr>
      <w:tr w:rsidR="00082D46" w:rsidRPr="007B2273" w14:paraId="7C4CB875" w14:textId="77777777" w:rsidTr="004834F0">
        <w:tc>
          <w:tcPr>
            <w:tcW w:w="1137" w:type="pct"/>
            <w:shd w:val="clear" w:color="auto" w:fill="auto"/>
          </w:tcPr>
          <w:p w14:paraId="03457E66" w14:textId="77777777" w:rsidR="00082D46" w:rsidRPr="007B2273" w:rsidRDefault="00082D46" w:rsidP="004834F0">
            <w:pPr>
              <w:pStyle w:val="ASFKTablenorm"/>
              <w:ind w:left="57" w:right="57"/>
            </w:pPr>
            <w:r>
              <w:t>Вид уточняемой операции (наименование)</w:t>
            </w:r>
          </w:p>
        </w:tc>
        <w:tc>
          <w:tcPr>
            <w:tcW w:w="3863" w:type="pct"/>
            <w:vMerge/>
            <w:shd w:val="clear" w:color="auto" w:fill="auto"/>
          </w:tcPr>
          <w:p w14:paraId="1C0EBBF0" w14:textId="77777777" w:rsidR="00082D46" w:rsidRPr="007B2273" w:rsidRDefault="00082D46" w:rsidP="004834F0">
            <w:pPr>
              <w:pStyle w:val="ASFKTablenorm"/>
              <w:ind w:left="57" w:right="57"/>
            </w:pPr>
          </w:p>
        </w:tc>
      </w:tr>
      <w:tr w:rsidR="00400173" w:rsidRPr="007B2273" w14:paraId="7FAF1B64" w14:textId="77777777" w:rsidTr="004834F0">
        <w:tc>
          <w:tcPr>
            <w:tcW w:w="1137" w:type="pct"/>
            <w:shd w:val="clear" w:color="auto" w:fill="auto"/>
          </w:tcPr>
          <w:p w14:paraId="264D6248" w14:textId="77777777" w:rsidR="00400173" w:rsidRPr="007B2273" w:rsidRDefault="00400173" w:rsidP="004834F0">
            <w:pPr>
              <w:pStyle w:val="ASFKTablenorm"/>
              <w:ind w:left="57" w:right="57"/>
            </w:pPr>
            <w:r w:rsidRPr="007B2273">
              <w:t>Код классификации операции</w:t>
            </w:r>
          </w:p>
        </w:tc>
        <w:tc>
          <w:tcPr>
            <w:tcW w:w="3863" w:type="pct"/>
            <w:shd w:val="clear" w:color="auto" w:fill="auto"/>
          </w:tcPr>
          <w:p w14:paraId="01C02EB7" w14:textId="77777777" w:rsidR="00400173" w:rsidRPr="00726330" w:rsidRDefault="00400173" w:rsidP="004834F0">
            <w:pPr>
              <w:pStyle w:val="ASFKTablenorm"/>
              <w:ind w:left="57" w:right="57"/>
            </w:pPr>
            <w:r w:rsidRPr="007B2273">
              <w:t>Заполняется вручную двадцатизначный код: 1-17 – знач</w:t>
            </w:r>
            <w:r w:rsidRPr="00726330">
              <w:t xml:space="preserve">ением </w:t>
            </w:r>
            <w:r>
              <w:t>«</w:t>
            </w:r>
            <w:r w:rsidRPr="00726330">
              <w:t>0</w:t>
            </w:r>
            <w:r>
              <w:t>»</w:t>
            </w:r>
            <w:r w:rsidRPr="00726330">
              <w:t xml:space="preserve">, 18-20 – </w:t>
            </w:r>
            <w:r w:rsidRPr="00DC7A8B">
              <w:t>аналитическим кодом вида поступлений, выбытий</w:t>
            </w:r>
            <w:r w:rsidRPr="00726330">
              <w:t>.</w:t>
            </w:r>
          </w:p>
          <w:p w14:paraId="44CCCBB1" w14:textId="77777777" w:rsidR="00400173" w:rsidRPr="007B2273" w:rsidRDefault="00400173" w:rsidP="004834F0">
            <w:pPr>
              <w:pStyle w:val="ASFKTablenorm"/>
              <w:ind w:left="57" w:right="57"/>
            </w:pPr>
            <w:r w:rsidRPr="007B2273">
              <w:t>Для АУ не заполняется.</w:t>
            </w:r>
          </w:p>
        </w:tc>
      </w:tr>
      <w:tr w:rsidR="00400173" w:rsidRPr="007B2273" w14:paraId="3347FAA5" w14:textId="77777777" w:rsidTr="004834F0">
        <w:tc>
          <w:tcPr>
            <w:tcW w:w="1137" w:type="pct"/>
            <w:shd w:val="clear" w:color="auto" w:fill="auto"/>
          </w:tcPr>
          <w:p w14:paraId="7BBAD737" w14:textId="77777777" w:rsidR="00400173" w:rsidRPr="0021671A" w:rsidRDefault="00400173" w:rsidP="004834F0">
            <w:pPr>
              <w:pStyle w:val="ASFKTablenorm"/>
              <w:ind w:left="57" w:right="57"/>
            </w:pPr>
            <w:r w:rsidRPr="0021671A">
              <w:t>Вид уточняемой опер</w:t>
            </w:r>
            <w:r w:rsidRPr="00400173">
              <w:t>а</w:t>
            </w:r>
            <w:r w:rsidRPr="0021671A">
              <w:t>ции</w:t>
            </w:r>
          </w:p>
        </w:tc>
        <w:tc>
          <w:tcPr>
            <w:tcW w:w="3863" w:type="pct"/>
            <w:shd w:val="clear" w:color="auto" w:fill="auto"/>
          </w:tcPr>
          <w:p w14:paraId="49DF5DFA" w14:textId="77777777" w:rsidR="00400173" w:rsidRPr="0021671A" w:rsidRDefault="00400173" w:rsidP="004834F0">
            <w:pPr>
              <w:pStyle w:val="ASFKTablenorm"/>
              <w:ind w:left="57" w:right="57"/>
            </w:pPr>
            <w:r w:rsidRPr="0021671A">
              <w:t>Код и наименование уточняемой операции.</w:t>
            </w:r>
          </w:p>
          <w:p w14:paraId="1925298C" w14:textId="77777777" w:rsidR="00400173" w:rsidRPr="0021671A" w:rsidRDefault="00400173" w:rsidP="004834F0">
            <w:pPr>
              <w:pStyle w:val="ASFKTablenorm"/>
              <w:ind w:left="57" w:right="57"/>
            </w:pPr>
            <w:r w:rsidRPr="0021671A">
              <w:t>Выбор из списка возможных значений:</w:t>
            </w:r>
          </w:p>
          <w:p w14:paraId="41B79EA6" w14:textId="77777777" w:rsidR="00400173" w:rsidRPr="0021671A" w:rsidRDefault="00400173" w:rsidP="00D340C7">
            <w:pPr>
              <w:pStyle w:val="ASFKTableListMark"/>
            </w:pPr>
            <w:r w:rsidRPr="0021671A">
              <w:t>1 – поступление;</w:t>
            </w:r>
          </w:p>
          <w:p w14:paraId="3C4E2863" w14:textId="77777777" w:rsidR="00400173" w:rsidRPr="0021671A" w:rsidRDefault="00400173" w:rsidP="00D340C7">
            <w:pPr>
              <w:pStyle w:val="ASFKTableListMark"/>
            </w:pPr>
            <w:r w:rsidRPr="0021671A">
              <w:t>2 – возврат поступлений;</w:t>
            </w:r>
          </w:p>
          <w:p w14:paraId="1D702EE4" w14:textId="77777777" w:rsidR="00400173" w:rsidRPr="0021671A" w:rsidRDefault="00400173" w:rsidP="00D340C7">
            <w:pPr>
              <w:pStyle w:val="ASFKTableListMark"/>
            </w:pPr>
            <w:r w:rsidRPr="0021671A">
              <w:t>3 – кассовый расход;</w:t>
            </w:r>
          </w:p>
          <w:p w14:paraId="73C39AE5" w14:textId="77777777" w:rsidR="00400173" w:rsidRPr="0021671A" w:rsidRDefault="00400173" w:rsidP="00D340C7">
            <w:pPr>
              <w:pStyle w:val="ASFKTableListMark"/>
            </w:pPr>
            <w:r w:rsidRPr="0021671A">
              <w:t>4 – восстановление кассового расхода.</w:t>
            </w:r>
          </w:p>
          <w:p w14:paraId="321A3AA1" w14:textId="77777777" w:rsidR="00400173" w:rsidRPr="0021671A" w:rsidRDefault="00400173" w:rsidP="004834F0">
            <w:pPr>
              <w:pStyle w:val="ASFKTablenorm"/>
              <w:ind w:left="57" w:right="57"/>
            </w:pPr>
            <w:r w:rsidRPr="0021671A">
              <w:t>По умолчанию поле не</w:t>
            </w:r>
            <w:r>
              <w:t xml:space="preserve"> </w:t>
            </w:r>
            <w:r w:rsidRPr="0021671A">
              <w:t xml:space="preserve">заполнено, есть возможность вернуться к значению – </w:t>
            </w:r>
            <w:r>
              <w:t>«</w:t>
            </w:r>
            <w:r w:rsidRPr="0021671A">
              <w:t>пусто</w:t>
            </w:r>
            <w:r>
              <w:t>»</w:t>
            </w:r>
            <w:r w:rsidRPr="0021671A">
              <w:t>.</w:t>
            </w:r>
          </w:p>
        </w:tc>
      </w:tr>
      <w:tr w:rsidR="00400173" w:rsidRPr="007B2273" w14:paraId="4758A73D" w14:textId="77777777" w:rsidTr="004834F0">
        <w:tc>
          <w:tcPr>
            <w:tcW w:w="1137" w:type="pct"/>
            <w:shd w:val="clear" w:color="auto" w:fill="auto"/>
          </w:tcPr>
          <w:p w14:paraId="6B6762B5" w14:textId="77777777" w:rsidR="00400173" w:rsidRPr="003D3832" w:rsidRDefault="00400173" w:rsidP="004834F0">
            <w:pPr>
              <w:pStyle w:val="ASFKTablenorm"/>
              <w:ind w:left="57" w:right="57"/>
            </w:pPr>
            <w:r w:rsidRPr="003D3832">
              <w:lastRenderedPageBreak/>
              <w:t>Код цели</w:t>
            </w:r>
          </w:p>
        </w:tc>
        <w:tc>
          <w:tcPr>
            <w:tcW w:w="3863" w:type="pct"/>
            <w:shd w:val="clear" w:color="auto" w:fill="auto"/>
          </w:tcPr>
          <w:p w14:paraId="7842A0A1" w14:textId="77777777" w:rsidR="00400173" w:rsidRPr="003D3832" w:rsidRDefault="00400173" w:rsidP="004834F0">
            <w:pPr>
              <w:pStyle w:val="ASFKTablenorm"/>
              <w:ind w:left="57" w:right="57"/>
            </w:pPr>
            <w:r w:rsidRPr="003D3832">
              <w:t>Вручную.</w:t>
            </w:r>
          </w:p>
          <w:p w14:paraId="2F192977" w14:textId="77777777" w:rsidR="00400173" w:rsidRPr="003D3832" w:rsidRDefault="00400173" w:rsidP="004834F0">
            <w:pPr>
              <w:pStyle w:val="ASFKTablenorm"/>
              <w:ind w:left="57" w:right="57"/>
            </w:pPr>
            <w:r w:rsidRPr="003D3832">
              <w:t xml:space="preserve">При указании в документе 21 ЛС или 31 ЛС значение может вводиться вручную или </w:t>
            </w:r>
            <w:r w:rsidRPr="00214F78">
              <w:t xml:space="preserve">предоставляется </w:t>
            </w:r>
            <w:r w:rsidRPr="003D3832">
              <w:t>выбор значения из списка спр</w:t>
            </w:r>
            <w:r w:rsidRPr="003A72A7">
              <w:t>а</w:t>
            </w:r>
            <w:r w:rsidRPr="003D3832">
              <w:t xml:space="preserve">вочников: </w:t>
            </w:r>
            <w:r>
              <w:t>«</w:t>
            </w:r>
            <w:r w:rsidRPr="003D3832">
              <w:t>Коды целей субсидий/субвенций</w:t>
            </w:r>
            <w:r>
              <w:t>»</w:t>
            </w:r>
            <w:r w:rsidRPr="003D3832">
              <w:t xml:space="preserve">, </w:t>
            </w:r>
            <w:r>
              <w:t>«</w:t>
            </w:r>
            <w:r w:rsidRPr="003D3832">
              <w:t>Коды субсидий НУБП</w:t>
            </w:r>
            <w:r>
              <w:t>»</w:t>
            </w:r>
            <w:r w:rsidRPr="003D3832">
              <w:t>.</w:t>
            </w:r>
          </w:p>
          <w:p w14:paraId="73588023" w14:textId="77777777" w:rsidR="00400173" w:rsidRPr="00103BF9" w:rsidRDefault="00400173" w:rsidP="004834F0">
            <w:pPr>
              <w:pStyle w:val="ASFKTablenorm"/>
              <w:ind w:left="57" w:right="57"/>
            </w:pPr>
            <w:r w:rsidRPr="00103BF9">
              <w:t>При указании в документе 41 ЛС:</w:t>
            </w:r>
          </w:p>
          <w:p w14:paraId="2538AA9D" w14:textId="77777777" w:rsidR="00400173" w:rsidRPr="00214F78" w:rsidRDefault="00400173" w:rsidP="00D340C7">
            <w:pPr>
              <w:pStyle w:val="ASFKTableListMark"/>
            </w:pPr>
            <w:r w:rsidRPr="00214F78">
              <w:t>с показателем СМТ (при отсутствии показателя СМТ_АВ и отсутствии показателя КНР_ПНРЦС) значение может вводиться вручную или пр</w:t>
            </w:r>
            <w:r w:rsidRPr="00400173">
              <w:t>е</w:t>
            </w:r>
            <w:r w:rsidRPr="00214F78">
              <w:t>доставляется выбор значения из списка справочника «Коды субсидий НУБП»;</w:t>
            </w:r>
          </w:p>
          <w:p w14:paraId="09F61218" w14:textId="77777777" w:rsidR="00400173" w:rsidRPr="00214F78" w:rsidRDefault="00400173" w:rsidP="00D340C7">
            <w:pPr>
              <w:pStyle w:val="ASFKTableListMark"/>
            </w:pPr>
            <w:r w:rsidRPr="00214F78">
              <w:t>с показателем СМТ_АВ и показателем КНР_ПНРЦС значение может вводиться вручную или предоставляется выбор значения из списка справочника «Перечень направлений расходования целевых средств»;</w:t>
            </w:r>
          </w:p>
          <w:p w14:paraId="4020DA04" w14:textId="77777777" w:rsidR="00400173" w:rsidRPr="003D3832" w:rsidRDefault="00400173" w:rsidP="00D340C7">
            <w:pPr>
              <w:pStyle w:val="ASFKTableListMark"/>
            </w:pPr>
            <w:r w:rsidRPr="00214F78">
              <w:t>и отсутствии показателей СМТ и присутствии показателя КНР_ПНРЦС</w:t>
            </w:r>
            <w:r>
              <w:t xml:space="preserve"> </w:t>
            </w:r>
            <w:r w:rsidRPr="00214F78">
              <w:t>предоставляется выбор кода цели как из справочника «Коды субсидий НУБП», так и из справочника «Перечень направлений расходования целевых средств»</w:t>
            </w:r>
            <w:r w:rsidRPr="003D3832">
              <w:t>.</w:t>
            </w:r>
          </w:p>
        </w:tc>
      </w:tr>
      <w:tr w:rsidR="00400173" w:rsidRPr="007B2273" w14:paraId="129C3357" w14:textId="77777777" w:rsidTr="004834F0">
        <w:tc>
          <w:tcPr>
            <w:tcW w:w="1137" w:type="pct"/>
            <w:shd w:val="clear" w:color="auto" w:fill="auto"/>
          </w:tcPr>
          <w:p w14:paraId="2F14BC8F" w14:textId="77777777" w:rsidR="00400173" w:rsidRPr="007B2273" w:rsidRDefault="00400173" w:rsidP="004834F0">
            <w:pPr>
              <w:pStyle w:val="ASFKTablenorm"/>
              <w:ind w:left="57" w:right="57"/>
            </w:pPr>
            <w:r w:rsidRPr="007B2273">
              <w:t>Сумма</w:t>
            </w:r>
          </w:p>
        </w:tc>
        <w:tc>
          <w:tcPr>
            <w:tcW w:w="3863" w:type="pct"/>
            <w:shd w:val="clear" w:color="auto" w:fill="auto"/>
          </w:tcPr>
          <w:p w14:paraId="499274EB" w14:textId="77777777" w:rsidR="00400173" w:rsidRPr="007B2273" w:rsidRDefault="00400173" w:rsidP="004834F0">
            <w:pPr>
              <w:pStyle w:val="ASFKTablenorm"/>
              <w:ind w:left="57" w:right="57"/>
            </w:pPr>
            <w:r w:rsidRPr="007B2273">
              <w:t>Вручную.</w:t>
            </w:r>
          </w:p>
        </w:tc>
      </w:tr>
      <w:tr w:rsidR="00400173" w:rsidRPr="007B2273" w14:paraId="4DDAA096" w14:textId="77777777" w:rsidTr="004834F0">
        <w:tc>
          <w:tcPr>
            <w:tcW w:w="1137" w:type="pct"/>
            <w:shd w:val="clear" w:color="auto" w:fill="auto"/>
          </w:tcPr>
          <w:p w14:paraId="0D6A4D87" w14:textId="77777777" w:rsidR="00400173" w:rsidRPr="007B2273" w:rsidRDefault="00400173" w:rsidP="004834F0">
            <w:pPr>
              <w:pStyle w:val="ASFKTablenorm"/>
              <w:ind w:left="57" w:right="57"/>
            </w:pPr>
            <w:r w:rsidRPr="007B2273">
              <w:t>Назначение платежа</w:t>
            </w:r>
          </w:p>
        </w:tc>
        <w:tc>
          <w:tcPr>
            <w:tcW w:w="3863" w:type="pct"/>
            <w:shd w:val="clear" w:color="auto" w:fill="auto"/>
          </w:tcPr>
          <w:p w14:paraId="422CDB02" w14:textId="77777777" w:rsidR="00400173" w:rsidRPr="007B2273" w:rsidRDefault="00400173" w:rsidP="004834F0">
            <w:pPr>
              <w:pStyle w:val="ASFKTablenorm"/>
              <w:ind w:left="57" w:right="57"/>
            </w:pPr>
            <w:r w:rsidRPr="007B2273">
              <w:t>Вручную.</w:t>
            </w:r>
          </w:p>
        </w:tc>
      </w:tr>
      <w:tr w:rsidR="00400173" w:rsidRPr="007B2273" w14:paraId="105756A9" w14:textId="77777777" w:rsidTr="004834F0">
        <w:tc>
          <w:tcPr>
            <w:tcW w:w="1137" w:type="pct"/>
            <w:shd w:val="clear" w:color="auto" w:fill="auto"/>
          </w:tcPr>
          <w:p w14:paraId="574F718F" w14:textId="77777777" w:rsidR="00400173" w:rsidRPr="007B2273" w:rsidRDefault="00400173" w:rsidP="004834F0">
            <w:pPr>
              <w:pStyle w:val="ASFKTablenorm"/>
              <w:ind w:left="57" w:right="57"/>
            </w:pPr>
            <w:r w:rsidRPr="007B2273">
              <w:t>Примечание</w:t>
            </w:r>
          </w:p>
        </w:tc>
        <w:tc>
          <w:tcPr>
            <w:tcW w:w="3863" w:type="pct"/>
            <w:shd w:val="clear" w:color="auto" w:fill="auto"/>
          </w:tcPr>
          <w:p w14:paraId="1DC45757" w14:textId="77777777" w:rsidR="00400173" w:rsidRPr="007B2273" w:rsidRDefault="00400173" w:rsidP="004834F0">
            <w:pPr>
              <w:pStyle w:val="ASFKTablenorm"/>
              <w:ind w:left="57" w:right="57"/>
            </w:pPr>
            <w:r w:rsidRPr="007B2273">
              <w:t>Вручную.</w:t>
            </w:r>
          </w:p>
        </w:tc>
      </w:tr>
      <w:tr w:rsidR="00400173" w:rsidRPr="007B2273" w14:paraId="3B576829" w14:textId="77777777" w:rsidTr="004834F0">
        <w:tc>
          <w:tcPr>
            <w:tcW w:w="1137" w:type="pct"/>
            <w:shd w:val="clear" w:color="auto" w:fill="auto"/>
          </w:tcPr>
          <w:p w14:paraId="01A451C3" w14:textId="77777777" w:rsidR="00400173" w:rsidRPr="00726330" w:rsidRDefault="00400173" w:rsidP="004834F0">
            <w:pPr>
              <w:pStyle w:val="ASFKTablenorm"/>
              <w:ind w:left="57" w:right="57"/>
            </w:pPr>
            <w:r>
              <w:t>Уточняемая сумма</w:t>
            </w:r>
          </w:p>
        </w:tc>
        <w:tc>
          <w:tcPr>
            <w:tcW w:w="3863" w:type="pct"/>
            <w:shd w:val="clear" w:color="auto" w:fill="auto"/>
          </w:tcPr>
          <w:p w14:paraId="17E15A71" w14:textId="77777777" w:rsidR="00400173" w:rsidRPr="00726330" w:rsidRDefault="00400173" w:rsidP="004834F0">
            <w:pPr>
              <w:pStyle w:val="ASFKTablenorm"/>
              <w:ind w:left="57" w:right="57"/>
            </w:pPr>
            <w:r w:rsidRPr="00CA2113">
              <w:t>Значение общей суммы рассчитывается автоматически</w:t>
            </w:r>
            <w:r w:rsidRPr="00726330">
              <w:t>, суммируя поля р</w:t>
            </w:r>
            <w:r w:rsidRPr="00400173">
              <w:t>е</w:t>
            </w:r>
            <w:r w:rsidRPr="00726330">
              <w:t xml:space="preserve">квизитов </w:t>
            </w:r>
            <w:r>
              <w:t>«</w:t>
            </w:r>
            <w:r w:rsidRPr="00726330">
              <w:t>Сумма</w:t>
            </w:r>
            <w:r>
              <w:t>»</w:t>
            </w:r>
            <w:r w:rsidRPr="00726330">
              <w:t xml:space="preserve"> по всем строкам раздела </w:t>
            </w:r>
            <w:r>
              <w:t>«</w:t>
            </w:r>
            <w:r w:rsidRPr="00726330">
              <w:t>Реквизиты платежного док</w:t>
            </w:r>
            <w:r w:rsidRPr="00400173">
              <w:t>у</w:t>
            </w:r>
            <w:r w:rsidRPr="00726330">
              <w:t>мента</w:t>
            </w:r>
            <w:r>
              <w:t>»</w:t>
            </w:r>
            <w:r w:rsidRPr="00726330">
              <w:t>.</w:t>
            </w:r>
          </w:p>
        </w:tc>
      </w:tr>
      <w:tr w:rsidR="00400173" w:rsidRPr="007B2273" w14:paraId="78503155" w14:textId="77777777" w:rsidTr="004834F0">
        <w:tc>
          <w:tcPr>
            <w:tcW w:w="5000" w:type="pct"/>
            <w:gridSpan w:val="2"/>
            <w:shd w:val="clear" w:color="auto" w:fill="auto"/>
          </w:tcPr>
          <w:p w14:paraId="2343BA56" w14:textId="77777777" w:rsidR="00400173" w:rsidRPr="00726330" w:rsidRDefault="00EE6E0E" w:rsidP="004834F0">
            <w:pPr>
              <w:pStyle w:val="ASFKTablenorm"/>
              <w:ind w:left="57" w:right="57"/>
            </w:pPr>
            <w:r>
              <w:t>Группа полей</w:t>
            </w:r>
            <w:r w:rsidR="00400173" w:rsidRPr="00726330">
              <w:t xml:space="preserve"> </w:t>
            </w:r>
            <w:r w:rsidR="00400173">
              <w:t>«</w:t>
            </w:r>
            <w:r w:rsidR="00400173" w:rsidRPr="00726330">
              <w:t>Изменить на реквизиты</w:t>
            </w:r>
            <w:r w:rsidR="00400173">
              <w:t>»</w:t>
            </w:r>
          </w:p>
        </w:tc>
      </w:tr>
      <w:tr w:rsidR="00400173" w:rsidRPr="007B2273" w14:paraId="7A80AE61" w14:textId="77777777" w:rsidTr="004834F0">
        <w:tc>
          <w:tcPr>
            <w:tcW w:w="1137" w:type="pct"/>
            <w:shd w:val="clear" w:color="auto" w:fill="auto"/>
          </w:tcPr>
          <w:p w14:paraId="37817DA5" w14:textId="77777777" w:rsidR="00400173" w:rsidRPr="007B2273" w:rsidRDefault="00400173" w:rsidP="004834F0">
            <w:pPr>
              <w:pStyle w:val="ASFKTablenorm"/>
              <w:ind w:left="57" w:right="57"/>
            </w:pPr>
            <w:r w:rsidRPr="007B2273">
              <w:t>№ п/п</w:t>
            </w:r>
          </w:p>
        </w:tc>
        <w:tc>
          <w:tcPr>
            <w:tcW w:w="3863" w:type="pct"/>
            <w:shd w:val="clear" w:color="auto" w:fill="auto"/>
          </w:tcPr>
          <w:p w14:paraId="7DBDEED7" w14:textId="77777777" w:rsidR="00400173" w:rsidRPr="00726330" w:rsidRDefault="00400173" w:rsidP="004834F0">
            <w:pPr>
              <w:pStyle w:val="ASFKTablenorm"/>
              <w:ind w:left="57" w:right="57"/>
            </w:pPr>
            <w:r w:rsidRPr="007B2273">
              <w:t xml:space="preserve">Автонумерация строк с </w:t>
            </w:r>
            <w:r>
              <w:t>«</w:t>
            </w:r>
            <w:r w:rsidRPr="00726330">
              <w:t>1</w:t>
            </w:r>
            <w:r>
              <w:t>»</w:t>
            </w:r>
            <w:r w:rsidRPr="00726330">
              <w:t>.</w:t>
            </w:r>
          </w:p>
        </w:tc>
      </w:tr>
      <w:tr w:rsidR="00400173" w:rsidRPr="007B2273" w14:paraId="254A8B38" w14:textId="77777777" w:rsidTr="004834F0">
        <w:tc>
          <w:tcPr>
            <w:tcW w:w="1137" w:type="pct"/>
            <w:shd w:val="clear" w:color="auto" w:fill="auto"/>
          </w:tcPr>
          <w:p w14:paraId="35AEBE3E" w14:textId="77777777" w:rsidR="00400173" w:rsidRPr="00726330" w:rsidRDefault="00400173" w:rsidP="004834F0">
            <w:pPr>
              <w:pStyle w:val="ASFKTablenorm"/>
              <w:ind w:left="57" w:right="57"/>
            </w:pPr>
            <w:r w:rsidRPr="007B2273">
              <w:t>Наименование получ</w:t>
            </w:r>
            <w:r w:rsidRPr="00400173">
              <w:t>а</w:t>
            </w:r>
            <w:r w:rsidRPr="00726330">
              <w:t>теля</w:t>
            </w:r>
          </w:p>
        </w:tc>
        <w:tc>
          <w:tcPr>
            <w:tcW w:w="3863" w:type="pct"/>
            <w:shd w:val="clear" w:color="auto" w:fill="auto"/>
          </w:tcPr>
          <w:p w14:paraId="0BC525DF" w14:textId="77777777" w:rsidR="00400173" w:rsidRPr="007B2273" w:rsidRDefault="00400173" w:rsidP="004834F0">
            <w:pPr>
              <w:pStyle w:val="ASFKTablenorm"/>
              <w:ind w:left="57" w:right="57"/>
            </w:pPr>
            <w:r w:rsidRPr="007B2273">
              <w:t>Значение вводится вручную.</w:t>
            </w:r>
          </w:p>
        </w:tc>
      </w:tr>
      <w:tr w:rsidR="00400173" w:rsidRPr="007B2273" w14:paraId="34C4D57C" w14:textId="77777777" w:rsidTr="004834F0">
        <w:tc>
          <w:tcPr>
            <w:tcW w:w="1137" w:type="pct"/>
            <w:shd w:val="clear" w:color="auto" w:fill="auto"/>
          </w:tcPr>
          <w:p w14:paraId="37CBA774" w14:textId="77777777" w:rsidR="00400173" w:rsidRPr="007B2273" w:rsidRDefault="00400173" w:rsidP="004834F0">
            <w:pPr>
              <w:pStyle w:val="ASFKTablenorm"/>
              <w:ind w:left="57" w:right="57"/>
            </w:pPr>
            <w:r w:rsidRPr="007B2273">
              <w:t>ИНН</w:t>
            </w:r>
          </w:p>
        </w:tc>
        <w:tc>
          <w:tcPr>
            <w:tcW w:w="3863" w:type="pct"/>
            <w:shd w:val="clear" w:color="auto" w:fill="auto"/>
          </w:tcPr>
          <w:p w14:paraId="1AE3EB41" w14:textId="77777777" w:rsidR="00400173" w:rsidRPr="007B2273" w:rsidRDefault="00400173" w:rsidP="004834F0">
            <w:pPr>
              <w:pStyle w:val="ASFKTablenorm"/>
              <w:ind w:left="57" w:right="57"/>
            </w:pPr>
            <w:r w:rsidRPr="007B2273">
              <w:t>Вручную.</w:t>
            </w:r>
          </w:p>
        </w:tc>
      </w:tr>
      <w:tr w:rsidR="00400173" w:rsidRPr="007B2273" w14:paraId="2502D2BA" w14:textId="77777777" w:rsidTr="004834F0">
        <w:tc>
          <w:tcPr>
            <w:tcW w:w="1137" w:type="pct"/>
            <w:shd w:val="clear" w:color="auto" w:fill="auto"/>
          </w:tcPr>
          <w:p w14:paraId="7E3ECAB6" w14:textId="77777777" w:rsidR="00400173" w:rsidRPr="007B2273" w:rsidRDefault="00400173" w:rsidP="004834F0">
            <w:pPr>
              <w:pStyle w:val="ASFKTablenorm"/>
              <w:ind w:left="57" w:right="57"/>
            </w:pPr>
            <w:r w:rsidRPr="007B2273">
              <w:t>КПП</w:t>
            </w:r>
          </w:p>
        </w:tc>
        <w:tc>
          <w:tcPr>
            <w:tcW w:w="3863" w:type="pct"/>
            <w:shd w:val="clear" w:color="auto" w:fill="auto"/>
          </w:tcPr>
          <w:p w14:paraId="49F3B20F" w14:textId="77777777" w:rsidR="00400173" w:rsidRPr="007B2273" w:rsidRDefault="00400173" w:rsidP="004834F0">
            <w:pPr>
              <w:pStyle w:val="ASFKTablenorm"/>
              <w:ind w:left="57" w:right="57"/>
            </w:pPr>
            <w:r w:rsidRPr="007B2273">
              <w:t>Вручную.</w:t>
            </w:r>
          </w:p>
        </w:tc>
      </w:tr>
      <w:tr w:rsidR="00E9433D" w:rsidRPr="007B2273" w14:paraId="4D3365E4" w14:textId="77777777" w:rsidTr="004834F0">
        <w:tc>
          <w:tcPr>
            <w:tcW w:w="1137" w:type="pct"/>
            <w:shd w:val="clear" w:color="auto" w:fill="auto"/>
          </w:tcPr>
          <w:p w14:paraId="785AE4E9" w14:textId="77777777" w:rsidR="00E9433D" w:rsidRPr="00403894" w:rsidRDefault="00E9433D" w:rsidP="004834F0">
            <w:pPr>
              <w:pStyle w:val="ASFKTablenorm"/>
              <w:ind w:left="57" w:right="57"/>
            </w:pPr>
            <w:r>
              <w:t>ФАИП</w:t>
            </w:r>
          </w:p>
        </w:tc>
        <w:tc>
          <w:tcPr>
            <w:tcW w:w="3863" w:type="pct"/>
            <w:shd w:val="clear" w:color="auto" w:fill="auto"/>
          </w:tcPr>
          <w:p w14:paraId="520CB974" w14:textId="77777777" w:rsidR="00E9433D" w:rsidRPr="00403894" w:rsidRDefault="00E9433D" w:rsidP="004834F0">
            <w:pPr>
              <w:pStyle w:val="ASFKTablenorm"/>
              <w:ind w:left="57" w:right="57"/>
            </w:pPr>
            <w:r>
              <w:t>По</w:t>
            </w:r>
            <w:r w:rsidR="00F141DD">
              <w:t xml:space="preserve">ле заполняется вручную или при </w:t>
            </w:r>
            <w:r>
              <w:t>и</w:t>
            </w:r>
            <w:r w:rsidR="00F141DD">
              <w:t>м</w:t>
            </w:r>
            <w:r>
              <w:t>порте файла ТФФ. Поле доступно для редактирования.</w:t>
            </w:r>
          </w:p>
        </w:tc>
      </w:tr>
      <w:tr w:rsidR="00E9433D" w:rsidRPr="007B2273" w14:paraId="03352A7F" w14:textId="77777777" w:rsidTr="004834F0">
        <w:tc>
          <w:tcPr>
            <w:tcW w:w="1137" w:type="pct"/>
            <w:shd w:val="clear" w:color="auto" w:fill="auto"/>
          </w:tcPr>
          <w:p w14:paraId="47D8B1FF" w14:textId="77777777" w:rsidR="00E9433D" w:rsidRPr="00403894" w:rsidRDefault="00E9433D" w:rsidP="004834F0">
            <w:pPr>
              <w:pStyle w:val="ASFKTablenorm"/>
              <w:ind w:left="57" w:right="57"/>
            </w:pPr>
            <w:r>
              <w:t>Номер КОО</w:t>
            </w:r>
          </w:p>
        </w:tc>
        <w:tc>
          <w:tcPr>
            <w:tcW w:w="3863" w:type="pct"/>
            <w:shd w:val="clear" w:color="auto" w:fill="auto"/>
          </w:tcPr>
          <w:p w14:paraId="5F315921" w14:textId="77777777" w:rsidR="00E9433D" w:rsidRPr="00403894" w:rsidRDefault="00E9433D" w:rsidP="004834F0">
            <w:pPr>
              <w:pStyle w:val="ASFKTablenorm"/>
              <w:ind w:left="57" w:right="57"/>
            </w:pPr>
            <w:r w:rsidRPr="008534F5">
              <w:t xml:space="preserve">Поле заполняется вручную или при импорте файла ТФФ. Поле доступно для редактирования. </w:t>
            </w:r>
          </w:p>
        </w:tc>
      </w:tr>
      <w:tr w:rsidR="00E9433D" w:rsidRPr="007B2273" w14:paraId="5DE866AC" w14:textId="77777777" w:rsidTr="004834F0">
        <w:tc>
          <w:tcPr>
            <w:tcW w:w="1137" w:type="pct"/>
            <w:shd w:val="clear" w:color="auto" w:fill="auto"/>
          </w:tcPr>
          <w:p w14:paraId="29AC0602" w14:textId="77777777" w:rsidR="00E9433D" w:rsidRDefault="00E9433D" w:rsidP="004834F0">
            <w:pPr>
              <w:pStyle w:val="ASFKTablenorm"/>
              <w:ind w:left="57" w:right="57"/>
            </w:pPr>
            <w:r>
              <w:t>ИГК</w:t>
            </w:r>
          </w:p>
        </w:tc>
        <w:tc>
          <w:tcPr>
            <w:tcW w:w="3863" w:type="pct"/>
            <w:shd w:val="clear" w:color="auto" w:fill="auto"/>
          </w:tcPr>
          <w:p w14:paraId="476F333A" w14:textId="77777777" w:rsidR="00E9433D" w:rsidRDefault="00E9433D" w:rsidP="004834F0">
            <w:pPr>
              <w:pStyle w:val="ASFKTablenorm"/>
              <w:ind w:left="57" w:right="57"/>
            </w:pPr>
            <w:r>
              <w:t>Указывается идентификатор документа, обосновывающего обязательство.</w:t>
            </w:r>
          </w:p>
          <w:p w14:paraId="100D00E7" w14:textId="77777777" w:rsidR="00E9433D" w:rsidRPr="00403894" w:rsidRDefault="00E9433D" w:rsidP="004834F0">
            <w:pPr>
              <w:pStyle w:val="ASFKTablenorm"/>
              <w:ind w:left="57" w:right="57"/>
            </w:pPr>
            <w:r>
              <w:t>Поле заполняется вручную или при импорте файла ТФФ. Поле доступно для редактирования.</w:t>
            </w:r>
          </w:p>
        </w:tc>
      </w:tr>
      <w:tr w:rsidR="00E9433D" w:rsidRPr="007B2273" w14:paraId="2635B429" w14:textId="77777777" w:rsidTr="004834F0">
        <w:tc>
          <w:tcPr>
            <w:tcW w:w="1137" w:type="pct"/>
            <w:shd w:val="clear" w:color="auto" w:fill="auto"/>
          </w:tcPr>
          <w:p w14:paraId="37B7BCA3" w14:textId="77777777" w:rsidR="00E9433D" w:rsidRDefault="00E9433D" w:rsidP="004834F0">
            <w:pPr>
              <w:pStyle w:val="ASFKTablenorm"/>
              <w:ind w:left="57" w:right="57"/>
            </w:pPr>
            <w:r>
              <w:t>Аналитический код раздела</w:t>
            </w:r>
          </w:p>
        </w:tc>
        <w:tc>
          <w:tcPr>
            <w:tcW w:w="3863" w:type="pct"/>
            <w:shd w:val="clear" w:color="auto" w:fill="auto"/>
          </w:tcPr>
          <w:p w14:paraId="1ECC7F20" w14:textId="77777777" w:rsidR="00E9433D" w:rsidRPr="00403894" w:rsidRDefault="00E9433D" w:rsidP="004834F0">
            <w:pPr>
              <w:pStyle w:val="ASFKTablenorm"/>
              <w:ind w:left="57" w:right="57"/>
            </w:pPr>
            <w:r>
              <w:t>Указывается аналитический код раздела для л/с с кодом 71. Поле для л/с с кодом 41 не заполняется.</w:t>
            </w:r>
          </w:p>
        </w:tc>
      </w:tr>
      <w:tr w:rsidR="00400173" w:rsidRPr="007B2273" w14:paraId="64069B98" w14:textId="77777777" w:rsidTr="004834F0">
        <w:tc>
          <w:tcPr>
            <w:tcW w:w="1137" w:type="pct"/>
            <w:shd w:val="clear" w:color="auto" w:fill="auto"/>
          </w:tcPr>
          <w:p w14:paraId="754D51F2" w14:textId="77777777" w:rsidR="00400173" w:rsidRPr="007B2273" w:rsidRDefault="00400173" w:rsidP="004834F0">
            <w:pPr>
              <w:pStyle w:val="ASFKTablenorm"/>
              <w:ind w:left="57" w:right="57"/>
            </w:pPr>
            <w:r w:rsidRPr="007B2273">
              <w:t>Код классификации операции</w:t>
            </w:r>
          </w:p>
        </w:tc>
        <w:tc>
          <w:tcPr>
            <w:tcW w:w="3863" w:type="pct"/>
            <w:shd w:val="clear" w:color="auto" w:fill="auto"/>
          </w:tcPr>
          <w:p w14:paraId="324DB4F0" w14:textId="77777777" w:rsidR="00400173" w:rsidRPr="00726330" w:rsidRDefault="00400173" w:rsidP="004834F0">
            <w:pPr>
              <w:pStyle w:val="ASFKTablenorm"/>
              <w:ind w:left="57" w:right="57"/>
            </w:pPr>
            <w:r w:rsidRPr="007B2273">
              <w:t>Заполняется вручную двадцатизначный код: 1-17 – знач</w:t>
            </w:r>
            <w:r w:rsidRPr="00726330">
              <w:t xml:space="preserve">ением </w:t>
            </w:r>
            <w:r>
              <w:t>«</w:t>
            </w:r>
            <w:r w:rsidRPr="00726330">
              <w:t>0</w:t>
            </w:r>
            <w:r>
              <w:t>»</w:t>
            </w:r>
            <w:r w:rsidRPr="00726330">
              <w:t xml:space="preserve">, 18-20 – </w:t>
            </w:r>
            <w:r w:rsidRPr="00DC7A8B">
              <w:t>аналитическим кодом вида поступлений, выбытий</w:t>
            </w:r>
            <w:r w:rsidRPr="00726330">
              <w:t>.</w:t>
            </w:r>
          </w:p>
          <w:p w14:paraId="6A23371F" w14:textId="77777777" w:rsidR="00400173" w:rsidRPr="007B2273" w:rsidRDefault="00400173" w:rsidP="004834F0">
            <w:pPr>
              <w:pStyle w:val="ASFKTablenorm"/>
              <w:ind w:left="57" w:right="57"/>
            </w:pPr>
            <w:r w:rsidRPr="007B2273">
              <w:t>Для АУ не заполняется.</w:t>
            </w:r>
          </w:p>
        </w:tc>
      </w:tr>
      <w:tr w:rsidR="00400173" w:rsidRPr="007B2273" w14:paraId="24711A9F" w14:textId="77777777" w:rsidTr="004834F0">
        <w:tc>
          <w:tcPr>
            <w:tcW w:w="1137" w:type="pct"/>
            <w:shd w:val="clear" w:color="auto" w:fill="auto"/>
          </w:tcPr>
          <w:p w14:paraId="6C8BEF4E" w14:textId="77777777" w:rsidR="00400173" w:rsidRPr="0021671A" w:rsidRDefault="00400173" w:rsidP="004834F0">
            <w:pPr>
              <w:pStyle w:val="ASFKTablenorm"/>
              <w:ind w:left="57" w:right="57"/>
            </w:pPr>
            <w:r w:rsidRPr="0021671A">
              <w:t>Вид уточняемой опер</w:t>
            </w:r>
            <w:r w:rsidRPr="00400173">
              <w:t>а</w:t>
            </w:r>
            <w:r w:rsidRPr="0021671A">
              <w:t>ции</w:t>
            </w:r>
          </w:p>
        </w:tc>
        <w:tc>
          <w:tcPr>
            <w:tcW w:w="3863" w:type="pct"/>
            <w:shd w:val="clear" w:color="auto" w:fill="auto"/>
          </w:tcPr>
          <w:p w14:paraId="4F68826A" w14:textId="77777777" w:rsidR="00400173" w:rsidRPr="0021671A" w:rsidRDefault="00400173" w:rsidP="004834F0">
            <w:pPr>
              <w:pStyle w:val="ASFKTablenorm"/>
              <w:ind w:left="57" w:right="57"/>
            </w:pPr>
            <w:r w:rsidRPr="0021671A">
              <w:t>Код и наименование уточняемой операции.</w:t>
            </w:r>
          </w:p>
          <w:p w14:paraId="775FF8BE" w14:textId="77777777" w:rsidR="00400173" w:rsidRPr="0021671A" w:rsidRDefault="00400173" w:rsidP="004834F0">
            <w:pPr>
              <w:pStyle w:val="ASFKTablenorm"/>
              <w:ind w:left="57" w:right="57"/>
            </w:pPr>
            <w:r w:rsidRPr="0021671A">
              <w:t>Выбор из списка возможных значений:</w:t>
            </w:r>
          </w:p>
          <w:p w14:paraId="37D681DE" w14:textId="77777777" w:rsidR="00400173" w:rsidRPr="0021671A" w:rsidRDefault="00400173" w:rsidP="00D340C7">
            <w:pPr>
              <w:pStyle w:val="ASFKTableListMark"/>
            </w:pPr>
            <w:r w:rsidRPr="0021671A">
              <w:t>1 – поступление;</w:t>
            </w:r>
          </w:p>
          <w:p w14:paraId="3B40EA68" w14:textId="77777777" w:rsidR="00400173" w:rsidRPr="0021671A" w:rsidRDefault="00400173" w:rsidP="00D340C7">
            <w:pPr>
              <w:pStyle w:val="ASFKTableListMark"/>
            </w:pPr>
            <w:r w:rsidRPr="0021671A">
              <w:t>2 – возврат поступлений;</w:t>
            </w:r>
          </w:p>
          <w:p w14:paraId="446D5991" w14:textId="77777777" w:rsidR="00400173" w:rsidRPr="0021671A" w:rsidRDefault="00400173" w:rsidP="00D340C7">
            <w:pPr>
              <w:pStyle w:val="ASFKTableListMark"/>
            </w:pPr>
            <w:r w:rsidRPr="0021671A">
              <w:lastRenderedPageBreak/>
              <w:t>3 – кассовый расход;</w:t>
            </w:r>
          </w:p>
          <w:p w14:paraId="3211FBF3" w14:textId="77777777" w:rsidR="00400173" w:rsidRPr="0021671A" w:rsidRDefault="00400173" w:rsidP="00D340C7">
            <w:pPr>
              <w:pStyle w:val="ASFKTableListMark"/>
            </w:pPr>
            <w:r w:rsidRPr="0021671A">
              <w:t>4 – восстановление кассового расхода.</w:t>
            </w:r>
          </w:p>
          <w:p w14:paraId="76FB5ECF" w14:textId="77777777" w:rsidR="00400173" w:rsidRPr="0021671A" w:rsidRDefault="00400173" w:rsidP="004834F0">
            <w:pPr>
              <w:pStyle w:val="ASFKTablenorm"/>
              <w:ind w:left="57" w:right="57"/>
            </w:pPr>
            <w:r w:rsidRPr="0021671A">
              <w:t>По умолчанию поле не</w:t>
            </w:r>
            <w:r>
              <w:t xml:space="preserve"> </w:t>
            </w:r>
            <w:r w:rsidRPr="0021671A">
              <w:t xml:space="preserve">заполнено, есть возможность вернуться к значению – </w:t>
            </w:r>
            <w:r>
              <w:t>«</w:t>
            </w:r>
            <w:r w:rsidRPr="0021671A">
              <w:t>пусто</w:t>
            </w:r>
            <w:r>
              <w:t>»</w:t>
            </w:r>
            <w:r w:rsidRPr="0021671A">
              <w:t>.</w:t>
            </w:r>
          </w:p>
        </w:tc>
      </w:tr>
      <w:tr w:rsidR="00400173" w:rsidRPr="007B2273" w14:paraId="3CDCA946" w14:textId="77777777" w:rsidTr="004834F0">
        <w:tc>
          <w:tcPr>
            <w:tcW w:w="1137" w:type="pct"/>
            <w:shd w:val="clear" w:color="auto" w:fill="auto"/>
          </w:tcPr>
          <w:p w14:paraId="2216FD23" w14:textId="77777777" w:rsidR="00400173" w:rsidRPr="007B2273" w:rsidRDefault="00400173" w:rsidP="004834F0">
            <w:pPr>
              <w:pStyle w:val="ASFKTablenorm"/>
              <w:ind w:left="57" w:right="57"/>
            </w:pPr>
            <w:r w:rsidRPr="007B2273">
              <w:lastRenderedPageBreak/>
              <w:t>Код цели</w:t>
            </w:r>
          </w:p>
        </w:tc>
        <w:tc>
          <w:tcPr>
            <w:tcW w:w="3863" w:type="pct"/>
            <w:shd w:val="clear" w:color="auto" w:fill="auto"/>
          </w:tcPr>
          <w:p w14:paraId="66F9E41B" w14:textId="77777777" w:rsidR="00400173" w:rsidRPr="00726330" w:rsidRDefault="00400173" w:rsidP="004834F0">
            <w:pPr>
              <w:pStyle w:val="ASFKTablenorm"/>
              <w:ind w:left="57" w:right="57"/>
            </w:pPr>
            <w:r w:rsidRPr="007B2273">
              <w:t>Вручную или выбором из справочника кодов целей субс</w:t>
            </w:r>
            <w:r w:rsidRPr="00726330">
              <w:t>идий/субвенций.</w:t>
            </w:r>
          </w:p>
          <w:p w14:paraId="1BB0C916" w14:textId="77777777" w:rsidR="00400173" w:rsidRPr="008D6E6A" w:rsidRDefault="00400173" w:rsidP="004834F0">
            <w:pPr>
              <w:pStyle w:val="ASFKTablenorm"/>
              <w:ind w:left="57" w:right="57"/>
            </w:pPr>
            <w:r w:rsidRPr="008D6E6A">
              <w:t xml:space="preserve">При указании в документе 21 ЛС или 31 ЛС значение может вводиться вручную или </w:t>
            </w:r>
            <w:r w:rsidRPr="00214F78">
              <w:t xml:space="preserve">предоставляется </w:t>
            </w:r>
            <w:r w:rsidRPr="008D6E6A">
              <w:t>выбор значения из списка спр</w:t>
            </w:r>
            <w:r w:rsidRPr="005154AF">
              <w:t>а</w:t>
            </w:r>
            <w:r w:rsidRPr="008D6E6A">
              <w:t xml:space="preserve">вочников: </w:t>
            </w:r>
            <w:r>
              <w:t>«</w:t>
            </w:r>
            <w:r w:rsidRPr="008D6E6A">
              <w:t>Коды целей субсидий/субвенций</w:t>
            </w:r>
            <w:r>
              <w:t>»</w:t>
            </w:r>
            <w:r w:rsidRPr="008D6E6A">
              <w:t xml:space="preserve">, </w:t>
            </w:r>
            <w:r>
              <w:t>«</w:t>
            </w:r>
            <w:r w:rsidRPr="008D6E6A">
              <w:t>Коды субсидий НУБП</w:t>
            </w:r>
            <w:r>
              <w:t>»</w:t>
            </w:r>
            <w:r w:rsidRPr="008D6E6A">
              <w:t>.</w:t>
            </w:r>
          </w:p>
          <w:p w14:paraId="681F0C55" w14:textId="77777777" w:rsidR="00400173" w:rsidRDefault="00400173" w:rsidP="004834F0">
            <w:pPr>
              <w:pStyle w:val="ASFKTablenorm"/>
              <w:ind w:left="57" w:right="57"/>
            </w:pPr>
            <w:r w:rsidRPr="00403894">
              <w:t xml:space="preserve">При типе ЛС = 20, 22 и 30, 32 – поле </w:t>
            </w:r>
            <w:r>
              <w:t>не</w:t>
            </w:r>
            <w:r w:rsidRPr="00403894">
              <w:t xml:space="preserve"> заполняется (может быть ук</w:t>
            </w:r>
            <w:r w:rsidRPr="00D0193D">
              <w:t xml:space="preserve">азано значение </w:t>
            </w:r>
            <w:r>
              <w:t>«</w:t>
            </w:r>
            <w:r w:rsidRPr="00D0193D">
              <w:t>-</w:t>
            </w:r>
            <w:r>
              <w:t>»</w:t>
            </w:r>
            <w:r w:rsidRPr="00D0193D">
              <w:t>).</w:t>
            </w:r>
          </w:p>
          <w:p w14:paraId="0A2913B1" w14:textId="77777777" w:rsidR="00400173" w:rsidRPr="00103BF9" w:rsidRDefault="00400173" w:rsidP="004834F0">
            <w:pPr>
              <w:pStyle w:val="ASFKTablenorm"/>
              <w:ind w:left="57" w:right="57"/>
            </w:pPr>
            <w:r w:rsidRPr="00103BF9">
              <w:t>При указании в документе 41 ЛС:</w:t>
            </w:r>
          </w:p>
          <w:p w14:paraId="64E5159C" w14:textId="77777777" w:rsidR="00400173" w:rsidRPr="00214F78" w:rsidRDefault="00400173" w:rsidP="00D340C7">
            <w:pPr>
              <w:pStyle w:val="ASFKTableListMark"/>
            </w:pPr>
            <w:r w:rsidRPr="00214F78">
              <w:t>с показателем СМТ (при отсутствии показателя СМТ_АВ и отсутствии показателя КНР_ПНРЦС) значение может вводиться вручную или пр</w:t>
            </w:r>
            <w:r w:rsidRPr="00400173">
              <w:t>е</w:t>
            </w:r>
            <w:r w:rsidRPr="00214F78">
              <w:t>доставляется выбор значения из списка справочника «Коды субсидий НУБП»;</w:t>
            </w:r>
          </w:p>
          <w:p w14:paraId="437AF73C" w14:textId="77777777" w:rsidR="00400173" w:rsidRPr="00214F78" w:rsidRDefault="00400173" w:rsidP="00D340C7">
            <w:pPr>
              <w:pStyle w:val="ASFKTableListMark"/>
            </w:pPr>
            <w:r w:rsidRPr="00214F78">
              <w:t>с показателем СМТ_АВ и показателем КНР_ПНРЦС значение может вводиться вручную или предоставляется выбор значения из списка справочника «Перечень направлений расходования целевых средств»;</w:t>
            </w:r>
          </w:p>
          <w:p w14:paraId="5F6B9269" w14:textId="77777777" w:rsidR="00400173" w:rsidRPr="00726330" w:rsidRDefault="00400173" w:rsidP="00D340C7">
            <w:pPr>
              <w:pStyle w:val="ASFKTableListMark"/>
            </w:pPr>
            <w:r w:rsidRPr="00214F78">
              <w:t>и отсутствии показателей СМТ и присутствии показателя КНР_ПНРЦС</w:t>
            </w:r>
            <w:r>
              <w:t xml:space="preserve"> </w:t>
            </w:r>
            <w:r w:rsidRPr="00214F78">
              <w:t>предоставляется выбор кода цели как из справочника «Коды субсидий НУБП», так и из справочника «Перечень направлений расходования целевых средств»</w:t>
            </w:r>
            <w:r w:rsidRPr="003D3832">
              <w:t>.</w:t>
            </w:r>
          </w:p>
        </w:tc>
      </w:tr>
      <w:tr w:rsidR="00400173" w:rsidRPr="007B2273" w14:paraId="292414BE" w14:textId="77777777" w:rsidTr="004834F0">
        <w:tc>
          <w:tcPr>
            <w:tcW w:w="1137" w:type="pct"/>
            <w:shd w:val="clear" w:color="auto" w:fill="auto"/>
          </w:tcPr>
          <w:p w14:paraId="7856C82E" w14:textId="77777777" w:rsidR="00400173" w:rsidRPr="007B2273" w:rsidRDefault="00400173" w:rsidP="004834F0">
            <w:pPr>
              <w:pStyle w:val="ASFKTablenorm"/>
              <w:ind w:left="57" w:right="57"/>
            </w:pPr>
            <w:r w:rsidRPr="007B2273">
              <w:t>Сумма</w:t>
            </w:r>
          </w:p>
        </w:tc>
        <w:tc>
          <w:tcPr>
            <w:tcW w:w="3863" w:type="pct"/>
            <w:shd w:val="clear" w:color="auto" w:fill="auto"/>
          </w:tcPr>
          <w:p w14:paraId="344A802D" w14:textId="77777777" w:rsidR="00400173" w:rsidRPr="007B2273" w:rsidRDefault="00400173" w:rsidP="004834F0">
            <w:pPr>
              <w:pStyle w:val="ASFKTablenorm"/>
              <w:ind w:left="57" w:right="57"/>
            </w:pPr>
            <w:r w:rsidRPr="007B2273">
              <w:t>Вручную.</w:t>
            </w:r>
          </w:p>
        </w:tc>
      </w:tr>
      <w:tr w:rsidR="00400173" w:rsidRPr="007B2273" w14:paraId="6EA0CB35" w14:textId="77777777" w:rsidTr="004834F0">
        <w:tc>
          <w:tcPr>
            <w:tcW w:w="1137" w:type="pct"/>
            <w:shd w:val="clear" w:color="auto" w:fill="auto"/>
          </w:tcPr>
          <w:p w14:paraId="683C810E" w14:textId="77777777" w:rsidR="00400173" w:rsidRPr="007B2273" w:rsidRDefault="00400173" w:rsidP="004834F0">
            <w:pPr>
              <w:pStyle w:val="ASFKTablenorm"/>
              <w:ind w:left="57" w:right="57"/>
            </w:pPr>
            <w:r w:rsidRPr="007B2273">
              <w:t>Назначение платежа</w:t>
            </w:r>
          </w:p>
        </w:tc>
        <w:tc>
          <w:tcPr>
            <w:tcW w:w="3863" w:type="pct"/>
            <w:shd w:val="clear" w:color="auto" w:fill="auto"/>
          </w:tcPr>
          <w:p w14:paraId="742FF397" w14:textId="77777777" w:rsidR="00400173" w:rsidRPr="007B2273" w:rsidRDefault="00400173" w:rsidP="004834F0">
            <w:pPr>
              <w:pStyle w:val="ASFKTablenorm"/>
              <w:ind w:left="57" w:right="57"/>
            </w:pPr>
            <w:r w:rsidRPr="007B2273">
              <w:t>Вручную.</w:t>
            </w:r>
          </w:p>
        </w:tc>
      </w:tr>
      <w:tr w:rsidR="00400173" w:rsidRPr="007B2273" w14:paraId="13C5917C" w14:textId="77777777" w:rsidTr="004834F0">
        <w:tc>
          <w:tcPr>
            <w:tcW w:w="1137" w:type="pct"/>
            <w:shd w:val="clear" w:color="auto" w:fill="auto"/>
          </w:tcPr>
          <w:p w14:paraId="29A0AB10" w14:textId="77777777" w:rsidR="00400173" w:rsidRPr="007B2273" w:rsidRDefault="00400173" w:rsidP="004834F0">
            <w:pPr>
              <w:pStyle w:val="ASFKTablenorm"/>
              <w:ind w:left="57" w:right="57"/>
            </w:pPr>
            <w:r w:rsidRPr="007B2273">
              <w:t>Примечание</w:t>
            </w:r>
          </w:p>
        </w:tc>
        <w:tc>
          <w:tcPr>
            <w:tcW w:w="3863" w:type="pct"/>
            <w:shd w:val="clear" w:color="auto" w:fill="auto"/>
          </w:tcPr>
          <w:p w14:paraId="13CF5391" w14:textId="77777777" w:rsidR="00400173" w:rsidRPr="007B2273" w:rsidRDefault="00400173" w:rsidP="004834F0">
            <w:pPr>
              <w:pStyle w:val="ASFKTablenorm"/>
              <w:ind w:left="57" w:right="57"/>
            </w:pPr>
            <w:r w:rsidRPr="007B2273">
              <w:t>Вручную.</w:t>
            </w:r>
          </w:p>
        </w:tc>
      </w:tr>
      <w:tr w:rsidR="00400173" w:rsidRPr="007B2273" w14:paraId="3719436D" w14:textId="77777777" w:rsidTr="004834F0">
        <w:tc>
          <w:tcPr>
            <w:tcW w:w="1137" w:type="pct"/>
            <w:shd w:val="clear" w:color="auto" w:fill="auto"/>
          </w:tcPr>
          <w:p w14:paraId="1D6AF12E" w14:textId="77777777" w:rsidR="00400173" w:rsidRPr="00726330" w:rsidRDefault="00400173" w:rsidP="004834F0">
            <w:pPr>
              <w:pStyle w:val="ASFKTablenorm"/>
              <w:ind w:left="57" w:right="57"/>
            </w:pPr>
            <w:r>
              <w:t>Уточнённая сумма</w:t>
            </w:r>
          </w:p>
        </w:tc>
        <w:tc>
          <w:tcPr>
            <w:tcW w:w="3863" w:type="pct"/>
            <w:shd w:val="clear" w:color="auto" w:fill="auto"/>
          </w:tcPr>
          <w:p w14:paraId="2AB32EDB" w14:textId="77777777" w:rsidR="00400173" w:rsidRPr="00726330" w:rsidRDefault="00400173" w:rsidP="004834F0">
            <w:pPr>
              <w:pStyle w:val="ASFKTablenorm"/>
              <w:ind w:left="57" w:right="57"/>
            </w:pPr>
            <w:r w:rsidRPr="00CA2113">
              <w:t>Значение общей суммы рас</w:t>
            </w:r>
            <w:r w:rsidRPr="00726330">
              <w:t>считывается автоматически, суммируя поля р</w:t>
            </w:r>
            <w:r w:rsidRPr="00400173">
              <w:t>е</w:t>
            </w:r>
            <w:r w:rsidRPr="00726330">
              <w:t xml:space="preserve">квизитов </w:t>
            </w:r>
            <w:r>
              <w:t>«</w:t>
            </w:r>
            <w:r w:rsidRPr="00726330">
              <w:t>Сумма</w:t>
            </w:r>
            <w:r>
              <w:t>»</w:t>
            </w:r>
            <w:r w:rsidRPr="00726330">
              <w:t xml:space="preserve"> по всем строкам раздела </w:t>
            </w:r>
            <w:r>
              <w:t>«</w:t>
            </w:r>
            <w:r w:rsidRPr="00726330">
              <w:t>Изменить на реквизиты</w:t>
            </w:r>
            <w:r>
              <w:t>»</w:t>
            </w:r>
            <w:r w:rsidRPr="00726330">
              <w:t>.</w:t>
            </w:r>
          </w:p>
        </w:tc>
      </w:tr>
    </w:tbl>
    <w:p w14:paraId="5F3C8B75" w14:textId="77777777" w:rsidR="00400173" w:rsidRPr="007B2273" w:rsidRDefault="00400173" w:rsidP="00400173">
      <w:pPr>
        <w:pStyle w:val="ASFKNormal"/>
      </w:pPr>
      <w:r w:rsidRPr="007B2273">
        <w:t xml:space="preserve">Для добавления записи в блок </w:t>
      </w:r>
      <w:r>
        <w:t>«</w:t>
      </w:r>
      <w:r w:rsidRPr="007B2273">
        <w:t>Реквизиты платежного документа</w:t>
      </w:r>
      <w:r>
        <w:t>»</w:t>
      </w:r>
      <w:r w:rsidR="00403998">
        <w:t xml:space="preserve"> (см.</w:t>
      </w:r>
      <w:r w:rsidR="00403998" w:rsidRPr="007B2273">
        <w:t> </w:t>
      </w:r>
      <w:r w:rsidR="00403998">
        <w:t>рис.</w:t>
      </w:r>
      <w:r w:rsidR="00403998" w:rsidRPr="007B2273">
        <w:t> </w:t>
      </w:r>
      <w:r w:rsidRPr="007B2273">
        <w:fldChar w:fldCharType="begin"/>
      </w:r>
      <w:r w:rsidRPr="007B2273">
        <w:instrText xml:space="preserve"> REF _Ref319669074 \h  \* MERGEFORMAT </w:instrText>
      </w:r>
      <w:r w:rsidRPr="007B2273">
        <w:fldChar w:fldCharType="separate"/>
      </w:r>
      <w:r w:rsidR="00476E1D">
        <w:t>189</w:t>
      </w:r>
      <w:r w:rsidRPr="007B2273">
        <w:fldChar w:fldCharType="end"/>
      </w:r>
      <w:r w:rsidRPr="007B2273">
        <w:t xml:space="preserve">) следует нажать на кнопку </w:t>
      </w:r>
      <w:r w:rsidR="00476E1D">
        <w:pict w14:anchorId="71FED806">
          <v:shape id="_x0000_i1296" type="#_x0000_t75" style="width:14.25pt;height:14.25pt">
            <v:imagedata r:id="rId71" o:title="Snap7"/>
          </v:shape>
        </w:pict>
      </w:r>
      <w:r w:rsidR="00403998" w:rsidRPr="007B2273">
        <w:t> </w:t>
      </w:r>
      <w:r>
        <w:t>(Добавить новую строку)</w:t>
      </w:r>
      <w:r w:rsidRPr="007B2273">
        <w:t xml:space="preserve">. Откроется форма </w:t>
      </w:r>
      <w:r>
        <w:t>«</w:t>
      </w:r>
      <w:r w:rsidRPr="007B2273">
        <w:t>Добавление записи</w:t>
      </w:r>
      <w:r>
        <w:t>»</w:t>
      </w:r>
      <w:r w:rsidR="00403998">
        <w:t xml:space="preserve"> (рис.</w:t>
      </w:r>
      <w:r w:rsidR="00403998" w:rsidRPr="007B2273">
        <w:t> </w:t>
      </w:r>
      <w:r w:rsidRPr="007B2273">
        <w:fldChar w:fldCharType="begin"/>
      </w:r>
      <w:r w:rsidRPr="007B2273">
        <w:instrText xml:space="preserve"> REF _Ref272408339 \h  \* MERGEFORMAT </w:instrText>
      </w:r>
      <w:r w:rsidRPr="007B2273">
        <w:fldChar w:fldCharType="separate"/>
      </w:r>
      <w:r w:rsidR="00476E1D">
        <w:t>190</w:t>
      </w:r>
      <w:r w:rsidRPr="007B2273">
        <w:fldChar w:fldCharType="end"/>
      </w:r>
      <w:r w:rsidRPr="007B2273">
        <w:t>).</w:t>
      </w:r>
    </w:p>
    <w:p w14:paraId="30BEDFB2" w14:textId="77777777" w:rsidR="00400173" w:rsidRPr="007B2273" w:rsidRDefault="00476E1D" w:rsidP="00400173">
      <w:pPr>
        <w:pStyle w:val="ASFKFigure"/>
      </w:pPr>
      <w:r>
        <w:lastRenderedPageBreak/>
        <w:pict w14:anchorId="58B2583D">
          <v:shape id="_x0000_i1297" type="#_x0000_t75" style="width:474.7pt;height:380.95pt">
            <v:imagedata r:id="rId253" o:title="1"/>
          </v:shape>
        </w:pict>
      </w:r>
    </w:p>
    <w:p w14:paraId="2598817D" w14:textId="77777777" w:rsidR="00400173" w:rsidRPr="007B2273" w:rsidRDefault="00400173" w:rsidP="00400173">
      <w:pPr>
        <w:pStyle w:val="ASFKFigName"/>
      </w:pPr>
      <w:r w:rsidRPr="007B2273">
        <w:fldChar w:fldCharType="begin"/>
      </w:r>
      <w:r w:rsidRPr="007B2273">
        <w:instrText xml:space="preserve"> SEQ Рисунок \* ARABIC </w:instrText>
      </w:r>
      <w:r w:rsidRPr="007B2273">
        <w:fldChar w:fldCharType="separate"/>
      </w:r>
      <w:bookmarkStart w:id="1351" w:name="_Ref272408339"/>
      <w:bookmarkStart w:id="1352" w:name="_Toc82692159"/>
      <w:r w:rsidR="00476E1D">
        <w:rPr>
          <w:noProof/>
        </w:rPr>
        <w:t>190</w:t>
      </w:r>
      <w:bookmarkEnd w:id="1351"/>
      <w:r w:rsidRPr="007B2273">
        <w:fldChar w:fldCharType="end"/>
      </w:r>
      <w:r w:rsidRPr="007B2273">
        <w:t xml:space="preserve">. Форма </w:t>
      </w:r>
      <w:r>
        <w:t>«</w:t>
      </w:r>
      <w:r w:rsidRPr="007B2273">
        <w:t>Добавление записи</w:t>
      </w:r>
      <w:r>
        <w:t>»</w:t>
      </w:r>
      <w:r w:rsidRPr="007B2273">
        <w:t xml:space="preserve"> (в блок </w:t>
      </w:r>
      <w:r>
        <w:t>«</w:t>
      </w:r>
      <w:r w:rsidRPr="007B2273">
        <w:t>Реквизиты платежного документа</w:t>
      </w:r>
      <w:r>
        <w:t>»</w:t>
      </w:r>
      <w:r w:rsidRPr="007B2273">
        <w:t>)</w:t>
      </w:r>
      <w:bookmarkEnd w:id="1352"/>
    </w:p>
    <w:p w14:paraId="66AC595F" w14:textId="77777777" w:rsidR="00400173" w:rsidRPr="007B2273" w:rsidRDefault="00400173" w:rsidP="00400173">
      <w:pPr>
        <w:pStyle w:val="ASFKNormal"/>
      </w:pPr>
      <w:r w:rsidRPr="007B2273">
        <w:t>Поля заполняются в соответствии с таблицей</w:t>
      </w:r>
      <w:r w:rsidR="00403998" w:rsidRPr="007B2273">
        <w:t> </w:t>
      </w:r>
      <w:r w:rsidRPr="007B2273">
        <w:fldChar w:fldCharType="begin"/>
      </w:r>
      <w:r w:rsidRPr="007B2273">
        <w:instrText xml:space="preserve"> REF _Ref314824088 \h  \* MERGEFORMAT </w:instrText>
      </w:r>
      <w:r w:rsidRPr="007B2273">
        <w:fldChar w:fldCharType="separate"/>
      </w:r>
      <w:r w:rsidR="00476E1D">
        <w:t>116</w:t>
      </w:r>
      <w:r w:rsidRPr="007B2273">
        <w:fldChar w:fldCharType="end"/>
      </w:r>
      <w:r w:rsidRPr="007B2273">
        <w:t>.</w:t>
      </w:r>
      <w:r w:rsidR="00EE6E0E">
        <w:t xml:space="preserve"> </w:t>
      </w:r>
      <w:r w:rsidRPr="007B2273">
        <w:t xml:space="preserve">Нажать на </w:t>
      </w:r>
      <w:r w:rsidR="002E017D">
        <w:t>кнопку «Ok»</w:t>
      </w:r>
      <w:r w:rsidRPr="007B2273">
        <w:t xml:space="preserve"> для сохранения строки и выхода из формы. В таблице </w:t>
      </w:r>
      <w:r>
        <w:t>«</w:t>
      </w:r>
      <w:r w:rsidRPr="007B2273">
        <w:t>Рекв</w:t>
      </w:r>
      <w:r w:rsidRPr="00400173">
        <w:t>и</w:t>
      </w:r>
      <w:r w:rsidRPr="007B2273">
        <w:t>зиты платежных документов</w:t>
      </w:r>
      <w:r>
        <w:t>»</w:t>
      </w:r>
      <w:r w:rsidRPr="007B2273">
        <w:t xml:space="preserve"> появится добавленная запись.</w:t>
      </w:r>
    </w:p>
    <w:p w14:paraId="7CED7DDB" w14:textId="77777777" w:rsidR="00400173" w:rsidRPr="00726330" w:rsidRDefault="00400173" w:rsidP="00400173">
      <w:pPr>
        <w:pStyle w:val="ASFKNote"/>
      </w:pPr>
      <w:r w:rsidRPr="007B2273">
        <w:rPr>
          <w:rStyle w:val="ASFKSymBold"/>
        </w:rPr>
        <w:t>Примечание</w:t>
      </w:r>
      <w:r w:rsidRPr="00726330">
        <w:t>.</w:t>
      </w:r>
      <w:r w:rsidRPr="00726330">
        <w:tab/>
        <w:t xml:space="preserve">Для потокового ввода строк рекомендуется нажимать кнопку </w:t>
      </w:r>
      <w:r>
        <w:t>«</w:t>
      </w:r>
      <w:r w:rsidRPr="00726330">
        <w:t>Сохранить и создать</w:t>
      </w:r>
      <w:r>
        <w:t>»</w:t>
      </w:r>
      <w:r w:rsidRPr="00726330">
        <w:t xml:space="preserve"> вместо </w:t>
      </w:r>
      <w:r>
        <w:t>«</w:t>
      </w:r>
      <w:r w:rsidRPr="00726330">
        <w:t>OK</w:t>
      </w:r>
      <w:r>
        <w:t>»</w:t>
      </w:r>
      <w:r w:rsidRPr="00726330">
        <w:t>.</w:t>
      </w:r>
    </w:p>
    <w:p w14:paraId="3E022D6D" w14:textId="77777777" w:rsidR="00400173" w:rsidRPr="007B2273" w:rsidRDefault="00400173" w:rsidP="00400173">
      <w:pPr>
        <w:pStyle w:val="ASFKNormal"/>
      </w:pPr>
      <w:r w:rsidRPr="007B2273">
        <w:t xml:space="preserve">Для добавления записи в блок </w:t>
      </w:r>
      <w:r>
        <w:t>«</w:t>
      </w:r>
      <w:r w:rsidRPr="007B2273">
        <w:t>Изменить на реквизиты</w:t>
      </w:r>
      <w:r>
        <w:t>»</w:t>
      </w:r>
      <w:r w:rsidRPr="007B2273">
        <w:t xml:space="preserve"> (рис.</w:t>
      </w:r>
      <w:r w:rsidR="00403998" w:rsidRPr="007B2273">
        <w:t> </w:t>
      </w:r>
      <w:r w:rsidRPr="007B2273">
        <w:fldChar w:fldCharType="begin"/>
      </w:r>
      <w:r w:rsidRPr="007B2273">
        <w:instrText xml:space="preserve"> REF _Ref319669074 \h  \* MERGEFORMAT </w:instrText>
      </w:r>
      <w:r w:rsidRPr="007B2273">
        <w:fldChar w:fldCharType="separate"/>
      </w:r>
      <w:r w:rsidR="00476E1D">
        <w:t>189</w:t>
      </w:r>
      <w:r w:rsidRPr="007B2273">
        <w:fldChar w:fldCharType="end"/>
      </w:r>
      <w:r w:rsidRPr="007B2273">
        <w:t xml:space="preserve">) следует нажать на кнопку </w:t>
      </w:r>
      <w:r w:rsidR="00476E1D">
        <w:pict w14:anchorId="4CEFF1F4">
          <v:shape id="_x0000_i1298" type="#_x0000_t75" style="width:14.25pt;height:14.25pt">
            <v:imagedata r:id="rId71" o:title="Snap7"/>
          </v:shape>
        </w:pict>
      </w:r>
      <w:r w:rsidR="00403998" w:rsidRPr="007B2273">
        <w:t> </w:t>
      </w:r>
      <w:r>
        <w:t>(Добавить новую строку)</w:t>
      </w:r>
      <w:r w:rsidRPr="007B2273">
        <w:t xml:space="preserve">. Откроется форма </w:t>
      </w:r>
      <w:r>
        <w:t>«</w:t>
      </w:r>
      <w:r w:rsidRPr="007B2273">
        <w:t>Добавление записи</w:t>
      </w:r>
      <w:r>
        <w:t>»</w:t>
      </w:r>
      <w:r w:rsidR="00403998">
        <w:t xml:space="preserve"> (рис.</w:t>
      </w:r>
      <w:r w:rsidR="00403998" w:rsidRPr="007B2273">
        <w:t> </w:t>
      </w:r>
      <w:r w:rsidRPr="007B2273">
        <w:fldChar w:fldCharType="begin"/>
      </w:r>
      <w:r w:rsidRPr="007B2273">
        <w:instrText xml:space="preserve"> REF _Ref272408342 \h  \* MERGEFORMAT </w:instrText>
      </w:r>
      <w:r w:rsidRPr="007B2273">
        <w:fldChar w:fldCharType="separate"/>
      </w:r>
      <w:r w:rsidR="00476E1D">
        <w:t>191</w:t>
      </w:r>
      <w:r w:rsidRPr="007B2273">
        <w:fldChar w:fldCharType="end"/>
      </w:r>
      <w:r w:rsidRPr="007B2273">
        <w:t>).</w:t>
      </w:r>
    </w:p>
    <w:p w14:paraId="7495739B" w14:textId="77777777" w:rsidR="00400173" w:rsidRPr="007B2273" w:rsidRDefault="00476E1D" w:rsidP="00400173">
      <w:pPr>
        <w:pStyle w:val="ASFKFigure"/>
      </w:pPr>
      <w:r>
        <w:lastRenderedPageBreak/>
        <w:pict w14:anchorId="2C21F6A8">
          <v:shape id="_x0000_i1299" type="#_x0000_t75" style="width:475.55pt;height:224.35pt">
            <v:imagedata r:id="rId254" o:title="1"/>
          </v:shape>
        </w:pict>
      </w:r>
    </w:p>
    <w:p w14:paraId="2480E650" w14:textId="77777777" w:rsidR="00400173" w:rsidRPr="007B2273" w:rsidRDefault="00400173" w:rsidP="00400173">
      <w:pPr>
        <w:pStyle w:val="ASFKFigName"/>
      </w:pPr>
      <w:r w:rsidRPr="007B2273">
        <w:fldChar w:fldCharType="begin"/>
      </w:r>
      <w:r w:rsidRPr="007B2273">
        <w:instrText xml:space="preserve"> SEQ Рисунок \* ARABIC </w:instrText>
      </w:r>
      <w:r w:rsidRPr="007B2273">
        <w:fldChar w:fldCharType="separate"/>
      </w:r>
      <w:bookmarkStart w:id="1353" w:name="_Ref272408342"/>
      <w:bookmarkStart w:id="1354" w:name="_Toc82692160"/>
      <w:r w:rsidR="00476E1D">
        <w:rPr>
          <w:noProof/>
        </w:rPr>
        <w:t>191</w:t>
      </w:r>
      <w:bookmarkEnd w:id="1353"/>
      <w:r w:rsidRPr="007B2273">
        <w:fldChar w:fldCharType="end"/>
      </w:r>
      <w:r w:rsidRPr="007B2273">
        <w:t xml:space="preserve">. </w:t>
      </w:r>
      <w:r w:rsidR="000C44A0">
        <w:t>Форма «Добавление записи</w:t>
      </w:r>
      <w:r>
        <w:t>»</w:t>
      </w:r>
      <w:r w:rsidRPr="007B2273">
        <w:t xml:space="preserve"> (в блок </w:t>
      </w:r>
      <w:r>
        <w:t>«</w:t>
      </w:r>
      <w:r w:rsidRPr="007B2273">
        <w:t>Изменить на реквизиты</w:t>
      </w:r>
      <w:r>
        <w:t>»</w:t>
      </w:r>
      <w:r w:rsidRPr="007B2273">
        <w:t>)</w:t>
      </w:r>
      <w:bookmarkEnd w:id="1354"/>
    </w:p>
    <w:p w14:paraId="00105F36" w14:textId="77777777" w:rsidR="00400173" w:rsidRPr="007B2273" w:rsidRDefault="00400173" w:rsidP="00400173">
      <w:pPr>
        <w:pStyle w:val="ASFKNormal"/>
      </w:pPr>
      <w:r w:rsidRPr="007B2273">
        <w:t>Поля заполняются в соответствии с таблицей</w:t>
      </w:r>
      <w:r w:rsidR="00403998" w:rsidRPr="007B2273">
        <w:t> </w:t>
      </w:r>
      <w:r w:rsidRPr="007B2273">
        <w:fldChar w:fldCharType="begin"/>
      </w:r>
      <w:r w:rsidRPr="007B2273">
        <w:instrText xml:space="preserve"> REF _Ref314824088 \h  \* MERGEFORMAT </w:instrText>
      </w:r>
      <w:r w:rsidRPr="007B2273">
        <w:fldChar w:fldCharType="separate"/>
      </w:r>
      <w:r w:rsidR="00476E1D">
        <w:t>116</w:t>
      </w:r>
      <w:r w:rsidRPr="007B2273">
        <w:fldChar w:fldCharType="end"/>
      </w:r>
      <w:r w:rsidRPr="007B2273">
        <w:t>.</w:t>
      </w:r>
      <w:r w:rsidR="00EE6E0E">
        <w:t xml:space="preserve"> </w:t>
      </w:r>
      <w:r w:rsidRPr="007B2273">
        <w:t xml:space="preserve">Нажать на </w:t>
      </w:r>
      <w:r w:rsidR="002E017D">
        <w:t>кнопку «Ok»</w:t>
      </w:r>
      <w:r w:rsidRPr="007B2273">
        <w:t xml:space="preserve"> для сохранения строки и выхода из формы. В таблице </w:t>
      </w:r>
      <w:r>
        <w:t>«</w:t>
      </w:r>
      <w:r w:rsidRPr="007B2273">
        <w:t>Изм</w:t>
      </w:r>
      <w:r w:rsidRPr="00400173">
        <w:t>е</w:t>
      </w:r>
      <w:r w:rsidRPr="007B2273">
        <w:t>нить на реквизиты</w:t>
      </w:r>
      <w:r>
        <w:t>»</w:t>
      </w:r>
      <w:r w:rsidRPr="007B2273">
        <w:t xml:space="preserve"> появится добавленная запись.</w:t>
      </w:r>
    </w:p>
    <w:p w14:paraId="0F214D6C" w14:textId="77777777" w:rsidR="00400173" w:rsidRPr="00EE6E0E" w:rsidRDefault="00EE6E0E" w:rsidP="00EE6E0E">
      <w:pPr>
        <w:pStyle w:val="ASFKNormal"/>
      </w:pPr>
      <w:r w:rsidRPr="00EE6E0E">
        <w:t>ЭФ документа «Уведомление об уточнении операций клиента», закладки «Дополнительные атрибуты (3)» представлена н</w:t>
      </w:r>
      <w:r w:rsidR="00400173" w:rsidRPr="00EE6E0E">
        <w:t>а рисунке</w:t>
      </w:r>
      <w:r w:rsidR="00403998" w:rsidRPr="007B2273">
        <w:t> </w:t>
      </w:r>
      <w:r w:rsidR="00400173" w:rsidRPr="00EE6E0E">
        <w:fldChar w:fldCharType="begin"/>
      </w:r>
      <w:r w:rsidR="00400173" w:rsidRPr="00EE6E0E">
        <w:instrText xml:space="preserve"> REF _Ref272408343 \h  \* MERGEFORMAT </w:instrText>
      </w:r>
      <w:r w:rsidR="00400173" w:rsidRPr="00EE6E0E">
        <w:fldChar w:fldCharType="separate"/>
      </w:r>
      <w:r w:rsidR="00476E1D">
        <w:t>192</w:t>
      </w:r>
      <w:r w:rsidR="00400173" w:rsidRPr="00EE6E0E">
        <w:fldChar w:fldCharType="end"/>
      </w:r>
      <w:r w:rsidR="00400173" w:rsidRPr="00EE6E0E">
        <w:t xml:space="preserve">. </w:t>
      </w:r>
    </w:p>
    <w:p w14:paraId="0BA3E18F" w14:textId="77777777" w:rsidR="00400173" w:rsidRPr="007B2273" w:rsidRDefault="00476E1D" w:rsidP="00400173">
      <w:pPr>
        <w:pStyle w:val="ASFKFigure"/>
      </w:pPr>
      <w:r>
        <w:pict w14:anchorId="2E005CC8">
          <v:shape id="_x0000_i1300" type="#_x0000_t75" style="width:482.25pt;height:180pt">
            <v:imagedata r:id="rId255" o:title="3"/>
          </v:shape>
        </w:pict>
      </w:r>
    </w:p>
    <w:p w14:paraId="2910EA5C" w14:textId="77777777" w:rsidR="00400173" w:rsidRPr="007B2273" w:rsidRDefault="00400173" w:rsidP="00400173">
      <w:pPr>
        <w:pStyle w:val="ASFKFigName"/>
      </w:pPr>
      <w:r w:rsidRPr="007B2273">
        <w:fldChar w:fldCharType="begin"/>
      </w:r>
      <w:r w:rsidRPr="007B2273">
        <w:instrText xml:space="preserve"> SEQ Рисунок \* ARABIC </w:instrText>
      </w:r>
      <w:r w:rsidRPr="007B2273">
        <w:fldChar w:fldCharType="separate"/>
      </w:r>
      <w:bookmarkStart w:id="1355" w:name="_Ref272408343"/>
      <w:bookmarkStart w:id="1356" w:name="_Toc82692161"/>
      <w:r w:rsidR="00476E1D">
        <w:rPr>
          <w:noProof/>
        </w:rPr>
        <w:t>192</w:t>
      </w:r>
      <w:bookmarkEnd w:id="1355"/>
      <w:r w:rsidRPr="007B2273">
        <w:fldChar w:fldCharType="end"/>
      </w:r>
      <w:r w:rsidRPr="007B2273">
        <w:t xml:space="preserve">. ЭФ документа </w:t>
      </w:r>
      <w:r>
        <w:t>«</w:t>
      </w:r>
      <w:r w:rsidRPr="007B2273">
        <w:t>Уведомление об уточнении операций клиента</w:t>
      </w:r>
      <w:r w:rsidR="00B33BD1">
        <w:t>», закладки «</w:t>
      </w:r>
      <w:r w:rsidRPr="007B2273">
        <w:t>Дополнительные атрибуты (3)</w:t>
      </w:r>
      <w:r>
        <w:t>»</w:t>
      </w:r>
      <w:bookmarkEnd w:id="1356"/>
    </w:p>
    <w:p w14:paraId="08FB90AE" w14:textId="77777777" w:rsidR="00400173" w:rsidRPr="007B2273" w:rsidRDefault="00400173" w:rsidP="00400173">
      <w:pPr>
        <w:pStyle w:val="ASFKNormal"/>
      </w:pPr>
      <w:r w:rsidRPr="007B2273">
        <w:t xml:space="preserve">Перечень полей документа </w:t>
      </w:r>
      <w:r>
        <w:t>«</w:t>
      </w:r>
      <w:r w:rsidRPr="007B2273">
        <w:t>Уведомление об уточнении операций клиента</w:t>
      </w:r>
      <w:r w:rsidR="00B33BD1">
        <w:t>», закладки «</w:t>
      </w:r>
      <w:r w:rsidRPr="007B2273">
        <w:t>Дополнительные атрибуты (3)</w:t>
      </w:r>
      <w:r>
        <w:t>»</w:t>
      </w:r>
      <w:r w:rsidRPr="007B2273">
        <w:t xml:space="preserve"> </w:t>
      </w:r>
      <w:r w:rsidR="00B33BD1">
        <w:t>приведен в таблице</w:t>
      </w:r>
      <w:r w:rsidR="00403998" w:rsidRPr="007B2273">
        <w:t> </w:t>
      </w:r>
      <w:r w:rsidRPr="007B2273">
        <w:fldChar w:fldCharType="begin"/>
      </w:r>
      <w:r w:rsidRPr="007B2273">
        <w:instrText xml:space="preserve"> REF _Ref361417438 \h  \* MERGEFORMAT </w:instrText>
      </w:r>
      <w:r w:rsidRPr="007B2273">
        <w:fldChar w:fldCharType="separate"/>
      </w:r>
      <w:r w:rsidR="00476E1D">
        <w:t>117</w:t>
      </w:r>
      <w:r w:rsidRPr="007B2273">
        <w:fldChar w:fldCharType="end"/>
      </w:r>
      <w:r w:rsidRPr="007B2273">
        <w:t>.</w:t>
      </w:r>
    </w:p>
    <w:p w14:paraId="35EA0887" w14:textId="77777777" w:rsidR="00400173" w:rsidRPr="00726330" w:rsidRDefault="000B34EE" w:rsidP="00400173">
      <w:pPr>
        <w:pStyle w:val="ASFKNameTable"/>
      </w:pPr>
      <w:r>
        <w:rPr>
          <w:noProof/>
        </w:rPr>
        <w:fldChar w:fldCharType="begin"/>
      </w:r>
      <w:r>
        <w:rPr>
          <w:noProof/>
        </w:rPr>
        <w:instrText xml:space="preserve"> SEQ Таблица \* ARABIC </w:instrText>
      </w:r>
      <w:r>
        <w:rPr>
          <w:noProof/>
        </w:rPr>
        <w:fldChar w:fldCharType="separate"/>
      </w:r>
      <w:bookmarkStart w:id="1357" w:name="_Ref361417438"/>
      <w:bookmarkStart w:id="1358" w:name="_Toc82691841"/>
      <w:r w:rsidR="00476E1D">
        <w:rPr>
          <w:noProof/>
        </w:rPr>
        <w:t>117</w:t>
      </w:r>
      <w:bookmarkEnd w:id="1357"/>
      <w:r>
        <w:rPr>
          <w:noProof/>
        </w:rPr>
        <w:fldChar w:fldCharType="end"/>
      </w:r>
      <w:r w:rsidR="00400173" w:rsidRPr="00726330">
        <w:t xml:space="preserve">. Описание полей документа </w:t>
      </w:r>
      <w:r w:rsidR="00400173">
        <w:t>«</w:t>
      </w:r>
      <w:r w:rsidR="00400173" w:rsidRPr="00726330">
        <w:t>Уведомление об уточнении операций клиента</w:t>
      </w:r>
      <w:r w:rsidR="00B33BD1">
        <w:t>», закладки «</w:t>
      </w:r>
      <w:r w:rsidR="00400173" w:rsidRPr="00726330">
        <w:t>Дополнительные атрибуты (3)</w:t>
      </w:r>
      <w:r w:rsidR="00400173">
        <w:t>»</w:t>
      </w:r>
      <w:bookmarkEnd w:id="135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258"/>
        <w:gridCol w:w="5494"/>
      </w:tblGrid>
      <w:tr w:rsidR="00400173" w:rsidRPr="007B2273" w14:paraId="4931F6B7" w14:textId="77777777" w:rsidTr="004834F0">
        <w:trPr>
          <w:tblHeader/>
        </w:trPr>
        <w:tc>
          <w:tcPr>
            <w:tcW w:w="218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E55E80D" w14:textId="77777777" w:rsidR="00400173" w:rsidRPr="007B2273" w:rsidRDefault="00400173" w:rsidP="00400173">
            <w:pPr>
              <w:pStyle w:val="ASFKTableHead"/>
              <w:rPr>
                <w:rStyle w:val="ASFKSymBold"/>
              </w:rPr>
            </w:pPr>
            <w:r w:rsidRPr="007B2273">
              <w:t>Наименование поля</w:t>
            </w:r>
          </w:p>
        </w:tc>
        <w:tc>
          <w:tcPr>
            <w:tcW w:w="281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0B41FB9" w14:textId="77777777" w:rsidR="00400173" w:rsidRPr="007B2273" w:rsidRDefault="00400173" w:rsidP="00400173">
            <w:pPr>
              <w:pStyle w:val="ASFKTableHead"/>
              <w:rPr>
                <w:rStyle w:val="ASFKSymBold"/>
              </w:rPr>
            </w:pPr>
            <w:r w:rsidRPr="007B2273">
              <w:t>Описание</w:t>
            </w:r>
            <w:r>
              <w:t xml:space="preserve"> поля</w:t>
            </w:r>
          </w:p>
        </w:tc>
      </w:tr>
      <w:tr w:rsidR="00400173" w:rsidRPr="007B2273" w14:paraId="57DFB07F" w14:textId="77777777" w:rsidTr="004834F0">
        <w:tc>
          <w:tcPr>
            <w:tcW w:w="5000" w:type="pct"/>
            <w:gridSpan w:val="2"/>
            <w:shd w:val="clear" w:color="auto" w:fill="auto"/>
          </w:tcPr>
          <w:p w14:paraId="1CD2A3B9" w14:textId="77777777" w:rsidR="00400173" w:rsidRPr="00726330" w:rsidRDefault="00400173" w:rsidP="004834F0">
            <w:pPr>
              <w:pStyle w:val="ASFKTablenorm"/>
              <w:ind w:left="57" w:right="57"/>
            </w:pPr>
            <w:r w:rsidRPr="007B2273">
              <w:t xml:space="preserve">Группа полей </w:t>
            </w:r>
            <w:r>
              <w:t>«</w:t>
            </w:r>
            <w:r w:rsidRPr="00726330">
              <w:t>Сведения о регистрации</w:t>
            </w:r>
            <w:r>
              <w:t>»</w:t>
            </w:r>
          </w:p>
        </w:tc>
      </w:tr>
      <w:tr w:rsidR="00400173" w:rsidRPr="007B2273" w14:paraId="16A2B8B2" w14:textId="77777777" w:rsidTr="004834F0">
        <w:tc>
          <w:tcPr>
            <w:tcW w:w="2183" w:type="pct"/>
            <w:shd w:val="clear" w:color="auto" w:fill="auto"/>
          </w:tcPr>
          <w:p w14:paraId="3B82CC22" w14:textId="77777777" w:rsidR="00400173" w:rsidRPr="007B2273" w:rsidRDefault="00400173" w:rsidP="004834F0">
            <w:pPr>
              <w:pStyle w:val="ASFKTablenorm"/>
              <w:ind w:left="57" w:right="57"/>
            </w:pPr>
            <w:r w:rsidRPr="007B2273">
              <w:t>Регистрационный номер</w:t>
            </w:r>
          </w:p>
        </w:tc>
        <w:tc>
          <w:tcPr>
            <w:tcW w:w="2817" w:type="pct"/>
            <w:shd w:val="clear" w:color="auto" w:fill="auto"/>
          </w:tcPr>
          <w:p w14:paraId="23DDFF95" w14:textId="77777777" w:rsidR="00400173" w:rsidRPr="00726330" w:rsidRDefault="00400173" w:rsidP="004834F0">
            <w:pPr>
              <w:pStyle w:val="ASFKTablenorm"/>
              <w:ind w:left="57" w:right="57"/>
            </w:pPr>
            <w:r w:rsidRPr="007B2273">
              <w:t xml:space="preserve">Доставляется из </w:t>
            </w:r>
            <w:r w:rsidR="00CD4C32">
              <w:t>OEBS</w:t>
            </w:r>
            <w:r w:rsidRPr="00726330">
              <w:t>.</w:t>
            </w:r>
          </w:p>
        </w:tc>
      </w:tr>
      <w:tr w:rsidR="00400173" w:rsidRPr="007B2273" w14:paraId="2A6F8ED3" w14:textId="77777777" w:rsidTr="004834F0">
        <w:tc>
          <w:tcPr>
            <w:tcW w:w="2183" w:type="pct"/>
            <w:shd w:val="clear" w:color="auto" w:fill="auto"/>
          </w:tcPr>
          <w:p w14:paraId="7B9435AA" w14:textId="77777777" w:rsidR="00400173" w:rsidRPr="007B2273" w:rsidRDefault="00400173" w:rsidP="004834F0">
            <w:pPr>
              <w:pStyle w:val="ASFKTablenorm"/>
              <w:ind w:left="57" w:right="57"/>
            </w:pPr>
            <w:r w:rsidRPr="007B2273">
              <w:t>Дата регистрации</w:t>
            </w:r>
          </w:p>
        </w:tc>
        <w:tc>
          <w:tcPr>
            <w:tcW w:w="2817" w:type="pct"/>
            <w:shd w:val="clear" w:color="auto" w:fill="auto"/>
          </w:tcPr>
          <w:p w14:paraId="7FDBB304" w14:textId="77777777" w:rsidR="00400173" w:rsidRPr="00726330" w:rsidRDefault="00400173" w:rsidP="004834F0">
            <w:pPr>
              <w:pStyle w:val="ASFKTablenorm"/>
              <w:ind w:left="57" w:right="57"/>
            </w:pPr>
            <w:r w:rsidRPr="007B2273">
              <w:t xml:space="preserve">Доставляется из </w:t>
            </w:r>
            <w:r w:rsidR="00CD4C32">
              <w:t>OEBS</w:t>
            </w:r>
            <w:r w:rsidRPr="00726330">
              <w:t>.</w:t>
            </w:r>
          </w:p>
        </w:tc>
      </w:tr>
      <w:tr w:rsidR="00400173" w:rsidRPr="007B2273" w14:paraId="30FA26AD" w14:textId="77777777" w:rsidTr="004834F0">
        <w:tc>
          <w:tcPr>
            <w:tcW w:w="5000" w:type="pct"/>
            <w:gridSpan w:val="2"/>
            <w:shd w:val="clear" w:color="auto" w:fill="auto"/>
          </w:tcPr>
          <w:p w14:paraId="14C6FD8F" w14:textId="77777777" w:rsidR="00400173" w:rsidRPr="00726330" w:rsidRDefault="00400173" w:rsidP="004834F0">
            <w:pPr>
              <w:pStyle w:val="ASFKTablenorm"/>
              <w:ind w:left="57" w:right="57"/>
            </w:pPr>
            <w:r w:rsidRPr="007B2273">
              <w:t xml:space="preserve">Группа полей </w:t>
            </w:r>
            <w:r>
              <w:t>«</w:t>
            </w:r>
            <w:r w:rsidRPr="00726330">
              <w:t>Статус</w:t>
            </w:r>
            <w:r>
              <w:t>»</w:t>
            </w:r>
          </w:p>
        </w:tc>
      </w:tr>
      <w:tr w:rsidR="00400173" w:rsidRPr="007B2273" w14:paraId="326DB42C" w14:textId="77777777" w:rsidTr="004834F0">
        <w:tc>
          <w:tcPr>
            <w:tcW w:w="2183" w:type="pct"/>
            <w:shd w:val="clear" w:color="auto" w:fill="auto"/>
          </w:tcPr>
          <w:p w14:paraId="07AA7884" w14:textId="77777777" w:rsidR="00400173" w:rsidRPr="007B2273" w:rsidRDefault="00400173" w:rsidP="004834F0">
            <w:pPr>
              <w:pStyle w:val="ASFKTablenorm"/>
              <w:ind w:left="57" w:right="57"/>
            </w:pPr>
            <w:r w:rsidRPr="007B2273">
              <w:lastRenderedPageBreak/>
              <w:t>Бизнес-статус</w:t>
            </w:r>
          </w:p>
        </w:tc>
        <w:tc>
          <w:tcPr>
            <w:tcW w:w="2817" w:type="pct"/>
            <w:shd w:val="clear" w:color="auto" w:fill="auto"/>
          </w:tcPr>
          <w:p w14:paraId="31DE263D" w14:textId="77777777" w:rsidR="00400173" w:rsidRPr="007B2273" w:rsidRDefault="00400173" w:rsidP="004834F0">
            <w:pPr>
              <w:pStyle w:val="ASFKTablenorm"/>
              <w:ind w:left="57" w:right="57"/>
            </w:pPr>
            <w:r w:rsidRPr="007B2273">
              <w:t>Бизнес-статус. Код и наименование.</w:t>
            </w:r>
          </w:p>
        </w:tc>
      </w:tr>
      <w:tr w:rsidR="00400173" w:rsidRPr="007B2273" w14:paraId="24E6971F" w14:textId="77777777" w:rsidTr="004834F0">
        <w:tc>
          <w:tcPr>
            <w:tcW w:w="2183" w:type="pct"/>
            <w:shd w:val="clear" w:color="auto" w:fill="auto"/>
          </w:tcPr>
          <w:p w14:paraId="35A5D6CC" w14:textId="77777777" w:rsidR="00400173" w:rsidRPr="007B2273" w:rsidRDefault="00400173" w:rsidP="004834F0">
            <w:pPr>
              <w:pStyle w:val="ASFKTablenorm"/>
              <w:ind w:left="57" w:right="57"/>
            </w:pPr>
            <w:r w:rsidRPr="007B2273">
              <w:t>Статус утверждения</w:t>
            </w:r>
          </w:p>
        </w:tc>
        <w:tc>
          <w:tcPr>
            <w:tcW w:w="2817" w:type="pct"/>
            <w:shd w:val="clear" w:color="auto" w:fill="auto"/>
          </w:tcPr>
          <w:p w14:paraId="362E2FA5" w14:textId="77777777" w:rsidR="00400173" w:rsidRPr="007B2273" w:rsidRDefault="00400173" w:rsidP="004834F0">
            <w:pPr>
              <w:pStyle w:val="ASFKTablenorm"/>
              <w:ind w:left="57" w:right="57"/>
            </w:pPr>
            <w:r w:rsidRPr="007B2273">
              <w:t>Статус утверждения. Код и наименование.</w:t>
            </w:r>
          </w:p>
        </w:tc>
      </w:tr>
      <w:tr w:rsidR="00400173" w:rsidRPr="007B2273" w14:paraId="66854320" w14:textId="77777777" w:rsidTr="004834F0">
        <w:tc>
          <w:tcPr>
            <w:tcW w:w="2183" w:type="pct"/>
            <w:shd w:val="clear" w:color="auto" w:fill="auto"/>
          </w:tcPr>
          <w:p w14:paraId="3D40535C" w14:textId="77777777" w:rsidR="00400173" w:rsidRPr="007B2273" w:rsidRDefault="00400173" w:rsidP="004834F0">
            <w:pPr>
              <w:pStyle w:val="ASFKTablenorm"/>
              <w:ind w:left="57" w:right="57"/>
            </w:pPr>
            <w:r w:rsidRPr="007B2273">
              <w:t>Статус передачи</w:t>
            </w:r>
          </w:p>
        </w:tc>
        <w:tc>
          <w:tcPr>
            <w:tcW w:w="2817" w:type="pct"/>
            <w:shd w:val="clear" w:color="auto" w:fill="auto"/>
          </w:tcPr>
          <w:p w14:paraId="67CAB4C1" w14:textId="77777777" w:rsidR="00400173" w:rsidRPr="007B2273" w:rsidRDefault="00400173" w:rsidP="004834F0">
            <w:pPr>
              <w:pStyle w:val="ASFKTablenorm"/>
              <w:ind w:left="57" w:right="57"/>
            </w:pPr>
            <w:r w:rsidRPr="007B2273">
              <w:t>Статус передачи. Код и наименование.</w:t>
            </w:r>
          </w:p>
        </w:tc>
      </w:tr>
      <w:tr w:rsidR="00400173" w:rsidRPr="007B2273" w14:paraId="71D29CB6" w14:textId="77777777" w:rsidTr="004834F0">
        <w:tc>
          <w:tcPr>
            <w:tcW w:w="5000" w:type="pct"/>
            <w:gridSpan w:val="2"/>
            <w:shd w:val="clear" w:color="auto" w:fill="auto"/>
          </w:tcPr>
          <w:p w14:paraId="216D1BDC" w14:textId="77777777" w:rsidR="00400173" w:rsidRPr="00726330" w:rsidRDefault="00400173" w:rsidP="004834F0">
            <w:pPr>
              <w:pStyle w:val="ASFKTablenorm"/>
              <w:ind w:left="57" w:right="57"/>
            </w:pPr>
            <w:r w:rsidRPr="007B2273">
              <w:t xml:space="preserve">Группа полей </w:t>
            </w:r>
            <w:r>
              <w:t>«</w:t>
            </w:r>
            <w:r w:rsidRPr="00726330">
              <w:t>Подписи</w:t>
            </w:r>
            <w:r>
              <w:t>»</w:t>
            </w:r>
          </w:p>
        </w:tc>
      </w:tr>
      <w:tr w:rsidR="00400173" w:rsidRPr="007B2273" w14:paraId="0F82CC76" w14:textId="77777777" w:rsidTr="004834F0">
        <w:tc>
          <w:tcPr>
            <w:tcW w:w="2183" w:type="pct"/>
            <w:shd w:val="clear" w:color="auto" w:fill="auto"/>
          </w:tcPr>
          <w:p w14:paraId="37D2F17F" w14:textId="77777777" w:rsidR="00400173" w:rsidRPr="00726330" w:rsidRDefault="00400173" w:rsidP="004834F0">
            <w:pPr>
              <w:pStyle w:val="ASFKTablenorm"/>
              <w:ind w:left="57" w:right="57"/>
            </w:pPr>
            <w:r w:rsidRPr="007B2273">
              <w:t>Руководитель (уполномоченное л</w:t>
            </w:r>
            <w:r w:rsidRPr="00726330">
              <w:t>ицо): Должность</w:t>
            </w:r>
          </w:p>
        </w:tc>
        <w:tc>
          <w:tcPr>
            <w:tcW w:w="2817" w:type="pct"/>
            <w:shd w:val="clear" w:color="auto" w:fill="auto"/>
          </w:tcPr>
          <w:p w14:paraId="328766E2" w14:textId="77777777" w:rsidR="00400173" w:rsidRPr="00726330" w:rsidRDefault="00400173" w:rsidP="004834F0">
            <w:pPr>
              <w:pStyle w:val="ASFKTablenorm"/>
              <w:ind w:left="57" w:right="57"/>
            </w:pPr>
            <w:r w:rsidRPr="00DC7A8B">
              <w:t>Для АРМ. Заполняется автоматически при подписании ЭП да</w:t>
            </w:r>
            <w:r w:rsidRPr="00400173">
              <w:t>н</w:t>
            </w:r>
            <w:r w:rsidRPr="00DC7A8B">
              <w:t>ными подписанта</w:t>
            </w:r>
            <w:r w:rsidRPr="00726330">
              <w:t>.</w:t>
            </w:r>
          </w:p>
        </w:tc>
      </w:tr>
      <w:tr w:rsidR="00400173" w:rsidRPr="007B2273" w14:paraId="5EF1A2F2" w14:textId="77777777" w:rsidTr="004834F0">
        <w:tc>
          <w:tcPr>
            <w:tcW w:w="2183" w:type="pct"/>
            <w:shd w:val="clear" w:color="auto" w:fill="auto"/>
          </w:tcPr>
          <w:p w14:paraId="27EA94F9" w14:textId="77777777" w:rsidR="00400173" w:rsidRPr="00726330" w:rsidRDefault="00400173" w:rsidP="004834F0">
            <w:pPr>
              <w:pStyle w:val="ASFKTablenorm"/>
              <w:ind w:left="57" w:right="57"/>
            </w:pPr>
            <w:r w:rsidRPr="007B2273">
              <w:t>Руководитель (уполномоченное л</w:t>
            </w:r>
            <w:r w:rsidRPr="00726330">
              <w:t>ицо): Расшифровка подписи</w:t>
            </w:r>
          </w:p>
        </w:tc>
        <w:tc>
          <w:tcPr>
            <w:tcW w:w="2817" w:type="pct"/>
            <w:shd w:val="clear" w:color="auto" w:fill="auto"/>
          </w:tcPr>
          <w:p w14:paraId="6D61E095" w14:textId="77777777" w:rsidR="00400173" w:rsidRPr="007B2273" w:rsidRDefault="00400173" w:rsidP="004834F0">
            <w:pPr>
              <w:pStyle w:val="ASFKTablenorm"/>
              <w:ind w:left="57" w:right="57"/>
            </w:pPr>
            <w:r w:rsidRPr="00DC7A8B">
              <w:t>Для АРМ. Заполняется автоматически при подписании ЭП да</w:t>
            </w:r>
            <w:r w:rsidRPr="00400173">
              <w:t>н</w:t>
            </w:r>
            <w:r w:rsidRPr="00DC7A8B">
              <w:t>ными подписанта</w:t>
            </w:r>
            <w:r w:rsidRPr="007B2273">
              <w:t>.</w:t>
            </w:r>
          </w:p>
        </w:tc>
      </w:tr>
      <w:tr w:rsidR="00400173" w:rsidRPr="007B2273" w14:paraId="14F4E443" w14:textId="77777777" w:rsidTr="004834F0">
        <w:trPr>
          <w:trHeight w:val="153"/>
        </w:trPr>
        <w:tc>
          <w:tcPr>
            <w:tcW w:w="2183" w:type="pct"/>
            <w:shd w:val="clear" w:color="auto" w:fill="auto"/>
          </w:tcPr>
          <w:p w14:paraId="770510A0" w14:textId="77777777" w:rsidR="00400173" w:rsidRPr="007B2273" w:rsidRDefault="00400173" w:rsidP="004834F0">
            <w:pPr>
              <w:pStyle w:val="ASFKTablenorm"/>
              <w:ind w:left="57" w:right="57"/>
            </w:pPr>
            <w:r w:rsidRPr="007B2273">
              <w:t>Ответственный исполнитель: Дол</w:t>
            </w:r>
            <w:r w:rsidRPr="00400173">
              <w:t>ж</w:t>
            </w:r>
            <w:r w:rsidRPr="007B2273">
              <w:t>ность</w:t>
            </w:r>
          </w:p>
        </w:tc>
        <w:tc>
          <w:tcPr>
            <w:tcW w:w="2817" w:type="pct"/>
            <w:shd w:val="clear" w:color="auto" w:fill="auto"/>
          </w:tcPr>
          <w:p w14:paraId="185BCDDA" w14:textId="77777777" w:rsidR="00400173" w:rsidRPr="00726330" w:rsidRDefault="00400173" w:rsidP="004834F0">
            <w:pPr>
              <w:pStyle w:val="ASFKTablenorm"/>
              <w:ind w:left="57" w:right="57"/>
            </w:pPr>
            <w:r w:rsidRPr="007B2273">
              <w:t xml:space="preserve">Автоматически из </w:t>
            </w:r>
            <w:r w:rsidR="00B8798E">
              <w:t>справочника «Сотрудники»</w:t>
            </w:r>
            <w:r w:rsidRPr="007B2273">
              <w:t>, соответс</w:t>
            </w:r>
            <w:r w:rsidRPr="00400173">
              <w:t>т</w:t>
            </w:r>
            <w:r w:rsidRPr="007B2273">
              <w:t>венно п</w:t>
            </w:r>
            <w:r w:rsidRPr="00400173">
              <w:t>о</w:t>
            </w:r>
            <w:r w:rsidRPr="00726330">
              <w:t xml:space="preserve">лю </w:t>
            </w:r>
            <w:r>
              <w:t>«</w:t>
            </w:r>
            <w:r w:rsidRPr="00726330">
              <w:t>Расшифровка подписи исполнителя</w:t>
            </w:r>
            <w:r>
              <w:t>»</w:t>
            </w:r>
            <w:r w:rsidRPr="00726330">
              <w:t>.</w:t>
            </w:r>
          </w:p>
        </w:tc>
      </w:tr>
      <w:tr w:rsidR="00400173" w:rsidRPr="007B2273" w14:paraId="044C7407" w14:textId="77777777" w:rsidTr="004834F0">
        <w:tc>
          <w:tcPr>
            <w:tcW w:w="2183" w:type="pct"/>
            <w:shd w:val="clear" w:color="auto" w:fill="auto"/>
          </w:tcPr>
          <w:p w14:paraId="11E59D6F" w14:textId="77777777" w:rsidR="00400173" w:rsidRPr="007B2273" w:rsidRDefault="00400173" w:rsidP="004834F0">
            <w:pPr>
              <w:pStyle w:val="ASFKTablenorm"/>
              <w:ind w:left="57" w:right="57"/>
            </w:pPr>
            <w:r w:rsidRPr="007B2273">
              <w:t>Ответственный исполнитель: Расши</w:t>
            </w:r>
            <w:r w:rsidRPr="00400173">
              <w:t>ф</w:t>
            </w:r>
            <w:r w:rsidRPr="007B2273">
              <w:t>ровка подписи</w:t>
            </w:r>
          </w:p>
        </w:tc>
        <w:tc>
          <w:tcPr>
            <w:tcW w:w="2817" w:type="pct"/>
            <w:shd w:val="clear" w:color="auto" w:fill="auto"/>
          </w:tcPr>
          <w:p w14:paraId="30D55C8E" w14:textId="77777777" w:rsidR="00400173" w:rsidRPr="007B2273" w:rsidRDefault="00400173" w:rsidP="004834F0">
            <w:pPr>
              <w:pStyle w:val="ASFKTablenorm"/>
              <w:ind w:left="57" w:right="57"/>
            </w:pPr>
            <w:r w:rsidRPr="007B2273">
              <w:t xml:space="preserve">Вручную. Привязан </w:t>
            </w:r>
            <w:r w:rsidR="00B8798E">
              <w:t>справочник «Сотрудники»</w:t>
            </w:r>
            <w:r w:rsidRPr="007B2273">
              <w:t>.</w:t>
            </w:r>
          </w:p>
        </w:tc>
      </w:tr>
      <w:tr w:rsidR="00400173" w:rsidRPr="007B2273" w14:paraId="08F1F1FF" w14:textId="77777777" w:rsidTr="004834F0">
        <w:tc>
          <w:tcPr>
            <w:tcW w:w="2183" w:type="pct"/>
            <w:shd w:val="clear" w:color="auto" w:fill="auto"/>
          </w:tcPr>
          <w:p w14:paraId="040BEC1D" w14:textId="77777777" w:rsidR="00400173" w:rsidRPr="00726330" w:rsidRDefault="00400173" w:rsidP="004834F0">
            <w:pPr>
              <w:pStyle w:val="ASFKTablenorm"/>
              <w:ind w:left="57" w:right="57"/>
            </w:pPr>
            <w:r w:rsidRPr="007B2273">
              <w:t>Ответственный исполнитель: Т</w:t>
            </w:r>
            <w:r w:rsidRPr="00400173">
              <w:t>е</w:t>
            </w:r>
            <w:r w:rsidRPr="00726330">
              <w:t>лефон</w:t>
            </w:r>
          </w:p>
        </w:tc>
        <w:tc>
          <w:tcPr>
            <w:tcW w:w="2817" w:type="pct"/>
            <w:shd w:val="clear" w:color="auto" w:fill="auto"/>
          </w:tcPr>
          <w:p w14:paraId="586DD785" w14:textId="77777777" w:rsidR="00400173" w:rsidRPr="00726330" w:rsidRDefault="00400173" w:rsidP="004834F0">
            <w:pPr>
              <w:pStyle w:val="ASFKTablenorm"/>
              <w:ind w:left="57" w:right="57"/>
            </w:pPr>
            <w:r w:rsidRPr="007B2273">
              <w:t xml:space="preserve">Автоматически из </w:t>
            </w:r>
            <w:r w:rsidR="00B8798E">
              <w:t>справочника «Сотрудники»</w:t>
            </w:r>
            <w:r w:rsidRPr="007B2273">
              <w:t>, соответс</w:t>
            </w:r>
            <w:r w:rsidRPr="00400173">
              <w:t>т</w:t>
            </w:r>
            <w:r w:rsidRPr="007B2273">
              <w:t>венно п</w:t>
            </w:r>
            <w:r w:rsidRPr="00400173">
              <w:t>о</w:t>
            </w:r>
            <w:r w:rsidRPr="00726330">
              <w:t xml:space="preserve">лю </w:t>
            </w:r>
            <w:r>
              <w:t>«</w:t>
            </w:r>
            <w:r w:rsidRPr="00726330">
              <w:t>Расшифровка подписи руководителя</w:t>
            </w:r>
            <w:r>
              <w:t>»</w:t>
            </w:r>
            <w:r w:rsidRPr="00726330">
              <w:t>.</w:t>
            </w:r>
          </w:p>
        </w:tc>
      </w:tr>
      <w:tr w:rsidR="00400173" w:rsidRPr="007B2273" w14:paraId="199A6D91" w14:textId="77777777" w:rsidTr="004834F0">
        <w:tc>
          <w:tcPr>
            <w:tcW w:w="2183" w:type="pct"/>
            <w:shd w:val="clear" w:color="auto" w:fill="auto"/>
          </w:tcPr>
          <w:p w14:paraId="44DD6D99" w14:textId="77777777" w:rsidR="00400173" w:rsidRPr="007B2273" w:rsidRDefault="00400173" w:rsidP="004834F0">
            <w:pPr>
              <w:pStyle w:val="ASFKTablenorm"/>
              <w:ind w:left="57" w:right="57"/>
            </w:pPr>
            <w:r w:rsidRPr="007B2273">
              <w:t>Дата</w:t>
            </w:r>
          </w:p>
        </w:tc>
        <w:tc>
          <w:tcPr>
            <w:tcW w:w="2817" w:type="pct"/>
            <w:shd w:val="clear" w:color="auto" w:fill="auto"/>
          </w:tcPr>
          <w:p w14:paraId="7DC255A1" w14:textId="77777777" w:rsidR="00400173" w:rsidRPr="00726330" w:rsidRDefault="00400173" w:rsidP="004834F0">
            <w:pPr>
              <w:pStyle w:val="ASFKTablenorm"/>
              <w:ind w:left="57" w:right="57"/>
            </w:pPr>
            <w:r w:rsidRPr="00DC7A8B">
              <w:t>Для АРМ. Заполняется автоматически при подписании ЭП да</w:t>
            </w:r>
            <w:r w:rsidRPr="00400173">
              <w:t>н</w:t>
            </w:r>
            <w:r w:rsidRPr="00DC7A8B">
              <w:t>ными подписанта</w:t>
            </w:r>
            <w:r w:rsidRPr="00726330">
              <w:t xml:space="preserve">. </w:t>
            </w:r>
          </w:p>
          <w:p w14:paraId="235BF388" w14:textId="77777777" w:rsidR="00400173" w:rsidRPr="00726330" w:rsidRDefault="00400173" w:rsidP="004834F0">
            <w:pPr>
              <w:pStyle w:val="ASFKTablenorm"/>
              <w:ind w:left="57" w:right="57"/>
            </w:pPr>
            <w:r w:rsidRPr="007B2273">
              <w:t xml:space="preserve">Маска ввода </w:t>
            </w:r>
            <w:r>
              <w:t>«</w:t>
            </w:r>
            <w:r w:rsidRPr="00726330">
              <w:t>DD.MM.YYYY</w:t>
            </w:r>
            <w:r>
              <w:t>»</w:t>
            </w:r>
            <w:r w:rsidRPr="00726330">
              <w:t>.</w:t>
            </w:r>
          </w:p>
        </w:tc>
      </w:tr>
      <w:tr w:rsidR="00400173" w:rsidRPr="007B2273" w14:paraId="06642985" w14:textId="77777777" w:rsidTr="004834F0">
        <w:tc>
          <w:tcPr>
            <w:tcW w:w="5000" w:type="pct"/>
            <w:gridSpan w:val="2"/>
            <w:shd w:val="clear" w:color="auto" w:fill="auto"/>
          </w:tcPr>
          <w:p w14:paraId="546A2040" w14:textId="77777777" w:rsidR="00400173" w:rsidRPr="00726330" w:rsidRDefault="00400173" w:rsidP="004834F0">
            <w:pPr>
              <w:pStyle w:val="ASFKTablenorm"/>
              <w:ind w:left="57" w:right="57"/>
            </w:pPr>
            <w:r w:rsidRPr="007B2273">
              <w:t xml:space="preserve">Группа полей </w:t>
            </w:r>
            <w:r>
              <w:t>«</w:t>
            </w:r>
            <w:r w:rsidRPr="00726330">
              <w:t>Отметка органа ФК</w:t>
            </w:r>
            <w:r>
              <w:t>»</w:t>
            </w:r>
          </w:p>
        </w:tc>
      </w:tr>
      <w:tr w:rsidR="00400173" w:rsidRPr="007B2273" w14:paraId="009EAB28" w14:textId="77777777" w:rsidTr="004834F0">
        <w:tc>
          <w:tcPr>
            <w:tcW w:w="2183" w:type="pct"/>
            <w:shd w:val="clear" w:color="auto" w:fill="auto"/>
          </w:tcPr>
          <w:p w14:paraId="4B9986DE" w14:textId="77777777" w:rsidR="00400173" w:rsidRPr="00726330" w:rsidRDefault="00400173" w:rsidP="004834F0">
            <w:pPr>
              <w:pStyle w:val="ASFKTablenorm"/>
              <w:ind w:left="57" w:right="57"/>
            </w:pPr>
            <w:r w:rsidRPr="007B2273">
              <w:t>Руководитель (уполномоченное л</w:t>
            </w:r>
            <w:r w:rsidRPr="00726330">
              <w:t>ицо): должность</w:t>
            </w:r>
          </w:p>
        </w:tc>
        <w:tc>
          <w:tcPr>
            <w:tcW w:w="2817" w:type="pct"/>
            <w:shd w:val="clear" w:color="auto" w:fill="auto"/>
          </w:tcPr>
          <w:p w14:paraId="5BD7CB4A" w14:textId="77777777" w:rsidR="00400173" w:rsidRPr="00726330" w:rsidRDefault="00400173" w:rsidP="004834F0">
            <w:pPr>
              <w:pStyle w:val="ASFKTablenorm"/>
              <w:ind w:left="57" w:right="57"/>
            </w:pPr>
            <w:r w:rsidRPr="007B2273">
              <w:t xml:space="preserve">Доставляется из </w:t>
            </w:r>
            <w:r w:rsidR="00CD4C32">
              <w:t>OEBS</w:t>
            </w:r>
            <w:r w:rsidRPr="00726330">
              <w:t>.</w:t>
            </w:r>
          </w:p>
        </w:tc>
      </w:tr>
      <w:tr w:rsidR="00400173" w:rsidRPr="007B2273" w14:paraId="0ADB2150" w14:textId="77777777" w:rsidTr="004834F0">
        <w:tc>
          <w:tcPr>
            <w:tcW w:w="2183" w:type="pct"/>
            <w:shd w:val="clear" w:color="auto" w:fill="auto"/>
          </w:tcPr>
          <w:p w14:paraId="6218C5C4" w14:textId="77777777" w:rsidR="00400173" w:rsidRPr="00726330" w:rsidRDefault="00400173" w:rsidP="004834F0">
            <w:pPr>
              <w:pStyle w:val="ASFKTablenorm"/>
              <w:ind w:left="57" w:right="57"/>
            </w:pPr>
            <w:r w:rsidRPr="007B2273">
              <w:t>Руководитель (уполномоченное л</w:t>
            </w:r>
            <w:r w:rsidRPr="00726330">
              <w:t>ицо): Расшифровка подписи</w:t>
            </w:r>
          </w:p>
        </w:tc>
        <w:tc>
          <w:tcPr>
            <w:tcW w:w="2817" w:type="pct"/>
            <w:shd w:val="clear" w:color="auto" w:fill="auto"/>
          </w:tcPr>
          <w:p w14:paraId="6B67DECC" w14:textId="77777777" w:rsidR="00400173" w:rsidRPr="00726330" w:rsidRDefault="00400173" w:rsidP="004834F0">
            <w:pPr>
              <w:pStyle w:val="ASFKTablenorm"/>
              <w:ind w:left="57" w:right="57"/>
            </w:pPr>
            <w:r w:rsidRPr="007B2273">
              <w:t xml:space="preserve">Доставляется из </w:t>
            </w:r>
            <w:r w:rsidR="00CD4C32">
              <w:t>OEBS</w:t>
            </w:r>
            <w:r w:rsidRPr="00726330">
              <w:t>.</w:t>
            </w:r>
          </w:p>
        </w:tc>
      </w:tr>
      <w:tr w:rsidR="00400173" w:rsidRPr="007B2273" w14:paraId="05DFA6EB" w14:textId="77777777" w:rsidTr="004834F0">
        <w:tc>
          <w:tcPr>
            <w:tcW w:w="2183" w:type="pct"/>
            <w:shd w:val="clear" w:color="auto" w:fill="auto"/>
          </w:tcPr>
          <w:p w14:paraId="1399AE71" w14:textId="77777777" w:rsidR="00400173" w:rsidRPr="007B2273" w:rsidRDefault="00400173" w:rsidP="004834F0">
            <w:pPr>
              <w:pStyle w:val="ASFKTablenorm"/>
              <w:ind w:left="57" w:right="57"/>
            </w:pPr>
            <w:r w:rsidRPr="007B2273">
              <w:t>Ответственный исполнитель: дол</w:t>
            </w:r>
            <w:r w:rsidRPr="00400173">
              <w:t>ж</w:t>
            </w:r>
            <w:r w:rsidRPr="007B2273">
              <w:t>ность</w:t>
            </w:r>
          </w:p>
        </w:tc>
        <w:tc>
          <w:tcPr>
            <w:tcW w:w="2817" w:type="pct"/>
            <w:shd w:val="clear" w:color="auto" w:fill="auto"/>
          </w:tcPr>
          <w:p w14:paraId="09C5D742" w14:textId="77777777" w:rsidR="00400173" w:rsidRPr="00726330" w:rsidRDefault="00400173" w:rsidP="004834F0">
            <w:pPr>
              <w:pStyle w:val="ASFKTablenorm"/>
              <w:ind w:left="57" w:right="57"/>
            </w:pPr>
            <w:r w:rsidRPr="007B2273">
              <w:t xml:space="preserve">Доставляется из </w:t>
            </w:r>
            <w:r w:rsidR="00CD4C32">
              <w:t>OEBS</w:t>
            </w:r>
            <w:r w:rsidRPr="00726330">
              <w:t>.</w:t>
            </w:r>
          </w:p>
        </w:tc>
      </w:tr>
      <w:tr w:rsidR="00400173" w:rsidRPr="007B2273" w14:paraId="40AA18B7" w14:textId="77777777" w:rsidTr="004834F0">
        <w:tc>
          <w:tcPr>
            <w:tcW w:w="2183" w:type="pct"/>
            <w:shd w:val="clear" w:color="auto" w:fill="auto"/>
          </w:tcPr>
          <w:p w14:paraId="701331BA" w14:textId="77777777" w:rsidR="00400173" w:rsidRPr="007B2273" w:rsidRDefault="00400173" w:rsidP="004834F0">
            <w:pPr>
              <w:pStyle w:val="ASFKTablenorm"/>
              <w:ind w:left="57" w:right="57"/>
            </w:pPr>
            <w:r w:rsidRPr="007B2273">
              <w:t>Ответственный исполнитель: расши</w:t>
            </w:r>
            <w:r w:rsidRPr="00400173">
              <w:t>ф</w:t>
            </w:r>
            <w:r w:rsidRPr="007B2273">
              <w:t>ровка подписи</w:t>
            </w:r>
          </w:p>
        </w:tc>
        <w:tc>
          <w:tcPr>
            <w:tcW w:w="2817" w:type="pct"/>
            <w:shd w:val="clear" w:color="auto" w:fill="auto"/>
          </w:tcPr>
          <w:p w14:paraId="2B679ACB" w14:textId="77777777" w:rsidR="00400173" w:rsidRPr="00726330" w:rsidRDefault="00400173" w:rsidP="004834F0">
            <w:pPr>
              <w:pStyle w:val="ASFKTablenorm"/>
              <w:ind w:left="57" w:right="57"/>
            </w:pPr>
            <w:r w:rsidRPr="007B2273">
              <w:t xml:space="preserve">Доставляется из </w:t>
            </w:r>
            <w:r w:rsidR="00CD4C32">
              <w:t>OEBS</w:t>
            </w:r>
            <w:r w:rsidRPr="00726330">
              <w:t>.</w:t>
            </w:r>
          </w:p>
        </w:tc>
      </w:tr>
      <w:tr w:rsidR="00400173" w:rsidRPr="007B2273" w14:paraId="1EBE6DFE" w14:textId="77777777" w:rsidTr="004834F0">
        <w:tc>
          <w:tcPr>
            <w:tcW w:w="2183" w:type="pct"/>
            <w:shd w:val="clear" w:color="auto" w:fill="auto"/>
          </w:tcPr>
          <w:p w14:paraId="5882FC72" w14:textId="77777777" w:rsidR="00400173" w:rsidRPr="00726330" w:rsidRDefault="00400173" w:rsidP="004834F0">
            <w:pPr>
              <w:pStyle w:val="ASFKTablenorm"/>
              <w:ind w:left="57" w:right="57"/>
            </w:pPr>
            <w:r w:rsidRPr="007B2273">
              <w:t>Ответственный исполнитель: Т</w:t>
            </w:r>
            <w:r w:rsidRPr="00400173">
              <w:t>е</w:t>
            </w:r>
            <w:r w:rsidRPr="00726330">
              <w:t>лефон</w:t>
            </w:r>
          </w:p>
        </w:tc>
        <w:tc>
          <w:tcPr>
            <w:tcW w:w="2817" w:type="pct"/>
            <w:shd w:val="clear" w:color="auto" w:fill="auto"/>
          </w:tcPr>
          <w:p w14:paraId="341B84B2" w14:textId="77777777" w:rsidR="00400173" w:rsidRPr="00726330" w:rsidRDefault="00400173" w:rsidP="004834F0">
            <w:pPr>
              <w:pStyle w:val="ASFKTablenorm"/>
              <w:ind w:left="57" w:right="57"/>
            </w:pPr>
            <w:r w:rsidRPr="007B2273">
              <w:t xml:space="preserve">Доставляется из </w:t>
            </w:r>
            <w:r w:rsidR="00CD4C32">
              <w:t>OEBS</w:t>
            </w:r>
            <w:r w:rsidRPr="00726330">
              <w:t>.</w:t>
            </w:r>
          </w:p>
        </w:tc>
      </w:tr>
    </w:tbl>
    <w:p w14:paraId="0A8E6E23" w14:textId="77777777" w:rsidR="00400173" w:rsidRPr="007B2273" w:rsidRDefault="00400173" w:rsidP="00400173">
      <w:pPr>
        <w:pStyle w:val="32"/>
      </w:pPr>
      <w:bookmarkStart w:id="1359" w:name="_Toc221011492"/>
      <w:bookmarkStart w:id="1360" w:name="_Toc221012193"/>
      <w:bookmarkStart w:id="1361" w:name="_Toc225934584"/>
      <w:bookmarkStart w:id="1362" w:name="_Toc232827316"/>
      <w:bookmarkStart w:id="1363" w:name="_Ref247440876"/>
      <w:bookmarkStart w:id="1364" w:name="_Toc277843494"/>
      <w:bookmarkStart w:id="1365" w:name="_Toc278550572"/>
      <w:bookmarkStart w:id="1366" w:name="_Ref280181563"/>
      <w:bookmarkStart w:id="1367" w:name="_Ref295392605"/>
      <w:bookmarkStart w:id="1368" w:name="_Ref312857347"/>
      <w:bookmarkStart w:id="1369" w:name="_Ref314149534"/>
      <w:bookmarkStart w:id="1370" w:name="_Ref315360885"/>
      <w:bookmarkStart w:id="1371" w:name="_Ref359502281"/>
      <w:bookmarkStart w:id="1372" w:name="_Ref369869565"/>
      <w:bookmarkStart w:id="1373" w:name="_Ref370324303"/>
      <w:bookmarkStart w:id="1374" w:name="_Ref377485274"/>
      <w:bookmarkStart w:id="1375" w:name="_Ref378600181"/>
      <w:bookmarkStart w:id="1376" w:name="_Ref378785536"/>
      <w:bookmarkStart w:id="1377" w:name="_Ref383775785"/>
      <w:bookmarkStart w:id="1378" w:name="_Toc409448807"/>
      <w:bookmarkStart w:id="1379" w:name="_Toc410656147"/>
      <w:bookmarkStart w:id="1380" w:name="_Ref420676003"/>
      <w:bookmarkStart w:id="1381" w:name="_Toc421009345"/>
      <w:bookmarkStart w:id="1382" w:name="_Ref437541789"/>
      <w:bookmarkStart w:id="1383" w:name="_Ref450749280"/>
      <w:bookmarkStart w:id="1384" w:name="_Ref474915009"/>
      <w:bookmarkStart w:id="1385" w:name="_Ref501024714"/>
      <w:bookmarkStart w:id="1386" w:name="_Ref516665766"/>
      <w:bookmarkStart w:id="1387" w:name="_Ref523395854"/>
      <w:bookmarkStart w:id="1388" w:name="_Ref2599519"/>
      <w:bookmarkStart w:id="1389" w:name="_Ref51587038"/>
      <w:bookmarkStart w:id="1390" w:name="_Ref68694630"/>
      <w:bookmarkStart w:id="1391" w:name="_Toc225934598"/>
      <w:bookmarkStart w:id="1392" w:name="_Toc232827341"/>
      <w:bookmarkStart w:id="1393" w:name="_Toc221011508"/>
      <w:bookmarkStart w:id="1394" w:name="_Toc221012208"/>
      <w:bookmarkStart w:id="1395" w:name="_Toc82691662"/>
      <w:r w:rsidRPr="007B2273">
        <w:t>Заявка на возврат</w:t>
      </w:r>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5"/>
    </w:p>
    <w:p w14:paraId="1523E56C" w14:textId="77777777" w:rsidR="00400173" w:rsidRPr="007B2273" w:rsidRDefault="00400173" w:rsidP="00400173">
      <w:pPr>
        <w:pStyle w:val="ASFKNormal"/>
      </w:pPr>
      <w:r w:rsidRPr="007B2273">
        <w:t>В случае необходимости возврата излишне уплаченных средств плательщику АУ фо</w:t>
      </w:r>
      <w:r w:rsidRPr="00400173">
        <w:t>р</w:t>
      </w:r>
      <w:r w:rsidRPr="007B2273">
        <w:t xml:space="preserve">мирует документ </w:t>
      </w:r>
      <w:r>
        <w:t>«</w:t>
      </w:r>
      <w:r w:rsidRPr="007B2273">
        <w:t>Заявка на возврат</w:t>
      </w:r>
      <w:r>
        <w:t>»</w:t>
      </w:r>
      <w:r w:rsidRPr="007B2273">
        <w:t xml:space="preserve"> и передает его в ТОФК по месту обслуживания.</w:t>
      </w:r>
    </w:p>
    <w:p w14:paraId="1D251643" w14:textId="77777777" w:rsidR="00400173" w:rsidRPr="007B2273" w:rsidRDefault="00400173" w:rsidP="00400173">
      <w:pPr>
        <w:pStyle w:val="ASFKNormal"/>
      </w:pPr>
      <w:r w:rsidRPr="007B2273">
        <w:t xml:space="preserve">Для работы с документами </w:t>
      </w:r>
      <w:r>
        <w:t>«</w:t>
      </w:r>
      <w:r w:rsidRPr="007B2273">
        <w:t>Заявка на возврат</w:t>
      </w:r>
      <w:r>
        <w:t>»</w:t>
      </w:r>
      <w:r w:rsidRPr="007B2273">
        <w:t xml:space="preserve"> следует перейти в пункт меню </w:t>
      </w:r>
      <w:r>
        <w:t>«</w:t>
      </w:r>
      <w:r w:rsidRPr="007B2273">
        <w:t>Док</w:t>
      </w:r>
      <w:r w:rsidRPr="00400173">
        <w:t>у</w:t>
      </w:r>
      <w:r w:rsidRPr="007B2273">
        <w:t>менты – Обработка и учет поступлений – Документы на возврат – Заявка на возврат</w:t>
      </w:r>
      <w:r>
        <w:t>»</w:t>
      </w:r>
      <w:r w:rsidRPr="007B2273">
        <w:t>. Откр</w:t>
      </w:r>
      <w:r w:rsidRPr="00400173">
        <w:t>о</w:t>
      </w:r>
      <w:r w:rsidRPr="007B2273">
        <w:t>ется ЭФ списка документов, представленная на рисунке </w:t>
      </w:r>
      <w:r w:rsidRPr="007B2273">
        <w:fldChar w:fldCharType="begin"/>
      </w:r>
      <w:r w:rsidRPr="007B2273">
        <w:instrText xml:space="preserve"> REF _Ref220997960 \h  \* MERGEFORMAT </w:instrText>
      </w:r>
      <w:r w:rsidRPr="007B2273">
        <w:fldChar w:fldCharType="separate"/>
      </w:r>
      <w:r w:rsidR="00476E1D">
        <w:t>193</w:t>
      </w:r>
      <w:r w:rsidRPr="007B2273">
        <w:fldChar w:fldCharType="end"/>
      </w:r>
      <w:r w:rsidRPr="007B2273">
        <w:t>.</w:t>
      </w:r>
    </w:p>
    <w:p w14:paraId="32D3BA65" w14:textId="77777777" w:rsidR="00400173" w:rsidRPr="007B2273" w:rsidRDefault="00476E1D" w:rsidP="00400173">
      <w:pPr>
        <w:pStyle w:val="ASFKFigure"/>
      </w:pPr>
      <w:r>
        <w:lastRenderedPageBreak/>
        <w:pict w14:anchorId="5EF41EA6">
          <v:shape id="_x0000_i1301" type="#_x0000_t75" style="width:483.05pt;height:281.3pt">
            <v:imagedata r:id="rId256" o:title="0"/>
          </v:shape>
        </w:pict>
      </w:r>
    </w:p>
    <w:p w14:paraId="7FA2750D" w14:textId="77777777" w:rsidR="00400173" w:rsidRPr="007B2273" w:rsidRDefault="00400173" w:rsidP="00400173">
      <w:pPr>
        <w:pStyle w:val="ASFKFigName"/>
      </w:pPr>
      <w:r w:rsidRPr="007B2273">
        <w:fldChar w:fldCharType="begin"/>
      </w:r>
      <w:r w:rsidRPr="007B2273">
        <w:instrText xml:space="preserve"> SEQ Рисунок \* ARABIC </w:instrText>
      </w:r>
      <w:r w:rsidRPr="007B2273">
        <w:fldChar w:fldCharType="separate"/>
      </w:r>
      <w:bookmarkStart w:id="1396" w:name="_Ref220997960"/>
      <w:bookmarkStart w:id="1397" w:name="_Toc82692162"/>
      <w:r w:rsidR="00476E1D">
        <w:rPr>
          <w:noProof/>
        </w:rPr>
        <w:t>193</w:t>
      </w:r>
      <w:bookmarkEnd w:id="1396"/>
      <w:r w:rsidRPr="007B2273">
        <w:fldChar w:fldCharType="end"/>
      </w:r>
      <w:r w:rsidRPr="007B2273">
        <w:t xml:space="preserve">. ЭФ списка документов </w:t>
      </w:r>
      <w:r>
        <w:t>«</w:t>
      </w:r>
      <w:r w:rsidRPr="007B2273">
        <w:t>Заявка на возврат</w:t>
      </w:r>
      <w:r>
        <w:t>»</w:t>
      </w:r>
      <w:bookmarkEnd w:id="1397"/>
    </w:p>
    <w:p w14:paraId="1671750D" w14:textId="77777777" w:rsidR="00400173" w:rsidRPr="007B2273" w:rsidRDefault="00400173" w:rsidP="00400173">
      <w:pPr>
        <w:pStyle w:val="41"/>
      </w:pPr>
      <w:bookmarkStart w:id="1398" w:name="_Toc232827317"/>
      <w:r w:rsidRPr="007B2273">
        <w:t>Доступные операции</w:t>
      </w:r>
      <w:bookmarkEnd w:id="1398"/>
    </w:p>
    <w:p w14:paraId="19A43AFB" w14:textId="77777777" w:rsidR="00400173" w:rsidRPr="007B2273" w:rsidRDefault="00400173" w:rsidP="00400173">
      <w:pPr>
        <w:pStyle w:val="ASFKNormal"/>
      </w:pPr>
      <w:r w:rsidRPr="007B2273">
        <w:t>На АРМ НУБП доступны следующие операции над документом:</w:t>
      </w:r>
    </w:p>
    <w:p w14:paraId="4C777F0F" w14:textId="77777777" w:rsidR="00B41CAD" w:rsidRPr="00191C25" w:rsidRDefault="00B41CAD" w:rsidP="00B41CAD">
      <w:pPr>
        <w:pStyle w:val="ASFKListmark1"/>
      </w:pPr>
      <w:r w:rsidRPr="00191C25">
        <w:t>ввод вручную;</w:t>
      </w:r>
    </w:p>
    <w:p w14:paraId="1F522E0E" w14:textId="77777777" w:rsidR="00B41CAD" w:rsidRPr="00191C25" w:rsidRDefault="00B41CAD" w:rsidP="00B41CAD">
      <w:pPr>
        <w:pStyle w:val="ASFKListmark1"/>
      </w:pPr>
      <w:r w:rsidRPr="00191C25">
        <w:t>импорт из внешней системы;</w:t>
      </w:r>
    </w:p>
    <w:p w14:paraId="2EBD8D21" w14:textId="77777777" w:rsidR="00B41CAD" w:rsidRPr="00191C25" w:rsidRDefault="00B41CAD" w:rsidP="00B41CAD">
      <w:pPr>
        <w:pStyle w:val="ASFKListmark1"/>
      </w:pPr>
      <w:r w:rsidRPr="00191C25">
        <w:t>просмотр и редактирование;</w:t>
      </w:r>
    </w:p>
    <w:p w14:paraId="38DBEDC0" w14:textId="77777777" w:rsidR="00B41CAD" w:rsidRPr="00191C25" w:rsidRDefault="00B41CAD" w:rsidP="00B41CAD">
      <w:pPr>
        <w:pStyle w:val="ASFKListmark1"/>
      </w:pPr>
      <w:r>
        <w:t xml:space="preserve">копирование и </w:t>
      </w:r>
      <w:r w:rsidRPr="00191C25">
        <w:t>удаление;</w:t>
      </w:r>
    </w:p>
    <w:p w14:paraId="683CB285" w14:textId="77777777" w:rsidR="00B41CAD" w:rsidRPr="00191C25" w:rsidRDefault="00B41CAD" w:rsidP="00B41CAD">
      <w:pPr>
        <w:pStyle w:val="ASFKListmark1"/>
      </w:pPr>
      <w:r w:rsidRPr="00191C25">
        <w:t>подписание, просмотр и снятие ЭП;</w:t>
      </w:r>
    </w:p>
    <w:p w14:paraId="7B997500" w14:textId="77777777" w:rsidR="00B41CAD" w:rsidRPr="00191C25" w:rsidRDefault="00B41CAD" w:rsidP="00B41CAD">
      <w:pPr>
        <w:pStyle w:val="ASFKListmark1"/>
      </w:pPr>
      <w:r w:rsidRPr="00191C25">
        <w:t>печать;</w:t>
      </w:r>
    </w:p>
    <w:p w14:paraId="492A754A" w14:textId="77777777" w:rsidR="00B41CAD" w:rsidRDefault="00B41CAD" w:rsidP="00B41CAD">
      <w:pPr>
        <w:pStyle w:val="ASFKListmark1"/>
      </w:pPr>
      <w:r w:rsidRPr="00191C25">
        <w:t>экспорт во внешнюю систему;</w:t>
      </w:r>
    </w:p>
    <w:p w14:paraId="7CE26E1F" w14:textId="77777777" w:rsidR="00B41CAD" w:rsidRPr="00191C25" w:rsidRDefault="00B41CAD" w:rsidP="00B41CAD">
      <w:pPr>
        <w:pStyle w:val="ASFKListmark1"/>
      </w:pPr>
      <w:r w:rsidRPr="007B2273">
        <w:t>отправка в УФК</w:t>
      </w:r>
      <w:r>
        <w:t>.</w:t>
      </w:r>
    </w:p>
    <w:p w14:paraId="15A79E17" w14:textId="77777777" w:rsidR="00400173" w:rsidRPr="007B2273" w:rsidRDefault="00400173" w:rsidP="00400173">
      <w:pPr>
        <w:pStyle w:val="41"/>
      </w:pPr>
      <w:bookmarkStart w:id="1399" w:name="_Toc232827318"/>
      <w:bookmarkStart w:id="1400" w:name="_Ref403133760"/>
      <w:r w:rsidRPr="007B2273">
        <w:t>Экранная форма документа</w:t>
      </w:r>
      <w:bookmarkEnd w:id="1399"/>
      <w:bookmarkEnd w:id="1400"/>
    </w:p>
    <w:p w14:paraId="5A689186" w14:textId="77777777" w:rsidR="00400173" w:rsidRPr="007B2273" w:rsidRDefault="00400173" w:rsidP="00400173">
      <w:pPr>
        <w:pStyle w:val="ASFKNormal"/>
      </w:pPr>
      <w:bookmarkStart w:id="1401" w:name="_Toc232827337"/>
      <w:bookmarkStart w:id="1402" w:name="_Toc314135042"/>
      <w:bookmarkStart w:id="1403" w:name="_Ref314138159"/>
      <w:r w:rsidRPr="007B2273">
        <w:t xml:space="preserve">ЭФ документа </w:t>
      </w:r>
      <w:r>
        <w:t>«</w:t>
      </w:r>
      <w:r w:rsidRPr="007B2273">
        <w:t>Заявка на возврат</w:t>
      </w:r>
      <w:r>
        <w:t>»</w:t>
      </w:r>
      <w:r w:rsidRPr="007B2273">
        <w:t xml:space="preserve"> представлена на рисунках </w:t>
      </w:r>
      <w:r w:rsidRPr="007B2273">
        <w:fldChar w:fldCharType="begin"/>
      </w:r>
      <w:r w:rsidRPr="007B2273">
        <w:instrText xml:space="preserve"> REF _Ref205102224 \h  \* MERGEFORMAT </w:instrText>
      </w:r>
      <w:r w:rsidRPr="007B2273">
        <w:fldChar w:fldCharType="separate"/>
      </w:r>
      <w:r w:rsidR="00476E1D">
        <w:t>194</w:t>
      </w:r>
      <w:r w:rsidRPr="007B2273">
        <w:fldChar w:fldCharType="end"/>
      </w:r>
      <w:r w:rsidRPr="007B2273">
        <w:t xml:space="preserve"> и </w:t>
      </w:r>
      <w:r w:rsidRPr="007B2273">
        <w:fldChar w:fldCharType="begin"/>
      </w:r>
      <w:r w:rsidRPr="007B2273">
        <w:instrText xml:space="preserve"> REF _Ref205257943 \h  \* MERGEFORMAT </w:instrText>
      </w:r>
      <w:r w:rsidRPr="007B2273">
        <w:fldChar w:fldCharType="separate"/>
      </w:r>
      <w:r w:rsidR="00476E1D">
        <w:t>195</w:t>
      </w:r>
      <w:r w:rsidRPr="007B2273">
        <w:fldChar w:fldCharType="end"/>
      </w:r>
      <w:r w:rsidRPr="007B2273">
        <w:t xml:space="preserve">. </w:t>
      </w:r>
      <w:r w:rsidR="00CD1538">
        <w:t>Форма содержит следующие закладки</w:t>
      </w:r>
      <w:r w:rsidRPr="007B2273">
        <w:t>:</w:t>
      </w:r>
    </w:p>
    <w:p w14:paraId="78A3B238" w14:textId="77777777" w:rsidR="00400173" w:rsidRPr="007B2273" w:rsidRDefault="00400173" w:rsidP="00400173">
      <w:pPr>
        <w:pStyle w:val="ASFKListmark1"/>
      </w:pPr>
      <w:r>
        <w:t>«</w:t>
      </w:r>
      <w:r w:rsidRPr="007B2273">
        <w:t>Раздел 1, 2 (1)</w:t>
      </w:r>
      <w:r>
        <w:t>»</w:t>
      </w:r>
      <w:r w:rsidRPr="007B2273">
        <w:t>;</w:t>
      </w:r>
    </w:p>
    <w:p w14:paraId="3AF907CE" w14:textId="77777777" w:rsidR="00400173" w:rsidRPr="007B2273" w:rsidRDefault="00400173" w:rsidP="00400173">
      <w:pPr>
        <w:pStyle w:val="ASFKListmark1"/>
      </w:pPr>
      <w:r>
        <w:t>«</w:t>
      </w:r>
      <w:r w:rsidRPr="007B2273">
        <w:t>Раздел 3 (2)</w:t>
      </w:r>
      <w:r>
        <w:t>»</w:t>
      </w:r>
      <w:r w:rsidRPr="007B2273">
        <w:t>;</w:t>
      </w:r>
    </w:p>
    <w:p w14:paraId="7EAD2E3E" w14:textId="77777777" w:rsidR="00400173" w:rsidRPr="007B2273" w:rsidRDefault="00400173" w:rsidP="00400173">
      <w:pPr>
        <w:pStyle w:val="ASFKListmark1"/>
      </w:pPr>
      <w:r>
        <w:t>«</w:t>
      </w:r>
      <w:r w:rsidRPr="007B2273">
        <w:t>Системные атрибуты</w:t>
      </w:r>
      <w:r>
        <w:t>»</w:t>
      </w:r>
      <w:r w:rsidRPr="007B2273">
        <w:t>;</w:t>
      </w:r>
    </w:p>
    <w:p w14:paraId="54D3FA81" w14:textId="77777777" w:rsidR="00400173" w:rsidRPr="007B2273" w:rsidRDefault="00400173" w:rsidP="00400173">
      <w:pPr>
        <w:pStyle w:val="ASFKListmark1"/>
      </w:pPr>
      <w:r>
        <w:t>«</w:t>
      </w:r>
      <w:r w:rsidRPr="007B2273">
        <w:t>Протоколы</w:t>
      </w:r>
      <w:r>
        <w:t>»</w:t>
      </w:r>
      <w:r w:rsidRPr="007B2273">
        <w:t>.</w:t>
      </w:r>
    </w:p>
    <w:p w14:paraId="633E1BF9" w14:textId="77777777" w:rsidR="00400173" w:rsidRPr="00755D46" w:rsidRDefault="00476E1D" w:rsidP="00400173">
      <w:pPr>
        <w:pStyle w:val="ASFKFigure"/>
      </w:pPr>
      <w:r>
        <w:lastRenderedPageBreak/>
        <w:pict w14:anchorId="5648B6C5">
          <v:shape id="_x0000_i1302" type="#_x0000_t75" style="width:476.35pt;height:400.2pt">
            <v:imagedata r:id="rId257" o:title="0"/>
          </v:shape>
        </w:pict>
      </w:r>
    </w:p>
    <w:p w14:paraId="60C41BFC" w14:textId="77777777" w:rsidR="00400173" w:rsidRPr="007B2273" w:rsidRDefault="00400173" w:rsidP="00400173">
      <w:pPr>
        <w:pStyle w:val="ASFKFigName"/>
      </w:pPr>
      <w:r w:rsidRPr="007B2273">
        <w:fldChar w:fldCharType="begin"/>
      </w:r>
      <w:r w:rsidRPr="007B2273">
        <w:instrText xml:space="preserve"> SEQ Рисунок \* ARABIC </w:instrText>
      </w:r>
      <w:r w:rsidRPr="007B2273">
        <w:fldChar w:fldCharType="separate"/>
      </w:r>
      <w:bookmarkStart w:id="1404" w:name="_Ref205102224"/>
      <w:bookmarkStart w:id="1405" w:name="_Toc82692163"/>
      <w:r w:rsidR="00476E1D">
        <w:rPr>
          <w:noProof/>
        </w:rPr>
        <w:t>194</w:t>
      </w:r>
      <w:bookmarkEnd w:id="1404"/>
      <w:r w:rsidRPr="007B2273">
        <w:fldChar w:fldCharType="end"/>
      </w:r>
      <w:r w:rsidRPr="007B2273">
        <w:t xml:space="preserve">. ЭФ документа </w:t>
      </w:r>
      <w:r>
        <w:t>«</w:t>
      </w:r>
      <w:r w:rsidRPr="007B2273">
        <w:t>Заявка на возврат</w:t>
      </w:r>
      <w:r w:rsidR="00B33BD1">
        <w:t>», закладки «</w:t>
      </w:r>
      <w:r w:rsidRPr="007B2273">
        <w:t>Раздел 1, 2 (1)</w:t>
      </w:r>
      <w:r>
        <w:t>»</w:t>
      </w:r>
      <w:bookmarkEnd w:id="1405"/>
    </w:p>
    <w:p w14:paraId="5E728E67" w14:textId="77777777" w:rsidR="00CD1538" w:rsidRDefault="00CD1538" w:rsidP="00400173">
      <w:pPr>
        <w:pStyle w:val="ASFKNormal"/>
      </w:pPr>
      <w:r w:rsidRPr="007B2273">
        <w:t xml:space="preserve">При импорте документа из внешней системы поля </w:t>
      </w:r>
      <w:r>
        <w:t>документа</w:t>
      </w:r>
      <w:r w:rsidRPr="007B2273">
        <w:t xml:space="preserve"> заполняются автоматически в соответствии с данными загрузочного файла. При вводе документа вручную поля заполняются в соответствии с данными бумажного документа.</w:t>
      </w:r>
      <w:r>
        <w:t xml:space="preserve"> </w:t>
      </w:r>
      <w:r w:rsidR="00400173" w:rsidRPr="007B2273">
        <w:t xml:space="preserve">Для ручного ввода документа следует на ЭФ документа заполнить поля, доступные для редактирования. </w:t>
      </w:r>
    </w:p>
    <w:p w14:paraId="6BCDE8EC" w14:textId="77777777" w:rsidR="00400173" w:rsidRPr="007B2273" w:rsidRDefault="00400173" w:rsidP="00400173">
      <w:pPr>
        <w:pStyle w:val="ASFKNormal"/>
      </w:pPr>
      <w:r w:rsidRPr="007B2273">
        <w:t xml:space="preserve">Перечень полей </w:t>
      </w:r>
      <w:r w:rsidR="00CD1538" w:rsidRPr="007B2273">
        <w:t xml:space="preserve">документа </w:t>
      </w:r>
      <w:r w:rsidR="00CD1538">
        <w:t>«</w:t>
      </w:r>
      <w:r w:rsidR="00CD1538" w:rsidRPr="007B2273">
        <w:t>Заявка на возврат</w:t>
      </w:r>
      <w:r w:rsidR="00CD1538">
        <w:t>», закладки «</w:t>
      </w:r>
      <w:r w:rsidR="00CD1538" w:rsidRPr="007B2273">
        <w:t>Раздел 1, 2 (1)</w:t>
      </w:r>
      <w:r w:rsidR="00CD1538">
        <w:t>»</w:t>
      </w:r>
      <w:r w:rsidRPr="007B2273">
        <w:t xml:space="preserve"> приведен в таблице</w:t>
      </w:r>
      <w:r w:rsidR="00403998" w:rsidRPr="007B2273">
        <w:t> </w:t>
      </w:r>
      <w:r w:rsidRPr="007B2273">
        <w:fldChar w:fldCharType="begin"/>
      </w:r>
      <w:r w:rsidRPr="007B2273">
        <w:instrText xml:space="preserve"> REF _Ref317609795 \h  \* MERGEFORMAT </w:instrText>
      </w:r>
      <w:r w:rsidRPr="007B2273">
        <w:fldChar w:fldCharType="separate"/>
      </w:r>
      <w:r w:rsidR="00476E1D">
        <w:t>118</w:t>
      </w:r>
      <w:r w:rsidRPr="007B2273">
        <w:fldChar w:fldCharType="end"/>
      </w:r>
      <w:r w:rsidRPr="007B2273">
        <w:t>.</w:t>
      </w:r>
    </w:p>
    <w:bookmarkStart w:id="1406" w:name="_Ref246921635"/>
    <w:p w14:paraId="556D87F7" w14:textId="77777777" w:rsidR="00400173" w:rsidRPr="00726330" w:rsidRDefault="00400173" w:rsidP="00400173">
      <w:pPr>
        <w:pStyle w:val="ASFKNameTable"/>
      </w:pPr>
      <w:r w:rsidRPr="00726330">
        <w:fldChar w:fldCharType="begin"/>
      </w:r>
      <w:r w:rsidRPr="00726330">
        <w:instrText xml:space="preserve"> SEQ Таблица \* ARABIC </w:instrText>
      </w:r>
      <w:r w:rsidRPr="00726330">
        <w:fldChar w:fldCharType="separate"/>
      </w:r>
      <w:bookmarkStart w:id="1407" w:name="_Ref317609795"/>
      <w:bookmarkStart w:id="1408" w:name="_Toc82691842"/>
      <w:r w:rsidR="00476E1D">
        <w:rPr>
          <w:noProof/>
        </w:rPr>
        <w:t>118</w:t>
      </w:r>
      <w:bookmarkEnd w:id="1407"/>
      <w:r w:rsidRPr="00726330">
        <w:fldChar w:fldCharType="end"/>
      </w:r>
      <w:r w:rsidRPr="00726330">
        <w:t xml:space="preserve">. Описание полей </w:t>
      </w:r>
      <w:bookmarkEnd w:id="1406"/>
      <w:r w:rsidR="00CD1538" w:rsidRPr="007B2273">
        <w:t xml:space="preserve">документа </w:t>
      </w:r>
      <w:r w:rsidR="00CD1538">
        <w:t>«</w:t>
      </w:r>
      <w:r w:rsidR="00CD1538" w:rsidRPr="007B2273">
        <w:t>Заявка на возврат</w:t>
      </w:r>
      <w:r w:rsidR="00CD1538">
        <w:t>», закладки «</w:t>
      </w:r>
      <w:r w:rsidR="00CD1538" w:rsidRPr="007B2273">
        <w:t>Раздел 1, 2 (1)</w:t>
      </w:r>
      <w:r w:rsidR="00CD1538">
        <w:t>»</w:t>
      </w:r>
      <w:bookmarkEnd w:id="140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33"/>
        <w:gridCol w:w="7519"/>
      </w:tblGrid>
      <w:tr w:rsidR="00400173" w:rsidRPr="007B2273" w14:paraId="76CE1212" w14:textId="77777777" w:rsidTr="004834F0">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605EDAA" w14:textId="77777777" w:rsidR="00400173" w:rsidRPr="007B2273" w:rsidRDefault="00400173" w:rsidP="00400173">
            <w:pPr>
              <w:pStyle w:val="ASFKTableHead"/>
            </w:pPr>
            <w:r w:rsidRPr="007B2273">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0C7B71EC" w14:textId="77777777" w:rsidR="00400173" w:rsidRPr="007B2273" w:rsidRDefault="00400173" w:rsidP="00400173">
            <w:pPr>
              <w:pStyle w:val="ASFKTableHead"/>
            </w:pPr>
            <w:r w:rsidRPr="007B2273">
              <w:t>Описание поля</w:t>
            </w:r>
          </w:p>
        </w:tc>
      </w:tr>
      <w:tr w:rsidR="00400173" w:rsidRPr="007B2273" w14:paraId="4CBA6902" w14:textId="77777777" w:rsidTr="004834F0">
        <w:tc>
          <w:tcPr>
            <w:tcW w:w="1137" w:type="pct"/>
            <w:shd w:val="clear" w:color="auto" w:fill="auto"/>
          </w:tcPr>
          <w:p w14:paraId="5A98243D" w14:textId="77777777" w:rsidR="00400173" w:rsidRPr="007B2273" w:rsidRDefault="00400173" w:rsidP="004834F0">
            <w:pPr>
              <w:pStyle w:val="ASFKTablenorm"/>
              <w:ind w:left="57" w:right="57"/>
            </w:pPr>
            <w:r w:rsidRPr="007B2273">
              <w:t>Номер заявки</w:t>
            </w:r>
          </w:p>
        </w:tc>
        <w:tc>
          <w:tcPr>
            <w:tcW w:w="3863" w:type="pct"/>
            <w:shd w:val="clear" w:color="auto" w:fill="auto"/>
          </w:tcPr>
          <w:p w14:paraId="19B320FD" w14:textId="77777777" w:rsidR="00400173" w:rsidRPr="007B2273" w:rsidRDefault="00400173" w:rsidP="004834F0">
            <w:pPr>
              <w:pStyle w:val="ASFKTablenorm"/>
              <w:ind w:left="57" w:right="57"/>
            </w:pPr>
            <w:r w:rsidRPr="007B2273">
              <w:t>Номер заявки.</w:t>
            </w:r>
          </w:p>
          <w:p w14:paraId="080541CF" w14:textId="77777777" w:rsidR="00400173" w:rsidRPr="007B2273" w:rsidRDefault="00400173" w:rsidP="004834F0">
            <w:pPr>
              <w:pStyle w:val="ASFKTablenorm"/>
              <w:ind w:left="57" w:right="57"/>
            </w:pPr>
            <w:r w:rsidRPr="007B2273">
              <w:t>Вводится вручную.</w:t>
            </w:r>
          </w:p>
        </w:tc>
      </w:tr>
      <w:tr w:rsidR="00400173" w:rsidRPr="007B2273" w14:paraId="5C6DC01A" w14:textId="77777777" w:rsidTr="004834F0">
        <w:tc>
          <w:tcPr>
            <w:tcW w:w="1137" w:type="pct"/>
            <w:shd w:val="clear" w:color="auto" w:fill="auto"/>
          </w:tcPr>
          <w:p w14:paraId="265B3E28" w14:textId="77777777" w:rsidR="00400173" w:rsidRPr="007B2273" w:rsidRDefault="00400173" w:rsidP="004834F0">
            <w:pPr>
              <w:pStyle w:val="ASFKTablenorm"/>
              <w:ind w:left="57" w:right="57"/>
            </w:pPr>
            <w:r w:rsidRPr="007B2273">
              <w:t>Дата заявки</w:t>
            </w:r>
          </w:p>
        </w:tc>
        <w:tc>
          <w:tcPr>
            <w:tcW w:w="3863" w:type="pct"/>
            <w:shd w:val="clear" w:color="auto" w:fill="auto"/>
          </w:tcPr>
          <w:p w14:paraId="156C4280" w14:textId="77777777" w:rsidR="00400173" w:rsidRPr="007B2273" w:rsidRDefault="00400173" w:rsidP="004834F0">
            <w:pPr>
              <w:pStyle w:val="ASFKTablenorm"/>
              <w:ind w:left="57" w:right="57"/>
            </w:pPr>
            <w:r w:rsidRPr="007B2273">
              <w:t xml:space="preserve">Дата заявки. </w:t>
            </w:r>
          </w:p>
          <w:p w14:paraId="753FE44A" w14:textId="77777777" w:rsidR="00400173" w:rsidRPr="007B2273" w:rsidRDefault="00400173" w:rsidP="004834F0">
            <w:pPr>
              <w:pStyle w:val="ASFKTablenorm"/>
              <w:ind w:left="57" w:right="57"/>
            </w:pPr>
            <w:r w:rsidRPr="007B2273">
              <w:t>Автоматически устанавливается текущая дата.</w:t>
            </w:r>
          </w:p>
          <w:p w14:paraId="2F25E923" w14:textId="77777777" w:rsidR="00400173" w:rsidRPr="00726330" w:rsidRDefault="00400173" w:rsidP="004834F0">
            <w:pPr>
              <w:pStyle w:val="ASFKTablenorm"/>
              <w:ind w:left="57" w:right="57"/>
            </w:pPr>
            <w:r w:rsidRPr="007B2273">
              <w:t xml:space="preserve">Значение даты может быть выбрано с помощью системного </w:t>
            </w:r>
            <w:r w:rsidRPr="00726330">
              <w:t>календаря.</w:t>
            </w:r>
          </w:p>
        </w:tc>
      </w:tr>
      <w:tr w:rsidR="00400173" w:rsidRPr="007B2273" w14:paraId="7688062C" w14:textId="77777777" w:rsidTr="004834F0">
        <w:tc>
          <w:tcPr>
            <w:tcW w:w="1137" w:type="pct"/>
            <w:shd w:val="clear" w:color="auto" w:fill="auto"/>
          </w:tcPr>
          <w:p w14:paraId="796F7DDC" w14:textId="77777777" w:rsidR="00400173" w:rsidRPr="007B2273" w:rsidRDefault="00400173" w:rsidP="004834F0">
            <w:pPr>
              <w:pStyle w:val="ASFKTablenorm"/>
              <w:ind w:left="57" w:right="57"/>
            </w:pPr>
            <w:r w:rsidRPr="007B2273">
              <w:t>Ед. Изм.</w:t>
            </w:r>
          </w:p>
        </w:tc>
        <w:tc>
          <w:tcPr>
            <w:tcW w:w="3863" w:type="pct"/>
            <w:shd w:val="clear" w:color="auto" w:fill="auto"/>
          </w:tcPr>
          <w:p w14:paraId="453C47A6" w14:textId="77777777" w:rsidR="00400173" w:rsidRPr="007B2273" w:rsidRDefault="00400173" w:rsidP="004834F0">
            <w:pPr>
              <w:pStyle w:val="ASFKTablenorm"/>
              <w:ind w:left="57" w:right="57"/>
            </w:pPr>
            <w:r w:rsidRPr="007B2273">
              <w:t>Единица измерения.</w:t>
            </w:r>
          </w:p>
          <w:p w14:paraId="34958658" w14:textId="77777777" w:rsidR="00400173" w:rsidRPr="007B2273" w:rsidRDefault="00400173" w:rsidP="004834F0">
            <w:pPr>
              <w:pStyle w:val="ASFKTablenorm"/>
              <w:ind w:left="57" w:right="57"/>
            </w:pPr>
            <w:r w:rsidRPr="007B2273">
              <w:t xml:space="preserve">По умолчанию установлено </w:t>
            </w:r>
            <w:r>
              <w:t>«</w:t>
            </w:r>
            <w:r w:rsidRPr="007B2273">
              <w:t>Руб</w:t>
            </w:r>
            <w:r>
              <w:t>»</w:t>
            </w:r>
            <w:r w:rsidRPr="007B2273">
              <w:t xml:space="preserve">. </w:t>
            </w:r>
          </w:p>
          <w:p w14:paraId="674FAC0B" w14:textId="77777777" w:rsidR="00400173" w:rsidRPr="007B2273" w:rsidRDefault="00400173" w:rsidP="004834F0">
            <w:pPr>
              <w:pStyle w:val="ASFKTablenorm"/>
              <w:ind w:left="57" w:right="57"/>
            </w:pPr>
            <w:r w:rsidRPr="007B2273">
              <w:t>Поле закрыто на редактирование.</w:t>
            </w:r>
          </w:p>
        </w:tc>
      </w:tr>
      <w:tr w:rsidR="00400173" w:rsidRPr="007B2273" w14:paraId="441992C3" w14:textId="77777777" w:rsidTr="004834F0">
        <w:tc>
          <w:tcPr>
            <w:tcW w:w="1137" w:type="pct"/>
            <w:shd w:val="clear" w:color="auto" w:fill="auto"/>
          </w:tcPr>
          <w:p w14:paraId="5B61C091" w14:textId="77777777" w:rsidR="00400173" w:rsidRPr="007B2273" w:rsidRDefault="00400173" w:rsidP="004834F0">
            <w:pPr>
              <w:pStyle w:val="ASFKTablenorm"/>
              <w:ind w:left="57" w:right="57"/>
            </w:pPr>
            <w:r w:rsidRPr="007B2273">
              <w:lastRenderedPageBreak/>
              <w:t>Статус</w:t>
            </w:r>
          </w:p>
        </w:tc>
        <w:tc>
          <w:tcPr>
            <w:tcW w:w="3863" w:type="pct"/>
            <w:shd w:val="clear" w:color="auto" w:fill="auto"/>
          </w:tcPr>
          <w:p w14:paraId="50255ACF" w14:textId="77777777" w:rsidR="00400173" w:rsidRPr="00726330" w:rsidRDefault="00400173" w:rsidP="004834F0">
            <w:pPr>
              <w:pStyle w:val="ASFKTablenorm"/>
              <w:ind w:left="57" w:right="57"/>
            </w:pPr>
            <w:r w:rsidRPr="007B2273">
              <w:t>Код статуса документа. Заполняется автоматически в результате обр</w:t>
            </w:r>
            <w:r w:rsidRPr="00726330">
              <w:t>або</w:t>
            </w:r>
            <w:r w:rsidRPr="005154AF">
              <w:t>т</w:t>
            </w:r>
            <w:r w:rsidRPr="00726330">
              <w:t>ки документа или присылается из учетной системы (в случае обработки док</w:t>
            </w:r>
            <w:r w:rsidRPr="00400173">
              <w:t>у</w:t>
            </w:r>
            <w:r w:rsidRPr="00726330">
              <w:t>мента в учетной системе).</w:t>
            </w:r>
          </w:p>
        </w:tc>
      </w:tr>
      <w:tr w:rsidR="00082E54" w:rsidRPr="007B2273" w14:paraId="22C66C8E" w14:textId="77777777" w:rsidTr="004834F0">
        <w:tc>
          <w:tcPr>
            <w:tcW w:w="1137" w:type="pct"/>
            <w:shd w:val="clear" w:color="auto" w:fill="auto"/>
          </w:tcPr>
          <w:p w14:paraId="24201B55" w14:textId="77777777" w:rsidR="00082E54" w:rsidRPr="00424CF0" w:rsidRDefault="00082E54" w:rsidP="004834F0">
            <w:pPr>
              <w:pStyle w:val="ASFKTablenorm"/>
              <w:ind w:left="57" w:right="57"/>
            </w:pPr>
            <w:r>
              <w:t>Уровень конфиденциальности</w:t>
            </w:r>
          </w:p>
        </w:tc>
        <w:tc>
          <w:tcPr>
            <w:tcW w:w="3863" w:type="pct"/>
            <w:shd w:val="clear" w:color="auto" w:fill="auto"/>
          </w:tcPr>
          <w:p w14:paraId="7EC55335" w14:textId="77777777" w:rsidR="00082E54" w:rsidRDefault="00082E54" w:rsidP="004834F0">
            <w:pPr>
              <w:pStyle w:val="ASFKTablenorm"/>
              <w:ind w:left="57" w:right="57"/>
            </w:pPr>
            <w:r>
              <w:t>Заполняется пользователем вручную. По умолчанию пустое значение.</w:t>
            </w:r>
          </w:p>
          <w:p w14:paraId="73161575" w14:textId="137B8133" w:rsidR="00082E54" w:rsidRDefault="00082E54" w:rsidP="004834F0">
            <w:pPr>
              <w:pStyle w:val="ASFKTablenorm"/>
              <w:ind w:left="57" w:right="57"/>
            </w:pPr>
            <w:r>
              <w:t xml:space="preserve">Поле заполняется значением </w:t>
            </w:r>
            <w:r w:rsidR="00E537B1">
              <w:t>«1» (ДСП)</w:t>
            </w:r>
            <w:r>
              <w:t xml:space="preserve"> или «0» (не секретно) при указании:</w:t>
            </w:r>
          </w:p>
          <w:p w14:paraId="3142176D" w14:textId="77777777" w:rsidR="00082E54" w:rsidRDefault="00082E54" w:rsidP="00082E54">
            <w:pPr>
              <w:pStyle w:val="ASFKTableListMark"/>
            </w:pPr>
            <w:r>
              <w:t>лицевого счета клиента с признаком обслуживания в ЗК;</w:t>
            </w:r>
          </w:p>
          <w:p w14:paraId="4F89760E" w14:textId="77777777" w:rsidR="00082E54" w:rsidRDefault="00082E54" w:rsidP="00082E54">
            <w:pPr>
              <w:pStyle w:val="ASFKTableListMark"/>
            </w:pPr>
            <w:r>
              <w:t>кода по Сводному реестру, для которого в справочнике СР присутствует поле «Признак контура» со значением «S» (закрытый);</w:t>
            </w:r>
          </w:p>
          <w:p w14:paraId="6782DF89" w14:textId="77777777" w:rsidR="00082E54" w:rsidRPr="00424CF0" w:rsidRDefault="00082E54" w:rsidP="00082E54">
            <w:pPr>
              <w:pStyle w:val="ASFKTableListMark"/>
            </w:pPr>
            <w:r>
              <w:t>вместо наименования указан код организации по СР.</w:t>
            </w:r>
          </w:p>
        </w:tc>
      </w:tr>
      <w:tr w:rsidR="00400173" w:rsidRPr="007B2273" w14:paraId="616C8FC4" w14:textId="77777777" w:rsidTr="004834F0">
        <w:tc>
          <w:tcPr>
            <w:tcW w:w="5000" w:type="pct"/>
            <w:gridSpan w:val="2"/>
            <w:shd w:val="clear" w:color="auto" w:fill="auto"/>
          </w:tcPr>
          <w:p w14:paraId="313F38A3" w14:textId="77777777" w:rsidR="00400173" w:rsidRPr="007B2273" w:rsidRDefault="00400173" w:rsidP="004834F0">
            <w:pPr>
              <w:pStyle w:val="ASFKTablenorm"/>
              <w:ind w:left="57" w:right="57"/>
            </w:pPr>
            <w:r w:rsidRPr="007B2273">
              <w:t xml:space="preserve">Закладка </w:t>
            </w:r>
            <w:r>
              <w:t>«</w:t>
            </w:r>
            <w:r w:rsidRPr="007B2273">
              <w:t>Раздел 1, 2 (1)</w:t>
            </w:r>
            <w:r w:rsidR="00B33BD1">
              <w:t>»</w:t>
            </w:r>
          </w:p>
        </w:tc>
      </w:tr>
      <w:tr w:rsidR="00400173" w:rsidRPr="007B2273" w14:paraId="4E952BDA" w14:textId="77777777" w:rsidTr="004834F0">
        <w:tc>
          <w:tcPr>
            <w:tcW w:w="1137" w:type="pct"/>
            <w:shd w:val="clear" w:color="auto" w:fill="auto"/>
          </w:tcPr>
          <w:p w14:paraId="1CD44825" w14:textId="77777777" w:rsidR="00400173" w:rsidRPr="007B2273" w:rsidRDefault="00400173" w:rsidP="004834F0">
            <w:pPr>
              <w:pStyle w:val="ASFKTablenorm"/>
              <w:ind w:left="57" w:right="57"/>
            </w:pPr>
            <w:r w:rsidRPr="007B2273">
              <w:t>ПБС/АД/АИФ</w:t>
            </w:r>
          </w:p>
        </w:tc>
        <w:tc>
          <w:tcPr>
            <w:tcW w:w="3863" w:type="pct"/>
            <w:shd w:val="clear" w:color="auto" w:fill="auto"/>
          </w:tcPr>
          <w:p w14:paraId="16E0632C" w14:textId="77777777" w:rsidR="00772270" w:rsidRPr="00772270" w:rsidRDefault="00772270" w:rsidP="004834F0">
            <w:pPr>
              <w:pStyle w:val="ASFKTablenorm"/>
              <w:ind w:left="57" w:right="57"/>
            </w:pPr>
            <w:r w:rsidRPr="00772270">
              <w:t xml:space="preserve">Если </w:t>
            </w:r>
            <w:r w:rsidR="00BF56DC">
              <w:t>«</w:t>
            </w:r>
            <w:r w:rsidRPr="00772270">
              <w:t>Код по СР</w:t>
            </w:r>
            <w:r w:rsidR="00BF56DC">
              <w:t>»</w:t>
            </w:r>
            <w:r w:rsidRPr="00772270">
              <w:t xml:space="preserve"> заполнена, то поле заполняется из полного наименования записи СР, найденной по коду = </w:t>
            </w:r>
            <w:r w:rsidR="00BF56DC">
              <w:t>«</w:t>
            </w:r>
            <w:r w:rsidRPr="00772270">
              <w:t>Код по СР</w:t>
            </w:r>
            <w:r w:rsidR="00BF56DC">
              <w:t>»</w:t>
            </w:r>
            <w:r w:rsidRPr="00772270">
              <w:t xml:space="preserve">. </w:t>
            </w:r>
          </w:p>
          <w:p w14:paraId="39495D83" w14:textId="77777777" w:rsidR="00400173" w:rsidRPr="00726330" w:rsidRDefault="00772270" w:rsidP="004834F0">
            <w:pPr>
              <w:pStyle w:val="ASFKTablenorm"/>
              <w:ind w:left="57" w:right="57"/>
            </w:pPr>
            <w:r w:rsidRPr="00772270">
              <w:t>Иначе поле заполняется полным</w:t>
            </w:r>
            <w:r w:rsidR="00225D9E">
              <w:t xml:space="preserve"> </w:t>
            </w:r>
            <w:r w:rsidRPr="00772270">
              <w:t xml:space="preserve">наименованием из справочника РУБП/ПУБП/НУБП по константам </w:t>
            </w:r>
            <w:r w:rsidR="00BF56DC">
              <w:t>«</w:t>
            </w:r>
            <w:r w:rsidRPr="00772270">
              <w:t>Код собственного БУ</w:t>
            </w:r>
            <w:r w:rsidR="00BF56DC">
              <w:t>»</w:t>
            </w:r>
            <w:r w:rsidRPr="00772270">
              <w:t xml:space="preserve"> и </w:t>
            </w:r>
            <w:r w:rsidR="00BF56DC">
              <w:t>«</w:t>
            </w:r>
            <w:r w:rsidRPr="00772270">
              <w:t>Код бюджета</w:t>
            </w:r>
            <w:r w:rsidR="00BF56DC">
              <w:t>»</w:t>
            </w:r>
            <w:r w:rsidR="00400173" w:rsidRPr="00755D46">
              <w:t>.</w:t>
            </w:r>
          </w:p>
        </w:tc>
      </w:tr>
      <w:tr w:rsidR="00772270" w:rsidRPr="007B2273" w14:paraId="1DB360E9" w14:textId="77777777" w:rsidTr="004834F0">
        <w:tc>
          <w:tcPr>
            <w:tcW w:w="1137" w:type="pct"/>
            <w:shd w:val="clear" w:color="auto" w:fill="auto"/>
          </w:tcPr>
          <w:p w14:paraId="4BC02C0D" w14:textId="77777777" w:rsidR="00772270" w:rsidRPr="00772270" w:rsidRDefault="00772270" w:rsidP="004834F0">
            <w:pPr>
              <w:pStyle w:val="ASFKTablenorm"/>
              <w:ind w:left="57" w:right="57"/>
            </w:pPr>
            <w:r w:rsidRPr="00772270">
              <w:t>ГРБС/ГАДБ/ГАИФ</w:t>
            </w:r>
          </w:p>
        </w:tc>
        <w:tc>
          <w:tcPr>
            <w:tcW w:w="3863" w:type="pct"/>
            <w:shd w:val="clear" w:color="auto" w:fill="auto"/>
          </w:tcPr>
          <w:p w14:paraId="2666D11B" w14:textId="77777777" w:rsidR="00772270" w:rsidRPr="00772270" w:rsidRDefault="00772270" w:rsidP="004834F0">
            <w:pPr>
              <w:pStyle w:val="ASFKTablenorm"/>
              <w:ind w:left="57" w:right="57"/>
            </w:pPr>
            <w:r w:rsidRPr="00772270">
              <w:t xml:space="preserve">Наименование ГРБС (ГАДБ, ГАИФ) по справочнику ведомств. </w:t>
            </w:r>
          </w:p>
          <w:p w14:paraId="5170BF3E" w14:textId="77777777" w:rsidR="00772270" w:rsidRPr="00772270" w:rsidRDefault="00772270" w:rsidP="004834F0">
            <w:pPr>
              <w:pStyle w:val="ASFKTablenorm"/>
              <w:ind w:left="57" w:right="57"/>
            </w:pPr>
            <w:r w:rsidRPr="00772270">
              <w:t>Подтягивается по коду главы и бюджету из справочника Ведомств, из поля «Полное наименование». Может быть изменено вручную.</w:t>
            </w:r>
          </w:p>
          <w:p w14:paraId="6D657D78" w14:textId="77777777" w:rsidR="00772270" w:rsidRPr="004834F0" w:rsidRDefault="00772270" w:rsidP="004834F0">
            <w:pPr>
              <w:pStyle w:val="ASFKTableListNum"/>
              <w:numPr>
                <w:ilvl w:val="0"/>
                <w:numId w:val="39"/>
              </w:numPr>
              <w:rPr>
                <w:lang w:val="ru-RU" w:eastAsia="ru-RU"/>
              </w:rPr>
            </w:pPr>
            <w:r w:rsidRPr="004834F0">
              <w:rPr>
                <w:lang w:val="ru-RU" w:eastAsia="ru-RU"/>
              </w:rPr>
              <w:t>При значении поля «Переход на СР» = 1.</w:t>
            </w:r>
          </w:p>
          <w:p w14:paraId="698B5D87" w14:textId="77777777" w:rsidR="00772270" w:rsidRPr="00772270" w:rsidRDefault="00772270" w:rsidP="004834F0">
            <w:pPr>
              <w:pStyle w:val="ASFKTablenorm"/>
              <w:ind w:left="57" w:right="57"/>
            </w:pPr>
            <w:r w:rsidRPr="00772270">
              <w:t>Указывается значение поля «Полное наименование» актуальной записи СР, в которой код по сводному реестру равен значению поля, найденного в зависимости от типа организации в СР.</w:t>
            </w:r>
          </w:p>
          <w:p w14:paraId="228FE47A" w14:textId="77777777" w:rsidR="00772270" w:rsidRPr="00772270" w:rsidRDefault="00772270" w:rsidP="004834F0">
            <w:pPr>
              <w:pStyle w:val="ASFKTablenorm"/>
              <w:ind w:left="57" w:right="57"/>
            </w:pPr>
            <w:r w:rsidRPr="00772270">
              <w:t xml:space="preserve">В СР находится актуальная запись по </w:t>
            </w:r>
            <w:r w:rsidR="00BF56DC">
              <w:t>«</w:t>
            </w:r>
            <w:r w:rsidRPr="00772270">
              <w:t>Код собственного БУ</w:t>
            </w:r>
            <w:r w:rsidR="00BF56DC">
              <w:t>»</w:t>
            </w:r>
            <w:r w:rsidRPr="00772270">
              <w:t xml:space="preserve"> и </w:t>
            </w:r>
            <w:r w:rsidR="00BF56DC">
              <w:t>«Код бюджета»</w:t>
            </w:r>
            <w:r w:rsidRPr="00772270">
              <w:t>.</w:t>
            </w:r>
          </w:p>
          <w:p w14:paraId="053CED66" w14:textId="77777777" w:rsidR="00772270" w:rsidRPr="004834F0" w:rsidRDefault="00772270" w:rsidP="00F13516">
            <w:pPr>
              <w:pStyle w:val="ASFKTableListNum"/>
              <w:rPr>
                <w:lang w:val="ru-RU" w:eastAsia="ru-RU"/>
              </w:rPr>
            </w:pPr>
            <w:r w:rsidRPr="004834F0">
              <w:rPr>
                <w:lang w:val="ru-RU" w:eastAsia="ru-RU"/>
              </w:rPr>
              <w:t>При значении поля «Переход на СР» = 0.</w:t>
            </w:r>
          </w:p>
          <w:p w14:paraId="0D6C03B3" w14:textId="77777777" w:rsidR="00772270" w:rsidRPr="00772270" w:rsidRDefault="00772270" w:rsidP="004834F0">
            <w:pPr>
              <w:pStyle w:val="ASFKTablenorm"/>
              <w:ind w:left="57" w:right="57"/>
            </w:pPr>
            <w:r w:rsidRPr="00772270">
              <w:t>Заполняется</w:t>
            </w:r>
            <w:r w:rsidR="00225D9E">
              <w:t xml:space="preserve"> </w:t>
            </w:r>
            <w:r w:rsidRPr="00772270">
              <w:t xml:space="preserve">автоматически из справочника НУБП (из поля «Учредитель (наименование)») на основании кода из системной константы «Код собственного БУ» (с учетом бюджета из системной константы), а также выбором значения из справочника НУБП (поле «Учредитель (наименование)») (записи справочника ограничены кодом собственного БУ и бюджета из системных констант). </w:t>
            </w:r>
          </w:p>
          <w:p w14:paraId="03D6B2DD" w14:textId="77777777" w:rsidR="00772270" w:rsidRPr="00772270" w:rsidRDefault="00772270" w:rsidP="004834F0">
            <w:pPr>
              <w:pStyle w:val="ASFKTablenorm"/>
              <w:ind w:left="57" w:right="57"/>
            </w:pPr>
            <w:r w:rsidRPr="00772270">
              <w:t>Для ТГВБФ – вручную указывается наименование органа управления территориальным государственным внебюджетным фондом, в ведении которого находится клиент, формирующий платежный документ.</w:t>
            </w:r>
          </w:p>
          <w:p w14:paraId="5E986AAD" w14:textId="77777777" w:rsidR="00772270" w:rsidRPr="00772270" w:rsidRDefault="00772270" w:rsidP="004834F0">
            <w:pPr>
              <w:pStyle w:val="ASFKTablenorm"/>
              <w:ind w:left="57" w:right="57"/>
            </w:pPr>
            <w:r w:rsidRPr="00772270">
              <w:t>Для ГВБФ – вручную указывается наименование органа управления государственным внебюджетным фондом, в ведении которого находится клиент, формирующий платежный документ.</w:t>
            </w:r>
          </w:p>
          <w:p w14:paraId="18415700" w14:textId="77777777" w:rsidR="00772270" w:rsidRPr="00772270" w:rsidRDefault="00772270" w:rsidP="004834F0">
            <w:pPr>
              <w:pStyle w:val="ASFKTablenorm"/>
              <w:ind w:left="57" w:right="57"/>
            </w:pPr>
            <w:r w:rsidRPr="00772270">
              <w:t>Поле может не заполняться в соответствии с отдельными указаниями ФК в целях обеспечения режима секретности.</w:t>
            </w:r>
          </w:p>
        </w:tc>
      </w:tr>
      <w:tr w:rsidR="00B41CAD" w:rsidRPr="007B2273" w14:paraId="6D333EAC" w14:textId="77777777" w:rsidTr="004834F0">
        <w:tc>
          <w:tcPr>
            <w:tcW w:w="1137" w:type="pct"/>
            <w:shd w:val="clear" w:color="auto" w:fill="auto"/>
          </w:tcPr>
          <w:p w14:paraId="0599902F" w14:textId="77777777" w:rsidR="00B41CAD" w:rsidRPr="007B2273" w:rsidRDefault="00B41CAD" w:rsidP="004834F0">
            <w:pPr>
              <w:pStyle w:val="ASFKTablenorm"/>
              <w:ind w:left="57" w:right="57"/>
            </w:pPr>
            <w:r w:rsidRPr="007B2273">
              <w:t>Наименование бю</w:t>
            </w:r>
            <w:r w:rsidRPr="00B41CAD">
              <w:t>д</w:t>
            </w:r>
            <w:r w:rsidRPr="007B2273">
              <w:t>жета</w:t>
            </w:r>
          </w:p>
        </w:tc>
        <w:tc>
          <w:tcPr>
            <w:tcW w:w="3863" w:type="pct"/>
            <w:shd w:val="clear" w:color="auto" w:fill="auto"/>
          </w:tcPr>
          <w:p w14:paraId="6F3CFDC3" w14:textId="77777777" w:rsidR="00B41CAD" w:rsidRPr="00B11F4A" w:rsidRDefault="00B41CAD" w:rsidP="004834F0">
            <w:pPr>
              <w:pStyle w:val="ASFKTablenorm"/>
              <w:ind w:left="57" w:right="57"/>
            </w:pPr>
            <w:r w:rsidRPr="00DA1B58">
              <w:t xml:space="preserve">Значение поля подтягивается автоматически из </w:t>
            </w:r>
            <w:r>
              <w:t xml:space="preserve">справочника «Бюджеты» </w:t>
            </w:r>
            <w:r w:rsidRPr="00DA1B58">
              <w:t xml:space="preserve">на основании значения </w:t>
            </w:r>
            <w:r w:rsidR="00BF56DC">
              <w:t>«</w:t>
            </w:r>
            <w:r w:rsidRPr="00567D5F">
              <w:t>Код бюджета</w:t>
            </w:r>
            <w:r w:rsidR="00BF56DC">
              <w:t>»</w:t>
            </w:r>
            <w:r w:rsidRPr="00DA1B58">
              <w:t xml:space="preserve"> из системной константы</w:t>
            </w:r>
            <w:r w:rsidRPr="00B11F4A">
              <w:t>.</w:t>
            </w:r>
          </w:p>
          <w:p w14:paraId="11E025DE" w14:textId="77777777" w:rsidR="00B41CAD" w:rsidRPr="003A239A" w:rsidRDefault="00B41CAD" w:rsidP="004834F0">
            <w:pPr>
              <w:pStyle w:val="ASFKTablenorm"/>
              <w:ind w:left="57" w:right="57"/>
            </w:pPr>
            <w:r w:rsidRPr="00B11F4A">
              <w:t xml:space="preserve">Значение может быть введено вручную или из </w:t>
            </w:r>
            <w:r>
              <w:t>справочника «Бюджеты»</w:t>
            </w:r>
            <w:r w:rsidRPr="003A239A">
              <w:t>.</w:t>
            </w:r>
          </w:p>
          <w:p w14:paraId="5F196B38" w14:textId="77777777" w:rsidR="00B41CAD" w:rsidRPr="003A239A" w:rsidRDefault="00B41CAD" w:rsidP="004834F0">
            <w:pPr>
              <w:pStyle w:val="ASFKTablenorm"/>
              <w:ind w:left="57" w:right="57"/>
            </w:pPr>
            <w:r w:rsidRPr="00B11F4A">
              <w:t>При вводе Заявки от АУ/БУ – не заполняется</w:t>
            </w:r>
            <w:r w:rsidRPr="003A239A">
              <w:t>.</w:t>
            </w:r>
          </w:p>
        </w:tc>
      </w:tr>
      <w:tr w:rsidR="00400173" w:rsidRPr="007B2273" w14:paraId="7AB1908E" w14:textId="77777777" w:rsidTr="004834F0">
        <w:tc>
          <w:tcPr>
            <w:tcW w:w="1137" w:type="pct"/>
            <w:shd w:val="clear" w:color="auto" w:fill="auto"/>
          </w:tcPr>
          <w:p w14:paraId="61F84BF0" w14:textId="77777777" w:rsidR="00400173" w:rsidRPr="007B2273" w:rsidRDefault="00400173" w:rsidP="004834F0">
            <w:pPr>
              <w:pStyle w:val="ASFKTablenorm"/>
              <w:ind w:left="57" w:right="57"/>
            </w:pPr>
            <w:r w:rsidRPr="007B2273">
              <w:t>Финансовый орган</w:t>
            </w:r>
          </w:p>
        </w:tc>
        <w:tc>
          <w:tcPr>
            <w:tcW w:w="3863" w:type="pct"/>
            <w:shd w:val="clear" w:color="auto" w:fill="auto"/>
          </w:tcPr>
          <w:p w14:paraId="0D860EFB" w14:textId="77777777" w:rsidR="00400173" w:rsidRPr="007B2273" w:rsidRDefault="00400173" w:rsidP="004834F0">
            <w:pPr>
              <w:pStyle w:val="ASFKTablenorm"/>
              <w:ind w:left="57" w:right="57"/>
            </w:pPr>
            <w:r w:rsidRPr="007B2273">
              <w:t xml:space="preserve">Наименование ФО по справочнику Финорганов. </w:t>
            </w:r>
          </w:p>
          <w:p w14:paraId="6AF97006" w14:textId="77777777" w:rsidR="00400173" w:rsidRPr="00726330" w:rsidRDefault="00400173" w:rsidP="004834F0">
            <w:pPr>
              <w:pStyle w:val="ASFKTablenorm"/>
              <w:ind w:left="57" w:right="57"/>
            </w:pPr>
            <w:r w:rsidRPr="007B2273">
              <w:t>Значение поля заполняется автоматически по бюджету из спр</w:t>
            </w:r>
            <w:r w:rsidRPr="00726330">
              <w:t xml:space="preserve">авочника </w:t>
            </w:r>
            <w:r>
              <w:t>«</w:t>
            </w:r>
            <w:r w:rsidRPr="00726330">
              <w:t xml:space="preserve">Фин. </w:t>
            </w:r>
            <w:r w:rsidR="00831246" w:rsidRPr="00726330">
              <w:t>О</w:t>
            </w:r>
            <w:r w:rsidRPr="00726330">
              <w:t>рганы</w:t>
            </w:r>
            <w:r>
              <w:t>»</w:t>
            </w:r>
            <w:r w:rsidRPr="00726330">
              <w:t>.</w:t>
            </w:r>
          </w:p>
          <w:p w14:paraId="7E4B82E6" w14:textId="77777777" w:rsidR="00400173" w:rsidRPr="007B2273" w:rsidRDefault="00400173" w:rsidP="004834F0">
            <w:pPr>
              <w:pStyle w:val="ASFKTablenorm"/>
              <w:ind w:left="57" w:right="57"/>
            </w:pPr>
            <w:r w:rsidRPr="007B2273">
              <w:lastRenderedPageBreak/>
              <w:t>Значение может быт введено вручную или из справочника Финорганов.</w:t>
            </w:r>
          </w:p>
          <w:p w14:paraId="31E9A0F9" w14:textId="77777777" w:rsidR="00400173" w:rsidRPr="007B2273" w:rsidRDefault="00400173" w:rsidP="004834F0">
            <w:pPr>
              <w:pStyle w:val="ASFKTablenorm"/>
              <w:ind w:left="57" w:right="57"/>
            </w:pPr>
            <w:r w:rsidRPr="007B2273">
              <w:t>При вводе Заявки от АУ/БУ – не заполняется.</w:t>
            </w:r>
          </w:p>
          <w:p w14:paraId="6AD14E31" w14:textId="77777777" w:rsidR="00400173" w:rsidRPr="007B2273" w:rsidRDefault="00400173" w:rsidP="004834F0">
            <w:pPr>
              <w:pStyle w:val="ASFKTablenorm"/>
              <w:ind w:left="57" w:right="57"/>
            </w:pPr>
            <w:r w:rsidRPr="007B2273">
              <w:t>Поле не заполняется для ТГВБВ и ГВБФ.</w:t>
            </w:r>
          </w:p>
        </w:tc>
      </w:tr>
      <w:tr w:rsidR="00400173" w:rsidRPr="007B2273" w14:paraId="4ED1FD95" w14:textId="77777777" w:rsidTr="004834F0">
        <w:tc>
          <w:tcPr>
            <w:tcW w:w="1137" w:type="pct"/>
            <w:shd w:val="clear" w:color="auto" w:fill="auto"/>
          </w:tcPr>
          <w:p w14:paraId="09038104" w14:textId="77777777" w:rsidR="00400173" w:rsidRPr="00726330" w:rsidRDefault="00400173" w:rsidP="004834F0">
            <w:pPr>
              <w:pStyle w:val="ASFKTablenorm"/>
              <w:ind w:left="57" w:right="57"/>
            </w:pPr>
            <w:r w:rsidRPr="007B2273">
              <w:lastRenderedPageBreak/>
              <w:t>П</w:t>
            </w:r>
            <w:r w:rsidRPr="00726330">
              <w:t>о ОКПО</w:t>
            </w:r>
          </w:p>
        </w:tc>
        <w:tc>
          <w:tcPr>
            <w:tcW w:w="3863" w:type="pct"/>
            <w:shd w:val="clear" w:color="auto" w:fill="auto"/>
          </w:tcPr>
          <w:p w14:paraId="66791971" w14:textId="77777777" w:rsidR="00400173" w:rsidRPr="00726330" w:rsidRDefault="00400173" w:rsidP="004834F0">
            <w:pPr>
              <w:pStyle w:val="ASFKTablenorm"/>
              <w:ind w:left="57" w:right="57"/>
            </w:pPr>
            <w:r w:rsidRPr="007B2273">
              <w:t>Заполняется автоматически ОКПО соответствующего актуал</w:t>
            </w:r>
            <w:r w:rsidRPr="00726330">
              <w:t>ьного ФО (поиск по коду ФО) из справочника Финансовые органы. Может быть о</w:t>
            </w:r>
            <w:r w:rsidRPr="005154AF">
              <w:t>т</w:t>
            </w:r>
            <w:r w:rsidRPr="00726330">
              <w:t>редактир</w:t>
            </w:r>
            <w:r w:rsidRPr="00400173">
              <w:t>о</w:t>
            </w:r>
            <w:r w:rsidRPr="00726330">
              <w:t xml:space="preserve">вано вручную/из справочника финорганов. </w:t>
            </w:r>
          </w:p>
        </w:tc>
      </w:tr>
      <w:tr w:rsidR="00400173" w:rsidRPr="007B2273" w14:paraId="4A8A5E82" w14:textId="77777777" w:rsidTr="004834F0">
        <w:tc>
          <w:tcPr>
            <w:tcW w:w="1137" w:type="pct"/>
            <w:shd w:val="clear" w:color="auto" w:fill="auto"/>
          </w:tcPr>
          <w:p w14:paraId="68FA2ECB" w14:textId="77777777" w:rsidR="00400173" w:rsidRPr="00726330" w:rsidRDefault="00400173" w:rsidP="004834F0">
            <w:pPr>
              <w:pStyle w:val="ASFKTablenorm"/>
              <w:ind w:left="57" w:right="57"/>
            </w:pPr>
            <w:r w:rsidRPr="007B2273">
              <w:t>Наименование органа Ф</w:t>
            </w:r>
            <w:r w:rsidRPr="005154AF">
              <w:t>е</w:t>
            </w:r>
            <w:r w:rsidRPr="007B2273">
              <w:t>дерального казн</w:t>
            </w:r>
            <w:r w:rsidRPr="00400173">
              <w:t>а</w:t>
            </w:r>
            <w:r w:rsidRPr="007B2273">
              <w:t>че</w:t>
            </w:r>
            <w:r w:rsidRPr="00726330">
              <w:t>йства</w:t>
            </w:r>
          </w:p>
        </w:tc>
        <w:tc>
          <w:tcPr>
            <w:tcW w:w="3863" w:type="pct"/>
            <w:shd w:val="clear" w:color="auto" w:fill="auto"/>
          </w:tcPr>
          <w:p w14:paraId="60E210A3" w14:textId="77777777" w:rsidR="00400173" w:rsidRPr="007B2273" w:rsidRDefault="00400173" w:rsidP="004834F0">
            <w:pPr>
              <w:pStyle w:val="ASFKTablenorm"/>
              <w:ind w:left="57" w:right="57"/>
            </w:pPr>
            <w:r w:rsidRPr="007B2273">
              <w:t>Наименование ТОФК по КОФК.</w:t>
            </w:r>
          </w:p>
          <w:p w14:paraId="5BA536D2" w14:textId="77777777" w:rsidR="00400173" w:rsidRPr="00726330" w:rsidRDefault="00400173" w:rsidP="004834F0">
            <w:pPr>
              <w:pStyle w:val="ASFKTablenorm"/>
              <w:ind w:left="57" w:right="57"/>
            </w:pPr>
            <w:r w:rsidRPr="007B2273">
              <w:t>Заполняется автоматически по коду КОФК из справочника О</w:t>
            </w:r>
            <w:r w:rsidRPr="00726330">
              <w:t xml:space="preserve">рганов ФК. </w:t>
            </w:r>
          </w:p>
          <w:p w14:paraId="6C350EEC" w14:textId="77777777" w:rsidR="00400173" w:rsidRPr="007B2273" w:rsidRDefault="00400173" w:rsidP="004834F0">
            <w:pPr>
              <w:pStyle w:val="ASFKTablenorm"/>
              <w:ind w:left="57" w:right="57"/>
            </w:pPr>
            <w:r w:rsidRPr="007B2273">
              <w:t>Может быть изменено вручную.</w:t>
            </w:r>
          </w:p>
        </w:tc>
      </w:tr>
      <w:tr w:rsidR="00400173" w:rsidRPr="007B2273" w14:paraId="6E2FA252" w14:textId="77777777" w:rsidTr="004834F0">
        <w:tc>
          <w:tcPr>
            <w:tcW w:w="1137" w:type="pct"/>
            <w:shd w:val="clear" w:color="auto" w:fill="auto"/>
          </w:tcPr>
          <w:p w14:paraId="395874EC" w14:textId="77777777" w:rsidR="00400173" w:rsidRPr="007B2273" w:rsidRDefault="00400173" w:rsidP="004834F0">
            <w:pPr>
              <w:pStyle w:val="ASFKTablenorm"/>
              <w:ind w:left="57" w:right="57"/>
            </w:pPr>
            <w:r w:rsidRPr="007B2273">
              <w:t>Дата</w:t>
            </w:r>
          </w:p>
        </w:tc>
        <w:tc>
          <w:tcPr>
            <w:tcW w:w="3863" w:type="pct"/>
            <w:shd w:val="clear" w:color="auto" w:fill="auto"/>
          </w:tcPr>
          <w:p w14:paraId="118A5775" w14:textId="77777777" w:rsidR="00400173" w:rsidRPr="007B2273" w:rsidRDefault="00400173" w:rsidP="004834F0">
            <w:pPr>
              <w:pStyle w:val="ASFKTablenorm"/>
              <w:ind w:left="57" w:right="57"/>
            </w:pPr>
            <w:r w:rsidRPr="007B2273">
              <w:t>Текущая операционная дата.</w:t>
            </w:r>
          </w:p>
          <w:p w14:paraId="0349CF31" w14:textId="77777777" w:rsidR="00400173" w:rsidRPr="007B2273" w:rsidRDefault="00400173" w:rsidP="004834F0">
            <w:pPr>
              <w:pStyle w:val="ASFKTablenorm"/>
              <w:ind w:left="57" w:right="57"/>
            </w:pPr>
            <w:r w:rsidRPr="007B2273">
              <w:t xml:space="preserve">Заполняется автоматически по дате заголовка документа. </w:t>
            </w:r>
          </w:p>
          <w:p w14:paraId="419E3A4E" w14:textId="77777777" w:rsidR="00400173" w:rsidRPr="007B2273" w:rsidRDefault="00400173" w:rsidP="004834F0">
            <w:pPr>
              <w:pStyle w:val="ASFKTablenorm"/>
              <w:ind w:left="57" w:right="57"/>
            </w:pPr>
            <w:r w:rsidRPr="007B2273">
              <w:t>Закрыто на редактирование.</w:t>
            </w:r>
          </w:p>
        </w:tc>
      </w:tr>
      <w:tr w:rsidR="00772270" w:rsidRPr="007B2273" w14:paraId="3DADB853" w14:textId="77777777" w:rsidTr="004834F0">
        <w:tc>
          <w:tcPr>
            <w:tcW w:w="1137" w:type="pct"/>
            <w:shd w:val="clear" w:color="auto" w:fill="auto"/>
          </w:tcPr>
          <w:p w14:paraId="3473086B" w14:textId="77777777" w:rsidR="00772270" w:rsidRPr="00772270" w:rsidRDefault="00772270" w:rsidP="004834F0">
            <w:pPr>
              <w:pStyle w:val="ASFKTablenorm"/>
              <w:ind w:left="57" w:right="57"/>
            </w:pPr>
            <w:r w:rsidRPr="00772270">
              <w:t>Код по Сводному реестру</w:t>
            </w:r>
          </w:p>
        </w:tc>
        <w:tc>
          <w:tcPr>
            <w:tcW w:w="3863" w:type="pct"/>
            <w:shd w:val="clear" w:color="auto" w:fill="auto"/>
          </w:tcPr>
          <w:p w14:paraId="3C16C89D" w14:textId="77777777" w:rsidR="00772270" w:rsidRPr="00772270" w:rsidRDefault="00772270" w:rsidP="004834F0">
            <w:pPr>
              <w:pStyle w:val="ASFKTablenorm"/>
              <w:ind w:left="57" w:right="57"/>
            </w:pPr>
            <w:r w:rsidRPr="00772270">
              <w:t xml:space="preserve">Код ПБС (АД, АИФ) по Сводному реестру. </w:t>
            </w:r>
          </w:p>
          <w:p w14:paraId="511AFD69" w14:textId="77777777" w:rsidR="00772270" w:rsidRPr="00772270" w:rsidRDefault="00772270" w:rsidP="004834F0">
            <w:pPr>
              <w:pStyle w:val="ASFKTablenorm"/>
              <w:ind w:left="57" w:right="57"/>
            </w:pPr>
            <w:r w:rsidRPr="00772270">
              <w:t xml:space="preserve">Если </w:t>
            </w:r>
            <w:r w:rsidR="00BF56DC">
              <w:t>«</w:t>
            </w:r>
            <w:r w:rsidRPr="00772270">
              <w:t>Код по СР</w:t>
            </w:r>
            <w:r w:rsidR="00BF56DC">
              <w:t>»</w:t>
            </w:r>
            <w:r w:rsidRPr="00772270">
              <w:t xml:space="preserve"> заполнено, то поле заполняется значением константы </w:t>
            </w:r>
            <w:r w:rsidR="00BF56DC">
              <w:t>«</w:t>
            </w:r>
            <w:r w:rsidRPr="00772270">
              <w:t>Код по СР</w:t>
            </w:r>
            <w:r w:rsidR="00BF56DC">
              <w:t>»</w:t>
            </w:r>
            <w:r w:rsidRPr="00772270">
              <w:t>, иначе – поле заполняется по-старому:</w:t>
            </w:r>
          </w:p>
          <w:p w14:paraId="13787ED6" w14:textId="77777777" w:rsidR="00772270" w:rsidRPr="00772270" w:rsidRDefault="00772270" w:rsidP="004834F0">
            <w:pPr>
              <w:pStyle w:val="ASFKTablenorm"/>
              <w:ind w:left="57" w:right="57"/>
            </w:pPr>
            <w:r w:rsidRPr="00772270">
              <w:t>Если Бюджет = «Федеральный бюджет», то автоматически заполняется из системной константы, поле «</w:t>
            </w:r>
            <w:r w:rsidR="00BF56DC">
              <w:t>Код собственного БУ</w:t>
            </w:r>
            <w:r w:rsidRPr="00772270">
              <w:t xml:space="preserve">», иначе не заполняется. </w:t>
            </w:r>
          </w:p>
          <w:p w14:paraId="10A69B7B" w14:textId="77777777" w:rsidR="00772270" w:rsidRPr="00772270" w:rsidRDefault="00772270" w:rsidP="004834F0">
            <w:pPr>
              <w:pStyle w:val="ASFKTablenorm"/>
              <w:ind w:left="57" w:right="57"/>
            </w:pPr>
            <w:r w:rsidRPr="00772270">
              <w:t>При смене лицевого счета перезаполняется из справочника Лицевых счетов (только для ФБ).</w:t>
            </w:r>
          </w:p>
          <w:p w14:paraId="62A778F3" w14:textId="77777777" w:rsidR="00772270" w:rsidRPr="00772270" w:rsidRDefault="00772270" w:rsidP="004834F0">
            <w:pPr>
              <w:pStyle w:val="ASFKTablenorm"/>
              <w:ind w:left="57" w:right="57"/>
            </w:pPr>
            <w:r w:rsidRPr="00772270">
              <w:t xml:space="preserve">При выборе значения кода клиента автоматически заполняется/перезаполняется поле «Наименование клиента» и наоборот. </w:t>
            </w:r>
          </w:p>
          <w:p w14:paraId="4DD7F61E" w14:textId="77777777" w:rsidR="00772270" w:rsidRPr="00772270" w:rsidRDefault="00772270" w:rsidP="004834F0">
            <w:pPr>
              <w:pStyle w:val="ASFKTablenorm"/>
              <w:ind w:left="57" w:right="57"/>
            </w:pPr>
            <w:r w:rsidRPr="00772270">
              <w:t>Выбор осуществляется:</w:t>
            </w:r>
          </w:p>
          <w:p w14:paraId="7109AFB1" w14:textId="77777777" w:rsidR="00772270" w:rsidRPr="004834F0" w:rsidRDefault="00772270" w:rsidP="004834F0">
            <w:pPr>
              <w:pStyle w:val="ASFKTableListNum"/>
              <w:numPr>
                <w:ilvl w:val="0"/>
                <w:numId w:val="40"/>
              </w:numPr>
              <w:rPr>
                <w:lang w:val="ru-RU" w:eastAsia="ru-RU"/>
              </w:rPr>
            </w:pPr>
            <w:r w:rsidRPr="004834F0">
              <w:rPr>
                <w:lang w:val="ru-RU" w:eastAsia="ru-RU"/>
              </w:rPr>
              <w:t xml:space="preserve">До даты завершения перехода на СР: </w:t>
            </w:r>
          </w:p>
          <w:p w14:paraId="1BA60E7E" w14:textId="77777777" w:rsidR="00772270" w:rsidRPr="00772270" w:rsidRDefault="00772270" w:rsidP="004834F0">
            <w:pPr>
              <w:pStyle w:val="ASFKTablenorm"/>
              <w:ind w:left="57" w:right="57"/>
            </w:pPr>
            <w:r w:rsidRPr="00772270">
              <w:t>Из справочника СРРПБС (поле «РУБП»), отфильтрованного по бюджету и Коду главы.</w:t>
            </w:r>
          </w:p>
          <w:p w14:paraId="4C86AE8C" w14:textId="77777777" w:rsidR="00772270" w:rsidRPr="004834F0" w:rsidRDefault="00772270" w:rsidP="00F13516">
            <w:pPr>
              <w:pStyle w:val="ASFKTableListNum"/>
              <w:rPr>
                <w:lang w:val="ru-RU" w:eastAsia="ru-RU"/>
              </w:rPr>
            </w:pPr>
            <w:r w:rsidRPr="004834F0">
              <w:rPr>
                <w:lang w:val="ru-RU" w:eastAsia="ru-RU"/>
              </w:rPr>
              <w:t xml:space="preserve">После даты завершения перехода на СР: </w:t>
            </w:r>
          </w:p>
          <w:p w14:paraId="65E3023B" w14:textId="77777777" w:rsidR="00772270" w:rsidRPr="00772270" w:rsidRDefault="00772270" w:rsidP="004834F0">
            <w:pPr>
              <w:pStyle w:val="ASFKTablenorm"/>
              <w:ind w:left="57" w:right="57"/>
            </w:pPr>
            <w:r w:rsidRPr="00772270">
              <w:t>Из справочника СР (поле «Код»), отфильтрованного по бюджету и Коду главы.</w:t>
            </w:r>
          </w:p>
          <w:p w14:paraId="50D97550" w14:textId="77777777" w:rsidR="00772270" w:rsidRPr="004834F0" w:rsidRDefault="00772270" w:rsidP="00F13516">
            <w:pPr>
              <w:pStyle w:val="ASFKTableListNum"/>
              <w:rPr>
                <w:lang w:val="ru-RU" w:eastAsia="ru-RU"/>
              </w:rPr>
            </w:pPr>
            <w:r w:rsidRPr="004834F0">
              <w:rPr>
                <w:lang w:val="ru-RU" w:eastAsia="ru-RU"/>
              </w:rPr>
              <w:t>Если бюджет не ФБ и Дата НПА наступила независимо от перехода на СР (поле не очищается).</w:t>
            </w:r>
          </w:p>
          <w:p w14:paraId="41765CC6" w14:textId="77777777" w:rsidR="00772270" w:rsidRPr="00772270" w:rsidRDefault="00772270" w:rsidP="004834F0">
            <w:pPr>
              <w:pStyle w:val="ASFKTablenorm"/>
              <w:ind w:left="57" w:right="57"/>
            </w:pPr>
            <w:r w:rsidRPr="00772270">
              <w:t>Доступ к справочникам:</w:t>
            </w:r>
          </w:p>
          <w:p w14:paraId="74D1E22E" w14:textId="77777777" w:rsidR="00772270" w:rsidRPr="004834F0" w:rsidRDefault="00772270" w:rsidP="004834F0">
            <w:pPr>
              <w:pStyle w:val="ASFKTableListNum"/>
              <w:numPr>
                <w:ilvl w:val="0"/>
                <w:numId w:val="41"/>
              </w:numPr>
              <w:rPr>
                <w:lang w:val="ru-RU" w:eastAsia="ru-RU"/>
              </w:rPr>
            </w:pPr>
            <w:r w:rsidRPr="004834F0">
              <w:rPr>
                <w:lang w:val="ru-RU" w:eastAsia="ru-RU"/>
              </w:rPr>
              <w:t>СРРПБС: если поле переход на СР = 0.</w:t>
            </w:r>
          </w:p>
          <w:p w14:paraId="32DEFF24" w14:textId="77777777" w:rsidR="00772270" w:rsidRPr="004834F0" w:rsidRDefault="00772270" w:rsidP="00F13516">
            <w:pPr>
              <w:pStyle w:val="ASFKTableListNum"/>
              <w:rPr>
                <w:lang w:val="ru-RU" w:eastAsia="ru-RU"/>
              </w:rPr>
            </w:pPr>
            <w:r w:rsidRPr="004834F0">
              <w:rPr>
                <w:lang w:val="ru-RU" w:eastAsia="ru-RU"/>
              </w:rPr>
              <w:t>СР, если поле Переход на СР = 1.</w:t>
            </w:r>
          </w:p>
          <w:p w14:paraId="2FEEC871" w14:textId="77777777" w:rsidR="00772270" w:rsidRPr="00772270" w:rsidRDefault="00772270" w:rsidP="004834F0">
            <w:pPr>
              <w:pStyle w:val="ASFKTablenorm"/>
              <w:ind w:left="57" w:right="57"/>
            </w:pPr>
            <w:r w:rsidRPr="00772270">
              <w:t>Может быть изменено вручную.</w:t>
            </w:r>
          </w:p>
          <w:p w14:paraId="768C7203" w14:textId="77777777" w:rsidR="00772270" w:rsidRPr="00772270" w:rsidRDefault="00772270" w:rsidP="004834F0">
            <w:pPr>
              <w:pStyle w:val="ASFKTablenorm"/>
              <w:ind w:left="57" w:right="57"/>
            </w:pPr>
            <w:r w:rsidRPr="00772270">
              <w:t>До даты завершения перехода на СР: Для АУ/БУ не заполняется, при выборе значения из справочника НУБП заполняется только поле «Наименование клиента», поле «Код по Сводному реестру» не заполняется.</w:t>
            </w:r>
          </w:p>
          <w:p w14:paraId="04FECA90" w14:textId="77777777" w:rsidR="00772270" w:rsidRPr="00772270" w:rsidRDefault="00772270" w:rsidP="004834F0">
            <w:pPr>
              <w:pStyle w:val="ASFKTablenorm"/>
              <w:ind w:left="57" w:right="57"/>
            </w:pPr>
            <w:r w:rsidRPr="00772270">
              <w:t>Не заполняется при вводе ТГВБФ и ГВБФ.</w:t>
            </w:r>
          </w:p>
        </w:tc>
      </w:tr>
      <w:tr w:rsidR="00400173" w:rsidRPr="007B2273" w14:paraId="21757C0F" w14:textId="77777777" w:rsidTr="004834F0">
        <w:tc>
          <w:tcPr>
            <w:tcW w:w="1137" w:type="pct"/>
            <w:shd w:val="clear" w:color="auto" w:fill="auto"/>
          </w:tcPr>
          <w:p w14:paraId="4C8522F7" w14:textId="77777777" w:rsidR="00400173" w:rsidRPr="007B2273" w:rsidRDefault="00400173" w:rsidP="004834F0">
            <w:pPr>
              <w:pStyle w:val="ASFKTablenorm"/>
              <w:ind w:left="57" w:right="57"/>
            </w:pPr>
            <w:r w:rsidRPr="007B2273">
              <w:t>ИНН</w:t>
            </w:r>
          </w:p>
        </w:tc>
        <w:tc>
          <w:tcPr>
            <w:tcW w:w="3863" w:type="pct"/>
            <w:shd w:val="clear" w:color="auto" w:fill="auto"/>
          </w:tcPr>
          <w:p w14:paraId="2A9B3D44" w14:textId="77777777" w:rsidR="00400173" w:rsidRPr="007B2273" w:rsidRDefault="00400173" w:rsidP="004834F0">
            <w:pPr>
              <w:pStyle w:val="ASFKTablenorm"/>
              <w:ind w:left="57" w:right="57"/>
            </w:pPr>
            <w:r w:rsidRPr="007B2273">
              <w:t>ИНН ПБС (АД, АИФ).</w:t>
            </w:r>
          </w:p>
          <w:p w14:paraId="208A23E2" w14:textId="77777777" w:rsidR="00400173" w:rsidRPr="007B2273" w:rsidRDefault="00400173" w:rsidP="004834F0">
            <w:pPr>
              <w:pStyle w:val="ASFKTablenorm"/>
              <w:ind w:left="57" w:right="57"/>
            </w:pPr>
            <w:r w:rsidRPr="007B2273">
              <w:t xml:space="preserve">Поле заполняется автоматически после заполнения поля </w:t>
            </w:r>
            <w:r>
              <w:t>«</w:t>
            </w:r>
            <w:r w:rsidRPr="007B2273">
              <w:t>По сводному реес</w:t>
            </w:r>
            <w:r w:rsidRPr="00400173">
              <w:t>т</w:t>
            </w:r>
            <w:r w:rsidRPr="007B2273">
              <w:t>ру</w:t>
            </w:r>
            <w:r>
              <w:t>»</w:t>
            </w:r>
            <w:r w:rsidRPr="007B2273">
              <w:t xml:space="preserve"> из справочника СРРПБС.</w:t>
            </w:r>
          </w:p>
          <w:p w14:paraId="6E8F6832" w14:textId="77777777" w:rsidR="00400173" w:rsidRPr="007B2273" w:rsidRDefault="00400173" w:rsidP="004834F0">
            <w:pPr>
              <w:pStyle w:val="ASFKTablenorm"/>
              <w:ind w:left="57" w:right="57"/>
            </w:pPr>
            <w:r w:rsidRPr="007B2273">
              <w:t>Может быть изменено вручную.</w:t>
            </w:r>
          </w:p>
          <w:p w14:paraId="0E9D30DE" w14:textId="77777777" w:rsidR="00400173" w:rsidRDefault="00400173" w:rsidP="004834F0">
            <w:pPr>
              <w:pStyle w:val="ASFKTablenorm"/>
              <w:ind w:left="57" w:right="57"/>
            </w:pPr>
            <w:r w:rsidRPr="007B2273">
              <w:t xml:space="preserve">На АРМ НУБП заполняется автоматически после заполнения поля </w:t>
            </w:r>
            <w:r>
              <w:t>«</w:t>
            </w:r>
            <w:r w:rsidRPr="007B2273">
              <w:t>ПБС/АД/АИФ</w:t>
            </w:r>
            <w:r>
              <w:t>»</w:t>
            </w:r>
            <w:r w:rsidRPr="007B2273">
              <w:t xml:space="preserve"> из поля </w:t>
            </w:r>
            <w:r>
              <w:t>«</w:t>
            </w:r>
            <w:r w:rsidRPr="007B2273">
              <w:t>ИНН</w:t>
            </w:r>
            <w:r>
              <w:t>»</w:t>
            </w:r>
            <w:r w:rsidRPr="007B2273">
              <w:t xml:space="preserve"> группы полей </w:t>
            </w:r>
            <w:r>
              <w:t>«</w:t>
            </w:r>
            <w:r w:rsidRPr="007B2273">
              <w:t>Юридическое дело</w:t>
            </w:r>
            <w:r>
              <w:t>»</w:t>
            </w:r>
            <w:r w:rsidRPr="007B2273">
              <w:t xml:space="preserve"> справо</w:t>
            </w:r>
            <w:r w:rsidRPr="00400173">
              <w:t>ч</w:t>
            </w:r>
            <w:r w:rsidRPr="007B2273">
              <w:t xml:space="preserve">ника НУБП. </w:t>
            </w:r>
          </w:p>
          <w:p w14:paraId="3F685AF0" w14:textId="77777777" w:rsidR="00400173" w:rsidRPr="00726330" w:rsidRDefault="00400173" w:rsidP="004834F0">
            <w:pPr>
              <w:pStyle w:val="ASFKTablenorm"/>
              <w:ind w:left="57" w:right="57"/>
            </w:pPr>
            <w:r w:rsidRPr="00755D46">
              <w:t xml:space="preserve">Если значение поля </w:t>
            </w:r>
            <w:r>
              <w:t>«</w:t>
            </w:r>
            <w:r w:rsidRPr="00755D46">
              <w:t>Переход на СР</w:t>
            </w:r>
            <w:r>
              <w:t>»</w:t>
            </w:r>
            <w:r w:rsidRPr="00755D46">
              <w:t xml:space="preserve"> = 1, то автозаполнение необходимо </w:t>
            </w:r>
            <w:r w:rsidRPr="00755D46">
              <w:lastRenderedPageBreak/>
              <w:t xml:space="preserve">осуществлять по справочнику </w:t>
            </w:r>
            <w:r>
              <w:t>«</w:t>
            </w:r>
            <w:r w:rsidRPr="00755D46">
              <w:t>Реестр участников бюджетного процесса, а также юридических лиц, не являющихся участниками бюджетного проце</w:t>
            </w:r>
            <w:r w:rsidRPr="00400173">
              <w:t>с</w:t>
            </w:r>
            <w:r w:rsidRPr="00755D46">
              <w:t>са</w:t>
            </w:r>
            <w:r>
              <w:t>»</w:t>
            </w:r>
            <w:r w:rsidRPr="00755D46">
              <w:t>.</w:t>
            </w:r>
          </w:p>
        </w:tc>
      </w:tr>
      <w:tr w:rsidR="00400173" w:rsidRPr="007B2273" w14:paraId="2BFB1856" w14:textId="77777777" w:rsidTr="004834F0">
        <w:tc>
          <w:tcPr>
            <w:tcW w:w="1137" w:type="pct"/>
            <w:shd w:val="clear" w:color="auto" w:fill="auto"/>
          </w:tcPr>
          <w:p w14:paraId="3325213E" w14:textId="77777777" w:rsidR="00400173" w:rsidRPr="007B2273" w:rsidRDefault="00400173" w:rsidP="004834F0">
            <w:pPr>
              <w:pStyle w:val="ASFKTablenorm"/>
              <w:ind w:left="57" w:right="57"/>
            </w:pPr>
            <w:r w:rsidRPr="007B2273">
              <w:lastRenderedPageBreak/>
              <w:t>КПП</w:t>
            </w:r>
          </w:p>
        </w:tc>
        <w:tc>
          <w:tcPr>
            <w:tcW w:w="3863" w:type="pct"/>
            <w:shd w:val="clear" w:color="auto" w:fill="auto"/>
          </w:tcPr>
          <w:p w14:paraId="3279208A" w14:textId="77777777" w:rsidR="00400173" w:rsidRDefault="00400173" w:rsidP="004834F0">
            <w:pPr>
              <w:pStyle w:val="ASFKTablenorm"/>
              <w:ind w:left="57" w:right="57"/>
            </w:pPr>
            <w:r w:rsidRPr="007B2273">
              <w:t xml:space="preserve">На АРМ НУБП заполняется автоматически после заполнения поля </w:t>
            </w:r>
            <w:r>
              <w:t>«</w:t>
            </w:r>
            <w:r w:rsidRPr="007B2273">
              <w:t>ПБС/АД/АИФ</w:t>
            </w:r>
            <w:r>
              <w:t>»</w:t>
            </w:r>
            <w:r w:rsidRPr="007B2273">
              <w:t xml:space="preserve"> из поля </w:t>
            </w:r>
            <w:r>
              <w:t>«</w:t>
            </w:r>
            <w:r w:rsidRPr="007B2273">
              <w:t>КПП</w:t>
            </w:r>
            <w:r>
              <w:t>»</w:t>
            </w:r>
            <w:r w:rsidRPr="007B2273">
              <w:t xml:space="preserve"> группы полей </w:t>
            </w:r>
            <w:r>
              <w:t>«</w:t>
            </w:r>
            <w:r w:rsidRPr="007B2273">
              <w:t>Юридическое дело</w:t>
            </w:r>
            <w:r>
              <w:t>»</w:t>
            </w:r>
            <w:r w:rsidRPr="007B2273">
              <w:t xml:space="preserve"> справо</w:t>
            </w:r>
            <w:r w:rsidRPr="00400173">
              <w:t>ч</w:t>
            </w:r>
            <w:r w:rsidRPr="007B2273">
              <w:t xml:space="preserve">ника НУБП. </w:t>
            </w:r>
          </w:p>
          <w:p w14:paraId="6BE21FE1" w14:textId="77777777" w:rsidR="00400173" w:rsidRDefault="00400173" w:rsidP="004834F0">
            <w:pPr>
              <w:pStyle w:val="ASFKTablenorm"/>
              <w:ind w:left="57" w:right="57"/>
            </w:pPr>
            <w:r w:rsidRPr="007B2273">
              <w:t>Может быть изменено вру</w:t>
            </w:r>
            <w:r w:rsidRPr="00726330">
              <w:t>чную.</w:t>
            </w:r>
          </w:p>
          <w:p w14:paraId="5CEDDB18" w14:textId="77777777" w:rsidR="00400173" w:rsidRPr="00726330" w:rsidRDefault="00400173" w:rsidP="004834F0">
            <w:pPr>
              <w:pStyle w:val="ASFKTablenorm"/>
              <w:ind w:left="57" w:right="57"/>
            </w:pPr>
            <w:r w:rsidRPr="00755D46">
              <w:t xml:space="preserve">Если значение поля </w:t>
            </w:r>
            <w:r>
              <w:t>«</w:t>
            </w:r>
            <w:r w:rsidRPr="00755D46">
              <w:t>Переход на СР</w:t>
            </w:r>
            <w:r>
              <w:t>»</w:t>
            </w:r>
            <w:r w:rsidRPr="00755D46">
              <w:t xml:space="preserve"> = 1, то автозаполнение необходимо осуществлять по справочнику </w:t>
            </w:r>
            <w:r>
              <w:t>«</w:t>
            </w:r>
            <w:r w:rsidRPr="00755D46">
              <w:t>Реестр участников бюджетного процесса, а также юридических лиц, не являющихся участниками бюджетного проце</w:t>
            </w:r>
            <w:r w:rsidRPr="00400173">
              <w:t>с</w:t>
            </w:r>
            <w:r w:rsidRPr="00755D46">
              <w:t>са</w:t>
            </w:r>
            <w:r>
              <w:t>»</w:t>
            </w:r>
            <w:r w:rsidRPr="00755D46">
              <w:t>.</w:t>
            </w:r>
          </w:p>
        </w:tc>
      </w:tr>
      <w:tr w:rsidR="00400173" w:rsidRPr="007B2273" w14:paraId="4182DDF3" w14:textId="77777777" w:rsidTr="004834F0">
        <w:tc>
          <w:tcPr>
            <w:tcW w:w="1137" w:type="pct"/>
            <w:shd w:val="clear" w:color="auto" w:fill="auto"/>
          </w:tcPr>
          <w:p w14:paraId="5AE1754E" w14:textId="77777777" w:rsidR="00400173" w:rsidRPr="007B2273" w:rsidRDefault="00400173" w:rsidP="004834F0">
            <w:pPr>
              <w:pStyle w:val="ASFKTablenorm"/>
              <w:ind w:left="57" w:right="57"/>
            </w:pPr>
            <w:r w:rsidRPr="007B2273">
              <w:t>Номер лицевого счета</w:t>
            </w:r>
          </w:p>
        </w:tc>
        <w:tc>
          <w:tcPr>
            <w:tcW w:w="3863" w:type="pct"/>
            <w:shd w:val="clear" w:color="auto" w:fill="auto"/>
          </w:tcPr>
          <w:p w14:paraId="165E17EA" w14:textId="77777777" w:rsidR="00400173" w:rsidRPr="007B2273" w:rsidRDefault="00400173" w:rsidP="004834F0">
            <w:pPr>
              <w:pStyle w:val="ASFKTablenorm"/>
              <w:ind w:left="57" w:right="57"/>
            </w:pPr>
            <w:r w:rsidRPr="007B2273">
              <w:t xml:space="preserve">Номер лицевого счета ПБС (АД, АИФ). </w:t>
            </w:r>
          </w:p>
          <w:p w14:paraId="32C83909" w14:textId="77777777" w:rsidR="00400173" w:rsidRPr="00726330" w:rsidRDefault="00400173" w:rsidP="004834F0">
            <w:pPr>
              <w:pStyle w:val="ASFKTablenorm"/>
              <w:ind w:left="57" w:right="57"/>
            </w:pPr>
            <w:r w:rsidRPr="007B2273">
              <w:t>На АРМ НУБП значение подтягивается автоматически на основании к</w:t>
            </w:r>
            <w:r w:rsidRPr="00726330">
              <w:t xml:space="preserve">ода из системной константы </w:t>
            </w:r>
            <w:r>
              <w:t>«</w:t>
            </w:r>
            <w:r w:rsidRPr="00726330">
              <w:t>Код собственного БУ</w:t>
            </w:r>
            <w:r>
              <w:t>»</w:t>
            </w:r>
            <w:r w:rsidRPr="00726330">
              <w:t xml:space="preserve"> (с учетом бюджета, а также значением обслуживающего ТОФК) и соответствующих ему типов лицевых счетов</w:t>
            </w:r>
            <w:r>
              <w:t>»</w:t>
            </w:r>
            <w:r w:rsidRPr="00726330">
              <w:t xml:space="preserve"> </w:t>
            </w:r>
            <w:r>
              <w:t>«</w:t>
            </w:r>
            <w:r w:rsidRPr="00726330">
              <w:t>20</w:t>
            </w:r>
            <w:r>
              <w:t>»</w:t>
            </w:r>
            <w:r w:rsidRPr="00726330">
              <w:t xml:space="preserve">, </w:t>
            </w:r>
            <w:r>
              <w:t>«</w:t>
            </w:r>
            <w:r w:rsidRPr="00726330">
              <w:t>21</w:t>
            </w:r>
            <w:r>
              <w:t>»</w:t>
            </w:r>
            <w:r w:rsidRPr="00726330">
              <w:t xml:space="preserve">, </w:t>
            </w:r>
            <w:r>
              <w:t>«</w:t>
            </w:r>
            <w:r w:rsidRPr="00726330">
              <w:t>22</w:t>
            </w:r>
            <w:r>
              <w:t>»</w:t>
            </w:r>
            <w:r w:rsidRPr="00726330">
              <w:t xml:space="preserve">, </w:t>
            </w:r>
            <w:r>
              <w:t>«</w:t>
            </w:r>
            <w:r w:rsidRPr="00726330">
              <w:t>31</w:t>
            </w:r>
            <w:r>
              <w:t>»</w:t>
            </w:r>
            <w:r w:rsidRPr="00726330">
              <w:t xml:space="preserve">, </w:t>
            </w:r>
            <w:r>
              <w:t>«</w:t>
            </w:r>
            <w:r w:rsidRPr="00726330">
              <w:t>14</w:t>
            </w:r>
            <w:r>
              <w:t>»</w:t>
            </w:r>
            <w:r w:rsidRPr="00726330">
              <w:t xml:space="preserve">, </w:t>
            </w:r>
            <w:r>
              <w:t>«</w:t>
            </w:r>
            <w:r w:rsidRPr="00726330">
              <w:t>41</w:t>
            </w:r>
            <w:r>
              <w:t>»</w:t>
            </w:r>
            <w:r w:rsidR="00A40A6E">
              <w:t>, «30», «32»</w:t>
            </w:r>
            <w:r w:rsidRPr="00726330">
              <w:t xml:space="preserve"> с признаком </w:t>
            </w:r>
            <w:r>
              <w:t>«</w:t>
            </w:r>
            <w:r w:rsidRPr="00726330">
              <w:t>УП</w:t>
            </w:r>
            <w:r>
              <w:t>»</w:t>
            </w:r>
            <w:r w:rsidRPr="00726330">
              <w:t xml:space="preserve"> в поле </w:t>
            </w:r>
            <w:r>
              <w:t>«</w:t>
            </w:r>
            <w:r w:rsidRPr="00726330">
              <w:t>Тип клиента (наименование)</w:t>
            </w:r>
            <w:r>
              <w:t>»</w:t>
            </w:r>
            <w:r w:rsidRPr="00726330">
              <w:t xml:space="preserve"> в справочнике НУБП (при условии наличия в спр</w:t>
            </w:r>
            <w:r w:rsidRPr="00400173">
              <w:t>а</w:t>
            </w:r>
            <w:r w:rsidRPr="00726330">
              <w:t>вочнике единственной актуальной записи). Если счетов найдено несколько, то выдать на экран окно выбора из справочника со всеми найденными счетами. Значение может быть отредактировано вру</w:t>
            </w:r>
            <w:r w:rsidRPr="005154AF">
              <w:t>ч</w:t>
            </w:r>
            <w:r w:rsidRPr="00726330">
              <w:t xml:space="preserve">ную, либо выбором значения из </w:t>
            </w:r>
            <w:r w:rsidR="00FF5AED">
              <w:t>справочника «Информация о ЛС»</w:t>
            </w:r>
            <w:r>
              <w:t>»</w:t>
            </w:r>
            <w:r w:rsidRPr="00726330">
              <w:t xml:space="preserve"> (список значений ограничен типами лицевых счетов: </w:t>
            </w:r>
            <w:r>
              <w:t>«</w:t>
            </w:r>
            <w:r w:rsidRPr="00726330">
              <w:t>20</w:t>
            </w:r>
            <w:r>
              <w:t>»</w:t>
            </w:r>
            <w:r w:rsidRPr="00726330">
              <w:t xml:space="preserve">, </w:t>
            </w:r>
            <w:r>
              <w:t>«</w:t>
            </w:r>
            <w:r w:rsidRPr="00726330">
              <w:t>21</w:t>
            </w:r>
            <w:r>
              <w:t>»</w:t>
            </w:r>
            <w:r w:rsidRPr="00726330">
              <w:t xml:space="preserve">, </w:t>
            </w:r>
            <w:r>
              <w:t>«</w:t>
            </w:r>
            <w:r w:rsidRPr="00726330">
              <w:t>22</w:t>
            </w:r>
            <w:r>
              <w:t>»</w:t>
            </w:r>
            <w:r w:rsidRPr="00726330">
              <w:t xml:space="preserve">, </w:t>
            </w:r>
            <w:r>
              <w:t>«</w:t>
            </w:r>
            <w:r w:rsidRPr="00726330">
              <w:t>31</w:t>
            </w:r>
            <w:r>
              <w:t>»</w:t>
            </w:r>
            <w:r w:rsidRPr="00726330">
              <w:t xml:space="preserve">, </w:t>
            </w:r>
            <w:r>
              <w:t>«</w:t>
            </w:r>
            <w:r w:rsidRPr="00726330">
              <w:t>14</w:t>
            </w:r>
            <w:r>
              <w:t>»</w:t>
            </w:r>
            <w:r w:rsidRPr="00726330">
              <w:t xml:space="preserve">, </w:t>
            </w:r>
            <w:r>
              <w:t>«</w:t>
            </w:r>
            <w:r w:rsidRPr="00726330">
              <w:t>41</w:t>
            </w:r>
            <w:r>
              <w:t>»</w:t>
            </w:r>
            <w:r w:rsidRPr="00726330">
              <w:t xml:space="preserve"> с признаком </w:t>
            </w:r>
            <w:r>
              <w:t>«</w:t>
            </w:r>
            <w:r w:rsidRPr="00726330">
              <w:t>УП</w:t>
            </w:r>
            <w:r>
              <w:t>»</w:t>
            </w:r>
            <w:r w:rsidRPr="00726330">
              <w:t xml:space="preserve"> в поле </w:t>
            </w:r>
            <w:r>
              <w:t>«</w:t>
            </w:r>
            <w:r w:rsidRPr="00726330">
              <w:t>Тип кл</w:t>
            </w:r>
            <w:r w:rsidRPr="00400173">
              <w:t>и</w:t>
            </w:r>
            <w:r w:rsidRPr="00726330">
              <w:t>ента (наименование)</w:t>
            </w:r>
            <w:r>
              <w:t>»</w:t>
            </w:r>
            <w:r w:rsidRPr="00726330">
              <w:t xml:space="preserve"> в справо</w:t>
            </w:r>
            <w:r w:rsidRPr="00400173">
              <w:t>ч</w:t>
            </w:r>
            <w:r w:rsidRPr="00726330">
              <w:t>нике НУБП).</w:t>
            </w:r>
          </w:p>
          <w:p w14:paraId="4640DD9E" w14:textId="77777777" w:rsidR="00400173" w:rsidRPr="00726330" w:rsidRDefault="00400173" w:rsidP="004834F0">
            <w:pPr>
              <w:pStyle w:val="ASFKTablenorm"/>
              <w:ind w:left="57" w:right="57"/>
            </w:pPr>
            <w:r w:rsidRPr="007B2273">
              <w:t xml:space="preserve">Может быть отредактирован вручную или выбором из справочника </w:t>
            </w:r>
            <w:r>
              <w:t>«</w:t>
            </w:r>
            <w:r w:rsidRPr="00726330">
              <w:t>И</w:t>
            </w:r>
            <w:r w:rsidRPr="005154AF">
              <w:t>н</w:t>
            </w:r>
            <w:r w:rsidRPr="00726330">
              <w:t>фо</w:t>
            </w:r>
            <w:r w:rsidRPr="00400173">
              <w:t>р</w:t>
            </w:r>
            <w:r w:rsidRPr="00726330">
              <w:t>мация о ЛС</w:t>
            </w:r>
            <w:r>
              <w:t>»</w:t>
            </w:r>
            <w:r w:rsidRPr="00726330">
              <w:t>.</w:t>
            </w:r>
          </w:p>
        </w:tc>
      </w:tr>
      <w:tr w:rsidR="00400173" w:rsidRPr="007B2273" w14:paraId="22514A78" w14:textId="77777777" w:rsidTr="004834F0">
        <w:tc>
          <w:tcPr>
            <w:tcW w:w="1137" w:type="pct"/>
            <w:shd w:val="clear" w:color="auto" w:fill="auto"/>
          </w:tcPr>
          <w:p w14:paraId="54898E2A" w14:textId="77777777" w:rsidR="00400173" w:rsidRPr="007B2273" w:rsidRDefault="00400173" w:rsidP="004834F0">
            <w:pPr>
              <w:pStyle w:val="ASFKTablenorm"/>
              <w:ind w:left="57" w:right="57"/>
            </w:pPr>
            <w:r w:rsidRPr="007B2273">
              <w:t>Глава по БК</w:t>
            </w:r>
          </w:p>
        </w:tc>
        <w:tc>
          <w:tcPr>
            <w:tcW w:w="3863" w:type="pct"/>
            <w:shd w:val="clear" w:color="auto" w:fill="auto"/>
          </w:tcPr>
          <w:p w14:paraId="3C1FC7C3" w14:textId="77777777" w:rsidR="00400173" w:rsidRPr="007B2273" w:rsidRDefault="00400173" w:rsidP="004834F0">
            <w:pPr>
              <w:pStyle w:val="ASFKTablenorm"/>
              <w:ind w:left="57" w:right="57"/>
            </w:pPr>
            <w:r w:rsidRPr="007B2273">
              <w:t xml:space="preserve">По умолчанию – </w:t>
            </w:r>
            <w:r>
              <w:t>«</w:t>
            </w:r>
            <w:r w:rsidR="00875BF6">
              <w:t>Собственный код ведомства</w:t>
            </w:r>
            <w:r>
              <w:t>»</w:t>
            </w:r>
            <w:r w:rsidRPr="007B2273">
              <w:t xml:space="preserve"> из системной константы.</w:t>
            </w:r>
          </w:p>
          <w:p w14:paraId="2A3F49E6" w14:textId="77777777" w:rsidR="00400173" w:rsidRPr="007B2273" w:rsidRDefault="00400173" w:rsidP="004834F0">
            <w:pPr>
              <w:pStyle w:val="ASFKTablenorm"/>
              <w:ind w:left="57" w:right="57"/>
            </w:pPr>
            <w:r w:rsidRPr="007B2273">
              <w:t>Привязан справочник Ведомств.</w:t>
            </w:r>
          </w:p>
          <w:p w14:paraId="5902D006" w14:textId="77777777" w:rsidR="00400173" w:rsidRPr="007B2273" w:rsidRDefault="00400173" w:rsidP="004834F0">
            <w:pPr>
              <w:pStyle w:val="ASFKTablenorm"/>
              <w:ind w:left="57" w:right="57"/>
            </w:pPr>
            <w:r w:rsidRPr="007B2273">
              <w:t>При вводе Заявки от АУ/БУ Глава по БК не заполняется</w:t>
            </w:r>
          </w:p>
          <w:p w14:paraId="5BF35D5B" w14:textId="77777777" w:rsidR="00400173" w:rsidRPr="007B2273" w:rsidRDefault="00400173" w:rsidP="004834F0">
            <w:pPr>
              <w:pStyle w:val="ASFKTablenorm"/>
              <w:ind w:left="57" w:right="57"/>
            </w:pPr>
            <w:r w:rsidRPr="007B2273">
              <w:t>Поле может не заполняться в соответствии с отдельными указаниями ФК в целях обеспечения режима секретности.</w:t>
            </w:r>
          </w:p>
        </w:tc>
      </w:tr>
      <w:tr w:rsidR="00400173" w:rsidRPr="007B2273" w14:paraId="2BE13AFB" w14:textId="77777777" w:rsidTr="004834F0">
        <w:tc>
          <w:tcPr>
            <w:tcW w:w="1137" w:type="pct"/>
            <w:shd w:val="clear" w:color="auto" w:fill="auto"/>
          </w:tcPr>
          <w:p w14:paraId="23A2B257" w14:textId="77777777" w:rsidR="00400173" w:rsidRPr="00726330" w:rsidRDefault="00400173" w:rsidP="004834F0">
            <w:pPr>
              <w:pStyle w:val="ASFKTablenorm"/>
              <w:ind w:left="57" w:right="57"/>
            </w:pPr>
            <w:r w:rsidRPr="007B2273">
              <w:t>П</w:t>
            </w:r>
            <w:r w:rsidRPr="00726330">
              <w:t>о КОФК</w:t>
            </w:r>
          </w:p>
        </w:tc>
        <w:tc>
          <w:tcPr>
            <w:tcW w:w="3863" w:type="pct"/>
            <w:shd w:val="clear" w:color="auto" w:fill="auto"/>
          </w:tcPr>
          <w:p w14:paraId="33A077CB" w14:textId="77777777" w:rsidR="00400173" w:rsidRPr="007B2273" w:rsidRDefault="00400173" w:rsidP="004834F0">
            <w:pPr>
              <w:pStyle w:val="ASFKTablenorm"/>
              <w:ind w:left="57" w:right="57"/>
            </w:pPr>
            <w:r w:rsidRPr="007B2273">
              <w:t>Код ТОФК по КОФК.</w:t>
            </w:r>
          </w:p>
          <w:p w14:paraId="2E206576" w14:textId="77777777" w:rsidR="00400173" w:rsidRPr="00726330" w:rsidRDefault="00400173" w:rsidP="004834F0">
            <w:pPr>
              <w:pStyle w:val="ASFKTablenorm"/>
              <w:ind w:left="57" w:right="57"/>
            </w:pPr>
            <w:r w:rsidRPr="007B2273">
              <w:t>Проверя</w:t>
            </w:r>
            <w:r w:rsidRPr="00726330">
              <w:t xml:space="preserve">ется уровень значения константы </w:t>
            </w:r>
            <w:r>
              <w:t>«</w:t>
            </w:r>
            <w:r w:rsidR="00875BF6">
              <w:t>Код собственного ТОФК</w:t>
            </w:r>
            <w:r>
              <w:t>»</w:t>
            </w:r>
            <w:r w:rsidRPr="00726330">
              <w:t xml:space="preserve">. </w:t>
            </w:r>
            <w:r w:rsidR="00435F52" w:rsidRPr="00726330">
              <w:t xml:space="preserve">Если уровень = ОФК, то по умолчанию проставляется значение константы </w:t>
            </w:r>
            <w:r w:rsidR="00435F52">
              <w:t>«Код вышестоящего ТОФК»</w:t>
            </w:r>
            <w:r w:rsidR="00435F52" w:rsidRPr="00726330">
              <w:t xml:space="preserve">, равный уровню УФК; если уровень константы равен УФК и выше, то по умолчанию проставляется значение </w:t>
            </w:r>
            <w:r w:rsidR="00435F52">
              <w:t>«Код собственного ТОФК»</w:t>
            </w:r>
            <w:r w:rsidR="00435F52" w:rsidRPr="00726330">
              <w:t>.</w:t>
            </w:r>
            <w:r w:rsidR="00435F52" w:rsidRPr="00435F52">
              <w:t xml:space="preserve"> </w:t>
            </w:r>
            <w:r w:rsidR="00435F52" w:rsidRPr="00726330">
              <w:t>Привязан справочник о</w:t>
            </w:r>
            <w:r w:rsidR="00435F52" w:rsidRPr="00400173">
              <w:t>р</w:t>
            </w:r>
            <w:r w:rsidR="00435F52" w:rsidRPr="00726330">
              <w:t>ганов ФК.</w:t>
            </w:r>
          </w:p>
        </w:tc>
      </w:tr>
      <w:tr w:rsidR="00400173" w:rsidRPr="007B2273" w14:paraId="6AE917BB" w14:textId="77777777" w:rsidTr="004834F0">
        <w:tc>
          <w:tcPr>
            <w:tcW w:w="1137" w:type="pct"/>
            <w:shd w:val="clear" w:color="auto" w:fill="auto"/>
          </w:tcPr>
          <w:p w14:paraId="7AA08439" w14:textId="77777777" w:rsidR="00400173" w:rsidRPr="007B2273" w:rsidRDefault="00400173" w:rsidP="004834F0">
            <w:pPr>
              <w:pStyle w:val="ASFKTablenorm"/>
              <w:ind w:left="57" w:right="57"/>
            </w:pPr>
            <w:r w:rsidRPr="007B2273">
              <w:t>Причина отказа</w:t>
            </w:r>
          </w:p>
        </w:tc>
        <w:tc>
          <w:tcPr>
            <w:tcW w:w="3863" w:type="pct"/>
            <w:shd w:val="clear" w:color="auto" w:fill="auto"/>
          </w:tcPr>
          <w:p w14:paraId="7AFD8520" w14:textId="77777777" w:rsidR="00400173" w:rsidRPr="007B2273" w:rsidRDefault="00400173" w:rsidP="004834F0">
            <w:pPr>
              <w:pStyle w:val="ASFKTablenorm"/>
              <w:ind w:left="57" w:right="57"/>
            </w:pPr>
            <w:r w:rsidRPr="007B2273">
              <w:t>Причина отказа ФО.</w:t>
            </w:r>
          </w:p>
        </w:tc>
      </w:tr>
      <w:tr w:rsidR="00400173" w:rsidRPr="007B2273" w14:paraId="0BAB28B9" w14:textId="77777777" w:rsidTr="004834F0">
        <w:tc>
          <w:tcPr>
            <w:tcW w:w="1137" w:type="pct"/>
            <w:shd w:val="clear" w:color="auto" w:fill="auto"/>
          </w:tcPr>
          <w:p w14:paraId="0B404B8F" w14:textId="77777777" w:rsidR="00400173" w:rsidRPr="007B2273" w:rsidRDefault="00400173" w:rsidP="004834F0">
            <w:pPr>
              <w:pStyle w:val="ASFKTablenorm"/>
              <w:ind w:left="57" w:right="57"/>
            </w:pPr>
            <w:r w:rsidRPr="007B2273">
              <w:t>Код объекта по ФАИП</w:t>
            </w:r>
          </w:p>
        </w:tc>
        <w:tc>
          <w:tcPr>
            <w:tcW w:w="3863" w:type="pct"/>
            <w:shd w:val="clear" w:color="auto" w:fill="auto"/>
          </w:tcPr>
          <w:p w14:paraId="3C9F72B5" w14:textId="77777777" w:rsidR="00400173" w:rsidRDefault="00400173" w:rsidP="004834F0">
            <w:pPr>
              <w:pStyle w:val="ASFKTablenorm"/>
              <w:ind w:left="57" w:right="57"/>
            </w:pPr>
            <w:r w:rsidRPr="007B2273">
              <w:t xml:space="preserve">Заполняется вручную/из справочника ФАИП. </w:t>
            </w:r>
          </w:p>
          <w:p w14:paraId="4C0067B7" w14:textId="77777777" w:rsidR="00BF4E1D" w:rsidRDefault="00BF4E1D" w:rsidP="004834F0">
            <w:pPr>
              <w:pStyle w:val="ASFKTablenorm"/>
              <w:ind w:left="57" w:right="57"/>
            </w:pPr>
            <w:r>
              <w:t xml:space="preserve">Для выбора из справочника доступны все записи, у которых признак актуальности указан «Да» и значение поля «Дата с» </w:t>
            </w:r>
            <w:r w:rsidRPr="00D31933">
              <w:t>&lt;=</w:t>
            </w:r>
            <w:r>
              <w:t xml:space="preserve"> дате документа, если указан ЛС с кодом 21, 31 или 41.</w:t>
            </w:r>
          </w:p>
          <w:p w14:paraId="4697A8C7" w14:textId="77777777" w:rsidR="00BF4E1D" w:rsidRDefault="00BF4E1D" w:rsidP="004834F0">
            <w:pPr>
              <w:pStyle w:val="ASFKTablenorm"/>
              <w:ind w:left="57" w:right="57"/>
            </w:pPr>
            <w:r>
              <w:t>Иначе, для выбора из справочника доступны только актуальные записи на дату документа.</w:t>
            </w:r>
          </w:p>
          <w:p w14:paraId="4332B734" w14:textId="77777777" w:rsidR="00BF4E1D" w:rsidRPr="007B2273" w:rsidRDefault="00BF4E1D" w:rsidP="004834F0">
            <w:pPr>
              <w:pStyle w:val="ASFKTablenorm"/>
              <w:ind w:left="57" w:right="57"/>
            </w:pPr>
            <w:r w:rsidRPr="00D31933">
              <w:t xml:space="preserve">Для всех документов, за исключением документов по л/с </w:t>
            </w:r>
            <w:r w:rsidRPr="002618BA">
              <w:rPr>
                <w:rStyle w:val="ASFKReporterror"/>
              </w:rPr>
              <w:t>с</w:t>
            </w:r>
            <w:r w:rsidRPr="00D31933">
              <w:t xml:space="preserve"> кодом 20, 21, 22, 30, 31, 32, 41, добав</w:t>
            </w:r>
            <w:r>
              <w:t>лен</w:t>
            </w:r>
            <w:r w:rsidR="00225D9E">
              <w:t xml:space="preserve"> </w:t>
            </w:r>
            <w:r w:rsidRPr="00D31933">
              <w:t>выбор значений из справочника «Перечень кодов мероприятий по информатизации».</w:t>
            </w:r>
          </w:p>
        </w:tc>
      </w:tr>
      <w:tr w:rsidR="00400173" w:rsidRPr="007B2273" w14:paraId="5A242894" w14:textId="77777777" w:rsidTr="004834F0">
        <w:tc>
          <w:tcPr>
            <w:tcW w:w="5000" w:type="pct"/>
            <w:gridSpan w:val="2"/>
            <w:shd w:val="clear" w:color="auto" w:fill="auto"/>
          </w:tcPr>
          <w:p w14:paraId="40460B16" w14:textId="77777777" w:rsidR="00400173" w:rsidRPr="007B2273" w:rsidRDefault="00400173" w:rsidP="004834F0">
            <w:pPr>
              <w:pStyle w:val="ASFKTablenorm"/>
              <w:ind w:left="57" w:right="57"/>
            </w:pPr>
            <w:r w:rsidRPr="007B2273">
              <w:t xml:space="preserve">Закладка </w:t>
            </w:r>
            <w:r>
              <w:t>«</w:t>
            </w:r>
            <w:r w:rsidRPr="007B2273">
              <w:t>Раздел 1, 2 (1)</w:t>
            </w:r>
            <w:r w:rsidR="00B33BD1">
              <w:t xml:space="preserve">», группа полей </w:t>
            </w:r>
            <w:r>
              <w:t>«</w:t>
            </w:r>
            <w:r w:rsidRPr="007B2273">
              <w:t>Раздел 1. Реквизиты документа</w:t>
            </w:r>
            <w:r>
              <w:t>»</w:t>
            </w:r>
          </w:p>
        </w:tc>
      </w:tr>
      <w:tr w:rsidR="00400173" w:rsidRPr="007B2273" w14:paraId="1C8B0C8E" w14:textId="77777777" w:rsidTr="004834F0">
        <w:tc>
          <w:tcPr>
            <w:tcW w:w="1137" w:type="pct"/>
            <w:shd w:val="clear" w:color="auto" w:fill="auto"/>
          </w:tcPr>
          <w:p w14:paraId="38358A96" w14:textId="77777777" w:rsidR="00400173" w:rsidRPr="007B2273" w:rsidRDefault="00400173" w:rsidP="004834F0">
            <w:pPr>
              <w:pStyle w:val="ASFKTablenorm"/>
              <w:ind w:left="57" w:right="57"/>
            </w:pPr>
            <w:r w:rsidRPr="007B2273">
              <w:t>Код по БК</w:t>
            </w:r>
          </w:p>
        </w:tc>
        <w:tc>
          <w:tcPr>
            <w:tcW w:w="3863" w:type="pct"/>
            <w:shd w:val="clear" w:color="auto" w:fill="auto"/>
          </w:tcPr>
          <w:p w14:paraId="791267A4" w14:textId="77777777" w:rsidR="00400173" w:rsidRPr="007B2273" w:rsidRDefault="00400173" w:rsidP="004834F0">
            <w:pPr>
              <w:pStyle w:val="ASFKTablenorm"/>
              <w:ind w:left="57" w:right="57"/>
            </w:pPr>
            <w:r w:rsidRPr="007B2273">
              <w:t>Вручную из справочника КБК.</w:t>
            </w:r>
          </w:p>
          <w:p w14:paraId="521F05E6" w14:textId="77777777" w:rsidR="00400173" w:rsidRPr="007B2273" w:rsidRDefault="00400173" w:rsidP="004834F0">
            <w:pPr>
              <w:pStyle w:val="ASFKTablenorm"/>
              <w:ind w:left="57" w:right="57"/>
            </w:pPr>
            <w:r w:rsidRPr="007B2273">
              <w:lastRenderedPageBreak/>
              <w:t xml:space="preserve">Доступны значения с типом: </w:t>
            </w:r>
            <w:r>
              <w:t>«</w:t>
            </w:r>
            <w:r w:rsidRPr="007B2273">
              <w:t>10</w:t>
            </w:r>
            <w:r>
              <w:t>»</w:t>
            </w:r>
            <w:r w:rsidRPr="007B2273">
              <w:t xml:space="preserve">, </w:t>
            </w:r>
            <w:r>
              <w:t>«</w:t>
            </w:r>
            <w:r w:rsidRPr="007B2273">
              <w:t>20</w:t>
            </w:r>
            <w:r>
              <w:t>»</w:t>
            </w:r>
            <w:r w:rsidRPr="007B2273">
              <w:t xml:space="preserve">, </w:t>
            </w:r>
            <w:r>
              <w:t>«</w:t>
            </w:r>
            <w:r w:rsidRPr="007B2273">
              <w:t>21</w:t>
            </w:r>
            <w:r>
              <w:t>»</w:t>
            </w:r>
            <w:r w:rsidRPr="007B2273">
              <w:t xml:space="preserve">, </w:t>
            </w:r>
            <w:r>
              <w:t>«</w:t>
            </w:r>
            <w:r w:rsidRPr="007B2273">
              <w:t>31</w:t>
            </w:r>
            <w:r>
              <w:t>»</w:t>
            </w:r>
            <w:r w:rsidRPr="007B2273">
              <w:t xml:space="preserve">, </w:t>
            </w:r>
            <w:r>
              <w:t>«</w:t>
            </w:r>
            <w:r w:rsidRPr="007B2273">
              <w:t>32</w:t>
            </w:r>
            <w:r>
              <w:t>»</w:t>
            </w:r>
            <w:r w:rsidRPr="007B2273">
              <w:t>.</w:t>
            </w:r>
          </w:p>
          <w:p w14:paraId="0B322432" w14:textId="77777777" w:rsidR="00400173" w:rsidRDefault="00400173" w:rsidP="004834F0">
            <w:pPr>
              <w:pStyle w:val="ASFKTablenorm"/>
              <w:ind w:left="57" w:right="57"/>
            </w:pPr>
            <w:r w:rsidRPr="007B2273">
              <w:t xml:space="preserve">При вводе заявки от АУ/БУ в поле </w:t>
            </w:r>
            <w:r>
              <w:t>«</w:t>
            </w:r>
            <w:r w:rsidRPr="007B2273">
              <w:t>КБК</w:t>
            </w:r>
            <w:r>
              <w:t>»</w:t>
            </w:r>
            <w:r w:rsidRPr="007B2273">
              <w:t xml:space="preserve"> указывается: с 1 по 17 знаки – </w:t>
            </w:r>
            <w:r>
              <w:t>«</w:t>
            </w:r>
            <w:r w:rsidRPr="007B2273">
              <w:t>0</w:t>
            </w:r>
            <w:r>
              <w:t>»</w:t>
            </w:r>
            <w:r w:rsidRPr="007B2273">
              <w:t>, с 18 по 20 – К</w:t>
            </w:r>
            <w:r w:rsidR="00041693">
              <w:t>од поступлений/источников</w:t>
            </w:r>
            <w:r w:rsidRPr="007B2273">
              <w:t xml:space="preserve"> (К</w:t>
            </w:r>
            <w:r w:rsidR="00A36E6C">
              <w:t>од поступлений/источников</w:t>
            </w:r>
            <w:r w:rsidRPr="007B2273">
              <w:t xml:space="preserve"> – значение соответствующее справо</w:t>
            </w:r>
            <w:r w:rsidRPr="005154AF">
              <w:t>ч</w:t>
            </w:r>
            <w:r w:rsidRPr="00726330">
              <w:t xml:space="preserve">нику </w:t>
            </w:r>
            <w:r>
              <w:t>«</w:t>
            </w:r>
            <w:r w:rsidRPr="00726330">
              <w:t>Эк</w:t>
            </w:r>
            <w:r w:rsidRPr="00400173">
              <w:t>о</w:t>
            </w:r>
            <w:r w:rsidRPr="00726330">
              <w:t>номическая классификация</w:t>
            </w:r>
            <w:r>
              <w:t>»</w:t>
            </w:r>
            <w:r w:rsidRPr="00726330">
              <w:t>).</w:t>
            </w:r>
          </w:p>
          <w:p w14:paraId="1DA34B43" w14:textId="77777777" w:rsidR="001A33CF" w:rsidRPr="00726330" w:rsidRDefault="001A33CF" w:rsidP="004834F0">
            <w:pPr>
              <w:pStyle w:val="ASFKTablenorm"/>
              <w:ind w:left="57" w:right="57"/>
            </w:pPr>
            <w:r w:rsidRPr="001A33CF">
              <w:t>Поле не заполняется, в случае если в поле «Номер лицевого счета» заголово</w:t>
            </w:r>
            <w:r>
              <w:t>чной части указан лс с кодом «30».</w:t>
            </w:r>
          </w:p>
        </w:tc>
      </w:tr>
      <w:tr w:rsidR="00400173" w:rsidRPr="007B2273" w14:paraId="641577D0" w14:textId="77777777" w:rsidTr="004834F0">
        <w:tc>
          <w:tcPr>
            <w:tcW w:w="1137" w:type="pct"/>
            <w:shd w:val="clear" w:color="auto" w:fill="auto"/>
          </w:tcPr>
          <w:p w14:paraId="1D6D5471" w14:textId="77777777" w:rsidR="00400173" w:rsidRPr="00726330" w:rsidRDefault="00400173" w:rsidP="004834F0">
            <w:pPr>
              <w:pStyle w:val="ASFKTablenorm"/>
              <w:ind w:left="57" w:right="57"/>
            </w:pPr>
            <w:r w:rsidRPr="007B2273">
              <w:lastRenderedPageBreak/>
              <w:t>Вид средств для ос</w:t>
            </w:r>
            <w:r w:rsidRPr="00400173">
              <w:t>у</w:t>
            </w:r>
            <w:r w:rsidRPr="007B2273">
              <w:t>щ</w:t>
            </w:r>
            <w:r w:rsidRPr="00726330">
              <w:t>ес</w:t>
            </w:r>
            <w:r w:rsidRPr="005154AF">
              <w:t>т</w:t>
            </w:r>
            <w:r w:rsidRPr="00726330">
              <w:t>вления возврата</w:t>
            </w:r>
          </w:p>
        </w:tc>
        <w:tc>
          <w:tcPr>
            <w:tcW w:w="3863" w:type="pct"/>
            <w:shd w:val="clear" w:color="auto" w:fill="auto"/>
          </w:tcPr>
          <w:p w14:paraId="064D3704" w14:textId="77777777" w:rsidR="00400173" w:rsidRPr="00726330" w:rsidRDefault="00400173" w:rsidP="004834F0">
            <w:pPr>
              <w:pStyle w:val="ASFKTablenorm"/>
              <w:ind w:left="57" w:right="57"/>
            </w:pPr>
            <w:r w:rsidRPr="007B2273">
              <w:t>П</w:t>
            </w:r>
            <w:r w:rsidRPr="00726330">
              <w:t>ри вводе документа от БУ значение проставляется автоматически: 20 типу ЛС соответствует код 80 – Средства юридических лиц; 21 типу ЛС соответс</w:t>
            </w:r>
            <w:r w:rsidRPr="00400173">
              <w:t>т</w:t>
            </w:r>
            <w:r w:rsidRPr="00726330">
              <w:t>вует код 90 – Средства юридических лиц, 22 типу ЛС соответс</w:t>
            </w:r>
            <w:r w:rsidRPr="00400173">
              <w:t>т</w:t>
            </w:r>
            <w:r w:rsidRPr="00726330">
              <w:t>вует код 70 – Средства юридических лиц.</w:t>
            </w:r>
          </w:p>
          <w:p w14:paraId="5B443E43" w14:textId="77777777" w:rsidR="00400173" w:rsidRPr="00726330" w:rsidRDefault="00400173" w:rsidP="004834F0">
            <w:pPr>
              <w:pStyle w:val="ASFKTablenorm"/>
              <w:ind w:left="57" w:right="57"/>
            </w:pPr>
            <w:r w:rsidRPr="007B2273">
              <w:t>31</w:t>
            </w:r>
            <w:r w:rsidRPr="00726330">
              <w:t>, 41 типам ЛС соответствует код 40 – Средства юридических лиц, если в записи справочника НУБП, соответствующей коду из системной ко</w:t>
            </w:r>
            <w:r w:rsidRPr="00400173">
              <w:t>н</w:t>
            </w:r>
            <w:r w:rsidRPr="00726330">
              <w:t xml:space="preserve">станты </w:t>
            </w:r>
            <w:r>
              <w:t>«</w:t>
            </w:r>
            <w:r w:rsidRPr="00726330">
              <w:t>Код собственного БУ</w:t>
            </w:r>
            <w:r>
              <w:t>»</w:t>
            </w:r>
            <w:r w:rsidRPr="00726330">
              <w:t xml:space="preserve">, в поле </w:t>
            </w:r>
            <w:r>
              <w:t>«</w:t>
            </w:r>
            <w:r w:rsidRPr="00726330">
              <w:t>Тип клиента</w:t>
            </w:r>
            <w:r>
              <w:t>»</w:t>
            </w:r>
            <w:r w:rsidRPr="00726330">
              <w:t xml:space="preserve"> указано </w:t>
            </w:r>
            <w:r>
              <w:t>«</w:t>
            </w:r>
            <w:r w:rsidRPr="00726330">
              <w:t>НУБП</w:t>
            </w:r>
            <w:r>
              <w:t>»</w:t>
            </w:r>
            <w:r w:rsidRPr="00726330">
              <w:t xml:space="preserve">, либо код 90 – Средства юридических лиц, если тип – </w:t>
            </w:r>
            <w:r>
              <w:t>«</w:t>
            </w:r>
            <w:r w:rsidRPr="00726330">
              <w:t>АУ</w:t>
            </w:r>
            <w:r>
              <w:t>»</w:t>
            </w:r>
            <w:r w:rsidRPr="00726330">
              <w:t>.</w:t>
            </w:r>
          </w:p>
        </w:tc>
      </w:tr>
      <w:tr w:rsidR="00400173" w:rsidRPr="007B2273" w14:paraId="11209A91" w14:textId="77777777" w:rsidTr="004834F0">
        <w:tc>
          <w:tcPr>
            <w:tcW w:w="1137" w:type="pct"/>
            <w:shd w:val="clear" w:color="auto" w:fill="auto"/>
          </w:tcPr>
          <w:p w14:paraId="26A260D9" w14:textId="77777777" w:rsidR="00400173" w:rsidRPr="007B2273" w:rsidRDefault="00400173" w:rsidP="004834F0">
            <w:pPr>
              <w:pStyle w:val="ASFKTablenorm"/>
              <w:ind w:left="57" w:right="57"/>
            </w:pPr>
            <w:r w:rsidRPr="007B2273">
              <w:t>Код по ОКТМО</w:t>
            </w:r>
          </w:p>
        </w:tc>
        <w:tc>
          <w:tcPr>
            <w:tcW w:w="3863" w:type="pct"/>
            <w:shd w:val="clear" w:color="auto" w:fill="auto"/>
          </w:tcPr>
          <w:p w14:paraId="3E6A2918" w14:textId="77777777" w:rsidR="00400173" w:rsidRPr="007B2273" w:rsidRDefault="00400173" w:rsidP="004834F0">
            <w:pPr>
              <w:pStyle w:val="ASFKTablenorm"/>
              <w:ind w:left="57" w:right="57"/>
            </w:pPr>
            <w:r w:rsidRPr="007B2273">
              <w:t xml:space="preserve">Заполняется вручную. </w:t>
            </w:r>
          </w:p>
          <w:p w14:paraId="09B74368" w14:textId="77777777" w:rsidR="00400173" w:rsidRPr="007B2273" w:rsidRDefault="00400173" w:rsidP="004834F0">
            <w:pPr>
              <w:pStyle w:val="ASFKTablenorm"/>
              <w:ind w:left="57" w:right="57"/>
            </w:pPr>
            <w:r w:rsidRPr="007B2273">
              <w:t>Привязан справочник ОКТМО.</w:t>
            </w:r>
          </w:p>
          <w:p w14:paraId="56A19D69" w14:textId="77777777" w:rsidR="00400173" w:rsidRPr="007B2273" w:rsidRDefault="00400173" w:rsidP="004834F0">
            <w:pPr>
              <w:pStyle w:val="ASFKTablenorm"/>
              <w:ind w:left="57" w:right="57"/>
            </w:pPr>
            <w:r w:rsidRPr="007B2273">
              <w:t>Поле заполняется только при формировании АД.</w:t>
            </w:r>
          </w:p>
        </w:tc>
      </w:tr>
      <w:tr w:rsidR="00400173" w:rsidRPr="007B2273" w14:paraId="0909A8B2" w14:textId="77777777" w:rsidTr="004834F0">
        <w:tc>
          <w:tcPr>
            <w:tcW w:w="1137" w:type="pct"/>
            <w:shd w:val="clear" w:color="auto" w:fill="auto"/>
          </w:tcPr>
          <w:p w14:paraId="2AD662DA" w14:textId="77777777" w:rsidR="00400173" w:rsidRPr="00726330" w:rsidRDefault="00400173" w:rsidP="004834F0">
            <w:pPr>
              <w:pStyle w:val="ASFKTablenorm"/>
              <w:ind w:left="57" w:right="57"/>
            </w:pPr>
            <w:r w:rsidRPr="007B2273">
              <w:t>Сумма в валюте, в кот</w:t>
            </w:r>
            <w:r w:rsidRPr="005154AF">
              <w:t>о</w:t>
            </w:r>
            <w:r w:rsidRPr="00726330">
              <w:t>рой должен быть прои</w:t>
            </w:r>
            <w:r w:rsidRPr="00400173">
              <w:t>з</w:t>
            </w:r>
            <w:r w:rsidRPr="00726330">
              <w:t>веден возврат</w:t>
            </w:r>
          </w:p>
        </w:tc>
        <w:tc>
          <w:tcPr>
            <w:tcW w:w="3863" w:type="pct"/>
            <w:shd w:val="clear" w:color="auto" w:fill="auto"/>
          </w:tcPr>
          <w:p w14:paraId="7D9B052E" w14:textId="77777777" w:rsidR="00400173" w:rsidRPr="007B2273" w:rsidRDefault="00400173" w:rsidP="004834F0">
            <w:pPr>
              <w:pStyle w:val="ASFKTablenorm"/>
              <w:ind w:left="57" w:right="57"/>
            </w:pPr>
            <w:r w:rsidRPr="007B2273">
              <w:t xml:space="preserve">Значение атрибута </w:t>
            </w:r>
            <w:r>
              <w:t>«</w:t>
            </w:r>
            <w:r w:rsidRPr="007B2273">
              <w:t>Сумма</w:t>
            </w:r>
            <w:r>
              <w:t>»</w:t>
            </w:r>
            <w:r w:rsidRPr="007B2273">
              <w:t xml:space="preserve"> документа, на основании которого создан док</w:t>
            </w:r>
            <w:r w:rsidRPr="00400173">
              <w:t>у</w:t>
            </w:r>
            <w:r w:rsidRPr="007B2273">
              <w:t xml:space="preserve">мент </w:t>
            </w:r>
            <w:r>
              <w:t>«</w:t>
            </w:r>
            <w:r w:rsidRPr="007B2273">
              <w:t>Заявка на возврат</w:t>
            </w:r>
            <w:r>
              <w:t>»</w:t>
            </w:r>
            <w:r w:rsidRPr="007B2273">
              <w:t>.</w:t>
            </w:r>
          </w:p>
          <w:p w14:paraId="3F22BA8F" w14:textId="77777777" w:rsidR="00400173" w:rsidRPr="007B2273" w:rsidRDefault="00400173" w:rsidP="004834F0">
            <w:pPr>
              <w:pStyle w:val="ASFKTablenorm"/>
              <w:ind w:left="57" w:right="57"/>
            </w:pPr>
            <w:r w:rsidRPr="007B2273">
              <w:t>Сумма в валюте, необходимая для осуществления возврата.</w:t>
            </w:r>
          </w:p>
          <w:p w14:paraId="325BDBBD" w14:textId="77777777" w:rsidR="00400173" w:rsidRPr="007B2273" w:rsidRDefault="00400173" w:rsidP="004834F0">
            <w:pPr>
              <w:pStyle w:val="ASFKTablenorm"/>
              <w:ind w:left="57" w:right="57"/>
            </w:pPr>
            <w:r w:rsidRPr="007B2273">
              <w:t>Заполняется вручную.</w:t>
            </w:r>
          </w:p>
        </w:tc>
      </w:tr>
      <w:tr w:rsidR="00400173" w:rsidRPr="007B2273" w14:paraId="55CCF0FD" w14:textId="77777777" w:rsidTr="004834F0">
        <w:tc>
          <w:tcPr>
            <w:tcW w:w="1137" w:type="pct"/>
            <w:shd w:val="clear" w:color="auto" w:fill="auto"/>
          </w:tcPr>
          <w:p w14:paraId="52996FA2" w14:textId="77777777" w:rsidR="00400173" w:rsidRPr="007B2273" w:rsidRDefault="00400173" w:rsidP="004834F0">
            <w:pPr>
              <w:pStyle w:val="ASFKTablenorm"/>
              <w:ind w:left="57" w:right="57"/>
            </w:pPr>
            <w:r w:rsidRPr="007B2273">
              <w:t>Код валюты по ОКВ</w:t>
            </w:r>
          </w:p>
        </w:tc>
        <w:tc>
          <w:tcPr>
            <w:tcW w:w="3863" w:type="pct"/>
            <w:shd w:val="clear" w:color="auto" w:fill="auto"/>
          </w:tcPr>
          <w:p w14:paraId="635C71D1" w14:textId="77777777" w:rsidR="00400173" w:rsidRPr="007B2273" w:rsidRDefault="00400173" w:rsidP="004834F0">
            <w:pPr>
              <w:pStyle w:val="ASFKTablenorm"/>
              <w:ind w:left="57" w:right="57"/>
            </w:pPr>
            <w:r w:rsidRPr="007B2273">
              <w:t>Код валюты по общероссийскому классификатору валют.</w:t>
            </w:r>
          </w:p>
          <w:p w14:paraId="6C874234" w14:textId="77777777" w:rsidR="00400173" w:rsidRPr="007B2273" w:rsidRDefault="00400173" w:rsidP="004834F0">
            <w:pPr>
              <w:pStyle w:val="ASFKTablenorm"/>
              <w:ind w:left="57" w:right="57"/>
            </w:pPr>
            <w:r w:rsidRPr="007B2273">
              <w:t xml:space="preserve">По умолчанию – </w:t>
            </w:r>
            <w:r>
              <w:t>«</w:t>
            </w:r>
            <w:r w:rsidRPr="007B2273">
              <w:t>643</w:t>
            </w:r>
            <w:r>
              <w:t>»</w:t>
            </w:r>
            <w:r w:rsidRPr="007B2273">
              <w:t>.</w:t>
            </w:r>
          </w:p>
          <w:p w14:paraId="1C03B895" w14:textId="77777777" w:rsidR="00400173" w:rsidRPr="00726330" w:rsidRDefault="00400173" w:rsidP="004834F0">
            <w:pPr>
              <w:pStyle w:val="ASFKTablenorm"/>
              <w:ind w:left="57" w:right="57"/>
            </w:pPr>
            <w:r w:rsidRPr="007B2273">
              <w:t>Привязан справочник валют (подтягивается цифровой код в</w:t>
            </w:r>
            <w:r w:rsidRPr="00726330">
              <w:t>алюты).</w:t>
            </w:r>
          </w:p>
        </w:tc>
      </w:tr>
      <w:tr w:rsidR="00400173" w:rsidRPr="007B2273" w14:paraId="653166D9" w14:textId="77777777" w:rsidTr="004834F0">
        <w:tc>
          <w:tcPr>
            <w:tcW w:w="1137" w:type="pct"/>
            <w:shd w:val="clear" w:color="auto" w:fill="auto"/>
          </w:tcPr>
          <w:p w14:paraId="3245F0FA" w14:textId="77777777" w:rsidR="00400173" w:rsidRPr="007B2273" w:rsidRDefault="00400173" w:rsidP="004834F0">
            <w:pPr>
              <w:pStyle w:val="ASFKTablenorm"/>
              <w:ind w:left="57" w:right="57"/>
            </w:pPr>
            <w:r w:rsidRPr="007B2273">
              <w:t>Сумма в рублях</w:t>
            </w:r>
          </w:p>
        </w:tc>
        <w:tc>
          <w:tcPr>
            <w:tcW w:w="3863" w:type="pct"/>
            <w:shd w:val="clear" w:color="auto" w:fill="auto"/>
          </w:tcPr>
          <w:p w14:paraId="403A8335" w14:textId="77777777" w:rsidR="00400173" w:rsidRPr="007B2273" w:rsidRDefault="00400173" w:rsidP="004834F0">
            <w:pPr>
              <w:pStyle w:val="ASFKTablenorm"/>
              <w:ind w:left="57" w:right="57"/>
            </w:pPr>
            <w:r w:rsidRPr="007B2273">
              <w:t>Сумма в рублях.</w:t>
            </w:r>
          </w:p>
          <w:p w14:paraId="1FC860AC" w14:textId="77777777" w:rsidR="00400173" w:rsidRPr="007B2273" w:rsidRDefault="00400173" w:rsidP="004834F0">
            <w:pPr>
              <w:pStyle w:val="ASFKTablenorm"/>
              <w:ind w:left="57" w:right="57"/>
            </w:pPr>
            <w:r w:rsidRPr="007B2273">
              <w:t>Заполняется вручную.</w:t>
            </w:r>
          </w:p>
        </w:tc>
      </w:tr>
      <w:tr w:rsidR="00400173" w:rsidRPr="007B2273" w14:paraId="0A05D9A9" w14:textId="77777777" w:rsidTr="004834F0">
        <w:tc>
          <w:tcPr>
            <w:tcW w:w="1137" w:type="pct"/>
            <w:shd w:val="clear" w:color="auto" w:fill="auto"/>
          </w:tcPr>
          <w:p w14:paraId="33436DCC" w14:textId="77777777" w:rsidR="00400173" w:rsidRPr="007B2273" w:rsidRDefault="00400173" w:rsidP="004834F0">
            <w:pPr>
              <w:pStyle w:val="ASFKTablenorm"/>
              <w:ind w:left="57" w:right="57"/>
            </w:pPr>
            <w:r w:rsidRPr="007B2273">
              <w:t>Очередность платежа</w:t>
            </w:r>
          </w:p>
        </w:tc>
        <w:tc>
          <w:tcPr>
            <w:tcW w:w="3863" w:type="pct"/>
            <w:shd w:val="clear" w:color="auto" w:fill="auto"/>
          </w:tcPr>
          <w:p w14:paraId="3CD7F238" w14:textId="77777777" w:rsidR="00400173" w:rsidRPr="007B2273" w:rsidRDefault="00400173" w:rsidP="004834F0">
            <w:pPr>
              <w:pStyle w:val="ASFKTablenorm"/>
              <w:ind w:left="57" w:right="57"/>
            </w:pPr>
            <w:r w:rsidRPr="007B2273">
              <w:t>Очередность платежа.</w:t>
            </w:r>
          </w:p>
          <w:p w14:paraId="43741048" w14:textId="77777777" w:rsidR="00400173" w:rsidRPr="00726330" w:rsidRDefault="00400173" w:rsidP="004834F0">
            <w:pPr>
              <w:pStyle w:val="ASFKTablenorm"/>
              <w:ind w:left="57" w:right="57"/>
            </w:pPr>
            <w:r>
              <w:t>З</w:t>
            </w:r>
            <w:r w:rsidRPr="00726330">
              <w:t xml:space="preserve">начение по умолчанию </w:t>
            </w:r>
            <w:r>
              <w:t>«</w:t>
            </w:r>
            <w:r w:rsidRPr="00726330">
              <w:t>5</w:t>
            </w:r>
            <w:r>
              <w:t>»</w:t>
            </w:r>
            <w:r w:rsidRPr="00726330">
              <w:t xml:space="preserve">. </w:t>
            </w:r>
          </w:p>
          <w:p w14:paraId="56A16E00" w14:textId="77777777" w:rsidR="00400173" w:rsidRPr="00726330" w:rsidRDefault="00400173" w:rsidP="004834F0">
            <w:pPr>
              <w:pStyle w:val="ASFKTablenorm"/>
              <w:ind w:left="57" w:right="57"/>
            </w:pPr>
            <w:r w:rsidRPr="007B2273">
              <w:t>Может быть изменено пользователем выбором из выпадающего списка: 1, 2, 3, 4, 5.</w:t>
            </w:r>
          </w:p>
        </w:tc>
      </w:tr>
      <w:tr w:rsidR="00400173" w:rsidRPr="007B2273" w14:paraId="2994587A" w14:textId="77777777" w:rsidTr="004834F0">
        <w:tc>
          <w:tcPr>
            <w:tcW w:w="1137" w:type="pct"/>
            <w:shd w:val="clear" w:color="auto" w:fill="auto"/>
          </w:tcPr>
          <w:p w14:paraId="1D7BCBD7" w14:textId="77777777" w:rsidR="00400173" w:rsidRPr="007B2273" w:rsidRDefault="00400173" w:rsidP="004834F0">
            <w:pPr>
              <w:pStyle w:val="ASFKTablenorm"/>
              <w:ind w:left="57" w:right="57"/>
            </w:pPr>
            <w:r w:rsidRPr="007B2273">
              <w:t>Вид платежа</w:t>
            </w:r>
          </w:p>
        </w:tc>
        <w:tc>
          <w:tcPr>
            <w:tcW w:w="3863" w:type="pct"/>
            <w:shd w:val="clear" w:color="auto" w:fill="auto"/>
          </w:tcPr>
          <w:p w14:paraId="3147A75C" w14:textId="77777777" w:rsidR="00400173" w:rsidRPr="007B2273" w:rsidRDefault="00400173" w:rsidP="004834F0">
            <w:pPr>
              <w:pStyle w:val="ASFKTablenorm"/>
              <w:ind w:left="57" w:right="57"/>
            </w:pPr>
            <w:r w:rsidRPr="007B2273">
              <w:t xml:space="preserve">Вид платежа. </w:t>
            </w:r>
          </w:p>
          <w:p w14:paraId="24EC4D5D" w14:textId="77777777" w:rsidR="00400173" w:rsidRPr="007B2273" w:rsidRDefault="00400173" w:rsidP="004834F0">
            <w:pPr>
              <w:pStyle w:val="ASFKTablenorm"/>
              <w:ind w:left="57" w:right="57"/>
            </w:pPr>
            <w:r w:rsidRPr="007B2273">
              <w:t xml:space="preserve">Для пользователя на статусе </w:t>
            </w:r>
            <w:r>
              <w:t>«</w:t>
            </w:r>
            <w:r w:rsidRPr="007B2273">
              <w:t>Черновик</w:t>
            </w:r>
            <w:r>
              <w:t>»</w:t>
            </w:r>
            <w:r w:rsidRPr="007B2273">
              <w:t xml:space="preserve"> доступны значения </w:t>
            </w:r>
            <w:r>
              <w:t>«»</w:t>
            </w:r>
            <w:r w:rsidRPr="007B2273">
              <w:t>,</w:t>
            </w:r>
          </w:p>
          <w:p w14:paraId="1860B391" w14:textId="77777777" w:rsidR="00400173" w:rsidRPr="007B2273" w:rsidRDefault="00400173" w:rsidP="004834F0">
            <w:pPr>
              <w:pStyle w:val="ASFKTablenorm"/>
              <w:ind w:left="57" w:right="57"/>
            </w:pPr>
            <w:r>
              <w:t>«</w:t>
            </w:r>
            <w:r w:rsidRPr="007B2273">
              <w:t>срочно</w:t>
            </w:r>
            <w:r>
              <w:t>»</w:t>
            </w:r>
            <w:r w:rsidRPr="007B2273">
              <w:t>.</w:t>
            </w:r>
          </w:p>
          <w:p w14:paraId="50D57FCA" w14:textId="77777777" w:rsidR="00400173" w:rsidRPr="007B2273" w:rsidRDefault="00400173" w:rsidP="004834F0">
            <w:pPr>
              <w:pStyle w:val="ASFKTablenorm"/>
              <w:ind w:left="57" w:right="57"/>
            </w:pPr>
            <w:r w:rsidRPr="007B2273">
              <w:t xml:space="preserve">По умолчанию проставляется пустое значение </w:t>
            </w:r>
            <w:r>
              <w:t>«»</w:t>
            </w:r>
            <w:r w:rsidRPr="007B2273">
              <w:t>.</w:t>
            </w:r>
          </w:p>
        </w:tc>
      </w:tr>
      <w:tr w:rsidR="00400173" w:rsidRPr="007B2273" w14:paraId="253D2AD4" w14:textId="77777777" w:rsidTr="004834F0">
        <w:tc>
          <w:tcPr>
            <w:tcW w:w="1137" w:type="pct"/>
            <w:shd w:val="clear" w:color="auto" w:fill="auto"/>
          </w:tcPr>
          <w:p w14:paraId="3B130FF8" w14:textId="77777777" w:rsidR="00400173" w:rsidRPr="00726330" w:rsidRDefault="00400173" w:rsidP="004834F0">
            <w:pPr>
              <w:pStyle w:val="ASFKTablenorm"/>
              <w:ind w:left="57" w:right="57"/>
            </w:pPr>
            <w:r w:rsidRPr="007B2273">
              <w:t>Назначение платежа (примеч</w:t>
            </w:r>
            <w:r w:rsidRPr="00726330">
              <w:t>ание)</w:t>
            </w:r>
          </w:p>
        </w:tc>
        <w:tc>
          <w:tcPr>
            <w:tcW w:w="3863" w:type="pct"/>
            <w:shd w:val="clear" w:color="auto" w:fill="auto"/>
          </w:tcPr>
          <w:p w14:paraId="65587A27" w14:textId="77777777" w:rsidR="00400173" w:rsidRPr="007B2273" w:rsidRDefault="00400173" w:rsidP="004834F0">
            <w:pPr>
              <w:pStyle w:val="ASFKTablenorm"/>
              <w:ind w:left="57" w:right="57"/>
            </w:pPr>
            <w:r w:rsidRPr="007B2273">
              <w:t>Назначение платежа (примечание).</w:t>
            </w:r>
          </w:p>
          <w:p w14:paraId="0E531AF0" w14:textId="77777777" w:rsidR="00400173" w:rsidRPr="007B2273" w:rsidRDefault="00400173" w:rsidP="004834F0">
            <w:pPr>
              <w:pStyle w:val="ASFKTablenorm"/>
              <w:ind w:left="57" w:right="57"/>
            </w:pPr>
            <w:r w:rsidRPr="007B2273">
              <w:t>Вручную или из шаблона назначений платежа.</w:t>
            </w:r>
          </w:p>
        </w:tc>
      </w:tr>
      <w:tr w:rsidR="00400173" w:rsidRPr="007B2273" w14:paraId="30B8D20A" w14:textId="77777777" w:rsidTr="004834F0">
        <w:tc>
          <w:tcPr>
            <w:tcW w:w="1137" w:type="pct"/>
            <w:shd w:val="clear" w:color="auto" w:fill="auto"/>
          </w:tcPr>
          <w:p w14:paraId="36A0BEFD" w14:textId="77777777" w:rsidR="00400173" w:rsidRPr="007B2273" w:rsidRDefault="00400173" w:rsidP="004834F0">
            <w:pPr>
              <w:pStyle w:val="ASFKTablenorm"/>
              <w:ind w:left="57" w:right="57"/>
            </w:pPr>
            <w:r w:rsidRPr="007B2273">
              <w:t>КЦ (аналитический код)</w:t>
            </w:r>
          </w:p>
        </w:tc>
        <w:tc>
          <w:tcPr>
            <w:tcW w:w="3863" w:type="pct"/>
            <w:shd w:val="clear" w:color="auto" w:fill="auto"/>
          </w:tcPr>
          <w:p w14:paraId="4FCBBDAF" w14:textId="77777777" w:rsidR="00400173" w:rsidRPr="007B2273" w:rsidRDefault="00400173" w:rsidP="004834F0">
            <w:pPr>
              <w:pStyle w:val="ASFKTablenorm"/>
              <w:ind w:left="57" w:right="57"/>
            </w:pPr>
            <w:r w:rsidRPr="007B2273">
              <w:t>Код цели.</w:t>
            </w:r>
          </w:p>
          <w:p w14:paraId="5638D13E" w14:textId="77777777" w:rsidR="00400173" w:rsidRPr="00726330" w:rsidRDefault="00400173" w:rsidP="004834F0">
            <w:pPr>
              <w:pStyle w:val="ASFKTablenorm"/>
              <w:ind w:left="57" w:right="57"/>
            </w:pPr>
            <w:r w:rsidRPr="00806F29">
              <w:t>Может быть изменено пользователем вручную или выбором из справо</w:t>
            </w:r>
            <w:r w:rsidRPr="00400173">
              <w:t>ч</w:t>
            </w:r>
            <w:r w:rsidRPr="00726330">
              <w:t xml:space="preserve">ника </w:t>
            </w:r>
            <w:r>
              <w:t>«</w:t>
            </w:r>
            <w:r w:rsidRPr="00726330">
              <w:t>Цели субсидий/субвенций</w:t>
            </w:r>
            <w:r>
              <w:t>»</w:t>
            </w:r>
            <w:r w:rsidRPr="00726330">
              <w:t>.</w:t>
            </w:r>
          </w:p>
          <w:p w14:paraId="5CC01C3A" w14:textId="77777777" w:rsidR="00400173" w:rsidRPr="00726330" w:rsidRDefault="00400173" w:rsidP="004834F0">
            <w:pPr>
              <w:pStyle w:val="ASFKTablenorm"/>
              <w:ind w:left="57" w:right="57"/>
            </w:pPr>
            <w:r w:rsidRPr="00806F29">
              <w:t xml:space="preserve">При указании в документе 21 или 31 типа ЛС значение может вводиться вручную или пользователю должен быть предоставлен выбор значения из списка справочников: </w:t>
            </w:r>
            <w:r>
              <w:t>«</w:t>
            </w:r>
            <w:r w:rsidRPr="00806F29">
              <w:t>Коды целей субсидий/субвенций</w:t>
            </w:r>
            <w:r>
              <w:t>»</w:t>
            </w:r>
            <w:r w:rsidRPr="00806F29">
              <w:t xml:space="preserve">, </w:t>
            </w:r>
            <w:r>
              <w:t>«</w:t>
            </w:r>
            <w:r w:rsidRPr="00806F29">
              <w:t>Коды су</w:t>
            </w:r>
            <w:r w:rsidRPr="00726330">
              <w:t>бс</w:t>
            </w:r>
            <w:r w:rsidRPr="00400173">
              <w:t>и</w:t>
            </w:r>
            <w:r w:rsidRPr="00726330">
              <w:t>дий НУБП</w:t>
            </w:r>
            <w:r>
              <w:t>»</w:t>
            </w:r>
            <w:r w:rsidRPr="00726330">
              <w:t xml:space="preserve">. </w:t>
            </w:r>
          </w:p>
          <w:p w14:paraId="5107BBB4" w14:textId="77777777" w:rsidR="00400173" w:rsidRPr="00726330" w:rsidRDefault="00400173" w:rsidP="004834F0">
            <w:pPr>
              <w:pStyle w:val="ASFKTablenorm"/>
              <w:ind w:left="57" w:right="57"/>
            </w:pPr>
            <w:r w:rsidRPr="00806F29">
              <w:t>При указании в документе</w:t>
            </w:r>
            <w:r w:rsidRPr="00726330">
              <w:t xml:space="preserve"> 41 типа ЛС значение может вводиться вру</w:t>
            </w:r>
            <w:r w:rsidRPr="005154AF">
              <w:t>ч</w:t>
            </w:r>
            <w:r w:rsidRPr="00726330">
              <w:t>ную или пользователю должен быть предоставлен выбор значения из сп</w:t>
            </w:r>
            <w:r w:rsidRPr="005154AF">
              <w:t>и</w:t>
            </w:r>
            <w:r w:rsidRPr="00726330">
              <w:t xml:space="preserve">ска </w:t>
            </w:r>
            <w:r w:rsidRPr="00726330">
              <w:lastRenderedPageBreak/>
              <w:t>спр</w:t>
            </w:r>
            <w:r w:rsidRPr="00400173">
              <w:t>а</w:t>
            </w:r>
            <w:r w:rsidRPr="00726330">
              <w:t xml:space="preserve">вочника </w:t>
            </w:r>
            <w:r>
              <w:t>«</w:t>
            </w:r>
            <w:r w:rsidRPr="00726330">
              <w:t>Коды субсидий НУБП</w:t>
            </w:r>
            <w:r>
              <w:t>»</w:t>
            </w:r>
            <w:r w:rsidRPr="00726330">
              <w:t>.</w:t>
            </w:r>
          </w:p>
        </w:tc>
      </w:tr>
      <w:tr w:rsidR="00400173" w:rsidRPr="007B2273" w14:paraId="7358E320" w14:textId="77777777" w:rsidTr="004834F0">
        <w:tc>
          <w:tcPr>
            <w:tcW w:w="5000" w:type="pct"/>
            <w:gridSpan w:val="2"/>
            <w:shd w:val="clear" w:color="auto" w:fill="auto"/>
          </w:tcPr>
          <w:p w14:paraId="3D5EA7D1" w14:textId="77777777" w:rsidR="00400173" w:rsidRPr="007B2273" w:rsidRDefault="00400173" w:rsidP="004834F0">
            <w:pPr>
              <w:pStyle w:val="ASFKTablenorm"/>
              <w:ind w:left="57" w:right="57"/>
            </w:pPr>
            <w:r w:rsidRPr="007B2273">
              <w:lastRenderedPageBreak/>
              <w:t xml:space="preserve">Закладка </w:t>
            </w:r>
            <w:r>
              <w:t>«</w:t>
            </w:r>
            <w:r w:rsidRPr="007B2273">
              <w:t>Раздел 1, 2 (1)</w:t>
            </w:r>
            <w:r w:rsidR="00B33BD1">
              <w:t xml:space="preserve">», группа полей </w:t>
            </w:r>
            <w:r>
              <w:t>«</w:t>
            </w:r>
            <w:r w:rsidRPr="007B2273">
              <w:t>Раздел 2. Реквизиты документа-основания</w:t>
            </w:r>
            <w:r>
              <w:t>»</w:t>
            </w:r>
          </w:p>
        </w:tc>
      </w:tr>
      <w:tr w:rsidR="00400173" w:rsidRPr="007B2273" w14:paraId="58B5BA7D" w14:textId="77777777" w:rsidTr="004834F0">
        <w:tc>
          <w:tcPr>
            <w:tcW w:w="1137" w:type="pct"/>
            <w:shd w:val="clear" w:color="auto" w:fill="auto"/>
          </w:tcPr>
          <w:p w14:paraId="340E398A" w14:textId="77777777" w:rsidR="00400173" w:rsidRPr="007B2273" w:rsidRDefault="00400173" w:rsidP="004834F0">
            <w:pPr>
              <w:pStyle w:val="ASFKTablenorm"/>
              <w:ind w:left="57" w:right="57"/>
            </w:pPr>
            <w:r w:rsidRPr="007B2273">
              <w:t>Вид</w:t>
            </w:r>
          </w:p>
        </w:tc>
        <w:tc>
          <w:tcPr>
            <w:tcW w:w="3863" w:type="pct"/>
            <w:shd w:val="clear" w:color="auto" w:fill="auto"/>
          </w:tcPr>
          <w:p w14:paraId="20C220CD" w14:textId="77777777" w:rsidR="00400173" w:rsidRPr="007B2273" w:rsidRDefault="00400173" w:rsidP="004834F0">
            <w:pPr>
              <w:pStyle w:val="ASFKTablenorm"/>
              <w:ind w:left="57" w:right="57"/>
            </w:pPr>
            <w:r w:rsidRPr="007B2273">
              <w:t>Вид документа-основания.</w:t>
            </w:r>
          </w:p>
          <w:p w14:paraId="52711EC1" w14:textId="77777777" w:rsidR="00400173" w:rsidRPr="007B2273" w:rsidRDefault="00400173" w:rsidP="004834F0">
            <w:pPr>
              <w:pStyle w:val="ASFKTablenorm"/>
              <w:ind w:left="57" w:right="57"/>
            </w:pPr>
            <w:r w:rsidRPr="007B2273">
              <w:t>Вручную.</w:t>
            </w:r>
          </w:p>
        </w:tc>
      </w:tr>
      <w:tr w:rsidR="00400173" w:rsidRPr="007B2273" w14:paraId="0338127D" w14:textId="77777777" w:rsidTr="004834F0">
        <w:tc>
          <w:tcPr>
            <w:tcW w:w="1137" w:type="pct"/>
            <w:shd w:val="clear" w:color="auto" w:fill="auto"/>
          </w:tcPr>
          <w:p w14:paraId="4EC02839" w14:textId="77777777" w:rsidR="00400173" w:rsidRPr="007B2273" w:rsidRDefault="00400173" w:rsidP="004834F0">
            <w:pPr>
              <w:pStyle w:val="ASFKTablenorm"/>
              <w:ind w:left="57" w:right="57"/>
            </w:pPr>
            <w:r w:rsidRPr="007B2273">
              <w:t>Номер</w:t>
            </w:r>
          </w:p>
        </w:tc>
        <w:tc>
          <w:tcPr>
            <w:tcW w:w="3863" w:type="pct"/>
            <w:shd w:val="clear" w:color="auto" w:fill="auto"/>
          </w:tcPr>
          <w:p w14:paraId="3CD3F23E" w14:textId="77777777" w:rsidR="00400173" w:rsidRPr="007B2273" w:rsidRDefault="00400173" w:rsidP="004834F0">
            <w:pPr>
              <w:pStyle w:val="ASFKTablenorm"/>
              <w:ind w:left="57" w:right="57"/>
            </w:pPr>
            <w:r w:rsidRPr="007B2273">
              <w:t>Номер документа-основания.</w:t>
            </w:r>
          </w:p>
          <w:p w14:paraId="2A00FEB4" w14:textId="77777777" w:rsidR="00400173" w:rsidRPr="007B2273" w:rsidRDefault="00400173" w:rsidP="004834F0">
            <w:pPr>
              <w:pStyle w:val="ASFKTablenorm"/>
              <w:ind w:left="57" w:right="57"/>
            </w:pPr>
            <w:r w:rsidRPr="007B2273">
              <w:t>Вручную.</w:t>
            </w:r>
          </w:p>
        </w:tc>
      </w:tr>
      <w:tr w:rsidR="00400173" w:rsidRPr="007B2273" w14:paraId="4F0E6607" w14:textId="77777777" w:rsidTr="004834F0">
        <w:tc>
          <w:tcPr>
            <w:tcW w:w="1137" w:type="pct"/>
            <w:shd w:val="clear" w:color="auto" w:fill="auto"/>
          </w:tcPr>
          <w:p w14:paraId="192A09BF" w14:textId="77777777" w:rsidR="00400173" w:rsidRPr="007B2273" w:rsidRDefault="00400173" w:rsidP="004834F0">
            <w:pPr>
              <w:pStyle w:val="ASFKTablenorm"/>
              <w:ind w:left="57" w:right="57"/>
            </w:pPr>
            <w:r w:rsidRPr="007B2273">
              <w:t>Дата</w:t>
            </w:r>
          </w:p>
        </w:tc>
        <w:tc>
          <w:tcPr>
            <w:tcW w:w="3863" w:type="pct"/>
            <w:shd w:val="clear" w:color="auto" w:fill="auto"/>
          </w:tcPr>
          <w:p w14:paraId="7CC4B10A" w14:textId="77777777" w:rsidR="00400173" w:rsidRPr="00726330" w:rsidRDefault="00400173" w:rsidP="004834F0">
            <w:pPr>
              <w:pStyle w:val="ASFKTablenorm"/>
              <w:ind w:left="57" w:right="57"/>
            </w:pPr>
            <w:r w:rsidRPr="007B2273">
              <w:t>Дата документа-основания. Возможен выбор значения из системного к</w:t>
            </w:r>
            <w:r w:rsidRPr="005154AF">
              <w:t>а</w:t>
            </w:r>
            <w:r w:rsidRPr="00726330">
              <w:t>ле</w:t>
            </w:r>
            <w:r w:rsidRPr="00400173">
              <w:t>н</w:t>
            </w:r>
            <w:r w:rsidRPr="00726330">
              <w:t>даря.</w:t>
            </w:r>
          </w:p>
          <w:p w14:paraId="20C8B682" w14:textId="77777777" w:rsidR="00400173" w:rsidRPr="007B2273" w:rsidRDefault="00400173" w:rsidP="004834F0">
            <w:pPr>
              <w:pStyle w:val="ASFKTablenorm"/>
              <w:ind w:left="57" w:right="57"/>
            </w:pPr>
            <w:r w:rsidRPr="007B2273">
              <w:t>Вручную.</w:t>
            </w:r>
          </w:p>
        </w:tc>
      </w:tr>
      <w:tr w:rsidR="003B694E" w:rsidRPr="007B2273" w14:paraId="7CBC943D" w14:textId="77777777" w:rsidTr="004834F0">
        <w:tc>
          <w:tcPr>
            <w:tcW w:w="1137" w:type="pct"/>
            <w:shd w:val="clear" w:color="auto" w:fill="auto"/>
          </w:tcPr>
          <w:p w14:paraId="766CFB59" w14:textId="77777777" w:rsidR="003B694E" w:rsidRPr="007B2273" w:rsidRDefault="003B694E" w:rsidP="004834F0">
            <w:pPr>
              <w:pStyle w:val="ASFKTablenorm"/>
              <w:ind w:left="57" w:right="57"/>
            </w:pPr>
            <w:r>
              <w:t>ГУИД ПД</w:t>
            </w:r>
          </w:p>
        </w:tc>
        <w:tc>
          <w:tcPr>
            <w:tcW w:w="3863" w:type="pct"/>
            <w:shd w:val="clear" w:color="auto" w:fill="auto"/>
          </w:tcPr>
          <w:p w14:paraId="4DF3793F" w14:textId="77777777" w:rsidR="003B694E" w:rsidRDefault="003B694E" w:rsidP="004834F0">
            <w:pPr>
              <w:pStyle w:val="ASFKTablenorm"/>
              <w:ind w:left="57" w:right="57"/>
            </w:pPr>
            <w:r w:rsidRPr="0010708D">
              <w:t>ГУИД возвращаемого расчетного документа</w:t>
            </w:r>
            <w:r>
              <w:t>.</w:t>
            </w:r>
          </w:p>
          <w:p w14:paraId="107F3FBB" w14:textId="77777777" w:rsidR="003B694E" w:rsidRPr="007B2273" w:rsidRDefault="00354A91" w:rsidP="004834F0">
            <w:pPr>
              <w:pStyle w:val="ASFKTablenorm"/>
              <w:ind w:left="57" w:right="57"/>
            </w:pPr>
            <w:r w:rsidRPr="002F5DD6">
              <w:t>Заполняется при импорте, доступно на визуальной форме для ручного ввода</w:t>
            </w:r>
            <w:r w:rsidR="003B694E">
              <w:t>.</w:t>
            </w:r>
          </w:p>
        </w:tc>
      </w:tr>
      <w:tr w:rsidR="00354A91" w:rsidRPr="00B11F4A" w14:paraId="50C0CA4F" w14:textId="77777777" w:rsidTr="004834F0">
        <w:tc>
          <w:tcPr>
            <w:tcW w:w="5000" w:type="pct"/>
            <w:gridSpan w:val="2"/>
            <w:shd w:val="clear" w:color="auto" w:fill="auto"/>
          </w:tcPr>
          <w:p w14:paraId="698FE7E9" w14:textId="77777777" w:rsidR="00354A91" w:rsidRPr="00AE58D3" w:rsidRDefault="00354A91" w:rsidP="004834F0">
            <w:pPr>
              <w:pStyle w:val="ASFKTablenorm"/>
              <w:ind w:left="57" w:right="57"/>
            </w:pPr>
            <w:r w:rsidRPr="00B11F4A">
              <w:t xml:space="preserve">Закладка </w:t>
            </w:r>
            <w:r>
              <w:t>«</w:t>
            </w:r>
            <w:r w:rsidRPr="00AE58D3">
              <w:t>Раздел 1, 2 (1)</w:t>
            </w:r>
            <w:r>
              <w:t>»</w:t>
            </w:r>
            <w:r w:rsidRPr="00AE58D3">
              <w:t xml:space="preserve">. Группа полей </w:t>
            </w:r>
            <w:r>
              <w:t>«</w:t>
            </w:r>
            <w:r w:rsidRPr="00AE58D3">
              <w:t>Раздел 2. Реквизиты документа-основания</w:t>
            </w:r>
            <w:r>
              <w:t xml:space="preserve"> (список)»</w:t>
            </w:r>
          </w:p>
        </w:tc>
      </w:tr>
      <w:tr w:rsidR="00E20DD8" w:rsidRPr="00B11F4A" w14:paraId="02F5B19E" w14:textId="77777777" w:rsidTr="004834F0">
        <w:tc>
          <w:tcPr>
            <w:tcW w:w="1137" w:type="pct"/>
            <w:shd w:val="clear" w:color="auto" w:fill="auto"/>
          </w:tcPr>
          <w:p w14:paraId="0F1E0B6C" w14:textId="77777777" w:rsidR="00E20DD8" w:rsidRPr="00B11F4A" w:rsidRDefault="00E20DD8" w:rsidP="004834F0">
            <w:pPr>
              <w:pStyle w:val="ASFKTablenorm"/>
              <w:ind w:left="57" w:right="57"/>
            </w:pPr>
            <w:r w:rsidRPr="00B11F4A">
              <w:t>Вид</w:t>
            </w:r>
          </w:p>
        </w:tc>
        <w:tc>
          <w:tcPr>
            <w:tcW w:w="3863" w:type="pct"/>
            <w:shd w:val="clear" w:color="auto" w:fill="auto"/>
          </w:tcPr>
          <w:p w14:paraId="0EA8F618" w14:textId="77777777" w:rsidR="00E20DD8" w:rsidRDefault="00E20DD8" w:rsidP="004834F0">
            <w:pPr>
              <w:pStyle w:val="ASFKTablenorm"/>
              <w:ind w:left="57" w:right="57"/>
            </w:pPr>
            <w:r>
              <w:t>Заполняется только на АРМ АДБ при импорте или путем ручного ввода.</w:t>
            </w:r>
          </w:p>
        </w:tc>
      </w:tr>
      <w:tr w:rsidR="00E20DD8" w:rsidRPr="00B11F4A" w14:paraId="37A9B9A8" w14:textId="77777777" w:rsidTr="004834F0">
        <w:tc>
          <w:tcPr>
            <w:tcW w:w="1137" w:type="pct"/>
            <w:shd w:val="clear" w:color="auto" w:fill="auto"/>
          </w:tcPr>
          <w:p w14:paraId="26ABA509" w14:textId="77777777" w:rsidR="00E20DD8" w:rsidRPr="00B11F4A" w:rsidRDefault="00E20DD8" w:rsidP="004834F0">
            <w:pPr>
              <w:pStyle w:val="ASFKTablenorm"/>
              <w:ind w:left="57" w:right="57"/>
            </w:pPr>
            <w:r w:rsidRPr="00B11F4A">
              <w:t>Номер</w:t>
            </w:r>
          </w:p>
        </w:tc>
        <w:tc>
          <w:tcPr>
            <w:tcW w:w="3863" w:type="pct"/>
            <w:shd w:val="clear" w:color="auto" w:fill="auto"/>
          </w:tcPr>
          <w:p w14:paraId="21E70B50" w14:textId="77777777" w:rsidR="00E20DD8" w:rsidRDefault="00E20DD8" w:rsidP="004834F0">
            <w:pPr>
              <w:pStyle w:val="ASFKTablenorm"/>
              <w:ind w:left="57" w:right="57"/>
            </w:pPr>
            <w:r>
              <w:t>Заполняется только на АРМ АДБ при импорте или путем ручного ввода.</w:t>
            </w:r>
          </w:p>
        </w:tc>
      </w:tr>
      <w:tr w:rsidR="00E20DD8" w:rsidRPr="00B11F4A" w14:paraId="619DC4AB" w14:textId="77777777" w:rsidTr="004834F0">
        <w:tc>
          <w:tcPr>
            <w:tcW w:w="1137" w:type="pct"/>
            <w:shd w:val="clear" w:color="auto" w:fill="auto"/>
          </w:tcPr>
          <w:p w14:paraId="05442159" w14:textId="77777777" w:rsidR="00E20DD8" w:rsidRPr="00B11F4A" w:rsidRDefault="00E20DD8" w:rsidP="004834F0">
            <w:pPr>
              <w:pStyle w:val="ASFKTablenorm"/>
              <w:ind w:left="57" w:right="57"/>
            </w:pPr>
            <w:r w:rsidRPr="00B11F4A">
              <w:t>Дата</w:t>
            </w:r>
          </w:p>
        </w:tc>
        <w:tc>
          <w:tcPr>
            <w:tcW w:w="3863" w:type="pct"/>
            <w:shd w:val="clear" w:color="auto" w:fill="auto"/>
          </w:tcPr>
          <w:p w14:paraId="21C01978" w14:textId="77777777" w:rsidR="00E20DD8" w:rsidRDefault="00E20DD8" w:rsidP="004834F0">
            <w:pPr>
              <w:pStyle w:val="ASFKTablenorm"/>
              <w:ind w:left="57" w:right="57"/>
            </w:pPr>
            <w:r>
              <w:t>Заполняется только на АРМ АДБ при импорте или путем ручного ввода.</w:t>
            </w:r>
          </w:p>
        </w:tc>
      </w:tr>
      <w:tr w:rsidR="00E20DD8" w:rsidRPr="00B11F4A" w14:paraId="0CA8A1A7" w14:textId="77777777" w:rsidTr="004834F0">
        <w:tc>
          <w:tcPr>
            <w:tcW w:w="1137" w:type="pct"/>
            <w:shd w:val="clear" w:color="auto" w:fill="auto"/>
          </w:tcPr>
          <w:p w14:paraId="7C8EB72C" w14:textId="77777777" w:rsidR="00E20DD8" w:rsidRPr="00B11F4A" w:rsidRDefault="00E20DD8" w:rsidP="004834F0">
            <w:pPr>
              <w:pStyle w:val="ASFKTablenorm"/>
              <w:ind w:left="57" w:right="57"/>
            </w:pPr>
            <w:r>
              <w:t>Сумма</w:t>
            </w:r>
          </w:p>
        </w:tc>
        <w:tc>
          <w:tcPr>
            <w:tcW w:w="3863" w:type="pct"/>
            <w:shd w:val="clear" w:color="auto" w:fill="auto"/>
          </w:tcPr>
          <w:p w14:paraId="0A161823" w14:textId="77777777" w:rsidR="00E20DD8" w:rsidRDefault="00E20DD8" w:rsidP="004834F0">
            <w:pPr>
              <w:pStyle w:val="ASFKTablenorm"/>
              <w:ind w:left="57" w:right="57"/>
            </w:pPr>
            <w:r>
              <w:t>Заполняется только на АРМ АДБ при импорте или путем ручного ввода.</w:t>
            </w:r>
          </w:p>
        </w:tc>
      </w:tr>
      <w:tr w:rsidR="00E20DD8" w14:paraId="74D61F70" w14:textId="77777777" w:rsidTr="004834F0">
        <w:tc>
          <w:tcPr>
            <w:tcW w:w="1137" w:type="pct"/>
            <w:shd w:val="clear" w:color="auto" w:fill="auto"/>
            <w:hideMark/>
          </w:tcPr>
          <w:p w14:paraId="3C4E3A37" w14:textId="77777777" w:rsidR="00E20DD8" w:rsidRDefault="00E20DD8" w:rsidP="004834F0">
            <w:pPr>
              <w:pStyle w:val="ASFKTablenorm"/>
              <w:ind w:left="57" w:right="57"/>
            </w:pPr>
            <w:r>
              <w:t>ГУИД ПД</w:t>
            </w:r>
          </w:p>
        </w:tc>
        <w:tc>
          <w:tcPr>
            <w:tcW w:w="3863" w:type="pct"/>
            <w:shd w:val="clear" w:color="auto" w:fill="auto"/>
            <w:hideMark/>
          </w:tcPr>
          <w:p w14:paraId="201C32D0" w14:textId="77777777" w:rsidR="00E20DD8" w:rsidRDefault="00E20DD8" w:rsidP="004834F0">
            <w:pPr>
              <w:pStyle w:val="ASFKTablenorm"/>
              <w:ind w:left="57" w:right="57"/>
            </w:pPr>
            <w:r>
              <w:t>Заполняется только на АРМ АДБ при импорте или путем ручного ввода.</w:t>
            </w:r>
          </w:p>
        </w:tc>
      </w:tr>
    </w:tbl>
    <w:p w14:paraId="55810FA3" w14:textId="77777777" w:rsidR="00400173" w:rsidRPr="007B2273" w:rsidRDefault="00CD1538" w:rsidP="00400173">
      <w:pPr>
        <w:pStyle w:val="ASFKNormal"/>
      </w:pPr>
      <w:r w:rsidRPr="007B2273">
        <w:t xml:space="preserve">ЭФ документа </w:t>
      </w:r>
      <w:r>
        <w:t>«</w:t>
      </w:r>
      <w:r w:rsidRPr="007B2273">
        <w:t>Заявка на возврат</w:t>
      </w:r>
      <w:r>
        <w:t>», закладки «</w:t>
      </w:r>
      <w:r w:rsidRPr="007B2273">
        <w:t>Раздел 3 (2)</w:t>
      </w:r>
      <w:r>
        <w:t>» представлена н</w:t>
      </w:r>
      <w:r w:rsidR="00400173" w:rsidRPr="007B2273">
        <w:t>а рисунке</w:t>
      </w:r>
      <w:r w:rsidR="00403998" w:rsidRPr="007B2273">
        <w:t> </w:t>
      </w:r>
      <w:r w:rsidR="00400173" w:rsidRPr="007B2273">
        <w:fldChar w:fldCharType="begin"/>
      </w:r>
      <w:r w:rsidR="00400173" w:rsidRPr="007B2273">
        <w:instrText xml:space="preserve"> REF _Ref205257943 \h  \* MERGEFORMAT </w:instrText>
      </w:r>
      <w:r w:rsidR="00400173" w:rsidRPr="007B2273">
        <w:fldChar w:fldCharType="separate"/>
      </w:r>
      <w:r w:rsidR="00476E1D">
        <w:t>195</w:t>
      </w:r>
      <w:r w:rsidR="00400173" w:rsidRPr="007B2273">
        <w:fldChar w:fldCharType="end"/>
      </w:r>
      <w:r w:rsidR="00400173" w:rsidRPr="007B2273">
        <w:t xml:space="preserve">. </w:t>
      </w:r>
    </w:p>
    <w:p w14:paraId="5341B51C" w14:textId="77777777" w:rsidR="00400173" w:rsidRPr="007B2273" w:rsidRDefault="00476E1D" w:rsidP="00400173">
      <w:pPr>
        <w:pStyle w:val="ASFKFigure"/>
      </w:pPr>
      <w:r>
        <w:pict w14:anchorId="3E98960F">
          <v:shape id="_x0000_i1303" type="#_x0000_t75" style="width:468.85pt;height:211.8pt">
            <v:imagedata r:id="rId258" o:title="1"/>
          </v:shape>
        </w:pict>
      </w:r>
    </w:p>
    <w:p w14:paraId="1ACDC54C" w14:textId="77777777" w:rsidR="00400173" w:rsidRPr="007B2273" w:rsidRDefault="00400173" w:rsidP="00400173">
      <w:pPr>
        <w:pStyle w:val="ASFKFigName"/>
      </w:pPr>
      <w:r w:rsidRPr="007B2273">
        <w:fldChar w:fldCharType="begin"/>
      </w:r>
      <w:r w:rsidRPr="007B2273">
        <w:instrText xml:space="preserve"> SEQ Рисунок \* ARABIC </w:instrText>
      </w:r>
      <w:r w:rsidRPr="007B2273">
        <w:fldChar w:fldCharType="separate"/>
      </w:r>
      <w:bookmarkStart w:id="1409" w:name="_Ref205257943"/>
      <w:bookmarkStart w:id="1410" w:name="_Toc82692164"/>
      <w:r w:rsidR="00476E1D">
        <w:rPr>
          <w:noProof/>
        </w:rPr>
        <w:t>195</w:t>
      </w:r>
      <w:bookmarkEnd w:id="1409"/>
      <w:r w:rsidRPr="007B2273">
        <w:fldChar w:fldCharType="end"/>
      </w:r>
      <w:r w:rsidRPr="007B2273">
        <w:t xml:space="preserve">. ЭФ документа </w:t>
      </w:r>
      <w:r>
        <w:t>«</w:t>
      </w:r>
      <w:r w:rsidRPr="007B2273">
        <w:t>Заявка на возврат</w:t>
      </w:r>
      <w:r w:rsidR="00B33BD1">
        <w:t>», закладки «</w:t>
      </w:r>
      <w:r w:rsidRPr="007B2273">
        <w:t>Раздел 3 (2)</w:t>
      </w:r>
      <w:r>
        <w:t>»</w:t>
      </w:r>
      <w:bookmarkEnd w:id="1410"/>
    </w:p>
    <w:p w14:paraId="6316AB15" w14:textId="77777777" w:rsidR="00400173" w:rsidRPr="007B2273" w:rsidRDefault="00CD1538" w:rsidP="00400173">
      <w:pPr>
        <w:pStyle w:val="ASFKNormal"/>
      </w:pPr>
      <w:r>
        <w:t xml:space="preserve">Перечень </w:t>
      </w:r>
      <w:r w:rsidR="00400173" w:rsidRPr="007B2273">
        <w:t xml:space="preserve">полей документа </w:t>
      </w:r>
      <w:r w:rsidR="00400173">
        <w:t>«</w:t>
      </w:r>
      <w:r w:rsidR="00400173" w:rsidRPr="007B2273">
        <w:t>Заявка на возврат</w:t>
      </w:r>
      <w:r w:rsidR="00B33BD1">
        <w:t>», закладки «</w:t>
      </w:r>
      <w:r w:rsidR="00400173" w:rsidRPr="007B2273">
        <w:t>Раздел 3 (2)</w:t>
      </w:r>
      <w:r w:rsidR="00400173">
        <w:t>»</w:t>
      </w:r>
      <w:r>
        <w:t xml:space="preserve"> приведен в</w:t>
      </w:r>
      <w:r w:rsidRPr="007B2273">
        <w:t xml:space="preserve"> таблице</w:t>
      </w:r>
      <w:r w:rsidR="00403998" w:rsidRPr="007B2273">
        <w:t> </w:t>
      </w:r>
      <w:r w:rsidRPr="007B2273">
        <w:fldChar w:fldCharType="begin"/>
      </w:r>
      <w:r w:rsidRPr="007B2273">
        <w:instrText xml:space="preserve"> REF _Ref317609911 \h  \* MERGEFORMAT </w:instrText>
      </w:r>
      <w:r w:rsidRPr="007B2273">
        <w:fldChar w:fldCharType="separate"/>
      </w:r>
      <w:r w:rsidR="00476E1D">
        <w:t>119</w:t>
      </w:r>
      <w:r w:rsidRPr="007B2273">
        <w:fldChar w:fldCharType="end"/>
      </w:r>
      <w:r>
        <w:t>.</w:t>
      </w:r>
    </w:p>
    <w:p w14:paraId="77AE207D" w14:textId="77777777" w:rsidR="00400173" w:rsidRPr="00726330" w:rsidRDefault="000B34EE" w:rsidP="00400173">
      <w:pPr>
        <w:pStyle w:val="ASFKNameTable"/>
      </w:pPr>
      <w:r>
        <w:rPr>
          <w:noProof/>
        </w:rPr>
        <w:fldChar w:fldCharType="begin"/>
      </w:r>
      <w:r>
        <w:rPr>
          <w:noProof/>
        </w:rPr>
        <w:instrText xml:space="preserve"> SEQ Таблица \* ARABIC </w:instrText>
      </w:r>
      <w:r>
        <w:rPr>
          <w:noProof/>
        </w:rPr>
        <w:fldChar w:fldCharType="separate"/>
      </w:r>
      <w:bookmarkStart w:id="1411" w:name="_Ref317609911"/>
      <w:bookmarkStart w:id="1412" w:name="_Toc82691843"/>
      <w:r w:rsidR="00476E1D">
        <w:rPr>
          <w:noProof/>
        </w:rPr>
        <w:t>119</w:t>
      </w:r>
      <w:bookmarkEnd w:id="1411"/>
      <w:r>
        <w:rPr>
          <w:noProof/>
        </w:rPr>
        <w:fldChar w:fldCharType="end"/>
      </w:r>
      <w:r w:rsidR="00400173" w:rsidRPr="00726330">
        <w:t xml:space="preserve">. Описание полей документа </w:t>
      </w:r>
      <w:r w:rsidR="00400173">
        <w:t>«</w:t>
      </w:r>
      <w:r w:rsidR="00400173" w:rsidRPr="00726330">
        <w:t>Заявка на возврат</w:t>
      </w:r>
      <w:r w:rsidR="00B33BD1">
        <w:t>», закладки «</w:t>
      </w:r>
      <w:r w:rsidR="00400173" w:rsidRPr="00726330">
        <w:t>Раздел 3 (2)</w:t>
      </w:r>
      <w:r w:rsidR="00400173">
        <w:t>»</w:t>
      </w:r>
      <w:bookmarkEnd w:id="141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400173" w:rsidRPr="007B2273" w14:paraId="4A58E95D" w14:textId="77777777" w:rsidTr="004834F0">
        <w:trPr>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E214FC5" w14:textId="77777777" w:rsidR="00400173" w:rsidRPr="007B2273" w:rsidRDefault="00400173" w:rsidP="00400173">
            <w:pPr>
              <w:pStyle w:val="ASFKTableHead"/>
            </w:pPr>
            <w:r w:rsidRPr="007B2273">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0EFE3C38" w14:textId="77777777" w:rsidR="00400173" w:rsidRPr="007B2273" w:rsidRDefault="00400173" w:rsidP="00400173">
            <w:pPr>
              <w:pStyle w:val="ASFKTableHead"/>
            </w:pPr>
            <w:r w:rsidRPr="007B2273">
              <w:t>Описание поля</w:t>
            </w:r>
          </w:p>
        </w:tc>
      </w:tr>
      <w:tr w:rsidR="00400173" w:rsidRPr="007B2273" w14:paraId="49DA12AA" w14:textId="77777777" w:rsidTr="004834F0">
        <w:tc>
          <w:tcPr>
            <w:tcW w:w="5000" w:type="pct"/>
            <w:gridSpan w:val="2"/>
            <w:shd w:val="clear" w:color="auto" w:fill="auto"/>
          </w:tcPr>
          <w:p w14:paraId="4FFD7764" w14:textId="77777777" w:rsidR="00400173" w:rsidRPr="007B2273" w:rsidRDefault="00400173" w:rsidP="004834F0">
            <w:pPr>
              <w:pStyle w:val="ASFKTablenorm"/>
              <w:ind w:left="57" w:right="57"/>
            </w:pPr>
            <w:r w:rsidRPr="007B2273">
              <w:t xml:space="preserve">Группа полей </w:t>
            </w:r>
            <w:r>
              <w:t>«</w:t>
            </w:r>
            <w:r w:rsidRPr="007B2273">
              <w:t>Раздел 3. Реквизиты получателя</w:t>
            </w:r>
            <w:r>
              <w:t>»</w:t>
            </w:r>
          </w:p>
        </w:tc>
      </w:tr>
      <w:tr w:rsidR="00400173" w:rsidRPr="007B2273" w14:paraId="6FB5732E" w14:textId="77777777" w:rsidTr="004834F0">
        <w:tc>
          <w:tcPr>
            <w:tcW w:w="1410" w:type="pct"/>
            <w:shd w:val="clear" w:color="auto" w:fill="auto"/>
          </w:tcPr>
          <w:p w14:paraId="4E0AEDB5" w14:textId="77777777" w:rsidR="00400173" w:rsidRPr="007B2273" w:rsidRDefault="00400173" w:rsidP="004834F0">
            <w:pPr>
              <w:pStyle w:val="ASFKTablenorm"/>
              <w:ind w:left="57" w:right="57"/>
            </w:pPr>
            <w:r w:rsidRPr="007B2273">
              <w:lastRenderedPageBreak/>
              <w:t>Наименование получателя</w:t>
            </w:r>
          </w:p>
        </w:tc>
        <w:tc>
          <w:tcPr>
            <w:tcW w:w="3590" w:type="pct"/>
            <w:shd w:val="clear" w:color="auto" w:fill="auto"/>
          </w:tcPr>
          <w:p w14:paraId="144E0C74" w14:textId="77777777" w:rsidR="00400173" w:rsidRPr="007B2273" w:rsidRDefault="00400173" w:rsidP="004834F0">
            <w:pPr>
              <w:pStyle w:val="ASFKTablenorm"/>
              <w:ind w:left="57" w:right="57"/>
            </w:pPr>
            <w:r w:rsidRPr="007B2273">
              <w:t>Наименование получателя (ФИО – для физического лица).</w:t>
            </w:r>
          </w:p>
          <w:p w14:paraId="11406D80" w14:textId="77777777" w:rsidR="00400173" w:rsidRPr="007B2273" w:rsidRDefault="00400173" w:rsidP="004834F0">
            <w:pPr>
              <w:pStyle w:val="ASFKTablenorm"/>
              <w:ind w:left="57" w:right="57"/>
            </w:pPr>
            <w:r w:rsidRPr="007B2273">
              <w:t>Вручную из справочника Поставщиков.</w:t>
            </w:r>
          </w:p>
        </w:tc>
      </w:tr>
      <w:tr w:rsidR="00400173" w:rsidRPr="007B2273" w14:paraId="4F6DA034" w14:textId="77777777" w:rsidTr="004834F0">
        <w:tc>
          <w:tcPr>
            <w:tcW w:w="1410" w:type="pct"/>
            <w:shd w:val="clear" w:color="auto" w:fill="auto"/>
          </w:tcPr>
          <w:p w14:paraId="1F10A7F2" w14:textId="77777777" w:rsidR="00400173" w:rsidRPr="007B2273" w:rsidRDefault="00400173" w:rsidP="004834F0">
            <w:pPr>
              <w:pStyle w:val="ASFKTablenorm"/>
              <w:ind w:left="57" w:right="57"/>
            </w:pPr>
            <w:r w:rsidRPr="007B2273">
              <w:t>ИНН</w:t>
            </w:r>
          </w:p>
        </w:tc>
        <w:tc>
          <w:tcPr>
            <w:tcW w:w="3590" w:type="pct"/>
            <w:shd w:val="clear" w:color="auto" w:fill="auto"/>
          </w:tcPr>
          <w:p w14:paraId="5D07A8AF" w14:textId="77777777" w:rsidR="00400173" w:rsidRPr="007B2273" w:rsidRDefault="00400173" w:rsidP="004834F0">
            <w:pPr>
              <w:pStyle w:val="ASFKTablenorm"/>
              <w:ind w:left="57" w:right="57"/>
            </w:pPr>
            <w:r w:rsidRPr="007B2273">
              <w:t>ИНН получателя.</w:t>
            </w:r>
          </w:p>
          <w:p w14:paraId="09DF1D24" w14:textId="77777777" w:rsidR="00400173" w:rsidRPr="00726330" w:rsidRDefault="00400173" w:rsidP="004834F0">
            <w:pPr>
              <w:pStyle w:val="ASFKTablenorm"/>
              <w:ind w:left="57" w:right="57"/>
            </w:pPr>
            <w:r w:rsidRPr="007B2273">
              <w:t>Автоматически при выборе наименования получателя из спр</w:t>
            </w:r>
            <w:r w:rsidRPr="00726330">
              <w:t>авочника П</w:t>
            </w:r>
            <w:r w:rsidRPr="005154AF">
              <w:t>о</w:t>
            </w:r>
            <w:r w:rsidRPr="00726330">
              <w:t>ставщиков. Может быть изменено вручную.</w:t>
            </w:r>
          </w:p>
        </w:tc>
      </w:tr>
      <w:tr w:rsidR="00400173" w:rsidRPr="007B2273" w14:paraId="664630FC" w14:textId="77777777" w:rsidTr="004834F0">
        <w:tc>
          <w:tcPr>
            <w:tcW w:w="1410" w:type="pct"/>
            <w:shd w:val="clear" w:color="auto" w:fill="auto"/>
          </w:tcPr>
          <w:p w14:paraId="3BA7D896" w14:textId="77777777" w:rsidR="00400173" w:rsidRPr="007B2273" w:rsidRDefault="00400173" w:rsidP="004834F0">
            <w:pPr>
              <w:pStyle w:val="ASFKTablenorm"/>
              <w:ind w:left="57" w:right="57"/>
            </w:pPr>
            <w:r w:rsidRPr="007B2273">
              <w:t>КПП</w:t>
            </w:r>
          </w:p>
        </w:tc>
        <w:tc>
          <w:tcPr>
            <w:tcW w:w="3590" w:type="pct"/>
            <w:shd w:val="clear" w:color="auto" w:fill="auto"/>
          </w:tcPr>
          <w:p w14:paraId="312CC956" w14:textId="77777777" w:rsidR="00400173" w:rsidRPr="007B2273" w:rsidRDefault="00400173" w:rsidP="004834F0">
            <w:pPr>
              <w:pStyle w:val="ASFKTablenorm"/>
              <w:ind w:left="57" w:right="57"/>
            </w:pPr>
            <w:r w:rsidRPr="007B2273">
              <w:t>КПП получателя.</w:t>
            </w:r>
          </w:p>
          <w:p w14:paraId="1E34AFBA" w14:textId="77777777" w:rsidR="00400173" w:rsidRPr="00726330" w:rsidRDefault="00400173" w:rsidP="004834F0">
            <w:pPr>
              <w:pStyle w:val="ASFKTablenorm"/>
              <w:ind w:left="57" w:right="57"/>
            </w:pPr>
            <w:r w:rsidRPr="007B2273">
              <w:t>Автоматически при выборе наименования получателя из спр</w:t>
            </w:r>
            <w:r w:rsidRPr="00726330">
              <w:t>авочника П</w:t>
            </w:r>
            <w:r w:rsidRPr="005154AF">
              <w:t>о</w:t>
            </w:r>
            <w:r w:rsidRPr="00726330">
              <w:t>ставщиков. Может быть изменено вручную.</w:t>
            </w:r>
          </w:p>
        </w:tc>
      </w:tr>
      <w:tr w:rsidR="00400173" w:rsidRPr="007B2273" w14:paraId="08230686" w14:textId="77777777" w:rsidTr="004834F0">
        <w:tc>
          <w:tcPr>
            <w:tcW w:w="1410" w:type="pct"/>
            <w:shd w:val="clear" w:color="auto" w:fill="auto"/>
          </w:tcPr>
          <w:p w14:paraId="2DD21927" w14:textId="77777777" w:rsidR="00400173" w:rsidRPr="00726330" w:rsidRDefault="00400173" w:rsidP="004834F0">
            <w:pPr>
              <w:pStyle w:val="ASFKTablenorm"/>
              <w:ind w:left="57" w:right="57"/>
            </w:pPr>
            <w:r w:rsidRPr="007B2273">
              <w:t xml:space="preserve">Лиц. </w:t>
            </w:r>
            <w:r w:rsidRPr="00726330">
              <w:t>Сч.</w:t>
            </w:r>
          </w:p>
        </w:tc>
        <w:tc>
          <w:tcPr>
            <w:tcW w:w="3590" w:type="pct"/>
            <w:shd w:val="clear" w:color="auto" w:fill="auto"/>
          </w:tcPr>
          <w:p w14:paraId="701BAC54" w14:textId="77777777" w:rsidR="00400173" w:rsidRPr="007B2273" w:rsidRDefault="00400173" w:rsidP="004834F0">
            <w:pPr>
              <w:pStyle w:val="ASFKTablenorm"/>
              <w:ind w:left="57" w:right="57"/>
            </w:pPr>
            <w:r w:rsidRPr="007B2273">
              <w:t>Номер лицевого счета получателя.</w:t>
            </w:r>
          </w:p>
          <w:p w14:paraId="70AF1770" w14:textId="77777777" w:rsidR="00400173" w:rsidRPr="007B2273" w:rsidRDefault="00400173" w:rsidP="004834F0">
            <w:pPr>
              <w:pStyle w:val="ASFKTablenorm"/>
              <w:ind w:left="57" w:right="57"/>
            </w:pPr>
            <w:r w:rsidRPr="007B2273">
              <w:t>Значение вводится вручную или из справочника лицевых счетов.</w:t>
            </w:r>
          </w:p>
        </w:tc>
      </w:tr>
      <w:tr w:rsidR="00400173" w:rsidRPr="007B2273" w14:paraId="13F7DF66" w14:textId="77777777" w:rsidTr="004834F0">
        <w:tc>
          <w:tcPr>
            <w:tcW w:w="1410" w:type="pct"/>
            <w:shd w:val="clear" w:color="auto" w:fill="auto"/>
          </w:tcPr>
          <w:p w14:paraId="42BDE645" w14:textId="77777777" w:rsidR="00400173" w:rsidRPr="007B2273" w:rsidRDefault="00400173" w:rsidP="004834F0">
            <w:pPr>
              <w:pStyle w:val="ASFKTablenorm"/>
              <w:ind w:left="57" w:right="57"/>
            </w:pPr>
            <w:r w:rsidRPr="007B2273">
              <w:t>Банковский счет</w:t>
            </w:r>
          </w:p>
        </w:tc>
        <w:tc>
          <w:tcPr>
            <w:tcW w:w="3590" w:type="pct"/>
            <w:shd w:val="clear" w:color="auto" w:fill="auto"/>
          </w:tcPr>
          <w:p w14:paraId="0A37C9A0" w14:textId="77777777" w:rsidR="00400173" w:rsidRPr="007B2273" w:rsidRDefault="00400173" w:rsidP="004834F0">
            <w:pPr>
              <w:pStyle w:val="ASFKTablenorm"/>
              <w:ind w:left="57" w:right="57"/>
            </w:pPr>
            <w:r w:rsidRPr="007B2273">
              <w:t>Номер банковского счета получателя.</w:t>
            </w:r>
          </w:p>
          <w:p w14:paraId="193EA976" w14:textId="77777777" w:rsidR="00400173" w:rsidRPr="00726330" w:rsidRDefault="00400173" w:rsidP="004834F0">
            <w:pPr>
              <w:pStyle w:val="ASFKTablenorm"/>
              <w:ind w:left="57" w:right="57"/>
            </w:pPr>
            <w:r w:rsidRPr="007B2273">
              <w:t>Значение вводится вручную или выбирается из банковских счетов п</w:t>
            </w:r>
            <w:r w:rsidRPr="00400173">
              <w:t>о</w:t>
            </w:r>
            <w:r w:rsidRPr="00726330">
              <w:t xml:space="preserve">ставщиков. </w:t>
            </w:r>
          </w:p>
        </w:tc>
      </w:tr>
      <w:tr w:rsidR="00400173" w:rsidRPr="007B2273" w14:paraId="6E2E0670" w14:textId="77777777" w:rsidTr="004834F0">
        <w:tc>
          <w:tcPr>
            <w:tcW w:w="1410" w:type="pct"/>
            <w:shd w:val="clear" w:color="auto" w:fill="auto"/>
          </w:tcPr>
          <w:p w14:paraId="27420321" w14:textId="77777777" w:rsidR="00400173" w:rsidRPr="007B2273" w:rsidRDefault="00400173" w:rsidP="004834F0">
            <w:pPr>
              <w:pStyle w:val="ASFKTablenorm"/>
              <w:ind w:left="57" w:right="57"/>
            </w:pPr>
            <w:r w:rsidRPr="007B2273">
              <w:t>БИК/SWIFT</w:t>
            </w:r>
          </w:p>
        </w:tc>
        <w:tc>
          <w:tcPr>
            <w:tcW w:w="3590" w:type="pct"/>
            <w:shd w:val="clear" w:color="auto" w:fill="auto"/>
          </w:tcPr>
          <w:p w14:paraId="2A7ECFDF" w14:textId="77777777" w:rsidR="00400173" w:rsidRPr="00726330" w:rsidRDefault="00400173" w:rsidP="004834F0">
            <w:pPr>
              <w:pStyle w:val="ASFKTablenorm"/>
              <w:ind w:left="57" w:right="57"/>
            </w:pPr>
            <w:r w:rsidRPr="007B2273">
              <w:t xml:space="preserve">Значение подтягивается автоматически после заполнения поля </w:t>
            </w:r>
            <w:r>
              <w:t>«</w:t>
            </w:r>
            <w:r w:rsidRPr="007B2273">
              <w:t>Ба</w:t>
            </w:r>
            <w:r w:rsidRPr="00726330">
              <w:t>нко</w:t>
            </w:r>
            <w:r w:rsidRPr="00400173">
              <w:t>в</w:t>
            </w:r>
            <w:r w:rsidRPr="00726330">
              <w:t>ский счет</w:t>
            </w:r>
            <w:r>
              <w:t>»</w:t>
            </w:r>
            <w:r w:rsidRPr="00726330">
              <w:t xml:space="preserve"> из справочника банковских счетов поставщиков из поля </w:t>
            </w:r>
            <w:r>
              <w:t>«</w:t>
            </w:r>
            <w:r w:rsidRPr="00726330">
              <w:t>Где открыт</w:t>
            </w:r>
            <w:r>
              <w:t>»</w:t>
            </w:r>
            <w:r w:rsidRPr="00726330">
              <w:t>, соответствующее выбранному банковскому счету.</w:t>
            </w:r>
          </w:p>
          <w:p w14:paraId="5DF97168" w14:textId="77777777" w:rsidR="00400173" w:rsidRPr="007B2273" w:rsidRDefault="00400173" w:rsidP="004834F0">
            <w:pPr>
              <w:pStyle w:val="ASFKTablenorm"/>
              <w:ind w:left="57" w:right="57"/>
            </w:pPr>
            <w:r w:rsidRPr="007B2273">
              <w:t>Вручную.</w:t>
            </w:r>
          </w:p>
          <w:p w14:paraId="458082FD" w14:textId="77777777" w:rsidR="00400173" w:rsidRPr="007B2273" w:rsidRDefault="00400173" w:rsidP="004834F0">
            <w:pPr>
              <w:pStyle w:val="ASFKTablenorm"/>
              <w:ind w:left="57" w:right="57"/>
            </w:pPr>
            <w:r w:rsidRPr="007B2273">
              <w:t>Привязан справочник Банки.</w:t>
            </w:r>
          </w:p>
        </w:tc>
      </w:tr>
      <w:tr w:rsidR="00400173" w:rsidRPr="007B2273" w14:paraId="7731E0DA" w14:textId="77777777" w:rsidTr="004834F0">
        <w:tc>
          <w:tcPr>
            <w:tcW w:w="1410" w:type="pct"/>
            <w:shd w:val="clear" w:color="auto" w:fill="auto"/>
          </w:tcPr>
          <w:p w14:paraId="76B9F16B" w14:textId="77777777" w:rsidR="00400173" w:rsidRPr="007B2273" w:rsidRDefault="00400173" w:rsidP="004834F0">
            <w:pPr>
              <w:pStyle w:val="ASFKTablenorm"/>
              <w:ind w:left="57" w:right="57"/>
            </w:pPr>
            <w:r w:rsidRPr="007B2273">
              <w:t>Корр.счет</w:t>
            </w:r>
          </w:p>
        </w:tc>
        <w:tc>
          <w:tcPr>
            <w:tcW w:w="3590" w:type="pct"/>
            <w:shd w:val="clear" w:color="auto" w:fill="auto"/>
          </w:tcPr>
          <w:p w14:paraId="566F8417" w14:textId="77777777" w:rsidR="00400173" w:rsidRPr="007B2273" w:rsidRDefault="00400173" w:rsidP="004834F0">
            <w:pPr>
              <w:pStyle w:val="ASFKTablenorm"/>
              <w:ind w:left="57" w:right="57"/>
            </w:pPr>
            <w:r w:rsidRPr="007B2273">
              <w:t>Номер корреспондентского счета банка получателя.</w:t>
            </w:r>
          </w:p>
          <w:p w14:paraId="0F2B47B1" w14:textId="77777777" w:rsidR="004E3C57" w:rsidRDefault="004E3C57" w:rsidP="004834F0">
            <w:pPr>
              <w:pStyle w:val="ASFKTablenorm"/>
              <w:ind w:left="57" w:right="57"/>
            </w:pPr>
            <w:r>
              <w:t>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Казначейского счета. При выборе БИК из справочника банков поле «Корсчет» не меняется.</w:t>
            </w:r>
          </w:p>
          <w:p w14:paraId="0A6A02E8" w14:textId="77777777" w:rsidR="00400173" w:rsidRPr="00726330" w:rsidRDefault="004E3C57" w:rsidP="004834F0">
            <w:pPr>
              <w:pStyle w:val="ASFKTablenorm"/>
              <w:ind w:left="57" w:right="57"/>
            </w:pPr>
            <w:r>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p>
          <w:p w14:paraId="1FFE3B33" w14:textId="77777777" w:rsidR="00400173" w:rsidRPr="007B2273" w:rsidRDefault="00400173" w:rsidP="004834F0">
            <w:pPr>
              <w:pStyle w:val="ASFKTablenorm"/>
              <w:ind w:left="57" w:right="57"/>
            </w:pPr>
            <w:r w:rsidRPr="007B2273">
              <w:t>Может быть изменено вручную.</w:t>
            </w:r>
          </w:p>
        </w:tc>
      </w:tr>
      <w:tr w:rsidR="00400173" w:rsidRPr="007B2273" w14:paraId="4CB1D5B5" w14:textId="77777777" w:rsidTr="004834F0">
        <w:tc>
          <w:tcPr>
            <w:tcW w:w="1410" w:type="pct"/>
            <w:shd w:val="clear" w:color="auto" w:fill="auto"/>
          </w:tcPr>
          <w:p w14:paraId="4F8BF66B" w14:textId="77777777" w:rsidR="00400173" w:rsidRPr="00726330" w:rsidRDefault="00400173" w:rsidP="004834F0">
            <w:pPr>
              <w:pStyle w:val="ASFKTablenorm"/>
              <w:ind w:left="57" w:right="57"/>
            </w:pPr>
            <w:r w:rsidRPr="007B2273">
              <w:t xml:space="preserve">Наим. </w:t>
            </w:r>
            <w:r w:rsidR="00DC05BE">
              <w:t>б</w:t>
            </w:r>
            <w:r w:rsidRPr="00726330">
              <w:t>анка</w:t>
            </w:r>
          </w:p>
        </w:tc>
        <w:tc>
          <w:tcPr>
            <w:tcW w:w="3590" w:type="pct"/>
            <w:shd w:val="clear" w:color="auto" w:fill="auto"/>
          </w:tcPr>
          <w:p w14:paraId="47793E03" w14:textId="77777777" w:rsidR="00400173" w:rsidRPr="007B2273" w:rsidRDefault="00400173" w:rsidP="004834F0">
            <w:pPr>
              <w:pStyle w:val="ASFKTablenorm"/>
              <w:ind w:left="57" w:right="57"/>
            </w:pPr>
            <w:r w:rsidRPr="007B2273">
              <w:t>Наименование банка получателя.</w:t>
            </w:r>
          </w:p>
          <w:p w14:paraId="114CDC73" w14:textId="77777777" w:rsidR="00400173" w:rsidRPr="00726330" w:rsidRDefault="00DC05BE" w:rsidP="004834F0">
            <w:pPr>
              <w:pStyle w:val="ASFKTablenorm"/>
              <w:ind w:left="57" w:right="57"/>
            </w:pPr>
            <w:r>
              <w:t xml:space="preserve">Поле </w:t>
            </w:r>
            <w:r w:rsidR="00400173" w:rsidRPr="007B2273">
              <w:t xml:space="preserve">Автоматически после заполнения поля </w:t>
            </w:r>
            <w:r w:rsidR="00400173">
              <w:t>«</w:t>
            </w:r>
            <w:r w:rsidR="00400173" w:rsidRPr="007B2273">
              <w:t>БИК /SWIFT</w:t>
            </w:r>
            <w:r w:rsidR="00400173">
              <w:t>»</w:t>
            </w:r>
            <w:r w:rsidR="00400173" w:rsidRPr="007B2273">
              <w:t xml:space="preserve"> из справочн</w:t>
            </w:r>
            <w:r w:rsidR="00400173" w:rsidRPr="00726330">
              <w:t xml:space="preserve">ика </w:t>
            </w:r>
            <w:r w:rsidR="00DC2786">
              <w:t>«Справочник б</w:t>
            </w:r>
            <w:r w:rsidR="00400173" w:rsidRPr="00726330">
              <w:t>анков</w:t>
            </w:r>
            <w:r w:rsidR="00DC2786">
              <w:t>»</w:t>
            </w:r>
            <w:r w:rsidR="00400173" w:rsidRPr="00726330">
              <w:t xml:space="preserve"> из поля </w:t>
            </w:r>
            <w:r w:rsidR="00400173">
              <w:t>«</w:t>
            </w:r>
            <w:r w:rsidR="00400173" w:rsidRPr="00726330">
              <w:t xml:space="preserve">Платежное наименование банка </w:t>
            </w:r>
            <w:r w:rsidR="00DC2786">
              <w:t>составное</w:t>
            </w:r>
            <w:r w:rsidR="00400173">
              <w:t>»</w:t>
            </w:r>
            <w:r w:rsidR="00400173" w:rsidRPr="00726330">
              <w:t>. Может быть изменено вручную.</w:t>
            </w:r>
          </w:p>
        </w:tc>
      </w:tr>
      <w:tr w:rsidR="00400173" w:rsidRPr="007B2273" w14:paraId="17751CDE" w14:textId="77777777" w:rsidTr="004834F0">
        <w:tc>
          <w:tcPr>
            <w:tcW w:w="1410" w:type="pct"/>
            <w:shd w:val="clear" w:color="auto" w:fill="auto"/>
          </w:tcPr>
          <w:p w14:paraId="5D6067DB" w14:textId="77777777" w:rsidR="00400173" w:rsidRPr="007B2273" w:rsidRDefault="00400173" w:rsidP="004834F0">
            <w:pPr>
              <w:pStyle w:val="ASFKTablenorm"/>
              <w:ind w:left="57" w:right="57"/>
            </w:pPr>
            <w:r w:rsidRPr="007B2273">
              <w:t>Код по БК</w:t>
            </w:r>
          </w:p>
        </w:tc>
        <w:tc>
          <w:tcPr>
            <w:tcW w:w="3590" w:type="pct"/>
            <w:shd w:val="clear" w:color="auto" w:fill="auto"/>
          </w:tcPr>
          <w:p w14:paraId="567D1400" w14:textId="77777777" w:rsidR="00400173" w:rsidRPr="007B2273" w:rsidRDefault="00400173" w:rsidP="004834F0">
            <w:pPr>
              <w:pStyle w:val="ASFKTablenorm"/>
              <w:ind w:left="57" w:right="57"/>
            </w:pPr>
            <w:r w:rsidRPr="007B2273">
              <w:t>Вручную. Привязан справочник КБК.</w:t>
            </w:r>
          </w:p>
        </w:tc>
      </w:tr>
      <w:tr w:rsidR="00400173" w:rsidRPr="007B2273" w14:paraId="4C1BB62A" w14:textId="77777777" w:rsidTr="004834F0">
        <w:tc>
          <w:tcPr>
            <w:tcW w:w="1410" w:type="pct"/>
            <w:shd w:val="clear" w:color="auto" w:fill="auto"/>
          </w:tcPr>
          <w:p w14:paraId="02E13476" w14:textId="77777777" w:rsidR="00400173" w:rsidRPr="007B2273" w:rsidRDefault="00400173" w:rsidP="004834F0">
            <w:pPr>
              <w:pStyle w:val="ASFKTablenorm"/>
              <w:ind w:left="57" w:right="57"/>
            </w:pPr>
            <w:r w:rsidRPr="007B2273">
              <w:t>Код по ОКТМО</w:t>
            </w:r>
          </w:p>
        </w:tc>
        <w:tc>
          <w:tcPr>
            <w:tcW w:w="3590" w:type="pct"/>
            <w:shd w:val="clear" w:color="auto" w:fill="auto"/>
          </w:tcPr>
          <w:p w14:paraId="14A6551B" w14:textId="77777777" w:rsidR="00400173" w:rsidRPr="007B2273" w:rsidRDefault="00400173" w:rsidP="004834F0">
            <w:pPr>
              <w:pStyle w:val="ASFKTablenorm"/>
              <w:ind w:left="57" w:right="57"/>
            </w:pPr>
            <w:r w:rsidRPr="007B2273">
              <w:t>Вручную. Привязан справочник ОКТМО.</w:t>
            </w:r>
          </w:p>
        </w:tc>
      </w:tr>
      <w:tr w:rsidR="00400173" w:rsidRPr="007B2273" w14:paraId="4C158B8F" w14:textId="77777777" w:rsidTr="004834F0">
        <w:trPr>
          <w:trHeight w:val="77"/>
        </w:trPr>
        <w:tc>
          <w:tcPr>
            <w:tcW w:w="5000" w:type="pct"/>
            <w:gridSpan w:val="2"/>
            <w:shd w:val="clear" w:color="auto" w:fill="auto"/>
          </w:tcPr>
          <w:p w14:paraId="5E28536E" w14:textId="77777777" w:rsidR="00400173" w:rsidRPr="007B2273" w:rsidRDefault="00400173" w:rsidP="004834F0">
            <w:pPr>
              <w:pStyle w:val="ASFKTablenorm"/>
              <w:ind w:left="57" w:right="57"/>
            </w:pPr>
            <w:r w:rsidRPr="007B2273">
              <w:t xml:space="preserve">Группа полей </w:t>
            </w:r>
            <w:r>
              <w:t>«</w:t>
            </w:r>
            <w:r w:rsidRPr="007B2273">
              <w:t>Подписи</w:t>
            </w:r>
            <w:r>
              <w:t>»</w:t>
            </w:r>
          </w:p>
        </w:tc>
      </w:tr>
      <w:tr w:rsidR="00400173" w:rsidRPr="007B2273" w14:paraId="3501287F" w14:textId="77777777" w:rsidTr="004834F0">
        <w:trPr>
          <w:trHeight w:val="77"/>
        </w:trPr>
        <w:tc>
          <w:tcPr>
            <w:tcW w:w="1410" w:type="pct"/>
            <w:shd w:val="clear" w:color="auto" w:fill="auto"/>
          </w:tcPr>
          <w:p w14:paraId="7197DCAA" w14:textId="77777777" w:rsidR="00400173" w:rsidRPr="00755D46" w:rsidRDefault="00400173" w:rsidP="004834F0">
            <w:pPr>
              <w:pStyle w:val="ASFKTablenorm"/>
              <w:ind w:left="57" w:right="57"/>
            </w:pPr>
            <w:r w:rsidRPr="00755D46">
              <w:t>Руководитель (уполном</w:t>
            </w:r>
            <w:r w:rsidRPr="00400173">
              <w:t>о</w:t>
            </w:r>
            <w:r w:rsidRPr="00755D46">
              <w:t>ченное им лицо). Дол</w:t>
            </w:r>
            <w:r w:rsidRPr="00400173">
              <w:t>ж</w:t>
            </w:r>
            <w:r w:rsidRPr="00755D46">
              <w:t>ность</w:t>
            </w:r>
          </w:p>
        </w:tc>
        <w:tc>
          <w:tcPr>
            <w:tcW w:w="3590" w:type="pct"/>
            <w:shd w:val="clear" w:color="auto" w:fill="auto"/>
          </w:tcPr>
          <w:p w14:paraId="69F95F4A" w14:textId="77777777" w:rsidR="00400173" w:rsidRPr="00755D46" w:rsidRDefault="00400173" w:rsidP="004834F0">
            <w:pPr>
              <w:pStyle w:val="ASFKTablenorm"/>
              <w:ind w:left="57" w:right="57"/>
            </w:pPr>
            <w:r w:rsidRPr="00755D46">
              <w:t>Наименование должности руководителя.</w:t>
            </w:r>
          </w:p>
          <w:p w14:paraId="1EC98BB4" w14:textId="77777777" w:rsidR="00400173" w:rsidRPr="00755D46" w:rsidRDefault="00400173" w:rsidP="004834F0">
            <w:pPr>
              <w:pStyle w:val="ASFKTablenorm"/>
              <w:ind w:left="57" w:right="57"/>
            </w:pPr>
            <w:r w:rsidRPr="00755D46">
              <w:t>Для АРМ. Заполняется автоматически при подписании ЭП данными подписанта.</w:t>
            </w:r>
          </w:p>
        </w:tc>
      </w:tr>
      <w:tr w:rsidR="00400173" w:rsidRPr="007B2273" w14:paraId="6F699568" w14:textId="77777777" w:rsidTr="004834F0">
        <w:trPr>
          <w:trHeight w:val="77"/>
        </w:trPr>
        <w:tc>
          <w:tcPr>
            <w:tcW w:w="1410" w:type="pct"/>
            <w:shd w:val="clear" w:color="auto" w:fill="auto"/>
          </w:tcPr>
          <w:p w14:paraId="087B5B25" w14:textId="77777777" w:rsidR="00400173" w:rsidRPr="00755D46" w:rsidRDefault="00400173" w:rsidP="004834F0">
            <w:pPr>
              <w:pStyle w:val="ASFKTablenorm"/>
              <w:ind w:left="57" w:right="57"/>
            </w:pPr>
            <w:r w:rsidRPr="00755D46">
              <w:t>Руководитель (уполном</w:t>
            </w:r>
            <w:r w:rsidRPr="00400173">
              <w:t>о</w:t>
            </w:r>
            <w:r w:rsidRPr="00755D46">
              <w:t>ченное им лицо). Расши</w:t>
            </w:r>
            <w:r w:rsidRPr="00400173">
              <w:t>ф</w:t>
            </w:r>
            <w:r w:rsidRPr="00755D46">
              <w:t>ровка подписи</w:t>
            </w:r>
          </w:p>
        </w:tc>
        <w:tc>
          <w:tcPr>
            <w:tcW w:w="3590" w:type="pct"/>
            <w:shd w:val="clear" w:color="auto" w:fill="auto"/>
          </w:tcPr>
          <w:p w14:paraId="7F644718" w14:textId="77777777" w:rsidR="00400173" w:rsidRPr="00755D46" w:rsidRDefault="00400173" w:rsidP="004834F0">
            <w:pPr>
              <w:pStyle w:val="ASFKTablenorm"/>
              <w:ind w:left="57" w:right="57"/>
            </w:pPr>
            <w:r w:rsidRPr="00755D46">
              <w:t>ФИО руководителя.</w:t>
            </w:r>
          </w:p>
          <w:p w14:paraId="45086DD0" w14:textId="77777777" w:rsidR="00400173" w:rsidRPr="00755D46" w:rsidRDefault="00400173" w:rsidP="004834F0">
            <w:pPr>
              <w:pStyle w:val="ASFKTablenorm"/>
              <w:ind w:left="57" w:right="57"/>
            </w:pPr>
            <w:r w:rsidRPr="00755D46">
              <w:t>Для АРМ. Заполняется автоматически при подписании ЭП данными подписанта.</w:t>
            </w:r>
          </w:p>
        </w:tc>
      </w:tr>
      <w:tr w:rsidR="00400173" w:rsidRPr="007B2273" w14:paraId="7DD1F149" w14:textId="77777777" w:rsidTr="004834F0">
        <w:trPr>
          <w:trHeight w:val="77"/>
        </w:trPr>
        <w:tc>
          <w:tcPr>
            <w:tcW w:w="1410" w:type="pct"/>
            <w:shd w:val="clear" w:color="auto" w:fill="auto"/>
          </w:tcPr>
          <w:p w14:paraId="4095B69C" w14:textId="77777777" w:rsidR="00400173" w:rsidRPr="00755D46" w:rsidRDefault="00400173" w:rsidP="004834F0">
            <w:pPr>
              <w:pStyle w:val="ASFKTablenorm"/>
              <w:ind w:left="57" w:right="57"/>
            </w:pPr>
            <w:r w:rsidRPr="00755D46">
              <w:t>Главный бухгалтер (упо</w:t>
            </w:r>
            <w:r w:rsidRPr="00400173">
              <w:t>л</w:t>
            </w:r>
            <w:r w:rsidRPr="00755D46">
              <w:t xml:space="preserve">номоченное им лицо). </w:t>
            </w:r>
            <w:r w:rsidRPr="00755D46">
              <w:lastRenderedPageBreak/>
              <w:t>Должность</w:t>
            </w:r>
          </w:p>
        </w:tc>
        <w:tc>
          <w:tcPr>
            <w:tcW w:w="3590" w:type="pct"/>
            <w:shd w:val="clear" w:color="auto" w:fill="auto"/>
          </w:tcPr>
          <w:p w14:paraId="4A8B5404" w14:textId="77777777" w:rsidR="00400173" w:rsidRPr="00755D46" w:rsidRDefault="00400173" w:rsidP="004834F0">
            <w:pPr>
              <w:pStyle w:val="ASFKTablenorm"/>
              <w:ind w:left="57" w:right="57"/>
            </w:pPr>
            <w:r w:rsidRPr="00755D46">
              <w:lastRenderedPageBreak/>
              <w:t>Наименование должности ответственного исполнителя.</w:t>
            </w:r>
          </w:p>
          <w:p w14:paraId="5E22F305" w14:textId="77777777" w:rsidR="00400173" w:rsidRPr="00755D46" w:rsidRDefault="00400173" w:rsidP="004834F0">
            <w:pPr>
              <w:pStyle w:val="ASFKTablenorm"/>
              <w:ind w:left="57" w:right="57"/>
            </w:pPr>
            <w:r w:rsidRPr="00755D46">
              <w:t xml:space="preserve">Для АРМ. Заполняется автоматически при подписании ЭП данными </w:t>
            </w:r>
            <w:r w:rsidRPr="00755D46">
              <w:lastRenderedPageBreak/>
              <w:t>подписанта.</w:t>
            </w:r>
          </w:p>
        </w:tc>
      </w:tr>
      <w:tr w:rsidR="00400173" w:rsidRPr="007B2273" w14:paraId="328DF3A5" w14:textId="77777777" w:rsidTr="004834F0">
        <w:trPr>
          <w:trHeight w:val="77"/>
        </w:trPr>
        <w:tc>
          <w:tcPr>
            <w:tcW w:w="1410" w:type="pct"/>
            <w:shd w:val="clear" w:color="auto" w:fill="auto"/>
          </w:tcPr>
          <w:p w14:paraId="7A2281FD" w14:textId="77777777" w:rsidR="00400173" w:rsidRPr="00755D46" w:rsidRDefault="00400173" w:rsidP="004834F0">
            <w:pPr>
              <w:pStyle w:val="ASFKTablenorm"/>
              <w:ind w:left="57" w:right="57"/>
            </w:pPr>
            <w:r w:rsidRPr="00755D46">
              <w:lastRenderedPageBreak/>
              <w:t>Главный бухгалтер (упо</w:t>
            </w:r>
            <w:r w:rsidRPr="00400173">
              <w:t>л</w:t>
            </w:r>
            <w:r w:rsidRPr="00755D46">
              <w:t>номоченное им лицо). Ра</w:t>
            </w:r>
            <w:r w:rsidRPr="00400173">
              <w:t>с</w:t>
            </w:r>
            <w:r w:rsidRPr="00755D46">
              <w:t>шифровка подписи</w:t>
            </w:r>
          </w:p>
        </w:tc>
        <w:tc>
          <w:tcPr>
            <w:tcW w:w="3590" w:type="pct"/>
            <w:shd w:val="clear" w:color="auto" w:fill="auto"/>
          </w:tcPr>
          <w:p w14:paraId="18E1CC83" w14:textId="77777777" w:rsidR="00400173" w:rsidRPr="00755D46" w:rsidRDefault="00400173" w:rsidP="004834F0">
            <w:pPr>
              <w:pStyle w:val="ASFKTablenorm"/>
              <w:ind w:left="57" w:right="57"/>
            </w:pPr>
            <w:r w:rsidRPr="00755D46">
              <w:t>ФИО ответственного исполнителя.</w:t>
            </w:r>
          </w:p>
          <w:p w14:paraId="296F6BF9" w14:textId="77777777" w:rsidR="00400173" w:rsidRPr="00755D46" w:rsidRDefault="00400173" w:rsidP="004834F0">
            <w:pPr>
              <w:pStyle w:val="ASFKTablenorm"/>
              <w:ind w:left="57" w:right="57"/>
            </w:pPr>
            <w:r w:rsidRPr="00755D46">
              <w:t>Для АРМ. Заполняется автоматически при подписании ЭП данными подписанта.</w:t>
            </w:r>
          </w:p>
        </w:tc>
      </w:tr>
      <w:tr w:rsidR="00400173" w:rsidRPr="007B2273" w14:paraId="7FF4581A" w14:textId="77777777" w:rsidTr="004834F0">
        <w:trPr>
          <w:trHeight w:val="77"/>
        </w:trPr>
        <w:tc>
          <w:tcPr>
            <w:tcW w:w="1410" w:type="pct"/>
            <w:shd w:val="clear" w:color="auto" w:fill="auto"/>
          </w:tcPr>
          <w:p w14:paraId="0AC8BFA9" w14:textId="77777777" w:rsidR="00400173" w:rsidRPr="00755D46" w:rsidRDefault="00400173" w:rsidP="004834F0">
            <w:pPr>
              <w:pStyle w:val="ASFKTablenorm"/>
              <w:ind w:left="57" w:right="57"/>
            </w:pPr>
            <w:r w:rsidRPr="00755D46">
              <w:t>Дата</w:t>
            </w:r>
          </w:p>
        </w:tc>
        <w:tc>
          <w:tcPr>
            <w:tcW w:w="3590" w:type="pct"/>
            <w:shd w:val="clear" w:color="auto" w:fill="auto"/>
          </w:tcPr>
          <w:p w14:paraId="526D6B25" w14:textId="77777777" w:rsidR="00400173" w:rsidRPr="00755D46" w:rsidRDefault="00400173" w:rsidP="004834F0">
            <w:pPr>
              <w:pStyle w:val="ASFKTablenorm"/>
              <w:ind w:left="57" w:right="57"/>
            </w:pPr>
            <w:r w:rsidRPr="00755D46">
              <w:t>Дата подписания документа главным бухгалтером.</w:t>
            </w:r>
          </w:p>
          <w:p w14:paraId="4AB43F7C" w14:textId="77777777" w:rsidR="00400173" w:rsidRPr="00755D46" w:rsidRDefault="00400173" w:rsidP="004834F0">
            <w:pPr>
              <w:pStyle w:val="ASFKTablenorm"/>
              <w:ind w:left="57" w:right="57"/>
            </w:pPr>
            <w:r w:rsidRPr="00755D46">
              <w:t>Для АРМ. Заполняется автоматически при подписании ЭП данными подписанта. Привязан системный календарь</w:t>
            </w:r>
            <w:r>
              <w:t>.</w:t>
            </w:r>
          </w:p>
        </w:tc>
      </w:tr>
      <w:tr w:rsidR="00E73EEF" w:rsidRPr="007B2273" w14:paraId="69C60DBB" w14:textId="77777777" w:rsidTr="004834F0">
        <w:trPr>
          <w:trHeight w:val="77"/>
        </w:trPr>
        <w:tc>
          <w:tcPr>
            <w:tcW w:w="1410" w:type="pct"/>
            <w:shd w:val="clear" w:color="auto" w:fill="auto"/>
          </w:tcPr>
          <w:p w14:paraId="5BE4D867" w14:textId="77777777" w:rsidR="00E73EEF" w:rsidRPr="002E38AF" w:rsidRDefault="00E73EEF" w:rsidP="004834F0">
            <w:pPr>
              <w:pStyle w:val="ASFKTablenorm"/>
              <w:ind w:left="57" w:right="57"/>
            </w:pPr>
            <w:r w:rsidRPr="0095071D">
              <w:t>ФИО ответственного за конфиденциальность данных</w:t>
            </w:r>
            <w:r w:rsidRPr="0095071D">
              <w:tab/>
            </w:r>
          </w:p>
        </w:tc>
        <w:tc>
          <w:tcPr>
            <w:tcW w:w="3590" w:type="pct"/>
            <w:shd w:val="clear" w:color="auto" w:fill="auto"/>
          </w:tcPr>
          <w:p w14:paraId="754EC41A" w14:textId="77777777" w:rsidR="00E73EEF" w:rsidRPr="002E38AF" w:rsidRDefault="00E73EEF" w:rsidP="004834F0">
            <w:pPr>
              <w:pStyle w:val="ASFKTablenorm"/>
              <w:ind w:left="57" w:right="57"/>
            </w:pPr>
            <w:r w:rsidRPr="0095071D">
              <w:t>Заполняется автоматически при подписании. Поле заполняется, если в поле «Уровень конфиденциальности» указано значение «1» или «0».</w:t>
            </w:r>
          </w:p>
        </w:tc>
      </w:tr>
      <w:tr w:rsidR="00400173" w:rsidRPr="007B2273" w14:paraId="066C7999" w14:textId="77777777" w:rsidTr="004834F0">
        <w:trPr>
          <w:trHeight w:val="77"/>
        </w:trPr>
        <w:tc>
          <w:tcPr>
            <w:tcW w:w="5000" w:type="pct"/>
            <w:gridSpan w:val="2"/>
            <w:shd w:val="clear" w:color="auto" w:fill="auto"/>
          </w:tcPr>
          <w:p w14:paraId="6E09BB89" w14:textId="77777777" w:rsidR="00400173" w:rsidRPr="007B2273" w:rsidRDefault="00400173" w:rsidP="004834F0">
            <w:pPr>
              <w:pStyle w:val="ASFKTablenorm"/>
              <w:ind w:left="57" w:right="57"/>
            </w:pPr>
            <w:r w:rsidRPr="007B2273">
              <w:t xml:space="preserve">Группа полей </w:t>
            </w:r>
            <w:r>
              <w:t>«</w:t>
            </w:r>
            <w:r w:rsidRPr="007B2273">
              <w:t>Отметка территориального органа Федерального казначейства о постановке на учет заявки на возврат</w:t>
            </w:r>
            <w:r>
              <w:t>»</w:t>
            </w:r>
          </w:p>
        </w:tc>
      </w:tr>
      <w:tr w:rsidR="00400173" w:rsidRPr="007B2273" w14:paraId="24F5B14E" w14:textId="77777777" w:rsidTr="004834F0">
        <w:trPr>
          <w:trHeight w:val="77"/>
        </w:trPr>
        <w:tc>
          <w:tcPr>
            <w:tcW w:w="1410" w:type="pct"/>
            <w:shd w:val="clear" w:color="auto" w:fill="auto"/>
          </w:tcPr>
          <w:p w14:paraId="0A819BC2" w14:textId="77777777" w:rsidR="00400173" w:rsidRPr="007B2273" w:rsidRDefault="00400173" w:rsidP="004834F0">
            <w:pPr>
              <w:pStyle w:val="ASFKTablenorm"/>
              <w:ind w:left="57" w:right="57"/>
            </w:pPr>
            <w:r w:rsidRPr="007B2273">
              <w:t>Номер заявки</w:t>
            </w:r>
          </w:p>
        </w:tc>
        <w:tc>
          <w:tcPr>
            <w:tcW w:w="3590" w:type="pct"/>
            <w:shd w:val="clear" w:color="auto" w:fill="auto"/>
          </w:tcPr>
          <w:p w14:paraId="2941054B" w14:textId="77777777" w:rsidR="00400173" w:rsidRPr="007B2273" w:rsidRDefault="00400173" w:rsidP="004834F0">
            <w:pPr>
              <w:pStyle w:val="ASFKTablenorm"/>
              <w:ind w:left="57" w:right="57"/>
            </w:pPr>
            <w:r w:rsidRPr="007B2273">
              <w:t>Регистрационный номер заявки в ТОФК.</w:t>
            </w:r>
          </w:p>
          <w:p w14:paraId="3E74E158" w14:textId="77777777" w:rsidR="00400173" w:rsidRPr="00726330" w:rsidRDefault="00400173" w:rsidP="004834F0">
            <w:pPr>
              <w:pStyle w:val="ASFKTablenorm"/>
              <w:ind w:left="57" w:right="57"/>
            </w:pPr>
            <w:r w:rsidRPr="007B2273">
              <w:t xml:space="preserve">Значение доставляется из </w:t>
            </w:r>
            <w:r w:rsidR="00CD4C32">
              <w:t>OEBS</w:t>
            </w:r>
            <w:r w:rsidRPr="00726330">
              <w:t>.</w:t>
            </w:r>
          </w:p>
        </w:tc>
      </w:tr>
      <w:tr w:rsidR="00400173" w:rsidRPr="007B2273" w14:paraId="6B077F4B" w14:textId="77777777" w:rsidTr="004834F0">
        <w:trPr>
          <w:trHeight w:val="77"/>
        </w:trPr>
        <w:tc>
          <w:tcPr>
            <w:tcW w:w="1410" w:type="pct"/>
            <w:shd w:val="clear" w:color="auto" w:fill="auto"/>
          </w:tcPr>
          <w:p w14:paraId="009FC9FE" w14:textId="77777777" w:rsidR="00400173" w:rsidRPr="007B2273" w:rsidRDefault="00400173" w:rsidP="004834F0">
            <w:pPr>
              <w:pStyle w:val="ASFKTablenorm"/>
              <w:ind w:left="57" w:right="57"/>
            </w:pPr>
            <w:r w:rsidRPr="007B2273">
              <w:t>Дата регистрации</w:t>
            </w:r>
          </w:p>
        </w:tc>
        <w:tc>
          <w:tcPr>
            <w:tcW w:w="3590" w:type="pct"/>
            <w:shd w:val="clear" w:color="auto" w:fill="auto"/>
          </w:tcPr>
          <w:p w14:paraId="0D14C1C9" w14:textId="77777777" w:rsidR="00400173" w:rsidRPr="007B2273" w:rsidRDefault="00400173" w:rsidP="004834F0">
            <w:pPr>
              <w:pStyle w:val="ASFKTablenorm"/>
              <w:ind w:left="57" w:right="57"/>
            </w:pPr>
            <w:r w:rsidRPr="007B2273">
              <w:t>Дата регистрации документа в ТОФК.</w:t>
            </w:r>
          </w:p>
          <w:p w14:paraId="705AEB73" w14:textId="77777777" w:rsidR="00400173" w:rsidRPr="00726330" w:rsidRDefault="00400173" w:rsidP="004834F0">
            <w:pPr>
              <w:pStyle w:val="ASFKTablenorm"/>
              <w:ind w:left="57" w:right="57"/>
            </w:pPr>
            <w:r w:rsidRPr="007B2273">
              <w:t xml:space="preserve">Значение доставляется из </w:t>
            </w:r>
            <w:r w:rsidR="00CD4C32">
              <w:t>OEBS</w:t>
            </w:r>
            <w:r w:rsidRPr="00726330">
              <w:t>.</w:t>
            </w:r>
          </w:p>
        </w:tc>
      </w:tr>
      <w:tr w:rsidR="00400173" w:rsidRPr="007B2273" w14:paraId="148A89C4" w14:textId="77777777" w:rsidTr="004834F0">
        <w:trPr>
          <w:trHeight w:val="77"/>
        </w:trPr>
        <w:tc>
          <w:tcPr>
            <w:tcW w:w="1410" w:type="pct"/>
            <w:shd w:val="clear" w:color="auto" w:fill="auto"/>
          </w:tcPr>
          <w:p w14:paraId="19AB40AE" w14:textId="77777777" w:rsidR="00400173" w:rsidRPr="00726330" w:rsidRDefault="00400173" w:rsidP="004834F0">
            <w:pPr>
              <w:pStyle w:val="ASFKTablenorm"/>
              <w:ind w:left="57" w:right="57"/>
            </w:pPr>
            <w:r w:rsidRPr="007B2273">
              <w:t>Ответственный исполн</w:t>
            </w:r>
            <w:r w:rsidRPr="00400173">
              <w:t>и</w:t>
            </w:r>
            <w:r w:rsidRPr="00726330">
              <w:t>тель. Должность</w:t>
            </w:r>
          </w:p>
        </w:tc>
        <w:tc>
          <w:tcPr>
            <w:tcW w:w="3590" w:type="pct"/>
            <w:shd w:val="clear" w:color="auto" w:fill="auto"/>
          </w:tcPr>
          <w:p w14:paraId="59DD245B" w14:textId="77777777" w:rsidR="00400173" w:rsidRPr="007B2273" w:rsidRDefault="00400173" w:rsidP="004834F0">
            <w:pPr>
              <w:pStyle w:val="ASFKTablenorm"/>
              <w:ind w:left="57" w:right="57"/>
            </w:pPr>
            <w:r w:rsidRPr="007B2273">
              <w:t xml:space="preserve">Наименование должности ответственного исполнителя в ТОФК. </w:t>
            </w:r>
          </w:p>
          <w:p w14:paraId="13C8AC66" w14:textId="77777777" w:rsidR="00400173" w:rsidRPr="00726330" w:rsidRDefault="00400173" w:rsidP="004834F0">
            <w:pPr>
              <w:pStyle w:val="ASFKTablenorm"/>
              <w:ind w:left="57" w:right="57"/>
            </w:pPr>
            <w:r w:rsidRPr="007B2273">
              <w:t xml:space="preserve">Значение доставляется из </w:t>
            </w:r>
            <w:r w:rsidR="00CD4C32">
              <w:t>OEBS</w:t>
            </w:r>
            <w:r w:rsidRPr="00726330">
              <w:t>.</w:t>
            </w:r>
          </w:p>
        </w:tc>
      </w:tr>
      <w:tr w:rsidR="00400173" w:rsidRPr="007B2273" w14:paraId="19B3E4E5" w14:textId="77777777" w:rsidTr="004834F0">
        <w:trPr>
          <w:trHeight w:val="77"/>
        </w:trPr>
        <w:tc>
          <w:tcPr>
            <w:tcW w:w="1410" w:type="pct"/>
            <w:shd w:val="clear" w:color="auto" w:fill="auto"/>
          </w:tcPr>
          <w:p w14:paraId="21D3ED56" w14:textId="77777777" w:rsidR="00400173" w:rsidRPr="00726330" w:rsidRDefault="00400173" w:rsidP="004834F0">
            <w:pPr>
              <w:pStyle w:val="ASFKTablenorm"/>
              <w:ind w:left="57" w:right="57"/>
            </w:pPr>
            <w:r w:rsidRPr="007B2273">
              <w:t>Ответственный исполн</w:t>
            </w:r>
            <w:r w:rsidRPr="00400173">
              <w:t>и</w:t>
            </w:r>
            <w:r w:rsidRPr="00726330">
              <w:t>тель. Расшифровка по</w:t>
            </w:r>
            <w:r w:rsidRPr="005154AF">
              <w:t>д</w:t>
            </w:r>
            <w:r w:rsidRPr="00726330">
              <w:t>писи</w:t>
            </w:r>
          </w:p>
        </w:tc>
        <w:tc>
          <w:tcPr>
            <w:tcW w:w="3590" w:type="pct"/>
            <w:shd w:val="clear" w:color="auto" w:fill="auto"/>
          </w:tcPr>
          <w:p w14:paraId="5A44BA82" w14:textId="77777777" w:rsidR="00400173" w:rsidRPr="00726330" w:rsidRDefault="00400173" w:rsidP="004834F0">
            <w:pPr>
              <w:pStyle w:val="ASFKTablenorm"/>
              <w:ind w:left="57" w:right="57"/>
            </w:pPr>
            <w:r w:rsidRPr="007B2273">
              <w:t>ФИО ответственного исполнителя в ТОФК. Значение доставляе</w:t>
            </w:r>
            <w:r w:rsidRPr="00726330">
              <w:t xml:space="preserve">тся из </w:t>
            </w:r>
            <w:r w:rsidR="00CD4C32">
              <w:t>OEBS</w:t>
            </w:r>
            <w:r w:rsidRPr="00726330">
              <w:t>.</w:t>
            </w:r>
          </w:p>
        </w:tc>
      </w:tr>
      <w:tr w:rsidR="00400173" w:rsidRPr="007B2273" w14:paraId="4293F10D" w14:textId="77777777" w:rsidTr="004834F0">
        <w:trPr>
          <w:trHeight w:val="77"/>
        </w:trPr>
        <w:tc>
          <w:tcPr>
            <w:tcW w:w="1410" w:type="pct"/>
            <w:shd w:val="clear" w:color="auto" w:fill="auto"/>
          </w:tcPr>
          <w:p w14:paraId="2560EC9A" w14:textId="77777777" w:rsidR="00400173" w:rsidRPr="007B2273" w:rsidRDefault="00400173" w:rsidP="004834F0">
            <w:pPr>
              <w:pStyle w:val="ASFKTablenorm"/>
              <w:ind w:left="57" w:right="57"/>
            </w:pPr>
            <w:r w:rsidRPr="007B2273">
              <w:t>Телефон</w:t>
            </w:r>
          </w:p>
        </w:tc>
        <w:tc>
          <w:tcPr>
            <w:tcW w:w="3590" w:type="pct"/>
            <w:shd w:val="clear" w:color="auto" w:fill="auto"/>
          </w:tcPr>
          <w:p w14:paraId="12618765" w14:textId="77777777" w:rsidR="00400173" w:rsidRPr="00726330" w:rsidRDefault="00400173" w:rsidP="004834F0">
            <w:pPr>
              <w:pStyle w:val="ASFKTablenorm"/>
              <w:ind w:left="57" w:right="57"/>
            </w:pPr>
            <w:r w:rsidRPr="007B2273">
              <w:t>Номер телефона ответственного исполнителя в ТОФК. Значение до</w:t>
            </w:r>
            <w:r w:rsidRPr="00726330">
              <w:t>ста</w:t>
            </w:r>
            <w:r w:rsidRPr="00400173">
              <w:t>в</w:t>
            </w:r>
            <w:r w:rsidRPr="00726330">
              <w:t xml:space="preserve">ляется из </w:t>
            </w:r>
            <w:r w:rsidR="00CD4C32">
              <w:t>OEBS</w:t>
            </w:r>
            <w:r w:rsidRPr="00726330">
              <w:t>.</w:t>
            </w:r>
          </w:p>
        </w:tc>
      </w:tr>
    </w:tbl>
    <w:p w14:paraId="409364E0" w14:textId="77777777" w:rsidR="00400173" w:rsidRPr="007B2273" w:rsidRDefault="00400173" w:rsidP="00400173">
      <w:pPr>
        <w:pStyle w:val="21"/>
      </w:pPr>
      <w:bookmarkStart w:id="1413" w:name="_Ref373173613"/>
      <w:bookmarkStart w:id="1414" w:name="_Ref373173629"/>
      <w:bookmarkStart w:id="1415" w:name="_Toc409448808"/>
      <w:bookmarkStart w:id="1416" w:name="_Toc410656148"/>
      <w:bookmarkStart w:id="1417" w:name="_Toc421009346"/>
      <w:bookmarkStart w:id="1418" w:name="_Toc82691663"/>
      <w:r w:rsidRPr="007B2273">
        <w:t xml:space="preserve">Группа документов </w:t>
      </w:r>
      <w:r>
        <w:t>«</w:t>
      </w:r>
      <w:r w:rsidRPr="007B2273">
        <w:t>Отзыв документа</w:t>
      </w:r>
      <w:r>
        <w:t>»</w:t>
      </w:r>
      <w:bookmarkEnd w:id="1401"/>
      <w:bookmarkEnd w:id="1402"/>
      <w:bookmarkEnd w:id="1403"/>
      <w:bookmarkEnd w:id="1413"/>
      <w:bookmarkEnd w:id="1414"/>
      <w:bookmarkEnd w:id="1415"/>
      <w:bookmarkEnd w:id="1416"/>
      <w:bookmarkEnd w:id="1417"/>
      <w:bookmarkEnd w:id="1418"/>
    </w:p>
    <w:p w14:paraId="7191C774" w14:textId="77777777" w:rsidR="00400173" w:rsidRPr="007B2273" w:rsidRDefault="00BB53A3" w:rsidP="00400173">
      <w:pPr>
        <w:pStyle w:val="32"/>
      </w:pPr>
      <w:bookmarkStart w:id="1419" w:name="_Toc58787421"/>
      <w:bookmarkStart w:id="1420" w:name="_Ref58796946"/>
      <w:bookmarkStart w:id="1421" w:name="_Ref59625536"/>
      <w:bookmarkStart w:id="1422" w:name="_Ref59625596"/>
      <w:bookmarkStart w:id="1423" w:name="_Ref59625665"/>
      <w:bookmarkStart w:id="1424" w:name="_Ref59625723"/>
      <w:bookmarkStart w:id="1425" w:name="_Ref59625930"/>
      <w:bookmarkStart w:id="1426" w:name="_Ref59626060"/>
      <w:bookmarkStart w:id="1427" w:name="_Ref59626078"/>
      <w:bookmarkStart w:id="1428" w:name="_Ref59626095"/>
      <w:bookmarkStart w:id="1429" w:name="_Ref59626134"/>
      <w:bookmarkStart w:id="1430" w:name="_Ref68183831"/>
      <w:bookmarkStart w:id="1431" w:name="_Toc82691664"/>
      <w:r>
        <w:t>Запрос на отзыв распоряжения (запрос на аннулирование)</w:t>
      </w:r>
      <w:bookmarkEnd w:id="1419"/>
      <w:bookmarkEnd w:id="1420"/>
      <w:bookmarkEnd w:id="1421"/>
      <w:bookmarkEnd w:id="1422"/>
      <w:bookmarkEnd w:id="1423"/>
      <w:bookmarkEnd w:id="1424"/>
      <w:bookmarkEnd w:id="1425"/>
      <w:bookmarkEnd w:id="1426"/>
      <w:bookmarkEnd w:id="1427"/>
      <w:bookmarkEnd w:id="1428"/>
      <w:bookmarkEnd w:id="1429"/>
      <w:bookmarkEnd w:id="1430"/>
      <w:bookmarkEnd w:id="1431"/>
    </w:p>
    <w:p w14:paraId="009DA46E" w14:textId="77777777" w:rsidR="00400173" w:rsidRPr="007B2273" w:rsidRDefault="00400173" w:rsidP="00400173">
      <w:pPr>
        <w:pStyle w:val="ASFKNormal"/>
      </w:pPr>
      <w:r w:rsidRPr="007B2273">
        <w:t xml:space="preserve">Документ </w:t>
      </w:r>
      <w:r>
        <w:t>«</w:t>
      </w:r>
      <w:r w:rsidR="00BB53A3">
        <w:t>Запрос на отзыв распоряжения (запрос на аннулирование)</w:t>
      </w:r>
      <w:r>
        <w:t>»</w:t>
      </w:r>
      <w:r w:rsidRPr="007B2273">
        <w:t xml:space="preserve"> служит для доведения до </w:t>
      </w:r>
      <w:r w:rsidR="00A856E0">
        <w:t>ТОФК</w:t>
      </w:r>
      <w:r w:rsidRPr="007B2273">
        <w:t xml:space="preserve"> инфо</w:t>
      </w:r>
      <w:r w:rsidRPr="00400173">
        <w:t>р</w:t>
      </w:r>
      <w:r w:rsidRPr="007B2273">
        <w:t xml:space="preserve">мации о необходимости аннулирования ранее переданного от АДБ документа </w:t>
      </w:r>
      <w:r>
        <w:t>«</w:t>
      </w:r>
      <w:r w:rsidRPr="007B2273">
        <w:t>Заявка на платеж</w:t>
      </w:r>
      <w:r>
        <w:t>»</w:t>
      </w:r>
      <w:r w:rsidRPr="007B2273">
        <w:t xml:space="preserve"> (на во</w:t>
      </w:r>
      <w:r w:rsidRPr="00726330">
        <w:t>з</w:t>
      </w:r>
      <w:r w:rsidRPr="007B2273">
        <w:t>врат).</w:t>
      </w:r>
    </w:p>
    <w:p w14:paraId="3AB9CA08" w14:textId="77777777" w:rsidR="00400173" w:rsidRPr="007B2273" w:rsidRDefault="00400173" w:rsidP="00400173">
      <w:pPr>
        <w:pStyle w:val="ASFKNormal"/>
      </w:pPr>
      <w:r w:rsidRPr="007B2273">
        <w:t>Документ, находящийся в СУФД, может быть отменен с помощью Заявки на отмену документа в сл</w:t>
      </w:r>
      <w:r w:rsidRPr="00726330">
        <w:t>е</w:t>
      </w:r>
      <w:r w:rsidRPr="007B2273">
        <w:t>дующих случаях:</w:t>
      </w:r>
    </w:p>
    <w:p w14:paraId="048865FC" w14:textId="77777777" w:rsidR="00400173" w:rsidRPr="00A3137C" w:rsidRDefault="00400173" w:rsidP="00AE12B3">
      <w:pPr>
        <w:pStyle w:val="ASFKListnum"/>
        <w:numPr>
          <w:ilvl w:val="0"/>
          <w:numId w:val="6"/>
        </w:numPr>
      </w:pPr>
      <w:r w:rsidRPr="00A3137C">
        <w:t xml:space="preserve">Документ создан на АРМ СУФД/оперзале ОФК, передан на транзитный или конечный узел СУФД и еще не выгружен в </w:t>
      </w:r>
      <w:r w:rsidR="00CD4C32">
        <w:t>OEBS</w:t>
      </w:r>
      <w:r w:rsidRPr="00A3137C">
        <w:t>.</w:t>
      </w:r>
    </w:p>
    <w:p w14:paraId="7FBD21A6" w14:textId="77777777" w:rsidR="00400173" w:rsidRPr="00A3137C" w:rsidRDefault="00400173" w:rsidP="00AE12B3">
      <w:pPr>
        <w:pStyle w:val="ASFKListnum"/>
        <w:numPr>
          <w:ilvl w:val="0"/>
          <w:numId w:val="6"/>
        </w:numPr>
      </w:pPr>
      <w:r w:rsidRPr="00A3137C">
        <w:t xml:space="preserve">Документ создан на АРМ СУФД/оперзале ОФК, доставлен до транзитного/конечного узла СУФД и выгружен в </w:t>
      </w:r>
      <w:r w:rsidR="00CD4C32">
        <w:t>OEBS</w:t>
      </w:r>
      <w:r w:rsidRPr="00A3137C">
        <w:t>.</w:t>
      </w:r>
    </w:p>
    <w:p w14:paraId="15C0EAD9" w14:textId="77777777" w:rsidR="00400173" w:rsidRPr="007B2273" w:rsidRDefault="00400173" w:rsidP="00400173">
      <w:pPr>
        <w:pStyle w:val="ASFKNormal"/>
      </w:pPr>
      <w:r w:rsidRPr="007B2273">
        <w:t>В случае если отзываемый документ был создан в СУФД, запрос на аннулирование з</w:t>
      </w:r>
      <w:r w:rsidRPr="00400173">
        <w:t>а</w:t>
      </w:r>
      <w:r w:rsidRPr="007B2273">
        <w:t>явки имеет право создать или БУ, которое создало документ в АСФК, или ОФК, в котором обслуживается БУ.</w:t>
      </w:r>
    </w:p>
    <w:p w14:paraId="24FE3EF5" w14:textId="77777777" w:rsidR="00400173" w:rsidRPr="007B2273" w:rsidRDefault="00400173" w:rsidP="00400173">
      <w:pPr>
        <w:pStyle w:val="ASFKNormal"/>
      </w:pPr>
      <w:r w:rsidRPr="007B2273">
        <w:t xml:space="preserve">Документ </w:t>
      </w:r>
      <w:r>
        <w:t>«</w:t>
      </w:r>
      <w:r w:rsidR="00BB53A3">
        <w:t>Запрос на отзыв распоряжения (запрос на аннулирование)</w:t>
      </w:r>
      <w:r>
        <w:t>»</w:t>
      </w:r>
      <w:r w:rsidRPr="007B2273">
        <w:t xml:space="preserve"> повторяет маршрут отзываемого док</w:t>
      </w:r>
      <w:r w:rsidRPr="00400173">
        <w:t>у</w:t>
      </w:r>
      <w:r w:rsidRPr="007B2273">
        <w:t>мента. Для каждой группы (при необходимости типа) отменяемых документов создается о</w:t>
      </w:r>
      <w:r w:rsidRPr="00400173">
        <w:t>т</w:t>
      </w:r>
      <w:r w:rsidRPr="007B2273">
        <w:t>дельный тип заявки на отмену.</w:t>
      </w:r>
    </w:p>
    <w:p w14:paraId="48C1F25A" w14:textId="77777777" w:rsidR="00400173" w:rsidRPr="007B2273" w:rsidRDefault="00400173" w:rsidP="00400173">
      <w:pPr>
        <w:pStyle w:val="ASFKNormal"/>
      </w:pPr>
      <w:r w:rsidRPr="007B2273">
        <w:lastRenderedPageBreak/>
        <w:t xml:space="preserve">Документ </w:t>
      </w:r>
      <w:r>
        <w:t>«</w:t>
      </w:r>
      <w:r w:rsidR="00BB53A3">
        <w:t>Запрос на отзыв распоряжения (запрос на аннулирование)</w:t>
      </w:r>
      <w:r>
        <w:t>»</w:t>
      </w:r>
      <w:r w:rsidRPr="007B2273">
        <w:t xml:space="preserve"> может быть создан в СУФД для отмены следующих типов заявок, до моме</w:t>
      </w:r>
      <w:r w:rsidRPr="00726330">
        <w:t>н</w:t>
      </w:r>
      <w:r w:rsidRPr="007B2273">
        <w:t xml:space="preserve">та отправки их в банк (все статусы, кроме 000, 450, 880, 888, 999): </w:t>
      </w:r>
    </w:p>
    <w:p w14:paraId="537B4D1F" w14:textId="77777777" w:rsidR="00400173" w:rsidRPr="007B2273" w:rsidRDefault="00400173" w:rsidP="00400173">
      <w:pPr>
        <w:pStyle w:val="ASFKListmark1"/>
      </w:pPr>
      <w:r w:rsidRPr="007B2273">
        <w:t>ЗКР (Заявка на кассовый ра</w:t>
      </w:r>
      <w:r w:rsidRPr="00726330">
        <w:t>с</w:t>
      </w:r>
      <w:r w:rsidRPr="007B2273">
        <w:t>ход);</w:t>
      </w:r>
    </w:p>
    <w:p w14:paraId="3C4A83B7" w14:textId="77777777" w:rsidR="00400173" w:rsidRPr="007B2273" w:rsidRDefault="00400173" w:rsidP="00400173">
      <w:pPr>
        <w:pStyle w:val="ASFKListmark1"/>
      </w:pPr>
      <w:r w:rsidRPr="007B2273">
        <w:t>ЗКР, уточняющий тип ЗКС (Заявка на кассовый расход (сокращенная));</w:t>
      </w:r>
    </w:p>
    <w:p w14:paraId="11ABDB13" w14:textId="77777777" w:rsidR="00400173" w:rsidRPr="007B2273" w:rsidRDefault="00400173" w:rsidP="00400173">
      <w:pPr>
        <w:pStyle w:val="ASFKListmark1"/>
      </w:pPr>
      <w:r w:rsidRPr="007B2273">
        <w:t>ЗНП (Заявка на получение н</w:t>
      </w:r>
      <w:r w:rsidRPr="00726330">
        <w:t>а</w:t>
      </w:r>
      <w:r w:rsidRPr="007B2273">
        <w:t>личных денег);</w:t>
      </w:r>
    </w:p>
    <w:p w14:paraId="09002858" w14:textId="77777777" w:rsidR="00400173" w:rsidRPr="007B2273" w:rsidRDefault="00400173" w:rsidP="00400173">
      <w:pPr>
        <w:pStyle w:val="ASFKListmark1"/>
      </w:pPr>
      <w:r w:rsidRPr="007B2273">
        <w:t>ПЗВ (Заявка на во</w:t>
      </w:r>
      <w:r w:rsidRPr="00726330">
        <w:t>з</w:t>
      </w:r>
      <w:r w:rsidRPr="007B2273">
        <w:t>врат);</w:t>
      </w:r>
    </w:p>
    <w:p w14:paraId="66187389" w14:textId="77777777" w:rsidR="00400173" w:rsidRPr="007B2273" w:rsidRDefault="00400173" w:rsidP="00400173">
      <w:pPr>
        <w:pStyle w:val="ASFKListmark1"/>
      </w:pPr>
      <w:r w:rsidRPr="007B2273">
        <w:t>ЗПП (Платежное поручение);</w:t>
      </w:r>
    </w:p>
    <w:p w14:paraId="5315381E" w14:textId="77777777" w:rsidR="00400173" w:rsidRPr="007B2273" w:rsidRDefault="00400173" w:rsidP="00400173">
      <w:pPr>
        <w:pStyle w:val="ASFKListmark1"/>
      </w:pPr>
      <w:r w:rsidRPr="007B2273">
        <w:t xml:space="preserve">ЗНБ (Заявка на получение денежных средств, перечисляемых на карту); </w:t>
      </w:r>
    </w:p>
    <w:p w14:paraId="7016BF92" w14:textId="77777777" w:rsidR="00400173" w:rsidRPr="007B2273" w:rsidRDefault="00400173" w:rsidP="00400173">
      <w:pPr>
        <w:pStyle w:val="ASFKListmark1"/>
      </w:pPr>
      <w:r w:rsidRPr="007B2273">
        <w:t>ЗСВ (Сводная заявка на кассовый расход (для уплаты налогов));</w:t>
      </w:r>
    </w:p>
    <w:p w14:paraId="33C03ABA" w14:textId="77777777" w:rsidR="00400173" w:rsidRPr="007B2273" w:rsidRDefault="00400173" w:rsidP="00400173">
      <w:pPr>
        <w:pStyle w:val="ASFKListmark1"/>
      </w:pPr>
      <w:r w:rsidRPr="007B2273">
        <w:t>РКД (Расшифровка сумм неиспользованных (внесенных через банкомат или пункт выдачи наличных денежных средств) средств).</w:t>
      </w:r>
    </w:p>
    <w:p w14:paraId="7099C09E" w14:textId="77777777" w:rsidR="00400173" w:rsidRPr="007B2273" w:rsidRDefault="00400173" w:rsidP="00400173">
      <w:pPr>
        <w:pStyle w:val="ASFKNote"/>
      </w:pPr>
      <w:r w:rsidRPr="007B2273">
        <w:rPr>
          <w:rStyle w:val="ASFKSymBold"/>
        </w:rPr>
        <w:t>Примечание.</w:t>
      </w:r>
      <w:r w:rsidRPr="007B2273">
        <w:tab/>
        <w:t>Если исходная заявка на платеж еще не отпра</w:t>
      </w:r>
      <w:r w:rsidRPr="00726330">
        <w:t>в</w:t>
      </w:r>
      <w:r w:rsidRPr="007B2273">
        <w:t>лена с АРМ, где ее создали, то эту заявку можно отменить без запроса на аннулирование, путем во</w:t>
      </w:r>
      <w:r w:rsidRPr="00726330">
        <w:t>з</w:t>
      </w:r>
      <w:r w:rsidRPr="007B2273">
        <w:t xml:space="preserve">врата на статус </w:t>
      </w:r>
      <w:r>
        <w:t>«</w:t>
      </w:r>
      <w:r w:rsidRPr="007B2273">
        <w:t>Черновик</w:t>
      </w:r>
      <w:r>
        <w:t>»</w:t>
      </w:r>
      <w:r w:rsidRPr="007B2273">
        <w:t xml:space="preserve"> и уд</w:t>
      </w:r>
      <w:r w:rsidRPr="00726330">
        <w:t>а</w:t>
      </w:r>
      <w:r w:rsidRPr="007B2273">
        <w:t>ления.</w:t>
      </w:r>
    </w:p>
    <w:p w14:paraId="557F5F70" w14:textId="77777777" w:rsidR="00400173" w:rsidRPr="007B2273" w:rsidRDefault="00400173" w:rsidP="00400173">
      <w:pPr>
        <w:pStyle w:val="ASFKNormal"/>
      </w:pPr>
      <w:r w:rsidRPr="007B2273">
        <w:t xml:space="preserve">Для работы с документами </w:t>
      </w:r>
      <w:r>
        <w:t>«</w:t>
      </w:r>
      <w:r w:rsidR="00BB53A3">
        <w:t>Запрос на отзыв распоряжения (запрос на аннулирование)</w:t>
      </w:r>
      <w:r>
        <w:t>»</w:t>
      </w:r>
      <w:r w:rsidRPr="007B2273">
        <w:t xml:space="preserve"> следует перейти в пункт меню </w:t>
      </w:r>
      <w:r>
        <w:t>«</w:t>
      </w:r>
      <w:r w:rsidRPr="007B2273">
        <w:t xml:space="preserve">Документы – Отзыв документа – </w:t>
      </w:r>
      <w:r w:rsidR="00BB53A3">
        <w:t>Запрос на отзыв распоряжения (запрос на аннулирование)</w:t>
      </w:r>
      <w:r>
        <w:t>»</w:t>
      </w:r>
      <w:r w:rsidRPr="007B2273">
        <w:t>. Откроется ЭФ списка документов, представленная на рисунке </w:t>
      </w:r>
      <w:r w:rsidR="00380C21">
        <w:fldChar w:fldCharType="begin"/>
      </w:r>
      <w:r w:rsidR="00380C21">
        <w:instrText xml:space="preserve"> REF _Ref320541450  \* MERGEFORMAT </w:instrText>
      </w:r>
      <w:r w:rsidR="00380C21">
        <w:fldChar w:fldCharType="separate"/>
      </w:r>
      <w:r w:rsidR="00476E1D">
        <w:t>196</w:t>
      </w:r>
      <w:r w:rsidR="00380C21">
        <w:fldChar w:fldCharType="end"/>
      </w:r>
      <w:r w:rsidRPr="007B2273">
        <w:t>.</w:t>
      </w:r>
    </w:p>
    <w:p w14:paraId="127D3736" w14:textId="77777777" w:rsidR="00400173" w:rsidRPr="007B2273" w:rsidRDefault="00476E1D" w:rsidP="00400173">
      <w:pPr>
        <w:pStyle w:val="ASFKFigure"/>
      </w:pPr>
      <w:r>
        <w:pict w14:anchorId="7EC185E7">
          <v:shape id="_x0000_i1304" type="#_x0000_t75" style="width:489.75pt;height:186.7pt">
            <v:imagedata r:id="rId259" o:title="НУБП"/>
          </v:shape>
        </w:pict>
      </w:r>
    </w:p>
    <w:p w14:paraId="68BBDF31" w14:textId="77777777" w:rsidR="00400173" w:rsidRPr="007B2273" w:rsidRDefault="00400173" w:rsidP="00400173">
      <w:pPr>
        <w:pStyle w:val="ASFKFigName"/>
      </w:pPr>
      <w:r w:rsidRPr="007B2273">
        <w:fldChar w:fldCharType="begin"/>
      </w:r>
      <w:r w:rsidRPr="007B2273">
        <w:instrText xml:space="preserve"> SEQ Рисунок \* ARABIC </w:instrText>
      </w:r>
      <w:r w:rsidRPr="007B2273">
        <w:fldChar w:fldCharType="separate"/>
      </w:r>
      <w:bookmarkStart w:id="1432" w:name="_Ref320541450"/>
      <w:bookmarkStart w:id="1433" w:name="_Toc82692165"/>
      <w:r w:rsidR="00476E1D">
        <w:rPr>
          <w:noProof/>
        </w:rPr>
        <w:t>196</w:t>
      </w:r>
      <w:bookmarkEnd w:id="1432"/>
      <w:r w:rsidRPr="007B2273">
        <w:fldChar w:fldCharType="end"/>
      </w:r>
      <w:r w:rsidRPr="007B2273">
        <w:t xml:space="preserve">. ЭФ списка документов </w:t>
      </w:r>
      <w:r>
        <w:t>«</w:t>
      </w:r>
      <w:r w:rsidR="00BB53A3" w:rsidRPr="00BB53A3">
        <w:t xml:space="preserve"> </w:t>
      </w:r>
      <w:r w:rsidR="00BB53A3">
        <w:t>Запрос на отзыв распоряжения (запрос на аннулирование)</w:t>
      </w:r>
      <w:r>
        <w:t>»</w:t>
      </w:r>
      <w:bookmarkEnd w:id="1433"/>
    </w:p>
    <w:p w14:paraId="0A6E4D12" w14:textId="77777777" w:rsidR="00400173" w:rsidRPr="007B2273" w:rsidRDefault="00400173" w:rsidP="00400173">
      <w:pPr>
        <w:pStyle w:val="41"/>
      </w:pPr>
      <w:bookmarkStart w:id="1434" w:name="_Toc232827339"/>
      <w:r w:rsidRPr="007B2273">
        <w:t>Доступные операции</w:t>
      </w:r>
      <w:bookmarkEnd w:id="1434"/>
    </w:p>
    <w:p w14:paraId="448F5F17" w14:textId="77777777" w:rsidR="00400173" w:rsidRPr="007B2273" w:rsidRDefault="00400173" w:rsidP="00400173">
      <w:pPr>
        <w:pStyle w:val="ASFKNormal"/>
      </w:pPr>
      <w:r w:rsidRPr="007B2273">
        <w:t>На АРМ НУБП доступны следующие операции над документом:</w:t>
      </w:r>
    </w:p>
    <w:p w14:paraId="4B3FCDFF" w14:textId="77777777" w:rsidR="00400173" w:rsidRDefault="00400173" w:rsidP="00400173">
      <w:pPr>
        <w:pStyle w:val="ASFKListmark1"/>
      </w:pPr>
      <w:r w:rsidRPr="007B2273">
        <w:t>ввод вручную;</w:t>
      </w:r>
    </w:p>
    <w:p w14:paraId="69CE84E7" w14:textId="77777777" w:rsidR="0076300A" w:rsidRPr="007B2273" w:rsidRDefault="0076300A" w:rsidP="00400173">
      <w:pPr>
        <w:pStyle w:val="ASFKListmark1"/>
      </w:pPr>
      <w:r>
        <w:t>создание на основе родительского документа;</w:t>
      </w:r>
    </w:p>
    <w:p w14:paraId="32CD86E2" w14:textId="77777777" w:rsidR="00400173" w:rsidRPr="007B2273" w:rsidRDefault="00400173" w:rsidP="00400173">
      <w:pPr>
        <w:pStyle w:val="ASFKListmark1"/>
      </w:pPr>
      <w:r w:rsidRPr="007B2273">
        <w:t>импорт из внешней системы;</w:t>
      </w:r>
    </w:p>
    <w:p w14:paraId="11BC5456" w14:textId="77777777" w:rsidR="00400173" w:rsidRPr="007B2273" w:rsidRDefault="00400173" w:rsidP="00400173">
      <w:pPr>
        <w:pStyle w:val="ASFKListmark1"/>
      </w:pPr>
      <w:r w:rsidRPr="007B2273">
        <w:t>просмотр и редактирование;</w:t>
      </w:r>
    </w:p>
    <w:p w14:paraId="00FC1E9E" w14:textId="77777777" w:rsidR="00400173" w:rsidRPr="007B2273" w:rsidRDefault="00400173" w:rsidP="00400173">
      <w:pPr>
        <w:pStyle w:val="ASFKListmark1"/>
      </w:pPr>
      <w:r w:rsidRPr="007B2273">
        <w:t>экспорт во внешнюю систему;</w:t>
      </w:r>
    </w:p>
    <w:p w14:paraId="632F4FCA" w14:textId="77777777" w:rsidR="00400173" w:rsidRPr="007B2273" w:rsidRDefault="00400173" w:rsidP="00400173">
      <w:pPr>
        <w:pStyle w:val="ASFKListmark1"/>
      </w:pPr>
      <w:r w:rsidRPr="007B2273">
        <w:t>удаление;</w:t>
      </w:r>
    </w:p>
    <w:p w14:paraId="2914E1A9" w14:textId="77777777" w:rsidR="00400173" w:rsidRPr="007B2273" w:rsidRDefault="00400173" w:rsidP="00400173">
      <w:pPr>
        <w:pStyle w:val="ASFKListmark1"/>
      </w:pPr>
      <w:r w:rsidRPr="007B2273">
        <w:t xml:space="preserve">подписание, проверка и удаление </w:t>
      </w:r>
      <w:r>
        <w:t>ЭП</w:t>
      </w:r>
      <w:r w:rsidRPr="007B2273">
        <w:t>;</w:t>
      </w:r>
    </w:p>
    <w:p w14:paraId="2121D734" w14:textId="77777777" w:rsidR="00400173" w:rsidRPr="007B2273" w:rsidRDefault="00400173" w:rsidP="00400173">
      <w:pPr>
        <w:pStyle w:val="ASFKListmark1"/>
      </w:pPr>
      <w:r w:rsidRPr="007B2273">
        <w:t>отправка;</w:t>
      </w:r>
    </w:p>
    <w:p w14:paraId="2A49B252" w14:textId="77777777" w:rsidR="00400173" w:rsidRDefault="00400173" w:rsidP="00400173">
      <w:pPr>
        <w:pStyle w:val="ASFKListmark1"/>
      </w:pPr>
      <w:r w:rsidRPr="007B2273">
        <w:t>печать.</w:t>
      </w:r>
    </w:p>
    <w:p w14:paraId="684AB1C1" w14:textId="77777777" w:rsidR="0076300A" w:rsidRPr="00152909" w:rsidRDefault="0076300A" w:rsidP="0076300A">
      <w:pPr>
        <w:pStyle w:val="51"/>
      </w:pPr>
      <w:r w:rsidRPr="00152909">
        <w:lastRenderedPageBreak/>
        <w:t>Создание документа на основе родительского документа</w:t>
      </w:r>
    </w:p>
    <w:p w14:paraId="14921B46" w14:textId="77777777" w:rsidR="0076300A" w:rsidRPr="00152909" w:rsidRDefault="0076300A" w:rsidP="0076300A">
      <w:pPr>
        <w:pStyle w:val="ASFKNormal"/>
      </w:pPr>
      <w:r w:rsidRPr="00152909">
        <w:t>Документ может создаваться на основе следующих ЭД:</w:t>
      </w:r>
    </w:p>
    <w:p w14:paraId="442CFDF5" w14:textId="77777777" w:rsidR="0076300A" w:rsidRDefault="0076300A" w:rsidP="0076300A">
      <w:pPr>
        <w:pStyle w:val="ASFKListmark1"/>
      </w:pPr>
      <w:r>
        <w:t>«Заявка на кассовый расход (сокращенная)»</w:t>
      </w:r>
      <w:r w:rsidRPr="00AB7803">
        <w:t>;</w:t>
      </w:r>
    </w:p>
    <w:p w14:paraId="0D177C52" w14:textId="77777777" w:rsidR="0076300A" w:rsidRDefault="0076300A" w:rsidP="0076300A">
      <w:pPr>
        <w:pStyle w:val="ASFKListmark1"/>
      </w:pPr>
      <w:r>
        <w:t>«Заявка на получение наличных денег»</w:t>
      </w:r>
      <w:r w:rsidRPr="00AB7803">
        <w:t>;</w:t>
      </w:r>
    </w:p>
    <w:p w14:paraId="590900DF" w14:textId="77777777" w:rsidR="006A0C32" w:rsidRDefault="006A0C32" w:rsidP="0076300A">
      <w:pPr>
        <w:pStyle w:val="ASFKListmark1"/>
      </w:pPr>
      <w:r w:rsidRPr="006A0C32">
        <w:t>«</w:t>
      </w:r>
      <w:r>
        <w:t>Объявление на взнос наличных</w:t>
      </w:r>
      <w:r w:rsidRPr="006A0C32">
        <w:t>»</w:t>
      </w:r>
      <w:r>
        <w:t>;</w:t>
      </w:r>
    </w:p>
    <w:p w14:paraId="497355DC" w14:textId="77777777" w:rsidR="0076300A" w:rsidRDefault="0076300A" w:rsidP="0076300A">
      <w:pPr>
        <w:pStyle w:val="ASFKListmark1"/>
      </w:pPr>
      <w:r>
        <w:t>«Расшифровка сумм неиспользованных средств»</w:t>
      </w:r>
      <w:r w:rsidRPr="00AB7803">
        <w:t>;</w:t>
      </w:r>
    </w:p>
    <w:p w14:paraId="68B1B382" w14:textId="77777777" w:rsidR="0076300A" w:rsidRDefault="0076300A" w:rsidP="0076300A">
      <w:pPr>
        <w:pStyle w:val="ASFKListmark1"/>
      </w:pPr>
      <w:r>
        <w:t>«Платежное поручение»</w:t>
      </w:r>
      <w:r w:rsidRPr="00AB7803">
        <w:t>;</w:t>
      </w:r>
    </w:p>
    <w:p w14:paraId="04407339" w14:textId="77777777" w:rsidR="0076300A" w:rsidRDefault="0076300A" w:rsidP="0076300A">
      <w:pPr>
        <w:pStyle w:val="ASFKListmark1"/>
      </w:pPr>
      <w:r>
        <w:t>«Заявка на получение денежных средств, перечисляемых на карту»</w:t>
      </w:r>
      <w:r w:rsidRPr="00AB7803">
        <w:t>;</w:t>
      </w:r>
    </w:p>
    <w:p w14:paraId="379101E3" w14:textId="77777777" w:rsidR="0076300A" w:rsidRDefault="0076300A" w:rsidP="0076300A">
      <w:pPr>
        <w:pStyle w:val="ASFKListmark1"/>
      </w:pPr>
      <w:r>
        <w:t>«Распоряжение на получение денежных средств на карты «Мир» физических лиц»</w:t>
      </w:r>
      <w:r w:rsidRPr="00AB7803">
        <w:t>;</w:t>
      </w:r>
    </w:p>
    <w:p w14:paraId="51023370" w14:textId="77777777" w:rsidR="0076300A" w:rsidRDefault="0076300A" w:rsidP="0076300A">
      <w:pPr>
        <w:pStyle w:val="ASFKListmark1"/>
      </w:pPr>
      <w:r>
        <w:t>«Заявка на кассовый расход»</w:t>
      </w:r>
      <w:r w:rsidRPr="00AB7803">
        <w:t>;</w:t>
      </w:r>
    </w:p>
    <w:p w14:paraId="5C7C1E96" w14:textId="77777777" w:rsidR="0076300A" w:rsidRDefault="0076300A" w:rsidP="0076300A">
      <w:pPr>
        <w:pStyle w:val="ASFKListmark1"/>
      </w:pPr>
      <w:r>
        <w:t>«Заявка на возврат»</w:t>
      </w:r>
      <w:r w:rsidRPr="00AB7803">
        <w:t>;</w:t>
      </w:r>
    </w:p>
    <w:p w14:paraId="20AE4499" w14:textId="77777777" w:rsidR="0076300A" w:rsidRDefault="0076300A" w:rsidP="0076300A">
      <w:pPr>
        <w:pStyle w:val="ASFKListmark1"/>
      </w:pPr>
      <w:r>
        <w:t>«Сводная заявка на кассов</w:t>
      </w:r>
      <w:r w:rsidR="006A0C32">
        <w:t>ый расход (для уплаты налогов)»;</w:t>
      </w:r>
    </w:p>
    <w:p w14:paraId="588A6ED5" w14:textId="77777777" w:rsidR="006A0C32" w:rsidRDefault="006A0C32" w:rsidP="0076300A">
      <w:pPr>
        <w:pStyle w:val="ASFKListmark1"/>
      </w:pPr>
      <w:r w:rsidRPr="006A0C32">
        <w:t>«</w:t>
      </w:r>
      <w:r>
        <w:t>Обеспечение наличными денежными средствами</w:t>
      </w:r>
      <w:r w:rsidRPr="006A0C32">
        <w:t>»</w:t>
      </w:r>
      <w:r>
        <w:t>.</w:t>
      </w:r>
    </w:p>
    <w:p w14:paraId="51CAC5A2" w14:textId="77777777" w:rsidR="0076300A" w:rsidRPr="007B2273" w:rsidRDefault="0076300A" w:rsidP="0076300A">
      <w:pPr>
        <w:pStyle w:val="ASFKNormal"/>
      </w:pPr>
      <w:r w:rsidRPr="0076300A">
        <w:rPr>
          <w:rStyle w:val="ASFKNormal0"/>
        </w:rPr>
        <w:t xml:space="preserve">Для создания документа на основе родительского документа необходимо в ЭФ документа нажать на кнопку </w:t>
      </w:r>
      <w:r w:rsidR="00476E1D">
        <w:rPr>
          <w:rStyle w:val="ASFKNormal0"/>
        </w:rPr>
        <w:pict w14:anchorId="613AE18E">
          <v:shape id="_x0000_i1305" type="#_x0000_t75" style="width:14.25pt;height:14.25pt">
            <v:imagedata r:id="rId121" o:title="Snap17"/>
          </v:shape>
        </w:pict>
      </w:r>
      <w:r w:rsidRPr="0076300A">
        <w:rPr>
          <w:rStyle w:val="ASFKNormal0"/>
        </w:rPr>
        <w:t> (Выбрать родительский документ), выбрать тип родительского документа,</w:t>
      </w:r>
      <w:r w:rsidRPr="00634080">
        <w:t xml:space="preserve"> а затем сам родительский док</w:t>
      </w:r>
      <w:r w:rsidRPr="00A5160D">
        <w:t>у</w:t>
      </w:r>
      <w:r w:rsidRPr="00634080">
        <w:t xml:space="preserve">мент. </w:t>
      </w:r>
      <w:r w:rsidRPr="007B2273">
        <w:t>Поля формы заполн</w:t>
      </w:r>
      <w:r>
        <w:t>ятся</w:t>
      </w:r>
      <w:r w:rsidRPr="007B2273">
        <w:t xml:space="preserve"> значениями соо</w:t>
      </w:r>
      <w:r w:rsidRPr="009B401D">
        <w:t>т</w:t>
      </w:r>
      <w:r w:rsidRPr="007B2273">
        <w:t>ветствующих полей род</w:t>
      </w:r>
      <w:r w:rsidRPr="00C57FA4">
        <w:t>и</w:t>
      </w:r>
      <w:r w:rsidRPr="007B2273">
        <w:t>тельского документа</w:t>
      </w:r>
      <w:r>
        <w:t>.</w:t>
      </w:r>
    </w:p>
    <w:p w14:paraId="6B0CB309" w14:textId="77777777" w:rsidR="00400173" w:rsidRPr="007B2273" w:rsidRDefault="00400173" w:rsidP="00400173">
      <w:pPr>
        <w:pStyle w:val="41"/>
      </w:pPr>
      <w:bookmarkStart w:id="1435" w:name="_Toc232827340"/>
      <w:bookmarkStart w:id="1436" w:name="_Ref325456001"/>
      <w:r w:rsidRPr="007B2273">
        <w:t>Экранная форма документа</w:t>
      </w:r>
      <w:bookmarkEnd w:id="1435"/>
      <w:bookmarkEnd w:id="1436"/>
    </w:p>
    <w:p w14:paraId="613D62A5" w14:textId="77777777" w:rsidR="00400173" w:rsidRPr="007B2273" w:rsidRDefault="00400173" w:rsidP="00400173">
      <w:pPr>
        <w:pStyle w:val="ASFKNormal"/>
      </w:pPr>
      <w:r w:rsidRPr="007B2273">
        <w:t xml:space="preserve">ЭФ </w:t>
      </w:r>
      <w:r w:rsidR="00A86E97">
        <w:t xml:space="preserve">документа </w:t>
      </w:r>
      <w:r>
        <w:t>«</w:t>
      </w:r>
      <w:r w:rsidRPr="007B2273">
        <w:t>Запрос на аннулирование заявки</w:t>
      </w:r>
      <w:r>
        <w:t>»</w:t>
      </w:r>
      <w:r w:rsidRPr="007B2273">
        <w:t xml:space="preserve"> представлена на рисунке </w:t>
      </w:r>
      <w:r w:rsidRPr="007B2273">
        <w:fldChar w:fldCharType="begin"/>
      </w:r>
      <w:r w:rsidRPr="007B2273">
        <w:instrText xml:space="preserve"> REF _Ref205102580 \h  \* MERGEFORMAT </w:instrText>
      </w:r>
      <w:r w:rsidRPr="007B2273">
        <w:fldChar w:fldCharType="separate"/>
      </w:r>
      <w:r w:rsidR="00476E1D">
        <w:t>197</w:t>
      </w:r>
      <w:r w:rsidRPr="007B2273">
        <w:fldChar w:fldCharType="end"/>
      </w:r>
      <w:r w:rsidRPr="007B2273">
        <w:t>. Форма содержит следующие закладки:</w:t>
      </w:r>
    </w:p>
    <w:p w14:paraId="0AFE2FE2" w14:textId="77777777" w:rsidR="00400173" w:rsidRPr="007B2273" w:rsidRDefault="00400173" w:rsidP="00400173">
      <w:pPr>
        <w:pStyle w:val="ASFKListmark1"/>
      </w:pPr>
      <w:r>
        <w:t>«</w:t>
      </w:r>
      <w:r w:rsidRPr="007B2273">
        <w:t>Основные</w:t>
      </w:r>
      <w:r>
        <w:t>»</w:t>
      </w:r>
      <w:r w:rsidRPr="007B2273">
        <w:t>;</w:t>
      </w:r>
    </w:p>
    <w:p w14:paraId="547F9FB5" w14:textId="77777777" w:rsidR="00400173" w:rsidRPr="007B2273" w:rsidRDefault="00400173" w:rsidP="00400173">
      <w:pPr>
        <w:pStyle w:val="ASFKListmark1"/>
      </w:pPr>
      <w:r>
        <w:t>«</w:t>
      </w:r>
      <w:r w:rsidRPr="007B2273">
        <w:t>Протоколы</w:t>
      </w:r>
      <w:r>
        <w:t>»</w:t>
      </w:r>
      <w:r w:rsidRPr="007B2273">
        <w:t>;</w:t>
      </w:r>
    </w:p>
    <w:p w14:paraId="3F1EBBD8" w14:textId="77777777" w:rsidR="00400173" w:rsidRPr="007B2273" w:rsidRDefault="00400173" w:rsidP="00400173">
      <w:pPr>
        <w:pStyle w:val="ASFKListmark1"/>
      </w:pPr>
      <w:r>
        <w:t>«</w:t>
      </w:r>
      <w:r w:rsidRPr="007B2273">
        <w:t>Системные атрибуты</w:t>
      </w:r>
      <w:r>
        <w:t>»</w:t>
      </w:r>
      <w:r w:rsidRPr="007B2273">
        <w:t>.</w:t>
      </w:r>
    </w:p>
    <w:p w14:paraId="19192630" w14:textId="77777777" w:rsidR="00400173" w:rsidRPr="007B2273" w:rsidRDefault="00476E1D" w:rsidP="00400173">
      <w:pPr>
        <w:pStyle w:val="ASFKFigure"/>
      </w:pPr>
      <w:r>
        <w:pict w14:anchorId="2AEC017E">
          <v:shape id="_x0000_i1306" type="#_x0000_t75" style="width:482.25pt;height:265.4pt">
            <v:imagedata r:id="rId260" o:title="0"/>
          </v:shape>
        </w:pict>
      </w:r>
    </w:p>
    <w:p w14:paraId="74DAB54F" w14:textId="77777777" w:rsidR="00400173" w:rsidRPr="007B2273" w:rsidRDefault="00400173" w:rsidP="00400173">
      <w:pPr>
        <w:pStyle w:val="ASFKFigName"/>
      </w:pPr>
      <w:r w:rsidRPr="007B2273">
        <w:fldChar w:fldCharType="begin"/>
      </w:r>
      <w:r w:rsidRPr="007B2273">
        <w:instrText xml:space="preserve"> SEQ Рисунок \* ARABIC </w:instrText>
      </w:r>
      <w:r w:rsidRPr="007B2273">
        <w:fldChar w:fldCharType="separate"/>
      </w:r>
      <w:bookmarkStart w:id="1437" w:name="_Ref205102580"/>
      <w:bookmarkStart w:id="1438" w:name="_Toc82692166"/>
      <w:r w:rsidR="00476E1D">
        <w:rPr>
          <w:noProof/>
        </w:rPr>
        <w:t>197</w:t>
      </w:r>
      <w:bookmarkEnd w:id="1437"/>
      <w:r w:rsidRPr="007B2273">
        <w:fldChar w:fldCharType="end"/>
      </w:r>
      <w:r w:rsidRPr="007B2273">
        <w:t xml:space="preserve">. ЭФ </w:t>
      </w:r>
      <w:r w:rsidR="00A86E97">
        <w:t xml:space="preserve">документа </w:t>
      </w:r>
      <w:r>
        <w:t>«</w:t>
      </w:r>
      <w:r w:rsidR="00BB53A3" w:rsidRPr="00BB53A3">
        <w:t xml:space="preserve"> </w:t>
      </w:r>
      <w:r w:rsidR="00BB53A3">
        <w:t>Запрос на отзыв распоряжения (запрос на аннулирование)</w:t>
      </w:r>
      <w:r w:rsidR="00A86E97">
        <w:t>»</w:t>
      </w:r>
      <w:bookmarkEnd w:id="1438"/>
    </w:p>
    <w:p w14:paraId="056A888C" w14:textId="77777777" w:rsidR="00A86E97" w:rsidRDefault="00A86E97" w:rsidP="00400173">
      <w:pPr>
        <w:pStyle w:val="ASFKNormal"/>
      </w:pPr>
      <w:r w:rsidRPr="007B2273">
        <w:t xml:space="preserve">При импорте документа из внешней системы поля </w:t>
      </w:r>
      <w:r>
        <w:t>документа</w:t>
      </w:r>
      <w:r w:rsidRPr="007B2273">
        <w:t xml:space="preserve"> автоматически заполняются данными загрузочного файла. При вводе документа вручную поля заполняются в соот</w:t>
      </w:r>
      <w:r w:rsidRPr="007B2273">
        <w:lastRenderedPageBreak/>
        <w:t>ветствии с данными бумажного документа, предоставленн</w:t>
      </w:r>
      <w:r w:rsidRPr="00A86E97">
        <w:t>о</w:t>
      </w:r>
      <w:r w:rsidRPr="00726330">
        <w:t>го клиентом.</w:t>
      </w:r>
      <w:r>
        <w:t xml:space="preserve"> </w:t>
      </w:r>
      <w:r w:rsidR="00400173" w:rsidRPr="007B2273">
        <w:t xml:space="preserve">Для ручного ввода документа следует на ЭФ </w:t>
      </w:r>
      <w:r>
        <w:t>документа</w:t>
      </w:r>
      <w:r w:rsidR="00400173" w:rsidRPr="007B2273">
        <w:t xml:space="preserve"> заполнить поля, доступные для редактирования. </w:t>
      </w:r>
    </w:p>
    <w:p w14:paraId="63050540" w14:textId="77777777" w:rsidR="00400173" w:rsidRPr="007B2273" w:rsidRDefault="00400173" w:rsidP="00400173">
      <w:pPr>
        <w:pStyle w:val="ASFKNormal"/>
      </w:pPr>
      <w:r w:rsidRPr="007B2273">
        <w:t>Перечень п</w:t>
      </w:r>
      <w:r w:rsidRPr="00726330">
        <w:t>о</w:t>
      </w:r>
      <w:r w:rsidRPr="007B2273">
        <w:t xml:space="preserve">лей </w:t>
      </w:r>
      <w:r w:rsidR="00A86E97" w:rsidRPr="00726330">
        <w:t xml:space="preserve">документа </w:t>
      </w:r>
      <w:r w:rsidR="00A86E97">
        <w:t>«</w:t>
      </w:r>
      <w:r w:rsidR="00BB53A3">
        <w:t>Запрос на отзыв распоряжения (запрос на аннулирование)</w:t>
      </w:r>
      <w:r w:rsidR="00A86E97">
        <w:t xml:space="preserve">» </w:t>
      </w:r>
      <w:r w:rsidRPr="007B2273">
        <w:t>приведен в таблице</w:t>
      </w:r>
      <w:r w:rsidR="00403998" w:rsidRPr="007B2273">
        <w:t> </w:t>
      </w:r>
      <w:r w:rsidRPr="007B2273">
        <w:fldChar w:fldCharType="begin"/>
      </w:r>
      <w:r w:rsidRPr="007B2273">
        <w:instrText xml:space="preserve"> REF _Ref319662750 \h  \* MERGEFORMAT </w:instrText>
      </w:r>
      <w:r w:rsidRPr="007B2273">
        <w:fldChar w:fldCharType="separate"/>
      </w:r>
      <w:r w:rsidR="00476E1D">
        <w:t>120</w:t>
      </w:r>
      <w:r w:rsidRPr="007B2273">
        <w:fldChar w:fldCharType="end"/>
      </w:r>
      <w:r w:rsidRPr="007B2273">
        <w:t>.</w:t>
      </w:r>
    </w:p>
    <w:p w14:paraId="52A75066" w14:textId="77777777" w:rsidR="00400173" w:rsidRDefault="000B34EE" w:rsidP="00400173">
      <w:pPr>
        <w:pStyle w:val="ASFKNameTable"/>
      </w:pPr>
      <w:r>
        <w:rPr>
          <w:noProof/>
        </w:rPr>
        <w:fldChar w:fldCharType="begin"/>
      </w:r>
      <w:r>
        <w:rPr>
          <w:noProof/>
        </w:rPr>
        <w:instrText xml:space="preserve"> SEQ Таблица \* ARABIC </w:instrText>
      </w:r>
      <w:r>
        <w:rPr>
          <w:noProof/>
        </w:rPr>
        <w:fldChar w:fldCharType="separate"/>
      </w:r>
      <w:bookmarkStart w:id="1439" w:name="_Ref319662750"/>
      <w:bookmarkStart w:id="1440" w:name="_Toc82691844"/>
      <w:r w:rsidR="00476E1D">
        <w:rPr>
          <w:noProof/>
        </w:rPr>
        <w:t>120</w:t>
      </w:r>
      <w:bookmarkEnd w:id="1439"/>
      <w:r>
        <w:rPr>
          <w:noProof/>
        </w:rPr>
        <w:fldChar w:fldCharType="end"/>
      </w:r>
      <w:r w:rsidR="00400173" w:rsidRPr="00726330">
        <w:t xml:space="preserve">. Описание полей документа </w:t>
      </w:r>
      <w:r w:rsidR="00400173">
        <w:t>«</w:t>
      </w:r>
      <w:r w:rsidR="00BB53A3">
        <w:t>Запрос на отзыв распоряжения (запрос на аннулирование)</w:t>
      </w:r>
      <w:r w:rsidR="00400173">
        <w:t>»</w:t>
      </w:r>
      <w:bookmarkEnd w:id="144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33"/>
        <w:gridCol w:w="7519"/>
      </w:tblGrid>
      <w:tr w:rsidR="00400173" w:rsidRPr="007B2273" w14:paraId="21F854C8" w14:textId="77777777" w:rsidTr="004834F0">
        <w:trPr>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7C44553" w14:textId="77777777" w:rsidR="00400173" w:rsidRPr="007B2273" w:rsidRDefault="00400173" w:rsidP="00400173">
            <w:pPr>
              <w:pStyle w:val="ASFKTableHead"/>
            </w:pPr>
            <w:r w:rsidRPr="007B2273">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FA46D0D" w14:textId="77777777" w:rsidR="00400173" w:rsidRPr="007B2273" w:rsidRDefault="00400173" w:rsidP="00400173">
            <w:pPr>
              <w:pStyle w:val="ASFKTableHead"/>
            </w:pPr>
            <w:r w:rsidRPr="007B2273">
              <w:t>Описание поля</w:t>
            </w:r>
          </w:p>
        </w:tc>
      </w:tr>
      <w:tr w:rsidR="00400173" w:rsidRPr="007B2273" w14:paraId="794D3045" w14:textId="77777777" w:rsidTr="004834F0">
        <w:tc>
          <w:tcPr>
            <w:tcW w:w="1137" w:type="pct"/>
            <w:shd w:val="clear" w:color="auto" w:fill="auto"/>
          </w:tcPr>
          <w:p w14:paraId="4ED933F4" w14:textId="77777777" w:rsidR="00400173" w:rsidRPr="006D3773" w:rsidRDefault="00400173" w:rsidP="004834F0">
            <w:pPr>
              <w:pStyle w:val="ASFKTablenorm"/>
              <w:ind w:left="57" w:right="57"/>
            </w:pPr>
            <w:r w:rsidRPr="006D3773">
              <w:t>Номер</w:t>
            </w:r>
          </w:p>
        </w:tc>
        <w:tc>
          <w:tcPr>
            <w:tcW w:w="3863" w:type="pct"/>
            <w:shd w:val="clear" w:color="auto" w:fill="auto"/>
          </w:tcPr>
          <w:p w14:paraId="7DAAF36D" w14:textId="77777777" w:rsidR="00400173" w:rsidRPr="006D3773" w:rsidRDefault="00400173" w:rsidP="004834F0">
            <w:pPr>
              <w:pStyle w:val="ASFKTablenorm"/>
              <w:ind w:left="57" w:right="57"/>
            </w:pPr>
            <w:r w:rsidRPr="006D3773">
              <w:t>Значение рассчитывается автоматически на основании настроек для тек</w:t>
            </w:r>
            <w:r w:rsidRPr="00400173">
              <w:t>у</w:t>
            </w:r>
            <w:r w:rsidRPr="006D3773">
              <w:t xml:space="preserve">щего типа документа в справочнике </w:t>
            </w:r>
            <w:r>
              <w:t>«</w:t>
            </w:r>
            <w:r w:rsidRPr="006D3773">
              <w:t>Параметры автонумерации докуме</w:t>
            </w:r>
            <w:r w:rsidRPr="00400173">
              <w:t>н</w:t>
            </w:r>
            <w:r w:rsidRPr="006D3773">
              <w:t>тов</w:t>
            </w:r>
            <w:r>
              <w:t>»</w:t>
            </w:r>
            <w:r w:rsidRPr="006D3773">
              <w:t>.</w:t>
            </w:r>
            <w:r>
              <w:t xml:space="preserve"> </w:t>
            </w:r>
          </w:p>
          <w:p w14:paraId="224989FF" w14:textId="77777777" w:rsidR="00400173" w:rsidRPr="006D3773" w:rsidRDefault="00400173" w:rsidP="004834F0">
            <w:pPr>
              <w:pStyle w:val="ASFKTablenorm"/>
              <w:ind w:left="57" w:right="57"/>
            </w:pPr>
            <w:r w:rsidRPr="006D3773">
              <w:t>Может быть заполнено вручную.</w:t>
            </w:r>
          </w:p>
          <w:p w14:paraId="7A3FB69A" w14:textId="77777777" w:rsidR="00400173" w:rsidRPr="006D3773" w:rsidRDefault="00400173" w:rsidP="004834F0">
            <w:pPr>
              <w:pStyle w:val="ASFKTablenorm"/>
              <w:ind w:left="57" w:right="57"/>
            </w:pPr>
            <w:r w:rsidRPr="006D3773">
              <w:t>В случае если значение было изменено вручную и не соответствует автом</w:t>
            </w:r>
            <w:r w:rsidRPr="00400173">
              <w:t>а</w:t>
            </w:r>
            <w:r w:rsidRPr="006D3773">
              <w:t>тически вычисленному значению, правильный порядковый номер может быть проставлен по нажатию кнопки.</w:t>
            </w:r>
          </w:p>
        </w:tc>
      </w:tr>
      <w:tr w:rsidR="00400173" w:rsidRPr="007B2273" w14:paraId="6E718BF1" w14:textId="77777777" w:rsidTr="004834F0">
        <w:tc>
          <w:tcPr>
            <w:tcW w:w="1137" w:type="pct"/>
            <w:shd w:val="clear" w:color="auto" w:fill="auto"/>
          </w:tcPr>
          <w:p w14:paraId="2141D0DD" w14:textId="77777777" w:rsidR="00400173" w:rsidRPr="006D3773" w:rsidRDefault="00400173" w:rsidP="004834F0">
            <w:pPr>
              <w:pStyle w:val="ASFKTablenorm"/>
              <w:ind w:left="57" w:right="57"/>
            </w:pPr>
            <w:r w:rsidRPr="006D3773">
              <w:t>Дата</w:t>
            </w:r>
          </w:p>
        </w:tc>
        <w:tc>
          <w:tcPr>
            <w:tcW w:w="3863" w:type="pct"/>
            <w:shd w:val="clear" w:color="auto" w:fill="auto"/>
          </w:tcPr>
          <w:p w14:paraId="74F66342" w14:textId="77777777" w:rsidR="00400173" w:rsidRPr="006D3773" w:rsidRDefault="00400173" w:rsidP="004834F0">
            <w:pPr>
              <w:pStyle w:val="ASFKTablenorm"/>
              <w:ind w:left="57" w:right="57"/>
            </w:pPr>
            <w:r w:rsidRPr="006D3773">
              <w:t xml:space="preserve">Значение по умолчанию – текущая дата. </w:t>
            </w:r>
          </w:p>
          <w:p w14:paraId="2B4AC4ED" w14:textId="77777777" w:rsidR="00400173" w:rsidRPr="006D3773" w:rsidRDefault="00400173" w:rsidP="004834F0">
            <w:pPr>
              <w:pStyle w:val="ASFKTablenorm"/>
              <w:ind w:left="57" w:right="57"/>
            </w:pPr>
            <w:r w:rsidRPr="006D3773">
              <w:t>Значение может быть выбрано из системного календаря.</w:t>
            </w:r>
          </w:p>
        </w:tc>
      </w:tr>
      <w:tr w:rsidR="00400173" w:rsidRPr="007B2273" w14:paraId="396544CF" w14:textId="77777777" w:rsidTr="004834F0">
        <w:tc>
          <w:tcPr>
            <w:tcW w:w="1137" w:type="pct"/>
            <w:shd w:val="clear" w:color="auto" w:fill="auto"/>
          </w:tcPr>
          <w:p w14:paraId="15128035" w14:textId="77777777" w:rsidR="00400173" w:rsidRPr="007B2273" w:rsidRDefault="00400173" w:rsidP="004834F0">
            <w:pPr>
              <w:pStyle w:val="ASFKTablenorm"/>
              <w:ind w:left="57" w:right="57"/>
            </w:pPr>
            <w:r w:rsidRPr="007B2273">
              <w:t>Статус</w:t>
            </w:r>
          </w:p>
        </w:tc>
        <w:tc>
          <w:tcPr>
            <w:tcW w:w="3863" w:type="pct"/>
            <w:shd w:val="clear" w:color="auto" w:fill="auto"/>
          </w:tcPr>
          <w:p w14:paraId="01CD3B36" w14:textId="77777777" w:rsidR="00400173" w:rsidRPr="00726330" w:rsidRDefault="00400173" w:rsidP="004834F0">
            <w:pPr>
              <w:pStyle w:val="ASFKTablenorm"/>
              <w:ind w:left="57" w:right="57"/>
            </w:pPr>
            <w:r w:rsidRPr="007B2273">
              <w:t>Значение заполняется автоматически или пер</w:t>
            </w:r>
            <w:r w:rsidRPr="00726330">
              <w:t xml:space="preserve">едается из </w:t>
            </w:r>
            <w:r w:rsidR="00CD4C32">
              <w:t>OEBS</w:t>
            </w:r>
            <w:r>
              <w:t>.</w:t>
            </w:r>
          </w:p>
        </w:tc>
      </w:tr>
      <w:tr w:rsidR="003124F6" w:rsidRPr="007B2273" w14:paraId="77300506" w14:textId="77777777" w:rsidTr="004834F0">
        <w:tc>
          <w:tcPr>
            <w:tcW w:w="1137" w:type="pct"/>
            <w:shd w:val="clear" w:color="auto" w:fill="auto"/>
          </w:tcPr>
          <w:p w14:paraId="7D0D89E5" w14:textId="77777777" w:rsidR="003124F6" w:rsidRPr="003124F6" w:rsidRDefault="003124F6" w:rsidP="004834F0">
            <w:pPr>
              <w:pStyle w:val="ASFKTablenorm"/>
              <w:ind w:left="57" w:right="57"/>
            </w:pPr>
            <w:r w:rsidRPr="003124F6">
              <w:t>Наименование</w:t>
            </w:r>
          </w:p>
        </w:tc>
        <w:tc>
          <w:tcPr>
            <w:tcW w:w="3863" w:type="pct"/>
            <w:shd w:val="clear" w:color="auto" w:fill="auto"/>
          </w:tcPr>
          <w:p w14:paraId="0B701F17" w14:textId="77777777" w:rsidR="003124F6" w:rsidRPr="003124F6" w:rsidRDefault="003124F6" w:rsidP="004834F0">
            <w:pPr>
              <w:pStyle w:val="ASFKTablenorm"/>
              <w:ind w:left="57" w:right="57"/>
            </w:pPr>
            <w:r w:rsidRPr="003124F6">
              <w:t>Наименование клиента.</w:t>
            </w:r>
          </w:p>
          <w:p w14:paraId="6765636F" w14:textId="77777777" w:rsidR="003124F6" w:rsidRPr="003124F6" w:rsidRDefault="003124F6" w:rsidP="004834F0">
            <w:pPr>
              <w:pStyle w:val="ASFKTablenorm"/>
              <w:ind w:left="57" w:right="57"/>
            </w:pPr>
            <w:r w:rsidRPr="003124F6">
              <w:t xml:space="preserve">Если </w:t>
            </w:r>
            <w:r w:rsidR="00A40A6E">
              <w:t>«</w:t>
            </w:r>
            <w:r w:rsidRPr="003124F6">
              <w:t>Код по СР</w:t>
            </w:r>
            <w:r w:rsidR="00A40A6E">
              <w:t>»</w:t>
            </w:r>
            <w:r w:rsidRPr="003124F6">
              <w:t xml:space="preserve"> заполнено и Переход на СР = 1, то поле заполняется значением актуальной записи справочника СР, найденной по коду = </w:t>
            </w:r>
            <w:r w:rsidR="00A40A6E">
              <w:t>«</w:t>
            </w:r>
            <w:r w:rsidRPr="003124F6">
              <w:t>Код по СР</w:t>
            </w:r>
            <w:r w:rsidR="00A40A6E">
              <w:t>»</w:t>
            </w:r>
            <w:r w:rsidRPr="003124F6">
              <w:t>.</w:t>
            </w:r>
          </w:p>
          <w:p w14:paraId="37A48E5D" w14:textId="77777777" w:rsidR="003124F6" w:rsidRPr="003124F6" w:rsidRDefault="003124F6" w:rsidP="004834F0">
            <w:pPr>
              <w:pStyle w:val="ASFKTablenorm"/>
              <w:ind w:left="57" w:right="57"/>
            </w:pPr>
            <w:r w:rsidRPr="003124F6">
              <w:t xml:space="preserve">Иначе поле заполняется по-старому: полным наименованием актуальной записи РУБП/ПУБП/НУБП/УП, найденной по </w:t>
            </w:r>
            <w:r w:rsidR="00A40A6E">
              <w:t>«</w:t>
            </w:r>
            <w:r w:rsidRPr="003124F6">
              <w:t>Код собственного БУ</w:t>
            </w:r>
            <w:r w:rsidR="00A40A6E">
              <w:t>»</w:t>
            </w:r>
            <w:r w:rsidRPr="003124F6">
              <w:t xml:space="preserve"> и </w:t>
            </w:r>
            <w:r w:rsidR="00A40A6E">
              <w:t>«</w:t>
            </w:r>
            <w:r w:rsidRPr="003124F6">
              <w:t>Код бюджета</w:t>
            </w:r>
            <w:r w:rsidR="00A40A6E">
              <w:t>»</w:t>
            </w:r>
            <w:r w:rsidRPr="003124F6">
              <w:t xml:space="preserve">. </w:t>
            </w:r>
          </w:p>
          <w:p w14:paraId="3EF654FC" w14:textId="77777777" w:rsidR="003124F6" w:rsidRPr="003124F6" w:rsidRDefault="003124F6" w:rsidP="004834F0">
            <w:pPr>
              <w:pStyle w:val="ASFKTablenorm"/>
              <w:ind w:left="57" w:right="57"/>
            </w:pPr>
            <w:r w:rsidRPr="003124F6">
              <w:t>При выборе родительского (отменяемого) документа значение заполняется автоматически из указанного родительского документа.</w:t>
            </w:r>
          </w:p>
          <w:p w14:paraId="0B27212A" w14:textId="77777777" w:rsidR="003124F6" w:rsidRPr="003124F6" w:rsidRDefault="003124F6" w:rsidP="004834F0">
            <w:pPr>
              <w:pStyle w:val="ASFKTablenorm"/>
              <w:ind w:left="57" w:right="57"/>
            </w:pPr>
            <w:r w:rsidRPr="003124F6">
              <w:t>Может быть изменено вручную.</w:t>
            </w:r>
          </w:p>
        </w:tc>
      </w:tr>
      <w:tr w:rsidR="003124F6" w:rsidRPr="007B2273" w14:paraId="5F8F1ADB" w14:textId="77777777" w:rsidTr="004834F0">
        <w:tc>
          <w:tcPr>
            <w:tcW w:w="1137" w:type="pct"/>
            <w:shd w:val="clear" w:color="auto" w:fill="auto"/>
          </w:tcPr>
          <w:p w14:paraId="083D9CF0" w14:textId="77777777" w:rsidR="003124F6" w:rsidRPr="003124F6" w:rsidRDefault="003124F6" w:rsidP="004834F0">
            <w:pPr>
              <w:pStyle w:val="ASFKTablenorm"/>
              <w:ind w:left="57" w:right="57"/>
            </w:pPr>
            <w:r w:rsidRPr="003124F6">
              <w:t>По сводному реестру</w:t>
            </w:r>
          </w:p>
        </w:tc>
        <w:tc>
          <w:tcPr>
            <w:tcW w:w="3863" w:type="pct"/>
            <w:shd w:val="clear" w:color="auto" w:fill="auto"/>
          </w:tcPr>
          <w:p w14:paraId="3EBA4A13" w14:textId="77777777" w:rsidR="003124F6" w:rsidRPr="003124F6" w:rsidRDefault="003124F6" w:rsidP="004834F0">
            <w:pPr>
              <w:pStyle w:val="ASFKTablenorm"/>
              <w:ind w:left="57" w:right="57"/>
            </w:pPr>
            <w:r w:rsidRPr="003124F6">
              <w:t xml:space="preserve">Если </w:t>
            </w:r>
            <w:r w:rsidR="00A40A6E">
              <w:t>«</w:t>
            </w:r>
            <w:r w:rsidRPr="003124F6">
              <w:t>Код по СР</w:t>
            </w:r>
            <w:r w:rsidR="00A40A6E">
              <w:t>»</w:t>
            </w:r>
            <w:r w:rsidRPr="003124F6">
              <w:t xml:space="preserve"> заполнена, то поле заполняется значением константы </w:t>
            </w:r>
            <w:r w:rsidR="00A40A6E">
              <w:t>«</w:t>
            </w:r>
            <w:r w:rsidRPr="003124F6">
              <w:t>Код по СР</w:t>
            </w:r>
            <w:r w:rsidR="00A40A6E">
              <w:t>»</w:t>
            </w:r>
            <w:r w:rsidRPr="003124F6">
              <w:t>, иначе поле заполняется по-старо</w:t>
            </w:r>
            <w:r w:rsidR="00D3171C">
              <w:t>му.</w:t>
            </w:r>
          </w:p>
          <w:p w14:paraId="0BB89F29" w14:textId="77777777" w:rsidR="003124F6" w:rsidRPr="003124F6" w:rsidRDefault="00D3171C" w:rsidP="004834F0">
            <w:pPr>
              <w:pStyle w:val="ASFKTablenorm"/>
              <w:ind w:left="57" w:right="57"/>
            </w:pPr>
            <w:r>
              <w:t>Н</w:t>
            </w:r>
            <w:r w:rsidR="003124F6" w:rsidRPr="003124F6">
              <w:t xml:space="preserve">а АРМ НУБП </w:t>
            </w:r>
            <w:r w:rsidR="00AB208D">
              <w:t>–</w:t>
            </w:r>
            <w:r w:rsidR="003124F6" w:rsidRPr="003124F6">
              <w:t xml:space="preserve"> не заполняется.</w:t>
            </w:r>
          </w:p>
          <w:p w14:paraId="44BE9CB8" w14:textId="77777777" w:rsidR="003124F6" w:rsidRPr="003124F6" w:rsidRDefault="003124F6" w:rsidP="004834F0">
            <w:pPr>
              <w:pStyle w:val="ASFKTablenorm"/>
              <w:ind w:left="57" w:right="57"/>
            </w:pPr>
            <w:r w:rsidRPr="003124F6">
              <w:t>Не заполняется для АУ, БУ, 41лс и УБП ТГВФ.</w:t>
            </w:r>
          </w:p>
        </w:tc>
      </w:tr>
      <w:tr w:rsidR="003124F6" w:rsidRPr="007B2273" w14:paraId="5579A19F" w14:textId="77777777" w:rsidTr="004834F0">
        <w:tc>
          <w:tcPr>
            <w:tcW w:w="1137" w:type="pct"/>
            <w:shd w:val="clear" w:color="auto" w:fill="auto"/>
          </w:tcPr>
          <w:p w14:paraId="10061F80" w14:textId="77777777" w:rsidR="003124F6" w:rsidRPr="003124F6" w:rsidRDefault="00D3171C" w:rsidP="004834F0">
            <w:pPr>
              <w:pStyle w:val="ASFKTablenorm"/>
              <w:ind w:left="57" w:right="57"/>
            </w:pPr>
            <w:r>
              <w:t>Номер лицевого счета</w:t>
            </w:r>
          </w:p>
        </w:tc>
        <w:tc>
          <w:tcPr>
            <w:tcW w:w="3863" w:type="pct"/>
            <w:shd w:val="clear" w:color="auto" w:fill="auto"/>
          </w:tcPr>
          <w:p w14:paraId="55F3201B" w14:textId="77777777" w:rsidR="003124F6" w:rsidRPr="003124F6" w:rsidRDefault="003124F6" w:rsidP="004834F0">
            <w:pPr>
              <w:pStyle w:val="ASFKTablenorm"/>
              <w:ind w:left="57" w:right="57"/>
            </w:pPr>
            <w:r w:rsidRPr="003124F6">
              <w:t xml:space="preserve">На АРМ НУБП: выбирается из справочника «Информация о ЛС». </w:t>
            </w:r>
          </w:p>
          <w:p w14:paraId="6B2384E5" w14:textId="77777777" w:rsidR="003124F6" w:rsidRPr="003124F6" w:rsidRDefault="003124F6" w:rsidP="004834F0">
            <w:pPr>
              <w:pStyle w:val="ASFKTablenorm"/>
              <w:ind w:left="57" w:right="57"/>
            </w:pPr>
            <w:r w:rsidRPr="003124F6">
              <w:t>При выборе родительского (отменяемого) документа значение заполняется автоматически из указанного родительского документа.</w:t>
            </w:r>
          </w:p>
          <w:p w14:paraId="4CAE4445" w14:textId="77777777" w:rsidR="003124F6" w:rsidRPr="003124F6" w:rsidRDefault="003124F6" w:rsidP="004834F0">
            <w:pPr>
              <w:pStyle w:val="ASFKTablenorm"/>
              <w:ind w:left="57" w:right="57"/>
            </w:pPr>
            <w:r w:rsidRPr="003124F6">
              <w:t>При указании в поле «Лицевой счет» 05 и 14 типа ЛС (для 05 ЛС в записи справочника ЛС должны быть в заполнены поля раздела «Дополнительные реквизиты ЛС по переданным полномочиям», и отмечен чекбокс НУБП на вкладке «Дополнительные реквизиты (5)») перезаполняются следующие поля:</w:t>
            </w:r>
          </w:p>
          <w:p w14:paraId="547DE74D" w14:textId="77777777" w:rsidR="003124F6" w:rsidRPr="003124F6" w:rsidRDefault="003124F6" w:rsidP="00D340C7">
            <w:pPr>
              <w:pStyle w:val="ASFKTableListMark"/>
            </w:pPr>
            <w:r w:rsidRPr="003124F6">
              <w:t>бюджет (код бюджета из справочника «Информация о ЛС», затем наименование бюджета из справочника «Бюджеты»);</w:t>
            </w:r>
          </w:p>
          <w:p w14:paraId="7D1F65D0" w14:textId="77777777" w:rsidR="003124F6" w:rsidRPr="003124F6" w:rsidRDefault="003124F6" w:rsidP="00D340C7">
            <w:pPr>
              <w:pStyle w:val="ASFKTableListMark"/>
            </w:pPr>
            <w:r w:rsidRPr="003124F6">
              <w:t>финорган (код по коду бюджета из справочника финорганов);</w:t>
            </w:r>
          </w:p>
          <w:p w14:paraId="3891CB88" w14:textId="77777777" w:rsidR="003124F6" w:rsidRPr="003124F6" w:rsidRDefault="003124F6" w:rsidP="00D340C7">
            <w:pPr>
              <w:pStyle w:val="ASFKTableListMark"/>
            </w:pPr>
            <w:r w:rsidRPr="003124F6">
              <w:t>финорган (наименование из справочника финорганов);</w:t>
            </w:r>
          </w:p>
          <w:p w14:paraId="4C39FAB2" w14:textId="77777777" w:rsidR="003124F6" w:rsidRPr="003124F6" w:rsidRDefault="003124F6" w:rsidP="00D340C7">
            <w:pPr>
              <w:pStyle w:val="ASFKTableListMark"/>
            </w:pPr>
            <w:r w:rsidRPr="003124F6">
              <w:t>наименование клиента (полное наименование владельца ЛС из справочника «Информация о ЛС»);</w:t>
            </w:r>
          </w:p>
          <w:p w14:paraId="675353C8" w14:textId="77777777" w:rsidR="003124F6" w:rsidRPr="003124F6" w:rsidRDefault="003124F6" w:rsidP="00D340C7">
            <w:pPr>
              <w:pStyle w:val="ASFKTableListMark"/>
            </w:pPr>
            <w:r w:rsidRPr="003124F6">
              <w:t xml:space="preserve">код по сводному реестру (До даты завершения перехода на СР </w:t>
            </w:r>
            <w:r w:rsidR="00AB208D">
              <w:t>–</w:t>
            </w:r>
            <w:r w:rsidRPr="003124F6">
              <w:t xml:space="preserve"> заполняется только в случае указания федерального бюджета – из справочника </w:t>
            </w:r>
            <w:r w:rsidRPr="003124F6">
              <w:lastRenderedPageBreak/>
              <w:t>«Информация о ЛС»);</w:t>
            </w:r>
          </w:p>
          <w:p w14:paraId="02C206B0" w14:textId="77777777" w:rsidR="003124F6" w:rsidRPr="003124F6" w:rsidRDefault="003124F6" w:rsidP="00D340C7">
            <w:pPr>
              <w:pStyle w:val="ASFKTableListMark"/>
            </w:pPr>
            <w:r w:rsidRPr="003124F6">
              <w:t>глава по БК (ведомство из справочника «Информация о ЛС»);</w:t>
            </w:r>
          </w:p>
          <w:p w14:paraId="6887380C" w14:textId="77777777" w:rsidR="003124F6" w:rsidRPr="003124F6" w:rsidRDefault="003124F6" w:rsidP="00D340C7">
            <w:pPr>
              <w:pStyle w:val="ASFKTableListMark"/>
            </w:pPr>
            <w:r w:rsidRPr="003124F6">
              <w:t>ГРБС/ГАДБ/ГАИФ (наименование из справочника «Ведомства»).</w:t>
            </w:r>
          </w:p>
          <w:p w14:paraId="267E015A" w14:textId="77777777" w:rsidR="003124F6" w:rsidRDefault="003124F6" w:rsidP="004834F0">
            <w:pPr>
              <w:pStyle w:val="ASFKTablenorm"/>
              <w:ind w:left="57" w:right="57"/>
            </w:pPr>
            <w:r w:rsidRPr="003124F6">
              <w:t>При указании в поле «Лицевой счет» 02 типа ЛС затираются значения в полях документа: «Глава по БК», «ГРБС/ГАДБ/ГАИФ».</w:t>
            </w:r>
          </w:p>
          <w:p w14:paraId="4B068DC5" w14:textId="77777777" w:rsidR="00BB53A3" w:rsidRPr="003124F6" w:rsidRDefault="00BB53A3" w:rsidP="004834F0">
            <w:pPr>
              <w:pStyle w:val="ASFKTablenorm"/>
              <w:ind w:left="57" w:right="57"/>
            </w:pPr>
            <w:r w:rsidRPr="00BB53A3">
              <w:t>Не заполняется при предоставлении документа от ФО по счетам № 03224, 03234, 03225, 03222, 03232 с признаком «Отдельный счет», в справочнике «Книга регистрации казначейских счетов».</w:t>
            </w:r>
          </w:p>
        </w:tc>
      </w:tr>
      <w:tr w:rsidR="003124F6" w:rsidRPr="007B2273" w14:paraId="52C62BAE" w14:textId="77777777" w:rsidTr="004834F0">
        <w:tc>
          <w:tcPr>
            <w:tcW w:w="1137" w:type="pct"/>
            <w:shd w:val="clear" w:color="auto" w:fill="auto"/>
          </w:tcPr>
          <w:p w14:paraId="363A2F8C" w14:textId="77777777" w:rsidR="003124F6" w:rsidRPr="003124F6" w:rsidRDefault="00D3171C" w:rsidP="004834F0">
            <w:pPr>
              <w:pStyle w:val="ASFKTablenorm"/>
              <w:ind w:left="57" w:right="57"/>
            </w:pPr>
            <w:r>
              <w:lastRenderedPageBreak/>
              <w:t>Глава по БК</w:t>
            </w:r>
          </w:p>
        </w:tc>
        <w:tc>
          <w:tcPr>
            <w:tcW w:w="3863" w:type="pct"/>
            <w:shd w:val="clear" w:color="auto" w:fill="auto"/>
          </w:tcPr>
          <w:p w14:paraId="713EDF14" w14:textId="77777777" w:rsidR="003124F6" w:rsidRDefault="003124F6" w:rsidP="004834F0">
            <w:pPr>
              <w:pStyle w:val="ASFKTablenorm"/>
              <w:ind w:left="57" w:right="57"/>
            </w:pPr>
            <w:r w:rsidRPr="003124F6">
              <w:t>Может быть изменено выбо</w:t>
            </w:r>
            <w:r w:rsidR="00D3171C">
              <w:t>ром из справочника «Ведомства».</w:t>
            </w:r>
          </w:p>
          <w:p w14:paraId="1400FE93" w14:textId="77777777" w:rsidR="003124F6" w:rsidRPr="003124F6" w:rsidRDefault="003124F6" w:rsidP="004834F0">
            <w:pPr>
              <w:pStyle w:val="ASFKTablenorm"/>
              <w:ind w:left="57" w:right="57"/>
            </w:pPr>
            <w:r w:rsidRPr="003124F6">
              <w:t>При выборе родительского (отменяемого) документа значение заполняется автоматически из указанного родительского документа.</w:t>
            </w:r>
          </w:p>
          <w:p w14:paraId="05330E12" w14:textId="77777777" w:rsidR="003124F6" w:rsidRPr="003124F6" w:rsidRDefault="003124F6" w:rsidP="004834F0">
            <w:pPr>
              <w:pStyle w:val="ASFKTablenorm"/>
              <w:ind w:left="57" w:right="57"/>
            </w:pPr>
            <w:r w:rsidRPr="003124F6">
              <w:t>Может быть отредактировано вручную.</w:t>
            </w:r>
          </w:p>
          <w:p w14:paraId="12AF72A7" w14:textId="77777777" w:rsidR="003124F6" w:rsidRPr="003124F6" w:rsidRDefault="003124F6" w:rsidP="004834F0">
            <w:pPr>
              <w:pStyle w:val="ASFKTablenorm"/>
              <w:ind w:left="57" w:right="57"/>
            </w:pPr>
            <w:r w:rsidRPr="003124F6">
              <w:t xml:space="preserve">Не заполняется для АУ, БУ, УП и ЮЛ, 41 </w:t>
            </w:r>
            <w:r w:rsidRPr="002618BA">
              <w:rPr>
                <w:rStyle w:val="ASFKReporterror"/>
              </w:rPr>
              <w:t>лс</w:t>
            </w:r>
            <w:r w:rsidRPr="003124F6">
              <w:t xml:space="preserve"> (на АРМ НУБП).</w:t>
            </w:r>
          </w:p>
          <w:p w14:paraId="6FCE274A" w14:textId="77777777" w:rsidR="003124F6" w:rsidRPr="003124F6" w:rsidRDefault="003124F6" w:rsidP="004834F0">
            <w:pPr>
              <w:pStyle w:val="ASFKTablenorm"/>
              <w:ind w:left="57" w:right="57"/>
            </w:pPr>
            <w:r w:rsidRPr="003124F6">
              <w:t>Не заполняется при предоставлении документа по 02 счету.</w:t>
            </w:r>
          </w:p>
        </w:tc>
      </w:tr>
      <w:tr w:rsidR="00400173" w:rsidRPr="007B2273" w14:paraId="08F3265A" w14:textId="77777777" w:rsidTr="004834F0">
        <w:tc>
          <w:tcPr>
            <w:tcW w:w="1137" w:type="pct"/>
            <w:shd w:val="clear" w:color="auto" w:fill="auto"/>
          </w:tcPr>
          <w:p w14:paraId="17869E56" w14:textId="77777777" w:rsidR="00400173" w:rsidRPr="006D3773" w:rsidRDefault="00400173" w:rsidP="004834F0">
            <w:pPr>
              <w:pStyle w:val="ASFKTablenorm"/>
              <w:ind w:left="57" w:right="57"/>
            </w:pPr>
            <w:r w:rsidRPr="006D3773">
              <w:t>ГРБС/ГАДБ/ГАИФ</w:t>
            </w:r>
          </w:p>
        </w:tc>
        <w:tc>
          <w:tcPr>
            <w:tcW w:w="3863" w:type="pct"/>
            <w:shd w:val="clear" w:color="auto" w:fill="auto"/>
          </w:tcPr>
          <w:p w14:paraId="227500D7" w14:textId="77777777" w:rsidR="00400173" w:rsidRPr="006D3773" w:rsidRDefault="00400173" w:rsidP="004834F0">
            <w:pPr>
              <w:pStyle w:val="ASFKTablenorm"/>
              <w:ind w:left="57" w:right="57"/>
            </w:pPr>
            <w:r w:rsidRPr="006D3773">
              <w:t>При выборе родительского (отменяемого) документа знач</w:t>
            </w:r>
            <w:r w:rsidRPr="00400173">
              <w:t>е</w:t>
            </w:r>
            <w:r w:rsidRPr="006D3773">
              <w:t xml:space="preserve">ние заполняется автоматически из указанного родительского документа. </w:t>
            </w:r>
          </w:p>
          <w:p w14:paraId="7DAE0966" w14:textId="77777777" w:rsidR="00400173" w:rsidRPr="006D3773" w:rsidRDefault="00400173" w:rsidP="004834F0">
            <w:pPr>
              <w:pStyle w:val="ASFKTablenorm"/>
              <w:ind w:left="57" w:right="57"/>
            </w:pPr>
            <w:r w:rsidRPr="006D3773">
              <w:t>Может быть отредактировано вручную.</w:t>
            </w:r>
          </w:p>
          <w:p w14:paraId="18AB9155" w14:textId="77777777" w:rsidR="00400173" w:rsidRPr="006D3773" w:rsidRDefault="00400173" w:rsidP="004834F0">
            <w:pPr>
              <w:pStyle w:val="ASFKTablenorm"/>
              <w:ind w:left="57" w:right="57"/>
            </w:pPr>
            <w:r w:rsidRPr="006D3773">
              <w:t xml:space="preserve">На АРМ НУБП заполняется автоматически из справочника НУБП (из поля </w:t>
            </w:r>
            <w:r>
              <w:t>«</w:t>
            </w:r>
            <w:r w:rsidRPr="006D3773">
              <w:t>Учредитель (наименование)</w:t>
            </w:r>
            <w:r>
              <w:t>»</w:t>
            </w:r>
            <w:r w:rsidRPr="006D3773">
              <w:t xml:space="preserve">) на основании кода из системной константы </w:t>
            </w:r>
            <w:r>
              <w:t>«</w:t>
            </w:r>
            <w:r w:rsidRPr="006D3773">
              <w:t>Код собственного БУ</w:t>
            </w:r>
            <w:r>
              <w:t>»</w:t>
            </w:r>
            <w:r w:rsidRPr="006D3773">
              <w:t xml:space="preserve"> (с учетом бюджета из системной константы), а также выбором значения из справочника НУБП (поле </w:t>
            </w:r>
            <w:r>
              <w:t>«</w:t>
            </w:r>
            <w:r w:rsidRPr="006D3773">
              <w:t>Учредитель (наим</w:t>
            </w:r>
            <w:r w:rsidRPr="00400173">
              <w:t>е</w:t>
            </w:r>
            <w:r w:rsidRPr="006D3773">
              <w:t>нование)</w:t>
            </w:r>
            <w:r>
              <w:t>»</w:t>
            </w:r>
            <w:r w:rsidRPr="006D3773">
              <w:t>) (записи справочника ограничены кодом собственного БУ и бюджета из системных констант).</w:t>
            </w:r>
          </w:p>
        </w:tc>
      </w:tr>
      <w:tr w:rsidR="003124F6" w:rsidRPr="007B2273" w14:paraId="1D0CBCEB" w14:textId="77777777" w:rsidTr="004834F0">
        <w:tc>
          <w:tcPr>
            <w:tcW w:w="1137" w:type="pct"/>
            <w:shd w:val="clear" w:color="auto" w:fill="auto"/>
          </w:tcPr>
          <w:p w14:paraId="7312EE35" w14:textId="77777777" w:rsidR="003124F6" w:rsidRPr="003124F6" w:rsidRDefault="003124F6" w:rsidP="004834F0">
            <w:pPr>
              <w:pStyle w:val="ASFKTablenorm"/>
              <w:ind w:left="57" w:right="57"/>
            </w:pPr>
            <w:r w:rsidRPr="003124F6">
              <w:t>Бюджет</w:t>
            </w:r>
            <w:r w:rsidR="00047709">
              <w:t xml:space="preserve"> (наименование)</w:t>
            </w:r>
          </w:p>
        </w:tc>
        <w:tc>
          <w:tcPr>
            <w:tcW w:w="3863" w:type="pct"/>
            <w:shd w:val="clear" w:color="auto" w:fill="auto"/>
          </w:tcPr>
          <w:p w14:paraId="38496B34" w14:textId="77777777" w:rsidR="003124F6" w:rsidRPr="003124F6" w:rsidRDefault="003124F6" w:rsidP="004834F0">
            <w:pPr>
              <w:pStyle w:val="ASFKTablenorm"/>
              <w:ind w:left="57" w:right="57"/>
            </w:pPr>
            <w:r w:rsidRPr="003124F6">
              <w:t>Значение подтягивается автоматически по полю «Номер лицевого счета» или из родительского документа.</w:t>
            </w:r>
          </w:p>
          <w:p w14:paraId="73A27EC8" w14:textId="77777777" w:rsidR="003124F6" w:rsidRPr="003124F6" w:rsidRDefault="003124F6" w:rsidP="004834F0">
            <w:pPr>
              <w:pStyle w:val="ASFKTablenorm"/>
              <w:ind w:left="57" w:right="57"/>
            </w:pPr>
            <w:r w:rsidRPr="003124F6">
              <w:t>Может быть отредактировано вручную или выбором из справочника «Бюджеты».</w:t>
            </w:r>
          </w:p>
          <w:p w14:paraId="3BE6B724" w14:textId="77777777" w:rsidR="003124F6" w:rsidRPr="003124F6" w:rsidRDefault="003124F6" w:rsidP="004834F0">
            <w:pPr>
              <w:pStyle w:val="ASFKTablenorm"/>
              <w:ind w:left="57" w:right="57"/>
            </w:pPr>
            <w:r w:rsidRPr="003124F6">
              <w:t>Для АУ/БУ, 41 ЛС не заполняется.</w:t>
            </w:r>
          </w:p>
        </w:tc>
      </w:tr>
      <w:tr w:rsidR="003124F6" w:rsidRPr="007B2273" w14:paraId="3A874B50" w14:textId="77777777" w:rsidTr="004834F0">
        <w:tc>
          <w:tcPr>
            <w:tcW w:w="1137" w:type="pct"/>
            <w:shd w:val="clear" w:color="auto" w:fill="auto"/>
          </w:tcPr>
          <w:p w14:paraId="0CB838E0" w14:textId="77777777" w:rsidR="003124F6" w:rsidRPr="003124F6" w:rsidRDefault="003124F6" w:rsidP="004834F0">
            <w:pPr>
              <w:pStyle w:val="ASFKTablenorm"/>
              <w:ind w:left="57" w:right="57"/>
            </w:pPr>
            <w:r w:rsidRPr="003124F6">
              <w:t>Финансовый орган</w:t>
            </w:r>
            <w:r w:rsidR="00047709">
              <w:t xml:space="preserve"> (наименование)</w:t>
            </w:r>
          </w:p>
        </w:tc>
        <w:tc>
          <w:tcPr>
            <w:tcW w:w="3863" w:type="pct"/>
            <w:shd w:val="clear" w:color="auto" w:fill="auto"/>
          </w:tcPr>
          <w:p w14:paraId="126A9104" w14:textId="77777777" w:rsidR="003124F6" w:rsidRPr="003124F6" w:rsidRDefault="00D921E0" w:rsidP="004834F0">
            <w:pPr>
              <w:pStyle w:val="ASFKTablenorm"/>
              <w:ind w:left="57" w:right="57"/>
            </w:pPr>
            <w:r w:rsidRPr="00D921E0">
              <w:t>Не заполняется для УБП ТГВБФ и на АРМ НУБП</w:t>
            </w:r>
            <w:r w:rsidR="003124F6" w:rsidRPr="003124F6">
              <w:t>.</w:t>
            </w:r>
          </w:p>
          <w:p w14:paraId="1D49FD4E" w14:textId="77777777" w:rsidR="003124F6" w:rsidRPr="003124F6" w:rsidRDefault="003124F6" w:rsidP="004834F0">
            <w:pPr>
              <w:pStyle w:val="ASFKTablenorm"/>
              <w:ind w:left="57" w:right="57"/>
            </w:pPr>
            <w:r w:rsidRPr="003124F6">
              <w:t>Для</w:t>
            </w:r>
            <w:r w:rsidR="00225D9E">
              <w:t xml:space="preserve"> </w:t>
            </w:r>
            <w:r w:rsidRPr="003124F6">
              <w:t>документа по бюджету ГВБФ автоматически не заполняется, может быть изменено пользователем вручную или выбором из справочника «Финансовые органы».</w:t>
            </w:r>
          </w:p>
        </w:tc>
      </w:tr>
      <w:tr w:rsidR="00400173" w:rsidRPr="007B2273" w14:paraId="34B2E147" w14:textId="77777777" w:rsidTr="004834F0">
        <w:tc>
          <w:tcPr>
            <w:tcW w:w="1137" w:type="pct"/>
            <w:shd w:val="clear" w:color="auto" w:fill="auto"/>
          </w:tcPr>
          <w:p w14:paraId="73611BD1" w14:textId="77777777" w:rsidR="00400173" w:rsidRPr="006D3773" w:rsidRDefault="00400173" w:rsidP="004834F0">
            <w:pPr>
              <w:pStyle w:val="ASFKTablenorm"/>
              <w:ind w:left="57" w:right="57"/>
            </w:pPr>
            <w:r w:rsidRPr="006D3773">
              <w:t>По КОФК</w:t>
            </w:r>
          </w:p>
        </w:tc>
        <w:tc>
          <w:tcPr>
            <w:tcW w:w="3863" w:type="pct"/>
            <w:shd w:val="clear" w:color="auto" w:fill="auto"/>
          </w:tcPr>
          <w:p w14:paraId="6F75265F" w14:textId="77777777" w:rsidR="00400173" w:rsidRPr="006D3773" w:rsidRDefault="00400173" w:rsidP="004834F0">
            <w:pPr>
              <w:pStyle w:val="ASFKTablenorm"/>
              <w:ind w:left="57" w:right="57"/>
            </w:pPr>
            <w:r w:rsidRPr="006D3773">
              <w:t xml:space="preserve">Если значение вводится </w:t>
            </w:r>
            <w:r w:rsidR="00047709">
              <w:t xml:space="preserve">на </w:t>
            </w:r>
            <w:r w:rsidRPr="006D3773">
              <w:t xml:space="preserve">АРМ НУБП: проверяется значение константы </w:t>
            </w:r>
            <w:r>
              <w:t>«</w:t>
            </w:r>
            <w:r w:rsidRPr="006D3773">
              <w:t>Код собственного ТОФК</w:t>
            </w:r>
            <w:r>
              <w:t>»</w:t>
            </w:r>
            <w:r w:rsidRPr="006D3773">
              <w:t>. Если оно равно ххуу, то по умолчанию пр</w:t>
            </w:r>
            <w:r w:rsidRPr="00400173">
              <w:t>о</w:t>
            </w:r>
            <w:r w:rsidRPr="006D3773">
              <w:t>ставляется значение константы код вышестоящего ТОФК равный хх00; е</w:t>
            </w:r>
            <w:r w:rsidRPr="00400173">
              <w:t>с</w:t>
            </w:r>
            <w:r w:rsidRPr="006D3773">
              <w:t xml:space="preserve">ли равна хх00, то по умолчанию проставляется значение </w:t>
            </w:r>
            <w:r>
              <w:t>«</w:t>
            </w:r>
            <w:r w:rsidRPr="006D3773">
              <w:t>Код собственн</w:t>
            </w:r>
            <w:r w:rsidRPr="00400173">
              <w:t>о</w:t>
            </w:r>
            <w:r w:rsidRPr="006D3773">
              <w:t>го ТОФК</w:t>
            </w:r>
            <w:r>
              <w:t>»</w:t>
            </w:r>
            <w:r w:rsidRPr="006D3773">
              <w:t xml:space="preserve">. </w:t>
            </w:r>
          </w:p>
          <w:p w14:paraId="7C4DF7AE" w14:textId="77777777" w:rsidR="00400173" w:rsidRPr="006D3773" w:rsidRDefault="00400173" w:rsidP="004834F0">
            <w:pPr>
              <w:pStyle w:val="ASFKTablenorm"/>
              <w:ind w:left="57" w:right="57"/>
            </w:pPr>
            <w:r w:rsidRPr="006D3773">
              <w:t>Может быть изменено пользователем вручную или выбором из справочн</w:t>
            </w:r>
            <w:r w:rsidRPr="00400173">
              <w:t>и</w:t>
            </w:r>
            <w:r w:rsidRPr="006D3773">
              <w:t>ка КОФК (Органы ФК).</w:t>
            </w:r>
          </w:p>
          <w:p w14:paraId="5623C113" w14:textId="77777777" w:rsidR="00400173" w:rsidRPr="006D3773" w:rsidRDefault="00400173" w:rsidP="004834F0">
            <w:pPr>
              <w:pStyle w:val="ASFKTablenorm"/>
              <w:ind w:left="57" w:right="57"/>
            </w:pPr>
            <w:r w:rsidRPr="006D3773">
              <w:t>Значение подтягивается автоматически при выборе родительского (отм</w:t>
            </w:r>
            <w:r w:rsidRPr="00400173">
              <w:t>е</w:t>
            </w:r>
            <w:r w:rsidRPr="006D3773">
              <w:t xml:space="preserve">няемого) документа. </w:t>
            </w:r>
          </w:p>
        </w:tc>
      </w:tr>
      <w:tr w:rsidR="00400173" w:rsidRPr="007B2273" w14:paraId="4DAA3729" w14:textId="77777777" w:rsidTr="004834F0">
        <w:tc>
          <w:tcPr>
            <w:tcW w:w="1137" w:type="pct"/>
            <w:shd w:val="clear" w:color="auto" w:fill="auto"/>
          </w:tcPr>
          <w:p w14:paraId="4D791F6F" w14:textId="77777777" w:rsidR="00400173" w:rsidRPr="006D3773" w:rsidRDefault="00400173" w:rsidP="004834F0">
            <w:pPr>
              <w:pStyle w:val="ASFKTablenorm"/>
              <w:ind w:left="57" w:right="57"/>
            </w:pPr>
            <w:r w:rsidRPr="006D3773">
              <w:t>ФК, орган ФК</w:t>
            </w:r>
          </w:p>
        </w:tc>
        <w:tc>
          <w:tcPr>
            <w:tcW w:w="3863" w:type="pct"/>
            <w:shd w:val="clear" w:color="auto" w:fill="auto"/>
          </w:tcPr>
          <w:p w14:paraId="3AB7B978" w14:textId="77777777" w:rsidR="00400173" w:rsidRPr="006D3773" w:rsidRDefault="00400173" w:rsidP="004834F0">
            <w:pPr>
              <w:pStyle w:val="ASFKTablenorm"/>
              <w:ind w:left="57" w:right="57"/>
            </w:pPr>
            <w:r w:rsidRPr="006D3773">
              <w:t xml:space="preserve">Значение подтягивается автоматически после заполнения поля </w:t>
            </w:r>
            <w:r>
              <w:t>«</w:t>
            </w:r>
            <w:r w:rsidRPr="006D3773">
              <w:t>по КОФК</w:t>
            </w:r>
            <w:r>
              <w:t>»</w:t>
            </w:r>
            <w:r w:rsidRPr="006D3773">
              <w:t xml:space="preserve">. Может быть изменено пользователем вручную. </w:t>
            </w:r>
          </w:p>
          <w:p w14:paraId="355309C2" w14:textId="77777777" w:rsidR="00400173" w:rsidRPr="006D3773" w:rsidRDefault="00400173" w:rsidP="004834F0">
            <w:pPr>
              <w:pStyle w:val="ASFKTablenorm"/>
              <w:ind w:left="57" w:right="57"/>
            </w:pPr>
            <w:r w:rsidRPr="006D3773">
              <w:t>Значение подтягивается автоматически при выборе родительского (отм</w:t>
            </w:r>
            <w:r w:rsidRPr="00400173">
              <w:t>е</w:t>
            </w:r>
            <w:r w:rsidRPr="006D3773">
              <w:t xml:space="preserve">няемого) документа. </w:t>
            </w:r>
          </w:p>
        </w:tc>
      </w:tr>
      <w:tr w:rsidR="00400173" w:rsidRPr="007B2273" w14:paraId="42D907AA" w14:textId="77777777" w:rsidTr="004834F0">
        <w:tc>
          <w:tcPr>
            <w:tcW w:w="1137" w:type="pct"/>
            <w:shd w:val="clear" w:color="auto" w:fill="auto"/>
          </w:tcPr>
          <w:p w14:paraId="1612F803" w14:textId="77777777" w:rsidR="00400173" w:rsidRPr="006D3773" w:rsidRDefault="00400173" w:rsidP="004834F0">
            <w:pPr>
              <w:pStyle w:val="ASFKTablenorm"/>
              <w:ind w:left="57" w:right="57"/>
            </w:pPr>
            <w:r w:rsidRPr="006D3773">
              <w:t>Тип аннулируемого д</w:t>
            </w:r>
            <w:r w:rsidRPr="00400173">
              <w:t>о</w:t>
            </w:r>
            <w:r w:rsidRPr="006D3773">
              <w:t>кумента</w:t>
            </w:r>
          </w:p>
        </w:tc>
        <w:tc>
          <w:tcPr>
            <w:tcW w:w="3863" w:type="pct"/>
            <w:shd w:val="clear" w:color="auto" w:fill="auto"/>
          </w:tcPr>
          <w:p w14:paraId="70C155F1" w14:textId="77777777" w:rsidR="00400173" w:rsidRPr="006D3773" w:rsidRDefault="00400173" w:rsidP="004834F0">
            <w:pPr>
              <w:pStyle w:val="ASFKTablenorm"/>
              <w:ind w:left="57" w:right="57"/>
            </w:pPr>
            <w:r w:rsidRPr="006D3773">
              <w:t>Значение выбирается из списка значений:</w:t>
            </w:r>
          </w:p>
          <w:p w14:paraId="440AE9FF" w14:textId="77777777" w:rsidR="00400173" w:rsidRPr="006D3773" w:rsidRDefault="006A0C32" w:rsidP="00BB53A3">
            <w:pPr>
              <w:pStyle w:val="ASFKTableListMark"/>
            </w:pPr>
            <w:r w:rsidRPr="006A0C32">
              <w:lastRenderedPageBreak/>
              <w:t>«</w:t>
            </w:r>
            <w:r w:rsidR="00400173" w:rsidRPr="006D3773">
              <w:t>Заявка на получение денежных средств, перечисляемых на карту</w:t>
            </w:r>
            <w:r w:rsidRPr="006A0C32">
              <w:t>»</w:t>
            </w:r>
            <w:r w:rsidR="00400173" w:rsidRPr="006D3773">
              <w:t>;</w:t>
            </w:r>
          </w:p>
          <w:p w14:paraId="71BFC7C1" w14:textId="77777777" w:rsidR="00400173" w:rsidRPr="006D3773" w:rsidRDefault="006A0C32" w:rsidP="00BB53A3">
            <w:pPr>
              <w:pStyle w:val="ASFKTableListMark"/>
            </w:pPr>
            <w:r w:rsidRPr="006A0C32">
              <w:t>«</w:t>
            </w:r>
            <w:r w:rsidR="00400173" w:rsidRPr="006D3773">
              <w:t>Заявка на кассовый расход</w:t>
            </w:r>
            <w:r w:rsidRPr="006A0C32">
              <w:t>»</w:t>
            </w:r>
            <w:r w:rsidR="00400173" w:rsidRPr="006D3773">
              <w:t xml:space="preserve"> (ЗКР);</w:t>
            </w:r>
          </w:p>
          <w:p w14:paraId="655F3B6F" w14:textId="77777777" w:rsidR="00400173" w:rsidRPr="006D3773" w:rsidRDefault="006A0C32" w:rsidP="00BB53A3">
            <w:pPr>
              <w:pStyle w:val="ASFKTableListMark"/>
            </w:pPr>
            <w:r w:rsidRPr="006A0C32">
              <w:t>«</w:t>
            </w:r>
            <w:r w:rsidR="00400173" w:rsidRPr="006D3773">
              <w:t>Заявка на кассовый расход (сокращенная)</w:t>
            </w:r>
            <w:r w:rsidRPr="006A0C32">
              <w:t>»</w:t>
            </w:r>
            <w:r w:rsidR="00400173" w:rsidRPr="006D3773">
              <w:t xml:space="preserve"> (ЗКС);</w:t>
            </w:r>
          </w:p>
          <w:p w14:paraId="11780923" w14:textId="77777777" w:rsidR="00400173" w:rsidRPr="006D3773" w:rsidRDefault="006A0C32" w:rsidP="00BB53A3">
            <w:pPr>
              <w:pStyle w:val="ASFKTableListMark"/>
            </w:pPr>
            <w:r w:rsidRPr="006A0C32">
              <w:t>«</w:t>
            </w:r>
            <w:r w:rsidR="00400173" w:rsidRPr="006D3773">
              <w:t>Заявка на получение наличных денег</w:t>
            </w:r>
            <w:r w:rsidRPr="006A0C32">
              <w:t>»</w:t>
            </w:r>
            <w:r w:rsidR="00400173" w:rsidRPr="006D3773">
              <w:t>;</w:t>
            </w:r>
          </w:p>
          <w:p w14:paraId="45034833" w14:textId="77777777" w:rsidR="00400173" w:rsidRPr="006D3773" w:rsidRDefault="006A0C32" w:rsidP="00BB53A3">
            <w:pPr>
              <w:pStyle w:val="ASFKTableListMark"/>
            </w:pPr>
            <w:r w:rsidRPr="006A0C32">
              <w:t>«</w:t>
            </w:r>
            <w:r w:rsidR="00400173" w:rsidRPr="006D3773">
              <w:t>Заявка на возврат</w:t>
            </w:r>
            <w:r w:rsidRPr="006A0C32">
              <w:t>»</w:t>
            </w:r>
            <w:r w:rsidR="00400173" w:rsidRPr="006D3773">
              <w:t>;</w:t>
            </w:r>
          </w:p>
          <w:p w14:paraId="29F5A71E" w14:textId="77777777" w:rsidR="00400173" w:rsidRDefault="006A0C32" w:rsidP="00BB53A3">
            <w:pPr>
              <w:pStyle w:val="ASFKTableListMark"/>
            </w:pPr>
            <w:r w:rsidRPr="006A0C32">
              <w:t>«</w:t>
            </w:r>
            <w:r w:rsidR="00400173" w:rsidRPr="006D3773">
              <w:t>Платежное пор</w:t>
            </w:r>
            <w:r w:rsidR="00047709">
              <w:t>учение</w:t>
            </w:r>
            <w:r w:rsidRPr="006A0C32">
              <w:t>»</w:t>
            </w:r>
            <w:r w:rsidR="00047709">
              <w:t>;</w:t>
            </w:r>
          </w:p>
          <w:p w14:paraId="5018F487" w14:textId="77777777" w:rsidR="00047709" w:rsidRDefault="006A0C32" w:rsidP="00BB53A3">
            <w:pPr>
              <w:pStyle w:val="ASFKTableListMark"/>
            </w:pPr>
            <w:r w:rsidRPr="006A0C32">
              <w:t>«</w:t>
            </w:r>
            <w:r w:rsidR="00047709">
              <w:t>Сводная заявка на кассовый расход</w:t>
            </w:r>
            <w:r w:rsidRPr="006A0C32">
              <w:t>»</w:t>
            </w:r>
            <w:r w:rsidR="00047709">
              <w:t xml:space="preserve"> (для уплаты налогов);</w:t>
            </w:r>
          </w:p>
          <w:p w14:paraId="6869B595" w14:textId="77777777" w:rsidR="00047709" w:rsidRDefault="006A0C32" w:rsidP="00BB53A3">
            <w:pPr>
              <w:pStyle w:val="ASFKTableListMark"/>
            </w:pPr>
            <w:r w:rsidRPr="006A0C32">
              <w:t>«</w:t>
            </w:r>
            <w:r w:rsidR="00047709">
              <w:t>Расшифровка сумм неиспользованных (внесенных через банкомат или пункт выдачи нал</w:t>
            </w:r>
            <w:r w:rsidR="00CD4326">
              <w:t>ичных денежных средств) средств</w:t>
            </w:r>
            <w:r w:rsidRPr="006A0C32">
              <w:t>»</w:t>
            </w:r>
            <w:r w:rsidR="00CD4326">
              <w:t>.</w:t>
            </w:r>
          </w:p>
          <w:p w14:paraId="3A680D77" w14:textId="77777777" w:rsidR="00047709" w:rsidRDefault="00CD4326" w:rsidP="00BB53A3">
            <w:pPr>
              <w:pStyle w:val="ASFKTableListMark"/>
            </w:pPr>
            <w:r>
              <w:t>«</w:t>
            </w:r>
            <w:r w:rsidR="00047709">
              <w:t>Распоряжение о перечислении денежных средств на банков</w:t>
            </w:r>
            <w:r w:rsidR="006A0C32">
              <w:t>ские карты «Мир» физических лиц</w:t>
            </w:r>
            <w:r w:rsidR="006A0C32" w:rsidRPr="006A0C32">
              <w:t>»</w:t>
            </w:r>
            <w:r w:rsidR="006A0C32">
              <w:t>;</w:t>
            </w:r>
          </w:p>
          <w:p w14:paraId="44D95D21" w14:textId="77777777" w:rsidR="006A0C32" w:rsidRDefault="006A0C32" w:rsidP="00BB53A3">
            <w:pPr>
              <w:pStyle w:val="ASFKTableListMark"/>
            </w:pPr>
            <w:r w:rsidRPr="006A0C32">
              <w:t>«</w:t>
            </w:r>
            <w:r>
              <w:t>Заявка для обеспечения наличными средствами</w:t>
            </w:r>
            <w:r w:rsidRPr="006A0C32">
              <w:t>»</w:t>
            </w:r>
            <w:r>
              <w:t>;</w:t>
            </w:r>
          </w:p>
          <w:p w14:paraId="61D69F17" w14:textId="77777777" w:rsidR="006A0C32" w:rsidRDefault="006A0C32" w:rsidP="00BB53A3">
            <w:pPr>
              <w:pStyle w:val="ASFKTableListMark"/>
            </w:pPr>
            <w:r w:rsidRPr="006A0C32">
              <w:t>«</w:t>
            </w:r>
            <w:r>
              <w:t>Обеспечение на взнос наличных</w:t>
            </w:r>
            <w:r w:rsidRPr="006A0C32">
              <w:t>»</w:t>
            </w:r>
            <w:r w:rsidR="00BB53A3">
              <w:t>;</w:t>
            </w:r>
          </w:p>
          <w:p w14:paraId="01A228F9" w14:textId="77777777" w:rsidR="00BB53A3" w:rsidRDefault="00BB53A3" w:rsidP="00BB53A3">
            <w:pPr>
              <w:pStyle w:val="ASFKTableListMark"/>
            </w:pPr>
            <w:r>
              <w:t>«Уведомление об уточнении вида и принадлежности платежа» (УУК, ПДУ);</w:t>
            </w:r>
          </w:p>
          <w:p w14:paraId="450A9659" w14:textId="77777777" w:rsidR="00BB53A3" w:rsidRDefault="00BB53A3" w:rsidP="00BB53A3">
            <w:pPr>
              <w:pStyle w:val="ASFKTableListMark"/>
            </w:pPr>
            <w:r>
              <w:t>«Уведомление об уточнении операций клиента».</w:t>
            </w:r>
          </w:p>
          <w:p w14:paraId="4236AF85" w14:textId="77777777" w:rsidR="00400173" w:rsidRDefault="00400173" w:rsidP="004834F0">
            <w:pPr>
              <w:pStyle w:val="ASFKTablenorm"/>
              <w:ind w:left="57" w:right="57"/>
            </w:pPr>
            <w:r w:rsidRPr="006D3773">
              <w:t>При выборе пользователем родительского (отменяемого) документа знач</w:t>
            </w:r>
            <w:r w:rsidRPr="00400173">
              <w:t>е</w:t>
            </w:r>
            <w:r w:rsidRPr="006D3773">
              <w:t>ние подтягивается из указанного родительского документа.</w:t>
            </w:r>
          </w:p>
          <w:p w14:paraId="46F868CB" w14:textId="77777777" w:rsidR="00047709" w:rsidRPr="006D3773" w:rsidRDefault="00047709" w:rsidP="004834F0">
            <w:pPr>
              <w:pStyle w:val="ASFKTablenorm"/>
              <w:ind w:left="57" w:right="57"/>
            </w:pPr>
            <w:r>
              <w:t>Если заполнено при родительском заполнении-нередактируемо.</w:t>
            </w:r>
          </w:p>
        </w:tc>
      </w:tr>
      <w:tr w:rsidR="00400173" w:rsidRPr="007B2273" w14:paraId="0A1D4A03" w14:textId="77777777" w:rsidTr="004834F0">
        <w:tc>
          <w:tcPr>
            <w:tcW w:w="1137" w:type="pct"/>
            <w:shd w:val="clear" w:color="auto" w:fill="auto"/>
          </w:tcPr>
          <w:p w14:paraId="1B07EF62" w14:textId="77777777" w:rsidR="00400173" w:rsidRPr="006D3773" w:rsidRDefault="00400173" w:rsidP="004834F0">
            <w:pPr>
              <w:pStyle w:val="ASFKTablenorm"/>
              <w:ind w:left="57" w:right="57"/>
            </w:pPr>
            <w:r w:rsidRPr="006D3773">
              <w:lastRenderedPageBreak/>
              <w:t>Внутренний номер а</w:t>
            </w:r>
            <w:r w:rsidRPr="00400173">
              <w:t>н</w:t>
            </w:r>
            <w:r w:rsidRPr="006D3773">
              <w:t>нулируемого документа</w:t>
            </w:r>
          </w:p>
        </w:tc>
        <w:tc>
          <w:tcPr>
            <w:tcW w:w="3863" w:type="pct"/>
            <w:shd w:val="clear" w:color="auto" w:fill="auto"/>
          </w:tcPr>
          <w:p w14:paraId="1A77484A" w14:textId="77777777" w:rsidR="00400173" w:rsidRPr="006D3773" w:rsidRDefault="00400173" w:rsidP="004834F0">
            <w:pPr>
              <w:pStyle w:val="ASFKTablenorm"/>
              <w:ind w:left="57" w:right="57"/>
            </w:pPr>
            <w:r w:rsidRPr="006D3773">
              <w:t xml:space="preserve">Значение подтягивается автоматически из родительского (отменяемого) документа из поля </w:t>
            </w:r>
            <w:r>
              <w:t>«</w:t>
            </w:r>
            <w:r w:rsidRPr="006D3773">
              <w:t>Номер заявки</w:t>
            </w:r>
            <w:r>
              <w:t>»</w:t>
            </w:r>
            <w:r w:rsidRPr="006D3773">
              <w:t xml:space="preserve"> (клиентский номер).</w:t>
            </w:r>
          </w:p>
          <w:p w14:paraId="6D1CEF82" w14:textId="77777777" w:rsidR="00400173" w:rsidRPr="006D3773" w:rsidRDefault="00400173" w:rsidP="004834F0">
            <w:pPr>
              <w:pStyle w:val="ASFKTablenorm"/>
              <w:ind w:left="57" w:right="57"/>
            </w:pPr>
            <w:r w:rsidRPr="006D3773">
              <w:t>Может быть отредактировано вручную.</w:t>
            </w:r>
          </w:p>
        </w:tc>
      </w:tr>
      <w:tr w:rsidR="00400173" w:rsidRPr="007B2273" w14:paraId="7A7DF5BB" w14:textId="77777777" w:rsidTr="004834F0">
        <w:tc>
          <w:tcPr>
            <w:tcW w:w="1137" w:type="pct"/>
            <w:shd w:val="clear" w:color="auto" w:fill="auto"/>
          </w:tcPr>
          <w:p w14:paraId="20AD0B44" w14:textId="77777777" w:rsidR="00400173" w:rsidRPr="006D3773" w:rsidRDefault="00400173" w:rsidP="004834F0">
            <w:pPr>
              <w:pStyle w:val="ASFKTablenorm"/>
              <w:ind w:left="57" w:right="57"/>
            </w:pPr>
            <w:r w:rsidRPr="006D3773">
              <w:t>Дата регистрации анн</w:t>
            </w:r>
            <w:r w:rsidRPr="00400173">
              <w:t>у</w:t>
            </w:r>
            <w:r w:rsidRPr="006D3773">
              <w:t>лируемого документа</w:t>
            </w:r>
          </w:p>
        </w:tc>
        <w:tc>
          <w:tcPr>
            <w:tcW w:w="3863" w:type="pct"/>
            <w:shd w:val="clear" w:color="auto" w:fill="auto"/>
          </w:tcPr>
          <w:p w14:paraId="2995EFB2" w14:textId="77777777" w:rsidR="00400173" w:rsidRPr="006D3773" w:rsidRDefault="00400173" w:rsidP="004834F0">
            <w:pPr>
              <w:pStyle w:val="ASFKTablenorm"/>
              <w:ind w:left="57" w:right="57"/>
            </w:pPr>
            <w:r w:rsidRPr="006D3773">
              <w:t xml:space="preserve">Значение подтягивается автоматически из родительского (отменяемого) документа из поля </w:t>
            </w:r>
            <w:r>
              <w:t>«</w:t>
            </w:r>
            <w:r w:rsidRPr="006D3773">
              <w:t>Дата</w:t>
            </w:r>
            <w:r>
              <w:t>»</w:t>
            </w:r>
            <w:r w:rsidRPr="006D3773">
              <w:t>.</w:t>
            </w:r>
          </w:p>
          <w:p w14:paraId="781937C8" w14:textId="77777777" w:rsidR="00400173" w:rsidRPr="006D3773" w:rsidRDefault="00400173" w:rsidP="004834F0">
            <w:pPr>
              <w:pStyle w:val="ASFKTablenorm"/>
              <w:ind w:left="57" w:right="57"/>
            </w:pPr>
            <w:r w:rsidRPr="006D3773">
              <w:t>Может быть отредактировано вручную, либо выбором из системного к</w:t>
            </w:r>
            <w:r w:rsidRPr="00400173">
              <w:t>а</w:t>
            </w:r>
            <w:r w:rsidRPr="006D3773">
              <w:t>лендаря.</w:t>
            </w:r>
          </w:p>
        </w:tc>
      </w:tr>
      <w:tr w:rsidR="00400173" w:rsidRPr="007B2273" w14:paraId="6BC15B6C" w14:textId="77777777" w:rsidTr="004834F0">
        <w:tc>
          <w:tcPr>
            <w:tcW w:w="1137" w:type="pct"/>
            <w:shd w:val="clear" w:color="auto" w:fill="auto"/>
          </w:tcPr>
          <w:p w14:paraId="4D48ED5C" w14:textId="77777777" w:rsidR="00400173" w:rsidRPr="006D3773" w:rsidRDefault="00400173" w:rsidP="004834F0">
            <w:pPr>
              <w:pStyle w:val="ASFKTablenorm"/>
              <w:ind w:left="57" w:right="57"/>
            </w:pPr>
            <w:r w:rsidRPr="006D3773">
              <w:t>Примечание</w:t>
            </w:r>
          </w:p>
        </w:tc>
        <w:tc>
          <w:tcPr>
            <w:tcW w:w="3863" w:type="pct"/>
            <w:shd w:val="clear" w:color="auto" w:fill="auto"/>
          </w:tcPr>
          <w:p w14:paraId="01C6C7F4" w14:textId="77777777" w:rsidR="00400173" w:rsidRPr="006D3773" w:rsidRDefault="00400173" w:rsidP="004834F0">
            <w:pPr>
              <w:pStyle w:val="ASFKTablenorm"/>
              <w:ind w:left="57" w:right="57"/>
            </w:pPr>
            <w:r w:rsidRPr="006D3773">
              <w:t>Заполняется вручную.</w:t>
            </w:r>
          </w:p>
          <w:p w14:paraId="41F193D6" w14:textId="77777777" w:rsidR="00400173" w:rsidRPr="006D3773" w:rsidRDefault="006A0C32" w:rsidP="004834F0">
            <w:pPr>
              <w:pStyle w:val="ASFKTablenorm"/>
              <w:ind w:left="57" w:right="57"/>
            </w:pPr>
            <w:r w:rsidRPr="006A0C32">
              <w:t>При указании (или автоматическом заполнении) в документе</w:t>
            </w:r>
            <w:r>
              <w:t>,</w:t>
            </w:r>
            <w:r w:rsidRPr="006A0C32">
              <w:t xml:space="preserve"> в поле «Тип аннулируемого документа» значения «Заявка для обеспечения наличными денежными средствами» или</w:t>
            </w:r>
            <w:r w:rsidR="00225D9E">
              <w:t xml:space="preserve"> </w:t>
            </w:r>
            <w:r w:rsidRPr="006A0C32">
              <w:t>«Объявление на взнос наличных денег» требуется добавлять в поле «Примечание»</w:t>
            </w:r>
            <w:r>
              <w:t>,</w:t>
            </w:r>
            <w:r w:rsidRPr="006A0C32">
              <w:t xml:space="preserve"> в скобках перед текстом значение «(Заявка для обеспечения наличными денежными средствами)» или</w:t>
            </w:r>
            <w:r w:rsidR="00225D9E">
              <w:t xml:space="preserve"> </w:t>
            </w:r>
            <w:r w:rsidRPr="006A0C32">
              <w:t>«(Объявление на взнос наличных денег)», соответственно.</w:t>
            </w:r>
          </w:p>
        </w:tc>
      </w:tr>
      <w:tr w:rsidR="006E1BD0" w:rsidRPr="00346AAE" w14:paraId="67736AE4" w14:textId="77777777" w:rsidTr="004834F0">
        <w:tc>
          <w:tcPr>
            <w:tcW w:w="1137" w:type="pct"/>
            <w:shd w:val="clear" w:color="auto" w:fill="auto"/>
          </w:tcPr>
          <w:p w14:paraId="73DD378A" w14:textId="77777777" w:rsidR="006E1BD0" w:rsidRPr="00821226" w:rsidRDefault="006E1BD0" w:rsidP="004834F0">
            <w:pPr>
              <w:pStyle w:val="ASFKTablenorm"/>
              <w:ind w:left="57" w:right="57"/>
            </w:pPr>
            <w:r>
              <w:t>Уровень конфиденциальности</w:t>
            </w:r>
          </w:p>
        </w:tc>
        <w:tc>
          <w:tcPr>
            <w:tcW w:w="3863" w:type="pct"/>
            <w:shd w:val="clear" w:color="auto" w:fill="auto"/>
          </w:tcPr>
          <w:p w14:paraId="08A8AC56" w14:textId="77777777" w:rsidR="006E1BD0" w:rsidRDefault="006E1BD0" w:rsidP="004834F0">
            <w:pPr>
              <w:pStyle w:val="ASFKTablenorm"/>
              <w:ind w:left="57" w:right="57"/>
            </w:pPr>
            <w:r>
              <w:t>Заполняется вручную. По умолчанию не заполнено.</w:t>
            </w:r>
          </w:p>
          <w:p w14:paraId="49E814D1" w14:textId="5F09917C" w:rsidR="006E1BD0" w:rsidRPr="00821226" w:rsidRDefault="006E1BD0" w:rsidP="004834F0">
            <w:pPr>
              <w:pStyle w:val="ASFKTablenorm"/>
              <w:ind w:left="57" w:right="57"/>
            </w:pPr>
            <w:r w:rsidRPr="004A41B7">
              <w:t xml:space="preserve">Поле заполняется </w:t>
            </w:r>
            <w:r>
              <w:t xml:space="preserve">значением </w:t>
            </w:r>
            <w:r w:rsidR="00E537B1">
              <w:t>«1» (ДСП)</w:t>
            </w:r>
            <w:r w:rsidRPr="004A41B7">
              <w:t xml:space="preserve"> или </w:t>
            </w:r>
            <w:r>
              <w:t>«0» (не секретно).</w:t>
            </w:r>
          </w:p>
        </w:tc>
      </w:tr>
      <w:tr w:rsidR="00925EE6" w:rsidRPr="007B2273" w14:paraId="00561EE0" w14:textId="77777777" w:rsidTr="004834F0">
        <w:tc>
          <w:tcPr>
            <w:tcW w:w="5000" w:type="pct"/>
            <w:gridSpan w:val="2"/>
            <w:shd w:val="clear" w:color="auto" w:fill="auto"/>
          </w:tcPr>
          <w:p w14:paraId="51D8AC48" w14:textId="77777777" w:rsidR="00925EE6" w:rsidRPr="006D3773" w:rsidRDefault="00925EE6" w:rsidP="004834F0">
            <w:pPr>
              <w:pStyle w:val="ASFKTablenorm"/>
              <w:ind w:left="57" w:right="57"/>
            </w:pPr>
            <w:r>
              <w:t>Группа полей «Подписи»</w:t>
            </w:r>
          </w:p>
        </w:tc>
      </w:tr>
      <w:tr w:rsidR="00400173" w:rsidRPr="007B2273" w14:paraId="428F6EEA" w14:textId="77777777" w:rsidTr="004834F0">
        <w:tc>
          <w:tcPr>
            <w:tcW w:w="1137" w:type="pct"/>
            <w:shd w:val="clear" w:color="auto" w:fill="auto"/>
          </w:tcPr>
          <w:p w14:paraId="02EB2D41" w14:textId="77777777" w:rsidR="00400173" w:rsidRPr="006D3773" w:rsidRDefault="00400173" w:rsidP="004834F0">
            <w:pPr>
              <w:pStyle w:val="ASFKTablenorm"/>
              <w:ind w:left="57" w:right="57"/>
            </w:pPr>
            <w:r w:rsidRPr="006D3773">
              <w:t>Руководитель (уполн</w:t>
            </w:r>
            <w:r w:rsidRPr="00400173">
              <w:t>о</w:t>
            </w:r>
            <w:r w:rsidRPr="006D3773">
              <w:t>моченное им лицо). Должность</w:t>
            </w:r>
          </w:p>
        </w:tc>
        <w:tc>
          <w:tcPr>
            <w:tcW w:w="3863" w:type="pct"/>
            <w:shd w:val="clear" w:color="auto" w:fill="auto"/>
          </w:tcPr>
          <w:p w14:paraId="1333BABC" w14:textId="77777777" w:rsidR="00400173" w:rsidRPr="006D3773" w:rsidRDefault="00400173" w:rsidP="004834F0">
            <w:pPr>
              <w:pStyle w:val="ASFKTablenorm"/>
              <w:ind w:left="57" w:right="57"/>
            </w:pPr>
            <w:r w:rsidRPr="006D3773">
              <w:t>Выбирается из списка сотрудников, либо вводится вручную.</w:t>
            </w:r>
          </w:p>
        </w:tc>
      </w:tr>
      <w:tr w:rsidR="00400173" w:rsidRPr="007B2273" w14:paraId="2204EF3C" w14:textId="77777777" w:rsidTr="004834F0">
        <w:tc>
          <w:tcPr>
            <w:tcW w:w="1137" w:type="pct"/>
            <w:shd w:val="clear" w:color="auto" w:fill="auto"/>
          </w:tcPr>
          <w:p w14:paraId="139EDC8B" w14:textId="77777777" w:rsidR="00400173" w:rsidRPr="006D3773" w:rsidRDefault="00400173" w:rsidP="004834F0">
            <w:pPr>
              <w:pStyle w:val="ASFKTablenorm"/>
              <w:ind w:left="57" w:right="57"/>
            </w:pPr>
            <w:r w:rsidRPr="006D3773">
              <w:t>Руководитель (уполн</w:t>
            </w:r>
            <w:r w:rsidRPr="00400173">
              <w:t>о</w:t>
            </w:r>
            <w:r w:rsidRPr="006D3773">
              <w:t>моченное им лицо). Расшифровка подписи</w:t>
            </w:r>
          </w:p>
        </w:tc>
        <w:tc>
          <w:tcPr>
            <w:tcW w:w="3863" w:type="pct"/>
            <w:shd w:val="clear" w:color="auto" w:fill="auto"/>
          </w:tcPr>
          <w:p w14:paraId="507F6DE7" w14:textId="77777777" w:rsidR="00400173" w:rsidRPr="006D3773" w:rsidRDefault="00400173" w:rsidP="004834F0">
            <w:pPr>
              <w:pStyle w:val="ASFKTablenorm"/>
              <w:ind w:left="57" w:right="57"/>
            </w:pPr>
            <w:r w:rsidRPr="006D3773">
              <w:t>Выбирается из списка сотрудников, либо вводится вручную.</w:t>
            </w:r>
          </w:p>
          <w:p w14:paraId="43A8139B" w14:textId="77777777" w:rsidR="00400173" w:rsidRPr="006D3773" w:rsidRDefault="00400173" w:rsidP="004834F0">
            <w:pPr>
              <w:pStyle w:val="ASFKTablenorm"/>
              <w:ind w:left="57" w:right="57"/>
            </w:pPr>
          </w:p>
        </w:tc>
      </w:tr>
      <w:tr w:rsidR="00400173" w:rsidRPr="007B2273" w14:paraId="2068031B" w14:textId="77777777" w:rsidTr="004834F0">
        <w:tc>
          <w:tcPr>
            <w:tcW w:w="1137" w:type="pct"/>
            <w:shd w:val="clear" w:color="auto" w:fill="auto"/>
          </w:tcPr>
          <w:p w14:paraId="325AA70A" w14:textId="77777777" w:rsidR="00400173" w:rsidRPr="006D3773" w:rsidRDefault="00400173" w:rsidP="004834F0">
            <w:pPr>
              <w:pStyle w:val="ASFKTablenorm"/>
              <w:ind w:left="57" w:right="57"/>
            </w:pPr>
            <w:r w:rsidRPr="006D3773">
              <w:t xml:space="preserve">Главный бухгалтер (уполномоченное </w:t>
            </w:r>
            <w:r w:rsidRPr="006D3773">
              <w:lastRenderedPageBreak/>
              <w:t>лицо). Должность</w:t>
            </w:r>
          </w:p>
        </w:tc>
        <w:tc>
          <w:tcPr>
            <w:tcW w:w="3863" w:type="pct"/>
            <w:shd w:val="clear" w:color="auto" w:fill="auto"/>
          </w:tcPr>
          <w:p w14:paraId="5AC70718" w14:textId="77777777" w:rsidR="00400173" w:rsidRPr="006D3773" w:rsidRDefault="00400173" w:rsidP="004834F0">
            <w:pPr>
              <w:pStyle w:val="ASFKTablenorm"/>
              <w:ind w:left="57" w:right="57"/>
            </w:pPr>
            <w:r w:rsidRPr="006D3773">
              <w:lastRenderedPageBreak/>
              <w:t>Выбирается из списка сотрудников, либо вводится вручную.</w:t>
            </w:r>
          </w:p>
        </w:tc>
      </w:tr>
      <w:tr w:rsidR="00400173" w:rsidRPr="007B2273" w14:paraId="5B391666" w14:textId="77777777" w:rsidTr="004834F0">
        <w:tc>
          <w:tcPr>
            <w:tcW w:w="1137" w:type="pct"/>
            <w:shd w:val="clear" w:color="auto" w:fill="auto"/>
          </w:tcPr>
          <w:p w14:paraId="514BDF0D" w14:textId="77777777" w:rsidR="00400173" w:rsidRPr="006D3773" w:rsidRDefault="00400173" w:rsidP="004834F0">
            <w:pPr>
              <w:pStyle w:val="ASFKTablenorm"/>
              <w:ind w:left="57" w:right="57"/>
            </w:pPr>
            <w:r w:rsidRPr="006D3773">
              <w:t>Главный бухгалтер (уполномоченное лицо). Расшифровка подписи</w:t>
            </w:r>
          </w:p>
        </w:tc>
        <w:tc>
          <w:tcPr>
            <w:tcW w:w="3863" w:type="pct"/>
            <w:shd w:val="clear" w:color="auto" w:fill="auto"/>
          </w:tcPr>
          <w:p w14:paraId="66B8D10F" w14:textId="77777777" w:rsidR="00400173" w:rsidRPr="006D3773" w:rsidRDefault="00400173" w:rsidP="004834F0">
            <w:pPr>
              <w:pStyle w:val="ASFKTablenorm"/>
              <w:ind w:left="57" w:right="57"/>
            </w:pPr>
            <w:r w:rsidRPr="006D3773">
              <w:t>Выбирается из списка сотрудников, либо вводится вручную.</w:t>
            </w:r>
          </w:p>
        </w:tc>
      </w:tr>
      <w:tr w:rsidR="00400173" w:rsidRPr="007B2273" w14:paraId="174986A5" w14:textId="77777777" w:rsidTr="004834F0">
        <w:tc>
          <w:tcPr>
            <w:tcW w:w="1137" w:type="pct"/>
            <w:shd w:val="clear" w:color="auto" w:fill="auto"/>
          </w:tcPr>
          <w:p w14:paraId="381D1AC0" w14:textId="77777777" w:rsidR="00400173" w:rsidRPr="006D3773" w:rsidRDefault="00400173" w:rsidP="004834F0">
            <w:pPr>
              <w:pStyle w:val="ASFKTablenorm"/>
              <w:ind w:left="57" w:right="57"/>
            </w:pPr>
            <w:r w:rsidRPr="006D3773">
              <w:t>Главный бухгалтер (уполномоченное лицо). Дата подписания</w:t>
            </w:r>
          </w:p>
        </w:tc>
        <w:tc>
          <w:tcPr>
            <w:tcW w:w="3863" w:type="pct"/>
            <w:shd w:val="clear" w:color="auto" w:fill="auto"/>
          </w:tcPr>
          <w:p w14:paraId="4F980D78" w14:textId="77777777" w:rsidR="00400173" w:rsidRPr="006D3773" w:rsidRDefault="00400173" w:rsidP="004834F0">
            <w:pPr>
              <w:pStyle w:val="ASFKTablenorm"/>
              <w:ind w:left="57" w:right="57"/>
            </w:pPr>
            <w:r w:rsidRPr="006D3773">
              <w:t>Значение вводится вручную или выбирается из системного календаря.</w:t>
            </w:r>
          </w:p>
        </w:tc>
      </w:tr>
      <w:tr w:rsidR="0061278C" w:rsidRPr="00821226" w14:paraId="046026C2" w14:textId="77777777" w:rsidTr="004834F0">
        <w:tc>
          <w:tcPr>
            <w:tcW w:w="1137" w:type="pct"/>
            <w:shd w:val="clear" w:color="auto" w:fill="auto"/>
          </w:tcPr>
          <w:p w14:paraId="7ABF1771" w14:textId="77777777" w:rsidR="0061278C" w:rsidRPr="00E76108" w:rsidRDefault="0061278C" w:rsidP="004834F0">
            <w:pPr>
              <w:pStyle w:val="ASFKTablenorm"/>
              <w:ind w:left="57" w:right="57"/>
            </w:pPr>
            <w:r>
              <w:t>ФИО ответственного за конфиденциальность данных</w:t>
            </w:r>
          </w:p>
        </w:tc>
        <w:tc>
          <w:tcPr>
            <w:tcW w:w="3863" w:type="pct"/>
            <w:shd w:val="clear" w:color="auto" w:fill="auto"/>
          </w:tcPr>
          <w:p w14:paraId="0FF35067" w14:textId="77777777" w:rsidR="0061278C" w:rsidRPr="00E76108" w:rsidRDefault="006E1BD0" w:rsidP="004834F0">
            <w:pPr>
              <w:pStyle w:val="ASFKTablenorm"/>
              <w:ind w:left="57" w:right="57"/>
            </w:pPr>
            <w:r w:rsidRPr="00685F1F">
              <w:t>Заполняется автоматически при подписании. Поле заполняется, если в поле «Уровень конфиденциальности» указано значение «1» или «0»</w:t>
            </w:r>
            <w:r w:rsidR="0061278C" w:rsidRPr="00081A46">
              <w:t xml:space="preserve">. </w:t>
            </w:r>
          </w:p>
        </w:tc>
      </w:tr>
      <w:tr w:rsidR="00701C2E" w:rsidRPr="007B2273" w14:paraId="743B9162" w14:textId="77777777" w:rsidTr="004834F0">
        <w:tc>
          <w:tcPr>
            <w:tcW w:w="5000" w:type="pct"/>
            <w:gridSpan w:val="2"/>
            <w:shd w:val="clear" w:color="auto" w:fill="auto"/>
          </w:tcPr>
          <w:p w14:paraId="77BBA1D0" w14:textId="77777777" w:rsidR="00701C2E" w:rsidRPr="006D3773" w:rsidRDefault="00701C2E" w:rsidP="004834F0">
            <w:pPr>
              <w:pStyle w:val="ASFKTablenorm"/>
              <w:ind w:left="57" w:right="57"/>
            </w:pPr>
            <w:r>
              <w:t>Группа полей «Отметка органа ФК о регистрации запроса на аннулирование заявки (консолидированной заявки)»</w:t>
            </w:r>
          </w:p>
        </w:tc>
      </w:tr>
      <w:tr w:rsidR="00400173" w:rsidRPr="007B2273" w14:paraId="3DFC31D5" w14:textId="77777777" w:rsidTr="004834F0">
        <w:tc>
          <w:tcPr>
            <w:tcW w:w="1137" w:type="pct"/>
            <w:shd w:val="clear" w:color="auto" w:fill="auto"/>
          </w:tcPr>
          <w:p w14:paraId="2C45614D" w14:textId="77777777" w:rsidR="00400173" w:rsidRPr="006D3773" w:rsidRDefault="00400173" w:rsidP="004834F0">
            <w:pPr>
              <w:pStyle w:val="ASFKTablenorm"/>
              <w:ind w:left="57" w:right="57"/>
            </w:pPr>
            <w:r w:rsidRPr="006D3773">
              <w:t>Номер запроса</w:t>
            </w:r>
          </w:p>
        </w:tc>
        <w:tc>
          <w:tcPr>
            <w:tcW w:w="3863" w:type="pct"/>
            <w:shd w:val="clear" w:color="auto" w:fill="auto"/>
          </w:tcPr>
          <w:p w14:paraId="7CB294D2" w14:textId="77777777" w:rsidR="00400173" w:rsidRPr="006D3773" w:rsidRDefault="00400173" w:rsidP="004834F0">
            <w:pPr>
              <w:pStyle w:val="ASFKTablenorm"/>
              <w:ind w:left="57" w:right="57"/>
            </w:pPr>
            <w:r w:rsidRPr="006D3773">
              <w:t>Поле закрыто на редактирование.</w:t>
            </w:r>
          </w:p>
          <w:p w14:paraId="6A0431ED" w14:textId="77777777" w:rsidR="00400173" w:rsidRPr="006D3773" w:rsidRDefault="00400173" w:rsidP="004834F0">
            <w:pPr>
              <w:pStyle w:val="ASFKTablenorm"/>
              <w:ind w:left="57" w:right="57"/>
            </w:pPr>
            <w:r w:rsidRPr="006D3773">
              <w:t xml:space="preserve">Значение заполняется в </w:t>
            </w:r>
            <w:r w:rsidR="00CD4C32">
              <w:t>OEBS</w:t>
            </w:r>
            <w:r w:rsidRPr="006D3773">
              <w:t>.</w:t>
            </w:r>
          </w:p>
        </w:tc>
      </w:tr>
      <w:tr w:rsidR="00400173" w:rsidRPr="007B2273" w14:paraId="68475295" w14:textId="77777777" w:rsidTr="004834F0">
        <w:tc>
          <w:tcPr>
            <w:tcW w:w="1137" w:type="pct"/>
            <w:shd w:val="clear" w:color="auto" w:fill="auto"/>
          </w:tcPr>
          <w:p w14:paraId="0F107EF7" w14:textId="77777777" w:rsidR="00400173" w:rsidRPr="006D3773" w:rsidRDefault="00400173" w:rsidP="004834F0">
            <w:pPr>
              <w:pStyle w:val="ASFKTablenorm"/>
              <w:ind w:left="57" w:right="57"/>
            </w:pPr>
            <w:r w:rsidRPr="006D3773">
              <w:t>Дата регистрации</w:t>
            </w:r>
          </w:p>
        </w:tc>
        <w:tc>
          <w:tcPr>
            <w:tcW w:w="3863" w:type="pct"/>
            <w:shd w:val="clear" w:color="auto" w:fill="auto"/>
          </w:tcPr>
          <w:p w14:paraId="06E38142" w14:textId="77777777" w:rsidR="00400173" w:rsidRPr="006D3773" w:rsidRDefault="00400173" w:rsidP="004834F0">
            <w:pPr>
              <w:pStyle w:val="ASFKTablenorm"/>
              <w:ind w:left="57" w:right="57"/>
            </w:pPr>
            <w:r w:rsidRPr="006D3773">
              <w:t>Поле закрыто на редактирование.</w:t>
            </w:r>
          </w:p>
          <w:p w14:paraId="60E264F1" w14:textId="77777777" w:rsidR="00400173" w:rsidRPr="006D3773" w:rsidRDefault="00400173" w:rsidP="004834F0">
            <w:pPr>
              <w:pStyle w:val="ASFKTablenorm"/>
              <w:ind w:left="57" w:right="57"/>
            </w:pPr>
            <w:r w:rsidRPr="006D3773">
              <w:t xml:space="preserve">Значение заполняется в </w:t>
            </w:r>
            <w:r w:rsidR="00CD4C32">
              <w:t>OEBS</w:t>
            </w:r>
            <w:r w:rsidRPr="006D3773">
              <w:t>.</w:t>
            </w:r>
          </w:p>
        </w:tc>
      </w:tr>
      <w:tr w:rsidR="00400173" w:rsidRPr="007B2273" w14:paraId="6CAEDAC2" w14:textId="77777777" w:rsidTr="004834F0">
        <w:tc>
          <w:tcPr>
            <w:tcW w:w="1137" w:type="pct"/>
            <w:shd w:val="clear" w:color="auto" w:fill="auto"/>
          </w:tcPr>
          <w:p w14:paraId="13380096" w14:textId="77777777" w:rsidR="00400173" w:rsidRPr="006D3773" w:rsidRDefault="00400173" w:rsidP="004834F0">
            <w:pPr>
              <w:pStyle w:val="ASFKTablenorm"/>
              <w:ind w:left="57" w:right="57"/>
            </w:pPr>
            <w:r w:rsidRPr="006D3773">
              <w:t>Ответственный испо</w:t>
            </w:r>
            <w:r w:rsidRPr="00400173">
              <w:t>л</w:t>
            </w:r>
            <w:r w:rsidRPr="006D3773">
              <w:t>нитель. Должность</w:t>
            </w:r>
          </w:p>
        </w:tc>
        <w:tc>
          <w:tcPr>
            <w:tcW w:w="3863" w:type="pct"/>
            <w:shd w:val="clear" w:color="auto" w:fill="auto"/>
          </w:tcPr>
          <w:p w14:paraId="667B47E4" w14:textId="77777777" w:rsidR="00400173" w:rsidRPr="006D3773" w:rsidRDefault="00400173" w:rsidP="004834F0">
            <w:pPr>
              <w:pStyle w:val="ASFKTablenorm"/>
              <w:ind w:left="57" w:right="57"/>
            </w:pPr>
            <w:r w:rsidRPr="006D3773">
              <w:t>Поле закрыто на редактирование.</w:t>
            </w:r>
          </w:p>
          <w:p w14:paraId="2281E805" w14:textId="77777777" w:rsidR="00400173" w:rsidRPr="006D3773" w:rsidRDefault="00400173" w:rsidP="004834F0">
            <w:pPr>
              <w:pStyle w:val="ASFKTablenorm"/>
              <w:ind w:left="57" w:right="57"/>
            </w:pPr>
            <w:r w:rsidRPr="006D3773">
              <w:t xml:space="preserve">Значение заполняется в </w:t>
            </w:r>
            <w:r w:rsidR="00CD4C32">
              <w:t>OEBS</w:t>
            </w:r>
            <w:r w:rsidRPr="006D3773">
              <w:t>.</w:t>
            </w:r>
          </w:p>
        </w:tc>
      </w:tr>
      <w:tr w:rsidR="00400173" w:rsidRPr="007B2273" w14:paraId="7BA48EAF" w14:textId="77777777" w:rsidTr="004834F0">
        <w:tc>
          <w:tcPr>
            <w:tcW w:w="1137" w:type="pct"/>
            <w:shd w:val="clear" w:color="auto" w:fill="auto"/>
          </w:tcPr>
          <w:p w14:paraId="0B0B479B" w14:textId="77777777" w:rsidR="00400173" w:rsidRPr="006D3773" w:rsidRDefault="00400173" w:rsidP="004834F0">
            <w:pPr>
              <w:pStyle w:val="ASFKTablenorm"/>
              <w:ind w:left="57" w:right="57"/>
            </w:pPr>
            <w:r w:rsidRPr="006D3773">
              <w:t>Ответственный испо</w:t>
            </w:r>
            <w:r w:rsidRPr="00400173">
              <w:t>л</w:t>
            </w:r>
            <w:r w:rsidRPr="006D3773">
              <w:t>нитель. Расшифровка подписи</w:t>
            </w:r>
          </w:p>
        </w:tc>
        <w:tc>
          <w:tcPr>
            <w:tcW w:w="3863" w:type="pct"/>
            <w:shd w:val="clear" w:color="auto" w:fill="auto"/>
          </w:tcPr>
          <w:p w14:paraId="4AC6B3FD" w14:textId="77777777" w:rsidR="00400173" w:rsidRPr="006D3773" w:rsidRDefault="00400173" w:rsidP="004834F0">
            <w:pPr>
              <w:pStyle w:val="ASFKTablenorm"/>
              <w:ind w:left="57" w:right="57"/>
            </w:pPr>
            <w:r w:rsidRPr="006D3773">
              <w:t>Поле закрыто на редактирование.</w:t>
            </w:r>
          </w:p>
          <w:p w14:paraId="43F3D0F8" w14:textId="77777777" w:rsidR="00400173" w:rsidRPr="006D3773" w:rsidRDefault="00400173" w:rsidP="004834F0">
            <w:pPr>
              <w:pStyle w:val="ASFKTablenorm"/>
              <w:ind w:left="57" w:right="57"/>
            </w:pPr>
            <w:r w:rsidRPr="006D3773">
              <w:t xml:space="preserve">Значение заполняется в </w:t>
            </w:r>
            <w:r w:rsidR="00CD4C32">
              <w:t>OEBS</w:t>
            </w:r>
            <w:r w:rsidRPr="006D3773">
              <w:t>.</w:t>
            </w:r>
          </w:p>
        </w:tc>
      </w:tr>
      <w:tr w:rsidR="00400173" w:rsidRPr="007B2273" w14:paraId="0F1E8BB6" w14:textId="77777777" w:rsidTr="004834F0">
        <w:tc>
          <w:tcPr>
            <w:tcW w:w="1137" w:type="pct"/>
            <w:shd w:val="clear" w:color="auto" w:fill="auto"/>
          </w:tcPr>
          <w:p w14:paraId="7302D28C" w14:textId="77777777" w:rsidR="00400173" w:rsidRPr="006D3773" w:rsidRDefault="00400173" w:rsidP="004834F0">
            <w:pPr>
              <w:pStyle w:val="ASFKTablenorm"/>
              <w:ind w:left="57" w:right="57"/>
            </w:pPr>
            <w:r w:rsidRPr="006D3773">
              <w:t>Ответственный испо</w:t>
            </w:r>
            <w:r w:rsidRPr="00400173">
              <w:t>л</w:t>
            </w:r>
            <w:r w:rsidRPr="006D3773">
              <w:t>нитель. Телефон</w:t>
            </w:r>
          </w:p>
        </w:tc>
        <w:tc>
          <w:tcPr>
            <w:tcW w:w="3863" w:type="pct"/>
            <w:shd w:val="clear" w:color="auto" w:fill="auto"/>
          </w:tcPr>
          <w:p w14:paraId="4E54322E" w14:textId="77777777" w:rsidR="00400173" w:rsidRPr="006D3773" w:rsidRDefault="00400173" w:rsidP="004834F0">
            <w:pPr>
              <w:pStyle w:val="ASFKTablenorm"/>
              <w:ind w:left="57" w:right="57"/>
            </w:pPr>
            <w:r w:rsidRPr="006D3773">
              <w:t>Поле закрыто на редактирование.</w:t>
            </w:r>
          </w:p>
          <w:p w14:paraId="0F15E927" w14:textId="77777777" w:rsidR="00400173" w:rsidRPr="006D3773" w:rsidRDefault="00400173" w:rsidP="004834F0">
            <w:pPr>
              <w:pStyle w:val="ASFKTablenorm"/>
              <w:ind w:left="57" w:right="57"/>
            </w:pPr>
            <w:r w:rsidRPr="006D3773">
              <w:t xml:space="preserve">Значение заполняется в </w:t>
            </w:r>
            <w:r w:rsidR="00CD4C32">
              <w:t>OEBS</w:t>
            </w:r>
            <w:r w:rsidRPr="006D3773">
              <w:t>.</w:t>
            </w:r>
          </w:p>
          <w:p w14:paraId="569E39DC" w14:textId="77777777" w:rsidR="00400173" w:rsidRPr="006D3773" w:rsidRDefault="00400173" w:rsidP="004834F0">
            <w:pPr>
              <w:pStyle w:val="ASFKTablenorm"/>
              <w:ind w:left="57" w:right="57"/>
            </w:pPr>
            <w:r w:rsidRPr="006D3773">
              <w:t xml:space="preserve">Заполняется </w:t>
            </w:r>
            <w:r w:rsidR="00A856E0">
              <w:t>ТОФК</w:t>
            </w:r>
            <w:r w:rsidRPr="006D3773">
              <w:t xml:space="preserve"> при регистрации.</w:t>
            </w:r>
          </w:p>
        </w:tc>
      </w:tr>
      <w:tr w:rsidR="00400173" w:rsidRPr="007B2273" w14:paraId="0B73E2CB" w14:textId="77777777" w:rsidTr="004834F0">
        <w:tc>
          <w:tcPr>
            <w:tcW w:w="1137" w:type="pct"/>
            <w:shd w:val="clear" w:color="auto" w:fill="auto"/>
          </w:tcPr>
          <w:p w14:paraId="21E26FFA" w14:textId="77777777" w:rsidR="00400173" w:rsidRPr="006D3773" w:rsidRDefault="00400173" w:rsidP="004834F0">
            <w:pPr>
              <w:pStyle w:val="ASFKTablenorm"/>
              <w:ind w:left="57" w:right="57"/>
            </w:pPr>
            <w:r w:rsidRPr="006D3773">
              <w:t>Идентификатор отм</w:t>
            </w:r>
            <w:r w:rsidRPr="00400173">
              <w:t>е</w:t>
            </w:r>
            <w:r w:rsidRPr="006D3773">
              <w:t>няемого документа</w:t>
            </w:r>
          </w:p>
        </w:tc>
        <w:tc>
          <w:tcPr>
            <w:tcW w:w="3863" w:type="pct"/>
            <w:shd w:val="clear" w:color="auto" w:fill="auto"/>
          </w:tcPr>
          <w:p w14:paraId="06EE9FC4" w14:textId="77777777" w:rsidR="00400173" w:rsidRPr="006D3773" w:rsidRDefault="00400173" w:rsidP="004834F0">
            <w:pPr>
              <w:pStyle w:val="ASFKTablenorm"/>
              <w:ind w:left="57" w:right="57"/>
            </w:pPr>
            <w:r w:rsidRPr="006D3773">
              <w:t>При выборе пользователем родительского (отменяемого) документа знач</w:t>
            </w:r>
            <w:r w:rsidRPr="00400173">
              <w:t>е</w:t>
            </w:r>
            <w:r w:rsidRPr="006D3773">
              <w:t>ние заполняется автоматически из указанного родительского документа</w:t>
            </w:r>
            <w:r w:rsidR="00A86E97">
              <w:t>, а</w:t>
            </w:r>
            <w:r w:rsidRPr="006D3773">
              <w:t xml:space="preserve"> в случае ввода документа не на основании родительского – не заполняе</w:t>
            </w:r>
            <w:r w:rsidRPr="00400173">
              <w:t>т</w:t>
            </w:r>
            <w:r w:rsidRPr="006D3773">
              <w:t>ся в СУФД.</w:t>
            </w:r>
          </w:p>
        </w:tc>
      </w:tr>
    </w:tbl>
    <w:p w14:paraId="77D04F3F" w14:textId="77777777" w:rsidR="00400173" w:rsidRPr="007B2273" w:rsidRDefault="00400173" w:rsidP="00400173">
      <w:pPr>
        <w:pStyle w:val="21"/>
      </w:pPr>
      <w:bookmarkStart w:id="1441" w:name="_Toc225934601"/>
      <w:bookmarkStart w:id="1442" w:name="_Toc232827349"/>
      <w:bookmarkStart w:id="1443" w:name="_Toc287864447"/>
      <w:bookmarkStart w:id="1444" w:name="_Ref287865491"/>
      <w:bookmarkStart w:id="1445" w:name="_Toc409448810"/>
      <w:bookmarkStart w:id="1446" w:name="_Toc410656150"/>
      <w:bookmarkStart w:id="1447" w:name="_Toc421009348"/>
      <w:bookmarkStart w:id="1448" w:name="_Toc82691665"/>
      <w:bookmarkEnd w:id="1391"/>
      <w:bookmarkEnd w:id="1392"/>
      <w:r w:rsidRPr="007B2273">
        <w:t xml:space="preserve">Группа документов </w:t>
      </w:r>
      <w:r>
        <w:t>«</w:t>
      </w:r>
      <w:r w:rsidRPr="007B2273">
        <w:t>Реорганизация</w:t>
      </w:r>
      <w:r>
        <w:t>»</w:t>
      </w:r>
      <w:bookmarkEnd w:id="1441"/>
      <w:bookmarkEnd w:id="1442"/>
      <w:bookmarkEnd w:id="1443"/>
      <w:bookmarkEnd w:id="1444"/>
      <w:bookmarkEnd w:id="1445"/>
      <w:bookmarkEnd w:id="1446"/>
      <w:bookmarkEnd w:id="1447"/>
      <w:bookmarkEnd w:id="1448"/>
    </w:p>
    <w:p w14:paraId="0D7D2B5C" w14:textId="77777777" w:rsidR="00400173" w:rsidRPr="007B2273" w:rsidRDefault="00400173" w:rsidP="00400173">
      <w:pPr>
        <w:pStyle w:val="32"/>
      </w:pPr>
      <w:bookmarkStart w:id="1449" w:name="_Toc409448811"/>
      <w:bookmarkStart w:id="1450" w:name="_Toc410656151"/>
      <w:bookmarkStart w:id="1451" w:name="_Toc421009349"/>
      <w:bookmarkStart w:id="1452" w:name="_Toc232309705"/>
      <w:bookmarkStart w:id="1453" w:name="_Toc239521191"/>
      <w:bookmarkStart w:id="1454" w:name="_Ref299366410"/>
      <w:bookmarkStart w:id="1455" w:name="_Ref341261451"/>
      <w:bookmarkStart w:id="1456" w:name="_Toc393102420"/>
      <w:bookmarkStart w:id="1457" w:name="_Ref393375597"/>
      <w:bookmarkStart w:id="1458" w:name="_Toc287864448"/>
      <w:bookmarkStart w:id="1459" w:name="_Ref287864588"/>
      <w:bookmarkStart w:id="1460" w:name="_Ref287865492"/>
      <w:bookmarkStart w:id="1461" w:name="_Ref299367125"/>
      <w:bookmarkStart w:id="1462" w:name="_Toc82691666"/>
      <w:r w:rsidRPr="007B2273">
        <w:t>Акт приемки-передачи показателей лицевого счета бюджетного учреждения (лицевого счета автономного учреждения)</w:t>
      </w:r>
      <w:bookmarkEnd w:id="1449"/>
      <w:bookmarkEnd w:id="1450"/>
      <w:bookmarkEnd w:id="1451"/>
      <w:bookmarkEnd w:id="1462"/>
    </w:p>
    <w:p w14:paraId="15F52B7C" w14:textId="77777777" w:rsidR="00400173" w:rsidRPr="007B2273" w:rsidRDefault="00400173" w:rsidP="00400173">
      <w:pPr>
        <w:pStyle w:val="ASFKNormal"/>
      </w:pPr>
      <w:r w:rsidRPr="007B2273">
        <w:t xml:space="preserve">Документ </w:t>
      </w:r>
      <w:r>
        <w:t>«</w:t>
      </w:r>
      <w:r w:rsidRPr="007B2273">
        <w:t>Акт приемки-передачи показателей лицевого счета бюджетного учреждения (лицевого счета автономного учреждения)</w:t>
      </w:r>
      <w:r>
        <w:t>»</w:t>
      </w:r>
      <w:r w:rsidRPr="007B2273">
        <w:t xml:space="preserve"> предназначен для передачи показателей, отр</w:t>
      </w:r>
      <w:r w:rsidRPr="00400173">
        <w:t>а</w:t>
      </w:r>
      <w:r w:rsidRPr="007B2273">
        <w:t>женных на ЛС одного БУ (АУ) другому БУ (АУ).</w:t>
      </w:r>
    </w:p>
    <w:p w14:paraId="7991FD53" w14:textId="77777777" w:rsidR="00400173" w:rsidRPr="00726330" w:rsidRDefault="00400173" w:rsidP="00400173">
      <w:pPr>
        <w:pStyle w:val="ASFKNormal"/>
      </w:pPr>
      <w:r w:rsidRPr="00726330">
        <w:t xml:space="preserve">Документ </w:t>
      </w:r>
      <w:r>
        <w:t>«</w:t>
      </w:r>
      <w:r w:rsidRPr="007B2273">
        <w:t>Акт приемки-передачи показателей лицевого счета бюджетного учреждения (лицевого счета автономного учреждения)</w:t>
      </w:r>
      <w:r>
        <w:t>»</w:t>
      </w:r>
      <w:r w:rsidRPr="00726330">
        <w:t xml:space="preserve"> </w:t>
      </w:r>
      <w:r w:rsidRPr="007B2273">
        <w:t xml:space="preserve">передается из учетной системы </w:t>
      </w:r>
      <w:r w:rsidR="00A856E0">
        <w:t>ТОФК</w:t>
      </w:r>
      <w:r w:rsidRPr="007B2273">
        <w:t xml:space="preserve"> на статусе </w:t>
      </w:r>
      <w:r>
        <w:t>«</w:t>
      </w:r>
      <w:r w:rsidRPr="007B2273">
        <w:t>Ожидает утверждения клиента</w:t>
      </w:r>
      <w:r>
        <w:t>»</w:t>
      </w:r>
      <w:r w:rsidRPr="007B2273">
        <w:t xml:space="preserve">. Затем подписывается </w:t>
      </w:r>
      <w:r>
        <w:t>ЭП</w:t>
      </w:r>
      <w:r w:rsidRPr="007B2273">
        <w:t xml:space="preserve"> и </w:t>
      </w:r>
      <w:r w:rsidRPr="00726330">
        <w:t>отправляется в учетную си</w:t>
      </w:r>
      <w:r w:rsidRPr="005154AF">
        <w:t>с</w:t>
      </w:r>
      <w:r w:rsidRPr="00726330">
        <w:t>т</w:t>
      </w:r>
      <w:r w:rsidRPr="00400173">
        <w:t>е</w:t>
      </w:r>
      <w:r w:rsidRPr="00726330">
        <w:t xml:space="preserve">му </w:t>
      </w:r>
      <w:r w:rsidR="00A856E0">
        <w:t>ТОФК</w:t>
      </w:r>
      <w:r w:rsidRPr="00726330">
        <w:t>.</w:t>
      </w:r>
    </w:p>
    <w:p w14:paraId="70B04BB7" w14:textId="77777777" w:rsidR="00400173" w:rsidRPr="007B2273" w:rsidRDefault="00400173" w:rsidP="00400173">
      <w:pPr>
        <w:pStyle w:val="ASFKNormal"/>
      </w:pPr>
      <w:r w:rsidRPr="007B2273">
        <w:t xml:space="preserve">Для работы с документами </w:t>
      </w:r>
      <w:r>
        <w:t>«</w:t>
      </w:r>
      <w:r w:rsidRPr="007B2273">
        <w:t>Акт приемки-передачи показателей лицевого счета бю</w:t>
      </w:r>
      <w:r w:rsidRPr="00400173">
        <w:t>д</w:t>
      </w:r>
      <w:r w:rsidRPr="007B2273">
        <w:t>жетного учреждения (лицевого счета автономного учреждения)</w:t>
      </w:r>
      <w:r>
        <w:t>»</w:t>
      </w:r>
      <w:r w:rsidRPr="007B2273">
        <w:t xml:space="preserve"> следует перейти в пункт меню </w:t>
      </w:r>
      <w:r>
        <w:t>«</w:t>
      </w:r>
      <w:r w:rsidRPr="007B2273">
        <w:t xml:space="preserve">Документы – Реорганизация – Акт приемки-передачи показателей лицевого счета </w:t>
      </w:r>
      <w:r w:rsidRPr="007B2273">
        <w:lastRenderedPageBreak/>
        <w:t>бюджетного учреждения (лицевого счета автономного учреждения)</w:t>
      </w:r>
      <w:r>
        <w:t>»</w:t>
      </w:r>
      <w:r w:rsidRPr="007B2273">
        <w:t>. Откроется ЭФ списка д</w:t>
      </w:r>
      <w:r w:rsidRPr="00726330">
        <w:t>о</w:t>
      </w:r>
      <w:r w:rsidRPr="007B2273">
        <w:t>кументов, представленная на рисунке </w:t>
      </w:r>
      <w:r w:rsidRPr="007B2273">
        <w:fldChar w:fldCharType="begin"/>
      </w:r>
      <w:r w:rsidRPr="007B2273">
        <w:instrText xml:space="preserve"> REF _Ref287862609 \h  \* MERGEFORMAT </w:instrText>
      </w:r>
      <w:r w:rsidRPr="007B2273">
        <w:fldChar w:fldCharType="separate"/>
      </w:r>
      <w:r w:rsidR="00476E1D">
        <w:t>198</w:t>
      </w:r>
      <w:r w:rsidRPr="007B2273">
        <w:fldChar w:fldCharType="end"/>
      </w:r>
      <w:r w:rsidRPr="007B2273">
        <w:t>.</w:t>
      </w:r>
    </w:p>
    <w:p w14:paraId="3655A158" w14:textId="77777777" w:rsidR="00400173" w:rsidRPr="007B2273" w:rsidRDefault="00476E1D" w:rsidP="00400173">
      <w:pPr>
        <w:pStyle w:val="ASFKFigure"/>
      </w:pPr>
      <w:r>
        <w:pict w14:anchorId="3B0210BF">
          <v:shape id="_x0000_i1307" type="#_x0000_t75" style="width:483.05pt;height:267.05pt">
            <v:imagedata r:id="rId261" o:title="0"/>
          </v:shape>
        </w:pict>
      </w:r>
    </w:p>
    <w:p w14:paraId="0E1B7C2C" w14:textId="77777777" w:rsidR="00400173" w:rsidRPr="007B2273" w:rsidRDefault="00400173" w:rsidP="00400173">
      <w:pPr>
        <w:pStyle w:val="ASFKFigName"/>
      </w:pPr>
      <w:r w:rsidRPr="007B2273">
        <w:fldChar w:fldCharType="begin"/>
      </w:r>
      <w:r w:rsidRPr="007B2273">
        <w:instrText xml:space="preserve"> SEQ Рисунок \* ARABIC </w:instrText>
      </w:r>
      <w:r w:rsidRPr="007B2273">
        <w:fldChar w:fldCharType="separate"/>
      </w:r>
      <w:bookmarkStart w:id="1463" w:name="_Ref287862609"/>
      <w:bookmarkStart w:id="1464" w:name="_Toc82692167"/>
      <w:r w:rsidR="00476E1D">
        <w:rPr>
          <w:noProof/>
        </w:rPr>
        <w:t>198</w:t>
      </w:r>
      <w:bookmarkEnd w:id="1463"/>
      <w:r w:rsidRPr="007B2273">
        <w:fldChar w:fldCharType="end"/>
      </w:r>
      <w:r w:rsidRPr="007B2273">
        <w:t xml:space="preserve">. ЭФ списка документов </w:t>
      </w:r>
      <w:r>
        <w:t>«</w:t>
      </w:r>
      <w:r w:rsidRPr="007B2273">
        <w:t>Акт приемки-передачи показателей лицевого счета бюджетного учреждения (лицевого счета автономного учрежд</w:t>
      </w:r>
      <w:r w:rsidRPr="00726330">
        <w:t>е</w:t>
      </w:r>
      <w:r w:rsidRPr="007B2273">
        <w:t>ния)</w:t>
      </w:r>
      <w:r>
        <w:t>»</w:t>
      </w:r>
      <w:bookmarkEnd w:id="1464"/>
    </w:p>
    <w:p w14:paraId="4F77573C" w14:textId="77777777" w:rsidR="00400173" w:rsidRPr="007B2273" w:rsidRDefault="00400173" w:rsidP="00400173">
      <w:pPr>
        <w:pStyle w:val="41"/>
      </w:pPr>
      <w:r w:rsidRPr="007B2273">
        <w:t>Доступные операции</w:t>
      </w:r>
    </w:p>
    <w:p w14:paraId="305A7BEE" w14:textId="77777777" w:rsidR="00400173" w:rsidRPr="007B2273" w:rsidRDefault="00400173" w:rsidP="00400173">
      <w:pPr>
        <w:pStyle w:val="ASFKNormal"/>
      </w:pPr>
      <w:r w:rsidRPr="007B2273">
        <w:t>На АРМ НУБП доступны следующие операции над документом:</w:t>
      </w:r>
    </w:p>
    <w:p w14:paraId="1A5118DA" w14:textId="77777777" w:rsidR="00400173" w:rsidRPr="007B2273" w:rsidRDefault="00400173" w:rsidP="00400173">
      <w:pPr>
        <w:pStyle w:val="ASFKListmark2"/>
      </w:pPr>
      <w:r w:rsidRPr="007B2273">
        <w:t>просмотр;</w:t>
      </w:r>
    </w:p>
    <w:p w14:paraId="3433304C" w14:textId="77777777" w:rsidR="00400173" w:rsidRPr="007B2273" w:rsidRDefault="00400173" w:rsidP="00400173">
      <w:pPr>
        <w:pStyle w:val="ASFKListmark2"/>
      </w:pPr>
      <w:r w:rsidRPr="007B2273">
        <w:t xml:space="preserve">подписание, просмотр и снятие </w:t>
      </w:r>
      <w:r>
        <w:t>ЭП</w:t>
      </w:r>
      <w:r w:rsidRPr="007B2273">
        <w:t>;</w:t>
      </w:r>
    </w:p>
    <w:p w14:paraId="2AD0A9EE" w14:textId="77777777" w:rsidR="00400173" w:rsidRPr="007B2273" w:rsidRDefault="00400173" w:rsidP="00400173">
      <w:pPr>
        <w:pStyle w:val="ASFKListmark2"/>
      </w:pPr>
      <w:r w:rsidRPr="007B2273">
        <w:t>печать;</w:t>
      </w:r>
    </w:p>
    <w:p w14:paraId="2213CC88" w14:textId="77777777" w:rsidR="00400173" w:rsidRPr="007B2273" w:rsidRDefault="00400173" w:rsidP="00400173">
      <w:pPr>
        <w:pStyle w:val="ASFKListmark2"/>
      </w:pPr>
      <w:r w:rsidRPr="007B2273">
        <w:t xml:space="preserve">отправка в </w:t>
      </w:r>
      <w:r w:rsidR="00A856E0">
        <w:t>ТОФК</w:t>
      </w:r>
      <w:r w:rsidRPr="007B2273">
        <w:t>.</w:t>
      </w:r>
    </w:p>
    <w:p w14:paraId="6C9A324E" w14:textId="77777777" w:rsidR="00400173" w:rsidRPr="007B2273" w:rsidRDefault="00400173" w:rsidP="00400173">
      <w:pPr>
        <w:pStyle w:val="41"/>
      </w:pPr>
      <w:r w:rsidRPr="007B2273">
        <w:t>Экранная форма документа</w:t>
      </w:r>
    </w:p>
    <w:p w14:paraId="7288BD50" w14:textId="77777777" w:rsidR="00400173" w:rsidRPr="007B2273" w:rsidRDefault="00400173" w:rsidP="00400173">
      <w:pPr>
        <w:pStyle w:val="ASFKNormal"/>
      </w:pPr>
      <w:bookmarkStart w:id="1465" w:name="_Toc409448812"/>
      <w:bookmarkStart w:id="1466" w:name="_Toc410656152"/>
      <w:r w:rsidRPr="007B2273">
        <w:t xml:space="preserve">ЭФ документа </w:t>
      </w:r>
      <w:r w:rsidR="00A86E97">
        <w:t>«</w:t>
      </w:r>
      <w:r w:rsidR="00A86E97" w:rsidRPr="007B2273">
        <w:t>Акт приемки-передачи показателей лицевого счета бюджетного учреждения (лицевого счета автономного учрежд</w:t>
      </w:r>
      <w:r w:rsidR="00A86E97" w:rsidRPr="00726330">
        <w:t>е</w:t>
      </w:r>
      <w:r w:rsidR="00A86E97" w:rsidRPr="007B2273">
        <w:t>ния)</w:t>
      </w:r>
      <w:r w:rsidR="00A86E97">
        <w:t xml:space="preserve">» </w:t>
      </w:r>
      <w:r w:rsidR="00A86E97" w:rsidRPr="007B2273">
        <w:t>представлена на рисунке </w:t>
      </w:r>
      <w:r w:rsidR="00A86E97" w:rsidRPr="007B2273">
        <w:fldChar w:fldCharType="begin"/>
      </w:r>
      <w:r w:rsidR="00A86E97" w:rsidRPr="007B2273">
        <w:instrText xml:space="preserve"> REF _Ref287862610 \h  \* MERGEFORMAT </w:instrText>
      </w:r>
      <w:r w:rsidR="00A86E97" w:rsidRPr="007B2273">
        <w:fldChar w:fldCharType="separate"/>
      </w:r>
      <w:r w:rsidR="00476E1D">
        <w:t>199</w:t>
      </w:r>
      <w:r w:rsidR="00A86E97" w:rsidRPr="007B2273">
        <w:fldChar w:fldCharType="end"/>
      </w:r>
      <w:r w:rsidR="00A86E97">
        <w:t xml:space="preserve">. Форма </w:t>
      </w:r>
      <w:r w:rsidRPr="007B2273">
        <w:t>содержит следующие закладки:</w:t>
      </w:r>
    </w:p>
    <w:p w14:paraId="02D3A452" w14:textId="77777777" w:rsidR="00400173" w:rsidRPr="007B2273" w:rsidRDefault="00400173" w:rsidP="00400173">
      <w:pPr>
        <w:pStyle w:val="ASFKListmark1"/>
      </w:pPr>
      <w:r>
        <w:t>«</w:t>
      </w:r>
      <w:r w:rsidRPr="007B2273">
        <w:t>Документ</w:t>
      </w:r>
      <w:r>
        <w:t>»</w:t>
      </w:r>
      <w:r w:rsidRPr="007B2273">
        <w:t>;</w:t>
      </w:r>
    </w:p>
    <w:p w14:paraId="0C5393D1" w14:textId="77777777" w:rsidR="00400173" w:rsidRPr="00400173" w:rsidRDefault="00400173" w:rsidP="00400173">
      <w:pPr>
        <w:pStyle w:val="ASFKListmark2"/>
      </w:pPr>
      <w:r>
        <w:t>«</w:t>
      </w:r>
      <w:r w:rsidRPr="00400173">
        <w:t>Раздел 1. Остаток средств на лицевом счете»;</w:t>
      </w:r>
    </w:p>
    <w:p w14:paraId="7D5A6AFA" w14:textId="77777777" w:rsidR="00400173" w:rsidRPr="00400173" w:rsidRDefault="00400173" w:rsidP="00400173">
      <w:pPr>
        <w:pStyle w:val="ASFKListmark2"/>
      </w:pPr>
      <w:r>
        <w:t>«</w:t>
      </w:r>
      <w:r w:rsidRPr="00400173">
        <w:t>Раздел 2. Операции со средствами бюджетного учреждения (автономного учреждения)»;</w:t>
      </w:r>
    </w:p>
    <w:p w14:paraId="10C6F68B" w14:textId="77777777" w:rsidR="00400173" w:rsidRPr="007B2273" w:rsidRDefault="00400173" w:rsidP="00400173">
      <w:pPr>
        <w:pStyle w:val="ASFKListmark1"/>
      </w:pPr>
      <w:r>
        <w:t>«</w:t>
      </w:r>
      <w:r w:rsidRPr="007B2273">
        <w:t>Дополнительные атрибуты</w:t>
      </w:r>
      <w:r>
        <w:t>»</w:t>
      </w:r>
      <w:r w:rsidRPr="007B2273">
        <w:t>;</w:t>
      </w:r>
    </w:p>
    <w:p w14:paraId="3BECF542" w14:textId="77777777" w:rsidR="00400173" w:rsidRPr="007B2273" w:rsidRDefault="00400173" w:rsidP="00400173">
      <w:pPr>
        <w:pStyle w:val="ASFKListmark1"/>
      </w:pPr>
      <w:r>
        <w:t>«</w:t>
      </w:r>
      <w:r w:rsidRPr="007B2273">
        <w:t>Системные атрибуты</w:t>
      </w:r>
      <w:r>
        <w:t>»</w:t>
      </w:r>
      <w:r w:rsidRPr="007B2273">
        <w:t>;</w:t>
      </w:r>
    </w:p>
    <w:p w14:paraId="0C89B8C0" w14:textId="77777777" w:rsidR="00400173" w:rsidRPr="007B2273" w:rsidRDefault="00400173" w:rsidP="00400173">
      <w:pPr>
        <w:pStyle w:val="ASFKListmark1"/>
      </w:pPr>
      <w:r>
        <w:t>«</w:t>
      </w:r>
      <w:r w:rsidRPr="007B2273">
        <w:t>Протоколы</w:t>
      </w:r>
      <w:r>
        <w:t>»</w:t>
      </w:r>
      <w:r w:rsidRPr="007B2273">
        <w:t>.</w:t>
      </w:r>
    </w:p>
    <w:p w14:paraId="1A815413" w14:textId="77777777" w:rsidR="00400173" w:rsidRPr="007B2273" w:rsidRDefault="00476E1D" w:rsidP="00400173">
      <w:pPr>
        <w:pStyle w:val="ASFKFigure"/>
      </w:pPr>
      <w:r>
        <w:lastRenderedPageBreak/>
        <w:pict w14:anchorId="59493E49">
          <v:shape id="_x0000_i1308" type="#_x0000_t75" style="width:482.25pt;height:280.45pt">
            <v:imagedata r:id="rId262" o:title="1"/>
          </v:shape>
        </w:pict>
      </w:r>
    </w:p>
    <w:p w14:paraId="6E832AD3" w14:textId="77777777" w:rsidR="00400173" w:rsidRPr="007B2273" w:rsidRDefault="00400173" w:rsidP="00400173">
      <w:pPr>
        <w:pStyle w:val="ASFKFigName"/>
      </w:pPr>
      <w:r w:rsidRPr="007B2273">
        <w:fldChar w:fldCharType="begin"/>
      </w:r>
      <w:r w:rsidRPr="007B2273">
        <w:instrText xml:space="preserve"> SEQ Рисунок \* ARABIC </w:instrText>
      </w:r>
      <w:r w:rsidRPr="007B2273">
        <w:fldChar w:fldCharType="separate"/>
      </w:r>
      <w:bookmarkStart w:id="1467" w:name="_Ref287862610"/>
      <w:bookmarkStart w:id="1468" w:name="_Toc82692168"/>
      <w:r w:rsidR="00476E1D">
        <w:rPr>
          <w:noProof/>
        </w:rPr>
        <w:t>199</w:t>
      </w:r>
      <w:bookmarkEnd w:id="1467"/>
      <w:r w:rsidRPr="007B2273">
        <w:fldChar w:fldCharType="end"/>
      </w:r>
      <w:r w:rsidRPr="007B2273">
        <w:t xml:space="preserve">. ЭФ </w:t>
      </w:r>
      <w:r w:rsidR="00A86E97">
        <w:t xml:space="preserve">документа </w:t>
      </w:r>
      <w:r>
        <w:t>«</w:t>
      </w:r>
      <w:r w:rsidRPr="007B2273">
        <w:t>Акт приемки-передачи показателей лицевого счета бюджетного учреждения (автономного учреждения)</w:t>
      </w:r>
      <w:r w:rsidR="00B33BD1">
        <w:t>», закладки «</w:t>
      </w:r>
      <w:r w:rsidRPr="007B2273">
        <w:t>Документ</w:t>
      </w:r>
      <w:r w:rsidR="00B33BD1">
        <w:t>», вкладки «</w:t>
      </w:r>
      <w:r w:rsidRPr="007B2273">
        <w:t>Раздел 1. Остаток средств на лицевом счете</w:t>
      </w:r>
      <w:r>
        <w:t>»</w:t>
      </w:r>
      <w:bookmarkEnd w:id="1468"/>
    </w:p>
    <w:p w14:paraId="390EDD42" w14:textId="77777777" w:rsidR="00A86E97" w:rsidRPr="007B2273" w:rsidRDefault="00A86E97" w:rsidP="00A86E97">
      <w:pPr>
        <w:pStyle w:val="ASFKNormal"/>
      </w:pPr>
      <w:r w:rsidRPr="007B2273">
        <w:t xml:space="preserve">Закладка </w:t>
      </w:r>
      <w:r>
        <w:t>«</w:t>
      </w:r>
      <w:r w:rsidRPr="007B2273">
        <w:t>Документ</w:t>
      </w:r>
      <w:r>
        <w:t>»</w:t>
      </w:r>
      <w:r w:rsidRPr="007B2273">
        <w:t xml:space="preserve"> содержит вкладки, отображающие данные по ра</w:t>
      </w:r>
      <w:r>
        <w:t>зделам. Поля в этих вкладках не</w:t>
      </w:r>
      <w:r w:rsidRPr="007B2273">
        <w:t xml:space="preserve">доступны для редактирования, их можно только просмотреть. </w:t>
      </w:r>
    </w:p>
    <w:p w14:paraId="0A4B0984" w14:textId="77777777" w:rsidR="00A86E97" w:rsidRPr="007B2273" w:rsidRDefault="00562EB3" w:rsidP="00A86E97">
      <w:pPr>
        <w:pStyle w:val="ASFKNormal"/>
      </w:pPr>
      <w:r>
        <w:t xml:space="preserve">Перечень полей документа </w:t>
      </w:r>
      <w:r w:rsidR="00A86E97">
        <w:t>«</w:t>
      </w:r>
      <w:r w:rsidR="00A86E97" w:rsidRPr="007B2273">
        <w:t>Акт приемки-передачи показателей лицевого счета бюджетного учреждения (автономного учреждения)</w:t>
      </w:r>
      <w:r w:rsidR="00A86E97">
        <w:t>», закладки «</w:t>
      </w:r>
      <w:r w:rsidR="00A86E97" w:rsidRPr="007B2273">
        <w:t>Документ</w:t>
      </w:r>
      <w:r w:rsidR="00A86E97">
        <w:t xml:space="preserve">» </w:t>
      </w:r>
      <w:r w:rsidR="00A86E97" w:rsidRPr="007B2273">
        <w:t>приведен в таблице </w:t>
      </w:r>
      <w:r w:rsidR="00A86E97" w:rsidRPr="007B2273">
        <w:fldChar w:fldCharType="begin"/>
      </w:r>
      <w:r w:rsidR="00A86E97" w:rsidRPr="007B2273">
        <w:instrText xml:space="preserve"> REF _Ref317610700 \h  \* MERGEFORMAT </w:instrText>
      </w:r>
      <w:r w:rsidR="00A86E97" w:rsidRPr="007B2273">
        <w:fldChar w:fldCharType="separate"/>
      </w:r>
      <w:r w:rsidR="00476E1D">
        <w:t>122</w:t>
      </w:r>
      <w:r w:rsidR="00A86E97" w:rsidRPr="007B2273">
        <w:fldChar w:fldCharType="end"/>
      </w:r>
      <w:r w:rsidR="00A86E97" w:rsidRPr="007B2273">
        <w:t>.</w:t>
      </w:r>
    </w:p>
    <w:p w14:paraId="7BB8CCF0" w14:textId="77777777" w:rsidR="00A86E97" w:rsidRPr="00726330" w:rsidRDefault="000B34EE" w:rsidP="00A86E97">
      <w:pPr>
        <w:pStyle w:val="ASFKNameTable"/>
      </w:pPr>
      <w:r>
        <w:rPr>
          <w:noProof/>
        </w:rPr>
        <w:fldChar w:fldCharType="begin"/>
      </w:r>
      <w:r>
        <w:rPr>
          <w:noProof/>
        </w:rPr>
        <w:instrText xml:space="preserve"> SEQ Таблица \* ARABIC </w:instrText>
      </w:r>
      <w:r>
        <w:rPr>
          <w:noProof/>
        </w:rPr>
        <w:fldChar w:fldCharType="separate"/>
      </w:r>
      <w:bookmarkStart w:id="1469" w:name="_Toc82691845"/>
      <w:r w:rsidR="00476E1D">
        <w:rPr>
          <w:noProof/>
        </w:rPr>
        <w:t>121</w:t>
      </w:r>
      <w:r>
        <w:rPr>
          <w:noProof/>
        </w:rPr>
        <w:fldChar w:fldCharType="end"/>
      </w:r>
      <w:r w:rsidR="00A86E97" w:rsidRPr="00726330">
        <w:t xml:space="preserve">. Описание полей документа </w:t>
      </w:r>
      <w:r w:rsidR="00A86E97">
        <w:t>«</w:t>
      </w:r>
      <w:r w:rsidR="00A86E97" w:rsidRPr="00726330">
        <w:t>Акт приемки-передачи показателей л</w:t>
      </w:r>
      <w:r w:rsidR="00A86E97" w:rsidRPr="005154AF">
        <w:t>и</w:t>
      </w:r>
      <w:r w:rsidR="00A86E97" w:rsidRPr="00726330">
        <w:t xml:space="preserve">цевого счета бюджетного учреждения (лицевого счета автономного </w:t>
      </w:r>
      <w:r w:rsidR="00A86E97" w:rsidRPr="007B2273">
        <w:t>учреждения)</w:t>
      </w:r>
      <w:r w:rsidR="00A86E97">
        <w:t>», закладки «</w:t>
      </w:r>
      <w:r w:rsidR="00A86E97" w:rsidRPr="007B2273">
        <w:t>Документ</w:t>
      </w:r>
      <w:r w:rsidR="00A86E97">
        <w:t>»</w:t>
      </w:r>
      <w:bookmarkEnd w:id="146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26"/>
        <w:gridCol w:w="5726"/>
      </w:tblGrid>
      <w:tr w:rsidR="00A86E97" w:rsidRPr="007B2273" w14:paraId="00941F8F" w14:textId="77777777" w:rsidTr="004834F0">
        <w:trPr>
          <w:trHeight w:val="305"/>
          <w:tblHeader/>
        </w:trPr>
        <w:tc>
          <w:tcPr>
            <w:tcW w:w="20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B9B1808" w14:textId="77777777" w:rsidR="00A86E97" w:rsidRPr="007B2273" w:rsidRDefault="00A86E97" w:rsidP="00BC2357">
            <w:pPr>
              <w:pStyle w:val="ASFKTableHead"/>
            </w:pPr>
            <w:r w:rsidRPr="007B2273">
              <w:t>Наименование поля</w:t>
            </w:r>
          </w:p>
        </w:tc>
        <w:tc>
          <w:tcPr>
            <w:tcW w:w="29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07F5ED0F" w14:textId="77777777" w:rsidR="00A86E97" w:rsidRPr="007B2273" w:rsidRDefault="00A86E97" w:rsidP="00BC2357">
            <w:pPr>
              <w:pStyle w:val="ASFKTableHead"/>
            </w:pPr>
            <w:r w:rsidRPr="007B2273">
              <w:t>Описание поля</w:t>
            </w:r>
          </w:p>
        </w:tc>
      </w:tr>
      <w:tr w:rsidR="00A86E97" w:rsidRPr="007B2273" w14:paraId="20729D27" w14:textId="77777777" w:rsidTr="004834F0">
        <w:tc>
          <w:tcPr>
            <w:tcW w:w="2064" w:type="pct"/>
            <w:shd w:val="clear" w:color="auto" w:fill="auto"/>
          </w:tcPr>
          <w:p w14:paraId="4D8B72E3" w14:textId="77777777" w:rsidR="00A86E97" w:rsidRPr="007B2273" w:rsidRDefault="00A86E97" w:rsidP="004834F0">
            <w:pPr>
              <w:pStyle w:val="ASFKTablenorm"/>
              <w:ind w:left="57" w:right="57"/>
            </w:pPr>
            <w:r w:rsidRPr="007B2273">
              <w:t>Номер лицевого счета</w:t>
            </w:r>
          </w:p>
        </w:tc>
        <w:tc>
          <w:tcPr>
            <w:tcW w:w="2936" w:type="pct"/>
            <w:shd w:val="clear" w:color="auto" w:fill="auto"/>
          </w:tcPr>
          <w:p w14:paraId="79C3424F" w14:textId="77777777" w:rsidR="00A86E97" w:rsidRPr="007B2273" w:rsidRDefault="00A86E97" w:rsidP="004834F0">
            <w:pPr>
              <w:pStyle w:val="ASFKTablenorm"/>
              <w:ind w:left="57" w:right="57"/>
            </w:pPr>
            <w:r w:rsidRPr="007B2273">
              <w:t xml:space="preserve">Номер ЛС БУ (АУ). </w:t>
            </w:r>
          </w:p>
          <w:p w14:paraId="52D3BFD1" w14:textId="77777777" w:rsidR="00A86E97" w:rsidRPr="007B2273" w:rsidRDefault="00A86E97" w:rsidP="004834F0">
            <w:pPr>
              <w:pStyle w:val="ASFKTablenorm"/>
              <w:ind w:left="57" w:right="57"/>
            </w:pPr>
            <w:r w:rsidRPr="007B2273">
              <w:t xml:space="preserve">Значение поля доставляется из </w:t>
            </w:r>
            <w:r w:rsidR="00CD4C32">
              <w:t>OEBS</w:t>
            </w:r>
            <w:r w:rsidRPr="007B2273">
              <w:t>.</w:t>
            </w:r>
          </w:p>
        </w:tc>
      </w:tr>
      <w:tr w:rsidR="00A86E97" w:rsidRPr="007B2273" w14:paraId="486D3F8F" w14:textId="77777777" w:rsidTr="004834F0">
        <w:tc>
          <w:tcPr>
            <w:tcW w:w="2064" w:type="pct"/>
            <w:shd w:val="clear" w:color="auto" w:fill="auto"/>
          </w:tcPr>
          <w:p w14:paraId="6803AE0B" w14:textId="77777777" w:rsidR="00A86E97" w:rsidRPr="007B2273" w:rsidRDefault="00A86E97" w:rsidP="004834F0">
            <w:pPr>
              <w:pStyle w:val="ASFKTablenorm"/>
              <w:ind w:left="57" w:right="57"/>
            </w:pPr>
            <w:r w:rsidRPr="007B2273">
              <w:t>Дата акта</w:t>
            </w:r>
          </w:p>
        </w:tc>
        <w:tc>
          <w:tcPr>
            <w:tcW w:w="2936" w:type="pct"/>
            <w:shd w:val="clear" w:color="auto" w:fill="auto"/>
          </w:tcPr>
          <w:p w14:paraId="7038C3C5" w14:textId="77777777" w:rsidR="00A86E97" w:rsidRPr="007B2273" w:rsidRDefault="00A86E97" w:rsidP="004834F0">
            <w:pPr>
              <w:pStyle w:val="ASFKTablenorm"/>
              <w:ind w:left="57" w:right="57"/>
            </w:pPr>
            <w:r w:rsidRPr="007B2273">
              <w:t xml:space="preserve">Дата формирования акта. </w:t>
            </w:r>
          </w:p>
          <w:p w14:paraId="4CBB4C5C" w14:textId="77777777" w:rsidR="00A86E97" w:rsidRPr="007B2273" w:rsidRDefault="00A86E97" w:rsidP="004834F0">
            <w:pPr>
              <w:pStyle w:val="ASFKTablenorm"/>
              <w:ind w:left="57" w:right="57"/>
            </w:pPr>
            <w:r w:rsidRPr="007B2273">
              <w:t xml:space="preserve">Значение поля доставляется из </w:t>
            </w:r>
            <w:r w:rsidR="00CD4C32">
              <w:t>OEBS</w:t>
            </w:r>
            <w:r w:rsidRPr="007B2273">
              <w:t>.</w:t>
            </w:r>
          </w:p>
        </w:tc>
      </w:tr>
      <w:tr w:rsidR="00A86E97" w:rsidRPr="007B2273" w14:paraId="225C46E0" w14:textId="77777777" w:rsidTr="004834F0">
        <w:tc>
          <w:tcPr>
            <w:tcW w:w="2064" w:type="pct"/>
            <w:shd w:val="clear" w:color="auto" w:fill="auto"/>
          </w:tcPr>
          <w:p w14:paraId="222C3E7F" w14:textId="77777777" w:rsidR="00A86E97" w:rsidRPr="007B2273" w:rsidRDefault="00A86E97" w:rsidP="004834F0">
            <w:pPr>
              <w:pStyle w:val="ASFKTablenorm"/>
              <w:ind w:left="57" w:right="57"/>
            </w:pPr>
            <w:r w:rsidRPr="007B2273">
              <w:t>ФК, орган ФК-передающее(ий)</w:t>
            </w:r>
          </w:p>
        </w:tc>
        <w:tc>
          <w:tcPr>
            <w:tcW w:w="2936" w:type="pct"/>
            <w:shd w:val="clear" w:color="auto" w:fill="auto"/>
          </w:tcPr>
          <w:p w14:paraId="1666570B" w14:textId="77777777" w:rsidR="00A86E97" w:rsidRPr="007B2273" w:rsidRDefault="00A86E97" w:rsidP="004834F0">
            <w:pPr>
              <w:pStyle w:val="ASFKTablenorm"/>
              <w:ind w:left="57" w:right="57"/>
            </w:pPr>
            <w:r w:rsidRPr="007B2273">
              <w:t xml:space="preserve">Наименование </w:t>
            </w:r>
            <w:r w:rsidR="00A856E0">
              <w:t>ТОФК</w:t>
            </w:r>
            <w:r w:rsidRPr="007B2273">
              <w:t xml:space="preserve"> отправителя. </w:t>
            </w:r>
          </w:p>
          <w:p w14:paraId="6F2610B8" w14:textId="77777777" w:rsidR="00A86E97" w:rsidRPr="007B2273" w:rsidRDefault="00A86E97" w:rsidP="004834F0">
            <w:pPr>
              <w:pStyle w:val="ASFKTablenorm"/>
              <w:ind w:left="57" w:right="57"/>
            </w:pPr>
            <w:r w:rsidRPr="007B2273">
              <w:t xml:space="preserve">Значение поля доставляется из </w:t>
            </w:r>
            <w:r w:rsidR="00CD4C32">
              <w:t>OEBS</w:t>
            </w:r>
            <w:r w:rsidRPr="007B2273">
              <w:t>.</w:t>
            </w:r>
          </w:p>
        </w:tc>
      </w:tr>
      <w:tr w:rsidR="00A86E97" w:rsidRPr="007B2273" w14:paraId="282AFCF5" w14:textId="77777777" w:rsidTr="004834F0">
        <w:tc>
          <w:tcPr>
            <w:tcW w:w="2064" w:type="pct"/>
            <w:shd w:val="clear" w:color="auto" w:fill="auto"/>
          </w:tcPr>
          <w:p w14:paraId="4917C5BC" w14:textId="77777777" w:rsidR="00A86E97" w:rsidRPr="007B2273" w:rsidRDefault="00AB208D" w:rsidP="004834F0">
            <w:pPr>
              <w:pStyle w:val="ASFKTablenorm"/>
              <w:ind w:left="57" w:right="57"/>
            </w:pPr>
            <w:r w:rsidRPr="007B2273">
              <w:t>П</w:t>
            </w:r>
            <w:r w:rsidR="00A86E97" w:rsidRPr="007B2273">
              <w:t>о КОФК</w:t>
            </w:r>
          </w:p>
        </w:tc>
        <w:tc>
          <w:tcPr>
            <w:tcW w:w="2936" w:type="pct"/>
            <w:shd w:val="clear" w:color="auto" w:fill="auto"/>
          </w:tcPr>
          <w:p w14:paraId="30098647" w14:textId="77777777" w:rsidR="00A86E97" w:rsidRPr="007B2273" w:rsidRDefault="00A86E97" w:rsidP="004834F0">
            <w:pPr>
              <w:pStyle w:val="ASFKTablenorm"/>
              <w:ind w:left="57" w:right="57"/>
            </w:pPr>
            <w:r w:rsidRPr="007B2273">
              <w:t xml:space="preserve">Код </w:t>
            </w:r>
            <w:r w:rsidR="00A856E0">
              <w:t>ТОФК</w:t>
            </w:r>
            <w:r w:rsidRPr="007B2273">
              <w:t xml:space="preserve"> отправителя. </w:t>
            </w:r>
          </w:p>
          <w:p w14:paraId="7871287B" w14:textId="77777777" w:rsidR="00A86E97" w:rsidRPr="007B2273" w:rsidRDefault="00A86E97" w:rsidP="004834F0">
            <w:pPr>
              <w:pStyle w:val="ASFKTablenorm"/>
              <w:ind w:left="57" w:right="57"/>
            </w:pPr>
            <w:r w:rsidRPr="007B2273">
              <w:t xml:space="preserve">Значение поля доставляется из </w:t>
            </w:r>
            <w:r w:rsidR="00CD4C32">
              <w:t>OEBS</w:t>
            </w:r>
            <w:r w:rsidRPr="007B2273">
              <w:t>.</w:t>
            </w:r>
          </w:p>
        </w:tc>
      </w:tr>
      <w:tr w:rsidR="00A86E97" w:rsidRPr="007B2273" w14:paraId="638157E9" w14:textId="77777777" w:rsidTr="004834F0">
        <w:tc>
          <w:tcPr>
            <w:tcW w:w="2064" w:type="pct"/>
            <w:shd w:val="clear" w:color="auto" w:fill="auto"/>
          </w:tcPr>
          <w:p w14:paraId="143709AA" w14:textId="77777777" w:rsidR="00A86E97" w:rsidRPr="007B2273" w:rsidRDefault="00A86E97" w:rsidP="004834F0">
            <w:pPr>
              <w:pStyle w:val="ASFKTablenorm"/>
              <w:ind w:left="57" w:right="57"/>
            </w:pPr>
            <w:r w:rsidRPr="007B2273">
              <w:t>ФК, орган ФК-принимающее(ий)</w:t>
            </w:r>
          </w:p>
        </w:tc>
        <w:tc>
          <w:tcPr>
            <w:tcW w:w="2936" w:type="pct"/>
            <w:shd w:val="clear" w:color="auto" w:fill="auto"/>
          </w:tcPr>
          <w:p w14:paraId="1E7A7D40" w14:textId="77777777" w:rsidR="00A86E97" w:rsidRPr="007B2273" w:rsidRDefault="00A86E97" w:rsidP="004834F0">
            <w:pPr>
              <w:pStyle w:val="ASFKTablenorm"/>
              <w:ind w:left="57" w:right="57"/>
            </w:pPr>
            <w:r w:rsidRPr="007B2273">
              <w:t xml:space="preserve">Наименование </w:t>
            </w:r>
            <w:r w:rsidR="00A856E0">
              <w:t>ТОФК</w:t>
            </w:r>
            <w:r w:rsidRPr="007B2273">
              <w:t xml:space="preserve"> получателя. </w:t>
            </w:r>
          </w:p>
          <w:p w14:paraId="5C23C675" w14:textId="77777777" w:rsidR="00A86E97" w:rsidRPr="007B2273" w:rsidRDefault="00A86E97" w:rsidP="004834F0">
            <w:pPr>
              <w:pStyle w:val="ASFKTablenorm"/>
              <w:ind w:left="57" w:right="57"/>
            </w:pPr>
            <w:r w:rsidRPr="007B2273">
              <w:t xml:space="preserve">Значение поля доставляется из </w:t>
            </w:r>
            <w:r w:rsidR="00CD4C32">
              <w:t>OEBS</w:t>
            </w:r>
            <w:r w:rsidRPr="007B2273">
              <w:t>.</w:t>
            </w:r>
          </w:p>
        </w:tc>
      </w:tr>
      <w:tr w:rsidR="00A86E97" w:rsidRPr="007B2273" w14:paraId="78B5068C" w14:textId="77777777" w:rsidTr="004834F0">
        <w:tc>
          <w:tcPr>
            <w:tcW w:w="2064" w:type="pct"/>
            <w:shd w:val="clear" w:color="auto" w:fill="auto"/>
          </w:tcPr>
          <w:p w14:paraId="74166493" w14:textId="77777777" w:rsidR="00A86E97" w:rsidRPr="007B2273" w:rsidRDefault="00AB208D" w:rsidP="004834F0">
            <w:pPr>
              <w:pStyle w:val="ASFKTablenorm"/>
              <w:ind w:left="57" w:right="57"/>
            </w:pPr>
            <w:r w:rsidRPr="007B2273">
              <w:t>П</w:t>
            </w:r>
            <w:r w:rsidR="00A86E97" w:rsidRPr="007B2273">
              <w:t>о КОФК</w:t>
            </w:r>
          </w:p>
        </w:tc>
        <w:tc>
          <w:tcPr>
            <w:tcW w:w="2936" w:type="pct"/>
            <w:shd w:val="clear" w:color="auto" w:fill="auto"/>
          </w:tcPr>
          <w:p w14:paraId="1A1D60ED" w14:textId="77777777" w:rsidR="00A86E97" w:rsidRPr="007B2273" w:rsidRDefault="00A86E97" w:rsidP="004834F0">
            <w:pPr>
              <w:pStyle w:val="ASFKTablenorm"/>
              <w:ind w:left="57" w:right="57"/>
            </w:pPr>
            <w:r w:rsidRPr="007B2273">
              <w:t xml:space="preserve">Код </w:t>
            </w:r>
            <w:r w:rsidR="00A856E0">
              <w:t>ТОФК</w:t>
            </w:r>
            <w:r w:rsidRPr="007B2273">
              <w:t xml:space="preserve"> получателя. </w:t>
            </w:r>
          </w:p>
          <w:p w14:paraId="741C31F2" w14:textId="77777777" w:rsidR="00A86E97" w:rsidRPr="007B2273" w:rsidRDefault="00A86E97" w:rsidP="004834F0">
            <w:pPr>
              <w:pStyle w:val="ASFKTablenorm"/>
              <w:ind w:left="57" w:right="57"/>
            </w:pPr>
            <w:r w:rsidRPr="007B2273">
              <w:t xml:space="preserve">Значение поля доставляется из </w:t>
            </w:r>
            <w:r w:rsidR="00CD4C32">
              <w:t>OEBS</w:t>
            </w:r>
            <w:r w:rsidRPr="007B2273">
              <w:t>.</w:t>
            </w:r>
          </w:p>
        </w:tc>
      </w:tr>
      <w:tr w:rsidR="00A86E97" w:rsidRPr="007B2273" w14:paraId="5712C575" w14:textId="77777777" w:rsidTr="004834F0">
        <w:tc>
          <w:tcPr>
            <w:tcW w:w="2064" w:type="pct"/>
            <w:shd w:val="clear" w:color="auto" w:fill="auto"/>
          </w:tcPr>
          <w:p w14:paraId="53C92FF4" w14:textId="77777777" w:rsidR="00A86E97" w:rsidRPr="007B2273" w:rsidRDefault="00A86E97" w:rsidP="004834F0">
            <w:pPr>
              <w:pStyle w:val="ASFKTablenorm"/>
              <w:ind w:left="57" w:right="57"/>
            </w:pPr>
            <w:r w:rsidRPr="007B2273">
              <w:t>Наименование БУ (АУ)</w:t>
            </w:r>
          </w:p>
        </w:tc>
        <w:tc>
          <w:tcPr>
            <w:tcW w:w="2936" w:type="pct"/>
            <w:shd w:val="clear" w:color="auto" w:fill="auto"/>
          </w:tcPr>
          <w:p w14:paraId="684190A9" w14:textId="77777777" w:rsidR="00A86E97" w:rsidRPr="007B2273" w:rsidRDefault="00A86E97" w:rsidP="004834F0">
            <w:pPr>
              <w:pStyle w:val="ASFKTablenorm"/>
              <w:ind w:left="57" w:right="57"/>
            </w:pPr>
            <w:r w:rsidRPr="007B2273">
              <w:t xml:space="preserve">Наименование БУ (АУ). </w:t>
            </w:r>
          </w:p>
          <w:p w14:paraId="36578840" w14:textId="77777777" w:rsidR="00A86E97" w:rsidRPr="007B2273" w:rsidRDefault="00A86E97" w:rsidP="004834F0">
            <w:pPr>
              <w:pStyle w:val="ASFKTablenorm"/>
              <w:ind w:left="57" w:right="57"/>
            </w:pPr>
            <w:r w:rsidRPr="007B2273">
              <w:lastRenderedPageBreak/>
              <w:t xml:space="preserve">Значение поля доставляется из </w:t>
            </w:r>
            <w:r w:rsidR="00CD4C32">
              <w:t>OEBS</w:t>
            </w:r>
            <w:r w:rsidRPr="007B2273">
              <w:t>.</w:t>
            </w:r>
          </w:p>
        </w:tc>
      </w:tr>
      <w:tr w:rsidR="00A86E97" w:rsidRPr="007B2273" w14:paraId="59D360CC" w14:textId="77777777" w:rsidTr="004834F0">
        <w:tc>
          <w:tcPr>
            <w:tcW w:w="2064" w:type="pct"/>
            <w:shd w:val="clear" w:color="auto" w:fill="auto"/>
          </w:tcPr>
          <w:p w14:paraId="062DFAEA" w14:textId="77777777" w:rsidR="00A86E97" w:rsidRPr="007B2273" w:rsidRDefault="00A86E97" w:rsidP="004834F0">
            <w:pPr>
              <w:pStyle w:val="ASFKTablenorm"/>
              <w:ind w:left="57" w:right="57"/>
            </w:pPr>
            <w:r w:rsidRPr="007B2273">
              <w:lastRenderedPageBreak/>
              <w:t>Наименование органа, осуществля</w:t>
            </w:r>
            <w:r w:rsidRPr="005154AF">
              <w:t>ю</w:t>
            </w:r>
            <w:r w:rsidRPr="007B2273">
              <w:t>щего функции и полномочия учредит</w:t>
            </w:r>
            <w:r w:rsidRPr="005154AF">
              <w:t>е</w:t>
            </w:r>
            <w:r w:rsidRPr="007B2273">
              <w:t>ля</w:t>
            </w:r>
          </w:p>
        </w:tc>
        <w:tc>
          <w:tcPr>
            <w:tcW w:w="2936" w:type="pct"/>
            <w:shd w:val="clear" w:color="auto" w:fill="auto"/>
          </w:tcPr>
          <w:p w14:paraId="2CFF9B95" w14:textId="77777777" w:rsidR="00A86E97" w:rsidRPr="007B2273" w:rsidRDefault="00A86E97" w:rsidP="004834F0">
            <w:pPr>
              <w:pStyle w:val="ASFKTablenorm"/>
              <w:ind w:left="57" w:right="57"/>
            </w:pPr>
            <w:r w:rsidRPr="007B2273">
              <w:t>Наименование органа, осуществляющего функции и по</w:t>
            </w:r>
            <w:r w:rsidRPr="00A86E97">
              <w:t>л</w:t>
            </w:r>
            <w:r w:rsidRPr="007B2273">
              <w:t xml:space="preserve">номочия учредителя. </w:t>
            </w:r>
          </w:p>
          <w:p w14:paraId="65005BEC" w14:textId="77777777" w:rsidR="00A86E97" w:rsidRPr="007B2273" w:rsidRDefault="00A86E97" w:rsidP="004834F0">
            <w:pPr>
              <w:pStyle w:val="ASFKTablenorm"/>
              <w:ind w:left="57" w:right="57"/>
            </w:pPr>
            <w:r w:rsidRPr="007B2273">
              <w:t xml:space="preserve">Значение поля доставляется из </w:t>
            </w:r>
            <w:r w:rsidR="00CD4C32">
              <w:t>OEBS</w:t>
            </w:r>
            <w:r w:rsidRPr="007B2273">
              <w:t>.</w:t>
            </w:r>
          </w:p>
        </w:tc>
      </w:tr>
      <w:tr w:rsidR="00A86E97" w:rsidRPr="007B2273" w14:paraId="6AFC84DB" w14:textId="77777777" w:rsidTr="004834F0">
        <w:tc>
          <w:tcPr>
            <w:tcW w:w="2064" w:type="pct"/>
            <w:shd w:val="clear" w:color="auto" w:fill="auto"/>
          </w:tcPr>
          <w:p w14:paraId="1D3559D0" w14:textId="77777777" w:rsidR="00A86E97" w:rsidRPr="007B2273" w:rsidRDefault="00A86E97" w:rsidP="004834F0">
            <w:pPr>
              <w:pStyle w:val="ASFKTablenorm"/>
              <w:ind w:left="57" w:right="57"/>
            </w:pPr>
            <w:r w:rsidRPr="007B2273">
              <w:t>Бюджет</w:t>
            </w:r>
          </w:p>
        </w:tc>
        <w:tc>
          <w:tcPr>
            <w:tcW w:w="2936" w:type="pct"/>
            <w:shd w:val="clear" w:color="auto" w:fill="auto"/>
          </w:tcPr>
          <w:p w14:paraId="22C34307" w14:textId="77777777" w:rsidR="00A86E97" w:rsidRPr="007B2273" w:rsidRDefault="00A86E97" w:rsidP="004834F0">
            <w:pPr>
              <w:pStyle w:val="ASFKTablenorm"/>
              <w:ind w:left="57" w:right="57"/>
            </w:pPr>
            <w:r w:rsidRPr="007B2273">
              <w:t xml:space="preserve">Наименование бюджета для ЛС БУ (АУ). </w:t>
            </w:r>
          </w:p>
          <w:p w14:paraId="37EF1B71" w14:textId="77777777" w:rsidR="00A86E97" w:rsidRPr="007B2273" w:rsidRDefault="00A86E97" w:rsidP="004834F0">
            <w:pPr>
              <w:pStyle w:val="ASFKTablenorm"/>
              <w:ind w:left="57" w:right="57"/>
            </w:pPr>
            <w:r w:rsidRPr="007B2273">
              <w:t xml:space="preserve">Значение поля доставляется из </w:t>
            </w:r>
            <w:r w:rsidR="00CD4C32">
              <w:t>OEBS</w:t>
            </w:r>
            <w:r w:rsidRPr="007B2273">
              <w:t>.</w:t>
            </w:r>
          </w:p>
        </w:tc>
      </w:tr>
      <w:tr w:rsidR="00A86E97" w:rsidRPr="007B2273" w14:paraId="54963BFC" w14:textId="77777777" w:rsidTr="004834F0">
        <w:tc>
          <w:tcPr>
            <w:tcW w:w="2064" w:type="pct"/>
            <w:shd w:val="clear" w:color="auto" w:fill="auto"/>
          </w:tcPr>
          <w:p w14:paraId="7481B859" w14:textId="77777777" w:rsidR="00A86E97" w:rsidRPr="007B2273" w:rsidRDefault="00A86E97" w:rsidP="004834F0">
            <w:pPr>
              <w:pStyle w:val="ASFKTablenorm"/>
              <w:ind w:left="57" w:right="57"/>
            </w:pPr>
            <w:r w:rsidRPr="007B2273">
              <w:t>Основание для передачи</w:t>
            </w:r>
          </w:p>
        </w:tc>
        <w:tc>
          <w:tcPr>
            <w:tcW w:w="2936" w:type="pct"/>
            <w:shd w:val="clear" w:color="auto" w:fill="auto"/>
          </w:tcPr>
          <w:p w14:paraId="2F8A12AA" w14:textId="77777777" w:rsidR="00A86E97" w:rsidRPr="007B2273" w:rsidRDefault="00A86E97" w:rsidP="004834F0">
            <w:pPr>
              <w:pStyle w:val="ASFKTablenorm"/>
              <w:ind w:left="57" w:right="57"/>
            </w:pPr>
            <w:r w:rsidRPr="007B2273">
              <w:t xml:space="preserve">Основание для передачи. </w:t>
            </w:r>
          </w:p>
          <w:p w14:paraId="5EFABFA0" w14:textId="77777777" w:rsidR="00A86E97" w:rsidRPr="007B2273" w:rsidRDefault="00A86E97" w:rsidP="004834F0">
            <w:pPr>
              <w:pStyle w:val="ASFKTablenorm"/>
              <w:ind w:left="57" w:right="57"/>
            </w:pPr>
            <w:r w:rsidRPr="007B2273">
              <w:t xml:space="preserve">Значение поля доставляется из </w:t>
            </w:r>
            <w:r w:rsidR="00CD4C32">
              <w:t>OEBS</w:t>
            </w:r>
            <w:r w:rsidRPr="007B2273">
              <w:t>.</w:t>
            </w:r>
          </w:p>
        </w:tc>
      </w:tr>
    </w:tbl>
    <w:p w14:paraId="22880ABD" w14:textId="77777777" w:rsidR="00400173" w:rsidRPr="007B2273" w:rsidRDefault="00400173" w:rsidP="00400173">
      <w:pPr>
        <w:pStyle w:val="ASFKNormal"/>
      </w:pPr>
      <w:r w:rsidRPr="007B2273">
        <w:t xml:space="preserve">ЭФ документа </w:t>
      </w:r>
      <w:r>
        <w:t>«</w:t>
      </w:r>
      <w:r w:rsidRPr="007B2273">
        <w:t>Акт приемки-передачи показателей лицевого счета бюджетного учре</w:t>
      </w:r>
      <w:r w:rsidRPr="00400173">
        <w:t>ж</w:t>
      </w:r>
      <w:r w:rsidRPr="007B2273">
        <w:t>дения (автономного учреждения)</w:t>
      </w:r>
      <w:r w:rsidR="00B33BD1">
        <w:t>», закладки «</w:t>
      </w:r>
      <w:r w:rsidRPr="007B2273">
        <w:t>Документ</w:t>
      </w:r>
      <w:r w:rsidR="00B33BD1">
        <w:t>», вкладки «</w:t>
      </w:r>
      <w:r w:rsidRPr="007B2273">
        <w:t>Раздел 2. Операции со средствами бюджетного учреждения (автономного учреждения)</w:t>
      </w:r>
      <w:r>
        <w:t>»</w:t>
      </w:r>
      <w:r w:rsidRPr="007B2273">
        <w:t xml:space="preserve"> представлена на рису</w:t>
      </w:r>
      <w:r w:rsidRPr="00400173">
        <w:t>н</w:t>
      </w:r>
      <w:r w:rsidRPr="007B2273">
        <w:t>ке </w:t>
      </w:r>
      <w:r w:rsidRPr="007B2273">
        <w:fldChar w:fldCharType="begin"/>
      </w:r>
      <w:r w:rsidRPr="007B2273">
        <w:instrText xml:space="preserve"> REF _Ref287862613 \h  \* MERGEFORMAT </w:instrText>
      </w:r>
      <w:r w:rsidRPr="007B2273">
        <w:fldChar w:fldCharType="separate"/>
      </w:r>
      <w:r w:rsidR="00476E1D">
        <w:t>200</w:t>
      </w:r>
      <w:r w:rsidRPr="007B2273">
        <w:fldChar w:fldCharType="end"/>
      </w:r>
      <w:r w:rsidRPr="007B2273">
        <w:t>.</w:t>
      </w:r>
    </w:p>
    <w:p w14:paraId="5810C67B" w14:textId="77777777" w:rsidR="00400173" w:rsidRPr="007B2273" w:rsidRDefault="00476E1D" w:rsidP="00400173">
      <w:pPr>
        <w:pStyle w:val="ASFKFigure"/>
      </w:pPr>
      <w:r>
        <w:pict w14:anchorId="69E75A9F">
          <v:shape id="_x0000_i1309" type="#_x0000_t75" style="width:481.4pt;height:108pt">
            <v:imagedata r:id="rId263" o:title="3"/>
          </v:shape>
        </w:pict>
      </w:r>
    </w:p>
    <w:p w14:paraId="169B4403" w14:textId="77777777" w:rsidR="00400173" w:rsidRPr="007B2273" w:rsidRDefault="00400173" w:rsidP="00400173">
      <w:pPr>
        <w:pStyle w:val="ASFKFigName"/>
      </w:pPr>
      <w:r w:rsidRPr="007B2273">
        <w:fldChar w:fldCharType="begin"/>
      </w:r>
      <w:r w:rsidRPr="007B2273">
        <w:instrText xml:space="preserve"> SEQ Рисунок \* ARABIC </w:instrText>
      </w:r>
      <w:r w:rsidRPr="007B2273">
        <w:fldChar w:fldCharType="separate"/>
      </w:r>
      <w:bookmarkStart w:id="1470" w:name="_Ref287862613"/>
      <w:bookmarkStart w:id="1471" w:name="_Toc82692169"/>
      <w:r w:rsidR="00476E1D">
        <w:rPr>
          <w:noProof/>
        </w:rPr>
        <w:t>200</w:t>
      </w:r>
      <w:bookmarkEnd w:id="1470"/>
      <w:r w:rsidRPr="007B2273">
        <w:fldChar w:fldCharType="end"/>
      </w:r>
      <w:r w:rsidRPr="007B2273">
        <w:t xml:space="preserve">. ЭФ </w:t>
      </w:r>
      <w:r w:rsidR="00A86E97">
        <w:t xml:space="preserve">документа </w:t>
      </w:r>
      <w:r>
        <w:t>«</w:t>
      </w:r>
      <w:r w:rsidRPr="007B2273">
        <w:t>Акт приемки-передачи показателей лицевого счета бюджетного учреждения (лицевого счета автономного учреждения)</w:t>
      </w:r>
      <w:r w:rsidR="00B33BD1">
        <w:t>», закладки «</w:t>
      </w:r>
      <w:r w:rsidRPr="007B2273">
        <w:t>Документ</w:t>
      </w:r>
      <w:r w:rsidR="00B33BD1">
        <w:t>», вкладки «</w:t>
      </w:r>
      <w:r w:rsidRPr="007B2273">
        <w:t>Раздел 2. Операции со средствами бюджетного учреждения (автономного учреждения)</w:t>
      </w:r>
      <w:r>
        <w:t>»</w:t>
      </w:r>
      <w:bookmarkEnd w:id="1471"/>
    </w:p>
    <w:p w14:paraId="5D8CED12" w14:textId="77777777" w:rsidR="00A86E97" w:rsidRDefault="00A86E97" w:rsidP="00400173">
      <w:pPr>
        <w:pStyle w:val="ASFKNormal"/>
      </w:pPr>
      <w:r w:rsidRPr="007B2273">
        <w:t xml:space="preserve">ЭФ </w:t>
      </w:r>
      <w:r>
        <w:t>документа «</w:t>
      </w:r>
      <w:r w:rsidRPr="007B2273">
        <w:t>Акт приемки-передачи показателей лицевого счета бюджетного учреждения (лицевого счета автономного учреждения)</w:t>
      </w:r>
      <w:r>
        <w:t>», закладки «</w:t>
      </w:r>
      <w:r w:rsidRPr="007B2273">
        <w:t>Дополнительные атрибуты</w:t>
      </w:r>
      <w:r>
        <w:t>» представлена на рисунке</w:t>
      </w:r>
      <w:r w:rsidR="00403998" w:rsidRPr="007B2273">
        <w:t> </w:t>
      </w:r>
      <w:r w:rsidR="00400173" w:rsidRPr="007B2273">
        <w:fldChar w:fldCharType="begin"/>
      </w:r>
      <w:r w:rsidR="00400173" w:rsidRPr="007B2273">
        <w:instrText xml:space="preserve"> REF _Ref287862612 \h  \* MERGEFORMAT </w:instrText>
      </w:r>
      <w:r w:rsidR="00400173" w:rsidRPr="007B2273">
        <w:fldChar w:fldCharType="separate"/>
      </w:r>
      <w:r w:rsidR="00476E1D">
        <w:t>201</w:t>
      </w:r>
      <w:r w:rsidR="00400173" w:rsidRPr="007B2273">
        <w:fldChar w:fldCharType="end"/>
      </w:r>
      <w:r>
        <w:t>.</w:t>
      </w:r>
    </w:p>
    <w:p w14:paraId="026FBE69" w14:textId="77777777" w:rsidR="00400173" w:rsidRPr="007B2273" w:rsidRDefault="00476E1D" w:rsidP="00400173">
      <w:pPr>
        <w:pStyle w:val="ASFKFigure"/>
      </w:pPr>
      <w:r>
        <w:lastRenderedPageBreak/>
        <w:pict w14:anchorId="6B8C7960">
          <v:shape id="_x0000_i1310" type="#_x0000_t75" style="width:482.25pt;height:258.7pt">
            <v:imagedata r:id="rId264" o:title="0"/>
          </v:shape>
        </w:pict>
      </w:r>
    </w:p>
    <w:p w14:paraId="13E860B8" w14:textId="77777777" w:rsidR="00400173" w:rsidRPr="007B2273" w:rsidRDefault="00400173" w:rsidP="00400173">
      <w:pPr>
        <w:pStyle w:val="ASFKFigName"/>
      </w:pPr>
      <w:r w:rsidRPr="007B2273">
        <w:fldChar w:fldCharType="begin"/>
      </w:r>
      <w:r w:rsidRPr="007B2273">
        <w:instrText xml:space="preserve"> SEQ Рисунок \* ARABIC </w:instrText>
      </w:r>
      <w:r w:rsidRPr="007B2273">
        <w:fldChar w:fldCharType="separate"/>
      </w:r>
      <w:bookmarkStart w:id="1472" w:name="_Ref287862612"/>
      <w:bookmarkStart w:id="1473" w:name="_Toc82692170"/>
      <w:r w:rsidR="00476E1D">
        <w:rPr>
          <w:noProof/>
        </w:rPr>
        <w:t>201</w:t>
      </w:r>
      <w:bookmarkEnd w:id="1472"/>
      <w:r w:rsidRPr="007B2273">
        <w:fldChar w:fldCharType="end"/>
      </w:r>
      <w:r w:rsidRPr="007B2273">
        <w:t xml:space="preserve">. ЭФ </w:t>
      </w:r>
      <w:r w:rsidR="00A86E97">
        <w:t xml:space="preserve">документа </w:t>
      </w:r>
      <w:r>
        <w:t>«</w:t>
      </w:r>
      <w:r w:rsidRPr="007B2273">
        <w:t>Акт приемки-передачи показателей лицевого счета бюджетного учреждения (лицевого счета автономного учреждения)</w:t>
      </w:r>
      <w:r w:rsidR="00B33BD1">
        <w:t>», закладки «</w:t>
      </w:r>
      <w:r w:rsidRPr="007B2273">
        <w:t>Дополнительные атрибуты</w:t>
      </w:r>
      <w:r>
        <w:t>»</w:t>
      </w:r>
      <w:bookmarkEnd w:id="1473"/>
    </w:p>
    <w:p w14:paraId="54D32A84" w14:textId="77777777" w:rsidR="00400173" w:rsidRPr="007B2273" w:rsidRDefault="00562EB3" w:rsidP="00400173">
      <w:pPr>
        <w:pStyle w:val="ASFKNormal"/>
      </w:pPr>
      <w:r>
        <w:t xml:space="preserve">Перечень полей документа </w:t>
      </w:r>
      <w:r w:rsidR="00A86E97">
        <w:t>«</w:t>
      </w:r>
      <w:r w:rsidR="00A86E97" w:rsidRPr="007B2273">
        <w:t>Акт приемки-передачи показателей лицевого счета бюджетного учреждения (лицевого счета автономного учреждения)</w:t>
      </w:r>
      <w:r w:rsidR="00A86E97">
        <w:t>», закладки «</w:t>
      </w:r>
      <w:r w:rsidR="00A86E97" w:rsidRPr="007B2273">
        <w:t>Дополнительные атрибуты</w:t>
      </w:r>
      <w:r w:rsidR="00A86E97">
        <w:t xml:space="preserve">» </w:t>
      </w:r>
      <w:r w:rsidR="00400173" w:rsidRPr="007B2273">
        <w:t>приведен в таблице </w:t>
      </w:r>
      <w:r w:rsidR="00400173" w:rsidRPr="007B2273">
        <w:fldChar w:fldCharType="begin"/>
      </w:r>
      <w:r w:rsidR="00400173" w:rsidRPr="007B2273">
        <w:instrText xml:space="preserve"> REF _Ref317610700 \h  \* MERGEFORMAT </w:instrText>
      </w:r>
      <w:r w:rsidR="00400173" w:rsidRPr="007B2273">
        <w:fldChar w:fldCharType="separate"/>
      </w:r>
      <w:r w:rsidR="00476E1D">
        <w:t>122</w:t>
      </w:r>
      <w:r w:rsidR="00400173" w:rsidRPr="007B2273">
        <w:fldChar w:fldCharType="end"/>
      </w:r>
      <w:r w:rsidR="00400173" w:rsidRPr="007B2273">
        <w:t>.</w:t>
      </w:r>
    </w:p>
    <w:p w14:paraId="4412F939" w14:textId="77777777" w:rsidR="00400173" w:rsidRPr="00726330" w:rsidRDefault="000B34EE" w:rsidP="00400173">
      <w:pPr>
        <w:pStyle w:val="ASFKNameTable"/>
      </w:pPr>
      <w:r>
        <w:rPr>
          <w:noProof/>
        </w:rPr>
        <w:fldChar w:fldCharType="begin"/>
      </w:r>
      <w:r>
        <w:rPr>
          <w:noProof/>
        </w:rPr>
        <w:instrText xml:space="preserve"> SEQ Таблица \* ARABIC </w:instrText>
      </w:r>
      <w:r>
        <w:rPr>
          <w:noProof/>
        </w:rPr>
        <w:fldChar w:fldCharType="separate"/>
      </w:r>
      <w:bookmarkStart w:id="1474" w:name="_Ref317610700"/>
      <w:bookmarkStart w:id="1475" w:name="_Toc82691846"/>
      <w:r w:rsidR="00476E1D">
        <w:rPr>
          <w:noProof/>
        </w:rPr>
        <w:t>122</w:t>
      </w:r>
      <w:bookmarkEnd w:id="1474"/>
      <w:r>
        <w:rPr>
          <w:noProof/>
        </w:rPr>
        <w:fldChar w:fldCharType="end"/>
      </w:r>
      <w:r w:rsidR="00400173" w:rsidRPr="00726330">
        <w:t xml:space="preserve">. Описание полей документа </w:t>
      </w:r>
      <w:r w:rsidR="00400173">
        <w:t>«</w:t>
      </w:r>
      <w:r w:rsidR="00400173" w:rsidRPr="00726330">
        <w:t>Акт приемки-передачи показателей л</w:t>
      </w:r>
      <w:r w:rsidR="00400173" w:rsidRPr="005154AF">
        <w:t>и</w:t>
      </w:r>
      <w:r w:rsidR="00400173" w:rsidRPr="00726330">
        <w:t>цевого счета бюджетного учреждения (лицевого счета автономного учреждения)</w:t>
      </w:r>
      <w:r w:rsidR="00400173">
        <w:t>»</w:t>
      </w:r>
      <w:bookmarkEnd w:id="147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26"/>
        <w:gridCol w:w="5726"/>
      </w:tblGrid>
      <w:tr w:rsidR="00400173" w:rsidRPr="007B2273" w14:paraId="6014E08E" w14:textId="77777777" w:rsidTr="004834F0">
        <w:trPr>
          <w:trHeight w:val="305"/>
          <w:tblHeader/>
        </w:trPr>
        <w:tc>
          <w:tcPr>
            <w:tcW w:w="20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26EFCF6F" w14:textId="77777777" w:rsidR="00400173" w:rsidRPr="007B2273" w:rsidRDefault="00400173" w:rsidP="00400173">
            <w:pPr>
              <w:pStyle w:val="ASFKTableHead"/>
            </w:pPr>
            <w:r w:rsidRPr="007B2273">
              <w:t>Наименование поля</w:t>
            </w:r>
          </w:p>
        </w:tc>
        <w:tc>
          <w:tcPr>
            <w:tcW w:w="29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8F592FD" w14:textId="77777777" w:rsidR="00400173" w:rsidRPr="007B2273" w:rsidRDefault="00400173" w:rsidP="00400173">
            <w:pPr>
              <w:pStyle w:val="ASFKTableHead"/>
            </w:pPr>
            <w:r w:rsidRPr="007B2273">
              <w:t>Описание поля</w:t>
            </w:r>
          </w:p>
        </w:tc>
      </w:tr>
      <w:tr w:rsidR="00400173" w:rsidRPr="007B2273" w14:paraId="035AAB2F" w14:textId="77777777" w:rsidTr="004834F0">
        <w:trPr>
          <w:trHeight w:val="77"/>
        </w:trPr>
        <w:tc>
          <w:tcPr>
            <w:tcW w:w="5000" w:type="pct"/>
            <w:gridSpan w:val="2"/>
            <w:shd w:val="clear" w:color="auto" w:fill="auto"/>
          </w:tcPr>
          <w:p w14:paraId="1BF78FF7" w14:textId="77777777" w:rsidR="00400173" w:rsidRPr="007B2273" w:rsidRDefault="00A86E97" w:rsidP="004834F0">
            <w:pPr>
              <w:pStyle w:val="ASFKTablenorm"/>
              <w:ind w:left="57" w:right="57"/>
            </w:pPr>
            <w:r>
              <w:t>Г</w:t>
            </w:r>
            <w:r w:rsidR="00B33BD1">
              <w:t xml:space="preserve">руппа полей </w:t>
            </w:r>
            <w:r w:rsidR="00400173">
              <w:t>«</w:t>
            </w:r>
            <w:r w:rsidR="00400173" w:rsidRPr="007B2273">
              <w:t>Передающая сторона</w:t>
            </w:r>
            <w:r w:rsidR="00400173">
              <w:t>»</w:t>
            </w:r>
          </w:p>
        </w:tc>
      </w:tr>
      <w:tr w:rsidR="00400173" w:rsidRPr="007B2273" w14:paraId="071F86C5" w14:textId="77777777" w:rsidTr="004834F0">
        <w:trPr>
          <w:trHeight w:val="77"/>
        </w:trPr>
        <w:tc>
          <w:tcPr>
            <w:tcW w:w="2064" w:type="pct"/>
            <w:shd w:val="clear" w:color="auto" w:fill="auto"/>
          </w:tcPr>
          <w:p w14:paraId="4865E33F" w14:textId="77777777" w:rsidR="00400173" w:rsidRPr="007B2273" w:rsidRDefault="00400173" w:rsidP="004834F0">
            <w:pPr>
              <w:pStyle w:val="ASFKTablenorm"/>
              <w:ind w:left="57" w:right="57"/>
            </w:pPr>
            <w:r w:rsidRPr="007B2273">
              <w:t>Руководитель органа Федерального к</w:t>
            </w:r>
            <w:r w:rsidRPr="00400173">
              <w:t>а</w:t>
            </w:r>
            <w:r w:rsidRPr="007B2273">
              <w:t>значейства (уполномоченное лицо). Должность</w:t>
            </w:r>
          </w:p>
        </w:tc>
        <w:tc>
          <w:tcPr>
            <w:tcW w:w="2936" w:type="pct"/>
            <w:shd w:val="clear" w:color="auto" w:fill="auto"/>
          </w:tcPr>
          <w:p w14:paraId="07CBB212" w14:textId="77777777" w:rsidR="00400173" w:rsidRPr="007B2273" w:rsidRDefault="00400173" w:rsidP="004834F0">
            <w:pPr>
              <w:pStyle w:val="ASFKTablenorm"/>
              <w:ind w:left="57" w:right="57"/>
            </w:pPr>
            <w:r w:rsidRPr="007B2273">
              <w:t>Наименование должности руководителя органа ФК, пер</w:t>
            </w:r>
            <w:r w:rsidRPr="00400173">
              <w:t>е</w:t>
            </w:r>
            <w:r w:rsidRPr="007B2273">
              <w:t xml:space="preserve">дающего акт. </w:t>
            </w:r>
          </w:p>
          <w:p w14:paraId="2C7B0946" w14:textId="77777777" w:rsidR="00400173" w:rsidRPr="007B2273" w:rsidRDefault="00400173" w:rsidP="004834F0">
            <w:pPr>
              <w:pStyle w:val="ASFKTablenorm"/>
              <w:ind w:left="57" w:right="57"/>
            </w:pPr>
            <w:r w:rsidRPr="007B2273">
              <w:t xml:space="preserve">Значение поля доставляется из </w:t>
            </w:r>
            <w:r w:rsidR="00CD4C32">
              <w:t>OEBS</w:t>
            </w:r>
            <w:r w:rsidRPr="007B2273">
              <w:t>.</w:t>
            </w:r>
          </w:p>
        </w:tc>
      </w:tr>
      <w:tr w:rsidR="00400173" w:rsidRPr="007B2273" w14:paraId="5DD13320" w14:textId="77777777" w:rsidTr="004834F0">
        <w:trPr>
          <w:trHeight w:val="77"/>
        </w:trPr>
        <w:tc>
          <w:tcPr>
            <w:tcW w:w="2064" w:type="pct"/>
            <w:shd w:val="clear" w:color="auto" w:fill="auto"/>
          </w:tcPr>
          <w:p w14:paraId="5F81D9DA" w14:textId="77777777" w:rsidR="00400173" w:rsidRPr="007B2273" w:rsidRDefault="00400173" w:rsidP="004834F0">
            <w:pPr>
              <w:pStyle w:val="ASFKTablenorm"/>
              <w:ind w:left="57" w:right="57"/>
            </w:pPr>
            <w:r w:rsidRPr="007B2273">
              <w:t>Руководитель органа Федерального к</w:t>
            </w:r>
            <w:r w:rsidRPr="00400173">
              <w:t>а</w:t>
            </w:r>
            <w:r w:rsidRPr="007B2273">
              <w:t>значейства (уполномоченное лицо). Ра</w:t>
            </w:r>
            <w:r w:rsidRPr="00400173">
              <w:t>с</w:t>
            </w:r>
            <w:r w:rsidRPr="007B2273">
              <w:t>ши</w:t>
            </w:r>
            <w:r w:rsidRPr="005154AF">
              <w:t>ф</w:t>
            </w:r>
            <w:r w:rsidRPr="007B2273">
              <w:t>ровка подписи</w:t>
            </w:r>
          </w:p>
        </w:tc>
        <w:tc>
          <w:tcPr>
            <w:tcW w:w="2936" w:type="pct"/>
            <w:shd w:val="clear" w:color="auto" w:fill="auto"/>
          </w:tcPr>
          <w:p w14:paraId="138F796F" w14:textId="77777777" w:rsidR="00400173" w:rsidRPr="007B2273" w:rsidRDefault="00400173" w:rsidP="004834F0">
            <w:pPr>
              <w:pStyle w:val="ASFKTablenorm"/>
              <w:ind w:left="57" w:right="57"/>
            </w:pPr>
            <w:r w:rsidRPr="007B2273">
              <w:t xml:space="preserve">ФИО руководителя органа ФК, передающего акт. </w:t>
            </w:r>
          </w:p>
          <w:p w14:paraId="023246C2" w14:textId="77777777" w:rsidR="00400173" w:rsidRPr="007B2273" w:rsidRDefault="00400173" w:rsidP="004834F0">
            <w:pPr>
              <w:pStyle w:val="ASFKTablenorm"/>
              <w:ind w:left="57" w:right="57"/>
            </w:pPr>
            <w:r w:rsidRPr="007B2273">
              <w:t xml:space="preserve">Значение поля доставляется из </w:t>
            </w:r>
            <w:r w:rsidR="00CD4C32">
              <w:t>OEBS</w:t>
            </w:r>
            <w:r w:rsidRPr="007B2273">
              <w:t>.</w:t>
            </w:r>
          </w:p>
        </w:tc>
      </w:tr>
      <w:tr w:rsidR="00400173" w:rsidRPr="007B2273" w14:paraId="320EA047" w14:textId="77777777" w:rsidTr="004834F0">
        <w:trPr>
          <w:trHeight w:val="77"/>
        </w:trPr>
        <w:tc>
          <w:tcPr>
            <w:tcW w:w="2064" w:type="pct"/>
            <w:shd w:val="clear" w:color="auto" w:fill="auto"/>
          </w:tcPr>
          <w:p w14:paraId="3DA34ABD" w14:textId="77777777" w:rsidR="00400173" w:rsidRPr="007B2273" w:rsidRDefault="00400173" w:rsidP="004834F0">
            <w:pPr>
              <w:pStyle w:val="ASFKTablenorm"/>
              <w:ind w:left="57" w:right="57"/>
            </w:pPr>
            <w:r w:rsidRPr="007B2273">
              <w:t>Главный бухгалтер (уполномоченное л</w:t>
            </w:r>
            <w:r w:rsidRPr="005154AF">
              <w:t>и</w:t>
            </w:r>
            <w:r w:rsidRPr="007B2273">
              <w:t>цо). Должность</w:t>
            </w:r>
          </w:p>
        </w:tc>
        <w:tc>
          <w:tcPr>
            <w:tcW w:w="2936" w:type="pct"/>
            <w:shd w:val="clear" w:color="auto" w:fill="auto"/>
          </w:tcPr>
          <w:p w14:paraId="3C7705A8" w14:textId="77777777" w:rsidR="00400173" w:rsidRPr="007B2273" w:rsidRDefault="00400173" w:rsidP="004834F0">
            <w:pPr>
              <w:pStyle w:val="ASFKTablenorm"/>
              <w:ind w:left="57" w:right="57"/>
            </w:pPr>
            <w:r w:rsidRPr="007B2273">
              <w:t xml:space="preserve">Наименование должности главного бухгалтера органа ФК, передающего акт. </w:t>
            </w:r>
          </w:p>
          <w:p w14:paraId="3D20E56F" w14:textId="77777777" w:rsidR="00400173" w:rsidRPr="007B2273" w:rsidRDefault="00400173" w:rsidP="004834F0">
            <w:pPr>
              <w:pStyle w:val="ASFKTablenorm"/>
              <w:ind w:left="57" w:right="57"/>
            </w:pPr>
            <w:r w:rsidRPr="007B2273">
              <w:t xml:space="preserve">Значение поля доставляется из </w:t>
            </w:r>
            <w:r w:rsidR="00CD4C32">
              <w:t>OEBS</w:t>
            </w:r>
            <w:r w:rsidRPr="007B2273">
              <w:t>.</w:t>
            </w:r>
          </w:p>
        </w:tc>
      </w:tr>
      <w:tr w:rsidR="00400173" w:rsidRPr="007B2273" w14:paraId="1C2DC065" w14:textId="77777777" w:rsidTr="004834F0">
        <w:trPr>
          <w:trHeight w:val="77"/>
        </w:trPr>
        <w:tc>
          <w:tcPr>
            <w:tcW w:w="2064" w:type="pct"/>
            <w:shd w:val="clear" w:color="auto" w:fill="auto"/>
          </w:tcPr>
          <w:p w14:paraId="76278C2C" w14:textId="77777777" w:rsidR="00400173" w:rsidRPr="007B2273" w:rsidRDefault="00400173" w:rsidP="004834F0">
            <w:pPr>
              <w:pStyle w:val="ASFKTablenorm"/>
              <w:ind w:left="57" w:right="57"/>
            </w:pPr>
            <w:r w:rsidRPr="007B2273">
              <w:t>Главный бухгалтер (уполномоченное л</w:t>
            </w:r>
            <w:r w:rsidRPr="005154AF">
              <w:t>и</w:t>
            </w:r>
            <w:r w:rsidRPr="007B2273">
              <w:t>цо). Расшифровка подписи</w:t>
            </w:r>
          </w:p>
        </w:tc>
        <w:tc>
          <w:tcPr>
            <w:tcW w:w="2936" w:type="pct"/>
            <w:shd w:val="clear" w:color="auto" w:fill="auto"/>
          </w:tcPr>
          <w:p w14:paraId="66395FA8" w14:textId="77777777" w:rsidR="00400173" w:rsidRPr="007B2273" w:rsidRDefault="00400173" w:rsidP="004834F0">
            <w:pPr>
              <w:pStyle w:val="ASFKTablenorm"/>
              <w:ind w:left="57" w:right="57"/>
            </w:pPr>
            <w:r w:rsidRPr="007B2273">
              <w:t xml:space="preserve">ФИО главного бухгалтера органа ФК, передающего акт. </w:t>
            </w:r>
          </w:p>
          <w:p w14:paraId="42178A9F" w14:textId="77777777" w:rsidR="00400173" w:rsidRPr="007B2273" w:rsidRDefault="00400173" w:rsidP="004834F0">
            <w:pPr>
              <w:pStyle w:val="ASFKTablenorm"/>
              <w:ind w:left="57" w:right="57"/>
            </w:pPr>
            <w:r w:rsidRPr="007B2273">
              <w:t xml:space="preserve">Значение поля доставляется из </w:t>
            </w:r>
            <w:r w:rsidR="00CD4C32">
              <w:t>OEBS</w:t>
            </w:r>
            <w:r w:rsidRPr="007B2273">
              <w:t>.</w:t>
            </w:r>
          </w:p>
        </w:tc>
      </w:tr>
      <w:tr w:rsidR="00400173" w:rsidRPr="007B2273" w14:paraId="7EF6F984" w14:textId="77777777" w:rsidTr="004834F0">
        <w:trPr>
          <w:trHeight w:val="77"/>
        </w:trPr>
        <w:tc>
          <w:tcPr>
            <w:tcW w:w="2064" w:type="pct"/>
            <w:shd w:val="clear" w:color="auto" w:fill="auto"/>
          </w:tcPr>
          <w:p w14:paraId="223A92DF" w14:textId="77777777" w:rsidR="00400173" w:rsidRPr="007B2273" w:rsidRDefault="00400173" w:rsidP="004834F0">
            <w:pPr>
              <w:pStyle w:val="ASFKTablenorm"/>
              <w:ind w:left="57" w:right="57"/>
            </w:pPr>
            <w:r w:rsidRPr="007B2273">
              <w:t>Дата</w:t>
            </w:r>
          </w:p>
        </w:tc>
        <w:tc>
          <w:tcPr>
            <w:tcW w:w="2936" w:type="pct"/>
            <w:shd w:val="clear" w:color="auto" w:fill="auto"/>
          </w:tcPr>
          <w:p w14:paraId="3C2146FC" w14:textId="77777777" w:rsidR="00400173" w:rsidRPr="007B2273" w:rsidRDefault="00400173" w:rsidP="004834F0">
            <w:pPr>
              <w:pStyle w:val="ASFKTablenorm"/>
              <w:ind w:left="57" w:right="57"/>
            </w:pPr>
            <w:r w:rsidRPr="007B2273">
              <w:t xml:space="preserve">Дата подписи акта передающей стороной. </w:t>
            </w:r>
          </w:p>
          <w:p w14:paraId="63AD0072" w14:textId="77777777" w:rsidR="00400173" w:rsidRPr="007B2273" w:rsidRDefault="00400173" w:rsidP="004834F0">
            <w:pPr>
              <w:pStyle w:val="ASFKTablenorm"/>
              <w:ind w:left="57" w:right="57"/>
            </w:pPr>
            <w:r w:rsidRPr="007B2273">
              <w:t xml:space="preserve">Значение поля доставляется из </w:t>
            </w:r>
            <w:r w:rsidR="00CD4C32">
              <w:t>OEBS</w:t>
            </w:r>
            <w:r w:rsidRPr="007B2273">
              <w:t>.</w:t>
            </w:r>
          </w:p>
        </w:tc>
      </w:tr>
      <w:tr w:rsidR="00400173" w:rsidRPr="007B2273" w14:paraId="1E870F02" w14:textId="77777777" w:rsidTr="004834F0">
        <w:trPr>
          <w:trHeight w:val="77"/>
        </w:trPr>
        <w:tc>
          <w:tcPr>
            <w:tcW w:w="5000" w:type="pct"/>
            <w:gridSpan w:val="2"/>
            <w:shd w:val="clear" w:color="auto" w:fill="auto"/>
          </w:tcPr>
          <w:p w14:paraId="63CF3091" w14:textId="77777777" w:rsidR="00400173" w:rsidRPr="007B2273" w:rsidRDefault="00400173" w:rsidP="004834F0">
            <w:pPr>
              <w:pStyle w:val="ASFKTablenorm"/>
              <w:ind w:left="57" w:right="57"/>
            </w:pPr>
            <w:r w:rsidRPr="007B2273">
              <w:t xml:space="preserve">Группа полей </w:t>
            </w:r>
            <w:r>
              <w:t>«</w:t>
            </w:r>
            <w:r w:rsidRPr="007B2273">
              <w:t>Принимающая сторона</w:t>
            </w:r>
            <w:r>
              <w:t>»</w:t>
            </w:r>
          </w:p>
        </w:tc>
      </w:tr>
      <w:tr w:rsidR="00400173" w:rsidRPr="007B2273" w14:paraId="31D5E220" w14:textId="77777777" w:rsidTr="004834F0">
        <w:trPr>
          <w:trHeight w:val="77"/>
        </w:trPr>
        <w:tc>
          <w:tcPr>
            <w:tcW w:w="2064" w:type="pct"/>
            <w:shd w:val="clear" w:color="auto" w:fill="auto"/>
          </w:tcPr>
          <w:p w14:paraId="3E577B85" w14:textId="77777777" w:rsidR="00400173" w:rsidRPr="007B2273" w:rsidRDefault="00400173" w:rsidP="004834F0">
            <w:pPr>
              <w:pStyle w:val="ASFKTablenorm"/>
              <w:ind w:left="57" w:right="57"/>
            </w:pPr>
            <w:r w:rsidRPr="007B2273">
              <w:t>Руководитель органа Федерального к</w:t>
            </w:r>
            <w:r w:rsidRPr="00400173">
              <w:t>а</w:t>
            </w:r>
            <w:r w:rsidRPr="007B2273">
              <w:t>значейства (уполномоченное лицо). Должность</w:t>
            </w:r>
          </w:p>
        </w:tc>
        <w:tc>
          <w:tcPr>
            <w:tcW w:w="2936" w:type="pct"/>
            <w:shd w:val="clear" w:color="auto" w:fill="auto"/>
          </w:tcPr>
          <w:p w14:paraId="3D2A7535" w14:textId="77777777" w:rsidR="00400173" w:rsidRPr="007B2273" w:rsidRDefault="00400173" w:rsidP="004834F0">
            <w:pPr>
              <w:pStyle w:val="ASFKTablenorm"/>
              <w:ind w:left="57" w:right="57"/>
            </w:pPr>
            <w:r w:rsidRPr="007B2273">
              <w:t>Наименование должности руководителя органа ФК, пр</w:t>
            </w:r>
            <w:r w:rsidRPr="00400173">
              <w:t>и</w:t>
            </w:r>
            <w:r w:rsidRPr="007B2273">
              <w:t xml:space="preserve">нимающего акт. </w:t>
            </w:r>
          </w:p>
          <w:p w14:paraId="20DF4E91" w14:textId="77777777" w:rsidR="00400173" w:rsidRPr="007B2273" w:rsidRDefault="00400173" w:rsidP="004834F0">
            <w:pPr>
              <w:pStyle w:val="ASFKTablenorm"/>
              <w:ind w:left="57" w:right="57"/>
            </w:pPr>
            <w:r w:rsidRPr="007B2273">
              <w:t xml:space="preserve">Значение поля доставляется из </w:t>
            </w:r>
            <w:r w:rsidR="00CD4C32">
              <w:t>OEBS</w:t>
            </w:r>
            <w:r w:rsidRPr="007B2273">
              <w:t>.</w:t>
            </w:r>
          </w:p>
        </w:tc>
      </w:tr>
      <w:tr w:rsidR="00400173" w:rsidRPr="007B2273" w14:paraId="6D788701" w14:textId="77777777" w:rsidTr="004834F0">
        <w:trPr>
          <w:trHeight w:val="77"/>
        </w:trPr>
        <w:tc>
          <w:tcPr>
            <w:tcW w:w="2064" w:type="pct"/>
            <w:shd w:val="clear" w:color="auto" w:fill="auto"/>
          </w:tcPr>
          <w:p w14:paraId="7550AA1B" w14:textId="77777777" w:rsidR="00400173" w:rsidRPr="007B2273" w:rsidRDefault="00400173" w:rsidP="004834F0">
            <w:pPr>
              <w:pStyle w:val="ASFKTablenorm"/>
              <w:ind w:left="57" w:right="57"/>
            </w:pPr>
            <w:r w:rsidRPr="007B2273">
              <w:lastRenderedPageBreak/>
              <w:t>Руководитель органа Федерального к</w:t>
            </w:r>
            <w:r w:rsidRPr="00400173">
              <w:t>а</w:t>
            </w:r>
            <w:r w:rsidRPr="007B2273">
              <w:t>значейства (уполномоченное лицо). Ра</w:t>
            </w:r>
            <w:r w:rsidRPr="00400173">
              <w:t>с</w:t>
            </w:r>
            <w:r w:rsidRPr="007B2273">
              <w:t>ши</w:t>
            </w:r>
            <w:r w:rsidRPr="005154AF">
              <w:t>ф</w:t>
            </w:r>
            <w:r w:rsidRPr="007B2273">
              <w:t>ровка подписи</w:t>
            </w:r>
          </w:p>
        </w:tc>
        <w:tc>
          <w:tcPr>
            <w:tcW w:w="2936" w:type="pct"/>
            <w:shd w:val="clear" w:color="auto" w:fill="auto"/>
          </w:tcPr>
          <w:p w14:paraId="329ACEC3" w14:textId="77777777" w:rsidR="00400173" w:rsidRPr="007B2273" w:rsidRDefault="00400173" w:rsidP="004834F0">
            <w:pPr>
              <w:pStyle w:val="ASFKTablenorm"/>
              <w:ind w:left="57" w:right="57"/>
            </w:pPr>
            <w:r w:rsidRPr="007B2273">
              <w:t xml:space="preserve">ФИО руководителя органа ФК, принимающего акт. </w:t>
            </w:r>
          </w:p>
          <w:p w14:paraId="77FAD98A" w14:textId="77777777" w:rsidR="00400173" w:rsidRPr="007B2273" w:rsidRDefault="00400173" w:rsidP="004834F0">
            <w:pPr>
              <w:pStyle w:val="ASFKTablenorm"/>
              <w:ind w:left="57" w:right="57"/>
            </w:pPr>
            <w:r w:rsidRPr="007B2273">
              <w:t xml:space="preserve">Значение поля доставляется из </w:t>
            </w:r>
            <w:r w:rsidR="00CD4C32">
              <w:t>OEBS</w:t>
            </w:r>
            <w:r w:rsidRPr="007B2273">
              <w:t>.</w:t>
            </w:r>
          </w:p>
        </w:tc>
      </w:tr>
      <w:tr w:rsidR="00400173" w:rsidRPr="007B2273" w14:paraId="555EC4E1" w14:textId="77777777" w:rsidTr="004834F0">
        <w:trPr>
          <w:trHeight w:val="77"/>
        </w:trPr>
        <w:tc>
          <w:tcPr>
            <w:tcW w:w="2064" w:type="pct"/>
            <w:shd w:val="clear" w:color="auto" w:fill="auto"/>
          </w:tcPr>
          <w:p w14:paraId="43E02594" w14:textId="77777777" w:rsidR="00400173" w:rsidRPr="007B2273" w:rsidRDefault="00400173" w:rsidP="004834F0">
            <w:pPr>
              <w:pStyle w:val="ASFKTablenorm"/>
              <w:ind w:left="57" w:right="57"/>
            </w:pPr>
            <w:r w:rsidRPr="007B2273">
              <w:t>Главный бухгалтер (уполномоченное л</w:t>
            </w:r>
            <w:r w:rsidRPr="005154AF">
              <w:t>и</w:t>
            </w:r>
            <w:r w:rsidRPr="007B2273">
              <w:t>цо). Должность</w:t>
            </w:r>
          </w:p>
        </w:tc>
        <w:tc>
          <w:tcPr>
            <w:tcW w:w="2936" w:type="pct"/>
            <w:shd w:val="clear" w:color="auto" w:fill="auto"/>
          </w:tcPr>
          <w:p w14:paraId="090E6E1E" w14:textId="77777777" w:rsidR="00400173" w:rsidRPr="007B2273" w:rsidRDefault="00400173" w:rsidP="004834F0">
            <w:pPr>
              <w:pStyle w:val="ASFKTablenorm"/>
              <w:ind w:left="57" w:right="57"/>
            </w:pPr>
            <w:r w:rsidRPr="007B2273">
              <w:t xml:space="preserve">Наименование должности главного бухгалтера органа ФК, принимающего акт. </w:t>
            </w:r>
          </w:p>
          <w:p w14:paraId="09A33617" w14:textId="77777777" w:rsidR="00400173" w:rsidRPr="007B2273" w:rsidRDefault="00400173" w:rsidP="004834F0">
            <w:pPr>
              <w:pStyle w:val="ASFKTablenorm"/>
              <w:ind w:left="57" w:right="57"/>
            </w:pPr>
            <w:r w:rsidRPr="007B2273">
              <w:t xml:space="preserve">Значение поля доставляется из </w:t>
            </w:r>
            <w:r w:rsidR="00CD4C32">
              <w:t>OEBS</w:t>
            </w:r>
            <w:r w:rsidRPr="007B2273">
              <w:t>.</w:t>
            </w:r>
          </w:p>
        </w:tc>
      </w:tr>
      <w:tr w:rsidR="00400173" w:rsidRPr="007B2273" w14:paraId="2D68A9C2" w14:textId="77777777" w:rsidTr="004834F0">
        <w:trPr>
          <w:trHeight w:val="77"/>
        </w:trPr>
        <w:tc>
          <w:tcPr>
            <w:tcW w:w="2064" w:type="pct"/>
            <w:shd w:val="clear" w:color="auto" w:fill="auto"/>
          </w:tcPr>
          <w:p w14:paraId="2FB3D23E" w14:textId="77777777" w:rsidR="00400173" w:rsidRPr="007B2273" w:rsidRDefault="00400173" w:rsidP="004834F0">
            <w:pPr>
              <w:pStyle w:val="ASFKTablenorm"/>
              <w:ind w:left="57" w:right="57"/>
            </w:pPr>
            <w:r w:rsidRPr="007B2273">
              <w:t>Главный бухгалтер (уполномоченное л</w:t>
            </w:r>
            <w:r w:rsidRPr="005154AF">
              <w:t>и</w:t>
            </w:r>
            <w:r w:rsidRPr="007B2273">
              <w:t>цо). Расшифровка подписи</w:t>
            </w:r>
          </w:p>
        </w:tc>
        <w:tc>
          <w:tcPr>
            <w:tcW w:w="2936" w:type="pct"/>
            <w:shd w:val="clear" w:color="auto" w:fill="auto"/>
          </w:tcPr>
          <w:p w14:paraId="20955A95" w14:textId="77777777" w:rsidR="00400173" w:rsidRPr="007B2273" w:rsidRDefault="00400173" w:rsidP="004834F0">
            <w:pPr>
              <w:pStyle w:val="ASFKTablenorm"/>
              <w:ind w:left="57" w:right="57"/>
            </w:pPr>
            <w:r w:rsidRPr="007B2273">
              <w:t xml:space="preserve">ФИО главного бухгалтера органа ФК, принимающего акт. </w:t>
            </w:r>
          </w:p>
          <w:p w14:paraId="1CC0D99A" w14:textId="77777777" w:rsidR="00400173" w:rsidRPr="007B2273" w:rsidRDefault="00400173" w:rsidP="004834F0">
            <w:pPr>
              <w:pStyle w:val="ASFKTablenorm"/>
              <w:ind w:left="57" w:right="57"/>
            </w:pPr>
            <w:r w:rsidRPr="007B2273">
              <w:t xml:space="preserve">Значение поля доставляется из </w:t>
            </w:r>
            <w:r w:rsidR="00CD4C32">
              <w:t>OEBS</w:t>
            </w:r>
            <w:r w:rsidRPr="007B2273">
              <w:t>.</w:t>
            </w:r>
          </w:p>
        </w:tc>
      </w:tr>
      <w:tr w:rsidR="00400173" w:rsidRPr="007B2273" w14:paraId="4901368D" w14:textId="77777777" w:rsidTr="004834F0">
        <w:trPr>
          <w:trHeight w:val="77"/>
        </w:trPr>
        <w:tc>
          <w:tcPr>
            <w:tcW w:w="2064" w:type="pct"/>
            <w:shd w:val="clear" w:color="auto" w:fill="auto"/>
          </w:tcPr>
          <w:p w14:paraId="234555E3" w14:textId="77777777" w:rsidR="00400173" w:rsidRPr="007B2273" w:rsidRDefault="00400173" w:rsidP="004834F0">
            <w:pPr>
              <w:pStyle w:val="ASFKTablenorm"/>
              <w:ind w:left="57" w:right="57"/>
            </w:pPr>
            <w:r w:rsidRPr="007B2273">
              <w:t>Дата</w:t>
            </w:r>
          </w:p>
        </w:tc>
        <w:tc>
          <w:tcPr>
            <w:tcW w:w="2936" w:type="pct"/>
            <w:shd w:val="clear" w:color="auto" w:fill="auto"/>
          </w:tcPr>
          <w:p w14:paraId="35FCBA36" w14:textId="77777777" w:rsidR="00400173" w:rsidRPr="007B2273" w:rsidRDefault="00400173" w:rsidP="004834F0">
            <w:pPr>
              <w:pStyle w:val="ASFKTablenorm"/>
              <w:ind w:left="57" w:right="57"/>
            </w:pPr>
            <w:r w:rsidRPr="007B2273">
              <w:t xml:space="preserve">Дата подписи акта принимающей стороной. </w:t>
            </w:r>
          </w:p>
          <w:p w14:paraId="3B806DCD" w14:textId="77777777" w:rsidR="00400173" w:rsidRPr="007B2273" w:rsidRDefault="00400173" w:rsidP="004834F0">
            <w:pPr>
              <w:pStyle w:val="ASFKTablenorm"/>
              <w:ind w:left="57" w:right="57"/>
            </w:pPr>
            <w:r w:rsidRPr="007B2273">
              <w:t xml:space="preserve">Значение поля доставляется из </w:t>
            </w:r>
            <w:r w:rsidR="00CD4C32">
              <w:t>OEBS</w:t>
            </w:r>
            <w:r w:rsidRPr="007B2273">
              <w:t>.</w:t>
            </w:r>
          </w:p>
        </w:tc>
      </w:tr>
      <w:tr w:rsidR="00400173" w:rsidRPr="007B2273" w14:paraId="02ABAA4A" w14:textId="77777777" w:rsidTr="004834F0">
        <w:trPr>
          <w:trHeight w:val="77"/>
        </w:trPr>
        <w:tc>
          <w:tcPr>
            <w:tcW w:w="5000" w:type="pct"/>
            <w:gridSpan w:val="2"/>
            <w:shd w:val="clear" w:color="auto" w:fill="auto"/>
          </w:tcPr>
          <w:p w14:paraId="4E969A56" w14:textId="77777777" w:rsidR="00400173" w:rsidRPr="007B2273" w:rsidRDefault="00400173" w:rsidP="004834F0">
            <w:pPr>
              <w:pStyle w:val="ASFKTablenorm"/>
              <w:ind w:left="57" w:right="57"/>
            </w:pPr>
            <w:r w:rsidRPr="007B2273">
              <w:t xml:space="preserve">Группа полей </w:t>
            </w:r>
            <w:r>
              <w:t>«</w:t>
            </w:r>
            <w:r w:rsidRPr="007B2273">
              <w:t>Указанные в данном Акте показатели подтверждаю</w:t>
            </w:r>
            <w:r>
              <w:t>»</w:t>
            </w:r>
          </w:p>
        </w:tc>
      </w:tr>
      <w:tr w:rsidR="00400173" w:rsidRPr="007B2273" w14:paraId="7B8B1908" w14:textId="77777777" w:rsidTr="004834F0">
        <w:trPr>
          <w:trHeight w:val="77"/>
        </w:trPr>
        <w:tc>
          <w:tcPr>
            <w:tcW w:w="2064" w:type="pct"/>
            <w:shd w:val="clear" w:color="auto" w:fill="auto"/>
          </w:tcPr>
          <w:p w14:paraId="0EB09295" w14:textId="77777777" w:rsidR="00400173" w:rsidRPr="007B2273" w:rsidRDefault="00400173" w:rsidP="004834F0">
            <w:pPr>
              <w:pStyle w:val="ASFKTablenorm"/>
              <w:ind w:left="57" w:right="57"/>
            </w:pPr>
            <w:r w:rsidRPr="007B2273">
              <w:t>Руководитель бюджетного учреждения (автономного учреждения) (уполном</w:t>
            </w:r>
            <w:r w:rsidRPr="00400173">
              <w:t>о</w:t>
            </w:r>
            <w:r w:rsidRPr="007B2273">
              <w:t>ченное лицо). Должность</w:t>
            </w:r>
          </w:p>
        </w:tc>
        <w:tc>
          <w:tcPr>
            <w:tcW w:w="2936" w:type="pct"/>
            <w:shd w:val="clear" w:color="auto" w:fill="auto"/>
          </w:tcPr>
          <w:p w14:paraId="26F40C5D" w14:textId="77777777" w:rsidR="00400173" w:rsidRPr="007B2273" w:rsidRDefault="00400173" w:rsidP="004834F0">
            <w:pPr>
              <w:pStyle w:val="ASFKTablenorm"/>
              <w:ind w:left="57" w:right="57"/>
            </w:pPr>
            <w:r w:rsidRPr="007B2273">
              <w:t>Наименование должности руководителя клиента.</w:t>
            </w:r>
          </w:p>
        </w:tc>
      </w:tr>
      <w:tr w:rsidR="00400173" w:rsidRPr="007B2273" w14:paraId="4E1B1567" w14:textId="77777777" w:rsidTr="004834F0">
        <w:trPr>
          <w:trHeight w:val="77"/>
        </w:trPr>
        <w:tc>
          <w:tcPr>
            <w:tcW w:w="2064" w:type="pct"/>
            <w:shd w:val="clear" w:color="auto" w:fill="auto"/>
          </w:tcPr>
          <w:p w14:paraId="224C5287" w14:textId="77777777" w:rsidR="00400173" w:rsidRPr="007B2273" w:rsidRDefault="00400173" w:rsidP="004834F0">
            <w:pPr>
              <w:pStyle w:val="ASFKTablenorm"/>
              <w:ind w:left="57" w:right="57"/>
            </w:pPr>
            <w:r w:rsidRPr="007B2273">
              <w:t>Руководитель бюджетного учреждения (автономного учреждения) (уполном</w:t>
            </w:r>
            <w:r w:rsidRPr="00400173">
              <w:t>о</w:t>
            </w:r>
            <w:r w:rsidRPr="007B2273">
              <w:t>ченное лицо). Расшифровка подписи</w:t>
            </w:r>
          </w:p>
        </w:tc>
        <w:tc>
          <w:tcPr>
            <w:tcW w:w="2936" w:type="pct"/>
            <w:shd w:val="clear" w:color="auto" w:fill="auto"/>
          </w:tcPr>
          <w:p w14:paraId="6506BA04" w14:textId="77777777" w:rsidR="00400173" w:rsidRPr="007B2273" w:rsidRDefault="00400173" w:rsidP="004834F0">
            <w:pPr>
              <w:pStyle w:val="ASFKTablenorm"/>
              <w:ind w:left="57" w:right="57"/>
            </w:pPr>
            <w:r w:rsidRPr="007B2273">
              <w:t>ФИО руководителя клиента.</w:t>
            </w:r>
          </w:p>
        </w:tc>
      </w:tr>
      <w:tr w:rsidR="00400173" w:rsidRPr="007B2273" w14:paraId="1EBF49AA" w14:textId="77777777" w:rsidTr="004834F0">
        <w:trPr>
          <w:trHeight w:val="77"/>
        </w:trPr>
        <w:tc>
          <w:tcPr>
            <w:tcW w:w="2064" w:type="pct"/>
            <w:shd w:val="clear" w:color="auto" w:fill="auto"/>
          </w:tcPr>
          <w:p w14:paraId="0010E41E" w14:textId="77777777" w:rsidR="00400173" w:rsidRPr="007B2273" w:rsidRDefault="00400173" w:rsidP="004834F0">
            <w:pPr>
              <w:pStyle w:val="ASFKTablenorm"/>
              <w:ind w:left="57" w:right="57"/>
            </w:pPr>
            <w:r w:rsidRPr="007B2273">
              <w:t>Главный бухгалтер бюджетного учре</w:t>
            </w:r>
            <w:r w:rsidRPr="00400173">
              <w:t>ж</w:t>
            </w:r>
            <w:r w:rsidRPr="007B2273">
              <w:t>дения (автономного учреждения) (упо</w:t>
            </w:r>
            <w:r w:rsidRPr="00400173">
              <w:t>л</w:t>
            </w:r>
            <w:r w:rsidRPr="007B2273">
              <w:t>номоченное лицо). Должность</w:t>
            </w:r>
          </w:p>
        </w:tc>
        <w:tc>
          <w:tcPr>
            <w:tcW w:w="2936" w:type="pct"/>
            <w:shd w:val="clear" w:color="auto" w:fill="auto"/>
          </w:tcPr>
          <w:p w14:paraId="230C0241" w14:textId="77777777" w:rsidR="00400173" w:rsidRPr="007B2273" w:rsidRDefault="00400173" w:rsidP="004834F0">
            <w:pPr>
              <w:pStyle w:val="ASFKTablenorm"/>
              <w:ind w:left="57" w:right="57"/>
            </w:pPr>
            <w:r w:rsidRPr="007B2273">
              <w:t>Наименование должности главного бухгалтера клиента.</w:t>
            </w:r>
          </w:p>
        </w:tc>
      </w:tr>
      <w:tr w:rsidR="00400173" w:rsidRPr="007B2273" w14:paraId="093725E2" w14:textId="77777777" w:rsidTr="004834F0">
        <w:trPr>
          <w:trHeight w:val="77"/>
        </w:trPr>
        <w:tc>
          <w:tcPr>
            <w:tcW w:w="2064" w:type="pct"/>
            <w:shd w:val="clear" w:color="auto" w:fill="auto"/>
          </w:tcPr>
          <w:p w14:paraId="2B79BBE7" w14:textId="77777777" w:rsidR="00400173" w:rsidRPr="007B2273" w:rsidRDefault="00400173" w:rsidP="004834F0">
            <w:pPr>
              <w:pStyle w:val="ASFKTablenorm"/>
              <w:ind w:left="57" w:right="57"/>
            </w:pPr>
            <w:r w:rsidRPr="007B2273">
              <w:t>Главный бухгалтер бюджетного учре</w:t>
            </w:r>
            <w:r w:rsidRPr="00400173">
              <w:t>ж</w:t>
            </w:r>
            <w:r w:rsidRPr="007B2273">
              <w:t>дения (автономного учреждения) (упо</w:t>
            </w:r>
            <w:r w:rsidRPr="00400173">
              <w:t>л</w:t>
            </w:r>
            <w:r w:rsidRPr="007B2273">
              <w:t>номоченное лицо). Расшифровка подп</w:t>
            </w:r>
            <w:r w:rsidRPr="00400173">
              <w:t>и</w:t>
            </w:r>
            <w:r w:rsidRPr="007B2273">
              <w:t>си</w:t>
            </w:r>
          </w:p>
        </w:tc>
        <w:tc>
          <w:tcPr>
            <w:tcW w:w="2936" w:type="pct"/>
            <w:shd w:val="clear" w:color="auto" w:fill="auto"/>
          </w:tcPr>
          <w:p w14:paraId="782A48C8" w14:textId="77777777" w:rsidR="00400173" w:rsidRPr="007B2273" w:rsidRDefault="00400173" w:rsidP="004834F0">
            <w:pPr>
              <w:pStyle w:val="ASFKTablenorm"/>
              <w:ind w:left="57" w:right="57"/>
            </w:pPr>
            <w:r w:rsidRPr="007B2273">
              <w:t>ФИО главного бухгалтера клиента.</w:t>
            </w:r>
          </w:p>
        </w:tc>
      </w:tr>
      <w:tr w:rsidR="00400173" w:rsidRPr="007B2273" w14:paraId="40BFA483" w14:textId="77777777" w:rsidTr="004834F0">
        <w:trPr>
          <w:trHeight w:val="77"/>
        </w:trPr>
        <w:tc>
          <w:tcPr>
            <w:tcW w:w="2064" w:type="pct"/>
            <w:shd w:val="clear" w:color="auto" w:fill="auto"/>
          </w:tcPr>
          <w:p w14:paraId="23B50115" w14:textId="77777777" w:rsidR="00400173" w:rsidRPr="007B2273" w:rsidRDefault="00400173" w:rsidP="004834F0">
            <w:pPr>
              <w:pStyle w:val="ASFKTablenorm"/>
              <w:ind w:left="57" w:right="57"/>
            </w:pPr>
            <w:r w:rsidRPr="007B2273">
              <w:t>Дата</w:t>
            </w:r>
          </w:p>
        </w:tc>
        <w:tc>
          <w:tcPr>
            <w:tcW w:w="2936" w:type="pct"/>
            <w:shd w:val="clear" w:color="auto" w:fill="auto"/>
          </w:tcPr>
          <w:p w14:paraId="71F73C05" w14:textId="77777777" w:rsidR="00400173" w:rsidRPr="007B2273" w:rsidRDefault="00400173" w:rsidP="004834F0">
            <w:pPr>
              <w:pStyle w:val="ASFKTablenorm"/>
              <w:ind w:left="57" w:right="57"/>
            </w:pPr>
            <w:r w:rsidRPr="007B2273">
              <w:t xml:space="preserve">Дата утверждения (подписания) акта клиентом. </w:t>
            </w:r>
          </w:p>
          <w:p w14:paraId="34C69144" w14:textId="77777777" w:rsidR="00400173" w:rsidRPr="007B2273" w:rsidRDefault="00400173" w:rsidP="004834F0">
            <w:pPr>
              <w:pStyle w:val="ASFKTablenorm"/>
              <w:ind w:left="57" w:right="57"/>
            </w:pPr>
            <w:r w:rsidRPr="007B2273">
              <w:t>Значение даты может быть выбрано из системного кале</w:t>
            </w:r>
            <w:r w:rsidRPr="00400173">
              <w:t>н</w:t>
            </w:r>
            <w:r w:rsidRPr="007B2273">
              <w:t>даря.</w:t>
            </w:r>
          </w:p>
        </w:tc>
      </w:tr>
      <w:tr w:rsidR="00400173" w:rsidRPr="007B2273" w14:paraId="74B537C7" w14:textId="77777777" w:rsidTr="004834F0">
        <w:trPr>
          <w:trHeight w:val="77"/>
        </w:trPr>
        <w:tc>
          <w:tcPr>
            <w:tcW w:w="5000" w:type="pct"/>
            <w:gridSpan w:val="2"/>
            <w:shd w:val="clear" w:color="auto" w:fill="auto"/>
          </w:tcPr>
          <w:p w14:paraId="13170205" w14:textId="77777777" w:rsidR="00400173" w:rsidRPr="007B2273" w:rsidRDefault="00400173" w:rsidP="004834F0">
            <w:pPr>
              <w:pStyle w:val="ASFKTablenorm"/>
              <w:ind w:left="57" w:right="57"/>
            </w:pPr>
            <w:r w:rsidRPr="007B2273">
              <w:t>Поля без группы</w:t>
            </w:r>
          </w:p>
        </w:tc>
      </w:tr>
      <w:tr w:rsidR="00400173" w:rsidRPr="007B2273" w14:paraId="20DA115F" w14:textId="77777777" w:rsidTr="004834F0">
        <w:trPr>
          <w:trHeight w:val="77"/>
        </w:trPr>
        <w:tc>
          <w:tcPr>
            <w:tcW w:w="2064" w:type="pct"/>
            <w:shd w:val="clear" w:color="auto" w:fill="auto"/>
          </w:tcPr>
          <w:p w14:paraId="6729D5CF" w14:textId="77777777" w:rsidR="00400173" w:rsidRPr="007B2273" w:rsidRDefault="00400173" w:rsidP="004834F0">
            <w:pPr>
              <w:pStyle w:val="ASFKTablenorm"/>
              <w:ind w:left="57" w:right="57"/>
            </w:pPr>
            <w:r w:rsidRPr="007B2273">
              <w:t>Дата регистрации в органе ФК-отправителе</w:t>
            </w:r>
          </w:p>
        </w:tc>
        <w:tc>
          <w:tcPr>
            <w:tcW w:w="2936" w:type="pct"/>
            <w:shd w:val="clear" w:color="auto" w:fill="auto"/>
          </w:tcPr>
          <w:p w14:paraId="4AFC649A" w14:textId="77777777" w:rsidR="00400173" w:rsidRPr="007B2273" w:rsidRDefault="00400173" w:rsidP="004834F0">
            <w:pPr>
              <w:pStyle w:val="ASFKTablenorm"/>
              <w:ind w:left="57" w:right="57"/>
            </w:pPr>
            <w:r w:rsidRPr="007B2273">
              <w:t xml:space="preserve">Дата регистрации в органе ФК отправителя. </w:t>
            </w:r>
          </w:p>
          <w:p w14:paraId="4FAC5231" w14:textId="77777777" w:rsidR="00400173" w:rsidRPr="007B2273" w:rsidRDefault="00400173" w:rsidP="004834F0">
            <w:pPr>
              <w:pStyle w:val="ASFKTablenorm"/>
              <w:ind w:left="57" w:right="57"/>
            </w:pPr>
            <w:r w:rsidRPr="007B2273">
              <w:t xml:space="preserve">Доставляется из </w:t>
            </w:r>
            <w:r w:rsidR="00CD4C32">
              <w:t>OEBS</w:t>
            </w:r>
            <w:r w:rsidRPr="007B2273">
              <w:t>.</w:t>
            </w:r>
          </w:p>
        </w:tc>
      </w:tr>
      <w:tr w:rsidR="00400173" w:rsidRPr="007B2273" w14:paraId="4F3DB4BF" w14:textId="77777777" w:rsidTr="004834F0">
        <w:trPr>
          <w:trHeight w:val="77"/>
        </w:trPr>
        <w:tc>
          <w:tcPr>
            <w:tcW w:w="2064" w:type="pct"/>
            <w:shd w:val="clear" w:color="auto" w:fill="auto"/>
          </w:tcPr>
          <w:p w14:paraId="68D92EBE" w14:textId="77777777" w:rsidR="00400173" w:rsidRPr="007B2273" w:rsidRDefault="00400173" w:rsidP="004834F0">
            <w:pPr>
              <w:pStyle w:val="ASFKTablenorm"/>
              <w:ind w:left="57" w:right="57"/>
            </w:pPr>
            <w:r w:rsidRPr="007B2273">
              <w:t xml:space="preserve">Дата регистрации органе </w:t>
            </w:r>
            <w:r w:rsidR="00F00BDF">
              <w:t xml:space="preserve">в </w:t>
            </w:r>
            <w:r w:rsidRPr="007B2273">
              <w:t>ФК-получателе</w:t>
            </w:r>
          </w:p>
        </w:tc>
        <w:tc>
          <w:tcPr>
            <w:tcW w:w="2936" w:type="pct"/>
            <w:shd w:val="clear" w:color="auto" w:fill="auto"/>
          </w:tcPr>
          <w:p w14:paraId="6EE328EE" w14:textId="77777777" w:rsidR="00400173" w:rsidRPr="007B2273" w:rsidRDefault="00400173" w:rsidP="004834F0">
            <w:pPr>
              <w:pStyle w:val="ASFKTablenorm"/>
              <w:ind w:left="57" w:right="57"/>
            </w:pPr>
            <w:r w:rsidRPr="007B2273">
              <w:t xml:space="preserve">Дата регистрации в органе ФК получателя. </w:t>
            </w:r>
          </w:p>
          <w:p w14:paraId="1BA6209C" w14:textId="77777777" w:rsidR="00400173" w:rsidRPr="007B2273" w:rsidRDefault="00400173" w:rsidP="004834F0">
            <w:pPr>
              <w:pStyle w:val="ASFKTablenorm"/>
              <w:ind w:left="57" w:right="57"/>
            </w:pPr>
            <w:r w:rsidRPr="007B2273">
              <w:t xml:space="preserve">Доставляется из </w:t>
            </w:r>
            <w:r w:rsidR="00CD4C32">
              <w:t>OEBS</w:t>
            </w:r>
            <w:r w:rsidRPr="007B2273">
              <w:t>.</w:t>
            </w:r>
          </w:p>
        </w:tc>
      </w:tr>
    </w:tbl>
    <w:p w14:paraId="0D4BE672" w14:textId="77777777" w:rsidR="00400173" w:rsidRPr="007B2273" w:rsidRDefault="00400173" w:rsidP="00400173">
      <w:pPr>
        <w:pStyle w:val="32"/>
      </w:pPr>
      <w:bookmarkStart w:id="1476" w:name="_Toc421009350"/>
      <w:bookmarkStart w:id="1477" w:name="_Ref468716747"/>
      <w:bookmarkStart w:id="1478" w:name="_Ref518928514"/>
      <w:bookmarkStart w:id="1479" w:name="_Ref528739624"/>
      <w:bookmarkStart w:id="1480" w:name="_Toc82691667"/>
      <w:r w:rsidRPr="007B2273">
        <w:t xml:space="preserve">Акт приемки-передачи показателей лицевого счета </w:t>
      </w:r>
      <w:bookmarkEnd w:id="1452"/>
      <w:r w:rsidRPr="007B2273">
        <w:t>получателя бюджетных средств</w:t>
      </w:r>
      <w:bookmarkEnd w:id="1453"/>
      <w:bookmarkEnd w:id="1454"/>
      <w:bookmarkEnd w:id="1455"/>
      <w:bookmarkEnd w:id="1456"/>
      <w:bookmarkEnd w:id="1457"/>
      <w:bookmarkEnd w:id="1465"/>
      <w:bookmarkEnd w:id="1466"/>
      <w:bookmarkEnd w:id="1476"/>
      <w:bookmarkEnd w:id="1477"/>
      <w:bookmarkEnd w:id="1478"/>
      <w:bookmarkEnd w:id="1479"/>
      <w:bookmarkEnd w:id="1480"/>
    </w:p>
    <w:p w14:paraId="33D45BD6" w14:textId="77777777" w:rsidR="00400173" w:rsidRPr="007B2273" w:rsidRDefault="00400173" w:rsidP="00400173">
      <w:pPr>
        <w:pStyle w:val="ASFKNormal"/>
      </w:pPr>
      <w:r w:rsidRPr="007B2273">
        <w:t xml:space="preserve">Документ </w:t>
      </w:r>
      <w:r>
        <w:t>«</w:t>
      </w:r>
      <w:r w:rsidRPr="007B2273">
        <w:t>Акт приемки-передачи показателей лицевого счета получателя бюджетных средств</w:t>
      </w:r>
      <w:r>
        <w:t>»</w:t>
      </w:r>
      <w:r w:rsidRPr="007B2273">
        <w:t xml:space="preserve"> предназначен для передачи показателей с закрываемого ЛС ПБС на открываемый ЛС ПБС при переходе ПБС на обслуживание в орган Федерального казначейства, распол</w:t>
      </w:r>
      <w:r w:rsidRPr="00400173">
        <w:t>о</w:t>
      </w:r>
      <w:r w:rsidRPr="007B2273">
        <w:t>женный на территории другого субъекта Российской Федерации.</w:t>
      </w:r>
    </w:p>
    <w:p w14:paraId="74D3F1F6" w14:textId="77777777" w:rsidR="00400173" w:rsidRPr="007B2273" w:rsidRDefault="00400173" w:rsidP="00400173">
      <w:pPr>
        <w:pStyle w:val="ASFKNormal"/>
      </w:pPr>
      <w:r w:rsidRPr="007B2273">
        <w:t xml:space="preserve">Документ </w:t>
      </w:r>
      <w:r>
        <w:t>«</w:t>
      </w:r>
      <w:r w:rsidRPr="007B2273">
        <w:t>Акт приемки-передачи показателей лицевого счета получателя бюджетных средств</w:t>
      </w:r>
      <w:r>
        <w:t>»</w:t>
      </w:r>
      <w:r w:rsidRPr="007B2273">
        <w:t xml:space="preserve"> передается ПБС из учетной системы ОрФК, либо из ПБС в учетную систему ОрФК.</w:t>
      </w:r>
    </w:p>
    <w:p w14:paraId="01F666AD" w14:textId="77777777" w:rsidR="00400173" w:rsidRPr="007B2273" w:rsidRDefault="00400173" w:rsidP="00400173">
      <w:pPr>
        <w:pStyle w:val="ASFKNormal"/>
      </w:pPr>
      <w:r w:rsidRPr="007B2273">
        <w:t xml:space="preserve">Для работы с документами </w:t>
      </w:r>
      <w:r>
        <w:t>«</w:t>
      </w:r>
      <w:r w:rsidRPr="007B2273">
        <w:t>Акт приемки-передачи показателей лицевого счета пол</w:t>
      </w:r>
      <w:r w:rsidRPr="00400173">
        <w:t>у</w:t>
      </w:r>
      <w:r w:rsidRPr="007B2273">
        <w:t>чателя бюджетных средств</w:t>
      </w:r>
      <w:r>
        <w:t>»</w:t>
      </w:r>
      <w:r w:rsidRPr="007B2273">
        <w:t xml:space="preserve"> следует перейти в пункт меню </w:t>
      </w:r>
      <w:r>
        <w:t>«</w:t>
      </w:r>
      <w:r w:rsidRPr="007B2273">
        <w:t xml:space="preserve">Документы – Реорганизация – </w:t>
      </w:r>
      <w:r w:rsidRPr="007B2273">
        <w:lastRenderedPageBreak/>
        <w:t>Акт приемки-передачи показателей лицевого счета получателя бюджетных средств</w:t>
      </w:r>
      <w:r>
        <w:t>»</w:t>
      </w:r>
      <w:r w:rsidRPr="007B2273">
        <w:t>. Откр</w:t>
      </w:r>
      <w:r w:rsidRPr="00400173">
        <w:t>о</w:t>
      </w:r>
      <w:r w:rsidRPr="007B2273">
        <w:t>ется ЭФ списка документов, представленная на рисунке </w:t>
      </w:r>
      <w:r w:rsidRPr="007B2273">
        <w:fldChar w:fldCharType="begin"/>
      </w:r>
      <w:r w:rsidRPr="007B2273">
        <w:instrText xml:space="preserve"> REF _Ref245872517 \h  \* MERGEFORMAT </w:instrText>
      </w:r>
      <w:r w:rsidRPr="007B2273">
        <w:fldChar w:fldCharType="separate"/>
      </w:r>
      <w:r w:rsidR="00476E1D">
        <w:t>202</w:t>
      </w:r>
      <w:r w:rsidRPr="007B2273">
        <w:fldChar w:fldCharType="end"/>
      </w:r>
      <w:r w:rsidRPr="007B2273">
        <w:t>.</w:t>
      </w:r>
    </w:p>
    <w:p w14:paraId="64CDBB82" w14:textId="77777777" w:rsidR="00400173" w:rsidRPr="00726330" w:rsidRDefault="00476E1D" w:rsidP="00400173">
      <w:pPr>
        <w:pStyle w:val="ASFKFigure"/>
      </w:pPr>
      <w:r>
        <w:pict w14:anchorId="07193C22">
          <v:shape id="_x0000_i1311" type="#_x0000_t75" style="width:483.05pt;height:267.05pt">
            <v:imagedata r:id="rId265" o:title="0"/>
          </v:shape>
        </w:pict>
      </w:r>
    </w:p>
    <w:p w14:paraId="439F6111" w14:textId="77777777" w:rsidR="00400173" w:rsidRPr="007B2273" w:rsidRDefault="00400173" w:rsidP="00400173">
      <w:pPr>
        <w:pStyle w:val="ASFKFigName"/>
      </w:pPr>
      <w:r w:rsidRPr="007B2273">
        <w:fldChar w:fldCharType="begin"/>
      </w:r>
      <w:r w:rsidRPr="007B2273">
        <w:instrText xml:space="preserve"> SEQ Рисунок \* ARABIC </w:instrText>
      </w:r>
      <w:r w:rsidRPr="007B2273">
        <w:fldChar w:fldCharType="separate"/>
      </w:r>
      <w:bookmarkStart w:id="1481" w:name="_Ref245872517"/>
      <w:bookmarkStart w:id="1482" w:name="_Toc82692171"/>
      <w:r w:rsidR="00476E1D">
        <w:rPr>
          <w:noProof/>
        </w:rPr>
        <w:t>202</w:t>
      </w:r>
      <w:bookmarkEnd w:id="1481"/>
      <w:r w:rsidRPr="007B2273">
        <w:fldChar w:fldCharType="end"/>
      </w:r>
      <w:r w:rsidRPr="007B2273">
        <w:t xml:space="preserve">. ЭФ списка документов </w:t>
      </w:r>
      <w:r>
        <w:t>«</w:t>
      </w:r>
      <w:r w:rsidRPr="007B2273">
        <w:t>Акт приемки-передачи показателей лицевого счета получателя бюджетных средств</w:t>
      </w:r>
      <w:r>
        <w:t>»</w:t>
      </w:r>
      <w:bookmarkEnd w:id="1482"/>
    </w:p>
    <w:p w14:paraId="545B96CD" w14:textId="77777777" w:rsidR="00400173" w:rsidRPr="007B2273" w:rsidRDefault="00400173" w:rsidP="00400173">
      <w:pPr>
        <w:pStyle w:val="41"/>
      </w:pPr>
      <w:bookmarkStart w:id="1483" w:name="_Toc232309706"/>
      <w:r w:rsidRPr="007B2273">
        <w:t>Доступные операции</w:t>
      </w:r>
      <w:bookmarkEnd w:id="1483"/>
    </w:p>
    <w:p w14:paraId="58B51734" w14:textId="77777777" w:rsidR="00400173" w:rsidRPr="007B2273" w:rsidRDefault="00400173" w:rsidP="00400173">
      <w:pPr>
        <w:pStyle w:val="ASFKNormal"/>
      </w:pPr>
      <w:r w:rsidRPr="007B2273">
        <w:t xml:space="preserve">На АРМ </w:t>
      </w:r>
      <w:r w:rsidR="00CE338B">
        <w:t>НУБП</w:t>
      </w:r>
      <w:r w:rsidRPr="007B2273">
        <w:t xml:space="preserve"> доступны следующие операции над документом:</w:t>
      </w:r>
    </w:p>
    <w:p w14:paraId="364812D6" w14:textId="77777777" w:rsidR="00400173" w:rsidRPr="007B2273" w:rsidRDefault="00400173" w:rsidP="00400173">
      <w:pPr>
        <w:pStyle w:val="ASFKListmark1"/>
      </w:pPr>
      <w:bookmarkStart w:id="1484" w:name="_Toc232309707"/>
      <w:r w:rsidRPr="007B2273">
        <w:t>импорт из внешней системы;</w:t>
      </w:r>
    </w:p>
    <w:p w14:paraId="060779A2" w14:textId="77777777" w:rsidR="00400173" w:rsidRPr="007B2273" w:rsidRDefault="00400173" w:rsidP="00400173">
      <w:pPr>
        <w:pStyle w:val="ASFKListmark1"/>
      </w:pPr>
      <w:r w:rsidRPr="007B2273">
        <w:t>просмотр и редактирование;</w:t>
      </w:r>
    </w:p>
    <w:p w14:paraId="67D1DFD1" w14:textId="77777777" w:rsidR="00400173" w:rsidRPr="007B2273" w:rsidRDefault="00400173" w:rsidP="00400173">
      <w:pPr>
        <w:pStyle w:val="ASFKListmark1"/>
      </w:pPr>
      <w:r w:rsidRPr="007B2273">
        <w:t>удаление;</w:t>
      </w:r>
    </w:p>
    <w:p w14:paraId="798435F4" w14:textId="77777777" w:rsidR="00400173" w:rsidRPr="007B2273" w:rsidRDefault="00400173" w:rsidP="00400173">
      <w:pPr>
        <w:pStyle w:val="ASFKListmark1"/>
      </w:pPr>
      <w:r w:rsidRPr="007B2273">
        <w:t xml:space="preserve">подписание, проверка и удаление </w:t>
      </w:r>
      <w:r>
        <w:t>ЭП</w:t>
      </w:r>
      <w:r w:rsidRPr="007B2273">
        <w:t>;</w:t>
      </w:r>
    </w:p>
    <w:p w14:paraId="6016DA75" w14:textId="77777777" w:rsidR="00400173" w:rsidRPr="007B2273" w:rsidRDefault="00400173" w:rsidP="00400173">
      <w:pPr>
        <w:pStyle w:val="ASFKListmark1"/>
      </w:pPr>
      <w:r w:rsidRPr="007B2273">
        <w:t>печать;</w:t>
      </w:r>
    </w:p>
    <w:p w14:paraId="67C7AE6A" w14:textId="77777777" w:rsidR="00400173" w:rsidRPr="007B2273" w:rsidRDefault="00400173" w:rsidP="00400173">
      <w:pPr>
        <w:pStyle w:val="ASFKListmark1"/>
      </w:pPr>
      <w:r w:rsidRPr="007B2273">
        <w:t>отправка в ПБС (УФК, ЦАФК).</w:t>
      </w:r>
    </w:p>
    <w:p w14:paraId="727B18A2" w14:textId="77777777" w:rsidR="00400173" w:rsidRPr="007B2273" w:rsidRDefault="00400173" w:rsidP="00400173">
      <w:pPr>
        <w:pStyle w:val="41"/>
      </w:pPr>
      <w:r w:rsidRPr="007B2273">
        <w:t>Экранная форма документа</w:t>
      </w:r>
      <w:bookmarkEnd w:id="1484"/>
    </w:p>
    <w:p w14:paraId="776CEFEA" w14:textId="77777777" w:rsidR="00400173" w:rsidRPr="007B2273" w:rsidRDefault="00400173" w:rsidP="00400173">
      <w:pPr>
        <w:pStyle w:val="ASFKNormal"/>
      </w:pPr>
      <w:r w:rsidRPr="007B2273">
        <w:t xml:space="preserve">ЭФ </w:t>
      </w:r>
      <w:r>
        <w:t>«</w:t>
      </w:r>
      <w:r w:rsidRPr="007B2273">
        <w:t>Акт приемки-передачи показателей лицевого счета получателя бюджетных средств</w:t>
      </w:r>
      <w:r>
        <w:t>»</w:t>
      </w:r>
      <w:r w:rsidRPr="007B2273">
        <w:t>, представлена на рисунке </w:t>
      </w:r>
      <w:r w:rsidRPr="007B2273">
        <w:fldChar w:fldCharType="begin"/>
      </w:r>
      <w:r w:rsidRPr="007B2273">
        <w:instrText xml:space="preserve"> REF _Ref245820654 \h  \* MERGEFORMAT </w:instrText>
      </w:r>
      <w:r w:rsidRPr="007B2273">
        <w:fldChar w:fldCharType="separate"/>
      </w:r>
      <w:r w:rsidR="00476E1D">
        <w:t>203</w:t>
      </w:r>
      <w:r w:rsidRPr="007B2273">
        <w:fldChar w:fldCharType="end"/>
      </w:r>
      <w:r w:rsidRPr="007B2273">
        <w:t>. Форма содержит следующие закладки:</w:t>
      </w:r>
    </w:p>
    <w:p w14:paraId="293CE7F5" w14:textId="77777777" w:rsidR="00400173" w:rsidRPr="007B2273" w:rsidRDefault="00400173" w:rsidP="00400173">
      <w:pPr>
        <w:pStyle w:val="ASFKListmark1"/>
      </w:pPr>
      <w:r>
        <w:t>«</w:t>
      </w:r>
      <w:r w:rsidRPr="007B2273">
        <w:t>Документ</w:t>
      </w:r>
      <w:r>
        <w:t>»</w:t>
      </w:r>
      <w:r w:rsidRPr="007B2273">
        <w:t xml:space="preserve"> (1):</w:t>
      </w:r>
    </w:p>
    <w:p w14:paraId="209B76E6" w14:textId="77777777" w:rsidR="00400173" w:rsidRPr="00400173" w:rsidRDefault="00400173" w:rsidP="00400173">
      <w:pPr>
        <w:pStyle w:val="ASFKListmark2"/>
      </w:pPr>
      <w:r>
        <w:t>«</w:t>
      </w:r>
      <w:r w:rsidRPr="00400173">
        <w:t>Раздел 1.1.1 Бюджетные данные»;</w:t>
      </w:r>
    </w:p>
    <w:p w14:paraId="072D27AE" w14:textId="77777777" w:rsidR="00400173" w:rsidRPr="00400173" w:rsidRDefault="00400173" w:rsidP="00400173">
      <w:pPr>
        <w:pStyle w:val="ASFKListmark2"/>
      </w:pPr>
      <w:r>
        <w:t>«</w:t>
      </w:r>
      <w:r w:rsidRPr="00400173">
        <w:t>Раздел 1.1.2 ЛБО в текущем году на выплаты за счет связ.</w:t>
      </w:r>
      <w:r w:rsidR="003D7637">
        <w:t xml:space="preserve"> </w:t>
      </w:r>
      <w:r w:rsidR="00831246" w:rsidRPr="00400173">
        <w:t>И</w:t>
      </w:r>
      <w:r w:rsidRPr="00400173">
        <w:t>ностр.</w:t>
      </w:r>
      <w:r w:rsidR="003D7637">
        <w:t xml:space="preserve"> </w:t>
      </w:r>
      <w:r w:rsidR="00831246" w:rsidRPr="00400173">
        <w:t>К</w:t>
      </w:r>
      <w:r w:rsidRPr="00400173">
        <w:t>редитов и на выплаты в ин. Валюте»;</w:t>
      </w:r>
    </w:p>
    <w:p w14:paraId="6A57F4AE" w14:textId="77777777" w:rsidR="00400173" w:rsidRPr="00400173" w:rsidRDefault="00400173" w:rsidP="00400173">
      <w:pPr>
        <w:pStyle w:val="ASFKListmark2"/>
      </w:pPr>
      <w:r>
        <w:t>«</w:t>
      </w:r>
      <w:r w:rsidRPr="00400173">
        <w:t>Раздел 1.1.3 ПОФР за исключением связ.</w:t>
      </w:r>
      <w:r w:rsidR="003D7637">
        <w:t xml:space="preserve"> </w:t>
      </w:r>
      <w:r w:rsidR="00831246" w:rsidRPr="00400173">
        <w:t>И</w:t>
      </w:r>
      <w:r w:rsidRPr="00400173">
        <w:t>ностр.</w:t>
      </w:r>
      <w:r w:rsidR="003D7637">
        <w:t xml:space="preserve"> </w:t>
      </w:r>
      <w:r w:rsidR="00831246" w:rsidRPr="00400173">
        <w:t>К</w:t>
      </w:r>
      <w:r w:rsidRPr="00400173">
        <w:t>редитов на выплаты в ин.валюте»;</w:t>
      </w:r>
    </w:p>
    <w:p w14:paraId="4B52B970" w14:textId="77777777" w:rsidR="00400173" w:rsidRPr="00400173" w:rsidRDefault="00400173" w:rsidP="00400173">
      <w:pPr>
        <w:pStyle w:val="ASFKListmark2"/>
      </w:pPr>
      <w:r>
        <w:t>«</w:t>
      </w:r>
      <w:r w:rsidRPr="00400173">
        <w:t>Раздел 1.2.1. Детализированные ЛБО»;</w:t>
      </w:r>
    </w:p>
    <w:p w14:paraId="3FA0CBB0" w14:textId="77777777" w:rsidR="00400173" w:rsidRPr="00400173" w:rsidRDefault="00400173" w:rsidP="00400173">
      <w:pPr>
        <w:pStyle w:val="ASFKListmark2"/>
      </w:pPr>
      <w:r>
        <w:t>«</w:t>
      </w:r>
      <w:r w:rsidRPr="00400173">
        <w:t>Раздел 1.2.2. Детализированные ЛБО на выплаты за счет связ.</w:t>
      </w:r>
      <w:r w:rsidR="003D7637">
        <w:t xml:space="preserve"> </w:t>
      </w:r>
      <w:r w:rsidR="00831246" w:rsidRPr="00400173">
        <w:t>И</w:t>
      </w:r>
      <w:r w:rsidRPr="00400173">
        <w:t>ностр.</w:t>
      </w:r>
      <w:r w:rsidR="003D7637">
        <w:t xml:space="preserve"> </w:t>
      </w:r>
      <w:r w:rsidR="00831246" w:rsidRPr="00400173">
        <w:t>К</w:t>
      </w:r>
      <w:r w:rsidRPr="00400173">
        <w:t>редитов и на выплаты в ин.валюте»;</w:t>
      </w:r>
    </w:p>
    <w:p w14:paraId="16B2FC27" w14:textId="77777777" w:rsidR="00400173" w:rsidRPr="00400173" w:rsidRDefault="00400173" w:rsidP="00400173">
      <w:pPr>
        <w:pStyle w:val="ASFKListmark2"/>
      </w:pPr>
      <w:r>
        <w:t>«</w:t>
      </w:r>
      <w:r w:rsidRPr="00400173">
        <w:t>Раздел 1.3 Неиспользованные доведенные бюджетные данные»;</w:t>
      </w:r>
    </w:p>
    <w:p w14:paraId="6B801625" w14:textId="77777777" w:rsidR="00400173" w:rsidRPr="00400173" w:rsidRDefault="00400173" w:rsidP="00400173">
      <w:pPr>
        <w:pStyle w:val="ASFKListmark2"/>
      </w:pPr>
      <w:r>
        <w:t>«</w:t>
      </w:r>
      <w:r w:rsidRPr="00400173">
        <w:t>Раздел 1.4. Неиспользованные детализированные ЛБО»;</w:t>
      </w:r>
    </w:p>
    <w:p w14:paraId="2BDE6934" w14:textId="77777777" w:rsidR="00400173" w:rsidRDefault="00400173" w:rsidP="00400173">
      <w:pPr>
        <w:pStyle w:val="ASFKListmark2"/>
      </w:pPr>
      <w:r>
        <w:t>«</w:t>
      </w:r>
      <w:r w:rsidRPr="00400173">
        <w:t>Раздел 2.</w:t>
      </w:r>
      <w:r w:rsidR="00913B47">
        <w:t>1.</w:t>
      </w:r>
      <w:r w:rsidRPr="00400173">
        <w:t xml:space="preserve"> Операции с бюджетными средствами»;</w:t>
      </w:r>
    </w:p>
    <w:p w14:paraId="0E76A8C4" w14:textId="77777777" w:rsidR="00913B47" w:rsidRDefault="00913B47" w:rsidP="00913B47">
      <w:pPr>
        <w:pStyle w:val="ASFKListmark2"/>
      </w:pPr>
      <w:r>
        <w:lastRenderedPageBreak/>
        <w:t>«Раздел 2.2. Операции с бюджетными средствами по объектам, включенным в федеральную адресную инвестиционную программу (мероприятия по информатизации)»;</w:t>
      </w:r>
    </w:p>
    <w:p w14:paraId="79351581" w14:textId="77777777" w:rsidR="00400173" w:rsidRPr="00400173" w:rsidRDefault="00400173" w:rsidP="00400173">
      <w:pPr>
        <w:pStyle w:val="ASFKListmark2"/>
      </w:pPr>
      <w:r>
        <w:t>«</w:t>
      </w:r>
      <w:r w:rsidRPr="00400173">
        <w:t>Раздел 3.1 Остатки на ЛС за счет ДБФ»;</w:t>
      </w:r>
    </w:p>
    <w:p w14:paraId="0486FFCF" w14:textId="77777777" w:rsidR="00400173" w:rsidRPr="00400173" w:rsidRDefault="00400173" w:rsidP="00400173">
      <w:pPr>
        <w:pStyle w:val="ASFKListmark2"/>
      </w:pPr>
      <w:r>
        <w:t>«</w:t>
      </w:r>
      <w:r w:rsidRPr="00400173">
        <w:t>Раздел 3.2 Операции со средствами за счет ДБФ»;</w:t>
      </w:r>
    </w:p>
    <w:p w14:paraId="4A106B1C" w14:textId="77777777" w:rsidR="00400173" w:rsidRPr="00400173" w:rsidRDefault="00400173" w:rsidP="00400173">
      <w:pPr>
        <w:pStyle w:val="ASFKListmark2"/>
      </w:pPr>
      <w:r>
        <w:t>«</w:t>
      </w:r>
      <w:r w:rsidRPr="00400173">
        <w:t>Раздел 3.3 Остатки бюджетных данных и бюджетных обязательств»;</w:t>
      </w:r>
    </w:p>
    <w:p w14:paraId="72E9F2E0" w14:textId="77777777" w:rsidR="00400173" w:rsidRPr="00400173" w:rsidRDefault="00400173" w:rsidP="00400173">
      <w:pPr>
        <w:pStyle w:val="ASFKListmark2"/>
      </w:pPr>
      <w:r>
        <w:t>«</w:t>
      </w:r>
      <w:r w:rsidRPr="00400173">
        <w:t>Раздел 3.4 Источники ДБФ (справочно)»;</w:t>
      </w:r>
    </w:p>
    <w:p w14:paraId="1417762F" w14:textId="77777777" w:rsidR="00400173" w:rsidRPr="007B2273" w:rsidRDefault="00400173" w:rsidP="00400173">
      <w:pPr>
        <w:pStyle w:val="ASFKListmark1"/>
      </w:pPr>
      <w:r>
        <w:t>«</w:t>
      </w:r>
      <w:r w:rsidRPr="007B2273">
        <w:t>Дополнительные атрибуты (2)</w:t>
      </w:r>
      <w:r>
        <w:t>»</w:t>
      </w:r>
      <w:r w:rsidR="00CE338B">
        <w:t>;</w:t>
      </w:r>
    </w:p>
    <w:p w14:paraId="631DB7D2" w14:textId="77777777" w:rsidR="00400173" w:rsidRPr="007B2273" w:rsidRDefault="00400173" w:rsidP="00400173">
      <w:pPr>
        <w:pStyle w:val="ASFKListmark1"/>
      </w:pPr>
      <w:r>
        <w:t>«</w:t>
      </w:r>
      <w:r w:rsidRPr="007B2273">
        <w:t>Системные атрибуты</w:t>
      </w:r>
      <w:r>
        <w:t>»</w:t>
      </w:r>
      <w:r w:rsidR="00CE338B">
        <w:t>;</w:t>
      </w:r>
    </w:p>
    <w:p w14:paraId="0621EFD3" w14:textId="77777777" w:rsidR="00400173" w:rsidRPr="007B2273" w:rsidRDefault="00400173" w:rsidP="00400173">
      <w:pPr>
        <w:pStyle w:val="ASFKListmark1"/>
      </w:pPr>
      <w:r>
        <w:t>«</w:t>
      </w:r>
      <w:r w:rsidRPr="007B2273">
        <w:t>Протоколы</w:t>
      </w:r>
      <w:r>
        <w:t>»</w:t>
      </w:r>
      <w:r w:rsidRPr="007B2273">
        <w:t>.</w:t>
      </w:r>
    </w:p>
    <w:p w14:paraId="5EFA20C8" w14:textId="77777777" w:rsidR="002554EF" w:rsidRPr="00424CF0" w:rsidRDefault="00476E1D" w:rsidP="002554EF">
      <w:pPr>
        <w:pStyle w:val="ASFKFigure"/>
      </w:pPr>
      <w:r>
        <w:pict w14:anchorId="6E249953">
          <v:shape id="_x0000_i1312" type="#_x0000_t75" style="width:482.25pt;height:330.7pt">
            <v:imagedata r:id="rId266" o:title="1"/>
          </v:shape>
        </w:pict>
      </w:r>
    </w:p>
    <w:p w14:paraId="3CC87C29" w14:textId="77777777" w:rsidR="002554EF" w:rsidRPr="00424CF0" w:rsidRDefault="002554EF" w:rsidP="002554EF">
      <w:pPr>
        <w:pStyle w:val="ASFKFigName"/>
      </w:pPr>
      <w:r w:rsidRPr="00424CF0">
        <w:fldChar w:fldCharType="begin"/>
      </w:r>
      <w:r w:rsidRPr="00424CF0">
        <w:instrText xml:space="preserve"> SEQ Рисунок \* ARABIC </w:instrText>
      </w:r>
      <w:r w:rsidRPr="00424CF0">
        <w:fldChar w:fldCharType="separate"/>
      </w:r>
      <w:bookmarkStart w:id="1485" w:name="_Ref245820654"/>
      <w:bookmarkStart w:id="1486" w:name="_Toc82692172"/>
      <w:r w:rsidR="00476E1D">
        <w:rPr>
          <w:noProof/>
        </w:rPr>
        <w:t>203</w:t>
      </w:r>
      <w:bookmarkEnd w:id="1485"/>
      <w:r w:rsidRPr="00424CF0">
        <w:fldChar w:fldCharType="end"/>
      </w:r>
      <w:r w:rsidRPr="00424CF0">
        <w:t xml:space="preserve">. ЭФ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1.1.1 Бюджетные данные</w:t>
      </w:r>
      <w:r>
        <w:t>»</w:t>
      </w:r>
      <w:bookmarkEnd w:id="1486"/>
    </w:p>
    <w:p w14:paraId="7250131F" w14:textId="77777777" w:rsidR="002554EF" w:rsidRPr="00424CF0" w:rsidRDefault="002554EF" w:rsidP="002554EF">
      <w:pPr>
        <w:pStyle w:val="ASFKNormal"/>
      </w:pPr>
      <w:r w:rsidRPr="00424CF0">
        <w:t xml:space="preserve">Закладка </w:t>
      </w:r>
      <w:r>
        <w:t>«</w:t>
      </w:r>
      <w:r w:rsidRPr="00424CF0">
        <w:t>Документ (1)</w:t>
      </w:r>
      <w:r>
        <w:t>»</w:t>
      </w:r>
      <w:r w:rsidRPr="00424CF0">
        <w:t xml:space="preserve"> содержит вкладки, отображающие данные по разделам. П</w:t>
      </w:r>
      <w:r w:rsidRPr="00D0193D">
        <w:t>о</w:t>
      </w:r>
      <w:r w:rsidRPr="00424CF0">
        <w:t xml:space="preserve">ля в этих закладках </w:t>
      </w:r>
      <w:r>
        <w:t xml:space="preserve">не доступны для </w:t>
      </w:r>
      <w:r w:rsidRPr="00424CF0">
        <w:t>редактирования, их можно только просмо</w:t>
      </w:r>
      <w:r w:rsidRPr="00D0193D">
        <w:t>т</w:t>
      </w:r>
      <w:r w:rsidRPr="00424CF0">
        <w:t xml:space="preserve">реть. </w:t>
      </w:r>
    </w:p>
    <w:p w14:paraId="04FA917D" w14:textId="77777777" w:rsidR="002554EF" w:rsidRPr="00424CF0" w:rsidRDefault="002554EF" w:rsidP="002554EF">
      <w:pPr>
        <w:pStyle w:val="ASFKNormal"/>
      </w:pPr>
      <w:r w:rsidRPr="00424CF0">
        <w:t xml:space="preserve">Перечень полей документа </w:t>
      </w:r>
      <w:r>
        <w:t>«</w:t>
      </w:r>
      <w:r w:rsidRPr="00424CF0">
        <w:t>Акт приемки-передачи показателей лицевого счета пол</w:t>
      </w:r>
      <w:r w:rsidRPr="00CA3543">
        <w:t>у</w:t>
      </w:r>
      <w:r w:rsidRPr="00424CF0">
        <w:t>чателя бю</w:t>
      </w:r>
      <w:r w:rsidRPr="00D0193D">
        <w:t>д</w:t>
      </w:r>
      <w:r w:rsidRPr="00424CF0">
        <w:t>жетных средств</w:t>
      </w:r>
      <w:r>
        <w:t>», закладки «</w:t>
      </w:r>
      <w:r w:rsidRPr="00424CF0">
        <w:t>Документ (1)</w:t>
      </w:r>
      <w:r>
        <w:t>», вкладки «Раздел 1.1.1 Бюджетные данные»</w:t>
      </w:r>
      <w:r w:rsidRPr="00424CF0">
        <w:t xml:space="preserve"> приведен в </w:t>
      </w:r>
      <w:r>
        <w:t>таблице </w:t>
      </w:r>
      <w:r w:rsidRPr="00424CF0">
        <w:fldChar w:fldCharType="begin"/>
      </w:r>
      <w:r w:rsidRPr="00424CF0">
        <w:instrText xml:space="preserve"> REF _Ref317610737 \h  \* MERGEFORMAT </w:instrText>
      </w:r>
      <w:r w:rsidRPr="00424CF0">
        <w:fldChar w:fldCharType="separate"/>
      </w:r>
      <w:r w:rsidR="00476E1D">
        <w:t>123</w:t>
      </w:r>
      <w:r w:rsidRPr="00424CF0">
        <w:fldChar w:fldCharType="end"/>
      </w:r>
      <w:r w:rsidRPr="00424CF0">
        <w:t>.</w:t>
      </w:r>
    </w:p>
    <w:p w14:paraId="1BAC1A64" w14:textId="77777777" w:rsidR="002554EF" w:rsidRPr="00424CF0" w:rsidRDefault="000B34EE" w:rsidP="002554EF">
      <w:pPr>
        <w:pStyle w:val="ASFKNameTable"/>
      </w:pPr>
      <w:r>
        <w:rPr>
          <w:noProof/>
        </w:rPr>
        <w:fldChar w:fldCharType="begin"/>
      </w:r>
      <w:r>
        <w:rPr>
          <w:noProof/>
        </w:rPr>
        <w:instrText xml:space="preserve"> SEQ Таблица \* ARABIC </w:instrText>
      </w:r>
      <w:r>
        <w:rPr>
          <w:noProof/>
        </w:rPr>
        <w:fldChar w:fldCharType="separate"/>
      </w:r>
      <w:bookmarkStart w:id="1487" w:name="_Ref317610737"/>
      <w:bookmarkStart w:id="1488" w:name="_Toc82691847"/>
      <w:r w:rsidR="00476E1D">
        <w:rPr>
          <w:noProof/>
        </w:rPr>
        <w:t>123</w:t>
      </w:r>
      <w:bookmarkEnd w:id="1487"/>
      <w:r>
        <w:rPr>
          <w:noProof/>
        </w:rPr>
        <w:fldChar w:fldCharType="end"/>
      </w:r>
      <w:r w:rsidR="002554EF" w:rsidRPr="00424CF0">
        <w:t xml:space="preserve">. </w:t>
      </w:r>
      <w:r w:rsidR="002554EF">
        <w:t>Описание</w:t>
      </w:r>
      <w:r w:rsidR="002554EF" w:rsidRPr="00424CF0">
        <w:t xml:space="preserve"> полей документа </w:t>
      </w:r>
      <w:r w:rsidR="002554EF">
        <w:t>«</w:t>
      </w:r>
      <w:r w:rsidR="002554EF" w:rsidRPr="00424CF0">
        <w:t>Акт приемки-передачи показателей л</w:t>
      </w:r>
      <w:r w:rsidR="002554EF" w:rsidRPr="00CA3543">
        <w:t>и</w:t>
      </w:r>
      <w:r w:rsidR="002554EF" w:rsidRPr="00424CF0">
        <w:t>цевого счета получателя бюджетных средств</w:t>
      </w:r>
      <w:r w:rsidR="002554EF">
        <w:t>», закладки «</w:t>
      </w:r>
      <w:r w:rsidR="002554EF" w:rsidRPr="00424CF0">
        <w:t>Документ (1)</w:t>
      </w:r>
      <w:r w:rsidR="002554EF">
        <w:t>», вкладки «Раздел 1.1.1 Бюджетные данные»</w:t>
      </w:r>
      <w:bookmarkEnd w:id="148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78"/>
        <w:gridCol w:w="7074"/>
      </w:tblGrid>
      <w:tr w:rsidR="002554EF" w:rsidRPr="00424CF0" w14:paraId="3475DAFB" w14:textId="77777777" w:rsidTr="004834F0">
        <w:trPr>
          <w:tblHeader/>
        </w:trPr>
        <w:tc>
          <w:tcPr>
            <w:tcW w:w="137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47D27B9" w14:textId="77777777" w:rsidR="002554EF" w:rsidRPr="00424CF0" w:rsidRDefault="002554EF" w:rsidP="0037434F">
            <w:pPr>
              <w:pStyle w:val="ASFKTableHead"/>
            </w:pPr>
            <w:r w:rsidRPr="00424CF0">
              <w:t>Наименование поля</w:t>
            </w:r>
          </w:p>
        </w:tc>
        <w:tc>
          <w:tcPr>
            <w:tcW w:w="362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069C34B" w14:textId="77777777" w:rsidR="002554EF" w:rsidRPr="00424CF0" w:rsidRDefault="002554EF" w:rsidP="0037434F">
            <w:pPr>
              <w:pStyle w:val="ASFKTableHead"/>
            </w:pPr>
            <w:r w:rsidRPr="00424CF0">
              <w:t>Описание</w:t>
            </w:r>
            <w:r>
              <w:t xml:space="preserve"> поля</w:t>
            </w:r>
          </w:p>
        </w:tc>
      </w:tr>
      <w:tr w:rsidR="002554EF" w:rsidRPr="00424CF0" w14:paraId="799A2E52" w14:textId="77777777" w:rsidTr="004834F0">
        <w:tc>
          <w:tcPr>
            <w:tcW w:w="1373" w:type="pct"/>
            <w:shd w:val="clear" w:color="auto" w:fill="auto"/>
          </w:tcPr>
          <w:p w14:paraId="285E94A5" w14:textId="77777777" w:rsidR="002554EF" w:rsidRPr="00B11F4A" w:rsidRDefault="002554EF" w:rsidP="004834F0">
            <w:pPr>
              <w:pStyle w:val="ASFKTablenorm"/>
              <w:ind w:left="57" w:right="57"/>
            </w:pPr>
            <w:r w:rsidRPr="00B11F4A">
              <w:t>Номер</w:t>
            </w:r>
          </w:p>
        </w:tc>
        <w:tc>
          <w:tcPr>
            <w:tcW w:w="3627" w:type="pct"/>
            <w:shd w:val="clear" w:color="auto" w:fill="auto"/>
          </w:tcPr>
          <w:p w14:paraId="4F794007" w14:textId="77777777" w:rsidR="002554EF" w:rsidRPr="003A239A" w:rsidRDefault="002554EF" w:rsidP="004834F0">
            <w:pPr>
              <w:pStyle w:val="ASFKTablenorm"/>
              <w:ind w:left="57" w:right="57"/>
            </w:pPr>
            <w:r w:rsidRPr="00B11F4A">
              <w:t>Номер ЛС ПБС</w:t>
            </w:r>
            <w:r w:rsidRPr="003A239A">
              <w:t>. Импорт из OEBS.</w:t>
            </w:r>
          </w:p>
        </w:tc>
      </w:tr>
      <w:tr w:rsidR="002554EF" w:rsidRPr="00424CF0" w14:paraId="3C8BC102" w14:textId="77777777" w:rsidTr="004834F0">
        <w:tc>
          <w:tcPr>
            <w:tcW w:w="1373" w:type="pct"/>
            <w:shd w:val="clear" w:color="auto" w:fill="auto"/>
          </w:tcPr>
          <w:p w14:paraId="2AF00191" w14:textId="77777777" w:rsidR="002554EF" w:rsidRPr="00B11F4A" w:rsidRDefault="002554EF" w:rsidP="004834F0">
            <w:pPr>
              <w:pStyle w:val="ASFKTablenorm"/>
              <w:ind w:left="57" w:right="57"/>
            </w:pPr>
            <w:r w:rsidRPr="00B11F4A">
              <w:t>Дата акта</w:t>
            </w:r>
          </w:p>
        </w:tc>
        <w:tc>
          <w:tcPr>
            <w:tcW w:w="3627" w:type="pct"/>
            <w:shd w:val="clear" w:color="auto" w:fill="auto"/>
          </w:tcPr>
          <w:p w14:paraId="5478E23A" w14:textId="77777777" w:rsidR="002554EF" w:rsidRPr="003A239A" w:rsidRDefault="002554EF" w:rsidP="004834F0">
            <w:pPr>
              <w:pStyle w:val="ASFKTablenorm"/>
              <w:ind w:left="57" w:right="57"/>
            </w:pPr>
            <w:r w:rsidRPr="00B11F4A">
              <w:t>Дата формирования акта</w:t>
            </w:r>
            <w:r w:rsidRPr="003A239A">
              <w:t>. Импорт из OEBS.</w:t>
            </w:r>
          </w:p>
        </w:tc>
      </w:tr>
      <w:tr w:rsidR="002554EF" w:rsidRPr="00424CF0" w14:paraId="4A91F830" w14:textId="77777777" w:rsidTr="004834F0">
        <w:tc>
          <w:tcPr>
            <w:tcW w:w="1373" w:type="pct"/>
            <w:shd w:val="clear" w:color="auto" w:fill="auto"/>
          </w:tcPr>
          <w:p w14:paraId="58783FD1" w14:textId="77777777" w:rsidR="002554EF" w:rsidRPr="00B11F4A" w:rsidRDefault="002554EF" w:rsidP="004834F0">
            <w:pPr>
              <w:pStyle w:val="ASFKTablenorm"/>
              <w:ind w:left="57" w:right="57"/>
            </w:pPr>
            <w:r w:rsidRPr="00B11F4A">
              <w:lastRenderedPageBreak/>
              <w:t>Стат.</w:t>
            </w:r>
          </w:p>
        </w:tc>
        <w:tc>
          <w:tcPr>
            <w:tcW w:w="3627" w:type="pct"/>
            <w:shd w:val="clear" w:color="auto" w:fill="auto"/>
          </w:tcPr>
          <w:p w14:paraId="183529D1" w14:textId="77777777" w:rsidR="002554EF" w:rsidRPr="003A239A" w:rsidRDefault="002554EF" w:rsidP="004834F0">
            <w:pPr>
              <w:pStyle w:val="ASFKTablenorm"/>
              <w:ind w:left="57" w:right="57"/>
            </w:pPr>
            <w:r w:rsidRPr="00B11F4A">
              <w:t>Код бизнес-статуса документа.</w:t>
            </w:r>
            <w:r w:rsidRPr="003A239A">
              <w:t xml:space="preserve"> Значение заполняется автоматически при обработке или передается из OEBS.</w:t>
            </w:r>
          </w:p>
        </w:tc>
      </w:tr>
      <w:tr w:rsidR="002554EF" w:rsidRPr="00424CF0" w14:paraId="2FE5ECEC" w14:textId="77777777" w:rsidTr="004834F0">
        <w:tc>
          <w:tcPr>
            <w:tcW w:w="1373" w:type="pct"/>
            <w:shd w:val="clear" w:color="auto" w:fill="auto"/>
          </w:tcPr>
          <w:p w14:paraId="5CEB2B4B" w14:textId="77777777" w:rsidR="002554EF" w:rsidRPr="003A239A" w:rsidRDefault="002554EF" w:rsidP="004834F0">
            <w:pPr>
              <w:pStyle w:val="ASFKTablenorm"/>
              <w:ind w:left="57" w:right="57"/>
            </w:pPr>
            <w:r w:rsidRPr="00B11F4A">
              <w:t>О</w:t>
            </w:r>
            <w:r w:rsidRPr="003A239A">
              <w:t>рган ФК-передающий</w:t>
            </w:r>
          </w:p>
        </w:tc>
        <w:tc>
          <w:tcPr>
            <w:tcW w:w="3627" w:type="pct"/>
            <w:shd w:val="clear" w:color="auto" w:fill="auto"/>
          </w:tcPr>
          <w:p w14:paraId="44E8BEA1" w14:textId="77777777" w:rsidR="002554EF" w:rsidRPr="003A239A" w:rsidRDefault="002554EF" w:rsidP="004834F0">
            <w:pPr>
              <w:pStyle w:val="ASFKTablenorm"/>
              <w:ind w:left="57" w:right="57"/>
            </w:pPr>
            <w:r w:rsidRPr="00B11F4A">
              <w:t xml:space="preserve">Наименование </w:t>
            </w:r>
            <w:r w:rsidR="00A856E0">
              <w:t>ТОФК</w:t>
            </w:r>
            <w:r w:rsidRPr="00B11F4A">
              <w:t xml:space="preserve"> о</w:t>
            </w:r>
            <w:r w:rsidRPr="003A239A">
              <w:t>тправителя. Импорт из OEBS.</w:t>
            </w:r>
          </w:p>
        </w:tc>
      </w:tr>
      <w:tr w:rsidR="002554EF" w:rsidRPr="00424CF0" w14:paraId="54F3B8B9" w14:textId="77777777" w:rsidTr="004834F0">
        <w:tc>
          <w:tcPr>
            <w:tcW w:w="1373" w:type="pct"/>
            <w:shd w:val="clear" w:color="auto" w:fill="auto"/>
          </w:tcPr>
          <w:p w14:paraId="22BEE9AF" w14:textId="77777777" w:rsidR="002554EF" w:rsidRPr="003A239A" w:rsidRDefault="002554EF" w:rsidP="004834F0">
            <w:pPr>
              <w:pStyle w:val="ASFKTablenorm"/>
              <w:ind w:left="57" w:right="57"/>
            </w:pPr>
            <w:r>
              <w:t>П</w:t>
            </w:r>
            <w:r w:rsidRPr="003A239A">
              <w:t>о КОФК</w:t>
            </w:r>
          </w:p>
        </w:tc>
        <w:tc>
          <w:tcPr>
            <w:tcW w:w="3627" w:type="pct"/>
            <w:shd w:val="clear" w:color="auto" w:fill="auto"/>
          </w:tcPr>
          <w:p w14:paraId="1117B126" w14:textId="77777777" w:rsidR="002554EF" w:rsidRPr="003A239A" w:rsidRDefault="002554EF" w:rsidP="004834F0">
            <w:pPr>
              <w:pStyle w:val="ASFKTablenorm"/>
              <w:ind w:left="57" w:right="57"/>
            </w:pPr>
            <w:r w:rsidRPr="00B11F4A">
              <w:t xml:space="preserve">Код </w:t>
            </w:r>
            <w:r w:rsidR="00A856E0">
              <w:t>ТОФК</w:t>
            </w:r>
            <w:r w:rsidRPr="00B11F4A">
              <w:t xml:space="preserve"> отправителя</w:t>
            </w:r>
            <w:r w:rsidRPr="003A239A">
              <w:t>. Импорт из OEBS.</w:t>
            </w:r>
          </w:p>
        </w:tc>
      </w:tr>
      <w:tr w:rsidR="002554EF" w:rsidRPr="00424CF0" w14:paraId="4F32E872" w14:textId="77777777" w:rsidTr="004834F0">
        <w:tc>
          <w:tcPr>
            <w:tcW w:w="1373" w:type="pct"/>
            <w:shd w:val="clear" w:color="auto" w:fill="auto"/>
          </w:tcPr>
          <w:p w14:paraId="25027AB5" w14:textId="77777777" w:rsidR="002554EF" w:rsidRPr="00B11F4A" w:rsidRDefault="002554EF" w:rsidP="004834F0">
            <w:pPr>
              <w:pStyle w:val="ASFKTablenorm"/>
              <w:ind w:left="57" w:right="57"/>
            </w:pPr>
            <w:r w:rsidRPr="00B11F4A">
              <w:t>Орган ФК-принимающий</w:t>
            </w:r>
          </w:p>
        </w:tc>
        <w:tc>
          <w:tcPr>
            <w:tcW w:w="3627" w:type="pct"/>
            <w:shd w:val="clear" w:color="auto" w:fill="auto"/>
          </w:tcPr>
          <w:p w14:paraId="6B2A4200" w14:textId="77777777" w:rsidR="002554EF" w:rsidRPr="003A239A" w:rsidRDefault="002554EF" w:rsidP="004834F0">
            <w:pPr>
              <w:pStyle w:val="ASFKTablenorm"/>
              <w:ind w:left="57" w:right="57"/>
            </w:pPr>
            <w:r w:rsidRPr="00B11F4A">
              <w:t xml:space="preserve">Наименование </w:t>
            </w:r>
            <w:r w:rsidR="00A856E0">
              <w:t>ТОФК</w:t>
            </w:r>
            <w:r w:rsidRPr="00B11F4A">
              <w:t xml:space="preserve"> п</w:t>
            </w:r>
            <w:r w:rsidRPr="003A239A">
              <w:t>олучателя. Импорт из OEBS.</w:t>
            </w:r>
          </w:p>
        </w:tc>
      </w:tr>
      <w:tr w:rsidR="002554EF" w:rsidRPr="00424CF0" w14:paraId="2D67527E" w14:textId="77777777" w:rsidTr="004834F0">
        <w:tc>
          <w:tcPr>
            <w:tcW w:w="1373" w:type="pct"/>
            <w:shd w:val="clear" w:color="auto" w:fill="auto"/>
          </w:tcPr>
          <w:p w14:paraId="6F0C2D5C" w14:textId="77777777" w:rsidR="002554EF" w:rsidRPr="003A239A" w:rsidRDefault="002554EF" w:rsidP="004834F0">
            <w:pPr>
              <w:pStyle w:val="ASFKTablenorm"/>
              <w:ind w:left="57" w:right="57"/>
            </w:pPr>
            <w:r>
              <w:t>П</w:t>
            </w:r>
            <w:r w:rsidRPr="003A239A">
              <w:t>о КОФК</w:t>
            </w:r>
          </w:p>
        </w:tc>
        <w:tc>
          <w:tcPr>
            <w:tcW w:w="3627" w:type="pct"/>
            <w:shd w:val="clear" w:color="auto" w:fill="auto"/>
          </w:tcPr>
          <w:p w14:paraId="41351B5B" w14:textId="77777777" w:rsidR="002554EF" w:rsidRPr="003A239A" w:rsidRDefault="002554EF" w:rsidP="004834F0">
            <w:pPr>
              <w:pStyle w:val="ASFKTablenorm"/>
              <w:ind w:left="57" w:right="57"/>
            </w:pPr>
            <w:r w:rsidRPr="00B11F4A">
              <w:t xml:space="preserve">Код </w:t>
            </w:r>
            <w:r w:rsidR="00A856E0">
              <w:t>ТОФК</w:t>
            </w:r>
            <w:r w:rsidRPr="00B11F4A">
              <w:t xml:space="preserve"> получателя</w:t>
            </w:r>
            <w:r w:rsidRPr="003A239A">
              <w:t>. Импорт из OEBS.</w:t>
            </w:r>
          </w:p>
        </w:tc>
      </w:tr>
      <w:tr w:rsidR="002554EF" w:rsidRPr="00424CF0" w14:paraId="654AF902" w14:textId="77777777" w:rsidTr="004834F0">
        <w:tc>
          <w:tcPr>
            <w:tcW w:w="1373" w:type="pct"/>
            <w:shd w:val="clear" w:color="auto" w:fill="auto"/>
          </w:tcPr>
          <w:p w14:paraId="6FD47CD8" w14:textId="77777777" w:rsidR="002554EF" w:rsidRPr="00B11F4A" w:rsidRDefault="002554EF" w:rsidP="004834F0">
            <w:pPr>
              <w:pStyle w:val="ASFKTablenorm"/>
              <w:ind w:left="57" w:right="57"/>
            </w:pPr>
            <w:r w:rsidRPr="00B11F4A">
              <w:t>ГРБС</w:t>
            </w:r>
          </w:p>
        </w:tc>
        <w:tc>
          <w:tcPr>
            <w:tcW w:w="3627" w:type="pct"/>
            <w:shd w:val="clear" w:color="auto" w:fill="auto"/>
          </w:tcPr>
          <w:p w14:paraId="45C658D7" w14:textId="77777777" w:rsidR="002554EF" w:rsidRPr="003A239A" w:rsidRDefault="002554EF" w:rsidP="004834F0">
            <w:pPr>
              <w:pStyle w:val="ASFKTablenorm"/>
              <w:ind w:left="57" w:right="57"/>
            </w:pPr>
            <w:r w:rsidRPr="00B11F4A">
              <w:t>Наименование ГРБС</w:t>
            </w:r>
            <w:r w:rsidRPr="003A239A">
              <w:t>. Импорт из OEBS.</w:t>
            </w:r>
          </w:p>
        </w:tc>
      </w:tr>
      <w:tr w:rsidR="002554EF" w:rsidRPr="00424CF0" w14:paraId="1180AF81" w14:textId="77777777" w:rsidTr="004834F0">
        <w:tc>
          <w:tcPr>
            <w:tcW w:w="1373" w:type="pct"/>
            <w:shd w:val="clear" w:color="auto" w:fill="auto"/>
          </w:tcPr>
          <w:p w14:paraId="083FB7D1" w14:textId="77777777" w:rsidR="002554EF" w:rsidRPr="00B11F4A" w:rsidRDefault="002554EF" w:rsidP="004834F0">
            <w:pPr>
              <w:pStyle w:val="ASFKTablenorm"/>
              <w:ind w:left="57" w:right="57"/>
            </w:pPr>
            <w:r w:rsidRPr="00B11F4A">
              <w:t>Глава по БК</w:t>
            </w:r>
          </w:p>
        </w:tc>
        <w:tc>
          <w:tcPr>
            <w:tcW w:w="3627" w:type="pct"/>
            <w:shd w:val="clear" w:color="auto" w:fill="auto"/>
          </w:tcPr>
          <w:p w14:paraId="0F7B8A98" w14:textId="77777777" w:rsidR="002554EF" w:rsidRPr="003A239A" w:rsidRDefault="002554EF" w:rsidP="004834F0">
            <w:pPr>
              <w:pStyle w:val="ASFKTablenorm"/>
              <w:ind w:left="57" w:right="57"/>
            </w:pPr>
            <w:r w:rsidRPr="00B11F4A">
              <w:t>Код ГРБС</w:t>
            </w:r>
            <w:r w:rsidRPr="003A239A">
              <w:t>. Импорт из OEBS.</w:t>
            </w:r>
          </w:p>
        </w:tc>
      </w:tr>
      <w:tr w:rsidR="002554EF" w:rsidRPr="00424CF0" w14:paraId="62A3FDF8" w14:textId="77777777" w:rsidTr="004834F0">
        <w:tc>
          <w:tcPr>
            <w:tcW w:w="1373" w:type="pct"/>
            <w:shd w:val="clear" w:color="auto" w:fill="auto"/>
          </w:tcPr>
          <w:p w14:paraId="10D9A9E1" w14:textId="77777777" w:rsidR="002554EF" w:rsidRPr="00B11F4A" w:rsidRDefault="002554EF" w:rsidP="004834F0">
            <w:pPr>
              <w:pStyle w:val="ASFKTablenorm"/>
              <w:ind w:left="57" w:right="57"/>
            </w:pPr>
            <w:r w:rsidRPr="00B11F4A">
              <w:t>ПБС</w:t>
            </w:r>
          </w:p>
        </w:tc>
        <w:tc>
          <w:tcPr>
            <w:tcW w:w="3627" w:type="pct"/>
            <w:shd w:val="clear" w:color="auto" w:fill="auto"/>
          </w:tcPr>
          <w:p w14:paraId="0956D131" w14:textId="77777777" w:rsidR="002554EF" w:rsidRPr="003A239A" w:rsidRDefault="002554EF" w:rsidP="004834F0">
            <w:pPr>
              <w:pStyle w:val="ASFKTablenorm"/>
              <w:ind w:left="57" w:right="57"/>
            </w:pPr>
            <w:r w:rsidRPr="00B11F4A">
              <w:t>Наименование ПБС по СРРПБС</w:t>
            </w:r>
            <w:r w:rsidRPr="003A239A">
              <w:t>. Импорт из OEBS.</w:t>
            </w:r>
          </w:p>
        </w:tc>
      </w:tr>
      <w:tr w:rsidR="002554EF" w:rsidRPr="00424CF0" w14:paraId="4E855C66" w14:textId="77777777" w:rsidTr="004834F0">
        <w:tc>
          <w:tcPr>
            <w:tcW w:w="1373" w:type="pct"/>
            <w:shd w:val="clear" w:color="auto" w:fill="auto"/>
          </w:tcPr>
          <w:p w14:paraId="485303A3" w14:textId="77777777" w:rsidR="002554EF" w:rsidRPr="003A239A" w:rsidRDefault="002554EF" w:rsidP="004834F0">
            <w:pPr>
              <w:pStyle w:val="ASFKTablenorm"/>
              <w:ind w:left="57" w:right="57"/>
            </w:pPr>
            <w:r>
              <w:t>П</w:t>
            </w:r>
            <w:r w:rsidRPr="003A239A">
              <w:t>о Сводному реестру</w:t>
            </w:r>
          </w:p>
        </w:tc>
        <w:tc>
          <w:tcPr>
            <w:tcW w:w="3627" w:type="pct"/>
            <w:shd w:val="clear" w:color="auto" w:fill="auto"/>
          </w:tcPr>
          <w:p w14:paraId="33BF5750" w14:textId="77777777" w:rsidR="002554EF" w:rsidRPr="003A239A" w:rsidRDefault="002554EF" w:rsidP="004834F0">
            <w:pPr>
              <w:pStyle w:val="ASFKTablenorm"/>
              <w:ind w:left="57" w:right="57"/>
            </w:pPr>
            <w:r w:rsidRPr="00B11F4A">
              <w:t>Код ПБС по СРРПБС</w:t>
            </w:r>
            <w:r w:rsidRPr="003A239A">
              <w:t>. Импорт из OEBS.</w:t>
            </w:r>
          </w:p>
        </w:tc>
      </w:tr>
      <w:tr w:rsidR="002554EF" w:rsidRPr="00424CF0" w14:paraId="229C0312" w14:textId="77777777" w:rsidTr="004834F0">
        <w:tc>
          <w:tcPr>
            <w:tcW w:w="1373" w:type="pct"/>
            <w:shd w:val="clear" w:color="auto" w:fill="auto"/>
          </w:tcPr>
          <w:p w14:paraId="6D3681B4" w14:textId="77777777" w:rsidR="002554EF" w:rsidRPr="00B11F4A" w:rsidRDefault="002554EF" w:rsidP="004834F0">
            <w:pPr>
              <w:pStyle w:val="ASFKTablenorm"/>
              <w:ind w:left="57" w:right="57"/>
            </w:pPr>
            <w:r w:rsidRPr="00B11F4A">
              <w:t>РБС</w:t>
            </w:r>
          </w:p>
        </w:tc>
        <w:tc>
          <w:tcPr>
            <w:tcW w:w="3627" w:type="pct"/>
            <w:shd w:val="clear" w:color="auto" w:fill="auto"/>
          </w:tcPr>
          <w:p w14:paraId="5F1ACF9F" w14:textId="77777777" w:rsidR="002554EF" w:rsidRPr="003A239A" w:rsidRDefault="002554EF" w:rsidP="004834F0">
            <w:pPr>
              <w:pStyle w:val="ASFKTablenorm"/>
              <w:ind w:left="57" w:right="57"/>
            </w:pPr>
            <w:r w:rsidRPr="00B11F4A">
              <w:t>Наименование РБС по СРРПБС</w:t>
            </w:r>
            <w:r w:rsidRPr="003A239A">
              <w:t>. Импорт из OEBS.</w:t>
            </w:r>
          </w:p>
        </w:tc>
      </w:tr>
      <w:tr w:rsidR="002554EF" w:rsidRPr="00424CF0" w14:paraId="0EBF0BE2" w14:textId="77777777" w:rsidTr="004834F0">
        <w:tc>
          <w:tcPr>
            <w:tcW w:w="1373" w:type="pct"/>
            <w:shd w:val="clear" w:color="auto" w:fill="auto"/>
          </w:tcPr>
          <w:p w14:paraId="562E8A20" w14:textId="77777777" w:rsidR="002554EF" w:rsidRPr="003A239A" w:rsidRDefault="002554EF" w:rsidP="004834F0">
            <w:pPr>
              <w:pStyle w:val="ASFKTablenorm"/>
              <w:ind w:left="57" w:right="57"/>
            </w:pPr>
            <w:r>
              <w:t>П</w:t>
            </w:r>
            <w:r w:rsidRPr="003A239A">
              <w:t>о Сводному реестру</w:t>
            </w:r>
          </w:p>
        </w:tc>
        <w:tc>
          <w:tcPr>
            <w:tcW w:w="3627" w:type="pct"/>
            <w:shd w:val="clear" w:color="auto" w:fill="auto"/>
          </w:tcPr>
          <w:p w14:paraId="5275DD7E" w14:textId="77777777" w:rsidR="002554EF" w:rsidRPr="003A239A" w:rsidRDefault="002554EF" w:rsidP="004834F0">
            <w:pPr>
              <w:pStyle w:val="ASFKTablenorm"/>
              <w:ind w:left="57" w:right="57"/>
            </w:pPr>
            <w:r w:rsidRPr="00B11F4A">
              <w:t>Код РБС по СРРПБС</w:t>
            </w:r>
            <w:r w:rsidRPr="003A239A">
              <w:t>. Импорт из OEBS.</w:t>
            </w:r>
          </w:p>
        </w:tc>
      </w:tr>
      <w:tr w:rsidR="002554EF" w:rsidRPr="00424CF0" w14:paraId="44D45E56" w14:textId="77777777" w:rsidTr="004834F0">
        <w:tc>
          <w:tcPr>
            <w:tcW w:w="1373" w:type="pct"/>
            <w:shd w:val="clear" w:color="auto" w:fill="auto"/>
          </w:tcPr>
          <w:p w14:paraId="5237A029" w14:textId="77777777" w:rsidR="002554EF" w:rsidRPr="00B11F4A" w:rsidRDefault="002554EF" w:rsidP="004834F0">
            <w:pPr>
              <w:pStyle w:val="ASFKTablenorm"/>
              <w:ind w:left="57" w:right="57"/>
            </w:pPr>
            <w:r w:rsidRPr="00B11F4A">
              <w:t>Бюджет</w:t>
            </w:r>
          </w:p>
        </w:tc>
        <w:tc>
          <w:tcPr>
            <w:tcW w:w="3627" w:type="pct"/>
            <w:shd w:val="clear" w:color="auto" w:fill="auto"/>
          </w:tcPr>
          <w:p w14:paraId="3B08348A" w14:textId="77777777" w:rsidR="002554EF" w:rsidRPr="003A239A" w:rsidRDefault="002554EF" w:rsidP="004834F0">
            <w:pPr>
              <w:pStyle w:val="ASFKTablenorm"/>
              <w:ind w:left="57" w:right="57"/>
            </w:pPr>
            <w:r w:rsidRPr="00B11F4A">
              <w:t>Наименование бюджета для ЛС клиента, являющегося уч</w:t>
            </w:r>
            <w:r w:rsidRPr="003A239A">
              <w:t>астником бю</w:t>
            </w:r>
            <w:r w:rsidRPr="00E06C9A">
              <w:t>д</w:t>
            </w:r>
            <w:r w:rsidRPr="003A239A">
              <w:t>жетного процесса. Импорт из OEBS.</w:t>
            </w:r>
          </w:p>
        </w:tc>
      </w:tr>
      <w:tr w:rsidR="002554EF" w:rsidRPr="00424CF0" w14:paraId="74A7DA8F" w14:textId="77777777" w:rsidTr="004834F0">
        <w:tc>
          <w:tcPr>
            <w:tcW w:w="1373" w:type="pct"/>
            <w:shd w:val="clear" w:color="auto" w:fill="auto"/>
          </w:tcPr>
          <w:p w14:paraId="2233D8AB" w14:textId="77777777" w:rsidR="002554EF" w:rsidRPr="00B11F4A" w:rsidRDefault="002554EF" w:rsidP="004834F0">
            <w:pPr>
              <w:pStyle w:val="ASFKTablenorm"/>
              <w:ind w:left="57" w:right="57"/>
            </w:pPr>
            <w:r>
              <w:t>По ОКТМО</w:t>
            </w:r>
          </w:p>
        </w:tc>
        <w:tc>
          <w:tcPr>
            <w:tcW w:w="3627" w:type="pct"/>
            <w:shd w:val="clear" w:color="auto" w:fill="auto"/>
          </w:tcPr>
          <w:p w14:paraId="3A0BE047" w14:textId="77777777" w:rsidR="002554EF" w:rsidRPr="003A239A" w:rsidRDefault="002554EF" w:rsidP="004834F0">
            <w:pPr>
              <w:pStyle w:val="ASFKTablenorm"/>
              <w:ind w:left="57" w:right="57"/>
            </w:pPr>
            <w:r>
              <w:t>Код по ОКТМО.</w:t>
            </w:r>
            <w:r w:rsidRPr="003A239A">
              <w:t xml:space="preserve"> Импорт из OEBS.</w:t>
            </w:r>
          </w:p>
        </w:tc>
      </w:tr>
      <w:tr w:rsidR="002554EF" w:rsidRPr="00424CF0" w14:paraId="7FEB2751" w14:textId="77777777" w:rsidTr="004834F0">
        <w:tc>
          <w:tcPr>
            <w:tcW w:w="1373" w:type="pct"/>
            <w:shd w:val="clear" w:color="auto" w:fill="auto"/>
          </w:tcPr>
          <w:p w14:paraId="667886D3" w14:textId="77777777" w:rsidR="002554EF" w:rsidRPr="003A239A" w:rsidRDefault="002554EF" w:rsidP="004834F0">
            <w:pPr>
              <w:pStyle w:val="ASFKTablenorm"/>
              <w:ind w:left="57" w:right="57"/>
            </w:pPr>
            <w:r>
              <w:t>Фин. Орган</w:t>
            </w:r>
          </w:p>
        </w:tc>
        <w:tc>
          <w:tcPr>
            <w:tcW w:w="3627" w:type="pct"/>
            <w:shd w:val="clear" w:color="auto" w:fill="auto"/>
          </w:tcPr>
          <w:p w14:paraId="38D935A1" w14:textId="77777777" w:rsidR="002554EF" w:rsidRPr="003A239A" w:rsidRDefault="002554EF" w:rsidP="004834F0">
            <w:pPr>
              <w:pStyle w:val="ASFKTablenorm"/>
              <w:ind w:left="57" w:right="57"/>
            </w:pPr>
            <w:r w:rsidRPr="00B11F4A">
              <w:t>Наименование ФО, обслуживающего данный бюджет</w:t>
            </w:r>
            <w:r w:rsidRPr="003A239A">
              <w:t>. Импорт из OEBS.</w:t>
            </w:r>
          </w:p>
        </w:tc>
      </w:tr>
      <w:tr w:rsidR="002554EF" w:rsidRPr="00424CF0" w14:paraId="01C63E0D" w14:textId="77777777" w:rsidTr="004834F0">
        <w:tc>
          <w:tcPr>
            <w:tcW w:w="1373" w:type="pct"/>
            <w:shd w:val="clear" w:color="auto" w:fill="auto"/>
          </w:tcPr>
          <w:p w14:paraId="7B5059B7" w14:textId="77777777" w:rsidR="002554EF" w:rsidRPr="003A239A" w:rsidRDefault="002554EF" w:rsidP="004834F0">
            <w:pPr>
              <w:pStyle w:val="ASFKTablenorm"/>
              <w:ind w:left="57" w:right="57"/>
            </w:pPr>
            <w:r>
              <w:t>П</w:t>
            </w:r>
            <w:r w:rsidRPr="003A239A">
              <w:t>о ОКПО</w:t>
            </w:r>
          </w:p>
        </w:tc>
        <w:tc>
          <w:tcPr>
            <w:tcW w:w="3627" w:type="pct"/>
            <w:shd w:val="clear" w:color="auto" w:fill="auto"/>
          </w:tcPr>
          <w:p w14:paraId="548EB518" w14:textId="77777777" w:rsidR="002554EF" w:rsidRPr="003A239A" w:rsidRDefault="002554EF" w:rsidP="004834F0">
            <w:pPr>
              <w:pStyle w:val="ASFKTablenorm"/>
              <w:ind w:left="57" w:right="57"/>
            </w:pPr>
            <w:r>
              <w:t>Код по ОКПО.</w:t>
            </w:r>
            <w:r w:rsidRPr="003A239A">
              <w:t xml:space="preserve"> Импорт из OEBS.</w:t>
            </w:r>
          </w:p>
        </w:tc>
      </w:tr>
      <w:tr w:rsidR="002554EF" w:rsidRPr="00424CF0" w14:paraId="37ECE8C9" w14:textId="77777777" w:rsidTr="004834F0">
        <w:tc>
          <w:tcPr>
            <w:tcW w:w="1373" w:type="pct"/>
            <w:shd w:val="clear" w:color="auto" w:fill="auto"/>
          </w:tcPr>
          <w:p w14:paraId="2D473484" w14:textId="77777777" w:rsidR="002554EF" w:rsidRPr="00B11F4A" w:rsidRDefault="002554EF" w:rsidP="004834F0">
            <w:pPr>
              <w:pStyle w:val="ASFKTablenorm"/>
              <w:ind w:left="57" w:right="57"/>
            </w:pPr>
            <w:r w:rsidRPr="00B11F4A">
              <w:t>Основание для передачи</w:t>
            </w:r>
          </w:p>
        </w:tc>
        <w:tc>
          <w:tcPr>
            <w:tcW w:w="3627" w:type="pct"/>
            <w:shd w:val="clear" w:color="auto" w:fill="auto"/>
          </w:tcPr>
          <w:p w14:paraId="1FB683D9" w14:textId="77777777" w:rsidR="002554EF" w:rsidRPr="003A239A" w:rsidRDefault="002554EF" w:rsidP="004834F0">
            <w:pPr>
              <w:pStyle w:val="ASFKTablenorm"/>
              <w:ind w:left="57" w:right="57"/>
            </w:pPr>
            <w:r w:rsidRPr="00B11F4A">
              <w:t>Основание для передачи</w:t>
            </w:r>
            <w:r w:rsidRPr="003A239A">
              <w:t>. Импорт из OEBS.</w:t>
            </w:r>
          </w:p>
        </w:tc>
      </w:tr>
      <w:tr w:rsidR="002554EF" w:rsidRPr="00424CF0" w14:paraId="404647BA" w14:textId="77777777" w:rsidTr="004834F0">
        <w:tc>
          <w:tcPr>
            <w:tcW w:w="5000" w:type="pct"/>
            <w:gridSpan w:val="2"/>
            <w:shd w:val="clear" w:color="auto" w:fill="auto"/>
          </w:tcPr>
          <w:p w14:paraId="16AB2F67" w14:textId="77777777" w:rsidR="002554EF" w:rsidRPr="00B11F4A" w:rsidRDefault="002554EF" w:rsidP="004834F0">
            <w:pPr>
              <w:pStyle w:val="ASFKTablenorm"/>
              <w:ind w:left="57" w:right="57"/>
            </w:pPr>
            <w:r>
              <w:t>Вкладка «Раздел 1.1.1 «Бюджетные данные»</w:t>
            </w:r>
          </w:p>
        </w:tc>
      </w:tr>
      <w:tr w:rsidR="00A63E93" w:rsidRPr="00424CF0" w14:paraId="2A58C155" w14:textId="77777777" w:rsidTr="004834F0">
        <w:tc>
          <w:tcPr>
            <w:tcW w:w="1373" w:type="pct"/>
            <w:shd w:val="clear" w:color="auto" w:fill="auto"/>
          </w:tcPr>
          <w:p w14:paraId="633A8515" w14:textId="77777777" w:rsidR="00A63E93" w:rsidRDefault="00A63E93" w:rsidP="004834F0">
            <w:pPr>
              <w:pStyle w:val="ASFKTablenorm"/>
              <w:ind w:left="57" w:right="57"/>
            </w:pPr>
            <w:r>
              <w:t>Код объекта ФАИП (КМИ)</w:t>
            </w:r>
          </w:p>
        </w:tc>
        <w:tc>
          <w:tcPr>
            <w:tcW w:w="3627" w:type="pct"/>
            <w:shd w:val="clear" w:color="auto" w:fill="auto"/>
          </w:tcPr>
          <w:p w14:paraId="571060A7" w14:textId="77777777" w:rsidR="00A63E93" w:rsidRDefault="00A63E93" w:rsidP="004834F0">
            <w:pPr>
              <w:pStyle w:val="ASFKTablenorm"/>
              <w:ind w:left="57" w:right="57"/>
            </w:pPr>
            <w:r>
              <w:t>Код объекта ФАИП (КМИ). Импорт из OEBS.</w:t>
            </w:r>
          </w:p>
        </w:tc>
      </w:tr>
      <w:tr w:rsidR="002554EF" w:rsidRPr="00424CF0" w14:paraId="67BC005E" w14:textId="77777777" w:rsidTr="004834F0">
        <w:tc>
          <w:tcPr>
            <w:tcW w:w="1373" w:type="pct"/>
            <w:shd w:val="clear" w:color="auto" w:fill="auto"/>
          </w:tcPr>
          <w:p w14:paraId="29FDAB7A" w14:textId="77777777" w:rsidR="002554EF" w:rsidRPr="00B11F4A" w:rsidRDefault="002554EF" w:rsidP="004834F0">
            <w:pPr>
              <w:pStyle w:val="ASFKTablenorm"/>
              <w:ind w:left="57" w:right="57"/>
            </w:pPr>
            <w:r>
              <w:t>Код по БК</w:t>
            </w:r>
          </w:p>
        </w:tc>
        <w:tc>
          <w:tcPr>
            <w:tcW w:w="3627" w:type="pct"/>
            <w:shd w:val="clear" w:color="auto" w:fill="auto"/>
          </w:tcPr>
          <w:p w14:paraId="03A839BF" w14:textId="77777777" w:rsidR="002554EF" w:rsidRPr="00B11F4A" w:rsidRDefault="002554EF" w:rsidP="004834F0">
            <w:pPr>
              <w:pStyle w:val="ASFKTablenorm"/>
              <w:ind w:left="57" w:right="57"/>
            </w:pPr>
            <w:r>
              <w:t xml:space="preserve">Код по БК. </w:t>
            </w:r>
            <w:r w:rsidRPr="003A239A">
              <w:t>Импорт из OEBS.</w:t>
            </w:r>
          </w:p>
        </w:tc>
      </w:tr>
      <w:tr w:rsidR="002554EF" w:rsidRPr="00424CF0" w14:paraId="5055B6A4" w14:textId="77777777" w:rsidTr="004834F0">
        <w:tc>
          <w:tcPr>
            <w:tcW w:w="1373" w:type="pct"/>
            <w:shd w:val="clear" w:color="auto" w:fill="auto"/>
          </w:tcPr>
          <w:p w14:paraId="326707E4" w14:textId="77777777" w:rsidR="002554EF" w:rsidRPr="00B11F4A" w:rsidRDefault="002554EF" w:rsidP="004834F0">
            <w:pPr>
              <w:pStyle w:val="ASFKTablenorm"/>
              <w:ind w:left="57" w:right="57"/>
            </w:pPr>
            <w:r>
              <w:t>БА тек. год с отлож. датой</w:t>
            </w:r>
          </w:p>
        </w:tc>
        <w:tc>
          <w:tcPr>
            <w:tcW w:w="3627" w:type="pct"/>
            <w:shd w:val="clear" w:color="auto" w:fill="auto"/>
          </w:tcPr>
          <w:p w14:paraId="35A68554" w14:textId="77777777" w:rsidR="002554EF" w:rsidRDefault="002554EF" w:rsidP="004834F0">
            <w:pPr>
              <w:spacing w:before="60" w:after="60"/>
              <w:ind w:left="57" w:right="57" w:firstLine="0"/>
            </w:pPr>
            <w:r>
              <w:t xml:space="preserve">БА тек. год с отлож. датой. </w:t>
            </w:r>
            <w:r w:rsidRPr="006E3573">
              <w:t>Импорт из OEBS.</w:t>
            </w:r>
          </w:p>
        </w:tc>
      </w:tr>
      <w:tr w:rsidR="002554EF" w:rsidRPr="00424CF0" w14:paraId="31494D63" w14:textId="77777777" w:rsidTr="004834F0">
        <w:tc>
          <w:tcPr>
            <w:tcW w:w="1373" w:type="pct"/>
            <w:shd w:val="clear" w:color="auto" w:fill="auto"/>
          </w:tcPr>
          <w:p w14:paraId="034C843A" w14:textId="77777777" w:rsidR="002554EF" w:rsidRPr="00B11F4A" w:rsidRDefault="002554EF" w:rsidP="004834F0">
            <w:pPr>
              <w:pStyle w:val="ASFKTablenorm"/>
              <w:ind w:left="57" w:right="57"/>
            </w:pPr>
            <w:r>
              <w:t>БА первый год</w:t>
            </w:r>
          </w:p>
        </w:tc>
        <w:tc>
          <w:tcPr>
            <w:tcW w:w="3627" w:type="pct"/>
            <w:shd w:val="clear" w:color="auto" w:fill="auto"/>
          </w:tcPr>
          <w:p w14:paraId="297965F6" w14:textId="77777777" w:rsidR="002554EF" w:rsidRDefault="00F173B8" w:rsidP="004834F0">
            <w:pPr>
              <w:spacing w:before="60" w:after="60"/>
              <w:ind w:left="57" w:right="57" w:firstLine="0"/>
            </w:pPr>
            <w:r>
              <w:t xml:space="preserve">БА первый год. </w:t>
            </w:r>
            <w:r w:rsidRPr="006E3573">
              <w:t>Импорт из OEBS.</w:t>
            </w:r>
          </w:p>
        </w:tc>
      </w:tr>
      <w:tr w:rsidR="002554EF" w:rsidRPr="00424CF0" w14:paraId="276D807B" w14:textId="77777777" w:rsidTr="004834F0">
        <w:tc>
          <w:tcPr>
            <w:tcW w:w="1373" w:type="pct"/>
            <w:shd w:val="clear" w:color="auto" w:fill="auto"/>
          </w:tcPr>
          <w:p w14:paraId="642A903A" w14:textId="77777777" w:rsidR="002554EF" w:rsidRPr="00B11F4A" w:rsidRDefault="002554EF" w:rsidP="004834F0">
            <w:pPr>
              <w:pStyle w:val="ASFKTablenorm"/>
              <w:ind w:left="57" w:right="57"/>
            </w:pPr>
            <w:r>
              <w:t>БА второй год</w:t>
            </w:r>
          </w:p>
        </w:tc>
        <w:tc>
          <w:tcPr>
            <w:tcW w:w="3627" w:type="pct"/>
            <w:shd w:val="clear" w:color="auto" w:fill="auto"/>
          </w:tcPr>
          <w:p w14:paraId="4FEBE2ED" w14:textId="77777777" w:rsidR="002554EF" w:rsidRDefault="00F173B8" w:rsidP="004834F0">
            <w:pPr>
              <w:spacing w:before="60" w:after="60"/>
              <w:ind w:left="57" w:right="57" w:firstLine="0"/>
            </w:pPr>
            <w:r>
              <w:t xml:space="preserve">БА второй год. </w:t>
            </w:r>
            <w:r w:rsidRPr="006E3573">
              <w:t>Импорт из OEBS.</w:t>
            </w:r>
          </w:p>
        </w:tc>
      </w:tr>
      <w:tr w:rsidR="002554EF" w:rsidRPr="00424CF0" w14:paraId="33CFCA67" w14:textId="77777777" w:rsidTr="004834F0">
        <w:tc>
          <w:tcPr>
            <w:tcW w:w="1373" w:type="pct"/>
            <w:shd w:val="clear" w:color="auto" w:fill="auto"/>
          </w:tcPr>
          <w:p w14:paraId="2EE6B51E" w14:textId="77777777" w:rsidR="002554EF" w:rsidRDefault="002554EF" w:rsidP="004834F0">
            <w:pPr>
              <w:pStyle w:val="ASFKTablenorm"/>
              <w:ind w:left="57" w:right="57"/>
            </w:pPr>
            <w:r>
              <w:t>ЛБО тек. год (всего)</w:t>
            </w:r>
          </w:p>
        </w:tc>
        <w:tc>
          <w:tcPr>
            <w:tcW w:w="3627" w:type="pct"/>
            <w:shd w:val="clear" w:color="auto" w:fill="auto"/>
          </w:tcPr>
          <w:p w14:paraId="63BF0FD8" w14:textId="77777777" w:rsidR="002554EF" w:rsidRDefault="002554EF" w:rsidP="004834F0">
            <w:pPr>
              <w:spacing w:before="60" w:after="60"/>
              <w:ind w:left="57" w:right="57" w:firstLine="0"/>
            </w:pPr>
            <w:r>
              <w:t xml:space="preserve">ЛБО тек. год (всего). </w:t>
            </w:r>
            <w:r w:rsidRPr="006E3573">
              <w:t>Импорт из OEBS.</w:t>
            </w:r>
          </w:p>
        </w:tc>
      </w:tr>
      <w:tr w:rsidR="002554EF" w:rsidRPr="00424CF0" w14:paraId="55E4504A" w14:textId="77777777" w:rsidTr="004834F0">
        <w:tc>
          <w:tcPr>
            <w:tcW w:w="1373" w:type="pct"/>
            <w:shd w:val="clear" w:color="auto" w:fill="auto"/>
          </w:tcPr>
          <w:p w14:paraId="4594B1B3" w14:textId="77777777" w:rsidR="002554EF" w:rsidRDefault="002554EF" w:rsidP="004834F0">
            <w:pPr>
              <w:pStyle w:val="ASFKTablenorm"/>
              <w:ind w:left="57" w:right="57"/>
            </w:pPr>
            <w:r>
              <w:t>ЛБО тек. год с отлож. датой</w:t>
            </w:r>
          </w:p>
        </w:tc>
        <w:tc>
          <w:tcPr>
            <w:tcW w:w="3627" w:type="pct"/>
            <w:shd w:val="clear" w:color="auto" w:fill="auto"/>
          </w:tcPr>
          <w:p w14:paraId="74720986" w14:textId="77777777" w:rsidR="002554EF" w:rsidRDefault="00F173B8" w:rsidP="004834F0">
            <w:pPr>
              <w:spacing w:before="60" w:after="60"/>
              <w:ind w:left="57" w:right="57" w:firstLine="0"/>
            </w:pPr>
            <w:r>
              <w:t xml:space="preserve">ЛБО тек. год с отлож. датой. </w:t>
            </w:r>
            <w:r w:rsidRPr="006E3573">
              <w:t>Импорт из OEBS.</w:t>
            </w:r>
          </w:p>
        </w:tc>
      </w:tr>
      <w:tr w:rsidR="002554EF" w:rsidRPr="00424CF0" w14:paraId="5F3FDCF3" w14:textId="77777777" w:rsidTr="004834F0">
        <w:tc>
          <w:tcPr>
            <w:tcW w:w="1373" w:type="pct"/>
            <w:shd w:val="clear" w:color="auto" w:fill="auto"/>
          </w:tcPr>
          <w:p w14:paraId="32E91567" w14:textId="77777777" w:rsidR="002554EF" w:rsidRDefault="002554EF" w:rsidP="004834F0">
            <w:pPr>
              <w:pStyle w:val="ASFKTablenorm"/>
              <w:ind w:left="57" w:right="57"/>
            </w:pPr>
            <w:r>
              <w:t>ЛБО первый год</w:t>
            </w:r>
          </w:p>
        </w:tc>
        <w:tc>
          <w:tcPr>
            <w:tcW w:w="3627" w:type="pct"/>
            <w:shd w:val="clear" w:color="auto" w:fill="auto"/>
          </w:tcPr>
          <w:p w14:paraId="32E6E730" w14:textId="77777777" w:rsidR="002554EF" w:rsidRDefault="002554EF" w:rsidP="004834F0">
            <w:pPr>
              <w:pStyle w:val="ASFKTablenorm"/>
              <w:ind w:left="57" w:right="57"/>
            </w:pPr>
            <w:r>
              <w:t xml:space="preserve">ЛБО первый год. </w:t>
            </w:r>
            <w:r w:rsidRPr="006E3573">
              <w:t>Импорт из OEBS.</w:t>
            </w:r>
          </w:p>
        </w:tc>
      </w:tr>
      <w:tr w:rsidR="002554EF" w:rsidRPr="00424CF0" w14:paraId="20979E74" w14:textId="77777777" w:rsidTr="004834F0">
        <w:tc>
          <w:tcPr>
            <w:tcW w:w="1373" w:type="pct"/>
            <w:shd w:val="clear" w:color="auto" w:fill="auto"/>
          </w:tcPr>
          <w:p w14:paraId="300C3F2E" w14:textId="77777777" w:rsidR="002554EF" w:rsidRDefault="002554EF" w:rsidP="004834F0">
            <w:pPr>
              <w:pStyle w:val="ASFKTablenorm"/>
              <w:ind w:left="57" w:right="57"/>
            </w:pPr>
            <w:r>
              <w:t>ЛБО второй год</w:t>
            </w:r>
          </w:p>
        </w:tc>
        <w:tc>
          <w:tcPr>
            <w:tcW w:w="3627" w:type="pct"/>
            <w:shd w:val="clear" w:color="auto" w:fill="auto"/>
          </w:tcPr>
          <w:p w14:paraId="60E08693" w14:textId="77777777" w:rsidR="002554EF" w:rsidRDefault="002554EF" w:rsidP="004834F0">
            <w:pPr>
              <w:pStyle w:val="ASFKTablenorm"/>
              <w:ind w:left="57" w:right="57"/>
            </w:pPr>
            <w:r>
              <w:t xml:space="preserve">ЛБО второй год. </w:t>
            </w:r>
            <w:r w:rsidRPr="006E3573">
              <w:t>Импорт из OEBS.</w:t>
            </w:r>
          </w:p>
        </w:tc>
      </w:tr>
      <w:tr w:rsidR="002554EF" w:rsidRPr="00424CF0" w14:paraId="76A910F8" w14:textId="77777777" w:rsidTr="004834F0">
        <w:tc>
          <w:tcPr>
            <w:tcW w:w="1373" w:type="pct"/>
            <w:shd w:val="clear" w:color="auto" w:fill="auto"/>
          </w:tcPr>
          <w:p w14:paraId="73A694F0" w14:textId="77777777" w:rsidR="002554EF" w:rsidRDefault="002554EF" w:rsidP="004834F0">
            <w:pPr>
              <w:pStyle w:val="ASFKTablenorm"/>
              <w:ind w:left="57" w:right="57"/>
            </w:pPr>
            <w:r>
              <w:t>ПОФР (всего)</w:t>
            </w:r>
          </w:p>
        </w:tc>
        <w:tc>
          <w:tcPr>
            <w:tcW w:w="3627" w:type="pct"/>
            <w:shd w:val="clear" w:color="auto" w:fill="auto"/>
          </w:tcPr>
          <w:p w14:paraId="58ACC25B" w14:textId="77777777" w:rsidR="002554EF" w:rsidRDefault="002554EF" w:rsidP="004834F0">
            <w:pPr>
              <w:pStyle w:val="ASFKTablenorm"/>
              <w:ind w:left="57" w:right="57"/>
            </w:pPr>
            <w:r>
              <w:t xml:space="preserve">ПОФР (всего). </w:t>
            </w:r>
            <w:r w:rsidRPr="006E3573">
              <w:t>Импорт из OEBS.</w:t>
            </w:r>
          </w:p>
        </w:tc>
      </w:tr>
      <w:tr w:rsidR="002554EF" w:rsidRPr="00424CF0" w14:paraId="6BB28465" w14:textId="77777777" w:rsidTr="004834F0">
        <w:tc>
          <w:tcPr>
            <w:tcW w:w="1373" w:type="pct"/>
            <w:shd w:val="clear" w:color="auto" w:fill="auto"/>
          </w:tcPr>
          <w:p w14:paraId="4EFCFA38" w14:textId="77777777" w:rsidR="002554EF" w:rsidRDefault="002554EF" w:rsidP="004834F0">
            <w:pPr>
              <w:pStyle w:val="ASFKTablenorm"/>
              <w:ind w:left="57" w:right="57"/>
            </w:pPr>
            <w:r>
              <w:t>ПОФР с отлож. датой</w:t>
            </w:r>
          </w:p>
        </w:tc>
        <w:tc>
          <w:tcPr>
            <w:tcW w:w="3627" w:type="pct"/>
            <w:shd w:val="clear" w:color="auto" w:fill="auto"/>
          </w:tcPr>
          <w:p w14:paraId="5A18278F" w14:textId="77777777" w:rsidR="002554EF" w:rsidRDefault="002554EF" w:rsidP="004834F0">
            <w:pPr>
              <w:pStyle w:val="ASFKTablenorm"/>
              <w:ind w:left="57" w:right="57"/>
            </w:pPr>
            <w:r>
              <w:t xml:space="preserve">ПОФР с отлож. датой. </w:t>
            </w:r>
            <w:r w:rsidRPr="006E3573">
              <w:t>Импорт из OEBS.</w:t>
            </w:r>
          </w:p>
        </w:tc>
      </w:tr>
      <w:tr w:rsidR="002554EF" w:rsidRPr="00424CF0" w14:paraId="75E5C910" w14:textId="77777777" w:rsidTr="004834F0">
        <w:tc>
          <w:tcPr>
            <w:tcW w:w="1373" w:type="pct"/>
            <w:shd w:val="clear" w:color="auto" w:fill="auto"/>
          </w:tcPr>
          <w:p w14:paraId="3A8E02AA" w14:textId="77777777" w:rsidR="002554EF" w:rsidRDefault="002554EF" w:rsidP="004834F0">
            <w:pPr>
              <w:pStyle w:val="ASFKTablenorm"/>
              <w:ind w:left="57" w:right="57"/>
            </w:pPr>
            <w:r>
              <w:t>Примечание</w:t>
            </w:r>
          </w:p>
        </w:tc>
        <w:tc>
          <w:tcPr>
            <w:tcW w:w="3627" w:type="pct"/>
            <w:shd w:val="clear" w:color="auto" w:fill="auto"/>
          </w:tcPr>
          <w:p w14:paraId="750903DA" w14:textId="77777777" w:rsidR="002554EF" w:rsidRDefault="002554EF" w:rsidP="004834F0">
            <w:pPr>
              <w:pStyle w:val="ASFKTablenorm"/>
              <w:ind w:left="57" w:right="57"/>
            </w:pPr>
            <w:r>
              <w:t xml:space="preserve">Примечание. </w:t>
            </w:r>
            <w:r w:rsidRPr="006E3573">
              <w:t>Импорт из OEBS.</w:t>
            </w:r>
          </w:p>
        </w:tc>
      </w:tr>
      <w:tr w:rsidR="002554EF" w:rsidRPr="00424CF0" w14:paraId="66544D4D" w14:textId="77777777" w:rsidTr="004834F0">
        <w:tc>
          <w:tcPr>
            <w:tcW w:w="5000" w:type="pct"/>
            <w:gridSpan w:val="2"/>
            <w:shd w:val="clear" w:color="auto" w:fill="auto"/>
          </w:tcPr>
          <w:p w14:paraId="0B5F6938" w14:textId="77777777" w:rsidR="002554EF" w:rsidRPr="00B11F4A" w:rsidRDefault="002554EF" w:rsidP="004834F0">
            <w:pPr>
              <w:pStyle w:val="ASFKTablenorm"/>
              <w:ind w:left="57" w:right="57"/>
            </w:pPr>
            <w:r>
              <w:t>Группа полей «Итого»</w:t>
            </w:r>
          </w:p>
        </w:tc>
      </w:tr>
      <w:tr w:rsidR="002554EF" w:rsidRPr="00424CF0" w14:paraId="7401684F" w14:textId="77777777" w:rsidTr="004834F0">
        <w:tc>
          <w:tcPr>
            <w:tcW w:w="1373" w:type="pct"/>
            <w:shd w:val="clear" w:color="auto" w:fill="auto"/>
          </w:tcPr>
          <w:p w14:paraId="4B267982" w14:textId="77777777" w:rsidR="002554EF" w:rsidRDefault="002554EF" w:rsidP="004834F0">
            <w:pPr>
              <w:pStyle w:val="ASFKTablenorm"/>
              <w:ind w:left="57" w:right="57"/>
            </w:pPr>
            <w:r>
              <w:t>БА тек. год (всего)</w:t>
            </w:r>
          </w:p>
        </w:tc>
        <w:tc>
          <w:tcPr>
            <w:tcW w:w="3627" w:type="pct"/>
            <w:shd w:val="clear" w:color="auto" w:fill="auto"/>
          </w:tcPr>
          <w:p w14:paraId="1E1057B4" w14:textId="77777777" w:rsidR="002554EF" w:rsidRDefault="002554EF" w:rsidP="004834F0">
            <w:pPr>
              <w:pStyle w:val="ASFKTablenorm"/>
              <w:ind w:left="57" w:right="57"/>
            </w:pPr>
            <w:r>
              <w:t xml:space="preserve">БА тек. год (всего). </w:t>
            </w:r>
            <w:r w:rsidRPr="006E3573">
              <w:t>Импорт из OEBS.</w:t>
            </w:r>
          </w:p>
        </w:tc>
      </w:tr>
      <w:tr w:rsidR="002554EF" w:rsidRPr="00424CF0" w14:paraId="52699AAE" w14:textId="77777777" w:rsidTr="004834F0">
        <w:tc>
          <w:tcPr>
            <w:tcW w:w="1373" w:type="pct"/>
            <w:shd w:val="clear" w:color="auto" w:fill="auto"/>
          </w:tcPr>
          <w:p w14:paraId="750B8952" w14:textId="77777777" w:rsidR="002554EF" w:rsidRDefault="002554EF" w:rsidP="004834F0">
            <w:pPr>
              <w:pStyle w:val="ASFKTablenorm"/>
              <w:ind w:left="57" w:right="57"/>
            </w:pPr>
            <w:r>
              <w:t>БА тек. год с отлож. датой</w:t>
            </w:r>
          </w:p>
        </w:tc>
        <w:tc>
          <w:tcPr>
            <w:tcW w:w="3627" w:type="pct"/>
            <w:shd w:val="clear" w:color="auto" w:fill="auto"/>
          </w:tcPr>
          <w:p w14:paraId="569FFAE9" w14:textId="77777777" w:rsidR="002554EF" w:rsidRDefault="002554EF" w:rsidP="004834F0">
            <w:pPr>
              <w:pStyle w:val="ASFKTablenorm"/>
              <w:ind w:left="57" w:right="57"/>
            </w:pPr>
            <w:r>
              <w:t xml:space="preserve">БА тек. год с отлож. датой. </w:t>
            </w:r>
            <w:r w:rsidRPr="006E3573">
              <w:t>Импорт из OEBS.</w:t>
            </w:r>
          </w:p>
        </w:tc>
      </w:tr>
      <w:tr w:rsidR="002554EF" w:rsidRPr="00424CF0" w14:paraId="00B39762" w14:textId="77777777" w:rsidTr="004834F0">
        <w:tc>
          <w:tcPr>
            <w:tcW w:w="1373" w:type="pct"/>
            <w:shd w:val="clear" w:color="auto" w:fill="auto"/>
          </w:tcPr>
          <w:p w14:paraId="385FDD7A" w14:textId="77777777" w:rsidR="002554EF" w:rsidRDefault="002554EF" w:rsidP="004834F0">
            <w:pPr>
              <w:pStyle w:val="ASFKTablenorm"/>
              <w:ind w:left="57" w:right="57"/>
            </w:pPr>
            <w:r>
              <w:lastRenderedPageBreak/>
              <w:t>БА первый год</w:t>
            </w:r>
          </w:p>
        </w:tc>
        <w:tc>
          <w:tcPr>
            <w:tcW w:w="3627" w:type="pct"/>
            <w:shd w:val="clear" w:color="auto" w:fill="auto"/>
          </w:tcPr>
          <w:p w14:paraId="50C06A1C" w14:textId="77777777" w:rsidR="002554EF" w:rsidRDefault="002554EF" w:rsidP="004834F0">
            <w:pPr>
              <w:pStyle w:val="ASFKTablenorm"/>
              <w:ind w:left="57" w:right="57"/>
            </w:pPr>
            <w:r>
              <w:t xml:space="preserve">БА первый год. </w:t>
            </w:r>
            <w:r w:rsidRPr="006E3573">
              <w:t>Импорт из OEBS.</w:t>
            </w:r>
          </w:p>
        </w:tc>
      </w:tr>
      <w:tr w:rsidR="002554EF" w:rsidRPr="00424CF0" w14:paraId="6D5D8E80" w14:textId="77777777" w:rsidTr="004834F0">
        <w:tc>
          <w:tcPr>
            <w:tcW w:w="1373" w:type="pct"/>
            <w:shd w:val="clear" w:color="auto" w:fill="auto"/>
          </w:tcPr>
          <w:p w14:paraId="04C32A9A" w14:textId="77777777" w:rsidR="002554EF" w:rsidRDefault="002554EF" w:rsidP="004834F0">
            <w:pPr>
              <w:pStyle w:val="ASFKTablenorm"/>
              <w:ind w:left="57" w:right="57"/>
            </w:pPr>
            <w:r>
              <w:t>БА второй год</w:t>
            </w:r>
          </w:p>
        </w:tc>
        <w:tc>
          <w:tcPr>
            <w:tcW w:w="3627" w:type="pct"/>
            <w:shd w:val="clear" w:color="auto" w:fill="auto"/>
          </w:tcPr>
          <w:p w14:paraId="4E45F890" w14:textId="77777777" w:rsidR="002554EF" w:rsidRDefault="002554EF" w:rsidP="004834F0">
            <w:pPr>
              <w:pStyle w:val="ASFKTablenorm"/>
              <w:ind w:left="57" w:right="57"/>
            </w:pPr>
            <w:r>
              <w:t xml:space="preserve">БА второй год. </w:t>
            </w:r>
            <w:r w:rsidRPr="006E3573">
              <w:t>Импорт из OEBS.</w:t>
            </w:r>
          </w:p>
        </w:tc>
      </w:tr>
      <w:tr w:rsidR="002554EF" w:rsidRPr="00424CF0" w14:paraId="59F83CCA" w14:textId="77777777" w:rsidTr="004834F0">
        <w:tc>
          <w:tcPr>
            <w:tcW w:w="1373" w:type="pct"/>
            <w:shd w:val="clear" w:color="auto" w:fill="auto"/>
          </w:tcPr>
          <w:p w14:paraId="3930AB74" w14:textId="77777777" w:rsidR="002554EF" w:rsidRDefault="002554EF" w:rsidP="004834F0">
            <w:pPr>
              <w:pStyle w:val="ASFKTablenorm"/>
              <w:ind w:left="57" w:right="57"/>
            </w:pPr>
            <w:r>
              <w:t>ЛБО тек. год (всего)</w:t>
            </w:r>
          </w:p>
        </w:tc>
        <w:tc>
          <w:tcPr>
            <w:tcW w:w="3627" w:type="pct"/>
            <w:shd w:val="clear" w:color="auto" w:fill="auto"/>
          </w:tcPr>
          <w:p w14:paraId="1B2E4ACC" w14:textId="77777777" w:rsidR="002554EF" w:rsidRDefault="002554EF" w:rsidP="004834F0">
            <w:pPr>
              <w:pStyle w:val="ASFKTablenorm"/>
              <w:ind w:left="57" w:right="57"/>
            </w:pPr>
            <w:r>
              <w:t xml:space="preserve">ЛБО тек. год (всего). </w:t>
            </w:r>
            <w:r w:rsidRPr="006E3573">
              <w:t>Импорт из OEBS.</w:t>
            </w:r>
          </w:p>
        </w:tc>
      </w:tr>
      <w:tr w:rsidR="002554EF" w:rsidRPr="00424CF0" w14:paraId="44F1DAEA" w14:textId="77777777" w:rsidTr="004834F0">
        <w:tc>
          <w:tcPr>
            <w:tcW w:w="1373" w:type="pct"/>
            <w:shd w:val="clear" w:color="auto" w:fill="auto"/>
          </w:tcPr>
          <w:p w14:paraId="2340F291" w14:textId="77777777" w:rsidR="002554EF" w:rsidRDefault="002554EF" w:rsidP="004834F0">
            <w:pPr>
              <w:pStyle w:val="ASFKTablenorm"/>
              <w:ind w:left="57" w:right="57"/>
            </w:pPr>
            <w:r>
              <w:t>ЛБО тек. год с отлож. датой</w:t>
            </w:r>
          </w:p>
        </w:tc>
        <w:tc>
          <w:tcPr>
            <w:tcW w:w="3627" w:type="pct"/>
            <w:shd w:val="clear" w:color="auto" w:fill="auto"/>
          </w:tcPr>
          <w:p w14:paraId="0DA66EB5" w14:textId="77777777" w:rsidR="002554EF" w:rsidRDefault="002554EF" w:rsidP="004834F0">
            <w:pPr>
              <w:pStyle w:val="ASFKTablenorm"/>
              <w:ind w:left="57" w:right="57"/>
            </w:pPr>
            <w:r>
              <w:t xml:space="preserve">ЛБО тек. год с отлож. датой. </w:t>
            </w:r>
            <w:r w:rsidRPr="006E3573">
              <w:t>Импорт из OEBS.</w:t>
            </w:r>
          </w:p>
        </w:tc>
      </w:tr>
      <w:tr w:rsidR="002554EF" w:rsidRPr="00424CF0" w14:paraId="3E17319B" w14:textId="77777777" w:rsidTr="004834F0">
        <w:tc>
          <w:tcPr>
            <w:tcW w:w="1373" w:type="pct"/>
            <w:shd w:val="clear" w:color="auto" w:fill="auto"/>
          </w:tcPr>
          <w:p w14:paraId="0D680F97" w14:textId="77777777" w:rsidR="002554EF" w:rsidRDefault="002554EF" w:rsidP="004834F0">
            <w:pPr>
              <w:pStyle w:val="ASFKTablenorm"/>
              <w:ind w:left="57" w:right="57"/>
            </w:pPr>
            <w:r>
              <w:t>ЛБО первый год</w:t>
            </w:r>
          </w:p>
        </w:tc>
        <w:tc>
          <w:tcPr>
            <w:tcW w:w="3627" w:type="pct"/>
            <w:shd w:val="clear" w:color="auto" w:fill="auto"/>
          </w:tcPr>
          <w:p w14:paraId="6C2AB964" w14:textId="77777777" w:rsidR="002554EF" w:rsidRDefault="002554EF" w:rsidP="004834F0">
            <w:pPr>
              <w:pStyle w:val="ASFKTablenorm"/>
              <w:ind w:left="57" w:right="57"/>
            </w:pPr>
            <w:r>
              <w:t xml:space="preserve">ЛБО первый год. </w:t>
            </w:r>
            <w:r w:rsidRPr="006E3573">
              <w:t>Импорт из OEBS.</w:t>
            </w:r>
          </w:p>
        </w:tc>
      </w:tr>
      <w:tr w:rsidR="002554EF" w:rsidRPr="00424CF0" w14:paraId="61B7C375" w14:textId="77777777" w:rsidTr="004834F0">
        <w:tc>
          <w:tcPr>
            <w:tcW w:w="1373" w:type="pct"/>
            <w:shd w:val="clear" w:color="auto" w:fill="auto"/>
          </w:tcPr>
          <w:p w14:paraId="1AD6DFF4" w14:textId="77777777" w:rsidR="002554EF" w:rsidRDefault="002554EF" w:rsidP="004834F0">
            <w:pPr>
              <w:pStyle w:val="ASFKTablenorm"/>
              <w:ind w:left="57" w:right="57"/>
            </w:pPr>
            <w:r>
              <w:t>ЛБО второй год</w:t>
            </w:r>
          </w:p>
        </w:tc>
        <w:tc>
          <w:tcPr>
            <w:tcW w:w="3627" w:type="pct"/>
            <w:shd w:val="clear" w:color="auto" w:fill="auto"/>
          </w:tcPr>
          <w:p w14:paraId="405A428C" w14:textId="77777777" w:rsidR="002554EF" w:rsidRDefault="002554EF" w:rsidP="004834F0">
            <w:pPr>
              <w:pStyle w:val="ASFKTablenorm"/>
              <w:ind w:left="57" w:right="57"/>
            </w:pPr>
            <w:r>
              <w:t xml:space="preserve">ЛБО второй год. </w:t>
            </w:r>
            <w:r w:rsidRPr="006E3573">
              <w:t>Импорт из OEBS.</w:t>
            </w:r>
          </w:p>
        </w:tc>
      </w:tr>
      <w:tr w:rsidR="002554EF" w:rsidRPr="00424CF0" w14:paraId="2B121EAF" w14:textId="77777777" w:rsidTr="004834F0">
        <w:tc>
          <w:tcPr>
            <w:tcW w:w="1373" w:type="pct"/>
            <w:shd w:val="clear" w:color="auto" w:fill="auto"/>
          </w:tcPr>
          <w:p w14:paraId="61D24E19" w14:textId="77777777" w:rsidR="002554EF" w:rsidRDefault="002554EF" w:rsidP="004834F0">
            <w:pPr>
              <w:pStyle w:val="ASFKTablenorm"/>
              <w:ind w:left="57" w:right="57"/>
            </w:pPr>
            <w:r>
              <w:t>ПОФР (всего)</w:t>
            </w:r>
          </w:p>
        </w:tc>
        <w:tc>
          <w:tcPr>
            <w:tcW w:w="3627" w:type="pct"/>
            <w:shd w:val="clear" w:color="auto" w:fill="auto"/>
          </w:tcPr>
          <w:p w14:paraId="5C0AF2D1" w14:textId="77777777" w:rsidR="002554EF" w:rsidRDefault="002554EF" w:rsidP="004834F0">
            <w:pPr>
              <w:pStyle w:val="ASFKTablenorm"/>
              <w:ind w:left="57" w:right="57"/>
            </w:pPr>
            <w:r>
              <w:t xml:space="preserve">ПОФР (всего). </w:t>
            </w:r>
            <w:r w:rsidRPr="006E3573">
              <w:t>Импорт из OEBS.</w:t>
            </w:r>
          </w:p>
        </w:tc>
      </w:tr>
      <w:tr w:rsidR="002554EF" w:rsidRPr="00424CF0" w14:paraId="778E108E" w14:textId="77777777" w:rsidTr="004834F0">
        <w:tc>
          <w:tcPr>
            <w:tcW w:w="1373" w:type="pct"/>
            <w:shd w:val="clear" w:color="auto" w:fill="auto"/>
          </w:tcPr>
          <w:p w14:paraId="712FE27C" w14:textId="77777777" w:rsidR="002554EF" w:rsidRDefault="002554EF" w:rsidP="004834F0">
            <w:pPr>
              <w:pStyle w:val="ASFKTablenorm"/>
              <w:ind w:left="57" w:right="57"/>
            </w:pPr>
            <w:r>
              <w:t>ПОФР с отлож. датой</w:t>
            </w:r>
          </w:p>
        </w:tc>
        <w:tc>
          <w:tcPr>
            <w:tcW w:w="3627" w:type="pct"/>
            <w:shd w:val="clear" w:color="auto" w:fill="auto"/>
          </w:tcPr>
          <w:p w14:paraId="551090C1" w14:textId="77777777" w:rsidR="002554EF" w:rsidRPr="00B11F4A" w:rsidRDefault="002554EF" w:rsidP="004834F0">
            <w:pPr>
              <w:pStyle w:val="ASFKTablenorm"/>
              <w:ind w:left="57" w:right="57"/>
            </w:pPr>
            <w:r>
              <w:t xml:space="preserve">ПОФР с отлож. датой. </w:t>
            </w:r>
            <w:r w:rsidRPr="006E3573">
              <w:t>Импорт из OEBS.</w:t>
            </w:r>
          </w:p>
        </w:tc>
      </w:tr>
    </w:tbl>
    <w:p w14:paraId="201E0CA0" w14:textId="77777777" w:rsidR="002554EF" w:rsidRPr="00AB7803" w:rsidRDefault="002554EF" w:rsidP="002554EF">
      <w:pPr>
        <w:pStyle w:val="ASFKNormal"/>
      </w:pPr>
      <w:r w:rsidRPr="00AB7803">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1.1.</w:t>
      </w:r>
      <w:r>
        <w:t>2</w:t>
      </w:r>
      <w:r w:rsidRPr="00424CF0">
        <w:t xml:space="preserve"> </w:t>
      </w:r>
      <w:r>
        <w:t xml:space="preserve">ЛБО в тек. фин. </w:t>
      </w:r>
      <w:r w:rsidR="00831246">
        <w:t>Г</w:t>
      </w:r>
      <w:r>
        <w:t xml:space="preserve">оду на выплаты за счет связ. </w:t>
      </w:r>
      <w:r w:rsidR="00831246">
        <w:t>И</w:t>
      </w:r>
      <w:r>
        <w:t xml:space="preserve">ностр. </w:t>
      </w:r>
      <w:r w:rsidR="00831246">
        <w:t>К</w:t>
      </w:r>
      <w:r>
        <w:t xml:space="preserve">редитов и на выплаты в ин. валюте» представлена на рисунке </w:t>
      </w:r>
      <w:r>
        <w:fldChar w:fldCharType="begin"/>
      </w:r>
      <w:r>
        <w:instrText xml:space="preserve"> REF _Ref518925583 \h </w:instrText>
      </w:r>
      <w:r>
        <w:fldChar w:fldCharType="separate"/>
      </w:r>
      <w:r w:rsidR="00476E1D">
        <w:rPr>
          <w:noProof/>
        </w:rPr>
        <w:t>204</w:t>
      </w:r>
      <w:r>
        <w:fldChar w:fldCharType="end"/>
      </w:r>
      <w:r>
        <w:t>.</w:t>
      </w:r>
    </w:p>
    <w:p w14:paraId="3BD7257A" w14:textId="77777777" w:rsidR="002554EF" w:rsidRPr="00AB7803" w:rsidRDefault="00476E1D" w:rsidP="002554EF">
      <w:pPr>
        <w:pStyle w:val="ASFKFigure"/>
      </w:pPr>
      <w:r>
        <w:pict w14:anchorId="0D1AEF1B">
          <v:shape id="_x0000_i1313" type="#_x0000_t75" style="width:475.55pt;height:173.3pt">
            <v:imagedata r:id="rId267" o:title="1"/>
          </v:shape>
        </w:pict>
      </w:r>
    </w:p>
    <w:p w14:paraId="47C57A82" w14:textId="77777777" w:rsidR="002554EF" w:rsidRPr="00AB7803" w:rsidRDefault="002554EF" w:rsidP="002554EF">
      <w:pPr>
        <w:pStyle w:val="ASFKFigName"/>
      </w:pPr>
      <w:r w:rsidRPr="00AB7803">
        <w:fldChar w:fldCharType="begin"/>
      </w:r>
      <w:r w:rsidRPr="00AB7803">
        <w:instrText xml:space="preserve"> SEQ Рисунок \* ARABIC </w:instrText>
      </w:r>
      <w:r w:rsidRPr="00AB7803">
        <w:fldChar w:fldCharType="separate"/>
      </w:r>
      <w:bookmarkStart w:id="1489" w:name="_Ref518925583"/>
      <w:bookmarkStart w:id="1490" w:name="_Toc82692173"/>
      <w:r w:rsidR="00476E1D">
        <w:rPr>
          <w:noProof/>
        </w:rPr>
        <w:t>204</w:t>
      </w:r>
      <w:bookmarkEnd w:id="1489"/>
      <w:r w:rsidRPr="00AB7803">
        <w:fldChar w:fldCharType="end"/>
      </w:r>
      <w:r w:rsidRPr="00AB7803">
        <w:t xml:space="preserve">. 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1.1.</w:t>
      </w:r>
      <w:r>
        <w:t>2</w:t>
      </w:r>
      <w:r w:rsidRPr="00424CF0">
        <w:t xml:space="preserve"> </w:t>
      </w:r>
      <w:r>
        <w:t xml:space="preserve">ЛБО в тек. фин. </w:t>
      </w:r>
      <w:r w:rsidR="00831246">
        <w:t>Г</w:t>
      </w:r>
      <w:r>
        <w:t xml:space="preserve">оду на выплаты за счет связ. </w:t>
      </w:r>
      <w:r w:rsidR="00831246">
        <w:t>И</w:t>
      </w:r>
      <w:r>
        <w:t xml:space="preserve">ностр. </w:t>
      </w:r>
      <w:r w:rsidR="00831246">
        <w:t>К</w:t>
      </w:r>
      <w:r>
        <w:t>редитов и на выплаты в ин. валюте»</w:t>
      </w:r>
      <w:bookmarkEnd w:id="1490"/>
    </w:p>
    <w:p w14:paraId="7DF9A81C" w14:textId="77777777" w:rsidR="002554EF" w:rsidRPr="00AB7803" w:rsidRDefault="002554EF" w:rsidP="002554EF">
      <w:pPr>
        <w:pStyle w:val="ASFKNormal"/>
      </w:pPr>
      <w:r>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1.1.</w:t>
      </w:r>
      <w:r>
        <w:t>2</w:t>
      </w:r>
      <w:r w:rsidRPr="00424CF0">
        <w:t xml:space="preserve"> </w:t>
      </w:r>
      <w:r>
        <w:t xml:space="preserve">ЛБО в тек. фин. </w:t>
      </w:r>
      <w:r w:rsidR="00831246">
        <w:t>Г</w:t>
      </w:r>
      <w:r>
        <w:t xml:space="preserve">оду на выплаты за счет связ. </w:t>
      </w:r>
      <w:r w:rsidR="00831246">
        <w:t>И</w:t>
      </w:r>
      <w:r>
        <w:t xml:space="preserve">ностр. </w:t>
      </w:r>
      <w:r w:rsidR="00831246">
        <w:t>К</w:t>
      </w:r>
      <w:r>
        <w:t>редитов и на выплаты в ин. валюте» приведен в</w:t>
      </w:r>
      <w:r w:rsidRPr="00AB7803">
        <w:t xml:space="preserve"> таб</w:t>
      </w:r>
      <w:r>
        <w:t xml:space="preserve">лице </w:t>
      </w:r>
      <w:r>
        <w:fldChar w:fldCharType="begin"/>
      </w:r>
      <w:r>
        <w:instrText xml:space="preserve"> REF _Ref518925584 \h </w:instrText>
      </w:r>
      <w:r>
        <w:fldChar w:fldCharType="separate"/>
      </w:r>
      <w:r w:rsidR="00476E1D">
        <w:rPr>
          <w:noProof/>
        </w:rPr>
        <w:t>124</w:t>
      </w:r>
      <w:r>
        <w:fldChar w:fldCharType="end"/>
      </w:r>
      <w:r w:rsidRPr="00AB7803">
        <w:t>.</w:t>
      </w:r>
    </w:p>
    <w:p w14:paraId="6DB34709" w14:textId="77777777" w:rsidR="002554EF" w:rsidRPr="00AB7803" w:rsidRDefault="000B34EE" w:rsidP="002554EF">
      <w:pPr>
        <w:pStyle w:val="ASFKNameTable"/>
      </w:pPr>
      <w:r>
        <w:rPr>
          <w:noProof/>
        </w:rPr>
        <w:fldChar w:fldCharType="begin"/>
      </w:r>
      <w:r>
        <w:rPr>
          <w:noProof/>
        </w:rPr>
        <w:instrText xml:space="preserve"> SEQ Таблица \* ARABIC </w:instrText>
      </w:r>
      <w:r>
        <w:rPr>
          <w:noProof/>
        </w:rPr>
        <w:fldChar w:fldCharType="separate"/>
      </w:r>
      <w:bookmarkStart w:id="1491" w:name="_Ref518925584"/>
      <w:bookmarkStart w:id="1492" w:name="_Toc82691848"/>
      <w:r w:rsidR="00476E1D">
        <w:rPr>
          <w:noProof/>
        </w:rPr>
        <w:t>124</w:t>
      </w:r>
      <w:bookmarkEnd w:id="1491"/>
      <w:r>
        <w:rPr>
          <w:noProof/>
        </w:rPr>
        <w:fldChar w:fldCharType="end"/>
      </w:r>
      <w:r w:rsidR="002554EF" w:rsidRPr="00AB7803">
        <w:t xml:space="preserve">. Описание полей документа </w:t>
      </w:r>
      <w:r w:rsidR="002554EF">
        <w:t>«</w:t>
      </w:r>
      <w:r w:rsidR="002554EF" w:rsidRPr="00424CF0">
        <w:t>Акт приемки-передачи показателей лицевого счета получателя бюджетных средств</w:t>
      </w:r>
      <w:r w:rsidR="002554EF">
        <w:t>», закладки «</w:t>
      </w:r>
      <w:r w:rsidR="002554EF" w:rsidRPr="00424CF0">
        <w:t>Документ</w:t>
      </w:r>
      <w:r w:rsidR="002554EF">
        <w:t>», вкладки «</w:t>
      </w:r>
      <w:r w:rsidR="002554EF" w:rsidRPr="00424CF0">
        <w:t>Раздел 1.1.</w:t>
      </w:r>
      <w:r w:rsidR="002554EF">
        <w:t>2</w:t>
      </w:r>
      <w:r w:rsidR="002554EF" w:rsidRPr="00424CF0">
        <w:t xml:space="preserve"> </w:t>
      </w:r>
      <w:r w:rsidR="002554EF">
        <w:t xml:space="preserve">ЛБО в тек. фин. </w:t>
      </w:r>
      <w:r w:rsidR="00831246">
        <w:t>Г</w:t>
      </w:r>
      <w:r w:rsidR="002554EF">
        <w:t xml:space="preserve">оду на выплаты за счет связ. </w:t>
      </w:r>
      <w:r w:rsidR="00831246">
        <w:t>И</w:t>
      </w:r>
      <w:r w:rsidR="002554EF">
        <w:t xml:space="preserve">ностр. </w:t>
      </w:r>
      <w:r w:rsidR="00831246">
        <w:t>К</w:t>
      </w:r>
      <w:r w:rsidR="002554EF">
        <w:t>редитов и на выплаты в ин. валюте»</w:t>
      </w:r>
      <w:bookmarkEnd w:id="149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2554EF" w:rsidRPr="00834AF4" w14:paraId="4ACC319D" w14:textId="77777777" w:rsidTr="004834F0">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1B910B2" w14:textId="77777777" w:rsidR="002554EF" w:rsidRPr="00B764DE" w:rsidRDefault="002554EF" w:rsidP="0037434F">
            <w:pPr>
              <w:pStyle w:val="ASFKTableHead"/>
            </w:pPr>
            <w:r w:rsidRPr="00B764D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03C229DA" w14:textId="77777777" w:rsidR="002554EF" w:rsidRPr="00B764DE" w:rsidRDefault="002554EF" w:rsidP="0037434F">
            <w:pPr>
              <w:pStyle w:val="ASFKTableHead"/>
            </w:pPr>
            <w:r w:rsidRPr="00B764DE">
              <w:t>Описание поля</w:t>
            </w:r>
          </w:p>
        </w:tc>
      </w:tr>
      <w:tr w:rsidR="00A63E93" w:rsidRPr="00834AF4" w14:paraId="1CF56D18" w14:textId="77777777" w:rsidTr="004834F0">
        <w:tc>
          <w:tcPr>
            <w:tcW w:w="1410" w:type="pct"/>
            <w:shd w:val="clear" w:color="auto" w:fill="auto"/>
          </w:tcPr>
          <w:p w14:paraId="16982E54" w14:textId="77777777" w:rsidR="00A63E93" w:rsidRDefault="00A63E93" w:rsidP="004834F0">
            <w:pPr>
              <w:pStyle w:val="ASFKTablenorm"/>
              <w:ind w:left="57" w:right="57"/>
            </w:pPr>
            <w:r>
              <w:t>Код объекта ФАИП (КМИ)</w:t>
            </w:r>
          </w:p>
        </w:tc>
        <w:tc>
          <w:tcPr>
            <w:tcW w:w="3590" w:type="pct"/>
            <w:shd w:val="clear" w:color="auto" w:fill="auto"/>
          </w:tcPr>
          <w:p w14:paraId="6735FB45" w14:textId="77777777" w:rsidR="00A63E93" w:rsidRDefault="00A63E93" w:rsidP="004834F0">
            <w:pPr>
              <w:pStyle w:val="ASFKTablenorm"/>
              <w:ind w:left="57" w:right="57"/>
            </w:pPr>
            <w:r>
              <w:t>Код объекта ФАИП (КМИ). Импорт из OEBS.</w:t>
            </w:r>
          </w:p>
        </w:tc>
      </w:tr>
      <w:tr w:rsidR="002554EF" w:rsidRPr="00834AF4" w14:paraId="4A947ED1" w14:textId="77777777" w:rsidTr="004834F0">
        <w:tc>
          <w:tcPr>
            <w:tcW w:w="1410" w:type="pct"/>
            <w:shd w:val="clear" w:color="auto" w:fill="auto"/>
          </w:tcPr>
          <w:p w14:paraId="0E670232" w14:textId="77777777" w:rsidR="002554EF" w:rsidRPr="00B764DE" w:rsidRDefault="002554EF" w:rsidP="004834F0">
            <w:pPr>
              <w:pStyle w:val="ASFKTablenorm"/>
              <w:ind w:left="57" w:right="57"/>
            </w:pPr>
            <w:r>
              <w:t>Код по БК</w:t>
            </w:r>
          </w:p>
        </w:tc>
        <w:tc>
          <w:tcPr>
            <w:tcW w:w="3590" w:type="pct"/>
            <w:shd w:val="clear" w:color="auto" w:fill="auto"/>
          </w:tcPr>
          <w:p w14:paraId="20CBEECA" w14:textId="77777777" w:rsidR="002554EF" w:rsidRPr="00B764DE" w:rsidRDefault="002554EF" w:rsidP="004834F0">
            <w:pPr>
              <w:pStyle w:val="ASFKTablenorm"/>
              <w:ind w:left="57" w:right="57"/>
            </w:pPr>
            <w:r>
              <w:t xml:space="preserve">Код по БК. </w:t>
            </w:r>
            <w:r w:rsidRPr="006E3573">
              <w:t>Импорт из OEBS.</w:t>
            </w:r>
          </w:p>
        </w:tc>
      </w:tr>
      <w:tr w:rsidR="002554EF" w:rsidRPr="00834AF4" w14:paraId="2F820116" w14:textId="77777777" w:rsidTr="004834F0">
        <w:tc>
          <w:tcPr>
            <w:tcW w:w="1410" w:type="pct"/>
            <w:shd w:val="clear" w:color="auto" w:fill="auto"/>
          </w:tcPr>
          <w:p w14:paraId="3DD2040C" w14:textId="77777777" w:rsidR="002554EF" w:rsidRDefault="002554EF" w:rsidP="004834F0">
            <w:pPr>
              <w:pStyle w:val="ASFKTablenorm"/>
              <w:ind w:left="57" w:right="57"/>
            </w:pPr>
            <w:r>
              <w:t xml:space="preserve">Сумма за счет связ. </w:t>
            </w:r>
            <w:r w:rsidR="00831246">
              <w:t>К</w:t>
            </w:r>
            <w:r>
              <w:t>редитов</w:t>
            </w:r>
          </w:p>
        </w:tc>
        <w:tc>
          <w:tcPr>
            <w:tcW w:w="3590" w:type="pct"/>
            <w:shd w:val="clear" w:color="auto" w:fill="auto"/>
          </w:tcPr>
          <w:p w14:paraId="3CF21E52" w14:textId="77777777" w:rsidR="002554EF" w:rsidRDefault="002554EF" w:rsidP="004834F0">
            <w:pPr>
              <w:pStyle w:val="ASFKTablenorm"/>
              <w:ind w:left="57" w:right="57"/>
            </w:pPr>
            <w:r>
              <w:t xml:space="preserve">Сумма за счет связ. </w:t>
            </w:r>
            <w:r w:rsidR="00831246">
              <w:t>К</w:t>
            </w:r>
            <w:r>
              <w:t xml:space="preserve">редитов. </w:t>
            </w:r>
            <w:r w:rsidRPr="006E3573">
              <w:t>Импорт из OEBS.</w:t>
            </w:r>
          </w:p>
        </w:tc>
      </w:tr>
      <w:tr w:rsidR="002554EF" w:rsidRPr="00834AF4" w14:paraId="5EF47CA1" w14:textId="77777777" w:rsidTr="004834F0">
        <w:tc>
          <w:tcPr>
            <w:tcW w:w="1410" w:type="pct"/>
            <w:shd w:val="clear" w:color="auto" w:fill="auto"/>
          </w:tcPr>
          <w:p w14:paraId="297085E8" w14:textId="77777777" w:rsidR="002554EF" w:rsidRDefault="002554EF" w:rsidP="004834F0">
            <w:pPr>
              <w:pStyle w:val="ASFKTablenorm"/>
              <w:ind w:left="57" w:right="57"/>
            </w:pPr>
            <w:r>
              <w:lastRenderedPageBreak/>
              <w:t>Сумма на выплаты в ин. валюте (всего)</w:t>
            </w:r>
          </w:p>
        </w:tc>
        <w:tc>
          <w:tcPr>
            <w:tcW w:w="3590" w:type="pct"/>
            <w:shd w:val="clear" w:color="auto" w:fill="auto"/>
          </w:tcPr>
          <w:p w14:paraId="5CCDD1BF" w14:textId="77777777" w:rsidR="002554EF" w:rsidRDefault="002554EF" w:rsidP="004834F0">
            <w:pPr>
              <w:pStyle w:val="ASFKTablenorm"/>
              <w:ind w:left="57" w:right="57"/>
            </w:pPr>
            <w:r>
              <w:t xml:space="preserve">Сумма на выплаты в ин. валюте (всего). </w:t>
            </w:r>
            <w:r w:rsidRPr="006E3573">
              <w:t>Импорт из OEBS.</w:t>
            </w:r>
          </w:p>
        </w:tc>
      </w:tr>
      <w:tr w:rsidR="002554EF" w:rsidRPr="00834AF4" w14:paraId="74C0375B" w14:textId="77777777" w:rsidTr="004834F0">
        <w:tc>
          <w:tcPr>
            <w:tcW w:w="1410" w:type="pct"/>
            <w:shd w:val="clear" w:color="auto" w:fill="auto"/>
          </w:tcPr>
          <w:p w14:paraId="645E0A12" w14:textId="77777777" w:rsidR="002554EF" w:rsidRPr="00B764DE" w:rsidRDefault="002554EF" w:rsidP="004834F0">
            <w:pPr>
              <w:pStyle w:val="ASFKTablenorm"/>
              <w:ind w:left="57" w:right="57"/>
            </w:pPr>
            <w:r>
              <w:t>Сумма на выплаты в ин. валюте с отлож. датой</w:t>
            </w:r>
          </w:p>
        </w:tc>
        <w:tc>
          <w:tcPr>
            <w:tcW w:w="3590" w:type="pct"/>
            <w:shd w:val="clear" w:color="auto" w:fill="auto"/>
          </w:tcPr>
          <w:p w14:paraId="06B54FBA" w14:textId="77777777" w:rsidR="002554EF" w:rsidRPr="00B764DE" w:rsidRDefault="002554EF" w:rsidP="004834F0">
            <w:pPr>
              <w:pStyle w:val="ASFKTablenorm"/>
              <w:ind w:left="57" w:right="57"/>
            </w:pPr>
            <w:r>
              <w:t xml:space="preserve">Сумма на выплаты в ин. валюте с отлож. датой. </w:t>
            </w:r>
            <w:r w:rsidRPr="006E3573">
              <w:t>Импорт из OEBS.</w:t>
            </w:r>
          </w:p>
        </w:tc>
      </w:tr>
      <w:tr w:rsidR="002554EF" w:rsidRPr="00834AF4" w14:paraId="1A2451D6" w14:textId="77777777" w:rsidTr="004834F0">
        <w:tc>
          <w:tcPr>
            <w:tcW w:w="1410" w:type="pct"/>
            <w:shd w:val="clear" w:color="auto" w:fill="auto"/>
          </w:tcPr>
          <w:p w14:paraId="0D18A562" w14:textId="77777777" w:rsidR="002554EF" w:rsidRPr="00B764DE" w:rsidRDefault="002554EF" w:rsidP="004834F0">
            <w:pPr>
              <w:pStyle w:val="ASFKTablenorm"/>
              <w:ind w:left="57" w:right="57"/>
            </w:pPr>
            <w:r>
              <w:t>Примечание</w:t>
            </w:r>
          </w:p>
        </w:tc>
        <w:tc>
          <w:tcPr>
            <w:tcW w:w="3590" w:type="pct"/>
            <w:shd w:val="clear" w:color="auto" w:fill="auto"/>
          </w:tcPr>
          <w:p w14:paraId="058D55E1" w14:textId="77777777" w:rsidR="002554EF" w:rsidRPr="00B764DE" w:rsidRDefault="002554EF" w:rsidP="004834F0">
            <w:pPr>
              <w:pStyle w:val="ASFKTablenorm"/>
              <w:ind w:left="57" w:right="57"/>
            </w:pPr>
            <w:r>
              <w:t xml:space="preserve">Примечание. </w:t>
            </w:r>
            <w:r w:rsidRPr="006E3573">
              <w:t>Импорт из OEBS.</w:t>
            </w:r>
          </w:p>
        </w:tc>
      </w:tr>
      <w:tr w:rsidR="002554EF" w:rsidRPr="00834AF4" w14:paraId="674304DB" w14:textId="77777777" w:rsidTr="004834F0">
        <w:tc>
          <w:tcPr>
            <w:tcW w:w="5000" w:type="pct"/>
            <w:gridSpan w:val="2"/>
            <w:shd w:val="clear" w:color="auto" w:fill="auto"/>
          </w:tcPr>
          <w:p w14:paraId="7E6441F3" w14:textId="77777777" w:rsidR="002554EF" w:rsidRPr="00B764DE" w:rsidRDefault="002554EF" w:rsidP="004834F0">
            <w:pPr>
              <w:pStyle w:val="ASFKTablenorm"/>
              <w:ind w:left="57" w:right="57"/>
            </w:pPr>
            <w:r>
              <w:t>Группа полей «Итого»</w:t>
            </w:r>
          </w:p>
        </w:tc>
      </w:tr>
      <w:tr w:rsidR="002554EF" w:rsidRPr="00834AF4" w14:paraId="334681E8" w14:textId="77777777" w:rsidTr="004834F0">
        <w:tc>
          <w:tcPr>
            <w:tcW w:w="1410" w:type="pct"/>
            <w:shd w:val="clear" w:color="auto" w:fill="auto"/>
          </w:tcPr>
          <w:p w14:paraId="111E2FE3" w14:textId="77777777" w:rsidR="002554EF" w:rsidRDefault="002554EF" w:rsidP="004834F0">
            <w:pPr>
              <w:pStyle w:val="ASFKTablenorm"/>
              <w:ind w:left="57" w:right="57"/>
            </w:pPr>
            <w:r>
              <w:t xml:space="preserve">Сумма за счет связ. </w:t>
            </w:r>
            <w:r w:rsidR="00831246">
              <w:t>К</w:t>
            </w:r>
            <w:r>
              <w:t>редитов</w:t>
            </w:r>
          </w:p>
        </w:tc>
        <w:tc>
          <w:tcPr>
            <w:tcW w:w="3590" w:type="pct"/>
            <w:shd w:val="clear" w:color="auto" w:fill="auto"/>
          </w:tcPr>
          <w:p w14:paraId="4E1FC146" w14:textId="77777777" w:rsidR="002554EF" w:rsidRDefault="002554EF" w:rsidP="004834F0">
            <w:pPr>
              <w:pStyle w:val="ASFKTablenorm"/>
              <w:ind w:left="57" w:right="57"/>
            </w:pPr>
            <w:r>
              <w:t xml:space="preserve">Сумма за счет связ. </w:t>
            </w:r>
            <w:r w:rsidR="00831246">
              <w:t>К</w:t>
            </w:r>
            <w:r>
              <w:t xml:space="preserve">редитов. </w:t>
            </w:r>
            <w:r w:rsidRPr="006E3573">
              <w:t>Импорт из OEBS.</w:t>
            </w:r>
          </w:p>
        </w:tc>
      </w:tr>
      <w:tr w:rsidR="002554EF" w:rsidRPr="00834AF4" w14:paraId="4A836DDA" w14:textId="77777777" w:rsidTr="004834F0">
        <w:tc>
          <w:tcPr>
            <w:tcW w:w="1410" w:type="pct"/>
            <w:shd w:val="clear" w:color="auto" w:fill="auto"/>
          </w:tcPr>
          <w:p w14:paraId="32F27534" w14:textId="77777777" w:rsidR="002554EF" w:rsidRDefault="002554EF" w:rsidP="004834F0">
            <w:pPr>
              <w:pStyle w:val="ASFKTablenorm"/>
              <w:ind w:left="57" w:right="57"/>
            </w:pPr>
            <w:r>
              <w:t>Сумма на выплаты в ин. валюте (всего)</w:t>
            </w:r>
          </w:p>
        </w:tc>
        <w:tc>
          <w:tcPr>
            <w:tcW w:w="3590" w:type="pct"/>
            <w:shd w:val="clear" w:color="auto" w:fill="auto"/>
          </w:tcPr>
          <w:p w14:paraId="1A871027" w14:textId="77777777" w:rsidR="002554EF" w:rsidRDefault="002554EF" w:rsidP="004834F0">
            <w:pPr>
              <w:pStyle w:val="ASFKTablenorm"/>
              <w:ind w:left="57" w:right="57"/>
            </w:pPr>
            <w:r>
              <w:t xml:space="preserve">Сумма на выплаты в ин. валюте (всего). </w:t>
            </w:r>
            <w:r w:rsidRPr="006E3573">
              <w:t>Импорт из OEBS.</w:t>
            </w:r>
          </w:p>
        </w:tc>
      </w:tr>
      <w:tr w:rsidR="002554EF" w:rsidRPr="00834AF4" w14:paraId="50C60F18" w14:textId="77777777" w:rsidTr="004834F0">
        <w:tc>
          <w:tcPr>
            <w:tcW w:w="1410" w:type="pct"/>
            <w:shd w:val="clear" w:color="auto" w:fill="auto"/>
          </w:tcPr>
          <w:p w14:paraId="2F1A1B30" w14:textId="77777777" w:rsidR="002554EF" w:rsidRDefault="002554EF" w:rsidP="004834F0">
            <w:pPr>
              <w:pStyle w:val="ASFKTablenorm"/>
              <w:ind w:left="57" w:right="57"/>
            </w:pPr>
            <w:r>
              <w:t>Сумма на выплаты в ин. валюте с отлож. датой</w:t>
            </w:r>
          </w:p>
        </w:tc>
        <w:tc>
          <w:tcPr>
            <w:tcW w:w="3590" w:type="pct"/>
            <w:shd w:val="clear" w:color="auto" w:fill="auto"/>
          </w:tcPr>
          <w:p w14:paraId="1791D5DC" w14:textId="77777777" w:rsidR="002554EF" w:rsidRDefault="002554EF" w:rsidP="004834F0">
            <w:pPr>
              <w:pStyle w:val="ASFKTablenorm"/>
              <w:ind w:left="57" w:right="57"/>
            </w:pPr>
            <w:r>
              <w:t xml:space="preserve">Сумма на выплаты в ин. валюте с отлож. датой. </w:t>
            </w:r>
            <w:r w:rsidRPr="006E3573">
              <w:t>Импорт из OEBS.</w:t>
            </w:r>
          </w:p>
        </w:tc>
      </w:tr>
    </w:tbl>
    <w:p w14:paraId="593DF212" w14:textId="77777777" w:rsidR="002554EF" w:rsidRPr="00AB7803" w:rsidRDefault="002554EF" w:rsidP="002554EF">
      <w:pPr>
        <w:pStyle w:val="ASFKNormal"/>
      </w:pPr>
      <w:r w:rsidRPr="00AB7803">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1.1.</w:t>
      </w:r>
      <w:r>
        <w:t>3</w:t>
      </w:r>
      <w:r w:rsidRPr="00424CF0">
        <w:t xml:space="preserve"> </w:t>
      </w:r>
      <w:r>
        <w:t xml:space="preserve">ПОФР за исключение связ. </w:t>
      </w:r>
      <w:r w:rsidR="00831246">
        <w:t>И</w:t>
      </w:r>
      <w:r>
        <w:t xml:space="preserve">ностр. </w:t>
      </w:r>
      <w:r w:rsidR="00831246">
        <w:t>К</w:t>
      </w:r>
      <w:r>
        <w:t>редитов на выплаты в ин. валюте» представлена на рисунке</w:t>
      </w:r>
      <w:r w:rsidRPr="00AB7803">
        <w:t> </w:t>
      </w:r>
      <w:r>
        <w:fldChar w:fldCharType="begin"/>
      </w:r>
      <w:r>
        <w:instrText xml:space="preserve"> REF _Ref518925991 \h </w:instrText>
      </w:r>
      <w:r>
        <w:fldChar w:fldCharType="separate"/>
      </w:r>
      <w:r w:rsidR="00476E1D">
        <w:rPr>
          <w:noProof/>
        </w:rPr>
        <w:t>205</w:t>
      </w:r>
      <w:r>
        <w:fldChar w:fldCharType="end"/>
      </w:r>
      <w:r>
        <w:t>.</w:t>
      </w:r>
    </w:p>
    <w:p w14:paraId="387C7B06" w14:textId="77777777" w:rsidR="002554EF" w:rsidRPr="00AB7803" w:rsidRDefault="00476E1D" w:rsidP="002554EF">
      <w:pPr>
        <w:pStyle w:val="ASFKFigure"/>
      </w:pPr>
      <w:r>
        <w:pict w14:anchorId="5D538C4A">
          <v:shape id="_x0000_i1314" type="#_x0000_t75" style="width:482.25pt;height:230.25pt">
            <v:imagedata r:id="rId268" o:title="1"/>
          </v:shape>
        </w:pict>
      </w:r>
    </w:p>
    <w:p w14:paraId="1A8870E5" w14:textId="77777777" w:rsidR="002554EF" w:rsidRPr="00AB7803" w:rsidRDefault="002554EF" w:rsidP="002554EF">
      <w:pPr>
        <w:pStyle w:val="ASFKFigName"/>
      </w:pPr>
      <w:r w:rsidRPr="00AB7803">
        <w:fldChar w:fldCharType="begin"/>
      </w:r>
      <w:r w:rsidRPr="00AB7803">
        <w:instrText xml:space="preserve"> SEQ Рисунок \* ARABIC </w:instrText>
      </w:r>
      <w:r w:rsidRPr="00AB7803">
        <w:fldChar w:fldCharType="separate"/>
      </w:r>
      <w:bookmarkStart w:id="1493" w:name="_Ref518925991"/>
      <w:bookmarkStart w:id="1494" w:name="_Toc82692174"/>
      <w:r w:rsidR="00476E1D">
        <w:rPr>
          <w:noProof/>
        </w:rPr>
        <w:t>205</w:t>
      </w:r>
      <w:bookmarkEnd w:id="1493"/>
      <w:r w:rsidRPr="00AB7803">
        <w:fldChar w:fldCharType="end"/>
      </w:r>
      <w:r w:rsidRPr="00AB7803">
        <w:t xml:space="preserve">. 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1.1.</w:t>
      </w:r>
      <w:r>
        <w:t>3</w:t>
      </w:r>
      <w:r w:rsidRPr="00424CF0">
        <w:t xml:space="preserve"> </w:t>
      </w:r>
      <w:r>
        <w:t xml:space="preserve">ПОФР за исключение связ. </w:t>
      </w:r>
      <w:r w:rsidR="00831246">
        <w:t>И</w:t>
      </w:r>
      <w:r>
        <w:t xml:space="preserve">ностр. </w:t>
      </w:r>
      <w:r w:rsidR="00831246">
        <w:t>К</w:t>
      </w:r>
      <w:r>
        <w:t>редитов на выплаты в ин. валюте»</w:t>
      </w:r>
      <w:bookmarkEnd w:id="1494"/>
    </w:p>
    <w:p w14:paraId="7F5FC140" w14:textId="77777777" w:rsidR="002554EF" w:rsidRPr="00AB7803" w:rsidRDefault="002554EF" w:rsidP="002554EF">
      <w:pPr>
        <w:pStyle w:val="ASFKNormal"/>
      </w:pPr>
      <w:r>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1.1.</w:t>
      </w:r>
      <w:r>
        <w:t>3</w:t>
      </w:r>
      <w:r w:rsidRPr="00424CF0">
        <w:t xml:space="preserve"> </w:t>
      </w:r>
      <w:r>
        <w:t xml:space="preserve">ПОФР за исключение связ. </w:t>
      </w:r>
      <w:r w:rsidR="00831246">
        <w:t>И</w:t>
      </w:r>
      <w:r>
        <w:t xml:space="preserve">ностр. </w:t>
      </w:r>
      <w:r w:rsidR="00831246">
        <w:t>К</w:t>
      </w:r>
      <w:r>
        <w:t>редитов на выплаты в ин. валюте» приведен в</w:t>
      </w:r>
      <w:r w:rsidRPr="00AB7803">
        <w:t xml:space="preserve"> таблице</w:t>
      </w:r>
      <w:r>
        <w:t xml:space="preserve"> </w:t>
      </w:r>
      <w:r>
        <w:fldChar w:fldCharType="begin"/>
      </w:r>
      <w:r>
        <w:instrText xml:space="preserve"> REF _Ref518925994 \h </w:instrText>
      </w:r>
      <w:r>
        <w:fldChar w:fldCharType="separate"/>
      </w:r>
      <w:r w:rsidR="00476E1D">
        <w:rPr>
          <w:noProof/>
        </w:rPr>
        <w:t>125</w:t>
      </w:r>
      <w:r>
        <w:fldChar w:fldCharType="end"/>
      </w:r>
      <w:r w:rsidRPr="00AB7803">
        <w:t>.</w:t>
      </w:r>
    </w:p>
    <w:p w14:paraId="1785C012" w14:textId="77777777" w:rsidR="002554EF" w:rsidRPr="00AB7803" w:rsidRDefault="000B34EE" w:rsidP="002554EF">
      <w:pPr>
        <w:pStyle w:val="ASFKNameTable"/>
      </w:pPr>
      <w:r>
        <w:rPr>
          <w:noProof/>
        </w:rPr>
        <w:fldChar w:fldCharType="begin"/>
      </w:r>
      <w:r>
        <w:rPr>
          <w:noProof/>
        </w:rPr>
        <w:instrText xml:space="preserve"> SEQ Таблица \* ARABIC </w:instrText>
      </w:r>
      <w:r>
        <w:rPr>
          <w:noProof/>
        </w:rPr>
        <w:fldChar w:fldCharType="separate"/>
      </w:r>
      <w:bookmarkStart w:id="1495" w:name="_Ref518925994"/>
      <w:bookmarkStart w:id="1496" w:name="_Toc82691849"/>
      <w:r w:rsidR="00476E1D">
        <w:rPr>
          <w:noProof/>
        </w:rPr>
        <w:t>125</w:t>
      </w:r>
      <w:bookmarkEnd w:id="1495"/>
      <w:r>
        <w:rPr>
          <w:noProof/>
        </w:rPr>
        <w:fldChar w:fldCharType="end"/>
      </w:r>
      <w:r w:rsidR="002554EF" w:rsidRPr="00AB7803">
        <w:t xml:space="preserve">. Описание полей документа </w:t>
      </w:r>
      <w:r w:rsidR="002554EF">
        <w:t>«</w:t>
      </w:r>
      <w:r w:rsidR="002554EF" w:rsidRPr="00424CF0">
        <w:t>Акт приемки-передачи показателей лицевого счета получателя бюджетных средств</w:t>
      </w:r>
      <w:r w:rsidR="002554EF">
        <w:t>», закладки «</w:t>
      </w:r>
      <w:r w:rsidR="002554EF" w:rsidRPr="00424CF0">
        <w:t>Документ</w:t>
      </w:r>
      <w:r w:rsidR="002554EF">
        <w:t>», вкладки «</w:t>
      </w:r>
      <w:r w:rsidR="002554EF" w:rsidRPr="00424CF0">
        <w:t>Раздел 1.1.</w:t>
      </w:r>
      <w:r w:rsidR="002554EF">
        <w:t>3</w:t>
      </w:r>
      <w:r w:rsidR="002554EF" w:rsidRPr="00424CF0">
        <w:t xml:space="preserve"> </w:t>
      </w:r>
      <w:r w:rsidR="002554EF">
        <w:t xml:space="preserve">ПОФР за исключение связ. </w:t>
      </w:r>
      <w:r w:rsidR="00831246">
        <w:t>И</w:t>
      </w:r>
      <w:r w:rsidR="002554EF">
        <w:t xml:space="preserve">ностр. </w:t>
      </w:r>
      <w:r w:rsidR="00831246">
        <w:t>К</w:t>
      </w:r>
      <w:r w:rsidR="002554EF">
        <w:t>редитов на выплаты в ин. валюте»</w:t>
      </w:r>
      <w:bookmarkEnd w:id="149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2554EF" w:rsidRPr="00834AF4" w14:paraId="4821C514" w14:textId="77777777" w:rsidTr="004834F0">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012623EC" w14:textId="77777777" w:rsidR="002554EF" w:rsidRPr="00B764DE" w:rsidRDefault="002554EF" w:rsidP="0037434F">
            <w:pPr>
              <w:pStyle w:val="ASFKTableHead"/>
            </w:pPr>
            <w:r w:rsidRPr="00B764D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2F3CBCBF" w14:textId="77777777" w:rsidR="002554EF" w:rsidRPr="00B764DE" w:rsidRDefault="002554EF" w:rsidP="0037434F">
            <w:pPr>
              <w:pStyle w:val="ASFKTableHead"/>
            </w:pPr>
            <w:r w:rsidRPr="00B764DE">
              <w:t>Описание поля</w:t>
            </w:r>
          </w:p>
        </w:tc>
      </w:tr>
      <w:tr w:rsidR="002554EF" w:rsidRPr="00834AF4" w14:paraId="0057D39D" w14:textId="77777777" w:rsidTr="004834F0">
        <w:tc>
          <w:tcPr>
            <w:tcW w:w="1410" w:type="pct"/>
            <w:shd w:val="clear" w:color="auto" w:fill="auto"/>
          </w:tcPr>
          <w:p w14:paraId="52925F80" w14:textId="77777777" w:rsidR="002554EF" w:rsidRPr="00B764DE" w:rsidRDefault="002554EF" w:rsidP="004834F0">
            <w:pPr>
              <w:pStyle w:val="ASFKTablenorm"/>
              <w:ind w:left="57" w:right="57"/>
            </w:pPr>
            <w:r>
              <w:t>Код по БК</w:t>
            </w:r>
          </w:p>
        </w:tc>
        <w:tc>
          <w:tcPr>
            <w:tcW w:w="3590" w:type="pct"/>
            <w:shd w:val="clear" w:color="auto" w:fill="auto"/>
          </w:tcPr>
          <w:p w14:paraId="5466A1BE" w14:textId="77777777" w:rsidR="002554EF" w:rsidRPr="00B764DE" w:rsidRDefault="002554EF" w:rsidP="004834F0">
            <w:pPr>
              <w:pStyle w:val="ASFKTablenorm"/>
              <w:ind w:left="57" w:right="57"/>
            </w:pPr>
            <w:r>
              <w:t xml:space="preserve">Код по БК. </w:t>
            </w:r>
            <w:r w:rsidRPr="006E3573">
              <w:t>Импорт из OEBS.</w:t>
            </w:r>
          </w:p>
        </w:tc>
      </w:tr>
      <w:tr w:rsidR="002554EF" w:rsidRPr="00834AF4" w14:paraId="4657AB71" w14:textId="77777777" w:rsidTr="004834F0">
        <w:tc>
          <w:tcPr>
            <w:tcW w:w="1410" w:type="pct"/>
            <w:shd w:val="clear" w:color="auto" w:fill="auto"/>
          </w:tcPr>
          <w:p w14:paraId="445DDC7E" w14:textId="77777777" w:rsidR="002554EF" w:rsidRDefault="002554EF" w:rsidP="004834F0">
            <w:pPr>
              <w:pStyle w:val="ASFKTablenorm"/>
              <w:ind w:left="57" w:right="57"/>
            </w:pPr>
            <w:r>
              <w:t>Сумма в рублях (всего)</w:t>
            </w:r>
          </w:p>
        </w:tc>
        <w:tc>
          <w:tcPr>
            <w:tcW w:w="3590" w:type="pct"/>
            <w:shd w:val="clear" w:color="auto" w:fill="auto"/>
          </w:tcPr>
          <w:p w14:paraId="5FE098ED" w14:textId="77777777" w:rsidR="002554EF" w:rsidRDefault="002554EF" w:rsidP="004834F0">
            <w:pPr>
              <w:pStyle w:val="ASFKTablenorm"/>
              <w:ind w:left="57" w:right="57"/>
            </w:pPr>
            <w:r>
              <w:t xml:space="preserve">Сумма в рублях (всего). </w:t>
            </w:r>
            <w:r w:rsidRPr="006E3573">
              <w:t>Импорт из OEBS.</w:t>
            </w:r>
          </w:p>
        </w:tc>
      </w:tr>
      <w:tr w:rsidR="002554EF" w:rsidRPr="00834AF4" w14:paraId="2A64937C" w14:textId="77777777" w:rsidTr="004834F0">
        <w:tc>
          <w:tcPr>
            <w:tcW w:w="1410" w:type="pct"/>
            <w:shd w:val="clear" w:color="auto" w:fill="auto"/>
          </w:tcPr>
          <w:p w14:paraId="2C58E4BF" w14:textId="77777777" w:rsidR="002554EF" w:rsidRDefault="002554EF" w:rsidP="004834F0">
            <w:pPr>
              <w:pStyle w:val="ASFKTablenorm"/>
              <w:ind w:left="57" w:right="57"/>
            </w:pPr>
            <w:r>
              <w:lastRenderedPageBreak/>
              <w:t>Сумма в рублях с отлож. датой</w:t>
            </w:r>
          </w:p>
        </w:tc>
        <w:tc>
          <w:tcPr>
            <w:tcW w:w="3590" w:type="pct"/>
            <w:shd w:val="clear" w:color="auto" w:fill="auto"/>
          </w:tcPr>
          <w:p w14:paraId="694C2CEE" w14:textId="77777777" w:rsidR="002554EF" w:rsidRDefault="002554EF" w:rsidP="004834F0">
            <w:pPr>
              <w:pStyle w:val="ASFKTablenorm"/>
              <w:ind w:left="57" w:right="57"/>
            </w:pPr>
            <w:r>
              <w:t xml:space="preserve">Сумма в рублях с отлож. датой. </w:t>
            </w:r>
            <w:r w:rsidRPr="006E3573">
              <w:t>Импорт из OEBS.</w:t>
            </w:r>
          </w:p>
        </w:tc>
      </w:tr>
      <w:tr w:rsidR="002554EF" w:rsidRPr="00834AF4" w14:paraId="56271916" w14:textId="77777777" w:rsidTr="004834F0">
        <w:tc>
          <w:tcPr>
            <w:tcW w:w="1410" w:type="pct"/>
            <w:shd w:val="clear" w:color="auto" w:fill="auto"/>
          </w:tcPr>
          <w:p w14:paraId="6F7ABA89" w14:textId="77777777" w:rsidR="002554EF" w:rsidRPr="00B764DE" w:rsidRDefault="002554EF" w:rsidP="004834F0">
            <w:pPr>
              <w:pStyle w:val="ASFKTablenorm"/>
              <w:ind w:left="57" w:right="57"/>
            </w:pPr>
            <w:r>
              <w:t>Примечание</w:t>
            </w:r>
          </w:p>
        </w:tc>
        <w:tc>
          <w:tcPr>
            <w:tcW w:w="3590" w:type="pct"/>
            <w:shd w:val="clear" w:color="auto" w:fill="auto"/>
          </w:tcPr>
          <w:p w14:paraId="52530657" w14:textId="77777777" w:rsidR="002554EF" w:rsidRPr="00B764DE" w:rsidRDefault="002554EF" w:rsidP="004834F0">
            <w:pPr>
              <w:pStyle w:val="ASFKTablenorm"/>
              <w:ind w:left="57" w:right="57"/>
            </w:pPr>
            <w:r>
              <w:t xml:space="preserve">Примечание. </w:t>
            </w:r>
            <w:r w:rsidRPr="006E3573">
              <w:t>Импорт из OEBS.</w:t>
            </w:r>
          </w:p>
        </w:tc>
      </w:tr>
      <w:tr w:rsidR="002554EF" w:rsidRPr="00834AF4" w14:paraId="007E9A3C" w14:textId="77777777" w:rsidTr="004834F0">
        <w:tc>
          <w:tcPr>
            <w:tcW w:w="5000" w:type="pct"/>
            <w:gridSpan w:val="2"/>
            <w:shd w:val="clear" w:color="auto" w:fill="auto"/>
          </w:tcPr>
          <w:p w14:paraId="34FA46E5" w14:textId="77777777" w:rsidR="002554EF" w:rsidRPr="00B764DE" w:rsidRDefault="002554EF" w:rsidP="004834F0">
            <w:pPr>
              <w:pStyle w:val="ASFKTablenorm"/>
              <w:ind w:left="57" w:right="57"/>
            </w:pPr>
            <w:r>
              <w:t>Группа полей «Итого»</w:t>
            </w:r>
          </w:p>
        </w:tc>
      </w:tr>
      <w:tr w:rsidR="002554EF" w:rsidRPr="00834AF4" w14:paraId="76918780" w14:textId="77777777" w:rsidTr="004834F0">
        <w:tc>
          <w:tcPr>
            <w:tcW w:w="1410" w:type="pct"/>
            <w:shd w:val="clear" w:color="auto" w:fill="auto"/>
          </w:tcPr>
          <w:p w14:paraId="13EF9783" w14:textId="77777777" w:rsidR="002554EF" w:rsidRDefault="002554EF" w:rsidP="004834F0">
            <w:pPr>
              <w:pStyle w:val="ASFKTablenorm"/>
              <w:ind w:left="57" w:right="57"/>
            </w:pPr>
            <w:r>
              <w:t>Сумма в рублях (всего)</w:t>
            </w:r>
          </w:p>
        </w:tc>
        <w:tc>
          <w:tcPr>
            <w:tcW w:w="3590" w:type="pct"/>
            <w:shd w:val="clear" w:color="auto" w:fill="auto"/>
          </w:tcPr>
          <w:p w14:paraId="69943A68" w14:textId="77777777" w:rsidR="002554EF" w:rsidRDefault="002554EF" w:rsidP="004834F0">
            <w:pPr>
              <w:pStyle w:val="ASFKTablenorm"/>
              <w:ind w:left="57" w:right="57"/>
            </w:pPr>
            <w:r>
              <w:t xml:space="preserve">Сумма в рублях (всего). </w:t>
            </w:r>
            <w:r w:rsidRPr="006E3573">
              <w:t>Импорт из OEBS.</w:t>
            </w:r>
          </w:p>
        </w:tc>
      </w:tr>
      <w:tr w:rsidR="002554EF" w:rsidRPr="00834AF4" w14:paraId="2A1F1E6C" w14:textId="77777777" w:rsidTr="004834F0">
        <w:tc>
          <w:tcPr>
            <w:tcW w:w="1410" w:type="pct"/>
            <w:shd w:val="clear" w:color="auto" w:fill="auto"/>
          </w:tcPr>
          <w:p w14:paraId="4808283E" w14:textId="77777777" w:rsidR="002554EF" w:rsidRDefault="002554EF" w:rsidP="004834F0">
            <w:pPr>
              <w:pStyle w:val="ASFKTablenorm"/>
              <w:ind w:left="57" w:right="57"/>
            </w:pPr>
            <w:r>
              <w:t>Сумма в рублях с отлож. датой</w:t>
            </w:r>
          </w:p>
        </w:tc>
        <w:tc>
          <w:tcPr>
            <w:tcW w:w="3590" w:type="pct"/>
            <w:shd w:val="clear" w:color="auto" w:fill="auto"/>
          </w:tcPr>
          <w:p w14:paraId="7BFCBE58" w14:textId="77777777" w:rsidR="002554EF" w:rsidRDefault="002554EF" w:rsidP="004834F0">
            <w:pPr>
              <w:pStyle w:val="ASFKTablenorm"/>
              <w:ind w:left="57" w:right="57"/>
            </w:pPr>
            <w:r>
              <w:t xml:space="preserve">Сумма в рублях с отлож. датой. </w:t>
            </w:r>
            <w:r w:rsidRPr="006E3573">
              <w:t>Импорт из OEBS.</w:t>
            </w:r>
          </w:p>
        </w:tc>
      </w:tr>
    </w:tbl>
    <w:p w14:paraId="06DED0CE" w14:textId="77777777" w:rsidR="002554EF" w:rsidRPr="00AB7803" w:rsidRDefault="002554EF" w:rsidP="002554EF">
      <w:pPr>
        <w:pStyle w:val="ASFKNormal"/>
      </w:pPr>
      <w:r w:rsidRPr="00AB7803">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w:t>
      </w:r>
      <w:r>
        <w:t>2</w:t>
      </w:r>
      <w:r w:rsidRPr="00424CF0">
        <w:t>.</w:t>
      </w:r>
      <w:r>
        <w:t>1</w:t>
      </w:r>
      <w:r w:rsidRPr="00424CF0">
        <w:t xml:space="preserve"> </w:t>
      </w:r>
      <w:r>
        <w:t>Детализированные ЛБО» представлена на рисунке</w:t>
      </w:r>
      <w:r w:rsidRPr="00AB7803">
        <w:t> </w:t>
      </w:r>
      <w:r>
        <w:fldChar w:fldCharType="begin"/>
      </w:r>
      <w:r>
        <w:instrText xml:space="preserve"> REF _Ref518925995 \h </w:instrText>
      </w:r>
      <w:r>
        <w:fldChar w:fldCharType="separate"/>
      </w:r>
      <w:r w:rsidR="00476E1D">
        <w:rPr>
          <w:noProof/>
        </w:rPr>
        <w:t>206</w:t>
      </w:r>
      <w:r>
        <w:fldChar w:fldCharType="end"/>
      </w:r>
      <w:r>
        <w:t>.</w:t>
      </w:r>
    </w:p>
    <w:p w14:paraId="2CFD31D3" w14:textId="77777777" w:rsidR="002554EF" w:rsidRPr="00AB7803" w:rsidRDefault="00476E1D" w:rsidP="002554EF">
      <w:pPr>
        <w:pStyle w:val="ASFKFigure"/>
      </w:pPr>
      <w:r>
        <w:pict w14:anchorId="6939D689">
          <v:shape id="_x0000_i1315" type="#_x0000_t75" style="width:489.75pt;height:172.45pt">
            <v:imagedata r:id="rId269" o:title="1"/>
          </v:shape>
        </w:pict>
      </w:r>
    </w:p>
    <w:p w14:paraId="086D2DF8" w14:textId="77777777" w:rsidR="002554EF" w:rsidRPr="00AB7803" w:rsidRDefault="002554EF" w:rsidP="002554EF">
      <w:pPr>
        <w:pStyle w:val="ASFKFigName"/>
      </w:pPr>
      <w:r w:rsidRPr="00AB7803">
        <w:fldChar w:fldCharType="begin"/>
      </w:r>
      <w:r w:rsidRPr="00AB7803">
        <w:instrText xml:space="preserve"> SEQ Рисунок \* ARABIC </w:instrText>
      </w:r>
      <w:r w:rsidRPr="00AB7803">
        <w:fldChar w:fldCharType="separate"/>
      </w:r>
      <w:bookmarkStart w:id="1497" w:name="_Ref518925995"/>
      <w:bookmarkStart w:id="1498" w:name="_Toc82692175"/>
      <w:r w:rsidR="00476E1D">
        <w:rPr>
          <w:noProof/>
        </w:rPr>
        <w:t>206</w:t>
      </w:r>
      <w:bookmarkEnd w:id="1497"/>
      <w:r w:rsidRPr="00AB7803">
        <w:fldChar w:fldCharType="end"/>
      </w:r>
      <w:r w:rsidRPr="00AB7803">
        <w:t xml:space="preserve">. 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w:t>
      </w:r>
      <w:r>
        <w:t>2</w:t>
      </w:r>
      <w:r w:rsidRPr="00424CF0">
        <w:t>.</w:t>
      </w:r>
      <w:r>
        <w:t>1</w:t>
      </w:r>
      <w:r w:rsidRPr="00424CF0">
        <w:t xml:space="preserve"> </w:t>
      </w:r>
      <w:r>
        <w:t>Детализированные ЛБО»</w:t>
      </w:r>
      <w:bookmarkEnd w:id="1498"/>
    </w:p>
    <w:p w14:paraId="5F892D0D" w14:textId="77777777" w:rsidR="002554EF" w:rsidRPr="00AB7803" w:rsidRDefault="002554EF" w:rsidP="002554EF">
      <w:pPr>
        <w:pStyle w:val="ASFKNormal"/>
      </w:pPr>
      <w:r>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w:t>
      </w:r>
      <w:r>
        <w:t>2</w:t>
      </w:r>
      <w:r w:rsidRPr="00424CF0">
        <w:t>.</w:t>
      </w:r>
      <w:r>
        <w:t>1</w:t>
      </w:r>
      <w:r w:rsidRPr="00424CF0">
        <w:t xml:space="preserve"> </w:t>
      </w:r>
      <w:r>
        <w:t>Детализированные ЛБО» приведен в</w:t>
      </w:r>
      <w:r w:rsidRPr="00AB7803">
        <w:t xml:space="preserve"> таблице </w:t>
      </w:r>
      <w:r>
        <w:fldChar w:fldCharType="begin"/>
      </w:r>
      <w:r>
        <w:instrText xml:space="preserve"> REF _Ref518925996 \h </w:instrText>
      </w:r>
      <w:r>
        <w:fldChar w:fldCharType="separate"/>
      </w:r>
      <w:r w:rsidR="00476E1D">
        <w:rPr>
          <w:noProof/>
        </w:rPr>
        <w:t>126</w:t>
      </w:r>
      <w:r>
        <w:fldChar w:fldCharType="end"/>
      </w:r>
      <w:r w:rsidRPr="00AB7803">
        <w:t>.</w:t>
      </w:r>
    </w:p>
    <w:p w14:paraId="2C924123" w14:textId="77777777" w:rsidR="002554EF" w:rsidRPr="00AB7803" w:rsidRDefault="000B34EE" w:rsidP="002554EF">
      <w:pPr>
        <w:pStyle w:val="ASFKNameTable"/>
      </w:pPr>
      <w:r>
        <w:rPr>
          <w:noProof/>
        </w:rPr>
        <w:fldChar w:fldCharType="begin"/>
      </w:r>
      <w:r>
        <w:rPr>
          <w:noProof/>
        </w:rPr>
        <w:instrText xml:space="preserve"> SEQ Таблица \* ARABIC </w:instrText>
      </w:r>
      <w:r>
        <w:rPr>
          <w:noProof/>
        </w:rPr>
        <w:fldChar w:fldCharType="separate"/>
      </w:r>
      <w:bookmarkStart w:id="1499" w:name="_Ref518925996"/>
      <w:bookmarkStart w:id="1500" w:name="_Toc82691850"/>
      <w:r w:rsidR="00476E1D">
        <w:rPr>
          <w:noProof/>
        </w:rPr>
        <w:t>126</w:t>
      </w:r>
      <w:bookmarkEnd w:id="1499"/>
      <w:r>
        <w:rPr>
          <w:noProof/>
        </w:rPr>
        <w:fldChar w:fldCharType="end"/>
      </w:r>
      <w:r w:rsidR="002554EF" w:rsidRPr="00AB7803">
        <w:t xml:space="preserve">. Описание полей документа </w:t>
      </w:r>
      <w:r w:rsidR="002554EF">
        <w:t>«</w:t>
      </w:r>
      <w:r w:rsidR="002554EF" w:rsidRPr="00424CF0">
        <w:t>Акт приемки-передачи показателей лицевого счета получателя бюджетных средств</w:t>
      </w:r>
      <w:r w:rsidR="002554EF">
        <w:t>», закладки «</w:t>
      </w:r>
      <w:r w:rsidR="002554EF" w:rsidRPr="00424CF0">
        <w:t>Документ</w:t>
      </w:r>
      <w:r w:rsidR="002554EF">
        <w:t>», вкладки «</w:t>
      </w:r>
      <w:r w:rsidR="002554EF" w:rsidRPr="00424CF0">
        <w:t>Раздел 1.</w:t>
      </w:r>
      <w:r w:rsidR="002554EF">
        <w:t>2</w:t>
      </w:r>
      <w:r w:rsidR="002554EF" w:rsidRPr="00424CF0">
        <w:t>.</w:t>
      </w:r>
      <w:r w:rsidR="002554EF">
        <w:t>1</w:t>
      </w:r>
      <w:r w:rsidR="002554EF" w:rsidRPr="00424CF0">
        <w:t xml:space="preserve"> </w:t>
      </w:r>
      <w:r w:rsidR="002554EF">
        <w:t>Детализированные ЛБО»</w:t>
      </w:r>
      <w:bookmarkEnd w:id="150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2554EF" w:rsidRPr="00834AF4" w14:paraId="55C3C208" w14:textId="77777777" w:rsidTr="004834F0">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01D9A766" w14:textId="77777777" w:rsidR="002554EF" w:rsidRPr="00B764DE" w:rsidRDefault="002554EF" w:rsidP="0037434F">
            <w:pPr>
              <w:pStyle w:val="ASFKTableHead"/>
            </w:pPr>
            <w:r w:rsidRPr="00B764D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5F792B4" w14:textId="77777777" w:rsidR="002554EF" w:rsidRPr="00B764DE" w:rsidRDefault="002554EF" w:rsidP="0037434F">
            <w:pPr>
              <w:pStyle w:val="ASFKTableHead"/>
            </w:pPr>
            <w:r w:rsidRPr="00B764DE">
              <w:t>Описание поля</w:t>
            </w:r>
          </w:p>
        </w:tc>
      </w:tr>
      <w:tr w:rsidR="00A63E93" w:rsidRPr="00834AF4" w14:paraId="34B2E895" w14:textId="77777777" w:rsidTr="004834F0">
        <w:tc>
          <w:tcPr>
            <w:tcW w:w="1410" w:type="pct"/>
            <w:shd w:val="clear" w:color="auto" w:fill="auto"/>
          </w:tcPr>
          <w:p w14:paraId="51F7980E" w14:textId="77777777" w:rsidR="00A63E93" w:rsidRDefault="00A63E93" w:rsidP="004834F0">
            <w:pPr>
              <w:pStyle w:val="ASFKTablenorm"/>
              <w:ind w:left="57" w:right="57"/>
            </w:pPr>
            <w:r>
              <w:t>Код объекта ФАИП (КМИ)</w:t>
            </w:r>
          </w:p>
        </w:tc>
        <w:tc>
          <w:tcPr>
            <w:tcW w:w="3590" w:type="pct"/>
            <w:shd w:val="clear" w:color="auto" w:fill="auto"/>
          </w:tcPr>
          <w:p w14:paraId="22912130" w14:textId="77777777" w:rsidR="00A63E93" w:rsidRDefault="00A63E93" w:rsidP="004834F0">
            <w:pPr>
              <w:pStyle w:val="ASFKTablenorm"/>
              <w:ind w:left="57" w:right="57"/>
            </w:pPr>
            <w:r>
              <w:t>Код объекта ФАИП (КМИ). Импорт из OEBS.</w:t>
            </w:r>
          </w:p>
        </w:tc>
      </w:tr>
      <w:tr w:rsidR="002554EF" w:rsidRPr="00834AF4" w14:paraId="6F905737" w14:textId="77777777" w:rsidTr="004834F0">
        <w:tc>
          <w:tcPr>
            <w:tcW w:w="1410" w:type="pct"/>
            <w:shd w:val="clear" w:color="auto" w:fill="auto"/>
          </w:tcPr>
          <w:p w14:paraId="4E91742B" w14:textId="77777777" w:rsidR="002554EF" w:rsidRPr="00B764DE" w:rsidRDefault="002554EF" w:rsidP="004834F0">
            <w:pPr>
              <w:pStyle w:val="ASFKTablenorm"/>
              <w:ind w:left="57" w:right="57"/>
            </w:pPr>
            <w:r>
              <w:t>Код по БК</w:t>
            </w:r>
          </w:p>
        </w:tc>
        <w:tc>
          <w:tcPr>
            <w:tcW w:w="3590" w:type="pct"/>
            <w:shd w:val="clear" w:color="auto" w:fill="auto"/>
          </w:tcPr>
          <w:p w14:paraId="3D227FDF" w14:textId="77777777" w:rsidR="002554EF" w:rsidRPr="00B764DE" w:rsidRDefault="002554EF" w:rsidP="004834F0">
            <w:pPr>
              <w:pStyle w:val="ASFKTablenorm"/>
              <w:ind w:left="57" w:right="57"/>
            </w:pPr>
            <w:r>
              <w:t xml:space="preserve">Код по БК. </w:t>
            </w:r>
            <w:r w:rsidRPr="006E3573">
              <w:t>Импорт из OEBS.</w:t>
            </w:r>
          </w:p>
        </w:tc>
      </w:tr>
      <w:tr w:rsidR="002554EF" w:rsidRPr="00834AF4" w14:paraId="49A205D8" w14:textId="77777777" w:rsidTr="004834F0">
        <w:tc>
          <w:tcPr>
            <w:tcW w:w="1410" w:type="pct"/>
            <w:shd w:val="clear" w:color="auto" w:fill="auto"/>
          </w:tcPr>
          <w:p w14:paraId="0F6EC495" w14:textId="77777777" w:rsidR="002554EF" w:rsidRDefault="002554EF" w:rsidP="004834F0">
            <w:pPr>
              <w:pStyle w:val="ASFKTablenorm"/>
              <w:ind w:left="57" w:right="57"/>
            </w:pPr>
            <w:r>
              <w:t>ЛБО тек. год (всего)</w:t>
            </w:r>
          </w:p>
        </w:tc>
        <w:tc>
          <w:tcPr>
            <w:tcW w:w="3590" w:type="pct"/>
            <w:shd w:val="clear" w:color="auto" w:fill="auto"/>
          </w:tcPr>
          <w:p w14:paraId="27783550" w14:textId="77777777" w:rsidR="002554EF" w:rsidRDefault="002554EF" w:rsidP="004834F0">
            <w:pPr>
              <w:pStyle w:val="ASFKTablenorm"/>
              <w:ind w:left="57" w:right="57"/>
            </w:pPr>
            <w:r>
              <w:t xml:space="preserve">ЛБО тек. год (всего). </w:t>
            </w:r>
            <w:r w:rsidRPr="006E3573">
              <w:t>Импорт из OEBS.</w:t>
            </w:r>
          </w:p>
        </w:tc>
      </w:tr>
      <w:tr w:rsidR="002554EF" w:rsidRPr="00834AF4" w14:paraId="5591AA3F" w14:textId="77777777" w:rsidTr="004834F0">
        <w:tc>
          <w:tcPr>
            <w:tcW w:w="1410" w:type="pct"/>
            <w:shd w:val="clear" w:color="auto" w:fill="auto"/>
          </w:tcPr>
          <w:p w14:paraId="67C709C1" w14:textId="77777777" w:rsidR="002554EF" w:rsidRDefault="002554EF" w:rsidP="004834F0">
            <w:pPr>
              <w:pStyle w:val="ASFKTablenorm"/>
              <w:ind w:left="57" w:right="57"/>
            </w:pPr>
            <w:r>
              <w:t>ЛБО тек. год с отлож. датой</w:t>
            </w:r>
          </w:p>
        </w:tc>
        <w:tc>
          <w:tcPr>
            <w:tcW w:w="3590" w:type="pct"/>
            <w:shd w:val="clear" w:color="auto" w:fill="auto"/>
          </w:tcPr>
          <w:p w14:paraId="59CE2C98" w14:textId="77777777" w:rsidR="002554EF" w:rsidRDefault="002554EF" w:rsidP="004834F0">
            <w:pPr>
              <w:pStyle w:val="ASFKTablenorm"/>
              <w:ind w:left="57" w:right="57"/>
            </w:pPr>
            <w:r>
              <w:t xml:space="preserve">ЛБО тек. год с отлож. датой. </w:t>
            </w:r>
            <w:r w:rsidRPr="006E3573">
              <w:t>Импорт из OEBS.</w:t>
            </w:r>
          </w:p>
        </w:tc>
      </w:tr>
      <w:tr w:rsidR="002554EF" w:rsidRPr="00834AF4" w14:paraId="308D2895" w14:textId="77777777" w:rsidTr="004834F0">
        <w:tc>
          <w:tcPr>
            <w:tcW w:w="1410" w:type="pct"/>
            <w:shd w:val="clear" w:color="auto" w:fill="auto"/>
          </w:tcPr>
          <w:p w14:paraId="503D035C" w14:textId="77777777" w:rsidR="002554EF" w:rsidRDefault="002554EF" w:rsidP="004834F0">
            <w:pPr>
              <w:pStyle w:val="ASFKTablenorm"/>
              <w:ind w:left="57" w:right="57"/>
            </w:pPr>
            <w:r>
              <w:t>ЛБО первый год</w:t>
            </w:r>
          </w:p>
        </w:tc>
        <w:tc>
          <w:tcPr>
            <w:tcW w:w="3590" w:type="pct"/>
            <w:shd w:val="clear" w:color="auto" w:fill="auto"/>
          </w:tcPr>
          <w:p w14:paraId="4FB6BD68" w14:textId="77777777" w:rsidR="002554EF" w:rsidRDefault="002554EF" w:rsidP="004834F0">
            <w:pPr>
              <w:pStyle w:val="ASFKTablenorm"/>
              <w:ind w:left="57" w:right="57"/>
            </w:pPr>
            <w:r>
              <w:t xml:space="preserve">ЛБО первый год. </w:t>
            </w:r>
            <w:r w:rsidRPr="006E3573">
              <w:t>Импорт из OEBS.</w:t>
            </w:r>
          </w:p>
        </w:tc>
      </w:tr>
      <w:tr w:rsidR="002554EF" w:rsidRPr="00834AF4" w14:paraId="01B6A9E6" w14:textId="77777777" w:rsidTr="004834F0">
        <w:tc>
          <w:tcPr>
            <w:tcW w:w="1410" w:type="pct"/>
            <w:shd w:val="clear" w:color="auto" w:fill="auto"/>
          </w:tcPr>
          <w:p w14:paraId="325AA1E3" w14:textId="77777777" w:rsidR="002554EF" w:rsidRDefault="002554EF" w:rsidP="004834F0">
            <w:pPr>
              <w:pStyle w:val="ASFKTablenorm"/>
              <w:ind w:left="57" w:right="57"/>
            </w:pPr>
            <w:r>
              <w:t>ЛБО второй год</w:t>
            </w:r>
          </w:p>
        </w:tc>
        <w:tc>
          <w:tcPr>
            <w:tcW w:w="3590" w:type="pct"/>
            <w:shd w:val="clear" w:color="auto" w:fill="auto"/>
          </w:tcPr>
          <w:p w14:paraId="5A015F6C" w14:textId="77777777" w:rsidR="002554EF" w:rsidRDefault="002554EF" w:rsidP="004834F0">
            <w:pPr>
              <w:pStyle w:val="ASFKTablenorm"/>
              <w:ind w:left="57" w:right="57"/>
            </w:pPr>
            <w:r>
              <w:t xml:space="preserve">ЛБО второй год. </w:t>
            </w:r>
            <w:r w:rsidRPr="006E3573">
              <w:t>Импорт из OEBS.</w:t>
            </w:r>
          </w:p>
        </w:tc>
      </w:tr>
      <w:tr w:rsidR="002554EF" w:rsidRPr="00834AF4" w14:paraId="747A97AC" w14:textId="77777777" w:rsidTr="004834F0">
        <w:tc>
          <w:tcPr>
            <w:tcW w:w="1410" w:type="pct"/>
            <w:shd w:val="clear" w:color="auto" w:fill="auto"/>
          </w:tcPr>
          <w:p w14:paraId="57A0931A" w14:textId="77777777" w:rsidR="002554EF" w:rsidRPr="00B764DE" w:rsidRDefault="002554EF" w:rsidP="004834F0">
            <w:pPr>
              <w:pStyle w:val="ASFKTablenorm"/>
              <w:ind w:left="57" w:right="57"/>
            </w:pPr>
            <w:r>
              <w:t>Примечание</w:t>
            </w:r>
          </w:p>
        </w:tc>
        <w:tc>
          <w:tcPr>
            <w:tcW w:w="3590" w:type="pct"/>
            <w:shd w:val="clear" w:color="auto" w:fill="auto"/>
          </w:tcPr>
          <w:p w14:paraId="46382F47" w14:textId="77777777" w:rsidR="002554EF" w:rsidRPr="00B764DE" w:rsidRDefault="002554EF" w:rsidP="004834F0">
            <w:pPr>
              <w:pStyle w:val="ASFKTablenorm"/>
              <w:ind w:left="57" w:right="57"/>
            </w:pPr>
            <w:r>
              <w:t xml:space="preserve">Примечание. </w:t>
            </w:r>
            <w:r w:rsidRPr="006E3573">
              <w:t>Импорт из OEBS.</w:t>
            </w:r>
          </w:p>
        </w:tc>
      </w:tr>
      <w:tr w:rsidR="002554EF" w:rsidRPr="00834AF4" w14:paraId="579097CA" w14:textId="77777777" w:rsidTr="004834F0">
        <w:tc>
          <w:tcPr>
            <w:tcW w:w="5000" w:type="pct"/>
            <w:gridSpan w:val="2"/>
            <w:shd w:val="clear" w:color="auto" w:fill="auto"/>
          </w:tcPr>
          <w:p w14:paraId="1E199C5F" w14:textId="77777777" w:rsidR="002554EF" w:rsidRDefault="002554EF" w:rsidP="004834F0">
            <w:pPr>
              <w:pStyle w:val="ASFKTablenorm"/>
              <w:ind w:left="57" w:right="57"/>
            </w:pPr>
            <w:r>
              <w:lastRenderedPageBreak/>
              <w:t>Группа полей «Итого»</w:t>
            </w:r>
          </w:p>
        </w:tc>
      </w:tr>
      <w:tr w:rsidR="002554EF" w:rsidRPr="00834AF4" w14:paraId="3AB36430" w14:textId="77777777" w:rsidTr="004834F0">
        <w:tc>
          <w:tcPr>
            <w:tcW w:w="1410" w:type="pct"/>
            <w:shd w:val="clear" w:color="auto" w:fill="auto"/>
          </w:tcPr>
          <w:p w14:paraId="611C11D3" w14:textId="77777777" w:rsidR="002554EF" w:rsidRDefault="002554EF" w:rsidP="004834F0">
            <w:pPr>
              <w:pStyle w:val="ASFKTablenorm"/>
              <w:ind w:left="57" w:right="57"/>
            </w:pPr>
            <w:r>
              <w:t>ЛБО тек. год (всего)</w:t>
            </w:r>
          </w:p>
        </w:tc>
        <w:tc>
          <w:tcPr>
            <w:tcW w:w="3590" w:type="pct"/>
            <w:shd w:val="clear" w:color="auto" w:fill="auto"/>
          </w:tcPr>
          <w:p w14:paraId="0CE4A5A5" w14:textId="77777777" w:rsidR="002554EF" w:rsidRDefault="002554EF" w:rsidP="004834F0">
            <w:pPr>
              <w:pStyle w:val="ASFKTablenorm"/>
              <w:ind w:left="57" w:right="57"/>
            </w:pPr>
            <w:r>
              <w:t xml:space="preserve">ЛБО тек. год (всего). </w:t>
            </w:r>
            <w:r w:rsidRPr="006E3573">
              <w:t>Импорт из OEBS.</w:t>
            </w:r>
          </w:p>
        </w:tc>
      </w:tr>
      <w:tr w:rsidR="002554EF" w:rsidRPr="00834AF4" w14:paraId="7196CB4D" w14:textId="77777777" w:rsidTr="004834F0">
        <w:tc>
          <w:tcPr>
            <w:tcW w:w="1410" w:type="pct"/>
            <w:shd w:val="clear" w:color="auto" w:fill="auto"/>
          </w:tcPr>
          <w:p w14:paraId="0F175697" w14:textId="77777777" w:rsidR="002554EF" w:rsidRDefault="002554EF" w:rsidP="004834F0">
            <w:pPr>
              <w:pStyle w:val="ASFKTablenorm"/>
              <w:ind w:left="57" w:right="57"/>
            </w:pPr>
            <w:r>
              <w:t>ЛБО тек. год с отлож. датой</w:t>
            </w:r>
          </w:p>
        </w:tc>
        <w:tc>
          <w:tcPr>
            <w:tcW w:w="3590" w:type="pct"/>
            <w:shd w:val="clear" w:color="auto" w:fill="auto"/>
          </w:tcPr>
          <w:p w14:paraId="0D618778" w14:textId="77777777" w:rsidR="002554EF" w:rsidRDefault="002554EF" w:rsidP="004834F0">
            <w:pPr>
              <w:pStyle w:val="ASFKTablenorm"/>
              <w:ind w:left="57" w:right="57"/>
            </w:pPr>
            <w:r>
              <w:t xml:space="preserve">ЛБО тек. год с отлож. датой. </w:t>
            </w:r>
            <w:r w:rsidRPr="006E3573">
              <w:t>Импорт из OEBS.</w:t>
            </w:r>
          </w:p>
        </w:tc>
      </w:tr>
      <w:tr w:rsidR="002554EF" w:rsidRPr="00834AF4" w14:paraId="7AE2FC96" w14:textId="77777777" w:rsidTr="004834F0">
        <w:tc>
          <w:tcPr>
            <w:tcW w:w="1410" w:type="pct"/>
            <w:shd w:val="clear" w:color="auto" w:fill="auto"/>
          </w:tcPr>
          <w:p w14:paraId="41023877" w14:textId="77777777" w:rsidR="002554EF" w:rsidRDefault="002554EF" w:rsidP="004834F0">
            <w:pPr>
              <w:pStyle w:val="ASFKTablenorm"/>
              <w:ind w:left="57" w:right="57"/>
            </w:pPr>
            <w:r>
              <w:t>ЛБО первый год</w:t>
            </w:r>
          </w:p>
        </w:tc>
        <w:tc>
          <w:tcPr>
            <w:tcW w:w="3590" w:type="pct"/>
            <w:shd w:val="clear" w:color="auto" w:fill="auto"/>
          </w:tcPr>
          <w:p w14:paraId="0D3D11DD" w14:textId="77777777" w:rsidR="002554EF" w:rsidRDefault="002554EF" w:rsidP="004834F0">
            <w:pPr>
              <w:pStyle w:val="ASFKTablenorm"/>
              <w:ind w:left="57" w:right="57"/>
            </w:pPr>
            <w:r>
              <w:t xml:space="preserve">ЛБО первый год. </w:t>
            </w:r>
            <w:r w:rsidRPr="006E3573">
              <w:t>Импорт из OEBS.</w:t>
            </w:r>
          </w:p>
        </w:tc>
      </w:tr>
      <w:tr w:rsidR="002554EF" w:rsidRPr="00834AF4" w14:paraId="52BB5779" w14:textId="77777777" w:rsidTr="004834F0">
        <w:tc>
          <w:tcPr>
            <w:tcW w:w="1410" w:type="pct"/>
            <w:shd w:val="clear" w:color="auto" w:fill="auto"/>
          </w:tcPr>
          <w:p w14:paraId="7100F442" w14:textId="77777777" w:rsidR="002554EF" w:rsidRDefault="002554EF" w:rsidP="004834F0">
            <w:pPr>
              <w:pStyle w:val="ASFKTablenorm"/>
              <w:ind w:left="57" w:right="57"/>
            </w:pPr>
            <w:r>
              <w:t>ЛБО второй год</w:t>
            </w:r>
          </w:p>
        </w:tc>
        <w:tc>
          <w:tcPr>
            <w:tcW w:w="3590" w:type="pct"/>
            <w:shd w:val="clear" w:color="auto" w:fill="auto"/>
          </w:tcPr>
          <w:p w14:paraId="4CA78C39" w14:textId="77777777" w:rsidR="002554EF" w:rsidRDefault="002554EF" w:rsidP="004834F0">
            <w:pPr>
              <w:pStyle w:val="ASFKTablenorm"/>
              <w:ind w:left="57" w:right="57"/>
            </w:pPr>
            <w:r>
              <w:t xml:space="preserve">ЛБО второй год. </w:t>
            </w:r>
            <w:r w:rsidRPr="006E3573">
              <w:t>Импорт из OEBS.</w:t>
            </w:r>
          </w:p>
        </w:tc>
      </w:tr>
    </w:tbl>
    <w:p w14:paraId="7817A4F4" w14:textId="77777777" w:rsidR="002554EF" w:rsidRPr="00AB7803" w:rsidRDefault="002554EF" w:rsidP="002554EF">
      <w:pPr>
        <w:pStyle w:val="ASFKNormal"/>
      </w:pPr>
      <w:r w:rsidRPr="00AB7803">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w:t>
      </w:r>
      <w:r>
        <w:t>2</w:t>
      </w:r>
      <w:r w:rsidRPr="00424CF0">
        <w:t>.</w:t>
      </w:r>
      <w:r>
        <w:t>2</w:t>
      </w:r>
      <w:r w:rsidRPr="00424CF0">
        <w:t xml:space="preserve"> </w:t>
      </w:r>
      <w:r>
        <w:t xml:space="preserve">Детализированные ЛБО на выплаты за счет связ. </w:t>
      </w:r>
      <w:r w:rsidR="00831246">
        <w:t>И</w:t>
      </w:r>
      <w:r>
        <w:t xml:space="preserve">ностр. </w:t>
      </w:r>
      <w:r w:rsidR="00831246">
        <w:t>К</w:t>
      </w:r>
      <w:r>
        <w:t>редитов и на выплаты в ин. валюте» представлена на рисунке</w:t>
      </w:r>
      <w:r w:rsidRPr="00AB7803">
        <w:t> </w:t>
      </w:r>
      <w:r>
        <w:fldChar w:fldCharType="begin"/>
      </w:r>
      <w:r>
        <w:instrText xml:space="preserve"> REF _Ref518925997 \h </w:instrText>
      </w:r>
      <w:r>
        <w:fldChar w:fldCharType="separate"/>
      </w:r>
      <w:r w:rsidR="00476E1D">
        <w:rPr>
          <w:noProof/>
        </w:rPr>
        <w:t>207</w:t>
      </w:r>
      <w:r>
        <w:fldChar w:fldCharType="end"/>
      </w:r>
      <w:r>
        <w:t>.</w:t>
      </w:r>
    </w:p>
    <w:p w14:paraId="3E202957" w14:textId="77777777" w:rsidR="002554EF" w:rsidRPr="00AB7803" w:rsidRDefault="00476E1D" w:rsidP="002554EF">
      <w:pPr>
        <w:pStyle w:val="ASFKFigure"/>
      </w:pPr>
      <w:r>
        <w:pict w14:anchorId="6AE835EF">
          <v:shape id="_x0000_i1316" type="#_x0000_t75" style="width:482.25pt;height:172.45pt">
            <v:imagedata r:id="rId270" o:title="1"/>
          </v:shape>
        </w:pict>
      </w:r>
    </w:p>
    <w:p w14:paraId="72DEBC74" w14:textId="77777777" w:rsidR="002554EF" w:rsidRPr="00AB7803" w:rsidRDefault="002554EF" w:rsidP="002554EF">
      <w:pPr>
        <w:pStyle w:val="ASFKFigName"/>
      </w:pPr>
      <w:r w:rsidRPr="00AB7803">
        <w:fldChar w:fldCharType="begin"/>
      </w:r>
      <w:r w:rsidRPr="00AB7803">
        <w:instrText xml:space="preserve"> SEQ Рисунок \* ARABIC </w:instrText>
      </w:r>
      <w:r w:rsidRPr="00AB7803">
        <w:fldChar w:fldCharType="separate"/>
      </w:r>
      <w:bookmarkStart w:id="1501" w:name="_Ref518925997"/>
      <w:bookmarkStart w:id="1502" w:name="_Toc82692176"/>
      <w:r w:rsidR="00476E1D">
        <w:rPr>
          <w:noProof/>
        </w:rPr>
        <w:t>207</w:t>
      </w:r>
      <w:bookmarkEnd w:id="1501"/>
      <w:r w:rsidRPr="00AB7803">
        <w:fldChar w:fldCharType="end"/>
      </w:r>
      <w:r w:rsidRPr="00AB7803">
        <w:t xml:space="preserve">. 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w:t>
      </w:r>
      <w:r>
        <w:t>2</w:t>
      </w:r>
      <w:r w:rsidRPr="00424CF0">
        <w:t>.</w:t>
      </w:r>
      <w:r>
        <w:t>2</w:t>
      </w:r>
      <w:r w:rsidRPr="00424CF0">
        <w:t xml:space="preserve"> </w:t>
      </w:r>
      <w:r>
        <w:t xml:space="preserve">Детализированные ЛБО на выплаты за счет связ. </w:t>
      </w:r>
      <w:r w:rsidR="00831246">
        <w:t>И</w:t>
      </w:r>
      <w:r>
        <w:t xml:space="preserve">ностр. </w:t>
      </w:r>
      <w:r w:rsidR="00831246">
        <w:t>К</w:t>
      </w:r>
      <w:r>
        <w:t>редитов и на выплаты в ин. валюте»</w:t>
      </w:r>
      <w:bookmarkEnd w:id="1502"/>
    </w:p>
    <w:p w14:paraId="65F0A3C7" w14:textId="77777777" w:rsidR="002554EF" w:rsidRPr="00AB7803" w:rsidRDefault="002554EF" w:rsidP="002554EF">
      <w:pPr>
        <w:pStyle w:val="ASFKNormal"/>
      </w:pPr>
      <w:r>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w:t>
      </w:r>
      <w:r w:rsidRPr="00424CF0">
        <w:t>Раздел 1.</w:t>
      </w:r>
      <w:r>
        <w:t>2</w:t>
      </w:r>
      <w:r w:rsidRPr="00424CF0">
        <w:t>.</w:t>
      </w:r>
      <w:r>
        <w:t>2</w:t>
      </w:r>
      <w:r w:rsidRPr="00424CF0">
        <w:t xml:space="preserve"> </w:t>
      </w:r>
      <w:r>
        <w:t xml:space="preserve">Детализированные ЛБО на выплаты за счет связ. </w:t>
      </w:r>
      <w:r w:rsidR="00831246">
        <w:t>И</w:t>
      </w:r>
      <w:r>
        <w:t xml:space="preserve">ностр. </w:t>
      </w:r>
      <w:r w:rsidR="00831246">
        <w:t>К</w:t>
      </w:r>
      <w:r>
        <w:t>редитов и на выплаты в ин. валюте» приведен в</w:t>
      </w:r>
      <w:r w:rsidRPr="00AB7803">
        <w:t xml:space="preserve"> таблице </w:t>
      </w:r>
      <w:r>
        <w:fldChar w:fldCharType="begin"/>
      </w:r>
      <w:r>
        <w:instrText xml:space="preserve"> REF _Ref518926029 \h </w:instrText>
      </w:r>
      <w:r>
        <w:fldChar w:fldCharType="separate"/>
      </w:r>
      <w:r w:rsidR="00476E1D">
        <w:rPr>
          <w:noProof/>
        </w:rPr>
        <w:t>127</w:t>
      </w:r>
      <w:r>
        <w:fldChar w:fldCharType="end"/>
      </w:r>
      <w:r w:rsidRPr="00AB7803">
        <w:t>.</w:t>
      </w:r>
    </w:p>
    <w:p w14:paraId="5BC7EA06" w14:textId="77777777" w:rsidR="002554EF" w:rsidRPr="00AB7803" w:rsidRDefault="000B34EE" w:rsidP="002554EF">
      <w:pPr>
        <w:pStyle w:val="ASFKNameTable"/>
      </w:pPr>
      <w:r>
        <w:rPr>
          <w:noProof/>
        </w:rPr>
        <w:fldChar w:fldCharType="begin"/>
      </w:r>
      <w:r>
        <w:rPr>
          <w:noProof/>
        </w:rPr>
        <w:instrText xml:space="preserve"> SEQ Таблица \* ARABIC </w:instrText>
      </w:r>
      <w:r>
        <w:rPr>
          <w:noProof/>
        </w:rPr>
        <w:fldChar w:fldCharType="separate"/>
      </w:r>
      <w:bookmarkStart w:id="1503" w:name="_Ref518926029"/>
      <w:bookmarkStart w:id="1504" w:name="_Toc82691851"/>
      <w:r w:rsidR="00476E1D">
        <w:rPr>
          <w:noProof/>
        </w:rPr>
        <w:t>127</w:t>
      </w:r>
      <w:bookmarkEnd w:id="1503"/>
      <w:r>
        <w:rPr>
          <w:noProof/>
        </w:rPr>
        <w:fldChar w:fldCharType="end"/>
      </w:r>
      <w:r w:rsidR="002554EF" w:rsidRPr="00AB7803">
        <w:t xml:space="preserve">. Описание полей документа </w:t>
      </w:r>
      <w:r w:rsidR="002554EF">
        <w:t>«</w:t>
      </w:r>
      <w:r w:rsidR="002554EF" w:rsidRPr="00424CF0">
        <w:t>Акт приемки-передачи показателей лицевого счета получателя бюджетных средств</w:t>
      </w:r>
      <w:r w:rsidR="002554EF">
        <w:t>», закладки «</w:t>
      </w:r>
      <w:r w:rsidR="002554EF" w:rsidRPr="00424CF0">
        <w:t>Документ</w:t>
      </w:r>
      <w:r w:rsidR="002554EF">
        <w:t>», «</w:t>
      </w:r>
      <w:r w:rsidR="002554EF" w:rsidRPr="00424CF0">
        <w:t>Раздел 1.</w:t>
      </w:r>
      <w:r w:rsidR="002554EF">
        <w:t>2</w:t>
      </w:r>
      <w:r w:rsidR="002554EF" w:rsidRPr="00424CF0">
        <w:t>.</w:t>
      </w:r>
      <w:r w:rsidR="002554EF">
        <w:t>2</w:t>
      </w:r>
      <w:r w:rsidR="002554EF" w:rsidRPr="00424CF0">
        <w:t xml:space="preserve"> </w:t>
      </w:r>
      <w:r w:rsidR="002554EF">
        <w:t xml:space="preserve">Детализированные ЛБО на выплаты за счет связ. </w:t>
      </w:r>
      <w:r w:rsidR="00831246">
        <w:t>И</w:t>
      </w:r>
      <w:r w:rsidR="002554EF">
        <w:t xml:space="preserve">ностр. </w:t>
      </w:r>
      <w:r w:rsidR="00831246">
        <w:t>К</w:t>
      </w:r>
      <w:r w:rsidR="002554EF">
        <w:t>редитов и на выплаты в ин. валюте»</w:t>
      </w:r>
      <w:bookmarkEnd w:id="150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2554EF" w:rsidRPr="00834AF4" w14:paraId="46FA0DEB" w14:textId="77777777" w:rsidTr="004834F0">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F69D521" w14:textId="77777777" w:rsidR="002554EF" w:rsidRPr="00B764DE" w:rsidRDefault="002554EF" w:rsidP="0037434F">
            <w:pPr>
              <w:pStyle w:val="ASFKTableHead"/>
            </w:pPr>
            <w:r w:rsidRPr="00B764D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A220A83" w14:textId="77777777" w:rsidR="002554EF" w:rsidRPr="00B764DE" w:rsidRDefault="002554EF" w:rsidP="0037434F">
            <w:pPr>
              <w:pStyle w:val="ASFKTableHead"/>
            </w:pPr>
            <w:r w:rsidRPr="00B764DE">
              <w:t>Описание поля</w:t>
            </w:r>
          </w:p>
        </w:tc>
      </w:tr>
      <w:tr w:rsidR="00A63E93" w:rsidRPr="00834AF4" w14:paraId="5F02E4C7" w14:textId="77777777" w:rsidTr="004834F0">
        <w:tc>
          <w:tcPr>
            <w:tcW w:w="1410" w:type="pct"/>
            <w:shd w:val="clear" w:color="auto" w:fill="auto"/>
          </w:tcPr>
          <w:p w14:paraId="01F4D168" w14:textId="77777777" w:rsidR="00A63E93" w:rsidRDefault="00A63E93" w:rsidP="004834F0">
            <w:pPr>
              <w:pStyle w:val="ASFKTablenorm"/>
              <w:ind w:left="57" w:right="57"/>
            </w:pPr>
            <w:r>
              <w:t>Код объекта ФАИП (КМИ)</w:t>
            </w:r>
          </w:p>
        </w:tc>
        <w:tc>
          <w:tcPr>
            <w:tcW w:w="3590" w:type="pct"/>
            <w:shd w:val="clear" w:color="auto" w:fill="auto"/>
          </w:tcPr>
          <w:p w14:paraId="28123EE0" w14:textId="77777777" w:rsidR="00A63E93" w:rsidRDefault="00A63E93" w:rsidP="004834F0">
            <w:pPr>
              <w:pStyle w:val="ASFKTablenorm"/>
              <w:ind w:left="57" w:right="57"/>
            </w:pPr>
            <w:r>
              <w:t>Код объекта ФАИП (КМИ). Импорт из OEBS.</w:t>
            </w:r>
          </w:p>
        </w:tc>
      </w:tr>
      <w:tr w:rsidR="002554EF" w:rsidRPr="00834AF4" w14:paraId="7CF8E472" w14:textId="77777777" w:rsidTr="004834F0">
        <w:tc>
          <w:tcPr>
            <w:tcW w:w="1410" w:type="pct"/>
            <w:shd w:val="clear" w:color="auto" w:fill="auto"/>
          </w:tcPr>
          <w:p w14:paraId="0D0F8920" w14:textId="77777777" w:rsidR="002554EF" w:rsidRPr="00B764DE" w:rsidRDefault="002554EF" w:rsidP="004834F0">
            <w:pPr>
              <w:pStyle w:val="ASFKTablenorm"/>
              <w:ind w:left="57" w:right="57"/>
            </w:pPr>
            <w:r>
              <w:t>Код по БК</w:t>
            </w:r>
          </w:p>
        </w:tc>
        <w:tc>
          <w:tcPr>
            <w:tcW w:w="3590" w:type="pct"/>
            <w:shd w:val="clear" w:color="auto" w:fill="auto"/>
          </w:tcPr>
          <w:p w14:paraId="280C5A82" w14:textId="77777777" w:rsidR="002554EF" w:rsidRPr="00B764DE" w:rsidRDefault="002554EF" w:rsidP="004834F0">
            <w:pPr>
              <w:pStyle w:val="ASFKTablenorm"/>
              <w:ind w:left="57" w:right="57"/>
            </w:pPr>
            <w:r>
              <w:t xml:space="preserve">Код по БК. </w:t>
            </w:r>
            <w:r w:rsidRPr="006E3573">
              <w:t>Импорт из OEBS.</w:t>
            </w:r>
          </w:p>
        </w:tc>
      </w:tr>
      <w:tr w:rsidR="002554EF" w:rsidRPr="00834AF4" w14:paraId="7FD9E953" w14:textId="77777777" w:rsidTr="004834F0">
        <w:tc>
          <w:tcPr>
            <w:tcW w:w="1410" w:type="pct"/>
            <w:shd w:val="clear" w:color="auto" w:fill="auto"/>
          </w:tcPr>
          <w:p w14:paraId="7360E498" w14:textId="77777777" w:rsidR="002554EF" w:rsidRDefault="002554EF" w:rsidP="004834F0">
            <w:pPr>
              <w:pStyle w:val="ASFKTablenorm"/>
              <w:ind w:left="57" w:right="57"/>
            </w:pPr>
            <w:r>
              <w:t>Сумма на выплаты в ин. валюте (всего)</w:t>
            </w:r>
          </w:p>
        </w:tc>
        <w:tc>
          <w:tcPr>
            <w:tcW w:w="3590" w:type="pct"/>
            <w:shd w:val="clear" w:color="auto" w:fill="auto"/>
          </w:tcPr>
          <w:p w14:paraId="672E8CBC" w14:textId="77777777" w:rsidR="002554EF" w:rsidRDefault="002554EF" w:rsidP="004834F0">
            <w:pPr>
              <w:pStyle w:val="ASFKTablenorm"/>
              <w:ind w:left="57" w:right="57"/>
            </w:pPr>
            <w:r>
              <w:t xml:space="preserve">Сумма на выплаты в ин. валюте (всего). </w:t>
            </w:r>
            <w:r w:rsidRPr="006E3573">
              <w:t>Импорт из OEBS.</w:t>
            </w:r>
          </w:p>
        </w:tc>
      </w:tr>
      <w:tr w:rsidR="002554EF" w:rsidRPr="00834AF4" w14:paraId="5196D17D" w14:textId="77777777" w:rsidTr="004834F0">
        <w:tc>
          <w:tcPr>
            <w:tcW w:w="1410" w:type="pct"/>
            <w:shd w:val="clear" w:color="auto" w:fill="auto"/>
          </w:tcPr>
          <w:p w14:paraId="65D91DF8" w14:textId="77777777" w:rsidR="002554EF" w:rsidRDefault="002554EF" w:rsidP="004834F0">
            <w:pPr>
              <w:pStyle w:val="ASFKTablenorm"/>
              <w:ind w:left="57" w:right="57"/>
            </w:pPr>
            <w:r>
              <w:t>Сумма на выплаты в ин. валюте с отлож. датой</w:t>
            </w:r>
          </w:p>
        </w:tc>
        <w:tc>
          <w:tcPr>
            <w:tcW w:w="3590" w:type="pct"/>
            <w:shd w:val="clear" w:color="auto" w:fill="auto"/>
          </w:tcPr>
          <w:p w14:paraId="555FA702" w14:textId="77777777" w:rsidR="002554EF" w:rsidRDefault="002554EF" w:rsidP="004834F0">
            <w:pPr>
              <w:pStyle w:val="ASFKTablenorm"/>
              <w:ind w:left="57" w:right="57"/>
            </w:pPr>
            <w:r>
              <w:t xml:space="preserve">Сумма на выплаты в ин. валюте с отлож. датой. </w:t>
            </w:r>
            <w:r w:rsidRPr="006E3573">
              <w:t>Импорт из OEBS.</w:t>
            </w:r>
          </w:p>
        </w:tc>
      </w:tr>
      <w:tr w:rsidR="002554EF" w:rsidRPr="00834AF4" w14:paraId="450F4B3B" w14:textId="77777777" w:rsidTr="004834F0">
        <w:tc>
          <w:tcPr>
            <w:tcW w:w="1410" w:type="pct"/>
            <w:shd w:val="clear" w:color="auto" w:fill="auto"/>
          </w:tcPr>
          <w:p w14:paraId="21EF997B" w14:textId="77777777" w:rsidR="002554EF" w:rsidRPr="00B764DE" w:rsidRDefault="002554EF" w:rsidP="004834F0">
            <w:pPr>
              <w:pStyle w:val="ASFKTablenorm"/>
              <w:ind w:left="57" w:right="57"/>
            </w:pPr>
            <w:r>
              <w:t>Примечание</w:t>
            </w:r>
          </w:p>
        </w:tc>
        <w:tc>
          <w:tcPr>
            <w:tcW w:w="3590" w:type="pct"/>
            <w:shd w:val="clear" w:color="auto" w:fill="auto"/>
          </w:tcPr>
          <w:p w14:paraId="7FDFBAD4" w14:textId="77777777" w:rsidR="002554EF" w:rsidRPr="00B764DE" w:rsidRDefault="002554EF" w:rsidP="004834F0">
            <w:pPr>
              <w:pStyle w:val="ASFKTablenorm"/>
              <w:ind w:left="57" w:right="57"/>
            </w:pPr>
            <w:r>
              <w:t xml:space="preserve">Примечание. </w:t>
            </w:r>
            <w:r w:rsidRPr="006E3573">
              <w:t>Импорт из OEBS.</w:t>
            </w:r>
            <w:r>
              <w:t xml:space="preserve"> </w:t>
            </w:r>
            <w:r w:rsidRPr="006E3573">
              <w:t>Импорт из OEBS.</w:t>
            </w:r>
          </w:p>
        </w:tc>
      </w:tr>
      <w:tr w:rsidR="002554EF" w:rsidRPr="00834AF4" w14:paraId="0D59F94C" w14:textId="77777777" w:rsidTr="004834F0">
        <w:tc>
          <w:tcPr>
            <w:tcW w:w="1410" w:type="pct"/>
            <w:shd w:val="clear" w:color="auto" w:fill="auto"/>
          </w:tcPr>
          <w:p w14:paraId="76C5E5C8" w14:textId="77777777" w:rsidR="002554EF" w:rsidRDefault="002554EF" w:rsidP="004834F0">
            <w:pPr>
              <w:pStyle w:val="ASFKTablenorm"/>
              <w:ind w:left="57" w:right="57"/>
            </w:pPr>
            <w:r>
              <w:lastRenderedPageBreak/>
              <w:t xml:space="preserve">Сумма за счет связ. </w:t>
            </w:r>
            <w:r w:rsidR="00831246">
              <w:t>К</w:t>
            </w:r>
            <w:r>
              <w:t>редитов</w:t>
            </w:r>
          </w:p>
        </w:tc>
        <w:tc>
          <w:tcPr>
            <w:tcW w:w="3590" w:type="pct"/>
            <w:shd w:val="clear" w:color="auto" w:fill="auto"/>
          </w:tcPr>
          <w:p w14:paraId="210D1136" w14:textId="77777777" w:rsidR="002554EF" w:rsidRDefault="002554EF" w:rsidP="004834F0">
            <w:pPr>
              <w:pStyle w:val="ASFKTablenorm"/>
              <w:ind w:left="57" w:right="57"/>
            </w:pPr>
            <w:r>
              <w:t xml:space="preserve">Сумма за счет связ. </w:t>
            </w:r>
            <w:r w:rsidR="00831246">
              <w:t>К</w:t>
            </w:r>
            <w:r>
              <w:t xml:space="preserve">редитов. </w:t>
            </w:r>
            <w:r w:rsidRPr="006E3573">
              <w:t>Импорт из OEBS.</w:t>
            </w:r>
          </w:p>
        </w:tc>
      </w:tr>
      <w:tr w:rsidR="002554EF" w:rsidRPr="00834AF4" w14:paraId="334ED750" w14:textId="77777777" w:rsidTr="004834F0">
        <w:tc>
          <w:tcPr>
            <w:tcW w:w="1410" w:type="pct"/>
            <w:shd w:val="clear" w:color="auto" w:fill="auto"/>
          </w:tcPr>
          <w:p w14:paraId="4FBD8052" w14:textId="77777777" w:rsidR="002554EF" w:rsidRDefault="002554EF" w:rsidP="004834F0">
            <w:pPr>
              <w:pStyle w:val="ASFKTablenorm"/>
              <w:ind w:left="57" w:right="57"/>
            </w:pPr>
            <w:r>
              <w:t>Сумма на выплаты в ин. валюте (всего)</w:t>
            </w:r>
          </w:p>
        </w:tc>
        <w:tc>
          <w:tcPr>
            <w:tcW w:w="3590" w:type="pct"/>
            <w:shd w:val="clear" w:color="auto" w:fill="auto"/>
          </w:tcPr>
          <w:p w14:paraId="33F0ADF8" w14:textId="77777777" w:rsidR="002554EF" w:rsidRDefault="002554EF" w:rsidP="004834F0">
            <w:pPr>
              <w:pStyle w:val="ASFKTablenorm"/>
              <w:ind w:left="57" w:right="57"/>
            </w:pPr>
            <w:r>
              <w:t xml:space="preserve">Сумма на выплаты в ин. валюте (всего). </w:t>
            </w:r>
            <w:r w:rsidRPr="006E3573">
              <w:t>Импорт из OEBS.</w:t>
            </w:r>
          </w:p>
        </w:tc>
      </w:tr>
      <w:tr w:rsidR="002554EF" w:rsidRPr="00834AF4" w14:paraId="48F3C536" w14:textId="77777777" w:rsidTr="004834F0">
        <w:tc>
          <w:tcPr>
            <w:tcW w:w="1410" w:type="pct"/>
            <w:shd w:val="clear" w:color="auto" w:fill="auto"/>
          </w:tcPr>
          <w:p w14:paraId="72A6F831" w14:textId="77777777" w:rsidR="002554EF" w:rsidRDefault="002554EF" w:rsidP="004834F0">
            <w:pPr>
              <w:pStyle w:val="ASFKTablenorm"/>
              <w:ind w:left="57" w:right="57"/>
            </w:pPr>
            <w:r>
              <w:t>Сумма на выплаты в ин. валюте с отлож. датой</w:t>
            </w:r>
          </w:p>
        </w:tc>
        <w:tc>
          <w:tcPr>
            <w:tcW w:w="3590" w:type="pct"/>
            <w:shd w:val="clear" w:color="auto" w:fill="auto"/>
          </w:tcPr>
          <w:p w14:paraId="0A8C71BB" w14:textId="77777777" w:rsidR="002554EF" w:rsidRDefault="002554EF" w:rsidP="004834F0">
            <w:pPr>
              <w:pStyle w:val="ASFKTablenorm"/>
              <w:ind w:left="57" w:right="57"/>
            </w:pPr>
            <w:r>
              <w:t>Сумма на выплаты в ин. валюте с отлож. датой.</w:t>
            </w:r>
            <w:r w:rsidRPr="006E3573">
              <w:t xml:space="preserve"> Импорт из OEBS.</w:t>
            </w:r>
          </w:p>
        </w:tc>
      </w:tr>
    </w:tbl>
    <w:p w14:paraId="4AE17DE3" w14:textId="77777777" w:rsidR="002554EF" w:rsidRPr="00AB7803" w:rsidRDefault="002554EF" w:rsidP="002554EF">
      <w:pPr>
        <w:pStyle w:val="ASFKNormal"/>
      </w:pPr>
      <w:r w:rsidRPr="00AB7803">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w:t>
      </w:r>
      <w:r>
        <w:t>3</w:t>
      </w:r>
      <w:r w:rsidRPr="00424CF0">
        <w:t xml:space="preserve"> </w:t>
      </w:r>
      <w:r>
        <w:t>Неиспользованные доведенные бюджетные данные» представлена на рисунке</w:t>
      </w:r>
      <w:r w:rsidRPr="00AB7803">
        <w:t> </w:t>
      </w:r>
      <w:r>
        <w:fldChar w:fldCharType="begin"/>
      </w:r>
      <w:r>
        <w:instrText xml:space="preserve"> REF _Ref518926061 \h </w:instrText>
      </w:r>
      <w:r>
        <w:fldChar w:fldCharType="separate"/>
      </w:r>
      <w:r w:rsidR="00476E1D">
        <w:rPr>
          <w:noProof/>
        </w:rPr>
        <w:t>208</w:t>
      </w:r>
      <w:r>
        <w:fldChar w:fldCharType="end"/>
      </w:r>
      <w:r>
        <w:t>.</w:t>
      </w:r>
    </w:p>
    <w:p w14:paraId="47A73C11" w14:textId="77777777" w:rsidR="002554EF" w:rsidRPr="00AB7803" w:rsidRDefault="00476E1D" w:rsidP="002554EF">
      <w:pPr>
        <w:pStyle w:val="ASFKFigure"/>
      </w:pPr>
      <w:r>
        <w:pict w14:anchorId="696A0ECD">
          <v:shape id="_x0000_i1317" type="#_x0000_t75" style="width:482.25pt;height:172.45pt">
            <v:imagedata r:id="rId271" o:title="1"/>
          </v:shape>
        </w:pict>
      </w:r>
    </w:p>
    <w:p w14:paraId="75B82067" w14:textId="77777777" w:rsidR="002554EF" w:rsidRPr="00AB7803" w:rsidRDefault="002554EF" w:rsidP="002554EF">
      <w:pPr>
        <w:pStyle w:val="ASFKFigName"/>
      </w:pPr>
      <w:r w:rsidRPr="00AB7803">
        <w:fldChar w:fldCharType="begin"/>
      </w:r>
      <w:r w:rsidRPr="00AB7803">
        <w:instrText xml:space="preserve"> SEQ Рисунок \* ARABIC </w:instrText>
      </w:r>
      <w:r w:rsidRPr="00AB7803">
        <w:fldChar w:fldCharType="separate"/>
      </w:r>
      <w:bookmarkStart w:id="1505" w:name="_Ref518926061"/>
      <w:bookmarkStart w:id="1506" w:name="_Toc82692177"/>
      <w:r w:rsidR="00476E1D">
        <w:rPr>
          <w:noProof/>
        </w:rPr>
        <w:t>208</w:t>
      </w:r>
      <w:bookmarkEnd w:id="1505"/>
      <w:r w:rsidRPr="00AB7803">
        <w:fldChar w:fldCharType="end"/>
      </w:r>
      <w:r w:rsidRPr="00AB7803">
        <w:t xml:space="preserve">. 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w:t>
      </w:r>
      <w:r>
        <w:t>3</w:t>
      </w:r>
      <w:r w:rsidRPr="00424CF0">
        <w:t xml:space="preserve"> </w:t>
      </w:r>
      <w:r>
        <w:t>Неиспользованные доведенные бюджетные данные»</w:t>
      </w:r>
      <w:bookmarkEnd w:id="1506"/>
    </w:p>
    <w:p w14:paraId="33C01385" w14:textId="77777777" w:rsidR="002554EF" w:rsidRPr="00AB7803" w:rsidRDefault="002554EF" w:rsidP="002554EF">
      <w:pPr>
        <w:pStyle w:val="ASFKNormal"/>
      </w:pPr>
      <w:r>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w:t>
      </w:r>
      <w:r>
        <w:t>3</w:t>
      </w:r>
      <w:r w:rsidRPr="00424CF0">
        <w:t xml:space="preserve"> </w:t>
      </w:r>
      <w:r>
        <w:t>Неиспользованные доведенные бюджетные данные» приведен в</w:t>
      </w:r>
      <w:r w:rsidRPr="00AB7803">
        <w:t xml:space="preserve"> таблице </w:t>
      </w:r>
      <w:r>
        <w:fldChar w:fldCharType="begin"/>
      </w:r>
      <w:r>
        <w:instrText xml:space="preserve"> REF _Ref518926123 \h </w:instrText>
      </w:r>
      <w:r>
        <w:fldChar w:fldCharType="separate"/>
      </w:r>
      <w:r w:rsidR="00476E1D">
        <w:rPr>
          <w:noProof/>
        </w:rPr>
        <w:t>128</w:t>
      </w:r>
      <w:r>
        <w:fldChar w:fldCharType="end"/>
      </w:r>
      <w:r w:rsidRPr="00AB7803">
        <w:t>.</w:t>
      </w:r>
    </w:p>
    <w:p w14:paraId="6AB991C8" w14:textId="77777777" w:rsidR="002554EF" w:rsidRPr="00AB7803" w:rsidRDefault="000B34EE" w:rsidP="002554EF">
      <w:pPr>
        <w:pStyle w:val="ASFKNameTable"/>
      </w:pPr>
      <w:r>
        <w:rPr>
          <w:noProof/>
        </w:rPr>
        <w:fldChar w:fldCharType="begin"/>
      </w:r>
      <w:r>
        <w:rPr>
          <w:noProof/>
        </w:rPr>
        <w:instrText xml:space="preserve"> SEQ Таблица \* ARABIC </w:instrText>
      </w:r>
      <w:r>
        <w:rPr>
          <w:noProof/>
        </w:rPr>
        <w:fldChar w:fldCharType="separate"/>
      </w:r>
      <w:bookmarkStart w:id="1507" w:name="_Ref518926123"/>
      <w:bookmarkStart w:id="1508" w:name="_Toc82691852"/>
      <w:r w:rsidR="00476E1D">
        <w:rPr>
          <w:noProof/>
        </w:rPr>
        <w:t>128</w:t>
      </w:r>
      <w:bookmarkEnd w:id="1507"/>
      <w:r>
        <w:rPr>
          <w:noProof/>
        </w:rPr>
        <w:fldChar w:fldCharType="end"/>
      </w:r>
      <w:r w:rsidR="002554EF" w:rsidRPr="00AB7803">
        <w:t xml:space="preserve">. Описание полей документа </w:t>
      </w:r>
      <w:r w:rsidR="002554EF">
        <w:t>«</w:t>
      </w:r>
      <w:r w:rsidR="002554EF" w:rsidRPr="00424CF0">
        <w:t>Акт приемки-передачи показателей лицевого счета получателя бюджетных средств</w:t>
      </w:r>
      <w:r w:rsidR="002554EF">
        <w:t>», закладки «</w:t>
      </w:r>
      <w:r w:rsidR="002554EF" w:rsidRPr="00424CF0">
        <w:t>Документ</w:t>
      </w:r>
      <w:r w:rsidR="002554EF">
        <w:t>», вкладки «</w:t>
      </w:r>
      <w:r w:rsidR="002554EF" w:rsidRPr="00424CF0">
        <w:t>Раздел 1.</w:t>
      </w:r>
      <w:r w:rsidR="002554EF">
        <w:t>3</w:t>
      </w:r>
      <w:r w:rsidR="002554EF" w:rsidRPr="00424CF0">
        <w:t xml:space="preserve"> </w:t>
      </w:r>
      <w:r w:rsidR="002554EF">
        <w:t>Неиспользованные доведенные бюджетные данные»</w:t>
      </w:r>
      <w:bookmarkEnd w:id="150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2554EF" w:rsidRPr="00834AF4" w14:paraId="2DC217F9" w14:textId="77777777" w:rsidTr="004834F0">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C1A95E5" w14:textId="77777777" w:rsidR="002554EF" w:rsidRPr="00B764DE" w:rsidRDefault="002554EF" w:rsidP="0037434F">
            <w:pPr>
              <w:pStyle w:val="ASFKTableHead"/>
            </w:pPr>
            <w:r w:rsidRPr="00B764D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2F57624" w14:textId="77777777" w:rsidR="002554EF" w:rsidRPr="00B764DE" w:rsidRDefault="002554EF" w:rsidP="0037434F">
            <w:pPr>
              <w:pStyle w:val="ASFKTableHead"/>
            </w:pPr>
            <w:r w:rsidRPr="00B764DE">
              <w:t>Описание поля</w:t>
            </w:r>
          </w:p>
        </w:tc>
      </w:tr>
      <w:tr w:rsidR="00A63E93" w:rsidRPr="00834AF4" w14:paraId="6193B6CE" w14:textId="77777777" w:rsidTr="004834F0">
        <w:tc>
          <w:tcPr>
            <w:tcW w:w="1410" w:type="pct"/>
            <w:shd w:val="clear" w:color="auto" w:fill="auto"/>
          </w:tcPr>
          <w:p w14:paraId="0A1E7D95" w14:textId="77777777" w:rsidR="00A63E93" w:rsidRDefault="00A63E93" w:rsidP="004834F0">
            <w:pPr>
              <w:pStyle w:val="ASFKTablenorm"/>
              <w:ind w:left="57" w:right="57"/>
            </w:pPr>
            <w:r>
              <w:t>Код объекта ФАИП (КМИ)</w:t>
            </w:r>
          </w:p>
        </w:tc>
        <w:tc>
          <w:tcPr>
            <w:tcW w:w="3590" w:type="pct"/>
            <w:shd w:val="clear" w:color="auto" w:fill="auto"/>
          </w:tcPr>
          <w:p w14:paraId="4EC4739A" w14:textId="77777777" w:rsidR="00A63E93" w:rsidRDefault="00A63E93" w:rsidP="004834F0">
            <w:pPr>
              <w:pStyle w:val="ASFKTablenorm"/>
              <w:ind w:left="57" w:right="57"/>
            </w:pPr>
            <w:r>
              <w:t>Код объекта ФАИП (КМИ). Импорт из OEBS.</w:t>
            </w:r>
          </w:p>
        </w:tc>
      </w:tr>
      <w:tr w:rsidR="002554EF" w:rsidRPr="00834AF4" w14:paraId="6A044100" w14:textId="77777777" w:rsidTr="004834F0">
        <w:tc>
          <w:tcPr>
            <w:tcW w:w="1410" w:type="pct"/>
            <w:shd w:val="clear" w:color="auto" w:fill="auto"/>
          </w:tcPr>
          <w:p w14:paraId="7AD8F132" w14:textId="77777777" w:rsidR="002554EF" w:rsidRPr="00B764DE" w:rsidRDefault="002554EF" w:rsidP="004834F0">
            <w:pPr>
              <w:pStyle w:val="ASFKTablenorm"/>
              <w:ind w:left="57" w:right="57"/>
            </w:pPr>
            <w:r>
              <w:t>Код по БК</w:t>
            </w:r>
          </w:p>
        </w:tc>
        <w:tc>
          <w:tcPr>
            <w:tcW w:w="3590" w:type="pct"/>
            <w:shd w:val="clear" w:color="auto" w:fill="auto"/>
          </w:tcPr>
          <w:p w14:paraId="6FAA0EBC" w14:textId="77777777" w:rsidR="002554EF" w:rsidRPr="00B764DE" w:rsidRDefault="002554EF" w:rsidP="004834F0">
            <w:pPr>
              <w:pStyle w:val="ASFKTablenorm"/>
              <w:ind w:left="57" w:right="57"/>
            </w:pPr>
            <w:r>
              <w:t xml:space="preserve">Код по БК. </w:t>
            </w:r>
            <w:r w:rsidRPr="006E3573">
              <w:t>Импорт из OEBS.</w:t>
            </w:r>
          </w:p>
        </w:tc>
      </w:tr>
      <w:tr w:rsidR="002554EF" w:rsidRPr="00834AF4" w14:paraId="3806ADF0" w14:textId="77777777" w:rsidTr="004834F0">
        <w:tc>
          <w:tcPr>
            <w:tcW w:w="1410" w:type="pct"/>
            <w:shd w:val="clear" w:color="auto" w:fill="auto"/>
          </w:tcPr>
          <w:p w14:paraId="403E7CD5" w14:textId="77777777" w:rsidR="002554EF" w:rsidRDefault="002554EF" w:rsidP="004834F0">
            <w:pPr>
              <w:pStyle w:val="ASFKTablenorm"/>
              <w:ind w:left="57" w:right="57"/>
            </w:pPr>
            <w:r>
              <w:t>БА тек. год</w:t>
            </w:r>
          </w:p>
        </w:tc>
        <w:tc>
          <w:tcPr>
            <w:tcW w:w="3590" w:type="pct"/>
            <w:shd w:val="clear" w:color="auto" w:fill="auto"/>
          </w:tcPr>
          <w:p w14:paraId="3847DD6F" w14:textId="77777777" w:rsidR="002554EF" w:rsidRDefault="002554EF" w:rsidP="004834F0">
            <w:pPr>
              <w:pStyle w:val="ASFKTablenorm"/>
              <w:ind w:left="57" w:right="57"/>
            </w:pPr>
            <w:r>
              <w:t xml:space="preserve">БА тек. год. </w:t>
            </w:r>
            <w:r w:rsidRPr="006E3573">
              <w:t>Импорт из OEBS.</w:t>
            </w:r>
          </w:p>
        </w:tc>
      </w:tr>
      <w:tr w:rsidR="002554EF" w:rsidRPr="00834AF4" w14:paraId="338CC6A4" w14:textId="77777777" w:rsidTr="004834F0">
        <w:tc>
          <w:tcPr>
            <w:tcW w:w="1410" w:type="pct"/>
            <w:shd w:val="clear" w:color="auto" w:fill="auto"/>
          </w:tcPr>
          <w:p w14:paraId="734B9605" w14:textId="77777777" w:rsidR="002554EF" w:rsidRDefault="002554EF" w:rsidP="004834F0">
            <w:pPr>
              <w:pStyle w:val="ASFKTablenorm"/>
              <w:ind w:left="57" w:right="57"/>
            </w:pPr>
            <w:r>
              <w:t>БА первый год</w:t>
            </w:r>
          </w:p>
        </w:tc>
        <w:tc>
          <w:tcPr>
            <w:tcW w:w="3590" w:type="pct"/>
            <w:shd w:val="clear" w:color="auto" w:fill="auto"/>
          </w:tcPr>
          <w:p w14:paraId="35C722BF" w14:textId="77777777" w:rsidR="002554EF" w:rsidRDefault="002554EF" w:rsidP="004834F0">
            <w:pPr>
              <w:pStyle w:val="ASFKTablenorm"/>
              <w:ind w:left="57" w:right="57"/>
            </w:pPr>
            <w:r>
              <w:t xml:space="preserve">БА первый год. </w:t>
            </w:r>
            <w:r w:rsidRPr="006E3573">
              <w:t>Импорт из OEBS.</w:t>
            </w:r>
          </w:p>
        </w:tc>
      </w:tr>
      <w:tr w:rsidR="002554EF" w:rsidRPr="00834AF4" w14:paraId="03AC09AC" w14:textId="77777777" w:rsidTr="004834F0">
        <w:tc>
          <w:tcPr>
            <w:tcW w:w="1410" w:type="pct"/>
            <w:shd w:val="clear" w:color="auto" w:fill="auto"/>
          </w:tcPr>
          <w:p w14:paraId="3AAD3F78" w14:textId="77777777" w:rsidR="002554EF" w:rsidRPr="00B764DE" w:rsidRDefault="002554EF" w:rsidP="004834F0">
            <w:pPr>
              <w:pStyle w:val="ASFKTablenorm"/>
              <w:ind w:left="57" w:right="57"/>
            </w:pPr>
            <w:r>
              <w:t>БА второй год</w:t>
            </w:r>
          </w:p>
        </w:tc>
        <w:tc>
          <w:tcPr>
            <w:tcW w:w="3590" w:type="pct"/>
            <w:shd w:val="clear" w:color="auto" w:fill="auto"/>
          </w:tcPr>
          <w:p w14:paraId="2368B9C9" w14:textId="77777777" w:rsidR="002554EF" w:rsidRPr="00B764DE" w:rsidRDefault="002554EF" w:rsidP="004834F0">
            <w:pPr>
              <w:pStyle w:val="ASFKTablenorm"/>
              <w:ind w:left="57" w:right="57"/>
            </w:pPr>
            <w:r>
              <w:t xml:space="preserve">БА второй год. </w:t>
            </w:r>
            <w:r w:rsidRPr="006E3573">
              <w:t>Импорт из OEBS.</w:t>
            </w:r>
          </w:p>
        </w:tc>
      </w:tr>
      <w:tr w:rsidR="002554EF" w:rsidRPr="00834AF4" w14:paraId="4FB6AF1C" w14:textId="77777777" w:rsidTr="004834F0">
        <w:tc>
          <w:tcPr>
            <w:tcW w:w="1410" w:type="pct"/>
            <w:shd w:val="clear" w:color="auto" w:fill="auto"/>
          </w:tcPr>
          <w:p w14:paraId="79FBC10E" w14:textId="77777777" w:rsidR="002554EF" w:rsidRDefault="002554EF" w:rsidP="004834F0">
            <w:pPr>
              <w:pStyle w:val="ASFKTablenorm"/>
              <w:ind w:left="57" w:right="57"/>
            </w:pPr>
            <w:r>
              <w:t>ЛБО тек. год</w:t>
            </w:r>
          </w:p>
        </w:tc>
        <w:tc>
          <w:tcPr>
            <w:tcW w:w="3590" w:type="pct"/>
            <w:shd w:val="clear" w:color="auto" w:fill="auto"/>
          </w:tcPr>
          <w:p w14:paraId="4A2A316B" w14:textId="77777777" w:rsidR="002554EF" w:rsidRDefault="002554EF" w:rsidP="004834F0">
            <w:pPr>
              <w:pStyle w:val="ASFKTablenorm"/>
              <w:ind w:left="57" w:right="57"/>
            </w:pPr>
            <w:r>
              <w:t xml:space="preserve">ЛБО тек. год. </w:t>
            </w:r>
            <w:r w:rsidRPr="006E3573">
              <w:t>Импорт из OEBS.</w:t>
            </w:r>
          </w:p>
        </w:tc>
      </w:tr>
      <w:tr w:rsidR="002554EF" w:rsidRPr="00834AF4" w14:paraId="5EA45888" w14:textId="77777777" w:rsidTr="004834F0">
        <w:tc>
          <w:tcPr>
            <w:tcW w:w="1410" w:type="pct"/>
            <w:shd w:val="clear" w:color="auto" w:fill="auto"/>
          </w:tcPr>
          <w:p w14:paraId="2E68ABD3" w14:textId="77777777" w:rsidR="002554EF" w:rsidRDefault="002554EF" w:rsidP="004834F0">
            <w:pPr>
              <w:pStyle w:val="ASFKTablenorm"/>
              <w:ind w:left="57" w:right="57"/>
            </w:pPr>
            <w:r>
              <w:t>ЛБО первый год</w:t>
            </w:r>
          </w:p>
        </w:tc>
        <w:tc>
          <w:tcPr>
            <w:tcW w:w="3590" w:type="pct"/>
            <w:shd w:val="clear" w:color="auto" w:fill="auto"/>
          </w:tcPr>
          <w:p w14:paraId="009491A7" w14:textId="77777777" w:rsidR="002554EF" w:rsidRDefault="002554EF" w:rsidP="004834F0">
            <w:pPr>
              <w:pStyle w:val="ASFKTablenorm"/>
              <w:ind w:left="57" w:right="57"/>
            </w:pPr>
            <w:r>
              <w:t xml:space="preserve">ЛБО первый год. </w:t>
            </w:r>
            <w:r w:rsidRPr="006E3573">
              <w:t>Импорт из OEBS.</w:t>
            </w:r>
          </w:p>
        </w:tc>
      </w:tr>
      <w:tr w:rsidR="002554EF" w:rsidRPr="00834AF4" w14:paraId="5E0DDBFF" w14:textId="77777777" w:rsidTr="004834F0">
        <w:tc>
          <w:tcPr>
            <w:tcW w:w="1410" w:type="pct"/>
            <w:shd w:val="clear" w:color="auto" w:fill="auto"/>
          </w:tcPr>
          <w:p w14:paraId="61E54155" w14:textId="77777777" w:rsidR="002554EF" w:rsidRDefault="002554EF" w:rsidP="004834F0">
            <w:pPr>
              <w:pStyle w:val="ASFKTablenorm"/>
              <w:ind w:left="57" w:right="57"/>
            </w:pPr>
            <w:r>
              <w:t>ЛБО второй год</w:t>
            </w:r>
          </w:p>
        </w:tc>
        <w:tc>
          <w:tcPr>
            <w:tcW w:w="3590" w:type="pct"/>
            <w:shd w:val="clear" w:color="auto" w:fill="auto"/>
          </w:tcPr>
          <w:p w14:paraId="33083CB6" w14:textId="77777777" w:rsidR="002554EF" w:rsidRDefault="002554EF" w:rsidP="004834F0">
            <w:pPr>
              <w:pStyle w:val="ASFKTablenorm"/>
              <w:ind w:left="57" w:right="57"/>
            </w:pPr>
            <w:r>
              <w:t xml:space="preserve">ЛБО второй год. </w:t>
            </w:r>
            <w:r w:rsidRPr="006E3573">
              <w:t>Импорт из OEBS.</w:t>
            </w:r>
          </w:p>
        </w:tc>
      </w:tr>
      <w:tr w:rsidR="002554EF" w:rsidRPr="00834AF4" w14:paraId="453A8432" w14:textId="77777777" w:rsidTr="004834F0">
        <w:tc>
          <w:tcPr>
            <w:tcW w:w="1410" w:type="pct"/>
            <w:shd w:val="clear" w:color="auto" w:fill="auto"/>
          </w:tcPr>
          <w:p w14:paraId="54BDA339" w14:textId="77777777" w:rsidR="002554EF" w:rsidRDefault="002554EF" w:rsidP="004834F0">
            <w:pPr>
              <w:pStyle w:val="ASFKTablenorm"/>
              <w:ind w:left="57" w:right="57"/>
            </w:pPr>
            <w:r>
              <w:t>ПОФР (всего)</w:t>
            </w:r>
          </w:p>
        </w:tc>
        <w:tc>
          <w:tcPr>
            <w:tcW w:w="3590" w:type="pct"/>
            <w:shd w:val="clear" w:color="auto" w:fill="auto"/>
          </w:tcPr>
          <w:p w14:paraId="0A2B9688" w14:textId="77777777" w:rsidR="002554EF" w:rsidRDefault="002554EF" w:rsidP="004834F0">
            <w:pPr>
              <w:pStyle w:val="ASFKTablenorm"/>
              <w:ind w:left="57" w:right="57"/>
            </w:pPr>
            <w:r>
              <w:t xml:space="preserve">ПОФР (всего). </w:t>
            </w:r>
            <w:r w:rsidRPr="006E3573">
              <w:t>Импорт из OEBS.</w:t>
            </w:r>
          </w:p>
        </w:tc>
      </w:tr>
      <w:tr w:rsidR="002554EF" w:rsidRPr="00834AF4" w14:paraId="14EB425A" w14:textId="77777777" w:rsidTr="004834F0">
        <w:tc>
          <w:tcPr>
            <w:tcW w:w="1410" w:type="pct"/>
            <w:shd w:val="clear" w:color="auto" w:fill="auto"/>
          </w:tcPr>
          <w:p w14:paraId="70EE531E" w14:textId="77777777" w:rsidR="002554EF" w:rsidRDefault="002554EF" w:rsidP="004834F0">
            <w:pPr>
              <w:pStyle w:val="ASFKTablenorm"/>
              <w:ind w:left="57" w:right="57"/>
            </w:pPr>
            <w:r>
              <w:lastRenderedPageBreak/>
              <w:t>ПОФР (из них с отложенной датой ввода в действие)</w:t>
            </w:r>
          </w:p>
        </w:tc>
        <w:tc>
          <w:tcPr>
            <w:tcW w:w="3590" w:type="pct"/>
            <w:shd w:val="clear" w:color="auto" w:fill="auto"/>
          </w:tcPr>
          <w:p w14:paraId="01F7A7C1" w14:textId="77777777" w:rsidR="002554EF" w:rsidRDefault="002554EF" w:rsidP="004834F0">
            <w:pPr>
              <w:pStyle w:val="ASFKTablenorm"/>
              <w:ind w:left="57" w:right="57"/>
            </w:pPr>
            <w:r>
              <w:t xml:space="preserve">ПОФР (из них с отложенной датой ввода в действие). </w:t>
            </w:r>
            <w:r w:rsidRPr="006E3573">
              <w:t>Импорт из OEBS.</w:t>
            </w:r>
          </w:p>
        </w:tc>
      </w:tr>
      <w:tr w:rsidR="002554EF" w:rsidRPr="00834AF4" w14:paraId="3828AA8B" w14:textId="77777777" w:rsidTr="004834F0">
        <w:tc>
          <w:tcPr>
            <w:tcW w:w="1410" w:type="pct"/>
            <w:shd w:val="clear" w:color="auto" w:fill="auto"/>
          </w:tcPr>
          <w:p w14:paraId="205D22C2" w14:textId="77777777" w:rsidR="002554EF" w:rsidRDefault="002554EF" w:rsidP="004834F0">
            <w:pPr>
              <w:pStyle w:val="ASFKTablenorm"/>
              <w:ind w:left="57" w:right="57"/>
            </w:pPr>
            <w:r>
              <w:t>Примечание</w:t>
            </w:r>
          </w:p>
        </w:tc>
        <w:tc>
          <w:tcPr>
            <w:tcW w:w="3590" w:type="pct"/>
            <w:shd w:val="clear" w:color="auto" w:fill="auto"/>
          </w:tcPr>
          <w:p w14:paraId="300B2F77" w14:textId="77777777" w:rsidR="002554EF" w:rsidRDefault="002554EF" w:rsidP="004834F0">
            <w:pPr>
              <w:pStyle w:val="ASFKTablenorm"/>
              <w:ind w:left="57" w:right="57"/>
            </w:pPr>
            <w:r>
              <w:t xml:space="preserve">Примечание. </w:t>
            </w:r>
            <w:r w:rsidRPr="006E3573">
              <w:t>Импорт из OEBS.</w:t>
            </w:r>
          </w:p>
        </w:tc>
      </w:tr>
      <w:tr w:rsidR="002554EF" w:rsidRPr="00834AF4" w14:paraId="682C5556" w14:textId="77777777" w:rsidTr="004834F0">
        <w:tc>
          <w:tcPr>
            <w:tcW w:w="5000" w:type="pct"/>
            <w:gridSpan w:val="2"/>
            <w:shd w:val="clear" w:color="auto" w:fill="auto"/>
          </w:tcPr>
          <w:p w14:paraId="0B2366D3" w14:textId="77777777" w:rsidR="002554EF" w:rsidRDefault="002554EF" w:rsidP="004834F0">
            <w:pPr>
              <w:pStyle w:val="ASFKTablenorm"/>
              <w:ind w:left="57" w:right="57"/>
            </w:pPr>
            <w:r>
              <w:t>Группа полей «Итого»</w:t>
            </w:r>
          </w:p>
        </w:tc>
      </w:tr>
      <w:tr w:rsidR="002554EF" w:rsidRPr="00834AF4" w14:paraId="766AC70B" w14:textId="77777777" w:rsidTr="004834F0">
        <w:tc>
          <w:tcPr>
            <w:tcW w:w="1410" w:type="pct"/>
            <w:shd w:val="clear" w:color="auto" w:fill="auto"/>
          </w:tcPr>
          <w:p w14:paraId="07D2B649" w14:textId="77777777" w:rsidR="002554EF" w:rsidRDefault="002554EF" w:rsidP="004834F0">
            <w:pPr>
              <w:pStyle w:val="ASFKTablenorm"/>
              <w:ind w:left="57" w:right="57"/>
            </w:pPr>
            <w:r>
              <w:t>БА тек. год</w:t>
            </w:r>
          </w:p>
        </w:tc>
        <w:tc>
          <w:tcPr>
            <w:tcW w:w="3590" w:type="pct"/>
            <w:shd w:val="clear" w:color="auto" w:fill="auto"/>
          </w:tcPr>
          <w:p w14:paraId="39A7D387" w14:textId="77777777" w:rsidR="002554EF" w:rsidRDefault="002554EF" w:rsidP="004834F0">
            <w:pPr>
              <w:pStyle w:val="ASFKTablenorm"/>
              <w:ind w:left="57" w:right="57"/>
            </w:pPr>
            <w:r>
              <w:t xml:space="preserve">БА тек. год. </w:t>
            </w:r>
            <w:r w:rsidRPr="006E3573">
              <w:t>Импорт из OEBS.</w:t>
            </w:r>
          </w:p>
        </w:tc>
      </w:tr>
      <w:tr w:rsidR="002554EF" w:rsidRPr="00834AF4" w14:paraId="67BF052B" w14:textId="77777777" w:rsidTr="004834F0">
        <w:tc>
          <w:tcPr>
            <w:tcW w:w="1410" w:type="pct"/>
            <w:shd w:val="clear" w:color="auto" w:fill="auto"/>
          </w:tcPr>
          <w:p w14:paraId="7962EB80" w14:textId="77777777" w:rsidR="002554EF" w:rsidRDefault="002554EF" w:rsidP="004834F0">
            <w:pPr>
              <w:pStyle w:val="ASFKTablenorm"/>
              <w:ind w:left="57" w:right="57"/>
            </w:pPr>
            <w:r>
              <w:t>БА первый год</w:t>
            </w:r>
          </w:p>
        </w:tc>
        <w:tc>
          <w:tcPr>
            <w:tcW w:w="3590" w:type="pct"/>
            <w:shd w:val="clear" w:color="auto" w:fill="auto"/>
          </w:tcPr>
          <w:p w14:paraId="62F18D1A" w14:textId="77777777" w:rsidR="002554EF" w:rsidRDefault="002554EF" w:rsidP="004834F0">
            <w:pPr>
              <w:pStyle w:val="ASFKTablenorm"/>
              <w:ind w:left="57" w:right="57"/>
            </w:pPr>
            <w:r>
              <w:t xml:space="preserve">БА первый год. </w:t>
            </w:r>
            <w:r w:rsidRPr="006E3573">
              <w:t>Импорт из OEBS.</w:t>
            </w:r>
          </w:p>
        </w:tc>
      </w:tr>
      <w:tr w:rsidR="002554EF" w:rsidRPr="00834AF4" w14:paraId="5651FFE7" w14:textId="77777777" w:rsidTr="004834F0">
        <w:tc>
          <w:tcPr>
            <w:tcW w:w="1410" w:type="pct"/>
            <w:shd w:val="clear" w:color="auto" w:fill="auto"/>
          </w:tcPr>
          <w:p w14:paraId="263643F3" w14:textId="77777777" w:rsidR="002554EF" w:rsidRPr="00B764DE" w:rsidRDefault="002554EF" w:rsidP="004834F0">
            <w:pPr>
              <w:pStyle w:val="ASFKTablenorm"/>
              <w:ind w:left="57" w:right="57"/>
            </w:pPr>
            <w:r>
              <w:t>БА второй год</w:t>
            </w:r>
          </w:p>
        </w:tc>
        <w:tc>
          <w:tcPr>
            <w:tcW w:w="3590" w:type="pct"/>
            <w:shd w:val="clear" w:color="auto" w:fill="auto"/>
          </w:tcPr>
          <w:p w14:paraId="0AD98863" w14:textId="77777777" w:rsidR="002554EF" w:rsidRPr="00B764DE" w:rsidRDefault="002554EF" w:rsidP="004834F0">
            <w:pPr>
              <w:pStyle w:val="ASFKTablenorm"/>
              <w:ind w:left="57" w:right="57"/>
            </w:pPr>
            <w:r>
              <w:t xml:space="preserve">БА второй год. </w:t>
            </w:r>
            <w:r w:rsidRPr="006E3573">
              <w:t>Импорт из OEBS.</w:t>
            </w:r>
          </w:p>
        </w:tc>
      </w:tr>
      <w:tr w:rsidR="002554EF" w:rsidRPr="00834AF4" w14:paraId="5312B1F1" w14:textId="77777777" w:rsidTr="004834F0">
        <w:tc>
          <w:tcPr>
            <w:tcW w:w="1410" w:type="pct"/>
            <w:shd w:val="clear" w:color="auto" w:fill="auto"/>
          </w:tcPr>
          <w:p w14:paraId="22D314C4" w14:textId="77777777" w:rsidR="002554EF" w:rsidRDefault="002554EF" w:rsidP="004834F0">
            <w:pPr>
              <w:pStyle w:val="ASFKTablenorm"/>
              <w:ind w:left="57" w:right="57"/>
            </w:pPr>
            <w:r>
              <w:t>ЛБО тек. год</w:t>
            </w:r>
          </w:p>
        </w:tc>
        <w:tc>
          <w:tcPr>
            <w:tcW w:w="3590" w:type="pct"/>
            <w:shd w:val="clear" w:color="auto" w:fill="auto"/>
          </w:tcPr>
          <w:p w14:paraId="16D0607F" w14:textId="77777777" w:rsidR="002554EF" w:rsidRDefault="002554EF" w:rsidP="004834F0">
            <w:pPr>
              <w:pStyle w:val="ASFKTablenorm"/>
              <w:ind w:left="57" w:right="57"/>
            </w:pPr>
            <w:r>
              <w:t xml:space="preserve">ЛБО тек. год. </w:t>
            </w:r>
            <w:r w:rsidRPr="006E3573">
              <w:t>Импорт из OEBS.</w:t>
            </w:r>
          </w:p>
        </w:tc>
      </w:tr>
      <w:tr w:rsidR="002554EF" w:rsidRPr="00834AF4" w14:paraId="74594A17" w14:textId="77777777" w:rsidTr="004834F0">
        <w:tc>
          <w:tcPr>
            <w:tcW w:w="1410" w:type="pct"/>
            <w:shd w:val="clear" w:color="auto" w:fill="auto"/>
          </w:tcPr>
          <w:p w14:paraId="0F41412C" w14:textId="77777777" w:rsidR="002554EF" w:rsidRDefault="002554EF" w:rsidP="004834F0">
            <w:pPr>
              <w:pStyle w:val="ASFKTablenorm"/>
              <w:ind w:left="57" w:right="57"/>
            </w:pPr>
            <w:r>
              <w:t>ЛБО первый год</w:t>
            </w:r>
          </w:p>
        </w:tc>
        <w:tc>
          <w:tcPr>
            <w:tcW w:w="3590" w:type="pct"/>
            <w:shd w:val="clear" w:color="auto" w:fill="auto"/>
          </w:tcPr>
          <w:p w14:paraId="556DE78F" w14:textId="77777777" w:rsidR="002554EF" w:rsidRDefault="002554EF" w:rsidP="004834F0">
            <w:pPr>
              <w:pStyle w:val="ASFKTablenorm"/>
              <w:ind w:left="57" w:right="57"/>
            </w:pPr>
            <w:r>
              <w:t xml:space="preserve">ЛБО первый год. </w:t>
            </w:r>
            <w:r w:rsidRPr="006E3573">
              <w:t>Импорт из OEBS.</w:t>
            </w:r>
          </w:p>
        </w:tc>
      </w:tr>
      <w:tr w:rsidR="002554EF" w:rsidRPr="00834AF4" w14:paraId="21CF587B" w14:textId="77777777" w:rsidTr="004834F0">
        <w:tc>
          <w:tcPr>
            <w:tcW w:w="1410" w:type="pct"/>
            <w:shd w:val="clear" w:color="auto" w:fill="auto"/>
          </w:tcPr>
          <w:p w14:paraId="207C38D6" w14:textId="77777777" w:rsidR="002554EF" w:rsidRDefault="002554EF" w:rsidP="004834F0">
            <w:pPr>
              <w:pStyle w:val="ASFKTablenorm"/>
              <w:ind w:left="57" w:right="57"/>
            </w:pPr>
            <w:r>
              <w:t>ЛБО второй год</w:t>
            </w:r>
          </w:p>
        </w:tc>
        <w:tc>
          <w:tcPr>
            <w:tcW w:w="3590" w:type="pct"/>
            <w:shd w:val="clear" w:color="auto" w:fill="auto"/>
          </w:tcPr>
          <w:p w14:paraId="589D338C" w14:textId="77777777" w:rsidR="002554EF" w:rsidRDefault="002554EF" w:rsidP="004834F0">
            <w:pPr>
              <w:pStyle w:val="ASFKTablenorm"/>
              <w:ind w:left="57" w:right="57"/>
            </w:pPr>
            <w:r>
              <w:t xml:space="preserve">ЛБО второй год. </w:t>
            </w:r>
            <w:r w:rsidRPr="006E3573">
              <w:t>Импорт из OEBS.</w:t>
            </w:r>
          </w:p>
        </w:tc>
      </w:tr>
      <w:tr w:rsidR="002554EF" w:rsidRPr="00834AF4" w14:paraId="69956560" w14:textId="77777777" w:rsidTr="004834F0">
        <w:tc>
          <w:tcPr>
            <w:tcW w:w="1410" w:type="pct"/>
            <w:shd w:val="clear" w:color="auto" w:fill="auto"/>
          </w:tcPr>
          <w:p w14:paraId="2A821943" w14:textId="77777777" w:rsidR="002554EF" w:rsidRDefault="002554EF" w:rsidP="004834F0">
            <w:pPr>
              <w:pStyle w:val="ASFKTablenorm"/>
              <w:ind w:left="57" w:right="57"/>
            </w:pPr>
            <w:r>
              <w:t>ПОФР (всего)</w:t>
            </w:r>
          </w:p>
        </w:tc>
        <w:tc>
          <w:tcPr>
            <w:tcW w:w="3590" w:type="pct"/>
            <w:shd w:val="clear" w:color="auto" w:fill="auto"/>
          </w:tcPr>
          <w:p w14:paraId="5C0FEA1E" w14:textId="77777777" w:rsidR="002554EF" w:rsidRDefault="002554EF" w:rsidP="004834F0">
            <w:pPr>
              <w:pStyle w:val="ASFKTablenorm"/>
              <w:ind w:left="57" w:right="57"/>
            </w:pPr>
            <w:r>
              <w:t xml:space="preserve">ПОФР (всего). </w:t>
            </w:r>
            <w:r w:rsidRPr="006E3573">
              <w:t>Импорт из OEBS.</w:t>
            </w:r>
          </w:p>
        </w:tc>
      </w:tr>
      <w:tr w:rsidR="002554EF" w:rsidRPr="00834AF4" w14:paraId="0F172616" w14:textId="77777777" w:rsidTr="004834F0">
        <w:tc>
          <w:tcPr>
            <w:tcW w:w="1410" w:type="pct"/>
            <w:shd w:val="clear" w:color="auto" w:fill="auto"/>
          </w:tcPr>
          <w:p w14:paraId="235F03F8" w14:textId="77777777" w:rsidR="002554EF" w:rsidRDefault="002554EF" w:rsidP="004834F0">
            <w:pPr>
              <w:pStyle w:val="ASFKTablenorm"/>
              <w:ind w:left="57" w:right="57"/>
            </w:pPr>
            <w:r>
              <w:t>ПОФР (из них с отложенной датой ввода в действие)</w:t>
            </w:r>
          </w:p>
        </w:tc>
        <w:tc>
          <w:tcPr>
            <w:tcW w:w="3590" w:type="pct"/>
            <w:shd w:val="clear" w:color="auto" w:fill="auto"/>
          </w:tcPr>
          <w:p w14:paraId="0F2810BF" w14:textId="77777777" w:rsidR="002554EF" w:rsidRDefault="002554EF" w:rsidP="004834F0">
            <w:pPr>
              <w:pStyle w:val="ASFKTablenorm"/>
              <w:ind w:left="57" w:right="57"/>
            </w:pPr>
            <w:r>
              <w:t xml:space="preserve">ПОФР (из них с отложенной датой ввода в действие). </w:t>
            </w:r>
            <w:r w:rsidRPr="006E3573">
              <w:t>Импорт из OEBS.</w:t>
            </w:r>
          </w:p>
        </w:tc>
      </w:tr>
    </w:tbl>
    <w:p w14:paraId="061CE466" w14:textId="77777777" w:rsidR="002554EF" w:rsidRPr="00AB7803" w:rsidRDefault="002554EF" w:rsidP="002554EF">
      <w:pPr>
        <w:pStyle w:val="ASFKNormal"/>
      </w:pPr>
      <w:r w:rsidRPr="00AB7803">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w:t>
      </w:r>
      <w:r>
        <w:t>4.</w:t>
      </w:r>
      <w:r w:rsidRPr="00424CF0">
        <w:t xml:space="preserve"> </w:t>
      </w:r>
      <w:r>
        <w:t>Неиспользованные детализированные ЛБО» представлена на рисунке</w:t>
      </w:r>
      <w:r w:rsidRPr="00AB7803">
        <w:t> </w:t>
      </w:r>
      <w:r>
        <w:fldChar w:fldCharType="begin"/>
      </w:r>
      <w:r>
        <w:instrText xml:space="preserve"> REF _Ref518926256 \h </w:instrText>
      </w:r>
      <w:r>
        <w:fldChar w:fldCharType="separate"/>
      </w:r>
      <w:r w:rsidR="00476E1D">
        <w:rPr>
          <w:noProof/>
        </w:rPr>
        <w:t>209</w:t>
      </w:r>
      <w:r>
        <w:fldChar w:fldCharType="end"/>
      </w:r>
      <w:r>
        <w:t>.</w:t>
      </w:r>
    </w:p>
    <w:p w14:paraId="1D72DEB2" w14:textId="77777777" w:rsidR="002554EF" w:rsidRPr="00AB7803" w:rsidRDefault="00476E1D" w:rsidP="002554EF">
      <w:pPr>
        <w:pStyle w:val="ASFKFigure"/>
      </w:pPr>
      <w:r>
        <w:pict w14:anchorId="24C6CDC7">
          <v:shape id="_x0000_i1318" type="#_x0000_t75" style="width:474.7pt;height:172.45pt">
            <v:imagedata r:id="rId272" o:title="1"/>
          </v:shape>
        </w:pict>
      </w:r>
    </w:p>
    <w:p w14:paraId="5AD60AA2" w14:textId="77777777" w:rsidR="002554EF" w:rsidRPr="00AB7803" w:rsidRDefault="002554EF" w:rsidP="002554EF">
      <w:pPr>
        <w:pStyle w:val="ASFKFigName"/>
      </w:pPr>
      <w:r w:rsidRPr="00AB7803">
        <w:fldChar w:fldCharType="begin"/>
      </w:r>
      <w:r w:rsidRPr="00AB7803">
        <w:instrText xml:space="preserve"> SEQ Рисунок \* ARABIC </w:instrText>
      </w:r>
      <w:r w:rsidRPr="00AB7803">
        <w:fldChar w:fldCharType="separate"/>
      </w:r>
      <w:bookmarkStart w:id="1509" w:name="_Ref518926256"/>
      <w:bookmarkStart w:id="1510" w:name="_Toc82692178"/>
      <w:r w:rsidR="00476E1D">
        <w:rPr>
          <w:noProof/>
        </w:rPr>
        <w:t>209</w:t>
      </w:r>
      <w:bookmarkEnd w:id="1509"/>
      <w:r w:rsidRPr="00AB7803">
        <w:fldChar w:fldCharType="end"/>
      </w:r>
      <w:r w:rsidRPr="00AB7803">
        <w:t xml:space="preserve">. 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w:t>
      </w:r>
      <w:r>
        <w:t>4.</w:t>
      </w:r>
      <w:r w:rsidRPr="00424CF0">
        <w:t xml:space="preserve"> </w:t>
      </w:r>
      <w:r>
        <w:t>Неиспользованные детализированные ЛБО»</w:t>
      </w:r>
      <w:bookmarkEnd w:id="1510"/>
    </w:p>
    <w:p w14:paraId="6062DCFD" w14:textId="77777777" w:rsidR="002554EF" w:rsidRPr="00AB7803" w:rsidRDefault="002554EF" w:rsidP="002554EF">
      <w:pPr>
        <w:pStyle w:val="ASFKNormal"/>
      </w:pPr>
      <w:r>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w:t>
      </w:r>
      <w:r>
        <w:t>4.</w:t>
      </w:r>
      <w:r w:rsidRPr="00424CF0">
        <w:t xml:space="preserve"> </w:t>
      </w:r>
      <w:r>
        <w:t>Неиспользованные детализированные ЛБО» приведен в</w:t>
      </w:r>
      <w:r w:rsidRPr="00AB7803">
        <w:t xml:space="preserve"> таблице </w:t>
      </w:r>
      <w:r>
        <w:fldChar w:fldCharType="begin"/>
      </w:r>
      <w:r>
        <w:instrText xml:space="preserve"> REF _Ref518926290 \h </w:instrText>
      </w:r>
      <w:r>
        <w:fldChar w:fldCharType="separate"/>
      </w:r>
      <w:r w:rsidR="00476E1D">
        <w:rPr>
          <w:noProof/>
        </w:rPr>
        <w:t>129</w:t>
      </w:r>
      <w:r>
        <w:fldChar w:fldCharType="end"/>
      </w:r>
      <w:r w:rsidRPr="00AB7803">
        <w:t>.</w:t>
      </w:r>
    </w:p>
    <w:p w14:paraId="4BC4C494" w14:textId="77777777" w:rsidR="002554EF" w:rsidRPr="00AB7803" w:rsidRDefault="000B34EE" w:rsidP="002554EF">
      <w:pPr>
        <w:pStyle w:val="ASFKNameTable"/>
      </w:pPr>
      <w:r>
        <w:rPr>
          <w:noProof/>
        </w:rPr>
        <w:fldChar w:fldCharType="begin"/>
      </w:r>
      <w:r>
        <w:rPr>
          <w:noProof/>
        </w:rPr>
        <w:instrText xml:space="preserve"> SEQ Таблица \* ARABIC </w:instrText>
      </w:r>
      <w:r>
        <w:rPr>
          <w:noProof/>
        </w:rPr>
        <w:fldChar w:fldCharType="separate"/>
      </w:r>
      <w:bookmarkStart w:id="1511" w:name="_Ref518926290"/>
      <w:bookmarkStart w:id="1512" w:name="_Toc82691853"/>
      <w:r w:rsidR="00476E1D">
        <w:rPr>
          <w:noProof/>
        </w:rPr>
        <w:t>129</w:t>
      </w:r>
      <w:bookmarkEnd w:id="1511"/>
      <w:r>
        <w:rPr>
          <w:noProof/>
        </w:rPr>
        <w:fldChar w:fldCharType="end"/>
      </w:r>
      <w:r w:rsidR="002554EF" w:rsidRPr="00AB7803">
        <w:t xml:space="preserve">. Описание полей документа </w:t>
      </w:r>
      <w:r w:rsidR="002554EF">
        <w:t>«</w:t>
      </w:r>
      <w:r w:rsidR="002554EF" w:rsidRPr="00424CF0">
        <w:t>Акт приемки-передачи показателей лицевого счета получателя бюджетных средств</w:t>
      </w:r>
      <w:r w:rsidR="002554EF">
        <w:t>», закладки «</w:t>
      </w:r>
      <w:r w:rsidR="002554EF" w:rsidRPr="00424CF0">
        <w:t>Раздел 1.</w:t>
      </w:r>
      <w:r w:rsidR="002554EF">
        <w:t>4.</w:t>
      </w:r>
      <w:r w:rsidR="002554EF" w:rsidRPr="00424CF0">
        <w:t xml:space="preserve"> </w:t>
      </w:r>
      <w:r w:rsidR="002554EF">
        <w:t>Неиспользованные детализированные ЛБО»</w:t>
      </w:r>
      <w:bookmarkEnd w:id="151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2554EF" w:rsidRPr="00834AF4" w14:paraId="6A71C2B8" w14:textId="77777777" w:rsidTr="004834F0">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6B64678" w14:textId="77777777" w:rsidR="002554EF" w:rsidRPr="00B764DE" w:rsidRDefault="002554EF" w:rsidP="0037434F">
            <w:pPr>
              <w:pStyle w:val="ASFKTableHead"/>
            </w:pPr>
            <w:r w:rsidRPr="00B764D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29BA483B" w14:textId="77777777" w:rsidR="002554EF" w:rsidRPr="00B764DE" w:rsidRDefault="002554EF" w:rsidP="0037434F">
            <w:pPr>
              <w:pStyle w:val="ASFKTableHead"/>
            </w:pPr>
            <w:r w:rsidRPr="00B764DE">
              <w:t>Описание поля</w:t>
            </w:r>
          </w:p>
        </w:tc>
      </w:tr>
      <w:tr w:rsidR="00A63E93" w:rsidRPr="00834AF4" w14:paraId="581CDCEF" w14:textId="77777777" w:rsidTr="004834F0">
        <w:tc>
          <w:tcPr>
            <w:tcW w:w="1410" w:type="pct"/>
            <w:shd w:val="clear" w:color="auto" w:fill="auto"/>
          </w:tcPr>
          <w:p w14:paraId="2947EB08" w14:textId="77777777" w:rsidR="00A63E93" w:rsidRDefault="00A63E93" w:rsidP="004834F0">
            <w:pPr>
              <w:pStyle w:val="ASFKTablenorm"/>
              <w:ind w:left="57" w:right="57"/>
            </w:pPr>
            <w:r>
              <w:t>Код объекта ФАИП (КМИ)</w:t>
            </w:r>
          </w:p>
        </w:tc>
        <w:tc>
          <w:tcPr>
            <w:tcW w:w="3590" w:type="pct"/>
            <w:shd w:val="clear" w:color="auto" w:fill="auto"/>
          </w:tcPr>
          <w:p w14:paraId="471051BF" w14:textId="77777777" w:rsidR="00A63E93" w:rsidRDefault="00A63E93" w:rsidP="004834F0">
            <w:pPr>
              <w:pStyle w:val="ASFKTablenorm"/>
              <w:ind w:left="57" w:right="57"/>
            </w:pPr>
            <w:r>
              <w:t>Код объекта ФАИП (КМИ). Импорт из OEBS.</w:t>
            </w:r>
          </w:p>
        </w:tc>
      </w:tr>
      <w:tr w:rsidR="002554EF" w:rsidRPr="00834AF4" w14:paraId="03723198" w14:textId="77777777" w:rsidTr="004834F0">
        <w:tc>
          <w:tcPr>
            <w:tcW w:w="1410" w:type="pct"/>
            <w:shd w:val="clear" w:color="auto" w:fill="auto"/>
          </w:tcPr>
          <w:p w14:paraId="6654A0C7" w14:textId="77777777" w:rsidR="002554EF" w:rsidRPr="00B764DE" w:rsidRDefault="002554EF" w:rsidP="004834F0">
            <w:pPr>
              <w:pStyle w:val="ASFKTablenorm"/>
              <w:ind w:left="57" w:right="57"/>
            </w:pPr>
            <w:r>
              <w:lastRenderedPageBreak/>
              <w:t>Код по БК</w:t>
            </w:r>
          </w:p>
        </w:tc>
        <w:tc>
          <w:tcPr>
            <w:tcW w:w="3590" w:type="pct"/>
            <w:shd w:val="clear" w:color="auto" w:fill="auto"/>
          </w:tcPr>
          <w:p w14:paraId="57A8D7F8" w14:textId="77777777" w:rsidR="002554EF" w:rsidRPr="00B764DE" w:rsidRDefault="002554EF" w:rsidP="004834F0">
            <w:pPr>
              <w:pStyle w:val="ASFKTablenorm"/>
              <w:ind w:left="57" w:right="57"/>
            </w:pPr>
            <w:r>
              <w:t xml:space="preserve">Код по БК. </w:t>
            </w:r>
            <w:r w:rsidRPr="006E3573">
              <w:t>Импорт из OEBS.</w:t>
            </w:r>
          </w:p>
        </w:tc>
      </w:tr>
      <w:tr w:rsidR="002554EF" w:rsidRPr="00834AF4" w14:paraId="77C990C1" w14:textId="77777777" w:rsidTr="004834F0">
        <w:tc>
          <w:tcPr>
            <w:tcW w:w="1410" w:type="pct"/>
            <w:shd w:val="clear" w:color="auto" w:fill="auto"/>
          </w:tcPr>
          <w:p w14:paraId="4EE5484B" w14:textId="77777777" w:rsidR="002554EF" w:rsidRDefault="002554EF" w:rsidP="004834F0">
            <w:pPr>
              <w:pStyle w:val="ASFKTablenorm"/>
              <w:ind w:left="57" w:right="57"/>
            </w:pPr>
            <w:r>
              <w:t>Тек. год</w:t>
            </w:r>
          </w:p>
        </w:tc>
        <w:tc>
          <w:tcPr>
            <w:tcW w:w="3590" w:type="pct"/>
            <w:shd w:val="clear" w:color="auto" w:fill="auto"/>
          </w:tcPr>
          <w:p w14:paraId="4D13484D" w14:textId="77777777" w:rsidR="002554EF" w:rsidRDefault="002554EF" w:rsidP="004834F0">
            <w:pPr>
              <w:pStyle w:val="ASFKTablenorm"/>
              <w:ind w:left="57" w:right="57"/>
            </w:pPr>
            <w:r>
              <w:t xml:space="preserve">Тек. год. </w:t>
            </w:r>
            <w:r w:rsidRPr="006E3573">
              <w:t>Импорт из OEBS.</w:t>
            </w:r>
          </w:p>
        </w:tc>
      </w:tr>
      <w:tr w:rsidR="002554EF" w:rsidRPr="00834AF4" w14:paraId="7874240B" w14:textId="77777777" w:rsidTr="004834F0">
        <w:tc>
          <w:tcPr>
            <w:tcW w:w="1410" w:type="pct"/>
            <w:shd w:val="clear" w:color="auto" w:fill="auto"/>
          </w:tcPr>
          <w:p w14:paraId="0AC333B4" w14:textId="77777777" w:rsidR="002554EF" w:rsidRDefault="002554EF" w:rsidP="004834F0">
            <w:pPr>
              <w:pStyle w:val="ASFKTablenorm"/>
              <w:ind w:left="57" w:right="57"/>
            </w:pPr>
            <w:r>
              <w:t>Первый год</w:t>
            </w:r>
          </w:p>
        </w:tc>
        <w:tc>
          <w:tcPr>
            <w:tcW w:w="3590" w:type="pct"/>
            <w:shd w:val="clear" w:color="auto" w:fill="auto"/>
          </w:tcPr>
          <w:p w14:paraId="7DA32FF7" w14:textId="77777777" w:rsidR="002554EF" w:rsidRDefault="002554EF" w:rsidP="004834F0">
            <w:pPr>
              <w:pStyle w:val="ASFKTablenorm"/>
              <w:ind w:left="57" w:right="57"/>
            </w:pPr>
            <w:r>
              <w:t xml:space="preserve">Первый год. </w:t>
            </w:r>
            <w:r w:rsidRPr="006E3573">
              <w:t>Импорт из OEBS.</w:t>
            </w:r>
          </w:p>
        </w:tc>
      </w:tr>
      <w:tr w:rsidR="002554EF" w:rsidRPr="00834AF4" w14:paraId="1B13ED68" w14:textId="77777777" w:rsidTr="004834F0">
        <w:tc>
          <w:tcPr>
            <w:tcW w:w="1410" w:type="pct"/>
            <w:shd w:val="clear" w:color="auto" w:fill="auto"/>
          </w:tcPr>
          <w:p w14:paraId="1A97AA04" w14:textId="77777777" w:rsidR="002554EF" w:rsidRPr="00B764DE" w:rsidRDefault="002554EF" w:rsidP="004834F0">
            <w:pPr>
              <w:pStyle w:val="ASFKTablenorm"/>
              <w:ind w:left="57" w:right="57"/>
            </w:pPr>
            <w:r>
              <w:t>Второй год</w:t>
            </w:r>
          </w:p>
        </w:tc>
        <w:tc>
          <w:tcPr>
            <w:tcW w:w="3590" w:type="pct"/>
            <w:shd w:val="clear" w:color="auto" w:fill="auto"/>
          </w:tcPr>
          <w:p w14:paraId="47622435" w14:textId="77777777" w:rsidR="002554EF" w:rsidRPr="00B764DE" w:rsidRDefault="002554EF" w:rsidP="004834F0">
            <w:pPr>
              <w:pStyle w:val="ASFKTablenorm"/>
              <w:ind w:left="57" w:right="57"/>
            </w:pPr>
            <w:r>
              <w:t xml:space="preserve">Второй год. </w:t>
            </w:r>
            <w:r w:rsidRPr="006E3573">
              <w:t>Импорт из OEBS.</w:t>
            </w:r>
          </w:p>
        </w:tc>
      </w:tr>
      <w:tr w:rsidR="002554EF" w:rsidRPr="00834AF4" w14:paraId="5A932DCC" w14:textId="77777777" w:rsidTr="004834F0">
        <w:tc>
          <w:tcPr>
            <w:tcW w:w="1410" w:type="pct"/>
            <w:shd w:val="clear" w:color="auto" w:fill="auto"/>
          </w:tcPr>
          <w:p w14:paraId="668774B0" w14:textId="77777777" w:rsidR="002554EF" w:rsidRDefault="002554EF" w:rsidP="004834F0">
            <w:pPr>
              <w:pStyle w:val="ASFKTablenorm"/>
              <w:ind w:left="57" w:right="57"/>
            </w:pPr>
            <w:r>
              <w:t>Примечание</w:t>
            </w:r>
          </w:p>
        </w:tc>
        <w:tc>
          <w:tcPr>
            <w:tcW w:w="3590" w:type="pct"/>
            <w:shd w:val="clear" w:color="auto" w:fill="auto"/>
          </w:tcPr>
          <w:p w14:paraId="75946FD5" w14:textId="77777777" w:rsidR="002554EF" w:rsidRDefault="002554EF" w:rsidP="004834F0">
            <w:pPr>
              <w:pStyle w:val="ASFKTablenorm"/>
              <w:ind w:left="57" w:right="57"/>
            </w:pPr>
            <w:r>
              <w:t xml:space="preserve">Примечание. </w:t>
            </w:r>
            <w:r w:rsidRPr="006E3573">
              <w:t>Импорт из OEBS.</w:t>
            </w:r>
          </w:p>
        </w:tc>
      </w:tr>
      <w:tr w:rsidR="002554EF" w:rsidRPr="00834AF4" w14:paraId="4535E939" w14:textId="77777777" w:rsidTr="004834F0">
        <w:tc>
          <w:tcPr>
            <w:tcW w:w="5000" w:type="pct"/>
            <w:gridSpan w:val="2"/>
            <w:shd w:val="clear" w:color="auto" w:fill="auto"/>
          </w:tcPr>
          <w:p w14:paraId="5B50C8D8" w14:textId="77777777" w:rsidR="002554EF" w:rsidRDefault="002554EF" w:rsidP="004834F0">
            <w:pPr>
              <w:pStyle w:val="ASFKTablenorm"/>
              <w:ind w:left="57" w:right="57"/>
            </w:pPr>
            <w:r>
              <w:t>Группа полей «Итого»</w:t>
            </w:r>
          </w:p>
        </w:tc>
      </w:tr>
      <w:tr w:rsidR="002554EF" w:rsidRPr="00834AF4" w14:paraId="650E9D45" w14:textId="77777777" w:rsidTr="004834F0">
        <w:tc>
          <w:tcPr>
            <w:tcW w:w="1410" w:type="pct"/>
            <w:shd w:val="clear" w:color="auto" w:fill="auto"/>
          </w:tcPr>
          <w:p w14:paraId="404118FB" w14:textId="77777777" w:rsidR="002554EF" w:rsidRDefault="002554EF" w:rsidP="004834F0">
            <w:pPr>
              <w:pStyle w:val="ASFKTablenorm"/>
              <w:ind w:left="57" w:right="57"/>
            </w:pPr>
            <w:r>
              <w:t>Тек. год</w:t>
            </w:r>
          </w:p>
        </w:tc>
        <w:tc>
          <w:tcPr>
            <w:tcW w:w="3590" w:type="pct"/>
            <w:shd w:val="clear" w:color="auto" w:fill="auto"/>
          </w:tcPr>
          <w:p w14:paraId="1C6836E5" w14:textId="77777777" w:rsidR="002554EF" w:rsidRDefault="002554EF" w:rsidP="004834F0">
            <w:pPr>
              <w:pStyle w:val="ASFKTablenorm"/>
              <w:ind w:left="57" w:right="57"/>
            </w:pPr>
            <w:r>
              <w:t xml:space="preserve">Тек. год. </w:t>
            </w:r>
            <w:r w:rsidRPr="006E3573">
              <w:t>Импорт из OEBS.</w:t>
            </w:r>
          </w:p>
        </w:tc>
      </w:tr>
      <w:tr w:rsidR="002554EF" w:rsidRPr="00834AF4" w14:paraId="6806726A" w14:textId="77777777" w:rsidTr="004834F0">
        <w:tc>
          <w:tcPr>
            <w:tcW w:w="1410" w:type="pct"/>
            <w:shd w:val="clear" w:color="auto" w:fill="auto"/>
          </w:tcPr>
          <w:p w14:paraId="7CB4551A" w14:textId="77777777" w:rsidR="002554EF" w:rsidRDefault="002554EF" w:rsidP="004834F0">
            <w:pPr>
              <w:pStyle w:val="ASFKTablenorm"/>
              <w:ind w:left="57" w:right="57"/>
            </w:pPr>
            <w:r>
              <w:t>Первый год</w:t>
            </w:r>
          </w:p>
        </w:tc>
        <w:tc>
          <w:tcPr>
            <w:tcW w:w="3590" w:type="pct"/>
            <w:shd w:val="clear" w:color="auto" w:fill="auto"/>
          </w:tcPr>
          <w:p w14:paraId="2D31BC02" w14:textId="77777777" w:rsidR="002554EF" w:rsidRDefault="002554EF" w:rsidP="004834F0">
            <w:pPr>
              <w:pStyle w:val="ASFKTablenorm"/>
              <w:ind w:left="57" w:right="57"/>
            </w:pPr>
            <w:r>
              <w:t xml:space="preserve">Первый год. </w:t>
            </w:r>
            <w:r w:rsidRPr="006E3573">
              <w:t>Импорт из OEBS.</w:t>
            </w:r>
          </w:p>
        </w:tc>
      </w:tr>
      <w:tr w:rsidR="002554EF" w:rsidRPr="00834AF4" w14:paraId="1AB92007" w14:textId="77777777" w:rsidTr="004834F0">
        <w:tc>
          <w:tcPr>
            <w:tcW w:w="1410" w:type="pct"/>
            <w:shd w:val="clear" w:color="auto" w:fill="auto"/>
          </w:tcPr>
          <w:p w14:paraId="5A60369B" w14:textId="77777777" w:rsidR="002554EF" w:rsidRDefault="002554EF" w:rsidP="004834F0">
            <w:pPr>
              <w:pStyle w:val="ASFKTablenorm"/>
              <w:ind w:left="57" w:right="57"/>
            </w:pPr>
            <w:r>
              <w:t>Второй год</w:t>
            </w:r>
          </w:p>
        </w:tc>
        <w:tc>
          <w:tcPr>
            <w:tcW w:w="3590" w:type="pct"/>
            <w:shd w:val="clear" w:color="auto" w:fill="auto"/>
          </w:tcPr>
          <w:p w14:paraId="381BB9F1" w14:textId="77777777" w:rsidR="002554EF" w:rsidRDefault="002554EF" w:rsidP="004834F0">
            <w:pPr>
              <w:pStyle w:val="ASFKTablenorm"/>
              <w:ind w:left="57" w:right="57"/>
            </w:pPr>
            <w:r>
              <w:t xml:space="preserve">Второй год. </w:t>
            </w:r>
            <w:r w:rsidRPr="006E3573">
              <w:t>Импорт из OEBS.</w:t>
            </w:r>
          </w:p>
        </w:tc>
      </w:tr>
    </w:tbl>
    <w:p w14:paraId="4B0E7F57" w14:textId="77777777" w:rsidR="002554EF" w:rsidRPr="00AB7803" w:rsidRDefault="002554EF" w:rsidP="002554EF">
      <w:pPr>
        <w:pStyle w:val="ASFKNormal"/>
      </w:pPr>
      <w:r w:rsidRPr="00AB7803">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2.1.</w:t>
      </w:r>
      <w:r w:rsidRPr="00424CF0">
        <w:t xml:space="preserve"> </w:t>
      </w:r>
      <w:r>
        <w:t>Операции с бюджетными средствами» представлена на рисунке</w:t>
      </w:r>
      <w:r w:rsidRPr="00AB7803">
        <w:t> </w:t>
      </w:r>
      <w:r>
        <w:fldChar w:fldCharType="begin"/>
      </w:r>
      <w:r>
        <w:instrText xml:space="preserve"> REF _Ref518926319 \h </w:instrText>
      </w:r>
      <w:r>
        <w:fldChar w:fldCharType="separate"/>
      </w:r>
      <w:r w:rsidR="00476E1D">
        <w:rPr>
          <w:noProof/>
        </w:rPr>
        <w:t>210</w:t>
      </w:r>
      <w:r>
        <w:fldChar w:fldCharType="end"/>
      </w:r>
      <w:r>
        <w:t>.</w:t>
      </w:r>
    </w:p>
    <w:p w14:paraId="0637FB6F" w14:textId="77777777" w:rsidR="002554EF" w:rsidRPr="00AB7803" w:rsidRDefault="00476E1D" w:rsidP="002554EF">
      <w:pPr>
        <w:pStyle w:val="ASFKFigure"/>
      </w:pPr>
      <w:r>
        <w:pict w14:anchorId="79D11611">
          <v:shape id="_x0000_i1319" type="#_x0000_t75" style="width:488.95pt;height:122.25pt">
            <v:imagedata r:id="rId273" o:title="2"/>
          </v:shape>
        </w:pict>
      </w:r>
    </w:p>
    <w:p w14:paraId="2CB58819" w14:textId="77777777" w:rsidR="002554EF" w:rsidRPr="00AB7803" w:rsidRDefault="002554EF" w:rsidP="002554EF">
      <w:pPr>
        <w:pStyle w:val="ASFKFigName"/>
      </w:pPr>
      <w:r w:rsidRPr="00AB7803">
        <w:fldChar w:fldCharType="begin"/>
      </w:r>
      <w:r w:rsidRPr="00AB7803">
        <w:instrText xml:space="preserve"> SEQ Рисунок \* ARABIC </w:instrText>
      </w:r>
      <w:r w:rsidRPr="00AB7803">
        <w:fldChar w:fldCharType="separate"/>
      </w:r>
      <w:bookmarkStart w:id="1513" w:name="_Ref518926319"/>
      <w:bookmarkStart w:id="1514" w:name="_Toc82692179"/>
      <w:r w:rsidR="00476E1D">
        <w:rPr>
          <w:noProof/>
        </w:rPr>
        <w:t>210</w:t>
      </w:r>
      <w:bookmarkEnd w:id="1513"/>
      <w:r w:rsidRPr="00AB7803">
        <w:fldChar w:fldCharType="end"/>
      </w:r>
      <w:r w:rsidRPr="00AB7803">
        <w:t xml:space="preserve">. 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2.1.</w:t>
      </w:r>
      <w:r w:rsidRPr="00424CF0">
        <w:t xml:space="preserve"> </w:t>
      </w:r>
      <w:r>
        <w:t>Операции с бюджетными средствами»</w:t>
      </w:r>
      <w:bookmarkEnd w:id="1514"/>
    </w:p>
    <w:p w14:paraId="4B32F874" w14:textId="77777777" w:rsidR="002554EF" w:rsidRPr="00AB7803" w:rsidRDefault="002554EF" w:rsidP="002554EF">
      <w:pPr>
        <w:pStyle w:val="ASFKNormal"/>
      </w:pPr>
      <w:r>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2.1.</w:t>
      </w:r>
      <w:r w:rsidRPr="00424CF0">
        <w:t xml:space="preserve"> </w:t>
      </w:r>
      <w:r>
        <w:t>Операции с бюджетными средствами» приведен в</w:t>
      </w:r>
      <w:r w:rsidRPr="00AB7803">
        <w:t xml:space="preserve"> таблице </w:t>
      </w:r>
      <w:r>
        <w:fldChar w:fldCharType="begin"/>
      </w:r>
      <w:r>
        <w:instrText xml:space="preserve"> REF _Ref518926555 \h </w:instrText>
      </w:r>
      <w:r>
        <w:fldChar w:fldCharType="separate"/>
      </w:r>
      <w:r w:rsidR="00476E1D">
        <w:rPr>
          <w:noProof/>
        </w:rPr>
        <w:t>130</w:t>
      </w:r>
      <w:r>
        <w:fldChar w:fldCharType="end"/>
      </w:r>
      <w:r w:rsidRPr="00AB7803">
        <w:t>.</w:t>
      </w:r>
    </w:p>
    <w:p w14:paraId="7D725E04" w14:textId="77777777" w:rsidR="002554EF" w:rsidRPr="00AB7803" w:rsidRDefault="000B34EE" w:rsidP="002554EF">
      <w:pPr>
        <w:pStyle w:val="ASFKNameTable"/>
      </w:pPr>
      <w:r>
        <w:rPr>
          <w:noProof/>
        </w:rPr>
        <w:fldChar w:fldCharType="begin"/>
      </w:r>
      <w:r>
        <w:rPr>
          <w:noProof/>
        </w:rPr>
        <w:instrText xml:space="preserve"> SEQ Таблица \* ARABIC </w:instrText>
      </w:r>
      <w:r>
        <w:rPr>
          <w:noProof/>
        </w:rPr>
        <w:fldChar w:fldCharType="separate"/>
      </w:r>
      <w:bookmarkStart w:id="1515" w:name="_Ref518926555"/>
      <w:bookmarkStart w:id="1516" w:name="_Toc82691854"/>
      <w:r w:rsidR="00476E1D">
        <w:rPr>
          <w:noProof/>
        </w:rPr>
        <w:t>130</w:t>
      </w:r>
      <w:bookmarkEnd w:id="1515"/>
      <w:r>
        <w:rPr>
          <w:noProof/>
        </w:rPr>
        <w:fldChar w:fldCharType="end"/>
      </w:r>
      <w:r w:rsidR="002554EF" w:rsidRPr="00AB7803">
        <w:t xml:space="preserve">. Описание полей документа </w:t>
      </w:r>
      <w:r w:rsidR="002554EF">
        <w:t>«</w:t>
      </w:r>
      <w:r w:rsidR="002554EF" w:rsidRPr="00424CF0">
        <w:t>Акт приемки-передачи показателей лицевого счета получателя бюджетных средств</w:t>
      </w:r>
      <w:r w:rsidR="002554EF">
        <w:t>», закладки «</w:t>
      </w:r>
      <w:r w:rsidR="002554EF" w:rsidRPr="00424CF0">
        <w:t xml:space="preserve">Раздел </w:t>
      </w:r>
      <w:r w:rsidR="002554EF">
        <w:t>2.1.</w:t>
      </w:r>
      <w:r w:rsidR="002554EF" w:rsidRPr="00424CF0">
        <w:t xml:space="preserve"> </w:t>
      </w:r>
      <w:r w:rsidR="002554EF">
        <w:t>Операции с бюджетными средствами»</w:t>
      </w:r>
      <w:bookmarkEnd w:id="151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2554EF" w:rsidRPr="00834AF4" w14:paraId="50D7F2AC" w14:textId="77777777" w:rsidTr="004834F0">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278DC487" w14:textId="77777777" w:rsidR="002554EF" w:rsidRPr="00B764DE" w:rsidRDefault="002554EF" w:rsidP="0037434F">
            <w:pPr>
              <w:pStyle w:val="ASFKTableHead"/>
            </w:pPr>
            <w:r w:rsidRPr="00B764D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04B9394D" w14:textId="77777777" w:rsidR="002554EF" w:rsidRPr="00B764DE" w:rsidRDefault="002554EF" w:rsidP="0037434F">
            <w:pPr>
              <w:pStyle w:val="ASFKTableHead"/>
            </w:pPr>
            <w:r w:rsidRPr="00B764DE">
              <w:t>Описание поля</w:t>
            </w:r>
          </w:p>
        </w:tc>
      </w:tr>
      <w:tr w:rsidR="002554EF" w:rsidRPr="00834AF4" w14:paraId="627CC074" w14:textId="77777777" w:rsidTr="004834F0">
        <w:tc>
          <w:tcPr>
            <w:tcW w:w="1410" w:type="pct"/>
            <w:shd w:val="clear" w:color="auto" w:fill="auto"/>
          </w:tcPr>
          <w:p w14:paraId="07859711" w14:textId="77777777" w:rsidR="002554EF" w:rsidRPr="00B764DE" w:rsidRDefault="002554EF" w:rsidP="004834F0">
            <w:pPr>
              <w:pStyle w:val="ASFKTablenorm"/>
              <w:ind w:left="57" w:right="57"/>
            </w:pPr>
            <w:r>
              <w:t>Код по БК</w:t>
            </w:r>
          </w:p>
        </w:tc>
        <w:tc>
          <w:tcPr>
            <w:tcW w:w="3590" w:type="pct"/>
            <w:shd w:val="clear" w:color="auto" w:fill="auto"/>
          </w:tcPr>
          <w:p w14:paraId="2B010DD7" w14:textId="77777777" w:rsidR="002554EF" w:rsidRPr="00B764DE" w:rsidRDefault="002554EF" w:rsidP="004834F0">
            <w:pPr>
              <w:pStyle w:val="ASFKTablenorm"/>
              <w:ind w:left="57" w:right="57"/>
            </w:pPr>
            <w:r>
              <w:t xml:space="preserve">Код по БК. </w:t>
            </w:r>
            <w:r w:rsidRPr="006E3573">
              <w:t>Импорт из OEBS.</w:t>
            </w:r>
            <w:r>
              <w:t xml:space="preserve"> </w:t>
            </w:r>
            <w:r w:rsidRPr="006E3573">
              <w:t>Импорт из OEBS.</w:t>
            </w:r>
          </w:p>
        </w:tc>
      </w:tr>
      <w:tr w:rsidR="002554EF" w:rsidRPr="00834AF4" w14:paraId="10E465F1" w14:textId="77777777" w:rsidTr="004834F0">
        <w:tc>
          <w:tcPr>
            <w:tcW w:w="1410" w:type="pct"/>
            <w:shd w:val="clear" w:color="auto" w:fill="auto"/>
          </w:tcPr>
          <w:p w14:paraId="66F009B1" w14:textId="77777777" w:rsidR="002554EF" w:rsidRDefault="002554EF" w:rsidP="004834F0">
            <w:pPr>
              <w:pStyle w:val="ASFKTablenorm"/>
              <w:ind w:left="57" w:right="57"/>
            </w:pPr>
            <w:r>
              <w:t>Код цели (аналитический код)</w:t>
            </w:r>
          </w:p>
        </w:tc>
        <w:tc>
          <w:tcPr>
            <w:tcW w:w="3590" w:type="pct"/>
            <w:shd w:val="clear" w:color="auto" w:fill="auto"/>
          </w:tcPr>
          <w:p w14:paraId="21B0A631" w14:textId="77777777" w:rsidR="002554EF" w:rsidRDefault="002554EF" w:rsidP="004834F0">
            <w:pPr>
              <w:pStyle w:val="ASFKTablenorm"/>
              <w:ind w:left="57" w:right="57"/>
            </w:pPr>
            <w:r>
              <w:t xml:space="preserve">Код цели (аналитический код). </w:t>
            </w:r>
            <w:r w:rsidRPr="006E3573">
              <w:t>Импорт из OEBS.</w:t>
            </w:r>
          </w:p>
        </w:tc>
      </w:tr>
      <w:tr w:rsidR="002554EF" w:rsidRPr="00834AF4" w14:paraId="27486442" w14:textId="77777777" w:rsidTr="004834F0">
        <w:tc>
          <w:tcPr>
            <w:tcW w:w="1410" w:type="pct"/>
            <w:shd w:val="clear" w:color="auto" w:fill="auto"/>
          </w:tcPr>
          <w:p w14:paraId="2527949C" w14:textId="77777777" w:rsidR="002554EF" w:rsidRDefault="002554EF" w:rsidP="004834F0">
            <w:pPr>
              <w:pStyle w:val="ASFKTablenorm"/>
              <w:ind w:left="57" w:right="57"/>
            </w:pPr>
            <w:r>
              <w:t>Бюджетные обязательства тек. год</w:t>
            </w:r>
          </w:p>
        </w:tc>
        <w:tc>
          <w:tcPr>
            <w:tcW w:w="3590" w:type="pct"/>
            <w:shd w:val="clear" w:color="auto" w:fill="auto"/>
          </w:tcPr>
          <w:p w14:paraId="7A7CF824" w14:textId="77777777" w:rsidR="002554EF" w:rsidRDefault="002554EF" w:rsidP="004834F0">
            <w:pPr>
              <w:pStyle w:val="ASFKTablenorm"/>
              <w:ind w:left="57" w:right="57"/>
            </w:pPr>
            <w:r>
              <w:t xml:space="preserve">Бюджетные обязательства тек. год. </w:t>
            </w:r>
            <w:r w:rsidRPr="006E3573">
              <w:t>Импорт из OEBS.</w:t>
            </w:r>
          </w:p>
        </w:tc>
      </w:tr>
      <w:tr w:rsidR="002554EF" w:rsidRPr="00834AF4" w14:paraId="7F85B42B" w14:textId="77777777" w:rsidTr="004834F0">
        <w:tc>
          <w:tcPr>
            <w:tcW w:w="1410" w:type="pct"/>
            <w:shd w:val="clear" w:color="auto" w:fill="auto"/>
          </w:tcPr>
          <w:p w14:paraId="1F3AF01A" w14:textId="77777777" w:rsidR="002554EF" w:rsidRPr="00B764DE" w:rsidRDefault="002554EF" w:rsidP="004834F0">
            <w:pPr>
              <w:pStyle w:val="ASFKTablenorm"/>
              <w:ind w:left="57" w:right="57"/>
            </w:pPr>
            <w:r>
              <w:t>Бюджетные обязательства первый год</w:t>
            </w:r>
          </w:p>
        </w:tc>
        <w:tc>
          <w:tcPr>
            <w:tcW w:w="3590" w:type="pct"/>
            <w:shd w:val="clear" w:color="auto" w:fill="auto"/>
          </w:tcPr>
          <w:p w14:paraId="3319CACC" w14:textId="77777777" w:rsidR="002554EF" w:rsidRPr="00B764DE" w:rsidRDefault="002554EF" w:rsidP="004834F0">
            <w:pPr>
              <w:pStyle w:val="ASFKTablenorm"/>
              <w:ind w:left="57" w:right="57"/>
            </w:pPr>
            <w:r>
              <w:t xml:space="preserve">Бюджетные обязательства первый год. </w:t>
            </w:r>
            <w:r w:rsidRPr="006E3573">
              <w:t>Импорт из OEBS.</w:t>
            </w:r>
          </w:p>
        </w:tc>
      </w:tr>
      <w:tr w:rsidR="002554EF" w:rsidRPr="00834AF4" w14:paraId="11731357" w14:textId="77777777" w:rsidTr="004834F0">
        <w:tc>
          <w:tcPr>
            <w:tcW w:w="1410" w:type="pct"/>
            <w:shd w:val="clear" w:color="auto" w:fill="auto"/>
          </w:tcPr>
          <w:p w14:paraId="475DE170" w14:textId="77777777" w:rsidR="002554EF" w:rsidRDefault="002554EF" w:rsidP="004834F0">
            <w:pPr>
              <w:pStyle w:val="ASFKTablenorm"/>
              <w:ind w:left="57" w:right="57"/>
            </w:pPr>
            <w:r>
              <w:t>Бюджетные обязательства второй год</w:t>
            </w:r>
          </w:p>
        </w:tc>
        <w:tc>
          <w:tcPr>
            <w:tcW w:w="3590" w:type="pct"/>
            <w:shd w:val="clear" w:color="auto" w:fill="auto"/>
          </w:tcPr>
          <w:p w14:paraId="779E5D6D" w14:textId="77777777" w:rsidR="002554EF" w:rsidRDefault="002554EF" w:rsidP="004834F0">
            <w:pPr>
              <w:pStyle w:val="ASFKTablenorm"/>
              <w:ind w:left="57" w:right="57"/>
            </w:pPr>
            <w:r>
              <w:t xml:space="preserve">Бюджетные обязательства второй год. </w:t>
            </w:r>
            <w:r w:rsidRPr="006E3573">
              <w:t>Импорт из OEBS.</w:t>
            </w:r>
          </w:p>
        </w:tc>
      </w:tr>
      <w:tr w:rsidR="002554EF" w:rsidRPr="00834AF4" w14:paraId="0064E25E" w14:textId="77777777" w:rsidTr="004834F0">
        <w:tc>
          <w:tcPr>
            <w:tcW w:w="1410" w:type="pct"/>
            <w:shd w:val="clear" w:color="auto" w:fill="auto"/>
          </w:tcPr>
          <w:p w14:paraId="06B9A416" w14:textId="77777777" w:rsidR="002554EF" w:rsidRDefault="002554EF" w:rsidP="004834F0">
            <w:pPr>
              <w:pStyle w:val="ASFKTablenorm"/>
              <w:ind w:left="57" w:right="57"/>
            </w:pPr>
            <w:r>
              <w:t xml:space="preserve">Денежные обязательства </w:t>
            </w:r>
            <w:r>
              <w:lastRenderedPageBreak/>
              <w:t>на текущий финансовый год</w:t>
            </w:r>
          </w:p>
        </w:tc>
        <w:tc>
          <w:tcPr>
            <w:tcW w:w="3590" w:type="pct"/>
            <w:shd w:val="clear" w:color="auto" w:fill="auto"/>
          </w:tcPr>
          <w:p w14:paraId="1AD88B4E" w14:textId="77777777" w:rsidR="002554EF" w:rsidRDefault="002554EF" w:rsidP="004834F0">
            <w:pPr>
              <w:pStyle w:val="ASFKTablenorm"/>
              <w:ind w:left="57" w:right="57"/>
            </w:pPr>
            <w:r>
              <w:lastRenderedPageBreak/>
              <w:t xml:space="preserve">Денежные обязательства на текущий финансовый год. </w:t>
            </w:r>
            <w:r w:rsidRPr="006E3573">
              <w:t xml:space="preserve">Импорт из </w:t>
            </w:r>
            <w:r w:rsidRPr="006E3573">
              <w:lastRenderedPageBreak/>
              <w:t>OEBS.</w:t>
            </w:r>
          </w:p>
        </w:tc>
      </w:tr>
      <w:tr w:rsidR="002554EF" w:rsidRPr="00834AF4" w14:paraId="46FE56D5" w14:textId="77777777" w:rsidTr="004834F0">
        <w:tc>
          <w:tcPr>
            <w:tcW w:w="1410" w:type="pct"/>
            <w:shd w:val="clear" w:color="auto" w:fill="auto"/>
          </w:tcPr>
          <w:p w14:paraId="394CD803" w14:textId="77777777" w:rsidR="002554EF" w:rsidRDefault="002554EF" w:rsidP="004834F0">
            <w:pPr>
              <w:pStyle w:val="ASFKTablenorm"/>
              <w:ind w:left="57" w:right="57"/>
            </w:pPr>
            <w:r>
              <w:lastRenderedPageBreak/>
              <w:t>Поступлении всего</w:t>
            </w:r>
          </w:p>
        </w:tc>
        <w:tc>
          <w:tcPr>
            <w:tcW w:w="3590" w:type="pct"/>
            <w:shd w:val="clear" w:color="auto" w:fill="auto"/>
          </w:tcPr>
          <w:p w14:paraId="5407B6D8" w14:textId="77777777" w:rsidR="002554EF" w:rsidRDefault="002554EF" w:rsidP="004834F0">
            <w:pPr>
              <w:pStyle w:val="ASFKTablenorm"/>
              <w:ind w:left="57" w:right="57"/>
            </w:pPr>
            <w:r>
              <w:t xml:space="preserve">Поступлении всего. </w:t>
            </w:r>
            <w:r w:rsidRPr="006E3573">
              <w:t>Импорт из OEBS.</w:t>
            </w:r>
          </w:p>
        </w:tc>
      </w:tr>
      <w:tr w:rsidR="002554EF" w:rsidRPr="00834AF4" w14:paraId="5AC5D490" w14:textId="77777777" w:rsidTr="004834F0">
        <w:tc>
          <w:tcPr>
            <w:tcW w:w="1410" w:type="pct"/>
            <w:shd w:val="clear" w:color="auto" w:fill="auto"/>
          </w:tcPr>
          <w:p w14:paraId="26560578" w14:textId="77777777" w:rsidR="002554EF" w:rsidRDefault="002554EF" w:rsidP="004834F0">
            <w:pPr>
              <w:pStyle w:val="ASFKTablenorm"/>
              <w:ind w:left="57" w:right="57"/>
            </w:pPr>
            <w:r>
              <w:t>Поступления в т.ч. с банк счета ПБС</w:t>
            </w:r>
          </w:p>
        </w:tc>
        <w:tc>
          <w:tcPr>
            <w:tcW w:w="3590" w:type="pct"/>
            <w:shd w:val="clear" w:color="auto" w:fill="auto"/>
          </w:tcPr>
          <w:p w14:paraId="4D1C8923" w14:textId="77777777" w:rsidR="002554EF" w:rsidRDefault="002554EF" w:rsidP="004834F0">
            <w:pPr>
              <w:pStyle w:val="ASFKTablenorm"/>
              <w:ind w:left="57" w:right="57"/>
            </w:pPr>
            <w:r>
              <w:t xml:space="preserve">Поступления в т.ч. с банк счета ПБС. </w:t>
            </w:r>
            <w:r w:rsidRPr="006E3573">
              <w:t>Импорт из OEBS.</w:t>
            </w:r>
          </w:p>
        </w:tc>
      </w:tr>
      <w:tr w:rsidR="002554EF" w:rsidRPr="00834AF4" w14:paraId="6965E71D" w14:textId="77777777" w:rsidTr="004834F0">
        <w:tc>
          <w:tcPr>
            <w:tcW w:w="1410" w:type="pct"/>
            <w:shd w:val="clear" w:color="auto" w:fill="auto"/>
          </w:tcPr>
          <w:p w14:paraId="727871C6" w14:textId="77777777" w:rsidR="002554EF" w:rsidRDefault="002554EF" w:rsidP="004834F0">
            <w:pPr>
              <w:pStyle w:val="ASFKTablenorm"/>
              <w:ind w:left="57" w:right="57"/>
            </w:pPr>
            <w:r>
              <w:t>Выплаты всего</w:t>
            </w:r>
          </w:p>
        </w:tc>
        <w:tc>
          <w:tcPr>
            <w:tcW w:w="3590" w:type="pct"/>
            <w:shd w:val="clear" w:color="auto" w:fill="auto"/>
          </w:tcPr>
          <w:p w14:paraId="11B1B47D" w14:textId="77777777" w:rsidR="002554EF" w:rsidRDefault="002554EF" w:rsidP="004834F0">
            <w:pPr>
              <w:pStyle w:val="ASFKTablenorm"/>
              <w:ind w:left="57" w:right="57"/>
            </w:pPr>
            <w:r>
              <w:t xml:space="preserve">Выплаты всего. </w:t>
            </w:r>
            <w:r w:rsidRPr="006E3573">
              <w:t>Импорт из OEBS.</w:t>
            </w:r>
          </w:p>
        </w:tc>
      </w:tr>
      <w:tr w:rsidR="002554EF" w:rsidRPr="00834AF4" w14:paraId="618148C7" w14:textId="77777777" w:rsidTr="004834F0">
        <w:tc>
          <w:tcPr>
            <w:tcW w:w="1410" w:type="pct"/>
            <w:shd w:val="clear" w:color="auto" w:fill="auto"/>
          </w:tcPr>
          <w:p w14:paraId="05603D39" w14:textId="77777777" w:rsidR="002554EF" w:rsidRDefault="002554EF" w:rsidP="004834F0">
            <w:pPr>
              <w:pStyle w:val="ASFKTablenorm"/>
              <w:ind w:left="57" w:right="57"/>
            </w:pPr>
            <w:r>
              <w:t>Выплаты в т.ч. на банк счет ПБС</w:t>
            </w:r>
          </w:p>
        </w:tc>
        <w:tc>
          <w:tcPr>
            <w:tcW w:w="3590" w:type="pct"/>
            <w:shd w:val="clear" w:color="auto" w:fill="auto"/>
          </w:tcPr>
          <w:p w14:paraId="58196695" w14:textId="77777777" w:rsidR="002554EF" w:rsidRDefault="002554EF" w:rsidP="004834F0">
            <w:pPr>
              <w:pStyle w:val="ASFKTablenorm"/>
              <w:ind w:left="57" w:right="57"/>
            </w:pPr>
            <w:r>
              <w:t xml:space="preserve">Выплаты в т.ч. на банк счет ПБС. </w:t>
            </w:r>
            <w:r w:rsidRPr="006E3573">
              <w:t>Импорт из OEBS.</w:t>
            </w:r>
          </w:p>
        </w:tc>
      </w:tr>
      <w:tr w:rsidR="002554EF" w:rsidRPr="00834AF4" w14:paraId="75EEBA1D" w14:textId="77777777" w:rsidTr="004834F0">
        <w:tc>
          <w:tcPr>
            <w:tcW w:w="1410" w:type="pct"/>
            <w:shd w:val="clear" w:color="auto" w:fill="auto"/>
          </w:tcPr>
          <w:p w14:paraId="37D1F4A7" w14:textId="77777777" w:rsidR="002554EF" w:rsidRDefault="002554EF" w:rsidP="004834F0">
            <w:pPr>
              <w:pStyle w:val="ASFKTablenorm"/>
              <w:ind w:left="57" w:right="57"/>
            </w:pPr>
            <w:r>
              <w:t xml:space="preserve">Итого выплат (за исключением переч. </w:t>
            </w:r>
            <w:r w:rsidR="00831246">
              <w:t>Н</w:t>
            </w:r>
            <w:r>
              <w:t>а банк. счет)</w:t>
            </w:r>
          </w:p>
        </w:tc>
        <w:tc>
          <w:tcPr>
            <w:tcW w:w="3590" w:type="pct"/>
            <w:shd w:val="clear" w:color="auto" w:fill="auto"/>
          </w:tcPr>
          <w:p w14:paraId="0CA375E6" w14:textId="77777777" w:rsidR="002554EF" w:rsidRDefault="002554EF" w:rsidP="004834F0">
            <w:pPr>
              <w:pStyle w:val="ASFKTablenorm"/>
              <w:ind w:left="57" w:right="57"/>
            </w:pPr>
            <w:r>
              <w:t xml:space="preserve">Итого выплат (за исключением переч. </w:t>
            </w:r>
            <w:r w:rsidR="00831246">
              <w:t>Н</w:t>
            </w:r>
            <w:r>
              <w:t xml:space="preserve">а банк. счет). </w:t>
            </w:r>
            <w:r w:rsidRPr="006E3573">
              <w:t>Импорт из OEBS.</w:t>
            </w:r>
          </w:p>
        </w:tc>
      </w:tr>
      <w:tr w:rsidR="002554EF" w:rsidRPr="00834AF4" w14:paraId="30E57D9E" w14:textId="77777777" w:rsidTr="004834F0">
        <w:tc>
          <w:tcPr>
            <w:tcW w:w="1410" w:type="pct"/>
            <w:shd w:val="clear" w:color="auto" w:fill="auto"/>
          </w:tcPr>
          <w:p w14:paraId="6266E843" w14:textId="77777777" w:rsidR="002554EF" w:rsidRDefault="002554EF" w:rsidP="004834F0">
            <w:pPr>
              <w:pStyle w:val="ASFKTablenorm"/>
              <w:ind w:left="57" w:right="57"/>
            </w:pPr>
            <w:r>
              <w:t>Итого выплат перечислено на банк. счет</w:t>
            </w:r>
          </w:p>
        </w:tc>
        <w:tc>
          <w:tcPr>
            <w:tcW w:w="3590" w:type="pct"/>
            <w:shd w:val="clear" w:color="auto" w:fill="auto"/>
          </w:tcPr>
          <w:p w14:paraId="20E94AC0" w14:textId="77777777" w:rsidR="002554EF" w:rsidRDefault="002554EF" w:rsidP="004834F0">
            <w:pPr>
              <w:pStyle w:val="ASFKTablenorm"/>
              <w:ind w:left="57" w:right="57"/>
            </w:pPr>
            <w:r>
              <w:t xml:space="preserve">Итого выплат перечислено на банк. счет. </w:t>
            </w:r>
            <w:r w:rsidRPr="006E3573">
              <w:t>Импорт из OEBS.</w:t>
            </w:r>
          </w:p>
        </w:tc>
      </w:tr>
      <w:tr w:rsidR="002554EF" w:rsidRPr="00834AF4" w14:paraId="4C8F20CD" w14:textId="77777777" w:rsidTr="004834F0">
        <w:tc>
          <w:tcPr>
            <w:tcW w:w="1410" w:type="pct"/>
            <w:shd w:val="clear" w:color="auto" w:fill="auto"/>
          </w:tcPr>
          <w:p w14:paraId="6F10F661" w14:textId="77777777" w:rsidR="002554EF" w:rsidRDefault="002554EF" w:rsidP="004834F0">
            <w:pPr>
              <w:pStyle w:val="ASFKTablenorm"/>
              <w:ind w:left="57" w:right="57"/>
            </w:pPr>
            <w:r>
              <w:t>Итого выплат с учетом перечислений на банк счет</w:t>
            </w:r>
          </w:p>
        </w:tc>
        <w:tc>
          <w:tcPr>
            <w:tcW w:w="3590" w:type="pct"/>
            <w:shd w:val="clear" w:color="auto" w:fill="auto"/>
          </w:tcPr>
          <w:p w14:paraId="78C8DB39" w14:textId="77777777" w:rsidR="002554EF" w:rsidRDefault="002554EF" w:rsidP="004834F0">
            <w:pPr>
              <w:pStyle w:val="ASFKTablenorm"/>
              <w:ind w:left="57" w:right="57"/>
            </w:pPr>
            <w:r>
              <w:t xml:space="preserve">Итого выплат с учетом перечислений на банк счет. </w:t>
            </w:r>
            <w:r w:rsidRPr="006E3573">
              <w:t>Импорт из OEBS.</w:t>
            </w:r>
          </w:p>
        </w:tc>
      </w:tr>
      <w:tr w:rsidR="002554EF" w:rsidRPr="00834AF4" w14:paraId="05F501B3" w14:textId="77777777" w:rsidTr="004834F0">
        <w:tc>
          <w:tcPr>
            <w:tcW w:w="1410" w:type="pct"/>
            <w:shd w:val="clear" w:color="auto" w:fill="auto"/>
          </w:tcPr>
          <w:p w14:paraId="29EA457F" w14:textId="77777777" w:rsidR="002554EF" w:rsidRDefault="002554EF" w:rsidP="004834F0">
            <w:pPr>
              <w:pStyle w:val="ASFKTablenorm"/>
              <w:ind w:left="57" w:right="57"/>
            </w:pPr>
            <w:r>
              <w:t>Неисполненные БО</w:t>
            </w:r>
          </w:p>
        </w:tc>
        <w:tc>
          <w:tcPr>
            <w:tcW w:w="3590" w:type="pct"/>
            <w:shd w:val="clear" w:color="auto" w:fill="auto"/>
          </w:tcPr>
          <w:p w14:paraId="1B78D7A1" w14:textId="77777777" w:rsidR="002554EF" w:rsidRDefault="002554EF" w:rsidP="004834F0">
            <w:pPr>
              <w:pStyle w:val="ASFKTablenorm"/>
              <w:ind w:left="57" w:right="57"/>
            </w:pPr>
            <w:r>
              <w:t xml:space="preserve">Неисполненные БО. </w:t>
            </w:r>
            <w:r w:rsidRPr="006E3573">
              <w:t>Импорт из OEBS.</w:t>
            </w:r>
          </w:p>
        </w:tc>
      </w:tr>
      <w:tr w:rsidR="002554EF" w:rsidRPr="00834AF4" w14:paraId="10C2311F" w14:textId="77777777" w:rsidTr="004834F0">
        <w:tc>
          <w:tcPr>
            <w:tcW w:w="1410" w:type="pct"/>
            <w:shd w:val="clear" w:color="auto" w:fill="auto"/>
          </w:tcPr>
          <w:p w14:paraId="234EEB13" w14:textId="77777777" w:rsidR="002554EF" w:rsidRDefault="002554EF" w:rsidP="004834F0">
            <w:pPr>
              <w:pStyle w:val="ASFKTablenorm"/>
              <w:ind w:left="57" w:right="57"/>
            </w:pPr>
            <w:r>
              <w:t>Неисполненные денежные обязательства</w:t>
            </w:r>
          </w:p>
        </w:tc>
        <w:tc>
          <w:tcPr>
            <w:tcW w:w="3590" w:type="pct"/>
            <w:shd w:val="clear" w:color="auto" w:fill="auto"/>
          </w:tcPr>
          <w:p w14:paraId="259CF07A" w14:textId="77777777" w:rsidR="002554EF" w:rsidRDefault="002554EF" w:rsidP="004834F0">
            <w:pPr>
              <w:pStyle w:val="ASFKTablenorm"/>
              <w:ind w:left="57" w:right="57"/>
            </w:pPr>
            <w:r>
              <w:t xml:space="preserve">Неисполненные денежные обязательства. </w:t>
            </w:r>
            <w:r w:rsidRPr="006E3573">
              <w:t>Импорт из OEBS.</w:t>
            </w:r>
          </w:p>
        </w:tc>
      </w:tr>
      <w:tr w:rsidR="002554EF" w:rsidRPr="00834AF4" w14:paraId="6F7DB4FA" w14:textId="77777777" w:rsidTr="004834F0">
        <w:tc>
          <w:tcPr>
            <w:tcW w:w="1410" w:type="pct"/>
            <w:shd w:val="clear" w:color="auto" w:fill="auto"/>
          </w:tcPr>
          <w:p w14:paraId="04E3199A" w14:textId="77777777" w:rsidR="002554EF" w:rsidRDefault="002554EF" w:rsidP="004834F0">
            <w:pPr>
              <w:pStyle w:val="ASFKTablenorm"/>
              <w:ind w:left="57" w:right="57"/>
            </w:pPr>
            <w:r>
              <w:t>Примечание</w:t>
            </w:r>
          </w:p>
        </w:tc>
        <w:tc>
          <w:tcPr>
            <w:tcW w:w="3590" w:type="pct"/>
            <w:shd w:val="clear" w:color="auto" w:fill="auto"/>
          </w:tcPr>
          <w:p w14:paraId="1759EA49" w14:textId="77777777" w:rsidR="002554EF" w:rsidRDefault="002554EF" w:rsidP="004834F0">
            <w:pPr>
              <w:pStyle w:val="ASFKTablenorm"/>
              <w:ind w:left="57" w:right="57"/>
            </w:pPr>
            <w:r>
              <w:t xml:space="preserve">Примечание. </w:t>
            </w:r>
            <w:r w:rsidRPr="006E3573">
              <w:t>Импорт из OEBS.</w:t>
            </w:r>
          </w:p>
        </w:tc>
      </w:tr>
      <w:tr w:rsidR="002554EF" w:rsidRPr="00834AF4" w14:paraId="1E4CDF60" w14:textId="77777777" w:rsidTr="004834F0">
        <w:tc>
          <w:tcPr>
            <w:tcW w:w="5000" w:type="pct"/>
            <w:gridSpan w:val="2"/>
            <w:shd w:val="clear" w:color="auto" w:fill="auto"/>
          </w:tcPr>
          <w:p w14:paraId="4494DF72" w14:textId="77777777" w:rsidR="002554EF" w:rsidRDefault="002554EF" w:rsidP="004834F0">
            <w:pPr>
              <w:pStyle w:val="ASFKTablenorm"/>
              <w:ind w:left="57" w:right="57"/>
            </w:pPr>
            <w:r>
              <w:t>Группа полей «Итого»</w:t>
            </w:r>
          </w:p>
        </w:tc>
      </w:tr>
      <w:tr w:rsidR="002554EF" w:rsidRPr="00834AF4" w14:paraId="0364CBC7" w14:textId="77777777" w:rsidTr="004834F0">
        <w:tc>
          <w:tcPr>
            <w:tcW w:w="1410" w:type="pct"/>
            <w:shd w:val="clear" w:color="auto" w:fill="auto"/>
          </w:tcPr>
          <w:p w14:paraId="062219E1" w14:textId="77777777" w:rsidR="002554EF" w:rsidRDefault="002554EF" w:rsidP="004834F0">
            <w:pPr>
              <w:pStyle w:val="ASFKTablenorm"/>
              <w:ind w:left="57" w:right="57"/>
            </w:pPr>
            <w:r>
              <w:t>Бюджетные обязательства тек. год</w:t>
            </w:r>
          </w:p>
        </w:tc>
        <w:tc>
          <w:tcPr>
            <w:tcW w:w="3590" w:type="pct"/>
            <w:shd w:val="clear" w:color="auto" w:fill="auto"/>
          </w:tcPr>
          <w:p w14:paraId="65478276" w14:textId="77777777" w:rsidR="002554EF" w:rsidRDefault="002554EF" w:rsidP="004834F0">
            <w:pPr>
              <w:pStyle w:val="ASFKTablenorm"/>
              <w:ind w:left="57" w:right="57"/>
            </w:pPr>
            <w:r>
              <w:t xml:space="preserve">Бюджетные обязательства тек. год. </w:t>
            </w:r>
            <w:r w:rsidRPr="006E3573">
              <w:t>Импорт из OEBS.</w:t>
            </w:r>
          </w:p>
        </w:tc>
      </w:tr>
      <w:tr w:rsidR="002554EF" w:rsidRPr="00834AF4" w14:paraId="258359AC" w14:textId="77777777" w:rsidTr="004834F0">
        <w:tc>
          <w:tcPr>
            <w:tcW w:w="1410" w:type="pct"/>
            <w:shd w:val="clear" w:color="auto" w:fill="auto"/>
          </w:tcPr>
          <w:p w14:paraId="4CEA3BC7" w14:textId="77777777" w:rsidR="002554EF" w:rsidRDefault="002554EF" w:rsidP="004834F0">
            <w:pPr>
              <w:pStyle w:val="ASFKTablenorm"/>
              <w:ind w:left="57" w:right="57"/>
            </w:pPr>
            <w:r>
              <w:t>Бюджетные обязательства первый год</w:t>
            </w:r>
          </w:p>
        </w:tc>
        <w:tc>
          <w:tcPr>
            <w:tcW w:w="3590" w:type="pct"/>
            <w:shd w:val="clear" w:color="auto" w:fill="auto"/>
          </w:tcPr>
          <w:p w14:paraId="51041AC2" w14:textId="77777777" w:rsidR="002554EF" w:rsidRDefault="002554EF" w:rsidP="004834F0">
            <w:pPr>
              <w:pStyle w:val="ASFKTablenorm"/>
              <w:ind w:left="57" w:right="57"/>
            </w:pPr>
            <w:r>
              <w:t xml:space="preserve">Бюджетные обязательства первый год. </w:t>
            </w:r>
            <w:r w:rsidRPr="006E3573">
              <w:t>Импорт из OEBS.</w:t>
            </w:r>
          </w:p>
        </w:tc>
      </w:tr>
      <w:tr w:rsidR="002554EF" w:rsidRPr="00834AF4" w14:paraId="6FB4EE9C" w14:textId="77777777" w:rsidTr="004834F0">
        <w:tc>
          <w:tcPr>
            <w:tcW w:w="1410" w:type="pct"/>
            <w:shd w:val="clear" w:color="auto" w:fill="auto"/>
          </w:tcPr>
          <w:p w14:paraId="3B13E31E" w14:textId="77777777" w:rsidR="002554EF" w:rsidRDefault="002554EF" w:rsidP="004834F0">
            <w:pPr>
              <w:pStyle w:val="ASFKTablenorm"/>
              <w:ind w:left="57" w:right="57"/>
            </w:pPr>
            <w:r>
              <w:t>Бюджетные обязательства второй год</w:t>
            </w:r>
          </w:p>
        </w:tc>
        <w:tc>
          <w:tcPr>
            <w:tcW w:w="3590" w:type="pct"/>
            <w:shd w:val="clear" w:color="auto" w:fill="auto"/>
          </w:tcPr>
          <w:p w14:paraId="04FCC241" w14:textId="77777777" w:rsidR="002554EF" w:rsidRDefault="002554EF" w:rsidP="004834F0">
            <w:pPr>
              <w:pStyle w:val="ASFKTablenorm"/>
              <w:ind w:left="57" w:right="57"/>
            </w:pPr>
            <w:r>
              <w:t xml:space="preserve">Бюджетные обязательства второй год. </w:t>
            </w:r>
            <w:r w:rsidRPr="006E3573">
              <w:t>Импорт из OEBS.</w:t>
            </w:r>
          </w:p>
        </w:tc>
      </w:tr>
      <w:tr w:rsidR="002554EF" w:rsidRPr="00834AF4" w14:paraId="4F5A6473" w14:textId="77777777" w:rsidTr="004834F0">
        <w:tc>
          <w:tcPr>
            <w:tcW w:w="1410" w:type="pct"/>
            <w:shd w:val="clear" w:color="auto" w:fill="auto"/>
          </w:tcPr>
          <w:p w14:paraId="0B32BCF4" w14:textId="77777777" w:rsidR="002554EF" w:rsidRDefault="002554EF" w:rsidP="004834F0">
            <w:pPr>
              <w:pStyle w:val="ASFKTablenorm"/>
              <w:ind w:left="57" w:right="57"/>
            </w:pPr>
            <w:r>
              <w:t>Денежные обязательства на год</w:t>
            </w:r>
          </w:p>
        </w:tc>
        <w:tc>
          <w:tcPr>
            <w:tcW w:w="3590" w:type="pct"/>
            <w:shd w:val="clear" w:color="auto" w:fill="auto"/>
          </w:tcPr>
          <w:p w14:paraId="34878DDF" w14:textId="77777777" w:rsidR="002554EF" w:rsidRDefault="002554EF" w:rsidP="004834F0">
            <w:pPr>
              <w:pStyle w:val="ASFKTablenorm"/>
              <w:ind w:left="57" w:right="57"/>
            </w:pPr>
            <w:r>
              <w:t xml:space="preserve">Денежные обязательства на год. </w:t>
            </w:r>
            <w:r w:rsidRPr="006E3573">
              <w:t>Импорт из OEBS.</w:t>
            </w:r>
          </w:p>
        </w:tc>
      </w:tr>
      <w:tr w:rsidR="002554EF" w:rsidRPr="00834AF4" w14:paraId="29E3CC1F" w14:textId="77777777" w:rsidTr="004834F0">
        <w:tc>
          <w:tcPr>
            <w:tcW w:w="1410" w:type="pct"/>
            <w:shd w:val="clear" w:color="auto" w:fill="auto"/>
          </w:tcPr>
          <w:p w14:paraId="59CC71B5" w14:textId="77777777" w:rsidR="002554EF" w:rsidRDefault="002554EF" w:rsidP="004834F0">
            <w:pPr>
              <w:pStyle w:val="ASFKTablenorm"/>
              <w:ind w:left="57" w:right="57"/>
            </w:pPr>
            <w:r>
              <w:t>Поступления</w:t>
            </w:r>
          </w:p>
        </w:tc>
        <w:tc>
          <w:tcPr>
            <w:tcW w:w="3590" w:type="pct"/>
            <w:shd w:val="clear" w:color="auto" w:fill="auto"/>
          </w:tcPr>
          <w:p w14:paraId="1333161B" w14:textId="77777777" w:rsidR="002554EF" w:rsidRDefault="002554EF" w:rsidP="004834F0">
            <w:pPr>
              <w:pStyle w:val="ASFKTablenorm"/>
              <w:ind w:left="57" w:right="57"/>
            </w:pPr>
            <w:r>
              <w:t xml:space="preserve">Поступления. </w:t>
            </w:r>
            <w:r w:rsidRPr="006E3573">
              <w:t>Импорт из OEBS.</w:t>
            </w:r>
          </w:p>
        </w:tc>
      </w:tr>
      <w:tr w:rsidR="002554EF" w:rsidRPr="00834AF4" w14:paraId="0FB1FE2D" w14:textId="77777777" w:rsidTr="004834F0">
        <w:tc>
          <w:tcPr>
            <w:tcW w:w="1410" w:type="pct"/>
            <w:shd w:val="clear" w:color="auto" w:fill="auto"/>
          </w:tcPr>
          <w:p w14:paraId="231A9196" w14:textId="77777777" w:rsidR="002554EF" w:rsidRDefault="002554EF" w:rsidP="004834F0">
            <w:pPr>
              <w:pStyle w:val="ASFKTablenorm"/>
              <w:ind w:left="57" w:right="57"/>
            </w:pPr>
            <w:r>
              <w:t>Выплаты</w:t>
            </w:r>
          </w:p>
        </w:tc>
        <w:tc>
          <w:tcPr>
            <w:tcW w:w="3590" w:type="pct"/>
            <w:shd w:val="clear" w:color="auto" w:fill="auto"/>
          </w:tcPr>
          <w:p w14:paraId="4D4FF68B" w14:textId="77777777" w:rsidR="002554EF" w:rsidRDefault="002554EF" w:rsidP="004834F0">
            <w:pPr>
              <w:pStyle w:val="ASFKTablenorm"/>
              <w:ind w:left="57" w:right="57"/>
            </w:pPr>
            <w:r>
              <w:t xml:space="preserve">Выплаты. </w:t>
            </w:r>
            <w:r w:rsidRPr="006E3573">
              <w:t>Импорт из OEBS.</w:t>
            </w:r>
          </w:p>
        </w:tc>
      </w:tr>
      <w:tr w:rsidR="002554EF" w:rsidRPr="00834AF4" w14:paraId="01D572F6" w14:textId="77777777" w:rsidTr="004834F0">
        <w:tc>
          <w:tcPr>
            <w:tcW w:w="1410" w:type="pct"/>
            <w:shd w:val="clear" w:color="auto" w:fill="auto"/>
          </w:tcPr>
          <w:p w14:paraId="3A70C95B" w14:textId="77777777" w:rsidR="002554EF" w:rsidRDefault="002554EF" w:rsidP="004834F0">
            <w:pPr>
              <w:pStyle w:val="ASFKTablenorm"/>
              <w:ind w:left="57" w:right="57"/>
            </w:pPr>
            <w:r>
              <w:t>Итого касс. Выплат (гр.8-гр.7)</w:t>
            </w:r>
          </w:p>
        </w:tc>
        <w:tc>
          <w:tcPr>
            <w:tcW w:w="3590" w:type="pct"/>
            <w:shd w:val="clear" w:color="auto" w:fill="auto"/>
          </w:tcPr>
          <w:p w14:paraId="13E98D11" w14:textId="77777777" w:rsidR="002554EF" w:rsidRDefault="002554EF" w:rsidP="004834F0">
            <w:pPr>
              <w:pStyle w:val="ASFKTablenorm"/>
              <w:ind w:left="57" w:right="57"/>
            </w:pPr>
            <w:r>
              <w:t xml:space="preserve">Итого касс. Выплат (гр.8-гр.7). </w:t>
            </w:r>
            <w:r w:rsidRPr="006E3573">
              <w:t>Импорт из OEBS.</w:t>
            </w:r>
          </w:p>
        </w:tc>
      </w:tr>
      <w:tr w:rsidR="002554EF" w:rsidRPr="00834AF4" w14:paraId="70985674" w14:textId="77777777" w:rsidTr="004834F0">
        <w:tc>
          <w:tcPr>
            <w:tcW w:w="1410" w:type="pct"/>
            <w:shd w:val="clear" w:color="auto" w:fill="auto"/>
          </w:tcPr>
          <w:p w14:paraId="74A7FA2A" w14:textId="77777777" w:rsidR="002554EF" w:rsidRDefault="002554EF" w:rsidP="004834F0">
            <w:pPr>
              <w:pStyle w:val="ASFKTablenorm"/>
              <w:ind w:left="57" w:right="57"/>
            </w:pPr>
            <w:r>
              <w:t>Неисполненные денежные обязательства</w:t>
            </w:r>
          </w:p>
        </w:tc>
        <w:tc>
          <w:tcPr>
            <w:tcW w:w="3590" w:type="pct"/>
            <w:shd w:val="clear" w:color="auto" w:fill="auto"/>
          </w:tcPr>
          <w:p w14:paraId="6B35234E" w14:textId="77777777" w:rsidR="002554EF" w:rsidRDefault="002554EF" w:rsidP="004834F0">
            <w:pPr>
              <w:pStyle w:val="ASFKTablenorm"/>
              <w:ind w:left="57" w:right="57"/>
            </w:pPr>
            <w:r>
              <w:t xml:space="preserve">Неисполненные денежные обязательства. </w:t>
            </w:r>
            <w:r w:rsidRPr="006E3573">
              <w:t>Импорт из OEBS.</w:t>
            </w:r>
          </w:p>
        </w:tc>
      </w:tr>
      <w:tr w:rsidR="002554EF" w:rsidRPr="00834AF4" w14:paraId="671AECD3" w14:textId="77777777" w:rsidTr="004834F0">
        <w:tc>
          <w:tcPr>
            <w:tcW w:w="1410" w:type="pct"/>
            <w:shd w:val="clear" w:color="auto" w:fill="auto"/>
          </w:tcPr>
          <w:p w14:paraId="1F39885E" w14:textId="77777777" w:rsidR="002554EF" w:rsidRDefault="002554EF" w:rsidP="004834F0">
            <w:pPr>
              <w:pStyle w:val="ASFKTablenorm"/>
              <w:ind w:left="57" w:right="57"/>
            </w:pPr>
            <w:r>
              <w:t>Неисполненные БО</w:t>
            </w:r>
          </w:p>
        </w:tc>
        <w:tc>
          <w:tcPr>
            <w:tcW w:w="3590" w:type="pct"/>
            <w:shd w:val="clear" w:color="auto" w:fill="auto"/>
          </w:tcPr>
          <w:p w14:paraId="7D314B19" w14:textId="77777777" w:rsidR="002554EF" w:rsidRDefault="002554EF" w:rsidP="004834F0">
            <w:pPr>
              <w:pStyle w:val="ASFKTablenorm"/>
              <w:ind w:left="57" w:right="57"/>
            </w:pPr>
            <w:r>
              <w:t xml:space="preserve">Неисполненные БО. </w:t>
            </w:r>
            <w:r w:rsidRPr="006E3573">
              <w:t>Импорт из OEBS.</w:t>
            </w:r>
          </w:p>
        </w:tc>
      </w:tr>
    </w:tbl>
    <w:p w14:paraId="0EFC467A" w14:textId="77777777" w:rsidR="002554EF" w:rsidRPr="00AB7803" w:rsidRDefault="002554EF" w:rsidP="002554EF">
      <w:pPr>
        <w:pStyle w:val="ASFKNormal"/>
      </w:pPr>
      <w:r w:rsidRPr="00AB7803">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2.2.</w:t>
      </w:r>
      <w:r w:rsidRPr="00424CF0">
        <w:t xml:space="preserve"> </w:t>
      </w:r>
      <w:r>
        <w:t>Операции с бюджетными средствами по объектам, включенным в федеральную адресную инвестиционную программу (мероприятия по информатизации)» представлена на рисунке</w:t>
      </w:r>
      <w:r w:rsidRPr="00AB7803">
        <w:t> </w:t>
      </w:r>
      <w:r>
        <w:fldChar w:fldCharType="begin"/>
      </w:r>
      <w:r>
        <w:instrText xml:space="preserve"> REF _Ref518926339 \h </w:instrText>
      </w:r>
      <w:r>
        <w:fldChar w:fldCharType="separate"/>
      </w:r>
      <w:r w:rsidR="00476E1D">
        <w:rPr>
          <w:noProof/>
        </w:rPr>
        <w:t>211</w:t>
      </w:r>
      <w:r>
        <w:fldChar w:fldCharType="end"/>
      </w:r>
      <w:r>
        <w:t>.</w:t>
      </w:r>
    </w:p>
    <w:p w14:paraId="7F287867" w14:textId="77777777" w:rsidR="002554EF" w:rsidRPr="00AB7803" w:rsidRDefault="00476E1D" w:rsidP="002554EF">
      <w:pPr>
        <w:pStyle w:val="ASFKFigure"/>
      </w:pPr>
      <w:r>
        <w:lastRenderedPageBreak/>
        <w:pict w14:anchorId="65489504">
          <v:shape id="_x0000_i1320" type="#_x0000_t75" style="width:482.25pt;height:230.25pt">
            <v:imagedata r:id="rId274" o:title="2"/>
          </v:shape>
        </w:pict>
      </w:r>
    </w:p>
    <w:p w14:paraId="4EA00F90" w14:textId="77777777" w:rsidR="002554EF" w:rsidRPr="00AB7803" w:rsidRDefault="002554EF" w:rsidP="002554EF">
      <w:pPr>
        <w:pStyle w:val="ASFKFigName"/>
      </w:pPr>
      <w:r w:rsidRPr="00AB7803">
        <w:fldChar w:fldCharType="begin"/>
      </w:r>
      <w:r w:rsidRPr="00AB7803">
        <w:instrText xml:space="preserve"> SEQ Рисунок \* ARABIC </w:instrText>
      </w:r>
      <w:r w:rsidRPr="00AB7803">
        <w:fldChar w:fldCharType="separate"/>
      </w:r>
      <w:bookmarkStart w:id="1517" w:name="_Ref518926339"/>
      <w:bookmarkStart w:id="1518" w:name="_Toc82692180"/>
      <w:r w:rsidR="00476E1D">
        <w:rPr>
          <w:noProof/>
        </w:rPr>
        <w:t>211</w:t>
      </w:r>
      <w:bookmarkEnd w:id="1517"/>
      <w:r w:rsidRPr="00AB7803">
        <w:fldChar w:fldCharType="end"/>
      </w:r>
      <w:r w:rsidRPr="00AB7803">
        <w:t xml:space="preserve">. 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2.2.</w:t>
      </w:r>
      <w:r w:rsidRPr="00424CF0">
        <w:t xml:space="preserve"> </w:t>
      </w:r>
      <w:r>
        <w:t>Операции с бюджетными средствами по объектам, включенным в федеральную адресную инвестиционную программу (мероприятия по информатизации)»</w:t>
      </w:r>
      <w:bookmarkEnd w:id="1518"/>
    </w:p>
    <w:p w14:paraId="6D81E2CC" w14:textId="77777777" w:rsidR="002554EF" w:rsidRPr="00AB7803" w:rsidRDefault="002554EF" w:rsidP="002554EF">
      <w:pPr>
        <w:pStyle w:val="ASFKNormal"/>
      </w:pPr>
      <w:r>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2.2.</w:t>
      </w:r>
      <w:r w:rsidRPr="00424CF0">
        <w:t xml:space="preserve"> </w:t>
      </w:r>
      <w:r>
        <w:t>Операции с бюджетными средствами по объектам, включенным в федеральную адресную инвестиционную программу (мероприятия по информатизации)» приведен в</w:t>
      </w:r>
      <w:r w:rsidRPr="00AB7803">
        <w:t xml:space="preserve"> таблице </w:t>
      </w:r>
      <w:r>
        <w:fldChar w:fldCharType="begin"/>
      </w:r>
      <w:r>
        <w:instrText xml:space="preserve"> REF _Ref518926533 \h </w:instrText>
      </w:r>
      <w:r>
        <w:fldChar w:fldCharType="separate"/>
      </w:r>
      <w:r w:rsidR="00476E1D">
        <w:rPr>
          <w:noProof/>
        </w:rPr>
        <w:t>131</w:t>
      </w:r>
      <w:r>
        <w:fldChar w:fldCharType="end"/>
      </w:r>
      <w:r w:rsidRPr="00AB7803">
        <w:t>.</w:t>
      </w:r>
    </w:p>
    <w:p w14:paraId="2AE6A3FF" w14:textId="77777777" w:rsidR="002554EF" w:rsidRPr="00AB7803" w:rsidRDefault="000B34EE" w:rsidP="002554EF">
      <w:pPr>
        <w:pStyle w:val="ASFKNameTable"/>
      </w:pPr>
      <w:r>
        <w:rPr>
          <w:noProof/>
        </w:rPr>
        <w:fldChar w:fldCharType="begin"/>
      </w:r>
      <w:r>
        <w:rPr>
          <w:noProof/>
        </w:rPr>
        <w:instrText xml:space="preserve"> SEQ Таблица \* ARABIC </w:instrText>
      </w:r>
      <w:r>
        <w:rPr>
          <w:noProof/>
        </w:rPr>
        <w:fldChar w:fldCharType="separate"/>
      </w:r>
      <w:bookmarkStart w:id="1519" w:name="_Ref518926533"/>
      <w:bookmarkStart w:id="1520" w:name="_Toc82691855"/>
      <w:r w:rsidR="00476E1D">
        <w:rPr>
          <w:noProof/>
        </w:rPr>
        <w:t>131</w:t>
      </w:r>
      <w:bookmarkEnd w:id="1519"/>
      <w:r>
        <w:rPr>
          <w:noProof/>
        </w:rPr>
        <w:fldChar w:fldCharType="end"/>
      </w:r>
      <w:r w:rsidR="002554EF" w:rsidRPr="00AB7803">
        <w:t xml:space="preserve">. Описание полей документа </w:t>
      </w:r>
      <w:r w:rsidR="002554EF">
        <w:t>«</w:t>
      </w:r>
      <w:r w:rsidR="002554EF" w:rsidRPr="00424CF0">
        <w:t>Акт приемки-передачи показателей лицевого счета получателя бюджетных средств</w:t>
      </w:r>
      <w:r w:rsidR="002554EF">
        <w:t>», закладки «</w:t>
      </w:r>
      <w:r w:rsidR="002554EF" w:rsidRPr="00424CF0">
        <w:t>Документ</w:t>
      </w:r>
      <w:r w:rsidR="002554EF">
        <w:t>», вкладки «</w:t>
      </w:r>
      <w:r w:rsidR="002554EF" w:rsidRPr="00424CF0">
        <w:t xml:space="preserve">Раздел </w:t>
      </w:r>
      <w:r w:rsidR="002554EF">
        <w:t>2.2.</w:t>
      </w:r>
      <w:r w:rsidR="002554EF" w:rsidRPr="00424CF0">
        <w:t xml:space="preserve"> </w:t>
      </w:r>
      <w:r w:rsidR="002554EF">
        <w:t>Операции с бюджетными средствами по объектам, включенным в федеральную адресную инвестиционную программу (мероприятия по информатизации)»</w:t>
      </w:r>
      <w:bookmarkEnd w:id="152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2554EF" w:rsidRPr="00834AF4" w14:paraId="3B2652CE" w14:textId="77777777" w:rsidTr="004834F0">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D2E3916" w14:textId="77777777" w:rsidR="002554EF" w:rsidRPr="00B764DE" w:rsidRDefault="002554EF" w:rsidP="0037434F">
            <w:pPr>
              <w:pStyle w:val="ASFKTableHead"/>
            </w:pPr>
            <w:r w:rsidRPr="00B764D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2150FDD3" w14:textId="77777777" w:rsidR="002554EF" w:rsidRPr="00B764DE" w:rsidRDefault="002554EF" w:rsidP="0037434F">
            <w:pPr>
              <w:pStyle w:val="ASFKTableHead"/>
            </w:pPr>
            <w:r w:rsidRPr="00B764DE">
              <w:t>Описание поля</w:t>
            </w:r>
          </w:p>
        </w:tc>
      </w:tr>
      <w:tr w:rsidR="002554EF" w:rsidRPr="00834AF4" w14:paraId="36842B52" w14:textId="77777777" w:rsidTr="004834F0">
        <w:tc>
          <w:tcPr>
            <w:tcW w:w="1410" w:type="pct"/>
            <w:shd w:val="clear" w:color="auto" w:fill="auto"/>
          </w:tcPr>
          <w:p w14:paraId="484389CB" w14:textId="77777777" w:rsidR="002554EF" w:rsidRPr="00B764DE" w:rsidRDefault="002554EF" w:rsidP="004834F0">
            <w:pPr>
              <w:pStyle w:val="ASFKTablenorm"/>
              <w:ind w:left="57" w:right="57"/>
            </w:pPr>
            <w:r>
              <w:t>Код объекта ФАИП (КМИ)</w:t>
            </w:r>
          </w:p>
        </w:tc>
        <w:tc>
          <w:tcPr>
            <w:tcW w:w="3590" w:type="pct"/>
            <w:shd w:val="clear" w:color="auto" w:fill="auto"/>
          </w:tcPr>
          <w:p w14:paraId="620A0C3B" w14:textId="77777777" w:rsidR="002554EF" w:rsidRPr="00B764DE" w:rsidRDefault="002554EF" w:rsidP="004834F0">
            <w:pPr>
              <w:pStyle w:val="ASFKTablenorm"/>
              <w:ind w:left="57" w:right="57"/>
            </w:pPr>
            <w:r>
              <w:t xml:space="preserve">Код объекта ФАИП (КМИ). </w:t>
            </w:r>
            <w:r w:rsidRPr="006E3573">
              <w:t>Импорт из OEBS.</w:t>
            </w:r>
          </w:p>
        </w:tc>
      </w:tr>
      <w:tr w:rsidR="002554EF" w:rsidRPr="00834AF4" w14:paraId="745BCF46" w14:textId="77777777" w:rsidTr="004834F0">
        <w:tc>
          <w:tcPr>
            <w:tcW w:w="1410" w:type="pct"/>
            <w:shd w:val="clear" w:color="auto" w:fill="auto"/>
          </w:tcPr>
          <w:p w14:paraId="077EB43F" w14:textId="77777777" w:rsidR="002554EF" w:rsidRDefault="002554EF" w:rsidP="004834F0">
            <w:pPr>
              <w:pStyle w:val="ASFKTablenorm"/>
              <w:ind w:left="57" w:right="57"/>
            </w:pPr>
            <w:r>
              <w:t>Код по БК</w:t>
            </w:r>
          </w:p>
        </w:tc>
        <w:tc>
          <w:tcPr>
            <w:tcW w:w="3590" w:type="pct"/>
            <w:shd w:val="clear" w:color="auto" w:fill="auto"/>
          </w:tcPr>
          <w:p w14:paraId="22D584FE" w14:textId="77777777" w:rsidR="002554EF" w:rsidRDefault="002554EF" w:rsidP="004834F0">
            <w:pPr>
              <w:pStyle w:val="ASFKTablenorm"/>
              <w:ind w:left="57" w:right="57"/>
            </w:pPr>
            <w:r>
              <w:t xml:space="preserve">Код по БК. </w:t>
            </w:r>
            <w:r w:rsidRPr="006E3573">
              <w:t>Импорт из OEBS.</w:t>
            </w:r>
          </w:p>
        </w:tc>
      </w:tr>
      <w:tr w:rsidR="002554EF" w:rsidRPr="00834AF4" w14:paraId="42603205" w14:textId="77777777" w:rsidTr="004834F0">
        <w:tc>
          <w:tcPr>
            <w:tcW w:w="1410" w:type="pct"/>
            <w:shd w:val="clear" w:color="auto" w:fill="auto"/>
          </w:tcPr>
          <w:p w14:paraId="012BA9D1" w14:textId="77777777" w:rsidR="002554EF" w:rsidRDefault="002554EF" w:rsidP="004834F0">
            <w:pPr>
              <w:pStyle w:val="ASFKTablenorm"/>
              <w:ind w:left="57" w:right="57"/>
            </w:pPr>
            <w:r>
              <w:t>Код цели (аналитический код)</w:t>
            </w:r>
          </w:p>
        </w:tc>
        <w:tc>
          <w:tcPr>
            <w:tcW w:w="3590" w:type="pct"/>
            <w:shd w:val="clear" w:color="auto" w:fill="auto"/>
          </w:tcPr>
          <w:p w14:paraId="031E744C" w14:textId="77777777" w:rsidR="002554EF" w:rsidRDefault="002554EF" w:rsidP="004834F0">
            <w:pPr>
              <w:pStyle w:val="ASFKTablenorm"/>
              <w:ind w:left="57" w:right="57"/>
            </w:pPr>
            <w:r>
              <w:t xml:space="preserve">Код цели (аналитический код). </w:t>
            </w:r>
            <w:r w:rsidRPr="006E3573">
              <w:t>Импорт из OEBS.</w:t>
            </w:r>
          </w:p>
        </w:tc>
      </w:tr>
      <w:tr w:rsidR="002554EF" w:rsidRPr="00834AF4" w14:paraId="180F206E" w14:textId="77777777" w:rsidTr="004834F0">
        <w:tc>
          <w:tcPr>
            <w:tcW w:w="1410" w:type="pct"/>
            <w:shd w:val="clear" w:color="auto" w:fill="auto"/>
          </w:tcPr>
          <w:p w14:paraId="7F6BC7CF" w14:textId="77777777" w:rsidR="002554EF" w:rsidRPr="00B764DE" w:rsidRDefault="002554EF" w:rsidP="004834F0">
            <w:pPr>
              <w:pStyle w:val="ASFKTablenorm"/>
              <w:ind w:left="57" w:right="57"/>
            </w:pPr>
            <w:r>
              <w:t>Бюджетные обязательства тек. код</w:t>
            </w:r>
          </w:p>
        </w:tc>
        <w:tc>
          <w:tcPr>
            <w:tcW w:w="3590" w:type="pct"/>
            <w:shd w:val="clear" w:color="auto" w:fill="auto"/>
          </w:tcPr>
          <w:p w14:paraId="64DD478F" w14:textId="77777777" w:rsidR="002554EF" w:rsidRPr="00B764DE" w:rsidRDefault="002554EF" w:rsidP="004834F0">
            <w:pPr>
              <w:pStyle w:val="ASFKTablenorm"/>
              <w:ind w:left="57" w:right="57"/>
            </w:pPr>
            <w:r>
              <w:t xml:space="preserve">Бюджетные обязательства тек. код. </w:t>
            </w:r>
            <w:r w:rsidRPr="006E3573">
              <w:t>Импорт из OEBS.</w:t>
            </w:r>
          </w:p>
        </w:tc>
      </w:tr>
      <w:tr w:rsidR="002554EF" w:rsidRPr="00834AF4" w14:paraId="61E56E72" w14:textId="77777777" w:rsidTr="004834F0">
        <w:tc>
          <w:tcPr>
            <w:tcW w:w="1410" w:type="pct"/>
            <w:shd w:val="clear" w:color="auto" w:fill="auto"/>
          </w:tcPr>
          <w:p w14:paraId="175BC985" w14:textId="77777777" w:rsidR="002554EF" w:rsidRDefault="002554EF" w:rsidP="004834F0">
            <w:pPr>
              <w:pStyle w:val="ASFKTablenorm"/>
              <w:ind w:left="57" w:right="57"/>
            </w:pPr>
            <w:r>
              <w:t>Бюджетные обязательства первый год</w:t>
            </w:r>
          </w:p>
        </w:tc>
        <w:tc>
          <w:tcPr>
            <w:tcW w:w="3590" w:type="pct"/>
            <w:shd w:val="clear" w:color="auto" w:fill="auto"/>
          </w:tcPr>
          <w:p w14:paraId="374EB794" w14:textId="77777777" w:rsidR="002554EF" w:rsidRDefault="002554EF" w:rsidP="004834F0">
            <w:pPr>
              <w:pStyle w:val="ASFKTablenorm"/>
              <w:ind w:left="57" w:right="57"/>
            </w:pPr>
            <w:r>
              <w:t xml:space="preserve">Бюджетные обязательства первый год. </w:t>
            </w:r>
            <w:r w:rsidRPr="006E3573">
              <w:t>Импорт из OEBS.</w:t>
            </w:r>
          </w:p>
        </w:tc>
      </w:tr>
      <w:tr w:rsidR="002554EF" w:rsidRPr="00834AF4" w14:paraId="00429A16" w14:textId="77777777" w:rsidTr="004834F0">
        <w:tc>
          <w:tcPr>
            <w:tcW w:w="1410" w:type="pct"/>
            <w:shd w:val="clear" w:color="auto" w:fill="auto"/>
          </w:tcPr>
          <w:p w14:paraId="39CB08C5" w14:textId="77777777" w:rsidR="002554EF" w:rsidRDefault="002554EF" w:rsidP="004834F0">
            <w:pPr>
              <w:pStyle w:val="ASFKTablenorm"/>
              <w:ind w:left="57" w:right="57"/>
            </w:pPr>
            <w:r>
              <w:t>Бюджетные обязательства второй год</w:t>
            </w:r>
          </w:p>
        </w:tc>
        <w:tc>
          <w:tcPr>
            <w:tcW w:w="3590" w:type="pct"/>
            <w:shd w:val="clear" w:color="auto" w:fill="auto"/>
          </w:tcPr>
          <w:p w14:paraId="3D1C42FC" w14:textId="77777777" w:rsidR="002554EF" w:rsidRDefault="002554EF" w:rsidP="004834F0">
            <w:pPr>
              <w:pStyle w:val="ASFKTablenorm"/>
              <w:ind w:left="57" w:right="57"/>
            </w:pPr>
            <w:r>
              <w:t xml:space="preserve">Бюджетные обязательства второй год. </w:t>
            </w:r>
            <w:r w:rsidRPr="006E3573">
              <w:t>Импорт из OEBS.</w:t>
            </w:r>
          </w:p>
        </w:tc>
      </w:tr>
      <w:tr w:rsidR="002554EF" w:rsidRPr="00834AF4" w14:paraId="3F13DE34" w14:textId="77777777" w:rsidTr="004834F0">
        <w:tc>
          <w:tcPr>
            <w:tcW w:w="1410" w:type="pct"/>
            <w:shd w:val="clear" w:color="auto" w:fill="auto"/>
          </w:tcPr>
          <w:p w14:paraId="161DFDFC" w14:textId="77777777" w:rsidR="002554EF" w:rsidRDefault="002554EF" w:rsidP="004834F0">
            <w:pPr>
              <w:pStyle w:val="ASFKTablenorm"/>
              <w:ind w:left="57" w:right="57"/>
            </w:pPr>
            <w:r>
              <w:t>Денежные обязательства на год</w:t>
            </w:r>
          </w:p>
        </w:tc>
        <w:tc>
          <w:tcPr>
            <w:tcW w:w="3590" w:type="pct"/>
            <w:shd w:val="clear" w:color="auto" w:fill="auto"/>
          </w:tcPr>
          <w:p w14:paraId="17A564AC" w14:textId="77777777" w:rsidR="002554EF" w:rsidRDefault="002554EF" w:rsidP="004834F0">
            <w:pPr>
              <w:pStyle w:val="ASFKTablenorm"/>
              <w:ind w:left="57" w:right="57"/>
            </w:pPr>
            <w:r>
              <w:t xml:space="preserve">Денежные обязательства на год. </w:t>
            </w:r>
            <w:r w:rsidRPr="006E3573">
              <w:t>Импорт из OEBS.</w:t>
            </w:r>
          </w:p>
        </w:tc>
      </w:tr>
      <w:tr w:rsidR="002554EF" w:rsidRPr="00834AF4" w14:paraId="7F181152" w14:textId="77777777" w:rsidTr="004834F0">
        <w:tc>
          <w:tcPr>
            <w:tcW w:w="1410" w:type="pct"/>
            <w:shd w:val="clear" w:color="auto" w:fill="auto"/>
          </w:tcPr>
          <w:p w14:paraId="78403401" w14:textId="77777777" w:rsidR="002554EF" w:rsidRDefault="002554EF" w:rsidP="004834F0">
            <w:pPr>
              <w:pStyle w:val="ASFKTablenorm"/>
              <w:ind w:left="57" w:right="57"/>
            </w:pPr>
            <w:r>
              <w:t>Поступления</w:t>
            </w:r>
          </w:p>
        </w:tc>
        <w:tc>
          <w:tcPr>
            <w:tcW w:w="3590" w:type="pct"/>
            <w:shd w:val="clear" w:color="auto" w:fill="auto"/>
          </w:tcPr>
          <w:p w14:paraId="521808D7" w14:textId="77777777" w:rsidR="002554EF" w:rsidRDefault="002554EF" w:rsidP="004834F0">
            <w:pPr>
              <w:pStyle w:val="ASFKTablenorm"/>
              <w:ind w:left="57" w:right="57"/>
            </w:pPr>
            <w:r>
              <w:t xml:space="preserve">Поступления. </w:t>
            </w:r>
            <w:r w:rsidRPr="006E3573">
              <w:t>Импорт из OEBS.</w:t>
            </w:r>
          </w:p>
        </w:tc>
      </w:tr>
      <w:tr w:rsidR="002554EF" w:rsidRPr="00834AF4" w14:paraId="6C67AC54" w14:textId="77777777" w:rsidTr="004834F0">
        <w:tc>
          <w:tcPr>
            <w:tcW w:w="1410" w:type="pct"/>
            <w:shd w:val="clear" w:color="auto" w:fill="auto"/>
          </w:tcPr>
          <w:p w14:paraId="595D623C" w14:textId="77777777" w:rsidR="002554EF" w:rsidRDefault="002554EF" w:rsidP="004834F0">
            <w:pPr>
              <w:pStyle w:val="ASFKTablenorm"/>
              <w:ind w:left="57" w:right="57"/>
            </w:pPr>
            <w:r>
              <w:t>Выплаты</w:t>
            </w:r>
          </w:p>
        </w:tc>
        <w:tc>
          <w:tcPr>
            <w:tcW w:w="3590" w:type="pct"/>
            <w:shd w:val="clear" w:color="auto" w:fill="auto"/>
          </w:tcPr>
          <w:p w14:paraId="6E8E83EA" w14:textId="77777777" w:rsidR="002554EF" w:rsidRDefault="002554EF" w:rsidP="004834F0">
            <w:pPr>
              <w:pStyle w:val="ASFKTablenorm"/>
              <w:ind w:left="57" w:right="57"/>
            </w:pPr>
            <w:r>
              <w:t xml:space="preserve">Выплаты. </w:t>
            </w:r>
            <w:r w:rsidRPr="006E3573">
              <w:t>Импорт из OEBS.</w:t>
            </w:r>
          </w:p>
        </w:tc>
      </w:tr>
      <w:tr w:rsidR="002554EF" w:rsidRPr="00834AF4" w14:paraId="2E14A376" w14:textId="77777777" w:rsidTr="004834F0">
        <w:tc>
          <w:tcPr>
            <w:tcW w:w="1410" w:type="pct"/>
            <w:shd w:val="clear" w:color="auto" w:fill="auto"/>
          </w:tcPr>
          <w:p w14:paraId="604B0A53" w14:textId="77777777" w:rsidR="002554EF" w:rsidRDefault="002554EF" w:rsidP="004834F0">
            <w:pPr>
              <w:pStyle w:val="ASFKTablenorm"/>
              <w:ind w:left="57" w:right="57"/>
            </w:pPr>
            <w:r>
              <w:lastRenderedPageBreak/>
              <w:t>Итого касс. Выплат (гр.8-гр.7)</w:t>
            </w:r>
          </w:p>
        </w:tc>
        <w:tc>
          <w:tcPr>
            <w:tcW w:w="3590" w:type="pct"/>
            <w:shd w:val="clear" w:color="auto" w:fill="auto"/>
          </w:tcPr>
          <w:p w14:paraId="39D7FD13" w14:textId="77777777" w:rsidR="002554EF" w:rsidRDefault="002554EF" w:rsidP="004834F0">
            <w:pPr>
              <w:pStyle w:val="ASFKTablenorm"/>
              <w:ind w:left="57" w:right="57"/>
            </w:pPr>
            <w:r>
              <w:t xml:space="preserve">Итого касс. Выплат (гр.8-гр.7). </w:t>
            </w:r>
            <w:r w:rsidRPr="006E3573">
              <w:t>Импорт из OEBS.</w:t>
            </w:r>
          </w:p>
        </w:tc>
      </w:tr>
      <w:tr w:rsidR="002554EF" w:rsidRPr="00834AF4" w14:paraId="6F8EFB32" w14:textId="77777777" w:rsidTr="004834F0">
        <w:tc>
          <w:tcPr>
            <w:tcW w:w="1410" w:type="pct"/>
            <w:shd w:val="clear" w:color="auto" w:fill="auto"/>
          </w:tcPr>
          <w:p w14:paraId="68CFAC5F" w14:textId="77777777" w:rsidR="002554EF" w:rsidRDefault="002554EF" w:rsidP="004834F0">
            <w:pPr>
              <w:pStyle w:val="ASFKTablenorm"/>
              <w:ind w:left="57" w:right="57"/>
            </w:pPr>
            <w:r>
              <w:t>Неисполненные БО (гр.4-гр.9)</w:t>
            </w:r>
          </w:p>
        </w:tc>
        <w:tc>
          <w:tcPr>
            <w:tcW w:w="3590" w:type="pct"/>
            <w:shd w:val="clear" w:color="auto" w:fill="auto"/>
          </w:tcPr>
          <w:p w14:paraId="0214B5CC" w14:textId="77777777" w:rsidR="002554EF" w:rsidRDefault="002554EF" w:rsidP="004834F0">
            <w:pPr>
              <w:pStyle w:val="ASFKTablenorm"/>
              <w:ind w:left="57" w:right="57"/>
            </w:pPr>
            <w:r>
              <w:t xml:space="preserve">Неисполненные БО (гр.4-гр.9). </w:t>
            </w:r>
            <w:r w:rsidRPr="006E3573">
              <w:t>Импорт из OEBS.</w:t>
            </w:r>
          </w:p>
        </w:tc>
      </w:tr>
      <w:tr w:rsidR="002554EF" w:rsidRPr="00834AF4" w14:paraId="44E545E1" w14:textId="77777777" w:rsidTr="004834F0">
        <w:tc>
          <w:tcPr>
            <w:tcW w:w="1410" w:type="pct"/>
            <w:shd w:val="clear" w:color="auto" w:fill="auto"/>
          </w:tcPr>
          <w:p w14:paraId="5B478DD3" w14:textId="77777777" w:rsidR="002554EF" w:rsidRDefault="002554EF" w:rsidP="004834F0">
            <w:pPr>
              <w:pStyle w:val="ASFKTablenorm"/>
              <w:ind w:left="57" w:right="57"/>
            </w:pPr>
            <w:r>
              <w:t>Неисполненные денежные обязательства</w:t>
            </w:r>
          </w:p>
        </w:tc>
        <w:tc>
          <w:tcPr>
            <w:tcW w:w="3590" w:type="pct"/>
            <w:shd w:val="clear" w:color="auto" w:fill="auto"/>
          </w:tcPr>
          <w:p w14:paraId="6318AE58" w14:textId="77777777" w:rsidR="002554EF" w:rsidRDefault="002554EF" w:rsidP="004834F0">
            <w:pPr>
              <w:pStyle w:val="ASFKTablenorm"/>
              <w:ind w:left="57" w:right="57"/>
            </w:pPr>
            <w:r>
              <w:t xml:space="preserve">Неисполненные денежные обязательства. </w:t>
            </w:r>
            <w:r w:rsidRPr="006E3573">
              <w:t>Импорт из OEBS.</w:t>
            </w:r>
          </w:p>
        </w:tc>
      </w:tr>
      <w:tr w:rsidR="002554EF" w:rsidRPr="00834AF4" w14:paraId="1F439312" w14:textId="77777777" w:rsidTr="004834F0">
        <w:tc>
          <w:tcPr>
            <w:tcW w:w="1410" w:type="pct"/>
            <w:shd w:val="clear" w:color="auto" w:fill="auto"/>
          </w:tcPr>
          <w:p w14:paraId="2AB68F66" w14:textId="77777777" w:rsidR="002554EF" w:rsidRDefault="002554EF" w:rsidP="004834F0">
            <w:pPr>
              <w:pStyle w:val="ASFKTablenorm"/>
              <w:ind w:left="57" w:right="57"/>
            </w:pPr>
            <w:r>
              <w:t>Примечание</w:t>
            </w:r>
          </w:p>
        </w:tc>
        <w:tc>
          <w:tcPr>
            <w:tcW w:w="3590" w:type="pct"/>
            <w:shd w:val="clear" w:color="auto" w:fill="auto"/>
          </w:tcPr>
          <w:p w14:paraId="38A7FA8C" w14:textId="77777777" w:rsidR="002554EF" w:rsidRDefault="002554EF" w:rsidP="004834F0">
            <w:pPr>
              <w:pStyle w:val="ASFKTablenorm"/>
              <w:ind w:left="57" w:right="57"/>
            </w:pPr>
            <w:r>
              <w:t xml:space="preserve">Примечание. </w:t>
            </w:r>
            <w:r w:rsidRPr="006E3573">
              <w:t>Импорт из OEBS.</w:t>
            </w:r>
          </w:p>
        </w:tc>
      </w:tr>
      <w:tr w:rsidR="002554EF" w:rsidRPr="00834AF4" w14:paraId="56813710" w14:textId="77777777" w:rsidTr="004834F0">
        <w:tc>
          <w:tcPr>
            <w:tcW w:w="5000" w:type="pct"/>
            <w:gridSpan w:val="2"/>
            <w:shd w:val="clear" w:color="auto" w:fill="auto"/>
          </w:tcPr>
          <w:p w14:paraId="7E6DD494" w14:textId="77777777" w:rsidR="002554EF" w:rsidRDefault="002554EF" w:rsidP="004834F0">
            <w:pPr>
              <w:pStyle w:val="ASFKTablenorm"/>
              <w:ind w:left="57" w:right="57"/>
            </w:pPr>
            <w:r>
              <w:t>Группа полей «Итого»</w:t>
            </w:r>
          </w:p>
        </w:tc>
      </w:tr>
      <w:tr w:rsidR="002554EF" w:rsidRPr="00834AF4" w14:paraId="13B0AD20" w14:textId="77777777" w:rsidTr="004834F0">
        <w:tc>
          <w:tcPr>
            <w:tcW w:w="1410" w:type="pct"/>
            <w:shd w:val="clear" w:color="auto" w:fill="auto"/>
          </w:tcPr>
          <w:p w14:paraId="362A400C" w14:textId="77777777" w:rsidR="002554EF" w:rsidRDefault="002554EF" w:rsidP="004834F0">
            <w:pPr>
              <w:pStyle w:val="ASFKTablenorm"/>
              <w:ind w:left="57" w:right="57"/>
            </w:pPr>
            <w:r>
              <w:t>Бюджетные обязательства тек. год</w:t>
            </w:r>
          </w:p>
        </w:tc>
        <w:tc>
          <w:tcPr>
            <w:tcW w:w="3590" w:type="pct"/>
            <w:shd w:val="clear" w:color="auto" w:fill="auto"/>
          </w:tcPr>
          <w:p w14:paraId="0DE7E108" w14:textId="77777777" w:rsidR="002554EF" w:rsidRDefault="002554EF" w:rsidP="004834F0">
            <w:pPr>
              <w:pStyle w:val="ASFKTablenorm"/>
              <w:ind w:left="57" w:right="57"/>
            </w:pPr>
            <w:r>
              <w:t xml:space="preserve">Бюджетные обязательства тек. год. </w:t>
            </w:r>
            <w:r w:rsidRPr="006E3573">
              <w:t>Импорт из OEBS.</w:t>
            </w:r>
          </w:p>
        </w:tc>
      </w:tr>
      <w:tr w:rsidR="002554EF" w:rsidRPr="00834AF4" w14:paraId="26CBB6F3" w14:textId="77777777" w:rsidTr="004834F0">
        <w:tc>
          <w:tcPr>
            <w:tcW w:w="1410" w:type="pct"/>
            <w:shd w:val="clear" w:color="auto" w:fill="auto"/>
          </w:tcPr>
          <w:p w14:paraId="7BEE6775" w14:textId="77777777" w:rsidR="002554EF" w:rsidRDefault="002554EF" w:rsidP="004834F0">
            <w:pPr>
              <w:pStyle w:val="ASFKTablenorm"/>
              <w:ind w:left="57" w:right="57"/>
            </w:pPr>
            <w:r>
              <w:t>Бюджетные обязательства первый год</w:t>
            </w:r>
          </w:p>
        </w:tc>
        <w:tc>
          <w:tcPr>
            <w:tcW w:w="3590" w:type="pct"/>
            <w:shd w:val="clear" w:color="auto" w:fill="auto"/>
          </w:tcPr>
          <w:p w14:paraId="0403F49C" w14:textId="77777777" w:rsidR="002554EF" w:rsidRDefault="002554EF" w:rsidP="004834F0">
            <w:pPr>
              <w:pStyle w:val="ASFKTablenorm"/>
              <w:ind w:left="57" w:right="57"/>
            </w:pPr>
            <w:r>
              <w:t xml:space="preserve">Бюджетные обязательства первый год. </w:t>
            </w:r>
            <w:r w:rsidRPr="006E3573">
              <w:t>Импорт из OEBS.</w:t>
            </w:r>
          </w:p>
        </w:tc>
      </w:tr>
      <w:tr w:rsidR="002554EF" w:rsidRPr="00834AF4" w14:paraId="1A92812D" w14:textId="77777777" w:rsidTr="004834F0">
        <w:tc>
          <w:tcPr>
            <w:tcW w:w="1410" w:type="pct"/>
            <w:shd w:val="clear" w:color="auto" w:fill="auto"/>
          </w:tcPr>
          <w:p w14:paraId="70365D8B" w14:textId="77777777" w:rsidR="002554EF" w:rsidRDefault="002554EF" w:rsidP="004834F0">
            <w:pPr>
              <w:pStyle w:val="ASFKTablenorm"/>
              <w:ind w:left="57" w:right="57"/>
            </w:pPr>
            <w:r>
              <w:t>Бюджетные обязательства второй год</w:t>
            </w:r>
          </w:p>
        </w:tc>
        <w:tc>
          <w:tcPr>
            <w:tcW w:w="3590" w:type="pct"/>
            <w:shd w:val="clear" w:color="auto" w:fill="auto"/>
          </w:tcPr>
          <w:p w14:paraId="70AF9275" w14:textId="77777777" w:rsidR="002554EF" w:rsidRDefault="002554EF" w:rsidP="004834F0">
            <w:pPr>
              <w:pStyle w:val="ASFKTablenorm"/>
              <w:ind w:left="57" w:right="57"/>
            </w:pPr>
            <w:r>
              <w:t xml:space="preserve">Бюджетные обязательства второй год. </w:t>
            </w:r>
            <w:r w:rsidRPr="006E3573">
              <w:t>Импорт из OEBS.</w:t>
            </w:r>
          </w:p>
        </w:tc>
      </w:tr>
      <w:tr w:rsidR="002554EF" w:rsidRPr="00834AF4" w14:paraId="2F5B9B95" w14:textId="77777777" w:rsidTr="004834F0">
        <w:tc>
          <w:tcPr>
            <w:tcW w:w="1410" w:type="pct"/>
            <w:shd w:val="clear" w:color="auto" w:fill="auto"/>
          </w:tcPr>
          <w:p w14:paraId="017259C4" w14:textId="77777777" w:rsidR="002554EF" w:rsidRDefault="002554EF" w:rsidP="004834F0">
            <w:pPr>
              <w:pStyle w:val="ASFKTablenorm"/>
              <w:ind w:left="57" w:right="57"/>
            </w:pPr>
            <w:r>
              <w:t>Денежные обязательства на год</w:t>
            </w:r>
          </w:p>
        </w:tc>
        <w:tc>
          <w:tcPr>
            <w:tcW w:w="3590" w:type="pct"/>
            <w:shd w:val="clear" w:color="auto" w:fill="auto"/>
          </w:tcPr>
          <w:p w14:paraId="1AEA7372" w14:textId="77777777" w:rsidR="002554EF" w:rsidRDefault="002554EF" w:rsidP="004834F0">
            <w:pPr>
              <w:pStyle w:val="ASFKTablenorm"/>
              <w:ind w:left="57" w:right="57"/>
            </w:pPr>
            <w:r>
              <w:t xml:space="preserve">Денежные обязательства на год. </w:t>
            </w:r>
            <w:r w:rsidRPr="006E3573">
              <w:t>Импорт из OEBS.</w:t>
            </w:r>
          </w:p>
        </w:tc>
      </w:tr>
      <w:tr w:rsidR="002554EF" w:rsidRPr="00834AF4" w14:paraId="360688F1" w14:textId="77777777" w:rsidTr="004834F0">
        <w:tc>
          <w:tcPr>
            <w:tcW w:w="1410" w:type="pct"/>
            <w:shd w:val="clear" w:color="auto" w:fill="auto"/>
          </w:tcPr>
          <w:p w14:paraId="686C66D3" w14:textId="77777777" w:rsidR="002554EF" w:rsidRDefault="002554EF" w:rsidP="004834F0">
            <w:pPr>
              <w:pStyle w:val="ASFKTablenorm"/>
              <w:ind w:left="57" w:right="57"/>
            </w:pPr>
            <w:r>
              <w:t>Поступления</w:t>
            </w:r>
          </w:p>
        </w:tc>
        <w:tc>
          <w:tcPr>
            <w:tcW w:w="3590" w:type="pct"/>
            <w:shd w:val="clear" w:color="auto" w:fill="auto"/>
          </w:tcPr>
          <w:p w14:paraId="21B19DFC" w14:textId="77777777" w:rsidR="002554EF" w:rsidRDefault="002554EF" w:rsidP="004834F0">
            <w:pPr>
              <w:pStyle w:val="ASFKTablenorm"/>
              <w:ind w:left="57" w:right="57"/>
            </w:pPr>
            <w:r>
              <w:t xml:space="preserve">Поступления. </w:t>
            </w:r>
            <w:r w:rsidRPr="006E3573">
              <w:t>Импорт из OEBS.</w:t>
            </w:r>
          </w:p>
        </w:tc>
      </w:tr>
      <w:tr w:rsidR="002554EF" w:rsidRPr="00834AF4" w14:paraId="4DBDB3D9" w14:textId="77777777" w:rsidTr="004834F0">
        <w:tc>
          <w:tcPr>
            <w:tcW w:w="1410" w:type="pct"/>
            <w:shd w:val="clear" w:color="auto" w:fill="auto"/>
          </w:tcPr>
          <w:p w14:paraId="33C04876" w14:textId="77777777" w:rsidR="002554EF" w:rsidRDefault="002554EF" w:rsidP="004834F0">
            <w:pPr>
              <w:pStyle w:val="ASFKTablenorm"/>
              <w:ind w:left="57" w:right="57"/>
            </w:pPr>
            <w:r>
              <w:t>Выплаты</w:t>
            </w:r>
          </w:p>
        </w:tc>
        <w:tc>
          <w:tcPr>
            <w:tcW w:w="3590" w:type="pct"/>
            <w:shd w:val="clear" w:color="auto" w:fill="auto"/>
          </w:tcPr>
          <w:p w14:paraId="72A8B892" w14:textId="77777777" w:rsidR="002554EF" w:rsidRDefault="002554EF" w:rsidP="004834F0">
            <w:pPr>
              <w:pStyle w:val="ASFKTablenorm"/>
              <w:ind w:left="57" w:right="57"/>
            </w:pPr>
            <w:r>
              <w:t xml:space="preserve">Выплаты. </w:t>
            </w:r>
            <w:r w:rsidRPr="006E3573">
              <w:t>Импорт из OEBS.</w:t>
            </w:r>
          </w:p>
        </w:tc>
      </w:tr>
      <w:tr w:rsidR="002554EF" w:rsidRPr="00834AF4" w14:paraId="2A84251B" w14:textId="77777777" w:rsidTr="004834F0">
        <w:tc>
          <w:tcPr>
            <w:tcW w:w="1410" w:type="pct"/>
            <w:shd w:val="clear" w:color="auto" w:fill="auto"/>
          </w:tcPr>
          <w:p w14:paraId="01A95A96" w14:textId="77777777" w:rsidR="002554EF" w:rsidRDefault="002554EF" w:rsidP="004834F0">
            <w:pPr>
              <w:pStyle w:val="ASFKTablenorm"/>
              <w:ind w:left="57" w:right="57"/>
            </w:pPr>
            <w:r>
              <w:t>Итого касс. Выплат (гр.8-гр.7)</w:t>
            </w:r>
          </w:p>
        </w:tc>
        <w:tc>
          <w:tcPr>
            <w:tcW w:w="3590" w:type="pct"/>
            <w:shd w:val="clear" w:color="auto" w:fill="auto"/>
          </w:tcPr>
          <w:p w14:paraId="5904DC4C" w14:textId="77777777" w:rsidR="002554EF" w:rsidRDefault="002554EF" w:rsidP="004834F0">
            <w:pPr>
              <w:pStyle w:val="ASFKTablenorm"/>
              <w:ind w:left="57" w:right="57"/>
            </w:pPr>
            <w:r>
              <w:t xml:space="preserve">Итого касс. Выплат (гр.8-гр.7). </w:t>
            </w:r>
            <w:r w:rsidRPr="006E3573">
              <w:t>Импорт из OEBS.</w:t>
            </w:r>
          </w:p>
        </w:tc>
      </w:tr>
      <w:tr w:rsidR="002554EF" w:rsidRPr="00834AF4" w14:paraId="21B8005C" w14:textId="77777777" w:rsidTr="004834F0">
        <w:tc>
          <w:tcPr>
            <w:tcW w:w="1410" w:type="pct"/>
            <w:shd w:val="clear" w:color="auto" w:fill="auto"/>
          </w:tcPr>
          <w:p w14:paraId="2A90456A" w14:textId="77777777" w:rsidR="002554EF" w:rsidRDefault="002554EF" w:rsidP="004834F0">
            <w:pPr>
              <w:pStyle w:val="ASFKTablenorm"/>
              <w:ind w:left="57" w:right="57"/>
            </w:pPr>
            <w:r>
              <w:t>Неисполненные денежные обязательства</w:t>
            </w:r>
          </w:p>
        </w:tc>
        <w:tc>
          <w:tcPr>
            <w:tcW w:w="3590" w:type="pct"/>
            <w:shd w:val="clear" w:color="auto" w:fill="auto"/>
          </w:tcPr>
          <w:p w14:paraId="7BC3CDB8" w14:textId="77777777" w:rsidR="002554EF" w:rsidRDefault="002554EF" w:rsidP="004834F0">
            <w:pPr>
              <w:pStyle w:val="ASFKTablenorm"/>
              <w:ind w:left="57" w:right="57"/>
            </w:pPr>
            <w:r>
              <w:t xml:space="preserve">Неисполненные денежные обязательства. </w:t>
            </w:r>
            <w:r w:rsidRPr="006E3573">
              <w:t>Импорт из OEBS.</w:t>
            </w:r>
          </w:p>
        </w:tc>
      </w:tr>
      <w:tr w:rsidR="002554EF" w:rsidRPr="00834AF4" w14:paraId="31D86218" w14:textId="77777777" w:rsidTr="004834F0">
        <w:tc>
          <w:tcPr>
            <w:tcW w:w="1410" w:type="pct"/>
            <w:shd w:val="clear" w:color="auto" w:fill="auto"/>
          </w:tcPr>
          <w:p w14:paraId="2AF28E48" w14:textId="77777777" w:rsidR="002554EF" w:rsidRDefault="002554EF" w:rsidP="004834F0">
            <w:pPr>
              <w:pStyle w:val="ASFKTablenorm"/>
              <w:ind w:left="57" w:right="57"/>
            </w:pPr>
            <w:r>
              <w:t>Неисполненные БО</w:t>
            </w:r>
          </w:p>
        </w:tc>
        <w:tc>
          <w:tcPr>
            <w:tcW w:w="3590" w:type="pct"/>
            <w:shd w:val="clear" w:color="auto" w:fill="auto"/>
          </w:tcPr>
          <w:p w14:paraId="36493739" w14:textId="77777777" w:rsidR="002554EF" w:rsidRDefault="002554EF" w:rsidP="004834F0">
            <w:pPr>
              <w:pStyle w:val="ASFKTablenorm"/>
              <w:ind w:left="57" w:right="57"/>
            </w:pPr>
            <w:r>
              <w:t xml:space="preserve">Неисполненные БО. </w:t>
            </w:r>
            <w:r w:rsidRPr="006E3573">
              <w:t>Импорт из OEBS.</w:t>
            </w:r>
          </w:p>
        </w:tc>
      </w:tr>
    </w:tbl>
    <w:p w14:paraId="55380B22" w14:textId="77777777" w:rsidR="002554EF" w:rsidRPr="00AB7803" w:rsidRDefault="002554EF" w:rsidP="002554EF">
      <w:pPr>
        <w:pStyle w:val="ASFKNormal"/>
      </w:pPr>
      <w:r w:rsidRPr="00AB7803">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3.1.</w:t>
      </w:r>
      <w:r w:rsidRPr="00424CF0">
        <w:t xml:space="preserve"> </w:t>
      </w:r>
      <w:r>
        <w:t>Остатки на ЛС за счет ДБФ» представлена на рисунке</w:t>
      </w:r>
      <w:r w:rsidRPr="00AB7803">
        <w:t> </w:t>
      </w:r>
      <w:r>
        <w:fldChar w:fldCharType="begin"/>
      </w:r>
      <w:r>
        <w:instrText xml:space="preserve"> REF _Ref518926353 \h </w:instrText>
      </w:r>
      <w:r>
        <w:fldChar w:fldCharType="separate"/>
      </w:r>
      <w:r w:rsidR="00476E1D">
        <w:rPr>
          <w:noProof/>
        </w:rPr>
        <w:t>212</w:t>
      </w:r>
      <w:r>
        <w:fldChar w:fldCharType="end"/>
      </w:r>
      <w:r>
        <w:t>.</w:t>
      </w:r>
    </w:p>
    <w:p w14:paraId="620FFE14" w14:textId="77777777" w:rsidR="002554EF" w:rsidRPr="00AB7803" w:rsidRDefault="00476E1D" w:rsidP="002554EF">
      <w:pPr>
        <w:pStyle w:val="ASFKFigure"/>
      </w:pPr>
      <w:r>
        <w:pict w14:anchorId="2C89AA9F">
          <v:shape id="_x0000_i1321" type="#_x0000_t75" style="width:468pt;height:57.75pt">
            <v:imagedata r:id="rId275" o:title="3"/>
          </v:shape>
        </w:pict>
      </w:r>
    </w:p>
    <w:p w14:paraId="1A93203B" w14:textId="77777777" w:rsidR="002554EF" w:rsidRPr="00AB7803" w:rsidRDefault="002554EF" w:rsidP="002554EF">
      <w:pPr>
        <w:pStyle w:val="ASFKFigName"/>
      </w:pPr>
      <w:r w:rsidRPr="00AB7803">
        <w:fldChar w:fldCharType="begin"/>
      </w:r>
      <w:r w:rsidRPr="00AB7803">
        <w:instrText xml:space="preserve"> SEQ Рисунок \* ARABIC </w:instrText>
      </w:r>
      <w:r w:rsidRPr="00AB7803">
        <w:fldChar w:fldCharType="separate"/>
      </w:r>
      <w:bookmarkStart w:id="1521" w:name="_Ref518926353"/>
      <w:bookmarkStart w:id="1522" w:name="_Toc82692181"/>
      <w:r w:rsidR="00476E1D">
        <w:rPr>
          <w:noProof/>
        </w:rPr>
        <w:t>212</w:t>
      </w:r>
      <w:bookmarkEnd w:id="1521"/>
      <w:r w:rsidRPr="00AB7803">
        <w:fldChar w:fldCharType="end"/>
      </w:r>
      <w:r w:rsidRPr="00AB7803">
        <w:t xml:space="preserve">. 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3.1.</w:t>
      </w:r>
      <w:r w:rsidRPr="00424CF0">
        <w:t xml:space="preserve"> </w:t>
      </w:r>
      <w:r>
        <w:t>Остатки на ЛС за счет ДБФ»</w:t>
      </w:r>
      <w:bookmarkEnd w:id="1522"/>
    </w:p>
    <w:p w14:paraId="19483E8B" w14:textId="77777777" w:rsidR="002554EF" w:rsidRPr="00AB7803" w:rsidRDefault="002554EF" w:rsidP="002554EF">
      <w:pPr>
        <w:pStyle w:val="ASFKNormal"/>
      </w:pPr>
      <w:r>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3.1.</w:t>
      </w:r>
      <w:r w:rsidRPr="00424CF0">
        <w:t xml:space="preserve"> </w:t>
      </w:r>
      <w:r>
        <w:t>Остатки на ЛС за счет ДБФ» приведен в</w:t>
      </w:r>
      <w:r w:rsidRPr="00AB7803">
        <w:t xml:space="preserve"> таблице </w:t>
      </w:r>
      <w:r>
        <w:fldChar w:fldCharType="begin"/>
      </w:r>
      <w:r>
        <w:instrText xml:space="preserve"> REF _Ref518926518 \h </w:instrText>
      </w:r>
      <w:r>
        <w:fldChar w:fldCharType="separate"/>
      </w:r>
      <w:r w:rsidR="00476E1D">
        <w:rPr>
          <w:noProof/>
        </w:rPr>
        <w:t>132</w:t>
      </w:r>
      <w:r>
        <w:fldChar w:fldCharType="end"/>
      </w:r>
      <w:r w:rsidRPr="00AB7803">
        <w:t>.</w:t>
      </w:r>
    </w:p>
    <w:p w14:paraId="03941C70" w14:textId="77777777" w:rsidR="002554EF" w:rsidRPr="00AB7803" w:rsidRDefault="000B34EE" w:rsidP="002554EF">
      <w:pPr>
        <w:pStyle w:val="ASFKNameTable"/>
      </w:pPr>
      <w:r>
        <w:rPr>
          <w:noProof/>
        </w:rPr>
        <w:fldChar w:fldCharType="begin"/>
      </w:r>
      <w:r>
        <w:rPr>
          <w:noProof/>
        </w:rPr>
        <w:instrText xml:space="preserve"> SEQ Таблица \* ARABIC </w:instrText>
      </w:r>
      <w:r>
        <w:rPr>
          <w:noProof/>
        </w:rPr>
        <w:fldChar w:fldCharType="separate"/>
      </w:r>
      <w:bookmarkStart w:id="1523" w:name="_Ref518926518"/>
      <w:bookmarkStart w:id="1524" w:name="_Toc82691856"/>
      <w:r w:rsidR="00476E1D">
        <w:rPr>
          <w:noProof/>
        </w:rPr>
        <w:t>132</w:t>
      </w:r>
      <w:bookmarkEnd w:id="1523"/>
      <w:r>
        <w:rPr>
          <w:noProof/>
        </w:rPr>
        <w:fldChar w:fldCharType="end"/>
      </w:r>
      <w:r w:rsidR="002554EF" w:rsidRPr="00AB7803">
        <w:t xml:space="preserve">. Описание полей документа </w:t>
      </w:r>
      <w:r w:rsidR="002554EF">
        <w:t>«</w:t>
      </w:r>
      <w:r w:rsidR="002554EF" w:rsidRPr="00424CF0">
        <w:t>Акт приемки-передачи показателей лицевого счета получателя бюджетных средств</w:t>
      </w:r>
      <w:r w:rsidR="002554EF">
        <w:t>», закладки «</w:t>
      </w:r>
      <w:r w:rsidR="002554EF" w:rsidRPr="00424CF0">
        <w:t>Документ</w:t>
      </w:r>
      <w:r w:rsidR="002554EF">
        <w:t>», вкладки «</w:t>
      </w:r>
      <w:r w:rsidR="002554EF" w:rsidRPr="00424CF0">
        <w:t xml:space="preserve">Раздел </w:t>
      </w:r>
      <w:r w:rsidR="002554EF">
        <w:t>3.1.</w:t>
      </w:r>
      <w:r w:rsidR="002554EF" w:rsidRPr="00A25A1F">
        <w:t xml:space="preserve"> </w:t>
      </w:r>
      <w:r w:rsidR="002554EF">
        <w:t>Остатки на ЛС за счет ДБФ»</w:t>
      </w:r>
      <w:bookmarkEnd w:id="152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2554EF" w:rsidRPr="00834AF4" w14:paraId="3FBF8099" w14:textId="77777777" w:rsidTr="004834F0">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413A22B" w14:textId="77777777" w:rsidR="002554EF" w:rsidRPr="00B764DE" w:rsidRDefault="002554EF" w:rsidP="0037434F">
            <w:pPr>
              <w:pStyle w:val="ASFKTableHead"/>
            </w:pPr>
            <w:r w:rsidRPr="00B764D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0412F46" w14:textId="77777777" w:rsidR="002554EF" w:rsidRPr="00B764DE" w:rsidRDefault="002554EF" w:rsidP="0037434F">
            <w:pPr>
              <w:pStyle w:val="ASFKTableHead"/>
            </w:pPr>
            <w:r w:rsidRPr="00B764DE">
              <w:t>Описание поля</w:t>
            </w:r>
          </w:p>
        </w:tc>
      </w:tr>
      <w:tr w:rsidR="002554EF" w:rsidRPr="00834AF4" w14:paraId="49A4935F" w14:textId="77777777" w:rsidTr="004834F0">
        <w:tc>
          <w:tcPr>
            <w:tcW w:w="1410" w:type="pct"/>
            <w:shd w:val="clear" w:color="auto" w:fill="auto"/>
          </w:tcPr>
          <w:p w14:paraId="30B54433" w14:textId="77777777" w:rsidR="002554EF" w:rsidRPr="00B764DE" w:rsidRDefault="002554EF" w:rsidP="004834F0">
            <w:pPr>
              <w:pStyle w:val="ASFKTablenorm"/>
              <w:ind w:left="57" w:right="57"/>
            </w:pPr>
            <w:r>
              <w:t>Остаток на начало года</w:t>
            </w:r>
          </w:p>
        </w:tc>
        <w:tc>
          <w:tcPr>
            <w:tcW w:w="3590" w:type="pct"/>
            <w:shd w:val="clear" w:color="auto" w:fill="auto"/>
          </w:tcPr>
          <w:p w14:paraId="35063178" w14:textId="77777777" w:rsidR="002554EF" w:rsidRPr="00B764DE" w:rsidRDefault="002554EF" w:rsidP="004834F0">
            <w:pPr>
              <w:pStyle w:val="ASFKTablenorm"/>
              <w:ind w:left="57" w:right="57"/>
            </w:pPr>
            <w:r>
              <w:t xml:space="preserve">Остаток на начало года. </w:t>
            </w:r>
            <w:r w:rsidRPr="006E3573">
              <w:t>Импорт из OEBS.</w:t>
            </w:r>
          </w:p>
        </w:tc>
      </w:tr>
      <w:tr w:rsidR="002554EF" w:rsidRPr="00834AF4" w14:paraId="63DD2703" w14:textId="77777777" w:rsidTr="004834F0">
        <w:tc>
          <w:tcPr>
            <w:tcW w:w="1410" w:type="pct"/>
            <w:shd w:val="clear" w:color="auto" w:fill="auto"/>
          </w:tcPr>
          <w:p w14:paraId="49B687FE" w14:textId="77777777" w:rsidR="002554EF" w:rsidRDefault="002554EF" w:rsidP="004834F0">
            <w:pPr>
              <w:pStyle w:val="ASFKTablenorm"/>
              <w:ind w:left="57" w:right="57"/>
            </w:pPr>
            <w:r>
              <w:lastRenderedPageBreak/>
              <w:t>Остаток на отчетную дату</w:t>
            </w:r>
          </w:p>
        </w:tc>
        <w:tc>
          <w:tcPr>
            <w:tcW w:w="3590" w:type="pct"/>
            <w:shd w:val="clear" w:color="auto" w:fill="auto"/>
          </w:tcPr>
          <w:p w14:paraId="7A8BE500" w14:textId="77777777" w:rsidR="002554EF" w:rsidRDefault="002554EF" w:rsidP="004834F0">
            <w:pPr>
              <w:pStyle w:val="ASFKTablenorm"/>
              <w:ind w:left="57" w:right="57"/>
            </w:pPr>
            <w:r>
              <w:t xml:space="preserve">Остаток на отчетную дату. </w:t>
            </w:r>
            <w:r w:rsidRPr="006E3573">
              <w:t>Импорт из OEBS.</w:t>
            </w:r>
          </w:p>
        </w:tc>
      </w:tr>
    </w:tbl>
    <w:p w14:paraId="362E7B3A" w14:textId="77777777" w:rsidR="002554EF" w:rsidRPr="00AB7803" w:rsidRDefault="002554EF" w:rsidP="002554EF">
      <w:pPr>
        <w:pStyle w:val="ASFKNormal"/>
      </w:pPr>
      <w:r w:rsidRPr="00AB7803">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3.2. Операция со средствами за счет ДБФ» представлена на рисунке</w:t>
      </w:r>
      <w:r w:rsidRPr="00AB7803">
        <w:t> </w:t>
      </w:r>
      <w:r>
        <w:fldChar w:fldCharType="begin"/>
      </w:r>
      <w:r>
        <w:instrText xml:space="preserve"> REF _Ref518926367 \h </w:instrText>
      </w:r>
      <w:r>
        <w:fldChar w:fldCharType="separate"/>
      </w:r>
      <w:r w:rsidR="00476E1D">
        <w:rPr>
          <w:noProof/>
        </w:rPr>
        <w:t>213</w:t>
      </w:r>
      <w:r>
        <w:fldChar w:fldCharType="end"/>
      </w:r>
      <w:r>
        <w:t>.</w:t>
      </w:r>
    </w:p>
    <w:p w14:paraId="303A3172" w14:textId="77777777" w:rsidR="002554EF" w:rsidRPr="00AB7803" w:rsidRDefault="00476E1D" w:rsidP="002554EF">
      <w:pPr>
        <w:pStyle w:val="ASFKFigure"/>
      </w:pPr>
      <w:r>
        <w:pict w14:anchorId="38636C61">
          <v:shape id="_x0000_i1322" type="#_x0000_t75" style="width:474.7pt;height:222.7pt">
            <v:imagedata r:id="rId276" o:title="3"/>
          </v:shape>
        </w:pict>
      </w:r>
    </w:p>
    <w:p w14:paraId="43879FEE" w14:textId="77777777" w:rsidR="002554EF" w:rsidRPr="00AB7803" w:rsidRDefault="002554EF" w:rsidP="002554EF">
      <w:pPr>
        <w:pStyle w:val="ASFKFigName"/>
      </w:pPr>
      <w:r w:rsidRPr="00AB7803">
        <w:fldChar w:fldCharType="begin"/>
      </w:r>
      <w:r w:rsidRPr="00AB7803">
        <w:instrText xml:space="preserve"> SEQ Рисунок \* ARABIC </w:instrText>
      </w:r>
      <w:r w:rsidRPr="00AB7803">
        <w:fldChar w:fldCharType="separate"/>
      </w:r>
      <w:bookmarkStart w:id="1525" w:name="_Ref518926367"/>
      <w:bookmarkStart w:id="1526" w:name="_Toc82692182"/>
      <w:r w:rsidR="00476E1D">
        <w:rPr>
          <w:noProof/>
        </w:rPr>
        <w:t>213</w:t>
      </w:r>
      <w:bookmarkEnd w:id="1525"/>
      <w:r w:rsidRPr="00AB7803">
        <w:fldChar w:fldCharType="end"/>
      </w:r>
      <w:r w:rsidRPr="00AB7803">
        <w:t xml:space="preserve">. 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3.2. Операция со средствами за счет ДБФ»</w:t>
      </w:r>
      <w:bookmarkEnd w:id="1526"/>
    </w:p>
    <w:p w14:paraId="450F4C2C" w14:textId="77777777" w:rsidR="002554EF" w:rsidRPr="00AB7803" w:rsidRDefault="002554EF" w:rsidP="002554EF">
      <w:pPr>
        <w:pStyle w:val="ASFKNormal"/>
      </w:pPr>
      <w:r>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3.2. Операция со средствами за счет ДБФ» приведен в</w:t>
      </w:r>
      <w:r w:rsidRPr="00AB7803">
        <w:t xml:space="preserve"> таблице </w:t>
      </w:r>
      <w:r>
        <w:fldChar w:fldCharType="begin"/>
      </w:r>
      <w:r>
        <w:instrText xml:space="preserve"> REF _Ref518926501 \h </w:instrText>
      </w:r>
      <w:r>
        <w:fldChar w:fldCharType="separate"/>
      </w:r>
      <w:r w:rsidR="00476E1D">
        <w:rPr>
          <w:noProof/>
        </w:rPr>
        <w:t>133</w:t>
      </w:r>
      <w:r>
        <w:fldChar w:fldCharType="end"/>
      </w:r>
      <w:r w:rsidRPr="00AB7803">
        <w:t>.</w:t>
      </w:r>
    </w:p>
    <w:p w14:paraId="76E9FE3C" w14:textId="77777777" w:rsidR="002554EF" w:rsidRPr="00AB7803" w:rsidRDefault="000B34EE" w:rsidP="002554EF">
      <w:pPr>
        <w:pStyle w:val="ASFKNameTable"/>
      </w:pPr>
      <w:r>
        <w:rPr>
          <w:noProof/>
        </w:rPr>
        <w:fldChar w:fldCharType="begin"/>
      </w:r>
      <w:r>
        <w:rPr>
          <w:noProof/>
        </w:rPr>
        <w:instrText xml:space="preserve"> SEQ Таблица \* ARABIC </w:instrText>
      </w:r>
      <w:r>
        <w:rPr>
          <w:noProof/>
        </w:rPr>
        <w:fldChar w:fldCharType="separate"/>
      </w:r>
      <w:bookmarkStart w:id="1527" w:name="_Ref518926501"/>
      <w:bookmarkStart w:id="1528" w:name="_Toc82691857"/>
      <w:r w:rsidR="00476E1D">
        <w:rPr>
          <w:noProof/>
        </w:rPr>
        <w:t>133</w:t>
      </w:r>
      <w:bookmarkEnd w:id="1527"/>
      <w:r>
        <w:rPr>
          <w:noProof/>
        </w:rPr>
        <w:fldChar w:fldCharType="end"/>
      </w:r>
      <w:r w:rsidR="002554EF" w:rsidRPr="00AB7803">
        <w:t xml:space="preserve">. Описание полей документа </w:t>
      </w:r>
      <w:r w:rsidR="002554EF">
        <w:t>«</w:t>
      </w:r>
      <w:r w:rsidR="002554EF" w:rsidRPr="00424CF0">
        <w:t>Акт приемки-передачи показателей лицевого счета получателя бюджетных средств</w:t>
      </w:r>
      <w:r w:rsidR="002554EF">
        <w:t>», закладки «</w:t>
      </w:r>
      <w:r w:rsidR="002554EF" w:rsidRPr="00424CF0">
        <w:t>Документ</w:t>
      </w:r>
      <w:r w:rsidR="002554EF">
        <w:t>», вкладки «</w:t>
      </w:r>
      <w:r w:rsidR="002554EF" w:rsidRPr="00424CF0">
        <w:t xml:space="preserve">Раздел </w:t>
      </w:r>
      <w:r w:rsidR="002554EF">
        <w:t>3.2. Операция со средствами за счет ДБФ»</w:t>
      </w:r>
      <w:bookmarkEnd w:id="152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2554EF" w:rsidRPr="00834AF4" w14:paraId="1E79EE4A" w14:textId="77777777" w:rsidTr="004834F0">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09CB443A" w14:textId="77777777" w:rsidR="002554EF" w:rsidRPr="00B764DE" w:rsidRDefault="002554EF" w:rsidP="0037434F">
            <w:pPr>
              <w:pStyle w:val="ASFKTableHead"/>
            </w:pPr>
            <w:r w:rsidRPr="00B764D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605256F" w14:textId="77777777" w:rsidR="002554EF" w:rsidRPr="00B764DE" w:rsidRDefault="002554EF" w:rsidP="0037434F">
            <w:pPr>
              <w:pStyle w:val="ASFKTableHead"/>
            </w:pPr>
            <w:r w:rsidRPr="00B764DE">
              <w:t>Описание поля</w:t>
            </w:r>
          </w:p>
        </w:tc>
      </w:tr>
      <w:tr w:rsidR="002554EF" w:rsidRPr="00834AF4" w14:paraId="52EE6076" w14:textId="77777777" w:rsidTr="004834F0">
        <w:tc>
          <w:tcPr>
            <w:tcW w:w="1410" w:type="pct"/>
            <w:shd w:val="clear" w:color="auto" w:fill="auto"/>
          </w:tcPr>
          <w:p w14:paraId="46B753FD" w14:textId="77777777" w:rsidR="002554EF" w:rsidRPr="00B764DE" w:rsidRDefault="002554EF" w:rsidP="004834F0">
            <w:pPr>
              <w:pStyle w:val="ASFKTablenorm"/>
              <w:ind w:left="57" w:right="57"/>
            </w:pPr>
            <w:r>
              <w:t>Код по БК</w:t>
            </w:r>
          </w:p>
        </w:tc>
        <w:tc>
          <w:tcPr>
            <w:tcW w:w="3590" w:type="pct"/>
            <w:shd w:val="clear" w:color="auto" w:fill="auto"/>
          </w:tcPr>
          <w:p w14:paraId="021DF937" w14:textId="77777777" w:rsidR="002554EF" w:rsidRPr="00B764DE" w:rsidRDefault="002554EF" w:rsidP="004834F0">
            <w:pPr>
              <w:pStyle w:val="ASFKTablenorm"/>
              <w:ind w:left="57" w:right="57"/>
            </w:pPr>
            <w:r>
              <w:t xml:space="preserve">Код по БК. </w:t>
            </w:r>
            <w:r w:rsidRPr="006E3573">
              <w:t>Импорт из OEBS.</w:t>
            </w:r>
          </w:p>
        </w:tc>
      </w:tr>
      <w:tr w:rsidR="002554EF" w:rsidRPr="00834AF4" w14:paraId="1EE90BF7" w14:textId="77777777" w:rsidTr="004834F0">
        <w:tc>
          <w:tcPr>
            <w:tcW w:w="1410" w:type="pct"/>
            <w:shd w:val="clear" w:color="auto" w:fill="auto"/>
          </w:tcPr>
          <w:p w14:paraId="1DF77287" w14:textId="77777777" w:rsidR="002554EF" w:rsidRPr="00B764DE" w:rsidRDefault="002554EF" w:rsidP="004834F0">
            <w:pPr>
              <w:pStyle w:val="ASFKTablenorm"/>
              <w:ind w:left="57" w:right="57"/>
            </w:pPr>
            <w:r>
              <w:t>ЛБО</w:t>
            </w:r>
          </w:p>
        </w:tc>
        <w:tc>
          <w:tcPr>
            <w:tcW w:w="3590" w:type="pct"/>
            <w:shd w:val="clear" w:color="auto" w:fill="auto"/>
          </w:tcPr>
          <w:p w14:paraId="38F15F7D" w14:textId="77777777" w:rsidR="002554EF" w:rsidRPr="00B764DE" w:rsidRDefault="002554EF" w:rsidP="004834F0">
            <w:pPr>
              <w:pStyle w:val="ASFKTablenorm"/>
              <w:ind w:left="57" w:right="57"/>
            </w:pPr>
            <w:r>
              <w:t xml:space="preserve">ЛБО. </w:t>
            </w:r>
            <w:r w:rsidRPr="006E3573">
              <w:t>Импорт из OEBS.</w:t>
            </w:r>
          </w:p>
        </w:tc>
      </w:tr>
      <w:tr w:rsidR="002554EF" w:rsidRPr="00834AF4" w14:paraId="6B8953AB" w14:textId="77777777" w:rsidTr="004834F0">
        <w:tc>
          <w:tcPr>
            <w:tcW w:w="1410" w:type="pct"/>
            <w:shd w:val="clear" w:color="auto" w:fill="auto"/>
          </w:tcPr>
          <w:p w14:paraId="6D7CB621" w14:textId="77777777" w:rsidR="002554EF" w:rsidRPr="00B764DE" w:rsidRDefault="002554EF" w:rsidP="004834F0">
            <w:pPr>
              <w:pStyle w:val="ASFKTablenorm"/>
              <w:ind w:left="57" w:right="57"/>
            </w:pPr>
            <w:r>
              <w:t>ПОФР</w:t>
            </w:r>
          </w:p>
        </w:tc>
        <w:tc>
          <w:tcPr>
            <w:tcW w:w="3590" w:type="pct"/>
            <w:shd w:val="clear" w:color="auto" w:fill="auto"/>
          </w:tcPr>
          <w:p w14:paraId="6464010E" w14:textId="77777777" w:rsidR="002554EF" w:rsidRPr="00B764DE" w:rsidRDefault="002554EF" w:rsidP="004834F0">
            <w:pPr>
              <w:pStyle w:val="ASFKTablenorm"/>
              <w:ind w:left="57" w:right="57"/>
            </w:pPr>
            <w:r>
              <w:t xml:space="preserve">ПОФР. </w:t>
            </w:r>
            <w:r w:rsidRPr="006E3573">
              <w:t>Импорт из OEBS.</w:t>
            </w:r>
          </w:p>
        </w:tc>
      </w:tr>
      <w:tr w:rsidR="002554EF" w:rsidRPr="00834AF4" w14:paraId="578B9D5E" w14:textId="77777777" w:rsidTr="004834F0">
        <w:tc>
          <w:tcPr>
            <w:tcW w:w="1410" w:type="pct"/>
            <w:shd w:val="clear" w:color="auto" w:fill="auto"/>
          </w:tcPr>
          <w:p w14:paraId="0E5BC24E" w14:textId="77777777" w:rsidR="002554EF" w:rsidRPr="00B764DE" w:rsidRDefault="002554EF" w:rsidP="004834F0">
            <w:pPr>
              <w:pStyle w:val="ASFKTablenorm"/>
              <w:ind w:left="57" w:right="57"/>
            </w:pPr>
            <w:r>
              <w:t>Бюджетные обязательства</w:t>
            </w:r>
          </w:p>
        </w:tc>
        <w:tc>
          <w:tcPr>
            <w:tcW w:w="3590" w:type="pct"/>
            <w:shd w:val="clear" w:color="auto" w:fill="auto"/>
          </w:tcPr>
          <w:p w14:paraId="7139F57D" w14:textId="77777777" w:rsidR="002554EF" w:rsidRPr="00B764DE" w:rsidRDefault="002554EF" w:rsidP="004834F0">
            <w:pPr>
              <w:pStyle w:val="ASFKTablenorm"/>
              <w:ind w:left="57" w:right="57"/>
            </w:pPr>
            <w:r>
              <w:t xml:space="preserve">Бюджетные обязательства. </w:t>
            </w:r>
            <w:r w:rsidRPr="006E3573">
              <w:t>Импорт из OEBS.</w:t>
            </w:r>
          </w:p>
        </w:tc>
      </w:tr>
      <w:tr w:rsidR="002554EF" w:rsidRPr="00834AF4" w14:paraId="05E7C1E6" w14:textId="77777777" w:rsidTr="004834F0">
        <w:tc>
          <w:tcPr>
            <w:tcW w:w="1410" w:type="pct"/>
            <w:shd w:val="clear" w:color="auto" w:fill="auto"/>
          </w:tcPr>
          <w:p w14:paraId="2220FACA" w14:textId="77777777" w:rsidR="002554EF" w:rsidRPr="00B764DE" w:rsidRDefault="002554EF" w:rsidP="004834F0">
            <w:pPr>
              <w:pStyle w:val="ASFKTablenorm"/>
              <w:ind w:left="57" w:right="57"/>
            </w:pPr>
            <w:r>
              <w:t>Денежные обязательства</w:t>
            </w:r>
          </w:p>
        </w:tc>
        <w:tc>
          <w:tcPr>
            <w:tcW w:w="3590" w:type="pct"/>
            <w:shd w:val="clear" w:color="auto" w:fill="auto"/>
          </w:tcPr>
          <w:p w14:paraId="6641D07A" w14:textId="77777777" w:rsidR="002554EF" w:rsidRPr="00B764DE" w:rsidRDefault="002554EF" w:rsidP="004834F0">
            <w:pPr>
              <w:pStyle w:val="ASFKTablenorm"/>
              <w:ind w:left="57" w:right="57"/>
            </w:pPr>
            <w:r>
              <w:t xml:space="preserve">Денежные обязательства. </w:t>
            </w:r>
            <w:r w:rsidRPr="006E3573">
              <w:t>Импорт из OEBS.</w:t>
            </w:r>
          </w:p>
        </w:tc>
      </w:tr>
      <w:tr w:rsidR="002554EF" w:rsidRPr="00834AF4" w14:paraId="6F4888FB" w14:textId="77777777" w:rsidTr="004834F0">
        <w:tc>
          <w:tcPr>
            <w:tcW w:w="1410" w:type="pct"/>
            <w:shd w:val="clear" w:color="auto" w:fill="auto"/>
          </w:tcPr>
          <w:p w14:paraId="27064569" w14:textId="77777777" w:rsidR="002554EF" w:rsidRPr="00B764DE" w:rsidRDefault="002554EF" w:rsidP="004834F0">
            <w:pPr>
              <w:pStyle w:val="ASFKTablenorm"/>
              <w:ind w:left="57" w:right="57"/>
            </w:pPr>
            <w:r>
              <w:t>Поступления</w:t>
            </w:r>
          </w:p>
        </w:tc>
        <w:tc>
          <w:tcPr>
            <w:tcW w:w="3590" w:type="pct"/>
            <w:shd w:val="clear" w:color="auto" w:fill="auto"/>
          </w:tcPr>
          <w:p w14:paraId="36A1911B" w14:textId="77777777" w:rsidR="002554EF" w:rsidRPr="00B764DE" w:rsidRDefault="002554EF" w:rsidP="004834F0">
            <w:pPr>
              <w:pStyle w:val="ASFKTablenorm"/>
              <w:ind w:left="57" w:right="57"/>
            </w:pPr>
            <w:r>
              <w:t xml:space="preserve">Поступления. </w:t>
            </w:r>
            <w:r w:rsidRPr="006E3573">
              <w:t>Импорт из OEBS.</w:t>
            </w:r>
          </w:p>
        </w:tc>
      </w:tr>
      <w:tr w:rsidR="002554EF" w:rsidRPr="00834AF4" w14:paraId="328A3E8F" w14:textId="77777777" w:rsidTr="004834F0">
        <w:tc>
          <w:tcPr>
            <w:tcW w:w="1410" w:type="pct"/>
            <w:shd w:val="clear" w:color="auto" w:fill="auto"/>
          </w:tcPr>
          <w:p w14:paraId="4CBBECA9" w14:textId="77777777" w:rsidR="002554EF" w:rsidRPr="00B764DE" w:rsidRDefault="002554EF" w:rsidP="004834F0">
            <w:pPr>
              <w:pStyle w:val="ASFKTablenorm"/>
              <w:ind w:left="57" w:right="57"/>
            </w:pPr>
            <w:r>
              <w:t>Выплаты</w:t>
            </w:r>
          </w:p>
        </w:tc>
        <w:tc>
          <w:tcPr>
            <w:tcW w:w="3590" w:type="pct"/>
            <w:shd w:val="clear" w:color="auto" w:fill="auto"/>
          </w:tcPr>
          <w:p w14:paraId="6072E363" w14:textId="77777777" w:rsidR="002554EF" w:rsidRPr="00B764DE" w:rsidRDefault="002554EF" w:rsidP="004834F0">
            <w:pPr>
              <w:pStyle w:val="ASFKTablenorm"/>
              <w:ind w:left="57" w:right="57"/>
            </w:pPr>
            <w:r>
              <w:t xml:space="preserve">Выплаты. </w:t>
            </w:r>
            <w:r w:rsidRPr="006E3573">
              <w:t>Импорт из OEBS.</w:t>
            </w:r>
          </w:p>
        </w:tc>
      </w:tr>
      <w:tr w:rsidR="002554EF" w:rsidRPr="00834AF4" w14:paraId="7A7A3E0C" w14:textId="77777777" w:rsidTr="004834F0">
        <w:tc>
          <w:tcPr>
            <w:tcW w:w="1410" w:type="pct"/>
            <w:shd w:val="clear" w:color="auto" w:fill="auto"/>
          </w:tcPr>
          <w:p w14:paraId="7C8EB582" w14:textId="77777777" w:rsidR="002554EF" w:rsidRPr="00B764DE" w:rsidRDefault="002554EF" w:rsidP="004834F0">
            <w:pPr>
              <w:pStyle w:val="ASFKTablenorm"/>
              <w:ind w:left="57" w:right="57"/>
            </w:pPr>
            <w:r>
              <w:t>Итого</w:t>
            </w:r>
          </w:p>
        </w:tc>
        <w:tc>
          <w:tcPr>
            <w:tcW w:w="3590" w:type="pct"/>
            <w:shd w:val="clear" w:color="auto" w:fill="auto"/>
          </w:tcPr>
          <w:p w14:paraId="09D639F6" w14:textId="77777777" w:rsidR="002554EF" w:rsidRPr="00B764DE" w:rsidRDefault="002554EF" w:rsidP="004834F0">
            <w:pPr>
              <w:pStyle w:val="ASFKTablenorm"/>
              <w:ind w:left="57" w:right="57"/>
            </w:pPr>
            <w:r>
              <w:t xml:space="preserve">Итого. </w:t>
            </w:r>
            <w:r w:rsidRPr="006E3573">
              <w:t>Импорт из OEBS.</w:t>
            </w:r>
          </w:p>
        </w:tc>
      </w:tr>
      <w:tr w:rsidR="002554EF" w:rsidRPr="00834AF4" w14:paraId="4CF2D6FD" w14:textId="77777777" w:rsidTr="004834F0">
        <w:tc>
          <w:tcPr>
            <w:tcW w:w="5000" w:type="pct"/>
            <w:gridSpan w:val="2"/>
            <w:shd w:val="clear" w:color="auto" w:fill="auto"/>
          </w:tcPr>
          <w:p w14:paraId="3EAB4E97" w14:textId="77777777" w:rsidR="002554EF" w:rsidRPr="00B764DE" w:rsidRDefault="002554EF" w:rsidP="004834F0">
            <w:pPr>
              <w:pStyle w:val="ASFKTablenorm"/>
              <w:ind w:left="57" w:right="57"/>
            </w:pPr>
            <w:r>
              <w:t>Группа полей «Итого»</w:t>
            </w:r>
          </w:p>
        </w:tc>
      </w:tr>
      <w:tr w:rsidR="002554EF" w:rsidRPr="00834AF4" w14:paraId="79B6B01B" w14:textId="77777777" w:rsidTr="004834F0">
        <w:tc>
          <w:tcPr>
            <w:tcW w:w="1410" w:type="pct"/>
            <w:shd w:val="clear" w:color="auto" w:fill="auto"/>
          </w:tcPr>
          <w:p w14:paraId="1B2E837A" w14:textId="77777777" w:rsidR="002554EF" w:rsidRPr="00B764DE" w:rsidRDefault="002554EF" w:rsidP="004834F0">
            <w:pPr>
              <w:pStyle w:val="ASFKTablenorm"/>
              <w:ind w:left="57" w:right="57"/>
            </w:pPr>
            <w:r>
              <w:t>ЛБО</w:t>
            </w:r>
          </w:p>
        </w:tc>
        <w:tc>
          <w:tcPr>
            <w:tcW w:w="3590" w:type="pct"/>
            <w:shd w:val="clear" w:color="auto" w:fill="auto"/>
          </w:tcPr>
          <w:p w14:paraId="62769172" w14:textId="77777777" w:rsidR="002554EF" w:rsidRPr="00B764DE" w:rsidRDefault="002554EF" w:rsidP="004834F0">
            <w:pPr>
              <w:pStyle w:val="ASFKTablenorm"/>
              <w:ind w:left="57" w:right="57"/>
            </w:pPr>
            <w:r>
              <w:t xml:space="preserve">ЛБО. </w:t>
            </w:r>
            <w:r w:rsidRPr="006E3573">
              <w:t>Импорт из OEBS.</w:t>
            </w:r>
          </w:p>
        </w:tc>
      </w:tr>
      <w:tr w:rsidR="002554EF" w:rsidRPr="00834AF4" w14:paraId="2065F68D" w14:textId="77777777" w:rsidTr="004834F0">
        <w:tc>
          <w:tcPr>
            <w:tcW w:w="1410" w:type="pct"/>
            <w:shd w:val="clear" w:color="auto" w:fill="auto"/>
          </w:tcPr>
          <w:p w14:paraId="708EF903" w14:textId="77777777" w:rsidR="002554EF" w:rsidRPr="00B764DE" w:rsidRDefault="002554EF" w:rsidP="004834F0">
            <w:pPr>
              <w:pStyle w:val="ASFKTablenorm"/>
              <w:ind w:left="57" w:right="57"/>
            </w:pPr>
            <w:r>
              <w:t>ПОФР</w:t>
            </w:r>
          </w:p>
        </w:tc>
        <w:tc>
          <w:tcPr>
            <w:tcW w:w="3590" w:type="pct"/>
            <w:shd w:val="clear" w:color="auto" w:fill="auto"/>
          </w:tcPr>
          <w:p w14:paraId="37F3D603" w14:textId="77777777" w:rsidR="002554EF" w:rsidRPr="00B764DE" w:rsidRDefault="002554EF" w:rsidP="004834F0">
            <w:pPr>
              <w:pStyle w:val="ASFKTablenorm"/>
              <w:ind w:left="57" w:right="57"/>
            </w:pPr>
            <w:r>
              <w:t xml:space="preserve">ПОФР. </w:t>
            </w:r>
            <w:r w:rsidRPr="006E3573">
              <w:t>Импорт из OEBS.</w:t>
            </w:r>
          </w:p>
        </w:tc>
      </w:tr>
      <w:tr w:rsidR="002554EF" w:rsidRPr="00834AF4" w14:paraId="59CA2B19" w14:textId="77777777" w:rsidTr="004834F0">
        <w:tc>
          <w:tcPr>
            <w:tcW w:w="1410" w:type="pct"/>
            <w:shd w:val="clear" w:color="auto" w:fill="auto"/>
          </w:tcPr>
          <w:p w14:paraId="02B04150" w14:textId="77777777" w:rsidR="002554EF" w:rsidRPr="00B764DE" w:rsidRDefault="003D7637" w:rsidP="004834F0">
            <w:pPr>
              <w:pStyle w:val="ASFKTablenorm"/>
              <w:ind w:left="57" w:right="57"/>
            </w:pPr>
            <w:r>
              <w:lastRenderedPageBreak/>
              <w:t>Бюджетны</w:t>
            </w:r>
            <w:r w:rsidR="002554EF">
              <w:t>е обязательства</w:t>
            </w:r>
          </w:p>
        </w:tc>
        <w:tc>
          <w:tcPr>
            <w:tcW w:w="3590" w:type="pct"/>
            <w:shd w:val="clear" w:color="auto" w:fill="auto"/>
          </w:tcPr>
          <w:p w14:paraId="3EC6557B" w14:textId="77777777" w:rsidR="002554EF" w:rsidRPr="00B764DE" w:rsidRDefault="002554EF" w:rsidP="004834F0">
            <w:pPr>
              <w:pStyle w:val="ASFKTablenorm"/>
              <w:ind w:left="57" w:right="57"/>
            </w:pPr>
            <w:r>
              <w:t xml:space="preserve">Бюджетные обязательства. </w:t>
            </w:r>
            <w:r w:rsidRPr="006E3573">
              <w:t>Импорт из OEBS.</w:t>
            </w:r>
          </w:p>
        </w:tc>
      </w:tr>
      <w:tr w:rsidR="002554EF" w:rsidRPr="00834AF4" w14:paraId="0CB64BEA" w14:textId="77777777" w:rsidTr="004834F0">
        <w:tc>
          <w:tcPr>
            <w:tcW w:w="1410" w:type="pct"/>
            <w:shd w:val="clear" w:color="auto" w:fill="auto"/>
          </w:tcPr>
          <w:p w14:paraId="3BE43FA4" w14:textId="77777777" w:rsidR="002554EF" w:rsidRPr="00B764DE" w:rsidRDefault="002554EF" w:rsidP="004834F0">
            <w:pPr>
              <w:pStyle w:val="ASFKTablenorm"/>
              <w:ind w:left="57" w:right="57"/>
            </w:pPr>
            <w:r>
              <w:t>Денежные обязательства</w:t>
            </w:r>
          </w:p>
        </w:tc>
        <w:tc>
          <w:tcPr>
            <w:tcW w:w="3590" w:type="pct"/>
            <w:shd w:val="clear" w:color="auto" w:fill="auto"/>
          </w:tcPr>
          <w:p w14:paraId="3E6A3D16" w14:textId="77777777" w:rsidR="002554EF" w:rsidRPr="00B764DE" w:rsidRDefault="002554EF" w:rsidP="004834F0">
            <w:pPr>
              <w:pStyle w:val="ASFKTablenorm"/>
              <w:ind w:left="57" w:right="57"/>
            </w:pPr>
            <w:r>
              <w:t xml:space="preserve">Денежные обязательства. </w:t>
            </w:r>
            <w:r w:rsidRPr="006E3573">
              <w:t>Импорт из OEBS.</w:t>
            </w:r>
          </w:p>
        </w:tc>
      </w:tr>
      <w:tr w:rsidR="002554EF" w:rsidRPr="00834AF4" w14:paraId="7841F5D9" w14:textId="77777777" w:rsidTr="004834F0">
        <w:tc>
          <w:tcPr>
            <w:tcW w:w="1410" w:type="pct"/>
            <w:shd w:val="clear" w:color="auto" w:fill="auto"/>
          </w:tcPr>
          <w:p w14:paraId="488AF818" w14:textId="77777777" w:rsidR="002554EF" w:rsidRPr="00B764DE" w:rsidRDefault="002554EF" w:rsidP="004834F0">
            <w:pPr>
              <w:pStyle w:val="ASFKTablenorm"/>
              <w:ind w:left="57" w:right="57"/>
            </w:pPr>
            <w:r>
              <w:t>Поступления</w:t>
            </w:r>
          </w:p>
        </w:tc>
        <w:tc>
          <w:tcPr>
            <w:tcW w:w="3590" w:type="pct"/>
            <w:shd w:val="clear" w:color="auto" w:fill="auto"/>
          </w:tcPr>
          <w:p w14:paraId="165C9161" w14:textId="77777777" w:rsidR="002554EF" w:rsidRPr="00B764DE" w:rsidRDefault="002554EF" w:rsidP="004834F0">
            <w:pPr>
              <w:pStyle w:val="ASFKTablenorm"/>
              <w:ind w:left="57" w:right="57"/>
            </w:pPr>
            <w:r>
              <w:t xml:space="preserve">Поступления. </w:t>
            </w:r>
            <w:r w:rsidRPr="006E3573">
              <w:t>Импорт из OEBS.</w:t>
            </w:r>
          </w:p>
        </w:tc>
      </w:tr>
      <w:tr w:rsidR="002554EF" w:rsidRPr="00834AF4" w14:paraId="7A2D8505" w14:textId="77777777" w:rsidTr="004834F0">
        <w:tc>
          <w:tcPr>
            <w:tcW w:w="1410" w:type="pct"/>
            <w:shd w:val="clear" w:color="auto" w:fill="auto"/>
          </w:tcPr>
          <w:p w14:paraId="15818E34" w14:textId="77777777" w:rsidR="002554EF" w:rsidRPr="00B764DE" w:rsidRDefault="002554EF" w:rsidP="004834F0">
            <w:pPr>
              <w:pStyle w:val="ASFKTablenorm"/>
              <w:ind w:left="57" w:right="57"/>
            </w:pPr>
            <w:r>
              <w:t>Выплаты</w:t>
            </w:r>
          </w:p>
        </w:tc>
        <w:tc>
          <w:tcPr>
            <w:tcW w:w="3590" w:type="pct"/>
            <w:shd w:val="clear" w:color="auto" w:fill="auto"/>
          </w:tcPr>
          <w:p w14:paraId="26392AD9" w14:textId="77777777" w:rsidR="002554EF" w:rsidRPr="00B764DE" w:rsidRDefault="002554EF" w:rsidP="004834F0">
            <w:pPr>
              <w:pStyle w:val="ASFKTablenorm"/>
              <w:ind w:left="57" w:right="57"/>
            </w:pPr>
            <w:r>
              <w:t xml:space="preserve">Выплаты. </w:t>
            </w:r>
            <w:r w:rsidRPr="006E3573">
              <w:t>Импорт из OEBS.</w:t>
            </w:r>
          </w:p>
        </w:tc>
      </w:tr>
      <w:tr w:rsidR="002554EF" w:rsidRPr="00834AF4" w14:paraId="1B5F0403" w14:textId="77777777" w:rsidTr="004834F0">
        <w:tc>
          <w:tcPr>
            <w:tcW w:w="1410" w:type="pct"/>
            <w:shd w:val="clear" w:color="auto" w:fill="auto"/>
          </w:tcPr>
          <w:p w14:paraId="3F5507E1" w14:textId="77777777" w:rsidR="002554EF" w:rsidRPr="00B764DE" w:rsidRDefault="002554EF" w:rsidP="004834F0">
            <w:pPr>
              <w:pStyle w:val="ASFKTablenorm"/>
              <w:ind w:left="57" w:right="57"/>
            </w:pPr>
            <w:r>
              <w:t>Итого</w:t>
            </w:r>
          </w:p>
        </w:tc>
        <w:tc>
          <w:tcPr>
            <w:tcW w:w="3590" w:type="pct"/>
            <w:shd w:val="clear" w:color="auto" w:fill="auto"/>
          </w:tcPr>
          <w:p w14:paraId="3C1C0E57" w14:textId="77777777" w:rsidR="002554EF" w:rsidRPr="00B764DE" w:rsidRDefault="002554EF" w:rsidP="004834F0">
            <w:pPr>
              <w:pStyle w:val="ASFKTablenorm"/>
              <w:ind w:left="57" w:right="57"/>
            </w:pPr>
            <w:r>
              <w:t xml:space="preserve">Итого. </w:t>
            </w:r>
            <w:r w:rsidRPr="006E3573">
              <w:t>Импорт из OEBS.</w:t>
            </w:r>
          </w:p>
        </w:tc>
      </w:tr>
    </w:tbl>
    <w:p w14:paraId="2729A9DA" w14:textId="77777777" w:rsidR="002554EF" w:rsidRPr="00AB7803" w:rsidRDefault="002554EF" w:rsidP="002554EF">
      <w:pPr>
        <w:pStyle w:val="ASFKNormal"/>
      </w:pPr>
      <w:r w:rsidRPr="00AB7803">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3.3.Остатки бюджетных данных и бюджетных обязательств» представлена на рисунке</w:t>
      </w:r>
      <w:r w:rsidRPr="00AB7803">
        <w:t> </w:t>
      </w:r>
      <w:r>
        <w:fldChar w:fldCharType="begin"/>
      </w:r>
      <w:r>
        <w:instrText xml:space="preserve"> REF _Ref518926387 \h </w:instrText>
      </w:r>
      <w:r>
        <w:fldChar w:fldCharType="separate"/>
      </w:r>
      <w:r w:rsidR="00476E1D">
        <w:rPr>
          <w:noProof/>
        </w:rPr>
        <w:t>214</w:t>
      </w:r>
      <w:r>
        <w:fldChar w:fldCharType="end"/>
      </w:r>
      <w:r>
        <w:t>.</w:t>
      </w:r>
    </w:p>
    <w:p w14:paraId="0465E3F8" w14:textId="77777777" w:rsidR="002554EF" w:rsidRPr="00AB7803" w:rsidRDefault="00476E1D" w:rsidP="002554EF">
      <w:pPr>
        <w:pStyle w:val="ASFKFigure"/>
      </w:pPr>
      <w:r>
        <w:pict w14:anchorId="59419E2D">
          <v:shape id="_x0000_i1323" type="#_x0000_t75" style="width:460.45pt;height:3in">
            <v:imagedata r:id="rId277" o:title="3"/>
          </v:shape>
        </w:pict>
      </w:r>
    </w:p>
    <w:p w14:paraId="53E7576A" w14:textId="77777777" w:rsidR="002554EF" w:rsidRPr="00AB7803" w:rsidRDefault="002554EF" w:rsidP="002554EF">
      <w:pPr>
        <w:pStyle w:val="ASFKFigName"/>
      </w:pPr>
      <w:r w:rsidRPr="00AB7803">
        <w:fldChar w:fldCharType="begin"/>
      </w:r>
      <w:r w:rsidRPr="00AB7803">
        <w:instrText xml:space="preserve"> SEQ Рисунок \* ARABIC </w:instrText>
      </w:r>
      <w:r w:rsidRPr="00AB7803">
        <w:fldChar w:fldCharType="separate"/>
      </w:r>
      <w:bookmarkStart w:id="1529" w:name="_Ref518926387"/>
      <w:bookmarkStart w:id="1530" w:name="_Toc82692183"/>
      <w:r w:rsidR="00476E1D">
        <w:rPr>
          <w:noProof/>
        </w:rPr>
        <w:t>214</w:t>
      </w:r>
      <w:bookmarkEnd w:id="1529"/>
      <w:r w:rsidRPr="00AB7803">
        <w:fldChar w:fldCharType="end"/>
      </w:r>
      <w:r w:rsidRPr="00AB7803">
        <w:t xml:space="preserve">. 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3.3.Остатки бюджетных данных и бюджетных обязательств»</w:t>
      </w:r>
      <w:bookmarkEnd w:id="1530"/>
    </w:p>
    <w:p w14:paraId="6D1171CB" w14:textId="77777777" w:rsidR="002554EF" w:rsidRPr="00AB7803" w:rsidRDefault="002554EF" w:rsidP="002554EF">
      <w:pPr>
        <w:pStyle w:val="ASFKNormal"/>
      </w:pPr>
      <w:r>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3.3.Остатки бюджетных данных и бюджетных обязательств» приведен в</w:t>
      </w:r>
      <w:r w:rsidRPr="00AB7803">
        <w:t xml:space="preserve"> таблице </w:t>
      </w:r>
      <w:r>
        <w:fldChar w:fldCharType="begin"/>
      </w:r>
      <w:r>
        <w:instrText xml:space="preserve"> REF _Ref518926486 \h </w:instrText>
      </w:r>
      <w:r>
        <w:fldChar w:fldCharType="separate"/>
      </w:r>
      <w:r w:rsidR="00476E1D">
        <w:rPr>
          <w:noProof/>
        </w:rPr>
        <w:t>134</w:t>
      </w:r>
      <w:r>
        <w:fldChar w:fldCharType="end"/>
      </w:r>
      <w:r w:rsidRPr="00AB7803">
        <w:t>.</w:t>
      </w:r>
    </w:p>
    <w:p w14:paraId="5147755A" w14:textId="77777777" w:rsidR="002554EF" w:rsidRPr="00AB7803" w:rsidRDefault="000B34EE" w:rsidP="002554EF">
      <w:pPr>
        <w:pStyle w:val="ASFKNameTable"/>
      </w:pPr>
      <w:r>
        <w:rPr>
          <w:noProof/>
        </w:rPr>
        <w:fldChar w:fldCharType="begin"/>
      </w:r>
      <w:r>
        <w:rPr>
          <w:noProof/>
        </w:rPr>
        <w:instrText xml:space="preserve"> SEQ Таблица \* ARABIC </w:instrText>
      </w:r>
      <w:r>
        <w:rPr>
          <w:noProof/>
        </w:rPr>
        <w:fldChar w:fldCharType="separate"/>
      </w:r>
      <w:bookmarkStart w:id="1531" w:name="_Ref518926486"/>
      <w:bookmarkStart w:id="1532" w:name="_Toc82691858"/>
      <w:r w:rsidR="00476E1D">
        <w:rPr>
          <w:noProof/>
        </w:rPr>
        <w:t>134</w:t>
      </w:r>
      <w:bookmarkEnd w:id="1531"/>
      <w:r>
        <w:rPr>
          <w:noProof/>
        </w:rPr>
        <w:fldChar w:fldCharType="end"/>
      </w:r>
      <w:r w:rsidR="002554EF" w:rsidRPr="00AB7803">
        <w:t xml:space="preserve">. Описание полей документа </w:t>
      </w:r>
      <w:r w:rsidR="002554EF">
        <w:t>«</w:t>
      </w:r>
      <w:r w:rsidR="002554EF" w:rsidRPr="00424CF0">
        <w:t>Акт приемки-передачи показателей лицевого счета получателя бюджетных средств</w:t>
      </w:r>
      <w:r w:rsidR="002554EF">
        <w:t>», закладки «</w:t>
      </w:r>
      <w:r w:rsidR="002554EF" w:rsidRPr="00424CF0">
        <w:t>Документ</w:t>
      </w:r>
      <w:r w:rsidR="002554EF">
        <w:t>», вкладки «</w:t>
      </w:r>
      <w:r w:rsidR="002554EF" w:rsidRPr="00424CF0">
        <w:t xml:space="preserve">Раздел </w:t>
      </w:r>
      <w:r w:rsidR="002554EF">
        <w:t>3.3.Остатки бюджетных данных и бюджетных обязательств»</w:t>
      </w:r>
      <w:bookmarkEnd w:id="153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2554EF" w:rsidRPr="00834AF4" w14:paraId="2750D082" w14:textId="77777777" w:rsidTr="004834F0">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D6DDA3B" w14:textId="77777777" w:rsidR="002554EF" w:rsidRPr="00B764DE" w:rsidRDefault="002554EF" w:rsidP="0037434F">
            <w:pPr>
              <w:pStyle w:val="ASFKTableHead"/>
            </w:pPr>
            <w:r w:rsidRPr="00B764D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A59EFC9" w14:textId="77777777" w:rsidR="002554EF" w:rsidRPr="00B764DE" w:rsidRDefault="002554EF" w:rsidP="0037434F">
            <w:pPr>
              <w:pStyle w:val="ASFKTableHead"/>
            </w:pPr>
            <w:r w:rsidRPr="00B764DE">
              <w:t>Описание поля</w:t>
            </w:r>
          </w:p>
        </w:tc>
      </w:tr>
      <w:tr w:rsidR="002554EF" w:rsidRPr="00834AF4" w14:paraId="5CD48378" w14:textId="77777777" w:rsidTr="004834F0">
        <w:tc>
          <w:tcPr>
            <w:tcW w:w="1410" w:type="pct"/>
            <w:shd w:val="clear" w:color="auto" w:fill="auto"/>
          </w:tcPr>
          <w:p w14:paraId="625BC093" w14:textId="77777777" w:rsidR="002554EF" w:rsidRPr="00B764DE" w:rsidRDefault="002554EF" w:rsidP="004834F0">
            <w:pPr>
              <w:pStyle w:val="ASFKTablenorm"/>
              <w:ind w:left="57" w:right="57"/>
            </w:pPr>
            <w:r>
              <w:t>Код по БК</w:t>
            </w:r>
          </w:p>
        </w:tc>
        <w:tc>
          <w:tcPr>
            <w:tcW w:w="3590" w:type="pct"/>
            <w:shd w:val="clear" w:color="auto" w:fill="auto"/>
          </w:tcPr>
          <w:p w14:paraId="74F7ADD4" w14:textId="77777777" w:rsidR="002554EF" w:rsidRPr="00B764DE" w:rsidRDefault="002554EF" w:rsidP="004834F0">
            <w:pPr>
              <w:pStyle w:val="ASFKTablenorm"/>
              <w:ind w:left="57" w:right="57"/>
            </w:pPr>
            <w:r>
              <w:t xml:space="preserve">Код по БК. </w:t>
            </w:r>
            <w:r w:rsidRPr="006E3573">
              <w:t>Импорт из OEBS.</w:t>
            </w:r>
            <w:r>
              <w:t xml:space="preserve"> </w:t>
            </w:r>
            <w:r w:rsidRPr="006E3573">
              <w:t>Импорт из OEBS.</w:t>
            </w:r>
          </w:p>
        </w:tc>
      </w:tr>
      <w:tr w:rsidR="002554EF" w:rsidRPr="00834AF4" w14:paraId="0D390E17" w14:textId="77777777" w:rsidTr="004834F0">
        <w:tc>
          <w:tcPr>
            <w:tcW w:w="1410" w:type="pct"/>
            <w:shd w:val="clear" w:color="auto" w:fill="auto"/>
          </w:tcPr>
          <w:p w14:paraId="5FC46A55" w14:textId="77777777" w:rsidR="002554EF" w:rsidRPr="00B764DE" w:rsidRDefault="002554EF" w:rsidP="004834F0">
            <w:pPr>
              <w:pStyle w:val="ASFKTablenorm"/>
              <w:ind w:left="57" w:right="57"/>
            </w:pPr>
            <w:r>
              <w:t>Неиспользованные ЛБО</w:t>
            </w:r>
          </w:p>
        </w:tc>
        <w:tc>
          <w:tcPr>
            <w:tcW w:w="3590" w:type="pct"/>
            <w:shd w:val="clear" w:color="auto" w:fill="auto"/>
          </w:tcPr>
          <w:p w14:paraId="0D30339F" w14:textId="77777777" w:rsidR="002554EF" w:rsidRPr="00B764DE" w:rsidRDefault="002554EF" w:rsidP="004834F0">
            <w:pPr>
              <w:pStyle w:val="ASFKTablenorm"/>
              <w:ind w:left="57" w:right="57"/>
            </w:pPr>
            <w:r>
              <w:t xml:space="preserve">Неиспользованные ЛБО. </w:t>
            </w:r>
            <w:r w:rsidRPr="006E3573">
              <w:t>Импорт из OEBS.</w:t>
            </w:r>
          </w:p>
        </w:tc>
      </w:tr>
      <w:tr w:rsidR="002554EF" w:rsidRPr="00834AF4" w14:paraId="3D188A63" w14:textId="77777777" w:rsidTr="004834F0">
        <w:tc>
          <w:tcPr>
            <w:tcW w:w="1410" w:type="pct"/>
            <w:shd w:val="clear" w:color="auto" w:fill="auto"/>
          </w:tcPr>
          <w:p w14:paraId="60DE4C17" w14:textId="77777777" w:rsidR="002554EF" w:rsidRPr="00B764DE" w:rsidRDefault="002554EF" w:rsidP="004834F0">
            <w:pPr>
              <w:pStyle w:val="ASFKTablenorm"/>
              <w:ind w:left="57" w:right="57"/>
            </w:pPr>
            <w:r>
              <w:t>Неиспользованные ПОФР</w:t>
            </w:r>
          </w:p>
        </w:tc>
        <w:tc>
          <w:tcPr>
            <w:tcW w:w="3590" w:type="pct"/>
            <w:shd w:val="clear" w:color="auto" w:fill="auto"/>
          </w:tcPr>
          <w:p w14:paraId="4B19EFFD" w14:textId="77777777" w:rsidR="002554EF" w:rsidRPr="00B764DE" w:rsidRDefault="002554EF" w:rsidP="004834F0">
            <w:pPr>
              <w:pStyle w:val="ASFKTablenorm"/>
              <w:ind w:left="57" w:right="57"/>
            </w:pPr>
            <w:r>
              <w:t xml:space="preserve">Неиспользованные ПОФР. </w:t>
            </w:r>
            <w:r w:rsidRPr="006E3573">
              <w:t>Импорт из OEBS.</w:t>
            </w:r>
          </w:p>
        </w:tc>
      </w:tr>
      <w:tr w:rsidR="002554EF" w:rsidRPr="00834AF4" w14:paraId="5D7E7BE4" w14:textId="77777777" w:rsidTr="004834F0">
        <w:tc>
          <w:tcPr>
            <w:tcW w:w="1410" w:type="pct"/>
            <w:shd w:val="clear" w:color="auto" w:fill="auto"/>
          </w:tcPr>
          <w:p w14:paraId="7181CAC2" w14:textId="77777777" w:rsidR="002554EF" w:rsidRPr="00B764DE" w:rsidRDefault="002554EF" w:rsidP="004834F0">
            <w:pPr>
              <w:pStyle w:val="ASFKTablenorm"/>
              <w:ind w:left="57" w:right="57"/>
            </w:pPr>
            <w:r>
              <w:t>Неисполненные БО</w:t>
            </w:r>
          </w:p>
        </w:tc>
        <w:tc>
          <w:tcPr>
            <w:tcW w:w="3590" w:type="pct"/>
            <w:shd w:val="clear" w:color="auto" w:fill="auto"/>
          </w:tcPr>
          <w:p w14:paraId="1B4C69AB" w14:textId="77777777" w:rsidR="002554EF" w:rsidRPr="00B764DE" w:rsidRDefault="002554EF" w:rsidP="004834F0">
            <w:pPr>
              <w:pStyle w:val="ASFKTablenorm"/>
              <w:ind w:left="57" w:right="57"/>
            </w:pPr>
            <w:r>
              <w:t xml:space="preserve">Неисполненные БО. </w:t>
            </w:r>
            <w:r w:rsidRPr="006E3573">
              <w:t>Импорт из OEBS.</w:t>
            </w:r>
          </w:p>
        </w:tc>
      </w:tr>
      <w:tr w:rsidR="002554EF" w:rsidRPr="00834AF4" w14:paraId="086B6532" w14:textId="77777777" w:rsidTr="004834F0">
        <w:tc>
          <w:tcPr>
            <w:tcW w:w="5000" w:type="pct"/>
            <w:gridSpan w:val="2"/>
            <w:shd w:val="clear" w:color="auto" w:fill="auto"/>
          </w:tcPr>
          <w:p w14:paraId="5863D190" w14:textId="77777777" w:rsidR="002554EF" w:rsidRPr="00B764DE" w:rsidRDefault="002554EF" w:rsidP="004834F0">
            <w:pPr>
              <w:pStyle w:val="ASFKTablenorm"/>
              <w:ind w:left="57" w:right="57"/>
            </w:pPr>
            <w:r>
              <w:t>Группа полей «Итого»</w:t>
            </w:r>
          </w:p>
        </w:tc>
      </w:tr>
      <w:tr w:rsidR="002554EF" w:rsidRPr="00834AF4" w14:paraId="0E937689" w14:textId="77777777" w:rsidTr="004834F0">
        <w:tc>
          <w:tcPr>
            <w:tcW w:w="1410" w:type="pct"/>
            <w:shd w:val="clear" w:color="auto" w:fill="auto"/>
          </w:tcPr>
          <w:p w14:paraId="1B15E783" w14:textId="77777777" w:rsidR="002554EF" w:rsidRPr="00B764DE" w:rsidRDefault="002554EF" w:rsidP="004834F0">
            <w:pPr>
              <w:pStyle w:val="ASFKTablenorm"/>
              <w:ind w:left="57" w:right="57"/>
            </w:pPr>
            <w:r>
              <w:t>Неиспользованные ЛБО</w:t>
            </w:r>
          </w:p>
        </w:tc>
        <w:tc>
          <w:tcPr>
            <w:tcW w:w="3590" w:type="pct"/>
            <w:shd w:val="clear" w:color="auto" w:fill="auto"/>
          </w:tcPr>
          <w:p w14:paraId="325F56D8" w14:textId="77777777" w:rsidR="002554EF" w:rsidRPr="00B764DE" w:rsidRDefault="002554EF" w:rsidP="004834F0">
            <w:pPr>
              <w:pStyle w:val="ASFKTablenorm"/>
              <w:ind w:left="57" w:right="57"/>
            </w:pPr>
            <w:r>
              <w:t xml:space="preserve">Неиспользованные ЛБО. </w:t>
            </w:r>
            <w:r w:rsidRPr="006E3573">
              <w:t>Импорт из OEBS.</w:t>
            </w:r>
          </w:p>
        </w:tc>
      </w:tr>
      <w:tr w:rsidR="002554EF" w:rsidRPr="00834AF4" w14:paraId="147E33C1" w14:textId="77777777" w:rsidTr="004834F0">
        <w:tc>
          <w:tcPr>
            <w:tcW w:w="1410" w:type="pct"/>
            <w:shd w:val="clear" w:color="auto" w:fill="auto"/>
          </w:tcPr>
          <w:p w14:paraId="4A3725FC" w14:textId="77777777" w:rsidR="002554EF" w:rsidRPr="00B764DE" w:rsidRDefault="002554EF" w:rsidP="004834F0">
            <w:pPr>
              <w:pStyle w:val="ASFKTablenorm"/>
              <w:ind w:left="57" w:right="57"/>
            </w:pPr>
            <w:r>
              <w:t>Неиспользованные ПОФР</w:t>
            </w:r>
          </w:p>
        </w:tc>
        <w:tc>
          <w:tcPr>
            <w:tcW w:w="3590" w:type="pct"/>
            <w:shd w:val="clear" w:color="auto" w:fill="auto"/>
          </w:tcPr>
          <w:p w14:paraId="40B90193" w14:textId="77777777" w:rsidR="002554EF" w:rsidRPr="00B764DE" w:rsidRDefault="002554EF" w:rsidP="004834F0">
            <w:pPr>
              <w:pStyle w:val="ASFKTablenorm"/>
              <w:ind w:left="57" w:right="57"/>
            </w:pPr>
            <w:r>
              <w:t xml:space="preserve">Неиспользованные ПОФР. </w:t>
            </w:r>
            <w:r w:rsidRPr="006E3573">
              <w:t>Импорт из OEBS.</w:t>
            </w:r>
          </w:p>
        </w:tc>
      </w:tr>
      <w:tr w:rsidR="002554EF" w:rsidRPr="00834AF4" w14:paraId="44A3066C" w14:textId="77777777" w:rsidTr="004834F0">
        <w:tc>
          <w:tcPr>
            <w:tcW w:w="1410" w:type="pct"/>
            <w:shd w:val="clear" w:color="auto" w:fill="auto"/>
          </w:tcPr>
          <w:p w14:paraId="4894344D" w14:textId="77777777" w:rsidR="002554EF" w:rsidRPr="00B764DE" w:rsidRDefault="002554EF" w:rsidP="004834F0">
            <w:pPr>
              <w:pStyle w:val="ASFKTablenorm"/>
              <w:ind w:left="57" w:right="57"/>
            </w:pPr>
            <w:r>
              <w:t>Неисполненные БО</w:t>
            </w:r>
          </w:p>
        </w:tc>
        <w:tc>
          <w:tcPr>
            <w:tcW w:w="3590" w:type="pct"/>
            <w:shd w:val="clear" w:color="auto" w:fill="auto"/>
          </w:tcPr>
          <w:p w14:paraId="78A748DC" w14:textId="77777777" w:rsidR="002554EF" w:rsidRPr="00B764DE" w:rsidRDefault="002554EF" w:rsidP="004834F0">
            <w:pPr>
              <w:pStyle w:val="ASFKTablenorm"/>
              <w:ind w:left="57" w:right="57"/>
            </w:pPr>
            <w:r>
              <w:t xml:space="preserve">Неисполненные БО. </w:t>
            </w:r>
            <w:r w:rsidRPr="006E3573">
              <w:t>Импорт из OEBS.</w:t>
            </w:r>
          </w:p>
        </w:tc>
      </w:tr>
      <w:tr w:rsidR="002554EF" w:rsidRPr="00834AF4" w14:paraId="2D9666AD" w14:textId="77777777" w:rsidTr="004834F0">
        <w:tc>
          <w:tcPr>
            <w:tcW w:w="1410" w:type="pct"/>
            <w:shd w:val="clear" w:color="auto" w:fill="auto"/>
          </w:tcPr>
          <w:p w14:paraId="3D3A49A8" w14:textId="77777777" w:rsidR="002554EF" w:rsidRPr="00B764DE" w:rsidRDefault="002554EF" w:rsidP="004834F0">
            <w:pPr>
              <w:pStyle w:val="ASFKTablenorm"/>
              <w:ind w:left="57" w:right="57"/>
            </w:pPr>
            <w:r>
              <w:lastRenderedPageBreak/>
              <w:t>Неисполненные денежные обязательства</w:t>
            </w:r>
          </w:p>
        </w:tc>
        <w:tc>
          <w:tcPr>
            <w:tcW w:w="3590" w:type="pct"/>
            <w:shd w:val="clear" w:color="auto" w:fill="auto"/>
          </w:tcPr>
          <w:p w14:paraId="00288581" w14:textId="77777777" w:rsidR="002554EF" w:rsidRPr="00B764DE" w:rsidRDefault="002554EF" w:rsidP="004834F0">
            <w:pPr>
              <w:pStyle w:val="ASFKTablenorm"/>
              <w:ind w:left="57" w:right="57"/>
            </w:pPr>
            <w:r>
              <w:t xml:space="preserve">Неисполненные денежные обязательства. </w:t>
            </w:r>
            <w:r w:rsidRPr="006E3573">
              <w:t>Импорт из OEBS.</w:t>
            </w:r>
          </w:p>
        </w:tc>
      </w:tr>
      <w:tr w:rsidR="002554EF" w:rsidRPr="00834AF4" w14:paraId="33D59DA3" w14:textId="77777777" w:rsidTr="004834F0">
        <w:tc>
          <w:tcPr>
            <w:tcW w:w="1410" w:type="pct"/>
            <w:shd w:val="clear" w:color="auto" w:fill="auto"/>
          </w:tcPr>
          <w:p w14:paraId="7DEDD941" w14:textId="77777777" w:rsidR="002554EF" w:rsidRPr="00B764DE" w:rsidRDefault="002554EF" w:rsidP="004834F0">
            <w:pPr>
              <w:pStyle w:val="ASFKTablenorm"/>
              <w:ind w:left="57" w:right="57"/>
            </w:pPr>
            <w:r>
              <w:t>Неи</w:t>
            </w:r>
            <w:r w:rsidR="003D7637">
              <w:t>с</w:t>
            </w:r>
            <w:r>
              <w:t>полненные БО</w:t>
            </w:r>
          </w:p>
        </w:tc>
        <w:tc>
          <w:tcPr>
            <w:tcW w:w="3590" w:type="pct"/>
            <w:shd w:val="clear" w:color="auto" w:fill="auto"/>
          </w:tcPr>
          <w:p w14:paraId="28B49C1C" w14:textId="77777777" w:rsidR="002554EF" w:rsidRPr="00B764DE" w:rsidRDefault="002554EF" w:rsidP="004834F0">
            <w:pPr>
              <w:pStyle w:val="ASFKTablenorm"/>
              <w:ind w:left="57" w:right="57"/>
            </w:pPr>
            <w:r>
              <w:t xml:space="preserve">Неисполненные БО. </w:t>
            </w:r>
            <w:r w:rsidRPr="006E3573">
              <w:t>Импорт из OEBS.</w:t>
            </w:r>
          </w:p>
        </w:tc>
      </w:tr>
    </w:tbl>
    <w:p w14:paraId="250D4A49" w14:textId="77777777" w:rsidR="002554EF" w:rsidRPr="00AB7803" w:rsidRDefault="002554EF" w:rsidP="002554EF">
      <w:pPr>
        <w:pStyle w:val="ASFKNormal"/>
      </w:pPr>
      <w:r w:rsidRPr="00AB7803">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3.4. Источники ДБФ (справочно)» представлена на рисунке</w:t>
      </w:r>
      <w:r w:rsidRPr="00AB7803">
        <w:t> </w:t>
      </w:r>
      <w:r>
        <w:fldChar w:fldCharType="begin"/>
      </w:r>
      <w:r>
        <w:instrText xml:space="preserve"> REF _Ref518926402 \h </w:instrText>
      </w:r>
      <w:r>
        <w:fldChar w:fldCharType="separate"/>
      </w:r>
      <w:r w:rsidR="00476E1D">
        <w:rPr>
          <w:noProof/>
        </w:rPr>
        <w:t>215</w:t>
      </w:r>
      <w:r>
        <w:fldChar w:fldCharType="end"/>
      </w:r>
      <w:r>
        <w:t>.</w:t>
      </w:r>
    </w:p>
    <w:p w14:paraId="09E7A4B8" w14:textId="77777777" w:rsidR="002554EF" w:rsidRPr="00AB7803" w:rsidRDefault="00476E1D" w:rsidP="002554EF">
      <w:pPr>
        <w:pStyle w:val="ASFKFigure"/>
      </w:pPr>
      <w:r>
        <w:pict w14:anchorId="455E157D">
          <v:shape id="_x0000_i1324" type="#_x0000_t75" style="width:468pt;height:221.85pt">
            <v:imagedata r:id="rId278" o:title="3"/>
          </v:shape>
        </w:pict>
      </w:r>
    </w:p>
    <w:p w14:paraId="16A6E44A" w14:textId="77777777" w:rsidR="002554EF" w:rsidRPr="00AB7803" w:rsidRDefault="002554EF" w:rsidP="002554EF">
      <w:pPr>
        <w:pStyle w:val="ASFKFigName"/>
      </w:pPr>
      <w:r w:rsidRPr="00AB7803">
        <w:fldChar w:fldCharType="begin"/>
      </w:r>
      <w:r w:rsidRPr="00AB7803">
        <w:instrText xml:space="preserve"> SEQ Рисунок \* ARABIC </w:instrText>
      </w:r>
      <w:r w:rsidRPr="00AB7803">
        <w:fldChar w:fldCharType="separate"/>
      </w:r>
      <w:bookmarkStart w:id="1533" w:name="_Ref518926402"/>
      <w:bookmarkStart w:id="1534" w:name="_Toc82692184"/>
      <w:r w:rsidR="00476E1D">
        <w:rPr>
          <w:noProof/>
        </w:rPr>
        <w:t>215</w:t>
      </w:r>
      <w:bookmarkEnd w:id="1533"/>
      <w:r w:rsidRPr="00AB7803">
        <w:fldChar w:fldCharType="end"/>
      </w:r>
      <w:r w:rsidRPr="00AB7803">
        <w:t xml:space="preserve">. 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3.4. Источники ДБФ (справочно)»</w:t>
      </w:r>
      <w:bookmarkEnd w:id="1534"/>
    </w:p>
    <w:p w14:paraId="1B909C43" w14:textId="77777777" w:rsidR="002554EF" w:rsidRPr="00AB7803" w:rsidRDefault="002554EF" w:rsidP="002554EF">
      <w:pPr>
        <w:pStyle w:val="ASFKNormal"/>
      </w:pPr>
      <w:r>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3.4. Источники ДБФ (справочно)» приведен в</w:t>
      </w:r>
      <w:r w:rsidRPr="00AB7803">
        <w:t xml:space="preserve"> таблице </w:t>
      </w:r>
      <w:r>
        <w:fldChar w:fldCharType="begin"/>
      </w:r>
      <w:r>
        <w:instrText xml:space="preserve"> REF _Ref518926460 \h </w:instrText>
      </w:r>
      <w:r>
        <w:fldChar w:fldCharType="separate"/>
      </w:r>
      <w:r w:rsidR="00476E1D">
        <w:rPr>
          <w:noProof/>
        </w:rPr>
        <w:t>135</w:t>
      </w:r>
      <w:r>
        <w:fldChar w:fldCharType="end"/>
      </w:r>
      <w:r w:rsidRPr="00AB7803">
        <w:t>.</w:t>
      </w:r>
    </w:p>
    <w:p w14:paraId="15C784B8" w14:textId="77777777" w:rsidR="002554EF" w:rsidRPr="00AB7803" w:rsidRDefault="000B34EE" w:rsidP="002554EF">
      <w:pPr>
        <w:pStyle w:val="ASFKNameTable"/>
      </w:pPr>
      <w:r>
        <w:rPr>
          <w:noProof/>
        </w:rPr>
        <w:fldChar w:fldCharType="begin"/>
      </w:r>
      <w:r>
        <w:rPr>
          <w:noProof/>
        </w:rPr>
        <w:instrText xml:space="preserve"> SEQ Таблица \* ARABIC </w:instrText>
      </w:r>
      <w:r>
        <w:rPr>
          <w:noProof/>
        </w:rPr>
        <w:fldChar w:fldCharType="separate"/>
      </w:r>
      <w:bookmarkStart w:id="1535" w:name="_Ref518926460"/>
      <w:bookmarkStart w:id="1536" w:name="_Toc82691859"/>
      <w:r w:rsidR="00476E1D">
        <w:rPr>
          <w:noProof/>
        </w:rPr>
        <w:t>135</w:t>
      </w:r>
      <w:bookmarkEnd w:id="1535"/>
      <w:r>
        <w:rPr>
          <w:noProof/>
        </w:rPr>
        <w:fldChar w:fldCharType="end"/>
      </w:r>
      <w:r w:rsidR="002554EF" w:rsidRPr="00AB7803">
        <w:t xml:space="preserve">. Описание полей документа </w:t>
      </w:r>
      <w:r w:rsidR="002554EF">
        <w:t>«</w:t>
      </w:r>
      <w:r w:rsidR="002554EF" w:rsidRPr="00424CF0">
        <w:t>Акт приемки-передачи показателей лицевого счета получателя бюджетных средств</w:t>
      </w:r>
      <w:r w:rsidR="002554EF">
        <w:t>», закладки «</w:t>
      </w:r>
      <w:r w:rsidR="002554EF" w:rsidRPr="00424CF0">
        <w:t>Документ</w:t>
      </w:r>
      <w:r w:rsidR="002554EF">
        <w:t>», вкладки «</w:t>
      </w:r>
      <w:r w:rsidR="002554EF" w:rsidRPr="00424CF0">
        <w:t xml:space="preserve">Раздел </w:t>
      </w:r>
      <w:r w:rsidR="002554EF">
        <w:t>3.4. Источники ДБФ (справочно)»</w:t>
      </w:r>
      <w:bookmarkEnd w:id="153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2554EF" w:rsidRPr="00834AF4" w14:paraId="31050D7A" w14:textId="77777777" w:rsidTr="004834F0">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223B3A2C" w14:textId="77777777" w:rsidR="002554EF" w:rsidRPr="00B764DE" w:rsidRDefault="002554EF" w:rsidP="0037434F">
            <w:pPr>
              <w:pStyle w:val="ASFKTableHead"/>
            </w:pPr>
            <w:r w:rsidRPr="00B764D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5336DB8" w14:textId="77777777" w:rsidR="002554EF" w:rsidRPr="00B764DE" w:rsidRDefault="002554EF" w:rsidP="0037434F">
            <w:pPr>
              <w:pStyle w:val="ASFKTableHead"/>
            </w:pPr>
            <w:r w:rsidRPr="00B764DE">
              <w:t>Описание поля</w:t>
            </w:r>
          </w:p>
        </w:tc>
      </w:tr>
      <w:tr w:rsidR="002554EF" w:rsidRPr="00834AF4" w14:paraId="71F4A51A" w14:textId="77777777" w:rsidTr="004834F0">
        <w:tc>
          <w:tcPr>
            <w:tcW w:w="1410" w:type="pct"/>
            <w:shd w:val="clear" w:color="auto" w:fill="auto"/>
          </w:tcPr>
          <w:p w14:paraId="29E2CECC" w14:textId="77777777" w:rsidR="002554EF" w:rsidRPr="00B764DE" w:rsidRDefault="002554EF" w:rsidP="004834F0">
            <w:pPr>
              <w:pStyle w:val="ASFKTablenorm"/>
              <w:ind w:left="57" w:right="57"/>
            </w:pPr>
            <w:r>
              <w:t>Код по БК</w:t>
            </w:r>
          </w:p>
        </w:tc>
        <w:tc>
          <w:tcPr>
            <w:tcW w:w="3590" w:type="pct"/>
            <w:shd w:val="clear" w:color="auto" w:fill="auto"/>
          </w:tcPr>
          <w:p w14:paraId="7D243AE7" w14:textId="77777777" w:rsidR="002554EF" w:rsidRPr="00B764DE" w:rsidRDefault="002554EF" w:rsidP="004834F0">
            <w:pPr>
              <w:pStyle w:val="ASFKTablenorm"/>
              <w:ind w:left="57" w:right="57"/>
            </w:pPr>
            <w:r>
              <w:t xml:space="preserve">Код по БК. </w:t>
            </w:r>
            <w:r w:rsidRPr="006E3573">
              <w:t>Импорт из OEBS.</w:t>
            </w:r>
          </w:p>
        </w:tc>
      </w:tr>
      <w:tr w:rsidR="002554EF" w:rsidRPr="00834AF4" w14:paraId="724AB644" w14:textId="77777777" w:rsidTr="004834F0">
        <w:tc>
          <w:tcPr>
            <w:tcW w:w="1410" w:type="pct"/>
            <w:shd w:val="clear" w:color="auto" w:fill="auto"/>
          </w:tcPr>
          <w:p w14:paraId="516ED9F2" w14:textId="77777777" w:rsidR="002554EF" w:rsidRPr="00B764DE" w:rsidRDefault="002554EF" w:rsidP="004834F0">
            <w:pPr>
              <w:pStyle w:val="ASFKTablenorm"/>
              <w:ind w:left="57" w:right="57"/>
            </w:pPr>
            <w:r>
              <w:t>Поступления</w:t>
            </w:r>
          </w:p>
        </w:tc>
        <w:tc>
          <w:tcPr>
            <w:tcW w:w="3590" w:type="pct"/>
            <w:shd w:val="clear" w:color="auto" w:fill="auto"/>
          </w:tcPr>
          <w:p w14:paraId="24ABEA5D" w14:textId="77777777" w:rsidR="002554EF" w:rsidRPr="00B764DE" w:rsidRDefault="002554EF" w:rsidP="004834F0">
            <w:pPr>
              <w:pStyle w:val="ASFKTablenorm"/>
              <w:ind w:left="57" w:right="57"/>
            </w:pPr>
            <w:r>
              <w:t xml:space="preserve">Поступления. </w:t>
            </w:r>
            <w:r w:rsidRPr="006E3573">
              <w:t>Импорт из OEBS.</w:t>
            </w:r>
          </w:p>
        </w:tc>
      </w:tr>
      <w:tr w:rsidR="002554EF" w:rsidRPr="00834AF4" w14:paraId="29A5CBCF" w14:textId="77777777" w:rsidTr="004834F0">
        <w:tc>
          <w:tcPr>
            <w:tcW w:w="1410" w:type="pct"/>
            <w:shd w:val="clear" w:color="auto" w:fill="auto"/>
          </w:tcPr>
          <w:p w14:paraId="373F4FA8" w14:textId="77777777" w:rsidR="002554EF" w:rsidRPr="00B764DE" w:rsidRDefault="002554EF" w:rsidP="004834F0">
            <w:pPr>
              <w:pStyle w:val="ASFKTablenorm"/>
              <w:ind w:left="57" w:right="57"/>
            </w:pPr>
            <w:r>
              <w:t>Возвраты</w:t>
            </w:r>
          </w:p>
        </w:tc>
        <w:tc>
          <w:tcPr>
            <w:tcW w:w="3590" w:type="pct"/>
            <w:shd w:val="clear" w:color="auto" w:fill="auto"/>
          </w:tcPr>
          <w:p w14:paraId="12DFAABD" w14:textId="77777777" w:rsidR="002554EF" w:rsidRPr="00B764DE" w:rsidRDefault="002554EF" w:rsidP="004834F0">
            <w:pPr>
              <w:pStyle w:val="ASFKTablenorm"/>
              <w:ind w:left="57" w:right="57"/>
            </w:pPr>
            <w:r>
              <w:t xml:space="preserve">Возвраты. </w:t>
            </w:r>
            <w:r w:rsidRPr="006E3573">
              <w:t>Импорт из OEBS.</w:t>
            </w:r>
          </w:p>
        </w:tc>
      </w:tr>
      <w:tr w:rsidR="002554EF" w:rsidRPr="00834AF4" w14:paraId="6539D638" w14:textId="77777777" w:rsidTr="004834F0">
        <w:tc>
          <w:tcPr>
            <w:tcW w:w="1410" w:type="pct"/>
            <w:shd w:val="clear" w:color="auto" w:fill="auto"/>
          </w:tcPr>
          <w:p w14:paraId="5888920C" w14:textId="77777777" w:rsidR="002554EF" w:rsidRPr="00B764DE" w:rsidRDefault="002554EF" w:rsidP="004834F0">
            <w:pPr>
              <w:pStyle w:val="ASFKTablenorm"/>
              <w:ind w:left="57" w:right="57"/>
            </w:pPr>
            <w:r>
              <w:t>Итого</w:t>
            </w:r>
          </w:p>
        </w:tc>
        <w:tc>
          <w:tcPr>
            <w:tcW w:w="3590" w:type="pct"/>
            <w:shd w:val="clear" w:color="auto" w:fill="auto"/>
          </w:tcPr>
          <w:p w14:paraId="0A57CC00" w14:textId="77777777" w:rsidR="002554EF" w:rsidRPr="00B764DE" w:rsidRDefault="002554EF" w:rsidP="004834F0">
            <w:pPr>
              <w:pStyle w:val="ASFKTablenorm"/>
              <w:ind w:left="57" w:right="57"/>
            </w:pPr>
            <w:r>
              <w:t xml:space="preserve">Итого. </w:t>
            </w:r>
            <w:r w:rsidRPr="006E3573">
              <w:t>Импорт из OEBS.</w:t>
            </w:r>
          </w:p>
        </w:tc>
      </w:tr>
      <w:tr w:rsidR="002554EF" w:rsidRPr="00834AF4" w14:paraId="712CBFD2" w14:textId="77777777" w:rsidTr="004834F0">
        <w:tc>
          <w:tcPr>
            <w:tcW w:w="5000" w:type="pct"/>
            <w:gridSpan w:val="2"/>
            <w:shd w:val="clear" w:color="auto" w:fill="auto"/>
          </w:tcPr>
          <w:p w14:paraId="76DC015A" w14:textId="77777777" w:rsidR="002554EF" w:rsidRPr="00B764DE" w:rsidRDefault="002554EF" w:rsidP="004834F0">
            <w:pPr>
              <w:pStyle w:val="ASFKTablenorm"/>
              <w:ind w:left="57" w:right="57"/>
            </w:pPr>
            <w:r>
              <w:t>Группа полей «Итого»</w:t>
            </w:r>
          </w:p>
        </w:tc>
      </w:tr>
      <w:tr w:rsidR="002554EF" w:rsidRPr="00834AF4" w14:paraId="6967704A" w14:textId="77777777" w:rsidTr="004834F0">
        <w:tc>
          <w:tcPr>
            <w:tcW w:w="1410" w:type="pct"/>
            <w:shd w:val="clear" w:color="auto" w:fill="auto"/>
          </w:tcPr>
          <w:p w14:paraId="5CC7CB4E" w14:textId="77777777" w:rsidR="002554EF" w:rsidRPr="00B764DE" w:rsidRDefault="002554EF" w:rsidP="004834F0">
            <w:pPr>
              <w:pStyle w:val="ASFKTablenorm"/>
              <w:ind w:left="57" w:right="57"/>
            </w:pPr>
            <w:r>
              <w:t>Поступления</w:t>
            </w:r>
          </w:p>
        </w:tc>
        <w:tc>
          <w:tcPr>
            <w:tcW w:w="3590" w:type="pct"/>
            <w:shd w:val="clear" w:color="auto" w:fill="auto"/>
          </w:tcPr>
          <w:p w14:paraId="77CF5E74" w14:textId="77777777" w:rsidR="002554EF" w:rsidRPr="00B764DE" w:rsidRDefault="002554EF" w:rsidP="004834F0">
            <w:pPr>
              <w:pStyle w:val="ASFKTablenorm"/>
              <w:ind w:left="57" w:right="57"/>
            </w:pPr>
            <w:r>
              <w:t xml:space="preserve">Поступления. </w:t>
            </w:r>
            <w:r w:rsidRPr="006E3573">
              <w:t>Импорт из OEBS.</w:t>
            </w:r>
          </w:p>
        </w:tc>
      </w:tr>
      <w:tr w:rsidR="002554EF" w:rsidRPr="00834AF4" w14:paraId="021BE804" w14:textId="77777777" w:rsidTr="004834F0">
        <w:tc>
          <w:tcPr>
            <w:tcW w:w="1410" w:type="pct"/>
            <w:shd w:val="clear" w:color="auto" w:fill="auto"/>
          </w:tcPr>
          <w:p w14:paraId="404BB34E" w14:textId="77777777" w:rsidR="002554EF" w:rsidRPr="00B764DE" w:rsidRDefault="002554EF" w:rsidP="004834F0">
            <w:pPr>
              <w:pStyle w:val="ASFKTablenorm"/>
              <w:ind w:left="57" w:right="57"/>
            </w:pPr>
            <w:r>
              <w:t>Возвраты</w:t>
            </w:r>
          </w:p>
        </w:tc>
        <w:tc>
          <w:tcPr>
            <w:tcW w:w="3590" w:type="pct"/>
            <w:shd w:val="clear" w:color="auto" w:fill="auto"/>
          </w:tcPr>
          <w:p w14:paraId="332A8ACF" w14:textId="77777777" w:rsidR="002554EF" w:rsidRPr="00B764DE" w:rsidRDefault="002554EF" w:rsidP="004834F0">
            <w:pPr>
              <w:pStyle w:val="ASFKTablenorm"/>
              <w:ind w:left="57" w:right="57"/>
            </w:pPr>
            <w:r>
              <w:t xml:space="preserve">Возвраты. </w:t>
            </w:r>
            <w:r w:rsidRPr="006E3573">
              <w:t>Импорт из OEBS.</w:t>
            </w:r>
          </w:p>
        </w:tc>
      </w:tr>
      <w:tr w:rsidR="002554EF" w:rsidRPr="00834AF4" w14:paraId="47368411" w14:textId="77777777" w:rsidTr="004834F0">
        <w:tc>
          <w:tcPr>
            <w:tcW w:w="1410" w:type="pct"/>
            <w:shd w:val="clear" w:color="auto" w:fill="auto"/>
          </w:tcPr>
          <w:p w14:paraId="03A09981" w14:textId="77777777" w:rsidR="002554EF" w:rsidRPr="00B764DE" w:rsidRDefault="002554EF" w:rsidP="004834F0">
            <w:pPr>
              <w:pStyle w:val="ASFKTablenorm"/>
              <w:ind w:left="57" w:right="57"/>
            </w:pPr>
            <w:r>
              <w:t>Итого</w:t>
            </w:r>
          </w:p>
        </w:tc>
        <w:tc>
          <w:tcPr>
            <w:tcW w:w="3590" w:type="pct"/>
            <w:shd w:val="clear" w:color="auto" w:fill="auto"/>
          </w:tcPr>
          <w:p w14:paraId="432D983F" w14:textId="77777777" w:rsidR="002554EF" w:rsidRPr="00B764DE" w:rsidRDefault="002554EF" w:rsidP="004834F0">
            <w:pPr>
              <w:pStyle w:val="ASFKTablenorm"/>
              <w:ind w:left="57" w:right="57"/>
            </w:pPr>
            <w:r>
              <w:t xml:space="preserve">Итого. </w:t>
            </w:r>
            <w:r w:rsidRPr="006E3573">
              <w:t>Импорт из OEBS.</w:t>
            </w:r>
          </w:p>
        </w:tc>
      </w:tr>
    </w:tbl>
    <w:p w14:paraId="11754CE8" w14:textId="77777777" w:rsidR="00400173" w:rsidRPr="007B2273" w:rsidRDefault="00FE5231" w:rsidP="00400173">
      <w:pPr>
        <w:pStyle w:val="ASFKNormal"/>
      </w:pPr>
      <w:r w:rsidRPr="00FE5231">
        <w:t>ЭФ документа «Акт приемки-передачи показателей лицевого счета получателя бюджетных средств», закладки «Дополнительные атрибуты (2)»</w:t>
      </w:r>
      <w:r>
        <w:t xml:space="preserve"> </w:t>
      </w:r>
      <w:r w:rsidRPr="00FE5231">
        <w:t xml:space="preserve">представлена </w:t>
      </w:r>
      <w:r>
        <w:t>н</w:t>
      </w:r>
      <w:r w:rsidR="00400173" w:rsidRPr="007B2273">
        <w:t>а рисунке</w:t>
      </w:r>
      <w:r w:rsidR="00403998" w:rsidRPr="007B2273">
        <w:t> </w:t>
      </w:r>
      <w:r w:rsidR="00400173" w:rsidRPr="007B2273">
        <w:fldChar w:fldCharType="begin"/>
      </w:r>
      <w:r w:rsidR="00400173" w:rsidRPr="007B2273">
        <w:instrText xml:space="preserve"> REF _Ref233545949 \h  \* MERGEFORMAT </w:instrText>
      </w:r>
      <w:r w:rsidR="00400173" w:rsidRPr="007B2273">
        <w:fldChar w:fldCharType="separate"/>
      </w:r>
      <w:r w:rsidR="00476E1D">
        <w:t>216</w:t>
      </w:r>
      <w:r w:rsidR="00400173" w:rsidRPr="007B2273">
        <w:fldChar w:fldCharType="end"/>
      </w:r>
      <w:r w:rsidR="00400173" w:rsidRPr="007B2273">
        <w:t>.</w:t>
      </w:r>
    </w:p>
    <w:p w14:paraId="5C1413C1" w14:textId="77777777" w:rsidR="00400173" w:rsidRPr="007B2273" w:rsidRDefault="00476E1D" w:rsidP="00400173">
      <w:pPr>
        <w:pStyle w:val="ASFKFigure"/>
      </w:pPr>
      <w:r>
        <w:lastRenderedPageBreak/>
        <w:pict w14:anchorId="456B40E4">
          <v:shape id="_x0000_i1325" type="#_x0000_t75" style="width:482.25pt;height:230.25pt">
            <v:imagedata r:id="rId279" o:title="0"/>
          </v:shape>
        </w:pict>
      </w:r>
    </w:p>
    <w:p w14:paraId="0946CB27" w14:textId="77777777" w:rsidR="00400173" w:rsidRPr="007B2273" w:rsidRDefault="00400173" w:rsidP="00400173">
      <w:pPr>
        <w:pStyle w:val="ASFKFigName"/>
      </w:pPr>
      <w:r w:rsidRPr="007B2273">
        <w:fldChar w:fldCharType="begin"/>
      </w:r>
      <w:r w:rsidRPr="007B2273">
        <w:instrText xml:space="preserve"> SEQ Рисунок \* ARABIC </w:instrText>
      </w:r>
      <w:r w:rsidRPr="007B2273">
        <w:fldChar w:fldCharType="separate"/>
      </w:r>
      <w:bookmarkStart w:id="1537" w:name="_Ref233545949"/>
      <w:bookmarkStart w:id="1538" w:name="_Toc82692185"/>
      <w:r w:rsidR="00476E1D">
        <w:rPr>
          <w:noProof/>
        </w:rPr>
        <w:t>216</w:t>
      </w:r>
      <w:bookmarkEnd w:id="1537"/>
      <w:r w:rsidRPr="007B2273">
        <w:fldChar w:fldCharType="end"/>
      </w:r>
      <w:r w:rsidRPr="007B2273">
        <w:t xml:space="preserve">. ЭФ </w:t>
      </w:r>
      <w:r w:rsidR="00C56804">
        <w:t xml:space="preserve">документа </w:t>
      </w:r>
      <w:r>
        <w:t>«</w:t>
      </w:r>
      <w:r w:rsidRPr="007B2273">
        <w:t>Акт приемки-передачи показателей лицевого счета получателя бюджетных средств</w:t>
      </w:r>
      <w:r w:rsidR="00B33BD1">
        <w:t>», закладки «</w:t>
      </w:r>
      <w:r w:rsidRPr="007B2273">
        <w:t>Дополнительные атрибуты (2)</w:t>
      </w:r>
      <w:r>
        <w:t>»</w:t>
      </w:r>
      <w:bookmarkEnd w:id="1538"/>
    </w:p>
    <w:p w14:paraId="7BEC4A31" w14:textId="77777777" w:rsidR="00400173" w:rsidRDefault="00400173" w:rsidP="00400173">
      <w:pPr>
        <w:pStyle w:val="ASFKNormal"/>
      </w:pPr>
      <w:r w:rsidRPr="007B2273">
        <w:t xml:space="preserve">Перечень полей </w:t>
      </w:r>
      <w:r w:rsidR="00C56804">
        <w:t>документа «</w:t>
      </w:r>
      <w:r w:rsidR="00C56804" w:rsidRPr="007B2273">
        <w:t>Акт приемки-передачи показателей лицевого счета получателя бюджетных средств</w:t>
      </w:r>
      <w:r w:rsidR="00C56804">
        <w:t>», закладки «</w:t>
      </w:r>
      <w:r w:rsidR="00C56804" w:rsidRPr="007B2273">
        <w:t>Дополнительные атрибуты (2)</w:t>
      </w:r>
      <w:r w:rsidR="00C56804">
        <w:t>»</w:t>
      </w:r>
      <w:r w:rsidRPr="007B2273">
        <w:t xml:space="preserve"> приведен в таблице</w:t>
      </w:r>
      <w:r w:rsidR="00403998" w:rsidRPr="007B2273">
        <w:t> </w:t>
      </w:r>
      <w:r w:rsidRPr="007B2273">
        <w:fldChar w:fldCharType="begin"/>
      </w:r>
      <w:r w:rsidRPr="007B2273">
        <w:instrText xml:space="preserve"> REF _Ref340760724 \h  \* MERGEFORMAT </w:instrText>
      </w:r>
      <w:r w:rsidRPr="007B2273">
        <w:fldChar w:fldCharType="separate"/>
      </w:r>
      <w:r w:rsidR="00476E1D">
        <w:t>136</w:t>
      </w:r>
      <w:r w:rsidRPr="007B2273">
        <w:fldChar w:fldCharType="end"/>
      </w:r>
      <w:r w:rsidRPr="007B2273">
        <w:t>.</w:t>
      </w:r>
    </w:p>
    <w:p w14:paraId="32E72E64" w14:textId="77777777" w:rsidR="00400173" w:rsidRDefault="000B34EE" w:rsidP="00400173">
      <w:pPr>
        <w:pStyle w:val="ASFKNameTable"/>
      </w:pPr>
      <w:r>
        <w:rPr>
          <w:noProof/>
        </w:rPr>
        <w:fldChar w:fldCharType="begin"/>
      </w:r>
      <w:r>
        <w:rPr>
          <w:noProof/>
        </w:rPr>
        <w:instrText xml:space="preserve"> SEQ Таблица \* ARABIC </w:instrText>
      </w:r>
      <w:r>
        <w:rPr>
          <w:noProof/>
        </w:rPr>
        <w:fldChar w:fldCharType="separate"/>
      </w:r>
      <w:bookmarkStart w:id="1539" w:name="_Ref340760724"/>
      <w:bookmarkStart w:id="1540" w:name="_Toc82691860"/>
      <w:r w:rsidR="00476E1D">
        <w:rPr>
          <w:noProof/>
        </w:rPr>
        <w:t>136</w:t>
      </w:r>
      <w:bookmarkEnd w:id="1539"/>
      <w:r>
        <w:rPr>
          <w:noProof/>
        </w:rPr>
        <w:fldChar w:fldCharType="end"/>
      </w:r>
      <w:r w:rsidR="00400173" w:rsidRPr="00726330">
        <w:t xml:space="preserve">. </w:t>
      </w:r>
      <w:r w:rsidR="00C56804">
        <w:t>Описание</w:t>
      </w:r>
      <w:r w:rsidR="00400173" w:rsidRPr="00726330">
        <w:t xml:space="preserve"> полей документа </w:t>
      </w:r>
      <w:r w:rsidR="00400173">
        <w:t>«</w:t>
      </w:r>
      <w:r w:rsidR="00400173" w:rsidRPr="00726330">
        <w:t>Акт приемки-передачи показателей л</w:t>
      </w:r>
      <w:r w:rsidR="00400173" w:rsidRPr="005154AF">
        <w:t>и</w:t>
      </w:r>
      <w:r w:rsidR="00400173" w:rsidRPr="00726330">
        <w:t>цевого счета получателя бюджетных средств</w:t>
      </w:r>
      <w:r w:rsidR="00B33BD1">
        <w:t>», закладки «</w:t>
      </w:r>
      <w:r w:rsidR="00400173" w:rsidRPr="00726330">
        <w:t>Дополнительные атрибуты (2)</w:t>
      </w:r>
      <w:r w:rsidR="00400173">
        <w:t>»</w:t>
      </w:r>
      <w:bookmarkEnd w:id="154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78"/>
        <w:gridCol w:w="6674"/>
      </w:tblGrid>
      <w:tr w:rsidR="00FE5231" w:rsidRPr="00B11F4A" w14:paraId="55A09631" w14:textId="77777777" w:rsidTr="004834F0">
        <w:trPr>
          <w:trHeight w:val="77"/>
          <w:tblHeader/>
        </w:trPr>
        <w:tc>
          <w:tcPr>
            <w:tcW w:w="157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9EB7E14" w14:textId="77777777" w:rsidR="00FE5231" w:rsidRPr="00FE5231" w:rsidRDefault="00FE5231" w:rsidP="008A197B">
            <w:pPr>
              <w:pStyle w:val="ASFKTableHead"/>
            </w:pPr>
            <w:r w:rsidRPr="00FE5231">
              <w:t>Наименование поля</w:t>
            </w:r>
          </w:p>
        </w:tc>
        <w:tc>
          <w:tcPr>
            <w:tcW w:w="342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0A50B79C" w14:textId="77777777" w:rsidR="00FE5231" w:rsidRPr="00FE5231" w:rsidRDefault="00FE5231" w:rsidP="008A197B">
            <w:pPr>
              <w:pStyle w:val="ASFKTableHead"/>
            </w:pPr>
            <w:r w:rsidRPr="00FE5231">
              <w:t>Описание поля</w:t>
            </w:r>
          </w:p>
        </w:tc>
      </w:tr>
      <w:tr w:rsidR="00FE5231" w:rsidRPr="00B11F4A" w14:paraId="23C8E16F" w14:textId="77777777" w:rsidTr="004834F0">
        <w:trPr>
          <w:trHeight w:val="77"/>
        </w:trPr>
        <w:tc>
          <w:tcPr>
            <w:tcW w:w="5000" w:type="pct"/>
            <w:gridSpan w:val="2"/>
            <w:shd w:val="clear" w:color="auto" w:fill="auto"/>
          </w:tcPr>
          <w:p w14:paraId="0CAEAA53" w14:textId="77777777" w:rsidR="00FE5231" w:rsidRPr="00FE5231" w:rsidRDefault="00FE5231" w:rsidP="004834F0">
            <w:pPr>
              <w:pStyle w:val="ASFKTablenorm"/>
              <w:ind w:left="57" w:right="57"/>
            </w:pPr>
            <w:r w:rsidRPr="00FE5231">
              <w:t>Группа полей «Статусы документа»</w:t>
            </w:r>
          </w:p>
        </w:tc>
      </w:tr>
      <w:tr w:rsidR="00FE5231" w:rsidRPr="00B11F4A" w14:paraId="146B8C86" w14:textId="77777777" w:rsidTr="004834F0">
        <w:trPr>
          <w:trHeight w:val="77"/>
        </w:trPr>
        <w:tc>
          <w:tcPr>
            <w:tcW w:w="1578" w:type="pct"/>
            <w:shd w:val="clear" w:color="auto" w:fill="auto"/>
          </w:tcPr>
          <w:p w14:paraId="6C7D2A66" w14:textId="77777777" w:rsidR="00FE5231" w:rsidRPr="00FE5231" w:rsidRDefault="00FE5231" w:rsidP="004834F0">
            <w:pPr>
              <w:pStyle w:val="ASFKTablenorm"/>
              <w:ind w:left="57" w:right="57"/>
            </w:pPr>
            <w:r w:rsidRPr="00FE5231">
              <w:t>Бизнес-cтатус</w:t>
            </w:r>
          </w:p>
        </w:tc>
        <w:tc>
          <w:tcPr>
            <w:tcW w:w="3422" w:type="pct"/>
            <w:shd w:val="clear" w:color="auto" w:fill="auto"/>
          </w:tcPr>
          <w:p w14:paraId="18D08B69" w14:textId="77777777" w:rsidR="00FE5231" w:rsidRPr="00FE5231" w:rsidRDefault="00FE5231" w:rsidP="004834F0">
            <w:pPr>
              <w:pStyle w:val="ASFKTablenorm"/>
              <w:ind w:left="57" w:right="57"/>
            </w:pPr>
            <w:r w:rsidRPr="00FE5231">
              <w:t>Код и наименование бизнес-статуса документа.</w:t>
            </w:r>
          </w:p>
          <w:p w14:paraId="1380F478" w14:textId="77777777" w:rsidR="00FE5231" w:rsidRPr="00FE5231" w:rsidRDefault="00FE5231" w:rsidP="004834F0">
            <w:pPr>
              <w:pStyle w:val="ASFKTablenorm"/>
              <w:ind w:left="57" w:right="57"/>
            </w:pPr>
            <w:r w:rsidRPr="00FE5231">
              <w:t>Закрыто для редактирования.</w:t>
            </w:r>
          </w:p>
          <w:p w14:paraId="552F5158" w14:textId="77777777" w:rsidR="00FE5231" w:rsidRPr="00FE5231" w:rsidRDefault="00FE5231" w:rsidP="004834F0">
            <w:pPr>
              <w:pStyle w:val="ASFKTablenorm"/>
              <w:ind w:left="57" w:right="57"/>
            </w:pPr>
            <w:r w:rsidRPr="00FE5231">
              <w:t xml:space="preserve">Код заполняется автоматически при обработке документа или присылается из </w:t>
            </w:r>
            <w:r w:rsidR="00CD4C32">
              <w:t>OEBS</w:t>
            </w:r>
            <w:r w:rsidRPr="00FE5231">
              <w:t xml:space="preserve">. </w:t>
            </w:r>
          </w:p>
          <w:p w14:paraId="13508E30" w14:textId="77777777" w:rsidR="00FE5231" w:rsidRPr="00FE5231" w:rsidRDefault="00FE5231" w:rsidP="004834F0">
            <w:pPr>
              <w:pStyle w:val="ASFKTablenorm"/>
              <w:ind w:left="57" w:right="57"/>
            </w:pPr>
            <w:r w:rsidRPr="00FE5231">
              <w:t xml:space="preserve">Наименование поля заполняется по коду из справочника. Код равен значению поля «Статус» закладки «Документ (1)». </w:t>
            </w:r>
          </w:p>
        </w:tc>
      </w:tr>
      <w:tr w:rsidR="00FE5231" w:rsidRPr="00B11F4A" w14:paraId="626D8173" w14:textId="77777777" w:rsidTr="004834F0">
        <w:trPr>
          <w:trHeight w:val="77"/>
        </w:trPr>
        <w:tc>
          <w:tcPr>
            <w:tcW w:w="1578" w:type="pct"/>
            <w:shd w:val="clear" w:color="auto" w:fill="auto"/>
          </w:tcPr>
          <w:p w14:paraId="7CFAB649" w14:textId="77777777" w:rsidR="00FE5231" w:rsidRPr="00FE5231" w:rsidRDefault="00FE5231" w:rsidP="004834F0">
            <w:pPr>
              <w:pStyle w:val="ASFKTablenorm"/>
              <w:ind w:left="57" w:right="57"/>
            </w:pPr>
            <w:r w:rsidRPr="00FE5231">
              <w:t>Статус передачи</w:t>
            </w:r>
          </w:p>
        </w:tc>
        <w:tc>
          <w:tcPr>
            <w:tcW w:w="3422" w:type="pct"/>
            <w:shd w:val="clear" w:color="auto" w:fill="auto"/>
          </w:tcPr>
          <w:p w14:paraId="393004E8" w14:textId="77777777" w:rsidR="00FE5231" w:rsidRPr="00FE5231" w:rsidRDefault="00FE5231" w:rsidP="004834F0">
            <w:pPr>
              <w:pStyle w:val="ASFKTablenorm"/>
              <w:ind w:left="57" w:right="57"/>
            </w:pPr>
            <w:r w:rsidRPr="00FE5231">
              <w:t>Код и наименование статуса передачи документа.</w:t>
            </w:r>
          </w:p>
          <w:p w14:paraId="023911D3" w14:textId="77777777" w:rsidR="00FE5231" w:rsidRPr="00FE5231" w:rsidRDefault="00FE5231" w:rsidP="004834F0">
            <w:pPr>
              <w:pStyle w:val="ASFKTablenorm"/>
              <w:ind w:left="57" w:right="57"/>
            </w:pPr>
            <w:r w:rsidRPr="00FE5231">
              <w:t>Заполняется автоматически при обработке документа. Закрыто для редактирования.</w:t>
            </w:r>
          </w:p>
        </w:tc>
      </w:tr>
      <w:tr w:rsidR="00FE5231" w:rsidRPr="00B11F4A" w14:paraId="226A7084" w14:textId="77777777" w:rsidTr="004834F0">
        <w:trPr>
          <w:trHeight w:val="77"/>
        </w:trPr>
        <w:tc>
          <w:tcPr>
            <w:tcW w:w="1578" w:type="pct"/>
            <w:shd w:val="clear" w:color="auto" w:fill="auto"/>
          </w:tcPr>
          <w:p w14:paraId="1E0C02A8" w14:textId="77777777" w:rsidR="00FE5231" w:rsidRPr="00FE5231" w:rsidRDefault="00FE5231" w:rsidP="004834F0">
            <w:pPr>
              <w:pStyle w:val="ASFKTablenorm"/>
              <w:ind w:left="57" w:right="57"/>
            </w:pPr>
            <w:r w:rsidRPr="00FE5231">
              <w:t>Статус утверждения</w:t>
            </w:r>
          </w:p>
        </w:tc>
        <w:tc>
          <w:tcPr>
            <w:tcW w:w="3422" w:type="pct"/>
            <w:shd w:val="clear" w:color="auto" w:fill="auto"/>
          </w:tcPr>
          <w:p w14:paraId="4DCEA466" w14:textId="77777777" w:rsidR="00FE5231" w:rsidRPr="00FE5231" w:rsidRDefault="00FE5231" w:rsidP="004834F0">
            <w:pPr>
              <w:pStyle w:val="ASFKTablenorm"/>
              <w:ind w:left="57" w:right="57"/>
            </w:pPr>
            <w:r w:rsidRPr="00FE5231">
              <w:t xml:space="preserve">Код и наименование статуса утверждения документа. </w:t>
            </w:r>
          </w:p>
          <w:p w14:paraId="0B85ADD5" w14:textId="77777777" w:rsidR="00FE5231" w:rsidRPr="00FE5231" w:rsidRDefault="00FE5231" w:rsidP="004834F0">
            <w:pPr>
              <w:pStyle w:val="ASFKTablenorm"/>
              <w:ind w:left="57" w:right="57"/>
            </w:pPr>
            <w:r w:rsidRPr="00FE5231">
              <w:t>Заполняется автоматически при утверждении документа. Закрыто для редактирования.</w:t>
            </w:r>
          </w:p>
        </w:tc>
      </w:tr>
      <w:tr w:rsidR="00FE5231" w:rsidRPr="00B11F4A" w14:paraId="7259CD89" w14:textId="77777777" w:rsidTr="004834F0">
        <w:trPr>
          <w:trHeight w:val="77"/>
        </w:trPr>
        <w:tc>
          <w:tcPr>
            <w:tcW w:w="5000" w:type="pct"/>
            <w:gridSpan w:val="2"/>
            <w:shd w:val="clear" w:color="auto" w:fill="auto"/>
          </w:tcPr>
          <w:p w14:paraId="686B2AE7" w14:textId="77777777" w:rsidR="00FE5231" w:rsidRPr="00FE5231" w:rsidRDefault="00FE5231" w:rsidP="004834F0">
            <w:pPr>
              <w:pStyle w:val="ASFKTablenorm"/>
              <w:ind w:left="57" w:right="57"/>
            </w:pPr>
            <w:r w:rsidRPr="00FE5231">
              <w:t>Группа полей «Передающая сторона»</w:t>
            </w:r>
          </w:p>
        </w:tc>
      </w:tr>
      <w:tr w:rsidR="00FE5231" w:rsidRPr="00B11F4A" w14:paraId="10FFD13A" w14:textId="77777777" w:rsidTr="004834F0">
        <w:trPr>
          <w:trHeight w:val="77"/>
        </w:trPr>
        <w:tc>
          <w:tcPr>
            <w:tcW w:w="1578" w:type="pct"/>
            <w:shd w:val="clear" w:color="auto" w:fill="auto"/>
          </w:tcPr>
          <w:p w14:paraId="7A2EF701" w14:textId="77777777" w:rsidR="00FE5231" w:rsidRPr="00FE5231" w:rsidRDefault="00FE5231" w:rsidP="004834F0">
            <w:pPr>
              <w:pStyle w:val="ASFKTablenorm"/>
              <w:ind w:left="57" w:right="57"/>
            </w:pPr>
            <w:r w:rsidRPr="00FE5231">
              <w:t>Руководитель органа Федерального казначейства (уполномоченное лицо). Должность</w:t>
            </w:r>
          </w:p>
        </w:tc>
        <w:tc>
          <w:tcPr>
            <w:tcW w:w="3422" w:type="pct"/>
            <w:shd w:val="clear" w:color="auto" w:fill="auto"/>
          </w:tcPr>
          <w:p w14:paraId="76C6D37A" w14:textId="77777777" w:rsidR="00FE5231" w:rsidRPr="00FE5231" w:rsidRDefault="00FE5231" w:rsidP="004834F0">
            <w:pPr>
              <w:pStyle w:val="ASFKTablenorm"/>
              <w:ind w:left="57" w:right="57"/>
            </w:pPr>
            <w:r w:rsidRPr="00FE5231">
              <w:t>Наименование должности руководителя органа ФК, передающего акт.</w:t>
            </w:r>
          </w:p>
          <w:p w14:paraId="44ABE1BC" w14:textId="77777777" w:rsidR="00FE5231" w:rsidRPr="00FE5231" w:rsidRDefault="00FE5231" w:rsidP="004834F0">
            <w:pPr>
              <w:pStyle w:val="ASFKTablenorm"/>
              <w:ind w:left="57" w:right="57"/>
            </w:pPr>
            <w:r w:rsidRPr="00FE5231">
              <w:t xml:space="preserve">Импорт из </w:t>
            </w:r>
            <w:r w:rsidR="00CD4C32">
              <w:t>OEBS</w:t>
            </w:r>
            <w:r w:rsidRPr="00FE5231">
              <w:t>.</w:t>
            </w:r>
          </w:p>
        </w:tc>
      </w:tr>
      <w:tr w:rsidR="00FE5231" w:rsidRPr="00B11F4A" w14:paraId="04A3DCA6" w14:textId="77777777" w:rsidTr="004834F0">
        <w:trPr>
          <w:trHeight w:val="77"/>
        </w:trPr>
        <w:tc>
          <w:tcPr>
            <w:tcW w:w="1578" w:type="pct"/>
            <w:shd w:val="clear" w:color="auto" w:fill="auto"/>
          </w:tcPr>
          <w:p w14:paraId="410A4F13" w14:textId="77777777" w:rsidR="00FE5231" w:rsidRPr="00FE5231" w:rsidRDefault="00FE5231" w:rsidP="004834F0">
            <w:pPr>
              <w:pStyle w:val="ASFKTablenorm"/>
              <w:ind w:left="57" w:right="57"/>
            </w:pPr>
            <w:r w:rsidRPr="00FE5231">
              <w:t>Руководитель органа Федерального казначейства (уполномоченное лицо). Расшиф</w:t>
            </w:r>
            <w:r w:rsidRPr="00FE5231">
              <w:lastRenderedPageBreak/>
              <w:t>ровка подписи</w:t>
            </w:r>
          </w:p>
        </w:tc>
        <w:tc>
          <w:tcPr>
            <w:tcW w:w="3422" w:type="pct"/>
            <w:shd w:val="clear" w:color="auto" w:fill="auto"/>
          </w:tcPr>
          <w:p w14:paraId="43885DCD" w14:textId="77777777" w:rsidR="00FE5231" w:rsidRPr="00FE5231" w:rsidRDefault="00FE5231" w:rsidP="004834F0">
            <w:pPr>
              <w:pStyle w:val="ASFKTablenorm"/>
              <w:ind w:left="57" w:right="57"/>
            </w:pPr>
            <w:r w:rsidRPr="00FE5231">
              <w:lastRenderedPageBreak/>
              <w:t>ФИО руководителя органа ФК, передающего акт.</w:t>
            </w:r>
          </w:p>
          <w:p w14:paraId="61834967" w14:textId="77777777" w:rsidR="00FE5231" w:rsidRPr="00FE5231" w:rsidRDefault="00FE5231" w:rsidP="004834F0">
            <w:pPr>
              <w:pStyle w:val="ASFKTablenorm"/>
              <w:ind w:left="57" w:right="57"/>
            </w:pPr>
            <w:r w:rsidRPr="00FE5231">
              <w:t xml:space="preserve">Импорт из </w:t>
            </w:r>
            <w:r w:rsidR="00CD4C32">
              <w:t>OEBS</w:t>
            </w:r>
            <w:r w:rsidRPr="00FE5231">
              <w:t>.</w:t>
            </w:r>
          </w:p>
        </w:tc>
      </w:tr>
      <w:tr w:rsidR="00FE5231" w:rsidRPr="00B11F4A" w14:paraId="63EDC76D" w14:textId="77777777" w:rsidTr="004834F0">
        <w:trPr>
          <w:trHeight w:val="77"/>
        </w:trPr>
        <w:tc>
          <w:tcPr>
            <w:tcW w:w="1578" w:type="pct"/>
            <w:shd w:val="clear" w:color="auto" w:fill="auto"/>
          </w:tcPr>
          <w:p w14:paraId="1D5472D2" w14:textId="77777777" w:rsidR="00FE5231" w:rsidRPr="00FE5231" w:rsidRDefault="00FE5231" w:rsidP="004834F0">
            <w:pPr>
              <w:pStyle w:val="ASFKTablenorm"/>
              <w:ind w:left="57" w:right="57"/>
            </w:pPr>
            <w:r w:rsidRPr="00FE5231">
              <w:t>Главный бухгалтер (уполномоченное лицо). Должность</w:t>
            </w:r>
          </w:p>
        </w:tc>
        <w:tc>
          <w:tcPr>
            <w:tcW w:w="3422" w:type="pct"/>
            <w:shd w:val="clear" w:color="auto" w:fill="auto"/>
          </w:tcPr>
          <w:p w14:paraId="4BC5A3B3" w14:textId="77777777" w:rsidR="00FE5231" w:rsidRPr="00FE5231" w:rsidRDefault="00FE5231" w:rsidP="004834F0">
            <w:pPr>
              <w:pStyle w:val="ASFKTablenorm"/>
              <w:ind w:left="57" w:right="57"/>
            </w:pPr>
            <w:r w:rsidRPr="00FE5231">
              <w:t>Наименование должности главного бухгалтера органа ФК, передающего акт.</w:t>
            </w:r>
          </w:p>
          <w:p w14:paraId="7825F9D1" w14:textId="77777777" w:rsidR="00FE5231" w:rsidRPr="00FE5231" w:rsidRDefault="00FE5231" w:rsidP="004834F0">
            <w:pPr>
              <w:pStyle w:val="ASFKTablenorm"/>
              <w:ind w:left="57" w:right="57"/>
            </w:pPr>
            <w:r w:rsidRPr="00FE5231">
              <w:t xml:space="preserve">Импорт из </w:t>
            </w:r>
            <w:r w:rsidR="00CD4C32">
              <w:t>OEBS</w:t>
            </w:r>
            <w:r w:rsidRPr="00FE5231">
              <w:t>.</w:t>
            </w:r>
          </w:p>
        </w:tc>
      </w:tr>
      <w:tr w:rsidR="00FE5231" w:rsidRPr="00B11F4A" w14:paraId="0B01D552" w14:textId="77777777" w:rsidTr="004834F0">
        <w:trPr>
          <w:trHeight w:val="77"/>
        </w:trPr>
        <w:tc>
          <w:tcPr>
            <w:tcW w:w="1578" w:type="pct"/>
            <w:shd w:val="clear" w:color="auto" w:fill="auto"/>
          </w:tcPr>
          <w:p w14:paraId="34088E38" w14:textId="77777777" w:rsidR="00FE5231" w:rsidRPr="00FE5231" w:rsidRDefault="00FE5231" w:rsidP="004834F0">
            <w:pPr>
              <w:pStyle w:val="ASFKTablenorm"/>
              <w:ind w:left="57" w:right="57"/>
            </w:pPr>
            <w:r w:rsidRPr="00FE5231">
              <w:t>Главный бухгалтер (уполномоченное лицо). Расшифровка подписи</w:t>
            </w:r>
          </w:p>
        </w:tc>
        <w:tc>
          <w:tcPr>
            <w:tcW w:w="3422" w:type="pct"/>
            <w:shd w:val="clear" w:color="auto" w:fill="auto"/>
          </w:tcPr>
          <w:p w14:paraId="4744CA38" w14:textId="77777777" w:rsidR="00FE5231" w:rsidRPr="00FE5231" w:rsidRDefault="00FE5231" w:rsidP="004834F0">
            <w:pPr>
              <w:pStyle w:val="ASFKTablenorm"/>
              <w:ind w:left="57" w:right="57"/>
            </w:pPr>
            <w:r w:rsidRPr="00FE5231">
              <w:t>ФИО главного бухгалтера органа ФК, передающего акт.</w:t>
            </w:r>
          </w:p>
          <w:p w14:paraId="350E91F3" w14:textId="77777777" w:rsidR="00FE5231" w:rsidRPr="00FE5231" w:rsidRDefault="00FE5231" w:rsidP="004834F0">
            <w:pPr>
              <w:pStyle w:val="ASFKTablenorm"/>
              <w:ind w:left="57" w:right="57"/>
            </w:pPr>
            <w:r w:rsidRPr="00FE5231">
              <w:t xml:space="preserve">Импорт из </w:t>
            </w:r>
            <w:r w:rsidR="00CD4C32">
              <w:t>OEBS</w:t>
            </w:r>
            <w:r w:rsidRPr="00FE5231">
              <w:t>.</w:t>
            </w:r>
          </w:p>
        </w:tc>
      </w:tr>
      <w:tr w:rsidR="00FE5231" w:rsidRPr="00B11F4A" w14:paraId="4C951C4B" w14:textId="77777777" w:rsidTr="004834F0">
        <w:trPr>
          <w:trHeight w:val="77"/>
        </w:trPr>
        <w:tc>
          <w:tcPr>
            <w:tcW w:w="1578" w:type="pct"/>
            <w:shd w:val="clear" w:color="auto" w:fill="auto"/>
          </w:tcPr>
          <w:p w14:paraId="60616D8C" w14:textId="77777777" w:rsidR="00FE5231" w:rsidRPr="00FE5231" w:rsidRDefault="00FE5231" w:rsidP="004834F0">
            <w:pPr>
              <w:pStyle w:val="ASFKTablenorm"/>
              <w:ind w:left="57" w:right="57"/>
            </w:pPr>
            <w:r w:rsidRPr="00FE5231">
              <w:t>Дата</w:t>
            </w:r>
          </w:p>
        </w:tc>
        <w:tc>
          <w:tcPr>
            <w:tcW w:w="3422" w:type="pct"/>
            <w:shd w:val="clear" w:color="auto" w:fill="auto"/>
          </w:tcPr>
          <w:p w14:paraId="14B48DFF" w14:textId="77777777" w:rsidR="00FE5231" w:rsidRPr="00FE5231" w:rsidRDefault="00FE5231" w:rsidP="004834F0">
            <w:pPr>
              <w:pStyle w:val="ASFKTablenorm"/>
              <w:ind w:left="57" w:right="57"/>
            </w:pPr>
            <w:r w:rsidRPr="00FE5231">
              <w:t>Дата подписи акта передающей стороной.</w:t>
            </w:r>
          </w:p>
          <w:p w14:paraId="6DB825F5" w14:textId="77777777" w:rsidR="00FE5231" w:rsidRPr="00FE5231" w:rsidRDefault="00FE5231" w:rsidP="004834F0">
            <w:pPr>
              <w:pStyle w:val="ASFKTablenorm"/>
              <w:ind w:left="57" w:right="57"/>
            </w:pPr>
            <w:r w:rsidRPr="00FE5231">
              <w:t xml:space="preserve">Импорт из </w:t>
            </w:r>
            <w:r w:rsidR="00CD4C32">
              <w:t>OEBS</w:t>
            </w:r>
            <w:r w:rsidRPr="00FE5231">
              <w:t>.</w:t>
            </w:r>
          </w:p>
        </w:tc>
      </w:tr>
      <w:tr w:rsidR="00FE5231" w:rsidRPr="00B11F4A" w14:paraId="206F7AE0" w14:textId="77777777" w:rsidTr="004834F0">
        <w:trPr>
          <w:trHeight w:val="77"/>
        </w:trPr>
        <w:tc>
          <w:tcPr>
            <w:tcW w:w="5000" w:type="pct"/>
            <w:gridSpan w:val="2"/>
            <w:shd w:val="clear" w:color="auto" w:fill="auto"/>
          </w:tcPr>
          <w:p w14:paraId="0F6B3F7E" w14:textId="77777777" w:rsidR="00FE5231" w:rsidRPr="00FE5231" w:rsidRDefault="00FE5231" w:rsidP="004834F0">
            <w:pPr>
              <w:pStyle w:val="ASFKTablenorm"/>
              <w:ind w:left="57" w:right="57"/>
            </w:pPr>
            <w:r w:rsidRPr="00FE5231">
              <w:t>Группа полей «Принимающая сторона»</w:t>
            </w:r>
          </w:p>
        </w:tc>
      </w:tr>
      <w:tr w:rsidR="00FE5231" w:rsidRPr="00B11F4A" w14:paraId="04B4ACDE" w14:textId="77777777" w:rsidTr="004834F0">
        <w:trPr>
          <w:trHeight w:val="77"/>
        </w:trPr>
        <w:tc>
          <w:tcPr>
            <w:tcW w:w="1578" w:type="pct"/>
            <w:shd w:val="clear" w:color="auto" w:fill="auto"/>
          </w:tcPr>
          <w:p w14:paraId="6FC99C65" w14:textId="77777777" w:rsidR="00FE5231" w:rsidRPr="00FE5231" w:rsidRDefault="00FE5231" w:rsidP="004834F0">
            <w:pPr>
              <w:pStyle w:val="ASFKTablenorm"/>
              <w:ind w:left="57" w:right="57"/>
            </w:pPr>
            <w:r w:rsidRPr="00FE5231">
              <w:t>Руководитель органа Федерального казначейства (уполномоченное лицо). Должность</w:t>
            </w:r>
          </w:p>
        </w:tc>
        <w:tc>
          <w:tcPr>
            <w:tcW w:w="3422" w:type="pct"/>
            <w:shd w:val="clear" w:color="auto" w:fill="auto"/>
          </w:tcPr>
          <w:p w14:paraId="2481B14D" w14:textId="77777777" w:rsidR="00FE5231" w:rsidRPr="00FE5231" w:rsidRDefault="00FE5231" w:rsidP="004834F0">
            <w:pPr>
              <w:pStyle w:val="ASFKTablenorm"/>
              <w:ind w:left="57" w:right="57"/>
            </w:pPr>
            <w:r w:rsidRPr="00FE5231">
              <w:t>Наименование должности руководителя органа ФК, принимающего акт.</w:t>
            </w:r>
          </w:p>
          <w:p w14:paraId="1E7B8BF3" w14:textId="77777777" w:rsidR="00FE5231" w:rsidRPr="00FE5231" w:rsidRDefault="00FE5231" w:rsidP="004834F0">
            <w:pPr>
              <w:pStyle w:val="ASFKTablenorm"/>
              <w:ind w:left="57" w:right="57"/>
            </w:pPr>
            <w:r w:rsidRPr="00FE5231">
              <w:t xml:space="preserve">Импорт из </w:t>
            </w:r>
            <w:r w:rsidR="00CD4C32">
              <w:t>OEBS</w:t>
            </w:r>
            <w:r w:rsidRPr="00FE5231">
              <w:t>.</w:t>
            </w:r>
          </w:p>
        </w:tc>
      </w:tr>
      <w:tr w:rsidR="00FE5231" w:rsidRPr="00B11F4A" w14:paraId="448ECF99" w14:textId="77777777" w:rsidTr="004834F0">
        <w:trPr>
          <w:trHeight w:val="77"/>
        </w:trPr>
        <w:tc>
          <w:tcPr>
            <w:tcW w:w="1578" w:type="pct"/>
            <w:shd w:val="clear" w:color="auto" w:fill="auto"/>
          </w:tcPr>
          <w:p w14:paraId="22586DFB" w14:textId="77777777" w:rsidR="00FE5231" w:rsidRPr="00FE5231" w:rsidRDefault="00FE5231" w:rsidP="004834F0">
            <w:pPr>
              <w:pStyle w:val="ASFKTablenorm"/>
              <w:ind w:left="57" w:right="57"/>
            </w:pPr>
            <w:r w:rsidRPr="00FE5231">
              <w:t>Руководитель органа Федерального казначейства (уполномоченное лицо). Расшифровка подписи</w:t>
            </w:r>
          </w:p>
        </w:tc>
        <w:tc>
          <w:tcPr>
            <w:tcW w:w="3422" w:type="pct"/>
            <w:shd w:val="clear" w:color="auto" w:fill="auto"/>
          </w:tcPr>
          <w:p w14:paraId="35800BE7" w14:textId="77777777" w:rsidR="00FE5231" w:rsidRPr="00FE5231" w:rsidRDefault="00FE5231" w:rsidP="004834F0">
            <w:pPr>
              <w:pStyle w:val="ASFKTablenorm"/>
              <w:ind w:left="57" w:right="57"/>
            </w:pPr>
            <w:r w:rsidRPr="00FE5231">
              <w:t>ФИО руководителя органа ФК, принимающего акт.</w:t>
            </w:r>
          </w:p>
          <w:p w14:paraId="0C556EF8" w14:textId="77777777" w:rsidR="00FE5231" w:rsidRPr="00FE5231" w:rsidRDefault="00FE5231" w:rsidP="004834F0">
            <w:pPr>
              <w:pStyle w:val="ASFKTablenorm"/>
              <w:ind w:left="57" w:right="57"/>
            </w:pPr>
            <w:r w:rsidRPr="00FE5231">
              <w:t xml:space="preserve">Импорт из </w:t>
            </w:r>
            <w:r w:rsidR="00CD4C32">
              <w:t>OEBS</w:t>
            </w:r>
            <w:r w:rsidRPr="00FE5231">
              <w:t>.</w:t>
            </w:r>
          </w:p>
        </w:tc>
      </w:tr>
      <w:tr w:rsidR="00FE5231" w:rsidRPr="00B11F4A" w14:paraId="1C02306A" w14:textId="77777777" w:rsidTr="004834F0">
        <w:trPr>
          <w:trHeight w:val="77"/>
        </w:trPr>
        <w:tc>
          <w:tcPr>
            <w:tcW w:w="1578" w:type="pct"/>
            <w:shd w:val="clear" w:color="auto" w:fill="auto"/>
          </w:tcPr>
          <w:p w14:paraId="35BF0091" w14:textId="77777777" w:rsidR="00FE5231" w:rsidRPr="00FE5231" w:rsidRDefault="00FE5231" w:rsidP="004834F0">
            <w:pPr>
              <w:pStyle w:val="ASFKTablenorm"/>
              <w:ind w:left="57" w:right="57"/>
            </w:pPr>
            <w:r w:rsidRPr="00FE5231">
              <w:t>Главный бухгалтер (уполномоченное лицо). Должность</w:t>
            </w:r>
          </w:p>
        </w:tc>
        <w:tc>
          <w:tcPr>
            <w:tcW w:w="3422" w:type="pct"/>
            <w:shd w:val="clear" w:color="auto" w:fill="auto"/>
          </w:tcPr>
          <w:p w14:paraId="7B85884C" w14:textId="77777777" w:rsidR="00FE5231" w:rsidRPr="00FE5231" w:rsidRDefault="00FE5231" w:rsidP="004834F0">
            <w:pPr>
              <w:pStyle w:val="ASFKTablenorm"/>
              <w:ind w:left="57" w:right="57"/>
            </w:pPr>
            <w:r w:rsidRPr="00FE5231">
              <w:t>Наименование должности главного бухгалтера органа ФК, принимающего акт.</w:t>
            </w:r>
          </w:p>
          <w:p w14:paraId="4CCAD2B4" w14:textId="77777777" w:rsidR="00FE5231" w:rsidRPr="00FE5231" w:rsidRDefault="00FE5231" w:rsidP="004834F0">
            <w:pPr>
              <w:pStyle w:val="ASFKTablenorm"/>
              <w:ind w:left="57" w:right="57"/>
            </w:pPr>
            <w:r w:rsidRPr="00FE5231">
              <w:t xml:space="preserve">Импорт из </w:t>
            </w:r>
            <w:r w:rsidR="00CD4C32">
              <w:t>OEBS</w:t>
            </w:r>
            <w:r w:rsidRPr="00FE5231">
              <w:t>.</w:t>
            </w:r>
          </w:p>
        </w:tc>
      </w:tr>
      <w:tr w:rsidR="00FE5231" w:rsidRPr="00B11F4A" w14:paraId="45884754" w14:textId="77777777" w:rsidTr="004834F0">
        <w:trPr>
          <w:trHeight w:val="77"/>
        </w:trPr>
        <w:tc>
          <w:tcPr>
            <w:tcW w:w="1578" w:type="pct"/>
            <w:shd w:val="clear" w:color="auto" w:fill="auto"/>
          </w:tcPr>
          <w:p w14:paraId="1B081100" w14:textId="77777777" w:rsidR="00FE5231" w:rsidRPr="00FE5231" w:rsidRDefault="00FE5231" w:rsidP="004834F0">
            <w:pPr>
              <w:pStyle w:val="ASFKTablenorm"/>
              <w:ind w:left="57" w:right="57"/>
            </w:pPr>
            <w:r w:rsidRPr="00FE5231">
              <w:t>Главный бухгалтер (уполномоченное лицо). Расшифровка подписи</w:t>
            </w:r>
          </w:p>
        </w:tc>
        <w:tc>
          <w:tcPr>
            <w:tcW w:w="3422" w:type="pct"/>
            <w:shd w:val="clear" w:color="auto" w:fill="auto"/>
          </w:tcPr>
          <w:p w14:paraId="1F80F336" w14:textId="77777777" w:rsidR="00FE5231" w:rsidRPr="00FE5231" w:rsidRDefault="00FE5231" w:rsidP="004834F0">
            <w:pPr>
              <w:pStyle w:val="ASFKTablenorm"/>
              <w:ind w:left="57" w:right="57"/>
            </w:pPr>
            <w:r w:rsidRPr="00FE5231">
              <w:t>ФИО главного бухгалтера органа ФК, принимающего акт.</w:t>
            </w:r>
          </w:p>
          <w:p w14:paraId="30FF19A9" w14:textId="77777777" w:rsidR="00FE5231" w:rsidRPr="00FE5231" w:rsidRDefault="00FE5231" w:rsidP="004834F0">
            <w:pPr>
              <w:pStyle w:val="ASFKTablenorm"/>
              <w:ind w:left="57" w:right="57"/>
            </w:pPr>
            <w:r w:rsidRPr="00FE5231">
              <w:t xml:space="preserve">Импорт из </w:t>
            </w:r>
            <w:r w:rsidR="00CD4C32">
              <w:t>OEBS</w:t>
            </w:r>
            <w:r w:rsidRPr="00FE5231">
              <w:t>.</w:t>
            </w:r>
          </w:p>
        </w:tc>
      </w:tr>
      <w:tr w:rsidR="00FE5231" w:rsidRPr="00B11F4A" w14:paraId="7F71BAC5" w14:textId="77777777" w:rsidTr="004834F0">
        <w:trPr>
          <w:trHeight w:val="77"/>
        </w:trPr>
        <w:tc>
          <w:tcPr>
            <w:tcW w:w="1578" w:type="pct"/>
            <w:shd w:val="clear" w:color="auto" w:fill="auto"/>
          </w:tcPr>
          <w:p w14:paraId="182540AD" w14:textId="77777777" w:rsidR="00FE5231" w:rsidRPr="00FE5231" w:rsidRDefault="00FE5231" w:rsidP="004834F0">
            <w:pPr>
              <w:pStyle w:val="ASFKTablenorm"/>
              <w:ind w:left="57" w:right="57"/>
            </w:pPr>
            <w:r w:rsidRPr="00FE5231">
              <w:t>Дата</w:t>
            </w:r>
          </w:p>
        </w:tc>
        <w:tc>
          <w:tcPr>
            <w:tcW w:w="3422" w:type="pct"/>
            <w:shd w:val="clear" w:color="auto" w:fill="auto"/>
          </w:tcPr>
          <w:p w14:paraId="682EFA8C" w14:textId="77777777" w:rsidR="00FE5231" w:rsidRPr="00FE5231" w:rsidRDefault="00FE5231" w:rsidP="004834F0">
            <w:pPr>
              <w:pStyle w:val="ASFKTablenorm"/>
              <w:ind w:left="57" w:right="57"/>
            </w:pPr>
            <w:r w:rsidRPr="00FE5231">
              <w:t>Дата подписи акта принимающей стороной.</w:t>
            </w:r>
          </w:p>
          <w:p w14:paraId="6D4EB48F" w14:textId="77777777" w:rsidR="00FE5231" w:rsidRPr="00FE5231" w:rsidRDefault="00FE5231" w:rsidP="004834F0">
            <w:pPr>
              <w:pStyle w:val="ASFKTablenorm"/>
              <w:ind w:left="57" w:right="57"/>
            </w:pPr>
            <w:r w:rsidRPr="00FE5231">
              <w:t xml:space="preserve">Импорт из </w:t>
            </w:r>
            <w:r w:rsidR="00CD4C32">
              <w:t>OEBS</w:t>
            </w:r>
            <w:r w:rsidRPr="00FE5231">
              <w:t>.</w:t>
            </w:r>
          </w:p>
        </w:tc>
      </w:tr>
      <w:tr w:rsidR="00FE5231" w:rsidRPr="00B11F4A" w14:paraId="16A42A8E" w14:textId="77777777" w:rsidTr="004834F0">
        <w:trPr>
          <w:trHeight w:val="77"/>
        </w:trPr>
        <w:tc>
          <w:tcPr>
            <w:tcW w:w="5000" w:type="pct"/>
            <w:gridSpan w:val="2"/>
            <w:shd w:val="clear" w:color="auto" w:fill="auto"/>
          </w:tcPr>
          <w:p w14:paraId="49171C44" w14:textId="77777777" w:rsidR="00FE5231" w:rsidRPr="00FE5231" w:rsidRDefault="00FE5231" w:rsidP="004834F0">
            <w:pPr>
              <w:pStyle w:val="ASFKTablenorm"/>
              <w:ind w:left="57" w:right="57"/>
            </w:pPr>
            <w:r w:rsidRPr="00FE5231">
              <w:t xml:space="preserve">Поля без группы </w:t>
            </w:r>
          </w:p>
        </w:tc>
      </w:tr>
      <w:tr w:rsidR="00FE5231" w:rsidRPr="00B11F4A" w14:paraId="28B02824" w14:textId="77777777" w:rsidTr="004834F0">
        <w:trPr>
          <w:trHeight w:val="77"/>
        </w:trPr>
        <w:tc>
          <w:tcPr>
            <w:tcW w:w="1578" w:type="pct"/>
            <w:shd w:val="clear" w:color="auto" w:fill="auto"/>
          </w:tcPr>
          <w:p w14:paraId="330158DC" w14:textId="77777777" w:rsidR="00FE5231" w:rsidRPr="00FE5231" w:rsidRDefault="00FE5231" w:rsidP="004834F0">
            <w:pPr>
              <w:pStyle w:val="ASFKTablenorm"/>
              <w:ind w:left="57" w:right="57"/>
            </w:pPr>
            <w:r w:rsidRPr="00FE5231">
              <w:t>Руководитель клиента (уполномоченное лицо). Должность</w:t>
            </w:r>
          </w:p>
        </w:tc>
        <w:tc>
          <w:tcPr>
            <w:tcW w:w="3422" w:type="pct"/>
            <w:shd w:val="clear" w:color="auto" w:fill="auto"/>
          </w:tcPr>
          <w:p w14:paraId="55BAD081" w14:textId="77777777" w:rsidR="00FE5231" w:rsidRPr="00FE5231" w:rsidRDefault="00FE5231" w:rsidP="004834F0">
            <w:pPr>
              <w:pStyle w:val="ASFKTablenorm"/>
              <w:ind w:left="57" w:right="57"/>
            </w:pPr>
            <w:r w:rsidRPr="00FE5231">
              <w:t>Наименование должности руководителя клиента.</w:t>
            </w:r>
          </w:p>
          <w:p w14:paraId="7ADDC3DE" w14:textId="77777777" w:rsidR="00FE5231" w:rsidRPr="00FE5231" w:rsidRDefault="00FE5231" w:rsidP="004834F0">
            <w:pPr>
              <w:pStyle w:val="ASFKTablenorm"/>
              <w:ind w:left="57" w:right="57"/>
            </w:pPr>
            <w:r w:rsidRPr="00FE5231">
              <w:t>Заполняется вручную или выбором из справочника «Список сотрудников».</w:t>
            </w:r>
          </w:p>
        </w:tc>
      </w:tr>
      <w:tr w:rsidR="00FE5231" w:rsidRPr="00B11F4A" w14:paraId="4DE60A78" w14:textId="77777777" w:rsidTr="004834F0">
        <w:trPr>
          <w:trHeight w:val="77"/>
        </w:trPr>
        <w:tc>
          <w:tcPr>
            <w:tcW w:w="1578" w:type="pct"/>
            <w:shd w:val="clear" w:color="auto" w:fill="auto"/>
          </w:tcPr>
          <w:p w14:paraId="0900B6BC" w14:textId="77777777" w:rsidR="00FE5231" w:rsidRPr="00FE5231" w:rsidRDefault="00FE5231" w:rsidP="004834F0">
            <w:pPr>
              <w:pStyle w:val="ASFKTablenorm"/>
              <w:ind w:left="57" w:right="57"/>
            </w:pPr>
            <w:r w:rsidRPr="00FE5231">
              <w:t>Руководитель клиента (уполномоченное лицо). Расшифровка подписи</w:t>
            </w:r>
          </w:p>
        </w:tc>
        <w:tc>
          <w:tcPr>
            <w:tcW w:w="3422" w:type="pct"/>
            <w:shd w:val="clear" w:color="auto" w:fill="auto"/>
          </w:tcPr>
          <w:p w14:paraId="7B6F12F9" w14:textId="77777777" w:rsidR="00FE5231" w:rsidRPr="00FE5231" w:rsidRDefault="00FE5231" w:rsidP="004834F0">
            <w:pPr>
              <w:pStyle w:val="ASFKTablenorm"/>
              <w:ind w:left="57" w:right="57"/>
            </w:pPr>
            <w:r w:rsidRPr="00FE5231">
              <w:t>ФИО руководителя клиента.</w:t>
            </w:r>
          </w:p>
          <w:p w14:paraId="6F37E200" w14:textId="77777777" w:rsidR="00FE5231" w:rsidRPr="00FE5231" w:rsidRDefault="00FE5231" w:rsidP="004834F0">
            <w:pPr>
              <w:pStyle w:val="ASFKTablenorm"/>
              <w:ind w:left="57" w:right="57"/>
            </w:pPr>
            <w:r w:rsidRPr="00FE5231">
              <w:t>Заполняется вручную или выбором из справочника «Список сотрудников».</w:t>
            </w:r>
          </w:p>
        </w:tc>
      </w:tr>
      <w:tr w:rsidR="00FE5231" w:rsidRPr="00B11F4A" w14:paraId="219643F1" w14:textId="77777777" w:rsidTr="004834F0">
        <w:trPr>
          <w:trHeight w:val="77"/>
        </w:trPr>
        <w:tc>
          <w:tcPr>
            <w:tcW w:w="1578" w:type="pct"/>
            <w:shd w:val="clear" w:color="auto" w:fill="auto"/>
          </w:tcPr>
          <w:p w14:paraId="0D2C69CD" w14:textId="77777777" w:rsidR="00FE5231" w:rsidRPr="00FE5231" w:rsidRDefault="00FE5231" w:rsidP="004834F0">
            <w:pPr>
              <w:pStyle w:val="ASFKTablenorm"/>
              <w:ind w:left="57" w:right="57"/>
            </w:pPr>
            <w:r w:rsidRPr="00FE5231">
              <w:t>Главный бухгалтер клиента (уполномоченное лицо). Должность</w:t>
            </w:r>
          </w:p>
        </w:tc>
        <w:tc>
          <w:tcPr>
            <w:tcW w:w="3422" w:type="pct"/>
            <w:shd w:val="clear" w:color="auto" w:fill="auto"/>
          </w:tcPr>
          <w:p w14:paraId="7BE38688" w14:textId="77777777" w:rsidR="00FE5231" w:rsidRPr="00FE5231" w:rsidRDefault="00FE5231" w:rsidP="004834F0">
            <w:pPr>
              <w:pStyle w:val="ASFKTablenorm"/>
              <w:ind w:left="57" w:right="57"/>
            </w:pPr>
            <w:r w:rsidRPr="00FE5231">
              <w:t>Наименование должности главного бухгалтера клиента.</w:t>
            </w:r>
          </w:p>
          <w:p w14:paraId="62ACFDEC" w14:textId="77777777" w:rsidR="00FE5231" w:rsidRPr="00FE5231" w:rsidRDefault="00FE5231" w:rsidP="004834F0">
            <w:pPr>
              <w:pStyle w:val="ASFKTablenorm"/>
              <w:ind w:left="57" w:right="57"/>
            </w:pPr>
            <w:r w:rsidRPr="00FE5231">
              <w:t>Заполняется вручную или выбором из справочника «Список сотрудников»</w:t>
            </w:r>
          </w:p>
        </w:tc>
      </w:tr>
      <w:tr w:rsidR="00FE5231" w:rsidRPr="00B11F4A" w14:paraId="4F6D21E0" w14:textId="77777777" w:rsidTr="004834F0">
        <w:trPr>
          <w:trHeight w:val="77"/>
        </w:trPr>
        <w:tc>
          <w:tcPr>
            <w:tcW w:w="1578" w:type="pct"/>
            <w:shd w:val="clear" w:color="auto" w:fill="auto"/>
          </w:tcPr>
          <w:p w14:paraId="1CB93C09" w14:textId="77777777" w:rsidR="00FE5231" w:rsidRPr="00FE5231" w:rsidRDefault="00FE5231" w:rsidP="004834F0">
            <w:pPr>
              <w:pStyle w:val="ASFKTablenorm"/>
              <w:ind w:left="57" w:right="57"/>
            </w:pPr>
            <w:r w:rsidRPr="00FE5231">
              <w:t>Главный бухгалтер клиента (уполномоченное лицо). Расшифровка подписи</w:t>
            </w:r>
          </w:p>
        </w:tc>
        <w:tc>
          <w:tcPr>
            <w:tcW w:w="3422" w:type="pct"/>
            <w:shd w:val="clear" w:color="auto" w:fill="auto"/>
          </w:tcPr>
          <w:p w14:paraId="0940E3B0" w14:textId="77777777" w:rsidR="00FE5231" w:rsidRPr="00FE5231" w:rsidRDefault="00FE5231" w:rsidP="004834F0">
            <w:pPr>
              <w:pStyle w:val="ASFKTablenorm"/>
              <w:ind w:left="57" w:right="57"/>
            </w:pPr>
            <w:r w:rsidRPr="00FE5231">
              <w:t>ФИО главного бухгалтера клиента.</w:t>
            </w:r>
          </w:p>
          <w:p w14:paraId="196B962E" w14:textId="77777777" w:rsidR="00FE5231" w:rsidRPr="00FE5231" w:rsidRDefault="00FE5231" w:rsidP="004834F0">
            <w:pPr>
              <w:pStyle w:val="ASFKTablenorm"/>
              <w:ind w:left="57" w:right="57"/>
            </w:pPr>
            <w:r w:rsidRPr="00FE5231">
              <w:t>Заполняется вручную или выбором из справочника «Список сотрудников».</w:t>
            </w:r>
          </w:p>
        </w:tc>
      </w:tr>
      <w:tr w:rsidR="00FE5231" w:rsidRPr="00B11F4A" w14:paraId="4453F973" w14:textId="77777777" w:rsidTr="004834F0">
        <w:trPr>
          <w:trHeight w:val="77"/>
        </w:trPr>
        <w:tc>
          <w:tcPr>
            <w:tcW w:w="1578" w:type="pct"/>
            <w:shd w:val="clear" w:color="auto" w:fill="auto"/>
          </w:tcPr>
          <w:p w14:paraId="28B96CF0" w14:textId="77777777" w:rsidR="00FE5231" w:rsidRPr="00FE5231" w:rsidRDefault="00FE5231" w:rsidP="004834F0">
            <w:pPr>
              <w:pStyle w:val="ASFKTablenorm"/>
              <w:ind w:left="57" w:right="57"/>
            </w:pPr>
            <w:r w:rsidRPr="00FE5231">
              <w:t>Дата</w:t>
            </w:r>
          </w:p>
        </w:tc>
        <w:tc>
          <w:tcPr>
            <w:tcW w:w="3422" w:type="pct"/>
            <w:shd w:val="clear" w:color="auto" w:fill="auto"/>
          </w:tcPr>
          <w:p w14:paraId="6C94EF81" w14:textId="77777777" w:rsidR="00FE5231" w:rsidRPr="00FE5231" w:rsidRDefault="00FE5231" w:rsidP="004834F0">
            <w:pPr>
              <w:pStyle w:val="ASFKTablenorm"/>
              <w:ind w:left="57" w:right="57"/>
            </w:pPr>
            <w:r w:rsidRPr="00FE5231">
              <w:t xml:space="preserve">Дата утверждения (подписания) акта клиентом. </w:t>
            </w:r>
          </w:p>
          <w:p w14:paraId="28B50A2C" w14:textId="77777777" w:rsidR="00FE5231" w:rsidRPr="00FE5231" w:rsidRDefault="00435F52" w:rsidP="004834F0">
            <w:pPr>
              <w:pStyle w:val="ASFKTablenorm"/>
              <w:ind w:left="57" w:right="57"/>
            </w:pPr>
            <w:r w:rsidRPr="00FE5231">
              <w:t>Заполняется вручную</w:t>
            </w:r>
            <w:r>
              <w:t xml:space="preserve"> или выбором даты из календаря.</w:t>
            </w:r>
          </w:p>
        </w:tc>
      </w:tr>
      <w:tr w:rsidR="00FE5231" w:rsidRPr="00B11F4A" w14:paraId="4BAA4113" w14:textId="77777777" w:rsidTr="004834F0">
        <w:trPr>
          <w:trHeight w:val="77"/>
        </w:trPr>
        <w:tc>
          <w:tcPr>
            <w:tcW w:w="1578" w:type="pct"/>
            <w:shd w:val="clear" w:color="auto" w:fill="auto"/>
          </w:tcPr>
          <w:p w14:paraId="649584D8" w14:textId="77777777" w:rsidR="00FE5231" w:rsidRPr="00FE5231" w:rsidRDefault="00FE5231" w:rsidP="004834F0">
            <w:pPr>
              <w:pStyle w:val="ASFKTablenorm"/>
              <w:ind w:left="57" w:right="57"/>
            </w:pPr>
            <w:r w:rsidRPr="00FE5231">
              <w:t>Дата регистрации в ФК, органе ФК отправителя</w:t>
            </w:r>
          </w:p>
        </w:tc>
        <w:tc>
          <w:tcPr>
            <w:tcW w:w="3422" w:type="pct"/>
            <w:shd w:val="clear" w:color="auto" w:fill="auto"/>
          </w:tcPr>
          <w:p w14:paraId="57164B07" w14:textId="77777777" w:rsidR="00FE5231" w:rsidRPr="00FE5231" w:rsidRDefault="00FE5231" w:rsidP="004834F0">
            <w:pPr>
              <w:pStyle w:val="ASFKTablenorm"/>
              <w:ind w:left="57" w:right="57"/>
            </w:pPr>
            <w:r w:rsidRPr="00FE5231">
              <w:t>Дата регистрации в органе ФК отправителя.</w:t>
            </w:r>
          </w:p>
          <w:p w14:paraId="0D492F5A" w14:textId="77777777" w:rsidR="00FE5231" w:rsidRPr="00FE5231" w:rsidRDefault="00FE5231" w:rsidP="004834F0">
            <w:pPr>
              <w:pStyle w:val="ASFKTablenorm"/>
              <w:ind w:left="57" w:right="57"/>
            </w:pPr>
            <w:r w:rsidRPr="00FE5231">
              <w:t xml:space="preserve">Определяется при подтверждении ввода документа. Заполняется автоматически при обработке документа или присылается из </w:t>
            </w:r>
            <w:r w:rsidR="00CD4C32">
              <w:t>OEBS</w:t>
            </w:r>
            <w:r w:rsidRPr="00FE5231">
              <w:t xml:space="preserve">. </w:t>
            </w:r>
            <w:r w:rsidR="00435F52">
              <w:lastRenderedPageBreak/>
              <w:t>Закрыто для редактирования.</w:t>
            </w:r>
          </w:p>
        </w:tc>
      </w:tr>
      <w:tr w:rsidR="00FE5231" w:rsidRPr="00B11F4A" w14:paraId="5C09235B" w14:textId="77777777" w:rsidTr="004834F0">
        <w:trPr>
          <w:trHeight w:val="77"/>
        </w:trPr>
        <w:tc>
          <w:tcPr>
            <w:tcW w:w="1578" w:type="pct"/>
            <w:shd w:val="clear" w:color="auto" w:fill="auto"/>
          </w:tcPr>
          <w:p w14:paraId="5D8F4447" w14:textId="77777777" w:rsidR="00FE5231" w:rsidRPr="00FE5231" w:rsidRDefault="00FE5231" w:rsidP="004834F0">
            <w:pPr>
              <w:pStyle w:val="ASFKTablenorm"/>
              <w:ind w:left="57" w:right="57"/>
            </w:pPr>
            <w:r w:rsidRPr="00FE5231">
              <w:lastRenderedPageBreak/>
              <w:t>Дата регистрации в ФК, органе ФК получателя</w:t>
            </w:r>
          </w:p>
        </w:tc>
        <w:tc>
          <w:tcPr>
            <w:tcW w:w="3422" w:type="pct"/>
            <w:shd w:val="clear" w:color="auto" w:fill="auto"/>
          </w:tcPr>
          <w:p w14:paraId="5C3B317B" w14:textId="77777777" w:rsidR="00FE5231" w:rsidRPr="00FE5231" w:rsidRDefault="00FE5231" w:rsidP="004834F0">
            <w:pPr>
              <w:pStyle w:val="ASFKTablenorm"/>
              <w:ind w:left="57" w:right="57"/>
            </w:pPr>
            <w:r w:rsidRPr="00FE5231">
              <w:t>Дата регистрации в органе ФК получателя.</w:t>
            </w:r>
          </w:p>
          <w:p w14:paraId="65E625C8" w14:textId="77777777" w:rsidR="00FE5231" w:rsidRPr="00FE5231" w:rsidRDefault="00FE5231" w:rsidP="004834F0">
            <w:pPr>
              <w:pStyle w:val="ASFKTablenorm"/>
              <w:ind w:left="57" w:right="57"/>
            </w:pPr>
            <w:r w:rsidRPr="00FE5231">
              <w:t xml:space="preserve">Определяется при подтверждении ввода документа. Заполняется автоматически при обработке документа или присылается из </w:t>
            </w:r>
            <w:r w:rsidR="00CD4C32">
              <w:t>OEBS</w:t>
            </w:r>
            <w:r w:rsidRPr="00FE5231">
              <w:t>.</w:t>
            </w:r>
          </w:p>
          <w:p w14:paraId="49444B4A" w14:textId="77777777" w:rsidR="00FE5231" w:rsidRPr="00FE5231" w:rsidRDefault="00FE5231" w:rsidP="004834F0">
            <w:pPr>
              <w:pStyle w:val="ASFKTablenorm"/>
              <w:ind w:left="57" w:right="57"/>
            </w:pPr>
            <w:r w:rsidRPr="00FE5231">
              <w:t>Закрыто для редактирования.</w:t>
            </w:r>
          </w:p>
        </w:tc>
      </w:tr>
    </w:tbl>
    <w:p w14:paraId="659E5337" w14:textId="77777777" w:rsidR="001C311F" w:rsidRPr="007B2273" w:rsidRDefault="001C311F" w:rsidP="001C311F">
      <w:pPr>
        <w:pStyle w:val="32"/>
      </w:pPr>
      <w:bookmarkStart w:id="1541" w:name="_Ref357699450"/>
      <w:bookmarkStart w:id="1542" w:name="_Ref357699451"/>
      <w:bookmarkStart w:id="1543" w:name="_Toc403040544"/>
      <w:bookmarkStart w:id="1544" w:name="_Toc403633078"/>
      <w:bookmarkStart w:id="1545" w:name="_Toc409448813"/>
      <w:bookmarkStart w:id="1546" w:name="_Toc410656153"/>
      <w:bookmarkStart w:id="1547" w:name="_Toc421009351"/>
      <w:bookmarkStart w:id="1548" w:name="_Toc287864451"/>
      <w:bookmarkStart w:id="1549" w:name="_Ref287864599"/>
      <w:bookmarkStart w:id="1550" w:name="_Ref287865493"/>
      <w:bookmarkStart w:id="1551" w:name="_Ref299367129"/>
      <w:bookmarkStart w:id="1552" w:name="_Toc82691668"/>
      <w:bookmarkEnd w:id="1458"/>
      <w:bookmarkEnd w:id="1459"/>
      <w:bookmarkEnd w:id="1460"/>
      <w:bookmarkEnd w:id="1461"/>
      <w:r w:rsidRPr="007B2273">
        <w:t>Акт приемки-передачи принятых на учет обязательств при реорганизации участников бюджетного процесса</w:t>
      </w:r>
      <w:bookmarkEnd w:id="1541"/>
      <w:bookmarkEnd w:id="1542"/>
      <w:bookmarkEnd w:id="1543"/>
      <w:bookmarkEnd w:id="1544"/>
      <w:bookmarkEnd w:id="1545"/>
      <w:bookmarkEnd w:id="1546"/>
      <w:bookmarkEnd w:id="1547"/>
      <w:bookmarkEnd w:id="1552"/>
    </w:p>
    <w:p w14:paraId="05EB5A2C" w14:textId="77777777" w:rsidR="001C311F" w:rsidRPr="007B2273" w:rsidRDefault="001C311F" w:rsidP="001C311F">
      <w:pPr>
        <w:pStyle w:val="ASFKNormal"/>
      </w:pPr>
      <w:r w:rsidRPr="007B2273">
        <w:t xml:space="preserve">Документ </w:t>
      </w:r>
      <w:r>
        <w:t>«</w:t>
      </w:r>
      <w:r w:rsidRPr="007B2273">
        <w:t>Акт приемки-передачи принятых на учет обязательств при реорганизации участников бюджетного процесса</w:t>
      </w:r>
      <w:r>
        <w:t>»</w:t>
      </w:r>
      <w:r w:rsidRPr="007B2273">
        <w:t xml:space="preserve"> предназначен для передачи полномочий одного ПБС др</w:t>
      </w:r>
      <w:r w:rsidRPr="001C311F">
        <w:t>у</w:t>
      </w:r>
      <w:r w:rsidRPr="007B2273">
        <w:t>гому ПБС по принятым ранее обязательствам при реорганизации участников бюджетного проце</w:t>
      </w:r>
      <w:r w:rsidRPr="00726330">
        <w:t>с</w:t>
      </w:r>
      <w:r w:rsidRPr="007B2273">
        <w:t>са.</w:t>
      </w:r>
    </w:p>
    <w:p w14:paraId="30EF00C2" w14:textId="77777777" w:rsidR="00400173" w:rsidRPr="007B2273" w:rsidRDefault="00400173" w:rsidP="00400173">
      <w:pPr>
        <w:pStyle w:val="ASFKNormal"/>
      </w:pPr>
      <w:r w:rsidRPr="007B2273">
        <w:t xml:space="preserve">На АРМ </w:t>
      </w:r>
      <w:r w:rsidR="001C311F">
        <w:t>НУБП</w:t>
      </w:r>
      <w:r w:rsidRPr="007B2273">
        <w:t xml:space="preserve"> документ </w:t>
      </w:r>
      <w:r>
        <w:t>«</w:t>
      </w:r>
      <w:r w:rsidRPr="007B2273">
        <w:t>Акт приемки-передачи принятых на учет обязательств при р</w:t>
      </w:r>
      <w:r w:rsidRPr="00400173">
        <w:t>е</w:t>
      </w:r>
      <w:r w:rsidRPr="007B2273">
        <w:t>орг</w:t>
      </w:r>
      <w:r w:rsidRPr="00726330">
        <w:t>а</w:t>
      </w:r>
      <w:r w:rsidRPr="007B2273">
        <w:t>низации участников бюджетного процесса</w:t>
      </w:r>
      <w:r>
        <w:t>»</w:t>
      </w:r>
      <w:r w:rsidRPr="007B2273">
        <w:t xml:space="preserve"> может быть исходящим и входящим.</w:t>
      </w:r>
    </w:p>
    <w:p w14:paraId="5BFCE3D9" w14:textId="77777777" w:rsidR="00400173" w:rsidRDefault="00400173" w:rsidP="00400173">
      <w:pPr>
        <w:pStyle w:val="ASFKNormal"/>
      </w:pPr>
      <w:r w:rsidRPr="007B2273">
        <w:t xml:space="preserve">Для работы с документами </w:t>
      </w:r>
      <w:r>
        <w:t>«</w:t>
      </w:r>
      <w:r w:rsidRPr="007B2273">
        <w:t>Акт приемки-передачи принятых на учет обязательств при реорганизации участников бюджетного процесса</w:t>
      </w:r>
      <w:r>
        <w:t>»</w:t>
      </w:r>
      <w:r w:rsidRPr="007B2273">
        <w:t xml:space="preserve"> следует перейти в пункт меню </w:t>
      </w:r>
      <w:r>
        <w:t>«</w:t>
      </w:r>
      <w:r w:rsidRPr="007B2273">
        <w:t>Докуме</w:t>
      </w:r>
      <w:r w:rsidRPr="00400173">
        <w:t>н</w:t>
      </w:r>
      <w:r w:rsidRPr="007B2273">
        <w:t>ты – Реорганизация – Акт приемки-передачи принятых на учет обязательств при реорганиз</w:t>
      </w:r>
      <w:r w:rsidRPr="00400173">
        <w:t>а</w:t>
      </w:r>
      <w:r w:rsidRPr="007B2273">
        <w:t>ции участников бюджетного процесса</w:t>
      </w:r>
      <w:r>
        <w:t>»</w:t>
      </w:r>
      <w:r w:rsidRPr="007B2273">
        <w:t>. Откроется ЭФ списка документов, предста</w:t>
      </w:r>
      <w:r w:rsidRPr="00726330">
        <w:t>в</w:t>
      </w:r>
      <w:r w:rsidRPr="007B2273">
        <w:t>ленная на рисунке </w:t>
      </w:r>
      <w:r w:rsidRPr="007B2273">
        <w:fldChar w:fldCharType="begin"/>
      </w:r>
      <w:r w:rsidRPr="007B2273">
        <w:instrText xml:space="preserve"> REF _Ref221012897 \h  \* MERGEFORMAT </w:instrText>
      </w:r>
      <w:r w:rsidRPr="007B2273">
        <w:fldChar w:fldCharType="separate"/>
      </w:r>
      <w:r w:rsidR="00476E1D">
        <w:t>217</w:t>
      </w:r>
      <w:r w:rsidRPr="007B2273">
        <w:fldChar w:fldCharType="end"/>
      </w:r>
      <w:r w:rsidRPr="007B2273">
        <w:t>.</w:t>
      </w:r>
    </w:p>
    <w:p w14:paraId="0FBDDFB7" w14:textId="77777777" w:rsidR="003E40E3" w:rsidRPr="003E40E3" w:rsidRDefault="003E40E3" w:rsidP="003E40E3">
      <w:pPr>
        <w:pStyle w:val="ASFKNote"/>
      </w:pPr>
      <w:r w:rsidRPr="003E40E3">
        <w:rPr>
          <w:rStyle w:val="ASFKSymBold"/>
        </w:rPr>
        <w:t>Внимание!</w:t>
      </w:r>
      <w:r w:rsidRPr="003E40E3">
        <w:tab/>
        <w:t>Документ доступен только под полномочиями Администратора (на всех АРМ доступных согласно реализации со всеми операциями и функциями).</w:t>
      </w:r>
      <w:r>
        <w:t xml:space="preserve"> </w:t>
      </w:r>
      <w:r w:rsidRPr="003E40E3">
        <w:t>Для полномочий отличных от Администратора, документ скрыт из навигатора ПО.</w:t>
      </w:r>
    </w:p>
    <w:p w14:paraId="023C27D5" w14:textId="77777777" w:rsidR="00400173" w:rsidRPr="007B2273" w:rsidRDefault="00476E1D" w:rsidP="00400173">
      <w:pPr>
        <w:pStyle w:val="ASFKFigure"/>
      </w:pPr>
      <w:r>
        <w:pict w14:anchorId="3EA5348F">
          <v:shape id="_x0000_i1326" type="#_x0000_t75" style="width:483.05pt;height:245.3pt">
            <v:imagedata r:id="rId280" o:title="1"/>
          </v:shape>
        </w:pict>
      </w:r>
    </w:p>
    <w:p w14:paraId="58D0BA45" w14:textId="77777777" w:rsidR="00400173" w:rsidRPr="007B2273" w:rsidRDefault="00400173" w:rsidP="00400173">
      <w:pPr>
        <w:pStyle w:val="ASFKFigName"/>
      </w:pPr>
      <w:r w:rsidRPr="007B2273">
        <w:fldChar w:fldCharType="begin"/>
      </w:r>
      <w:r w:rsidRPr="007B2273">
        <w:instrText xml:space="preserve"> SEQ Рисунок \* ARABIC </w:instrText>
      </w:r>
      <w:r w:rsidRPr="007B2273">
        <w:fldChar w:fldCharType="separate"/>
      </w:r>
      <w:bookmarkStart w:id="1553" w:name="_Ref221012897"/>
      <w:bookmarkStart w:id="1554" w:name="_Toc82692186"/>
      <w:r w:rsidR="00476E1D">
        <w:rPr>
          <w:noProof/>
        </w:rPr>
        <w:t>217</w:t>
      </w:r>
      <w:bookmarkEnd w:id="1553"/>
      <w:r w:rsidRPr="007B2273">
        <w:fldChar w:fldCharType="end"/>
      </w:r>
      <w:r w:rsidRPr="007B2273">
        <w:t xml:space="preserve">. ЭФ списка документов </w:t>
      </w:r>
      <w:r>
        <w:t>«</w:t>
      </w:r>
      <w:r w:rsidRPr="007B2273">
        <w:t>Акт приемки-передачи принятых на учет обязательств при реорганизации участников бюджетного процесса</w:t>
      </w:r>
      <w:r>
        <w:t>»</w:t>
      </w:r>
      <w:bookmarkEnd w:id="1554"/>
    </w:p>
    <w:p w14:paraId="5A86C322" w14:textId="77777777" w:rsidR="00400173" w:rsidRPr="007B2273" w:rsidRDefault="00400173" w:rsidP="00400173">
      <w:pPr>
        <w:pStyle w:val="41"/>
      </w:pPr>
      <w:bookmarkStart w:id="1555" w:name="_Toc232827351"/>
      <w:r w:rsidRPr="007B2273">
        <w:t>Доступные операции</w:t>
      </w:r>
      <w:bookmarkEnd w:id="1555"/>
    </w:p>
    <w:p w14:paraId="7EF8C691" w14:textId="77777777" w:rsidR="00400173" w:rsidRPr="007B2273" w:rsidRDefault="00400173" w:rsidP="00400173">
      <w:pPr>
        <w:pStyle w:val="ASFKNormal"/>
      </w:pPr>
      <w:r w:rsidRPr="007B2273">
        <w:t>На АРМ НУБП доступны следующие операции над документом:</w:t>
      </w:r>
    </w:p>
    <w:p w14:paraId="28E69300" w14:textId="77777777" w:rsidR="00400173" w:rsidRPr="007B2273" w:rsidRDefault="00400173" w:rsidP="00400173">
      <w:pPr>
        <w:pStyle w:val="ASFKListmark1"/>
      </w:pPr>
      <w:r w:rsidRPr="007B2273">
        <w:lastRenderedPageBreak/>
        <w:t>Для исходящих документов:</w:t>
      </w:r>
    </w:p>
    <w:p w14:paraId="30A23740" w14:textId="77777777" w:rsidR="00400173" w:rsidRPr="007B2273" w:rsidRDefault="00400173" w:rsidP="00400173">
      <w:pPr>
        <w:pStyle w:val="ASFKListmark2"/>
      </w:pPr>
      <w:r w:rsidRPr="007B2273">
        <w:t>ввод вручную;</w:t>
      </w:r>
    </w:p>
    <w:p w14:paraId="5A2E5A54" w14:textId="77777777" w:rsidR="00400173" w:rsidRPr="007B2273" w:rsidRDefault="00400173" w:rsidP="00400173">
      <w:pPr>
        <w:pStyle w:val="ASFKListmark2"/>
      </w:pPr>
      <w:r w:rsidRPr="007B2273">
        <w:t>импорт из внешней системы;</w:t>
      </w:r>
    </w:p>
    <w:p w14:paraId="3F4C3EAE" w14:textId="77777777" w:rsidR="00400173" w:rsidRPr="007B2273" w:rsidRDefault="00400173" w:rsidP="00400173">
      <w:pPr>
        <w:pStyle w:val="ASFKListmark2"/>
      </w:pPr>
      <w:r w:rsidRPr="007B2273">
        <w:t>просмотр и редактирование;</w:t>
      </w:r>
    </w:p>
    <w:p w14:paraId="6B0D5DD8" w14:textId="77777777" w:rsidR="00400173" w:rsidRPr="007B2273" w:rsidRDefault="00400173" w:rsidP="00400173">
      <w:pPr>
        <w:pStyle w:val="ASFKListmark2"/>
      </w:pPr>
      <w:r w:rsidRPr="007B2273">
        <w:t>удаление;</w:t>
      </w:r>
    </w:p>
    <w:p w14:paraId="7AD60FFE" w14:textId="77777777" w:rsidR="00400173" w:rsidRPr="007B2273" w:rsidRDefault="00400173" w:rsidP="00400173">
      <w:pPr>
        <w:pStyle w:val="ASFKListmark2"/>
      </w:pPr>
      <w:r w:rsidRPr="007B2273">
        <w:t xml:space="preserve">подписание, просмотр и удаление </w:t>
      </w:r>
      <w:r>
        <w:t>ЭП</w:t>
      </w:r>
      <w:r w:rsidRPr="007B2273">
        <w:t>;</w:t>
      </w:r>
    </w:p>
    <w:p w14:paraId="01306C1A" w14:textId="77777777" w:rsidR="00400173" w:rsidRPr="007B2273" w:rsidRDefault="00400173" w:rsidP="00400173">
      <w:pPr>
        <w:pStyle w:val="ASFKListmark2"/>
      </w:pPr>
      <w:r w:rsidRPr="007B2273">
        <w:t>печать;</w:t>
      </w:r>
    </w:p>
    <w:p w14:paraId="39AFD96B" w14:textId="77777777" w:rsidR="00400173" w:rsidRDefault="00400173" w:rsidP="00400173">
      <w:pPr>
        <w:pStyle w:val="ASFKListmark2"/>
      </w:pPr>
      <w:r w:rsidRPr="007B2273">
        <w:t>отправка в учетную систему УФК</w:t>
      </w:r>
      <w:r>
        <w:t>;</w:t>
      </w:r>
    </w:p>
    <w:p w14:paraId="2A34ABA6" w14:textId="77777777" w:rsidR="00400173" w:rsidRPr="007B2273" w:rsidRDefault="00400173" w:rsidP="00400173">
      <w:pPr>
        <w:pStyle w:val="ASFKListmark2"/>
      </w:pPr>
      <w:r>
        <w:t>откат статуса передачи</w:t>
      </w:r>
      <w:r w:rsidRPr="007B2273">
        <w:t>.</w:t>
      </w:r>
    </w:p>
    <w:p w14:paraId="41A9D313" w14:textId="77777777" w:rsidR="00400173" w:rsidRPr="007B2273" w:rsidRDefault="00400173" w:rsidP="00400173">
      <w:pPr>
        <w:pStyle w:val="ASFKListmark1"/>
      </w:pPr>
      <w:r w:rsidRPr="007B2273">
        <w:t>Для входящих документов:</w:t>
      </w:r>
    </w:p>
    <w:p w14:paraId="2B135C97" w14:textId="77777777" w:rsidR="00400173" w:rsidRPr="007B2273" w:rsidRDefault="00400173" w:rsidP="00400173">
      <w:pPr>
        <w:pStyle w:val="ASFKListmark2"/>
      </w:pPr>
      <w:r w:rsidRPr="007B2273">
        <w:t>просмотр;</w:t>
      </w:r>
    </w:p>
    <w:p w14:paraId="20D3DAC8" w14:textId="77777777" w:rsidR="00400173" w:rsidRPr="007B2273" w:rsidRDefault="00400173" w:rsidP="00400173">
      <w:pPr>
        <w:pStyle w:val="ASFKListmark2"/>
      </w:pPr>
      <w:r w:rsidRPr="007B2273">
        <w:t xml:space="preserve">проверка </w:t>
      </w:r>
      <w:r>
        <w:t>ЭП</w:t>
      </w:r>
      <w:r w:rsidRPr="007B2273">
        <w:t xml:space="preserve">; </w:t>
      </w:r>
    </w:p>
    <w:p w14:paraId="7A7D00E5" w14:textId="77777777" w:rsidR="00400173" w:rsidRPr="007B2273" w:rsidRDefault="00400173" w:rsidP="00400173">
      <w:pPr>
        <w:pStyle w:val="ASFKListmark2"/>
      </w:pPr>
      <w:r w:rsidRPr="007B2273">
        <w:t>печать.</w:t>
      </w:r>
    </w:p>
    <w:p w14:paraId="28985405" w14:textId="77777777" w:rsidR="00400173" w:rsidRPr="007B2273" w:rsidRDefault="00400173" w:rsidP="00400173">
      <w:pPr>
        <w:pStyle w:val="41"/>
      </w:pPr>
      <w:bookmarkStart w:id="1556" w:name="_Toc232827352"/>
      <w:bookmarkStart w:id="1557" w:name="_Ref239875597"/>
      <w:r w:rsidRPr="007B2273">
        <w:t>Экранная форма документа</w:t>
      </w:r>
      <w:bookmarkEnd w:id="1556"/>
      <w:bookmarkEnd w:id="1557"/>
    </w:p>
    <w:p w14:paraId="76DBFCFC" w14:textId="77777777" w:rsidR="00400173" w:rsidRPr="007B2273" w:rsidRDefault="00400173" w:rsidP="00400173">
      <w:pPr>
        <w:pStyle w:val="ASFKNormal"/>
      </w:pPr>
      <w:r w:rsidRPr="007B2273">
        <w:t xml:space="preserve">ЭФ документа </w:t>
      </w:r>
      <w:r>
        <w:t>«</w:t>
      </w:r>
      <w:r w:rsidRPr="007B2273">
        <w:t>Акт приемки-передачи принятых на учет обязательств при реорганиз</w:t>
      </w:r>
      <w:r w:rsidRPr="00400173">
        <w:t>а</w:t>
      </w:r>
      <w:r w:rsidRPr="007B2273">
        <w:t>ции участников бюджетного процесса</w:t>
      </w:r>
      <w:r>
        <w:t>»</w:t>
      </w:r>
      <w:r w:rsidRPr="007B2273">
        <w:t xml:space="preserve"> представлена на рисунках </w:t>
      </w:r>
      <w:r w:rsidRPr="007B2273">
        <w:fldChar w:fldCharType="begin"/>
      </w:r>
      <w:r w:rsidRPr="007B2273">
        <w:instrText xml:space="preserve"> REF _Ref230612069 \h  \* MERGEFORMAT </w:instrText>
      </w:r>
      <w:r w:rsidRPr="007B2273">
        <w:fldChar w:fldCharType="separate"/>
      </w:r>
      <w:r w:rsidR="00476E1D">
        <w:t>218</w:t>
      </w:r>
      <w:r w:rsidRPr="007B2273">
        <w:fldChar w:fldCharType="end"/>
      </w:r>
      <w:r w:rsidRPr="007B2273">
        <w:t xml:space="preserve"> и </w:t>
      </w:r>
      <w:r w:rsidRPr="007B2273">
        <w:fldChar w:fldCharType="begin"/>
      </w:r>
      <w:r w:rsidRPr="007B2273">
        <w:instrText xml:space="preserve"> REF _Ref230616754 \h  \* MERGEFORMAT </w:instrText>
      </w:r>
      <w:r w:rsidRPr="007B2273">
        <w:fldChar w:fldCharType="separate"/>
      </w:r>
      <w:r w:rsidR="00476E1D">
        <w:t>221</w:t>
      </w:r>
      <w:r w:rsidRPr="007B2273">
        <w:fldChar w:fldCharType="end"/>
      </w:r>
      <w:r w:rsidRPr="007B2273">
        <w:t>. Форма соде</w:t>
      </w:r>
      <w:r w:rsidRPr="00726330">
        <w:t>р</w:t>
      </w:r>
      <w:r w:rsidRPr="007B2273">
        <w:t>жит следующие закладки:</w:t>
      </w:r>
    </w:p>
    <w:p w14:paraId="70854016" w14:textId="77777777" w:rsidR="00400173" w:rsidRPr="007B2273" w:rsidRDefault="00400173" w:rsidP="00400173">
      <w:pPr>
        <w:pStyle w:val="ASFKListmark1"/>
      </w:pPr>
      <w:r>
        <w:t>«</w:t>
      </w:r>
      <w:r w:rsidRPr="007B2273">
        <w:t>Документ</w:t>
      </w:r>
      <w:r>
        <w:t>»</w:t>
      </w:r>
      <w:r w:rsidRPr="007B2273">
        <w:t>;</w:t>
      </w:r>
    </w:p>
    <w:p w14:paraId="42F8859A" w14:textId="77777777" w:rsidR="00400173" w:rsidRPr="007B2273" w:rsidRDefault="00400173" w:rsidP="00400173">
      <w:pPr>
        <w:pStyle w:val="ASFKListmark1"/>
      </w:pPr>
      <w:r w:rsidRPr="002618BA">
        <w:rPr>
          <w:rStyle w:val="ASFKReporterror"/>
        </w:rPr>
        <w:t>«Подписи/Доп.атрибуты</w:t>
      </w:r>
      <w:r>
        <w:t>»</w:t>
      </w:r>
      <w:r w:rsidRPr="007B2273">
        <w:t>;</w:t>
      </w:r>
    </w:p>
    <w:p w14:paraId="532A374A" w14:textId="77777777" w:rsidR="00400173" w:rsidRPr="007B2273" w:rsidRDefault="00400173" w:rsidP="00400173">
      <w:pPr>
        <w:pStyle w:val="ASFKListmark1"/>
      </w:pPr>
      <w:r>
        <w:t>«</w:t>
      </w:r>
      <w:r w:rsidRPr="007B2273">
        <w:t>Системные атрибуты</w:t>
      </w:r>
      <w:r>
        <w:t>»</w:t>
      </w:r>
      <w:r w:rsidRPr="007B2273">
        <w:t>;</w:t>
      </w:r>
    </w:p>
    <w:p w14:paraId="159803A0" w14:textId="77777777" w:rsidR="00400173" w:rsidRPr="007B2273" w:rsidRDefault="00400173" w:rsidP="00400173">
      <w:pPr>
        <w:pStyle w:val="ASFKListmark1"/>
      </w:pPr>
      <w:r>
        <w:t>«</w:t>
      </w:r>
      <w:r w:rsidRPr="007B2273">
        <w:t>Протоколы</w:t>
      </w:r>
      <w:r>
        <w:t>»</w:t>
      </w:r>
      <w:r w:rsidRPr="007B2273">
        <w:t>.</w:t>
      </w:r>
    </w:p>
    <w:p w14:paraId="03CFE0A1" w14:textId="77777777" w:rsidR="00400173" w:rsidRPr="007B2273" w:rsidRDefault="00476E1D" w:rsidP="00400173">
      <w:pPr>
        <w:pStyle w:val="ASFKFigure"/>
      </w:pPr>
      <w:r>
        <w:pict w14:anchorId="62DE2199">
          <v:shape id="_x0000_i1327" type="#_x0000_t75" style="width:483.05pt;height:5in">
            <v:imagedata r:id="rId281" o:title="0"/>
          </v:shape>
        </w:pict>
      </w:r>
    </w:p>
    <w:p w14:paraId="58E92940" w14:textId="77777777" w:rsidR="00400173" w:rsidRPr="007B2273" w:rsidRDefault="00400173" w:rsidP="00400173">
      <w:pPr>
        <w:pStyle w:val="ASFKFigName"/>
      </w:pPr>
      <w:r w:rsidRPr="007B2273">
        <w:fldChar w:fldCharType="begin"/>
      </w:r>
      <w:r w:rsidRPr="007B2273">
        <w:instrText xml:space="preserve"> SEQ Рисунок \* ARABIC </w:instrText>
      </w:r>
      <w:r w:rsidRPr="007B2273">
        <w:fldChar w:fldCharType="separate"/>
      </w:r>
      <w:bookmarkStart w:id="1558" w:name="_Ref230612069"/>
      <w:bookmarkStart w:id="1559" w:name="_Toc82692187"/>
      <w:r w:rsidR="00476E1D">
        <w:rPr>
          <w:noProof/>
        </w:rPr>
        <w:t>218</w:t>
      </w:r>
      <w:bookmarkEnd w:id="1558"/>
      <w:r w:rsidRPr="007B2273">
        <w:fldChar w:fldCharType="end"/>
      </w:r>
      <w:r w:rsidRPr="007B2273">
        <w:t xml:space="preserve">. ЭФ документа </w:t>
      </w:r>
      <w:r>
        <w:t>«</w:t>
      </w:r>
      <w:r w:rsidRPr="007B2273">
        <w:t>Акт приемки-передачи принятых на учет обязательств при реорганизации участников бюджетного процесса</w:t>
      </w:r>
      <w:r w:rsidR="00B33BD1">
        <w:t>», закладки «</w:t>
      </w:r>
      <w:r w:rsidRPr="007B2273">
        <w:t>Документ</w:t>
      </w:r>
      <w:r>
        <w:t>»</w:t>
      </w:r>
      <w:bookmarkEnd w:id="1559"/>
    </w:p>
    <w:p w14:paraId="03E04EE6" w14:textId="77777777" w:rsidR="00400173" w:rsidRPr="007B2273" w:rsidRDefault="00B4258A" w:rsidP="00400173">
      <w:pPr>
        <w:pStyle w:val="ASFKNormal"/>
      </w:pPr>
      <w:r w:rsidRPr="00B4258A">
        <w:lastRenderedPageBreak/>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p>
    <w:p w14:paraId="4F3F8E71" w14:textId="77777777" w:rsidR="00400173" w:rsidRPr="007B2273" w:rsidRDefault="00400173" w:rsidP="00400173">
      <w:pPr>
        <w:pStyle w:val="ASFKNormal"/>
      </w:pPr>
      <w:r w:rsidRPr="007B2273">
        <w:t xml:space="preserve"> Перечень полей</w:t>
      </w:r>
      <w:r w:rsidR="000D6426">
        <w:t xml:space="preserve"> </w:t>
      </w:r>
      <w:r w:rsidR="000D6426" w:rsidRPr="000D6426">
        <w:t>документа «Акт приемки-передачи принятых на учет обязательств при реорганизации участников бюджетного процесса», закладки «Документ»</w:t>
      </w:r>
      <w:r w:rsidRPr="007B2273">
        <w:t xml:space="preserve"> приведен в таблице </w:t>
      </w:r>
      <w:r w:rsidRPr="007B2273">
        <w:fldChar w:fldCharType="begin"/>
      </w:r>
      <w:r w:rsidRPr="007B2273">
        <w:instrText xml:space="preserve"> REF _Ref317610771 \h  \* MERGEFORMAT </w:instrText>
      </w:r>
      <w:r w:rsidRPr="007B2273">
        <w:fldChar w:fldCharType="separate"/>
      </w:r>
      <w:r w:rsidR="00476E1D">
        <w:t>137</w:t>
      </w:r>
      <w:r w:rsidRPr="007B2273">
        <w:fldChar w:fldCharType="end"/>
      </w:r>
      <w:r w:rsidRPr="007B2273">
        <w:t>.</w:t>
      </w:r>
    </w:p>
    <w:p w14:paraId="54486A6E" w14:textId="77777777" w:rsidR="00400173" w:rsidRPr="00726330" w:rsidRDefault="000B34EE" w:rsidP="00400173">
      <w:pPr>
        <w:pStyle w:val="ASFKNameTable"/>
      </w:pPr>
      <w:r>
        <w:rPr>
          <w:noProof/>
        </w:rPr>
        <w:fldChar w:fldCharType="begin"/>
      </w:r>
      <w:r>
        <w:rPr>
          <w:noProof/>
        </w:rPr>
        <w:instrText xml:space="preserve"> SEQ Таблица \* ARABIC </w:instrText>
      </w:r>
      <w:r>
        <w:rPr>
          <w:noProof/>
        </w:rPr>
        <w:fldChar w:fldCharType="separate"/>
      </w:r>
      <w:bookmarkStart w:id="1560" w:name="_Ref317610771"/>
      <w:bookmarkStart w:id="1561" w:name="_Toc82691861"/>
      <w:r w:rsidR="00476E1D">
        <w:rPr>
          <w:noProof/>
        </w:rPr>
        <w:t>137</w:t>
      </w:r>
      <w:bookmarkEnd w:id="1560"/>
      <w:r>
        <w:rPr>
          <w:noProof/>
        </w:rPr>
        <w:fldChar w:fldCharType="end"/>
      </w:r>
      <w:r w:rsidR="00400173" w:rsidRPr="00726330">
        <w:t xml:space="preserve">. Описание полей </w:t>
      </w:r>
      <w:r w:rsidR="000D6426" w:rsidRPr="000D6426">
        <w:t>документа «Акт приемки-передачи принятых на учет обязательств при реорганизации участников бюджетного процесса», закладки «Документ»</w:t>
      </w:r>
      <w:bookmarkEnd w:id="156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37"/>
        <w:gridCol w:w="7415"/>
      </w:tblGrid>
      <w:tr w:rsidR="007F3E4D" w:rsidRPr="00424CF0" w14:paraId="678D755A" w14:textId="77777777" w:rsidTr="004834F0">
        <w:trPr>
          <w:tblHeader/>
        </w:trPr>
        <w:tc>
          <w:tcPr>
            <w:tcW w:w="233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927CE95" w14:textId="77777777" w:rsidR="007F3E4D" w:rsidRPr="007F3E4D" w:rsidRDefault="007F3E4D" w:rsidP="003828B8">
            <w:pPr>
              <w:pStyle w:val="ASFKTableHead"/>
            </w:pPr>
            <w:r w:rsidRPr="007F3E4D">
              <w:t>Наименование поля</w:t>
            </w:r>
          </w:p>
        </w:tc>
        <w:tc>
          <w:tcPr>
            <w:tcW w:w="741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072D150E" w14:textId="77777777" w:rsidR="007F3E4D" w:rsidRPr="007F3E4D" w:rsidRDefault="007F3E4D" w:rsidP="003828B8">
            <w:pPr>
              <w:pStyle w:val="ASFKTableHead"/>
            </w:pPr>
            <w:r w:rsidRPr="007F3E4D">
              <w:t>Описание поля</w:t>
            </w:r>
          </w:p>
        </w:tc>
      </w:tr>
      <w:tr w:rsidR="007F3E4D" w:rsidRPr="00424CF0" w14:paraId="3D372FA3" w14:textId="77777777" w:rsidTr="004834F0">
        <w:tc>
          <w:tcPr>
            <w:tcW w:w="2337" w:type="dxa"/>
            <w:shd w:val="clear" w:color="auto" w:fill="auto"/>
          </w:tcPr>
          <w:p w14:paraId="38DBF189" w14:textId="77777777" w:rsidR="007F3E4D" w:rsidRPr="007F3E4D" w:rsidRDefault="007F3E4D" w:rsidP="004834F0">
            <w:pPr>
              <w:pStyle w:val="ASFKTablenorm"/>
              <w:ind w:left="57" w:right="57"/>
            </w:pPr>
            <w:r w:rsidRPr="007F3E4D">
              <w:t>Дата акта</w:t>
            </w:r>
          </w:p>
        </w:tc>
        <w:tc>
          <w:tcPr>
            <w:tcW w:w="7415" w:type="dxa"/>
            <w:shd w:val="clear" w:color="auto" w:fill="auto"/>
          </w:tcPr>
          <w:p w14:paraId="68CDE790" w14:textId="77777777" w:rsidR="007F3E4D" w:rsidRPr="007F3E4D" w:rsidRDefault="007F3E4D" w:rsidP="004834F0">
            <w:pPr>
              <w:pStyle w:val="ASFKTablenorm"/>
              <w:ind w:left="57" w:right="57"/>
            </w:pPr>
            <w:r w:rsidRPr="007F3E4D">
              <w:t xml:space="preserve">Дата формирования акта. </w:t>
            </w:r>
          </w:p>
          <w:p w14:paraId="3E397480" w14:textId="77777777" w:rsidR="007F3E4D" w:rsidRPr="007F3E4D" w:rsidRDefault="007F3E4D" w:rsidP="004834F0">
            <w:pPr>
              <w:pStyle w:val="ASFKTablenorm"/>
              <w:ind w:left="57" w:right="57"/>
            </w:pPr>
            <w:r w:rsidRPr="007F3E4D">
              <w:t>Может быть изменен</w:t>
            </w:r>
            <w:r>
              <w:t>о</w:t>
            </w:r>
            <w:r w:rsidRPr="007F3E4D">
              <w:t xml:space="preserve"> вручную или с помощью календаря.</w:t>
            </w:r>
          </w:p>
        </w:tc>
      </w:tr>
      <w:tr w:rsidR="007F3E4D" w:rsidRPr="00424CF0" w14:paraId="53B7DA38" w14:textId="77777777" w:rsidTr="004834F0">
        <w:tc>
          <w:tcPr>
            <w:tcW w:w="2337" w:type="dxa"/>
            <w:shd w:val="clear" w:color="auto" w:fill="auto"/>
          </w:tcPr>
          <w:p w14:paraId="092B5197" w14:textId="77777777" w:rsidR="007F3E4D" w:rsidRPr="007F3E4D" w:rsidRDefault="007F3E4D" w:rsidP="004834F0">
            <w:pPr>
              <w:pStyle w:val="ASFKTablenorm"/>
              <w:ind w:left="57" w:right="57"/>
            </w:pPr>
            <w:r w:rsidRPr="007F3E4D">
              <w:t>Статус</w:t>
            </w:r>
          </w:p>
        </w:tc>
        <w:tc>
          <w:tcPr>
            <w:tcW w:w="7415" w:type="dxa"/>
            <w:shd w:val="clear" w:color="auto" w:fill="auto"/>
          </w:tcPr>
          <w:p w14:paraId="5DE5CB5F" w14:textId="77777777" w:rsidR="007F3E4D" w:rsidRPr="007F3E4D" w:rsidRDefault="007F3E4D" w:rsidP="004834F0">
            <w:pPr>
              <w:pStyle w:val="ASFKTablenorm"/>
              <w:ind w:left="57" w:right="57"/>
            </w:pPr>
            <w:r w:rsidRPr="007F3E4D">
              <w:t>Код бизнес-статуса документа.</w:t>
            </w:r>
          </w:p>
        </w:tc>
      </w:tr>
      <w:tr w:rsidR="007F3E4D" w:rsidRPr="00424CF0" w14:paraId="39B5656F" w14:textId="77777777" w:rsidTr="004834F0">
        <w:tc>
          <w:tcPr>
            <w:tcW w:w="9752" w:type="dxa"/>
            <w:gridSpan w:val="2"/>
            <w:shd w:val="clear" w:color="auto" w:fill="auto"/>
          </w:tcPr>
          <w:p w14:paraId="4F3B86F6" w14:textId="77777777" w:rsidR="007F3E4D" w:rsidRPr="007F3E4D" w:rsidRDefault="007F3E4D" w:rsidP="004834F0">
            <w:pPr>
              <w:pStyle w:val="ASFKTablenorm"/>
              <w:ind w:left="57" w:right="57"/>
            </w:pPr>
            <w:r w:rsidRPr="007F3E4D">
              <w:t>Группа полей «Наименования»</w:t>
            </w:r>
          </w:p>
        </w:tc>
      </w:tr>
      <w:tr w:rsidR="007F3E4D" w:rsidRPr="00424CF0" w14:paraId="728C3AE2" w14:textId="77777777" w:rsidTr="004834F0">
        <w:tc>
          <w:tcPr>
            <w:tcW w:w="2337" w:type="dxa"/>
            <w:shd w:val="clear" w:color="auto" w:fill="auto"/>
          </w:tcPr>
          <w:p w14:paraId="7F011389" w14:textId="77777777" w:rsidR="007F3E4D" w:rsidRPr="007F3E4D" w:rsidRDefault="007F3E4D" w:rsidP="004834F0">
            <w:pPr>
              <w:pStyle w:val="ASFKTablenorm"/>
              <w:ind w:left="57" w:right="57"/>
            </w:pPr>
            <w:r w:rsidRPr="007F3E4D">
              <w:t>УБП, передающий обязательства</w:t>
            </w:r>
          </w:p>
        </w:tc>
        <w:tc>
          <w:tcPr>
            <w:tcW w:w="7415" w:type="dxa"/>
            <w:shd w:val="clear" w:color="auto" w:fill="auto"/>
          </w:tcPr>
          <w:p w14:paraId="67576228" w14:textId="77777777" w:rsidR="007F3E4D" w:rsidRPr="007F3E4D" w:rsidRDefault="007F3E4D" w:rsidP="004834F0">
            <w:pPr>
              <w:pStyle w:val="ASFKTablenorm"/>
              <w:ind w:left="57" w:right="57"/>
            </w:pPr>
            <w:r w:rsidRPr="007F3E4D">
              <w:t>Наименование учреждения отправителя.</w:t>
            </w:r>
          </w:p>
          <w:p w14:paraId="1E5D8E3F" w14:textId="77777777" w:rsidR="007F3E4D" w:rsidRPr="004834F0" w:rsidRDefault="007F3E4D" w:rsidP="004834F0">
            <w:pPr>
              <w:pStyle w:val="ASFKTableListNum"/>
              <w:numPr>
                <w:ilvl w:val="0"/>
                <w:numId w:val="17"/>
              </w:numPr>
              <w:rPr>
                <w:lang w:val="ru-RU" w:eastAsia="ru-RU"/>
              </w:rPr>
            </w:pPr>
            <w:r w:rsidRPr="004834F0">
              <w:rPr>
                <w:lang w:val="ru-RU" w:eastAsia="ru-RU"/>
              </w:rPr>
              <w:t xml:space="preserve">Значение поля подтягивается автоматически по коду РУБП отправителя из справочника «СРРПБС» («Переход на СР» = 0) / СР* («Переход на СР» = 1), если поле «Наименование бюджета» не заполнено. </w:t>
            </w:r>
          </w:p>
          <w:p w14:paraId="0626C814" w14:textId="77777777" w:rsidR="007F3E4D" w:rsidRPr="004834F0" w:rsidRDefault="007F3E4D" w:rsidP="003828B8">
            <w:pPr>
              <w:pStyle w:val="ASFKTableListNum"/>
              <w:rPr>
                <w:lang w:val="ru-RU" w:eastAsia="ru-RU"/>
              </w:rPr>
            </w:pPr>
            <w:r w:rsidRPr="004834F0">
              <w:rPr>
                <w:lang w:val="ru-RU" w:eastAsia="ru-RU"/>
              </w:rPr>
              <w:t xml:space="preserve">Значение поля подтягивается автоматически по коду РУБП отправителя и Наименованию бюджета из справочника «ПУБП» («Переход на СР» = 0) / СР* («Переход на СР» = 1), если поле «Наименование бюджета» заполнено и отлично от значения «Федеральный бюджет». </w:t>
            </w:r>
          </w:p>
          <w:p w14:paraId="18D65BCB" w14:textId="77777777" w:rsidR="007F3E4D" w:rsidRPr="007F3E4D" w:rsidRDefault="007F3E4D" w:rsidP="004834F0">
            <w:pPr>
              <w:pStyle w:val="ASFKTablenorm"/>
              <w:ind w:left="57" w:right="57"/>
            </w:pPr>
            <w:r w:rsidRPr="007F3E4D">
              <w:t xml:space="preserve">*До даты НПА поиск в СР по значению «Учетный номер клиента» = Код РУБП отправителя; после даты НПА – по значению «Код организации по СР» = Код РУБП отправителя. </w:t>
            </w:r>
          </w:p>
        </w:tc>
      </w:tr>
      <w:tr w:rsidR="007F3E4D" w:rsidRPr="00424CF0" w14:paraId="78028D48" w14:textId="77777777" w:rsidTr="004834F0">
        <w:tc>
          <w:tcPr>
            <w:tcW w:w="2337" w:type="dxa"/>
            <w:shd w:val="clear" w:color="auto" w:fill="auto"/>
          </w:tcPr>
          <w:p w14:paraId="08BBDC87" w14:textId="77777777" w:rsidR="007F3E4D" w:rsidRPr="007F3E4D" w:rsidRDefault="007F3E4D" w:rsidP="004834F0">
            <w:pPr>
              <w:pStyle w:val="ASFKTablenorm"/>
              <w:ind w:left="57" w:right="57"/>
            </w:pPr>
            <w:r w:rsidRPr="007F3E4D">
              <w:t>УБП, принимающий обязательства</w:t>
            </w:r>
          </w:p>
        </w:tc>
        <w:tc>
          <w:tcPr>
            <w:tcW w:w="7415" w:type="dxa"/>
            <w:shd w:val="clear" w:color="auto" w:fill="auto"/>
          </w:tcPr>
          <w:p w14:paraId="2A07D43A" w14:textId="77777777" w:rsidR="007F3E4D" w:rsidRPr="007F3E4D" w:rsidRDefault="007F3E4D" w:rsidP="004834F0">
            <w:pPr>
              <w:pStyle w:val="ASFKTablenorm"/>
              <w:ind w:left="57" w:right="57"/>
            </w:pPr>
            <w:r w:rsidRPr="007F3E4D">
              <w:t>Наименование учреждения получателя.</w:t>
            </w:r>
          </w:p>
          <w:p w14:paraId="09657CDB" w14:textId="77777777" w:rsidR="007F3E4D" w:rsidRPr="004834F0" w:rsidRDefault="007F3E4D" w:rsidP="004834F0">
            <w:pPr>
              <w:pStyle w:val="ASFKTableListNum"/>
              <w:numPr>
                <w:ilvl w:val="0"/>
                <w:numId w:val="16"/>
              </w:numPr>
              <w:rPr>
                <w:lang w:val="ru-RU" w:eastAsia="ru-RU"/>
              </w:rPr>
            </w:pPr>
            <w:r w:rsidRPr="004834F0">
              <w:rPr>
                <w:lang w:val="ru-RU" w:eastAsia="ru-RU"/>
              </w:rPr>
              <w:t xml:space="preserve">Значение поля подтягивается автоматически по коду РУБП получателя из справочника «СРРПБС» / СР*, если поле «Наименование бюджета» не заполнено или заполнено и указан ФБ. </w:t>
            </w:r>
          </w:p>
          <w:p w14:paraId="1573917D" w14:textId="77777777" w:rsidR="007F3E4D" w:rsidRPr="004834F0" w:rsidRDefault="007F3E4D" w:rsidP="003828B8">
            <w:pPr>
              <w:pStyle w:val="ASFKTableListNum"/>
              <w:rPr>
                <w:lang w:val="ru-RU" w:eastAsia="ru-RU"/>
              </w:rPr>
            </w:pPr>
            <w:r w:rsidRPr="004834F0">
              <w:rPr>
                <w:lang w:val="ru-RU" w:eastAsia="ru-RU"/>
              </w:rPr>
              <w:t xml:space="preserve">Значение поля подтягивается автоматически по коду РУБП получателя и Наименованию бюджета из справочника «ПУБП», если поле «Наименование бюджета» заполнено и отлично от значения «Федеральный бюджет». </w:t>
            </w:r>
          </w:p>
          <w:p w14:paraId="0DA1172B" w14:textId="77777777" w:rsidR="007F3E4D" w:rsidRPr="007F3E4D" w:rsidRDefault="007F3E4D" w:rsidP="004834F0">
            <w:pPr>
              <w:pStyle w:val="ASFKTablenorm"/>
              <w:ind w:left="57" w:right="57"/>
            </w:pPr>
            <w:r w:rsidRPr="007F3E4D">
              <w:t>*До даты НПА поиск в СР по значению «Учетный номер клиента» = Код РУБП получателя; после даты НПА – по значению «Код организации по СР» = Код РУБП получателя.</w:t>
            </w:r>
          </w:p>
        </w:tc>
      </w:tr>
      <w:tr w:rsidR="007F3E4D" w:rsidRPr="00424CF0" w14:paraId="6EA9D6D4" w14:textId="77777777" w:rsidTr="004834F0">
        <w:tc>
          <w:tcPr>
            <w:tcW w:w="2337" w:type="dxa"/>
            <w:shd w:val="clear" w:color="auto" w:fill="auto"/>
          </w:tcPr>
          <w:p w14:paraId="14F2F9FF" w14:textId="77777777" w:rsidR="007F3E4D" w:rsidRPr="007F3E4D" w:rsidRDefault="007F3E4D" w:rsidP="004834F0">
            <w:pPr>
              <w:pStyle w:val="ASFKTablenorm"/>
              <w:ind w:left="57" w:right="57"/>
            </w:pPr>
            <w:r w:rsidRPr="007F3E4D">
              <w:t>Орган ФК УБП, передающего обязательства</w:t>
            </w:r>
          </w:p>
        </w:tc>
        <w:tc>
          <w:tcPr>
            <w:tcW w:w="7415" w:type="dxa"/>
            <w:shd w:val="clear" w:color="auto" w:fill="auto"/>
          </w:tcPr>
          <w:p w14:paraId="486D6269" w14:textId="77777777" w:rsidR="007F3E4D" w:rsidRPr="007F3E4D" w:rsidRDefault="007F3E4D" w:rsidP="004834F0">
            <w:pPr>
              <w:pStyle w:val="ASFKTablenorm"/>
              <w:ind w:left="57" w:right="57"/>
            </w:pPr>
            <w:r w:rsidRPr="007F3E4D">
              <w:t>Наименование органа ФК отправителя.</w:t>
            </w:r>
          </w:p>
          <w:p w14:paraId="27652785" w14:textId="77777777" w:rsidR="007F3E4D" w:rsidRPr="007F3E4D" w:rsidRDefault="007F3E4D" w:rsidP="004834F0">
            <w:pPr>
              <w:pStyle w:val="ASFKTablenorm"/>
              <w:ind w:left="57" w:right="57"/>
            </w:pPr>
            <w:r w:rsidRPr="007F3E4D">
              <w:t>Подтягивается автоматически из Справочника органов Федерального казначейства на основании поля «КОФК отправителя». Может быть изменено вручную или из Справочника органов Федерального казначейства.</w:t>
            </w:r>
          </w:p>
        </w:tc>
      </w:tr>
      <w:tr w:rsidR="007F3E4D" w:rsidRPr="00424CF0" w14:paraId="496AE8E0" w14:textId="77777777" w:rsidTr="004834F0">
        <w:tc>
          <w:tcPr>
            <w:tcW w:w="2337" w:type="dxa"/>
            <w:shd w:val="clear" w:color="auto" w:fill="auto"/>
          </w:tcPr>
          <w:p w14:paraId="04A38818" w14:textId="77777777" w:rsidR="007F3E4D" w:rsidRPr="007F3E4D" w:rsidRDefault="007F3E4D" w:rsidP="004834F0">
            <w:pPr>
              <w:pStyle w:val="ASFKTablenorm"/>
              <w:ind w:left="57" w:right="57"/>
            </w:pPr>
            <w:r w:rsidRPr="007F3E4D">
              <w:t>Орган ФК УБП, принимающего обязательства</w:t>
            </w:r>
          </w:p>
        </w:tc>
        <w:tc>
          <w:tcPr>
            <w:tcW w:w="7415" w:type="dxa"/>
            <w:shd w:val="clear" w:color="auto" w:fill="auto"/>
          </w:tcPr>
          <w:p w14:paraId="10A8A49D" w14:textId="77777777" w:rsidR="007F3E4D" w:rsidRPr="007F3E4D" w:rsidRDefault="007F3E4D" w:rsidP="004834F0">
            <w:pPr>
              <w:pStyle w:val="ASFKTablenorm"/>
              <w:ind w:left="57" w:right="57"/>
            </w:pPr>
            <w:r w:rsidRPr="007F3E4D">
              <w:t>Наименование органа ФК получателя.</w:t>
            </w:r>
          </w:p>
          <w:p w14:paraId="30BFCEBD" w14:textId="77777777" w:rsidR="007F3E4D" w:rsidRPr="007F3E4D" w:rsidRDefault="007F3E4D" w:rsidP="004834F0">
            <w:pPr>
              <w:pStyle w:val="ASFKTablenorm"/>
              <w:ind w:left="57" w:right="57"/>
            </w:pPr>
            <w:r w:rsidRPr="007F3E4D">
              <w:t>Подтягивается автоматически из Справочника органов Федерального казначейства на основании поля «КОФК получателя». Может быть изменено вручную или из Справочника органов Федерального казначейства.</w:t>
            </w:r>
          </w:p>
        </w:tc>
      </w:tr>
      <w:tr w:rsidR="007F3E4D" w:rsidRPr="00424CF0" w14:paraId="53D32100" w14:textId="77777777" w:rsidTr="004834F0">
        <w:tc>
          <w:tcPr>
            <w:tcW w:w="2337" w:type="dxa"/>
            <w:shd w:val="clear" w:color="auto" w:fill="auto"/>
          </w:tcPr>
          <w:p w14:paraId="2574A667" w14:textId="77777777" w:rsidR="007F3E4D" w:rsidRPr="007F3E4D" w:rsidRDefault="007F3E4D" w:rsidP="004834F0">
            <w:pPr>
              <w:pStyle w:val="ASFKTablenorm"/>
              <w:ind w:left="57" w:right="57"/>
            </w:pPr>
            <w:r w:rsidRPr="007F3E4D">
              <w:t>Основания для передачи</w:t>
            </w:r>
          </w:p>
        </w:tc>
        <w:tc>
          <w:tcPr>
            <w:tcW w:w="7415" w:type="dxa"/>
            <w:shd w:val="clear" w:color="auto" w:fill="auto"/>
          </w:tcPr>
          <w:p w14:paraId="07208CC5" w14:textId="77777777" w:rsidR="007F3E4D" w:rsidRPr="007F3E4D" w:rsidRDefault="007F3E4D" w:rsidP="004834F0">
            <w:pPr>
              <w:pStyle w:val="ASFKTablenorm"/>
              <w:ind w:left="57" w:right="57"/>
            </w:pPr>
            <w:r w:rsidRPr="007F3E4D">
              <w:t>Наименование документа-основания для передачи БО.</w:t>
            </w:r>
          </w:p>
          <w:p w14:paraId="06C522C2" w14:textId="77777777" w:rsidR="007F3E4D" w:rsidRPr="007F3E4D" w:rsidRDefault="007F3E4D" w:rsidP="004834F0">
            <w:pPr>
              <w:pStyle w:val="ASFKTablenorm"/>
              <w:ind w:left="57" w:right="57"/>
            </w:pPr>
            <w:r w:rsidRPr="007F3E4D">
              <w:t>Поле заполняется вручную.</w:t>
            </w:r>
          </w:p>
        </w:tc>
      </w:tr>
      <w:tr w:rsidR="007F3E4D" w:rsidRPr="00424CF0" w14:paraId="36D85811" w14:textId="77777777" w:rsidTr="004834F0">
        <w:tc>
          <w:tcPr>
            <w:tcW w:w="2337" w:type="dxa"/>
            <w:shd w:val="clear" w:color="auto" w:fill="auto"/>
          </w:tcPr>
          <w:p w14:paraId="65A5E380" w14:textId="77777777" w:rsidR="007F3E4D" w:rsidRPr="007F3E4D" w:rsidRDefault="007F3E4D" w:rsidP="004834F0">
            <w:pPr>
              <w:pStyle w:val="ASFKTablenorm"/>
              <w:ind w:left="57" w:right="57"/>
            </w:pPr>
            <w:r w:rsidRPr="007F3E4D">
              <w:lastRenderedPageBreak/>
              <w:t>Наименование бюджета (заполняется для БС/МБ)</w:t>
            </w:r>
          </w:p>
        </w:tc>
        <w:tc>
          <w:tcPr>
            <w:tcW w:w="7415" w:type="dxa"/>
            <w:shd w:val="clear" w:color="auto" w:fill="auto"/>
          </w:tcPr>
          <w:p w14:paraId="281591EC" w14:textId="77777777" w:rsidR="007F3E4D" w:rsidRPr="007F3E4D" w:rsidRDefault="007F3E4D" w:rsidP="004834F0">
            <w:pPr>
              <w:pStyle w:val="ASFKTablenorm"/>
              <w:ind w:left="57" w:right="57"/>
            </w:pPr>
            <w:r w:rsidRPr="007F3E4D">
              <w:t xml:space="preserve">Значение вводится вручную или выбирается из справочника «Бюджеты», заполняется для бюджетов субъектов и местных бюджетов. </w:t>
            </w:r>
          </w:p>
          <w:p w14:paraId="5E8BDE34" w14:textId="77777777" w:rsidR="007F3E4D" w:rsidRPr="007F3E4D" w:rsidRDefault="007F3E4D" w:rsidP="004834F0">
            <w:pPr>
              <w:pStyle w:val="ASFKTablenorm"/>
              <w:ind w:left="57" w:right="57"/>
            </w:pPr>
            <w:r w:rsidRPr="007F3E4D">
              <w:t xml:space="preserve">При очистке поля «Наименование бюджета» заполняется код бюджета документа из константы </w:t>
            </w:r>
            <w:r w:rsidR="00242CD6">
              <w:t>SelfBudgetCode (Код бюджета)</w:t>
            </w:r>
            <w:r w:rsidRPr="007F3E4D">
              <w:t>.</w:t>
            </w:r>
          </w:p>
        </w:tc>
      </w:tr>
      <w:tr w:rsidR="007F3E4D" w:rsidRPr="00424CF0" w14:paraId="2A4DE93D" w14:textId="77777777" w:rsidTr="004834F0">
        <w:tc>
          <w:tcPr>
            <w:tcW w:w="9752" w:type="dxa"/>
            <w:gridSpan w:val="2"/>
            <w:shd w:val="clear" w:color="auto" w:fill="auto"/>
          </w:tcPr>
          <w:p w14:paraId="24B76296" w14:textId="77777777" w:rsidR="007F3E4D" w:rsidRPr="007F3E4D" w:rsidRDefault="007F3E4D" w:rsidP="004834F0">
            <w:pPr>
              <w:pStyle w:val="ASFKTablenorm"/>
              <w:ind w:left="57" w:right="57"/>
            </w:pPr>
            <w:r w:rsidRPr="007F3E4D">
              <w:t>Группа полей «Коды»</w:t>
            </w:r>
          </w:p>
        </w:tc>
      </w:tr>
      <w:tr w:rsidR="007F3E4D" w:rsidRPr="00424CF0" w14:paraId="3CF75FCA" w14:textId="77777777" w:rsidTr="004834F0">
        <w:tc>
          <w:tcPr>
            <w:tcW w:w="2337" w:type="dxa"/>
            <w:shd w:val="clear" w:color="auto" w:fill="auto"/>
          </w:tcPr>
          <w:p w14:paraId="09F98D59" w14:textId="77777777" w:rsidR="007F3E4D" w:rsidRPr="007F3E4D" w:rsidRDefault="007F3E4D" w:rsidP="004834F0">
            <w:pPr>
              <w:pStyle w:val="ASFKTablenorm"/>
              <w:ind w:left="57" w:right="57"/>
            </w:pPr>
            <w:r w:rsidRPr="007F3E4D">
              <w:t>по Сводному реестру</w:t>
            </w:r>
          </w:p>
        </w:tc>
        <w:tc>
          <w:tcPr>
            <w:tcW w:w="7415" w:type="dxa"/>
            <w:shd w:val="clear" w:color="auto" w:fill="auto"/>
          </w:tcPr>
          <w:p w14:paraId="45B04E0C" w14:textId="77777777" w:rsidR="007F3E4D" w:rsidRPr="007F3E4D" w:rsidRDefault="007F3E4D" w:rsidP="004834F0">
            <w:pPr>
              <w:pStyle w:val="ASFKTablenorm"/>
              <w:ind w:left="57" w:right="57"/>
            </w:pPr>
            <w:r w:rsidRPr="007F3E4D">
              <w:t>Код УБП-отправителя.</w:t>
            </w:r>
          </w:p>
          <w:p w14:paraId="17AEFD7A" w14:textId="77777777" w:rsidR="007F3E4D" w:rsidRPr="004834F0" w:rsidRDefault="007F3E4D" w:rsidP="004834F0">
            <w:pPr>
              <w:pStyle w:val="ASFKTableListNum"/>
              <w:numPr>
                <w:ilvl w:val="0"/>
                <w:numId w:val="15"/>
              </w:numPr>
              <w:rPr>
                <w:lang w:val="ru-RU" w:eastAsia="ru-RU"/>
              </w:rPr>
            </w:pPr>
            <w:r w:rsidRPr="004834F0">
              <w:rPr>
                <w:lang w:val="ru-RU" w:eastAsia="ru-RU"/>
              </w:rPr>
              <w:t xml:space="preserve">«Код собственного БУ» (SelfBUCode) системной таблицы system_const, если «Признак перехода на СР» = 0 и бюджет = ФБ. </w:t>
            </w:r>
          </w:p>
          <w:p w14:paraId="2F3EE001" w14:textId="77777777" w:rsidR="007F3E4D" w:rsidRPr="004834F0" w:rsidRDefault="007F3E4D" w:rsidP="003828B8">
            <w:pPr>
              <w:pStyle w:val="ASFKTableListNum"/>
              <w:rPr>
                <w:lang w:val="ru-RU" w:eastAsia="ru-RU"/>
              </w:rPr>
            </w:pPr>
            <w:r w:rsidRPr="004834F0">
              <w:rPr>
                <w:lang w:val="ru-RU" w:eastAsia="ru-RU"/>
              </w:rPr>
              <w:t xml:space="preserve">«Код собственного БУ» (SelfBUCode) системной таблицы system_const, если Дата НПА не наступила и «Признак перехода на СР» = 1 и бюджет = ФБ. </w:t>
            </w:r>
          </w:p>
          <w:p w14:paraId="1A244010" w14:textId="77777777" w:rsidR="007F3E4D" w:rsidRPr="004834F0" w:rsidRDefault="007F3E4D" w:rsidP="003828B8">
            <w:pPr>
              <w:pStyle w:val="ASFKTableListNum"/>
              <w:rPr>
                <w:lang w:val="ru-RU" w:eastAsia="ru-RU"/>
              </w:rPr>
            </w:pPr>
            <w:r w:rsidRPr="004834F0">
              <w:rPr>
                <w:lang w:val="ru-RU" w:eastAsia="ru-RU"/>
              </w:rPr>
              <w:t>«Код собственного СР» (</w:t>
            </w:r>
            <w:r w:rsidR="00F37CA1" w:rsidRPr="004834F0">
              <w:rPr>
                <w:lang w:val="ru-RU" w:eastAsia="ru-RU"/>
              </w:rPr>
              <w:t>SelfSRCode (Код по СР)</w:t>
            </w:r>
            <w:r w:rsidRPr="004834F0">
              <w:rPr>
                <w:lang w:val="ru-RU" w:eastAsia="ru-RU"/>
              </w:rPr>
              <w:t xml:space="preserve">) системной таблицы system_const, если Дата НПА наступила и «Признак перехода на СР» = 1. </w:t>
            </w:r>
          </w:p>
          <w:p w14:paraId="7BBA540A" w14:textId="77777777" w:rsidR="007F3E4D" w:rsidRPr="007F3E4D" w:rsidRDefault="007F3E4D" w:rsidP="004834F0">
            <w:pPr>
              <w:pStyle w:val="ASFKTablenorm"/>
              <w:ind w:left="57" w:right="57"/>
            </w:pPr>
            <w:r w:rsidRPr="007F3E4D">
              <w:t>Может быть заполнено вручную. Поле ограничено на ввод (5 или 8 символов).</w:t>
            </w:r>
          </w:p>
          <w:p w14:paraId="3637069C" w14:textId="77777777" w:rsidR="007F3E4D" w:rsidRPr="004834F0" w:rsidRDefault="007F3E4D" w:rsidP="004834F0">
            <w:pPr>
              <w:pStyle w:val="ASFKTableListNum"/>
              <w:numPr>
                <w:ilvl w:val="0"/>
                <w:numId w:val="14"/>
              </w:numPr>
              <w:rPr>
                <w:lang w:val="ru-RU" w:eastAsia="ru-RU"/>
              </w:rPr>
            </w:pPr>
            <w:r w:rsidRPr="004834F0">
              <w:rPr>
                <w:lang w:val="ru-RU" w:eastAsia="ru-RU"/>
              </w:rPr>
              <w:t>До даты начала перехода на СР: доступны кнопки выбора из справочников:</w:t>
            </w:r>
          </w:p>
          <w:p w14:paraId="780555A0" w14:textId="77777777" w:rsidR="007F3E4D" w:rsidRPr="007F3E4D" w:rsidRDefault="007F3E4D" w:rsidP="00D340C7">
            <w:pPr>
              <w:pStyle w:val="ASFKTableListMark"/>
            </w:pPr>
            <w:r w:rsidRPr="007F3E4D">
              <w:t xml:space="preserve">СРРПБС (если бюджет пустой или = ФБ); </w:t>
            </w:r>
          </w:p>
          <w:p w14:paraId="7FB2DBD9" w14:textId="77777777" w:rsidR="007F3E4D" w:rsidRPr="007F3E4D" w:rsidRDefault="007F3E4D" w:rsidP="00D340C7">
            <w:pPr>
              <w:pStyle w:val="ASFKTableListMark"/>
            </w:pPr>
            <w:r w:rsidRPr="007F3E4D">
              <w:t>ПУБП (если бюджет указан и отличен от ФБ).</w:t>
            </w:r>
          </w:p>
          <w:p w14:paraId="0BA91670" w14:textId="77777777" w:rsidR="007F3E4D" w:rsidRPr="004834F0" w:rsidRDefault="007F3E4D" w:rsidP="003828B8">
            <w:pPr>
              <w:pStyle w:val="ASFKTableListNum"/>
              <w:rPr>
                <w:lang w:val="ru-RU" w:eastAsia="ru-RU"/>
              </w:rPr>
            </w:pPr>
            <w:r w:rsidRPr="004834F0">
              <w:rPr>
                <w:lang w:val="ru-RU" w:eastAsia="ru-RU"/>
              </w:rPr>
              <w:t>До даты окончания перехода на СР: доступны кнопки выбора из справочников:</w:t>
            </w:r>
          </w:p>
          <w:p w14:paraId="70CE6AE0" w14:textId="77777777" w:rsidR="007F3E4D" w:rsidRPr="007F3E4D" w:rsidRDefault="007F3E4D" w:rsidP="00D340C7">
            <w:pPr>
              <w:pStyle w:val="ASFKTableListMark"/>
            </w:pPr>
            <w:r w:rsidRPr="007F3E4D">
              <w:t xml:space="preserve">СРРПБС (если бюджет пустой или = ФБ и Переход = 0); </w:t>
            </w:r>
          </w:p>
          <w:p w14:paraId="39E70950" w14:textId="77777777" w:rsidR="007F3E4D" w:rsidRPr="007F3E4D" w:rsidRDefault="007F3E4D" w:rsidP="00D340C7">
            <w:pPr>
              <w:pStyle w:val="ASFKTableListMark"/>
            </w:pPr>
            <w:r w:rsidRPr="007F3E4D">
              <w:t>ПУБП (если бюджет указан и отличен от ФБ и Переход = 0);</w:t>
            </w:r>
          </w:p>
          <w:p w14:paraId="6F5D184D" w14:textId="77777777" w:rsidR="007F3E4D" w:rsidRPr="007F3E4D" w:rsidRDefault="007F3E4D" w:rsidP="00D340C7">
            <w:pPr>
              <w:pStyle w:val="ASFKTableListMark"/>
            </w:pPr>
            <w:r w:rsidRPr="007F3E4D">
              <w:t>СР (Переход = 1).</w:t>
            </w:r>
          </w:p>
          <w:p w14:paraId="617A44CC" w14:textId="77777777" w:rsidR="007F3E4D" w:rsidRPr="004834F0" w:rsidRDefault="007F3E4D" w:rsidP="003828B8">
            <w:pPr>
              <w:pStyle w:val="ASFKTableListNum"/>
              <w:rPr>
                <w:lang w:val="ru-RU" w:eastAsia="ru-RU"/>
              </w:rPr>
            </w:pPr>
            <w:r w:rsidRPr="004834F0">
              <w:rPr>
                <w:lang w:val="ru-RU" w:eastAsia="ru-RU"/>
              </w:rPr>
              <w:t>После даты окончания перехода на СР: доступна только кнопка выбора из СР.</w:t>
            </w:r>
          </w:p>
          <w:p w14:paraId="2AAE25A5" w14:textId="77777777" w:rsidR="007F3E4D" w:rsidRPr="007F3E4D" w:rsidRDefault="007F3E4D" w:rsidP="004834F0">
            <w:pPr>
              <w:pStyle w:val="ASFKTablenorm"/>
              <w:ind w:left="57" w:right="57"/>
            </w:pPr>
            <w:r w:rsidRPr="007F3E4D">
              <w:t>До даты НПА:</w:t>
            </w:r>
          </w:p>
          <w:p w14:paraId="75E6F51E" w14:textId="77777777" w:rsidR="007F3E4D" w:rsidRPr="004834F0" w:rsidRDefault="007F3E4D" w:rsidP="004834F0">
            <w:pPr>
              <w:pStyle w:val="ASFKTableListNum"/>
              <w:numPr>
                <w:ilvl w:val="0"/>
                <w:numId w:val="13"/>
              </w:numPr>
              <w:rPr>
                <w:lang w:val="ru-RU" w:eastAsia="ru-RU"/>
              </w:rPr>
            </w:pPr>
            <w:r w:rsidRPr="004834F0">
              <w:rPr>
                <w:lang w:val="ru-RU" w:eastAsia="ru-RU"/>
              </w:rPr>
              <w:t xml:space="preserve">Может быть заполнено выбором из справочника «СРРПБС» («Переход на СР» = 0) / СР, значением поля «Учетный номер клиента» («Переход на СР» = 1), если поле «Наименование бюджета» не заполнено или заполнено и указан ФБ. </w:t>
            </w:r>
          </w:p>
          <w:p w14:paraId="3856795C" w14:textId="77777777" w:rsidR="007F3E4D" w:rsidRPr="004834F0" w:rsidRDefault="007F3E4D" w:rsidP="003828B8">
            <w:pPr>
              <w:pStyle w:val="ASFKTableListNum"/>
              <w:rPr>
                <w:lang w:val="ru-RU" w:eastAsia="ru-RU"/>
              </w:rPr>
            </w:pPr>
            <w:r w:rsidRPr="004834F0">
              <w:rPr>
                <w:lang w:val="ru-RU" w:eastAsia="ru-RU"/>
              </w:rPr>
              <w:t>Если поле «Наименование бюджета» заполнено и отлично от значения «Федеральный бюджет», то для выбора из справочника необходимо привязать справочник «ПУБП» («Переход на СР» = 0) / СР («Переход на СР» = 1), при этом в поле «Код по сводному реестру (передающий обязательства)» не выводится значение на ВФ. По коду по сводному реестру выбранной записи заполняется только наименование УБП поле «УБП, передающий выплаты».</w:t>
            </w:r>
          </w:p>
          <w:p w14:paraId="687A82D4" w14:textId="77777777" w:rsidR="007F3E4D" w:rsidRPr="007F3E4D" w:rsidRDefault="007F3E4D" w:rsidP="004834F0">
            <w:pPr>
              <w:pStyle w:val="ASFKTablenorm"/>
              <w:ind w:left="57" w:right="57"/>
            </w:pPr>
            <w:r w:rsidRPr="007F3E4D">
              <w:t>После даты НПА:</w:t>
            </w:r>
          </w:p>
          <w:p w14:paraId="3EF9F900" w14:textId="77777777" w:rsidR="007F3E4D" w:rsidRPr="004834F0" w:rsidRDefault="007F3E4D" w:rsidP="004834F0">
            <w:pPr>
              <w:pStyle w:val="ASFKTableListNum"/>
              <w:numPr>
                <w:ilvl w:val="0"/>
                <w:numId w:val="12"/>
              </w:numPr>
              <w:rPr>
                <w:lang w:val="ru-RU" w:eastAsia="ru-RU"/>
              </w:rPr>
            </w:pPr>
            <w:r w:rsidRPr="004834F0">
              <w:rPr>
                <w:lang w:val="ru-RU" w:eastAsia="ru-RU"/>
              </w:rPr>
              <w:t xml:space="preserve">Может быть заполнено выбором из справочника: </w:t>
            </w:r>
          </w:p>
          <w:p w14:paraId="16D243C1" w14:textId="77777777" w:rsidR="007F3E4D" w:rsidRPr="007F3E4D" w:rsidRDefault="007F3E4D" w:rsidP="00D340C7">
            <w:pPr>
              <w:pStyle w:val="ASFKTableListMark"/>
            </w:pPr>
            <w:r w:rsidRPr="007F3E4D">
              <w:t>«СРРПБС» («Переход на СР» = 0) , если поле «Наименование бюджета» не заполнено или заполнено и указан ФБ;</w:t>
            </w:r>
          </w:p>
          <w:p w14:paraId="1B7DF2EC" w14:textId="77777777" w:rsidR="007F3E4D" w:rsidRPr="007F3E4D" w:rsidRDefault="007F3E4D" w:rsidP="00D340C7">
            <w:pPr>
              <w:pStyle w:val="ASFKTableListMark"/>
            </w:pPr>
            <w:r w:rsidRPr="007F3E4D">
              <w:t xml:space="preserve">если поле «Наименование бюджета» заполнено и отлично от значения «Федеральный бюджет», то для выбора из справочника необходимо привязать справочник «ПУБП» («Переход на СР» = 0); </w:t>
            </w:r>
          </w:p>
          <w:p w14:paraId="49DCF6DD" w14:textId="77777777" w:rsidR="007F3E4D" w:rsidRPr="007F3E4D" w:rsidRDefault="007F3E4D" w:rsidP="00D340C7">
            <w:pPr>
              <w:pStyle w:val="ASFKTableListMark"/>
            </w:pPr>
            <w:r w:rsidRPr="007F3E4D">
              <w:t>СР, значением поля «Код организации по СР» («Переход на СР» = 1).</w:t>
            </w:r>
          </w:p>
        </w:tc>
      </w:tr>
      <w:tr w:rsidR="007F3E4D" w:rsidRPr="00424CF0" w14:paraId="116522BF" w14:textId="77777777" w:rsidTr="004834F0">
        <w:tc>
          <w:tcPr>
            <w:tcW w:w="2337" w:type="dxa"/>
            <w:shd w:val="clear" w:color="auto" w:fill="auto"/>
          </w:tcPr>
          <w:p w14:paraId="7922AA9C" w14:textId="77777777" w:rsidR="007F3E4D" w:rsidRPr="007F3E4D" w:rsidRDefault="00AB208D" w:rsidP="004834F0">
            <w:pPr>
              <w:pStyle w:val="ASFKTablenorm"/>
              <w:ind w:left="57" w:right="57"/>
            </w:pPr>
            <w:r w:rsidRPr="007F3E4D">
              <w:t>П</w:t>
            </w:r>
            <w:r w:rsidR="007F3E4D" w:rsidRPr="007F3E4D">
              <w:t>о Сводному реестру</w:t>
            </w:r>
          </w:p>
        </w:tc>
        <w:tc>
          <w:tcPr>
            <w:tcW w:w="7415" w:type="dxa"/>
            <w:shd w:val="clear" w:color="auto" w:fill="auto"/>
          </w:tcPr>
          <w:p w14:paraId="41F827E5" w14:textId="77777777" w:rsidR="007F3E4D" w:rsidRPr="007F3E4D" w:rsidRDefault="007F3E4D" w:rsidP="004834F0">
            <w:pPr>
              <w:pStyle w:val="ASFKTablenorm"/>
              <w:ind w:left="57" w:right="57"/>
            </w:pPr>
            <w:r w:rsidRPr="007F3E4D">
              <w:t>Код УБП-получателя.</w:t>
            </w:r>
          </w:p>
          <w:p w14:paraId="681F5488" w14:textId="77777777" w:rsidR="007F3E4D" w:rsidRPr="007F3E4D" w:rsidRDefault="007F3E4D" w:rsidP="004834F0">
            <w:pPr>
              <w:pStyle w:val="ASFKTablenorm"/>
              <w:ind w:left="57" w:right="57"/>
            </w:pPr>
            <w:r w:rsidRPr="007F3E4D">
              <w:lastRenderedPageBreak/>
              <w:t>Может быть заполнен вручную. Поле ограничено на ввод (5 или 8 символов).</w:t>
            </w:r>
          </w:p>
          <w:p w14:paraId="14FAC52B" w14:textId="77777777" w:rsidR="007F3E4D" w:rsidRPr="004834F0" w:rsidRDefault="007F3E4D" w:rsidP="004834F0">
            <w:pPr>
              <w:pStyle w:val="ASFKTableListNum"/>
              <w:numPr>
                <w:ilvl w:val="0"/>
                <w:numId w:val="11"/>
              </w:numPr>
              <w:rPr>
                <w:lang w:val="ru-RU" w:eastAsia="ru-RU"/>
              </w:rPr>
            </w:pPr>
            <w:r w:rsidRPr="004834F0">
              <w:rPr>
                <w:lang w:val="ru-RU" w:eastAsia="ru-RU"/>
              </w:rPr>
              <w:t>До даты начала перехода на СР: доступны кнопки выбора из справочников:</w:t>
            </w:r>
          </w:p>
          <w:p w14:paraId="736ABB57" w14:textId="77777777" w:rsidR="007F3E4D" w:rsidRPr="007F3E4D" w:rsidRDefault="007F3E4D" w:rsidP="00D340C7">
            <w:pPr>
              <w:pStyle w:val="ASFKTableListMark"/>
            </w:pPr>
            <w:r w:rsidRPr="007F3E4D">
              <w:t xml:space="preserve">СРРПБС (если бюджет пустой или = ФБ); </w:t>
            </w:r>
          </w:p>
          <w:p w14:paraId="60A1E5B3" w14:textId="77777777" w:rsidR="007F3E4D" w:rsidRPr="007F3E4D" w:rsidRDefault="007F3E4D" w:rsidP="00D340C7">
            <w:pPr>
              <w:pStyle w:val="ASFKTableListMark"/>
            </w:pPr>
            <w:r w:rsidRPr="007F3E4D">
              <w:t>ПУБП (если бюджет указан и отличен от ФБ).</w:t>
            </w:r>
          </w:p>
          <w:p w14:paraId="3DF5EFD9" w14:textId="77777777" w:rsidR="007F3E4D" w:rsidRPr="004834F0" w:rsidRDefault="007F3E4D" w:rsidP="003828B8">
            <w:pPr>
              <w:pStyle w:val="ASFKTableListNum"/>
              <w:rPr>
                <w:lang w:val="ru-RU" w:eastAsia="ru-RU"/>
              </w:rPr>
            </w:pPr>
            <w:r w:rsidRPr="004834F0">
              <w:rPr>
                <w:lang w:val="ru-RU" w:eastAsia="ru-RU"/>
              </w:rPr>
              <w:t>До даты окончания перехода на СР: доступны одновременно 2 кнопки выбора из справочников:</w:t>
            </w:r>
          </w:p>
          <w:p w14:paraId="1EFF4049" w14:textId="77777777" w:rsidR="007F3E4D" w:rsidRPr="007F3E4D" w:rsidRDefault="007F3E4D" w:rsidP="00D340C7">
            <w:pPr>
              <w:pStyle w:val="ASFKTableListMark"/>
            </w:pPr>
            <w:r w:rsidRPr="007F3E4D">
              <w:t xml:space="preserve">СРРПБС (если бюджет пустой или = ФБ) и СР; </w:t>
            </w:r>
          </w:p>
          <w:p w14:paraId="4151EBF0" w14:textId="77777777" w:rsidR="007F3E4D" w:rsidRPr="007F3E4D" w:rsidRDefault="007F3E4D" w:rsidP="00D340C7">
            <w:pPr>
              <w:pStyle w:val="ASFKTableListMark"/>
            </w:pPr>
            <w:r w:rsidRPr="007F3E4D">
              <w:t>ПУБП (если бюджет указан и отличен от ФБ) и СР.</w:t>
            </w:r>
          </w:p>
          <w:p w14:paraId="7ED53199" w14:textId="77777777" w:rsidR="007F3E4D" w:rsidRPr="004834F0" w:rsidRDefault="007F3E4D" w:rsidP="003828B8">
            <w:pPr>
              <w:pStyle w:val="ASFKTableListNum"/>
              <w:rPr>
                <w:lang w:val="ru-RU" w:eastAsia="ru-RU"/>
              </w:rPr>
            </w:pPr>
            <w:r w:rsidRPr="004834F0">
              <w:rPr>
                <w:lang w:val="ru-RU" w:eastAsia="ru-RU"/>
              </w:rPr>
              <w:t>После даты окончания перехода на СР: доступна только кнопка выбора из СР.</w:t>
            </w:r>
          </w:p>
          <w:p w14:paraId="53DCAB80" w14:textId="77777777" w:rsidR="007F3E4D" w:rsidRPr="007F3E4D" w:rsidRDefault="007F3E4D" w:rsidP="004834F0">
            <w:pPr>
              <w:pStyle w:val="ASFKTablenorm"/>
              <w:ind w:left="57" w:right="57"/>
            </w:pPr>
            <w:r w:rsidRPr="007F3E4D">
              <w:t>До даты НПА:</w:t>
            </w:r>
          </w:p>
          <w:p w14:paraId="53AC1D26" w14:textId="77777777" w:rsidR="007F3E4D" w:rsidRPr="004834F0" w:rsidRDefault="007F3E4D" w:rsidP="004834F0">
            <w:pPr>
              <w:pStyle w:val="ASFKTableListNum"/>
              <w:numPr>
                <w:ilvl w:val="0"/>
                <w:numId w:val="10"/>
              </w:numPr>
              <w:rPr>
                <w:lang w:val="ru-RU" w:eastAsia="ru-RU"/>
              </w:rPr>
            </w:pPr>
            <w:r w:rsidRPr="004834F0">
              <w:rPr>
                <w:lang w:val="ru-RU" w:eastAsia="ru-RU"/>
              </w:rPr>
              <w:t xml:space="preserve">Может быть заполнено выбором из справочника «СРРПБС» / СР (значением поля «Учетный номер клиента»), если поле «Наименование бюджета» не заполнено или заполнено и указан ФБ. </w:t>
            </w:r>
          </w:p>
          <w:p w14:paraId="0CE717DE" w14:textId="77777777" w:rsidR="007F3E4D" w:rsidRPr="004834F0" w:rsidRDefault="007F3E4D" w:rsidP="003828B8">
            <w:pPr>
              <w:pStyle w:val="ASFKTableListNum"/>
              <w:rPr>
                <w:lang w:val="ru-RU" w:eastAsia="ru-RU"/>
              </w:rPr>
            </w:pPr>
            <w:r w:rsidRPr="004834F0">
              <w:rPr>
                <w:lang w:val="ru-RU" w:eastAsia="ru-RU"/>
              </w:rPr>
              <w:t>Если поле «Наименование бюджета» заполнено и отлично от значения «Федеральный бюджет», то для выбора из справочника необходимо привязать справочник «ПУБП», при этом в поле «Код по сводному реестру (принимающий обязательства)» не выводится значение на ВФ. По коду по сводному реестру выбранной записи заполняется только наименование УБП поле «УБП, принимающий выплаты».</w:t>
            </w:r>
          </w:p>
          <w:p w14:paraId="188B6A0E" w14:textId="77777777" w:rsidR="007F3E4D" w:rsidRPr="007F3E4D" w:rsidRDefault="007F3E4D" w:rsidP="004834F0">
            <w:pPr>
              <w:pStyle w:val="ASFKTablenorm"/>
              <w:ind w:left="57" w:right="57"/>
            </w:pPr>
            <w:r w:rsidRPr="007F3E4D">
              <w:t>После даты НПА:</w:t>
            </w:r>
          </w:p>
          <w:p w14:paraId="37705CB9" w14:textId="77777777" w:rsidR="007F3E4D" w:rsidRPr="004834F0" w:rsidRDefault="007F3E4D" w:rsidP="004834F0">
            <w:pPr>
              <w:pStyle w:val="ASFKTableListNum"/>
              <w:numPr>
                <w:ilvl w:val="0"/>
                <w:numId w:val="9"/>
              </w:numPr>
              <w:rPr>
                <w:lang w:val="ru-RU" w:eastAsia="ru-RU"/>
              </w:rPr>
            </w:pPr>
            <w:r w:rsidRPr="004834F0">
              <w:rPr>
                <w:lang w:val="ru-RU" w:eastAsia="ru-RU"/>
              </w:rPr>
              <w:t xml:space="preserve">Может быть заполнено выбором из справочника: </w:t>
            </w:r>
          </w:p>
          <w:p w14:paraId="6CA2038A" w14:textId="77777777" w:rsidR="007F3E4D" w:rsidRPr="007F3E4D" w:rsidRDefault="007F3E4D" w:rsidP="00D340C7">
            <w:pPr>
              <w:pStyle w:val="ASFKTableListMark"/>
            </w:pPr>
            <w:r w:rsidRPr="007F3E4D">
              <w:t>«СРРПБС», если поле «Наименование бюджета» не заполнено или заполнено и указан ФБ;</w:t>
            </w:r>
          </w:p>
          <w:p w14:paraId="1E6EB946" w14:textId="77777777" w:rsidR="007F3E4D" w:rsidRPr="007F3E4D" w:rsidRDefault="007F3E4D" w:rsidP="00D340C7">
            <w:pPr>
              <w:pStyle w:val="ASFKTableListMark"/>
            </w:pPr>
            <w:r w:rsidRPr="007F3E4D">
              <w:t xml:space="preserve">если поле «Наименование бюджета» заполнено и отлично от значения «Федеральный бюджет», то для выбора из справочника необходимо привязать справочник «ПУБП», при этом в поле «Код по сводному реестру (принимающий обязательства)» не выводить значение на ВФ. По коду по сводному реестру выбранной записи заполнять только наименование УБП поле «УБП, принимающий выплаты»; </w:t>
            </w:r>
          </w:p>
          <w:p w14:paraId="18C67AE3" w14:textId="77777777" w:rsidR="007F3E4D" w:rsidRPr="007F3E4D" w:rsidRDefault="007F3E4D" w:rsidP="00D340C7">
            <w:pPr>
              <w:pStyle w:val="ASFKTableListMark"/>
            </w:pPr>
            <w:r w:rsidRPr="007F3E4D">
              <w:t>СР, значением поля «Код организации по СР».</w:t>
            </w:r>
          </w:p>
        </w:tc>
      </w:tr>
      <w:tr w:rsidR="007F3E4D" w:rsidRPr="00424CF0" w14:paraId="140FF2BA" w14:textId="77777777" w:rsidTr="004834F0">
        <w:tc>
          <w:tcPr>
            <w:tcW w:w="2337" w:type="dxa"/>
            <w:shd w:val="clear" w:color="auto" w:fill="auto"/>
          </w:tcPr>
          <w:p w14:paraId="6FF2A96A" w14:textId="77777777" w:rsidR="007F3E4D" w:rsidRPr="007F3E4D" w:rsidRDefault="007F3E4D" w:rsidP="004834F0">
            <w:pPr>
              <w:pStyle w:val="ASFKTablenorm"/>
              <w:ind w:left="57" w:right="57"/>
            </w:pPr>
            <w:r w:rsidRPr="007F3E4D">
              <w:lastRenderedPageBreak/>
              <w:t>по КОФК</w:t>
            </w:r>
          </w:p>
        </w:tc>
        <w:tc>
          <w:tcPr>
            <w:tcW w:w="7415" w:type="dxa"/>
            <w:shd w:val="clear" w:color="auto" w:fill="auto"/>
          </w:tcPr>
          <w:p w14:paraId="4B5A31E8" w14:textId="77777777" w:rsidR="007F3E4D" w:rsidRPr="007F3E4D" w:rsidRDefault="007F3E4D" w:rsidP="004834F0">
            <w:pPr>
              <w:pStyle w:val="ASFKTablenorm"/>
              <w:ind w:left="57" w:right="57"/>
            </w:pPr>
            <w:r w:rsidRPr="007F3E4D">
              <w:t>КОФК отправителя.</w:t>
            </w:r>
          </w:p>
          <w:p w14:paraId="5E39686C" w14:textId="77777777" w:rsidR="007F3E4D" w:rsidRPr="007F3E4D" w:rsidRDefault="007F3E4D" w:rsidP="004834F0">
            <w:pPr>
              <w:pStyle w:val="ASFKTablenorm"/>
              <w:ind w:left="57" w:right="57"/>
            </w:pPr>
            <w:r w:rsidRPr="007F3E4D">
              <w:t xml:space="preserve">На АРМ </w:t>
            </w:r>
            <w:r>
              <w:t>Н</w:t>
            </w:r>
            <w:r w:rsidRPr="007F3E4D">
              <w:t>УБП: проверяется значение константы</w:t>
            </w:r>
            <w:r>
              <w:t xml:space="preserve"> </w:t>
            </w:r>
            <w:r w:rsidRPr="007F3E4D">
              <w:t>код собственного ТОФК:</w:t>
            </w:r>
          </w:p>
          <w:p w14:paraId="5B67DA97" w14:textId="77777777" w:rsidR="007F3E4D" w:rsidRPr="007F3E4D" w:rsidRDefault="007F3E4D" w:rsidP="00D340C7">
            <w:pPr>
              <w:pStyle w:val="ASFKTableListMark"/>
            </w:pPr>
            <w:r w:rsidRPr="007F3E4D">
              <w:t xml:space="preserve">если оно равно ххуу, то по умолчанию проставляется значение константы код вышестоящего ТОФК равный хх00; </w:t>
            </w:r>
          </w:p>
          <w:p w14:paraId="3A39A727" w14:textId="77777777" w:rsidR="007F3E4D" w:rsidRPr="007F3E4D" w:rsidRDefault="007F3E4D" w:rsidP="00D340C7">
            <w:pPr>
              <w:pStyle w:val="ASFKTableListMark"/>
            </w:pPr>
            <w:r w:rsidRPr="007F3E4D">
              <w:t xml:space="preserve">если равна хх00, то по умолчанию проставляется значение код собственного ТОФК. </w:t>
            </w:r>
          </w:p>
          <w:p w14:paraId="50CE43E8" w14:textId="77777777" w:rsidR="007F3E4D" w:rsidRPr="007F3E4D" w:rsidRDefault="007F3E4D" w:rsidP="004834F0">
            <w:pPr>
              <w:pStyle w:val="ASFKTablenorm"/>
              <w:ind w:left="57" w:right="57"/>
            </w:pPr>
            <w:r w:rsidRPr="007F3E4D">
              <w:t>Может быть отредактировано вручную или из Справочника органов Федерального казначейства. Поле ограничено на ввод (4 символов).</w:t>
            </w:r>
          </w:p>
        </w:tc>
      </w:tr>
      <w:tr w:rsidR="007F3E4D" w:rsidRPr="00424CF0" w14:paraId="343FFA33" w14:textId="77777777" w:rsidTr="004834F0">
        <w:tc>
          <w:tcPr>
            <w:tcW w:w="2337" w:type="dxa"/>
            <w:shd w:val="clear" w:color="auto" w:fill="auto"/>
          </w:tcPr>
          <w:p w14:paraId="42DF7C12" w14:textId="77777777" w:rsidR="007F3E4D" w:rsidRPr="007F3E4D" w:rsidRDefault="00AB208D" w:rsidP="004834F0">
            <w:pPr>
              <w:pStyle w:val="ASFKTablenorm"/>
              <w:ind w:left="57" w:right="57"/>
            </w:pPr>
            <w:r w:rsidRPr="007F3E4D">
              <w:t>П</w:t>
            </w:r>
            <w:r w:rsidR="007F3E4D" w:rsidRPr="007F3E4D">
              <w:t>о КОФК</w:t>
            </w:r>
          </w:p>
        </w:tc>
        <w:tc>
          <w:tcPr>
            <w:tcW w:w="7415" w:type="dxa"/>
            <w:shd w:val="clear" w:color="auto" w:fill="auto"/>
          </w:tcPr>
          <w:p w14:paraId="12A7A8B7" w14:textId="77777777" w:rsidR="007F3E4D" w:rsidRPr="007F3E4D" w:rsidRDefault="007F3E4D" w:rsidP="004834F0">
            <w:pPr>
              <w:pStyle w:val="ASFKTablenorm"/>
              <w:ind w:left="57" w:right="57"/>
            </w:pPr>
            <w:r w:rsidRPr="007F3E4D">
              <w:t>КОФК получателя.</w:t>
            </w:r>
          </w:p>
          <w:p w14:paraId="450036B8" w14:textId="77777777" w:rsidR="007F3E4D" w:rsidRPr="007F3E4D" w:rsidRDefault="007F3E4D" w:rsidP="004834F0">
            <w:pPr>
              <w:pStyle w:val="ASFKTablenorm"/>
              <w:ind w:left="57" w:right="57"/>
            </w:pPr>
            <w:r w:rsidRPr="007F3E4D">
              <w:t>Заполняется вручную или из Справочника органов Федерального казначейства. Поле ограничено на ввод (4 символов).</w:t>
            </w:r>
          </w:p>
        </w:tc>
      </w:tr>
      <w:tr w:rsidR="007F3E4D" w:rsidRPr="00424CF0" w14:paraId="70105B63" w14:textId="77777777" w:rsidTr="004834F0">
        <w:tc>
          <w:tcPr>
            <w:tcW w:w="2337" w:type="dxa"/>
            <w:shd w:val="clear" w:color="auto" w:fill="auto"/>
          </w:tcPr>
          <w:p w14:paraId="156E49B3" w14:textId="77777777" w:rsidR="007F3E4D" w:rsidRPr="007F3E4D" w:rsidRDefault="007F3E4D" w:rsidP="004834F0">
            <w:pPr>
              <w:pStyle w:val="ASFKTablenorm"/>
              <w:ind w:left="57" w:right="57"/>
            </w:pPr>
            <w:r w:rsidRPr="007F3E4D">
              <w:t xml:space="preserve">Номер ЛС </w:t>
            </w:r>
            <w:r w:rsidRPr="003D7637">
              <w:rPr>
                <w:rStyle w:val="ASFKReporterror"/>
              </w:rPr>
              <w:t>принимающ</w:t>
            </w:r>
            <w:r w:rsidRPr="007F3E4D">
              <w:t>.</w:t>
            </w:r>
          </w:p>
        </w:tc>
        <w:tc>
          <w:tcPr>
            <w:tcW w:w="7415" w:type="dxa"/>
            <w:shd w:val="clear" w:color="auto" w:fill="auto"/>
          </w:tcPr>
          <w:p w14:paraId="430E2355" w14:textId="77777777" w:rsidR="007F3E4D" w:rsidRPr="007F3E4D" w:rsidRDefault="007F3E4D" w:rsidP="004834F0">
            <w:pPr>
              <w:pStyle w:val="ASFKTablenorm"/>
              <w:ind w:left="57" w:right="57"/>
            </w:pPr>
            <w:r w:rsidRPr="007F3E4D">
              <w:t>Выбор из справочника «Информация из л/с»</w:t>
            </w:r>
          </w:p>
          <w:p w14:paraId="106E3C6A" w14:textId="77777777" w:rsidR="007F3E4D" w:rsidRPr="007F3E4D" w:rsidRDefault="007F3E4D" w:rsidP="004834F0">
            <w:pPr>
              <w:pStyle w:val="ASFKTablenorm"/>
              <w:ind w:left="57" w:right="57"/>
            </w:pPr>
            <w:r w:rsidRPr="007F3E4D">
              <w:t xml:space="preserve">По значению поля определяется сегмент секретности получателя. Если поле заполнено, номер л/с есть в справочнике и у него контур = 2, то в маску </w:t>
            </w:r>
            <w:r w:rsidRPr="007F3E4D">
              <w:lastRenderedPageBreak/>
              <w:t>получателя пишется = S.E, иначе – N.E.</w:t>
            </w:r>
          </w:p>
        </w:tc>
      </w:tr>
      <w:tr w:rsidR="007F3E4D" w:rsidRPr="00424CF0" w14:paraId="09D82182" w14:textId="77777777" w:rsidTr="004834F0">
        <w:tc>
          <w:tcPr>
            <w:tcW w:w="9752" w:type="dxa"/>
            <w:gridSpan w:val="2"/>
            <w:shd w:val="clear" w:color="auto" w:fill="auto"/>
          </w:tcPr>
          <w:p w14:paraId="3E8EDD9A" w14:textId="77777777" w:rsidR="007F3E4D" w:rsidRPr="007F3E4D" w:rsidRDefault="007F3E4D" w:rsidP="004834F0">
            <w:pPr>
              <w:pStyle w:val="ASFKTablenorm"/>
              <w:ind w:left="57" w:right="57"/>
            </w:pPr>
            <w:r w:rsidRPr="007F3E4D">
              <w:lastRenderedPageBreak/>
              <w:t>Группа полей «Реквизиты документа-основания»</w:t>
            </w:r>
          </w:p>
        </w:tc>
      </w:tr>
      <w:tr w:rsidR="007F3E4D" w:rsidRPr="00424CF0" w14:paraId="6314FB00" w14:textId="77777777" w:rsidTr="004834F0">
        <w:tc>
          <w:tcPr>
            <w:tcW w:w="2337" w:type="dxa"/>
            <w:shd w:val="clear" w:color="auto" w:fill="auto"/>
          </w:tcPr>
          <w:p w14:paraId="438A336C" w14:textId="77777777" w:rsidR="007F3E4D" w:rsidRPr="007F3E4D" w:rsidRDefault="007F3E4D" w:rsidP="004834F0">
            <w:pPr>
              <w:pStyle w:val="ASFKTablenorm"/>
              <w:ind w:left="57" w:right="57"/>
            </w:pPr>
            <w:r w:rsidRPr="007F3E4D">
              <w:t>Учетный номер БО</w:t>
            </w:r>
          </w:p>
        </w:tc>
        <w:tc>
          <w:tcPr>
            <w:tcW w:w="7415" w:type="dxa"/>
            <w:shd w:val="clear" w:color="auto" w:fill="auto"/>
          </w:tcPr>
          <w:p w14:paraId="27E37CBE" w14:textId="77777777" w:rsidR="007F3E4D" w:rsidRPr="007F3E4D" w:rsidRDefault="007F3E4D" w:rsidP="004834F0">
            <w:pPr>
              <w:pStyle w:val="ASFKTablenorm"/>
              <w:ind w:left="57" w:right="57"/>
            </w:pPr>
            <w:r w:rsidRPr="007F3E4D">
              <w:t>Учетный номер БО.</w:t>
            </w:r>
          </w:p>
          <w:p w14:paraId="5D355BF0" w14:textId="77777777" w:rsidR="007F3E4D" w:rsidRPr="007F3E4D" w:rsidRDefault="007F3E4D" w:rsidP="004834F0">
            <w:pPr>
              <w:pStyle w:val="ASFKTablenorm"/>
              <w:ind w:left="57" w:right="57"/>
            </w:pPr>
            <w:r w:rsidRPr="007F3E4D">
              <w:t>Поле заполняется вручную.</w:t>
            </w:r>
          </w:p>
        </w:tc>
      </w:tr>
      <w:tr w:rsidR="007F3E4D" w:rsidRPr="00424CF0" w14:paraId="47C495CE" w14:textId="77777777" w:rsidTr="004834F0">
        <w:tc>
          <w:tcPr>
            <w:tcW w:w="2337" w:type="dxa"/>
            <w:shd w:val="clear" w:color="auto" w:fill="auto"/>
          </w:tcPr>
          <w:p w14:paraId="36EE0FA9" w14:textId="77777777" w:rsidR="007F3E4D" w:rsidRPr="007F3E4D" w:rsidRDefault="007F3E4D" w:rsidP="004834F0">
            <w:pPr>
              <w:pStyle w:val="ASFKTablenorm"/>
              <w:ind w:left="57" w:right="57"/>
            </w:pPr>
            <w:r w:rsidRPr="007F3E4D">
              <w:t>Вид</w:t>
            </w:r>
          </w:p>
        </w:tc>
        <w:tc>
          <w:tcPr>
            <w:tcW w:w="7415" w:type="dxa"/>
            <w:shd w:val="clear" w:color="auto" w:fill="auto"/>
          </w:tcPr>
          <w:p w14:paraId="65DB8602" w14:textId="77777777" w:rsidR="007F3E4D" w:rsidRPr="007F3E4D" w:rsidRDefault="007F3E4D" w:rsidP="004834F0">
            <w:pPr>
              <w:pStyle w:val="ASFKTablenorm"/>
              <w:ind w:left="57" w:right="57"/>
            </w:pPr>
            <w:r w:rsidRPr="007F3E4D">
              <w:t>Тип документа-основания.</w:t>
            </w:r>
          </w:p>
          <w:p w14:paraId="31B0DCBC" w14:textId="77777777" w:rsidR="007F3E4D" w:rsidRPr="007F3E4D" w:rsidRDefault="007F3E4D" w:rsidP="004834F0">
            <w:pPr>
              <w:pStyle w:val="ASFKTablenorm"/>
              <w:ind w:left="57" w:right="57"/>
            </w:pPr>
            <w:r w:rsidRPr="007F3E4D">
              <w:t xml:space="preserve">По умолчанию – пустое значение. </w:t>
            </w:r>
          </w:p>
          <w:p w14:paraId="6910E240" w14:textId="77777777" w:rsidR="007F3E4D" w:rsidRPr="007F3E4D" w:rsidRDefault="007F3E4D" w:rsidP="004834F0">
            <w:pPr>
              <w:pStyle w:val="ASFKTablenorm"/>
              <w:ind w:left="57" w:right="57"/>
            </w:pPr>
            <w:r w:rsidRPr="007F3E4D">
              <w:t>Поле недоступно для ручного ввода и редактирования.</w:t>
            </w:r>
          </w:p>
        </w:tc>
      </w:tr>
      <w:tr w:rsidR="007F3E4D" w:rsidRPr="00424CF0" w14:paraId="15F86B3F" w14:textId="77777777" w:rsidTr="004834F0">
        <w:tc>
          <w:tcPr>
            <w:tcW w:w="2337" w:type="dxa"/>
            <w:shd w:val="clear" w:color="auto" w:fill="auto"/>
          </w:tcPr>
          <w:p w14:paraId="5BB3D088" w14:textId="77777777" w:rsidR="007F3E4D" w:rsidRPr="007F3E4D" w:rsidRDefault="007F3E4D" w:rsidP="004834F0">
            <w:pPr>
              <w:pStyle w:val="ASFKTablenorm"/>
              <w:ind w:left="57" w:right="57"/>
            </w:pPr>
            <w:r w:rsidRPr="007F3E4D">
              <w:t>Номер</w:t>
            </w:r>
          </w:p>
        </w:tc>
        <w:tc>
          <w:tcPr>
            <w:tcW w:w="7415" w:type="dxa"/>
            <w:shd w:val="clear" w:color="auto" w:fill="auto"/>
          </w:tcPr>
          <w:p w14:paraId="1C53E34D" w14:textId="77777777" w:rsidR="007F3E4D" w:rsidRPr="007F3E4D" w:rsidRDefault="007F3E4D" w:rsidP="004834F0">
            <w:pPr>
              <w:pStyle w:val="ASFKTablenorm"/>
              <w:ind w:left="57" w:right="57"/>
            </w:pPr>
            <w:r w:rsidRPr="007F3E4D">
              <w:t>Номер документа-основания.</w:t>
            </w:r>
          </w:p>
          <w:p w14:paraId="5943B80B" w14:textId="77777777" w:rsidR="007F3E4D" w:rsidRPr="007F3E4D" w:rsidRDefault="007F3E4D" w:rsidP="004834F0">
            <w:pPr>
              <w:pStyle w:val="ASFKTablenorm"/>
              <w:ind w:left="57" w:right="57"/>
            </w:pPr>
            <w:r w:rsidRPr="007F3E4D">
              <w:t>Поле заполняется вручную.</w:t>
            </w:r>
          </w:p>
        </w:tc>
      </w:tr>
      <w:tr w:rsidR="007F3E4D" w:rsidRPr="00424CF0" w14:paraId="25E502FB" w14:textId="77777777" w:rsidTr="004834F0">
        <w:tc>
          <w:tcPr>
            <w:tcW w:w="2337" w:type="dxa"/>
            <w:shd w:val="clear" w:color="auto" w:fill="auto"/>
          </w:tcPr>
          <w:p w14:paraId="7636FCEA" w14:textId="77777777" w:rsidR="007F3E4D" w:rsidRPr="007F3E4D" w:rsidRDefault="007F3E4D" w:rsidP="004834F0">
            <w:pPr>
              <w:pStyle w:val="ASFKTablenorm"/>
              <w:ind w:left="57" w:right="57"/>
            </w:pPr>
            <w:r w:rsidRPr="007F3E4D">
              <w:t>Дата</w:t>
            </w:r>
          </w:p>
        </w:tc>
        <w:tc>
          <w:tcPr>
            <w:tcW w:w="7415" w:type="dxa"/>
            <w:shd w:val="clear" w:color="auto" w:fill="auto"/>
          </w:tcPr>
          <w:p w14:paraId="3691A394" w14:textId="77777777" w:rsidR="007F3E4D" w:rsidRPr="007F3E4D" w:rsidRDefault="007F3E4D" w:rsidP="004834F0">
            <w:pPr>
              <w:pStyle w:val="ASFKTablenorm"/>
              <w:ind w:left="57" w:right="57"/>
            </w:pPr>
            <w:r w:rsidRPr="007F3E4D">
              <w:t>Дата документа-основания.</w:t>
            </w:r>
          </w:p>
          <w:p w14:paraId="0C3D474D" w14:textId="77777777" w:rsidR="007F3E4D" w:rsidRPr="007F3E4D" w:rsidRDefault="007F3E4D" w:rsidP="004834F0">
            <w:pPr>
              <w:pStyle w:val="ASFKTablenorm"/>
              <w:ind w:left="57" w:right="57"/>
            </w:pPr>
            <w:r w:rsidRPr="007F3E4D">
              <w:t>Поле заполняется вручную или выбирается из системного календаря.</w:t>
            </w:r>
          </w:p>
        </w:tc>
      </w:tr>
      <w:tr w:rsidR="007F3E4D" w:rsidRPr="00424CF0" w14:paraId="62B90FA5" w14:textId="77777777" w:rsidTr="004834F0">
        <w:tc>
          <w:tcPr>
            <w:tcW w:w="2337" w:type="dxa"/>
            <w:shd w:val="clear" w:color="auto" w:fill="auto"/>
          </w:tcPr>
          <w:p w14:paraId="5DB01EE3" w14:textId="77777777" w:rsidR="007F3E4D" w:rsidRPr="007F3E4D" w:rsidRDefault="007F3E4D" w:rsidP="004834F0">
            <w:pPr>
              <w:pStyle w:val="ASFKTablenorm"/>
              <w:ind w:left="57" w:right="57"/>
            </w:pPr>
            <w:r w:rsidRPr="007F3E4D">
              <w:t>Дата начала действия</w:t>
            </w:r>
          </w:p>
        </w:tc>
        <w:tc>
          <w:tcPr>
            <w:tcW w:w="7415" w:type="dxa"/>
            <w:shd w:val="clear" w:color="auto" w:fill="auto"/>
          </w:tcPr>
          <w:p w14:paraId="489DE426" w14:textId="77777777" w:rsidR="007F3E4D" w:rsidRPr="007F3E4D" w:rsidRDefault="007F3E4D" w:rsidP="004834F0">
            <w:pPr>
              <w:pStyle w:val="ASFKTablenorm"/>
              <w:ind w:left="57" w:right="57"/>
            </w:pPr>
            <w:r w:rsidRPr="007F3E4D">
              <w:t>Дата начала действия БО.</w:t>
            </w:r>
          </w:p>
          <w:p w14:paraId="6C465F0B" w14:textId="77777777" w:rsidR="007F3E4D" w:rsidRPr="007F3E4D" w:rsidRDefault="007F3E4D" w:rsidP="004834F0">
            <w:pPr>
              <w:pStyle w:val="ASFKTablenorm"/>
              <w:ind w:left="57" w:right="57"/>
            </w:pPr>
            <w:r w:rsidRPr="007F3E4D">
              <w:t>По умолчанию – пустое значение. Поле недоступно для ручного ввода и редактирования.</w:t>
            </w:r>
          </w:p>
        </w:tc>
      </w:tr>
      <w:tr w:rsidR="007F3E4D" w:rsidRPr="00424CF0" w14:paraId="7351F5A7" w14:textId="77777777" w:rsidTr="004834F0">
        <w:tc>
          <w:tcPr>
            <w:tcW w:w="2337" w:type="dxa"/>
            <w:shd w:val="clear" w:color="auto" w:fill="auto"/>
          </w:tcPr>
          <w:p w14:paraId="709A2772" w14:textId="77777777" w:rsidR="007F3E4D" w:rsidRPr="007F3E4D" w:rsidRDefault="007F3E4D" w:rsidP="004834F0">
            <w:pPr>
              <w:pStyle w:val="ASFKTablenorm"/>
              <w:ind w:left="57" w:right="57"/>
            </w:pPr>
            <w:r w:rsidRPr="007F3E4D">
              <w:t>Дата окончания действия</w:t>
            </w:r>
          </w:p>
        </w:tc>
        <w:tc>
          <w:tcPr>
            <w:tcW w:w="7415" w:type="dxa"/>
            <w:shd w:val="clear" w:color="auto" w:fill="auto"/>
          </w:tcPr>
          <w:p w14:paraId="64E83FF1" w14:textId="77777777" w:rsidR="007F3E4D" w:rsidRPr="007F3E4D" w:rsidRDefault="007F3E4D" w:rsidP="004834F0">
            <w:pPr>
              <w:pStyle w:val="ASFKTablenorm"/>
              <w:ind w:left="57" w:right="57"/>
            </w:pPr>
            <w:r w:rsidRPr="007F3E4D">
              <w:t>Дата окончания действия БО.</w:t>
            </w:r>
          </w:p>
          <w:p w14:paraId="3CE9E062" w14:textId="77777777" w:rsidR="007F3E4D" w:rsidRPr="007F3E4D" w:rsidRDefault="007F3E4D" w:rsidP="004834F0">
            <w:pPr>
              <w:pStyle w:val="ASFKTablenorm"/>
              <w:ind w:left="57" w:right="57"/>
            </w:pPr>
            <w:r w:rsidRPr="007F3E4D">
              <w:t>По умолчанию – пустое значение. Поле недоступно для ручного ввода и редактирования.</w:t>
            </w:r>
          </w:p>
        </w:tc>
      </w:tr>
      <w:tr w:rsidR="007F3E4D" w:rsidRPr="00424CF0" w14:paraId="62E403BA" w14:textId="77777777" w:rsidTr="004834F0">
        <w:tc>
          <w:tcPr>
            <w:tcW w:w="2337" w:type="dxa"/>
            <w:shd w:val="clear" w:color="auto" w:fill="auto"/>
          </w:tcPr>
          <w:p w14:paraId="2A49F0A5" w14:textId="77777777" w:rsidR="007F3E4D" w:rsidRPr="007F3E4D" w:rsidRDefault="007F3E4D" w:rsidP="004834F0">
            <w:pPr>
              <w:pStyle w:val="ASFKTablenorm"/>
              <w:ind w:left="57" w:right="57"/>
            </w:pPr>
            <w:r w:rsidRPr="007F3E4D">
              <w:t>Сумма</w:t>
            </w:r>
          </w:p>
        </w:tc>
        <w:tc>
          <w:tcPr>
            <w:tcW w:w="7415" w:type="dxa"/>
            <w:shd w:val="clear" w:color="auto" w:fill="auto"/>
          </w:tcPr>
          <w:p w14:paraId="71A1AFD9" w14:textId="77777777" w:rsidR="007F3E4D" w:rsidRPr="007F3E4D" w:rsidRDefault="007F3E4D" w:rsidP="004834F0">
            <w:pPr>
              <w:pStyle w:val="ASFKTablenorm"/>
              <w:ind w:left="57" w:right="57"/>
            </w:pPr>
            <w:r w:rsidRPr="007F3E4D">
              <w:t>Поле заполняется вручную.</w:t>
            </w:r>
          </w:p>
        </w:tc>
      </w:tr>
      <w:tr w:rsidR="007F3E4D" w:rsidRPr="00424CF0" w14:paraId="3FD6F892" w14:textId="77777777" w:rsidTr="004834F0">
        <w:tc>
          <w:tcPr>
            <w:tcW w:w="9752" w:type="dxa"/>
            <w:gridSpan w:val="2"/>
            <w:shd w:val="clear" w:color="auto" w:fill="auto"/>
          </w:tcPr>
          <w:p w14:paraId="606FE5FD" w14:textId="77777777" w:rsidR="007F3E4D" w:rsidRPr="007F3E4D" w:rsidRDefault="007F3E4D" w:rsidP="004834F0">
            <w:pPr>
              <w:pStyle w:val="ASFKTablenorm"/>
              <w:ind w:left="57" w:right="57"/>
            </w:pPr>
            <w:r w:rsidRPr="007F3E4D">
              <w:t>Группа полей «Бюджетные обязательства» (является вложенной таблицей для строки табличного блока «Реквизиты документа-основания»)</w:t>
            </w:r>
          </w:p>
        </w:tc>
      </w:tr>
      <w:tr w:rsidR="007F3E4D" w:rsidRPr="00424CF0" w14:paraId="6709FDB0" w14:textId="77777777" w:rsidTr="004834F0">
        <w:tc>
          <w:tcPr>
            <w:tcW w:w="2337" w:type="dxa"/>
            <w:shd w:val="clear" w:color="auto" w:fill="auto"/>
          </w:tcPr>
          <w:p w14:paraId="350AD4D4" w14:textId="77777777" w:rsidR="007F3E4D" w:rsidRPr="007F3E4D" w:rsidRDefault="007F3E4D" w:rsidP="004834F0">
            <w:pPr>
              <w:pStyle w:val="ASFKTablenorm"/>
              <w:ind w:left="57" w:right="57"/>
            </w:pPr>
            <w:r w:rsidRPr="007F3E4D">
              <w:t>Порядковый номер строки</w:t>
            </w:r>
          </w:p>
        </w:tc>
        <w:tc>
          <w:tcPr>
            <w:tcW w:w="7415" w:type="dxa"/>
            <w:shd w:val="clear" w:color="auto" w:fill="auto"/>
          </w:tcPr>
          <w:p w14:paraId="7B93900B" w14:textId="77777777" w:rsidR="007F3E4D" w:rsidRPr="007F3E4D" w:rsidRDefault="007F3E4D" w:rsidP="004834F0">
            <w:pPr>
              <w:pStyle w:val="ASFKTablenorm"/>
              <w:ind w:left="57" w:right="57"/>
            </w:pPr>
            <w:r w:rsidRPr="007F3E4D">
              <w:t>Автозаполнение.</w:t>
            </w:r>
          </w:p>
        </w:tc>
      </w:tr>
      <w:tr w:rsidR="007F3E4D" w:rsidRPr="00424CF0" w14:paraId="03854471" w14:textId="77777777" w:rsidTr="004834F0">
        <w:tc>
          <w:tcPr>
            <w:tcW w:w="2337" w:type="dxa"/>
            <w:shd w:val="clear" w:color="auto" w:fill="auto"/>
          </w:tcPr>
          <w:p w14:paraId="05564758" w14:textId="77777777" w:rsidR="007F3E4D" w:rsidRPr="007F3E4D" w:rsidRDefault="007F3E4D" w:rsidP="004834F0">
            <w:pPr>
              <w:pStyle w:val="ASFKTablenorm"/>
              <w:ind w:left="57" w:right="57"/>
            </w:pPr>
            <w:r w:rsidRPr="007F3E4D">
              <w:t>Наименование объекта ФАИП</w:t>
            </w:r>
          </w:p>
        </w:tc>
        <w:tc>
          <w:tcPr>
            <w:tcW w:w="7415" w:type="dxa"/>
            <w:shd w:val="clear" w:color="auto" w:fill="auto"/>
          </w:tcPr>
          <w:p w14:paraId="59FBBEDA" w14:textId="77777777" w:rsidR="007F3E4D" w:rsidRPr="007F3E4D" w:rsidRDefault="007F3E4D" w:rsidP="004834F0">
            <w:pPr>
              <w:pStyle w:val="ASFKTablenorm"/>
              <w:ind w:left="57" w:right="57"/>
            </w:pPr>
            <w:r w:rsidRPr="007F3E4D">
              <w:t>Наименование объекта ФАИП.</w:t>
            </w:r>
          </w:p>
          <w:p w14:paraId="29D5A0C4" w14:textId="77777777" w:rsidR="007F3E4D" w:rsidRPr="007F3E4D" w:rsidRDefault="007F3E4D" w:rsidP="004834F0">
            <w:pPr>
              <w:pStyle w:val="ASFKTablenorm"/>
              <w:ind w:left="57" w:right="57"/>
            </w:pPr>
            <w:r w:rsidRPr="007F3E4D">
              <w:t>Заполняется автоматически из справочника «Федеральная адресная инвестиционная программа» на основании поля «Код объекта ФАИП». Может быть изменено вручную.</w:t>
            </w:r>
          </w:p>
        </w:tc>
      </w:tr>
      <w:tr w:rsidR="007F3E4D" w:rsidRPr="00424CF0" w14:paraId="726F690D" w14:textId="77777777" w:rsidTr="004834F0">
        <w:tc>
          <w:tcPr>
            <w:tcW w:w="2337" w:type="dxa"/>
            <w:shd w:val="clear" w:color="auto" w:fill="auto"/>
          </w:tcPr>
          <w:p w14:paraId="2A9F503C" w14:textId="77777777" w:rsidR="007F3E4D" w:rsidRPr="007F3E4D" w:rsidRDefault="007F3E4D" w:rsidP="004834F0">
            <w:pPr>
              <w:pStyle w:val="ASFKTablenorm"/>
              <w:ind w:left="57" w:right="57"/>
            </w:pPr>
            <w:r w:rsidRPr="007F3E4D">
              <w:t>Код объекта ФАИП</w:t>
            </w:r>
          </w:p>
        </w:tc>
        <w:tc>
          <w:tcPr>
            <w:tcW w:w="7415" w:type="dxa"/>
            <w:shd w:val="clear" w:color="auto" w:fill="auto"/>
          </w:tcPr>
          <w:p w14:paraId="3CD5D594" w14:textId="77777777" w:rsidR="007F3E4D" w:rsidRPr="007F3E4D" w:rsidRDefault="007F3E4D" w:rsidP="004834F0">
            <w:pPr>
              <w:pStyle w:val="ASFKTablenorm"/>
              <w:ind w:left="57" w:right="57"/>
            </w:pPr>
            <w:r w:rsidRPr="007F3E4D">
              <w:t xml:space="preserve">Значение поля заполняется вручную или из справочника «Федеральная адресная инвестиционная программа». </w:t>
            </w:r>
          </w:p>
        </w:tc>
      </w:tr>
      <w:tr w:rsidR="007F3E4D" w:rsidRPr="00424CF0" w14:paraId="71041E74" w14:textId="77777777" w:rsidTr="004834F0">
        <w:tc>
          <w:tcPr>
            <w:tcW w:w="2337" w:type="dxa"/>
            <w:shd w:val="clear" w:color="auto" w:fill="auto"/>
          </w:tcPr>
          <w:p w14:paraId="371E1335" w14:textId="77777777" w:rsidR="007F3E4D" w:rsidRPr="007F3E4D" w:rsidRDefault="007F3E4D" w:rsidP="004834F0">
            <w:pPr>
              <w:pStyle w:val="ASFKTablenorm"/>
              <w:ind w:left="57" w:right="57"/>
            </w:pPr>
            <w:r w:rsidRPr="007F3E4D">
              <w:t>КБК передающего</w:t>
            </w:r>
          </w:p>
        </w:tc>
        <w:tc>
          <w:tcPr>
            <w:tcW w:w="7415" w:type="dxa"/>
            <w:shd w:val="clear" w:color="auto" w:fill="auto"/>
          </w:tcPr>
          <w:p w14:paraId="17D398EB" w14:textId="77777777" w:rsidR="007F3E4D" w:rsidRPr="007F3E4D" w:rsidRDefault="007F3E4D" w:rsidP="004834F0">
            <w:pPr>
              <w:pStyle w:val="ASFKTablenorm"/>
              <w:ind w:left="57" w:right="57"/>
            </w:pPr>
            <w:r w:rsidRPr="007F3E4D">
              <w:t>КБК УБП-отправителя.</w:t>
            </w:r>
          </w:p>
          <w:p w14:paraId="2B9E3FD8" w14:textId="77777777" w:rsidR="007F3E4D" w:rsidRPr="007F3E4D" w:rsidRDefault="007F3E4D" w:rsidP="004834F0">
            <w:pPr>
              <w:pStyle w:val="ASFKTablenorm"/>
              <w:ind w:left="57" w:right="57"/>
            </w:pPr>
            <w:r w:rsidRPr="007F3E4D">
              <w:t>Значение вводится вручную или выбирается из справочника КБК. Пользователю должны быть доступны КБК у которых значение типа – «10», «11», «12».</w:t>
            </w:r>
          </w:p>
        </w:tc>
      </w:tr>
      <w:tr w:rsidR="007F3E4D" w:rsidRPr="00424CF0" w14:paraId="1B6EB8B2" w14:textId="77777777" w:rsidTr="004834F0">
        <w:tc>
          <w:tcPr>
            <w:tcW w:w="2337" w:type="dxa"/>
            <w:shd w:val="clear" w:color="auto" w:fill="auto"/>
          </w:tcPr>
          <w:p w14:paraId="461131F0" w14:textId="77777777" w:rsidR="007F3E4D" w:rsidRPr="007F3E4D" w:rsidRDefault="007F3E4D" w:rsidP="004834F0">
            <w:pPr>
              <w:pStyle w:val="ASFKTablenorm"/>
              <w:ind w:left="57" w:right="57"/>
            </w:pPr>
            <w:r w:rsidRPr="007F3E4D">
              <w:t>КБК принимающего</w:t>
            </w:r>
          </w:p>
        </w:tc>
        <w:tc>
          <w:tcPr>
            <w:tcW w:w="7415" w:type="dxa"/>
            <w:shd w:val="clear" w:color="auto" w:fill="auto"/>
          </w:tcPr>
          <w:p w14:paraId="1CB5B050" w14:textId="77777777" w:rsidR="007F3E4D" w:rsidRPr="007F3E4D" w:rsidRDefault="007F3E4D" w:rsidP="004834F0">
            <w:pPr>
              <w:pStyle w:val="ASFKTablenorm"/>
              <w:ind w:left="57" w:right="57"/>
            </w:pPr>
            <w:r w:rsidRPr="007F3E4D">
              <w:t>КБК УБП-получателя.</w:t>
            </w:r>
          </w:p>
          <w:p w14:paraId="0139A4AA" w14:textId="77777777" w:rsidR="007F3E4D" w:rsidRPr="007F3E4D" w:rsidRDefault="007F3E4D" w:rsidP="004834F0">
            <w:pPr>
              <w:pStyle w:val="ASFKTablenorm"/>
              <w:ind w:left="57" w:right="57"/>
            </w:pPr>
            <w:r w:rsidRPr="007F3E4D">
              <w:t>Значение вводится вручную или выбирается из справочника КБК. Пользователю должны быть доступны КБК у которых значение типа – «10», «11», «12».</w:t>
            </w:r>
          </w:p>
        </w:tc>
      </w:tr>
      <w:tr w:rsidR="007F3E4D" w:rsidRPr="00424CF0" w14:paraId="047F66D0" w14:textId="77777777" w:rsidTr="004834F0">
        <w:tc>
          <w:tcPr>
            <w:tcW w:w="2337" w:type="dxa"/>
            <w:shd w:val="clear" w:color="auto" w:fill="auto"/>
          </w:tcPr>
          <w:p w14:paraId="01B03B38" w14:textId="77777777" w:rsidR="007F3E4D" w:rsidRPr="007F3E4D" w:rsidRDefault="007F3E4D" w:rsidP="004834F0">
            <w:pPr>
              <w:pStyle w:val="ASFKTablenorm"/>
              <w:ind w:left="57" w:right="57"/>
            </w:pPr>
            <w:r w:rsidRPr="007F3E4D">
              <w:t>Вид средств</w:t>
            </w:r>
          </w:p>
        </w:tc>
        <w:tc>
          <w:tcPr>
            <w:tcW w:w="7415" w:type="dxa"/>
            <w:shd w:val="clear" w:color="auto" w:fill="auto"/>
          </w:tcPr>
          <w:p w14:paraId="60DC74F3" w14:textId="77777777" w:rsidR="007F3E4D" w:rsidRPr="007F3E4D" w:rsidRDefault="007F3E4D" w:rsidP="004834F0">
            <w:pPr>
              <w:pStyle w:val="ASFKTablenorm"/>
              <w:ind w:left="57" w:right="57"/>
            </w:pPr>
            <w:r w:rsidRPr="007F3E4D">
              <w:t>Поле заполняется вручную или выбирается из справочника «Источники финансирования» (наименование).</w:t>
            </w:r>
          </w:p>
        </w:tc>
      </w:tr>
      <w:tr w:rsidR="007F3E4D" w:rsidRPr="00424CF0" w14:paraId="76BDA882" w14:textId="77777777" w:rsidTr="004834F0">
        <w:tc>
          <w:tcPr>
            <w:tcW w:w="2337" w:type="dxa"/>
            <w:shd w:val="clear" w:color="auto" w:fill="auto"/>
          </w:tcPr>
          <w:p w14:paraId="2697E1CD" w14:textId="77777777" w:rsidR="007F3E4D" w:rsidRPr="007F3E4D" w:rsidRDefault="007F3E4D" w:rsidP="004834F0">
            <w:pPr>
              <w:pStyle w:val="ASFKTablenorm"/>
              <w:ind w:left="57" w:right="57"/>
            </w:pPr>
            <w:r w:rsidRPr="007F3E4D">
              <w:t>Учтено</w:t>
            </w:r>
          </w:p>
        </w:tc>
        <w:tc>
          <w:tcPr>
            <w:tcW w:w="7415" w:type="dxa"/>
            <w:shd w:val="clear" w:color="auto" w:fill="auto"/>
          </w:tcPr>
          <w:p w14:paraId="2BBE3DB5" w14:textId="77777777" w:rsidR="007F3E4D" w:rsidRPr="007F3E4D" w:rsidRDefault="007F3E4D" w:rsidP="004834F0">
            <w:pPr>
              <w:pStyle w:val="ASFKTablenorm"/>
              <w:ind w:left="57" w:right="57"/>
            </w:pPr>
            <w:r w:rsidRPr="007F3E4D">
              <w:t>Сумма учтенных средств по принятым на учет БО.</w:t>
            </w:r>
          </w:p>
          <w:p w14:paraId="3C520020" w14:textId="77777777" w:rsidR="007F3E4D" w:rsidRPr="007F3E4D" w:rsidRDefault="007F3E4D" w:rsidP="004834F0">
            <w:pPr>
              <w:pStyle w:val="ASFKTablenorm"/>
              <w:ind w:left="57" w:right="57"/>
            </w:pPr>
            <w:r w:rsidRPr="007F3E4D">
              <w:t>По умолчанию поле заполняется значением «0.00».</w:t>
            </w:r>
          </w:p>
          <w:p w14:paraId="30DBAE62" w14:textId="77777777" w:rsidR="007F3E4D" w:rsidRPr="007F3E4D" w:rsidRDefault="007F3E4D" w:rsidP="004834F0">
            <w:pPr>
              <w:pStyle w:val="ASFKTablenorm"/>
              <w:ind w:left="57" w:right="57"/>
            </w:pPr>
            <w:r w:rsidRPr="007F3E4D">
              <w:t>Может быть изменено пользователем.</w:t>
            </w:r>
          </w:p>
        </w:tc>
      </w:tr>
      <w:tr w:rsidR="007F3E4D" w:rsidRPr="00424CF0" w14:paraId="692F333F" w14:textId="77777777" w:rsidTr="004834F0">
        <w:tc>
          <w:tcPr>
            <w:tcW w:w="2337" w:type="dxa"/>
            <w:shd w:val="clear" w:color="auto" w:fill="auto"/>
          </w:tcPr>
          <w:p w14:paraId="64F68B4B" w14:textId="77777777" w:rsidR="007F3E4D" w:rsidRPr="007F3E4D" w:rsidRDefault="007F3E4D" w:rsidP="004834F0">
            <w:pPr>
              <w:pStyle w:val="ASFKTablenorm"/>
              <w:ind w:left="57" w:right="57"/>
            </w:pPr>
            <w:r w:rsidRPr="003D7637">
              <w:rPr>
                <w:rStyle w:val="ASFKReporterror"/>
              </w:rPr>
              <w:t>Исполн</w:t>
            </w:r>
            <w:r w:rsidRPr="007F3E4D">
              <w:t>.</w:t>
            </w:r>
          </w:p>
        </w:tc>
        <w:tc>
          <w:tcPr>
            <w:tcW w:w="7415" w:type="dxa"/>
            <w:shd w:val="clear" w:color="auto" w:fill="auto"/>
          </w:tcPr>
          <w:p w14:paraId="614AB70D" w14:textId="77777777" w:rsidR="007F3E4D" w:rsidRPr="007F3E4D" w:rsidRDefault="007F3E4D" w:rsidP="004834F0">
            <w:pPr>
              <w:pStyle w:val="ASFKTablenorm"/>
              <w:ind w:left="57" w:right="57"/>
            </w:pPr>
            <w:r w:rsidRPr="007F3E4D">
              <w:t>Сумма исполненных БО.</w:t>
            </w:r>
          </w:p>
          <w:p w14:paraId="0A5D62C4" w14:textId="77777777" w:rsidR="007F3E4D" w:rsidRPr="007F3E4D" w:rsidRDefault="007F3E4D" w:rsidP="004834F0">
            <w:pPr>
              <w:pStyle w:val="ASFKTablenorm"/>
              <w:ind w:left="57" w:right="57"/>
            </w:pPr>
            <w:r w:rsidRPr="007F3E4D">
              <w:lastRenderedPageBreak/>
              <w:t>По умолчанию поле заполняется значением «0.00».</w:t>
            </w:r>
          </w:p>
          <w:p w14:paraId="3BA2A20A" w14:textId="77777777" w:rsidR="007F3E4D" w:rsidRPr="007F3E4D" w:rsidRDefault="007F3E4D" w:rsidP="004834F0">
            <w:pPr>
              <w:pStyle w:val="ASFKTablenorm"/>
              <w:ind w:left="57" w:right="57"/>
            </w:pPr>
            <w:r w:rsidRPr="007F3E4D">
              <w:t>Может быть изменено пользователем.</w:t>
            </w:r>
          </w:p>
        </w:tc>
      </w:tr>
      <w:tr w:rsidR="007F3E4D" w:rsidRPr="00424CF0" w14:paraId="43E6AF4E" w14:textId="77777777" w:rsidTr="004834F0">
        <w:tc>
          <w:tcPr>
            <w:tcW w:w="2337" w:type="dxa"/>
            <w:shd w:val="clear" w:color="auto" w:fill="auto"/>
          </w:tcPr>
          <w:p w14:paraId="52CDDB04" w14:textId="77777777" w:rsidR="007F3E4D" w:rsidRPr="007F3E4D" w:rsidRDefault="007F3E4D" w:rsidP="004834F0">
            <w:pPr>
              <w:pStyle w:val="ASFKTablenorm"/>
              <w:ind w:left="57" w:right="57"/>
            </w:pPr>
            <w:r w:rsidRPr="007F3E4D">
              <w:lastRenderedPageBreak/>
              <w:t>Сумма 1 год</w:t>
            </w:r>
          </w:p>
        </w:tc>
        <w:tc>
          <w:tcPr>
            <w:tcW w:w="7415" w:type="dxa"/>
            <w:shd w:val="clear" w:color="auto" w:fill="auto"/>
          </w:tcPr>
          <w:p w14:paraId="3E580E35" w14:textId="77777777" w:rsidR="007F3E4D" w:rsidRPr="007F3E4D" w:rsidRDefault="007F3E4D" w:rsidP="004834F0">
            <w:pPr>
              <w:pStyle w:val="ASFKTablenorm"/>
              <w:ind w:left="57" w:right="57"/>
            </w:pPr>
            <w:r w:rsidRPr="007F3E4D">
              <w:t>Сумма БО на 1 год планового периода.</w:t>
            </w:r>
          </w:p>
          <w:p w14:paraId="5325D45B" w14:textId="77777777" w:rsidR="007F3E4D" w:rsidRPr="007F3E4D" w:rsidRDefault="007F3E4D" w:rsidP="004834F0">
            <w:pPr>
              <w:pStyle w:val="ASFKTablenorm"/>
              <w:ind w:left="57" w:right="57"/>
            </w:pPr>
            <w:r w:rsidRPr="007F3E4D">
              <w:t>По умолчанию поле заполняется значением «0.00».</w:t>
            </w:r>
          </w:p>
          <w:p w14:paraId="6D507D60" w14:textId="77777777" w:rsidR="007F3E4D" w:rsidRPr="007F3E4D" w:rsidRDefault="007F3E4D" w:rsidP="004834F0">
            <w:pPr>
              <w:pStyle w:val="ASFKTablenorm"/>
              <w:ind w:left="57" w:right="57"/>
            </w:pPr>
            <w:r w:rsidRPr="007F3E4D">
              <w:t>Может быть изменено пользователем.</w:t>
            </w:r>
          </w:p>
        </w:tc>
      </w:tr>
      <w:tr w:rsidR="007F3E4D" w:rsidRPr="00424CF0" w14:paraId="6EBA0ED0" w14:textId="77777777" w:rsidTr="004834F0">
        <w:tc>
          <w:tcPr>
            <w:tcW w:w="2337" w:type="dxa"/>
            <w:shd w:val="clear" w:color="auto" w:fill="auto"/>
          </w:tcPr>
          <w:p w14:paraId="03E01EAD" w14:textId="77777777" w:rsidR="007F3E4D" w:rsidRPr="007F3E4D" w:rsidRDefault="007F3E4D" w:rsidP="004834F0">
            <w:pPr>
              <w:pStyle w:val="ASFKTablenorm"/>
              <w:ind w:left="57" w:right="57"/>
            </w:pPr>
            <w:r w:rsidRPr="007F3E4D">
              <w:t>Сумма 2 год</w:t>
            </w:r>
          </w:p>
        </w:tc>
        <w:tc>
          <w:tcPr>
            <w:tcW w:w="7415" w:type="dxa"/>
            <w:shd w:val="clear" w:color="auto" w:fill="auto"/>
          </w:tcPr>
          <w:p w14:paraId="4805966F" w14:textId="77777777" w:rsidR="007F3E4D" w:rsidRPr="007F3E4D" w:rsidRDefault="007F3E4D" w:rsidP="004834F0">
            <w:pPr>
              <w:pStyle w:val="ASFKTablenorm"/>
              <w:ind w:left="57" w:right="57"/>
            </w:pPr>
            <w:r w:rsidRPr="007F3E4D">
              <w:t>Сумма БО на 2 год планового периода.</w:t>
            </w:r>
          </w:p>
          <w:p w14:paraId="1968F406" w14:textId="77777777" w:rsidR="007F3E4D" w:rsidRPr="007F3E4D" w:rsidRDefault="007F3E4D" w:rsidP="004834F0">
            <w:pPr>
              <w:pStyle w:val="ASFKTablenorm"/>
              <w:ind w:left="57" w:right="57"/>
            </w:pPr>
            <w:r w:rsidRPr="007F3E4D">
              <w:t>По умолчанию поле заполняется значением «0.00».</w:t>
            </w:r>
          </w:p>
          <w:p w14:paraId="6A663988" w14:textId="77777777" w:rsidR="007F3E4D" w:rsidRPr="007F3E4D" w:rsidRDefault="007F3E4D" w:rsidP="004834F0">
            <w:pPr>
              <w:pStyle w:val="ASFKTablenorm"/>
              <w:ind w:left="57" w:right="57"/>
            </w:pPr>
            <w:r w:rsidRPr="007F3E4D">
              <w:t>Может быть изменено пользователем.</w:t>
            </w:r>
          </w:p>
        </w:tc>
      </w:tr>
      <w:tr w:rsidR="007F3E4D" w:rsidRPr="00424CF0" w14:paraId="0D994F9B" w14:textId="77777777" w:rsidTr="004834F0">
        <w:tc>
          <w:tcPr>
            <w:tcW w:w="2337" w:type="dxa"/>
            <w:shd w:val="clear" w:color="auto" w:fill="auto"/>
          </w:tcPr>
          <w:p w14:paraId="72D73DCA" w14:textId="77777777" w:rsidR="007F3E4D" w:rsidRPr="007F3E4D" w:rsidRDefault="007F3E4D" w:rsidP="004834F0">
            <w:pPr>
              <w:pStyle w:val="ASFKTablenorm"/>
              <w:ind w:left="57" w:right="57"/>
            </w:pPr>
            <w:r w:rsidRPr="007F3E4D">
              <w:t>Сумма 3 год</w:t>
            </w:r>
          </w:p>
        </w:tc>
        <w:tc>
          <w:tcPr>
            <w:tcW w:w="7415" w:type="dxa"/>
            <w:shd w:val="clear" w:color="auto" w:fill="auto"/>
          </w:tcPr>
          <w:p w14:paraId="466A74E1" w14:textId="77777777" w:rsidR="007F3E4D" w:rsidRPr="007F3E4D" w:rsidRDefault="007F3E4D" w:rsidP="004834F0">
            <w:pPr>
              <w:pStyle w:val="ASFKTablenorm"/>
              <w:ind w:left="57" w:right="57"/>
            </w:pPr>
            <w:r w:rsidRPr="007F3E4D">
              <w:t>Сумма БО на 3 год планового периода.</w:t>
            </w:r>
          </w:p>
          <w:p w14:paraId="7D12B75F" w14:textId="77777777" w:rsidR="007F3E4D" w:rsidRPr="007F3E4D" w:rsidRDefault="007F3E4D" w:rsidP="004834F0">
            <w:pPr>
              <w:pStyle w:val="ASFKTablenorm"/>
              <w:ind w:left="57" w:right="57"/>
            </w:pPr>
            <w:r w:rsidRPr="007F3E4D">
              <w:t>По умолчанию поле заполняется значением «0.00».</w:t>
            </w:r>
          </w:p>
          <w:p w14:paraId="5211BD55" w14:textId="77777777" w:rsidR="007F3E4D" w:rsidRPr="007F3E4D" w:rsidRDefault="007F3E4D" w:rsidP="004834F0">
            <w:pPr>
              <w:pStyle w:val="ASFKTablenorm"/>
              <w:ind w:left="57" w:right="57"/>
            </w:pPr>
            <w:r w:rsidRPr="007F3E4D">
              <w:t>Может быть изменено пользователем.</w:t>
            </w:r>
          </w:p>
        </w:tc>
      </w:tr>
      <w:tr w:rsidR="007F3E4D" w:rsidRPr="00424CF0" w14:paraId="7AC67A83" w14:textId="77777777" w:rsidTr="004834F0">
        <w:tc>
          <w:tcPr>
            <w:tcW w:w="2337" w:type="dxa"/>
            <w:shd w:val="clear" w:color="auto" w:fill="auto"/>
          </w:tcPr>
          <w:p w14:paraId="4D8FAC19" w14:textId="77777777" w:rsidR="007F3E4D" w:rsidRPr="007F3E4D" w:rsidRDefault="007F3E4D" w:rsidP="004834F0">
            <w:pPr>
              <w:pStyle w:val="ASFKTablenorm"/>
              <w:ind w:left="57" w:right="57"/>
            </w:pPr>
            <w:r w:rsidRPr="007F3E4D">
              <w:t>Сумма 4 год</w:t>
            </w:r>
          </w:p>
        </w:tc>
        <w:tc>
          <w:tcPr>
            <w:tcW w:w="7415" w:type="dxa"/>
            <w:shd w:val="clear" w:color="auto" w:fill="auto"/>
          </w:tcPr>
          <w:p w14:paraId="1BCA1D2A" w14:textId="77777777" w:rsidR="007F3E4D" w:rsidRPr="007F3E4D" w:rsidRDefault="007F3E4D" w:rsidP="004834F0">
            <w:pPr>
              <w:pStyle w:val="ASFKTablenorm"/>
              <w:ind w:left="57" w:right="57"/>
            </w:pPr>
            <w:r w:rsidRPr="007F3E4D">
              <w:t>Сумма БО на 4 год планового периода.</w:t>
            </w:r>
          </w:p>
          <w:p w14:paraId="33CDA52E" w14:textId="77777777" w:rsidR="007F3E4D" w:rsidRPr="007F3E4D" w:rsidRDefault="007F3E4D" w:rsidP="004834F0">
            <w:pPr>
              <w:pStyle w:val="ASFKTablenorm"/>
              <w:ind w:left="57" w:right="57"/>
            </w:pPr>
            <w:r w:rsidRPr="007F3E4D">
              <w:t>По умолчанию поле заполняется значением «0.00».</w:t>
            </w:r>
          </w:p>
          <w:p w14:paraId="7346B624" w14:textId="77777777" w:rsidR="007F3E4D" w:rsidRPr="007F3E4D" w:rsidRDefault="007F3E4D" w:rsidP="004834F0">
            <w:pPr>
              <w:pStyle w:val="ASFKTablenorm"/>
              <w:ind w:left="57" w:right="57"/>
            </w:pPr>
            <w:r w:rsidRPr="007F3E4D">
              <w:t>Может быть изменено пользователем.</w:t>
            </w:r>
          </w:p>
        </w:tc>
      </w:tr>
      <w:tr w:rsidR="007F3E4D" w:rsidRPr="00424CF0" w14:paraId="4C4DC98C" w14:textId="77777777" w:rsidTr="004834F0">
        <w:tc>
          <w:tcPr>
            <w:tcW w:w="2337" w:type="dxa"/>
            <w:shd w:val="clear" w:color="auto" w:fill="auto"/>
          </w:tcPr>
          <w:p w14:paraId="2B56E21C" w14:textId="77777777" w:rsidR="007F3E4D" w:rsidRPr="007F3E4D" w:rsidRDefault="007F3E4D" w:rsidP="004834F0">
            <w:pPr>
              <w:pStyle w:val="ASFKTablenorm"/>
              <w:ind w:left="57" w:right="57"/>
            </w:pPr>
            <w:r w:rsidRPr="007F3E4D">
              <w:t>Последующие годы</w:t>
            </w:r>
          </w:p>
        </w:tc>
        <w:tc>
          <w:tcPr>
            <w:tcW w:w="7415" w:type="dxa"/>
            <w:shd w:val="clear" w:color="auto" w:fill="auto"/>
          </w:tcPr>
          <w:p w14:paraId="3F2D2304" w14:textId="77777777" w:rsidR="007F3E4D" w:rsidRPr="007F3E4D" w:rsidRDefault="007F3E4D" w:rsidP="004834F0">
            <w:pPr>
              <w:pStyle w:val="ASFKTablenorm"/>
              <w:ind w:left="57" w:right="57"/>
            </w:pPr>
            <w:r w:rsidRPr="007F3E4D">
              <w:t>Поле заполняется вручную.</w:t>
            </w:r>
          </w:p>
          <w:p w14:paraId="41A517EF" w14:textId="77777777" w:rsidR="007F3E4D" w:rsidRPr="007F3E4D" w:rsidRDefault="007F3E4D" w:rsidP="004834F0">
            <w:pPr>
              <w:pStyle w:val="ASFKTablenorm"/>
              <w:ind w:left="57" w:right="57"/>
            </w:pPr>
            <w:r w:rsidRPr="007F3E4D">
              <w:t>По умолчанию поле заполняется значением «0.00».</w:t>
            </w:r>
          </w:p>
          <w:p w14:paraId="7594109A" w14:textId="77777777" w:rsidR="007F3E4D" w:rsidRPr="007F3E4D" w:rsidRDefault="007F3E4D" w:rsidP="004834F0">
            <w:pPr>
              <w:pStyle w:val="ASFKTablenorm"/>
              <w:ind w:left="57" w:right="57"/>
            </w:pPr>
            <w:r w:rsidRPr="007F3E4D">
              <w:t>Может быть изменено пользователем.</w:t>
            </w:r>
          </w:p>
        </w:tc>
      </w:tr>
      <w:tr w:rsidR="007F3E4D" w:rsidRPr="00424CF0" w14:paraId="6E6F285C" w14:textId="77777777" w:rsidTr="004834F0">
        <w:tc>
          <w:tcPr>
            <w:tcW w:w="2337" w:type="dxa"/>
            <w:shd w:val="clear" w:color="auto" w:fill="auto"/>
          </w:tcPr>
          <w:p w14:paraId="5F39E563" w14:textId="77777777" w:rsidR="007F3E4D" w:rsidRPr="007F3E4D" w:rsidRDefault="007F3E4D" w:rsidP="004834F0">
            <w:pPr>
              <w:pStyle w:val="ASFKTablenorm"/>
              <w:ind w:left="57" w:right="57"/>
            </w:pPr>
            <w:r w:rsidRPr="007F3E4D">
              <w:t>Порядковый номер строки, генерируемый автоматически.</w:t>
            </w:r>
          </w:p>
        </w:tc>
        <w:tc>
          <w:tcPr>
            <w:tcW w:w="7415" w:type="dxa"/>
            <w:shd w:val="clear" w:color="auto" w:fill="auto"/>
          </w:tcPr>
          <w:p w14:paraId="4B21E586" w14:textId="77777777" w:rsidR="007F3E4D" w:rsidRPr="007F3E4D" w:rsidRDefault="007F3E4D" w:rsidP="004834F0">
            <w:pPr>
              <w:pStyle w:val="ASFKTablenorm"/>
              <w:ind w:left="57" w:right="57"/>
            </w:pPr>
            <w:r w:rsidRPr="007F3E4D">
              <w:t>Автозаполнение.</w:t>
            </w:r>
          </w:p>
        </w:tc>
      </w:tr>
      <w:tr w:rsidR="007F3E4D" w:rsidRPr="00424CF0" w14:paraId="07094C67" w14:textId="77777777" w:rsidTr="004834F0">
        <w:tc>
          <w:tcPr>
            <w:tcW w:w="9752" w:type="dxa"/>
            <w:gridSpan w:val="2"/>
            <w:shd w:val="clear" w:color="auto" w:fill="auto"/>
          </w:tcPr>
          <w:p w14:paraId="396C33BB" w14:textId="77777777" w:rsidR="007F3E4D" w:rsidRPr="007F3E4D" w:rsidRDefault="007F3E4D" w:rsidP="004834F0">
            <w:pPr>
              <w:pStyle w:val="ASFKTablenorm"/>
              <w:ind w:left="57" w:right="57"/>
            </w:pPr>
            <w:r w:rsidRPr="007F3E4D">
              <w:t>Группа полей «Итого» (выводится суммарное значение всех полей «ИТОГО» таблицы КБК, относящихся к выбранному (конкретному) обязательству)</w:t>
            </w:r>
          </w:p>
        </w:tc>
      </w:tr>
      <w:tr w:rsidR="007F3E4D" w:rsidRPr="00424CF0" w14:paraId="45EAA618" w14:textId="77777777" w:rsidTr="004834F0">
        <w:tc>
          <w:tcPr>
            <w:tcW w:w="2337" w:type="dxa"/>
            <w:shd w:val="clear" w:color="auto" w:fill="auto"/>
          </w:tcPr>
          <w:p w14:paraId="0AC4B921" w14:textId="77777777" w:rsidR="007F3E4D" w:rsidRPr="007F3E4D" w:rsidRDefault="007F3E4D" w:rsidP="004834F0">
            <w:pPr>
              <w:pStyle w:val="ASFKTablenorm"/>
              <w:ind w:left="57" w:right="57"/>
            </w:pPr>
            <w:r w:rsidRPr="007F3E4D">
              <w:t>Учтено</w:t>
            </w:r>
          </w:p>
        </w:tc>
        <w:tc>
          <w:tcPr>
            <w:tcW w:w="7415" w:type="dxa"/>
            <w:shd w:val="clear" w:color="auto" w:fill="auto"/>
          </w:tcPr>
          <w:p w14:paraId="37FED2D2" w14:textId="77777777" w:rsidR="007F3E4D" w:rsidRPr="007F3E4D" w:rsidRDefault="007F3E4D" w:rsidP="004834F0">
            <w:pPr>
              <w:pStyle w:val="ASFKTablenorm"/>
              <w:ind w:left="57" w:right="57"/>
            </w:pPr>
            <w:r w:rsidRPr="007F3E4D">
              <w:t>Выводится суммарное значение всех полей «УЧТЕНО» таблице КБК, относящихся к выбранному (конкретному) обязательству.</w:t>
            </w:r>
          </w:p>
        </w:tc>
      </w:tr>
      <w:tr w:rsidR="007F3E4D" w:rsidRPr="00424CF0" w14:paraId="6F94BB36" w14:textId="77777777" w:rsidTr="004834F0">
        <w:tc>
          <w:tcPr>
            <w:tcW w:w="2337" w:type="dxa"/>
            <w:shd w:val="clear" w:color="auto" w:fill="auto"/>
          </w:tcPr>
          <w:p w14:paraId="55F2BE75" w14:textId="77777777" w:rsidR="007F3E4D" w:rsidRPr="007F3E4D" w:rsidRDefault="007F3E4D" w:rsidP="004834F0">
            <w:pPr>
              <w:pStyle w:val="ASFKTablenorm"/>
              <w:ind w:left="57" w:right="57"/>
            </w:pPr>
            <w:r w:rsidRPr="003D7637">
              <w:rPr>
                <w:rStyle w:val="ASFKReporterror"/>
              </w:rPr>
              <w:t>Исполн</w:t>
            </w:r>
            <w:r w:rsidRPr="007F3E4D">
              <w:t>.</w:t>
            </w:r>
          </w:p>
        </w:tc>
        <w:tc>
          <w:tcPr>
            <w:tcW w:w="7415" w:type="dxa"/>
            <w:shd w:val="clear" w:color="auto" w:fill="auto"/>
          </w:tcPr>
          <w:p w14:paraId="5C81833E" w14:textId="77777777" w:rsidR="007F3E4D" w:rsidRPr="007F3E4D" w:rsidRDefault="007F3E4D" w:rsidP="004834F0">
            <w:pPr>
              <w:pStyle w:val="ASFKTablenorm"/>
              <w:ind w:left="57" w:right="57"/>
            </w:pPr>
            <w:r w:rsidRPr="007F3E4D">
              <w:t xml:space="preserve">Выводится суммарное значение всех полей </w:t>
            </w:r>
            <w:r w:rsidRPr="003D7637">
              <w:rPr>
                <w:rStyle w:val="ASFKReporterror"/>
              </w:rPr>
              <w:t>«Исполн.»</w:t>
            </w:r>
            <w:r w:rsidRPr="007F3E4D">
              <w:t xml:space="preserve"> таблице КБК, относящихся к выбранному (конкретному) обязательству.</w:t>
            </w:r>
          </w:p>
        </w:tc>
      </w:tr>
      <w:tr w:rsidR="007F3E4D" w:rsidRPr="00424CF0" w14:paraId="7983EC02" w14:textId="77777777" w:rsidTr="004834F0">
        <w:tc>
          <w:tcPr>
            <w:tcW w:w="2337" w:type="dxa"/>
            <w:shd w:val="clear" w:color="auto" w:fill="auto"/>
          </w:tcPr>
          <w:p w14:paraId="37DEF0B7" w14:textId="77777777" w:rsidR="007F3E4D" w:rsidRPr="007F3E4D" w:rsidRDefault="007F3E4D" w:rsidP="004834F0">
            <w:pPr>
              <w:pStyle w:val="ASFKTablenorm"/>
              <w:ind w:left="57" w:right="57"/>
            </w:pPr>
            <w:r w:rsidRPr="007F3E4D">
              <w:t>Сумма 1 год</w:t>
            </w:r>
          </w:p>
        </w:tc>
        <w:tc>
          <w:tcPr>
            <w:tcW w:w="7415" w:type="dxa"/>
            <w:shd w:val="clear" w:color="auto" w:fill="auto"/>
          </w:tcPr>
          <w:p w14:paraId="7EC57E1C" w14:textId="77777777" w:rsidR="007F3E4D" w:rsidRPr="007F3E4D" w:rsidRDefault="007F3E4D" w:rsidP="004834F0">
            <w:pPr>
              <w:pStyle w:val="ASFKTablenorm"/>
              <w:ind w:left="57" w:right="57"/>
            </w:pPr>
            <w:r w:rsidRPr="007F3E4D">
              <w:t>Выводится суммарное значение всех строк «Сумма 1 год» таблице КБК, относящихся к выбранному (конкретному) обязательству.</w:t>
            </w:r>
          </w:p>
        </w:tc>
      </w:tr>
      <w:tr w:rsidR="007F3E4D" w:rsidRPr="00424CF0" w14:paraId="434C17AC" w14:textId="77777777" w:rsidTr="004834F0">
        <w:tc>
          <w:tcPr>
            <w:tcW w:w="2337" w:type="dxa"/>
            <w:shd w:val="clear" w:color="auto" w:fill="auto"/>
          </w:tcPr>
          <w:p w14:paraId="55020209" w14:textId="77777777" w:rsidR="007F3E4D" w:rsidRPr="007F3E4D" w:rsidRDefault="007F3E4D" w:rsidP="004834F0">
            <w:pPr>
              <w:pStyle w:val="ASFKTablenorm"/>
              <w:ind w:left="57" w:right="57"/>
            </w:pPr>
            <w:r w:rsidRPr="007F3E4D">
              <w:t>Сумма 2 год</w:t>
            </w:r>
          </w:p>
        </w:tc>
        <w:tc>
          <w:tcPr>
            <w:tcW w:w="7415" w:type="dxa"/>
            <w:shd w:val="clear" w:color="auto" w:fill="auto"/>
          </w:tcPr>
          <w:p w14:paraId="4914F01B" w14:textId="77777777" w:rsidR="007F3E4D" w:rsidRPr="007F3E4D" w:rsidRDefault="007F3E4D" w:rsidP="004834F0">
            <w:pPr>
              <w:pStyle w:val="ASFKTablenorm"/>
              <w:ind w:left="57" w:right="57"/>
            </w:pPr>
            <w:r w:rsidRPr="007F3E4D">
              <w:t>Выводится суммарное значение всех строк «Сумма 2 год» таблице КБК, относящихся к выбранному (конкретному) обязательству.</w:t>
            </w:r>
          </w:p>
        </w:tc>
      </w:tr>
      <w:tr w:rsidR="007F3E4D" w:rsidRPr="00424CF0" w14:paraId="1071CD52" w14:textId="77777777" w:rsidTr="004834F0">
        <w:tc>
          <w:tcPr>
            <w:tcW w:w="2337" w:type="dxa"/>
            <w:shd w:val="clear" w:color="auto" w:fill="auto"/>
          </w:tcPr>
          <w:p w14:paraId="5934EF7C" w14:textId="77777777" w:rsidR="007F3E4D" w:rsidRPr="007F3E4D" w:rsidRDefault="007F3E4D" w:rsidP="004834F0">
            <w:pPr>
              <w:pStyle w:val="ASFKTablenorm"/>
              <w:ind w:left="57" w:right="57"/>
            </w:pPr>
            <w:r w:rsidRPr="007F3E4D">
              <w:t>Сумма 3 год</w:t>
            </w:r>
          </w:p>
        </w:tc>
        <w:tc>
          <w:tcPr>
            <w:tcW w:w="7415" w:type="dxa"/>
            <w:shd w:val="clear" w:color="auto" w:fill="auto"/>
          </w:tcPr>
          <w:p w14:paraId="5ED44542" w14:textId="77777777" w:rsidR="007F3E4D" w:rsidRPr="007F3E4D" w:rsidRDefault="007F3E4D" w:rsidP="004834F0">
            <w:pPr>
              <w:pStyle w:val="ASFKTablenorm"/>
              <w:ind w:left="57" w:right="57"/>
            </w:pPr>
            <w:r w:rsidRPr="007F3E4D">
              <w:t>Выводится суммарное значение всех строк «Сумма 3 год» таблице КБК, относящихся к выбранному (конкретному) обязательству.</w:t>
            </w:r>
          </w:p>
        </w:tc>
      </w:tr>
      <w:tr w:rsidR="007F3E4D" w:rsidRPr="00424CF0" w14:paraId="124649B4" w14:textId="77777777" w:rsidTr="004834F0">
        <w:tc>
          <w:tcPr>
            <w:tcW w:w="2337" w:type="dxa"/>
            <w:shd w:val="clear" w:color="auto" w:fill="auto"/>
          </w:tcPr>
          <w:p w14:paraId="78DE7C2E" w14:textId="77777777" w:rsidR="007F3E4D" w:rsidRPr="007F3E4D" w:rsidRDefault="007F3E4D" w:rsidP="004834F0">
            <w:pPr>
              <w:pStyle w:val="ASFKTablenorm"/>
              <w:ind w:left="57" w:right="57"/>
            </w:pPr>
            <w:r w:rsidRPr="007F3E4D">
              <w:t>Сумма 4 год</w:t>
            </w:r>
          </w:p>
        </w:tc>
        <w:tc>
          <w:tcPr>
            <w:tcW w:w="7415" w:type="dxa"/>
            <w:shd w:val="clear" w:color="auto" w:fill="auto"/>
          </w:tcPr>
          <w:p w14:paraId="0A4EF629" w14:textId="77777777" w:rsidR="007F3E4D" w:rsidRPr="007F3E4D" w:rsidRDefault="007F3E4D" w:rsidP="004834F0">
            <w:pPr>
              <w:pStyle w:val="ASFKTablenorm"/>
              <w:ind w:left="57" w:right="57"/>
            </w:pPr>
            <w:r w:rsidRPr="007F3E4D">
              <w:t>Выводится суммарное значение всех строк «Сумма 4 год» таблице КБК, относящихся к выбранному (конкретному) обязательству.</w:t>
            </w:r>
          </w:p>
        </w:tc>
      </w:tr>
      <w:tr w:rsidR="007F3E4D" w:rsidRPr="00424CF0" w14:paraId="233C57C5" w14:textId="77777777" w:rsidTr="004834F0">
        <w:tc>
          <w:tcPr>
            <w:tcW w:w="2337" w:type="dxa"/>
            <w:shd w:val="clear" w:color="auto" w:fill="auto"/>
          </w:tcPr>
          <w:p w14:paraId="2D864AD2" w14:textId="77777777" w:rsidR="007F3E4D" w:rsidRPr="007F3E4D" w:rsidRDefault="007F3E4D" w:rsidP="004834F0">
            <w:pPr>
              <w:pStyle w:val="ASFKTablenorm"/>
              <w:ind w:left="57" w:right="57"/>
            </w:pPr>
            <w:r w:rsidRPr="007F3E4D">
              <w:t>Последующие годы</w:t>
            </w:r>
            <w:r w:rsidRPr="007F3E4D" w:rsidDel="00ED7FFA">
              <w:t xml:space="preserve"> </w:t>
            </w:r>
          </w:p>
        </w:tc>
        <w:tc>
          <w:tcPr>
            <w:tcW w:w="7415" w:type="dxa"/>
            <w:shd w:val="clear" w:color="auto" w:fill="auto"/>
          </w:tcPr>
          <w:p w14:paraId="13F11842" w14:textId="77777777" w:rsidR="007F3E4D" w:rsidRPr="007F3E4D" w:rsidRDefault="007F3E4D" w:rsidP="004834F0">
            <w:pPr>
              <w:pStyle w:val="ASFKTablenorm"/>
              <w:ind w:left="57" w:right="57"/>
            </w:pPr>
            <w:r w:rsidRPr="007F3E4D">
              <w:t>Выводится суммарное значение всех строк «Последующие годы» таблице КБК, относящихся к выбранному (конкретному) обязательству.</w:t>
            </w:r>
          </w:p>
        </w:tc>
      </w:tr>
    </w:tbl>
    <w:p w14:paraId="5CFFF875" w14:textId="77777777" w:rsidR="00400173" w:rsidRPr="007B2273" w:rsidRDefault="00400173" w:rsidP="00400173">
      <w:pPr>
        <w:pStyle w:val="ASFKNormal"/>
      </w:pPr>
      <w:r w:rsidRPr="007B2273">
        <w:t xml:space="preserve">В первом табличном блоке закладки </w:t>
      </w:r>
      <w:r>
        <w:t>«</w:t>
      </w:r>
      <w:r w:rsidRPr="007B2273">
        <w:t>Документ</w:t>
      </w:r>
      <w:r>
        <w:t>»</w:t>
      </w:r>
      <w:r w:rsidRPr="007B2273">
        <w:t xml:space="preserve"> содержится таблица с информацией по БО, поля которой </w:t>
      </w:r>
      <w:r w:rsidR="00B33BD1">
        <w:t>приведен в таблице</w:t>
      </w:r>
      <w:r w:rsidRPr="007B2273">
        <w:t> </w:t>
      </w:r>
      <w:r w:rsidRPr="007B2273">
        <w:fldChar w:fldCharType="begin"/>
      </w:r>
      <w:r w:rsidRPr="007B2273">
        <w:instrText xml:space="preserve"> REF _Ref317610771 \h  \* MERGEFORMAT </w:instrText>
      </w:r>
      <w:r w:rsidRPr="007B2273">
        <w:fldChar w:fldCharType="separate"/>
      </w:r>
      <w:r w:rsidR="00476E1D">
        <w:t>137</w:t>
      </w:r>
      <w:r w:rsidRPr="007B2273">
        <w:fldChar w:fldCharType="end"/>
      </w:r>
      <w:r w:rsidRPr="007B2273">
        <w:t>. Для добавления записи в таблицу следует н</w:t>
      </w:r>
      <w:r w:rsidRPr="00400173">
        <w:t>а</w:t>
      </w:r>
      <w:r w:rsidRPr="007B2273">
        <w:t xml:space="preserve">жать на кнопку </w:t>
      </w:r>
      <w:r w:rsidR="00476E1D">
        <w:pict w14:anchorId="7EBBC7A4">
          <v:shape id="_x0000_i1328" type="#_x0000_t75" style="width:21.75pt;height:21.75pt">
            <v:imagedata r:id="rId71" o:title="Snap7"/>
          </v:shape>
        </w:pict>
      </w:r>
      <w:r w:rsidR="00403998" w:rsidRPr="007B2273">
        <w:t> </w:t>
      </w:r>
      <w:r>
        <w:t>(Добавить новую строку)</w:t>
      </w:r>
      <w:r w:rsidRPr="007B2273">
        <w:t xml:space="preserve">. Откроется форма </w:t>
      </w:r>
      <w:r>
        <w:t>«</w:t>
      </w:r>
      <w:r w:rsidRPr="007B2273">
        <w:t>Добавление записи</w:t>
      </w:r>
      <w:r>
        <w:t>»</w:t>
      </w:r>
      <w:r w:rsidRPr="007B2273">
        <w:t xml:space="preserve"> (рис. </w:t>
      </w:r>
      <w:r w:rsidRPr="007B2273">
        <w:fldChar w:fldCharType="begin"/>
      </w:r>
      <w:r w:rsidRPr="007B2273">
        <w:instrText xml:space="preserve"> REF _Ref230615355 \h  \* MERGEFORMAT </w:instrText>
      </w:r>
      <w:r w:rsidRPr="007B2273">
        <w:fldChar w:fldCharType="separate"/>
      </w:r>
      <w:r w:rsidR="00476E1D">
        <w:t>219</w:t>
      </w:r>
      <w:r w:rsidRPr="007B2273">
        <w:fldChar w:fldCharType="end"/>
      </w:r>
      <w:r w:rsidRPr="007B2273">
        <w:t>).</w:t>
      </w:r>
    </w:p>
    <w:p w14:paraId="62EB7CD0" w14:textId="77777777" w:rsidR="00400173" w:rsidRPr="007B2273" w:rsidRDefault="00476E1D" w:rsidP="00400173">
      <w:pPr>
        <w:pStyle w:val="ASFKFigure"/>
      </w:pPr>
      <w:r>
        <w:lastRenderedPageBreak/>
        <w:pict w14:anchorId="04E6CF59">
          <v:shape id="_x0000_i1329" type="#_x0000_t75" style="width:482.25pt;height:158.25pt">
            <v:imagedata r:id="rId282" o:title="0"/>
          </v:shape>
        </w:pict>
      </w:r>
    </w:p>
    <w:p w14:paraId="7F202F5F" w14:textId="77777777" w:rsidR="00400173" w:rsidRPr="007B2273" w:rsidRDefault="00400173" w:rsidP="00400173">
      <w:pPr>
        <w:pStyle w:val="ASFKFigName"/>
      </w:pPr>
      <w:r w:rsidRPr="007B2273">
        <w:fldChar w:fldCharType="begin"/>
      </w:r>
      <w:r w:rsidRPr="007B2273">
        <w:instrText xml:space="preserve"> SEQ Рисунок \* ARABIC </w:instrText>
      </w:r>
      <w:r w:rsidRPr="007B2273">
        <w:fldChar w:fldCharType="separate"/>
      </w:r>
      <w:bookmarkStart w:id="1562" w:name="_Ref230615355"/>
      <w:bookmarkStart w:id="1563" w:name="_Toc82692188"/>
      <w:r w:rsidR="00476E1D">
        <w:rPr>
          <w:noProof/>
        </w:rPr>
        <w:t>219</w:t>
      </w:r>
      <w:bookmarkEnd w:id="1562"/>
      <w:r w:rsidRPr="007B2273">
        <w:fldChar w:fldCharType="end"/>
      </w:r>
      <w:r w:rsidRPr="007B2273">
        <w:t xml:space="preserve">. </w:t>
      </w:r>
      <w:r w:rsidR="000C44A0">
        <w:t>Форма «Добавление записи</w:t>
      </w:r>
      <w:r>
        <w:t>»</w:t>
      </w:r>
      <w:r w:rsidRPr="007B2273">
        <w:t xml:space="preserve"> для табличного блока </w:t>
      </w:r>
      <w:r>
        <w:t>«</w:t>
      </w:r>
      <w:r w:rsidRPr="007B2273">
        <w:t>Реквизиты документа-основания</w:t>
      </w:r>
      <w:r>
        <w:t>»</w:t>
      </w:r>
      <w:bookmarkEnd w:id="1563"/>
    </w:p>
    <w:p w14:paraId="10C63A5D" w14:textId="77777777" w:rsidR="00400173" w:rsidRPr="007B2273" w:rsidRDefault="00400173" w:rsidP="00400173">
      <w:pPr>
        <w:pStyle w:val="ASFKNormal"/>
      </w:pPr>
      <w:r w:rsidRPr="007B2273">
        <w:t xml:space="preserve">На форме </w:t>
      </w:r>
      <w:r>
        <w:t>«</w:t>
      </w:r>
      <w:r w:rsidRPr="007B2273">
        <w:t>Добавление записи</w:t>
      </w:r>
      <w:r>
        <w:t>»</w:t>
      </w:r>
      <w:r w:rsidRPr="007B2273">
        <w:t xml:space="preserve"> вручную заполняются следующие поля:</w:t>
      </w:r>
    </w:p>
    <w:p w14:paraId="1FB9B62A" w14:textId="77777777" w:rsidR="00400173" w:rsidRPr="00400173" w:rsidRDefault="00400173" w:rsidP="00400173">
      <w:pPr>
        <w:pStyle w:val="ASFKListmark1"/>
      </w:pPr>
      <w:r>
        <w:t>«</w:t>
      </w:r>
      <w:r w:rsidRPr="00400173">
        <w:t>Учетный номер обязательства»</w:t>
      </w:r>
      <w:r w:rsidR="00CE338B">
        <w:t>;</w:t>
      </w:r>
    </w:p>
    <w:p w14:paraId="328E1B76" w14:textId="77777777" w:rsidR="00400173" w:rsidRPr="00400173" w:rsidRDefault="00400173" w:rsidP="00400173">
      <w:pPr>
        <w:pStyle w:val="ASFKListmark1"/>
      </w:pPr>
      <w:r>
        <w:t>«</w:t>
      </w:r>
      <w:r w:rsidR="00CE338B">
        <w:t>Вид» – вид БО;</w:t>
      </w:r>
    </w:p>
    <w:p w14:paraId="10C04C2C" w14:textId="77777777" w:rsidR="00400173" w:rsidRPr="00400173" w:rsidRDefault="00400173" w:rsidP="00400173">
      <w:pPr>
        <w:pStyle w:val="ASFKListmark1"/>
      </w:pPr>
      <w:r>
        <w:t>«</w:t>
      </w:r>
      <w:r w:rsidRPr="00400173">
        <w:t>Ном</w:t>
      </w:r>
      <w:r w:rsidR="00CE338B">
        <w:t>ер» – номер документа-основания;</w:t>
      </w:r>
    </w:p>
    <w:p w14:paraId="3C36E058" w14:textId="77777777" w:rsidR="00400173" w:rsidRPr="00400173" w:rsidRDefault="00400173" w:rsidP="00400173">
      <w:pPr>
        <w:pStyle w:val="ASFKListmark1"/>
      </w:pPr>
      <w:r>
        <w:t>«</w:t>
      </w:r>
      <w:r w:rsidRPr="00400173">
        <w:t>Д</w:t>
      </w:r>
      <w:r w:rsidR="00CE338B">
        <w:t>ата» – дата документа-основания;</w:t>
      </w:r>
    </w:p>
    <w:p w14:paraId="204957D4" w14:textId="77777777" w:rsidR="00400173" w:rsidRPr="00400173" w:rsidRDefault="00400173" w:rsidP="00400173">
      <w:pPr>
        <w:pStyle w:val="ASFKListmark1"/>
      </w:pPr>
      <w:r>
        <w:t>«</w:t>
      </w:r>
      <w:r w:rsidRPr="00400173">
        <w:t>Дата начала дейс</w:t>
      </w:r>
      <w:r w:rsidR="00CE338B">
        <w:t>твия» – дата начала действия БО;</w:t>
      </w:r>
    </w:p>
    <w:p w14:paraId="38BB1AE9" w14:textId="77777777" w:rsidR="00400173" w:rsidRPr="00400173" w:rsidRDefault="00400173" w:rsidP="00400173">
      <w:pPr>
        <w:pStyle w:val="ASFKListmark1"/>
      </w:pPr>
      <w:r>
        <w:t>«</w:t>
      </w:r>
      <w:r w:rsidRPr="00400173">
        <w:t>Дата окончания действи</w:t>
      </w:r>
      <w:r w:rsidR="00CE338B">
        <w:t>я» – дата окончания действия БО;</w:t>
      </w:r>
    </w:p>
    <w:p w14:paraId="7D042DA3" w14:textId="77777777" w:rsidR="00400173" w:rsidRPr="00400173" w:rsidRDefault="00400173" w:rsidP="00400173">
      <w:pPr>
        <w:pStyle w:val="ASFKListmark1"/>
      </w:pPr>
      <w:r>
        <w:t>«</w:t>
      </w:r>
      <w:r w:rsidRPr="00400173">
        <w:t>Сумма» – сумма по БО.</w:t>
      </w:r>
    </w:p>
    <w:p w14:paraId="2457D3FB" w14:textId="77777777" w:rsidR="00400173" w:rsidRPr="007B2273" w:rsidRDefault="00400173" w:rsidP="00400173">
      <w:pPr>
        <w:pStyle w:val="ASFKNormal"/>
      </w:pPr>
      <w:r w:rsidRPr="007B2273">
        <w:t xml:space="preserve">Для сохранения записи и выхода из формы нажать на </w:t>
      </w:r>
      <w:r w:rsidR="002E017D">
        <w:t>кнопку «Ok»</w:t>
      </w:r>
      <w:r w:rsidRPr="007B2273">
        <w:t>. В таблице БО по</w:t>
      </w:r>
      <w:r w:rsidRPr="00400173">
        <w:t>я</w:t>
      </w:r>
      <w:r w:rsidRPr="007B2273">
        <w:t>вится добавленная запись.</w:t>
      </w:r>
    </w:p>
    <w:p w14:paraId="586C1122" w14:textId="77777777" w:rsidR="00400173" w:rsidRPr="007B2273" w:rsidRDefault="00400173" w:rsidP="00400173">
      <w:pPr>
        <w:pStyle w:val="ASFKNormal"/>
      </w:pPr>
      <w:r w:rsidRPr="007B2273">
        <w:t xml:space="preserve">Во втором табличном блоке закладки </w:t>
      </w:r>
      <w:r>
        <w:t>«</w:t>
      </w:r>
      <w:r w:rsidRPr="007B2273">
        <w:t>Документ</w:t>
      </w:r>
      <w:r>
        <w:t>»</w:t>
      </w:r>
      <w:r w:rsidRPr="007B2273">
        <w:t xml:space="preserve"> содержится таблица с информацией по КБК, которая является вложенной для строки таблицы по БО. Описание полей табличного блока </w:t>
      </w:r>
      <w:r w:rsidR="00B33BD1">
        <w:t>приведен в таблице</w:t>
      </w:r>
      <w:r w:rsidRPr="007B2273">
        <w:t> </w:t>
      </w:r>
      <w:r w:rsidRPr="007B2273">
        <w:fldChar w:fldCharType="begin"/>
      </w:r>
      <w:r w:rsidRPr="007B2273">
        <w:instrText xml:space="preserve"> REF _Ref317610771 \h  \* MERGEFORMAT </w:instrText>
      </w:r>
      <w:r w:rsidRPr="007B2273">
        <w:fldChar w:fldCharType="separate"/>
      </w:r>
      <w:r w:rsidR="00476E1D">
        <w:t>137</w:t>
      </w:r>
      <w:r w:rsidRPr="007B2273">
        <w:fldChar w:fldCharType="end"/>
      </w:r>
      <w:r w:rsidRPr="007B2273">
        <w:t xml:space="preserve">. В таблице отражаются данные выделенной в таблице БО строки с информацией по БО. Для добавления записи в таблицу по КБК следует нажать на кнопку </w:t>
      </w:r>
      <w:r w:rsidR="00476E1D">
        <w:pict w14:anchorId="25AD4B0C">
          <v:shape id="_x0000_i1330" type="#_x0000_t75" style="width:21.75pt;height:21.75pt">
            <v:imagedata r:id="rId71" o:title="Snap7"/>
          </v:shape>
        </w:pict>
      </w:r>
      <w:r w:rsidR="00403998" w:rsidRPr="007B2273">
        <w:t> </w:t>
      </w:r>
      <w:r>
        <w:t>(Добавить новую строку)</w:t>
      </w:r>
      <w:r w:rsidRPr="007B2273">
        <w:t xml:space="preserve">. Откроется форма </w:t>
      </w:r>
      <w:r>
        <w:t>«</w:t>
      </w:r>
      <w:r w:rsidRPr="007B2273">
        <w:t>Добавление записи</w:t>
      </w:r>
      <w:r>
        <w:t>»</w:t>
      </w:r>
      <w:r w:rsidRPr="007B2273">
        <w:t xml:space="preserve"> показанная на рисунке </w:t>
      </w:r>
      <w:r w:rsidRPr="007B2273">
        <w:fldChar w:fldCharType="begin"/>
      </w:r>
      <w:r w:rsidRPr="007B2273">
        <w:instrText xml:space="preserve"> REF _Ref230616190 \h  \* MERGEFORMAT </w:instrText>
      </w:r>
      <w:r w:rsidRPr="007B2273">
        <w:fldChar w:fldCharType="separate"/>
      </w:r>
      <w:r w:rsidR="00476E1D">
        <w:t>220</w:t>
      </w:r>
      <w:r w:rsidRPr="007B2273">
        <w:fldChar w:fldCharType="end"/>
      </w:r>
      <w:r w:rsidRPr="007B2273">
        <w:t xml:space="preserve">. Для сохранения записи и выхода из формы нажать на </w:t>
      </w:r>
      <w:r w:rsidR="002E017D">
        <w:t>кнопку «Ok»</w:t>
      </w:r>
      <w:r w:rsidRPr="007B2273">
        <w:t>. В табл</w:t>
      </w:r>
      <w:r w:rsidRPr="00400173">
        <w:t>и</w:t>
      </w:r>
      <w:r w:rsidRPr="007B2273">
        <w:t>це КБК появится добавленная запись.</w:t>
      </w:r>
    </w:p>
    <w:p w14:paraId="44DA3418" w14:textId="77777777" w:rsidR="00400173" w:rsidRPr="007B2273" w:rsidRDefault="00476E1D" w:rsidP="00400173">
      <w:pPr>
        <w:pStyle w:val="ASFKFigure"/>
      </w:pPr>
      <w:r>
        <w:lastRenderedPageBreak/>
        <w:pict w14:anchorId="0424CA4E">
          <v:shape id="_x0000_i1331" type="#_x0000_t75" style="width:482.25pt;height:244.45pt">
            <v:imagedata r:id="rId283" o:title="0"/>
          </v:shape>
        </w:pict>
      </w:r>
    </w:p>
    <w:p w14:paraId="020D6865" w14:textId="77777777" w:rsidR="00400173" w:rsidRPr="007B2273" w:rsidRDefault="00400173" w:rsidP="00400173">
      <w:pPr>
        <w:pStyle w:val="ASFKFigName"/>
      </w:pPr>
      <w:r w:rsidRPr="007B2273">
        <w:fldChar w:fldCharType="begin"/>
      </w:r>
      <w:r w:rsidRPr="007B2273">
        <w:instrText xml:space="preserve"> SEQ Рисунок \* ARABIC </w:instrText>
      </w:r>
      <w:r w:rsidRPr="007B2273">
        <w:fldChar w:fldCharType="separate"/>
      </w:r>
      <w:bookmarkStart w:id="1564" w:name="_Ref230616190"/>
      <w:bookmarkStart w:id="1565" w:name="_Toc82692189"/>
      <w:r w:rsidR="00476E1D">
        <w:rPr>
          <w:noProof/>
        </w:rPr>
        <w:t>220</w:t>
      </w:r>
      <w:bookmarkEnd w:id="1564"/>
      <w:r w:rsidRPr="007B2273">
        <w:fldChar w:fldCharType="end"/>
      </w:r>
      <w:r w:rsidRPr="007B2273">
        <w:t xml:space="preserve">. </w:t>
      </w:r>
      <w:r w:rsidR="000C44A0">
        <w:t>Форма «Добавление записи</w:t>
      </w:r>
      <w:r>
        <w:t>»</w:t>
      </w:r>
      <w:r w:rsidRPr="007B2273">
        <w:t xml:space="preserve"> для табличного блока </w:t>
      </w:r>
      <w:r>
        <w:t>«</w:t>
      </w:r>
      <w:r w:rsidRPr="007B2273">
        <w:t>Бюджетные обязательства</w:t>
      </w:r>
      <w:r>
        <w:t>»</w:t>
      </w:r>
      <w:bookmarkEnd w:id="1565"/>
    </w:p>
    <w:p w14:paraId="576A9ED7" w14:textId="77777777" w:rsidR="00400173" w:rsidRPr="007B2273" w:rsidRDefault="00400173" w:rsidP="00400173">
      <w:pPr>
        <w:pStyle w:val="ASFKNormal"/>
      </w:pPr>
      <w:r w:rsidRPr="007B2273">
        <w:t xml:space="preserve">В группе полей </w:t>
      </w:r>
      <w:r>
        <w:t>«</w:t>
      </w:r>
      <w:r w:rsidRPr="007B2273">
        <w:t>Итого</w:t>
      </w:r>
      <w:r>
        <w:t>»</w:t>
      </w:r>
      <w:r w:rsidRPr="007B2273">
        <w:t xml:space="preserve"> в нижней части закладки </w:t>
      </w:r>
      <w:r>
        <w:t>«</w:t>
      </w:r>
      <w:r w:rsidRPr="007B2273">
        <w:t>Документ</w:t>
      </w:r>
      <w:r>
        <w:t>»</w:t>
      </w:r>
      <w:r w:rsidRPr="007B2273">
        <w:t xml:space="preserve"> выводится суммарное значение соответствующих полей таблицы КБК.</w:t>
      </w:r>
    </w:p>
    <w:p w14:paraId="305C8822" w14:textId="77777777" w:rsidR="00400173" w:rsidRPr="007B2273" w:rsidRDefault="000D6426" w:rsidP="00400173">
      <w:pPr>
        <w:pStyle w:val="ASFKNormal"/>
      </w:pPr>
      <w:r>
        <w:t xml:space="preserve">ЭФ </w:t>
      </w:r>
      <w:r w:rsidRPr="000D6426">
        <w:t xml:space="preserve">документа «Акт приемки-передачи принятых на учет обязательств при реорганизации участников бюджетного процесса», закладки </w:t>
      </w:r>
      <w:r w:rsidRPr="003D7637">
        <w:rPr>
          <w:rStyle w:val="ASFKReporterror"/>
        </w:rPr>
        <w:t>«Подписи/Доп.атрибуты»</w:t>
      </w:r>
      <w:r>
        <w:t xml:space="preserve"> представлена н</w:t>
      </w:r>
      <w:r w:rsidR="00400173" w:rsidRPr="007B2273">
        <w:t>а рисунке</w:t>
      </w:r>
      <w:r w:rsidR="00403998" w:rsidRPr="007B2273">
        <w:t> </w:t>
      </w:r>
      <w:r w:rsidR="00400173" w:rsidRPr="007B2273">
        <w:fldChar w:fldCharType="begin"/>
      </w:r>
      <w:r w:rsidR="00400173" w:rsidRPr="007B2273">
        <w:instrText xml:space="preserve"> REF _Ref230616754 \h  \* MERGEFORMAT </w:instrText>
      </w:r>
      <w:r w:rsidR="00400173" w:rsidRPr="007B2273">
        <w:fldChar w:fldCharType="separate"/>
      </w:r>
      <w:r w:rsidR="00476E1D">
        <w:t>221</w:t>
      </w:r>
      <w:r w:rsidR="00400173" w:rsidRPr="007B2273">
        <w:fldChar w:fldCharType="end"/>
      </w:r>
      <w:r w:rsidR="00400173" w:rsidRPr="007B2273">
        <w:t>.</w:t>
      </w:r>
    </w:p>
    <w:p w14:paraId="68DF4BA7" w14:textId="77777777" w:rsidR="00400173" w:rsidRPr="007B2273" w:rsidRDefault="00476E1D" w:rsidP="00400173">
      <w:pPr>
        <w:pStyle w:val="ASFKFigure"/>
      </w:pPr>
      <w:r>
        <w:pict w14:anchorId="1271B5A1">
          <v:shape id="_x0000_i1332" type="#_x0000_t75" style="width:475.55pt;height:201.75pt">
            <v:imagedata r:id="rId284" o:title="0"/>
          </v:shape>
        </w:pict>
      </w:r>
    </w:p>
    <w:p w14:paraId="59663490" w14:textId="77777777" w:rsidR="00400173" w:rsidRPr="007B2273" w:rsidRDefault="00400173" w:rsidP="00400173">
      <w:pPr>
        <w:pStyle w:val="ASFKFigName"/>
      </w:pPr>
      <w:r w:rsidRPr="007B2273">
        <w:fldChar w:fldCharType="begin"/>
      </w:r>
      <w:r w:rsidRPr="007B2273">
        <w:instrText xml:space="preserve"> SEQ Рисунок \* ARABIC </w:instrText>
      </w:r>
      <w:r w:rsidRPr="007B2273">
        <w:fldChar w:fldCharType="separate"/>
      </w:r>
      <w:bookmarkStart w:id="1566" w:name="_Ref230616754"/>
      <w:bookmarkStart w:id="1567" w:name="_Toc82692190"/>
      <w:r w:rsidR="00476E1D">
        <w:rPr>
          <w:noProof/>
        </w:rPr>
        <w:t>221</w:t>
      </w:r>
      <w:bookmarkEnd w:id="1566"/>
      <w:r w:rsidRPr="007B2273">
        <w:fldChar w:fldCharType="end"/>
      </w:r>
      <w:r w:rsidRPr="007B2273">
        <w:t xml:space="preserve">. ЭФ документа </w:t>
      </w:r>
      <w:r>
        <w:t>«</w:t>
      </w:r>
      <w:r w:rsidRPr="007B2273">
        <w:t>Акт приемки-передачи принятых на учет обязательств при реорганизации участников бюджетного процесса</w:t>
      </w:r>
      <w:r w:rsidR="00B33BD1">
        <w:t xml:space="preserve">», закладки </w:t>
      </w:r>
      <w:r w:rsidR="00B33BD1" w:rsidRPr="003D7637">
        <w:rPr>
          <w:rStyle w:val="ASFKReporterror"/>
        </w:rPr>
        <w:t>«</w:t>
      </w:r>
      <w:r w:rsidRPr="003D7637">
        <w:rPr>
          <w:rStyle w:val="ASFKReporterror"/>
        </w:rPr>
        <w:t>Подписи/Доп.атрибуты»</w:t>
      </w:r>
      <w:bookmarkEnd w:id="1567"/>
    </w:p>
    <w:p w14:paraId="40FB4B8F" w14:textId="77777777" w:rsidR="00400173" w:rsidRPr="007B2273" w:rsidRDefault="00400173" w:rsidP="00400173">
      <w:pPr>
        <w:pStyle w:val="ASFKNormal"/>
      </w:pPr>
      <w:r w:rsidRPr="007B2273">
        <w:t>Перечень полей</w:t>
      </w:r>
      <w:r w:rsidR="000D6426">
        <w:t xml:space="preserve"> </w:t>
      </w:r>
      <w:r w:rsidR="000D6426" w:rsidRPr="000D6426">
        <w:t xml:space="preserve">документа «Акт приемки-передачи принятых на учет обязательств при реорганизации участников бюджетного процесса», закладки </w:t>
      </w:r>
      <w:r w:rsidR="000D6426" w:rsidRPr="003D7637">
        <w:rPr>
          <w:rStyle w:val="ASFKReporterror"/>
        </w:rPr>
        <w:t>«Подписи/Доп.атрибуты»</w:t>
      </w:r>
      <w:r w:rsidRPr="007B2273">
        <w:t xml:space="preserve"> приведен в та</w:t>
      </w:r>
      <w:r w:rsidRPr="00400173">
        <w:t>б</w:t>
      </w:r>
      <w:r w:rsidRPr="007B2273">
        <w:t>лице </w:t>
      </w:r>
      <w:r w:rsidRPr="007B2273">
        <w:fldChar w:fldCharType="begin"/>
      </w:r>
      <w:r w:rsidRPr="007B2273">
        <w:instrText xml:space="preserve"> REF _Ref357520240 \h  \* MERGEFORMAT </w:instrText>
      </w:r>
      <w:r w:rsidRPr="007B2273">
        <w:fldChar w:fldCharType="separate"/>
      </w:r>
      <w:r w:rsidR="00476E1D">
        <w:t>138</w:t>
      </w:r>
      <w:r w:rsidRPr="007B2273">
        <w:fldChar w:fldCharType="end"/>
      </w:r>
      <w:r w:rsidRPr="007B2273">
        <w:t>.</w:t>
      </w:r>
    </w:p>
    <w:p w14:paraId="038E7F39" w14:textId="77777777" w:rsidR="00400173" w:rsidRDefault="000B34EE" w:rsidP="00400173">
      <w:pPr>
        <w:pStyle w:val="ASFKNameTable"/>
      </w:pPr>
      <w:r>
        <w:rPr>
          <w:noProof/>
        </w:rPr>
        <w:lastRenderedPageBreak/>
        <w:fldChar w:fldCharType="begin"/>
      </w:r>
      <w:r>
        <w:rPr>
          <w:noProof/>
        </w:rPr>
        <w:instrText xml:space="preserve"> SEQ Таблица \* ARABIC </w:instrText>
      </w:r>
      <w:r>
        <w:rPr>
          <w:noProof/>
        </w:rPr>
        <w:fldChar w:fldCharType="separate"/>
      </w:r>
      <w:bookmarkStart w:id="1568" w:name="_Ref357520240"/>
      <w:bookmarkStart w:id="1569" w:name="_Toc82691862"/>
      <w:r w:rsidR="00476E1D">
        <w:rPr>
          <w:noProof/>
        </w:rPr>
        <w:t>138</w:t>
      </w:r>
      <w:bookmarkEnd w:id="1568"/>
      <w:r>
        <w:rPr>
          <w:noProof/>
        </w:rPr>
        <w:fldChar w:fldCharType="end"/>
      </w:r>
      <w:r w:rsidR="00400173" w:rsidRPr="00726330">
        <w:t xml:space="preserve">. Описание полей </w:t>
      </w:r>
      <w:r w:rsidR="000D6426" w:rsidRPr="000D6426">
        <w:t xml:space="preserve">документа «Акт приемки-передачи принятых на учет обязательств при реорганизации участников бюджетного процесса», закладки </w:t>
      </w:r>
      <w:r w:rsidR="000D6426" w:rsidRPr="003D7637">
        <w:rPr>
          <w:rStyle w:val="ASFKReporterror"/>
        </w:rPr>
        <w:t>«Подписи/Доп.атрибуты</w:t>
      </w:r>
      <w:r w:rsidR="00400173" w:rsidRPr="003D7637">
        <w:rPr>
          <w:rStyle w:val="ASFKReporterror"/>
        </w:rPr>
        <w:t>»</w:t>
      </w:r>
      <w:bookmarkEnd w:id="156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06"/>
        <w:gridCol w:w="6846"/>
      </w:tblGrid>
      <w:tr w:rsidR="007F3E4D" w:rsidRPr="00424CF0" w14:paraId="04A60912" w14:textId="77777777">
        <w:trPr>
          <w:tblHeader/>
        </w:trPr>
        <w:tc>
          <w:tcPr>
            <w:tcW w:w="290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0CB3721F" w14:textId="77777777" w:rsidR="007F3E4D" w:rsidRPr="007F3E4D" w:rsidRDefault="007F3E4D" w:rsidP="003828B8">
            <w:pPr>
              <w:pStyle w:val="ASFKTableHead"/>
            </w:pPr>
            <w:bookmarkStart w:id="1570" w:name="_Toc409448814"/>
            <w:bookmarkStart w:id="1571" w:name="_Toc410656154"/>
            <w:bookmarkStart w:id="1572" w:name="_Toc421009352"/>
            <w:r w:rsidRPr="007F3E4D">
              <w:t>Наименование поля</w:t>
            </w:r>
          </w:p>
        </w:tc>
        <w:tc>
          <w:tcPr>
            <w:tcW w:w="6848"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5B2DBC84" w14:textId="77777777" w:rsidR="007F3E4D" w:rsidRPr="007F3E4D" w:rsidRDefault="007F3E4D" w:rsidP="003828B8">
            <w:pPr>
              <w:pStyle w:val="ASFKTableHead"/>
            </w:pPr>
            <w:r w:rsidRPr="007F3E4D">
              <w:t>Описание поля</w:t>
            </w:r>
          </w:p>
        </w:tc>
      </w:tr>
      <w:tr w:rsidR="007F3E4D" w:rsidRPr="00424CF0" w14:paraId="2A3EB077" w14:textId="77777777">
        <w:tc>
          <w:tcPr>
            <w:tcW w:w="9755" w:type="dxa"/>
            <w:gridSpan w:val="2"/>
          </w:tcPr>
          <w:p w14:paraId="70B6A757" w14:textId="77777777" w:rsidR="007F3E4D" w:rsidRPr="007F3E4D" w:rsidRDefault="007F3E4D" w:rsidP="003828B8">
            <w:pPr>
              <w:pStyle w:val="ASFKTablenorm"/>
            </w:pPr>
            <w:r w:rsidRPr="007F3E4D">
              <w:t>Группа полей «Статусы документа»</w:t>
            </w:r>
          </w:p>
        </w:tc>
      </w:tr>
      <w:tr w:rsidR="007F3E4D" w:rsidRPr="00424CF0" w14:paraId="08189A69" w14:textId="77777777">
        <w:tc>
          <w:tcPr>
            <w:tcW w:w="2907" w:type="dxa"/>
          </w:tcPr>
          <w:p w14:paraId="42048272" w14:textId="77777777" w:rsidR="007F3E4D" w:rsidRPr="007F3E4D" w:rsidRDefault="007F3E4D" w:rsidP="003828B8">
            <w:pPr>
              <w:pStyle w:val="ASFKTablenorm"/>
            </w:pPr>
            <w:r w:rsidRPr="007F3E4D">
              <w:t>Бизнес-cтатус</w:t>
            </w:r>
          </w:p>
        </w:tc>
        <w:tc>
          <w:tcPr>
            <w:tcW w:w="6848" w:type="dxa"/>
          </w:tcPr>
          <w:p w14:paraId="420D389D" w14:textId="77777777" w:rsidR="007F3E4D" w:rsidRPr="007F3E4D" w:rsidRDefault="007F3E4D" w:rsidP="003828B8">
            <w:pPr>
              <w:pStyle w:val="ASFKTablenorm"/>
            </w:pPr>
            <w:r w:rsidRPr="007F3E4D">
              <w:t xml:space="preserve">Код и наименование бизнес-статуса документа. </w:t>
            </w:r>
          </w:p>
          <w:p w14:paraId="1041B9C7" w14:textId="77777777" w:rsidR="007F3E4D" w:rsidRPr="007F3E4D" w:rsidRDefault="007F3E4D" w:rsidP="003828B8">
            <w:pPr>
              <w:pStyle w:val="ASFKTablenorm"/>
            </w:pPr>
            <w:r w:rsidRPr="007F3E4D">
              <w:t>Закрыто для редактирования.</w:t>
            </w:r>
          </w:p>
          <w:p w14:paraId="4480B97F" w14:textId="77777777" w:rsidR="007F3E4D" w:rsidRPr="007F3E4D" w:rsidRDefault="007F3E4D" w:rsidP="003828B8">
            <w:pPr>
              <w:pStyle w:val="ASFKTablenorm"/>
            </w:pPr>
            <w:r w:rsidRPr="007F3E4D">
              <w:t xml:space="preserve">Код заполняется автоматически при обработке документа или присылается из </w:t>
            </w:r>
            <w:r w:rsidR="00CD4C32">
              <w:t>OEBS</w:t>
            </w:r>
            <w:r w:rsidRPr="007F3E4D">
              <w:t>. Равен значению поля «Статус» закладки «Документ».</w:t>
            </w:r>
          </w:p>
          <w:p w14:paraId="19590B71" w14:textId="77777777" w:rsidR="007F3E4D" w:rsidRPr="007F3E4D" w:rsidRDefault="007F3E4D" w:rsidP="003828B8">
            <w:pPr>
              <w:pStyle w:val="ASFKTablenorm"/>
            </w:pPr>
            <w:r w:rsidRPr="007F3E4D">
              <w:t>Наименование поля заполняется по коду из справочника.</w:t>
            </w:r>
          </w:p>
        </w:tc>
      </w:tr>
      <w:tr w:rsidR="007F3E4D" w:rsidRPr="00424CF0" w14:paraId="4C1D92DC" w14:textId="77777777">
        <w:tc>
          <w:tcPr>
            <w:tcW w:w="2907" w:type="dxa"/>
          </w:tcPr>
          <w:p w14:paraId="32E87600" w14:textId="77777777" w:rsidR="007F3E4D" w:rsidRPr="007F3E4D" w:rsidRDefault="007F3E4D" w:rsidP="003828B8">
            <w:pPr>
              <w:pStyle w:val="ASFKTablenorm"/>
            </w:pPr>
            <w:r w:rsidRPr="007F3E4D">
              <w:t>Статус передачи</w:t>
            </w:r>
          </w:p>
        </w:tc>
        <w:tc>
          <w:tcPr>
            <w:tcW w:w="6848" w:type="dxa"/>
          </w:tcPr>
          <w:p w14:paraId="1B03BF42" w14:textId="77777777" w:rsidR="007F3E4D" w:rsidRPr="007F3E4D" w:rsidRDefault="007F3E4D" w:rsidP="003828B8">
            <w:pPr>
              <w:pStyle w:val="ASFKTablenorm"/>
            </w:pPr>
            <w:r w:rsidRPr="007F3E4D">
              <w:t>Код и наименование статуса передачи документа.</w:t>
            </w:r>
          </w:p>
          <w:p w14:paraId="79CD17F9" w14:textId="77777777" w:rsidR="007F3E4D" w:rsidRPr="007F3E4D" w:rsidRDefault="007F3E4D" w:rsidP="003828B8">
            <w:pPr>
              <w:pStyle w:val="ASFKTablenorm"/>
            </w:pPr>
            <w:r w:rsidRPr="007F3E4D">
              <w:t>Заполняется автоматически при обработке документа. Закрыто для редактирования.</w:t>
            </w:r>
          </w:p>
        </w:tc>
      </w:tr>
      <w:tr w:rsidR="007F3E4D" w:rsidRPr="00424CF0" w14:paraId="4447FB88" w14:textId="77777777">
        <w:tc>
          <w:tcPr>
            <w:tcW w:w="2907" w:type="dxa"/>
          </w:tcPr>
          <w:p w14:paraId="2597CEE0" w14:textId="77777777" w:rsidR="007F3E4D" w:rsidRPr="007F3E4D" w:rsidRDefault="007F3E4D" w:rsidP="003828B8">
            <w:pPr>
              <w:pStyle w:val="ASFKTablenorm"/>
            </w:pPr>
            <w:r w:rsidRPr="007F3E4D">
              <w:t>Статус утверждения</w:t>
            </w:r>
          </w:p>
        </w:tc>
        <w:tc>
          <w:tcPr>
            <w:tcW w:w="6848" w:type="dxa"/>
          </w:tcPr>
          <w:p w14:paraId="4BE82FC1" w14:textId="77777777" w:rsidR="007F3E4D" w:rsidRPr="007F3E4D" w:rsidRDefault="007F3E4D" w:rsidP="003828B8">
            <w:pPr>
              <w:pStyle w:val="ASFKTablenorm"/>
            </w:pPr>
            <w:r w:rsidRPr="007F3E4D">
              <w:t xml:space="preserve">Код и наименование статуса утверждения документа. </w:t>
            </w:r>
          </w:p>
          <w:p w14:paraId="257CEACA" w14:textId="77777777" w:rsidR="007F3E4D" w:rsidRPr="007F3E4D" w:rsidRDefault="007F3E4D" w:rsidP="003828B8">
            <w:pPr>
              <w:pStyle w:val="ASFKTablenorm"/>
            </w:pPr>
            <w:r w:rsidRPr="007F3E4D">
              <w:t>Заполняется автоматически при утверждении документа. Закрыто для редактирования.</w:t>
            </w:r>
          </w:p>
        </w:tc>
      </w:tr>
      <w:tr w:rsidR="007F3E4D" w:rsidRPr="00424CF0" w14:paraId="6D2AA89F" w14:textId="77777777">
        <w:tc>
          <w:tcPr>
            <w:tcW w:w="9755" w:type="dxa"/>
            <w:gridSpan w:val="2"/>
          </w:tcPr>
          <w:p w14:paraId="18897A6F" w14:textId="77777777" w:rsidR="007F3E4D" w:rsidRPr="007F3E4D" w:rsidRDefault="007F3E4D" w:rsidP="003828B8">
            <w:pPr>
              <w:pStyle w:val="ASFKTablenorm"/>
            </w:pPr>
            <w:r w:rsidRPr="007F3E4D">
              <w:t>Группа полей «Передающая сторона»</w:t>
            </w:r>
          </w:p>
        </w:tc>
      </w:tr>
      <w:tr w:rsidR="007F3E4D" w:rsidRPr="00424CF0" w14:paraId="38FA7303" w14:textId="77777777">
        <w:tc>
          <w:tcPr>
            <w:tcW w:w="2907" w:type="dxa"/>
          </w:tcPr>
          <w:p w14:paraId="1893D3BA" w14:textId="77777777" w:rsidR="007F3E4D" w:rsidRPr="007F3E4D" w:rsidRDefault="007F3E4D" w:rsidP="003828B8">
            <w:pPr>
              <w:pStyle w:val="ASFKTablenorm"/>
            </w:pPr>
            <w:r w:rsidRPr="007F3E4D">
              <w:t>Руководитель (уполномоченное лицо). Должность</w:t>
            </w:r>
          </w:p>
        </w:tc>
        <w:tc>
          <w:tcPr>
            <w:tcW w:w="6848" w:type="dxa"/>
          </w:tcPr>
          <w:p w14:paraId="7A2E32B3" w14:textId="77777777" w:rsidR="007F3E4D" w:rsidRPr="007F3E4D" w:rsidRDefault="007F3E4D" w:rsidP="003828B8">
            <w:pPr>
              <w:pStyle w:val="ASFKTablenorm"/>
            </w:pPr>
            <w:r w:rsidRPr="007F3E4D">
              <w:t>Наименование должности руководителя УБП, передающего акт.</w:t>
            </w:r>
          </w:p>
          <w:p w14:paraId="595BFCB4" w14:textId="77777777" w:rsidR="007F3E4D" w:rsidRPr="007F3E4D" w:rsidRDefault="007F3E4D" w:rsidP="003828B8">
            <w:pPr>
              <w:pStyle w:val="ASFKTablenorm"/>
            </w:pPr>
            <w:r w:rsidRPr="007F3E4D">
              <w:t>Заполняется вручную или выбирается</w:t>
            </w:r>
            <w:r>
              <w:t xml:space="preserve"> </w:t>
            </w:r>
            <w:r w:rsidRPr="007F3E4D">
              <w:t>из справочника «Сотрудники».</w:t>
            </w:r>
          </w:p>
        </w:tc>
      </w:tr>
      <w:tr w:rsidR="007F3E4D" w:rsidRPr="00424CF0" w14:paraId="43CDC427" w14:textId="77777777">
        <w:tc>
          <w:tcPr>
            <w:tcW w:w="2907" w:type="dxa"/>
          </w:tcPr>
          <w:p w14:paraId="7B1B09F6" w14:textId="77777777" w:rsidR="007F3E4D" w:rsidRPr="007F3E4D" w:rsidRDefault="007F3E4D" w:rsidP="003828B8">
            <w:pPr>
              <w:pStyle w:val="ASFKTablenorm"/>
            </w:pPr>
            <w:r w:rsidRPr="007F3E4D">
              <w:t>Руководитель (уполномоченное лицо). Расшифровка подписи</w:t>
            </w:r>
          </w:p>
        </w:tc>
        <w:tc>
          <w:tcPr>
            <w:tcW w:w="6848" w:type="dxa"/>
          </w:tcPr>
          <w:p w14:paraId="575A1455" w14:textId="77777777" w:rsidR="007F3E4D" w:rsidRPr="007F3E4D" w:rsidRDefault="007F3E4D" w:rsidP="003828B8">
            <w:pPr>
              <w:pStyle w:val="ASFKTablenorm"/>
            </w:pPr>
            <w:r w:rsidRPr="007F3E4D">
              <w:t xml:space="preserve">ФИО руководителя УБП, передающего акт. </w:t>
            </w:r>
          </w:p>
          <w:p w14:paraId="35CAE55C" w14:textId="77777777" w:rsidR="007F3E4D" w:rsidRPr="007F3E4D" w:rsidRDefault="007F3E4D" w:rsidP="003828B8">
            <w:pPr>
              <w:pStyle w:val="ASFKTablenorm"/>
            </w:pPr>
            <w:r w:rsidRPr="007F3E4D">
              <w:t>Заполняется вручную или выбирается</w:t>
            </w:r>
            <w:r>
              <w:t xml:space="preserve"> </w:t>
            </w:r>
            <w:r w:rsidRPr="007F3E4D">
              <w:t>из справочника «Сотрудники».</w:t>
            </w:r>
          </w:p>
        </w:tc>
      </w:tr>
      <w:tr w:rsidR="007F3E4D" w:rsidRPr="00424CF0" w14:paraId="2C90AE11" w14:textId="77777777">
        <w:tc>
          <w:tcPr>
            <w:tcW w:w="2907" w:type="dxa"/>
          </w:tcPr>
          <w:p w14:paraId="47EADBD1" w14:textId="77777777" w:rsidR="007F3E4D" w:rsidRPr="007F3E4D" w:rsidRDefault="007F3E4D" w:rsidP="003828B8">
            <w:pPr>
              <w:pStyle w:val="ASFKTablenorm"/>
            </w:pPr>
            <w:r w:rsidRPr="007F3E4D">
              <w:t>Главный бухгалтер (уполномоченное лицо). Должность</w:t>
            </w:r>
          </w:p>
        </w:tc>
        <w:tc>
          <w:tcPr>
            <w:tcW w:w="6848" w:type="dxa"/>
          </w:tcPr>
          <w:p w14:paraId="17FFBDFD" w14:textId="77777777" w:rsidR="007F3E4D" w:rsidRPr="007F3E4D" w:rsidRDefault="007F3E4D" w:rsidP="003828B8">
            <w:pPr>
              <w:pStyle w:val="ASFKTablenorm"/>
            </w:pPr>
            <w:r w:rsidRPr="007F3E4D">
              <w:t xml:space="preserve">Наименование должности главного бухгалтера УБП, передающего акт. </w:t>
            </w:r>
          </w:p>
          <w:p w14:paraId="49285D50" w14:textId="77777777" w:rsidR="007F3E4D" w:rsidRPr="007F3E4D" w:rsidRDefault="007F3E4D" w:rsidP="003828B8">
            <w:pPr>
              <w:pStyle w:val="ASFKTablenorm"/>
            </w:pPr>
            <w:r w:rsidRPr="007F3E4D">
              <w:t>Заполняется вручную или выбирается</w:t>
            </w:r>
            <w:r>
              <w:t xml:space="preserve"> </w:t>
            </w:r>
            <w:r w:rsidRPr="007F3E4D">
              <w:t>из справочника «Сотрудники».</w:t>
            </w:r>
          </w:p>
        </w:tc>
      </w:tr>
      <w:tr w:rsidR="007F3E4D" w:rsidRPr="00424CF0" w14:paraId="2FDBCC07" w14:textId="77777777">
        <w:tc>
          <w:tcPr>
            <w:tcW w:w="2907" w:type="dxa"/>
          </w:tcPr>
          <w:p w14:paraId="45727A26" w14:textId="77777777" w:rsidR="007F3E4D" w:rsidRPr="007F3E4D" w:rsidRDefault="007F3E4D" w:rsidP="003828B8">
            <w:pPr>
              <w:pStyle w:val="ASFKTablenorm"/>
            </w:pPr>
            <w:r w:rsidRPr="007F3E4D">
              <w:t>Главный бухгалтер (уполномоченное лицо). Расшифровка подписи</w:t>
            </w:r>
          </w:p>
        </w:tc>
        <w:tc>
          <w:tcPr>
            <w:tcW w:w="6848" w:type="dxa"/>
          </w:tcPr>
          <w:p w14:paraId="53C4D194" w14:textId="77777777" w:rsidR="007F3E4D" w:rsidRPr="007F3E4D" w:rsidRDefault="007F3E4D" w:rsidP="003828B8">
            <w:pPr>
              <w:pStyle w:val="ASFKTablenorm"/>
            </w:pPr>
            <w:r w:rsidRPr="007F3E4D">
              <w:t xml:space="preserve">ФИО главного бухгалтера УБП, передающего акт. </w:t>
            </w:r>
          </w:p>
          <w:p w14:paraId="40A9096F" w14:textId="77777777" w:rsidR="007F3E4D" w:rsidRPr="007F3E4D" w:rsidRDefault="007F3E4D" w:rsidP="003828B8">
            <w:pPr>
              <w:pStyle w:val="ASFKTablenorm"/>
            </w:pPr>
            <w:r w:rsidRPr="007F3E4D">
              <w:t>Заполняется вручную или выбирается</w:t>
            </w:r>
            <w:r>
              <w:t xml:space="preserve"> </w:t>
            </w:r>
            <w:r w:rsidRPr="007F3E4D">
              <w:t>из справочника «Сотрудники».</w:t>
            </w:r>
          </w:p>
        </w:tc>
      </w:tr>
      <w:tr w:rsidR="007F3E4D" w:rsidRPr="00424CF0" w14:paraId="08CEE47F" w14:textId="77777777">
        <w:tc>
          <w:tcPr>
            <w:tcW w:w="2907" w:type="dxa"/>
          </w:tcPr>
          <w:p w14:paraId="1E2F072E" w14:textId="77777777" w:rsidR="007F3E4D" w:rsidRPr="007F3E4D" w:rsidRDefault="007F3E4D" w:rsidP="003828B8">
            <w:pPr>
              <w:pStyle w:val="ASFKTablenorm"/>
            </w:pPr>
            <w:r w:rsidRPr="007F3E4D">
              <w:t>Дата подписания</w:t>
            </w:r>
          </w:p>
        </w:tc>
        <w:tc>
          <w:tcPr>
            <w:tcW w:w="6848" w:type="dxa"/>
          </w:tcPr>
          <w:p w14:paraId="0D333300" w14:textId="77777777" w:rsidR="007F3E4D" w:rsidRPr="007F3E4D" w:rsidRDefault="007F3E4D" w:rsidP="003828B8">
            <w:pPr>
              <w:pStyle w:val="ASFKTablenorm"/>
            </w:pPr>
            <w:r w:rsidRPr="007F3E4D">
              <w:t>Дата отправления.</w:t>
            </w:r>
          </w:p>
          <w:p w14:paraId="00383ED3" w14:textId="77777777" w:rsidR="007F3E4D" w:rsidRPr="007F3E4D" w:rsidRDefault="007F3E4D" w:rsidP="003828B8">
            <w:pPr>
              <w:pStyle w:val="ASFKTablenorm"/>
            </w:pPr>
            <w:r w:rsidRPr="007F3E4D">
              <w:t>По умолчанию текущая дата. Значение может быть отредактировано пользователем вручную или путем выбора новой даты из календаря.</w:t>
            </w:r>
          </w:p>
        </w:tc>
      </w:tr>
      <w:tr w:rsidR="007F3E4D" w:rsidRPr="00424CF0" w14:paraId="6ECDEA1E" w14:textId="77777777">
        <w:tc>
          <w:tcPr>
            <w:tcW w:w="9755" w:type="dxa"/>
            <w:gridSpan w:val="2"/>
          </w:tcPr>
          <w:p w14:paraId="04208654" w14:textId="77777777" w:rsidR="007F3E4D" w:rsidRPr="007F3E4D" w:rsidRDefault="007F3E4D" w:rsidP="003828B8">
            <w:pPr>
              <w:pStyle w:val="ASFKTablenorm"/>
            </w:pPr>
            <w:r w:rsidRPr="007F3E4D">
              <w:t>Группа полей «Принимающая сторона»</w:t>
            </w:r>
          </w:p>
        </w:tc>
      </w:tr>
      <w:tr w:rsidR="007F3E4D" w:rsidRPr="00424CF0" w14:paraId="26BEE5FD" w14:textId="77777777">
        <w:tc>
          <w:tcPr>
            <w:tcW w:w="2907" w:type="dxa"/>
          </w:tcPr>
          <w:p w14:paraId="6C9B78E2" w14:textId="77777777" w:rsidR="007F3E4D" w:rsidRPr="007F3E4D" w:rsidRDefault="007F3E4D" w:rsidP="003828B8">
            <w:pPr>
              <w:pStyle w:val="ASFKTablenorm"/>
            </w:pPr>
            <w:r w:rsidRPr="007F3E4D">
              <w:t>Руководитель (уполномоченное лицо). Должность</w:t>
            </w:r>
          </w:p>
        </w:tc>
        <w:tc>
          <w:tcPr>
            <w:tcW w:w="6848" w:type="dxa"/>
          </w:tcPr>
          <w:p w14:paraId="2379764E" w14:textId="77777777" w:rsidR="007F3E4D" w:rsidRPr="007F3E4D" w:rsidRDefault="007F3E4D" w:rsidP="003828B8">
            <w:pPr>
              <w:pStyle w:val="ASFKTablenorm"/>
            </w:pPr>
            <w:r w:rsidRPr="007F3E4D">
              <w:t xml:space="preserve">Наименование должности руководителя УБП, принимающего акт. </w:t>
            </w:r>
          </w:p>
          <w:p w14:paraId="05BC6016" w14:textId="77777777" w:rsidR="007F3E4D" w:rsidRPr="007F3E4D" w:rsidRDefault="007F3E4D" w:rsidP="003828B8">
            <w:pPr>
              <w:pStyle w:val="ASFKTablenorm"/>
            </w:pPr>
            <w:r w:rsidRPr="007F3E4D">
              <w:t xml:space="preserve">Заполняется вручную. </w:t>
            </w:r>
          </w:p>
        </w:tc>
      </w:tr>
      <w:tr w:rsidR="007F3E4D" w:rsidRPr="00424CF0" w14:paraId="39BB38C5" w14:textId="77777777">
        <w:tc>
          <w:tcPr>
            <w:tcW w:w="2907" w:type="dxa"/>
          </w:tcPr>
          <w:p w14:paraId="0489E505" w14:textId="77777777" w:rsidR="007F3E4D" w:rsidRPr="007F3E4D" w:rsidRDefault="007F3E4D" w:rsidP="003828B8">
            <w:pPr>
              <w:pStyle w:val="ASFKTablenorm"/>
            </w:pPr>
            <w:r w:rsidRPr="007F3E4D">
              <w:t>Руководитель (уполномоченное лицо). Расшифровка подписи</w:t>
            </w:r>
          </w:p>
        </w:tc>
        <w:tc>
          <w:tcPr>
            <w:tcW w:w="6848" w:type="dxa"/>
          </w:tcPr>
          <w:p w14:paraId="39239695" w14:textId="77777777" w:rsidR="007F3E4D" w:rsidRPr="007F3E4D" w:rsidRDefault="007F3E4D" w:rsidP="003828B8">
            <w:pPr>
              <w:pStyle w:val="ASFKTablenorm"/>
            </w:pPr>
            <w:r w:rsidRPr="007F3E4D">
              <w:t>ФИО руководителя УБП, принимающего акт.</w:t>
            </w:r>
          </w:p>
          <w:p w14:paraId="25549A96" w14:textId="77777777" w:rsidR="007F3E4D" w:rsidRPr="007F3E4D" w:rsidRDefault="007F3E4D" w:rsidP="003828B8">
            <w:pPr>
              <w:pStyle w:val="ASFKTablenorm"/>
            </w:pPr>
            <w:r w:rsidRPr="007F3E4D">
              <w:t>Заполняется вручную.</w:t>
            </w:r>
          </w:p>
        </w:tc>
      </w:tr>
      <w:tr w:rsidR="007F3E4D" w:rsidRPr="00424CF0" w14:paraId="58ECA74E" w14:textId="77777777">
        <w:tc>
          <w:tcPr>
            <w:tcW w:w="2907" w:type="dxa"/>
          </w:tcPr>
          <w:p w14:paraId="5E7DB3F5" w14:textId="77777777" w:rsidR="007F3E4D" w:rsidRPr="007F3E4D" w:rsidRDefault="007F3E4D" w:rsidP="003828B8">
            <w:pPr>
              <w:pStyle w:val="ASFKTablenorm"/>
            </w:pPr>
            <w:r w:rsidRPr="007F3E4D">
              <w:t>Главный бухгалтер (уполномоченное лицо). Должность</w:t>
            </w:r>
          </w:p>
        </w:tc>
        <w:tc>
          <w:tcPr>
            <w:tcW w:w="6848" w:type="dxa"/>
          </w:tcPr>
          <w:p w14:paraId="176DA868" w14:textId="77777777" w:rsidR="007F3E4D" w:rsidRPr="007F3E4D" w:rsidRDefault="007F3E4D" w:rsidP="003828B8">
            <w:pPr>
              <w:pStyle w:val="ASFKTablenorm"/>
            </w:pPr>
            <w:r w:rsidRPr="007F3E4D">
              <w:t>Наименование должности главного бухгалтера УБП, принимающего акт.</w:t>
            </w:r>
          </w:p>
          <w:p w14:paraId="64E24E8F" w14:textId="77777777" w:rsidR="007F3E4D" w:rsidRPr="007F3E4D" w:rsidRDefault="007F3E4D" w:rsidP="003828B8">
            <w:pPr>
              <w:pStyle w:val="ASFKTablenorm"/>
            </w:pPr>
            <w:r w:rsidRPr="007F3E4D">
              <w:t>Заполняется вручную.</w:t>
            </w:r>
          </w:p>
        </w:tc>
      </w:tr>
      <w:tr w:rsidR="007F3E4D" w:rsidRPr="00424CF0" w14:paraId="45083E79" w14:textId="77777777">
        <w:tc>
          <w:tcPr>
            <w:tcW w:w="2907" w:type="dxa"/>
          </w:tcPr>
          <w:p w14:paraId="09DB2FA2" w14:textId="77777777" w:rsidR="007F3E4D" w:rsidRPr="007F3E4D" w:rsidRDefault="007F3E4D" w:rsidP="003828B8">
            <w:pPr>
              <w:pStyle w:val="ASFKTablenorm"/>
            </w:pPr>
            <w:r w:rsidRPr="007F3E4D">
              <w:t>Главный бухгалтер (уполномоченное лицо). Расшифровка подписи</w:t>
            </w:r>
          </w:p>
        </w:tc>
        <w:tc>
          <w:tcPr>
            <w:tcW w:w="6848" w:type="dxa"/>
          </w:tcPr>
          <w:p w14:paraId="38BF1A97" w14:textId="77777777" w:rsidR="007F3E4D" w:rsidRPr="007F3E4D" w:rsidRDefault="007F3E4D" w:rsidP="003828B8">
            <w:pPr>
              <w:pStyle w:val="ASFKTablenorm"/>
            </w:pPr>
            <w:r w:rsidRPr="007F3E4D">
              <w:t>ФИО главного бухгалтера УБП, принимающего акт.</w:t>
            </w:r>
          </w:p>
          <w:p w14:paraId="166BEA4D" w14:textId="77777777" w:rsidR="007F3E4D" w:rsidRPr="007F3E4D" w:rsidRDefault="007F3E4D" w:rsidP="003828B8">
            <w:pPr>
              <w:pStyle w:val="ASFKTablenorm"/>
            </w:pPr>
            <w:r w:rsidRPr="007F3E4D">
              <w:t>Заполняется вручную.</w:t>
            </w:r>
          </w:p>
        </w:tc>
      </w:tr>
      <w:tr w:rsidR="007F3E4D" w:rsidRPr="00424CF0" w14:paraId="674C70C9" w14:textId="77777777">
        <w:tc>
          <w:tcPr>
            <w:tcW w:w="2907" w:type="dxa"/>
          </w:tcPr>
          <w:p w14:paraId="68519221" w14:textId="77777777" w:rsidR="007F3E4D" w:rsidRPr="007F3E4D" w:rsidRDefault="007F3E4D" w:rsidP="003828B8">
            <w:pPr>
              <w:pStyle w:val="ASFKTablenorm"/>
            </w:pPr>
            <w:r w:rsidRPr="007F3E4D">
              <w:t>Дата подписания</w:t>
            </w:r>
          </w:p>
        </w:tc>
        <w:tc>
          <w:tcPr>
            <w:tcW w:w="6848" w:type="dxa"/>
          </w:tcPr>
          <w:p w14:paraId="1C5FE497" w14:textId="77777777" w:rsidR="007F3E4D" w:rsidRPr="007F3E4D" w:rsidRDefault="007F3E4D" w:rsidP="003828B8">
            <w:pPr>
              <w:pStyle w:val="ASFKTablenorm"/>
            </w:pPr>
            <w:r w:rsidRPr="007F3E4D">
              <w:t>Дата получения.</w:t>
            </w:r>
          </w:p>
          <w:p w14:paraId="25D13E36" w14:textId="77777777" w:rsidR="007F3E4D" w:rsidRPr="007F3E4D" w:rsidRDefault="007F3E4D" w:rsidP="003828B8">
            <w:pPr>
              <w:pStyle w:val="ASFKTablenorm"/>
            </w:pPr>
            <w:r w:rsidRPr="007F3E4D">
              <w:t>Заполняется вручную или путем выбора из календаря.</w:t>
            </w:r>
          </w:p>
        </w:tc>
      </w:tr>
      <w:tr w:rsidR="007F3E4D" w:rsidRPr="00424CF0" w14:paraId="0D070875" w14:textId="77777777">
        <w:tc>
          <w:tcPr>
            <w:tcW w:w="2907" w:type="dxa"/>
          </w:tcPr>
          <w:p w14:paraId="7A8FC0AF" w14:textId="77777777" w:rsidR="007F3E4D" w:rsidRPr="007F3E4D" w:rsidRDefault="007F3E4D" w:rsidP="003828B8">
            <w:pPr>
              <w:pStyle w:val="ASFKTablenorm"/>
            </w:pPr>
            <w:r w:rsidRPr="007F3E4D">
              <w:lastRenderedPageBreak/>
              <w:t>Дата регистрации в органе ФК отправителя</w:t>
            </w:r>
          </w:p>
        </w:tc>
        <w:tc>
          <w:tcPr>
            <w:tcW w:w="6848" w:type="dxa"/>
          </w:tcPr>
          <w:p w14:paraId="77DFE877" w14:textId="77777777" w:rsidR="007F3E4D" w:rsidRPr="007F3E4D" w:rsidRDefault="007F3E4D" w:rsidP="003828B8">
            <w:pPr>
              <w:pStyle w:val="ASFKTablenorm"/>
            </w:pPr>
            <w:r w:rsidRPr="007F3E4D">
              <w:t xml:space="preserve">Дата регистрации в органе ФК отправителя. </w:t>
            </w:r>
          </w:p>
          <w:p w14:paraId="63E616D6" w14:textId="77777777" w:rsidR="007F3E4D" w:rsidRPr="007F3E4D" w:rsidRDefault="007F3E4D" w:rsidP="003828B8">
            <w:pPr>
              <w:pStyle w:val="ASFKTablenorm"/>
            </w:pPr>
            <w:r w:rsidRPr="007F3E4D">
              <w:t xml:space="preserve">Определяется при подтверждении ввода документа. Заполняется автоматически при обработке документа или присылается из </w:t>
            </w:r>
            <w:r w:rsidR="00CD4C32">
              <w:t>OEBS</w:t>
            </w:r>
            <w:r w:rsidRPr="007F3E4D">
              <w:t>. Закрыто для редактирования.</w:t>
            </w:r>
          </w:p>
        </w:tc>
      </w:tr>
      <w:tr w:rsidR="007F3E4D" w:rsidRPr="00424CF0" w14:paraId="2AEE905F" w14:textId="77777777">
        <w:tc>
          <w:tcPr>
            <w:tcW w:w="2907" w:type="dxa"/>
          </w:tcPr>
          <w:p w14:paraId="61DC1584" w14:textId="77777777" w:rsidR="007F3E4D" w:rsidRPr="007F3E4D" w:rsidRDefault="007F3E4D" w:rsidP="003828B8">
            <w:pPr>
              <w:pStyle w:val="ASFKTablenorm"/>
            </w:pPr>
            <w:r w:rsidRPr="007F3E4D">
              <w:t>Дата регистрации в органе ФК получателя</w:t>
            </w:r>
          </w:p>
        </w:tc>
        <w:tc>
          <w:tcPr>
            <w:tcW w:w="6848" w:type="dxa"/>
          </w:tcPr>
          <w:p w14:paraId="53325ED1" w14:textId="77777777" w:rsidR="007F3E4D" w:rsidRPr="007F3E4D" w:rsidRDefault="007F3E4D" w:rsidP="003828B8">
            <w:pPr>
              <w:pStyle w:val="ASFKTablenorm"/>
            </w:pPr>
            <w:r w:rsidRPr="007F3E4D">
              <w:t xml:space="preserve">Дата регистрации в органе ФК получателя. </w:t>
            </w:r>
          </w:p>
          <w:p w14:paraId="4E6C470D" w14:textId="77777777" w:rsidR="007F3E4D" w:rsidRPr="007F3E4D" w:rsidRDefault="007F3E4D" w:rsidP="003828B8">
            <w:pPr>
              <w:pStyle w:val="ASFKTablenorm"/>
            </w:pPr>
            <w:r w:rsidRPr="007F3E4D">
              <w:t xml:space="preserve">Определяется при подтверждении ввода документа. Заполняется автоматически при обработке документа или присылается из </w:t>
            </w:r>
            <w:r w:rsidR="00CD4C32">
              <w:t>OEBS</w:t>
            </w:r>
            <w:r w:rsidRPr="007F3E4D">
              <w:t>. Закрыто для редактирования.</w:t>
            </w:r>
          </w:p>
        </w:tc>
      </w:tr>
    </w:tbl>
    <w:p w14:paraId="1D254D67" w14:textId="77777777" w:rsidR="00400173" w:rsidRPr="007B2273" w:rsidRDefault="00400173" w:rsidP="00400173">
      <w:pPr>
        <w:pStyle w:val="32"/>
      </w:pPr>
      <w:bookmarkStart w:id="1573" w:name="_Toc82691669"/>
      <w:r w:rsidRPr="007B2273">
        <w:t>Акт приемки-передачи показателей лицевого счета бюджетного учреждения (отдельного лицевого счета автономного учреждения)</w:t>
      </w:r>
      <w:bookmarkEnd w:id="1548"/>
      <w:bookmarkEnd w:id="1549"/>
      <w:bookmarkEnd w:id="1550"/>
      <w:bookmarkEnd w:id="1551"/>
      <w:bookmarkEnd w:id="1570"/>
      <w:bookmarkEnd w:id="1571"/>
      <w:bookmarkEnd w:id="1572"/>
      <w:bookmarkEnd w:id="1573"/>
    </w:p>
    <w:p w14:paraId="3B17276F" w14:textId="77777777" w:rsidR="00400173" w:rsidRPr="007B2273" w:rsidRDefault="00400173" w:rsidP="00400173">
      <w:pPr>
        <w:pStyle w:val="ASFKNormal"/>
      </w:pPr>
      <w:r w:rsidRPr="007B2273">
        <w:t xml:space="preserve">Документ </w:t>
      </w:r>
      <w:r>
        <w:t>«</w:t>
      </w:r>
      <w:r w:rsidRPr="007B2273">
        <w:t>Акт приемки-передачи показателей лицевого счета бюджетного учреждения (отдельного лицевого счета автономного учреждения)</w:t>
      </w:r>
      <w:r>
        <w:t>»</w:t>
      </w:r>
      <w:r w:rsidRPr="007B2273">
        <w:t xml:space="preserve"> предназначен для передачи показат</w:t>
      </w:r>
      <w:r w:rsidRPr="00400173">
        <w:t>е</w:t>
      </w:r>
      <w:r w:rsidRPr="007B2273">
        <w:t>лей, отраженных на отдельном счете ЛС одного БУ (АУ) др</w:t>
      </w:r>
      <w:r w:rsidRPr="00726330">
        <w:t>у</w:t>
      </w:r>
      <w:r w:rsidRPr="007B2273">
        <w:t>гому БУ (АУ).</w:t>
      </w:r>
    </w:p>
    <w:p w14:paraId="02509DF3" w14:textId="77777777" w:rsidR="00400173" w:rsidRPr="00726330" w:rsidRDefault="00400173" w:rsidP="00400173">
      <w:pPr>
        <w:pStyle w:val="ASFKNormal"/>
      </w:pPr>
      <w:r w:rsidRPr="00726330">
        <w:t xml:space="preserve">Документ </w:t>
      </w:r>
      <w:r>
        <w:t>«</w:t>
      </w:r>
      <w:r w:rsidRPr="007B2273">
        <w:t>Акт приемки-передачи показателей лицевого счета бюджетного учреждения (отдельного лицевого счета автономного учреждения)</w:t>
      </w:r>
      <w:r>
        <w:t>»</w:t>
      </w:r>
      <w:r w:rsidRPr="00726330">
        <w:t xml:space="preserve"> </w:t>
      </w:r>
      <w:r w:rsidRPr="007B2273">
        <w:t xml:space="preserve">передается из учетной системы ОрФК на статусе </w:t>
      </w:r>
      <w:r>
        <w:t>«</w:t>
      </w:r>
      <w:r w:rsidRPr="007B2273">
        <w:t>Ожидает утверждения клиента</w:t>
      </w:r>
      <w:r>
        <w:t>»</w:t>
      </w:r>
      <w:r w:rsidRPr="007B2273">
        <w:t xml:space="preserve">. Затем подписывается </w:t>
      </w:r>
      <w:r>
        <w:t>ЭП</w:t>
      </w:r>
      <w:r w:rsidRPr="007B2273">
        <w:t xml:space="preserve"> и </w:t>
      </w:r>
      <w:r w:rsidRPr="00726330">
        <w:t>отправляе</w:t>
      </w:r>
      <w:r w:rsidRPr="00400173">
        <w:t>т</w:t>
      </w:r>
      <w:r w:rsidRPr="00726330">
        <w:t xml:space="preserve">ся в учетную систему </w:t>
      </w:r>
      <w:r w:rsidRPr="007B2273">
        <w:t>ОрФК</w:t>
      </w:r>
      <w:r w:rsidRPr="00726330">
        <w:t>.</w:t>
      </w:r>
    </w:p>
    <w:p w14:paraId="69C837D6" w14:textId="77777777" w:rsidR="00400173" w:rsidRPr="007B2273" w:rsidRDefault="00400173" w:rsidP="00400173">
      <w:pPr>
        <w:pStyle w:val="ASFKNormal"/>
      </w:pPr>
      <w:r w:rsidRPr="007B2273">
        <w:t xml:space="preserve">Для работы с документами </w:t>
      </w:r>
      <w:r>
        <w:t>«</w:t>
      </w:r>
      <w:r w:rsidRPr="007B2273">
        <w:t>Акт приемки-передачи показателей лицевого счета бю</w:t>
      </w:r>
      <w:r w:rsidRPr="00400173">
        <w:t>д</w:t>
      </w:r>
      <w:r w:rsidRPr="007B2273">
        <w:t>жетного учреждения (отдельного лицевого счета автономного учреждения)</w:t>
      </w:r>
      <w:r>
        <w:t>»</w:t>
      </w:r>
      <w:r w:rsidRPr="007B2273">
        <w:t xml:space="preserve"> следует перейти в пункт меню </w:t>
      </w:r>
      <w:r>
        <w:t>«</w:t>
      </w:r>
      <w:r w:rsidRPr="007B2273">
        <w:t>Документы – Реорганизация – Акт приемки-передачи показателей лицевого счета бюджетного учреждения (отдельного лицевого счета автономного учреждения)</w:t>
      </w:r>
      <w:r>
        <w:t>»</w:t>
      </w:r>
      <w:r w:rsidRPr="007B2273">
        <w:t>. О</w:t>
      </w:r>
      <w:r w:rsidRPr="00400173">
        <w:t>т</w:t>
      </w:r>
      <w:r w:rsidRPr="007B2273">
        <w:t>кроется ЭФ списка документов, представленная на р</w:t>
      </w:r>
      <w:r w:rsidRPr="00726330">
        <w:t>и</w:t>
      </w:r>
      <w:r w:rsidRPr="007B2273">
        <w:t>сунке </w:t>
      </w:r>
      <w:r w:rsidRPr="007B2273">
        <w:fldChar w:fldCharType="begin"/>
      </w:r>
      <w:r w:rsidRPr="007B2273">
        <w:instrText xml:space="preserve"> REF _Ref287863981 \h  \* MERGEFORMAT </w:instrText>
      </w:r>
      <w:r w:rsidRPr="007B2273">
        <w:fldChar w:fldCharType="separate"/>
      </w:r>
      <w:r w:rsidR="00476E1D">
        <w:t>222</w:t>
      </w:r>
      <w:r w:rsidRPr="007B2273">
        <w:fldChar w:fldCharType="end"/>
      </w:r>
      <w:r w:rsidRPr="007B2273">
        <w:t>.</w:t>
      </w:r>
    </w:p>
    <w:p w14:paraId="4112EE4D" w14:textId="77777777" w:rsidR="00400173" w:rsidRPr="007B2273" w:rsidRDefault="00476E1D" w:rsidP="00400173">
      <w:pPr>
        <w:pStyle w:val="ASFKFigure"/>
      </w:pPr>
      <w:r>
        <w:pict w14:anchorId="2F51AA2C">
          <v:shape id="_x0000_i1333" type="#_x0000_t75" style="width:483.05pt;height:267.05pt">
            <v:imagedata r:id="rId285" o:title="0"/>
          </v:shape>
        </w:pict>
      </w:r>
    </w:p>
    <w:p w14:paraId="0E4CDD7D" w14:textId="77777777" w:rsidR="00400173" w:rsidRPr="007B2273" w:rsidRDefault="00400173" w:rsidP="00400173">
      <w:pPr>
        <w:pStyle w:val="ASFKFigName"/>
      </w:pPr>
      <w:r w:rsidRPr="007B2273">
        <w:fldChar w:fldCharType="begin"/>
      </w:r>
      <w:r w:rsidRPr="007B2273">
        <w:instrText xml:space="preserve"> SEQ Рисунок \* ARABIC </w:instrText>
      </w:r>
      <w:r w:rsidRPr="007B2273">
        <w:fldChar w:fldCharType="separate"/>
      </w:r>
      <w:bookmarkStart w:id="1574" w:name="_Ref287863981"/>
      <w:bookmarkStart w:id="1575" w:name="_Toc82692191"/>
      <w:r w:rsidR="00476E1D">
        <w:rPr>
          <w:noProof/>
        </w:rPr>
        <w:t>222</w:t>
      </w:r>
      <w:bookmarkEnd w:id="1574"/>
      <w:r w:rsidRPr="007B2273">
        <w:fldChar w:fldCharType="end"/>
      </w:r>
      <w:r w:rsidRPr="007B2273">
        <w:t xml:space="preserve">. ЭФ списка документов </w:t>
      </w:r>
      <w:r>
        <w:t>«</w:t>
      </w:r>
      <w:r w:rsidRPr="007B2273">
        <w:t>Акт приемки-передачи показателей лицевого счета бюджетного учреждения (отдельного лицевого счета автономного учрежд</w:t>
      </w:r>
      <w:r w:rsidRPr="00726330">
        <w:t>е</w:t>
      </w:r>
      <w:r w:rsidRPr="007B2273">
        <w:t>ния)</w:t>
      </w:r>
      <w:r>
        <w:t>»</w:t>
      </w:r>
      <w:bookmarkEnd w:id="1575"/>
    </w:p>
    <w:p w14:paraId="35D9ABE6" w14:textId="77777777" w:rsidR="00400173" w:rsidRPr="007B2273" w:rsidRDefault="00400173" w:rsidP="00400173">
      <w:pPr>
        <w:pStyle w:val="41"/>
      </w:pPr>
      <w:r w:rsidRPr="007B2273">
        <w:lastRenderedPageBreak/>
        <w:t>Доступные операции</w:t>
      </w:r>
    </w:p>
    <w:p w14:paraId="7AA465D3" w14:textId="77777777" w:rsidR="00400173" w:rsidRPr="007B2273" w:rsidRDefault="00400173" w:rsidP="00400173">
      <w:pPr>
        <w:pStyle w:val="ASFKNormal"/>
      </w:pPr>
      <w:r w:rsidRPr="007B2273">
        <w:t>На АРМ НУБП доступны следующие операции над документом:</w:t>
      </w:r>
    </w:p>
    <w:p w14:paraId="0FE3569A" w14:textId="77777777" w:rsidR="00400173" w:rsidRPr="007B2273" w:rsidRDefault="00400173" w:rsidP="00400173">
      <w:pPr>
        <w:pStyle w:val="ASFKListmark1"/>
      </w:pPr>
      <w:r w:rsidRPr="007B2273">
        <w:t>просмотр и редактирование;</w:t>
      </w:r>
    </w:p>
    <w:p w14:paraId="1F7E0AAB" w14:textId="77777777" w:rsidR="00400173" w:rsidRPr="007B2273" w:rsidRDefault="00400173" w:rsidP="00400173">
      <w:pPr>
        <w:pStyle w:val="ASFKListmark1"/>
      </w:pPr>
      <w:r w:rsidRPr="007B2273">
        <w:t xml:space="preserve">подписание, просмотр и снятие </w:t>
      </w:r>
      <w:r>
        <w:t>ЭП</w:t>
      </w:r>
      <w:r w:rsidRPr="007B2273">
        <w:t>;</w:t>
      </w:r>
    </w:p>
    <w:p w14:paraId="416C08DB" w14:textId="77777777" w:rsidR="00400173" w:rsidRPr="007B2273" w:rsidRDefault="00400173" w:rsidP="00400173">
      <w:pPr>
        <w:pStyle w:val="ASFKListmark1"/>
      </w:pPr>
      <w:r w:rsidRPr="007B2273">
        <w:t>печать;</w:t>
      </w:r>
    </w:p>
    <w:p w14:paraId="689C7F04" w14:textId="77777777" w:rsidR="00400173" w:rsidRPr="007B2273" w:rsidRDefault="00400173" w:rsidP="00400173">
      <w:pPr>
        <w:pStyle w:val="ASFKListmark1"/>
      </w:pPr>
      <w:r w:rsidRPr="007B2273">
        <w:t>отправка в ОрФК.</w:t>
      </w:r>
    </w:p>
    <w:p w14:paraId="56C1A4E7" w14:textId="77777777" w:rsidR="00400173" w:rsidRPr="007B2273" w:rsidRDefault="00400173" w:rsidP="00400173">
      <w:pPr>
        <w:pStyle w:val="41"/>
      </w:pPr>
      <w:r w:rsidRPr="007B2273">
        <w:t>Экранная форма документа</w:t>
      </w:r>
    </w:p>
    <w:p w14:paraId="5DE013B3" w14:textId="77777777" w:rsidR="00400173" w:rsidRPr="007B2273" w:rsidRDefault="00400173" w:rsidP="00400173">
      <w:pPr>
        <w:pStyle w:val="ASFKNormal"/>
      </w:pPr>
      <w:bookmarkStart w:id="1576" w:name="_Ref341793432"/>
      <w:bookmarkStart w:id="1577" w:name="_Ref341793445"/>
      <w:bookmarkStart w:id="1578" w:name="_Toc341961280"/>
      <w:bookmarkStart w:id="1579" w:name="_Toc409448815"/>
      <w:bookmarkStart w:id="1580" w:name="_Toc410656155"/>
      <w:r w:rsidRPr="007B2273">
        <w:t xml:space="preserve">ЭФ </w:t>
      </w:r>
      <w:r w:rsidR="00F13864">
        <w:t xml:space="preserve">документа </w:t>
      </w:r>
      <w:r>
        <w:t>«</w:t>
      </w:r>
      <w:r w:rsidRPr="007B2273">
        <w:t>Акт приемки-передачи показателей лицевого счета бюджетного учреждения (о</w:t>
      </w:r>
      <w:r w:rsidRPr="00400173">
        <w:t>т</w:t>
      </w:r>
      <w:r w:rsidRPr="007B2273">
        <w:t>дельного лицевого счета автономного учреждения)</w:t>
      </w:r>
      <w:r>
        <w:t>»</w:t>
      </w:r>
      <w:r w:rsidRPr="007B2273">
        <w:t xml:space="preserve"> представлена на рисунке </w:t>
      </w:r>
      <w:r w:rsidRPr="007B2273">
        <w:fldChar w:fldCharType="begin"/>
      </w:r>
      <w:r w:rsidRPr="007B2273">
        <w:instrText xml:space="preserve"> REF _Ref287863983 \h  \* MERGEFORMAT </w:instrText>
      </w:r>
      <w:r w:rsidRPr="007B2273">
        <w:fldChar w:fldCharType="separate"/>
      </w:r>
      <w:r w:rsidR="00476E1D">
        <w:t>223</w:t>
      </w:r>
      <w:r w:rsidRPr="007B2273">
        <w:fldChar w:fldCharType="end"/>
      </w:r>
      <w:r w:rsidRPr="007B2273">
        <w:t>. Форма с</w:t>
      </w:r>
      <w:r w:rsidRPr="00400173">
        <w:t>о</w:t>
      </w:r>
      <w:r w:rsidRPr="007B2273">
        <w:t>держит следующие закладки:</w:t>
      </w:r>
    </w:p>
    <w:p w14:paraId="78609570" w14:textId="77777777" w:rsidR="00400173" w:rsidRPr="007B2273" w:rsidRDefault="00400173" w:rsidP="00400173">
      <w:pPr>
        <w:pStyle w:val="ASFKListmark1"/>
      </w:pPr>
      <w:r>
        <w:t>«</w:t>
      </w:r>
      <w:r w:rsidRPr="007B2273">
        <w:t>Документ</w:t>
      </w:r>
      <w:r>
        <w:t>»</w:t>
      </w:r>
      <w:r w:rsidRPr="007B2273">
        <w:t>:</w:t>
      </w:r>
    </w:p>
    <w:p w14:paraId="2C51DA9B" w14:textId="77777777" w:rsidR="00400173" w:rsidRPr="00400173" w:rsidRDefault="00400173" w:rsidP="00400173">
      <w:pPr>
        <w:pStyle w:val="ASFKListmark2"/>
      </w:pPr>
      <w:r>
        <w:t>«</w:t>
      </w:r>
      <w:r w:rsidRPr="00400173">
        <w:t>Раздел 1. Остаток средств на лицевом счете»;</w:t>
      </w:r>
    </w:p>
    <w:p w14:paraId="5B3C3BF5" w14:textId="77777777" w:rsidR="00400173" w:rsidRPr="00400173" w:rsidRDefault="00400173" w:rsidP="00400173">
      <w:pPr>
        <w:pStyle w:val="ASFKListmark2"/>
      </w:pPr>
      <w:r>
        <w:t>«</w:t>
      </w:r>
      <w:r w:rsidRPr="00400173">
        <w:t>Раздел 2. Сведения о разрешенных операциях с субсидиями»;</w:t>
      </w:r>
    </w:p>
    <w:p w14:paraId="30D50311" w14:textId="77777777" w:rsidR="00400173" w:rsidRPr="00400173" w:rsidRDefault="00400173" w:rsidP="00400173">
      <w:pPr>
        <w:pStyle w:val="ASFKListmark2"/>
      </w:pPr>
      <w:r>
        <w:t>«</w:t>
      </w:r>
      <w:r w:rsidRPr="00400173">
        <w:t>Раздел 3. Операции со средствами бюджетного учреждения (автономного учреждения)»;</w:t>
      </w:r>
    </w:p>
    <w:p w14:paraId="76E36D94" w14:textId="77777777" w:rsidR="00400173" w:rsidRPr="007B2273" w:rsidRDefault="00400173" w:rsidP="00400173">
      <w:pPr>
        <w:pStyle w:val="ASFKListmark1"/>
      </w:pPr>
      <w:r>
        <w:t>«</w:t>
      </w:r>
      <w:r w:rsidRPr="007B2273">
        <w:t>Дополнительные атрибуты</w:t>
      </w:r>
      <w:r>
        <w:t>»</w:t>
      </w:r>
      <w:r w:rsidR="000D6426">
        <w:t>;</w:t>
      </w:r>
    </w:p>
    <w:p w14:paraId="0DEFAEC5" w14:textId="77777777" w:rsidR="00400173" w:rsidRPr="007B2273" w:rsidRDefault="00400173" w:rsidP="00400173">
      <w:pPr>
        <w:pStyle w:val="ASFKListmark1"/>
      </w:pPr>
      <w:r>
        <w:t>«</w:t>
      </w:r>
      <w:r w:rsidRPr="007B2273">
        <w:t>Системные атрибуты</w:t>
      </w:r>
      <w:r>
        <w:t>»</w:t>
      </w:r>
      <w:r w:rsidR="000D6426">
        <w:t>;</w:t>
      </w:r>
    </w:p>
    <w:p w14:paraId="3F10738A" w14:textId="77777777" w:rsidR="00400173" w:rsidRPr="007B2273" w:rsidRDefault="00400173" w:rsidP="00400173">
      <w:pPr>
        <w:pStyle w:val="ASFKListmark1"/>
      </w:pPr>
      <w:r>
        <w:t>«</w:t>
      </w:r>
      <w:r w:rsidRPr="007B2273">
        <w:t>Протоколы</w:t>
      </w:r>
      <w:r>
        <w:t>»</w:t>
      </w:r>
      <w:r w:rsidRPr="007B2273">
        <w:t>.</w:t>
      </w:r>
    </w:p>
    <w:p w14:paraId="752D42E8" w14:textId="77777777" w:rsidR="00400173" w:rsidRPr="007B2273" w:rsidRDefault="00476E1D" w:rsidP="00400173">
      <w:pPr>
        <w:pStyle w:val="ASFKFigure"/>
      </w:pPr>
      <w:r>
        <w:lastRenderedPageBreak/>
        <w:pict w14:anchorId="6AFA14CD">
          <v:shape id="_x0000_i1334" type="#_x0000_t75" style="width:483.05pt;height:381.75pt">
            <v:imagedata r:id="rId286" o:title="0"/>
          </v:shape>
        </w:pict>
      </w:r>
    </w:p>
    <w:p w14:paraId="646CACF3" w14:textId="77777777" w:rsidR="00400173" w:rsidRPr="007B2273" w:rsidRDefault="00400173" w:rsidP="00400173">
      <w:pPr>
        <w:pStyle w:val="ASFKFigName"/>
      </w:pPr>
      <w:r w:rsidRPr="007B2273">
        <w:fldChar w:fldCharType="begin"/>
      </w:r>
      <w:r w:rsidRPr="007B2273">
        <w:instrText xml:space="preserve"> SEQ Рисунок \* ARABIC </w:instrText>
      </w:r>
      <w:r w:rsidRPr="007B2273">
        <w:fldChar w:fldCharType="separate"/>
      </w:r>
      <w:bookmarkStart w:id="1581" w:name="_Ref287863983"/>
      <w:bookmarkStart w:id="1582" w:name="_Toc82692192"/>
      <w:r w:rsidR="00476E1D">
        <w:rPr>
          <w:noProof/>
        </w:rPr>
        <w:t>223</w:t>
      </w:r>
      <w:bookmarkEnd w:id="1581"/>
      <w:r w:rsidRPr="007B2273">
        <w:fldChar w:fldCharType="end"/>
      </w:r>
      <w:r w:rsidRPr="007B2273">
        <w:t xml:space="preserve">. ЭФ </w:t>
      </w:r>
      <w:r w:rsidR="000D6426">
        <w:t xml:space="preserve">документа </w:t>
      </w:r>
      <w:r>
        <w:t>«</w:t>
      </w:r>
      <w:r w:rsidRPr="007B2273">
        <w:t>Акт приемки-передачи показателей лицевого счета бюджетного учреждения (отдельного лицевого счета автономного учреждения)</w:t>
      </w:r>
      <w:r w:rsidR="00B33BD1">
        <w:t>», закладки «</w:t>
      </w:r>
      <w:r w:rsidRPr="007B2273">
        <w:t>Документ</w:t>
      </w:r>
      <w:r w:rsidR="00B33BD1">
        <w:t>», закладки «</w:t>
      </w:r>
      <w:r w:rsidRPr="007B2273">
        <w:t>Раздел 1. Остаток средств на лицевом счете</w:t>
      </w:r>
      <w:r>
        <w:t>»</w:t>
      </w:r>
      <w:bookmarkEnd w:id="1582"/>
    </w:p>
    <w:p w14:paraId="3833CB0F" w14:textId="77777777" w:rsidR="00400173" w:rsidRPr="007B2273" w:rsidRDefault="00400173" w:rsidP="00400173">
      <w:pPr>
        <w:pStyle w:val="ASFKNormal"/>
      </w:pPr>
      <w:r w:rsidRPr="007B2273">
        <w:t xml:space="preserve">Закладка </w:t>
      </w:r>
      <w:r>
        <w:t>«</w:t>
      </w:r>
      <w:r w:rsidRPr="007B2273">
        <w:t>Документ</w:t>
      </w:r>
      <w:r>
        <w:t>»</w:t>
      </w:r>
      <w:r w:rsidRPr="007B2273">
        <w:t xml:space="preserve"> содержит вложенные закладки отображающие данные по разд</w:t>
      </w:r>
      <w:r w:rsidRPr="00400173">
        <w:t>е</w:t>
      </w:r>
      <w:r w:rsidRPr="007B2273">
        <w:t>лам. Поля в этих закладках не доступны для редактирования, их можно только просмотреть.</w:t>
      </w:r>
    </w:p>
    <w:p w14:paraId="3601BDB1" w14:textId="77777777" w:rsidR="00400173" w:rsidRPr="007B2273" w:rsidRDefault="00F13864" w:rsidP="00400173">
      <w:pPr>
        <w:pStyle w:val="ASFKNormal"/>
      </w:pPr>
      <w:r>
        <w:t xml:space="preserve">Перечень </w:t>
      </w:r>
      <w:r w:rsidRPr="00F13864">
        <w:t>полей документа «Акт приемки-передачи показателей лицевого счета бюджетного учреждения (отдельного лицевого счета автономного учреждения)», закладки «Документ»</w:t>
      </w:r>
      <w:r>
        <w:t xml:space="preserve"> приведен в таблице</w:t>
      </w:r>
      <w:r w:rsidR="00403998" w:rsidRPr="007B2273">
        <w:t> </w:t>
      </w:r>
      <w:r>
        <w:fldChar w:fldCharType="begin"/>
      </w:r>
      <w:r>
        <w:instrText xml:space="preserve"> REF _Ref317610848 \h </w:instrText>
      </w:r>
      <w:r>
        <w:fldChar w:fldCharType="separate"/>
      </w:r>
      <w:r w:rsidR="00476E1D">
        <w:rPr>
          <w:noProof/>
        </w:rPr>
        <w:t>139</w:t>
      </w:r>
      <w:r>
        <w:fldChar w:fldCharType="end"/>
      </w:r>
      <w:r w:rsidR="00400173" w:rsidRPr="007B2273">
        <w:t>.</w:t>
      </w:r>
    </w:p>
    <w:p w14:paraId="7BD6EE76" w14:textId="77777777" w:rsidR="00400173" w:rsidRPr="00726330" w:rsidRDefault="000B34EE" w:rsidP="00400173">
      <w:pPr>
        <w:pStyle w:val="ASFKNameTable"/>
      </w:pPr>
      <w:r>
        <w:rPr>
          <w:noProof/>
        </w:rPr>
        <w:fldChar w:fldCharType="begin"/>
      </w:r>
      <w:r>
        <w:rPr>
          <w:noProof/>
        </w:rPr>
        <w:instrText xml:space="preserve"> SEQ Таблица \* ARABIC </w:instrText>
      </w:r>
      <w:r>
        <w:rPr>
          <w:noProof/>
        </w:rPr>
        <w:fldChar w:fldCharType="separate"/>
      </w:r>
      <w:bookmarkStart w:id="1583" w:name="_Ref317610848"/>
      <w:bookmarkStart w:id="1584" w:name="_Toc82691863"/>
      <w:r w:rsidR="00476E1D">
        <w:rPr>
          <w:noProof/>
        </w:rPr>
        <w:t>139</w:t>
      </w:r>
      <w:bookmarkEnd w:id="1583"/>
      <w:r>
        <w:rPr>
          <w:noProof/>
        </w:rPr>
        <w:fldChar w:fldCharType="end"/>
      </w:r>
      <w:r w:rsidR="00400173" w:rsidRPr="00726330">
        <w:t xml:space="preserve">. Описание полей документа </w:t>
      </w:r>
      <w:r w:rsidR="00400173">
        <w:t>«</w:t>
      </w:r>
      <w:r w:rsidR="00400173" w:rsidRPr="00726330">
        <w:t>Акт приемки-передачи показателей л</w:t>
      </w:r>
      <w:r w:rsidR="00400173" w:rsidRPr="005154AF">
        <w:t>и</w:t>
      </w:r>
      <w:r w:rsidR="00400173" w:rsidRPr="00726330">
        <w:t>цевого счета бюджетного учреждения (отдельного лицевого счета автономного учре</w:t>
      </w:r>
      <w:r w:rsidR="00400173" w:rsidRPr="005154AF">
        <w:t>ж</w:t>
      </w:r>
      <w:r w:rsidR="00400173" w:rsidRPr="00726330">
        <w:t>дения)</w:t>
      </w:r>
      <w:r w:rsidR="00B33BD1">
        <w:t>», закладки «</w:t>
      </w:r>
      <w:r w:rsidR="00400173" w:rsidRPr="00726330">
        <w:t>Документ</w:t>
      </w:r>
      <w:r w:rsidR="00400173">
        <w:t>»</w:t>
      </w:r>
      <w:bookmarkEnd w:id="158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458"/>
        <w:gridCol w:w="6294"/>
      </w:tblGrid>
      <w:tr w:rsidR="00400173" w:rsidRPr="007B2273" w14:paraId="6316C0EF" w14:textId="77777777">
        <w:trPr>
          <w:trHeight w:val="305"/>
          <w:tblHeader/>
        </w:trPr>
        <w:tc>
          <w:tcPr>
            <w:tcW w:w="177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7F8729C9" w14:textId="77777777" w:rsidR="00400173" w:rsidRPr="007B2273" w:rsidRDefault="00400173" w:rsidP="00400173">
            <w:pPr>
              <w:pStyle w:val="ASFKTableHead"/>
            </w:pPr>
            <w:r w:rsidRPr="007B2273">
              <w:t>Наименование поля</w:t>
            </w:r>
          </w:p>
        </w:tc>
        <w:tc>
          <w:tcPr>
            <w:tcW w:w="322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7F5B0D36" w14:textId="77777777" w:rsidR="00400173" w:rsidRPr="007B2273" w:rsidRDefault="00400173" w:rsidP="00400173">
            <w:pPr>
              <w:pStyle w:val="ASFKTableHead"/>
            </w:pPr>
            <w:r w:rsidRPr="007B2273">
              <w:t>Описание</w:t>
            </w:r>
            <w:r w:rsidR="00CE338B">
              <w:t xml:space="preserve"> поля</w:t>
            </w:r>
          </w:p>
        </w:tc>
      </w:tr>
      <w:tr w:rsidR="00400173" w:rsidRPr="007B2273" w14:paraId="6D58FDDC" w14:textId="77777777">
        <w:tc>
          <w:tcPr>
            <w:tcW w:w="1773" w:type="pct"/>
          </w:tcPr>
          <w:p w14:paraId="7AF47573" w14:textId="77777777" w:rsidR="00400173" w:rsidRPr="007B2273" w:rsidRDefault="00400173" w:rsidP="00400173">
            <w:pPr>
              <w:pStyle w:val="ASFKTablenorm"/>
            </w:pPr>
            <w:r w:rsidRPr="007B2273">
              <w:t>Номер лицевого счета</w:t>
            </w:r>
          </w:p>
        </w:tc>
        <w:tc>
          <w:tcPr>
            <w:tcW w:w="3227" w:type="pct"/>
          </w:tcPr>
          <w:p w14:paraId="0F4ABACF" w14:textId="77777777" w:rsidR="00400173" w:rsidRPr="007B2273" w:rsidRDefault="00400173" w:rsidP="00400173">
            <w:pPr>
              <w:pStyle w:val="ASFKTablenorm"/>
            </w:pPr>
            <w:r w:rsidRPr="007B2273">
              <w:t xml:space="preserve">Номер отдельного ЛС БУ (АУ). </w:t>
            </w:r>
          </w:p>
          <w:p w14:paraId="40ED5EC2" w14:textId="77777777" w:rsidR="00400173" w:rsidRPr="007B2273" w:rsidRDefault="00400173" w:rsidP="00400173">
            <w:pPr>
              <w:pStyle w:val="ASFKTablenorm"/>
            </w:pPr>
            <w:r w:rsidRPr="007B2273">
              <w:t xml:space="preserve">Значение поля доставляется из </w:t>
            </w:r>
            <w:r w:rsidR="00CD4C32">
              <w:t>OEBS</w:t>
            </w:r>
            <w:r w:rsidRPr="007B2273">
              <w:t>.</w:t>
            </w:r>
          </w:p>
        </w:tc>
      </w:tr>
      <w:tr w:rsidR="00400173" w:rsidRPr="007B2273" w14:paraId="23CB97FC" w14:textId="77777777">
        <w:tc>
          <w:tcPr>
            <w:tcW w:w="1773" w:type="pct"/>
          </w:tcPr>
          <w:p w14:paraId="0A0FC268" w14:textId="77777777" w:rsidR="00400173" w:rsidRPr="007B2273" w:rsidRDefault="00400173" w:rsidP="00400173">
            <w:pPr>
              <w:pStyle w:val="ASFKTablenorm"/>
            </w:pPr>
            <w:r w:rsidRPr="007B2273">
              <w:t>Дата акта</w:t>
            </w:r>
          </w:p>
        </w:tc>
        <w:tc>
          <w:tcPr>
            <w:tcW w:w="3227" w:type="pct"/>
          </w:tcPr>
          <w:p w14:paraId="19A1CF66" w14:textId="77777777" w:rsidR="00400173" w:rsidRPr="007B2273" w:rsidRDefault="00400173" w:rsidP="00400173">
            <w:pPr>
              <w:pStyle w:val="ASFKTablenorm"/>
            </w:pPr>
            <w:r w:rsidRPr="007B2273">
              <w:t xml:space="preserve">Дата формирования акта. </w:t>
            </w:r>
          </w:p>
          <w:p w14:paraId="6F9E37B2" w14:textId="77777777" w:rsidR="00400173" w:rsidRPr="007B2273" w:rsidRDefault="00400173" w:rsidP="00400173">
            <w:pPr>
              <w:pStyle w:val="ASFKTablenorm"/>
            </w:pPr>
            <w:r w:rsidRPr="007B2273">
              <w:t xml:space="preserve">Значение поля доставляется из </w:t>
            </w:r>
            <w:r w:rsidR="00CD4C32">
              <w:t>OEBS</w:t>
            </w:r>
            <w:r w:rsidRPr="007B2273">
              <w:t>.</w:t>
            </w:r>
          </w:p>
        </w:tc>
      </w:tr>
      <w:tr w:rsidR="00400173" w:rsidRPr="007B2273" w14:paraId="0AFCA2EB" w14:textId="77777777">
        <w:tc>
          <w:tcPr>
            <w:tcW w:w="1773" w:type="pct"/>
          </w:tcPr>
          <w:p w14:paraId="54925CD0" w14:textId="77777777" w:rsidR="00400173" w:rsidRPr="007B2273" w:rsidRDefault="00400173" w:rsidP="00400173">
            <w:pPr>
              <w:pStyle w:val="ASFKTablenorm"/>
            </w:pPr>
            <w:r w:rsidRPr="007B2273">
              <w:t>Орган ФК-передающий</w:t>
            </w:r>
          </w:p>
        </w:tc>
        <w:tc>
          <w:tcPr>
            <w:tcW w:w="3227" w:type="pct"/>
          </w:tcPr>
          <w:p w14:paraId="0DFF6F3B" w14:textId="77777777" w:rsidR="00400173" w:rsidRPr="007B2273" w:rsidRDefault="00400173" w:rsidP="00400173">
            <w:pPr>
              <w:pStyle w:val="ASFKTablenorm"/>
            </w:pPr>
            <w:r w:rsidRPr="007B2273">
              <w:t xml:space="preserve">Наименование </w:t>
            </w:r>
            <w:r w:rsidR="00A856E0">
              <w:t>ТО</w:t>
            </w:r>
            <w:r w:rsidRPr="007B2273">
              <w:t xml:space="preserve">ФК отправителя. </w:t>
            </w:r>
          </w:p>
          <w:p w14:paraId="1B5AF1D8" w14:textId="77777777" w:rsidR="00400173" w:rsidRPr="007B2273" w:rsidRDefault="00400173" w:rsidP="00400173">
            <w:pPr>
              <w:pStyle w:val="ASFKTablenorm"/>
            </w:pPr>
            <w:r w:rsidRPr="007B2273">
              <w:t xml:space="preserve">Значение поля доставляется из </w:t>
            </w:r>
            <w:r w:rsidR="00CD4C32">
              <w:t>OEBS</w:t>
            </w:r>
            <w:r w:rsidRPr="007B2273">
              <w:t>.</w:t>
            </w:r>
          </w:p>
        </w:tc>
      </w:tr>
      <w:tr w:rsidR="00400173" w:rsidRPr="007B2273" w14:paraId="231206D4" w14:textId="77777777">
        <w:tc>
          <w:tcPr>
            <w:tcW w:w="1773" w:type="pct"/>
          </w:tcPr>
          <w:p w14:paraId="1902D4BC" w14:textId="77777777" w:rsidR="00400173" w:rsidRPr="007B2273" w:rsidRDefault="00AB208D" w:rsidP="00400173">
            <w:pPr>
              <w:pStyle w:val="ASFKTablenorm"/>
            </w:pPr>
            <w:r w:rsidRPr="007B2273">
              <w:t>П</w:t>
            </w:r>
            <w:r w:rsidR="00400173" w:rsidRPr="007B2273">
              <w:t>о КОФК</w:t>
            </w:r>
          </w:p>
        </w:tc>
        <w:tc>
          <w:tcPr>
            <w:tcW w:w="3227" w:type="pct"/>
          </w:tcPr>
          <w:p w14:paraId="1CA7EF17" w14:textId="77777777" w:rsidR="00400173" w:rsidRPr="007B2273" w:rsidRDefault="00400173" w:rsidP="00400173">
            <w:pPr>
              <w:pStyle w:val="ASFKTablenorm"/>
            </w:pPr>
            <w:r w:rsidRPr="007B2273">
              <w:t xml:space="preserve">Код </w:t>
            </w:r>
            <w:r w:rsidR="00A856E0">
              <w:t>ТОФК</w:t>
            </w:r>
            <w:r w:rsidRPr="007B2273">
              <w:t xml:space="preserve"> отправителя. </w:t>
            </w:r>
          </w:p>
          <w:p w14:paraId="718C0112" w14:textId="77777777" w:rsidR="00400173" w:rsidRPr="007B2273" w:rsidRDefault="00400173" w:rsidP="00400173">
            <w:pPr>
              <w:pStyle w:val="ASFKTablenorm"/>
            </w:pPr>
            <w:r w:rsidRPr="007B2273">
              <w:lastRenderedPageBreak/>
              <w:t xml:space="preserve">Значение поля доставляется из </w:t>
            </w:r>
            <w:r w:rsidR="00CD4C32">
              <w:t>OEBS</w:t>
            </w:r>
            <w:r w:rsidRPr="007B2273">
              <w:t>.</w:t>
            </w:r>
          </w:p>
        </w:tc>
      </w:tr>
      <w:tr w:rsidR="00400173" w:rsidRPr="007B2273" w14:paraId="18647DE8" w14:textId="77777777">
        <w:tc>
          <w:tcPr>
            <w:tcW w:w="1773" w:type="pct"/>
          </w:tcPr>
          <w:p w14:paraId="059CAD17" w14:textId="77777777" w:rsidR="00400173" w:rsidRPr="007B2273" w:rsidRDefault="00400173" w:rsidP="00400173">
            <w:pPr>
              <w:pStyle w:val="ASFKTablenorm"/>
            </w:pPr>
            <w:r w:rsidRPr="007B2273">
              <w:lastRenderedPageBreak/>
              <w:t>Орган ФК-принимающий</w:t>
            </w:r>
          </w:p>
        </w:tc>
        <w:tc>
          <w:tcPr>
            <w:tcW w:w="3227" w:type="pct"/>
          </w:tcPr>
          <w:p w14:paraId="66A8F610" w14:textId="77777777" w:rsidR="00400173" w:rsidRPr="007B2273" w:rsidRDefault="00400173" w:rsidP="00400173">
            <w:pPr>
              <w:pStyle w:val="ASFKTablenorm"/>
            </w:pPr>
            <w:r w:rsidRPr="007B2273">
              <w:t xml:space="preserve">Наименование </w:t>
            </w:r>
            <w:r w:rsidR="0056327D">
              <w:t>ТОФК</w:t>
            </w:r>
            <w:r w:rsidRPr="007B2273">
              <w:t xml:space="preserve"> получателя. </w:t>
            </w:r>
          </w:p>
          <w:p w14:paraId="7AF4B22E" w14:textId="77777777" w:rsidR="00400173" w:rsidRPr="007B2273" w:rsidRDefault="00400173" w:rsidP="00400173">
            <w:pPr>
              <w:pStyle w:val="ASFKTablenorm"/>
            </w:pPr>
            <w:r w:rsidRPr="007B2273">
              <w:t xml:space="preserve">Значение поля доставляется из </w:t>
            </w:r>
            <w:r w:rsidR="00CD4C32">
              <w:t>OEBS</w:t>
            </w:r>
            <w:r w:rsidRPr="007B2273">
              <w:t>.</w:t>
            </w:r>
          </w:p>
        </w:tc>
      </w:tr>
      <w:tr w:rsidR="00400173" w:rsidRPr="007B2273" w14:paraId="618E28F9" w14:textId="77777777">
        <w:tc>
          <w:tcPr>
            <w:tcW w:w="1773" w:type="pct"/>
          </w:tcPr>
          <w:p w14:paraId="623EF609" w14:textId="77777777" w:rsidR="00400173" w:rsidRPr="007B2273" w:rsidRDefault="00AB208D" w:rsidP="00400173">
            <w:pPr>
              <w:pStyle w:val="ASFKTablenorm"/>
            </w:pPr>
            <w:r w:rsidRPr="007B2273">
              <w:t>П</w:t>
            </w:r>
            <w:r w:rsidR="00400173" w:rsidRPr="007B2273">
              <w:t>о КОФК</w:t>
            </w:r>
          </w:p>
        </w:tc>
        <w:tc>
          <w:tcPr>
            <w:tcW w:w="3227" w:type="pct"/>
          </w:tcPr>
          <w:p w14:paraId="24719F6C" w14:textId="77777777" w:rsidR="00400173" w:rsidRPr="007B2273" w:rsidRDefault="00400173" w:rsidP="00400173">
            <w:pPr>
              <w:pStyle w:val="ASFKTablenorm"/>
            </w:pPr>
            <w:r w:rsidRPr="007B2273">
              <w:t xml:space="preserve">Код </w:t>
            </w:r>
            <w:r w:rsidR="00A856E0">
              <w:t>ТОФК</w:t>
            </w:r>
            <w:r w:rsidRPr="007B2273">
              <w:t xml:space="preserve"> получателя. </w:t>
            </w:r>
          </w:p>
          <w:p w14:paraId="35FDB825" w14:textId="77777777" w:rsidR="00400173" w:rsidRPr="007B2273" w:rsidRDefault="00400173" w:rsidP="00400173">
            <w:pPr>
              <w:pStyle w:val="ASFKTablenorm"/>
            </w:pPr>
            <w:r w:rsidRPr="007B2273">
              <w:t xml:space="preserve">Значение поля доставляется из </w:t>
            </w:r>
            <w:r w:rsidR="00CD4C32">
              <w:t>OEBS</w:t>
            </w:r>
            <w:r w:rsidRPr="007B2273">
              <w:t>.</w:t>
            </w:r>
          </w:p>
        </w:tc>
      </w:tr>
      <w:tr w:rsidR="00400173" w:rsidRPr="007B2273" w14:paraId="08D8517C" w14:textId="77777777">
        <w:tc>
          <w:tcPr>
            <w:tcW w:w="1773" w:type="pct"/>
          </w:tcPr>
          <w:p w14:paraId="25C6C7E1" w14:textId="77777777" w:rsidR="00400173" w:rsidRPr="007B2273" w:rsidRDefault="00400173" w:rsidP="00400173">
            <w:pPr>
              <w:pStyle w:val="ASFKTablenorm"/>
            </w:pPr>
            <w:r w:rsidRPr="007B2273">
              <w:t>Наименование бюджетного учре</w:t>
            </w:r>
            <w:r w:rsidRPr="00400173">
              <w:t>ж</w:t>
            </w:r>
            <w:r w:rsidRPr="007B2273">
              <w:t>дения (автономного учрежд</w:t>
            </w:r>
            <w:r w:rsidRPr="005154AF">
              <w:t>е</w:t>
            </w:r>
            <w:r w:rsidRPr="007B2273">
              <w:t>ния)</w:t>
            </w:r>
          </w:p>
        </w:tc>
        <w:tc>
          <w:tcPr>
            <w:tcW w:w="3227" w:type="pct"/>
          </w:tcPr>
          <w:p w14:paraId="55EEBA09" w14:textId="77777777" w:rsidR="00400173" w:rsidRPr="007B2273" w:rsidRDefault="00400173" w:rsidP="00400173">
            <w:pPr>
              <w:pStyle w:val="ASFKTablenorm"/>
            </w:pPr>
            <w:r w:rsidRPr="007B2273">
              <w:t xml:space="preserve">Наименование БУ (АУ). </w:t>
            </w:r>
          </w:p>
          <w:p w14:paraId="4263C70F" w14:textId="77777777" w:rsidR="00400173" w:rsidRPr="007B2273" w:rsidRDefault="00400173" w:rsidP="00400173">
            <w:pPr>
              <w:pStyle w:val="ASFKTablenorm"/>
            </w:pPr>
            <w:r w:rsidRPr="007B2273">
              <w:t xml:space="preserve">Значение поля доставляется из </w:t>
            </w:r>
            <w:r w:rsidR="00CD4C32">
              <w:t>OEBS</w:t>
            </w:r>
            <w:r w:rsidRPr="007B2273">
              <w:t>.</w:t>
            </w:r>
          </w:p>
        </w:tc>
      </w:tr>
      <w:tr w:rsidR="00400173" w:rsidRPr="007B2273" w14:paraId="07EA8B3D" w14:textId="77777777">
        <w:tc>
          <w:tcPr>
            <w:tcW w:w="1773" w:type="pct"/>
          </w:tcPr>
          <w:p w14:paraId="6DBABD03" w14:textId="77777777" w:rsidR="00400173" w:rsidRPr="007B2273" w:rsidRDefault="00400173" w:rsidP="00400173">
            <w:pPr>
              <w:pStyle w:val="ASFKTablenorm"/>
            </w:pPr>
            <w:r w:rsidRPr="007B2273">
              <w:t>Наименование органа, осущест</w:t>
            </w:r>
            <w:r w:rsidRPr="00400173">
              <w:t>в</w:t>
            </w:r>
            <w:r w:rsidRPr="007B2273">
              <w:t>ляющего функции и полном</w:t>
            </w:r>
            <w:r w:rsidRPr="005154AF">
              <w:t>о</w:t>
            </w:r>
            <w:r w:rsidRPr="007B2273">
              <w:t>чия учредителя</w:t>
            </w:r>
          </w:p>
        </w:tc>
        <w:tc>
          <w:tcPr>
            <w:tcW w:w="3227" w:type="pct"/>
          </w:tcPr>
          <w:p w14:paraId="2FF21A6C" w14:textId="77777777" w:rsidR="00400173" w:rsidRPr="007B2273" w:rsidRDefault="00400173" w:rsidP="00400173">
            <w:pPr>
              <w:pStyle w:val="ASFKTablenorm"/>
            </w:pPr>
            <w:r w:rsidRPr="007B2273">
              <w:t>Наименование органа, осуществляющего функции и полном</w:t>
            </w:r>
            <w:r w:rsidRPr="005154AF">
              <w:t>о</w:t>
            </w:r>
            <w:r w:rsidRPr="007B2273">
              <w:t xml:space="preserve">чия учредителя. </w:t>
            </w:r>
          </w:p>
          <w:p w14:paraId="75EC5E4C" w14:textId="77777777" w:rsidR="00400173" w:rsidRPr="007B2273" w:rsidRDefault="00400173" w:rsidP="00400173">
            <w:pPr>
              <w:pStyle w:val="ASFKTablenorm"/>
            </w:pPr>
            <w:r w:rsidRPr="007B2273">
              <w:t xml:space="preserve">Значение поля доставляется из </w:t>
            </w:r>
            <w:r w:rsidR="00CD4C32">
              <w:t>OEBS</w:t>
            </w:r>
            <w:r w:rsidRPr="007B2273">
              <w:t>.</w:t>
            </w:r>
          </w:p>
        </w:tc>
      </w:tr>
      <w:tr w:rsidR="00400173" w:rsidRPr="007B2273" w14:paraId="1ACA1DEE" w14:textId="77777777">
        <w:tc>
          <w:tcPr>
            <w:tcW w:w="1773" w:type="pct"/>
          </w:tcPr>
          <w:p w14:paraId="4BEC5FED" w14:textId="77777777" w:rsidR="00400173" w:rsidRPr="007B2273" w:rsidRDefault="00400173" w:rsidP="00400173">
            <w:pPr>
              <w:pStyle w:val="ASFKTablenorm"/>
            </w:pPr>
            <w:r w:rsidRPr="007B2273">
              <w:t>Бюджет</w:t>
            </w:r>
          </w:p>
        </w:tc>
        <w:tc>
          <w:tcPr>
            <w:tcW w:w="3227" w:type="pct"/>
          </w:tcPr>
          <w:p w14:paraId="4628ECDA" w14:textId="77777777" w:rsidR="00400173" w:rsidRPr="007B2273" w:rsidRDefault="00400173" w:rsidP="00400173">
            <w:pPr>
              <w:pStyle w:val="ASFKTablenorm"/>
            </w:pPr>
            <w:r w:rsidRPr="007B2273">
              <w:t xml:space="preserve">Наименование бюджета для отдельного ЛС БУ (АУ). </w:t>
            </w:r>
          </w:p>
          <w:p w14:paraId="2B13344C" w14:textId="77777777" w:rsidR="00400173" w:rsidRPr="007B2273" w:rsidRDefault="00400173" w:rsidP="00400173">
            <w:pPr>
              <w:pStyle w:val="ASFKTablenorm"/>
            </w:pPr>
            <w:r w:rsidRPr="007B2273">
              <w:t xml:space="preserve">Значение поля доставляется из </w:t>
            </w:r>
            <w:r w:rsidR="00CD4C32">
              <w:t>OEBS</w:t>
            </w:r>
            <w:r w:rsidRPr="007B2273">
              <w:t>.</w:t>
            </w:r>
          </w:p>
        </w:tc>
      </w:tr>
      <w:tr w:rsidR="00400173" w:rsidRPr="007B2273" w14:paraId="4B27583E" w14:textId="77777777">
        <w:tc>
          <w:tcPr>
            <w:tcW w:w="1773" w:type="pct"/>
          </w:tcPr>
          <w:p w14:paraId="56EAF087" w14:textId="77777777" w:rsidR="00400173" w:rsidRPr="007B2273" w:rsidRDefault="00400173" w:rsidP="00400173">
            <w:pPr>
              <w:pStyle w:val="ASFKTablenorm"/>
            </w:pPr>
            <w:r w:rsidRPr="007B2273">
              <w:t>Основание для передачи</w:t>
            </w:r>
          </w:p>
        </w:tc>
        <w:tc>
          <w:tcPr>
            <w:tcW w:w="3227" w:type="pct"/>
          </w:tcPr>
          <w:p w14:paraId="0E1A464F" w14:textId="77777777" w:rsidR="00400173" w:rsidRPr="007B2273" w:rsidRDefault="00400173" w:rsidP="00400173">
            <w:pPr>
              <w:pStyle w:val="ASFKTablenorm"/>
            </w:pPr>
            <w:r w:rsidRPr="007B2273">
              <w:t xml:space="preserve">Основание для передачи. </w:t>
            </w:r>
          </w:p>
          <w:p w14:paraId="21080152" w14:textId="77777777" w:rsidR="00400173" w:rsidRPr="007B2273" w:rsidRDefault="00400173" w:rsidP="00400173">
            <w:pPr>
              <w:pStyle w:val="ASFKTablenorm"/>
            </w:pPr>
            <w:r w:rsidRPr="007B2273">
              <w:t xml:space="preserve">Значение поля доставляется из </w:t>
            </w:r>
            <w:r w:rsidR="00CD4C32">
              <w:t>OEBS</w:t>
            </w:r>
            <w:r w:rsidRPr="007B2273">
              <w:t>.</w:t>
            </w:r>
          </w:p>
        </w:tc>
      </w:tr>
    </w:tbl>
    <w:p w14:paraId="3F7117DE" w14:textId="77777777" w:rsidR="00400173" w:rsidRPr="007B2273" w:rsidRDefault="00F13864" w:rsidP="00400173">
      <w:pPr>
        <w:pStyle w:val="ASFKNormal"/>
      </w:pPr>
      <w:r w:rsidRPr="00F13864">
        <w:t>ЭФ документа «Акт приемки-передачи показателей лицевого счета бюджетного учреждения (отдельного лицевого счета автономного учреждения)», закладки «Дополнительные документы»</w:t>
      </w:r>
      <w:r>
        <w:t xml:space="preserve"> представлена н</w:t>
      </w:r>
      <w:r w:rsidR="00400173" w:rsidRPr="007B2273">
        <w:t>а рисунке </w:t>
      </w:r>
      <w:r w:rsidR="00400173" w:rsidRPr="007B2273">
        <w:fldChar w:fldCharType="begin"/>
      </w:r>
      <w:r w:rsidR="00400173" w:rsidRPr="007B2273">
        <w:instrText xml:space="preserve"> REF _Ref328670071 \h  \* MERGEFORMAT </w:instrText>
      </w:r>
      <w:r w:rsidR="00400173" w:rsidRPr="007B2273">
        <w:fldChar w:fldCharType="separate"/>
      </w:r>
      <w:r w:rsidR="00476E1D">
        <w:t>60</w:t>
      </w:r>
      <w:r w:rsidR="00400173" w:rsidRPr="007B2273">
        <w:fldChar w:fldCharType="end"/>
      </w:r>
      <w:r w:rsidR="00400173" w:rsidRPr="007B2273">
        <w:t>.</w:t>
      </w:r>
    </w:p>
    <w:p w14:paraId="70AD7537" w14:textId="77777777" w:rsidR="00400173" w:rsidRPr="007B2273" w:rsidRDefault="00476E1D" w:rsidP="00400173">
      <w:pPr>
        <w:pStyle w:val="ASFKFigure"/>
      </w:pPr>
      <w:r>
        <w:pict w14:anchorId="16FCECDE">
          <v:shape id="_x0000_i1335" type="#_x0000_t75" style="width:483.05pt;height:201.75pt">
            <v:imagedata r:id="rId287" o:title="0"/>
          </v:shape>
        </w:pict>
      </w:r>
    </w:p>
    <w:p w14:paraId="4976A974" w14:textId="77777777" w:rsidR="00400173" w:rsidRPr="007B2273" w:rsidRDefault="00400173" w:rsidP="00400173">
      <w:pPr>
        <w:pStyle w:val="ASFKFigName"/>
      </w:pPr>
      <w:r w:rsidRPr="007B2273">
        <w:fldChar w:fldCharType="begin"/>
      </w:r>
      <w:r w:rsidRPr="007B2273">
        <w:instrText xml:space="preserve"> SEQ Рисунок \* ARABIC </w:instrText>
      </w:r>
      <w:r w:rsidRPr="007B2273">
        <w:fldChar w:fldCharType="separate"/>
      </w:r>
      <w:bookmarkStart w:id="1585" w:name="_Ref287863987"/>
      <w:bookmarkStart w:id="1586" w:name="_Toc82692193"/>
      <w:r w:rsidR="00476E1D">
        <w:rPr>
          <w:noProof/>
        </w:rPr>
        <w:t>224</w:t>
      </w:r>
      <w:bookmarkEnd w:id="1585"/>
      <w:r w:rsidRPr="007B2273">
        <w:fldChar w:fldCharType="end"/>
      </w:r>
      <w:r w:rsidRPr="007B2273">
        <w:t xml:space="preserve">. ЭФ документа </w:t>
      </w:r>
      <w:r>
        <w:t>«</w:t>
      </w:r>
      <w:r w:rsidRPr="007B2273">
        <w:t>Акт приемки-передачи показателей лицевого счета бюджетного учреждения (отдельного лицевого счета автономного учреждения)</w:t>
      </w:r>
      <w:r w:rsidR="00B33BD1">
        <w:t>», закладки «</w:t>
      </w:r>
      <w:r w:rsidRPr="007B2273">
        <w:t>Дополнительные документы</w:t>
      </w:r>
      <w:r>
        <w:t>»</w:t>
      </w:r>
      <w:bookmarkEnd w:id="1586"/>
    </w:p>
    <w:p w14:paraId="684FA553" w14:textId="77777777" w:rsidR="00400173" w:rsidRPr="007B2273" w:rsidRDefault="00400173" w:rsidP="00400173">
      <w:pPr>
        <w:pStyle w:val="ASFKNormal"/>
      </w:pPr>
      <w:r w:rsidRPr="007B2273">
        <w:t xml:space="preserve">Перечень полей </w:t>
      </w:r>
      <w:r w:rsidR="00F13864" w:rsidRPr="00F13864">
        <w:t>документа «Акт приемки-передачи показателей лицевого счета бюджетного учреждения (отдельного лицевого счета автономного учреждения)», закладки «Дополнительные документы»</w:t>
      </w:r>
      <w:r w:rsidRPr="007B2273">
        <w:t xml:space="preserve"> приведен в таблице </w:t>
      </w:r>
      <w:r w:rsidRPr="007B2273">
        <w:fldChar w:fldCharType="begin"/>
      </w:r>
      <w:r w:rsidRPr="007B2273">
        <w:instrText xml:space="preserve"> REF _Ref340764912 \h  \* MERGEFORMAT </w:instrText>
      </w:r>
      <w:r w:rsidRPr="007B2273">
        <w:fldChar w:fldCharType="separate"/>
      </w:r>
      <w:r w:rsidR="00476E1D">
        <w:t>140</w:t>
      </w:r>
      <w:r w:rsidRPr="007B2273">
        <w:fldChar w:fldCharType="end"/>
      </w:r>
      <w:r w:rsidRPr="007B2273">
        <w:t>.</w:t>
      </w:r>
    </w:p>
    <w:p w14:paraId="5286475B" w14:textId="77777777" w:rsidR="00400173" w:rsidRPr="00726330" w:rsidRDefault="000B34EE" w:rsidP="00400173">
      <w:pPr>
        <w:pStyle w:val="ASFKNameTable"/>
      </w:pPr>
      <w:r>
        <w:rPr>
          <w:noProof/>
        </w:rPr>
        <w:fldChar w:fldCharType="begin"/>
      </w:r>
      <w:r>
        <w:rPr>
          <w:noProof/>
        </w:rPr>
        <w:instrText xml:space="preserve"> SEQ Таблица \* ARABIC </w:instrText>
      </w:r>
      <w:r>
        <w:rPr>
          <w:noProof/>
        </w:rPr>
        <w:fldChar w:fldCharType="separate"/>
      </w:r>
      <w:bookmarkStart w:id="1587" w:name="_Ref340764912"/>
      <w:bookmarkStart w:id="1588" w:name="_Toc82691864"/>
      <w:r w:rsidR="00476E1D">
        <w:rPr>
          <w:noProof/>
        </w:rPr>
        <w:t>140</w:t>
      </w:r>
      <w:bookmarkEnd w:id="1587"/>
      <w:r>
        <w:rPr>
          <w:noProof/>
        </w:rPr>
        <w:fldChar w:fldCharType="end"/>
      </w:r>
      <w:r w:rsidR="00400173" w:rsidRPr="00726330">
        <w:t xml:space="preserve">. Перечень полей </w:t>
      </w:r>
      <w:r w:rsidR="00F13864" w:rsidRPr="00F13864">
        <w:t>документа «Акт приемки-передачи показателей лицевого счета бюджетного учреждения (отдельного лицевого счета автономного учреждения)», закладки «Дополнительные документы»</w:t>
      </w:r>
      <w:bookmarkEnd w:id="158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161"/>
        <w:gridCol w:w="5591"/>
      </w:tblGrid>
      <w:tr w:rsidR="00400173" w:rsidRPr="007B2273" w14:paraId="786C8404" w14:textId="77777777" w:rsidTr="004834F0">
        <w:trPr>
          <w:tblHeader/>
        </w:trPr>
        <w:tc>
          <w:tcPr>
            <w:tcW w:w="4161"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046C3E9C" w14:textId="77777777" w:rsidR="00400173" w:rsidRPr="007B2273" w:rsidRDefault="00400173" w:rsidP="00400173">
            <w:pPr>
              <w:pStyle w:val="ASFKTableHead"/>
            </w:pPr>
            <w:r w:rsidRPr="007B2273">
              <w:t>Наименование поля</w:t>
            </w:r>
          </w:p>
        </w:tc>
        <w:tc>
          <w:tcPr>
            <w:tcW w:w="5591"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7AAA443" w14:textId="77777777" w:rsidR="00400173" w:rsidRPr="007B2273" w:rsidRDefault="00400173" w:rsidP="00400173">
            <w:pPr>
              <w:pStyle w:val="ASFKTableHead"/>
            </w:pPr>
            <w:r w:rsidRPr="007B2273">
              <w:t>Описание</w:t>
            </w:r>
            <w:r w:rsidR="00CE338B">
              <w:t xml:space="preserve"> поля</w:t>
            </w:r>
          </w:p>
        </w:tc>
      </w:tr>
      <w:tr w:rsidR="00400173" w:rsidRPr="007B2273" w14:paraId="178039B8" w14:textId="77777777" w:rsidTr="004834F0">
        <w:tc>
          <w:tcPr>
            <w:tcW w:w="9752" w:type="dxa"/>
            <w:gridSpan w:val="2"/>
            <w:shd w:val="clear" w:color="auto" w:fill="auto"/>
          </w:tcPr>
          <w:p w14:paraId="761179F2" w14:textId="77777777" w:rsidR="00400173" w:rsidRPr="007B2273" w:rsidRDefault="00400173" w:rsidP="004834F0">
            <w:pPr>
              <w:pStyle w:val="ASFKTablenorm"/>
              <w:ind w:left="57" w:right="57"/>
            </w:pPr>
            <w:r w:rsidRPr="007B2273">
              <w:t xml:space="preserve">Группа полей </w:t>
            </w:r>
            <w:r>
              <w:t>«</w:t>
            </w:r>
            <w:r w:rsidRPr="007B2273">
              <w:t>Передающая сторона</w:t>
            </w:r>
            <w:r>
              <w:t>»</w:t>
            </w:r>
          </w:p>
        </w:tc>
      </w:tr>
      <w:tr w:rsidR="00400173" w:rsidRPr="007B2273" w14:paraId="22110D59" w14:textId="77777777" w:rsidTr="004834F0">
        <w:tc>
          <w:tcPr>
            <w:tcW w:w="4161" w:type="dxa"/>
            <w:shd w:val="clear" w:color="auto" w:fill="auto"/>
          </w:tcPr>
          <w:p w14:paraId="2D33049D" w14:textId="77777777" w:rsidR="00400173" w:rsidRPr="007B2273" w:rsidRDefault="00400173" w:rsidP="004834F0">
            <w:pPr>
              <w:pStyle w:val="ASFKTablenorm"/>
              <w:ind w:left="57" w:right="57"/>
            </w:pPr>
            <w:r w:rsidRPr="007B2273">
              <w:lastRenderedPageBreak/>
              <w:t>Руководитель ФК, органа ФК (уполном</w:t>
            </w:r>
            <w:r w:rsidRPr="00400173">
              <w:t>о</w:t>
            </w:r>
            <w:r w:rsidRPr="007B2273">
              <w:t>ченное лицо). Должность</w:t>
            </w:r>
          </w:p>
        </w:tc>
        <w:tc>
          <w:tcPr>
            <w:tcW w:w="5591" w:type="dxa"/>
            <w:shd w:val="clear" w:color="auto" w:fill="auto"/>
          </w:tcPr>
          <w:p w14:paraId="1944BA6D" w14:textId="77777777" w:rsidR="00400173" w:rsidRPr="007B2273" w:rsidRDefault="00400173" w:rsidP="004834F0">
            <w:pPr>
              <w:pStyle w:val="ASFKTablenorm"/>
              <w:ind w:left="57" w:right="57"/>
            </w:pPr>
            <w:r w:rsidRPr="007B2273">
              <w:t>Наименование должности руководителя органа ФК, п</w:t>
            </w:r>
            <w:r w:rsidRPr="00400173">
              <w:t>е</w:t>
            </w:r>
            <w:r w:rsidRPr="007B2273">
              <w:t xml:space="preserve">редающего акт. </w:t>
            </w:r>
          </w:p>
          <w:p w14:paraId="7CB0B4B2" w14:textId="77777777" w:rsidR="00400173" w:rsidRPr="007B2273" w:rsidRDefault="00400173" w:rsidP="004834F0">
            <w:pPr>
              <w:pStyle w:val="ASFKTablenorm"/>
              <w:ind w:left="57" w:right="57"/>
            </w:pPr>
            <w:r w:rsidRPr="007B2273">
              <w:t xml:space="preserve">Значение поля доставляется из </w:t>
            </w:r>
            <w:r w:rsidR="00CD4C32">
              <w:t>OEBS</w:t>
            </w:r>
            <w:r w:rsidRPr="007B2273">
              <w:t>.</w:t>
            </w:r>
          </w:p>
        </w:tc>
      </w:tr>
      <w:tr w:rsidR="00400173" w:rsidRPr="007B2273" w14:paraId="7144F299" w14:textId="77777777" w:rsidTr="004834F0">
        <w:tc>
          <w:tcPr>
            <w:tcW w:w="4161" w:type="dxa"/>
            <w:shd w:val="clear" w:color="auto" w:fill="auto"/>
          </w:tcPr>
          <w:p w14:paraId="0339CC67" w14:textId="77777777" w:rsidR="00400173" w:rsidRPr="007B2273" w:rsidRDefault="00400173" w:rsidP="004834F0">
            <w:pPr>
              <w:pStyle w:val="ASFKTablenorm"/>
              <w:ind w:left="57" w:right="57"/>
            </w:pPr>
            <w:r w:rsidRPr="007B2273">
              <w:t>Руководитель ФК, органа ФК (уполном</w:t>
            </w:r>
            <w:r w:rsidRPr="00400173">
              <w:t>о</w:t>
            </w:r>
            <w:r w:rsidRPr="007B2273">
              <w:t>ченное лицо). Расшифровка подписи</w:t>
            </w:r>
          </w:p>
        </w:tc>
        <w:tc>
          <w:tcPr>
            <w:tcW w:w="5591" w:type="dxa"/>
            <w:shd w:val="clear" w:color="auto" w:fill="auto"/>
          </w:tcPr>
          <w:p w14:paraId="5B634051" w14:textId="77777777" w:rsidR="00400173" w:rsidRPr="007B2273" w:rsidRDefault="00400173" w:rsidP="004834F0">
            <w:pPr>
              <w:pStyle w:val="ASFKTablenorm"/>
              <w:ind w:left="57" w:right="57"/>
            </w:pPr>
            <w:r w:rsidRPr="007B2273">
              <w:t xml:space="preserve">ФИО руководителя органа ФК, передающего акт. </w:t>
            </w:r>
          </w:p>
          <w:p w14:paraId="09A74669" w14:textId="77777777" w:rsidR="00400173" w:rsidRPr="007B2273" w:rsidRDefault="00400173" w:rsidP="004834F0">
            <w:pPr>
              <w:pStyle w:val="ASFKTablenorm"/>
              <w:ind w:left="57" w:right="57"/>
            </w:pPr>
            <w:r w:rsidRPr="007B2273">
              <w:t xml:space="preserve">Значение поля доставляется из </w:t>
            </w:r>
            <w:r w:rsidR="00CD4C32">
              <w:t>OEBS</w:t>
            </w:r>
            <w:r w:rsidRPr="007B2273">
              <w:t>.</w:t>
            </w:r>
          </w:p>
        </w:tc>
      </w:tr>
      <w:tr w:rsidR="00400173" w:rsidRPr="007B2273" w14:paraId="5693797A" w14:textId="77777777" w:rsidTr="004834F0">
        <w:tc>
          <w:tcPr>
            <w:tcW w:w="4161" w:type="dxa"/>
            <w:shd w:val="clear" w:color="auto" w:fill="auto"/>
          </w:tcPr>
          <w:p w14:paraId="7D1BCA38" w14:textId="77777777" w:rsidR="00400173" w:rsidRPr="007B2273" w:rsidRDefault="00400173" w:rsidP="004834F0">
            <w:pPr>
              <w:pStyle w:val="ASFKTablenorm"/>
              <w:ind w:left="57" w:right="57"/>
            </w:pPr>
            <w:r w:rsidRPr="007B2273">
              <w:t>Главный бухгалтер (уполномоченное л</w:t>
            </w:r>
            <w:r w:rsidRPr="00400173">
              <w:t>и</w:t>
            </w:r>
            <w:r w:rsidRPr="007B2273">
              <w:t>цо). Должность</w:t>
            </w:r>
          </w:p>
        </w:tc>
        <w:tc>
          <w:tcPr>
            <w:tcW w:w="5591" w:type="dxa"/>
            <w:shd w:val="clear" w:color="auto" w:fill="auto"/>
          </w:tcPr>
          <w:p w14:paraId="2E29C340" w14:textId="77777777" w:rsidR="00400173" w:rsidRPr="007B2273" w:rsidRDefault="00400173" w:rsidP="004834F0">
            <w:pPr>
              <w:pStyle w:val="ASFKTablenorm"/>
              <w:ind w:left="57" w:right="57"/>
            </w:pPr>
            <w:r w:rsidRPr="007B2273">
              <w:t xml:space="preserve">Наименование должности главного бухгалтера органа ФК, передающего акт. </w:t>
            </w:r>
          </w:p>
          <w:p w14:paraId="1334404D" w14:textId="77777777" w:rsidR="00400173" w:rsidRPr="007B2273" w:rsidRDefault="00400173" w:rsidP="004834F0">
            <w:pPr>
              <w:pStyle w:val="ASFKTablenorm"/>
              <w:ind w:left="57" w:right="57"/>
            </w:pPr>
            <w:r w:rsidRPr="007B2273">
              <w:t xml:space="preserve">Значение поля доставляется из </w:t>
            </w:r>
            <w:r w:rsidR="00CD4C32">
              <w:t>OEBS</w:t>
            </w:r>
            <w:r w:rsidRPr="007B2273">
              <w:t>.</w:t>
            </w:r>
          </w:p>
        </w:tc>
      </w:tr>
      <w:tr w:rsidR="00400173" w:rsidRPr="007B2273" w14:paraId="76CA6806" w14:textId="77777777" w:rsidTr="004834F0">
        <w:tc>
          <w:tcPr>
            <w:tcW w:w="4161" w:type="dxa"/>
            <w:shd w:val="clear" w:color="auto" w:fill="auto"/>
          </w:tcPr>
          <w:p w14:paraId="72A81D4D" w14:textId="77777777" w:rsidR="00400173" w:rsidRPr="007B2273" w:rsidRDefault="00400173" w:rsidP="004834F0">
            <w:pPr>
              <w:pStyle w:val="ASFKTablenorm"/>
              <w:ind w:left="57" w:right="57"/>
            </w:pPr>
            <w:r w:rsidRPr="007B2273">
              <w:t>Главный бухгалтер (уполномоченное л</w:t>
            </w:r>
            <w:r w:rsidRPr="00400173">
              <w:t>и</w:t>
            </w:r>
            <w:r w:rsidRPr="007B2273">
              <w:t>цо). Расшифровка подписи</w:t>
            </w:r>
          </w:p>
        </w:tc>
        <w:tc>
          <w:tcPr>
            <w:tcW w:w="5591" w:type="dxa"/>
            <w:shd w:val="clear" w:color="auto" w:fill="auto"/>
          </w:tcPr>
          <w:p w14:paraId="367906F6" w14:textId="77777777" w:rsidR="00400173" w:rsidRPr="007B2273" w:rsidRDefault="00400173" w:rsidP="004834F0">
            <w:pPr>
              <w:pStyle w:val="ASFKTablenorm"/>
              <w:ind w:left="57" w:right="57"/>
            </w:pPr>
            <w:r w:rsidRPr="007B2273">
              <w:t xml:space="preserve">ФИО главного бухгалтера органа ФК, передающего акт. </w:t>
            </w:r>
          </w:p>
          <w:p w14:paraId="5C0CEC19" w14:textId="77777777" w:rsidR="00400173" w:rsidRPr="007B2273" w:rsidRDefault="00400173" w:rsidP="004834F0">
            <w:pPr>
              <w:pStyle w:val="ASFKTablenorm"/>
              <w:ind w:left="57" w:right="57"/>
            </w:pPr>
            <w:r w:rsidRPr="007B2273">
              <w:t xml:space="preserve">Значение поля доставляется из </w:t>
            </w:r>
            <w:r w:rsidR="00CD4C32">
              <w:t>OEBS</w:t>
            </w:r>
            <w:r w:rsidRPr="007B2273">
              <w:t>.</w:t>
            </w:r>
          </w:p>
        </w:tc>
      </w:tr>
      <w:tr w:rsidR="00400173" w:rsidRPr="007B2273" w14:paraId="3FAB885B" w14:textId="77777777" w:rsidTr="004834F0">
        <w:tc>
          <w:tcPr>
            <w:tcW w:w="4161" w:type="dxa"/>
            <w:shd w:val="clear" w:color="auto" w:fill="auto"/>
          </w:tcPr>
          <w:p w14:paraId="4E05B26D" w14:textId="77777777" w:rsidR="00400173" w:rsidRPr="007B2273" w:rsidRDefault="00400173" w:rsidP="004834F0">
            <w:pPr>
              <w:pStyle w:val="ASFKTablenorm"/>
              <w:ind w:left="57" w:right="57"/>
            </w:pPr>
            <w:r w:rsidRPr="007B2273">
              <w:t>Дата подписания</w:t>
            </w:r>
          </w:p>
        </w:tc>
        <w:tc>
          <w:tcPr>
            <w:tcW w:w="5591" w:type="dxa"/>
            <w:shd w:val="clear" w:color="auto" w:fill="auto"/>
          </w:tcPr>
          <w:p w14:paraId="4B9AF05D" w14:textId="77777777" w:rsidR="00400173" w:rsidRPr="007B2273" w:rsidRDefault="00400173" w:rsidP="004834F0">
            <w:pPr>
              <w:pStyle w:val="ASFKTablenorm"/>
              <w:ind w:left="57" w:right="57"/>
            </w:pPr>
            <w:r w:rsidRPr="007B2273">
              <w:t xml:space="preserve">Дата подписи акта передающей стороной. </w:t>
            </w:r>
          </w:p>
          <w:p w14:paraId="120407CA" w14:textId="77777777" w:rsidR="00400173" w:rsidRPr="007B2273" w:rsidRDefault="00400173" w:rsidP="004834F0">
            <w:pPr>
              <w:pStyle w:val="ASFKTablenorm"/>
              <w:ind w:left="57" w:right="57"/>
            </w:pPr>
            <w:r w:rsidRPr="007B2273">
              <w:t xml:space="preserve">Значение поля доставляется из </w:t>
            </w:r>
            <w:r w:rsidR="00CD4C32">
              <w:t>OEBS</w:t>
            </w:r>
            <w:r w:rsidRPr="007B2273">
              <w:t>.</w:t>
            </w:r>
          </w:p>
        </w:tc>
      </w:tr>
      <w:tr w:rsidR="00400173" w:rsidRPr="007B2273" w14:paraId="797D520B" w14:textId="77777777" w:rsidTr="004834F0">
        <w:tc>
          <w:tcPr>
            <w:tcW w:w="9752" w:type="dxa"/>
            <w:gridSpan w:val="2"/>
            <w:shd w:val="clear" w:color="auto" w:fill="auto"/>
          </w:tcPr>
          <w:p w14:paraId="329AD8D6" w14:textId="77777777" w:rsidR="00400173" w:rsidRPr="007B2273" w:rsidRDefault="00400173" w:rsidP="004834F0">
            <w:pPr>
              <w:pStyle w:val="ASFKTablenorm"/>
              <w:ind w:left="57" w:right="57"/>
            </w:pPr>
            <w:r w:rsidRPr="007B2273">
              <w:t xml:space="preserve">Группа полей </w:t>
            </w:r>
            <w:r>
              <w:t>«</w:t>
            </w:r>
            <w:r w:rsidRPr="007B2273">
              <w:t>Принимающая сторона</w:t>
            </w:r>
            <w:r>
              <w:t>»</w:t>
            </w:r>
          </w:p>
        </w:tc>
      </w:tr>
      <w:tr w:rsidR="00400173" w:rsidRPr="007B2273" w14:paraId="68DEB1FF" w14:textId="77777777" w:rsidTr="004834F0">
        <w:tc>
          <w:tcPr>
            <w:tcW w:w="4161" w:type="dxa"/>
            <w:shd w:val="clear" w:color="auto" w:fill="auto"/>
          </w:tcPr>
          <w:p w14:paraId="57C17B10" w14:textId="77777777" w:rsidR="00400173" w:rsidRPr="007B2273" w:rsidRDefault="00400173" w:rsidP="004834F0">
            <w:pPr>
              <w:pStyle w:val="ASFKTablenorm"/>
              <w:ind w:left="57" w:right="57"/>
            </w:pPr>
            <w:r w:rsidRPr="007B2273">
              <w:t>Руководитель ФК, органа ФК (уполном</w:t>
            </w:r>
            <w:r w:rsidRPr="00400173">
              <w:t>о</w:t>
            </w:r>
            <w:r w:rsidRPr="007B2273">
              <w:t>ченное лицо). Должность</w:t>
            </w:r>
          </w:p>
        </w:tc>
        <w:tc>
          <w:tcPr>
            <w:tcW w:w="5591" w:type="dxa"/>
            <w:shd w:val="clear" w:color="auto" w:fill="auto"/>
          </w:tcPr>
          <w:p w14:paraId="349AF373" w14:textId="77777777" w:rsidR="00400173" w:rsidRPr="007B2273" w:rsidRDefault="00400173" w:rsidP="004834F0">
            <w:pPr>
              <w:pStyle w:val="ASFKTablenorm"/>
              <w:ind w:left="57" w:right="57"/>
            </w:pPr>
            <w:r w:rsidRPr="007B2273">
              <w:t>Наименование должности руководителя органа ФК, пр</w:t>
            </w:r>
            <w:r w:rsidRPr="00400173">
              <w:t>и</w:t>
            </w:r>
            <w:r w:rsidRPr="007B2273">
              <w:t xml:space="preserve">нимающего акт. </w:t>
            </w:r>
          </w:p>
          <w:p w14:paraId="377A4610" w14:textId="77777777" w:rsidR="00400173" w:rsidRPr="007B2273" w:rsidRDefault="00400173" w:rsidP="004834F0">
            <w:pPr>
              <w:pStyle w:val="ASFKTablenorm"/>
              <w:ind w:left="57" w:right="57"/>
            </w:pPr>
            <w:r w:rsidRPr="007B2273">
              <w:t xml:space="preserve">Значение поля доставляется из </w:t>
            </w:r>
            <w:r w:rsidR="00CD4C32">
              <w:t>OEBS</w:t>
            </w:r>
            <w:r w:rsidRPr="007B2273">
              <w:t>.</w:t>
            </w:r>
          </w:p>
        </w:tc>
      </w:tr>
      <w:tr w:rsidR="00400173" w:rsidRPr="007B2273" w14:paraId="06CF1071" w14:textId="77777777" w:rsidTr="004834F0">
        <w:tc>
          <w:tcPr>
            <w:tcW w:w="4161" w:type="dxa"/>
            <w:shd w:val="clear" w:color="auto" w:fill="auto"/>
          </w:tcPr>
          <w:p w14:paraId="425F69D7" w14:textId="77777777" w:rsidR="00400173" w:rsidRPr="007B2273" w:rsidRDefault="00400173" w:rsidP="004834F0">
            <w:pPr>
              <w:pStyle w:val="ASFKTablenorm"/>
              <w:ind w:left="57" w:right="57"/>
            </w:pPr>
            <w:r w:rsidRPr="007B2273">
              <w:t>Руководитель ФК, органа ФК (уполном</w:t>
            </w:r>
            <w:r w:rsidRPr="00400173">
              <w:t>о</w:t>
            </w:r>
            <w:r w:rsidRPr="007B2273">
              <w:t>ченное лицо). Расшифровка подписи</w:t>
            </w:r>
          </w:p>
        </w:tc>
        <w:tc>
          <w:tcPr>
            <w:tcW w:w="5591" w:type="dxa"/>
            <w:shd w:val="clear" w:color="auto" w:fill="auto"/>
          </w:tcPr>
          <w:p w14:paraId="616C2DA7" w14:textId="77777777" w:rsidR="00400173" w:rsidRPr="007B2273" w:rsidRDefault="00400173" w:rsidP="004834F0">
            <w:pPr>
              <w:pStyle w:val="ASFKTablenorm"/>
              <w:ind w:left="57" w:right="57"/>
            </w:pPr>
            <w:r w:rsidRPr="007B2273">
              <w:t xml:space="preserve">ФИО руководителя органа ФК, принимающего акт. </w:t>
            </w:r>
          </w:p>
          <w:p w14:paraId="0E2043A0" w14:textId="77777777" w:rsidR="00400173" w:rsidRPr="007B2273" w:rsidRDefault="00400173" w:rsidP="004834F0">
            <w:pPr>
              <w:pStyle w:val="ASFKTablenorm"/>
              <w:ind w:left="57" w:right="57"/>
            </w:pPr>
            <w:r w:rsidRPr="007B2273">
              <w:t xml:space="preserve">Значение поля доставляется из </w:t>
            </w:r>
            <w:r w:rsidR="00CD4C32">
              <w:t>OEBS</w:t>
            </w:r>
            <w:r w:rsidRPr="007B2273">
              <w:t>.</w:t>
            </w:r>
          </w:p>
        </w:tc>
      </w:tr>
      <w:tr w:rsidR="00400173" w:rsidRPr="007B2273" w14:paraId="61B5F2B9" w14:textId="77777777" w:rsidTr="004834F0">
        <w:tc>
          <w:tcPr>
            <w:tcW w:w="4161" w:type="dxa"/>
            <w:shd w:val="clear" w:color="auto" w:fill="auto"/>
          </w:tcPr>
          <w:p w14:paraId="50B6852F" w14:textId="77777777" w:rsidR="00400173" w:rsidRPr="007B2273" w:rsidRDefault="00400173" w:rsidP="004834F0">
            <w:pPr>
              <w:pStyle w:val="ASFKTablenorm"/>
              <w:ind w:left="57" w:right="57"/>
            </w:pPr>
            <w:r w:rsidRPr="007B2273">
              <w:t>Главный бухгалтер (уполномоченное л</w:t>
            </w:r>
            <w:r w:rsidRPr="00400173">
              <w:t>и</w:t>
            </w:r>
            <w:r w:rsidRPr="007B2273">
              <w:t>цо). Должность</w:t>
            </w:r>
          </w:p>
        </w:tc>
        <w:tc>
          <w:tcPr>
            <w:tcW w:w="5591" w:type="dxa"/>
            <w:shd w:val="clear" w:color="auto" w:fill="auto"/>
          </w:tcPr>
          <w:p w14:paraId="05203684" w14:textId="77777777" w:rsidR="00400173" w:rsidRPr="007B2273" w:rsidRDefault="00400173" w:rsidP="004834F0">
            <w:pPr>
              <w:pStyle w:val="ASFKTablenorm"/>
              <w:ind w:left="57" w:right="57"/>
            </w:pPr>
            <w:r w:rsidRPr="007B2273">
              <w:t xml:space="preserve">Наименование должности главного бухгалтера органа ФК, принимающего акт. </w:t>
            </w:r>
          </w:p>
          <w:p w14:paraId="3FD822A5" w14:textId="77777777" w:rsidR="00400173" w:rsidRPr="007B2273" w:rsidRDefault="00400173" w:rsidP="004834F0">
            <w:pPr>
              <w:pStyle w:val="ASFKTablenorm"/>
              <w:ind w:left="57" w:right="57"/>
            </w:pPr>
            <w:r w:rsidRPr="007B2273">
              <w:t xml:space="preserve">Значение поля доставляется из </w:t>
            </w:r>
            <w:r w:rsidR="00CD4C32">
              <w:t>OEBS</w:t>
            </w:r>
            <w:r w:rsidRPr="007B2273">
              <w:t>.</w:t>
            </w:r>
          </w:p>
        </w:tc>
      </w:tr>
      <w:tr w:rsidR="00400173" w:rsidRPr="007B2273" w14:paraId="2AFE6D56" w14:textId="77777777" w:rsidTr="004834F0">
        <w:tc>
          <w:tcPr>
            <w:tcW w:w="4161" w:type="dxa"/>
            <w:shd w:val="clear" w:color="auto" w:fill="auto"/>
          </w:tcPr>
          <w:p w14:paraId="1C2D9ACC" w14:textId="77777777" w:rsidR="00400173" w:rsidRPr="007B2273" w:rsidRDefault="00400173" w:rsidP="004834F0">
            <w:pPr>
              <w:pStyle w:val="ASFKTablenorm"/>
              <w:ind w:left="57" w:right="57"/>
            </w:pPr>
            <w:r w:rsidRPr="007B2273">
              <w:t>Главный бухгалтер (уполномоченное л</w:t>
            </w:r>
            <w:r w:rsidRPr="00400173">
              <w:t>и</w:t>
            </w:r>
            <w:r w:rsidRPr="007B2273">
              <w:t>цо). Расшифровка подписи</w:t>
            </w:r>
          </w:p>
        </w:tc>
        <w:tc>
          <w:tcPr>
            <w:tcW w:w="5591" w:type="dxa"/>
            <w:shd w:val="clear" w:color="auto" w:fill="auto"/>
          </w:tcPr>
          <w:p w14:paraId="1C9833B1" w14:textId="77777777" w:rsidR="00400173" w:rsidRPr="007B2273" w:rsidRDefault="00400173" w:rsidP="004834F0">
            <w:pPr>
              <w:pStyle w:val="ASFKTablenorm"/>
              <w:ind w:left="57" w:right="57"/>
            </w:pPr>
            <w:r w:rsidRPr="007B2273">
              <w:t xml:space="preserve">ФИО главного бухгалтера органа ФК, принимающего акт. </w:t>
            </w:r>
          </w:p>
          <w:p w14:paraId="1603CDE4" w14:textId="77777777" w:rsidR="00400173" w:rsidRPr="007B2273" w:rsidRDefault="00400173" w:rsidP="004834F0">
            <w:pPr>
              <w:pStyle w:val="ASFKTablenorm"/>
              <w:ind w:left="57" w:right="57"/>
            </w:pPr>
            <w:r w:rsidRPr="007B2273">
              <w:t xml:space="preserve">Значение поля доставляется из </w:t>
            </w:r>
            <w:r w:rsidR="00CD4C32">
              <w:t>OEBS</w:t>
            </w:r>
            <w:r w:rsidRPr="007B2273">
              <w:t>.</w:t>
            </w:r>
          </w:p>
        </w:tc>
      </w:tr>
      <w:tr w:rsidR="00400173" w:rsidRPr="007B2273" w14:paraId="0C942DBD" w14:textId="77777777" w:rsidTr="004834F0">
        <w:tc>
          <w:tcPr>
            <w:tcW w:w="4161" w:type="dxa"/>
            <w:shd w:val="clear" w:color="auto" w:fill="auto"/>
          </w:tcPr>
          <w:p w14:paraId="7DB536FC" w14:textId="77777777" w:rsidR="00400173" w:rsidRPr="007B2273" w:rsidRDefault="00400173" w:rsidP="004834F0">
            <w:pPr>
              <w:pStyle w:val="ASFKTablenorm"/>
              <w:ind w:left="57" w:right="57"/>
            </w:pPr>
            <w:r w:rsidRPr="007B2273">
              <w:t>Дата подписания</w:t>
            </w:r>
          </w:p>
        </w:tc>
        <w:tc>
          <w:tcPr>
            <w:tcW w:w="5591" w:type="dxa"/>
            <w:shd w:val="clear" w:color="auto" w:fill="auto"/>
          </w:tcPr>
          <w:p w14:paraId="2C0B4AF9" w14:textId="77777777" w:rsidR="00400173" w:rsidRPr="007B2273" w:rsidRDefault="00400173" w:rsidP="004834F0">
            <w:pPr>
              <w:pStyle w:val="ASFKTablenorm"/>
              <w:ind w:left="57" w:right="57"/>
            </w:pPr>
            <w:r w:rsidRPr="007B2273">
              <w:t xml:space="preserve">Дата подписи акта принимающей стороной. </w:t>
            </w:r>
          </w:p>
          <w:p w14:paraId="4847FBD0" w14:textId="77777777" w:rsidR="00400173" w:rsidRPr="007B2273" w:rsidRDefault="00400173" w:rsidP="004834F0">
            <w:pPr>
              <w:pStyle w:val="ASFKTablenorm"/>
              <w:ind w:left="57" w:right="57"/>
            </w:pPr>
            <w:r w:rsidRPr="007B2273">
              <w:t xml:space="preserve">Значение поля доставляется из </w:t>
            </w:r>
            <w:r w:rsidR="00CD4C32">
              <w:t>OEBS</w:t>
            </w:r>
            <w:r w:rsidRPr="007B2273">
              <w:t>.</w:t>
            </w:r>
          </w:p>
        </w:tc>
      </w:tr>
      <w:tr w:rsidR="00400173" w:rsidRPr="007B2273" w14:paraId="663FEC79" w14:textId="77777777" w:rsidTr="004834F0">
        <w:tc>
          <w:tcPr>
            <w:tcW w:w="9752" w:type="dxa"/>
            <w:gridSpan w:val="2"/>
            <w:shd w:val="clear" w:color="auto" w:fill="auto"/>
          </w:tcPr>
          <w:p w14:paraId="2BAB509A" w14:textId="77777777" w:rsidR="00400173" w:rsidRPr="007B2273" w:rsidRDefault="00400173" w:rsidP="004834F0">
            <w:pPr>
              <w:pStyle w:val="ASFKTablenorm"/>
              <w:ind w:left="57" w:right="57"/>
            </w:pPr>
            <w:r w:rsidRPr="007B2273">
              <w:t xml:space="preserve">Группа полей </w:t>
            </w:r>
            <w:r>
              <w:t>«</w:t>
            </w:r>
            <w:r w:rsidRPr="007B2273">
              <w:t>Указанные в данном документе показатели заверяются</w:t>
            </w:r>
            <w:r>
              <w:t>»</w:t>
            </w:r>
          </w:p>
        </w:tc>
      </w:tr>
      <w:tr w:rsidR="00400173" w:rsidRPr="007B2273" w14:paraId="7280D9AF" w14:textId="77777777" w:rsidTr="004834F0">
        <w:tc>
          <w:tcPr>
            <w:tcW w:w="4161" w:type="dxa"/>
            <w:shd w:val="clear" w:color="auto" w:fill="auto"/>
          </w:tcPr>
          <w:p w14:paraId="3D5FD791" w14:textId="77777777" w:rsidR="00400173" w:rsidRPr="007B2273" w:rsidRDefault="00400173" w:rsidP="004834F0">
            <w:pPr>
              <w:pStyle w:val="ASFKTablenorm"/>
              <w:ind w:left="57" w:right="57"/>
            </w:pPr>
            <w:r w:rsidRPr="007B2273">
              <w:t>Руководитель бюджетного учреждения (а</w:t>
            </w:r>
            <w:r w:rsidRPr="00726330">
              <w:t>в</w:t>
            </w:r>
            <w:r w:rsidRPr="007B2273">
              <w:t>тономного учреждения) (уполномоче</w:t>
            </w:r>
            <w:r w:rsidRPr="00400173">
              <w:t>н</w:t>
            </w:r>
            <w:r w:rsidRPr="007B2273">
              <w:t>ное лицо). Должность</w:t>
            </w:r>
          </w:p>
        </w:tc>
        <w:tc>
          <w:tcPr>
            <w:tcW w:w="5591" w:type="dxa"/>
            <w:shd w:val="clear" w:color="auto" w:fill="auto"/>
          </w:tcPr>
          <w:p w14:paraId="20DDA7F3" w14:textId="77777777" w:rsidR="00400173" w:rsidRPr="007B2273" w:rsidRDefault="00400173" w:rsidP="004834F0">
            <w:pPr>
              <w:pStyle w:val="ASFKTablenorm"/>
              <w:ind w:left="57" w:right="57"/>
            </w:pPr>
            <w:r w:rsidRPr="007B2273">
              <w:t>Наименование должности руководителя клиента.</w:t>
            </w:r>
          </w:p>
        </w:tc>
      </w:tr>
      <w:tr w:rsidR="00400173" w:rsidRPr="007B2273" w14:paraId="1BF9BD33" w14:textId="77777777" w:rsidTr="004834F0">
        <w:tc>
          <w:tcPr>
            <w:tcW w:w="4161" w:type="dxa"/>
            <w:shd w:val="clear" w:color="auto" w:fill="auto"/>
          </w:tcPr>
          <w:p w14:paraId="542C088E" w14:textId="77777777" w:rsidR="00400173" w:rsidRPr="007B2273" w:rsidRDefault="00400173" w:rsidP="004834F0">
            <w:pPr>
              <w:pStyle w:val="ASFKTablenorm"/>
              <w:ind w:left="57" w:right="57"/>
            </w:pPr>
            <w:r w:rsidRPr="007B2273">
              <w:t>Руководитель бюджетного учреждения (а</w:t>
            </w:r>
            <w:r w:rsidRPr="00726330">
              <w:t>в</w:t>
            </w:r>
            <w:r w:rsidRPr="007B2273">
              <w:t>тономного учреждения) (уполномоче</w:t>
            </w:r>
            <w:r w:rsidRPr="00400173">
              <w:t>н</w:t>
            </w:r>
            <w:r w:rsidRPr="007B2273">
              <w:t>ное лицо). Расшифровка подписи</w:t>
            </w:r>
          </w:p>
        </w:tc>
        <w:tc>
          <w:tcPr>
            <w:tcW w:w="5591" w:type="dxa"/>
            <w:shd w:val="clear" w:color="auto" w:fill="auto"/>
          </w:tcPr>
          <w:p w14:paraId="385124B3" w14:textId="77777777" w:rsidR="00400173" w:rsidRPr="007B2273" w:rsidRDefault="00400173" w:rsidP="004834F0">
            <w:pPr>
              <w:pStyle w:val="ASFKTablenorm"/>
              <w:ind w:left="57" w:right="57"/>
            </w:pPr>
            <w:r w:rsidRPr="007B2273">
              <w:t>ФИО руководителя клиента.</w:t>
            </w:r>
          </w:p>
        </w:tc>
      </w:tr>
      <w:tr w:rsidR="00400173" w:rsidRPr="007B2273" w14:paraId="3E1A1600" w14:textId="77777777" w:rsidTr="004834F0">
        <w:tc>
          <w:tcPr>
            <w:tcW w:w="4161" w:type="dxa"/>
            <w:shd w:val="clear" w:color="auto" w:fill="auto"/>
          </w:tcPr>
          <w:p w14:paraId="56DBFCA8" w14:textId="77777777" w:rsidR="00400173" w:rsidRPr="007B2273" w:rsidRDefault="00400173" w:rsidP="004834F0">
            <w:pPr>
              <w:pStyle w:val="ASFKTablenorm"/>
              <w:ind w:left="57" w:right="57"/>
            </w:pPr>
            <w:r w:rsidRPr="007B2273">
              <w:t>Главный бухгалтер бюджетного учрежд</w:t>
            </w:r>
            <w:r w:rsidRPr="00400173">
              <w:t>е</w:t>
            </w:r>
            <w:r w:rsidRPr="007B2273">
              <w:t>ния (автономного учреждения) (уполн</w:t>
            </w:r>
            <w:r w:rsidRPr="00400173">
              <w:t>о</w:t>
            </w:r>
            <w:r w:rsidRPr="007B2273">
              <w:t>моченное лицо). Должность</w:t>
            </w:r>
          </w:p>
        </w:tc>
        <w:tc>
          <w:tcPr>
            <w:tcW w:w="5591" w:type="dxa"/>
            <w:shd w:val="clear" w:color="auto" w:fill="auto"/>
          </w:tcPr>
          <w:p w14:paraId="50789C89" w14:textId="77777777" w:rsidR="00400173" w:rsidRPr="007B2273" w:rsidRDefault="00400173" w:rsidP="004834F0">
            <w:pPr>
              <w:pStyle w:val="ASFKTablenorm"/>
              <w:ind w:left="57" w:right="57"/>
            </w:pPr>
            <w:r w:rsidRPr="007B2273">
              <w:t>Наименование должности главного бухгалтера клие</w:t>
            </w:r>
            <w:r w:rsidRPr="005154AF">
              <w:t>н</w:t>
            </w:r>
            <w:r w:rsidRPr="007B2273">
              <w:t>та.</w:t>
            </w:r>
          </w:p>
        </w:tc>
      </w:tr>
      <w:tr w:rsidR="00400173" w:rsidRPr="007B2273" w14:paraId="6048765B" w14:textId="77777777" w:rsidTr="004834F0">
        <w:tc>
          <w:tcPr>
            <w:tcW w:w="4161" w:type="dxa"/>
            <w:shd w:val="clear" w:color="auto" w:fill="auto"/>
          </w:tcPr>
          <w:p w14:paraId="09CADCDD" w14:textId="77777777" w:rsidR="00400173" w:rsidRPr="007B2273" w:rsidRDefault="00400173" w:rsidP="004834F0">
            <w:pPr>
              <w:pStyle w:val="ASFKTablenorm"/>
              <w:ind w:left="57" w:right="57"/>
            </w:pPr>
            <w:r w:rsidRPr="007B2273">
              <w:t>Главный бухгалтер бюджетного учрежд</w:t>
            </w:r>
            <w:r w:rsidRPr="00400173">
              <w:t>е</w:t>
            </w:r>
            <w:r w:rsidRPr="007B2273">
              <w:t>ния (автономного учреждения) (уполн</w:t>
            </w:r>
            <w:r w:rsidRPr="00400173">
              <w:t>о</w:t>
            </w:r>
            <w:r w:rsidRPr="007B2273">
              <w:t>моченное лицо). Расшифровка подписи</w:t>
            </w:r>
          </w:p>
        </w:tc>
        <w:tc>
          <w:tcPr>
            <w:tcW w:w="5591" w:type="dxa"/>
            <w:shd w:val="clear" w:color="auto" w:fill="auto"/>
          </w:tcPr>
          <w:p w14:paraId="4687BC1D" w14:textId="77777777" w:rsidR="00400173" w:rsidRPr="007B2273" w:rsidRDefault="00400173" w:rsidP="004834F0">
            <w:pPr>
              <w:pStyle w:val="ASFKTablenorm"/>
              <w:ind w:left="57" w:right="57"/>
            </w:pPr>
            <w:r w:rsidRPr="007B2273">
              <w:t>ФИО главного бухгалтера клиента.</w:t>
            </w:r>
          </w:p>
        </w:tc>
      </w:tr>
      <w:tr w:rsidR="00400173" w:rsidRPr="007B2273" w14:paraId="1D221698" w14:textId="77777777" w:rsidTr="004834F0">
        <w:tc>
          <w:tcPr>
            <w:tcW w:w="4161" w:type="dxa"/>
            <w:shd w:val="clear" w:color="auto" w:fill="auto"/>
          </w:tcPr>
          <w:p w14:paraId="56F16862" w14:textId="77777777" w:rsidR="00400173" w:rsidRPr="007B2273" w:rsidRDefault="00400173" w:rsidP="004834F0">
            <w:pPr>
              <w:pStyle w:val="ASFKTablenorm"/>
              <w:ind w:left="57" w:right="57"/>
            </w:pPr>
            <w:r w:rsidRPr="007B2273">
              <w:t>Дата подписания</w:t>
            </w:r>
          </w:p>
        </w:tc>
        <w:tc>
          <w:tcPr>
            <w:tcW w:w="5591" w:type="dxa"/>
            <w:shd w:val="clear" w:color="auto" w:fill="auto"/>
          </w:tcPr>
          <w:p w14:paraId="063E63F4" w14:textId="77777777" w:rsidR="00400173" w:rsidRPr="007B2273" w:rsidRDefault="00400173" w:rsidP="004834F0">
            <w:pPr>
              <w:pStyle w:val="ASFKTablenorm"/>
              <w:ind w:left="57" w:right="57"/>
            </w:pPr>
            <w:r w:rsidRPr="007B2273">
              <w:t xml:space="preserve">Дата утверждения (подписания) акта клиентом. </w:t>
            </w:r>
          </w:p>
          <w:p w14:paraId="228D2DC8" w14:textId="77777777" w:rsidR="00400173" w:rsidRPr="007B2273" w:rsidRDefault="00400173" w:rsidP="004834F0">
            <w:pPr>
              <w:pStyle w:val="ASFKTablenorm"/>
              <w:ind w:left="57" w:right="57"/>
            </w:pPr>
            <w:r w:rsidRPr="007B2273">
              <w:t>Значение даты может быть выбрано с помощью си</w:t>
            </w:r>
            <w:r w:rsidRPr="00726330">
              <w:t>с</w:t>
            </w:r>
            <w:r w:rsidRPr="007B2273">
              <w:t>те</w:t>
            </w:r>
            <w:r w:rsidRPr="00400173">
              <w:t>м</w:t>
            </w:r>
            <w:r w:rsidRPr="007B2273">
              <w:t>ного календаря.</w:t>
            </w:r>
          </w:p>
        </w:tc>
      </w:tr>
      <w:tr w:rsidR="00400173" w:rsidRPr="007B2273" w14:paraId="06CF326F" w14:textId="77777777" w:rsidTr="004834F0">
        <w:tc>
          <w:tcPr>
            <w:tcW w:w="4161" w:type="dxa"/>
            <w:shd w:val="clear" w:color="auto" w:fill="auto"/>
          </w:tcPr>
          <w:p w14:paraId="3FC97CE4" w14:textId="77777777" w:rsidR="00400173" w:rsidRPr="007B2273" w:rsidRDefault="00400173" w:rsidP="004834F0">
            <w:pPr>
              <w:pStyle w:val="ASFKTablenorm"/>
              <w:ind w:left="57" w:right="57"/>
            </w:pPr>
            <w:r w:rsidRPr="007B2273">
              <w:lastRenderedPageBreak/>
              <w:t>Дата регистрации в органе ФК отправит</w:t>
            </w:r>
            <w:r w:rsidRPr="00400173">
              <w:t>е</w:t>
            </w:r>
            <w:r w:rsidRPr="007B2273">
              <w:t>ля</w:t>
            </w:r>
          </w:p>
        </w:tc>
        <w:tc>
          <w:tcPr>
            <w:tcW w:w="5591" w:type="dxa"/>
            <w:shd w:val="clear" w:color="auto" w:fill="auto"/>
          </w:tcPr>
          <w:p w14:paraId="2FC90F18" w14:textId="77777777" w:rsidR="00400173" w:rsidRPr="007B2273" w:rsidRDefault="00400173" w:rsidP="004834F0">
            <w:pPr>
              <w:pStyle w:val="ASFKTablenorm"/>
              <w:ind w:left="57" w:right="57"/>
            </w:pPr>
            <w:r w:rsidRPr="007B2273">
              <w:t xml:space="preserve">Дата регистрации в органе ФК отправителя. </w:t>
            </w:r>
          </w:p>
          <w:p w14:paraId="4F54E482" w14:textId="77777777" w:rsidR="00400173" w:rsidRPr="007B2273" w:rsidRDefault="00400173" w:rsidP="004834F0">
            <w:pPr>
              <w:pStyle w:val="ASFKTablenorm"/>
              <w:ind w:left="57" w:right="57"/>
            </w:pPr>
            <w:r w:rsidRPr="007B2273">
              <w:t xml:space="preserve">Доставляется из </w:t>
            </w:r>
            <w:r w:rsidR="00CD4C32">
              <w:t>OEBS</w:t>
            </w:r>
            <w:r w:rsidRPr="007B2273">
              <w:t>.</w:t>
            </w:r>
          </w:p>
        </w:tc>
      </w:tr>
      <w:tr w:rsidR="00400173" w:rsidRPr="007B2273" w14:paraId="0823D5C8" w14:textId="77777777" w:rsidTr="004834F0">
        <w:tc>
          <w:tcPr>
            <w:tcW w:w="4161" w:type="dxa"/>
            <w:shd w:val="clear" w:color="auto" w:fill="auto"/>
          </w:tcPr>
          <w:p w14:paraId="55CE92AE" w14:textId="77777777" w:rsidR="00400173" w:rsidRPr="007B2273" w:rsidRDefault="00400173" w:rsidP="004834F0">
            <w:pPr>
              <w:pStyle w:val="ASFKTablenorm"/>
              <w:ind w:left="57" w:right="57"/>
            </w:pPr>
            <w:r w:rsidRPr="007B2273">
              <w:t>Дата регистрации в органе ФК получателя</w:t>
            </w:r>
          </w:p>
        </w:tc>
        <w:tc>
          <w:tcPr>
            <w:tcW w:w="5591" w:type="dxa"/>
            <w:shd w:val="clear" w:color="auto" w:fill="auto"/>
          </w:tcPr>
          <w:p w14:paraId="70DE0C8D" w14:textId="77777777" w:rsidR="00400173" w:rsidRPr="007B2273" w:rsidRDefault="00400173" w:rsidP="004834F0">
            <w:pPr>
              <w:pStyle w:val="ASFKTablenorm"/>
              <w:ind w:left="57" w:right="57"/>
            </w:pPr>
            <w:r w:rsidRPr="007B2273">
              <w:t xml:space="preserve">Дата регистрации в органе ФК получателя. </w:t>
            </w:r>
          </w:p>
          <w:p w14:paraId="11947A48" w14:textId="77777777" w:rsidR="00400173" w:rsidRPr="007B2273" w:rsidRDefault="00400173" w:rsidP="004834F0">
            <w:pPr>
              <w:pStyle w:val="ASFKTablenorm"/>
              <w:ind w:left="57" w:right="57"/>
            </w:pPr>
            <w:r w:rsidRPr="007B2273">
              <w:t xml:space="preserve">Доставляется из </w:t>
            </w:r>
            <w:r w:rsidR="00CD4C32">
              <w:t>OEBS</w:t>
            </w:r>
            <w:r w:rsidRPr="007B2273">
              <w:t>.</w:t>
            </w:r>
          </w:p>
        </w:tc>
      </w:tr>
    </w:tbl>
    <w:p w14:paraId="61CD00EB" w14:textId="77777777" w:rsidR="00F62F9E" w:rsidRPr="00F62F9E" w:rsidRDefault="00F62F9E" w:rsidP="00F62F9E">
      <w:pPr>
        <w:pStyle w:val="32"/>
      </w:pPr>
      <w:bookmarkStart w:id="1589" w:name="_Ref468804957"/>
      <w:bookmarkStart w:id="1590" w:name="_Ref420328606"/>
      <w:bookmarkStart w:id="1591" w:name="_Toc421009353"/>
      <w:bookmarkStart w:id="1592" w:name="_Toc82691670"/>
      <w:bookmarkEnd w:id="1576"/>
      <w:bookmarkEnd w:id="1577"/>
      <w:bookmarkEnd w:id="1578"/>
      <w:bookmarkEnd w:id="1579"/>
      <w:bookmarkEnd w:id="1580"/>
      <w:r w:rsidRPr="00F62F9E">
        <w:t>Акт приемки-передачи кассовых выплат и поступлений при реорганизации</w:t>
      </w:r>
      <w:bookmarkEnd w:id="1589"/>
      <w:bookmarkEnd w:id="1592"/>
    </w:p>
    <w:p w14:paraId="10A9181B" w14:textId="77777777" w:rsidR="00F62F9E" w:rsidRPr="00F62F9E" w:rsidRDefault="00F62F9E" w:rsidP="00F62F9E">
      <w:pPr>
        <w:pStyle w:val="ASFKNormal"/>
      </w:pPr>
      <w:r w:rsidRPr="00F62F9E">
        <w:t>Документ «Акт приемки-передачи кассовых выплат и поступлений при реорганизации» предназначен для передачи полномочий одного ПБС другому по осуществленным кассовым выплатам и поступлениям.</w:t>
      </w:r>
    </w:p>
    <w:p w14:paraId="420E8A64" w14:textId="77777777" w:rsidR="00F62F9E" w:rsidRPr="00F62F9E" w:rsidRDefault="00F62F9E" w:rsidP="00F62F9E">
      <w:pPr>
        <w:pStyle w:val="ASFKNormal"/>
      </w:pPr>
      <w:r w:rsidRPr="00F62F9E">
        <w:t>Документ создается ПБС, передающим показатели ЛС, и направляется в ОрФК.</w:t>
      </w:r>
    </w:p>
    <w:p w14:paraId="42DFFC37" w14:textId="77777777" w:rsidR="00F62F9E" w:rsidRPr="00F62F9E" w:rsidRDefault="00F62F9E" w:rsidP="00F62F9E">
      <w:pPr>
        <w:pStyle w:val="ASFKNormal"/>
      </w:pPr>
      <w:r w:rsidRPr="00F62F9E">
        <w:t>ОрФК передает документ ПБС, принимающему показатели ЛС.</w:t>
      </w:r>
    </w:p>
    <w:p w14:paraId="25DB9450" w14:textId="77777777" w:rsidR="00F62F9E" w:rsidRDefault="00F62F9E" w:rsidP="00F62F9E">
      <w:pPr>
        <w:pStyle w:val="ASFKNormal"/>
      </w:pPr>
      <w:r w:rsidRPr="00F62F9E">
        <w:t>Для работы с документами «Акт приемки-передачи кассовых выплат и поступлений при реорганизации» следует перейти в пункт меню «Документы – Реорганизация – Акт приемки-передачи кассовых выплат и поступлений при реорганизации». Откроется ЭФ списка документов «Акт приемки-передачи кассовых выплат и поступлений при реорганизации», представленная на рисунке </w:t>
      </w:r>
      <w:r w:rsidRPr="00F62F9E">
        <w:fldChar w:fldCharType="begin"/>
      </w:r>
      <w:r w:rsidRPr="00F62F9E">
        <w:instrText xml:space="preserve"> REF _Ref245883407 \h  \* MERGEFORMAT </w:instrText>
      </w:r>
      <w:r w:rsidRPr="00F62F9E">
        <w:fldChar w:fldCharType="separate"/>
      </w:r>
      <w:r w:rsidR="00476E1D">
        <w:t>225</w:t>
      </w:r>
      <w:r w:rsidRPr="00F62F9E">
        <w:fldChar w:fldCharType="end"/>
      </w:r>
      <w:r w:rsidRPr="00F62F9E">
        <w:t>.</w:t>
      </w:r>
    </w:p>
    <w:p w14:paraId="73D57BBB" w14:textId="77777777" w:rsidR="00E5212E" w:rsidRPr="00E5212E" w:rsidRDefault="00E5212E" w:rsidP="00E5212E">
      <w:pPr>
        <w:pStyle w:val="ASFKNote"/>
      </w:pPr>
      <w:r w:rsidRPr="00E5212E">
        <w:rPr>
          <w:rStyle w:val="ASFKSymBold"/>
        </w:rPr>
        <w:t>Внимание!</w:t>
      </w:r>
      <w:r w:rsidRPr="00E5212E">
        <w:tab/>
        <w:t xml:space="preserve">Ограничен доступ к документу «Акт приемки-передачи кассовых выплат и поступлений при реорганизации участников бюджетного процесса». </w:t>
      </w:r>
    </w:p>
    <w:p w14:paraId="5FF89763" w14:textId="77777777" w:rsidR="00C31821" w:rsidRPr="00F62F9E" w:rsidRDefault="00E5212E" w:rsidP="00E5212E">
      <w:pPr>
        <w:pStyle w:val="ASFKNoteContinue"/>
      </w:pPr>
      <w:r w:rsidRPr="00E5212E">
        <w:t>Данный документ доступен только под полномочиями Администратора (на всех АРМ доступных согласно реализации со всеми операциями и функциями). Для полномочий отличных от Администратора, документ скрыт из навигатора ПО.</w:t>
      </w:r>
    </w:p>
    <w:p w14:paraId="5ED4A4E1" w14:textId="77777777" w:rsidR="00F62F9E" w:rsidRPr="00F62F9E" w:rsidRDefault="00476E1D" w:rsidP="00F62F9E">
      <w:pPr>
        <w:pStyle w:val="ASFKFigure"/>
      </w:pPr>
      <w:r>
        <w:lastRenderedPageBreak/>
        <w:pict w14:anchorId="0017C5D0">
          <v:shape id="_x0000_i1336" type="#_x0000_t75" style="width:482.25pt;height:338.25pt">
            <v:imagedata r:id="rId288" o:title="0"/>
          </v:shape>
        </w:pict>
      </w:r>
    </w:p>
    <w:p w14:paraId="1EC62581" w14:textId="77777777" w:rsidR="00F62F9E" w:rsidRPr="00F62F9E" w:rsidRDefault="00F62F9E" w:rsidP="00F62F9E">
      <w:pPr>
        <w:pStyle w:val="ASFKFigName"/>
      </w:pPr>
      <w:r w:rsidRPr="00F62F9E">
        <w:fldChar w:fldCharType="begin"/>
      </w:r>
      <w:r w:rsidRPr="00F62F9E">
        <w:instrText xml:space="preserve"> SEQ Рисунок \* ARABIC </w:instrText>
      </w:r>
      <w:r w:rsidRPr="00F62F9E">
        <w:fldChar w:fldCharType="separate"/>
      </w:r>
      <w:bookmarkStart w:id="1593" w:name="_Ref245883407"/>
      <w:bookmarkStart w:id="1594" w:name="_Toc82692194"/>
      <w:r w:rsidR="00476E1D">
        <w:rPr>
          <w:noProof/>
        </w:rPr>
        <w:t>225</w:t>
      </w:r>
      <w:bookmarkEnd w:id="1593"/>
      <w:r w:rsidRPr="00F62F9E">
        <w:fldChar w:fldCharType="end"/>
      </w:r>
      <w:r w:rsidRPr="00F62F9E">
        <w:t>. ЭФ списка документов «Акт приемки-передачи кассовых выплат и поступлений при реорганизации»</w:t>
      </w:r>
      <w:bookmarkEnd w:id="1594"/>
    </w:p>
    <w:p w14:paraId="32999091" w14:textId="77777777" w:rsidR="00F62F9E" w:rsidRPr="00F62F9E" w:rsidRDefault="00F62F9E" w:rsidP="00F62F9E">
      <w:pPr>
        <w:pStyle w:val="41"/>
      </w:pPr>
      <w:r w:rsidRPr="00F62F9E">
        <w:t>Доступные операции</w:t>
      </w:r>
    </w:p>
    <w:p w14:paraId="484BE830" w14:textId="77777777" w:rsidR="00F62F9E" w:rsidRPr="00F62F9E" w:rsidRDefault="00F62F9E" w:rsidP="00F62F9E">
      <w:pPr>
        <w:pStyle w:val="ASFKNormal"/>
      </w:pPr>
      <w:r w:rsidRPr="00F62F9E">
        <w:t xml:space="preserve">На АРМ </w:t>
      </w:r>
      <w:r>
        <w:t>НУБП</w:t>
      </w:r>
      <w:r w:rsidRPr="00F62F9E">
        <w:t xml:space="preserve"> доступны следующие операции над документом:</w:t>
      </w:r>
    </w:p>
    <w:p w14:paraId="2317474A" w14:textId="77777777" w:rsidR="00F62F9E" w:rsidRPr="00F62F9E" w:rsidRDefault="00F62F9E" w:rsidP="00F62F9E">
      <w:pPr>
        <w:pStyle w:val="ASFKListmark1"/>
      </w:pPr>
      <w:r w:rsidRPr="00F62F9E">
        <w:t>Для входящих документов:</w:t>
      </w:r>
    </w:p>
    <w:p w14:paraId="4F16B128" w14:textId="77777777" w:rsidR="00F62F9E" w:rsidRPr="00F62F9E" w:rsidRDefault="00F62F9E" w:rsidP="00F62F9E">
      <w:pPr>
        <w:pStyle w:val="ASFKListmark2"/>
      </w:pPr>
      <w:r w:rsidRPr="00F62F9E">
        <w:t>просмотр;</w:t>
      </w:r>
    </w:p>
    <w:p w14:paraId="34972C1D" w14:textId="77777777" w:rsidR="00F62F9E" w:rsidRPr="00F62F9E" w:rsidRDefault="00F62F9E" w:rsidP="00F62F9E">
      <w:pPr>
        <w:pStyle w:val="ASFKListmark2"/>
      </w:pPr>
      <w:r w:rsidRPr="00F62F9E">
        <w:t>просмотр ЭП;</w:t>
      </w:r>
    </w:p>
    <w:p w14:paraId="2684338C" w14:textId="77777777" w:rsidR="00F62F9E" w:rsidRPr="00F62F9E" w:rsidRDefault="00F62F9E" w:rsidP="00F62F9E">
      <w:pPr>
        <w:pStyle w:val="ASFKListmark2"/>
      </w:pPr>
      <w:r w:rsidRPr="00F62F9E">
        <w:t>печать.</w:t>
      </w:r>
    </w:p>
    <w:p w14:paraId="38BA41A0" w14:textId="77777777" w:rsidR="00F62F9E" w:rsidRPr="00F62F9E" w:rsidRDefault="00F62F9E" w:rsidP="00F62F9E">
      <w:pPr>
        <w:pStyle w:val="ASFKListmark1"/>
      </w:pPr>
      <w:r w:rsidRPr="00F62F9E">
        <w:t>Для исходящих документов:</w:t>
      </w:r>
    </w:p>
    <w:p w14:paraId="5C7460B4" w14:textId="77777777" w:rsidR="00F62F9E" w:rsidRPr="00F62F9E" w:rsidRDefault="00F62F9E" w:rsidP="00F62F9E">
      <w:pPr>
        <w:pStyle w:val="ASFKListmark2"/>
      </w:pPr>
      <w:r w:rsidRPr="00F62F9E">
        <w:t>ввод;</w:t>
      </w:r>
    </w:p>
    <w:p w14:paraId="77AEC177" w14:textId="77777777" w:rsidR="00F62F9E" w:rsidRPr="00F62F9E" w:rsidRDefault="00F62F9E" w:rsidP="00F62F9E">
      <w:pPr>
        <w:pStyle w:val="ASFKListmark2"/>
      </w:pPr>
      <w:r w:rsidRPr="00F62F9E">
        <w:t>импорт из внешней системы;</w:t>
      </w:r>
    </w:p>
    <w:p w14:paraId="0640D78A" w14:textId="77777777" w:rsidR="00F62F9E" w:rsidRPr="00F62F9E" w:rsidRDefault="00F62F9E" w:rsidP="00F62F9E">
      <w:pPr>
        <w:pStyle w:val="ASFKListmark2"/>
      </w:pPr>
      <w:r w:rsidRPr="00F62F9E">
        <w:t>просмотр и редактирование;</w:t>
      </w:r>
    </w:p>
    <w:p w14:paraId="00996C6E" w14:textId="77777777" w:rsidR="00F62F9E" w:rsidRPr="00F62F9E" w:rsidRDefault="00F62F9E" w:rsidP="00F62F9E">
      <w:pPr>
        <w:pStyle w:val="ASFKListmark2"/>
      </w:pPr>
      <w:r w:rsidRPr="00F62F9E">
        <w:t>удаление;</w:t>
      </w:r>
    </w:p>
    <w:p w14:paraId="18E15A48" w14:textId="77777777" w:rsidR="00F62F9E" w:rsidRPr="00F62F9E" w:rsidRDefault="00F62F9E" w:rsidP="00F62F9E">
      <w:pPr>
        <w:pStyle w:val="ASFKListmark2"/>
      </w:pPr>
      <w:r w:rsidRPr="00F62F9E">
        <w:t>подписание, просмотр и удаление ЭП;</w:t>
      </w:r>
    </w:p>
    <w:p w14:paraId="185136FB" w14:textId="77777777" w:rsidR="00F62F9E" w:rsidRPr="00F62F9E" w:rsidRDefault="00F62F9E" w:rsidP="00F62F9E">
      <w:pPr>
        <w:pStyle w:val="ASFKListmark2"/>
      </w:pPr>
      <w:r w:rsidRPr="00F62F9E">
        <w:t>печать;</w:t>
      </w:r>
    </w:p>
    <w:p w14:paraId="7EB6EA59" w14:textId="77777777" w:rsidR="00F62F9E" w:rsidRPr="00F62F9E" w:rsidRDefault="00F62F9E" w:rsidP="00F62F9E">
      <w:pPr>
        <w:pStyle w:val="ASFKListmark2"/>
      </w:pPr>
      <w:r w:rsidRPr="00F62F9E">
        <w:t>отправка в УФК, ЦАФК (в зависимости от уровня ПБС);</w:t>
      </w:r>
    </w:p>
    <w:p w14:paraId="4A495281" w14:textId="77777777" w:rsidR="00F62F9E" w:rsidRPr="00F62F9E" w:rsidRDefault="00F62F9E" w:rsidP="00F62F9E">
      <w:pPr>
        <w:pStyle w:val="ASFKListmark2"/>
      </w:pPr>
      <w:r w:rsidRPr="00F62F9E">
        <w:t>откат статуса передачи.</w:t>
      </w:r>
    </w:p>
    <w:p w14:paraId="79EEEBF6" w14:textId="77777777" w:rsidR="00F62F9E" w:rsidRPr="00F62F9E" w:rsidRDefault="00F62F9E" w:rsidP="00F62F9E">
      <w:pPr>
        <w:pStyle w:val="41"/>
      </w:pPr>
      <w:r w:rsidRPr="00F62F9E">
        <w:t>Экранная форма документа</w:t>
      </w:r>
    </w:p>
    <w:p w14:paraId="5DDF390C" w14:textId="77777777" w:rsidR="00F62F9E" w:rsidRPr="00F62F9E" w:rsidRDefault="00F62F9E" w:rsidP="00F62F9E">
      <w:pPr>
        <w:pStyle w:val="ASFKNormal"/>
      </w:pPr>
      <w:r w:rsidRPr="00F62F9E">
        <w:t>ЭФ документа «Акт приемки-передачи кассовых выплат и поступлений при реорганизации» представлена на рисунках </w:t>
      </w:r>
      <w:r w:rsidRPr="00F62F9E">
        <w:fldChar w:fldCharType="begin"/>
      </w:r>
      <w:r w:rsidRPr="00F62F9E">
        <w:instrText xml:space="preserve"> REF _Ref240031440 \h  \* MERGEFORMAT </w:instrText>
      </w:r>
      <w:r w:rsidRPr="00F62F9E">
        <w:fldChar w:fldCharType="separate"/>
      </w:r>
      <w:r w:rsidR="00476E1D">
        <w:t>226</w:t>
      </w:r>
      <w:r w:rsidRPr="00F62F9E">
        <w:fldChar w:fldCharType="end"/>
      </w:r>
      <w:r w:rsidRPr="00F62F9E">
        <w:t xml:space="preserve"> и </w:t>
      </w:r>
      <w:r w:rsidRPr="00F62F9E">
        <w:fldChar w:fldCharType="begin"/>
      </w:r>
      <w:r w:rsidRPr="00F62F9E">
        <w:instrText xml:space="preserve"> REF _Ref240040481 \h  \* MERGEFORMAT </w:instrText>
      </w:r>
      <w:r w:rsidRPr="00F62F9E">
        <w:fldChar w:fldCharType="separate"/>
      </w:r>
      <w:r w:rsidR="00476E1D">
        <w:t>233</w:t>
      </w:r>
      <w:r w:rsidRPr="00F62F9E">
        <w:fldChar w:fldCharType="end"/>
      </w:r>
      <w:r w:rsidRPr="00F62F9E">
        <w:t>. Форма содержит следующие закладки:</w:t>
      </w:r>
    </w:p>
    <w:p w14:paraId="579C64CA" w14:textId="77777777" w:rsidR="00F62F9E" w:rsidRPr="00F62F9E" w:rsidRDefault="00F62F9E" w:rsidP="00F62F9E">
      <w:pPr>
        <w:pStyle w:val="ASFKListmark1"/>
      </w:pPr>
      <w:r w:rsidRPr="00F62F9E">
        <w:t>«Документ»:</w:t>
      </w:r>
    </w:p>
    <w:p w14:paraId="25D374A6" w14:textId="77777777" w:rsidR="00F62F9E" w:rsidRPr="00F62F9E" w:rsidRDefault="00F62F9E" w:rsidP="00F62F9E">
      <w:pPr>
        <w:pStyle w:val="ASFKListmark2"/>
      </w:pPr>
      <w:r w:rsidRPr="00F62F9E">
        <w:t>«Раздел 1. Бюджетные средства»;</w:t>
      </w:r>
    </w:p>
    <w:p w14:paraId="3C2EC0EC" w14:textId="77777777" w:rsidR="00F62F9E" w:rsidRPr="00F62F9E" w:rsidRDefault="00F62F9E" w:rsidP="00F62F9E">
      <w:pPr>
        <w:pStyle w:val="ASFKListmark2"/>
      </w:pPr>
      <w:r w:rsidRPr="00F62F9E">
        <w:t>«Раздел 1. Бюджетные средства (итоговые суммы)»;</w:t>
      </w:r>
    </w:p>
    <w:p w14:paraId="68ABF58C" w14:textId="77777777" w:rsidR="00F62F9E" w:rsidRPr="00F62F9E" w:rsidRDefault="00F62F9E" w:rsidP="00F62F9E">
      <w:pPr>
        <w:pStyle w:val="ASFKListmark2"/>
      </w:pPr>
      <w:r w:rsidRPr="00F62F9E">
        <w:lastRenderedPageBreak/>
        <w:t>«Раздел 2.1. Средства, поступившие от ПДД. Остатки средств»;</w:t>
      </w:r>
    </w:p>
    <w:p w14:paraId="27F7F791" w14:textId="77777777" w:rsidR="00F62F9E" w:rsidRPr="00F62F9E" w:rsidRDefault="00F62F9E" w:rsidP="00F62F9E">
      <w:pPr>
        <w:pStyle w:val="ASFKListmark2"/>
      </w:pPr>
      <w:r w:rsidRPr="00F62F9E">
        <w:t>«Раздел 2.2. Средства, поступившие от ПДД. Операции со средствами»;</w:t>
      </w:r>
    </w:p>
    <w:p w14:paraId="6EE14B3E" w14:textId="77777777" w:rsidR="00F62F9E" w:rsidRPr="00F62F9E" w:rsidRDefault="00F62F9E" w:rsidP="00F62F9E">
      <w:pPr>
        <w:pStyle w:val="ASFKListmark2"/>
      </w:pPr>
      <w:r w:rsidRPr="00F62F9E">
        <w:t>«Раздел 3. Средства, поступившие во временное распоряжение»;</w:t>
      </w:r>
    </w:p>
    <w:p w14:paraId="541073FF" w14:textId="77777777" w:rsidR="00F62F9E" w:rsidRPr="00F62F9E" w:rsidRDefault="00F62F9E" w:rsidP="00F62F9E">
      <w:pPr>
        <w:pStyle w:val="ASFKListmark1"/>
      </w:pPr>
      <w:r w:rsidRPr="00F62F9E">
        <w:t>«Дополнительные атрибуты»;</w:t>
      </w:r>
    </w:p>
    <w:p w14:paraId="163EDBD3" w14:textId="77777777" w:rsidR="00F62F9E" w:rsidRPr="00F62F9E" w:rsidRDefault="00F62F9E" w:rsidP="00F62F9E">
      <w:pPr>
        <w:pStyle w:val="ASFKListmark1"/>
      </w:pPr>
      <w:r w:rsidRPr="00F62F9E">
        <w:t>«Системные атрибуты»;</w:t>
      </w:r>
    </w:p>
    <w:p w14:paraId="0483ED7F" w14:textId="77777777" w:rsidR="00F62F9E" w:rsidRPr="00F62F9E" w:rsidRDefault="00F62F9E" w:rsidP="00F62F9E">
      <w:pPr>
        <w:pStyle w:val="ASFKListmark1"/>
      </w:pPr>
      <w:r w:rsidRPr="00F62F9E">
        <w:t>«Протоколы».</w:t>
      </w:r>
    </w:p>
    <w:p w14:paraId="543ACB52" w14:textId="77777777" w:rsidR="00F62F9E" w:rsidRPr="00F62F9E" w:rsidRDefault="00476E1D" w:rsidP="00F62F9E">
      <w:pPr>
        <w:pStyle w:val="ASFKFigure"/>
      </w:pPr>
      <w:r>
        <w:pict w14:anchorId="2B0C62C7">
          <v:shape id="_x0000_i1337" type="#_x0000_t75" style="width:482.25pt;height:280.45pt">
            <v:imagedata r:id="rId289" o:title="0"/>
          </v:shape>
        </w:pict>
      </w:r>
    </w:p>
    <w:p w14:paraId="6E96ECBE" w14:textId="77777777" w:rsidR="00F62F9E" w:rsidRPr="00F62F9E" w:rsidRDefault="00F62F9E" w:rsidP="00F62F9E">
      <w:pPr>
        <w:pStyle w:val="ASFKFigName"/>
      </w:pPr>
      <w:r w:rsidRPr="00F62F9E">
        <w:fldChar w:fldCharType="begin"/>
      </w:r>
      <w:r w:rsidRPr="00F62F9E">
        <w:instrText xml:space="preserve"> SEQ Рисунок \* ARABIC </w:instrText>
      </w:r>
      <w:r w:rsidRPr="00F62F9E">
        <w:fldChar w:fldCharType="separate"/>
      </w:r>
      <w:bookmarkStart w:id="1595" w:name="_Ref240031440"/>
      <w:bookmarkStart w:id="1596" w:name="_Toc82692195"/>
      <w:r w:rsidR="00476E1D">
        <w:rPr>
          <w:noProof/>
        </w:rPr>
        <w:t>226</w:t>
      </w:r>
      <w:bookmarkEnd w:id="1595"/>
      <w:r w:rsidRPr="00F62F9E">
        <w:fldChar w:fldCharType="end"/>
      </w:r>
      <w:r w:rsidRPr="00F62F9E">
        <w:t>. ЭФ документа «Акт приемки-передачи кассовых выплат и поступлений при реорганизации», закладки «Документ», вкладки «Раздел 1. Бюджетные средства»</w:t>
      </w:r>
      <w:bookmarkEnd w:id="1596"/>
    </w:p>
    <w:p w14:paraId="2F051AB4" w14:textId="77777777" w:rsidR="00F62F9E" w:rsidRPr="00F62F9E" w:rsidRDefault="00F62F9E" w:rsidP="00F62F9E">
      <w:pPr>
        <w:pStyle w:val="ASFKNormal"/>
      </w:pPr>
      <w:r w:rsidRPr="00F62F9E">
        <w:tab/>
        <w:t xml:space="preserve">Для ручного ввода документа следует на ЭФ документа заполнить поля, доступные для редактирования. </w:t>
      </w:r>
    </w:p>
    <w:p w14:paraId="71DE3199" w14:textId="77777777" w:rsidR="00F62F9E" w:rsidRPr="00F62F9E" w:rsidRDefault="00F62F9E" w:rsidP="00F62F9E">
      <w:pPr>
        <w:pStyle w:val="ASFKNormal"/>
      </w:pPr>
      <w:r w:rsidRPr="00F62F9E">
        <w:t>Перечень полей документа «Акт приемки-передачи кассовых выплат и поступлений при реорганизации», закладки «Документ», вкладки «Раздел 1. Бюджетные средства» приведен в таблице </w:t>
      </w:r>
      <w:r w:rsidRPr="00F62F9E">
        <w:fldChar w:fldCharType="begin"/>
      </w:r>
      <w:r w:rsidRPr="00F62F9E">
        <w:instrText xml:space="preserve"> REF _Ref317610883 \h  \* MERGEFORMAT </w:instrText>
      </w:r>
      <w:r w:rsidRPr="00F62F9E">
        <w:fldChar w:fldCharType="separate"/>
      </w:r>
      <w:r w:rsidR="00476E1D">
        <w:t>141</w:t>
      </w:r>
      <w:r w:rsidRPr="00F62F9E">
        <w:fldChar w:fldCharType="end"/>
      </w:r>
      <w:r w:rsidRPr="00F62F9E">
        <w:t>.</w:t>
      </w:r>
    </w:p>
    <w:p w14:paraId="74219BFC" w14:textId="77777777" w:rsidR="00F62F9E" w:rsidRPr="00F62F9E" w:rsidRDefault="000B34EE" w:rsidP="00F62F9E">
      <w:pPr>
        <w:pStyle w:val="ASFKNameTable"/>
      </w:pPr>
      <w:r>
        <w:rPr>
          <w:noProof/>
        </w:rPr>
        <w:fldChar w:fldCharType="begin"/>
      </w:r>
      <w:r>
        <w:rPr>
          <w:noProof/>
        </w:rPr>
        <w:instrText xml:space="preserve"> SEQ Таблица \* ARABIC </w:instrText>
      </w:r>
      <w:r>
        <w:rPr>
          <w:noProof/>
        </w:rPr>
        <w:fldChar w:fldCharType="separate"/>
      </w:r>
      <w:bookmarkStart w:id="1597" w:name="_Ref317610883"/>
      <w:bookmarkStart w:id="1598" w:name="_Toc82691865"/>
      <w:r w:rsidR="00476E1D">
        <w:rPr>
          <w:noProof/>
        </w:rPr>
        <w:t>141</w:t>
      </w:r>
      <w:bookmarkEnd w:id="1597"/>
      <w:r>
        <w:rPr>
          <w:noProof/>
        </w:rPr>
        <w:fldChar w:fldCharType="end"/>
      </w:r>
      <w:r w:rsidR="00F62F9E" w:rsidRPr="00F62F9E">
        <w:t>. Описание полей документа «Акт приемки-передачи кассовых выплат и поступлений при реорганизации», закладки «Документ», вкладки «Раздел 1. Бюджетные средства»</w:t>
      </w:r>
      <w:bookmarkEnd w:id="159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F62F9E" w:rsidRPr="00834AF4" w14:paraId="08EC0610" w14:textId="77777777" w:rsidTr="004834F0">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86A17D8" w14:textId="77777777" w:rsidR="00F62F9E" w:rsidRPr="00F62F9E" w:rsidRDefault="00F62F9E" w:rsidP="00F62F9E">
            <w:pPr>
              <w:pStyle w:val="ASFKTableHead"/>
            </w:pPr>
            <w:r w:rsidRPr="00F62F9E">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292198B4" w14:textId="77777777" w:rsidR="00F62F9E" w:rsidRPr="00F62F9E" w:rsidRDefault="00F62F9E" w:rsidP="00F62F9E">
            <w:pPr>
              <w:pStyle w:val="ASFKTableHead"/>
            </w:pPr>
            <w:r w:rsidRPr="00F62F9E">
              <w:t>Описание поля</w:t>
            </w:r>
          </w:p>
        </w:tc>
      </w:tr>
      <w:tr w:rsidR="00F62F9E" w:rsidRPr="00834AF4" w14:paraId="25142A68" w14:textId="77777777" w:rsidTr="004834F0">
        <w:tc>
          <w:tcPr>
            <w:tcW w:w="1137" w:type="pct"/>
            <w:shd w:val="clear" w:color="auto" w:fill="auto"/>
          </w:tcPr>
          <w:p w14:paraId="61B15107" w14:textId="77777777" w:rsidR="00F62F9E" w:rsidRPr="00F62F9E" w:rsidRDefault="00F62F9E" w:rsidP="004834F0">
            <w:pPr>
              <w:pStyle w:val="ASFKTablenorm"/>
              <w:ind w:left="57" w:right="57"/>
            </w:pPr>
            <w:r w:rsidRPr="00F62F9E">
              <w:t>Дата акта</w:t>
            </w:r>
          </w:p>
        </w:tc>
        <w:tc>
          <w:tcPr>
            <w:tcW w:w="3863" w:type="pct"/>
            <w:shd w:val="clear" w:color="auto" w:fill="auto"/>
          </w:tcPr>
          <w:p w14:paraId="6A7E62BD" w14:textId="77777777" w:rsidR="00F62F9E" w:rsidRPr="00F62F9E" w:rsidRDefault="00F62F9E" w:rsidP="004834F0">
            <w:pPr>
              <w:pStyle w:val="ASFKTablenorm"/>
              <w:ind w:left="57" w:right="57"/>
            </w:pPr>
            <w:r w:rsidRPr="00F62F9E">
              <w:t xml:space="preserve">Дата формирования акта. </w:t>
            </w:r>
          </w:p>
          <w:p w14:paraId="0D9EEDC4" w14:textId="77777777" w:rsidR="00F62F9E" w:rsidRPr="00F62F9E" w:rsidRDefault="00F62F9E" w:rsidP="004834F0">
            <w:pPr>
              <w:pStyle w:val="ASFKTablenorm"/>
              <w:ind w:left="57" w:right="57"/>
            </w:pPr>
            <w:r w:rsidRPr="00F62F9E">
              <w:t>По умолчанию текущая дата. Значение может быть отредактировано вручную или путем выбора новой даты из календаря дат.</w:t>
            </w:r>
          </w:p>
        </w:tc>
      </w:tr>
      <w:tr w:rsidR="00F62F9E" w:rsidRPr="00834AF4" w14:paraId="2F70AC7B" w14:textId="77777777" w:rsidTr="004834F0">
        <w:tc>
          <w:tcPr>
            <w:tcW w:w="1137" w:type="pct"/>
            <w:shd w:val="clear" w:color="auto" w:fill="auto"/>
          </w:tcPr>
          <w:p w14:paraId="11ABA616" w14:textId="77777777" w:rsidR="00F62F9E" w:rsidRPr="00F62F9E" w:rsidRDefault="00F62F9E" w:rsidP="004834F0">
            <w:pPr>
              <w:pStyle w:val="ASFKTablenorm"/>
              <w:ind w:left="57" w:right="57"/>
            </w:pPr>
            <w:r w:rsidRPr="00F62F9E">
              <w:t>Стат.</w:t>
            </w:r>
          </w:p>
        </w:tc>
        <w:tc>
          <w:tcPr>
            <w:tcW w:w="3863" w:type="pct"/>
            <w:shd w:val="clear" w:color="auto" w:fill="auto"/>
          </w:tcPr>
          <w:p w14:paraId="010F465B" w14:textId="77777777" w:rsidR="00F62F9E" w:rsidRPr="00F62F9E" w:rsidRDefault="00F62F9E" w:rsidP="004834F0">
            <w:pPr>
              <w:pStyle w:val="ASFKTablenorm"/>
              <w:ind w:left="57" w:right="57"/>
            </w:pPr>
            <w:r w:rsidRPr="00F62F9E">
              <w:t>Код бизнес-статуса документа.</w:t>
            </w:r>
          </w:p>
          <w:p w14:paraId="420AB28D" w14:textId="77777777" w:rsidR="00F62F9E" w:rsidRPr="00F62F9E" w:rsidRDefault="00F62F9E" w:rsidP="004834F0">
            <w:pPr>
              <w:pStyle w:val="ASFKTablenorm"/>
              <w:ind w:left="57" w:right="57"/>
            </w:pPr>
            <w:r w:rsidRPr="00F62F9E">
              <w:t xml:space="preserve">Значение заполняется автоматически при обработке или передается из </w:t>
            </w:r>
            <w:r w:rsidR="00CD4C32">
              <w:t>OEBS</w:t>
            </w:r>
            <w:r w:rsidRPr="00F62F9E">
              <w:t>.</w:t>
            </w:r>
          </w:p>
        </w:tc>
      </w:tr>
      <w:tr w:rsidR="00F62F9E" w:rsidRPr="00834AF4" w14:paraId="5D05B5D3" w14:textId="77777777" w:rsidTr="004834F0">
        <w:tc>
          <w:tcPr>
            <w:tcW w:w="5000" w:type="pct"/>
            <w:gridSpan w:val="2"/>
            <w:shd w:val="clear" w:color="auto" w:fill="auto"/>
          </w:tcPr>
          <w:p w14:paraId="1095C726" w14:textId="77777777" w:rsidR="00F62F9E" w:rsidRPr="00F62F9E" w:rsidRDefault="00F62F9E" w:rsidP="004834F0">
            <w:pPr>
              <w:pStyle w:val="ASFKTablenorm"/>
              <w:ind w:left="57" w:right="57"/>
            </w:pPr>
            <w:r w:rsidRPr="00F62F9E">
              <w:t>Группа полей «Наименования»</w:t>
            </w:r>
          </w:p>
        </w:tc>
      </w:tr>
      <w:tr w:rsidR="00F62F9E" w:rsidRPr="00834AF4" w14:paraId="6A034AB4" w14:textId="77777777" w:rsidTr="004834F0">
        <w:tc>
          <w:tcPr>
            <w:tcW w:w="1137" w:type="pct"/>
            <w:shd w:val="clear" w:color="auto" w:fill="auto"/>
          </w:tcPr>
          <w:p w14:paraId="3F1D4242" w14:textId="77777777" w:rsidR="00F62F9E" w:rsidRPr="00F62F9E" w:rsidRDefault="00F62F9E" w:rsidP="004834F0">
            <w:pPr>
              <w:pStyle w:val="ASFKTablenorm"/>
              <w:ind w:left="57" w:right="57"/>
            </w:pPr>
            <w:r w:rsidRPr="00F62F9E">
              <w:t>УБП, передающий выплаты</w:t>
            </w:r>
          </w:p>
        </w:tc>
        <w:tc>
          <w:tcPr>
            <w:tcW w:w="3863" w:type="pct"/>
            <w:shd w:val="clear" w:color="auto" w:fill="auto"/>
          </w:tcPr>
          <w:p w14:paraId="6083B950" w14:textId="77777777" w:rsidR="00F62F9E" w:rsidRPr="00F62F9E" w:rsidRDefault="00F62F9E" w:rsidP="004834F0">
            <w:pPr>
              <w:pStyle w:val="ASFKTablenorm"/>
              <w:ind w:left="57" w:right="57"/>
            </w:pPr>
            <w:r w:rsidRPr="00F62F9E">
              <w:t>Наименование учреждения отправителя.</w:t>
            </w:r>
          </w:p>
          <w:p w14:paraId="38691C03" w14:textId="77777777" w:rsidR="00F62F9E" w:rsidRPr="004834F0" w:rsidRDefault="00F62F9E" w:rsidP="004834F0">
            <w:pPr>
              <w:pStyle w:val="ASFKTableListNum"/>
              <w:numPr>
                <w:ilvl w:val="0"/>
                <w:numId w:val="25"/>
              </w:numPr>
              <w:rPr>
                <w:lang w:val="ru-RU" w:eastAsia="ru-RU"/>
              </w:rPr>
            </w:pPr>
            <w:r w:rsidRPr="004834F0">
              <w:rPr>
                <w:lang w:val="ru-RU" w:eastAsia="ru-RU"/>
              </w:rPr>
              <w:t xml:space="preserve">Значение поля подтягивается автоматически по коду РУБП отправителя из справочника «СРРПБС» («Переход на СР» = 0) / СР* («Переход на СР» = </w:t>
            </w:r>
            <w:r w:rsidRPr="004834F0">
              <w:rPr>
                <w:lang w:val="ru-RU" w:eastAsia="ru-RU"/>
              </w:rPr>
              <w:lastRenderedPageBreak/>
              <w:t xml:space="preserve">1), если поле «Наименование бюджета» не заполнено. </w:t>
            </w:r>
          </w:p>
          <w:p w14:paraId="336472C9" w14:textId="77777777" w:rsidR="00F62F9E" w:rsidRPr="004834F0" w:rsidRDefault="00F62F9E" w:rsidP="00F62F9E">
            <w:pPr>
              <w:pStyle w:val="ASFKTableListNum"/>
              <w:rPr>
                <w:lang w:val="ru-RU" w:eastAsia="ru-RU"/>
              </w:rPr>
            </w:pPr>
            <w:r w:rsidRPr="004834F0">
              <w:rPr>
                <w:lang w:val="ru-RU" w:eastAsia="ru-RU"/>
              </w:rPr>
              <w:t xml:space="preserve">Значение поля подтягивается автоматически по коду РУБП отправителя и Наименованию бюджета из справочника «ПУБП» («Переход на СР» = 0) / СР* («Переход на СР» = 1), если поле «Наименование бюджета» заполнено и отлично от значения «Федеральный бюджет». </w:t>
            </w:r>
          </w:p>
          <w:p w14:paraId="2F945EBD" w14:textId="77777777" w:rsidR="00F62F9E" w:rsidRPr="00F62F9E" w:rsidRDefault="00F62F9E" w:rsidP="004834F0">
            <w:pPr>
              <w:pStyle w:val="ASFKTablenorm"/>
              <w:ind w:left="57" w:right="57"/>
            </w:pPr>
            <w:r w:rsidRPr="00F62F9E">
              <w:t>*До даты НПА поиск в СР по значению «Учетный номер клиента» = Код РУБП отправителя; после даты НПА</w:t>
            </w:r>
            <w:r w:rsidR="00E57381">
              <w:t xml:space="preserve"> – </w:t>
            </w:r>
            <w:r w:rsidRPr="00F62F9E">
              <w:t>по значению «Код организации по СР» = Код РУБП отправителя.</w:t>
            </w:r>
          </w:p>
        </w:tc>
      </w:tr>
      <w:tr w:rsidR="00F62F9E" w:rsidRPr="00834AF4" w14:paraId="154006AF" w14:textId="77777777" w:rsidTr="004834F0">
        <w:tc>
          <w:tcPr>
            <w:tcW w:w="1137" w:type="pct"/>
            <w:shd w:val="clear" w:color="auto" w:fill="auto"/>
          </w:tcPr>
          <w:p w14:paraId="1B55D7A0" w14:textId="77777777" w:rsidR="00F62F9E" w:rsidRPr="00F62F9E" w:rsidRDefault="00F62F9E" w:rsidP="004834F0">
            <w:pPr>
              <w:pStyle w:val="ASFKTablenorm"/>
              <w:ind w:left="57" w:right="57"/>
            </w:pPr>
            <w:r w:rsidRPr="00F62F9E">
              <w:lastRenderedPageBreak/>
              <w:t>УБП, принимающий выплаты</w:t>
            </w:r>
          </w:p>
        </w:tc>
        <w:tc>
          <w:tcPr>
            <w:tcW w:w="3863" w:type="pct"/>
            <w:shd w:val="clear" w:color="auto" w:fill="auto"/>
          </w:tcPr>
          <w:p w14:paraId="473DCEBF" w14:textId="77777777" w:rsidR="00F62F9E" w:rsidRPr="00F62F9E" w:rsidRDefault="00F62F9E" w:rsidP="004834F0">
            <w:pPr>
              <w:pStyle w:val="ASFKTablenorm"/>
              <w:ind w:left="57" w:right="57"/>
            </w:pPr>
            <w:r w:rsidRPr="00F62F9E">
              <w:t>Наименование учреждения получателя.</w:t>
            </w:r>
          </w:p>
          <w:p w14:paraId="29314304" w14:textId="77777777" w:rsidR="00F62F9E" w:rsidRPr="004834F0" w:rsidRDefault="00F62F9E" w:rsidP="004834F0">
            <w:pPr>
              <w:pStyle w:val="ASFKTableListNum"/>
              <w:numPr>
                <w:ilvl w:val="0"/>
                <w:numId w:val="26"/>
              </w:numPr>
              <w:rPr>
                <w:lang w:val="ru-RU" w:eastAsia="ru-RU"/>
              </w:rPr>
            </w:pPr>
            <w:r w:rsidRPr="004834F0">
              <w:rPr>
                <w:lang w:val="ru-RU" w:eastAsia="ru-RU"/>
              </w:rPr>
              <w:t xml:space="preserve">Значение поля подтягивается автоматически по коду РУБП получателя из справочника «СРРПБС» / СР*, если поле «Наименование бюджета» не заполнено или заполнено и указан ФБ. </w:t>
            </w:r>
          </w:p>
          <w:p w14:paraId="61E4AAD2" w14:textId="77777777" w:rsidR="00F62F9E" w:rsidRPr="004834F0" w:rsidRDefault="00F62F9E" w:rsidP="00F62F9E">
            <w:pPr>
              <w:pStyle w:val="ASFKTableListNum"/>
              <w:rPr>
                <w:lang w:val="ru-RU" w:eastAsia="ru-RU"/>
              </w:rPr>
            </w:pPr>
            <w:r w:rsidRPr="004834F0">
              <w:rPr>
                <w:lang w:val="ru-RU" w:eastAsia="ru-RU"/>
              </w:rPr>
              <w:t xml:space="preserve">Значение поля подтягивается автоматически по коду РУБП получателя и Наименованию бюджета из справочника «ПУБП», если поле «Наименование бюджета» заполнено и отлично от значения «Федеральный бюджет». </w:t>
            </w:r>
          </w:p>
          <w:p w14:paraId="1C7A273D" w14:textId="77777777" w:rsidR="00F62F9E" w:rsidRPr="00F62F9E" w:rsidRDefault="00F62F9E" w:rsidP="004834F0">
            <w:pPr>
              <w:pStyle w:val="ASFKTablenorm"/>
              <w:ind w:left="57" w:right="57"/>
            </w:pPr>
            <w:r w:rsidRPr="00F62F9E">
              <w:t>*До даты НПА поиск в СР по значению «Учетный номер клиента» = Код РУБП получателя; после даты НПА</w:t>
            </w:r>
            <w:r w:rsidR="00E57381">
              <w:t xml:space="preserve"> – </w:t>
            </w:r>
            <w:r w:rsidRPr="00F62F9E">
              <w:t>по значению «Код организации по СР» = Код РУБП получателя.</w:t>
            </w:r>
          </w:p>
        </w:tc>
      </w:tr>
      <w:tr w:rsidR="00F62F9E" w:rsidRPr="00834AF4" w14:paraId="7EEA36DA" w14:textId="77777777" w:rsidTr="004834F0">
        <w:tc>
          <w:tcPr>
            <w:tcW w:w="1137" w:type="pct"/>
            <w:shd w:val="clear" w:color="auto" w:fill="auto"/>
          </w:tcPr>
          <w:p w14:paraId="544D31E7" w14:textId="77777777" w:rsidR="00F62F9E" w:rsidRPr="00F62F9E" w:rsidRDefault="00F62F9E" w:rsidP="004834F0">
            <w:pPr>
              <w:pStyle w:val="ASFKTablenorm"/>
              <w:ind w:left="57" w:right="57"/>
            </w:pPr>
            <w:r w:rsidRPr="00F62F9E">
              <w:t>Орган ФК УБП, передающего выплаты</w:t>
            </w:r>
          </w:p>
        </w:tc>
        <w:tc>
          <w:tcPr>
            <w:tcW w:w="3863" w:type="pct"/>
            <w:shd w:val="clear" w:color="auto" w:fill="auto"/>
          </w:tcPr>
          <w:p w14:paraId="30804BF4" w14:textId="77777777" w:rsidR="00F62F9E" w:rsidRPr="00F62F9E" w:rsidRDefault="00F62F9E" w:rsidP="004834F0">
            <w:pPr>
              <w:pStyle w:val="ASFKTablenorm"/>
              <w:ind w:left="57" w:right="57"/>
            </w:pPr>
            <w:r w:rsidRPr="00F62F9E">
              <w:t>Наименование органа ФК отправителя.</w:t>
            </w:r>
          </w:p>
          <w:p w14:paraId="44EE8BBC" w14:textId="77777777" w:rsidR="00F62F9E" w:rsidRPr="00F62F9E" w:rsidRDefault="00F62F9E" w:rsidP="004834F0">
            <w:pPr>
              <w:pStyle w:val="ASFKTablenorm"/>
              <w:ind w:left="57" w:right="57"/>
            </w:pPr>
            <w:r w:rsidRPr="00F62F9E">
              <w:t xml:space="preserve">Подтягивается автоматически из справочника органов казначейства на основании поля «КОФК отправителя». </w:t>
            </w:r>
          </w:p>
          <w:p w14:paraId="0E7378B3" w14:textId="77777777" w:rsidR="00F62F9E" w:rsidRPr="00F62F9E" w:rsidRDefault="00F62F9E" w:rsidP="004834F0">
            <w:pPr>
              <w:pStyle w:val="ASFKTablenorm"/>
              <w:ind w:left="57" w:right="57"/>
            </w:pPr>
            <w:r w:rsidRPr="00F62F9E">
              <w:t xml:space="preserve">Может быть изменено вручную или из Справочника органы Федерального казначейства. </w:t>
            </w:r>
          </w:p>
        </w:tc>
      </w:tr>
      <w:tr w:rsidR="00F62F9E" w:rsidRPr="00834AF4" w14:paraId="2294991F" w14:textId="77777777" w:rsidTr="004834F0">
        <w:tc>
          <w:tcPr>
            <w:tcW w:w="1137" w:type="pct"/>
            <w:shd w:val="clear" w:color="auto" w:fill="auto"/>
          </w:tcPr>
          <w:p w14:paraId="7A474280" w14:textId="77777777" w:rsidR="00F62F9E" w:rsidRPr="00F62F9E" w:rsidRDefault="00F62F9E" w:rsidP="004834F0">
            <w:pPr>
              <w:pStyle w:val="ASFKTablenorm"/>
              <w:ind w:left="57" w:right="57"/>
            </w:pPr>
            <w:r w:rsidRPr="00F62F9E">
              <w:t>Орган ФК УБП, принимающего выплаты</w:t>
            </w:r>
          </w:p>
        </w:tc>
        <w:tc>
          <w:tcPr>
            <w:tcW w:w="3863" w:type="pct"/>
            <w:shd w:val="clear" w:color="auto" w:fill="auto"/>
          </w:tcPr>
          <w:p w14:paraId="1ACF2BB4" w14:textId="77777777" w:rsidR="00F62F9E" w:rsidRPr="00F62F9E" w:rsidRDefault="00F62F9E" w:rsidP="004834F0">
            <w:pPr>
              <w:pStyle w:val="ASFKTablenorm"/>
              <w:ind w:left="57" w:right="57"/>
            </w:pPr>
            <w:r w:rsidRPr="00F62F9E">
              <w:t>Наименование органа ФК получателя.</w:t>
            </w:r>
          </w:p>
          <w:p w14:paraId="18CC4DF8" w14:textId="77777777" w:rsidR="00F62F9E" w:rsidRPr="00F62F9E" w:rsidRDefault="00F62F9E" w:rsidP="004834F0">
            <w:pPr>
              <w:pStyle w:val="ASFKTablenorm"/>
              <w:ind w:left="57" w:right="57"/>
            </w:pPr>
            <w:r w:rsidRPr="00F62F9E">
              <w:t xml:space="preserve">Подтягивается автоматически из справочника «Органы казначейства» на основании поля «КОФК получателя». </w:t>
            </w:r>
          </w:p>
          <w:p w14:paraId="70D7D1B2" w14:textId="77777777" w:rsidR="00F62F9E" w:rsidRPr="00F62F9E" w:rsidRDefault="00F62F9E" w:rsidP="004834F0">
            <w:pPr>
              <w:pStyle w:val="ASFKTablenorm"/>
              <w:ind w:left="57" w:right="57"/>
            </w:pPr>
            <w:r w:rsidRPr="00F62F9E">
              <w:t xml:space="preserve">Может быть изменено вручную или из Справочника органы Федерального казначейства. </w:t>
            </w:r>
          </w:p>
        </w:tc>
      </w:tr>
      <w:tr w:rsidR="00F62F9E" w:rsidRPr="00834AF4" w14:paraId="61522573" w14:textId="77777777" w:rsidTr="004834F0">
        <w:tc>
          <w:tcPr>
            <w:tcW w:w="1137" w:type="pct"/>
            <w:shd w:val="clear" w:color="auto" w:fill="auto"/>
          </w:tcPr>
          <w:p w14:paraId="39C2ECB0" w14:textId="77777777" w:rsidR="00F62F9E" w:rsidRPr="00F62F9E" w:rsidRDefault="00F62F9E" w:rsidP="004834F0">
            <w:pPr>
              <w:pStyle w:val="ASFKTablenorm"/>
              <w:ind w:left="57" w:right="57"/>
            </w:pPr>
            <w:r w:rsidRPr="00F62F9E">
              <w:t>Основания для передачи</w:t>
            </w:r>
          </w:p>
        </w:tc>
        <w:tc>
          <w:tcPr>
            <w:tcW w:w="3863" w:type="pct"/>
            <w:shd w:val="clear" w:color="auto" w:fill="auto"/>
          </w:tcPr>
          <w:p w14:paraId="05FEFF25" w14:textId="77777777" w:rsidR="00F62F9E" w:rsidRPr="00F62F9E" w:rsidRDefault="00F62F9E" w:rsidP="004834F0">
            <w:pPr>
              <w:pStyle w:val="ASFKTablenorm"/>
              <w:ind w:left="57" w:right="57"/>
            </w:pPr>
            <w:r w:rsidRPr="00F62F9E">
              <w:t xml:space="preserve">Наименование документа-основания для передачи кассовых выплат и поступлений. </w:t>
            </w:r>
          </w:p>
          <w:p w14:paraId="228EF4CD" w14:textId="77777777" w:rsidR="00F62F9E" w:rsidRPr="00F62F9E" w:rsidRDefault="00F62F9E" w:rsidP="004834F0">
            <w:pPr>
              <w:pStyle w:val="ASFKTablenorm"/>
              <w:ind w:left="57" w:right="57"/>
            </w:pPr>
            <w:r w:rsidRPr="00F62F9E">
              <w:t>Поле заполняется вручную.</w:t>
            </w:r>
          </w:p>
        </w:tc>
      </w:tr>
      <w:tr w:rsidR="00F62F9E" w:rsidRPr="00834AF4" w14:paraId="6EDA2F1E" w14:textId="77777777" w:rsidTr="004834F0">
        <w:tc>
          <w:tcPr>
            <w:tcW w:w="1137" w:type="pct"/>
            <w:shd w:val="clear" w:color="auto" w:fill="auto"/>
          </w:tcPr>
          <w:p w14:paraId="2773A9D6" w14:textId="77777777" w:rsidR="00F62F9E" w:rsidRPr="00F62F9E" w:rsidRDefault="00F62F9E" w:rsidP="004834F0">
            <w:pPr>
              <w:pStyle w:val="ASFKTablenorm"/>
              <w:ind w:left="57" w:right="57"/>
            </w:pPr>
            <w:r w:rsidRPr="00F62F9E">
              <w:t>Наименование бюджета (заполняется для БС/МБ)</w:t>
            </w:r>
          </w:p>
        </w:tc>
        <w:tc>
          <w:tcPr>
            <w:tcW w:w="3863" w:type="pct"/>
            <w:shd w:val="clear" w:color="auto" w:fill="auto"/>
          </w:tcPr>
          <w:p w14:paraId="1B47304A" w14:textId="77777777" w:rsidR="00F62F9E" w:rsidRPr="00F62F9E" w:rsidRDefault="00F62F9E" w:rsidP="004834F0">
            <w:pPr>
              <w:pStyle w:val="ASFKTablenorm"/>
              <w:ind w:left="57" w:right="57"/>
            </w:pPr>
            <w:r w:rsidRPr="00F62F9E">
              <w:t xml:space="preserve">Наименование бюджета. </w:t>
            </w:r>
          </w:p>
          <w:p w14:paraId="15144D8B" w14:textId="77777777" w:rsidR="00F62F9E" w:rsidRPr="00F62F9E" w:rsidRDefault="00F62F9E" w:rsidP="004834F0">
            <w:pPr>
              <w:pStyle w:val="ASFKTablenorm"/>
              <w:ind w:left="57" w:right="57"/>
            </w:pPr>
            <w:r w:rsidRPr="00F62F9E">
              <w:t xml:space="preserve">Значение вводится вручную или выбирается из справочника «Бюджеты», заполняется для бюджетов субъектов и местных бюджетов. </w:t>
            </w:r>
          </w:p>
          <w:p w14:paraId="46EF8BFC" w14:textId="77777777" w:rsidR="00F62F9E" w:rsidRPr="00F62F9E" w:rsidRDefault="00F62F9E" w:rsidP="004834F0">
            <w:pPr>
              <w:pStyle w:val="ASFKTablenorm"/>
              <w:ind w:left="57" w:right="57"/>
            </w:pPr>
            <w:r w:rsidRPr="00F62F9E">
              <w:t xml:space="preserve">При очистке поля наименование бюджета заполняется код бюджета документа из константы </w:t>
            </w:r>
            <w:r w:rsidR="00242CD6">
              <w:t>SelfBudgetCode (Код бюджета)</w:t>
            </w:r>
            <w:r w:rsidRPr="00F62F9E">
              <w:t>.</w:t>
            </w:r>
          </w:p>
        </w:tc>
      </w:tr>
      <w:tr w:rsidR="00F62F9E" w:rsidRPr="00834AF4" w14:paraId="33AA5645" w14:textId="77777777" w:rsidTr="004834F0">
        <w:tc>
          <w:tcPr>
            <w:tcW w:w="5000" w:type="pct"/>
            <w:gridSpan w:val="2"/>
            <w:shd w:val="clear" w:color="auto" w:fill="auto"/>
          </w:tcPr>
          <w:p w14:paraId="434E734E" w14:textId="77777777" w:rsidR="00F62F9E" w:rsidRPr="00F62F9E" w:rsidRDefault="00F62F9E" w:rsidP="004834F0">
            <w:pPr>
              <w:pStyle w:val="ASFKTablenorm"/>
              <w:ind w:left="57" w:right="57"/>
            </w:pPr>
            <w:r w:rsidRPr="00F62F9E">
              <w:t>Группа полей «Коды»</w:t>
            </w:r>
          </w:p>
        </w:tc>
      </w:tr>
      <w:tr w:rsidR="00F62F9E" w:rsidRPr="00834AF4" w14:paraId="55612150" w14:textId="77777777" w:rsidTr="004834F0">
        <w:tc>
          <w:tcPr>
            <w:tcW w:w="1137" w:type="pct"/>
            <w:shd w:val="clear" w:color="auto" w:fill="auto"/>
          </w:tcPr>
          <w:p w14:paraId="28BC743A" w14:textId="77777777" w:rsidR="00F62F9E" w:rsidRPr="00F62F9E" w:rsidRDefault="00F62F9E" w:rsidP="004834F0">
            <w:pPr>
              <w:pStyle w:val="ASFKTablenorm"/>
              <w:ind w:left="57" w:right="57"/>
            </w:pPr>
            <w:r w:rsidRPr="00F62F9E">
              <w:t>по Сводному реестру</w:t>
            </w:r>
          </w:p>
        </w:tc>
        <w:tc>
          <w:tcPr>
            <w:tcW w:w="3863" w:type="pct"/>
            <w:shd w:val="clear" w:color="auto" w:fill="auto"/>
          </w:tcPr>
          <w:p w14:paraId="60C3A2C5" w14:textId="77777777" w:rsidR="00F62F9E" w:rsidRPr="00F62F9E" w:rsidRDefault="00F62F9E" w:rsidP="004834F0">
            <w:pPr>
              <w:pStyle w:val="ASFKTablenorm"/>
              <w:ind w:left="57" w:right="57"/>
            </w:pPr>
            <w:r w:rsidRPr="00F62F9E">
              <w:t>Код УБП отправителя.</w:t>
            </w:r>
          </w:p>
          <w:p w14:paraId="4C484744" w14:textId="77777777" w:rsidR="00F62F9E" w:rsidRPr="004834F0" w:rsidRDefault="00F62F9E" w:rsidP="004834F0">
            <w:pPr>
              <w:pStyle w:val="ASFKTableListNum"/>
              <w:numPr>
                <w:ilvl w:val="0"/>
                <w:numId w:val="24"/>
              </w:numPr>
              <w:rPr>
                <w:lang w:val="ru-RU" w:eastAsia="ru-RU"/>
              </w:rPr>
            </w:pPr>
            <w:r w:rsidRPr="004834F0">
              <w:rPr>
                <w:lang w:val="ru-RU" w:eastAsia="ru-RU"/>
              </w:rPr>
              <w:t xml:space="preserve">«Код собственного БУ» (SelfBUCode) системной таблицы system_const, если «Признак перехода на СР» = 0 и бюджет = ФБ. </w:t>
            </w:r>
          </w:p>
          <w:p w14:paraId="0BE2E488" w14:textId="77777777" w:rsidR="00F62F9E" w:rsidRPr="004834F0" w:rsidRDefault="00F62F9E" w:rsidP="00F62F9E">
            <w:pPr>
              <w:pStyle w:val="ASFKTableListNum"/>
              <w:rPr>
                <w:lang w:val="ru-RU" w:eastAsia="ru-RU"/>
              </w:rPr>
            </w:pPr>
            <w:r w:rsidRPr="004834F0">
              <w:rPr>
                <w:lang w:val="ru-RU" w:eastAsia="ru-RU"/>
              </w:rPr>
              <w:t xml:space="preserve">«Код собственного БУ» (SelfBUCode) системной таблицы system_const, если Дата НПА не наступила и «Признак перехода на СР» = 1 и бюджет = ФБ. </w:t>
            </w:r>
          </w:p>
          <w:p w14:paraId="1A65ED4E" w14:textId="77777777" w:rsidR="00F62F9E" w:rsidRPr="004834F0" w:rsidRDefault="00F62F9E" w:rsidP="00F62F9E">
            <w:pPr>
              <w:pStyle w:val="ASFKTableListNum"/>
              <w:rPr>
                <w:lang w:val="ru-RU" w:eastAsia="ru-RU"/>
              </w:rPr>
            </w:pPr>
            <w:r w:rsidRPr="004834F0">
              <w:rPr>
                <w:lang w:val="ru-RU" w:eastAsia="ru-RU"/>
              </w:rPr>
              <w:t>«Код собственного СР» (</w:t>
            </w:r>
            <w:r w:rsidR="00F37CA1" w:rsidRPr="004834F0">
              <w:rPr>
                <w:lang w:val="ru-RU" w:eastAsia="ru-RU"/>
              </w:rPr>
              <w:t>SelfSRCode (Код по СР)</w:t>
            </w:r>
            <w:r w:rsidRPr="004834F0">
              <w:rPr>
                <w:lang w:val="ru-RU" w:eastAsia="ru-RU"/>
              </w:rPr>
              <w:t xml:space="preserve">) системной таблицы system_const, если Дата НПА наступила и «Признак перехода на СР» = 1. </w:t>
            </w:r>
          </w:p>
          <w:p w14:paraId="534D9024" w14:textId="77777777" w:rsidR="00F62F9E" w:rsidRPr="00F62F9E" w:rsidRDefault="00F62F9E" w:rsidP="004834F0">
            <w:pPr>
              <w:pStyle w:val="ASFKTablenorm"/>
              <w:ind w:left="57" w:right="57"/>
            </w:pPr>
            <w:r w:rsidRPr="00F62F9E">
              <w:t>Может быть заполнено вручную. Поле ограничено на ввод (5 или 8 символов).</w:t>
            </w:r>
          </w:p>
          <w:p w14:paraId="619FA7DE" w14:textId="77777777" w:rsidR="00F62F9E" w:rsidRPr="004834F0" w:rsidRDefault="00F62F9E" w:rsidP="004834F0">
            <w:pPr>
              <w:pStyle w:val="ASFKTableListNum"/>
              <w:numPr>
                <w:ilvl w:val="0"/>
                <w:numId w:val="23"/>
              </w:numPr>
              <w:rPr>
                <w:lang w:val="ru-RU" w:eastAsia="ru-RU"/>
              </w:rPr>
            </w:pPr>
            <w:r w:rsidRPr="004834F0">
              <w:rPr>
                <w:lang w:val="ru-RU" w:eastAsia="ru-RU"/>
              </w:rPr>
              <w:lastRenderedPageBreak/>
              <w:t>До даты начала перехода на СР: доступны</w:t>
            </w:r>
            <w:r w:rsidR="0036581F" w:rsidRPr="004834F0">
              <w:rPr>
                <w:lang w:val="ru-RU" w:eastAsia="ru-RU"/>
              </w:rPr>
              <w:t xml:space="preserve"> </w:t>
            </w:r>
            <w:r w:rsidRPr="004834F0">
              <w:rPr>
                <w:lang w:val="ru-RU" w:eastAsia="ru-RU"/>
              </w:rPr>
              <w:t>кнопки выбора из справочников:</w:t>
            </w:r>
          </w:p>
          <w:p w14:paraId="44F7D3FA" w14:textId="77777777" w:rsidR="00F62F9E" w:rsidRPr="00F62F9E" w:rsidRDefault="00F62F9E" w:rsidP="00D340C7">
            <w:pPr>
              <w:pStyle w:val="ASFKTableListMark"/>
            </w:pPr>
            <w:r w:rsidRPr="00F62F9E">
              <w:t xml:space="preserve">СРРПБС (если бюджет пустой или = ФБ); </w:t>
            </w:r>
          </w:p>
          <w:p w14:paraId="728BFFF9" w14:textId="77777777" w:rsidR="00F62F9E" w:rsidRPr="00F62F9E" w:rsidRDefault="00F62F9E" w:rsidP="00D340C7">
            <w:pPr>
              <w:pStyle w:val="ASFKTableListMark"/>
            </w:pPr>
            <w:r w:rsidRPr="00F62F9E">
              <w:t>ПУБП (если бюджет указан и отличен от ФБ).</w:t>
            </w:r>
          </w:p>
          <w:p w14:paraId="7FE7F1B5" w14:textId="77777777" w:rsidR="00F62F9E" w:rsidRPr="004834F0" w:rsidRDefault="00F62F9E" w:rsidP="00F62F9E">
            <w:pPr>
              <w:pStyle w:val="ASFKTableListNum"/>
              <w:rPr>
                <w:lang w:val="ru-RU" w:eastAsia="ru-RU"/>
              </w:rPr>
            </w:pPr>
            <w:r w:rsidRPr="004834F0">
              <w:rPr>
                <w:lang w:val="ru-RU" w:eastAsia="ru-RU"/>
              </w:rPr>
              <w:t>До даты окончания перехода на СР: доступны</w:t>
            </w:r>
            <w:r w:rsidR="0036581F" w:rsidRPr="004834F0">
              <w:rPr>
                <w:lang w:val="ru-RU" w:eastAsia="ru-RU"/>
              </w:rPr>
              <w:t xml:space="preserve"> </w:t>
            </w:r>
            <w:r w:rsidRPr="004834F0">
              <w:rPr>
                <w:lang w:val="ru-RU" w:eastAsia="ru-RU"/>
              </w:rPr>
              <w:t>кнопки выбора из справочников:</w:t>
            </w:r>
          </w:p>
          <w:p w14:paraId="0030AF82" w14:textId="77777777" w:rsidR="00F62F9E" w:rsidRPr="00F62F9E" w:rsidRDefault="00F62F9E" w:rsidP="00D340C7">
            <w:pPr>
              <w:pStyle w:val="ASFKTableListMark"/>
            </w:pPr>
            <w:r w:rsidRPr="00F62F9E">
              <w:t xml:space="preserve">СРРПБС (если бюджет пустой или = ФБ и Переход=0); </w:t>
            </w:r>
          </w:p>
          <w:p w14:paraId="66C9C05A" w14:textId="77777777" w:rsidR="00F62F9E" w:rsidRPr="00F62F9E" w:rsidRDefault="00F62F9E" w:rsidP="00D340C7">
            <w:pPr>
              <w:pStyle w:val="ASFKTableListMark"/>
            </w:pPr>
            <w:r w:rsidRPr="00F62F9E">
              <w:t>ПУБП (если бюджет указан и отличен от ФБ и Переход=0);</w:t>
            </w:r>
          </w:p>
          <w:p w14:paraId="64E52A64" w14:textId="77777777" w:rsidR="00F62F9E" w:rsidRPr="00F62F9E" w:rsidRDefault="00F62F9E" w:rsidP="00D340C7">
            <w:pPr>
              <w:pStyle w:val="ASFKTableListMark"/>
            </w:pPr>
            <w:r w:rsidRPr="00F62F9E">
              <w:t>СР (Переход=1).</w:t>
            </w:r>
          </w:p>
          <w:p w14:paraId="4698238E" w14:textId="77777777" w:rsidR="00F62F9E" w:rsidRPr="004834F0" w:rsidRDefault="00F62F9E" w:rsidP="00F62F9E">
            <w:pPr>
              <w:pStyle w:val="ASFKTableListNum"/>
              <w:rPr>
                <w:lang w:val="ru-RU" w:eastAsia="ru-RU"/>
              </w:rPr>
            </w:pPr>
            <w:r w:rsidRPr="004834F0">
              <w:rPr>
                <w:lang w:val="ru-RU" w:eastAsia="ru-RU"/>
              </w:rPr>
              <w:t>После даты окончания перехода на СР: доступна только кнопка выбора из СР.</w:t>
            </w:r>
          </w:p>
          <w:p w14:paraId="5598E7A2" w14:textId="77777777" w:rsidR="00F62F9E" w:rsidRPr="00F62F9E" w:rsidRDefault="00F62F9E" w:rsidP="004834F0">
            <w:pPr>
              <w:pStyle w:val="ASFKTablenorm"/>
              <w:ind w:left="57" w:right="57"/>
            </w:pPr>
            <w:r w:rsidRPr="00F62F9E">
              <w:t>До даты НПА:</w:t>
            </w:r>
          </w:p>
          <w:p w14:paraId="65FB2504" w14:textId="77777777" w:rsidR="00F62F9E" w:rsidRPr="004834F0" w:rsidRDefault="00F62F9E" w:rsidP="004834F0">
            <w:pPr>
              <w:pStyle w:val="ASFKTableListNum"/>
              <w:numPr>
                <w:ilvl w:val="0"/>
                <w:numId w:val="22"/>
              </w:numPr>
              <w:rPr>
                <w:lang w:val="ru-RU" w:eastAsia="ru-RU"/>
              </w:rPr>
            </w:pPr>
            <w:r w:rsidRPr="004834F0">
              <w:rPr>
                <w:lang w:val="ru-RU" w:eastAsia="ru-RU"/>
              </w:rPr>
              <w:t xml:space="preserve">Может быть заполнено выбором из справочника «СРРПБС» («Переход на СР» = 0) / СР, значением поля «Учетный номер клиента» («Переход на СР» = 1), если поле «Наименование бюджета» не заполнено или заполнено и указан ФБ. </w:t>
            </w:r>
          </w:p>
          <w:p w14:paraId="6EC7EB42" w14:textId="77777777" w:rsidR="00F62F9E" w:rsidRPr="004834F0" w:rsidRDefault="00F62F9E" w:rsidP="00F62F9E">
            <w:pPr>
              <w:pStyle w:val="ASFKTableListNum"/>
              <w:rPr>
                <w:lang w:val="ru-RU" w:eastAsia="ru-RU"/>
              </w:rPr>
            </w:pPr>
            <w:r w:rsidRPr="004834F0">
              <w:rPr>
                <w:lang w:val="ru-RU" w:eastAsia="ru-RU"/>
              </w:rPr>
              <w:t>Если поле «Наименование бюджета» заполнено и отлично от значения «Федеральный бюджет», то для выбора из справочника привязан справочник «ПУБП» («Переход на СР» = 0) / СР («Переход на СР» = 1), при этом в поле «Код по сводному реестру (передающий обязательства)» не выводится значение на ВФ. По коду по сводному реестру выбранной записи заполняется только наименование УБП поле «УБП, передающий выплаты».</w:t>
            </w:r>
          </w:p>
          <w:p w14:paraId="069936E5" w14:textId="77777777" w:rsidR="00F62F9E" w:rsidRPr="00F62F9E" w:rsidRDefault="00F62F9E" w:rsidP="004834F0">
            <w:pPr>
              <w:pStyle w:val="ASFKTablenorm"/>
              <w:ind w:left="57" w:right="57"/>
            </w:pPr>
            <w:r w:rsidRPr="00F62F9E">
              <w:t>После даты НПА:</w:t>
            </w:r>
          </w:p>
          <w:p w14:paraId="3EDBA2AB" w14:textId="77777777" w:rsidR="00F62F9E" w:rsidRPr="004834F0" w:rsidRDefault="00F62F9E" w:rsidP="004834F0">
            <w:pPr>
              <w:pStyle w:val="ASFKTableListNum"/>
              <w:numPr>
                <w:ilvl w:val="0"/>
                <w:numId w:val="21"/>
              </w:numPr>
              <w:rPr>
                <w:lang w:val="ru-RU" w:eastAsia="ru-RU"/>
              </w:rPr>
            </w:pPr>
            <w:r w:rsidRPr="004834F0">
              <w:rPr>
                <w:lang w:val="ru-RU" w:eastAsia="ru-RU"/>
              </w:rPr>
              <w:t xml:space="preserve">Может быть заполнено выбором из справочника: </w:t>
            </w:r>
          </w:p>
          <w:p w14:paraId="0AFC4BCC" w14:textId="77777777" w:rsidR="00F62F9E" w:rsidRPr="00F62F9E" w:rsidRDefault="00F62F9E" w:rsidP="00D340C7">
            <w:pPr>
              <w:pStyle w:val="ASFKTableListMark"/>
            </w:pPr>
            <w:r w:rsidRPr="00F62F9E">
              <w:t xml:space="preserve"> «СРРПБС» («Переход на СР» = 0) , если поле «Наименование бюджета» не заполнено или заполнено и указан ФБ;</w:t>
            </w:r>
          </w:p>
          <w:p w14:paraId="0BF48424" w14:textId="77777777" w:rsidR="00F62F9E" w:rsidRPr="00F62F9E" w:rsidRDefault="00F62F9E" w:rsidP="00D340C7">
            <w:pPr>
              <w:pStyle w:val="ASFKTableListMark"/>
            </w:pPr>
            <w:r w:rsidRPr="00F62F9E">
              <w:t xml:space="preserve">если поле «Наименование бюджета» заполнено и отлично от значения «Федеральный бюджет», то для выбора из справочника привязан справочник «ПУБП» («Переход на СР» = 0); </w:t>
            </w:r>
          </w:p>
          <w:p w14:paraId="3E7E00F1" w14:textId="77777777" w:rsidR="00F62F9E" w:rsidRPr="00F62F9E" w:rsidRDefault="00F62F9E" w:rsidP="00D340C7">
            <w:pPr>
              <w:pStyle w:val="ASFKTableListMark"/>
            </w:pPr>
            <w:r w:rsidRPr="00F62F9E">
              <w:t xml:space="preserve">СР, значением поля «Код организации по СР» («Переход на СР» = 1). </w:t>
            </w:r>
          </w:p>
          <w:p w14:paraId="02F6E94F" w14:textId="77777777" w:rsidR="00F62F9E" w:rsidRPr="00F62F9E" w:rsidRDefault="00F62F9E" w:rsidP="004834F0">
            <w:pPr>
              <w:pStyle w:val="ASFKTablenorm"/>
              <w:ind w:left="57" w:right="57"/>
            </w:pPr>
            <w:r w:rsidRPr="00F62F9E">
              <w:t>Поле не заполняется, если Бюджет (наименование) определён как значение 5 типа бюджета, иначе – обязательно для заполнения.</w:t>
            </w:r>
          </w:p>
        </w:tc>
      </w:tr>
      <w:tr w:rsidR="00F62F9E" w:rsidRPr="00834AF4" w14:paraId="67D0EE7E" w14:textId="77777777" w:rsidTr="004834F0">
        <w:tc>
          <w:tcPr>
            <w:tcW w:w="1137" w:type="pct"/>
            <w:shd w:val="clear" w:color="auto" w:fill="auto"/>
          </w:tcPr>
          <w:p w14:paraId="0A47DAF3" w14:textId="77777777" w:rsidR="00F62F9E" w:rsidRPr="00F62F9E" w:rsidRDefault="00AB208D" w:rsidP="004834F0">
            <w:pPr>
              <w:pStyle w:val="ASFKTablenorm"/>
              <w:ind w:left="57" w:right="57"/>
            </w:pPr>
            <w:r w:rsidRPr="00F62F9E">
              <w:lastRenderedPageBreak/>
              <w:t>П</w:t>
            </w:r>
            <w:r w:rsidR="00F62F9E" w:rsidRPr="00F62F9E">
              <w:t>о Сводному реестру</w:t>
            </w:r>
          </w:p>
        </w:tc>
        <w:tc>
          <w:tcPr>
            <w:tcW w:w="3863" w:type="pct"/>
            <w:shd w:val="clear" w:color="auto" w:fill="auto"/>
          </w:tcPr>
          <w:p w14:paraId="01A76171" w14:textId="77777777" w:rsidR="00F62F9E" w:rsidRPr="00F62F9E" w:rsidRDefault="00F62F9E" w:rsidP="004834F0">
            <w:pPr>
              <w:pStyle w:val="ASFKTablenorm"/>
              <w:ind w:left="57" w:right="57"/>
            </w:pPr>
            <w:r w:rsidRPr="00F62F9E">
              <w:t>Код УБП получателя.</w:t>
            </w:r>
          </w:p>
          <w:p w14:paraId="0D51D245" w14:textId="77777777" w:rsidR="00F62F9E" w:rsidRPr="00F62F9E" w:rsidRDefault="00F62F9E" w:rsidP="004834F0">
            <w:pPr>
              <w:pStyle w:val="ASFKTablenorm"/>
              <w:ind w:left="57" w:right="57"/>
            </w:pPr>
            <w:r w:rsidRPr="00F62F9E">
              <w:t>Может быть заполнено вручную. Поле ограничено на ввод (5 или 8 символов).</w:t>
            </w:r>
          </w:p>
          <w:p w14:paraId="16FC469C" w14:textId="77777777" w:rsidR="00F62F9E" w:rsidRPr="004834F0" w:rsidRDefault="00F62F9E" w:rsidP="004834F0">
            <w:pPr>
              <w:pStyle w:val="ASFKTableListNum"/>
              <w:numPr>
                <w:ilvl w:val="0"/>
                <w:numId w:val="20"/>
              </w:numPr>
              <w:rPr>
                <w:lang w:val="ru-RU" w:eastAsia="ru-RU"/>
              </w:rPr>
            </w:pPr>
            <w:r w:rsidRPr="004834F0">
              <w:rPr>
                <w:lang w:val="ru-RU" w:eastAsia="ru-RU"/>
              </w:rPr>
              <w:t>До даты начала перехода на СР: доступны</w:t>
            </w:r>
            <w:r w:rsidR="0036581F" w:rsidRPr="004834F0">
              <w:rPr>
                <w:lang w:val="ru-RU" w:eastAsia="ru-RU"/>
              </w:rPr>
              <w:t xml:space="preserve"> </w:t>
            </w:r>
            <w:r w:rsidRPr="004834F0">
              <w:rPr>
                <w:lang w:val="ru-RU" w:eastAsia="ru-RU"/>
              </w:rPr>
              <w:t>кнопки выбора из справочников:</w:t>
            </w:r>
          </w:p>
          <w:p w14:paraId="672D8DB9" w14:textId="77777777" w:rsidR="00F62F9E" w:rsidRPr="00F62F9E" w:rsidRDefault="00F62F9E" w:rsidP="00D340C7">
            <w:pPr>
              <w:pStyle w:val="ASFKTableListMark"/>
            </w:pPr>
            <w:r w:rsidRPr="00F62F9E">
              <w:t xml:space="preserve">СРРПБС (если бюджет пустой или = ФБ); </w:t>
            </w:r>
          </w:p>
          <w:p w14:paraId="59A2D97F" w14:textId="77777777" w:rsidR="00F62F9E" w:rsidRPr="00F62F9E" w:rsidRDefault="00F62F9E" w:rsidP="00D340C7">
            <w:pPr>
              <w:pStyle w:val="ASFKTableListMark"/>
            </w:pPr>
            <w:r w:rsidRPr="00F62F9E">
              <w:t>ПУБП (если бюджет указан и отличен от ФБ).</w:t>
            </w:r>
          </w:p>
          <w:p w14:paraId="577EB2DB" w14:textId="77777777" w:rsidR="00F62F9E" w:rsidRPr="004834F0" w:rsidRDefault="00F62F9E" w:rsidP="00F62F9E">
            <w:pPr>
              <w:pStyle w:val="ASFKTableListNum"/>
              <w:rPr>
                <w:lang w:val="ru-RU" w:eastAsia="ru-RU"/>
              </w:rPr>
            </w:pPr>
            <w:r w:rsidRPr="004834F0">
              <w:rPr>
                <w:lang w:val="ru-RU" w:eastAsia="ru-RU"/>
              </w:rPr>
              <w:t>До даты окончания перехода на СР: доступны одновременно 2 кнопки выбора из справочников:</w:t>
            </w:r>
          </w:p>
          <w:p w14:paraId="32A04D9B" w14:textId="77777777" w:rsidR="00F62F9E" w:rsidRPr="00F62F9E" w:rsidRDefault="00F62F9E" w:rsidP="00D340C7">
            <w:pPr>
              <w:pStyle w:val="ASFKTableListMark"/>
            </w:pPr>
            <w:r w:rsidRPr="00F62F9E">
              <w:t xml:space="preserve">СРРПБС (если бюджет пустой или = ФБ) и СР; </w:t>
            </w:r>
          </w:p>
          <w:p w14:paraId="4ACE092D" w14:textId="77777777" w:rsidR="00F62F9E" w:rsidRPr="00F62F9E" w:rsidRDefault="00F62F9E" w:rsidP="00D340C7">
            <w:pPr>
              <w:pStyle w:val="ASFKTableListMark"/>
            </w:pPr>
            <w:r w:rsidRPr="00F62F9E">
              <w:t>ПУБП (если бюджет указан и отличен от ФБ) и СР.</w:t>
            </w:r>
          </w:p>
          <w:p w14:paraId="5D42E354" w14:textId="77777777" w:rsidR="00F62F9E" w:rsidRPr="004834F0" w:rsidRDefault="00F62F9E" w:rsidP="00F62F9E">
            <w:pPr>
              <w:pStyle w:val="ASFKTableListNum"/>
              <w:rPr>
                <w:lang w:val="ru-RU" w:eastAsia="ru-RU"/>
              </w:rPr>
            </w:pPr>
            <w:r w:rsidRPr="004834F0">
              <w:rPr>
                <w:lang w:val="ru-RU" w:eastAsia="ru-RU"/>
              </w:rPr>
              <w:t>После даты окончания перехода на СР: доступна только кнопка выбора из СР.</w:t>
            </w:r>
          </w:p>
          <w:p w14:paraId="6A180181" w14:textId="77777777" w:rsidR="00F62F9E" w:rsidRPr="00F62F9E" w:rsidRDefault="00F62F9E" w:rsidP="004834F0">
            <w:pPr>
              <w:pStyle w:val="ASFKTablenorm"/>
              <w:ind w:left="57" w:right="57"/>
            </w:pPr>
            <w:r w:rsidRPr="00F62F9E">
              <w:t>До даты НПА:</w:t>
            </w:r>
          </w:p>
          <w:p w14:paraId="35FE9299" w14:textId="77777777" w:rsidR="00F62F9E" w:rsidRPr="004834F0" w:rsidRDefault="00F62F9E" w:rsidP="004834F0">
            <w:pPr>
              <w:pStyle w:val="ASFKTableListNum"/>
              <w:numPr>
                <w:ilvl w:val="0"/>
                <w:numId w:val="19"/>
              </w:numPr>
              <w:rPr>
                <w:lang w:val="ru-RU" w:eastAsia="ru-RU"/>
              </w:rPr>
            </w:pPr>
            <w:r w:rsidRPr="004834F0">
              <w:rPr>
                <w:lang w:val="ru-RU" w:eastAsia="ru-RU"/>
              </w:rPr>
              <w:t>Может быть заполнено выбором из справочника «СРРПБС» / СР (значе</w:t>
            </w:r>
            <w:r w:rsidRPr="004834F0">
              <w:rPr>
                <w:lang w:val="ru-RU" w:eastAsia="ru-RU"/>
              </w:rPr>
              <w:lastRenderedPageBreak/>
              <w:t xml:space="preserve">нием поля «Учетный номер клиента»), если поле «Наименование бюджета» не заполнено или заполнено и указан ФБ. </w:t>
            </w:r>
          </w:p>
          <w:p w14:paraId="024ABE2B" w14:textId="77777777" w:rsidR="00F62F9E" w:rsidRPr="004834F0" w:rsidRDefault="00F62F9E" w:rsidP="00F62F9E">
            <w:pPr>
              <w:pStyle w:val="ASFKTableListNum"/>
              <w:rPr>
                <w:lang w:val="ru-RU" w:eastAsia="ru-RU"/>
              </w:rPr>
            </w:pPr>
            <w:r w:rsidRPr="004834F0">
              <w:rPr>
                <w:lang w:val="ru-RU" w:eastAsia="ru-RU"/>
              </w:rPr>
              <w:t>Если поле «Наименование бюджета» заполнено и отлично от значения «Федеральный бюджет», то для выбора из справочника привязан справочник «ПУБП», при этом в поле «Код по сводному реестру (принимающий обязательства)» не выводится значение на ВФ. По коду по сводному реестру выбранной записи заполняется только наименование УБП поле «УБП, принимающий выплаты».</w:t>
            </w:r>
          </w:p>
          <w:p w14:paraId="086E2F26" w14:textId="77777777" w:rsidR="00F62F9E" w:rsidRPr="00F62F9E" w:rsidRDefault="00F62F9E" w:rsidP="004834F0">
            <w:pPr>
              <w:pStyle w:val="ASFKTablenorm"/>
              <w:ind w:left="57" w:right="57"/>
            </w:pPr>
            <w:r w:rsidRPr="00F62F9E">
              <w:t>После даты НПА:</w:t>
            </w:r>
          </w:p>
          <w:p w14:paraId="061368C7" w14:textId="77777777" w:rsidR="00F62F9E" w:rsidRPr="004834F0" w:rsidRDefault="00F62F9E" w:rsidP="004834F0">
            <w:pPr>
              <w:pStyle w:val="ASFKTableListNum"/>
              <w:numPr>
                <w:ilvl w:val="0"/>
                <w:numId w:val="18"/>
              </w:numPr>
              <w:rPr>
                <w:lang w:val="ru-RU" w:eastAsia="ru-RU"/>
              </w:rPr>
            </w:pPr>
            <w:r w:rsidRPr="004834F0">
              <w:rPr>
                <w:lang w:val="ru-RU" w:eastAsia="ru-RU"/>
              </w:rPr>
              <w:t xml:space="preserve">Может быть заполнено выбором из справочника: </w:t>
            </w:r>
          </w:p>
          <w:p w14:paraId="31A74598" w14:textId="77777777" w:rsidR="00F62F9E" w:rsidRPr="00F62F9E" w:rsidRDefault="00F62F9E" w:rsidP="00D340C7">
            <w:pPr>
              <w:pStyle w:val="ASFKTableListMark"/>
            </w:pPr>
            <w:r w:rsidRPr="00F62F9E">
              <w:t xml:space="preserve"> «СРРПБС», если поле «Наименование бюджета» не заполнено или заполнено и указан ФБ;</w:t>
            </w:r>
          </w:p>
          <w:p w14:paraId="7925A259" w14:textId="77777777" w:rsidR="00F62F9E" w:rsidRPr="00F62F9E" w:rsidRDefault="00F62F9E" w:rsidP="00D340C7">
            <w:pPr>
              <w:pStyle w:val="ASFKTableListMark"/>
            </w:pPr>
            <w:r w:rsidRPr="00F62F9E">
              <w:t xml:space="preserve">если поле «Наименование бюджета» заполнено и отлично от значения «Федеральный бюджет», то для выбора из справочника привязан справочник «ПУБП», при этом в поле «Код по сводному реестру (принимающий обязательства)» не выводится значение на ВФ. По коду по сводному реестру выбранной записи заполняется только наименование УБП поле «УБП, принимающий выплаты»; </w:t>
            </w:r>
          </w:p>
          <w:p w14:paraId="33D22A3E" w14:textId="77777777" w:rsidR="00F62F9E" w:rsidRPr="00F62F9E" w:rsidRDefault="00F62F9E" w:rsidP="00D340C7">
            <w:pPr>
              <w:pStyle w:val="ASFKTableListMark"/>
            </w:pPr>
            <w:r w:rsidRPr="00F62F9E">
              <w:t>СР, значением поля «Код организации по СР».</w:t>
            </w:r>
          </w:p>
          <w:p w14:paraId="20AB5462" w14:textId="77777777" w:rsidR="00F62F9E" w:rsidRPr="00F62F9E" w:rsidRDefault="00F62F9E" w:rsidP="004834F0">
            <w:pPr>
              <w:pStyle w:val="ASFKTablenorm"/>
              <w:ind w:left="57" w:right="57"/>
            </w:pPr>
            <w:r w:rsidRPr="00F62F9E">
              <w:t>Поле не заполняется, если Бюджет (наименование) определён как значение 5 типа бюджета, обязательно для заполнения.</w:t>
            </w:r>
          </w:p>
        </w:tc>
      </w:tr>
      <w:tr w:rsidR="00F62F9E" w:rsidRPr="00834AF4" w14:paraId="1A722D70" w14:textId="77777777" w:rsidTr="004834F0">
        <w:tc>
          <w:tcPr>
            <w:tcW w:w="1137" w:type="pct"/>
            <w:shd w:val="clear" w:color="auto" w:fill="auto"/>
          </w:tcPr>
          <w:p w14:paraId="555A4F22" w14:textId="77777777" w:rsidR="00F62F9E" w:rsidRPr="00F62F9E" w:rsidRDefault="00AB208D" w:rsidP="004834F0">
            <w:pPr>
              <w:pStyle w:val="ASFKTablenorm"/>
              <w:ind w:left="57" w:right="57"/>
            </w:pPr>
            <w:r w:rsidRPr="00F62F9E">
              <w:lastRenderedPageBreak/>
              <w:t>П</w:t>
            </w:r>
            <w:r w:rsidR="00F62F9E" w:rsidRPr="00F62F9E">
              <w:t>о КОФК</w:t>
            </w:r>
          </w:p>
        </w:tc>
        <w:tc>
          <w:tcPr>
            <w:tcW w:w="3863" w:type="pct"/>
            <w:shd w:val="clear" w:color="auto" w:fill="auto"/>
          </w:tcPr>
          <w:p w14:paraId="049AB2C2" w14:textId="77777777" w:rsidR="00F62F9E" w:rsidRPr="00F62F9E" w:rsidRDefault="00F62F9E" w:rsidP="004834F0">
            <w:pPr>
              <w:pStyle w:val="ASFKTablenorm"/>
              <w:ind w:left="57" w:right="57"/>
            </w:pPr>
            <w:r w:rsidRPr="00F62F9E">
              <w:t>КОФК отправителя.</w:t>
            </w:r>
          </w:p>
          <w:p w14:paraId="3DC86311" w14:textId="77777777" w:rsidR="00F62F9E" w:rsidRPr="00F62F9E" w:rsidRDefault="00F62F9E" w:rsidP="004834F0">
            <w:pPr>
              <w:pStyle w:val="ASFKTablenorm"/>
              <w:ind w:left="57" w:right="57"/>
            </w:pPr>
            <w:r w:rsidRPr="00F62F9E">
              <w:t>Проверяется значение константы код собственного ТОФК:</w:t>
            </w:r>
          </w:p>
          <w:p w14:paraId="4B8D4B8E" w14:textId="77777777" w:rsidR="00F62F9E" w:rsidRPr="00F62F9E" w:rsidRDefault="00F62F9E" w:rsidP="00D340C7">
            <w:pPr>
              <w:pStyle w:val="ASFKTableListMark"/>
            </w:pPr>
            <w:r w:rsidRPr="00F62F9E">
              <w:t xml:space="preserve">если оно равно ххуу, то по умолчанию проставляется значение константы код вышестоящего ТОФК равный хх00; </w:t>
            </w:r>
          </w:p>
          <w:p w14:paraId="06987243" w14:textId="77777777" w:rsidR="00F62F9E" w:rsidRPr="00F62F9E" w:rsidRDefault="00F62F9E" w:rsidP="00D340C7">
            <w:pPr>
              <w:pStyle w:val="ASFKTableListMark"/>
            </w:pPr>
            <w:r w:rsidRPr="00F62F9E">
              <w:t xml:space="preserve">если равно хх00, то по умолчанию проставляется значение код собственного ТОФК. </w:t>
            </w:r>
          </w:p>
          <w:p w14:paraId="2164287E" w14:textId="77777777" w:rsidR="00F62F9E" w:rsidRPr="00F62F9E" w:rsidRDefault="00F62F9E" w:rsidP="004834F0">
            <w:pPr>
              <w:pStyle w:val="ASFKTablenorm"/>
              <w:ind w:left="57" w:right="57"/>
            </w:pPr>
            <w:r w:rsidRPr="00F62F9E">
              <w:t>Может быть отредактировано вручную или из Справочника органы Федерального казначейства.</w:t>
            </w:r>
          </w:p>
        </w:tc>
      </w:tr>
      <w:tr w:rsidR="00F62F9E" w:rsidRPr="00834AF4" w14:paraId="00F8A7A8" w14:textId="77777777" w:rsidTr="004834F0">
        <w:tc>
          <w:tcPr>
            <w:tcW w:w="1137" w:type="pct"/>
            <w:shd w:val="clear" w:color="auto" w:fill="auto"/>
          </w:tcPr>
          <w:p w14:paraId="2945D5FD" w14:textId="77777777" w:rsidR="00F62F9E" w:rsidRPr="00F62F9E" w:rsidRDefault="00AB208D" w:rsidP="004834F0">
            <w:pPr>
              <w:pStyle w:val="ASFKTablenorm"/>
              <w:ind w:left="57" w:right="57"/>
            </w:pPr>
            <w:r w:rsidRPr="00F62F9E">
              <w:t>П</w:t>
            </w:r>
            <w:r w:rsidR="00F62F9E" w:rsidRPr="00F62F9E">
              <w:t>о КОФК</w:t>
            </w:r>
          </w:p>
        </w:tc>
        <w:tc>
          <w:tcPr>
            <w:tcW w:w="3863" w:type="pct"/>
            <w:shd w:val="clear" w:color="auto" w:fill="auto"/>
          </w:tcPr>
          <w:p w14:paraId="772F1C81" w14:textId="77777777" w:rsidR="00F62F9E" w:rsidRPr="00F62F9E" w:rsidRDefault="00F62F9E" w:rsidP="004834F0">
            <w:pPr>
              <w:pStyle w:val="ASFKTablenorm"/>
              <w:ind w:left="57" w:right="57"/>
            </w:pPr>
            <w:r w:rsidRPr="00F62F9E">
              <w:t>КОФК получателя.</w:t>
            </w:r>
          </w:p>
          <w:p w14:paraId="656579A5" w14:textId="77777777" w:rsidR="00F62F9E" w:rsidRPr="00F62F9E" w:rsidRDefault="00F62F9E" w:rsidP="004834F0">
            <w:pPr>
              <w:pStyle w:val="ASFKTablenorm"/>
              <w:ind w:left="57" w:right="57"/>
            </w:pPr>
            <w:r w:rsidRPr="00F62F9E">
              <w:t xml:space="preserve">Заполняется вручную или из Справочника органы Федерального казначейства. </w:t>
            </w:r>
          </w:p>
        </w:tc>
      </w:tr>
      <w:tr w:rsidR="00F62F9E" w:rsidRPr="00834AF4" w14:paraId="047E04DD" w14:textId="77777777" w:rsidTr="004834F0">
        <w:tc>
          <w:tcPr>
            <w:tcW w:w="5000" w:type="pct"/>
            <w:gridSpan w:val="2"/>
            <w:shd w:val="clear" w:color="auto" w:fill="auto"/>
          </w:tcPr>
          <w:p w14:paraId="5E447D0B" w14:textId="77777777" w:rsidR="00F62F9E" w:rsidRPr="00F62F9E" w:rsidRDefault="00F62F9E" w:rsidP="004834F0">
            <w:pPr>
              <w:pStyle w:val="ASFKTablenorm"/>
              <w:ind w:left="57" w:right="57"/>
            </w:pPr>
            <w:r w:rsidRPr="00F62F9E">
              <w:t>Вкладка «Раздел 1. Бюджетные средства»</w:t>
            </w:r>
          </w:p>
        </w:tc>
      </w:tr>
      <w:tr w:rsidR="00F62F9E" w:rsidRPr="00834AF4" w14:paraId="747E6CE2" w14:textId="77777777" w:rsidTr="004834F0">
        <w:tc>
          <w:tcPr>
            <w:tcW w:w="1137" w:type="pct"/>
            <w:shd w:val="clear" w:color="auto" w:fill="auto"/>
          </w:tcPr>
          <w:p w14:paraId="718D4682" w14:textId="77777777" w:rsidR="00F62F9E" w:rsidRPr="00F62F9E" w:rsidRDefault="00F62F9E" w:rsidP="004834F0">
            <w:pPr>
              <w:pStyle w:val="ASFKTablenorm"/>
              <w:ind w:left="57" w:right="57"/>
            </w:pPr>
            <w:r w:rsidRPr="00F62F9E">
              <w:t>КБК передающего УБП</w:t>
            </w:r>
          </w:p>
        </w:tc>
        <w:tc>
          <w:tcPr>
            <w:tcW w:w="3863" w:type="pct"/>
            <w:shd w:val="clear" w:color="auto" w:fill="auto"/>
          </w:tcPr>
          <w:p w14:paraId="53D6DA38" w14:textId="77777777" w:rsidR="00F62F9E" w:rsidRPr="00F62F9E" w:rsidRDefault="00F62F9E" w:rsidP="004834F0">
            <w:pPr>
              <w:pStyle w:val="ASFKTablenorm"/>
              <w:ind w:left="57" w:right="57"/>
            </w:pPr>
            <w:r w:rsidRPr="00F62F9E">
              <w:t xml:space="preserve">Значение вводится вручную или выбирается из справочника КБК. </w:t>
            </w:r>
          </w:p>
        </w:tc>
      </w:tr>
      <w:tr w:rsidR="00F62F9E" w:rsidRPr="00834AF4" w14:paraId="7DEF1B56" w14:textId="77777777" w:rsidTr="004834F0">
        <w:tc>
          <w:tcPr>
            <w:tcW w:w="1137" w:type="pct"/>
            <w:shd w:val="clear" w:color="auto" w:fill="auto"/>
          </w:tcPr>
          <w:p w14:paraId="31241270" w14:textId="77777777" w:rsidR="00F62F9E" w:rsidRPr="00F62F9E" w:rsidRDefault="00F62F9E" w:rsidP="004834F0">
            <w:pPr>
              <w:pStyle w:val="ASFKTablenorm"/>
              <w:ind w:left="57" w:right="57"/>
            </w:pPr>
            <w:r w:rsidRPr="00F62F9E">
              <w:t>КБК принимающего УБП</w:t>
            </w:r>
          </w:p>
        </w:tc>
        <w:tc>
          <w:tcPr>
            <w:tcW w:w="3863" w:type="pct"/>
            <w:shd w:val="clear" w:color="auto" w:fill="auto"/>
          </w:tcPr>
          <w:p w14:paraId="4FE421BC" w14:textId="77777777" w:rsidR="00F62F9E" w:rsidRPr="00F62F9E" w:rsidRDefault="00F62F9E" w:rsidP="004834F0">
            <w:pPr>
              <w:pStyle w:val="ASFKTablenorm"/>
              <w:ind w:left="57" w:right="57"/>
            </w:pPr>
            <w:r w:rsidRPr="00F62F9E">
              <w:t xml:space="preserve">Значение вводится вручную или выбирается из справочника КБК. </w:t>
            </w:r>
          </w:p>
        </w:tc>
      </w:tr>
      <w:tr w:rsidR="00F62F9E" w:rsidRPr="00834AF4" w14:paraId="6970B4A5" w14:textId="77777777" w:rsidTr="004834F0">
        <w:tc>
          <w:tcPr>
            <w:tcW w:w="1137" w:type="pct"/>
            <w:shd w:val="clear" w:color="auto" w:fill="auto"/>
          </w:tcPr>
          <w:p w14:paraId="58F89D9D" w14:textId="77777777" w:rsidR="00F62F9E" w:rsidRPr="00F62F9E" w:rsidRDefault="00F62F9E" w:rsidP="004834F0">
            <w:pPr>
              <w:pStyle w:val="ASFKTablenorm"/>
              <w:ind w:left="57" w:right="57"/>
            </w:pPr>
            <w:r w:rsidRPr="00F62F9E">
              <w:t>Вид средств</w:t>
            </w:r>
          </w:p>
        </w:tc>
        <w:tc>
          <w:tcPr>
            <w:tcW w:w="3863" w:type="pct"/>
            <w:shd w:val="clear" w:color="auto" w:fill="auto"/>
          </w:tcPr>
          <w:p w14:paraId="54C3751D" w14:textId="77777777" w:rsidR="00F62F9E" w:rsidRPr="00F62F9E" w:rsidRDefault="00F62F9E" w:rsidP="004834F0">
            <w:pPr>
              <w:pStyle w:val="ASFKTablenorm"/>
              <w:ind w:left="57" w:right="57"/>
            </w:pPr>
            <w:r w:rsidRPr="00F62F9E">
              <w:t>Поле заполняется вручную или выбирается из справочника «Источники финансирования».</w:t>
            </w:r>
          </w:p>
        </w:tc>
      </w:tr>
      <w:tr w:rsidR="00F62F9E" w:rsidRPr="00834AF4" w14:paraId="1A30AD59" w14:textId="77777777" w:rsidTr="004834F0">
        <w:tc>
          <w:tcPr>
            <w:tcW w:w="1137" w:type="pct"/>
            <w:shd w:val="clear" w:color="auto" w:fill="auto"/>
          </w:tcPr>
          <w:p w14:paraId="23CF195A" w14:textId="77777777" w:rsidR="00F62F9E" w:rsidRPr="00F62F9E" w:rsidRDefault="00F62F9E" w:rsidP="004834F0">
            <w:pPr>
              <w:pStyle w:val="ASFKTablenorm"/>
              <w:ind w:left="57" w:right="57"/>
            </w:pPr>
            <w:r w:rsidRPr="00F62F9E">
              <w:t>Остаток на начало</w:t>
            </w:r>
          </w:p>
        </w:tc>
        <w:tc>
          <w:tcPr>
            <w:tcW w:w="3863" w:type="pct"/>
            <w:shd w:val="clear" w:color="auto" w:fill="auto"/>
          </w:tcPr>
          <w:p w14:paraId="5B0C4B64" w14:textId="77777777" w:rsidR="00F62F9E" w:rsidRPr="00F62F9E" w:rsidRDefault="00F62F9E" w:rsidP="004834F0">
            <w:pPr>
              <w:pStyle w:val="ASFKTablenorm"/>
              <w:ind w:left="57" w:right="57"/>
            </w:pPr>
            <w:r w:rsidRPr="00F62F9E">
              <w:t>Сумма остатков денежных средств на ЛС на начало года.</w:t>
            </w:r>
          </w:p>
          <w:p w14:paraId="01B50FED" w14:textId="77777777" w:rsidR="00F62F9E" w:rsidRPr="00F62F9E" w:rsidRDefault="00F62F9E" w:rsidP="004834F0">
            <w:pPr>
              <w:pStyle w:val="ASFKTablenorm"/>
              <w:ind w:left="57" w:right="57"/>
            </w:pPr>
            <w:r w:rsidRPr="00F62F9E">
              <w:t>Поле заполняется вручную.</w:t>
            </w:r>
          </w:p>
        </w:tc>
      </w:tr>
      <w:tr w:rsidR="00F62F9E" w:rsidRPr="00834AF4" w14:paraId="2E40D2CC" w14:textId="77777777" w:rsidTr="004834F0">
        <w:tc>
          <w:tcPr>
            <w:tcW w:w="1137" w:type="pct"/>
            <w:shd w:val="clear" w:color="auto" w:fill="auto"/>
          </w:tcPr>
          <w:p w14:paraId="5876F64A" w14:textId="77777777" w:rsidR="00F62F9E" w:rsidRPr="00F62F9E" w:rsidRDefault="00F62F9E" w:rsidP="004834F0">
            <w:pPr>
              <w:pStyle w:val="ASFKTablenorm"/>
              <w:ind w:left="57" w:right="57"/>
            </w:pPr>
            <w:r w:rsidRPr="00F62F9E">
              <w:t>Поступления</w:t>
            </w:r>
          </w:p>
        </w:tc>
        <w:tc>
          <w:tcPr>
            <w:tcW w:w="3863" w:type="pct"/>
            <w:shd w:val="clear" w:color="auto" w:fill="auto"/>
          </w:tcPr>
          <w:p w14:paraId="66D3663F" w14:textId="77777777" w:rsidR="00F62F9E" w:rsidRPr="00F62F9E" w:rsidRDefault="00F62F9E" w:rsidP="004834F0">
            <w:pPr>
              <w:pStyle w:val="ASFKTablenorm"/>
              <w:ind w:left="57" w:right="57"/>
            </w:pPr>
            <w:r w:rsidRPr="00F62F9E">
              <w:t>Сумма поступлений.</w:t>
            </w:r>
          </w:p>
          <w:p w14:paraId="57067845" w14:textId="77777777" w:rsidR="00F62F9E" w:rsidRPr="00F62F9E" w:rsidRDefault="00F62F9E" w:rsidP="004834F0">
            <w:pPr>
              <w:pStyle w:val="ASFKTablenorm"/>
              <w:ind w:left="57" w:right="57"/>
            </w:pPr>
            <w:r w:rsidRPr="00F62F9E">
              <w:t>Поле заполняется вручную.</w:t>
            </w:r>
          </w:p>
        </w:tc>
      </w:tr>
      <w:tr w:rsidR="00F62F9E" w:rsidRPr="00834AF4" w14:paraId="2FFCB8D0" w14:textId="77777777" w:rsidTr="004834F0">
        <w:tc>
          <w:tcPr>
            <w:tcW w:w="1137" w:type="pct"/>
            <w:shd w:val="clear" w:color="auto" w:fill="auto"/>
          </w:tcPr>
          <w:p w14:paraId="07E3ACE3" w14:textId="77777777" w:rsidR="00F62F9E" w:rsidRPr="00F62F9E" w:rsidRDefault="00F62F9E" w:rsidP="004834F0">
            <w:pPr>
              <w:pStyle w:val="ASFKTablenorm"/>
              <w:ind w:left="57" w:right="57"/>
            </w:pPr>
            <w:r w:rsidRPr="00F62F9E">
              <w:t>Выплаты</w:t>
            </w:r>
          </w:p>
        </w:tc>
        <w:tc>
          <w:tcPr>
            <w:tcW w:w="3863" w:type="pct"/>
            <w:shd w:val="clear" w:color="auto" w:fill="auto"/>
          </w:tcPr>
          <w:p w14:paraId="446C2C99" w14:textId="77777777" w:rsidR="00F62F9E" w:rsidRPr="00F62F9E" w:rsidRDefault="00F62F9E" w:rsidP="004834F0">
            <w:pPr>
              <w:pStyle w:val="ASFKTablenorm"/>
              <w:ind w:left="57" w:right="57"/>
            </w:pPr>
            <w:r w:rsidRPr="00F62F9E">
              <w:t>Сумма выплат.</w:t>
            </w:r>
          </w:p>
          <w:p w14:paraId="04F7C2E7" w14:textId="77777777" w:rsidR="00F62F9E" w:rsidRPr="00F62F9E" w:rsidRDefault="00F62F9E" w:rsidP="004834F0">
            <w:pPr>
              <w:pStyle w:val="ASFKTablenorm"/>
              <w:ind w:left="57" w:right="57"/>
            </w:pPr>
            <w:r w:rsidRPr="00F62F9E">
              <w:t>Поле заполняется вручную.</w:t>
            </w:r>
          </w:p>
        </w:tc>
      </w:tr>
    </w:tbl>
    <w:p w14:paraId="0D4AD371" w14:textId="77777777" w:rsidR="00F62F9E" w:rsidRPr="00F62F9E" w:rsidRDefault="00F62F9E" w:rsidP="00F62F9E">
      <w:pPr>
        <w:pStyle w:val="ASFKNormal"/>
      </w:pPr>
      <w:r w:rsidRPr="00F62F9E">
        <w:lastRenderedPageBreak/>
        <w:t>На вложенной закладке «Раздел 1. Бюджетные средства» (см. рис. </w:t>
      </w:r>
      <w:r w:rsidRPr="00F62F9E">
        <w:fldChar w:fldCharType="begin"/>
      </w:r>
      <w:r w:rsidRPr="00F62F9E">
        <w:instrText xml:space="preserve"> REF _Ref240031440 \h  \* MERGEFORMAT </w:instrText>
      </w:r>
      <w:r w:rsidRPr="00F62F9E">
        <w:fldChar w:fldCharType="separate"/>
      </w:r>
      <w:r w:rsidR="00476E1D">
        <w:t>226</w:t>
      </w:r>
      <w:r w:rsidRPr="00F62F9E">
        <w:fldChar w:fldCharType="end"/>
      </w:r>
      <w:r w:rsidRPr="00F62F9E">
        <w:t xml:space="preserve">) вводятся строки с информацией по КБК. Для добавления записи в таблицу следует нажать на кнопку </w:t>
      </w:r>
      <w:r w:rsidR="00476E1D">
        <w:pict w14:anchorId="15363833">
          <v:shape id="_x0000_i1338" type="#_x0000_t75" style="width:21.75pt;height:21.75pt">
            <v:imagedata r:id="rId71" o:title="Snap7"/>
          </v:shape>
        </w:pict>
      </w:r>
      <w:r w:rsidRPr="00F62F9E">
        <w:t> (Добавить новую строку). Откроется форма «Добавление записи» (рис. </w:t>
      </w:r>
      <w:r w:rsidRPr="00F62F9E">
        <w:fldChar w:fldCharType="begin"/>
      </w:r>
      <w:r w:rsidRPr="00F62F9E">
        <w:instrText xml:space="preserve"> REF _Ref245885242 \h  \* MERGEFORMAT </w:instrText>
      </w:r>
      <w:r w:rsidRPr="00F62F9E">
        <w:fldChar w:fldCharType="separate"/>
      </w:r>
      <w:r w:rsidR="00476E1D">
        <w:t>227</w:t>
      </w:r>
      <w:r w:rsidRPr="00F62F9E">
        <w:fldChar w:fldCharType="end"/>
      </w:r>
      <w:r w:rsidRPr="00F62F9E">
        <w:t>), в которой вручную заполняются поля строки, приведенные выше в таблице </w:t>
      </w:r>
      <w:r w:rsidRPr="00F62F9E">
        <w:fldChar w:fldCharType="begin"/>
      </w:r>
      <w:r w:rsidRPr="00F62F9E">
        <w:instrText xml:space="preserve"> REF _Ref317610883 \h  \* MERGEFORMAT </w:instrText>
      </w:r>
      <w:r w:rsidRPr="00F62F9E">
        <w:fldChar w:fldCharType="separate"/>
      </w:r>
      <w:r w:rsidR="00476E1D">
        <w:t>141</w:t>
      </w:r>
      <w:r w:rsidRPr="00F62F9E">
        <w:fldChar w:fldCharType="end"/>
      </w:r>
      <w:r w:rsidRPr="00F62F9E">
        <w:t>.</w:t>
      </w:r>
    </w:p>
    <w:p w14:paraId="0A9E3B4B" w14:textId="77777777" w:rsidR="00F62F9E" w:rsidRPr="00F62F9E" w:rsidRDefault="00476E1D" w:rsidP="00F62F9E">
      <w:pPr>
        <w:pStyle w:val="ASFKFigure"/>
      </w:pPr>
      <w:r>
        <w:pict w14:anchorId="5C16BDB7">
          <v:shape id="_x0000_i1339" type="#_x0000_t75" style="width:483.05pt;height:158.25pt">
            <v:imagedata r:id="rId290" o:title="0"/>
          </v:shape>
        </w:pict>
      </w:r>
    </w:p>
    <w:p w14:paraId="73556A49" w14:textId="77777777" w:rsidR="00F62F9E" w:rsidRPr="00F62F9E" w:rsidRDefault="00F62F9E" w:rsidP="00F62F9E">
      <w:pPr>
        <w:pStyle w:val="ASFKFigName"/>
      </w:pPr>
      <w:r w:rsidRPr="00F62F9E">
        <w:fldChar w:fldCharType="begin"/>
      </w:r>
      <w:r w:rsidRPr="00F62F9E">
        <w:instrText xml:space="preserve"> SEQ Рисунок \* ARABIC </w:instrText>
      </w:r>
      <w:r w:rsidRPr="00F62F9E">
        <w:fldChar w:fldCharType="separate"/>
      </w:r>
      <w:bookmarkStart w:id="1599" w:name="_Ref245885242"/>
      <w:bookmarkStart w:id="1600" w:name="_Toc82692196"/>
      <w:r w:rsidR="00476E1D">
        <w:rPr>
          <w:noProof/>
        </w:rPr>
        <w:t>227</w:t>
      </w:r>
      <w:bookmarkEnd w:id="1599"/>
      <w:r w:rsidRPr="00F62F9E">
        <w:fldChar w:fldCharType="end"/>
      </w:r>
      <w:r w:rsidRPr="00F62F9E">
        <w:t>. Форма «Добавление записи»</w:t>
      </w:r>
      <w:bookmarkEnd w:id="1600"/>
    </w:p>
    <w:p w14:paraId="2EDB5BA5" w14:textId="77777777" w:rsidR="00F62F9E" w:rsidRPr="00F62F9E" w:rsidRDefault="00F62F9E" w:rsidP="00F62F9E">
      <w:pPr>
        <w:pStyle w:val="ASFKNormal"/>
      </w:pPr>
      <w:r w:rsidRPr="00F62F9E">
        <w:t>Нажать на кнопку «Ok» для сохранения данных строки.</w:t>
      </w:r>
    </w:p>
    <w:p w14:paraId="30579CCA" w14:textId="77777777" w:rsidR="00F62F9E" w:rsidRPr="00F62F9E" w:rsidRDefault="00F62F9E" w:rsidP="00F62F9E">
      <w:pPr>
        <w:pStyle w:val="ASFKNormal"/>
      </w:pPr>
      <w:r w:rsidRPr="00F62F9E">
        <w:t>ЭФ документа «Акт приемки-передачи кассовых выплат и поступлений при реорганизации», закладки «Документ», вкладки «Раздел 1. Бюджетные средства (итоговые суммы)» представлена на</w:t>
      </w:r>
      <w:r w:rsidR="00403998">
        <w:t xml:space="preserve"> рисунке</w:t>
      </w:r>
      <w:r w:rsidRPr="00F62F9E">
        <w:t> </w:t>
      </w:r>
      <w:r w:rsidRPr="00F62F9E">
        <w:fldChar w:fldCharType="begin"/>
      </w:r>
      <w:r w:rsidRPr="00F62F9E">
        <w:instrText xml:space="preserve"> REF _Ref240036535 \h  \* MERGEFORMAT </w:instrText>
      </w:r>
      <w:r w:rsidRPr="00F62F9E">
        <w:fldChar w:fldCharType="separate"/>
      </w:r>
      <w:r w:rsidR="00476E1D">
        <w:t>228</w:t>
      </w:r>
      <w:r w:rsidRPr="00F62F9E">
        <w:fldChar w:fldCharType="end"/>
      </w:r>
      <w:r w:rsidRPr="00F62F9E">
        <w:t>.</w:t>
      </w:r>
    </w:p>
    <w:p w14:paraId="2C26AEAD" w14:textId="77777777" w:rsidR="00F62F9E" w:rsidRPr="00F62F9E" w:rsidRDefault="00476E1D" w:rsidP="00F62F9E">
      <w:pPr>
        <w:pStyle w:val="ASFKFigure"/>
      </w:pPr>
      <w:r>
        <w:pict w14:anchorId="6F78F05E">
          <v:shape id="_x0000_i1340" type="#_x0000_t75" style="width:481.4pt;height:158.25pt">
            <v:imagedata r:id="rId291" o:title="0"/>
          </v:shape>
        </w:pict>
      </w:r>
    </w:p>
    <w:p w14:paraId="6307ECA6" w14:textId="77777777" w:rsidR="00F62F9E" w:rsidRPr="00F62F9E" w:rsidRDefault="00F62F9E" w:rsidP="00F62F9E">
      <w:pPr>
        <w:pStyle w:val="ASFKFigName"/>
      </w:pPr>
      <w:r w:rsidRPr="00F62F9E">
        <w:fldChar w:fldCharType="begin"/>
      </w:r>
      <w:r w:rsidRPr="00F62F9E">
        <w:instrText xml:space="preserve"> SEQ Рисунок \* ARABIC </w:instrText>
      </w:r>
      <w:r w:rsidRPr="00F62F9E">
        <w:fldChar w:fldCharType="separate"/>
      </w:r>
      <w:bookmarkStart w:id="1601" w:name="_Ref240036535"/>
      <w:bookmarkStart w:id="1602" w:name="_Toc82692197"/>
      <w:r w:rsidR="00476E1D">
        <w:rPr>
          <w:noProof/>
        </w:rPr>
        <w:t>228</w:t>
      </w:r>
      <w:bookmarkEnd w:id="1601"/>
      <w:r w:rsidRPr="00F62F9E">
        <w:fldChar w:fldCharType="end"/>
      </w:r>
      <w:r w:rsidRPr="00F62F9E">
        <w:t>. ЭФ документа «Акт приемки-передачи кассовых выплат и поступлений при реорганизации», вкладки «Документ», вкладки «Раздел 1. Бюджетные средства (итоговые суммы)»</w:t>
      </w:r>
      <w:bookmarkEnd w:id="1602"/>
    </w:p>
    <w:p w14:paraId="420E9949" w14:textId="77777777" w:rsidR="00F62F9E" w:rsidRPr="00F62F9E" w:rsidRDefault="00F62F9E" w:rsidP="00F62F9E">
      <w:pPr>
        <w:pStyle w:val="ASFKNormal"/>
      </w:pPr>
      <w:r w:rsidRPr="00F62F9E">
        <w:t xml:space="preserve"> Перечень полей документа «Акт приемки-передачи кассовых выплат и поступлений при реорганизации», закладки «Документ», вкладки «Раздел 1. Бюджетные средства (итоговые суммы)» приведен в таблице </w:t>
      </w:r>
      <w:r w:rsidRPr="00F62F9E">
        <w:fldChar w:fldCharType="begin"/>
      </w:r>
      <w:r w:rsidRPr="00F62F9E">
        <w:instrText xml:space="preserve"> REF _Ref361077013 \h  \* MERGEFORMAT </w:instrText>
      </w:r>
      <w:r w:rsidRPr="00F62F9E">
        <w:fldChar w:fldCharType="separate"/>
      </w:r>
      <w:r w:rsidR="00476E1D">
        <w:t>142</w:t>
      </w:r>
      <w:r w:rsidRPr="00F62F9E">
        <w:fldChar w:fldCharType="end"/>
      </w:r>
      <w:r w:rsidRPr="00F62F9E">
        <w:t>.</w:t>
      </w:r>
    </w:p>
    <w:p w14:paraId="451B5E76" w14:textId="77777777" w:rsidR="00F62F9E" w:rsidRPr="00F62F9E" w:rsidRDefault="000B34EE" w:rsidP="00F62F9E">
      <w:pPr>
        <w:pStyle w:val="ASFKNameTable"/>
      </w:pPr>
      <w:r>
        <w:rPr>
          <w:noProof/>
        </w:rPr>
        <w:fldChar w:fldCharType="begin"/>
      </w:r>
      <w:r>
        <w:rPr>
          <w:noProof/>
        </w:rPr>
        <w:instrText xml:space="preserve"> SEQ Таблица \* ARABIC </w:instrText>
      </w:r>
      <w:r>
        <w:rPr>
          <w:noProof/>
        </w:rPr>
        <w:fldChar w:fldCharType="separate"/>
      </w:r>
      <w:bookmarkStart w:id="1603" w:name="_Ref361077013"/>
      <w:bookmarkStart w:id="1604" w:name="_Toc82691866"/>
      <w:r w:rsidR="00476E1D">
        <w:rPr>
          <w:noProof/>
        </w:rPr>
        <w:t>142</w:t>
      </w:r>
      <w:bookmarkEnd w:id="1603"/>
      <w:r>
        <w:rPr>
          <w:noProof/>
        </w:rPr>
        <w:fldChar w:fldCharType="end"/>
      </w:r>
      <w:r w:rsidR="00F62F9E" w:rsidRPr="00F62F9E">
        <w:t>. Описание полей документа «Акт приемки-передачи кассовых выплат и поступлений при реорганизации», закладки «Документ», вкладки «Раздел 1. Бюджетные средства (итоговые суммы)»</w:t>
      </w:r>
      <w:bookmarkEnd w:id="160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F62F9E" w:rsidRPr="00834AF4" w14:paraId="537635F7" w14:textId="77777777" w:rsidTr="004834F0">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6039FA5" w14:textId="77777777" w:rsidR="00F62F9E" w:rsidRPr="00F62F9E" w:rsidRDefault="00F62F9E" w:rsidP="00F62F9E">
            <w:pPr>
              <w:pStyle w:val="ASFKTableHead"/>
            </w:pPr>
            <w:r w:rsidRPr="00F62F9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410616C" w14:textId="77777777" w:rsidR="00F62F9E" w:rsidRPr="00F62F9E" w:rsidRDefault="00F62F9E" w:rsidP="00F62F9E">
            <w:pPr>
              <w:pStyle w:val="ASFKTableHead"/>
            </w:pPr>
            <w:r w:rsidRPr="00F62F9E">
              <w:t>Описание поля</w:t>
            </w:r>
          </w:p>
        </w:tc>
      </w:tr>
      <w:tr w:rsidR="00F62F9E" w:rsidRPr="00834AF4" w14:paraId="3ECD1687" w14:textId="77777777" w:rsidTr="004834F0">
        <w:tc>
          <w:tcPr>
            <w:tcW w:w="1410" w:type="pct"/>
            <w:shd w:val="clear" w:color="auto" w:fill="auto"/>
          </w:tcPr>
          <w:p w14:paraId="79011460" w14:textId="77777777" w:rsidR="00F62F9E" w:rsidRPr="00F62F9E" w:rsidRDefault="00F62F9E" w:rsidP="004834F0">
            <w:pPr>
              <w:pStyle w:val="ASFKTablenorm"/>
              <w:ind w:left="57" w:right="57"/>
            </w:pPr>
            <w:r w:rsidRPr="00F62F9E">
              <w:t>Вид средств</w:t>
            </w:r>
          </w:p>
        </w:tc>
        <w:tc>
          <w:tcPr>
            <w:tcW w:w="3590" w:type="pct"/>
            <w:shd w:val="clear" w:color="auto" w:fill="auto"/>
          </w:tcPr>
          <w:p w14:paraId="3977AA4D" w14:textId="77777777" w:rsidR="00F62F9E" w:rsidRPr="00F62F9E" w:rsidRDefault="00F62F9E" w:rsidP="004834F0">
            <w:pPr>
              <w:pStyle w:val="ASFKTablenorm"/>
              <w:ind w:left="57" w:right="57"/>
            </w:pPr>
            <w:r w:rsidRPr="00F62F9E">
              <w:t>Поле заполняется вручную или выбирается из справочника «Источники финансирования».</w:t>
            </w:r>
          </w:p>
        </w:tc>
      </w:tr>
      <w:tr w:rsidR="00F62F9E" w:rsidRPr="00834AF4" w14:paraId="49DB3E3C" w14:textId="77777777" w:rsidTr="004834F0">
        <w:tc>
          <w:tcPr>
            <w:tcW w:w="1410" w:type="pct"/>
            <w:shd w:val="clear" w:color="auto" w:fill="auto"/>
          </w:tcPr>
          <w:p w14:paraId="5CE6089E" w14:textId="77777777" w:rsidR="00F62F9E" w:rsidRPr="00F62F9E" w:rsidRDefault="00F62F9E" w:rsidP="004834F0">
            <w:pPr>
              <w:pStyle w:val="ASFKTablenorm"/>
              <w:ind w:left="57" w:right="57"/>
            </w:pPr>
            <w:r w:rsidRPr="00F62F9E">
              <w:t>Остаток на начало</w:t>
            </w:r>
          </w:p>
        </w:tc>
        <w:tc>
          <w:tcPr>
            <w:tcW w:w="3590" w:type="pct"/>
            <w:shd w:val="clear" w:color="auto" w:fill="auto"/>
          </w:tcPr>
          <w:p w14:paraId="7FE56B7D" w14:textId="77777777" w:rsidR="00F62F9E" w:rsidRPr="00F62F9E" w:rsidRDefault="00F62F9E" w:rsidP="004834F0">
            <w:pPr>
              <w:pStyle w:val="ASFKTablenorm"/>
              <w:ind w:left="57" w:right="57"/>
            </w:pPr>
            <w:r w:rsidRPr="00F62F9E">
              <w:t>Итоговый остаток средств на начало года по данному виду средств.</w:t>
            </w:r>
          </w:p>
          <w:p w14:paraId="1F598F4D" w14:textId="77777777" w:rsidR="00F62F9E" w:rsidRPr="00F62F9E" w:rsidRDefault="00F62F9E" w:rsidP="004834F0">
            <w:pPr>
              <w:pStyle w:val="ASFKTablenorm"/>
              <w:ind w:left="57" w:right="57"/>
            </w:pPr>
            <w:r w:rsidRPr="00F62F9E">
              <w:t>Значение рассчитывается автоматически.</w:t>
            </w:r>
          </w:p>
        </w:tc>
      </w:tr>
      <w:tr w:rsidR="00F62F9E" w:rsidRPr="00834AF4" w14:paraId="7042CD59" w14:textId="77777777" w:rsidTr="004834F0">
        <w:tc>
          <w:tcPr>
            <w:tcW w:w="1410" w:type="pct"/>
            <w:shd w:val="clear" w:color="auto" w:fill="auto"/>
          </w:tcPr>
          <w:p w14:paraId="7AEF65A6" w14:textId="77777777" w:rsidR="00F62F9E" w:rsidRPr="00F62F9E" w:rsidRDefault="00F62F9E" w:rsidP="004834F0">
            <w:pPr>
              <w:pStyle w:val="ASFKTablenorm"/>
              <w:ind w:left="57" w:right="57"/>
            </w:pPr>
            <w:r w:rsidRPr="00F62F9E">
              <w:lastRenderedPageBreak/>
              <w:t>Поступления</w:t>
            </w:r>
          </w:p>
        </w:tc>
        <w:tc>
          <w:tcPr>
            <w:tcW w:w="3590" w:type="pct"/>
            <w:shd w:val="clear" w:color="auto" w:fill="auto"/>
          </w:tcPr>
          <w:p w14:paraId="4D1B9A0C" w14:textId="77777777" w:rsidR="00F62F9E" w:rsidRPr="00F62F9E" w:rsidRDefault="00F62F9E" w:rsidP="004834F0">
            <w:pPr>
              <w:pStyle w:val="ASFKTablenorm"/>
              <w:ind w:left="57" w:right="57"/>
            </w:pPr>
            <w:r w:rsidRPr="00F62F9E">
              <w:t>Итоговая сумма поступлений по данному виду средств.</w:t>
            </w:r>
          </w:p>
          <w:p w14:paraId="36F1AB3B" w14:textId="77777777" w:rsidR="00F62F9E" w:rsidRPr="00F62F9E" w:rsidRDefault="00F62F9E" w:rsidP="004834F0">
            <w:pPr>
              <w:pStyle w:val="ASFKTablenorm"/>
              <w:ind w:left="57" w:right="57"/>
            </w:pPr>
            <w:r w:rsidRPr="00F62F9E">
              <w:t>Значение рассчитывается автоматически.</w:t>
            </w:r>
          </w:p>
        </w:tc>
      </w:tr>
      <w:tr w:rsidR="00F62F9E" w:rsidRPr="00834AF4" w14:paraId="50321C58" w14:textId="77777777" w:rsidTr="004834F0">
        <w:tc>
          <w:tcPr>
            <w:tcW w:w="1410" w:type="pct"/>
            <w:shd w:val="clear" w:color="auto" w:fill="auto"/>
          </w:tcPr>
          <w:p w14:paraId="4DCCC425" w14:textId="77777777" w:rsidR="00F62F9E" w:rsidRPr="00F62F9E" w:rsidRDefault="00F62F9E" w:rsidP="004834F0">
            <w:pPr>
              <w:pStyle w:val="ASFKTablenorm"/>
              <w:ind w:left="57" w:right="57"/>
            </w:pPr>
            <w:r w:rsidRPr="00F62F9E">
              <w:t>Выплаты</w:t>
            </w:r>
          </w:p>
        </w:tc>
        <w:tc>
          <w:tcPr>
            <w:tcW w:w="3590" w:type="pct"/>
            <w:shd w:val="clear" w:color="auto" w:fill="auto"/>
          </w:tcPr>
          <w:p w14:paraId="438DA02D" w14:textId="77777777" w:rsidR="00F62F9E" w:rsidRPr="00F62F9E" w:rsidRDefault="00F62F9E" w:rsidP="004834F0">
            <w:pPr>
              <w:pStyle w:val="ASFKTablenorm"/>
              <w:ind w:left="57" w:right="57"/>
            </w:pPr>
            <w:r w:rsidRPr="00F62F9E">
              <w:t>Итоговая сумма выплат по данному виду средств.</w:t>
            </w:r>
          </w:p>
          <w:p w14:paraId="2B46A4EF" w14:textId="77777777" w:rsidR="00F62F9E" w:rsidRPr="00F62F9E" w:rsidRDefault="00F62F9E" w:rsidP="004834F0">
            <w:pPr>
              <w:pStyle w:val="ASFKTablenorm"/>
              <w:ind w:left="57" w:right="57"/>
            </w:pPr>
            <w:r w:rsidRPr="00F62F9E">
              <w:t>Значение рассчитывается автоматически.</w:t>
            </w:r>
          </w:p>
        </w:tc>
      </w:tr>
      <w:tr w:rsidR="00F62F9E" w:rsidRPr="00834AF4" w14:paraId="2E67D06E" w14:textId="77777777" w:rsidTr="004834F0">
        <w:tc>
          <w:tcPr>
            <w:tcW w:w="5000" w:type="pct"/>
            <w:gridSpan w:val="2"/>
            <w:shd w:val="clear" w:color="auto" w:fill="auto"/>
          </w:tcPr>
          <w:p w14:paraId="2D764CAA" w14:textId="77777777" w:rsidR="00F62F9E" w:rsidRPr="00F62F9E" w:rsidRDefault="00F62F9E" w:rsidP="004834F0">
            <w:pPr>
              <w:pStyle w:val="ASFKTablenorm"/>
              <w:ind w:left="57" w:right="57"/>
            </w:pPr>
            <w:r w:rsidRPr="00F62F9E">
              <w:t>Группа полей «Итого»</w:t>
            </w:r>
          </w:p>
        </w:tc>
      </w:tr>
      <w:tr w:rsidR="00F62F9E" w:rsidRPr="00834AF4" w14:paraId="26D7801C" w14:textId="77777777" w:rsidTr="004834F0">
        <w:tc>
          <w:tcPr>
            <w:tcW w:w="1410" w:type="pct"/>
            <w:shd w:val="clear" w:color="auto" w:fill="auto"/>
          </w:tcPr>
          <w:p w14:paraId="5FB3C80D" w14:textId="77777777" w:rsidR="00F62F9E" w:rsidRPr="00F62F9E" w:rsidRDefault="00F62F9E" w:rsidP="004834F0">
            <w:pPr>
              <w:pStyle w:val="ASFKTablenorm"/>
              <w:ind w:left="57" w:right="57"/>
            </w:pPr>
            <w:r w:rsidRPr="00F62F9E">
              <w:t>Остаток средств на начало года</w:t>
            </w:r>
          </w:p>
        </w:tc>
        <w:tc>
          <w:tcPr>
            <w:tcW w:w="3590" w:type="pct"/>
            <w:shd w:val="clear" w:color="auto" w:fill="auto"/>
          </w:tcPr>
          <w:p w14:paraId="0F0E8E7D" w14:textId="77777777" w:rsidR="00F62F9E" w:rsidRPr="00F62F9E" w:rsidRDefault="00F62F9E" w:rsidP="004834F0">
            <w:pPr>
              <w:pStyle w:val="ASFKTablenorm"/>
              <w:ind w:left="57" w:right="57"/>
            </w:pPr>
            <w:r w:rsidRPr="00F62F9E">
              <w:t>Общая сумма остатков средств на начало года.</w:t>
            </w:r>
          </w:p>
          <w:p w14:paraId="3C7D1D3D" w14:textId="77777777" w:rsidR="00F62F9E" w:rsidRPr="00F62F9E" w:rsidRDefault="00F62F9E" w:rsidP="004834F0">
            <w:pPr>
              <w:pStyle w:val="ASFKTablenorm"/>
              <w:ind w:left="57" w:right="57"/>
            </w:pPr>
            <w:r w:rsidRPr="00F62F9E">
              <w:t>Значение рассчитывается автоматически.</w:t>
            </w:r>
          </w:p>
        </w:tc>
      </w:tr>
      <w:tr w:rsidR="00F62F9E" w:rsidRPr="00834AF4" w14:paraId="0BCD1FC1" w14:textId="77777777" w:rsidTr="004834F0">
        <w:tc>
          <w:tcPr>
            <w:tcW w:w="1410" w:type="pct"/>
            <w:shd w:val="clear" w:color="auto" w:fill="auto"/>
          </w:tcPr>
          <w:p w14:paraId="345A6892" w14:textId="77777777" w:rsidR="00F62F9E" w:rsidRPr="00F62F9E" w:rsidRDefault="00F62F9E" w:rsidP="004834F0">
            <w:pPr>
              <w:pStyle w:val="ASFKTablenorm"/>
              <w:ind w:left="57" w:right="57"/>
            </w:pPr>
            <w:r w:rsidRPr="00F62F9E">
              <w:t>Поступления</w:t>
            </w:r>
          </w:p>
        </w:tc>
        <w:tc>
          <w:tcPr>
            <w:tcW w:w="3590" w:type="pct"/>
            <w:shd w:val="clear" w:color="auto" w:fill="auto"/>
          </w:tcPr>
          <w:p w14:paraId="0B6A7DF0" w14:textId="77777777" w:rsidR="00F62F9E" w:rsidRPr="00F62F9E" w:rsidRDefault="00F62F9E" w:rsidP="004834F0">
            <w:pPr>
              <w:pStyle w:val="ASFKTablenorm"/>
              <w:ind w:left="57" w:right="57"/>
            </w:pPr>
            <w:r w:rsidRPr="00F62F9E">
              <w:t>Общая сумма поступлений.</w:t>
            </w:r>
          </w:p>
          <w:p w14:paraId="0F6E0BF3" w14:textId="77777777" w:rsidR="00F62F9E" w:rsidRPr="00F62F9E" w:rsidRDefault="00F62F9E" w:rsidP="004834F0">
            <w:pPr>
              <w:pStyle w:val="ASFKTablenorm"/>
              <w:ind w:left="57" w:right="57"/>
            </w:pPr>
            <w:r w:rsidRPr="00F62F9E">
              <w:t>Значение рассчитывается автоматически.</w:t>
            </w:r>
          </w:p>
        </w:tc>
      </w:tr>
      <w:tr w:rsidR="00F62F9E" w:rsidRPr="00834AF4" w14:paraId="631C1606" w14:textId="77777777" w:rsidTr="004834F0">
        <w:tc>
          <w:tcPr>
            <w:tcW w:w="1410" w:type="pct"/>
            <w:shd w:val="clear" w:color="auto" w:fill="auto"/>
          </w:tcPr>
          <w:p w14:paraId="5747E49C" w14:textId="77777777" w:rsidR="00F62F9E" w:rsidRPr="00F62F9E" w:rsidRDefault="00F62F9E" w:rsidP="004834F0">
            <w:pPr>
              <w:pStyle w:val="ASFKTablenorm"/>
              <w:ind w:left="57" w:right="57"/>
            </w:pPr>
            <w:r w:rsidRPr="00F62F9E">
              <w:t>Выплаты</w:t>
            </w:r>
          </w:p>
        </w:tc>
        <w:tc>
          <w:tcPr>
            <w:tcW w:w="3590" w:type="pct"/>
            <w:shd w:val="clear" w:color="auto" w:fill="auto"/>
          </w:tcPr>
          <w:p w14:paraId="7C1A2908" w14:textId="77777777" w:rsidR="00F62F9E" w:rsidRPr="00F62F9E" w:rsidRDefault="00F62F9E" w:rsidP="004834F0">
            <w:pPr>
              <w:pStyle w:val="ASFKTablenorm"/>
              <w:ind w:left="57" w:right="57"/>
            </w:pPr>
            <w:r w:rsidRPr="00F62F9E">
              <w:t>Общая сумма выплат.</w:t>
            </w:r>
          </w:p>
          <w:p w14:paraId="12A51B7C" w14:textId="77777777" w:rsidR="00F62F9E" w:rsidRPr="00F62F9E" w:rsidRDefault="00F62F9E" w:rsidP="004834F0">
            <w:pPr>
              <w:pStyle w:val="ASFKTablenorm"/>
              <w:ind w:left="57" w:right="57"/>
            </w:pPr>
            <w:r w:rsidRPr="00F62F9E">
              <w:t>Значение рассчитывается автоматически.</w:t>
            </w:r>
          </w:p>
        </w:tc>
      </w:tr>
    </w:tbl>
    <w:p w14:paraId="4785C3F0" w14:textId="77777777" w:rsidR="00F62F9E" w:rsidRPr="00F62F9E" w:rsidRDefault="00F62F9E" w:rsidP="00F62F9E">
      <w:pPr>
        <w:pStyle w:val="ASFKNormal"/>
      </w:pPr>
      <w:r w:rsidRPr="00F62F9E">
        <w:t>ЭФ документа «Акт приемки-передачи кассовых выплат и поступлений при реорганизации», закладки «Документ», вкладки «Раздел 2.1. Средства, поступившие от ПДД. Остатки средств» представлена на рисунке</w:t>
      </w:r>
      <w:r w:rsidR="00403998" w:rsidRPr="007B2273">
        <w:t> </w:t>
      </w:r>
      <w:r w:rsidRPr="00F62F9E">
        <w:fldChar w:fldCharType="begin"/>
      </w:r>
      <w:r w:rsidRPr="00F62F9E">
        <w:instrText xml:space="preserve"> REF _Ref245886476 \h  \* MERGEFORMAT </w:instrText>
      </w:r>
      <w:r w:rsidRPr="00F62F9E">
        <w:fldChar w:fldCharType="separate"/>
      </w:r>
      <w:r w:rsidR="00476E1D">
        <w:t>229</w:t>
      </w:r>
      <w:r w:rsidRPr="00F62F9E">
        <w:fldChar w:fldCharType="end"/>
      </w:r>
      <w:r w:rsidRPr="00F62F9E">
        <w:t>.</w:t>
      </w:r>
    </w:p>
    <w:p w14:paraId="71BAAD45" w14:textId="77777777" w:rsidR="00F62F9E" w:rsidRPr="00F62F9E" w:rsidRDefault="00476E1D" w:rsidP="00F62F9E">
      <w:pPr>
        <w:pStyle w:val="ASFKFigure"/>
      </w:pPr>
      <w:r>
        <w:pict w14:anchorId="0DAA2CA7">
          <v:shape id="_x0000_i1341" type="#_x0000_t75" style="width:482.25pt;height:100.45pt">
            <v:imagedata r:id="rId292" o:title="0"/>
          </v:shape>
        </w:pict>
      </w:r>
    </w:p>
    <w:p w14:paraId="21961D2A" w14:textId="77777777" w:rsidR="00F62F9E" w:rsidRPr="00F62F9E" w:rsidRDefault="00F62F9E" w:rsidP="00F62F9E">
      <w:pPr>
        <w:pStyle w:val="ASFKFigName"/>
      </w:pPr>
      <w:r w:rsidRPr="00F62F9E">
        <w:fldChar w:fldCharType="begin"/>
      </w:r>
      <w:r w:rsidRPr="00F62F9E">
        <w:instrText xml:space="preserve"> SEQ Рисунок \* ARABIC </w:instrText>
      </w:r>
      <w:r w:rsidRPr="00F62F9E">
        <w:fldChar w:fldCharType="separate"/>
      </w:r>
      <w:bookmarkStart w:id="1605" w:name="_Ref245886476"/>
      <w:bookmarkStart w:id="1606" w:name="_Toc82692198"/>
      <w:r w:rsidR="00476E1D">
        <w:rPr>
          <w:noProof/>
        </w:rPr>
        <w:t>229</w:t>
      </w:r>
      <w:bookmarkEnd w:id="1605"/>
      <w:r w:rsidRPr="00F62F9E">
        <w:fldChar w:fldCharType="end"/>
      </w:r>
      <w:r w:rsidRPr="00F62F9E">
        <w:t>. ЭФ документа «Акт приемки-передачи кассовых выплат и поступлений при реорганизации», закладки «Документ», вкладки «Раздел 2.1. Средства, поступившие от ПДД. Остатки средств»</w:t>
      </w:r>
      <w:bookmarkEnd w:id="1606"/>
    </w:p>
    <w:p w14:paraId="16E999B8" w14:textId="77777777" w:rsidR="00F62F9E" w:rsidRPr="00F62F9E" w:rsidRDefault="00F62F9E" w:rsidP="00F62F9E">
      <w:pPr>
        <w:pStyle w:val="ASFKNormal"/>
      </w:pPr>
      <w:r w:rsidRPr="00F62F9E">
        <w:t>Перечень полей документа «Акт приемки-передачи кассовых выплат и поступлений при реорганизации», закладки «Документ», вкладки «Раздел 2.1. Средства, поступившие от ПДД. Остатки средств» приведен в таблице </w:t>
      </w:r>
      <w:r w:rsidRPr="00F62F9E">
        <w:fldChar w:fldCharType="begin"/>
      </w:r>
      <w:r w:rsidRPr="00F62F9E">
        <w:instrText xml:space="preserve"> REF _Ref361077187 \h  \* MERGEFORMAT </w:instrText>
      </w:r>
      <w:r w:rsidRPr="00F62F9E">
        <w:fldChar w:fldCharType="separate"/>
      </w:r>
      <w:r w:rsidR="00476E1D">
        <w:t>143</w:t>
      </w:r>
      <w:r w:rsidRPr="00F62F9E">
        <w:fldChar w:fldCharType="end"/>
      </w:r>
      <w:r w:rsidRPr="00F62F9E">
        <w:t>.</w:t>
      </w:r>
    </w:p>
    <w:p w14:paraId="1ABAE9EF" w14:textId="77777777" w:rsidR="00F62F9E" w:rsidRPr="00F62F9E" w:rsidRDefault="000B34EE" w:rsidP="00F62F9E">
      <w:pPr>
        <w:pStyle w:val="ASFKNameTable"/>
      </w:pPr>
      <w:r>
        <w:rPr>
          <w:noProof/>
        </w:rPr>
        <w:fldChar w:fldCharType="begin"/>
      </w:r>
      <w:r>
        <w:rPr>
          <w:noProof/>
        </w:rPr>
        <w:instrText xml:space="preserve"> SEQ Таблица \* ARABIC </w:instrText>
      </w:r>
      <w:r>
        <w:rPr>
          <w:noProof/>
        </w:rPr>
        <w:fldChar w:fldCharType="separate"/>
      </w:r>
      <w:bookmarkStart w:id="1607" w:name="_Ref361077187"/>
      <w:bookmarkStart w:id="1608" w:name="_Toc82691867"/>
      <w:r w:rsidR="00476E1D">
        <w:rPr>
          <w:noProof/>
        </w:rPr>
        <w:t>143</w:t>
      </w:r>
      <w:bookmarkEnd w:id="1607"/>
      <w:r>
        <w:rPr>
          <w:noProof/>
        </w:rPr>
        <w:fldChar w:fldCharType="end"/>
      </w:r>
      <w:r w:rsidR="00F62F9E" w:rsidRPr="00F62F9E">
        <w:t>. Описание полей документа «Акт приемки-передачи кассовых выплат и поступлений при реорганизации», закладки «Документ», вкладки «Раздел 2.1. Средства, поступившие от ПДД. Остатки средств»</w:t>
      </w:r>
      <w:bookmarkEnd w:id="160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92"/>
        <w:gridCol w:w="6860"/>
      </w:tblGrid>
      <w:tr w:rsidR="00F62F9E" w:rsidRPr="00AB7803" w14:paraId="76E2ABBD" w14:textId="77777777" w:rsidTr="004834F0">
        <w:trPr>
          <w:trHeight w:val="305"/>
          <w:tblHeader/>
        </w:trPr>
        <w:tc>
          <w:tcPr>
            <w:tcW w:w="148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0FAD313F" w14:textId="77777777" w:rsidR="00F62F9E" w:rsidRPr="00F62F9E" w:rsidRDefault="00F62F9E" w:rsidP="00F62F9E">
            <w:pPr>
              <w:pStyle w:val="ASFKTableHead"/>
            </w:pPr>
            <w:r w:rsidRPr="00F62F9E">
              <w:t>Наименование поля</w:t>
            </w:r>
          </w:p>
        </w:tc>
        <w:tc>
          <w:tcPr>
            <w:tcW w:w="351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0246F2F1" w14:textId="77777777" w:rsidR="00F62F9E" w:rsidRPr="00F62F9E" w:rsidRDefault="00F62F9E" w:rsidP="00F62F9E">
            <w:pPr>
              <w:pStyle w:val="ASFKTableHead"/>
            </w:pPr>
            <w:r w:rsidRPr="00F62F9E">
              <w:t>Описание поля</w:t>
            </w:r>
          </w:p>
        </w:tc>
      </w:tr>
      <w:tr w:rsidR="00F62F9E" w:rsidRPr="00AB7803" w14:paraId="599D7755" w14:textId="77777777" w:rsidTr="004834F0">
        <w:tc>
          <w:tcPr>
            <w:tcW w:w="1483" w:type="pct"/>
            <w:shd w:val="clear" w:color="auto" w:fill="auto"/>
          </w:tcPr>
          <w:p w14:paraId="70E36799" w14:textId="77777777" w:rsidR="00F62F9E" w:rsidRPr="00F62F9E" w:rsidRDefault="00F62F9E" w:rsidP="004834F0">
            <w:pPr>
              <w:pStyle w:val="ASFKTablenorm"/>
              <w:ind w:left="57" w:right="57"/>
            </w:pPr>
            <w:r w:rsidRPr="00F62F9E">
              <w:t>Остаток средств на начало года. Всего</w:t>
            </w:r>
          </w:p>
        </w:tc>
        <w:tc>
          <w:tcPr>
            <w:tcW w:w="3517" w:type="pct"/>
            <w:shd w:val="clear" w:color="auto" w:fill="auto"/>
          </w:tcPr>
          <w:p w14:paraId="5F0A45C0" w14:textId="77777777" w:rsidR="00F62F9E" w:rsidRPr="00F62F9E" w:rsidRDefault="00F62F9E" w:rsidP="004834F0">
            <w:pPr>
              <w:pStyle w:val="ASFKTablenorm"/>
              <w:ind w:left="57" w:right="57"/>
            </w:pPr>
            <w:r w:rsidRPr="00F62F9E">
              <w:t>Итоговая сумма остатков средств, поступивших от ПДД, на начало года.</w:t>
            </w:r>
          </w:p>
          <w:p w14:paraId="2822C99E" w14:textId="77777777" w:rsidR="00F62F9E" w:rsidRPr="00F62F9E" w:rsidRDefault="00F62F9E" w:rsidP="004834F0">
            <w:pPr>
              <w:pStyle w:val="ASFKTablenorm"/>
              <w:ind w:left="57" w:right="57"/>
            </w:pPr>
            <w:r w:rsidRPr="00F62F9E">
              <w:t>Поле заполняется вручную.</w:t>
            </w:r>
          </w:p>
        </w:tc>
      </w:tr>
      <w:tr w:rsidR="00F62F9E" w:rsidRPr="00AB7803" w14:paraId="52359F8C" w14:textId="77777777" w:rsidTr="004834F0">
        <w:tc>
          <w:tcPr>
            <w:tcW w:w="1483" w:type="pct"/>
            <w:shd w:val="clear" w:color="auto" w:fill="auto"/>
          </w:tcPr>
          <w:p w14:paraId="08F7D5EB" w14:textId="77777777" w:rsidR="00F62F9E" w:rsidRPr="00F62F9E" w:rsidRDefault="00F62F9E" w:rsidP="004834F0">
            <w:pPr>
              <w:pStyle w:val="ASFKTablenorm"/>
              <w:ind w:left="57" w:right="57"/>
            </w:pPr>
            <w:r w:rsidRPr="00F62F9E">
              <w:t>Остаток средств на начало года. В том числе без права расходования</w:t>
            </w:r>
          </w:p>
        </w:tc>
        <w:tc>
          <w:tcPr>
            <w:tcW w:w="3517" w:type="pct"/>
            <w:shd w:val="clear" w:color="auto" w:fill="auto"/>
          </w:tcPr>
          <w:p w14:paraId="26D64A46" w14:textId="77777777" w:rsidR="00F62F9E" w:rsidRPr="00F62F9E" w:rsidRDefault="00F62F9E" w:rsidP="004834F0">
            <w:pPr>
              <w:pStyle w:val="ASFKTablenorm"/>
              <w:ind w:left="57" w:right="57"/>
            </w:pPr>
            <w:r w:rsidRPr="00F62F9E">
              <w:t>Итоговая сумма остатков средств, поступивших от ПДД, на начало года, в том числе без права расходования.</w:t>
            </w:r>
          </w:p>
          <w:p w14:paraId="05EC3839" w14:textId="77777777" w:rsidR="00F62F9E" w:rsidRPr="00F62F9E" w:rsidRDefault="00F62F9E" w:rsidP="004834F0">
            <w:pPr>
              <w:pStyle w:val="ASFKTablenorm"/>
              <w:ind w:left="57" w:right="57"/>
            </w:pPr>
            <w:r w:rsidRPr="00F62F9E">
              <w:t>Поле заполняется вручную.</w:t>
            </w:r>
          </w:p>
        </w:tc>
      </w:tr>
      <w:tr w:rsidR="00F62F9E" w:rsidRPr="00AB7803" w14:paraId="4F6FBCEF" w14:textId="77777777" w:rsidTr="004834F0">
        <w:tc>
          <w:tcPr>
            <w:tcW w:w="1483" w:type="pct"/>
            <w:shd w:val="clear" w:color="auto" w:fill="auto"/>
          </w:tcPr>
          <w:p w14:paraId="6E36AA94" w14:textId="77777777" w:rsidR="00F62F9E" w:rsidRPr="00F62F9E" w:rsidRDefault="00F62F9E" w:rsidP="004834F0">
            <w:pPr>
              <w:pStyle w:val="ASFKTablenorm"/>
              <w:ind w:left="57" w:right="57"/>
            </w:pPr>
            <w:r w:rsidRPr="00F62F9E">
              <w:t>Перечислен остаток средств после завершения реорганизации ПБС. Всего</w:t>
            </w:r>
          </w:p>
        </w:tc>
        <w:tc>
          <w:tcPr>
            <w:tcW w:w="3517" w:type="pct"/>
            <w:shd w:val="clear" w:color="auto" w:fill="auto"/>
          </w:tcPr>
          <w:p w14:paraId="423ADF1C" w14:textId="77777777" w:rsidR="00F62F9E" w:rsidRPr="00F62F9E" w:rsidRDefault="00F62F9E" w:rsidP="004834F0">
            <w:pPr>
              <w:pStyle w:val="ASFKTablenorm"/>
              <w:ind w:left="57" w:right="57"/>
            </w:pPr>
            <w:r w:rsidRPr="00F62F9E">
              <w:t>Итоговая сумма остатков средств, поступивших от ПДД, после завершения реорганизации ПБС.</w:t>
            </w:r>
          </w:p>
          <w:p w14:paraId="678E0C03" w14:textId="77777777" w:rsidR="00F62F9E" w:rsidRPr="00F62F9E" w:rsidRDefault="00F62F9E" w:rsidP="004834F0">
            <w:pPr>
              <w:pStyle w:val="ASFKTablenorm"/>
              <w:ind w:left="57" w:right="57"/>
            </w:pPr>
            <w:r w:rsidRPr="00F62F9E">
              <w:t>Поле заполняется вручную.</w:t>
            </w:r>
          </w:p>
        </w:tc>
      </w:tr>
      <w:tr w:rsidR="00F62F9E" w:rsidRPr="00AB7803" w14:paraId="35F59A86" w14:textId="77777777" w:rsidTr="004834F0">
        <w:tc>
          <w:tcPr>
            <w:tcW w:w="1483" w:type="pct"/>
            <w:shd w:val="clear" w:color="auto" w:fill="auto"/>
          </w:tcPr>
          <w:p w14:paraId="0CB0019B" w14:textId="77777777" w:rsidR="00F62F9E" w:rsidRPr="00F62F9E" w:rsidRDefault="00F62F9E" w:rsidP="004834F0">
            <w:pPr>
              <w:pStyle w:val="ASFKTablenorm"/>
              <w:ind w:left="57" w:right="57"/>
            </w:pPr>
            <w:r w:rsidRPr="00F62F9E">
              <w:t>Перечислен остаток средств после завершения реорга</w:t>
            </w:r>
            <w:r w:rsidRPr="00F62F9E">
              <w:lastRenderedPageBreak/>
              <w:t>низации ПБС. В том числе без права расходования</w:t>
            </w:r>
          </w:p>
        </w:tc>
        <w:tc>
          <w:tcPr>
            <w:tcW w:w="3517" w:type="pct"/>
            <w:shd w:val="clear" w:color="auto" w:fill="auto"/>
          </w:tcPr>
          <w:p w14:paraId="573A568C" w14:textId="77777777" w:rsidR="00F62F9E" w:rsidRPr="00F62F9E" w:rsidRDefault="00F62F9E" w:rsidP="004834F0">
            <w:pPr>
              <w:pStyle w:val="ASFKTablenorm"/>
              <w:ind w:left="57" w:right="57"/>
            </w:pPr>
            <w:r w:rsidRPr="00F62F9E">
              <w:lastRenderedPageBreak/>
              <w:t>Итоговая сумма остатков средств, поступивших от ПДД, после за</w:t>
            </w:r>
            <w:r w:rsidRPr="00F62F9E">
              <w:lastRenderedPageBreak/>
              <w:t>вершения реорганизации ПБС, в том числе без права расходования.</w:t>
            </w:r>
          </w:p>
          <w:p w14:paraId="74171E62" w14:textId="77777777" w:rsidR="00F62F9E" w:rsidRPr="00F62F9E" w:rsidRDefault="00F62F9E" w:rsidP="004834F0">
            <w:pPr>
              <w:pStyle w:val="ASFKTablenorm"/>
              <w:ind w:left="57" w:right="57"/>
            </w:pPr>
            <w:r w:rsidRPr="00F62F9E">
              <w:t>Поле заполняется вручную.</w:t>
            </w:r>
          </w:p>
        </w:tc>
      </w:tr>
    </w:tbl>
    <w:p w14:paraId="2A35E983" w14:textId="77777777" w:rsidR="00F62F9E" w:rsidRPr="00F62F9E" w:rsidRDefault="00F62F9E" w:rsidP="00F62F9E">
      <w:pPr>
        <w:pStyle w:val="ASFKNormal"/>
      </w:pPr>
      <w:r w:rsidRPr="00F62F9E">
        <w:lastRenderedPageBreak/>
        <w:t>ЭФ документа «Акт приемки-передачи кассовых выплат и поступлений при реорганизации», закладки «Документ», вкладки «Раздел 2.2. Средства, поступившие от ПДД. Операции со средствами» представлена на рисунке</w:t>
      </w:r>
      <w:r w:rsidR="00403998" w:rsidRPr="007B2273">
        <w:t> </w:t>
      </w:r>
      <w:r w:rsidRPr="00F62F9E">
        <w:fldChar w:fldCharType="begin"/>
      </w:r>
      <w:r w:rsidRPr="00F62F9E">
        <w:instrText xml:space="preserve"> REF _Ref240038396 \h  \* MERGEFORMAT </w:instrText>
      </w:r>
      <w:r w:rsidRPr="00F62F9E">
        <w:fldChar w:fldCharType="separate"/>
      </w:r>
      <w:r w:rsidR="00476E1D">
        <w:t>230</w:t>
      </w:r>
      <w:r w:rsidRPr="00F62F9E">
        <w:fldChar w:fldCharType="end"/>
      </w:r>
      <w:r w:rsidRPr="00F62F9E">
        <w:t xml:space="preserve">. </w:t>
      </w:r>
    </w:p>
    <w:p w14:paraId="714C1077" w14:textId="77777777" w:rsidR="00F62F9E" w:rsidRPr="00F62F9E" w:rsidRDefault="00476E1D" w:rsidP="00F62F9E">
      <w:pPr>
        <w:pStyle w:val="ASFKFigure"/>
      </w:pPr>
      <w:r>
        <w:pict w14:anchorId="547FC8BA">
          <v:shape id="_x0000_i1342" type="#_x0000_t75" style="width:481.4pt;height:158.25pt">
            <v:imagedata r:id="rId293" o:title="0"/>
          </v:shape>
        </w:pict>
      </w:r>
    </w:p>
    <w:p w14:paraId="0E20A92F" w14:textId="77777777" w:rsidR="00F62F9E" w:rsidRPr="00F62F9E" w:rsidRDefault="00F62F9E" w:rsidP="00F62F9E">
      <w:pPr>
        <w:pStyle w:val="ASFKFigName"/>
      </w:pPr>
      <w:r w:rsidRPr="00F62F9E">
        <w:fldChar w:fldCharType="begin"/>
      </w:r>
      <w:r w:rsidRPr="00F62F9E">
        <w:instrText xml:space="preserve"> SEQ Рисунок \* ARABIC </w:instrText>
      </w:r>
      <w:r w:rsidRPr="00F62F9E">
        <w:fldChar w:fldCharType="separate"/>
      </w:r>
      <w:bookmarkStart w:id="1609" w:name="_Ref240038396"/>
      <w:bookmarkStart w:id="1610" w:name="_Toc82692199"/>
      <w:r w:rsidR="00476E1D">
        <w:rPr>
          <w:noProof/>
        </w:rPr>
        <w:t>230</w:t>
      </w:r>
      <w:bookmarkEnd w:id="1609"/>
      <w:r w:rsidRPr="00F62F9E">
        <w:fldChar w:fldCharType="end"/>
      </w:r>
      <w:r w:rsidRPr="00F62F9E">
        <w:t>. ЭФ документа «Акт приемки-передачи кассовых выплат и поступлений при реорганизации», закладки «Документ», вкладки «Раздел 2.2. Средства, поступившие от ПДД. Операции со средствами»</w:t>
      </w:r>
      <w:bookmarkEnd w:id="1610"/>
    </w:p>
    <w:p w14:paraId="16071E9C" w14:textId="77777777" w:rsidR="00F62F9E" w:rsidRPr="00F62F9E" w:rsidRDefault="00F62F9E" w:rsidP="00F62F9E">
      <w:pPr>
        <w:pStyle w:val="ASFKNormal"/>
      </w:pPr>
      <w:r w:rsidRPr="00F62F9E">
        <w:t>Перечень полей документа «Акт приемки-передачи кассовых выплат и поступлений при реорганизации», закладки «Документ», вкладки «Раздел 2.2. Средства, поступившие от ПДД. Операции со средствами» приведен в таблице </w:t>
      </w:r>
      <w:r w:rsidRPr="00F62F9E">
        <w:fldChar w:fldCharType="begin"/>
      </w:r>
      <w:r w:rsidRPr="00F62F9E">
        <w:instrText xml:space="preserve"> REF _Ref361077962 \h  \* MERGEFORMAT </w:instrText>
      </w:r>
      <w:r w:rsidRPr="00F62F9E">
        <w:fldChar w:fldCharType="separate"/>
      </w:r>
      <w:r w:rsidR="00476E1D">
        <w:t>144</w:t>
      </w:r>
      <w:r w:rsidRPr="00F62F9E">
        <w:fldChar w:fldCharType="end"/>
      </w:r>
      <w:r w:rsidRPr="00F62F9E">
        <w:t>.</w:t>
      </w:r>
    </w:p>
    <w:p w14:paraId="2A2DF26F" w14:textId="77777777" w:rsidR="00F62F9E" w:rsidRPr="00F62F9E" w:rsidRDefault="000B34EE" w:rsidP="00F62F9E">
      <w:pPr>
        <w:pStyle w:val="ASFKNameTable"/>
      </w:pPr>
      <w:r>
        <w:rPr>
          <w:noProof/>
        </w:rPr>
        <w:fldChar w:fldCharType="begin"/>
      </w:r>
      <w:r>
        <w:rPr>
          <w:noProof/>
        </w:rPr>
        <w:instrText xml:space="preserve"> SEQ Таблица \* ARABIC </w:instrText>
      </w:r>
      <w:r>
        <w:rPr>
          <w:noProof/>
        </w:rPr>
        <w:fldChar w:fldCharType="separate"/>
      </w:r>
      <w:bookmarkStart w:id="1611" w:name="_Ref361077962"/>
      <w:bookmarkStart w:id="1612" w:name="_Toc82691868"/>
      <w:r w:rsidR="00476E1D">
        <w:rPr>
          <w:noProof/>
        </w:rPr>
        <w:t>144</w:t>
      </w:r>
      <w:bookmarkEnd w:id="1611"/>
      <w:r>
        <w:rPr>
          <w:noProof/>
        </w:rPr>
        <w:fldChar w:fldCharType="end"/>
      </w:r>
      <w:r w:rsidR="00F62F9E" w:rsidRPr="00F62F9E">
        <w:t>. Описание полей документа «Акт приемки-передачи кассовых выплат и поступлений при реорганизации», закладки «Документ», вкладки «Раздел 2.2. Средства, поступившие от ПДД. Операции со средствами»</w:t>
      </w:r>
      <w:bookmarkEnd w:id="161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F62F9E" w:rsidRPr="00834AF4" w14:paraId="361E8975" w14:textId="77777777" w:rsidTr="004834F0">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FBA42CC" w14:textId="77777777" w:rsidR="00F62F9E" w:rsidRPr="00F62F9E" w:rsidRDefault="00F62F9E" w:rsidP="00F62F9E">
            <w:pPr>
              <w:pStyle w:val="ASFKTableHead"/>
            </w:pPr>
            <w:r w:rsidRPr="00F62F9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7A167F8" w14:textId="77777777" w:rsidR="00F62F9E" w:rsidRPr="00F62F9E" w:rsidRDefault="00F62F9E" w:rsidP="00F62F9E">
            <w:pPr>
              <w:pStyle w:val="ASFKTableHead"/>
            </w:pPr>
            <w:r w:rsidRPr="00F62F9E">
              <w:t>Описание поля</w:t>
            </w:r>
          </w:p>
        </w:tc>
      </w:tr>
      <w:tr w:rsidR="00F62F9E" w:rsidRPr="00834AF4" w14:paraId="5DF4060C" w14:textId="77777777" w:rsidTr="004834F0">
        <w:tc>
          <w:tcPr>
            <w:tcW w:w="1410" w:type="pct"/>
            <w:shd w:val="clear" w:color="auto" w:fill="auto"/>
          </w:tcPr>
          <w:p w14:paraId="4C8C2AB7" w14:textId="77777777" w:rsidR="00F62F9E" w:rsidRPr="00F62F9E" w:rsidRDefault="00F62F9E" w:rsidP="004834F0">
            <w:pPr>
              <w:pStyle w:val="ASFKTablenorm"/>
              <w:ind w:left="57" w:right="57"/>
            </w:pPr>
            <w:r w:rsidRPr="00F62F9E">
              <w:t>КБК передающего УБП</w:t>
            </w:r>
          </w:p>
        </w:tc>
        <w:tc>
          <w:tcPr>
            <w:tcW w:w="3590" w:type="pct"/>
            <w:shd w:val="clear" w:color="auto" w:fill="auto"/>
          </w:tcPr>
          <w:p w14:paraId="384F86D2" w14:textId="77777777" w:rsidR="00F62F9E" w:rsidRPr="00F62F9E" w:rsidRDefault="00F62F9E" w:rsidP="004834F0">
            <w:pPr>
              <w:pStyle w:val="ASFKTablenorm"/>
              <w:ind w:left="57" w:right="57"/>
            </w:pPr>
            <w:r w:rsidRPr="00F62F9E">
              <w:t>Значение вводится вручную или выбирается из справочника КБК.</w:t>
            </w:r>
          </w:p>
        </w:tc>
      </w:tr>
      <w:tr w:rsidR="00F62F9E" w:rsidRPr="00834AF4" w14:paraId="77CAC443" w14:textId="77777777" w:rsidTr="004834F0">
        <w:tc>
          <w:tcPr>
            <w:tcW w:w="1410" w:type="pct"/>
            <w:shd w:val="clear" w:color="auto" w:fill="auto"/>
          </w:tcPr>
          <w:p w14:paraId="7598D971" w14:textId="77777777" w:rsidR="00F62F9E" w:rsidRPr="00F62F9E" w:rsidRDefault="00F62F9E" w:rsidP="004834F0">
            <w:pPr>
              <w:pStyle w:val="ASFKTablenorm"/>
              <w:ind w:left="57" w:right="57"/>
            </w:pPr>
            <w:r w:rsidRPr="00F62F9E">
              <w:t>КБК принимающего УБП</w:t>
            </w:r>
          </w:p>
        </w:tc>
        <w:tc>
          <w:tcPr>
            <w:tcW w:w="3590" w:type="pct"/>
            <w:shd w:val="clear" w:color="auto" w:fill="auto"/>
          </w:tcPr>
          <w:p w14:paraId="03DAB126" w14:textId="77777777" w:rsidR="00F62F9E" w:rsidRPr="00F62F9E" w:rsidRDefault="00F62F9E" w:rsidP="004834F0">
            <w:pPr>
              <w:pStyle w:val="ASFKTablenorm"/>
              <w:ind w:left="57" w:right="57"/>
            </w:pPr>
            <w:r w:rsidRPr="00F62F9E">
              <w:t>Значение вводится вручную или выбирается из справочника КБК.</w:t>
            </w:r>
          </w:p>
        </w:tc>
      </w:tr>
      <w:tr w:rsidR="00F62F9E" w:rsidRPr="00834AF4" w14:paraId="3AE18FD2" w14:textId="77777777" w:rsidTr="004834F0">
        <w:tc>
          <w:tcPr>
            <w:tcW w:w="1410" w:type="pct"/>
            <w:shd w:val="clear" w:color="auto" w:fill="auto"/>
          </w:tcPr>
          <w:p w14:paraId="38D826CA" w14:textId="77777777" w:rsidR="00F62F9E" w:rsidRPr="00F62F9E" w:rsidRDefault="00F62F9E" w:rsidP="004834F0">
            <w:pPr>
              <w:pStyle w:val="ASFKTablenorm"/>
              <w:ind w:left="57" w:right="57"/>
            </w:pPr>
            <w:r w:rsidRPr="00F62F9E">
              <w:t>Поступления</w:t>
            </w:r>
          </w:p>
        </w:tc>
        <w:tc>
          <w:tcPr>
            <w:tcW w:w="3590" w:type="pct"/>
            <w:shd w:val="clear" w:color="auto" w:fill="auto"/>
          </w:tcPr>
          <w:p w14:paraId="5754F550" w14:textId="77777777" w:rsidR="00F62F9E" w:rsidRPr="00F62F9E" w:rsidRDefault="00F62F9E" w:rsidP="004834F0">
            <w:pPr>
              <w:pStyle w:val="ASFKTablenorm"/>
              <w:ind w:left="57" w:right="57"/>
            </w:pPr>
            <w:r w:rsidRPr="00F62F9E">
              <w:t>Сумма поступлений от ПДД по КБК.</w:t>
            </w:r>
          </w:p>
          <w:p w14:paraId="7153E769" w14:textId="77777777" w:rsidR="00F62F9E" w:rsidRPr="00F62F9E" w:rsidRDefault="00F62F9E" w:rsidP="004834F0">
            <w:pPr>
              <w:pStyle w:val="ASFKTablenorm"/>
              <w:ind w:left="57" w:right="57"/>
            </w:pPr>
            <w:r w:rsidRPr="00F62F9E">
              <w:t>Поле заполняется вручную.</w:t>
            </w:r>
          </w:p>
        </w:tc>
      </w:tr>
      <w:tr w:rsidR="00F62F9E" w:rsidRPr="00834AF4" w14:paraId="4E86E3C5" w14:textId="77777777" w:rsidTr="004834F0">
        <w:tc>
          <w:tcPr>
            <w:tcW w:w="1410" w:type="pct"/>
            <w:shd w:val="clear" w:color="auto" w:fill="auto"/>
          </w:tcPr>
          <w:p w14:paraId="7A573BAF" w14:textId="77777777" w:rsidR="00F62F9E" w:rsidRPr="00F62F9E" w:rsidRDefault="00F62F9E" w:rsidP="004834F0">
            <w:pPr>
              <w:pStyle w:val="ASFKTablenorm"/>
              <w:ind w:left="57" w:right="57"/>
            </w:pPr>
            <w:r w:rsidRPr="00F62F9E">
              <w:t>Выплаты</w:t>
            </w:r>
          </w:p>
        </w:tc>
        <w:tc>
          <w:tcPr>
            <w:tcW w:w="3590" w:type="pct"/>
            <w:shd w:val="clear" w:color="auto" w:fill="auto"/>
          </w:tcPr>
          <w:p w14:paraId="7F99A4F4" w14:textId="77777777" w:rsidR="00F62F9E" w:rsidRPr="00F62F9E" w:rsidRDefault="00F62F9E" w:rsidP="004834F0">
            <w:pPr>
              <w:pStyle w:val="ASFKTablenorm"/>
              <w:ind w:left="57" w:right="57"/>
            </w:pPr>
            <w:r w:rsidRPr="00F62F9E">
              <w:t>Сумма выплат от ПДД по КБК.</w:t>
            </w:r>
          </w:p>
          <w:p w14:paraId="445A128F" w14:textId="77777777" w:rsidR="00F62F9E" w:rsidRPr="00F62F9E" w:rsidRDefault="00F62F9E" w:rsidP="004834F0">
            <w:pPr>
              <w:pStyle w:val="ASFKTablenorm"/>
              <w:ind w:left="57" w:right="57"/>
            </w:pPr>
            <w:r w:rsidRPr="00F62F9E">
              <w:t>Поле заполняется вручную.</w:t>
            </w:r>
          </w:p>
        </w:tc>
      </w:tr>
      <w:tr w:rsidR="00F62F9E" w:rsidRPr="00834AF4" w14:paraId="604AAC3C" w14:textId="77777777" w:rsidTr="004834F0">
        <w:tc>
          <w:tcPr>
            <w:tcW w:w="5000" w:type="pct"/>
            <w:gridSpan w:val="2"/>
            <w:shd w:val="clear" w:color="auto" w:fill="auto"/>
          </w:tcPr>
          <w:p w14:paraId="27DCE505" w14:textId="77777777" w:rsidR="00F62F9E" w:rsidRPr="00F62F9E" w:rsidRDefault="00F62F9E" w:rsidP="004834F0">
            <w:pPr>
              <w:pStyle w:val="ASFKTablenorm"/>
              <w:ind w:left="57" w:right="57"/>
            </w:pPr>
            <w:r w:rsidRPr="00F62F9E">
              <w:t>Группа полей «Итого»</w:t>
            </w:r>
          </w:p>
        </w:tc>
      </w:tr>
      <w:tr w:rsidR="00F62F9E" w:rsidRPr="00834AF4" w14:paraId="3AD7CA0B" w14:textId="77777777" w:rsidTr="004834F0">
        <w:tc>
          <w:tcPr>
            <w:tcW w:w="1410" w:type="pct"/>
            <w:shd w:val="clear" w:color="auto" w:fill="auto"/>
          </w:tcPr>
          <w:p w14:paraId="2BBE5536" w14:textId="77777777" w:rsidR="00F62F9E" w:rsidRPr="00F62F9E" w:rsidRDefault="00F62F9E" w:rsidP="004834F0">
            <w:pPr>
              <w:pStyle w:val="ASFKTablenorm"/>
              <w:ind w:left="57" w:right="57"/>
            </w:pPr>
            <w:r w:rsidRPr="00F62F9E">
              <w:t>Поступления</w:t>
            </w:r>
          </w:p>
        </w:tc>
        <w:tc>
          <w:tcPr>
            <w:tcW w:w="3590" w:type="pct"/>
            <w:shd w:val="clear" w:color="auto" w:fill="auto"/>
          </w:tcPr>
          <w:p w14:paraId="3FD7C32C" w14:textId="77777777" w:rsidR="00F62F9E" w:rsidRPr="00F62F9E" w:rsidRDefault="00F62F9E" w:rsidP="004834F0">
            <w:pPr>
              <w:pStyle w:val="ASFKTablenorm"/>
              <w:ind w:left="57" w:right="57"/>
            </w:pPr>
            <w:r w:rsidRPr="00F62F9E">
              <w:t>Итоговая сумма поступлений от ПДД по КБК.</w:t>
            </w:r>
          </w:p>
          <w:p w14:paraId="53673E8F" w14:textId="77777777" w:rsidR="00F62F9E" w:rsidRPr="00F62F9E" w:rsidRDefault="00F62F9E" w:rsidP="004834F0">
            <w:pPr>
              <w:pStyle w:val="ASFKTablenorm"/>
              <w:ind w:left="57" w:right="57"/>
            </w:pPr>
            <w:r w:rsidRPr="00F62F9E">
              <w:t>Значение рассчитывается автоматически.</w:t>
            </w:r>
          </w:p>
        </w:tc>
      </w:tr>
      <w:tr w:rsidR="00F62F9E" w:rsidRPr="00834AF4" w14:paraId="4125862A" w14:textId="77777777" w:rsidTr="004834F0">
        <w:tc>
          <w:tcPr>
            <w:tcW w:w="1410" w:type="pct"/>
            <w:shd w:val="clear" w:color="auto" w:fill="auto"/>
          </w:tcPr>
          <w:p w14:paraId="036ED686" w14:textId="77777777" w:rsidR="00F62F9E" w:rsidRPr="00F62F9E" w:rsidRDefault="00F62F9E" w:rsidP="004834F0">
            <w:pPr>
              <w:pStyle w:val="ASFKTablenorm"/>
              <w:ind w:left="57" w:right="57"/>
            </w:pPr>
            <w:r w:rsidRPr="00F62F9E">
              <w:t>Выплаты</w:t>
            </w:r>
          </w:p>
        </w:tc>
        <w:tc>
          <w:tcPr>
            <w:tcW w:w="3590" w:type="pct"/>
            <w:shd w:val="clear" w:color="auto" w:fill="auto"/>
          </w:tcPr>
          <w:p w14:paraId="4E2893F1" w14:textId="77777777" w:rsidR="00F62F9E" w:rsidRPr="00F62F9E" w:rsidRDefault="00F62F9E" w:rsidP="004834F0">
            <w:pPr>
              <w:pStyle w:val="ASFKTablenorm"/>
              <w:ind w:left="57" w:right="57"/>
            </w:pPr>
            <w:r w:rsidRPr="00F62F9E">
              <w:t>Итоговая сумма выплат от ПДД по КБК.</w:t>
            </w:r>
          </w:p>
          <w:p w14:paraId="05C06669" w14:textId="77777777" w:rsidR="00F62F9E" w:rsidRPr="00F62F9E" w:rsidRDefault="00F62F9E" w:rsidP="004834F0">
            <w:pPr>
              <w:pStyle w:val="ASFKTablenorm"/>
              <w:ind w:left="57" w:right="57"/>
            </w:pPr>
            <w:r w:rsidRPr="00F62F9E">
              <w:t>Значение рассчитывается автоматически.</w:t>
            </w:r>
          </w:p>
        </w:tc>
      </w:tr>
    </w:tbl>
    <w:p w14:paraId="5798BFB0" w14:textId="77777777" w:rsidR="00F62F9E" w:rsidRPr="00F62F9E" w:rsidRDefault="00F62F9E" w:rsidP="00F62F9E">
      <w:pPr>
        <w:pStyle w:val="ASFKNormal"/>
      </w:pPr>
      <w:r w:rsidRPr="00F62F9E">
        <w:t xml:space="preserve">Для добавления записи в таблицу следует нажать на кнопку </w:t>
      </w:r>
      <w:r w:rsidR="00476E1D">
        <w:pict w14:anchorId="45445B0A">
          <v:shape id="_x0000_i1343" type="#_x0000_t75" style="width:14.25pt;height:14.25pt">
            <v:imagedata r:id="rId71" o:title="Snap7"/>
          </v:shape>
        </w:pict>
      </w:r>
      <w:r w:rsidRPr="00F62F9E">
        <w:t> (Добавить новую строку). Откроется форма «Добавление записи» (рис. </w:t>
      </w:r>
      <w:r w:rsidRPr="00F62F9E">
        <w:fldChar w:fldCharType="begin"/>
      </w:r>
      <w:r w:rsidRPr="00F62F9E">
        <w:instrText xml:space="preserve"> REF _Ref245887018 \h  \* MERGEFORMAT </w:instrText>
      </w:r>
      <w:r w:rsidRPr="00F62F9E">
        <w:fldChar w:fldCharType="separate"/>
      </w:r>
      <w:r w:rsidR="00476E1D">
        <w:t>231</w:t>
      </w:r>
      <w:r w:rsidRPr="00F62F9E">
        <w:fldChar w:fldCharType="end"/>
      </w:r>
      <w:r w:rsidRPr="00F62F9E">
        <w:t>), в которой вручную заполняются поля строки, приведенные в таблице </w:t>
      </w:r>
      <w:r w:rsidRPr="00F62F9E">
        <w:fldChar w:fldCharType="begin"/>
      </w:r>
      <w:r w:rsidRPr="00F62F9E">
        <w:instrText xml:space="preserve"> REF _Ref361077962 \h  \* MERGEFORMAT </w:instrText>
      </w:r>
      <w:r w:rsidRPr="00F62F9E">
        <w:fldChar w:fldCharType="separate"/>
      </w:r>
      <w:r w:rsidR="00476E1D">
        <w:t>144</w:t>
      </w:r>
      <w:r w:rsidRPr="00F62F9E">
        <w:fldChar w:fldCharType="end"/>
      </w:r>
      <w:r w:rsidRPr="00F62F9E">
        <w:t>.</w:t>
      </w:r>
    </w:p>
    <w:p w14:paraId="19FEB940" w14:textId="77777777" w:rsidR="00F62F9E" w:rsidRPr="00F62F9E" w:rsidRDefault="00476E1D" w:rsidP="00F62F9E">
      <w:pPr>
        <w:pStyle w:val="ASFKFigure"/>
      </w:pPr>
      <w:r>
        <w:lastRenderedPageBreak/>
        <w:pict w14:anchorId="6A6575CF">
          <v:shape id="_x0000_i1344" type="#_x0000_t75" style="width:483.05pt;height:129.75pt">
            <v:imagedata r:id="rId294" o:title="0"/>
          </v:shape>
        </w:pict>
      </w:r>
    </w:p>
    <w:p w14:paraId="5C159ED2" w14:textId="77777777" w:rsidR="00F62F9E" w:rsidRPr="00F62F9E" w:rsidRDefault="00F62F9E" w:rsidP="00F62F9E">
      <w:pPr>
        <w:pStyle w:val="ASFKFigName"/>
      </w:pPr>
      <w:r w:rsidRPr="00F62F9E">
        <w:fldChar w:fldCharType="begin"/>
      </w:r>
      <w:r w:rsidRPr="00F62F9E">
        <w:instrText xml:space="preserve"> SEQ Рисунок \* ARABIC </w:instrText>
      </w:r>
      <w:r w:rsidRPr="00F62F9E">
        <w:fldChar w:fldCharType="separate"/>
      </w:r>
      <w:bookmarkStart w:id="1613" w:name="_Ref245887018"/>
      <w:bookmarkStart w:id="1614" w:name="_Toc82692200"/>
      <w:r w:rsidR="00476E1D">
        <w:rPr>
          <w:noProof/>
        </w:rPr>
        <w:t>231</w:t>
      </w:r>
      <w:bookmarkEnd w:id="1613"/>
      <w:r w:rsidRPr="00F62F9E">
        <w:fldChar w:fldCharType="end"/>
      </w:r>
      <w:r w:rsidRPr="00F62F9E">
        <w:t>. Форма «Добавление записи»</w:t>
      </w:r>
      <w:bookmarkEnd w:id="1614"/>
    </w:p>
    <w:p w14:paraId="447ABE92" w14:textId="77777777" w:rsidR="00F62F9E" w:rsidRPr="00F62F9E" w:rsidRDefault="00F62F9E" w:rsidP="00F62F9E">
      <w:pPr>
        <w:pStyle w:val="ASFKNormal"/>
      </w:pPr>
      <w:r w:rsidRPr="00F62F9E">
        <w:t>Нажать на кнопку «Ok» для сохранения данных строки.</w:t>
      </w:r>
    </w:p>
    <w:p w14:paraId="33EDD08A" w14:textId="77777777" w:rsidR="00F62F9E" w:rsidRPr="00F62F9E" w:rsidRDefault="00F62F9E" w:rsidP="00F62F9E">
      <w:pPr>
        <w:pStyle w:val="ASFKNormal"/>
      </w:pPr>
      <w:r w:rsidRPr="00F62F9E">
        <w:t>ЭФ документа «Акт приемки-передачи кассовых выплат и поступлений при реорганизации», закладки «Документ», вкладки «Раздел 3. Средства, поступившие во временное распоряжение» представлена на рисунке </w:t>
      </w:r>
      <w:r w:rsidRPr="00F62F9E">
        <w:fldChar w:fldCharType="begin"/>
      </w:r>
      <w:r w:rsidRPr="00F62F9E">
        <w:instrText xml:space="preserve"> REF _Ref240039680 \h  \* MERGEFORMAT </w:instrText>
      </w:r>
      <w:r w:rsidRPr="00F62F9E">
        <w:fldChar w:fldCharType="separate"/>
      </w:r>
      <w:r w:rsidR="00476E1D">
        <w:t>232</w:t>
      </w:r>
      <w:r w:rsidRPr="00F62F9E">
        <w:fldChar w:fldCharType="end"/>
      </w:r>
      <w:r w:rsidRPr="00F62F9E">
        <w:t>.</w:t>
      </w:r>
    </w:p>
    <w:p w14:paraId="45660E62" w14:textId="77777777" w:rsidR="00F62F9E" w:rsidRPr="00F62F9E" w:rsidRDefault="00476E1D" w:rsidP="00F62F9E">
      <w:pPr>
        <w:pStyle w:val="ASFKFigure"/>
      </w:pPr>
      <w:r>
        <w:pict w14:anchorId="5165649C">
          <v:shape id="_x0000_i1345" type="#_x0000_t75" style="width:481.4pt;height:1in">
            <v:imagedata r:id="rId295" o:title="0"/>
          </v:shape>
        </w:pict>
      </w:r>
    </w:p>
    <w:p w14:paraId="77428DAE" w14:textId="77777777" w:rsidR="00F62F9E" w:rsidRPr="00F62F9E" w:rsidRDefault="00F62F9E" w:rsidP="00F62F9E">
      <w:pPr>
        <w:pStyle w:val="ASFKFigName"/>
      </w:pPr>
      <w:r w:rsidRPr="00F62F9E">
        <w:fldChar w:fldCharType="begin"/>
      </w:r>
      <w:r w:rsidRPr="00F62F9E">
        <w:instrText xml:space="preserve"> SEQ Рисунок \* ARABIC </w:instrText>
      </w:r>
      <w:r w:rsidRPr="00F62F9E">
        <w:fldChar w:fldCharType="separate"/>
      </w:r>
      <w:bookmarkStart w:id="1615" w:name="_Ref240039680"/>
      <w:bookmarkStart w:id="1616" w:name="_Toc82692201"/>
      <w:r w:rsidR="00476E1D">
        <w:rPr>
          <w:noProof/>
        </w:rPr>
        <w:t>232</w:t>
      </w:r>
      <w:bookmarkEnd w:id="1615"/>
      <w:r w:rsidRPr="00F62F9E">
        <w:fldChar w:fldCharType="end"/>
      </w:r>
      <w:r w:rsidRPr="00F62F9E">
        <w:t>. ЭФ документа «Акт приемки-передачи кассовых выплат и поступлений при реорганизации», закладки «Документ», вкладки «Раздел 3. Средства, поступившие во временное распоряжение»</w:t>
      </w:r>
      <w:bookmarkEnd w:id="1616"/>
    </w:p>
    <w:p w14:paraId="4F42425F" w14:textId="77777777" w:rsidR="00F62F9E" w:rsidRPr="00F62F9E" w:rsidRDefault="00F62F9E" w:rsidP="00F62F9E">
      <w:pPr>
        <w:pStyle w:val="ASFKNormal"/>
      </w:pPr>
      <w:r w:rsidRPr="00F62F9E">
        <w:t>Перечень полей документа «Акт приемки-передачи кассовых выплат и поступлений при реорганизации», закладки «Документ», вкладки «Раздел 3. Средства, поступившие во временное распоряжение» приведен в таблице </w:t>
      </w:r>
      <w:r w:rsidRPr="00F62F9E">
        <w:fldChar w:fldCharType="begin"/>
      </w:r>
      <w:r w:rsidRPr="00F62F9E">
        <w:instrText xml:space="preserve"> REF _Ref361075529 \h  \* MERGEFORMAT </w:instrText>
      </w:r>
      <w:r w:rsidRPr="00F62F9E">
        <w:fldChar w:fldCharType="separate"/>
      </w:r>
      <w:r w:rsidR="00476E1D">
        <w:t>145</w:t>
      </w:r>
      <w:r w:rsidRPr="00F62F9E">
        <w:fldChar w:fldCharType="end"/>
      </w:r>
      <w:r w:rsidRPr="00F62F9E">
        <w:t>.</w:t>
      </w:r>
    </w:p>
    <w:p w14:paraId="3BF92196" w14:textId="77777777" w:rsidR="00F62F9E" w:rsidRPr="00F62F9E" w:rsidRDefault="000B34EE" w:rsidP="00F62F9E">
      <w:pPr>
        <w:pStyle w:val="ASFKNameTable"/>
      </w:pPr>
      <w:r>
        <w:rPr>
          <w:noProof/>
        </w:rPr>
        <w:fldChar w:fldCharType="begin"/>
      </w:r>
      <w:r>
        <w:rPr>
          <w:noProof/>
        </w:rPr>
        <w:instrText xml:space="preserve"> SEQ Таблица \* ARABIC </w:instrText>
      </w:r>
      <w:r>
        <w:rPr>
          <w:noProof/>
        </w:rPr>
        <w:fldChar w:fldCharType="separate"/>
      </w:r>
      <w:bookmarkStart w:id="1617" w:name="_Ref361075529"/>
      <w:bookmarkStart w:id="1618" w:name="_Toc82691869"/>
      <w:r w:rsidR="00476E1D">
        <w:rPr>
          <w:noProof/>
        </w:rPr>
        <w:t>145</w:t>
      </w:r>
      <w:bookmarkEnd w:id="1617"/>
      <w:r>
        <w:rPr>
          <w:noProof/>
        </w:rPr>
        <w:fldChar w:fldCharType="end"/>
      </w:r>
      <w:r w:rsidR="00F62F9E" w:rsidRPr="00F62F9E">
        <w:t>. Описание полей документа «Акт приемки-передачи кассовых выплат и поступлений при реорганизации», закладки «Документ», вкладки «Раздел 3. Средства, поступившие во временное распоряжение»</w:t>
      </w:r>
      <w:bookmarkEnd w:id="1618"/>
    </w:p>
    <w:tbl>
      <w:tblPr>
        <w:tblW w:w="97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417"/>
        <w:gridCol w:w="6335"/>
      </w:tblGrid>
      <w:tr w:rsidR="00F62F9E" w:rsidRPr="00AB7803" w14:paraId="3F8EEBFF" w14:textId="77777777" w:rsidTr="004834F0">
        <w:trPr>
          <w:trHeight w:val="305"/>
          <w:tblHeader/>
        </w:trPr>
        <w:tc>
          <w:tcPr>
            <w:tcW w:w="175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F8A409F" w14:textId="77777777" w:rsidR="00F62F9E" w:rsidRPr="00F62F9E" w:rsidRDefault="00F62F9E" w:rsidP="00F62F9E">
            <w:pPr>
              <w:pStyle w:val="ASFKTableHead"/>
            </w:pPr>
            <w:r w:rsidRPr="00F62F9E">
              <w:t>Наименование поля</w:t>
            </w:r>
          </w:p>
        </w:tc>
        <w:tc>
          <w:tcPr>
            <w:tcW w:w="324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5DDF864" w14:textId="77777777" w:rsidR="00F62F9E" w:rsidRPr="00F62F9E" w:rsidRDefault="00F62F9E" w:rsidP="00F62F9E">
            <w:pPr>
              <w:pStyle w:val="ASFKTableHead"/>
            </w:pPr>
            <w:r w:rsidRPr="00F62F9E">
              <w:t>Описание поля</w:t>
            </w:r>
          </w:p>
        </w:tc>
      </w:tr>
      <w:tr w:rsidR="00F62F9E" w:rsidRPr="00AB7803" w14:paraId="287FA71B" w14:textId="77777777" w:rsidTr="004834F0">
        <w:tc>
          <w:tcPr>
            <w:tcW w:w="1752" w:type="pct"/>
            <w:shd w:val="clear" w:color="auto" w:fill="auto"/>
          </w:tcPr>
          <w:p w14:paraId="69005D0B" w14:textId="77777777" w:rsidR="00F62F9E" w:rsidRPr="00F62F9E" w:rsidRDefault="00F62F9E" w:rsidP="004834F0">
            <w:pPr>
              <w:pStyle w:val="ASFKTablenorm"/>
              <w:ind w:left="57" w:right="57"/>
            </w:pPr>
            <w:r w:rsidRPr="00F62F9E">
              <w:t>Остаток средств на начало года</w:t>
            </w:r>
          </w:p>
        </w:tc>
        <w:tc>
          <w:tcPr>
            <w:tcW w:w="3248" w:type="pct"/>
            <w:shd w:val="clear" w:color="auto" w:fill="auto"/>
          </w:tcPr>
          <w:p w14:paraId="4DFE4CCE" w14:textId="77777777" w:rsidR="00F62F9E" w:rsidRPr="00F62F9E" w:rsidRDefault="00F62F9E" w:rsidP="004834F0">
            <w:pPr>
              <w:pStyle w:val="ASFKTablenorm"/>
              <w:ind w:left="57" w:right="57"/>
            </w:pPr>
            <w:r w:rsidRPr="00F62F9E">
              <w:t>Сумма остатка СВР на начало года.</w:t>
            </w:r>
          </w:p>
          <w:p w14:paraId="2FD56490" w14:textId="77777777" w:rsidR="00F62F9E" w:rsidRPr="00F62F9E" w:rsidRDefault="00F62F9E" w:rsidP="004834F0">
            <w:pPr>
              <w:pStyle w:val="ASFKTablenorm"/>
              <w:ind w:left="57" w:right="57"/>
            </w:pPr>
            <w:r w:rsidRPr="00F62F9E">
              <w:t>Поле заполняется вручную.</w:t>
            </w:r>
          </w:p>
        </w:tc>
      </w:tr>
      <w:tr w:rsidR="00F62F9E" w:rsidRPr="00AB7803" w14:paraId="3F4FCD55" w14:textId="77777777" w:rsidTr="004834F0">
        <w:tc>
          <w:tcPr>
            <w:tcW w:w="1752" w:type="pct"/>
            <w:shd w:val="clear" w:color="auto" w:fill="auto"/>
          </w:tcPr>
          <w:p w14:paraId="443A7287" w14:textId="77777777" w:rsidR="00F62F9E" w:rsidRPr="00F62F9E" w:rsidRDefault="00F62F9E" w:rsidP="004834F0">
            <w:pPr>
              <w:pStyle w:val="ASFKTablenorm"/>
              <w:ind w:left="57" w:right="57"/>
            </w:pPr>
            <w:r w:rsidRPr="00F62F9E">
              <w:t>Поступления</w:t>
            </w:r>
          </w:p>
        </w:tc>
        <w:tc>
          <w:tcPr>
            <w:tcW w:w="3248" w:type="pct"/>
            <w:shd w:val="clear" w:color="auto" w:fill="auto"/>
          </w:tcPr>
          <w:p w14:paraId="114875F8" w14:textId="77777777" w:rsidR="00F62F9E" w:rsidRPr="00F62F9E" w:rsidRDefault="00F62F9E" w:rsidP="004834F0">
            <w:pPr>
              <w:pStyle w:val="ASFKTablenorm"/>
              <w:ind w:left="57" w:right="57"/>
            </w:pPr>
            <w:r w:rsidRPr="00F62F9E">
              <w:t>Сумма поступлений по СВР.</w:t>
            </w:r>
          </w:p>
          <w:p w14:paraId="23E2652A" w14:textId="77777777" w:rsidR="00F62F9E" w:rsidRPr="00F62F9E" w:rsidRDefault="00F62F9E" w:rsidP="004834F0">
            <w:pPr>
              <w:pStyle w:val="ASFKTablenorm"/>
              <w:ind w:left="57" w:right="57"/>
            </w:pPr>
            <w:r w:rsidRPr="00F62F9E">
              <w:t>Поле заполняется вручную.</w:t>
            </w:r>
          </w:p>
        </w:tc>
      </w:tr>
      <w:tr w:rsidR="00F62F9E" w:rsidRPr="00AB7803" w14:paraId="0FC3B9F0" w14:textId="77777777" w:rsidTr="004834F0">
        <w:tc>
          <w:tcPr>
            <w:tcW w:w="1752" w:type="pct"/>
            <w:shd w:val="clear" w:color="auto" w:fill="auto"/>
          </w:tcPr>
          <w:p w14:paraId="7384FDE2" w14:textId="77777777" w:rsidR="00F62F9E" w:rsidRPr="00F62F9E" w:rsidRDefault="00F62F9E" w:rsidP="004834F0">
            <w:pPr>
              <w:pStyle w:val="ASFKTablenorm"/>
              <w:ind w:left="57" w:right="57"/>
            </w:pPr>
            <w:r w:rsidRPr="00F62F9E">
              <w:t>Выплаты</w:t>
            </w:r>
          </w:p>
        </w:tc>
        <w:tc>
          <w:tcPr>
            <w:tcW w:w="3248" w:type="pct"/>
            <w:shd w:val="clear" w:color="auto" w:fill="auto"/>
          </w:tcPr>
          <w:p w14:paraId="500CB64B" w14:textId="77777777" w:rsidR="00F62F9E" w:rsidRPr="00F62F9E" w:rsidRDefault="00F62F9E" w:rsidP="004834F0">
            <w:pPr>
              <w:pStyle w:val="ASFKTablenorm"/>
              <w:ind w:left="57" w:right="57"/>
            </w:pPr>
            <w:r w:rsidRPr="00F62F9E">
              <w:t>Сумма выплат по СВР.</w:t>
            </w:r>
          </w:p>
          <w:p w14:paraId="12BA4A5E" w14:textId="77777777" w:rsidR="00F62F9E" w:rsidRPr="00F62F9E" w:rsidRDefault="00F62F9E" w:rsidP="004834F0">
            <w:pPr>
              <w:pStyle w:val="ASFKTablenorm"/>
              <w:ind w:left="57" w:right="57"/>
            </w:pPr>
            <w:r w:rsidRPr="00F62F9E">
              <w:t>Поле заполняется вручную.</w:t>
            </w:r>
          </w:p>
        </w:tc>
      </w:tr>
    </w:tbl>
    <w:p w14:paraId="62C0F218" w14:textId="77777777" w:rsidR="00F62F9E" w:rsidRPr="00F62F9E" w:rsidRDefault="00F62F9E" w:rsidP="00F62F9E">
      <w:pPr>
        <w:pStyle w:val="ASFKNormal"/>
      </w:pPr>
      <w:r w:rsidRPr="00F62F9E">
        <w:t>ЭФ документа «Акт приемки-передачи кассовых выплат и поступлений при реорганизации», закладки «Дополнительные атрибуты» представлена на рисунке </w:t>
      </w:r>
      <w:r w:rsidRPr="00F62F9E">
        <w:fldChar w:fldCharType="begin"/>
      </w:r>
      <w:r w:rsidRPr="00F62F9E">
        <w:instrText xml:space="preserve"> REF _Ref240040481 \h  \* MERGEFORMAT </w:instrText>
      </w:r>
      <w:r w:rsidRPr="00F62F9E">
        <w:fldChar w:fldCharType="separate"/>
      </w:r>
      <w:r w:rsidR="00476E1D">
        <w:t>233</w:t>
      </w:r>
      <w:r w:rsidRPr="00F62F9E">
        <w:fldChar w:fldCharType="end"/>
      </w:r>
      <w:r w:rsidRPr="00F62F9E">
        <w:t>.</w:t>
      </w:r>
    </w:p>
    <w:p w14:paraId="1F146E9E" w14:textId="77777777" w:rsidR="00F62F9E" w:rsidRPr="00F62F9E" w:rsidRDefault="00476E1D" w:rsidP="00F62F9E">
      <w:pPr>
        <w:pStyle w:val="ASFKFigure"/>
      </w:pPr>
      <w:r>
        <w:lastRenderedPageBreak/>
        <w:pict w14:anchorId="39D1896B">
          <v:shape id="_x0000_i1346" type="#_x0000_t75" style="width:482.25pt;height:200.95pt">
            <v:imagedata r:id="rId296" o:title="0"/>
          </v:shape>
        </w:pict>
      </w:r>
    </w:p>
    <w:p w14:paraId="6DE46C73" w14:textId="77777777" w:rsidR="00F62F9E" w:rsidRPr="00F62F9E" w:rsidRDefault="00F62F9E" w:rsidP="00F62F9E">
      <w:pPr>
        <w:pStyle w:val="ASFKFigName"/>
      </w:pPr>
      <w:r w:rsidRPr="00F62F9E">
        <w:fldChar w:fldCharType="begin"/>
      </w:r>
      <w:r w:rsidRPr="00F62F9E">
        <w:instrText xml:space="preserve"> SEQ Рисунок \* ARABIC </w:instrText>
      </w:r>
      <w:r w:rsidRPr="00F62F9E">
        <w:fldChar w:fldCharType="separate"/>
      </w:r>
      <w:bookmarkStart w:id="1619" w:name="_Ref240040481"/>
      <w:bookmarkStart w:id="1620" w:name="_Toc82692202"/>
      <w:r w:rsidR="00476E1D">
        <w:rPr>
          <w:noProof/>
        </w:rPr>
        <w:t>233</w:t>
      </w:r>
      <w:bookmarkEnd w:id="1619"/>
      <w:r w:rsidRPr="00F62F9E">
        <w:fldChar w:fldCharType="end"/>
      </w:r>
      <w:r w:rsidRPr="00F62F9E">
        <w:t>. ЭФ документа «Акт приемки-передачи кассовых выплат и поступлений при реорганизации», закладки «Дополнительные атрибуты»</w:t>
      </w:r>
      <w:bookmarkEnd w:id="1620"/>
    </w:p>
    <w:p w14:paraId="6F217BCC" w14:textId="77777777" w:rsidR="00F62F9E" w:rsidRPr="00F62F9E" w:rsidRDefault="00F62F9E" w:rsidP="00F62F9E">
      <w:pPr>
        <w:pStyle w:val="ASFKNormal"/>
      </w:pPr>
      <w:r w:rsidRPr="00F62F9E">
        <w:t>Перечень полей документа «Акт приемки-передачи кассовых выплат и поступлений при реорганизации», закладки «Дополнительные атрибуты» приведен в таблице </w:t>
      </w:r>
      <w:r w:rsidRPr="00F62F9E">
        <w:fldChar w:fldCharType="begin"/>
      </w:r>
      <w:r w:rsidRPr="00F62F9E">
        <w:instrText xml:space="preserve"> REF _Ref361075867 \h  \* MERGEFORMAT </w:instrText>
      </w:r>
      <w:r w:rsidRPr="00F62F9E">
        <w:fldChar w:fldCharType="separate"/>
      </w:r>
      <w:r w:rsidR="00476E1D">
        <w:t>146</w:t>
      </w:r>
      <w:r w:rsidRPr="00F62F9E">
        <w:fldChar w:fldCharType="end"/>
      </w:r>
      <w:r w:rsidRPr="00F62F9E">
        <w:t>.</w:t>
      </w:r>
    </w:p>
    <w:p w14:paraId="72974368" w14:textId="77777777" w:rsidR="00F62F9E" w:rsidRPr="00F62F9E" w:rsidRDefault="000B34EE" w:rsidP="00F62F9E">
      <w:pPr>
        <w:pStyle w:val="ASFKNameTable"/>
      </w:pPr>
      <w:r>
        <w:rPr>
          <w:noProof/>
        </w:rPr>
        <w:fldChar w:fldCharType="begin"/>
      </w:r>
      <w:r>
        <w:rPr>
          <w:noProof/>
        </w:rPr>
        <w:instrText xml:space="preserve"> SEQ Таблица \* ARABIC </w:instrText>
      </w:r>
      <w:r>
        <w:rPr>
          <w:noProof/>
        </w:rPr>
        <w:fldChar w:fldCharType="separate"/>
      </w:r>
      <w:bookmarkStart w:id="1621" w:name="_Ref361075867"/>
      <w:bookmarkStart w:id="1622" w:name="_Toc82691870"/>
      <w:r w:rsidR="00476E1D">
        <w:rPr>
          <w:noProof/>
        </w:rPr>
        <w:t>146</w:t>
      </w:r>
      <w:bookmarkEnd w:id="1621"/>
      <w:r>
        <w:rPr>
          <w:noProof/>
        </w:rPr>
        <w:fldChar w:fldCharType="end"/>
      </w:r>
      <w:r w:rsidR="00F62F9E" w:rsidRPr="00F62F9E">
        <w:t>. Описание полей документа «Акт приемки-передачи кассовых выплат и поступлений при реорганизации», закладки «Дополнительные атрибуты»</w:t>
      </w:r>
      <w:bookmarkEnd w:id="162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37"/>
        <w:gridCol w:w="6815"/>
      </w:tblGrid>
      <w:tr w:rsidR="00F62F9E" w:rsidRPr="00834AF4" w14:paraId="1DBA119B" w14:textId="77777777" w:rsidTr="004834F0">
        <w:trPr>
          <w:trHeight w:val="305"/>
          <w:tblHeader/>
        </w:trPr>
        <w:tc>
          <w:tcPr>
            <w:tcW w:w="150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001E830" w14:textId="77777777" w:rsidR="00F62F9E" w:rsidRPr="00F62F9E" w:rsidRDefault="00F62F9E" w:rsidP="00F62F9E">
            <w:pPr>
              <w:pStyle w:val="ASFKTableHead"/>
            </w:pPr>
            <w:r w:rsidRPr="00F62F9E">
              <w:t>Наименование поля</w:t>
            </w:r>
          </w:p>
        </w:tc>
        <w:tc>
          <w:tcPr>
            <w:tcW w:w="349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4355992" w14:textId="77777777" w:rsidR="00F62F9E" w:rsidRPr="00F62F9E" w:rsidRDefault="00F62F9E" w:rsidP="00F62F9E">
            <w:pPr>
              <w:pStyle w:val="ASFKTableHead"/>
            </w:pPr>
            <w:r w:rsidRPr="00F62F9E">
              <w:t>Описание поля</w:t>
            </w:r>
          </w:p>
        </w:tc>
      </w:tr>
      <w:tr w:rsidR="00F62F9E" w:rsidRPr="00834AF4" w14:paraId="5AA7A8C5" w14:textId="77777777" w:rsidTr="004834F0">
        <w:trPr>
          <w:trHeight w:val="640"/>
        </w:trPr>
        <w:tc>
          <w:tcPr>
            <w:tcW w:w="1506" w:type="pct"/>
            <w:shd w:val="clear" w:color="auto" w:fill="auto"/>
          </w:tcPr>
          <w:p w14:paraId="06421971" w14:textId="77777777" w:rsidR="00F62F9E" w:rsidRPr="00F62F9E" w:rsidRDefault="00F62F9E" w:rsidP="004834F0">
            <w:pPr>
              <w:pStyle w:val="ASFKTablenorm"/>
              <w:ind w:left="57" w:right="57"/>
            </w:pPr>
            <w:r w:rsidRPr="00F62F9E">
              <w:t>Бизнес-cтатус</w:t>
            </w:r>
          </w:p>
        </w:tc>
        <w:tc>
          <w:tcPr>
            <w:tcW w:w="3494" w:type="pct"/>
            <w:shd w:val="clear" w:color="auto" w:fill="auto"/>
          </w:tcPr>
          <w:p w14:paraId="30D6A505" w14:textId="77777777" w:rsidR="00F62F9E" w:rsidRPr="00F62F9E" w:rsidRDefault="00F62F9E" w:rsidP="004834F0">
            <w:pPr>
              <w:pStyle w:val="ASFKTablenorm"/>
              <w:ind w:left="57" w:right="57"/>
            </w:pPr>
            <w:r w:rsidRPr="00F62F9E">
              <w:t xml:space="preserve">Код и наименование бизнес-статуса документа. </w:t>
            </w:r>
          </w:p>
          <w:p w14:paraId="358587A9" w14:textId="77777777" w:rsidR="00F62F9E" w:rsidRPr="00F62F9E" w:rsidRDefault="00F62F9E" w:rsidP="004834F0">
            <w:pPr>
              <w:pStyle w:val="ASFKTablenorm"/>
              <w:ind w:left="57" w:right="57"/>
            </w:pPr>
            <w:r w:rsidRPr="00F62F9E">
              <w:t>Закрыто для редактирования.</w:t>
            </w:r>
          </w:p>
          <w:p w14:paraId="5EB225E0" w14:textId="77777777" w:rsidR="00F62F9E" w:rsidRPr="00F62F9E" w:rsidRDefault="00F62F9E" w:rsidP="004834F0">
            <w:pPr>
              <w:pStyle w:val="ASFKTablenorm"/>
              <w:ind w:left="57" w:right="57"/>
            </w:pPr>
            <w:r w:rsidRPr="00F62F9E">
              <w:t xml:space="preserve">Код заполняется автоматически при обработке документа или присылается из </w:t>
            </w:r>
            <w:r w:rsidR="00CD4C32">
              <w:t>OEBS</w:t>
            </w:r>
            <w:r w:rsidRPr="00F62F9E">
              <w:t>. Равен значению поля «Статус» закладки «Документ».</w:t>
            </w:r>
          </w:p>
          <w:p w14:paraId="7363E727" w14:textId="77777777" w:rsidR="00F62F9E" w:rsidRPr="00F62F9E" w:rsidRDefault="00F62F9E" w:rsidP="004834F0">
            <w:pPr>
              <w:pStyle w:val="ASFKTablenorm"/>
              <w:ind w:left="57" w:right="57"/>
            </w:pPr>
            <w:r w:rsidRPr="00F62F9E">
              <w:t>Наименование поля заполняется по коду из справочника.</w:t>
            </w:r>
          </w:p>
        </w:tc>
      </w:tr>
      <w:tr w:rsidR="00F62F9E" w:rsidRPr="00834AF4" w14:paraId="75412000" w14:textId="77777777" w:rsidTr="004834F0">
        <w:trPr>
          <w:trHeight w:val="165"/>
        </w:trPr>
        <w:tc>
          <w:tcPr>
            <w:tcW w:w="1506" w:type="pct"/>
            <w:shd w:val="clear" w:color="auto" w:fill="auto"/>
          </w:tcPr>
          <w:p w14:paraId="6D027318" w14:textId="77777777" w:rsidR="00F62F9E" w:rsidRPr="00F62F9E" w:rsidRDefault="00F62F9E" w:rsidP="004834F0">
            <w:pPr>
              <w:pStyle w:val="ASFKTablenorm"/>
              <w:ind w:left="57" w:right="57"/>
            </w:pPr>
            <w:r w:rsidRPr="00F62F9E">
              <w:t>Статус утверждения</w:t>
            </w:r>
          </w:p>
        </w:tc>
        <w:tc>
          <w:tcPr>
            <w:tcW w:w="3494" w:type="pct"/>
            <w:shd w:val="clear" w:color="auto" w:fill="auto"/>
          </w:tcPr>
          <w:p w14:paraId="12063E48" w14:textId="77777777" w:rsidR="00F62F9E" w:rsidRPr="00F62F9E" w:rsidRDefault="00F62F9E" w:rsidP="004834F0">
            <w:pPr>
              <w:pStyle w:val="ASFKTablenorm"/>
              <w:ind w:left="57" w:right="57"/>
            </w:pPr>
            <w:r w:rsidRPr="00F62F9E">
              <w:t xml:space="preserve">Код и наименование статуса утверждения документа. </w:t>
            </w:r>
          </w:p>
          <w:p w14:paraId="14900CA0" w14:textId="77777777" w:rsidR="00F62F9E" w:rsidRPr="00F62F9E" w:rsidRDefault="00F62F9E" w:rsidP="004834F0">
            <w:pPr>
              <w:pStyle w:val="ASFKTablenorm"/>
              <w:ind w:left="57" w:right="57"/>
            </w:pPr>
            <w:r w:rsidRPr="00F62F9E">
              <w:t>Заполняется автоматически при утверждении документа. Закрыто для редактирования.</w:t>
            </w:r>
          </w:p>
        </w:tc>
      </w:tr>
      <w:tr w:rsidR="00F62F9E" w:rsidRPr="00834AF4" w14:paraId="21AC10A6" w14:textId="77777777" w:rsidTr="004834F0">
        <w:trPr>
          <w:trHeight w:val="611"/>
        </w:trPr>
        <w:tc>
          <w:tcPr>
            <w:tcW w:w="1506" w:type="pct"/>
            <w:shd w:val="clear" w:color="auto" w:fill="auto"/>
          </w:tcPr>
          <w:p w14:paraId="5E75A3F2" w14:textId="77777777" w:rsidR="00F62F9E" w:rsidRPr="00F62F9E" w:rsidRDefault="00F62F9E" w:rsidP="004834F0">
            <w:pPr>
              <w:pStyle w:val="ASFKTablenorm"/>
              <w:ind w:left="57" w:right="57"/>
            </w:pPr>
            <w:r w:rsidRPr="00F62F9E">
              <w:t>Статус передачи</w:t>
            </w:r>
          </w:p>
        </w:tc>
        <w:tc>
          <w:tcPr>
            <w:tcW w:w="3494" w:type="pct"/>
            <w:shd w:val="clear" w:color="auto" w:fill="auto"/>
          </w:tcPr>
          <w:p w14:paraId="621F762B" w14:textId="77777777" w:rsidR="00F62F9E" w:rsidRPr="00F62F9E" w:rsidRDefault="00F62F9E" w:rsidP="004834F0">
            <w:pPr>
              <w:pStyle w:val="ASFKTablenorm"/>
              <w:ind w:left="57" w:right="57"/>
            </w:pPr>
            <w:r w:rsidRPr="00F62F9E">
              <w:t>Код и наименование статуса передачи документа.</w:t>
            </w:r>
          </w:p>
          <w:p w14:paraId="6C05481A" w14:textId="77777777" w:rsidR="00F62F9E" w:rsidRPr="00F62F9E" w:rsidRDefault="00F62F9E" w:rsidP="004834F0">
            <w:pPr>
              <w:pStyle w:val="ASFKTablenorm"/>
              <w:ind w:left="57" w:right="57"/>
            </w:pPr>
            <w:r w:rsidRPr="00F62F9E">
              <w:t>Заполняется автоматически при обработке документа. Закрыто для редактирования.</w:t>
            </w:r>
          </w:p>
        </w:tc>
      </w:tr>
      <w:tr w:rsidR="00F62F9E" w:rsidRPr="00834AF4" w14:paraId="73DC3DB4" w14:textId="77777777" w:rsidTr="004834F0">
        <w:trPr>
          <w:trHeight w:val="77"/>
        </w:trPr>
        <w:tc>
          <w:tcPr>
            <w:tcW w:w="5000" w:type="pct"/>
            <w:gridSpan w:val="2"/>
            <w:shd w:val="clear" w:color="auto" w:fill="auto"/>
          </w:tcPr>
          <w:p w14:paraId="610765E0" w14:textId="77777777" w:rsidR="00F62F9E" w:rsidRPr="00F62F9E" w:rsidRDefault="00F62F9E" w:rsidP="004834F0">
            <w:pPr>
              <w:pStyle w:val="ASFKTablenorm"/>
              <w:ind w:left="57" w:right="57"/>
            </w:pPr>
            <w:r w:rsidRPr="00F62F9E">
              <w:t>Группа полей «Передающая сторона»</w:t>
            </w:r>
          </w:p>
        </w:tc>
      </w:tr>
      <w:tr w:rsidR="00F62F9E" w:rsidRPr="00834AF4" w14:paraId="11DFF06F" w14:textId="77777777" w:rsidTr="004834F0">
        <w:trPr>
          <w:trHeight w:val="77"/>
        </w:trPr>
        <w:tc>
          <w:tcPr>
            <w:tcW w:w="1506" w:type="pct"/>
            <w:shd w:val="clear" w:color="auto" w:fill="auto"/>
          </w:tcPr>
          <w:p w14:paraId="633821D8" w14:textId="77777777" w:rsidR="00F62F9E" w:rsidRPr="00F62F9E" w:rsidRDefault="00F62F9E" w:rsidP="004834F0">
            <w:pPr>
              <w:pStyle w:val="ASFKTablenorm"/>
              <w:ind w:left="57" w:right="57"/>
            </w:pPr>
            <w:r w:rsidRPr="00F62F9E">
              <w:t>Руководитель (уполномоченное лицо). Должность</w:t>
            </w:r>
          </w:p>
        </w:tc>
        <w:tc>
          <w:tcPr>
            <w:tcW w:w="3494" w:type="pct"/>
            <w:shd w:val="clear" w:color="auto" w:fill="auto"/>
          </w:tcPr>
          <w:p w14:paraId="7B773441" w14:textId="77777777" w:rsidR="00F62F9E" w:rsidRPr="00F62F9E" w:rsidRDefault="00F62F9E" w:rsidP="004834F0">
            <w:pPr>
              <w:pStyle w:val="ASFKTablenorm"/>
              <w:ind w:left="57" w:right="57"/>
            </w:pPr>
            <w:r w:rsidRPr="00F62F9E">
              <w:t>Наименование должности руководителя УБП, передающего акт.</w:t>
            </w:r>
          </w:p>
          <w:p w14:paraId="271CAB2F" w14:textId="77777777" w:rsidR="00F62F9E" w:rsidRPr="00F62F9E" w:rsidRDefault="00F62F9E" w:rsidP="004834F0">
            <w:pPr>
              <w:pStyle w:val="ASFKTablenorm"/>
              <w:ind w:left="57" w:right="57"/>
            </w:pPr>
            <w:r w:rsidRPr="00F62F9E">
              <w:t>Заполняется вручную или выбирается из справочника «Список сотрудников».</w:t>
            </w:r>
          </w:p>
        </w:tc>
      </w:tr>
      <w:tr w:rsidR="00F62F9E" w:rsidRPr="00834AF4" w14:paraId="00AFEACD" w14:textId="77777777" w:rsidTr="004834F0">
        <w:trPr>
          <w:trHeight w:val="77"/>
        </w:trPr>
        <w:tc>
          <w:tcPr>
            <w:tcW w:w="1506" w:type="pct"/>
            <w:shd w:val="clear" w:color="auto" w:fill="auto"/>
          </w:tcPr>
          <w:p w14:paraId="57179B4E" w14:textId="77777777" w:rsidR="00F62F9E" w:rsidRPr="00F62F9E" w:rsidRDefault="00F62F9E" w:rsidP="004834F0">
            <w:pPr>
              <w:pStyle w:val="ASFKTablenorm"/>
              <w:ind w:left="57" w:right="57"/>
            </w:pPr>
            <w:r w:rsidRPr="00F62F9E">
              <w:t>Руководитель (уполномоченное лицо). Расшифровка подписи</w:t>
            </w:r>
          </w:p>
        </w:tc>
        <w:tc>
          <w:tcPr>
            <w:tcW w:w="3494" w:type="pct"/>
            <w:shd w:val="clear" w:color="auto" w:fill="auto"/>
          </w:tcPr>
          <w:p w14:paraId="3FADD607" w14:textId="77777777" w:rsidR="00F62F9E" w:rsidRPr="00F62F9E" w:rsidRDefault="00F62F9E" w:rsidP="004834F0">
            <w:pPr>
              <w:pStyle w:val="ASFKTablenorm"/>
              <w:ind w:left="57" w:right="57"/>
            </w:pPr>
            <w:r w:rsidRPr="00F62F9E">
              <w:t>ФИО руководителя УБП, передающего акт.</w:t>
            </w:r>
          </w:p>
          <w:p w14:paraId="0AF8AA74" w14:textId="77777777" w:rsidR="00F62F9E" w:rsidRPr="00F62F9E" w:rsidRDefault="00F62F9E" w:rsidP="004834F0">
            <w:pPr>
              <w:pStyle w:val="ASFKTablenorm"/>
              <w:ind w:left="57" w:right="57"/>
            </w:pPr>
            <w:r w:rsidRPr="00F62F9E">
              <w:t>Заполняется вручную или выбирается из справочника «Список сотрудников».</w:t>
            </w:r>
          </w:p>
        </w:tc>
      </w:tr>
      <w:tr w:rsidR="00F62F9E" w:rsidRPr="00834AF4" w14:paraId="24F8D32F" w14:textId="77777777" w:rsidTr="004834F0">
        <w:trPr>
          <w:trHeight w:val="77"/>
        </w:trPr>
        <w:tc>
          <w:tcPr>
            <w:tcW w:w="1506" w:type="pct"/>
            <w:shd w:val="clear" w:color="auto" w:fill="auto"/>
          </w:tcPr>
          <w:p w14:paraId="77CF78F6" w14:textId="77777777" w:rsidR="00F62F9E" w:rsidRPr="00F62F9E" w:rsidRDefault="00F62F9E" w:rsidP="004834F0">
            <w:pPr>
              <w:pStyle w:val="ASFKTablenorm"/>
              <w:ind w:left="57" w:right="57"/>
            </w:pPr>
            <w:r w:rsidRPr="00F62F9E">
              <w:t>Главный бухгалтер (уполномоченное лицо). Должность</w:t>
            </w:r>
          </w:p>
        </w:tc>
        <w:tc>
          <w:tcPr>
            <w:tcW w:w="3494" w:type="pct"/>
            <w:shd w:val="clear" w:color="auto" w:fill="auto"/>
          </w:tcPr>
          <w:p w14:paraId="6D6061F0" w14:textId="77777777" w:rsidR="00F62F9E" w:rsidRPr="00F62F9E" w:rsidRDefault="00F62F9E" w:rsidP="004834F0">
            <w:pPr>
              <w:pStyle w:val="ASFKTablenorm"/>
              <w:ind w:left="57" w:right="57"/>
            </w:pPr>
            <w:r w:rsidRPr="00F62F9E">
              <w:t>Наименование должности главного бухгалтера УБП, передающего акт.</w:t>
            </w:r>
          </w:p>
          <w:p w14:paraId="259A2136" w14:textId="77777777" w:rsidR="00F62F9E" w:rsidRPr="00F62F9E" w:rsidRDefault="00F62F9E" w:rsidP="004834F0">
            <w:pPr>
              <w:pStyle w:val="ASFKTablenorm"/>
              <w:ind w:left="57" w:right="57"/>
            </w:pPr>
            <w:r w:rsidRPr="00F62F9E">
              <w:t>Заполняется вручную или выбирается из справочника «Список сотрудников».</w:t>
            </w:r>
          </w:p>
        </w:tc>
      </w:tr>
      <w:tr w:rsidR="00F62F9E" w:rsidRPr="00834AF4" w14:paraId="0BF0B4C7" w14:textId="77777777" w:rsidTr="004834F0">
        <w:trPr>
          <w:trHeight w:val="77"/>
        </w:trPr>
        <w:tc>
          <w:tcPr>
            <w:tcW w:w="1506" w:type="pct"/>
            <w:shd w:val="clear" w:color="auto" w:fill="auto"/>
          </w:tcPr>
          <w:p w14:paraId="78CA7F3F" w14:textId="77777777" w:rsidR="00F62F9E" w:rsidRPr="00F62F9E" w:rsidRDefault="00F62F9E" w:rsidP="004834F0">
            <w:pPr>
              <w:pStyle w:val="ASFKTablenorm"/>
              <w:ind w:left="57" w:right="57"/>
            </w:pPr>
            <w:r w:rsidRPr="00F62F9E">
              <w:t>Главный бухгалтер (упол</w:t>
            </w:r>
            <w:r w:rsidRPr="00F62F9E">
              <w:lastRenderedPageBreak/>
              <w:t>номоченное лицо). Расшифровка подписи</w:t>
            </w:r>
          </w:p>
        </w:tc>
        <w:tc>
          <w:tcPr>
            <w:tcW w:w="3494" w:type="pct"/>
            <w:shd w:val="clear" w:color="auto" w:fill="auto"/>
          </w:tcPr>
          <w:p w14:paraId="0B80978A" w14:textId="77777777" w:rsidR="00F62F9E" w:rsidRPr="00F62F9E" w:rsidRDefault="00F62F9E" w:rsidP="004834F0">
            <w:pPr>
              <w:pStyle w:val="ASFKTablenorm"/>
              <w:ind w:left="57" w:right="57"/>
            </w:pPr>
            <w:r w:rsidRPr="00F62F9E">
              <w:lastRenderedPageBreak/>
              <w:t>ФИО главного бухгалтера УБП, передающего акт.</w:t>
            </w:r>
          </w:p>
          <w:p w14:paraId="5F424227" w14:textId="77777777" w:rsidR="00F62F9E" w:rsidRPr="00F62F9E" w:rsidRDefault="00F62F9E" w:rsidP="004834F0">
            <w:pPr>
              <w:pStyle w:val="ASFKTablenorm"/>
              <w:ind w:left="57" w:right="57"/>
            </w:pPr>
            <w:r w:rsidRPr="00F62F9E">
              <w:lastRenderedPageBreak/>
              <w:t>Заполняется вручную или выбирается из справочника «Список сотрудников».</w:t>
            </w:r>
          </w:p>
        </w:tc>
      </w:tr>
      <w:tr w:rsidR="00F62F9E" w:rsidRPr="00834AF4" w14:paraId="6DC7F880" w14:textId="77777777" w:rsidTr="004834F0">
        <w:trPr>
          <w:trHeight w:val="77"/>
        </w:trPr>
        <w:tc>
          <w:tcPr>
            <w:tcW w:w="1506" w:type="pct"/>
            <w:shd w:val="clear" w:color="auto" w:fill="auto"/>
          </w:tcPr>
          <w:p w14:paraId="2C53EB45" w14:textId="77777777" w:rsidR="00F62F9E" w:rsidRPr="00F62F9E" w:rsidRDefault="00F62F9E" w:rsidP="004834F0">
            <w:pPr>
              <w:pStyle w:val="ASFKTablenorm"/>
              <w:ind w:left="57" w:right="57"/>
            </w:pPr>
            <w:r w:rsidRPr="00F62F9E">
              <w:lastRenderedPageBreak/>
              <w:t>Дата подписания</w:t>
            </w:r>
          </w:p>
        </w:tc>
        <w:tc>
          <w:tcPr>
            <w:tcW w:w="3494" w:type="pct"/>
            <w:shd w:val="clear" w:color="auto" w:fill="auto"/>
          </w:tcPr>
          <w:p w14:paraId="2A7579A7" w14:textId="77777777" w:rsidR="00F62F9E" w:rsidRPr="00F62F9E" w:rsidRDefault="00F62F9E" w:rsidP="004834F0">
            <w:pPr>
              <w:pStyle w:val="ASFKTablenorm"/>
              <w:ind w:left="57" w:right="57"/>
            </w:pPr>
            <w:r w:rsidRPr="00F62F9E">
              <w:t>Дата подписи акта передающей стороной.</w:t>
            </w:r>
          </w:p>
          <w:p w14:paraId="77C8CF5C" w14:textId="77777777" w:rsidR="00F62F9E" w:rsidRPr="00F62F9E" w:rsidRDefault="00F62F9E" w:rsidP="004834F0">
            <w:pPr>
              <w:pStyle w:val="ASFKTablenorm"/>
              <w:ind w:left="57" w:right="57"/>
            </w:pPr>
            <w:r w:rsidRPr="00F62F9E">
              <w:t>По умолчанию текущая дата. Значение может быть отредактировано вручную или путем выбора новой даты из календаря дат.</w:t>
            </w:r>
          </w:p>
        </w:tc>
      </w:tr>
      <w:tr w:rsidR="00F62F9E" w:rsidRPr="00834AF4" w14:paraId="179B4697" w14:textId="77777777" w:rsidTr="004834F0">
        <w:trPr>
          <w:trHeight w:val="77"/>
        </w:trPr>
        <w:tc>
          <w:tcPr>
            <w:tcW w:w="5000" w:type="pct"/>
            <w:gridSpan w:val="2"/>
            <w:shd w:val="clear" w:color="auto" w:fill="auto"/>
          </w:tcPr>
          <w:p w14:paraId="2B953EE9" w14:textId="77777777" w:rsidR="00F62F9E" w:rsidRPr="00F62F9E" w:rsidRDefault="00F62F9E" w:rsidP="004834F0">
            <w:pPr>
              <w:pStyle w:val="ASFKTablenorm"/>
              <w:ind w:left="57" w:right="57"/>
            </w:pPr>
            <w:r w:rsidRPr="00F62F9E">
              <w:t>Группа полей «Принимающая сторона»</w:t>
            </w:r>
          </w:p>
        </w:tc>
      </w:tr>
      <w:tr w:rsidR="00F62F9E" w:rsidRPr="00834AF4" w14:paraId="35E842BF" w14:textId="77777777" w:rsidTr="004834F0">
        <w:trPr>
          <w:trHeight w:val="77"/>
        </w:trPr>
        <w:tc>
          <w:tcPr>
            <w:tcW w:w="1506" w:type="pct"/>
            <w:shd w:val="clear" w:color="auto" w:fill="auto"/>
          </w:tcPr>
          <w:p w14:paraId="3AEFCF72" w14:textId="77777777" w:rsidR="00F62F9E" w:rsidRPr="00F62F9E" w:rsidRDefault="00F62F9E" w:rsidP="004834F0">
            <w:pPr>
              <w:pStyle w:val="ASFKTablenorm"/>
              <w:ind w:left="57" w:right="57"/>
            </w:pPr>
            <w:r w:rsidRPr="00F62F9E">
              <w:t>Руководитель (уполномоченное лицо). Должность</w:t>
            </w:r>
          </w:p>
        </w:tc>
        <w:tc>
          <w:tcPr>
            <w:tcW w:w="3494" w:type="pct"/>
            <w:shd w:val="clear" w:color="auto" w:fill="auto"/>
          </w:tcPr>
          <w:p w14:paraId="1CF611EC" w14:textId="77777777" w:rsidR="00F62F9E" w:rsidRPr="00F62F9E" w:rsidRDefault="00F62F9E" w:rsidP="004834F0">
            <w:pPr>
              <w:pStyle w:val="ASFKTablenorm"/>
              <w:ind w:left="57" w:right="57"/>
            </w:pPr>
            <w:r w:rsidRPr="00F62F9E">
              <w:t>Наименование должности руководителя УБП, принимающего акт.</w:t>
            </w:r>
          </w:p>
          <w:p w14:paraId="271A457B" w14:textId="77777777" w:rsidR="00F62F9E" w:rsidRPr="00F62F9E" w:rsidRDefault="00F62F9E" w:rsidP="004834F0">
            <w:pPr>
              <w:pStyle w:val="ASFKTablenorm"/>
              <w:ind w:left="57" w:right="57"/>
            </w:pPr>
            <w:r w:rsidRPr="00F62F9E">
              <w:t>Заполняется вручную.</w:t>
            </w:r>
          </w:p>
        </w:tc>
      </w:tr>
      <w:tr w:rsidR="00F62F9E" w:rsidRPr="00834AF4" w14:paraId="43CA8EEC" w14:textId="77777777" w:rsidTr="004834F0">
        <w:trPr>
          <w:trHeight w:val="77"/>
        </w:trPr>
        <w:tc>
          <w:tcPr>
            <w:tcW w:w="1506" w:type="pct"/>
            <w:shd w:val="clear" w:color="auto" w:fill="auto"/>
          </w:tcPr>
          <w:p w14:paraId="2A5562AB" w14:textId="77777777" w:rsidR="00F62F9E" w:rsidRPr="00F62F9E" w:rsidRDefault="00F62F9E" w:rsidP="004834F0">
            <w:pPr>
              <w:pStyle w:val="ASFKTablenorm"/>
              <w:ind w:left="57" w:right="57"/>
            </w:pPr>
            <w:r w:rsidRPr="00F62F9E">
              <w:t>Руководитель (уполномоченное лицо). Расшифровка подписи</w:t>
            </w:r>
          </w:p>
        </w:tc>
        <w:tc>
          <w:tcPr>
            <w:tcW w:w="3494" w:type="pct"/>
            <w:shd w:val="clear" w:color="auto" w:fill="auto"/>
          </w:tcPr>
          <w:p w14:paraId="28B70653" w14:textId="77777777" w:rsidR="00F62F9E" w:rsidRPr="00F62F9E" w:rsidRDefault="00F62F9E" w:rsidP="004834F0">
            <w:pPr>
              <w:pStyle w:val="ASFKTablenorm"/>
              <w:ind w:left="57" w:right="57"/>
            </w:pPr>
            <w:r w:rsidRPr="00F62F9E">
              <w:t>ФИО руководителя УБП, принимающего акт.</w:t>
            </w:r>
          </w:p>
          <w:p w14:paraId="107A6D94" w14:textId="77777777" w:rsidR="00F62F9E" w:rsidRPr="00F62F9E" w:rsidRDefault="00F62F9E" w:rsidP="004834F0">
            <w:pPr>
              <w:pStyle w:val="ASFKTablenorm"/>
              <w:ind w:left="57" w:right="57"/>
            </w:pPr>
            <w:r w:rsidRPr="00F62F9E">
              <w:t>Заполняется вручную.</w:t>
            </w:r>
          </w:p>
        </w:tc>
      </w:tr>
      <w:tr w:rsidR="00F62F9E" w:rsidRPr="00834AF4" w14:paraId="4BF93F28" w14:textId="77777777" w:rsidTr="004834F0">
        <w:trPr>
          <w:trHeight w:val="77"/>
        </w:trPr>
        <w:tc>
          <w:tcPr>
            <w:tcW w:w="1506" w:type="pct"/>
            <w:shd w:val="clear" w:color="auto" w:fill="auto"/>
          </w:tcPr>
          <w:p w14:paraId="4CD9CA80" w14:textId="77777777" w:rsidR="00F62F9E" w:rsidRPr="00F62F9E" w:rsidRDefault="00F62F9E" w:rsidP="004834F0">
            <w:pPr>
              <w:pStyle w:val="ASFKTablenorm"/>
              <w:ind w:left="57" w:right="57"/>
            </w:pPr>
            <w:r w:rsidRPr="00F62F9E">
              <w:t>Главный бухгалтер (уполномоченное лицо). Должность</w:t>
            </w:r>
          </w:p>
        </w:tc>
        <w:tc>
          <w:tcPr>
            <w:tcW w:w="3494" w:type="pct"/>
            <w:shd w:val="clear" w:color="auto" w:fill="auto"/>
          </w:tcPr>
          <w:p w14:paraId="5A3A7760" w14:textId="77777777" w:rsidR="00F62F9E" w:rsidRPr="00F62F9E" w:rsidRDefault="00F62F9E" w:rsidP="004834F0">
            <w:pPr>
              <w:pStyle w:val="ASFKTablenorm"/>
              <w:ind w:left="57" w:right="57"/>
            </w:pPr>
            <w:r w:rsidRPr="00F62F9E">
              <w:t>Наименование должности главного бухгалтера УБП, принимающего акт.</w:t>
            </w:r>
          </w:p>
          <w:p w14:paraId="100286C7" w14:textId="77777777" w:rsidR="00F62F9E" w:rsidRPr="00F62F9E" w:rsidRDefault="00F62F9E" w:rsidP="004834F0">
            <w:pPr>
              <w:pStyle w:val="ASFKTablenorm"/>
              <w:ind w:left="57" w:right="57"/>
            </w:pPr>
            <w:r w:rsidRPr="00F62F9E">
              <w:t>Заполняется вручную.</w:t>
            </w:r>
          </w:p>
        </w:tc>
      </w:tr>
      <w:tr w:rsidR="00F62F9E" w:rsidRPr="00834AF4" w14:paraId="2D3BB59E" w14:textId="77777777" w:rsidTr="004834F0">
        <w:trPr>
          <w:trHeight w:val="77"/>
        </w:trPr>
        <w:tc>
          <w:tcPr>
            <w:tcW w:w="1506" w:type="pct"/>
            <w:shd w:val="clear" w:color="auto" w:fill="auto"/>
          </w:tcPr>
          <w:p w14:paraId="33F8CA95" w14:textId="77777777" w:rsidR="00F62F9E" w:rsidRPr="00F62F9E" w:rsidRDefault="00F62F9E" w:rsidP="004834F0">
            <w:pPr>
              <w:pStyle w:val="ASFKTablenorm"/>
              <w:ind w:left="57" w:right="57"/>
            </w:pPr>
            <w:r w:rsidRPr="00F62F9E">
              <w:t>Главный бухгалтер (уполномоченное лицо). Расшифровка подписи</w:t>
            </w:r>
          </w:p>
        </w:tc>
        <w:tc>
          <w:tcPr>
            <w:tcW w:w="3494" w:type="pct"/>
            <w:shd w:val="clear" w:color="auto" w:fill="auto"/>
          </w:tcPr>
          <w:p w14:paraId="6A8082EE" w14:textId="77777777" w:rsidR="00F62F9E" w:rsidRPr="00F62F9E" w:rsidRDefault="00F62F9E" w:rsidP="004834F0">
            <w:pPr>
              <w:pStyle w:val="ASFKTablenorm"/>
              <w:ind w:left="57" w:right="57"/>
            </w:pPr>
            <w:r w:rsidRPr="00F62F9E">
              <w:t>ФИО главного бухгалтера УБП, принимающего акт.</w:t>
            </w:r>
          </w:p>
          <w:p w14:paraId="5F2BC544" w14:textId="77777777" w:rsidR="00F62F9E" w:rsidRPr="00F62F9E" w:rsidRDefault="00F62F9E" w:rsidP="004834F0">
            <w:pPr>
              <w:pStyle w:val="ASFKTablenorm"/>
              <w:ind w:left="57" w:right="57"/>
            </w:pPr>
            <w:r w:rsidRPr="00F62F9E">
              <w:t>Заполняется вручную.</w:t>
            </w:r>
          </w:p>
        </w:tc>
      </w:tr>
      <w:tr w:rsidR="00F62F9E" w:rsidRPr="00834AF4" w14:paraId="4B17FC97" w14:textId="77777777" w:rsidTr="004834F0">
        <w:trPr>
          <w:trHeight w:val="77"/>
        </w:trPr>
        <w:tc>
          <w:tcPr>
            <w:tcW w:w="1506" w:type="pct"/>
            <w:shd w:val="clear" w:color="auto" w:fill="auto"/>
          </w:tcPr>
          <w:p w14:paraId="66B34829" w14:textId="77777777" w:rsidR="00F62F9E" w:rsidRPr="00F62F9E" w:rsidRDefault="00F62F9E" w:rsidP="004834F0">
            <w:pPr>
              <w:pStyle w:val="ASFKTablenorm"/>
              <w:ind w:left="57" w:right="57"/>
            </w:pPr>
            <w:r w:rsidRPr="00F62F9E">
              <w:t>Дата подписания</w:t>
            </w:r>
          </w:p>
        </w:tc>
        <w:tc>
          <w:tcPr>
            <w:tcW w:w="3494" w:type="pct"/>
            <w:shd w:val="clear" w:color="auto" w:fill="auto"/>
          </w:tcPr>
          <w:p w14:paraId="06E43DF7" w14:textId="77777777" w:rsidR="00F62F9E" w:rsidRPr="00F62F9E" w:rsidRDefault="00F62F9E" w:rsidP="004834F0">
            <w:pPr>
              <w:pStyle w:val="ASFKTablenorm"/>
              <w:ind w:left="57" w:right="57"/>
            </w:pPr>
            <w:r w:rsidRPr="00F62F9E">
              <w:t>Дата подписи акта принимающей стороной.</w:t>
            </w:r>
          </w:p>
          <w:p w14:paraId="7D29E3E0" w14:textId="77777777" w:rsidR="00F62F9E" w:rsidRPr="00F62F9E" w:rsidRDefault="00F62F9E" w:rsidP="004834F0">
            <w:pPr>
              <w:pStyle w:val="ASFKTablenorm"/>
              <w:ind w:left="57" w:right="57"/>
            </w:pPr>
            <w:r w:rsidRPr="00F62F9E">
              <w:t>Заполняется вручную или путем выбора из календаря.</w:t>
            </w:r>
          </w:p>
        </w:tc>
      </w:tr>
      <w:tr w:rsidR="00F62F9E" w:rsidRPr="00834AF4" w14:paraId="68753E70" w14:textId="77777777" w:rsidTr="004834F0">
        <w:trPr>
          <w:trHeight w:val="77"/>
        </w:trPr>
        <w:tc>
          <w:tcPr>
            <w:tcW w:w="5000" w:type="pct"/>
            <w:gridSpan w:val="2"/>
            <w:shd w:val="clear" w:color="auto" w:fill="auto"/>
          </w:tcPr>
          <w:p w14:paraId="7241FC34" w14:textId="77777777" w:rsidR="00F62F9E" w:rsidRPr="00F62F9E" w:rsidRDefault="00F62F9E" w:rsidP="004834F0">
            <w:pPr>
              <w:pStyle w:val="ASFKTablenorm"/>
              <w:ind w:left="57" w:right="57"/>
            </w:pPr>
            <w:r w:rsidRPr="00F62F9E">
              <w:t>Поля без группы</w:t>
            </w:r>
          </w:p>
        </w:tc>
      </w:tr>
      <w:tr w:rsidR="00F62F9E" w:rsidRPr="00834AF4" w14:paraId="66A5BC86" w14:textId="77777777" w:rsidTr="004834F0">
        <w:trPr>
          <w:trHeight w:val="77"/>
        </w:trPr>
        <w:tc>
          <w:tcPr>
            <w:tcW w:w="1506" w:type="pct"/>
            <w:shd w:val="clear" w:color="auto" w:fill="auto"/>
          </w:tcPr>
          <w:p w14:paraId="74E95016" w14:textId="77777777" w:rsidR="00F62F9E" w:rsidRPr="00F62F9E" w:rsidRDefault="00F62F9E" w:rsidP="004834F0">
            <w:pPr>
              <w:pStyle w:val="ASFKTablenorm"/>
              <w:ind w:left="57" w:right="57"/>
            </w:pPr>
            <w:r w:rsidRPr="00F62F9E">
              <w:t>Дата регистрации в органе ФК отправителя</w:t>
            </w:r>
          </w:p>
        </w:tc>
        <w:tc>
          <w:tcPr>
            <w:tcW w:w="3494" w:type="pct"/>
            <w:shd w:val="clear" w:color="auto" w:fill="auto"/>
          </w:tcPr>
          <w:p w14:paraId="35B2506F" w14:textId="77777777" w:rsidR="00F62F9E" w:rsidRPr="00F62F9E" w:rsidRDefault="00F62F9E" w:rsidP="004834F0">
            <w:pPr>
              <w:pStyle w:val="ASFKTablenorm"/>
              <w:ind w:left="57" w:right="57"/>
            </w:pPr>
            <w:r w:rsidRPr="00F62F9E">
              <w:t xml:space="preserve">Дата регистрации в органе ФК отправителя. </w:t>
            </w:r>
          </w:p>
          <w:p w14:paraId="14C4704B" w14:textId="77777777" w:rsidR="00F62F9E" w:rsidRPr="00F62F9E" w:rsidRDefault="00F62F9E" w:rsidP="004834F0">
            <w:pPr>
              <w:pStyle w:val="ASFKTablenorm"/>
              <w:ind w:left="57" w:right="57"/>
            </w:pPr>
            <w:r w:rsidRPr="00F62F9E">
              <w:t xml:space="preserve">Определяется при подтверждении ввода документа. Заполняется автоматически при обработке документа или присылается из </w:t>
            </w:r>
            <w:r w:rsidR="00CD4C32">
              <w:t>OEBS</w:t>
            </w:r>
            <w:r w:rsidRPr="00F62F9E">
              <w:t xml:space="preserve">. </w:t>
            </w:r>
          </w:p>
          <w:p w14:paraId="4F14A90A" w14:textId="77777777" w:rsidR="00F62F9E" w:rsidRPr="00F62F9E" w:rsidRDefault="00F62F9E" w:rsidP="004834F0">
            <w:pPr>
              <w:pStyle w:val="ASFKTablenorm"/>
              <w:ind w:left="57" w:right="57"/>
            </w:pPr>
            <w:r w:rsidRPr="00F62F9E">
              <w:t>Закрыто для редактирования.</w:t>
            </w:r>
          </w:p>
        </w:tc>
      </w:tr>
      <w:tr w:rsidR="00F62F9E" w:rsidRPr="00834AF4" w14:paraId="5FCFC559" w14:textId="77777777" w:rsidTr="004834F0">
        <w:trPr>
          <w:trHeight w:val="70"/>
        </w:trPr>
        <w:tc>
          <w:tcPr>
            <w:tcW w:w="1506" w:type="pct"/>
            <w:shd w:val="clear" w:color="auto" w:fill="auto"/>
          </w:tcPr>
          <w:p w14:paraId="7F3E3CFD" w14:textId="77777777" w:rsidR="00F62F9E" w:rsidRPr="00F62F9E" w:rsidRDefault="00F62F9E" w:rsidP="004834F0">
            <w:pPr>
              <w:pStyle w:val="ASFKTablenorm"/>
              <w:ind w:left="57" w:right="57"/>
            </w:pPr>
            <w:r w:rsidRPr="00F62F9E">
              <w:t>Дата регистрации в органе ФК получателя</w:t>
            </w:r>
          </w:p>
        </w:tc>
        <w:tc>
          <w:tcPr>
            <w:tcW w:w="3494" w:type="pct"/>
            <w:shd w:val="clear" w:color="auto" w:fill="auto"/>
          </w:tcPr>
          <w:p w14:paraId="11B6ADB9" w14:textId="77777777" w:rsidR="00F62F9E" w:rsidRPr="00F62F9E" w:rsidRDefault="00F62F9E" w:rsidP="004834F0">
            <w:pPr>
              <w:pStyle w:val="ASFKTablenorm"/>
              <w:ind w:left="57" w:right="57"/>
            </w:pPr>
            <w:r w:rsidRPr="00F62F9E">
              <w:t xml:space="preserve">Дата регистрации в органе ФК получателя. </w:t>
            </w:r>
          </w:p>
          <w:p w14:paraId="283356C5" w14:textId="77777777" w:rsidR="00F62F9E" w:rsidRPr="00F62F9E" w:rsidRDefault="00F62F9E" w:rsidP="004834F0">
            <w:pPr>
              <w:pStyle w:val="ASFKTablenorm"/>
              <w:ind w:left="57" w:right="57"/>
            </w:pPr>
            <w:r w:rsidRPr="00F62F9E">
              <w:t xml:space="preserve">Определяется при подтверждении ввода документа. Заполняется автоматически при обработке документа или присылается из </w:t>
            </w:r>
            <w:r w:rsidR="00CD4C32">
              <w:t>OEBS</w:t>
            </w:r>
            <w:r w:rsidRPr="00F62F9E">
              <w:t>.</w:t>
            </w:r>
          </w:p>
          <w:p w14:paraId="54947EC2" w14:textId="77777777" w:rsidR="00F62F9E" w:rsidRPr="00F62F9E" w:rsidRDefault="00F62F9E" w:rsidP="004834F0">
            <w:pPr>
              <w:pStyle w:val="ASFKTablenorm"/>
              <w:ind w:left="57" w:right="57"/>
            </w:pPr>
            <w:r w:rsidRPr="00F62F9E">
              <w:t>Закрыто для редактирования.</w:t>
            </w:r>
          </w:p>
        </w:tc>
      </w:tr>
    </w:tbl>
    <w:p w14:paraId="40D2BE40" w14:textId="77777777" w:rsidR="00C070A5" w:rsidRPr="00C070A5" w:rsidRDefault="00C070A5" w:rsidP="00C070A5">
      <w:pPr>
        <w:pStyle w:val="32"/>
      </w:pPr>
      <w:bookmarkStart w:id="1623" w:name="_Ref497209944"/>
      <w:bookmarkStart w:id="1624" w:name="_Toc497211521"/>
      <w:bookmarkStart w:id="1625" w:name="_Ref514580977"/>
      <w:bookmarkStart w:id="1626" w:name="_Toc82691671"/>
      <w:bookmarkEnd w:id="1590"/>
      <w:bookmarkEnd w:id="1591"/>
      <w:r w:rsidRPr="00AB7803">
        <w:t>Акт приемки-передачи кассовых выплат</w:t>
      </w:r>
      <w:bookmarkEnd w:id="1623"/>
      <w:bookmarkEnd w:id="1624"/>
      <w:r w:rsidR="007F434A">
        <w:t>, поступлений и обязательств при реорганизации участников бюджетного процесса</w:t>
      </w:r>
      <w:bookmarkEnd w:id="1625"/>
      <w:bookmarkEnd w:id="1626"/>
    </w:p>
    <w:p w14:paraId="6FD96BB3" w14:textId="77777777" w:rsidR="00C070A5" w:rsidRDefault="00C070A5" w:rsidP="00C070A5">
      <w:pPr>
        <w:pStyle w:val="ASFKNormal"/>
      </w:pPr>
      <w:r w:rsidRPr="00895429">
        <w:t xml:space="preserve">Акт (ф. 0531728) предоставляется по л/с </w:t>
      </w:r>
      <w:r w:rsidRPr="005C500E">
        <w:rPr>
          <w:rStyle w:val="ASFKReporterror"/>
        </w:rPr>
        <w:t>с</w:t>
      </w:r>
      <w:r w:rsidRPr="00895429">
        <w:t xml:space="preserve"> кодом 03, 05, 08, 10, 14 для полной или ч</w:t>
      </w:r>
      <w:r w:rsidRPr="00C070A5">
        <w:t>астичной передачи показателей в передающий и принимающий ТОФК, подписанный принимающим и передающим УБП. Передающий УБП формируют Акт (ф. 0531728) в ППО СУФД АСФК или на бумажном носителе.</w:t>
      </w:r>
    </w:p>
    <w:p w14:paraId="030592B0" w14:textId="77777777" w:rsidR="00C070A5" w:rsidRDefault="00C070A5" w:rsidP="00C070A5">
      <w:pPr>
        <w:pStyle w:val="ASFKNormal"/>
      </w:pPr>
      <w:r w:rsidRPr="00AB7803">
        <w:t xml:space="preserve">Для работы с документами </w:t>
      </w:r>
      <w:r>
        <w:t>«</w:t>
      </w:r>
      <w:r w:rsidRPr="00AB7803">
        <w:t>Акт приемки-передачи кассовых выплат и поступлений при реорганизации</w:t>
      </w:r>
      <w:r>
        <w:t xml:space="preserve"> участников бюджетного процесса (входящий)»</w:t>
      </w:r>
      <w:r w:rsidRPr="00AB7803">
        <w:t xml:space="preserve"> следует перейти в пункт меню </w:t>
      </w:r>
      <w:r>
        <w:t>«</w:t>
      </w:r>
      <w:r w:rsidRPr="00AB7803">
        <w:t>Документы – Реорганизация – Акт приемки-передачи кассовых выплат и поступлений при реорганизации</w:t>
      </w:r>
      <w:r>
        <w:t xml:space="preserve"> участников бюджетного процесса (входящий)»</w:t>
      </w:r>
      <w:r w:rsidRPr="00AB7803">
        <w:t xml:space="preserve">. </w:t>
      </w:r>
    </w:p>
    <w:p w14:paraId="07D929B5" w14:textId="77777777" w:rsidR="00C070A5" w:rsidRDefault="00C070A5" w:rsidP="00C070A5">
      <w:pPr>
        <w:pStyle w:val="ASFKNormal"/>
      </w:pPr>
      <w:r w:rsidRPr="00AB7803">
        <w:t xml:space="preserve">Для работы с документами </w:t>
      </w:r>
      <w:r>
        <w:t>«</w:t>
      </w:r>
      <w:r w:rsidRPr="00AB7803">
        <w:t>Акт приемки-передачи кассовых выплат и поступлений при реорганизации</w:t>
      </w:r>
      <w:r>
        <w:t xml:space="preserve"> участников бюджетного процесса (исходящий)»</w:t>
      </w:r>
      <w:r w:rsidRPr="00AB7803">
        <w:t xml:space="preserve"> следует перейти в пункт м</w:t>
      </w:r>
      <w:r w:rsidRPr="00C070A5">
        <w:t>е</w:t>
      </w:r>
      <w:r w:rsidRPr="00AB7803">
        <w:t xml:space="preserve">ню </w:t>
      </w:r>
      <w:r>
        <w:t>«</w:t>
      </w:r>
      <w:r w:rsidRPr="00AB7803">
        <w:t>Документы – Реорганизация – Акт приемки-передачи кассовых выплат и поступлений при р</w:t>
      </w:r>
      <w:r w:rsidRPr="00C070A5">
        <w:t>е</w:t>
      </w:r>
      <w:r w:rsidRPr="00AB7803">
        <w:t>организации</w:t>
      </w:r>
      <w:r>
        <w:t xml:space="preserve"> участников бюджетного процесса (исходящий)»</w:t>
      </w:r>
      <w:r w:rsidRPr="00AB7803">
        <w:t>.</w:t>
      </w:r>
    </w:p>
    <w:p w14:paraId="3121A7F9" w14:textId="77777777" w:rsidR="00C070A5" w:rsidRDefault="00C070A5" w:rsidP="00C070A5">
      <w:pPr>
        <w:pStyle w:val="ASFKNormal"/>
      </w:pPr>
      <w:r w:rsidRPr="00AB7803">
        <w:t>Откроется ЭФ списка документов, представленная на р</w:t>
      </w:r>
      <w:r w:rsidRPr="00C070A5">
        <w:t>и</w:t>
      </w:r>
      <w:r w:rsidRPr="00AB7803">
        <w:t>сунке </w:t>
      </w:r>
      <w:r>
        <w:fldChar w:fldCharType="begin"/>
      </w:r>
      <w:r>
        <w:instrText xml:space="preserve"> REF _Ref497210328 \h </w:instrText>
      </w:r>
      <w:r>
        <w:fldChar w:fldCharType="separate"/>
      </w:r>
      <w:r w:rsidR="00476E1D">
        <w:rPr>
          <w:noProof/>
        </w:rPr>
        <w:t>234</w:t>
      </w:r>
      <w:r>
        <w:fldChar w:fldCharType="end"/>
      </w:r>
      <w:r w:rsidRPr="00AB7803">
        <w:t>.</w:t>
      </w:r>
    </w:p>
    <w:p w14:paraId="7335D429" w14:textId="77777777" w:rsidR="00C070A5" w:rsidRPr="002078BB" w:rsidRDefault="00C070A5" w:rsidP="00C070A5">
      <w:pPr>
        <w:pStyle w:val="ASFKNote"/>
      </w:pPr>
      <w:r w:rsidRPr="002078BB">
        <w:rPr>
          <w:rStyle w:val="ASFKSymBold"/>
        </w:rPr>
        <w:lastRenderedPageBreak/>
        <w:t>Внимание!</w:t>
      </w:r>
      <w:r w:rsidRPr="002078BB">
        <w:tab/>
      </w:r>
      <w:r>
        <w:t>На БС = 000 и 001: доступны для заполнения/редактирования все реквизиты документа (передающей и принимающей стороны) и реквизиты «Подписи» (передающей стороны и принимающей стороны). Обязательны для заполн</w:t>
      </w:r>
      <w:r w:rsidRPr="00C070A5">
        <w:t>е</w:t>
      </w:r>
      <w:r>
        <w:t>ния реквизиты «Подписи» передающей стороны. На БС = 113: доступны для редактирования только реквизиты документа принимающей стороны и ре</w:t>
      </w:r>
      <w:r w:rsidRPr="00C070A5">
        <w:t>к</w:t>
      </w:r>
      <w:r>
        <w:t>визиты «Подписи» принимающей стороны.</w:t>
      </w:r>
      <w:r w:rsidR="003D7637">
        <w:t xml:space="preserve"> </w:t>
      </w:r>
      <w:r>
        <w:t>Обязательны для заполнения реквизиты «Подписи» принимающей стороны</w:t>
      </w:r>
      <w:r w:rsidRPr="002078BB">
        <w:t>.</w:t>
      </w:r>
    </w:p>
    <w:p w14:paraId="73191C3E" w14:textId="77777777" w:rsidR="00C070A5" w:rsidRPr="00AB7803" w:rsidRDefault="00476E1D" w:rsidP="00C070A5">
      <w:pPr>
        <w:pStyle w:val="ASFKFigure"/>
      </w:pPr>
      <w:r>
        <w:pict w14:anchorId="3691920F">
          <v:shape id="_x0000_i1347" type="#_x0000_t75" style="width:482.25pt;height:252pt">
            <v:imagedata r:id="rId297" o:title="НУБП"/>
          </v:shape>
        </w:pict>
      </w:r>
    </w:p>
    <w:p w14:paraId="255D7BF9" w14:textId="77777777" w:rsidR="00C070A5" w:rsidRDefault="00C070A5" w:rsidP="00C070A5">
      <w:pPr>
        <w:pStyle w:val="ASFKFigName"/>
      </w:pPr>
      <w:r w:rsidRPr="00AB7803">
        <w:fldChar w:fldCharType="begin"/>
      </w:r>
      <w:r w:rsidRPr="00AB7803">
        <w:instrText xml:space="preserve"> SEQ Рисунок \* ARABIC </w:instrText>
      </w:r>
      <w:r w:rsidRPr="00AB7803">
        <w:fldChar w:fldCharType="separate"/>
      </w:r>
      <w:bookmarkStart w:id="1627" w:name="_Ref497210328"/>
      <w:bookmarkStart w:id="1628" w:name="_Toc82692203"/>
      <w:r w:rsidR="00476E1D">
        <w:rPr>
          <w:noProof/>
        </w:rPr>
        <w:t>234</w:t>
      </w:r>
      <w:bookmarkEnd w:id="1627"/>
      <w:r w:rsidRPr="00AB7803">
        <w:fldChar w:fldCharType="end"/>
      </w:r>
      <w:r w:rsidRPr="00AB7803">
        <w:t xml:space="preserve">. ЭФ списка документов </w:t>
      </w:r>
      <w:r>
        <w:t>«</w:t>
      </w:r>
      <w:r w:rsidRPr="00AB7803">
        <w:t>Акт п</w:t>
      </w:r>
      <w:r>
        <w:t>риемки-передачи кассовых выплат</w:t>
      </w:r>
      <w:r w:rsidR="007F434A">
        <w:t>,</w:t>
      </w:r>
      <w:r>
        <w:t xml:space="preserve"> </w:t>
      </w:r>
      <w:r w:rsidRPr="00AB7803">
        <w:t>поступлений</w:t>
      </w:r>
      <w:r>
        <w:t xml:space="preserve"> и обязательств</w:t>
      </w:r>
      <w:r w:rsidRPr="00AB7803">
        <w:t xml:space="preserve"> при реорганизации</w:t>
      </w:r>
      <w:r>
        <w:t xml:space="preserve"> участников бюджетного процесса»</w:t>
      </w:r>
      <w:bookmarkEnd w:id="1628"/>
    </w:p>
    <w:p w14:paraId="0E69C645" w14:textId="77777777" w:rsidR="00C070A5" w:rsidRPr="00AB7803" w:rsidRDefault="00C070A5" w:rsidP="00C070A5">
      <w:pPr>
        <w:pStyle w:val="41"/>
      </w:pPr>
      <w:r w:rsidRPr="00AB7803">
        <w:t>Доступные операции</w:t>
      </w:r>
    </w:p>
    <w:p w14:paraId="0AE7EB22" w14:textId="77777777" w:rsidR="00C070A5" w:rsidRPr="00AB7803" w:rsidRDefault="00C070A5" w:rsidP="00C070A5">
      <w:pPr>
        <w:pStyle w:val="ASFKNormal"/>
      </w:pPr>
      <w:r w:rsidRPr="00AB7803">
        <w:t xml:space="preserve">На АРМ </w:t>
      </w:r>
      <w:r>
        <w:t>НУБП</w:t>
      </w:r>
      <w:r w:rsidRPr="00AB7803">
        <w:t xml:space="preserve"> доступны следующие операции над документом:</w:t>
      </w:r>
    </w:p>
    <w:p w14:paraId="7E343550" w14:textId="77777777" w:rsidR="00C070A5" w:rsidRPr="00AB7803" w:rsidRDefault="00C070A5" w:rsidP="00C070A5">
      <w:pPr>
        <w:pStyle w:val="ASFKListmark1"/>
      </w:pPr>
      <w:r w:rsidRPr="00AB7803">
        <w:t>Для входящих документов:</w:t>
      </w:r>
    </w:p>
    <w:p w14:paraId="33EE4695" w14:textId="77777777" w:rsidR="00C070A5" w:rsidRDefault="00C070A5" w:rsidP="00C070A5">
      <w:pPr>
        <w:pStyle w:val="ASFKListmark2"/>
      </w:pPr>
      <w:r w:rsidRPr="00AB7803">
        <w:t>просмотр;</w:t>
      </w:r>
    </w:p>
    <w:p w14:paraId="57169A2B" w14:textId="77777777" w:rsidR="00C070A5" w:rsidRDefault="00C070A5" w:rsidP="00C070A5">
      <w:pPr>
        <w:pStyle w:val="ASFKListmark2"/>
      </w:pPr>
      <w:r>
        <w:t>печать;</w:t>
      </w:r>
    </w:p>
    <w:p w14:paraId="19254DDF" w14:textId="77777777" w:rsidR="00C070A5" w:rsidRPr="00AB7803" w:rsidRDefault="00C070A5" w:rsidP="00C070A5">
      <w:pPr>
        <w:pStyle w:val="ASFKListmark2"/>
      </w:pPr>
      <w:r>
        <w:t>редактирование;</w:t>
      </w:r>
    </w:p>
    <w:p w14:paraId="47292D37" w14:textId="77777777" w:rsidR="00C070A5" w:rsidRDefault="00C070A5" w:rsidP="00C070A5">
      <w:pPr>
        <w:pStyle w:val="ASFKListmark2"/>
      </w:pPr>
      <w:r w:rsidRPr="00AB7803">
        <w:t>п</w:t>
      </w:r>
      <w:r>
        <w:t>роверка</w:t>
      </w:r>
      <w:r w:rsidRPr="00AB7803">
        <w:t xml:space="preserve"> </w:t>
      </w:r>
      <w:r>
        <w:t>ЭП</w:t>
      </w:r>
      <w:r w:rsidRPr="00AB7803">
        <w:t>;</w:t>
      </w:r>
    </w:p>
    <w:p w14:paraId="11B88295" w14:textId="77777777" w:rsidR="00C070A5" w:rsidRPr="00AB7803" w:rsidRDefault="00C070A5" w:rsidP="00C070A5">
      <w:pPr>
        <w:pStyle w:val="ASFKListmark2"/>
      </w:pPr>
      <w:r>
        <w:t>формирование/удаление ЭП;</w:t>
      </w:r>
    </w:p>
    <w:p w14:paraId="6E763B4F" w14:textId="77777777" w:rsidR="00C070A5" w:rsidRPr="00AB7803" w:rsidRDefault="00C070A5" w:rsidP="00C070A5">
      <w:pPr>
        <w:pStyle w:val="ASFKListmark2"/>
      </w:pPr>
      <w:r>
        <w:t>приём из ППО «(</w:t>
      </w:r>
      <w:r w:rsidRPr="00C070A5">
        <w:t>OEBS</w:t>
      </w:r>
      <w:r>
        <w:t>)».</w:t>
      </w:r>
    </w:p>
    <w:p w14:paraId="48CE33D8" w14:textId="77777777" w:rsidR="00C070A5" w:rsidRPr="00AB7803" w:rsidRDefault="00C070A5" w:rsidP="00C070A5">
      <w:pPr>
        <w:pStyle w:val="ASFKListmark1"/>
      </w:pPr>
      <w:r w:rsidRPr="00AB7803">
        <w:t>Для исходящих документов:</w:t>
      </w:r>
    </w:p>
    <w:p w14:paraId="29A7BFE9" w14:textId="77777777" w:rsidR="00C070A5" w:rsidRDefault="00C070A5" w:rsidP="00C070A5">
      <w:pPr>
        <w:pStyle w:val="ASFKListmark2"/>
      </w:pPr>
      <w:r>
        <w:t xml:space="preserve">ручной </w:t>
      </w:r>
      <w:r w:rsidRPr="00AB7803">
        <w:t>ввод;</w:t>
      </w:r>
    </w:p>
    <w:p w14:paraId="237A0A57" w14:textId="77777777" w:rsidR="00A948E0" w:rsidRPr="00AB7803" w:rsidRDefault="00A948E0" w:rsidP="00C070A5">
      <w:pPr>
        <w:pStyle w:val="ASFKListmark2"/>
      </w:pPr>
      <w:r>
        <w:t>создание на основе родительского документа;</w:t>
      </w:r>
    </w:p>
    <w:p w14:paraId="1BEB6407" w14:textId="77777777" w:rsidR="00C070A5" w:rsidRDefault="00C070A5" w:rsidP="00C070A5">
      <w:pPr>
        <w:pStyle w:val="ASFKListmark2"/>
      </w:pPr>
      <w:r w:rsidRPr="00AB7803">
        <w:t>просмотр и редактирование;</w:t>
      </w:r>
    </w:p>
    <w:p w14:paraId="306931C4" w14:textId="77777777" w:rsidR="00C070A5" w:rsidRPr="00AB7803" w:rsidRDefault="00C070A5" w:rsidP="00C070A5">
      <w:pPr>
        <w:pStyle w:val="ASFKListmark2"/>
      </w:pPr>
      <w:r>
        <w:t>копирование;</w:t>
      </w:r>
    </w:p>
    <w:p w14:paraId="4EA70225" w14:textId="77777777" w:rsidR="00C070A5" w:rsidRPr="00AB7803" w:rsidRDefault="00C070A5" w:rsidP="00C070A5">
      <w:pPr>
        <w:pStyle w:val="ASFKListmark2"/>
      </w:pPr>
      <w:r w:rsidRPr="00AB7803">
        <w:t>удаление;</w:t>
      </w:r>
    </w:p>
    <w:p w14:paraId="780A2C64" w14:textId="77777777" w:rsidR="00C070A5" w:rsidRDefault="00C070A5" w:rsidP="00C070A5">
      <w:pPr>
        <w:pStyle w:val="ASFKListmark2"/>
      </w:pPr>
      <w:r w:rsidRPr="00AB7803">
        <w:t>печать;</w:t>
      </w:r>
    </w:p>
    <w:p w14:paraId="3955E832" w14:textId="77777777" w:rsidR="00C070A5" w:rsidRDefault="00C070A5" w:rsidP="00C070A5">
      <w:pPr>
        <w:pStyle w:val="ASFKListmark2"/>
      </w:pPr>
      <w:r>
        <w:t>проверка ЭП;</w:t>
      </w:r>
    </w:p>
    <w:p w14:paraId="2FB9A759" w14:textId="77777777" w:rsidR="00C070A5" w:rsidRDefault="00C070A5" w:rsidP="00C070A5">
      <w:pPr>
        <w:pStyle w:val="ASFKListmark2"/>
      </w:pPr>
      <w:r>
        <w:t>формирование/удаление ЭП.</w:t>
      </w:r>
    </w:p>
    <w:p w14:paraId="0055CB5E" w14:textId="77777777" w:rsidR="00A948E0" w:rsidRDefault="00A948E0" w:rsidP="00A948E0">
      <w:pPr>
        <w:pStyle w:val="ASFKNormal"/>
      </w:pPr>
      <w:r w:rsidRPr="00B11F4A">
        <w:t xml:space="preserve">Для </w:t>
      </w:r>
      <w:r>
        <w:t xml:space="preserve">создания </w:t>
      </w:r>
      <w:r w:rsidRPr="00B11F4A">
        <w:t xml:space="preserve">ЭД </w:t>
      </w:r>
      <w:r>
        <w:t>«</w:t>
      </w:r>
      <w:r w:rsidRPr="00AB7803">
        <w:t>Акт п</w:t>
      </w:r>
      <w:r>
        <w:t xml:space="preserve">риемки-передачи кассовых выплат, </w:t>
      </w:r>
      <w:r w:rsidRPr="00AB7803">
        <w:t>поступлений</w:t>
      </w:r>
      <w:r>
        <w:t xml:space="preserve"> и обязательств</w:t>
      </w:r>
      <w:r w:rsidRPr="00AB7803">
        <w:t xml:space="preserve"> при реорганизации</w:t>
      </w:r>
      <w:r>
        <w:t xml:space="preserve"> участников бюджетного процесса»</w:t>
      </w:r>
      <w:r w:rsidRPr="00B11F4A">
        <w:t xml:space="preserve"> </w:t>
      </w:r>
      <w:r>
        <w:t xml:space="preserve">на основе </w:t>
      </w:r>
      <w:r w:rsidRPr="00B11F4A">
        <w:t>родительского до</w:t>
      </w:r>
      <w:r w:rsidRPr="00B11F4A">
        <w:lastRenderedPageBreak/>
        <w:t>куме</w:t>
      </w:r>
      <w:r w:rsidRPr="00CE7295">
        <w:t>н</w:t>
      </w:r>
      <w:r w:rsidRPr="00B11F4A">
        <w:t>та</w:t>
      </w:r>
      <w:r>
        <w:t xml:space="preserve"> </w:t>
      </w:r>
      <w:r w:rsidRPr="00B11F4A">
        <w:t>в форме д</w:t>
      </w:r>
      <w:r w:rsidRPr="00CE7295">
        <w:t>о</w:t>
      </w:r>
      <w:r w:rsidRPr="00B11F4A">
        <w:t xml:space="preserve">кумента необходимо нажать на кнопку </w:t>
      </w:r>
      <w:r w:rsidR="00476E1D">
        <w:pict w14:anchorId="099D082B">
          <v:shape id="_x0000_i1348" type="#_x0000_t75" style="width:21.75pt;height:21.75pt">
            <v:imagedata r:id="rId172" o:title="кнопка Выбрать родительский документ"/>
          </v:shape>
        </w:pict>
      </w:r>
      <w:r w:rsidRPr="00424CF0">
        <w:t> </w:t>
      </w:r>
      <w:r>
        <w:t xml:space="preserve">(Выбрать родительский документ). </w:t>
      </w:r>
      <w:r w:rsidRPr="004B7D36">
        <w:t>При этом о</w:t>
      </w:r>
      <w:r w:rsidRPr="00CE7295">
        <w:t>т</w:t>
      </w:r>
      <w:r w:rsidRPr="004B7D36">
        <w:t>кроется окно выбора т</w:t>
      </w:r>
      <w:r w:rsidRPr="00CE7295">
        <w:t>и</w:t>
      </w:r>
      <w:r w:rsidRPr="004B7D36">
        <w:t>па док</w:t>
      </w:r>
      <w:r w:rsidRPr="005D0AA0">
        <w:t>у</w:t>
      </w:r>
      <w:r w:rsidRPr="004B7D36">
        <w:t xml:space="preserve">мента </w:t>
      </w:r>
      <w:r>
        <w:t>«Поиск…»</w:t>
      </w:r>
      <w:r w:rsidRPr="004B7D36">
        <w:t xml:space="preserve"> </w:t>
      </w:r>
      <w:r>
        <w:t>(рис. </w:t>
      </w:r>
      <w:r w:rsidR="00093A0F">
        <w:fldChar w:fldCharType="begin"/>
      </w:r>
      <w:r w:rsidR="00093A0F">
        <w:instrText xml:space="preserve"> REF _Ref1981753 \h </w:instrText>
      </w:r>
      <w:r w:rsidR="00093A0F">
        <w:fldChar w:fldCharType="separate"/>
      </w:r>
      <w:r w:rsidR="00476E1D">
        <w:rPr>
          <w:noProof/>
        </w:rPr>
        <w:t>235</w:t>
      </w:r>
      <w:r w:rsidR="00093A0F">
        <w:fldChar w:fldCharType="end"/>
      </w:r>
      <w:r>
        <w:t>).</w:t>
      </w:r>
    </w:p>
    <w:p w14:paraId="766773F1" w14:textId="77777777" w:rsidR="00A948E0" w:rsidRPr="004F7B26" w:rsidRDefault="00476E1D" w:rsidP="00A948E0">
      <w:pPr>
        <w:pStyle w:val="ASFKFigure"/>
      </w:pPr>
      <w:r>
        <w:pict w14:anchorId="684F0E5E">
          <v:shape id="_x0000_i1349" type="#_x0000_t75" style="width:309.75pt;height:259.55pt">
            <v:imagedata r:id="rId298" o:title="1"/>
          </v:shape>
        </w:pict>
      </w:r>
    </w:p>
    <w:p w14:paraId="79D7D77D" w14:textId="77777777" w:rsidR="00A948E0" w:rsidRDefault="00A948E0" w:rsidP="00A948E0">
      <w:pPr>
        <w:pStyle w:val="ASFKFigName"/>
        <w:rPr>
          <w:lang w:val="ru-RU"/>
        </w:rPr>
      </w:pPr>
      <w:r w:rsidRPr="00204E68">
        <w:fldChar w:fldCharType="begin"/>
      </w:r>
      <w:r w:rsidRPr="00204E68">
        <w:instrText xml:space="preserve"> SEQ Рисунок \* ARABIC </w:instrText>
      </w:r>
      <w:r w:rsidRPr="00204E68">
        <w:fldChar w:fldCharType="separate"/>
      </w:r>
      <w:bookmarkStart w:id="1629" w:name="_Ref1981753"/>
      <w:bookmarkStart w:id="1630" w:name="_Toc82692204"/>
      <w:r w:rsidR="00476E1D">
        <w:rPr>
          <w:noProof/>
        </w:rPr>
        <w:t>235</w:t>
      </w:r>
      <w:bookmarkEnd w:id="1629"/>
      <w:r w:rsidRPr="00204E68">
        <w:fldChar w:fldCharType="end"/>
      </w:r>
      <w:r w:rsidRPr="00204E68">
        <w:t xml:space="preserve">. Окно </w:t>
      </w:r>
      <w:r>
        <w:t>«Поиск…»</w:t>
      </w:r>
      <w:bookmarkEnd w:id="1630"/>
    </w:p>
    <w:p w14:paraId="6872D70F" w14:textId="77777777" w:rsidR="00A948E0" w:rsidRDefault="00A948E0" w:rsidP="00A948E0">
      <w:pPr>
        <w:pStyle w:val="ASFKNormal"/>
      </w:pPr>
      <w:r w:rsidRPr="004B7D36">
        <w:t xml:space="preserve">После выбора типа документа откроется окно </w:t>
      </w:r>
      <w:r>
        <w:t>«</w:t>
      </w:r>
      <w:r w:rsidRPr="004B7D36">
        <w:t xml:space="preserve">Выбор </w:t>
      </w:r>
      <w:r>
        <w:t>родительского документа»</w:t>
      </w:r>
      <w:r w:rsidRPr="004B7D36">
        <w:t xml:space="preserve"> </w:t>
      </w:r>
      <w:r>
        <w:t>(рис. </w:t>
      </w:r>
      <w:r w:rsidR="00093A0F">
        <w:fldChar w:fldCharType="begin"/>
      </w:r>
      <w:r w:rsidR="00093A0F">
        <w:instrText xml:space="preserve"> REF _Ref1981754 \h </w:instrText>
      </w:r>
      <w:r w:rsidR="00093A0F">
        <w:fldChar w:fldCharType="separate"/>
      </w:r>
      <w:r w:rsidR="00476E1D">
        <w:rPr>
          <w:noProof/>
        </w:rPr>
        <w:t>236</w:t>
      </w:r>
      <w:r w:rsidR="00093A0F">
        <w:fldChar w:fldCharType="end"/>
      </w:r>
      <w:r w:rsidRPr="004B7D36">
        <w:t>), в котором следует из перечня сформированных документов заданного т</w:t>
      </w:r>
      <w:r w:rsidRPr="004F7B26">
        <w:t>и</w:t>
      </w:r>
      <w:r w:rsidRPr="004B7D36">
        <w:t>па в</w:t>
      </w:r>
      <w:r w:rsidRPr="005D0AA0">
        <w:t>ы</w:t>
      </w:r>
      <w:r w:rsidRPr="004B7D36">
        <w:t>брать ну</w:t>
      </w:r>
      <w:r w:rsidRPr="00EE1D4B">
        <w:t>ж</w:t>
      </w:r>
      <w:r w:rsidRPr="004B7D36">
        <w:t>ный документ.</w:t>
      </w:r>
      <w:r>
        <w:t xml:space="preserve"> </w:t>
      </w:r>
    </w:p>
    <w:p w14:paraId="18B15602" w14:textId="77777777" w:rsidR="00A948E0" w:rsidRPr="004F7B26" w:rsidRDefault="00476E1D" w:rsidP="00A948E0">
      <w:pPr>
        <w:pStyle w:val="ASFKFigure"/>
      </w:pPr>
      <w:r>
        <w:pict w14:anchorId="3BE7278E">
          <v:shape id="_x0000_i1350" type="#_x0000_t75" style="width:474.7pt;height:165.75pt">
            <v:imagedata r:id="rId299" o:title="2"/>
          </v:shape>
        </w:pict>
      </w:r>
    </w:p>
    <w:p w14:paraId="663D525B" w14:textId="77777777" w:rsidR="00A948E0" w:rsidRPr="00204E68" w:rsidRDefault="00A948E0" w:rsidP="00A948E0">
      <w:pPr>
        <w:pStyle w:val="ASFKFigName"/>
      </w:pPr>
      <w:r w:rsidRPr="00204E68">
        <w:fldChar w:fldCharType="begin"/>
      </w:r>
      <w:r w:rsidRPr="00204E68">
        <w:instrText xml:space="preserve"> SEQ Рисунок \* ARABIC </w:instrText>
      </w:r>
      <w:r w:rsidRPr="00204E68">
        <w:fldChar w:fldCharType="separate"/>
      </w:r>
      <w:bookmarkStart w:id="1631" w:name="_Ref1981754"/>
      <w:bookmarkStart w:id="1632" w:name="_Toc82692205"/>
      <w:r w:rsidR="00476E1D">
        <w:rPr>
          <w:noProof/>
        </w:rPr>
        <w:t>236</w:t>
      </w:r>
      <w:bookmarkEnd w:id="1631"/>
      <w:r w:rsidRPr="00204E68">
        <w:fldChar w:fldCharType="end"/>
      </w:r>
      <w:r w:rsidRPr="00204E68">
        <w:t xml:space="preserve">. Окно </w:t>
      </w:r>
      <w:r>
        <w:t>«</w:t>
      </w:r>
      <w:r w:rsidRPr="00204E68">
        <w:t>Выбор родительского документа</w:t>
      </w:r>
      <w:r>
        <w:t>»</w:t>
      </w:r>
      <w:r>
        <w:rPr>
          <w:lang w:val="ru-RU"/>
        </w:rPr>
        <w:t xml:space="preserve"> для документов типа </w:t>
      </w:r>
      <w:r>
        <w:t>«</w:t>
      </w:r>
      <w:r w:rsidRPr="00AB7803">
        <w:t>Акт п</w:t>
      </w:r>
      <w:r>
        <w:t xml:space="preserve">риемки-передачи кассовых выплат, </w:t>
      </w:r>
      <w:r w:rsidRPr="00AB7803">
        <w:t>поступлений</w:t>
      </w:r>
      <w:r>
        <w:t xml:space="preserve"> и обязательств</w:t>
      </w:r>
      <w:r w:rsidRPr="00AB7803">
        <w:t xml:space="preserve"> при реорганизации</w:t>
      </w:r>
      <w:r>
        <w:t xml:space="preserve"> участников бюджетного процесса»</w:t>
      </w:r>
      <w:bookmarkEnd w:id="1632"/>
    </w:p>
    <w:p w14:paraId="598D5FC6" w14:textId="77777777" w:rsidR="00A948E0" w:rsidRDefault="00A948E0" w:rsidP="00A948E0">
      <w:pPr>
        <w:pStyle w:val="ASFKNormal"/>
      </w:pPr>
      <w:r w:rsidRPr="004B7D36">
        <w:t>В результате поля формы будут заполнены значениями соответствующих полей род</w:t>
      </w:r>
      <w:r w:rsidRPr="005D0AA0">
        <w:t>и</w:t>
      </w:r>
      <w:r w:rsidRPr="002C3753">
        <w:t>тельского док</w:t>
      </w:r>
      <w:r w:rsidRPr="00EB1723">
        <w:t>у</w:t>
      </w:r>
      <w:r w:rsidRPr="002C3753">
        <w:t>мента.</w:t>
      </w:r>
    </w:p>
    <w:p w14:paraId="1FA00C4B" w14:textId="77777777" w:rsidR="00C070A5" w:rsidRPr="00AB7803" w:rsidRDefault="00C070A5" w:rsidP="00C070A5">
      <w:pPr>
        <w:pStyle w:val="41"/>
      </w:pPr>
      <w:r w:rsidRPr="00AB7803">
        <w:t>Экранная форма документа</w:t>
      </w:r>
    </w:p>
    <w:p w14:paraId="5A045929" w14:textId="77777777" w:rsidR="00C070A5" w:rsidRPr="00AB7803" w:rsidRDefault="00C070A5" w:rsidP="00C070A5">
      <w:pPr>
        <w:pStyle w:val="ASFKNormal"/>
      </w:pPr>
      <w:r w:rsidRPr="00AB7803">
        <w:t>ЭФ</w:t>
      </w:r>
      <w:r>
        <w:t xml:space="preserve"> документа</w:t>
      </w:r>
      <w:r w:rsidRPr="00AB7803">
        <w:t xml:space="preserve"> </w:t>
      </w:r>
      <w:r>
        <w:t>«</w:t>
      </w:r>
      <w:r w:rsidRPr="00AB7803">
        <w:t>Акт приемки-передачи кассовых выплат</w:t>
      </w:r>
      <w:r>
        <w:t>,</w:t>
      </w:r>
      <w:r w:rsidRPr="00AB7803">
        <w:t xml:space="preserve"> поступлений </w:t>
      </w:r>
      <w:r>
        <w:t xml:space="preserve">и обязательств </w:t>
      </w:r>
      <w:r w:rsidRPr="00AB7803">
        <w:t>при реорганизации</w:t>
      </w:r>
      <w:r>
        <w:t xml:space="preserve"> участников бюджетного процесса»</w:t>
      </w:r>
      <w:r w:rsidRPr="00AB7803">
        <w:t xml:space="preserve"> представлена на рисунках </w:t>
      </w:r>
      <w:r>
        <w:fldChar w:fldCharType="begin"/>
      </w:r>
      <w:r>
        <w:instrText xml:space="preserve"> REF _Ref497210328 \h </w:instrText>
      </w:r>
      <w:r>
        <w:fldChar w:fldCharType="separate"/>
      </w:r>
      <w:r w:rsidR="00476E1D">
        <w:rPr>
          <w:noProof/>
        </w:rPr>
        <w:t>234</w:t>
      </w:r>
      <w:r>
        <w:fldChar w:fldCharType="end"/>
      </w:r>
      <w:r w:rsidRPr="00AB7803">
        <w:t xml:space="preserve"> и </w:t>
      </w:r>
      <w:r>
        <w:fldChar w:fldCharType="begin"/>
      </w:r>
      <w:r>
        <w:instrText xml:space="preserve"> REF _Ref497210659 \h </w:instrText>
      </w:r>
      <w:r>
        <w:fldChar w:fldCharType="separate"/>
      </w:r>
      <w:r w:rsidR="00476E1D">
        <w:rPr>
          <w:noProof/>
        </w:rPr>
        <w:t>237</w:t>
      </w:r>
      <w:r>
        <w:fldChar w:fldCharType="end"/>
      </w:r>
      <w:r w:rsidRPr="00AB7803">
        <w:t>. Фо</w:t>
      </w:r>
      <w:r w:rsidRPr="00C070A5">
        <w:t>р</w:t>
      </w:r>
      <w:r w:rsidRPr="00AB7803">
        <w:t>ма содержит следующие закладки:</w:t>
      </w:r>
    </w:p>
    <w:p w14:paraId="73DD5168" w14:textId="77777777" w:rsidR="00C070A5" w:rsidRPr="00AB7803" w:rsidRDefault="00C070A5" w:rsidP="00C070A5">
      <w:pPr>
        <w:pStyle w:val="ASFKListmark1"/>
      </w:pPr>
      <w:r>
        <w:lastRenderedPageBreak/>
        <w:t>«</w:t>
      </w:r>
      <w:r w:rsidRPr="00AB7803">
        <w:t>Документ</w:t>
      </w:r>
      <w:r>
        <w:t>»</w:t>
      </w:r>
      <w:r w:rsidRPr="00AB7803">
        <w:t>:</w:t>
      </w:r>
    </w:p>
    <w:p w14:paraId="0C8908FB" w14:textId="77777777" w:rsidR="00C070A5" w:rsidRPr="00AB7803" w:rsidRDefault="00C070A5" w:rsidP="00C070A5">
      <w:pPr>
        <w:pStyle w:val="ASFKListmark2"/>
      </w:pPr>
      <w:r>
        <w:t>«Раздел 1»</w:t>
      </w:r>
      <w:r w:rsidRPr="00AB7803">
        <w:t>;</w:t>
      </w:r>
    </w:p>
    <w:p w14:paraId="002A44F4" w14:textId="77777777" w:rsidR="00C070A5" w:rsidRPr="00AB7803" w:rsidRDefault="00C070A5" w:rsidP="00C070A5">
      <w:pPr>
        <w:pStyle w:val="ASFKListmark2"/>
      </w:pPr>
      <w:r>
        <w:t>«</w:t>
      </w:r>
      <w:r w:rsidRPr="00AB7803">
        <w:t>Раздел</w:t>
      </w:r>
      <w:r>
        <w:t xml:space="preserve"> 2»</w:t>
      </w:r>
      <w:r w:rsidRPr="00AB7803">
        <w:t>;</w:t>
      </w:r>
    </w:p>
    <w:p w14:paraId="70A3E7DB" w14:textId="77777777" w:rsidR="00C070A5" w:rsidRPr="00AB7803" w:rsidRDefault="00C070A5" w:rsidP="00C070A5">
      <w:pPr>
        <w:pStyle w:val="ASFKListmark2"/>
      </w:pPr>
      <w:r>
        <w:t>«</w:t>
      </w:r>
      <w:r w:rsidRPr="00AB7803">
        <w:t xml:space="preserve">Раздел </w:t>
      </w:r>
      <w:r>
        <w:t>3.1»</w:t>
      </w:r>
      <w:r w:rsidRPr="00AB7803">
        <w:t>;</w:t>
      </w:r>
    </w:p>
    <w:p w14:paraId="5B02A4A2" w14:textId="77777777" w:rsidR="00C070A5" w:rsidRPr="00AB7803" w:rsidRDefault="00C070A5" w:rsidP="00C070A5">
      <w:pPr>
        <w:pStyle w:val="ASFKListmark2"/>
      </w:pPr>
      <w:r>
        <w:t>«Раздел 3.2»</w:t>
      </w:r>
      <w:r w:rsidRPr="00AB7803">
        <w:t>;</w:t>
      </w:r>
    </w:p>
    <w:p w14:paraId="0F72CE9E" w14:textId="77777777" w:rsidR="00C070A5" w:rsidRDefault="00C070A5" w:rsidP="00C070A5">
      <w:pPr>
        <w:pStyle w:val="ASFKListmark2"/>
      </w:pPr>
      <w:r>
        <w:t>«</w:t>
      </w:r>
      <w:r w:rsidRPr="00AB7803">
        <w:t xml:space="preserve">Раздел </w:t>
      </w:r>
      <w:r>
        <w:t>4</w:t>
      </w:r>
      <w:r w:rsidRPr="00AB7803">
        <w:t>.</w:t>
      </w:r>
      <w:r>
        <w:t>1»;</w:t>
      </w:r>
    </w:p>
    <w:p w14:paraId="426D4F3A" w14:textId="77777777" w:rsidR="00C070A5" w:rsidRPr="00AB7803" w:rsidRDefault="00C070A5" w:rsidP="00C070A5">
      <w:pPr>
        <w:pStyle w:val="ASFKListmark2"/>
      </w:pPr>
      <w:r>
        <w:t>«</w:t>
      </w:r>
      <w:r w:rsidRPr="00AB7803">
        <w:t xml:space="preserve">Раздел </w:t>
      </w:r>
      <w:r>
        <w:t>4</w:t>
      </w:r>
      <w:r w:rsidRPr="00AB7803">
        <w:t>.</w:t>
      </w:r>
      <w:r>
        <w:t>2»;</w:t>
      </w:r>
    </w:p>
    <w:p w14:paraId="76853703" w14:textId="77777777" w:rsidR="00C070A5" w:rsidRPr="00AB7803" w:rsidRDefault="00C070A5" w:rsidP="00C070A5">
      <w:pPr>
        <w:pStyle w:val="ASFKListmark1"/>
      </w:pPr>
      <w:r>
        <w:t>«Подписи»;</w:t>
      </w:r>
    </w:p>
    <w:p w14:paraId="6F9C7136" w14:textId="77777777" w:rsidR="00C070A5" w:rsidRPr="00AB7803" w:rsidRDefault="00C070A5" w:rsidP="00C070A5">
      <w:pPr>
        <w:pStyle w:val="ASFKListmark1"/>
      </w:pPr>
      <w:r>
        <w:t>«</w:t>
      </w:r>
      <w:r w:rsidRPr="00AB7803">
        <w:t>Системные атрибуты</w:t>
      </w:r>
      <w:r>
        <w:t>»;</w:t>
      </w:r>
    </w:p>
    <w:p w14:paraId="5FB02006" w14:textId="77777777" w:rsidR="00C070A5" w:rsidRDefault="00C070A5" w:rsidP="00C070A5">
      <w:pPr>
        <w:pStyle w:val="ASFKListmark1"/>
      </w:pPr>
      <w:r>
        <w:t>«</w:t>
      </w:r>
      <w:r w:rsidRPr="00AB7803">
        <w:t>Протоколы</w:t>
      </w:r>
      <w:r>
        <w:t>»</w:t>
      </w:r>
      <w:r w:rsidRPr="00AB7803">
        <w:t>.</w:t>
      </w:r>
    </w:p>
    <w:p w14:paraId="02C96651" w14:textId="77777777" w:rsidR="00C070A5" w:rsidRPr="00AB7803" w:rsidRDefault="00476E1D" w:rsidP="00C070A5">
      <w:pPr>
        <w:pStyle w:val="ASFKFigure"/>
      </w:pPr>
      <w:r>
        <w:pict w14:anchorId="2DE552A5">
          <v:shape id="_x0000_i1351" type="#_x0000_t75" style="width:475.55pt;height:439.55pt">
            <v:imagedata r:id="rId300" o:title="0"/>
          </v:shape>
        </w:pict>
      </w:r>
    </w:p>
    <w:p w14:paraId="0366E6A1" w14:textId="77777777" w:rsidR="00C070A5" w:rsidRPr="00AB7803" w:rsidRDefault="00C070A5" w:rsidP="00C070A5">
      <w:pPr>
        <w:pStyle w:val="ASFKFigName"/>
      </w:pPr>
      <w:r w:rsidRPr="00AB7803">
        <w:fldChar w:fldCharType="begin"/>
      </w:r>
      <w:r w:rsidRPr="00AB7803">
        <w:instrText xml:space="preserve"> SEQ Рисунок \* ARABIC </w:instrText>
      </w:r>
      <w:r w:rsidRPr="00AB7803">
        <w:fldChar w:fldCharType="separate"/>
      </w:r>
      <w:bookmarkStart w:id="1633" w:name="_Ref497210659"/>
      <w:bookmarkStart w:id="1634" w:name="_Toc82692206"/>
      <w:r w:rsidR="00476E1D">
        <w:rPr>
          <w:noProof/>
        </w:rPr>
        <w:t>237</w:t>
      </w:r>
      <w:bookmarkEnd w:id="1633"/>
      <w:r w:rsidRPr="00AB7803">
        <w:fldChar w:fldCharType="end"/>
      </w:r>
      <w:r w:rsidRPr="00AB7803">
        <w:t xml:space="preserve">. ЭФ </w:t>
      </w:r>
      <w:r>
        <w:t>документа «</w:t>
      </w:r>
      <w:r w:rsidRPr="00AB7803">
        <w:t>Акт приемки-передачи кассовых выплат</w:t>
      </w:r>
      <w:r>
        <w:t>,</w:t>
      </w:r>
      <w:r w:rsidRPr="00AB7803">
        <w:t xml:space="preserve"> поступлений </w:t>
      </w:r>
      <w:r>
        <w:t xml:space="preserve">и обязательств </w:t>
      </w:r>
      <w:r w:rsidRPr="00AB7803">
        <w:t>при реорганизации</w:t>
      </w:r>
      <w:r>
        <w:t xml:space="preserve"> участников бюджетного процесса», закладки</w:t>
      </w:r>
      <w:r w:rsidRPr="00AB7803">
        <w:t xml:space="preserve"> </w:t>
      </w:r>
      <w:r>
        <w:t>«</w:t>
      </w:r>
      <w:r w:rsidRPr="00AB7803">
        <w:t>Документ</w:t>
      </w:r>
      <w:r>
        <w:t>», вкладки</w:t>
      </w:r>
      <w:r w:rsidRPr="00AB7803">
        <w:t xml:space="preserve"> </w:t>
      </w:r>
      <w:r>
        <w:t>«Раздел 1»</w:t>
      </w:r>
      <w:bookmarkEnd w:id="1634"/>
    </w:p>
    <w:p w14:paraId="1DAA609F" w14:textId="77777777" w:rsidR="00C070A5" w:rsidRPr="00AB7803" w:rsidRDefault="00C070A5" w:rsidP="00C070A5">
      <w:pPr>
        <w:pStyle w:val="ASFKNormal"/>
      </w:pPr>
      <w:r w:rsidRPr="00AB7803">
        <w:t xml:space="preserve">Перечень полей документа </w:t>
      </w:r>
      <w:r>
        <w:t>«</w:t>
      </w:r>
      <w:r w:rsidRPr="00AB7803">
        <w:t>Акт приемки-передачи кассовых выплат</w:t>
      </w:r>
      <w:r>
        <w:t>,</w:t>
      </w:r>
      <w:r w:rsidRPr="00AB7803">
        <w:t xml:space="preserve"> поступлений </w:t>
      </w:r>
      <w:r>
        <w:t xml:space="preserve">и обязательств </w:t>
      </w:r>
      <w:r w:rsidRPr="00AB7803">
        <w:t>при реорганизации</w:t>
      </w:r>
      <w:r>
        <w:t xml:space="preserve"> участников бюджетного процесса», закладки</w:t>
      </w:r>
      <w:r w:rsidRPr="00AB7803">
        <w:t xml:space="preserve"> </w:t>
      </w:r>
      <w:r>
        <w:t>«</w:t>
      </w:r>
      <w:r w:rsidRPr="00AB7803">
        <w:t>Документ</w:t>
      </w:r>
      <w:r>
        <w:t>», вкладки</w:t>
      </w:r>
      <w:r w:rsidRPr="00AB7803">
        <w:t xml:space="preserve"> </w:t>
      </w:r>
      <w:r>
        <w:t>«</w:t>
      </w:r>
      <w:r w:rsidRPr="00AB7803">
        <w:t>Раздел 1</w:t>
      </w:r>
      <w:r>
        <w:t>»</w:t>
      </w:r>
      <w:r w:rsidRPr="00AB7803">
        <w:t xml:space="preserve"> приведен в таблице </w:t>
      </w:r>
      <w:r>
        <w:fldChar w:fldCharType="begin"/>
      </w:r>
      <w:r>
        <w:instrText xml:space="preserve"> REF _Ref497210660 \h </w:instrText>
      </w:r>
      <w:r>
        <w:fldChar w:fldCharType="separate"/>
      </w:r>
      <w:r w:rsidR="00476E1D">
        <w:rPr>
          <w:noProof/>
        </w:rPr>
        <w:t>147</w:t>
      </w:r>
      <w:r>
        <w:fldChar w:fldCharType="end"/>
      </w:r>
      <w:r w:rsidRPr="00AB7803">
        <w:t>.</w:t>
      </w:r>
    </w:p>
    <w:p w14:paraId="2C496BBA" w14:textId="77777777" w:rsidR="00C070A5" w:rsidRPr="00AB7803" w:rsidRDefault="000B34EE" w:rsidP="00C070A5">
      <w:pPr>
        <w:pStyle w:val="ASFKNameTable"/>
      </w:pPr>
      <w:r>
        <w:rPr>
          <w:noProof/>
        </w:rPr>
        <w:lastRenderedPageBreak/>
        <w:fldChar w:fldCharType="begin"/>
      </w:r>
      <w:r>
        <w:rPr>
          <w:noProof/>
        </w:rPr>
        <w:instrText xml:space="preserve"> SEQ Таблица \* ARABIC </w:instrText>
      </w:r>
      <w:r>
        <w:rPr>
          <w:noProof/>
        </w:rPr>
        <w:fldChar w:fldCharType="separate"/>
      </w:r>
      <w:bookmarkStart w:id="1635" w:name="_Ref497210660"/>
      <w:bookmarkStart w:id="1636" w:name="_Toc82691871"/>
      <w:r w:rsidR="00476E1D">
        <w:rPr>
          <w:noProof/>
        </w:rPr>
        <w:t>147</w:t>
      </w:r>
      <w:bookmarkEnd w:id="1635"/>
      <w:r>
        <w:rPr>
          <w:noProof/>
        </w:rPr>
        <w:fldChar w:fldCharType="end"/>
      </w:r>
      <w:r w:rsidR="00C070A5" w:rsidRPr="00AB7803">
        <w:t xml:space="preserve">. Описание полей документа </w:t>
      </w:r>
      <w:r w:rsidR="00C070A5">
        <w:t>«</w:t>
      </w:r>
      <w:r w:rsidR="00C070A5" w:rsidRPr="00AB7803">
        <w:t>Акт приемки-передачи кассовых выплат</w:t>
      </w:r>
      <w:r w:rsidR="00C070A5">
        <w:t>,</w:t>
      </w:r>
      <w:r w:rsidR="00C070A5" w:rsidRPr="00AB7803">
        <w:t xml:space="preserve"> поступлений</w:t>
      </w:r>
      <w:r w:rsidR="00C070A5">
        <w:t xml:space="preserve"> и обязательств</w:t>
      </w:r>
      <w:r w:rsidR="00C070A5" w:rsidRPr="00AB7803">
        <w:t xml:space="preserve"> при реорганизации</w:t>
      </w:r>
      <w:r w:rsidR="00C070A5">
        <w:t xml:space="preserve"> участников бюджетного процесса», закладки</w:t>
      </w:r>
      <w:r w:rsidR="00C070A5" w:rsidRPr="00AB7803">
        <w:t xml:space="preserve"> </w:t>
      </w:r>
      <w:r w:rsidR="00C070A5">
        <w:t>«</w:t>
      </w:r>
      <w:r w:rsidR="00C070A5" w:rsidRPr="00AB7803">
        <w:t>Документ</w:t>
      </w:r>
      <w:r w:rsidR="00C070A5">
        <w:t>», вкладки</w:t>
      </w:r>
      <w:r w:rsidR="00C070A5" w:rsidRPr="00AB7803">
        <w:t xml:space="preserve"> </w:t>
      </w:r>
      <w:r w:rsidR="00C070A5">
        <w:t>«</w:t>
      </w:r>
      <w:r w:rsidR="00C070A5" w:rsidRPr="00AB7803">
        <w:t>Раздел 1</w:t>
      </w:r>
      <w:r w:rsidR="00C070A5">
        <w:t>»</w:t>
      </w:r>
      <w:bookmarkEnd w:id="163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C070A5" w:rsidRPr="00834AF4" w14:paraId="02CCF72C" w14:textId="77777777" w:rsidTr="004834F0">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7B67D1A" w14:textId="77777777" w:rsidR="00C070A5" w:rsidRPr="004433F5" w:rsidRDefault="00C070A5" w:rsidP="006B3A67">
            <w:pPr>
              <w:pStyle w:val="ASFKTableHead"/>
            </w:pPr>
            <w:r w:rsidRPr="004433F5">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EEA04F4" w14:textId="77777777" w:rsidR="00C070A5" w:rsidRPr="004433F5" w:rsidRDefault="00C070A5" w:rsidP="006B3A67">
            <w:pPr>
              <w:pStyle w:val="ASFKTableHead"/>
            </w:pPr>
            <w:r w:rsidRPr="004433F5">
              <w:t>Описание поля</w:t>
            </w:r>
          </w:p>
        </w:tc>
      </w:tr>
      <w:tr w:rsidR="00C070A5" w:rsidRPr="00834AF4" w14:paraId="3E9A5574" w14:textId="77777777" w:rsidTr="004834F0">
        <w:tc>
          <w:tcPr>
            <w:tcW w:w="1137" w:type="pct"/>
            <w:shd w:val="clear" w:color="auto" w:fill="auto"/>
          </w:tcPr>
          <w:p w14:paraId="0C330BC9" w14:textId="77777777" w:rsidR="00C070A5" w:rsidRPr="004433F5" w:rsidRDefault="00C070A5" w:rsidP="004834F0">
            <w:pPr>
              <w:pStyle w:val="ASFKTablenorm"/>
              <w:ind w:left="57" w:right="57"/>
            </w:pPr>
            <w:r w:rsidRPr="004433F5">
              <w:t>Дата акта</w:t>
            </w:r>
          </w:p>
        </w:tc>
        <w:tc>
          <w:tcPr>
            <w:tcW w:w="3863" w:type="pct"/>
            <w:shd w:val="clear" w:color="auto" w:fill="auto"/>
          </w:tcPr>
          <w:p w14:paraId="1D57C55D" w14:textId="77777777" w:rsidR="00C070A5" w:rsidRPr="004433F5" w:rsidRDefault="00C070A5" w:rsidP="004834F0">
            <w:pPr>
              <w:pStyle w:val="ASFKTablenorm"/>
              <w:ind w:left="57" w:right="57"/>
            </w:pPr>
            <w:r w:rsidRPr="004433F5">
              <w:t xml:space="preserve">Дата формирования акта. </w:t>
            </w:r>
          </w:p>
          <w:p w14:paraId="4B3B32C1" w14:textId="77777777" w:rsidR="00C070A5" w:rsidRDefault="00C070A5" w:rsidP="004834F0">
            <w:pPr>
              <w:pStyle w:val="ASFKTablenorm"/>
              <w:ind w:left="57" w:right="57"/>
            </w:pPr>
            <w:r>
              <w:t>Значение поля заполняется автоматически = текущей системной дате.</w:t>
            </w:r>
          </w:p>
          <w:p w14:paraId="3916E6A0" w14:textId="77777777" w:rsidR="00C070A5" w:rsidRPr="004433F5" w:rsidRDefault="00C070A5" w:rsidP="004834F0">
            <w:pPr>
              <w:pStyle w:val="ASFKTablenorm"/>
              <w:ind w:left="57" w:right="57"/>
            </w:pPr>
            <w:r>
              <w:t>Может быть изменено вручную или выбором из системного календаря.</w:t>
            </w:r>
          </w:p>
        </w:tc>
      </w:tr>
      <w:tr w:rsidR="00C070A5" w:rsidRPr="00834AF4" w14:paraId="71B8BF10" w14:textId="77777777" w:rsidTr="004834F0">
        <w:tc>
          <w:tcPr>
            <w:tcW w:w="5000" w:type="pct"/>
            <w:gridSpan w:val="2"/>
            <w:shd w:val="clear" w:color="auto" w:fill="auto"/>
          </w:tcPr>
          <w:p w14:paraId="41CD0800" w14:textId="77777777" w:rsidR="00C070A5" w:rsidRPr="004433F5" w:rsidRDefault="00C070A5" w:rsidP="004834F0">
            <w:pPr>
              <w:pStyle w:val="ASFKTablenorm"/>
              <w:ind w:left="57" w:right="57"/>
            </w:pPr>
            <w:r w:rsidRPr="004433F5">
              <w:t>Группа полей «</w:t>
            </w:r>
            <w:r w:rsidR="002213D5">
              <w:t>Реквизиты сторон</w:t>
            </w:r>
            <w:r w:rsidRPr="004433F5">
              <w:t>»</w:t>
            </w:r>
          </w:p>
        </w:tc>
      </w:tr>
      <w:tr w:rsidR="00C070A5" w:rsidRPr="00834AF4" w14:paraId="158F5977" w14:textId="77777777" w:rsidTr="004834F0">
        <w:tc>
          <w:tcPr>
            <w:tcW w:w="1137" w:type="pct"/>
            <w:shd w:val="clear" w:color="auto" w:fill="auto"/>
          </w:tcPr>
          <w:p w14:paraId="5786CB90" w14:textId="77777777" w:rsidR="00C070A5" w:rsidRPr="004433F5" w:rsidRDefault="00C070A5" w:rsidP="004834F0">
            <w:pPr>
              <w:pStyle w:val="ASFKTablenorm"/>
              <w:ind w:left="57" w:right="57"/>
            </w:pPr>
            <w:r>
              <w:t>УБП</w:t>
            </w:r>
            <w:r w:rsidRPr="004433F5">
              <w:t xml:space="preserve"> передающий</w:t>
            </w:r>
          </w:p>
        </w:tc>
        <w:tc>
          <w:tcPr>
            <w:tcW w:w="3863" w:type="pct"/>
            <w:shd w:val="clear" w:color="auto" w:fill="auto"/>
          </w:tcPr>
          <w:p w14:paraId="693C2BCD" w14:textId="77777777" w:rsidR="00C070A5" w:rsidRDefault="00C070A5" w:rsidP="004834F0">
            <w:pPr>
              <w:pStyle w:val="ASFKTablenorm"/>
              <w:ind w:left="57" w:right="57"/>
            </w:pPr>
            <w:r w:rsidRPr="004433F5">
              <w:t>Наименование учреждения отправителя</w:t>
            </w:r>
            <w:r>
              <w:t>.</w:t>
            </w:r>
          </w:p>
          <w:p w14:paraId="4469452B" w14:textId="77777777" w:rsidR="00C070A5" w:rsidRPr="004433F5" w:rsidRDefault="00C070A5" w:rsidP="004834F0">
            <w:pPr>
              <w:pStyle w:val="ASFKTablenorm"/>
              <w:ind w:left="57" w:right="57"/>
            </w:pPr>
            <w:r w:rsidRPr="00D43886">
              <w:t>Поле заполняется вручную или выбирается из справочника «СР» на перед</w:t>
            </w:r>
            <w:r w:rsidRPr="00C070A5">
              <w:t>а</w:t>
            </w:r>
            <w:r w:rsidRPr="00D43886">
              <w:t>ющей стороне. Доступно для редактирования на передающей стороне.</w:t>
            </w:r>
          </w:p>
        </w:tc>
      </w:tr>
      <w:tr w:rsidR="00C070A5" w:rsidRPr="00834AF4" w14:paraId="1934C211" w14:textId="77777777" w:rsidTr="004834F0">
        <w:tc>
          <w:tcPr>
            <w:tcW w:w="1137" w:type="pct"/>
            <w:shd w:val="clear" w:color="auto" w:fill="auto"/>
          </w:tcPr>
          <w:p w14:paraId="3767F1B7" w14:textId="77777777" w:rsidR="00C070A5" w:rsidRPr="004433F5" w:rsidRDefault="00C070A5" w:rsidP="004834F0">
            <w:pPr>
              <w:pStyle w:val="ASFKTablenorm"/>
              <w:ind w:left="57" w:right="57"/>
            </w:pPr>
            <w:r>
              <w:t>Орган ФК УБП</w:t>
            </w:r>
            <w:r w:rsidRPr="004433F5">
              <w:t xml:space="preserve"> пер</w:t>
            </w:r>
            <w:r w:rsidRPr="00C070A5">
              <w:t>е</w:t>
            </w:r>
            <w:r w:rsidRPr="004433F5">
              <w:t>дающего</w:t>
            </w:r>
          </w:p>
        </w:tc>
        <w:tc>
          <w:tcPr>
            <w:tcW w:w="3863" w:type="pct"/>
            <w:shd w:val="clear" w:color="auto" w:fill="auto"/>
          </w:tcPr>
          <w:p w14:paraId="29B0B7E6" w14:textId="77777777" w:rsidR="00C070A5" w:rsidRPr="004433F5" w:rsidRDefault="00C070A5" w:rsidP="004834F0">
            <w:pPr>
              <w:pStyle w:val="ASFKTablenorm"/>
              <w:ind w:left="57" w:right="57"/>
            </w:pPr>
            <w:r w:rsidRPr="004433F5">
              <w:t>Наименование органа ФК отправителя.</w:t>
            </w:r>
          </w:p>
          <w:p w14:paraId="7B8BB1CA" w14:textId="77777777" w:rsidR="00C070A5" w:rsidRDefault="00C070A5" w:rsidP="004834F0">
            <w:pPr>
              <w:pStyle w:val="ASFKTablenorm"/>
              <w:ind w:left="57" w:right="57"/>
            </w:pPr>
            <w:r>
              <w:t>Поле заполняется автоматически из справочника «Органы ФК» при заполн</w:t>
            </w:r>
            <w:r w:rsidRPr="00C070A5">
              <w:t>е</w:t>
            </w:r>
            <w:r>
              <w:t>нии кода КОФК.</w:t>
            </w:r>
          </w:p>
          <w:p w14:paraId="39309E46" w14:textId="77777777" w:rsidR="00C070A5" w:rsidRPr="004433F5" w:rsidRDefault="00D00E70" w:rsidP="004834F0">
            <w:pPr>
              <w:pStyle w:val="ASFKTablenorm"/>
              <w:ind w:left="57" w:right="57"/>
            </w:pPr>
            <w:r>
              <w:t>Д</w:t>
            </w:r>
            <w:r w:rsidR="00C070A5">
              <w:t>оступно для ввода и редактирования на передающей стороне.</w:t>
            </w:r>
            <w:r w:rsidR="00C070A5" w:rsidRPr="004433F5">
              <w:t xml:space="preserve"> </w:t>
            </w:r>
          </w:p>
        </w:tc>
      </w:tr>
      <w:tr w:rsidR="00C070A5" w:rsidRPr="00834AF4" w14:paraId="57DF6EA5" w14:textId="77777777" w:rsidTr="004834F0">
        <w:tc>
          <w:tcPr>
            <w:tcW w:w="1137" w:type="pct"/>
            <w:shd w:val="clear" w:color="auto" w:fill="auto"/>
          </w:tcPr>
          <w:p w14:paraId="1805C977" w14:textId="77777777" w:rsidR="00C070A5" w:rsidRPr="004433F5" w:rsidRDefault="00C070A5" w:rsidP="004834F0">
            <w:pPr>
              <w:pStyle w:val="ASFKTablenorm"/>
              <w:ind w:left="57" w:right="57"/>
            </w:pPr>
            <w:r>
              <w:t>Бюджет передающий</w:t>
            </w:r>
          </w:p>
        </w:tc>
        <w:tc>
          <w:tcPr>
            <w:tcW w:w="3863" w:type="pct"/>
            <w:shd w:val="clear" w:color="auto" w:fill="auto"/>
          </w:tcPr>
          <w:p w14:paraId="310E920E" w14:textId="77777777" w:rsidR="00C070A5" w:rsidRPr="004433F5" w:rsidRDefault="00C070A5" w:rsidP="004834F0">
            <w:pPr>
              <w:pStyle w:val="ASFKTablenorm"/>
              <w:ind w:left="57" w:right="57"/>
            </w:pPr>
            <w:r w:rsidRPr="004433F5">
              <w:t xml:space="preserve">Наименование бюджета. </w:t>
            </w:r>
          </w:p>
          <w:p w14:paraId="1705E2ED" w14:textId="77777777" w:rsidR="00C070A5" w:rsidRPr="004433F5" w:rsidRDefault="00C070A5" w:rsidP="004834F0">
            <w:pPr>
              <w:pStyle w:val="ASFKTablenorm"/>
              <w:ind w:left="57" w:right="57"/>
            </w:pPr>
            <w:r w:rsidRPr="00D43886">
              <w:t>Поле заполняется вручную или выбирается из справочника «Бюджеты» на передающей стороне. Доступно для редактирования на передающей стороне.</w:t>
            </w:r>
          </w:p>
        </w:tc>
      </w:tr>
      <w:tr w:rsidR="002213D5" w:rsidRPr="00834AF4" w14:paraId="071E77E2" w14:textId="77777777" w:rsidTr="004834F0">
        <w:tc>
          <w:tcPr>
            <w:tcW w:w="1137" w:type="pct"/>
            <w:shd w:val="clear" w:color="auto" w:fill="auto"/>
          </w:tcPr>
          <w:p w14:paraId="31A493E6" w14:textId="77777777" w:rsidR="002213D5" w:rsidRPr="004433F5" w:rsidRDefault="002213D5" w:rsidP="004834F0">
            <w:pPr>
              <w:pStyle w:val="ASFKTablenorm"/>
              <w:ind w:left="57" w:right="57"/>
            </w:pPr>
            <w:r>
              <w:t>УБП принимающий</w:t>
            </w:r>
          </w:p>
        </w:tc>
        <w:tc>
          <w:tcPr>
            <w:tcW w:w="3863" w:type="pct"/>
            <w:shd w:val="clear" w:color="auto" w:fill="auto"/>
          </w:tcPr>
          <w:p w14:paraId="11CA9DDF" w14:textId="77777777" w:rsidR="002213D5" w:rsidRDefault="002213D5" w:rsidP="004834F0">
            <w:pPr>
              <w:pStyle w:val="ASFKTablenorm"/>
              <w:ind w:left="57" w:right="57"/>
            </w:pPr>
            <w:r w:rsidRPr="004433F5">
              <w:t>Наименование учреждения получателя</w:t>
            </w:r>
            <w:r>
              <w:t>.</w:t>
            </w:r>
          </w:p>
          <w:p w14:paraId="25173A26" w14:textId="77777777" w:rsidR="002213D5" w:rsidRPr="004433F5" w:rsidRDefault="002213D5" w:rsidP="004834F0">
            <w:pPr>
              <w:pStyle w:val="ASFKTablenorm"/>
              <w:ind w:left="57" w:right="57"/>
            </w:pPr>
            <w:r w:rsidRPr="00A375DA">
              <w:t>Поле заполняется вручную или выбирается из справочника «СР» на перед</w:t>
            </w:r>
            <w:r w:rsidRPr="00C070A5">
              <w:t>а</w:t>
            </w:r>
            <w:r w:rsidRPr="00A375DA">
              <w:t>ющей стороне. Доступно для редактирования на передающей и принимающей стороне.</w:t>
            </w:r>
          </w:p>
        </w:tc>
      </w:tr>
      <w:tr w:rsidR="00C070A5" w:rsidRPr="00834AF4" w14:paraId="724B59E9" w14:textId="77777777" w:rsidTr="004834F0">
        <w:tc>
          <w:tcPr>
            <w:tcW w:w="1137" w:type="pct"/>
            <w:shd w:val="clear" w:color="auto" w:fill="auto"/>
          </w:tcPr>
          <w:p w14:paraId="36E9D5CB" w14:textId="77777777" w:rsidR="00C070A5" w:rsidRPr="004433F5" w:rsidRDefault="00C070A5" w:rsidP="004834F0">
            <w:pPr>
              <w:pStyle w:val="ASFKTablenorm"/>
              <w:ind w:left="57" w:right="57"/>
            </w:pPr>
            <w:r w:rsidRPr="004433F5">
              <w:t>Орган ФК УБП пр</w:t>
            </w:r>
            <w:r w:rsidRPr="00C070A5">
              <w:t>и</w:t>
            </w:r>
            <w:r w:rsidR="002213D5">
              <w:t>нимающего</w:t>
            </w:r>
          </w:p>
        </w:tc>
        <w:tc>
          <w:tcPr>
            <w:tcW w:w="3863" w:type="pct"/>
            <w:shd w:val="clear" w:color="auto" w:fill="auto"/>
          </w:tcPr>
          <w:p w14:paraId="43BBAB88" w14:textId="77777777" w:rsidR="00C070A5" w:rsidRPr="004433F5" w:rsidRDefault="00C070A5" w:rsidP="004834F0">
            <w:pPr>
              <w:pStyle w:val="ASFKTablenorm"/>
              <w:ind w:left="57" w:right="57"/>
            </w:pPr>
            <w:r w:rsidRPr="004433F5">
              <w:t>Наименование органа ФК получателя.</w:t>
            </w:r>
          </w:p>
          <w:p w14:paraId="11B051A2" w14:textId="77777777" w:rsidR="00D00E70" w:rsidRDefault="0025379E" w:rsidP="004834F0">
            <w:pPr>
              <w:pStyle w:val="ASFKTablenorm"/>
              <w:ind w:left="57" w:right="57"/>
            </w:pPr>
            <w:r w:rsidRPr="00A375DA">
              <w:t>Поле заполняется автоматически из справочника «Органы ФК» при заполн</w:t>
            </w:r>
            <w:r w:rsidRPr="00C070A5">
              <w:t>е</w:t>
            </w:r>
            <w:r w:rsidRPr="00A375DA">
              <w:t>нии кода КОФК.</w:t>
            </w:r>
            <w:r w:rsidR="00D00E70">
              <w:t xml:space="preserve"> </w:t>
            </w:r>
          </w:p>
          <w:p w14:paraId="3438636F" w14:textId="77777777" w:rsidR="00C070A5" w:rsidRPr="004433F5" w:rsidRDefault="00D00E70" w:rsidP="004834F0">
            <w:pPr>
              <w:pStyle w:val="ASFKTablenorm"/>
              <w:ind w:left="57" w:right="57"/>
            </w:pPr>
            <w:r>
              <w:t>Доступно для ввода и редактирования на передающей и принимающей стороне.</w:t>
            </w:r>
          </w:p>
        </w:tc>
      </w:tr>
      <w:tr w:rsidR="002213D5" w:rsidRPr="00834AF4" w14:paraId="6A0E2086" w14:textId="77777777" w:rsidTr="004834F0">
        <w:tc>
          <w:tcPr>
            <w:tcW w:w="1137" w:type="pct"/>
            <w:shd w:val="clear" w:color="auto" w:fill="auto"/>
          </w:tcPr>
          <w:p w14:paraId="4FC52F83" w14:textId="77777777" w:rsidR="002213D5" w:rsidRPr="004433F5" w:rsidRDefault="002213D5" w:rsidP="004834F0">
            <w:pPr>
              <w:pStyle w:val="ASFKTablenorm"/>
              <w:ind w:left="57" w:right="57"/>
            </w:pPr>
            <w:r>
              <w:t>Бюджет принима</w:t>
            </w:r>
            <w:r w:rsidRPr="00C070A5">
              <w:t>ю</w:t>
            </w:r>
            <w:r>
              <w:t>щий</w:t>
            </w:r>
          </w:p>
        </w:tc>
        <w:tc>
          <w:tcPr>
            <w:tcW w:w="3863" w:type="pct"/>
            <w:shd w:val="clear" w:color="auto" w:fill="auto"/>
          </w:tcPr>
          <w:p w14:paraId="5ABC95C5" w14:textId="77777777" w:rsidR="002213D5" w:rsidRDefault="002213D5" w:rsidP="004834F0">
            <w:pPr>
              <w:pStyle w:val="ASFKTablenorm"/>
              <w:ind w:left="57" w:right="57"/>
            </w:pPr>
            <w:r>
              <w:t>Наименование бюджета.</w:t>
            </w:r>
          </w:p>
          <w:p w14:paraId="0FCA96F6" w14:textId="77777777" w:rsidR="002213D5" w:rsidRPr="004433F5" w:rsidRDefault="002213D5" w:rsidP="004834F0">
            <w:pPr>
              <w:pStyle w:val="ASFKTablenorm"/>
              <w:ind w:left="57" w:right="57"/>
            </w:pPr>
            <w:r w:rsidRPr="00A375DA">
              <w:t>Поле заполняется вручную или выбирается из справочника «Бюджеты» на передающей стороне. Доступно для редактирования на передающей и прин</w:t>
            </w:r>
            <w:r w:rsidRPr="00C070A5">
              <w:t>и</w:t>
            </w:r>
            <w:r w:rsidRPr="00A375DA">
              <w:t>мающей стороне.</w:t>
            </w:r>
          </w:p>
        </w:tc>
      </w:tr>
      <w:tr w:rsidR="00C070A5" w:rsidRPr="00834AF4" w14:paraId="010DE021" w14:textId="77777777" w:rsidTr="004834F0">
        <w:tc>
          <w:tcPr>
            <w:tcW w:w="1137" w:type="pct"/>
            <w:shd w:val="clear" w:color="auto" w:fill="auto"/>
          </w:tcPr>
          <w:p w14:paraId="3B02A79F" w14:textId="77777777" w:rsidR="00C070A5" w:rsidRDefault="00C070A5" w:rsidP="004834F0">
            <w:pPr>
              <w:pStyle w:val="ASFKTablenorm"/>
              <w:ind w:left="57" w:right="57"/>
            </w:pPr>
            <w:r>
              <w:t>Основание для пер</w:t>
            </w:r>
            <w:r w:rsidRPr="00C070A5">
              <w:t>е</w:t>
            </w:r>
            <w:r>
              <w:t>дачи</w:t>
            </w:r>
          </w:p>
        </w:tc>
        <w:tc>
          <w:tcPr>
            <w:tcW w:w="3863" w:type="pct"/>
            <w:shd w:val="clear" w:color="auto" w:fill="auto"/>
          </w:tcPr>
          <w:p w14:paraId="6FE54AA9" w14:textId="77777777" w:rsidR="00C070A5" w:rsidRDefault="00C070A5" w:rsidP="004834F0">
            <w:pPr>
              <w:pStyle w:val="ASFKTablenorm"/>
              <w:ind w:left="57" w:right="57"/>
            </w:pPr>
            <w:r w:rsidRPr="004433F5">
              <w:t>Наименование документа-основания для передачи кассовых выплат и посту</w:t>
            </w:r>
            <w:r w:rsidRPr="00C070A5">
              <w:t>п</w:t>
            </w:r>
            <w:r w:rsidRPr="004433F5">
              <w:t>лений</w:t>
            </w:r>
            <w:r>
              <w:t>.</w:t>
            </w:r>
          </w:p>
          <w:p w14:paraId="4A6E35AC" w14:textId="77777777" w:rsidR="00C070A5" w:rsidRPr="004433F5" w:rsidRDefault="00C070A5" w:rsidP="004834F0">
            <w:pPr>
              <w:pStyle w:val="ASFKTablenorm"/>
              <w:ind w:left="57" w:right="57"/>
            </w:pPr>
            <w:r w:rsidRPr="00D43886">
              <w:t>Поле заполняется вручную на передающей стороне. Доступно для редактир</w:t>
            </w:r>
            <w:r w:rsidRPr="00C070A5">
              <w:t>о</w:t>
            </w:r>
            <w:r w:rsidRPr="00D43886">
              <w:t>вания на передающей стороне.</w:t>
            </w:r>
          </w:p>
        </w:tc>
      </w:tr>
      <w:tr w:rsidR="00C070A5" w:rsidRPr="00834AF4" w14:paraId="5AEB629F" w14:textId="77777777" w:rsidTr="004834F0">
        <w:tc>
          <w:tcPr>
            <w:tcW w:w="1137" w:type="pct"/>
            <w:shd w:val="clear" w:color="auto" w:fill="auto"/>
          </w:tcPr>
          <w:p w14:paraId="0C5C00E6" w14:textId="77777777" w:rsidR="00C070A5" w:rsidRPr="004433F5" w:rsidRDefault="00AB208D" w:rsidP="004834F0">
            <w:pPr>
              <w:pStyle w:val="ASFKTablenorm"/>
              <w:ind w:left="57" w:right="57"/>
            </w:pPr>
            <w:r w:rsidRPr="004433F5">
              <w:t>П</w:t>
            </w:r>
            <w:r w:rsidR="00C070A5" w:rsidRPr="004433F5">
              <w:t xml:space="preserve">о </w:t>
            </w:r>
            <w:r w:rsidR="0025379E">
              <w:t>СР</w:t>
            </w:r>
          </w:p>
        </w:tc>
        <w:tc>
          <w:tcPr>
            <w:tcW w:w="3863" w:type="pct"/>
            <w:shd w:val="clear" w:color="auto" w:fill="auto"/>
          </w:tcPr>
          <w:p w14:paraId="409B1FCB" w14:textId="77777777" w:rsidR="00C070A5" w:rsidRPr="004433F5" w:rsidRDefault="0025379E" w:rsidP="004834F0">
            <w:pPr>
              <w:pStyle w:val="ASFKTablenorm"/>
              <w:ind w:left="57" w:right="57"/>
            </w:pPr>
            <w:r>
              <w:t xml:space="preserve">По </w:t>
            </w:r>
            <w:r w:rsidRPr="004433F5">
              <w:t>Сводному реестру</w:t>
            </w:r>
            <w:r>
              <w:t>. Код УБП отправителя</w:t>
            </w:r>
            <w:r w:rsidR="00C070A5">
              <w:t>.</w:t>
            </w:r>
          </w:p>
          <w:p w14:paraId="1A1F827B" w14:textId="77777777" w:rsidR="00C070A5" w:rsidRDefault="00C070A5" w:rsidP="004834F0">
            <w:pPr>
              <w:pStyle w:val="ASFKTablenorm"/>
              <w:ind w:left="57" w:right="57"/>
            </w:pPr>
            <w:r w:rsidRPr="00A375DA">
              <w:t>Поле заполняется вручную на передающей стороне.</w:t>
            </w:r>
          </w:p>
          <w:p w14:paraId="45DD6EAB" w14:textId="77777777" w:rsidR="00C070A5" w:rsidRPr="004433F5" w:rsidRDefault="00C070A5" w:rsidP="004834F0">
            <w:pPr>
              <w:pStyle w:val="ASFKTablenorm"/>
              <w:ind w:left="57" w:right="57"/>
            </w:pPr>
            <w:r w:rsidRPr="00A375DA">
              <w:t>Доступно для редактир</w:t>
            </w:r>
            <w:r w:rsidRPr="00C070A5">
              <w:t>о</w:t>
            </w:r>
            <w:r w:rsidRPr="00A375DA">
              <w:t>вания на передающей стороне.</w:t>
            </w:r>
          </w:p>
        </w:tc>
      </w:tr>
      <w:tr w:rsidR="00C070A5" w:rsidRPr="00834AF4" w14:paraId="0280F0DB" w14:textId="77777777" w:rsidTr="004834F0">
        <w:tc>
          <w:tcPr>
            <w:tcW w:w="1137" w:type="pct"/>
            <w:shd w:val="clear" w:color="auto" w:fill="auto"/>
          </w:tcPr>
          <w:p w14:paraId="13335910" w14:textId="77777777" w:rsidR="00C070A5" w:rsidRPr="004433F5" w:rsidRDefault="00C070A5" w:rsidP="004834F0">
            <w:pPr>
              <w:pStyle w:val="ASFKTablenorm"/>
              <w:ind w:left="57" w:right="57"/>
            </w:pPr>
            <w:r w:rsidRPr="004433F5">
              <w:t>КОФК</w:t>
            </w:r>
          </w:p>
        </w:tc>
        <w:tc>
          <w:tcPr>
            <w:tcW w:w="3863" w:type="pct"/>
            <w:shd w:val="clear" w:color="auto" w:fill="auto"/>
          </w:tcPr>
          <w:p w14:paraId="33EC727C" w14:textId="77777777" w:rsidR="00C070A5" w:rsidRPr="004433F5" w:rsidRDefault="00C070A5" w:rsidP="004834F0">
            <w:pPr>
              <w:pStyle w:val="ASFKTablenorm"/>
              <w:ind w:left="57" w:right="57"/>
            </w:pPr>
            <w:r w:rsidRPr="004433F5">
              <w:t>КОФК отправит</w:t>
            </w:r>
            <w:r>
              <w:t>еля.</w:t>
            </w:r>
          </w:p>
          <w:p w14:paraId="10F0D751" w14:textId="77777777" w:rsidR="00C070A5" w:rsidRPr="004433F5" w:rsidRDefault="00C070A5" w:rsidP="004834F0">
            <w:pPr>
              <w:pStyle w:val="ASFKTablenorm"/>
              <w:ind w:left="57" w:right="57"/>
            </w:pPr>
            <w:r w:rsidRPr="007C4F5E">
              <w:t>Поле заполняется вручную или выбирается из справочника «Органы ФК» на передающей стороне. Доступно для редактирования на передающей</w:t>
            </w:r>
            <w:r w:rsidR="00CE0DEB">
              <w:t xml:space="preserve"> стороне</w:t>
            </w:r>
            <w:r w:rsidRPr="007C4F5E">
              <w:t>.</w:t>
            </w:r>
          </w:p>
        </w:tc>
      </w:tr>
      <w:tr w:rsidR="00C070A5" w:rsidRPr="00834AF4" w14:paraId="0BF46E7F" w14:textId="77777777" w:rsidTr="004834F0">
        <w:tc>
          <w:tcPr>
            <w:tcW w:w="1137" w:type="pct"/>
            <w:shd w:val="clear" w:color="auto" w:fill="auto"/>
          </w:tcPr>
          <w:p w14:paraId="27A4BE67" w14:textId="77777777" w:rsidR="00C070A5" w:rsidRPr="004433F5" w:rsidRDefault="00C070A5" w:rsidP="004834F0">
            <w:pPr>
              <w:pStyle w:val="ASFKTablenorm"/>
              <w:ind w:left="57" w:right="57"/>
            </w:pPr>
            <w:r>
              <w:t>№ счета передающего УБП</w:t>
            </w:r>
          </w:p>
        </w:tc>
        <w:tc>
          <w:tcPr>
            <w:tcW w:w="3863" w:type="pct"/>
            <w:shd w:val="clear" w:color="auto" w:fill="auto"/>
          </w:tcPr>
          <w:p w14:paraId="76293BC6" w14:textId="77777777" w:rsidR="00C070A5" w:rsidRDefault="00C070A5" w:rsidP="004834F0">
            <w:pPr>
              <w:pStyle w:val="ASFKTablenorm"/>
              <w:ind w:left="57" w:right="57"/>
            </w:pPr>
            <w:r>
              <w:t>Поле заполняется вручную или выбирается из справочника «Информация о ЛС» на передающей стороне. Доступно д</w:t>
            </w:r>
            <w:r w:rsidR="00CE0DEB">
              <w:t xml:space="preserve">ля редактирования на передающей </w:t>
            </w:r>
            <w:r>
              <w:t>стороне.</w:t>
            </w:r>
          </w:p>
          <w:p w14:paraId="26E72147" w14:textId="77777777" w:rsidR="00C070A5" w:rsidRPr="004433F5" w:rsidRDefault="00C070A5" w:rsidP="004834F0">
            <w:pPr>
              <w:pStyle w:val="ASFKTablenorm"/>
              <w:ind w:left="57" w:right="57"/>
            </w:pPr>
            <w:r>
              <w:t xml:space="preserve">Список записей справочника ИЛС ограничен типами ЛС: 03, 10, 14, 05, 08, </w:t>
            </w:r>
            <w:r>
              <w:lastRenderedPageBreak/>
              <w:t>09.</w:t>
            </w:r>
          </w:p>
        </w:tc>
      </w:tr>
      <w:tr w:rsidR="0025379E" w:rsidRPr="00834AF4" w14:paraId="63BB512D" w14:textId="77777777" w:rsidTr="004834F0">
        <w:tc>
          <w:tcPr>
            <w:tcW w:w="1137" w:type="pct"/>
            <w:shd w:val="clear" w:color="auto" w:fill="auto"/>
          </w:tcPr>
          <w:p w14:paraId="3B3FBF7A" w14:textId="77777777" w:rsidR="0025379E" w:rsidRDefault="00AB208D" w:rsidP="004834F0">
            <w:pPr>
              <w:pStyle w:val="ASFKTablenorm"/>
              <w:ind w:left="57" w:right="57"/>
            </w:pPr>
            <w:r>
              <w:lastRenderedPageBreak/>
              <w:t>П</w:t>
            </w:r>
            <w:r w:rsidR="0025379E">
              <w:t>о СР</w:t>
            </w:r>
          </w:p>
        </w:tc>
        <w:tc>
          <w:tcPr>
            <w:tcW w:w="3863" w:type="pct"/>
            <w:shd w:val="clear" w:color="auto" w:fill="auto"/>
          </w:tcPr>
          <w:p w14:paraId="17A16DC9" w14:textId="77777777" w:rsidR="0025379E" w:rsidRDefault="0025379E" w:rsidP="004834F0">
            <w:pPr>
              <w:pStyle w:val="ASFKTablenorm"/>
              <w:ind w:left="57" w:right="57"/>
            </w:pPr>
            <w:r>
              <w:t>Код УБП получателя.</w:t>
            </w:r>
          </w:p>
          <w:p w14:paraId="26FD6FEB" w14:textId="77777777" w:rsidR="0025379E" w:rsidRDefault="0025379E" w:rsidP="004834F0">
            <w:pPr>
              <w:pStyle w:val="ASFKTablenorm"/>
              <w:ind w:left="57" w:right="57"/>
            </w:pPr>
            <w:r>
              <w:t xml:space="preserve">Поле заполняется вручную на </w:t>
            </w:r>
            <w:r w:rsidR="00CE0DEB">
              <w:t>передающей стороне. Доступно для редактирования на передающей и принимающей стороне.</w:t>
            </w:r>
          </w:p>
        </w:tc>
      </w:tr>
      <w:tr w:rsidR="0025379E" w:rsidRPr="00834AF4" w14:paraId="0FCD2910" w14:textId="77777777" w:rsidTr="004834F0">
        <w:tc>
          <w:tcPr>
            <w:tcW w:w="1137" w:type="pct"/>
            <w:shd w:val="clear" w:color="auto" w:fill="auto"/>
          </w:tcPr>
          <w:p w14:paraId="24261E24" w14:textId="77777777" w:rsidR="0025379E" w:rsidRDefault="0025379E" w:rsidP="004834F0">
            <w:pPr>
              <w:pStyle w:val="ASFKTablenorm"/>
              <w:ind w:left="57" w:right="57"/>
            </w:pPr>
            <w:r>
              <w:t>КОФК</w:t>
            </w:r>
          </w:p>
        </w:tc>
        <w:tc>
          <w:tcPr>
            <w:tcW w:w="3863" w:type="pct"/>
            <w:shd w:val="clear" w:color="auto" w:fill="auto"/>
          </w:tcPr>
          <w:p w14:paraId="655F090B" w14:textId="77777777" w:rsidR="0025379E" w:rsidRDefault="0025379E" w:rsidP="004834F0">
            <w:pPr>
              <w:pStyle w:val="ASFKTablenorm"/>
              <w:ind w:left="57" w:right="57"/>
            </w:pPr>
            <w:r>
              <w:t>КОФК получателя</w:t>
            </w:r>
            <w:r w:rsidR="00CE0DEB">
              <w:t>.</w:t>
            </w:r>
          </w:p>
          <w:p w14:paraId="09EACD28" w14:textId="77777777" w:rsidR="00CE0DEB" w:rsidRDefault="00CE0DEB" w:rsidP="004834F0">
            <w:pPr>
              <w:pStyle w:val="ASFKTablenorm"/>
              <w:ind w:left="57" w:right="57"/>
            </w:pPr>
            <w:r w:rsidRPr="007C4F5E">
              <w:t xml:space="preserve">Поле заполняется вручную или выбирается из справочника «Органы ФК» на </w:t>
            </w:r>
            <w:r>
              <w:t>передающей</w:t>
            </w:r>
            <w:r w:rsidRPr="007C4F5E">
              <w:t xml:space="preserve"> стороне. Доступно для редактирования на передающей</w:t>
            </w:r>
            <w:r>
              <w:t xml:space="preserve"> и принимающей стороне</w:t>
            </w:r>
            <w:r w:rsidRPr="007C4F5E">
              <w:t>.</w:t>
            </w:r>
          </w:p>
        </w:tc>
      </w:tr>
      <w:tr w:rsidR="00C070A5" w:rsidRPr="00834AF4" w14:paraId="780C59BC" w14:textId="77777777" w:rsidTr="004834F0">
        <w:tc>
          <w:tcPr>
            <w:tcW w:w="1137" w:type="pct"/>
            <w:shd w:val="clear" w:color="auto" w:fill="auto"/>
          </w:tcPr>
          <w:p w14:paraId="4CAD00C3" w14:textId="77777777" w:rsidR="00C070A5" w:rsidRDefault="00C070A5" w:rsidP="004834F0">
            <w:pPr>
              <w:pStyle w:val="ASFKTablenorm"/>
              <w:ind w:left="57" w:right="57"/>
            </w:pPr>
            <w:r>
              <w:t>№ счета принима</w:t>
            </w:r>
            <w:r w:rsidRPr="00C070A5">
              <w:t>ю</w:t>
            </w:r>
            <w:r>
              <w:t>щего УБП</w:t>
            </w:r>
          </w:p>
        </w:tc>
        <w:tc>
          <w:tcPr>
            <w:tcW w:w="3863" w:type="pct"/>
            <w:shd w:val="clear" w:color="auto" w:fill="auto"/>
          </w:tcPr>
          <w:p w14:paraId="24030A4A" w14:textId="77777777" w:rsidR="00C070A5" w:rsidRDefault="00C070A5" w:rsidP="004834F0">
            <w:pPr>
              <w:pStyle w:val="ASFKTablenorm"/>
              <w:ind w:left="57" w:right="57"/>
            </w:pPr>
            <w:r>
              <w:t xml:space="preserve">Поле заполняется вручную или выбирается из справочника «Информация о ЛС» на </w:t>
            </w:r>
            <w:r w:rsidR="00CE0DEB">
              <w:t>передающей</w:t>
            </w:r>
            <w:r>
              <w:t xml:space="preserve"> стороне. Доступно для редактирования на передающей и принимающей стороне.</w:t>
            </w:r>
          </w:p>
          <w:p w14:paraId="23AE7D5F" w14:textId="77777777" w:rsidR="00C070A5" w:rsidRPr="004433F5" w:rsidRDefault="00C070A5" w:rsidP="004834F0">
            <w:pPr>
              <w:pStyle w:val="ASFKTablenorm"/>
              <w:ind w:left="57" w:right="57"/>
            </w:pPr>
            <w:r>
              <w:t>Список записей справочника ИЛС ограничен типами ЛС: 03, 10, 14, 05, 08, 09.</w:t>
            </w:r>
          </w:p>
        </w:tc>
      </w:tr>
      <w:tr w:rsidR="00C070A5" w:rsidRPr="00834AF4" w14:paraId="59BC576C" w14:textId="77777777" w:rsidTr="004834F0">
        <w:tc>
          <w:tcPr>
            <w:tcW w:w="5000" w:type="pct"/>
            <w:gridSpan w:val="2"/>
            <w:shd w:val="clear" w:color="auto" w:fill="auto"/>
          </w:tcPr>
          <w:p w14:paraId="0CDB724B" w14:textId="77777777" w:rsidR="00C070A5" w:rsidRPr="004433F5" w:rsidRDefault="00C070A5" w:rsidP="004834F0">
            <w:pPr>
              <w:pStyle w:val="ASFKTablenorm"/>
              <w:ind w:left="57" w:right="57"/>
            </w:pPr>
            <w:r w:rsidRPr="004433F5">
              <w:t>Вкладка «Раздел 1. Бюджетные средства»</w:t>
            </w:r>
          </w:p>
        </w:tc>
      </w:tr>
      <w:tr w:rsidR="00C070A5" w:rsidRPr="00834AF4" w14:paraId="1395CA80" w14:textId="77777777" w:rsidTr="004834F0">
        <w:tc>
          <w:tcPr>
            <w:tcW w:w="1137" w:type="pct"/>
            <w:shd w:val="clear" w:color="auto" w:fill="auto"/>
          </w:tcPr>
          <w:p w14:paraId="2972C292" w14:textId="77777777" w:rsidR="00C070A5" w:rsidRPr="004433F5" w:rsidRDefault="00C070A5" w:rsidP="004834F0">
            <w:pPr>
              <w:pStyle w:val="ASFKTablenorm"/>
              <w:ind w:left="57" w:right="57"/>
            </w:pPr>
            <w:r>
              <w:t>№ п/п</w:t>
            </w:r>
          </w:p>
        </w:tc>
        <w:tc>
          <w:tcPr>
            <w:tcW w:w="3863" w:type="pct"/>
            <w:shd w:val="clear" w:color="auto" w:fill="auto"/>
          </w:tcPr>
          <w:p w14:paraId="329F29F1" w14:textId="77777777" w:rsidR="00C070A5" w:rsidRDefault="00C070A5" w:rsidP="004834F0">
            <w:pPr>
              <w:pStyle w:val="ASFKTablenorm"/>
              <w:ind w:left="57" w:right="57"/>
            </w:pPr>
            <w:r>
              <w:t>Указывается номер по порядку.</w:t>
            </w:r>
          </w:p>
          <w:p w14:paraId="1F18C04B" w14:textId="77777777" w:rsidR="00C070A5" w:rsidRPr="004433F5" w:rsidRDefault="00C070A5" w:rsidP="004834F0">
            <w:pPr>
              <w:pStyle w:val="ASFKTablenorm"/>
              <w:ind w:left="57" w:right="57"/>
            </w:pPr>
            <w:r>
              <w:t>Значение заполняется автоматически при добавлении строки. Нумерация начиная с 1.</w:t>
            </w:r>
          </w:p>
        </w:tc>
      </w:tr>
      <w:tr w:rsidR="00C070A5" w:rsidRPr="00834AF4" w14:paraId="6D30FD0A" w14:textId="77777777" w:rsidTr="004834F0">
        <w:tc>
          <w:tcPr>
            <w:tcW w:w="1137" w:type="pct"/>
            <w:shd w:val="clear" w:color="auto" w:fill="auto"/>
          </w:tcPr>
          <w:p w14:paraId="74864E63" w14:textId="77777777" w:rsidR="00C070A5" w:rsidRPr="004433F5" w:rsidRDefault="00C070A5" w:rsidP="004834F0">
            <w:pPr>
              <w:pStyle w:val="ASFKTablenorm"/>
              <w:ind w:left="57" w:right="57"/>
            </w:pPr>
            <w:r w:rsidRPr="004433F5">
              <w:t>КБК передающего УБП</w:t>
            </w:r>
          </w:p>
        </w:tc>
        <w:tc>
          <w:tcPr>
            <w:tcW w:w="3863" w:type="pct"/>
            <w:shd w:val="clear" w:color="auto" w:fill="auto"/>
          </w:tcPr>
          <w:p w14:paraId="5F7A2D84" w14:textId="77777777" w:rsidR="00C070A5" w:rsidRPr="004433F5" w:rsidRDefault="00C070A5" w:rsidP="004834F0">
            <w:pPr>
              <w:pStyle w:val="ASFKTablenorm"/>
              <w:ind w:left="57" w:right="57"/>
            </w:pPr>
            <w:r w:rsidRPr="007C4F5E">
              <w:t>Поле заполняется вручную или выбирается из справочника «КБК» на перед</w:t>
            </w:r>
            <w:r w:rsidRPr="00C070A5">
              <w:t>а</w:t>
            </w:r>
            <w:r w:rsidRPr="007C4F5E">
              <w:t>ющей стороне. Доступно для редактирования на передающей стороне.</w:t>
            </w:r>
            <w:r w:rsidRPr="004433F5">
              <w:t xml:space="preserve"> </w:t>
            </w:r>
          </w:p>
        </w:tc>
      </w:tr>
      <w:tr w:rsidR="00C070A5" w:rsidRPr="00834AF4" w14:paraId="58531FA6" w14:textId="77777777" w:rsidTr="004834F0">
        <w:tc>
          <w:tcPr>
            <w:tcW w:w="1137" w:type="pct"/>
            <w:shd w:val="clear" w:color="auto" w:fill="auto"/>
          </w:tcPr>
          <w:p w14:paraId="0B684B8B" w14:textId="77777777" w:rsidR="00C070A5" w:rsidRPr="004433F5" w:rsidRDefault="00C070A5" w:rsidP="004834F0">
            <w:pPr>
              <w:pStyle w:val="ASFKTablenorm"/>
              <w:ind w:left="57" w:right="57"/>
            </w:pPr>
            <w:r w:rsidRPr="004433F5">
              <w:t>КБК принимающего УБП</w:t>
            </w:r>
          </w:p>
        </w:tc>
        <w:tc>
          <w:tcPr>
            <w:tcW w:w="3863" w:type="pct"/>
            <w:shd w:val="clear" w:color="auto" w:fill="auto"/>
          </w:tcPr>
          <w:p w14:paraId="3B26BDFB" w14:textId="77777777" w:rsidR="00C070A5" w:rsidRPr="004433F5" w:rsidRDefault="00C070A5" w:rsidP="004834F0">
            <w:pPr>
              <w:pStyle w:val="ASFKTablenorm"/>
              <w:ind w:left="57" w:right="57"/>
            </w:pPr>
            <w:r w:rsidRPr="00CE735C">
              <w:t>Поле заполняется вручную или выбирается из справочника «КБК»</w:t>
            </w:r>
            <w:r w:rsidR="00225D9E">
              <w:t xml:space="preserve"> </w:t>
            </w:r>
            <w:r w:rsidRPr="00CE735C">
              <w:t>на пер</w:t>
            </w:r>
            <w:r w:rsidRPr="00C070A5">
              <w:t>е</w:t>
            </w:r>
            <w:r w:rsidRPr="00CE735C">
              <w:t>дающей стороне. Доступно для редактирования на передающей и принима</w:t>
            </w:r>
            <w:r w:rsidRPr="00C070A5">
              <w:t>ю</w:t>
            </w:r>
            <w:r w:rsidRPr="00CE735C">
              <w:t>щей стороне.</w:t>
            </w:r>
            <w:r w:rsidRPr="004433F5">
              <w:t xml:space="preserve"> </w:t>
            </w:r>
          </w:p>
        </w:tc>
      </w:tr>
      <w:tr w:rsidR="00A26B76" w:rsidRPr="00834AF4" w14:paraId="20AFA8C1" w14:textId="77777777" w:rsidTr="004834F0">
        <w:tc>
          <w:tcPr>
            <w:tcW w:w="1137" w:type="pct"/>
            <w:shd w:val="clear" w:color="auto" w:fill="auto"/>
          </w:tcPr>
          <w:p w14:paraId="07F1F880" w14:textId="77777777" w:rsidR="00A26B76" w:rsidRDefault="00A26B76" w:rsidP="004834F0">
            <w:pPr>
              <w:pStyle w:val="ASFKTablenorm"/>
              <w:ind w:left="57" w:right="57"/>
            </w:pPr>
            <w:r>
              <w:t>Код объекта ФАИП/КМИ передающего УБП</w:t>
            </w:r>
          </w:p>
        </w:tc>
        <w:tc>
          <w:tcPr>
            <w:tcW w:w="3863" w:type="pct"/>
            <w:shd w:val="clear" w:color="auto" w:fill="auto"/>
          </w:tcPr>
          <w:p w14:paraId="68D70E21" w14:textId="77777777" w:rsidR="00A26B76" w:rsidRDefault="00A26B76" w:rsidP="004834F0">
            <w:pPr>
              <w:pStyle w:val="ASFKTablenorm"/>
              <w:ind w:left="57" w:right="57"/>
            </w:pPr>
            <w:r>
              <w:t xml:space="preserve">Поле заполняется вручную или выбирается из справочника «ФАИП» или «КМИ». </w:t>
            </w:r>
          </w:p>
          <w:p w14:paraId="1D45FAB5" w14:textId="77777777" w:rsidR="00A26B76" w:rsidRPr="00CE735C" w:rsidRDefault="00A26B76" w:rsidP="004834F0">
            <w:pPr>
              <w:pStyle w:val="ASFKTablenorm"/>
              <w:ind w:left="57" w:right="57"/>
            </w:pPr>
            <w:r>
              <w:t>Доступно для редактирования на передающей стороне.</w:t>
            </w:r>
          </w:p>
        </w:tc>
      </w:tr>
      <w:tr w:rsidR="00A26B76" w:rsidRPr="00834AF4" w14:paraId="7F9C7B34" w14:textId="77777777" w:rsidTr="004834F0">
        <w:tc>
          <w:tcPr>
            <w:tcW w:w="1137" w:type="pct"/>
            <w:shd w:val="clear" w:color="auto" w:fill="auto"/>
          </w:tcPr>
          <w:p w14:paraId="0DE9B408" w14:textId="77777777" w:rsidR="00A26B76" w:rsidRDefault="00A26B76" w:rsidP="004834F0">
            <w:pPr>
              <w:pStyle w:val="ASFKTablenorm"/>
              <w:ind w:left="57" w:right="57"/>
            </w:pPr>
            <w:r>
              <w:t>Код объекта ФАИП/КМИ принимающего УБП</w:t>
            </w:r>
          </w:p>
        </w:tc>
        <w:tc>
          <w:tcPr>
            <w:tcW w:w="3863" w:type="pct"/>
            <w:shd w:val="clear" w:color="auto" w:fill="auto"/>
          </w:tcPr>
          <w:p w14:paraId="59AC480F" w14:textId="77777777" w:rsidR="00A26B76" w:rsidRDefault="00A26B76" w:rsidP="004834F0">
            <w:pPr>
              <w:pStyle w:val="ASFKTablenorm"/>
              <w:ind w:left="57" w:right="57"/>
            </w:pPr>
            <w:r>
              <w:t xml:space="preserve">Поле заполняется вручную или выбирается из справочника «ФАИП» или «КМИ». </w:t>
            </w:r>
          </w:p>
          <w:p w14:paraId="41554748" w14:textId="77777777" w:rsidR="00A26B76" w:rsidRPr="00CE735C" w:rsidRDefault="00A26B76" w:rsidP="004834F0">
            <w:pPr>
              <w:pStyle w:val="ASFKTablenorm"/>
              <w:ind w:left="57" w:right="57"/>
            </w:pPr>
            <w:r>
              <w:t>Доступно для редактирования на передающей и принимающей стороне.</w:t>
            </w:r>
          </w:p>
        </w:tc>
      </w:tr>
      <w:tr w:rsidR="00C070A5" w:rsidRPr="00834AF4" w14:paraId="14B98F81" w14:textId="77777777" w:rsidTr="004834F0">
        <w:tc>
          <w:tcPr>
            <w:tcW w:w="1137" w:type="pct"/>
            <w:shd w:val="clear" w:color="auto" w:fill="auto"/>
          </w:tcPr>
          <w:p w14:paraId="312F893B" w14:textId="77777777" w:rsidR="00C070A5" w:rsidRPr="004433F5" w:rsidRDefault="00C070A5" w:rsidP="004834F0">
            <w:pPr>
              <w:pStyle w:val="ASFKTablenorm"/>
              <w:ind w:left="57" w:right="57"/>
            </w:pPr>
            <w:r>
              <w:t>Наименование в</w:t>
            </w:r>
            <w:r w:rsidRPr="004433F5">
              <w:t>ид</w:t>
            </w:r>
            <w:r>
              <w:t>а</w:t>
            </w:r>
            <w:r w:rsidRPr="004433F5">
              <w:t xml:space="preserve"> средств</w:t>
            </w:r>
          </w:p>
        </w:tc>
        <w:tc>
          <w:tcPr>
            <w:tcW w:w="3863" w:type="pct"/>
            <w:shd w:val="clear" w:color="auto" w:fill="auto"/>
          </w:tcPr>
          <w:p w14:paraId="07B06258" w14:textId="77777777" w:rsidR="00C070A5" w:rsidRPr="004433F5" w:rsidRDefault="00C070A5" w:rsidP="004834F0">
            <w:pPr>
              <w:pStyle w:val="ASFKTablenorm"/>
              <w:ind w:left="57" w:right="57"/>
            </w:pPr>
            <w:r w:rsidRPr="00CE735C">
              <w:t>Поле заполняется вручную или выбирается из справочника «Источники ф</w:t>
            </w:r>
            <w:r w:rsidRPr="00C070A5">
              <w:t>и</w:t>
            </w:r>
            <w:r w:rsidRPr="00CE735C">
              <w:t>нансирования» на передающей стороне. Доступно для редактирования на п</w:t>
            </w:r>
            <w:r w:rsidRPr="00C070A5">
              <w:t>е</w:t>
            </w:r>
            <w:r w:rsidRPr="00CE735C">
              <w:t>редающей стороне.</w:t>
            </w:r>
          </w:p>
        </w:tc>
      </w:tr>
      <w:tr w:rsidR="00C070A5" w:rsidRPr="00834AF4" w14:paraId="01E756B3" w14:textId="77777777" w:rsidTr="004834F0">
        <w:tc>
          <w:tcPr>
            <w:tcW w:w="1137" w:type="pct"/>
            <w:shd w:val="clear" w:color="auto" w:fill="auto"/>
          </w:tcPr>
          <w:p w14:paraId="2DC310EB" w14:textId="77777777" w:rsidR="00C070A5" w:rsidRDefault="00C070A5" w:rsidP="004834F0">
            <w:pPr>
              <w:pStyle w:val="ASFKTablenorm"/>
              <w:ind w:left="57" w:right="57"/>
            </w:pPr>
            <w:r>
              <w:t>Аналитический код</w:t>
            </w:r>
          </w:p>
        </w:tc>
        <w:tc>
          <w:tcPr>
            <w:tcW w:w="3863" w:type="pct"/>
            <w:shd w:val="clear" w:color="auto" w:fill="auto"/>
          </w:tcPr>
          <w:p w14:paraId="2F6CE508" w14:textId="77777777" w:rsidR="00C070A5" w:rsidRDefault="00C070A5" w:rsidP="004834F0">
            <w:pPr>
              <w:pStyle w:val="ASFKTablenorm"/>
              <w:ind w:left="57" w:right="57"/>
            </w:pPr>
            <w:r>
              <w:t>Поле заполняется вручную или выбирается из справочника «Коды субсидий, субвенций» на передающей стороне. Доступно для редактирования на пер</w:t>
            </w:r>
            <w:r w:rsidRPr="00C070A5">
              <w:t>е</w:t>
            </w:r>
            <w:r>
              <w:t>дающей стороне.</w:t>
            </w:r>
          </w:p>
          <w:p w14:paraId="7F9B3FB1" w14:textId="77777777" w:rsidR="00C070A5" w:rsidRPr="00CE735C" w:rsidRDefault="00C070A5" w:rsidP="004834F0">
            <w:pPr>
              <w:pStyle w:val="ASFKTablenorm"/>
              <w:ind w:left="57" w:right="57"/>
            </w:pPr>
            <w:r>
              <w:t>На принимающей стороне аналитический код не изменяется.</w:t>
            </w:r>
          </w:p>
        </w:tc>
      </w:tr>
      <w:tr w:rsidR="00986590" w:rsidRPr="00834AF4" w14:paraId="5613A6B1" w14:textId="77777777" w:rsidTr="004834F0">
        <w:trPr>
          <w:trHeight w:val="770"/>
        </w:trPr>
        <w:tc>
          <w:tcPr>
            <w:tcW w:w="1137" w:type="pct"/>
            <w:shd w:val="clear" w:color="auto" w:fill="auto"/>
          </w:tcPr>
          <w:p w14:paraId="22F5CBFF" w14:textId="77777777" w:rsidR="00986590" w:rsidRDefault="00986590" w:rsidP="004834F0">
            <w:pPr>
              <w:pStyle w:val="ASFKTablenorm"/>
              <w:ind w:left="57" w:right="57"/>
            </w:pPr>
            <w:r w:rsidRPr="004433F5">
              <w:t>Остаток на начало</w:t>
            </w:r>
            <w:r>
              <w:t xml:space="preserve"> года</w:t>
            </w:r>
          </w:p>
        </w:tc>
        <w:tc>
          <w:tcPr>
            <w:tcW w:w="3863" w:type="pct"/>
            <w:vMerge w:val="restart"/>
            <w:shd w:val="clear" w:color="auto" w:fill="auto"/>
          </w:tcPr>
          <w:p w14:paraId="4A9FCD9B" w14:textId="77777777" w:rsidR="00986590" w:rsidRDefault="00986590" w:rsidP="004834F0">
            <w:pPr>
              <w:pStyle w:val="ASFKTablenorm"/>
              <w:ind w:left="57" w:right="57"/>
            </w:pPr>
            <w:r w:rsidRPr="00CE735C">
              <w:t xml:space="preserve">Поле заполняется вручную на передающей стороне. </w:t>
            </w:r>
          </w:p>
          <w:p w14:paraId="6F9F873A" w14:textId="77777777" w:rsidR="00986590" w:rsidRPr="00CE735C" w:rsidRDefault="00986590" w:rsidP="004834F0">
            <w:pPr>
              <w:pStyle w:val="ASFKTablenorm"/>
              <w:ind w:left="57" w:right="57"/>
            </w:pPr>
            <w:r w:rsidRPr="00CE735C">
              <w:t>Доступно для редактир</w:t>
            </w:r>
            <w:r w:rsidRPr="00C070A5">
              <w:t>о</w:t>
            </w:r>
            <w:r w:rsidRPr="00CE735C">
              <w:t>вания на передающей стороне.</w:t>
            </w:r>
          </w:p>
        </w:tc>
      </w:tr>
      <w:tr w:rsidR="00C070A5" w:rsidRPr="00834AF4" w14:paraId="1DC4C877" w14:textId="77777777" w:rsidTr="004834F0">
        <w:tc>
          <w:tcPr>
            <w:tcW w:w="1137" w:type="pct"/>
            <w:shd w:val="clear" w:color="auto" w:fill="auto"/>
          </w:tcPr>
          <w:p w14:paraId="4AEEC06C" w14:textId="77777777" w:rsidR="00C070A5" w:rsidRPr="004433F5" w:rsidRDefault="00C070A5" w:rsidP="004834F0">
            <w:pPr>
              <w:pStyle w:val="ASFKTablenorm"/>
              <w:ind w:left="57" w:right="57"/>
            </w:pPr>
            <w:r w:rsidRPr="004433F5">
              <w:t>Поступления</w:t>
            </w:r>
          </w:p>
        </w:tc>
        <w:tc>
          <w:tcPr>
            <w:tcW w:w="3863" w:type="pct"/>
            <w:vMerge/>
            <w:shd w:val="clear" w:color="auto" w:fill="auto"/>
          </w:tcPr>
          <w:p w14:paraId="4458CD32" w14:textId="77777777" w:rsidR="00C070A5" w:rsidRPr="004433F5" w:rsidRDefault="00C070A5" w:rsidP="004834F0">
            <w:pPr>
              <w:pStyle w:val="ASFKTablenorm"/>
              <w:ind w:left="57" w:right="57"/>
            </w:pPr>
          </w:p>
        </w:tc>
      </w:tr>
      <w:tr w:rsidR="00C070A5" w:rsidRPr="00834AF4" w14:paraId="631A6F72" w14:textId="77777777" w:rsidTr="004834F0">
        <w:tc>
          <w:tcPr>
            <w:tcW w:w="1137" w:type="pct"/>
            <w:shd w:val="clear" w:color="auto" w:fill="auto"/>
          </w:tcPr>
          <w:p w14:paraId="214B33C8" w14:textId="77777777" w:rsidR="00C070A5" w:rsidRPr="004433F5" w:rsidRDefault="00C070A5" w:rsidP="004834F0">
            <w:pPr>
              <w:pStyle w:val="ASFKTablenorm"/>
              <w:ind w:left="57" w:right="57"/>
            </w:pPr>
            <w:r w:rsidRPr="004433F5">
              <w:t>Выплаты</w:t>
            </w:r>
          </w:p>
        </w:tc>
        <w:tc>
          <w:tcPr>
            <w:tcW w:w="3863" w:type="pct"/>
            <w:shd w:val="clear" w:color="auto" w:fill="auto"/>
          </w:tcPr>
          <w:p w14:paraId="5D0E3C1F" w14:textId="77777777" w:rsidR="00C070A5" w:rsidRPr="004433F5" w:rsidRDefault="00C070A5" w:rsidP="004834F0">
            <w:pPr>
              <w:pStyle w:val="ASFKTablenorm"/>
              <w:ind w:left="57" w:right="57"/>
            </w:pPr>
            <w:r w:rsidRPr="004433F5">
              <w:t>Сумма выплат.</w:t>
            </w:r>
          </w:p>
          <w:p w14:paraId="06256182" w14:textId="77777777" w:rsidR="00C070A5" w:rsidRPr="004433F5" w:rsidRDefault="00C070A5" w:rsidP="004834F0">
            <w:pPr>
              <w:pStyle w:val="ASFKTablenorm"/>
              <w:ind w:left="57" w:right="57"/>
            </w:pPr>
          </w:p>
        </w:tc>
      </w:tr>
      <w:tr w:rsidR="00A26B76" w:rsidRPr="00834AF4" w14:paraId="4419A041" w14:textId="77777777" w:rsidTr="004834F0">
        <w:tc>
          <w:tcPr>
            <w:tcW w:w="1137" w:type="pct"/>
            <w:shd w:val="clear" w:color="auto" w:fill="auto"/>
          </w:tcPr>
          <w:p w14:paraId="0832639A" w14:textId="77777777" w:rsidR="00A26B76" w:rsidRPr="004433F5" w:rsidRDefault="00A26B76" w:rsidP="004834F0">
            <w:pPr>
              <w:pStyle w:val="ASFKTablenorm"/>
              <w:ind w:left="57" w:right="57"/>
            </w:pPr>
            <w:r>
              <w:t xml:space="preserve">Примечание </w:t>
            </w:r>
          </w:p>
        </w:tc>
        <w:tc>
          <w:tcPr>
            <w:tcW w:w="3863" w:type="pct"/>
            <w:shd w:val="clear" w:color="auto" w:fill="auto"/>
          </w:tcPr>
          <w:p w14:paraId="1023AFBD" w14:textId="77777777" w:rsidR="00A26B76" w:rsidRPr="004433F5" w:rsidRDefault="00A26B76" w:rsidP="004834F0">
            <w:pPr>
              <w:pStyle w:val="ASFKTablenorm"/>
              <w:ind w:left="57" w:right="57"/>
            </w:pPr>
            <w:r>
              <w:t>Заполняется вручную.</w:t>
            </w:r>
          </w:p>
        </w:tc>
      </w:tr>
      <w:tr w:rsidR="00C070A5" w:rsidRPr="00834AF4" w14:paraId="103AEBF8" w14:textId="77777777" w:rsidTr="004834F0">
        <w:tc>
          <w:tcPr>
            <w:tcW w:w="5000" w:type="pct"/>
            <w:gridSpan w:val="2"/>
            <w:shd w:val="clear" w:color="auto" w:fill="auto"/>
          </w:tcPr>
          <w:p w14:paraId="2625B91A" w14:textId="77777777" w:rsidR="00C070A5" w:rsidRPr="00CE735C" w:rsidRDefault="00C070A5" w:rsidP="004834F0">
            <w:pPr>
              <w:pStyle w:val="ASFKTablenorm"/>
              <w:ind w:left="57" w:right="57"/>
            </w:pPr>
            <w:r w:rsidRPr="00CE735C">
              <w:t>Отдельная таблица по Итогам в разделе вида средств</w:t>
            </w:r>
          </w:p>
        </w:tc>
      </w:tr>
      <w:tr w:rsidR="00C070A5" w:rsidRPr="00834AF4" w14:paraId="0C414286" w14:textId="77777777" w:rsidTr="004834F0">
        <w:tc>
          <w:tcPr>
            <w:tcW w:w="1137" w:type="pct"/>
            <w:shd w:val="clear" w:color="auto" w:fill="auto"/>
          </w:tcPr>
          <w:p w14:paraId="3F7B548C" w14:textId="77777777" w:rsidR="00C070A5" w:rsidRPr="004433F5" w:rsidRDefault="00C070A5" w:rsidP="004834F0">
            <w:pPr>
              <w:pStyle w:val="ASFKTablenorm"/>
              <w:ind w:left="57" w:right="57"/>
            </w:pPr>
            <w:r>
              <w:t>Наименование в</w:t>
            </w:r>
            <w:r w:rsidRPr="00C070A5">
              <w:t>и</w:t>
            </w:r>
            <w:r>
              <w:t xml:space="preserve">да </w:t>
            </w:r>
            <w:r>
              <w:lastRenderedPageBreak/>
              <w:t>средств</w:t>
            </w:r>
          </w:p>
        </w:tc>
        <w:tc>
          <w:tcPr>
            <w:tcW w:w="3863" w:type="pct"/>
            <w:shd w:val="clear" w:color="auto" w:fill="auto"/>
          </w:tcPr>
          <w:p w14:paraId="79675553" w14:textId="77777777" w:rsidR="00C070A5" w:rsidRPr="004433F5" w:rsidRDefault="00C070A5" w:rsidP="004834F0">
            <w:pPr>
              <w:pStyle w:val="ASFKTablenorm"/>
              <w:ind w:left="57" w:right="57"/>
            </w:pPr>
            <w:r w:rsidRPr="00CE735C">
              <w:lastRenderedPageBreak/>
              <w:t>Указывается уникальное значение вида средств из таблицы выше.</w:t>
            </w:r>
          </w:p>
        </w:tc>
      </w:tr>
      <w:tr w:rsidR="00C070A5" w:rsidRPr="00834AF4" w14:paraId="4E444C1F" w14:textId="77777777" w:rsidTr="004834F0">
        <w:tc>
          <w:tcPr>
            <w:tcW w:w="1137" w:type="pct"/>
            <w:shd w:val="clear" w:color="auto" w:fill="auto"/>
          </w:tcPr>
          <w:p w14:paraId="3EA1BB6A" w14:textId="77777777" w:rsidR="00C070A5" w:rsidRPr="004433F5" w:rsidRDefault="00C070A5" w:rsidP="004834F0">
            <w:pPr>
              <w:pStyle w:val="ASFKTablenorm"/>
              <w:ind w:left="57" w:right="57"/>
            </w:pPr>
            <w:r>
              <w:t>Остаток на начало года</w:t>
            </w:r>
          </w:p>
        </w:tc>
        <w:tc>
          <w:tcPr>
            <w:tcW w:w="3863" w:type="pct"/>
            <w:vMerge w:val="restart"/>
            <w:shd w:val="clear" w:color="auto" w:fill="auto"/>
          </w:tcPr>
          <w:p w14:paraId="5D9F95D7" w14:textId="77777777" w:rsidR="00C070A5" w:rsidRPr="004433F5" w:rsidRDefault="00C070A5" w:rsidP="004834F0">
            <w:pPr>
              <w:pStyle w:val="ASFKTablenorm"/>
              <w:ind w:left="57" w:right="57"/>
            </w:pPr>
            <w:r w:rsidRPr="00CE735C">
              <w:t>Поле закрыто для редактирования, значение рассчитывается автоматически равное итоговой сумме по строкам таблицы «Итогам в разделе вида средств» соответствующего столбца.</w:t>
            </w:r>
          </w:p>
        </w:tc>
      </w:tr>
      <w:tr w:rsidR="00C070A5" w:rsidRPr="00834AF4" w14:paraId="4EEE8E75" w14:textId="77777777" w:rsidTr="004834F0">
        <w:tc>
          <w:tcPr>
            <w:tcW w:w="1137" w:type="pct"/>
            <w:shd w:val="clear" w:color="auto" w:fill="auto"/>
          </w:tcPr>
          <w:p w14:paraId="2D291422" w14:textId="77777777" w:rsidR="00C070A5" w:rsidRPr="004433F5" w:rsidRDefault="00C070A5" w:rsidP="004834F0">
            <w:pPr>
              <w:pStyle w:val="ASFKTablenorm"/>
              <w:ind w:left="57" w:right="57"/>
            </w:pPr>
            <w:r>
              <w:t>Поступления</w:t>
            </w:r>
          </w:p>
        </w:tc>
        <w:tc>
          <w:tcPr>
            <w:tcW w:w="3863" w:type="pct"/>
            <w:vMerge/>
            <w:shd w:val="clear" w:color="auto" w:fill="auto"/>
          </w:tcPr>
          <w:p w14:paraId="1BF63226" w14:textId="77777777" w:rsidR="00C070A5" w:rsidRPr="004433F5" w:rsidRDefault="00C070A5" w:rsidP="004834F0">
            <w:pPr>
              <w:pStyle w:val="ASFKTablenorm"/>
              <w:ind w:left="57" w:right="57"/>
            </w:pPr>
          </w:p>
        </w:tc>
      </w:tr>
      <w:tr w:rsidR="00C070A5" w:rsidRPr="00834AF4" w14:paraId="14D6D5C7" w14:textId="77777777" w:rsidTr="004834F0">
        <w:tc>
          <w:tcPr>
            <w:tcW w:w="1137" w:type="pct"/>
            <w:shd w:val="clear" w:color="auto" w:fill="auto"/>
          </w:tcPr>
          <w:p w14:paraId="30DBF040" w14:textId="77777777" w:rsidR="00C070A5" w:rsidRPr="004433F5" w:rsidRDefault="00C070A5" w:rsidP="004834F0">
            <w:pPr>
              <w:pStyle w:val="ASFKTablenorm"/>
              <w:ind w:left="57" w:right="57"/>
            </w:pPr>
            <w:r>
              <w:t>Выплаты</w:t>
            </w:r>
          </w:p>
        </w:tc>
        <w:tc>
          <w:tcPr>
            <w:tcW w:w="3863" w:type="pct"/>
            <w:vMerge/>
            <w:shd w:val="clear" w:color="auto" w:fill="auto"/>
          </w:tcPr>
          <w:p w14:paraId="009CA79D" w14:textId="77777777" w:rsidR="00C070A5" w:rsidRPr="004433F5" w:rsidRDefault="00C070A5" w:rsidP="004834F0">
            <w:pPr>
              <w:pStyle w:val="ASFKTablenorm"/>
              <w:ind w:left="57" w:right="57"/>
            </w:pPr>
          </w:p>
        </w:tc>
      </w:tr>
      <w:tr w:rsidR="00C070A5" w:rsidRPr="00834AF4" w14:paraId="2FFAA631" w14:textId="77777777" w:rsidTr="004834F0">
        <w:tc>
          <w:tcPr>
            <w:tcW w:w="5000" w:type="pct"/>
            <w:gridSpan w:val="2"/>
            <w:shd w:val="clear" w:color="auto" w:fill="auto"/>
          </w:tcPr>
          <w:p w14:paraId="10D3FF6D" w14:textId="77777777" w:rsidR="00C070A5" w:rsidRPr="004433F5" w:rsidRDefault="00C070A5" w:rsidP="004834F0">
            <w:pPr>
              <w:pStyle w:val="ASFKTablenorm"/>
              <w:ind w:left="57" w:right="57"/>
            </w:pPr>
            <w:r w:rsidRPr="00832C26">
              <w:t>Отдельная таблица по Итогам сумм всего</w:t>
            </w:r>
          </w:p>
        </w:tc>
      </w:tr>
      <w:tr w:rsidR="00C070A5" w:rsidRPr="00834AF4" w14:paraId="1143D818" w14:textId="77777777" w:rsidTr="004834F0">
        <w:tc>
          <w:tcPr>
            <w:tcW w:w="1137" w:type="pct"/>
            <w:shd w:val="clear" w:color="auto" w:fill="auto"/>
          </w:tcPr>
          <w:p w14:paraId="3DC680BA" w14:textId="77777777" w:rsidR="00C070A5" w:rsidRDefault="00C070A5" w:rsidP="004834F0">
            <w:pPr>
              <w:pStyle w:val="ASFKTablenorm"/>
              <w:ind w:left="57" w:right="57"/>
            </w:pPr>
            <w:r>
              <w:t>Остаток на начало года</w:t>
            </w:r>
          </w:p>
        </w:tc>
        <w:tc>
          <w:tcPr>
            <w:tcW w:w="3863" w:type="pct"/>
            <w:vMerge w:val="restart"/>
            <w:shd w:val="clear" w:color="auto" w:fill="auto"/>
          </w:tcPr>
          <w:p w14:paraId="03453661" w14:textId="77777777" w:rsidR="00C070A5" w:rsidRPr="004433F5" w:rsidRDefault="00C070A5" w:rsidP="004834F0">
            <w:pPr>
              <w:pStyle w:val="ASFKTablenorm"/>
              <w:ind w:left="57" w:right="57"/>
            </w:pPr>
            <w:r w:rsidRPr="00832C26">
              <w:t>Поле закрыто для редактирования, значение рассчитывается автоматически равное итоговой сумме по строкам таблицы «Итогам в разделе вида средств» соответствующего столбца.</w:t>
            </w:r>
          </w:p>
        </w:tc>
      </w:tr>
      <w:tr w:rsidR="00C070A5" w:rsidRPr="00834AF4" w14:paraId="1837FA74" w14:textId="77777777" w:rsidTr="004834F0">
        <w:tc>
          <w:tcPr>
            <w:tcW w:w="1137" w:type="pct"/>
            <w:shd w:val="clear" w:color="auto" w:fill="auto"/>
          </w:tcPr>
          <w:p w14:paraId="72C5D4AE" w14:textId="77777777" w:rsidR="00C070A5" w:rsidRDefault="00C070A5" w:rsidP="004834F0">
            <w:pPr>
              <w:pStyle w:val="ASFKTablenorm"/>
              <w:ind w:left="57" w:right="57"/>
            </w:pPr>
            <w:r>
              <w:t>Поступления</w:t>
            </w:r>
          </w:p>
        </w:tc>
        <w:tc>
          <w:tcPr>
            <w:tcW w:w="3863" w:type="pct"/>
            <w:vMerge/>
            <w:shd w:val="clear" w:color="auto" w:fill="auto"/>
          </w:tcPr>
          <w:p w14:paraId="2A7CFE64" w14:textId="77777777" w:rsidR="00C070A5" w:rsidRPr="004433F5" w:rsidRDefault="00C070A5" w:rsidP="004834F0">
            <w:pPr>
              <w:pStyle w:val="ASFKTablenorm"/>
              <w:ind w:left="57" w:right="57"/>
            </w:pPr>
          </w:p>
        </w:tc>
      </w:tr>
      <w:tr w:rsidR="00C070A5" w:rsidRPr="00834AF4" w14:paraId="14936533" w14:textId="77777777" w:rsidTr="004834F0">
        <w:tc>
          <w:tcPr>
            <w:tcW w:w="1137" w:type="pct"/>
            <w:shd w:val="clear" w:color="auto" w:fill="auto"/>
          </w:tcPr>
          <w:p w14:paraId="368FE97E" w14:textId="77777777" w:rsidR="00C070A5" w:rsidRDefault="00C070A5" w:rsidP="004834F0">
            <w:pPr>
              <w:pStyle w:val="ASFKTablenorm"/>
              <w:ind w:left="57" w:right="57"/>
            </w:pPr>
            <w:r>
              <w:t>Выплаты</w:t>
            </w:r>
          </w:p>
        </w:tc>
        <w:tc>
          <w:tcPr>
            <w:tcW w:w="3863" w:type="pct"/>
            <w:vMerge/>
            <w:shd w:val="clear" w:color="auto" w:fill="auto"/>
          </w:tcPr>
          <w:p w14:paraId="49FD46D6" w14:textId="77777777" w:rsidR="00C070A5" w:rsidRPr="004433F5" w:rsidRDefault="00C070A5" w:rsidP="004834F0">
            <w:pPr>
              <w:pStyle w:val="ASFKTablenorm"/>
              <w:ind w:left="57" w:right="57"/>
            </w:pPr>
          </w:p>
        </w:tc>
      </w:tr>
    </w:tbl>
    <w:p w14:paraId="759E06C1" w14:textId="77777777" w:rsidR="00C070A5" w:rsidRPr="00C070A5" w:rsidRDefault="00C070A5" w:rsidP="00C070A5">
      <w:pPr>
        <w:pStyle w:val="ASFKNormal"/>
      </w:pPr>
      <w:r w:rsidRPr="00AB7803">
        <w:t xml:space="preserve">На вложенной закладке </w:t>
      </w:r>
      <w:r w:rsidRPr="00C070A5">
        <w:t>«Раздел 1» (см. рис. </w:t>
      </w:r>
      <w:r w:rsidRPr="00C070A5">
        <w:fldChar w:fldCharType="begin"/>
      </w:r>
      <w:r w:rsidRPr="00C070A5">
        <w:instrText xml:space="preserve"> REF _Ref497210659 \h </w:instrText>
      </w:r>
      <w:r w:rsidRPr="00C070A5">
        <w:fldChar w:fldCharType="separate"/>
      </w:r>
      <w:r w:rsidR="00476E1D">
        <w:rPr>
          <w:noProof/>
        </w:rPr>
        <w:t>237</w:t>
      </w:r>
      <w:r w:rsidRPr="00C070A5">
        <w:fldChar w:fldCharType="end"/>
      </w:r>
      <w:r w:rsidRPr="00C070A5">
        <w:t xml:space="preserve">) вводятся строки с информацией по КБК. Для добавления записи в таблицу следует нажать на кнопку </w:t>
      </w:r>
      <w:r w:rsidR="00476E1D">
        <w:pict w14:anchorId="51A05889">
          <v:shape id="_x0000_i1352" type="#_x0000_t75" style="width:21.75pt;height:21.75pt">
            <v:imagedata r:id="rId71" o:title="Snap7"/>
          </v:shape>
        </w:pict>
      </w:r>
      <w:r w:rsidRPr="00C070A5">
        <w:t> (Добавить новую строку). Откроется форма «Добавление записи» (рис. </w:t>
      </w:r>
      <w:r w:rsidRPr="00C070A5">
        <w:fldChar w:fldCharType="begin"/>
      </w:r>
      <w:r w:rsidRPr="00C070A5">
        <w:instrText xml:space="preserve"> REF _Ref497210661 \h </w:instrText>
      </w:r>
      <w:r w:rsidRPr="00C070A5">
        <w:fldChar w:fldCharType="separate"/>
      </w:r>
      <w:r w:rsidR="00476E1D">
        <w:rPr>
          <w:noProof/>
        </w:rPr>
        <w:t>238</w:t>
      </w:r>
      <w:r w:rsidRPr="00C070A5">
        <w:fldChar w:fldCharType="end"/>
      </w:r>
      <w:r w:rsidRPr="00C070A5">
        <w:t>), в которой вручную заполняются поля строки, приведенные выше в таблице </w:t>
      </w:r>
      <w:r w:rsidRPr="00C070A5">
        <w:fldChar w:fldCharType="begin"/>
      </w:r>
      <w:r w:rsidRPr="00C070A5">
        <w:instrText xml:space="preserve"> REF _Ref497210660 \h </w:instrText>
      </w:r>
      <w:r w:rsidRPr="00C070A5">
        <w:fldChar w:fldCharType="separate"/>
      </w:r>
      <w:r w:rsidR="00476E1D">
        <w:rPr>
          <w:noProof/>
        </w:rPr>
        <w:t>147</w:t>
      </w:r>
      <w:r w:rsidRPr="00C070A5">
        <w:fldChar w:fldCharType="end"/>
      </w:r>
      <w:r w:rsidRPr="00C070A5">
        <w:t>.</w:t>
      </w:r>
    </w:p>
    <w:p w14:paraId="4A7600EA" w14:textId="77777777" w:rsidR="00C070A5" w:rsidRPr="00C070A5" w:rsidRDefault="00476E1D" w:rsidP="00C070A5">
      <w:pPr>
        <w:pStyle w:val="ASFKFigure"/>
      </w:pPr>
      <w:r>
        <w:pict w14:anchorId="0F715C62">
          <v:shape id="_x0000_i1353" type="#_x0000_t75" style="width:474.7pt;height:346.6pt">
            <v:imagedata r:id="rId301" o:title="добавление записи"/>
          </v:shape>
        </w:pict>
      </w:r>
    </w:p>
    <w:p w14:paraId="2C0DF2F1" w14:textId="77777777" w:rsidR="00C070A5" w:rsidRPr="00AB7803" w:rsidRDefault="00C070A5" w:rsidP="00C070A5">
      <w:pPr>
        <w:pStyle w:val="ASFKFigName"/>
      </w:pPr>
      <w:r w:rsidRPr="00AB7803">
        <w:fldChar w:fldCharType="begin"/>
      </w:r>
      <w:r w:rsidRPr="00AB7803">
        <w:instrText xml:space="preserve"> SEQ Рисунок \* ARABIC </w:instrText>
      </w:r>
      <w:r w:rsidRPr="00AB7803">
        <w:fldChar w:fldCharType="separate"/>
      </w:r>
      <w:bookmarkStart w:id="1637" w:name="_Ref497210661"/>
      <w:bookmarkStart w:id="1638" w:name="_Toc82692207"/>
      <w:r w:rsidR="00476E1D">
        <w:rPr>
          <w:noProof/>
        </w:rPr>
        <w:t>238</w:t>
      </w:r>
      <w:bookmarkEnd w:id="1637"/>
      <w:r w:rsidRPr="00AB7803">
        <w:fldChar w:fldCharType="end"/>
      </w:r>
      <w:r w:rsidRPr="00AB7803">
        <w:t xml:space="preserve">. </w:t>
      </w:r>
      <w:r>
        <w:t>Форма «Добавление записи»</w:t>
      </w:r>
      <w:bookmarkEnd w:id="1638"/>
    </w:p>
    <w:p w14:paraId="2E2DCA8A" w14:textId="77777777" w:rsidR="00C070A5" w:rsidRPr="00C070A5" w:rsidRDefault="00C070A5" w:rsidP="00C070A5">
      <w:pPr>
        <w:pStyle w:val="ASFKNormal"/>
      </w:pPr>
      <w:r w:rsidRPr="00AB7803">
        <w:t xml:space="preserve">Нажать на </w:t>
      </w:r>
      <w:r w:rsidRPr="00C070A5">
        <w:t>кнопку «Ok» для сохранения данных строки.</w:t>
      </w:r>
    </w:p>
    <w:p w14:paraId="2DBFD272" w14:textId="77777777" w:rsidR="00C070A5" w:rsidRPr="00C070A5" w:rsidRDefault="00C070A5" w:rsidP="00C070A5">
      <w:pPr>
        <w:pStyle w:val="ASFKNormal"/>
      </w:pPr>
      <w:r w:rsidRPr="00AB7803">
        <w:t xml:space="preserve">ЭФ документа </w:t>
      </w:r>
      <w:r w:rsidRPr="00C070A5">
        <w:t>«Акт приемки-передачи кассовых выплат, поступлений и обязательств при реорганизации участников бюджетного процесса», закладки «Документ», вкладки «Раздел 2» представлена на рисунке </w:t>
      </w:r>
      <w:r w:rsidRPr="00C070A5">
        <w:fldChar w:fldCharType="begin"/>
      </w:r>
      <w:r w:rsidRPr="00C070A5">
        <w:instrText xml:space="preserve"> REF _Ref497210852 \h </w:instrText>
      </w:r>
      <w:r w:rsidRPr="00C070A5">
        <w:fldChar w:fldCharType="separate"/>
      </w:r>
      <w:r w:rsidR="00476E1D">
        <w:rPr>
          <w:noProof/>
        </w:rPr>
        <w:t>239</w:t>
      </w:r>
      <w:r w:rsidRPr="00C070A5">
        <w:fldChar w:fldCharType="end"/>
      </w:r>
      <w:r w:rsidRPr="00C070A5">
        <w:t>.</w:t>
      </w:r>
    </w:p>
    <w:p w14:paraId="32F92FBD" w14:textId="77777777" w:rsidR="00C070A5" w:rsidRPr="00AB7803" w:rsidRDefault="00476E1D" w:rsidP="00C070A5">
      <w:pPr>
        <w:pStyle w:val="ASFKFigure"/>
      </w:pPr>
      <w:r>
        <w:lastRenderedPageBreak/>
        <w:pict w14:anchorId="0AF1E290">
          <v:shape id="_x0000_i1354" type="#_x0000_t75" style="width:482.25pt;height:100.45pt">
            <v:imagedata r:id="rId302" o:title="Док"/>
          </v:shape>
        </w:pict>
      </w:r>
    </w:p>
    <w:p w14:paraId="1CA934B6" w14:textId="77777777" w:rsidR="00C070A5" w:rsidRPr="00AB7803" w:rsidRDefault="00C070A5" w:rsidP="00C070A5">
      <w:pPr>
        <w:pStyle w:val="ASFKFigName"/>
      </w:pPr>
      <w:r w:rsidRPr="00AB7803">
        <w:fldChar w:fldCharType="begin"/>
      </w:r>
      <w:r w:rsidRPr="00AB7803">
        <w:instrText xml:space="preserve"> SEQ Рисунок \* ARABIC </w:instrText>
      </w:r>
      <w:r w:rsidRPr="00AB7803">
        <w:fldChar w:fldCharType="separate"/>
      </w:r>
      <w:bookmarkStart w:id="1639" w:name="_Ref497210852"/>
      <w:bookmarkStart w:id="1640" w:name="_Toc82692208"/>
      <w:r w:rsidR="00476E1D">
        <w:rPr>
          <w:noProof/>
        </w:rPr>
        <w:t>239</w:t>
      </w:r>
      <w:bookmarkEnd w:id="1639"/>
      <w:r w:rsidRPr="00AB7803">
        <w:fldChar w:fldCharType="end"/>
      </w:r>
      <w:r w:rsidRPr="00AB7803">
        <w:t xml:space="preserve">. ЭФ документа </w:t>
      </w:r>
      <w:r>
        <w:t>«</w:t>
      </w:r>
      <w:r w:rsidRPr="00AB7803">
        <w:t>Акт приемки-передачи кассовых выплат</w:t>
      </w:r>
      <w:r>
        <w:t>,</w:t>
      </w:r>
      <w:r w:rsidRPr="00AB7803">
        <w:t xml:space="preserve"> </w:t>
      </w:r>
      <w:r>
        <w:t>поступлений и обязательств при реорганизации участников бюджетного процесса», вкладки</w:t>
      </w:r>
      <w:r w:rsidRPr="00AB7803">
        <w:t xml:space="preserve"> </w:t>
      </w:r>
      <w:r>
        <w:t>«</w:t>
      </w:r>
      <w:r w:rsidRPr="00AB7803">
        <w:t>Документ</w:t>
      </w:r>
      <w:r>
        <w:t>», вкладки</w:t>
      </w:r>
      <w:r w:rsidRPr="00AB7803">
        <w:t xml:space="preserve"> </w:t>
      </w:r>
      <w:r>
        <w:t>«</w:t>
      </w:r>
      <w:r w:rsidRPr="00AB7803">
        <w:t xml:space="preserve">Раздел </w:t>
      </w:r>
      <w:r>
        <w:t>2»</w:t>
      </w:r>
      <w:bookmarkEnd w:id="1640"/>
    </w:p>
    <w:p w14:paraId="2257F5CC" w14:textId="77777777" w:rsidR="00C070A5" w:rsidRPr="00AB7803" w:rsidRDefault="00C070A5" w:rsidP="00C070A5">
      <w:pPr>
        <w:pStyle w:val="ASFKNormal"/>
      </w:pPr>
      <w:r>
        <w:t xml:space="preserve"> Перечень</w:t>
      </w:r>
      <w:r w:rsidRPr="00AB7803">
        <w:t xml:space="preserve"> полей документа </w:t>
      </w:r>
      <w:r>
        <w:t>«</w:t>
      </w:r>
      <w:r w:rsidRPr="00AB7803">
        <w:t>Акт приемки-передачи кассовых выплат</w:t>
      </w:r>
      <w:r>
        <w:t>,</w:t>
      </w:r>
      <w:r w:rsidRPr="00AB7803">
        <w:t xml:space="preserve"> </w:t>
      </w:r>
      <w:r>
        <w:t>поступлений и обязательств при реорганизации участников бюджетного процесса», закладки</w:t>
      </w:r>
      <w:r w:rsidRPr="00AB7803">
        <w:t xml:space="preserve"> </w:t>
      </w:r>
      <w:r>
        <w:t>«</w:t>
      </w:r>
      <w:r w:rsidRPr="00AB7803">
        <w:t>Документ</w:t>
      </w:r>
      <w:r>
        <w:t>», вкладки</w:t>
      </w:r>
      <w:r w:rsidRPr="00AB7803">
        <w:t xml:space="preserve"> </w:t>
      </w:r>
      <w:r>
        <w:t>«</w:t>
      </w:r>
      <w:r w:rsidRPr="00AB7803">
        <w:t xml:space="preserve">Раздел </w:t>
      </w:r>
      <w:r>
        <w:t>2» приведен в</w:t>
      </w:r>
      <w:r w:rsidRPr="00AB7803">
        <w:t xml:space="preserve"> таблице </w:t>
      </w:r>
      <w:r>
        <w:fldChar w:fldCharType="begin"/>
      </w:r>
      <w:r>
        <w:instrText xml:space="preserve"> REF _Ref497210892 \h </w:instrText>
      </w:r>
      <w:r>
        <w:fldChar w:fldCharType="separate"/>
      </w:r>
      <w:r w:rsidR="00476E1D">
        <w:rPr>
          <w:noProof/>
        </w:rPr>
        <w:t>148</w:t>
      </w:r>
      <w:r>
        <w:fldChar w:fldCharType="end"/>
      </w:r>
      <w:r w:rsidRPr="00AB7803">
        <w:t>.</w:t>
      </w:r>
    </w:p>
    <w:p w14:paraId="237D581F" w14:textId="77777777" w:rsidR="00C070A5" w:rsidRPr="00AB7803" w:rsidRDefault="000B34EE" w:rsidP="00C070A5">
      <w:pPr>
        <w:pStyle w:val="ASFKNameTable"/>
      </w:pPr>
      <w:r>
        <w:rPr>
          <w:noProof/>
        </w:rPr>
        <w:fldChar w:fldCharType="begin"/>
      </w:r>
      <w:r>
        <w:rPr>
          <w:noProof/>
        </w:rPr>
        <w:instrText xml:space="preserve"> SEQ Таблица \* ARABIC </w:instrText>
      </w:r>
      <w:r>
        <w:rPr>
          <w:noProof/>
        </w:rPr>
        <w:fldChar w:fldCharType="separate"/>
      </w:r>
      <w:bookmarkStart w:id="1641" w:name="_Ref497210892"/>
      <w:bookmarkStart w:id="1642" w:name="_Toc82691872"/>
      <w:r w:rsidR="00476E1D">
        <w:rPr>
          <w:noProof/>
        </w:rPr>
        <w:t>148</w:t>
      </w:r>
      <w:bookmarkEnd w:id="1641"/>
      <w:r>
        <w:rPr>
          <w:noProof/>
        </w:rPr>
        <w:fldChar w:fldCharType="end"/>
      </w:r>
      <w:r w:rsidR="00C070A5" w:rsidRPr="00AB7803">
        <w:t xml:space="preserve">. Описание полей документа </w:t>
      </w:r>
      <w:r w:rsidR="00C070A5">
        <w:t>«</w:t>
      </w:r>
      <w:r w:rsidR="00C070A5" w:rsidRPr="00AB7803">
        <w:t>Акт приемки-передачи кассовых выплат</w:t>
      </w:r>
      <w:r w:rsidR="00C070A5">
        <w:t>,</w:t>
      </w:r>
      <w:r w:rsidR="00C070A5" w:rsidRPr="00AB7803">
        <w:t xml:space="preserve"> </w:t>
      </w:r>
      <w:r w:rsidR="00C070A5">
        <w:t>поступлений и обязательств при реорганизации участников бюджетного процесса», закладки</w:t>
      </w:r>
      <w:r w:rsidR="00C070A5" w:rsidRPr="00AB7803">
        <w:t xml:space="preserve"> </w:t>
      </w:r>
      <w:r w:rsidR="00C070A5">
        <w:t>«</w:t>
      </w:r>
      <w:r w:rsidR="00C070A5" w:rsidRPr="00AB7803">
        <w:t>Документ</w:t>
      </w:r>
      <w:r w:rsidR="00C070A5">
        <w:t>», вкладки</w:t>
      </w:r>
      <w:r w:rsidR="00C070A5" w:rsidRPr="00AB7803">
        <w:t xml:space="preserve"> </w:t>
      </w:r>
      <w:r w:rsidR="00C070A5">
        <w:t>«</w:t>
      </w:r>
      <w:r w:rsidR="00C070A5" w:rsidRPr="00AB7803">
        <w:t xml:space="preserve">Раздел </w:t>
      </w:r>
      <w:r w:rsidR="00C070A5">
        <w:t>2»</w:t>
      </w:r>
      <w:bookmarkEnd w:id="164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C070A5" w:rsidRPr="00834AF4" w14:paraId="20281BFB" w14:textId="77777777" w:rsidTr="004834F0">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AAA5BE8" w14:textId="77777777" w:rsidR="00C070A5" w:rsidRPr="00B764DE" w:rsidRDefault="00C070A5" w:rsidP="006B3A67">
            <w:pPr>
              <w:pStyle w:val="ASFKTableHead"/>
            </w:pPr>
            <w:r w:rsidRPr="00B764D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4948111" w14:textId="77777777" w:rsidR="00C070A5" w:rsidRPr="00B764DE" w:rsidRDefault="00C070A5" w:rsidP="006B3A67">
            <w:pPr>
              <w:pStyle w:val="ASFKTableHead"/>
            </w:pPr>
            <w:r w:rsidRPr="00B764DE">
              <w:t>Описание поля</w:t>
            </w:r>
          </w:p>
        </w:tc>
      </w:tr>
      <w:tr w:rsidR="00C070A5" w:rsidRPr="00834AF4" w14:paraId="595351CA" w14:textId="77777777" w:rsidTr="004834F0">
        <w:tc>
          <w:tcPr>
            <w:tcW w:w="1410" w:type="pct"/>
            <w:shd w:val="clear" w:color="auto" w:fill="auto"/>
          </w:tcPr>
          <w:p w14:paraId="3DC62581" w14:textId="77777777" w:rsidR="00C070A5" w:rsidRPr="00B764DE" w:rsidRDefault="00C070A5" w:rsidP="004834F0">
            <w:pPr>
              <w:pStyle w:val="ASFKTablenorm"/>
              <w:ind w:left="57" w:right="57"/>
            </w:pPr>
            <w:r>
              <w:t>Номер п/п</w:t>
            </w:r>
          </w:p>
        </w:tc>
        <w:tc>
          <w:tcPr>
            <w:tcW w:w="3590" w:type="pct"/>
            <w:shd w:val="clear" w:color="auto" w:fill="auto"/>
          </w:tcPr>
          <w:p w14:paraId="75999DFA" w14:textId="77777777" w:rsidR="00C070A5" w:rsidRDefault="00C070A5" w:rsidP="004834F0">
            <w:pPr>
              <w:pStyle w:val="ASFKTablenorm"/>
              <w:ind w:left="57" w:right="57"/>
            </w:pPr>
            <w:r>
              <w:t>Указывается номер по порядку.</w:t>
            </w:r>
          </w:p>
          <w:p w14:paraId="214E710A" w14:textId="77777777" w:rsidR="00C070A5" w:rsidRPr="00B764DE" w:rsidRDefault="00C070A5" w:rsidP="004834F0">
            <w:pPr>
              <w:pStyle w:val="ASFKTablenorm"/>
              <w:ind w:left="57" w:right="57"/>
            </w:pPr>
            <w:r>
              <w:t>Значение заполняется автоматически при добавлении строки. Нумер</w:t>
            </w:r>
            <w:r w:rsidRPr="00C070A5">
              <w:t>а</w:t>
            </w:r>
            <w:r>
              <w:t>ция начиная с 1.</w:t>
            </w:r>
          </w:p>
        </w:tc>
      </w:tr>
      <w:tr w:rsidR="00C070A5" w:rsidRPr="00834AF4" w14:paraId="50514C13" w14:textId="77777777" w:rsidTr="004834F0">
        <w:tc>
          <w:tcPr>
            <w:tcW w:w="1410" w:type="pct"/>
            <w:shd w:val="clear" w:color="auto" w:fill="auto"/>
          </w:tcPr>
          <w:p w14:paraId="6C75A552" w14:textId="77777777" w:rsidR="00C070A5" w:rsidRDefault="00C070A5" w:rsidP="004834F0">
            <w:pPr>
              <w:pStyle w:val="ASFKTablenorm"/>
              <w:ind w:left="57" w:right="57"/>
            </w:pPr>
            <w:r>
              <w:t>Остаток средств на начало года</w:t>
            </w:r>
          </w:p>
        </w:tc>
        <w:tc>
          <w:tcPr>
            <w:tcW w:w="3590" w:type="pct"/>
            <w:shd w:val="clear" w:color="auto" w:fill="auto"/>
          </w:tcPr>
          <w:p w14:paraId="78542D0D" w14:textId="77777777" w:rsidR="00C070A5" w:rsidRPr="00B764DE" w:rsidRDefault="00C070A5" w:rsidP="004834F0">
            <w:pPr>
              <w:pStyle w:val="ASFKTablenorm"/>
              <w:ind w:left="57" w:right="57"/>
            </w:pPr>
            <w:r w:rsidRPr="00C07AC7">
              <w:t>Поле заполняется вручную на передающей стороне. Доступно для р</w:t>
            </w:r>
            <w:r w:rsidRPr="00C070A5">
              <w:t>е</w:t>
            </w:r>
            <w:r w:rsidRPr="00C07AC7">
              <w:t>дактирования на передающей стороне.</w:t>
            </w:r>
          </w:p>
        </w:tc>
      </w:tr>
      <w:tr w:rsidR="00C070A5" w:rsidRPr="00834AF4" w14:paraId="104AE987" w14:textId="77777777" w:rsidTr="004834F0">
        <w:tc>
          <w:tcPr>
            <w:tcW w:w="1410" w:type="pct"/>
            <w:shd w:val="clear" w:color="auto" w:fill="auto"/>
          </w:tcPr>
          <w:p w14:paraId="59E05496" w14:textId="77777777" w:rsidR="00C070A5" w:rsidRPr="00B764DE" w:rsidRDefault="00C070A5" w:rsidP="004834F0">
            <w:pPr>
              <w:pStyle w:val="ASFKTablenorm"/>
              <w:ind w:left="57" w:right="57"/>
            </w:pPr>
            <w:r w:rsidRPr="00B764DE">
              <w:t>Поступления</w:t>
            </w:r>
          </w:p>
        </w:tc>
        <w:tc>
          <w:tcPr>
            <w:tcW w:w="3590" w:type="pct"/>
            <w:shd w:val="clear" w:color="auto" w:fill="auto"/>
          </w:tcPr>
          <w:p w14:paraId="0E19D69C" w14:textId="77777777" w:rsidR="00C070A5" w:rsidRPr="00B764DE" w:rsidRDefault="00C070A5" w:rsidP="004834F0">
            <w:pPr>
              <w:pStyle w:val="ASFKTablenorm"/>
              <w:ind w:left="57" w:right="57"/>
            </w:pPr>
            <w:r w:rsidRPr="00B764DE">
              <w:t>Итоговая сумма поступлений по данному виду средств.</w:t>
            </w:r>
          </w:p>
        </w:tc>
      </w:tr>
      <w:tr w:rsidR="00C070A5" w:rsidRPr="00834AF4" w14:paraId="1E24C59C" w14:textId="77777777" w:rsidTr="004834F0">
        <w:tc>
          <w:tcPr>
            <w:tcW w:w="1410" w:type="pct"/>
            <w:shd w:val="clear" w:color="auto" w:fill="auto"/>
          </w:tcPr>
          <w:p w14:paraId="24EDA521" w14:textId="77777777" w:rsidR="00C070A5" w:rsidRPr="00B764DE" w:rsidRDefault="00C070A5" w:rsidP="004834F0">
            <w:pPr>
              <w:pStyle w:val="ASFKTablenorm"/>
              <w:ind w:left="57" w:right="57"/>
            </w:pPr>
            <w:r w:rsidRPr="00B764DE">
              <w:t>Выплаты</w:t>
            </w:r>
          </w:p>
        </w:tc>
        <w:tc>
          <w:tcPr>
            <w:tcW w:w="3590" w:type="pct"/>
            <w:shd w:val="clear" w:color="auto" w:fill="auto"/>
          </w:tcPr>
          <w:p w14:paraId="4BE4A899" w14:textId="77777777" w:rsidR="00C070A5" w:rsidRPr="00B764DE" w:rsidRDefault="00C070A5" w:rsidP="004834F0">
            <w:pPr>
              <w:pStyle w:val="ASFKTablenorm"/>
              <w:ind w:left="57" w:right="57"/>
            </w:pPr>
            <w:r w:rsidRPr="00B764DE">
              <w:t>Итоговая сумма выплат по данному виду средств.</w:t>
            </w:r>
          </w:p>
        </w:tc>
      </w:tr>
    </w:tbl>
    <w:p w14:paraId="03BDA4DA" w14:textId="77777777" w:rsidR="00C070A5" w:rsidRPr="00AB7803" w:rsidRDefault="00C070A5" w:rsidP="00C070A5">
      <w:pPr>
        <w:pStyle w:val="ASFKNormal"/>
      </w:pPr>
      <w:r w:rsidRPr="00AB7803">
        <w:t xml:space="preserve">ЭФ документа </w:t>
      </w:r>
      <w:r>
        <w:t>«</w:t>
      </w:r>
      <w:r w:rsidRPr="00AB7803">
        <w:t>Акт приемки-передачи кассовых выплат</w:t>
      </w:r>
      <w:r>
        <w:t>,</w:t>
      </w:r>
      <w:r w:rsidRPr="00AB7803">
        <w:t xml:space="preserve"> </w:t>
      </w:r>
      <w:r>
        <w:t>поступлений и обязательств при реорганизации участников бюджетного процесса», закладки</w:t>
      </w:r>
      <w:r w:rsidRPr="00AB7803">
        <w:t xml:space="preserve"> </w:t>
      </w:r>
      <w:r>
        <w:t>«</w:t>
      </w:r>
      <w:r w:rsidRPr="00AB7803">
        <w:t>Документ</w:t>
      </w:r>
      <w:r>
        <w:t>», вкладки</w:t>
      </w:r>
      <w:r w:rsidRPr="00AB7803">
        <w:t xml:space="preserve"> </w:t>
      </w:r>
      <w:r>
        <w:t>«</w:t>
      </w:r>
      <w:r w:rsidRPr="00AB7803">
        <w:t>Ра</w:t>
      </w:r>
      <w:r w:rsidRPr="00C070A5">
        <w:t>з</w:t>
      </w:r>
      <w:r w:rsidRPr="00AB7803">
        <w:t xml:space="preserve">дел </w:t>
      </w:r>
      <w:r>
        <w:t>3.1» представлена на рисунке</w:t>
      </w:r>
      <w:r w:rsidRPr="00AB7803">
        <w:t> </w:t>
      </w:r>
      <w:r>
        <w:fldChar w:fldCharType="begin"/>
      </w:r>
      <w:r>
        <w:instrText xml:space="preserve"> REF _Ref497210925 \h </w:instrText>
      </w:r>
      <w:r>
        <w:fldChar w:fldCharType="separate"/>
      </w:r>
      <w:r w:rsidR="00476E1D">
        <w:rPr>
          <w:noProof/>
        </w:rPr>
        <w:t>240</w:t>
      </w:r>
      <w:r>
        <w:fldChar w:fldCharType="end"/>
      </w:r>
      <w:r w:rsidRPr="00AB7803">
        <w:t>.</w:t>
      </w:r>
    </w:p>
    <w:p w14:paraId="1D69F4FF" w14:textId="77777777" w:rsidR="00C070A5" w:rsidRPr="00AB7803" w:rsidRDefault="00476E1D" w:rsidP="00C070A5">
      <w:pPr>
        <w:pStyle w:val="ASFKFigure"/>
      </w:pPr>
      <w:r>
        <w:pict w14:anchorId="7C8D624F">
          <v:shape id="_x0000_i1355" type="#_x0000_t75" style="width:483.05pt;height:100.45pt">
            <v:imagedata r:id="rId303" o:title="Раздел 3"/>
          </v:shape>
        </w:pict>
      </w:r>
    </w:p>
    <w:p w14:paraId="04E89E27" w14:textId="77777777" w:rsidR="00C070A5" w:rsidRPr="00AB7803" w:rsidRDefault="00C070A5" w:rsidP="00C070A5">
      <w:pPr>
        <w:pStyle w:val="ASFKFigName"/>
      </w:pPr>
      <w:r w:rsidRPr="00AB7803">
        <w:fldChar w:fldCharType="begin"/>
      </w:r>
      <w:r w:rsidRPr="00AB7803">
        <w:instrText xml:space="preserve"> SEQ Рисунок \* ARABIC </w:instrText>
      </w:r>
      <w:r w:rsidRPr="00AB7803">
        <w:fldChar w:fldCharType="separate"/>
      </w:r>
      <w:bookmarkStart w:id="1643" w:name="_Ref497210925"/>
      <w:bookmarkStart w:id="1644" w:name="_Toc82692209"/>
      <w:r w:rsidR="00476E1D">
        <w:rPr>
          <w:noProof/>
        </w:rPr>
        <w:t>240</w:t>
      </w:r>
      <w:bookmarkEnd w:id="1643"/>
      <w:r w:rsidRPr="00AB7803">
        <w:fldChar w:fldCharType="end"/>
      </w:r>
      <w:r w:rsidRPr="00AB7803">
        <w:t xml:space="preserve">. ЭФ документа </w:t>
      </w:r>
      <w:r>
        <w:t>«</w:t>
      </w:r>
      <w:r w:rsidRPr="00AB7803">
        <w:t>Акт приемки-передачи кассовых выплат</w:t>
      </w:r>
      <w:r>
        <w:t>,</w:t>
      </w:r>
      <w:r w:rsidRPr="00AB7803">
        <w:t xml:space="preserve"> </w:t>
      </w:r>
      <w:r>
        <w:t>поступлений и обязательств при реорганизации участников бюджетного процесса», закладки</w:t>
      </w:r>
      <w:r w:rsidRPr="00AB7803">
        <w:t xml:space="preserve"> </w:t>
      </w:r>
      <w:r>
        <w:t>«</w:t>
      </w:r>
      <w:r w:rsidRPr="00AB7803">
        <w:t>Документ</w:t>
      </w:r>
      <w:r>
        <w:t>», вкладки</w:t>
      </w:r>
      <w:r w:rsidRPr="00AB7803">
        <w:t xml:space="preserve"> </w:t>
      </w:r>
      <w:r>
        <w:t>«</w:t>
      </w:r>
      <w:r w:rsidRPr="00AB7803">
        <w:t xml:space="preserve">Раздел </w:t>
      </w:r>
      <w:r>
        <w:t>3.1»</w:t>
      </w:r>
      <w:bookmarkEnd w:id="1644"/>
    </w:p>
    <w:p w14:paraId="6B07E487" w14:textId="77777777" w:rsidR="00C070A5" w:rsidRPr="00AB7803" w:rsidRDefault="00C070A5" w:rsidP="00C070A5">
      <w:pPr>
        <w:pStyle w:val="ASFKNormal"/>
      </w:pPr>
      <w:r>
        <w:t>Перечень</w:t>
      </w:r>
      <w:r w:rsidRPr="00AB7803">
        <w:t xml:space="preserve"> полей документа </w:t>
      </w:r>
      <w:r>
        <w:t>«</w:t>
      </w:r>
      <w:r w:rsidRPr="00AB7803">
        <w:t>Акт приемки-передачи кассовых выплат</w:t>
      </w:r>
      <w:r>
        <w:t>,</w:t>
      </w:r>
      <w:r w:rsidRPr="00AB7803">
        <w:t xml:space="preserve"> </w:t>
      </w:r>
      <w:r>
        <w:t>поступлений и обязательств при реорганизации участников бюджетного процесса», закладки</w:t>
      </w:r>
      <w:r w:rsidRPr="00AB7803">
        <w:t xml:space="preserve"> </w:t>
      </w:r>
      <w:r>
        <w:t>«</w:t>
      </w:r>
      <w:r w:rsidRPr="00AB7803">
        <w:t>Документ</w:t>
      </w:r>
      <w:r>
        <w:t>», вкладки</w:t>
      </w:r>
      <w:r w:rsidRPr="00AB7803">
        <w:t xml:space="preserve"> </w:t>
      </w:r>
      <w:r>
        <w:t>«</w:t>
      </w:r>
      <w:r w:rsidRPr="00AB7803">
        <w:t xml:space="preserve">Раздел </w:t>
      </w:r>
      <w:r>
        <w:t>3.1» приведен в</w:t>
      </w:r>
      <w:r w:rsidRPr="00AB7803">
        <w:t xml:space="preserve"> табл</w:t>
      </w:r>
      <w:r w:rsidRPr="00C070A5">
        <w:t>и</w:t>
      </w:r>
      <w:r w:rsidRPr="00AB7803">
        <w:t>це </w:t>
      </w:r>
      <w:r>
        <w:fldChar w:fldCharType="begin"/>
      </w:r>
      <w:r>
        <w:instrText xml:space="preserve"> REF _Ref497210951 \h </w:instrText>
      </w:r>
      <w:r>
        <w:fldChar w:fldCharType="separate"/>
      </w:r>
      <w:r w:rsidR="00476E1D">
        <w:rPr>
          <w:noProof/>
        </w:rPr>
        <w:t>149</w:t>
      </w:r>
      <w:r>
        <w:fldChar w:fldCharType="end"/>
      </w:r>
      <w:r w:rsidRPr="00AB7803">
        <w:t>.</w:t>
      </w:r>
    </w:p>
    <w:p w14:paraId="28D70F3F" w14:textId="77777777" w:rsidR="00C070A5" w:rsidRPr="00AB7803" w:rsidRDefault="000B34EE" w:rsidP="00C070A5">
      <w:pPr>
        <w:pStyle w:val="ASFKNameTable"/>
      </w:pPr>
      <w:r>
        <w:rPr>
          <w:noProof/>
        </w:rPr>
        <w:lastRenderedPageBreak/>
        <w:fldChar w:fldCharType="begin"/>
      </w:r>
      <w:r>
        <w:rPr>
          <w:noProof/>
        </w:rPr>
        <w:instrText xml:space="preserve"> SEQ Таблица \* ARABIC </w:instrText>
      </w:r>
      <w:r>
        <w:rPr>
          <w:noProof/>
        </w:rPr>
        <w:fldChar w:fldCharType="separate"/>
      </w:r>
      <w:bookmarkStart w:id="1645" w:name="_Ref497210951"/>
      <w:bookmarkStart w:id="1646" w:name="_Toc82691873"/>
      <w:r w:rsidR="00476E1D">
        <w:rPr>
          <w:noProof/>
        </w:rPr>
        <w:t>149</w:t>
      </w:r>
      <w:bookmarkEnd w:id="1645"/>
      <w:r>
        <w:rPr>
          <w:noProof/>
        </w:rPr>
        <w:fldChar w:fldCharType="end"/>
      </w:r>
      <w:r w:rsidR="00C070A5" w:rsidRPr="00AB7803">
        <w:t xml:space="preserve">. Описание полей документа </w:t>
      </w:r>
      <w:r w:rsidR="00C070A5">
        <w:t>«</w:t>
      </w:r>
      <w:r w:rsidR="00C070A5" w:rsidRPr="00AB7803">
        <w:t>Акт приемки-передачи кассовых выплат</w:t>
      </w:r>
      <w:r w:rsidR="00C070A5">
        <w:t>,</w:t>
      </w:r>
      <w:r w:rsidR="00C070A5" w:rsidRPr="00AB7803">
        <w:t xml:space="preserve"> </w:t>
      </w:r>
      <w:r w:rsidR="00C070A5">
        <w:t>поступлений и обязательств при реорганизации участников бюджетного процесса», закладки</w:t>
      </w:r>
      <w:r w:rsidR="00C070A5" w:rsidRPr="00AB7803">
        <w:t xml:space="preserve"> </w:t>
      </w:r>
      <w:r w:rsidR="00C070A5">
        <w:t>«</w:t>
      </w:r>
      <w:r w:rsidR="00C070A5" w:rsidRPr="00AB7803">
        <w:t>Документ</w:t>
      </w:r>
      <w:r w:rsidR="00C070A5">
        <w:t>», вкладки</w:t>
      </w:r>
      <w:r w:rsidR="00C070A5" w:rsidRPr="00AB7803">
        <w:t xml:space="preserve"> </w:t>
      </w:r>
      <w:r w:rsidR="00C070A5">
        <w:t>«</w:t>
      </w:r>
      <w:r w:rsidR="00C070A5" w:rsidRPr="00AB7803">
        <w:t>Раздел</w:t>
      </w:r>
      <w:r w:rsidR="00C070A5">
        <w:t xml:space="preserve"> 3.1»</w:t>
      </w:r>
      <w:bookmarkEnd w:id="164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92"/>
        <w:gridCol w:w="6860"/>
      </w:tblGrid>
      <w:tr w:rsidR="00C070A5" w:rsidRPr="00AB7803" w14:paraId="197D29B9" w14:textId="77777777" w:rsidTr="004834F0">
        <w:trPr>
          <w:trHeight w:val="305"/>
          <w:tblHeader/>
        </w:trPr>
        <w:tc>
          <w:tcPr>
            <w:tcW w:w="148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D70B5A2" w14:textId="77777777" w:rsidR="00C070A5" w:rsidRPr="00AB7803" w:rsidRDefault="00C070A5" w:rsidP="006B3A67">
            <w:pPr>
              <w:pStyle w:val="ASFKTableHead"/>
            </w:pPr>
            <w:r w:rsidRPr="00AB7803">
              <w:t>Наименование поля</w:t>
            </w:r>
          </w:p>
        </w:tc>
        <w:tc>
          <w:tcPr>
            <w:tcW w:w="351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7F4E836" w14:textId="77777777" w:rsidR="00C070A5" w:rsidRPr="00AB7803" w:rsidRDefault="00C070A5" w:rsidP="006B3A67">
            <w:pPr>
              <w:pStyle w:val="ASFKTableHead"/>
            </w:pPr>
            <w:r w:rsidRPr="00AB7803">
              <w:t>Описание поля</w:t>
            </w:r>
          </w:p>
        </w:tc>
      </w:tr>
      <w:tr w:rsidR="00C070A5" w:rsidRPr="00AB7803" w14:paraId="42E07EAD" w14:textId="77777777" w:rsidTr="004834F0">
        <w:tc>
          <w:tcPr>
            <w:tcW w:w="1483" w:type="pct"/>
            <w:shd w:val="clear" w:color="auto" w:fill="auto"/>
          </w:tcPr>
          <w:p w14:paraId="71B66A55" w14:textId="77777777" w:rsidR="00C070A5" w:rsidRPr="00C070A5" w:rsidRDefault="00C070A5" w:rsidP="004834F0">
            <w:pPr>
              <w:pStyle w:val="ASFKTablenorm"/>
              <w:ind w:left="57" w:right="57"/>
            </w:pPr>
            <w:r>
              <w:t>Номер п/п</w:t>
            </w:r>
          </w:p>
        </w:tc>
        <w:tc>
          <w:tcPr>
            <w:tcW w:w="3517" w:type="pct"/>
            <w:shd w:val="clear" w:color="auto" w:fill="auto"/>
          </w:tcPr>
          <w:p w14:paraId="7E1A2DB2" w14:textId="77777777" w:rsidR="00C070A5" w:rsidRDefault="00C070A5" w:rsidP="004834F0">
            <w:pPr>
              <w:pStyle w:val="ASFKTablenorm"/>
              <w:ind w:left="57" w:right="57"/>
            </w:pPr>
            <w:r>
              <w:t>Указывается номер по порядку.</w:t>
            </w:r>
          </w:p>
          <w:p w14:paraId="4D57F861" w14:textId="77777777" w:rsidR="00C070A5" w:rsidRPr="00C070A5" w:rsidRDefault="00C070A5" w:rsidP="004834F0">
            <w:pPr>
              <w:pStyle w:val="ASFKTablenorm"/>
              <w:ind w:left="57" w:right="57"/>
            </w:pPr>
            <w:r>
              <w:t>Значение заполняется автоматически при добавлении строки. Нум</w:t>
            </w:r>
            <w:r w:rsidRPr="00C070A5">
              <w:t>ерация начиная с 1.</w:t>
            </w:r>
          </w:p>
        </w:tc>
      </w:tr>
      <w:tr w:rsidR="00C070A5" w:rsidRPr="00AB7803" w14:paraId="04824CBA" w14:textId="77777777" w:rsidTr="004834F0">
        <w:tc>
          <w:tcPr>
            <w:tcW w:w="1483" w:type="pct"/>
            <w:shd w:val="clear" w:color="auto" w:fill="auto"/>
          </w:tcPr>
          <w:p w14:paraId="396879BB" w14:textId="77777777" w:rsidR="00C070A5" w:rsidRPr="00C070A5" w:rsidRDefault="00C070A5" w:rsidP="004834F0">
            <w:pPr>
              <w:pStyle w:val="ASFKTablenorm"/>
              <w:ind w:left="57" w:right="57"/>
            </w:pPr>
            <w:r>
              <w:t>Учетный номер обязател</w:t>
            </w:r>
            <w:r w:rsidRPr="00C070A5">
              <w:t>ьства</w:t>
            </w:r>
          </w:p>
        </w:tc>
        <w:tc>
          <w:tcPr>
            <w:tcW w:w="3517" w:type="pct"/>
            <w:shd w:val="clear" w:color="auto" w:fill="auto"/>
          </w:tcPr>
          <w:p w14:paraId="7812CE53" w14:textId="77777777" w:rsidR="00C070A5" w:rsidRPr="00C070A5" w:rsidRDefault="00C070A5" w:rsidP="004834F0">
            <w:pPr>
              <w:pStyle w:val="ASFKTablenorm"/>
              <w:ind w:left="57" w:right="57"/>
            </w:pPr>
            <w:r w:rsidRPr="00011061">
              <w:t>Поле заполняется вручную на передающей стороне. Доступно для р</w:t>
            </w:r>
            <w:r w:rsidRPr="00C070A5">
              <w:t>едактирования на передающей стороне.</w:t>
            </w:r>
          </w:p>
        </w:tc>
      </w:tr>
      <w:tr w:rsidR="00C070A5" w:rsidRPr="00AB7803" w14:paraId="6D45DE6E" w14:textId="77777777" w:rsidTr="004834F0">
        <w:tc>
          <w:tcPr>
            <w:tcW w:w="1483" w:type="pct"/>
            <w:shd w:val="clear" w:color="auto" w:fill="auto"/>
          </w:tcPr>
          <w:p w14:paraId="15C637BE" w14:textId="77777777" w:rsidR="00C070A5" w:rsidRPr="00C070A5" w:rsidRDefault="00C070A5" w:rsidP="004834F0">
            <w:pPr>
              <w:pStyle w:val="ASFKTablenorm"/>
              <w:ind w:left="57" w:right="57"/>
            </w:pPr>
            <w:r>
              <w:t>Вид</w:t>
            </w:r>
          </w:p>
        </w:tc>
        <w:tc>
          <w:tcPr>
            <w:tcW w:w="3517" w:type="pct"/>
            <w:shd w:val="clear" w:color="auto" w:fill="auto"/>
          </w:tcPr>
          <w:p w14:paraId="70552207" w14:textId="77777777" w:rsidR="00C070A5" w:rsidRPr="00C070A5" w:rsidRDefault="00C070A5" w:rsidP="004834F0">
            <w:pPr>
              <w:pStyle w:val="ASFKTablenorm"/>
              <w:ind w:left="57" w:right="57"/>
            </w:pPr>
            <w:r>
              <w:t>Поле заполняется вручную или выбором из списка значений на пер</w:t>
            </w:r>
            <w:r w:rsidRPr="00C070A5">
              <w:t>едающей стороне. Доступно для редактирования на передающей стороне.</w:t>
            </w:r>
          </w:p>
          <w:p w14:paraId="0D07549E" w14:textId="77777777" w:rsidR="00C070A5" w:rsidRPr="00C070A5" w:rsidRDefault="00C070A5" w:rsidP="004834F0">
            <w:pPr>
              <w:pStyle w:val="ASFKTablenorm"/>
              <w:ind w:left="57" w:right="57"/>
            </w:pPr>
            <w:r>
              <w:t>Список допустимых значений (указывается одно из следующих зн</w:t>
            </w:r>
            <w:r w:rsidRPr="00C070A5">
              <w:t>ачений): «контракт», «договор», «соглашение», «нормативный правовой акт», «исполнительный документ», «решение налогового органа», «извещение об осуществлении закупки», «приглашение принять участие в определении поставщика (подрядчика, исполнителя)», «иное основание».</w:t>
            </w:r>
          </w:p>
        </w:tc>
      </w:tr>
      <w:tr w:rsidR="00C070A5" w:rsidRPr="00AB7803" w14:paraId="1C56C28A" w14:textId="77777777" w:rsidTr="004834F0">
        <w:tc>
          <w:tcPr>
            <w:tcW w:w="1483" w:type="pct"/>
            <w:shd w:val="clear" w:color="auto" w:fill="auto"/>
          </w:tcPr>
          <w:p w14:paraId="2C73022C" w14:textId="77777777" w:rsidR="00C070A5" w:rsidRPr="00C070A5" w:rsidRDefault="00C070A5" w:rsidP="004834F0">
            <w:pPr>
              <w:pStyle w:val="ASFKTablenorm"/>
              <w:ind w:left="57" w:right="57"/>
            </w:pPr>
            <w:r>
              <w:t xml:space="preserve">Номер </w:t>
            </w:r>
          </w:p>
        </w:tc>
        <w:tc>
          <w:tcPr>
            <w:tcW w:w="3517" w:type="pct"/>
            <w:vMerge w:val="restart"/>
            <w:shd w:val="clear" w:color="auto" w:fill="auto"/>
          </w:tcPr>
          <w:p w14:paraId="53270E27" w14:textId="77777777" w:rsidR="00C070A5" w:rsidRPr="00C070A5" w:rsidRDefault="00C070A5" w:rsidP="004834F0">
            <w:pPr>
              <w:pStyle w:val="ASFKTablenorm"/>
              <w:ind w:left="57" w:right="57"/>
            </w:pPr>
            <w:r w:rsidRPr="00011061">
              <w:t>Поле заполняется вручную на передающей стороне. Доступно для р</w:t>
            </w:r>
            <w:r w:rsidRPr="00C070A5">
              <w:t>едактирования на передающей стороне.</w:t>
            </w:r>
          </w:p>
        </w:tc>
      </w:tr>
      <w:tr w:rsidR="00C070A5" w:rsidRPr="00AB7803" w14:paraId="3103D4D7" w14:textId="77777777" w:rsidTr="004834F0">
        <w:tc>
          <w:tcPr>
            <w:tcW w:w="1483" w:type="pct"/>
            <w:shd w:val="clear" w:color="auto" w:fill="auto"/>
          </w:tcPr>
          <w:p w14:paraId="4771EFD7" w14:textId="77777777" w:rsidR="00C070A5" w:rsidRPr="00C070A5" w:rsidRDefault="00C070A5" w:rsidP="004834F0">
            <w:pPr>
              <w:pStyle w:val="ASFKTablenorm"/>
              <w:ind w:left="57" w:right="57"/>
            </w:pPr>
            <w:r>
              <w:t>Дата</w:t>
            </w:r>
          </w:p>
        </w:tc>
        <w:tc>
          <w:tcPr>
            <w:tcW w:w="3517" w:type="pct"/>
            <w:vMerge/>
            <w:shd w:val="clear" w:color="auto" w:fill="auto"/>
          </w:tcPr>
          <w:p w14:paraId="790ADE6C" w14:textId="77777777" w:rsidR="00C070A5" w:rsidRPr="00AB7803" w:rsidRDefault="00C070A5" w:rsidP="004834F0">
            <w:pPr>
              <w:pStyle w:val="ASFKTablenorm"/>
              <w:ind w:left="57" w:right="57"/>
            </w:pPr>
          </w:p>
        </w:tc>
      </w:tr>
      <w:tr w:rsidR="00C070A5" w:rsidRPr="00AB7803" w14:paraId="4933CF35" w14:textId="77777777" w:rsidTr="004834F0">
        <w:tc>
          <w:tcPr>
            <w:tcW w:w="1483" w:type="pct"/>
            <w:shd w:val="clear" w:color="auto" w:fill="auto"/>
          </w:tcPr>
          <w:p w14:paraId="7B08FC77" w14:textId="77777777" w:rsidR="00C070A5" w:rsidRPr="00C070A5" w:rsidRDefault="00C070A5" w:rsidP="004834F0">
            <w:pPr>
              <w:pStyle w:val="ASFKTablenorm"/>
              <w:ind w:left="57" w:right="57"/>
            </w:pPr>
            <w:r>
              <w:t>Уникальный номер в р</w:t>
            </w:r>
            <w:r w:rsidRPr="00C070A5">
              <w:t>еестре</w:t>
            </w:r>
          </w:p>
        </w:tc>
        <w:tc>
          <w:tcPr>
            <w:tcW w:w="3517" w:type="pct"/>
            <w:vMerge/>
            <w:shd w:val="clear" w:color="auto" w:fill="auto"/>
          </w:tcPr>
          <w:p w14:paraId="22CA628F" w14:textId="77777777" w:rsidR="00C070A5" w:rsidRPr="00AB7803" w:rsidRDefault="00C070A5" w:rsidP="004834F0">
            <w:pPr>
              <w:pStyle w:val="ASFKTablenorm"/>
              <w:ind w:left="57" w:right="57"/>
            </w:pPr>
          </w:p>
        </w:tc>
      </w:tr>
      <w:tr w:rsidR="00C070A5" w:rsidRPr="00AB7803" w14:paraId="2C26C243" w14:textId="77777777" w:rsidTr="004834F0">
        <w:tc>
          <w:tcPr>
            <w:tcW w:w="1483" w:type="pct"/>
            <w:shd w:val="clear" w:color="auto" w:fill="auto"/>
          </w:tcPr>
          <w:p w14:paraId="63A0F420" w14:textId="77777777" w:rsidR="00C070A5" w:rsidRPr="00C070A5" w:rsidRDefault="00C070A5" w:rsidP="004834F0">
            <w:pPr>
              <w:pStyle w:val="ASFKTablenorm"/>
              <w:ind w:left="57" w:right="57"/>
            </w:pPr>
            <w:r>
              <w:t>Сумма в валюте всего</w:t>
            </w:r>
          </w:p>
        </w:tc>
        <w:tc>
          <w:tcPr>
            <w:tcW w:w="3517" w:type="pct"/>
            <w:vMerge w:val="restart"/>
            <w:shd w:val="clear" w:color="auto" w:fill="auto"/>
          </w:tcPr>
          <w:p w14:paraId="30C26198" w14:textId="77777777" w:rsidR="00C070A5" w:rsidRPr="00C070A5" w:rsidRDefault="00C070A5" w:rsidP="004834F0">
            <w:pPr>
              <w:pStyle w:val="ASFKTablenorm"/>
              <w:ind w:left="57" w:right="57"/>
            </w:pPr>
            <w:r w:rsidRPr="00011061">
              <w:t>Поле заполняется вручную на передающей стороне. Доступно для р</w:t>
            </w:r>
            <w:r w:rsidRPr="00C070A5">
              <w:t>едактирования на передающей стороне.</w:t>
            </w:r>
          </w:p>
        </w:tc>
      </w:tr>
      <w:tr w:rsidR="00C070A5" w:rsidRPr="00AB7803" w14:paraId="03300EAC" w14:textId="77777777" w:rsidTr="004834F0">
        <w:tc>
          <w:tcPr>
            <w:tcW w:w="1483" w:type="pct"/>
            <w:shd w:val="clear" w:color="auto" w:fill="auto"/>
          </w:tcPr>
          <w:p w14:paraId="65F74719" w14:textId="77777777" w:rsidR="00C070A5" w:rsidRPr="00C070A5" w:rsidRDefault="00C070A5" w:rsidP="004834F0">
            <w:pPr>
              <w:pStyle w:val="ASFKTablenorm"/>
              <w:ind w:left="57" w:right="57"/>
            </w:pPr>
            <w:r w:rsidRPr="00011061">
              <w:t>Сумма в валюте: в т.ч. аванс</w:t>
            </w:r>
          </w:p>
        </w:tc>
        <w:tc>
          <w:tcPr>
            <w:tcW w:w="3517" w:type="pct"/>
            <w:vMerge/>
            <w:shd w:val="clear" w:color="auto" w:fill="auto"/>
          </w:tcPr>
          <w:p w14:paraId="5A6F8437" w14:textId="77777777" w:rsidR="00C070A5" w:rsidRPr="00AB7803" w:rsidRDefault="00C070A5" w:rsidP="004834F0">
            <w:pPr>
              <w:pStyle w:val="ASFKTablenorm"/>
              <w:ind w:left="57" w:right="57"/>
            </w:pPr>
          </w:p>
        </w:tc>
      </w:tr>
      <w:tr w:rsidR="00C070A5" w:rsidRPr="00AB7803" w14:paraId="02C3856A" w14:textId="77777777" w:rsidTr="004834F0">
        <w:tc>
          <w:tcPr>
            <w:tcW w:w="1483" w:type="pct"/>
            <w:shd w:val="clear" w:color="auto" w:fill="auto"/>
          </w:tcPr>
          <w:p w14:paraId="65AF840B" w14:textId="77777777" w:rsidR="00C070A5" w:rsidRDefault="00C070A5" w:rsidP="004834F0">
            <w:pPr>
              <w:pStyle w:val="ASFKTablenorm"/>
              <w:ind w:left="57" w:right="57"/>
            </w:pPr>
            <w:r>
              <w:t>Код валюты по ОКВ</w:t>
            </w:r>
          </w:p>
        </w:tc>
        <w:tc>
          <w:tcPr>
            <w:tcW w:w="3517" w:type="pct"/>
            <w:shd w:val="clear" w:color="auto" w:fill="auto"/>
          </w:tcPr>
          <w:p w14:paraId="1969969B" w14:textId="77777777" w:rsidR="00C070A5" w:rsidRPr="00C070A5" w:rsidRDefault="00C070A5" w:rsidP="004834F0">
            <w:pPr>
              <w:pStyle w:val="ASFKTablenorm"/>
              <w:ind w:left="57" w:right="57"/>
            </w:pPr>
            <w:r w:rsidRPr="00011061">
              <w:t>Поле заполняется вручную или выбирается из справочника «Валюты» на передающей стороне. Доступно для редактирования на переда</w:t>
            </w:r>
            <w:r w:rsidRPr="00C070A5">
              <w:t>ющей стороне.</w:t>
            </w:r>
          </w:p>
        </w:tc>
      </w:tr>
      <w:tr w:rsidR="00C070A5" w:rsidRPr="00AB7803" w14:paraId="3AD19AE0" w14:textId="77777777" w:rsidTr="004834F0">
        <w:tc>
          <w:tcPr>
            <w:tcW w:w="1483" w:type="pct"/>
            <w:shd w:val="clear" w:color="auto" w:fill="auto"/>
          </w:tcPr>
          <w:p w14:paraId="21E1E377" w14:textId="77777777" w:rsidR="00C070A5" w:rsidRDefault="00C070A5" w:rsidP="004834F0">
            <w:pPr>
              <w:pStyle w:val="ASFKTablenorm"/>
              <w:ind w:left="57" w:right="57"/>
            </w:pPr>
            <w:r>
              <w:t>Сумма в валюте РФ</w:t>
            </w:r>
          </w:p>
        </w:tc>
        <w:tc>
          <w:tcPr>
            <w:tcW w:w="3517" w:type="pct"/>
            <w:shd w:val="clear" w:color="auto" w:fill="auto"/>
          </w:tcPr>
          <w:p w14:paraId="71E0094C" w14:textId="77777777" w:rsidR="00C070A5" w:rsidRPr="00C070A5" w:rsidRDefault="00C070A5" w:rsidP="004834F0">
            <w:pPr>
              <w:pStyle w:val="ASFKTablenorm"/>
              <w:ind w:left="57" w:right="57"/>
            </w:pPr>
            <w:r w:rsidRPr="00011061">
              <w:t>Поле заполняется вручную на передающей стороне. Доступно для р</w:t>
            </w:r>
            <w:r w:rsidRPr="00C070A5">
              <w:t>едактирования на передающей стороне.</w:t>
            </w:r>
          </w:p>
        </w:tc>
      </w:tr>
    </w:tbl>
    <w:p w14:paraId="162F5D5E" w14:textId="77777777" w:rsidR="00C070A5" w:rsidRPr="00C070A5" w:rsidRDefault="00C070A5" w:rsidP="00C070A5">
      <w:pPr>
        <w:pStyle w:val="ASFKNormal"/>
      </w:pPr>
      <w:r w:rsidRPr="00AB7803">
        <w:t xml:space="preserve">ЭФ документа </w:t>
      </w:r>
      <w:r w:rsidRPr="00C070A5">
        <w:t>«Акт приемки-передачи кассовых выплат, поступлений и обязательств при реорганизации участников бюджетного процесса», закладки «Документ», вкладки «Раздел 3.2» представлена на рисунке </w:t>
      </w:r>
      <w:r w:rsidRPr="00C070A5">
        <w:fldChar w:fldCharType="begin"/>
      </w:r>
      <w:r w:rsidRPr="00C070A5">
        <w:instrText xml:space="preserve"> REF _Ref497210981 \h </w:instrText>
      </w:r>
      <w:r w:rsidRPr="00C070A5">
        <w:fldChar w:fldCharType="separate"/>
      </w:r>
      <w:r w:rsidR="00476E1D">
        <w:rPr>
          <w:noProof/>
        </w:rPr>
        <w:t>241</w:t>
      </w:r>
      <w:r w:rsidRPr="00C070A5">
        <w:fldChar w:fldCharType="end"/>
      </w:r>
      <w:r w:rsidRPr="00C070A5">
        <w:t xml:space="preserve">. </w:t>
      </w:r>
    </w:p>
    <w:p w14:paraId="321D9865" w14:textId="77777777" w:rsidR="00C070A5" w:rsidRPr="00AB7803" w:rsidRDefault="00476E1D" w:rsidP="00C070A5">
      <w:pPr>
        <w:pStyle w:val="ASFKFigure"/>
      </w:pPr>
      <w:r>
        <w:lastRenderedPageBreak/>
        <w:pict w14:anchorId="57017326">
          <v:shape id="_x0000_i1356" type="#_x0000_t75" style="width:483.05pt;height:158.25pt">
            <v:imagedata r:id="rId304" o:title="1"/>
          </v:shape>
        </w:pict>
      </w:r>
    </w:p>
    <w:p w14:paraId="346C2BD7" w14:textId="77777777" w:rsidR="00C070A5" w:rsidRPr="00AB7803" w:rsidRDefault="00C070A5" w:rsidP="00C070A5">
      <w:pPr>
        <w:pStyle w:val="ASFKFigName"/>
      </w:pPr>
      <w:r w:rsidRPr="00AB7803">
        <w:fldChar w:fldCharType="begin"/>
      </w:r>
      <w:r w:rsidRPr="00AB7803">
        <w:instrText xml:space="preserve"> SEQ Рисунок \* ARABIC </w:instrText>
      </w:r>
      <w:r w:rsidRPr="00AB7803">
        <w:fldChar w:fldCharType="separate"/>
      </w:r>
      <w:bookmarkStart w:id="1647" w:name="_Ref497210981"/>
      <w:bookmarkStart w:id="1648" w:name="_Toc82692210"/>
      <w:r w:rsidR="00476E1D">
        <w:rPr>
          <w:noProof/>
        </w:rPr>
        <w:t>241</w:t>
      </w:r>
      <w:bookmarkEnd w:id="1647"/>
      <w:r w:rsidRPr="00AB7803">
        <w:fldChar w:fldCharType="end"/>
      </w:r>
      <w:r w:rsidRPr="00AB7803">
        <w:t xml:space="preserve">. ЭФ документа </w:t>
      </w:r>
      <w:r>
        <w:t>«</w:t>
      </w:r>
      <w:r w:rsidRPr="00AB7803">
        <w:t>Акт приемки-передачи кассовых выплат</w:t>
      </w:r>
      <w:r>
        <w:t>,</w:t>
      </w:r>
      <w:r w:rsidRPr="00AB7803">
        <w:t xml:space="preserve"> </w:t>
      </w:r>
      <w:r>
        <w:t>поступлений и обязательств при реорганизации участников бюджетного процесса», закладки</w:t>
      </w:r>
      <w:r w:rsidRPr="00AB7803">
        <w:t xml:space="preserve"> </w:t>
      </w:r>
      <w:r>
        <w:t>«</w:t>
      </w:r>
      <w:r w:rsidRPr="00AB7803">
        <w:t>Документ</w:t>
      </w:r>
      <w:r>
        <w:t>», вкладки</w:t>
      </w:r>
      <w:r w:rsidRPr="00AB7803">
        <w:t xml:space="preserve"> </w:t>
      </w:r>
      <w:r>
        <w:t>«</w:t>
      </w:r>
      <w:r w:rsidRPr="00AB7803">
        <w:t xml:space="preserve">Раздел </w:t>
      </w:r>
      <w:r>
        <w:t>3.2»</w:t>
      </w:r>
      <w:bookmarkEnd w:id="1648"/>
    </w:p>
    <w:p w14:paraId="34DAA615" w14:textId="77777777" w:rsidR="00C070A5" w:rsidRPr="00C070A5" w:rsidRDefault="00C070A5" w:rsidP="00C070A5">
      <w:pPr>
        <w:pStyle w:val="ASFKNormal"/>
      </w:pPr>
      <w:r>
        <w:t xml:space="preserve">Перечень </w:t>
      </w:r>
      <w:r w:rsidRPr="00C070A5">
        <w:t>полей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3.2» приведен в таблице </w:t>
      </w:r>
      <w:r w:rsidRPr="00C070A5">
        <w:fldChar w:fldCharType="begin"/>
      </w:r>
      <w:r w:rsidRPr="00C070A5">
        <w:instrText xml:space="preserve"> REF _Ref497210999 \h </w:instrText>
      </w:r>
      <w:r w:rsidRPr="00C070A5">
        <w:fldChar w:fldCharType="separate"/>
      </w:r>
      <w:r w:rsidR="00476E1D">
        <w:rPr>
          <w:noProof/>
        </w:rPr>
        <w:t>150</w:t>
      </w:r>
      <w:r w:rsidRPr="00C070A5">
        <w:fldChar w:fldCharType="end"/>
      </w:r>
      <w:r w:rsidRPr="00C070A5">
        <w:t>.</w:t>
      </w:r>
    </w:p>
    <w:p w14:paraId="43223857" w14:textId="77777777" w:rsidR="00C070A5" w:rsidRPr="00C070A5" w:rsidRDefault="000B34EE" w:rsidP="00C070A5">
      <w:pPr>
        <w:pStyle w:val="ASFKNameTable"/>
      </w:pPr>
      <w:r>
        <w:rPr>
          <w:noProof/>
        </w:rPr>
        <w:fldChar w:fldCharType="begin"/>
      </w:r>
      <w:r>
        <w:rPr>
          <w:noProof/>
        </w:rPr>
        <w:instrText xml:space="preserve"> SEQ Таблица \* ARABIC </w:instrText>
      </w:r>
      <w:r>
        <w:rPr>
          <w:noProof/>
        </w:rPr>
        <w:fldChar w:fldCharType="separate"/>
      </w:r>
      <w:bookmarkStart w:id="1649" w:name="_Ref497210999"/>
      <w:bookmarkStart w:id="1650" w:name="_Toc82691874"/>
      <w:r w:rsidR="00476E1D">
        <w:rPr>
          <w:noProof/>
        </w:rPr>
        <w:t>150</w:t>
      </w:r>
      <w:bookmarkEnd w:id="1649"/>
      <w:r>
        <w:rPr>
          <w:noProof/>
        </w:rPr>
        <w:fldChar w:fldCharType="end"/>
      </w:r>
      <w:r w:rsidR="00C070A5" w:rsidRPr="00C070A5">
        <w:t>. Описание полей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3.2»</w:t>
      </w:r>
      <w:bookmarkEnd w:id="165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C070A5" w:rsidRPr="00834AF4" w14:paraId="4A3625C3" w14:textId="77777777" w:rsidTr="004834F0">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2D82ABD" w14:textId="77777777" w:rsidR="00C070A5" w:rsidRPr="00B764DE" w:rsidRDefault="00C070A5" w:rsidP="006B3A67">
            <w:pPr>
              <w:pStyle w:val="ASFKTableHead"/>
            </w:pPr>
            <w:r w:rsidRPr="00B764D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09EC52EE" w14:textId="77777777" w:rsidR="00C070A5" w:rsidRPr="00B764DE" w:rsidRDefault="00C070A5" w:rsidP="006B3A67">
            <w:pPr>
              <w:pStyle w:val="ASFKTableHead"/>
            </w:pPr>
            <w:r w:rsidRPr="00B764DE">
              <w:t>Описание поля</w:t>
            </w:r>
          </w:p>
        </w:tc>
      </w:tr>
      <w:tr w:rsidR="00C070A5" w:rsidRPr="00834AF4" w14:paraId="366413EF" w14:textId="77777777" w:rsidTr="004834F0">
        <w:tc>
          <w:tcPr>
            <w:tcW w:w="1410" w:type="pct"/>
            <w:shd w:val="clear" w:color="auto" w:fill="auto"/>
          </w:tcPr>
          <w:p w14:paraId="1A53979D" w14:textId="77777777" w:rsidR="00C070A5" w:rsidRPr="00B764DE" w:rsidRDefault="00C070A5" w:rsidP="004834F0">
            <w:pPr>
              <w:pStyle w:val="ASFKTablenorm"/>
              <w:ind w:left="57" w:right="57"/>
            </w:pPr>
            <w:r>
              <w:t xml:space="preserve">Номер п/п </w:t>
            </w:r>
          </w:p>
        </w:tc>
        <w:tc>
          <w:tcPr>
            <w:tcW w:w="3590" w:type="pct"/>
            <w:shd w:val="clear" w:color="auto" w:fill="auto"/>
          </w:tcPr>
          <w:p w14:paraId="13EC197C" w14:textId="77777777" w:rsidR="00C070A5" w:rsidRDefault="00C070A5" w:rsidP="004834F0">
            <w:pPr>
              <w:pStyle w:val="ASFKTablenorm"/>
              <w:ind w:left="57" w:right="57"/>
            </w:pPr>
            <w:r>
              <w:t>Указывается номер по порядку.</w:t>
            </w:r>
          </w:p>
          <w:p w14:paraId="639A6D68" w14:textId="77777777" w:rsidR="00C070A5" w:rsidRPr="00B764DE" w:rsidRDefault="00C070A5" w:rsidP="004834F0">
            <w:pPr>
              <w:pStyle w:val="ASFKTablenorm"/>
              <w:ind w:left="57" w:right="57"/>
            </w:pPr>
            <w:r>
              <w:t>Значение заполняется автоматически при добавлении строки. Нумер</w:t>
            </w:r>
            <w:r w:rsidRPr="00C070A5">
              <w:t>а</w:t>
            </w:r>
            <w:r>
              <w:t>ция начиная с 1.</w:t>
            </w:r>
          </w:p>
        </w:tc>
      </w:tr>
      <w:tr w:rsidR="00C070A5" w:rsidRPr="00834AF4" w14:paraId="0DEDED54" w14:textId="77777777" w:rsidTr="004834F0">
        <w:tc>
          <w:tcPr>
            <w:tcW w:w="1410" w:type="pct"/>
            <w:shd w:val="clear" w:color="auto" w:fill="auto"/>
          </w:tcPr>
          <w:p w14:paraId="385D99E8" w14:textId="77777777" w:rsidR="00C070A5" w:rsidRPr="00B764DE" w:rsidRDefault="00C070A5" w:rsidP="004834F0">
            <w:pPr>
              <w:pStyle w:val="ASFKTablenorm"/>
              <w:ind w:left="57" w:right="57"/>
            </w:pPr>
            <w:r>
              <w:t>Учетный номер обязател</w:t>
            </w:r>
            <w:r w:rsidRPr="00C070A5">
              <w:t>ь</w:t>
            </w:r>
            <w:r>
              <w:t>ства</w:t>
            </w:r>
          </w:p>
        </w:tc>
        <w:tc>
          <w:tcPr>
            <w:tcW w:w="3590" w:type="pct"/>
            <w:shd w:val="clear" w:color="auto" w:fill="auto"/>
          </w:tcPr>
          <w:p w14:paraId="79E62A33" w14:textId="77777777" w:rsidR="00C070A5" w:rsidRPr="00B764DE" w:rsidRDefault="00C070A5" w:rsidP="004834F0">
            <w:pPr>
              <w:pStyle w:val="ASFKTablenorm"/>
              <w:ind w:left="57" w:right="57"/>
            </w:pPr>
            <w:r w:rsidRPr="00B7518B">
              <w:t>Поле заполняется вручную на передающей стороне. Доступно для р</w:t>
            </w:r>
            <w:r w:rsidRPr="00C070A5">
              <w:t>е</w:t>
            </w:r>
            <w:r w:rsidRPr="00B7518B">
              <w:t>дактирования на передающей стороне.</w:t>
            </w:r>
          </w:p>
        </w:tc>
      </w:tr>
      <w:tr w:rsidR="00FD6189" w:rsidRPr="00834AF4" w14:paraId="78B7D122" w14:textId="77777777" w:rsidTr="004834F0">
        <w:tc>
          <w:tcPr>
            <w:tcW w:w="1410" w:type="pct"/>
            <w:shd w:val="clear" w:color="auto" w:fill="auto"/>
          </w:tcPr>
          <w:p w14:paraId="7BB65A4C" w14:textId="77777777" w:rsidR="00FD6189" w:rsidRPr="00B764DE" w:rsidRDefault="00FD6189" w:rsidP="004834F0">
            <w:pPr>
              <w:pStyle w:val="ASFKTablenorm"/>
              <w:ind w:left="57" w:right="57"/>
            </w:pPr>
            <w:r>
              <w:t>Наименование объекта ФАИП/КМИ</w:t>
            </w:r>
            <w:r w:rsidR="00A26B76">
              <w:t xml:space="preserve"> передаваемого УБП</w:t>
            </w:r>
          </w:p>
        </w:tc>
        <w:tc>
          <w:tcPr>
            <w:tcW w:w="3590" w:type="pct"/>
            <w:shd w:val="clear" w:color="auto" w:fill="auto"/>
          </w:tcPr>
          <w:p w14:paraId="1DB30AF3" w14:textId="77777777" w:rsidR="00FD6189" w:rsidRPr="00B764DE" w:rsidRDefault="00FD6189" w:rsidP="004834F0">
            <w:pPr>
              <w:pStyle w:val="ASFKTablenorm"/>
              <w:ind w:left="57" w:right="57"/>
            </w:pPr>
            <w:r w:rsidRPr="00F17C68">
              <w:t>Поле заполняется автоматически при заполнении поля «Код объекта ФАИП</w:t>
            </w:r>
            <w:r>
              <w:t>/КМИ</w:t>
            </w:r>
            <w:r w:rsidRPr="00F17C68">
              <w:t>»</w:t>
            </w:r>
            <w:r w:rsidR="00225D9E">
              <w:t xml:space="preserve"> </w:t>
            </w:r>
            <w:r w:rsidRPr="00F17C68">
              <w:t>на передающей стороне. Доступно для редактирования на передающей стороне.</w:t>
            </w:r>
          </w:p>
        </w:tc>
      </w:tr>
      <w:tr w:rsidR="00FD6189" w:rsidRPr="00834AF4" w14:paraId="54D43127" w14:textId="77777777" w:rsidTr="004834F0">
        <w:tc>
          <w:tcPr>
            <w:tcW w:w="1410" w:type="pct"/>
            <w:shd w:val="clear" w:color="auto" w:fill="auto"/>
          </w:tcPr>
          <w:p w14:paraId="3EDF02C8" w14:textId="77777777" w:rsidR="00FD6189" w:rsidRPr="00B764DE" w:rsidRDefault="00FD6189" w:rsidP="004834F0">
            <w:pPr>
              <w:pStyle w:val="ASFKTablenorm"/>
              <w:ind w:left="57" w:right="57"/>
            </w:pPr>
            <w:r>
              <w:t>Код объекта ФАИП/КМИ</w:t>
            </w:r>
            <w:r w:rsidR="00A26B76">
              <w:t xml:space="preserve"> передаваемого УБП</w:t>
            </w:r>
          </w:p>
        </w:tc>
        <w:tc>
          <w:tcPr>
            <w:tcW w:w="3590" w:type="pct"/>
            <w:shd w:val="clear" w:color="auto" w:fill="auto"/>
          </w:tcPr>
          <w:p w14:paraId="0C7A8F32" w14:textId="77777777" w:rsidR="00FD6189" w:rsidRPr="00B764DE" w:rsidRDefault="00FD6189" w:rsidP="004834F0">
            <w:pPr>
              <w:pStyle w:val="ASFKTablenorm"/>
              <w:ind w:left="57" w:right="57"/>
            </w:pPr>
            <w:r w:rsidRPr="00F17C68">
              <w:t>Поле заполняется вручную или выбирается из справочника «ФАИП»</w:t>
            </w:r>
            <w:r>
              <w:t xml:space="preserve"> или КМИ в соответствии со справочником КМИ</w:t>
            </w:r>
            <w:r w:rsidRPr="00F17C68">
              <w:t xml:space="preserve"> на передающей стороне. Доступно для редактирования на передающей стороне.</w:t>
            </w:r>
          </w:p>
        </w:tc>
      </w:tr>
      <w:tr w:rsidR="00A26B76" w:rsidRPr="00834AF4" w14:paraId="55B0B336" w14:textId="77777777" w:rsidTr="004834F0">
        <w:tc>
          <w:tcPr>
            <w:tcW w:w="1410" w:type="pct"/>
            <w:shd w:val="clear" w:color="auto" w:fill="auto"/>
          </w:tcPr>
          <w:p w14:paraId="6B6E83A6" w14:textId="77777777" w:rsidR="00A26B76" w:rsidRDefault="00A26B76" w:rsidP="004834F0">
            <w:pPr>
              <w:pStyle w:val="ASFKTablenorm"/>
              <w:ind w:left="57" w:right="57"/>
            </w:pPr>
            <w:r>
              <w:t>Код объекта ФАИП/КМИ принимаемого УБП</w:t>
            </w:r>
          </w:p>
        </w:tc>
        <w:tc>
          <w:tcPr>
            <w:tcW w:w="3590" w:type="pct"/>
            <w:shd w:val="clear" w:color="auto" w:fill="auto"/>
          </w:tcPr>
          <w:p w14:paraId="09BD7962" w14:textId="77777777" w:rsidR="00A26B76" w:rsidRDefault="00A26B76" w:rsidP="004834F0">
            <w:pPr>
              <w:pStyle w:val="ASFKTablenorm"/>
              <w:ind w:left="57" w:right="57"/>
            </w:pPr>
            <w:r>
              <w:t xml:space="preserve">Поле заполняется вручную или выбирается из справочника «ФАИП» или «КМИ». </w:t>
            </w:r>
          </w:p>
          <w:p w14:paraId="44E664AA" w14:textId="77777777" w:rsidR="00A26B76" w:rsidRDefault="00A26B76" w:rsidP="004834F0">
            <w:pPr>
              <w:pStyle w:val="ASFKTablenorm"/>
              <w:ind w:left="57" w:right="57"/>
            </w:pPr>
            <w:r>
              <w:t>Доступно для редактирования на передающей и принимающей стороне.</w:t>
            </w:r>
          </w:p>
        </w:tc>
      </w:tr>
      <w:tr w:rsidR="00C070A5" w:rsidRPr="00834AF4" w14:paraId="53DF9904" w14:textId="77777777" w:rsidTr="004834F0">
        <w:tc>
          <w:tcPr>
            <w:tcW w:w="1410" w:type="pct"/>
            <w:shd w:val="clear" w:color="auto" w:fill="auto"/>
          </w:tcPr>
          <w:p w14:paraId="76D7F635" w14:textId="77777777" w:rsidR="00C070A5" w:rsidRPr="00B764DE" w:rsidRDefault="00C070A5" w:rsidP="004834F0">
            <w:pPr>
              <w:pStyle w:val="ASFKTablenorm"/>
              <w:ind w:left="57" w:right="57"/>
            </w:pPr>
            <w:r>
              <w:t>КБК передаваемого УБП</w:t>
            </w:r>
          </w:p>
        </w:tc>
        <w:tc>
          <w:tcPr>
            <w:tcW w:w="3590" w:type="pct"/>
            <w:shd w:val="clear" w:color="auto" w:fill="auto"/>
          </w:tcPr>
          <w:p w14:paraId="560D360E" w14:textId="77777777" w:rsidR="00C070A5" w:rsidRPr="00B764DE" w:rsidRDefault="00C070A5" w:rsidP="004834F0">
            <w:pPr>
              <w:pStyle w:val="ASFKTablenorm"/>
              <w:ind w:left="57" w:right="57"/>
            </w:pPr>
            <w:r>
              <w:t>Поле заполняется вручную или выбирается из справочника «КБК» на передающей стороне. Доступно для редактирования на передающей стороне.</w:t>
            </w:r>
          </w:p>
        </w:tc>
      </w:tr>
      <w:tr w:rsidR="00C070A5" w:rsidRPr="00834AF4" w14:paraId="164D0E21" w14:textId="77777777" w:rsidTr="004834F0">
        <w:tc>
          <w:tcPr>
            <w:tcW w:w="1410" w:type="pct"/>
            <w:shd w:val="clear" w:color="auto" w:fill="auto"/>
          </w:tcPr>
          <w:p w14:paraId="43FE17CD" w14:textId="77777777" w:rsidR="00C070A5" w:rsidRPr="00B764DE" w:rsidRDefault="00C070A5" w:rsidP="004834F0">
            <w:pPr>
              <w:pStyle w:val="ASFKTablenorm"/>
              <w:ind w:left="57" w:right="57"/>
            </w:pPr>
            <w:r>
              <w:t xml:space="preserve">КБК принимаемого УБП </w:t>
            </w:r>
          </w:p>
        </w:tc>
        <w:tc>
          <w:tcPr>
            <w:tcW w:w="3590" w:type="pct"/>
            <w:shd w:val="clear" w:color="auto" w:fill="auto"/>
          </w:tcPr>
          <w:p w14:paraId="05E3FC27" w14:textId="77777777" w:rsidR="00C070A5" w:rsidRPr="00B764DE" w:rsidRDefault="00C070A5" w:rsidP="004834F0">
            <w:pPr>
              <w:pStyle w:val="ASFKTablenorm"/>
              <w:ind w:left="57" w:right="57"/>
            </w:pPr>
            <w:r w:rsidRPr="00F17C68">
              <w:t>Поле заполняется вручную или выбирается из справочника «КБК» на передающей стороне. Доступно для редактирования на передающей и принимающей стороне.</w:t>
            </w:r>
          </w:p>
        </w:tc>
      </w:tr>
      <w:tr w:rsidR="00C070A5" w:rsidRPr="00834AF4" w14:paraId="164AD013" w14:textId="77777777" w:rsidTr="004834F0">
        <w:tc>
          <w:tcPr>
            <w:tcW w:w="1410" w:type="pct"/>
            <w:shd w:val="clear" w:color="auto" w:fill="auto"/>
          </w:tcPr>
          <w:p w14:paraId="2523D70A" w14:textId="77777777" w:rsidR="00C070A5" w:rsidRDefault="00C070A5" w:rsidP="004834F0">
            <w:pPr>
              <w:pStyle w:val="ASFKTablenorm"/>
              <w:ind w:left="57" w:right="57"/>
            </w:pPr>
            <w:r>
              <w:t>Примечание</w:t>
            </w:r>
          </w:p>
        </w:tc>
        <w:tc>
          <w:tcPr>
            <w:tcW w:w="3590" w:type="pct"/>
            <w:shd w:val="clear" w:color="auto" w:fill="auto"/>
          </w:tcPr>
          <w:p w14:paraId="6AFD664F" w14:textId="77777777" w:rsidR="00C070A5" w:rsidRPr="00B764DE" w:rsidRDefault="00C070A5" w:rsidP="004834F0">
            <w:pPr>
              <w:pStyle w:val="ASFKTablenorm"/>
              <w:ind w:left="57" w:right="57"/>
            </w:pPr>
            <w:r w:rsidRPr="00F17C68">
              <w:t>Поле заполняется вручную на передающей стороне. Доступно для р</w:t>
            </w:r>
            <w:r w:rsidRPr="00C070A5">
              <w:t>е</w:t>
            </w:r>
            <w:r w:rsidRPr="00F17C68">
              <w:t>дактирования на передающей стороне.</w:t>
            </w:r>
          </w:p>
        </w:tc>
      </w:tr>
      <w:tr w:rsidR="00C070A5" w:rsidRPr="00834AF4" w14:paraId="7E948FE8" w14:textId="77777777" w:rsidTr="004834F0">
        <w:tc>
          <w:tcPr>
            <w:tcW w:w="1410" w:type="pct"/>
            <w:shd w:val="clear" w:color="auto" w:fill="auto"/>
          </w:tcPr>
          <w:p w14:paraId="4F1D279E" w14:textId="77777777" w:rsidR="00C070A5" w:rsidRDefault="00C070A5" w:rsidP="004834F0">
            <w:pPr>
              <w:pStyle w:val="ASFKTablenorm"/>
              <w:ind w:left="57" w:right="57"/>
            </w:pPr>
            <w:r>
              <w:t>Аналитический код</w:t>
            </w:r>
          </w:p>
        </w:tc>
        <w:tc>
          <w:tcPr>
            <w:tcW w:w="3590" w:type="pct"/>
            <w:shd w:val="clear" w:color="auto" w:fill="auto"/>
          </w:tcPr>
          <w:p w14:paraId="2C85B383" w14:textId="77777777" w:rsidR="00C070A5" w:rsidRDefault="00C070A5" w:rsidP="004834F0">
            <w:pPr>
              <w:pStyle w:val="ASFKTablenorm"/>
              <w:ind w:left="57" w:right="57"/>
            </w:pPr>
            <w:r>
              <w:t>Поле заполняется вручную или выбирается из справочника «Коды су</w:t>
            </w:r>
            <w:r w:rsidRPr="00C070A5">
              <w:t>б</w:t>
            </w:r>
            <w:r>
              <w:t>сидий, субвенций» на передающей стороне. Доступно для редактиро</w:t>
            </w:r>
            <w:r>
              <w:lastRenderedPageBreak/>
              <w:t>в</w:t>
            </w:r>
            <w:r w:rsidRPr="00C070A5">
              <w:t>а</w:t>
            </w:r>
            <w:r>
              <w:t>ния на передающей стороне.</w:t>
            </w:r>
          </w:p>
          <w:p w14:paraId="20447DA3" w14:textId="77777777" w:rsidR="00C070A5" w:rsidRPr="00B764DE" w:rsidRDefault="00C070A5" w:rsidP="004834F0">
            <w:pPr>
              <w:pStyle w:val="ASFKTablenorm"/>
              <w:ind w:left="57" w:right="57"/>
            </w:pPr>
            <w:r>
              <w:t>На принимающей стороне аналитический код не изменяется.</w:t>
            </w:r>
          </w:p>
        </w:tc>
      </w:tr>
      <w:tr w:rsidR="00C070A5" w:rsidRPr="00834AF4" w14:paraId="354A14C2" w14:textId="77777777" w:rsidTr="004834F0">
        <w:tc>
          <w:tcPr>
            <w:tcW w:w="1410" w:type="pct"/>
            <w:shd w:val="clear" w:color="auto" w:fill="auto"/>
          </w:tcPr>
          <w:p w14:paraId="2461B23E" w14:textId="77777777" w:rsidR="00C070A5" w:rsidRDefault="00C070A5" w:rsidP="004834F0">
            <w:pPr>
              <w:pStyle w:val="ASFKTablenorm"/>
              <w:ind w:left="57" w:right="57"/>
            </w:pPr>
            <w:r>
              <w:lastRenderedPageBreak/>
              <w:t>Наименование вида средств</w:t>
            </w:r>
          </w:p>
        </w:tc>
        <w:tc>
          <w:tcPr>
            <w:tcW w:w="3590" w:type="pct"/>
            <w:shd w:val="clear" w:color="auto" w:fill="auto"/>
          </w:tcPr>
          <w:p w14:paraId="52FFAAD8" w14:textId="77777777" w:rsidR="00C070A5" w:rsidRPr="00B764DE" w:rsidRDefault="00C070A5" w:rsidP="004834F0">
            <w:pPr>
              <w:pStyle w:val="ASFKTablenorm"/>
              <w:ind w:left="57" w:right="57"/>
            </w:pPr>
            <w:r w:rsidRPr="00F17C68">
              <w:t>Поле заполняется вручную или выбирается из справочника «Источники финансирования» на передающей стороне. Доступно для редактиров</w:t>
            </w:r>
            <w:r w:rsidRPr="00C070A5">
              <w:t>а</w:t>
            </w:r>
            <w:r w:rsidRPr="00F17C68">
              <w:t>ния на передающей стороне.</w:t>
            </w:r>
          </w:p>
        </w:tc>
      </w:tr>
      <w:tr w:rsidR="00C070A5" w:rsidRPr="00834AF4" w14:paraId="3B846EDF" w14:textId="77777777" w:rsidTr="004834F0">
        <w:tc>
          <w:tcPr>
            <w:tcW w:w="1410" w:type="pct"/>
            <w:shd w:val="clear" w:color="auto" w:fill="auto"/>
          </w:tcPr>
          <w:p w14:paraId="760B2CB7" w14:textId="77777777" w:rsidR="00C070A5" w:rsidRDefault="00C070A5" w:rsidP="004834F0">
            <w:pPr>
              <w:pStyle w:val="ASFKTablenorm"/>
              <w:ind w:left="57" w:right="57"/>
            </w:pPr>
            <w:r>
              <w:t>Сумма: учтено</w:t>
            </w:r>
          </w:p>
        </w:tc>
        <w:tc>
          <w:tcPr>
            <w:tcW w:w="3590" w:type="pct"/>
            <w:vMerge w:val="restart"/>
            <w:shd w:val="clear" w:color="auto" w:fill="auto"/>
          </w:tcPr>
          <w:p w14:paraId="25BF6B4F" w14:textId="77777777" w:rsidR="00C070A5" w:rsidRPr="00B764DE" w:rsidRDefault="00C070A5" w:rsidP="004834F0">
            <w:pPr>
              <w:pStyle w:val="ASFKTablenorm"/>
              <w:ind w:left="57" w:right="57"/>
            </w:pPr>
            <w:r w:rsidRPr="00F17C68">
              <w:t>Поле заполняется вручную на передающей стороне. Доступно для р</w:t>
            </w:r>
            <w:r w:rsidRPr="00C070A5">
              <w:t>е</w:t>
            </w:r>
            <w:r w:rsidRPr="00F17C68">
              <w:t>дактирования на передающей стороне.</w:t>
            </w:r>
          </w:p>
        </w:tc>
      </w:tr>
      <w:tr w:rsidR="00C070A5" w:rsidRPr="00834AF4" w14:paraId="38AD40E4" w14:textId="77777777" w:rsidTr="004834F0">
        <w:tc>
          <w:tcPr>
            <w:tcW w:w="1410" w:type="pct"/>
            <w:shd w:val="clear" w:color="auto" w:fill="auto"/>
          </w:tcPr>
          <w:p w14:paraId="629E2B30" w14:textId="77777777" w:rsidR="00C070A5" w:rsidRDefault="00C070A5" w:rsidP="004834F0">
            <w:pPr>
              <w:pStyle w:val="ASFKTablenorm"/>
              <w:ind w:left="57" w:right="57"/>
            </w:pPr>
            <w:r>
              <w:t>Сумма исполнено: всего</w:t>
            </w:r>
          </w:p>
        </w:tc>
        <w:tc>
          <w:tcPr>
            <w:tcW w:w="3590" w:type="pct"/>
            <w:vMerge/>
            <w:shd w:val="clear" w:color="auto" w:fill="auto"/>
          </w:tcPr>
          <w:p w14:paraId="68EBC9E5" w14:textId="77777777" w:rsidR="00C070A5" w:rsidRPr="00B764DE" w:rsidRDefault="00C070A5" w:rsidP="004834F0">
            <w:pPr>
              <w:pStyle w:val="ASFKTablenorm"/>
              <w:ind w:left="57" w:right="57"/>
            </w:pPr>
          </w:p>
        </w:tc>
      </w:tr>
      <w:tr w:rsidR="00C070A5" w:rsidRPr="00834AF4" w14:paraId="1BBFE962" w14:textId="77777777" w:rsidTr="004834F0">
        <w:tc>
          <w:tcPr>
            <w:tcW w:w="1410" w:type="pct"/>
            <w:shd w:val="clear" w:color="auto" w:fill="auto"/>
          </w:tcPr>
          <w:p w14:paraId="699F377A" w14:textId="77777777" w:rsidR="00C070A5" w:rsidRDefault="00C070A5" w:rsidP="004834F0">
            <w:pPr>
              <w:pStyle w:val="ASFKTablenorm"/>
              <w:ind w:left="57" w:right="57"/>
            </w:pPr>
            <w:r>
              <w:t>Сумма: исполнено в т.ч. аванс</w:t>
            </w:r>
          </w:p>
        </w:tc>
        <w:tc>
          <w:tcPr>
            <w:tcW w:w="3590" w:type="pct"/>
            <w:vMerge/>
            <w:shd w:val="clear" w:color="auto" w:fill="auto"/>
          </w:tcPr>
          <w:p w14:paraId="1C203C8F" w14:textId="77777777" w:rsidR="00C070A5" w:rsidRPr="00B764DE" w:rsidRDefault="00C070A5" w:rsidP="004834F0">
            <w:pPr>
              <w:pStyle w:val="ASFKTablenorm"/>
              <w:ind w:left="57" w:right="57"/>
            </w:pPr>
          </w:p>
        </w:tc>
      </w:tr>
      <w:tr w:rsidR="00C070A5" w:rsidRPr="00834AF4" w14:paraId="6D281BC7" w14:textId="77777777" w:rsidTr="004834F0">
        <w:tc>
          <w:tcPr>
            <w:tcW w:w="1410" w:type="pct"/>
            <w:shd w:val="clear" w:color="auto" w:fill="auto"/>
          </w:tcPr>
          <w:p w14:paraId="2C690741" w14:textId="77777777" w:rsidR="00C070A5" w:rsidRDefault="00C070A5" w:rsidP="004834F0">
            <w:pPr>
              <w:pStyle w:val="ASFKTablenorm"/>
              <w:ind w:left="57" w:right="57"/>
            </w:pPr>
            <w:r>
              <w:t>Сумма: первый год</w:t>
            </w:r>
          </w:p>
        </w:tc>
        <w:tc>
          <w:tcPr>
            <w:tcW w:w="3590" w:type="pct"/>
            <w:vMerge/>
            <w:shd w:val="clear" w:color="auto" w:fill="auto"/>
          </w:tcPr>
          <w:p w14:paraId="54481A5C" w14:textId="77777777" w:rsidR="00C070A5" w:rsidRPr="00B764DE" w:rsidRDefault="00C070A5" w:rsidP="004834F0">
            <w:pPr>
              <w:pStyle w:val="ASFKTablenorm"/>
              <w:ind w:left="57" w:right="57"/>
            </w:pPr>
          </w:p>
        </w:tc>
      </w:tr>
      <w:tr w:rsidR="00C070A5" w:rsidRPr="00834AF4" w14:paraId="11BD1F6C" w14:textId="77777777" w:rsidTr="004834F0">
        <w:tc>
          <w:tcPr>
            <w:tcW w:w="1410" w:type="pct"/>
            <w:shd w:val="clear" w:color="auto" w:fill="auto"/>
          </w:tcPr>
          <w:p w14:paraId="36BE91C3" w14:textId="77777777" w:rsidR="00C070A5" w:rsidRDefault="00C070A5" w:rsidP="004834F0">
            <w:pPr>
              <w:pStyle w:val="ASFKTablenorm"/>
              <w:ind w:left="57" w:right="57"/>
            </w:pPr>
            <w:r>
              <w:t>Сумма: второй год</w:t>
            </w:r>
          </w:p>
        </w:tc>
        <w:tc>
          <w:tcPr>
            <w:tcW w:w="3590" w:type="pct"/>
            <w:vMerge/>
            <w:shd w:val="clear" w:color="auto" w:fill="auto"/>
          </w:tcPr>
          <w:p w14:paraId="47EAB20B" w14:textId="77777777" w:rsidR="00C070A5" w:rsidRPr="00B764DE" w:rsidRDefault="00C070A5" w:rsidP="004834F0">
            <w:pPr>
              <w:pStyle w:val="ASFKTablenorm"/>
              <w:ind w:left="57" w:right="57"/>
            </w:pPr>
          </w:p>
        </w:tc>
      </w:tr>
      <w:tr w:rsidR="00C070A5" w:rsidRPr="00834AF4" w14:paraId="3080B099" w14:textId="77777777" w:rsidTr="004834F0">
        <w:tc>
          <w:tcPr>
            <w:tcW w:w="1410" w:type="pct"/>
            <w:shd w:val="clear" w:color="auto" w:fill="auto"/>
          </w:tcPr>
          <w:p w14:paraId="1F6B3A65" w14:textId="77777777" w:rsidR="00C070A5" w:rsidRDefault="00C070A5" w:rsidP="004834F0">
            <w:pPr>
              <w:pStyle w:val="ASFKTablenorm"/>
              <w:ind w:left="57" w:right="57"/>
            </w:pPr>
            <w:r>
              <w:t>Сумма: третий год</w:t>
            </w:r>
          </w:p>
        </w:tc>
        <w:tc>
          <w:tcPr>
            <w:tcW w:w="3590" w:type="pct"/>
            <w:vMerge/>
            <w:shd w:val="clear" w:color="auto" w:fill="auto"/>
          </w:tcPr>
          <w:p w14:paraId="6FABE518" w14:textId="77777777" w:rsidR="00C070A5" w:rsidRPr="00B764DE" w:rsidRDefault="00C070A5" w:rsidP="004834F0">
            <w:pPr>
              <w:pStyle w:val="ASFKTablenorm"/>
              <w:ind w:left="57" w:right="57"/>
            </w:pPr>
          </w:p>
        </w:tc>
      </w:tr>
      <w:tr w:rsidR="00C070A5" w:rsidRPr="00834AF4" w14:paraId="777A1290" w14:textId="77777777" w:rsidTr="004834F0">
        <w:tc>
          <w:tcPr>
            <w:tcW w:w="1410" w:type="pct"/>
            <w:shd w:val="clear" w:color="auto" w:fill="auto"/>
          </w:tcPr>
          <w:p w14:paraId="5403A031" w14:textId="77777777" w:rsidR="00C070A5" w:rsidRDefault="00C070A5" w:rsidP="004834F0">
            <w:pPr>
              <w:pStyle w:val="ASFKTablenorm"/>
              <w:ind w:left="57" w:right="57"/>
            </w:pPr>
            <w:r>
              <w:t>Сумма: последующие годы</w:t>
            </w:r>
          </w:p>
        </w:tc>
        <w:tc>
          <w:tcPr>
            <w:tcW w:w="3590" w:type="pct"/>
            <w:vMerge/>
            <w:shd w:val="clear" w:color="auto" w:fill="auto"/>
          </w:tcPr>
          <w:p w14:paraId="2A256400" w14:textId="77777777" w:rsidR="00C070A5" w:rsidRPr="00B764DE" w:rsidRDefault="00C070A5" w:rsidP="004834F0">
            <w:pPr>
              <w:pStyle w:val="ASFKTablenorm"/>
              <w:ind w:left="57" w:right="57"/>
            </w:pPr>
          </w:p>
        </w:tc>
      </w:tr>
    </w:tbl>
    <w:p w14:paraId="212711DB" w14:textId="77777777" w:rsidR="00C070A5" w:rsidRPr="00C070A5" w:rsidRDefault="00C070A5" w:rsidP="00C070A5">
      <w:pPr>
        <w:pStyle w:val="ASFKNormal"/>
      </w:pPr>
      <w:r w:rsidRPr="00AB7803">
        <w:t xml:space="preserve">Для добавления записи в таблицу следует нажать на кнопку </w:t>
      </w:r>
      <w:r w:rsidR="00476E1D">
        <w:pict w14:anchorId="6DAB5BC8">
          <v:shape id="_x0000_i1357" type="#_x0000_t75" style="width:14.25pt;height:14.25pt">
            <v:imagedata r:id="rId71" o:title="Snap7"/>
          </v:shape>
        </w:pict>
      </w:r>
      <w:r w:rsidRPr="00C070A5">
        <w:t> (Добавить новую строку). Откроется форма «Добавление записи» (рис. </w:t>
      </w:r>
      <w:r w:rsidRPr="00C070A5">
        <w:fldChar w:fldCharType="begin"/>
      </w:r>
      <w:r w:rsidRPr="00C070A5">
        <w:instrText xml:space="preserve"> REF _Ref497211031 \h </w:instrText>
      </w:r>
      <w:r w:rsidRPr="00C070A5">
        <w:fldChar w:fldCharType="separate"/>
      </w:r>
      <w:r w:rsidR="00476E1D">
        <w:rPr>
          <w:noProof/>
        </w:rPr>
        <w:t>242</w:t>
      </w:r>
      <w:r w:rsidRPr="00C070A5">
        <w:fldChar w:fldCharType="end"/>
      </w:r>
      <w:r w:rsidRPr="00C070A5">
        <w:t>), в которой вручную заполняются поля строки, приведенные в таблице </w:t>
      </w:r>
      <w:r w:rsidRPr="00C070A5">
        <w:fldChar w:fldCharType="begin"/>
      </w:r>
      <w:r w:rsidRPr="00C070A5">
        <w:instrText xml:space="preserve"> REF _Ref497210999 \h </w:instrText>
      </w:r>
      <w:r w:rsidRPr="00C070A5">
        <w:fldChar w:fldCharType="separate"/>
      </w:r>
      <w:r w:rsidR="00476E1D">
        <w:rPr>
          <w:noProof/>
        </w:rPr>
        <w:t>150</w:t>
      </w:r>
      <w:r w:rsidRPr="00C070A5">
        <w:fldChar w:fldCharType="end"/>
      </w:r>
      <w:r w:rsidRPr="00C070A5">
        <w:t>.</w:t>
      </w:r>
    </w:p>
    <w:p w14:paraId="72E4B5A1" w14:textId="77777777" w:rsidR="00C070A5" w:rsidRPr="00C070A5" w:rsidRDefault="00476E1D" w:rsidP="00C070A5">
      <w:pPr>
        <w:pStyle w:val="ASFKFigure"/>
      </w:pPr>
      <w:r>
        <w:lastRenderedPageBreak/>
        <w:pict w14:anchorId="61ED05D5">
          <v:shape id="_x0000_i1358" type="#_x0000_t75" style="width:481.4pt;height:483.05pt">
            <v:imagedata r:id="rId305" o:title="Разд"/>
          </v:shape>
        </w:pict>
      </w:r>
    </w:p>
    <w:p w14:paraId="4B18CEBC" w14:textId="77777777" w:rsidR="00C070A5" w:rsidRPr="00AB7803" w:rsidRDefault="00C070A5" w:rsidP="00C070A5">
      <w:pPr>
        <w:pStyle w:val="ASFKFigName"/>
      </w:pPr>
      <w:r w:rsidRPr="00AB7803">
        <w:fldChar w:fldCharType="begin"/>
      </w:r>
      <w:r w:rsidRPr="00AB7803">
        <w:instrText xml:space="preserve"> SEQ Рисунок \* ARABIC </w:instrText>
      </w:r>
      <w:r w:rsidRPr="00AB7803">
        <w:fldChar w:fldCharType="separate"/>
      </w:r>
      <w:bookmarkStart w:id="1651" w:name="_Ref497211031"/>
      <w:bookmarkStart w:id="1652" w:name="_Toc82692211"/>
      <w:r w:rsidR="00476E1D">
        <w:rPr>
          <w:noProof/>
        </w:rPr>
        <w:t>242</w:t>
      </w:r>
      <w:bookmarkEnd w:id="1651"/>
      <w:r w:rsidRPr="00AB7803">
        <w:fldChar w:fldCharType="end"/>
      </w:r>
      <w:r w:rsidRPr="00AB7803">
        <w:t xml:space="preserve">. </w:t>
      </w:r>
      <w:r>
        <w:t>Форма «Добавление записи»</w:t>
      </w:r>
      <w:bookmarkEnd w:id="1652"/>
    </w:p>
    <w:p w14:paraId="11BFD5D8" w14:textId="77777777" w:rsidR="00C070A5" w:rsidRPr="00C070A5" w:rsidRDefault="00C070A5" w:rsidP="00C070A5">
      <w:pPr>
        <w:pStyle w:val="ASFKNormal"/>
      </w:pPr>
      <w:r w:rsidRPr="00AB7803">
        <w:t xml:space="preserve">Нажать на </w:t>
      </w:r>
      <w:r w:rsidRPr="00C070A5">
        <w:t>кнопку «Ok» для сохранения данных строки.</w:t>
      </w:r>
    </w:p>
    <w:p w14:paraId="077B8741" w14:textId="77777777" w:rsidR="00C070A5" w:rsidRPr="00C070A5" w:rsidRDefault="00C070A5" w:rsidP="00C070A5">
      <w:pPr>
        <w:pStyle w:val="ASFKNormal"/>
      </w:pPr>
      <w:r w:rsidRPr="00AB7803">
        <w:t xml:space="preserve">ЭФ документа </w:t>
      </w:r>
      <w:r w:rsidRPr="00C070A5">
        <w:t>«Акт приемки-передачи кассовых выплат, поступлений и обязательств при реорганизации участников бюджетного процесса», вкладки «Раздел 4.1» представлена на рисунке </w:t>
      </w:r>
      <w:r w:rsidRPr="00C070A5">
        <w:fldChar w:fldCharType="begin"/>
      </w:r>
      <w:r w:rsidRPr="00C070A5">
        <w:instrText xml:space="preserve"> REF _Ref497211152 \h </w:instrText>
      </w:r>
      <w:r w:rsidRPr="00C070A5">
        <w:fldChar w:fldCharType="separate"/>
      </w:r>
      <w:r w:rsidR="00476E1D">
        <w:rPr>
          <w:noProof/>
        </w:rPr>
        <w:t>243</w:t>
      </w:r>
      <w:r w:rsidRPr="00C070A5">
        <w:fldChar w:fldCharType="end"/>
      </w:r>
      <w:r w:rsidRPr="00C070A5">
        <w:t>.</w:t>
      </w:r>
    </w:p>
    <w:p w14:paraId="29007C8A" w14:textId="77777777" w:rsidR="00C070A5" w:rsidRPr="00AB7803" w:rsidRDefault="00476E1D" w:rsidP="00C070A5">
      <w:pPr>
        <w:pStyle w:val="ASFKFigure"/>
      </w:pPr>
      <w:r>
        <w:lastRenderedPageBreak/>
        <w:pict w14:anchorId="5D05B816">
          <v:shape id="_x0000_i1359" type="#_x0000_t75" style="width:482.25pt;height:101.3pt">
            <v:imagedata r:id="rId306" o:title="Раздел 4"/>
          </v:shape>
        </w:pict>
      </w:r>
    </w:p>
    <w:p w14:paraId="12B68F41" w14:textId="77777777" w:rsidR="00C070A5" w:rsidRPr="00AB7803" w:rsidRDefault="00C070A5" w:rsidP="00C070A5">
      <w:pPr>
        <w:pStyle w:val="ASFKFigName"/>
      </w:pPr>
      <w:r w:rsidRPr="00AB7803">
        <w:fldChar w:fldCharType="begin"/>
      </w:r>
      <w:r w:rsidRPr="00AB7803">
        <w:instrText xml:space="preserve"> SEQ Рисунок \* ARABIC </w:instrText>
      </w:r>
      <w:r w:rsidRPr="00AB7803">
        <w:fldChar w:fldCharType="separate"/>
      </w:r>
      <w:bookmarkStart w:id="1653" w:name="_Ref497211152"/>
      <w:bookmarkStart w:id="1654" w:name="_Toc82692212"/>
      <w:r w:rsidR="00476E1D">
        <w:rPr>
          <w:noProof/>
        </w:rPr>
        <w:t>243</w:t>
      </w:r>
      <w:bookmarkEnd w:id="1653"/>
      <w:r w:rsidRPr="00AB7803">
        <w:fldChar w:fldCharType="end"/>
      </w:r>
      <w:r w:rsidRPr="00AB7803">
        <w:t xml:space="preserve">. ЭФ документа </w:t>
      </w:r>
      <w:r>
        <w:t>«</w:t>
      </w:r>
      <w:r w:rsidRPr="00AB7803">
        <w:t>Акт приемки-передачи кассовых выплат</w:t>
      </w:r>
      <w:r>
        <w:t>,</w:t>
      </w:r>
      <w:r w:rsidRPr="00AB7803">
        <w:t xml:space="preserve"> </w:t>
      </w:r>
      <w:r>
        <w:t>поступлений и обязательств при реорганизации участников бюджетного процесса», закладки</w:t>
      </w:r>
      <w:r w:rsidRPr="00AB7803">
        <w:t xml:space="preserve"> </w:t>
      </w:r>
      <w:r>
        <w:t>«</w:t>
      </w:r>
      <w:r w:rsidRPr="00AB7803">
        <w:t>Документ</w:t>
      </w:r>
      <w:r>
        <w:t>», вкладки «</w:t>
      </w:r>
      <w:r w:rsidRPr="00AB7803">
        <w:t xml:space="preserve">Раздел </w:t>
      </w:r>
      <w:r>
        <w:t>4.1»</w:t>
      </w:r>
      <w:bookmarkEnd w:id="1654"/>
    </w:p>
    <w:p w14:paraId="00A27148" w14:textId="77777777" w:rsidR="00C070A5" w:rsidRPr="00AB7803" w:rsidRDefault="00C070A5" w:rsidP="00C070A5">
      <w:pPr>
        <w:pStyle w:val="ASFKNormal"/>
      </w:pPr>
      <w:r>
        <w:t xml:space="preserve">Перечень полей </w:t>
      </w:r>
      <w:r w:rsidRPr="00AB7803">
        <w:t xml:space="preserve">документа </w:t>
      </w:r>
      <w:r w:rsidRPr="00AF6B9D">
        <w:t>«</w:t>
      </w:r>
      <w:r w:rsidRPr="00AB7803">
        <w:t>Акт приемки-передачи кассовых выплат</w:t>
      </w:r>
      <w:r>
        <w:t>,</w:t>
      </w:r>
      <w:r w:rsidRPr="00AB7803">
        <w:t xml:space="preserve"> </w:t>
      </w:r>
      <w:r>
        <w:t>поступлений и обязательств при реорганизации участников бюджетного процесса</w:t>
      </w:r>
      <w:r w:rsidRPr="00AF6B9D">
        <w:t xml:space="preserve">», закладки «Документ», вкладки «Раздел </w:t>
      </w:r>
      <w:r>
        <w:t>4.1</w:t>
      </w:r>
      <w:r w:rsidRPr="00AF6B9D">
        <w:t>»</w:t>
      </w:r>
      <w:r>
        <w:t xml:space="preserve"> приведен в</w:t>
      </w:r>
      <w:r w:rsidRPr="00AB7803">
        <w:t xml:space="preserve"> табл</w:t>
      </w:r>
      <w:r w:rsidRPr="00C070A5">
        <w:t>и</w:t>
      </w:r>
      <w:r w:rsidRPr="00AB7803">
        <w:t>це </w:t>
      </w:r>
      <w:r>
        <w:fldChar w:fldCharType="begin"/>
      </w:r>
      <w:r>
        <w:instrText xml:space="preserve"> REF _Ref497211171 \h </w:instrText>
      </w:r>
      <w:r>
        <w:fldChar w:fldCharType="separate"/>
      </w:r>
      <w:r w:rsidR="00476E1D">
        <w:rPr>
          <w:noProof/>
        </w:rPr>
        <w:t>151</w:t>
      </w:r>
      <w:r>
        <w:fldChar w:fldCharType="end"/>
      </w:r>
      <w:r w:rsidRPr="00AB7803">
        <w:t>.</w:t>
      </w:r>
    </w:p>
    <w:p w14:paraId="72E08143" w14:textId="77777777" w:rsidR="00C070A5" w:rsidRPr="00AB7803" w:rsidRDefault="000B34EE" w:rsidP="00C070A5">
      <w:pPr>
        <w:pStyle w:val="ASFKNameTable"/>
      </w:pPr>
      <w:r>
        <w:rPr>
          <w:noProof/>
        </w:rPr>
        <w:fldChar w:fldCharType="begin"/>
      </w:r>
      <w:r>
        <w:rPr>
          <w:noProof/>
        </w:rPr>
        <w:instrText xml:space="preserve"> SEQ Таблица \* ARABIC </w:instrText>
      </w:r>
      <w:r>
        <w:rPr>
          <w:noProof/>
        </w:rPr>
        <w:fldChar w:fldCharType="separate"/>
      </w:r>
      <w:bookmarkStart w:id="1655" w:name="_Ref497211171"/>
      <w:bookmarkStart w:id="1656" w:name="_Toc82691875"/>
      <w:r w:rsidR="00476E1D">
        <w:rPr>
          <w:noProof/>
        </w:rPr>
        <w:t>151</w:t>
      </w:r>
      <w:bookmarkEnd w:id="1655"/>
      <w:r>
        <w:rPr>
          <w:noProof/>
        </w:rPr>
        <w:fldChar w:fldCharType="end"/>
      </w:r>
      <w:r w:rsidR="00C070A5" w:rsidRPr="00AB7803">
        <w:t xml:space="preserve">. Описание полей документа </w:t>
      </w:r>
      <w:r w:rsidR="00C070A5">
        <w:t>«</w:t>
      </w:r>
      <w:r w:rsidR="00C070A5" w:rsidRPr="00AB7803">
        <w:t>Акт приемки-передачи кассовых выплат</w:t>
      </w:r>
      <w:r w:rsidR="00C070A5">
        <w:t>,</w:t>
      </w:r>
      <w:r w:rsidR="00C070A5" w:rsidRPr="00AB7803">
        <w:t xml:space="preserve"> </w:t>
      </w:r>
      <w:r w:rsidR="00C070A5">
        <w:t>поступлений и обязательств при реорганизации участников бюджетного процесса», закладки</w:t>
      </w:r>
      <w:r w:rsidR="00C070A5" w:rsidRPr="00AB7803">
        <w:t xml:space="preserve"> </w:t>
      </w:r>
      <w:r w:rsidR="00C070A5">
        <w:t>«</w:t>
      </w:r>
      <w:r w:rsidR="00C070A5" w:rsidRPr="00AB7803">
        <w:t>Документ</w:t>
      </w:r>
      <w:r w:rsidR="00C070A5">
        <w:t>», вкладки</w:t>
      </w:r>
      <w:r w:rsidR="00C070A5" w:rsidRPr="00AB7803">
        <w:t xml:space="preserve"> </w:t>
      </w:r>
      <w:r w:rsidR="00C070A5">
        <w:t>«</w:t>
      </w:r>
      <w:r w:rsidR="00C070A5" w:rsidRPr="00AB7803">
        <w:t xml:space="preserve">Раздел </w:t>
      </w:r>
      <w:r w:rsidR="00C070A5">
        <w:t>4.1»</w:t>
      </w:r>
      <w:bookmarkEnd w:id="1656"/>
    </w:p>
    <w:tbl>
      <w:tblPr>
        <w:tblW w:w="97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417"/>
        <w:gridCol w:w="6335"/>
      </w:tblGrid>
      <w:tr w:rsidR="00C070A5" w:rsidRPr="00AB7803" w14:paraId="41DEE360" w14:textId="77777777" w:rsidTr="004834F0">
        <w:trPr>
          <w:trHeight w:val="305"/>
          <w:tblHeader/>
        </w:trPr>
        <w:tc>
          <w:tcPr>
            <w:tcW w:w="175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29CBEAB1" w14:textId="77777777" w:rsidR="00C070A5" w:rsidRPr="00AB7803" w:rsidRDefault="00C070A5" w:rsidP="006B3A67">
            <w:pPr>
              <w:pStyle w:val="ASFKTableHead"/>
            </w:pPr>
            <w:r w:rsidRPr="00AB7803">
              <w:t>Наименование поля</w:t>
            </w:r>
          </w:p>
        </w:tc>
        <w:tc>
          <w:tcPr>
            <w:tcW w:w="324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0EF7575A" w14:textId="77777777" w:rsidR="00C070A5" w:rsidRPr="00AB7803" w:rsidRDefault="00C070A5" w:rsidP="006B3A67">
            <w:pPr>
              <w:pStyle w:val="ASFKTableHead"/>
            </w:pPr>
            <w:r w:rsidRPr="00AB7803">
              <w:t>Описание поля</w:t>
            </w:r>
          </w:p>
        </w:tc>
      </w:tr>
      <w:tr w:rsidR="00C070A5" w:rsidRPr="00AB7803" w14:paraId="03669DCF" w14:textId="77777777" w:rsidTr="004834F0">
        <w:tc>
          <w:tcPr>
            <w:tcW w:w="1752" w:type="pct"/>
            <w:shd w:val="clear" w:color="auto" w:fill="auto"/>
          </w:tcPr>
          <w:p w14:paraId="1EC59EE3" w14:textId="77777777" w:rsidR="00C070A5" w:rsidRPr="00C070A5" w:rsidRDefault="00C070A5" w:rsidP="004834F0">
            <w:pPr>
              <w:pStyle w:val="ASFKTablenorm"/>
              <w:ind w:left="57" w:right="57"/>
            </w:pPr>
            <w:r>
              <w:t>Номер п/п</w:t>
            </w:r>
          </w:p>
        </w:tc>
        <w:tc>
          <w:tcPr>
            <w:tcW w:w="3248" w:type="pct"/>
            <w:shd w:val="clear" w:color="auto" w:fill="auto"/>
          </w:tcPr>
          <w:p w14:paraId="1E6D291B" w14:textId="77777777" w:rsidR="00C070A5" w:rsidRDefault="00C070A5" w:rsidP="004834F0">
            <w:pPr>
              <w:pStyle w:val="ASFKTablenorm"/>
              <w:ind w:left="57" w:right="57"/>
            </w:pPr>
            <w:r>
              <w:t>Указывается номер по порядку.</w:t>
            </w:r>
          </w:p>
          <w:p w14:paraId="5CCEC4F4" w14:textId="77777777" w:rsidR="00C070A5" w:rsidRPr="00C070A5" w:rsidRDefault="00C070A5" w:rsidP="004834F0">
            <w:pPr>
              <w:pStyle w:val="ASFKTablenorm"/>
              <w:ind w:left="57" w:right="57"/>
            </w:pPr>
            <w:r>
              <w:t>Значение заполняется автоматически при добавлении строки. Нумерация начиная с 1.</w:t>
            </w:r>
          </w:p>
        </w:tc>
      </w:tr>
      <w:tr w:rsidR="00C070A5" w:rsidRPr="00AB7803" w14:paraId="58B09A2D" w14:textId="77777777" w:rsidTr="004834F0">
        <w:tc>
          <w:tcPr>
            <w:tcW w:w="1752" w:type="pct"/>
            <w:shd w:val="clear" w:color="auto" w:fill="auto"/>
          </w:tcPr>
          <w:p w14:paraId="12C0C786" w14:textId="77777777" w:rsidR="00C070A5" w:rsidRPr="00C070A5" w:rsidRDefault="00C070A5" w:rsidP="004834F0">
            <w:pPr>
              <w:pStyle w:val="ASFKTablenorm"/>
              <w:ind w:left="57" w:right="57"/>
            </w:pPr>
            <w:r>
              <w:t>Учетный номер обязательства</w:t>
            </w:r>
          </w:p>
        </w:tc>
        <w:tc>
          <w:tcPr>
            <w:tcW w:w="3248" w:type="pct"/>
            <w:vMerge w:val="restart"/>
            <w:shd w:val="clear" w:color="auto" w:fill="auto"/>
          </w:tcPr>
          <w:p w14:paraId="08B31170" w14:textId="77777777" w:rsidR="00C070A5" w:rsidRPr="00C070A5" w:rsidRDefault="00C070A5" w:rsidP="004834F0">
            <w:pPr>
              <w:pStyle w:val="ASFKTablenorm"/>
              <w:ind w:left="57" w:right="57"/>
            </w:pPr>
            <w:r w:rsidRPr="00EF4E0D">
              <w:t>Поле заполняется вручную на передающей стороне. Доступно для редактирования на передающей стороне.</w:t>
            </w:r>
          </w:p>
        </w:tc>
      </w:tr>
      <w:tr w:rsidR="00C070A5" w:rsidRPr="00AB7803" w14:paraId="67C8B0DD" w14:textId="77777777" w:rsidTr="004834F0">
        <w:tc>
          <w:tcPr>
            <w:tcW w:w="1752" w:type="pct"/>
            <w:shd w:val="clear" w:color="auto" w:fill="auto"/>
          </w:tcPr>
          <w:p w14:paraId="0A179BCC" w14:textId="77777777" w:rsidR="00C070A5" w:rsidRPr="00C070A5" w:rsidRDefault="00C070A5" w:rsidP="004834F0">
            <w:pPr>
              <w:pStyle w:val="ASFKTablenorm"/>
              <w:ind w:left="57" w:right="57"/>
            </w:pPr>
            <w:r>
              <w:t>Вид</w:t>
            </w:r>
          </w:p>
        </w:tc>
        <w:tc>
          <w:tcPr>
            <w:tcW w:w="3248" w:type="pct"/>
            <w:vMerge/>
            <w:shd w:val="clear" w:color="auto" w:fill="auto"/>
          </w:tcPr>
          <w:p w14:paraId="46C0A6B8" w14:textId="77777777" w:rsidR="00C070A5" w:rsidRPr="00AB7803" w:rsidRDefault="00C070A5" w:rsidP="004834F0">
            <w:pPr>
              <w:pStyle w:val="ASFKTablenorm"/>
              <w:ind w:left="57" w:right="57"/>
            </w:pPr>
          </w:p>
        </w:tc>
      </w:tr>
      <w:tr w:rsidR="00C070A5" w:rsidRPr="00AB7803" w14:paraId="11218E75" w14:textId="77777777" w:rsidTr="004834F0">
        <w:tc>
          <w:tcPr>
            <w:tcW w:w="1752" w:type="pct"/>
            <w:shd w:val="clear" w:color="auto" w:fill="auto"/>
          </w:tcPr>
          <w:p w14:paraId="19360E31" w14:textId="77777777" w:rsidR="00C070A5" w:rsidRPr="00C070A5" w:rsidRDefault="00C070A5" w:rsidP="004834F0">
            <w:pPr>
              <w:pStyle w:val="ASFKTablenorm"/>
              <w:ind w:left="57" w:right="57"/>
            </w:pPr>
            <w:r>
              <w:t>Номер</w:t>
            </w:r>
          </w:p>
        </w:tc>
        <w:tc>
          <w:tcPr>
            <w:tcW w:w="3248" w:type="pct"/>
            <w:vMerge/>
            <w:shd w:val="clear" w:color="auto" w:fill="auto"/>
          </w:tcPr>
          <w:p w14:paraId="49CB2399" w14:textId="77777777" w:rsidR="00C070A5" w:rsidRPr="00AB7803" w:rsidRDefault="00C070A5" w:rsidP="004834F0">
            <w:pPr>
              <w:pStyle w:val="ASFKTablenorm"/>
              <w:ind w:left="57" w:right="57"/>
            </w:pPr>
          </w:p>
        </w:tc>
      </w:tr>
      <w:tr w:rsidR="00C070A5" w:rsidRPr="00AB7803" w14:paraId="5B681F1A" w14:textId="77777777" w:rsidTr="004834F0">
        <w:tc>
          <w:tcPr>
            <w:tcW w:w="1752" w:type="pct"/>
            <w:shd w:val="clear" w:color="auto" w:fill="auto"/>
          </w:tcPr>
          <w:p w14:paraId="4F62EB3B" w14:textId="77777777" w:rsidR="00C070A5" w:rsidRPr="00C070A5" w:rsidRDefault="00C070A5" w:rsidP="004834F0">
            <w:pPr>
              <w:pStyle w:val="ASFKTablenorm"/>
              <w:ind w:left="57" w:right="57"/>
            </w:pPr>
            <w:r>
              <w:t>Дата</w:t>
            </w:r>
          </w:p>
        </w:tc>
        <w:tc>
          <w:tcPr>
            <w:tcW w:w="3248" w:type="pct"/>
            <w:vMerge/>
            <w:shd w:val="clear" w:color="auto" w:fill="auto"/>
          </w:tcPr>
          <w:p w14:paraId="20E71046" w14:textId="77777777" w:rsidR="00C070A5" w:rsidRPr="00AB7803" w:rsidRDefault="00C070A5" w:rsidP="004834F0">
            <w:pPr>
              <w:pStyle w:val="ASFKTablenorm"/>
              <w:ind w:left="57" w:right="57"/>
            </w:pPr>
          </w:p>
        </w:tc>
      </w:tr>
      <w:tr w:rsidR="00C070A5" w:rsidRPr="00AB7803" w14:paraId="3044C1D9" w14:textId="77777777" w:rsidTr="004834F0">
        <w:tc>
          <w:tcPr>
            <w:tcW w:w="1752" w:type="pct"/>
            <w:shd w:val="clear" w:color="auto" w:fill="auto"/>
          </w:tcPr>
          <w:p w14:paraId="447E01D6" w14:textId="77777777" w:rsidR="00C070A5" w:rsidRPr="00C070A5" w:rsidRDefault="00C070A5" w:rsidP="004834F0">
            <w:pPr>
              <w:pStyle w:val="ASFKTablenorm"/>
              <w:ind w:left="57" w:right="57"/>
            </w:pPr>
            <w:r>
              <w:t>Сумма аванса: всего</w:t>
            </w:r>
          </w:p>
        </w:tc>
        <w:tc>
          <w:tcPr>
            <w:tcW w:w="3248" w:type="pct"/>
            <w:vMerge w:val="restart"/>
            <w:shd w:val="clear" w:color="auto" w:fill="auto"/>
          </w:tcPr>
          <w:p w14:paraId="31193CF8" w14:textId="77777777" w:rsidR="00C070A5" w:rsidRPr="00C070A5" w:rsidRDefault="00C070A5" w:rsidP="004834F0">
            <w:pPr>
              <w:pStyle w:val="ASFKTablenorm"/>
              <w:ind w:left="57" w:right="57"/>
            </w:pPr>
            <w:r w:rsidRPr="00EF4E0D">
              <w:t>Поле заполняется вручную на передающей стороне. Доступно для редактирования на передающей стороне.</w:t>
            </w:r>
          </w:p>
        </w:tc>
      </w:tr>
      <w:tr w:rsidR="00C070A5" w:rsidRPr="00AB7803" w14:paraId="33EA1D26" w14:textId="77777777" w:rsidTr="004834F0">
        <w:tc>
          <w:tcPr>
            <w:tcW w:w="1752" w:type="pct"/>
            <w:shd w:val="clear" w:color="auto" w:fill="auto"/>
          </w:tcPr>
          <w:p w14:paraId="58CD6DCF" w14:textId="77777777" w:rsidR="00C070A5" w:rsidRPr="00C070A5" w:rsidRDefault="00C070A5" w:rsidP="004834F0">
            <w:pPr>
              <w:pStyle w:val="ASFKTablenorm"/>
              <w:ind w:left="57" w:right="57"/>
            </w:pPr>
            <w:r>
              <w:t>Сумма аванса: в т.ч. зачтено</w:t>
            </w:r>
          </w:p>
        </w:tc>
        <w:tc>
          <w:tcPr>
            <w:tcW w:w="3248" w:type="pct"/>
            <w:vMerge/>
            <w:shd w:val="clear" w:color="auto" w:fill="auto"/>
          </w:tcPr>
          <w:p w14:paraId="5BFA7F15" w14:textId="77777777" w:rsidR="00C070A5" w:rsidRPr="00AB7803" w:rsidRDefault="00C070A5" w:rsidP="004834F0">
            <w:pPr>
              <w:pStyle w:val="ASFKTablenorm"/>
              <w:ind w:left="57" w:right="57"/>
            </w:pPr>
          </w:p>
        </w:tc>
      </w:tr>
      <w:tr w:rsidR="00C070A5" w:rsidRPr="00AB7803" w14:paraId="636B698C" w14:textId="77777777" w:rsidTr="004834F0">
        <w:tc>
          <w:tcPr>
            <w:tcW w:w="1752" w:type="pct"/>
            <w:shd w:val="clear" w:color="auto" w:fill="auto"/>
          </w:tcPr>
          <w:p w14:paraId="376D1073" w14:textId="77777777" w:rsidR="00C070A5" w:rsidRPr="00C070A5" w:rsidRDefault="00C070A5" w:rsidP="004834F0">
            <w:pPr>
              <w:pStyle w:val="ASFKTablenorm"/>
              <w:ind w:left="57" w:right="57"/>
            </w:pPr>
            <w:r>
              <w:t>Сумма в валюте обязательства</w:t>
            </w:r>
          </w:p>
        </w:tc>
        <w:tc>
          <w:tcPr>
            <w:tcW w:w="3248" w:type="pct"/>
            <w:vMerge/>
            <w:shd w:val="clear" w:color="auto" w:fill="auto"/>
          </w:tcPr>
          <w:p w14:paraId="6E1CD6DA" w14:textId="77777777" w:rsidR="00C070A5" w:rsidRPr="00AB7803" w:rsidRDefault="00C070A5" w:rsidP="004834F0">
            <w:pPr>
              <w:pStyle w:val="ASFKTablenorm"/>
              <w:ind w:left="57" w:right="57"/>
            </w:pPr>
          </w:p>
        </w:tc>
      </w:tr>
      <w:tr w:rsidR="00C070A5" w:rsidRPr="00AB7803" w14:paraId="4D8F04E3" w14:textId="77777777" w:rsidTr="004834F0">
        <w:tc>
          <w:tcPr>
            <w:tcW w:w="1752" w:type="pct"/>
            <w:shd w:val="clear" w:color="auto" w:fill="auto"/>
          </w:tcPr>
          <w:p w14:paraId="2ABCFF8B" w14:textId="77777777" w:rsidR="00C070A5" w:rsidRPr="00C070A5" w:rsidRDefault="00C070A5" w:rsidP="004834F0">
            <w:pPr>
              <w:pStyle w:val="ASFKTablenorm"/>
              <w:ind w:left="57" w:right="57"/>
            </w:pPr>
            <w:r>
              <w:t>Код валюты по ОКВ</w:t>
            </w:r>
          </w:p>
        </w:tc>
        <w:tc>
          <w:tcPr>
            <w:tcW w:w="3248" w:type="pct"/>
            <w:shd w:val="clear" w:color="auto" w:fill="auto"/>
          </w:tcPr>
          <w:p w14:paraId="2FA44F9D" w14:textId="77777777" w:rsidR="00C070A5" w:rsidRPr="00C070A5" w:rsidRDefault="00C070A5" w:rsidP="004834F0">
            <w:pPr>
              <w:pStyle w:val="ASFKTablenorm"/>
              <w:ind w:left="57" w:right="57"/>
            </w:pPr>
            <w:r w:rsidRPr="00EF4E0D">
              <w:t>Поле заполняется вручную или выбирается из справочника «В</w:t>
            </w:r>
            <w:r w:rsidRPr="00C070A5">
              <w:t>алюты» на передающей стороне. Доступно для редактирования на передающей стороне.</w:t>
            </w:r>
          </w:p>
        </w:tc>
      </w:tr>
      <w:tr w:rsidR="00C070A5" w:rsidRPr="00AB7803" w14:paraId="6F80F66C" w14:textId="77777777" w:rsidTr="004834F0">
        <w:tc>
          <w:tcPr>
            <w:tcW w:w="1752" w:type="pct"/>
            <w:shd w:val="clear" w:color="auto" w:fill="auto"/>
          </w:tcPr>
          <w:p w14:paraId="02BB63EB" w14:textId="77777777" w:rsidR="00C070A5" w:rsidRDefault="00C070A5" w:rsidP="004834F0">
            <w:pPr>
              <w:pStyle w:val="ASFKTablenorm"/>
              <w:ind w:left="57" w:right="57"/>
            </w:pPr>
            <w:r>
              <w:t>Сумма в валюте РФ</w:t>
            </w:r>
          </w:p>
        </w:tc>
        <w:tc>
          <w:tcPr>
            <w:tcW w:w="3248" w:type="pct"/>
            <w:shd w:val="clear" w:color="auto" w:fill="auto"/>
          </w:tcPr>
          <w:p w14:paraId="69F4CD9D" w14:textId="77777777" w:rsidR="00C070A5" w:rsidRPr="00C070A5" w:rsidRDefault="00C070A5" w:rsidP="004834F0">
            <w:pPr>
              <w:pStyle w:val="ASFKTablenorm"/>
              <w:ind w:left="57" w:right="57"/>
            </w:pPr>
            <w:r w:rsidRPr="00EF4E0D">
              <w:t>Поле заполняется вручную на передающей стороне. Доступно для редактирования на передающей стороне.</w:t>
            </w:r>
          </w:p>
        </w:tc>
      </w:tr>
    </w:tbl>
    <w:p w14:paraId="417A7DC7" w14:textId="77777777" w:rsidR="00C070A5" w:rsidRPr="00AB7803" w:rsidRDefault="00C070A5" w:rsidP="00C070A5">
      <w:pPr>
        <w:pStyle w:val="ASFKNormal"/>
      </w:pPr>
      <w:r w:rsidRPr="00AB7803">
        <w:t xml:space="preserve">ЭФ документа </w:t>
      </w:r>
      <w:r>
        <w:t>«</w:t>
      </w:r>
      <w:r w:rsidRPr="00AB7803">
        <w:t>Акт приемки-передачи кассовых выплат</w:t>
      </w:r>
      <w:r>
        <w:t>,</w:t>
      </w:r>
      <w:r w:rsidRPr="00AB7803">
        <w:t xml:space="preserve"> </w:t>
      </w:r>
      <w:r>
        <w:t>поступлений и обязательств при реорганизации участников бюджетного процесса», закладки</w:t>
      </w:r>
      <w:r w:rsidRPr="00AB7803">
        <w:t xml:space="preserve"> </w:t>
      </w:r>
      <w:r>
        <w:t>«Документ», вкладки «Ра</w:t>
      </w:r>
      <w:r w:rsidRPr="00C070A5">
        <w:t>з</w:t>
      </w:r>
      <w:r>
        <w:t>дел 4.2» представлена н</w:t>
      </w:r>
      <w:r w:rsidRPr="00AB7803">
        <w:t>а р</w:t>
      </w:r>
      <w:r w:rsidRPr="00C070A5">
        <w:t>и</w:t>
      </w:r>
      <w:r w:rsidRPr="00AB7803">
        <w:t>сунке </w:t>
      </w:r>
      <w:r>
        <w:fldChar w:fldCharType="begin"/>
      </w:r>
      <w:r>
        <w:instrText xml:space="preserve"> REF _Ref497211193 \h </w:instrText>
      </w:r>
      <w:r>
        <w:fldChar w:fldCharType="separate"/>
      </w:r>
      <w:r w:rsidR="00476E1D">
        <w:rPr>
          <w:noProof/>
        </w:rPr>
        <w:t>244</w:t>
      </w:r>
      <w:r>
        <w:fldChar w:fldCharType="end"/>
      </w:r>
      <w:r w:rsidRPr="00AB7803">
        <w:t>.</w:t>
      </w:r>
    </w:p>
    <w:p w14:paraId="13380E8B" w14:textId="77777777" w:rsidR="00C070A5" w:rsidRPr="00AB7803" w:rsidRDefault="00476E1D" w:rsidP="00C070A5">
      <w:pPr>
        <w:pStyle w:val="ASFKFigure"/>
      </w:pPr>
      <w:r>
        <w:lastRenderedPageBreak/>
        <w:pict w14:anchorId="3F73F990">
          <v:shape id="_x0000_i1360" type="#_x0000_t75" style="width:475.55pt;height:150.7pt">
            <v:imagedata r:id="rId307" o:title="2"/>
          </v:shape>
        </w:pict>
      </w:r>
    </w:p>
    <w:p w14:paraId="68929667" w14:textId="77777777" w:rsidR="00C070A5" w:rsidRPr="00AB7803" w:rsidRDefault="00C070A5" w:rsidP="00C070A5">
      <w:pPr>
        <w:pStyle w:val="ASFKFigName"/>
      </w:pPr>
      <w:r w:rsidRPr="00AB7803">
        <w:fldChar w:fldCharType="begin"/>
      </w:r>
      <w:r w:rsidRPr="00AB7803">
        <w:instrText xml:space="preserve"> SEQ Рисунок \* ARABIC </w:instrText>
      </w:r>
      <w:r w:rsidRPr="00AB7803">
        <w:fldChar w:fldCharType="separate"/>
      </w:r>
      <w:bookmarkStart w:id="1657" w:name="_Ref497211193"/>
      <w:bookmarkStart w:id="1658" w:name="_Toc82692213"/>
      <w:r w:rsidR="00476E1D">
        <w:rPr>
          <w:noProof/>
        </w:rPr>
        <w:t>244</w:t>
      </w:r>
      <w:bookmarkEnd w:id="1657"/>
      <w:r w:rsidRPr="00AB7803">
        <w:fldChar w:fldCharType="end"/>
      </w:r>
      <w:r w:rsidRPr="00AB7803">
        <w:t xml:space="preserve">. ЭФ документа </w:t>
      </w:r>
      <w:r>
        <w:t>«</w:t>
      </w:r>
      <w:r w:rsidRPr="00AB7803">
        <w:t>Акт приемки-передачи кассовых выплат</w:t>
      </w:r>
      <w:r>
        <w:t>,</w:t>
      </w:r>
      <w:r w:rsidRPr="00AB7803">
        <w:t xml:space="preserve"> </w:t>
      </w:r>
      <w:r>
        <w:t>поступлений и обязательств при реорганизации участников бюджетного процесса», закладки</w:t>
      </w:r>
      <w:r w:rsidRPr="00AB7803">
        <w:t xml:space="preserve"> </w:t>
      </w:r>
      <w:r>
        <w:t>«Документ», вкладки «Ра</w:t>
      </w:r>
      <w:r w:rsidRPr="00C070A5">
        <w:t>з</w:t>
      </w:r>
      <w:r>
        <w:t>дел 4.2»</w:t>
      </w:r>
      <w:bookmarkEnd w:id="1658"/>
    </w:p>
    <w:p w14:paraId="5AA0D831" w14:textId="77777777" w:rsidR="00C070A5" w:rsidRPr="00AB7803" w:rsidRDefault="00C070A5" w:rsidP="00C070A5">
      <w:pPr>
        <w:pStyle w:val="ASFKNormal"/>
      </w:pPr>
      <w:r>
        <w:t xml:space="preserve">Перечень </w:t>
      </w:r>
      <w:r w:rsidRPr="00AB7803">
        <w:t xml:space="preserve">полей документа </w:t>
      </w:r>
      <w:r>
        <w:t>«</w:t>
      </w:r>
      <w:r w:rsidRPr="00AB7803">
        <w:t>Акт приемки-передачи кассовых выплат</w:t>
      </w:r>
      <w:r>
        <w:t>,</w:t>
      </w:r>
      <w:r w:rsidRPr="00AB7803">
        <w:t xml:space="preserve"> </w:t>
      </w:r>
      <w:r>
        <w:t>поступлений и обязательств при реорганизации участников бюджетного процесса», закладки</w:t>
      </w:r>
      <w:r w:rsidRPr="00AB7803">
        <w:t xml:space="preserve"> </w:t>
      </w:r>
      <w:r>
        <w:t>«Документ», вкладки «Ра</w:t>
      </w:r>
      <w:r w:rsidRPr="00C070A5">
        <w:t>з</w:t>
      </w:r>
      <w:r>
        <w:t>дел 4.2» приведен в</w:t>
      </w:r>
      <w:r w:rsidRPr="00AB7803">
        <w:t xml:space="preserve"> таблице </w:t>
      </w:r>
      <w:r>
        <w:fldChar w:fldCharType="begin"/>
      </w:r>
      <w:r>
        <w:instrText xml:space="preserve"> REF _Ref497211211 \h </w:instrText>
      </w:r>
      <w:r>
        <w:fldChar w:fldCharType="separate"/>
      </w:r>
      <w:r w:rsidR="00476E1D">
        <w:rPr>
          <w:noProof/>
        </w:rPr>
        <w:t>152</w:t>
      </w:r>
      <w:r>
        <w:fldChar w:fldCharType="end"/>
      </w:r>
      <w:r w:rsidRPr="00AB7803">
        <w:t>.</w:t>
      </w:r>
    </w:p>
    <w:p w14:paraId="6792A36B" w14:textId="77777777" w:rsidR="00C070A5" w:rsidRDefault="000B34EE" w:rsidP="00C070A5">
      <w:pPr>
        <w:pStyle w:val="ASFKNameTable"/>
      </w:pPr>
      <w:r>
        <w:rPr>
          <w:noProof/>
        </w:rPr>
        <w:fldChar w:fldCharType="begin"/>
      </w:r>
      <w:r>
        <w:rPr>
          <w:noProof/>
        </w:rPr>
        <w:instrText xml:space="preserve"> SEQ Таблица \* ARABIC </w:instrText>
      </w:r>
      <w:r>
        <w:rPr>
          <w:noProof/>
        </w:rPr>
        <w:fldChar w:fldCharType="separate"/>
      </w:r>
      <w:bookmarkStart w:id="1659" w:name="_Ref497211211"/>
      <w:bookmarkStart w:id="1660" w:name="_Toc82691876"/>
      <w:r w:rsidR="00476E1D">
        <w:rPr>
          <w:noProof/>
        </w:rPr>
        <w:t>152</w:t>
      </w:r>
      <w:bookmarkEnd w:id="1659"/>
      <w:r>
        <w:rPr>
          <w:noProof/>
        </w:rPr>
        <w:fldChar w:fldCharType="end"/>
      </w:r>
      <w:r w:rsidR="00C070A5" w:rsidRPr="00AB7803">
        <w:t xml:space="preserve">. Описание полей документа </w:t>
      </w:r>
      <w:r w:rsidR="00C070A5">
        <w:t>«</w:t>
      </w:r>
      <w:r w:rsidR="00C070A5" w:rsidRPr="00AB7803">
        <w:t>Акт приемки-передачи кассовых выплат</w:t>
      </w:r>
      <w:r w:rsidR="00C070A5">
        <w:t>,</w:t>
      </w:r>
      <w:r w:rsidR="00C070A5" w:rsidRPr="00AB7803">
        <w:t xml:space="preserve"> </w:t>
      </w:r>
      <w:r w:rsidR="00C070A5">
        <w:t>поступлений и обязательств при реорганизации участников бюджетного процесса», закладки</w:t>
      </w:r>
      <w:r w:rsidR="00C070A5" w:rsidRPr="00AB7803">
        <w:t xml:space="preserve"> </w:t>
      </w:r>
      <w:r w:rsidR="00C070A5">
        <w:t>«Документ», вкладки «Ра</w:t>
      </w:r>
      <w:r w:rsidR="00C070A5" w:rsidRPr="00C070A5">
        <w:t>з</w:t>
      </w:r>
      <w:r w:rsidR="00C070A5">
        <w:t>дел 4.2»</w:t>
      </w:r>
      <w:bookmarkEnd w:id="166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37"/>
        <w:gridCol w:w="6815"/>
      </w:tblGrid>
      <w:tr w:rsidR="00C070A5" w:rsidRPr="00834AF4" w14:paraId="6100AB1F" w14:textId="77777777" w:rsidTr="004834F0">
        <w:trPr>
          <w:trHeight w:val="305"/>
          <w:tblHeader/>
        </w:trPr>
        <w:tc>
          <w:tcPr>
            <w:tcW w:w="150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F9434FB" w14:textId="77777777" w:rsidR="00C070A5" w:rsidRPr="0014431E" w:rsidRDefault="00C070A5" w:rsidP="006B3A67">
            <w:pPr>
              <w:pStyle w:val="ASFKTableHead"/>
            </w:pPr>
            <w:r w:rsidRPr="0014431E">
              <w:t>Наименование поля</w:t>
            </w:r>
          </w:p>
        </w:tc>
        <w:tc>
          <w:tcPr>
            <w:tcW w:w="349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3C17DB6" w14:textId="77777777" w:rsidR="00C070A5" w:rsidRPr="0014431E" w:rsidRDefault="00C070A5" w:rsidP="006B3A67">
            <w:pPr>
              <w:pStyle w:val="ASFKTableHead"/>
            </w:pPr>
            <w:r w:rsidRPr="0014431E">
              <w:t>Описание поля</w:t>
            </w:r>
          </w:p>
        </w:tc>
      </w:tr>
      <w:tr w:rsidR="00C070A5" w:rsidRPr="00834AF4" w14:paraId="6BD061EC" w14:textId="77777777" w:rsidTr="004834F0">
        <w:trPr>
          <w:trHeight w:val="165"/>
        </w:trPr>
        <w:tc>
          <w:tcPr>
            <w:tcW w:w="1506" w:type="pct"/>
            <w:shd w:val="clear" w:color="auto" w:fill="auto"/>
          </w:tcPr>
          <w:p w14:paraId="71B1B5C6" w14:textId="77777777" w:rsidR="00C070A5" w:rsidRPr="0014431E" w:rsidRDefault="00C070A5" w:rsidP="004834F0">
            <w:pPr>
              <w:pStyle w:val="ASFKTablenorm"/>
              <w:ind w:left="57" w:right="57"/>
            </w:pPr>
            <w:r>
              <w:t>Номер п/п</w:t>
            </w:r>
          </w:p>
        </w:tc>
        <w:tc>
          <w:tcPr>
            <w:tcW w:w="3494" w:type="pct"/>
            <w:shd w:val="clear" w:color="auto" w:fill="auto"/>
          </w:tcPr>
          <w:p w14:paraId="49977440" w14:textId="77777777" w:rsidR="00C070A5" w:rsidRDefault="00C070A5" w:rsidP="004834F0">
            <w:pPr>
              <w:pStyle w:val="ASFKTablenorm"/>
              <w:ind w:left="57" w:right="57"/>
            </w:pPr>
            <w:r>
              <w:t>Указывается номер по порядку.</w:t>
            </w:r>
          </w:p>
          <w:p w14:paraId="525396E3" w14:textId="77777777" w:rsidR="00C070A5" w:rsidRPr="0014431E" w:rsidRDefault="00C070A5" w:rsidP="004834F0">
            <w:pPr>
              <w:pStyle w:val="ASFKTablenorm"/>
              <w:ind w:left="57" w:right="57"/>
            </w:pPr>
            <w:r>
              <w:t>Значение заполняется автоматически при добавлении строки. Нумер</w:t>
            </w:r>
            <w:r w:rsidRPr="00C070A5">
              <w:t>а</w:t>
            </w:r>
            <w:r>
              <w:t>ция начиная с 1.</w:t>
            </w:r>
          </w:p>
        </w:tc>
      </w:tr>
      <w:tr w:rsidR="00C070A5" w:rsidRPr="00834AF4" w14:paraId="6D045833" w14:textId="77777777" w:rsidTr="004834F0">
        <w:trPr>
          <w:trHeight w:val="77"/>
        </w:trPr>
        <w:tc>
          <w:tcPr>
            <w:tcW w:w="1506" w:type="pct"/>
            <w:shd w:val="clear" w:color="auto" w:fill="auto"/>
          </w:tcPr>
          <w:p w14:paraId="3449844F" w14:textId="77777777" w:rsidR="00C070A5" w:rsidRPr="0014431E" w:rsidRDefault="00C070A5" w:rsidP="004834F0">
            <w:pPr>
              <w:pStyle w:val="ASFKTablenorm"/>
              <w:ind w:left="57" w:right="57"/>
            </w:pPr>
            <w:r>
              <w:t>Учетный номер обязател</w:t>
            </w:r>
            <w:r w:rsidRPr="00C070A5">
              <w:t>ь</w:t>
            </w:r>
            <w:r>
              <w:t>ства</w:t>
            </w:r>
          </w:p>
        </w:tc>
        <w:tc>
          <w:tcPr>
            <w:tcW w:w="3494" w:type="pct"/>
            <w:shd w:val="clear" w:color="auto" w:fill="auto"/>
          </w:tcPr>
          <w:p w14:paraId="0365A1FF" w14:textId="77777777" w:rsidR="00C070A5" w:rsidRPr="0014431E" w:rsidRDefault="00C070A5" w:rsidP="004834F0">
            <w:pPr>
              <w:pStyle w:val="ASFKTablenorm"/>
              <w:ind w:left="57" w:right="57"/>
            </w:pPr>
            <w:r w:rsidRPr="0032129F">
              <w:t>Поле заполняется вручную на передающей стороне. Доступно для р</w:t>
            </w:r>
            <w:r w:rsidRPr="00C070A5">
              <w:t>е</w:t>
            </w:r>
            <w:r w:rsidRPr="0032129F">
              <w:t>дактирования на передающей стороне.</w:t>
            </w:r>
          </w:p>
        </w:tc>
      </w:tr>
      <w:tr w:rsidR="00FD6189" w:rsidRPr="00834AF4" w14:paraId="30696EB0" w14:textId="77777777" w:rsidTr="004834F0">
        <w:trPr>
          <w:trHeight w:val="77"/>
        </w:trPr>
        <w:tc>
          <w:tcPr>
            <w:tcW w:w="1506" w:type="pct"/>
            <w:shd w:val="clear" w:color="auto" w:fill="auto"/>
          </w:tcPr>
          <w:p w14:paraId="5AB88EF1" w14:textId="77777777" w:rsidR="00FD6189" w:rsidRPr="0014431E" w:rsidRDefault="00FD6189" w:rsidP="004834F0">
            <w:pPr>
              <w:pStyle w:val="ASFKTablenorm"/>
              <w:ind w:left="57" w:right="57"/>
            </w:pPr>
            <w:r>
              <w:t>Код объекта ФАИП/КМИ</w:t>
            </w:r>
            <w:r w:rsidR="00A26B76">
              <w:t xml:space="preserve"> передаваемого УБП</w:t>
            </w:r>
          </w:p>
        </w:tc>
        <w:tc>
          <w:tcPr>
            <w:tcW w:w="3494" w:type="pct"/>
            <w:shd w:val="clear" w:color="auto" w:fill="auto"/>
          </w:tcPr>
          <w:p w14:paraId="75509B79" w14:textId="77777777" w:rsidR="00FD6189" w:rsidRPr="0014431E" w:rsidRDefault="00FD6189" w:rsidP="004834F0">
            <w:pPr>
              <w:pStyle w:val="ASFKTablenorm"/>
              <w:ind w:left="57" w:right="57"/>
            </w:pPr>
            <w:r w:rsidRPr="0032129F">
              <w:t>Поле заполняется вручную или выбирается из справочника «ФАИП»</w:t>
            </w:r>
            <w:r>
              <w:t xml:space="preserve"> или КМИ в соответствии со справочником КМИ</w:t>
            </w:r>
            <w:r w:rsidRPr="0032129F">
              <w:t xml:space="preserve"> на передающей стороне. Доступно для редактирования на передающей стороне.</w:t>
            </w:r>
          </w:p>
        </w:tc>
      </w:tr>
      <w:tr w:rsidR="00A26B76" w:rsidRPr="00834AF4" w14:paraId="4925F67E" w14:textId="77777777" w:rsidTr="004834F0">
        <w:trPr>
          <w:trHeight w:val="77"/>
        </w:trPr>
        <w:tc>
          <w:tcPr>
            <w:tcW w:w="1506" w:type="pct"/>
            <w:shd w:val="clear" w:color="auto" w:fill="auto"/>
          </w:tcPr>
          <w:p w14:paraId="57C827FC" w14:textId="77777777" w:rsidR="00A26B76" w:rsidRDefault="00A26B76" w:rsidP="004834F0">
            <w:pPr>
              <w:pStyle w:val="ASFKTablenorm"/>
              <w:ind w:left="57" w:right="57"/>
            </w:pPr>
            <w:r>
              <w:t>Код объекта ФАИП/КМИ принимающего УБП</w:t>
            </w:r>
          </w:p>
        </w:tc>
        <w:tc>
          <w:tcPr>
            <w:tcW w:w="3494" w:type="pct"/>
            <w:shd w:val="clear" w:color="auto" w:fill="auto"/>
          </w:tcPr>
          <w:p w14:paraId="34B2C46A" w14:textId="77777777" w:rsidR="00A26B76" w:rsidRPr="0032129F" w:rsidRDefault="00A26B76" w:rsidP="004834F0">
            <w:pPr>
              <w:pStyle w:val="ASFKTablenorm"/>
              <w:ind w:left="57" w:right="57"/>
            </w:pPr>
            <w:r w:rsidRPr="00B23E02">
              <w:t>Поле заполняется вручную или выбирается из справочника «ФАИП» или «КМИ». Доступно для редактирования на передающей и принимающей стороне.</w:t>
            </w:r>
          </w:p>
        </w:tc>
      </w:tr>
      <w:tr w:rsidR="00C070A5" w:rsidRPr="00834AF4" w14:paraId="3B7D25F7" w14:textId="77777777" w:rsidTr="004834F0">
        <w:trPr>
          <w:trHeight w:val="77"/>
        </w:trPr>
        <w:tc>
          <w:tcPr>
            <w:tcW w:w="1506" w:type="pct"/>
            <w:shd w:val="clear" w:color="auto" w:fill="auto"/>
          </w:tcPr>
          <w:p w14:paraId="506E0D66" w14:textId="77777777" w:rsidR="00C070A5" w:rsidRPr="0014431E" w:rsidRDefault="00C070A5" w:rsidP="004834F0">
            <w:pPr>
              <w:pStyle w:val="ASFKTablenorm"/>
              <w:ind w:left="57" w:right="57"/>
            </w:pPr>
            <w:r>
              <w:t>КБК передаваемого УБП</w:t>
            </w:r>
          </w:p>
        </w:tc>
        <w:tc>
          <w:tcPr>
            <w:tcW w:w="3494" w:type="pct"/>
            <w:shd w:val="clear" w:color="auto" w:fill="auto"/>
          </w:tcPr>
          <w:p w14:paraId="2904E2CA" w14:textId="77777777" w:rsidR="00C070A5" w:rsidRPr="0014431E" w:rsidRDefault="00C070A5" w:rsidP="004834F0">
            <w:pPr>
              <w:pStyle w:val="ASFKTablenorm"/>
              <w:ind w:left="57" w:right="57"/>
            </w:pPr>
            <w:r w:rsidRPr="0032129F">
              <w:t>Поле заполняется вручную или выбирается из справочника «КБК» на передающей стороне. Доступно для редактирования на передающей стороне.</w:t>
            </w:r>
          </w:p>
        </w:tc>
      </w:tr>
      <w:tr w:rsidR="00C070A5" w:rsidRPr="00834AF4" w14:paraId="5AB25D9A" w14:textId="77777777" w:rsidTr="004834F0">
        <w:trPr>
          <w:trHeight w:val="77"/>
        </w:trPr>
        <w:tc>
          <w:tcPr>
            <w:tcW w:w="1506" w:type="pct"/>
            <w:shd w:val="clear" w:color="auto" w:fill="auto"/>
          </w:tcPr>
          <w:p w14:paraId="4B26529E" w14:textId="77777777" w:rsidR="00C070A5" w:rsidRPr="0014431E" w:rsidRDefault="00C070A5" w:rsidP="004834F0">
            <w:pPr>
              <w:pStyle w:val="ASFKTablenorm"/>
              <w:ind w:left="57" w:right="57"/>
            </w:pPr>
            <w:r>
              <w:t>КБК принимаемого УБП</w:t>
            </w:r>
          </w:p>
        </w:tc>
        <w:tc>
          <w:tcPr>
            <w:tcW w:w="3494" w:type="pct"/>
            <w:shd w:val="clear" w:color="auto" w:fill="auto"/>
          </w:tcPr>
          <w:p w14:paraId="183C41BB" w14:textId="77777777" w:rsidR="00C070A5" w:rsidRPr="0014431E" w:rsidRDefault="00C070A5" w:rsidP="004834F0">
            <w:pPr>
              <w:pStyle w:val="ASFKTablenorm"/>
              <w:ind w:left="57" w:right="57"/>
            </w:pPr>
            <w:r w:rsidRPr="0032129F">
              <w:t>Поле заполняется вручную или выбирается из справочника «КБК» на передающей стороне. Доступно для редактирования на передающей стороне.</w:t>
            </w:r>
          </w:p>
        </w:tc>
      </w:tr>
      <w:tr w:rsidR="00C070A5" w:rsidRPr="00834AF4" w14:paraId="42A1DCD8" w14:textId="77777777" w:rsidTr="004834F0">
        <w:trPr>
          <w:trHeight w:val="77"/>
        </w:trPr>
        <w:tc>
          <w:tcPr>
            <w:tcW w:w="1506" w:type="pct"/>
            <w:shd w:val="clear" w:color="auto" w:fill="auto"/>
          </w:tcPr>
          <w:p w14:paraId="07BDBF68" w14:textId="77777777" w:rsidR="00C070A5" w:rsidRPr="0014431E" w:rsidRDefault="00C070A5" w:rsidP="004834F0">
            <w:pPr>
              <w:pStyle w:val="ASFKTablenorm"/>
              <w:ind w:left="57" w:right="57"/>
            </w:pPr>
            <w:r>
              <w:t>Аналитический код</w:t>
            </w:r>
          </w:p>
        </w:tc>
        <w:tc>
          <w:tcPr>
            <w:tcW w:w="3494" w:type="pct"/>
            <w:shd w:val="clear" w:color="auto" w:fill="auto"/>
          </w:tcPr>
          <w:p w14:paraId="15649FD2" w14:textId="77777777" w:rsidR="00C070A5" w:rsidRDefault="00C070A5" w:rsidP="004834F0">
            <w:pPr>
              <w:pStyle w:val="ASFKTablenorm"/>
              <w:ind w:left="57" w:right="57"/>
            </w:pPr>
            <w:r>
              <w:t>Поле заполняется вручную или выбирается из справочника «Коды субсидий, субвенций» на передающей стороне. Доступно для редакт</w:t>
            </w:r>
            <w:r w:rsidRPr="00C070A5">
              <w:t>и</w:t>
            </w:r>
            <w:r>
              <w:t>рования на передающей стороне.</w:t>
            </w:r>
          </w:p>
          <w:p w14:paraId="5054071E" w14:textId="77777777" w:rsidR="00C070A5" w:rsidRPr="0014431E" w:rsidRDefault="00C070A5" w:rsidP="004834F0">
            <w:pPr>
              <w:pStyle w:val="ASFKTablenorm"/>
              <w:ind w:left="57" w:right="57"/>
            </w:pPr>
            <w:r>
              <w:t>На принимающей стороне аналитический код не изменяется.</w:t>
            </w:r>
          </w:p>
        </w:tc>
      </w:tr>
      <w:tr w:rsidR="00C070A5" w:rsidRPr="00834AF4" w14:paraId="7E9C83A2" w14:textId="77777777" w:rsidTr="004834F0">
        <w:trPr>
          <w:trHeight w:val="77"/>
        </w:trPr>
        <w:tc>
          <w:tcPr>
            <w:tcW w:w="1506" w:type="pct"/>
            <w:shd w:val="clear" w:color="auto" w:fill="auto"/>
          </w:tcPr>
          <w:p w14:paraId="56A2273B" w14:textId="77777777" w:rsidR="00C070A5" w:rsidRPr="0014431E" w:rsidRDefault="00C070A5" w:rsidP="004834F0">
            <w:pPr>
              <w:pStyle w:val="ASFKTablenorm"/>
              <w:ind w:left="57" w:right="57"/>
            </w:pPr>
            <w:r>
              <w:t>Наименование вида средств</w:t>
            </w:r>
          </w:p>
        </w:tc>
        <w:tc>
          <w:tcPr>
            <w:tcW w:w="3494" w:type="pct"/>
            <w:shd w:val="clear" w:color="auto" w:fill="auto"/>
          </w:tcPr>
          <w:p w14:paraId="25C7D754" w14:textId="77777777" w:rsidR="00C070A5" w:rsidRPr="0014431E" w:rsidRDefault="00C070A5" w:rsidP="004834F0">
            <w:pPr>
              <w:pStyle w:val="ASFKTablenorm"/>
              <w:ind w:left="57" w:right="57"/>
            </w:pPr>
            <w:r w:rsidRPr="0032129F">
              <w:t>Поле заполняется вручную или выбирается из справочника «Источн</w:t>
            </w:r>
            <w:r w:rsidRPr="00C070A5">
              <w:t>и</w:t>
            </w:r>
            <w:r w:rsidRPr="0032129F">
              <w:t>ки финансирования» на передающей стороне. Доступно для редакт</w:t>
            </w:r>
            <w:r w:rsidRPr="00C070A5">
              <w:t>и</w:t>
            </w:r>
            <w:r w:rsidRPr="0032129F">
              <w:t>рования на передающей стороне.</w:t>
            </w:r>
          </w:p>
        </w:tc>
      </w:tr>
      <w:tr w:rsidR="00C070A5" w:rsidRPr="00834AF4" w14:paraId="686AA75C" w14:textId="77777777" w:rsidTr="004834F0">
        <w:trPr>
          <w:trHeight w:val="77"/>
        </w:trPr>
        <w:tc>
          <w:tcPr>
            <w:tcW w:w="1506" w:type="pct"/>
            <w:shd w:val="clear" w:color="auto" w:fill="auto"/>
          </w:tcPr>
          <w:p w14:paraId="5572E10D" w14:textId="77777777" w:rsidR="00C070A5" w:rsidRPr="0014431E" w:rsidRDefault="00C070A5" w:rsidP="004834F0">
            <w:pPr>
              <w:pStyle w:val="ASFKTablenorm"/>
              <w:ind w:left="57" w:right="57"/>
            </w:pPr>
            <w:r>
              <w:t>Сумма в валюте обязател</w:t>
            </w:r>
            <w:r w:rsidRPr="00C070A5">
              <w:t>ь</w:t>
            </w:r>
            <w:r>
              <w:lastRenderedPageBreak/>
              <w:t>ства</w:t>
            </w:r>
          </w:p>
        </w:tc>
        <w:tc>
          <w:tcPr>
            <w:tcW w:w="3494" w:type="pct"/>
            <w:shd w:val="clear" w:color="auto" w:fill="auto"/>
          </w:tcPr>
          <w:p w14:paraId="33308BA9" w14:textId="77777777" w:rsidR="00C070A5" w:rsidRPr="0014431E" w:rsidRDefault="00C070A5" w:rsidP="004834F0">
            <w:pPr>
              <w:pStyle w:val="ASFKTablenorm"/>
              <w:ind w:left="57" w:right="57"/>
            </w:pPr>
            <w:r w:rsidRPr="0032129F">
              <w:lastRenderedPageBreak/>
              <w:t xml:space="preserve">Поле заполняется вручную на передающей стороне. Доступно для </w:t>
            </w:r>
            <w:r w:rsidRPr="0032129F">
              <w:lastRenderedPageBreak/>
              <w:t>р</w:t>
            </w:r>
            <w:r w:rsidRPr="00C070A5">
              <w:t>е</w:t>
            </w:r>
            <w:r w:rsidRPr="0032129F">
              <w:t>дактирования на передающей стороне.</w:t>
            </w:r>
          </w:p>
        </w:tc>
      </w:tr>
      <w:tr w:rsidR="00C070A5" w:rsidRPr="00834AF4" w14:paraId="25E51B98" w14:textId="77777777" w:rsidTr="004834F0">
        <w:trPr>
          <w:trHeight w:val="77"/>
        </w:trPr>
        <w:tc>
          <w:tcPr>
            <w:tcW w:w="1506" w:type="pct"/>
            <w:shd w:val="clear" w:color="auto" w:fill="auto"/>
          </w:tcPr>
          <w:p w14:paraId="5EA373E0" w14:textId="77777777" w:rsidR="00C070A5" w:rsidRPr="0014431E" w:rsidRDefault="00C070A5" w:rsidP="004834F0">
            <w:pPr>
              <w:pStyle w:val="ASFKTablenorm"/>
              <w:ind w:left="57" w:right="57"/>
            </w:pPr>
            <w:r>
              <w:lastRenderedPageBreak/>
              <w:t>Код валюты по ОКВ</w:t>
            </w:r>
          </w:p>
        </w:tc>
        <w:tc>
          <w:tcPr>
            <w:tcW w:w="3494" w:type="pct"/>
            <w:shd w:val="clear" w:color="auto" w:fill="auto"/>
          </w:tcPr>
          <w:p w14:paraId="3FA13117" w14:textId="77777777" w:rsidR="00C070A5" w:rsidRPr="0014431E" w:rsidRDefault="00C070A5" w:rsidP="004834F0">
            <w:pPr>
              <w:pStyle w:val="ASFKTablenorm"/>
              <w:ind w:left="57" w:right="57"/>
            </w:pPr>
            <w:r w:rsidRPr="0032129F">
              <w:t>Поле заполняется вручную или выбирается из справочника «Валюты» на передающей стороне. Доступно для редактирования на переда</w:t>
            </w:r>
            <w:r w:rsidRPr="00C070A5">
              <w:t>ю</w:t>
            </w:r>
            <w:r w:rsidRPr="0032129F">
              <w:t>щей стороне.</w:t>
            </w:r>
          </w:p>
        </w:tc>
      </w:tr>
      <w:tr w:rsidR="00C070A5" w:rsidRPr="00834AF4" w14:paraId="1515D011" w14:textId="77777777" w:rsidTr="004834F0">
        <w:trPr>
          <w:trHeight w:val="77"/>
        </w:trPr>
        <w:tc>
          <w:tcPr>
            <w:tcW w:w="1506" w:type="pct"/>
            <w:shd w:val="clear" w:color="auto" w:fill="auto"/>
          </w:tcPr>
          <w:p w14:paraId="616060B2" w14:textId="77777777" w:rsidR="00C070A5" w:rsidRPr="0014431E" w:rsidRDefault="00C070A5" w:rsidP="004834F0">
            <w:pPr>
              <w:pStyle w:val="ASFKTablenorm"/>
              <w:ind w:left="57" w:right="57"/>
            </w:pPr>
            <w:r>
              <w:t>Сумма в валюте РФ: учтено</w:t>
            </w:r>
          </w:p>
        </w:tc>
        <w:tc>
          <w:tcPr>
            <w:tcW w:w="3494" w:type="pct"/>
            <w:vMerge w:val="restart"/>
            <w:shd w:val="clear" w:color="auto" w:fill="auto"/>
          </w:tcPr>
          <w:p w14:paraId="496A7BA2" w14:textId="77777777" w:rsidR="00C070A5" w:rsidRPr="0014431E" w:rsidRDefault="00C070A5" w:rsidP="004834F0">
            <w:pPr>
              <w:pStyle w:val="ASFKTablenorm"/>
              <w:ind w:left="57" w:right="57"/>
            </w:pPr>
            <w:r w:rsidRPr="0032129F">
              <w:t>Поле заполняется вручную на передающей стороне. Доступно для р</w:t>
            </w:r>
            <w:r w:rsidRPr="00C070A5">
              <w:t>е</w:t>
            </w:r>
            <w:r w:rsidRPr="0032129F">
              <w:t>дактирования на передающей стороне.</w:t>
            </w:r>
          </w:p>
        </w:tc>
      </w:tr>
      <w:tr w:rsidR="00C070A5" w:rsidRPr="00834AF4" w14:paraId="553D2312" w14:textId="77777777" w:rsidTr="004834F0">
        <w:trPr>
          <w:trHeight w:val="77"/>
        </w:trPr>
        <w:tc>
          <w:tcPr>
            <w:tcW w:w="1506" w:type="pct"/>
            <w:shd w:val="clear" w:color="auto" w:fill="auto"/>
          </w:tcPr>
          <w:p w14:paraId="00DBEA55" w14:textId="77777777" w:rsidR="00C070A5" w:rsidRPr="0014431E" w:rsidRDefault="00C070A5" w:rsidP="004834F0">
            <w:pPr>
              <w:pStyle w:val="ASFKTablenorm"/>
              <w:ind w:left="57" w:right="57"/>
            </w:pPr>
            <w:r>
              <w:t>Исполнено всего</w:t>
            </w:r>
          </w:p>
        </w:tc>
        <w:tc>
          <w:tcPr>
            <w:tcW w:w="3494" w:type="pct"/>
            <w:vMerge/>
            <w:shd w:val="clear" w:color="auto" w:fill="auto"/>
          </w:tcPr>
          <w:p w14:paraId="0FB95D4E" w14:textId="77777777" w:rsidR="00C070A5" w:rsidRPr="0014431E" w:rsidRDefault="00C070A5" w:rsidP="004834F0">
            <w:pPr>
              <w:pStyle w:val="ASFKTablenorm"/>
              <w:ind w:left="57" w:right="57"/>
            </w:pPr>
          </w:p>
        </w:tc>
      </w:tr>
      <w:tr w:rsidR="00C070A5" w:rsidRPr="00834AF4" w14:paraId="6D47EF95" w14:textId="77777777" w:rsidTr="004834F0">
        <w:trPr>
          <w:trHeight w:val="77"/>
        </w:trPr>
        <w:tc>
          <w:tcPr>
            <w:tcW w:w="1506" w:type="pct"/>
            <w:shd w:val="clear" w:color="auto" w:fill="auto"/>
          </w:tcPr>
          <w:p w14:paraId="2577558D" w14:textId="77777777" w:rsidR="00C070A5" w:rsidRPr="0014431E" w:rsidRDefault="00C070A5" w:rsidP="004834F0">
            <w:pPr>
              <w:pStyle w:val="ASFKTablenorm"/>
              <w:ind w:left="57" w:right="57"/>
            </w:pPr>
            <w:r>
              <w:t>Исполнено, в т.ч. аванс</w:t>
            </w:r>
          </w:p>
        </w:tc>
        <w:tc>
          <w:tcPr>
            <w:tcW w:w="3494" w:type="pct"/>
            <w:vMerge/>
            <w:shd w:val="clear" w:color="auto" w:fill="auto"/>
          </w:tcPr>
          <w:p w14:paraId="6E19C282" w14:textId="77777777" w:rsidR="00C070A5" w:rsidRPr="0014431E" w:rsidRDefault="00C070A5" w:rsidP="004834F0">
            <w:pPr>
              <w:pStyle w:val="ASFKTablenorm"/>
              <w:ind w:left="57" w:right="57"/>
            </w:pPr>
          </w:p>
        </w:tc>
      </w:tr>
      <w:tr w:rsidR="00C070A5" w:rsidRPr="00834AF4" w14:paraId="0F05D0C6" w14:textId="77777777" w:rsidTr="004834F0">
        <w:trPr>
          <w:trHeight w:val="70"/>
        </w:trPr>
        <w:tc>
          <w:tcPr>
            <w:tcW w:w="1506" w:type="pct"/>
            <w:shd w:val="clear" w:color="auto" w:fill="auto"/>
          </w:tcPr>
          <w:p w14:paraId="7BBF18CB" w14:textId="77777777" w:rsidR="00C070A5" w:rsidRPr="0014431E" w:rsidRDefault="00C070A5" w:rsidP="004834F0">
            <w:pPr>
              <w:pStyle w:val="ASFKTablenorm"/>
              <w:ind w:left="57" w:right="57"/>
            </w:pPr>
            <w:r>
              <w:t>Примечание</w:t>
            </w:r>
          </w:p>
        </w:tc>
        <w:tc>
          <w:tcPr>
            <w:tcW w:w="3494" w:type="pct"/>
            <w:shd w:val="clear" w:color="auto" w:fill="auto"/>
          </w:tcPr>
          <w:p w14:paraId="6D2712B6" w14:textId="77777777" w:rsidR="00C070A5" w:rsidRPr="0014431E" w:rsidRDefault="00C070A5" w:rsidP="004834F0">
            <w:pPr>
              <w:pStyle w:val="ASFKTablenorm"/>
              <w:ind w:left="57" w:right="57"/>
            </w:pPr>
            <w:r>
              <w:t>Поле заполняется вручную.</w:t>
            </w:r>
          </w:p>
        </w:tc>
      </w:tr>
      <w:tr w:rsidR="00C070A5" w:rsidRPr="00834AF4" w14:paraId="39B0A84F" w14:textId="77777777" w:rsidTr="004834F0">
        <w:trPr>
          <w:trHeight w:val="70"/>
        </w:trPr>
        <w:tc>
          <w:tcPr>
            <w:tcW w:w="1506" w:type="pct"/>
            <w:shd w:val="clear" w:color="auto" w:fill="auto"/>
          </w:tcPr>
          <w:p w14:paraId="6D26EAC2" w14:textId="77777777" w:rsidR="00C070A5" w:rsidRDefault="00C070A5" w:rsidP="004834F0">
            <w:pPr>
              <w:pStyle w:val="ASFKTablenorm"/>
              <w:ind w:left="57" w:right="57"/>
            </w:pPr>
            <w:r>
              <w:t>Сумма валюте РФ: учтено</w:t>
            </w:r>
          </w:p>
        </w:tc>
        <w:tc>
          <w:tcPr>
            <w:tcW w:w="3494" w:type="pct"/>
            <w:vMerge w:val="restart"/>
            <w:shd w:val="clear" w:color="auto" w:fill="auto"/>
          </w:tcPr>
          <w:p w14:paraId="0909027A" w14:textId="77777777" w:rsidR="00C070A5" w:rsidRPr="0014431E" w:rsidRDefault="00C070A5" w:rsidP="004834F0">
            <w:pPr>
              <w:pStyle w:val="ASFKTablenorm"/>
              <w:ind w:left="57" w:right="57"/>
            </w:pPr>
            <w:r w:rsidRPr="0032129F">
              <w:t>Поле закрыто для редактирования, значение рассчитывается автом</w:t>
            </w:r>
            <w:r w:rsidRPr="00C070A5">
              <w:t>а</w:t>
            </w:r>
            <w:r w:rsidRPr="0032129F">
              <w:t>тически равное итоговой сумме по строкам таблицы соответствующ</w:t>
            </w:r>
            <w:r w:rsidRPr="00C070A5">
              <w:t>е</w:t>
            </w:r>
            <w:r w:rsidRPr="0032129F">
              <w:t>го столбца.</w:t>
            </w:r>
          </w:p>
        </w:tc>
      </w:tr>
      <w:tr w:rsidR="00C070A5" w:rsidRPr="00834AF4" w14:paraId="1A23C417" w14:textId="77777777" w:rsidTr="004834F0">
        <w:trPr>
          <w:trHeight w:val="70"/>
        </w:trPr>
        <w:tc>
          <w:tcPr>
            <w:tcW w:w="1506" w:type="pct"/>
            <w:shd w:val="clear" w:color="auto" w:fill="auto"/>
          </w:tcPr>
          <w:p w14:paraId="4935BC0F" w14:textId="77777777" w:rsidR="00C070A5" w:rsidRDefault="00C070A5" w:rsidP="004834F0">
            <w:pPr>
              <w:pStyle w:val="ASFKTablenorm"/>
              <w:ind w:left="57" w:right="57"/>
            </w:pPr>
            <w:r>
              <w:t>Сумма в валюте РФ: испо</w:t>
            </w:r>
            <w:r w:rsidRPr="00C070A5">
              <w:t>л</w:t>
            </w:r>
            <w:r>
              <w:t>нено всего</w:t>
            </w:r>
          </w:p>
        </w:tc>
        <w:tc>
          <w:tcPr>
            <w:tcW w:w="3494" w:type="pct"/>
            <w:vMerge/>
            <w:shd w:val="clear" w:color="auto" w:fill="auto"/>
          </w:tcPr>
          <w:p w14:paraId="2D7C71BA" w14:textId="77777777" w:rsidR="00C070A5" w:rsidRPr="0014431E" w:rsidRDefault="00C070A5" w:rsidP="004834F0">
            <w:pPr>
              <w:pStyle w:val="ASFKTablenorm"/>
              <w:ind w:left="57" w:right="57"/>
            </w:pPr>
          </w:p>
        </w:tc>
      </w:tr>
      <w:tr w:rsidR="00C070A5" w:rsidRPr="00834AF4" w14:paraId="5A2F6D5D" w14:textId="77777777" w:rsidTr="004834F0">
        <w:trPr>
          <w:trHeight w:val="70"/>
        </w:trPr>
        <w:tc>
          <w:tcPr>
            <w:tcW w:w="1506" w:type="pct"/>
            <w:shd w:val="clear" w:color="auto" w:fill="auto"/>
          </w:tcPr>
          <w:p w14:paraId="69265FD3" w14:textId="77777777" w:rsidR="00C070A5" w:rsidRDefault="00C070A5" w:rsidP="004834F0">
            <w:pPr>
              <w:pStyle w:val="ASFKTablenorm"/>
              <w:ind w:left="57" w:right="57"/>
            </w:pPr>
            <w:r>
              <w:t>Сумма в валюте РФ: испо</w:t>
            </w:r>
            <w:r w:rsidRPr="00C070A5">
              <w:t>л</w:t>
            </w:r>
            <w:r>
              <w:t>нено, в т.ч. аванс</w:t>
            </w:r>
          </w:p>
        </w:tc>
        <w:tc>
          <w:tcPr>
            <w:tcW w:w="3494" w:type="pct"/>
            <w:vMerge/>
            <w:shd w:val="clear" w:color="auto" w:fill="auto"/>
          </w:tcPr>
          <w:p w14:paraId="003707B5" w14:textId="77777777" w:rsidR="00C070A5" w:rsidRPr="0014431E" w:rsidRDefault="00C070A5" w:rsidP="004834F0">
            <w:pPr>
              <w:pStyle w:val="ASFKTablenorm"/>
              <w:ind w:left="57" w:right="57"/>
            </w:pPr>
          </w:p>
        </w:tc>
      </w:tr>
    </w:tbl>
    <w:p w14:paraId="688374FB" w14:textId="77777777" w:rsidR="00C070A5" w:rsidRPr="00AB7803" w:rsidRDefault="00C070A5" w:rsidP="00C070A5">
      <w:pPr>
        <w:pStyle w:val="ASFKNormal"/>
      </w:pPr>
      <w:r w:rsidRPr="00AB7803">
        <w:t xml:space="preserve">ЭФ документа </w:t>
      </w:r>
      <w:r>
        <w:t>«</w:t>
      </w:r>
      <w:r w:rsidRPr="00AB7803">
        <w:t>Акт приемки-передачи кассовых выплат</w:t>
      </w:r>
      <w:r>
        <w:t>,</w:t>
      </w:r>
      <w:r w:rsidRPr="00AB7803">
        <w:t xml:space="preserve"> </w:t>
      </w:r>
      <w:r>
        <w:t>поступлений и обязательств при реорганизации участников бюджетного процесса», закладки</w:t>
      </w:r>
      <w:r w:rsidRPr="00AB7803">
        <w:t xml:space="preserve"> </w:t>
      </w:r>
      <w:r>
        <w:t>«Подписи» представлена н</w:t>
      </w:r>
      <w:r w:rsidRPr="00AB7803">
        <w:t>а р</w:t>
      </w:r>
      <w:r w:rsidRPr="00C070A5">
        <w:t>и</w:t>
      </w:r>
      <w:r w:rsidRPr="00AB7803">
        <w:t>сунке </w:t>
      </w:r>
      <w:r>
        <w:fldChar w:fldCharType="begin"/>
      </w:r>
      <w:r>
        <w:instrText xml:space="preserve"> REF _Ref497211237 \h </w:instrText>
      </w:r>
      <w:r>
        <w:fldChar w:fldCharType="separate"/>
      </w:r>
      <w:r w:rsidR="00476E1D">
        <w:rPr>
          <w:noProof/>
        </w:rPr>
        <w:t>245</w:t>
      </w:r>
      <w:r>
        <w:fldChar w:fldCharType="end"/>
      </w:r>
      <w:r w:rsidRPr="00AB7803">
        <w:t xml:space="preserve">. </w:t>
      </w:r>
    </w:p>
    <w:p w14:paraId="162BB480" w14:textId="77777777" w:rsidR="00C070A5" w:rsidRPr="00AB7803" w:rsidRDefault="00476E1D" w:rsidP="00C070A5">
      <w:pPr>
        <w:pStyle w:val="ASFKFigure"/>
      </w:pPr>
      <w:r>
        <w:pict w14:anchorId="5F39CD6C">
          <v:shape id="_x0000_i1361" type="#_x0000_t75" style="width:482.25pt;height:129.75pt">
            <v:imagedata r:id="rId308" o:title="закладка Подписи"/>
          </v:shape>
        </w:pict>
      </w:r>
    </w:p>
    <w:p w14:paraId="25B85AE2" w14:textId="77777777" w:rsidR="00C070A5" w:rsidRPr="00AB7803" w:rsidRDefault="00C070A5" w:rsidP="00C070A5">
      <w:pPr>
        <w:pStyle w:val="ASFKFigName"/>
      </w:pPr>
      <w:r w:rsidRPr="00AB7803">
        <w:fldChar w:fldCharType="begin"/>
      </w:r>
      <w:r w:rsidRPr="00AB7803">
        <w:instrText xml:space="preserve"> SEQ Рисунок \* ARABIC </w:instrText>
      </w:r>
      <w:r w:rsidRPr="00AB7803">
        <w:fldChar w:fldCharType="separate"/>
      </w:r>
      <w:bookmarkStart w:id="1661" w:name="_Ref497211237"/>
      <w:bookmarkStart w:id="1662" w:name="_Toc82692214"/>
      <w:r w:rsidR="00476E1D">
        <w:rPr>
          <w:noProof/>
        </w:rPr>
        <w:t>245</w:t>
      </w:r>
      <w:bookmarkEnd w:id="1661"/>
      <w:r w:rsidRPr="00AB7803">
        <w:fldChar w:fldCharType="end"/>
      </w:r>
      <w:r w:rsidRPr="00AB7803">
        <w:t xml:space="preserve">. ЭФ документа </w:t>
      </w:r>
      <w:r>
        <w:t>«</w:t>
      </w:r>
      <w:r w:rsidRPr="00AB7803">
        <w:t>Акт приемки-передачи кассовых выплат</w:t>
      </w:r>
      <w:r>
        <w:t>,</w:t>
      </w:r>
      <w:r w:rsidRPr="00AB7803">
        <w:t xml:space="preserve"> </w:t>
      </w:r>
      <w:r>
        <w:t>поступлений и обязательств при реорганизации участников бюджетного процесса», закладки</w:t>
      </w:r>
      <w:r w:rsidRPr="00AB7803">
        <w:t xml:space="preserve"> </w:t>
      </w:r>
      <w:r>
        <w:t>«Подписи»</w:t>
      </w:r>
      <w:bookmarkEnd w:id="1662"/>
    </w:p>
    <w:p w14:paraId="2C835569" w14:textId="77777777" w:rsidR="00C070A5" w:rsidRPr="00AB7803" w:rsidRDefault="00C070A5" w:rsidP="00C070A5">
      <w:pPr>
        <w:pStyle w:val="ASFKNormal"/>
      </w:pPr>
      <w:r>
        <w:t xml:space="preserve">Перечень полей </w:t>
      </w:r>
      <w:r w:rsidRPr="00AB7803">
        <w:t xml:space="preserve">документа </w:t>
      </w:r>
      <w:r>
        <w:t>«</w:t>
      </w:r>
      <w:r w:rsidRPr="00AB7803">
        <w:t>Акт приемки-передачи кассовых выплат</w:t>
      </w:r>
      <w:r>
        <w:t>,</w:t>
      </w:r>
      <w:r w:rsidRPr="00AB7803">
        <w:t xml:space="preserve"> </w:t>
      </w:r>
      <w:r>
        <w:t>поступлений и обязательств при реорганизации участников бюджетного процесса», закладки</w:t>
      </w:r>
      <w:r w:rsidRPr="00AB7803">
        <w:t xml:space="preserve"> </w:t>
      </w:r>
      <w:r>
        <w:t>«Подписи» приведен в</w:t>
      </w:r>
      <w:r w:rsidRPr="00AB7803">
        <w:t xml:space="preserve"> таблице </w:t>
      </w:r>
      <w:r>
        <w:fldChar w:fldCharType="begin"/>
      </w:r>
      <w:r>
        <w:instrText xml:space="preserve"> REF _Ref497211256 \h </w:instrText>
      </w:r>
      <w:r>
        <w:fldChar w:fldCharType="separate"/>
      </w:r>
      <w:r w:rsidR="00476E1D">
        <w:rPr>
          <w:noProof/>
        </w:rPr>
        <w:t>153</w:t>
      </w:r>
      <w:r>
        <w:fldChar w:fldCharType="end"/>
      </w:r>
      <w:r w:rsidRPr="00AB7803">
        <w:t>.</w:t>
      </w:r>
    </w:p>
    <w:p w14:paraId="457077A8" w14:textId="77777777" w:rsidR="00C070A5" w:rsidRPr="00AB7803" w:rsidRDefault="000B34EE" w:rsidP="00C070A5">
      <w:pPr>
        <w:pStyle w:val="ASFKNameTable"/>
      </w:pPr>
      <w:r>
        <w:rPr>
          <w:noProof/>
        </w:rPr>
        <w:fldChar w:fldCharType="begin"/>
      </w:r>
      <w:r>
        <w:rPr>
          <w:noProof/>
        </w:rPr>
        <w:instrText xml:space="preserve"> SEQ Таблица \* ARABIC </w:instrText>
      </w:r>
      <w:r>
        <w:rPr>
          <w:noProof/>
        </w:rPr>
        <w:fldChar w:fldCharType="separate"/>
      </w:r>
      <w:bookmarkStart w:id="1663" w:name="_Ref497211256"/>
      <w:bookmarkStart w:id="1664" w:name="_Toc82691877"/>
      <w:r w:rsidR="00476E1D">
        <w:rPr>
          <w:noProof/>
        </w:rPr>
        <w:t>153</w:t>
      </w:r>
      <w:bookmarkEnd w:id="1663"/>
      <w:r>
        <w:rPr>
          <w:noProof/>
        </w:rPr>
        <w:fldChar w:fldCharType="end"/>
      </w:r>
      <w:r w:rsidR="00C070A5" w:rsidRPr="00AB7803">
        <w:t xml:space="preserve">. Описание полей документа </w:t>
      </w:r>
      <w:r w:rsidR="00C070A5">
        <w:t>«</w:t>
      </w:r>
      <w:r w:rsidR="00C070A5" w:rsidRPr="00AB7803">
        <w:t>Акт приемки-передачи кассовых выплат</w:t>
      </w:r>
      <w:r w:rsidR="00C070A5">
        <w:t>,</w:t>
      </w:r>
      <w:r w:rsidR="00C070A5" w:rsidRPr="00AB7803">
        <w:t xml:space="preserve"> </w:t>
      </w:r>
      <w:r w:rsidR="00C070A5">
        <w:t>поступлений и обязательств при реорганизации участников бюджетного процесса», закладки</w:t>
      </w:r>
      <w:r w:rsidR="00C070A5" w:rsidRPr="00AB7803">
        <w:t xml:space="preserve"> </w:t>
      </w:r>
      <w:r w:rsidR="00C070A5">
        <w:t>«Подписи»</w:t>
      </w:r>
      <w:bookmarkEnd w:id="166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90"/>
        <w:gridCol w:w="6862"/>
      </w:tblGrid>
      <w:tr w:rsidR="00C070A5" w:rsidRPr="00AB7803" w14:paraId="0DB7405A" w14:textId="77777777" w:rsidTr="004834F0">
        <w:trPr>
          <w:tblHeader/>
        </w:trPr>
        <w:tc>
          <w:tcPr>
            <w:tcW w:w="148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06AB520F" w14:textId="77777777" w:rsidR="00C070A5" w:rsidRPr="00AB7803" w:rsidRDefault="00C070A5" w:rsidP="006B3A67">
            <w:pPr>
              <w:pStyle w:val="ASFKTableHead"/>
            </w:pPr>
            <w:r w:rsidRPr="00AB7803">
              <w:t>Наименование поля</w:t>
            </w:r>
          </w:p>
        </w:tc>
        <w:tc>
          <w:tcPr>
            <w:tcW w:w="351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577BDBF" w14:textId="77777777" w:rsidR="00C070A5" w:rsidRPr="00AB7803" w:rsidRDefault="00C070A5" w:rsidP="006B3A67">
            <w:pPr>
              <w:pStyle w:val="ASFKTableHead"/>
            </w:pPr>
            <w:r w:rsidRPr="00AB7803">
              <w:t>Описание поля</w:t>
            </w:r>
          </w:p>
        </w:tc>
      </w:tr>
      <w:tr w:rsidR="00C070A5" w:rsidRPr="00AB7803" w14:paraId="24BE6655" w14:textId="77777777" w:rsidTr="004834F0">
        <w:tc>
          <w:tcPr>
            <w:tcW w:w="5000" w:type="pct"/>
            <w:gridSpan w:val="2"/>
            <w:shd w:val="clear" w:color="auto" w:fill="auto"/>
          </w:tcPr>
          <w:p w14:paraId="4A2C68D4" w14:textId="77777777" w:rsidR="00C070A5" w:rsidRPr="00C070A5" w:rsidRDefault="00C070A5" w:rsidP="004834F0">
            <w:pPr>
              <w:pStyle w:val="ASFKTablenorm"/>
              <w:ind w:left="57" w:right="57"/>
            </w:pPr>
            <w:r w:rsidRPr="00AB7803">
              <w:t xml:space="preserve">Группа полей </w:t>
            </w:r>
            <w:r w:rsidRPr="00C070A5">
              <w:t>«Передающая сторона»</w:t>
            </w:r>
          </w:p>
        </w:tc>
      </w:tr>
      <w:tr w:rsidR="00C070A5" w:rsidRPr="00AB7803" w14:paraId="41AB2475" w14:textId="77777777" w:rsidTr="004834F0">
        <w:tc>
          <w:tcPr>
            <w:tcW w:w="1482" w:type="pct"/>
            <w:shd w:val="clear" w:color="auto" w:fill="auto"/>
          </w:tcPr>
          <w:p w14:paraId="37689223" w14:textId="77777777" w:rsidR="00C070A5" w:rsidRPr="00C070A5" w:rsidRDefault="00C070A5" w:rsidP="004834F0">
            <w:pPr>
              <w:pStyle w:val="ASFKTablenorm"/>
              <w:ind w:left="57" w:right="57"/>
            </w:pPr>
            <w:r>
              <w:t>Руководитель (уполном</w:t>
            </w:r>
            <w:r w:rsidRPr="00C070A5">
              <w:t>оченное лицо)</w:t>
            </w:r>
          </w:p>
        </w:tc>
        <w:tc>
          <w:tcPr>
            <w:tcW w:w="3518" w:type="pct"/>
            <w:shd w:val="clear" w:color="auto" w:fill="auto"/>
          </w:tcPr>
          <w:p w14:paraId="41BB1897" w14:textId="77777777" w:rsidR="00C070A5" w:rsidRPr="00C070A5" w:rsidRDefault="00C070A5" w:rsidP="004834F0">
            <w:pPr>
              <w:pStyle w:val="ASFKTablenorm"/>
              <w:ind w:left="57" w:right="57"/>
            </w:pPr>
            <w:r w:rsidRPr="004C515E">
              <w:t>Значение поля заполняется вручную или выбор из справочника «С</w:t>
            </w:r>
            <w:r w:rsidRPr="00C070A5">
              <w:t>отрудники».</w:t>
            </w:r>
          </w:p>
        </w:tc>
      </w:tr>
      <w:tr w:rsidR="00C070A5" w:rsidRPr="00AB7803" w14:paraId="0C32C28E" w14:textId="77777777" w:rsidTr="004834F0">
        <w:tc>
          <w:tcPr>
            <w:tcW w:w="1482" w:type="pct"/>
            <w:shd w:val="clear" w:color="auto" w:fill="auto"/>
          </w:tcPr>
          <w:p w14:paraId="5DA280E8" w14:textId="77777777" w:rsidR="00C070A5" w:rsidRPr="00C070A5" w:rsidRDefault="00C070A5" w:rsidP="004834F0">
            <w:pPr>
              <w:pStyle w:val="ASFKTablenorm"/>
              <w:ind w:left="57" w:right="57"/>
            </w:pPr>
            <w:r>
              <w:t>Должность. Руководитель (уполномоченное лицо)</w:t>
            </w:r>
          </w:p>
        </w:tc>
        <w:tc>
          <w:tcPr>
            <w:tcW w:w="3518" w:type="pct"/>
            <w:shd w:val="clear" w:color="auto" w:fill="auto"/>
          </w:tcPr>
          <w:p w14:paraId="3E382D68" w14:textId="77777777" w:rsidR="00C070A5" w:rsidRPr="00C070A5" w:rsidRDefault="00C070A5" w:rsidP="004834F0">
            <w:pPr>
              <w:pStyle w:val="ASFKTablenorm"/>
              <w:ind w:left="57" w:right="57"/>
            </w:pPr>
            <w:r w:rsidRPr="004C515E">
              <w:t>Значение поля заполняется вручную или выбор из справочника «С</w:t>
            </w:r>
            <w:r w:rsidRPr="00C070A5">
              <w:t>отрудники» на основании значения поля «Руководитель (уполномоченное лицо)».</w:t>
            </w:r>
          </w:p>
        </w:tc>
      </w:tr>
      <w:tr w:rsidR="00C070A5" w:rsidRPr="00AB7803" w14:paraId="03CEFE49" w14:textId="77777777" w:rsidTr="004834F0">
        <w:tc>
          <w:tcPr>
            <w:tcW w:w="1482" w:type="pct"/>
            <w:shd w:val="clear" w:color="auto" w:fill="auto"/>
          </w:tcPr>
          <w:p w14:paraId="125E77E9" w14:textId="77777777" w:rsidR="00C070A5" w:rsidRPr="00C070A5" w:rsidRDefault="00C070A5" w:rsidP="004834F0">
            <w:pPr>
              <w:pStyle w:val="ASFKTablenorm"/>
              <w:ind w:left="57" w:right="57"/>
            </w:pPr>
            <w:r>
              <w:t>Главный бухгалтер (упо</w:t>
            </w:r>
            <w:r w:rsidRPr="00C070A5">
              <w:t>л</w:t>
            </w:r>
            <w:r w:rsidRPr="00C070A5">
              <w:lastRenderedPageBreak/>
              <w:t>номоченное лицо)</w:t>
            </w:r>
          </w:p>
        </w:tc>
        <w:tc>
          <w:tcPr>
            <w:tcW w:w="3518" w:type="pct"/>
            <w:shd w:val="clear" w:color="auto" w:fill="auto"/>
          </w:tcPr>
          <w:p w14:paraId="4D2AF392" w14:textId="77777777" w:rsidR="00C070A5" w:rsidRPr="00C070A5" w:rsidRDefault="00C070A5" w:rsidP="004834F0">
            <w:pPr>
              <w:pStyle w:val="ASFKTablenorm"/>
              <w:ind w:left="57" w:right="57"/>
            </w:pPr>
            <w:r w:rsidRPr="004C515E">
              <w:lastRenderedPageBreak/>
              <w:t>Значение поля заполняется вручную или выбор из справочника «С</w:t>
            </w:r>
            <w:r w:rsidRPr="00C070A5">
              <w:t>о</w:t>
            </w:r>
            <w:r w:rsidRPr="00C070A5">
              <w:lastRenderedPageBreak/>
              <w:t>трудники».</w:t>
            </w:r>
          </w:p>
        </w:tc>
      </w:tr>
      <w:tr w:rsidR="00C070A5" w:rsidRPr="00AB7803" w14:paraId="1CD40344" w14:textId="77777777" w:rsidTr="004834F0">
        <w:tc>
          <w:tcPr>
            <w:tcW w:w="1482" w:type="pct"/>
            <w:shd w:val="clear" w:color="auto" w:fill="auto"/>
          </w:tcPr>
          <w:p w14:paraId="36FDEC9E" w14:textId="77777777" w:rsidR="00C070A5" w:rsidRPr="00C070A5" w:rsidRDefault="00C070A5" w:rsidP="004834F0">
            <w:pPr>
              <w:pStyle w:val="ASFKTablenorm"/>
              <w:ind w:left="57" w:right="57"/>
            </w:pPr>
            <w:r>
              <w:lastRenderedPageBreak/>
              <w:t xml:space="preserve">Должность. Главный </w:t>
            </w:r>
            <w:r w:rsidR="00435F52">
              <w:t>бухга</w:t>
            </w:r>
            <w:r w:rsidR="00435F52" w:rsidRPr="00C070A5">
              <w:t>лтер</w:t>
            </w:r>
            <w:r w:rsidRPr="00C070A5">
              <w:t xml:space="preserve"> (уполномоченное лицо)</w:t>
            </w:r>
          </w:p>
        </w:tc>
        <w:tc>
          <w:tcPr>
            <w:tcW w:w="3518" w:type="pct"/>
            <w:shd w:val="clear" w:color="auto" w:fill="auto"/>
          </w:tcPr>
          <w:p w14:paraId="466B48C8" w14:textId="77777777" w:rsidR="00C070A5" w:rsidRPr="00C070A5" w:rsidRDefault="00C070A5" w:rsidP="004834F0">
            <w:pPr>
              <w:pStyle w:val="ASFKTablenorm"/>
              <w:ind w:left="57" w:right="57"/>
            </w:pPr>
            <w:r w:rsidRPr="004C515E">
              <w:t>Значение поля заполняется вручную или выбор из справочника «С</w:t>
            </w:r>
            <w:r w:rsidRPr="00C070A5">
              <w:t>отрудники» на основании значения поля «Главный бухгалтер (уполномоченное лицо)».</w:t>
            </w:r>
          </w:p>
        </w:tc>
      </w:tr>
      <w:tr w:rsidR="00C070A5" w:rsidRPr="00AB7803" w14:paraId="6E91FFCD" w14:textId="77777777" w:rsidTr="004834F0">
        <w:tc>
          <w:tcPr>
            <w:tcW w:w="1482" w:type="pct"/>
            <w:shd w:val="clear" w:color="auto" w:fill="auto"/>
          </w:tcPr>
          <w:p w14:paraId="0C8DFCAE" w14:textId="77777777" w:rsidR="00C070A5" w:rsidRPr="00C070A5" w:rsidRDefault="00C070A5" w:rsidP="004834F0">
            <w:pPr>
              <w:pStyle w:val="ASFKTablenorm"/>
              <w:ind w:left="57" w:right="57"/>
            </w:pPr>
            <w:r>
              <w:t>Расшифровка подписи</w:t>
            </w:r>
          </w:p>
        </w:tc>
        <w:tc>
          <w:tcPr>
            <w:tcW w:w="3518" w:type="pct"/>
            <w:shd w:val="clear" w:color="auto" w:fill="auto"/>
          </w:tcPr>
          <w:p w14:paraId="3E2362CC" w14:textId="77777777" w:rsidR="00C070A5" w:rsidRPr="00C070A5" w:rsidRDefault="00C070A5" w:rsidP="004834F0">
            <w:pPr>
              <w:pStyle w:val="ASFKTablenorm"/>
              <w:ind w:left="57" w:right="57"/>
            </w:pPr>
            <w:r>
              <w:t>Расшифровка подписи.</w:t>
            </w:r>
          </w:p>
        </w:tc>
      </w:tr>
      <w:tr w:rsidR="00C070A5" w:rsidRPr="00AB7803" w14:paraId="508480CB" w14:textId="77777777" w:rsidTr="004834F0">
        <w:tc>
          <w:tcPr>
            <w:tcW w:w="1482" w:type="pct"/>
            <w:shd w:val="clear" w:color="auto" w:fill="auto"/>
          </w:tcPr>
          <w:p w14:paraId="720F578D" w14:textId="77777777" w:rsidR="00C070A5" w:rsidRDefault="00C070A5" w:rsidP="004834F0">
            <w:pPr>
              <w:pStyle w:val="ASFKTablenorm"/>
              <w:ind w:left="57" w:right="57"/>
            </w:pPr>
            <w:r>
              <w:t>Дата</w:t>
            </w:r>
          </w:p>
        </w:tc>
        <w:tc>
          <w:tcPr>
            <w:tcW w:w="3518" w:type="pct"/>
            <w:shd w:val="clear" w:color="auto" w:fill="auto"/>
          </w:tcPr>
          <w:p w14:paraId="519EB4A2" w14:textId="77777777" w:rsidR="00C070A5" w:rsidRPr="00C070A5" w:rsidRDefault="00C070A5" w:rsidP="004834F0">
            <w:pPr>
              <w:pStyle w:val="ASFKTablenorm"/>
              <w:ind w:left="57" w:right="57"/>
            </w:pPr>
            <w:r w:rsidRPr="004C515E">
              <w:t>Значение поля заполняется вручную или выбором из системного к</w:t>
            </w:r>
            <w:r w:rsidRPr="00C070A5">
              <w:t>алендаря.</w:t>
            </w:r>
          </w:p>
        </w:tc>
      </w:tr>
    </w:tbl>
    <w:p w14:paraId="064DD2B4" w14:textId="77777777" w:rsidR="00C070A5" w:rsidRPr="00AB7803" w:rsidRDefault="00C070A5" w:rsidP="00C070A5">
      <w:pPr>
        <w:pStyle w:val="32"/>
      </w:pPr>
      <w:bookmarkStart w:id="1665" w:name="_Ref299363186"/>
      <w:bookmarkStart w:id="1666" w:name="_Toc341257104"/>
      <w:bookmarkStart w:id="1667" w:name="_Ref341261452"/>
      <w:bookmarkStart w:id="1668" w:name="_Toc409434007"/>
      <w:bookmarkStart w:id="1669" w:name="_Toc410656411"/>
      <w:bookmarkStart w:id="1670" w:name="_Toc420936452"/>
      <w:bookmarkStart w:id="1671" w:name="_Toc468808298"/>
      <w:bookmarkStart w:id="1672" w:name="_Ref468810936"/>
      <w:bookmarkStart w:id="1673" w:name="_Ref519005384"/>
      <w:bookmarkStart w:id="1674" w:name="_Ref528739639"/>
      <w:bookmarkStart w:id="1675" w:name="_Ref60187910"/>
      <w:bookmarkStart w:id="1676" w:name="_Toc82691672"/>
      <w:r w:rsidRPr="00AB7803">
        <w:t xml:space="preserve">Акт приемки-передачи показателей лицевого счета </w:t>
      </w:r>
      <w:bookmarkEnd w:id="1665"/>
      <w:r w:rsidRPr="00AB7803">
        <w:t>ПБС за период</w:t>
      </w:r>
      <w:bookmarkEnd w:id="1666"/>
      <w:bookmarkEnd w:id="1667"/>
      <w:bookmarkEnd w:id="1668"/>
      <w:bookmarkEnd w:id="1669"/>
      <w:bookmarkEnd w:id="1670"/>
      <w:bookmarkEnd w:id="1671"/>
      <w:bookmarkEnd w:id="1672"/>
      <w:bookmarkEnd w:id="1673"/>
      <w:bookmarkEnd w:id="1674"/>
      <w:bookmarkEnd w:id="1675"/>
      <w:bookmarkEnd w:id="1676"/>
    </w:p>
    <w:p w14:paraId="7298E687" w14:textId="77777777" w:rsidR="00C070A5" w:rsidRPr="00B11F4A" w:rsidRDefault="00C070A5" w:rsidP="00C070A5">
      <w:pPr>
        <w:pStyle w:val="ASFKNormal"/>
      </w:pPr>
      <w:r w:rsidRPr="005357E5">
        <w:t xml:space="preserve">Документ </w:t>
      </w:r>
      <w:r>
        <w:t>«</w:t>
      </w:r>
      <w:r w:rsidRPr="005357E5">
        <w:t>Акт приемки-передачи показателей лицевого счета получателя бюджетных средств</w:t>
      </w:r>
      <w:r>
        <w:t xml:space="preserve"> </w:t>
      </w:r>
      <w:r w:rsidRPr="006748A9">
        <w:t>(для отражения операций за __</w:t>
      </w:r>
      <w:r>
        <w:t xml:space="preserve"> – </w:t>
      </w:r>
      <w:r w:rsidRPr="006748A9">
        <w:t>__ годы)</w:t>
      </w:r>
      <w:r>
        <w:t>» предназначен для передачи показателей, отраженных на ЛС одного ПБС другому</w:t>
      </w:r>
      <w:r w:rsidRPr="00B11F4A">
        <w:t>.</w:t>
      </w:r>
    </w:p>
    <w:p w14:paraId="6ED0D083" w14:textId="77777777" w:rsidR="001C311F" w:rsidRDefault="001C311F" w:rsidP="001C311F">
      <w:pPr>
        <w:pStyle w:val="ASFKNormal"/>
      </w:pPr>
      <w:r w:rsidRPr="006748A9">
        <w:t xml:space="preserve">Документ </w:t>
      </w:r>
      <w:r>
        <w:t>«</w:t>
      </w:r>
      <w:r w:rsidRPr="006748A9">
        <w:t>Акт приемки-передачи показателей лицевого счета получателя бюджетных средств (для отражения операций за __</w:t>
      </w:r>
      <w:r>
        <w:t xml:space="preserve"> – </w:t>
      </w:r>
      <w:r w:rsidRPr="006748A9">
        <w:t>__ годы)</w:t>
      </w:r>
      <w:r>
        <w:t>»</w:t>
      </w:r>
      <w:r w:rsidRPr="006748A9">
        <w:t xml:space="preserve"> (РП4) передается из </w:t>
      </w:r>
      <w:r w:rsidR="00CD4C32">
        <w:t>OEBS</w:t>
      </w:r>
      <w:r w:rsidRPr="006748A9">
        <w:t>, затем в СУФД заполняются поля подписей клиента (</w:t>
      </w:r>
      <w:r>
        <w:t>«</w:t>
      </w:r>
      <w:r w:rsidRPr="006748A9">
        <w:t>От клиента</w:t>
      </w:r>
      <w:r>
        <w:t>»</w:t>
      </w:r>
      <w:r w:rsidRPr="006748A9">
        <w:t xml:space="preserve">), подписываются и отправляются в </w:t>
      </w:r>
      <w:r w:rsidR="00CD4C32">
        <w:t>OEBS</w:t>
      </w:r>
      <w:r w:rsidRPr="006748A9">
        <w:t xml:space="preserve"> посредством </w:t>
      </w:r>
      <w:r w:rsidRPr="005C500E">
        <w:rPr>
          <w:lang w:val="en-US"/>
        </w:rPr>
        <w:t>sync</w:t>
      </w:r>
      <w:r>
        <w:t>.</w:t>
      </w:r>
    </w:p>
    <w:p w14:paraId="5BDC1B03" w14:textId="77777777" w:rsidR="001C311F" w:rsidRPr="00AB7803" w:rsidRDefault="001C311F" w:rsidP="001C311F">
      <w:pPr>
        <w:pStyle w:val="ASFKNormal"/>
      </w:pPr>
      <w:r w:rsidRPr="00AB7803">
        <w:t xml:space="preserve">Для работы с документами </w:t>
      </w:r>
      <w:r>
        <w:t>«</w:t>
      </w:r>
      <w:r w:rsidRPr="00AB7803">
        <w:t>Акт приемки-передачи показателей лицевого счета ПБС за период</w:t>
      </w:r>
      <w:r>
        <w:t>»</w:t>
      </w:r>
      <w:r w:rsidRPr="00AB7803">
        <w:t xml:space="preserve"> следует перейти в пункт меню </w:t>
      </w:r>
      <w:r>
        <w:t>«</w:t>
      </w:r>
      <w:r w:rsidRPr="00AB7803">
        <w:t>Документы – Реорганизация – Акт приемки-передачи показателей лицевого счета ПБС за период</w:t>
      </w:r>
      <w:r>
        <w:t>»</w:t>
      </w:r>
      <w:r w:rsidRPr="00AB7803">
        <w:t>. Откроется ЭФ списка документов, представленная на рисунке </w:t>
      </w:r>
      <w:r w:rsidRPr="00AB7803">
        <w:fldChar w:fldCharType="begin"/>
      </w:r>
      <w:r w:rsidRPr="00AB7803">
        <w:instrText xml:space="preserve"> REF _Ref246157809 \h  \* MERGEFORMAT </w:instrText>
      </w:r>
      <w:r w:rsidRPr="00AB7803">
        <w:fldChar w:fldCharType="separate"/>
      </w:r>
      <w:r w:rsidR="00476E1D">
        <w:t>246</w:t>
      </w:r>
      <w:r w:rsidRPr="00AB7803">
        <w:fldChar w:fldCharType="end"/>
      </w:r>
      <w:r w:rsidRPr="00AB7803">
        <w:t>.</w:t>
      </w:r>
    </w:p>
    <w:p w14:paraId="260531CF" w14:textId="77777777" w:rsidR="001C311F" w:rsidRPr="00AB7803" w:rsidRDefault="00476E1D" w:rsidP="001C311F">
      <w:pPr>
        <w:pStyle w:val="ASFKFigure"/>
      </w:pPr>
      <w:r>
        <w:pict w14:anchorId="478A8658">
          <v:shape id="_x0000_i1362" type="#_x0000_t75" style="width:482.25pt;height:331.55pt">
            <v:imagedata r:id="rId309" o:title="0"/>
          </v:shape>
        </w:pict>
      </w:r>
    </w:p>
    <w:p w14:paraId="3054A55F" w14:textId="77777777" w:rsidR="001C311F" w:rsidRPr="00AB7803" w:rsidRDefault="001C311F" w:rsidP="001C311F">
      <w:pPr>
        <w:pStyle w:val="ASFKFigName"/>
      </w:pPr>
      <w:r w:rsidRPr="00AB7803">
        <w:fldChar w:fldCharType="begin"/>
      </w:r>
      <w:r w:rsidRPr="00AB7803">
        <w:instrText xml:space="preserve"> SEQ Рисунок \* ARABIC </w:instrText>
      </w:r>
      <w:r w:rsidRPr="00AB7803">
        <w:fldChar w:fldCharType="separate"/>
      </w:r>
      <w:bookmarkStart w:id="1677" w:name="_Ref246157809"/>
      <w:bookmarkStart w:id="1678" w:name="_Toc82692215"/>
      <w:r w:rsidR="00476E1D">
        <w:rPr>
          <w:noProof/>
        </w:rPr>
        <w:t>246</w:t>
      </w:r>
      <w:bookmarkEnd w:id="1677"/>
      <w:r w:rsidRPr="00AB7803">
        <w:fldChar w:fldCharType="end"/>
      </w:r>
      <w:r w:rsidRPr="00AB7803">
        <w:t xml:space="preserve">. ЭФ списка документов </w:t>
      </w:r>
      <w:r>
        <w:t>«</w:t>
      </w:r>
      <w:r w:rsidRPr="00AB7803">
        <w:t>Акт приемки-передачи показателей лицевого счета ПБС за период</w:t>
      </w:r>
      <w:r>
        <w:t>»</w:t>
      </w:r>
      <w:bookmarkEnd w:id="1678"/>
    </w:p>
    <w:p w14:paraId="3A58F8D1" w14:textId="77777777" w:rsidR="001C311F" w:rsidRPr="00AB7803" w:rsidRDefault="001C311F" w:rsidP="001C311F">
      <w:pPr>
        <w:pStyle w:val="41"/>
      </w:pPr>
      <w:r w:rsidRPr="00AB7803">
        <w:lastRenderedPageBreak/>
        <w:t>Доступные операции</w:t>
      </w:r>
    </w:p>
    <w:p w14:paraId="024E3276" w14:textId="77777777" w:rsidR="001C311F" w:rsidRPr="00AB7803" w:rsidRDefault="001C311F" w:rsidP="001C311F">
      <w:pPr>
        <w:pStyle w:val="ASFKNormal"/>
      </w:pPr>
      <w:r w:rsidRPr="00AB7803">
        <w:t xml:space="preserve">На АРМ </w:t>
      </w:r>
      <w:r w:rsidR="00C45AB8">
        <w:t>НУБП</w:t>
      </w:r>
      <w:r w:rsidRPr="00AB7803">
        <w:t xml:space="preserve"> доступны следующие операции над документом:</w:t>
      </w:r>
    </w:p>
    <w:p w14:paraId="0CF285C1" w14:textId="77777777" w:rsidR="001C311F" w:rsidRPr="00AB7803" w:rsidRDefault="001C311F" w:rsidP="001C311F">
      <w:pPr>
        <w:pStyle w:val="ASFKListmark1"/>
      </w:pPr>
      <w:r w:rsidRPr="00AB7803">
        <w:t>просмотр и редактирование;</w:t>
      </w:r>
    </w:p>
    <w:p w14:paraId="4F01E906" w14:textId="77777777" w:rsidR="001C311F" w:rsidRPr="00AB7803" w:rsidRDefault="001C311F" w:rsidP="001C311F">
      <w:pPr>
        <w:pStyle w:val="ASFKListmark1"/>
      </w:pPr>
      <w:r w:rsidRPr="00AB7803">
        <w:t xml:space="preserve">импорт из внешней системы; </w:t>
      </w:r>
    </w:p>
    <w:p w14:paraId="17556696" w14:textId="77777777" w:rsidR="001C311F" w:rsidRPr="00AB7803" w:rsidRDefault="001C311F" w:rsidP="001C311F">
      <w:pPr>
        <w:pStyle w:val="ASFKListmark1"/>
      </w:pPr>
      <w:r w:rsidRPr="00AB7803">
        <w:t>удаление;</w:t>
      </w:r>
    </w:p>
    <w:p w14:paraId="424D43C3" w14:textId="77777777" w:rsidR="001C311F" w:rsidRPr="00AB7803" w:rsidRDefault="001C311F" w:rsidP="001C311F">
      <w:pPr>
        <w:pStyle w:val="ASFKListmark1"/>
      </w:pPr>
      <w:r w:rsidRPr="00AB7803">
        <w:t xml:space="preserve">подписание </w:t>
      </w:r>
      <w:r>
        <w:t>ЭП</w:t>
      </w:r>
      <w:r w:rsidRPr="00AB7803">
        <w:t>;</w:t>
      </w:r>
    </w:p>
    <w:p w14:paraId="292D5D51" w14:textId="77777777" w:rsidR="001C311F" w:rsidRPr="00AB7803" w:rsidRDefault="001C311F" w:rsidP="001C311F">
      <w:pPr>
        <w:pStyle w:val="ASFKListmark1"/>
      </w:pPr>
      <w:r w:rsidRPr="00AB7803">
        <w:t>печать;</w:t>
      </w:r>
    </w:p>
    <w:p w14:paraId="4C61BF39" w14:textId="77777777" w:rsidR="001C311F" w:rsidRPr="00AB7803" w:rsidRDefault="001C311F" w:rsidP="001C311F">
      <w:pPr>
        <w:pStyle w:val="ASFKListmark1"/>
      </w:pPr>
      <w:r w:rsidRPr="00AB7803">
        <w:t>отправка в УФК, ЦАФК.</w:t>
      </w:r>
    </w:p>
    <w:p w14:paraId="5CF1BC88" w14:textId="77777777" w:rsidR="001C311F" w:rsidRPr="00AB7803" w:rsidRDefault="001C311F" w:rsidP="001C311F">
      <w:pPr>
        <w:pStyle w:val="41"/>
      </w:pPr>
      <w:r w:rsidRPr="00AB7803">
        <w:t>Экранная форма документа</w:t>
      </w:r>
    </w:p>
    <w:p w14:paraId="40DA8A8B" w14:textId="77777777" w:rsidR="001C311F" w:rsidRPr="00AB7803" w:rsidRDefault="001C311F" w:rsidP="001C311F">
      <w:pPr>
        <w:pStyle w:val="ASFKNormal"/>
      </w:pPr>
      <w:r w:rsidRPr="00AB7803">
        <w:t xml:space="preserve">ЭФ </w:t>
      </w:r>
      <w:r>
        <w:t>документа «</w:t>
      </w:r>
      <w:r w:rsidRPr="00AB7803">
        <w:t>Акт приемки-передачи показателей лицевого счета ПБС за период</w:t>
      </w:r>
      <w:r>
        <w:t>»</w:t>
      </w:r>
      <w:r w:rsidRPr="00AB7803">
        <w:t xml:space="preserve"> представлена на рисунке </w:t>
      </w:r>
      <w:r w:rsidRPr="00AB7803">
        <w:fldChar w:fldCharType="begin"/>
      </w:r>
      <w:r w:rsidRPr="00AB7803">
        <w:instrText xml:space="preserve"> REF _Ref246157811 \h  \* MERGEFORMAT </w:instrText>
      </w:r>
      <w:r w:rsidRPr="00AB7803">
        <w:fldChar w:fldCharType="separate"/>
      </w:r>
      <w:r w:rsidR="00476E1D">
        <w:t>247</w:t>
      </w:r>
      <w:r w:rsidRPr="00AB7803">
        <w:fldChar w:fldCharType="end"/>
      </w:r>
      <w:r w:rsidRPr="00AB7803">
        <w:t>. Форма содержит следующие закладки:</w:t>
      </w:r>
    </w:p>
    <w:p w14:paraId="1B01C7DF" w14:textId="77777777" w:rsidR="001C311F" w:rsidRPr="00AB7803" w:rsidRDefault="001C311F" w:rsidP="001C311F">
      <w:pPr>
        <w:pStyle w:val="ASFKListmark1"/>
      </w:pPr>
      <w:r>
        <w:t>«</w:t>
      </w:r>
      <w:r w:rsidRPr="00AB7803">
        <w:t>Документ (1)</w:t>
      </w:r>
      <w:r>
        <w:t>»</w:t>
      </w:r>
      <w:r w:rsidRPr="00AB7803">
        <w:t>:</w:t>
      </w:r>
    </w:p>
    <w:p w14:paraId="2E5D7387" w14:textId="77777777" w:rsidR="001C311F" w:rsidRPr="001C311F" w:rsidRDefault="001C311F" w:rsidP="001C311F">
      <w:pPr>
        <w:pStyle w:val="ASFKListmark2"/>
      </w:pPr>
      <w:r>
        <w:t>«</w:t>
      </w:r>
      <w:r w:rsidRPr="001C311F">
        <w:t>Раздел 1.1.1 Бюджетные данные»;</w:t>
      </w:r>
    </w:p>
    <w:p w14:paraId="5225E0C0" w14:textId="77777777" w:rsidR="001C311F" w:rsidRPr="001C311F" w:rsidRDefault="001C311F" w:rsidP="001C311F">
      <w:pPr>
        <w:pStyle w:val="ASFKListmark2"/>
      </w:pPr>
      <w:r>
        <w:t>«</w:t>
      </w:r>
      <w:r w:rsidRPr="001C311F">
        <w:t xml:space="preserve">Раздел 1.1.2 ЛБО в тек. </w:t>
      </w:r>
      <w:r w:rsidR="00FD6189" w:rsidRPr="001C311F">
        <w:t>Ф</w:t>
      </w:r>
      <w:r w:rsidRPr="001C311F">
        <w:t xml:space="preserve">ин. </w:t>
      </w:r>
      <w:r w:rsidR="00FD6189" w:rsidRPr="001C311F">
        <w:t>Г</w:t>
      </w:r>
      <w:r w:rsidRPr="001C311F">
        <w:t xml:space="preserve">оду на выплаты за счет связ. </w:t>
      </w:r>
      <w:r w:rsidR="00FD6189" w:rsidRPr="001C311F">
        <w:t>И</w:t>
      </w:r>
      <w:r w:rsidRPr="001C311F">
        <w:t xml:space="preserve">ностр. </w:t>
      </w:r>
      <w:r w:rsidR="00FD6189" w:rsidRPr="001C311F">
        <w:t>К</w:t>
      </w:r>
      <w:r w:rsidRPr="001C311F">
        <w:t xml:space="preserve">редитов и на выплаты в ин. </w:t>
      </w:r>
      <w:r w:rsidR="00FD6189" w:rsidRPr="001C311F">
        <w:t>В</w:t>
      </w:r>
      <w:r w:rsidRPr="001C311F">
        <w:t>алюте»;</w:t>
      </w:r>
    </w:p>
    <w:p w14:paraId="122C165F" w14:textId="77777777" w:rsidR="001C311F" w:rsidRPr="001C311F" w:rsidRDefault="001C311F" w:rsidP="001C311F">
      <w:pPr>
        <w:pStyle w:val="ASFKListmark2"/>
      </w:pPr>
      <w:r>
        <w:t>«</w:t>
      </w:r>
      <w:r w:rsidRPr="001C311F">
        <w:t xml:space="preserve">Раздел 1.1.3 ПОФР за исключением связ. </w:t>
      </w:r>
      <w:r w:rsidR="00FD6189" w:rsidRPr="001C311F">
        <w:t>И</w:t>
      </w:r>
      <w:r w:rsidRPr="001C311F">
        <w:t xml:space="preserve">ностр. </w:t>
      </w:r>
      <w:r w:rsidR="00FD6189" w:rsidRPr="001C311F">
        <w:t>К</w:t>
      </w:r>
      <w:r w:rsidRPr="001C311F">
        <w:t xml:space="preserve">редитов на выплаты в ин. </w:t>
      </w:r>
      <w:r w:rsidR="00FD6189" w:rsidRPr="001C311F">
        <w:t>В</w:t>
      </w:r>
      <w:r w:rsidRPr="001C311F">
        <w:t>алюте»;</w:t>
      </w:r>
    </w:p>
    <w:p w14:paraId="4062EE36" w14:textId="77777777" w:rsidR="001C311F" w:rsidRPr="001C311F" w:rsidRDefault="001C311F" w:rsidP="001C311F">
      <w:pPr>
        <w:pStyle w:val="ASFKListmark2"/>
      </w:pPr>
      <w:r>
        <w:t>«</w:t>
      </w:r>
      <w:r w:rsidRPr="001C311F">
        <w:t>Раздел 1.2.1. Детализированные ЛБО»;</w:t>
      </w:r>
    </w:p>
    <w:p w14:paraId="2E597432" w14:textId="77777777" w:rsidR="001C311F" w:rsidRPr="001C311F" w:rsidRDefault="001C311F" w:rsidP="001C311F">
      <w:pPr>
        <w:pStyle w:val="ASFKListmark2"/>
      </w:pPr>
      <w:r>
        <w:t>«</w:t>
      </w:r>
      <w:r w:rsidRPr="001C311F">
        <w:t xml:space="preserve">Раздел 1.2.2. Детализированные ЛБО на выплаты за счет связ. </w:t>
      </w:r>
      <w:r w:rsidR="00FD6189" w:rsidRPr="001C311F">
        <w:t>И</w:t>
      </w:r>
      <w:r w:rsidRPr="001C311F">
        <w:t xml:space="preserve">ностр. </w:t>
      </w:r>
      <w:r w:rsidR="00FD6189" w:rsidRPr="001C311F">
        <w:t>К</w:t>
      </w:r>
      <w:r w:rsidRPr="001C311F">
        <w:t>редитов и на выплаты в ин.валюте»;</w:t>
      </w:r>
    </w:p>
    <w:p w14:paraId="38CB6F31" w14:textId="77777777" w:rsidR="001C311F" w:rsidRPr="001C311F" w:rsidRDefault="001C311F" w:rsidP="001C311F">
      <w:pPr>
        <w:pStyle w:val="ASFKListmark2"/>
      </w:pPr>
      <w:r>
        <w:t>«</w:t>
      </w:r>
      <w:r w:rsidRPr="001C311F">
        <w:t>Раздел 1.3 Неиспользованные доведенные бюджетные данные»;</w:t>
      </w:r>
    </w:p>
    <w:p w14:paraId="6F757A26" w14:textId="77777777" w:rsidR="001C311F" w:rsidRPr="001C311F" w:rsidRDefault="001C311F" w:rsidP="001C311F">
      <w:pPr>
        <w:pStyle w:val="ASFKListmark2"/>
      </w:pPr>
      <w:r>
        <w:t>«</w:t>
      </w:r>
      <w:r w:rsidRPr="001C311F">
        <w:t>Раздел 1.4. Неиспользованные детализированные ЛБО»;</w:t>
      </w:r>
    </w:p>
    <w:p w14:paraId="08DBEB5C" w14:textId="77777777" w:rsidR="001C311F" w:rsidRPr="001C311F" w:rsidRDefault="001C311F" w:rsidP="001C311F">
      <w:pPr>
        <w:pStyle w:val="ASFKListmark2"/>
      </w:pPr>
      <w:r>
        <w:t>«</w:t>
      </w:r>
      <w:r w:rsidRPr="001C311F">
        <w:t>Раздел 2.1 Операции с бюджетными средствами»;</w:t>
      </w:r>
    </w:p>
    <w:p w14:paraId="77E0DD18" w14:textId="77777777" w:rsidR="001C311F" w:rsidRPr="001C311F" w:rsidRDefault="001C311F" w:rsidP="001C311F">
      <w:pPr>
        <w:pStyle w:val="ASFKListmark2"/>
      </w:pPr>
      <w:r>
        <w:t>«</w:t>
      </w:r>
      <w:r w:rsidRPr="001C311F">
        <w:t>Раздел 2.2. Операции с бюджетными средствами по объектам ФАИП»;</w:t>
      </w:r>
    </w:p>
    <w:p w14:paraId="088ED629" w14:textId="77777777" w:rsidR="001C311F" w:rsidRPr="001C311F" w:rsidRDefault="001C311F" w:rsidP="001C311F">
      <w:pPr>
        <w:pStyle w:val="ASFKListmark2"/>
      </w:pPr>
      <w:r>
        <w:t>«</w:t>
      </w:r>
      <w:r w:rsidRPr="001C311F">
        <w:t>Раздел 3.1 Остатки на ЛС за счет ДБФ»;</w:t>
      </w:r>
    </w:p>
    <w:p w14:paraId="6ABAA0DC" w14:textId="77777777" w:rsidR="001C311F" w:rsidRPr="001C311F" w:rsidRDefault="001C311F" w:rsidP="001C311F">
      <w:pPr>
        <w:pStyle w:val="ASFKListmark2"/>
      </w:pPr>
      <w:r>
        <w:t>«</w:t>
      </w:r>
      <w:r w:rsidRPr="001C311F">
        <w:t>Раздел 3.2 Операции со средствами за счет ДБФ»;</w:t>
      </w:r>
    </w:p>
    <w:p w14:paraId="14B9FA15" w14:textId="77777777" w:rsidR="001C311F" w:rsidRPr="001C311F" w:rsidRDefault="001C311F" w:rsidP="001C311F">
      <w:pPr>
        <w:pStyle w:val="ASFKListmark2"/>
      </w:pPr>
      <w:r>
        <w:t>«</w:t>
      </w:r>
      <w:r w:rsidRPr="001C311F">
        <w:t>Раздел 3.3 Остатки бюджетных данных и бюджетных обязательств»;</w:t>
      </w:r>
    </w:p>
    <w:p w14:paraId="3DBBA928" w14:textId="77777777" w:rsidR="001C311F" w:rsidRPr="001C311F" w:rsidRDefault="001C311F" w:rsidP="001C311F">
      <w:pPr>
        <w:pStyle w:val="ASFKListmark2"/>
      </w:pPr>
      <w:r>
        <w:t>«</w:t>
      </w:r>
      <w:r w:rsidRPr="001C311F">
        <w:t>Раздел 3.4 Источники ДБФ (справочно)»;</w:t>
      </w:r>
    </w:p>
    <w:p w14:paraId="63553FD7" w14:textId="77777777" w:rsidR="001C311F" w:rsidRPr="00AB7803" w:rsidRDefault="001C311F" w:rsidP="001C311F">
      <w:pPr>
        <w:pStyle w:val="ASFKListmark1"/>
      </w:pPr>
      <w:r>
        <w:t>«</w:t>
      </w:r>
      <w:r w:rsidRPr="00AB7803">
        <w:t>Дополнительные атрибуты (2)</w:t>
      </w:r>
      <w:r>
        <w:t>»</w:t>
      </w:r>
      <w:r w:rsidRPr="00AB7803">
        <w:t>;</w:t>
      </w:r>
    </w:p>
    <w:p w14:paraId="587F12EA" w14:textId="77777777" w:rsidR="001C311F" w:rsidRPr="00AB7803" w:rsidRDefault="001C311F" w:rsidP="001C311F">
      <w:pPr>
        <w:pStyle w:val="ASFKListmark1"/>
      </w:pPr>
      <w:r>
        <w:t>«</w:t>
      </w:r>
      <w:r w:rsidRPr="00AB7803">
        <w:t>Системные атрибуты</w:t>
      </w:r>
      <w:r>
        <w:t>»</w:t>
      </w:r>
      <w:r w:rsidRPr="00AB7803">
        <w:t>;</w:t>
      </w:r>
    </w:p>
    <w:p w14:paraId="1E0585DC" w14:textId="77777777" w:rsidR="001C311F" w:rsidRDefault="001C311F" w:rsidP="001C311F">
      <w:pPr>
        <w:pStyle w:val="ASFKListmark1"/>
      </w:pPr>
      <w:r>
        <w:t>«</w:t>
      </w:r>
      <w:r w:rsidRPr="00AB7803">
        <w:t>Протоколы</w:t>
      </w:r>
      <w:r>
        <w:t>»</w:t>
      </w:r>
      <w:r w:rsidRPr="00AB7803">
        <w:t>.</w:t>
      </w:r>
    </w:p>
    <w:p w14:paraId="54ECFD25" w14:textId="77777777" w:rsidR="00487AD9" w:rsidRPr="00424CF0" w:rsidRDefault="00487AD9" w:rsidP="00487AD9">
      <w:pPr>
        <w:pStyle w:val="ASFKNormal"/>
      </w:pPr>
      <w:r w:rsidRPr="008A4CF5">
        <w:rPr>
          <w:rStyle w:val="ASFKNormal0"/>
        </w:rPr>
        <w:t>Закладка «Документ (1)» содержит вкладки, отображающие данные по разделам.</w:t>
      </w:r>
      <w:r>
        <w:t xml:space="preserve"> Поля в этих в</w:t>
      </w:r>
      <w:r w:rsidRPr="00424CF0">
        <w:t xml:space="preserve">кладках доступны только </w:t>
      </w:r>
      <w:r>
        <w:t xml:space="preserve">для </w:t>
      </w:r>
      <w:r w:rsidRPr="00424CF0">
        <w:t>просмо</w:t>
      </w:r>
      <w:r w:rsidRPr="00D0193D">
        <w:t>т</w:t>
      </w:r>
      <w:r w:rsidRPr="00424CF0">
        <w:t>р</w:t>
      </w:r>
      <w:r>
        <w:t>а</w:t>
      </w:r>
      <w:r w:rsidRPr="00424CF0">
        <w:t>.</w:t>
      </w:r>
    </w:p>
    <w:p w14:paraId="22B8656F" w14:textId="77777777" w:rsidR="00487AD9" w:rsidRPr="00AB7803" w:rsidRDefault="00476E1D" w:rsidP="00487AD9">
      <w:pPr>
        <w:pStyle w:val="ASFKFigure"/>
      </w:pPr>
      <w:r>
        <w:lastRenderedPageBreak/>
        <w:pict w14:anchorId="2850BD34">
          <v:shape id="_x0000_i1363" type="#_x0000_t75" style="width:482.25pt;height:367.55pt">
            <v:imagedata r:id="rId310" o:title="1"/>
          </v:shape>
        </w:pict>
      </w:r>
    </w:p>
    <w:p w14:paraId="171829DF" w14:textId="77777777" w:rsidR="00487AD9" w:rsidRPr="00AB7803" w:rsidRDefault="00487AD9" w:rsidP="00487AD9">
      <w:pPr>
        <w:pStyle w:val="ASFKFigName"/>
      </w:pPr>
      <w:r w:rsidRPr="00AB7803">
        <w:fldChar w:fldCharType="begin"/>
      </w:r>
      <w:r w:rsidRPr="00AB7803">
        <w:instrText xml:space="preserve"> SEQ Рисунок \* ARABIC </w:instrText>
      </w:r>
      <w:r w:rsidRPr="00AB7803">
        <w:fldChar w:fldCharType="separate"/>
      </w:r>
      <w:bookmarkStart w:id="1679" w:name="_Ref246157811"/>
      <w:bookmarkStart w:id="1680" w:name="_Toc82692216"/>
      <w:r w:rsidR="00476E1D">
        <w:rPr>
          <w:noProof/>
        </w:rPr>
        <w:t>247</w:t>
      </w:r>
      <w:bookmarkEnd w:id="1679"/>
      <w:r w:rsidRPr="00AB7803">
        <w:fldChar w:fldCharType="end"/>
      </w:r>
      <w:r w:rsidRPr="00AB7803">
        <w:t xml:space="preserve">. ЭФ </w:t>
      </w:r>
      <w:r>
        <w:t>документа «</w:t>
      </w:r>
      <w:r w:rsidRPr="00AB7803">
        <w:t>Акт приемки-передачи показателей лицевого счета ПБС за период</w:t>
      </w:r>
      <w:r>
        <w:t>», закладки</w:t>
      </w:r>
      <w:r w:rsidRPr="00AB7803">
        <w:t xml:space="preserve"> </w:t>
      </w:r>
      <w:r>
        <w:t>«</w:t>
      </w:r>
      <w:r w:rsidRPr="00AB7803">
        <w:t>Документ (1)</w:t>
      </w:r>
      <w:r>
        <w:t>», вкладки</w:t>
      </w:r>
      <w:r w:rsidRPr="00AB7803">
        <w:t xml:space="preserve"> </w:t>
      </w:r>
      <w:r>
        <w:t>«</w:t>
      </w:r>
      <w:r w:rsidRPr="00AB7803">
        <w:t>Раздел 1.1.1 Бюджетные данные</w:t>
      </w:r>
      <w:r>
        <w:t>»</w:t>
      </w:r>
      <w:bookmarkEnd w:id="1680"/>
    </w:p>
    <w:p w14:paraId="150AFB9F" w14:textId="77777777" w:rsidR="00487AD9" w:rsidRPr="00AB7803" w:rsidRDefault="00487AD9" w:rsidP="00487AD9">
      <w:pPr>
        <w:pStyle w:val="ASFKNormal"/>
      </w:pPr>
      <w:r w:rsidRPr="00AB7803">
        <w:t xml:space="preserve">Закладка </w:t>
      </w:r>
      <w:r>
        <w:t>«</w:t>
      </w:r>
      <w:r w:rsidRPr="00AB7803">
        <w:t>Документ (1)</w:t>
      </w:r>
      <w:r>
        <w:t>»</w:t>
      </w:r>
      <w:r w:rsidRPr="00AB7803">
        <w:t xml:space="preserve"> содержит вкладки, на которых отображаются данные по ра</w:t>
      </w:r>
      <w:r w:rsidRPr="002D4ACA">
        <w:t>з</w:t>
      </w:r>
      <w:r w:rsidRPr="00AB7803">
        <w:t>делам. Поля в этих вкладках недоступны для редактирования, их можно только просмотреть.</w:t>
      </w:r>
    </w:p>
    <w:p w14:paraId="6163D1A9" w14:textId="77777777" w:rsidR="00487AD9" w:rsidRPr="00AB7803" w:rsidRDefault="00487AD9" w:rsidP="00487AD9">
      <w:pPr>
        <w:pStyle w:val="ASFKNormal"/>
      </w:pPr>
      <w:r w:rsidRPr="00AB7803">
        <w:t>Перечень полей</w:t>
      </w:r>
      <w:r>
        <w:t xml:space="preserve"> документа «</w:t>
      </w:r>
      <w:r w:rsidRPr="00AB7803">
        <w:t>Акт приемки-передачи показателей лицевого счета ПБС за период</w:t>
      </w:r>
      <w:r>
        <w:t>», закладки</w:t>
      </w:r>
      <w:r w:rsidRPr="00AB7803">
        <w:t xml:space="preserve"> </w:t>
      </w:r>
      <w:r>
        <w:t>«</w:t>
      </w:r>
      <w:r w:rsidRPr="00AB7803">
        <w:t>Документ (1)</w:t>
      </w:r>
      <w:r>
        <w:t>», вкладки</w:t>
      </w:r>
      <w:r w:rsidRPr="00AB7803">
        <w:t xml:space="preserve"> </w:t>
      </w:r>
      <w:r>
        <w:t>«</w:t>
      </w:r>
      <w:r w:rsidRPr="00AB7803">
        <w:t>Раздел 1.1.1 Бюджетные данные</w:t>
      </w:r>
      <w:r>
        <w:t>»</w:t>
      </w:r>
      <w:r w:rsidRPr="00AB7803">
        <w:t xml:space="preserve"> приведен в таблице </w:t>
      </w:r>
      <w:r w:rsidRPr="00AB7803">
        <w:fldChar w:fldCharType="begin"/>
      </w:r>
      <w:r w:rsidRPr="00AB7803">
        <w:instrText xml:space="preserve"> REF _Ref317611376 \h  \* MERGEFORMAT </w:instrText>
      </w:r>
      <w:r w:rsidRPr="00AB7803">
        <w:fldChar w:fldCharType="separate"/>
      </w:r>
      <w:r w:rsidR="00476E1D">
        <w:t>154</w:t>
      </w:r>
      <w:r w:rsidRPr="00AB7803">
        <w:fldChar w:fldCharType="end"/>
      </w:r>
      <w:r w:rsidRPr="00AB7803">
        <w:t>.</w:t>
      </w:r>
    </w:p>
    <w:p w14:paraId="4D6F2480" w14:textId="77777777" w:rsidR="00487AD9" w:rsidRPr="00AB7803" w:rsidRDefault="000B34EE" w:rsidP="00487AD9">
      <w:pPr>
        <w:pStyle w:val="ASFKNameTable"/>
      </w:pPr>
      <w:r>
        <w:rPr>
          <w:noProof/>
        </w:rPr>
        <w:fldChar w:fldCharType="begin"/>
      </w:r>
      <w:r>
        <w:rPr>
          <w:noProof/>
        </w:rPr>
        <w:instrText xml:space="preserve"> SEQ Таблица \* ARABIC </w:instrText>
      </w:r>
      <w:r>
        <w:rPr>
          <w:noProof/>
        </w:rPr>
        <w:fldChar w:fldCharType="separate"/>
      </w:r>
      <w:bookmarkStart w:id="1681" w:name="_Ref317611376"/>
      <w:bookmarkStart w:id="1682" w:name="_Toc82691878"/>
      <w:r w:rsidR="00476E1D">
        <w:rPr>
          <w:noProof/>
        </w:rPr>
        <w:t>154</w:t>
      </w:r>
      <w:bookmarkEnd w:id="1681"/>
      <w:r>
        <w:rPr>
          <w:noProof/>
        </w:rPr>
        <w:fldChar w:fldCharType="end"/>
      </w:r>
      <w:r w:rsidR="00487AD9" w:rsidRPr="00AB7803">
        <w:t xml:space="preserve">. Описание полей документа </w:t>
      </w:r>
      <w:r w:rsidR="00487AD9">
        <w:t>«</w:t>
      </w:r>
      <w:r w:rsidR="00487AD9" w:rsidRPr="00AB7803">
        <w:t>Акт приемки-передачи показателей лицевого счета ПБС за период</w:t>
      </w:r>
      <w:r w:rsidR="00487AD9">
        <w:t>», закладки</w:t>
      </w:r>
      <w:r w:rsidR="00487AD9" w:rsidRPr="00AB7803">
        <w:t xml:space="preserve"> </w:t>
      </w:r>
      <w:r w:rsidR="00487AD9">
        <w:t>«</w:t>
      </w:r>
      <w:r w:rsidR="00487AD9" w:rsidRPr="00AB7803">
        <w:t>Документ (1)</w:t>
      </w:r>
      <w:r w:rsidR="00487AD9">
        <w:t>», вкладки «Раздел 1.1.1 Бюджетные данные»</w:t>
      </w:r>
      <w:bookmarkEnd w:id="168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67"/>
        <w:gridCol w:w="7585"/>
      </w:tblGrid>
      <w:tr w:rsidR="00487AD9" w:rsidRPr="00B11F4A" w14:paraId="59228A8D" w14:textId="77777777" w:rsidTr="004834F0">
        <w:trPr>
          <w:tblHeader/>
        </w:trPr>
        <w:tc>
          <w:tcPr>
            <w:tcW w:w="111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BD80FC0" w14:textId="77777777" w:rsidR="00487AD9" w:rsidRPr="00B11F4A" w:rsidRDefault="00487AD9" w:rsidP="000B75B3">
            <w:pPr>
              <w:pStyle w:val="ASFKTableHead"/>
            </w:pPr>
            <w:r w:rsidRPr="00B11F4A">
              <w:t>Наименование поля</w:t>
            </w:r>
          </w:p>
        </w:tc>
        <w:tc>
          <w:tcPr>
            <w:tcW w:w="388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AE11D00" w14:textId="77777777" w:rsidR="00487AD9" w:rsidRPr="00B11F4A" w:rsidRDefault="00487AD9" w:rsidP="000B75B3">
            <w:pPr>
              <w:pStyle w:val="ASFKTableHead"/>
            </w:pPr>
            <w:r w:rsidRPr="00B11F4A">
              <w:t>Описание</w:t>
            </w:r>
            <w:r>
              <w:t xml:space="preserve"> поля</w:t>
            </w:r>
          </w:p>
        </w:tc>
      </w:tr>
      <w:tr w:rsidR="00487AD9" w:rsidRPr="00B11F4A" w14:paraId="3E8A9728" w14:textId="77777777" w:rsidTr="004834F0">
        <w:tc>
          <w:tcPr>
            <w:tcW w:w="1111" w:type="pct"/>
            <w:shd w:val="clear" w:color="auto" w:fill="auto"/>
          </w:tcPr>
          <w:p w14:paraId="1D2A1F50" w14:textId="77777777" w:rsidR="00487AD9" w:rsidRPr="00B11F4A" w:rsidRDefault="00487AD9" w:rsidP="004834F0">
            <w:pPr>
              <w:pStyle w:val="ASFKTablenorm"/>
              <w:ind w:left="57" w:right="57"/>
            </w:pPr>
            <w:r w:rsidRPr="00B11F4A">
              <w:t>Номер</w:t>
            </w:r>
          </w:p>
        </w:tc>
        <w:tc>
          <w:tcPr>
            <w:tcW w:w="3889" w:type="pct"/>
            <w:shd w:val="clear" w:color="auto" w:fill="auto"/>
          </w:tcPr>
          <w:p w14:paraId="73FFFC9A" w14:textId="77777777" w:rsidR="00487AD9" w:rsidRPr="003A239A" w:rsidRDefault="00487AD9" w:rsidP="004834F0">
            <w:pPr>
              <w:pStyle w:val="ASFKTablenorm"/>
              <w:ind w:left="57" w:right="57"/>
            </w:pPr>
            <w:r w:rsidRPr="00B11F4A">
              <w:t>Номер ЛС ПБС</w:t>
            </w:r>
            <w:r w:rsidRPr="003A239A">
              <w:t>.</w:t>
            </w:r>
            <w:r>
              <w:t xml:space="preserve"> </w:t>
            </w:r>
            <w:r w:rsidRPr="00A02AFA">
              <w:t>Импорт из OEBS</w:t>
            </w:r>
            <w:r w:rsidRPr="003A239A">
              <w:t>.</w:t>
            </w:r>
          </w:p>
        </w:tc>
      </w:tr>
      <w:tr w:rsidR="00487AD9" w:rsidRPr="00B11F4A" w14:paraId="05D2DDE8" w14:textId="77777777" w:rsidTr="004834F0">
        <w:tc>
          <w:tcPr>
            <w:tcW w:w="1111" w:type="pct"/>
            <w:shd w:val="clear" w:color="auto" w:fill="auto"/>
          </w:tcPr>
          <w:p w14:paraId="65D5B312" w14:textId="77777777" w:rsidR="00487AD9" w:rsidRPr="00B11F4A" w:rsidRDefault="00487AD9" w:rsidP="004834F0">
            <w:pPr>
              <w:pStyle w:val="ASFKTablenorm"/>
              <w:ind w:left="57" w:right="57"/>
            </w:pPr>
            <w:r w:rsidRPr="00B11F4A">
              <w:t>Дата акта</w:t>
            </w:r>
          </w:p>
        </w:tc>
        <w:tc>
          <w:tcPr>
            <w:tcW w:w="3889" w:type="pct"/>
            <w:shd w:val="clear" w:color="auto" w:fill="auto"/>
          </w:tcPr>
          <w:p w14:paraId="524395B3" w14:textId="77777777" w:rsidR="00487AD9" w:rsidRPr="003A239A" w:rsidRDefault="00487AD9" w:rsidP="004834F0">
            <w:pPr>
              <w:pStyle w:val="ASFKTablenorm"/>
              <w:ind w:left="57" w:right="57"/>
            </w:pPr>
            <w:r w:rsidRPr="00B11F4A">
              <w:t>Дата формирования акта</w:t>
            </w:r>
            <w:r w:rsidRPr="003A239A">
              <w:t>.</w:t>
            </w:r>
            <w:r>
              <w:t xml:space="preserve"> </w:t>
            </w:r>
            <w:r w:rsidRPr="00A02AFA">
              <w:t>Импорт из OEBS</w:t>
            </w:r>
            <w:r w:rsidRPr="003A239A">
              <w:t>.</w:t>
            </w:r>
          </w:p>
        </w:tc>
      </w:tr>
      <w:tr w:rsidR="00487AD9" w:rsidRPr="00B11F4A" w14:paraId="7BE5BC53" w14:textId="77777777" w:rsidTr="004834F0">
        <w:tc>
          <w:tcPr>
            <w:tcW w:w="1111" w:type="pct"/>
            <w:shd w:val="clear" w:color="auto" w:fill="auto"/>
          </w:tcPr>
          <w:p w14:paraId="0597B3A6" w14:textId="77777777" w:rsidR="00487AD9" w:rsidRPr="00B11F4A" w:rsidRDefault="00487AD9" w:rsidP="004834F0">
            <w:pPr>
              <w:pStyle w:val="ASFKTablenorm"/>
              <w:ind w:left="57" w:right="57"/>
            </w:pPr>
            <w:r w:rsidRPr="00B11F4A">
              <w:t xml:space="preserve">Год с </w:t>
            </w:r>
          </w:p>
        </w:tc>
        <w:tc>
          <w:tcPr>
            <w:tcW w:w="3889" w:type="pct"/>
            <w:shd w:val="clear" w:color="auto" w:fill="auto"/>
          </w:tcPr>
          <w:p w14:paraId="27D39AC8" w14:textId="77777777" w:rsidR="00487AD9" w:rsidRPr="003A239A" w:rsidRDefault="00487AD9" w:rsidP="004834F0">
            <w:pPr>
              <w:pStyle w:val="ASFKTablenorm"/>
              <w:ind w:left="57" w:right="57"/>
            </w:pPr>
            <w:r w:rsidRPr="00B11F4A">
              <w:t>Год начала периода</w:t>
            </w:r>
            <w:r w:rsidRPr="003A239A">
              <w:t>.</w:t>
            </w:r>
            <w:r>
              <w:t xml:space="preserve"> </w:t>
            </w:r>
            <w:r w:rsidRPr="00A02AFA">
              <w:t>Импорт из OEBS</w:t>
            </w:r>
            <w:r w:rsidRPr="003A239A">
              <w:t>.</w:t>
            </w:r>
          </w:p>
        </w:tc>
      </w:tr>
      <w:tr w:rsidR="00487AD9" w:rsidRPr="00B11F4A" w14:paraId="445F03DA" w14:textId="77777777" w:rsidTr="004834F0">
        <w:tc>
          <w:tcPr>
            <w:tcW w:w="1111" w:type="pct"/>
            <w:shd w:val="clear" w:color="auto" w:fill="auto"/>
          </w:tcPr>
          <w:p w14:paraId="3776BBE8" w14:textId="77777777" w:rsidR="00487AD9" w:rsidRPr="00B11F4A" w:rsidRDefault="00487AD9" w:rsidP="004834F0">
            <w:pPr>
              <w:pStyle w:val="ASFKTablenorm"/>
              <w:ind w:left="57" w:right="57"/>
            </w:pPr>
            <w:r w:rsidRPr="00B11F4A">
              <w:t xml:space="preserve">Год по </w:t>
            </w:r>
          </w:p>
        </w:tc>
        <w:tc>
          <w:tcPr>
            <w:tcW w:w="3889" w:type="pct"/>
            <w:shd w:val="clear" w:color="auto" w:fill="auto"/>
          </w:tcPr>
          <w:p w14:paraId="61138194" w14:textId="77777777" w:rsidR="00487AD9" w:rsidRPr="003A239A" w:rsidRDefault="00487AD9" w:rsidP="004834F0">
            <w:pPr>
              <w:pStyle w:val="ASFKTablenorm"/>
              <w:ind w:left="57" w:right="57"/>
            </w:pPr>
            <w:r w:rsidRPr="00B11F4A">
              <w:t>Год конца периода</w:t>
            </w:r>
            <w:r w:rsidRPr="003A239A">
              <w:t>.</w:t>
            </w:r>
            <w:r>
              <w:t xml:space="preserve"> </w:t>
            </w:r>
            <w:r w:rsidRPr="00A02AFA">
              <w:t>Импорт из OEBS</w:t>
            </w:r>
            <w:r w:rsidRPr="003A239A">
              <w:t>.</w:t>
            </w:r>
          </w:p>
        </w:tc>
      </w:tr>
      <w:tr w:rsidR="00487AD9" w:rsidRPr="00B11F4A" w14:paraId="54A61F1C" w14:textId="77777777" w:rsidTr="004834F0">
        <w:tc>
          <w:tcPr>
            <w:tcW w:w="1111" w:type="pct"/>
            <w:shd w:val="clear" w:color="auto" w:fill="auto"/>
          </w:tcPr>
          <w:p w14:paraId="0C238A0E" w14:textId="77777777" w:rsidR="00487AD9" w:rsidRPr="00B11F4A" w:rsidRDefault="00487AD9" w:rsidP="004834F0">
            <w:pPr>
              <w:pStyle w:val="ASFKTablenorm"/>
              <w:ind w:left="57" w:right="57"/>
            </w:pPr>
            <w:r w:rsidRPr="00B11F4A">
              <w:t>Стат.</w:t>
            </w:r>
          </w:p>
        </w:tc>
        <w:tc>
          <w:tcPr>
            <w:tcW w:w="3889" w:type="pct"/>
            <w:shd w:val="clear" w:color="auto" w:fill="auto"/>
          </w:tcPr>
          <w:p w14:paraId="4A73F5FB" w14:textId="77777777" w:rsidR="00487AD9" w:rsidRPr="003A239A" w:rsidRDefault="00487AD9" w:rsidP="004834F0">
            <w:pPr>
              <w:pStyle w:val="ASFKTablenorm"/>
              <w:ind w:left="57" w:right="57"/>
            </w:pPr>
            <w:r w:rsidRPr="00B11F4A">
              <w:t xml:space="preserve">Код бизнес-статуса документа. </w:t>
            </w:r>
          </w:p>
          <w:p w14:paraId="5DB06F2E" w14:textId="77777777" w:rsidR="00487AD9" w:rsidRPr="003A239A" w:rsidRDefault="00487AD9" w:rsidP="004834F0">
            <w:pPr>
              <w:pStyle w:val="ASFKTablenorm"/>
              <w:ind w:left="57" w:right="57"/>
            </w:pPr>
            <w:r w:rsidRPr="00B11F4A">
              <w:t>Значение заполняется автомат</w:t>
            </w:r>
            <w:r w:rsidRPr="003A239A">
              <w:t>ически при обработке или передается из OEBS.</w:t>
            </w:r>
          </w:p>
        </w:tc>
      </w:tr>
      <w:tr w:rsidR="00487AD9" w:rsidRPr="00B11F4A" w14:paraId="38294BCB" w14:textId="77777777" w:rsidTr="004834F0">
        <w:tc>
          <w:tcPr>
            <w:tcW w:w="5000" w:type="pct"/>
            <w:gridSpan w:val="2"/>
            <w:shd w:val="clear" w:color="auto" w:fill="auto"/>
          </w:tcPr>
          <w:p w14:paraId="0404687E" w14:textId="77777777" w:rsidR="00487AD9" w:rsidRPr="003A239A" w:rsidRDefault="00487AD9" w:rsidP="004834F0">
            <w:pPr>
              <w:pStyle w:val="ASFKTablenorm"/>
              <w:ind w:left="57" w:right="57"/>
            </w:pPr>
            <w:r w:rsidRPr="00B11F4A">
              <w:t xml:space="preserve">Группа полей </w:t>
            </w:r>
            <w:r>
              <w:t>«</w:t>
            </w:r>
            <w:r w:rsidRPr="003A239A">
              <w:t>Наименования и коды</w:t>
            </w:r>
            <w:r>
              <w:t>»</w:t>
            </w:r>
          </w:p>
        </w:tc>
      </w:tr>
      <w:tr w:rsidR="00487AD9" w:rsidRPr="00B11F4A" w14:paraId="1B210E9C" w14:textId="77777777" w:rsidTr="004834F0">
        <w:tc>
          <w:tcPr>
            <w:tcW w:w="1111" w:type="pct"/>
            <w:shd w:val="clear" w:color="auto" w:fill="auto"/>
          </w:tcPr>
          <w:p w14:paraId="234D700F" w14:textId="77777777" w:rsidR="00487AD9" w:rsidRPr="00B11F4A" w:rsidRDefault="00487AD9" w:rsidP="004834F0">
            <w:pPr>
              <w:pStyle w:val="ASFKTablenorm"/>
              <w:ind w:left="57" w:right="57"/>
            </w:pPr>
            <w:r w:rsidRPr="00B11F4A">
              <w:t>Орган ФК-</w:t>
            </w:r>
            <w:r w:rsidRPr="00B11F4A">
              <w:lastRenderedPageBreak/>
              <w:t>передающий</w:t>
            </w:r>
          </w:p>
        </w:tc>
        <w:tc>
          <w:tcPr>
            <w:tcW w:w="3889" w:type="pct"/>
            <w:shd w:val="clear" w:color="auto" w:fill="auto"/>
          </w:tcPr>
          <w:p w14:paraId="6CD0A399" w14:textId="77777777" w:rsidR="00487AD9" w:rsidRPr="003A239A" w:rsidRDefault="00487AD9" w:rsidP="004834F0">
            <w:pPr>
              <w:pStyle w:val="ASFKTablenorm"/>
              <w:ind w:left="57" w:right="57"/>
            </w:pPr>
            <w:r w:rsidRPr="00B11F4A">
              <w:lastRenderedPageBreak/>
              <w:t xml:space="preserve">Наименование </w:t>
            </w:r>
            <w:r w:rsidR="00A856E0">
              <w:t>ТОФК</w:t>
            </w:r>
            <w:r w:rsidRPr="00B11F4A">
              <w:t xml:space="preserve"> о</w:t>
            </w:r>
            <w:r w:rsidRPr="003A239A">
              <w:t>тправителя.</w:t>
            </w:r>
            <w:r>
              <w:t xml:space="preserve"> </w:t>
            </w:r>
            <w:r w:rsidRPr="00A02AFA">
              <w:t>Импорт из OEBS</w:t>
            </w:r>
            <w:r w:rsidRPr="003A239A">
              <w:t>.</w:t>
            </w:r>
          </w:p>
        </w:tc>
      </w:tr>
      <w:tr w:rsidR="00487AD9" w:rsidRPr="00B11F4A" w14:paraId="1E44A966" w14:textId="77777777" w:rsidTr="004834F0">
        <w:tc>
          <w:tcPr>
            <w:tcW w:w="1111" w:type="pct"/>
            <w:shd w:val="clear" w:color="auto" w:fill="auto"/>
          </w:tcPr>
          <w:p w14:paraId="5E3A2B0C" w14:textId="77777777" w:rsidR="00487AD9" w:rsidRPr="003A239A" w:rsidRDefault="00487AD9" w:rsidP="004834F0">
            <w:pPr>
              <w:pStyle w:val="ASFKTablenorm"/>
              <w:ind w:left="57" w:right="57"/>
            </w:pPr>
            <w:r>
              <w:t>П</w:t>
            </w:r>
            <w:r w:rsidRPr="003A239A">
              <w:t>о КОФК</w:t>
            </w:r>
          </w:p>
        </w:tc>
        <w:tc>
          <w:tcPr>
            <w:tcW w:w="3889" w:type="pct"/>
            <w:shd w:val="clear" w:color="auto" w:fill="auto"/>
          </w:tcPr>
          <w:p w14:paraId="789243EC" w14:textId="77777777" w:rsidR="00487AD9" w:rsidRPr="003A239A" w:rsidRDefault="00487AD9" w:rsidP="004834F0">
            <w:pPr>
              <w:pStyle w:val="ASFKTablenorm"/>
              <w:ind w:left="57" w:right="57"/>
            </w:pPr>
            <w:r w:rsidRPr="00B11F4A">
              <w:t xml:space="preserve">Код </w:t>
            </w:r>
            <w:r w:rsidR="00A856E0">
              <w:t>ТОФК</w:t>
            </w:r>
            <w:r w:rsidRPr="00B11F4A">
              <w:t xml:space="preserve"> отправителя</w:t>
            </w:r>
            <w:r w:rsidRPr="003A239A">
              <w:t>.</w:t>
            </w:r>
            <w:r>
              <w:t xml:space="preserve"> </w:t>
            </w:r>
            <w:r w:rsidRPr="00A02AFA">
              <w:t>Импорт из OEBS</w:t>
            </w:r>
            <w:r w:rsidRPr="003A239A">
              <w:t>.</w:t>
            </w:r>
          </w:p>
        </w:tc>
      </w:tr>
      <w:tr w:rsidR="00487AD9" w:rsidRPr="00B11F4A" w14:paraId="6F0E6EF3" w14:textId="77777777" w:rsidTr="004834F0">
        <w:tc>
          <w:tcPr>
            <w:tcW w:w="1111" w:type="pct"/>
            <w:shd w:val="clear" w:color="auto" w:fill="auto"/>
          </w:tcPr>
          <w:p w14:paraId="4B2380DA" w14:textId="77777777" w:rsidR="00487AD9" w:rsidRPr="00B11F4A" w:rsidRDefault="00487AD9" w:rsidP="004834F0">
            <w:pPr>
              <w:pStyle w:val="ASFKTablenorm"/>
              <w:ind w:left="57" w:right="57"/>
            </w:pPr>
            <w:r w:rsidRPr="00B11F4A">
              <w:t>Орган ФК-принимающий</w:t>
            </w:r>
          </w:p>
        </w:tc>
        <w:tc>
          <w:tcPr>
            <w:tcW w:w="3889" w:type="pct"/>
            <w:shd w:val="clear" w:color="auto" w:fill="auto"/>
          </w:tcPr>
          <w:p w14:paraId="2C12FA05" w14:textId="77777777" w:rsidR="00487AD9" w:rsidRPr="003A239A" w:rsidRDefault="00487AD9" w:rsidP="004834F0">
            <w:pPr>
              <w:pStyle w:val="ASFKTablenorm"/>
              <w:ind w:left="57" w:right="57"/>
            </w:pPr>
            <w:r w:rsidRPr="00B11F4A">
              <w:t xml:space="preserve">Наименование </w:t>
            </w:r>
            <w:r w:rsidR="00A856E0">
              <w:t>ТОФК</w:t>
            </w:r>
            <w:r w:rsidRPr="00B11F4A">
              <w:t xml:space="preserve"> п</w:t>
            </w:r>
            <w:r w:rsidRPr="003A239A">
              <w:t>олучателя.</w:t>
            </w:r>
            <w:r>
              <w:t xml:space="preserve"> </w:t>
            </w:r>
            <w:r w:rsidRPr="00A02AFA">
              <w:t>Импорт из OEBS</w:t>
            </w:r>
            <w:r w:rsidRPr="003A239A">
              <w:t>.</w:t>
            </w:r>
          </w:p>
        </w:tc>
      </w:tr>
      <w:tr w:rsidR="00487AD9" w:rsidRPr="00B11F4A" w14:paraId="722C1E8B" w14:textId="77777777" w:rsidTr="004834F0">
        <w:tc>
          <w:tcPr>
            <w:tcW w:w="1111" w:type="pct"/>
            <w:shd w:val="clear" w:color="auto" w:fill="auto"/>
          </w:tcPr>
          <w:p w14:paraId="17C35804" w14:textId="77777777" w:rsidR="00487AD9" w:rsidRPr="003A239A" w:rsidRDefault="00487AD9" w:rsidP="004834F0">
            <w:pPr>
              <w:pStyle w:val="ASFKTablenorm"/>
              <w:ind w:left="57" w:right="57"/>
            </w:pPr>
            <w:r>
              <w:t>П</w:t>
            </w:r>
            <w:r w:rsidRPr="003A239A">
              <w:t>о КОФК</w:t>
            </w:r>
          </w:p>
        </w:tc>
        <w:tc>
          <w:tcPr>
            <w:tcW w:w="3889" w:type="pct"/>
            <w:shd w:val="clear" w:color="auto" w:fill="auto"/>
          </w:tcPr>
          <w:p w14:paraId="3C144F1F" w14:textId="77777777" w:rsidR="00487AD9" w:rsidRPr="003A239A" w:rsidRDefault="00487AD9" w:rsidP="004834F0">
            <w:pPr>
              <w:pStyle w:val="ASFKTablenorm"/>
              <w:ind w:left="57" w:right="57"/>
            </w:pPr>
            <w:r w:rsidRPr="00B11F4A">
              <w:t xml:space="preserve">Код </w:t>
            </w:r>
            <w:r w:rsidR="00A856E0">
              <w:t>ТОФК</w:t>
            </w:r>
            <w:r w:rsidRPr="00B11F4A">
              <w:t xml:space="preserve"> получателя</w:t>
            </w:r>
            <w:r w:rsidRPr="003A239A">
              <w:t>.</w:t>
            </w:r>
            <w:r>
              <w:t xml:space="preserve"> </w:t>
            </w:r>
            <w:r w:rsidRPr="00A02AFA">
              <w:t>Импорт из OEBS</w:t>
            </w:r>
            <w:r w:rsidRPr="003A239A">
              <w:t>.</w:t>
            </w:r>
          </w:p>
        </w:tc>
      </w:tr>
      <w:tr w:rsidR="00487AD9" w:rsidRPr="00B11F4A" w14:paraId="3ED1A10F" w14:textId="77777777" w:rsidTr="004834F0">
        <w:tc>
          <w:tcPr>
            <w:tcW w:w="1111" w:type="pct"/>
            <w:shd w:val="clear" w:color="auto" w:fill="auto"/>
          </w:tcPr>
          <w:p w14:paraId="219CA2E0" w14:textId="77777777" w:rsidR="00487AD9" w:rsidRPr="00B11F4A" w:rsidRDefault="00487AD9" w:rsidP="004834F0">
            <w:pPr>
              <w:pStyle w:val="ASFKTablenorm"/>
              <w:ind w:left="57" w:right="57"/>
            </w:pPr>
            <w:r w:rsidRPr="00B11F4A">
              <w:t>ПБС</w:t>
            </w:r>
          </w:p>
        </w:tc>
        <w:tc>
          <w:tcPr>
            <w:tcW w:w="3889" w:type="pct"/>
            <w:shd w:val="clear" w:color="auto" w:fill="auto"/>
          </w:tcPr>
          <w:p w14:paraId="11211FE7" w14:textId="77777777" w:rsidR="00487AD9" w:rsidRPr="003A239A" w:rsidRDefault="00487AD9" w:rsidP="004834F0">
            <w:pPr>
              <w:pStyle w:val="ASFKTablenorm"/>
              <w:ind w:left="57" w:right="57"/>
            </w:pPr>
            <w:r w:rsidRPr="00B11F4A">
              <w:t>Наименование ПБС по СРРПБС</w:t>
            </w:r>
            <w:r w:rsidRPr="003A239A">
              <w:t>.</w:t>
            </w:r>
            <w:r>
              <w:t xml:space="preserve"> </w:t>
            </w:r>
            <w:r w:rsidRPr="00A02AFA">
              <w:t>Импорт из OEBS</w:t>
            </w:r>
            <w:r w:rsidRPr="003A239A">
              <w:t>.</w:t>
            </w:r>
          </w:p>
        </w:tc>
      </w:tr>
      <w:tr w:rsidR="00487AD9" w:rsidRPr="00B11F4A" w14:paraId="04D3FBD8" w14:textId="77777777" w:rsidTr="004834F0">
        <w:tc>
          <w:tcPr>
            <w:tcW w:w="1111" w:type="pct"/>
            <w:shd w:val="clear" w:color="auto" w:fill="auto"/>
          </w:tcPr>
          <w:p w14:paraId="0B1C8283" w14:textId="77777777" w:rsidR="00487AD9" w:rsidRPr="003A239A" w:rsidRDefault="00487AD9" w:rsidP="004834F0">
            <w:pPr>
              <w:pStyle w:val="ASFKTablenorm"/>
              <w:ind w:left="57" w:right="57"/>
            </w:pPr>
            <w:r>
              <w:t>П</w:t>
            </w:r>
            <w:r w:rsidRPr="003A239A">
              <w:t>о Сводному реестру</w:t>
            </w:r>
          </w:p>
        </w:tc>
        <w:tc>
          <w:tcPr>
            <w:tcW w:w="3889" w:type="pct"/>
            <w:shd w:val="clear" w:color="auto" w:fill="auto"/>
          </w:tcPr>
          <w:p w14:paraId="5FC788B2" w14:textId="77777777" w:rsidR="00487AD9" w:rsidRPr="003A239A" w:rsidRDefault="00487AD9" w:rsidP="004834F0">
            <w:pPr>
              <w:pStyle w:val="ASFKTablenorm"/>
              <w:ind w:left="57" w:right="57"/>
            </w:pPr>
            <w:r w:rsidRPr="00B11F4A">
              <w:t>Код ПБС по СРРПБС</w:t>
            </w:r>
            <w:r w:rsidRPr="003A239A">
              <w:t>.</w:t>
            </w:r>
            <w:r>
              <w:t xml:space="preserve"> </w:t>
            </w:r>
            <w:r w:rsidRPr="00A02AFA">
              <w:t>Импорт из OEBS</w:t>
            </w:r>
            <w:r w:rsidRPr="003A239A">
              <w:t>.</w:t>
            </w:r>
          </w:p>
        </w:tc>
      </w:tr>
      <w:tr w:rsidR="00487AD9" w:rsidRPr="00B11F4A" w14:paraId="6C087036" w14:textId="77777777" w:rsidTr="004834F0">
        <w:tc>
          <w:tcPr>
            <w:tcW w:w="1111" w:type="pct"/>
            <w:shd w:val="clear" w:color="auto" w:fill="auto"/>
          </w:tcPr>
          <w:p w14:paraId="53714584" w14:textId="77777777" w:rsidR="00487AD9" w:rsidRPr="00B11F4A" w:rsidRDefault="00487AD9" w:rsidP="004834F0">
            <w:pPr>
              <w:pStyle w:val="ASFKTablenorm"/>
              <w:ind w:left="57" w:right="57"/>
            </w:pPr>
            <w:r w:rsidRPr="00B11F4A">
              <w:t>РБС</w:t>
            </w:r>
          </w:p>
        </w:tc>
        <w:tc>
          <w:tcPr>
            <w:tcW w:w="3889" w:type="pct"/>
            <w:shd w:val="clear" w:color="auto" w:fill="auto"/>
          </w:tcPr>
          <w:p w14:paraId="3B84ADB3" w14:textId="77777777" w:rsidR="00487AD9" w:rsidRPr="003A239A" w:rsidRDefault="00487AD9" w:rsidP="004834F0">
            <w:pPr>
              <w:pStyle w:val="ASFKTablenorm"/>
              <w:ind w:left="57" w:right="57"/>
            </w:pPr>
            <w:r w:rsidRPr="00B11F4A">
              <w:t>Наименование РБС по СРРПБС</w:t>
            </w:r>
            <w:r w:rsidRPr="003A239A">
              <w:t>.</w:t>
            </w:r>
            <w:r>
              <w:t xml:space="preserve"> </w:t>
            </w:r>
            <w:r w:rsidRPr="00A02AFA">
              <w:t>Импорт из OEBS</w:t>
            </w:r>
            <w:r w:rsidRPr="003A239A">
              <w:t>.</w:t>
            </w:r>
          </w:p>
        </w:tc>
      </w:tr>
      <w:tr w:rsidR="00487AD9" w:rsidRPr="00B11F4A" w14:paraId="1FC39E36" w14:textId="77777777" w:rsidTr="004834F0">
        <w:tc>
          <w:tcPr>
            <w:tcW w:w="1111" w:type="pct"/>
            <w:shd w:val="clear" w:color="auto" w:fill="auto"/>
          </w:tcPr>
          <w:p w14:paraId="1AC5ACB3" w14:textId="77777777" w:rsidR="00487AD9" w:rsidRPr="003A239A" w:rsidRDefault="00487AD9" w:rsidP="004834F0">
            <w:pPr>
              <w:pStyle w:val="ASFKTablenorm"/>
              <w:ind w:left="57" w:right="57"/>
            </w:pPr>
            <w:r>
              <w:t>П</w:t>
            </w:r>
            <w:r w:rsidRPr="003A239A">
              <w:t>о Сводному реестру</w:t>
            </w:r>
          </w:p>
        </w:tc>
        <w:tc>
          <w:tcPr>
            <w:tcW w:w="3889" w:type="pct"/>
            <w:shd w:val="clear" w:color="auto" w:fill="auto"/>
          </w:tcPr>
          <w:p w14:paraId="2C7F03DA" w14:textId="77777777" w:rsidR="00487AD9" w:rsidRPr="003A239A" w:rsidRDefault="00487AD9" w:rsidP="004834F0">
            <w:pPr>
              <w:pStyle w:val="ASFKTablenorm"/>
              <w:ind w:left="57" w:right="57"/>
            </w:pPr>
            <w:r w:rsidRPr="00B11F4A">
              <w:t>Код РБС по СРРПБС</w:t>
            </w:r>
            <w:r w:rsidRPr="003A239A">
              <w:t>.</w:t>
            </w:r>
            <w:r>
              <w:t xml:space="preserve"> </w:t>
            </w:r>
            <w:r w:rsidRPr="00A02AFA">
              <w:t>Импорт из OEBS</w:t>
            </w:r>
            <w:r w:rsidRPr="003A239A">
              <w:t>.</w:t>
            </w:r>
          </w:p>
        </w:tc>
      </w:tr>
      <w:tr w:rsidR="00487AD9" w:rsidRPr="00B11F4A" w14:paraId="2DF665A8" w14:textId="77777777" w:rsidTr="004834F0">
        <w:tc>
          <w:tcPr>
            <w:tcW w:w="1111" w:type="pct"/>
            <w:shd w:val="clear" w:color="auto" w:fill="auto"/>
          </w:tcPr>
          <w:p w14:paraId="2E993331" w14:textId="77777777" w:rsidR="00487AD9" w:rsidRPr="00B11F4A" w:rsidRDefault="00487AD9" w:rsidP="004834F0">
            <w:pPr>
              <w:pStyle w:val="ASFKTablenorm"/>
              <w:ind w:left="57" w:right="57"/>
            </w:pPr>
            <w:r w:rsidRPr="00B11F4A">
              <w:t>ГРБС</w:t>
            </w:r>
          </w:p>
        </w:tc>
        <w:tc>
          <w:tcPr>
            <w:tcW w:w="3889" w:type="pct"/>
            <w:shd w:val="clear" w:color="auto" w:fill="auto"/>
          </w:tcPr>
          <w:p w14:paraId="464DB3C5" w14:textId="77777777" w:rsidR="00487AD9" w:rsidRPr="003A239A" w:rsidRDefault="00487AD9" w:rsidP="004834F0">
            <w:pPr>
              <w:pStyle w:val="ASFKTablenorm"/>
              <w:ind w:left="57" w:right="57"/>
            </w:pPr>
            <w:r w:rsidRPr="00B11F4A">
              <w:t>Наименование ГРБС</w:t>
            </w:r>
            <w:r w:rsidRPr="003A239A">
              <w:t>.</w:t>
            </w:r>
            <w:r>
              <w:t xml:space="preserve"> </w:t>
            </w:r>
            <w:r w:rsidRPr="00A02AFA">
              <w:t>Импорт из OEBS</w:t>
            </w:r>
            <w:r w:rsidRPr="003A239A">
              <w:t>.</w:t>
            </w:r>
          </w:p>
        </w:tc>
      </w:tr>
      <w:tr w:rsidR="00487AD9" w:rsidRPr="00B11F4A" w14:paraId="62BB599A" w14:textId="77777777" w:rsidTr="004834F0">
        <w:tc>
          <w:tcPr>
            <w:tcW w:w="1111" w:type="pct"/>
            <w:shd w:val="clear" w:color="auto" w:fill="auto"/>
          </w:tcPr>
          <w:p w14:paraId="60A6B6BF" w14:textId="77777777" w:rsidR="00487AD9" w:rsidRPr="00B11F4A" w:rsidRDefault="00487AD9" w:rsidP="004834F0">
            <w:pPr>
              <w:pStyle w:val="ASFKTablenorm"/>
              <w:ind w:left="57" w:right="57"/>
            </w:pPr>
            <w:r w:rsidRPr="00B11F4A">
              <w:t>Глава по БК</w:t>
            </w:r>
          </w:p>
        </w:tc>
        <w:tc>
          <w:tcPr>
            <w:tcW w:w="3889" w:type="pct"/>
            <w:shd w:val="clear" w:color="auto" w:fill="auto"/>
          </w:tcPr>
          <w:p w14:paraId="76BD999F" w14:textId="77777777" w:rsidR="00487AD9" w:rsidRPr="003A239A" w:rsidRDefault="00487AD9" w:rsidP="004834F0">
            <w:pPr>
              <w:pStyle w:val="ASFKTablenorm"/>
              <w:ind w:left="57" w:right="57"/>
            </w:pPr>
            <w:r w:rsidRPr="00B11F4A">
              <w:t>Код ГРБС</w:t>
            </w:r>
            <w:r w:rsidRPr="003A239A">
              <w:t>.</w:t>
            </w:r>
            <w:r>
              <w:t xml:space="preserve"> </w:t>
            </w:r>
            <w:r w:rsidRPr="00A02AFA">
              <w:t>Импорт из OEBS</w:t>
            </w:r>
            <w:r w:rsidRPr="003A239A">
              <w:t>.</w:t>
            </w:r>
          </w:p>
        </w:tc>
      </w:tr>
      <w:tr w:rsidR="00487AD9" w:rsidRPr="00B11F4A" w14:paraId="7DDCDAA3" w14:textId="77777777" w:rsidTr="004834F0">
        <w:tc>
          <w:tcPr>
            <w:tcW w:w="1111" w:type="pct"/>
            <w:shd w:val="clear" w:color="auto" w:fill="auto"/>
          </w:tcPr>
          <w:p w14:paraId="48695810" w14:textId="77777777" w:rsidR="00487AD9" w:rsidRPr="00B11F4A" w:rsidRDefault="00487AD9" w:rsidP="004834F0">
            <w:pPr>
              <w:pStyle w:val="ASFKTablenorm"/>
              <w:ind w:left="57" w:right="57"/>
            </w:pPr>
            <w:r w:rsidRPr="00B11F4A">
              <w:t>Бюджет</w:t>
            </w:r>
          </w:p>
        </w:tc>
        <w:tc>
          <w:tcPr>
            <w:tcW w:w="3889" w:type="pct"/>
            <w:shd w:val="clear" w:color="auto" w:fill="auto"/>
          </w:tcPr>
          <w:p w14:paraId="0C6445F7" w14:textId="77777777" w:rsidR="00487AD9" w:rsidRPr="003A239A" w:rsidRDefault="00487AD9" w:rsidP="004834F0">
            <w:pPr>
              <w:pStyle w:val="ASFKTablenorm"/>
              <w:ind w:left="57" w:right="57"/>
            </w:pPr>
            <w:r w:rsidRPr="00B11F4A">
              <w:t>Наименование бюджета для ЛС клиента, являющегося участником бюджетн</w:t>
            </w:r>
            <w:r w:rsidRPr="001435C5">
              <w:t>о</w:t>
            </w:r>
            <w:r w:rsidRPr="00B11F4A">
              <w:t>го процесса</w:t>
            </w:r>
            <w:r>
              <w:t xml:space="preserve">. </w:t>
            </w:r>
            <w:r w:rsidRPr="00A02AFA">
              <w:t>Импорт из OEBS</w:t>
            </w:r>
            <w:r w:rsidRPr="003A239A">
              <w:t>.</w:t>
            </w:r>
          </w:p>
        </w:tc>
      </w:tr>
      <w:tr w:rsidR="00487AD9" w:rsidRPr="00B11F4A" w14:paraId="72EA9E83" w14:textId="77777777" w:rsidTr="004834F0">
        <w:tc>
          <w:tcPr>
            <w:tcW w:w="1111" w:type="pct"/>
            <w:shd w:val="clear" w:color="auto" w:fill="auto"/>
          </w:tcPr>
          <w:p w14:paraId="1CBC8B1D" w14:textId="77777777" w:rsidR="00487AD9" w:rsidRPr="003A239A" w:rsidRDefault="00487AD9" w:rsidP="004834F0">
            <w:pPr>
              <w:pStyle w:val="ASFKTablenorm"/>
              <w:ind w:left="57" w:right="57"/>
            </w:pPr>
            <w:r>
              <w:t>П</w:t>
            </w:r>
            <w:r w:rsidRPr="003A239A">
              <w:t xml:space="preserve">о </w:t>
            </w:r>
            <w:r>
              <w:t>ОКТМО</w:t>
            </w:r>
          </w:p>
        </w:tc>
        <w:tc>
          <w:tcPr>
            <w:tcW w:w="3889" w:type="pct"/>
            <w:shd w:val="clear" w:color="auto" w:fill="auto"/>
          </w:tcPr>
          <w:p w14:paraId="0831A098" w14:textId="77777777" w:rsidR="00487AD9" w:rsidRPr="003A239A" w:rsidRDefault="00487AD9" w:rsidP="004834F0">
            <w:pPr>
              <w:pStyle w:val="ASFKTablenorm"/>
              <w:ind w:left="57" w:right="57"/>
            </w:pPr>
            <w:r w:rsidRPr="00B11F4A">
              <w:t xml:space="preserve">Код </w:t>
            </w:r>
            <w:r>
              <w:t>ОКТМО</w:t>
            </w:r>
            <w:r w:rsidRPr="003A239A">
              <w:t>.</w:t>
            </w:r>
            <w:r>
              <w:t xml:space="preserve"> </w:t>
            </w:r>
            <w:r w:rsidRPr="00A02AFA">
              <w:t>Импорт из OEBS</w:t>
            </w:r>
            <w:r w:rsidRPr="003A239A">
              <w:t>.</w:t>
            </w:r>
          </w:p>
        </w:tc>
      </w:tr>
      <w:tr w:rsidR="00487AD9" w:rsidRPr="00B11F4A" w14:paraId="5E8A2B49" w14:textId="77777777" w:rsidTr="004834F0">
        <w:tc>
          <w:tcPr>
            <w:tcW w:w="1111" w:type="pct"/>
            <w:shd w:val="clear" w:color="auto" w:fill="auto"/>
          </w:tcPr>
          <w:p w14:paraId="2DD009BE" w14:textId="77777777" w:rsidR="00487AD9" w:rsidRPr="003A239A" w:rsidRDefault="00487AD9" w:rsidP="004834F0">
            <w:pPr>
              <w:pStyle w:val="ASFKTablenorm"/>
              <w:ind w:left="57" w:right="57"/>
            </w:pPr>
            <w:r>
              <w:t>Фин. Орган</w:t>
            </w:r>
          </w:p>
        </w:tc>
        <w:tc>
          <w:tcPr>
            <w:tcW w:w="3889" w:type="pct"/>
            <w:shd w:val="clear" w:color="auto" w:fill="auto"/>
          </w:tcPr>
          <w:p w14:paraId="21128522" w14:textId="77777777" w:rsidR="00487AD9" w:rsidRPr="003A239A" w:rsidRDefault="00487AD9" w:rsidP="004834F0">
            <w:pPr>
              <w:pStyle w:val="ASFKTablenorm"/>
              <w:ind w:left="57" w:right="57"/>
            </w:pPr>
            <w:r w:rsidRPr="00B11F4A">
              <w:t>Наименование ФО, обслуживающего данный бюджет</w:t>
            </w:r>
            <w:r w:rsidRPr="003A239A">
              <w:t>.</w:t>
            </w:r>
            <w:r>
              <w:t xml:space="preserve"> </w:t>
            </w:r>
            <w:r w:rsidRPr="00A02AFA">
              <w:t>Импорт из OEBS</w:t>
            </w:r>
            <w:r w:rsidRPr="003A239A">
              <w:t>.</w:t>
            </w:r>
          </w:p>
        </w:tc>
      </w:tr>
      <w:tr w:rsidR="00487AD9" w:rsidRPr="00B11F4A" w14:paraId="44A9E306" w14:textId="77777777" w:rsidTr="004834F0">
        <w:tc>
          <w:tcPr>
            <w:tcW w:w="1111" w:type="pct"/>
            <w:shd w:val="clear" w:color="auto" w:fill="auto"/>
          </w:tcPr>
          <w:p w14:paraId="75AB89BA" w14:textId="77777777" w:rsidR="00487AD9" w:rsidRPr="003A239A" w:rsidRDefault="00487AD9" w:rsidP="004834F0">
            <w:pPr>
              <w:pStyle w:val="ASFKTablenorm"/>
              <w:ind w:left="57" w:right="57"/>
            </w:pPr>
            <w:r>
              <w:t>П</w:t>
            </w:r>
            <w:r w:rsidRPr="003A239A">
              <w:t>о ОКПО</w:t>
            </w:r>
          </w:p>
        </w:tc>
        <w:tc>
          <w:tcPr>
            <w:tcW w:w="3889" w:type="pct"/>
            <w:shd w:val="clear" w:color="auto" w:fill="auto"/>
          </w:tcPr>
          <w:p w14:paraId="50CF8839" w14:textId="77777777" w:rsidR="00487AD9" w:rsidRPr="003A239A" w:rsidRDefault="00487AD9" w:rsidP="004834F0">
            <w:pPr>
              <w:pStyle w:val="ASFKTablenorm"/>
              <w:ind w:left="57" w:right="57"/>
            </w:pPr>
            <w:r>
              <w:t xml:space="preserve">Код по ОКПО. </w:t>
            </w:r>
            <w:r w:rsidRPr="00A02AFA">
              <w:t>Импорт из OEBS</w:t>
            </w:r>
            <w:r w:rsidRPr="003A239A">
              <w:t>.</w:t>
            </w:r>
          </w:p>
        </w:tc>
      </w:tr>
      <w:tr w:rsidR="00487AD9" w:rsidRPr="00B11F4A" w14:paraId="5A1D972A" w14:textId="77777777" w:rsidTr="004834F0">
        <w:tc>
          <w:tcPr>
            <w:tcW w:w="1111" w:type="pct"/>
            <w:shd w:val="clear" w:color="auto" w:fill="auto"/>
          </w:tcPr>
          <w:p w14:paraId="447741BC" w14:textId="77777777" w:rsidR="00487AD9" w:rsidRPr="00B11F4A" w:rsidRDefault="00487AD9" w:rsidP="004834F0">
            <w:pPr>
              <w:pStyle w:val="ASFKTablenorm"/>
              <w:ind w:left="57" w:right="57"/>
            </w:pPr>
            <w:r w:rsidRPr="00B11F4A">
              <w:t>Основание для пер</w:t>
            </w:r>
            <w:r w:rsidRPr="001435C5">
              <w:t>е</w:t>
            </w:r>
            <w:r w:rsidRPr="00B11F4A">
              <w:t>дачи</w:t>
            </w:r>
          </w:p>
        </w:tc>
        <w:tc>
          <w:tcPr>
            <w:tcW w:w="3889" w:type="pct"/>
            <w:shd w:val="clear" w:color="auto" w:fill="auto"/>
          </w:tcPr>
          <w:p w14:paraId="2E2199FF" w14:textId="77777777" w:rsidR="00487AD9" w:rsidRPr="003A239A" w:rsidRDefault="00487AD9" w:rsidP="004834F0">
            <w:pPr>
              <w:pStyle w:val="ASFKTablenorm"/>
              <w:ind w:left="57" w:right="57"/>
            </w:pPr>
            <w:r w:rsidRPr="00B11F4A">
              <w:t>Основание для передачи</w:t>
            </w:r>
            <w:r w:rsidRPr="003A239A">
              <w:t>.</w:t>
            </w:r>
            <w:r>
              <w:t xml:space="preserve"> </w:t>
            </w:r>
            <w:r w:rsidRPr="00A02AFA">
              <w:t>Импорт из OEBS</w:t>
            </w:r>
            <w:r w:rsidRPr="003A239A">
              <w:t>.</w:t>
            </w:r>
          </w:p>
        </w:tc>
      </w:tr>
      <w:tr w:rsidR="00487AD9" w:rsidRPr="00B11F4A" w14:paraId="0BC38A8D" w14:textId="77777777" w:rsidTr="004834F0">
        <w:tc>
          <w:tcPr>
            <w:tcW w:w="5000" w:type="pct"/>
            <w:gridSpan w:val="2"/>
            <w:shd w:val="clear" w:color="auto" w:fill="auto"/>
          </w:tcPr>
          <w:p w14:paraId="3C3D03B2" w14:textId="77777777" w:rsidR="00487AD9" w:rsidRPr="00B11F4A" w:rsidRDefault="00487AD9" w:rsidP="004834F0">
            <w:pPr>
              <w:pStyle w:val="ASFKTablenorm"/>
              <w:ind w:left="57" w:right="57"/>
            </w:pPr>
            <w:r>
              <w:t>Вкладка «Раздел 1.1.1 Бюджетные данные»</w:t>
            </w:r>
          </w:p>
        </w:tc>
      </w:tr>
      <w:tr w:rsidR="00487AD9" w:rsidRPr="00B11F4A" w14:paraId="7EF3D3D1" w14:textId="77777777" w:rsidTr="004834F0">
        <w:tc>
          <w:tcPr>
            <w:tcW w:w="1111" w:type="pct"/>
            <w:shd w:val="clear" w:color="auto" w:fill="auto"/>
          </w:tcPr>
          <w:p w14:paraId="67A6F041" w14:textId="77777777" w:rsidR="00487AD9" w:rsidRPr="00B11F4A" w:rsidRDefault="00487AD9" w:rsidP="004834F0">
            <w:pPr>
              <w:pStyle w:val="ASFKTablenorm"/>
              <w:ind w:left="57" w:right="57"/>
            </w:pPr>
            <w:r>
              <w:t>Код по БК</w:t>
            </w:r>
          </w:p>
        </w:tc>
        <w:tc>
          <w:tcPr>
            <w:tcW w:w="3889" w:type="pct"/>
            <w:shd w:val="clear" w:color="auto" w:fill="auto"/>
          </w:tcPr>
          <w:p w14:paraId="0A5BCDD3" w14:textId="77777777" w:rsidR="00487AD9" w:rsidRPr="00B11F4A" w:rsidRDefault="00487AD9" w:rsidP="004834F0">
            <w:pPr>
              <w:pStyle w:val="ASFKTablenorm"/>
              <w:ind w:left="57" w:right="57"/>
            </w:pPr>
            <w:r>
              <w:t xml:space="preserve">Код по БК. </w:t>
            </w:r>
            <w:r w:rsidRPr="00A02AFA">
              <w:t>Импорт из OEBS</w:t>
            </w:r>
            <w:r w:rsidRPr="003A239A">
              <w:t>.</w:t>
            </w:r>
          </w:p>
        </w:tc>
      </w:tr>
      <w:tr w:rsidR="00487AD9" w:rsidRPr="00B11F4A" w14:paraId="3E6F1295" w14:textId="77777777" w:rsidTr="004834F0">
        <w:tc>
          <w:tcPr>
            <w:tcW w:w="1111" w:type="pct"/>
            <w:shd w:val="clear" w:color="auto" w:fill="auto"/>
          </w:tcPr>
          <w:p w14:paraId="6B11F3A8" w14:textId="77777777" w:rsidR="00487AD9" w:rsidRPr="00B11F4A" w:rsidRDefault="00487AD9" w:rsidP="004834F0">
            <w:pPr>
              <w:pStyle w:val="ASFKTablenorm"/>
              <w:ind w:left="57" w:right="57"/>
            </w:pPr>
            <w:r>
              <w:t>БА 1-ый год из них с отлож. датой</w:t>
            </w:r>
          </w:p>
        </w:tc>
        <w:tc>
          <w:tcPr>
            <w:tcW w:w="3889" w:type="pct"/>
            <w:shd w:val="clear" w:color="auto" w:fill="auto"/>
          </w:tcPr>
          <w:p w14:paraId="2ABD6241" w14:textId="77777777" w:rsidR="00487AD9" w:rsidRPr="00B11F4A" w:rsidRDefault="00487AD9" w:rsidP="004834F0">
            <w:pPr>
              <w:pStyle w:val="ASFKTablenorm"/>
              <w:ind w:left="57" w:right="57"/>
            </w:pPr>
            <w:r>
              <w:t xml:space="preserve">БА 1-ый год из них с отлож. датой. </w:t>
            </w:r>
            <w:r w:rsidRPr="00A02AFA">
              <w:t>Импорт из OEBS</w:t>
            </w:r>
            <w:r w:rsidRPr="003A239A">
              <w:t>.</w:t>
            </w:r>
          </w:p>
        </w:tc>
      </w:tr>
      <w:tr w:rsidR="00487AD9" w:rsidRPr="00B11F4A" w14:paraId="50C6BF53" w14:textId="77777777" w:rsidTr="004834F0">
        <w:tc>
          <w:tcPr>
            <w:tcW w:w="1111" w:type="pct"/>
            <w:shd w:val="clear" w:color="auto" w:fill="auto"/>
          </w:tcPr>
          <w:p w14:paraId="4628B618" w14:textId="77777777" w:rsidR="00487AD9" w:rsidRPr="00B11F4A" w:rsidRDefault="00487AD9" w:rsidP="004834F0">
            <w:pPr>
              <w:pStyle w:val="ASFKTablenorm"/>
              <w:ind w:left="57" w:right="57"/>
            </w:pPr>
            <w:r>
              <w:t>БА 2-ой год</w:t>
            </w:r>
          </w:p>
        </w:tc>
        <w:tc>
          <w:tcPr>
            <w:tcW w:w="3889" w:type="pct"/>
            <w:shd w:val="clear" w:color="auto" w:fill="auto"/>
          </w:tcPr>
          <w:p w14:paraId="22DE9A00" w14:textId="77777777" w:rsidR="00487AD9" w:rsidRPr="00B11F4A" w:rsidRDefault="00487AD9" w:rsidP="004834F0">
            <w:pPr>
              <w:pStyle w:val="ASFKTablenorm"/>
              <w:ind w:left="57" w:right="57"/>
            </w:pPr>
            <w:r>
              <w:t xml:space="preserve">БА 2-ой год. </w:t>
            </w:r>
            <w:r w:rsidRPr="00A02AFA">
              <w:t>Импорт из OEBS</w:t>
            </w:r>
            <w:r w:rsidRPr="003A239A">
              <w:t>.</w:t>
            </w:r>
          </w:p>
        </w:tc>
      </w:tr>
      <w:tr w:rsidR="00487AD9" w:rsidRPr="00B11F4A" w14:paraId="28BBDD17" w14:textId="77777777" w:rsidTr="004834F0">
        <w:tc>
          <w:tcPr>
            <w:tcW w:w="1111" w:type="pct"/>
            <w:shd w:val="clear" w:color="auto" w:fill="auto"/>
          </w:tcPr>
          <w:p w14:paraId="73A6BE5F" w14:textId="77777777" w:rsidR="00487AD9" w:rsidRPr="00B11F4A" w:rsidRDefault="00487AD9" w:rsidP="004834F0">
            <w:pPr>
              <w:pStyle w:val="ASFKTablenorm"/>
              <w:ind w:left="57" w:right="57"/>
            </w:pPr>
            <w:r>
              <w:t>БА 3-ий год</w:t>
            </w:r>
          </w:p>
        </w:tc>
        <w:tc>
          <w:tcPr>
            <w:tcW w:w="3889" w:type="pct"/>
            <w:shd w:val="clear" w:color="auto" w:fill="auto"/>
          </w:tcPr>
          <w:p w14:paraId="5EE23FF1" w14:textId="77777777" w:rsidR="00487AD9" w:rsidRPr="00B11F4A" w:rsidRDefault="00487AD9" w:rsidP="004834F0">
            <w:pPr>
              <w:pStyle w:val="ASFKTablenorm"/>
              <w:ind w:left="57" w:right="57"/>
            </w:pPr>
            <w:r>
              <w:t xml:space="preserve">БА 3-ий год. </w:t>
            </w:r>
            <w:r w:rsidRPr="00A02AFA">
              <w:t>Импорт из OEBS</w:t>
            </w:r>
            <w:r w:rsidRPr="003A239A">
              <w:t>.</w:t>
            </w:r>
          </w:p>
        </w:tc>
      </w:tr>
      <w:tr w:rsidR="00487AD9" w:rsidRPr="00B11F4A" w14:paraId="0B9DE6DB" w14:textId="77777777" w:rsidTr="004834F0">
        <w:tc>
          <w:tcPr>
            <w:tcW w:w="1111" w:type="pct"/>
            <w:shd w:val="clear" w:color="auto" w:fill="auto"/>
          </w:tcPr>
          <w:p w14:paraId="4A1D7B58" w14:textId="77777777" w:rsidR="00487AD9" w:rsidRDefault="00487AD9" w:rsidP="004834F0">
            <w:pPr>
              <w:pStyle w:val="ASFKTablenorm"/>
              <w:ind w:left="57" w:right="57"/>
            </w:pPr>
            <w:r>
              <w:t>БА 4-ый год</w:t>
            </w:r>
          </w:p>
        </w:tc>
        <w:tc>
          <w:tcPr>
            <w:tcW w:w="3889" w:type="pct"/>
            <w:shd w:val="clear" w:color="auto" w:fill="auto"/>
          </w:tcPr>
          <w:p w14:paraId="6811BD74" w14:textId="77777777" w:rsidR="00487AD9" w:rsidRDefault="00487AD9" w:rsidP="004834F0">
            <w:pPr>
              <w:pStyle w:val="ASFKTablenorm"/>
              <w:ind w:left="57" w:right="57"/>
            </w:pPr>
            <w:r>
              <w:t xml:space="preserve">БА 4-ый год. </w:t>
            </w:r>
            <w:r w:rsidRPr="00A02AFA">
              <w:t>Импорт из OEBS</w:t>
            </w:r>
            <w:r w:rsidRPr="003A239A">
              <w:t>.</w:t>
            </w:r>
          </w:p>
        </w:tc>
      </w:tr>
      <w:tr w:rsidR="00487AD9" w:rsidRPr="00B11F4A" w14:paraId="3C7BA192" w14:textId="77777777" w:rsidTr="004834F0">
        <w:tc>
          <w:tcPr>
            <w:tcW w:w="1111" w:type="pct"/>
            <w:shd w:val="clear" w:color="auto" w:fill="auto"/>
          </w:tcPr>
          <w:p w14:paraId="43AE1F9F" w14:textId="77777777" w:rsidR="00487AD9" w:rsidRDefault="00487AD9" w:rsidP="004834F0">
            <w:pPr>
              <w:pStyle w:val="ASFKTablenorm"/>
              <w:ind w:left="57" w:right="57"/>
            </w:pPr>
            <w:r>
              <w:t>ЛБО 1-ый год (всего)</w:t>
            </w:r>
          </w:p>
        </w:tc>
        <w:tc>
          <w:tcPr>
            <w:tcW w:w="3889" w:type="pct"/>
            <w:shd w:val="clear" w:color="auto" w:fill="auto"/>
          </w:tcPr>
          <w:p w14:paraId="09FFFC38" w14:textId="77777777" w:rsidR="00487AD9" w:rsidRDefault="00487AD9" w:rsidP="004834F0">
            <w:pPr>
              <w:pStyle w:val="ASFKTablenorm"/>
              <w:ind w:left="57" w:right="57"/>
            </w:pPr>
            <w:r>
              <w:t xml:space="preserve">ЛБО 1-ый год (всего). </w:t>
            </w:r>
            <w:r w:rsidRPr="00A02AFA">
              <w:t>Импорт из OEBS</w:t>
            </w:r>
            <w:r w:rsidRPr="003A239A">
              <w:t>.</w:t>
            </w:r>
          </w:p>
        </w:tc>
      </w:tr>
      <w:tr w:rsidR="00487AD9" w:rsidRPr="00B11F4A" w14:paraId="17B818B2" w14:textId="77777777" w:rsidTr="004834F0">
        <w:tc>
          <w:tcPr>
            <w:tcW w:w="1111" w:type="pct"/>
            <w:shd w:val="clear" w:color="auto" w:fill="auto"/>
          </w:tcPr>
          <w:p w14:paraId="6DF244D7" w14:textId="77777777" w:rsidR="00487AD9" w:rsidRDefault="00487AD9" w:rsidP="004834F0">
            <w:pPr>
              <w:pStyle w:val="ASFKTablenorm"/>
              <w:ind w:left="57" w:right="57"/>
            </w:pPr>
            <w:r>
              <w:t>ЛБО 1-ый год Из них с отлож. датой</w:t>
            </w:r>
          </w:p>
        </w:tc>
        <w:tc>
          <w:tcPr>
            <w:tcW w:w="3889" w:type="pct"/>
            <w:shd w:val="clear" w:color="auto" w:fill="auto"/>
          </w:tcPr>
          <w:p w14:paraId="0247CE0A" w14:textId="77777777" w:rsidR="00487AD9" w:rsidRDefault="00487AD9" w:rsidP="004834F0">
            <w:pPr>
              <w:pStyle w:val="ASFKTablenorm"/>
              <w:ind w:left="57" w:right="57"/>
            </w:pPr>
            <w:r>
              <w:t xml:space="preserve">ЛБО 1-ый год Из них с отлож. датой. </w:t>
            </w:r>
            <w:r w:rsidRPr="00A02AFA">
              <w:t>Импорт из OEBS</w:t>
            </w:r>
            <w:r w:rsidRPr="003A239A">
              <w:t>.</w:t>
            </w:r>
          </w:p>
        </w:tc>
      </w:tr>
      <w:tr w:rsidR="00487AD9" w:rsidRPr="00B11F4A" w14:paraId="176AEB9F" w14:textId="77777777" w:rsidTr="004834F0">
        <w:tc>
          <w:tcPr>
            <w:tcW w:w="1111" w:type="pct"/>
            <w:shd w:val="clear" w:color="auto" w:fill="auto"/>
          </w:tcPr>
          <w:p w14:paraId="0C982DF3" w14:textId="77777777" w:rsidR="00487AD9" w:rsidRDefault="00487AD9" w:rsidP="004834F0">
            <w:pPr>
              <w:pStyle w:val="ASFKTablenorm"/>
              <w:ind w:left="57" w:right="57"/>
            </w:pPr>
            <w:r>
              <w:t>ЛБО 2-ой год</w:t>
            </w:r>
          </w:p>
        </w:tc>
        <w:tc>
          <w:tcPr>
            <w:tcW w:w="3889" w:type="pct"/>
            <w:shd w:val="clear" w:color="auto" w:fill="auto"/>
          </w:tcPr>
          <w:p w14:paraId="4527801E" w14:textId="77777777" w:rsidR="00487AD9" w:rsidRDefault="00487AD9" w:rsidP="004834F0">
            <w:pPr>
              <w:pStyle w:val="ASFKTablenorm"/>
              <w:ind w:left="57" w:right="57"/>
            </w:pPr>
            <w:r>
              <w:t xml:space="preserve">ЛБО 2-ой год. </w:t>
            </w:r>
            <w:r w:rsidRPr="00A02AFA">
              <w:t>Импорт из OEBS</w:t>
            </w:r>
            <w:r w:rsidRPr="003A239A">
              <w:t>.</w:t>
            </w:r>
          </w:p>
        </w:tc>
      </w:tr>
      <w:tr w:rsidR="00487AD9" w:rsidRPr="00B11F4A" w14:paraId="037D1278" w14:textId="77777777" w:rsidTr="004834F0">
        <w:tc>
          <w:tcPr>
            <w:tcW w:w="1111" w:type="pct"/>
            <w:shd w:val="clear" w:color="auto" w:fill="auto"/>
          </w:tcPr>
          <w:p w14:paraId="7BDDFBBD" w14:textId="77777777" w:rsidR="00487AD9" w:rsidRDefault="00487AD9" w:rsidP="004834F0">
            <w:pPr>
              <w:pStyle w:val="ASFKTablenorm"/>
              <w:ind w:left="57" w:right="57"/>
            </w:pPr>
            <w:r>
              <w:t>ЛБО 3-ий год</w:t>
            </w:r>
          </w:p>
        </w:tc>
        <w:tc>
          <w:tcPr>
            <w:tcW w:w="3889" w:type="pct"/>
            <w:shd w:val="clear" w:color="auto" w:fill="auto"/>
          </w:tcPr>
          <w:p w14:paraId="0E0F7EB8" w14:textId="77777777" w:rsidR="00487AD9" w:rsidRDefault="00487AD9" w:rsidP="004834F0">
            <w:pPr>
              <w:pStyle w:val="ASFKTablenorm"/>
              <w:ind w:left="57" w:right="57"/>
            </w:pPr>
            <w:r>
              <w:t xml:space="preserve">ЛБО 3-ий год. </w:t>
            </w:r>
            <w:r w:rsidRPr="00A02AFA">
              <w:t>Импорт из OEBS</w:t>
            </w:r>
            <w:r w:rsidRPr="003A239A">
              <w:t>.</w:t>
            </w:r>
          </w:p>
        </w:tc>
      </w:tr>
      <w:tr w:rsidR="00487AD9" w:rsidRPr="00B11F4A" w14:paraId="274639E8" w14:textId="77777777" w:rsidTr="004834F0">
        <w:tc>
          <w:tcPr>
            <w:tcW w:w="1111" w:type="pct"/>
            <w:shd w:val="clear" w:color="auto" w:fill="auto"/>
          </w:tcPr>
          <w:p w14:paraId="703A2CDB" w14:textId="77777777" w:rsidR="00487AD9" w:rsidRDefault="00487AD9" w:rsidP="004834F0">
            <w:pPr>
              <w:pStyle w:val="ASFKTablenorm"/>
              <w:ind w:left="57" w:right="57"/>
            </w:pPr>
            <w:r>
              <w:t>ЛБО 4-ый год</w:t>
            </w:r>
          </w:p>
        </w:tc>
        <w:tc>
          <w:tcPr>
            <w:tcW w:w="3889" w:type="pct"/>
            <w:shd w:val="clear" w:color="auto" w:fill="auto"/>
          </w:tcPr>
          <w:p w14:paraId="02D7AE4C" w14:textId="77777777" w:rsidR="00487AD9" w:rsidRDefault="00487AD9" w:rsidP="004834F0">
            <w:pPr>
              <w:pStyle w:val="ASFKTablenorm"/>
              <w:ind w:left="57" w:right="57"/>
            </w:pPr>
            <w:r>
              <w:t xml:space="preserve">ЛБО 4-ый год. </w:t>
            </w:r>
            <w:r w:rsidRPr="00A02AFA">
              <w:t>Импорт из OEBS</w:t>
            </w:r>
            <w:r w:rsidRPr="003A239A">
              <w:t>.</w:t>
            </w:r>
          </w:p>
        </w:tc>
      </w:tr>
      <w:tr w:rsidR="00487AD9" w:rsidRPr="00B11F4A" w14:paraId="4F0A316B" w14:textId="77777777" w:rsidTr="004834F0">
        <w:tc>
          <w:tcPr>
            <w:tcW w:w="1111" w:type="pct"/>
            <w:shd w:val="clear" w:color="auto" w:fill="auto"/>
          </w:tcPr>
          <w:p w14:paraId="4C2837C6" w14:textId="77777777" w:rsidR="00487AD9" w:rsidRDefault="00487AD9" w:rsidP="004834F0">
            <w:pPr>
              <w:pStyle w:val="ASFKTablenorm"/>
              <w:ind w:left="57" w:right="57"/>
            </w:pPr>
            <w:r>
              <w:t>ПОФР (всего) 1-ый год</w:t>
            </w:r>
          </w:p>
        </w:tc>
        <w:tc>
          <w:tcPr>
            <w:tcW w:w="3889" w:type="pct"/>
            <w:shd w:val="clear" w:color="auto" w:fill="auto"/>
          </w:tcPr>
          <w:p w14:paraId="3DF08424" w14:textId="77777777" w:rsidR="00487AD9" w:rsidRDefault="00487AD9" w:rsidP="004834F0">
            <w:pPr>
              <w:pStyle w:val="ASFKTablenorm"/>
              <w:ind w:left="57" w:right="57"/>
            </w:pPr>
            <w:r>
              <w:t xml:space="preserve">ПОФР (всего) 1-ый год. </w:t>
            </w:r>
            <w:r w:rsidRPr="00A02AFA">
              <w:t>Импорт из OEBS</w:t>
            </w:r>
            <w:r w:rsidRPr="003A239A">
              <w:t>.</w:t>
            </w:r>
          </w:p>
        </w:tc>
      </w:tr>
      <w:tr w:rsidR="00487AD9" w:rsidRPr="00B11F4A" w14:paraId="12E28E23" w14:textId="77777777" w:rsidTr="004834F0">
        <w:tc>
          <w:tcPr>
            <w:tcW w:w="1111" w:type="pct"/>
            <w:shd w:val="clear" w:color="auto" w:fill="auto"/>
          </w:tcPr>
          <w:p w14:paraId="5516B5A1" w14:textId="77777777" w:rsidR="00487AD9" w:rsidRDefault="00487AD9" w:rsidP="004834F0">
            <w:pPr>
              <w:pStyle w:val="ASFKTablenorm"/>
              <w:ind w:left="57" w:right="57"/>
            </w:pPr>
            <w:r>
              <w:t>ПОФР из них с отлож. датой 1-ый год</w:t>
            </w:r>
          </w:p>
        </w:tc>
        <w:tc>
          <w:tcPr>
            <w:tcW w:w="3889" w:type="pct"/>
            <w:shd w:val="clear" w:color="auto" w:fill="auto"/>
          </w:tcPr>
          <w:p w14:paraId="6342C092" w14:textId="77777777" w:rsidR="00487AD9" w:rsidRDefault="00487AD9" w:rsidP="004834F0">
            <w:pPr>
              <w:pStyle w:val="ASFKTablenorm"/>
              <w:ind w:left="57" w:right="57"/>
            </w:pPr>
            <w:r>
              <w:t>ПОФР из них с от</w:t>
            </w:r>
            <w:r w:rsidR="00506156">
              <w:t>лож. д</w:t>
            </w:r>
            <w:r>
              <w:t xml:space="preserve">атой 2-ой год. </w:t>
            </w:r>
            <w:r w:rsidRPr="00A02AFA">
              <w:t>Импорт из OEBS</w:t>
            </w:r>
            <w:r w:rsidRPr="003A239A">
              <w:t>.</w:t>
            </w:r>
          </w:p>
        </w:tc>
      </w:tr>
      <w:tr w:rsidR="00487AD9" w:rsidRPr="00B11F4A" w14:paraId="47A8EE1B" w14:textId="77777777" w:rsidTr="004834F0">
        <w:tc>
          <w:tcPr>
            <w:tcW w:w="1111" w:type="pct"/>
            <w:shd w:val="clear" w:color="auto" w:fill="auto"/>
          </w:tcPr>
          <w:p w14:paraId="18739A2D" w14:textId="77777777" w:rsidR="00487AD9" w:rsidRDefault="00487AD9" w:rsidP="004834F0">
            <w:pPr>
              <w:pStyle w:val="ASFKTablenorm"/>
              <w:ind w:left="57" w:right="57"/>
            </w:pPr>
            <w:r>
              <w:t>ПОФР (всего) 2-ой год</w:t>
            </w:r>
          </w:p>
        </w:tc>
        <w:tc>
          <w:tcPr>
            <w:tcW w:w="3889" w:type="pct"/>
            <w:shd w:val="clear" w:color="auto" w:fill="auto"/>
          </w:tcPr>
          <w:p w14:paraId="25EE7270" w14:textId="77777777" w:rsidR="00487AD9" w:rsidRDefault="00487AD9" w:rsidP="004834F0">
            <w:pPr>
              <w:pStyle w:val="ASFKTablenorm"/>
              <w:ind w:left="57" w:right="57"/>
            </w:pPr>
            <w:r>
              <w:t xml:space="preserve">ПОФР (всего) 2-ой год. </w:t>
            </w:r>
            <w:r w:rsidRPr="00A02AFA">
              <w:t>Импорт из OEBS</w:t>
            </w:r>
            <w:r w:rsidRPr="003A239A">
              <w:t>.</w:t>
            </w:r>
          </w:p>
        </w:tc>
      </w:tr>
      <w:tr w:rsidR="00487AD9" w:rsidRPr="00B11F4A" w14:paraId="3A81BFEA" w14:textId="77777777" w:rsidTr="004834F0">
        <w:tc>
          <w:tcPr>
            <w:tcW w:w="1111" w:type="pct"/>
            <w:shd w:val="clear" w:color="auto" w:fill="auto"/>
          </w:tcPr>
          <w:p w14:paraId="36C35D39" w14:textId="77777777" w:rsidR="00487AD9" w:rsidRDefault="00487AD9" w:rsidP="004834F0">
            <w:pPr>
              <w:pStyle w:val="ASFKTablenorm"/>
              <w:ind w:left="57" w:right="57"/>
            </w:pPr>
            <w:r>
              <w:lastRenderedPageBreak/>
              <w:t>ПОФР из них с отлож. датой 2-ой год</w:t>
            </w:r>
          </w:p>
        </w:tc>
        <w:tc>
          <w:tcPr>
            <w:tcW w:w="3889" w:type="pct"/>
            <w:shd w:val="clear" w:color="auto" w:fill="auto"/>
          </w:tcPr>
          <w:p w14:paraId="7FDC1E42" w14:textId="77777777" w:rsidR="00487AD9" w:rsidRDefault="00487AD9" w:rsidP="004834F0">
            <w:pPr>
              <w:pStyle w:val="ASFKTablenorm"/>
              <w:ind w:left="57" w:right="57"/>
            </w:pPr>
            <w:r>
              <w:t>ПОФР из них с от</w:t>
            </w:r>
            <w:r w:rsidR="00506156">
              <w:t>лож. д</w:t>
            </w:r>
            <w:r>
              <w:t xml:space="preserve">атой 2-ой год. </w:t>
            </w:r>
            <w:r w:rsidRPr="00A02AFA">
              <w:t>Импорт из OEBS</w:t>
            </w:r>
            <w:r w:rsidRPr="003A239A">
              <w:t>.</w:t>
            </w:r>
          </w:p>
        </w:tc>
      </w:tr>
      <w:tr w:rsidR="00487AD9" w:rsidRPr="00B11F4A" w14:paraId="454A0680" w14:textId="77777777" w:rsidTr="004834F0">
        <w:tc>
          <w:tcPr>
            <w:tcW w:w="1111" w:type="pct"/>
            <w:shd w:val="clear" w:color="auto" w:fill="auto"/>
          </w:tcPr>
          <w:p w14:paraId="1EAC4A41" w14:textId="77777777" w:rsidR="00487AD9" w:rsidRDefault="00487AD9" w:rsidP="004834F0">
            <w:pPr>
              <w:pStyle w:val="ASFKTablenorm"/>
              <w:ind w:left="57" w:right="57"/>
            </w:pPr>
            <w:r>
              <w:t>Примечание</w:t>
            </w:r>
          </w:p>
        </w:tc>
        <w:tc>
          <w:tcPr>
            <w:tcW w:w="3889" w:type="pct"/>
            <w:shd w:val="clear" w:color="auto" w:fill="auto"/>
          </w:tcPr>
          <w:p w14:paraId="52A955B6" w14:textId="77777777" w:rsidR="00487AD9" w:rsidRDefault="00487AD9" w:rsidP="004834F0">
            <w:pPr>
              <w:pStyle w:val="ASFKTablenorm"/>
              <w:ind w:left="57" w:right="57"/>
            </w:pPr>
            <w:r>
              <w:t xml:space="preserve">Примечание. </w:t>
            </w:r>
            <w:r w:rsidRPr="00A02AFA">
              <w:t>Импорт из OEBS</w:t>
            </w:r>
            <w:r w:rsidRPr="003A239A">
              <w:t>.</w:t>
            </w:r>
          </w:p>
        </w:tc>
      </w:tr>
      <w:tr w:rsidR="00487AD9" w:rsidRPr="00B11F4A" w14:paraId="3FC9CA26" w14:textId="77777777" w:rsidTr="004834F0">
        <w:tc>
          <w:tcPr>
            <w:tcW w:w="5000" w:type="pct"/>
            <w:gridSpan w:val="2"/>
            <w:shd w:val="clear" w:color="auto" w:fill="auto"/>
          </w:tcPr>
          <w:p w14:paraId="43E83F1B" w14:textId="77777777" w:rsidR="00487AD9" w:rsidRPr="00B11F4A" w:rsidRDefault="00487AD9" w:rsidP="004834F0">
            <w:pPr>
              <w:pStyle w:val="ASFKTablenorm"/>
              <w:ind w:left="57" w:right="57"/>
            </w:pPr>
            <w:r>
              <w:t>Группа полей «Итого»</w:t>
            </w:r>
          </w:p>
        </w:tc>
      </w:tr>
      <w:tr w:rsidR="00487AD9" w:rsidRPr="00B11F4A" w14:paraId="24A81AE6" w14:textId="77777777" w:rsidTr="004834F0">
        <w:tc>
          <w:tcPr>
            <w:tcW w:w="1111" w:type="pct"/>
            <w:shd w:val="clear" w:color="auto" w:fill="auto"/>
          </w:tcPr>
          <w:p w14:paraId="3B5CD764" w14:textId="77777777" w:rsidR="00487AD9" w:rsidRDefault="00487AD9" w:rsidP="004834F0">
            <w:pPr>
              <w:pStyle w:val="ASFKTablenorm"/>
              <w:ind w:left="57" w:right="57"/>
            </w:pPr>
            <w:r>
              <w:t>БА 1-ый год (всего)</w:t>
            </w:r>
          </w:p>
        </w:tc>
        <w:tc>
          <w:tcPr>
            <w:tcW w:w="3889" w:type="pct"/>
            <w:shd w:val="clear" w:color="auto" w:fill="auto"/>
          </w:tcPr>
          <w:p w14:paraId="73BFEB05" w14:textId="77777777" w:rsidR="00487AD9" w:rsidRDefault="00487AD9" w:rsidP="004834F0">
            <w:pPr>
              <w:pStyle w:val="ASFKTablenorm"/>
              <w:ind w:left="57" w:right="57"/>
            </w:pPr>
            <w:r>
              <w:t xml:space="preserve">БА 1-ый год (всего). </w:t>
            </w:r>
            <w:r w:rsidRPr="00A02AFA">
              <w:t>Импорт из OEBS</w:t>
            </w:r>
            <w:r w:rsidRPr="003A239A">
              <w:t>.</w:t>
            </w:r>
          </w:p>
        </w:tc>
      </w:tr>
      <w:tr w:rsidR="00487AD9" w:rsidRPr="00B11F4A" w14:paraId="7D6B838B" w14:textId="77777777" w:rsidTr="004834F0">
        <w:tc>
          <w:tcPr>
            <w:tcW w:w="1111" w:type="pct"/>
            <w:shd w:val="clear" w:color="auto" w:fill="auto"/>
          </w:tcPr>
          <w:p w14:paraId="601CBB99" w14:textId="77777777" w:rsidR="00487AD9" w:rsidRDefault="00487AD9" w:rsidP="004834F0">
            <w:pPr>
              <w:pStyle w:val="ASFKTablenorm"/>
              <w:ind w:left="57" w:right="57"/>
            </w:pPr>
            <w:r>
              <w:t>БА 1-ый год из них с отлож. датой</w:t>
            </w:r>
          </w:p>
        </w:tc>
        <w:tc>
          <w:tcPr>
            <w:tcW w:w="3889" w:type="pct"/>
            <w:shd w:val="clear" w:color="auto" w:fill="auto"/>
          </w:tcPr>
          <w:p w14:paraId="4955D8D0" w14:textId="77777777" w:rsidR="00487AD9" w:rsidRDefault="00487AD9" w:rsidP="004834F0">
            <w:pPr>
              <w:pStyle w:val="ASFKTablenorm"/>
              <w:ind w:left="57" w:right="57"/>
            </w:pPr>
            <w:r>
              <w:t xml:space="preserve">БА 1-ый год из них с отлож. датой. </w:t>
            </w:r>
            <w:r w:rsidRPr="00A02AFA">
              <w:t>Импорт из OEBS</w:t>
            </w:r>
            <w:r w:rsidRPr="003A239A">
              <w:t>.</w:t>
            </w:r>
          </w:p>
        </w:tc>
      </w:tr>
      <w:tr w:rsidR="00487AD9" w:rsidRPr="00B11F4A" w14:paraId="0195D73E" w14:textId="77777777" w:rsidTr="004834F0">
        <w:tc>
          <w:tcPr>
            <w:tcW w:w="1111" w:type="pct"/>
            <w:shd w:val="clear" w:color="auto" w:fill="auto"/>
          </w:tcPr>
          <w:p w14:paraId="20A25F7D" w14:textId="77777777" w:rsidR="00487AD9" w:rsidRDefault="00487AD9" w:rsidP="004834F0">
            <w:pPr>
              <w:pStyle w:val="ASFKTablenorm"/>
              <w:ind w:left="57" w:right="57"/>
            </w:pPr>
            <w:r>
              <w:t>БА 2-ой год</w:t>
            </w:r>
          </w:p>
        </w:tc>
        <w:tc>
          <w:tcPr>
            <w:tcW w:w="3889" w:type="pct"/>
            <w:shd w:val="clear" w:color="auto" w:fill="auto"/>
          </w:tcPr>
          <w:p w14:paraId="1035F8C8" w14:textId="77777777" w:rsidR="00487AD9" w:rsidRDefault="00487AD9" w:rsidP="004834F0">
            <w:pPr>
              <w:pStyle w:val="ASFKTablenorm"/>
              <w:ind w:left="57" w:right="57"/>
            </w:pPr>
            <w:r>
              <w:t xml:space="preserve">БА 2-ой год. </w:t>
            </w:r>
            <w:r w:rsidRPr="00A02AFA">
              <w:t>Импорт из OEBS</w:t>
            </w:r>
            <w:r w:rsidRPr="003A239A">
              <w:t>.</w:t>
            </w:r>
          </w:p>
        </w:tc>
      </w:tr>
      <w:tr w:rsidR="00487AD9" w:rsidRPr="00B11F4A" w14:paraId="685E8F82" w14:textId="77777777" w:rsidTr="004834F0">
        <w:tc>
          <w:tcPr>
            <w:tcW w:w="1111" w:type="pct"/>
            <w:shd w:val="clear" w:color="auto" w:fill="auto"/>
          </w:tcPr>
          <w:p w14:paraId="6C6F1D0B" w14:textId="77777777" w:rsidR="00487AD9" w:rsidRDefault="00487AD9" w:rsidP="004834F0">
            <w:pPr>
              <w:pStyle w:val="ASFKTablenorm"/>
              <w:ind w:left="57" w:right="57"/>
            </w:pPr>
            <w:r>
              <w:t>БА 3-ий год</w:t>
            </w:r>
          </w:p>
        </w:tc>
        <w:tc>
          <w:tcPr>
            <w:tcW w:w="3889" w:type="pct"/>
            <w:shd w:val="clear" w:color="auto" w:fill="auto"/>
          </w:tcPr>
          <w:p w14:paraId="7DBA1FB0" w14:textId="77777777" w:rsidR="00487AD9" w:rsidRDefault="00487AD9" w:rsidP="004834F0">
            <w:pPr>
              <w:pStyle w:val="ASFKTablenorm"/>
              <w:ind w:left="57" w:right="57"/>
            </w:pPr>
            <w:r>
              <w:t xml:space="preserve">БА 3-ий год. </w:t>
            </w:r>
            <w:r w:rsidRPr="00A02AFA">
              <w:t>Импорт из OEBS</w:t>
            </w:r>
            <w:r w:rsidRPr="003A239A">
              <w:t>.</w:t>
            </w:r>
          </w:p>
        </w:tc>
      </w:tr>
      <w:tr w:rsidR="00487AD9" w:rsidRPr="00B11F4A" w14:paraId="0452E013" w14:textId="77777777" w:rsidTr="004834F0">
        <w:tc>
          <w:tcPr>
            <w:tcW w:w="1111" w:type="pct"/>
            <w:shd w:val="clear" w:color="auto" w:fill="auto"/>
          </w:tcPr>
          <w:p w14:paraId="0EB44FB6" w14:textId="77777777" w:rsidR="00487AD9" w:rsidRDefault="00487AD9" w:rsidP="004834F0">
            <w:pPr>
              <w:pStyle w:val="ASFKTablenorm"/>
              <w:ind w:left="57" w:right="57"/>
            </w:pPr>
            <w:r>
              <w:t>БА 4-ый год</w:t>
            </w:r>
          </w:p>
        </w:tc>
        <w:tc>
          <w:tcPr>
            <w:tcW w:w="3889" w:type="pct"/>
            <w:shd w:val="clear" w:color="auto" w:fill="auto"/>
          </w:tcPr>
          <w:p w14:paraId="3662B8A8" w14:textId="77777777" w:rsidR="00487AD9" w:rsidRDefault="00487AD9" w:rsidP="004834F0">
            <w:pPr>
              <w:pStyle w:val="ASFKTablenorm"/>
              <w:ind w:left="57" w:right="57"/>
            </w:pPr>
            <w:r>
              <w:t xml:space="preserve">БА 4-ый год. </w:t>
            </w:r>
            <w:r w:rsidRPr="00A02AFA">
              <w:t>Импорт из OEBS</w:t>
            </w:r>
            <w:r w:rsidRPr="003A239A">
              <w:t>.</w:t>
            </w:r>
          </w:p>
        </w:tc>
      </w:tr>
      <w:tr w:rsidR="00487AD9" w:rsidRPr="00B11F4A" w14:paraId="047BD147" w14:textId="77777777" w:rsidTr="004834F0">
        <w:tc>
          <w:tcPr>
            <w:tcW w:w="1111" w:type="pct"/>
            <w:shd w:val="clear" w:color="auto" w:fill="auto"/>
          </w:tcPr>
          <w:p w14:paraId="7A6AE09C" w14:textId="77777777" w:rsidR="00487AD9" w:rsidRDefault="00487AD9" w:rsidP="004834F0">
            <w:pPr>
              <w:pStyle w:val="ASFKTablenorm"/>
              <w:ind w:left="57" w:right="57"/>
            </w:pPr>
            <w:r>
              <w:t>ЛБО 1-ый год (всего)</w:t>
            </w:r>
          </w:p>
        </w:tc>
        <w:tc>
          <w:tcPr>
            <w:tcW w:w="3889" w:type="pct"/>
            <w:shd w:val="clear" w:color="auto" w:fill="auto"/>
          </w:tcPr>
          <w:p w14:paraId="7137CB36" w14:textId="77777777" w:rsidR="00487AD9" w:rsidRDefault="00487AD9" w:rsidP="004834F0">
            <w:pPr>
              <w:pStyle w:val="ASFKTablenorm"/>
              <w:ind w:left="57" w:right="57"/>
            </w:pPr>
            <w:r>
              <w:t xml:space="preserve">ЛБО 1-ый год (всего). </w:t>
            </w:r>
            <w:r w:rsidRPr="00A02AFA">
              <w:t>Импорт из OEBS</w:t>
            </w:r>
            <w:r w:rsidRPr="003A239A">
              <w:t>.</w:t>
            </w:r>
          </w:p>
        </w:tc>
      </w:tr>
      <w:tr w:rsidR="00487AD9" w:rsidRPr="00B11F4A" w14:paraId="0DB9B897" w14:textId="77777777" w:rsidTr="004834F0">
        <w:tc>
          <w:tcPr>
            <w:tcW w:w="1111" w:type="pct"/>
            <w:shd w:val="clear" w:color="auto" w:fill="auto"/>
          </w:tcPr>
          <w:p w14:paraId="1D18519C" w14:textId="77777777" w:rsidR="00487AD9" w:rsidRDefault="00487AD9" w:rsidP="004834F0">
            <w:pPr>
              <w:pStyle w:val="ASFKTablenorm"/>
              <w:ind w:left="57" w:right="57"/>
            </w:pPr>
            <w:r>
              <w:t>ЛБО 1-ый год Из них с отлож. датой</w:t>
            </w:r>
          </w:p>
        </w:tc>
        <w:tc>
          <w:tcPr>
            <w:tcW w:w="3889" w:type="pct"/>
            <w:shd w:val="clear" w:color="auto" w:fill="auto"/>
          </w:tcPr>
          <w:p w14:paraId="48FF85B8" w14:textId="77777777" w:rsidR="00487AD9" w:rsidRDefault="00487AD9" w:rsidP="004834F0">
            <w:pPr>
              <w:pStyle w:val="ASFKTablenorm"/>
              <w:ind w:left="57" w:right="57"/>
            </w:pPr>
            <w:r>
              <w:t xml:space="preserve">ЛБО 1-ый год Из них с отлож. датой. </w:t>
            </w:r>
            <w:r w:rsidRPr="00A02AFA">
              <w:t>Импорт из OEBS</w:t>
            </w:r>
            <w:r w:rsidRPr="003A239A">
              <w:t>.</w:t>
            </w:r>
          </w:p>
        </w:tc>
      </w:tr>
      <w:tr w:rsidR="00487AD9" w:rsidRPr="00B11F4A" w14:paraId="61F65A3A" w14:textId="77777777" w:rsidTr="004834F0">
        <w:tc>
          <w:tcPr>
            <w:tcW w:w="1111" w:type="pct"/>
            <w:shd w:val="clear" w:color="auto" w:fill="auto"/>
          </w:tcPr>
          <w:p w14:paraId="28EB3D0B" w14:textId="77777777" w:rsidR="00487AD9" w:rsidRDefault="00487AD9" w:rsidP="004834F0">
            <w:pPr>
              <w:pStyle w:val="ASFKTablenorm"/>
              <w:ind w:left="57" w:right="57"/>
            </w:pPr>
            <w:r>
              <w:t>ЛБО 2-ой год</w:t>
            </w:r>
          </w:p>
        </w:tc>
        <w:tc>
          <w:tcPr>
            <w:tcW w:w="3889" w:type="pct"/>
            <w:shd w:val="clear" w:color="auto" w:fill="auto"/>
          </w:tcPr>
          <w:p w14:paraId="63918DB6" w14:textId="77777777" w:rsidR="00487AD9" w:rsidRDefault="00487AD9" w:rsidP="004834F0">
            <w:pPr>
              <w:pStyle w:val="ASFKTablenorm"/>
              <w:ind w:left="57" w:right="57"/>
            </w:pPr>
            <w:r>
              <w:t xml:space="preserve">ЛБО 2-ой год. </w:t>
            </w:r>
            <w:r w:rsidRPr="00A02AFA">
              <w:t>Импорт из OEBS</w:t>
            </w:r>
            <w:r w:rsidRPr="003A239A">
              <w:t>.</w:t>
            </w:r>
          </w:p>
        </w:tc>
      </w:tr>
      <w:tr w:rsidR="00487AD9" w:rsidRPr="00B11F4A" w14:paraId="3B7CB3D5" w14:textId="77777777" w:rsidTr="004834F0">
        <w:tc>
          <w:tcPr>
            <w:tcW w:w="1111" w:type="pct"/>
            <w:shd w:val="clear" w:color="auto" w:fill="auto"/>
          </w:tcPr>
          <w:p w14:paraId="42F05E7A" w14:textId="77777777" w:rsidR="00487AD9" w:rsidRDefault="00487AD9" w:rsidP="004834F0">
            <w:pPr>
              <w:pStyle w:val="ASFKTablenorm"/>
              <w:ind w:left="57" w:right="57"/>
            </w:pPr>
            <w:r>
              <w:t>ЛБО 3-ий год</w:t>
            </w:r>
          </w:p>
        </w:tc>
        <w:tc>
          <w:tcPr>
            <w:tcW w:w="3889" w:type="pct"/>
            <w:shd w:val="clear" w:color="auto" w:fill="auto"/>
          </w:tcPr>
          <w:p w14:paraId="1A654E62" w14:textId="77777777" w:rsidR="00487AD9" w:rsidRDefault="00487AD9" w:rsidP="004834F0">
            <w:pPr>
              <w:pStyle w:val="ASFKTablenorm"/>
              <w:ind w:left="57" w:right="57"/>
            </w:pPr>
            <w:r>
              <w:t xml:space="preserve">ЛБО 3-ий год. </w:t>
            </w:r>
            <w:r w:rsidRPr="00A02AFA">
              <w:t>Импорт из OEBS</w:t>
            </w:r>
            <w:r w:rsidRPr="003A239A">
              <w:t>.</w:t>
            </w:r>
          </w:p>
        </w:tc>
      </w:tr>
      <w:tr w:rsidR="00487AD9" w:rsidRPr="00B11F4A" w14:paraId="04D28ACD" w14:textId="77777777" w:rsidTr="004834F0">
        <w:tc>
          <w:tcPr>
            <w:tcW w:w="1111" w:type="pct"/>
            <w:shd w:val="clear" w:color="auto" w:fill="auto"/>
          </w:tcPr>
          <w:p w14:paraId="3A0BCEFE" w14:textId="77777777" w:rsidR="00487AD9" w:rsidRDefault="00487AD9" w:rsidP="004834F0">
            <w:pPr>
              <w:pStyle w:val="ASFKTablenorm"/>
              <w:ind w:left="57" w:right="57"/>
            </w:pPr>
            <w:r>
              <w:t>ЛБО 4-ый год</w:t>
            </w:r>
          </w:p>
        </w:tc>
        <w:tc>
          <w:tcPr>
            <w:tcW w:w="3889" w:type="pct"/>
            <w:shd w:val="clear" w:color="auto" w:fill="auto"/>
          </w:tcPr>
          <w:p w14:paraId="7210AD3A" w14:textId="77777777" w:rsidR="00487AD9" w:rsidRDefault="00487AD9" w:rsidP="004834F0">
            <w:pPr>
              <w:pStyle w:val="ASFKTablenorm"/>
              <w:ind w:left="57" w:right="57"/>
            </w:pPr>
            <w:r>
              <w:t xml:space="preserve">ЛБО 4-ый год. </w:t>
            </w:r>
            <w:r w:rsidRPr="00A02AFA">
              <w:t>Импорт из OEBS</w:t>
            </w:r>
            <w:r w:rsidRPr="003A239A">
              <w:t>.</w:t>
            </w:r>
          </w:p>
        </w:tc>
      </w:tr>
      <w:tr w:rsidR="00487AD9" w:rsidRPr="00B11F4A" w14:paraId="1DA5A42C" w14:textId="77777777" w:rsidTr="004834F0">
        <w:tc>
          <w:tcPr>
            <w:tcW w:w="1111" w:type="pct"/>
            <w:shd w:val="clear" w:color="auto" w:fill="auto"/>
          </w:tcPr>
          <w:p w14:paraId="1C239059" w14:textId="77777777" w:rsidR="00487AD9" w:rsidRDefault="00487AD9" w:rsidP="004834F0">
            <w:pPr>
              <w:pStyle w:val="ASFKTablenorm"/>
              <w:ind w:left="57" w:right="57"/>
            </w:pPr>
            <w:r>
              <w:t>ПОФР (всего) 1-ый год</w:t>
            </w:r>
          </w:p>
        </w:tc>
        <w:tc>
          <w:tcPr>
            <w:tcW w:w="3889" w:type="pct"/>
            <w:shd w:val="clear" w:color="auto" w:fill="auto"/>
          </w:tcPr>
          <w:p w14:paraId="1B6570D0" w14:textId="77777777" w:rsidR="00487AD9" w:rsidRDefault="00487AD9" w:rsidP="004834F0">
            <w:pPr>
              <w:pStyle w:val="ASFKTablenorm"/>
              <w:ind w:left="57" w:right="57"/>
            </w:pPr>
            <w:r>
              <w:t xml:space="preserve">ПОФР (всего) 1-ый год. </w:t>
            </w:r>
            <w:r w:rsidRPr="00A02AFA">
              <w:t>Импорт из OEBS</w:t>
            </w:r>
            <w:r w:rsidRPr="003A239A">
              <w:t>.</w:t>
            </w:r>
          </w:p>
        </w:tc>
      </w:tr>
      <w:tr w:rsidR="00487AD9" w:rsidRPr="00B11F4A" w14:paraId="4177300D" w14:textId="77777777" w:rsidTr="004834F0">
        <w:tc>
          <w:tcPr>
            <w:tcW w:w="1111" w:type="pct"/>
            <w:shd w:val="clear" w:color="auto" w:fill="auto"/>
          </w:tcPr>
          <w:p w14:paraId="7697DFD5" w14:textId="77777777" w:rsidR="00487AD9" w:rsidRDefault="00487AD9" w:rsidP="004834F0">
            <w:pPr>
              <w:pStyle w:val="ASFKTablenorm"/>
              <w:ind w:left="57" w:right="57"/>
            </w:pPr>
            <w:r>
              <w:t>ПОФР из них с отлож. датой 1-ый год</w:t>
            </w:r>
          </w:p>
        </w:tc>
        <w:tc>
          <w:tcPr>
            <w:tcW w:w="3889" w:type="pct"/>
            <w:shd w:val="clear" w:color="auto" w:fill="auto"/>
          </w:tcPr>
          <w:p w14:paraId="3B72E2E5" w14:textId="77777777" w:rsidR="00487AD9" w:rsidRDefault="00487AD9" w:rsidP="004834F0">
            <w:pPr>
              <w:pStyle w:val="ASFKTablenorm"/>
              <w:ind w:left="57" w:right="57"/>
            </w:pPr>
            <w:r>
              <w:t xml:space="preserve">ПОФР из них с отлож. датой 1-ый год. </w:t>
            </w:r>
            <w:r w:rsidRPr="00A02AFA">
              <w:t>Импорт из OEBS</w:t>
            </w:r>
            <w:r w:rsidRPr="003A239A">
              <w:t>.</w:t>
            </w:r>
          </w:p>
        </w:tc>
      </w:tr>
      <w:tr w:rsidR="00487AD9" w:rsidRPr="00B11F4A" w14:paraId="75901BFB" w14:textId="77777777" w:rsidTr="004834F0">
        <w:tc>
          <w:tcPr>
            <w:tcW w:w="1111" w:type="pct"/>
            <w:shd w:val="clear" w:color="auto" w:fill="auto"/>
          </w:tcPr>
          <w:p w14:paraId="147B39CB" w14:textId="77777777" w:rsidR="00487AD9" w:rsidRDefault="00487AD9" w:rsidP="004834F0">
            <w:pPr>
              <w:pStyle w:val="ASFKTablenorm"/>
              <w:ind w:left="57" w:right="57"/>
            </w:pPr>
            <w:r>
              <w:t>ПОФР (всего) 2-ой год</w:t>
            </w:r>
          </w:p>
        </w:tc>
        <w:tc>
          <w:tcPr>
            <w:tcW w:w="3889" w:type="pct"/>
            <w:shd w:val="clear" w:color="auto" w:fill="auto"/>
          </w:tcPr>
          <w:p w14:paraId="5664D6C5" w14:textId="77777777" w:rsidR="00487AD9" w:rsidRDefault="00487AD9" w:rsidP="004834F0">
            <w:pPr>
              <w:pStyle w:val="ASFKTablenorm"/>
              <w:ind w:left="57" w:right="57"/>
            </w:pPr>
            <w:r>
              <w:t xml:space="preserve">ПОФР (всего) 2-ой год. </w:t>
            </w:r>
            <w:r w:rsidRPr="00A02AFA">
              <w:t>Импорт из OEBS</w:t>
            </w:r>
            <w:r w:rsidRPr="003A239A">
              <w:t>.</w:t>
            </w:r>
          </w:p>
        </w:tc>
      </w:tr>
      <w:tr w:rsidR="00487AD9" w:rsidRPr="00B11F4A" w14:paraId="1707FAA7" w14:textId="77777777" w:rsidTr="004834F0">
        <w:tc>
          <w:tcPr>
            <w:tcW w:w="1111" w:type="pct"/>
            <w:shd w:val="clear" w:color="auto" w:fill="auto"/>
          </w:tcPr>
          <w:p w14:paraId="348E52E9" w14:textId="77777777" w:rsidR="00487AD9" w:rsidRDefault="00487AD9" w:rsidP="004834F0">
            <w:pPr>
              <w:pStyle w:val="ASFKTablenorm"/>
              <w:ind w:left="57" w:right="57"/>
            </w:pPr>
            <w:r>
              <w:t>ПОФР из них с отлож. датой 2-ой год</w:t>
            </w:r>
          </w:p>
        </w:tc>
        <w:tc>
          <w:tcPr>
            <w:tcW w:w="3889" w:type="pct"/>
            <w:shd w:val="clear" w:color="auto" w:fill="auto"/>
          </w:tcPr>
          <w:p w14:paraId="530F8FAE" w14:textId="77777777" w:rsidR="00487AD9" w:rsidRDefault="00487AD9" w:rsidP="004834F0">
            <w:pPr>
              <w:pStyle w:val="ASFKTablenorm"/>
              <w:ind w:left="57" w:right="57"/>
            </w:pPr>
            <w:r>
              <w:t xml:space="preserve">ПОФР из них с отлож. датой 2-ой год. </w:t>
            </w:r>
            <w:r w:rsidRPr="00A02AFA">
              <w:t>Импорт из OEBS</w:t>
            </w:r>
            <w:r w:rsidRPr="003A239A">
              <w:t>.</w:t>
            </w:r>
          </w:p>
        </w:tc>
      </w:tr>
    </w:tbl>
    <w:p w14:paraId="2827967C" w14:textId="77777777" w:rsidR="00487AD9" w:rsidRPr="00AB7803" w:rsidRDefault="00487AD9" w:rsidP="00487AD9">
      <w:pPr>
        <w:pStyle w:val="ASFKNormal"/>
      </w:pPr>
      <w:r w:rsidRPr="00AB7803">
        <w:t xml:space="preserve">ЭФ документа </w:t>
      </w:r>
      <w:r>
        <w:t>«</w:t>
      </w:r>
      <w:r w:rsidR="00E11902" w:rsidRPr="00AB7803">
        <w:t>Акт приемки-передачи показателей лицевого счета ПБС за период</w:t>
      </w:r>
      <w:r>
        <w:t>», закладки «</w:t>
      </w:r>
      <w:r w:rsidRPr="00424CF0">
        <w:t>Документ</w:t>
      </w:r>
      <w:r>
        <w:t>», вкладки «</w:t>
      </w:r>
      <w:r w:rsidRPr="00424CF0">
        <w:t>Раздел 1.1.</w:t>
      </w:r>
      <w:r>
        <w:t>2</w:t>
      </w:r>
      <w:r w:rsidRPr="00424CF0">
        <w:t xml:space="preserve"> </w:t>
      </w:r>
      <w:r>
        <w:t xml:space="preserve">ЛБО в тек. фин. </w:t>
      </w:r>
      <w:r w:rsidR="00831246">
        <w:t>Г</w:t>
      </w:r>
      <w:r>
        <w:t xml:space="preserve">оду на выплаты за счет связ. </w:t>
      </w:r>
      <w:r w:rsidR="00831246">
        <w:t>И</w:t>
      </w:r>
      <w:r>
        <w:t xml:space="preserve">ностр. </w:t>
      </w:r>
      <w:r w:rsidR="00831246">
        <w:t>К</w:t>
      </w:r>
      <w:r>
        <w:t xml:space="preserve">редитов и на выплаты в ин. валюте» представлена на рисунке </w:t>
      </w:r>
      <w:r>
        <w:fldChar w:fldCharType="begin"/>
      </w:r>
      <w:r>
        <w:instrText xml:space="preserve"> REF _Ref519003793 \h </w:instrText>
      </w:r>
      <w:r>
        <w:fldChar w:fldCharType="separate"/>
      </w:r>
      <w:r w:rsidR="00476E1D">
        <w:rPr>
          <w:noProof/>
        </w:rPr>
        <w:t>248</w:t>
      </w:r>
      <w:r>
        <w:fldChar w:fldCharType="end"/>
      </w:r>
      <w:r>
        <w:t>.</w:t>
      </w:r>
    </w:p>
    <w:p w14:paraId="11C4E745" w14:textId="77777777" w:rsidR="00487AD9" w:rsidRPr="00AB7803" w:rsidRDefault="00476E1D" w:rsidP="00487AD9">
      <w:pPr>
        <w:pStyle w:val="ASFKFigure"/>
      </w:pPr>
      <w:r>
        <w:lastRenderedPageBreak/>
        <w:pict w14:anchorId="3C77488F">
          <v:shape id="_x0000_i1364" type="#_x0000_t75" style="width:447.05pt;height:180pt">
            <v:imagedata r:id="rId311" o:title="1"/>
          </v:shape>
        </w:pict>
      </w:r>
    </w:p>
    <w:p w14:paraId="49E8FBD6" w14:textId="77777777" w:rsidR="00487AD9" w:rsidRPr="00AB7803" w:rsidRDefault="00487AD9" w:rsidP="00487AD9">
      <w:pPr>
        <w:pStyle w:val="ASFKFigName"/>
      </w:pPr>
      <w:r w:rsidRPr="00AB7803">
        <w:fldChar w:fldCharType="begin"/>
      </w:r>
      <w:r w:rsidRPr="00AB7803">
        <w:instrText xml:space="preserve"> SEQ Рисунок \* ARABIC </w:instrText>
      </w:r>
      <w:r w:rsidRPr="00AB7803">
        <w:fldChar w:fldCharType="separate"/>
      </w:r>
      <w:bookmarkStart w:id="1683" w:name="_Ref519003793"/>
      <w:bookmarkStart w:id="1684" w:name="_Toc82692217"/>
      <w:r w:rsidR="00476E1D">
        <w:rPr>
          <w:noProof/>
        </w:rPr>
        <w:t>248</w:t>
      </w:r>
      <w:bookmarkEnd w:id="1683"/>
      <w:r w:rsidRPr="00AB7803">
        <w:fldChar w:fldCharType="end"/>
      </w:r>
      <w:r w:rsidRPr="00AB7803">
        <w:t xml:space="preserve">. ЭФ документа </w:t>
      </w:r>
      <w:r>
        <w:t>«</w:t>
      </w:r>
      <w:r w:rsidR="00E11902" w:rsidRPr="00E11902">
        <w:t xml:space="preserve"> </w:t>
      </w:r>
      <w:r w:rsidR="00E11902" w:rsidRPr="00AB7803">
        <w:t>Акт приемки-передачи показателей лицевого счета ПБС за период</w:t>
      </w:r>
      <w:r>
        <w:t>», закладки «</w:t>
      </w:r>
      <w:r w:rsidRPr="00424CF0">
        <w:t>Документ</w:t>
      </w:r>
      <w:r>
        <w:t>», вкладки «</w:t>
      </w:r>
      <w:r w:rsidRPr="00424CF0">
        <w:t>Раздел 1.1.</w:t>
      </w:r>
      <w:r>
        <w:t>2</w:t>
      </w:r>
      <w:r w:rsidRPr="00424CF0">
        <w:t xml:space="preserve"> </w:t>
      </w:r>
      <w:r>
        <w:t xml:space="preserve">ЛБО в тек. фин. </w:t>
      </w:r>
      <w:r w:rsidR="00831246">
        <w:t>Г</w:t>
      </w:r>
      <w:r>
        <w:t xml:space="preserve">оду на выплаты за счет связ. </w:t>
      </w:r>
      <w:r w:rsidR="00831246">
        <w:t>И</w:t>
      </w:r>
      <w:r>
        <w:t xml:space="preserve">ностр. </w:t>
      </w:r>
      <w:r w:rsidR="00831246">
        <w:t>К</w:t>
      </w:r>
      <w:r>
        <w:t>редитов и на выплаты в ин. валюте»</w:t>
      </w:r>
      <w:bookmarkEnd w:id="1684"/>
    </w:p>
    <w:p w14:paraId="0A121C4F" w14:textId="77777777" w:rsidR="00487AD9" w:rsidRPr="00AB7803" w:rsidRDefault="00487AD9" w:rsidP="00487AD9">
      <w:pPr>
        <w:pStyle w:val="ASFKNormal"/>
      </w:pPr>
      <w:r>
        <w:t xml:space="preserve"> Перечень</w:t>
      </w:r>
      <w:r w:rsidRPr="00AB7803">
        <w:t xml:space="preserve"> полей документа </w:t>
      </w:r>
      <w:r>
        <w:t>«</w:t>
      </w:r>
      <w:r w:rsidR="00E11902" w:rsidRPr="00AB7803">
        <w:t>Акт приемки-передачи показателей лицевого счета ПБС за период</w:t>
      </w:r>
      <w:r>
        <w:t>», закладки «</w:t>
      </w:r>
      <w:r w:rsidRPr="00424CF0">
        <w:t>Документ</w:t>
      </w:r>
      <w:r>
        <w:t>», вкладки «</w:t>
      </w:r>
      <w:r w:rsidRPr="00424CF0">
        <w:t>Раздел 1.1.</w:t>
      </w:r>
      <w:r>
        <w:t>2</w:t>
      </w:r>
      <w:r w:rsidRPr="00424CF0">
        <w:t xml:space="preserve"> </w:t>
      </w:r>
      <w:r>
        <w:t xml:space="preserve">ЛБО в тек. фин. </w:t>
      </w:r>
      <w:r w:rsidR="00831246">
        <w:t>Г</w:t>
      </w:r>
      <w:r>
        <w:t xml:space="preserve">оду на выплаты за счет связ. </w:t>
      </w:r>
      <w:r w:rsidR="00831246">
        <w:t>И</w:t>
      </w:r>
      <w:r>
        <w:t xml:space="preserve">ностр. </w:t>
      </w:r>
      <w:r w:rsidR="00831246">
        <w:t>К</w:t>
      </w:r>
      <w:r>
        <w:t>редитов и на выплаты в ин. валюте» приведен в</w:t>
      </w:r>
      <w:r w:rsidRPr="00AB7803">
        <w:t xml:space="preserve"> таб</w:t>
      </w:r>
      <w:r>
        <w:t xml:space="preserve">лице </w:t>
      </w:r>
      <w:r>
        <w:fldChar w:fldCharType="begin"/>
      </w:r>
      <w:r>
        <w:instrText xml:space="preserve"> REF _Ref519003805 \h </w:instrText>
      </w:r>
      <w:r>
        <w:fldChar w:fldCharType="separate"/>
      </w:r>
      <w:r w:rsidR="00476E1D">
        <w:rPr>
          <w:noProof/>
        </w:rPr>
        <w:t>155</w:t>
      </w:r>
      <w:r>
        <w:fldChar w:fldCharType="end"/>
      </w:r>
      <w:r w:rsidRPr="00AB7803">
        <w:t>.</w:t>
      </w:r>
    </w:p>
    <w:p w14:paraId="73D4B4D3" w14:textId="77777777" w:rsidR="00487AD9" w:rsidRPr="00AB7803" w:rsidRDefault="000B34EE" w:rsidP="00487AD9">
      <w:pPr>
        <w:pStyle w:val="ASFKNameTable"/>
      </w:pPr>
      <w:r>
        <w:rPr>
          <w:noProof/>
        </w:rPr>
        <w:fldChar w:fldCharType="begin"/>
      </w:r>
      <w:r>
        <w:rPr>
          <w:noProof/>
        </w:rPr>
        <w:instrText xml:space="preserve"> SEQ Таблица \* ARABIC </w:instrText>
      </w:r>
      <w:r>
        <w:rPr>
          <w:noProof/>
        </w:rPr>
        <w:fldChar w:fldCharType="separate"/>
      </w:r>
      <w:bookmarkStart w:id="1685" w:name="_Ref519003805"/>
      <w:bookmarkStart w:id="1686" w:name="_Toc82691879"/>
      <w:r w:rsidR="00476E1D">
        <w:rPr>
          <w:noProof/>
        </w:rPr>
        <w:t>155</w:t>
      </w:r>
      <w:bookmarkEnd w:id="1685"/>
      <w:r>
        <w:rPr>
          <w:noProof/>
        </w:rPr>
        <w:fldChar w:fldCharType="end"/>
      </w:r>
      <w:r w:rsidR="00487AD9" w:rsidRPr="00AB7803">
        <w:t xml:space="preserve">. Описание полей документа </w:t>
      </w:r>
      <w:r w:rsidR="00487AD9">
        <w:t>«</w:t>
      </w:r>
      <w:r w:rsidR="00E11902" w:rsidRPr="00AB7803">
        <w:t>Акт приемки-передачи показателей лицевого счета ПБС за период</w:t>
      </w:r>
      <w:r w:rsidR="00487AD9">
        <w:t>», закладки «</w:t>
      </w:r>
      <w:r w:rsidR="00487AD9" w:rsidRPr="00424CF0">
        <w:t>Документ</w:t>
      </w:r>
      <w:r w:rsidR="00487AD9">
        <w:t>», вкладки «</w:t>
      </w:r>
      <w:r w:rsidR="00487AD9" w:rsidRPr="00424CF0">
        <w:t>Раздел 1.1.</w:t>
      </w:r>
      <w:r w:rsidR="00487AD9">
        <w:t>2</w:t>
      </w:r>
      <w:r w:rsidR="00487AD9" w:rsidRPr="00424CF0">
        <w:t xml:space="preserve"> </w:t>
      </w:r>
      <w:r w:rsidR="00487AD9">
        <w:t xml:space="preserve">ЛБО в тек. фин. </w:t>
      </w:r>
      <w:r w:rsidR="00831246">
        <w:t>Г</w:t>
      </w:r>
      <w:r w:rsidR="00487AD9">
        <w:t xml:space="preserve">оду на выплаты за счет связ. </w:t>
      </w:r>
      <w:r w:rsidR="00831246">
        <w:t>И</w:t>
      </w:r>
      <w:r w:rsidR="00487AD9">
        <w:t xml:space="preserve">ностр. </w:t>
      </w:r>
      <w:r w:rsidR="00831246">
        <w:t>К</w:t>
      </w:r>
      <w:r w:rsidR="00487AD9">
        <w:t>редитов и на выплаты в ин. валюте»</w:t>
      </w:r>
      <w:bookmarkEnd w:id="168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487AD9" w:rsidRPr="00834AF4" w14:paraId="4F614ED4" w14:textId="77777777" w:rsidTr="004834F0">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229F059" w14:textId="77777777" w:rsidR="00487AD9" w:rsidRPr="00B764DE" w:rsidRDefault="00487AD9" w:rsidP="000B75B3">
            <w:pPr>
              <w:pStyle w:val="ASFKTableHead"/>
            </w:pPr>
            <w:r w:rsidRPr="00B764D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DF65D2C" w14:textId="77777777" w:rsidR="00487AD9" w:rsidRPr="00B764DE" w:rsidRDefault="00487AD9" w:rsidP="000B75B3">
            <w:pPr>
              <w:pStyle w:val="ASFKTableHead"/>
            </w:pPr>
            <w:r w:rsidRPr="00B764DE">
              <w:t>Описание поля</w:t>
            </w:r>
          </w:p>
        </w:tc>
      </w:tr>
      <w:tr w:rsidR="00487AD9" w:rsidRPr="00834AF4" w14:paraId="2988DFDD" w14:textId="77777777" w:rsidTr="004834F0">
        <w:tc>
          <w:tcPr>
            <w:tcW w:w="1410" w:type="pct"/>
            <w:shd w:val="clear" w:color="auto" w:fill="auto"/>
          </w:tcPr>
          <w:p w14:paraId="6319FFCB" w14:textId="77777777" w:rsidR="00487AD9" w:rsidRPr="00B764DE" w:rsidRDefault="00487AD9" w:rsidP="004834F0">
            <w:pPr>
              <w:pStyle w:val="ASFKTablenorm"/>
              <w:ind w:left="57" w:right="57"/>
            </w:pPr>
            <w:r>
              <w:t>Код по БК</w:t>
            </w:r>
          </w:p>
        </w:tc>
        <w:tc>
          <w:tcPr>
            <w:tcW w:w="3590" w:type="pct"/>
            <w:shd w:val="clear" w:color="auto" w:fill="auto"/>
          </w:tcPr>
          <w:p w14:paraId="7776F459" w14:textId="77777777" w:rsidR="00487AD9" w:rsidRPr="00B764DE" w:rsidRDefault="00487AD9" w:rsidP="004834F0">
            <w:pPr>
              <w:pStyle w:val="ASFKTablenorm"/>
              <w:ind w:left="57" w:right="57"/>
            </w:pPr>
            <w:r>
              <w:t xml:space="preserve">Код по БК. </w:t>
            </w:r>
            <w:r w:rsidRPr="006E3573">
              <w:t>Импорт из OEBS.</w:t>
            </w:r>
          </w:p>
        </w:tc>
      </w:tr>
      <w:tr w:rsidR="00487AD9" w:rsidRPr="00834AF4" w14:paraId="6CA709FB" w14:textId="77777777" w:rsidTr="004834F0">
        <w:tc>
          <w:tcPr>
            <w:tcW w:w="1410" w:type="pct"/>
            <w:shd w:val="clear" w:color="auto" w:fill="auto"/>
          </w:tcPr>
          <w:p w14:paraId="0300D98F" w14:textId="77777777" w:rsidR="00487AD9" w:rsidRDefault="00487AD9" w:rsidP="004834F0">
            <w:pPr>
              <w:pStyle w:val="ASFKTablenorm"/>
              <w:ind w:left="57" w:right="57"/>
            </w:pPr>
            <w:r>
              <w:t xml:space="preserve">Сумма за счет связ. </w:t>
            </w:r>
            <w:r w:rsidR="00831246">
              <w:t>К</w:t>
            </w:r>
            <w:r>
              <w:t>редитов 1-ый год</w:t>
            </w:r>
          </w:p>
        </w:tc>
        <w:tc>
          <w:tcPr>
            <w:tcW w:w="3590" w:type="pct"/>
            <w:shd w:val="clear" w:color="auto" w:fill="auto"/>
          </w:tcPr>
          <w:p w14:paraId="52A7063C" w14:textId="77777777" w:rsidR="00487AD9" w:rsidRDefault="00487AD9" w:rsidP="004834F0">
            <w:pPr>
              <w:pStyle w:val="ASFKTablenorm"/>
              <w:ind w:left="57" w:right="57"/>
            </w:pPr>
            <w:r>
              <w:t xml:space="preserve">Сумма за счет связ. </w:t>
            </w:r>
            <w:r w:rsidR="00831246">
              <w:t>К</w:t>
            </w:r>
            <w:r>
              <w:t xml:space="preserve">редитов 1-ый год. </w:t>
            </w:r>
            <w:r w:rsidRPr="006E3573">
              <w:t>Импорт из OEBS.</w:t>
            </w:r>
          </w:p>
        </w:tc>
      </w:tr>
      <w:tr w:rsidR="00487AD9" w:rsidRPr="00834AF4" w14:paraId="38EEB7D9" w14:textId="77777777" w:rsidTr="004834F0">
        <w:tc>
          <w:tcPr>
            <w:tcW w:w="1410" w:type="pct"/>
            <w:shd w:val="clear" w:color="auto" w:fill="auto"/>
          </w:tcPr>
          <w:p w14:paraId="5F36DF63" w14:textId="77777777" w:rsidR="00487AD9" w:rsidRDefault="00487AD9" w:rsidP="004834F0">
            <w:pPr>
              <w:pStyle w:val="ASFKTablenorm"/>
              <w:ind w:left="57" w:right="57"/>
            </w:pPr>
            <w:r>
              <w:t xml:space="preserve">Сумма за счет связ. </w:t>
            </w:r>
            <w:r w:rsidR="00831246">
              <w:t>К</w:t>
            </w:r>
            <w:r>
              <w:t>редитов 2-ой год</w:t>
            </w:r>
          </w:p>
        </w:tc>
        <w:tc>
          <w:tcPr>
            <w:tcW w:w="3590" w:type="pct"/>
            <w:shd w:val="clear" w:color="auto" w:fill="auto"/>
          </w:tcPr>
          <w:p w14:paraId="5724C6E2" w14:textId="77777777" w:rsidR="00487AD9" w:rsidRDefault="00487AD9" w:rsidP="004834F0">
            <w:pPr>
              <w:pStyle w:val="ASFKTablenorm"/>
              <w:ind w:left="57" w:right="57"/>
            </w:pPr>
            <w:r>
              <w:t xml:space="preserve">Сумма за счет связ. </w:t>
            </w:r>
            <w:r w:rsidR="00831246">
              <w:t>К</w:t>
            </w:r>
            <w:r>
              <w:t xml:space="preserve">редитов 2-ой год. </w:t>
            </w:r>
            <w:r w:rsidRPr="006E3573">
              <w:t>Импорт из OEBS.</w:t>
            </w:r>
          </w:p>
        </w:tc>
      </w:tr>
      <w:tr w:rsidR="00487AD9" w:rsidRPr="00834AF4" w14:paraId="0A5CA1C6" w14:textId="77777777" w:rsidTr="004834F0">
        <w:tc>
          <w:tcPr>
            <w:tcW w:w="1410" w:type="pct"/>
            <w:shd w:val="clear" w:color="auto" w:fill="auto"/>
          </w:tcPr>
          <w:p w14:paraId="390FE151" w14:textId="77777777" w:rsidR="00487AD9" w:rsidRDefault="00487AD9" w:rsidP="004834F0">
            <w:pPr>
              <w:pStyle w:val="ASFKTablenorm"/>
              <w:ind w:left="57" w:right="57"/>
            </w:pPr>
            <w:r>
              <w:t>Сумма на выплаты в ин. валюте (всего) 1-ый год</w:t>
            </w:r>
          </w:p>
        </w:tc>
        <w:tc>
          <w:tcPr>
            <w:tcW w:w="3590" w:type="pct"/>
            <w:shd w:val="clear" w:color="auto" w:fill="auto"/>
          </w:tcPr>
          <w:p w14:paraId="31439FF7" w14:textId="77777777" w:rsidR="00487AD9" w:rsidRDefault="00487AD9" w:rsidP="004834F0">
            <w:pPr>
              <w:pStyle w:val="ASFKTablenorm"/>
              <w:ind w:left="57" w:right="57"/>
            </w:pPr>
            <w:r>
              <w:t xml:space="preserve">Сумма на выплаты в ин. валюте (всего) 1-ый год. </w:t>
            </w:r>
            <w:r w:rsidRPr="006E3573">
              <w:t>Импорт из OEBS.</w:t>
            </w:r>
          </w:p>
        </w:tc>
      </w:tr>
      <w:tr w:rsidR="00487AD9" w:rsidRPr="00834AF4" w14:paraId="4C8971B2" w14:textId="77777777" w:rsidTr="004834F0">
        <w:tc>
          <w:tcPr>
            <w:tcW w:w="1410" w:type="pct"/>
            <w:shd w:val="clear" w:color="auto" w:fill="auto"/>
          </w:tcPr>
          <w:p w14:paraId="1EB6D0A5" w14:textId="77777777" w:rsidR="00487AD9" w:rsidRPr="00B764DE" w:rsidRDefault="00487AD9" w:rsidP="004834F0">
            <w:pPr>
              <w:pStyle w:val="ASFKTablenorm"/>
              <w:ind w:left="57" w:right="57"/>
            </w:pPr>
            <w:r>
              <w:t>Сумма на выплаты в ин. валюте с отлож. датой 1-ый год</w:t>
            </w:r>
          </w:p>
        </w:tc>
        <w:tc>
          <w:tcPr>
            <w:tcW w:w="3590" w:type="pct"/>
            <w:shd w:val="clear" w:color="auto" w:fill="auto"/>
          </w:tcPr>
          <w:p w14:paraId="666F07C1" w14:textId="77777777" w:rsidR="00487AD9" w:rsidRPr="00B764DE" w:rsidRDefault="00487AD9" w:rsidP="004834F0">
            <w:pPr>
              <w:pStyle w:val="ASFKTablenorm"/>
              <w:ind w:left="57" w:right="57"/>
            </w:pPr>
            <w:r>
              <w:t xml:space="preserve">Сумма на выплаты в ин. валюте с отлож. датой 1-ый год. </w:t>
            </w:r>
            <w:r w:rsidRPr="006E3573">
              <w:t>Импорт из OEBS.</w:t>
            </w:r>
          </w:p>
        </w:tc>
      </w:tr>
      <w:tr w:rsidR="00487AD9" w:rsidRPr="00834AF4" w14:paraId="667B58F9" w14:textId="77777777" w:rsidTr="004834F0">
        <w:tc>
          <w:tcPr>
            <w:tcW w:w="1410" w:type="pct"/>
            <w:shd w:val="clear" w:color="auto" w:fill="auto"/>
          </w:tcPr>
          <w:p w14:paraId="4FDB99CC" w14:textId="77777777" w:rsidR="00487AD9" w:rsidRPr="00B764DE" w:rsidRDefault="00487AD9" w:rsidP="004834F0">
            <w:pPr>
              <w:pStyle w:val="ASFKTablenorm"/>
              <w:ind w:left="57" w:right="57"/>
            </w:pPr>
            <w:r>
              <w:t>Сумма на выплаты в ин. валюте с отлож. датой 2-ой год</w:t>
            </w:r>
          </w:p>
        </w:tc>
        <w:tc>
          <w:tcPr>
            <w:tcW w:w="3590" w:type="pct"/>
            <w:shd w:val="clear" w:color="auto" w:fill="auto"/>
          </w:tcPr>
          <w:p w14:paraId="36A802AC" w14:textId="77777777" w:rsidR="00487AD9" w:rsidRPr="00B764DE" w:rsidRDefault="00487AD9" w:rsidP="004834F0">
            <w:pPr>
              <w:pStyle w:val="ASFKTablenorm"/>
              <w:ind w:left="57" w:right="57"/>
            </w:pPr>
            <w:r>
              <w:t xml:space="preserve">Сумма на выплаты в ин. валюте с отлож. датой 2-ой год. </w:t>
            </w:r>
            <w:r w:rsidRPr="006E3573">
              <w:t>Импорт из OEBS.</w:t>
            </w:r>
          </w:p>
        </w:tc>
      </w:tr>
      <w:tr w:rsidR="00487AD9" w:rsidRPr="00834AF4" w14:paraId="50323392" w14:textId="77777777" w:rsidTr="004834F0">
        <w:tc>
          <w:tcPr>
            <w:tcW w:w="1410" w:type="pct"/>
            <w:shd w:val="clear" w:color="auto" w:fill="auto"/>
          </w:tcPr>
          <w:p w14:paraId="25113627" w14:textId="77777777" w:rsidR="00487AD9" w:rsidRPr="00B764DE" w:rsidRDefault="00487AD9" w:rsidP="004834F0">
            <w:pPr>
              <w:pStyle w:val="ASFKTablenorm"/>
              <w:ind w:left="57" w:right="57"/>
            </w:pPr>
            <w:r>
              <w:t>Примечание</w:t>
            </w:r>
          </w:p>
        </w:tc>
        <w:tc>
          <w:tcPr>
            <w:tcW w:w="3590" w:type="pct"/>
            <w:shd w:val="clear" w:color="auto" w:fill="auto"/>
          </w:tcPr>
          <w:p w14:paraId="20574D03" w14:textId="77777777" w:rsidR="00487AD9" w:rsidRPr="00B764DE" w:rsidRDefault="00487AD9" w:rsidP="004834F0">
            <w:pPr>
              <w:pStyle w:val="ASFKTablenorm"/>
              <w:ind w:left="57" w:right="57"/>
            </w:pPr>
            <w:r>
              <w:t xml:space="preserve">Примечание. </w:t>
            </w:r>
            <w:r w:rsidRPr="006E3573">
              <w:t>Импорт из OEBS.</w:t>
            </w:r>
          </w:p>
        </w:tc>
      </w:tr>
      <w:tr w:rsidR="00487AD9" w:rsidRPr="00834AF4" w14:paraId="341CD388" w14:textId="77777777" w:rsidTr="004834F0">
        <w:tc>
          <w:tcPr>
            <w:tcW w:w="5000" w:type="pct"/>
            <w:gridSpan w:val="2"/>
            <w:shd w:val="clear" w:color="auto" w:fill="auto"/>
          </w:tcPr>
          <w:p w14:paraId="30F14CD2" w14:textId="77777777" w:rsidR="00487AD9" w:rsidRPr="00B764DE" w:rsidRDefault="00487AD9" w:rsidP="004834F0">
            <w:pPr>
              <w:pStyle w:val="ASFKTablenorm"/>
              <w:ind w:left="57" w:right="57"/>
            </w:pPr>
            <w:r>
              <w:t>Группа полей «Итого»</w:t>
            </w:r>
          </w:p>
        </w:tc>
      </w:tr>
      <w:tr w:rsidR="00487AD9" w:rsidRPr="00834AF4" w14:paraId="33277244" w14:textId="77777777" w:rsidTr="004834F0">
        <w:tc>
          <w:tcPr>
            <w:tcW w:w="1410" w:type="pct"/>
            <w:shd w:val="clear" w:color="auto" w:fill="auto"/>
          </w:tcPr>
          <w:p w14:paraId="50EBC792" w14:textId="77777777" w:rsidR="00487AD9" w:rsidRDefault="00487AD9" w:rsidP="004834F0">
            <w:pPr>
              <w:pStyle w:val="ASFKTablenorm"/>
              <w:ind w:left="57" w:right="57"/>
            </w:pPr>
            <w:r>
              <w:t xml:space="preserve">Сумма за счет связ. </w:t>
            </w:r>
            <w:r w:rsidR="00831246">
              <w:t>К</w:t>
            </w:r>
            <w:r>
              <w:t>редитов 1-ый год</w:t>
            </w:r>
          </w:p>
        </w:tc>
        <w:tc>
          <w:tcPr>
            <w:tcW w:w="3590" w:type="pct"/>
            <w:shd w:val="clear" w:color="auto" w:fill="auto"/>
          </w:tcPr>
          <w:p w14:paraId="00540A9A" w14:textId="77777777" w:rsidR="00487AD9" w:rsidRDefault="00487AD9" w:rsidP="004834F0">
            <w:pPr>
              <w:pStyle w:val="ASFKTablenorm"/>
              <w:ind w:left="57" w:right="57"/>
            </w:pPr>
            <w:r>
              <w:t xml:space="preserve">Сумма за счет связ. </w:t>
            </w:r>
            <w:r w:rsidR="00831246">
              <w:t>К</w:t>
            </w:r>
            <w:r>
              <w:t xml:space="preserve">редитов 1-ый год. </w:t>
            </w:r>
            <w:r w:rsidRPr="006E3573">
              <w:t>Импорт из OEBS.</w:t>
            </w:r>
          </w:p>
        </w:tc>
      </w:tr>
      <w:tr w:rsidR="00487AD9" w:rsidRPr="00834AF4" w14:paraId="1BA789CF" w14:textId="77777777" w:rsidTr="004834F0">
        <w:tc>
          <w:tcPr>
            <w:tcW w:w="1410" w:type="pct"/>
            <w:shd w:val="clear" w:color="auto" w:fill="auto"/>
          </w:tcPr>
          <w:p w14:paraId="0B5756A7" w14:textId="77777777" w:rsidR="00487AD9" w:rsidRDefault="00487AD9" w:rsidP="004834F0">
            <w:pPr>
              <w:pStyle w:val="ASFKTablenorm"/>
              <w:ind w:left="57" w:right="57"/>
            </w:pPr>
            <w:r>
              <w:t xml:space="preserve">Сумма за счет связ. </w:t>
            </w:r>
            <w:r w:rsidR="00831246">
              <w:t>К</w:t>
            </w:r>
            <w:r>
              <w:t>редитов 2-ой год</w:t>
            </w:r>
          </w:p>
        </w:tc>
        <w:tc>
          <w:tcPr>
            <w:tcW w:w="3590" w:type="pct"/>
            <w:shd w:val="clear" w:color="auto" w:fill="auto"/>
          </w:tcPr>
          <w:p w14:paraId="30A3EC28" w14:textId="77777777" w:rsidR="00487AD9" w:rsidRDefault="00487AD9" w:rsidP="004834F0">
            <w:pPr>
              <w:pStyle w:val="ASFKTablenorm"/>
              <w:ind w:left="57" w:right="57"/>
            </w:pPr>
            <w:r>
              <w:t xml:space="preserve">Сумма за счет связ. </w:t>
            </w:r>
            <w:r w:rsidR="00831246">
              <w:t>К</w:t>
            </w:r>
            <w:r>
              <w:t xml:space="preserve">редитов 2-ой год. </w:t>
            </w:r>
            <w:r w:rsidRPr="006E3573">
              <w:t>Импорт из OEBS.</w:t>
            </w:r>
          </w:p>
        </w:tc>
      </w:tr>
      <w:tr w:rsidR="00487AD9" w:rsidRPr="00834AF4" w14:paraId="39A22CDE" w14:textId="77777777" w:rsidTr="004834F0">
        <w:tc>
          <w:tcPr>
            <w:tcW w:w="1410" w:type="pct"/>
            <w:shd w:val="clear" w:color="auto" w:fill="auto"/>
          </w:tcPr>
          <w:p w14:paraId="055E846C" w14:textId="77777777" w:rsidR="00487AD9" w:rsidRDefault="00487AD9" w:rsidP="004834F0">
            <w:pPr>
              <w:pStyle w:val="ASFKTablenorm"/>
              <w:ind w:left="57" w:right="57"/>
            </w:pPr>
            <w:r>
              <w:t>Сумма на выплаты в ин. валюте (всего) 1-ый год</w:t>
            </w:r>
          </w:p>
        </w:tc>
        <w:tc>
          <w:tcPr>
            <w:tcW w:w="3590" w:type="pct"/>
            <w:shd w:val="clear" w:color="auto" w:fill="auto"/>
          </w:tcPr>
          <w:p w14:paraId="160ADBE2" w14:textId="77777777" w:rsidR="00487AD9" w:rsidRDefault="00487AD9" w:rsidP="004834F0">
            <w:pPr>
              <w:pStyle w:val="ASFKTablenorm"/>
              <w:ind w:left="57" w:right="57"/>
            </w:pPr>
            <w:r>
              <w:t xml:space="preserve">Сумма на выплаты в ин. валюте (всего) 1-ый год. </w:t>
            </w:r>
            <w:r w:rsidRPr="006E3573">
              <w:t>Импорт из OEBS.</w:t>
            </w:r>
          </w:p>
        </w:tc>
      </w:tr>
      <w:tr w:rsidR="00487AD9" w:rsidRPr="00834AF4" w14:paraId="06AADFC0" w14:textId="77777777" w:rsidTr="004834F0">
        <w:tc>
          <w:tcPr>
            <w:tcW w:w="1410" w:type="pct"/>
            <w:shd w:val="clear" w:color="auto" w:fill="auto"/>
          </w:tcPr>
          <w:p w14:paraId="1DA00A3B" w14:textId="77777777" w:rsidR="00487AD9" w:rsidRDefault="00487AD9" w:rsidP="004834F0">
            <w:pPr>
              <w:pStyle w:val="ASFKTablenorm"/>
              <w:ind w:left="57" w:right="57"/>
            </w:pPr>
            <w:r>
              <w:t xml:space="preserve">Сумма на выплаты в ин. </w:t>
            </w:r>
            <w:r>
              <w:lastRenderedPageBreak/>
              <w:t>валюте с отлож. датой 1-ый год</w:t>
            </w:r>
          </w:p>
        </w:tc>
        <w:tc>
          <w:tcPr>
            <w:tcW w:w="3590" w:type="pct"/>
            <w:shd w:val="clear" w:color="auto" w:fill="auto"/>
          </w:tcPr>
          <w:p w14:paraId="1FB53B26" w14:textId="77777777" w:rsidR="00487AD9" w:rsidRDefault="00487AD9" w:rsidP="004834F0">
            <w:pPr>
              <w:pStyle w:val="ASFKTablenorm"/>
              <w:ind w:left="57" w:right="57"/>
            </w:pPr>
            <w:r>
              <w:lastRenderedPageBreak/>
              <w:t xml:space="preserve">Сумма на выплаты в ин. валюте с отлож. датой 1-ый год. </w:t>
            </w:r>
            <w:r w:rsidRPr="006E3573">
              <w:t xml:space="preserve">Импорт из </w:t>
            </w:r>
            <w:r w:rsidRPr="006E3573">
              <w:lastRenderedPageBreak/>
              <w:t>OEBS.</w:t>
            </w:r>
          </w:p>
        </w:tc>
      </w:tr>
    </w:tbl>
    <w:p w14:paraId="64566C0A" w14:textId="77777777" w:rsidR="00487AD9" w:rsidRPr="00AB7803" w:rsidRDefault="00487AD9" w:rsidP="00487AD9">
      <w:pPr>
        <w:pStyle w:val="ASFKNormal"/>
      </w:pPr>
      <w:r w:rsidRPr="00AB7803">
        <w:lastRenderedPageBreak/>
        <w:t xml:space="preserve">ЭФ документа </w:t>
      </w:r>
      <w:r>
        <w:t>«</w:t>
      </w:r>
      <w:r w:rsidR="00E11902" w:rsidRPr="00AB7803">
        <w:t>Акт приемки-передачи показателей лицевого счета ПБС за период</w:t>
      </w:r>
      <w:r>
        <w:t>», закладки «</w:t>
      </w:r>
      <w:r w:rsidRPr="00424CF0">
        <w:t>Документ</w:t>
      </w:r>
      <w:r>
        <w:t>», вкладки «</w:t>
      </w:r>
      <w:r w:rsidRPr="00424CF0">
        <w:t>Раздел 1.1.</w:t>
      </w:r>
      <w:r>
        <w:t>3</w:t>
      </w:r>
      <w:r w:rsidRPr="00424CF0">
        <w:t xml:space="preserve"> </w:t>
      </w:r>
      <w:r>
        <w:t xml:space="preserve">ПОФР за исключением связ. </w:t>
      </w:r>
      <w:r w:rsidR="00831246">
        <w:t>И</w:t>
      </w:r>
      <w:r>
        <w:t xml:space="preserve">ностр. </w:t>
      </w:r>
      <w:r w:rsidR="00831246">
        <w:t>К</w:t>
      </w:r>
      <w:r>
        <w:t xml:space="preserve">редитов на выплаты в ин. валюте» представлена на рисунке </w:t>
      </w:r>
      <w:r>
        <w:fldChar w:fldCharType="begin"/>
      </w:r>
      <w:r>
        <w:instrText xml:space="preserve"> REF _Ref519003794 \h </w:instrText>
      </w:r>
      <w:r>
        <w:fldChar w:fldCharType="separate"/>
      </w:r>
      <w:r w:rsidR="00476E1D">
        <w:rPr>
          <w:noProof/>
        </w:rPr>
        <w:t>249</w:t>
      </w:r>
      <w:r>
        <w:fldChar w:fldCharType="end"/>
      </w:r>
      <w:r>
        <w:t>.</w:t>
      </w:r>
    </w:p>
    <w:p w14:paraId="627BAAAD" w14:textId="77777777" w:rsidR="00487AD9" w:rsidRPr="00AB7803" w:rsidRDefault="00476E1D" w:rsidP="00487AD9">
      <w:pPr>
        <w:pStyle w:val="ASFKFigure"/>
      </w:pPr>
      <w:r>
        <w:pict w14:anchorId="47277987">
          <v:shape id="_x0000_i1365" type="#_x0000_t75" style="width:475.55pt;height:193.4pt">
            <v:imagedata r:id="rId312" o:title="1"/>
          </v:shape>
        </w:pict>
      </w:r>
    </w:p>
    <w:p w14:paraId="3D4F9008" w14:textId="77777777" w:rsidR="00487AD9" w:rsidRPr="00AB7803" w:rsidRDefault="00487AD9" w:rsidP="00487AD9">
      <w:pPr>
        <w:pStyle w:val="ASFKFigName"/>
      </w:pPr>
      <w:r w:rsidRPr="00AB7803">
        <w:fldChar w:fldCharType="begin"/>
      </w:r>
      <w:r w:rsidRPr="00AB7803">
        <w:instrText xml:space="preserve"> SEQ Рисунок \* ARABIC </w:instrText>
      </w:r>
      <w:r w:rsidRPr="00AB7803">
        <w:fldChar w:fldCharType="separate"/>
      </w:r>
      <w:bookmarkStart w:id="1687" w:name="_Ref519003794"/>
      <w:bookmarkStart w:id="1688" w:name="_Toc82692218"/>
      <w:r w:rsidR="00476E1D">
        <w:rPr>
          <w:noProof/>
        </w:rPr>
        <w:t>249</w:t>
      </w:r>
      <w:bookmarkEnd w:id="1687"/>
      <w:r w:rsidRPr="00AB7803">
        <w:fldChar w:fldCharType="end"/>
      </w:r>
      <w:r w:rsidRPr="00AB7803">
        <w:t xml:space="preserve">. ЭФ документа </w:t>
      </w:r>
      <w:r>
        <w:t>«</w:t>
      </w:r>
      <w:r w:rsidR="00E11902" w:rsidRPr="00E11902">
        <w:t xml:space="preserve"> </w:t>
      </w:r>
      <w:r w:rsidR="00E11902" w:rsidRPr="00AB7803">
        <w:t>Акт приемки-передачи показателей лицевого счета ПБС за период</w:t>
      </w:r>
      <w:r>
        <w:t>», закладки «</w:t>
      </w:r>
      <w:r w:rsidRPr="00424CF0">
        <w:t>Документ</w:t>
      </w:r>
      <w:r>
        <w:t>», вкладки «</w:t>
      </w:r>
      <w:r w:rsidRPr="00C34EE4">
        <w:t xml:space="preserve"> </w:t>
      </w:r>
      <w:r w:rsidRPr="00424CF0">
        <w:t>Раздел 1.1.</w:t>
      </w:r>
      <w:r>
        <w:t>3</w:t>
      </w:r>
      <w:r w:rsidRPr="00424CF0">
        <w:t xml:space="preserve"> </w:t>
      </w:r>
      <w:r>
        <w:t xml:space="preserve">ПОФР за исключением связ. </w:t>
      </w:r>
      <w:r w:rsidR="00831246">
        <w:t>И</w:t>
      </w:r>
      <w:r>
        <w:t xml:space="preserve">ностр. </w:t>
      </w:r>
      <w:r w:rsidR="00831246">
        <w:t>К</w:t>
      </w:r>
      <w:r>
        <w:t>редитов на выплаты в ин. валюте»</w:t>
      </w:r>
      <w:bookmarkEnd w:id="1688"/>
    </w:p>
    <w:p w14:paraId="30554CF0" w14:textId="77777777" w:rsidR="00487AD9" w:rsidRPr="00AB7803" w:rsidRDefault="00487AD9" w:rsidP="00487AD9">
      <w:pPr>
        <w:pStyle w:val="ASFKNormal"/>
      </w:pPr>
      <w:r>
        <w:t xml:space="preserve"> Перечень</w:t>
      </w:r>
      <w:r w:rsidRPr="00AB7803">
        <w:t xml:space="preserve"> полей документа </w:t>
      </w:r>
      <w:r>
        <w:t>«</w:t>
      </w:r>
      <w:r w:rsidR="00E11902" w:rsidRPr="00AB7803">
        <w:t>Акт приемки-передачи показателей лицевого счета ПБС за период</w:t>
      </w:r>
      <w:r>
        <w:t>», закладки «</w:t>
      </w:r>
      <w:r w:rsidRPr="00424CF0">
        <w:t>Документ</w:t>
      </w:r>
      <w:r>
        <w:t>», вкладки «</w:t>
      </w:r>
      <w:r w:rsidRPr="00424CF0">
        <w:t>Раздел 1.1.</w:t>
      </w:r>
      <w:r>
        <w:t>3</w:t>
      </w:r>
      <w:r w:rsidRPr="00424CF0">
        <w:t xml:space="preserve"> </w:t>
      </w:r>
      <w:r>
        <w:t xml:space="preserve">ПОФР за исключением связ. </w:t>
      </w:r>
      <w:r w:rsidR="00831246">
        <w:t>И</w:t>
      </w:r>
      <w:r>
        <w:t xml:space="preserve">ностр. </w:t>
      </w:r>
      <w:r w:rsidR="00831246">
        <w:t>К</w:t>
      </w:r>
      <w:r>
        <w:t>редитов на выплаты в ин. валюте» приведен в</w:t>
      </w:r>
      <w:r w:rsidRPr="00AB7803">
        <w:t xml:space="preserve"> таб</w:t>
      </w:r>
      <w:r>
        <w:t xml:space="preserve">лице </w:t>
      </w:r>
      <w:r>
        <w:fldChar w:fldCharType="begin"/>
      </w:r>
      <w:r>
        <w:instrText xml:space="preserve"> REF _Ref519003806 \h </w:instrText>
      </w:r>
      <w:r>
        <w:fldChar w:fldCharType="separate"/>
      </w:r>
      <w:r w:rsidR="00476E1D">
        <w:rPr>
          <w:noProof/>
        </w:rPr>
        <w:t>156</w:t>
      </w:r>
      <w:r>
        <w:fldChar w:fldCharType="end"/>
      </w:r>
      <w:r w:rsidRPr="00AB7803">
        <w:t>.</w:t>
      </w:r>
    </w:p>
    <w:p w14:paraId="53755858" w14:textId="77777777" w:rsidR="00487AD9" w:rsidRPr="00AB7803" w:rsidRDefault="000B34EE" w:rsidP="00487AD9">
      <w:pPr>
        <w:pStyle w:val="ASFKNameTable"/>
      </w:pPr>
      <w:r>
        <w:rPr>
          <w:noProof/>
        </w:rPr>
        <w:fldChar w:fldCharType="begin"/>
      </w:r>
      <w:r>
        <w:rPr>
          <w:noProof/>
        </w:rPr>
        <w:instrText xml:space="preserve"> SEQ Таблица \* ARABIC </w:instrText>
      </w:r>
      <w:r>
        <w:rPr>
          <w:noProof/>
        </w:rPr>
        <w:fldChar w:fldCharType="separate"/>
      </w:r>
      <w:bookmarkStart w:id="1689" w:name="_Ref519003806"/>
      <w:bookmarkStart w:id="1690" w:name="_Toc82691880"/>
      <w:r w:rsidR="00476E1D">
        <w:rPr>
          <w:noProof/>
        </w:rPr>
        <w:t>156</w:t>
      </w:r>
      <w:bookmarkEnd w:id="1689"/>
      <w:r>
        <w:rPr>
          <w:noProof/>
        </w:rPr>
        <w:fldChar w:fldCharType="end"/>
      </w:r>
      <w:r w:rsidR="00487AD9" w:rsidRPr="00AB7803">
        <w:t xml:space="preserve">. Описание полей документа </w:t>
      </w:r>
      <w:r w:rsidR="00487AD9">
        <w:t>«</w:t>
      </w:r>
      <w:r w:rsidR="00E11902" w:rsidRPr="00AB7803">
        <w:t>Акт приемки-передачи показателей лицевого счета ПБС за период</w:t>
      </w:r>
      <w:r w:rsidR="00487AD9">
        <w:t>», закладки «</w:t>
      </w:r>
      <w:r w:rsidR="00487AD9" w:rsidRPr="00424CF0">
        <w:t>Документ</w:t>
      </w:r>
      <w:r w:rsidR="00487AD9">
        <w:t>», вкладки «</w:t>
      </w:r>
      <w:r w:rsidR="00487AD9" w:rsidRPr="00424CF0">
        <w:t>Раздел 1.1.</w:t>
      </w:r>
      <w:r w:rsidR="00487AD9">
        <w:t>3</w:t>
      </w:r>
      <w:r w:rsidR="00487AD9" w:rsidRPr="00424CF0">
        <w:t xml:space="preserve"> </w:t>
      </w:r>
      <w:r w:rsidR="00487AD9">
        <w:t xml:space="preserve">ПОФР за исключением связ. </w:t>
      </w:r>
      <w:r w:rsidR="00831246">
        <w:t>И</w:t>
      </w:r>
      <w:r w:rsidR="00487AD9">
        <w:t xml:space="preserve">ностр. </w:t>
      </w:r>
      <w:r w:rsidR="00831246">
        <w:t>К</w:t>
      </w:r>
      <w:r w:rsidR="00487AD9">
        <w:t>редитов на выплаты в ин. валюте»</w:t>
      </w:r>
      <w:bookmarkEnd w:id="169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487AD9" w:rsidRPr="00834AF4" w14:paraId="57245CC6" w14:textId="77777777" w:rsidTr="004834F0">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7CB1AE8" w14:textId="77777777" w:rsidR="00487AD9" w:rsidRPr="00B764DE" w:rsidRDefault="00487AD9" w:rsidP="000B75B3">
            <w:pPr>
              <w:pStyle w:val="ASFKTableHead"/>
            </w:pPr>
            <w:r w:rsidRPr="00B764D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25D4288C" w14:textId="77777777" w:rsidR="00487AD9" w:rsidRPr="00B764DE" w:rsidRDefault="00487AD9" w:rsidP="000B75B3">
            <w:pPr>
              <w:pStyle w:val="ASFKTableHead"/>
            </w:pPr>
            <w:r w:rsidRPr="00B764DE">
              <w:t>Описание поля</w:t>
            </w:r>
          </w:p>
        </w:tc>
      </w:tr>
      <w:tr w:rsidR="00F74E2A" w:rsidRPr="00834AF4" w14:paraId="4124334D" w14:textId="77777777" w:rsidTr="004834F0">
        <w:tc>
          <w:tcPr>
            <w:tcW w:w="1410" w:type="pct"/>
            <w:shd w:val="clear" w:color="auto" w:fill="auto"/>
          </w:tcPr>
          <w:p w14:paraId="2907F092" w14:textId="77777777" w:rsidR="00F74E2A" w:rsidRDefault="00F74E2A" w:rsidP="004834F0">
            <w:pPr>
              <w:pStyle w:val="ASFKTablenorm"/>
              <w:ind w:left="57" w:right="57"/>
            </w:pPr>
            <w:r>
              <w:t>Код объекта ФАИП (КМИ)</w:t>
            </w:r>
          </w:p>
        </w:tc>
        <w:tc>
          <w:tcPr>
            <w:tcW w:w="3590" w:type="pct"/>
            <w:shd w:val="clear" w:color="auto" w:fill="auto"/>
          </w:tcPr>
          <w:p w14:paraId="30A4E64F" w14:textId="77777777" w:rsidR="00F74E2A" w:rsidRDefault="00F74E2A" w:rsidP="004834F0">
            <w:pPr>
              <w:pStyle w:val="ASFKTablenorm"/>
              <w:ind w:left="57" w:right="57"/>
            </w:pPr>
            <w:r>
              <w:t>Код объекта ФАИП (КМИ). Импорт из OEBS.</w:t>
            </w:r>
          </w:p>
        </w:tc>
      </w:tr>
      <w:tr w:rsidR="00487AD9" w:rsidRPr="00834AF4" w14:paraId="01C545E2" w14:textId="77777777" w:rsidTr="004834F0">
        <w:tc>
          <w:tcPr>
            <w:tcW w:w="1410" w:type="pct"/>
            <w:shd w:val="clear" w:color="auto" w:fill="auto"/>
          </w:tcPr>
          <w:p w14:paraId="24D0D935" w14:textId="77777777" w:rsidR="00487AD9" w:rsidRPr="00B764DE" w:rsidRDefault="00487AD9" w:rsidP="004834F0">
            <w:pPr>
              <w:pStyle w:val="ASFKTablenorm"/>
              <w:ind w:left="57" w:right="57"/>
            </w:pPr>
            <w:r>
              <w:t>Код по БК</w:t>
            </w:r>
          </w:p>
        </w:tc>
        <w:tc>
          <w:tcPr>
            <w:tcW w:w="3590" w:type="pct"/>
            <w:shd w:val="clear" w:color="auto" w:fill="auto"/>
          </w:tcPr>
          <w:p w14:paraId="7B297D9F" w14:textId="77777777" w:rsidR="00487AD9" w:rsidRPr="00B764DE" w:rsidRDefault="00487AD9" w:rsidP="004834F0">
            <w:pPr>
              <w:pStyle w:val="ASFKTablenorm"/>
              <w:ind w:left="57" w:right="57"/>
            </w:pPr>
            <w:r>
              <w:t xml:space="preserve">Код по БК. </w:t>
            </w:r>
            <w:r w:rsidRPr="006E3573">
              <w:t>Импорт из OEBS.</w:t>
            </w:r>
          </w:p>
        </w:tc>
      </w:tr>
      <w:tr w:rsidR="00487AD9" w:rsidRPr="00834AF4" w14:paraId="2F439754" w14:textId="77777777" w:rsidTr="004834F0">
        <w:tc>
          <w:tcPr>
            <w:tcW w:w="1410" w:type="pct"/>
            <w:shd w:val="clear" w:color="auto" w:fill="auto"/>
          </w:tcPr>
          <w:p w14:paraId="0816B22B" w14:textId="77777777" w:rsidR="00487AD9" w:rsidRDefault="00487AD9" w:rsidP="004834F0">
            <w:pPr>
              <w:pStyle w:val="ASFKTablenorm"/>
              <w:ind w:left="57" w:right="57"/>
            </w:pPr>
            <w:r>
              <w:t>ПОФР (всего доведено) 1-ый год</w:t>
            </w:r>
          </w:p>
        </w:tc>
        <w:tc>
          <w:tcPr>
            <w:tcW w:w="3590" w:type="pct"/>
            <w:shd w:val="clear" w:color="auto" w:fill="auto"/>
          </w:tcPr>
          <w:p w14:paraId="69BDBE8A" w14:textId="77777777" w:rsidR="00487AD9" w:rsidRDefault="00487AD9" w:rsidP="004834F0">
            <w:pPr>
              <w:pStyle w:val="ASFKTablenorm"/>
              <w:ind w:left="57" w:right="57"/>
            </w:pPr>
            <w:r>
              <w:t xml:space="preserve">ПОФР (всего доведено) 1-ый год. </w:t>
            </w:r>
            <w:r w:rsidRPr="006E3573">
              <w:t>Импорт из OEBS.</w:t>
            </w:r>
          </w:p>
        </w:tc>
      </w:tr>
      <w:tr w:rsidR="00487AD9" w:rsidRPr="00834AF4" w14:paraId="5C23C113" w14:textId="77777777" w:rsidTr="004834F0">
        <w:tc>
          <w:tcPr>
            <w:tcW w:w="1410" w:type="pct"/>
            <w:shd w:val="clear" w:color="auto" w:fill="auto"/>
          </w:tcPr>
          <w:p w14:paraId="4F114EF3" w14:textId="77777777" w:rsidR="00487AD9" w:rsidRDefault="00487AD9" w:rsidP="004834F0">
            <w:pPr>
              <w:pStyle w:val="ASFKTablenorm"/>
              <w:ind w:left="57" w:right="57"/>
            </w:pPr>
            <w:r>
              <w:t>ПОФР (из них с отложенной датой ввода в действие) 1-ый год</w:t>
            </w:r>
          </w:p>
        </w:tc>
        <w:tc>
          <w:tcPr>
            <w:tcW w:w="3590" w:type="pct"/>
            <w:shd w:val="clear" w:color="auto" w:fill="auto"/>
          </w:tcPr>
          <w:p w14:paraId="660EAD85" w14:textId="77777777" w:rsidR="00487AD9" w:rsidRDefault="00487AD9" w:rsidP="004834F0">
            <w:pPr>
              <w:pStyle w:val="ASFKTablenorm"/>
              <w:ind w:left="57" w:right="57"/>
            </w:pPr>
            <w:r>
              <w:t xml:space="preserve">ПОФР (из них с отложенной датой ввода в действие) 1-ый год. </w:t>
            </w:r>
            <w:r w:rsidRPr="006E3573">
              <w:t>Импорт из OEBS.</w:t>
            </w:r>
          </w:p>
        </w:tc>
      </w:tr>
      <w:tr w:rsidR="00487AD9" w:rsidRPr="00834AF4" w14:paraId="29BC17C3" w14:textId="77777777" w:rsidTr="004834F0">
        <w:tc>
          <w:tcPr>
            <w:tcW w:w="1410" w:type="pct"/>
            <w:shd w:val="clear" w:color="auto" w:fill="auto"/>
          </w:tcPr>
          <w:p w14:paraId="62B2D61C" w14:textId="77777777" w:rsidR="00487AD9" w:rsidRDefault="00487AD9" w:rsidP="004834F0">
            <w:pPr>
              <w:pStyle w:val="ASFKTablenorm"/>
              <w:ind w:left="57" w:right="57"/>
            </w:pPr>
            <w:r>
              <w:t>ПОФР (всего доведено) 2-ой год</w:t>
            </w:r>
          </w:p>
        </w:tc>
        <w:tc>
          <w:tcPr>
            <w:tcW w:w="3590" w:type="pct"/>
            <w:shd w:val="clear" w:color="auto" w:fill="auto"/>
          </w:tcPr>
          <w:p w14:paraId="01CCD2B5" w14:textId="77777777" w:rsidR="00487AD9" w:rsidRDefault="00487AD9" w:rsidP="004834F0">
            <w:pPr>
              <w:pStyle w:val="ASFKTablenorm"/>
              <w:ind w:left="57" w:right="57"/>
            </w:pPr>
            <w:r>
              <w:t xml:space="preserve">ПОФР (всего доведено) 2-ой год. </w:t>
            </w:r>
            <w:r w:rsidRPr="006E3573">
              <w:t>Импорт из OEBS.</w:t>
            </w:r>
          </w:p>
        </w:tc>
      </w:tr>
      <w:tr w:rsidR="00487AD9" w:rsidRPr="00834AF4" w14:paraId="0C007F40" w14:textId="77777777" w:rsidTr="004834F0">
        <w:tc>
          <w:tcPr>
            <w:tcW w:w="1410" w:type="pct"/>
            <w:shd w:val="clear" w:color="auto" w:fill="auto"/>
          </w:tcPr>
          <w:p w14:paraId="2FE85B8D" w14:textId="77777777" w:rsidR="00487AD9" w:rsidRPr="00B764DE" w:rsidRDefault="00487AD9" w:rsidP="004834F0">
            <w:pPr>
              <w:pStyle w:val="ASFKTablenorm"/>
              <w:ind w:left="57" w:right="57"/>
            </w:pPr>
            <w:r>
              <w:t>ПОФР (из них с отложенной датой ввода в действие) 2-ый год</w:t>
            </w:r>
          </w:p>
        </w:tc>
        <w:tc>
          <w:tcPr>
            <w:tcW w:w="3590" w:type="pct"/>
            <w:shd w:val="clear" w:color="auto" w:fill="auto"/>
          </w:tcPr>
          <w:p w14:paraId="000CF430" w14:textId="77777777" w:rsidR="00487AD9" w:rsidRPr="00B764DE" w:rsidRDefault="00487AD9" w:rsidP="004834F0">
            <w:pPr>
              <w:pStyle w:val="ASFKTablenorm"/>
              <w:ind w:left="57" w:right="57"/>
            </w:pPr>
            <w:r>
              <w:t xml:space="preserve">ПОФР (из них с отложенной датой ввода в действие) 2-ый год. </w:t>
            </w:r>
            <w:r w:rsidRPr="006E3573">
              <w:t>Импорт из OEBS.</w:t>
            </w:r>
          </w:p>
        </w:tc>
      </w:tr>
      <w:tr w:rsidR="00487AD9" w:rsidRPr="00834AF4" w14:paraId="269C2E72" w14:textId="77777777" w:rsidTr="004834F0">
        <w:tc>
          <w:tcPr>
            <w:tcW w:w="1410" w:type="pct"/>
            <w:shd w:val="clear" w:color="auto" w:fill="auto"/>
          </w:tcPr>
          <w:p w14:paraId="0A1E7B5E" w14:textId="77777777" w:rsidR="00487AD9" w:rsidRPr="00B764DE" w:rsidRDefault="00487AD9" w:rsidP="004834F0">
            <w:pPr>
              <w:pStyle w:val="ASFKTablenorm"/>
              <w:ind w:left="57" w:right="57"/>
            </w:pPr>
            <w:r>
              <w:t>Примечание</w:t>
            </w:r>
          </w:p>
        </w:tc>
        <w:tc>
          <w:tcPr>
            <w:tcW w:w="3590" w:type="pct"/>
            <w:shd w:val="clear" w:color="auto" w:fill="auto"/>
          </w:tcPr>
          <w:p w14:paraId="4E6F805C" w14:textId="77777777" w:rsidR="00487AD9" w:rsidRPr="00B764DE" w:rsidRDefault="00487AD9" w:rsidP="004834F0">
            <w:pPr>
              <w:pStyle w:val="ASFKTablenorm"/>
              <w:ind w:left="57" w:right="57"/>
            </w:pPr>
            <w:r>
              <w:t xml:space="preserve">Примечание. </w:t>
            </w:r>
            <w:r w:rsidRPr="006E3573">
              <w:t>Импорт из OEBS.</w:t>
            </w:r>
          </w:p>
        </w:tc>
      </w:tr>
      <w:tr w:rsidR="00487AD9" w:rsidRPr="00834AF4" w14:paraId="54FE37B1" w14:textId="77777777" w:rsidTr="004834F0">
        <w:tc>
          <w:tcPr>
            <w:tcW w:w="5000" w:type="pct"/>
            <w:gridSpan w:val="2"/>
            <w:shd w:val="clear" w:color="auto" w:fill="auto"/>
          </w:tcPr>
          <w:p w14:paraId="50AE97B1" w14:textId="77777777" w:rsidR="00487AD9" w:rsidRPr="00B764DE" w:rsidRDefault="00487AD9" w:rsidP="004834F0">
            <w:pPr>
              <w:pStyle w:val="ASFKTablenorm"/>
              <w:ind w:left="57" w:right="57"/>
            </w:pPr>
            <w:r>
              <w:t>Группа полей «Итого»</w:t>
            </w:r>
          </w:p>
        </w:tc>
      </w:tr>
      <w:tr w:rsidR="00487AD9" w:rsidRPr="00834AF4" w14:paraId="744E19F9" w14:textId="77777777" w:rsidTr="004834F0">
        <w:tc>
          <w:tcPr>
            <w:tcW w:w="1410" w:type="pct"/>
            <w:shd w:val="clear" w:color="auto" w:fill="auto"/>
          </w:tcPr>
          <w:p w14:paraId="37AB6BB3" w14:textId="77777777" w:rsidR="00487AD9" w:rsidRDefault="00487AD9" w:rsidP="004834F0">
            <w:pPr>
              <w:pStyle w:val="ASFKTablenorm"/>
              <w:ind w:left="57" w:right="57"/>
            </w:pPr>
            <w:r>
              <w:lastRenderedPageBreak/>
              <w:t>ПОФР (всего доведено) 1-ый год</w:t>
            </w:r>
          </w:p>
        </w:tc>
        <w:tc>
          <w:tcPr>
            <w:tcW w:w="3590" w:type="pct"/>
            <w:shd w:val="clear" w:color="auto" w:fill="auto"/>
          </w:tcPr>
          <w:p w14:paraId="464F892B" w14:textId="77777777" w:rsidR="00487AD9" w:rsidRDefault="00487AD9" w:rsidP="004834F0">
            <w:pPr>
              <w:pStyle w:val="ASFKTablenorm"/>
              <w:ind w:left="57" w:right="57"/>
            </w:pPr>
            <w:r>
              <w:t xml:space="preserve">ПОФР (всего доведено) 1-ый год. </w:t>
            </w:r>
            <w:r w:rsidRPr="006E3573">
              <w:t>Импорт из OEBS.</w:t>
            </w:r>
          </w:p>
        </w:tc>
      </w:tr>
      <w:tr w:rsidR="00487AD9" w:rsidRPr="00834AF4" w14:paraId="54B0679A" w14:textId="77777777" w:rsidTr="004834F0">
        <w:tc>
          <w:tcPr>
            <w:tcW w:w="1410" w:type="pct"/>
            <w:shd w:val="clear" w:color="auto" w:fill="auto"/>
          </w:tcPr>
          <w:p w14:paraId="7347601D" w14:textId="77777777" w:rsidR="00487AD9" w:rsidRDefault="00487AD9" w:rsidP="004834F0">
            <w:pPr>
              <w:pStyle w:val="ASFKTablenorm"/>
              <w:ind w:left="57" w:right="57"/>
            </w:pPr>
            <w:r>
              <w:t>ПОФР (из них с отложенной датой ввода в действие) 1-ый год</w:t>
            </w:r>
          </w:p>
        </w:tc>
        <w:tc>
          <w:tcPr>
            <w:tcW w:w="3590" w:type="pct"/>
            <w:shd w:val="clear" w:color="auto" w:fill="auto"/>
          </w:tcPr>
          <w:p w14:paraId="143F1FB7" w14:textId="77777777" w:rsidR="00487AD9" w:rsidRDefault="00487AD9" w:rsidP="004834F0">
            <w:pPr>
              <w:pStyle w:val="ASFKTablenorm"/>
              <w:ind w:left="57" w:right="57"/>
            </w:pPr>
            <w:r>
              <w:t xml:space="preserve">ПОФР (из них с отложенной датой ввода в действие) 1-ый год. </w:t>
            </w:r>
            <w:r w:rsidRPr="006E3573">
              <w:t>Импорт из OEBS.</w:t>
            </w:r>
          </w:p>
        </w:tc>
      </w:tr>
      <w:tr w:rsidR="00487AD9" w:rsidRPr="00834AF4" w14:paraId="2358FEF5" w14:textId="77777777" w:rsidTr="004834F0">
        <w:tc>
          <w:tcPr>
            <w:tcW w:w="1410" w:type="pct"/>
            <w:shd w:val="clear" w:color="auto" w:fill="auto"/>
          </w:tcPr>
          <w:p w14:paraId="0E835AA9" w14:textId="77777777" w:rsidR="00487AD9" w:rsidRDefault="00487AD9" w:rsidP="004834F0">
            <w:pPr>
              <w:pStyle w:val="ASFKTablenorm"/>
              <w:ind w:left="57" w:right="57"/>
            </w:pPr>
            <w:r>
              <w:t>ПОФР (всего доведено) 2-ой год</w:t>
            </w:r>
          </w:p>
        </w:tc>
        <w:tc>
          <w:tcPr>
            <w:tcW w:w="3590" w:type="pct"/>
            <w:shd w:val="clear" w:color="auto" w:fill="auto"/>
          </w:tcPr>
          <w:p w14:paraId="6039C575" w14:textId="77777777" w:rsidR="00487AD9" w:rsidRDefault="00487AD9" w:rsidP="004834F0">
            <w:pPr>
              <w:pStyle w:val="ASFKTablenorm"/>
              <w:ind w:left="57" w:right="57"/>
            </w:pPr>
            <w:r>
              <w:t xml:space="preserve">ПОФР (всего доведено) 2-ой год. </w:t>
            </w:r>
            <w:r w:rsidRPr="006E3573">
              <w:t>Импорт из OEBS.</w:t>
            </w:r>
          </w:p>
        </w:tc>
      </w:tr>
      <w:tr w:rsidR="00487AD9" w:rsidRPr="00834AF4" w14:paraId="35C34BC0" w14:textId="77777777" w:rsidTr="004834F0">
        <w:tc>
          <w:tcPr>
            <w:tcW w:w="1410" w:type="pct"/>
            <w:shd w:val="clear" w:color="auto" w:fill="auto"/>
          </w:tcPr>
          <w:p w14:paraId="2839D499" w14:textId="77777777" w:rsidR="00487AD9" w:rsidRPr="00B764DE" w:rsidRDefault="00487AD9" w:rsidP="004834F0">
            <w:pPr>
              <w:pStyle w:val="ASFKTablenorm"/>
              <w:ind w:left="57" w:right="57"/>
            </w:pPr>
            <w:r>
              <w:t>ПОФР (из них с отложенной датой ввода в действие) 2-ый год</w:t>
            </w:r>
          </w:p>
        </w:tc>
        <w:tc>
          <w:tcPr>
            <w:tcW w:w="3590" w:type="pct"/>
            <w:shd w:val="clear" w:color="auto" w:fill="auto"/>
          </w:tcPr>
          <w:p w14:paraId="4D9DB205" w14:textId="77777777" w:rsidR="00487AD9" w:rsidRPr="00B764DE" w:rsidRDefault="00487AD9" w:rsidP="004834F0">
            <w:pPr>
              <w:pStyle w:val="ASFKTablenorm"/>
              <w:ind w:left="57" w:right="57"/>
            </w:pPr>
            <w:r>
              <w:t xml:space="preserve">ПОФР (из них с отложенной датой ввода в действие) 2-ый год. </w:t>
            </w:r>
            <w:r w:rsidRPr="006E3573">
              <w:t>Импорт из OEBS.</w:t>
            </w:r>
          </w:p>
        </w:tc>
      </w:tr>
    </w:tbl>
    <w:p w14:paraId="203DC7BD" w14:textId="77777777" w:rsidR="00487AD9" w:rsidRPr="00AB7803" w:rsidRDefault="00487AD9" w:rsidP="00487AD9">
      <w:pPr>
        <w:pStyle w:val="ASFKNormal"/>
      </w:pPr>
      <w:r w:rsidRPr="00AB7803">
        <w:t xml:space="preserve">ЭФ документа </w:t>
      </w:r>
      <w:r>
        <w:t>«</w:t>
      </w:r>
      <w:r w:rsidR="00E11902" w:rsidRPr="00AB7803">
        <w:t>Акт приемки-передачи показателей лицевого счета ПБС за период</w:t>
      </w:r>
      <w:r>
        <w:t>», закладки «</w:t>
      </w:r>
      <w:r w:rsidRPr="00424CF0">
        <w:t>Документ</w:t>
      </w:r>
      <w:r>
        <w:t>», вкладки «</w:t>
      </w:r>
      <w:r w:rsidRPr="00424CF0">
        <w:t>Раздел 1.</w:t>
      </w:r>
      <w:r>
        <w:t>2</w:t>
      </w:r>
      <w:r w:rsidRPr="00424CF0">
        <w:t>.</w:t>
      </w:r>
      <w:r>
        <w:t xml:space="preserve">1. Детализированные ЛБО» представлена на рисунке </w:t>
      </w:r>
      <w:r>
        <w:fldChar w:fldCharType="begin"/>
      </w:r>
      <w:r>
        <w:instrText xml:space="preserve"> REF _Ref519003795 \h </w:instrText>
      </w:r>
      <w:r>
        <w:fldChar w:fldCharType="separate"/>
      </w:r>
      <w:r w:rsidR="00476E1D">
        <w:rPr>
          <w:noProof/>
        </w:rPr>
        <w:t>250</w:t>
      </w:r>
      <w:r>
        <w:fldChar w:fldCharType="end"/>
      </w:r>
      <w:r>
        <w:t>.</w:t>
      </w:r>
    </w:p>
    <w:p w14:paraId="7D245FF8" w14:textId="77777777" w:rsidR="00487AD9" w:rsidRPr="00AB7803" w:rsidRDefault="00476E1D" w:rsidP="00487AD9">
      <w:pPr>
        <w:pStyle w:val="ASFKFigure"/>
      </w:pPr>
      <w:r>
        <w:pict w14:anchorId="506E193E">
          <v:shape id="_x0000_i1366" type="#_x0000_t75" style="width:483.05pt;height:193.4pt">
            <v:imagedata r:id="rId313" o:title="1"/>
          </v:shape>
        </w:pict>
      </w:r>
    </w:p>
    <w:p w14:paraId="7782A3C7" w14:textId="77777777" w:rsidR="00487AD9" w:rsidRPr="00AB7803" w:rsidRDefault="00487AD9" w:rsidP="00487AD9">
      <w:pPr>
        <w:pStyle w:val="ASFKFigName"/>
      </w:pPr>
      <w:r w:rsidRPr="00AB7803">
        <w:fldChar w:fldCharType="begin"/>
      </w:r>
      <w:r w:rsidRPr="00AB7803">
        <w:instrText xml:space="preserve"> SEQ Рисунок \* ARABIC </w:instrText>
      </w:r>
      <w:r w:rsidRPr="00AB7803">
        <w:fldChar w:fldCharType="separate"/>
      </w:r>
      <w:bookmarkStart w:id="1691" w:name="_Ref519003795"/>
      <w:bookmarkStart w:id="1692" w:name="_Toc82692219"/>
      <w:r w:rsidR="00476E1D">
        <w:rPr>
          <w:noProof/>
        </w:rPr>
        <w:t>250</w:t>
      </w:r>
      <w:bookmarkEnd w:id="1691"/>
      <w:r w:rsidRPr="00AB7803">
        <w:fldChar w:fldCharType="end"/>
      </w:r>
      <w:r w:rsidRPr="00AB7803">
        <w:t xml:space="preserve">. ЭФ документа </w:t>
      </w:r>
      <w:r>
        <w:t>«</w:t>
      </w:r>
      <w:r w:rsidR="00E11902" w:rsidRPr="00E11902">
        <w:t xml:space="preserve"> </w:t>
      </w:r>
      <w:r w:rsidR="00E11902" w:rsidRPr="00AB7803">
        <w:t>Акт приемки-передачи показателей лицевого счета ПБС за период</w:t>
      </w:r>
      <w:r>
        <w:t>», закладки «</w:t>
      </w:r>
      <w:r w:rsidRPr="00424CF0">
        <w:t>Документ</w:t>
      </w:r>
      <w:r>
        <w:t>», вкладки «</w:t>
      </w:r>
      <w:r w:rsidRPr="00C34EE4">
        <w:t xml:space="preserve"> </w:t>
      </w:r>
      <w:r w:rsidRPr="00424CF0">
        <w:t>Раздел 1.</w:t>
      </w:r>
      <w:r>
        <w:t>2</w:t>
      </w:r>
      <w:r w:rsidRPr="00424CF0">
        <w:t>.</w:t>
      </w:r>
      <w:r>
        <w:t>1. Детализированные ЛБО»</w:t>
      </w:r>
      <w:bookmarkEnd w:id="1692"/>
    </w:p>
    <w:p w14:paraId="69D1FEB4" w14:textId="77777777" w:rsidR="00487AD9" w:rsidRPr="00AB7803" w:rsidRDefault="00487AD9" w:rsidP="00487AD9">
      <w:pPr>
        <w:pStyle w:val="ASFKNormal"/>
      </w:pPr>
      <w:r>
        <w:t xml:space="preserve"> Перечень</w:t>
      </w:r>
      <w:r w:rsidRPr="00AB7803">
        <w:t xml:space="preserve"> полей документа </w:t>
      </w:r>
      <w:r>
        <w:t>«</w:t>
      </w:r>
      <w:r w:rsidR="00E11902" w:rsidRPr="00AB7803">
        <w:t>Акт приемки-передачи показателей лицевого счета ПБС за период</w:t>
      </w:r>
      <w:r>
        <w:t>», закладки «</w:t>
      </w:r>
      <w:r w:rsidRPr="00424CF0">
        <w:t>Документ</w:t>
      </w:r>
      <w:r>
        <w:t>», вкладки «</w:t>
      </w:r>
      <w:r w:rsidRPr="00424CF0">
        <w:t>Раздел 1.</w:t>
      </w:r>
      <w:r>
        <w:t>2</w:t>
      </w:r>
      <w:r w:rsidRPr="00424CF0">
        <w:t>.</w:t>
      </w:r>
      <w:r>
        <w:t>1. Детализированные ЛБО» приведен в</w:t>
      </w:r>
      <w:r w:rsidRPr="00AB7803">
        <w:t xml:space="preserve"> таб</w:t>
      </w:r>
      <w:r>
        <w:t xml:space="preserve">лице </w:t>
      </w:r>
      <w:r>
        <w:fldChar w:fldCharType="begin"/>
      </w:r>
      <w:r>
        <w:instrText xml:space="preserve"> REF _Ref519003807 \h </w:instrText>
      </w:r>
      <w:r>
        <w:fldChar w:fldCharType="separate"/>
      </w:r>
      <w:r w:rsidR="00476E1D">
        <w:rPr>
          <w:noProof/>
        </w:rPr>
        <w:t>157</w:t>
      </w:r>
      <w:r>
        <w:fldChar w:fldCharType="end"/>
      </w:r>
      <w:r w:rsidRPr="00AB7803">
        <w:t>.</w:t>
      </w:r>
    </w:p>
    <w:p w14:paraId="38253182" w14:textId="77777777" w:rsidR="00487AD9" w:rsidRPr="00AB7803" w:rsidRDefault="000B34EE" w:rsidP="00487AD9">
      <w:pPr>
        <w:pStyle w:val="ASFKNameTable"/>
      </w:pPr>
      <w:r>
        <w:rPr>
          <w:noProof/>
        </w:rPr>
        <w:fldChar w:fldCharType="begin"/>
      </w:r>
      <w:r>
        <w:rPr>
          <w:noProof/>
        </w:rPr>
        <w:instrText xml:space="preserve"> SEQ Таблица \* ARABIC </w:instrText>
      </w:r>
      <w:r>
        <w:rPr>
          <w:noProof/>
        </w:rPr>
        <w:fldChar w:fldCharType="separate"/>
      </w:r>
      <w:bookmarkStart w:id="1693" w:name="_Ref519003807"/>
      <w:bookmarkStart w:id="1694" w:name="_Toc82691881"/>
      <w:r w:rsidR="00476E1D">
        <w:rPr>
          <w:noProof/>
        </w:rPr>
        <w:t>157</w:t>
      </w:r>
      <w:bookmarkEnd w:id="1693"/>
      <w:r>
        <w:rPr>
          <w:noProof/>
        </w:rPr>
        <w:fldChar w:fldCharType="end"/>
      </w:r>
      <w:r w:rsidR="00487AD9" w:rsidRPr="00AB7803">
        <w:t xml:space="preserve">. Описание полей документа </w:t>
      </w:r>
      <w:r w:rsidR="00487AD9">
        <w:t>«</w:t>
      </w:r>
      <w:r w:rsidR="00E11902" w:rsidRPr="00AB7803">
        <w:t>Акт приемки-передачи показателей лицевого счета ПБС за период</w:t>
      </w:r>
      <w:r w:rsidR="00487AD9">
        <w:t>», закладки «</w:t>
      </w:r>
      <w:r w:rsidR="00487AD9" w:rsidRPr="00424CF0">
        <w:t>Документ</w:t>
      </w:r>
      <w:r w:rsidR="00487AD9">
        <w:t>», вкладки «</w:t>
      </w:r>
      <w:r w:rsidR="00487AD9" w:rsidRPr="00424CF0">
        <w:t>Раздел 1.</w:t>
      </w:r>
      <w:r w:rsidR="00487AD9">
        <w:t>2</w:t>
      </w:r>
      <w:r w:rsidR="00487AD9" w:rsidRPr="00424CF0">
        <w:t>.</w:t>
      </w:r>
      <w:r w:rsidR="00487AD9">
        <w:t>1. Детализированные ЛБО»</w:t>
      </w:r>
      <w:bookmarkEnd w:id="169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487AD9" w:rsidRPr="00834AF4" w14:paraId="26D35373" w14:textId="77777777" w:rsidTr="004834F0">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05E91435" w14:textId="77777777" w:rsidR="00487AD9" w:rsidRPr="00B764DE" w:rsidRDefault="00487AD9" w:rsidP="000B75B3">
            <w:pPr>
              <w:pStyle w:val="ASFKTableHead"/>
            </w:pPr>
            <w:r w:rsidRPr="00B764D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9B8EFC6" w14:textId="77777777" w:rsidR="00487AD9" w:rsidRPr="00B764DE" w:rsidRDefault="00487AD9" w:rsidP="000B75B3">
            <w:pPr>
              <w:pStyle w:val="ASFKTableHead"/>
            </w:pPr>
            <w:r w:rsidRPr="00B764DE">
              <w:t>Описание поля</w:t>
            </w:r>
          </w:p>
        </w:tc>
      </w:tr>
      <w:tr w:rsidR="00F74E2A" w:rsidRPr="00834AF4" w14:paraId="31DCA10D" w14:textId="77777777" w:rsidTr="004834F0">
        <w:tc>
          <w:tcPr>
            <w:tcW w:w="1410" w:type="pct"/>
            <w:shd w:val="clear" w:color="auto" w:fill="auto"/>
          </w:tcPr>
          <w:p w14:paraId="1435386C" w14:textId="77777777" w:rsidR="00F74E2A" w:rsidRDefault="00F74E2A" w:rsidP="004834F0">
            <w:pPr>
              <w:pStyle w:val="ASFKTablenorm"/>
              <w:ind w:left="57" w:right="57"/>
            </w:pPr>
            <w:r>
              <w:t>Код объекта ФАИП (КМИ)</w:t>
            </w:r>
          </w:p>
        </w:tc>
        <w:tc>
          <w:tcPr>
            <w:tcW w:w="3590" w:type="pct"/>
            <w:shd w:val="clear" w:color="auto" w:fill="auto"/>
          </w:tcPr>
          <w:p w14:paraId="58C25250" w14:textId="77777777" w:rsidR="00F74E2A" w:rsidRDefault="00F74E2A" w:rsidP="004834F0">
            <w:pPr>
              <w:pStyle w:val="ASFKTablenorm"/>
              <w:ind w:left="57" w:right="57"/>
            </w:pPr>
            <w:r>
              <w:t>Код объекта ФАИП (КМИ). Импорт из OEBS.</w:t>
            </w:r>
          </w:p>
        </w:tc>
      </w:tr>
      <w:tr w:rsidR="00487AD9" w:rsidRPr="00834AF4" w14:paraId="262E7898" w14:textId="77777777" w:rsidTr="004834F0">
        <w:tc>
          <w:tcPr>
            <w:tcW w:w="1410" w:type="pct"/>
            <w:shd w:val="clear" w:color="auto" w:fill="auto"/>
          </w:tcPr>
          <w:p w14:paraId="781B4F54" w14:textId="77777777" w:rsidR="00487AD9" w:rsidRPr="00B764DE" w:rsidRDefault="00487AD9" w:rsidP="004834F0">
            <w:pPr>
              <w:pStyle w:val="ASFKTablenorm"/>
              <w:ind w:left="57" w:right="57"/>
            </w:pPr>
            <w:r>
              <w:t>Код по БК</w:t>
            </w:r>
          </w:p>
        </w:tc>
        <w:tc>
          <w:tcPr>
            <w:tcW w:w="3590" w:type="pct"/>
            <w:shd w:val="clear" w:color="auto" w:fill="auto"/>
          </w:tcPr>
          <w:p w14:paraId="4ABF4107" w14:textId="77777777" w:rsidR="00487AD9" w:rsidRPr="00B764DE" w:rsidRDefault="00487AD9" w:rsidP="004834F0">
            <w:pPr>
              <w:pStyle w:val="ASFKTablenorm"/>
              <w:ind w:left="57" w:right="57"/>
            </w:pPr>
            <w:r>
              <w:t xml:space="preserve">Код по БК. </w:t>
            </w:r>
            <w:r w:rsidRPr="006E3573">
              <w:t>Импорт из OEBS.</w:t>
            </w:r>
          </w:p>
        </w:tc>
      </w:tr>
      <w:tr w:rsidR="00487AD9" w:rsidRPr="00834AF4" w14:paraId="72933F50" w14:textId="77777777" w:rsidTr="004834F0">
        <w:tc>
          <w:tcPr>
            <w:tcW w:w="1410" w:type="pct"/>
            <w:shd w:val="clear" w:color="auto" w:fill="auto"/>
          </w:tcPr>
          <w:p w14:paraId="5FD52AE5" w14:textId="77777777" w:rsidR="00487AD9" w:rsidRDefault="00487AD9" w:rsidP="004834F0">
            <w:pPr>
              <w:pStyle w:val="ASFKTablenorm"/>
              <w:ind w:left="57" w:right="57"/>
            </w:pPr>
            <w:r>
              <w:t>ЛБО 1-ый год (всего)</w:t>
            </w:r>
          </w:p>
        </w:tc>
        <w:tc>
          <w:tcPr>
            <w:tcW w:w="3590" w:type="pct"/>
            <w:shd w:val="clear" w:color="auto" w:fill="auto"/>
          </w:tcPr>
          <w:p w14:paraId="0FDB7E91" w14:textId="77777777" w:rsidR="00487AD9" w:rsidRDefault="00487AD9" w:rsidP="004834F0">
            <w:pPr>
              <w:pStyle w:val="ASFKTablenorm"/>
              <w:ind w:left="57" w:right="57"/>
            </w:pPr>
            <w:r>
              <w:t xml:space="preserve">ЛБО 1-ый год (всего). </w:t>
            </w:r>
            <w:r w:rsidRPr="006E3573">
              <w:t>Импорт из OEBS.</w:t>
            </w:r>
          </w:p>
        </w:tc>
      </w:tr>
      <w:tr w:rsidR="00487AD9" w:rsidRPr="00834AF4" w14:paraId="4F5E4672" w14:textId="77777777" w:rsidTr="004834F0">
        <w:tc>
          <w:tcPr>
            <w:tcW w:w="1410" w:type="pct"/>
            <w:shd w:val="clear" w:color="auto" w:fill="auto"/>
          </w:tcPr>
          <w:p w14:paraId="15F0DA93" w14:textId="77777777" w:rsidR="00487AD9" w:rsidRDefault="00487AD9" w:rsidP="004834F0">
            <w:pPr>
              <w:pStyle w:val="ASFKTablenorm"/>
              <w:ind w:left="57" w:right="57"/>
            </w:pPr>
            <w:r>
              <w:t>ЛБО 1-ый год с отлож. датой</w:t>
            </w:r>
          </w:p>
        </w:tc>
        <w:tc>
          <w:tcPr>
            <w:tcW w:w="3590" w:type="pct"/>
            <w:shd w:val="clear" w:color="auto" w:fill="auto"/>
          </w:tcPr>
          <w:p w14:paraId="53FDEC47" w14:textId="77777777" w:rsidR="00487AD9" w:rsidRDefault="00487AD9" w:rsidP="004834F0">
            <w:pPr>
              <w:pStyle w:val="ASFKTablenorm"/>
              <w:ind w:left="57" w:right="57"/>
            </w:pPr>
            <w:r>
              <w:t xml:space="preserve">ЛБО 1-ый год с отлож. датой. </w:t>
            </w:r>
            <w:r w:rsidRPr="006E3573">
              <w:t>Импорт из OEBS.</w:t>
            </w:r>
          </w:p>
        </w:tc>
      </w:tr>
      <w:tr w:rsidR="00487AD9" w:rsidRPr="00834AF4" w14:paraId="4C8A7E70" w14:textId="77777777" w:rsidTr="004834F0">
        <w:tc>
          <w:tcPr>
            <w:tcW w:w="1410" w:type="pct"/>
            <w:shd w:val="clear" w:color="auto" w:fill="auto"/>
          </w:tcPr>
          <w:p w14:paraId="6EC15768" w14:textId="77777777" w:rsidR="00487AD9" w:rsidRDefault="00487AD9" w:rsidP="004834F0">
            <w:pPr>
              <w:pStyle w:val="ASFKTablenorm"/>
              <w:ind w:left="57" w:right="57"/>
            </w:pPr>
            <w:r>
              <w:t>ЛБО 2-ой год</w:t>
            </w:r>
          </w:p>
        </w:tc>
        <w:tc>
          <w:tcPr>
            <w:tcW w:w="3590" w:type="pct"/>
            <w:shd w:val="clear" w:color="auto" w:fill="auto"/>
          </w:tcPr>
          <w:p w14:paraId="0A432260" w14:textId="77777777" w:rsidR="00487AD9" w:rsidRDefault="00487AD9" w:rsidP="004834F0">
            <w:pPr>
              <w:pStyle w:val="ASFKTablenorm"/>
              <w:ind w:left="57" w:right="57"/>
            </w:pPr>
            <w:r>
              <w:t xml:space="preserve">ЛБО 2-ой год. </w:t>
            </w:r>
            <w:r w:rsidRPr="006E3573">
              <w:t>Импорт из OEBS.</w:t>
            </w:r>
          </w:p>
        </w:tc>
      </w:tr>
      <w:tr w:rsidR="00487AD9" w:rsidRPr="00834AF4" w14:paraId="3AE0A38E" w14:textId="77777777" w:rsidTr="004834F0">
        <w:tc>
          <w:tcPr>
            <w:tcW w:w="1410" w:type="pct"/>
            <w:shd w:val="clear" w:color="auto" w:fill="auto"/>
          </w:tcPr>
          <w:p w14:paraId="7821660D" w14:textId="77777777" w:rsidR="00487AD9" w:rsidRPr="00B764DE" w:rsidRDefault="00487AD9" w:rsidP="004834F0">
            <w:pPr>
              <w:pStyle w:val="ASFKTablenorm"/>
              <w:ind w:left="57" w:right="57"/>
            </w:pPr>
            <w:r>
              <w:lastRenderedPageBreak/>
              <w:t>ЛБО 3-ий год</w:t>
            </w:r>
          </w:p>
        </w:tc>
        <w:tc>
          <w:tcPr>
            <w:tcW w:w="3590" w:type="pct"/>
            <w:shd w:val="clear" w:color="auto" w:fill="auto"/>
          </w:tcPr>
          <w:p w14:paraId="3454F8FC" w14:textId="77777777" w:rsidR="00487AD9" w:rsidRPr="00B764DE" w:rsidRDefault="00487AD9" w:rsidP="004834F0">
            <w:pPr>
              <w:pStyle w:val="ASFKTablenorm"/>
              <w:ind w:left="57" w:right="57"/>
            </w:pPr>
            <w:r>
              <w:t xml:space="preserve">ЛБО 3-ий год. </w:t>
            </w:r>
            <w:r w:rsidRPr="006E3573">
              <w:t>Импорт из OEBS.</w:t>
            </w:r>
          </w:p>
        </w:tc>
      </w:tr>
      <w:tr w:rsidR="00487AD9" w:rsidRPr="00834AF4" w14:paraId="1DEC8E47" w14:textId="77777777" w:rsidTr="004834F0">
        <w:tc>
          <w:tcPr>
            <w:tcW w:w="1410" w:type="pct"/>
            <w:shd w:val="clear" w:color="auto" w:fill="auto"/>
          </w:tcPr>
          <w:p w14:paraId="56EF476A" w14:textId="77777777" w:rsidR="00487AD9" w:rsidRDefault="00487AD9" w:rsidP="004834F0">
            <w:pPr>
              <w:pStyle w:val="ASFKTablenorm"/>
              <w:ind w:left="57" w:right="57"/>
            </w:pPr>
            <w:r>
              <w:t>ЛБО 4-ый год</w:t>
            </w:r>
          </w:p>
        </w:tc>
        <w:tc>
          <w:tcPr>
            <w:tcW w:w="3590" w:type="pct"/>
            <w:shd w:val="clear" w:color="auto" w:fill="auto"/>
          </w:tcPr>
          <w:p w14:paraId="34939CA1" w14:textId="77777777" w:rsidR="00487AD9" w:rsidRDefault="00487AD9" w:rsidP="004834F0">
            <w:pPr>
              <w:pStyle w:val="ASFKTablenorm"/>
              <w:ind w:left="57" w:right="57"/>
            </w:pPr>
            <w:r>
              <w:t xml:space="preserve">ЛБО 4-ый год. </w:t>
            </w:r>
            <w:r w:rsidRPr="006E3573">
              <w:t>Импорт из OEBS.</w:t>
            </w:r>
          </w:p>
        </w:tc>
      </w:tr>
      <w:tr w:rsidR="00487AD9" w:rsidRPr="00834AF4" w14:paraId="32498A27" w14:textId="77777777" w:rsidTr="004834F0">
        <w:tc>
          <w:tcPr>
            <w:tcW w:w="1410" w:type="pct"/>
            <w:shd w:val="clear" w:color="auto" w:fill="auto"/>
          </w:tcPr>
          <w:p w14:paraId="171AFFB4" w14:textId="77777777" w:rsidR="00487AD9" w:rsidRPr="00B764DE" w:rsidRDefault="00487AD9" w:rsidP="004834F0">
            <w:pPr>
              <w:pStyle w:val="ASFKTablenorm"/>
              <w:ind w:left="57" w:right="57"/>
            </w:pPr>
            <w:r>
              <w:t>Примечание</w:t>
            </w:r>
          </w:p>
        </w:tc>
        <w:tc>
          <w:tcPr>
            <w:tcW w:w="3590" w:type="pct"/>
            <w:shd w:val="clear" w:color="auto" w:fill="auto"/>
          </w:tcPr>
          <w:p w14:paraId="01D061EE" w14:textId="77777777" w:rsidR="00487AD9" w:rsidRPr="00B764DE" w:rsidRDefault="00487AD9" w:rsidP="004834F0">
            <w:pPr>
              <w:pStyle w:val="ASFKTablenorm"/>
              <w:ind w:left="57" w:right="57"/>
            </w:pPr>
            <w:r>
              <w:t xml:space="preserve">Примечание. </w:t>
            </w:r>
            <w:r w:rsidRPr="006E3573">
              <w:t>Импорт из OEBS.</w:t>
            </w:r>
          </w:p>
        </w:tc>
      </w:tr>
      <w:tr w:rsidR="00487AD9" w:rsidRPr="00834AF4" w14:paraId="7475D2CE" w14:textId="77777777" w:rsidTr="004834F0">
        <w:tc>
          <w:tcPr>
            <w:tcW w:w="5000" w:type="pct"/>
            <w:gridSpan w:val="2"/>
            <w:shd w:val="clear" w:color="auto" w:fill="auto"/>
          </w:tcPr>
          <w:p w14:paraId="4A45D7D5" w14:textId="77777777" w:rsidR="00487AD9" w:rsidRPr="00B764DE" w:rsidRDefault="00487AD9" w:rsidP="004834F0">
            <w:pPr>
              <w:pStyle w:val="ASFKTablenorm"/>
              <w:ind w:left="57" w:right="57"/>
            </w:pPr>
            <w:r>
              <w:t>Группа полей «Итого»</w:t>
            </w:r>
          </w:p>
        </w:tc>
      </w:tr>
      <w:tr w:rsidR="00487AD9" w:rsidRPr="00834AF4" w14:paraId="53752845" w14:textId="77777777" w:rsidTr="004834F0">
        <w:tc>
          <w:tcPr>
            <w:tcW w:w="1410" w:type="pct"/>
            <w:shd w:val="clear" w:color="auto" w:fill="auto"/>
          </w:tcPr>
          <w:p w14:paraId="67250D2A" w14:textId="77777777" w:rsidR="00487AD9" w:rsidRDefault="00487AD9" w:rsidP="004834F0">
            <w:pPr>
              <w:pStyle w:val="ASFKTablenorm"/>
              <w:ind w:left="57" w:right="57"/>
            </w:pPr>
            <w:r>
              <w:t>ЛБО 1-ый год (всего)</w:t>
            </w:r>
          </w:p>
        </w:tc>
        <w:tc>
          <w:tcPr>
            <w:tcW w:w="3590" w:type="pct"/>
            <w:shd w:val="clear" w:color="auto" w:fill="auto"/>
          </w:tcPr>
          <w:p w14:paraId="1376E67E" w14:textId="77777777" w:rsidR="00487AD9" w:rsidRDefault="00487AD9" w:rsidP="004834F0">
            <w:pPr>
              <w:pStyle w:val="ASFKTablenorm"/>
              <w:ind w:left="57" w:right="57"/>
            </w:pPr>
            <w:r>
              <w:t xml:space="preserve">ЛБО 1-ый год (всего). </w:t>
            </w:r>
            <w:r w:rsidRPr="006E3573">
              <w:t>Импорт из OEBS.</w:t>
            </w:r>
          </w:p>
        </w:tc>
      </w:tr>
      <w:tr w:rsidR="00487AD9" w:rsidRPr="00834AF4" w14:paraId="65B9E96F" w14:textId="77777777" w:rsidTr="004834F0">
        <w:tc>
          <w:tcPr>
            <w:tcW w:w="1410" w:type="pct"/>
            <w:shd w:val="clear" w:color="auto" w:fill="auto"/>
          </w:tcPr>
          <w:p w14:paraId="5096B742" w14:textId="77777777" w:rsidR="00487AD9" w:rsidRDefault="00487AD9" w:rsidP="004834F0">
            <w:pPr>
              <w:pStyle w:val="ASFKTablenorm"/>
              <w:ind w:left="57" w:right="57"/>
            </w:pPr>
            <w:r>
              <w:t>ЛБО 1-ый год с отлож. датой</w:t>
            </w:r>
          </w:p>
        </w:tc>
        <w:tc>
          <w:tcPr>
            <w:tcW w:w="3590" w:type="pct"/>
            <w:shd w:val="clear" w:color="auto" w:fill="auto"/>
          </w:tcPr>
          <w:p w14:paraId="410130CC" w14:textId="77777777" w:rsidR="00487AD9" w:rsidRDefault="00487AD9" w:rsidP="004834F0">
            <w:pPr>
              <w:pStyle w:val="ASFKTablenorm"/>
              <w:ind w:left="57" w:right="57"/>
            </w:pPr>
            <w:r>
              <w:t xml:space="preserve">ЛБО 1-ый год с отлож. датой. </w:t>
            </w:r>
            <w:r w:rsidRPr="006E3573">
              <w:t>Импорт из OEBS.</w:t>
            </w:r>
          </w:p>
        </w:tc>
      </w:tr>
      <w:tr w:rsidR="00487AD9" w:rsidRPr="00834AF4" w14:paraId="0595C3D9" w14:textId="77777777" w:rsidTr="004834F0">
        <w:tc>
          <w:tcPr>
            <w:tcW w:w="1410" w:type="pct"/>
            <w:shd w:val="clear" w:color="auto" w:fill="auto"/>
          </w:tcPr>
          <w:p w14:paraId="283D33AC" w14:textId="77777777" w:rsidR="00487AD9" w:rsidRDefault="00487AD9" w:rsidP="004834F0">
            <w:pPr>
              <w:pStyle w:val="ASFKTablenorm"/>
              <w:ind w:left="57" w:right="57"/>
            </w:pPr>
            <w:r>
              <w:t>ЛБО 2-ой год</w:t>
            </w:r>
          </w:p>
        </w:tc>
        <w:tc>
          <w:tcPr>
            <w:tcW w:w="3590" w:type="pct"/>
            <w:shd w:val="clear" w:color="auto" w:fill="auto"/>
          </w:tcPr>
          <w:p w14:paraId="4EF419FC" w14:textId="77777777" w:rsidR="00487AD9" w:rsidRDefault="00487AD9" w:rsidP="004834F0">
            <w:pPr>
              <w:pStyle w:val="ASFKTablenorm"/>
              <w:ind w:left="57" w:right="57"/>
            </w:pPr>
            <w:r>
              <w:t>ЛБО 2-ой год.</w:t>
            </w:r>
            <w:r w:rsidRPr="006E3573">
              <w:t xml:space="preserve"> Импорт из OEBS.</w:t>
            </w:r>
          </w:p>
        </w:tc>
      </w:tr>
      <w:tr w:rsidR="00487AD9" w:rsidRPr="00834AF4" w14:paraId="11850EC8" w14:textId="77777777" w:rsidTr="004834F0">
        <w:tc>
          <w:tcPr>
            <w:tcW w:w="1410" w:type="pct"/>
            <w:shd w:val="clear" w:color="auto" w:fill="auto"/>
          </w:tcPr>
          <w:p w14:paraId="5D871381" w14:textId="77777777" w:rsidR="00487AD9" w:rsidRPr="00B764DE" w:rsidRDefault="00487AD9" w:rsidP="004834F0">
            <w:pPr>
              <w:pStyle w:val="ASFKTablenorm"/>
              <w:ind w:left="57" w:right="57"/>
            </w:pPr>
            <w:r>
              <w:t>ЛБО 3-ий год</w:t>
            </w:r>
          </w:p>
        </w:tc>
        <w:tc>
          <w:tcPr>
            <w:tcW w:w="3590" w:type="pct"/>
            <w:shd w:val="clear" w:color="auto" w:fill="auto"/>
          </w:tcPr>
          <w:p w14:paraId="22041422" w14:textId="77777777" w:rsidR="00487AD9" w:rsidRPr="00B764DE" w:rsidRDefault="00487AD9" w:rsidP="004834F0">
            <w:pPr>
              <w:pStyle w:val="ASFKTablenorm"/>
              <w:ind w:left="57" w:right="57"/>
            </w:pPr>
            <w:r>
              <w:t xml:space="preserve">ЛБО 3-ий год. </w:t>
            </w:r>
            <w:r w:rsidRPr="006E3573">
              <w:t>Импорт из OEBS.</w:t>
            </w:r>
          </w:p>
        </w:tc>
      </w:tr>
      <w:tr w:rsidR="00487AD9" w:rsidRPr="00834AF4" w14:paraId="6FB3C7E6" w14:textId="77777777" w:rsidTr="004834F0">
        <w:tc>
          <w:tcPr>
            <w:tcW w:w="1410" w:type="pct"/>
            <w:shd w:val="clear" w:color="auto" w:fill="auto"/>
          </w:tcPr>
          <w:p w14:paraId="3894CB80" w14:textId="77777777" w:rsidR="00487AD9" w:rsidRDefault="00487AD9" w:rsidP="004834F0">
            <w:pPr>
              <w:pStyle w:val="ASFKTablenorm"/>
              <w:ind w:left="57" w:right="57"/>
            </w:pPr>
            <w:r>
              <w:t>ЛБО 4-ый год</w:t>
            </w:r>
          </w:p>
        </w:tc>
        <w:tc>
          <w:tcPr>
            <w:tcW w:w="3590" w:type="pct"/>
            <w:shd w:val="clear" w:color="auto" w:fill="auto"/>
          </w:tcPr>
          <w:p w14:paraId="3F4FB3DC" w14:textId="77777777" w:rsidR="00487AD9" w:rsidRDefault="00487AD9" w:rsidP="004834F0">
            <w:pPr>
              <w:pStyle w:val="ASFKTablenorm"/>
              <w:ind w:left="57" w:right="57"/>
            </w:pPr>
            <w:r>
              <w:t xml:space="preserve">ЛБО 4-ый год. </w:t>
            </w:r>
            <w:r w:rsidRPr="006E3573">
              <w:t>Импорт из OEBS.</w:t>
            </w:r>
          </w:p>
        </w:tc>
      </w:tr>
    </w:tbl>
    <w:p w14:paraId="5F08BF9C" w14:textId="77777777" w:rsidR="00487AD9" w:rsidRPr="00AB7803" w:rsidRDefault="00487AD9" w:rsidP="00487AD9">
      <w:pPr>
        <w:pStyle w:val="ASFKNormal"/>
      </w:pPr>
      <w:r w:rsidRPr="00AB7803">
        <w:t xml:space="preserve">ЭФ документа </w:t>
      </w:r>
      <w:r>
        <w:t>«</w:t>
      </w:r>
      <w:r w:rsidR="00E11902" w:rsidRPr="00AB7803">
        <w:t>Акт приемки-передачи показателей лицевого счета ПБС за период</w:t>
      </w:r>
      <w:r>
        <w:t>», закладки «</w:t>
      </w:r>
      <w:r w:rsidRPr="00424CF0">
        <w:t>Документ</w:t>
      </w:r>
      <w:r>
        <w:t>», вкладки «</w:t>
      </w:r>
      <w:r w:rsidRPr="00AB7803">
        <w:t xml:space="preserve">Раздел 1.2.2. Детализированные ЛБО на выплаты за счет </w:t>
      </w:r>
      <w:r>
        <w:t xml:space="preserve">связ. </w:t>
      </w:r>
      <w:r w:rsidR="00831246">
        <w:t>И</w:t>
      </w:r>
      <w:r>
        <w:t xml:space="preserve">ностр. </w:t>
      </w:r>
      <w:r w:rsidR="00831246">
        <w:t>К</w:t>
      </w:r>
      <w:r>
        <w:t>редитов</w:t>
      </w:r>
      <w:r w:rsidRPr="00AB7803">
        <w:t xml:space="preserve"> и на выплаты в ин.валюте</w:t>
      </w:r>
      <w:r>
        <w:t xml:space="preserve">» представлена на рисунке </w:t>
      </w:r>
      <w:r>
        <w:fldChar w:fldCharType="begin"/>
      </w:r>
      <w:r>
        <w:instrText xml:space="preserve"> REF _Ref519003796 \h </w:instrText>
      </w:r>
      <w:r>
        <w:fldChar w:fldCharType="separate"/>
      </w:r>
      <w:r w:rsidR="00476E1D">
        <w:rPr>
          <w:noProof/>
        </w:rPr>
        <w:t>251</w:t>
      </w:r>
      <w:r>
        <w:fldChar w:fldCharType="end"/>
      </w:r>
      <w:r>
        <w:t>.</w:t>
      </w:r>
    </w:p>
    <w:p w14:paraId="6DABA3A7" w14:textId="77777777" w:rsidR="00487AD9" w:rsidRPr="00AB7803" w:rsidRDefault="00476E1D" w:rsidP="00487AD9">
      <w:pPr>
        <w:pStyle w:val="ASFKFigure"/>
      </w:pPr>
      <w:r>
        <w:pict w14:anchorId="2ACB3A43">
          <v:shape id="_x0000_i1367" type="#_x0000_t75" style="width:482.25pt;height:193.4pt">
            <v:imagedata r:id="rId314" o:title="1"/>
          </v:shape>
        </w:pict>
      </w:r>
    </w:p>
    <w:p w14:paraId="6CB231A8" w14:textId="77777777" w:rsidR="00487AD9" w:rsidRPr="00AB7803" w:rsidRDefault="00487AD9" w:rsidP="00487AD9">
      <w:pPr>
        <w:pStyle w:val="ASFKFigName"/>
      </w:pPr>
      <w:r w:rsidRPr="00AB7803">
        <w:fldChar w:fldCharType="begin"/>
      </w:r>
      <w:r w:rsidRPr="00AB7803">
        <w:instrText xml:space="preserve"> SEQ Рисунок \* ARABIC </w:instrText>
      </w:r>
      <w:r w:rsidRPr="00AB7803">
        <w:fldChar w:fldCharType="separate"/>
      </w:r>
      <w:bookmarkStart w:id="1695" w:name="_Ref519003796"/>
      <w:bookmarkStart w:id="1696" w:name="_Toc82692220"/>
      <w:r w:rsidR="00476E1D">
        <w:rPr>
          <w:noProof/>
        </w:rPr>
        <w:t>251</w:t>
      </w:r>
      <w:bookmarkEnd w:id="1695"/>
      <w:r w:rsidRPr="00AB7803">
        <w:fldChar w:fldCharType="end"/>
      </w:r>
      <w:r w:rsidRPr="00AB7803">
        <w:t xml:space="preserve">. ЭФ документа </w:t>
      </w:r>
      <w:r>
        <w:t>«</w:t>
      </w:r>
      <w:r w:rsidR="00E11902" w:rsidRPr="00E11902">
        <w:t xml:space="preserve"> </w:t>
      </w:r>
      <w:r w:rsidR="00E11902" w:rsidRPr="00AB7803">
        <w:t>Акт приемки-передачи показателей лицевого счета ПБС за период</w:t>
      </w:r>
      <w:r>
        <w:t>», закладки «</w:t>
      </w:r>
      <w:r w:rsidRPr="00424CF0">
        <w:t>Документ</w:t>
      </w:r>
      <w:r>
        <w:t>», вкладки «</w:t>
      </w:r>
      <w:r w:rsidRPr="008F2FFA">
        <w:t xml:space="preserve"> </w:t>
      </w:r>
      <w:r w:rsidRPr="00AB7803">
        <w:t xml:space="preserve">Раздел 1.2.2. Детализированные ЛБО на выплаты за счет </w:t>
      </w:r>
      <w:r>
        <w:t xml:space="preserve">связ. </w:t>
      </w:r>
      <w:r w:rsidR="00831246">
        <w:t>И</w:t>
      </w:r>
      <w:r>
        <w:t xml:space="preserve">ностр. </w:t>
      </w:r>
      <w:r w:rsidR="00831246">
        <w:t>К</w:t>
      </w:r>
      <w:r>
        <w:t>редитов</w:t>
      </w:r>
      <w:r w:rsidRPr="00AB7803">
        <w:t xml:space="preserve"> и на выплаты в ин.валюте</w:t>
      </w:r>
      <w:r>
        <w:t>»</w:t>
      </w:r>
      <w:bookmarkEnd w:id="1696"/>
    </w:p>
    <w:p w14:paraId="0B27DAC4" w14:textId="77777777" w:rsidR="00487AD9" w:rsidRPr="00AB7803" w:rsidRDefault="00487AD9" w:rsidP="00487AD9">
      <w:pPr>
        <w:pStyle w:val="ASFKNormal"/>
      </w:pPr>
      <w:r>
        <w:t xml:space="preserve"> Перечень</w:t>
      </w:r>
      <w:r w:rsidRPr="00AB7803">
        <w:t xml:space="preserve"> полей документа </w:t>
      </w:r>
      <w:r>
        <w:t>«</w:t>
      </w:r>
      <w:r w:rsidR="00E11902" w:rsidRPr="00AB7803">
        <w:t>Акт приемки-передачи показателей лицевого счета ПБС за период</w:t>
      </w:r>
      <w:r>
        <w:t>», закладки «</w:t>
      </w:r>
      <w:r w:rsidRPr="00424CF0">
        <w:t>Документ</w:t>
      </w:r>
      <w:r>
        <w:t>», вкладки «</w:t>
      </w:r>
      <w:r w:rsidRPr="00AB7803">
        <w:t xml:space="preserve">Раздел 1.2.2. Детализированные ЛБО на выплаты за счет </w:t>
      </w:r>
      <w:r>
        <w:t xml:space="preserve">связ. </w:t>
      </w:r>
      <w:r w:rsidR="00831246">
        <w:t>И</w:t>
      </w:r>
      <w:r>
        <w:t xml:space="preserve">ностр. </w:t>
      </w:r>
      <w:r w:rsidR="00831246">
        <w:t>К</w:t>
      </w:r>
      <w:r>
        <w:t>редитов</w:t>
      </w:r>
      <w:r w:rsidRPr="00AB7803">
        <w:t xml:space="preserve"> и на выплаты в ин.валюте</w:t>
      </w:r>
      <w:r>
        <w:t>» приведен в</w:t>
      </w:r>
      <w:r w:rsidRPr="00AB7803">
        <w:t xml:space="preserve"> таб</w:t>
      </w:r>
      <w:r>
        <w:t xml:space="preserve">лице </w:t>
      </w:r>
      <w:r>
        <w:fldChar w:fldCharType="begin"/>
      </w:r>
      <w:r>
        <w:instrText xml:space="preserve"> REF _Ref519003808 \h </w:instrText>
      </w:r>
      <w:r>
        <w:fldChar w:fldCharType="separate"/>
      </w:r>
      <w:r w:rsidR="00476E1D">
        <w:rPr>
          <w:noProof/>
        </w:rPr>
        <w:t>158</w:t>
      </w:r>
      <w:r>
        <w:fldChar w:fldCharType="end"/>
      </w:r>
      <w:r w:rsidRPr="00AB7803">
        <w:t>.</w:t>
      </w:r>
    </w:p>
    <w:p w14:paraId="130057DD" w14:textId="77777777" w:rsidR="00487AD9" w:rsidRPr="00AB7803" w:rsidRDefault="000B34EE" w:rsidP="00487AD9">
      <w:pPr>
        <w:pStyle w:val="ASFKNameTable"/>
      </w:pPr>
      <w:r>
        <w:rPr>
          <w:noProof/>
        </w:rPr>
        <w:fldChar w:fldCharType="begin"/>
      </w:r>
      <w:r>
        <w:rPr>
          <w:noProof/>
        </w:rPr>
        <w:instrText xml:space="preserve"> SEQ Таблица \* ARABIC </w:instrText>
      </w:r>
      <w:r>
        <w:rPr>
          <w:noProof/>
        </w:rPr>
        <w:fldChar w:fldCharType="separate"/>
      </w:r>
      <w:bookmarkStart w:id="1697" w:name="_Ref519003808"/>
      <w:bookmarkStart w:id="1698" w:name="_Toc82691882"/>
      <w:r w:rsidR="00476E1D">
        <w:rPr>
          <w:noProof/>
        </w:rPr>
        <w:t>158</w:t>
      </w:r>
      <w:bookmarkEnd w:id="1697"/>
      <w:r>
        <w:rPr>
          <w:noProof/>
        </w:rPr>
        <w:fldChar w:fldCharType="end"/>
      </w:r>
      <w:r w:rsidR="00487AD9" w:rsidRPr="00AB7803">
        <w:t xml:space="preserve">. Описание полей документа </w:t>
      </w:r>
      <w:r w:rsidR="00487AD9">
        <w:t>«</w:t>
      </w:r>
      <w:r w:rsidR="00E11902" w:rsidRPr="00AB7803">
        <w:t>Акт приемки-передачи показателей лицевого счета ПБС за период</w:t>
      </w:r>
      <w:r w:rsidR="00487AD9">
        <w:t>», закладки «</w:t>
      </w:r>
      <w:r w:rsidR="00487AD9" w:rsidRPr="00424CF0">
        <w:t>Документ</w:t>
      </w:r>
      <w:r w:rsidR="00487AD9">
        <w:t>», вкладки «</w:t>
      </w:r>
      <w:r w:rsidR="00487AD9" w:rsidRPr="00AB7803">
        <w:t xml:space="preserve">Раздел 1.2.2. Детализированные ЛБО на выплаты за счет </w:t>
      </w:r>
      <w:r w:rsidR="00487AD9">
        <w:t xml:space="preserve">связ. </w:t>
      </w:r>
      <w:r w:rsidR="00831246">
        <w:t>И</w:t>
      </w:r>
      <w:r w:rsidR="00487AD9">
        <w:t xml:space="preserve">ностр. </w:t>
      </w:r>
      <w:r w:rsidR="00831246">
        <w:t>К</w:t>
      </w:r>
      <w:r w:rsidR="00487AD9">
        <w:t>редитов</w:t>
      </w:r>
      <w:r w:rsidR="00487AD9" w:rsidRPr="00AB7803">
        <w:t xml:space="preserve"> и на выплаты в ин.валюте</w:t>
      </w:r>
      <w:r w:rsidR="00487AD9">
        <w:t>»</w:t>
      </w:r>
      <w:bookmarkEnd w:id="169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487AD9" w:rsidRPr="00834AF4" w14:paraId="7A90B6E7" w14:textId="77777777" w:rsidTr="004834F0">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0F3777C7" w14:textId="77777777" w:rsidR="00487AD9" w:rsidRPr="00B764DE" w:rsidRDefault="00487AD9" w:rsidP="000B75B3">
            <w:pPr>
              <w:pStyle w:val="ASFKTableHead"/>
            </w:pPr>
            <w:r w:rsidRPr="00B764D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DFAD380" w14:textId="77777777" w:rsidR="00487AD9" w:rsidRPr="00B764DE" w:rsidRDefault="00487AD9" w:rsidP="000B75B3">
            <w:pPr>
              <w:pStyle w:val="ASFKTableHead"/>
            </w:pPr>
            <w:r w:rsidRPr="00B764DE">
              <w:t>Описание поля</w:t>
            </w:r>
          </w:p>
        </w:tc>
      </w:tr>
      <w:tr w:rsidR="00F74E2A" w:rsidRPr="00834AF4" w14:paraId="29D024A7" w14:textId="77777777" w:rsidTr="004834F0">
        <w:tc>
          <w:tcPr>
            <w:tcW w:w="1410" w:type="pct"/>
            <w:shd w:val="clear" w:color="auto" w:fill="auto"/>
          </w:tcPr>
          <w:p w14:paraId="1CC5C138" w14:textId="77777777" w:rsidR="00F74E2A" w:rsidRDefault="00F74E2A" w:rsidP="004834F0">
            <w:pPr>
              <w:pStyle w:val="ASFKTablenorm"/>
              <w:ind w:left="57" w:right="57"/>
            </w:pPr>
            <w:r>
              <w:t>Код объекта ФАИП (КМИ)</w:t>
            </w:r>
          </w:p>
        </w:tc>
        <w:tc>
          <w:tcPr>
            <w:tcW w:w="3590" w:type="pct"/>
            <w:shd w:val="clear" w:color="auto" w:fill="auto"/>
          </w:tcPr>
          <w:p w14:paraId="69923A36" w14:textId="77777777" w:rsidR="00F74E2A" w:rsidRDefault="00F74E2A" w:rsidP="004834F0">
            <w:pPr>
              <w:pStyle w:val="ASFKTablenorm"/>
              <w:ind w:left="57" w:right="57"/>
            </w:pPr>
            <w:r>
              <w:t>Код объекта ФАИП (КМИ). Импорт из OEBS.</w:t>
            </w:r>
          </w:p>
        </w:tc>
      </w:tr>
      <w:tr w:rsidR="00487AD9" w:rsidRPr="00834AF4" w14:paraId="346E7EB6" w14:textId="77777777" w:rsidTr="004834F0">
        <w:tc>
          <w:tcPr>
            <w:tcW w:w="1410" w:type="pct"/>
            <w:shd w:val="clear" w:color="auto" w:fill="auto"/>
          </w:tcPr>
          <w:p w14:paraId="311AD7E3" w14:textId="77777777" w:rsidR="00487AD9" w:rsidRPr="00B764DE" w:rsidRDefault="00487AD9" w:rsidP="004834F0">
            <w:pPr>
              <w:pStyle w:val="ASFKTablenorm"/>
              <w:ind w:left="57" w:right="57"/>
            </w:pPr>
            <w:r>
              <w:t>Код по БК</w:t>
            </w:r>
          </w:p>
        </w:tc>
        <w:tc>
          <w:tcPr>
            <w:tcW w:w="3590" w:type="pct"/>
            <w:shd w:val="clear" w:color="auto" w:fill="auto"/>
          </w:tcPr>
          <w:p w14:paraId="6DD8E24C" w14:textId="77777777" w:rsidR="00487AD9" w:rsidRPr="00B764DE" w:rsidRDefault="00487AD9" w:rsidP="004834F0">
            <w:pPr>
              <w:pStyle w:val="ASFKTablenorm"/>
              <w:ind w:left="57" w:right="57"/>
            </w:pPr>
            <w:r>
              <w:t xml:space="preserve">Код по БК. </w:t>
            </w:r>
            <w:r w:rsidRPr="006E3573">
              <w:t>Импорт из OEBS.</w:t>
            </w:r>
          </w:p>
        </w:tc>
      </w:tr>
      <w:tr w:rsidR="00487AD9" w:rsidRPr="00834AF4" w14:paraId="36EA5CFD" w14:textId="77777777" w:rsidTr="004834F0">
        <w:tc>
          <w:tcPr>
            <w:tcW w:w="1410" w:type="pct"/>
            <w:shd w:val="clear" w:color="auto" w:fill="auto"/>
          </w:tcPr>
          <w:p w14:paraId="0DFFE4C3" w14:textId="77777777" w:rsidR="00487AD9" w:rsidRDefault="00487AD9" w:rsidP="004834F0">
            <w:pPr>
              <w:pStyle w:val="ASFKTablenorm"/>
              <w:ind w:left="57" w:right="57"/>
            </w:pPr>
            <w:r>
              <w:t xml:space="preserve">Сумма за счет связ. </w:t>
            </w:r>
            <w:r w:rsidR="00831246">
              <w:t>К</w:t>
            </w:r>
            <w:r>
              <w:t>ре</w:t>
            </w:r>
            <w:r>
              <w:lastRenderedPageBreak/>
              <w:t>дитов 1-ый год</w:t>
            </w:r>
          </w:p>
        </w:tc>
        <w:tc>
          <w:tcPr>
            <w:tcW w:w="3590" w:type="pct"/>
            <w:shd w:val="clear" w:color="auto" w:fill="auto"/>
          </w:tcPr>
          <w:p w14:paraId="2CF7BBBF" w14:textId="77777777" w:rsidR="00487AD9" w:rsidRDefault="00487AD9" w:rsidP="004834F0">
            <w:pPr>
              <w:pStyle w:val="ASFKTablenorm"/>
              <w:ind w:left="57" w:right="57"/>
            </w:pPr>
            <w:r>
              <w:lastRenderedPageBreak/>
              <w:t xml:space="preserve">Сумма за счет связ. </w:t>
            </w:r>
            <w:r w:rsidR="00831246">
              <w:t>К</w:t>
            </w:r>
            <w:r>
              <w:t xml:space="preserve">редитов 1-ый год. </w:t>
            </w:r>
            <w:r w:rsidRPr="006E3573">
              <w:t>Импорт из OEBS.</w:t>
            </w:r>
          </w:p>
        </w:tc>
      </w:tr>
      <w:tr w:rsidR="00487AD9" w:rsidRPr="00834AF4" w14:paraId="3B459652" w14:textId="77777777" w:rsidTr="004834F0">
        <w:tc>
          <w:tcPr>
            <w:tcW w:w="1410" w:type="pct"/>
            <w:shd w:val="clear" w:color="auto" w:fill="auto"/>
          </w:tcPr>
          <w:p w14:paraId="57FE1E24" w14:textId="77777777" w:rsidR="00487AD9" w:rsidRDefault="00487AD9" w:rsidP="004834F0">
            <w:pPr>
              <w:pStyle w:val="ASFKTablenorm"/>
              <w:ind w:left="57" w:right="57"/>
            </w:pPr>
            <w:r>
              <w:t xml:space="preserve">Сумма за счет связ. </w:t>
            </w:r>
            <w:r w:rsidR="00831246">
              <w:t>К</w:t>
            </w:r>
            <w:r>
              <w:t>редитов 2-ой год</w:t>
            </w:r>
          </w:p>
        </w:tc>
        <w:tc>
          <w:tcPr>
            <w:tcW w:w="3590" w:type="pct"/>
            <w:shd w:val="clear" w:color="auto" w:fill="auto"/>
          </w:tcPr>
          <w:p w14:paraId="4AD728D0" w14:textId="77777777" w:rsidR="00487AD9" w:rsidRDefault="00487AD9" w:rsidP="004834F0">
            <w:pPr>
              <w:pStyle w:val="ASFKTablenorm"/>
              <w:ind w:left="57" w:right="57"/>
            </w:pPr>
            <w:r>
              <w:t xml:space="preserve">Сумма за счет связ. </w:t>
            </w:r>
            <w:r w:rsidR="00831246">
              <w:t>К</w:t>
            </w:r>
            <w:r>
              <w:t xml:space="preserve">редитов 2-ой год. </w:t>
            </w:r>
            <w:r w:rsidRPr="006E3573">
              <w:t>Импорт из OEBS.</w:t>
            </w:r>
          </w:p>
        </w:tc>
      </w:tr>
      <w:tr w:rsidR="00487AD9" w:rsidRPr="00834AF4" w14:paraId="3D5FBEBE" w14:textId="77777777" w:rsidTr="004834F0">
        <w:tc>
          <w:tcPr>
            <w:tcW w:w="1410" w:type="pct"/>
            <w:shd w:val="clear" w:color="auto" w:fill="auto"/>
          </w:tcPr>
          <w:p w14:paraId="77A48AB2" w14:textId="77777777" w:rsidR="00487AD9" w:rsidRDefault="00487AD9" w:rsidP="004834F0">
            <w:pPr>
              <w:pStyle w:val="ASFKTablenorm"/>
              <w:ind w:left="57" w:right="57"/>
            </w:pPr>
            <w:r>
              <w:t>Сумма на выплаты в ин. валюте (всего) 1-ый год</w:t>
            </w:r>
          </w:p>
        </w:tc>
        <w:tc>
          <w:tcPr>
            <w:tcW w:w="3590" w:type="pct"/>
            <w:shd w:val="clear" w:color="auto" w:fill="auto"/>
          </w:tcPr>
          <w:p w14:paraId="7E69D6BB" w14:textId="77777777" w:rsidR="00487AD9" w:rsidRDefault="00487AD9" w:rsidP="004834F0">
            <w:pPr>
              <w:pStyle w:val="ASFKTablenorm"/>
              <w:ind w:left="57" w:right="57"/>
            </w:pPr>
            <w:r>
              <w:t xml:space="preserve">Сумма на выплаты в ин. валюте (всего) 1-ый год. </w:t>
            </w:r>
            <w:r w:rsidRPr="006E3573">
              <w:t>Импорт из OEBS.</w:t>
            </w:r>
          </w:p>
        </w:tc>
      </w:tr>
      <w:tr w:rsidR="00487AD9" w:rsidRPr="00834AF4" w14:paraId="27F04394" w14:textId="77777777" w:rsidTr="004834F0">
        <w:tc>
          <w:tcPr>
            <w:tcW w:w="1410" w:type="pct"/>
            <w:shd w:val="clear" w:color="auto" w:fill="auto"/>
          </w:tcPr>
          <w:p w14:paraId="1D254DC7" w14:textId="77777777" w:rsidR="00487AD9" w:rsidRPr="00B764DE" w:rsidRDefault="00487AD9" w:rsidP="004834F0">
            <w:pPr>
              <w:pStyle w:val="ASFKTablenorm"/>
              <w:ind w:left="57" w:right="57"/>
            </w:pPr>
            <w:r>
              <w:t>Сумма на выплаты в ин. валюте с отлож. датой 1-ый год</w:t>
            </w:r>
          </w:p>
        </w:tc>
        <w:tc>
          <w:tcPr>
            <w:tcW w:w="3590" w:type="pct"/>
            <w:shd w:val="clear" w:color="auto" w:fill="auto"/>
          </w:tcPr>
          <w:p w14:paraId="3B257B19" w14:textId="77777777" w:rsidR="00487AD9" w:rsidRPr="00B764DE" w:rsidRDefault="00487AD9" w:rsidP="004834F0">
            <w:pPr>
              <w:pStyle w:val="ASFKTablenorm"/>
              <w:ind w:left="57" w:right="57"/>
            </w:pPr>
            <w:r>
              <w:t xml:space="preserve">Сумма на выплаты в ин. валюте с отлож. датой 1-ый год. </w:t>
            </w:r>
            <w:r w:rsidRPr="006E3573">
              <w:t>Импорт из OEBS.</w:t>
            </w:r>
          </w:p>
        </w:tc>
      </w:tr>
      <w:tr w:rsidR="00487AD9" w:rsidRPr="00834AF4" w14:paraId="6E48D772" w14:textId="77777777" w:rsidTr="004834F0">
        <w:tc>
          <w:tcPr>
            <w:tcW w:w="1410" w:type="pct"/>
            <w:shd w:val="clear" w:color="auto" w:fill="auto"/>
          </w:tcPr>
          <w:p w14:paraId="475D41E8" w14:textId="77777777" w:rsidR="00487AD9" w:rsidRDefault="00487AD9" w:rsidP="004834F0">
            <w:pPr>
              <w:pStyle w:val="ASFKTablenorm"/>
              <w:ind w:left="57" w:right="57"/>
            </w:pPr>
            <w:r>
              <w:t>Сумма на выплаты в ин. валюте 2-ой год</w:t>
            </w:r>
          </w:p>
        </w:tc>
        <w:tc>
          <w:tcPr>
            <w:tcW w:w="3590" w:type="pct"/>
            <w:shd w:val="clear" w:color="auto" w:fill="auto"/>
          </w:tcPr>
          <w:p w14:paraId="5FB64383" w14:textId="77777777" w:rsidR="00487AD9" w:rsidRDefault="00487AD9" w:rsidP="004834F0">
            <w:pPr>
              <w:pStyle w:val="ASFKTablenorm"/>
              <w:ind w:left="57" w:right="57"/>
            </w:pPr>
            <w:r>
              <w:t xml:space="preserve">Сумма на выплаты в ин. валюте 2-ой год. </w:t>
            </w:r>
            <w:r w:rsidRPr="006E3573">
              <w:t>Импорт из OEBS.</w:t>
            </w:r>
          </w:p>
        </w:tc>
      </w:tr>
      <w:tr w:rsidR="00487AD9" w:rsidRPr="00834AF4" w14:paraId="57A52547" w14:textId="77777777" w:rsidTr="004834F0">
        <w:tc>
          <w:tcPr>
            <w:tcW w:w="1410" w:type="pct"/>
            <w:shd w:val="clear" w:color="auto" w:fill="auto"/>
          </w:tcPr>
          <w:p w14:paraId="7B7E2EF7" w14:textId="77777777" w:rsidR="00487AD9" w:rsidRPr="00B764DE" w:rsidRDefault="00487AD9" w:rsidP="004834F0">
            <w:pPr>
              <w:pStyle w:val="ASFKTablenorm"/>
              <w:ind w:left="57" w:right="57"/>
            </w:pPr>
            <w:r>
              <w:t>Примечание</w:t>
            </w:r>
          </w:p>
        </w:tc>
        <w:tc>
          <w:tcPr>
            <w:tcW w:w="3590" w:type="pct"/>
            <w:shd w:val="clear" w:color="auto" w:fill="auto"/>
          </w:tcPr>
          <w:p w14:paraId="32DCB1FE" w14:textId="77777777" w:rsidR="00487AD9" w:rsidRPr="00B764DE" w:rsidRDefault="00487AD9" w:rsidP="004834F0">
            <w:pPr>
              <w:pStyle w:val="ASFKTablenorm"/>
              <w:ind w:left="57" w:right="57"/>
            </w:pPr>
            <w:r>
              <w:t xml:space="preserve">Примечание. </w:t>
            </w:r>
            <w:r w:rsidRPr="006E3573">
              <w:t>Импорт из OEBS.</w:t>
            </w:r>
          </w:p>
        </w:tc>
      </w:tr>
      <w:tr w:rsidR="00487AD9" w:rsidRPr="00834AF4" w14:paraId="4A69C9AA" w14:textId="77777777" w:rsidTr="004834F0">
        <w:tc>
          <w:tcPr>
            <w:tcW w:w="5000" w:type="pct"/>
            <w:gridSpan w:val="2"/>
            <w:shd w:val="clear" w:color="auto" w:fill="auto"/>
          </w:tcPr>
          <w:p w14:paraId="759403FC" w14:textId="77777777" w:rsidR="00487AD9" w:rsidRPr="00B764DE" w:rsidRDefault="00487AD9" w:rsidP="004834F0">
            <w:pPr>
              <w:pStyle w:val="ASFKTablenorm"/>
              <w:ind w:left="57" w:right="57"/>
            </w:pPr>
            <w:r>
              <w:t>Группа полей «Итого»</w:t>
            </w:r>
          </w:p>
        </w:tc>
      </w:tr>
      <w:tr w:rsidR="00487AD9" w:rsidRPr="00834AF4" w14:paraId="47B37D03" w14:textId="77777777" w:rsidTr="004834F0">
        <w:tc>
          <w:tcPr>
            <w:tcW w:w="1410" w:type="pct"/>
            <w:shd w:val="clear" w:color="auto" w:fill="auto"/>
          </w:tcPr>
          <w:p w14:paraId="576A66FB" w14:textId="77777777" w:rsidR="00487AD9" w:rsidRDefault="00487AD9" w:rsidP="004834F0">
            <w:pPr>
              <w:pStyle w:val="ASFKTablenorm"/>
              <w:ind w:left="57" w:right="57"/>
            </w:pPr>
            <w:r>
              <w:t xml:space="preserve">Сумма за счет связ. </w:t>
            </w:r>
            <w:r w:rsidR="00831246">
              <w:t>К</w:t>
            </w:r>
            <w:r>
              <w:t>редитов 1-ый год</w:t>
            </w:r>
          </w:p>
        </w:tc>
        <w:tc>
          <w:tcPr>
            <w:tcW w:w="3590" w:type="pct"/>
            <w:shd w:val="clear" w:color="auto" w:fill="auto"/>
          </w:tcPr>
          <w:p w14:paraId="27FD9E6D" w14:textId="77777777" w:rsidR="00487AD9" w:rsidRDefault="00487AD9" w:rsidP="004834F0">
            <w:pPr>
              <w:pStyle w:val="ASFKTablenorm"/>
              <w:ind w:left="57" w:right="57"/>
            </w:pPr>
            <w:r>
              <w:t xml:space="preserve">Сумма за счет связ. </w:t>
            </w:r>
            <w:r w:rsidR="00831246">
              <w:t>К</w:t>
            </w:r>
            <w:r>
              <w:t xml:space="preserve">редитов 1-ый год. </w:t>
            </w:r>
            <w:r w:rsidRPr="006E3573">
              <w:t>Импорт из OEBS.</w:t>
            </w:r>
          </w:p>
        </w:tc>
      </w:tr>
      <w:tr w:rsidR="00487AD9" w:rsidRPr="00834AF4" w14:paraId="419084B0" w14:textId="77777777" w:rsidTr="004834F0">
        <w:tc>
          <w:tcPr>
            <w:tcW w:w="1410" w:type="pct"/>
            <w:shd w:val="clear" w:color="auto" w:fill="auto"/>
          </w:tcPr>
          <w:p w14:paraId="4BCFA585" w14:textId="77777777" w:rsidR="00487AD9" w:rsidRDefault="00487AD9" w:rsidP="004834F0">
            <w:pPr>
              <w:pStyle w:val="ASFKTablenorm"/>
              <w:ind w:left="57" w:right="57"/>
            </w:pPr>
            <w:r>
              <w:t xml:space="preserve">Сумма за счет связ. </w:t>
            </w:r>
            <w:r w:rsidR="00831246">
              <w:t>К</w:t>
            </w:r>
            <w:r>
              <w:t>редитов 2-ой год</w:t>
            </w:r>
          </w:p>
        </w:tc>
        <w:tc>
          <w:tcPr>
            <w:tcW w:w="3590" w:type="pct"/>
            <w:shd w:val="clear" w:color="auto" w:fill="auto"/>
          </w:tcPr>
          <w:p w14:paraId="780DB974" w14:textId="77777777" w:rsidR="00487AD9" w:rsidRDefault="00487AD9" w:rsidP="004834F0">
            <w:pPr>
              <w:pStyle w:val="ASFKTablenorm"/>
              <w:ind w:left="57" w:right="57"/>
            </w:pPr>
            <w:r>
              <w:t xml:space="preserve">Сумма за счет связ. </w:t>
            </w:r>
            <w:r w:rsidR="00831246">
              <w:t>К</w:t>
            </w:r>
            <w:r>
              <w:t xml:space="preserve">редитов 2-ой год. </w:t>
            </w:r>
            <w:r w:rsidRPr="006E3573">
              <w:t>Импорт из OEBS.</w:t>
            </w:r>
          </w:p>
        </w:tc>
      </w:tr>
      <w:tr w:rsidR="00487AD9" w:rsidRPr="00834AF4" w14:paraId="1917C19D" w14:textId="77777777" w:rsidTr="004834F0">
        <w:tc>
          <w:tcPr>
            <w:tcW w:w="1410" w:type="pct"/>
            <w:shd w:val="clear" w:color="auto" w:fill="auto"/>
          </w:tcPr>
          <w:p w14:paraId="603F1CFE" w14:textId="77777777" w:rsidR="00487AD9" w:rsidRDefault="00487AD9" w:rsidP="004834F0">
            <w:pPr>
              <w:pStyle w:val="ASFKTablenorm"/>
              <w:ind w:left="57" w:right="57"/>
            </w:pPr>
            <w:r>
              <w:t>Сумма на выплаты в ин. валюте (всего) 1-ый год</w:t>
            </w:r>
          </w:p>
        </w:tc>
        <w:tc>
          <w:tcPr>
            <w:tcW w:w="3590" w:type="pct"/>
            <w:shd w:val="clear" w:color="auto" w:fill="auto"/>
          </w:tcPr>
          <w:p w14:paraId="704819EE" w14:textId="77777777" w:rsidR="00487AD9" w:rsidRDefault="00487AD9" w:rsidP="004834F0">
            <w:pPr>
              <w:pStyle w:val="ASFKTablenorm"/>
              <w:ind w:left="57" w:right="57"/>
            </w:pPr>
            <w:r>
              <w:t xml:space="preserve">Сумма на выплаты в ин. валюте (всего) 1-ый год. </w:t>
            </w:r>
            <w:r w:rsidRPr="006E3573">
              <w:t>Импорт из OEBS.</w:t>
            </w:r>
          </w:p>
        </w:tc>
      </w:tr>
      <w:tr w:rsidR="00487AD9" w:rsidRPr="00834AF4" w14:paraId="16855916" w14:textId="77777777" w:rsidTr="004834F0">
        <w:tc>
          <w:tcPr>
            <w:tcW w:w="1410" w:type="pct"/>
            <w:shd w:val="clear" w:color="auto" w:fill="auto"/>
          </w:tcPr>
          <w:p w14:paraId="3F6B6B24" w14:textId="77777777" w:rsidR="00487AD9" w:rsidRPr="00B764DE" w:rsidRDefault="00487AD9" w:rsidP="004834F0">
            <w:pPr>
              <w:pStyle w:val="ASFKTablenorm"/>
              <w:ind w:left="57" w:right="57"/>
            </w:pPr>
            <w:r>
              <w:t>Сумма на выплаты в ин. валюте с отлож. датой 1-ый год</w:t>
            </w:r>
          </w:p>
        </w:tc>
        <w:tc>
          <w:tcPr>
            <w:tcW w:w="3590" w:type="pct"/>
            <w:shd w:val="clear" w:color="auto" w:fill="auto"/>
          </w:tcPr>
          <w:p w14:paraId="16FA2C62" w14:textId="77777777" w:rsidR="00487AD9" w:rsidRPr="00B764DE" w:rsidRDefault="00487AD9" w:rsidP="004834F0">
            <w:pPr>
              <w:pStyle w:val="ASFKTablenorm"/>
              <w:ind w:left="57" w:right="57"/>
            </w:pPr>
            <w:r>
              <w:t xml:space="preserve">Сумма на выплаты в ин. валюте с отлож. датой 1-ый год. </w:t>
            </w:r>
            <w:r w:rsidRPr="006E3573">
              <w:t>Импорт из OEBS.</w:t>
            </w:r>
          </w:p>
        </w:tc>
      </w:tr>
      <w:tr w:rsidR="00487AD9" w:rsidRPr="00834AF4" w14:paraId="3EB2A6C5" w14:textId="77777777" w:rsidTr="004834F0">
        <w:tc>
          <w:tcPr>
            <w:tcW w:w="1410" w:type="pct"/>
            <w:shd w:val="clear" w:color="auto" w:fill="auto"/>
          </w:tcPr>
          <w:p w14:paraId="14B75E49" w14:textId="77777777" w:rsidR="00487AD9" w:rsidRDefault="00487AD9" w:rsidP="004834F0">
            <w:pPr>
              <w:pStyle w:val="ASFKTablenorm"/>
              <w:ind w:left="57" w:right="57"/>
            </w:pPr>
            <w:r>
              <w:t>Сумма на выплаты в ин. валюте 2-ой год</w:t>
            </w:r>
          </w:p>
        </w:tc>
        <w:tc>
          <w:tcPr>
            <w:tcW w:w="3590" w:type="pct"/>
            <w:shd w:val="clear" w:color="auto" w:fill="auto"/>
          </w:tcPr>
          <w:p w14:paraId="59A8E053" w14:textId="77777777" w:rsidR="00487AD9" w:rsidRDefault="00487AD9" w:rsidP="004834F0">
            <w:pPr>
              <w:pStyle w:val="ASFKTablenorm"/>
              <w:ind w:left="57" w:right="57"/>
            </w:pPr>
            <w:r>
              <w:t xml:space="preserve">Сумма на выплаты в ин. валюте 2-ой год. </w:t>
            </w:r>
            <w:r w:rsidRPr="006E3573">
              <w:t>Импорт из OEBS.</w:t>
            </w:r>
          </w:p>
        </w:tc>
      </w:tr>
    </w:tbl>
    <w:p w14:paraId="66B4AC81" w14:textId="77777777" w:rsidR="00487AD9" w:rsidRPr="00AB7803" w:rsidRDefault="00487AD9" w:rsidP="00487AD9">
      <w:pPr>
        <w:pStyle w:val="ASFKNormal"/>
      </w:pPr>
      <w:r w:rsidRPr="00AB7803">
        <w:t xml:space="preserve">ЭФ документа </w:t>
      </w:r>
      <w:r>
        <w:t>«</w:t>
      </w:r>
      <w:r w:rsidR="00E11902" w:rsidRPr="00AB7803">
        <w:t>Акт приемки-передачи показателей лицевого счета ПБС за период</w:t>
      </w:r>
      <w:r>
        <w:t>», закладки «</w:t>
      </w:r>
      <w:r w:rsidRPr="00424CF0">
        <w:t>Документ</w:t>
      </w:r>
      <w:r>
        <w:t>», вкладки «</w:t>
      </w:r>
      <w:r w:rsidRPr="00AB7803">
        <w:t>Раздел 1.</w:t>
      </w:r>
      <w:r>
        <w:t>3</w:t>
      </w:r>
      <w:r w:rsidRPr="00AB7803">
        <w:t xml:space="preserve"> </w:t>
      </w:r>
      <w:r>
        <w:t xml:space="preserve">Неиспользованные доведенные бюджетные данные» представлена на рисунке </w:t>
      </w:r>
      <w:r>
        <w:fldChar w:fldCharType="begin"/>
      </w:r>
      <w:r>
        <w:instrText xml:space="preserve"> REF _Ref519003797 \h </w:instrText>
      </w:r>
      <w:r>
        <w:fldChar w:fldCharType="separate"/>
      </w:r>
      <w:r w:rsidR="00476E1D">
        <w:rPr>
          <w:noProof/>
        </w:rPr>
        <w:t>252</w:t>
      </w:r>
      <w:r>
        <w:fldChar w:fldCharType="end"/>
      </w:r>
      <w:r>
        <w:t>.</w:t>
      </w:r>
    </w:p>
    <w:p w14:paraId="3C4AC201" w14:textId="77777777" w:rsidR="00487AD9" w:rsidRPr="00AB7803" w:rsidRDefault="00476E1D" w:rsidP="00487AD9">
      <w:pPr>
        <w:pStyle w:val="ASFKFigure"/>
      </w:pPr>
      <w:r>
        <w:pict w14:anchorId="5186F4E8">
          <v:shape id="_x0000_i1368" type="#_x0000_t75" style="width:474.7pt;height:201.75pt">
            <v:imagedata r:id="rId315" o:title="1"/>
          </v:shape>
        </w:pict>
      </w:r>
    </w:p>
    <w:p w14:paraId="1B0184D8" w14:textId="77777777" w:rsidR="00487AD9" w:rsidRPr="00AB7803" w:rsidRDefault="00487AD9" w:rsidP="00487AD9">
      <w:pPr>
        <w:pStyle w:val="ASFKFigName"/>
      </w:pPr>
      <w:r w:rsidRPr="00AB7803">
        <w:fldChar w:fldCharType="begin"/>
      </w:r>
      <w:r w:rsidRPr="00AB7803">
        <w:instrText xml:space="preserve"> SEQ Рисунок \* ARABIC </w:instrText>
      </w:r>
      <w:r w:rsidRPr="00AB7803">
        <w:fldChar w:fldCharType="separate"/>
      </w:r>
      <w:bookmarkStart w:id="1699" w:name="_Ref519003797"/>
      <w:bookmarkStart w:id="1700" w:name="_Toc82692221"/>
      <w:r w:rsidR="00476E1D">
        <w:rPr>
          <w:noProof/>
        </w:rPr>
        <w:t>252</w:t>
      </w:r>
      <w:bookmarkEnd w:id="1699"/>
      <w:r w:rsidRPr="00AB7803">
        <w:fldChar w:fldCharType="end"/>
      </w:r>
      <w:r w:rsidRPr="00AB7803">
        <w:t xml:space="preserve">. ЭФ документа </w:t>
      </w:r>
      <w:r>
        <w:t>«</w:t>
      </w:r>
      <w:r w:rsidR="00E11902" w:rsidRPr="00E11902">
        <w:t xml:space="preserve"> </w:t>
      </w:r>
      <w:r w:rsidR="00E11902" w:rsidRPr="00AB7803">
        <w:t>Акт приемки-передачи показателей лицевого счета ПБС за период</w:t>
      </w:r>
      <w:r>
        <w:t>», закладки «</w:t>
      </w:r>
      <w:r w:rsidRPr="00424CF0">
        <w:t>Документ</w:t>
      </w:r>
      <w:r>
        <w:t>», вкладки «</w:t>
      </w:r>
      <w:r w:rsidRPr="008F2FFA">
        <w:t xml:space="preserve"> </w:t>
      </w:r>
      <w:r w:rsidRPr="00AB7803">
        <w:t>Раздел 1.</w:t>
      </w:r>
      <w:r>
        <w:t>3</w:t>
      </w:r>
      <w:r w:rsidRPr="00AB7803">
        <w:t xml:space="preserve"> </w:t>
      </w:r>
      <w:r>
        <w:t>Неиспользованные доведенные бюджетные данные»</w:t>
      </w:r>
      <w:bookmarkEnd w:id="1700"/>
    </w:p>
    <w:p w14:paraId="24521C33" w14:textId="77777777" w:rsidR="00487AD9" w:rsidRPr="00AB7803" w:rsidRDefault="00487AD9" w:rsidP="00487AD9">
      <w:pPr>
        <w:pStyle w:val="ASFKNormal"/>
      </w:pPr>
      <w:r>
        <w:lastRenderedPageBreak/>
        <w:t xml:space="preserve"> Перечень</w:t>
      </w:r>
      <w:r w:rsidRPr="00AB7803">
        <w:t xml:space="preserve"> полей документа </w:t>
      </w:r>
      <w:r>
        <w:t>«</w:t>
      </w:r>
      <w:r w:rsidR="00E11902" w:rsidRPr="00AB7803">
        <w:t>Акт приемки-передачи показателей лицевого счета ПБС за период</w:t>
      </w:r>
      <w:r>
        <w:t>», закладки «</w:t>
      </w:r>
      <w:r w:rsidRPr="00424CF0">
        <w:t>Документ</w:t>
      </w:r>
      <w:r>
        <w:t>», вкладки «</w:t>
      </w:r>
      <w:r w:rsidRPr="00AB7803">
        <w:t>Раздел 1.</w:t>
      </w:r>
      <w:r>
        <w:t>3</w:t>
      </w:r>
      <w:r w:rsidRPr="00AB7803">
        <w:t xml:space="preserve"> </w:t>
      </w:r>
      <w:r>
        <w:t>Неиспользованные доведенные бюджетные данные» приведен в</w:t>
      </w:r>
      <w:r w:rsidRPr="00AB7803">
        <w:t xml:space="preserve"> таб</w:t>
      </w:r>
      <w:r>
        <w:t xml:space="preserve">лице </w:t>
      </w:r>
      <w:r>
        <w:fldChar w:fldCharType="begin"/>
      </w:r>
      <w:r>
        <w:instrText xml:space="preserve"> REF _Ref519003809 \h </w:instrText>
      </w:r>
      <w:r>
        <w:fldChar w:fldCharType="separate"/>
      </w:r>
      <w:r w:rsidR="00476E1D">
        <w:rPr>
          <w:noProof/>
        </w:rPr>
        <w:t>159</w:t>
      </w:r>
      <w:r>
        <w:fldChar w:fldCharType="end"/>
      </w:r>
      <w:r w:rsidRPr="00AB7803">
        <w:t>.</w:t>
      </w:r>
    </w:p>
    <w:p w14:paraId="7D10A02C" w14:textId="77777777" w:rsidR="00487AD9" w:rsidRPr="00AB7803" w:rsidRDefault="000B34EE" w:rsidP="00487AD9">
      <w:pPr>
        <w:pStyle w:val="ASFKNameTable"/>
      </w:pPr>
      <w:r>
        <w:rPr>
          <w:noProof/>
        </w:rPr>
        <w:fldChar w:fldCharType="begin"/>
      </w:r>
      <w:r>
        <w:rPr>
          <w:noProof/>
        </w:rPr>
        <w:instrText xml:space="preserve"> SEQ Таблица \* ARABIC </w:instrText>
      </w:r>
      <w:r>
        <w:rPr>
          <w:noProof/>
        </w:rPr>
        <w:fldChar w:fldCharType="separate"/>
      </w:r>
      <w:bookmarkStart w:id="1701" w:name="_Ref519003809"/>
      <w:bookmarkStart w:id="1702" w:name="_Toc82691883"/>
      <w:r w:rsidR="00476E1D">
        <w:rPr>
          <w:noProof/>
        </w:rPr>
        <w:t>159</w:t>
      </w:r>
      <w:bookmarkEnd w:id="1701"/>
      <w:r>
        <w:rPr>
          <w:noProof/>
        </w:rPr>
        <w:fldChar w:fldCharType="end"/>
      </w:r>
      <w:r w:rsidR="00487AD9" w:rsidRPr="00AB7803">
        <w:t xml:space="preserve">. Описание полей документа </w:t>
      </w:r>
      <w:r w:rsidR="00487AD9">
        <w:t>«</w:t>
      </w:r>
      <w:r w:rsidR="00E11902" w:rsidRPr="00AB7803">
        <w:t>Акт приемки-передачи показателей лицевого счета ПБС за период</w:t>
      </w:r>
      <w:r w:rsidR="00487AD9">
        <w:t>», закладки «</w:t>
      </w:r>
      <w:r w:rsidR="00487AD9" w:rsidRPr="00424CF0">
        <w:t>Документ</w:t>
      </w:r>
      <w:r w:rsidR="00487AD9">
        <w:t>», вкладки «</w:t>
      </w:r>
      <w:r w:rsidR="00487AD9" w:rsidRPr="00AB7803">
        <w:t>Раздел 1.</w:t>
      </w:r>
      <w:r w:rsidR="00487AD9">
        <w:t>3</w:t>
      </w:r>
      <w:r w:rsidR="00487AD9" w:rsidRPr="00AB7803">
        <w:t xml:space="preserve"> </w:t>
      </w:r>
      <w:r w:rsidR="00487AD9">
        <w:t>Неиспользованные доведенные бюджетные данные»</w:t>
      </w:r>
      <w:bookmarkEnd w:id="170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487AD9" w:rsidRPr="00834AF4" w14:paraId="5F8F239A" w14:textId="77777777" w:rsidTr="004834F0">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01DDBB6A" w14:textId="77777777" w:rsidR="00487AD9" w:rsidRPr="00B764DE" w:rsidRDefault="00487AD9" w:rsidP="000B75B3">
            <w:pPr>
              <w:pStyle w:val="ASFKTableHead"/>
            </w:pPr>
            <w:r w:rsidRPr="00B764D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26B75B3" w14:textId="77777777" w:rsidR="00487AD9" w:rsidRPr="00B764DE" w:rsidRDefault="00487AD9" w:rsidP="000B75B3">
            <w:pPr>
              <w:pStyle w:val="ASFKTableHead"/>
            </w:pPr>
            <w:r w:rsidRPr="00B764DE">
              <w:t>Описание поля</w:t>
            </w:r>
          </w:p>
        </w:tc>
      </w:tr>
      <w:tr w:rsidR="00487AD9" w:rsidRPr="00834AF4" w14:paraId="4062A197" w14:textId="77777777" w:rsidTr="004834F0">
        <w:tc>
          <w:tcPr>
            <w:tcW w:w="1410" w:type="pct"/>
            <w:shd w:val="clear" w:color="auto" w:fill="auto"/>
          </w:tcPr>
          <w:p w14:paraId="1155B80B" w14:textId="77777777" w:rsidR="00487AD9" w:rsidRPr="00B764DE" w:rsidRDefault="00487AD9" w:rsidP="004834F0">
            <w:pPr>
              <w:pStyle w:val="ASFKTablenorm"/>
              <w:ind w:left="57" w:right="57"/>
            </w:pPr>
            <w:r>
              <w:t>Код по БК</w:t>
            </w:r>
          </w:p>
        </w:tc>
        <w:tc>
          <w:tcPr>
            <w:tcW w:w="3590" w:type="pct"/>
            <w:shd w:val="clear" w:color="auto" w:fill="auto"/>
          </w:tcPr>
          <w:p w14:paraId="20824375" w14:textId="77777777" w:rsidR="00487AD9" w:rsidRPr="00B764DE" w:rsidRDefault="00487AD9" w:rsidP="004834F0">
            <w:pPr>
              <w:pStyle w:val="ASFKTablenorm"/>
              <w:ind w:left="57" w:right="57"/>
            </w:pPr>
            <w:r>
              <w:t xml:space="preserve">Код по БК. </w:t>
            </w:r>
            <w:r w:rsidRPr="006E3573">
              <w:t>Импорт из OEBS.</w:t>
            </w:r>
          </w:p>
        </w:tc>
      </w:tr>
      <w:tr w:rsidR="00487AD9" w:rsidRPr="00834AF4" w14:paraId="06F04A0C" w14:textId="77777777" w:rsidTr="004834F0">
        <w:tc>
          <w:tcPr>
            <w:tcW w:w="1410" w:type="pct"/>
            <w:shd w:val="clear" w:color="auto" w:fill="auto"/>
          </w:tcPr>
          <w:p w14:paraId="22DDFFA4" w14:textId="77777777" w:rsidR="00487AD9" w:rsidRDefault="00487AD9" w:rsidP="004834F0">
            <w:pPr>
              <w:pStyle w:val="ASFKTablenorm"/>
              <w:ind w:left="57" w:right="57"/>
            </w:pPr>
            <w:r>
              <w:t>БА 1-ый год</w:t>
            </w:r>
          </w:p>
        </w:tc>
        <w:tc>
          <w:tcPr>
            <w:tcW w:w="3590" w:type="pct"/>
            <w:shd w:val="clear" w:color="auto" w:fill="auto"/>
          </w:tcPr>
          <w:p w14:paraId="39A4EBA1" w14:textId="77777777" w:rsidR="00487AD9" w:rsidRDefault="00487AD9" w:rsidP="004834F0">
            <w:pPr>
              <w:pStyle w:val="ASFKTablenorm"/>
              <w:ind w:left="57" w:right="57"/>
            </w:pPr>
            <w:r>
              <w:t xml:space="preserve">БА 1-ый год. </w:t>
            </w:r>
            <w:r w:rsidRPr="006E3573">
              <w:t>Импорт из OEBS.</w:t>
            </w:r>
          </w:p>
        </w:tc>
      </w:tr>
      <w:tr w:rsidR="00487AD9" w:rsidRPr="00834AF4" w14:paraId="2E14B0E1" w14:textId="77777777" w:rsidTr="004834F0">
        <w:tc>
          <w:tcPr>
            <w:tcW w:w="1410" w:type="pct"/>
            <w:shd w:val="clear" w:color="auto" w:fill="auto"/>
          </w:tcPr>
          <w:p w14:paraId="4B555792" w14:textId="77777777" w:rsidR="00487AD9" w:rsidRDefault="00487AD9" w:rsidP="004834F0">
            <w:pPr>
              <w:pStyle w:val="ASFKTablenorm"/>
              <w:ind w:left="57" w:right="57"/>
            </w:pPr>
            <w:r>
              <w:t>БА 2-ой год</w:t>
            </w:r>
          </w:p>
        </w:tc>
        <w:tc>
          <w:tcPr>
            <w:tcW w:w="3590" w:type="pct"/>
            <w:shd w:val="clear" w:color="auto" w:fill="auto"/>
          </w:tcPr>
          <w:p w14:paraId="240D5222" w14:textId="77777777" w:rsidR="00487AD9" w:rsidRDefault="00487AD9" w:rsidP="004834F0">
            <w:pPr>
              <w:pStyle w:val="ASFKTablenorm"/>
              <w:ind w:left="57" w:right="57"/>
            </w:pPr>
            <w:r>
              <w:t xml:space="preserve">БА 2-ой год. </w:t>
            </w:r>
            <w:r w:rsidRPr="006E3573">
              <w:t>Импорт из OEBS.</w:t>
            </w:r>
          </w:p>
        </w:tc>
      </w:tr>
      <w:tr w:rsidR="00487AD9" w:rsidRPr="00834AF4" w14:paraId="65FAE216" w14:textId="77777777" w:rsidTr="004834F0">
        <w:tc>
          <w:tcPr>
            <w:tcW w:w="1410" w:type="pct"/>
            <w:shd w:val="clear" w:color="auto" w:fill="auto"/>
          </w:tcPr>
          <w:p w14:paraId="6AD26900" w14:textId="77777777" w:rsidR="00487AD9" w:rsidRDefault="00487AD9" w:rsidP="004834F0">
            <w:pPr>
              <w:pStyle w:val="ASFKTablenorm"/>
              <w:ind w:left="57" w:right="57"/>
            </w:pPr>
            <w:r>
              <w:t>БА 3-ий год</w:t>
            </w:r>
          </w:p>
        </w:tc>
        <w:tc>
          <w:tcPr>
            <w:tcW w:w="3590" w:type="pct"/>
            <w:shd w:val="clear" w:color="auto" w:fill="auto"/>
          </w:tcPr>
          <w:p w14:paraId="251306DC" w14:textId="77777777" w:rsidR="00487AD9" w:rsidRDefault="00487AD9" w:rsidP="004834F0">
            <w:pPr>
              <w:pStyle w:val="ASFKTablenorm"/>
              <w:ind w:left="57" w:right="57"/>
            </w:pPr>
            <w:r>
              <w:t xml:space="preserve">БА 3-ий год. </w:t>
            </w:r>
            <w:r w:rsidRPr="006E3573">
              <w:t>Импорт из OEBS.</w:t>
            </w:r>
          </w:p>
        </w:tc>
      </w:tr>
      <w:tr w:rsidR="00487AD9" w:rsidRPr="00834AF4" w14:paraId="4391821D" w14:textId="77777777" w:rsidTr="004834F0">
        <w:tc>
          <w:tcPr>
            <w:tcW w:w="1410" w:type="pct"/>
            <w:shd w:val="clear" w:color="auto" w:fill="auto"/>
          </w:tcPr>
          <w:p w14:paraId="64C060B9" w14:textId="77777777" w:rsidR="00487AD9" w:rsidRPr="00B764DE" w:rsidRDefault="00487AD9" w:rsidP="004834F0">
            <w:pPr>
              <w:pStyle w:val="ASFKTablenorm"/>
              <w:ind w:left="57" w:right="57"/>
            </w:pPr>
            <w:r>
              <w:t>БА 4-ый год</w:t>
            </w:r>
          </w:p>
        </w:tc>
        <w:tc>
          <w:tcPr>
            <w:tcW w:w="3590" w:type="pct"/>
            <w:shd w:val="clear" w:color="auto" w:fill="auto"/>
          </w:tcPr>
          <w:p w14:paraId="434B8747" w14:textId="77777777" w:rsidR="00487AD9" w:rsidRPr="00B764DE" w:rsidRDefault="00487AD9" w:rsidP="004834F0">
            <w:pPr>
              <w:pStyle w:val="ASFKTablenorm"/>
              <w:ind w:left="57" w:right="57"/>
            </w:pPr>
            <w:r>
              <w:t xml:space="preserve">БА 4-ый год. </w:t>
            </w:r>
            <w:r w:rsidRPr="006E3573">
              <w:t>Импорт из OEBS.</w:t>
            </w:r>
          </w:p>
        </w:tc>
      </w:tr>
      <w:tr w:rsidR="00487AD9" w:rsidRPr="00834AF4" w14:paraId="715A351F" w14:textId="77777777" w:rsidTr="004834F0">
        <w:tc>
          <w:tcPr>
            <w:tcW w:w="1410" w:type="pct"/>
            <w:shd w:val="clear" w:color="auto" w:fill="auto"/>
          </w:tcPr>
          <w:p w14:paraId="40396BC6" w14:textId="77777777" w:rsidR="00487AD9" w:rsidRDefault="00487AD9" w:rsidP="004834F0">
            <w:pPr>
              <w:pStyle w:val="ASFKTablenorm"/>
              <w:ind w:left="57" w:right="57"/>
            </w:pPr>
            <w:r>
              <w:t>ЛБО 1-ый год</w:t>
            </w:r>
          </w:p>
        </w:tc>
        <w:tc>
          <w:tcPr>
            <w:tcW w:w="3590" w:type="pct"/>
            <w:shd w:val="clear" w:color="auto" w:fill="auto"/>
          </w:tcPr>
          <w:p w14:paraId="75E87194" w14:textId="77777777" w:rsidR="00487AD9" w:rsidRDefault="00487AD9" w:rsidP="004834F0">
            <w:pPr>
              <w:pStyle w:val="ASFKTablenorm"/>
              <w:ind w:left="57" w:right="57"/>
            </w:pPr>
            <w:r>
              <w:t xml:space="preserve">ЛБО 1-ый год. </w:t>
            </w:r>
            <w:r w:rsidRPr="006E3573">
              <w:t>Импорт из OEBS.</w:t>
            </w:r>
          </w:p>
        </w:tc>
      </w:tr>
      <w:tr w:rsidR="00487AD9" w:rsidRPr="00834AF4" w14:paraId="3272FC64" w14:textId="77777777" w:rsidTr="004834F0">
        <w:tc>
          <w:tcPr>
            <w:tcW w:w="1410" w:type="pct"/>
            <w:shd w:val="clear" w:color="auto" w:fill="auto"/>
          </w:tcPr>
          <w:p w14:paraId="2CB4D7EE" w14:textId="77777777" w:rsidR="00487AD9" w:rsidRDefault="00487AD9" w:rsidP="004834F0">
            <w:pPr>
              <w:pStyle w:val="ASFKTablenorm"/>
              <w:ind w:left="57" w:right="57"/>
            </w:pPr>
            <w:r>
              <w:t>ЛБО 2-ой год</w:t>
            </w:r>
          </w:p>
        </w:tc>
        <w:tc>
          <w:tcPr>
            <w:tcW w:w="3590" w:type="pct"/>
            <w:shd w:val="clear" w:color="auto" w:fill="auto"/>
          </w:tcPr>
          <w:p w14:paraId="30CC8E11" w14:textId="77777777" w:rsidR="00487AD9" w:rsidRDefault="00487AD9" w:rsidP="004834F0">
            <w:pPr>
              <w:pStyle w:val="ASFKTablenorm"/>
              <w:ind w:left="57" w:right="57"/>
            </w:pPr>
            <w:r>
              <w:t xml:space="preserve">ЛБО 2-ой год. </w:t>
            </w:r>
            <w:r w:rsidRPr="006E3573">
              <w:t>Импорт из OEBS.</w:t>
            </w:r>
          </w:p>
        </w:tc>
      </w:tr>
      <w:tr w:rsidR="00487AD9" w:rsidRPr="00834AF4" w14:paraId="1F18D8B2" w14:textId="77777777" w:rsidTr="004834F0">
        <w:tc>
          <w:tcPr>
            <w:tcW w:w="1410" w:type="pct"/>
            <w:shd w:val="clear" w:color="auto" w:fill="auto"/>
          </w:tcPr>
          <w:p w14:paraId="0049567C" w14:textId="77777777" w:rsidR="00487AD9" w:rsidRDefault="00487AD9" w:rsidP="004834F0">
            <w:pPr>
              <w:pStyle w:val="ASFKTablenorm"/>
              <w:ind w:left="57" w:right="57"/>
            </w:pPr>
            <w:r>
              <w:t>ЛБО 3-ий год</w:t>
            </w:r>
          </w:p>
        </w:tc>
        <w:tc>
          <w:tcPr>
            <w:tcW w:w="3590" w:type="pct"/>
            <w:shd w:val="clear" w:color="auto" w:fill="auto"/>
          </w:tcPr>
          <w:p w14:paraId="18877178" w14:textId="77777777" w:rsidR="00487AD9" w:rsidRDefault="00487AD9" w:rsidP="004834F0">
            <w:pPr>
              <w:pStyle w:val="ASFKTablenorm"/>
              <w:ind w:left="57" w:right="57"/>
            </w:pPr>
            <w:r>
              <w:t xml:space="preserve">ЛБО 3-ий год. </w:t>
            </w:r>
            <w:r w:rsidRPr="006E3573">
              <w:t>Импорт из OEBS.</w:t>
            </w:r>
          </w:p>
        </w:tc>
      </w:tr>
      <w:tr w:rsidR="00487AD9" w:rsidRPr="00834AF4" w14:paraId="248B2DEA" w14:textId="77777777" w:rsidTr="004834F0">
        <w:tc>
          <w:tcPr>
            <w:tcW w:w="1410" w:type="pct"/>
            <w:shd w:val="clear" w:color="auto" w:fill="auto"/>
          </w:tcPr>
          <w:p w14:paraId="173DED2E" w14:textId="77777777" w:rsidR="00487AD9" w:rsidRDefault="00487AD9" w:rsidP="004834F0">
            <w:pPr>
              <w:pStyle w:val="ASFKTablenorm"/>
              <w:ind w:left="57" w:right="57"/>
            </w:pPr>
            <w:r>
              <w:t>ЛБО 4-ый год</w:t>
            </w:r>
          </w:p>
        </w:tc>
        <w:tc>
          <w:tcPr>
            <w:tcW w:w="3590" w:type="pct"/>
            <w:shd w:val="clear" w:color="auto" w:fill="auto"/>
          </w:tcPr>
          <w:p w14:paraId="3DC0B276" w14:textId="77777777" w:rsidR="00487AD9" w:rsidRDefault="00487AD9" w:rsidP="004834F0">
            <w:pPr>
              <w:pStyle w:val="ASFKTablenorm"/>
              <w:ind w:left="57" w:right="57"/>
            </w:pPr>
            <w:r>
              <w:t xml:space="preserve">ЛБО 4-ый год. </w:t>
            </w:r>
            <w:r w:rsidRPr="006E3573">
              <w:t>Импорт из OEBS.</w:t>
            </w:r>
          </w:p>
        </w:tc>
      </w:tr>
      <w:tr w:rsidR="00487AD9" w:rsidRPr="00834AF4" w14:paraId="409D9429" w14:textId="77777777" w:rsidTr="004834F0">
        <w:tc>
          <w:tcPr>
            <w:tcW w:w="1410" w:type="pct"/>
            <w:shd w:val="clear" w:color="auto" w:fill="auto"/>
          </w:tcPr>
          <w:p w14:paraId="0A6D23B5" w14:textId="77777777" w:rsidR="00487AD9" w:rsidRDefault="00487AD9" w:rsidP="004834F0">
            <w:pPr>
              <w:pStyle w:val="ASFKTablenorm"/>
              <w:ind w:left="57" w:right="57"/>
            </w:pPr>
            <w:r>
              <w:t>ПОФР (всего) 1-ый год</w:t>
            </w:r>
          </w:p>
        </w:tc>
        <w:tc>
          <w:tcPr>
            <w:tcW w:w="3590" w:type="pct"/>
            <w:shd w:val="clear" w:color="auto" w:fill="auto"/>
          </w:tcPr>
          <w:p w14:paraId="17FF84FD" w14:textId="77777777" w:rsidR="00487AD9" w:rsidRDefault="00487AD9" w:rsidP="004834F0">
            <w:pPr>
              <w:pStyle w:val="ASFKTablenorm"/>
              <w:ind w:left="57" w:right="57"/>
            </w:pPr>
            <w:r>
              <w:t xml:space="preserve">ПОФР (всего) 1-ый год. </w:t>
            </w:r>
            <w:r w:rsidRPr="006E3573">
              <w:t>Импорт из OEBS.</w:t>
            </w:r>
          </w:p>
        </w:tc>
      </w:tr>
      <w:tr w:rsidR="001E5D46" w:rsidRPr="00834AF4" w14:paraId="25770230" w14:textId="77777777" w:rsidTr="004834F0">
        <w:tc>
          <w:tcPr>
            <w:tcW w:w="1410" w:type="pct"/>
            <w:shd w:val="clear" w:color="auto" w:fill="auto"/>
          </w:tcPr>
          <w:p w14:paraId="7849AFD9" w14:textId="77777777" w:rsidR="001E5D46" w:rsidRDefault="001E5D46" w:rsidP="004834F0">
            <w:pPr>
              <w:pStyle w:val="ASFKTablenorm"/>
              <w:ind w:left="57" w:right="57"/>
            </w:pPr>
            <w:r>
              <w:t>ПОФР (всего) 2-ой год</w:t>
            </w:r>
          </w:p>
        </w:tc>
        <w:tc>
          <w:tcPr>
            <w:tcW w:w="3590" w:type="pct"/>
            <w:shd w:val="clear" w:color="auto" w:fill="auto"/>
          </w:tcPr>
          <w:p w14:paraId="3DEC188F" w14:textId="77777777" w:rsidR="001E5D46" w:rsidRDefault="001E5D46" w:rsidP="004834F0">
            <w:pPr>
              <w:pStyle w:val="ASFKTablenorm"/>
              <w:ind w:left="57" w:right="57"/>
            </w:pPr>
            <w:r>
              <w:t xml:space="preserve">ПОФР (всего) 2-ой год. </w:t>
            </w:r>
            <w:r w:rsidRPr="006E3573">
              <w:t>Импорт из OEBS.</w:t>
            </w:r>
          </w:p>
        </w:tc>
      </w:tr>
      <w:tr w:rsidR="00487AD9" w:rsidRPr="00834AF4" w14:paraId="3E5E1109" w14:textId="77777777" w:rsidTr="004834F0">
        <w:tc>
          <w:tcPr>
            <w:tcW w:w="1410" w:type="pct"/>
            <w:shd w:val="clear" w:color="auto" w:fill="auto"/>
          </w:tcPr>
          <w:p w14:paraId="619BB5EA" w14:textId="77777777" w:rsidR="00487AD9" w:rsidRDefault="00487AD9" w:rsidP="004834F0">
            <w:pPr>
              <w:pStyle w:val="ASFKTablenorm"/>
              <w:ind w:left="57" w:right="57"/>
            </w:pPr>
            <w:r>
              <w:t>ПОФР (из них с отложенной датой ввода в действие) 2-ой год</w:t>
            </w:r>
          </w:p>
        </w:tc>
        <w:tc>
          <w:tcPr>
            <w:tcW w:w="3590" w:type="pct"/>
            <w:shd w:val="clear" w:color="auto" w:fill="auto"/>
          </w:tcPr>
          <w:p w14:paraId="2D9EC0FA" w14:textId="77777777" w:rsidR="00487AD9" w:rsidRDefault="00487AD9" w:rsidP="004834F0">
            <w:pPr>
              <w:pStyle w:val="ASFKTablenorm"/>
              <w:ind w:left="57" w:right="57"/>
            </w:pPr>
            <w:r>
              <w:t xml:space="preserve">ПОФР (из них с отложенной датой ввода в действие) 2-ой год. </w:t>
            </w:r>
            <w:r w:rsidRPr="006E3573">
              <w:t>Импорт из OEBS.</w:t>
            </w:r>
          </w:p>
        </w:tc>
      </w:tr>
      <w:tr w:rsidR="00487AD9" w:rsidRPr="00834AF4" w14:paraId="42D027EA" w14:textId="77777777" w:rsidTr="004834F0">
        <w:tc>
          <w:tcPr>
            <w:tcW w:w="1410" w:type="pct"/>
            <w:shd w:val="clear" w:color="auto" w:fill="auto"/>
          </w:tcPr>
          <w:p w14:paraId="39C0546C" w14:textId="77777777" w:rsidR="00487AD9" w:rsidRPr="00B764DE" w:rsidRDefault="00487AD9" w:rsidP="004834F0">
            <w:pPr>
              <w:pStyle w:val="ASFKTablenorm"/>
              <w:ind w:left="57" w:right="57"/>
            </w:pPr>
            <w:r>
              <w:t>Примечание</w:t>
            </w:r>
          </w:p>
        </w:tc>
        <w:tc>
          <w:tcPr>
            <w:tcW w:w="3590" w:type="pct"/>
            <w:shd w:val="clear" w:color="auto" w:fill="auto"/>
          </w:tcPr>
          <w:p w14:paraId="22737805" w14:textId="77777777" w:rsidR="00487AD9" w:rsidRPr="00B764DE" w:rsidRDefault="00487AD9" w:rsidP="004834F0">
            <w:pPr>
              <w:pStyle w:val="ASFKTablenorm"/>
              <w:ind w:left="57" w:right="57"/>
            </w:pPr>
            <w:r>
              <w:t xml:space="preserve">Примечание. </w:t>
            </w:r>
            <w:r w:rsidRPr="006E3573">
              <w:t>Импорт из OEBS.</w:t>
            </w:r>
          </w:p>
        </w:tc>
      </w:tr>
      <w:tr w:rsidR="00487AD9" w:rsidRPr="00834AF4" w14:paraId="548ACBFE" w14:textId="77777777" w:rsidTr="004834F0">
        <w:tc>
          <w:tcPr>
            <w:tcW w:w="5000" w:type="pct"/>
            <w:gridSpan w:val="2"/>
            <w:shd w:val="clear" w:color="auto" w:fill="auto"/>
          </w:tcPr>
          <w:p w14:paraId="46981C84" w14:textId="77777777" w:rsidR="00487AD9" w:rsidRPr="00B764DE" w:rsidRDefault="00487AD9" w:rsidP="004834F0">
            <w:pPr>
              <w:pStyle w:val="ASFKTablenorm"/>
              <w:ind w:left="57" w:right="57"/>
            </w:pPr>
            <w:r>
              <w:t>Группа полей «Итого»</w:t>
            </w:r>
          </w:p>
        </w:tc>
      </w:tr>
      <w:tr w:rsidR="00487AD9" w:rsidRPr="00834AF4" w14:paraId="40D353C6" w14:textId="77777777" w:rsidTr="004834F0">
        <w:tc>
          <w:tcPr>
            <w:tcW w:w="1410" w:type="pct"/>
            <w:shd w:val="clear" w:color="auto" w:fill="auto"/>
          </w:tcPr>
          <w:p w14:paraId="6BC0B985" w14:textId="77777777" w:rsidR="00487AD9" w:rsidRDefault="00487AD9" w:rsidP="004834F0">
            <w:pPr>
              <w:pStyle w:val="ASFKTablenorm"/>
              <w:ind w:left="57" w:right="57"/>
            </w:pPr>
            <w:r>
              <w:t>БА 1-ый год</w:t>
            </w:r>
          </w:p>
        </w:tc>
        <w:tc>
          <w:tcPr>
            <w:tcW w:w="3590" w:type="pct"/>
            <w:shd w:val="clear" w:color="auto" w:fill="auto"/>
          </w:tcPr>
          <w:p w14:paraId="5B9A12E2" w14:textId="77777777" w:rsidR="00487AD9" w:rsidRDefault="00487AD9" w:rsidP="004834F0">
            <w:pPr>
              <w:pStyle w:val="ASFKTablenorm"/>
              <w:ind w:left="57" w:right="57"/>
            </w:pPr>
            <w:r>
              <w:t xml:space="preserve">БА 1-ый год. </w:t>
            </w:r>
            <w:r w:rsidRPr="006E3573">
              <w:t>Импорт из OEBS.</w:t>
            </w:r>
          </w:p>
        </w:tc>
      </w:tr>
      <w:tr w:rsidR="00487AD9" w:rsidRPr="00834AF4" w14:paraId="5C675D90" w14:textId="77777777" w:rsidTr="004834F0">
        <w:tc>
          <w:tcPr>
            <w:tcW w:w="1410" w:type="pct"/>
            <w:shd w:val="clear" w:color="auto" w:fill="auto"/>
          </w:tcPr>
          <w:p w14:paraId="0641AD72" w14:textId="77777777" w:rsidR="00487AD9" w:rsidRDefault="00487AD9" w:rsidP="004834F0">
            <w:pPr>
              <w:pStyle w:val="ASFKTablenorm"/>
              <w:ind w:left="57" w:right="57"/>
            </w:pPr>
            <w:r>
              <w:t>БА 2-ой год</w:t>
            </w:r>
          </w:p>
        </w:tc>
        <w:tc>
          <w:tcPr>
            <w:tcW w:w="3590" w:type="pct"/>
            <w:shd w:val="clear" w:color="auto" w:fill="auto"/>
          </w:tcPr>
          <w:p w14:paraId="20A7B214" w14:textId="77777777" w:rsidR="00487AD9" w:rsidRDefault="00487AD9" w:rsidP="004834F0">
            <w:pPr>
              <w:pStyle w:val="ASFKTablenorm"/>
              <w:ind w:left="57" w:right="57"/>
            </w:pPr>
            <w:r>
              <w:t xml:space="preserve">БА 2-ой год. </w:t>
            </w:r>
            <w:r w:rsidRPr="006E3573">
              <w:t>Импорт из OEBS.</w:t>
            </w:r>
          </w:p>
        </w:tc>
      </w:tr>
      <w:tr w:rsidR="00487AD9" w:rsidRPr="00834AF4" w14:paraId="6187ED8A" w14:textId="77777777" w:rsidTr="004834F0">
        <w:tc>
          <w:tcPr>
            <w:tcW w:w="1410" w:type="pct"/>
            <w:shd w:val="clear" w:color="auto" w:fill="auto"/>
          </w:tcPr>
          <w:p w14:paraId="047D5547" w14:textId="77777777" w:rsidR="00487AD9" w:rsidRDefault="00487AD9" w:rsidP="004834F0">
            <w:pPr>
              <w:pStyle w:val="ASFKTablenorm"/>
              <w:ind w:left="57" w:right="57"/>
            </w:pPr>
            <w:r>
              <w:t>БА 3-ий год</w:t>
            </w:r>
          </w:p>
        </w:tc>
        <w:tc>
          <w:tcPr>
            <w:tcW w:w="3590" w:type="pct"/>
            <w:shd w:val="clear" w:color="auto" w:fill="auto"/>
          </w:tcPr>
          <w:p w14:paraId="573D30DA" w14:textId="77777777" w:rsidR="00487AD9" w:rsidRDefault="00487AD9" w:rsidP="004834F0">
            <w:pPr>
              <w:pStyle w:val="ASFKTablenorm"/>
              <w:ind w:left="57" w:right="57"/>
            </w:pPr>
            <w:r>
              <w:t xml:space="preserve">БА 3-ий год. </w:t>
            </w:r>
            <w:r w:rsidRPr="006E3573">
              <w:t>Импорт из OEBS.</w:t>
            </w:r>
          </w:p>
        </w:tc>
      </w:tr>
      <w:tr w:rsidR="00487AD9" w:rsidRPr="00834AF4" w14:paraId="0DDFB881" w14:textId="77777777" w:rsidTr="004834F0">
        <w:tc>
          <w:tcPr>
            <w:tcW w:w="1410" w:type="pct"/>
            <w:shd w:val="clear" w:color="auto" w:fill="auto"/>
          </w:tcPr>
          <w:p w14:paraId="36B0B8E0" w14:textId="77777777" w:rsidR="00487AD9" w:rsidRPr="00B764DE" w:rsidRDefault="00487AD9" w:rsidP="004834F0">
            <w:pPr>
              <w:pStyle w:val="ASFKTablenorm"/>
              <w:ind w:left="57" w:right="57"/>
            </w:pPr>
            <w:r>
              <w:t>БА 4-ый год</w:t>
            </w:r>
          </w:p>
        </w:tc>
        <w:tc>
          <w:tcPr>
            <w:tcW w:w="3590" w:type="pct"/>
            <w:shd w:val="clear" w:color="auto" w:fill="auto"/>
          </w:tcPr>
          <w:p w14:paraId="34B138E0" w14:textId="77777777" w:rsidR="00487AD9" w:rsidRPr="00B764DE" w:rsidRDefault="00487AD9" w:rsidP="004834F0">
            <w:pPr>
              <w:pStyle w:val="ASFKTablenorm"/>
              <w:ind w:left="57" w:right="57"/>
            </w:pPr>
            <w:r>
              <w:t xml:space="preserve">БА 4-ый год. </w:t>
            </w:r>
            <w:r w:rsidRPr="006E3573">
              <w:t>Импорт из OEBS.</w:t>
            </w:r>
          </w:p>
        </w:tc>
      </w:tr>
      <w:tr w:rsidR="00487AD9" w:rsidRPr="00834AF4" w14:paraId="0EC336AF" w14:textId="77777777" w:rsidTr="004834F0">
        <w:tc>
          <w:tcPr>
            <w:tcW w:w="1410" w:type="pct"/>
            <w:shd w:val="clear" w:color="auto" w:fill="auto"/>
          </w:tcPr>
          <w:p w14:paraId="5AB5D925" w14:textId="77777777" w:rsidR="00487AD9" w:rsidRDefault="00487AD9" w:rsidP="004834F0">
            <w:pPr>
              <w:pStyle w:val="ASFKTablenorm"/>
              <w:ind w:left="57" w:right="57"/>
            </w:pPr>
            <w:r>
              <w:t>ЛБО 1-ый год</w:t>
            </w:r>
          </w:p>
        </w:tc>
        <w:tc>
          <w:tcPr>
            <w:tcW w:w="3590" w:type="pct"/>
            <w:shd w:val="clear" w:color="auto" w:fill="auto"/>
          </w:tcPr>
          <w:p w14:paraId="0D5847B2" w14:textId="77777777" w:rsidR="00487AD9" w:rsidRDefault="00487AD9" w:rsidP="004834F0">
            <w:pPr>
              <w:pStyle w:val="ASFKTablenorm"/>
              <w:ind w:left="57" w:right="57"/>
            </w:pPr>
            <w:r>
              <w:t xml:space="preserve">ЛБО 1-ый год. </w:t>
            </w:r>
            <w:r w:rsidRPr="006E3573">
              <w:t>Импорт из OEBS.</w:t>
            </w:r>
          </w:p>
        </w:tc>
      </w:tr>
      <w:tr w:rsidR="00487AD9" w:rsidRPr="00834AF4" w14:paraId="5445729A" w14:textId="77777777" w:rsidTr="004834F0">
        <w:tc>
          <w:tcPr>
            <w:tcW w:w="1410" w:type="pct"/>
            <w:shd w:val="clear" w:color="auto" w:fill="auto"/>
          </w:tcPr>
          <w:p w14:paraId="721581D5" w14:textId="77777777" w:rsidR="00487AD9" w:rsidRDefault="00487AD9" w:rsidP="004834F0">
            <w:pPr>
              <w:pStyle w:val="ASFKTablenorm"/>
              <w:ind w:left="57" w:right="57"/>
            </w:pPr>
            <w:r>
              <w:t>ЛБО 2-ой год</w:t>
            </w:r>
          </w:p>
        </w:tc>
        <w:tc>
          <w:tcPr>
            <w:tcW w:w="3590" w:type="pct"/>
            <w:shd w:val="clear" w:color="auto" w:fill="auto"/>
          </w:tcPr>
          <w:p w14:paraId="3E22B34D" w14:textId="77777777" w:rsidR="00487AD9" w:rsidRDefault="00487AD9" w:rsidP="004834F0">
            <w:pPr>
              <w:pStyle w:val="ASFKTablenorm"/>
              <w:ind w:left="57" w:right="57"/>
            </w:pPr>
            <w:r>
              <w:t xml:space="preserve">ЛБО 2-ой год. </w:t>
            </w:r>
            <w:r w:rsidRPr="006E3573">
              <w:t>Импорт из OEBS.</w:t>
            </w:r>
          </w:p>
        </w:tc>
      </w:tr>
      <w:tr w:rsidR="00487AD9" w:rsidRPr="00834AF4" w14:paraId="576B66C0" w14:textId="77777777" w:rsidTr="004834F0">
        <w:tc>
          <w:tcPr>
            <w:tcW w:w="1410" w:type="pct"/>
            <w:shd w:val="clear" w:color="auto" w:fill="auto"/>
          </w:tcPr>
          <w:p w14:paraId="074A71CA" w14:textId="77777777" w:rsidR="00487AD9" w:rsidRDefault="00487AD9" w:rsidP="004834F0">
            <w:pPr>
              <w:pStyle w:val="ASFKTablenorm"/>
              <w:ind w:left="57" w:right="57"/>
            </w:pPr>
            <w:r>
              <w:t>ЛБО 3-ий год</w:t>
            </w:r>
          </w:p>
        </w:tc>
        <w:tc>
          <w:tcPr>
            <w:tcW w:w="3590" w:type="pct"/>
            <w:shd w:val="clear" w:color="auto" w:fill="auto"/>
          </w:tcPr>
          <w:p w14:paraId="4DFBFED1" w14:textId="77777777" w:rsidR="00487AD9" w:rsidRDefault="00487AD9" w:rsidP="004834F0">
            <w:pPr>
              <w:pStyle w:val="ASFKTablenorm"/>
              <w:ind w:left="57" w:right="57"/>
            </w:pPr>
            <w:r>
              <w:t xml:space="preserve">ЛБО 3-ий год. </w:t>
            </w:r>
            <w:r w:rsidRPr="006E3573">
              <w:t>Импорт из OEBS.</w:t>
            </w:r>
          </w:p>
        </w:tc>
      </w:tr>
      <w:tr w:rsidR="00487AD9" w:rsidRPr="00834AF4" w14:paraId="0BE186A0" w14:textId="77777777" w:rsidTr="004834F0">
        <w:tc>
          <w:tcPr>
            <w:tcW w:w="1410" w:type="pct"/>
            <w:shd w:val="clear" w:color="auto" w:fill="auto"/>
          </w:tcPr>
          <w:p w14:paraId="4E51B0E3" w14:textId="77777777" w:rsidR="00487AD9" w:rsidRDefault="00487AD9" w:rsidP="004834F0">
            <w:pPr>
              <w:pStyle w:val="ASFKTablenorm"/>
              <w:ind w:left="57" w:right="57"/>
            </w:pPr>
            <w:r>
              <w:t>ЛБО 4-ый год</w:t>
            </w:r>
          </w:p>
        </w:tc>
        <w:tc>
          <w:tcPr>
            <w:tcW w:w="3590" w:type="pct"/>
            <w:shd w:val="clear" w:color="auto" w:fill="auto"/>
          </w:tcPr>
          <w:p w14:paraId="2EFBC5D7" w14:textId="77777777" w:rsidR="00487AD9" w:rsidRDefault="00487AD9" w:rsidP="004834F0">
            <w:pPr>
              <w:pStyle w:val="ASFKTablenorm"/>
              <w:ind w:left="57" w:right="57"/>
            </w:pPr>
            <w:r>
              <w:t xml:space="preserve">ЛБО 4-ый год. </w:t>
            </w:r>
            <w:r w:rsidRPr="006E3573">
              <w:t>Импорт из OEBS.</w:t>
            </w:r>
          </w:p>
        </w:tc>
      </w:tr>
      <w:tr w:rsidR="00487AD9" w:rsidRPr="00834AF4" w14:paraId="1FAA0DAF" w14:textId="77777777" w:rsidTr="004834F0">
        <w:tc>
          <w:tcPr>
            <w:tcW w:w="1410" w:type="pct"/>
            <w:shd w:val="clear" w:color="auto" w:fill="auto"/>
          </w:tcPr>
          <w:p w14:paraId="65F66078" w14:textId="77777777" w:rsidR="00487AD9" w:rsidRDefault="00487AD9" w:rsidP="004834F0">
            <w:pPr>
              <w:pStyle w:val="ASFKTablenorm"/>
              <w:ind w:left="57" w:right="57"/>
            </w:pPr>
            <w:r>
              <w:t>ПОФР (всего) 1-ый год</w:t>
            </w:r>
          </w:p>
        </w:tc>
        <w:tc>
          <w:tcPr>
            <w:tcW w:w="3590" w:type="pct"/>
            <w:shd w:val="clear" w:color="auto" w:fill="auto"/>
          </w:tcPr>
          <w:p w14:paraId="37DFCC36" w14:textId="77777777" w:rsidR="00487AD9" w:rsidRDefault="00487AD9" w:rsidP="004834F0">
            <w:pPr>
              <w:pStyle w:val="ASFKTablenorm"/>
              <w:ind w:left="57" w:right="57"/>
            </w:pPr>
            <w:r>
              <w:t xml:space="preserve">ПОФР (всего) 1-ый год. </w:t>
            </w:r>
            <w:r w:rsidRPr="006E3573">
              <w:t>Импорт из OEBS.</w:t>
            </w:r>
          </w:p>
        </w:tc>
      </w:tr>
      <w:tr w:rsidR="001E5D46" w:rsidRPr="00834AF4" w14:paraId="6C56D77E" w14:textId="77777777" w:rsidTr="004834F0">
        <w:tc>
          <w:tcPr>
            <w:tcW w:w="1410" w:type="pct"/>
            <w:shd w:val="clear" w:color="auto" w:fill="auto"/>
          </w:tcPr>
          <w:p w14:paraId="59DBB2C9" w14:textId="77777777" w:rsidR="001E5D46" w:rsidRDefault="001E5D46" w:rsidP="004834F0">
            <w:pPr>
              <w:pStyle w:val="ASFKTablenorm"/>
              <w:ind w:left="57" w:right="57"/>
            </w:pPr>
            <w:r>
              <w:t>ПОФР (всего) 2-ой год</w:t>
            </w:r>
          </w:p>
        </w:tc>
        <w:tc>
          <w:tcPr>
            <w:tcW w:w="3590" w:type="pct"/>
            <w:shd w:val="clear" w:color="auto" w:fill="auto"/>
          </w:tcPr>
          <w:p w14:paraId="5C66BC68" w14:textId="77777777" w:rsidR="001E5D46" w:rsidRDefault="001E5D46" w:rsidP="004834F0">
            <w:pPr>
              <w:pStyle w:val="ASFKTablenorm"/>
              <w:ind w:left="57" w:right="57"/>
            </w:pPr>
            <w:r>
              <w:t xml:space="preserve">ПОФР (всего) 2-ой год. </w:t>
            </w:r>
            <w:r w:rsidRPr="006E3573">
              <w:t>Импорт из OEBS.</w:t>
            </w:r>
          </w:p>
        </w:tc>
      </w:tr>
      <w:tr w:rsidR="00487AD9" w:rsidRPr="00834AF4" w14:paraId="196A68E1" w14:textId="77777777" w:rsidTr="004834F0">
        <w:tc>
          <w:tcPr>
            <w:tcW w:w="1410" w:type="pct"/>
            <w:shd w:val="clear" w:color="auto" w:fill="auto"/>
          </w:tcPr>
          <w:p w14:paraId="5A95E453" w14:textId="77777777" w:rsidR="00487AD9" w:rsidRDefault="00487AD9" w:rsidP="004834F0">
            <w:pPr>
              <w:pStyle w:val="ASFKTablenorm"/>
              <w:ind w:left="57" w:right="57"/>
            </w:pPr>
            <w:r>
              <w:t>ПОФР (из них с отложенной датой ввода в действие) 2-ой год</w:t>
            </w:r>
          </w:p>
        </w:tc>
        <w:tc>
          <w:tcPr>
            <w:tcW w:w="3590" w:type="pct"/>
            <w:shd w:val="clear" w:color="auto" w:fill="auto"/>
          </w:tcPr>
          <w:p w14:paraId="43651F31" w14:textId="77777777" w:rsidR="00487AD9" w:rsidRDefault="00487AD9" w:rsidP="004834F0">
            <w:pPr>
              <w:pStyle w:val="ASFKTablenorm"/>
              <w:ind w:left="57" w:right="57"/>
            </w:pPr>
            <w:r>
              <w:t xml:space="preserve">ПОФР (из них с отложенной датой ввода в действие) 2-ой год. </w:t>
            </w:r>
            <w:r w:rsidRPr="006E3573">
              <w:t>Импорт из OEBS.</w:t>
            </w:r>
          </w:p>
        </w:tc>
      </w:tr>
    </w:tbl>
    <w:p w14:paraId="22463D8E" w14:textId="77777777" w:rsidR="00487AD9" w:rsidRPr="00AB7803" w:rsidRDefault="00487AD9" w:rsidP="00487AD9">
      <w:pPr>
        <w:pStyle w:val="ASFKNormal"/>
      </w:pPr>
      <w:r w:rsidRPr="00AB7803">
        <w:t xml:space="preserve">ЭФ документа </w:t>
      </w:r>
      <w:r>
        <w:t>«</w:t>
      </w:r>
      <w:r w:rsidR="00E11902" w:rsidRPr="00AB7803">
        <w:t>Акт приемки-передачи показателей лицевого счета ПБС за период</w:t>
      </w:r>
      <w:r>
        <w:t>», закладки «</w:t>
      </w:r>
      <w:r w:rsidRPr="00424CF0">
        <w:t>Документ</w:t>
      </w:r>
      <w:r>
        <w:t>», вкладки «</w:t>
      </w:r>
      <w:r w:rsidRPr="00AB7803">
        <w:t>Раздел 1.</w:t>
      </w:r>
      <w:r>
        <w:t>4.</w:t>
      </w:r>
      <w:r w:rsidRPr="00AB7803">
        <w:t xml:space="preserve"> </w:t>
      </w:r>
      <w:r>
        <w:t xml:space="preserve">Неиспользованные детализированные ЛБО» представлена на рисунке </w:t>
      </w:r>
      <w:r>
        <w:fldChar w:fldCharType="begin"/>
      </w:r>
      <w:r>
        <w:instrText xml:space="preserve"> REF _Ref519003798 \h </w:instrText>
      </w:r>
      <w:r>
        <w:fldChar w:fldCharType="separate"/>
      </w:r>
      <w:r w:rsidR="00476E1D">
        <w:rPr>
          <w:noProof/>
        </w:rPr>
        <w:t>253</w:t>
      </w:r>
      <w:r>
        <w:fldChar w:fldCharType="end"/>
      </w:r>
      <w:r>
        <w:t>.</w:t>
      </w:r>
    </w:p>
    <w:p w14:paraId="7BB444CD" w14:textId="77777777" w:rsidR="00487AD9" w:rsidRPr="00AB7803" w:rsidRDefault="00476E1D" w:rsidP="00487AD9">
      <w:pPr>
        <w:pStyle w:val="ASFKFigure"/>
      </w:pPr>
      <w:r>
        <w:lastRenderedPageBreak/>
        <w:pict w14:anchorId="416E3695">
          <v:shape id="_x0000_i1369" type="#_x0000_t75" style="width:475.55pt;height:207.65pt">
            <v:imagedata r:id="rId316" o:title="1"/>
          </v:shape>
        </w:pict>
      </w:r>
    </w:p>
    <w:p w14:paraId="4DC072F8" w14:textId="77777777" w:rsidR="00487AD9" w:rsidRPr="00AB7803" w:rsidRDefault="00487AD9" w:rsidP="00487AD9">
      <w:pPr>
        <w:pStyle w:val="ASFKFigName"/>
      </w:pPr>
      <w:r w:rsidRPr="00AB7803">
        <w:fldChar w:fldCharType="begin"/>
      </w:r>
      <w:r w:rsidRPr="00AB7803">
        <w:instrText xml:space="preserve"> SEQ Рисунок \* ARABIC </w:instrText>
      </w:r>
      <w:r w:rsidRPr="00AB7803">
        <w:fldChar w:fldCharType="separate"/>
      </w:r>
      <w:bookmarkStart w:id="1703" w:name="_Ref519003798"/>
      <w:bookmarkStart w:id="1704" w:name="_Toc82692222"/>
      <w:r w:rsidR="00476E1D">
        <w:rPr>
          <w:noProof/>
        </w:rPr>
        <w:t>253</w:t>
      </w:r>
      <w:bookmarkEnd w:id="1703"/>
      <w:r w:rsidRPr="00AB7803">
        <w:fldChar w:fldCharType="end"/>
      </w:r>
      <w:r w:rsidRPr="00AB7803">
        <w:t xml:space="preserve">. ЭФ документа </w:t>
      </w:r>
      <w:r>
        <w:t>«</w:t>
      </w:r>
      <w:r w:rsidR="00E11902" w:rsidRPr="00E11902">
        <w:t xml:space="preserve"> </w:t>
      </w:r>
      <w:r w:rsidR="00E11902" w:rsidRPr="00AB7803">
        <w:t>Акт приемки-передачи показателей лицевого счета ПБС за период</w:t>
      </w:r>
      <w:r>
        <w:t>», закладки «</w:t>
      </w:r>
      <w:r w:rsidRPr="00424CF0">
        <w:t>Документ</w:t>
      </w:r>
      <w:r>
        <w:t>», вкладки «</w:t>
      </w:r>
      <w:r w:rsidRPr="001E3BA8">
        <w:t xml:space="preserve"> </w:t>
      </w:r>
      <w:r>
        <w:t>вкладки «</w:t>
      </w:r>
      <w:r w:rsidRPr="00AB7803">
        <w:t>Раздел 1.</w:t>
      </w:r>
      <w:r>
        <w:t>4.</w:t>
      </w:r>
      <w:r w:rsidRPr="00AB7803">
        <w:t xml:space="preserve"> </w:t>
      </w:r>
      <w:r>
        <w:t>Неиспользованные детализированные ЛБО»</w:t>
      </w:r>
      <w:bookmarkEnd w:id="1704"/>
    </w:p>
    <w:p w14:paraId="6B076FBB" w14:textId="77777777" w:rsidR="00487AD9" w:rsidRPr="00AB7803" w:rsidRDefault="00487AD9" w:rsidP="00487AD9">
      <w:pPr>
        <w:pStyle w:val="ASFKNormal"/>
      </w:pPr>
      <w:r>
        <w:t xml:space="preserve"> Перечень</w:t>
      </w:r>
      <w:r w:rsidRPr="00AB7803">
        <w:t xml:space="preserve"> полей документа </w:t>
      </w:r>
      <w:r>
        <w:t>«</w:t>
      </w:r>
      <w:r w:rsidR="00E11902" w:rsidRPr="00AB7803">
        <w:t>Акт приемки-передачи показателей лицевого счета ПБС за период</w:t>
      </w:r>
      <w:r>
        <w:t>», закладки «</w:t>
      </w:r>
      <w:r w:rsidRPr="00424CF0">
        <w:t>Документ</w:t>
      </w:r>
      <w:r>
        <w:t>», вкладки «вкладки «</w:t>
      </w:r>
      <w:r w:rsidRPr="00AB7803">
        <w:t>Раздел 1.</w:t>
      </w:r>
      <w:r>
        <w:t>4.</w:t>
      </w:r>
      <w:r w:rsidRPr="00AB7803">
        <w:t xml:space="preserve"> </w:t>
      </w:r>
      <w:r>
        <w:t>Неиспользованные детализированные ЛБО» приведен в</w:t>
      </w:r>
      <w:r w:rsidRPr="00AB7803">
        <w:t xml:space="preserve"> таб</w:t>
      </w:r>
      <w:r>
        <w:t xml:space="preserve">лице </w:t>
      </w:r>
      <w:r>
        <w:fldChar w:fldCharType="begin"/>
      </w:r>
      <w:r>
        <w:instrText xml:space="preserve"> REF _Ref519003810 \h </w:instrText>
      </w:r>
      <w:r>
        <w:fldChar w:fldCharType="separate"/>
      </w:r>
      <w:r w:rsidR="00476E1D">
        <w:rPr>
          <w:noProof/>
        </w:rPr>
        <w:t>160</w:t>
      </w:r>
      <w:r>
        <w:fldChar w:fldCharType="end"/>
      </w:r>
      <w:r w:rsidRPr="00AB7803">
        <w:t>.</w:t>
      </w:r>
    </w:p>
    <w:p w14:paraId="17563865" w14:textId="77777777" w:rsidR="00487AD9" w:rsidRPr="00AB7803" w:rsidRDefault="000B34EE" w:rsidP="00487AD9">
      <w:pPr>
        <w:pStyle w:val="ASFKNameTable"/>
      </w:pPr>
      <w:r>
        <w:rPr>
          <w:noProof/>
        </w:rPr>
        <w:fldChar w:fldCharType="begin"/>
      </w:r>
      <w:r>
        <w:rPr>
          <w:noProof/>
        </w:rPr>
        <w:instrText xml:space="preserve"> SEQ Таблица \* ARABIC </w:instrText>
      </w:r>
      <w:r>
        <w:rPr>
          <w:noProof/>
        </w:rPr>
        <w:fldChar w:fldCharType="separate"/>
      </w:r>
      <w:bookmarkStart w:id="1705" w:name="_Ref519003810"/>
      <w:bookmarkStart w:id="1706" w:name="_Toc82691884"/>
      <w:r w:rsidR="00476E1D">
        <w:rPr>
          <w:noProof/>
        </w:rPr>
        <w:t>160</w:t>
      </w:r>
      <w:bookmarkEnd w:id="1705"/>
      <w:r>
        <w:rPr>
          <w:noProof/>
        </w:rPr>
        <w:fldChar w:fldCharType="end"/>
      </w:r>
      <w:r w:rsidR="00487AD9" w:rsidRPr="00AB7803">
        <w:t xml:space="preserve">. Описание полей документа </w:t>
      </w:r>
      <w:r w:rsidR="00487AD9">
        <w:t>«</w:t>
      </w:r>
      <w:r w:rsidR="00E11902" w:rsidRPr="00AB7803">
        <w:t>Акт приемки-передачи показателей лицевого счета ПБС за период</w:t>
      </w:r>
      <w:r w:rsidR="00487AD9">
        <w:t>», закладки «</w:t>
      </w:r>
      <w:r w:rsidR="00487AD9" w:rsidRPr="00424CF0">
        <w:t>Документ</w:t>
      </w:r>
      <w:r w:rsidR="00487AD9">
        <w:t>», вкладки «вкладки «</w:t>
      </w:r>
      <w:r w:rsidR="00487AD9" w:rsidRPr="00AB7803">
        <w:t>Раздел 1.</w:t>
      </w:r>
      <w:r w:rsidR="00487AD9">
        <w:t>4.</w:t>
      </w:r>
      <w:r w:rsidR="00487AD9" w:rsidRPr="00AB7803">
        <w:t xml:space="preserve"> </w:t>
      </w:r>
      <w:r w:rsidR="00487AD9">
        <w:t>Неиспользованные детализированные ЛБО»</w:t>
      </w:r>
      <w:bookmarkEnd w:id="170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487AD9" w:rsidRPr="00834AF4" w14:paraId="17A13C75" w14:textId="77777777" w:rsidTr="004834F0">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1BE3E0D" w14:textId="77777777" w:rsidR="00487AD9" w:rsidRPr="00B764DE" w:rsidRDefault="00487AD9" w:rsidP="000B75B3">
            <w:pPr>
              <w:pStyle w:val="ASFKTableHead"/>
            </w:pPr>
            <w:r w:rsidRPr="00B764D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A5F5DE0" w14:textId="77777777" w:rsidR="00487AD9" w:rsidRPr="00B764DE" w:rsidRDefault="00487AD9" w:rsidP="000B75B3">
            <w:pPr>
              <w:pStyle w:val="ASFKTableHead"/>
            </w:pPr>
            <w:r w:rsidRPr="00B764DE">
              <w:t>Описание поля</w:t>
            </w:r>
          </w:p>
        </w:tc>
      </w:tr>
      <w:tr w:rsidR="00F74E2A" w:rsidRPr="00834AF4" w14:paraId="453DAEFB" w14:textId="77777777" w:rsidTr="004834F0">
        <w:tc>
          <w:tcPr>
            <w:tcW w:w="1410" w:type="pct"/>
            <w:shd w:val="clear" w:color="auto" w:fill="auto"/>
          </w:tcPr>
          <w:p w14:paraId="1F99256E" w14:textId="77777777" w:rsidR="00F74E2A" w:rsidRDefault="00F74E2A" w:rsidP="004834F0">
            <w:pPr>
              <w:pStyle w:val="ASFKTablenorm"/>
              <w:ind w:left="57" w:right="57"/>
            </w:pPr>
            <w:r>
              <w:t>Код объекта ФАИП (КМИ)</w:t>
            </w:r>
          </w:p>
        </w:tc>
        <w:tc>
          <w:tcPr>
            <w:tcW w:w="3590" w:type="pct"/>
            <w:shd w:val="clear" w:color="auto" w:fill="auto"/>
          </w:tcPr>
          <w:p w14:paraId="513DA708" w14:textId="77777777" w:rsidR="00F74E2A" w:rsidRDefault="00F74E2A" w:rsidP="004834F0">
            <w:pPr>
              <w:pStyle w:val="ASFKTablenorm"/>
              <w:ind w:left="57" w:right="57"/>
            </w:pPr>
            <w:r>
              <w:t>Код объекта ФАИП (КМИ). Импорт из OEBS.</w:t>
            </w:r>
          </w:p>
        </w:tc>
      </w:tr>
      <w:tr w:rsidR="00487AD9" w:rsidRPr="00834AF4" w14:paraId="4C7B629B" w14:textId="77777777" w:rsidTr="004834F0">
        <w:tc>
          <w:tcPr>
            <w:tcW w:w="1410" w:type="pct"/>
            <w:shd w:val="clear" w:color="auto" w:fill="auto"/>
          </w:tcPr>
          <w:p w14:paraId="6A6E9B30" w14:textId="77777777" w:rsidR="00487AD9" w:rsidRPr="00B764DE" w:rsidRDefault="00487AD9" w:rsidP="004834F0">
            <w:pPr>
              <w:pStyle w:val="ASFKTablenorm"/>
              <w:ind w:left="57" w:right="57"/>
            </w:pPr>
            <w:r>
              <w:t>Код по БК</w:t>
            </w:r>
          </w:p>
        </w:tc>
        <w:tc>
          <w:tcPr>
            <w:tcW w:w="3590" w:type="pct"/>
            <w:shd w:val="clear" w:color="auto" w:fill="auto"/>
          </w:tcPr>
          <w:p w14:paraId="30446FA2" w14:textId="77777777" w:rsidR="00487AD9" w:rsidRPr="00B764DE" w:rsidRDefault="00487AD9" w:rsidP="004834F0">
            <w:pPr>
              <w:pStyle w:val="ASFKTablenorm"/>
              <w:ind w:left="57" w:right="57"/>
            </w:pPr>
            <w:r>
              <w:t xml:space="preserve">Код по БК. </w:t>
            </w:r>
            <w:r w:rsidRPr="006E3573">
              <w:t>Импорт из OEBS.</w:t>
            </w:r>
          </w:p>
        </w:tc>
      </w:tr>
      <w:tr w:rsidR="00487AD9" w:rsidRPr="00834AF4" w14:paraId="7DE457D3" w14:textId="77777777" w:rsidTr="004834F0">
        <w:tc>
          <w:tcPr>
            <w:tcW w:w="1410" w:type="pct"/>
            <w:shd w:val="clear" w:color="auto" w:fill="auto"/>
          </w:tcPr>
          <w:p w14:paraId="3482BC76" w14:textId="77777777" w:rsidR="00487AD9" w:rsidRDefault="00487AD9" w:rsidP="004834F0">
            <w:pPr>
              <w:pStyle w:val="ASFKTablenorm"/>
              <w:ind w:left="57" w:right="57"/>
            </w:pPr>
            <w:r>
              <w:t>1-ый год</w:t>
            </w:r>
          </w:p>
        </w:tc>
        <w:tc>
          <w:tcPr>
            <w:tcW w:w="3590" w:type="pct"/>
            <w:shd w:val="clear" w:color="auto" w:fill="auto"/>
          </w:tcPr>
          <w:p w14:paraId="1684C0C7" w14:textId="77777777" w:rsidR="00487AD9" w:rsidRDefault="00487AD9" w:rsidP="004834F0">
            <w:pPr>
              <w:pStyle w:val="ASFKTablenorm"/>
              <w:ind w:left="57" w:right="57"/>
            </w:pPr>
            <w:r>
              <w:t xml:space="preserve">1-ый год. </w:t>
            </w:r>
            <w:r w:rsidRPr="006E3573">
              <w:t>Импорт из OEBS.</w:t>
            </w:r>
          </w:p>
        </w:tc>
      </w:tr>
      <w:tr w:rsidR="00487AD9" w:rsidRPr="00834AF4" w14:paraId="7A5DE12F" w14:textId="77777777" w:rsidTr="004834F0">
        <w:tc>
          <w:tcPr>
            <w:tcW w:w="1410" w:type="pct"/>
            <w:shd w:val="clear" w:color="auto" w:fill="auto"/>
          </w:tcPr>
          <w:p w14:paraId="3C0A2912" w14:textId="77777777" w:rsidR="00487AD9" w:rsidRDefault="00487AD9" w:rsidP="004834F0">
            <w:pPr>
              <w:pStyle w:val="ASFKTablenorm"/>
              <w:ind w:left="57" w:right="57"/>
            </w:pPr>
            <w:r>
              <w:t>2-ой год</w:t>
            </w:r>
          </w:p>
        </w:tc>
        <w:tc>
          <w:tcPr>
            <w:tcW w:w="3590" w:type="pct"/>
            <w:shd w:val="clear" w:color="auto" w:fill="auto"/>
          </w:tcPr>
          <w:p w14:paraId="6CD67546" w14:textId="77777777" w:rsidR="00487AD9" w:rsidRDefault="00487AD9" w:rsidP="004834F0">
            <w:pPr>
              <w:pStyle w:val="ASFKTablenorm"/>
              <w:ind w:left="57" w:right="57"/>
            </w:pPr>
            <w:r>
              <w:t xml:space="preserve">2-ой год. </w:t>
            </w:r>
            <w:r w:rsidRPr="006E3573">
              <w:t>Импорт из OEBS.</w:t>
            </w:r>
          </w:p>
        </w:tc>
      </w:tr>
      <w:tr w:rsidR="00487AD9" w:rsidRPr="00834AF4" w14:paraId="6CE058CD" w14:textId="77777777" w:rsidTr="004834F0">
        <w:tc>
          <w:tcPr>
            <w:tcW w:w="1410" w:type="pct"/>
            <w:shd w:val="clear" w:color="auto" w:fill="auto"/>
          </w:tcPr>
          <w:p w14:paraId="7E94B17F" w14:textId="77777777" w:rsidR="00487AD9" w:rsidRDefault="00487AD9" w:rsidP="004834F0">
            <w:pPr>
              <w:pStyle w:val="ASFKTablenorm"/>
              <w:ind w:left="57" w:right="57"/>
            </w:pPr>
            <w:r>
              <w:t>3-ий год</w:t>
            </w:r>
          </w:p>
        </w:tc>
        <w:tc>
          <w:tcPr>
            <w:tcW w:w="3590" w:type="pct"/>
            <w:shd w:val="clear" w:color="auto" w:fill="auto"/>
          </w:tcPr>
          <w:p w14:paraId="296A44DB" w14:textId="77777777" w:rsidR="00487AD9" w:rsidRDefault="00487AD9" w:rsidP="004834F0">
            <w:pPr>
              <w:pStyle w:val="ASFKTablenorm"/>
              <w:ind w:left="57" w:right="57"/>
            </w:pPr>
            <w:r>
              <w:t xml:space="preserve">3-ий год. </w:t>
            </w:r>
            <w:r w:rsidRPr="006E3573">
              <w:t>Импорт из OEBS.</w:t>
            </w:r>
          </w:p>
        </w:tc>
      </w:tr>
      <w:tr w:rsidR="00487AD9" w:rsidRPr="00834AF4" w14:paraId="07F2F692" w14:textId="77777777" w:rsidTr="004834F0">
        <w:tc>
          <w:tcPr>
            <w:tcW w:w="1410" w:type="pct"/>
            <w:shd w:val="clear" w:color="auto" w:fill="auto"/>
          </w:tcPr>
          <w:p w14:paraId="75BBA91B" w14:textId="77777777" w:rsidR="00487AD9" w:rsidRPr="00B764DE" w:rsidRDefault="00487AD9" w:rsidP="004834F0">
            <w:pPr>
              <w:pStyle w:val="ASFKTablenorm"/>
              <w:ind w:left="57" w:right="57"/>
            </w:pPr>
            <w:r>
              <w:t>4-ый год</w:t>
            </w:r>
          </w:p>
        </w:tc>
        <w:tc>
          <w:tcPr>
            <w:tcW w:w="3590" w:type="pct"/>
            <w:shd w:val="clear" w:color="auto" w:fill="auto"/>
          </w:tcPr>
          <w:p w14:paraId="3B535BBB" w14:textId="77777777" w:rsidR="00487AD9" w:rsidRPr="00B764DE" w:rsidRDefault="00487AD9" w:rsidP="004834F0">
            <w:pPr>
              <w:pStyle w:val="ASFKTablenorm"/>
              <w:ind w:left="57" w:right="57"/>
            </w:pPr>
            <w:r>
              <w:t xml:space="preserve">4-ый год. </w:t>
            </w:r>
            <w:r w:rsidRPr="006E3573">
              <w:t>Импорт из OEBS.</w:t>
            </w:r>
          </w:p>
        </w:tc>
      </w:tr>
      <w:tr w:rsidR="00487AD9" w:rsidRPr="00834AF4" w14:paraId="34A92A8E" w14:textId="77777777" w:rsidTr="004834F0">
        <w:tc>
          <w:tcPr>
            <w:tcW w:w="1410" w:type="pct"/>
            <w:shd w:val="clear" w:color="auto" w:fill="auto"/>
          </w:tcPr>
          <w:p w14:paraId="0EE9E628" w14:textId="77777777" w:rsidR="00487AD9" w:rsidRPr="00B764DE" w:rsidRDefault="00487AD9" w:rsidP="004834F0">
            <w:pPr>
              <w:pStyle w:val="ASFKTablenorm"/>
              <w:ind w:left="57" w:right="57"/>
            </w:pPr>
            <w:r>
              <w:t>Примечание</w:t>
            </w:r>
          </w:p>
        </w:tc>
        <w:tc>
          <w:tcPr>
            <w:tcW w:w="3590" w:type="pct"/>
            <w:shd w:val="clear" w:color="auto" w:fill="auto"/>
          </w:tcPr>
          <w:p w14:paraId="3E2F38F7" w14:textId="77777777" w:rsidR="00487AD9" w:rsidRPr="00B764DE" w:rsidRDefault="00487AD9" w:rsidP="004834F0">
            <w:pPr>
              <w:pStyle w:val="ASFKTablenorm"/>
              <w:ind w:left="57" w:right="57"/>
            </w:pPr>
            <w:r>
              <w:t xml:space="preserve">Примечание. </w:t>
            </w:r>
            <w:r w:rsidRPr="006E3573">
              <w:t>Импорт из OEBS.</w:t>
            </w:r>
          </w:p>
        </w:tc>
      </w:tr>
      <w:tr w:rsidR="00487AD9" w:rsidRPr="00834AF4" w14:paraId="1ABB9895" w14:textId="77777777" w:rsidTr="004834F0">
        <w:tc>
          <w:tcPr>
            <w:tcW w:w="5000" w:type="pct"/>
            <w:gridSpan w:val="2"/>
            <w:shd w:val="clear" w:color="auto" w:fill="auto"/>
          </w:tcPr>
          <w:p w14:paraId="58D266B8" w14:textId="77777777" w:rsidR="00487AD9" w:rsidRPr="00B764DE" w:rsidRDefault="00487AD9" w:rsidP="004834F0">
            <w:pPr>
              <w:pStyle w:val="ASFKTablenorm"/>
              <w:ind w:left="57" w:right="57"/>
            </w:pPr>
            <w:r>
              <w:t>Группа полей «Итого»</w:t>
            </w:r>
          </w:p>
        </w:tc>
      </w:tr>
      <w:tr w:rsidR="00487AD9" w:rsidRPr="00834AF4" w14:paraId="49DD59EC" w14:textId="77777777" w:rsidTr="004834F0">
        <w:tc>
          <w:tcPr>
            <w:tcW w:w="1410" w:type="pct"/>
            <w:shd w:val="clear" w:color="auto" w:fill="auto"/>
          </w:tcPr>
          <w:p w14:paraId="29D949A6" w14:textId="77777777" w:rsidR="00487AD9" w:rsidRDefault="00487AD9" w:rsidP="004834F0">
            <w:pPr>
              <w:pStyle w:val="ASFKTablenorm"/>
              <w:ind w:left="57" w:right="57"/>
            </w:pPr>
            <w:r>
              <w:t>1-ый год</w:t>
            </w:r>
          </w:p>
        </w:tc>
        <w:tc>
          <w:tcPr>
            <w:tcW w:w="3590" w:type="pct"/>
            <w:shd w:val="clear" w:color="auto" w:fill="auto"/>
          </w:tcPr>
          <w:p w14:paraId="0FEB1DA7" w14:textId="77777777" w:rsidR="00487AD9" w:rsidRDefault="00487AD9" w:rsidP="004834F0">
            <w:pPr>
              <w:pStyle w:val="ASFKTablenorm"/>
              <w:ind w:left="57" w:right="57"/>
            </w:pPr>
            <w:r>
              <w:t xml:space="preserve">1-ый год. </w:t>
            </w:r>
            <w:r w:rsidRPr="006E3573">
              <w:t>Импорт из OEBS.</w:t>
            </w:r>
          </w:p>
        </w:tc>
      </w:tr>
      <w:tr w:rsidR="00487AD9" w:rsidRPr="00834AF4" w14:paraId="2212B0F7" w14:textId="77777777" w:rsidTr="004834F0">
        <w:tc>
          <w:tcPr>
            <w:tcW w:w="1410" w:type="pct"/>
            <w:shd w:val="clear" w:color="auto" w:fill="auto"/>
          </w:tcPr>
          <w:p w14:paraId="4BCF8CCC" w14:textId="77777777" w:rsidR="00487AD9" w:rsidRDefault="00487AD9" w:rsidP="004834F0">
            <w:pPr>
              <w:pStyle w:val="ASFKTablenorm"/>
              <w:ind w:left="57" w:right="57"/>
            </w:pPr>
            <w:r>
              <w:t>2-ой год</w:t>
            </w:r>
          </w:p>
        </w:tc>
        <w:tc>
          <w:tcPr>
            <w:tcW w:w="3590" w:type="pct"/>
            <w:shd w:val="clear" w:color="auto" w:fill="auto"/>
          </w:tcPr>
          <w:p w14:paraId="745954AF" w14:textId="77777777" w:rsidR="00487AD9" w:rsidRDefault="00487AD9" w:rsidP="004834F0">
            <w:pPr>
              <w:pStyle w:val="ASFKTablenorm"/>
              <w:ind w:left="57" w:right="57"/>
            </w:pPr>
            <w:r>
              <w:t xml:space="preserve">2-ой год. </w:t>
            </w:r>
            <w:r w:rsidRPr="006E3573">
              <w:t>Импорт из OEBS.</w:t>
            </w:r>
          </w:p>
        </w:tc>
      </w:tr>
      <w:tr w:rsidR="00487AD9" w:rsidRPr="00834AF4" w14:paraId="2FD9D5D1" w14:textId="77777777" w:rsidTr="004834F0">
        <w:tc>
          <w:tcPr>
            <w:tcW w:w="1410" w:type="pct"/>
            <w:shd w:val="clear" w:color="auto" w:fill="auto"/>
          </w:tcPr>
          <w:p w14:paraId="421BC314" w14:textId="77777777" w:rsidR="00487AD9" w:rsidRDefault="00487AD9" w:rsidP="004834F0">
            <w:pPr>
              <w:pStyle w:val="ASFKTablenorm"/>
              <w:ind w:left="57" w:right="57"/>
            </w:pPr>
            <w:r>
              <w:t>3-ий год</w:t>
            </w:r>
          </w:p>
        </w:tc>
        <w:tc>
          <w:tcPr>
            <w:tcW w:w="3590" w:type="pct"/>
            <w:shd w:val="clear" w:color="auto" w:fill="auto"/>
          </w:tcPr>
          <w:p w14:paraId="3E17BDD1" w14:textId="77777777" w:rsidR="00487AD9" w:rsidRDefault="00487AD9" w:rsidP="004834F0">
            <w:pPr>
              <w:pStyle w:val="ASFKTablenorm"/>
              <w:ind w:left="57" w:right="57"/>
            </w:pPr>
            <w:r>
              <w:t xml:space="preserve">3-ий год. </w:t>
            </w:r>
            <w:r w:rsidRPr="006E3573">
              <w:t>Импорт из OEBS.</w:t>
            </w:r>
          </w:p>
        </w:tc>
      </w:tr>
      <w:tr w:rsidR="00487AD9" w:rsidRPr="00834AF4" w14:paraId="2F5FE645" w14:textId="77777777" w:rsidTr="004834F0">
        <w:tc>
          <w:tcPr>
            <w:tcW w:w="1410" w:type="pct"/>
            <w:shd w:val="clear" w:color="auto" w:fill="auto"/>
          </w:tcPr>
          <w:p w14:paraId="52EC7310" w14:textId="77777777" w:rsidR="00487AD9" w:rsidRDefault="00487AD9" w:rsidP="004834F0">
            <w:pPr>
              <w:pStyle w:val="ASFKTablenorm"/>
              <w:ind w:left="57" w:right="57"/>
            </w:pPr>
            <w:r>
              <w:t>4-ый год</w:t>
            </w:r>
          </w:p>
        </w:tc>
        <w:tc>
          <w:tcPr>
            <w:tcW w:w="3590" w:type="pct"/>
            <w:shd w:val="clear" w:color="auto" w:fill="auto"/>
          </w:tcPr>
          <w:p w14:paraId="5407193C" w14:textId="77777777" w:rsidR="00487AD9" w:rsidRDefault="00487AD9" w:rsidP="004834F0">
            <w:pPr>
              <w:pStyle w:val="ASFKTablenorm"/>
              <w:ind w:left="57" w:right="57"/>
            </w:pPr>
            <w:r>
              <w:t xml:space="preserve">4-ый год. </w:t>
            </w:r>
            <w:r w:rsidRPr="006E3573">
              <w:t>Импорт из OEBS.</w:t>
            </w:r>
          </w:p>
        </w:tc>
      </w:tr>
    </w:tbl>
    <w:p w14:paraId="0D11A5E2" w14:textId="77777777" w:rsidR="00487AD9" w:rsidRPr="00AB7803" w:rsidRDefault="00487AD9" w:rsidP="00487AD9">
      <w:pPr>
        <w:pStyle w:val="ASFKNormal"/>
      </w:pPr>
      <w:r w:rsidRPr="00AB7803">
        <w:t xml:space="preserve">ЭФ документа </w:t>
      </w:r>
      <w:r>
        <w:t>«</w:t>
      </w:r>
      <w:r w:rsidR="00E11902" w:rsidRPr="00AB7803">
        <w:t>Акт приемки-передачи показателей лицевого счета ПБС за период</w:t>
      </w:r>
      <w:r>
        <w:t>», закладки «</w:t>
      </w:r>
      <w:r w:rsidRPr="00424CF0">
        <w:t>Документ</w:t>
      </w:r>
      <w:r>
        <w:t>», вкладки «</w:t>
      </w:r>
      <w:r w:rsidRPr="00AB7803">
        <w:t xml:space="preserve">Раздел </w:t>
      </w:r>
      <w:r>
        <w:t>2</w:t>
      </w:r>
      <w:r w:rsidRPr="00AB7803">
        <w:t>.</w:t>
      </w:r>
      <w:r>
        <w:t>1.</w:t>
      </w:r>
      <w:r w:rsidRPr="00AB7803">
        <w:t xml:space="preserve"> </w:t>
      </w:r>
      <w:r>
        <w:t xml:space="preserve">Операции с бюджетными средствами» представлена на рисунке </w:t>
      </w:r>
      <w:r>
        <w:fldChar w:fldCharType="begin"/>
      </w:r>
      <w:r>
        <w:instrText xml:space="preserve"> REF _Ref519003799 \h </w:instrText>
      </w:r>
      <w:r>
        <w:fldChar w:fldCharType="separate"/>
      </w:r>
      <w:r w:rsidR="00476E1D">
        <w:rPr>
          <w:noProof/>
        </w:rPr>
        <w:t>254</w:t>
      </w:r>
      <w:r>
        <w:fldChar w:fldCharType="end"/>
      </w:r>
      <w:r>
        <w:t>.</w:t>
      </w:r>
    </w:p>
    <w:p w14:paraId="79158725" w14:textId="77777777" w:rsidR="00487AD9" w:rsidRPr="00AB7803" w:rsidRDefault="00476E1D" w:rsidP="00487AD9">
      <w:pPr>
        <w:pStyle w:val="ASFKFigure"/>
      </w:pPr>
      <w:r>
        <w:lastRenderedPageBreak/>
        <w:pict w14:anchorId="3C30C4DA">
          <v:shape id="_x0000_i1370" type="#_x0000_t75" style="width:482.25pt;height:207.65pt">
            <v:imagedata r:id="rId317" o:title="2"/>
          </v:shape>
        </w:pict>
      </w:r>
    </w:p>
    <w:p w14:paraId="49EE918C" w14:textId="77777777" w:rsidR="00487AD9" w:rsidRPr="00AB7803" w:rsidRDefault="00487AD9" w:rsidP="00487AD9">
      <w:pPr>
        <w:pStyle w:val="ASFKFigName"/>
      </w:pPr>
      <w:r w:rsidRPr="00AB7803">
        <w:fldChar w:fldCharType="begin"/>
      </w:r>
      <w:r w:rsidRPr="00AB7803">
        <w:instrText xml:space="preserve"> SEQ Рисунок \* ARABIC </w:instrText>
      </w:r>
      <w:r w:rsidRPr="00AB7803">
        <w:fldChar w:fldCharType="separate"/>
      </w:r>
      <w:bookmarkStart w:id="1707" w:name="_Ref519003799"/>
      <w:bookmarkStart w:id="1708" w:name="_Toc82692223"/>
      <w:r w:rsidR="00476E1D">
        <w:rPr>
          <w:noProof/>
        </w:rPr>
        <w:t>254</w:t>
      </w:r>
      <w:bookmarkEnd w:id="1707"/>
      <w:r w:rsidRPr="00AB7803">
        <w:fldChar w:fldCharType="end"/>
      </w:r>
      <w:r w:rsidRPr="00AB7803">
        <w:t xml:space="preserve">. ЭФ документа </w:t>
      </w:r>
      <w:r>
        <w:t>«</w:t>
      </w:r>
      <w:r w:rsidR="00E11902" w:rsidRPr="00E11902">
        <w:t xml:space="preserve"> </w:t>
      </w:r>
      <w:r w:rsidR="00E11902" w:rsidRPr="00AB7803">
        <w:t>Акт приемки-передачи показателей лицевого счета ПБС за период</w:t>
      </w:r>
      <w:r>
        <w:t>», закладки «</w:t>
      </w:r>
      <w:r w:rsidRPr="00424CF0">
        <w:t>Документ</w:t>
      </w:r>
      <w:r>
        <w:t>», вкладки «</w:t>
      </w:r>
      <w:r w:rsidRPr="001E3BA8">
        <w:t xml:space="preserve"> </w:t>
      </w:r>
      <w:r>
        <w:t>вкладки «</w:t>
      </w:r>
      <w:r w:rsidRPr="00AB7803">
        <w:t xml:space="preserve">Раздел </w:t>
      </w:r>
      <w:r>
        <w:t>2</w:t>
      </w:r>
      <w:r w:rsidRPr="00AB7803">
        <w:t>.</w:t>
      </w:r>
      <w:r>
        <w:t>1.</w:t>
      </w:r>
      <w:r w:rsidRPr="00AB7803">
        <w:t xml:space="preserve"> </w:t>
      </w:r>
      <w:r>
        <w:t>Операции с бюджетными средствами»</w:t>
      </w:r>
      <w:bookmarkEnd w:id="1708"/>
    </w:p>
    <w:p w14:paraId="6052927B" w14:textId="77777777" w:rsidR="00487AD9" w:rsidRPr="00AB7803" w:rsidRDefault="00487AD9" w:rsidP="00487AD9">
      <w:pPr>
        <w:pStyle w:val="ASFKNormal"/>
      </w:pPr>
      <w:r>
        <w:t xml:space="preserve"> Перечень</w:t>
      </w:r>
      <w:r w:rsidRPr="00AB7803">
        <w:t xml:space="preserve"> полей документа </w:t>
      </w:r>
      <w:r>
        <w:t>«</w:t>
      </w:r>
      <w:r w:rsidR="00E11902" w:rsidRPr="00AB7803">
        <w:t>Акт приемки-передачи показателей лицевого счета ПБС за период</w:t>
      </w:r>
      <w:r>
        <w:t>», закладки «</w:t>
      </w:r>
      <w:r w:rsidRPr="00424CF0">
        <w:t>Документ</w:t>
      </w:r>
      <w:r>
        <w:t>», вкладки «вкладки «</w:t>
      </w:r>
      <w:r w:rsidRPr="00AB7803">
        <w:t xml:space="preserve">Раздел </w:t>
      </w:r>
      <w:r>
        <w:t>2</w:t>
      </w:r>
      <w:r w:rsidRPr="00AB7803">
        <w:t>.</w:t>
      </w:r>
      <w:r>
        <w:t>1.</w:t>
      </w:r>
      <w:r w:rsidRPr="00AB7803">
        <w:t xml:space="preserve"> </w:t>
      </w:r>
      <w:r>
        <w:t>Операции с бюджетными средствами» приведен в</w:t>
      </w:r>
      <w:r w:rsidRPr="00AB7803">
        <w:t xml:space="preserve"> таб</w:t>
      </w:r>
      <w:r>
        <w:t xml:space="preserve">лице </w:t>
      </w:r>
      <w:r>
        <w:fldChar w:fldCharType="begin"/>
      </w:r>
      <w:r>
        <w:instrText xml:space="preserve"> REF _Ref519003811 \h </w:instrText>
      </w:r>
      <w:r>
        <w:fldChar w:fldCharType="separate"/>
      </w:r>
      <w:r w:rsidR="00476E1D">
        <w:rPr>
          <w:noProof/>
        </w:rPr>
        <w:t>161</w:t>
      </w:r>
      <w:r>
        <w:fldChar w:fldCharType="end"/>
      </w:r>
      <w:r w:rsidRPr="00AB7803">
        <w:t>.</w:t>
      </w:r>
    </w:p>
    <w:p w14:paraId="5ACA64BB" w14:textId="77777777" w:rsidR="00487AD9" w:rsidRPr="00AB7803" w:rsidRDefault="000B34EE" w:rsidP="00487AD9">
      <w:pPr>
        <w:pStyle w:val="ASFKNameTable"/>
      </w:pPr>
      <w:r>
        <w:rPr>
          <w:noProof/>
        </w:rPr>
        <w:fldChar w:fldCharType="begin"/>
      </w:r>
      <w:r>
        <w:rPr>
          <w:noProof/>
        </w:rPr>
        <w:instrText xml:space="preserve"> SEQ Таблица \* ARABIC </w:instrText>
      </w:r>
      <w:r>
        <w:rPr>
          <w:noProof/>
        </w:rPr>
        <w:fldChar w:fldCharType="separate"/>
      </w:r>
      <w:bookmarkStart w:id="1709" w:name="_Ref519003811"/>
      <w:bookmarkStart w:id="1710" w:name="_Toc82691885"/>
      <w:r w:rsidR="00476E1D">
        <w:rPr>
          <w:noProof/>
        </w:rPr>
        <w:t>161</w:t>
      </w:r>
      <w:bookmarkEnd w:id="1709"/>
      <w:r>
        <w:rPr>
          <w:noProof/>
        </w:rPr>
        <w:fldChar w:fldCharType="end"/>
      </w:r>
      <w:r w:rsidR="00487AD9" w:rsidRPr="00AB7803">
        <w:t xml:space="preserve">. Описание полей документа </w:t>
      </w:r>
      <w:r w:rsidR="00487AD9">
        <w:t>«</w:t>
      </w:r>
      <w:r w:rsidR="00E11902" w:rsidRPr="00AB7803">
        <w:t>Акт приемки-передачи показателей лицевого счета ПБС за период</w:t>
      </w:r>
      <w:r w:rsidR="00487AD9">
        <w:t>», закладки «</w:t>
      </w:r>
      <w:r w:rsidR="00487AD9" w:rsidRPr="00424CF0">
        <w:t>Документ</w:t>
      </w:r>
      <w:r w:rsidR="00487AD9">
        <w:t>», вкладки «вкладки «</w:t>
      </w:r>
      <w:r w:rsidR="00487AD9" w:rsidRPr="00AB7803">
        <w:t xml:space="preserve">Раздел </w:t>
      </w:r>
      <w:r w:rsidR="00487AD9">
        <w:t>2</w:t>
      </w:r>
      <w:r w:rsidR="00487AD9" w:rsidRPr="00AB7803">
        <w:t>.</w:t>
      </w:r>
      <w:r w:rsidR="00487AD9">
        <w:t>1.</w:t>
      </w:r>
      <w:r w:rsidR="00487AD9" w:rsidRPr="00AB7803">
        <w:t xml:space="preserve"> </w:t>
      </w:r>
      <w:r w:rsidR="00487AD9">
        <w:t>Операции с бюджетными средствами»</w:t>
      </w:r>
      <w:bookmarkEnd w:id="171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487AD9" w:rsidRPr="00834AF4" w14:paraId="1A7BA97E" w14:textId="77777777" w:rsidTr="004834F0">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218730ED" w14:textId="77777777" w:rsidR="00487AD9" w:rsidRPr="00B764DE" w:rsidRDefault="00487AD9" w:rsidP="000B75B3">
            <w:pPr>
              <w:pStyle w:val="ASFKTableHead"/>
            </w:pPr>
            <w:r w:rsidRPr="00B764D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A6CC984" w14:textId="77777777" w:rsidR="00487AD9" w:rsidRPr="00B764DE" w:rsidRDefault="00487AD9" w:rsidP="000B75B3">
            <w:pPr>
              <w:pStyle w:val="ASFKTableHead"/>
            </w:pPr>
            <w:r w:rsidRPr="00B764DE">
              <w:t>Описание поля</w:t>
            </w:r>
          </w:p>
        </w:tc>
      </w:tr>
      <w:tr w:rsidR="00487AD9" w:rsidRPr="00834AF4" w14:paraId="68F25CDD" w14:textId="77777777" w:rsidTr="004834F0">
        <w:tc>
          <w:tcPr>
            <w:tcW w:w="1410" w:type="pct"/>
            <w:shd w:val="clear" w:color="auto" w:fill="auto"/>
          </w:tcPr>
          <w:p w14:paraId="152206C4" w14:textId="77777777" w:rsidR="00487AD9" w:rsidRPr="00B764DE" w:rsidRDefault="00487AD9" w:rsidP="004834F0">
            <w:pPr>
              <w:pStyle w:val="ASFKTablenorm"/>
              <w:ind w:left="57" w:right="57"/>
            </w:pPr>
            <w:r>
              <w:t>Код по БК</w:t>
            </w:r>
          </w:p>
        </w:tc>
        <w:tc>
          <w:tcPr>
            <w:tcW w:w="3590" w:type="pct"/>
            <w:shd w:val="clear" w:color="auto" w:fill="auto"/>
          </w:tcPr>
          <w:p w14:paraId="556A4553" w14:textId="77777777" w:rsidR="00487AD9" w:rsidRPr="00B764DE" w:rsidRDefault="00487AD9" w:rsidP="004834F0">
            <w:pPr>
              <w:pStyle w:val="ASFKTablenorm"/>
              <w:ind w:left="57" w:right="57"/>
            </w:pPr>
            <w:r>
              <w:t xml:space="preserve">Код по БК. </w:t>
            </w:r>
            <w:r w:rsidRPr="006E3573">
              <w:t>Импорт из OEBS.</w:t>
            </w:r>
          </w:p>
        </w:tc>
      </w:tr>
      <w:tr w:rsidR="00487AD9" w:rsidRPr="00834AF4" w14:paraId="73CD47A1" w14:textId="77777777" w:rsidTr="004834F0">
        <w:tc>
          <w:tcPr>
            <w:tcW w:w="1410" w:type="pct"/>
            <w:shd w:val="clear" w:color="auto" w:fill="auto"/>
          </w:tcPr>
          <w:p w14:paraId="34E170B7" w14:textId="77777777" w:rsidR="00487AD9" w:rsidRDefault="00487AD9" w:rsidP="004834F0">
            <w:pPr>
              <w:pStyle w:val="ASFKTablenorm"/>
              <w:ind w:left="57" w:right="57"/>
            </w:pPr>
            <w:r>
              <w:t>Код цели (аналитический код)</w:t>
            </w:r>
          </w:p>
        </w:tc>
        <w:tc>
          <w:tcPr>
            <w:tcW w:w="3590" w:type="pct"/>
            <w:shd w:val="clear" w:color="auto" w:fill="auto"/>
          </w:tcPr>
          <w:p w14:paraId="47ADDB92" w14:textId="77777777" w:rsidR="00487AD9" w:rsidRDefault="00487AD9" w:rsidP="004834F0">
            <w:pPr>
              <w:pStyle w:val="ASFKTablenorm"/>
              <w:ind w:left="57" w:right="57"/>
            </w:pPr>
            <w:r>
              <w:t xml:space="preserve">Код цели (аналитический код). </w:t>
            </w:r>
            <w:r w:rsidRPr="006E3573">
              <w:t>Импорт из OEBS.</w:t>
            </w:r>
          </w:p>
        </w:tc>
      </w:tr>
      <w:tr w:rsidR="00487AD9" w:rsidRPr="00834AF4" w14:paraId="08690EEA" w14:textId="77777777" w:rsidTr="004834F0">
        <w:tc>
          <w:tcPr>
            <w:tcW w:w="1410" w:type="pct"/>
            <w:shd w:val="clear" w:color="auto" w:fill="auto"/>
          </w:tcPr>
          <w:p w14:paraId="2541D24B" w14:textId="77777777" w:rsidR="00487AD9" w:rsidRDefault="00487AD9" w:rsidP="004834F0">
            <w:pPr>
              <w:pStyle w:val="ASFKTablenorm"/>
              <w:ind w:left="57" w:right="57"/>
            </w:pPr>
            <w:r>
              <w:t>Бюджетные обязательства 1-ый год</w:t>
            </w:r>
          </w:p>
        </w:tc>
        <w:tc>
          <w:tcPr>
            <w:tcW w:w="3590" w:type="pct"/>
            <w:shd w:val="clear" w:color="auto" w:fill="auto"/>
          </w:tcPr>
          <w:p w14:paraId="692D42D0" w14:textId="77777777" w:rsidR="00487AD9" w:rsidRDefault="00487AD9" w:rsidP="004834F0">
            <w:pPr>
              <w:pStyle w:val="ASFKTablenorm"/>
              <w:ind w:left="57" w:right="57"/>
            </w:pPr>
            <w:r>
              <w:t xml:space="preserve">Бюджетные обязательства 1-ый год. </w:t>
            </w:r>
            <w:r w:rsidRPr="006E3573">
              <w:t>Импорт из OEBS.</w:t>
            </w:r>
          </w:p>
        </w:tc>
      </w:tr>
      <w:tr w:rsidR="00487AD9" w:rsidRPr="00834AF4" w14:paraId="085C8A97" w14:textId="77777777" w:rsidTr="004834F0">
        <w:tc>
          <w:tcPr>
            <w:tcW w:w="1410" w:type="pct"/>
            <w:shd w:val="clear" w:color="auto" w:fill="auto"/>
          </w:tcPr>
          <w:p w14:paraId="416DE952" w14:textId="77777777" w:rsidR="00487AD9" w:rsidRDefault="00487AD9" w:rsidP="004834F0">
            <w:pPr>
              <w:pStyle w:val="ASFKTablenorm"/>
              <w:ind w:left="57" w:right="57"/>
            </w:pPr>
            <w:r>
              <w:t>Бюджетные обязательства 2-ой год</w:t>
            </w:r>
          </w:p>
        </w:tc>
        <w:tc>
          <w:tcPr>
            <w:tcW w:w="3590" w:type="pct"/>
            <w:shd w:val="clear" w:color="auto" w:fill="auto"/>
          </w:tcPr>
          <w:p w14:paraId="309CBF1D" w14:textId="77777777" w:rsidR="00487AD9" w:rsidRDefault="00487AD9" w:rsidP="004834F0">
            <w:pPr>
              <w:pStyle w:val="ASFKTablenorm"/>
              <w:ind w:left="57" w:right="57"/>
            </w:pPr>
            <w:r>
              <w:t xml:space="preserve">Бюджетные обязательства 2-ой год. </w:t>
            </w:r>
            <w:r w:rsidRPr="006E3573">
              <w:t>Импорт из OEBS.</w:t>
            </w:r>
          </w:p>
        </w:tc>
      </w:tr>
      <w:tr w:rsidR="00487AD9" w:rsidRPr="00834AF4" w14:paraId="17E20948" w14:textId="77777777" w:rsidTr="004834F0">
        <w:tc>
          <w:tcPr>
            <w:tcW w:w="1410" w:type="pct"/>
            <w:shd w:val="clear" w:color="auto" w:fill="auto"/>
          </w:tcPr>
          <w:p w14:paraId="613D682B" w14:textId="77777777" w:rsidR="00487AD9" w:rsidRDefault="00487AD9" w:rsidP="004834F0">
            <w:pPr>
              <w:pStyle w:val="ASFKTablenorm"/>
              <w:ind w:left="57" w:right="57"/>
            </w:pPr>
            <w:r>
              <w:t>Бюджетные обязательства 3-ий год</w:t>
            </w:r>
          </w:p>
        </w:tc>
        <w:tc>
          <w:tcPr>
            <w:tcW w:w="3590" w:type="pct"/>
            <w:shd w:val="clear" w:color="auto" w:fill="auto"/>
          </w:tcPr>
          <w:p w14:paraId="0BD224FF" w14:textId="77777777" w:rsidR="00487AD9" w:rsidRDefault="00487AD9" w:rsidP="004834F0">
            <w:pPr>
              <w:pStyle w:val="ASFKTablenorm"/>
              <w:ind w:left="57" w:right="57"/>
            </w:pPr>
            <w:r>
              <w:t xml:space="preserve">Бюджетные обязательства 3-ий год. </w:t>
            </w:r>
            <w:r w:rsidRPr="006E3573">
              <w:t>Импорт из OEBS.</w:t>
            </w:r>
          </w:p>
        </w:tc>
      </w:tr>
      <w:tr w:rsidR="00487AD9" w:rsidRPr="00834AF4" w14:paraId="156F8862" w14:textId="77777777" w:rsidTr="004834F0">
        <w:tc>
          <w:tcPr>
            <w:tcW w:w="1410" w:type="pct"/>
            <w:shd w:val="clear" w:color="auto" w:fill="auto"/>
          </w:tcPr>
          <w:p w14:paraId="558ABCF0" w14:textId="77777777" w:rsidR="00487AD9" w:rsidRPr="00B764DE" w:rsidRDefault="00487AD9" w:rsidP="004834F0">
            <w:pPr>
              <w:pStyle w:val="ASFKTablenorm"/>
              <w:ind w:left="57" w:right="57"/>
            </w:pPr>
            <w:r>
              <w:t>Бюджетные обязательства 4-ый год</w:t>
            </w:r>
          </w:p>
        </w:tc>
        <w:tc>
          <w:tcPr>
            <w:tcW w:w="3590" w:type="pct"/>
            <w:shd w:val="clear" w:color="auto" w:fill="auto"/>
          </w:tcPr>
          <w:p w14:paraId="467F1C5A" w14:textId="77777777" w:rsidR="00487AD9" w:rsidRPr="00B764DE" w:rsidRDefault="00487AD9" w:rsidP="004834F0">
            <w:pPr>
              <w:pStyle w:val="ASFKTablenorm"/>
              <w:ind w:left="57" w:right="57"/>
            </w:pPr>
            <w:r>
              <w:t xml:space="preserve">Бюджетные обязательства 4-ый год. </w:t>
            </w:r>
            <w:r w:rsidRPr="006E3573">
              <w:t>Импорт из OEBS.</w:t>
            </w:r>
          </w:p>
        </w:tc>
      </w:tr>
      <w:tr w:rsidR="00487AD9" w:rsidRPr="00834AF4" w14:paraId="6381402A" w14:textId="77777777" w:rsidTr="004834F0">
        <w:tc>
          <w:tcPr>
            <w:tcW w:w="1410" w:type="pct"/>
            <w:shd w:val="clear" w:color="auto" w:fill="auto"/>
          </w:tcPr>
          <w:p w14:paraId="72CFC95A" w14:textId="77777777" w:rsidR="00487AD9" w:rsidRDefault="00487AD9" w:rsidP="004834F0">
            <w:pPr>
              <w:pStyle w:val="ASFKTablenorm"/>
              <w:ind w:left="57" w:right="57"/>
            </w:pPr>
            <w:r>
              <w:t>Денежные обязательства 1-ый год</w:t>
            </w:r>
          </w:p>
        </w:tc>
        <w:tc>
          <w:tcPr>
            <w:tcW w:w="3590" w:type="pct"/>
            <w:shd w:val="clear" w:color="auto" w:fill="auto"/>
          </w:tcPr>
          <w:p w14:paraId="286C72EA" w14:textId="77777777" w:rsidR="00487AD9" w:rsidRDefault="00487AD9" w:rsidP="004834F0">
            <w:pPr>
              <w:pStyle w:val="ASFKTablenorm"/>
              <w:ind w:left="57" w:right="57"/>
            </w:pPr>
            <w:r>
              <w:t xml:space="preserve">Денежные обязательства 1-ый год. </w:t>
            </w:r>
            <w:r w:rsidRPr="006E3573">
              <w:t>Импорт из OEBS.</w:t>
            </w:r>
          </w:p>
        </w:tc>
      </w:tr>
      <w:tr w:rsidR="00487AD9" w:rsidRPr="00834AF4" w14:paraId="5E91F3F3" w14:textId="77777777" w:rsidTr="004834F0">
        <w:tc>
          <w:tcPr>
            <w:tcW w:w="1410" w:type="pct"/>
            <w:shd w:val="clear" w:color="auto" w:fill="auto"/>
          </w:tcPr>
          <w:p w14:paraId="70877E32" w14:textId="77777777" w:rsidR="00487AD9" w:rsidRDefault="00487AD9" w:rsidP="004834F0">
            <w:pPr>
              <w:pStyle w:val="ASFKTablenorm"/>
              <w:ind w:left="57" w:right="57"/>
            </w:pPr>
            <w:r>
              <w:t>Денежные обязательства 2-ой год</w:t>
            </w:r>
          </w:p>
        </w:tc>
        <w:tc>
          <w:tcPr>
            <w:tcW w:w="3590" w:type="pct"/>
            <w:shd w:val="clear" w:color="auto" w:fill="auto"/>
          </w:tcPr>
          <w:p w14:paraId="1901366F" w14:textId="77777777" w:rsidR="00487AD9" w:rsidRDefault="00487AD9" w:rsidP="004834F0">
            <w:pPr>
              <w:pStyle w:val="ASFKTablenorm"/>
              <w:ind w:left="57" w:right="57"/>
            </w:pPr>
            <w:r>
              <w:t xml:space="preserve">Денежные обязательства 2-ой год. </w:t>
            </w:r>
            <w:r w:rsidRPr="006E3573">
              <w:t>Импорт из OEBS.</w:t>
            </w:r>
          </w:p>
        </w:tc>
      </w:tr>
      <w:tr w:rsidR="00487AD9" w:rsidRPr="00834AF4" w14:paraId="4A0EC702" w14:textId="77777777" w:rsidTr="004834F0">
        <w:tc>
          <w:tcPr>
            <w:tcW w:w="1410" w:type="pct"/>
            <w:shd w:val="clear" w:color="auto" w:fill="auto"/>
          </w:tcPr>
          <w:p w14:paraId="204890E3" w14:textId="77777777" w:rsidR="00487AD9" w:rsidRDefault="00487AD9" w:rsidP="004834F0">
            <w:pPr>
              <w:pStyle w:val="ASFKTablenorm"/>
              <w:ind w:left="57" w:right="57"/>
            </w:pPr>
            <w:r>
              <w:t>Денежные обязательства 3-ий год</w:t>
            </w:r>
          </w:p>
        </w:tc>
        <w:tc>
          <w:tcPr>
            <w:tcW w:w="3590" w:type="pct"/>
            <w:shd w:val="clear" w:color="auto" w:fill="auto"/>
          </w:tcPr>
          <w:p w14:paraId="1AEB259D" w14:textId="77777777" w:rsidR="00487AD9" w:rsidRDefault="00487AD9" w:rsidP="004834F0">
            <w:pPr>
              <w:pStyle w:val="ASFKTablenorm"/>
              <w:ind w:left="57" w:right="57"/>
            </w:pPr>
            <w:r>
              <w:t xml:space="preserve">Денежные обязательства 3-ий год. </w:t>
            </w:r>
            <w:r w:rsidRPr="006E3573">
              <w:t>Импорт из OEBS.</w:t>
            </w:r>
          </w:p>
        </w:tc>
      </w:tr>
      <w:tr w:rsidR="00487AD9" w:rsidRPr="00834AF4" w14:paraId="79D4E792" w14:textId="77777777" w:rsidTr="004834F0">
        <w:tc>
          <w:tcPr>
            <w:tcW w:w="1410" w:type="pct"/>
            <w:shd w:val="clear" w:color="auto" w:fill="auto"/>
          </w:tcPr>
          <w:p w14:paraId="33F582CD" w14:textId="77777777" w:rsidR="00487AD9" w:rsidRPr="00B764DE" w:rsidRDefault="00487AD9" w:rsidP="004834F0">
            <w:pPr>
              <w:pStyle w:val="ASFKTablenorm"/>
              <w:ind w:left="57" w:right="57"/>
            </w:pPr>
            <w:r>
              <w:t>Денежные обязательства 4-ый год</w:t>
            </w:r>
          </w:p>
        </w:tc>
        <w:tc>
          <w:tcPr>
            <w:tcW w:w="3590" w:type="pct"/>
            <w:shd w:val="clear" w:color="auto" w:fill="auto"/>
          </w:tcPr>
          <w:p w14:paraId="6CA7BB9A" w14:textId="77777777" w:rsidR="00487AD9" w:rsidRPr="00B764DE" w:rsidRDefault="00487AD9" w:rsidP="004834F0">
            <w:pPr>
              <w:pStyle w:val="ASFKTablenorm"/>
              <w:ind w:left="57" w:right="57"/>
            </w:pPr>
            <w:r>
              <w:t xml:space="preserve">Денежные обязательства 4-ый год. </w:t>
            </w:r>
            <w:r w:rsidRPr="006E3573">
              <w:t>Импорт из OEBS.</w:t>
            </w:r>
          </w:p>
        </w:tc>
      </w:tr>
      <w:tr w:rsidR="00487AD9" w:rsidRPr="00834AF4" w14:paraId="32B3FA90" w14:textId="77777777" w:rsidTr="004834F0">
        <w:tc>
          <w:tcPr>
            <w:tcW w:w="1410" w:type="pct"/>
            <w:shd w:val="clear" w:color="auto" w:fill="auto"/>
          </w:tcPr>
          <w:p w14:paraId="77C4CA24" w14:textId="77777777" w:rsidR="00487AD9" w:rsidRDefault="00487AD9" w:rsidP="004834F0">
            <w:pPr>
              <w:pStyle w:val="ASFKTablenorm"/>
              <w:ind w:left="57" w:right="57"/>
            </w:pPr>
            <w:r>
              <w:t>Поступления всего</w:t>
            </w:r>
          </w:p>
        </w:tc>
        <w:tc>
          <w:tcPr>
            <w:tcW w:w="3590" w:type="pct"/>
            <w:shd w:val="clear" w:color="auto" w:fill="auto"/>
          </w:tcPr>
          <w:p w14:paraId="538BBBE4" w14:textId="77777777" w:rsidR="00487AD9" w:rsidRDefault="00487AD9" w:rsidP="004834F0">
            <w:pPr>
              <w:pStyle w:val="ASFKTablenorm"/>
              <w:ind w:left="57" w:right="57"/>
            </w:pPr>
            <w:r>
              <w:t xml:space="preserve">Поступления всего. </w:t>
            </w:r>
            <w:r w:rsidRPr="006E3573">
              <w:t>Импорт из OEBS.</w:t>
            </w:r>
          </w:p>
        </w:tc>
      </w:tr>
      <w:tr w:rsidR="00487AD9" w:rsidRPr="00834AF4" w14:paraId="736C6897" w14:textId="77777777" w:rsidTr="004834F0">
        <w:tc>
          <w:tcPr>
            <w:tcW w:w="1410" w:type="pct"/>
            <w:shd w:val="clear" w:color="auto" w:fill="auto"/>
          </w:tcPr>
          <w:p w14:paraId="3DA02CE5" w14:textId="77777777" w:rsidR="00487AD9" w:rsidRDefault="00487AD9" w:rsidP="004834F0">
            <w:pPr>
              <w:pStyle w:val="ASFKTablenorm"/>
              <w:ind w:left="57" w:right="57"/>
            </w:pPr>
            <w:r>
              <w:lastRenderedPageBreak/>
              <w:t>Поступления в т.ч. с банк. счета ПБС</w:t>
            </w:r>
          </w:p>
        </w:tc>
        <w:tc>
          <w:tcPr>
            <w:tcW w:w="3590" w:type="pct"/>
            <w:shd w:val="clear" w:color="auto" w:fill="auto"/>
          </w:tcPr>
          <w:p w14:paraId="44E72B14" w14:textId="77777777" w:rsidR="00487AD9" w:rsidRDefault="00487AD9" w:rsidP="004834F0">
            <w:pPr>
              <w:pStyle w:val="ASFKTablenorm"/>
              <w:ind w:left="57" w:right="57"/>
            </w:pPr>
            <w:r>
              <w:t xml:space="preserve">Поступления в т.ч. с банк. счета ПБС. </w:t>
            </w:r>
            <w:r w:rsidRPr="006E3573">
              <w:t>Импорт из OEBS.</w:t>
            </w:r>
          </w:p>
        </w:tc>
      </w:tr>
      <w:tr w:rsidR="00487AD9" w:rsidRPr="00834AF4" w14:paraId="6CAFB206" w14:textId="77777777" w:rsidTr="004834F0">
        <w:tc>
          <w:tcPr>
            <w:tcW w:w="1410" w:type="pct"/>
            <w:shd w:val="clear" w:color="auto" w:fill="auto"/>
          </w:tcPr>
          <w:p w14:paraId="20F57041" w14:textId="77777777" w:rsidR="00487AD9" w:rsidRDefault="00487AD9" w:rsidP="004834F0">
            <w:pPr>
              <w:pStyle w:val="ASFKTablenorm"/>
              <w:ind w:left="57" w:right="57"/>
            </w:pPr>
            <w:r>
              <w:t>Выплаты всего</w:t>
            </w:r>
          </w:p>
        </w:tc>
        <w:tc>
          <w:tcPr>
            <w:tcW w:w="3590" w:type="pct"/>
            <w:shd w:val="clear" w:color="auto" w:fill="auto"/>
          </w:tcPr>
          <w:p w14:paraId="02E029C9" w14:textId="77777777" w:rsidR="00487AD9" w:rsidRDefault="00487AD9" w:rsidP="004834F0">
            <w:pPr>
              <w:pStyle w:val="ASFKTablenorm"/>
              <w:ind w:left="57" w:right="57"/>
            </w:pPr>
            <w:r>
              <w:t xml:space="preserve">Выплаты всего. </w:t>
            </w:r>
            <w:r w:rsidRPr="006E3573">
              <w:t>Импорт из OEBS.</w:t>
            </w:r>
          </w:p>
        </w:tc>
      </w:tr>
      <w:tr w:rsidR="00487AD9" w:rsidRPr="00834AF4" w14:paraId="0153A294" w14:textId="77777777" w:rsidTr="004834F0">
        <w:tc>
          <w:tcPr>
            <w:tcW w:w="1410" w:type="pct"/>
            <w:shd w:val="clear" w:color="auto" w:fill="auto"/>
          </w:tcPr>
          <w:p w14:paraId="2B4D7E41" w14:textId="77777777" w:rsidR="00487AD9" w:rsidRDefault="00487AD9" w:rsidP="004834F0">
            <w:pPr>
              <w:pStyle w:val="ASFKTablenorm"/>
              <w:ind w:left="57" w:right="57"/>
            </w:pPr>
            <w:r>
              <w:t>Выплаты в т.ч. на банк. счет ПБС</w:t>
            </w:r>
          </w:p>
        </w:tc>
        <w:tc>
          <w:tcPr>
            <w:tcW w:w="3590" w:type="pct"/>
            <w:shd w:val="clear" w:color="auto" w:fill="auto"/>
          </w:tcPr>
          <w:p w14:paraId="56F14792" w14:textId="77777777" w:rsidR="00487AD9" w:rsidRDefault="00487AD9" w:rsidP="004834F0">
            <w:pPr>
              <w:pStyle w:val="ASFKTablenorm"/>
              <w:ind w:left="57" w:right="57"/>
            </w:pPr>
            <w:r>
              <w:t xml:space="preserve">Выплаты в т.ч. на банк. счет ПБС. </w:t>
            </w:r>
            <w:r w:rsidRPr="006E3573">
              <w:t>Импорт из OEBS.</w:t>
            </w:r>
          </w:p>
        </w:tc>
      </w:tr>
      <w:tr w:rsidR="00487AD9" w:rsidRPr="00834AF4" w14:paraId="7105AA27" w14:textId="77777777" w:rsidTr="004834F0">
        <w:tc>
          <w:tcPr>
            <w:tcW w:w="1410" w:type="pct"/>
            <w:shd w:val="clear" w:color="auto" w:fill="auto"/>
          </w:tcPr>
          <w:p w14:paraId="0090C8E2" w14:textId="77777777" w:rsidR="00487AD9" w:rsidRDefault="00487AD9" w:rsidP="004834F0">
            <w:pPr>
              <w:pStyle w:val="ASFKTablenorm"/>
              <w:ind w:left="57" w:right="57"/>
            </w:pPr>
            <w:r>
              <w:t xml:space="preserve">Итого выплат (за исключением переч. </w:t>
            </w:r>
            <w:r w:rsidR="00831246">
              <w:t>Н</w:t>
            </w:r>
            <w:r>
              <w:t>а банк. счет)</w:t>
            </w:r>
          </w:p>
        </w:tc>
        <w:tc>
          <w:tcPr>
            <w:tcW w:w="3590" w:type="pct"/>
            <w:shd w:val="clear" w:color="auto" w:fill="auto"/>
          </w:tcPr>
          <w:p w14:paraId="4D7733A9" w14:textId="77777777" w:rsidR="00487AD9" w:rsidRDefault="00487AD9" w:rsidP="004834F0">
            <w:pPr>
              <w:pStyle w:val="ASFKTablenorm"/>
              <w:ind w:left="57" w:right="57"/>
            </w:pPr>
            <w:r>
              <w:t xml:space="preserve">Итого выплат (за исключением переч. </w:t>
            </w:r>
            <w:r w:rsidR="00831246">
              <w:t>Н</w:t>
            </w:r>
            <w:r>
              <w:t xml:space="preserve">а банк. счет). </w:t>
            </w:r>
            <w:r w:rsidRPr="006E3573">
              <w:t>Импорт из OEBS.</w:t>
            </w:r>
          </w:p>
        </w:tc>
      </w:tr>
      <w:tr w:rsidR="00487AD9" w:rsidRPr="00834AF4" w14:paraId="5AA995E2" w14:textId="77777777" w:rsidTr="004834F0">
        <w:tc>
          <w:tcPr>
            <w:tcW w:w="1410" w:type="pct"/>
            <w:shd w:val="clear" w:color="auto" w:fill="auto"/>
          </w:tcPr>
          <w:p w14:paraId="015D7DE7" w14:textId="77777777" w:rsidR="00487AD9" w:rsidRDefault="00487AD9" w:rsidP="004834F0">
            <w:pPr>
              <w:pStyle w:val="ASFKTablenorm"/>
              <w:ind w:left="57" w:right="57"/>
            </w:pPr>
            <w:r>
              <w:t>Итого перечислено на банк. счет</w:t>
            </w:r>
          </w:p>
        </w:tc>
        <w:tc>
          <w:tcPr>
            <w:tcW w:w="3590" w:type="pct"/>
            <w:shd w:val="clear" w:color="auto" w:fill="auto"/>
          </w:tcPr>
          <w:p w14:paraId="7AB3B166" w14:textId="77777777" w:rsidR="00487AD9" w:rsidRDefault="00487AD9" w:rsidP="004834F0">
            <w:pPr>
              <w:pStyle w:val="ASFKTablenorm"/>
              <w:ind w:left="57" w:right="57"/>
            </w:pPr>
            <w:r>
              <w:t xml:space="preserve">Итого перечислено на банк. счет. </w:t>
            </w:r>
            <w:r w:rsidRPr="006E3573">
              <w:t>Импорт из OEBS.</w:t>
            </w:r>
          </w:p>
        </w:tc>
      </w:tr>
      <w:tr w:rsidR="00487AD9" w:rsidRPr="00834AF4" w14:paraId="4F24DD09" w14:textId="77777777" w:rsidTr="004834F0">
        <w:tc>
          <w:tcPr>
            <w:tcW w:w="1410" w:type="pct"/>
            <w:shd w:val="clear" w:color="auto" w:fill="auto"/>
          </w:tcPr>
          <w:p w14:paraId="36E7DFD6" w14:textId="77777777" w:rsidR="00487AD9" w:rsidRDefault="00487AD9" w:rsidP="004834F0">
            <w:pPr>
              <w:pStyle w:val="ASFKTablenorm"/>
              <w:ind w:left="57" w:right="57"/>
            </w:pPr>
            <w:r>
              <w:t>Итого выплат с учетом перечислений на банк счет</w:t>
            </w:r>
          </w:p>
        </w:tc>
        <w:tc>
          <w:tcPr>
            <w:tcW w:w="3590" w:type="pct"/>
            <w:shd w:val="clear" w:color="auto" w:fill="auto"/>
          </w:tcPr>
          <w:p w14:paraId="7882DB52" w14:textId="77777777" w:rsidR="00487AD9" w:rsidRDefault="00487AD9" w:rsidP="004834F0">
            <w:pPr>
              <w:pStyle w:val="ASFKTablenorm"/>
              <w:ind w:left="57" w:right="57"/>
            </w:pPr>
            <w:r>
              <w:t xml:space="preserve">Итого выплат с учетом перечислений на банк счет. </w:t>
            </w:r>
            <w:r w:rsidRPr="006E3573">
              <w:t>Импорт из OEBS.</w:t>
            </w:r>
          </w:p>
        </w:tc>
      </w:tr>
      <w:tr w:rsidR="00487AD9" w:rsidRPr="00834AF4" w14:paraId="0D253D68" w14:textId="77777777" w:rsidTr="004834F0">
        <w:tc>
          <w:tcPr>
            <w:tcW w:w="1410" w:type="pct"/>
            <w:shd w:val="clear" w:color="auto" w:fill="auto"/>
          </w:tcPr>
          <w:p w14:paraId="54409309" w14:textId="77777777" w:rsidR="00487AD9" w:rsidRDefault="00487AD9" w:rsidP="004834F0">
            <w:pPr>
              <w:pStyle w:val="ASFKTablenorm"/>
              <w:ind w:left="57" w:right="57"/>
            </w:pPr>
            <w:r>
              <w:t xml:space="preserve">Неисполненные БО на 1-ый год (текущий фин. </w:t>
            </w:r>
            <w:r w:rsidR="00831246">
              <w:t>Г</w:t>
            </w:r>
            <w:r>
              <w:t>од)</w:t>
            </w:r>
          </w:p>
        </w:tc>
        <w:tc>
          <w:tcPr>
            <w:tcW w:w="3590" w:type="pct"/>
            <w:shd w:val="clear" w:color="auto" w:fill="auto"/>
          </w:tcPr>
          <w:p w14:paraId="4C55A845" w14:textId="77777777" w:rsidR="00487AD9" w:rsidRDefault="00487AD9" w:rsidP="004834F0">
            <w:pPr>
              <w:pStyle w:val="ASFKTablenorm"/>
              <w:ind w:left="57" w:right="57"/>
            </w:pPr>
            <w:r>
              <w:t xml:space="preserve">Неисполненные БО на 1-ый год (текущий фин. </w:t>
            </w:r>
            <w:r w:rsidR="00831246">
              <w:t>Г</w:t>
            </w:r>
            <w:r>
              <w:t xml:space="preserve">од). </w:t>
            </w:r>
            <w:r w:rsidRPr="006E3573">
              <w:t>Импорт из OEBS.</w:t>
            </w:r>
          </w:p>
        </w:tc>
      </w:tr>
      <w:tr w:rsidR="00487AD9" w:rsidRPr="00834AF4" w14:paraId="3977644C" w14:textId="77777777" w:rsidTr="004834F0">
        <w:tc>
          <w:tcPr>
            <w:tcW w:w="1410" w:type="pct"/>
            <w:shd w:val="clear" w:color="auto" w:fill="auto"/>
          </w:tcPr>
          <w:p w14:paraId="68B16631" w14:textId="77777777" w:rsidR="00487AD9" w:rsidRDefault="00487AD9" w:rsidP="004834F0">
            <w:pPr>
              <w:pStyle w:val="ASFKTablenorm"/>
              <w:ind w:left="57" w:right="57"/>
            </w:pPr>
            <w:r>
              <w:t xml:space="preserve">Неисполненные денежные обязательства на 1-ый (текущий фин. </w:t>
            </w:r>
            <w:r w:rsidR="00831246">
              <w:t>Г</w:t>
            </w:r>
            <w:r>
              <w:t>од)</w:t>
            </w:r>
          </w:p>
        </w:tc>
        <w:tc>
          <w:tcPr>
            <w:tcW w:w="3590" w:type="pct"/>
            <w:shd w:val="clear" w:color="auto" w:fill="auto"/>
          </w:tcPr>
          <w:p w14:paraId="78AA5477" w14:textId="77777777" w:rsidR="00487AD9" w:rsidRDefault="00487AD9" w:rsidP="004834F0">
            <w:pPr>
              <w:pStyle w:val="ASFKTablenorm"/>
              <w:ind w:left="57" w:right="57"/>
            </w:pPr>
            <w:r>
              <w:t xml:space="preserve">Неисполненные денежные обязательства на 1-ый (текущий фин. </w:t>
            </w:r>
            <w:r w:rsidR="00831246">
              <w:t>Г</w:t>
            </w:r>
            <w:r>
              <w:t xml:space="preserve">од). </w:t>
            </w:r>
            <w:r w:rsidRPr="006E3573">
              <w:t>Импорт из OEBS.</w:t>
            </w:r>
          </w:p>
        </w:tc>
      </w:tr>
      <w:tr w:rsidR="00487AD9" w:rsidRPr="00834AF4" w14:paraId="7C17202A" w14:textId="77777777" w:rsidTr="004834F0">
        <w:tc>
          <w:tcPr>
            <w:tcW w:w="1410" w:type="pct"/>
            <w:shd w:val="clear" w:color="auto" w:fill="auto"/>
          </w:tcPr>
          <w:p w14:paraId="344F963F" w14:textId="77777777" w:rsidR="00487AD9" w:rsidRPr="00B764DE" w:rsidRDefault="00487AD9" w:rsidP="004834F0">
            <w:pPr>
              <w:pStyle w:val="ASFKTablenorm"/>
              <w:ind w:left="57" w:right="57"/>
            </w:pPr>
            <w:r>
              <w:t>Примечание</w:t>
            </w:r>
          </w:p>
        </w:tc>
        <w:tc>
          <w:tcPr>
            <w:tcW w:w="3590" w:type="pct"/>
            <w:shd w:val="clear" w:color="auto" w:fill="auto"/>
          </w:tcPr>
          <w:p w14:paraId="6C43B22C" w14:textId="77777777" w:rsidR="00487AD9" w:rsidRPr="00B764DE" w:rsidRDefault="00487AD9" w:rsidP="004834F0">
            <w:pPr>
              <w:pStyle w:val="ASFKTablenorm"/>
              <w:ind w:left="57" w:right="57"/>
            </w:pPr>
            <w:r>
              <w:t xml:space="preserve">Примечание. </w:t>
            </w:r>
            <w:r w:rsidRPr="006E3573">
              <w:t>Импорт из OEBS.</w:t>
            </w:r>
          </w:p>
        </w:tc>
      </w:tr>
      <w:tr w:rsidR="00487AD9" w:rsidRPr="00834AF4" w14:paraId="30E80A26" w14:textId="77777777" w:rsidTr="004834F0">
        <w:tc>
          <w:tcPr>
            <w:tcW w:w="5000" w:type="pct"/>
            <w:gridSpan w:val="2"/>
            <w:shd w:val="clear" w:color="auto" w:fill="auto"/>
          </w:tcPr>
          <w:p w14:paraId="1E39F7E7" w14:textId="77777777" w:rsidR="00487AD9" w:rsidRPr="00B764DE" w:rsidRDefault="00487AD9" w:rsidP="004834F0">
            <w:pPr>
              <w:pStyle w:val="ASFKTablenorm"/>
              <w:ind w:left="57" w:right="57"/>
            </w:pPr>
            <w:r>
              <w:t>Группа полей «Итого»</w:t>
            </w:r>
          </w:p>
        </w:tc>
      </w:tr>
      <w:tr w:rsidR="00487AD9" w:rsidRPr="00834AF4" w14:paraId="24B1FB7E" w14:textId="77777777" w:rsidTr="004834F0">
        <w:tc>
          <w:tcPr>
            <w:tcW w:w="1410" w:type="pct"/>
            <w:shd w:val="clear" w:color="auto" w:fill="auto"/>
          </w:tcPr>
          <w:p w14:paraId="50DA143E" w14:textId="77777777" w:rsidR="00487AD9" w:rsidRDefault="00487AD9" w:rsidP="004834F0">
            <w:pPr>
              <w:pStyle w:val="ASFKTablenorm"/>
              <w:ind w:left="57" w:right="57"/>
            </w:pPr>
            <w:r>
              <w:t>Бюджетные обязательства 1-ый год</w:t>
            </w:r>
          </w:p>
        </w:tc>
        <w:tc>
          <w:tcPr>
            <w:tcW w:w="3590" w:type="pct"/>
            <w:shd w:val="clear" w:color="auto" w:fill="auto"/>
          </w:tcPr>
          <w:p w14:paraId="59477074" w14:textId="77777777" w:rsidR="00487AD9" w:rsidRDefault="00487AD9" w:rsidP="004834F0">
            <w:pPr>
              <w:pStyle w:val="ASFKTablenorm"/>
              <w:ind w:left="57" w:right="57"/>
            </w:pPr>
            <w:r>
              <w:t xml:space="preserve">Бюджетные обязательства 1-ый год. </w:t>
            </w:r>
            <w:r w:rsidRPr="006E3573">
              <w:t>Импорт из OEBS.</w:t>
            </w:r>
          </w:p>
        </w:tc>
      </w:tr>
      <w:tr w:rsidR="00487AD9" w:rsidRPr="00834AF4" w14:paraId="7C98C979" w14:textId="77777777" w:rsidTr="004834F0">
        <w:tc>
          <w:tcPr>
            <w:tcW w:w="1410" w:type="pct"/>
            <w:shd w:val="clear" w:color="auto" w:fill="auto"/>
          </w:tcPr>
          <w:p w14:paraId="5B09D315" w14:textId="77777777" w:rsidR="00487AD9" w:rsidRDefault="00487AD9" w:rsidP="004834F0">
            <w:pPr>
              <w:pStyle w:val="ASFKTablenorm"/>
              <w:ind w:left="57" w:right="57"/>
            </w:pPr>
            <w:r>
              <w:t>Бюджетные обязательства 2-ой год</w:t>
            </w:r>
          </w:p>
        </w:tc>
        <w:tc>
          <w:tcPr>
            <w:tcW w:w="3590" w:type="pct"/>
            <w:shd w:val="clear" w:color="auto" w:fill="auto"/>
          </w:tcPr>
          <w:p w14:paraId="22F3C351" w14:textId="77777777" w:rsidR="00487AD9" w:rsidRDefault="00487AD9" w:rsidP="004834F0">
            <w:pPr>
              <w:pStyle w:val="ASFKTablenorm"/>
              <w:ind w:left="57" w:right="57"/>
            </w:pPr>
            <w:r>
              <w:t xml:space="preserve">Бюджетные обязательства 2-ой год. </w:t>
            </w:r>
            <w:r w:rsidRPr="006E3573">
              <w:t>Импорт из OEBS.</w:t>
            </w:r>
          </w:p>
        </w:tc>
      </w:tr>
      <w:tr w:rsidR="00487AD9" w:rsidRPr="00834AF4" w14:paraId="74232378" w14:textId="77777777" w:rsidTr="004834F0">
        <w:tc>
          <w:tcPr>
            <w:tcW w:w="1410" w:type="pct"/>
            <w:shd w:val="clear" w:color="auto" w:fill="auto"/>
          </w:tcPr>
          <w:p w14:paraId="0C761900" w14:textId="77777777" w:rsidR="00487AD9" w:rsidRDefault="00487AD9" w:rsidP="004834F0">
            <w:pPr>
              <w:pStyle w:val="ASFKTablenorm"/>
              <w:ind w:left="57" w:right="57"/>
            </w:pPr>
            <w:r>
              <w:t>Бюджетные обязательства 3-ий год</w:t>
            </w:r>
          </w:p>
        </w:tc>
        <w:tc>
          <w:tcPr>
            <w:tcW w:w="3590" w:type="pct"/>
            <w:shd w:val="clear" w:color="auto" w:fill="auto"/>
          </w:tcPr>
          <w:p w14:paraId="29A9DA29" w14:textId="77777777" w:rsidR="00487AD9" w:rsidRDefault="00487AD9" w:rsidP="004834F0">
            <w:pPr>
              <w:pStyle w:val="ASFKTablenorm"/>
              <w:ind w:left="57" w:right="57"/>
            </w:pPr>
            <w:r>
              <w:t xml:space="preserve">Бюджетные обязательства 3-ий год. </w:t>
            </w:r>
            <w:r w:rsidRPr="006E3573">
              <w:t>Импорт из OEBS.</w:t>
            </w:r>
          </w:p>
        </w:tc>
      </w:tr>
      <w:tr w:rsidR="00487AD9" w:rsidRPr="00834AF4" w14:paraId="4C237B41" w14:textId="77777777" w:rsidTr="004834F0">
        <w:tc>
          <w:tcPr>
            <w:tcW w:w="1410" w:type="pct"/>
            <w:shd w:val="clear" w:color="auto" w:fill="auto"/>
          </w:tcPr>
          <w:p w14:paraId="0314A4DD" w14:textId="77777777" w:rsidR="00487AD9" w:rsidRPr="00B764DE" w:rsidRDefault="00487AD9" w:rsidP="004834F0">
            <w:pPr>
              <w:pStyle w:val="ASFKTablenorm"/>
              <w:ind w:left="57" w:right="57"/>
            </w:pPr>
            <w:r>
              <w:t>Бюджетные обязательства 4-ый год</w:t>
            </w:r>
          </w:p>
        </w:tc>
        <w:tc>
          <w:tcPr>
            <w:tcW w:w="3590" w:type="pct"/>
            <w:shd w:val="clear" w:color="auto" w:fill="auto"/>
          </w:tcPr>
          <w:p w14:paraId="4A0565E9" w14:textId="77777777" w:rsidR="00487AD9" w:rsidRPr="00B764DE" w:rsidRDefault="00487AD9" w:rsidP="004834F0">
            <w:pPr>
              <w:pStyle w:val="ASFKTablenorm"/>
              <w:ind w:left="57" w:right="57"/>
            </w:pPr>
            <w:r>
              <w:t xml:space="preserve">Бюджетные обязательства 4-ый год. </w:t>
            </w:r>
            <w:r w:rsidRPr="006E3573">
              <w:t>Импорт из OEBS.</w:t>
            </w:r>
          </w:p>
        </w:tc>
      </w:tr>
      <w:tr w:rsidR="00487AD9" w:rsidRPr="00834AF4" w14:paraId="68408311" w14:textId="77777777" w:rsidTr="004834F0">
        <w:tc>
          <w:tcPr>
            <w:tcW w:w="1410" w:type="pct"/>
            <w:shd w:val="clear" w:color="auto" w:fill="auto"/>
          </w:tcPr>
          <w:p w14:paraId="083C54C4" w14:textId="77777777" w:rsidR="00487AD9" w:rsidRDefault="00487AD9" w:rsidP="004834F0">
            <w:pPr>
              <w:pStyle w:val="ASFKTablenorm"/>
              <w:ind w:left="57" w:right="57"/>
            </w:pPr>
            <w:r>
              <w:t>Денежные обязательства 1-ый год</w:t>
            </w:r>
          </w:p>
        </w:tc>
        <w:tc>
          <w:tcPr>
            <w:tcW w:w="3590" w:type="pct"/>
            <w:shd w:val="clear" w:color="auto" w:fill="auto"/>
          </w:tcPr>
          <w:p w14:paraId="0D8CA91D" w14:textId="77777777" w:rsidR="00487AD9" w:rsidRDefault="00487AD9" w:rsidP="004834F0">
            <w:pPr>
              <w:pStyle w:val="ASFKTablenorm"/>
              <w:ind w:left="57" w:right="57"/>
            </w:pPr>
            <w:r>
              <w:t xml:space="preserve">Денежные обязательства 1-ый год. </w:t>
            </w:r>
            <w:r w:rsidRPr="006E3573">
              <w:t>Импорт из OEBS.</w:t>
            </w:r>
          </w:p>
        </w:tc>
      </w:tr>
      <w:tr w:rsidR="00487AD9" w:rsidRPr="00834AF4" w14:paraId="1C0A4987" w14:textId="77777777" w:rsidTr="004834F0">
        <w:tc>
          <w:tcPr>
            <w:tcW w:w="1410" w:type="pct"/>
            <w:shd w:val="clear" w:color="auto" w:fill="auto"/>
          </w:tcPr>
          <w:p w14:paraId="0DF11299" w14:textId="77777777" w:rsidR="00487AD9" w:rsidRDefault="00487AD9" w:rsidP="004834F0">
            <w:pPr>
              <w:pStyle w:val="ASFKTablenorm"/>
              <w:ind w:left="57" w:right="57"/>
            </w:pPr>
            <w:r>
              <w:t>Денежные обязательства 2-ой год</w:t>
            </w:r>
          </w:p>
        </w:tc>
        <w:tc>
          <w:tcPr>
            <w:tcW w:w="3590" w:type="pct"/>
            <w:shd w:val="clear" w:color="auto" w:fill="auto"/>
          </w:tcPr>
          <w:p w14:paraId="74632EE0" w14:textId="77777777" w:rsidR="00487AD9" w:rsidRDefault="00487AD9" w:rsidP="004834F0">
            <w:pPr>
              <w:pStyle w:val="ASFKTablenorm"/>
              <w:ind w:left="57" w:right="57"/>
            </w:pPr>
            <w:r>
              <w:t xml:space="preserve">Денежные обязательства 2-ой год. </w:t>
            </w:r>
            <w:r w:rsidRPr="006E3573">
              <w:t>Импорт из OEBS.</w:t>
            </w:r>
          </w:p>
        </w:tc>
      </w:tr>
      <w:tr w:rsidR="00487AD9" w:rsidRPr="00834AF4" w14:paraId="1D4ED0A8" w14:textId="77777777" w:rsidTr="004834F0">
        <w:tc>
          <w:tcPr>
            <w:tcW w:w="1410" w:type="pct"/>
            <w:shd w:val="clear" w:color="auto" w:fill="auto"/>
          </w:tcPr>
          <w:p w14:paraId="51B38726" w14:textId="77777777" w:rsidR="00487AD9" w:rsidRDefault="00487AD9" w:rsidP="004834F0">
            <w:pPr>
              <w:pStyle w:val="ASFKTablenorm"/>
              <w:ind w:left="57" w:right="57"/>
            </w:pPr>
            <w:r>
              <w:t>Денежные обязательства 3-ий год</w:t>
            </w:r>
          </w:p>
        </w:tc>
        <w:tc>
          <w:tcPr>
            <w:tcW w:w="3590" w:type="pct"/>
            <w:shd w:val="clear" w:color="auto" w:fill="auto"/>
          </w:tcPr>
          <w:p w14:paraId="6F54A51A" w14:textId="77777777" w:rsidR="00487AD9" w:rsidRDefault="00487AD9" w:rsidP="004834F0">
            <w:pPr>
              <w:pStyle w:val="ASFKTablenorm"/>
              <w:ind w:left="57" w:right="57"/>
            </w:pPr>
            <w:r>
              <w:t xml:space="preserve">Денежные обязательства 3-ий год. </w:t>
            </w:r>
            <w:r w:rsidRPr="006E3573">
              <w:t>Импорт из OEBS.</w:t>
            </w:r>
          </w:p>
        </w:tc>
      </w:tr>
      <w:tr w:rsidR="00487AD9" w:rsidRPr="00834AF4" w14:paraId="19A876AA" w14:textId="77777777" w:rsidTr="004834F0">
        <w:tc>
          <w:tcPr>
            <w:tcW w:w="1410" w:type="pct"/>
            <w:shd w:val="clear" w:color="auto" w:fill="auto"/>
          </w:tcPr>
          <w:p w14:paraId="73A77A65" w14:textId="77777777" w:rsidR="00487AD9" w:rsidRPr="00B764DE" w:rsidRDefault="00487AD9" w:rsidP="004834F0">
            <w:pPr>
              <w:pStyle w:val="ASFKTablenorm"/>
              <w:ind w:left="57" w:right="57"/>
            </w:pPr>
            <w:r>
              <w:t>Денежные обязательства 4-ый год</w:t>
            </w:r>
          </w:p>
        </w:tc>
        <w:tc>
          <w:tcPr>
            <w:tcW w:w="3590" w:type="pct"/>
            <w:shd w:val="clear" w:color="auto" w:fill="auto"/>
          </w:tcPr>
          <w:p w14:paraId="7B0F6BD3" w14:textId="77777777" w:rsidR="00487AD9" w:rsidRPr="00B764DE" w:rsidRDefault="00487AD9" w:rsidP="004834F0">
            <w:pPr>
              <w:pStyle w:val="ASFKTablenorm"/>
              <w:ind w:left="57" w:right="57"/>
            </w:pPr>
            <w:r>
              <w:t xml:space="preserve">Денежные обязательства 4-ый год. </w:t>
            </w:r>
            <w:r w:rsidRPr="006E3573">
              <w:t>Импорт из OEBS.</w:t>
            </w:r>
          </w:p>
        </w:tc>
      </w:tr>
      <w:tr w:rsidR="00487AD9" w:rsidRPr="00834AF4" w14:paraId="29F41F74" w14:textId="77777777" w:rsidTr="004834F0">
        <w:tc>
          <w:tcPr>
            <w:tcW w:w="1410" w:type="pct"/>
            <w:shd w:val="clear" w:color="auto" w:fill="auto"/>
          </w:tcPr>
          <w:p w14:paraId="6EDD18B8" w14:textId="77777777" w:rsidR="00487AD9" w:rsidRDefault="00487AD9" w:rsidP="004834F0">
            <w:pPr>
              <w:pStyle w:val="ASFKTablenorm"/>
              <w:ind w:left="57" w:right="57"/>
            </w:pPr>
            <w:r>
              <w:t>Поступления всего</w:t>
            </w:r>
          </w:p>
        </w:tc>
        <w:tc>
          <w:tcPr>
            <w:tcW w:w="3590" w:type="pct"/>
            <w:shd w:val="clear" w:color="auto" w:fill="auto"/>
          </w:tcPr>
          <w:p w14:paraId="330A3731" w14:textId="77777777" w:rsidR="00487AD9" w:rsidRDefault="00487AD9" w:rsidP="004834F0">
            <w:pPr>
              <w:pStyle w:val="ASFKTablenorm"/>
              <w:ind w:left="57" w:right="57"/>
            </w:pPr>
            <w:r>
              <w:t xml:space="preserve">Поступления всего. </w:t>
            </w:r>
            <w:r w:rsidRPr="006E3573">
              <w:t>Импорт из OEBS.</w:t>
            </w:r>
          </w:p>
        </w:tc>
      </w:tr>
      <w:tr w:rsidR="00487AD9" w:rsidRPr="00834AF4" w14:paraId="2187171E" w14:textId="77777777" w:rsidTr="004834F0">
        <w:tc>
          <w:tcPr>
            <w:tcW w:w="1410" w:type="pct"/>
            <w:shd w:val="clear" w:color="auto" w:fill="auto"/>
          </w:tcPr>
          <w:p w14:paraId="15677804" w14:textId="77777777" w:rsidR="00487AD9" w:rsidRDefault="00487AD9" w:rsidP="004834F0">
            <w:pPr>
              <w:pStyle w:val="ASFKTablenorm"/>
              <w:ind w:left="57" w:right="57"/>
            </w:pPr>
            <w:r>
              <w:t>Поступления в т.ч. с банк. счета ПБС</w:t>
            </w:r>
          </w:p>
        </w:tc>
        <w:tc>
          <w:tcPr>
            <w:tcW w:w="3590" w:type="pct"/>
            <w:shd w:val="clear" w:color="auto" w:fill="auto"/>
          </w:tcPr>
          <w:p w14:paraId="3D73E0E2" w14:textId="77777777" w:rsidR="00487AD9" w:rsidRDefault="00487AD9" w:rsidP="004834F0">
            <w:pPr>
              <w:pStyle w:val="ASFKTablenorm"/>
              <w:ind w:left="57" w:right="57"/>
            </w:pPr>
            <w:r>
              <w:t xml:space="preserve">Поступления в т.ч. с банк. счета ПБС. </w:t>
            </w:r>
            <w:r w:rsidRPr="006E3573">
              <w:t>Импорт из OEBS.</w:t>
            </w:r>
          </w:p>
        </w:tc>
      </w:tr>
      <w:tr w:rsidR="00487AD9" w:rsidRPr="00834AF4" w14:paraId="6BE08913" w14:textId="77777777" w:rsidTr="004834F0">
        <w:tc>
          <w:tcPr>
            <w:tcW w:w="1410" w:type="pct"/>
            <w:shd w:val="clear" w:color="auto" w:fill="auto"/>
          </w:tcPr>
          <w:p w14:paraId="568EABA5" w14:textId="77777777" w:rsidR="00487AD9" w:rsidRDefault="00487AD9" w:rsidP="004834F0">
            <w:pPr>
              <w:pStyle w:val="ASFKTablenorm"/>
              <w:ind w:left="57" w:right="57"/>
            </w:pPr>
            <w:r>
              <w:t>Выплаты всего</w:t>
            </w:r>
          </w:p>
        </w:tc>
        <w:tc>
          <w:tcPr>
            <w:tcW w:w="3590" w:type="pct"/>
            <w:shd w:val="clear" w:color="auto" w:fill="auto"/>
          </w:tcPr>
          <w:p w14:paraId="3A5BB94D" w14:textId="77777777" w:rsidR="00487AD9" w:rsidRDefault="00487AD9" w:rsidP="004834F0">
            <w:pPr>
              <w:pStyle w:val="ASFKTablenorm"/>
              <w:ind w:left="57" w:right="57"/>
            </w:pPr>
            <w:r>
              <w:t xml:space="preserve">Выплаты всего. </w:t>
            </w:r>
            <w:r w:rsidRPr="006E3573">
              <w:t>Импорт из OEBS.</w:t>
            </w:r>
          </w:p>
        </w:tc>
      </w:tr>
      <w:tr w:rsidR="00487AD9" w:rsidRPr="00834AF4" w14:paraId="67C8ED14" w14:textId="77777777" w:rsidTr="004834F0">
        <w:tc>
          <w:tcPr>
            <w:tcW w:w="1410" w:type="pct"/>
            <w:shd w:val="clear" w:color="auto" w:fill="auto"/>
          </w:tcPr>
          <w:p w14:paraId="1FF79065" w14:textId="77777777" w:rsidR="00487AD9" w:rsidRDefault="00487AD9" w:rsidP="004834F0">
            <w:pPr>
              <w:pStyle w:val="ASFKTablenorm"/>
              <w:ind w:left="57" w:right="57"/>
            </w:pPr>
            <w:r>
              <w:t>Выплаты в т.ч. на банк. счет ПБС</w:t>
            </w:r>
          </w:p>
        </w:tc>
        <w:tc>
          <w:tcPr>
            <w:tcW w:w="3590" w:type="pct"/>
            <w:shd w:val="clear" w:color="auto" w:fill="auto"/>
          </w:tcPr>
          <w:p w14:paraId="776B3B25" w14:textId="77777777" w:rsidR="00487AD9" w:rsidRDefault="00487AD9" w:rsidP="004834F0">
            <w:pPr>
              <w:pStyle w:val="ASFKTablenorm"/>
              <w:ind w:left="57" w:right="57"/>
            </w:pPr>
            <w:r>
              <w:t xml:space="preserve">Выплаты в т.ч. на банк. счет ПБС. </w:t>
            </w:r>
            <w:r w:rsidRPr="006E3573">
              <w:t>Импорт из OEBS.</w:t>
            </w:r>
          </w:p>
        </w:tc>
      </w:tr>
      <w:tr w:rsidR="00487AD9" w:rsidRPr="00834AF4" w14:paraId="3A8227E7" w14:textId="77777777" w:rsidTr="004834F0">
        <w:tc>
          <w:tcPr>
            <w:tcW w:w="1410" w:type="pct"/>
            <w:shd w:val="clear" w:color="auto" w:fill="auto"/>
          </w:tcPr>
          <w:p w14:paraId="223C152C" w14:textId="77777777" w:rsidR="00487AD9" w:rsidRDefault="00487AD9" w:rsidP="004834F0">
            <w:pPr>
              <w:pStyle w:val="ASFKTablenorm"/>
              <w:ind w:left="57" w:right="57"/>
            </w:pPr>
            <w:r>
              <w:lastRenderedPageBreak/>
              <w:t xml:space="preserve">Итого выплат (за исключением переч. </w:t>
            </w:r>
            <w:r w:rsidR="00831246">
              <w:t>Н</w:t>
            </w:r>
            <w:r>
              <w:t>а банк. счет)</w:t>
            </w:r>
          </w:p>
        </w:tc>
        <w:tc>
          <w:tcPr>
            <w:tcW w:w="3590" w:type="pct"/>
            <w:shd w:val="clear" w:color="auto" w:fill="auto"/>
          </w:tcPr>
          <w:p w14:paraId="76050AF4" w14:textId="77777777" w:rsidR="00487AD9" w:rsidRDefault="00487AD9" w:rsidP="004834F0">
            <w:pPr>
              <w:pStyle w:val="ASFKTablenorm"/>
              <w:ind w:left="57" w:right="57"/>
            </w:pPr>
            <w:r>
              <w:t xml:space="preserve">Итого выплат (за исключением переч. </w:t>
            </w:r>
            <w:r w:rsidR="00831246">
              <w:t>Н</w:t>
            </w:r>
            <w:r>
              <w:t xml:space="preserve">а банк. счет). </w:t>
            </w:r>
            <w:r w:rsidRPr="006E3573">
              <w:t>Импорт из OEBS.</w:t>
            </w:r>
          </w:p>
        </w:tc>
      </w:tr>
      <w:tr w:rsidR="00487AD9" w:rsidRPr="00834AF4" w14:paraId="4739A61B" w14:textId="77777777" w:rsidTr="004834F0">
        <w:tc>
          <w:tcPr>
            <w:tcW w:w="1410" w:type="pct"/>
            <w:shd w:val="clear" w:color="auto" w:fill="auto"/>
          </w:tcPr>
          <w:p w14:paraId="2E41AD19" w14:textId="77777777" w:rsidR="00487AD9" w:rsidRDefault="00487AD9" w:rsidP="004834F0">
            <w:pPr>
              <w:pStyle w:val="ASFKTablenorm"/>
              <w:ind w:left="57" w:right="57"/>
            </w:pPr>
            <w:r>
              <w:t>Итого перечислено на банк. счет</w:t>
            </w:r>
          </w:p>
        </w:tc>
        <w:tc>
          <w:tcPr>
            <w:tcW w:w="3590" w:type="pct"/>
            <w:shd w:val="clear" w:color="auto" w:fill="auto"/>
          </w:tcPr>
          <w:p w14:paraId="289A6C4E" w14:textId="77777777" w:rsidR="00487AD9" w:rsidRDefault="00487AD9" w:rsidP="004834F0">
            <w:pPr>
              <w:pStyle w:val="ASFKTablenorm"/>
              <w:ind w:left="57" w:right="57"/>
            </w:pPr>
            <w:r>
              <w:t xml:space="preserve">Итого перечислено на банк. счет. </w:t>
            </w:r>
            <w:r w:rsidRPr="006E3573">
              <w:t>Импорт из OEBS.</w:t>
            </w:r>
          </w:p>
        </w:tc>
      </w:tr>
      <w:tr w:rsidR="00487AD9" w:rsidRPr="00834AF4" w14:paraId="4CA22BB2" w14:textId="77777777" w:rsidTr="004834F0">
        <w:tc>
          <w:tcPr>
            <w:tcW w:w="1410" w:type="pct"/>
            <w:shd w:val="clear" w:color="auto" w:fill="auto"/>
          </w:tcPr>
          <w:p w14:paraId="09A63560" w14:textId="77777777" w:rsidR="00487AD9" w:rsidRDefault="00487AD9" w:rsidP="004834F0">
            <w:pPr>
              <w:pStyle w:val="ASFKTablenorm"/>
              <w:ind w:left="57" w:right="57"/>
            </w:pPr>
            <w:r>
              <w:t>Итого выплат с учетом перечислений на банк счет</w:t>
            </w:r>
          </w:p>
        </w:tc>
        <w:tc>
          <w:tcPr>
            <w:tcW w:w="3590" w:type="pct"/>
            <w:shd w:val="clear" w:color="auto" w:fill="auto"/>
          </w:tcPr>
          <w:p w14:paraId="485A5600" w14:textId="77777777" w:rsidR="00487AD9" w:rsidRDefault="00487AD9" w:rsidP="004834F0">
            <w:pPr>
              <w:pStyle w:val="ASFKTablenorm"/>
              <w:ind w:left="57" w:right="57"/>
            </w:pPr>
            <w:r>
              <w:t xml:space="preserve">Итого выплат с учетом перечислений на банк счет. </w:t>
            </w:r>
            <w:r w:rsidRPr="006E3573">
              <w:t>Импорт из OEBS.</w:t>
            </w:r>
          </w:p>
        </w:tc>
      </w:tr>
      <w:tr w:rsidR="00487AD9" w:rsidRPr="00834AF4" w14:paraId="1C2BB089" w14:textId="77777777" w:rsidTr="004834F0">
        <w:tc>
          <w:tcPr>
            <w:tcW w:w="1410" w:type="pct"/>
            <w:shd w:val="clear" w:color="auto" w:fill="auto"/>
          </w:tcPr>
          <w:p w14:paraId="04732283" w14:textId="77777777" w:rsidR="00487AD9" w:rsidRDefault="00487AD9" w:rsidP="004834F0">
            <w:pPr>
              <w:pStyle w:val="ASFKTablenorm"/>
              <w:ind w:left="57" w:right="57"/>
            </w:pPr>
            <w:r>
              <w:t xml:space="preserve">Неисполненные БО на 1-ый год (текущий фин. </w:t>
            </w:r>
            <w:r w:rsidR="00831246">
              <w:t>Г</w:t>
            </w:r>
            <w:r>
              <w:t>од)</w:t>
            </w:r>
          </w:p>
        </w:tc>
        <w:tc>
          <w:tcPr>
            <w:tcW w:w="3590" w:type="pct"/>
            <w:shd w:val="clear" w:color="auto" w:fill="auto"/>
          </w:tcPr>
          <w:p w14:paraId="4FFF9CB5" w14:textId="77777777" w:rsidR="00487AD9" w:rsidRDefault="00487AD9" w:rsidP="004834F0">
            <w:pPr>
              <w:pStyle w:val="ASFKTablenorm"/>
              <w:ind w:left="57" w:right="57"/>
            </w:pPr>
            <w:r>
              <w:t xml:space="preserve">Неисполненные БО на 1-ый год (текущий фин. </w:t>
            </w:r>
            <w:r w:rsidR="00831246">
              <w:t>Г</w:t>
            </w:r>
            <w:r>
              <w:t xml:space="preserve">од). </w:t>
            </w:r>
            <w:r w:rsidRPr="006E3573">
              <w:t>Импорт из OEBS.</w:t>
            </w:r>
          </w:p>
        </w:tc>
      </w:tr>
      <w:tr w:rsidR="00487AD9" w:rsidRPr="00834AF4" w14:paraId="7A33F52B" w14:textId="77777777" w:rsidTr="004834F0">
        <w:tc>
          <w:tcPr>
            <w:tcW w:w="1410" w:type="pct"/>
            <w:shd w:val="clear" w:color="auto" w:fill="auto"/>
          </w:tcPr>
          <w:p w14:paraId="53203702" w14:textId="77777777" w:rsidR="00487AD9" w:rsidRDefault="00487AD9" w:rsidP="004834F0">
            <w:pPr>
              <w:pStyle w:val="ASFKTablenorm"/>
              <w:ind w:left="57" w:right="57"/>
            </w:pPr>
            <w:r>
              <w:t xml:space="preserve">Неисполненные денежные обязательства на 1-ый (текущий фин. </w:t>
            </w:r>
            <w:r w:rsidR="00831246">
              <w:t>Г</w:t>
            </w:r>
            <w:r>
              <w:t>од)</w:t>
            </w:r>
          </w:p>
        </w:tc>
        <w:tc>
          <w:tcPr>
            <w:tcW w:w="3590" w:type="pct"/>
            <w:shd w:val="clear" w:color="auto" w:fill="auto"/>
          </w:tcPr>
          <w:p w14:paraId="15EB2D42" w14:textId="77777777" w:rsidR="00487AD9" w:rsidRDefault="00487AD9" w:rsidP="004834F0">
            <w:pPr>
              <w:pStyle w:val="ASFKTablenorm"/>
              <w:ind w:left="57" w:right="57"/>
            </w:pPr>
            <w:r>
              <w:t xml:space="preserve">Неисполненные денежные обязательства на 1-ый (текущий фин. </w:t>
            </w:r>
            <w:r w:rsidR="00831246">
              <w:t>Г</w:t>
            </w:r>
            <w:r>
              <w:t xml:space="preserve">од). </w:t>
            </w:r>
            <w:r w:rsidRPr="006E3573">
              <w:t>Импорт из OEBS.</w:t>
            </w:r>
          </w:p>
        </w:tc>
      </w:tr>
    </w:tbl>
    <w:p w14:paraId="36517BAA" w14:textId="77777777" w:rsidR="00487AD9" w:rsidRPr="00AB7803" w:rsidRDefault="00487AD9" w:rsidP="00487AD9">
      <w:pPr>
        <w:pStyle w:val="ASFKNormal"/>
      </w:pPr>
      <w:r w:rsidRPr="00AB7803">
        <w:t xml:space="preserve">ЭФ документа </w:t>
      </w:r>
      <w:r>
        <w:t>«</w:t>
      </w:r>
      <w:r w:rsidR="00E11902" w:rsidRPr="00AB7803">
        <w:t>Акт приемки-передачи показателей лицевого счета ПБС за период</w:t>
      </w:r>
      <w:r>
        <w:t>», закладки «</w:t>
      </w:r>
      <w:r w:rsidRPr="00424CF0">
        <w:t>Документ</w:t>
      </w:r>
      <w:r>
        <w:t>», вкладки «</w:t>
      </w:r>
      <w:r w:rsidRPr="00311844">
        <w:t xml:space="preserve">Раздел 2.2. Операции с бюджетными средствами по объектам </w:t>
      </w:r>
      <w:r>
        <w:t xml:space="preserve">включенным в федеральную адресную инвестиционную программу (мероприятия по </w:t>
      </w:r>
      <w:r w:rsidR="00E11902">
        <w:t>информатизации</w:t>
      </w:r>
      <w:r>
        <w:t xml:space="preserve">)» представлена на рисунке </w:t>
      </w:r>
      <w:r>
        <w:fldChar w:fldCharType="begin"/>
      </w:r>
      <w:r>
        <w:instrText xml:space="preserve"> REF _Ref519003800 \h </w:instrText>
      </w:r>
      <w:r>
        <w:fldChar w:fldCharType="separate"/>
      </w:r>
      <w:r w:rsidR="00476E1D">
        <w:rPr>
          <w:noProof/>
        </w:rPr>
        <w:t>255</w:t>
      </w:r>
      <w:r>
        <w:fldChar w:fldCharType="end"/>
      </w:r>
      <w:r>
        <w:t>.</w:t>
      </w:r>
    </w:p>
    <w:p w14:paraId="6F020B23" w14:textId="77777777" w:rsidR="00487AD9" w:rsidRPr="00AB7803" w:rsidRDefault="00476E1D" w:rsidP="00487AD9">
      <w:pPr>
        <w:pStyle w:val="ASFKFigure"/>
      </w:pPr>
      <w:r>
        <w:pict w14:anchorId="35FCA70D">
          <v:shape id="_x0000_i1371" type="#_x0000_t75" style="width:483.05pt;height:209.3pt">
            <v:imagedata r:id="rId318" o:title="2"/>
          </v:shape>
        </w:pict>
      </w:r>
    </w:p>
    <w:p w14:paraId="3C722A83" w14:textId="77777777" w:rsidR="00487AD9" w:rsidRPr="00AB7803" w:rsidRDefault="00487AD9" w:rsidP="00487AD9">
      <w:pPr>
        <w:pStyle w:val="ASFKFigName"/>
      </w:pPr>
      <w:r w:rsidRPr="00AB7803">
        <w:fldChar w:fldCharType="begin"/>
      </w:r>
      <w:r w:rsidRPr="00AB7803">
        <w:instrText xml:space="preserve"> SEQ Рисунок \* ARABIC </w:instrText>
      </w:r>
      <w:r w:rsidRPr="00AB7803">
        <w:fldChar w:fldCharType="separate"/>
      </w:r>
      <w:bookmarkStart w:id="1711" w:name="_Ref519003800"/>
      <w:bookmarkStart w:id="1712" w:name="_Toc82692224"/>
      <w:r w:rsidR="00476E1D">
        <w:rPr>
          <w:noProof/>
        </w:rPr>
        <w:t>255</w:t>
      </w:r>
      <w:bookmarkEnd w:id="1711"/>
      <w:r w:rsidRPr="00AB7803">
        <w:fldChar w:fldCharType="end"/>
      </w:r>
      <w:r w:rsidRPr="00AB7803">
        <w:t xml:space="preserve">. ЭФ документа </w:t>
      </w:r>
      <w:r>
        <w:t>«</w:t>
      </w:r>
      <w:r w:rsidR="00E11902" w:rsidRPr="00E11902">
        <w:t xml:space="preserve"> </w:t>
      </w:r>
      <w:r w:rsidR="00E11902" w:rsidRPr="00AB7803">
        <w:t>Акт приемки-передачи показателей лицевого счета ПБС за период</w:t>
      </w:r>
      <w:r>
        <w:t>», закладки «</w:t>
      </w:r>
      <w:r w:rsidRPr="00424CF0">
        <w:t>Документ</w:t>
      </w:r>
      <w:r>
        <w:t>», вкладки «</w:t>
      </w:r>
      <w:r w:rsidRPr="00311844">
        <w:t xml:space="preserve">Раздел 2.2. Операции с бюджетными средствами по объектам </w:t>
      </w:r>
      <w:r>
        <w:t xml:space="preserve">включенным в федеральную адресную инвестиционную программу (мероприятия по </w:t>
      </w:r>
      <w:r w:rsidR="00E11902">
        <w:t>информатизации</w:t>
      </w:r>
      <w:r>
        <w:t>)»</w:t>
      </w:r>
      <w:bookmarkEnd w:id="1712"/>
    </w:p>
    <w:p w14:paraId="02D5B38B" w14:textId="77777777" w:rsidR="00487AD9" w:rsidRPr="00AB7803" w:rsidRDefault="00487AD9" w:rsidP="00487AD9">
      <w:pPr>
        <w:pStyle w:val="ASFKNormal"/>
      </w:pPr>
      <w:r>
        <w:t xml:space="preserve"> Перечень</w:t>
      </w:r>
      <w:r w:rsidRPr="00AB7803">
        <w:t xml:space="preserve"> полей документа </w:t>
      </w:r>
      <w:r>
        <w:t>«</w:t>
      </w:r>
      <w:r w:rsidR="00E11902" w:rsidRPr="00AB7803">
        <w:t>Акт приемки-передачи показателей лицевого счета ПБС за период</w:t>
      </w:r>
      <w:r>
        <w:t>», закладки «</w:t>
      </w:r>
      <w:r w:rsidRPr="00424CF0">
        <w:t>Документ</w:t>
      </w:r>
      <w:r>
        <w:t>», вкладки «вкладки «</w:t>
      </w:r>
      <w:r w:rsidRPr="00311844">
        <w:t xml:space="preserve">Раздел 2.2. Операции с бюджетными средствами по объектам </w:t>
      </w:r>
      <w:r>
        <w:t xml:space="preserve">включенным в федеральную адресную инвестиционную программу (мероприятия по </w:t>
      </w:r>
      <w:r w:rsidR="00E11902">
        <w:t>информатизации</w:t>
      </w:r>
      <w:r>
        <w:t>)» приведен в</w:t>
      </w:r>
      <w:r w:rsidRPr="00AB7803">
        <w:t xml:space="preserve"> таб</w:t>
      </w:r>
      <w:r>
        <w:t xml:space="preserve">лице </w:t>
      </w:r>
      <w:r>
        <w:fldChar w:fldCharType="begin"/>
      </w:r>
      <w:r>
        <w:instrText xml:space="preserve"> REF _Ref519003812 \h </w:instrText>
      </w:r>
      <w:r>
        <w:fldChar w:fldCharType="separate"/>
      </w:r>
      <w:r w:rsidR="00476E1D">
        <w:rPr>
          <w:noProof/>
        </w:rPr>
        <w:t>162</w:t>
      </w:r>
      <w:r>
        <w:fldChar w:fldCharType="end"/>
      </w:r>
      <w:r w:rsidRPr="00AB7803">
        <w:t>.</w:t>
      </w:r>
    </w:p>
    <w:p w14:paraId="5B5587B4" w14:textId="77777777" w:rsidR="00487AD9" w:rsidRPr="00AB7803" w:rsidRDefault="000B34EE" w:rsidP="00487AD9">
      <w:pPr>
        <w:pStyle w:val="ASFKNameTable"/>
      </w:pPr>
      <w:r>
        <w:rPr>
          <w:noProof/>
        </w:rPr>
        <w:lastRenderedPageBreak/>
        <w:fldChar w:fldCharType="begin"/>
      </w:r>
      <w:r>
        <w:rPr>
          <w:noProof/>
        </w:rPr>
        <w:instrText xml:space="preserve"> SEQ Таблица \* ARABIC </w:instrText>
      </w:r>
      <w:r>
        <w:rPr>
          <w:noProof/>
        </w:rPr>
        <w:fldChar w:fldCharType="separate"/>
      </w:r>
      <w:bookmarkStart w:id="1713" w:name="_Ref519003812"/>
      <w:bookmarkStart w:id="1714" w:name="_Toc82691886"/>
      <w:r w:rsidR="00476E1D">
        <w:rPr>
          <w:noProof/>
        </w:rPr>
        <w:t>162</w:t>
      </w:r>
      <w:bookmarkEnd w:id="1713"/>
      <w:r>
        <w:rPr>
          <w:noProof/>
        </w:rPr>
        <w:fldChar w:fldCharType="end"/>
      </w:r>
      <w:r w:rsidR="00487AD9" w:rsidRPr="00AB7803">
        <w:t xml:space="preserve">. Описание полей документа </w:t>
      </w:r>
      <w:r w:rsidR="00487AD9">
        <w:t>«</w:t>
      </w:r>
      <w:r w:rsidR="00E11902" w:rsidRPr="00AB7803">
        <w:t>Акт приемки-передачи показателей лицевого счета ПБС за период</w:t>
      </w:r>
      <w:r w:rsidR="00487AD9">
        <w:t>», закладки «</w:t>
      </w:r>
      <w:r w:rsidR="00487AD9" w:rsidRPr="00424CF0">
        <w:t>Документ</w:t>
      </w:r>
      <w:r w:rsidR="00487AD9">
        <w:t>», вкладки «</w:t>
      </w:r>
      <w:r w:rsidR="00487AD9" w:rsidRPr="00311844">
        <w:t xml:space="preserve">Раздел 2.2. Операции с бюджетными средствами по объектам </w:t>
      </w:r>
      <w:r w:rsidR="00487AD9">
        <w:t xml:space="preserve">включенным в федеральную адресную инвестиционную программу (мероприятия по </w:t>
      </w:r>
      <w:r w:rsidR="00E11902">
        <w:t>информатизации</w:t>
      </w:r>
      <w:r w:rsidR="00487AD9">
        <w:t>)»</w:t>
      </w:r>
      <w:bookmarkEnd w:id="171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487AD9" w:rsidRPr="00834AF4" w14:paraId="3D4EA32B" w14:textId="77777777" w:rsidTr="004834F0">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B43E4AC" w14:textId="77777777" w:rsidR="00487AD9" w:rsidRPr="00B764DE" w:rsidRDefault="00487AD9" w:rsidP="000B75B3">
            <w:pPr>
              <w:pStyle w:val="ASFKTableHead"/>
            </w:pPr>
            <w:r w:rsidRPr="00B764D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6A89AFC" w14:textId="77777777" w:rsidR="00487AD9" w:rsidRPr="00B764DE" w:rsidRDefault="00487AD9" w:rsidP="000B75B3">
            <w:pPr>
              <w:pStyle w:val="ASFKTableHead"/>
            </w:pPr>
            <w:r w:rsidRPr="00B764DE">
              <w:t>Описание поля</w:t>
            </w:r>
          </w:p>
        </w:tc>
      </w:tr>
      <w:tr w:rsidR="00487AD9" w:rsidRPr="00834AF4" w14:paraId="104D7FF5" w14:textId="77777777" w:rsidTr="004834F0">
        <w:tc>
          <w:tcPr>
            <w:tcW w:w="1410" w:type="pct"/>
            <w:shd w:val="clear" w:color="auto" w:fill="auto"/>
          </w:tcPr>
          <w:p w14:paraId="0CD67893" w14:textId="77777777" w:rsidR="00487AD9" w:rsidRPr="00B764DE" w:rsidRDefault="00487AD9" w:rsidP="004834F0">
            <w:pPr>
              <w:pStyle w:val="ASFKTablenorm"/>
              <w:ind w:left="57" w:right="57"/>
            </w:pPr>
            <w:r>
              <w:t>Код объекта ФАИП (КМИ)</w:t>
            </w:r>
          </w:p>
        </w:tc>
        <w:tc>
          <w:tcPr>
            <w:tcW w:w="3590" w:type="pct"/>
            <w:shd w:val="clear" w:color="auto" w:fill="auto"/>
          </w:tcPr>
          <w:p w14:paraId="1ADC4B9D" w14:textId="77777777" w:rsidR="00487AD9" w:rsidRPr="00B764DE" w:rsidRDefault="00487AD9" w:rsidP="004834F0">
            <w:pPr>
              <w:pStyle w:val="ASFKTablenorm"/>
              <w:ind w:left="57" w:right="57"/>
            </w:pPr>
            <w:r>
              <w:t xml:space="preserve">Код объекта ФАИП (КМИ). </w:t>
            </w:r>
            <w:r w:rsidRPr="006E3573">
              <w:t>Импорт из OEBS.</w:t>
            </w:r>
          </w:p>
        </w:tc>
      </w:tr>
      <w:tr w:rsidR="00487AD9" w:rsidRPr="00834AF4" w14:paraId="153AE499" w14:textId="77777777" w:rsidTr="004834F0">
        <w:tc>
          <w:tcPr>
            <w:tcW w:w="1410" w:type="pct"/>
            <w:shd w:val="clear" w:color="auto" w:fill="auto"/>
          </w:tcPr>
          <w:p w14:paraId="08329D25" w14:textId="77777777" w:rsidR="00487AD9" w:rsidRDefault="00487AD9" w:rsidP="004834F0">
            <w:pPr>
              <w:pStyle w:val="ASFKTablenorm"/>
              <w:ind w:left="57" w:right="57"/>
            </w:pPr>
            <w:r>
              <w:t>Код по БК</w:t>
            </w:r>
          </w:p>
        </w:tc>
        <w:tc>
          <w:tcPr>
            <w:tcW w:w="3590" w:type="pct"/>
            <w:shd w:val="clear" w:color="auto" w:fill="auto"/>
          </w:tcPr>
          <w:p w14:paraId="18C33E54" w14:textId="77777777" w:rsidR="00487AD9" w:rsidRDefault="00487AD9" w:rsidP="004834F0">
            <w:pPr>
              <w:pStyle w:val="ASFKTablenorm"/>
              <w:ind w:left="57" w:right="57"/>
            </w:pPr>
            <w:r>
              <w:t xml:space="preserve">Код по БК. </w:t>
            </w:r>
            <w:r w:rsidRPr="006E3573">
              <w:t>Импорт из OEBS.</w:t>
            </w:r>
          </w:p>
        </w:tc>
      </w:tr>
      <w:tr w:rsidR="00487AD9" w:rsidRPr="00834AF4" w14:paraId="1425E353" w14:textId="77777777" w:rsidTr="004834F0">
        <w:tc>
          <w:tcPr>
            <w:tcW w:w="1410" w:type="pct"/>
            <w:shd w:val="clear" w:color="auto" w:fill="auto"/>
          </w:tcPr>
          <w:p w14:paraId="0F609162" w14:textId="77777777" w:rsidR="00487AD9" w:rsidRDefault="00487AD9" w:rsidP="004834F0">
            <w:pPr>
              <w:pStyle w:val="ASFKTablenorm"/>
              <w:ind w:left="57" w:right="57"/>
            </w:pPr>
            <w:r>
              <w:t>Код цели (аналитический код)</w:t>
            </w:r>
          </w:p>
        </w:tc>
        <w:tc>
          <w:tcPr>
            <w:tcW w:w="3590" w:type="pct"/>
            <w:shd w:val="clear" w:color="auto" w:fill="auto"/>
          </w:tcPr>
          <w:p w14:paraId="06B6213D" w14:textId="77777777" w:rsidR="00487AD9" w:rsidRDefault="00487AD9" w:rsidP="004834F0">
            <w:pPr>
              <w:pStyle w:val="ASFKTablenorm"/>
              <w:ind w:left="57" w:right="57"/>
            </w:pPr>
            <w:r>
              <w:t xml:space="preserve">Код цели (аналитический код). </w:t>
            </w:r>
            <w:r w:rsidRPr="006E3573">
              <w:t>Импорт из OEBS.</w:t>
            </w:r>
          </w:p>
        </w:tc>
      </w:tr>
      <w:tr w:rsidR="00487AD9" w:rsidRPr="00834AF4" w14:paraId="35D02287" w14:textId="77777777" w:rsidTr="004834F0">
        <w:tc>
          <w:tcPr>
            <w:tcW w:w="1410" w:type="pct"/>
            <w:shd w:val="clear" w:color="auto" w:fill="auto"/>
          </w:tcPr>
          <w:p w14:paraId="0C8EA98B" w14:textId="77777777" w:rsidR="00487AD9" w:rsidRDefault="00487AD9" w:rsidP="004834F0">
            <w:pPr>
              <w:pStyle w:val="ASFKTablenorm"/>
              <w:ind w:left="57" w:right="57"/>
            </w:pPr>
            <w:r>
              <w:t>Бюджетные обязательства 1-ый год</w:t>
            </w:r>
          </w:p>
        </w:tc>
        <w:tc>
          <w:tcPr>
            <w:tcW w:w="3590" w:type="pct"/>
            <w:shd w:val="clear" w:color="auto" w:fill="auto"/>
          </w:tcPr>
          <w:p w14:paraId="580AEA6C" w14:textId="77777777" w:rsidR="00487AD9" w:rsidRDefault="00487AD9" w:rsidP="004834F0">
            <w:pPr>
              <w:pStyle w:val="ASFKTablenorm"/>
              <w:ind w:left="57" w:right="57"/>
            </w:pPr>
            <w:r>
              <w:t xml:space="preserve">Бюджетные обязательства 1-ый год. </w:t>
            </w:r>
            <w:r w:rsidRPr="006E3573">
              <w:t>Импорт из OEBS.</w:t>
            </w:r>
          </w:p>
        </w:tc>
      </w:tr>
      <w:tr w:rsidR="00487AD9" w:rsidRPr="00834AF4" w14:paraId="78DB5A6F" w14:textId="77777777" w:rsidTr="004834F0">
        <w:tc>
          <w:tcPr>
            <w:tcW w:w="1410" w:type="pct"/>
            <w:shd w:val="clear" w:color="auto" w:fill="auto"/>
          </w:tcPr>
          <w:p w14:paraId="0CC96119" w14:textId="77777777" w:rsidR="00487AD9" w:rsidRDefault="00487AD9" w:rsidP="004834F0">
            <w:pPr>
              <w:pStyle w:val="ASFKTablenorm"/>
              <w:ind w:left="57" w:right="57"/>
            </w:pPr>
            <w:r>
              <w:t>Бюджетные обязательства 2-ой год</w:t>
            </w:r>
          </w:p>
        </w:tc>
        <w:tc>
          <w:tcPr>
            <w:tcW w:w="3590" w:type="pct"/>
            <w:shd w:val="clear" w:color="auto" w:fill="auto"/>
          </w:tcPr>
          <w:p w14:paraId="249EBD92" w14:textId="77777777" w:rsidR="00487AD9" w:rsidRDefault="00487AD9" w:rsidP="004834F0">
            <w:pPr>
              <w:pStyle w:val="ASFKTablenorm"/>
              <w:ind w:left="57" w:right="57"/>
            </w:pPr>
            <w:r>
              <w:t xml:space="preserve">Бюджетные обязательства 2-ой год. </w:t>
            </w:r>
            <w:r w:rsidRPr="006E3573">
              <w:t>Импорт из OEBS.</w:t>
            </w:r>
          </w:p>
        </w:tc>
      </w:tr>
      <w:tr w:rsidR="00487AD9" w:rsidRPr="00834AF4" w14:paraId="57617D72" w14:textId="77777777" w:rsidTr="004834F0">
        <w:tc>
          <w:tcPr>
            <w:tcW w:w="1410" w:type="pct"/>
            <w:shd w:val="clear" w:color="auto" w:fill="auto"/>
          </w:tcPr>
          <w:p w14:paraId="122950B5" w14:textId="77777777" w:rsidR="00487AD9" w:rsidRPr="00B764DE" w:rsidRDefault="00487AD9" w:rsidP="004834F0">
            <w:pPr>
              <w:pStyle w:val="ASFKTablenorm"/>
              <w:ind w:left="57" w:right="57"/>
            </w:pPr>
            <w:r>
              <w:t>Бюджетные обязательства 3-ий год</w:t>
            </w:r>
          </w:p>
        </w:tc>
        <w:tc>
          <w:tcPr>
            <w:tcW w:w="3590" w:type="pct"/>
            <w:shd w:val="clear" w:color="auto" w:fill="auto"/>
          </w:tcPr>
          <w:p w14:paraId="5609F74F" w14:textId="77777777" w:rsidR="00487AD9" w:rsidRPr="00B764DE" w:rsidRDefault="00487AD9" w:rsidP="004834F0">
            <w:pPr>
              <w:pStyle w:val="ASFKTablenorm"/>
              <w:ind w:left="57" w:right="57"/>
            </w:pPr>
            <w:r>
              <w:t xml:space="preserve">Бюджетные обязательства 3-ий год. </w:t>
            </w:r>
            <w:r w:rsidRPr="006E3573">
              <w:t>Импорт из OEBS.</w:t>
            </w:r>
          </w:p>
        </w:tc>
      </w:tr>
      <w:tr w:rsidR="00487AD9" w:rsidRPr="00834AF4" w14:paraId="561505C1" w14:textId="77777777" w:rsidTr="004834F0">
        <w:tc>
          <w:tcPr>
            <w:tcW w:w="1410" w:type="pct"/>
            <w:shd w:val="clear" w:color="auto" w:fill="auto"/>
          </w:tcPr>
          <w:p w14:paraId="52165FE5" w14:textId="77777777" w:rsidR="00487AD9" w:rsidRDefault="00487AD9" w:rsidP="004834F0">
            <w:pPr>
              <w:pStyle w:val="ASFKTablenorm"/>
              <w:ind w:left="57" w:right="57"/>
            </w:pPr>
            <w:r>
              <w:t>Бюджетные обязательства 4-ый год</w:t>
            </w:r>
          </w:p>
        </w:tc>
        <w:tc>
          <w:tcPr>
            <w:tcW w:w="3590" w:type="pct"/>
            <w:shd w:val="clear" w:color="auto" w:fill="auto"/>
          </w:tcPr>
          <w:p w14:paraId="3F69BA18" w14:textId="77777777" w:rsidR="00487AD9" w:rsidRDefault="00487AD9" w:rsidP="004834F0">
            <w:pPr>
              <w:pStyle w:val="ASFKTablenorm"/>
              <w:ind w:left="57" w:right="57"/>
            </w:pPr>
            <w:r>
              <w:t xml:space="preserve">Бюджетные обязательства 4-ый год. </w:t>
            </w:r>
            <w:r w:rsidRPr="006E3573">
              <w:t>Импорт из OEBS.</w:t>
            </w:r>
          </w:p>
        </w:tc>
      </w:tr>
      <w:tr w:rsidR="00487AD9" w:rsidRPr="00834AF4" w14:paraId="1AC80DB7" w14:textId="77777777" w:rsidTr="004834F0">
        <w:tc>
          <w:tcPr>
            <w:tcW w:w="1410" w:type="pct"/>
            <w:shd w:val="clear" w:color="auto" w:fill="auto"/>
          </w:tcPr>
          <w:p w14:paraId="7F8AB18C" w14:textId="77777777" w:rsidR="00487AD9" w:rsidRDefault="00487AD9" w:rsidP="004834F0">
            <w:pPr>
              <w:pStyle w:val="ASFKTablenorm"/>
              <w:ind w:left="57" w:right="57"/>
            </w:pPr>
            <w:r>
              <w:t>Денежные обязательства 1-ый год</w:t>
            </w:r>
          </w:p>
        </w:tc>
        <w:tc>
          <w:tcPr>
            <w:tcW w:w="3590" w:type="pct"/>
            <w:shd w:val="clear" w:color="auto" w:fill="auto"/>
          </w:tcPr>
          <w:p w14:paraId="06CA5268" w14:textId="77777777" w:rsidR="00487AD9" w:rsidRDefault="00487AD9" w:rsidP="004834F0">
            <w:pPr>
              <w:pStyle w:val="ASFKTablenorm"/>
              <w:ind w:left="57" w:right="57"/>
            </w:pPr>
            <w:r>
              <w:t xml:space="preserve">Денежные обязательства 1-ый год. </w:t>
            </w:r>
            <w:r w:rsidRPr="006E3573">
              <w:t>Импорт из OEBS.</w:t>
            </w:r>
          </w:p>
        </w:tc>
      </w:tr>
      <w:tr w:rsidR="00487AD9" w:rsidRPr="00834AF4" w14:paraId="2E77FCE3" w14:textId="77777777" w:rsidTr="004834F0">
        <w:tc>
          <w:tcPr>
            <w:tcW w:w="1410" w:type="pct"/>
            <w:shd w:val="clear" w:color="auto" w:fill="auto"/>
          </w:tcPr>
          <w:p w14:paraId="07C2E639" w14:textId="77777777" w:rsidR="00487AD9" w:rsidRDefault="00487AD9" w:rsidP="004834F0">
            <w:pPr>
              <w:pStyle w:val="ASFKTablenorm"/>
              <w:ind w:left="57" w:right="57"/>
            </w:pPr>
            <w:r>
              <w:t>Денежные обязательства 2-ой год</w:t>
            </w:r>
          </w:p>
        </w:tc>
        <w:tc>
          <w:tcPr>
            <w:tcW w:w="3590" w:type="pct"/>
            <w:shd w:val="clear" w:color="auto" w:fill="auto"/>
          </w:tcPr>
          <w:p w14:paraId="5B06C9C9" w14:textId="77777777" w:rsidR="00487AD9" w:rsidRDefault="00487AD9" w:rsidP="004834F0">
            <w:pPr>
              <w:pStyle w:val="ASFKTablenorm"/>
              <w:ind w:left="57" w:right="57"/>
            </w:pPr>
            <w:r>
              <w:t xml:space="preserve">Денежные обязательства 2-ой год. </w:t>
            </w:r>
            <w:r w:rsidRPr="006E3573">
              <w:t>Импорт из OEBS.</w:t>
            </w:r>
          </w:p>
        </w:tc>
      </w:tr>
      <w:tr w:rsidR="00487AD9" w:rsidRPr="00834AF4" w14:paraId="5E4CFE42" w14:textId="77777777" w:rsidTr="004834F0">
        <w:tc>
          <w:tcPr>
            <w:tcW w:w="1410" w:type="pct"/>
            <w:shd w:val="clear" w:color="auto" w:fill="auto"/>
          </w:tcPr>
          <w:p w14:paraId="4C2D5446" w14:textId="77777777" w:rsidR="00487AD9" w:rsidRDefault="00487AD9" w:rsidP="004834F0">
            <w:pPr>
              <w:pStyle w:val="ASFKTablenorm"/>
              <w:ind w:left="57" w:right="57"/>
            </w:pPr>
            <w:r>
              <w:t>Денежные обязательства 3-ий год</w:t>
            </w:r>
          </w:p>
        </w:tc>
        <w:tc>
          <w:tcPr>
            <w:tcW w:w="3590" w:type="pct"/>
            <w:shd w:val="clear" w:color="auto" w:fill="auto"/>
          </w:tcPr>
          <w:p w14:paraId="0206EA09" w14:textId="77777777" w:rsidR="00487AD9" w:rsidRDefault="00487AD9" w:rsidP="004834F0">
            <w:pPr>
              <w:pStyle w:val="ASFKTablenorm"/>
              <w:ind w:left="57" w:right="57"/>
            </w:pPr>
            <w:r>
              <w:t xml:space="preserve">Денежные обязательства 3-ий год. </w:t>
            </w:r>
            <w:r w:rsidRPr="006E3573">
              <w:t>Импорт из OEBS.</w:t>
            </w:r>
          </w:p>
        </w:tc>
      </w:tr>
      <w:tr w:rsidR="00487AD9" w:rsidRPr="00834AF4" w14:paraId="2A7E4905" w14:textId="77777777" w:rsidTr="004834F0">
        <w:tc>
          <w:tcPr>
            <w:tcW w:w="1410" w:type="pct"/>
            <w:shd w:val="clear" w:color="auto" w:fill="auto"/>
          </w:tcPr>
          <w:p w14:paraId="4AC32383" w14:textId="77777777" w:rsidR="00487AD9" w:rsidRDefault="00487AD9" w:rsidP="004834F0">
            <w:pPr>
              <w:pStyle w:val="ASFKTablenorm"/>
              <w:ind w:left="57" w:right="57"/>
            </w:pPr>
            <w:r>
              <w:t>Денежные обязательства 4-ый год</w:t>
            </w:r>
          </w:p>
        </w:tc>
        <w:tc>
          <w:tcPr>
            <w:tcW w:w="3590" w:type="pct"/>
            <w:shd w:val="clear" w:color="auto" w:fill="auto"/>
          </w:tcPr>
          <w:p w14:paraId="3B363AE5" w14:textId="77777777" w:rsidR="00487AD9" w:rsidRDefault="00487AD9" w:rsidP="004834F0">
            <w:pPr>
              <w:pStyle w:val="ASFKTablenorm"/>
              <w:ind w:left="57" w:right="57"/>
            </w:pPr>
            <w:r>
              <w:t xml:space="preserve">Денежные обязательства 4-ый год. </w:t>
            </w:r>
            <w:r w:rsidRPr="006E3573">
              <w:t>Импорт из OEBS.</w:t>
            </w:r>
          </w:p>
        </w:tc>
      </w:tr>
      <w:tr w:rsidR="00487AD9" w:rsidRPr="00834AF4" w14:paraId="079CCD34" w14:textId="77777777" w:rsidTr="004834F0">
        <w:tc>
          <w:tcPr>
            <w:tcW w:w="1410" w:type="pct"/>
            <w:shd w:val="clear" w:color="auto" w:fill="auto"/>
          </w:tcPr>
          <w:p w14:paraId="49C418E3" w14:textId="77777777" w:rsidR="00487AD9" w:rsidRDefault="00487AD9" w:rsidP="004834F0">
            <w:pPr>
              <w:pStyle w:val="ASFKTablenorm"/>
              <w:ind w:left="57" w:right="57"/>
            </w:pPr>
            <w:r>
              <w:t>Поступления</w:t>
            </w:r>
          </w:p>
        </w:tc>
        <w:tc>
          <w:tcPr>
            <w:tcW w:w="3590" w:type="pct"/>
            <w:shd w:val="clear" w:color="auto" w:fill="auto"/>
          </w:tcPr>
          <w:p w14:paraId="02FB8EAA" w14:textId="77777777" w:rsidR="00487AD9" w:rsidRDefault="00487AD9" w:rsidP="004834F0">
            <w:pPr>
              <w:pStyle w:val="ASFKTablenorm"/>
              <w:ind w:left="57" w:right="57"/>
            </w:pPr>
            <w:r>
              <w:t xml:space="preserve">Поступления. </w:t>
            </w:r>
            <w:r w:rsidRPr="006E3573">
              <w:t>Импорт из OEBS.</w:t>
            </w:r>
          </w:p>
        </w:tc>
      </w:tr>
      <w:tr w:rsidR="00487AD9" w:rsidRPr="00834AF4" w14:paraId="694FB30F" w14:textId="77777777" w:rsidTr="004834F0">
        <w:tc>
          <w:tcPr>
            <w:tcW w:w="1410" w:type="pct"/>
            <w:shd w:val="clear" w:color="auto" w:fill="auto"/>
          </w:tcPr>
          <w:p w14:paraId="2578F546" w14:textId="77777777" w:rsidR="00487AD9" w:rsidRDefault="00487AD9" w:rsidP="004834F0">
            <w:pPr>
              <w:pStyle w:val="ASFKTablenorm"/>
              <w:ind w:left="57" w:right="57"/>
            </w:pPr>
            <w:r>
              <w:t>Выплаты</w:t>
            </w:r>
          </w:p>
        </w:tc>
        <w:tc>
          <w:tcPr>
            <w:tcW w:w="3590" w:type="pct"/>
            <w:shd w:val="clear" w:color="auto" w:fill="auto"/>
          </w:tcPr>
          <w:p w14:paraId="2C663D70" w14:textId="77777777" w:rsidR="00487AD9" w:rsidRDefault="00487AD9" w:rsidP="004834F0">
            <w:pPr>
              <w:pStyle w:val="ASFKTablenorm"/>
              <w:ind w:left="57" w:right="57"/>
            </w:pPr>
            <w:r>
              <w:t xml:space="preserve">Выплаты. </w:t>
            </w:r>
            <w:r w:rsidRPr="006E3573">
              <w:t>Импорт из OEBS.</w:t>
            </w:r>
          </w:p>
        </w:tc>
      </w:tr>
      <w:tr w:rsidR="00487AD9" w:rsidRPr="00834AF4" w14:paraId="5B2CF319" w14:textId="77777777" w:rsidTr="004834F0">
        <w:tc>
          <w:tcPr>
            <w:tcW w:w="1410" w:type="pct"/>
            <w:shd w:val="clear" w:color="auto" w:fill="auto"/>
          </w:tcPr>
          <w:p w14:paraId="319545F1" w14:textId="77777777" w:rsidR="00487AD9" w:rsidRDefault="00487AD9" w:rsidP="004834F0">
            <w:pPr>
              <w:pStyle w:val="ASFKTablenorm"/>
              <w:ind w:left="57" w:right="57"/>
            </w:pPr>
            <w:r>
              <w:t>Итого касс. выплат. (гр. 14 – 13)</w:t>
            </w:r>
          </w:p>
        </w:tc>
        <w:tc>
          <w:tcPr>
            <w:tcW w:w="3590" w:type="pct"/>
            <w:shd w:val="clear" w:color="auto" w:fill="auto"/>
          </w:tcPr>
          <w:p w14:paraId="46A8F788" w14:textId="77777777" w:rsidR="00487AD9" w:rsidRDefault="00487AD9" w:rsidP="004834F0">
            <w:pPr>
              <w:pStyle w:val="ASFKTablenorm"/>
              <w:ind w:left="57" w:right="57"/>
            </w:pPr>
            <w:r>
              <w:t xml:space="preserve">Итого касс. выплат. (гр. 14 – 13). </w:t>
            </w:r>
            <w:r w:rsidRPr="006E3573">
              <w:t>Импорт из OEBS.</w:t>
            </w:r>
          </w:p>
        </w:tc>
      </w:tr>
      <w:tr w:rsidR="00487AD9" w:rsidRPr="00834AF4" w14:paraId="1DD71A51" w14:textId="77777777" w:rsidTr="004834F0">
        <w:tc>
          <w:tcPr>
            <w:tcW w:w="1410" w:type="pct"/>
            <w:shd w:val="clear" w:color="auto" w:fill="auto"/>
          </w:tcPr>
          <w:p w14:paraId="6676E5FD" w14:textId="77777777" w:rsidR="00487AD9" w:rsidRDefault="00487AD9" w:rsidP="004834F0">
            <w:pPr>
              <w:pStyle w:val="ASFKTablenorm"/>
              <w:ind w:left="57" w:right="57"/>
            </w:pPr>
            <w:r>
              <w:t>Неисполненные БО на 1-ый год (текущий фин.год) (гр.</w:t>
            </w:r>
            <w:r w:rsidR="00225D9E">
              <w:t xml:space="preserve"> </w:t>
            </w:r>
            <w:r>
              <w:t xml:space="preserve">5 </w:t>
            </w:r>
            <w:r w:rsidR="00AB208D">
              <w:t>–</w:t>
            </w:r>
            <w:r>
              <w:t xml:space="preserve"> гр. 15)</w:t>
            </w:r>
          </w:p>
        </w:tc>
        <w:tc>
          <w:tcPr>
            <w:tcW w:w="3590" w:type="pct"/>
            <w:shd w:val="clear" w:color="auto" w:fill="auto"/>
          </w:tcPr>
          <w:p w14:paraId="7A6207ED" w14:textId="77777777" w:rsidR="00487AD9" w:rsidRDefault="00487AD9" w:rsidP="004834F0">
            <w:pPr>
              <w:pStyle w:val="ASFKTablenorm"/>
              <w:ind w:left="57" w:right="57"/>
            </w:pPr>
            <w:r>
              <w:t>Неисполненные БО на 1-ый год (текущий фин.год) (гр.</w:t>
            </w:r>
            <w:r w:rsidR="00225D9E">
              <w:t xml:space="preserve"> </w:t>
            </w:r>
            <w:r>
              <w:t xml:space="preserve">5 </w:t>
            </w:r>
            <w:r w:rsidR="00AB208D">
              <w:t>–</w:t>
            </w:r>
            <w:r>
              <w:t xml:space="preserve"> гр. 15). </w:t>
            </w:r>
            <w:r w:rsidRPr="006E3573">
              <w:t>Импорт из OEBS.</w:t>
            </w:r>
          </w:p>
        </w:tc>
      </w:tr>
      <w:tr w:rsidR="00487AD9" w:rsidRPr="00834AF4" w14:paraId="692A91B1" w14:textId="77777777" w:rsidTr="004834F0">
        <w:tc>
          <w:tcPr>
            <w:tcW w:w="1410" w:type="pct"/>
            <w:shd w:val="clear" w:color="auto" w:fill="auto"/>
          </w:tcPr>
          <w:p w14:paraId="60195BC8" w14:textId="77777777" w:rsidR="00487AD9" w:rsidRDefault="00487AD9" w:rsidP="004834F0">
            <w:pPr>
              <w:pStyle w:val="ASFKTablenorm"/>
              <w:ind w:left="57" w:right="57"/>
            </w:pPr>
            <w:r>
              <w:t xml:space="preserve">Неисполненные денежные обязательства на 1-ый год (текущий фин. </w:t>
            </w:r>
            <w:r w:rsidR="00831246">
              <w:t>Г</w:t>
            </w:r>
            <w:r>
              <w:t>од) (гр. 9 – гр. 15)</w:t>
            </w:r>
          </w:p>
        </w:tc>
        <w:tc>
          <w:tcPr>
            <w:tcW w:w="3590" w:type="pct"/>
            <w:shd w:val="clear" w:color="auto" w:fill="auto"/>
          </w:tcPr>
          <w:p w14:paraId="47E2F700" w14:textId="77777777" w:rsidR="00487AD9" w:rsidRDefault="00487AD9" w:rsidP="004834F0">
            <w:pPr>
              <w:pStyle w:val="ASFKTablenorm"/>
              <w:ind w:left="57" w:right="57"/>
            </w:pPr>
            <w:r>
              <w:t xml:space="preserve">Неисполненные денежные обязательства на 1-ый год (текущий фин. </w:t>
            </w:r>
            <w:r w:rsidR="00831246">
              <w:t>Г</w:t>
            </w:r>
            <w:r>
              <w:t xml:space="preserve">од) (гр. 9 – гр. 15). </w:t>
            </w:r>
            <w:r w:rsidRPr="006E3573">
              <w:t>Импорт из OEBS.</w:t>
            </w:r>
          </w:p>
        </w:tc>
      </w:tr>
      <w:tr w:rsidR="00487AD9" w:rsidRPr="00834AF4" w14:paraId="5EF9F348" w14:textId="77777777" w:rsidTr="004834F0">
        <w:tc>
          <w:tcPr>
            <w:tcW w:w="1410" w:type="pct"/>
            <w:shd w:val="clear" w:color="auto" w:fill="auto"/>
          </w:tcPr>
          <w:p w14:paraId="21241336" w14:textId="77777777" w:rsidR="00487AD9" w:rsidRPr="00B764DE" w:rsidRDefault="00487AD9" w:rsidP="004834F0">
            <w:pPr>
              <w:pStyle w:val="ASFKTablenorm"/>
              <w:ind w:left="57" w:right="57"/>
            </w:pPr>
            <w:r>
              <w:t>Примечание</w:t>
            </w:r>
          </w:p>
        </w:tc>
        <w:tc>
          <w:tcPr>
            <w:tcW w:w="3590" w:type="pct"/>
            <w:shd w:val="clear" w:color="auto" w:fill="auto"/>
          </w:tcPr>
          <w:p w14:paraId="0001C547" w14:textId="77777777" w:rsidR="00487AD9" w:rsidRPr="00B764DE" w:rsidRDefault="00487AD9" w:rsidP="004834F0">
            <w:pPr>
              <w:pStyle w:val="ASFKTablenorm"/>
              <w:ind w:left="57" w:right="57"/>
            </w:pPr>
            <w:r>
              <w:t xml:space="preserve">Примечание. </w:t>
            </w:r>
            <w:r w:rsidRPr="006E3573">
              <w:t>Импорт из OEBS.</w:t>
            </w:r>
          </w:p>
        </w:tc>
      </w:tr>
      <w:tr w:rsidR="00487AD9" w:rsidRPr="00834AF4" w14:paraId="5F70B7D6" w14:textId="77777777" w:rsidTr="004834F0">
        <w:tc>
          <w:tcPr>
            <w:tcW w:w="5000" w:type="pct"/>
            <w:gridSpan w:val="2"/>
            <w:shd w:val="clear" w:color="auto" w:fill="auto"/>
          </w:tcPr>
          <w:p w14:paraId="35F6FDBB" w14:textId="77777777" w:rsidR="00487AD9" w:rsidRDefault="00487AD9" w:rsidP="004834F0">
            <w:pPr>
              <w:pStyle w:val="ASFKTablenorm"/>
              <w:ind w:left="57" w:right="57"/>
            </w:pPr>
            <w:r>
              <w:t>Группа полей «Итого»</w:t>
            </w:r>
          </w:p>
        </w:tc>
      </w:tr>
      <w:tr w:rsidR="00487AD9" w:rsidRPr="00834AF4" w14:paraId="2A0F09A5" w14:textId="77777777" w:rsidTr="004834F0">
        <w:tc>
          <w:tcPr>
            <w:tcW w:w="1410" w:type="pct"/>
            <w:shd w:val="clear" w:color="auto" w:fill="auto"/>
          </w:tcPr>
          <w:p w14:paraId="024982D5" w14:textId="77777777" w:rsidR="00487AD9" w:rsidRDefault="00487AD9" w:rsidP="004834F0">
            <w:pPr>
              <w:pStyle w:val="ASFKTablenorm"/>
              <w:ind w:left="57" w:right="57"/>
            </w:pPr>
            <w:r>
              <w:t>Бюджетные обязательства 1-ый год</w:t>
            </w:r>
          </w:p>
        </w:tc>
        <w:tc>
          <w:tcPr>
            <w:tcW w:w="3590" w:type="pct"/>
            <w:shd w:val="clear" w:color="auto" w:fill="auto"/>
          </w:tcPr>
          <w:p w14:paraId="592CE30B" w14:textId="77777777" w:rsidR="00487AD9" w:rsidRDefault="00487AD9" w:rsidP="004834F0">
            <w:pPr>
              <w:pStyle w:val="ASFKTablenorm"/>
              <w:ind w:left="57" w:right="57"/>
            </w:pPr>
            <w:r>
              <w:t xml:space="preserve">Бюджетные обязательства 1-ый год. </w:t>
            </w:r>
            <w:r w:rsidRPr="006E3573">
              <w:t>Импорт из OEBS.</w:t>
            </w:r>
          </w:p>
        </w:tc>
      </w:tr>
      <w:tr w:rsidR="00487AD9" w:rsidRPr="00834AF4" w14:paraId="4DF4DD1B" w14:textId="77777777" w:rsidTr="004834F0">
        <w:tc>
          <w:tcPr>
            <w:tcW w:w="1410" w:type="pct"/>
            <w:shd w:val="clear" w:color="auto" w:fill="auto"/>
          </w:tcPr>
          <w:p w14:paraId="1DF1D7F5" w14:textId="77777777" w:rsidR="00487AD9" w:rsidRDefault="00487AD9" w:rsidP="004834F0">
            <w:pPr>
              <w:pStyle w:val="ASFKTablenorm"/>
              <w:ind w:left="57" w:right="57"/>
            </w:pPr>
            <w:r>
              <w:t>Бюджетные обязательства 2-ой год</w:t>
            </w:r>
          </w:p>
        </w:tc>
        <w:tc>
          <w:tcPr>
            <w:tcW w:w="3590" w:type="pct"/>
            <w:shd w:val="clear" w:color="auto" w:fill="auto"/>
          </w:tcPr>
          <w:p w14:paraId="61F6A3C0" w14:textId="77777777" w:rsidR="00487AD9" w:rsidRDefault="00487AD9" w:rsidP="004834F0">
            <w:pPr>
              <w:pStyle w:val="ASFKTablenorm"/>
              <w:ind w:left="57" w:right="57"/>
            </w:pPr>
            <w:r>
              <w:t xml:space="preserve">Бюджетные обязательства 2-ой год. </w:t>
            </w:r>
            <w:r w:rsidRPr="006E3573">
              <w:t>Импорт из OEBS.</w:t>
            </w:r>
          </w:p>
        </w:tc>
      </w:tr>
      <w:tr w:rsidR="00487AD9" w:rsidRPr="00834AF4" w14:paraId="34FFA631" w14:textId="77777777" w:rsidTr="004834F0">
        <w:tc>
          <w:tcPr>
            <w:tcW w:w="1410" w:type="pct"/>
            <w:shd w:val="clear" w:color="auto" w:fill="auto"/>
          </w:tcPr>
          <w:p w14:paraId="45D34547" w14:textId="77777777" w:rsidR="00487AD9" w:rsidRPr="00B764DE" w:rsidRDefault="00487AD9" w:rsidP="004834F0">
            <w:pPr>
              <w:pStyle w:val="ASFKTablenorm"/>
              <w:ind w:left="57" w:right="57"/>
            </w:pPr>
            <w:r>
              <w:t xml:space="preserve">Бюджетные обязательства </w:t>
            </w:r>
            <w:r>
              <w:lastRenderedPageBreak/>
              <w:t>3-ий год</w:t>
            </w:r>
          </w:p>
        </w:tc>
        <w:tc>
          <w:tcPr>
            <w:tcW w:w="3590" w:type="pct"/>
            <w:shd w:val="clear" w:color="auto" w:fill="auto"/>
          </w:tcPr>
          <w:p w14:paraId="551580EB" w14:textId="77777777" w:rsidR="00487AD9" w:rsidRPr="00B764DE" w:rsidRDefault="00487AD9" w:rsidP="004834F0">
            <w:pPr>
              <w:pStyle w:val="ASFKTablenorm"/>
              <w:ind w:left="57" w:right="57"/>
            </w:pPr>
            <w:r>
              <w:lastRenderedPageBreak/>
              <w:t xml:space="preserve">Бюджетные обязательства 3-ий год. </w:t>
            </w:r>
            <w:r w:rsidRPr="006E3573">
              <w:t>Импорт из OEBS.</w:t>
            </w:r>
          </w:p>
        </w:tc>
      </w:tr>
      <w:tr w:rsidR="00487AD9" w:rsidRPr="00834AF4" w14:paraId="5B96FA6E" w14:textId="77777777" w:rsidTr="004834F0">
        <w:tc>
          <w:tcPr>
            <w:tcW w:w="1410" w:type="pct"/>
            <w:shd w:val="clear" w:color="auto" w:fill="auto"/>
          </w:tcPr>
          <w:p w14:paraId="4E977214" w14:textId="77777777" w:rsidR="00487AD9" w:rsidRDefault="00487AD9" w:rsidP="004834F0">
            <w:pPr>
              <w:pStyle w:val="ASFKTablenorm"/>
              <w:ind w:left="57" w:right="57"/>
            </w:pPr>
            <w:r>
              <w:t>Бюджетные обязательства 4-ый год</w:t>
            </w:r>
          </w:p>
        </w:tc>
        <w:tc>
          <w:tcPr>
            <w:tcW w:w="3590" w:type="pct"/>
            <w:shd w:val="clear" w:color="auto" w:fill="auto"/>
          </w:tcPr>
          <w:p w14:paraId="23003FA9" w14:textId="77777777" w:rsidR="00487AD9" w:rsidRDefault="00487AD9" w:rsidP="004834F0">
            <w:pPr>
              <w:pStyle w:val="ASFKTablenorm"/>
              <w:ind w:left="57" w:right="57"/>
            </w:pPr>
            <w:r>
              <w:t xml:space="preserve">Бюджетные обязательства 4-ый год. </w:t>
            </w:r>
            <w:r w:rsidRPr="006E3573">
              <w:t>Импорт из OEBS.</w:t>
            </w:r>
          </w:p>
        </w:tc>
      </w:tr>
      <w:tr w:rsidR="00487AD9" w:rsidRPr="00834AF4" w14:paraId="168441C5" w14:textId="77777777" w:rsidTr="004834F0">
        <w:tc>
          <w:tcPr>
            <w:tcW w:w="1410" w:type="pct"/>
            <w:shd w:val="clear" w:color="auto" w:fill="auto"/>
          </w:tcPr>
          <w:p w14:paraId="4A12251A" w14:textId="77777777" w:rsidR="00487AD9" w:rsidRDefault="00487AD9" w:rsidP="004834F0">
            <w:pPr>
              <w:pStyle w:val="ASFKTablenorm"/>
              <w:ind w:left="57" w:right="57"/>
            </w:pPr>
            <w:r>
              <w:t>Денежные обязательства 1-ый год</w:t>
            </w:r>
          </w:p>
        </w:tc>
        <w:tc>
          <w:tcPr>
            <w:tcW w:w="3590" w:type="pct"/>
            <w:shd w:val="clear" w:color="auto" w:fill="auto"/>
          </w:tcPr>
          <w:p w14:paraId="352639CD" w14:textId="77777777" w:rsidR="00487AD9" w:rsidRDefault="00487AD9" w:rsidP="004834F0">
            <w:pPr>
              <w:pStyle w:val="ASFKTablenorm"/>
              <w:ind w:left="57" w:right="57"/>
            </w:pPr>
            <w:r>
              <w:t xml:space="preserve">Денежные обязательства 1-ый год. </w:t>
            </w:r>
            <w:r w:rsidRPr="006E3573">
              <w:t>Импорт из OEBS.</w:t>
            </w:r>
          </w:p>
        </w:tc>
      </w:tr>
      <w:tr w:rsidR="00487AD9" w:rsidRPr="00834AF4" w14:paraId="3159F13C" w14:textId="77777777" w:rsidTr="004834F0">
        <w:tc>
          <w:tcPr>
            <w:tcW w:w="1410" w:type="pct"/>
            <w:shd w:val="clear" w:color="auto" w:fill="auto"/>
          </w:tcPr>
          <w:p w14:paraId="6ADBE34D" w14:textId="77777777" w:rsidR="00487AD9" w:rsidRDefault="00487AD9" w:rsidP="004834F0">
            <w:pPr>
              <w:pStyle w:val="ASFKTablenorm"/>
              <w:ind w:left="57" w:right="57"/>
            </w:pPr>
            <w:r>
              <w:t>Денежные обязательства 2-ой год</w:t>
            </w:r>
          </w:p>
        </w:tc>
        <w:tc>
          <w:tcPr>
            <w:tcW w:w="3590" w:type="pct"/>
            <w:shd w:val="clear" w:color="auto" w:fill="auto"/>
          </w:tcPr>
          <w:p w14:paraId="10ABFEC8" w14:textId="77777777" w:rsidR="00487AD9" w:rsidRDefault="00487AD9" w:rsidP="004834F0">
            <w:pPr>
              <w:pStyle w:val="ASFKTablenorm"/>
              <w:ind w:left="57" w:right="57"/>
            </w:pPr>
            <w:r>
              <w:t xml:space="preserve">Денежные обязательства 2-ой год. </w:t>
            </w:r>
            <w:r w:rsidRPr="006E3573">
              <w:t>Импорт из OEBS.</w:t>
            </w:r>
          </w:p>
        </w:tc>
      </w:tr>
      <w:tr w:rsidR="00487AD9" w:rsidRPr="00834AF4" w14:paraId="148BC3D5" w14:textId="77777777" w:rsidTr="004834F0">
        <w:tc>
          <w:tcPr>
            <w:tcW w:w="1410" w:type="pct"/>
            <w:shd w:val="clear" w:color="auto" w:fill="auto"/>
          </w:tcPr>
          <w:p w14:paraId="62885593" w14:textId="77777777" w:rsidR="00487AD9" w:rsidRDefault="00487AD9" w:rsidP="004834F0">
            <w:pPr>
              <w:pStyle w:val="ASFKTablenorm"/>
              <w:ind w:left="57" w:right="57"/>
            </w:pPr>
            <w:r>
              <w:t>Денежные обязательства 3-ий год</w:t>
            </w:r>
          </w:p>
        </w:tc>
        <w:tc>
          <w:tcPr>
            <w:tcW w:w="3590" w:type="pct"/>
            <w:shd w:val="clear" w:color="auto" w:fill="auto"/>
          </w:tcPr>
          <w:p w14:paraId="2347CCE2" w14:textId="77777777" w:rsidR="00487AD9" w:rsidRDefault="00487AD9" w:rsidP="004834F0">
            <w:pPr>
              <w:pStyle w:val="ASFKTablenorm"/>
              <w:ind w:left="57" w:right="57"/>
            </w:pPr>
            <w:r>
              <w:t xml:space="preserve">Денежные обязательства 3-ий год. </w:t>
            </w:r>
            <w:r w:rsidRPr="006E3573">
              <w:t>Импорт из OEBS.</w:t>
            </w:r>
          </w:p>
        </w:tc>
      </w:tr>
      <w:tr w:rsidR="00487AD9" w:rsidRPr="00834AF4" w14:paraId="31084BB7" w14:textId="77777777" w:rsidTr="004834F0">
        <w:tc>
          <w:tcPr>
            <w:tcW w:w="1410" w:type="pct"/>
            <w:shd w:val="clear" w:color="auto" w:fill="auto"/>
          </w:tcPr>
          <w:p w14:paraId="50E49207" w14:textId="77777777" w:rsidR="00487AD9" w:rsidRDefault="00487AD9" w:rsidP="004834F0">
            <w:pPr>
              <w:pStyle w:val="ASFKTablenorm"/>
              <w:ind w:left="57" w:right="57"/>
            </w:pPr>
            <w:r>
              <w:t>Денежные обязательства 4-ый год</w:t>
            </w:r>
          </w:p>
        </w:tc>
        <w:tc>
          <w:tcPr>
            <w:tcW w:w="3590" w:type="pct"/>
            <w:shd w:val="clear" w:color="auto" w:fill="auto"/>
          </w:tcPr>
          <w:p w14:paraId="6BC2F39A" w14:textId="77777777" w:rsidR="00487AD9" w:rsidRDefault="00487AD9" w:rsidP="004834F0">
            <w:pPr>
              <w:pStyle w:val="ASFKTablenorm"/>
              <w:ind w:left="57" w:right="57"/>
            </w:pPr>
            <w:r>
              <w:t xml:space="preserve">Денежные обязательства 4-ый год. </w:t>
            </w:r>
            <w:r w:rsidRPr="006E3573">
              <w:t>Импорт из OEBS.</w:t>
            </w:r>
          </w:p>
        </w:tc>
      </w:tr>
      <w:tr w:rsidR="00487AD9" w:rsidRPr="00834AF4" w14:paraId="01BC9378" w14:textId="77777777" w:rsidTr="004834F0">
        <w:tc>
          <w:tcPr>
            <w:tcW w:w="1410" w:type="pct"/>
            <w:shd w:val="clear" w:color="auto" w:fill="auto"/>
          </w:tcPr>
          <w:p w14:paraId="264D6D32" w14:textId="77777777" w:rsidR="00487AD9" w:rsidRDefault="00487AD9" w:rsidP="004834F0">
            <w:pPr>
              <w:pStyle w:val="ASFKTablenorm"/>
              <w:ind w:left="57" w:right="57"/>
            </w:pPr>
            <w:r>
              <w:t>Поступления</w:t>
            </w:r>
          </w:p>
        </w:tc>
        <w:tc>
          <w:tcPr>
            <w:tcW w:w="3590" w:type="pct"/>
            <w:shd w:val="clear" w:color="auto" w:fill="auto"/>
          </w:tcPr>
          <w:p w14:paraId="0362D61C" w14:textId="77777777" w:rsidR="00487AD9" w:rsidRDefault="00487AD9" w:rsidP="004834F0">
            <w:pPr>
              <w:pStyle w:val="ASFKTablenorm"/>
              <w:ind w:left="57" w:right="57"/>
            </w:pPr>
            <w:r>
              <w:t xml:space="preserve">Поступления. </w:t>
            </w:r>
            <w:r w:rsidRPr="006E3573">
              <w:t>Импорт из OEBS.</w:t>
            </w:r>
          </w:p>
        </w:tc>
      </w:tr>
      <w:tr w:rsidR="00487AD9" w:rsidRPr="00834AF4" w14:paraId="2024890D" w14:textId="77777777" w:rsidTr="004834F0">
        <w:tc>
          <w:tcPr>
            <w:tcW w:w="1410" w:type="pct"/>
            <w:shd w:val="clear" w:color="auto" w:fill="auto"/>
          </w:tcPr>
          <w:p w14:paraId="3A7204E9" w14:textId="77777777" w:rsidR="00487AD9" w:rsidRDefault="00487AD9" w:rsidP="004834F0">
            <w:pPr>
              <w:pStyle w:val="ASFKTablenorm"/>
              <w:ind w:left="57" w:right="57"/>
            </w:pPr>
            <w:r>
              <w:t>Выплаты</w:t>
            </w:r>
          </w:p>
        </w:tc>
        <w:tc>
          <w:tcPr>
            <w:tcW w:w="3590" w:type="pct"/>
            <w:shd w:val="clear" w:color="auto" w:fill="auto"/>
          </w:tcPr>
          <w:p w14:paraId="43333FD4" w14:textId="77777777" w:rsidR="00487AD9" w:rsidRDefault="00487AD9" w:rsidP="004834F0">
            <w:pPr>
              <w:pStyle w:val="ASFKTablenorm"/>
              <w:ind w:left="57" w:right="57"/>
            </w:pPr>
            <w:r>
              <w:t xml:space="preserve">Выплаты. </w:t>
            </w:r>
            <w:r w:rsidRPr="006E3573">
              <w:t>Импорт из OEBS.</w:t>
            </w:r>
          </w:p>
        </w:tc>
      </w:tr>
      <w:tr w:rsidR="00487AD9" w:rsidRPr="00834AF4" w14:paraId="0475F059" w14:textId="77777777" w:rsidTr="004834F0">
        <w:tc>
          <w:tcPr>
            <w:tcW w:w="1410" w:type="pct"/>
            <w:shd w:val="clear" w:color="auto" w:fill="auto"/>
          </w:tcPr>
          <w:p w14:paraId="34AA73D1" w14:textId="77777777" w:rsidR="00487AD9" w:rsidRDefault="00487AD9" w:rsidP="004834F0">
            <w:pPr>
              <w:pStyle w:val="ASFKTablenorm"/>
              <w:ind w:left="57" w:right="57"/>
            </w:pPr>
            <w:r>
              <w:t>Итого касс. выплат. (гр. 14 – 13)</w:t>
            </w:r>
          </w:p>
        </w:tc>
        <w:tc>
          <w:tcPr>
            <w:tcW w:w="3590" w:type="pct"/>
            <w:shd w:val="clear" w:color="auto" w:fill="auto"/>
          </w:tcPr>
          <w:p w14:paraId="0A29E655" w14:textId="77777777" w:rsidR="00487AD9" w:rsidRDefault="00487AD9" w:rsidP="004834F0">
            <w:pPr>
              <w:pStyle w:val="ASFKTablenorm"/>
              <w:ind w:left="57" w:right="57"/>
            </w:pPr>
            <w:r>
              <w:t xml:space="preserve">Итого касс. выплат. (гр. 14 – 13). </w:t>
            </w:r>
            <w:r w:rsidRPr="006E3573">
              <w:t>Импорт из OEBS.</w:t>
            </w:r>
          </w:p>
        </w:tc>
      </w:tr>
      <w:tr w:rsidR="00487AD9" w:rsidRPr="00834AF4" w14:paraId="1B74B576" w14:textId="77777777" w:rsidTr="004834F0">
        <w:tc>
          <w:tcPr>
            <w:tcW w:w="1410" w:type="pct"/>
            <w:shd w:val="clear" w:color="auto" w:fill="auto"/>
          </w:tcPr>
          <w:p w14:paraId="3B9232EA" w14:textId="77777777" w:rsidR="00487AD9" w:rsidRDefault="00487AD9" w:rsidP="004834F0">
            <w:pPr>
              <w:pStyle w:val="ASFKTablenorm"/>
              <w:ind w:left="57" w:right="57"/>
            </w:pPr>
            <w:r>
              <w:t>Неисполненные БО на 1-ый год (текущий фин.год) (гр.</w:t>
            </w:r>
            <w:r w:rsidR="00225D9E">
              <w:t xml:space="preserve"> </w:t>
            </w:r>
            <w:r>
              <w:t xml:space="preserve">5 </w:t>
            </w:r>
            <w:r w:rsidR="00AB208D">
              <w:t>–</w:t>
            </w:r>
            <w:r>
              <w:t xml:space="preserve"> гр. 15)</w:t>
            </w:r>
          </w:p>
        </w:tc>
        <w:tc>
          <w:tcPr>
            <w:tcW w:w="3590" w:type="pct"/>
            <w:shd w:val="clear" w:color="auto" w:fill="auto"/>
          </w:tcPr>
          <w:p w14:paraId="72B817C4" w14:textId="77777777" w:rsidR="00487AD9" w:rsidRDefault="00487AD9" w:rsidP="004834F0">
            <w:pPr>
              <w:pStyle w:val="ASFKTablenorm"/>
              <w:ind w:left="57" w:right="57"/>
            </w:pPr>
            <w:r>
              <w:t>Неисполненные БО на 1-ый год (текущий фин.год) (гр.</w:t>
            </w:r>
            <w:r w:rsidR="00225D9E">
              <w:t xml:space="preserve"> </w:t>
            </w:r>
            <w:r>
              <w:t xml:space="preserve">5 </w:t>
            </w:r>
            <w:r w:rsidR="00AB208D">
              <w:t>–</w:t>
            </w:r>
            <w:r>
              <w:t xml:space="preserve"> гр. 15). </w:t>
            </w:r>
            <w:r w:rsidRPr="006E3573">
              <w:t>Импорт из OEBS.</w:t>
            </w:r>
          </w:p>
        </w:tc>
      </w:tr>
      <w:tr w:rsidR="00487AD9" w:rsidRPr="00834AF4" w14:paraId="2967DC24" w14:textId="77777777" w:rsidTr="004834F0">
        <w:tc>
          <w:tcPr>
            <w:tcW w:w="1410" w:type="pct"/>
            <w:shd w:val="clear" w:color="auto" w:fill="auto"/>
          </w:tcPr>
          <w:p w14:paraId="67624210" w14:textId="77777777" w:rsidR="00487AD9" w:rsidRDefault="00487AD9" w:rsidP="004834F0">
            <w:pPr>
              <w:pStyle w:val="ASFKTablenorm"/>
              <w:ind w:left="57" w:right="57"/>
            </w:pPr>
            <w:r>
              <w:t xml:space="preserve">Неисполненные денежные обязательства на 1-ый год (текущий фин. </w:t>
            </w:r>
            <w:r w:rsidR="00831246">
              <w:t>Г</w:t>
            </w:r>
            <w:r>
              <w:t>од) (гр. 9 – гр. 15)</w:t>
            </w:r>
          </w:p>
        </w:tc>
        <w:tc>
          <w:tcPr>
            <w:tcW w:w="3590" w:type="pct"/>
            <w:shd w:val="clear" w:color="auto" w:fill="auto"/>
          </w:tcPr>
          <w:p w14:paraId="3F8D439E" w14:textId="77777777" w:rsidR="00487AD9" w:rsidRDefault="00487AD9" w:rsidP="004834F0">
            <w:pPr>
              <w:pStyle w:val="ASFKTablenorm"/>
              <w:ind w:left="57" w:right="57"/>
            </w:pPr>
            <w:r>
              <w:t xml:space="preserve">Неисполненные денежные обязательства на 1-ый год (текущий фин. </w:t>
            </w:r>
            <w:r w:rsidR="00831246">
              <w:t>Г</w:t>
            </w:r>
            <w:r>
              <w:t xml:space="preserve">од) (гр. 9 – гр. 15). </w:t>
            </w:r>
            <w:r w:rsidRPr="006E3573">
              <w:t>Импорт из OEBS.</w:t>
            </w:r>
          </w:p>
        </w:tc>
      </w:tr>
    </w:tbl>
    <w:p w14:paraId="10751F75" w14:textId="77777777" w:rsidR="00487AD9" w:rsidRPr="00AB7803" w:rsidRDefault="00487AD9" w:rsidP="00487AD9">
      <w:pPr>
        <w:pStyle w:val="ASFKNormal"/>
      </w:pPr>
      <w:r w:rsidRPr="00AB7803">
        <w:t xml:space="preserve">ЭФ документа </w:t>
      </w:r>
      <w:r>
        <w:t>«</w:t>
      </w:r>
      <w:r w:rsidR="00E11902" w:rsidRPr="00AB7803">
        <w:t>Акт приемки-передачи показателей лицевого счета ПБС за период</w:t>
      </w:r>
      <w:r>
        <w:t>», закладки «</w:t>
      </w:r>
      <w:r w:rsidRPr="00424CF0">
        <w:t>Документ</w:t>
      </w:r>
      <w:r>
        <w:t>», вкладки «</w:t>
      </w:r>
      <w:r w:rsidRPr="00311844">
        <w:t xml:space="preserve">Раздел </w:t>
      </w:r>
      <w:r>
        <w:t>3</w:t>
      </w:r>
      <w:r w:rsidRPr="00311844">
        <w:t>.</w:t>
      </w:r>
      <w:r>
        <w:t xml:space="preserve">1 Остатки на ЛС за счет ДБФ» представлена на рисунке </w:t>
      </w:r>
      <w:r>
        <w:fldChar w:fldCharType="begin"/>
      </w:r>
      <w:r>
        <w:instrText xml:space="preserve"> REF _Ref519003801 \h </w:instrText>
      </w:r>
      <w:r>
        <w:fldChar w:fldCharType="separate"/>
      </w:r>
      <w:r w:rsidR="00476E1D">
        <w:rPr>
          <w:noProof/>
        </w:rPr>
        <w:t>256</w:t>
      </w:r>
      <w:r>
        <w:fldChar w:fldCharType="end"/>
      </w:r>
      <w:r>
        <w:t>.</w:t>
      </w:r>
    </w:p>
    <w:p w14:paraId="78447ED4" w14:textId="77777777" w:rsidR="00487AD9" w:rsidRPr="00AB7803" w:rsidRDefault="00476E1D" w:rsidP="00487AD9">
      <w:pPr>
        <w:pStyle w:val="ASFKFigure"/>
      </w:pPr>
      <w:r>
        <w:pict w14:anchorId="38A17EFB">
          <v:shape id="_x0000_i1372" type="#_x0000_t75" style="width:7in;height:1in">
            <v:imagedata r:id="rId319" o:title="3"/>
          </v:shape>
        </w:pict>
      </w:r>
    </w:p>
    <w:p w14:paraId="76C2751C" w14:textId="77777777" w:rsidR="00487AD9" w:rsidRPr="00AB7803" w:rsidRDefault="00487AD9" w:rsidP="00487AD9">
      <w:pPr>
        <w:pStyle w:val="ASFKFigName"/>
      </w:pPr>
      <w:r w:rsidRPr="00AB7803">
        <w:fldChar w:fldCharType="begin"/>
      </w:r>
      <w:r w:rsidRPr="00AB7803">
        <w:instrText xml:space="preserve"> SEQ Рисунок \* ARABIC </w:instrText>
      </w:r>
      <w:r w:rsidRPr="00AB7803">
        <w:fldChar w:fldCharType="separate"/>
      </w:r>
      <w:bookmarkStart w:id="1715" w:name="_Ref519003801"/>
      <w:bookmarkStart w:id="1716" w:name="_Toc82692225"/>
      <w:r w:rsidR="00476E1D">
        <w:rPr>
          <w:noProof/>
        </w:rPr>
        <w:t>256</w:t>
      </w:r>
      <w:bookmarkEnd w:id="1715"/>
      <w:r w:rsidRPr="00AB7803">
        <w:fldChar w:fldCharType="end"/>
      </w:r>
      <w:r w:rsidRPr="00AB7803">
        <w:t xml:space="preserve">. ЭФ документа </w:t>
      </w:r>
      <w:r>
        <w:t>«</w:t>
      </w:r>
      <w:r w:rsidR="00E11902" w:rsidRPr="00E11902">
        <w:t xml:space="preserve"> </w:t>
      </w:r>
      <w:r w:rsidR="00E11902" w:rsidRPr="00AB7803">
        <w:t>Акт приемки-передачи показателей лицевого счета ПБС за период</w:t>
      </w:r>
      <w:r>
        <w:t>», закладки «</w:t>
      </w:r>
      <w:r w:rsidRPr="00424CF0">
        <w:t>Документ</w:t>
      </w:r>
      <w:r>
        <w:t>», вкладки «</w:t>
      </w:r>
      <w:r w:rsidRPr="005F2FA5">
        <w:t xml:space="preserve"> </w:t>
      </w:r>
      <w:r w:rsidRPr="00311844">
        <w:t xml:space="preserve">Раздел </w:t>
      </w:r>
      <w:r>
        <w:t>3</w:t>
      </w:r>
      <w:r w:rsidRPr="00311844">
        <w:t>.</w:t>
      </w:r>
      <w:r>
        <w:t>1 Остатки на ЛС за счет ДБФ»</w:t>
      </w:r>
      <w:bookmarkEnd w:id="1716"/>
    </w:p>
    <w:p w14:paraId="1D13BB2B" w14:textId="77777777" w:rsidR="00487AD9" w:rsidRPr="00AB7803" w:rsidRDefault="00487AD9" w:rsidP="00487AD9">
      <w:pPr>
        <w:pStyle w:val="ASFKNormal"/>
      </w:pPr>
      <w:r>
        <w:t xml:space="preserve"> Перечень</w:t>
      </w:r>
      <w:r w:rsidRPr="00AB7803">
        <w:t xml:space="preserve"> полей документа </w:t>
      </w:r>
      <w:r>
        <w:t>«</w:t>
      </w:r>
      <w:r w:rsidR="00E11902" w:rsidRPr="00AB7803">
        <w:t>Акт приемки-передачи показателей лицевого счета ПБС за период</w:t>
      </w:r>
      <w:r>
        <w:t>», закладки «</w:t>
      </w:r>
      <w:r w:rsidRPr="00424CF0">
        <w:t>Документ</w:t>
      </w:r>
      <w:r>
        <w:t>», вкладки «вкладки «</w:t>
      </w:r>
      <w:r w:rsidRPr="00311844">
        <w:t xml:space="preserve">Раздел </w:t>
      </w:r>
      <w:r>
        <w:t>3</w:t>
      </w:r>
      <w:r w:rsidRPr="00311844">
        <w:t>.</w:t>
      </w:r>
      <w:r>
        <w:t>1 Остатки на ЛС за счет ДБФ» приведен в</w:t>
      </w:r>
      <w:r w:rsidRPr="00AB7803">
        <w:t xml:space="preserve"> таб</w:t>
      </w:r>
      <w:r>
        <w:t xml:space="preserve">лице </w:t>
      </w:r>
      <w:r>
        <w:fldChar w:fldCharType="begin"/>
      </w:r>
      <w:r>
        <w:instrText xml:space="preserve"> REF _Ref519003813 \h </w:instrText>
      </w:r>
      <w:r>
        <w:fldChar w:fldCharType="separate"/>
      </w:r>
      <w:r w:rsidR="00476E1D">
        <w:rPr>
          <w:noProof/>
        </w:rPr>
        <w:t>163</w:t>
      </w:r>
      <w:r>
        <w:fldChar w:fldCharType="end"/>
      </w:r>
      <w:r w:rsidRPr="00AB7803">
        <w:t>.</w:t>
      </w:r>
    </w:p>
    <w:p w14:paraId="19002E2D" w14:textId="77777777" w:rsidR="00487AD9" w:rsidRPr="00AB7803" w:rsidRDefault="000B34EE" w:rsidP="00487AD9">
      <w:pPr>
        <w:pStyle w:val="ASFKNameTable"/>
      </w:pPr>
      <w:r>
        <w:rPr>
          <w:noProof/>
        </w:rPr>
        <w:fldChar w:fldCharType="begin"/>
      </w:r>
      <w:r>
        <w:rPr>
          <w:noProof/>
        </w:rPr>
        <w:instrText xml:space="preserve"> SEQ Таблица \* ARABIC </w:instrText>
      </w:r>
      <w:r>
        <w:rPr>
          <w:noProof/>
        </w:rPr>
        <w:fldChar w:fldCharType="separate"/>
      </w:r>
      <w:bookmarkStart w:id="1717" w:name="_Ref519003813"/>
      <w:bookmarkStart w:id="1718" w:name="_Toc82691887"/>
      <w:r w:rsidR="00476E1D">
        <w:rPr>
          <w:noProof/>
        </w:rPr>
        <w:t>163</w:t>
      </w:r>
      <w:bookmarkEnd w:id="1717"/>
      <w:r>
        <w:rPr>
          <w:noProof/>
        </w:rPr>
        <w:fldChar w:fldCharType="end"/>
      </w:r>
      <w:r w:rsidR="00487AD9" w:rsidRPr="00AB7803">
        <w:t xml:space="preserve">. Описание полей документа </w:t>
      </w:r>
      <w:r w:rsidR="00487AD9">
        <w:t>«</w:t>
      </w:r>
      <w:r w:rsidR="00E11902" w:rsidRPr="00AB7803">
        <w:t>Акт приемки-передачи показателей лицевого счета ПБС за период</w:t>
      </w:r>
      <w:r w:rsidR="00487AD9">
        <w:t>», закладки «</w:t>
      </w:r>
      <w:r w:rsidR="00487AD9" w:rsidRPr="00424CF0">
        <w:t>Документ</w:t>
      </w:r>
      <w:r w:rsidR="00487AD9">
        <w:t>», вкладки «</w:t>
      </w:r>
      <w:r w:rsidR="00487AD9" w:rsidRPr="00311844">
        <w:t xml:space="preserve">Раздел </w:t>
      </w:r>
      <w:r w:rsidR="00487AD9">
        <w:t>3</w:t>
      </w:r>
      <w:r w:rsidR="00487AD9" w:rsidRPr="00311844">
        <w:t>.</w:t>
      </w:r>
      <w:r w:rsidR="00487AD9">
        <w:t>1 Остатки на ЛС за счет ДБФ»</w:t>
      </w:r>
      <w:bookmarkEnd w:id="171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487AD9" w:rsidRPr="00834AF4" w14:paraId="1B392EA7" w14:textId="77777777" w:rsidTr="004834F0">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6F827C0" w14:textId="77777777" w:rsidR="00487AD9" w:rsidRPr="00B764DE" w:rsidRDefault="00487AD9" w:rsidP="000B75B3">
            <w:pPr>
              <w:pStyle w:val="ASFKTableHead"/>
            </w:pPr>
            <w:r w:rsidRPr="00B764D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919BB74" w14:textId="77777777" w:rsidR="00487AD9" w:rsidRPr="00B764DE" w:rsidRDefault="00487AD9" w:rsidP="000B75B3">
            <w:pPr>
              <w:pStyle w:val="ASFKTableHead"/>
            </w:pPr>
            <w:r w:rsidRPr="00B764DE">
              <w:t>Описание поля</w:t>
            </w:r>
          </w:p>
        </w:tc>
      </w:tr>
      <w:tr w:rsidR="00487AD9" w:rsidRPr="00834AF4" w14:paraId="5A5B8496" w14:textId="77777777" w:rsidTr="004834F0">
        <w:tc>
          <w:tcPr>
            <w:tcW w:w="1410" w:type="pct"/>
            <w:shd w:val="clear" w:color="auto" w:fill="auto"/>
          </w:tcPr>
          <w:p w14:paraId="7BBF8A84" w14:textId="77777777" w:rsidR="00487AD9" w:rsidRPr="00B764DE" w:rsidRDefault="00506156" w:rsidP="004834F0">
            <w:pPr>
              <w:pStyle w:val="ASFKTablenorm"/>
              <w:ind w:left="57" w:right="57"/>
            </w:pPr>
            <w:r>
              <w:t>Ос</w:t>
            </w:r>
            <w:r w:rsidR="00487AD9">
              <w:t>таток на начало года</w:t>
            </w:r>
          </w:p>
        </w:tc>
        <w:tc>
          <w:tcPr>
            <w:tcW w:w="3590" w:type="pct"/>
            <w:shd w:val="clear" w:color="auto" w:fill="auto"/>
          </w:tcPr>
          <w:p w14:paraId="7E31DF96" w14:textId="77777777" w:rsidR="00487AD9" w:rsidRPr="00B764DE" w:rsidRDefault="00506156" w:rsidP="004834F0">
            <w:pPr>
              <w:pStyle w:val="ASFKTablenorm"/>
              <w:ind w:left="57" w:right="57"/>
            </w:pPr>
            <w:r>
              <w:t>Ос</w:t>
            </w:r>
            <w:r w:rsidR="00487AD9">
              <w:t xml:space="preserve">таток на начало года. </w:t>
            </w:r>
            <w:r w:rsidR="00487AD9" w:rsidRPr="006E3573">
              <w:t>Импорт из OEBS.</w:t>
            </w:r>
          </w:p>
        </w:tc>
      </w:tr>
      <w:tr w:rsidR="00487AD9" w:rsidRPr="00834AF4" w14:paraId="2392FCA0" w14:textId="77777777" w:rsidTr="004834F0">
        <w:tc>
          <w:tcPr>
            <w:tcW w:w="1410" w:type="pct"/>
            <w:shd w:val="clear" w:color="auto" w:fill="auto"/>
          </w:tcPr>
          <w:p w14:paraId="03FA5B84" w14:textId="77777777" w:rsidR="00487AD9" w:rsidRDefault="00487AD9" w:rsidP="004834F0">
            <w:pPr>
              <w:pStyle w:val="ASFKTablenorm"/>
              <w:ind w:left="57" w:right="57"/>
            </w:pPr>
            <w:r>
              <w:t>Остаток на отчетную дату</w:t>
            </w:r>
          </w:p>
        </w:tc>
        <w:tc>
          <w:tcPr>
            <w:tcW w:w="3590" w:type="pct"/>
            <w:shd w:val="clear" w:color="auto" w:fill="auto"/>
          </w:tcPr>
          <w:p w14:paraId="36959572" w14:textId="77777777" w:rsidR="00487AD9" w:rsidRDefault="00487AD9" w:rsidP="004834F0">
            <w:pPr>
              <w:pStyle w:val="ASFKTablenorm"/>
              <w:ind w:left="57" w:right="57"/>
            </w:pPr>
            <w:r>
              <w:t xml:space="preserve">Остаток на отчетную дату. </w:t>
            </w:r>
            <w:r w:rsidRPr="006E3573">
              <w:t>Импорт из OEBS.</w:t>
            </w:r>
          </w:p>
        </w:tc>
      </w:tr>
    </w:tbl>
    <w:p w14:paraId="58F2412B" w14:textId="77777777" w:rsidR="00487AD9" w:rsidRPr="00AB7803" w:rsidRDefault="00487AD9" w:rsidP="00487AD9">
      <w:pPr>
        <w:pStyle w:val="ASFKNormal"/>
      </w:pPr>
      <w:r w:rsidRPr="00AB7803">
        <w:lastRenderedPageBreak/>
        <w:t xml:space="preserve">ЭФ документа </w:t>
      </w:r>
      <w:r>
        <w:t>«</w:t>
      </w:r>
      <w:r w:rsidR="00E11902" w:rsidRPr="00AB7803">
        <w:t>Акт приемки-передачи показателей лицевого счета ПБС за период</w:t>
      </w:r>
      <w:r>
        <w:t>», закладки «</w:t>
      </w:r>
      <w:r w:rsidRPr="00424CF0">
        <w:t>Документ</w:t>
      </w:r>
      <w:r>
        <w:t>», вкладки «</w:t>
      </w:r>
      <w:r w:rsidRPr="00311844">
        <w:t xml:space="preserve">Раздел </w:t>
      </w:r>
      <w:r>
        <w:t>3</w:t>
      </w:r>
      <w:r w:rsidRPr="00311844">
        <w:t>.</w:t>
      </w:r>
      <w:r>
        <w:t xml:space="preserve">2 Операции со средствами за счет ДБФ» представлена на рисунке </w:t>
      </w:r>
      <w:r>
        <w:fldChar w:fldCharType="begin"/>
      </w:r>
      <w:r>
        <w:instrText xml:space="preserve"> REF _Ref519003802 \h </w:instrText>
      </w:r>
      <w:r>
        <w:fldChar w:fldCharType="separate"/>
      </w:r>
      <w:r w:rsidR="00476E1D">
        <w:rPr>
          <w:noProof/>
        </w:rPr>
        <w:t>257</w:t>
      </w:r>
      <w:r>
        <w:fldChar w:fldCharType="end"/>
      </w:r>
      <w:r>
        <w:t>.</w:t>
      </w:r>
    </w:p>
    <w:p w14:paraId="60BAED8E" w14:textId="77777777" w:rsidR="00487AD9" w:rsidRPr="00AB7803" w:rsidRDefault="00476E1D" w:rsidP="00487AD9">
      <w:pPr>
        <w:pStyle w:val="ASFKFigure"/>
      </w:pPr>
      <w:r>
        <w:pict w14:anchorId="2691342F">
          <v:shape id="_x0000_i1373" type="#_x0000_t75" style="width:474.7pt;height:207.65pt">
            <v:imagedata r:id="rId320" o:title="3"/>
          </v:shape>
        </w:pict>
      </w:r>
    </w:p>
    <w:p w14:paraId="7E383FBE" w14:textId="77777777" w:rsidR="00487AD9" w:rsidRPr="00AB7803" w:rsidRDefault="00487AD9" w:rsidP="00487AD9">
      <w:pPr>
        <w:pStyle w:val="ASFKFigName"/>
      </w:pPr>
      <w:r w:rsidRPr="00AB7803">
        <w:fldChar w:fldCharType="begin"/>
      </w:r>
      <w:r w:rsidRPr="00AB7803">
        <w:instrText xml:space="preserve"> SEQ Рисунок \* ARABIC </w:instrText>
      </w:r>
      <w:r w:rsidRPr="00AB7803">
        <w:fldChar w:fldCharType="separate"/>
      </w:r>
      <w:bookmarkStart w:id="1719" w:name="_Ref519003802"/>
      <w:bookmarkStart w:id="1720" w:name="_Toc82692226"/>
      <w:r w:rsidR="00476E1D">
        <w:rPr>
          <w:noProof/>
        </w:rPr>
        <w:t>257</w:t>
      </w:r>
      <w:bookmarkEnd w:id="1719"/>
      <w:r w:rsidRPr="00AB7803">
        <w:fldChar w:fldCharType="end"/>
      </w:r>
      <w:r w:rsidRPr="00AB7803">
        <w:t xml:space="preserve">. ЭФ документа </w:t>
      </w:r>
      <w:r>
        <w:t>«</w:t>
      </w:r>
      <w:r w:rsidR="00E11902" w:rsidRPr="00E11902">
        <w:t xml:space="preserve"> </w:t>
      </w:r>
      <w:r w:rsidR="00E11902" w:rsidRPr="00AB7803">
        <w:t>Акт приемки-передачи показателей лицевого счета ПБС за период</w:t>
      </w:r>
      <w:r>
        <w:t>», закладки «</w:t>
      </w:r>
      <w:r w:rsidRPr="00424CF0">
        <w:t>Документ</w:t>
      </w:r>
      <w:r>
        <w:t>», вкладки «</w:t>
      </w:r>
      <w:r w:rsidRPr="005F2FA5">
        <w:t xml:space="preserve"> </w:t>
      </w:r>
      <w:r w:rsidRPr="00311844">
        <w:t xml:space="preserve">Раздел </w:t>
      </w:r>
      <w:r>
        <w:t>3</w:t>
      </w:r>
      <w:r w:rsidRPr="00311844">
        <w:t>.</w:t>
      </w:r>
      <w:r>
        <w:t>2 Операции со средствами за счет ДБФ»</w:t>
      </w:r>
      <w:bookmarkEnd w:id="1720"/>
    </w:p>
    <w:p w14:paraId="4EF25016" w14:textId="77777777" w:rsidR="00487AD9" w:rsidRPr="00AB7803" w:rsidRDefault="00487AD9" w:rsidP="00487AD9">
      <w:pPr>
        <w:pStyle w:val="ASFKNormal"/>
      </w:pPr>
      <w:r>
        <w:t xml:space="preserve"> Перечень</w:t>
      </w:r>
      <w:r w:rsidRPr="00AB7803">
        <w:t xml:space="preserve"> полей документа </w:t>
      </w:r>
      <w:r>
        <w:t>«</w:t>
      </w:r>
      <w:r w:rsidR="006D5535" w:rsidRPr="00AB7803">
        <w:t>Акт приемки-передачи показателей лицевого счета ПБС за период</w:t>
      </w:r>
      <w:r>
        <w:t>», закладки «</w:t>
      </w:r>
      <w:r w:rsidRPr="00424CF0">
        <w:t>Документ</w:t>
      </w:r>
      <w:r>
        <w:t>», вкладки «вкладки «</w:t>
      </w:r>
      <w:r w:rsidRPr="00311844">
        <w:t xml:space="preserve">Раздел </w:t>
      </w:r>
      <w:r>
        <w:t>3</w:t>
      </w:r>
      <w:r w:rsidRPr="00311844">
        <w:t>.</w:t>
      </w:r>
      <w:r>
        <w:t>2 Операции со средствами за счет ДБФ» приведен в</w:t>
      </w:r>
      <w:r w:rsidRPr="00AB7803">
        <w:t xml:space="preserve"> таб</w:t>
      </w:r>
      <w:r>
        <w:t xml:space="preserve">лице </w:t>
      </w:r>
      <w:r>
        <w:fldChar w:fldCharType="begin"/>
      </w:r>
      <w:r>
        <w:instrText xml:space="preserve"> REF _Ref519003814 \h </w:instrText>
      </w:r>
      <w:r>
        <w:fldChar w:fldCharType="separate"/>
      </w:r>
      <w:r w:rsidR="00476E1D">
        <w:rPr>
          <w:noProof/>
        </w:rPr>
        <w:t>164</w:t>
      </w:r>
      <w:r>
        <w:fldChar w:fldCharType="end"/>
      </w:r>
      <w:r w:rsidRPr="00AB7803">
        <w:t>.</w:t>
      </w:r>
    </w:p>
    <w:p w14:paraId="40F743C5" w14:textId="77777777" w:rsidR="00487AD9" w:rsidRPr="00AB7803" w:rsidRDefault="000B34EE" w:rsidP="00487AD9">
      <w:pPr>
        <w:pStyle w:val="ASFKNameTable"/>
      </w:pPr>
      <w:r>
        <w:rPr>
          <w:noProof/>
        </w:rPr>
        <w:fldChar w:fldCharType="begin"/>
      </w:r>
      <w:r>
        <w:rPr>
          <w:noProof/>
        </w:rPr>
        <w:instrText xml:space="preserve"> SEQ Таблица \* ARABIC </w:instrText>
      </w:r>
      <w:r>
        <w:rPr>
          <w:noProof/>
        </w:rPr>
        <w:fldChar w:fldCharType="separate"/>
      </w:r>
      <w:bookmarkStart w:id="1721" w:name="_Ref519003814"/>
      <w:bookmarkStart w:id="1722" w:name="_Toc82691888"/>
      <w:r w:rsidR="00476E1D">
        <w:rPr>
          <w:noProof/>
        </w:rPr>
        <w:t>164</w:t>
      </w:r>
      <w:bookmarkEnd w:id="1721"/>
      <w:r>
        <w:rPr>
          <w:noProof/>
        </w:rPr>
        <w:fldChar w:fldCharType="end"/>
      </w:r>
      <w:r w:rsidR="00487AD9" w:rsidRPr="00AB7803">
        <w:t xml:space="preserve">. Описание полей документа </w:t>
      </w:r>
      <w:r w:rsidR="00487AD9">
        <w:t>«</w:t>
      </w:r>
      <w:r w:rsidR="006D5535" w:rsidRPr="00AB7803">
        <w:t>Акт приемки-передачи показателей лицевого счета ПБС за период</w:t>
      </w:r>
      <w:r w:rsidR="00487AD9">
        <w:t>», закладки «</w:t>
      </w:r>
      <w:r w:rsidR="00487AD9" w:rsidRPr="00424CF0">
        <w:t>Документ</w:t>
      </w:r>
      <w:r w:rsidR="00487AD9">
        <w:t>», вкладки «</w:t>
      </w:r>
      <w:r w:rsidR="00487AD9" w:rsidRPr="00311844">
        <w:t xml:space="preserve">Раздел </w:t>
      </w:r>
      <w:r w:rsidR="00487AD9">
        <w:t>3</w:t>
      </w:r>
      <w:r w:rsidR="00487AD9" w:rsidRPr="00311844">
        <w:t>.</w:t>
      </w:r>
      <w:r w:rsidR="00487AD9">
        <w:t>2 Операции со средствами за счет ДБФ»</w:t>
      </w:r>
      <w:bookmarkEnd w:id="172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487AD9" w:rsidRPr="00834AF4" w14:paraId="7D10F679" w14:textId="77777777" w:rsidTr="004834F0">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8EFA5FE" w14:textId="77777777" w:rsidR="00487AD9" w:rsidRPr="00B764DE" w:rsidRDefault="00487AD9" w:rsidP="000B75B3">
            <w:pPr>
              <w:pStyle w:val="ASFKTableHead"/>
            </w:pPr>
            <w:r w:rsidRPr="00B764D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CC001C6" w14:textId="77777777" w:rsidR="00487AD9" w:rsidRPr="00B764DE" w:rsidRDefault="00487AD9" w:rsidP="000B75B3">
            <w:pPr>
              <w:pStyle w:val="ASFKTableHead"/>
            </w:pPr>
            <w:r w:rsidRPr="00B764DE">
              <w:t>Описание поля</w:t>
            </w:r>
          </w:p>
        </w:tc>
      </w:tr>
      <w:tr w:rsidR="00487AD9" w:rsidRPr="00834AF4" w14:paraId="0073D6A6" w14:textId="77777777" w:rsidTr="004834F0">
        <w:tc>
          <w:tcPr>
            <w:tcW w:w="1410" w:type="pct"/>
            <w:shd w:val="clear" w:color="auto" w:fill="auto"/>
          </w:tcPr>
          <w:p w14:paraId="0ECC6F3B" w14:textId="77777777" w:rsidR="00487AD9" w:rsidRPr="00B764DE" w:rsidRDefault="00487AD9" w:rsidP="004834F0">
            <w:pPr>
              <w:pStyle w:val="ASFKTablenorm"/>
              <w:ind w:left="57" w:right="57"/>
            </w:pPr>
            <w:r>
              <w:t>Код по БК</w:t>
            </w:r>
          </w:p>
        </w:tc>
        <w:tc>
          <w:tcPr>
            <w:tcW w:w="3590" w:type="pct"/>
            <w:shd w:val="clear" w:color="auto" w:fill="auto"/>
          </w:tcPr>
          <w:p w14:paraId="53D3D3DE" w14:textId="77777777" w:rsidR="00487AD9" w:rsidRPr="00B764DE" w:rsidRDefault="00487AD9" w:rsidP="004834F0">
            <w:pPr>
              <w:pStyle w:val="ASFKTablenorm"/>
              <w:ind w:left="57" w:right="57"/>
            </w:pPr>
            <w:r>
              <w:t xml:space="preserve">Код по БК. </w:t>
            </w:r>
            <w:r w:rsidRPr="006E3573">
              <w:t>Импорт из OEBS.</w:t>
            </w:r>
          </w:p>
        </w:tc>
      </w:tr>
      <w:tr w:rsidR="00487AD9" w:rsidRPr="00834AF4" w14:paraId="60048903" w14:textId="77777777" w:rsidTr="004834F0">
        <w:tc>
          <w:tcPr>
            <w:tcW w:w="1410" w:type="pct"/>
            <w:shd w:val="clear" w:color="auto" w:fill="auto"/>
          </w:tcPr>
          <w:p w14:paraId="76FE6077" w14:textId="77777777" w:rsidR="00487AD9" w:rsidRDefault="00487AD9" w:rsidP="004834F0">
            <w:pPr>
              <w:pStyle w:val="ASFKTablenorm"/>
              <w:ind w:left="57" w:right="57"/>
            </w:pPr>
            <w:r>
              <w:t>ЛБО</w:t>
            </w:r>
          </w:p>
        </w:tc>
        <w:tc>
          <w:tcPr>
            <w:tcW w:w="3590" w:type="pct"/>
            <w:shd w:val="clear" w:color="auto" w:fill="auto"/>
          </w:tcPr>
          <w:p w14:paraId="17C79DFC" w14:textId="77777777" w:rsidR="00487AD9" w:rsidRDefault="00487AD9" w:rsidP="004834F0">
            <w:pPr>
              <w:pStyle w:val="ASFKTablenorm"/>
              <w:ind w:left="57" w:right="57"/>
            </w:pPr>
            <w:r>
              <w:t xml:space="preserve">ЛБО. </w:t>
            </w:r>
            <w:r w:rsidRPr="006E3573">
              <w:t>Импорт из OEBS.</w:t>
            </w:r>
          </w:p>
        </w:tc>
      </w:tr>
      <w:tr w:rsidR="00487AD9" w:rsidRPr="00834AF4" w14:paraId="1300040D" w14:textId="77777777" w:rsidTr="004834F0">
        <w:tc>
          <w:tcPr>
            <w:tcW w:w="1410" w:type="pct"/>
            <w:shd w:val="clear" w:color="auto" w:fill="auto"/>
          </w:tcPr>
          <w:p w14:paraId="29092856" w14:textId="77777777" w:rsidR="00487AD9" w:rsidRDefault="00487AD9" w:rsidP="004834F0">
            <w:pPr>
              <w:pStyle w:val="ASFKTablenorm"/>
              <w:ind w:left="57" w:right="57"/>
            </w:pPr>
            <w:r>
              <w:t>ПОФР</w:t>
            </w:r>
          </w:p>
        </w:tc>
        <w:tc>
          <w:tcPr>
            <w:tcW w:w="3590" w:type="pct"/>
            <w:shd w:val="clear" w:color="auto" w:fill="auto"/>
          </w:tcPr>
          <w:p w14:paraId="5F5D2276" w14:textId="77777777" w:rsidR="00487AD9" w:rsidRDefault="00487AD9" w:rsidP="004834F0">
            <w:pPr>
              <w:pStyle w:val="ASFKTablenorm"/>
              <w:ind w:left="57" w:right="57"/>
            </w:pPr>
            <w:r>
              <w:t xml:space="preserve">ПОФР. </w:t>
            </w:r>
            <w:r w:rsidRPr="006E3573">
              <w:t>Импорт из OEBS.</w:t>
            </w:r>
          </w:p>
        </w:tc>
      </w:tr>
      <w:tr w:rsidR="00487AD9" w:rsidRPr="00834AF4" w14:paraId="31207B5F" w14:textId="77777777" w:rsidTr="004834F0">
        <w:tc>
          <w:tcPr>
            <w:tcW w:w="1410" w:type="pct"/>
            <w:shd w:val="clear" w:color="auto" w:fill="auto"/>
          </w:tcPr>
          <w:p w14:paraId="02A831E1" w14:textId="77777777" w:rsidR="00487AD9" w:rsidRDefault="00487AD9" w:rsidP="004834F0">
            <w:pPr>
              <w:pStyle w:val="ASFKTablenorm"/>
              <w:ind w:left="57" w:right="57"/>
            </w:pPr>
            <w:r>
              <w:t>Бюджетные обязательства</w:t>
            </w:r>
          </w:p>
        </w:tc>
        <w:tc>
          <w:tcPr>
            <w:tcW w:w="3590" w:type="pct"/>
            <w:shd w:val="clear" w:color="auto" w:fill="auto"/>
          </w:tcPr>
          <w:p w14:paraId="098E3F56" w14:textId="77777777" w:rsidR="00487AD9" w:rsidRDefault="00487AD9" w:rsidP="004834F0">
            <w:pPr>
              <w:pStyle w:val="ASFKTablenorm"/>
              <w:ind w:left="57" w:right="57"/>
            </w:pPr>
            <w:r>
              <w:t xml:space="preserve">Бюджетные обязательства. </w:t>
            </w:r>
            <w:r w:rsidRPr="006E3573">
              <w:t>Импорт из OEBS.</w:t>
            </w:r>
          </w:p>
        </w:tc>
      </w:tr>
      <w:tr w:rsidR="00487AD9" w:rsidRPr="00834AF4" w14:paraId="16C6CBE0" w14:textId="77777777" w:rsidTr="004834F0">
        <w:tc>
          <w:tcPr>
            <w:tcW w:w="1410" w:type="pct"/>
            <w:shd w:val="clear" w:color="auto" w:fill="auto"/>
          </w:tcPr>
          <w:p w14:paraId="4629ADAA" w14:textId="77777777" w:rsidR="00487AD9" w:rsidRDefault="00487AD9" w:rsidP="004834F0">
            <w:pPr>
              <w:pStyle w:val="ASFKTablenorm"/>
              <w:ind w:left="57" w:right="57"/>
            </w:pPr>
            <w:r>
              <w:t>Денежные обязательства</w:t>
            </w:r>
          </w:p>
        </w:tc>
        <w:tc>
          <w:tcPr>
            <w:tcW w:w="3590" w:type="pct"/>
            <w:shd w:val="clear" w:color="auto" w:fill="auto"/>
          </w:tcPr>
          <w:p w14:paraId="47F82C42" w14:textId="77777777" w:rsidR="00487AD9" w:rsidRDefault="00487AD9" w:rsidP="004834F0">
            <w:pPr>
              <w:pStyle w:val="ASFKTablenorm"/>
              <w:ind w:left="57" w:right="57"/>
            </w:pPr>
            <w:r>
              <w:t xml:space="preserve">Денежные обязательства. </w:t>
            </w:r>
            <w:r w:rsidRPr="006E3573">
              <w:t>Импорт из OEBS.</w:t>
            </w:r>
          </w:p>
        </w:tc>
      </w:tr>
      <w:tr w:rsidR="00487AD9" w:rsidRPr="00834AF4" w14:paraId="1754A58D" w14:textId="77777777" w:rsidTr="004834F0">
        <w:tc>
          <w:tcPr>
            <w:tcW w:w="1410" w:type="pct"/>
            <w:shd w:val="clear" w:color="auto" w:fill="auto"/>
          </w:tcPr>
          <w:p w14:paraId="6388196E" w14:textId="77777777" w:rsidR="00487AD9" w:rsidRDefault="00487AD9" w:rsidP="004834F0">
            <w:pPr>
              <w:pStyle w:val="ASFKTablenorm"/>
              <w:ind w:left="57" w:right="57"/>
            </w:pPr>
            <w:r>
              <w:t>Поступления</w:t>
            </w:r>
          </w:p>
        </w:tc>
        <w:tc>
          <w:tcPr>
            <w:tcW w:w="3590" w:type="pct"/>
            <w:shd w:val="clear" w:color="auto" w:fill="auto"/>
          </w:tcPr>
          <w:p w14:paraId="77446E9E" w14:textId="77777777" w:rsidR="00487AD9" w:rsidRDefault="00487AD9" w:rsidP="004834F0">
            <w:pPr>
              <w:pStyle w:val="ASFKTablenorm"/>
              <w:ind w:left="57" w:right="57"/>
            </w:pPr>
            <w:r>
              <w:t xml:space="preserve">Поступления. </w:t>
            </w:r>
            <w:r w:rsidRPr="006E3573">
              <w:t>Импорт из OEBS.</w:t>
            </w:r>
          </w:p>
        </w:tc>
      </w:tr>
      <w:tr w:rsidR="00487AD9" w:rsidRPr="00834AF4" w14:paraId="3E994CC5" w14:textId="77777777" w:rsidTr="004834F0">
        <w:tc>
          <w:tcPr>
            <w:tcW w:w="1410" w:type="pct"/>
            <w:shd w:val="clear" w:color="auto" w:fill="auto"/>
          </w:tcPr>
          <w:p w14:paraId="255FD955" w14:textId="77777777" w:rsidR="00487AD9" w:rsidRDefault="00487AD9" w:rsidP="004834F0">
            <w:pPr>
              <w:pStyle w:val="ASFKTablenorm"/>
              <w:ind w:left="57" w:right="57"/>
            </w:pPr>
            <w:r>
              <w:t>Выплаты</w:t>
            </w:r>
          </w:p>
        </w:tc>
        <w:tc>
          <w:tcPr>
            <w:tcW w:w="3590" w:type="pct"/>
            <w:shd w:val="clear" w:color="auto" w:fill="auto"/>
          </w:tcPr>
          <w:p w14:paraId="692153D0" w14:textId="77777777" w:rsidR="00487AD9" w:rsidRDefault="00487AD9" w:rsidP="004834F0">
            <w:pPr>
              <w:pStyle w:val="ASFKTablenorm"/>
              <w:ind w:left="57" w:right="57"/>
            </w:pPr>
            <w:r>
              <w:t xml:space="preserve">Выплаты. </w:t>
            </w:r>
            <w:r w:rsidRPr="006E3573">
              <w:t>Импорт из OEBS.</w:t>
            </w:r>
          </w:p>
        </w:tc>
      </w:tr>
      <w:tr w:rsidR="00487AD9" w:rsidRPr="00834AF4" w14:paraId="3787E935" w14:textId="77777777" w:rsidTr="004834F0">
        <w:tc>
          <w:tcPr>
            <w:tcW w:w="1410" w:type="pct"/>
            <w:shd w:val="clear" w:color="auto" w:fill="auto"/>
          </w:tcPr>
          <w:p w14:paraId="1A230539" w14:textId="77777777" w:rsidR="00487AD9" w:rsidRDefault="00487AD9" w:rsidP="004834F0">
            <w:pPr>
              <w:pStyle w:val="ASFKTablenorm"/>
              <w:ind w:left="57" w:right="57"/>
            </w:pPr>
            <w:r>
              <w:t>Итого</w:t>
            </w:r>
          </w:p>
        </w:tc>
        <w:tc>
          <w:tcPr>
            <w:tcW w:w="3590" w:type="pct"/>
            <w:shd w:val="clear" w:color="auto" w:fill="auto"/>
          </w:tcPr>
          <w:p w14:paraId="4C8C2583" w14:textId="77777777" w:rsidR="00487AD9" w:rsidRDefault="00487AD9" w:rsidP="004834F0">
            <w:pPr>
              <w:pStyle w:val="ASFKTablenorm"/>
              <w:ind w:left="57" w:right="57"/>
            </w:pPr>
            <w:r>
              <w:t xml:space="preserve">Итого. </w:t>
            </w:r>
            <w:r w:rsidRPr="006E3573">
              <w:t>Импорт из OEBS.</w:t>
            </w:r>
          </w:p>
        </w:tc>
      </w:tr>
      <w:tr w:rsidR="00487AD9" w:rsidRPr="00834AF4" w14:paraId="4F589BF1" w14:textId="77777777" w:rsidTr="004834F0">
        <w:tc>
          <w:tcPr>
            <w:tcW w:w="5000" w:type="pct"/>
            <w:gridSpan w:val="2"/>
            <w:shd w:val="clear" w:color="auto" w:fill="auto"/>
          </w:tcPr>
          <w:p w14:paraId="740A6F31" w14:textId="77777777" w:rsidR="00487AD9" w:rsidRDefault="00487AD9" w:rsidP="004834F0">
            <w:pPr>
              <w:pStyle w:val="ASFKTablenorm"/>
              <w:ind w:left="57" w:right="57"/>
            </w:pPr>
            <w:r>
              <w:t>Группа полей «Итого»</w:t>
            </w:r>
          </w:p>
        </w:tc>
      </w:tr>
      <w:tr w:rsidR="00487AD9" w:rsidRPr="00834AF4" w14:paraId="6BF635A5" w14:textId="77777777" w:rsidTr="004834F0">
        <w:tc>
          <w:tcPr>
            <w:tcW w:w="1410" w:type="pct"/>
            <w:shd w:val="clear" w:color="auto" w:fill="auto"/>
          </w:tcPr>
          <w:p w14:paraId="1563512F" w14:textId="77777777" w:rsidR="00487AD9" w:rsidRDefault="00487AD9" w:rsidP="004834F0">
            <w:pPr>
              <w:pStyle w:val="ASFKTablenorm"/>
              <w:ind w:left="57" w:right="57"/>
            </w:pPr>
            <w:r>
              <w:t>ЛБО</w:t>
            </w:r>
          </w:p>
        </w:tc>
        <w:tc>
          <w:tcPr>
            <w:tcW w:w="3590" w:type="pct"/>
            <w:shd w:val="clear" w:color="auto" w:fill="auto"/>
          </w:tcPr>
          <w:p w14:paraId="1E2E2961" w14:textId="77777777" w:rsidR="00487AD9" w:rsidRDefault="00487AD9" w:rsidP="004834F0">
            <w:pPr>
              <w:pStyle w:val="ASFKTablenorm"/>
              <w:ind w:left="57" w:right="57"/>
            </w:pPr>
            <w:r>
              <w:t xml:space="preserve">ЛБО. </w:t>
            </w:r>
            <w:r w:rsidRPr="006E3573">
              <w:t>Импорт из OEBS.</w:t>
            </w:r>
          </w:p>
        </w:tc>
      </w:tr>
      <w:tr w:rsidR="00487AD9" w:rsidRPr="00834AF4" w14:paraId="0773321D" w14:textId="77777777" w:rsidTr="004834F0">
        <w:tc>
          <w:tcPr>
            <w:tcW w:w="1410" w:type="pct"/>
            <w:shd w:val="clear" w:color="auto" w:fill="auto"/>
          </w:tcPr>
          <w:p w14:paraId="5F74D8C0" w14:textId="77777777" w:rsidR="00487AD9" w:rsidRDefault="00487AD9" w:rsidP="004834F0">
            <w:pPr>
              <w:pStyle w:val="ASFKTablenorm"/>
              <w:ind w:left="57" w:right="57"/>
            </w:pPr>
            <w:r>
              <w:t>ПОФР</w:t>
            </w:r>
          </w:p>
        </w:tc>
        <w:tc>
          <w:tcPr>
            <w:tcW w:w="3590" w:type="pct"/>
            <w:shd w:val="clear" w:color="auto" w:fill="auto"/>
          </w:tcPr>
          <w:p w14:paraId="20AC277A" w14:textId="77777777" w:rsidR="00487AD9" w:rsidRDefault="00487AD9" w:rsidP="004834F0">
            <w:pPr>
              <w:pStyle w:val="ASFKTablenorm"/>
              <w:ind w:left="57" w:right="57"/>
            </w:pPr>
            <w:r>
              <w:t xml:space="preserve">ПОФР. </w:t>
            </w:r>
            <w:r w:rsidRPr="006E3573">
              <w:t>Импорт из OEBS.</w:t>
            </w:r>
          </w:p>
        </w:tc>
      </w:tr>
      <w:tr w:rsidR="00487AD9" w:rsidRPr="00834AF4" w14:paraId="6DE3AC33" w14:textId="77777777" w:rsidTr="004834F0">
        <w:tc>
          <w:tcPr>
            <w:tcW w:w="1410" w:type="pct"/>
            <w:shd w:val="clear" w:color="auto" w:fill="auto"/>
          </w:tcPr>
          <w:p w14:paraId="69563E40" w14:textId="77777777" w:rsidR="00487AD9" w:rsidRDefault="00487AD9" w:rsidP="004834F0">
            <w:pPr>
              <w:pStyle w:val="ASFKTablenorm"/>
              <w:ind w:left="57" w:right="57"/>
            </w:pPr>
            <w:r>
              <w:t>Бюджетные обязательства</w:t>
            </w:r>
          </w:p>
        </w:tc>
        <w:tc>
          <w:tcPr>
            <w:tcW w:w="3590" w:type="pct"/>
            <w:shd w:val="clear" w:color="auto" w:fill="auto"/>
          </w:tcPr>
          <w:p w14:paraId="2C9F148A" w14:textId="77777777" w:rsidR="00487AD9" w:rsidRDefault="00487AD9" w:rsidP="004834F0">
            <w:pPr>
              <w:pStyle w:val="ASFKTablenorm"/>
              <w:ind w:left="57" w:right="57"/>
            </w:pPr>
            <w:r>
              <w:t xml:space="preserve">Бюджетные обязательства. </w:t>
            </w:r>
            <w:r w:rsidRPr="006E3573">
              <w:t>Импорт из OEBS.</w:t>
            </w:r>
          </w:p>
        </w:tc>
      </w:tr>
      <w:tr w:rsidR="00487AD9" w:rsidRPr="00834AF4" w14:paraId="46D6A93B" w14:textId="77777777" w:rsidTr="004834F0">
        <w:tc>
          <w:tcPr>
            <w:tcW w:w="1410" w:type="pct"/>
            <w:shd w:val="clear" w:color="auto" w:fill="auto"/>
          </w:tcPr>
          <w:p w14:paraId="525217F6" w14:textId="77777777" w:rsidR="00487AD9" w:rsidRDefault="00487AD9" w:rsidP="004834F0">
            <w:pPr>
              <w:pStyle w:val="ASFKTablenorm"/>
              <w:ind w:left="57" w:right="57"/>
            </w:pPr>
            <w:r>
              <w:t>Денежные обязательства</w:t>
            </w:r>
          </w:p>
        </w:tc>
        <w:tc>
          <w:tcPr>
            <w:tcW w:w="3590" w:type="pct"/>
            <w:shd w:val="clear" w:color="auto" w:fill="auto"/>
          </w:tcPr>
          <w:p w14:paraId="326E26E3" w14:textId="77777777" w:rsidR="00487AD9" w:rsidRDefault="00487AD9" w:rsidP="004834F0">
            <w:pPr>
              <w:pStyle w:val="ASFKTablenorm"/>
              <w:ind w:left="57" w:right="57"/>
            </w:pPr>
            <w:r>
              <w:t xml:space="preserve">Денежные обязательства. </w:t>
            </w:r>
            <w:r w:rsidRPr="006E3573">
              <w:t>Импорт из OEBS.</w:t>
            </w:r>
          </w:p>
        </w:tc>
      </w:tr>
      <w:tr w:rsidR="00487AD9" w:rsidRPr="00834AF4" w14:paraId="140CB0D0" w14:textId="77777777" w:rsidTr="004834F0">
        <w:tc>
          <w:tcPr>
            <w:tcW w:w="1410" w:type="pct"/>
            <w:shd w:val="clear" w:color="auto" w:fill="auto"/>
          </w:tcPr>
          <w:p w14:paraId="34272350" w14:textId="77777777" w:rsidR="00487AD9" w:rsidRDefault="00487AD9" w:rsidP="004834F0">
            <w:pPr>
              <w:pStyle w:val="ASFKTablenorm"/>
              <w:ind w:left="57" w:right="57"/>
            </w:pPr>
            <w:r>
              <w:t>Поступления</w:t>
            </w:r>
          </w:p>
        </w:tc>
        <w:tc>
          <w:tcPr>
            <w:tcW w:w="3590" w:type="pct"/>
            <w:shd w:val="clear" w:color="auto" w:fill="auto"/>
          </w:tcPr>
          <w:p w14:paraId="5C827699" w14:textId="77777777" w:rsidR="00487AD9" w:rsidRDefault="00487AD9" w:rsidP="004834F0">
            <w:pPr>
              <w:pStyle w:val="ASFKTablenorm"/>
              <w:ind w:left="57" w:right="57"/>
            </w:pPr>
            <w:r>
              <w:t xml:space="preserve">Поступления. </w:t>
            </w:r>
            <w:r w:rsidRPr="006E3573">
              <w:t>Импорт из OEBS.</w:t>
            </w:r>
          </w:p>
        </w:tc>
      </w:tr>
      <w:tr w:rsidR="00487AD9" w:rsidRPr="00834AF4" w14:paraId="78FC7587" w14:textId="77777777" w:rsidTr="004834F0">
        <w:tc>
          <w:tcPr>
            <w:tcW w:w="1410" w:type="pct"/>
            <w:shd w:val="clear" w:color="auto" w:fill="auto"/>
          </w:tcPr>
          <w:p w14:paraId="45E7DE40" w14:textId="77777777" w:rsidR="00487AD9" w:rsidRDefault="00487AD9" w:rsidP="004834F0">
            <w:pPr>
              <w:pStyle w:val="ASFKTablenorm"/>
              <w:ind w:left="57" w:right="57"/>
            </w:pPr>
            <w:r>
              <w:lastRenderedPageBreak/>
              <w:t>Выплаты</w:t>
            </w:r>
          </w:p>
        </w:tc>
        <w:tc>
          <w:tcPr>
            <w:tcW w:w="3590" w:type="pct"/>
            <w:shd w:val="clear" w:color="auto" w:fill="auto"/>
          </w:tcPr>
          <w:p w14:paraId="6B460A0D" w14:textId="77777777" w:rsidR="00487AD9" w:rsidRDefault="00487AD9" w:rsidP="004834F0">
            <w:pPr>
              <w:pStyle w:val="ASFKTablenorm"/>
              <w:ind w:left="57" w:right="57"/>
            </w:pPr>
            <w:r>
              <w:t xml:space="preserve">Выплаты. </w:t>
            </w:r>
            <w:r w:rsidRPr="006E3573">
              <w:t>Импорт из OEBS.</w:t>
            </w:r>
          </w:p>
        </w:tc>
      </w:tr>
      <w:tr w:rsidR="00487AD9" w:rsidRPr="00834AF4" w14:paraId="7CE7E723" w14:textId="77777777" w:rsidTr="004834F0">
        <w:tc>
          <w:tcPr>
            <w:tcW w:w="1410" w:type="pct"/>
            <w:shd w:val="clear" w:color="auto" w:fill="auto"/>
          </w:tcPr>
          <w:p w14:paraId="0835AFF6" w14:textId="77777777" w:rsidR="00487AD9" w:rsidRDefault="00487AD9" w:rsidP="004834F0">
            <w:pPr>
              <w:pStyle w:val="ASFKTablenorm"/>
              <w:ind w:left="57" w:right="57"/>
            </w:pPr>
            <w:r>
              <w:t>Итого</w:t>
            </w:r>
          </w:p>
        </w:tc>
        <w:tc>
          <w:tcPr>
            <w:tcW w:w="3590" w:type="pct"/>
            <w:shd w:val="clear" w:color="auto" w:fill="auto"/>
          </w:tcPr>
          <w:p w14:paraId="0EAC23D9" w14:textId="77777777" w:rsidR="00487AD9" w:rsidRDefault="00487AD9" w:rsidP="004834F0">
            <w:pPr>
              <w:pStyle w:val="ASFKTablenorm"/>
              <w:ind w:left="57" w:right="57"/>
            </w:pPr>
            <w:r>
              <w:t xml:space="preserve">Итого. </w:t>
            </w:r>
            <w:r w:rsidRPr="006E3573">
              <w:t>Импорт из OEBS.</w:t>
            </w:r>
          </w:p>
        </w:tc>
      </w:tr>
    </w:tbl>
    <w:p w14:paraId="679B2977" w14:textId="77777777" w:rsidR="00487AD9" w:rsidRPr="00AB7803" w:rsidRDefault="00487AD9" w:rsidP="00487AD9">
      <w:pPr>
        <w:pStyle w:val="ASFKNormal"/>
      </w:pPr>
      <w:r w:rsidRPr="00AB7803">
        <w:t xml:space="preserve">ЭФ документа </w:t>
      </w:r>
      <w:r>
        <w:t>«</w:t>
      </w:r>
      <w:r w:rsidR="006D5535" w:rsidRPr="00AB7803">
        <w:t>Акт приемки-передачи показателей лицевого счета ПБС за период</w:t>
      </w:r>
      <w:r>
        <w:t>», закладки «</w:t>
      </w:r>
      <w:r w:rsidRPr="00424CF0">
        <w:t>Документ</w:t>
      </w:r>
      <w:r>
        <w:t>», вкладки «</w:t>
      </w:r>
      <w:r w:rsidRPr="00311844">
        <w:t xml:space="preserve">Раздел </w:t>
      </w:r>
      <w:r>
        <w:t>3</w:t>
      </w:r>
      <w:r w:rsidRPr="00311844">
        <w:t>.</w:t>
      </w:r>
      <w:r>
        <w:t xml:space="preserve">3 Остатки бюджетных данных и бюджетных обязательств» представлена на рисунке </w:t>
      </w:r>
      <w:r>
        <w:fldChar w:fldCharType="begin"/>
      </w:r>
      <w:r>
        <w:instrText xml:space="preserve"> REF _Ref519003803 \h </w:instrText>
      </w:r>
      <w:r>
        <w:fldChar w:fldCharType="separate"/>
      </w:r>
      <w:r w:rsidR="00476E1D">
        <w:rPr>
          <w:noProof/>
        </w:rPr>
        <w:t>258</w:t>
      </w:r>
      <w:r>
        <w:fldChar w:fldCharType="end"/>
      </w:r>
      <w:r>
        <w:t>.</w:t>
      </w:r>
    </w:p>
    <w:p w14:paraId="4692AEE5" w14:textId="77777777" w:rsidR="00487AD9" w:rsidRPr="00AB7803" w:rsidRDefault="00476E1D" w:rsidP="00487AD9">
      <w:pPr>
        <w:pStyle w:val="ASFKFigure"/>
      </w:pPr>
      <w:r>
        <w:pict w14:anchorId="2B8BB01D">
          <v:shape id="_x0000_i1374" type="#_x0000_t75" style="width:468pt;height:207.65pt">
            <v:imagedata r:id="rId321" o:title="3"/>
          </v:shape>
        </w:pict>
      </w:r>
    </w:p>
    <w:p w14:paraId="044C59EB" w14:textId="77777777" w:rsidR="00487AD9" w:rsidRPr="00AB7803" w:rsidRDefault="00487AD9" w:rsidP="00487AD9">
      <w:pPr>
        <w:pStyle w:val="ASFKFigName"/>
      </w:pPr>
      <w:r w:rsidRPr="00AB7803">
        <w:fldChar w:fldCharType="begin"/>
      </w:r>
      <w:r w:rsidRPr="00AB7803">
        <w:instrText xml:space="preserve"> SEQ Рисунок \* ARABIC </w:instrText>
      </w:r>
      <w:r w:rsidRPr="00AB7803">
        <w:fldChar w:fldCharType="separate"/>
      </w:r>
      <w:bookmarkStart w:id="1723" w:name="_Ref519003803"/>
      <w:bookmarkStart w:id="1724" w:name="_Toc82692227"/>
      <w:r w:rsidR="00476E1D">
        <w:rPr>
          <w:noProof/>
        </w:rPr>
        <w:t>258</w:t>
      </w:r>
      <w:bookmarkEnd w:id="1723"/>
      <w:r w:rsidRPr="00AB7803">
        <w:fldChar w:fldCharType="end"/>
      </w:r>
      <w:r w:rsidRPr="00AB7803">
        <w:t xml:space="preserve">. ЭФ документа </w:t>
      </w:r>
      <w:r>
        <w:t>«</w:t>
      </w:r>
      <w:r w:rsidR="006D5535" w:rsidRPr="006D5535">
        <w:t xml:space="preserve"> </w:t>
      </w:r>
      <w:r w:rsidR="006D5535" w:rsidRPr="00AB7803">
        <w:t>Акт приемки-передачи показателей лицевого счета ПБС за период</w:t>
      </w:r>
      <w:r>
        <w:t>», закладки «</w:t>
      </w:r>
      <w:r w:rsidRPr="00424CF0">
        <w:t>Документ</w:t>
      </w:r>
      <w:r>
        <w:t>», вкладки «</w:t>
      </w:r>
      <w:r w:rsidRPr="00311844">
        <w:t xml:space="preserve">Раздел </w:t>
      </w:r>
      <w:r>
        <w:t>3</w:t>
      </w:r>
      <w:r w:rsidRPr="00311844">
        <w:t>.</w:t>
      </w:r>
      <w:r>
        <w:t>3 Остатки бюджетных данных и бюджетных обязательств»</w:t>
      </w:r>
      <w:bookmarkEnd w:id="1724"/>
    </w:p>
    <w:p w14:paraId="00222DDE" w14:textId="77777777" w:rsidR="00487AD9" w:rsidRPr="00AB7803" w:rsidRDefault="00487AD9" w:rsidP="00487AD9">
      <w:pPr>
        <w:pStyle w:val="ASFKNormal"/>
      </w:pPr>
      <w:r>
        <w:t xml:space="preserve"> Перечень</w:t>
      </w:r>
      <w:r w:rsidRPr="00AB7803">
        <w:t xml:space="preserve"> полей документа </w:t>
      </w:r>
      <w:r>
        <w:t>«</w:t>
      </w:r>
      <w:r w:rsidR="006D5535" w:rsidRPr="00AB7803">
        <w:t>Акт приемки-передачи показателей лицевого счета ПБС за период</w:t>
      </w:r>
      <w:r>
        <w:t>», закладки «</w:t>
      </w:r>
      <w:r w:rsidRPr="00424CF0">
        <w:t>Документ</w:t>
      </w:r>
      <w:r>
        <w:t>», вкладки «вкладки «</w:t>
      </w:r>
      <w:r w:rsidRPr="00311844">
        <w:t xml:space="preserve">Раздел </w:t>
      </w:r>
      <w:r>
        <w:t>3</w:t>
      </w:r>
      <w:r w:rsidRPr="00311844">
        <w:t>.</w:t>
      </w:r>
      <w:r>
        <w:t>3 Остатки бюджетных данных и бюджетных обязательств» приведен в</w:t>
      </w:r>
      <w:r w:rsidRPr="00AB7803">
        <w:t xml:space="preserve"> таб</w:t>
      </w:r>
      <w:r>
        <w:t xml:space="preserve">лице </w:t>
      </w:r>
      <w:r>
        <w:fldChar w:fldCharType="begin"/>
      </w:r>
      <w:r>
        <w:instrText xml:space="preserve"> REF _Ref519003815 \h </w:instrText>
      </w:r>
      <w:r>
        <w:fldChar w:fldCharType="separate"/>
      </w:r>
      <w:r w:rsidR="00476E1D">
        <w:rPr>
          <w:noProof/>
        </w:rPr>
        <w:t>165</w:t>
      </w:r>
      <w:r>
        <w:fldChar w:fldCharType="end"/>
      </w:r>
      <w:r w:rsidRPr="00AB7803">
        <w:t>.</w:t>
      </w:r>
    </w:p>
    <w:p w14:paraId="3A46588B" w14:textId="77777777" w:rsidR="00487AD9" w:rsidRPr="00AB7803" w:rsidRDefault="000B34EE" w:rsidP="00487AD9">
      <w:pPr>
        <w:pStyle w:val="ASFKNameTable"/>
      </w:pPr>
      <w:r>
        <w:rPr>
          <w:noProof/>
        </w:rPr>
        <w:fldChar w:fldCharType="begin"/>
      </w:r>
      <w:r>
        <w:rPr>
          <w:noProof/>
        </w:rPr>
        <w:instrText xml:space="preserve"> SEQ Таблица \* ARABIC </w:instrText>
      </w:r>
      <w:r>
        <w:rPr>
          <w:noProof/>
        </w:rPr>
        <w:fldChar w:fldCharType="separate"/>
      </w:r>
      <w:bookmarkStart w:id="1725" w:name="_Ref519003815"/>
      <w:bookmarkStart w:id="1726" w:name="_Toc82691889"/>
      <w:r w:rsidR="00476E1D">
        <w:rPr>
          <w:noProof/>
        </w:rPr>
        <w:t>165</w:t>
      </w:r>
      <w:bookmarkEnd w:id="1725"/>
      <w:r>
        <w:rPr>
          <w:noProof/>
        </w:rPr>
        <w:fldChar w:fldCharType="end"/>
      </w:r>
      <w:r w:rsidR="00487AD9" w:rsidRPr="00AB7803">
        <w:t xml:space="preserve">. Описание полей документа </w:t>
      </w:r>
      <w:r w:rsidR="00487AD9">
        <w:t>«</w:t>
      </w:r>
      <w:r w:rsidR="006D5535" w:rsidRPr="00AB7803">
        <w:t>Акт приемки-передачи показателей лицевого счета ПБС за период</w:t>
      </w:r>
      <w:r w:rsidR="00487AD9">
        <w:t>», закладки «</w:t>
      </w:r>
      <w:r w:rsidR="00487AD9" w:rsidRPr="00424CF0">
        <w:t>Документ</w:t>
      </w:r>
      <w:r w:rsidR="00487AD9">
        <w:t>», вкладки «</w:t>
      </w:r>
      <w:r w:rsidR="00487AD9" w:rsidRPr="00311844">
        <w:t xml:space="preserve">Раздел </w:t>
      </w:r>
      <w:r w:rsidR="00487AD9">
        <w:t>3</w:t>
      </w:r>
      <w:r w:rsidR="00487AD9" w:rsidRPr="00311844">
        <w:t>.</w:t>
      </w:r>
      <w:r w:rsidR="00487AD9">
        <w:t>3 Остатки бюджетных данных и бюджетных обязательств»</w:t>
      </w:r>
      <w:bookmarkEnd w:id="172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487AD9" w:rsidRPr="00834AF4" w14:paraId="0EF8BC79" w14:textId="77777777" w:rsidTr="004834F0">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7BF9D7F" w14:textId="77777777" w:rsidR="00487AD9" w:rsidRPr="00B764DE" w:rsidRDefault="00487AD9" w:rsidP="000B75B3">
            <w:pPr>
              <w:pStyle w:val="ASFKTableHead"/>
            </w:pPr>
            <w:r w:rsidRPr="00B764D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D09E08F" w14:textId="77777777" w:rsidR="00487AD9" w:rsidRPr="00B764DE" w:rsidRDefault="00487AD9" w:rsidP="000B75B3">
            <w:pPr>
              <w:pStyle w:val="ASFKTableHead"/>
            </w:pPr>
            <w:r w:rsidRPr="00B764DE">
              <w:t>Описание поля</w:t>
            </w:r>
          </w:p>
        </w:tc>
      </w:tr>
      <w:tr w:rsidR="00487AD9" w:rsidRPr="00834AF4" w14:paraId="35E2CA96" w14:textId="77777777" w:rsidTr="004834F0">
        <w:tc>
          <w:tcPr>
            <w:tcW w:w="1410" w:type="pct"/>
            <w:shd w:val="clear" w:color="auto" w:fill="auto"/>
          </w:tcPr>
          <w:p w14:paraId="77631E5C" w14:textId="77777777" w:rsidR="00487AD9" w:rsidRPr="00B764DE" w:rsidRDefault="00487AD9" w:rsidP="004834F0">
            <w:pPr>
              <w:pStyle w:val="ASFKTablenorm"/>
              <w:ind w:left="57" w:right="57"/>
            </w:pPr>
            <w:r>
              <w:t>Код по БК</w:t>
            </w:r>
          </w:p>
        </w:tc>
        <w:tc>
          <w:tcPr>
            <w:tcW w:w="3590" w:type="pct"/>
            <w:shd w:val="clear" w:color="auto" w:fill="auto"/>
          </w:tcPr>
          <w:p w14:paraId="3090964D" w14:textId="77777777" w:rsidR="00487AD9" w:rsidRPr="00B764DE" w:rsidRDefault="00487AD9" w:rsidP="004834F0">
            <w:pPr>
              <w:pStyle w:val="ASFKTablenorm"/>
              <w:ind w:left="57" w:right="57"/>
            </w:pPr>
            <w:r>
              <w:t xml:space="preserve">Код по БК. </w:t>
            </w:r>
            <w:r w:rsidRPr="006E3573">
              <w:t>Импорт из OEBS.</w:t>
            </w:r>
          </w:p>
        </w:tc>
      </w:tr>
      <w:tr w:rsidR="00487AD9" w:rsidRPr="00834AF4" w14:paraId="040D05CF" w14:textId="77777777" w:rsidTr="004834F0">
        <w:tc>
          <w:tcPr>
            <w:tcW w:w="1410" w:type="pct"/>
            <w:shd w:val="clear" w:color="auto" w:fill="auto"/>
          </w:tcPr>
          <w:p w14:paraId="5882A253" w14:textId="77777777" w:rsidR="00487AD9" w:rsidRDefault="00487AD9" w:rsidP="004834F0">
            <w:pPr>
              <w:pStyle w:val="ASFKTablenorm"/>
              <w:ind w:left="57" w:right="57"/>
            </w:pPr>
            <w:r>
              <w:t>Неиспользованные ЛБО</w:t>
            </w:r>
          </w:p>
        </w:tc>
        <w:tc>
          <w:tcPr>
            <w:tcW w:w="3590" w:type="pct"/>
            <w:shd w:val="clear" w:color="auto" w:fill="auto"/>
          </w:tcPr>
          <w:p w14:paraId="269A2F15" w14:textId="77777777" w:rsidR="00487AD9" w:rsidRDefault="00487AD9" w:rsidP="004834F0">
            <w:pPr>
              <w:pStyle w:val="ASFKTablenorm"/>
              <w:ind w:left="57" w:right="57"/>
            </w:pPr>
            <w:r>
              <w:t xml:space="preserve">Неиспользованные ЛБО. </w:t>
            </w:r>
            <w:r w:rsidRPr="006E3573">
              <w:t>Импорт из OEBS.</w:t>
            </w:r>
          </w:p>
        </w:tc>
      </w:tr>
      <w:tr w:rsidR="00487AD9" w:rsidRPr="00834AF4" w14:paraId="4C6365AE" w14:textId="77777777" w:rsidTr="004834F0">
        <w:tc>
          <w:tcPr>
            <w:tcW w:w="1410" w:type="pct"/>
            <w:shd w:val="clear" w:color="auto" w:fill="auto"/>
          </w:tcPr>
          <w:p w14:paraId="02A48D20" w14:textId="77777777" w:rsidR="00487AD9" w:rsidRDefault="00487AD9" w:rsidP="004834F0">
            <w:pPr>
              <w:pStyle w:val="ASFKTablenorm"/>
              <w:ind w:left="57" w:right="57"/>
            </w:pPr>
            <w:r>
              <w:t>Неиспользованные ПОФР</w:t>
            </w:r>
          </w:p>
        </w:tc>
        <w:tc>
          <w:tcPr>
            <w:tcW w:w="3590" w:type="pct"/>
            <w:shd w:val="clear" w:color="auto" w:fill="auto"/>
          </w:tcPr>
          <w:p w14:paraId="7DC6BD91" w14:textId="77777777" w:rsidR="00487AD9" w:rsidRDefault="00487AD9" w:rsidP="004834F0">
            <w:pPr>
              <w:pStyle w:val="ASFKTablenorm"/>
              <w:ind w:left="57" w:right="57"/>
            </w:pPr>
            <w:r>
              <w:t xml:space="preserve">Неиспользованные ПОФР. </w:t>
            </w:r>
            <w:r w:rsidRPr="006E3573">
              <w:t>Импорт из OEBS.</w:t>
            </w:r>
          </w:p>
        </w:tc>
      </w:tr>
      <w:tr w:rsidR="00487AD9" w:rsidRPr="00834AF4" w14:paraId="6631784B" w14:textId="77777777" w:rsidTr="004834F0">
        <w:tc>
          <w:tcPr>
            <w:tcW w:w="1410" w:type="pct"/>
            <w:shd w:val="clear" w:color="auto" w:fill="auto"/>
          </w:tcPr>
          <w:p w14:paraId="1C409450" w14:textId="77777777" w:rsidR="00487AD9" w:rsidRDefault="00487AD9" w:rsidP="004834F0">
            <w:pPr>
              <w:pStyle w:val="ASFKTablenorm"/>
              <w:ind w:left="57" w:right="57"/>
            </w:pPr>
            <w:r>
              <w:t>Неиспользованные БО</w:t>
            </w:r>
          </w:p>
        </w:tc>
        <w:tc>
          <w:tcPr>
            <w:tcW w:w="3590" w:type="pct"/>
            <w:shd w:val="clear" w:color="auto" w:fill="auto"/>
          </w:tcPr>
          <w:p w14:paraId="74867B34" w14:textId="77777777" w:rsidR="00487AD9" w:rsidRDefault="00487AD9" w:rsidP="004834F0">
            <w:pPr>
              <w:pStyle w:val="ASFKTablenorm"/>
              <w:ind w:left="57" w:right="57"/>
            </w:pPr>
            <w:r>
              <w:t xml:space="preserve">Неиспользованные БО. </w:t>
            </w:r>
            <w:r w:rsidRPr="006E3573">
              <w:t>Импорт из OEBS.</w:t>
            </w:r>
          </w:p>
        </w:tc>
      </w:tr>
      <w:tr w:rsidR="00487AD9" w:rsidRPr="00834AF4" w14:paraId="5D6E4317" w14:textId="77777777" w:rsidTr="004834F0">
        <w:tc>
          <w:tcPr>
            <w:tcW w:w="1410" w:type="pct"/>
            <w:shd w:val="clear" w:color="auto" w:fill="auto"/>
          </w:tcPr>
          <w:p w14:paraId="12E0BF93" w14:textId="77777777" w:rsidR="00487AD9" w:rsidRDefault="00487AD9" w:rsidP="004834F0">
            <w:pPr>
              <w:pStyle w:val="ASFKTablenorm"/>
              <w:ind w:left="57" w:right="57"/>
            </w:pPr>
            <w:r>
              <w:t>Неиспользованные денежные обязательства</w:t>
            </w:r>
          </w:p>
        </w:tc>
        <w:tc>
          <w:tcPr>
            <w:tcW w:w="3590" w:type="pct"/>
            <w:shd w:val="clear" w:color="auto" w:fill="auto"/>
          </w:tcPr>
          <w:p w14:paraId="53221436" w14:textId="77777777" w:rsidR="00487AD9" w:rsidRDefault="00487AD9" w:rsidP="004834F0">
            <w:pPr>
              <w:pStyle w:val="ASFKTablenorm"/>
              <w:ind w:left="57" w:right="57"/>
            </w:pPr>
            <w:r>
              <w:t xml:space="preserve">Неиспользованные денежные обязательства. </w:t>
            </w:r>
            <w:r w:rsidRPr="006E3573">
              <w:t>Импорт из OEBS.</w:t>
            </w:r>
          </w:p>
        </w:tc>
      </w:tr>
      <w:tr w:rsidR="00487AD9" w:rsidRPr="00834AF4" w14:paraId="202E2ED7" w14:textId="77777777" w:rsidTr="004834F0">
        <w:tc>
          <w:tcPr>
            <w:tcW w:w="5000" w:type="pct"/>
            <w:gridSpan w:val="2"/>
            <w:shd w:val="clear" w:color="auto" w:fill="auto"/>
          </w:tcPr>
          <w:p w14:paraId="6A10C3A3" w14:textId="77777777" w:rsidR="00487AD9" w:rsidRDefault="00487AD9" w:rsidP="004834F0">
            <w:pPr>
              <w:pStyle w:val="ASFKTablenorm"/>
              <w:ind w:left="57" w:right="57"/>
            </w:pPr>
            <w:r>
              <w:t>Группа полей «Итого»</w:t>
            </w:r>
          </w:p>
        </w:tc>
      </w:tr>
      <w:tr w:rsidR="00487AD9" w:rsidRPr="00834AF4" w14:paraId="4EDEEF4B" w14:textId="77777777" w:rsidTr="004834F0">
        <w:tc>
          <w:tcPr>
            <w:tcW w:w="1410" w:type="pct"/>
            <w:shd w:val="clear" w:color="auto" w:fill="auto"/>
          </w:tcPr>
          <w:p w14:paraId="26C7B3CA" w14:textId="77777777" w:rsidR="00487AD9" w:rsidRDefault="00487AD9" w:rsidP="004834F0">
            <w:pPr>
              <w:pStyle w:val="ASFKTablenorm"/>
              <w:ind w:left="57" w:right="57"/>
            </w:pPr>
            <w:r>
              <w:t>Неиспользованные ЛБО</w:t>
            </w:r>
          </w:p>
        </w:tc>
        <w:tc>
          <w:tcPr>
            <w:tcW w:w="3590" w:type="pct"/>
            <w:shd w:val="clear" w:color="auto" w:fill="auto"/>
          </w:tcPr>
          <w:p w14:paraId="56492360" w14:textId="77777777" w:rsidR="00487AD9" w:rsidRDefault="00487AD9" w:rsidP="004834F0">
            <w:pPr>
              <w:pStyle w:val="ASFKTablenorm"/>
              <w:ind w:left="57" w:right="57"/>
            </w:pPr>
            <w:r>
              <w:t xml:space="preserve">Неиспользованные ЛБО. </w:t>
            </w:r>
            <w:r w:rsidRPr="006E3573">
              <w:t>Импорт из OEBS.</w:t>
            </w:r>
          </w:p>
        </w:tc>
      </w:tr>
      <w:tr w:rsidR="00487AD9" w:rsidRPr="00834AF4" w14:paraId="402D7A36" w14:textId="77777777" w:rsidTr="004834F0">
        <w:tc>
          <w:tcPr>
            <w:tcW w:w="1410" w:type="pct"/>
            <w:shd w:val="clear" w:color="auto" w:fill="auto"/>
          </w:tcPr>
          <w:p w14:paraId="598EECC8" w14:textId="77777777" w:rsidR="00487AD9" w:rsidRDefault="00487AD9" w:rsidP="004834F0">
            <w:pPr>
              <w:pStyle w:val="ASFKTablenorm"/>
              <w:ind w:left="57" w:right="57"/>
            </w:pPr>
            <w:r>
              <w:t>Неиспользованные ПОФР</w:t>
            </w:r>
          </w:p>
        </w:tc>
        <w:tc>
          <w:tcPr>
            <w:tcW w:w="3590" w:type="pct"/>
            <w:shd w:val="clear" w:color="auto" w:fill="auto"/>
          </w:tcPr>
          <w:p w14:paraId="5B1E9B02" w14:textId="77777777" w:rsidR="00487AD9" w:rsidRDefault="00487AD9" w:rsidP="004834F0">
            <w:pPr>
              <w:pStyle w:val="ASFKTablenorm"/>
              <w:ind w:left="57" w:right="57"/>
            </w:pPr>
            <w:r>
              <w:t xml:space="preserve">Неиспользованные ПОФР. </w:t>
            </w:r>
            <w:r w:rsidRPr="006E3573">
              <w:t>Импорт из OEBS.</w:t>
            </w:r>
          </w:p>
        </w:tc>
      </w:tr>
      <w:tr w:rsidR="00487AD9" w:rsidRPr="00834AF4" w14:paraId="19E83C02" w14:textId="77777777" w:rsidTr="004834F0">
        <w:tc>
          <w:tcPr>
            <w:tcW w:w="1410" w:type="pct"/>
            <w:shd w:val="clear" w:color="auto" w:fill="auto"/>
          </w:tcPr>
          <w:p w14:paraId="2BB64555" w14:textId="77777777" w:rsidR="00487AD9" w:rsidRDefault="00487AD9" w:rsidP="004834F0">
            <w:pPr>
              <w:pStyle w:val="ASFKTablenorm"/>
              <w:ind w:left="57" w:right="57"/>
            </w:pPr>
            <w:r>
              <w:t>Неиспользованные БО</w:t>
            </w:r>
          </w:p>
        </w:tc>
        <w:tc>
          <w:tcPr>
            <w:tcW w:w="3590" w:type="pct"/>
            <w:shd w:val="clear" w:color="auto" w:fill="auto"/>
          </w:tcPr>
          <w:p w14:paraId="0A8E8DF2" w14:textId="77777777" w:rsidR="00487AD9" w:rsidRDefault="00487AD9" w:rsidP="004834F0">
            <w:pPr>
              <w:pStyle w:val="ASFKTablenorm"/>
              <w:ind w:left="57" w:right="57"/>
            </w:pPr>
            <w:r>
              <w:t xml:space="preserve">Неиспользованные БО. </w:t>
            </w:r>
            <w:r w:rsidRPr="006E3573">
              <w:t>Импорт из OEBS.</w:t>
            </w:r>
          </w:p>
        </w:tc>
      </w:tr>
      <w:tr w:rsidR="00487AD9" w:rsidRPr="00834AF4" w14:paraId="4F24DCFB" w14:textId="77777777" w:rsidTr="004834F0">
        <w:tc>
          <w:tcPr>
            <w:tcW w:w="1410" w:type="pct"/>
            <w:shd w:val="clear" w:color="auto" w:fill="auto"/>
          </w:tcPr>
          <w:p w14:paraId="7D52C9F3" w14:textId="77777777" w:rsidR="00487AD9" w:rsidRDefault="00487AD9" w:rsidP="004834F0">
            <w:pPr>
              <w:pStyle w:val="ASFKTablenorm"/>
              <w:ind w:left="57" w:right="57"/>
            </w:pPr>
            <w:r>
              <w:t>Неиспользованные денежные обязательства</w:t>
            </w:r>
          </w:p>
        </w:tc>
        <w:tc>
          <w:tcPr>
            <w:tcW w:w="3590" w:type="pct"/>
            <w:shd w:val="clear" w:color="auto" w:fill="auto"/>
          </w:tcPr>
          <w:p w14:paraId="6C1A7C71" w14:textId="77777777" w:rsidR="00487AD9" w:rsidRDefault="00487AD9" w:rsidP="004834F0">
            <w:pPr>
              <w:pStyle w:val="ASFKTablenorm"/>
              <w:ind w:left="57" w:right="57"/>
            </w:pPr>
            <w:r>
              <w:t xml:space="preserve">Неиспользованные денежные обязательства. </w:t>
            </w:r>
            <w:r w:rsidRPr="006E3573">
              <w:t>Импорт из OEBS.</w:t>
            </w:r>
          </w:p>
        </w:tc>
      </w:tr>
    </w:tbl>
    <w:p w14:paraId="543E729B" w14:textId="77777777" w:rsidR="00487AD9" w:rsidRPr="00AB7803" w:rsidRDefault="00487AD9" w:rsidP="00487AD9">
      <w:pPr>
        <w:pStyle w:val="ASFKNormal"/>
      </w:pPr>
      <w:r w:rsidRPr="00AB7803">
        <w:lastRenderedPageBreak/>
        <w:t xml:space="preserve">ЭФ документа </w:t>
      </w:r>
      <w:r>
        <w:t>«</w:t>
      </w:r>
      <w:r w:rsidR="006D5535" w:rsidRPr="00AB7803">
        <w:t>Акт приемки-передачи показателей лицевого счета ПБС за период</w:t>
      </w:r>
      <w:r>
        <w:t>», закладки «</w:t>
      </w:r>
      <w:r w:rsidRPr="00424CF0">
        <w:t>Документ</w:t>
      </w:r>
      <w:r>
        <w:t>», вкладки «</w:t>
      </w:r>
      <w:r w:rsidRPr="00311844">
        <w:t xml:space="preserve">Раздел </w:t>
      </w:r>
      <w:r>
        <w:t>3</w:t>
      </w:r>
      <w:r w:rsidRPr="00311844">
        <w:t>.</w:t>
      </w:r>
      <w:r>
        <w:t xml:space="preserve">4 Источники ДБФ (справочно)» представлена на рисунке </w:t>
      </w:r>
      <w:r>
        <w:fldChar w:fldCharType="begin"/>
      </w:r>
      <w:r>
        <w:instrText xml:space="preserve"> REF _Ref519003804 \h </w:instrText>
      </w:r>
      <w:r>
        <w:fldChar w:fldCharType="separate"/>
      </w:r>
      <w:r w:rsidR="00476E1D">
        <w:rPr>
          <w:noProof/>
        </w:rPr>
        <w:t>259</w:t>
      </w:r>
      <w:r>
        <w:fldChar w:fldCharType="end"/>
      </w:r>
      <w:r>
        <w:t>.</w:t>
      </w:r>
    </w:p>
    <w:p w14:paraId="7ABF93F3" w14:textId="77777777" w:rsidR="00487AD9" w:rsidRPr="00AB7803" w:rsidRDefault="00476E1D" w:rsidP="00487AD9">
      <w:pPr>
        <w:pStyle w:val="ASFKFigure"/>
      </w:pPr>
      <w:r>
        <w:pict w14:anchorId="28F0157D">
          <v:shape id="_x0000_i1375" type="#_x0000_t75" style="width:483.05pt;height:3in">
            <v:imagedata r:id="rId322" o:title="3"/>
          </v:shape>
        </w:pict>
      </w:r>
    </w:p>
    <w:p w14:paraId="229BC3D8" w14:textId="77777777" w:rsidR="00487AD9" w:rsidRPr="00AB7803" w:rsidRDefault="00487AD9" w:rsidP="00487AD9">
      <w:pPr>
        <w:pStyle w:val="ASFKFigName"/>
      </w:pPr>
      <w:r w:rsidRPr="00AB7803">
        <w:fldChar w:fldCharType="begin"/>
      </w:r>
      <w:r w:rsidRPr="00AB7803">
        <w:instrText xml:space="preserve"> SEQ Рисунок \* ARABIC </w:instrText>
      </w:r>
      <w:r w:rsidRPr="00AB7803">
        <w:fldChar w:fldCharType="separate"/>
      </w:r>
      <w:bookmarkStart w:id="1727" w:name="_Ref519003804"/>
      <w:bookmarkStart w:id="1728" w:name="_Toc82692228"/>
      <w:r w:rsidR="00476E1D">
        <w:rPr>
          <w:noProof/>
        </w:rPr>
        <w:t>259</w:t>
      </w:r>
      <w:bookmarkEnd w:id="1727"/>
      <w:r w:rsidRPr="00AB7803">
        <w:fldChar w:fldCharType="end"/>
      </w:r>
      <w:r w:rsidRPr="00AB7803">
        <w:t xml:space="preserve">. ЭФ документа </w:t>
      </w:r>
      <w:r>
        <w:t>«</w:t>
      </w:r>
      <w:r w:rsidR="006D5535" w:rsidRPr="006D5535">
        <w:t xml:space="preserve"> </w:t>
      </w:r>
      <w:r w:rsidR="006D5535" w:rsidRPr="00AB7803">
        <w:t>Акт приемки-передачи показателей лицевого счета ПБС за период</w:t>
      </w:r>
      <w:r>
        <w:t>», закладки «</w:t>
      </w:r>
      <w:r w:rsidRPr="00424CF0">
        <w:t>Документ</w:t>
      </w:r>
      <w:r>
        <w:t>», вкладки «</w:t>
      </w:r>
      <w:r w:rsidRPr="00311844">
        <w:t xml:space="preserve">Раздел </w:t>
      </w:r>
      <w:r>
        <w:t>3</w:t>
      </w:r>
      <w:r w:rsidRPr="00311844">
        <w:t>.</w:t>
      </w:r>
      <w:r>
        <w:t>4 Источники ДБФ (справочно)»</w:t>
      </w:r>
      <w:bookmarkEnd w:id="1728"/>
    </w:p>
    <w:p w14:paraId="4CB504F8" w14:textId="77777777" w:rsidR="00487AD9" w:rsidRPr="00AB7803" w:rsidRDefault="00487AD9" w:rsidP="00487AD9">
      <w:pPr>
        <w:pStyle w:val="ASFKNormal"/>
      </w:pPr>
      <w:r>
        <w:t xml:space="preserve"> Перечень</w:t>
      </w:r>
      <w:r w:rsidRPr="00AB7803">
        <w:t xml:space="preserve"> полей документа </w:t>
      </w:r>
      <w:r>
        <w:t>«</w:t>
      </w:r>
      <w:r w:rsidR="006D5535" w:rsidRPr="00AB7803">
        <w:t>Акт приемки-передачи показателей лицевого счета ПБС за период</w:t>
      </w:r>
      <w:r>
        <w:t>», закладки «</w:t>
      </w:r>
      <w:r w:rsidRPr="00424CF0">
        <w:t>Документ</w:t>
      </w:r>
      <w:r>
        <w:t>», вкладки «вкладки «</w:t>
      </w:r>
      <w:r w:rsidRPr="00311844">
        <w:t xml:space="preserve">Раздел </w:t>
      </w:r>
      <w:r>
        <w:t>3</w:t>
      </w:r>
      <w:r w:rsidRPr="00311844">
        <w:t>.</w:t>
      </w:r>
      <w:r>
        <w:t>4 Источники ДБФ (справочно)» приведен в</w:t>
      </w:r>
      <w:r w:rsidRPr="00AB7803">
        <w:t xml:space="preserve"> таб</w:t>
      </w:r>
      <w:r>
        <w:t xml:space="preserve">лице </w:t>
      </w:r>
      <w:r>
        <w:fldChar w:fldCharType="begin"/>
      </w:r>
      <w:r>
        <w:instrText xml:space="preserve"> REF _Ref519003816 \h </w:instrText>
      </w:r>
      <w:r>
        <w:fldChar w:fldCharType="separate"/>
      </w:r>
      <w:r w:rsidR="00476E1D">
        <w:rPr>
          <w:noProof/>
        </w:rPr>
        <w:t>166</w:t>
      </w:r>
      <w:r>
        <w:fldChar w:fldCharType="end"/>
      </w:r>
      <w:r w:rsidRPr="00AB7803">
        <w:t>.</w:t>
      </w:r>
    </w:p>
    <w:p w14:paraId="578C6D38" w14:textId="77777777" w:rsidR="00487AD9" w:rsidRPr="00AB7803" w:rsidRDefault="000B34EE" w:rsidP="00487AD9">
      <w:pPr>
        <w:pStyle w:val="ASFKNameTable"/>
      </w:pPr>
      <w:r>
        <w:rPr>
          <w:noProof/>
        </w:rPr>
        <w:fldChar w:fldCharType="begin"/>
      </w:r>
      <w:r>
        <w:rPr>
          <w:noProof/>
        </w:rPr>
        <w:instrText xml:space="preserve"> SEQ Таблица \* ARABIC </w:instrText>
      </w:r>
      <w:r>
        <w:rPr>
          <w:noProof/>
        </w:rPr>
        <w:fldChar w:fldCharType="separate"/>
      </w:r>
      <w:bookmarkStart w:id="1729" w:name="_Ref519003816"/>
      <w:bookmarkStart w:id="1730" w:name="_Toc82691890"/>
      <w:r w:rsidR="00476E1D">
        <w:rPr>
          <w:noProof/>
        </w:rPr>
        <w:t>166</w:t>
      </w:r>
      <w:bookmarkEnd w:id="1729"/>
      <w:r>
        <w:rPr>
          <w:noProof/>
        </w:rPr>
        <w:fldChar w:fldCharType="end"/>
      </w:r>
      <w:r w:rsidR="00487AD9" w:rsidRPr="00AB7803">
        <w:t xml:space="preserve">. Описание полей документа </w:t>
      </w:r>
      <w:r w:rsidR="00487AD9">
        <w:t>«</w:t>
      </w:r>
      <w:r w:rsidR="006D5535" w:rsidRPr="00AB7803">
        <w:t>Акт приемки-передачи показателей лицевого счета ПБС за период</w:t>
      </w:r>
      <w:r w:rsidR="00487AD9">
        <w:t>», закладки «</w:t>
      </w:r>
      <w:r w:rsidR="00487AD9" w:rsidRPr="00424CF0">
        <w:t>Документ</w:t>
      </w:r>
      <w:r w:rsidR="00487AD9">
        <w:t>», вкладки «</w:t>
      </w:r>
      <w:r w:rsidR="00487AD9" w:rsidRPr="00311844">
        <w:t xml:space="preserve">Раздел </w:t>
      </w:r>
      <w:r w:rsidR="00487AD9">
        <w:t>3</w:t>
      </w:r>
      <w:r w:rsidR="00487AD9" w:rsidRPr="00311844">
        <w:t>.</w:t>
      </w:r>
      <w:r w:rsidR="00487AD9">
        <w:t>4 Источники ДБФ (справочно)»</w:t>
      </w:r>
      <w:bookmarkEnd w:id="173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487AD9" w:rsidRPr="00834AF4" w14:paraId="7FFA7E45" w14:textId="77777777" w:rsidTr="004834F0">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146CFFD" w14:textId="77777777" w:rsidR="00487AD9" w:rsidRPr="00B764DE" w:rsidRDefault="00487AD9" w:rsidP="000B75B3">
            <w:pPr>
              <w:pStyle w:val="ASFKTableHead"/>
            </w:pPr>
            <w:r w:rsidRPr="00B764D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4A60429" w14:textId="77777777" w:rsidR="00487AD9" w:rsidRPr="00B764DE" w:rsidRDefault="00487AD9" w:rsidP="000B75B3">
            <w:pPr>
              <w:pStyle w:val="ASFKTableHead"/>
            </w:pPr>
            <w:r w:rsidRPr="00B764DE">
              <w:t>Описание поля</w:t>
            </w:r>
          </w:p>
        </w:tc>
      </w:tr>
      <w:tr w:rsidR="00487AD9" w:rsidRPr="00834AF4" w14:paraId="5C90987F" w14:textId="77777777" w:rsidTr="004834F0">
        <w:tc>
          <w:tcPr>
            <w:tcW w:w="1410" w:type="pct"/>
            <w:shd w:val="clear" w:color="auto" w:fill="auto"/>
          </w:tcPr>
          <w:p w14:paraId="47CB140D" w14:textId="77777777" w:rsidR="00487AD9" w:rsidRPr="00B764DE" w:rsidRDefault="00487AD9" w:rsidP="004834F0">
            <w:pPr>
              <w:pStyle w:val="ASFKTablenorm"/>
              <w:ind w:left="57" w:right="57"/>
            </w:pPr>
            <w:r>
              <w:t>Код по БК</w:t>
            </w:r>
          </w:p>
        </w:tc>
        <w:tc>
          <w:tcPr>
            <w:tcW w:w="3590" w:type="pct"/>
            <w:shd w:val="clear" w:color="auto" w:fill="auto"/>
          </w:tcPr>
          <w:p w14:paraId="54CD21A5" w14:textId="77777777" w:rsidR="00487AD9" w:rsidRPr="00B764DE" w:rsidRDefault="00487AD9" w:rsidP="004834F0">
            <w:pPr>
              <w:pStyle w:val="ASFKTablenorm"/>
              <w:ind w:left="57" w:right="57"/>
            </w:pPr>
            <w:r>
              <w:t xml:space="preserve">Код по БК. </w:t>
            </w:r>
            <w:r w:rsidRPr="006E3573">
              <w:t>Импорт из OEBS.</w:t>
            </w:r>
          </w:p>
        </w:tc>
      </w:tr>
      <w:tr w:rsidR="00487AD9" w:rsidRPr="00834AF4" w14:paraId="1EA89465" w14:textId="77777777" w:rsidTr="004834F0">
        <w:tc>
          <w:tcPr>
            <w:tcW w:w="1410" w:type="pct"/>
            <w:shd w:val="clear" w:color="auto" w:fill="auto"/>
          </w:tcPr>
          <w:p w14:paraId="32372D02" w14:textId="77777777" w:rsidR="00487AD9" w:rsidRDefault="00487AD9" w:rsidP="004834F0">
            <w:pPr>
              <w:pStyle w:val="ASFKTablenorm"/>
              <w:ind w:left="57" w:right="57"/>
            </w:pPr>
            <w:r>
              <w:t>Поступления</w:t>
            </w:r>
          </w:p>
        </w:tc>
        <w:tc>
          <w:tcPr>
            <w:tcW w:w="3590" w:type="pct"/>
            <w:shd w:val="clear" w:color="auto" w:fill="auto"/>
          </w:tcPr>
          <w:p w14:paraId="09C67CA6" w14:textId="77777777" w:rsidR="00487AD9" w:rsidRDefault="00487AD9" w:rsidP="004834F0">
            <w:pPr>
              <w:pStyle w:val="ASFKTablenorm"/>
              <w:ind w:left="57" w:right="57"/>
            </w:pPr>
            <w:r>
              <w:t xml:space="preserve">Поступления. </w:t>
            </w:r>
            <w:r w:rsidRPr="006E3573">
              <w:t>Импорт из OEBS.</w:t>
            </w:r>
          </w:p>
        </w:tc>
      </w:tr>
      <w:tr w:rsidR="00487AD9" w:rsidRPr="00834AF4" w14:paraId="48D4FBB0" w14:textId="77777777" w:rsidTr="004834F0">
        <w:tc>
          <w:tcPr>
            <w:tcW w:w="1410" w:type="pct"/>
            <w:shd w:val="clear" w:color="auto" w:fill="auto"/>
          </w:tcPr>
          <w:p w14:paraId="4451A0FC" w14:textId="77777777" w:rsidR="00487AD9" w:rsidRDefault="00487AD9" w:rsidP="004834F0">
            <w:pPr>
              <w:pStyle w:val="ASFKTablenorm"/>
              <w:ind w:left="57" w:right="57"/>
            </w:pPr>
            <w:r>
              <w:t>Возвраты</w:t>
            </w:r>
          </w:p>
        </w:tc>
        <w:tc>
          <w:tcPr>
            <w:tcW w:w="3590" w:type="pct"/>
            <w:shd w:val="clear" w:color="auto" w:fill="auto"/>
          </w:tcPr>
          <w:p w14:paraId="0A99C987" w14:textId="77777777" w:rsidR="00487AD9" w:rsidRDefault="00487AD9" w:rsidP="004834F0">
            <w:pPr>
              <w:pStyle w:val="ASFKTablenorm"/>
              <w:ind w:left="57" w:right="57"/>
            </w:pPr>
            <w:r>
              <w:t xml:space="preserve">Возвраты. </w:t>
            </w:r>
            <w:r w:rsidRPr="006E3573">
              <w:t>Импорт из OEBS.</w:t>
            </w:r>
          </w:p>
        </w:tc>
      </w:tr>
      <w:tr w:rsidR="00487AD9" w:rsidRPr="00834AF4" w14:paraId="7AB30B4C" w14:textId="77777777" w:rsidTr="004834F0">
        <w:tc>
          <w:tcPr>
            <w:tcW w:w="1410" w:type="pct"/>
            <w:shd w:val="clear" w:color="auto" w:fill="auto"/>
          </w:tcPr>
          <w:p w14:paraId="2DC858E5" w14:textId="77777777" w:rsidR="00487AD9" w:rsidRDefault="00487AD9" w:rsidP="004834F0">
            <w:pPr>
              <w:pStyle w:val="ASFKTablenorm"/>
              <w:ind w:left="57" w:right="57"/>
            </w:pPr>
            <w:r>
              <w:t>Итого</w:t>
            </w:r>
          </w:p>
        </w:tc>
        <w:tc>
          <w:tcPr>
            <w:tcW w:w="3590" w:type="pct"/>
            <w:shd w:val="clear" w:color="auto" w:fill="auto"/>
          </w:tcPr>
          <w:p w14:paraId="7A070761" w14:textId="77777777" w:rsidR="00487AD9" w:rsidRDefault="00487AD9" w:rsidP="004834F0">
            <w:pPr>
              <w:pStyle w:val="ASFKTablenorm"/>
              <w:ind w:left="57" w:right="57"/>
            </w:pPr>
            <w:r>
              <w:t xml:space="preserve">Итого. </w:t>
            </w:r>
            <w:r w:rsidRPr="006E3573">
              <w:t>Импорт из OEBS.</w:t>
            </w:r>
          </w:p>
        </w:tc>
      </w:tr>
      <w:tr w:rsidR="00487AD9" w:rsidRPr="00834AF4" w14:paraId="4A4A6FE2" w14:textId="77777777" w:rsidTr="004834F0">
        <w:tc>
          <w:tcPr>
            <w:tcW w:w="5000" w:type="pct"/>
            <w:gridSpan w:val="2"/>
            <w:shd w:val="clear" w:color="auto" w:fill="auto"/>
          </w:tcPr>
          <w:p w14:paraId="41C55493" w14:textId="77777777" w:rsidR="00487AD9" w:rsidRDefault="00487AD9" w:rsidP="004834F0">
            <w:pPr>
              <w:pStyle w:val="ASFKTablenorm"/>
              <w:ind w:left="57" w:right="57"/>
            </w:pPr>
            <w:r>
              <w:t>Группа полей «Итого»</w:t>
            </w:r>
          </w:p>
        </w:tc>
      </w:tr>
      <w:tr w:rsidR="00487AD9" w:rsidRPr="00834AF4" w14:paraId="1728229B" w14:textId="77777777" w:rsidTr="004834F0">
        <w:tc>
          <w:tcPr>
            <w:tcW w:w="1410" w:type="pct"/>
            <w:shd w:val="clear" w:color="auto" w:fill="auto"/>
          </w:tcPr>
          <w:p w14:paraId="24B2FAD5" w14:textId="77777777" w:rsidR="00487AD9" w:rsidRDefault="00487AD9" w:rsidP="004834F0">
            <w:pPr>
              <w:pStyle w:val="ASFKTablenorm"/>
              <w:ind w:left="57" w:right="57"/>
            </w:pPr>
            <w:r>
              <w:t>Поступления</w:t>
            </w:r>
          </w:p>
        </w:tc>
        <w:tc>
          <w:tcPr>
            <w:tcW w:w="3590" w:type="pct"/>
            <w:shd w:val="clear" w:color="auto" w:fill="auto"/>
          </w:tcPr>
          <w:p w14:paraId="014D8D08" w14:textId="77777777" w:rsidR="00487AD9" w:rsidRDefault="00487AD9" w:rsidP="004834F0">
            <w:pPr>
              <w:pStyle w:val="ASFKTablenorm"/>
              <w:ind w:left="57" w:right="57"/>
            </w:pPr>
            <w:r>
              <w:t xml:space="preserve">Поступления. </w:t>
            </w:r>
            <w:r w:rsidRPr="006E3573">
              <w:t>Импорт из OEBS.</w:t>
            </w:r>
          </w:p>
        </w:tc>
      </w:tr>
      <w:tr w:rsidR="00487AD9" w:rsidRPr="00834AF4" w14:paraId="27CB1D6C" w14:textId="77777777" w:rsidTr="004834F0">
        <w:tc>
          <w:tcPr>
            <w:tcW w:w="1410" w:type="pct"/>
            <w:shd w:val="clear" w:color="auto" w:fill="auto"/>
          </w:tcPr>
          <w:p w14:paraId="79C45EB6" w14:textId="77777777" w:rsidR="00487AD9" w:rsidRDefault="00487AD9" w:rsidP="004834F0">
            <w:pPr>
              <w:pStyle w:val="ASFKTablenorm"/>
              <w:ind w:left="57" w:right="57"/>
            </w:pPr>
            <w:r>
              <w:t>Возвраты</w:t>
            </w:r>
          </w:p>
        </w:tc>
        <w:tc>
          <w:tcPr>
            <w:tcW w:w="3590" w:type="pct"/>
            <w:shd w:val="clear" w:color="auto" w:fill="auto"/>
          </w:tcPr>
          <w:p w14:paraId="7D725F9E" w14:textId="77777777" w:rsidR="00487AD9" w:rsidRDefault="00487AD9" w:rsidP="004834F0">
            <w:pPr>
              <w:pStyle w:val="ASFKTablenorm"/>
              <w:ind w:left="57" w:right="57"/>
            </w:pPr>
            <w:r>
              <w:t xml:space="preserve">Возвраты. </w:t>
            </w:r>
            <w:r w:rsidRPr="006E3573">
              <w:t>Импорт из OEBS.</w:t>
            </w:r>
          </w:p>
        </w:tc>
      </w:tr>
      <w:tr w:rsidR="00487AD9" w:rsidRPr="00834AF4" w14:paraId="4401B497" w14:textId="77777777" w:rsidTr="004834F0">
        <w:tc>
          <w:tcPr>
            <w:tcW w:w="1410" w:type="pct"/>
            <w:shd w:val="clear" w:color="auto" w:fill="auto"/>
          </w:tcPr>
          <w:p w14:paraId="363476CD" w14:textId="77777777" w:rsidR="00487AD9" w:rsidRDefault="00487AD9" w:rsidP="004834F0">
            <w:pPr>
              <w:pStyle w:val="ASFKTablenorm"/>
              <w:ind w:left="57" w:right="57"/>
            </w:pPr>
            <w:r>
              <w:t>Итого</w:t>
            </w:r>
          </w:p>
        </w:tc>
        <w:tc>
          <w:tcPr>
            <w:tcW w:w="3590" w:type="pct"/>
            <w:shd w:val="clear" w:color="auto" w:fill="auto"/>
          </w:tcPr>
          <w:p w14:paraId="15BE63A7" w14:textId="77777777" w:rsidR="00487AD9" w:rsidRDefault="00487AD9" w:rsidP="004834F0">
            <w:pPr>
              <w:pStyle w:val="ASFKTablenorm"/>
              <w:ind w:left="57" w:right="57"/>
            </w:pPr>
            <w:r>
              <w:t xml:space="preserve">Итого. </w:t>
            </w:r>
            <w:r w:rsidRPr="006E3573">
              <w:t>Импорт из OEBS.</w:t>
            </w:r>
          </w:p>
        </w:tc>
      </w:tr>
    </w:tbl>
    <w:p w14:paraId="1079E42B" w14:textId="77777777" w:rsidR="001C311F" w:rsidRPr="00AB7803" w:rsidRDefault="001C311F" w:rsidP="001C311F">
      <w:pPr>
        <w:pStyle w:val="ASFKNormal"/>
      </w:pPr>
      <w:r w:rsidRPr="00AB7803">
        <w:t>ЭФ</w:t>
      </w:r>
      <w:r>
        <w:t xml:space="preserve"> документа</w:t>
      </w:r>
      <w:r w:rsidRPr="00AB7803">
        <w:t xml:space="preserve"> </w:t>
      </w:r>
      <w:r>
        <w:t>«</w:t>
      </w:r>
      <w:r w:rsidRPr="00AB7803">
        <w:t>Акт приемки-передачи показателей лицевого счета ПБС за период</w:t>
      </w:r>
      <w:r>
        <w:t>», з</w:t>
      </w:r>
      <w:r w:rsidRPr="001C311F">
        <w:t>а</w:t>
      </w:r>
      <w:r>
        <w:t>кладки</w:t>
      </w:r>
      <w:r w:rsidRPr="00AB7803">
        <w:t xml:space="preserve"> </w:t>
      </w:r>
      <w:r>
        <w:t>«</w:t>
      </w:r>
      <w:r w:rsidRPr="00AB7803">
        <w:t>Дополнительные атрибуты (2)</w:t>
      </w:r>
      <w:r>
        <w:t>» представлена н</w:t>
      </w:r>
      <w:r w:rsidRPr="00AB7803">
        <w:t>а рисунке</w:t>
      </w:r>
      <w:r w:rsidR="00403998" w:rsidRPr="007B2273">
        <w:t> </w:t>
      </w:r>
      <w:r w:rsidRPr="00AB7803">
        <w:fldChar w:fldCharType="begin"/>
      </w:r>
      <w:r w:rsidRPr="00AB7803">
        <w:instrText xml:space="preserve"> REF _Ref246157816 \h  \* MERGEFORMAT </w:instrText>
      </w:r>
      <w:r w:rsidRPr="00AB7803">
        <w:fldChar w:fldCharType="separate"/>
      </w:r>
      <w:r w:rsidR="00476E1D">
        <w:t>260</w:t>
      </w:r>
      <w:r w:rsidRPr="00AB7803">
        <w:fldChar w:fldCharType="end"/>
      </w:r>
      <w:r w:rsidRPr="00AB7803">
        <w:t>.</w:t>
      </w:r>
    </w:p>
    <w:p w14:paraId="2F32FAE5" w14:textId="77777777" w:rsidR="001C311F" w:rsidRPr="00AB7803" w:rsidRDefault="00476E1D" w:rsidP="001C311F">
      <w:pPr>
        <w:pStyle w:val="ASFKFigure"/>
      </w:pPr>
      <w:r>
        <w:lastRenderedPageBreak/>
        <w:pict w14:anchorId="1D7524CB">
          <v:shape id="_x0000_i1376" type="#_x0000_t75" style="width:483.05pt;height:273.75pt">
            <v:imagedata r:id="rId323" o:title="доп"/>
          </v:shape>
        </w:pict>
      </w:r>
    </w:p>
    <w:p w14:paraId="51D002A6" w14:textId="77777777" w:rsidR="001C311F" w:rsidRPr="00AB7803" w:rsidRDefault="001C311F" w:rsidP="001C311F">
      <w:pPr>
        <w:pStyle w:val="ASFKFigName"/>
      </w:pPr>
      <w:r w:rsidRPr="00AB7803">
        <w:fldChar w:fldCharType="begin"/>
      </w:r>
      <w:r w:rsidRPr="00AB7803">
        <w:instrText xml:space="preserve"> SEQ Рисунок \* ARABIC </w:instrText>
      </w:r>
      <w:r w:rsidRPr="00AB7803">
        <w:fldChar w:fldCharType="separate"/>
      </w:r>
      <w:bookmarkStart w:id="1731" w:name="_Ref246157816"/>
      <w:bookmarkStart w:id="1732" w:name="_Toc82692229"/>
      <w:r w:rsidR="00476E1D">
        <w:rPr>
          <w:noProof/>
        </w:rPr>
        <w:t>260</w:t>
      </w:r>
      <w:bookmarkEnd w:id="1731"/>
      <w:r w:rsidRPr="00AB7803">
        <w:fldChar w:fldCharType="end"/>
      </w:r>
      <w:r w:rsidRPr="00AB7803">
        <w:t>. ЭФ</w:t>
      </w:r>
      <w:r>
        <w:t xml:space="preserve"> документа</w:t>
      </w:r>
      <w:r w:rsidRPr="00AB7803">
        <w:t xml:space="preserve"> </w:t>
      </w:r>
      <w:r>
        <w:t>«</w:t>
      </w:r>
      <w:r w:rsidRPr="00AB7803">
        <w:t>Акт приемки-передачи показателей лицевого счета ПБС за период</w:t>
      </w:r>
      <w:r>
        <w:t>», закладки</w:t>
      </w:r>
      <w:r w:rsidRPr="00AB7803">
        <w:t xml:space="preserve"> </w:t>
      </w:r>
      <w:r>
        <w:t>«</w:t>
      </w:r>
      <w:r w:rsidRPr="00AB7803">
        <w:t>Дополнительные атрибуты (2)</w:t>
      </w:r>
      <w:r>
        <w:t>»</w:t>
      </w:r>
      <w:bookmarkEnd w:id="1732"/>
    </w:p>
    <w:p w14:paraId="340283E1" w14:textId="77777777" w:rsidR="001C311F" w:rsidRPr="00AB7803" w:rsidRDefault="001C311F" w:rsidP="001C311F">
      <w:pPr>
        <w:pStyle w:val="ASFKNormal"/>
      </w:pPr>
      <w:r w:rsidRPr="00AB7803">
        <w:t xml:space="preserve">Перечень полей документа </w:t>
      </w:r>
      <w:r>
        <w:t>«</w:t>
      </w:r>
      <w:r w:rsidRPr="00AB7803">
        <w:t>Акт приемки-передачи показателей лицевого счета ПБС за период</w:t>
      </w:r>
      <w:r>
        <w:t>», закладки</w:t>
      </w:r>
      <w:r w:rsidRPr="00AB7803">
        <w:t xml:space="preserve"> </w:t>
      </w:r>
      <w:r>
        <w:t>«</w:t>
      </w:r>
      <w:r w:rsidRPr="00AB7803">
        <w:t>Дополнительные атрибуты (2)</w:t>
      </w:r>
      <w:r>
        <w:t xml:space="preserve">» </w:t>
      </w:r>
      <w:r w:rsidRPr="00AB7803">
        <w:t>приведен в таблице </w:t>
      </w:r>
      <w:r w:rsidRPr="00AB7803">
        <w:fldChar w:fldCharType="begin"/>
      </w:r>
      <w:r w:rsidRPr="00AB7803">
        <w:instrText xml:space="preserve"> REF _Ref341257613 \h  \* MERGEFORMAT </w:instrText>
      </w:r>
      <w:r w:rsidRPr="00AB7803">
        <w:fldChar w:fldCharType="separate"/>
      </w:r>
      <w:r w:rsidR="00476E1D">
        <w:t>167</w:t>
      </w:r>
      <w:r w:rsidRPr="00AB7803">
        <w:fldChar w:fldCharType="end"/>
      </w:r>
      <w:r w:rsidRPr="00AB7803">
        <w:t>.</w:t>
      </w:r>
    </w:p>
    <w:p w14:paraId="5F8A25F4" w14:textId="77777777" w:rsidR="001C311F" w:rsidRDefault="000B34EE" w:rsidP="001C311F">
      <w:pPr>
        <w:pStyle w:val="ASFKNameTable"/>
      </w:pPr>
      <w:r>
        <w:rPr>
          <w:noProof/>
        </w:rPr>
        <w:fldChar w:fldCharType="begin"/>
      </w:r>
      <w:r>
        <w:rPr>
          <w:noProof/>
        </w:rPr>
        <w:instrText xml:space="preserve"> SEQ Таблица \* ARABIC </w:instrText>
      </w:r>
      <w:r>
        <w:rPr>
          <w:noProof/>
        </w:rPr>
        <w:fldChar w:fldCharType="separate"/>
      </w:r>
      <w:bookmarkStart w:id="1733" w:name="_Ref341257613"/>
      <w:bookmarkStart w:id="1734" w:name="_Toc82691891"/>
      <w:r w:rsidR="00476E1D">
        <w:rPr>
          <w:noProof/>
        </w:rPr>
        <w:t>167</w:t>
      </w:r>
      <w:bookmarkEnd w:id="1733"/>
      <w:r>
        <w:rPr>
          <w:noProof/>
        </w:rPr>
        <w:fldChar w:fldCharType="end"/>
      </w:r>
      <w:r w:rsidR="001C311F" w:rsidRPr="00AB7803">
        <w:t xml:space="preserve">. Описание полей документа </w:t>
      </w:r>
      <w:r w:rsidR="001C311F">
        <w:t>«</w:t>
      </w:r>
      <w:r w:rsidR="001C311F" w:rsidRPr="00AB7803">
        <w:t>Акт приемки-передачи показателей лицевого счета ПБС за период</w:t>
      </w:r>
      <w:r w:rsidR="001C311F">
        <w:t>», закладки</w:t>
      </w:r>
      <w:r w:rsidR="001C311F" w:rsidRPr="00AB7803">
        <w:t xml:space="preserve"> </w:t>
      </w:r>
      <w:r w:rsidR="001C311F">
        <w:t>«</w:t>
      </w:r>
      <w:r w:rsidR="001C311F" w:rsidRPr="00AB7803">
        <w:t>Дополнительные атрибуты (2)</w:t>
      </w:r>
      <w:r w:rsidR="001C311F">
        <w:t>»</w:t>
      </w:r>
      <w:bookmarkEnd w:id="173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26"/>
        <w:gridCol w:w="5726"/>
      </w:tblGrid>
      <w:tr w:rsidR="001C311F" w:rsidRPr="00B11F4A" w14:paraId="1220AF66" w14:textId="77777777" w:rsidTr="004834F0">
        <w:trPr>
          <w:trHeight w:val="77"/>
          <w:tblHeader/>
        </w:trPr>
        <w:tc>
          <w:tcPr>
            <w:tcW w:w="20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1DEEBF7" w14:textId="77777777" w:rsidR="001C311F" w:rsidRPr="00B11F4A" w:rsidRDefault="001C311F" w:rsidP="00234443">
            <w:pPr>
              <w:pStyle w:val="ASFKTableHead"/>
            </w:pPr>
            <w:r w:rsidRPr="00B11F4A">
              <w:t>Наименование поля</w:t>
            </w:r>
          </w:p>
        </w:tc>
        <w:tc>
          <w:tcPr>
            <w:tcW w:w="29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00F32E7" w14:textId="77777777" w:rsidR="001C311F" w:rsidRPr="00B11F4A" w:rsidRDefault="001C311F" w:rsidP="00234443">
            <w:pPr>
              <w:pStyle w:val="ASFKTableHead"/>
            </w:pPr>
            <w:r w:rsidRPr="00B11F4A">
              <w:t>Описание</w:t>
            </w:r>
            <w:r>
              <w:t xml:space="preserve"> поля</w:t>
            </w:r>
          </w:p>
        </w:tc>
      </w:tr>
      <w:tr w:rsidR="001C311F" w:rsidRPr="00B11F4A" w14:paraId="08AFF02B" w14:textId="77777777" w:rsidTr="004834F0">
        <w:trPr>
          <w:trHeight w:val="77"/>
        </w:trPr>
        <w:tc>
          <w:tcPr>
            <w:tcW w:w="5000" w:type="pct"/>
            <w:gridSpan w:val="2"/>
            <w:shd w:val="clear" w:color="auto" w:fill="auto"/>
          </w:tcPr>
          <w:p w14:paraId="0AF589B1" w14:textId="77777777" w:rsidR="001C311F" w:rsidRPr="003A239A" w:rsidRDefault="001C311F" w:rsidP="004834F0">
            <w:pPr>
              <w:pStyle w:val="ASFKTablenorm"/>
              <w:ind w:left="57" w:right="57"/>
            </w:pPr>
            <w:r w:rsidRPr="00B11F4A">
              <w:t xml:space="preserve">Группа полей </w:t>
            </w:r>
            <w:r>
              <w:t>«</w:t>
            </w:r>
            <w:r w:rsidRPr="003A239A">
              <w:t>Статусы документа</w:t>
            </w:r>
            <w:r>
              <w:t>»</w:t>
            </w:r>
          </w:p>
        </w:tc>
      </w:tr>
      <w:tr w:rsidR="001C311F" w:rsidRPr="00B11F4A" w14:paraId="34993B90" w14:textId="77777777" w:rsidTr="004834F0">
        <w:trPr>
          <w:trHeight w:val="77"/>
        </w:trPr>
        <w:tc>
          <w:tcPr>
            <w:tcW w:w="2064" w:type="pct"/>
            <w:shd w:val="clear" w:color="auto" w:fill="auto"/>
          </w:tcPr>
          <w:p w14:paraId="609D632F" w14:textId="77777777" w:rsidR="001C311F" w:rsidRPr="00B11F4A" w:rsidRDefault="001C311F" w:rsidP="004834F0">
            <w:pPr>
              <w:pStyle w:val="ASFKTablenorm"/>
              <w:ind w:left="57" w:right="57"/>
            </w:pPr>
            <w:r w:rsidRPr="00B11F4A">
              <w:t>Бизнес-cтатус</w:t>
            </w:r>
          </w:p>
        </w:tc>
        <w:tc>
          <w:tcPr>
            <w:tcW w:w="2936" w:type="pct"/>
            <w:shd w:val="clear" w:color="auto" w:fill="auto"/>
          </w:tcPr>
          <w:p w14:paraId="10F2D972" w14:textId="77777777" w:rsidR="001C311F" w:rsidRPr="00D0193D" w:rsidRDefault="001C311F" w:rsidP="004834F0">
            <w:pPr>
              <w:pStyle w:val="ASFKTablenorm"/>
              <w:ind w:left="57" w:right="57"/>
            </w:pPr>
            <w:r w:rsidRPr="00424CF0">
              <w:t xml:space="preserve">Код и наименование бизнес-статуса документа. </w:t>
            </w:r>
          </w:p>
          <w:p w14:paraId="4F8C95F2" w14:textId="77777777" w:rsidR="001C311F" w:rsidRDefault="001C311F" w:rsidP="004834F0">
            <w:pPr>
              <w:pStyle w:val="ASFKTablenorm"/>
              <w:ind w:left="57" w:right="57"/>
            </w:pPr>
            <w:r w:rsidRPr="00696E68">
              <w:t>Закрыто для редактирования.</w:t>
            </w:r>
          </w:p>
          <w:p w14:paraId="5F615335" w14:textId="77777777" w:rsidR="001C311F" w:rsidRPr="00696E68" w:rsidRDefault="001C311F" w:rsidP="004834F0">
            <w:pPr>
              <w:pStyle w:val="ASFKTablenorm"/>
              <w:ind w:left="57" w:right="57"/>
            </w:pPr>
            <w:r>
              <w:t>Код з</w:t>
            </w:r>
            <w:r w:rsidRPr="00696E68">
              <w:t xml:space="preserve">аполняется автоматически при обработке документа или присылается из </w:t>
            </w:r>
            <w:r w:rsidR="00CD4C32">
              <w:t>OEBS</w:t>
            </w:r>
            <w:r>
              <w:t>.</w:t>
            </w:r>
            <w:r w:rsidRPr="00696E68">
              <w:t xml:space="preserve"> Равен значению поля «Статус» закладки «Док</w:t>
            </w:r>
            <w:r w:rsidRPr="00DC1EF3">
              <w:t>у</w:t>
            </w:r>
            <w:r w:rsidRPr="00696E68">
              <w:t>мент</w:t>
            </w:r>
            <w:r>
              <w:t xml:space="preserve"> (1)</w:t>
            </w:r>
            <w:r w:rsidRPr="00696E68">
              <w:t>»</w:t>
            </w:r>
            <w:r>
              <w:t>.</w:t>
            </w:r>
          </w:p>
          <w:p w14:paraId="33C2007B" w14:textId="77777777" w:rsidR="001C311F" w:rsidRPr="00D0193D" w:rsidRDefault="001C311F" w:rsidP="004834F0">
            <w:pPr>
              <w:pStyle w:val="ASFKTablenorm"/>
              <w:ind w:left="57" w:right="57"/>
            </w:pPr>
            <w:r w:rsidRPr="00696E68">
              <w:t>Наименовани</w:t>
            </w:r>
            <w:r>
              <w:t>е</w:t>
            </w:r>
            <w:r w:rsidRPr="00696E68">
              <w:t xml:space="preserve"> поля заполня</w:t>
            </w:r>
            <w:r>
              <w:t>е</w:t>
            </w:r>
            <w:r w:rsidRPr="00696E68">
              <w:t>тся по коду из справо</w:t>
            </w:r>
            <w:r w:rsidRPr="00DC1EF3">
              <w:t>ч</w:t>
            </w:r>
            <w:r w:rsidRPr="00696E68">
              <w:t>ника</w:t>
            </w:r>
            <w:r>
              <w:t>.</w:t>
            </w:r>
          </w:p>
        </w:tc>
      </w:tr>
      <w:tr w:rsidR="001C311F" w:rsidRPr="00B11F4A" w14:paraId="26B4E343" w14:textId="77777777" w:rsidTr="004834F0">
        <w:trPr>
          <w:trHeight w:val="77"/>
        </w:trPr>
        <w:tc>
          <w:tcPr>
            <w:tcW w:w="2064" w:type="pct"/>
            <w:shd w:val="clear" w:color="auto" w:fill="auto"/>
          </w:tcPr>
          <w:p w14:paraId="758EC4B9" w14:textId="77777777" w:rsidR="001C311F" w:rsidRPr="00B11F4A" w:rsidRDefault="001C311F" w:rsidP="004834F0">
            <w:pPr>
              <w:pStyle w:val="ASFKTablenorm"/>
              <w:ind w:left="57" w:right="57"/>
            </w:pPr>
            <w:r w:rsidRPr="00B11F4A">
              <w:t>Статус передачи</w:t>
            </w:r>
          </w:p>
        </w:tc>
        <w:tc>
          <w:tcPr>
            <w:tcW w:w="2936" w:type="pct"/>
            <w:shd w:val="clear" w:color="auto" w:fill="auto"/>
          </w:tcPr>
          <w:p w14:paraId="011DDD01" w14:textId="77777777" w:rsidR="001C311F" w:rsidRPr="00D0193D" w:rsidRDefault="001C311F" w:rsidP="004834F0">
            <w:pPr>
              <w:pStyle w:val="ASFKTablenorm"/>
              <w:ind w:left="57" w:right="57"/>
            </w:pPr>
            <w:r w:rsidRPr="00424CF0">
              <w:t>Код и наименование статуса утверждения докуме</w:t>
            </w:r>
            <w:r w:rsidRPr="00D0193D">
              <w:t xml:space="preserve">нта. </w:t>
            </w:r>
          </w:p>
          <w:p w14:paraId="71B42323" w14:textId="77777777" w:rsidR="001C311F" w:rsidRPr="00D0193D" w:rsidRDefault="001C311F" w:rsidP="004834F0">
            <w:pPr>
              <w:pStyle w:val="ASFKTablenorm"/>
              <w:ind w:left="57" w:right="57"/>
            </w:pPr>
            <w:r w:rsidRPr="00696E68">
              <w:t>Заполняется автоматически при утверждении документа. З</w:t>
            </w:r>
            <w:r w:rsidRPr="00DC1EF3">
              <w:t>а</w:t>
            </w:r>
            <w:r w:rsidRPr="00696E68">
              <w:t>крыто для редактирования</w:t>
            </w:r>
            <w:r w:rsidRPr="00D0193D">
              <w:t>.</w:t>
            </w:r>
          </w:p>
        </w:tc>
      </w:tr>
      <w:tr w:rsidR="001C311F" w:rsidRPr="00B11F4A" w14:paraId="4D5964E6" w14:textId="77777777" w:rsidTr="004834F0">
        <w:trPr>
          <w:trHeight w:val="77"/>
        </w:trPr>
        <w:tc>
          <w:tcPr>
            <w:tcW w:w="2064" w:type="pct"/>
            <w:shd w:val="clear" w:color="auto" w:fill="auto"/>
          </w:tcPr>
          <w:p w14:paraId="047F55CA" w14:textId="77777777" w:rsidR="001C311F" w:rsidRPr="00B11F4A" w:rsidRDefault="001C311F" w:rsidP="004834F0">
            <w:pPr>
              <w:pStyle w:val="ASFKTablenorm"/>
              <w:ind w:left="57" w:right="57"/>
            </w:pPr>
            <w:r w:rsidRPr="00B11F4A">
              <w:t>Статус утверждения</w:t>
            </w:r>
          </w:p>
        </w:tc>
        <w:tc>
          <w:tcPr>
            <w:tcW w:w="2936" w:type="pct"/>
            <w:shd w:val="clear" w:color="auto" w:fill="auto"/>
          </w:tcPr>
          <w:p w14:paraId="240ACEB2" w14:textId="77777777" w:rsidR="001C311F" w:rsidRDefault="001C311F" w:rsidP="004834F0">
            <w:pPr>
              <w:pStyle w:val="ASFKTablenorm"/>
              <w:ind w:left="57" w:right="57"/>
            </w:pPr>
            <w:r w:rsidRPr="00424CF0">
              <w:t>Код и наименование статуса п</w:t>
            </w:r>
            <w:r w:rsidRPr="00D0193D">
              <w:t>ередачи документа.</w:t>
            </w:r>
          </w:p>
          <w:p w14:paraId="4DA851DD" w14:textId="77777777" w:rsidR="001C311F" w:rsidRPr="00D0193D" w:rsidRDefault="001C311F" w:rsidP="004834F0">
            <w:pPr>
              <w:pStyle w:val="ASFKTablenorm"/>
              <w:ind w:left="57" w:right="57"/>
            </w:pPr>
            <w:r w:rsidRPr="00696E68">
              <w:t xml:space="preserve">Заполняется автоматически при </w:t>
            </w:r>
            <w:r>
              <w:t xml:space="preserve">обработке </w:t>
            </w:r>
            <w:r w:rsidRPr="00696E68">
              <w:t>документа. З</w:t>
            </w:r>
            <w:r w:rsidRPr="001C311F">
              <w:t>а</w:t>
            </w:r>
            <w:r w:rsidRPr="00696E68">
              <w:t>крыто для редактирования</w:t>
            </w:r>
            <w:r>
              <w:t>.</w:t>
            </w:r>
          </w:p>
        </w:tc>
      </w:tr>
      <w:tr w:rsidR="001C311F" w:rsidRPr="00B11F4A" w14:paraId="58BA5553" w14:textId="77777777" w:rsidTr="004834F0">
        <w:trPr>
          <w:trHeight w:val="77"/>
        </w:trPr>
        <w:tc>
          <w:tcPr>
            <w:tcW w:w="5000" w:type="pct"/>
            <w:gridSpan w:val="2"/>
            <w:shd w:val="clear" w:color="auto" w:fill="auto"/>
          </w:tcPr>
          <w:p w14:paraId="7980AEAE" w14:textId="77777777" w:rsidR="001C311F" w:rsidRPr="003A239A" w:rsidRDefault="001C311F" w:rsidP="004834F0">
            <w:pPr>
              <w:pStyle w:val="ASFKTablenorm"/>
              <w:ind w:left="57" w:right="57"/>
            </w:pPr>
            <w:r w:rsidRPr="00B11F4A">
              <w:t xml:space="preserve">Группа полей </w:t>
            </w:r>
            <w:r>
              <w:t>«</w:t>
            </w:r>
            <w:r w:rsidRPr="003A239A">
              <w:t>Передающая сторона</w:t>
            </w:r>
            <w:r>
              <w:t>»</w:t>
            </w:r>
          </w:p>
        </w:tc>
      </w:tr>
      <w:tr w:rsidR="001C311F" w:rsidRPr="00B11F4A" w14:paraId="7AB8080D" w14:textId="77777777" w:rsidTr="004834F0">
        <w:trPr>
          <w:trHeight w:val="77"/>
        </w:trPr>
        <w:tc>
          <w:tcPr>
            <w:tcW w:w="2064" w:type="pct"/>
            <w:shd w:val="clear" w:color="auto" w:fill="auto"/>
          </w:tcPr>
          <w:p w14:paraId="7F6844C3" w14:textId="77777777" w:rsidR="001C311F" w:rsidRPr="003A239A" w:rsidRDefault="001C311F" w:rsidP="004834F0">
            <w:pPr>
              <w:pStyle w:val="ASFKTablenorm"/>
              <w:ind w:left="57" w:right="57"/>
            </w:pPr>
            <w:r w:rsidRPr="00B11F4A">
              <w:t>Руководитель ФК, орг</w:t>
            </w:r>
            <w:r w:rsidRPr="003A239A">
              <w:t>ана ФК (уполн</w:t>
            </w:r>
            <w:r w:rsidRPr="001C311F">
              <w:t>о</w:t>
            </w:r>
            <w:r w:rsidRPr="003A239A">
              <w:t>моченное лицо). Должность</w:t>
            </w:r>
          </w:p>
        </w:tc>
        <w:tc>
          <w:tcPr>
            <w:tcW w:w="2936" w:type="pct"/>
            <w:shd w:val="clear" w:color="auto" w:fill="auto"/>
          </w:tcPr>
          <w:p w14:paraId="5E22F775" w14:textId="77777777" w:rsidR="001C311F" w:rsidRPr="003A239A" w:rsidRDefault="001C311F" w:rsidP="004834F0">
            <w:pPr>
              <w:pStyle w:val="ASFKTablenorm"/>
              <w:ind w:left="57" w:right="57"/>
            </w:pPr>
            <w:r w:rsidRPr="00B11F4A">
              <w:t>Наименование должности рук</w:t>
            </w:r>
            <w:r w:rsidRPr="003A239A">
              <w:t>оводителя органа ФК, пер</w:t>
            </w:r>
            <w:r w:rsidRPr="001C311F">
              <w:t>е</w:t>
            </w:r>
            <w:r w:rsidRPr="003A239A">
              <w:t>дающего акт.</w:t>
            </w:r>
          </w:p>
          <w:p w14:paraId="7E7C1ED7" w14:textId="77777777" w:rsidR="001C311F" w:rsidRPr="003A239A" w:rsidRDefault="001C311F" w:rsidP="004834F0">
            <w:pPr>
              <w:pStyle w:val="ASFKTablenorm"/>
              <w:ind w:left="57" w:right="57"/>
            </w:pPr>
            <w:r w:rsidRPr="00887496">
              <w:t xml:space="preserve">Импорт из </w:t>
            </w:r>
            <w:r w:rsidR="00CD4C32">
              <w:t>OEBS</w:t>
            </w:r>
            <w:r w:rsidRPr="003A239A">
              <w:t>.</w:t>
            </w:r>
          </w:p>
        </w:tc>
      </w:tr>
      <w:tr w:rsidR="001C311F" w:rsidRPr="00B11F4A" w14:paraId="027C0F5E" w14:textId="77777777" w:rsidTr="004834F0">
        <w:trPr>
          <w:trHeight w:val="77"/>
        </w:trPr>
        <w:tc>
          <w:tcPr>
            <w:tcW w:w="2064" w:type="pct"/>
            <w:shd w:val="clear" w:color="auto" w:fill="auto"/>
          </w:tcPr>
          <w:p w14:paraId="0119D4EF" w14:textId="77777777" w:rsidR="001C311F" w:rsidRPr="003A239A" w:rsidRDefault="001C311F" w:rsidP="004834F0">
            <w:pPr>
              <w:pStyle w:val="ASFKTablenorm"/>
              <w:ind w:left="57" w:right="57"/>
            </w:pPr>
            <w:r w:rsidRPr="00B11F4A">
              <w:t>Руководитель ФК, орг</w:t>
            </w:r>
            <w:r w:rsidRPr="003A239A">
              <w:t>ана ФК (уполн</w:t>
            </w:r>
            <w:r w:rsidRPr="001C311F">
              <w:t>о</w:t>
            </w:r>
            <w:r w:rsidRPr="003A239A">
              <w:t>моченное лицо). Расшифровка подписи</w:t>
            </w:r>
          </w:p>
        </w:tc>
        <w:tc>
          <w:tcPr>
            <w:tcW w:w="2936" w:type="pct"/>
            <w:shd w:val="clear" w:color="auto" w:fill="auto"/>
          </w:tcPr>
          <w:p w14:paraId="570A9230" w14:textId="77777777" w:rsidR="001C311F" w:rsidRPr="003A239A" w:rsidRDefault="001C311F" w:rsidP="004834F0">
            <w:pPr>
              <w:pStyle w:val="ASFKTablenorm"/>
              <w:ind w:left="57" w:right="57"/>
            </w:pPr>
            <w:r w:rsidRPr="00B11F4A">
              <w:t>ФИО руководителя орг</w:t>
            </w:r>
            <w:r w:rsidRPr="003A239A">
              <w:t>ана ФК, передающего акт.</w:t>
            </w:r>
          </w:p>
          <w:p w14:paraId="4B973293" w14:textId="77777777" w:rsidR="001C311F" w:rsidRPr="003A239A" w:rsidRDefault="001C311F" w:rsidP="004834F0">
            <w:pPr>
              <w:pStyle w:val="ASFKTablenorm"/>
              <w:ind w:left="57" w:right="57"/>
            </w:pPr>
            <w:r w:rsidRPr="00887496">
              <w:t xml:space="preserve">Импорт из </w:t>
            </w:r>
            <w:r w:rsidR="00CD4C32">
              <w:t>OEBS</w:t>
            </w:r>
            <w:r w:rsidRPr="003A239A">
              <w:t>.</w:t>
            </w:r>
          </w:p>
        </w:tc>
      </w:tr>
      <w:tr w:rsidR="001C311F" w:rsidRPr="00B11F4A" w14:paraId="56E30BC7" w14:textId="77777777" w:rsidTr="004834F0">
        <w:trPr>
          <w:trHeight w:val="77"/>
        </w:trPr>
        <w:tc>
          <w:tcPr>
            <w:tcW w:w="2064" w:type="pct"/>
            <w:shd w:val="clear" w:color="auto" w:fill="auto"/>
          </w:tcPr>
          <w:p w14:paraId="6C663414" w14:textId="77777777" w:rsidR="001C311F" w:rsidRPr="00B11F4A" w:rsidRDefault="001C311F" w:rsidP="004834F0">
            <w:pPr>
              <w:pStyle w:val="ASFKTablenorm"/>
              <w:ind w:left="57" w:right="57"/>
            </w:pPr>
            <w:r w:rsidRPr="00B11F4A">
              <w:lastRenderedPageBreak/>
              <w:t>Главный бухгалтер (уполномоченное лицо). Должность</w:t>
            </w:r>
          </w:p>
        </w:tc>
        <w:tc>
          <w:tcPr>
            <w:tcW w:w="2936" w:type="pct"/>
            <w:shd w:val="clear" w:color="auto" w:fill="auto"/>
          </w:tcPr>
          <w:p w14:paraId="27E8E68B" w14:textId="77777777" w:rsidR="001C311F" w:rsidRPr="003A239A" w:rsidRDefault="001C311F" w:rsidP="004834F0">
            <w:pPr>
              <w:pStyle w:val="ASFKTablenorm"/>
              <w:ind w:left="57" w:right="57"/>
            </w:pPr>
            <w:r w:rsidRPr="00B11F4A">
              <w:t>Наименование должности главного бухгалтера о</w:t>
            </w:r>
            <w:r w:rsidRPr="003A239A">
              <w:t>ргана ФК, передающего акт.</w:t>
            </w:r>
          </w:p>
          <w:p w14:paraId="2CE1360B" w14:textId="77777777" w:rsidR="001C311F" w:rsidRPr="003A239A" w:rsidRDefault="001C311F" w:rsidP="004834F0">
            <w:pPr>
              <w:pStyle w:val="ASFKTablenorm"/>
              <w:ind w:left="57" w:right="57"/>
            </w:pPr>
            <w:r w:rsidRPr="00887496">
              <w:t xml:space="preserve">Импорт из </w:t>
            </w:r>
            <w:r w:rsidR="00CD4C32">
              <w:t>OEBS</w:t>
            </w:r>
            <w:r w:rsidRPr="003A239A">
              <w:t>.</w:t>
            </w:r>
          </w:p>
        </w:tc>
      </w:tr>
      <w:tr w:rsidR="001C311F" w:rsidRPr="00B11F4A" w14:paraId="6916047B" w14:textId="77777777" w:rsidTr="004834F0">
        <w:trPr>
          <w:trHeight w:val="77"/>
        </w:trPr>
        <w:tc>
          <w:tcPr>
            <w:tcW w:w="2064" w:type="pct"/>
            <w:shd w:val="clear" w:color="auto" w:fill="auto"/>
          </w:tcPr>
          <w:p w14:paraId="5F47AB94" w14:textId="77777777" w:rsidR="001C311F" w:rsidRPr="003A239A" w:rsidRDefault="001C311F" w:rsidP="004834F0">
            <w:pPr>
              <w:pStyle w:val="ASFKTablenorm"/>
              <w:ind w:left="57" w:right="57"/>
            </w:pPr>
            <w:r w:rsidRPr="00B11F4A">
              <w:t>Главный бухгалтер (уполномоченное лицо). Ра</w:t>
            </w:r>
            <w:r w:rsidRPr="003A239A">
              <w:t>сшифровка подписи</w:t>
            </w:r>
          </w:p>
        </w:tc>
        <w:tc>
          <w:tcPr>
            <w:tcW w:w="2936" w:type="pct"/>
            <w:shd w:val="clear" w:color="auto" w:fill="auto"/>
          </w:tcPr>
          <w:p w14:paraId="5B8E483F" w14:textId="77777777" w:rsidR="001C311F" w:rsidRPr="003A239A" w:rsidRDefault="001C311F" w:rsidP="004834F0">
            <w:pPr>
              <w:pStyle w:val="ASFKTablenorm"/>
              <w:ind w:left="57" w:right="57"/>
            </w:pPr>
            <w:r w:rsidRPr="00B11F4A">
              <w:t>ФИО главного бухгалтера органа ФК, переда</w:t>
            </w:r>
            <w:r w:rsidRPr="003A239A">
              <w:t>ющего акт.</w:t>
            </w:r>
          </w:p>
          <w:p w14:paraId="7C767FE9" w14:textId="77777777" w:rsidR="001C311F" w:rsidRPr="003A239A" w:rsidRDefault="001C311F" w:rsidP="004834F0">
            <w:pPr>
              <w:pStyle w:val="ASFKTablenorm"/>
              <w:ind w:left="57" w:right="57"/>
            </w:pPr>
            <w:r w:rsidRPr="00887496">
              <w:t xml:space="preserve">Импорт из </w:t>
            </w:r>
            <w:r w:rsidR="00CD4C32">
              <w:t>OEBS</w:t>
            </w:r>
            <w:r w:rsidRPr="003A239A">
              <w:t>.</w:t>
            </w:r>
          </w:p>
        </w:tc>
      </w:tr>
      <w:tr w:rsidR="001C311F" w:rsidRPr="00B11F4A" w14:paraId="14976324" w14:textId="77777777" w:rsidTr="004834F0">
        <w:trPr>
          <w:trHeight w:val="77"/>
        </w:trPr>
        <w:tc>
          <w:tcPr>
            <w:tcW w:w="2064" w:type="pct"/>
            <w:shd w:val="clear" w:color="auto" w:fill="auto"/>
          </w:tcPr>
          <w:p w14:paraId="0CB6BFD3" w14:textId="77777777" w:rsidR="001C311F" w:rsidRPr="00B11F4A" w:rsidRDefault="001C311F" w:rsidP="004834F0">
            <w:pPr>
              <w:pStyle w:val="ASFKTablenorm"/>
              <w:ind w:left="57" w:right="57"/>
            </w:pPr>
            <w:r w:rsidRPr="00B11F4A">
              <w:t>Дата</w:t>
            </w:r>
          </w:p>
        </w:tc>
        <w:tc>
          <w:tcPr>
            <w:tcW w:w="2936" w:type="pct"/>
            <w:shd w:val="clear" w:color="auto" w:fill="auto"/>
          </w:tcPr>
          <w:p w14:paraId="59E9ACA9" w14:textId="77777777" w:rsidR="001C311F" w:rsidRPr="003A239A" w:rsidRDefault="001C311F" w:rsidP="004834F0">
            <w:pPr>
              <w:pStyle w:val="ASFKTablenorm"/>
              <w:ind w:left="57" w:right="57"/>
            </w:pPr>
            <w:r w:rsidRPr="00B11F4A">
              <w:t>Дата подписи акта пер</w:t>
            </w:r>
            <w:r w:rsidRPr="003A239A">
              <w:t>едающей стороной.</w:t>
            </w:r>
          </w:p>
          <w:p w14:paraId="7491B345" w14:textId="77777777" w:rsidR="001C311F" w:rsidRPr="003A239A" w:rsidRDefault="001C311F" w:rsidP="004834F0">
            <w:pPr>
              <w:pStyle w:val="ASFKTablenorm"/>
              <w:ind w:left="57" w:right="57"/>
            </w:pPr>
            <w:r w:rsidRPr="00887496">
              <w:t xml:space="preserve">Импорт из </w:t>
            </w:r>
            <w:r w:rsidR="00CD4C32">
              <w:t>OEBS</w:t>
            </w:r>
            <w:r w:rsidRPr="003A239A">
              <w:t>.</w:t>
            </w:r>
          </w:p>
        </w:tc>
      </w:tr>
      <w:tr w:rsidR="001C311F" w:rsidRPr="00B11F4A" w14:paraId="6FA264F1" w14:textId="77777777" w:rsidTr="004834F0">
        <w:trPr>
          <w:trHeight w:val="77"/>
        </w:trPr>
        <w:tc>
          <w:tcPr>
            <w:tcW w:w="5000" w:type="pct"/>
            <w:gridSpan w:val="2"/>
            <w:shd w:val="clear" w:color="auto" w:fill="auto"/>
          </w:tcPr>
          <w:p w14:paraId="0EC32656" w14:textId="77777777" w:rsidR="001C311F" w:rsidRPr="003A239A" w:rsidRDefault="001C311F" w:rsidP="004834F0">
            <w:pPr>
              <w:pStyle w:val="ASFKTablenorm"/>
              <w:ind w:left="57" w:right="57"/>
            </w:pPr>
            <w:r w:rsidRPr="00B11F4A">
              <w:t xml:space="preserve">Группа полей </w:t>
            </w:r>
            <w:r>
              <w:t>«</w:t>
            </w:r>
            <w:r w:rsidRPr="003A239A">
              <w:t>Принимающая сторона</w:t>
            </w:r>
            <w:r>
              <w:t>»</w:t>
            </w:r>
          </w:p>
        </w:tc>
      </w:tr>
      <w:tr w:rsidR="001C311F" w:rsidRPr="00B11F4A" w14:paraId="4F9780EA" w14:textId="77777777" w:rsidTr="004834F0">
        <w:trPr>
          <w:trHeight w:val="77"/>
        </w:trPr>
        <w:tc>
          <w:tcPr>
            <w:tcW w:w="2064" w:type="pct"/>
            <w:shd w:val="clear" w:color="auto" w:fill="auto"/>
          </w:tcPr>
          <w:p w14:paraId="44075821" w14:textId="77777777" w:rsidR="001C311F" w:rsidRPr="003A239A" w:rsidRDefault="001C311F" w:rsidP="004834F0">
            <w:pPr>
              <w:pStyle w:val="ASFKTablenorm"/>
              <w:ind w:left="57" w:right="57"/>
            </w:pPr>
            <w:r w:rsidRPr="00B11F4A">
              <w:t>Руководитель ФК, орг</w:t>
            </w:r>
            <w:r w:rsidRPr="003A239A">
              <w:t>ана ФК (уполн</w:t>
            </w:r>
            <w:r w:rsidRPr="001C311F">
              <w:t>о</w:t>
            </w:r>
            <w:r w:rsidRPr="003A239A">
              <w:t>моченное лицо). Должность</w:t>
            </w:r>
          </w:p>
        </w:tc>
        <w:tc>
          <w:tcPr>
            <w:tcW w:w="2936" w:type="pct"/>
            <w:shd w:val="clear" w:color="auto" w:fill="auto"/>
          </w:tcPr>
          <w:p w14:paraId="68CCB716" w14:textId="77777777" w:rsidR="001C311F" w:rsidRPr="003A239A" w:rsidRDefault="001C311F" w:rsidP="004834F0">
            <w:pPr>
              <w:pStyle w:val="ASFKTablenorm"/>
              <w:ind w:left="57" w:right="57"/>
            </w:pPr>
            <w:r w:rsidRPr="00B11F4A">
              <w:t>Наименование должности рук</w:t>
            </w:r>
            <w:r w:rsidRPr="003A239A">
              <w:t>оводителя органа ФК, пр</w:t>
            </w:r>
            <w:r w:rsidRPr="001C311F">
              <w:t>и</w:t>
            </w:r>
            <w:r w:rsidRPr="003A239A">
              <w:t>нимающего акт.</w:t>
            </w:r>
          </w:p>
          <w:p w14:paraId="1098C3AD" w14:textId="77777777" w:rsidR="001C311F" w:rsidRPr="003A239A" w:rsidRDefault="001C311F" w:rsidP="004834F0">
            <w:pPr>
              <w:pStyle w:val="ASFKTablenorm"/>
              <w:ind w:left="57" w:right="57"/>
            </w:pPr>
            <w:r w:rsidRPr="00887496">
              <w:t xml:space="preserve">Импорт из </w:t>
            </w:r>
            <w:r w:rsidR="00CD4C32">
              <w:t>OEBS</w:t>
            </w:r>
            <w:r w:rsidRPr="003A239A">
              <w:t>.</w:t>
            </w:r>
          </w:p>
        </w:tc>
      </w:tr>
      <w:tr w:rsidR="001C311F" w:rsidRPr="00B11F4A" w14:paraId="384AE4C5" w14:textId="77777777" w:rsidTr="004834F0">
        <w:trPr>
          <w:trHeight w:val="77"/>
        </w:trPr>
        <w:tc>
          <w:tcPr>
            <w:tcW w:w="2064" w:type="pct"/>
            <w:shd w:val="clear" w:color="auto" w:fill="auto"/>
          </w:tcPr>
          <w:p w14:paraId="02396C46" w14:textId="77777777" w:rsidR="001C311F" w:rsidRPr="003A239A" w:rsidRDefault="001C311F" w:rsidP="004834F0">
            <w:pPr>
              <w:pStyle w:val="ASFKTablenorm"/>
              <w:ind w:left="57" w:right="57"/>
            </w:pPr>
            <w:r w:rsidRPr="00B11F4A">
              <w:t>Руководитель ФК, орг</w:t>
            </w:r>
            <w:r w:rsidRPr="003A239A">
              <w:t>ана ФК (уполн</w:t>
            </w:r>
            <w:r w:rsidRPr="001C311F">
              <w:t>о</w:t>
            </w:r>
            <w:r w:rsidRPr="003A239A">
              <w:t>моченное лицо). Расшифровка подписи</w:t>
            </w:r>
          </w:p>
        </w:tc>
        <w:tc>
          <w:tcPr>
            <w:tcW w:w="2936" w:type="pct"/>
            <w:shd w:val="clear" w:color="auto" w:fill="auto"/>
          </w:tcPr>
          <w:p w14:paraId="6FFB760B" w14:textId="77777777" w:rsidR="001C311F" w:rsidRPr="003A239A" w:rsidRDefault="001C311F" w:rsidP="004834F0">
            <w:pPr>
              <w:pStyle w:val="ASFKTablenorm"/>
              <w:ind w:left="57" w:right="57"/>
            </w:pPr>
            <w:r w:rsidRPr="00B11F4A">
              <w:t>ФИО руководителя орг</w:t>
            </w:r>
            <w:r w:rsidRPr="003A239A">
              <w:t>ана ФК, принимающего акт.</w:t>
            </w:r>
          </w:p>
          <w:p w14:paraId="1CEC822E" w14:textId="77777777" w:rsidR="001C311F" w:rsidRPr="003A239A" w:rsidRDefault="001C311F" w:rsidP="004834F0">
            <w:pPr>
              <w:pStyle w:val="ASFKTablenorm"/>
              <w:ind w:left="57" w:right="57"/>
            </w:pPr>
            <w:r w:rsidRPr="00887496">
              <w:t xml:space="preserve">Импорт из </w:t>
            </w:r>
            <w:r w:rsidR="00CD4C32">
              <w:t>OEBS</w:t>
            </w:r>
            <w:r w:rsidRPr="003A239A">
              <w:t>.</w:t>
            </w:r>
          </w:p>
        </w:tc>
      </w:tr>
      <w:tr w:rsidR="001C311F" w:rsidRPr="00B11F4A" w14:paraId="79CBDB65" w14:textId="77777777" w:rsidTr="004834F0">
        <w:trPr>
          <w:trHeight w:val="77"/>
        </w:trPr>
        <w:tc>
          <w:tcPr>
            <w:tcW w:w="2064" w:type="pct"/>
            <w:shd w:val="clear" w:color="auto" w:fill="auto"/>
          </w:tcPr>
          <w:p w14:paraId="2C372D0A" w14:textId="77777777" w:rsidR="001C311F" w:rsidRPr="00B11F4A" w:rsidRDefault="001C311F" w:rsidP="004834F0">
            <w:pPr>
              <w:pStyle w:val="ASFKTablenorm"/>
              <w:ind w:left="57" w:right="57"/>
            </w:pPr>
            <w:r w:rsidRPr="00B11F4A">
              <w:t>Главный бухгалтер (уполномоченное лицо). Должность</w:t>
            </w:r>
          </w:p>
        </w:tc>
        <w:tc>
          <w:tcPr>
            <w:tcW w:w="2936" w:type="pct"/>
            <w:shd w:val="clear" w:color="auto" w:fill="auto"/>
          </w:tcPr>
          <w:p w14:paraId="5BC79972" w14:textId="77777777" w:rsidR="001C311F" w:rsidRPr="003A239A" w:rsidRDefault="001C311F" w:rsidP="004834F0">
            <w:pPr>
              <w:pStyle w:val="ASFKTablenorm"/>
              <w:ind w:left="57" w:right="57"/>
            </w:pPr>
            <w:r w:rsidRPr="00B11F4A">
              <w:t>Наименование должности главного бухгалтера о</w:t>
            </w:r>
            <w:r w:rsidRPr="003A239A">
              <w:t>ргана ФК, принимающего акт.</w:t>
            </w:r>
          </w:p>
          <w:p w14:paraId="135688D4" w14:textId="77777777" w:rsidR="001C311F" w:rsidRPr="003A239A" w:rsidRDefault="001C311F" w:rsidP="004834F0">
            <w:pPr>
              <w:pStyle w:val="ASFKTablenorm"/>
              <w:ind w:left="57" w:right="57"/>
            </w:pPr>
            <w:r w:rsidRPr="00887496">
              <w:t xml:space="preserve">Импорт из </w:t>
            </w:r>
            <w:r w:rsidR="00CD4C32">
              <w:t>OEBS</w:t>
            </w:r>
            <w:r w:rsidRPr="003A239A">
              <w:t>.</w:t>
            </w:r>
          </w:p>
        </w:tc>
      </w:tr>
      <w:tr w:rsidR="001C311F" w:rsidRPr="00B11F4A" w14:paraId="4FACE641" w14:textId="77777777" w:rsidTr="004834F0">
        <w:trPr>
          <w:trHeight w:val="77"/>
        </w:trPr>
        <w:tc>
          <w:tcPr>
            <w:tcW w:w="2064" w:type="pct"/>
            <w:shd w:val="clear" w:color="auto" w:fill="auto"/>
          </w:tcPr>
          <w:p w14:paraId="1CAC9C3E" w14:textId="77777777" w:rsidR="001C311F" w:rsidRPr="003A239A" w:rsidRDefault="001C311F" w:rsidP="004834F0">
            <w:pPr>
              <w:pStyle w:val="ASFKTablenorm"/>
              <w:ind w:left="57" w:right="57"/>
            </w:pPr>
            <w:r w:rsidRPr="00B11F4A">
              <w:t>Главный бухгалтер (уполномоченное лицо). Ра</w:t>
            </w:r>
            <w:r w:rsidRPr="003A239A">
              <w:t>сшифровка подписи</w:t>
            </w:r>
          </w:p>
        </w:tc>
        <w:tc>
          <w:tcPr>
            <w:tcW w:w="2936" w:type="pct"/>
            <w:shd w:val="clear" w:color="auto" w:fill="auto"/>
          </w:tcPr>
          <w:p w14:paraId="24F2B564" w14:textId="77777777" w:rsidR="001C311F" w:rsidRPr="003A239A" w:rsidRDefault="001C311F" w:rsidP="004834F0">
            <w:pPr>
              <w:pStyle w:val="ASFKTablenorm"/>
              <w:ind w:left="57" w:right="57"/>
            </w:pPr>
            <w:r w:rsidRPr="00B11F4A">
              <w:t>ФИО главного бухгалтера органа ФК, прин</w:t>
            </w:r>
            <w:r w:rsidRPr="003A239A">
              <w:t>имающего акт.</w:t>
            </w:r>
          </w:p>
          <w:p w14:paraId="0E258005" w14:textId="77777777" w:rsidR="001C311F" w:rsidRPr="003A239A" w:rsidRDefault="001C311F" w:rsidP="004834F0">
            <w:pPr>
              <w:pStyle w:val="ASFKTablenorm"/>
              <w:ind w:left="57" w:right="57"/>
            </w:pPr>
            <w:r w:rsidRPr="00887496">
              <w:t xml:space="preserve">Импорт из </w:t>
            </w:r>
            <w:r w:rsidR="00CD4C32">
              <w:t>OEBS</w:t>
            </w:r>
            <w:r w:rsidRPr="003A239A">
              <w:t>.</w:t>
            </w:r>
          </w:p>
        </w:tc>
      </w:tr>
      <w:tr w:rsidR="001C311F" w:rsidRPr="00B11F4A" w14:paraId="57F7B9B9" w14:textId="77777777" w:rsidTr="004834F0">
        <w:trPr>
          <w:trHeight w:val="77"/>
        </w:trPr>
        <w:tc>
          <w:tcPr>
            <w:tcW w:w="2064" w:type="pct"/>
            <w:shd w:val="clear" w:color="auto" w:fill="auto"/>
          </w:tcPr>
          <w:p w14:paraId="370A2C6C" w14:textId="77777777" w:rsidR="001C311F" w:rsidRPr="00B11F4A" w:rsidRDefault="001C311F" w:rsidP="004834F0">
            <w:pPr>
              <w:pStyle w:val="ASFKTablenorm"/>
              <w:ind w:left="57" w:right="57"/>
            </w:pPr>
            <w:r w:rsidRPr="00B11F4A">
              <w:t>Дата</w:t>
            </w:r>
          </w:p>
        </w:tc>
        <w:tc>
          <w:tcPr>
            <w:tcW w:w="2936" w:type="pct"/>
            <w:shd w:val="clear" w:color="auto" w:fill="auto"/>
          </w:tcPr>
          <w:p w14:paraId="1C56F8CA" w14:textId="77777777" w:rsidR="001C311F" w:rsidRPr="003A239A" w:rsidRDefault="001C311F" w:rsidP="004834F0">
            <w:pPr>
              <w:pStyle w:val="ASFKTablenorm"/>
              <w:ind w:left="57" w:right="57"/>
            </w:pPr>
            <w:r w:rsidRPr="00B11F4A">
              <w:t>Дата подписи акта принима</w:t>
            </w:r>
            <w:r w:rsidRPr="003A239A">
              <w:t>ющей стороной.</w:t>
            </w:r>
          </w:p>
          <w:p w14:paraId="4F9310C8" w14:textId="77777777" w:rsidR="001C311F" w:rsidRPr="003A239A" w:rsidRDefault="001C311F" w:rsidP="004834F0">
            <w:pPr>
              <w:pStyle w:val="ASFKTablenorm"/>
              <w:ind w:left="57" w:right="57"/>
            </w:pPr>
            <w:r w:rsidRPr="00887496">
              <w:t xml:space="preserve">Импорт из </w:t>
            </w:r>
            <w:r w:rsidR="00CD4C32">
              <w:t>OEBS</w:t>
            </w:r>
            <w:r w:rsidRPr="003A239A">
              <w:t>.</w:t>
            </w:r>
          </w:p>
        </w:tc>
      </w:tr>
      <w:tr w:rsidR="001C311F" w:rsidRPr="00B11F4A" w14:paraId="7B401FB1" w14:textId="77777777" w:rsidTr="004834F0">
        <w:trPr>
          <w:trHeight w:val="77"/>
        </w:trPr>
        <w:tc>
          <w:tcPr>
            <w:tcW w:w="5000" w:type="pct"/>
            <w:gridSpan w:val="2"/>
            <w:shd w:val="clear" w:color="auto" w:fill="auto"/>
          </w:tcPr>
          <w:p w14:paraId="559CCBB7" w14:textId="77777777" w:rsidR="001C311F" w:rsidRPr="003A239A" w:rsidRDefault="001C311F" w:rsidP="004834F0">
            <w:pPr>
              <w:pStyle w:val="ASFKTablenorm"/>
              <w:ind w:left="57" w:right="57"/>
            </w:pPr>
            <w:r>
              <w:t>Поля без группы</w:t>
            </w:r>
          </w:p>
        </w:tc>
      </w:tr>
      <w:tr w:rsidR="001C311F" w:rsidRPr="00B11F4A" w14:paraId="7EB19A4F" w14:textId="77777777" w:rsidTr="004834F0">
        <w:trPr>
          <w:trHeight w:val="77"/>
        </w:trPr>
        <w:tc>
          <w:tcPr>
            <w:tcW w:w="2064" w:type="pct"/>
            <w:shd w:val="clear" w:color="auto" w:fill="auto"/>
          </w:tcPr>
          <w:p w14:paraId="660CBEF0" w14:textId="77777777" w:rsidR="001C311F" w:rsidRPr="003A239A" w:rsidRDefault="001C311F" w:rsidP="004834F0">
            <w:pPr>
              <w:pStyle w:val="ASFKTablenorm"/>
              <w:ind w:left="57" w:right="57"/>
            </w:pPr>
            <w:r w:rsidRPr="00B11F4A">
              <w:t>Руководитель клиента (упо</w:t>
            </w:r>
            <w:r w:rsidRPr="003A239A">
              <w:t>лномоченное лицо). Должность</w:t>
            </w:r>
          </w:p>
        </w:tc>
        <w:tc>
          <w:tcPr>
            <w:tcW w:w="2936" w:type="pct"/>
            <w:shd w:val="clear" w:color="auto" w:fill="auto"/>
          </w:tcPr>
          <w:p w14:paraId="1205DDEC" w14:textId="77777777" w:rsidR="001C311F" w:rsidRPr="003A239A" w:rsidRDefault="001C311F" w:rsidP="004834F0">
            <w:pPr>
              <w:pStyle w:val="ASFKTablenorm"/>
              <w:ind w:left="57" w:right="57"/>
            </w:pPr>
            <w:r w:rsidRPr="00B11F4A">
              <w:t>Наименование должности рук</w:t>
            </w:r>
            <w:r w:rsidRPr="003A239A">
              <w:t>оводителя клиента.</w:t>
            </w:r>
          </w:p>
          <w:p w14:paraId="061F6D52" w14:textId="77777777" w:rsidR="001C311F" w:rsidRPr="003A239A" w:rsidRDefault="001C311F" w:rsidP="004834F0">
            <w:pPr>
              <w:pStyle w:val="ASFKTablenorm"/>
              <w:ind w:left="57" w:right="57"/>
            </w:pPr>
            <w:r w:rsidRPr="00887496">
              <w:t xml:space="preserve">Заполняется вручную или выбором из справочника </w:t>
            </w:r>
            <w:r>
              <w:t>«</w:t>
            </w:r>
            <w:r w:rsidRPr="00887496">
              <w:t>Сп</w:t>
            </w:r>
            <w:r w:rsidRPr="001C311F">
              <w:t>и</w:t>
            </w:r>
            <w:r w:rsidRPr="003A239A">
              <w:t>сок сотрудников</w:t>
            </w:r>
            <w:r>
              <w:t>»</w:t>
            </w:r>
            <w:r w:rsidRPr="003A239A">
              <w:t>.</w:t>
            </w:r>
          </w:p>
        </w:tc>
      </w:tr>
      <w:tr w:rsidR="001C311F" w:rsidRPr="00B11F4A" w14:paraId="3335A603" w14:textId="77777777" w:rsidTr="004834F0">
        <w:trPr>
          <w:trHeight w:val="77"/>
        </w:trPr>
        <w:tc>
          <w:tcPr>
            <w:tcW w:w="2064" w:type="pct"/>
            <w:shd w:val="clear" w:color="auto" w:fill="auto"/>
          </w:tcPr>
          <w:p w14:paraId="7E79B963" w14:textId="77777777" w:rsidR="001C311F" w:rsidRPr="003A239A" w:rsidRDefault="001C311F" w:rsidP="004834F0">
            <w:pPr>
              <w:pStyle w:val="ASFKTablenorm"/>
              <w:ind w:left="57" w:right="57"/>
            </w:pPr>
            <w:r w:rsidRPr="00B11F4A">
              <w:t>Руководитель клиента (упо</w:t>
            </w:r>
            <w:r w:rsidRPr="003A239A">
              <w:t>лномоченное лицо). Расшифровка подписи</w:t>
            </w:r>
          </w:p>
        </w:tc>
        <w:tc>
          <w:tcPr>
            <w:tcW w:w="2936" w:type="pct"/>
            <w:shd w:val="clear" w:color="auto" w:fill="auto"/>
          </w:tcPr>
          <w:p w14:paraId="1ECA125D" w14:textId="77777777" w:rsidR="001C311F" w:rsidRPr="003A239A" w:rsidRDefault="001C311F" w:rsidP="004834F0">
            <w:pPr>
              <w:pStyle w:val="ASFKTablenorm"/>
              <w:ind w:left="57" w:right="57"/>
            </w:pPr>
            <w:r w:rsidRPr="00B11F4A">
              <w:t>ФИО руководителя кл</w:t>
            </w:r>
            <w:r w:rsidRPr="003A239A">
              <w:t>иента.</w:t>
            </w:r>
          </w:p>
          <w:p w14:paraId="492F35F4" w14:textId="77777777" w:rsidR="001C311F" w:rsidRPr="003A239A" w:rsidRDefault="001C311F" w:rsidP="004834F0">
            <w:pPr>
              <w:pStyle w:val="ASFKTablenorm"/>
              <w:ind w:left="57" w:right="57"/>
            </w:pPr>
            <w:r w:rsidRPr="00887496">
              <w:t xml:space="preserve">Заполняется вручную или выбором из справочника </w:t>
            </w:r>
            <w:r>
              <w:t>«</w:t>
            </w:r>
            <w:r w:rsidRPr="00887496">
              <w:t>Сп</w:t>
            </w:r>
            <w:r w:rsidRPr="001C311F">
              <w:t>и</w:t>
            </w:r>
            <w:r w:rsidRPr="003A239A">
              <w:t>сок сотрудников</w:t>
            </w:r>
            <w:r>
              <w:t>»</w:t>
            </w:r>
            <w:r w:rsidRPr="003A239A">
              <w:t>.</w:t>
            </w:r>
          </w:p>
        </w:tc>
      </w:tr>
      <w:tr w:rsidR="001C311F" w:rsidRPr="00B11F4A" w14:paraId="5826612E" w14:textId="77777777" w:rsidTr="004834F0">
        <w:trPr>
          <w:trHeight w:val="77"/>
        </w:trPr>
        <w:tc>
          <w:tcPr>
            <w:tcW w:w="2064" w:type="pct"/>
            <w:shd w:val="clear" w:color="auto" w:fill="auto"/>
          </w:tcPr>
          <w:p w14:paraId="2C2E88CC" w14:textId="77777777" w:rsidR="001C311F" w:rsidRPr="003A239A" w:rsidRDefault="001C311F" w:rsidP="004834F0">
            <w:pPr>
              <w:pStyle w:val="ASFKTablenorm"/>
              <w:ind w:left="57" w:right="57"/>
            </w:pPr>
            <w:r w:rsidRPr="00B11F4A">
              <w:t>Главный бухгалтер кл</w:t>
            </w:r>
            <w:r w:rsidRPr="003A239A">
              <w:t>иента (уполном</w:t>
            </w:r>
            <w:r w:rsidRPr="001C311F">
              <w:t>о</w:t>
            </w:r>
            <w:r w:rsidRPr="003A239A">
              <w:t>ченное лицо). Должность</w:t>
            </w:r>
          </w:p>
        </w:tc>
        <w:tc>
          <w:tcPr>
            <w:tcW w:w="2936" w:type="pct"/>
            <w:shd w:val="clear" w:color="auto" w:fill="auto"/>
          </w:tcPr>
          <w:p w14:paraId="1042CD6F" w14:textId="77777777" w:rsidR="001C311F" w:rsidRPr="003A239A" w:rsidRDefault="001C311F" w:rsidP="004834F0">
            <w:pPr>
              <w:pStyle w:val="ASFKTablenorm"/>
              <w:ind w:left="57" w:right="57"/>
            </w:pPr>
            <w:r w:rsidRPr="00B11F4A">
              <w:t>Наименование должно</w:t>
            </w:r>
            <w:r w:rsidRPr="003A239A">
              <w:t>сти главного бухгалтера клиента.</w:t>
            </w:r>
          </w:p>
          <w:p w14:paraId="6DCFCE33" w14:textId="77777777" w:rsidR="001C311F" w:rsidRPr="003A239A" w:rsidRDefault="001C311F" w:rsidP="004834F0">
            <w:pPr>
              <w:pStyle w:val="ASFKTablenorm"/>
              <w:ind w:left="57" w:right="57"/>
            </w:pPr>
            <w:r w:rsidRPr="00887496">
              <w:t xml:space="preserve">Заполняется вручную или выбором из справочника </w:t>
            </w:r>
            <w:r>
              <w:t>«</w:t>
            </w:r>
            <w:r w:rsidRPr="00887496">
              <w:t>Сп</w:t>
            </w:r>
            <w:r w:rsidRPr="001C311F">
              <w:t>и</w:t>
            </w:r>
            <w:r w:rsidRPr="003A239A">
              <w:t>сок сотрудников</w:t>
            </w:r>
            <w:r>
              <w:t>»</w:t>
            </w:r>
            <w:r w:rsidRPr="003A239A">
              <w:t>.</w:t>
            </w:r>
          </w:p>
        </w:tc>
      </w:tr>
      <w:tr w:rsidR="001C311F" w:rsidRPr="00B11F4A" w14:paraId="02597DF3" w14:textId="77777777" w:rsidTr="004834F0">
        <w:trPr>
          <w:trHeight w:val="77"/>
        </w:trPr>
        <w:tc>
          <w:tcPr>
            <w:tcW w:w="2064" w:type="pct"/>
            <w:shd w:val="clear" w:color="auto" w:fill="auto"/>
          </w:tcPr>
          <w:p w14:paraId="536AF5DB" w14:textId="77777777" w:rsidR="001C311F" w:rsidRPr="003A239A" w:rsidRDefault="001C311F" w:rsidP="004834F0">
            <w:pPr>
              <w:pStyle w:val="ASFKTablenorm"/>
              <w:ind w:left="57" w:right="57"/>
            </w:pPr>
            <w:r w:rsidRPr="00B11F4A">
              <w:t>Главный бухгалтер кл</w:t>
            </w:r>
            <w:r w:rsidRPr="003A239A">
              <w:t>иента (уполном</w:t>
            </w:r>
            <w:r w:rsidRPr="001C311F">
              <w:t>о</w:t>
            </w:r>
            <w:r w:rsidRPr="003A239A">
              <w:t>ченное лицо). Расшифровка подписи</w:t>
            </w:r>
          </w:p>
        </w:tc>
        <w:tc>
          <w:tcPr>
            <w:tcW w:w="2936" w:type="pct"/>
            <w:shd w:val="clear" w:color="auto" w:fill="auto"/>
          </w:tcPr>
          <w:p w14:paraId="4966ABB9" w14:textId="77777777" w:rsidR="001C311F" w:rsidRPr="003A239A" w:rsidRDefault="001C311F" w:rsidP="004834F0">
            <w:pPr>
              <w:pStyle w:val="ASFKTablenorm"/>
              <w:ind w:left="57" w:right="57"/>
            </w:pPr>
            <w:r w:rsidRPr="00B11F4A">
              <w:t>ФИО главного бухгалтера кл</w:t>
            </w:r>
            <w:r w:rsidRPr="003A239A">
              <w:t>иента.</w:t>
            </w:r>
          </w:p>
          <w:p w14:paraId="02D6B7E5" w14:textId="77777777" w:rsidR="001C311F" w:rsidRPr="003A239A" w:rsidRDefault="001C311F" w:rsidP="004834F0">
            <w:pPr>
              <w:pStyle w:val="ASFKTablenorm"/>
              <w:ind w:left="57" w:right="57"/>
            </w:pPr>
            <w:r w:rsidRPr="00887496">
              <w:t xml:space="preserve">Заполняется вручную или выбором из справочника </w:t>
            </w:r>
            <w:r>
              <w:t>«</w:t>
            </w:r>
            <w:r w:rsidRPr="00887496">
              <w:t>Сп</w:t>
            </w:r>
            <w:r w:rsidRPr="001C311F">
              <w:t>и</w:t>
            </w:r>
            <w:r w:rsidRPr="003A239A">
              <w:t>сок сотрудников</w:t>
            </w:r>
            <w:r>
              <w:t>»</w:t>
            </w:r>
            <w:r w:rsidRPr="003A239A">
              <w:t>.</w:t>
            </w:r>
          </w:p>
        </w:tc>
      </w:tr>
      <w:tr w:rsidR="001C311F" w:rsidRPr="00B11F4A" w14:paraId="7FBC08CD" w14:textId="77777777" w:rsidTr="004834F0">
        <w:trPr>
          <w:trHeight w:val="77"/>
        </w:trPr>
        <w:tc>
          <w:tcPr>
            <w:tcW w:w="2064" w:type="pct"/>
            <w:shd w:val="clear" w:color="auto" w:fill="auto"/>
          </w:tcPr>
          <w:p w14:paraId="3E4177C5" w14:textId="77777777" w:rsidR="001C311F" w:rsidRPr="00B11F4A" w:rsidRDefault="001C311F" w:rsidP="004834F0">
            <w:pPr>
              <w:pStyle w:val="ASFKTablenorm"/>
              <w:ind w:left="57" w:right="57"/>
            </w:pPr>
            <w:r w:rsidRPr="00B11F4A">
              <w:t>Дата</w:t>
            </w:r>
          </w:p>
        </w:tc>
        <w:tc>
          <w:tcPr>
            <w:tcW w:w="2936" w:type="pct"/>
            <w:shd w:val="clear" w:color="auto" w:fill="auto"/>
          </w:tcPr>
          <w:p w14:paraId="709C9CA5" w14:textId="77777777" w:rsidR="001C311F" w:rsidRDefault="001C311F" w:rsidP="004834F0">
            <w:pPr>
              <w:pStyle w:val="ASFKTablenorm"/>
              <w:ind w:left="57" w:right="57"/>
            </w:pPr>
            <w:r w:rsidRPr="00B11F4A">
              <w:t xml:space="preserve">Дата утверждения (подписания) акта клиентом. </w:t>
            </w:r>
          </w:p>
          <w:p w14:paraId="43326791" w14:textId="77777777" w:rsidR="001C311F" w:rsidRPr="003A239A" w:rsidRDefault="001C311F" w:rsidP="004834F0">
            <w:pPr>
              <w:pStyle w:val="ASFKTablenorm"/>
              <w:ind w:left="57" w:right="57"/>
            </w:pPr>
            <w:r w:rsidRPr="00B11F4A">
              <w:t>З</w:t>
            </w:r>
            <w:r w:rsidRPr="003A239A">
              <w:t>аполняе</w:t>
            </w:r>
            <w:r w:rsidRPr="001435C5">
              <w:t>т</w:t>
            </w:r>
            <w:r w:rsidRPr="003A239A">
              <w:t xml:space="preserve">ся вручную или выбором </w:t>
            </w:r>
            <w:r>
              <w:t xml:space="preserve">даты </w:t>
            </w:r>
            <w:r w:rsidRPr="003A239A">
              <w:t>из календаря.</w:t>
            </w:r>
          </w:p>
        </w:tc>
      </w:tr>
      <w:tr w:rsidR="001C311F" w:rsidRPr="00B11F4A" w14:paraId="31960ADF" w14:textId="77777777" w:rsidTr="004834F0">
        <w:trPr>
          <w:trHeight w:val="77"/>
        </w:trPr>
        <w:tc>
          <w:tcPr>
            <w:tcW w:w="2064" w:type="pct"/>
            <w:shd w:val="clear" w:color="auto" w:fill="auto"/>
          </w:tcPr>
          <w:p w14:paraId="6BAAAC96" w14:textId="77777777" w:rsidR="001C311F" w:rsidRPr="003A239A" w:rsidRDefault="001C311F" w:rsidP="004834F0">
            <w:pPr>
              <w:pStyle w:val="ASFKTablenorm"/>
              <w:ind w:left="57" w:right="57"/>
            </w:pPr>
            <w:r w:rsidRPr="00B11F4A">
              <w:t>Дата регистрации в ФК, органе ФК о</w:t>
            </w:r>
            <w:r w:rsidRPr="001C311F">
              <w:t>т</w:t>
            </w:r>
            <w:r w:rsidRPr="003A239A">
              <w:t>правителя</w:t>
            </w:r>
          </w:p>
        </w:tc>
        <w:tc>
          <w:tcPr>
            <w:tcW w:w="2936" w:type="pct"/>
            <w:shd w:val="clear" w:color="auto" w:fill="auto"/>
          </w:tcPr>
          <w:p w14:paraId="0DABEA1C" w14:textId="77777777" w:rsidR="001C311F" w:rsidRPr="003A239A" w:rsidRDefault="001C311F" w:rsidP="004834F0">
            <w:pPr>
              <w:pStyle w:val="ASFKTablenorm"/>
              <w:ind w:left="57" w:right="57"/>
            </w:pPr>
            <w:r w:rsidRPr="00B11F4A">
              <w:t>Дата регистрации в органе ФК отправителя.</w:t>
            </w:r>
          </w:p>
          <w:p w14:paraId="1740F224" w14:textId="77777777" w:rsidR="001C311F" w:rsidRPr="003A239A" w:rsidRDefault="001C311F" w:rsidP="004834F0">
            <w:pPr>
              <w:pStyle w:val="ASFKTablenorm"/>
              <w:ind w:left="57" w:right="57"/>
            </w:pPr>
            <w:r>
              <w:t>Присылается</w:t>
            </w:r>
            <w:r w:rsidRPr="003A239A">
              <w:t xml:space="preserve"> из </w:t>
            </w:r>
            <w:r w:rsidR="00CD4C32">
              <w:t>OEBS</w:t>
            </w:r>
            <w:r w:rsidRPr="003A239A">
              <w:t>.</w:t>
            </w:r>
            <w:r>
              <w:t xml:space="preserve"> </w:t>
            </w:r>
            <w:r w:rsidRPr="00887496">
              <w:t>Закрыто для редактирования</w:t>
            </w:r>
            <w:r w:rsidRPr="003A239A">
              <w:t>.</w:t>
            </w:r>
          </w:p>
        </w:tc>
      </w:tr>
      <w:tr w:rsidR="001C311F" w:rsidRPr="00B11F4A" w14:paraId="3F50E897" w14:textId="77777777" w:rsidTr="004834F0">
        <w:trPr>
          <w:trHeight w:val="77"/>
        </w:trPr>
        <w:tc>
          <w:tcPr>
            <w:tcW w:w="2064" w:type="pct"/>
            <w:shd w:val="clear" w:color="auto" w:fill="auto"/>
          </w:tcPr>
          <w:p w14:paraId="642BE4E7" w14:textId="77777777" w:rsidR="001C311F" w:rsidRPr="003A239A" w:rsidRDefault="001C311F" w:rsidP="004834F0">
            <w:pPr>
              <w:pStyle w:val="ASFKTablenorm"/>
              <w:ind w:left="57" w:right="57"/>
            </w:pPr>
            <w:r w:rsidRPr="00B11F4A">
              <w:t>Дата регистрации в ФК, органе ФК п</w:t>
            </w:r>
            <w:r w:rsidRPr="001C311F">
              <w:t>о</w:t>
            </w:r>
            <w:r w:rsidRPr="003A239A">
              <w:t>лучателя</w:t>
            </w:r>
          </w:p>
        </w:tc>
        <w:tc>
          <w:tcPr>
            <w:tcW w:w="2936" w:type="pct"/>
            <w:shd w:val="clear" w:color="auto" w:fill="auto"/>
          </w:tcPr>
          <w:p w14:paraId="02F94E3C" w14:textId="77777777" w:rsidR="001C311F" w:rsidRPr="003A239A" w:rsidRDefault="001C311F" w:rsidP="004834F0">
            <w:pPr>
              <w:pStyle w:val="ASFKTablenorm"/>
              <w:ind w:left="57" w:right="57"/>
            </w:pPr>
            <w:r w:rsidRPr="00B11F4A">
              <w:t>Дата регистрации в органе ФК получателя.</w:t>
            </w:r>
          </w:p>
          <w:p w14:paraId="313AFEE2" w14:textId="77777777" w:rsidR="001C311F" w:rsidRPr="003A239A" w:rsidRDefault="001C311F" w:rsidP="004834F0">
            <w:pPr>
              <w:pStyle w:val="ASFKTablenorm"/>
              <w:ind w:left="57" w:right="57"/>
            </w:pPr>
            <w:r>
              <w:t>Присылается</w:t>
            </w:r>
            <w:r w:rsidRPr="003A239A">
              <w:t xml:space="preserve"> из </w:t>
            </w:r>
            <w:r w:rsidR="00CD4C32">
              <w:t>OEBS</w:t>
            </w:r>
            <w:r w:rsidRPr="003A239A">
              <w:t>.</w:t>
            </w:r>
            <w:r>
              <w:t xml:space="preserve"> </w:t>
            </w:r>
            <w:r w:rsidRPr="00887496">
              <w:t>Закрыто для редактирования</w:t>
            </w:r>
            <w:r w:rsidRPr="003A239A">
              <w:t>.</w:t>
            </w:r>
          </w:p>
        </w:tc>
      </w:tr>
    </w:tbl>
    <w:p w14:paraId="1DF7B416" w14:textId="77777777" w:rsidR="00F84DEF" w:rsidRPr="00424CF0" w:rsidRDefault="00F84DEF" w:rsidP="00F84DEF">
      <w:pPr>
        <w:pStyle w:val="32"/>
      </w:pPr>
      <w:bookmarkStart w:id="1735" w:name="_Ref299363182"/>
      <w:bookmarkStart w:id="1736" w:name="_Toc409449239"/>
      <w:bookmarkStart w:id="1737" w:name="_Toc421171951"/>
      <w:bookmarkStart w:id="1738" w:name="_Toc433824910"/>
      <w:bookmarkStart w:id="1739" w:name="_Toc468807665"/>
      <w:bookmarkStart w:id="1740" w:name="_Toc82691673"/>
      <w:r w:rsidRPr="00424CF0">
        <w:lastRenderedPageBreak/>
        <w:t>Акт приемки-передачи показателей лицевого счета по учету средств, поступающих во временное распоряжение учреждения</w:t>
      </w:r>
      <w:bookmarkEnd w:id="1735"/>
      <w:bookmarkEnd w:id="1736"/>
      <w:bookmarkEnd w:id="1737"/>
      <w:bookmarkEnd w:id="1738"/>
      <w:bookmarkEnd w:id="1739"/>
      <w:bookmarkEnd w:id="1740"/>
    </w:p>
    <w:p w14:paraId="42C4718E" w14:textId="77777777" w:rsidR="00880497" w:rsidRPr="00880497" w:rsidRDefault="00880497" w:rsidP="00880497">
      <w:pPr>
        <w:pStyle w:val="ASFKNormal"/>
      </w:pPr>
      <w:r w:rsidRPr="00880497">
        <w:t>Документ «Акт приемки-передачи показателей лицевого счета по учету средств, поступающих во временное распоряжение учреждения» предназначен для передачи показателей, отраженных на ЛС одного ПБС другому.</w:t>
      </w:r>
    </w:p>
    <w:p w14:paraId="05452BF5" w14:textId="77777777" w:rsidR="00F84DEF" w:rsidRPr="00424CF0" w:rsidRDefault="00880497" w:rsidP="00880497">
      <w:pPr>
        <w:pStyle w:val="ASFKNormal"/>
      </w:pPr>
      <w:r w:rsidRPr="00880497">
        <w:t xml:space="preserve">Документ «Акт приемки-передачи показателей лицевого счета по учету средств, поступающих во временное распоряжение учреждения (входящий)» (РАР) передается из </w:t>
      </w:r>
      <w:r w:rsidR="00CD4C32">
        <w:t>OEBS</w:t>
      </w:r>
      <w:r w:rsidRPr="00880497">
        <w:t xml:space="preserve">, затем на его основании (при помощи выбора родительского документа) создается документ «Акт приемки-передачи показателей лицевого счета по учету средств, поступающих во временное распоряжение учреждения (исходящий)», заполняются поля подписей, исходящий документ отправляется в </w:t>
      </w:r>
      <w:r w:rsidR="00CD4C32">
        <w:t>OEBS</w:t>
      </w:r>
      <w:r w:rsidR="00F84DEF" w:rsidRPr="00424CF0">
        <w:t>.</w:t>
      </w:r>
    </w:p>
    <w:p w14:paraId="49B40189" w14:textId="77777777" w:rsidR="00F84DEF" w:rsidRPr="00B262F9" w:rsidRDefault="00F84DEF" w:rsidP="00F84DEF">
      <w:pPr>
        <w:pStyle w:val="ASFKNormal"/>
      </w:pPr>
      <w:r w:rsidRPr="00424CF0">
        <w:t xml:space="preserve">Для работы с документами </w:t>
      </w:r>
      <w:r>
        <w:t>«</w:t>
      </w:r>
      <w:r w:rsidRPr="00424CF0">
        <w:t>Акт приемки-передачи показателей лицевого счета по уч</w:t>
      </w:r>
      <w:r w:rsidRPr="00F84DEF">
        <w:t>е</w:t>
      </w:r>
      <w:r w:rsidRPr="00424CF0">
        <w:t>ту средств, поступающих во временное распоряжение учреждения</w:t>
      </w:r>
      <w:r>
        <w:t>»</w:t>
      </w:r>
      <w:r w:rsidRPr="00424CF0">
        <w:t xml:space="preserve"> следует перейти в пункт меню </w:t>
      </w:r>
      <w:r>
        <w:t>«</w:t>
      </w:r>
      <w:r w:rsidRPr="00424CF0">
        <w:t>Документы</w:t>
      </w:r>
      <w:r>
        <w:t xml:space="preserve"> – </w:t>
      </w:r>
      <w:r w:rsidRPr="00424CF0">
        <w:t>Реорганизация</w:t>
      </w:r>
      <w:r>
        <w:t xml:space="preserve"> – </w:t>
      </w:r>
      <w:r w:rsidRPr="00424CF0">
        <w:t>Акт приемки-передачи показателей лицевого счета по учету СВР</w:t>
      </w:r>
      <w:r>
        <w:t>»</w:t>
      </w:r>
      <w:r w:rsidRPr="00424CF0">
        <w:t xml:space="preserve">. Откроется ЭФ списка документов, представленная на </w:t>
      </w:r>
      <w:r>
        <w:t>рисунке </w:t>
      </w:r>
      <w:r w:rsidRPr="00424CF0">
        <w:fldChar w:fldCharType="begin"/>
      </w:r>
      <w:r w:rsidRPr="00424CF0">
        <w:instrText xml:space="preserve"> REF _Ref246156549 \h  \* MERGEFORMAT </w:instrText>
      </w:r>
      <w:r w:rsidRPr="00424CF0">
        <w:fldChar w:fldCharType="separate"/>
      </w:r>
      <w:r w:rsidR="00476E1D">
        <w:t>261</w:t>
      </w:r>
      <w:r w:rsidRPr="00424CF0">
        <w:fldChar w:fldCharType="end"/>
      </w:r>
      <w:r w:rsidRPr="00424CF0">
        <w:t>.</w:t>
      </w:r>
    </w:p>
    <w:p w14:paraId="19ABD311" w14:textId="77777777" w:rsidR="00F84DEF" w:rsidRPr="00D0193D" w:rsidRDefault="00476E1D" w:rsidP="00F84DEF">
      <w:pPr>
        <w:pStyle w:val="ASFKFigure"/>
      </w:pPr>
      <w:r>
        <w:pict w14:anchorId="3211450E">
          <v:shape id="_x0000_i1377" type="#_x0000_t75" style="width:482.25pt;height:331.55pt">
            <v:imagedata r:id="rId324" o:title="0"/>
          </v:shape>
        </w:pict>
      </w:r>
    </w:p>
    <w:p w14:paraId="6FCCF509" w14:textId="77777777" w:rsidR="00F84DEF" w:rsidRPr="00424CF0" w:rsidRDefault="00F84DEF" w:rsidP="00F84DEF">
      <w:pPr>
        <w:pStyle w:val="ASFKFigName"/>
      </w:pPr>
      <w:r w:rsidRPr="00424CF0">
        <w:fldChar w:fldCharType="begin"/>
      </w:r>
      <w:r w:rsidRPr="00424CF0">
        <w:instrText xml:space="preserve"> SEQ Рисунок \* ARABIC </w:instrText>
      </w:r>
      <w:r w:rsidRPr="00424CF0">
        <w:fldChar w:fldCharType="separate"/>
      </w:r>
      <w:bookmarkStart w:id="1741" w:name="_Ref246156549"/>
      <w:bookmarkStart w:id="1742" w:name="_Toc82692230"/>
      <w:r w:rsidR="00476E1D">
        <w:rPr>
          <w:noProof/>
        </w:rPr>
        <w:t>261</w:t>
      </w:r>
      <w:bookmarkEnd w:id="1741"/>
      <w:r w:rsidRPr="00424CF0">
        <w:fldChar w:fldCharType="end"/>
      </w:r>
      <w:r w:rsidRPr="00424CF0">
        <w:t xml:space="preserve">. ЭФ списка документов </w:t>
      </w:r>
      <w:r>
        <w:t>«</w:t>
      </w:r>
      <w:r w:rsidRPr="00424CF0">
        <w:t>Акт приемки-передачи показателей лицевого счета по учету средств, поступающих во временное ра</w:t>
      </w:r>
      <w:r w:rsidRPr="00D0193D">
        <w:t>с</w:t>
      </w:r>
      <w:r w:rsidRPr="00424CF0">
        <w:t>поряжение учреждения</w:t>
      </w:r>
      <w:r>
        <w:t>»</w:t>
      </w:r>
      <w:bookmarkEnd w:id="1742"/>
    </w:p>
    <w:p w14:paraId="24E14D83" w14:textId="77777777" w:rsidR="00F84DEF" w:rsidRPr="00424CF0" w:rsidRDefault="00F84DEF" w:rsidP="00F84DEF">
      <w:pPr>
        <w:pStyle w:val="41"/>
      </w:pPr>
      <w:r w:rsidRPr="00424CF0">
        <w:t>Доступные операции</w:t>
      </w:r>
    </w:p>
    <w:p w14:paraId="72675C26" w14:textId="77777777" w:rsidR="00F84DEF" w:rsidRPr="00424CF0" w:rsidRDefault="00F84DEF" w:rsidP="00F84DEF">
      <w:pPr>
        <w:pStyle w:val="ASFKNormal"/>
      </w:pPr>
      <w:r w:rsidRPr="00424CF0">
        <w:t xml:space="preserve">На АРМ </w:t>
      </w:r>
      <w:r w:rsidR="005E00E1">
        <w:t>НУБП</w:t>
      </w:r>
      <w:r w:rsidRPr="00424CF0">
        <w:t xml:space="preserve"> доступны следующие операции над документом:</w:t>
      </w:r>
    </w:p>
    <w:p w14:paraId="02471B8A" w14:textId="77777777" w:rsidR="00F84DEF" w:rsidRPr="00424CF0" w:rsidRDefault="00F84DEF" w:rsidP="00F84DEF">
      <w:pPr>
        <w:pStyle w:val="ASFKListmark1"/>
      </w:pPr>
      <w:r w:rsidRPr="00424CF0">
        <w:t>просмотр и редактирование;</w:t>
      </w:r>
    </w:p>
    <w:p w14:paraId="7CF828D0" w14:textId="77777777" w:rsidR="00F84DEF" w:rsidRPr="00424CF0" w:rsidRDefault="00F84DEF" w:rsidP="00F84DEF">
      <w:pPr>
        <w:pStyle w:val="ASFKListmark1"/>
      </w:pPr>
      <w:r w:rsidRPr="00424CF0">
        <w:t>удаление;</w:t>
      </w:r>
    </w:p>
    <w:p w14:paraId="5742AFCB" w14:textId="77777777" w:rsidR="00F84DEF" w:rsidRPr="00424CF0" w:rsidRDefault="00F84DEF" w:rsidP="00F84DEF">
      <w:pPr>
        <w:pStyle w:val="ASFKListmark1"/>
      </w:pPr>
      <w:r>
        <w:t>проверка ЭП</w:t>
      </w:r>
      <w:r w:rsidRPr="00424CF0">
        <w:t>;</w:t>
      </w:r>
    </w:p>
    <w:p w14:paraId="345EF5CF" w14:textId="77777777" w:rsidR="00F84DEF" w:rsidRPr="00424CF0" w:rsidRDefault="00F84DEF" w:rsidP="00F84DEF">
      <w:pPr>
        <w:pStyle w:val="ASFKListmark1"/>
      </w:pPr>
      <w:r w:rsidRPr="00424CF0">
        <w:t>печать;</w:t>
      </w:r>
    </w:p>
    <w:p w14:paraId="3A08D1BA" w14:textId="77777777" w:rsidR="00F84DEF" w:rsidRPr="00424CF0" w:rsidRDefault="00F84DEF" w:rsidP="00F84DEF">
      <w:pPr>
        <w:pStyle w:val="ASFKListmark1"/>
      </w:pPr>
      <w:r w:rsidRPr="00424CF0">
        <w:lastRenderedPageBreak/>
        <w:t>отправка в УФК, ЦАФК.</w:t>
      </w:r>
    </w:p>
    <w:p w14:paraId="7F62AA01" w14:textId="77777777" w:rsidR="00F84DEF" w:rsidRPr="00424CF0" w:rsidRDefault="00F84DEF" w:rsidP="00F84DEF">
      <w:pPr>
        <w:pStyle w:val="41"/>
      </w:pPr>
      <w:r w:rsidRPr="00424CF0">
        <w:t>Экранная форма документа</w:t>
      </w:r>
    </w:p>
    <w:p w14:paraId="0720D59D" w14:textId="77777777" w:rsidR="00F84DEF" w:rsidRPr="00424CF0" w:rsidRDefault="00F84DEF" w:rsidP="00F84DEF">
      <w:pPr>
        <w:pStyle w:val="ASFKNormal"/>
      </w:pPr>
      <w:r w:rsidRPr="00424CF0">
        <w:t xml:space="preserve">ЭФ документа </w:t>
      </w:r>
      <w:r>
        <w:t>«</w:t>
      </w:r>
      <w:r w:rsidRPr="00424CF0">
        <w:t>Акт приемки-передачи показателей лицевого счета по учету средств, поступа</w:t>
      </w:r>
      <w:r w:rsidRPr="00D0193D">
        <w:t>ю</w:t>
      </w:r>
      <w:r w:rsidRPr="00424CF0">
        <w:t>щих во временное распоряжение учреждения</w:t>
      </w:r>
      <w:r>
        <w:t>»</w:t>
      </w:r>
      <w:r w:rsidRPr="00424CF0">
        <w:t xml:space="preserve"> представлена на </w:t>
      </w:r>
      <w:r>
        <w:t>рисунке </w:t>
      </w:r>
      <w:r w:rsidRPr="00424CF0">
        <w:fldChar w:fldCharType="begin"/>
      </w:r>
      <w:r w:rsidRPr="00424CF0">
        <w:instrText xml:space="preserve"> REF _Ref246156552 \h  \* MERGEFORMAT </w:instrText>
      </w:r>
      <w:r w:rsidRPr="00424CF0">
        <w:fldChar w:fldCharType="separate"/>
      </w:r>
      <w:r w:rsidR="00476E1D">
        <w:t>262</w:t>
      </w:r>
      <w:r w:rsidRPr="00424CF0">
        <w:fldChar w:fldCharType="end"/>
      </w:r>
      <w:r w:rsidRPr="00424CF0">
        <w:t>. Форма соде</w:t>
      </w:r>
      <w:r w:rsidRPr="00D0193D">
        <w:t>р</w:t>
      </w:r>
      <w:r w:rsidRPr="00424CF0">
        <w:t>жит следующие закладки:</w:t>
      </w:r>
    </w:p>
    <w:p w14:paraId="11AF9538" w14:textId="77777777" w:rsidR="00F84DEF" w:rsidRPr="00424CF0" w:rsidRDefault="00F84DEF" w:rsidP="00F84DEF">
      <w:pPr>
        <w:pStyle w:val="ASFKListmark1"/>
      </w:pPr>
      <w:r>
        <w:t>«</w:t>
      </w:r>
      <w:r w:rsidRPr="00424CF0">
        <w:t>Документ (1)</w:t>
      </w:r>
      <w:r>
        <w:t>»;</w:t>
      </w:r>
    </w:p>
    <w:p w14:paraId="17FC4D21" w14:textId="77777777" w:rsidR="00F84DEF" w:rsidRPr="00424CF0" w:rsidRDefault="00F84DEF" w:rsidP="00F84DEF">
      <w:pPr>
        <w:pStyle w:val="ASFKListmark1"/>
      </w:pPr>
      <w:r>
        <w:t>«</w:t>
      </w:r>
      <w:r w:rsidRPr="00424CF0">
        <w:t>Дополнительные атрибуты (2)</w:t>
      </w:r>
      <w:r>
        <w:t>»;</w:t>
      </w:r>
    </w:p>
    <w:p w14:paraId="45279EEA" w14:textId="77777777" w:rsidR="00F84DEF" w:rsidRPr="00424CF0" w:rsidRDefault="00F84DEF" w:rsidP="00F84DEF">
      <w:pPr>
        <w:pStyle w:val="ASFKListmark1"/>
      </w:pPr>
      <w:r>
        <w:t>«</w:t>
      </w:r>
      <w:r w:rsidRPr="00424CF0">
        <w:t>Системные атрибуты</w:t>
      </w:r>
      <w:r>
        <w:t>»;</w:t>
      </w:r>
    </w:p>
    <w:p w14:paraId="1C084C21" w14:textId="77777777" w:rsidR="00F84DEF" w:rsidRPr="00424CF0" w:rsidRDefault="00F84DEF" w:rsidP="00F84DEF">
      <w:pPr>
        <w:pStyle w:val="ASFKListmark1"/>
      </w:pPr>
      <w:r>
        <w:t>«</w:t>
      </w:r>
      <w:r w:rsidRPr="00424CF0">
        <w:t>Протоколы</w:t>
      </w:r>
      <w:r>
        <w:t>»</w:t>
      </w:r>
      <w:r w:rsidRPr="00424CF0">
        <w:t>.</w:t>
      </w:r>
    </w:p>
    <w:p w14:paraId="055D4EA8" w14:textId="77777777" w:rsidR="00F84DEF" w:rsidRPr="00424CF0" w:rsidRDefault="00476E1D" w:rsidP="00F84DEF">
      <w:pPr>
        <w:pStyle w:val="ASFKFigure"/>
      </w:pPr>
      <w:r>
        <w:pict w14:anchorId="5B930499">
          <v:shape id="_x0000_i1378" type="#_x0000_t75" style="width:482.25pt;height:295.55pt">
            <v:imagedata r:id="rId325" o:title="0"/>
          </v:shape>
        </w:pict>
      </w:r>
    </w:p>
    <w:p w14:paraId="679F2D24" w14:textId="77777777" w:rsidR="00F84DEF" w:rsidRPr="00424CF0" w:rsidRDefault="00F84DEF" w:rsidP="00F84DEF">
      <w:pPr>
        <w:pStyle w:val="ASFKFigName"/>
      </w:pPr>
      <w:r w:rsidRPr="00424CF0">
        <w:fldChar w:fldCharType="begin"/>
      </w:r>
      <w:r w:rsidRPr="00424CF0">
        <w:instrText xml:space="preserve"> SEQ Рисунок \* ARABIC </w:instrText>
      </w:r>
      <w:r w:rsidRPr="00424CF0">
        <w:fldChar w:fldCharType="separate"/>
      </w:r>
      <w:bookmarkStart w:id="1743" w:name="_Ref246156552"/>
      <w:bookmarkStart w:id="1744" w:name="_Toc82692231"/>
      <w:r w:rsidR="00476E1D">
        <w:rPr>
          <w:noProof/>
        </w:rPr>
        <w:t>262</w:t>
      </w:r>
      <w:bookmarkEnd w:id="1743"/>
      <w:r w:rsidRPr="00424CF0">
        <w:fldChar w:fldCharType="end"/>
      </w:r>
      <w:r w:rsidRPr="00424CF0">
        <w:t xml:space="preserve">. ЭФ </w:t>
      </w:r>
      <w:r>
        <w:t>документа «</w:t>
      </w:r>
      <w:r w:rsidRPr="00424CF0">
        <w:t>Акт приемки-передачи показателей лицевого счета по учету средств, поступающих во временное распоряжение учреждения</w:t>
      </w:r>
      <w:r>
        <w:t>», закладки «</w:t>
      </w:r>
      <w:r w:rsidRPr="00424CF0">
        <w:t>Документ (1)</w:t>
      </w:r>
      <w:r>
        <w:t>»</w:t>
      </w:r>
      <w:bookmarkEnd w:id="1744"/>
    </w:p>
    <w:p w14:paraId="60939B10" w14:textId="77777777" w:rsidR="00F84DEF" w:rsidRPr="00424CF0" w:rsidRDefault="00F84DEF" w:rsidP="00F84DEF">
      <w:pPr>
        <w:pStyle w:val="ASFKNormal"/>
      </w:pPr>
      <w:r w:rsidRPr="00424CF0">
        <w:t>Перечень полей</w:t>
      </w:r>
      <w:r>
        <w:t xml:space="preserve"> документа «</w:t>
      </w:r>
      <w:r w:rsidRPr="00424CF0">
        <w:t>Акт приемки-передачи показателей лицевого счета по уч</w:t>
      </w:r>
      <w:r w:rsidRPr="00F84DEF">
        <w:t>е</w:t>
      </w:r>
      <w:r w:rsidRPr="00424CF0">
        <w:t>ту средств, поступающих во временное распоряжение учреждения</w:t>
      </w:r>
      <w:r>
        <w:t>», закладки «</w:t>
      </w:r>
      <w:r w:rsidRPr="00424CF0">
        <w:t>Документ (1)</w:t>
      </w:r>
      <w:r>
        <w:t>»</w:t>
      </w:r>
      <w:r w:rsidRPr="00424CF0">
        <w:t xml:space="preserve"> приведен в </w:t>
      </w:r>
      <w:r>
        <w:t>таблице </w:t>
      </w:r>
      <w:r w:rsidRPr="00424CF0">
        <w:fldChar w:fldCharType="begin"/>
      </w:r>
      <w:r w:rsidRPr="00424CF0">
        <w:instrText xml:space="preserve"> REF _Ref317611335 \h  \* MERGEFORMAT </w:instrText>
      </w:r>
      <w:r w:rsidRPr="00424CF0">
        <w:fldChar w:fldCharType="separate"/>
      </w:r>
      <w:r w:rsidR="00476E1D">
        <w:t>168</w:t>
      </w:r>
      <w:r w:rsidRPr="00424CF0">
        <w:fldChar w:fldCharType="end"/>
      </w:r>
      <w:r w:rsidRPr="00424CF0">
        <w:t>.</w:t>
      </w:r>
    </w:p>
    <w:p w14:paraId="19B09E9D" w14:textId="77777777" w:rsidR="00F84DEF" w:rsidRPr="00424CF0" w:rsidRDefault="000B34EE" w:rsidP="00F84DEF">
      <w:pPr>
        <w:pStyle w:val="ASFKNameTable"/>
      </w:pPr>
      <w:r>
        <w:rPr>
          <w:noProof/>
        </w:rPr>
        <w:fldChar w:fldCharType="begin"/>
      </w:r>
      <w:r>
        <w:rPr>
          <w:noProof/>
        </w:rPr>
        <w:instrText xml:space="preserve"> SEQ Таблица \* ARABIC </w:instrText>
      </w:r>
      <w:r>
        <w:rPr>
          <w:noProof/>
        </w:rPr>
        <w:fldChar w:fldCharType="separate"/>
      </w:r>
      <w:bookmarkStart w:id="1745" w:name="_Ref317611335"/>
      <w:bookmarkStart w:id="1746" w:name="_Toc82691892"/>
      <w:r w:rsidR="00476E1D">
        <w:rPr>
          <w:noProof/>
        </w:rPr>
        <w:t>168</w:t>
      </w:r>
      <w:bookmarkEnd w:id="1745"/>
      <w:r>
        <w:rPr>
          <w:noProof/>
        </w:rPr>
        <w:fldChar w:fldCharType="end"/>
      </w:r>
      <w:r w:rsidR="00F84DEF" w:rsidRPr="00424CF0">
        <w:t xml:space="preserve">. Описание полей документа </w:t>
      </w:r>
      <w:r w:rsidR="00F84DEF">
        <w:t>«</w:t>
      </w:r>
      <w:r w:rsidR="00F84DEF" w:rsidRPr="00424CF0">
        <w:t>Акт приемки-передачи показателей л</w:t>
      </w:r>
      <w:r w:rsidR="00F84DEF" w:rsidRPr="00CA3543">
        <w:t>и</w:t>
      </w:r>
      <w:r w:rsidR="00F84DEF" w:rsidRPr="00424CF0">
        <w:t>цевого счета по учету средств, поступающих во временное распоряжение учр</w:t>
      </w:r>
      <w:r w:rsidR="00F84DEF" w:rsidRPr="00D0193D">
        <w:t>е</w:t>
      </w:r>
      <w:r w:rsidR="00F84DEF" w:rsidRPr="00424CF0">
        <w:t>ждения</w:t>
      </w:r>
      <w:r w:rsidR="00F84DEF">
        <w:t>», закладки «</w:t>
      </w:r>
      <w:r w:rsidR="00F84DEF" w:rsidRPr="00424CF0">
        <w:t>Документ (1)</w:t>
      </w:r>
      <w:r w:rsidR="00F84DEF">
        <w:t>»</w:t>
      </w:r>
      <w:bookmarkEnd w:id="174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F84DEF" w:rsidRPr="00B11F4A" w14:paraId="6C36380C" w14:textId="77777777" w:rsidTr="004834F0">
        <w:trPr>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27C1B2CC" w14:textId="77777777" w:rsidR="00F84DEF" w:rsidRPr="00B11F4A" w:rsidRDefault="00F84DEF" w:rsidP="007E0A2F">
            <w:pPr>
              <w:pStyle w:val="ASFKTableHead"/>
            </w:pPr>
            <w:r w:rsidRPr="00B11F4A">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CF4F3B5" w14:textId="77777777" w:rsidR="00F84DEF" w:rsidRPr="00B11F4A" w:rsidRDefault="00F84DEF" w:rsidP="007E0A2F">
            <w:pPr>
              <w:pStyle w:val="ASFKTableHead"/>
            </w:pPr>
            <w:r w:rsidRPr="00B11F4A">
              <w:t>Описание поля</w:t>
            </w:r>
          </w:p>
        </w:tc>
      </w:tr>
      <w:tr w:rsidR="00F84DEF" w:rsidRPr="00B11F4A" w14:paraId="3AFF8787" w14:textId="77777777" w:rsidTr="004834F0">
        <w:tc>
          <w:tcPr>
            <w:tcW w:w="1410" w:type="pct"/>
            <w:shd w:val="clear" w:color="auto" w:fill="auto"/>
          </w:tcPr>
          <w:p w14:paraId="771127A1" w14:textId="77777777" w:rsidR="00F84DEF" w:rsidRPr="00B11F4A" w:rsidRDefault="00F84DEF" w:rsidP="004834F0">
            <w:pPr>
              <w:pStyle w:val="ASFKTablenorm"/>
              <w:ind w:left="57" w:right="57"/>
            </w:pPr>
            <w:r w:rsidRPr="00B11F4A">
              <w:t>Номер</w:t>
            </w:r>
          </w:p>
        </w:tc>
        <w:tc>
          <w:tcPr>
            <w:tcW w:w="3590" w:type="pct"/>
            <w:shd w:val="clear" w:color="auto" w:fill="auto"/>
          </w:tcPr>
          <w:p w14:paraId="682A54AE" w14:textId="77777777" w:rsidR="00F84DEF" w:rsidRPr="003A239A" w:rsidRDefault="00F84DEF" w:rsidP="004834F0">
            <w:pPr>
              <w:pStyle w:val="ASFKTablenorm"/>
              <w:ind w:left="57" w:right="57"/>
            </w:pPr>
            <w:r w:rsidRPr="00B11F4A">
              <w:t xml:space="preserve">Номер ЛС </w:t>
            </w:r>
            <w:r>
              <w:t>реорганизуемого финансового органа</w:t>
            </w:r>
            <w:r w:rsidRPr="003A239A">
              <w:t>.</w:t>
            </w:r>
            <w:r>
              <w:t xml:space="preserve"> </w:t>
            </w:r>
            <w:r w:rsidRPr="00E574AF">
              <w:t>Импорт</w:t>
            </w:r>
            <w:r>
              <w:t xml:space="preserve"> </w:t>
            </w:r>
            <w:r w:rsidRPr="00E574AF">
              <w:t xml:space="preserve">из </w:t>
            </w:r>
            <w:r w:rsidR="00CD4C32">
              <w:t>OEBS</w:t>
            </w:r>
            <w:r>
              <w:t>.</w:t>
            </w:r>
          </w:p>
        </w:tc>
      </w:tr>
      <w:tr w:rsidR="00F84DEF" w:rsidRPr="00B11F4A" w14:paraId="34A195C3" w14:textId="77777777" w:rsidTr="004834F0">
        <w:tc>
          <w:tcPr>
            <w:tcW w:w="1410" w:type="pct"/>
            <w:shd w:val="clear" w:color="auto" w:fill="auto"/>
          </w:tcPr>
          <w:p w14:paraId="77FF2A98" w14:textId="77777777" w:rsidR="00F84DEF" w:rsidRPr="00B11F4A" w:rsidRDefault="00F84DEF" w:rsidP="004834F0">
            <w:pPr>
              <w:pStyle w:val="ASFKTablenorm"/>
              <w:ind w:left="57" w:right="57"/>
            </w:pPr>
            <w:r w:rsidRPr="00B11F4A">
              <w:t>Дата акта</w:t>
            </w:r>
          </w:p>
        </w:tc>
        <w:tc>
          <w:tcPr>
            <w:tcW w:w="3590" w:type="pct"/>
            <w:shd w:val="clear" w:color="auto" w:fill="auto"/>
          </w:tcPr>
          <w:p w14:paraId="13120048" w14:textId="77777777" w:rsidR="00F84DEF" w:rsidRPr="003A239A" w:rsidRDefault="00F84DEF" w:rsidP="004834F0">
            <w:pPr>
              <w:pStyle w:val="ASFKTablenorm"/>
              <w:ind w:left="57" w:right="57"/>
            </w:pPr>
            <w:r w:rsidRPr="00B11F4A">
              <w:t>Дата формирования акта</w:t>
            </w:r>
            <w:r w:rsidRPr="003A239A">
              <w:t>.</w:t>
            </w:r>
            <w:r>
              <w:t xml:space="preserve"> </w:t>
            </w:r>
            <w:r w:rsidRPr="00E574AF">
              <w:t>Импорт</w:t>
            </w:r>
            <w:r>
              <w:t xml:space="preserve"> </w:t>
            </w:r>
            <w:r w:rsidRPr="00E574AF">
              <w:t xml:space="preserve">из </w:t>
            </w:r>
            <w:r w:rsidR="00CD4C32">
              <w:t>OEBS</w:t>
            </w:r>
            <w:r>
              <w:t>.</w:t>
            </w:r>
          </w:p>
        </w:tc>
      </w:tr>
      <w:tr w:rsidR="00F84DEF" w:rsidRPr="00B11F4A" w14:paraId="51FE210E" w14:textId="77777777" w:rsidTr="004834F0">
        <w:tc>
          <w:tcPr>
            <w:tcW w:w="1410" w:type="pct"/>
            <w:shd w:val="clear" w:color="auto" w:fill="auto"/>
          </w:tcPr>
          <w:p w14:paraId="35FB17E2" w14:textId="77777777" w:rsidR="00F84DEF" w:rsidRPr="00B11F4A" w:rsidRDefault="00F84DEF" w:rsidP="004834F0">
            <w:pPr>
              <w:pStyle w:val="ASFKTablenorm"/>
              <w:ind w:left="57" w:right="57"/>
            </w:pPr>
            <w:r w:rsidRPr="00B11F4A">
              <w:t>Ст.</w:t>
            </w:r>
          </w:p>
        </w:tc>
        <w:tc>
          <w:tcPr>
            <w:tcW w:w="3590" w:type="pct"/>
            <w:shd w:val="clear" w:color="auto" w:fill="auto"/>
          </w:tcPr>
          <w:p w14:paraId="7CCFFBDC" w14:textId="77777777" w:rsidR="00F84DEF" w:rsidRPr="003A239A" w:rsidRDefault="00F84DEF" w:rsidP="004834F0">
            <w:pPr>
              <w:pStyle w:val="ASFKTablenorm"/>
              <w:ind w:left="57" w:right="57"/>
            </w:pPr>
            <w:r w:rsidRPr="00B11F4A">
              <w:t>Код бизнес-статуса документа. Значение заполняется а</w:t>
            </w:r>
            <w:r w:rsidRPr="002D2D87">
              <w:t>в</w:t>
            </w:r>
            <w:r w:rsidRPr="003A239A">
              <w:t>томатич</w:t>
            </w:r>
            <w:r w:rsidRPr="00A100A5">
              <w:t>е</w:t>
            </w:r>
            <w:r w:rsidRPr="003A239A">
              <w:t xml:space="preserve">ски при обработке или передается из </w:t>
            </w:r>
            <w:r w:rsidR="00CD4C32">
              <w:t>OEBS</w:t>
            </w:r>
            <w:r w:rsidRPr="003A239A">
              <w:t>.</w:t>
            </w:r>
          </w:p>
        </w:tc>
      </w:tr>
      <w:tr w:rsidR="00F84DEF" w:rsidRPr="00B11F4A" w14:paraId="45E22399" w14:textId="77777777" w:rsidTr="004834F0">
        <w:tc>
          <w:tcPr>
            <w:tcW w:w="5000" w:type="pct"/>
            <w:gridSpan w:val="2"/>
            <w:shd w:val="clear" w:color="auto" w:fill="auto"/>
          </w:tcPr>
          <w:p w14:paraId="1D46F2ED" w14:textId="77777777" w:rsidR="00F84DEF" w:rsidRPr="003A239A" w:rsidRDefault="00F84DEF" w:rsidP="004834F0">
            <w:pPr>
              <w:pStyle w:val="ASFKTablenorm"/>
              <w:ind w:left="57" w:right="57"/>
            </w:pPr>
            <w:r w:rsidRPr="00663920">
              <w:t xml:space="preserve">Группа полей </w:t>
            </w:r>
            <w:r>
              <w:t>«</w:t>
            </w:r>
            <w:r w:rsidRPr="003A239A">
              <w:t>Наименования</w:t>
            </w:r>
            <w:r>
              <w:t>»</w:t>
            </w:r>
          </w:p>
        </w:tc>
      </w:tr>
      <w:tr w:rsidR="00F84DEF" w:rsidRPr="00B11F4A" w14:paraId="470830F2" w14:textId="77777777" w:rsidTr="004834F0">
        <w:tc>
          <w:tcPr>
            <w:tcW w:w="1410" w:type="pct"/>
            <w:shd w:val="clear" w:color="auto" w:fill="auto"/>
          </w:tcPr>
          <w:p w14:paraId="0F7C7296" w14:textId="77777777" w:rsidR="00F84DEF" w:rsidRPr="00B11F4A" w:rsidRDefault="00F84DEF" w:rsidP="004834F0">
            <w:pPr>
              <w:pStyle w:val="ASFKTablenorm"/>
              <w:ind w:left="57" w:right="57"/>
            </w:pPr>
            <w:r>
              <w:lastRenderedPageBreak/>
              <w:t xml:space="preserve">Орган </w:t>
            </w:r>
            <w:r w:rsidRPr="00B11F4A">
              <w:t>ФК-передающ</w:t>
            </w:r>
            <w:r>
              <w:t>ий</w:t>
            </w:r>
          </w:p>
        </w:tc>
        <w:tc>
          <w:tcPr>
            <w:tcW w:w="3590" w:type="pct"/>
            <w:shd w:val="clear" w:color="auto" w:fill="auto"/>
          </w:tcPr>
          <w:p w14:paraId="34449B57" w14:textId="77777777" w:rsidR="00F84DEF" w:rsidRPr="003A239A" w:rsidRDefault="00F84DEF" w:rsidP="004834F0">
            <w:pPr>
              <w:pStyle w:val="ASFKTablenorm"/>
              <w:ind w:left="57" w:right="57"/>
            </w:pPr>
            <w:r w:rsidRPr="00B11F4A">
              <w:t xml:space="preserve">Наименование </w:t>
            </w:r>
            <w:r w:rsidR="00A856E0">
              <w:t>ТОФК</w:t>
            </w:r>
            <w:r w:rsidRPr="00B11F4A">
              <w:t xml:space="preserve"> о</w:t>
            </w:r>
            <w:r w:rsidRPr="003A239A">
              <w:t>тправителя.</w:t>
            </w:r>
            <w:r>
              <w:t xml:space="preserve"> </w:t>
            </w:r>
            <w:r w:rsidRPr="00E574AF">
              <w:t>Импорт</w:t>
            </w:r>
            <w:r>
              <w:t xml:space="preserve"> </w:t>
            </w:r>
            <w:r w:rsidRPr="00E574AF">
              <w:t xml:space="preserve">из </w:t>
            </w:r>
            <w:r w:rsidR="00CD4C32">
              <w:t>OEBS</w:t>
            </w:r>
            <w:r>
              <w:t>.</w:t>
            </w:r>
          </w:p>
        </w:tc>
      </w:tr>
      <w:tr w:rsidR="00F84DEF" w:rsidRPr="00B11F4A" w14:paraId="4ABF03C5" w14:textId="77777777" w:rsidTr="004834F0">
        <w:tc>
          <w:tcPr>
            <w:tcW w:w="1410" w:type="pct"/>
            <w:shd w:val="clear" w:color="auto" w:fill="auto"/>
          </w:tcPr>
          <w:p w14:paraId="204A93AD" w14:textId="77777777" w:rsidR="00F84DEF" w:rsidRPr="00B11F4A" w:rsidRDefault="00F84DEF" w:rsidP="004834F0">
            <w:pPr>
              <w:pStyle w:val="ASFKTablenorm"/>
              <w:ind w:left="57" w:right="57"/>
            </w:pPr>
            <w:r>
              <w:t xml:space="preserve">Орган </w:t>
            </w:r>
            <w:r w:rsidRPr="00B11F4A">
              <w:t>ФК-принимающ</w:t>
            </w:r>
            <w:r>
              <w:t>ий</w:t>
            </w:r>
          </w:p>
        </w:tc>
        <w:tc>
          <w:tcPr>
            <w:tcW w:w="3590" w:type="pct"/>
            <w:shd w:val="clear" w:color="auto" w:fill="auto"/>
          </w:tcPr>
          <w:p w14:paraId="68100C91" w14:textId="77777777" w:rsidR="00F84DEF" w:rsidRPr="003A239A" w:rsidRDefault="00F84DEF" w:rsidP="004834F0">
            <w:pPr>
              <w:pStyle w:val="ASFKTablenorm"/>
              <w:ind w:left="57" w:right="57"/>
            </w:pPr>
            <w:r w:rsidRPr="00B11F4A">
              <w:t xml:space="preserve">Наименование </w:t>
            </w:r>
            <w:r w:rsidR="00A856E0">
              <w:t>ТОФК</w:t>
            </w:r>
            <w:r w:rsidRPr="00B11F4A">
              <w:t xml:space="preserve"> п</w:t>
            </w:r>
            <w:r w:rsidRPr="003A239A">
              <w:t>олучателя.</w:t>
            </w:r>
            <w:r>
              <w:t xml:space="preserve"> </w:t>
            </w:r>
            <w:r w:rsidRPr="00E574AF">
              <w:t>Импорт</w:t>
            </w:r>
            <w:r>
              <w:t xml:space="preserve"> </w:t>
            </w:r>
            <w:r w:rsidRPr="00E574AF">
              <w:t xml:space="preserve">из </w:t>
            </w:r>
            <w:r w:rsidR="00CD4C32">
              <w:t>OEBS</w:t>
            </w:r>
            <w:r>
              <w:t>.</w:t>
            </w:r>
          </w:p>
        </w:tc>
      </w:tr>
      <w:tr w:rsidR="00F84DEF" w:rsidRPr="00B11F4A" w14:paraId="3437924A" w14:textId="77777777" w:rsidTr="004834F0">
        <w:tc>
          <w:tcPr>
            <w:tcW w:w="1410" w:type="pct"/>
            <w:shd w:val="clear" w:color="auto" w:fill="auto"/>
          </w:tcPr>
          <w:p w14:paraId="1D008864" w14:textId="77777777" w:rsidR="00F84DEF" w:rsidRPr="00B11F4A" w:rsidRDefault="00F84DEF" w:rsidP="004834F0">
            <w:pPr>
              <w:pStyle w:val="ASFKTablenorm"/>
              <w:ind w:left="57" w:right="57"/>
            </w:pPr>
            <w:r w:rsidRPr="00B11F4A">
              <w:t>ПБС</w:t>
            </w:r>
          </w:p>
        </w:tc>
        <w:tc>
          <w:tcPr>
            <w:tcW w:w="3590" w:type="pct"/>
            <w:shd w:val="clear" w:color="auto" w:fill="auto"/>
          </w:tcPr>
          <w:p w14:paraId="387D266A" w14:textId="77777777" w:rsidR="00F84DEF" w:rsidRPr="003A239A" w:rsidRDefault="00F84DEF" w:rsidP="004834F0">
            <w:pPr>
              <w:pStyle w:val="ASFKTablenorm"/>
              <w:ind w:left="57" w:right="57"/>
            </w:pPr>
            <w:r w:rsidRPr="00B11F4A">
              <w:t>Наименование ПБС</w:t>
            </w:r>
            <w:r w:rsidRPr="003A239A">
              <w:t>.</w:t>
            </w:r>
            <w:r>
              <w:t xml:space="preserve"> </w:t>
            </w:r>
            <w:r w:rsidRPr="00E574AF">
              <w:t>Импорт</w:t>
            </w:r>
            <w:r>
              <w:t xml:space="preserve"> </w:t>
            </w:r>
            <w:r w:rsidRPr="00E574AF">
              <w:t xml:space="preserve">из </w:t>
            </w:r>
            <w:r w:rsidR="00CD4C32">
              <w:t>OEBS</w:t>
            </w:r>
            <w:r>
              <w:t>.</w:t>
            </w:r>
          </w:p>
        </w:tc>
      </w:tr>
      <w:tr w:rsidR="00F84DEF" w:rsidRPr="00B11F4A" w14:paraId="504CACD5" w14:textId="77777777" w:rsidTr="004834F0">
        <w:tc>
          <w:tcPr>
            <w:tcW w:w="1410" w:type="pct"/>
            <w:shd w:val="clear" w:color="auto" w:fill="auto"/>
          </w:tcPr>
          <w:p w14:paraId="52F3FC4B" w14:textId="77777777" w:rsidR="00F84DEF" w:rsidRPr="00B11F4A" w:rsidRDefault="00F84DEF" w:rsidP="004834F0">
            <w:pPr>
              <w:pStyle w:val="ASFKTablenorm"/>
              <w:ind w:left="57" w:right="57"/>
            </w:pPr>
            <w:r w:rsidRPr="00B11F4A">
              <w:t>ГРБС</w:t>
            </w:r>
          </w:p>
        </w:tc>
        <w:tc>
          <w:tcPr>
            <w:tcW w:w="3590" w:type="pct"/>
            <w:shd w:val="clear" w:color="auto" w:fill="auto"/>
          </w:tcPr>
          <w:p w14:paraId="7522BA29" w14:textId="77777777" w:rsidR="00F84DEF" w:rsidRPr="003A239A" w:rsidRDefault="00F84DEF" w:rsidP="004834F0">
            <w:pPr>
              <w:pStyle w:val="ASFKTablenorm"/>
              <w:ind w:left="57" w:right="57"/>
            </w:pPr>
            <w:r w:rsidRPr="00B11F4A">
              <w:t>Наименование ГРБС</w:t>
            </w:r>
            <w:r w:rsidRPr="003A239A">
              <w:t>.</w:t>
            </w:r>
            <w:r>
              <w:t xml:space="preserve"> </w:t>
            </w:r>
            <w:r w:rsidRPr="00E574AF">
              <w:t>Импорт</w:t>
            </w:r>
            <w:r>
              <w:t xml:space="preserve"> </w:t>
            </w:r>
            <w:r w:rsidRPr="00E574AF">
              <w:t xml:space="preserve">из </w:t>
            </w:r>
            <w:r w:rsidR="00CD4C32">
              <w:t>OEBS</w:t>
            </w:r>
            <w:r>
              <w:t>.</w:t>
            </w:r>
          </w:p>
        </w:tc>
      </w:tr>
      <w:tr w:rsidR="00F84DEF" w:rsidRPr="00B11F4A" w14:paraId="05093F18" w14:textId="77777777" w:rsidTr="004834F0">
        <w:tc>
          <w:tcPr>
            <w:tcW w:w="1410" w:type="pct"/>
            <w:shd w:val="clear" w:color="auto" w:fill="auto"/>
          </w:tcPr>
          <w:p w14:paraId="288F3DA0" w14:textId="77777777" w:rsidR="00F84DEF" w:rsidRPr="00B11F4A" w:rsidRDefault="00F84DEF" w:rsidP="004834F0">
            <w:pPr>
              <w:pStyle w:val="ASFKTablenorm"/>
              <w:ind w:left="57" w:right="57"/>
            </w:pPr>
            <w:r w:rsidRPr="00B11F4A">
              <w:t>Бюджет</w:t>
            </w:r>
          </w:p>
        </w:tc>
        <w:tc>
          <w:tcPr>
            <w:tcW w:w="3590" w:type="pct"/>
            <w:shd w:val="clear" w:color="auto" w:fill="auto"/>
          </w:tcPr>
          <w:p w14:paraId="1A3BD93A" w14:textId="77777777" w:rsidR="00F84DEF" w:rsidRPr="003A239A" w:rsidRDefault="00F84DEF" w:rsidP="004834F0">
            <w:pPr>
              <w:pStyle w:val="ASFKTablenorm"/>
              <w:ind w:left="57" w:right="57"/>
            </w:pPr>
            <w:r w:rsidRPr="00B11F4A">
              <w:t>Наименование бюджета для ЛС клиента, являющегося уч</w:t>
            </w:r>
            <w:r w:rsidRPr="003A239A">
              <w:t>астником бюджетного процесса.</w:t>
            </w:r>
            <w:r>
              <w:t xml:space="preserve"> </w:t>
            </w:r>
            <w:r w:rsidRPr="00E574AF">
              <w:t>Импорт</w:t>
            </w:r>
            <w:r>
              <w:t xml:space="preserve"> </w:t>
            </w:r>
            <w:r w:rsidRPr="00E574AF">
              <w:t xml:space="preserve">из </w:t>
            </w:r>
            <w:r w:rsidR="00CD4C32">
              <w:t>OEBS</w:t>
            </w:r>
            <w:r>
              <w:t>.</w:t>
            </w:r>
          </w:p>
        </w:tc>
      </w:tr>
      <w:tr w:rsidR="00F84DEF" w:rsidRPr="00B11F4A" w14:paraId="16C3EA58" w14:textId="77777777" w:rsidTr="004834F0">
        <w:tc>
          <w:tcPr>
            <w:tcW w:w="1410" w:type="pct"/>
            <w:shd w:val="clear" w:color="auto" w:fill="auto"/>
          </w:tcPr>
          <w:p w14:paraId="4EC637F6" w14:textId="77777777" w:rsidR="00F84DEF" w:rsidRPr="003A239A" w:rsidRDefault="00F84DEF" w:rsidP="004834F0">
            <w:pPr>
              <w:pStyle w:val="ASFKTablenorm"/>
              <w:ind w:left="57" w:right="57"/>
            </w:pPr>
            <w:r>
              <w:t xml:space="preserve">Фин. </w:t>
            </w:r>
            <w:r w:rsidR="00FD6189">
              <w:t>О</w:t>
            </w:r>
            <w:r>
              <w:t>рган</w:t>
            </w:r>
          </w:p>
        </w:tc>
        <w:tc>
          <w:tcPr>
            <w:tcW w:w="3590" w:type="pct"/>
            <w:shd w:val="clear" w:color="auto" w:fill="auto"/>
          </w:tcPr>
          <w:p w14:paraId="255DB3B5" w14:textId="77777777" w:rsidR="00F84DEF" w:rsidRPr="003A239A" w:rsidRDefault="00F84DEF" w:rsidP="004834F0">
            <w:pPr>
              <w:pStyle w:val="ASFKTablenorm"/>
              <w:ind w:left="57" w:right="57"/>
            </w:pPr>
            <w:r w:rsidRPr="00B11F4A">
              <w:t>Наименование ФО, обслуживающего данный бю</w:t>
            </w:r>
            <w:r w:rsidRPr="003A239A">
              <w:t>джет.</w:t>
            </w:r>
            <w:r>
              <w:t xml:space="preserve"> </w:t>
            </w:r>
            <w:r w:rsidRPr="00E574AF">
              <w:t>Импорт</w:t>
            </w:r>
            <w:r>
              <w:t xml:space="preserve"> </w:t>
            </w:r>
            <w:r w:rsidRPr="00E574AF">
              <w:t xml:space="preserve">из </w:t>
            </w:r>
            <w:r w:rsidR="00CD4C32">
              <w:t>OEBS</w:t>
            </w:r>
            <w:r>
              <w:t>.</w:t>
            </w:r>
          </w:p>
        </w:tc>
      </w:tr>
      <w:tr w:rsidR="00F84DEF" w:rsidRPr="00B11F4A" w14:paraId="3236F259" w14:textId="77777777" w:rsidTr="004834F0">
        <w:tc>
          <w:tcPr>
            <w:tcW w:w="1410" w:type="pct"/>
            <w:shd w:val="clear" w:color="auto" w:fill="auto"/>
          </w:tcPr>
          <w:p w14:paraId="7501DF4C" w14:textId="77777777" w:rsidR="00F84DEF" w:rsidRPr="00B11F4A" w:rsidRDefault="00F84DEF" w:rsidP="004834F0">
            <w:pPr>
              <w:pStyle w:val="ASFKTablenorm"/>
              <w:ind w:left="57" w:right="57"/>
            </w:pPr>
            <w:r w:rsidRPr="00B11F4A">
              <w:t>Основание для передачи</w:t>
            </w:r>
          </w:p>
        </w:tc>
        <w:tc>
          <w:tcPr>
            <w:tcW w:w="3590" w:type="pct"/>
            <w:shd w:val="clear" w:color="auto" w:fill="auto"/>
          </w:tcPr>
          <w:p w14:paraId="63E062B0" w14:textId="77777777" w:rsidR="00F84DEF" w:rsidRPr="003A239A" w:rsidRDefault="00F84DEF" w:rsidP="004834F0">
            <w:pPr>
              <w:pStyle w:val="ASFKTablenorm"/>
              <w:ind w:left="57" w:right="57"/>
            </w:pPr>
            <w:r w:rsidRPr="00B11F4A">
              <w:t>Основание для передачи</w:t>
            </w:r>
            <w:r w:rsidRPr="003A239A">
              <w:t>.</w:t>
            </w:r>
            <w:r>
              <w:t xml:space="preserve"> </w:t>
            </w:r>
            <w:r w:rsidRPr="00E574AF">
              <w:t>Импорт</w:t>
            </w:r>
            <w:r>
              <w:t xml:space="preserve"> </w:t>
            </w:r>
            <w:r w:rsidRPr="00E574AF">
              <w:t xml:space="preserve">из </w:t>
            </w:r>
            <w:r w:rsidR="00CD4C32">
              <w:t>OEBS</w:t>
            </w:r>
            <w:r>
              <w:t>.</w:t>
            </w:r>
          </w:p>
        </w:tc>
      </w:tr>
      <w:tr w:rsidR="00F84DEF" w:rsidRPr="00B11F4A" w14:paraId="61EC8282" w14:textId="77777777" w:rsidTr="004834F0">
        <w:tc>
          <w:tcPr>
            <w:tcW w:w="5000" w:type="pct"/>
            <w:gridSpan w:val="2"/>
            <w:shd w:val="clear" w:color="auto" w:fill="auto"/>
          </w:tcPr>
          <w:p w14:paraId="00FC1634" w14:textId="77777777" w:rsidR="00F84DEF" w:rsidRPr="003A239A" w:rsidRDefault="00F84DEF" w:rsidP="004834F0">
            <w:pPr>
              <w:pStyle w:val="ASFKTablenorm"/>
              <w:ind w:left="57" w:right="57"/>
            </w:pPr>
            <w:r w:rsidRPr="00663920">
              <w:t xml:space="preserve">Группа полей </w:t>
            </w:r>
            <w:r>
              <w:t>«</w:t>
            </w:r>
            <w:r w:rsidRPr="003A239A">
              <w:t>Коды</w:t>
            </w:r>
            <w:r>
              <w:t>»</w:t>
            </w:r>
          </w:p>
        </w:tc>
      </w:tr>
      <w:tr w:rsidR="00F84DEF" w:rsidRPr="00B11F4A" w14:paraId="7A989646" w14:textId="77777777" w:rsidTr="004834F0">
        <w:tc>
          <w:tcPr>
            <w:tcW w:w="1410" w:type="pct"/>
            <w:shd w:val="clear" w:color="auto" w:fill="auto"/>
          </w:tcPr>
          <w:p w14:paraId="4957A937" w14:textId="77777777" w:rsidR="00F84DEF" w:rsidRPr="00B11F4A" w:rsidRDefault="00F84DEF" w:rsidP="004834F0">
            <w:pPr>
              <w:pStyle w:val="ASFKTablenorm"/>
              <w:ind w:left="57" w:right="57"/>
            </w:pPr>
            <w:r w:rsidRPr="00B11F4A">
              <w:t>по КОФК</w:t>
            </w:r>
          </w:p>
        </w:tc>
        <w:tc>
          <w:tcPr>
            <w:tcW w:w="3590" w:type="pct"/>
            <w:shd w:val="clear" w:color="auto" w:fill="auto"/>
          </w:tcPr>
          <w:p w14:paraId="43038F2D" w14:textId="77777777" w:rsidR="00F84DEF" w:rsidRPr="003A239A" w:rsidRDefault="00F84DEF" w:rsidP="004834F0">
            <w:pPr>
              <w:pStyle w:val="ASFKTablenorm"/>
              <w:ind w:left="57" w:right="57"/>
            </w:pPr>
            <w:r w:rsidRPr="00B11F4A">
              <w:t xml:space="preserve">Код </w:t>
            </w:r>
            <w:r w:rsidR="00A856E0">
              <w:t>ТОФК</w:t>
            </w:r>
            <w:r w:rsidRPr="00B11F4A">
              <w:t xml:space="preserve"> отправителя</w:t>
            </w:r>
            <w:r w:rsidRPr="003A239A">
              <w:t>.</w:t>
            </w:r>
            <w:r>
              <w:t xml:space="preserve"> </w:t>
            </w:r>
            <w:r w:rsidRPr="00E574AF">
              <w:t>Импорт</w:t>
            </w:r>
            <w:r>
              <w:t xml:space="preserve"> </w:t>
            </w:r>
            <w:r w:rsidRPr="00E574AF">
              <w:t xml:space="preserve">из </w:t>
            </w:r>
            <w:r w:rsidR="00CD4C32">
              <w:t>OEBS</w:t>
            </w:r>
            <w:r>
              <w:t>.</w:t>
            </w:r>
          </w:p>
        </w:tc>
      </w:tr>
      <w:tr w:rsidR="00F84DEF" w:rsidRPr="00B11F4A" w14:paraId="4899914A" w14:textId="77777777" w:rsidTr="004834F0">
        <w:tc>
          <w:tcPr>
            <w:tcW w:w="1410" w:type="pct"/>
            <w:shd w:val="clear" w:color="auto" w:fill="auto"/>
          </w:tcPr>
          <w:p w14:paraId="4AC9EEF8" w14:textId="77777777" w:rsidR="00F84DEF" w:rsidRPr="003A239A" w:rsidRDefault="00FD6189" w:rsidP="004834F0">
            <w:pPr>
              <w:pStyle w:val="ASFKTablenorm"/>
              <w:ind w:left="57" w:right="57"/>
            </w:pPr>
            <w:r>
              <w:t>П</w:t>
            </w:r>
            <w:r w:rsidR="00F84DEF" w:rsidRPr="003A239A">
              <w:t>о КОФК</w:t>
            </w:r>
          </w:p>
        </w:tc>
        <w:tc>
          <w:tcPr>
            <w:tcW w:w="3590" w:type="pct"/>
            <w:shd w:val="clear" w:color="auto" w:fill="auto"/>
          </w:tcPr>
          <w:p w14:paraId="3FE17D88" w14:textId="77777777" w:rsidR="00F84DEF" w:rsidRPr="003A239A" w:rsidRDefault="00F84DEF" w:rsidP="004834F0">
            <w:pPr>
              <w:pStyle w:val="ASFKTablenorm"/>
              <w:ind w:left="57" w:right="57"/>
            </w:pPr>
            <w:r w:rsidRPr="00B11F4A">
              <w:t xml:space="preserve">Код </w:t>
            </w:r>
            <w:r w:rsidR="00A856E0">
              <w:t>ТОФК</w:t>
            </w:r>
            <w:r w:rsidRPr="00B11F4A">
              <w:t xml:space="preserve"> получателя</w:t>
            </w:r>
            <w:r w:rsidRPr="003A239A">
              <w:t>.</w:t>
            </w:r>
            <w:r>
              <w:t xml:space="preserve"> </w:t>
            </w:r>
            <w:r w:rsidRPr="00E574AF">
              <w:t>Импорт</w:t>
            </w:r>
            <w:r>
              <w:t xml:space="preserve"> </w:t>
            </w:r>
            <w:r w:rsidRPr="00E574AF">
              <w:t xml:space="preserve">из </w:t>
            </w:r>
            <w:r w:rsidR="00CD4C32">
              <w:t>OEBS</w:t>
            </w:r>
            <w:r>
              <w:t>.</w:t>
            </w:r>
          </w:p>
        </w:tc>
      </w:tr>
      <w:tr w:rsidR="00F84DEF" w:rsidRPr="00B11F4A" w14:paraId="5B006588" w14:textId="77777777" w:rsidTr="004834F0">
        <w:tc>
          <w:tcPr>
            <w:tcW w:w="1410" w:type="pct"/>
            <w:shd w:val="clear" w:color="auto" w:fill="auto"/>
          </w:tcPr>
          <w:p w14:paraId="46679747" w14:textId="77777777" w:rsidR="00F84DEF" w:rsidRPr="003A239A" w:rsidRDefault="00FD6189" w:rsidP="004834F0">
            <w:pPr>
              <w:pStyle w:val="ASFKTablenorm"/>
              <w:ind w:left="57" w:right="57"/>
            </w:pPr>
            <w:r>
              <w:t>П</w:t>
            </w:r>
            <w:r w:rsidR="00F84DEF" w:rsidRPr="003A239A">
              <w:t>о Сводному реестру</w:t>
            </w:r>
          </w:p>
        </w:tc>
        <w:tc>
          <w:tcPr>
            <w:tcW w:w="3590" w:type="pct"/>
            <w:shd w:val="clear" w:color="auto" w:fill="auto"/>
          </w:tcPr>
          <w:p w14:paraId="0F235F01" w14:textId="77777777" w:rsidR="00F84DEF" w:rsidRPr="003A239A" w:rsidRDefault="00F84DEF" w:rsidP="004834F0">
            <w:pPr>
              <w:pStyle w:val="ASFKTablenorm"/>
              <w:ind w:left="57" w:right="57"/>
            </w:pPr>
            <w:r w:rsidRPr="00B11F4A">
              <w:t>Код ИПБС по СР</w:t>
            </w:r>
            <w:r w:rsidRPr="003A239A">
              <w:t>.</w:t>
            </w:r>
            <w:r>
              <w:t xml:space="preserve"> </w:t>
            </w:r>
            <w:r w:rsidRPr="00E574AF">
              <w:t>Импорт</w:t>
            </w:r>
            <w:r>
              <w:t xml:space="preserve"> </w:t>
            </w:r>
            <w:r w:rsidRPr="00E574AF">
              <w:t xml:space="preserve">из </w:t>
            </w:r>
            <w:r w:rsidR="00CD4C32">
              <w:t>OEBS</w:t>
            </w:r>
            <w:r>
              <w:t>.</w:t>
            </w:r>
          </w:p>
        </w:tc>
      </w:tr>
      <w:tr w:rsidR="00F84DEF" w:rsidRPr="00B11F4A" w14:paraId="7D805B51" w14:textId="77777777" w:rsidTr="004834F0">
        <w:tc>
          <w:tcPr>
            <w:tcW w:w="1410" w:type="pct"/>
            <w:shd w:val="clear" w:color="auto" w:fill="auto"/>
          </w:tcPr>
          <w:p w14:paraId="3943E6C7" w14:textId="77777777" w:rsidR="00F84DEF" w:rsidRPr="00B11F4A" w:rsidRDefault="00F84DEF" w:rsidP="004834F0">
            <w:pPr>
              <w:pStyle w:val="ASFKTablenorm"/>
              <w:ind w:left="57" w:right="57"/>
            </w:pPr>
            <w:r w:rsidRPr="00B11F4A">
              <w:t>Глава по БК</w:t>
            </w:r>
          </w:p>
        </w:tc>
        <w:tc>
          <w:tcPr>
            <w:tcW w:w="3590" w:type="pct"/>
            <w:shd w:val="clear" w:color="auto" w:fill="auto"/>
          </w:tcPr>
          <w:p w14:paraId="7CF927FF" w14:textId="77777777" w:rsidR="00F84DEF" w:rsidRPr="003A239A" w:rsidRDefault="00F84DEF" w:rsidP="004834F0">
            <w:pPr>
              <w:pStyle w:val="ASFKTablenorm"/>
              <w:ind w:left="57" w:right="57"/>
            </w:pPr>
            <w:r w:rsidRPr="00B11F4A">
              <w:t>Код ГРБС</w:t>
            </w:r>
            <w:r w:rsidRPr="003A239A">
              <w:t>.</w:t>
            </w:r>
            <w:r>
              <w:t xml:space="preserve"> </w:t>
            </w:r>
            <w:r w:rsidRPr="00E574AF">
              <w:t>Импорт</w:t>
            </w:r>
            <w:r>
              <w:t xml:space="preserve"> </w:t>
            </w:r>
            <w:r w:rsidRPr="00E574AF">
              <w:t xml:space="preserve">из </w:t>
            </w:r>
            <w:r w:rsidR="00CD4C32">
              <w:t>OEBS</w:t>
            </w:r>
            <w:r>
              <w:t>.</w:t>
            </w:r>
          </w:p>
        </w:tc>
      </w:tr>
      <w:tr w:rsidR="00F84DEF" w:rsidRPr="00B11F4A" w14:paraId="2F67BB08" w14:textId="77777777" w:rsidTr="004834F0">
        <w:tc>
          <w:tcPr>
            <w:tcW w:w="1410" w:type="pct"/>
            <w:shd w:val="clear" w:color="auto" w:fill="auto"/>
          </w:tcPr>
          <w:p w14:paraId="403C3207" w14:textId="77777777" w:rsidR="00F84DEF" w:rsidRPr="00B11F4A" w:rsidRDefault="00FD6189" w:rsidP="004834F0">
            <w:pPr>
              <w:pStyle w:val="ASFKTablenorm"/>
              <w:ind w:left="57" w:right="57"/>
            </w:pPr>
            <w:r>
              <w:t>П</w:t>
            </w:r>
            <w:r w:rsidR="00F84DEF">
              <w:t>о ОКТМО</w:t>
            </w:r>
          </w:p>
        </w:tc>
        <w:tc>
          <w:tcPr>
            <w:tcW w:w="3590" w:type="pct"/>
            <w:shd w:val="clear" w:color="auto" w:fill="auto"/>
          </w:tcPr>
          <w:p w14:paraId="60581D45" w14:textId="77777777" w:rsidR="00F84DEF" w:rsidRPr="00B11F4A" w:rsidRDefault="00F84DEF" w:rsidP="004834F0">
            <w:pPr>
              <w:pStyle w:val="ASFKTablenorm"/>
              <w:ind w:left="57" w:right="57"/>
            </w:pPr>
            <w:r w:rsidRPr="00E574AF">
              <w:t>Импорт</w:t>
            </w:r>
            <w:r>
              <w:t xml:space="preserve"> </w:t>
            </w:r>
            <w:r w:rsidRPr="00E574AF">
              <w:t xml:space="preserve">из </w:t>
            </w:r>
            <w:r w:rsidR="00CD4C32">
              <w:t>OEBS</w:t>
            </w:r>
            <w:r>
              <w:t>.</w:t>
            </w:r>
          </w:p>
        </w:tc>
      </w:tr>
      <w:tr w:rsidR="00F84DEF" w:rsidRPr="00B11F4A" w14:paraId="1821D02D" w14:textId="77777777" w:rsidTr="004834F0">
        <w:tc>
          <w:tcPr>
            <w:tcW w:w="1410" w:type="pct"/>
            <w:shd w:val="clear" w:color="auto" w:fill="auto"/>
          </w:tcPr>
          <w:p w14:paraId="397EE904" w14:textId="77777777" w:rsidR="00F84DEF" w:rsidRPr="003A239A" w:rsidRDefault="00FD6189" w:rsidP="004834F0">
            <w:pPr>
              <w:pStyle w:val="ASFKTablenorm"/>
              <w:ind w:left="57" w:right="57"/>
            </w:pPr>
            <w:r>
              <w:t>П</w:t>
            </w:r>
            <w:r w:rsidR="00F84DEF" w:rsidRPr="003A239A">
              <w:t>о ОКПО</w:t>
            </w:r>
          </w:p>
        </w:tc>
        <w:tc>
          <w:tcPr>
            <w:tcW w:w="3590" w:type="pct"/>
            <w:shd w:val="clear" w:color="auto" w:fill="auto"/>
          </w:tcPr>
          <w:p w14:paraId="54BE0064" w14:textId="77777777" w:rsidR="00F84DEF" w:rsidRPr="003A239A" w:rsidRDefault="00F84DEF" w:rsidP="004834F0">
            <w:pPr>
              <w:pStyle w:val="ASFKTablenorm"/>
              <w:ind w:left="57" w:right="57"/>
            </w:pPr>
            <w:r w:rsidRPr="00E574AF">
              <w:t>Импорт</w:t>
            </w:r>
            <w:r>
              <w:t xml:space="preserve"> </w:t>
            </w:r>
            <w:r w:rsidRPr="00E574AF">
              <w:t xml:space="preserve">из </w:t>
            </w:r>
            <w:r w:rsidR="00CD4C32">
              <w:t>OEBS</w:t>
            </w:r>
            <w:r>
              <w:t>.</w:t>
            </w:r>
          </w:p>
        </w:tc>
      </w:tr>
      <w:tr w:rsidR="00F84DEF" w:rsidRPr="00B11F4A" w14:paraId="6E975C61" w14:textId="77777777" w:rsidTr="004834F0">
        <w:tc>
          <w:tcPr>
            <w:tcW w:w="5000" w:type="pct"/>
            <w:gridSpan w:val="2"/>
            <w:shd w:val="clear" w:color="auto" w:fill="auto"/>
          </w:tcPr>
          <w:p w14:paraId="643C0BA3" w14:textId="77777777" w:rsidR="00F84DEF" w:rsidRPr="00663920" w:rsidRDefault="00F84DEF" w:rsidP="004834F0">
            <w:pPr>
              <w:pStyle w:val="ASFKTablenorm"/>
              <w:ind w:left="57" w:right="57"/>
            </w:pPr>
            <w:r w:rsidRPr="00663920">
              <w:t>Табличное поле</w:t>
            </w:r>
          </w:p>
        </w:tc>
      </w:tr>
      <w:tr w:rsidR="00F84DEF" w:rsidRPr="00B11F4A" w14:paraId="6A3BE64C" w14:textId="77777777" w:rsidTr="004834F0">
        <w:tc>
          <w:tcPr>
            <w:tcW w:w="1410" w:type="pct"/>
            <w:shd w:val="clear" w:color="auto" w:fill="auto"/>
          </w:tcPr>
          <w:p w14:paraId="3FBFF238" w14:textId="77777777" w:rsidR="00F84DEF" w:rsidRPr="003A239A" w:rsidRDefault="00F84DEF" w:rsidP="004834F0">
            <w:pPr>
              <w:pStyle w:val="ASFKTablenorm"/>
              <w:ind w:left="57" w:right="57"/>
            </w:pPr>
            <w:r w:rsidRPr="00B11F4A">
              <w:t>Остаток средств на н</w:t>
            </w:r>
            <w:r w:rsidRPr="003A239A">
              <w:t>ачало г</w:t>
            </w:r>
            <w:r w:rsidRPr="00A100A5">
              <w:t>о</w:t>
            </w:r>
            <w:r w:rsidRPr="003A239A">
              <w:t>да</w:t>
            </w:r>
          </w:p>
        </w:tc>
        <w:tc>
          <w:tcPr>
            <w:tcW w:w="3590" w:type="pct"/>
            <w:shd w:val="clear" w:color="auto" w:fill="auto"/>
          </w:tcPr>
          <w:p w14:paraId="41BC2749" w14:textId="77777777" w:rsidR="00F84DEF" w:rsidRPr="003A239A" w:rsidRDefault="00F84DEF" w:rsidP="004834F0">
            <w:pPr>
              <w:pStyle w:val="ASFKTablenorm"/>
              <w:ind w:left="57" w:right="57"/>
            </w:pPr>
            <w:r w:rsidRPr="00B11F4A">
              <w:t>Сумма денежных средств, поступивших во временное ра</w:t>
            </w:r>
            <w:r w:rsidRPr="002D2D87">
              <w:t>с</w:t>
            </w:r>
            <w:r w:rsidRPr="003A239A">
              <w:t>поряж</w:t>
            </w:r>
            <w:r w:rsidRPr="00A100A5">
              <w:t>е</w:t>
            </w:r>
            <w:r w:rsidRPr="003A239A">
              <w:t>ние ПБС на начало года.</w:t>
            </w:r>
            <w:r>
              <w:t xml:space="preserve"> </w:t>
            </w:r>
            <w:r w:rsidRPr="00E574AF">
              <w:t>Импорт</w:t>
            </w:r>
            <w:r>
              <w:t xml:space="preserve"> </w:t>
            </w:r>
            <w:r w:rsidRPr="00E574AF">
              <w:t xml:space="preserve">из </w:t>
            </w:r>
            <w:r w:rsidR="00CD4C32">
              <w:t>OEBS</w:t>
            </w:r>
            <w:r>
              <w:t>.</w:t>
            </w:r>
          </w:p>
        </w:tc>
      </w:tr>
      <w:tr w:rsidR="00F84DEF" w:rsidRPr="00B11F4A" w14:paraId="34F1EDA4" w14:textId="77777777" w:rsidTr="004834F0">
        <w:tc>
          <w:tcPr>
            <w:tcW w:w="1410" w:type="pct"/>
            <w:shd w:val="clear" w:color="auto" w:fill="auto"/>
          </w:tcPr>
          <w:p w14:paraId="16FED617" w14:textId="77777777" w:rsidR="00F84DEF" w:rsidRPr="00B11F4A" w:rsidRDefault="00F84DEF" w:rsidP="004834F0">
            <w:pPr>
              <w:pStyle w:val="ASFKTablenorm"/>
              <w:ind w:left="57" w:right="57"/>
            </w:pPr>
            <w:r w:rsidRPr="00B11F4A">
              <w:t>Поступления</w:t>
            </w:r>
          </w:p>
        </w:tc>
        <w:tc>
          <w:tcPr>
            <w:tcW w:w="3590" w:type="pct"/>
            <w:shd w:val="clear" w:color="auto" w:fill="auto"/>
          </w:tcPr>
          <w:p w14:paraId="4967FA16" w14:textId="77777777" w:rsidR="00F84DEF" w:rsidRPr="003A239A" w:rsidRDefault="00F84DEF" w:rsidP="004834F0">
            <w:pPr>
              <w:pStyle w:val="ASFKTablenorm"/>
              <w:ind w:left="57" w:right="57"/>
            </w:pPr>
            <w:r w:rsidRPr="00B11F4A">
              <w:t>Сумма поступлений по СВР</w:t>
            </w:r>
            <w:r w:rsidRPr="003A239A">
              <w:t>.</w:t>
            </w:r>
            <w:r>
              <w:t xml:space="preserve"> </w:t>
            </w:r>
            <w:r w:rsidRPr="00E574AF">
              <w:t>Импорт</w:t>
            </w:r>
            <w:r>
              <w:t xml:space="preserve"> </w:t>
            </w:r>
            <w:r w:rsidRPr="00E574AF">
              <w:t xml:space="preserve">из </w:t>
            </w:r>
            <w:r w:rsidR="00CD4C32">
              <w:t>OEBS</w:t>
            </w:r>
            <w:r>
              <w:t>.</w:t>
            </w:r>
          </w:p>
        </w:tc>
      </w:tr>
      <w:tr w:rsidR="00F84DEF" w:rsidRPr="00B11F4A" w14:paraId="6889DF2F" w14:textId="77777777" w:rsidTr="004834F0">
        <w:tc>
          <w:tcPr>
            <w:tcW w:w="1410" w:type="pct"/>
            <w:shd w:val="clear" w:color="auto" w:fill="auto"/>
          </w:tcPr>
          <w:p w14:paraId="403689A4" w14:textId="77777777" w:rsidR="00F84DEF" w:rsidRPr="00B11F4A" w:rsidRDefault="00F84DEF" w:rsidP="004834F0">
            <w:pPr>
              <w:pStyle w:val="ASFKTablenorm"/>
              <w:ind w:left="57" w:right="57"/>
            </w:pPr>
            <w:r w:rsidRPr="00B11F4A">
              <w:t>Выплаты</w:t>
            </w:r>
          </w:p>
        </w:tc>
        <w:tc>
          <w:tcPr>
            <w:tcW w:w="3590" w:type="pct"/>
            <w:shd w:val="clear" w:color="auto" w:fill="auto"/>
          </w:tcPr>
          <w:p w14:paraId="074B22FC" w14:textId="77777777" w:rsidR="00F84DEF" w:rsidRPr="003A239A" w:rsidRDefault="00F84DEF" w:rsidP="004834F0">
            <w:pPr>
              <w:pStyle w:val="ASFKTablenorm"/>
              <w:ind w:left="57" w:right="57"/>
            </w:pPr>
            <w:r w:rsidRPr="00B11F4A">
              <w:t>Сумма выплат по СВР</w:t>
            </w:r>
            <w:r w:rsidRPr="003A239A">
              <w:t>.</w:t>
            </w:r>
            <w:r>
              <w:t xml:space="preserve"> </w:t>
            </w:r>
            <w:r w:rsidRPr="00E574AF">
              <w:t>Импорт</w:t>
            </w:r>
            <w:r>
              <w:t xml:space="preserve"> </w:t>
            </w:r>
            <w:r w:rsidRPr="00E574AF">
              <w:t xml:space="preserve">из </w:t>
            </w:r>
            <w:r w:rsidR="00CD4C32">
              <w:t>OEBS</w:t>
            </w:r>
            <w:r>
              <w:t>.</w:t>
            </w:r>
          </w:p>
        </w:tc>
      </w:tr>
      <w:tr w:rsidR="00F84DEF" w:rsidRPr="00B11F4A" w14:paraId="0B74370B" w14:textId="77777777" w:rsidTr="004834F0">
        <w:tc>
          <w:tcPr>
            <w:tcW w:w="1410" w:type="pct"/>
            <w:shd w:val="clear" w:color="auto" w:fill="auto"/>
          </w:tcPr>
          <w:p w14:paraId="0C43EC6A" w14:textId="77777777" w:rsidR="00F84DEF" w:rsidRPr="003A239A" w:rsidRDefault="00F84DEF" w:rsidP="004834F0">
            <w:pPr>
              <w:pStyle w:val="ASFKTablenorm"/>
              <w:ind w:left="57" w:right="57"/>
            </w:pPr>
            <w:r w:rsidRPr="00B11F4A">
              <w:t xml:space="preserve">Остаток средств на дату составления </w:t>
            </w:r>
            <w:r>
              <w:t>Акта</w:t>
            </w:r>
          </w:p>
        </w:tc>
        <w:tc>
          <w:tcPr>
            <w:tcW w:w="3590" w:type="pct"/>
            <w:shd w:val="clear" w:color="auto" w:fill="auto"/>
          </w:tcPr>
          <w:p w14:paraId="24D145EC" w14:textId="77777777" w:rsidR="00F84DEF" w:rsidRPr="003A239A" w:rsidRDefault="00F84DEF" w:rsidP="004834F0">
            <w:pPr>
              <w:pStyle w:val="ASFKTablenorm"/>
              <w:ind w:left="57" w:right="57"/>
            </w:pPr>
            <w:r w:rsidRPr="00B11F4A">
              <w:t>Сумма денежных средств, поступивших во временное ра</w:t>
            </w:r>
            <w:r w:rsidRPr="002D2D87">
              <w:t>с</w:t>
            </w:r>
            <w:r w:rsidRPr="003A239A">
              <w:t>поряж</w:t>
            </w:r>
            <w:r w:rsidRPr="00A100A5">
              <w:t>е</w:t>
            </w:r>
            <w:r w:rsidRPr="003A239A">
              <w:t xml:space="preserve">ние </w:t>
            </w:r>
            <w:r>
              <w:t xml:space="preserve">ПБС на дату составления отчета. </w:t>
            </w:r>
            <w:r w:rsidRPr="00E574AF">
              <w:t>Импорт</w:t>
            </w:r>
            <w:r>
              <w:t xml:space="preserve"> </w:t>
            </w:r>
            <w:r w:rsidRPr="00E574AF">
              <w:t xml:space="preserve">из </w:t>
            </w:r>
            <w:r w:rsidR="00CD4C32">
              <w:t>OEBS</w:t>
            </w:r>
            <w:r>
              <w:t>.</w:t>
            </w:r>
          </w:p>
        </w:tc>
      </w:tr>
    </w:tbl>
    <w:p w14:paraId="04705F57" w14:textId="77777777" w:rsidR="00F84DEF" w:rsidRPr="00424CF0" w:rsidRDefault="00F84DEF" w:rsidP="00F84DEF">
      <w:pPr>
        <w:pStyle w:val="ASFKNormal"/>
      </w:pPr>
      <w:r w:rsidRPr="00424CF0">
        <w:t xml:space="preserve">ЭФ </w:t>
      </w:r>
      <w:r>
        <w:t>документа «</w:t>
      </w:r>
      <w:r w:rsidRPr="00424CF0">
        <w:t>Акт приемки-передачи показателей лицевого счета по учету средств, поступающих во временное распоряжение учреждения</w:t>
      </w:r>
      <w:r>
        <w:t>», закладки «</w:t>
      </w:r>
      <w:r w:rsidRPr="00424CF0">
        <w:t>Дополнительные атриб</w:t>
      </w:r>
      <w:r w:rsidRPr="00F84DEF">
        <w:t>у</w:t>
      </w:r>
      <w:r w:rsidRPr="00424CF0">
        <w:t>ты (2)</w:t>
      </w:r>
      <w:r>
        <w:t>» представлена н</w:t>
      </w:r>
      <w:r w:rsidRPr="00424CF0">
        <w:t xml:space="preserve">а </w:t>
      </w:r>
      <w:r>
        <w:t>рисунке </w:t>
      </w:r>
      <w:r w:rsidRPr="00424CF0">
        <w:fldChar w:fldCharType="begin"/>
      </w:r>
      <w:r w:rsidRPr="00424CF0">
        <w:instrText xml:space="preserve"> REF _Ref246156568 \h  \* MERGEFORMAT </w:instrText>
      </w:r>
      <w:r w:rsidRPr="00424CF0">
        <w:fldChar w:fldCharType="separate"/>
      </w:r>
      <w:r w:rsidR="00476E1D">
        <w:t>263</w:t>
      </w:r>
      <w:r w:rsidRPr="00424CF0">
        <w:fldChar w:fldCharType="end"/>
      </w:r>
      <w:r w:rsidRPr="00424CF0">
        <w:t>.</w:t>
      </w:r>
    </w:p>
    <w:p w14:paraId="660644E0" w14:textId="77777777" w:rsidR="00F84DEF" w:rsidRPr="00424CF0" w:rsidRDefault="00476E1D" w:rsidP="00F84DEF">
      <w:pPr>
        <w:pStyle w:val="ASFKFigure"/>
      </w:pPr>
      <w:r>
        <w:lastRenderedPageBreak/>
        <w:pict w14:anchorId="32244B9B">
          <v:shape id="_x0000_i1379" type="#_x0000_t75" style="width:482.25pt;height:310.6pt">
            <v:imagedata r:id="rId326" o:title="0"/>
          </v:shape>
        </w:pict>
      </w:r>
    </w:p>
    <w:p w14:paraId="198D2F07" w14:textId="77777777" w:rsidR="00F84DEF" w:rsidRPr="00424CF0" w:rsidRDefault="00F84DEF" w:rsidP="00F84DEF">
      <w:pPr>
        <w:pStyle w:val="ASFKFigName"/>
      </w:pPr>
      <w:r w:rsidRPr="00424CF0">
        <w:fldChar w:fldCharType="begin"/>
      </w:r>
      <w:r w:rsidRPr="00424CF0">
        <w:instrText xml:space="preserve"> SEQ Рисунок \* ARABIC </w:instrText>
      </w:r>
      <w:r w:rsidRPr="00424CF0">
        <w:fldChar w:fldCharType="separate"/>
      </w:r>
      <w:bookmarkStart w:id="1747" w:name="_Ref246156568"/>
      <w:bookmarkStart w:id="1748" w:name="_Toc82692232"/>
      <w:r w:rsidR="00476E1D">
        <w:rPr>
          <w:noProof/>
        </w:rPr>
        <w:t>263</w:t>
      </w:r>
      <w:bookmarkEnd w:id="1747"/>
      <w:r w:rsidRPr="00424CF0">
        <w:fldChar w:fldCharType="end"/>
      </w:r>
      <w:r w:rsidRPr="00424CF0">
        <w:t xml:space="preserve">. ЭФ </w:t>
      </w:r>
      <w:r>
        <w:t>документа «</w:t>
      </w:r>
      <w:r w:rsidRPr="00424CF0">
        <w:t>Акт приемки-передачи показателей лицевого счета по учету средств, поступающих во временное распоряжение учреждения</w:t>
      </w:r>
      <w:r>
        <w:t>», закладки «</w:t>
      </w:r>
      <w:r w:rsidRPr="00424CF0">
        <w:t>Дополнительные атрибуты (2)</w:t>
      </w:r>
      <w:r>
        <w:t>»</w:t>
      </w:r>
      <w:bookmarkEnd w:id="1748"/>
    </w:p>
    <w:p w14:paraId="5851D75D" w14:textId="77777777" w:rsidR="00F84DEF" w:rsidRPr="00424CF0" w:rsidRDefault="00F84DEF" w:rsidP="00F84DEF">
      <w:pPr>
        <w:pStyle w:val="ASFKNormal"/>
      </w:pPr>
      <w:r w:rsidRPr="00424CF0">
        <w:t xml:space="preserve">Перечень полей </w:t>
      </w:r>
      <w:r>
        <w:t>документа «</w:t>
      </w:r>
      <w:r w:rsidRPr="00424CF0">
        <w:t>Акт приемки-передачи показателей лицевого счета по уч</w:t>
      </w:r>
      <w:r w:rsidRPr="00F84DEF">
        <w:t>е</w:t>
      </w:r>
      <w:r w:rsidRPr="00424CF0">
        <w:t>ту средств, поступающих во временное распоряжение учреждения</w:t>
      </w:r>
      <w:r>
        <w:t>», закладки «</w:t>
      </w:r>
      <w:r w:rsidRPr="00424CF0">
        <w:t>Дополн</w:t>
      </w:r>
      <w:r w:rsidRPr="00F84DEF">
        <w:t>и</w:t>
      </w:r>
      <w:r w:rsidRPr="00424CF0">
        <w:t>тельные атрибуты (2)</w:t>
      </w:r>
      <w:r>
        <w:t>» приведены в табл</w:t>
      </w:r>
      <w:r w:rsidRPr="00F84DEF">
        <w:t>и</w:t>
      </w:r>
      <w:r>
        <w:t>це </w:t>
      </w:r>
      <w:r w:rsidRPr="00424CF0">
        <w:fldChar w:fldCharType="begin"/>
      </w:r>
      <w:r w:rsidRPr="00424CF0">
        <w:instrText xml:space="preserve"> REF _Ref317611335 \h  \* MERGEFORMAT </w:instrText>
      </w:r>
      <w:r w:rsidRPr="00424CF0">
        <w:fldChar w:fldCharType="separate"/>
      </w:r>
      <w:r w:rsidR="00476E1D">
        <w:t>168</w:t>
      </w:r>
      <w:r w:rsidRPr="00424CF0">
        <w:fldChar w:fldCharType="end"/>
      </w:r>
      <w:r w:rsidRPr="00424CF0">
        <w:t>.</w:t>
      </w:r>
    </w:p>
    <w:p w14:paraId="56BFF0FC" w14:textId="77777777" w:rsidR="00F84DEF" w:rsidRDefault="000B34EE" w:rsidP="00F84DEF">
      <w:pPr>
        <w:pStyle w:val="ASFKNameTable"/>
      </w:pPr>
      <w:r>
        <w:rPr>
          <w:noProof/>
        </w:rPr>
        <w:fldChar w:fldCharType="begin"/>
      </w:r>
      <w:r>
        <w:rPr>
          <w:noProof/>
        </w:rPr>
        <w:instrText xml:space="preserve"> SEQ Таблица \* ARABIC </w:instrText>
      </w:r>
      <w:r>
        <w:rPr>
          <w:noProof/>
        </w:rPr>
        <w:fldChar w:fldCharType="separate"/>
      </w:r>
      <w:bookmarkStart w:id="1749" w:name="_Toc82691893"/>
      <w:r w:rsidR="00476E1D">
        <w:rPr>
          <w:noProof/>
        </w:rPr>
        <w:t>169</w:t>
      </w:r>
      <w:r>
        <w:rPr>
          <w:noProof/>
        </w:rPr>
        <w:fldChar w:fldCharType="end"/>
      </w:r>
      <w:r w:rsidR="00F84DEF" w:rsidRPr="00424CF0">
        <w:t xml:space="preserve">. Описание полей документа </w:t>
      </w:r>
      <w:r w:rsidR="00F84DEF">
        <w:t>«</w:t>
      </w:r>
      <w:r w:rsidR="00F84DEF" w:rsidRPr="00424CF0">
        <w:t>Акт приемки-передачи показателей л</w:t>
      </w:r>
      <w:r w:rsidR="00F84DEF" w:rsidRPr="00CA3543">
        <w:t>и</w:t>
      </w:r>
      <w:r w:rsidR="00F84DEF" w:rsidRPr="00424CF0">
        <w:t>цевого счета по учету средств, поступающих во временное распоряжение учр</w:t>
      </w:r>
      <w:r w:rsidR="00F84DEF" w:rsidRPr="00D0193D">
        <w:t>е</w:t>
      </w:r>
      <w:r w:rsidR="00F84DEF" w:rsidRPr="00424CF0">
        <w:t>ждения</w:t>
      </w:r>
      <w:r w:rsidR="00F84DEF">
        <w:t>», закладки «</w:t>
      </w:r>
      <w:r w:rsidR="00F84DEF" w:rsidRPr="00424CF0">
        <w:t>Дополн</w:t>
      </w:r>
      <w:r w:rsidR="00F84DEF" w:rsidRPr="00D0193D">
        <w:t>и</w:t>
      </w:r>
      <w:r w:rsidR="00F84DEF" w:rsidRPr="00424CF0">
        <w:t>тельные атрибуты (2)</w:t>
      </w:r>
      <w:r w:rsidR="00F84DEF">
        <w:t>»</w:t>
      </w:r>
      <w:bookmarkEnd w:id="174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743"/>
        <w:gridCol w:w="6009"/>
      </w:tblGrid>
      <w:tr w:rsidR="00F84DEF" w:rsidRPr="00B11F4A" w14:paraId="02996430" w14:textId="77777777" w:rsidTr="004834F0">
        <w:trPr>
          <w:tblHeader/>
        </w:trPr>
        <w:tc>
          <w:tcPr>
            <w:tcW w:w="191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C8CEA76" w14:textId="77777777" w:rsidR="00F84DEF" w:rsidRPr="00B11F4A" w:rsidRDefault="00F84DEF" w:rsidP="007E0A2F">
            <w:pPr>
              <w:pStyle w:val="ASFKTableHead"/>
            </w:pPr>
            <w:r w:rsidRPr="00B11F4A">
              <w:t>Наименование поля</w:t>
            </w:r>
          </w:p>
        </w:tc>
        <w:tc>
          <w:tcPr>
            <w:tcW w:w="308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50B6E75" w14:textId="77777777" w:rsidR="00F84DEF" w:rsidRPr="00B11F4A" w:rsidRDefault="00F84DEF" w:rsidP="007E0A2F">
            <w:pPr>
              <w:pStyle w:val="ASFKTableHead"/>
            </w:pPr>
            <w:r w:rsidRPr="00B11F4A">
              <w:t>Описание</w:t>
            </w:r>
            <w:r>
              <w:t xml:space="preserve"> поля</w:t>
            </w:r>
          </w:p>
        </w:tc>
      </w:tr>
      <w:tr w:rsidR="00F84DEF" w:rsidRPr="00B11F4A" w14:paraId="759EEF7D" w14:textId="77777777" w:rsidTr="004834F0">
        <w:tc>
          <w:tcPr>
            <w:tcW w:w="1919" w:type="pct"/>
            <w:shd w:val="clear" w:color="auto" w:fill="auto"/>
          </w:tcPr>
          <w:p w14:paraId="51A52535" w14:textId="77777777" w:rsidR="00F84DEF" w:rsidRPr="00B11F4A" w:rsidRDefault="00F84DEF" w:rsidP="004834F0">
            <w:pPr>
              <w:pStyle w:val="ASFKTablenorm"/>
              <w:ind w:left="57" w:right="57"/>
            </w:pPr>
            <w:r w:rsidRPr="00B11F4A">
              <w:t>Бизнес-cтатус</w:t>
            </w:r>
          </w:p>
        </w:tc>
        <w:tc>
          <w:tcPr>
            <w:tcW w:w="3081" w:type="pct"/>
            <w:shd w:val="clear" w:color="auto" w:fill="auto"/>
          </w:tcPr>
          <w:p w14:paraId="47913CB2" w14:textId="77777777" w:rsidR="00F84DEF" w:rsidRPr="00D0193D" w:rsidRDefault="00F84DEF" w:rsidP="004834F0">
            <w:pPr>
              <w:pStyle w:val="ASFKTablenorm"/>
              <w:ind w:left="57" w:right="57"/>
            </w:pPr>
            <w:r w:rsidRPr="00424CF0">
              <w:t xml:space="preserve">Код и наименование бизнес-статуса документа. </w:t>
            </w:r>
          </w:p>
          <w:p w14:paraId="29D24C5C" w14:textId="77777777" w:rsidR="00F84DEF" w:rsidRDefault="00F84DEF" w:rsidP="004834F0">
            <w:pPr>
              <w:pStyle w:val="ASFKTablenorm"/>
              <w:ind w:left="57" w:right="57"/>
            </w:pPr>
            <w:r w:rsidRPr="00696E68">
              <w:t>Закрыто для редактирования.</w:t>
            </w:r>
          </w:p>
          <w:p w14:paraId="03C83B25" w14:textId="77777777" w:rsidR="00F84DEF" w:rsidRPr="00696E68" w:rsidRDefault="00F84DEF" w:rsidP="004834F0">
            <w:pPr>
              <w:pStyle w:val="ASFKTablenorm"/>
              <w:ind w:left="57" w:right="57"/>
            </w:pPr>
            <w:r>
              <w:t>Код з</w:t>
            </w:r>
            <w:r w:rsidRPr="00696E68">
              <w:t xml:space="preserve">аполняется автоматически при обработке документа или присылается из </w:t>
            </w:r>
            <w:r w:rsidR="00CD4C32">
              <w:t>OEBS</w:t>
            </w:r>
            <w:r>
              <w:t>.</w:t>
            </w:r>
            <w:r w:rsidRPr="00696E68">
              <w:t xml:space="preserve"> Равен значению поля «Статус» закла</w:t>
            </w:r>
            <w:r w:rsidRPr="00F84DEF">
              <w:t>д</w:t>
            </w:r>
            <w:r w:rsidRPr="00696E68">
              <w:t>ки «Док</w:t>
            </w:r>
            <w:r w:rsidRPr="00DC1EF3">
              <w:t>у</w:t>
            </w:r>
            <w:r w:rsidRPr="00696E68">
              <w:t>мент</w:t>
            </w:r>
            <w:r>
              <w:t>(1)</w:t>
            </w:r>
            <w:r w:rsidRPr="00696E68">
              <w:t>»</w:t>
            </w:r>
            <w:r>
              <w:t>.</w:t>
            </w:r>
          </w:p>
          <w:p w14:paraId="3391A620" w14:textId="77777777" w:rsidR="00F84DEF" w:rsidRPr="00D0193D" w:rsidRDefault="00F84DEF" w:rsidP="004834F0">
            <w:pPr>
              <w:pStyle w:val="ASFKTablenorm"/>
              <w:ind w:left="57" w:right="57"/>
            </w:pPr>
            <w:r w:rsidRPr="00696E68">
              <w:t>Наименовани</w:t>
            </w:r>
            <w:r>
              <w:t>е</w:t>
            </w:r>
            <w:r w:rsidRPr="00696E68">
              <w:t xml:space="preserve"> поля заполня</w:t>
            </w:r>
            <w:r>
              <w:t>е</w:t>
            </w:r>
            <w:r w:rsidRPr="00696E68">
              <w:t>тся по коду из справо</w:t>
            </w:r>
            <w:r w:rsidRPr="00DC1EF3">
              <w:t>ч</w:t>
            </w:r>
            <w:r w:rsidRPr="00696E68">
              <w:t>ника</w:t>
            </w:r>
            <w:r>
              <w:t>.</w:t>
            </w:r>
          </w:p>
        </w:tc>
      </w:tr>
      <w:tr w:rsidR="00F84DEF" w:rsidRPr="00B11F4A" w14:paraId="7C6AA70D" w14:textId="77777777" w:rsidTr="004834F0">
        <w:tc>
          <w:tcPr>
            <w:tcW w:w="1919" w:type="pct"/>
            <w:shd w:val="clear" w:color="auto" w:fill="auto"/>
          </w:tcPr>
          <w:p w14:paraId="6D5694C1" w14:textId="77777777" w:rsidR="00F84DEF" w:rsidRPr="00B11F4A" w:rsidRDefault="00F84DEF" w:rsidP="004834F0">
            <w:pPr>
              <w:pStyle w:val="ASFKTablenorm"/>
              <w:ind w:left="57" w:right="57"/>
            </w:pPr>
            <w:r w:rsidRPr="00B11F4A">
              <w:t>Статус утверждения</w:t>
            </w:r>
          </w:p>
        </w:tc>
        <w:tc>
          <w:tcPr>
            <w:tcW w:w="3081" w:type="pct"/>
            <w:shd w:val="clear" w:color="auto" w:fill="auto"/>
          </w:tcPr>
          <w:p w14:paraId="2D95A42E" w14:textId="77777777" w:rsidR="00F84DEF" w:rsidRPr="00D0193D" w:rsidRDefault="00F84DEF" w:rsidP="004834F0">
            <w:pPr>
              <w:pStyle w:val="ASFKTablenorm"/>
              <w:ind w:left="57" w:right="57"/>
            </w:pPr>
            <w:r w:rsidRPr="00424CF0">
              <w:t>Код и наименование статуса утверждения докуме</w:t>
            </w:r>
            <w:r w:rsidRPr="00D0193D">
              <w:t xml:space="preserve">нта. </w:t>
            </w:r>
          </w:p>
          <w:p w14:paraId="60C83A1F" w14:textId="77777777" w:rsidR="00F84DEF" w:rsidRPr="00D0193D" w:rsidRDefault="00F84DEF" w:rsidP="004834F0">
            <w:pPr>
              <w:pStyle w:val="ASFKTablenorm"/>
              <w:ind w:left="57" w:right="57"/>
            </w:pPr>
            <w:r w:rsidRPr="00696E68">
              <w:t>Заполняется автоматически при утверждении документа. З</w:t>
            </w:r>
            <w:r w:rsidRPr="00F84DEF">
              <w:t>а</w:t>
            </w:r>
            <w:r w:rsidRPr="00696E68">
              <w:t>крыто для редактирования</w:t>
            </w:r>
            <w:r w:rsidRPr="00D0193D">
              <w:t>.</w:t>
            </w:r>
          </w:p>
        </w:tc>
      </w:tr>
      <w:tr w:rsidR="00F84DEF" w:rsidRPr="00B11F4A" w14:paraId="385323EE" w14:textId="77777777" w:rsidTr="004834F0">
        <w:tc>
          <w:tcPr>
            <w:tcW w:w="1919" w:type="pct"/>
            <w:shd w:val="clear" w:color="auto" w:fill="auto"/>
          </w:tcPr>
          <w:p w14:paraId="22979E3A" w14:textId="77777777" w:rsidR="00F84DEF" w:rsidRPr="00B11F4A" w:rsidRDefault="00F84DEF" w:rsidP="004834F0">
            <w:pPr>
              <w:pStyle w:val="ASFKTablenorm"/>
              <w:ind w:left="57" w:right="57"/>
            </w:pPr>
            <w:r w:rsidRPr="00B11F4A">
              <w:t>Статус передачи</w:t>
            </w:r>
          </w:p>
        </w:tc>
        <w:tc>
          <w:tcPr>
            <w:tcW w:w="3081" w:type="pct"/>
            <w:shd w:val="clear" w:color="auto" w:fill="auto"/>
          </w:tcPr>
          <w:p w14:paraId="2D9DDE54" w14:textId="77777777" w:rsidR="00F84DEF" w:rsidRDefault="00F84DEF" w:rsidP="004834F0">
            <w:pPr>
              <w:pStyle w:val="ASFKTablenorm"/>
              <w:ind w:left="57" w:right="57"/>
            </w:pPr>
            <w:r w:rsidRPr="00424CF0">
              <w:t>Код и наименование статуса п</w:t>
            </w:r>
            <w:r w:rsidRPr="00D0193D">
              <w:t>ередачи документа.</w:t>
            </w:r>
          </w:p>
          <w:p w14:paraId="1C670C64" w14:textId="77777777" w:rsidR="00F84DEF" w:rsidRPr="00D0193D" w:rsidRDefault="00F84DEF" w:rsidP="004834F0">
            <w:pPr>
              <w:pStyle w:val="ASFKTablenorm"/>
              <w:ind w:left="57" w:right="57"/>
            </w:pPr>
            <w:r w:rsidRPr="00696E68">
              <w:t xml:space="preserve">Заполняется автоматически при </w:t>
            </w:r>
            <w:r>
              <w:t xml:space="preserve">обработке </w:t>
            </w:r>
            <w:r w:rsidRPr="00696E68">
              <w:t>документа. З</w:t>
            </w:r>
            <w:r w:rsidRPr="00565938">
              <w:t>а</w:t>
            </w:r>
            <w:r w:rsidRPr="00696E68">
              <w:t>кр</w:t>
            </w:r>
            <w:r w:rsidRPr="00F84DEF">
              <w:t>ы</w:t>
            </w:r>
            <w:r w:rsidRPr="00696E68">
              <w:t>то для редактирования</w:t>
            </w:r>
            <w:r>
              <w:t>.</w:t>
            </w:r>
          </w:p>
        </w:tc>
      </w:tr>
      <w:tr w:rsidR="00F84DEF" w:rsidRPr="00B11F4A" w14:paraId="68031868" w14:textId="77777777" w:rsidTr="004834F0">
        <w:tc>
          <w:tcPr>
            <w:tcW w:w="5000" w:type="pct"/>
            <w:gridSpan w:val="2"/>
            <w:shd w:val="clear" w:color="auto" w:fill="auto"/>
          </w:tcPr>
          <w:p w14:paraId="689645DD" w14:textId="77777777" w:rsidR="00F84DEF" w:rsidRPr="003A239A" w:rsidRDefault="00F84DEF" w:rsidP="004834F0">
            <w:pPr>
              <w:pStyle w:val="ASFKTablenorm"/>
              <w:ind w:left="57" w:right="57"/>
            </w:pPr>
            <w:r w:rsidRPr="00626089">
              <w:t xml:space="preserve">Группа полей </w:t>
            </w:r>
            <w:r>
              <w:t>«</w:t>
            </w:r>
            <w:r w:rsidRPr="003A239A">
              <w:t>Передающая сторона</w:t>
            </w:r>
            <w:r>
              <w:t>»</w:t>
            </w:r>
          </w:p>
        </w:tc>
      </w:tr>
      <w:tr w:rsidR="00F84DEF" w:rsidRPr="00B11F4A" w14:paraId="3FA64119" w14:textId="77777777" w:rsidTr="004834F0">
        <w:tc>
          <w:tcPr>
            <w:tcW w:w="1919" w:type="pct"/>
            <w:shd w:val="clear" w:color="auto" w:fill="auto"/>
          </w:tcPr>
          <w:p w14:paraId="59CC47EA" w14:textId="77777777" w:rsidR="00F84DEF" w:rsidRPr="003A239A" w:rsidRDefault="00F84DEF" w:rsidP="004834F0">
            <w:pPr>
              <w:pStyle w:val="ASFKTablenorm"/>
              <w:ind w:left="57" w:right="57"/>
            </w:pPr>
            <w:r w:rsidRPr="00B11F4A">
              <w:t>Руководитель органа ФК (уполном</w:t>
            </w:r>
            <w:r w:rsidRPr="00F84DEF">
              <w:t>о</w:t>
            </w:r>
            <w:r w:rsidRPr="003A239A">
              <w:lastRenderedPageBreak/>
              <w:t>ченное лицо). Должность</w:t>
            </w:r>
          </w:p>
        </w:tc>
        <w:tc>
          <w:tcPr>
            <w:tcW w:w="3081" w:type="pct"/>
            <w:shd w:val="clear" w:color="auto" w:fill="auto"/>
          </w:tcPr>
          <w:p w14:paraId="0CEFB8B3" w14:textId="77777777" w:rsidR="00F84DEF" w:rsidRDefault="00F84DEF" w:rsidP="004834F0">
            <w:pPr>
              <w:pStyle w:val="ASFKTablenorm"/>
              <w:ind w:left="57" w:right="57"/>
            </w:pPr>
            <w:r w:rsidRPr="00B11F4A">
              <w:lastRenderedPageBreak/>
              <w:t>Наименование должности руководителя органа ФК, пер</w:t>
            </w:r>
            <w:r w:rsidRPr="00F84DEF">
              <w:t>е</w:t>
            </w:r>
            <w:r w:rsidRPr="003A239A">
              <w:t>да</w:t>
            </w:r>
            <w:r w:rsidRPr="003A239A">
              <w:lastRenderedPageBreak/>
              <w:t>ющего акт.</w:t>
            </w:r>
          </w:p>
          <w:p w14:paraId="638D5296" w14:textId="77777777" w:rsidR="00F84DEF" w:rsidRPr="003A239A" w:rsidRDefault="00F84DEF" w:rsidP="004834F0">
            <w:pPr>
              <w:pStyle w:val="ASFKTablenorm"/>
              <w:ind w:left="57" w:right="57"/>
            </w:pPr>
            <w:r w:rsidRPr="00887496">
              <w:t xml:space="preserve">Импорт из </w:t>
            </w:r>
            <w:r w:rsidR="00CD4C32">
              <w:t>OEBS</w:t>
            </w:r>
            <w:r w:rsidRPr="003A239A">
              <w:t>.</w:t>
            </w:r>
          </w:p>
        </w:tc>
      </w:tr>
      <w:tr w:rsidR="00F84DEF" w:rsidRPr="00B11F4A" w14:paraId="5DCDA04E" w14:textId="77777777" w:rsidTr="004834F0">
        <w:tc>
          <w:tcPr>
            <w:tcW w:w="1919" w:type="pct"/>
            <w:shd w:val="clear" w:color="auto" w:fill="auto"/>
          </w:tcPr>
          <w:p w14:paraId="681C388B" w14:textId="77777777" w:rsidR="00F84DEF" w:rsidRPr="003A239A" w:rsidRDefault="00F84DEF" w:rsidP="004834F0">
            <w:pPr>
              <w:pStyle w:val="ASFKTablenorm"/>
              <w:ind w:left="57" w:right="57"/>
            </w:pPr>
            <w:r w:rsidRPr="00B11F4A">
              <w:lastRenderedPageBreak/>
              <w:t>Руководитель органа ФК (уполном</w:t>
            </w:r>
            <w:r w:rsidRPr="00F84DEF">
              <w:t>о</w:t>
            </w:r>
            <w:r w:rsidRPr="003A239A">
              <w:t>ченное лицо). Расшифровка подписи</w:t>
            </w:r>
          </w:p>
        </w:tc>
        <w:tc>
          <w:tcPr>
            <w:tcW w:w="3081" w:type="pct"/>
            <w:shd w:val="clear" w:color="auto" w:fill="auto"/>
          </w:tcPr>
          <w:p w14:paraId="1DB20BE2" w14:textId="77777777" w:rsidR="00F84DEF" w:rsidRDefault="00F84DEF" w:rsidP="004834F0">
            <w:pPr>
              <w:pStyle w:val="ASFKTablenorm"/>
              <w:ind w:left="57" w:right="57"/>
            </w:pPr>
            <w:r w:rsidRPr="00B11F4A">
              <w:t>ФИО руководителя орг</w:t>
            </w:r>
            <w:r w:rsidRPr="003A239A">
              <w:t>ана ФК, передающего акт.</w:t>
            </w:r>
            <w:r>
              <w:t xml:space="preserve"> </w:t>
            </w:r>
          </w:p>
          <w:p w14:paraId="527E9958" w14:textId="77777777" w:rsidR="00F84DEF" w:rsidRPr="003A239A" w:rsidRDefault="00F84DEF" w:rsidP="004834F0">
            <w:pPr>
              <w:pStyle w:val="ASFKTablenorm"/>
              <w:ind w:left="57" w:right="57"/>
            </w:pPr>
            <w:r w:rsidRPr="00887496">
              <w:t xml:space="preserve">Импорт из </w:t>
            </w:r>
            <w:r w:rsidR="00CD4C32">
              <w:t>OEBS</w:t>
            </w:r>
            <w:r w:rsidRPr="003A239A">
              <w:t>.</w:t>
            </w:r>
          </w:p>
        </w:tc>
      </w:tr>
      <w:tr w:rsidR="00F84DEF" w:rsidRPr="00B11F4A" w14:paraId="1E091214" w14:textId="77777777" w:rsidTr="004834F0">
        <w:tc>
          <w:tcPr>
            <w:tcW w:w="1919" w:type="pct"/>
            <w:shd w:val="clear" w:color="auto" w:fill="auto"/>
          </w:tcPr>
          <w:p w14:paraId="348BBA49" w14:textId="77777777" w:rsidR="00F84DEF" w:rsidRPr="003A239A" w:rsidRDefault="00F84DEF" w:rsidP="004834F0">
            <w:pPr>
              <w:pStyle w:val="ASFKTablenorm"/>
              <w:ind w:left="57" w:right="57"/>
            </w:pPr>
            <w:r w:rsidRPr="00B11F4A">
              <w:t>Главный бухгалтер (уполном</w:t>
            </w:r>
            <w:r w:rsidRPr="003A239A">
              <w:t>оченное лицо). Должность</w:t>
            </w:r>
          </w:p>
        </w:tc>
        <w:tc>
          <w:tcPr>
            <w:tcW w:w="3081" w:type="pct"/>
            <w:shd w:val="clear" w:color="auto" w:fill="auto"/>
          </w:tcPr>
          <w:p w14:paraId="6F765636" w14:textId="77777777" w:rsidR="00F84DEF" w:rsidRDefault="00F84DEF" w:rsidP="004834F0">
            <w:pPr>
              <w:pStyle w:val="ASFKTablenorm"/>
              <w:ind w:left="57" w:right="57"/>
            </w:pPr>
            <w:r w:rsidRPr="00B11F4A">
              <w:t>Наименование должности главного бухгалтера органа ФК, п</w:t>
            </w:r>
            <w:r w:rsidRPr="003A239A">
              <w:t>ередающего акт.</w:t>
            </w:r>
            <w:r>
              <w:t xml:space="preserve"> </w:t>
            </w:r>
          </w:p>
          <w:p w14:paraId="29D651B3" w14:textId="77777777" w:rsidR="00F84DEF" w:rsidRPr="003A239A" w:rsidRDefault="00F84DEF" w:rsidP="004834F0">
            <w:pPr>
              <w:pStyle w:val="ASFKTablenorm"/>
              <w:ind w:left="57" w:right="57"/>
            </w:pPr>
            <w:r w:rsidRPr="00887496">
              <w:t xml:space="preserve">Импорт из </w:t>
            </w:r>
            <w:r w:rsidR="00CD4C32">
              <w:t>OEBS</w:t>
            </w:r>
            <w:r w:rsidRPr="003A239A">
              <w:t>.</w:t>
            </w:r>
          </w:p>
        </w:tc>
      </w:tr>
      <w:tr w:rsidR="00F84DEF" w:rsidRPr="00B11F4A" w14:paraId="6B8997D9" w14:textId="77777777" w:rsidTr="004834F0">
        <w:tc>
          <w:tcPr>
            <w:tcW w:w="1919" w:type="pct"/>
            <w:shd w:val="clear" w:color="auto" w:fill="auto"/>
          </w:tcPr>
          <w:p w14:paraId="5D0738C5" w14:textId="77777777" w:rsidR="00F84DEF" w:rsidRPr="003A239A" w:rsidRDefault="00F84DEF" w:rsidP="004834F0">
            <w:pPr>
              <w:pStyle w:val="ASFKTablenorm"/>
              <w:ind w:left="57" w:right="57"/>
            </w:pPr>
            <w:r w:rsidRPr="00B11F4A">
              <w:t>Главный бухгалтер (уполном</w:t>
            </w:r>
            <w:r w:rsidRPr="003A239A">
              <w:t>оченное лицо). Расшифровка подписи</w:t>
            </w:r>
          </w:p>
        </w:tc>
        <w:tc>
          <w:tcPr>
            <w:tcW w:w="3081" w:type="pct"/>
            <w:shd w:val="clear" w:color="auto" w:fill="auto"/>
          </w:tcPr>
          <w:p w14:paraId="7919BD8C" w14:textId="77777777" w:rsidR="00F84DEF" w:rsidRPr="003A239A" w:rsidRDefault="00F84DEF" w:rsidP="004834F0">
            <w:pPr>
              <w:pStyle w:val="ASFKTablenorm"/>
              <w:ind w:left="57" w:right="57"/>
            </w:pPr>
            <w:r w:rsidRPr="00B11F4A">
              <w:t>ФИО главного бухгалтера органа ФК, передающ</w:t>
            </w:r>
            <w:r w:rsidRPr="003A239A">
              <w:t>его акт.</w:t>
            </w:r>
          </w:p>
        </w:tc>
      </w:tr>
      <w:tr w:rsidR="00F84DEF" w:rsidRPr="00B11F4A" w14:paraId="0C92F882" w14:textId="77777777" w:rsidTr="004834F0">
        <w:tc>
          <w:tcPr>
            <w:tcW w:w="1919" w:type="pct"/>
            <w:shd w:val="clear" w:color="auto" w:fill="auto"/>
          </w:tcPr>
          <w:p w14:paraId="18934091" w14:textId="77777777" w:rsidR="00F84DEF" w:rsidRPr="00B11F4A" w:rsidRDefault="00F84DEF" w:rsidP="004834F0">
            <w:pPr>
              <w:pStyle w:val="ASFKTablenorm"/>
              <w:ind w:left="57" w:right="57"/>
            </w:pPr>
            <w:r w:rsidRPr="00B11F4A">
              <w:t>Дата подписания</w:t>
            </w:r>
          </w:p>
        </w:tc>
        <w:tc>
          <w:tcPr>
            <w:tcW w:w="3081" w:type="pct"/>
            <w:shd w:val="clear" w:color="auto" w:fill="auto"/>
          </w:tcPr>
          <w:p w14:paraId="6420C155" w14:textId="77777777" w:rsidR="00F84DEF" w:rsidRDefault="00F84DEF" w:rsidP="004834F0">
            <w:pPr>
              <w:pStyle w:val="ASFKTablenorm"/>
              <w:ind w:left="57" w:right="57"/>
            </w:pPr>
            <w:r w:rsidRPr="00B11F4A">
              <w:t>Дата подписи акта пер</w:t>
            </w:r>
            <w:r w:rsidRPr="003A239A">
              <w:t>едающей стороной.</w:t>
            </w:r>
          </w:p>
          <w:p w14:paraId="57A5BEBB" w14:textId="77777777" w:rsidR="00F84DEF" w:rsidRPr="003A239A" w:rsidRDefault="00F84DEF" w:rsidP="004834F0">
            <w:pPr>
              <w:pStyle w:val="ASFKTablenorm"/>
              <w:ind w:left="57" w:right="57"/>
            </w:pPr>
            <w:r w:rsidRPr="00887496">
              <w:t xml:space="preserve">Импорт из </w:t>
            </w:r>
            <w:r w:rsidR="00CD4C32">
              <w:t>OEBS</w:t>
            </w:r>
            <w:r w:rsidRPr="003A239A">
              <w:t>.</w:t>
            </w:r>
          </w:p>
        </w:tc>
      </w:tr>
      <w:tr w:rsidR="00F84DEF" w:rsidRPr="00B11F4A" w14:paraId="264B8C01" w14:textId="77777777" w:rsidTr="004834F0">
        <w:tc>
          <w:tcPr>
            <w:tcW w:w="5000" w:type="pct"/>
            <w:gridSpan w:val="2"/>
            <w:shd w:val="clear" w:color="auto" w:fill="auto"/>
          </w:tcPr>
          <w:p w14:paraId="7D544E44" w14:textId="77777777" w:rsidR="00F84DEF" w:rsidRPr="003A239A" w:rsidRDefault="00F84DEF" w:rsidP="004834F0">
            <w:pPr>
              <w:pStyle w:val="ASFKTablenorm"/>
              <w:ind w:left="57" w:right="57"/>
            </w:pPr>
            <w:r w:rsidRPr="00626089">
              <w:t xml:space="preserve">Группа полей </w:t>
            </w:r>
            <w:r>
              <w:t>«</w:t>
            </w:r>
            <w:r w:rsidRPr="003A239A">
              <w:t>Принимающая сторона</w:t>
            </w:r>
            <w:r>
              <w:t>»</w:t>
            </w:r>
          </w:p>
        </w:tc>
      </w:tr>
      <w:tr w:rsidR="00F84DEF" w:rsidRPr="00B11F4A" w14:paraId="1E4A4F67" w14:textId="77777777" w:rsidTr="004834F0">
        <w:tc>
          <w:tcPr>
            <w:tcW w:w="1919" w:type="pct"/>
            <w:shd w:val="clear" w:color="auto" w:fill="auto"/>
          </w:tcPr>
          <w:p w14:paraId="3B46BB3C" w14:textId="77777777" w:rsidR="00F84DEF" w:rsidRPr="003A239A" w:rsidRDefault="00F84DEF" w:rsidP="004834F0">
            <w:pPr>
              <w:pStyle w:val="ASFKTablenorm"/>
              <w:ind w:left="57" w:right="57"/>
            </w:pPr>
            <w:r w:rsidRPr="00B11F4A">
              <w:t>Руководитель органа ФК (уполном</w:t>
            </w:r>
            <w:r w:rsidRPr="00F84DEF">
              <w:t>о</w:t>
            </w:r>
            <w:r w:rsidRPr="003A239A">
              <w:t>ченное лицо). Должность</w:t>
            </w:r>
          </w:p>
        </w:tc>
        <w:tc>
          <w:tcPr>
            <w:tcW w:w="3081" w:type="pct"/>
            <w:shd w:val="clear" w:color="auto" w:fill="auto"/>
          </w:tcPr>
          <w:p w14:paraId="2389C178" w14:textId="77777777" w:rsidR="00F84DEF" w:rsidRDefault="00F84DEF" w:rsidP="004834F0">
            <w:pPr>
              <w:pStyle w:val="ASFKTablenorm"/>
              <w:ind w:left="57" w:right="57"/>
            </w:pPr>
            <w:r w:rsidRPr="00B11F4A">
              <w:t>Наименование должности руководителя органа ФК, пр</w:t>
            </w:r>
            <w:r w:rsidRPr="003A239A">
              <w:t>ин</w:t>
            </w:r>
            <w:r w:rsidRPr="00F84DEF">
              <w:t>и</w:t>
            </w:r>
            <w:r w:rsidRPr="003A239A">
              <w:t>мающего акт.</w:t>
            </w:r>
            <w:r>
              <w:t xml:space="preserve"> </w:t>
            </w:r>
          </w:p>
          <w:p w14:paraId="76CFD5CF" w14:textId="77777777" w:rsidR="00F84DEF" w:rsidRPr="003A239A" w:rsidRDefault="00F84DEF" w:rsidP="004834F0">
            <w:pPr>
              <w:pStyle w:val="ASFKTablenorm"/>
              <w:ind w:left="57" w:right="57"/>
            </w:pPr>
            <w:r w:rsidRPr="00887496">
              <w:t xml:space="preserve">Импорт из </w:t>
            </w:r>
            <w:r w:rsidR="00CD4C32">
              <w:t>OEBS</w:t>
            </w:r>
            <w:r w:rsidRPr="003A239A">
              <w:t>.</w:t>
            </w:r>
          </w:p>
        </w:tc>
      </w:tr>
      <w:tr w:rsidR="00F84DEF" w:rsidRPr="00B11F4A" w14:paraId="7FC31381" w14:textId="77777777" w:rsidTr="004834F0">
        <w:tc>
          <w:tcPr>
            <w:tcW w:w="1919" w:type="pct"/>
            <w:shd w:val="clear" w:color="auto" w:fill="auto"/>
          </w:tcPr>
          <w:p w14:paraId="23D4D6CB" w14:textId="77777777" w:rsidR="00F84DEF" w:rsidRPr="003A239A" w:rsidRDefault="00F84DEF" w:rsidP="004834F0">
            <w:pPr>
              <w:pStyle w:val="ASFKTablenorm"/>
              <w:ind w:left="57" w:right="57"/>
            </w:pPr>
            <w:r w:rsidRPr="00B11F4A">
              <w:t>Руководитель органа ФК (уполном</w:t>
            </w:r>
            <w:r w:rsidRPr="00F84DEF">
              <w:t>о</w:t>
            </w:r>
            <w:r w:rsidRPr="003A239A">
              <w:t>ченное лицо). Расшифровка подписи</w:t>
            </w:r>
          </w:p>
        </w:tc>
        <w:tc>
          <w:tcPr>
            <w:tcW w:w="3081" w:type="pct"/>
            <w:shd w:val="clear" w:color="auto" w:fill="auto"/>
          </w:tcPr>
          <w:p w14:paraId="37410250" w14:textId="77777777" w:rsidR="00F84DEF" w:rsidRDefault="00F84DEF" w:rsidP="004834F0">
            <w:pPr>
              <w:pStyle w:val="ASFKTablenorm"/>
              <w:ind w:left="57" w:right="57"/>
            </w:pPr>
            <w:r w:rsidRPr="00B11F4A">
              <w:t>ФИО руководителя орг</w:t>
            </w:r>
            <w:r w:rsidRPr="003A239A">
              <w:t>ана ФК, принимающего акт.</w:t>
            </w:r>
            <w:r>
              <w:t xml:space="preserve"> </w:t>
            </w:r>
          </w:p>
          <w:p w14:paraId="5402855D" w14:textId="77777777" w:rsidR="00F84DEF" w:rsidRPr="003A239A" w:rsidRDefault="00F84DEF" w:rsidP="004834F0">
            <w:pPr>
              <w:pStyle w:val="ASFKTablenorm"/>
              <w:ind w:left="57" w:right="57"/>
            </w:pPr>
            <w:r w:rsidRPr="00887496">
              <w:t xml:space="preserve">Импорт из </w:t>
            </w:r>
            <w:r w:rsidR="00CD4C32">
              <w:t>OEBS</w:t>
            </w:r>
            <w:r w:rsidRPr="003A239A">
              <w:t>.</w:t>
            </w:r>
          </w:p>
        </w:tc>
      </w:tr>
      <w:tr w:rsidR="00F84DEF" w:rsidRPr="00B11F4A" w14:paraId="0AECC908" w14:textId="77777777" w:rsidTr="004834F0">
        <w:tc>
          <w:tcPr>
            <w:tcW w:w="1919" w:type="pct"/>
            <w:shd w:val="clear" w:color="auto" w:fill="auto"/>
          </w:tcPr>
          <w:p w14:paraId="79D02A14" w14:textId="77777777" w:rsidR="00F84DEF" w:rsidRPr="003A239A" w:rsidRDefault="00F84DEF" w:rsidP="004834F0">
            <w:pPr>
              <w:pStyle w:val="ASFKTablenorm"/>
              <w:ind w:left="57" w:right="57"/>
            </w:pPr>
            <w:r w:rsidRPr="00B11F4A">
              <w:t>Главный бухгалтер (уполном</w:t>
            </w:r>
            <w:r w:rsidRPr="003A239A">
              <w:t>оченное лицо). Должность</w:t>
            </w:r>
          </w:p>
        </w:tc>
        <w:tc>
          <w:tcPr>
            <w:tcW w:w="3081" w:type="pct"/>
            <w:shd w:val="clear" w:color="auto" w:fill="auto"/>
          </w:tcPr>
          <w:p w14:paraId="41EB48F6" w14:textId="77777777" w:rsidR="00F84DEF" w:rsidRDefault="00F84DEF" w:rsidP="004834F0">
            <w:pPr>
              <w:pStyle w:val="ASFKTablenorm"/>
              <w:ind w:left="57" w:right="57"/>
            </w:pPr>
            <w:r w:rsidRPr="00B11F4A">
              <w:t>Наименование должности главного бухгалтера о</w:t>
            </w:r>
            <w:r w:rsidRPr="003A239A">
              <w:t>ргана ФК, принимающего акт.</w:t>
            </w:r>
            <w:r>
              <w:t xml:space="preserve"> </w:t>
            </w:r>
          </w:p>
          <w:p w14:paraId="7A5ADD68" w14:textId="77777777" w:rsidR="00F84DEF" w:rsidRPr="003A239A" w:rsidRDefault="00F84DEF" w:rsidP="004834F0">
            <w:pPr>
              <w:pStyle w:val="ASFKTablenorm"/>
              <w:ind w:left="57" w:right="57"/>
            </w:pPr>
            <w:r w:rsidRPr="00887496">
              <w:t xml:space="preserve">Импорт из </w:t>
            </w:r>
            <w:r w:rsidR="00CD4C32">
              <w:t>OEBS</w:t>
            </w:r>
            <w:r w:rsidRPr="003A239A">
              <w:t>.</w:t>
            </w:r>
          </w:p>
        </w:tc>
      </w:tr>
      <w:tr w:rsidR="00F84DEF" w:rsidRPr="00B11F4A" w14:paraId="476FDFB9" w14:textId="77777777" w:rsidTr="004834F0">
        <w:tc>
          <w:tcPr>
            <w:tcW w:w="1919" w:type="pct"/>
            <w:shd w:val="clear" w:color="auto" w:fill="auto"/>
          </w:tcPr>
          <w:p w14:paraId="38E90143" w14:textId="77777777" w:rsidR="00F84DEF" w:rsidRPr="003A239A" w:rsidRDefault="00F84DEF" w:rsidP="004834F0">
            <w:pPr>
              <w:pStyle w:val="ASFKTablenorm"/>
              <w:ind w:left="57" w:right="57"/>
            </w:pPr>
            <w:r w:rsidRPr="00B11F4A">
              <w:t>Главный бухгалтер (уполном</w:t>
            </w:r>
            <w:r w:rsidRPr="003A239A">
              <w:t>оченное лицо). Расшифровка подписи</w:t>
            </w:r>
          </w:p>
        </w:tc>
        <w:tc>
          <w:tcPr>
            <w:tcW w:w="3081" w:type="pct"/>
            <w:shd w:val="clear" w:color="auto" w:fill="auto"/>
          </w:tcPr>
          <w:p w14:paraId="5DE23A82" w14:textId="77777777" w:rsidR="00F84DEF" w:rsidRDefault="00F84DEF" w:rsidP="004834F0">
            <w:pPr>
              <w:pStyle w:val="ASFKTablenorm"/>
              <w:ind w:left="57" w:right="57"/>
            </w:pPr>
            <w:r w:rsidRPr="00B11F4A">
              <w:t>ФИО главного бухгалтера органа ФК, принима</w:t>
            </w:r>
            <w:r w:rsidRPr="003A239A">
              <w:t>ющего акт.</w:t>
            </w:r>
            <w:r>
              <w:t xml:space="preserve"> </w:t>
            </w:r>
          </w:p>
          <w:p w14:paraId="4AEB7EE4" w14:textId="77777777" w:rsidR="00F84DEF" w:rsidRPr="003A239A" w:rsidRDefault="00F84DEF" w:rsidP="004834F0">
            <w:pPr>
              <w:pStyle w:val="ASFKTablenorm"/>
              <w:ind w:left="57" w:right="57"/>
            </w:pPr>
            <w:r w:rsidRPr="00887496">
              <w:t xml:space="preserve">Импорт из </w:t>
            </w:r>
            <w:r w:rsidR="00CD4C32">
              <w:t>OEBS</w:t>
            </w:r>
            <w:r w:rsidRPr="003A239A">
              <w:t>.</w:t>
            </w:r>
          </w:p>
        </w:tc>
      </w:tr>
      <w:tr w:rsidR="00F84DEF" w:rsidRPr="00B11F4A" w14:paraId="668FF7FD" w14:textId="77777777" w:rsidTr="004834F0">
        <w:tc>
          <w:tcPr>
            <w:tcW w:w="1919" w:type="pct"/>
            <w:shd w:val="clear" w:color="auto" w:fill="auto"/>
          </w:tcPr>
          <w:p w14:paraId="29E68F74" w14:textId="77777777" w:rsidR="00F84DEF" w:rsidRPr="00B11F4A" w:rsidRDefault="00F84DEF" w:rsidP="004834F0">
            <w:pPr>
              <w:pStyle w:val="ASFKTablenorm"/>
              <w:ind w:left="57" w:right="57"/>
            </w:pPr>
            <w:r w:rsidRPr="00B11F4A">
              <w:t>Дата подписания</w:t>
            </w:r>
          </w:p>
        </w:tc>
        <w:tc>
          <w:tcPr>
            <w:tcW w:w="3081" w:type="pct"/>
            <w:shd w:val="clear" w:color="auto" w:fill="auto"/>
          </w:tcPr>
          <w:p w14:paraId="0D1A276A" w14:textId="77777777" w:rsidR="00F84DEF" w:rsidRDefault="00F84DEF" w:rsidP="004834F0">
            <w:pPr>
              <w:pStyle w:val="ASFKTablenorm"/>
              <w:ind w:left="57" w:right="57"/>
            </w:pPr>
            <w:r w:rsidRPr="00B11F4A">
              <w:t>Дата подписи акта принима</w:t>
            </w:r>
            <w:r w:rsidRPr="003A239A">
              <w:t>ющей стороной.</w:t>
            </w:r>
            <w:r>
              <w:t xml:space="preserve"> </w:t>
            </w:r>
          </w:p>
          <w:p w14:paraId="3F66D1EB" w14:textId="77777777" w:rsidR="00F84DEF" w:rsidRPr="003A239A" w:rsidRDefault="00F84DEF" w:rsidP="004834F0">
            <w:pPr>
              <w:pStyle w:val="ASFKTablenorm"/>
              <w:ind w:left="57" w:right="57"/>
            </w:pPr>
            <w:r w:rsidRPr="00887496">
              <w:t xml:space="preserve">Импорт из </w:t>
            </w:r>
            <w:r w:rsidR="00CD4C32">
              <w:t>OEBS</w:t>
            </w:r>
            <w:r w:rsidRPr="003A239A">
              <w:t>.</w:t>
            </w:r>
          </w:p>
        </w:tc>
      </w:tr>
      <w:tr w:rsidR="00F84DEF" w:rsidRPr="00B11F4A" w14:paraId="2306AE59" w14:textId="77777777" w:rsidTr="004834F0">
        <w:tc>
          <w:tcPr>
            <w:tcW w:w="5000" w:type="pct"/>
            <w:gridSpan w:val="2"/>
            <w:shd w:val="clear" w:color="auto" w:fill="auto"/>
          </w:tcPr>
          <w:p w14:paraId="3C299A06" w14:textId="77777777" w:rsidR="00F84DEF" w:rsidRPr="003A239A" w:rsidRDefault="00F84DEF" w:rsidP="004834F0">
            <w:pPr>
              <w:pStyle w:val="ASFKTablenorm"/>
              <w:ind w:left="57" w:right="57"/>
            </w:pPr>
            <w:r>
              <w:t>Поля без группы</w:t>
            </w:r>
          </w:p>
        </w:tc>
      </w:tr>
      <w:tr w:rsidR="00F84DEF" w:rsidRPr="00B11F4A" w14:paraId="60C26EB3" w14:textId="77777777" w:rsidTr="004834F0">
        <w:tc>
          <w:tcPr>
            <w:tcW w:w="1919" w:type="pct"/>
            <w:shd w:val="clear" w:color="auto" w:fill="auto"/>
          </w:tcPr>
          <w:p w14:paraId="525B61D3" w14:textId="77777777" w:rsidR="00F84DEF" w:rsidRPr="003A239A" w:rsidRDefault="00F84DEF" w:rsidP="004834F0">
            <w:pPr>
              <w:pStyle w:val="ASFKTablenorm"/>
              <w:ind w:left="57" w:right="57"/>
            </w:pPr>
            <w:r w:rsidRPr="00B11F4A">
              <w:t>Руководитель клиента (уполномоче</w:t>
            </w:r>
            <w:r w:rsidRPr="00F84DEF">
              <w:t>н</w:t>
            </w:r>
            <w:r w:rsidRPr="003A239A">
              <w:t>ное лицо). Должность</w:t>
            </w:r>
          </w:p>
        </w:tc>
        <w:tc>
          <w:tcPr>
            <w:tcW w:w="3081" w:type="pct"/>
            <w:shd w:val="clear" w:color="auto" w:fill="auto"/>
          </w:tcPr>
          <w:p w14:paraId="16C4BF29" w14:textId="77777777" w:rsidR="00F84DEF" w:rsidRDefault="00F84DEF" w:rsidP="004834F0">
            <w:pPr>
              <w:pStyle w:val="ASFKTablenorm"/>
              <w:ind w:left="57" w:right="57"/>
            </w:pPr>
            <w:r w:rsidRPr="00B11F4A">
              <w:t>Наименование должности рук</w:t>
            </w:r>
            <w:r w:rsidRPr="003A239A">
              <w:t>оводителя клиента.</w:t>
            </w:r>
            <w:r>
              <w:t xml:space="preserve"> </w:t>
            </w:r>
          </w:p>
          <w:p w14:paraId="14E643C4" w14:textId="77777777" w:rsidR="00F84DEF" w:rsidRPr="003A239A" w:rsidRDefault="00F84DEF" w:rsidP="004834F0">
            <w:pPr>
              <w:pStyle w:val="ASFKTablenorm"/>
              <w:ind w:left="57" w:right="57"/>
            </w:pPr>
            <w:r w:rsidRPr="00887496">
              <w:t xml:space="preserve">Заполняется вручную или выбором из справочника </w:t>
            </w:r>
            <w:r>
              <w:t>«</w:t>
            </w:r>
            <w:r w:rsidRPr="00887496">
              <w:t>Сп</w:t>
            </w:r>
            <w:r w:rsidRPr="00565938">
              <w:t>и</w:t>
            </w:r>
            <w:r w:rsidRPr="003A239A">
              <w:t>сок сотрудников</w:t>
            </w:r>
            <w:r>
              <w:t>»</w:t>
            </w:r>
            <w:r w:rsidRPr="003A239A">
              <w:t>.</w:t>
            </w:r>
          </w:p>
        </w:tc>
      </w:tr>
      <w:tr w:rsidR="00F84DEF" w:rsidRPr="00B11F4A" w14:paraId="7069F58C" w14:textId="77777777" w:rsidTr="004834F0">
        <w:tc>
          <w:tcPr>
            <w:tcW w:w="1919" w:type="pct"/>
            <w:shd w:val="clear" w:color="auto" w:fill="auto"/>
          </w:tcPr>
          <w:p w14:paraId="1E1DA138" w14:textId="77777777" w:rsidR="00F84DEF" w:rsidRPr="003A239A" w:rsidRDefault="00F84DEF" w:rsidP="004834F0">
            <w:pPr>
              <w:pStyle w:val="ASFKTablenorm"/>
              <w:ind w:left="57" w:right="57"/>
            </w:pPr>
            <w:r w:rsidRPr="00B11F4A">
              <w:t>Руководитель клиента (уполномоче</w:t>
            </w:r>
            <w:r w:rsidRPr="00F84DEF">
              <w:t>н</w:t>
            </w:r>
            <w:r w:rsidRPr="003A239A">
              <w:t>ное лицо). Расшифровка подписи</w:t>
            </w:r>
          </w:p>
        </w:tc>
        <w:tc>
          <w:tcPr>
            <w:tcW w:w="3081" w:type="pct"/>
            <w:shd w:val="clear" w:color="auto" w:fill="auto"/>
          </w:tcPr>
          <w:p w14:paraId="71BEB32A" w14:textId="77777777" w:rsidR="00F84DEF" w:rsidRDefault="00F84DEF" w:rsidP="004834F0">
            <w:pPr>
              <w:pStyle w:val="ASFKTablenorm"/>
              <w:ind w:left="57" w:right="57"/>
            </w:pPr>
            <w:r w:rsidRPr="00B11F4A">
              <w:t>ФИО руководителя кл</w:t>
            </w:r>
            <w:r w:rsidRPr="003A239A">
              <w:t>иента.</w:t>
            </w:r>
            <w:r>
              <w:t xml:space="preserve"> </w:t>
            </w:r>
          </w:p>
          <w:p w14:paraId="3BEC3996" w14:textId="77777777" w:rsidR="00F84DEF" w:rsidRPr="003A239A" w:rsidRDefault="00F84DEF" w:rsidP="004834F0">
            <w:pPr>
              <w:pStyle w:val="ASFKTablenorm"/>
              <w:ind w:left="57" w:right="57"/>
            </w:pPr>
            <w:r w:rsidRPr="00887496">
              <w:t xml:space="preserve">Заполняется вручную или выбором из справочника </w:t>
            </w:r>
            <w:r>
              <w:t>«</w:t>
            </w:r>
            <w:r w:rsidRPr="00887496">
              <w:t>Сп</w:t>
            </w:r>
            <w:r w:rsidRPr="00565938">
              <w:t>и</w:t>
            </w:r>
            <w:r w:rsidRPr="003A239A">
              <w:t>сок сотрудников</w:t>
            </w:r>
            <w:r>
              <w:t>»</w:t>
            </w:r>
            <w:r w:rsidRPr="003A239A">
              <w:t>.</w:t>
            </w:r>
          </w:p>
        </w:tc>
      </w:tr>
      <w:tr w:rsidR="00F84DEF" w:rsidRPr="00B11F4A" w14:paraId="6475DA75" w14:textId="77777777" w:rsidTr="004834F0">
        <w:tc>
          <w:tcPr>
            <w:tcW w:w="1919" w:type="pct"/>
            <w:shd w:val="clear" w:color="auto" w:fill="auto"/>
          </w:tcPr>
          <w:p w14:paraId="2BFDF5B2" w14:textId="77777777" w:rsidR="00F84DEF" w:rsidRPr="003A239A" w:rsidRDefault="00F84DEF" w:rsidP="004834F0">
            <w:pPr>
              <w:pStyle w:val="ASFKTablenorm"/>
              <w:ind w:left="57" w:right="57"/>
            </w:pPr>
            <w:r w:rsidRPr="00B11F4A">
              <w:t>Главный бухгалтер клиента (уполн</w:t>
            </w:r>
            <w:r w:rsidRPr="00F84DEF">
              <w:t>о</w:t>
            </w:r>
            <w:r w:rsidRPr="003A239A">
              <w:t>м</w:t>
            </w:r>
            <w:r w:rsidRPr="002D2D87">
              <w:t>о</w:t>
            </w:r>
            <w:r w:rsidRPr="003A239A">
              <w:t>ченное лицо). Должность</w:t>
            </w:r>
          </w:p>
        </w:tc>
        <w:tc>
          <w:tcPr>
            <w:tcW w:w="3081" w:type="pct"/>
            <w:shd w:val="clear" w:color="auto" w:fill="auto"/>
          </w:tcPr>
          <w:p w14:paraId="48C76EA0" w14:textId="77777777" w:rsidR="00F84DEF" w:rsidRDefault="00F84DEF" w:rsidP="004834F0">
            <w:pPr>
              <w:pStyle w:val="ASFKTablenorm"/>
              <w:ind w:left="57" w:right="57"/>
            </w:pPr>
            <w:r w:rsidRPr="00B11F4A">
              <w:t>Наименование должно</w:t>
            </w:r>
            <w:r w:rsidRPr="003A239A">
              <w:t>сти главного бухгалтера клиента.</w:t>
            </w:r>
            <w:r>
              <w:t xml:space="preserve"> </w:t>
            </w:r>
          </w:p>
          <w:p w14:paraId="25EBDC79" w14:textId="77777777" w:rsidR="00F84DEF" w:rsidRPr="003A239A" w:rsidRDefault="00F84DEF" w:rsidP="004834F0">
            <w:pPr>
              <w:pStyle w:val="ASFKTablenorm"/>
              <w:ind w:left="57" w:right="57"/>
            </w:pPr>
            <w:r w:rsidRPr="00887496">
              <w:t xml:space="preserve">Заполняется вручную или выбором из справочника </w:t>
            </w:r>
            <w:r>
              <w:t>«</w:t>
            </w:r>
            <w:r w:rsidRPr="00887496">
              <w:t>Сп</w:t>
            </w:r>
            <w:r w:rsidRPr="00565938">
              <w:t>и</w:t>
            </w:r>
            <w:r w:rsidRPr="003A239A">
              <w:t>сок сотрудников</w:t>
            </w:r>
            <w:r>
              <w:t>»</w:t>
            </w:r>
            <w:r w:rsidRPr="003A239A">
              <w:t>.</w:t>
            </w:r>
          </w:p>
        </w:tc>
      </w:tr>
      <w:tr w:rsidR="00F84DEF" w:rsidRPr="00B11F4A" w14:paraId="7883E090" w14:textId="77777777" w:rsidTr="004834F0">
        <w:tc>
          <w:tcPr>
            <w:tcW w:w="1919" w:type="pct"/>
            <w:shd w:val="clear" w:color="auto" w:fill="auto"/>
          </w:tcPr>
          <w:p w14:paraId="184AA5CE" w14:textId="77777777" w:rsidR="00F84DEF" w:rsidRPr="003A239A" w:rsidRDefault="00F84DEF" w:rsidP="004834F0">
            <w:pPr>
              <w:pStyle w:val="ASFKTablenorm"/>
              <w:ind w:left="57" w:right="57"/>
            </w:pPr>
            <w:r w:rsidRPr="00B11F4A">
              <w:t>Главный бухгалтер клиента (уполн</w:t>
            </w:r>
            <w:r w:rsidRPr="00F84DEF">
              <w:t>о</w:t>
            </w:r>
            <w:r w:rsidRPr="003A239A">
              <w:t>м</w:t>
            </w:r>
            <w:r w:rsidRPr="002D2D87">
              <w:t>о</w:t>
            </w:r>
            <w:r w:rsidRPr="003A239A">
              <w:t>ченное лицо). Расшифровка подп</w:t>
            </w:r>
            <w:r w:rsidRPr="00F84DEF">
              <w:t>и</w:t>
            </w:r>
            <w:r w:rsidRPr="003A239A">
              <w:t>си</w:t>
            </w:r>
          </w:p>
        </w:tc>
        <w:tc>
          <w:tcPr>
            <w:tcW w:w="3081" w:type="pct"/>
            <w:shd w:val="clear" w:color="auto" w:fill="auto"/>
          </w:tcPr>
          <w:p w14:paraId="02C78783" w14:textId="77777777" w:rsidR="00F84DEF" w:rsidRDefault="00F84DEF" w:rsidP="004834F0">
            <w:pPr>
              <w:pStyle w:val="ASFKTablenorm"/>
              <w:ind w:left="57" w:right="57"/>
            </w:pPr>
            <w:r w:rsidRPr="00B11F4A">
              <w:t>ФИО главного бухгалтера кл</w:t>
            </w:r>
            <w:r w:rsidRPr="003A239A">
              <w:t>иента.</w:t>
            </w:r>
            <w:r>
              <w:t xml:space="preserve"> </w:t>
            </w:r>
          </w:p>
          <w:p w14:paraId="3BA65E7E" w14:textId="77777777" w:rsidR="00F84DEF" w:rsidRPr="003A239A" w:rsidRDefault="00F84DEF" w:rsidP="004834F0">
            <w:pPr>
              <w:pStyle w:val="ASFKTablenorm"/>
              <w:ind w:left="57" w:right="57"/>
            </w:pPr>
            <w:r w:rsidRPr="00887496">
              <w:t xml:space="preserve">Заполняется вручную или выбором из справочника </w:t>
            </w:r>
            <w:r>
              <w:t>«</w:t>
            </w:r>
            <w:r w:rsidRPr="00887496">
              <w:t>Сп</w:t>
            </w:r>
            <w:r w:rsidRPr="00565938">
              <w:t>и</w:t>
            </w:r>
            <w:r w:rsidRPr="003A239A">
              <w:t>сок сотрудников</w:t>
            </w:r>
            <w:r>
              <w:t>»</w:t>
            </w:r>
            <w:r w:rsidRPr="003A239A">
              <w:t>.</w:t>
            </w:r>
          </w:p>
        </w:tc>
      </w:tr>
      <w:tr w:rsidR="00F84DEF" w:rsidRPr="00B11F4A" w14:paraId="53E75BB8" w14:textId="77777777" w:rsidTr="004834F0">
        <w:tc>
          <w:tcPr>
            <w:tcW w:w="1919" w:type="pct"/>
            <w:shd w:val="clear" w:color="auto" w:fill="auto"/>
          </w:tcPr>
          <w:p w14:paraId="764AEE84" w14:textId="77777777" w:rsidR="00F84DEF" w:rsidRPr="00B11F4A" w:rsidRDefault="00F84DEF" w:rsidP="004834F0">
            <w:pPr>
              <w:pStyle w:val="ASFKTablenorm"/>
              <w:ind w:left="57" w:right="57"/>
            </w:pPr>
            <w:r w:rsidRPr="00B11F4A">
              <w:t>Дата подписания</w:t>
            </w:r>
          </w:p>
        </w:tc>
        <w:tc>
          <w:tcPr>
            <w:tcW w:w="3081" w:type="pct"/>
            <w:shd w:val="clear" w:color="auto" w:fill="auto"/>
          </w:tcPr>
          <w:p w14:paraId="33AD480C" w14:textId="77777777" w:rsidR="00F84DEF" w:rsidRPr="003A239A" w:rsidRDefault="00F84DEF" w:rsidP="004834F0">
            <w:pPr>
              <w:pStyle w:val="ASFKTablenorm"/>
              <w:ind w:left="57" w:right="57"/>
            </w:pPr>
            <w:r w:rsidRPr="00B11F4A">
              <w:t>Дата утверждения (подписания) акта клиентом.</w:t>
            </w:r>
          </w:p>
          <w:p w14:paraId="19B1C536" w14:textId="77777777" w:rsidR="00F84DEF" w:rsidRPr="003A239A" w:rsidRDefault="00F84DEF" w:rsidP="004834F0">
            <w:pPr>
              <w:pStyle w:val="ASFKTablenorm"/>
              <w:ind w:left="57" w:right="57"/>
            </w:pPr>
            <w:r w:rsidRPr="00B11F4A">
              <w:t>З</w:t>
            </w:r>
            <w:r w:rsidRPr="003A239A">
              <w:t>аполняе</w:t>
            </w:r>
            <w:r w:rsidRPr="00565938">
              <w:t>т</w:t>
            </w:r>
            <w:r w:rsidRPr="003A239A">
              <w:t xml:space="preserve">ся вручную или выбором </w:t>
            </w:r>
            <w:r>
              <w:t xml:space="preserve">даты </w:t>
            </w:r>
            <w:r w:rsidRPr="003A239A">
              <w:t>из календаря.</w:t>
            </w:r>
          </w:p>
        </w:tc>
      </w:tr>
      <w:tr w:rsidR="00F84DEF" w:rsidRPr="00B11F4A" w14:paraId="0C018245" w14:textId="77777777" w:rsidTr="004834F0">
        <w:tc>
          <w:tcPr>
            <w:tcW w:w="5000" w:type="pct"/>
            <w:gridSpan w:val="2"/>
            <w:shd w:val="clear" w:color="auto" w:fill="auto"/>
          </w:tcPr>
          <w:p w14:paraId="6DB67709" w14:textId="77777777" w:rsidR="00F84DEF" w:rsidRPr="003A239A" w:rsidRDefault="00F84DEF" w:rsidP="004834F0">
            <w:pPr>
              <w:pStyle w:val="ASFKTablenorm"/>
              <w:ind w:left="57" w:right="57"/>
            </w:pPr>
            <w:r w:rsidRPr="00626089">
              <w:t xml:space="preserve">Группа полей </w:t>
            </w:r>
            <w:r>
              <w:t>«</w:t>
            </w:r>
            <w:r w:rsidRPr="003A239A">
              <w:t>Даты регистрации в ФК</w:t>
            </w:r>
            <w:r>
              <w:t>»</w:t>
            </w:r>
          </w:p>
        </w:tc>
      </w:tr>
      <w:tr w:rsidR="00F84DEF" w:rsidRPr="00B11F4A" w14:paraId="694EC5D1" w14:textId="77777777" w:rsidTr="004834F0">
        <w:tc>
          <w:tcPr>
            <w:tcW w:w="1919" w:type="pct"/>
            <w:shd w:val="clear" w:color="auto" w:fill="auto"/>
          </w:tcPr>
          <w:p w14:paraId="30EF370E" w14:textId="77777777" w:rsidR="00F84DEF" w:rsidRPr="003A239A" w:rsidRDefault="00F84DEF" w:rsidP="004834F0">
            <w:pPr>
              <w:pStyle w:val="ASFKTablenorm"/>
              <w:ind w:left="57" w:right="57"/>
            </w:pPr>
            <w:r w:rsidRPr="00B11F4A">
              <w:t>Дата регистрации в ФК, органе ФК о</w:t>
            </w:r>
            <w:r w:rsidRPr="00A100A5">
              <w:t>т</w:t>
            </w:r>
            <w:r w:rsidRPr="003A239A">
              <w:t>правителя</w:t>
            </w:r>
          </w:p>
        </w:tc>
        <w:tc>
          <w:tcPr>
            <w:tcW w:w="3081" w:type="pct"/>
            <w:shd w:val="clear" w:color="auto" w:fill="auto"/>
          </w:tcPr>
          <w:p w14:paraId="641FF172" w14:textId="77777777" w:rsidR="00F84DEF" w:rsidRPr="003A239A" w:rsidRDefault="00F84DEF" w:rsidP="004834F0">
            <w:pPr>
              <w:pStyle w:val="ASFKTablenorm"/>
              <w:ind w:left="57" w:right="57"/>
            </w:pPr>
            <w:r w:rsidRPr="00B11F4A">
              <w:t>Дата регистрации в органе ФК отправителя.</w:t>
            </w:r>
          </w:p>
          <w:p w14:paraId="387E88B1" w14:textId="77777777" w:rsidR="00F84DEF" w:rsidRPr="003A239A" w:rsidRDefault="00F84DEF" w:rsidP="004834F0">
            <w:pPr>
              <w:pStyle w:val="ASFKTablenorm"/>
              <w:ind w:left="57" w:right="57"/>
            </w:pPr>
            <w:r w:rsidRPr="00565938">
              <w:t>Определяется при подтверждении ввода документа. Запол</w:t>
            </w:r>
            <w:r w:rsidRPr="00565938">
              <w:lastRenderedPageBreak/>
              <w:t>н</w:t>
            </w:r>
            <w:r w:rsidRPr="00F84DEF">
              <w:t>я</w:t>
            </w:r>
            <w:r w:rsidRPr="00565938">
              <w:t>ется автоматически при обработке документа или присылае</w:t>
            </w:r>
            <w:r w:rsidRPr="00F84DEF">
              <w:t>т</w:t>
            </w:r>
            <w:r w:rsidRPr="00565938">
              <w:t xml:space="preserve">ся из </w:t>
            </w:r>
            <w:r w:rsidR="00CD4C32">
              <w:t>OEBS</w:t>
            </w:r>
            <w:r w:rsidRPr="00565938">
              <w:t>. Закрыто для редактирования.</w:t>
            </w:r>
          </w:p>
        </w:tc>
      </w:tr>
      <w:tr w:rsidR="00F84DEF" w:rsidRPr="00B11F4A" w14:paraId="75321BA6" w14:textId="77777777" w:rsidTr="004834F0">
        <w:tc>
          <w:tcPr>
            <w:tcW w:w="1919" w:type="pct"/>
            <w:shd w:val="clear" w:color="auto" w:fill="auto"/>
          </w:tcPr>
          <w:p w14:paraId="0E07C2C3" w14:textId="77777777" w:rsidR="00F84DEF" w:rsidRPr="003A239A" w:rsidRDefault="00F84DEF" w:rsidP="004834F0">
            <w:pPr>
              <w:pStyle w:val="ASFKTablenorm"/>
              <w:ind w:left="57" w:right="57"/>
            </w:pPr>
            <w:r w:rsidRPr="00B11F4A">
              <w:lastRenderedPageBreak/>
              <w:t>Дата регистрации в ФК, органе ФК п</w:t>
            </w:r>
            <w:r w:rsidRPr="00A100A5">
              <w:t>о</w:t>
            </w:r>
            <w:r w:rsidRPr="003A239A">
              <w:t>лучателя</w:t>
            </w:r>
          </w:p>
        </w:tc>
        <w:tc>
          <w:tcPr>
            <w:tcW w:w="3081" w:type="pct"/>
            <w:shd w:val="clear" w:color="auto" w:fill="auto"/>
          </w:tcPr>
          <w:p w14:paraId="5AC77287" w14:textId="77777777" w:rsidR="00F84DEF" w:rsidRPr="003A239A" w:rsidRDefault="00F84DEF" w:rsidP="004834F0">
            <w:pPr>
              <w:pStyle w:val="ASFKTablenorm"/>
              <w:ind w:left="57" w:right="57"/>
            </w:pPr>
            <w:r w:rsidRPr="00B11F4A">
              <w:t>Дата регистрации в органе ФК получателя.</w:t>
            </w:r>
          </w:p>
          <w:p w14:paraId="30818E05" w14:textId="77777777" w:rsidR="00F84DEF" w:rsidRPr="003A239A" w:rsidRDefault="00F84DEF" w:rsidP="004834F0">
            <w:pPr>
              <w:pStyle w:val="ASFKTablenorm"/>
              <w:ind w:left="57" w:right="57"/>
            </w:pPr>
            <w:r w:rsidRPr="00565938">
              <w:t>Определяется при подтверждении ввода документа. Заполн</w:t>
            </w:r>
            <w:r w:rsidRPr="00F84DEF">
              <w:t>я</w:t>
            </w:r>
            <w:r w:rsidRPr="00565938">
              <w:t>ется автоматически при обработке документа или присылае</w:t>
            </w:r>
            <w:r w:rsidRPr="00F84DEF">
              <w:t>т</w:t>
            </w:r>
            <w:r w:rsidRPr="00565938">
              <w:t xml:space="preserve">ся из </w:t>
            </w:r>
            <w:r w:rsidR="00CD4C32">
              <w:t>OEBS</w:t>
            </w:r>
            <w:r w:rsidRPr="00565938">
              <w:t>. Закрыто для редактирования.</w:t>
            </w:r>
          </w:p>
        </w:tc>
      </w:tr>
    </w:tbl>
    <w:p w14:paraId="1E5B943C" w14:textId="77777777" w:rsidR="005B0652" w:rsidRPr="004D4ECD" w:rsidRDefault="005B0652" w:rsidP="005B0652">
      <w:pPr>
        <w:pStyle w:val="32"/>
      </w:pPr>
      <w:bookmarkStart w:id="1750" w:name="_Ref528070620"/>
      <w:bookmarkStart w:id="1751" w:name="_Toc82691674"/>
      <w:r w:rsidRPr="004D4ECD">
        <w:t>Акт по лицевому счету БУ/АУ/НУБП (реорганизация)</w:t>
      </w:r>
      <w:bookmarkEnd w:id="1750"/>
      <w:bookmarkEnd w:id="1751"/>
    </w:p>
    <w:p w14:paraId="3A528F0C" w14:textId="77777777" w:rsidR="00400173" w:rsidRPr="007B2273" w:rsidRDefault="00400173" w:rsidP="00400173">
      <w:pPr>
        <w:pStyle w:val="ASFKNormal"/>
      </w:pPr>
      <w:r w:rsidRPr="007B2273">
        <w:t xml:space="preserve">Для работы с документами </w:t>
      </w:r>
      <w:r>
        <w:t>«</w:t>
      </w:r>
      <w:r w:rsidRPr="007B2273">
        <w:t>Акт по лицевому счету БУ/АУ/НУБП (реорганизация)</w:t>
      </w:r>
      <w:r>
        <w:t>»</w:t>
      </w:r>
      <w:r w:rsidRPr="007B2273">
        <w:t xml:space="preserve"> </w:t>
      </w:r>
      <w:r w:rsidR="00D83B59">
        <w:t>следует перейти в пункт меню «</w:t>
      </w:r>
      <w:r w:rsidRPr="007B2273">
        <w:t>Документы – Реорганизация – Акт по лицевому счету БУ/АУ/НУБП (ф. 0531961) – Акт по лицевому счету БУ/АУ/НУБП (рео</w:t>
      </w:r>
      <w:r w:rsidRPr="00726330">
        <w:t>р</w:t>
      </w:r>
      <w:r w:rsidRPr="007B2273">
        <w:t>ганизация)</w:t>
      </w:r>
      <w:r>
        <w:t>»</w:t>
      </w:r>
      <w:r w:rsidR="00F13864">
        <w:t>.</w:t>
      </w:r>
      <w:r w:rsidRPr="007B2273">
        <w:t xml:space="preserve"> </w:t>
      </w:r>
      <w:r w:rsidR="00F13864" w:rsidRPr="00F13864">
        <w:t>Откроется ЭФ списка документов, представленная на рисунке</w:t>
      </w:r>
      <w:r w:rsidR="00403998" w:rsidRPr="007B2273">
        <w:t> </w:t>
      </w:r>
      <w:r w:rsidRPr="007B2273">
        <w:fldChar w:fldCharType="begin"/>
      </w:r>
      <w:r w:rsidRPr="007B2273">
        <w:instrText xml:space="preserve"> REF _Ref341716430 \h  \* MERGEFORMAT </w:instrText>
      </w:r>
      <w:r w:rsidRPr="007B2273">
        <w:fldChar w:fldCharType="separate"/>
      </w:r>
      <w:r w:rsidR="00476E1D">
        <w:t>264</w:t>
      </w:r>
      <w:r w:rsidRPr="007B2273">
        <w:fldChar w:fldCharType="end"/>
      </w:r>
      <w:r w:rsidRPr="007B2273">
        <w:t>.</w:t>
      </w:r>
    </w:p>
    <w:p w14:paraId="0C46A39E" w14:textId="77777777" w:rsidR="00400173" w:rsidRPr="007B2273" w:rsidRDefault="00476E1D" w:rsidP="00400173">
      <w:pPr>
        <w:pStyle w:val="ASFKFigure"/>
      </w:pPr>
      <w:r>
        <w:pict w14:anchorId="357553F9">
          <v:shape id="_x0000_i1380" type="#_x0000_t75" style="width:489.75pt;height:280.45pt">
            <v:imagedata r:id="rId327" o:title="6"/>
          </v:shape>
        </w:pict>
      </w:r>
    </w:p>
    <w:p w14:paraId="0CFF993A" w14:textId="77777777" w:rsidR="00400173" w:rsidRPr="007B2273" w:rsidRDefault="00400173" w:rsidP="00400173">
      <w:pPr>
        <w:pStyle w:val="ASFKFigName"/>
      </w:pPr>
      <w:r w:rsidRPr="007B2273">
        <w:fldChar w:fldCharType="begin"/>
      </w:r>
      <w:r w:rsidRPr="007B2273">
        <w:instrText xml:space="preserve"> SEQ Рисунок \* ARABIC </w:instrText>
      </w:r>
      <w:r w:rsidRPr="007B2273">
        <w:fldChar w:fldCharType="separate"/>
      </w:r>
      <w:bookmarkStart w:id="1752" w:name="_Ref341716430"/>
      <w:bookmarkStart w:id="1753" w:name="_Toc82692233"/>
      <w:r w:rsidR="00476E1D">
        <w:rPr>
          <w:noProof/>
        </w:rPr>
        <w:t>264</w:t>
      </w:r>
      <w:bookmarkEnd w:id="1752"/>
      <w:r w:rsidRPr="007B2273">
        <w:fldChar w:fldCharType="end"/>
      </w:r>
      <w:r w:rsidRPr="007B2273">
        <w:t xml:space="preserve">. ЭФ списка документов </w:t>
      </w:r>
      <w:r>
        <w:t>«</w:t>
      </w:r>
      <w:r w:rsidRPr="007B2273">
        <w:t>Акт по лицевому счету БУ/АУ/НУБП (реорганизация)</w:t>
      </w:r>
      <w:r>
        <w:t>»</w:t>
      </w:r>
      <w:bookmarkEnd w:id="1753"/>
    </w:p>
    <w:p w14:paraId="44A5FBB8" w14:textId="77777777" w:rsidR="00400173" w:rsidRPr="007B2273" w:rsidRDefault="00400173" w:rsidP="00400173">
      <w:pPr>
        <w:pStyle w:val="41"/>
      </w:pPr>
      <w:r w:rsidRPr="007B2273">
        <w:t>Доступные операции</w:t>
      </w:r>
    </w:p>
    <w:p w14:paraId="2EB69DC8" w14:textId="77777777" w:rsidR="00400173" w:rsidRDefault="00400173" w:rsidP="00400173">
      <w:pPr>
        <w:pStyle w:val="ASFKNormalWithout"/>
      </w:pPr>
      <w:r>
        <w:t>На АРМ НУБП доступны следующие операции над документом:</w:t>
      </w:r>
    </w:p>
    <w:p w14:paraId="2ECFD6A0" w14:textId="77777777" w:rsidR="00400173" w:rsidRPr="007B2273" w:rsidRDefault="00400173" w:rsidP="00400173">
      <w:pPr>
        <w:pStyle w:val="ASFKListmark1"/>
      </w:pPr>
      <w:r w:rsidRPr="007B2273">
        <w:t>Для входящих документов:</w:t>
      </w:r>
    </w:p>
    <w:p w14:paraId="76699136" w14:textId="77777777" w:rsidR="00400173" w:rsidRPr="007B2273" w:rsidRDefault="00400173" w:rsidP="00400173">
      <w:pPr>
        <w:pStyle w:val="ASFKListmark2"/>
      </w:pPr>
      <w:r w:rsidRPr="007B2273">
        <w:t>просмотр;</w:t>
      </w:r>
    </w:p>
    <w:p w14:paraId="4AF4C3B2" w14:textId="77777777" w:rsidR="00400173" w:rsidRPr="007B2273" w:rsidRDefault="00400173" w:rsidP="00400173">
      <w:pPr>
        <w:pStyle w:val="ASFKListmark2"/>
      </w:pPr>
      <w:r w:rsidRPr="007B2273">
        <w:t xml:space="preserve">просмотр </w:t>
      </w:r>
      <w:r>
        <w:t>ЭП</w:t>
      </w:r>
      <w:r w:rsidRPr="007B2273">
        <w:t>;</w:t>
      </w:r>
    </w:p>
    <w:p w14:paraId="2B045FE7" w14:textId="77777777" w:rsidR="00400173" w:rsidRPr="007B2273" w:rsidRDefault="00400173" w:rsidP="00400173">
      <w:pPr>
        <w:pStyle w:val="ASFKListmark2"/>
      </w:pPr>
      <w:r w:rsidRPr="007B2273">
        <w:t>печать.</w:t>
      </w:r>
    </w:p>
    <w:p w14:paraId="61DFEB65" w14:textId="77777777" w:rsidR="00400173" w:rsidRPr="007B2273" w:rsidRDefault="00400173" w:rsidP="00400173">
      <w:pPr>
        <w:pStyle w:val="ASFKListmark1"/>
      </w:pPr>
      <w:r w:rsidRPr="007B2273">
        <w:t>Для исходящих документов:</w:t>
      </w:r>
    </w:p>
    <w:p w14:paraId="665670A8" w14:textId="77777777" w:rsidR="00400173" w:rsidRPr="007B2273" w:rsidRDefault="00400173" w:rsidP="00400173">
      <w:pPr>
        <w:pStyle w:val="ASFKListmark2"/>
      </w:pPr>
      <w:r w:rsidRPr="007B2273">
        <w:t>ввод;</w:t>
      </w:r>
    </w:p>
    <w:p w14:paraId="1D2CDD9C" w14:textId="77777777" w:rsidR="00400173" w:rsidRPr="007B2273" w:rsidRDefault="00400173" w:rsidP="00400173">
      <w:pPr>
        <w:pStyle w:val="ASFKListmark2"/>
      </w:pPr>
      <w:r w:rsidRPr="007B2273">
        <w:t>импорт из внешней системы;</w:t>
      </w:r>
    </w:p>
    <w:p w14:paraId="5D3E77D2" w14:textId="77777777" w:rsidR="00400173" w:rsidRPr="007B2273" w:rsidRDefault="00400173" w:rsidP="00400173">
      <w:pPr>
        <w:pStyle w:val="ASFKListmark2"/>
      </w:pPr>
      <w:r w:rsidRPr="007B2273">
        <w:t>просмотр и редактирование;</w:t>
      </w:r>
    </w:p>
    <w:p w14:paraId="40879E70" w14:textId="77777777" w:rsidR="00400173" w:rsidRPr="007B2273" w:rsidRDefault="00400173" w:rsidP="00400173">
      <w:pPr>
        <w:pStyle w:val="ASFKListmark2"/>
      </w:pPr>
      <w:r w:rsidRPr="007B2273">
        <w:t>удаление;</w:t>
      </w:r>
    </w:p>
    <w:p w14:paraId="2DD5FECA" w14:textId="77777777" w:rsidR="00400173" w:rsidRPr="007B2273" w:rsidRDefault="00400173" w:rsidP="00400173">
      <w:pPr>
        <w:pStyle w:val="ASFKListmark2"/>
      </w:pPr>
      <w:r w:rsidRPr="007B2273">
        <w:lastRenderedPageBreak/>
        <w:t xml:space="preserve">подписание, просмотр и снятие </w:t>
      </w:r>
      <w:r>
        <w:t>ЭП</w:t>
      </w:r>
      <w:r w:rsidRPr="007B2273">
        <w:t>;</w:t>
      </w:r>
    </w:p>
    <w:p w14:paraId="059C4588" w14:textId="77777777" w:rsidR="00400173" w:rsidRPr="007B2273" w:rsidRDefault="00400173" w:rsidP="00400173">
      <w:pPr>
        <w:pStyle w:val="ASFKListmark2"/>
      </w:pPr>
      <w:r w:rsidRPr="007B2273">
        <w:t>печать.</w:t>
      </w:r>
    </w:p>
    <w:p w14:paraId="57242415" w14:textId="77777777" w:rsidR="00400173" w:rsidRPr="007B2273" w:rsidRDefault="00400173" w:rsidP="00400173">
      <w:pPr>
        <w:pStyle w:val="41"/>
      </w:pPr>
      <w:r w:rsidRPr="007B2273">
        <w:t>Экранная форма документа</w:t>
      </w:r>
    </w:p>
    <w:p w14:paraId="208923E1" w14:textId="77777777" w:rsidR="00400173" w:rsidRDefault="00400173" w:rsidP="00400173">
      <w:pPr>
        <w:pStyle w:val="ASFKNormal"/>
      </w:pPr>
      <w:r w:rsidRPr="00400173">
        <w:t>ЭФ документа «Акт по лицевому счету БУ/АУ/НУБП (реорганизация)»</w:t>
      </w:r>
      <w:r w:rsidR="00F13864">
        <w:t xml:space="preserve"> представлена н</w:t>
      </w:r>
      <w:r w:rsidR="00F13864" w:rsidRPr="00F13864">
        <w:t>а рисунк</w:t>
      </w:r>
      <w:r w:rsidR="005D297C">
        <w:t>ах</w:t>
      </w:r>
      <w:r w:rsidR="00403998" w:rsidRPr="007B2273">
        <w:t> </w:t>
      </w:r>
      <w:r w:rsidR="00F13864" w:rsidRPr="00F13864">
        <w:fldChar w:fldCharType="begin"/>
      </w:r>
      <w:r w:rsidR="00F13864" w:rsidRPr="00F13864">
        <w:instrText xml:space="preserve"> REF _Ref341786202 \h  \* MERGEFORMAT </w:instrText>
      </w:r>
      <w:r w:rsidR="00F13864" w:rsidRPr="00F13864">
        <w:fldChar w:fldCharType="separate"/>
      </w:r>
      <w:r w:rsidR="00476E1D">
        <w:t>265</w:t>
      </w:r>
      <w:r w:rsidR="00F13864" w:rsidRPr="00F13864">
        <w:fldChar w:fldCharType="end"/>
      </w:r>
      <w:r w:rsidR="005D297C">
        <w:t>-</w:t>
      </w:r>
      <w:r w:rsidR="005D297C" w:rsidRPr="005D297C">
        <w:fldChar w:fldCharType="begin"/>
      </w:r>
      <w:r w:rsidR="005D297C" w:rsidRPr="005D297C">
        <w:instrText xml:space="preserve"> REF _Ref341787701 \h  \* MERGEFORMAT </w:instrText>
      </w:r>
      <w:r w:rsidR="005D297C" w:rsidRPr="005D297C">
        <w:fldChar w:fldCharType="separate"/>
      </w:r>
      <w:r w:rsidR="00476E1D">
        <w:t>268</w:t>
      </w:r>
      <w:r w:rsidR="005D297C" w:rsidRPr="005D297C">
        <w:fldChar w:fldCharType="end"/>
      </w:r>
      <w:r w:rsidRPr="00400173">
        <w:t>.</w:t>
      </w:r>
      <w:r w:rsidR="005D297C">
        <w:t xml:space="preserve"> Форма содержит следующие закладки:</w:t>
      </w:r>
    </w:p>
    <w:p w14:paraId="483237F1" w14:textId="77777777" w:rsidR="005D297C" w:rsidRDefault="005D297C" w:rsidP="005D297C">
      <w:pPr>
        <w:pStyle w:val="ASFKListmark1"/>
      </w:pPr>
      <w:r w:rsidRPr="005D297C">
        <w:t>«Документ (1)</w:t>
      </w:r>
      <w:r>
        <w:t>»:</w:t>
      </w:r>
    </w:p>
    <w:p w14:paraId="49990426" w14:textId="77777777" w:rsidR="005D297C" w:rsidRDefault="005D297C" w:rsidP="005D297C">
      <w:pPr>
        <w:pStyle w:val="ASFKListmark2"/>
      </w:pPr>
      <w:r w:rsidRPr="005D297C">
        <w:t>«Раздел 1. Остаток средств на счете»</w:t>
      </w:r>
      <w:r>
        <w:t>;</w:t>
      </w:r>
    </w:p>
    <w:p w14:paraId="0E40F95A" w14:textId="77777777" w:rsidR="005D297C" w:rsidRDefault="005D297C" w:rsidP="005D297C">
      <w:pPr>
        <w:pStyle w:val="ASFKListmark2"/>
      </w:pPr>
      <w:r w:rsidRPr="005D297C">
        <w:t>«Раздел 2. Сведения о разрешенных операциях с субсидиями»</w:t>
      </w:r>
      <w:r>
        <w:t>;</w:t>
      </w:r>
    </w:p>
    <w:p w14:paraId="6DAAB979" w14:textId="77777777" w:rsidR="005D297C" w:rsidRDefault="005D297C" w:rsidP="005D297C">
      <w:pPr>
        <w:pStyle w:val="ASFKListmark2"/>
      </w:pPr>
      <w:r w:rsidRPr="005D297C">
        <w:t>«Раздел 3. Операции со средствами клиента»</w:t>
      </w:r>
      <w:r>
        <w:t>;</w:t>
      </w:r>
    </w:p>
    <w:p w14:paraId="499A579C" w14:textId="77777777" w:rsidR="005D297C" w:rsidRPr="00400173" w:rsidRDefault="005D297C" w:rsidP="005D297C">
      <w:pPr>
        <w:pStyle w:val="ASFKListmark1"/>
      </w:pPr>
      <w:r w:rsidRPr="005D297C">
        <w:t>«</w:t>
      </w:r>
      <w:r>
        <w:t>Дополнительные атрибуты (2)</w:t>
      </w:r>
      <w:r w:rsidRPr="005D297C">
        <w:t>»</w:t>
      </w:r>
      <w:r>
        <w:t>.</w:t>
      </w:r>
    </w:p>
    <w:p w14:paraId="411FD0DE" w14:textId="77777777" w:rsidR="00400173" w:rsidRPr="00400173" w:rsidRDefault="00476E1D" w:rsidP="00400173">
      <w:pPr>
        <w:pStyle w:val="ASFKFigure"/>
      </w:pPr>
      <w:r>
        <w:pict w14:anchorId="7123490D">
          <v:shape id="_x0000_i1381" type="#_x0000_t75" style="width:460.45pt;height:388.45pt">
            <v:imagedata r:id="rId328" o:title="1 реорганизация"/>
          </v:shape>
        </w:pict>
      </w:r>
    </w:p>
    <w:p w14:paraId="7C9C9C47" w14:textId="77777777" w:rsidR="00400173" w:rsidRPr="00400173" w:rsidRDefault="00400173" w:rsidP="00400173">
      <w:pPr>
        <w:pStyle w:val="ASFKFigName"/>
      </w:pPr>
      <w:r w:rsidRPr="00400173">
        <w:fldChar w:fldCharType="begin"/>
      </w:r>
      <w:r w:rsidRPr="00400173">
        <w:instrText xml:space="preserve"> SEQ Рисунок \* ARABIC </w:instrText>
      </w:r>
      <w:r w:rsidRPr="00400173">
        <w:fldChar w:fldCharType="separate"/>
      </w:r>
      <w:bookmarkStart w:id="1754" w:name="_Ref341786202"/>
      <w:bookmarkStart w:id="1755" w:name="_Toc82692234"/>
      <w:r w:rsidR="00476E1D">
        <w:rPr>
          <w:noProof/>
        </w:rPr>
        <w:t>265</w:t>
      </w:r>
      <w:bookmarkEnd w:id="1754"/>
      <w:r w:rsidRPr="00400173">
        <w:fldChar w:fldCharType="end"/>
      </w:r>
      <w:r w:rsidRPr="00400173">
        <w:t>. ЭФ документа «Акт по лицевому счету БУ/АУ/НУБП (реорганизация)</w:t>
      </w:r>
      <w:r w:rsidR="00B33BD1">
        <w:t>», закладки «</w:t>
      </w:r>
      <w:r w:rsidRPr="00400173">
        <w:t>Документ (1)</w:t>
      </w:r>
      <w:r w:rsidR="00B33BD1">
        <w:t>», вкладки «</w:t>
      </w:r>
      <w:r w:rsidRPr="00400173">
        <w:t>Раздел 1. Остаток средств на счете»</w:t>
      </w:r>
      <w:bookmarkEnd w:id="1755"/>
      <w:r w:rsidRPr="00400173">
        <w:t xml:space="preserve"> </w:t>
      </w:r>
    </w:p>
    <w:p w14:paraId="1F244283" w14:textId="77777777" w:rsidR="00400173" w:rsidRPr="00400173" w:rsidRDefault="005D297C" w:rsidP="00400173">
      <w:pPr>
        <w:pStyle w:val="ASFKNormal"/>
      </w:pPr>
      <w:r>
        <w:t>Перечень</w:t>
      </w:r>
      <w:r w:rsidR="00400173" w:rsidRPr="007B2273">
        <w:t xml:space="preserve"> полей </w:t>
      </w:r>
      <w:r w:rsidRPr="005D297C">
        <w:t>документа «Акт по лицевому счету БУ/АУ/НУБП (реорганизация)», закладки «Документ (1)», вкладки «Раздел 1. Остаток средств на счете»</w:t>
      </w:r>
      <w:r w:rsidR="00400173" w:rsidRPr="00400173">
        <w:t xml:space="preserve"> </w:t>
      </w:r>
      <w:r w:rsidR="00B33BD1">
        <w:t>приведен в таблице</w:t>
      </w:r>
      <w:r w:rsidR="00403998" w:rsidRPr="007B2273">
        <w:t> </w:t>
      </w:r>
      <w:r w:rsidR="00400173" w:rsidRPr="00400173">
        <w:fldChar w:fldCharType="begin"/>
      </w:r>
      <w:r w:rsidR="00400173" w:rsidRPr="00400173">
        <w:instrText xml:space="preserve"> REF _Ref341786339 \h  \* MERGEFORMAT </w:instrText>
      </w:r>
      <w:r w:rsidR="00400173" w:rsidRPr="00400173">
        <w:fldChar w:fldCharType="separate"/>
      </w:r>
      <w:r w:rsidR="00476E1D">
        <w:t>170</w:t>
      </w:r>
      <w:r w:rsidR="00400173" w:rsidRPr="00400173">
        <w:fldChar w:fldCharType="end"/>
      </w:r>
      <w:r w:rsidR="00400173" w:rsidRPr="00400173">
        <w:t>.</w:t>
      </w:r>
    </w:p>
    <w:p w14:paraId="4D1852A9" w14:textId="77777777" w:rsidR="00400173" w:rsidRPr="00400173" w:rsidRDefault="000B34EE" w:rsidP="00400173">
      <w:pPr>
        <w:pStyle w:val="ASFKNameTable"/>
      </w:pPr>
      <w:r>
        <w:rPr>
          <w:noProof/>
        </w:rPr>
        <w:lastRenderedPageBreak/>
        <w:fldChar w:fldCharType="begin"/>
      </w:r>
      <w:r>
        <w:rPr>
          <w:noProof/>
        </w:rPr>
        <w:instrText xml:space="preserve"> SEQ Таблица \* ARABIC </w:instrText>
      </w:r>
      <w:r>
        <w:rPr>
          <w:noProof/>
        </w:rPr>
        <w:fldChar w:fldCharType="separate"/>
      </w:r>
      <w:bookmarkStart w:id="1756" w:name="_Ref341786339"/>
      <w:bookmarkStart w:id="1757" w:name="_Toc82691894"/>
      <w:r w:rsidR="00476E1D">
        <w:rPr>
          <w:noProof/>
        </w:rPr>
        <w:t>170</w:t>
      </w:r>
      <w:bookmarkEnd w:id="1756"/>
      <w:r>
        <w:rPr>
          <w:noProof/>
        </w:rPr>
        <w:fldChar w:fldCharType="end"/>
      </w:r>
      <w:r w:rsidR="00400173" w:rsidRPr="00400173">
        <w:t>. Описание полей документа «Акт по лицевому счету БУ/АУ/НУБП (реорганизация)</w:t>
      </w:r>
      <w:r w:rsidR="00B33BD1">
        <w:t>», закладки «</w:t>
      </w:r>
      <w:r w:rsidR="00400173" w:rsidRPr="00400173">
        <w:t>Документ (1)</w:t>
      </w:r>
      <w:r w:rsidR="00B33BD1">
        <w:t>», вкладки «</w:t>
      </w:r>
      <w:r w:rsidR="00400173" w:rsidRPr="00400173">
        <w:t>Раздел 1. Остаток средств на счете»</w:t>
      </w:r>
      <w:bookmarkEnd w:id="175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417"/>
        <w:gridCol w:w="6335"/>
      </w:tblGrid>
      <w:tr w:rsidR="00400173" w:rsidRPr="007B2273" w14:paraId="6ABE18AA" w14:textId="77777777" w:rsidTr="004834F0">
        <w:trPr>
          <w:trHeight w:val="20"/>
          <w:tblHeader/>
        </w:trPr>
        <w:tc>
          <w:tcPr>
            <w:tcW w:w="175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9280AA4" w14:textId="77777777" w:rsidR="00400173" w:rsidRPr="007B2273" w:rsidRDefault="00400173" w:rsidP="00400173">
            <w:pPr>
              <w:pStyle w:val="ASFKTableHead"/>
            </w:pPr>
            <w:r w:rsidRPr="007B2273">
              <w:t>Наименование поля</w:t>
            </w:r>
          </w:p>
        </w:tc>
        <w:tc>
          <w:tcPr>
            <w:tcW w:w="324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02D08F9" w14:textId="77777777" w:rsidR="00400173" w:rsidRPr="007B2273" w:rsidRDefault="00400173" w:rsidP="00400173">
            <w:pPr>
              <w:pStyle w:val="ASFKTableHead"/>
            </w:pPr>
            <w:r w:rsidRPr="007B2273">
              <w:t>Описание</w:t>
            </w:r>
            <w:r>
              <w:t xml:space="preserve"> поля</w:t>
            </w:r>
          </w:p>
        </w:tc>
      </w:tr>
      <w:tr w:rsidR="00400173" w:rsidRPr="007B2273" w14:paraId="01C5551D" w14:textId="77777777" w:rsidTr="004834F0">
        <w:trPr>
          <w:trHeight w:val="20"/>
        </w:trPr>
        <w:tc>
          <w:tcPr>
            <w:tcW w:w="1752" w:type="pct"/>
            <w:shd w:val="clear" w:color="auto" w:fill="auto"/>
          </w:tcPr>
          <w:p w14:paraId="19C5144B" w14:textId="77777777" w:rsidR="00400173" w:rsidRPr="007B2273" w:rsidRDefault="00400173" w:rsidP="004834F0">
            <w:pPr>
              <w:pStyle w:val="ASFKTablenorm"/>
              <w:ind w:left="57" w:right="57"/>
            </w:pPr>
            <w:r w:rsidRPr="007B2273">
              <w:t>Дата акта</w:t>
            </w:r>
          </w:p>
        </w:tc>
        <w:tc>
          <w:tcPr>
            <w:tcW w:w="3248" w:type="pct"/>
            <w:shd w:val="clear" w:color="auto" w:fill="auto"/>
          </w:tcPr>
          <w:p w14:paraId="38A82F41" w14:textId="77777777" w:rsidR="00400173" w:rsidRPr="007B2273" w:rsidRDefault="00400173" w:rsidP="004834F0">
            <w:pPr>
              <w:pStyle w:val="ASFKTablenorm"/>
              <w:ind w:left="57" w:right="57"/>
            </w:pPr>
            <w:r w:rsidRPr="007B2273">
              <w:t xml:space="preserve">Формат </w:t>
            </w:r>
            <w:r w:rsidRPr="005C500E">
              <w:rPr>
                <w:rStyle w:val="ASFKReporterror"/>
              </w:rPr>
              <w:t xml:space="preserve">«дд. </w:t>
            </w:r>
            <w:r w:rsidR="00FD6189" w:rsidRPr="005C500E">
              <w:rPr>
                <w:rStyle w:val="ASFKReporterror"/>
              </w:rPr>
              <w:t>М</w:t>
            </w:r>
            <w:r w:rsidRPr="005C500E">
              <w:rPr>
                <w:rStyle w:val="ASFKReporterror"/>
              </w:rPr>
              <w:t xml:space="preserve">м. </w:t>
            </w:r>
            <w:r w:rsidR="00FD6189" w:rsidRPr="005C500E">
              <w:rPr>
                <w:rStyle w:val="ASFKReporterror"/>
              </w:rPr>
              <w:t>Г</w:t>
            </w:r>
            <w:r w:rsidRPr="005C500E">
              <w:rPr>
                <w:rStyle w:val="ASFKReporterror"/>
              </w:rPr>
              <w:t>ггг»</w:t>
            </w:r>
            <w:r w:rsidRPr="007B2273">
              <w:t>.</w:t>
            </w:r>
          </w:p>
          <w:p w14:paraId="27299852" w14:textId="77777777" w:rsidR="00400173" w:rsidRPr="007B2273" w:rsidRDefault="00400173" w:rsidP="004834F0">
            <w:pPr>
              <w:pStyle w:val="ASFKTablenorm"/>
              <w:ind w:left="57" w:right="57"/>
            </w:pPr>
            <w:r w:rsidRPr="007B2273">
              <w:t>Ввод вручную. Выбор из календаря.</w:t>
            </w:r>
          </w:p>
        </w:tc>
      </w:tr>
      <w:tr w:rsidR="00BE5CC4" w:rsidRPr="007B2273" w14:paraId="76A05ECC" w14:textId="77777777" w:rsidTr="004834F0">
        <w:trPr>
          <w:trHeight w:val="20"/>
        </w:trPr>
        <w:tc>
          <w:tcPr>
            <w:tcW w:w="5000" w:type="pct"/>
            <w:gridSpan w:val="2"/>
            <w:shd w:val="clear" w:color="auto" w:fill="auto"/>
          </w:tcPr>
          <w:p w14:paraId="0A5EEC6A" w14:textId="77777777" w:rsidR="00BE5CC4" w:rsidRPr="007B2273" w:rsidRDefault="00BE5CC4" w:rsidP="004834F0">
            <w:pPr>
              <w:pStyle w:val="ASFKTablenorm"/>
              <w:ind w:left="57" w:right="57"/>
            </w:pPr>
            <w:r>
              <w:t>Группа полей «Передающая сторона»</w:t>
            </w:r>
          </w:p>
        </w:tc>
      </w:tr>
      <w:tr w:rsidR="00400173" w:rsidRPr="007B2273" w14:paraId="1C709955" w14:textId="77777777" w:rsidTr="004834F0">
        <w:trPr>
          <w:trHeight w:val="20"/>
        </w:trPr>
        <w:tc>
          <w:tcPr>
            <w:tcW w:w="1752" w:type="pct"/>
            <w:shd w:val="clear" w:color="auto" w:fill="auto"/>
          </w:tcPr>
          <w:p w14:paraId="0161A31A" w14:textId="77777777" w:rsidR="00400173" w:rsidRPr="007B2273" w:rsidRDefault="00400173" w:rsidP="004834F0">
            <w:pPr>
              <w:pStyle w:val="ASFKTablenorm"/>
              <w:ind w:left="57" w:right="57"/>
            </w:pPr>
            <w:r w:rsidRPr="007B2273">
              <w:t>Клиент</w:t>
            </w:r>
          </w:p>
        </w:tc>
        <w:tc>
          <w:tcPr>
            <w:tcW w:w="3248" w:type="pct"/>
            <w:shd w:val="clear" w:color="auto" w:fill="auto"/>
          </w:tcPr>
          <w:p w14:paraId="19BACF79" w14:textId="77777777" w:rsidR="00400173" w:rsidRPr="007B2273" w:rsidRDefault="00400173" w:rsidP="004834F0">
            <w:pPr>
              <w:pStyle w:val="ASFKTablenorm"/>
              <w:ind w:left="57" w:right="57"/>
            </w:pPr>
            <w:r w:rsidRPr="007B2273">
              <w:t xml:space="preserve">Ввод вручную. Импорт из </w:t>
            </w:r>
            <w:r w:rsidR="00CD4C32">
              <w:t>OEBS</w:t>
            </w:r>
            <w:r w:rsidRPr="007B2273">
              <w:t>.</w:t>
            </w:r>
          </w:p>
          <w:p w14:paraId="2EB6232F" w14:textId="77777777" w:rsidR="00400173" w:rsidRPr="007B2273" w:rsidRDefault="00400173" w:rsidP="004834F0">
            <w:pPr>
              <w:pStyle w:val="ASFKTablenorm"/>
              <w:ind w:left="57" w:right="57"/>
            </w:pPr>
            <w:r w:rsidRPr="007B2273">
              <w:t>При вводе указывается полное наименование клиента, переда</w:t>
            </w:r>
            <w:r w:rsidRPr="00400173">
              <w:t>ю</w:t>
            </w:r>
            <w:r w:rsidRPr="007B2273">
              <w:t>щего показ</w:t>
            </w:r>
            <w:r w:rsidRPr="00400173">
              <w:t>а</w:t>
            </w:r>
            <w:r w:rsidRPr="007B2273">
              <w:t>тели л/с.</w:t>
            </w:r>
          </w:p>
        </w:tc>
      </w:tr>
      <w:tr w:rsidR="00BE5CC4" w:rsidRPr="007B2273" w14:paraId="2491B879" w14:textId="77777777" w:rsidTr="004834F0">
        <w:trPr>
          <w:trHeight w:val="20"/>
        </w:trPr>
        <w:tc>
          <w:tcPr>
            <w:tcW w:w="1752" w:type="pct"/>
            <w:shd w:val="clear" w:color="auto" w:fill="auto"/>
          </w:tcPr>
          <w:p w14:paraId="26B70625" w14:textId="77777777" w:rsidR="00BE5CC4" w:rsidRPr="007B2273" w:rsidRDefault="00AB208D" w:rsidP="004834F0">
            <w:pPr>
              <w:pStyle w:val="ASFKTablenorm"/>
              <w:ind w:left="57" w:right="57"/>
            </w:pPr>
            <w:r>
              <w:t>П</w:t>
            </w:r>
            <w:r w:rsidR="00BE5CC4">
              <w:t>о СР</w:t>
            </w:r>
          </w:p>
        </w:tc>
        <w:tc>
          <w:tcPr>
            <w:tcW w:w="3248" w:type="pct"/>
            <w:shd w:val="clear" w:color="auto" w:fill="auto"/>
          </w:tcPr>
          <w:p w14:paraId="5673745F" w14:textId="77777777" w:rsidR="00BE5CC4" w:rsidRDefault="00BE5CC4" w:rsidP="004834F0">
            <w:pPr>
              <w:pStyle w:val="ASFKTablenorm"/>
              <w:ind w:left="57" w:right="57"/>
            </w:pPr>
            <w:r>
              <w:t>Ввод вручную.</w:t>
            </w:r>
          </w:p>
          <w:p w14:paraId="2644482D" w14:textId="77777777" w:rsidR="00BE5CC4" w:rsidRPr="007B2273" w:rsidRDefault="00BE5CC4" w:rsidP="004834F0">
            <w:pPr>
              <w:pStyle w:val="ASFKTablenorm"/>
              <w:ind w:left="57" w:right="57"/>
            </w:pPr>
            <w:r w:rsidRPr="00BE5CC4">
              <w:t>При вводе указывается код организации клиента, передающего показатели л/с</w:t>
            </w:r>
            <w:r>
              <w:t>.</w:t>
            </w:r>
          </w:p>
        </w:tc>
      </w:tr>
      <w:tr w:rsidR="00400173" w:rsidRPr="007B2273" w14:paraId="12EEDEE2" w14:textId="77777777" w:rsidTr="004834F0">
        <w:trPr>
          <w:trHeight w:val="20"/>
        </w:trPr>
        <w:tc>
          <w:tcPr>
            <w:tcW w:w="1752" w:type="pct"/>
            <w:shd w:val="clear" w:color="auto" w:fill="auto"/>
          </w:tcPr>
          <w:p w14:paraId="055EB06F" w14:textId="77777777" w:rsidR="00400173" w:rsidRPr="007B2273" w:rsidRDefault="00400173" w:rsidP="004834F0">
            <w:pPr>
              <w:pStyle w:val="ASFKTablenorm"/>
              <w:ind w:left="57" w:right="57"/>
            </w:pPr>
            <w:r w:rsidRPr="007B2273">
              <w:t>Орган ФК</w:t>
            </w:r>
          </w:p>
        </w:tc>
        <w:tc>
          <w:tcPr>
            <w:tcW w:w="3248" w:type="pct"/>
            <w:shd w:val="clear" w:color="auto" w:fill="auto"/>
          </w:tcPr>
          <w:p w14:paraId="1CA347D3" w14:textId="77777777" w:rsidR="00400173" w:rsidRPr="007B2273" w:rsidRDefault="00400173" w:rsidP="004834F0">
            <w:pPr>
              <w:pStyle w:val="ASFKTablenorm"/>
              <w:ind w:left="57" w:right="57"/>
            </w:pPr>
            <w:r w:rsidRPr="007B2273">
              <w:t xml:space="preserve">Ввод вручную. Импорт из </w:t>
            </w:r>
            <w:r w:rsidR="00CD4C32">
              <w:t>OEBS</w:t>
            </w:r>
            <w:r w:rsidRPr="007B2273">
              <w:t>.</w:t>
            </w:r>
          </w:p>
          <w:p w14:paraId="3F0737A7" w14:textId="77777777" w:rsidR="00400173" w:rsidRPr="007B2273" w:rsidRDefault="00400173" w:rsidP="004834F0">
            <w:pPr>
              <w:pStyle w:val="ASFKTablenorm"/>
              <w:ind w:left="57" w:right="57"/>
            </w:pPr>
            <w:r w:rsidRPr="007B2273">
              <w:t xml:space="preserve">Указывается полное наименование </w:t>
            </w:r>
            <w:r w:rsidR="00A856E0">
              <w:t>ТОФК</w:t>
            </w:r>
            <w:r w:rsidRPr="007B2273">
              <w:t xml:space="preserve"> по месту обслуживания кл</w:t>
            </w:r>
            <w:r w:rsidRPr="00400173">
              <w:t>и</w:t>
            </w:r>
            <w:r w:rsidRPr="007B2273">
              <w:t>ента, передающего показатели л/с.</w:t>
            </w:r>
          </w:p>
        </w:tc>
      </w:tr>
      <w:tr w:rsidR="00400173" w:rsidRPr="007B2273" w14:paraId="3B326D2D" w14:textId="77777777" w:rsidTr="004834F0">
        <w:trPr>
          <w:trHeight w:val="20"/>
        </w:trPr>
        <w:tc>
          <w:tcPr>
            <w:tcW w:w="1752" w:type="pct"/>
            <w:shd w:val="clear" w:color="auto" w:fill="auto"/>
          </w:tcPr>
          <w:p w14:paraId="70E93613" w14:textId="77777777" w:rsidR="00400173" w:rsidRPr="007B2273" w:rsidRDefault="00400173" w:rsidP="004834F0">
            <w:pPr>
              <w:pStyle w:val="ASFKTablenorm"/>
              <w:ind w:left="57" w:right="57"/>
            </w:pPr>
            <w:r w:rsidRPr="007B2273">
              <w:t>Учредитель</w:t>
            </w:r>
          </w:p>
        </w:tc>
        <w:tc>
          <w:tcPr>
            <w:tcW w:w="3248" w:type="pct"/>
            <w:shd w:val="clear" w:color="auto" w:fill="auto"/>
          </w:tcPr>
          <w:p w14:paraId="3DCC7D06" w14:textId="77777777" w:rsidR="00400173" w:rsidRPr="007B2273" w:rsidRDefault="00400173" w:rsidP="004834F0">
            <w:pPr>
              <w:pStyle w:val="ASFKTablenorm"/>
              <w:ind w:left="57" w:right="57"/>
            </w:pPr>
            <w:r w:rsidRPr="007B2273">
              <w:t xml:space="preserve">Ввод вручную. Импорт из </w:t>
            </w:r>
            <w:r w:rsidR="00CD4C32">
              <w:t>OEBS</w:t>
            </w:r>
            <w:r w:rsidRPr="007B2273">
              <w:t>.</w:t>
            </w:r>
          </w:p>
          <w:p w14:paraId="68E52E69" w14:textId="77777777" w:rsidR="00400173" w:rsidRPr="007B2273" w:rsidRDefault="00400173" w:rsidP="004834F0">
            <w:pPr>
              <w:pStyle w:val="ASFKTablenorm"/>
              <w:ind w:left="57" w:right="57"/>
            </w:pPr>
            <w:r w:rsidRPr="007B2273">
              <w:t>Указывается полное наименование вышестоящей организации л</w:t>
            </w:r>
            <w:r w:rsidRPr="005154AF">
              <w:t>и</w:t>
            </w:r>
            <w:r w:rsidRPr="007B2273">
              <w:t>бо учред</w:t>
            </w:r>
            <w:r w:rsidRPr="00400173">
              <w:t>и</w:t>
            </w:r>
            <w:r w:rsidRPr="007B2273">
              <w:t>теля БУ (АУ), в ведении которых находится клиент, п</w:t>
            </w:r>
            <w:r w:rsidRPr="005154AF">
              <w:t>е</w:t>
            </w:r>
            <w:r w:rsidRPr="007B2273">
              <w:t>редающий пок</w:t>
            </w:r>
            <w:r w:rsidRPr="00400173">
              <w:t>а</w:t>
            </w:r>
            <w:r w:rsidRPr="007B2273">
              <w:t>затели л/с.</w:t>
            </w:r>
          </w:p>
        </w:tc>
      </w:tr>
      <w:tr w:rsidR="00400173" w:rsidRPr="007B2273" w14:paraId="46CB6BE6" w14:textId="77777777" w:rsidTr="004834F0">
        <w:trPr>
          <w:trHeight w:val="20"/>
        </w:trPr>
        <w:tc>
          <w:tcPr>
            <w:tcW w:w="1752" w:type="pct"/>
            <w:shd w:val="clear" w:color="auto" w:fill="auto"/>
          </w:tcPr>
          <w:p w14:paraId="18933AEE" w14:textId="77777777" w:rsidR="00400173" w:rsidRPr="007B2273" w:rsidRDefault="00400173" w:rsidP="004834F0">
            <w:pPr>
              <w:pStyle w:val="ASFKTablenorm"/>
              <w:ind w:left="57" w:right="57"/>
            </w:pPr>
            <w:r w:rsidRPr="007B2273">
              <w:t>Наименование бюдж</w:t>
            </w:r>
            <w:r w:rsidRPr="00400173">
              <w:t>е</w:t>
            </w:r>
            <w:r w:rsidRPr="007B2273">
              <w:t>та</w:t>
            </w:r>
          </w:p>
        </w:tc>
        <w:tc>
          <w:tcPr>
            <w:tcW w:w="3248" w:type="pct"/>
            <w:shd w:val="clear" w:color="auto" w:fill="auto"/>
          </w:tcPr>
          <w:p w14:paraId="63487F4C" w14:textId="77777777" w:rsidR="00400173" w:rsidRPr="007B2273" w:rsidRDefault="00400173" w:rsidP="004834F0">
            <w:pPr>
              <w:pStyle w:val="ASFKTablenorm"/>
              <w:ind w:left="57" w:right="57"/>
            </w:pPr>
            <w:r w:rsidRPr="007B2273">
              <w:t xml:space="preserve">Ввод вручную. Импорт из </w:t>
            </w:r>
            <w:r w:rsidR="00CD4C32">
              <w:t>OEBS</w:t>
            </w:r>
            <w:r w:rsidRPr="007B2273">
              <w:t>.</w:t>
            </w:r>
          </w:p>
          <w:p w14:paraId="6F486158" w14:textId="77777777" w:rsidR="00400173" w:rsidRPr="007B2273" w:rsidRDefault="00400173" w:rsidP="004834F0">
            <w:pPr>
              <w:pStyle w:val="ASFKTablenorm"/>
              <w:ind w:left="57" w:right="57"/>
            </w:pPr>
            <w:r w:rsidRPr="007B2273">
              <w:t>Указывается наименование соответствующего бюджета бюдже</w:t>
            </w:r>
            <w:r w:rsidRPr="00400173">
              <w:t>т</w:t>
            </w:r>
            <w:r w:rsidRPr="007B2273">
              <w:t>ной системы РФ, из которого предоставлялась соответствующая субс</w:t>
            </w:r>
            <w:r w:rsidRPr="00400173">
              <w:t>и</w:t>
            </w:r>
            <w:r w:rsidRPr="007B2273">
              <w:t>дия БУ (АУ).</w:t>
            </w:r>
          </w:p>
        </w:tc>
      </w:tr>
      <w:tr w:rsidR="00F43061" w:rsidRPr="007B2273" w14:paraId="55303DCB" w14:textId="77777777" w:rsidTr="004834F0">
        <w:trPr>
          <w:trHeight w:val="20"/>
        </w:trPr>
        <w:tc>
          <w:tcPr>
            <w:tcW w:w="1752" w:type="pct"/>
            <w:shd w:val="clear" w:color="auto" w:fill="auto"/>
          </w:tcPr>
          <w:p w14:paraId="04F72502" w14:textId="77777777" w:rsidR="00F43061" w:rsidRPr="007B2273" w:rsidRDefault="00AB208D" w:rsidP="004834F0">
            <w:pPr>
              <w:pStyle w:val="ASFKTablenorm"/>
              <w:ind w:left="57" w:right="57"/>
            </w:pPr>
            <w:r>
              <w:t>П</w:t>
            </w:r>
            <w:r w:rsidR="00F43061">
              <w:t>о ОКТМО</w:t>
            </w:r>
          </w:p>
        </w:tc>
        <w:tc>
          <w:tcPr>
            <w:tcW w:w="3248" w:type="pct"/>
            <w:shd w:val="clear" w:color="auto" w:fill="auto"/>
          </w:tcPr>
          <w:p w14:paraId="18537806" w14:textId="77777777" w:rsidR="00F43061" w:rsidRPr="007B2273" w:rsidRDefault="00F43061" w:rsidP="004834F0">
            <w:pPr>
              <w:pStyle w:val="ASFKTablenorm"/>
              <w:ind w:left="57" w:right="57"/>
            </w:pPr>
            <w:r>
              <w:t>Ввод вручную.</w:t>
            </w:r>
          </w:p>
        </w:tc>
      </w:tr>
      <w:tr w:rsidR="00F43061" w:rsidRPr="007B2273" w14:paraId="0B6FBAA3" w14:textId="77777777" w:rsidTr="004834F0">
        <w:trPr>
          <w:trHeight w:val="20"/>
        </w:trPr>
        <w:tc>
          <w:tcPr>
            <w:tcW w:w="1752" w:type="pct"/>
            <w:shd w:val="clear" w:color="auto" w:fill="auto"/>
          </w:tcPr>
          <w:p w14:paraId="36BF76C1" w14:textId="77777777" w:rsidR="00F43061" w:rsidRPr="007B2273" w:rsidRDefault="00F43061" w:rsidP="004834F0">
            <w:pPr>
              <w:pStyle w:val="ASFKTablenorm"/>
              <w:ind w:left="57" w:right="57"/>
            </w:pPr>
            <w:r w:rsidRPr="007B2273">
              <w:t>По ОКПО</w:t>
            </w:r>
          </w:p>
        </w:tc>
        <w:tc>
          <w:tcPr>
            <w:tcW w:w="3248" w:type="pct"/>
            <w:shd w:val="clear" w:color="auto" w:fill="auto"/>
          </w:tcPr>
          <w:p w14:paraId="6A3B9411" w14:textId="77777777" w:rsidR="00F43061" w:rsidRPr="007B2273" w:rsidRDefault="00F43061" w:rsidP="004834F0">
            <w:pPr>
              <w:pStyle w:val="ASFKTablenorm"/>
              <w:ind w:left="57" w:right="57"/>
            </w:pPr>
            <w:r w:rsidRPr="007B2273">
              <w:t xml:space="preserve">Ввод вручную. Импорт из </w:t>
            </w:r>
            <w:r>
              <w:t>OEBS</w:t>
            </w:r>
            <w:r w:rsidRPr="007B2273">
              <w:t>.</w:t>
            </w:r>
          </w:p>
          <w:p w14:paraId="0AAC34BC" w14:textId="77777777" w:rsidR="00F43061" w:rsidRPr="007B2273" w:rsidRDefault="00F43061" w:rsidP="004834F0">
            <w:pPr>
              <w:pStyle w:val="ASFKTablenorm"/>
              <w:ind w:left="57" w:right="57"/>
            </w:pPr>
            <w:r w:rsidRPr="007B2273">
              <w:t>Указывается код по ОКПО клиента, передающего показатели л/с.</w:t>
            </w:r>
          </w:p>
        </w:tc>
      </w:tr>
      <w:tr w:rsidR="00F43061" w:rsidRPr="007B2273" w14:paraId="31712A54" w14:textId="77777777" w:rsidTr="004834F0">
        <w:trPr>
          <w:trHeight w:val="20"/>
        </w:trPr>
        <w:tc>
          <w:tcPr>
            <w:tcW w:w="1752" w:type="pct"/>
            <w:shd w:val="clear" w:color="auto" w:fill="auto"/>
          </w:tcPr>
          <w:p w14:paraId="5857A461" w14:textId="77777777" w:rsidR="00F43061" w:rsidRPr="007B2273" w:rsidRDefault="00F43061" w:rsidP="004834F0">
            <w:pPr>
              <w:pStyle w:val="ASFKTablenorm"/>
              <w:ind w:left="57" w:right="57"/>
            </w:pPr>
            <w:r w:rsidRPr="007B2273">
              <w:t>Номер счета</w:t>
            </w:r>
          </w:p>
        </w:tc>
        <w:tc>
          <w:tcPr>
            <w:tcW w:w="3248" w:type="pct"/>
            <w:shd w:val="clear" w:color="auto" w:fill="auto"/>
          </w:tcPr>
          <w:p w14:paraId="3549FAAD" w14:textId="77777777" w:rsidR="00F43061" w:rsidRPr="007B2273" w:rsidRDefault="00F43061" w:rsidP="004834F0">
            <w:pPr>
              <w:pStyle w:val="ASFKTablenorm"/>
              <w:ind w:left="57" w:right="57"/>
            </w:pPr>
            <w:r w:rsidRPr="007B2273">
              <w:t xml:space="preserve">Ввод вручную. Импорт из </w:t>
            </w:r>
            <w:r>
              <w:t>OEBS</w:t>
            </w:r>
            <w:r w:rsidRPr="007B2273">
              <w:t>.</w:t>
            </w:r>
          </w:p>
          <w:p w14:paraId="722285BA" w14:textId="77777777" w:rsidR="00F43061" w:rsidRPr="007B2273" w:rsidRDefault="00F43061" w:rsidP="004834F0">
            <w:pPr>
              <w:pStyle w:val="ASFKTablenorm"/>
              <w:ind w:left="57" w:right="57"/>
            </w:pPr>
            <w:r w:rsidRPr="007B2273">
              <w:t>Указывается номер л/с.</w:t>
            </w:r>
          </w:p>
        </w:tc>
      </w:tr>
      <w:tr w:rsidR="00F43061" w:rsidRPr="007B2273" w14:paraId="5D60C0E4" w14:textId="77777777" w:rsidTr="004834F0">
        <w:trPr>
          <w:trHeight w:val="20"/>
        </w:trPr>
        <w:tc>
          <w:tcPr>
            <w:tcW w:w="1752" w:type="pct"/>
            <w:shd w:val="clear" w:color="auto" w:fill="auto"/>
          </w:tcPr>
          <w:p w14:paraId="5D71B8CC" w14:textId="77777777" w:rsidR="00F43061" w:rsidRPr="007B2273" w:rsidRDefault="00F43061" w:rsidP="004834F0">
            <w:pPr>
              <w:pStyle w:val="ASFKTablenorm"/>
              <w:ind w:left="57" w:right="57"/>
            </w:pPr>
            <w:r w:rsidRPr="007B2273">
              <w:t>По КОФК</w:t>
            </w:r>
          </w:p>
        </w:tc>
        <w:tc>
          <w:tcPr>
            <w:tcW w:w="3248" w:type="pct"/>
            <w:shd w:val="clear" w:color="auto" w:fill="auto"/>
          </w:tcPr>
          <w:p w14:paraId="6ECB539B" w14:textId="77777777" w:rsidR="00F43061" w:rsidRPr="007B2273" w:rsidRDefault="00F43061" w:rsidP="004834F0">
            <w:pPr>
              <w:pStyle w:val="ASFKTablenorm"/>
              <w:ind w:left="57" w:right="57"/>
            </w:pPr>
            <w:r w:rsidRPr="007B2273">
              <w:t xml:space="preserve">Ввод вручную. Импорт из </w:t>
            </w:r>
            <w:r>
              <w:t>OEBS</w:t>
            </w:r>
            <w:r w:rsidRPr="007B2273">
              <w:t>.</w:t>
            </w:r>
          </w:p>
          <w:p w14:paraId="095357EC" w14:textId="77777777" w:rsidR="00F43061" w:rsidRPr="007B2273" w:rsidRDefault="00F43061" w:rsidP="004834F0">
            <w:pPr>
              <w:pStyle w:val="ASFKTablenorm"/>
              <w:ind w:left="57" w:right="57"/>
            </w:pPr>
            <w:r w:rsidRPr="007B2273">
              <w:t xml:space="preserve">Указывается код </w:t>
            </w:r>
            <w:r w:rsidR="00A856E0">
              <w:t>ТОФК</w:t>
            </w:r>
            <w:r w:rsidRPr="007B2273">
              <w:t>, в котором обслуживается клиент, пер</w:t>
            </w:r>
            <w:r w:rsidRPr="00400173">
              <w:t>е</w:t>
            </w:r>
            <w:r w:rsidRPr="007B2273">
              <w:t>дающий п</w:t>
            </w:r>
            <w:r w:rsidRPr="00400173">
              <w:t>о</w:t>
            </w:r>
            <w:r w:rsidRPr="007B2273">
              <w:t>казатели л/с.</w:t>
            </w:r>
          </w:p>
        </w:tc>
      </w:tr>
      <w:tr w:rsidR="00F43061" w:rsidRPr="007B2273" w14:paraId="18B2D2A1" w14:textId="77777777" w:rsidTr="004834F0">
        <w:trPr>
          <w:trHeight w:val="20"/>
        </w:trPr>
        <w:tc>
          <w:tcPr>
            <w:tcW w:w="1752" w:type="pct"/>
            <w:shd w:val="clear" w:color="auto" w:fill="auto"/>
          </w:tcPr>
          <w:p w14:paraId="63D4C198" w14:textId="77777777" w:rsidR="00F43061" w:rsidRPr="007B2273" w:rsidRDefault="00F43061" w:rsidP="004834F0">
            <w:pPr>
              <w:pStyle w:val="ASFKTablenorm"/>
              <w:ind w:left="57" w:right="57"/>
            </w:pPr>
            <w:r w:rsidRPr="007B2273">
              <w:t>По ОКПО</w:t>
            </w:r>
          </w:p>
        </w:tc>
        <w:tc>
          <w:tcPr>
            <w:tcW w:w="3248" w:type="pct"/>
            <w:shd w:val="clear" w:color="auto" w:fill="auto"/>
          </w:tcPr>
          <w:p w14:paraId="7413CB18" w14:textId="77777777" w:rsidR="00F43061" w:rsidRPr="007B2273" w:rsidRDefault="00F43061" w:rsidP="004834F0">
            <w:pPr>
              <w:pStyle w:val="ASFKTablenorm"/>
              <w:ind w:left="57" w:right="57"/>
            </w:pPr>
            <w:r w:rsidRPr="007B2273">
              <w:t xml:space="preserve">Ввод вручную. Импорт из </w:t>
            </w:r>
            <w:r>
              <w:t>OEBS</w:t>
            </w:r>
            <w:r w:rsidRPr="007B2273">
              <w:t>.</w:t>
            </w:r>
          </w:p>
          <w:p w14:paraId="3663409F" w14:textId="77777777" w:rsidR="00F43061" w:rsidRPr="007B2273" w:rsidRDefault="00F43061" w:rsidP="004834F0">
            <w:pPr>
              <w:pStyle w:val="ASFKTablenorm"/>
              <w:ind w:left="57" w:right="57"/>
            </w:pPr>
            <w:r w:rsidRPr="007B2273">
              <w:t>Указывается код по ОКПО вышестоящей организации либо у</w:t>
            </w:r>
            <w:r w:rsidRPr="00400173">
              <w:t>ч</w:t>
            </w:r>
            <w:r w:rsidRPr="007B2273">
              <w:t>р</w:t>
            </w:r>
            <w:r w:rsidRPr="005154AF">
              <w:t>е</w:t>
            </w:r>
            <w:r w:rsidRPr="007B2273">
              <w:t>дителя БУ (АУ), в ведении которых находится клиент, пер</w:t>
            </w:r>
            <w:r w:rsidRPr="00400173">
              <w:t>е</w:t>
            </w:r>
            <w:r w:rsidRPr="007B2273">
              <w:t>да</w:t>
            </w:r>
            <w:r w:rsidRPr="005154AF">
              <w:t>ю</w:t>
            </w:r>
            <w:r w:rsidRPr="007B2273">
              <w:t>щего показат</w:t>
            </w:r>
            <w:r w:rsidRPr="00400173">
              <w:t>е</w:t>
            </w:r>
            <w:r w:rsidRPr="007B2273">
              <w:t>ли л/с.</w:t>
            </w:r>
          </w:p>
        </w:tc>
      </w:tr>
      <w:tr w:rsidR="00F43061" w:rsidRPr="007B2273" w14:paraId="089CE427" w14:textId="77777777" w:rsidTr="004834F0">
        <w:trPr>
          <w:trHeight w:val="20"/>
        </w:trPr>
        <w:tc>
          <w:tcPr>
            <w:tcW w:w="5000" w:type="pct"/>
            <w:gridSpan w:val="2"/>
            <w:shd w:val="clear" w:color="auto" w:fill="auto"/>
          </w:tcPr>
          <w:p w14:paraId="1F472D2D" w14:textId="77777777" w:rsidR="00F43061" w:rsidRPr="007B2273" w:rsidRDefault="00F43061" w:rsidP="004834F0">
            <w:pPr>
              <w:pStyle w:val="ASFKTablenorm"/>
              <w:ind w:left="57" w:right="57"/>
            </w:pPr>
            <w:r>
              <w:t>Группа полей «Принимающая сторона»</w:t>
            </w:r>
          </w:p>
        </w:tc>
      </w:tr>
      <w:tr w:rsidR="00400173" w:rsidRPr="007B2273" w14:paraId="0A2D24AF" w14:textId="77777777" w:rsidTr="004834F0">
        <w:trPr>
          <w:trHeight w:val="20"/>
        </w:trPr>
        <w:tc>
          <w:tcPr>
            <w:tcW w:w="1752" w:type="pct"/>
            <w:shd w:val="clear" w:color="auto" w:fill="auto"/>
          </w:tcPr>
          <w:p w14:paraId="05E9669E" w14:textId="77777777" w:rsidR="00400173" w:rsidRPr="007B2273" w:rsidRDefault="00400173" w:rsidP="004834F0">
            <w:pPr>
              <w:pStyle w:val="ASFKTablenorm"/>
              <w:ind w:left="57" w:right="57"/>
            </w:pPr>
            <w:r w:rsidRPr="007B2273">
              <w:t>Клиент</w:t>
            </w:r>
          </w:p>
        </w:tc>
        <w:tc>
          <w:tcPr>
            <w:tcW w:w="3248" w:type="pct"/>
            <w:shd w:val="clear" w:color="auto" w:fill="auto"/>
          </w:tcPr>
          <w:p w14:paraId="66126295" w14:textId="77777777" w:rsidR="00400173" w:rsidRPr="007B2273" w:rsidRDefault="00400173" w:rsidP="004834F0">
            <w:pPr>
              <w:pStyle w:val="ASFKTablenorm"/>
              <w:ind w:left="57" w:right="57"/>
            </w:pPr>
            <w:r w:rsidRPr="007B2273">
              <w:t xml:space="preserve">Ввод вручную. Импорт из </w:t>
            </w:r>
            <w:r w:rsidR="00CD4C32">
              <w:t>OEBS</w:t>
            </w:r>
            <w:r w:rsidRPr="007B2273">
              <w:t>.</w:t>
            </w:r>
          </w:p>
          <w:p w14:paraId="6A5CEE41" w14:textId="77777777" w:rsidR="00400173" w:rsidRPr="007B2273" w:rsidRDefault="00400173" w:rsidP="004834F0">
            <w:pPr>
              <w:pStyle w:val="ASFKTablenorm"/>
              <w:ind w:left="57" w:right="57"/>
            </w:pPr>
            <w:r w:rsidRPr="007B2273">
              <w:t>При вводе указывается полное наименование клиента, переда</w:t>
            </w:r>
            <w:r w:rsidRPr="00400173">
              <w:t>ю</w:t>
            </w:r>
            <w:r w:rsidRPr="007B2273">
              <w:t>щего показ</w:t>
            </w:r>
            <w:r w:rsidRPr="00400173">
              <w:t>а</w:t>
            </w:r>
            <w:r w:rsidRPr="007B2273">
              <w:t>тели л/с.</w:t>
            </w:r>
          </w:p>
        </w:tc>
      </w:tr>
      <w:tr w:rsidR="00F43061" w:rsidRPr="00424CF0" w14:paraId="5ECACE54" w14:textId="77777777" w:rsidTr="004834F0">
        <w:trPr>
          <w:trHeight w:val="20"/>
        </w:trPr>
        <w:tc>
          <w:tcPr>
            <w:tcW w:w="1752" w:type="pct"/>
            <w:shd w:val="clear" w:color="auto" w:fill="auto"/>
          </w:tcPr>
          <w:p w14:paraId="00E504BA" w14:textId="77777777" w:rsidR="00F43061" w:rsidRPr="00424CF0" w:rsidRDefault="00AB208D" w:rsidP="004834F0">
            <w:pPr>
              <w:pStyle w:val="ASFKTablenorm"/>
              <w:ind w:left="57" w:right="57"/>
            </w:pPr>
            <w:r>
              <w:t>П</w:t>
            </w:r>
            <w:r w:rsidR="00F43061">
              <w:t>о СР</w:t>
            </w:r>
          </w:p>
        </w:tc>
        <w:tc>
          <w:tcPr>
            <w:tcW w:w="3248" w:type="pct"/>
            <w:shd w:val="clear" w:color="auto" w:fill="auto"/>
          </w:tcPr>
          <w:p w14:paraId="6CF2FB0E" w14:textId="77777777" w:rsidR="00F43061" w:rsidRDefault="00F43061" w:rsidP="004834F0">
            <w:pPr>
              <w:pStyle w:val="ASFKTablenorm"/>
              <w:ind w:left="57" w:right="57"/>
            </w:pPr>
            <w:r w:rsidRPr="002A4F1C">
              <w:t>При вводе указывается код организации клиента, принимающего показатели л/с</w:t>
            </w:r>
            <w:r>
              <w:t>.</w:t>
            </w:r>
          </w:p>
          <w:p w14:paraId="40963DBA" w14:textId="77777777" w:rsidR="00F43061" w:rsidRPr="00424CF0" w:rsidRDefault="00F43061" w:rsidP="004834F0">
            <w:pPr>
              <w:pStyle w:val="ASFKTablenorm"/>
              <w:ind w:left="57" w:right="57"/>
            </w:pPr>
            <w:r>
              <w:t>Ввод вручную.</w:t>
            </w:r>
          </w:p>
        </w:tc>
      </w:tr>
      <w:tr w:rsidR="00400173" w:rsidRPr="007B2273" w14:paraId="0E4DEE88" w14:textId="77777777" w:rsidTr="004834F0">
        <w:trPr>
          <w:trHeight w:val="20"/>
        </w:trPr>
        <w:tc>
          <w:tcPr>
            <w:tcW w:w="1752" w:type="pct"/>
            <w:shd w:val="clear" w:color="auto" w:fill="auto"/>
          </w:tcPr>
          <w:p w14:paraId="255A4A7A" w14:textId="77777777" w:rsidR="00400173" w:rsidRPr="007B2273" w:rsidRDefault="00400173" w:rsidP="004834F0">
            <w:pPr>
              <w:pStyle w:val="ASFKTablenorm"/>
              <w:ind w:left="57" w:right="57"/>
            </w:pPr>
            <w:r w:rsidRPr="007B2273">
              <w:lastRenderedPageBreak/>
              <w:t>Орган ФК</w:t>
            </w:r>
          </w:p>
        </w:tc>
        <w:tc>
          <w:tcPr>
            <w:tcW w:w="3248" w:type="pct"/>
            <w:shd w:val="clear" w:color="auto" w:fill="auto"/>
          </w:tcPr>
          <w:p w14:paraId="13E7FB9F" w14:textId="77777777" w:rsidR="00400173" w:rsidRPr="007B2273" w:rsidRDefault="00400173" w:rsidP="004834F0">
            <w:pPr>
              <w:pStyle w:val="ASFKTablenorm"/>
              <w:ind w:left="57" w:right="57"/>
            </w:pPr>
            <w:r w:rsidRPr="007B2273">
              <w:t xml:space="preserve">Ввод вручную. Импорт из </w:t>
            </w:r>
            <w:r w:rsidR="00CD4C32">
              <w:t>OEBS</w:t>
            </w:r>
            <w:r w:rsidRPr="007B2273">
              <w:t>.</w:t>
            </w:r>
          </w:p>
          <w:p w14:paraId="45ACB94F" w14:textId="77777777" w:rsidR="00400173" w:rsidRPr="007B2273" w:rsidRDefault="00400173" w:rsidP="004834F0">
            <w:pPr>
              <w:pStyle w:val="ASFKTablenorm"/>
              <w:ind w:left="57" w:right="57"/>
            </w:pPr>
            <w:r w:rsidRPr="007B2273">
              <w:t xml:space="preserve">Указывается полное наименование </w:t>
            </w:r>
            <w:r w:rsidR="00A856E0">
              <w:t>ТОФК</w:t>
            </w:r>
            <w:r w:rsidRPr="007B2273">
              <w:t xml:space="preserve"> по месту обслуживания кл</w:t>
            </w:r>
            <w:r w:rsidRPr="00400173">
              <w:t>и</w:t>
            </w:r>
            <w:r w:rsidRPr="007B2273">
              <w:t>ента, передающего показатели л/с.</w:t>
            </w:r>
          </w:p>
        </w:tc>
      </w:tr>
      <w:tr w:rsidR="00400173" w:rsidRPr="007B2273" w14:paraId="26EC2EA5" w14:textId="77777777" w:rsidTr="004834F0">
        <w:trPr>
          <w:trHeight w:val="20"/>
        </w:trPr>
        <w:tc>
          <w:tcPr>
            <w:tcW w:w="1752" w:type="pct"/>
            <w:shd w:val="clear" w:color="auto" w:fill="auto"/>
          </w:tcPr>
          <w:p w14:paraId="5EC4A149" w14:textId="77777777" w:rsidR="00400173" w:rsidRPr="007B2273" w:rsidRDefault="00400173" w:rsidP="004834F0">
            <w:pPr>
              <w:pStyle w:val="ASFKTablenorm"/>
              <w:ind w:left="57" w:right="57"/>
            </w:pPr>
            <w:r w:rsidRPr="007B2273">
              <w:t>Учредитель</w:t>
            </w:r>
          </w:p>
        </w:tc>
        <w:tc>
          <w:tcPr>
            <w:tcW w:w="3248" w:type="pct"/>
            <w:shd w:val="clear" w:color="auto" w:fill="auto"/>
          </w:tcPr>
          <w:p w14:paraId="386C4B1B" w14:textId="77777777" w:rsidR="00400173" w:rsidRPr="007B2273" w:rsidRDefault="00400173" w:rsidP="004834F0">
            <w:pPr>
              <w:pStyle w:val="ASFKTablenorm"/>
              <w:ind w:left="57" w:right="57"/>
            </w:pPr>
            <w:r w:rsidRPr="007B2273">
              <w:t xml:space="preserve">Ввод вручную. Импорт из </w:t>
            </w:r>
            <w:r w:rsidR="00CD4C32">
              <w:t>OEBS</w:t>
            </w:r>
            <w:r w:rsidRPr="007B2273">
              <w:t>.</w:t>
            </w:r>
          </w:p>
          <w:p w14:paraId="2D8A1FA1" w14:textId="77777777" w:rsidR="00400173" w:rsidRPr="007B2273" w:rsidRDefault="00400173" w:rsidP="004834F0">
            <w:pPr>
              <w:pStyle w:val="ASFKTablenorm"/>
              <w:ind w:left="57" w:right="57"/>
            </w:pPr>
            <w:r w:rsidRPr="007B2273">
              <w:t>Указывается полное наименование вышестоящей организации л</w:t>
            </w:r>
            <w:r w:rsidRPr="005154AF">
              <w:t>и</w:t>
            </w:r>
            <w:r w:rsidRPr="007B2273">
              <w:t>бо учред</w:t>
            </w:r>
            <w:r w:rsidRPr="00400173">
              <w:t>и</w:t>
            </w:r>
            <w:r w:rsidRPr="007B2273">
              <w:t>теля БУ (АУ), в ведении которых находится клиент, п</w:t>
            </w:r>
            <w:r w:rsidRPr="005154AF">
              <w:t>е</w:t>
            </w:r>
            <w:r w:rsidRPr="007B2273">
              <w:t>редающий пок</w:t>
            </w:r>
            <w:r w:rsidRPr="00400173">
              <w:t>а</w:t>
            </w:r>
            <w:r w:rsidRPr="007B2273">
              <w:t>затели л/с.</w:t>
            </w:r>
          </w:p>
        </w:tc>
      </w:tr>
      <w:tr w:rsidR="00400173" w:rsidRPr="007B2273" w14:paraId="153A47F5" w14:textId="77777777" w:rsidTr="004834F0">
        <w:trPr>
          <w:trHeight w:val="20"/>
        </w:trPr>
        <w:tc>
          <w:tcPr>
            <w:tcW w:w="1752" w:type="pct"/>
            <w:shd w:val="clear" w:color="auto" w:fill="auto"/>
          </w:tcPr>
          <w:p w14:paraId="4DC62A89" w14:textId="77777777" w:rsidR="00400173" w:rsidRPr="007B2273" w:rsidRDefault="00400173" w:rsidP="004834F0">
            <w:pPr>
              <w:pStyle w:val="ASFKTablenorm"/>
              <w:ind w:left="57" w:right="57"/>
            </w:pPr>
            <w:r w:rsidRPr="007B2273">
              <w:t>Наименование бюдж</w:t>
            </w:r>
            <w:r w:rsidRPr="00400173">
              <w:t>е</w:t>
            </w:r>
            <w:r w:rsidRPr="007B2273">
              <w:t>та</w:t>
            </w:r>
          </w:p>
        </w:tc>
        <w:tc>
          <w:tcPr>
            <w:tcW w:w="3248" w:type="pct"/>
            <w:shd w:val="clear" w:color="auto" w:fill="auto"/>
          </w:tcPr>
          <w:p w14:paraId="465AA542" w14:textId="77777777" w:rsidR="00400173" w:rsidRPr="007B2273" w:rsidRDefault="00400173" w:rsidP="004834F0">
            <w:pPr>
              <w:pStyle w:val="ASFKTablenorm"/>
              <w:ind w:left="57" w:right="57"/>
            </w:pPr>
            <w:r w:rsidRPr="007B2273">
              <w:t xml:space="preserve">Ввод вручную. Импорт из </w:t>
            </w:r>
            <w:r w:rsidR="00CD4C32">
              <w:t>OEBS</w:t>
            </w:r>
            <w:r w:rsidRPr="007B2273">
              <w:t>.</w:t>
            </w:r>
          </w:p>
          <w:p w14:paraId="1E82A680" w14:textId="77777777" w:rsidR="00400173" w:rsidRPr="007B2273" w:rsidRDefault="00400173" w:rsidP="004834F0">
            <w:pPr>
              <w:pStyle w:val="ASFKTablenorm"/>
              <w:ind w:left="57" w:right="57"/>
            </w:pPr>
            <w:r w:rsidRPr="007B2273">
              <w:t>Указывается наименование соответствующего бюджета бюдже</w:t>
            </w:r>
            <w:r w:rsidRPr="00400173">
              <w:t>т</w:t>
            </w:r>
            <w:r w:rsidRPr="007B2273">
              <w:t>ной системы РФ, из которого предоставлялась соответствующая субс</w:t>
            </w:r>
            <w:r w:rsidRPr="00400173">
              <w:t>и</w:t>
            </w:r>
            <w:r w:rsidRPr="007B2273">
              <w:t>дия БУ (АУ).</w:t>
            </w:r>
          </w:p>
        </w:tc>
      </w:tr>
      <w:tr w:rsidR="00F43061" w:rsidRPr="007B2273" w14:paraId="183DBC72" w14:textId="77777777" w:rsidTr="004834F0">
        <w:trPr>
          <w:trHeight w:val="20"/>
        </w:trPr>
        <w:tc>
          <w:tcPr>
            <w:tcW w:w="1752" w:type="pct"/>
            <w:shd w:val="clear" w:color="auto" w:fill="auto"/>
          </w:tcPr>
          <w:p w14:paraId="77E7321B" w14:textId="77777777" w:rsidR="00F43061" w:rsidRPr="007B2273" w:rsidRDefault="00AB208D" w:rsidP="004834F0">
            <w:pPr>
              <w:pStyle w:val="ASFKTablenorm"/>
              <w:ind w:left="57" w:right="57"/>
            </w:pPr>
            <w:r>
              <w:t>П</w:t>
            </w:r>
            <w:r w:rsidR="00F43061">
              <w:t>о ОКТМО</w:t>
            </w:r>
          </w:p>
        </w:tc>
        <w:tc>
          <w:tcPr>
            <w:tcW w:w="3248" w:type="pct"/>
            <w:shd w:val="clear" w:color="auto" w:fill="auto"/>
          </w:tcPr>
          <w:p w14:paraId="7B7A272C" w14:textId="77777777" w:rsidR="00F43061" w:rsidRPr="007B2273" w:rsidRDefault="00F43061" w:rsidP="004834F0">
            <w:pPr>
              <w:pStyle w:val="ASFKTablenorm"/>
              <w:ind w:left="57" w:right="57"/>
            </w:pPr>
            <w:r>
              <w:t>Ввод вручную.</w:t>
            </w:r>
          </w:p>
        </w:tc>
      </w:tr>
      <w:tr w:rsidR="00400173" w:rsidRPr="007B2273" w14:paraId="710991E0" w14:textId="77777777" w:rsidTr="004834F0">
        <w:trPr>
          <w:trHeight w:val="20"/>
        </w:trPr>
        <w:tc>
          <w:tcPr>
            <w:tcW w:w="1752" w:type="pct"/>
            <w:shd w:val="clear" w:color="auto" w:fill="auto"/>
          </w:tcPr>
          <w:p w14:paraId="137325D4" w14:textId="77777777" w:rsidR="00400173" w:rsidRPr="007B2273" w:rsidRDefault="00400173" w:rsidP="004834F0">
            <w:pPr>
              <w:pStyle w:val="ASFKTablenorm"/>
              <w:ind w:left="57" w:right="57"/>
            </w:pPr>
            <w:r w:rsidRPr="007B2273">
              <w:t>Основание для перед</w:t>
            </w:r>
            <w:r w:rsidRPr="00400173">
              <w:t>а</w:t>
            </w:r>
            <w:r w:rsidRPr="007B2273">
              <w:t>чи</w:t>
            </w:r>
          </w:p>
        </w:tc>
        <w:tc>
          <w:tcPr>
            <w:tcW w:w="3248" w:type="pct"/>
            <w:shd w:val="clear" w:color="auto" w:fill="auto"/>
          </w:tcPr>
          <w:p w14:paraId="437EE346" w14:textId="77777777" w:rsidR="00400173" w:rsidRPr="007B2273" w:rsidRDefault="00400173" w:rsidP="004834F0">
            <w:pPr>
              <w:pStyle w:val="ASFKTablenorm"/>
              <w:ind w:left="57" w:right="57"/>
            </w:pPr>
            <w:r w:rsidRPr="007B2273">
              <w:t xml:space="preserve">Ввод вручную. Импорт из </w:t>
            </w:r>
            <w:r w:rsidR="00CD4C32">
              <w:t>OEBS</w:t>
            </w:r>
            <w:r w:rsidRPr="007B2273">
              <w:t>.</w:t>
            </w:r>
          </w:p>
          <w:p w14:paraId="75E1C32D" w14:textId="77777777" w:rsidR="00400173" w:rsidRPr="007B2273" w:rsidRDefault="00400173" w:rsidP="004834F0">
            <w:pPr>
              <w:pStyle w:val="ASFKTablenorm"/>
              <w:ind w:left="57" w:right="57"/>
            </w:pPr>
            <w:r w:rsidRPr="007B2273">
              <w:t xml:space="preserve">Указывается </w:t>
            </w:r>
            <w:r>
              <w:t>«</w:t>
            </w:r>
            <w:r w:rsidRPr="007B2273">
              <w:t>номер</w:t>
            </w:r>
            <w:r>
              <w:t>»</w:t>
            </w:r>
            <w:r w:rsidRPr="007B2273">
              <w:t xml:space="preserve">, </w:t>
            </w:r>
            <w:r>
              <w:t>«</w:t>
            </w:r>
            <w:r w:rsidRPr="007B2273">
              <w:t>наименование</w:t>
            </w:r>
            <w:r>
              <w:t>»</w:t>
            </w:r>
            <w:r w:rsidRPr="007B2273">
              <w:t xml:space="preserve"> и </w:t>
            </w:r>
            <w:r>
              <w:t>«</w:t>
            </w:r>
            <w:r w:rsidRPr="007B2273">
              <w:t>дата документа</w:t>
            </w:r>
            <w:r>
              <w:t>»</w:t>
            </w:r>
            <w:r w:rsidRPr="007B2273">
              <w:t xml:space="preserve"> д</w:t>
            </w:r>
            <w:r w:rsidRPr="00400173">
              <w:t>о</w:t>
            </w:r>
            <w:r w:rsidRPr="007B2273">
              <w:t>к</w:t>
            </w:r>
            <w:r w:rsidRPr="005154AF">
              <w:t>у</w:t>
            </w:r>
            <w:r w:rsidRPr="007B2273">
              <w:t>мента осн</w:t>
            </w:r>
            <w:r w:rsidRPr="00400173">
              <w:t>о</w:t>
            </w:r>
            <w:r w:rsidRPr="007B2273">
              <w:t>вания.</w:t>
            </w:r>
          </w:p>
        </w:tc>
      </w:tr>
      <w:tr w:rsidR="00400173" w:rsidRPr="007B2273" w14:paraId="2488F307" w14:textId="77777777" w:rsidTr="004834F0">
        <w:trPr>
          <w:trHeight w:val="20"/>
        </w:trPr>
        <w:tc>
          <w:tcPr>
            <w:tcW w:w="1752" w:type="pct"/>
            <w:shd w:val="clear" w:color="auto" w:fill="auto"/>
          </w:tcPr>
          <w:p w14:paraId="172E3A62" w14:textId="77777777" w:rsidR="00400173" w:rsidRPr="007B2273" w:rsidRDefault="00400173" w:rsidP="004834F0">
            <w:pPr>
              <w:pStyle w:val="ASFKTablenorm"/>
              <w:ind w:left="57" w:right="57"/>
            </w:pPr>
            <w:r w:rsidRPr="007B2273">
              <w:t>По ОКПО</w:t>
            </w:r>
          </w:p>
        </w:tc>
        <w:tc>
          <w:tcPr>
            <w:tcW w:w="3248" w:type="pct"/>
            <w:shd w:val="clear" w:color="auto" w:fill="auto"/>
          </w:tcPr>
          <w:p w14:paraId="63828CC1" w14:textId="77777777" w:rsidR="00400173" w:rsidRPr="007B2273" w:rsidRDefault="00400173" w:rsidP="004834F0">
            <w:pPr>
              <w:pStyle w:val="ASFKTablenorm"/>
              <w:ind w:left="57" w:right="57"/>
            </w:pPr>
            <w:r w:rsidRPr="007B2273">
              <w:t xml:space="preserve">Ввод вручную. Импорт из </w:t>
            </w:r>
            <w:r w:rsidR="00CD4C32">
              <w:t>OEBS</w:t>
            </w:r>
            <w:r w:rsidRPr="007B2273">
              <w:t>.</w:t>
            </w:r>
          </w:p>
          <w:p w14:paraId="225EA913" w14:textId="77777777" w:rsidR="00400173" w:rsidRPr="007B2273" w:rsidRDefault="00400173" w:rsidP="004834F0">
            <w:pPr>
              <w:pStyle w:val="ASFKTablenorm"/>
              <w:ind w:left="57" w:right="57"/>
            </w:pPr>
            <w:r w:rsidRPr="007B2273">
              <w:t>Указывается код по ОКПО клиента, передающего показатели л/с.</w:t>
            </w:r>
          </w:p>
        </w:tc>
      </w:tr>
      <w:tr w:rsidR="00400173" w:rsidRPr="007B2273" w14:paraId="13B1E803" w14:textId="77777777" w:rsidTr="004834F0">
        <w:trPr>
          <w:trHeight w:val="20"/>
        </w:trPr>
        <w:tc>
          <w:tcPr>
            <w:tcW w:w="1752" w:type="pct"/>
            <w:shd w:val="clear" w:color="auto" w:fill="auto"/>
          </w:tcPr>
          <w:p w14:paraId="34E02511" w14:textId="77777777" w:rsidR="00400173" w:rsidRPr="007B2273" w:rsidRDefault="00400173" w:rsidP="004834F0">
            <w:pPr>
              <w:pStyle w:val="ASFKTablenorm"/>
              <w:ind w:left="57" w:right="57"/>
            </w:pPr>
            <w:r w:rsidRPr="007B2273">
              <w:t>Номер счета</w:t>
            </w:r>
          </w:p>
        </w:tc>
        <w:tc>
          <w:tcPr>
            <w:tcW w:w="3248" w:type="pct"/>
            <w:shd w:val="clear" w:color="auto" w:fill="auto"/>
          </w:tcPr>
          <w:p w14:paraId="15FAC8A2" w14:textId="77777777" w:rsidR="00400173" w:rsidRPr="007B2273" w:rsidRDefault="00400173" w:rsidP="004834F0">
            <w:pPr>
              <w:pStyle w:val="ASFKTablenorm"/>
              <w:ind w:left="57" w:right="57"/>
            </w:pPr>
            <w:r w:rsidRPr="007B2273">
              <w:t xml:space="preserve">Ввод вручную. Импорт из </w:t>
            </w:r>
            <w:r w:rsidR="00CD4C32">
              <w:t>OEBS</w:t>
            </w:r>
            <w:r w:rsidRPr="007B2273">
              <w:t>.</w:t>
            </w:r>
          </w:p>
          <w:p w14:paraId="50EF9EF4" w14:textId="77777777" w:rsidR="00400173" w:rsidRPr="007B2273" w:rsidRDefault="00400173" w:rsidP="004834F0">
            <w:pPr>
              <w:pStyle w:val="ASFKTablenorm"/>
              <w:ind w:left="57" w:right="57"/>
            </w:pPr>
            <w:r w:rsidRPr="007B2273">
              <w:t>Указывается номер л/с.</w:t>
            </w:r>
          </w:p>
        </w:tc>
      </w:tr>
      <w:tr w:rsidR="00400173" w:rsidRPr="007B2273" w14:paraId="358929FB" w14:textId="77777777" w:rsidTr="004834F0">
        <w:trPr>
          <w:trHeight w:val="20"/>
        </w:trPr>
        <w:tc>
          <w:tcPr>
            <w:tcW w:w="1752" w:type="pct"/>
            <w:shd w:val="clear" w:color="auto" w:fill="auto"/>
          </w:tcPr>
          <w:p w14:paraId="2B1E67C0" w14:textId="77777777" w:rsidR="00400173" w:rsidRPr="007B2273" w:rsidRDefault="00400173" w:rsidP="004834F0">
            <w:pPr>
              <w:pStyle w:val="ASFKTablenorm"/>
              <w:ind w:left="57" w:right="57"/>
            </w:pPr>
            <w:r w:rsidRPr="007B2273">
              <w:t>По КОФК</w:t>
            </w:r>
          </w:p>
        </w:tc>
        <w:tc>
          <w:tcPr>
            <w:tcW w:w="3248" w:type="pct"/>
            <w:shd w:val="clear" w:color="auto" w:fill="auto"/>
          </w:tcPr>
          <w:p w14:paraId="487EEE1E" w14:textId="77777777" w:rsidR="00400173" w:rsidRPr="007B2273" w:rsidRDefault="00400173" w:rsidP="004834F0">
            <w:pPr>
              <w:pStyle w:val="ASFKTablenorm"/>
              <w:ind w:left="57" w:right="57"/>
            </w:pPr>
            <w:r w:rsidRPr="007B2273">
              <w:t xml:space="preserve">Ввод вручную. Импорт из </w:t>
            </w:r>
            <w:r w:rsidR="00CD4C32">
              <w:t>OEBS</w:t>
            </w:r>
            <w:r w:rsidRPr="007B2273">
              <w:t xml:space="preserve">. </w:t>
            </w:r>
          </w:p>
          <w:p w14:paraId="4881C5AC" w14:textId="77777777" w:rsidR="00400173" w:rsidRPr="007B2273" w:rsidRDefault="00400173" w:rsidP="004834F0">
            <w:pPr>
              <w:pStyle w:val="ASFKTablenorm"/>
              <w:ind w:left="57" w:right="57"/>
            </w:pPr>
            <w:r w:rsidRPr="007B2273">
              <w:t xml:space="preserve">Указывается код </w:t>
            </w:r>
            <w:r w:rsidR="00A856E0">
              <w:t>ТОФК</w:t>
            </w:r>
            <w:r w:rsidRPr="007B2273">
              <w:t>, в котором обслуживается клиент, пер</w:t>
            </w:r>
            <w:r w:rsidRPr="00400173">
              <w:t>е</w:t>
            </w:r>
            <w:r w:rsidRPr="007B2273">
              <w:t>дающий п</w:t>
            </w:r>
            <w:r w:rsidRPr="00400173">
              <w:t>о</w:t>
            </w:r>
            <w:r w:rsidRPr="007B2273">
              <w:t>казатели л/с.</w:t>
            </w:r>
          </w:p>
        </w:tc>
      </w:tr>
      <w:tr w:rsidR="00400173" w:rsidRPr="007B2273" w14:paraId="58965659" w14:textId="77777777" w:rsidTr="004834F0">
        <w:trPr>
          <w:trHeight w:val="20"/>
        </w:trPr>
        <w:tc>
          <w:tcPr>
            <w:tcW w:w="1752" w:type="pct"/>
            <w:shd w:val="clear" w:color="auto" w:fill="auto"/>
          </w:tcPr>
          <w:p w14:paraId="6A1C5B7F" w14:textId="77777777" w:rsidR="00400173" w:rsidRPr="007B2273" w:rsidRDefault="00400173" w:rsidP="004834F0">
            <w:pPr>
              <w:pStyle w:val="ASFKTablenorm"/>
              <w:ind w:left="57" w:right="57"/>
            </w:pPr>
            <w:r w:rsidRPr="007B2273">
              <w:t>По ОКПО</w:t>
            </w:r>
          </w:p>
        </w:tc>
        <w:tc>
          <w:tcPr>
            <w:tcW w:w="3248" w:type="pct"/>
            <w:shd w:val="clear" w:color="auto" w:fill="auto"/>
          </w:tcPr>
          <w:p w14:paraId="5CEF04C1" w14:textId="77777777" w:rsidR="00400173" w:rsidRPr="007B2273" w:rsidRDefault="00400173" w:rsidP="004834F0">
            <w:pPr>
              <w:pStyle w:val="ASFKTablenorm"/>
              <w:ind w:left="57" w:right="57"/>
            </w:pPr>
            <w:r w:rsidRPr="007B2273">
              <w:t>Указывается код по ОКПО вышестоящей организации либо у</w:t>
            </w:r>
            <w:r w:rsidRPr="00400173">
              <w:t>ч</w:t>
            </w:r>
            <w:r w:rsidRPr="007B2273">
              <w:t>р</w:t>
            </w:r>
            <w:r w:rsidRPr="005154AF">
              <w:t>е</w:t>
            </w:r>
            <w:r w:rsidRPr="007B2273">
              <w:t>дителя БУ (АУ), в ведении которых находится клиент, пер</w:t>
            </w:r>
            <w:r w:rsidRPr="00400173">
              <w:t>е</w:t>
            </w:r>
            <w:r w:rsidRPr="007B2273">
              <w:t>да</w:t>
            </w:r>
            <w:r w:rsidRPr="005154AF">
              <w:t>ю</w:t>
            </w:r>
            <w:r w:rsidRPr="007B2273">
              <w:t>щего показат</w:t>
            </w:r>
            <w:r w:rsidRPr="00400173">
              <w:t>е</w:t>
            </w:r>
            <w:r w:rsidRPr="007B2273">
              <w:t>ли л/с.</w:t>
            </w:r>
          </w:p>
        </w:tc>
      </w:tr>
      <w:tr w:rsidR="00400173" w:rsidRPr="007B2273" w14:paraId="0FDBF604" w14:textId="77777777" w:rsidTr="004834F0">
        <w:trPr>
          <w:trHeight w:val="20"/>
        </w:trPr>
        <w:tc>
          <w:tcPr>
            <w:tcW w:w="5000" w:type="pct"/>
            <w:gridSpan w:val="2"/>
            <w:shd w:val="clear" w:color="auto" w:fill="auto"/>
          </w:tcPr>
          <w:p w14:paraId="1A7B864D" w14:textId="77777777" w:rsidR="00400173" w:rsidRPr="007B2273" w:rsidRDefault="00400173" w:rsidP="004834F0">
            <w:pPr>
              <w:pStyle w:val="ASFKTablenorm"/>
              <w:ind w:left="57" w:right="57"/>
            </w:pPr>
            <w:r w:rsidRPr="007B2273">
              <w:t xml:space="preserve">Вкладка </w:t>
            </w:r>
            <w:r>
              <w:t>«</w:t>
            </w:r>
            <w:r w:rsidRPr="007B2273">
              <w:t>Раздел 1. Остаток средств на счете</w:t>
            </w:r>
            <w:r>
              <w:t>»</w:t>
            </w:r>
            <w:r w:rsidRPr="007B2273">
              <w:t xml:space="preserve"> </w:t>
            </w:r>
          </w:p>
        </w:tc>
      </w:tr>
      <w:tr w:rsidR="00400173" w:rsidRPr="007B2273" w14:paraId="3A3BD970" w14:textId="77777777" w:rsidTr="004834F0">
        <w:trPr>
          <w:trHeight w:val="20"/>
        </w:trPr>
        <w:tc>
          <w:tcPr>
            <w:tcW w:w="1752" w:type="pct"/>
            <w:shd w:val="clear" w:color="auto" w:fill="auto"/>
          </w:tcPr>
          <w:p w14:paraId="0479BA38" w14:textId="77777777" w:rsidR="00400173" w:rsidRPr="007B2273" w:rsidRDefault="00400173" w:rsidP="004834F0">
            <w:pPr>
              <w:pStyle w:val="ASFKTablenorm"/>
              <w:ind w:left="57" w:right="57"/>
            </w:pPr>
            <w:r w:rsidRPr="007B2273">
              <w:t xml:space="preserve">Код субсидии </w:t>
            </w:r>
            <w:r w:rsidRPr="00506156">
              <w:rPr>
                <w:rStyle w:val="ASFKReporterror"/>
              </w:rPr>
              <w:t>прош</w:t>
            </w:r>
            <w:r w:rsidRPr="007B2273">
              <w:t xml:space="preserve">. </w:t>
            </w:r>
            <w:r w:rsidR="00AB208D">
              <w:t>Г</w:t>
            </w:r>
            <w:r w:rsidRPr="007B2273">
              <w:t>ода пер.</w:t>
            </w:r>
          </w:p>
        </w:tc>
        <w:tc>
          <w:tcPr>
            <w:tcW w:w="3248" w:type="pct"/>
            <w:shd w:val="clear" w:color="auto" w:fill="auto"/>
          </w:tcPr>
          <w:p w14:paraId="4CE9A3C0" w14:textId="77777777"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7B2273" w14:paraId="28C74C42" w14:textId="77777777" w:rsidTr="004834F0">
        <w:trPr>
          <w:trHeight w:val="20"/>
        </w:trPr>
        <w:tc>
          <w:tcPr>
            <w:tcW w:w="1752" w:type="pct"/>
            <w:shd w:val="clear" w:color="auto" w:fill="auto"/>
          </w:tcPr>
          <w:p w14:paraId="25116B9D" w14:textId="77777777" w:rsidR="00400173" w:rsidRPr="007B2273" w:rsidRDefault="00400173" w:rsidP="004834F0">
            <w:pPr>
              <w:pStyle w:val="ASFKTablenorm"/>
              <w:ind w:left="57" w:right="57"/>
            </w:pPr>
            <w:r w:rsidRPr="007B2273">
              <w:t xml:space="preserve">Код субсидии тек. </w:t>
            </w:r>
            <w:r w:rsidR="00FD6189" w:rsidRPr="007B2273">
              <w:t>Г</w:t>
            </w:r>
            <w:r w:rsidRPr="007B2273">
              <w:t>ода пер.</w:t>
            </w:r>
          </w:p>
        </w:tc>
        <w:tc>
          <w:tcPr>
            <w:tcW w:w="3248" w:type="pct"/>
            <w:shd w:val="clear" w:color="auto" w:fill="auto"/>
          </w:tcPr>
          <w:p w14:paraId="285A3C48" w14:textId="77777777"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7B2273" w14:paraId="0F8D32DE" w14:textId="77777777" w:rsidTr="004834F0">
        <w:trPr>
          <w:trHeight w:val="20"/>
        </w:trPr>
        <w:tc>
          <w:tcPr>
            <w:tcW w:w="1752" w:type="pct"/>
            <w:shd w:val="clear" w:color="auto" w:fill="auto"/>
          </w:tcPr>
          <w:p w14:paraId="00C53900" w14:textId="77777777" w:rsidR="00400173" w:rsidRPr="007B2273" w:rsidRDefault="00400173" w:rsidP="004834F0">
            <w:pPr>
              <w:pStyle w:val="ASFKTablenorm"/>
              <w:ind w:left="57" w:right="57"/>
            </w:pPr>
            <w:r w:rsidRPr="007B2273">
              <w:t xml:space="preserve">Код субсидии </w:t>
            </w:r>
            <w:r w:rsidRPr="00506156">
              <w:rPr>
                <w:rStyle w:val="ASFKReporterror"/>
              </w:rPr>
              <w:t>прош</w:t>
            </w:r>
            <w:r w:rsidRPr="007B2273">
              <w:t xml:space="preserve">. </w:t>
            </w:r>
            <w:r w:rsidR="00AB208D">
              <w:t>Г</w:t>
            </w:r>
            <w:r w:rsidRPr="007B2273">
              <w:t xml:space="preserve">ода </w:t>
            </w:r>
            <w:r w:rsidRPr="00506156">
              <w:rPr>
                <w:rStyle w:val="ASFKReporterror"/>
              </w:rPr>
              <w:t>прин</w:t>
            </w:r>
            <w:r w:rsidRPr="007B2273">
              <w:t>.</w:t>
            </w:r>
          </w:p>
        </w:tc>
        <w:tc>
          <w:tcPr>
            <w:tcW w:w="3248" w:type="pct"/>
            <w:shd w:val="clear" w:color="auto" w:fill="auto"/>
          </w:tcPr>
          <w:p w14:paraId="2928713E" w14:textId="77777777"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7B2273" w14:paraId="5F559CB9" w14:textId="77777777" w:rsidTr="004834F0">
        <w:trPr>
          <w:trHeight w:val="20"/>
        </w:trPr>
        <w:tc>
          <w:tcPr>
            <w:tcW w:w="1752" w:type="pct"/>
            <w:shd w:val="clear" w:color="auto" w:fill="auto"/>
          </w:tcPr>
          <w:p w14:paraId="36E5175F" w14:textId="77777777" w:rsidR="00400173" w:rsidRPr="007B2273" w:rsidRDefault="00400173" w:rsidP="004834F0">
            <w:pPr>
              <w:pStyle w:val="ASFKTablenorm"/>
              <w:ind w:left="57" w:right="57"/>
            </w:pPr>
            <w:r w:rsidRPr="007B2273">
              <w:t xml:space="preserve">Код субсидий тек. </w:t>
            </w:r>
            <w:r w:rsidR="00506156">
              <w:t>г</w:t>
            </w:r>
            <w:r w:rsidRPr="007B2273">
              <w:t xml:space="preserve">ода </w:t>
            </w:r>
            <w:r w:rsidRPr="00506156">
              <w:rPr>
                <w:rStyle w:val="ASFKReporterror"/>
              </w:rPr>
              <w:t>прин</w:t>
            </w:r>
            <w:r w:rsidRPr="007B2273">
              <w:t>.</w:t>
            </w:r>
          </w:p>
        </w:tc>
        <w:tc>
          <w:tcPr>
            <w:tcW w:w="3248" w:type="pct"/>
            <w:shd w:val="clear" w:color="auto" w:fill="auto"/>
          </w:tcPr>
          <w:p w14:paraId="0DBE79DC" w14:textId="77777777"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7B2273" w14:paraId="729FB3A7" w14:textId="77777777" w:rsidTr="004834F0">
        <w:trPr>
          <w:trHeight w:val="20"/>
        </w:trPr>
        <w:tc>
          <w:tcPr>
            <w:tcW w:w="1752" w:type="pct"/>
            <w:shd w:val="clear" w:color="auto" w:fill="auto"/>
          </w:tcPr>
          <w:p w14:paraId="726A6110" w14:textId="77777777" w:rsidR="00400173" w:rsidRPr="007B2273" w:rsidRDefault="00400173" w:rsidP="004834F0">
            <w:pPr>
              <w:pStyle w:val="ASFKTablenorm"/>
              <w:ind w:left="57" w:right="57"/>
            </w:pPr>
            <w:r w:rsidRPr="00CB11F0">
              <w:t>Код объекта ФАИП</w:t>
            </w:r>
            <w:r w:rsidRPr="00CB11F0">
              <w:tab/>
            </w:r>
          </w:p>
        </w:tc>
        <w:tc>
          <w:tcPr>
            <w:tcW w:w="3248" w:type="pct"/>
            <w:shd w:val="clear" w:color="auto" w:fill="auto"/>
          </w:tcPr>
          <w:p w14:paraId="761A8650" w14:textId="77777777" w:rsidR="00400173" w:rsidRPr="007B2273" w:rsidRDefault="00400173" w:rsidP="004834F0">
            <w:pPr>
              <w:pStyle w:val="ASFKTablenorm"/>
              <w:ind w:left="57" w:right="57"/>
            </w:pPr>
            <w:r w:rsidRPr="00424CF0">
              <w:t>Ввод вручную.</w:t>
            </w:r>
            <w:r w:rsidRPr="00B67D5B">
              <w:t xml:space="preserve"> Импорт из </w:t>
            </w:r>
            <w:r w:rsidR="00CD4C32">
              <w:t>OEBS</w:t>
            </w:r>
            <w:r w:rsidRPr="00B67D5B">
              <w:t>.</w:t>
            </w:r>
          </w:p>
        </w:tc>
      </w:tr>
      <w:tr w:rsidR="00400173" w:rsidRPr="007B2273" w14:paraId="09D1147A" w14:textId="77777777" w:rsidTr="004834F0">
        <w:trPr>
          <w:trHeight w:val="20"/>
        </w:trPr>
        <w:tc>
          <w:tcPr>
            <w:tcW w:w="1752" w:type="pct"/>
            <w:shd w:val="clear" w:color="auto" w:fill="auto"/>
          </w:tcPr>
          <w:p w14:paraId="73BC12F6" w14:textId="77777777" w:rsidR="00400173" w:rsidRPr="007B2273" w:rsidRDefault="00400173" w:rsidP="004834F0">
            <w:pPr>
              <w:pStyle w:val="ASFKTablenorm"/>
              <w:ind w:left="57" w:right="57"/>
            </w:pPr>
            <w:r w:rsidRPr="007B2273">
              <w:t>На начало года</w:t>
            </w:r>
          </w:p>
        </w:tc>
        <w:tc>
          <w:tcPr>
            <w:tcW w:w="3248" w:type="pct"/>
            <w:shd w:val="clear" w:color="auto" w:fill="auto"/>
          </w:tcPr>
          <w:p w14:paraId="11306CF8" w14:textId="77777777"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7B2273" w14:paraId="6E4D7DA9" w14:textId="77777777" w:rsidTr="004834F0">
        <w:trPr>
          <w:trHeight w:val="20"/>
        </w:trPr>
        <w:tc>
          <w:tcPr>
            <w:tcW w:w="1752" w:type="pct"/>
            <w:shd w:val="clear" w:color="auto" w:fill="auto"/>
          </w:tcPr>
          <w:p w14:paraId="350B5082" w14:textId="77777777" w:rsidR="00400173" w:rsidRPr="007B2273" w:rsidRDefault="00400173" w:rsidP="004834F0">
            <w:pPr>
              <w:pStyle w:val="ASFKTablenorm"/>
              <w:ind w:left="57" w:right="57"/>
            </w:pPr>
            <w:r w:rsidRPr="007B2273">
              <w:t>Всего на отчетную д</w:t>
            </w:r>
            <w:r w:rsidRPr="00400173">
              <w:t>а</w:t>
            </w:r>
            <w:r w:rsidRPr="007B2273">
              <w:t>ту</w:t>
            </w:r>
          </w:p>
        </w:tc>
        <w:tc>
          <w:tcPr>
            <w:tcW w:w="3248" w:type="pct"/>
            <w:shd w:val="clear" w:color="auto" w:fill="auto"/>
          </w:tcPr>
          <w:p w14:paraId="0E1C49F2" w14:textId="77777777"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7B2273" w14:paraId="755EFCDE" w14:textId="77777777" w:rsidTr="004834F0">
        <w:trPr>
          <w:trHeight w:val="20"/>
        </w:trPr>
        <w:tc>
          <w:tcPr>
            <w:tcW w:w="1752" w:type="pct"/>
            <w:shd w:val="clear" w:color="auto" w:fill="auto"/>
          </w:tcPr>
          <w:p w14:paraId="2DDAB7CE" w14:textId="77777777" w:rsidR="00400173" w:rsidRPr="007B2273" w:rsidRDefault="00400173" w:rsidP="004834F0">
            <w:pPr>
              <w:pStyle w:val="ASFKTablenorm"/>
              <w:ind w:left="57" w:right="57"/>
            </w:pPr>
            <w:r w:rsidRPr="007B2273">
              <w:t xml:space="preserve">В т.ч. неразрешенный </w:t>
            </w:r>
            <w:r w:rsidRPr="00506156">
              <w:rPr>
                <w:rStyle w:val="ASFKReporterror"/>
              </w:rPr>
              <w:t>прош</w:t>
            </w:r>
            <w:r w:rsidRPr="007B2273">
              <w:t xml:space="preserve">. </w:t>
            </w:r>
            <w:r w:rsidR="00AB208D">
              <w:t>Г</w:t>
            </w:r>
            <w:r w:rsidRPr="007B2273">
              <w:t>ода</w:t>
            </w:r>
          </w:p>
        </w:tc>
        <w:tc>
          <w:tcPr>
            <w:tcW w:w="3248" w:type="pct"/>
            <w:shd w:val="clear" w:color="auto" w:fill="auto"/>
          </w:tcPr>
          <w:p w14:paraId="3ACA139B" w14:textId="77777777"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7B2273" w14:paraId="696DE7E0" w14:textId="77777777" w:rsidTr="004834F0">
        <w:trPr>
          <w:trHeight w:val="20"/>
        </w:trPr>
        <w:tc>
          <w:tcPr>
            <w:tcW w:w="1752" w:type="pct"/>
            <w:shd w:val="clear" w:color="auto" w:fill="auto"/>
          </w:tcPr>
          <w:p w14:paraId="5817CF80" w14:textId="77777777" w:rsidR="00400173" w:rsidRPr="007B2273" w:rsidRDefault="00400173" w:rsidP="004834F0">
            <w:pPr>
              <w:pStyle w:val="ASFKTablenorm"/>
              <w:ind w:left="57" w:right="57"/>
            </w:pPr>
            <w:r w:rsidRPr="007B2273">
              <w:t xml:space="preserve">В т.ч. неразрешенный тек. </w:t>
            </w:r>
            <w:r w:rsidR="00506156">
              <w:t>г</w:t>
            </w:r>
            <w:r w:rsidRPr="007B2273">
              <w:t>ода</w:t>
            </w:r>
          </w:p>
        </w:tc>
        <w:tc>
          <w:tcPr>
            <w:tcW w:w="3248" w:type="pct"/>
            <w:shd w:val="clear" w:color="auto" w:fill="auto"/>
          </w:tcPr>
          <w:p w14:paraId="24804F46" w14:textId="77777777"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7B2273" w14:paraId="250AB23D" w14:textId="77777777" w:rsidTr="004834F0">
        <w:trPr>
          <w:trHeight w:val="20"/>
        </w:trPr>
        <w:tc>
          <w:tcPr>
            <w:tcW w:w="5000" w:type="pct"/>
            <w:gridSpan w:val="2"/>
            <w:shd w:val="clear" w:color="auto" w:fill="auto"/>
          </w:tcPr>
          <w:p w14:paraId="38656619" w14:textId="77777777" w:rsidR="00400173" w:rsidRPr="007B2273" w:rsidRDefault="00400173" w:rsidP="004834F0">
            <w:pPr>
              <w:pStyle w:val="ASFKTablenorm"/>
              <w:ind w:left="57" w:right="57"/>
            </w:pPr>
            <w:r w:rsidRPr="007B2273">
              <w:t xml:space="preserve">Вкладка </w:t>
            </w:r>
            <w:r>
              <w:t>«</w:t>
            </w:r>
            <w:r w:rsidRPr="007B2273">
              <w:t>Раздел 1. Остаток средств на счете</w:t>
            </w:r>
            <w:r>
              <w:t>»</w:t>
            </w:r>
            <w:r w:rsidRPr="007B2273">
              <w:t xml:space="preserve">, группа полей </w:t>
            </w:r>
            <w:r>
              <w:t>«</w:t>
            </w:r>
            <w:r w:rsidRPr="007B2273">
              <w:t>Итого</w:t>
            </w:r>
            <w:r>
              <w:t>»</w:t>
            </w:r>
          </w:p>
        </w:tc>
      </w:tr>
      <w:tr w:rsidR="00400173" w:rsidRPr="007B2273" w14:paraId="78522CD3" w14:textId="77777777" w:rsidTr="004834F0">
        <w:trPr>
          <w:trHeight w:val="20"/>
        </w:trPr>
        <w:tc>
          <w:tcPr>
            <w:tcW w:w="1752" w:type="pct"/>
            <w:shd w:val="clear" w:color="auto" w:fill="auto"/>
          </w:tcPr>
          <w:p w14:paraId="266489E1" w14:textId="77777777" w:rsidR="00400173" w:rsidRPr="007B2273" w:rsidRDefault="00400173" w:rsidP="004834F0">
            <w:pPr>
              <w:pStyle w:val="ASFKTablenorm"/>
              <w:ind w:left="57" w:right="57"/>
            </w:pPr>
            <w:r w:rsidRPr="007B2273">
              <w:t>На начало года</w:t>
            </w:r>
          </w:p>
        </w:tc>
        <w:tc>
          <w:tcPr>
            <w:tcW w:w="3248" w:type="pct"/>
            <w:shd w:val="clear" w:color="auto" w:fill="auto"/>
          </w:tcPr>
          <w:p w14:paraId="7A0A4DA8" w14:textId="77777777"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7B2273" w14:paraId="419FB661" w14:textId="77777777" w:rsidTr="004834F0">
        <w:trPr>
          <w:trHeight w:val="20"/>
        </w:trPr>
        <w:tc>
          <w:tcPr>
            <w:tcW w:w="1752" w:type="pct"/>
            <w:shd w:val="clear" w:color="auto" w:fill="auto"/>
          </w:tcPr>
          <w:p w14:paraId="038E922B" w14:textId="77777777" w:rsidR="00400173" w:rsidRPr="007B2273" w:rsidRDefault="00400173" w:rsidP="004834F0">
            <w:pPr>
              <w:pStyle w:val="ASFKTablenorm"/>
              <w:ind w:left="57" w:right="57"/>
            </w:pPr>
            <w:r w:rsidRPr="007B2273">
              <w:t>Всего на отчетную д</w:t>
            </w:r>
            <w:r w:rsidRPr="00400173">
              <w:t>а</w:t>
            </w:r>
            <w:r w:rsidRPr="007B2273">
              <w:t>ту</w:t>
            </w:r>
          </w:p>
        </w:tc>
        <w:tc>
          <w:tcPr>
            <w:tcW w:w="3248" w:type="pct"/>
            <w:shd w:val="clear" w:color="auto" w:fill="auto"/>
          </w:tcPr>
          <w:p w14:paraId="0F8A244F" w14:textId="77777777"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7B2273" w14:paraId="763EABF8" w14:textId="77777777" w:rsidTr="004834F0">
        <w:trPr>
          <w:trHeight w:val="20"/>
        </w:trPr>
        <w:tc>
          <w:tcPr>
            <w:tcW w:w="1752" w:type="pct"/>
            <w:shd w:val="clear" w:color="auto" w:fill="auto"/>
          </w:tcPr>
          <w:p w14:paraId="27246C40" w14:textId="77777777" w:rsidR="00400173" w:rsidRPr="007B2273" w:rsidRDefault="00400173" w:rsidP="004834F0">
            <w:pPr>
              <w:pStyle w:val="ASFKTablenorm"/>
              <w:ind w:left="57" w:right="57"/>
            </w:pPr>
            <w:r w:rsidRPr="007B2273">
              <w:t xml:space="preserve">В т.ч. неразрешенный </w:t>
            </w:r>
            <w:r w:rsidRPr="00506156">
              <w:rPr>
                <w:rStyle w:val="ASFKReporterror"/>
              </w:rPr>
              <w:t>прош</w:t>
            </w:r>
            <w:r w:rsidRPr="007B2273">
              <w:t xml:space="preserve">. </w:t>
            </w:r>
            <w:r w:rsidR="00AB208D">
              <w:t>Г</w:t>
            </w:r>
            <w:r w:rsidRPr="007B2273">
              <w:t>ода</w:t>
            </w:r>
          </w:p>
        </w:tc>
        <w:tc>
          <w:tcPr>
            <w:tcW w:w="3248" w:type="pct"/>
            <w:shd w:val="clear" w:color="auto" w:fill="auto"/>
          </w:tcPr>
          <w:p w14:paraId="3B5991E4" w14:textId="77777777"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7B2273" w14:paraId="19833C46" w14:textId="77777777" w:rsidTr="004834F0">
        <w:trPr>
          <w:trHeight w:val="20"/>
        </w:trPr>
        <w:tc>
          <w:tcPr>
            <w:tcW w:w="1752" w:type="pct"/>
            <w:shd w:val="clear" w:color="auto" w:fill="auto"/>
          </w:tcPr>
          <w:p w14:paraId="5D58489F" w14:textId="77777777" w:rsidR="00400173" w:rsidRPr="007B2273" w:rsidRDefault="00400173" w:rsidP="004834F0">
            <w:pPr>
              <w:pStyle w:val="ASFKTablenorm"/>
              <w:ind w:left="57" w:right="57"/>
            </w:pPr>
            <w:r w:rsidRPr="007B2273">
              <w:t xml:space="preserve">В т.ч. неразрешенный тек. </w:t>
            </w:r>
            <w:r w:rsidR="00506156">
              <w:t>г</w:t>
            </w:r>
            <w:r w:rsidRPr="007B2273">
              <w:t>ода</w:t>
            </w:r>
          </w:p>
        </w:tc>
        <w:tc>
          <w:tcPr>
            <w:tcW w:w="3248" w:type="pct"/>
            <w:shd w:val="clear" w:color="auto" w:fill="auto"/>
          </w:tcPr>
          <w:p w14:paraId="1EE6DB99" w14:textId="77777777"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bl>
    <w:p w14:paraId="5AAC0C0A" w14:textId="77777777" w:rsidR="00400173" w:rsidRPr="00400173" w:rsidRDefault="005D297C" w:rsidP="00400173">
      <w:pPr>
        <w:pStyle w:val="ASFKNormal"/>
      </w:pPr>
      <w:r w:rsidRPr="005D297C">
        <w:lastRenderedPageBreak/>
        <w:t>ЭФ документа «Акт по лицевому счету БУ/АУ/НУБП (реорганизация)», закладки «Документ (1)», вкладки «Раздел 2. Сведения о разрешенных операциях с субсидиями»</w:t>
      </w:r>
      <w:r>
        <w:t xml:space="preserve"> представлена н</w:t>
      </w:r>
      <w:r w:rsidR="00400173" w:rsidRPr="007B2273">
        <w:t>а рисунке</w:t>
      </w:r>
      <w:r w:rsidR="00403998" w:rsidRPr="007B2273">
        <w:t> </w:t>
      </w:r>
      <w:r w:rsidR="00400173" w:rsidRPr="00400173">
        <w:fldChar w:fldCharType="begin"/>
      </w:r>
      <w:r w:rsidR="00400173" w:rsidRPr="00400173">
        <w:instrText xml:space="preserve"> REF _Ref341787377 \h  \* MERGEFORMAT </w:instrText>
      </w:r>
      <w:r w:rsidR="00400173" w:rsidRPr="00400173">
        <w:fldChar w:fldCharType="separate"/>
      </w:r>
      <w:r w:rsidR="00476E1D">
        <w:t>266</w:t>
      </w:r>
      <w:r w:rsidR="00400173" w:rsidRPr="00400173">
        <w:fldChar w:fldCharType="end"/>
      </w:r>
      <w:r w:rsidR="00400173" w:rsidRPr="00400173">
        <w:t>.</w:t>
      </w:r>
    </w:p>
    <w:p w14:paraId="1556C7D5" w14:textId="77777777" w:rsidR="00400173" w:rsidRPr="00400173" w:rsidRDefault="00476E1D" w:rsidP="00400173">
      <w:pPr>
        <w:pStyle w:val="ASFKFigure"/>
      </w:pPr>
      <w:r>
        <w:pict w14:anchorId="71B67081">
          <v:shape id="_x0000_i1382" type="#_x0000_t75" style="width:482.25pt;height:187.55pt">
            <v:imagedata r:id="rId329" o:title="0"/>
          </v:shape>
        </w:pict>
      </w:r>
    </w:p>
    <w:p w14:paraId="3D3CF4F2" w14:textId="77777777" w:rsidR="00400173" w:rsidRPr="00400173" w:rsidRDefault="00400173" w:rsidP="00400173">
      <w:pPr>
        <w:pStyle w:val="ASFKFigName"/>
      </w:pPr>
      <w:r w:rsidRPr="00400173">
        <w:fldChar w:fldCharType="begin"/>
      </w:r>
      <w:r w:rsidRPr="00400173">
        <w:instrText xml:space="preserve"> SEQ Рисунок \* ARABIC </w:instrText>
      </w:r>
      <w:r w:rsidRPr="00400173">
        <w:fldChar w:fldCharType="separate"/>
      </w:r>
      <w:bookmarkStart w:id="1758" w:name="_Ref341787377"/>
      <w:bookmarkStart w:id="1759" w:name="_Toc82692235"/>
      <w:r w:rsidR="00476E1D">
        <w:rPr>
          <w:noProof/>
        </w:rPr>
        <w:t>266</w:t>
      </w:r>
      <w:bookmarkEnd w:id="1758"/>
      <w:r w:rsidRPr="00400173">
        <w:fldChar w:fldCharType="end"/>
      </w:r>
      <w:r w:rsidRPr="00400173">
        <w:t>. ЭФ документа «Акт по лицевому счету БУ/АУ/НУБП (реорганизация)</w:t>
      </w:r>
      <w:r w:rsidR="00B33BD1">
        <w:t>», закладки «</w:t>
      </w:r>
      <w:r w:rsidRPr="00400173">
        <w:t>Документ (1)</w:t>
      </w:r>
      <w:r w:rsidR="00B33BD1">
        <w:t>», вкладки «</w:t>
      </w:r>
      <w:r w:rsidRPr="00400173">
        <w:t>Раздел 2. Сведения о разрешенных операциях с субсидиями»</w:t>
      </w:r>
      <w:bookmarkEnd w:id="1759"/>
    </w:p>
    <w:p w14:paraId="668DB517" w14:textId="77777777" w:rsidR="00400173" w:rsidRPr="00400173" w:rsidRDefault="005D297C" w:rsidP="00400173">
      <w:pPr>
        <w:pStyle w:val="ASFKNormal"/>
      </w:pPr>
      <w:r>
        <w:t xml:space="preserve">Перечень </w:t>
      </w:r>
      <w:r w:rsidR="00400173" w:rsidRPr="007B2273">
        <w:t xml:space="preserve">полей </w:t>
      </w:r>
      <w:r w:rsidRPr="005D297C">
        <w:t>документа «Акт по лицевому счету БУ/АУ/НУБП (реорганизация)», закладки «Документ (1)», вкладки «Раздел 2. Сведения о разрешенных операциях с субсидиями»</w:t>
      </w:r>
      <w:r w:rsidR="00400173" w:rsidRPr="00400173">
        <w:t xml:space="preserve"> </w:t>
      </w:r>
      <w:r w:rsidR="00B33BD1">
        <w:t>приведен в таблице</w:t>
      </w:r>
      <w:r w:rsidR="009C29D0" w:rsidRPr="007B2273">
        <w:t> </w:t>
      </w:r>
      <w:r w:rsidR="00400173" w:rsidRPr="00400173">
        <w:fldChar w:fldCharType="begin"/>
      </w:r>
      <w:r w:rsidR="00400173" w:rsidRPr="00400173">
        <w:instrText xml:space="preserve"> REF _Ref341786415 \h  \* MERGEFORMAT </w:instrText>
      </w:r>
      <w:r w:rsidR="00400173" w:rsidRPr="00400173">
        <w:fldChar w:fldCharType="separate"/>
      </w:r>
      <w:r w:rsidR="00476E1D">
        <w:t>171</w:t>
      </w:r>
      <w:r w:rsidR="00400173" w:rsidRPr="00400173">
        <w:fldChar w:fldCharType="end"/>
      </w:r>
      <w:r w:rsidR="00400173" w:rsidRPr="00400173">
        <w:t>.</w:t>
      </w:r>
    </w:p>
    <w:p w14:paraId="656910A4" w14:textId="77777777" w:rsidR="00400173" w:rsidRPr="00400173" w:rsidRDefault="000B34EE" w:rsidP="00400173">
      <w:pPr>
        <w:pStyle w:val="ASFKNameTable"/>
      </w:pPr>
      <w:r>
        <w:rPr>
          <w:noProof/>
        </w:rPr>
        <w:fldChar w:fldCharType="begin"/>
      </w:r>
      <w:r>
        <w:rPr>
          <w:noProof/>
        </w:rPr>
        <w:instrText xml:space="preserve"> SEQ Таблица \* ARABIC </w:instrText>
      </w:r>
      <w:r>
        <w:rPr>
          <w:noProof/>
        </w:rPr>
        <w:fldChar w:fldCharType="separate"/>
      </w:r>
      <w:bookmarkStart w:id="1760" w:name="_Ref341786415"/>
      <w:bookmarkStart w:id="1761" w:name="_Toc82691895"/>
      <w:r w:rsidR="00476E1D">
        <w:rPr>
          <w:noProof/>
        </w:rPr>
        <w:t>171</w:t>
      </w:r>
      <w:bookmarkEnd w:id="1760"/>
      <w:r>
        <w:rPr>
          <w:noProof/>
        </w:rPr>
        <w:fldChar w:fldCharType="end"/>
      </w:r>
      <w:r w:rsidR="00400173" w:rsidRPr="00400173">
        <w:t>. Описание полей документа «Акт по лицевому счету БУ/АУ/НУБП (реорганизация)</w:t>
      </w:r>
      <w:r w:rsidR="00B33BD1">
        <w:t>», закладки «</w:t>
      </w:r>
      <w:r w:rsidR="00400173" w:rsidRPr="00400173">
        <w:t>Документ (1)</w:t>
      </w:r>
      <w:r w:rsidR="00B33BD1">
        <w:t>», вкладки «</w:t>
      </w:r>
      <w:r w:rsidR="00400173" w:rsidRPr="00400173">
        <w:t>Раздел 2. Сведения о разрешенных операциях с субсидиями»</w:t>
      </w:r>
      <w:bookmarkEnd w:id="176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5937"/>
        <w:gridCol w:w="3815"/>
      </w:tblGrid>
      <w:tr w:rsidR="00400173" w:rsidRPr="00DC300C" w14:paraId="3375F6E8" w14:textId="77777777" w:rsidTr="004834F0">
        <w:trPr>
          <w:trHeight w:val="305"/>
          <w:tblHeader/>
        </w:trPr>
        <w:tc>
          <w:tcPr>
            <w:tcW w:w="30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0AB042E4" w14:textId="77777777" w:rsidR="00400173" w:rsidRPr="00DC300C" w:rsidRDefault="00400173" w:rsidP="00400173">
            <w:pPr>
              <w:pStyle w:val="ASFKTableHead"/>
            </w:pPr>
            <w:r w:rsidRPr="00DC300C">
              <w:t>Наименование поля</w:t>
            </w:r>
          </w:p>
        </w:tc>
        <w:tc>
          <w:tcPr>
            <w:tcW w:w="19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2702DA1B" w14:textId="77777777" w:rsidR="00400173" w:rsidRPr="00DC300C" w:rsidRDefault="00400173" w:rsidP="00400173">
            <w:pPr>
              <w:pStyle w:val="ASFKTableHead"/>
            </w:pPr>
            <w:r w:rsidRPr="00DC300C">
              <w:t>Описание поля</w:t>
            </w:r>
          </w:p>
        </w:tc>
      </w:tr>
      <w:tr w:rsidR="00400173" w:rsidRPr="00E74161" w14:paraId="3E82793C" w14:textId="77777777" w:rsidTr="004834F0">
        <w:tc>
          <w:tcPr>
            <w:tcW w:w="3044" w:type="pct"/>
            <w:shd w:val="clear" w:color="auto" w:fill="auto"/>
          </w:tcPr>
          <w:p w14:paraId="4F8DE57E" w14:textId="77777777" w:rsidR="00400173" w:rsidRPr="007B2273" w:rsidRDefault="00400173" w:rsidP="004834F0">
            <w:pPr>
              <w:pStyle w:val="ASFKTablenorm"/>
              <w:ind w:left="57" w:right="57"/>
            </w:pPr>
            <w:r w:rsidRPr="007B2273">
              <w:t xml:space="preserve">Код </w:t>
            </w:r>
            <w:r>
              <w:t>по БК</w:t>
            </w:r>
            <w:r w:rsidRPr="007B2273">
              <w:t xml:space="preserve"> пер. стороны</w:t>
            </w:r>
          </w:p>
        </w:tc>
        <w:tc>
          <w:tcPr>
            <w:tcW w:w="1956" w:type="pct"/>
            <w:shd w:val="clear" w:color="auto" w:fill="auto"/>
          </w:tcPr>
          <w:p w14:paraId="11A9E9FE" w14:textId="77777777"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E74161" w14:paraId="1C6433F6" w14:textId="77777777" w:rsidTr="004834F0">
        <w:tc>
          <w:tcPr>
            <w:tcW w:w="3044" w:type="pct"/>
            <w:shd w:val="clear" w:color="auto" w:fill="auto"/>
          </w:tcPr>
          <w:p w14:paraId="2E71C2F9" w14:textId="77777777" w:rsidR="00400173" w:rsidRPr="007B2273" w:rsidRDefault="00400173" w:rsidP="004834F0">
            <w:pPr>
              <w:pStyle w:val="ASFKTablenorm"/>
              <w:ind w:left="57" w:right="57"/>
            </w:pPr>
            <w:r w:rsidRPr="007B2273">
              <w:t xml:space="preserve">Код </w:t>
            </w:r>
            <w:r>
              <w:t>по БК</w:t>
            </w:r>
            <w:r w:rsidRPr="007B2273">
              <w:t xml:space="preserve"> </w:t>
            </w:r>
            <w:r w:rsidRPr="00AB5EB2">
              <w:rPr>
                <w:rStyle w:val="ASFKReporterror"/>
              </w:rPr>
              <w:t>прин</w:t>
            </w:r>
            <w:r w:rsidRPr="007B2273">
              <w:t xml:space="preserve">. </w:t>
            </w:r>
            <w:r w:rsidR="00AB208D">
              <w:t>С</w:t>
            </w:r>
            <w:r w:rsidRPr="007B2273">
              <w:t>тороны</w:t>
            </w:r>
          </w:p>
        </w:tc>
        <w:tc>
          <w:tcPr>
            <w:tcW w:w="1956" w:type="pct"/>
            <w:shd w:val="clear" w:color="auto" w:fill="auto"/>
          </w:tcPr>
          <w:p w14:paraId="5D518B91" w14:textId="77777777"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E74161" w14:paraId="6D4064F9" w14:textId="77777777" w:rsidTr="004834F0">
        <w:tc>
          <w:tcPr>
            <w:tcW w:w="3044" w:type="pct"/>
            <w:shd w:val="clear" w:color="auto" w:fill="auto"/>
          </w:tcPr>
          <w:p w14:paraId="4B2A28A0" w14:textId="77777777" w:rsidR="00400173" w:rsidRPr="007B2273" w:rsidRDefault="00400173" w:rsidP="004834F0">
            <w:pPr>
              <w:pStyle w:val="ASFKTablenorm"/>
              <w:ind w:left="57" w:right="57"/>
            </w:pPr>
            <w:r w:rsidRPr="007B2273">
              <w:t>Код субсидий пер. стороны</w:t>
            </w:r>
          </w:p>
        </w:tc>
        <w:tc>
          <w:tcPr>
            <w:tcW w:w="1956" w:type="pct"/>
            <w:shd w:val="clear" w:color="auto" w:fill="auto"/>
          </w:tcPr>
          <w:p w14:paraId="2B656E2C" w14:textId="77777777"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E74161" w14:paraId="43213304" w14:textId="77777777" w:rsidTr="004834F0">
        <w:tc>
          <w:tcPr>
            <w:tcW w:w="3044" w:type="pct"/>
            <w:shd w:val="clear" w:color="auto" w:fill="auto"/>
          </w:tcPr>
          <w:p w14:paraId="5A6EA03D" w14:textId="77777777" w:rsidR="00400173" w:rsidRPr="007B2273" w:rsidRDefault="00400173" w:rsidP="004834F0">
            <w:pPr>
              <w:pStyle w:val="ASFKTablenorm"/>
              <w:ind w:left="57" w:right="57"/>
            </w:pPr>
            <w:r w:rsidRPr="007B2273">
              <w:t xml:space="preserve">Код субсидий </w:t>
            </w:r>
            <w:r w:rsidRPr="00AB5EB2">
              <w:rPr>
                <w:rStyle w:val="ASFKReporterror"/>
              </w:rPr>
              <w:t>прин</w:t>
            </w:r>
            <w:r w:rsidRPr="007B2273">
              <w:t xml:space="preserve">. </w:t>
            </w:r>
            <w:r w:rsidR="00AB208D">
              <w:t>С</w:t>
            </w:r>
            <w:r w:rsidRPr="007B2273">
              <w:t>тороны</w:t>
            </w:r>
          </w:p>
        </w:tc>
        <w:tc>
          <w:tcPr>
            <w:tcW w:w="1956" w:type="pct"/>
            <w:shd w:val="clear" w:color="auto" w:fill="auto"/>
          </w:tcPr>
          <w:p w14:paraId="610620B2" w14:textId="77777777"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E74161" w14:paraId="7B0315FA" w14:textId="77777777" w:rsidTr="004834F0">
        <w:tc>
          <w:tcPr>
            <w:tcW w:w="3044" w:type="pct"/>
            <w:shd w:val="clear" w:color="auto" w:fill="auto"/>
          </w:tcPr>
          <w:p w14:paraId="6BAEFEEF" w14:textId="77777777" w:rsidR="00400173" w:rsidRPr="007B2273" w:rsidRDefault="00400173" w:rsidP="004834F0">
            <w:pPr>
              <w:pStyle w:val="ASFKTablenorm"/>
              <w:ind w:left="57" w:right="57"/>
            </w:pPr>
            <w:r w:rsidRPr="007B2273">
              <w:t>Код объекта ФАИП</w:t>
            </w:r>
          </w:p>
        </w:tc>
        <w:tc>
          <w:tcPr>
            <w:tcW w:w="1956" w:type="pct"/>
            <w:shd w:val="clear" w:color="auto" w:fill="auto"/>
          </w:tcPr>
          <w:p w14:paraId="337718E7" w14:textId="77777777"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E74161" w14:paraId="40ECB461" w14:textId="77777777" w:rsidTr="004834F0">
        <w:tc>
          <w:tcPr>
            <w:tcW w:w="3044" w:type="pct"/>
            <w:shd w:val="clear" w:color="auto" w:fill="auto"/>
          </w:tcPr>
          <w:p w14:paraId="406F23A3" w14:textId="77777777" w:rsidR="00400173" w:rsidRPr="007B2273" w:rsidRDefault="00400173" w:rsidP="004834F0">
            <w:pPr>
              <w:pStyle w:val="ASFKTablenorm"/>
              <w:ind w:left="57" w:right="57"/>
            </w:pPr>
            <w:r w:rsidRPr="007B2273">
              <w:t xml:space="preserve">Разрешенный остаток </w:t>
            </w:r>
            <w:r w:rsidRPr="00AB5EB2">
              <w:rPr>
                <w:rStyle w:val="ASFKReporterror"/>
              </w:rPr>
              <w:t>прош.</w:t>
            </w:r>
            <w:r w:rsidRPr="007B2273">
              <w:t xml:space="preserve"> </w:t>
            </w:r>
            <w:r w:rsidR="00AB208D">
              <w:t>Л</w:t>
            </w:r>
            <w:r w:rsidRPr="007B2273">
              <w:t>ет</w:t>
            </w:r>
          </w:p>
        </w:tc>
        <w:tc>
          <w:tcPr>
            <w:tcW w:w="1956" w:type="pct"/>
            <w:shd w:val="clear" w:color="auto" w:fill="auto"/>
          </w:tcPr>
          <w:p w14:paraId="02B6FBF6" w14:textId="77777777"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E74161" w14:paraId="5A8C4417" w14:textId="77777777" w:rsidTr="004834F0">
        <w:tc>
          <w:tcPr>
            <w:tcW w:w="3044" w:type="pct"/>
            <w:shd w:val="clear" w:color="auto" w:fill="auto"/>
          </w:tcPr>
          <w:p w14:paraId="53D0C6EE" w14:textId="77777777" w:rsidR="00400173" w:rsidRPr="007B2273" w:rsidRDefault="00400173" w:rsidP="004834F0">
            <w:pPr>
              <w:pStyle w:val="ASFKTablenorm"/>
              <w:ind w:left="57" w:right="57"/>
            </w:pPr>
            <w:r w:rsidRPr="007B2273">
              <w:t>Сумма возврата дебиторской з</w:t>
            </w:r>
            <w:r w:rsidRPr="00726330">
              <w:t>а</w:t>
            </w:r>
            <w:r w:rsidRPr="007B2273">
              <w:t>до</w:t>
            </w:r>
            <w:r w:rsidRPr="005154AF">
              <w:t>л</w:t>
            </w:r>
            <w:r w:rsidRPr="007B2273">
              <w:t>женности прошлых лет</w:t>
            </w:r>
          </w:p>
        </w:tc>
        <w:tc>
          <w:tcPr>
            <w:tcW w:w="1956" w:type="pct"/>
            <w:shd w:val="clear" w:color="auto" w:fill="auto"/>
          </w:tcPr>
          <w:p w14:paraId="0B6C7334" w14:textId="77777777"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E74161" w14:paraId="0D84B2FE" w14:textId="77777777" w:rsidTr="004834F0">
        <w:tc>
          <w:tcPr>
            <w:tcW w:w="3044" w:type="pct"/>
            <w:shd w:val="clear" w:color="auto" w:fill="auto"/>
          </w:tcPr>
          <w:p w14:paraId="521D1B05" w14:textId="77777777" w:rsidR="00400173" w:rsidRPr="007B2273" w:rsidRDefault="00400173" w:rsidP="004834F0">
            <w:pPr>
              <w:pStyle w:val="ASFKTablenorm"/>
              <w:ind w:left="57" w:right="57"/>
            </w:pPr>
            <w:r w:rsidRPr="007B2273">
              <w:t>Планируемые поступления</w:t>
            </w:r>
            <w:r w:rsidR="00E56286">
              <w:t xml:space="preserve"> всего</w:t>
            </w:r>
          </w:p>
        </w:tc>
        <w:tc>
          <w:tcPr>
            <w:tcW w:w="1956" w:type="pct"/>
            <w:shd w:val="clear" w:color="auto" w:fill="auto"/>
          </w:tcPr>
          <w:p w14:paraId="41A2618A" w14:textId="77777777"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7A6E36" w:rsidRPr="00E74161" w14:paraId="41576BCD" w14:textId="77777777" w:rsidTr="004834F0">
        <w:tc>
          <w:tcPr>
            <w:tcW w:w="3044" w:type="pct"/>
            <w:shd w:val="clear" w:color="auto" w:fill="auto"/>
          </w:tcPr>
          <w:p w14:paraId="36D3752B" w14:textId="77777777" w:rsidR="007A6E36" w:rsidRPr="007B2273" w:rsidRDefault="007A6E36" w:rsidP="004834F0">
            <w:pPr>
              <w:pStyle w:val="ASFKTablenorm"/>
              <w:ind w:left="57" w:right="57"/>
            </w:pPr>
            <w:r>
              <w:t>Планируемые поступления текущий финансовый год</w:t>
            </w:r>
          </w:p>
        </w:tc>
        <w:tc>
          <w:tcPr>
            <w:tcW w:w="1956" w:type="pct"/>
            <w:shd w:val="clear" w:color="auto" w:fill="auto"/>
          </w:tcPr>
          <w:p w14:paraId="6942C39E" w14:textId="77777777" w:rsidR="007A6E36" w:rsidRDefault="007A6E36" w:rsidP="004834F0">
            <w:pPr>
              <w:pStyle w:val="ASFKTablenorm"/>
              <w:ind w:left="57" w:right="57"/>
            </w:pPr>
            <w:r w:rsidRPr="00025A9F">
              <w:t>Ввод вручную. Импорт из OEBS.</w:t>
            </w:r>
          </w:p>
        </w:tc>
      </w:tr>
      <w:tr w:rsidR="007A6E36" w:rsidRPr="00E74161" w14:paraId="3BBD6F7E" w14:textId="77777777" w:rsidTr="004834F0">
        <w:tc>
          <w:tcPr>
            <w:tcW w:w="3044" w:type="pct"/>
            <w:shd w:val="clear" w:color="auto" w:fill="auto"/>
          </w:tcPr>
          <w:p w14:paraId="51CF646C" w14:textId="77777777" w:rsidR="007A6E36" w:rsidRDefault="007A6E36" w:rsidP="004834F0">
            <w:pPr>
              <w:pStyle w:val="ASFKTablenorm"/>
              <w:ind w:left="57" w:right="57"/>
            </w:pPr>
            <w:r>
              <w:t>Планируемые поступления первый год планируемого периода</w:t>
            </w:r>
          </w:p>
        </w:tc>
        <w:tc>
          <w:tcPr>
            <w:tcW w:w="1956" w:type="pct"/>
            <w:shd w:val="clear" w:color="auto" w:fill="auto"/>
          </w:tcPr>
          <w:p w14:paraId="1C4C71FB" w14:textId="77777777" w:rsidR="007A6E36" w:rsidRDefault="007A6E36" w:rsidP="004834F0">
            <w:pPr>
              <w:pStyle w:val="ASFKTablenorm"/>
              <w:ind w:left="57" w:right="57"/>
            </w:pPr>
            <w:r w:rsidRPr="00025A9F">
              <w:t>Ввод вручную. Импорт из OEBS.</w:t>
            </w:r>
          </w:p>
        </w:tc>
      </w:tr>
      <w:tr w:rsidR="007A6E36" w:rsidRPr="00E74161" w14:paraId="2149A83D" w14:textId="77777777" w:rsidTr="004834F0">
        <w:tc>
          <w:tcPr>
            <w:tcW w:w="3044" w:type="pct"/>
            <w:shd w:val="clear" w:color="auto" w:fill="auto"/>
          </w:tcPr>
          <w:p w14:paraId="6D6B0F49" w14:textId="77777777" w:rsidR="007A6E36" w:rsidRDefault="007A6E36" w:rsidP="004834F0">
            <w:pPr>
              <w:pStyle w:val="ASFKTablenorm"/>
              <w:ind w:left="57" w:right="57"/>
            </w:pPr>
            <w:r>
              <w:t>Планируемые поступления второй год планируемого периода</w:t>
            </w:r>
          </w:p>
        </w:tc>
        <w:tc>
          <w:tcPr>
            <w:tcW w:w="1956" w:type="pct"/>
            <w:shd w:val="clear" w:color="auto" w:fill="auto"/>
          </w:tcPr>
          <w:p w14:paraId="3F364D8B" w14:textId="77777777" w:rsidR="007A6E36" w:rsidRDefault="007A6E36" w:rsidP="004834F0">
            <w:pPr>
              <w:pStyle w:val="ASFKTablenorm"/>
              <w:ind w:left="57" w:right="57"/>
            </w:pPr>
            <w:r w:rsidRPr="00025A9F">
              <w:t>Ввод вручную. Импорт из OEBS.</w:t>
            </w:r>
          </w:p>
        </w:tc>
      </w:tr>
      <w:tr w:rsidR="007A6E36" w:rsidRPr="00E74161" w14:paraId="22CE72B7" w14:textId="77777777" w:rsidTr="004834F0">
        <w:tc>
          <w:tcPr>
            <w:tcW w:w="3044" w:type="pct"/>
            <w:shd w:val="clear" w:color="auto" w:fill="auto"/>
          </w:tcPr>
          <w:p w14:paraId="21C7DE5D" w14:textId="77777777" w:rsidR="007A6E36" w:rsidRDefault="007A6E36" w:rsidP="004834F0">
            <w:pPr>
              <w:pStyle w:val="ASFKTablenorm"/>
              <w:ind w:left="57" w:right="57"/>
            </w:pPr>
            <w:r>
              <w:t>Планируемые поступления последующие годы</w:t>
            </w:r>
          </w:p>
        </w:tc>
        <w:tc>
          <w:tcPr>
            <w:tcW w:w="1956" w:type="pct"/>
            <w:shd w:val="clear" w:color="auto" w:fill="auto"/>
          </w:tcPr>
          <w:p w14:paraId="0BAA6417" w14:textId="77777777" w:rsidR="007A6E36" w:rsidRDefault="007A6E36" w:rsidP="004834F0">
            <w:pPr>
              <w:pStyle w:val="ASFKTablenorm"/>
              <w:ind w:left="57" w:right="57"/>
            </w:pPr>
            <w:r w:rsidRPr="00025A9F">
              <w:t>Ввод вручную. Импорт из OEBS.</w:t>
            </w:r>
          </w:p>
        </w:tc>
      </w:tr>
      <w:tr w:rsidR="00400173" w:rsidRPr="00E74161" w14:paraId="00A14180" w14:textId="77777777" w:rsidTr="004834F0">
        <w:tc>
          <w:tcPr>
            <w:tcW w:w="3044" w:type="pct"/>
            <w:shd w:val="clear" w:color="auto" w:fill="auto"/>
          </w:tcPr>
          <w:p w14:paraId="65139E56" w14:textId="77777777" w:rsidR="00400173" w:rsidRPr="007B2273" w:rsidRDefault="00400173" w:rsidP="004834F0">
            <w:pPr>
              <w:pStyle w:val="ASFKTablenorm"/>
              <w:ind w:left="57" w:right="57"/>
            </w:pPr>
            <w:r w:rsidRPr="007B2273">
              <w:t>Планируемые выплаты</w:t>
            </w:r>
            <w:r w:rsidR="007A6E36">
              <w:t xml:space="preserve"> всего</w:t>
            </w:r>
          </w:p>
        </w:tc>
        <w:tc>
          <w:tcPr>
            <w:tcW w:w="1956" w:type="pct"/>
            <w:shd w:val="clear" w:color="auto" w:fill="auto"/>
          </w:tcPr>
          <w:p w14:paraId="3CAE2A80" w14:textId="77777777"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7E63F8" w:rsidRPr="00E74161" w14:paraId="2FEFBAD7" w14:textId="77777777" w:rsidTr="004834F0">
        <w:tc>
          <w:tcPr>
            <w:tcW w:w="3044" w:type="pct"/>
            <w:shd w:val="clear" w:color="auto" w:fill="auto"/>
          </w:tcPr>
          <w:p w14:paraId="455A8C8A" w14:textId="77777777" w:rsidR="007E63F8" w:rsidRPr="007B2273" w:rsidRDefault="007E63F8" w:rsidP="004834F0">
            <w:pPr>
              <w:pStyle w:val="ASFKTablenorm"/>
              <w:ind w:left="57" w:right="57"/>
            </w:pPr>
            <w:r>
              <w:t>Планируемые выплаты текущий финансовый год</w:t>
            </w:r>
          </w:p>
        </w:tc>
        <w:tc>
          <w:tcPr>
            <w:tcW w:w="1956" w:type="pct"/>
            <w:shd w:val="clear" w:color="auto" w:fill="auto"/>
          </w:tcPr>
          <w:p w14:paraId="3DCE5716" w14:textId="77777777" w:rsidR="007E63F8" w:rsidRDefault="007E63F8" w:rsidP="004834F0">
            <w:pPr>
              <w:pStyle w:val="ASFKTablenorm"/>
              <w:ind w:left="57" w:right="57"/>
            </w:pPr>
            <w:r w:rsidRPr="000D7360">
              <w:t>Ввод вручную. Импорт из OEBS.</w:t>
            </w:r>
          </w:p>
        </w:tc>
      </w:tr>
      <w:tr w:rsidR="007E63F8" w:rsidRPr="00E74161" w14:paraId="78385789" w14:textId="77777777" w:rsidTr="004834F0">
        <w:tc>
          <w:tcPr>
            <w:tcW w:w="3044" w:type="pct"/>
            <w:shd w:val="clear" w:color="auto" w:fill="auto"/>
          </w:tcPr>
          <w:p w14:paraId="1ADF8766" w14:textId="77777777" w:rsidR="007E63F8" w:rsidRPr="007B2273" w:rsidRDefault="007E63F8" w:rsidP="004834F0">
            <w:pPr>
              <w:pStyle w:val="ASFKTablenorm"/>
              <w:ind w:left="57" w:right="57"/>
            </w:pPr>
            <w:r>
              <w:lastRenderedPageBreak/>
              <w:t>Планируемые выплаты первый год планируемого периода</w:t>
            </w:r>
          </w:p>
        </w:tc>
        <w:tc>
          <w:tcPr>
            <w:tcW w:w="1956" w:type="pct"/>
            <w:shd w:val="clear" w:color="auto" w:fill="auto"/>
          </w:tcPr>
          <w:p w14:paraId="0C5A1DDD" w14:textId="77777777" w:rsidR="007E63F8" w:rsidRDefault="007E63F8" w:rsidP="004834F0">
            <w:pPr>
              <w:pStyle w:val="ASFKTablenorm"/>
              <w:ind w:left="57" w:right="57"/>
            </w:pPr>
            <w:r w:rsidRPr="000D7360">
              <w:t>Ввод вручную. Импорт из OEBS.</w:t>
            </w:r>
          </w:p>
        </w:tc>
      </w:tr>
      <w:tr w:rsidR="007E63F8" w:rsidRPr="00E74161" w14:paraId="1B19C090" w14:textId="77777777" w:rsidTr="004834F0">
        <w:tc>
          <w:tcPr>
            <w:tcW w:w="3044" w:type="pct"/>
            <w:shd w:val="clear" w:color="auto" w:fill="auto"/>
          </w:tcPr>
          <w:p w14:paraId="24832213" w14:textId="77777777" w:rsidR="007E63F8" w:rsidRPr="007B2273" w:rsidRDefault="007E63F8" w:rsidP="004834F0">
            <w:pPr>
              <w:pStyle w:val="ASFKTablenorm"/>
              <w:ind w:left="57" w:right="57"/>
            </w:pPr>
            <w:r>
              <w:t>Планируемые выплаты второй год планируемого периода</w:t>
            </w:r>
          </w:p>
        </w:tc>
        <w:tc>
          <w:tcPr>
            <w:tcW w:w="1956" w:type="pct"/>
            <w:shd w:val="clear" w:color="auto" w:fill="auto"/>
          </w:tcPr>
          <w:p w14:paraId="55BEFDC1" w14:textId="77777777" w:rsidR="007E63F8" w:rsidRDefault="007E63F8" w:rsidP="004834F0">
            <w:pPr>
              <w:pStyle w:val="ASFKTablenorm"/>
              <w:ind w:left="57" w:right="57"/>
            </w:pPr>
            <w:r w:rsidRPr="0032705F">
              <w:t>Ввод вручную. Импорт из OEBS.</w:t>
            </w:r>
          </w:p>
        </w:tc>
      </w:tr>
      <w:tr w:rsidR="007E63F8" w:rsidRPr="00E74161" w14:paraId="1885E605" w14:textId="77777777" w:rsidTr="004834F0">
        <w:tc>
          <w:tcPr>
            <w:tcW w:w="3044" w:type="pct"/>
            <w:shd w:val="clear" w:color="auto" w:fill="auto"/>
          </w:tcPr>
          <w:p w14:paraId="45FD19EC" w14:textId="77777777" w:rsidR="007E63F8" w:rsidRPr="007B2273" w:rsidRDefault="007E63F8" w:rsidP="004834F0">
            <w:pPr>
              <w:pStyle w:val="ASFKTablenorm"/>
              <w:ind w:left="57" w:right="57"/>
            </w:pPr>
            <w:r>
              <w:t>Планируемые выплаты последующие годы</w:t>
            </w:r>
          </w:p>
        </w:tc>
        <w:tc>
          <w:tcPr>
            <w:tcW w:w="1956" w:type="pct"/>
            <w:shd w:val="clear" w:color="auto" w:fill="auto"/>
          </w:tcPr>
          <w:p w14:paraId="19D842C3" w14:textId="77777777" w:rsidR="007E63F8" w:rsidRDefault="007E63F8" w:rsidP="004834F0">
            <w:pPr>
              <w:pStyle w:val="ASFKTablenorm"/>
              <w:ind w:left="57" w:right="57"/>
            </w:pPr>
            <w:r w:rsidRPr="0032705F">
              <w:t>Ввод вручную. Импорт из OEBS.</w:t>
            </w:r>
          </w:p>
        </w:tc>
      </w:tr>
      <w:tr w:rsidR="00400173" w:rsidRPr="00E74161" w14:paraId="245587E9" w14:textId="77777777" w:rsidTr="004834F0">
        <w:tc>
          <w:tcPr>
            <w:tcW w:w="5000" w:type="pct"/>
            <w:gridSpan w:val="2"/>
            <w:shd w:val="clear" w:color="auto" w:fill="auto"/>
          </w:tcPr>
          <w:p w14:paraId="63D6039D" w14:textId="77777777" w:rsidR="00400173" w:rsidRPr="007B2273" w:rsidRDefault="00400173" w:rsidP="004834F0">
            <w:pPr>
              <w:pStyle w:val="ASFKTablenorm"/>
              <w:ind w:left="57" w:right="57"/>
            </w:pPr>
            <w:r>
              <w:t>Группа полей «Итого»</w:t>
            </w:r>
          </w:p>
        </w:tc>
      </w:tr>
      <w:tr w:rsidR="00400173" w:rsidRPr="00E74161" w14:paraId="60EA9E5E" w14:textId="77777777" w:rsidTr="004834F0">
        <w:tc>
          <w:tcPr>
            <w:tcW w:w="3044" w:type="pct"/>
            <w:shd w:val="clear" w:color="auto" w:fill="auto"/>
          </w:tcPr>
          <w:p w14:paraId="004BC260" w14:textId="77777777" w:rsidR="00400173" w:rsidRPr="007B2273" w:rsidRDefault="00400173" w:rsidP="004834F0">
            <w:pPr>
              <w:pStyle w:val="ASFKTablenorm"/>
              <w:ind w:left="57" w:right="57"/>
            </w:pPr>
            <w:r w:rsidRPr="007B2273">
              <w:t xml:space="preserve">Разрешенный остаток </w:t>
            </w:r>
            <w:r w:rsidRPr="00AB5EB2">
              <w:rPr>
                <w:rStyle w:val="ASFKReporterror"/>
              </w:rPr>
              <w:t>прош</w:t>
            </w:r>
            <w:r w:rsidRPr="007B2273">
              <w:t xml:space="preserve">. </w:t>
            </w:r>
            <w:r w:rsidR="00AB208D">
              <w:t>Л</w:t>
            </w:r>
            <w:r w:rsidRPr="007B2273">
              <w:t>ет</w:t>
            </w:r>
          </w:p>
        </w:tc>
        <w:tc>
          <w:tcPr>
            <w:tcW w:w="1956" w:type="pct"/>
            <w:shd w:val="clear" w:color="auto" w:fill="auto"/>
          </w:tcPr>
          <w:p w14:paraId="756C9059" w14:textId="77777777"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E74161" w14:paraId="0919C92F" w14:textId="77777777" w:rsidTr="004834F0">
        <w:tc>
          <w:tcPr>
            <w:tcW w:w="3044" w:type="pct"/>
            <w:shd w:val="clear" w:color="auto" w:fill="auto"/>
          </w:tcPr>
          <w:p w14:paraId="23CA63ED" w14:textId="77777777" w:rsidR="00400173" w:rsidRPr="007B2273" w:rsidRDefault="00400173" w:rsidP="004834F0">
            <w:pPr>
              <w:pStyle w:val="ASFKTablenorm"/>
              <w:ind w:left="57" w:right="57"/>
            </w:pPr>
            <w:r w:rsidRPr="007B2273">
              <w:t>Планируемые поступления</w:t>
            </w:r>
            <w:r w:rsidR="007E63F8">
              <w:t xml:space="preserve"> всего</w:t>
            </w:r>
          </w:p>
        </w:tc>
        <w:tc>
          <w:tcPr>
            <w:tcW w:w="1956" w:type="pct"/>
            <w:shd w:val="clear" w:color="auto" w:fill="auto"/>
          </w:tcPr>
          <w:p w14:paraId="26684487" w14:textId="77777777"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B704A0" w:rsidRPr="00E74161" w14:paraId="6015F8D3" w14:textId="77777777" w:rsidTr="004834F0">
        <w:tc>
          <w:tcPr>
            <w:tcW w:w="3044" w:type="pct"/>
            <w:shd w:val="clear" w:color="auto" w:fill="auto"/>
          </w:tcPr>
          <w:p w14:paraId="3D47D742" w14:textId="77777777" w:rsidR="00B704A0" w:rsidRPr="007B2273" w:rsidRDefault="00B704A0" w:rsidP="004834F0">
            <w:pPr>
              <w:pStyle w:val="ASFKTablenorm"/>
              <w:ind w:left="57" w:right="57"/>
            </w:pPr>
            <w:r>
              <w:t>Планируемые поступления текущий финансовый год</w:t>
            </w:r>
          </w:p>
        </w:tc>
        <w:tc>
          <w:tcPr>
            <w:tcW w:w="1956" w:type="pct"/>
            <w:shd w:val="clear" w:color="auto" w:fill="auto"/>
          </w:tcPr>
          <w:p w14:paraId="0819C7E3" w14:textId="77777777" w:rsidR="00B704A0" w:rsidRDefault="00B704A0" w:rsidP="004834F0">
            <w:pPr>
              <w:pStyle w:val="ASFKTablenorm"/>
              <w:ind w:left="57" w:right="57"/>
            </w:pPr>
            <w:r w:rsidRPr="001A1EFC">
              <w:t>Ввод вручную. Импорт из OEBS.</w:t>
            </w:r>
          </w:p>
        </w:tc>
      </w:tr>
      <w:tr w:rsidR="00B704A0" w:rsidRPr="00E74161" w14:paraId="644C46EF" w14:textId="77777777" w:rsidTr="004834F0">
        <w:tc>
          <w:tcPr>
            <w:tcW w:w="3044" w:type="pct"/>
            <w:shd w:val="clear" w:color="auto" w:fill="auto"/>
          </w:tcPr>
          <w:p w14:paraId="45F79AAE" w14:textId="77777777" w:rsidR="00B704A0" w:rsidRDefault="00B704A0" w:rsidP="004834F0">
            <w:pPr>
              <w:pStyle w:val="ASFKTablenorm"/>
              <w:ind w:left="57" w:right="57"/>
            </w:pPr>
            <w:r>
              <w:t>Планируемые поступления первый год планируемого периода</w:t>
            </w:r>
          </w:p>
        </w:tc>
        <w:tc>
          <w:tcPr>
            <w:tcW w:w="1956" w:type="pct"/>
            <w:shd w:val="clear" w:color="auto" w:fill="auto"/>
          </w:tcPr>
          <w:p w14:paraId="46F5F1DB" w14:textId="77777777" w:rsidR="00B704A0" w:rsidRDefault="00B704A0" w:rsidP="004834F0">
            <w:pPr>
              <w:pStyle w:val="ASFKTablenorm"/>
              <w:ind w:left="57" w:right="57"/>
            </w:pPr>
            <w:r w:rsidRPr="001A1EFC">
              <w:t>Ввод вручную. Импорт из OEBS.</w:t>
            </w:r>
          </w:p>
        </w:tc>
      </w:tr>
      <w:tr w:rsidR="00B704A0" w:rsidRPr="00E74161" w14:paraId="1BA0CCEE" w14:textId="77777777" w:rsidTr="004834F0">
        <w:tc>
          <w:tcPr>
            <w:tcW w:w="3044" w:type="pct"/>
            <w:shd w:val="clear" w:color="auto" w:fill="auto"/>
          </w:tcPr>
          <w:p w14:paraId="5D4A19A3" w14:textId="77777777" w:rsidR="00B704A0" w:rsidRDefault="00B704A0" w:rsidP="004834F0">
            <w:pPr>
              <w:pStyle w:val="ASFKTablenorm"/>
              <w:ind w:left="57" w:right="57"/>
            </w:pPr>
            <w:r>
              <w:t>Планируемые поступления второй год планируемого периода</w:t>
            </w:r>
          </w:p>
        </w:tc>
        <w:tc>
          <w:tcPr>
            <w:tcW w:w="1956" w:type="pct"/>
            <w:shd w:val="clear" w:color="auto" w:fill="auto"/>
          </w:tcPr>
          <w:p w14:paraId="7EC661BF" w14:textId="77777777" w:rsidR="00B704A0" w:rsidRDefault="00B704A0" w:rsidP="004834F0">
            <w:pPr>
              <w:pStyle w:val="ASFKTablenorm"/>
              <w:ind w:left="57" w:right="57"/>
            </w:pPr>
            <w:r w:rsidRPr="001A1EFC">
              <w:t>Ввод вручную. Импорт из OEBS.</w:t>
            </w:r>
          </w:p>
        </w:tc>
      </w:tr>
      <w:tr w:rsidR="00B704A0" w:rsidRPr="00E74161" w14:paraId="1C5BDBF5" w14:textId="77777777" w:rsidTr="004834F0">
        <w:tc>
          <w:tcPr>
            <w:tcW w:w="3044" w:type="pct"/>
            <w:shd w:val="clear" w:color="auto" w:fill="auto"/>
          </w:tcPr>
          <w:p w14:paraId="02E299B6" w14:textId="77777777" w:rsidR="00B704A0" w:rsidRDefault="00B704A0" w:rsidP="004834F0">
            <w:pPr>
              <w:pStyle w:val="ASFKTablenorm"/>
              <w:ind w:left="57" w:right="57"/>
            </w:pPr>
            <w:r>
              <w:t>Планируемые поступления последующие годы</w:t>
            </w:r>
          </w:p>
        </w:tc>
        <w:tc>
          <w:tcPr>
            <w:tcW w:w="1956" w:type="pct"/>
            <w:shd w:val="clear" w:color="auto" w:fill="auto"/>
          </w:tcPr>
          <w:p w14:paraId="4A2F8706" w14:textId="77777777" w:rsidR="00B704A0" w:rsidRDefault="00B704A0" w:rsidP="004834F0">
            <w:pPr>
              <w:pStyle w:val="ASFKTablenorm"/>
              <w:ind w:left="57" w:right="57"/>
            </w:pPr>
            <w:r w:rsidRPr="001A1EFC">
              <w:t>Ввод вручную. Импорт из OEBS.</w:t>
            </w:r>
          </w:p>
        </w:tc>
      </w:tr>
      <w:tr w:rsidR="00400173" w:rsidRPr="00E74161" w14:paraId="5382E4F5" w14:textId="77777777" w:rsidTr="004834F0">
        <w:tc>
          <w:tcPr>
            <w:tcW w:w="3044" w:type="pct"/>
            <w:shd w:val="clear" w:color="auto" w:fill="auto"/>
          </w:tcPr>
          <w:p w14:paraId="0B120A44" w14:textId="77777777" w:rsidR="00400173" w:rsidRPr="007B2273" w:rsidRDefault="00400173" w:rsidP="004834F0">
            <w:pPr>
              <w:pStyle w:val="ASFKTablenorm"/>
              <w:ind w:left="57" w:right="57"/>
            </w:pPr>
            <w:r w:rsidRPr="007B2273">
              <w:t>Планируемые выплаты</w:t>
            </w:r>
            <w:r w:rsidR="00B704A0">
              <w:t xml:space="preserve"> всего</w:t>
            </w:r>
          </w:p>
        </w:tc>
        <w:tc>
          <w:tcPr>
            <w:tcW w:w="1956" w:type="pct"/>
            <w:shd w:val="clear" w:color="auto" w:fill="auto"/>
          </w:tcPr>
          <w:p w14:paraId="4E209863" w14:textId="77777777"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C94B8A" w:rsidRPr="00E74161" w14:paraId="764ACAEA" w14:textId="77777777" w:rsidTr="004834F0">
        <w:tc>
          <w:tcPr>
            <w:tcW w:w="3044" w:type="pct"/>
            <w:shd w:val="clear" w:color="auto" w:fill="auto"/>
          </w:tcPr>
          <w:p w14:paraId="5F96606C" w14:textId="77777777" w:rsidR="00C94B8A" w:rsidRPr="007B2273" w:rsidRDefault="00C94B8A" w:rsidP="004834F0">
            <w:pPr>
              <w:pStyle w:val="ASFKTablenorm"/>
              <w:ind w:left="57" w:right="57"/>
            </w:pPr>
            <w:r>
              <w:t>Планируемые выплаты текущий финансовый год</w:t>
            </w:r>
          </w:p>
        </w:tc>
        <w:tc>
          <w:tcPr>
            <w:tcW w:w="1956" w:type="pct"/>
            <w:shd w:val="clear" w:color="auto" w:fill="auto"/>
          </w:tcPr>
          <w:p w14:paraId="26FDEBC6" w14:textId="77777777" w:rsidR="00C94B8A" w:rsidRDefault="00C94B8A" w:rsidP="004834F0">
            <w:pPr>
              <w:pStyle w:val="ASFKTablenorm"/>
              <w:ind w:left="57" w:right="57"/>
            </w:pPr>
            <w:r w:rsidRPr="003B2041">
              <w:t>Ввод вручную. Импорт из OEBS.</w:t>
            </w:r>
          </w:p>
        </w:tc>
      </w:tr>
      <w:tr w:rsidR="00C94B8A" w:rsidRPr="00E74161" w14:paraId="00E7655E" w14:textId="77777777" w:rsidTr="004834F0">
        <w:tc>
          <w:tcPr>
            <w:tcW w:w="3044" w:type="pct"/>
            <w:shd w:val="clear" w:color="auto" w:fill="auto"/>
          </w:tcPr>
          <w:p w14:paraId="2E5777DB" w14:textId="77777777" w:rsidR="00C94B8A" w:rsidRDefault="00C94B8A" w:rsidP="004834F0">
            <w:pPr>
              <w:pStyle w:val="ASFKTablenorm"/>
              <w:ind w:left="57" w:right="57"/>
            </w:pPr>
            <w:r>
              <w:t>Планируемые выплаты первый год планируемого периода</w:t>
            </w:r>
          </w:p>
        </w:tc>
        <w:tc>
          <w:tcPr>
            <w:tcW w:w="1956" w:type="pct"/>
            <w:shd w:val="clear" w:color="auto" w:fill="auto"/>
          </w:tcPr>
          <w:p w14:paraId="6C9DE858" w14:textId="77777777" w:rsidR="00C94B8A" w:rsidRDefault="00C94B8A" w:rsidP="004834F0">
            <w:pPr>
              <w:pStyle w:val="ASFKTablenorm"/>
              <w:ind w:left="57" w:right="57"/>
            </w:pPr>
            <w:r w:rsidRPr="003B2041">
              <w:t>Ввод вручную. Импорт из OEBS.</w:t>
            </w:r>
          </w:p>
        </w:tc>
      </w:tr>
      <w:tr w:rsidR="00C94B8A" w:rsidRPr="00E74161" w14:paraId="11065D08" w14:textId="77777777" w:rsidTr="004834F0">
        <w:tc>
          <w:tcPr>
            <w:tcW w:w="3044" w:type="pct"/>
            <w:shd w:val="clear" w:color="auto" w:fill="auto"/>
          </w:tcPr>
          <w:p w14:paraId="4828821E" w14:textId="77777777" w:rsidR="00C94B8A" w:rsidRDefault="00C94B8A" w:rsidP="004834F0">
            <w:pPr>
              <w:pStyle w:val="ASFKTablenorm"/>
              <w:ind w:left="57" w:right="57"/>
            </w:pPr>
            <w:r>
              <w:t>Планируемые выплаты второй год планируемого периода</w:t>
            </w:r>
          </w:p>
        </w:tc>
        <w:tc>
          <w:tcPr>
            <w:tcW w:w="1956" w:type="pct"/>
            <w:shd w:val="clear" w:color="auto" w:fill="auto"/>
          </w:tcPr>
          <w:p w14:paraId="551490DD" w14:textId="77777777" w:rsidR="00C94B8A" w:rsidRDefault="00C94B8A" w:rsidP="004834F0">
            <w:pPr>
              <w:pStyle w:val="ASFKTablenorm"/>
              <w:ind w:left="57" w:right="57"/>
            </w:pPr>
            <w:r w:rsidRPr="003B2041">
              <w:t>Ввод вручную. Импорт из OEBS.</w:t>
            </w:r>
          </w:p>
        </w:tc>
      </w:tr>
      <w:tr w:rsidR="00C94B8A" w:rsidRPr="00E74161" w14:paraId="1E310CCD" w14:textId="77777777" w:rsidTr="004834F0">
        <w:tc>
          <w:tcPr>
            <w:tcW w:w="3044" w:type="pct"/>
            <w:shd w:val="clear" w:color="auto" w:fill="auto"/>
          </w:tcPr>
          <w:p w14:paraId="3C2BC137" w14:textId="77777777" w:rsidR="00C94B8A" w:rsidRDefault="00C94B8A" w:rsidP="004834F0">
            <w:pPr>
              <w:pStyle w:val="ASFKTablenorm"/>
              <w:ind w:left="57" w:right="57"/>
            </w:pPr>
            <w:r>
              <w:t>Планируемые выплаты последующие годы</w:t>
            </w:r>
          </w:p>
        </w:tc>
        <w:tc>
          <w:tcPr>
            <w:tcW w:w="1956" w:type="pct"/>
            <w:shd w:val="clear" w:color="auto" w:fill="auto"/>
          </w:tcPr>
          <w:p w14:paraId="75A0357E" w14:textId="77777777" w:rsidR="00C94B8A" w:rsidRDefault="00C94B8A" w:rsidP="004834F0">
            <w:pPr>
              <w:pStyle w:val="ASFKTablenorm"/>
              <w:ind w:left="57" w:right="57"/>
            </w:pPr>
            <w:r w:rsidRPr="003B2041">
              <w:t>Ввод вручную. Импорт из OEBS.</w:t>
            </w:r>
          </w:p>
        </w:tc>
      </w:tr>
      <w:tr w:rsidR="00400173" w:rsidRPr="00E74161" w14:paraId="7A8DE85A" w14:textId="77777777" w:rsidTr="004834F0">
        <w:tc>
          <w:tcPr>
            <w:tcW w:w="3044" w:type="pct"/>
            <w:shd w:val="clear" w:color="auto" w:fill="auto"/>
          </w:tcPr>
          <w:p w14:paraId="5AC4C8D9" w14:textId="77777777" w:rsidR="00400173" w:rsidRPr="007B2273" w:rsidRDefault="00400173" w:rsidP="004834F0">
            <w:pPr>
              <w:pStyle w:val="ASFKTablenorm"/>
              <w:ind w:left="57" w:right="57"/>
            </w:pPr>
            <w:r w:rsidRPr="007B2273">
              <w:t>Сумма возврата дебиторской з</w:t>
            </w:r>
            <w:r w:rsidRPr="00726330">
              <w:t>а</w:t>
            </w:r>
            <w:r w:rsidRPr="007B2273">
              <w:t>до</w:t>
            </w:r>
            <w:r w:rsidRPr="005154AF">
              <w:t>л</w:t>
            </w:r>
            <w:r w:rsidRPr="007B2273">
              <w:t>женности прошлых лет</w:t>
            </w:r>
          </w:p>
        </w:tc>
        <w:tc>
          <w:tcPr>
            <w:tcW w:w="1956" w:type="pct"/>
            <w:shd w:val="clear" w:color="auto" w:fill="auto"/>
          </w:tcPr>
          <w:p w14:paraId="4A5A0566" w14:textId="77777777"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bl>
    <w:p w14:paraId="3117BDC8" w14:textId="77777777" w:rsidR="00400173" w:rsidRPr="00400173" w:rsidRDefault="005D297C" w:rsidP="00400173">
      <w:pPr>
        <w:pStyle w:val="ASFKNormal"/>
      </w:pPr>
      <w:r w:rsidRPr="005D297C">
        <w:t>ЭФ документа «Акт по лицевому счету БУ/АУ/НУБП (реорганизация)», закладки «Документ (1)», вкладки «Раздел 3. Операции со средствами клиента»</w:t>
      </w:r>
      <w:r>
        <w:t xml:space="preserve"> представлена н</w:t>
      </w:r>
      <w:r w:rsidR="00400173" w:rsidRPr="007B2273">
        <w:t xml:space="preserve">а рисунке </w:t>
      </w:r>
      <w:r w:rsidR="00400173" w:rsidRPr="00400173">
        <w:fldChar w:fldCharType="begin"/>
      </w:r>
      <w:r w:rsidR="00400173" w:rsidRPr="00400173">
        <w:instrText xml:space="preserve"> REF _Ref341787502 \h  \* MERGEFORMAT </w:instrText>
      </w:r>
      <w:r w:rsidR="00400173" w:rsidRPr="00400173">
        <w:fldChar w:fldCharType="separate"/>
      </w:r>
      <w:r w:rsidR="00476E1D">
        <w:t>267</w:t>
      </w:r>
      <w:r w:rsidR="00400173" w:rsidRPr="00400173">
        <w:fldChar w:fldCharType="end"/>
      </w:r>
      <w:r w:rsidR="00400173" w:rsidRPr="00400173">
        <w:t>.</w:t>
      </w:r>
    </w:p>
    <w:p w14:paraId="76D86982" w14:textId="77777777" w:rsidR="00400173" w:rsidRPr="00400173" w:rsidRDefault="00476E1D" w:rsidP="00400173">
      <w:pPr>
        <w:pStyle w:val="ASFKFigure"/>
      </w:pPr>
      <w:r>
        <w:pict w14:anchorId="7F06FD92">
          <v:shape id="_x0000_i1383" type="#_x0000_t75" style="width:482.25pt;height:151.55pt">
            <v:imagedata r:id="rId330" o:title="0"/>
          </v:shape>
        </w:pict>
      </w:r>
    </w:p>
    <w:p w14:paraId="6754A7D8" w14:textId="77777777" w:rsidR="00400173" w:rsidRPr="00400173" w:rsidRDefault="00400173" w:rsidP="00400173">
      <w:pPr>
        <w:pStyle w:val="ASFKFigName"/>
      </w:pPr>
      <w:r w:rsidRPr="00400173">
        <w:fldChar w:fldCharType="begin"/>
      </w:r>
      <w:r w:rsidRPr="00400173">
        <w:instrText xml:space="preserve"> SEQ Рисунок \* ARABIC </w:instrText>
      </w:r>
      <w:r w:rsidRPr="00400173">
        <w:fldChar w:fldCharType="separate"/>
      </w:r>
      <w:bookmarkStart w:id="1762" w:name="_Ref341787502"/>
      <w:bookmarkStart w:id="1763" w:name="_Toc82692236"/>
      <w:r w:rsidR="00476E1D">
        <w:rPr>
          <w:noProof/>
        </w:rPr>
        <w:t>267</w:t>
      </w:r>
      <w:bookmarkEnd w:id="1762"/>
      <w:r w:rsidRPr="00400173">
        <w:fldChar w:fldCharType="end"/>
      </w:r>
      <w:r w:rsidRPr="00400173">
        <w:t>. ЭФ документа «Акт по лицевому счету БУ/АУ/НУБП (реорганизация)</w:t>
      </w:r>
      <w:r w:rsidR="00B33BD1">
        <w:t>», закладки «</w:t>
      </w:r>
      <w:r w:rsidRPr="00400173">
        <w:t>Документ (1)</w:t>
      </w:r>
      <w:r w:rsidR="00B33BD1">
        <w:t>», вкладки «</w:t>
      </w:r>
      <w:r w:rsidRPr="00400173">
        <w:t>Раздел 3. Операции со средствами клиента»</w:t>
      </w:r>
      <w:bookmarkEnd w:id="1763"/>
    </w:p>
    <w:p w14:paraId="35B800FB" w14:textId="77777777" w:rsidR="00400173" w:rsidRPr="00400173" w:rsidRDefault="005D297C" w:rsidP="00400173">
      <w:pPr>
        <w:pStyle w:val="ASFKNormal"/>
      </w:pPr>
      <w:r>
        <w:t>Перечень</w:t>
      </w:r>
      <w:r w:rsidR="00400173" w:rsidRPr="007B2273">
        <w:t xml:space="preserve"> полей </w:t>
      </w:r>
      <w:r w:rsidRPr="005D297C">
        <w:t>документа «Акт по лицевому счету БУ/АУ/НУБП (реорганизация)», закладки «Документ (1)», вкладки «Раздел 3. Операции со средствами клиента»</w:t>
      </w:r>
      <w:r w:rsidR="00400173" w:rsidRPr="00400173">
        <w:t xml:space="preserve"> </w:t>
      </w:r>
      <w:r w:rsidR="00B33BD1">
        <w:t>приведен в таблице</w:t>
      </w:r>
      <w:r w:rsidR="009C29D0" w:rsidRPr="007B2273">
        <w:t> </w:t>
      </w:r>
      <w:r w:rsidR="00400173" w:rsidRPr="00400173">
        <w:fldChar w:fldCharType="begin"/>
      </w:r>
      <w:r w:rsidR="00400173" w:rsidRPr="00400173">
        <w:instrText xml:space="preserve"> REF _Ref341786542 \h  \* MERGEFORMAT </w:instrText>
      </w:r>
      <w:r w:rsidR="00400173" w:rsidRPr="00400173">
        <w:fldChar w:fldCharType="separate"/>
      </w:r>
      <w:r w:rsidR="00476E1D">
        <w:t>172</w:t>
      </w:r>
      <w:r w:rsidR="00400173" w:rsidRPr="00400173">
        <w:fldChar w:fldCharType="end"/>
      </w:r>
      <w:r w:rsidR="00400173" w:rsidRPr="00400173">
        <w:t>.</w:t>
      </w:r>
    </w:p>
    <w:p w14:paraId="6F0A6C28" w14:textId="77777777" w:rsidR="00400173" w:rsidRPr="00400173" w:rsidRDefault="000B34EE" w:rsidP="00400173">
      <w:pPr>
        <w:pStyle w:val="ASFKNameTable"/>
      </w:pPr>
      <w:r>
        <w:rPr>
          <w:noProof/>
        </w:rPr>
        <w:lastRenderedPageBreak/>
        <w:fldChar w:fldCharType="begin"/>
      </w:r>
      <w:r>
        <w:rPr>
          <w:noProof/>
        </w:rPr>
        <w:instrText xml:space="preserve"> SEQ Таблица \* ARABIC </w:instrText>
      </w:r>
      <w:r>
        <w:rPr>
          <w:noProof/>
        </w:rPr>
        <w:fldChar w:fldCharType="separate"/>
      </w:r>
      <w:bookmarkStart w:id="1764" w:name="_Ref341786542"/>
      <w:bookmarkStart w:id="1765" w:name="_Toc82691896"/>
      <w:r w:rsidR="00476E1D">
        <w:rPr>
          <w:noProof/>
        </w:rPr>
        <w:t>172</w:t>
      </w:r>
      <w:bookmarkEnd w:id="1764"/>
      <w:r>
        <w:rPr>
          <w:noProof/>
        </w:rPr>
        <w:fldChar w:fldCharType="end"/>
      </w:r>
      <w:r w:rsidR="00400173" w:rsidRPr="00400173">
        <w:t>. Описание полей документа «Акт по лицевому счету БУ/АУ/НУБП (реорганизация)</w:t>
      </w:r>
      <w:r w:rsidR="00B33BD1">
        <w:t>», закладки «</w:t>
      </w:r>
      <w:r w:rsidR="00400173" w:rsidRPr="00400173">
        <w:t>Документ (1)</w:t>
      </w:r>
      <w:r w:rsidR="00B33BD1">
        <w:t>», вкладки «</w:t>
      </w:r>
      <w:r w:rsidR="00400173" w:rsidRPr="00400173">
        <w:t>Раздел 3. Операции со средствами клиента»</w:t>
      </w:r>
      <w:bookmarkEnd w:id="176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417"/>
        <w:gridCol w:w="6335"/>
      </w:tblGrid>
      <w:tr w:rsidR="00400173" w:rsidRPr="00DC300C" w14:paraId="3219B143" w14:textId="77777777" w:rsidTr="004834F0">
        <w:trPr>
          <w:trHeight w:val="305"/>
          <w:tblHeader/>
        </w:trPr>
        <w:tc>
          <w:tcPr>
            <w:tcW w:w="175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DE4259A" w14:textId="77777777" w:rsidR="00400173" w:rsidRPr="00DC300C" w:rsidRDefault="00400173" w:rsidP="00400173">
            <w:pPr>
              <w:pStyle w:val="ASFKTableHead"/>
            </w:pPr>
            <w:r w:rsidRPr="00DC300C">
              <w:t>Наименование поля</w:t>
            </w:r>
          </w:p>
        </w:tc>
        <w:tc>
          <w:tcPr>
            <w:tcW w:w="324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4837484" w14:textId="77777777" w:rsidR="00400173" w:rsidRPr="00DC300C" w:rsidRDefault="00400173" w:rsidP="00400173">
            <w:pPr>
              <w:pStyle w:val="ASFKTableHead"/>
            </w:pPr>
            <w:r w:rsidRPr="00DC300C">
              <w:t>Описание поля</w:t>
            </w:r>
          </w:p>
        </w:tc>
      </w:tr>
      <w:tr w:rsidR="00400173" w:rsidRPr="00E74161" w14:paraId="75D7D901" w14:textId="77777777" w:rsidTr="004834F0">
        <w:tc>
          <w:tcPr>
            <w:tcW w:w="1752" w:type="pct"/>
            <w:shd w:val="clear" w:color="auto" w:fill="auto"/>
          </w:tcPr>
          <w:p w14:paraId="1EB231DB" w14:textId="77777777" w:rsidR="00400173" w:rsidRPr="007B2273" w:rsidRDefault="00400173" w:rsidP="004834F0">
            <w:pPr>
              <w:pStyle w:val="ASFKTablenorm"/>
              <w:ind w:left="57" w:right="57"/>
            </w:pPr>
            <w:r w:rsidRPr="007B2273">
              <w:t>Код</w:t>
            </w:r>
            <w:r>
              <w:t xml:space="preserve"> по БК</w:t>
            </w:r>
            <w:r w:rsidRPr="007B2273">
              <w:t xml:space="preserve"> пер. стороны</w:t>
            </w:r>
          </w:p>
        </w:tc>
        <w:tc>
          <w:tcPr>
            <w:tcW w:w="3248" w:type="pct"/>
            <w:shd w:val="clear" w:color="auto" w:fill="auto"/>
          </w:tcPr>
          <w:p w14:paraId="352F6238" w14:textId="77777777"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E74161" w14:paraId="4B507EB2" w14:textId="77777777" w:rsidTr="004834F0">
        <w:tc>
          <w:tcPr>
            <w:tcW w:w="1752" w:type="pct"/>
            <w:shd w:val="clear" w:color="auto" w:fill="auto"/>
          </w:tcPr>
          <w:p w14:paraId="74ACF352" w14:textId="77777777" w:rsidR="00400173" w:rsidRPr="007B2273" w:rsidRDefault="00400173" w:rsidP="004834F0">
            <w:pPr>
              <w:pStyle w:val="ASFKTablenorm"/>
              <w:ind w:left="57" w:right="57"/>
            </w:pPr>
            <w:r w:rsidRPr="007B2273">
              <w:t xml:space="preserve">Код </w:t>
            </w:r>
            <w:r>
              <w:t>по БК</w:t>
            </w:r>
            <w:r w:rsidRPr="007B2273">
              <w:t xml:space="preserve"> </w:t>
            </w:r>
            <w:r w:rsidRPr="00AB5EB2">
              <w:rPr>
                <w:rStyle w:val="ASFKReporterror"/>
              </w:rPr>
              <w:t>прин</w:t>
            </w:r>
            <w:r w:rsidRPr="007B2273">
              <w:t xml:space="preserve">. </w:t>
            </w:r>
            <w:r w:rsidR="00AB208D">
              <w:t>С</w:t>
            </w:r>
            <w:r w:rsidRPr="007B2273">
              <w:t>тороны</w:t>
            </w:r>
          </w:p>
        </w:tc>
        <w:tc>
          <w:tcPr>
            <w:tcW w:w="3248" w:type="pct"/>
            <w:shd w:val="clear" w:color="auto" w:fill="auto"/>
          </w:tcPr>
          <w:p w14:paraId="29FF89A6" w14:textId="77777777"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E74161" w14:paraId="25C9BE1C" w14:textId="77777777" w:rsidTr="004834F0">
        <w:tc>
          <w:tcPr>
            <w:tcW w:w="1752" w:type="pct"/>
            <w:shd w:val="clear" w:color="auto" w:fill="auto"/>
          </w:tcPr>
          <w:p w14:paraId="6A1940E3" w14:textId="77777777" w:rsidR="00400173" w:rsidRPr="007B2273" w:rsidRDefault="00400173" w:rsidP="004834F0">
            <w:pPr>
              <w:pStyle w:val="ASFKTablenorm"/>
              <w:ind w:left="57" w:right="57"/>
            </w:pPr>
            <w:r w:rsidRPr="007B2273">
              <w:t>Код субсидий пер. стороны</w:t>
            </w:r>
          </w:p>
        </w:tc>
        <w:tc>
          <w:tcPr>
            <w:tcW w:w="3248" w:type="pct"/>
            <w:shd w:val="clear" w:color="auto" w:fill="auto"/>
          </w:tcPr>
          <w:p w14:paraId="65DB3694" w14:textId="77777777"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E74161" w14:paraId="15BA01EF" w14:textId="77777777" w:rsidTr="004834F0">
        <w:tc>
          <w:tcPr>
            <w:tcW w:w="1752" w:type="pct"/>
            <w:shd w:val="clear" w:color="auto" w:fill="auto"/>
          </w:tcPr>
          <w:p w14:paraId="478EF2B1" w14:textId="77777777" w:rsidR="00400173" w:rsidRPr="007B2273" w:rsidRDefault="00400173" w:rsidP="004834F0">
            <w:pPr>
              <w:pStyle w:val="ASFKTablenorm"/>
              <w:ind w:left="57" w:right="57"/>
            </w:pPr>
            <w:r w:rsidRPr="007B2273">
              <w:t xml:space="preserve">Код субсидий </w:t>
            </w:r>
            <w:r w:rsidRPr="00AB5EB2">
              <w:rPr>
                <w:rStyle w:val="ASFKReporterror"/>
              </w:rPr>
              <w:t>прин</w:t>
            </w:r>
            <w:r w:rsidRPr="007B2273">
              <w:t xml:space="preserve">. </w:t>
            </w:r>
            <w:r w:rsidR="00AB208D">
              <w:t>С</w:t>
            </w:r>
            <w:r w:rsidRPr="007B2273">
              <w:t>тороны</w:t>
            </w:r>
          </w:p>
        </w:tc>
        <w:tc>
          <w:tcPr>
            <w:tcW w:w="3248" w:type="pct"/>
            <w:shd w:val="clear" w:color="auto" w:fill="auto"/>
          </w:tcPr>
          <w:p w14:paraId="520144D2" w14:textId="77777777"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E74161" w14:paraId="781A96E3" w14:textId="77777777" w:rsidTr="004834F0">
        <w:tc>
          <w:tcPr>
            <w:tcW w:w="1752" w:type="pct"/>
            <w:shd w:val="clear" w:color="auto" w:fill="auto"/>
          </w:tcPr>
          <w:p w14:paraId="1BE8F8E8" w14:textId="77777777" w:rsidR="00400173" w:rsidRPr="007B2273" w:rsidRDefault="00400173" w:rsidP="004834F0">
            <w:pPr>
              <w:pStyle w:val="ASFKTablenorm"/>
              <w:ind w:left="57" w:right="57"/>
            </w:pPr>
            <w:r w:rsidRPr="007B2273">
              <w:t>Код объекта ФАИП</w:t>
            </w:r>
          </w:p>
        </w:tc>
        <w:tc>
          <w:tcPr>
            <w:tcW w:w="3248" w:type="pct"/>
            <w:shd w:val="clear" w:color="auto" w:fill="auto"/>
          </w:tcPr>
          <w:p w14:paraId="53A18FE8" w14:textId="77777777"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E74161" w14:paraId="7E9648B0" w14:textId="77777777" w:rsidTr="004834F0">
        <w:tc>
          <w:tcPr>
            <w:tcW w:w="1752" w:type="pct"/>
            <w:shd w:val="clear" w:color="auto" w:fill="auto"/>
          </w:tcPr>
          <w:p w14:paraId="2F1B79FA" w14:textId="77777777" w:rsidR="00400173" w:rsidRPr="007B2273" w:rsidRDefault="00400173" w:rsidP="004834F0">
            <w:pPr>
              <w:pStyle w:val="ASFKTablenorm"/>
              <w:ind w:left="57" w:right="57"/>
            </w:pPr>
            <w:r w:rsidRPr="007B2273">
              <w:t>Поступления</w:t>
            </w:r>
          </w:p>
        </w:tc>
        <w:tc>
          <w:tcPr>
            <w:tcW w:w="3248" w:type="pct"/>
            <w:shd w:val="clear" w:color="auto" w:fill="auto"/>
          </w:tcPr>
          <w:p w14:paraId="4C233ADF" w14:textId="77777777"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E74161" w14:paraId="2150E768" w14:textId="77777777" w:rsidTr="004834F0">
        <w:tc>
          <w:tcPr>
            <w:tcW w:w="1752" w:type="pct"/>
            <w:shd w:val="clear" w:color="auto" w:fill="auto"/>
          </w:tcPr>
          <w:p w14:paraId="666F734F" w14:textId="77777777" w:rsidR="00400173" w:rsidRPr="007B2273" w:rsidRDefault="00400173" w:rsidP="004834F0">
            <w:pPr>
              <w:pStyle w:val="ASFKTablenorm"/>
              <w:ind w:left="57" w:right="57"/>
            </w:pPr>
            <w:r w:rsidRPr="007B2273">
              <w:t>Выплаты</w:t>
            </w:r>
          </w:p>
        </w:tc>
        <w:tc>
          <w:tcPr>
            <w:tcW w:w="3248" w:type="pct"/>
            <w:shd w:val="clear" w:color="auto" w:fill="auto"/>
          </w:tcPr>
          <w:p w14:paraId="5CA782C7" w14:textId="77777777"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E74161" w14:paraId="2EA39DB6" w14:textId="77777777" w:rsidTr="004834F0">
        <w:tc>
          <w:tcPr>
            <w:tcW w:w="1752" w:type="pct"/>
            <w:shd w:val="clear" w:color="auto" w:fill="auto"/>
          </w:tcPr>
          <w:p w14:paraId="37CA55D3" w14:textId="77777777" w:rsidR="00400173" w:rsidRPr="007B2273" w:rsidRDefault="00400173" w:rsidP="004834F0">
            <w:pPr>
              <w:pStyle w:val="ASFKTablenorm"/>
              <w:ind w:left="57" w:right="57"/>
            </w:pPr>
            <w:r w:rsidRPr="007B2273">
              <w:t>Примечание</w:t>
            </w:r>
          </w:p>
        </w:tc>
        <w:tc>
          <w:tcPr>
            <w:tcW w:w="3248" w:type="pct"/>
            <w:shd w:val="clear" w:color="auto" w:fill="auto"/>
          </w:tcPr>
          <w:p w14:paraId="684B5FB5" w14:textId="77777777"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E74161" w14:paraId="7A286BE3" w14:textId="77777777" w:rsidTr="004834F0">
        <w:tc>
          <w:tcPr>
            <w:tcW w:w="5000" w:type="pct"/>
            <w:gridSpan w:val="2"/>
            <w:shd w:val="clear" w:color="auto" w:fill="auto"/>
          </w:tcPr>
          <w:p w14:paraId="55E62BBA" w14:textId="77777777" w:rsidR="00400173" w:rsidRPr="007B2273" w:rsidRDefault="00400173" w:rsidP="004834F0">
            <w:pPr>
              <w:pStyle w:val="ASFKTablenorm"/>
              <w:ind w:left="57" w:right="57"/>
            </w:pPr>
            <w:r>
              <w:t>Группа полей «Итого»</w:t>
            </w:r>
          </w:p>
        </w:tc>
      </w:tr>
      <w:tr w:rsidR="00400173" w:rsidRPr="00E74161" w14:paraId="621B322F" w14:textId="77777777" w:rsidTr="004834F0">
        <w:tc>
          <w:tcPr>
            <w:tcW w:w="1752" w:type="pct"/>
            <w:shd w:val="clear" w:color="auto" w:fill="auto"/>
          </w:tcPr>
          <w:p w14:paraId="7BBFE430" w14:textId="77777777" w:rsidR="00400173" w:rsidRPr="007B2273" w:rsidRDefault="00400173" w:rsidP="004834F0">
            <w:pPr>
              <w:pStyle w:val="ASFKTablenorm"/>
              <w:ind w:left="57" w:right="57"/>
            </w:pPr>
            <w:r w:rsidRPr="007B2273">
              <w:t>Поступления</w:t>
            </w:r>
          </w:p>
        </w:tc>
        <w:tc>
          <w:tcPr>
            <w:tcW w:w="3248" w:type="pct"/>
            <w:shd w:val="clear" w:color="auto" w:fill="auto"/>
          </w:tcPr>
          <w:p w14:paraId="0BA2080B" w14:textId="77777777"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E74161" w14:paraId="0DC7219A" w14:textId="77777777" w:rsidTr="004834F0">
        <w:tc>
          <w:tcPr>
            <w:tcW w:w="1752" w:type="pct"/>
            <w:shd w:val="clear" w:color="auto" w:fill="auto"/>
          </w:tcPr>
          <w:p w14:paraId="48612B03" w14:textId="77777777" w:rsidR="00400173" w:rsidRPr="007B2273" w:rsidRDefault="00400173" w:rsidP="004834F0">
            <w:pPr>
              <w:pStyle w:val="ASFKTablenorm"/>
              <w:ind w:left="57" w:right="57"/>
            </w:pPr>
            <w:r w:rsidRPr="007B2273">
              <w:t>Выплаты</w:t>
            </w:r>
          </w:p>
        </w:tc>
        <w:tc>
          <w:tcPr>
            <w:tcW w:w="3248" w:type="pct"/>
            <w:shd w:val="clear" w:color="auto" w:fill="auto"/>
          </w:tcPr>
          <w:p w14:paraId="52BBE82E" w14:textId="77777777"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bl>
    <w:p w14:paraId="2B60D236" w14:textId="77777777" w:rsidR="00400173" w:rsidRPr="00400173" w:rsidRDefault="005D297C" w:rsidP="00400173">
      <w:pPr>
        <w:pStyle w:val="ASFKNormal"/>
      </w:pPr>
      <w:r w:rsidRPr="005D297C">
        <w:t>ЭФ документа «Акт по лицевому счету БУ/АУ/НУБП (реорганизация)», закладки «Дополнительные атрибуты (2)»</w:t>
      </w:r>
      <w:r>
        <w:t xml:space="preserve"> представлена н</w:t>
      </w:r>
      <w:r w:rsidR="00400173" w:rsidRPr="007B2273">
        <w:t>а рисунке</w:t>
      </w:r>
      <w:r w:rsidR="009C29D0" w:rsidRPr="007B2273">
        <w:t> </w:t>
      </w:r>
      <w:r w:rsidR="00400173" w:rsidRPr="00400173">
        <w:fldChar w:fldCharType="begin"/>
      </w:r>
      <w:r w:rsidR="00400173" w:rsidRPr="00400173">
        <w:instrText xml:space="preserve"> REF _Ref341787701 \h  \* MERGEFORMAT </w:instrText>
      </w:r>
      <w:r w:rsidR="00400173" w:rsidRPr="00400173">
        <w:fldChar w:fldCharType="separate"/>
      </w:r>
      <w:r w:rsidR="00476E1D">
        <w:t>268</w:t>
      </w:r>
      <w:r w:rsidR="00400173" w:rsidRPr="00400173">
        <w:fldChar w:fldCharType="end"/>
      </w:r>
      <w:r w:rsidR="00400173" w:rsidRPr="00400173">
        <w:t>.</w:t>
      </w:r>
    </w:p>
    <w:p w14:paraId="3C6D1D1C" w14:textId="77777777" w:rsidR="00400173" w:rsidRPr="00400173" w:rsidRDefault="00476E1D" w:rsidP="00400173">
      <w:pPr>
        <w:pStyle w:val="ASFKFigure"/>
      </w:pPr>
      <w:r>
        <w:pict w14:anchorId="4A3ABBDB">
          <v:shape id="_x0000_i1384" type="#_x0000_t75" style="width:482.25pt;height:259.55pt">
            <v:imagedata r:id="rId331" o:title="4"/>
          </v:shape>
        </w:pict>
      </w:r>
    </w:p>
    <w:p w14:paraId="41029D8E" w14:textId="77777777" w:rsidR="00400173" w:rsidRPr="00400173" w:rsidRDefault="00400173" w:rsidP="00400173">
      <w:pPr>
        <w:pStyle w:val="ASFKFigName"/>
      </w:pPr>
      <w:r w:rsidRPr="00400173">
        <w:fldChar w:fldCharType="begin"/>
      </w:r>
      <w:r w:rsidRPr="00400173">
        <w:instrText xml:space="preserve"> SEQ Рисунок \* ARABIC </w:instrText>
      </w:r>
      <w:r w:rsidRPr="00400173">
        <w:fldChar w:fldCharType="separate"/>
      </w:r>
      <w:bookmarkStart w:id="1766" w:name="_Ref341787701"/>
      <w:bookmarkStart w:id="1767" w:name="_Toc82692237"/>
      <w:r w:rsidR="00476E1D">
        <w:rPr>
          <w:noProof/>
        </w:rPr>
        <w:t>268</w:t>
      </w:r>
      <w:bookmarkEnd w:id="1766"/>
      <w:r w:rsidRPr="00400173">
        <w:fldChar w:fldCharType="end"/>
      </w:r>
      <w:r w:rsidRPr="00400173">
        <w:t>. ЭФ документа «Акт по лицевому счету БУ/АУ/НУБП (реорганизация)</w:t>
      </w:r>
      <w:r w:rsidR="00B33BD1">
        <w:t>», закладки «</w:t>
      </w:r>
      <w:r w:rsidRPr="00400173">
        <w:t>Дополнительные атрибуты (2)»</w:t>
      </w:r>
      <w:bookmarkEnd w:id="1767"/>
    </w:p>
    <w:p w14:paraId="1C631705" w14:textId="77777777" w:rsidR="00400173" w:rsidRPr="00400173" w:rsidRDefault="005D297C" w:rsidP="00400173">
      <w:pPr>
        <w:pStyle w:val="ASFKNormal"/>
      </w:pPr>
      <w:r>
        <w:t xml:space="preserve">Перечень </w:t>
      </w:r>
      <w:r w:rsidR="00400173" w:rsidRPr="007B2273">
        <w:t xml:space="preserve">полей документа </w:t>
      </w:r>
      <w:r w:rsidR="00400173" w:rsidRPr="00400173">
        <w:t xml:space="preserve">«Акт по лицевому счету БУ/АУ/НУБП (реорганизация)», </w:t>
      </w:r>
      <w:r>
        <w:t>з</w:t>
      </w:r>
      <w:r w:rsidR="00400173" w:rsidRPr="00400173">
        <w:t>акладк</w:t>
      </w:r>
      <w:r>
        <w:t>и</w:t>
      </w:r>
      <w:r w:rsidR="00400173" w:rsidRPr="00400173">
        <w:t xml:space="preserve"> «Дополнительные атрибуты (2)» </w:t>
      </w:r>
      <w:r w:rsidR="00B33BD1">
        <w:t>приведен в таблице</w:t>
      </w:r>
      <w:r w:rsidR="009C29D0" w:rsidRPr="007B2273">
        <w:t> </w:t>
      </w:r>
      <w:r w:rsidR="00400173" w:rsidRPr="00400173">
        <w:fldChar w:fldCharType="begin"/>
      </w:r>
      <w:r w:rsidR="00400173" w:rsidRPr="00400173">
        <w:instrText xml:space="preserve"> REF _Ref341786808 \h  \* MERGEFORMAT </w:instrText>
      </w:r>
      <w:r w:rsidR="00400173" w:rsidRPr="00400173">
        <w:fldChar w:fldCharType="separate"/>
      </w:r>
      <w:r w:rsidR="00476E1D">
        <w:t>173</w:t>
      </w:r>
      <w:r w:rsidR="00400173" w:rsidRPr="00400173">
        <w:fldChar w:fldCharType="end"/>
      </w:r>
      <w:r w:rsidR="00400173" w:rsidRPr="00400173">
        <w:t>.</w:t>
      </w:r>
    </w:p>
    <w:p w14:paraId="2076EAC4" w14:textId="77777777" w:rsidR="00400173" w:rsidRPr="00400173" w:rsidRDefault="000B34EE" w:rsidP="00400173">
      <w:pPr>
        <w:pStyle w:val="ASFKNameTable"/>
      </w:pPr>
      <w:r>
        <w:rPr>
          <w:noProof/>
        </w:rPr>
        <w:lastRenderedPageBreak/>
        <w:fldChar w:fldCharType="begin"/>
      </w:r>
      <w:r>
        <w:rPr>
          <w:noProof/>
        </w:rPr>
        <w:instrText xml:space="preserve"> SEQ Таблица \* ARABIC </w:instrText>
      </w:r>
      <w:r>
        <w:rPr>
          <w:noProof/>
        </w:rPr>
        <w:fldChar w:fldCharType="separate"/>
      </w:r>
      <w:bookmarkStart w:id="1768" w:name="_Ref341786808"/>
      <w:bookmarkStart w:id="1769" w:name="_Toc82691897"/>
      <w:r w:rsidR="00476E1D">
        <w:rPr>
          <w:noProof/>
        </w:rPr>
        <w:t>173</w:t>
      </w:r>
      <w:bookmarkEnd w:id="1768"/>
      <w:r>
        <w:rPr>
          <w:noProof/>
        </w:rPr>
        <w:fldChar w:fldCharType="end"/>
      </w:r>
      <w:r w:rsidR="00400173" w:rsidRPr="00400173">
        <w:t>. Описание полей документа «Акт по лицевому счету БУ/АУ/НУБП (реорганизация)</w:t>
      </w:r>
      <w:r w:rsidR="00B33BD1">
        <w:t>», закладки «</w:t>
      </w:r>
      <w:r w:rsidR="00400173" w:rsidRPr="00400173">
        <w:t>Дополнительные атрибуты (2)»</w:t>
      </w:r>
      <w:bookmarkEnd w:id="176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275"/>
        <w:gridCol w:w="5477"/>
      </w:tblGrid>
      <w:tr w:rsidR="00400173" w:rsidRPr="00DC300C" w14:paraId="3AC1E81E" w14:textId="77777777" w:rsidTr="004834F0">
        <w:trPr>
          <w:trHeight w:val="305"/>
          <w:tblHeader/>
        </w:trPr>
        <w:tc>
          <w:tcPr>
            <w:tcW w:w="219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0D1933C7" w14:textId="77777777" w:rsidR="00400173" w:rsidRPr="00DC300C" w:rsidRDefault="00400173" w:rsidP="00400173">
            <w:pPr>
              <w:pStyle w:val="ASFKTableHead"/>
            </w:pPr>
            <w:r w:rsidRPr="00DC300C">
              <w:t>Наименование поля</w:t>
            </w:r>
          </w:p>
        </w:tc>
        <w:tc>
          <w:tcPr>
            <w:tcW w:w="280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AE41337" w14:textId="77777777" w:rsidR="00400173" w:rsidRPr="00DC300C" w:rsidRDefault="00400173" w:rsidP="00400173">
            <w:pPr>
              <w:pStyle w:val="ASFKTableHead"/>
            </w:pPr>
            <w:r w:rsidRPr="00DC300C">
              <w:t>Описание поля</w:t>
            </w:r>
          </w:p>
        </w:tc>
      </w:tr>
      <w:tr w:rsidR="00400173" w:rsidRPr="00E74161" w14:paraId="649D54E2" w14:textId="77777777" w:rsidTr="004834F0">
        <w:tc>
          <w:tcPr>
            <w:tcW w:w="5000" w:type="pct"/>
            <w:gridSpan w:val="2"/>
            <w:shd w:val="clear" w:color="auto" w:fill="auto"/>
          </w:tcPr>
          <w:p w14:paraId="3BF29726" w14:textId="77777777" w:rsidR="00400173" w:rsidRPr="007B2273" w:rsidRDefault="00400173" w:rsidP="004834F0">
            <w:pPr>
              <w:pStyle w:val="ASFKTablenorm"/>
              <w:ind w:left="57" w:right="57"/>
            </w:pPr>
            <w:r w:rsidRPr="007B2273">
              <w:t xml:space="preserve">Группа полей </w:t>
            </w:r>
            <w:r>
              <w:t>«</w:t>
            </w:r>
            <w:r w:rsidRPr="007B2273">
              <w:t>Статусы документа</w:t>
            </w:r>
            <w:r>
              <w:t>»</w:t>
            </w:r>
          </w:p>
        </w:tc>
      </w:tr>
      <w:tr w:rsidR="00400173" w:rsidRPr="00E74161" w14:paraId="0DC9E4C6" w14:textId="77777777" w:rsidTr="004834F0">
        <w:tc>
          <w:tcPr>
            <w:tcW w:w="2192" w:type="pct"/>
            <w:shd w:val="clear" w:color="auto" w:fill="auto"/>
          </w:tcPr>
          <w:p w14:paraId="02CE5844" w14:textId="77777777" w:rsidR="00400173" w:rsidRPr="007B2273" w:rsidRDefault="00400173" w:rsidP="004834F0">
            <w:pPr>
              <w:pStyle w:val="ASFKTablenorm"/>
              <w:ind w:left="57" w:right="57"/>
            </w:pPr>
            <w:r w:rsidRPr="007B2273">
              <w:t>Бизнес-статус</w:t>
            </w:r>
          </w:p>
        </w:tc>
        <w:tc>
          <w:tcPr>
            <w:tcW w:w="2808" w:type="pct"/>
            <w:shd w:val="clear" w:color="auto" w:fill="auto"/>
          </w:tcPr>
          <w:p w14:paraId="411CED56" w14:textId="77777777" w:rsidR="00400173" w:rsidRPr="007B2273" w:rsidRDefault="00400173" w:rsidP="004834F0">
            <w:pPr>
              <w:pStyle w:val="ASFKTablenorm"/>
              <w:ind w:left="57" w:right="57"/>
            </w:pPr>
            <w:r w:rsidRPr="007B2273">
              <w:t>Код и наименование бизнес-статуса д</w:t>
            </w:r>
            <w:r w:rsidRPr="005154AF">
              <w:t>о</w:t>
            </w:r>
            <w:r w:rsidRPr="007B2273">
              <w:t>кумента.</w:t>
            </w:r>
          </w:p>
        </w:tc>
      </w:tr>
      <w:tr w:rsidR="00400173" w:rsidRPr="00E74161" w14:paraId="7E8C362F" w14:textId="77777777" w:rsidTr="004834F0">
        <w:tc>
          <w:tcPr>
            <w:tcW w:w="2192" w:type="pct"/>
            <w:shd w:val="clear" w:color="auto" w:fill="auto"/>
          </w:tcPr>
          <w:p w14:paraId="155A32F5" w14:textId="77777777" w:rsidR="00400173" w:rsidRPr="007B2273" w:rsidRDefault="00400173" w:rsidP="004834F0">
            <w:pPr>
              <w:pStyle w:val="ASFKTablenorm"/>
              <w:ind w:left="57" w:right="57"/>
            </w:pPr>
            <w:r w:rsidRPr="007B2273">
              <w:t>Статус утверждения</w:t>
            </w:r>
          </w:p>
        </w:tc>
        <w:tc>
          <w:tcPr>
            <w:tcW w:w="2808" w:type="pct"/>
            <w:shd w:val="clear" w:color="auto" w:fill="auto"/>
          </w:tcPr>
          <w:p w14:paraId="4061AF3B" w14:textId="77777777" w:rsidR="00400173" w:rsidRPr="007B2273" w:rsidRDefault="00400173" w:rsidP="004834F0">
            <w:pPr>
              <w:pStyle w:val="ASFKTablenorm"/>
              <w:ind w:left="57" w:right="57"/>
            </w:pPr>
            <w:r w:rsidRPr="007B2273">
              <w:t>Код и наименование статуса утвержд</w:t>
            </w:r>
            <w:r w:rsidRPr="005154AF">
              <w:t>е</w:t>
            </w:r>
            <w:r w:rsidRPr="007B2273">
              <w:t>ния док</w:t>
            </w:r>
            <w:r w:rsidRPr="00726330">
              <w:t>у</w:t>
            </w:r>
            <w:r w:rsidRPr="007B2273">
              <w:t>мента.</w:t>
            </w:r>
          </w:p>
        </w:tc>
      </w:tr>
      <w:tr w:rsidR="00400173" w:rsidRPr="00E74161" w14:paraId="05EE1A98" w14:textId="77777777" w:rsidTr="004834F0">
        <w:tc>
          <w:tcPr>
            <w:tcW w:w="2192" w:type="pct"/>
            <w:shd w:val="clear" w:color="auto" w:fill="auto"/>
          </w:tcPr>
          <w:p w14:paraId="64079B6A" w14:textId="77777777" w:rsidR="00400173" w:rsidRPr="007B2273" w:rsidRDefault="00400173" w:rsidP="004834F0">
            <w:pPr>
              <w:pStyle w:val="ASFKTablenorm"/>
              <w:ind w:left="57" w:right="57"/>
            </w:pPr>
            <w:r w:rsidRPr="007B2273">
              <w:t>Статус передачи</w:t>
            </w:r>
          </w:p>
        </w:tc>
        <w:tc>
          <w:tcPr>
            <w:tcW w:w="2808" w:type="pct"/>
            <w:shd w:val="clear" w:color="auto" w:fill="auto"/>
          </w:tcPr>
          <w:p w14:paraId="12E2128B" w14:textId="77777777" w:rsidR="00400173" w:rsidRPr="007B2273" w:rsidRDefault="00400173" w:rsidP="004834F0">
            <w:pPr>
              <w:pStyle w:val="ASFKTablenorm"/>
              <w:ind w:left="57" w:right="57"/>
            </w:pPr>
            <w:r w:rsidRPr="007B2273">
              <w:t>Код и наименование статуса передачи документа.</w:t>
            </w:r>
          </w:p>
        </w:tc>
      </w:tr>
      <w:tr w:rsidR="00400173" w:rsidRPr="00E74161" w14:paraId="106E0FCF" w14:textId="77777777" w:rsidTr="004834F0">
        <w:tc>
          <w:tcPr>
            <w:tcW w:w="5000" w:type="pct"/>
            <w:gridSpan w:val="2"/>
            <w:shd w:val="clear" w:color="auto" w:fill="auto"/>
          </w:tcPr>
          <w:p w14:paraId="1A7EE042" w14:textId="77777777" w:rsidR="00400173" w:rsidRPr="007B2273" w:rsidRDefault="00400173" w:rsidP="004834F0">
            <w:pPr>
              <w:pStyle w:val="ASFKTablenorm"/>
              <w:ind w:left="57" w:right="57"/>
            </w:pPr>
            <w:r w:rsidRPr="007B2273">
              <w:t xml:space="preserve">Группа полей </w:t>
            </w:r>
            <w:r>
              <w:t>«</w:t>
            </w:r>
            <w:r w:rsidRPr="007B2273">
              <w:t>Передающая стор</w:t>
            </w:r>
            <w:r w:rsidRPr="00726330">
              <w:t>о</w:t>
            </w:r>
            <w:r w:rsidRPr="007B2273">
              <w:t>на</w:t>
            </w:r>
            <w:r>
              <w:t>»</w:t>
            </w:r>
          </w:p>
        </w:tc>
      </w:tr>
      <w:tr w:rsidR="00400173" w:rsidRPr="00E74161" w14:paraId="262382C4" w14:textId="77777777" w:rsidTr="004834F0">
        <w:tc>
          <w:tcPr>
            <w:tcW w:w="2192" w:type="pct"/>
            <w:shd w:val="clear" w:color="auto" w:fill="auto"/>
          </w:tcPr>
          <w:p w14:paraId="696124C8" w14:textId="77777777" w:rsidR="00400173" w:rsidRPr="007B2273" w:rsidRDefault="00400173" w:rsidP="004834F0">
            <w:pPr>
              <w:pStyle w:val="ASFKTablenorm"/>
              <w:ind w:left="57" w:right="57"/>
            </w:pPr>
            <w:r w:rsidRPr="007B2273">
              <w:t>Руководитель клиента (уполномоченное л</w:t>
            </w:r>
            <w:r w:rsidRPr="005154AF">
              <w:t>и</w:t>
            </w:r>
            <w:r w:rsidRPr="007B2273">
              <w:t>цо) / Должность</w:t>
            </w:r>
          </w:p>
        </w:tc>
        <w:tc>
          <w:tcPr>
            <w:tcW w:w="2808" w:type="pct"/>
            <w:shd w:val="clear" w:color="auto" w:fill="auto"/>
          </w:tcPr>
          <w:p w14:paraId="4ECCE96B" w14:textId="77777777"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E74161" w14:paraId="603A64C5" w14:textId="77777777" w:rsidTr="004834F0">
        <w:tc>
          <w:tcPr>
            <w:tcW w:w="2192" w:type="pct"/>
            <w:shd w:val="clear" w:color="auto" w:fill="auto"/>
          </w:tcPr>
          <w:p w14:paraId="3B5C6B53" w14:textId="77777777" w:rsidR="00400173" w:rsidRPr="007B2273" w:rsidRDefault="00400173" w:rsidP="004834F0">
            <w:pPr>
              <w:pStyle w:val="ASFKTablenorm"/>
              <w:ind w:left="57" w:right="57"/>
            </w:pPr>
            <w:r w:rsidRPr="007B2273">
              <w:t>Руководитель клиента (уполномоченное л</w:t>
            </w:r>
            <w:r w:rsidRPr="005154AF">
              <w:t>и</w:t>
            </w:r>
            <w:r w:rsidRPr="007B2273">
              <w:t>цо) / расшифровка</w:t>
            </w:r>
          </w:p>
        </w:tc>
        <w:tc>
          <w:tcPr>
            <w:tcW w:w="2808" w:type="pct"/>
            <w:shd w:val="clear" w:color="auto" w:fill="auto"/>
          </w:tcPr>
          <w:p w14:paraId="638E2BFD" w14:textId="77777777"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E74161" w14:paraId="11C39ED4" w14:textId="77777777" w:rsidTr="004834F0">
        <w:tc>
          <w:tcPr>
            <w:tcW w:w="2192" w:type="pct"/>
            <w:shd w:val="clear" w:color="auto" w:fill="auto"/>
          </w:tcPr>
          <w:p w14:paraId="3B38CDEE" w14:textId="77777777" w:rsidR="00400173" w:rsidRPr="007B2273" w:rsidRDefault="00400173" w:rsidP="004834F0">
            <w:pPr>
              <w:pStyle w:val="ASFKTablenorm"/>
              <w:ind w:left="57" w:right="57"/>
            </w:pPr>
            <w:r w:rsidRPr="007B2273">
              <w:t>Главный бухгалтер клиента (уполномоче</w:t>
            </w:r>
            <w:r w:rsidRPr="00400173">
              <w:t>н</w:t>
            </w:r>
            <w:r w:rsidRPr="007B2273">
              <w:t>ное лицо) / Должность</w:t>
            </w:r>
          </w:p>
        </w:tc>
        <w:tc>
          <w:tcPr>
            <w:tcW w:w="2808" w:type="pct"/>
            <w:shd w:val="clear" w:color="auto" w:fill="auto"/>
          </w:tcPr>
          <w:p w14:paraId="0D4100AD" w14:textId="77777777"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E74161" w14:paraId="4AB2F12A" w14:textId="77777777" w:rsidTr="004834F0">
        <w:tc>
          <w:tcPr>
            <w:tcW w:w="2192" w:type="pct"/>
            <w:shd w:val="clear" w:color="auto" w:fill="auto"/>
          </w:tcPr>
          <w:p w14:paraId="18B0E46A" w14:textId="77777777" w:rsidR="00400173" w:rsidRPr="007B2273" w:rsidRDefault="00400173" w:rsidP="004834F0">
            <w:pPr>
              <w:pStyle w:val="ASFKTablenorm"/>
              <w:ind w:left="57" w:right="57"/>
            </w:pPr>
            <w:r w:rsidRPr="007B2273">
              <w:t>Главный бухгалтер клиента (уполномоче</w:t>
            </w:r>
            <w:r w:rsidRPr="00400173">
              <w:t>н</w:t>
            </w:r>
            <w:r w:rsidRPr="007B2273">
              <w:t>ное лицо) / Расшифровка подписи</w:t>
            </w:r>
          </w:p>
        </w:tc>
        <w:tc>
          <w:tcPr>
            <w:tcW w:w="2808" w:type="pct"/>
            <w:shd w:val="clear" w:color="auto" w:fill="auto"/>
          </w:tcPr>
          <w:p w14:paraId="55376F3A" w14:textId="77777777"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E74161" w14:paraId="2BB11D43" w14:textId="77777777" w:rsidTr="004834F0">
        <w:tc>
          <w:tcPr>
            <w:tcW w:w="2192" w:type="pct"/>
            <w:shd w:val="clear" w:color="auto" w:fill="auto"/>
          </w:tcPr>
          <w:p w14:paraId="4DDAC414" w14:textId="77777777" w:rsidR="00400173" w:rsidRPr="007B2273" w:rsidRDefault="00400173" w:rsidP="004834F0">
            <w:pPr>
              <w:pStyle w:val="ASFKTablenorm"/>
              <w:ind w:left="57" w:right="57"/>
            </w:pPr>
            <w:r w:rsidRPr="007B2273">
              <w:t>Руководитель органа Федерального казн</w:t>
            </w:r>
            <w:r w:rsidRPr="00400173">
              <w:t>а</w:t>
            </w:r>
            <w:r w:rsidRPr="007B2273">
              <w:t>чейства (уполномоченное лицо) / Дол</w:t>
            </w:r>
            <w:r w:rsidRPr="00400173">
              <w:t>ж</w:t>
            </w:r>
            <w:r w:rsidRPr="007B2273">
              <w:t>ность</w:t>
            </w:r>
          </w:p>
        </w:tc>
        <w:tc>
          <w:tcPr>
            <w:tcW w:w="2808" w:type="pct"/>
            <w:shd w:val="clear" w:color="auto" w:fill="auto"/>
          </w:tcPr>
          <w:p w14:paraId="5CA11BB7" w14:textId="77777777"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E74161" w14:paraId="5179EBB2" w14:textId="77777777" w:rsidTr="004834F0">
        <w:tc>
          <w:tcPr>
            <w:tcW w:w="2192" w:type="pct"/>
            <w:shd w:val="clear" w:color="auto" w:fill="auto"/>
          </w:tcPr>
          <w:p w14:paraId="44BC6EC1" w14:textId="77777777" w:rsidR="00400173" w:rsidRPr="007B2273" w:rsidRDefault="00400173" w:rsidP="004834F0">
            <w:pPr>
              <w:pStyle w:val="ASFKTablenorm"/>
              <w:ind w:left="57" w:right="57"/>
            </w:pPr>
            <w:r w:rsidRPr="007B2273">
              <w:t>Руководитель органа Федерального казн</w:t>
            </w:r>
            <w:r w:rsidRPr="00400173">
              <w:t>а</w:t>
            </w:r>
            <w:r w:rsidRPr="007B2273">
              <w:t>чейства (уполномоченное лицо) / Расши</w:t>
            </w:r>
            <w:r w:rsidRPr="00400173">
              <w:t>ф</w:t>
            </w:r>
            <w:r w:rsidRPr="007B2273">
              <w:t>ровка подписи</w:t>
            </w:r>
          </w:p>
        </w:tc>
        <w:tc>
          <w:tcPr>
            <w:tcW w:w="2808" w:type="pct"/>
            <w:shd w:val="clear" w:color="auto" w:fill="auto"/>
          </w:tcPr>
          <w:p w14:paraId="0BF1ACAC" w14:textId="77777777"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E74161" w14:paraId="33A24DA0" w14:textId="77777777" w:rsidTr="004834F0">
        <w:tc>
          <w:tcPr>
            <w:tcW w:w="2192" w:type="pct"/>
            <w:shd w:val="clear" w:color="auto" w:fill="auto"/>
          </w:tcPr>
          <w:p w14:paraId="4D53E1C2" w14:textId="77777777" w:rsidR="00400173" w:rsidRPr="007B2273" w:rsidRDefault="00400173" w:rsidP="004834F0">
            <w:pPr>
              <w:pStyle w:val="ASFKTablenorm"/>
              <w:ind w:left="57" w:right="57"/>
            </w:pPr>
            <w:r w:rsidRPr="007B2273">
              <w:t>Главный бухгалтер органа Федерального к</w:t>
            </w:r>
            <w:r w:rsidRPr="00726330">
              <w:t>а</w:t>
            </w:r>
            <w:r w:rsidRPr="007B2273">
              <w:t>значейства (уполномоченное лицо) / Дол</w:t>
            </w:r>
            <w:r w:rsidRPr="00726330">
              <w:t>ж</w:t>
            </w:r>
            <w:r w:rsidRPr="007B2273">
              <w:t>ность</w:t>
            </w:r>
          </w:p>
        </w:tc>
        <w:tc>
          <w:tcPr>
            <w:tcW w:w="2808" w:type="pct"/>
            <w:shd w:val="clear" w:color="auto" w:fill="auto"/>
          </w:tcPr>
          <w:p w14:paraId="26089E01" w14:textId="77777777"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E74161" w14:paraId="2B47182F" w14:textId="77777777" w:rsidTr="004834F0">
        <w:tc>
          <w:tcPr>
            <w:tcW w:w="2192" w:type="pct"/>
            <w:shd w:val="clear" w:color="auto" w:fill="auto"/>
          </w:tcPr>
          <w:p w14:paraId="7488D4FA" w14:textId="77777777" w:rsidR="00400173" w:rsidRPr="007B2273" w:rsidRDefault="00400173" w:rsidP="004834F0">
            <w:pPr>
              <w:pStyle w:val="ASFKTablenorm"/>
              <w:ind w:left="57" w:right="57"/>
            </w:pPr>
            <w:r w:rsidRPr="007B2273">
              <w:t>Главный бухгалтер органа Федерального к</w:t>
            </w:r>
            <w:r w:rsidRPr="00726330">
              <w:t>а</w:t>
            </w:r>
            <w:r w:rsidRPr="007B2273">
              <w:t>значейства (уполномоченное лицо) / Ра</w:t>
            </w:r>
            <w:r w:rsidRPr="00726330">
              <w:t>с</w:t>
            </w:r>
            <w:r w:rsidRPr="007B2273">
              <w:t>шифровка подписи</w:t>
            </w:r>
          </w:p>
        </w:tc>
        <w:tc>
          <w:tcPr>
            <w:tcW w:w="2808" w:type="pct"/>
            <w:shd w:val="clear" w:color="auto" w:fill="auto"/>
          </w:tcPr>
          <w:p w14:paraId="405F8391" w14:textId="77777777"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E74161" w14:paraId="037360DE" w14:textId="77777777" w:rsidTr="004834F0">
        <w:tc>
          <w:tcPr>
            <w:tcW w:w="2192" w:type="pct"/>
            <w:shd w:val="clear" w:color="auto" w:fill="auto"/>
          </w:tcPr>
          <w:p w14:paraId="617799FD" w14:textId="77777777" w:rsidR="00400173" w:rsidRPr="007B2273" w:rsidRDefault="00400173" w:rsidP="004834F0">
            <w:pPr>
              <w:pStyle w:val="ASFKTablenorm"/>
              <w:ind w:left="57" w:right="57"/>
            </w:pPr>
            <w:r w:rsidRPr="007B2273">
              <w:t>Дата подписания</w:t>
            </w:r>
          </w:p>
        </w:tc>
        <w:tc>
          <w:tcPr>
            <w:tcW w:w="2808" w:type="pct"/>
            <w:shd w:val="clear" w:color="auto" w:fill="auto"/>
          </w:tcPr>
          <w:p w14:paraId="445B73B9" w14:textId="77777777" w:rsidR="00400173" w:rsidRPr="007B2273" w:rsidRDefault="00400173" w:rsidP="004834F0">
            <w:pPr>
              <w:pStyle w:val="ASFKTablenorm"/>
              <w:ind w:left="57" w:right="57"/>
            </w:pPr>
            <w:r w:rsidRPr="007B2273">
              <w:t>Ввод вручную.</w:t>
            </w:r>
          </w:p>
        </w:tc>
      </w:tr>
      <w:tr w:rsidR="00400173" w:rsidRPr="00E74161" w14:paraId="52DCC058" w14:textId="77777777" w:rsidTr="004834F0">
        <w:tc>
          <w:tcPr>
            <w:tcW w:w="5000" w:type="pct"/>
            <w:gridSpan w:val="2"/>
            <w:shd w:val="clear" w:color="auto" w:fill="auto"/>
          </w:tcPr>
          <w:p w14:paraId="7C57E442" w14:textId="77777777" w:rsidR="00400173" w:rsidRPr="007B2273" w:rsidRDefault="00400173" w:rsidP="004834F0">
            <w:pPr>
              <w:pStyle w:val="ASFKTablenorm"/>
              <w:ind w:left="57" w:right="57"/>
            </w:pPr>
            <w:r w:rsidRPr="007B2273">
              <w:t xml:space="preserve">Группа полей </w:t>
            </w:r>
            <w:r>
              <w:t>«</w:t>
            </w:r>
            <w:r w:rsidRPr="007B2273">
              <w:t>Принима</w:t>
            </w:r>
            <w:r w:rsidRPr="00726330">
              <w:t>ю</w:t>
            </w:r>
            <w:r w:rsidRPr="007B2273">
              <w:t>щая сторона</w:t>
            </w:r>
            <w:r>
              <w:t>»</w:t>
            </w:r>
          </w:p>
        </w:tc>
      </w:tr>
      <w:tr w:rsidR="00400173" w:rsidRPr="00E74161" w14:paraId="41C8EAC0" w14:textId="77777777" w:rsidTr="004834F0">
        <w:tc>
          <w:tcPr>
            <w:tcW w:w="2192" w:type="pct"/>
            <w:shd w:val="clear" w:color="auto" w:fill="auto"/>
          </w:tcPr>
          <w:p w14:paraId="79CBE048" w14:textId="77777777" w:rsidR="00400173" w:rsidRPr="007B2273" w:rsidRDefault="00400173" w:rsidP="004834F0">
            <w:pPr>
              <w:pStyle w:val="ASFKTablenorm"/>
              <w:ind w:left="57" w:right="57"/>
            </w:pPr>
            <w:r w:rsidRPr="007B2273">
              <w:t>Руководитель клиента (уполномоченное л</w:t>
            </w:r>
            <w:r w:rsidRPr="005154AF">
              <w:t>и</w:t>
            </w:r>
            <w:r w:rsidRPr="007B2273">
              <w:t>цо) / Должность</w:t>
            </w:r>
          </w:p>
        </w:tc>
        <w:tc>
          <w:tcPr>
            <w:tcW w:w="2808" w:type="pct"/>
            <w:shd w:val="clear" w:color="auto" w:fill="auto"/>
          </w:tcPr>
          <w:p w14:paraId="1D683513" w14:textId="77777777"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E74161" w14:paraId="5F5AD5FA" w14:textId="77777777" w:rsidTr="004834F0">
        <w:tc>
          <w:tcPr>
            <w:tcW w:w="2192" w:type="pct"/>
            <w:shd w:val="clear" w:color="auto" w:fill="auto"/>
          </w:tcPr>
          <w:p w14:paraId="53E2A137" w14:textId="77777777" w:rsidR="00400173" w:rsidRPr="007B2273" w:rsidRDefault="00400173" w:rsidP="004834F0">
            <w:pPr>
              <w:pStyle w:val="ASFKTablenorm"/>
              <w:ind w:left="57" w:right="57"/>
            </w:pPr>
            <w:r w:rsidRPr="007B2273">
              <w:t>Руководитель клиента (уполномоченное л</w:t>
            </w:r>
            <w:r w:rsidRPr="005154AF">
              <w:t>и</w:t>
            </w:r>
            <w:r w:rsidRPr="007B2273">
              <w:t>цо) / Расшифровка подписи</w:t>
            </w:r>
          </w:p>
        </w:tc>
        <w:tc>
          <w:tcPr>
            <w:tcW w:w="2808" w:type="pct"/>
            <w:shd w:val="clear" w:color="auto" w:fill="auto"/>
          </w:tcPr>
          <w:p w14:paraId="384F902D" w14:textId="77777777"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E74161" w14:paraId="36792344" w14:textId="77777777" w:rsidTr="004834F0">
        <w:tc>
          <w:tcPr>
            <w:tcW w:w="2192" w:type="pct"/>
            <w:shd w:val="clear" w:color="auto" w:fill="auto"/>
          </w:tcPr>
          <w:p w14:paraId="3ACFCA89" w14:textId="77777777" w:rsidR="00400173" w:rsidRPr="007B2273" w:rsidRDefault="00400173" w:rsidP="004834F0">
            <w:pPr>
              <w:pStyle w:val="ASFKTablenorm"/>
              <w:ind w:left="57" w:right="57"/>
            </w:pPr>
            <w:r w:rsidRPr="007B2273">
              <w:t>Главный бухгалтер клиента (уполномоче</w:t>
            </w:r>
            <w:r w:rsidRPr="00400173">
              <w:t>н</w:t>
            </w:r>
            <w:r w:rsidRPr="007B2273">
              <w:t>ное лицо) / Должность</w:t>
            </w:r>
          </w:p>
        </w:tc>
        <w:tc>
          <w:tcPr>
            <w:tcW w:w="2808" w:type="pct"/>
            <w:shd w:val="clear" w:color="auto" w:fill="auto"/>
          </w:tcPr>
          <w:p w14:paraId="5099C721" w14:textId="77777777"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E74161" w14:paraId="64984F66" w14:textId="77777777" w:rsidTr="004834F0">
        <w:tc>
          <w:tcPr>
            <w:tcW w:w="2192" w:type="pct"/>
            <w:shd w:val="clear" w:color="auto" w:fill="auto"/>
          </w:tcPr>
          <w:p w14:paraId="604ABF38" w14:textId="77777777" w:rsidR="00400173" w:rsidRPr="007B2273" w:rsidRDefault="00400173" w:rsidP="004834F0">
            <w:pPr>
              <w:pStyle w:val="ASFKTablenorm"/>
              <w:ind w:left="57" w:right="57"/>
            </w:pPr>
            <w:r w:rsidRPr="007B2273">
              <w:t>Главный бухгалтер клиента (уполномоче</w:t>
            </w:r>
            <w:r w:rsidRPr="00400173">
              <w:t>н</w:t>
            </w:r>
            <w:r w:rsidRPr="007B2273">
              <w:t>ное лицо)/ Расшифровка подписи</w:t>
            </w:r>
          </w:p>
        </w:tc>
        <w:tc>
          <w:tcPr>
            <w:tcW w:w="2808" w:type="pct"/>
            <w:shd w:val="clear" w:color="auto" w:fill="auto"/>
          </w:tcPr>
          <w:p w14:paraId="2E96A72E" w14:textId="77777777"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E74161" w14:paraId="7BCB1C96" w14:textId="77777777" w:rsidTr="004834F0">
        <w:tc>
          <w:tcPr>
            <w:tcW w:w="2192" w:type="pct"/>
            <w:shd w:val="clear" w:color="auto" w:fill="auto"/>
          </w:tcPr>
          <w:p w14:paraId="422AE508" w14:textId="77777777" w:rsidR="00400173" w:rsidRPr="007B2273" w:rsidRDefault="00400173" w:rsidP="004834F0">
            <w:pPr>
              <w:pStyle w:val="ASFKTablenorm"/>
              <w:ind w:left="57" w:right="57"/>
            </w:pPr>
            <w:r w:rsidRPr="007B2273">
              <w:t>Руководитель органа Федерального казн</w:t>
            </w:r>
            <w:r w:rsidRPr="00400173">
              <w:t>а</w:t>
            </w:r>
            <w:r w:rsidRPr="007B2273">
              <w:t>чейства (уполномоченное лицо) / Дол</w:t>
            </w:r>
            <w:r w:rsidRPr="00400173">
              <w:t>ж</w:t>
            </w:r>
            <w:r w:rsidRPr="007B2273">
              <w:t>ность</w:t>
            </w:r>
          </w:p>
        </w:tc>
        <w:tc>
          <w:tcPr>
            <w:tcW w:w="2808" w:type="pct"/>
            <w:shd w:val="clear" w:color="auto" w:fill="auto"/>
          </w:tcPr>
          <w:p w14:paraId="02A129BE" w14:textId="77777777"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E74161" w14:paraId="3EE44947" w14:textId="77777777" w:rsidTr="004834F0">
        <w:tc>
          <w:tcPr>
            <w:tcW w:w="2192" w:type="pct"/>
            <w:shd w:val="clear" w:color="auto" w:fill="auto"/>
          </w:tcPr>
          <w:p w14:paraId="3A149A09" w14:textId="77777777" w:rsidR="00400173" w:rsidRPr="007B2273" w:rsidRDefault="00400173" w:rsidP="004834F0">
            <w:pPr>
              <w:pStyle w:val="ASFKTablenorm"/>
              <w:ind w:left="57" w:right="57"/>
            </w:pPr>
            <w:r w:rsidRPr="007B2273">
              <w:t>Руководитель органа Федерального казн</w:t>
            </w:r>
            <w:r w:rsidRPr="00400173">
              <w:t>а</w:t>
            </w:r>
            <w:r w:rsidRPr="007B2273">
              <w:t>чейства (уполномоченное лицо) / Расши</w:t>
            </w:r>
            <w:r w:rsidRPr="00400173">
              <w:t>ф</w:t>
            </w:r>
            <w:r w:rsidRPr="007B2273">
              <w:t>ровка подписи</w:t>
            </w:r>
          </w:p>
        </w:tc>
        <w:tc>
          <w:tcPr>
            <w:tcW w:w="2808" w:type="pct"/>
            <w:shd w:val="clear" w:color="auto" w:fill="auto"/>
          </w:tcPr>
          <w:p w14:paraId="43661945" w14:textId="77777777"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E74161" w14:paraId="79E1F241" w14:textId="77777777" w:rsidTr="004834F0">
        <w:tc>
          <w:tcPr>
            <w:tcW w:w="2192" w:type="pct"/>
            <w:shd w:val="clear" w:color="auto" w:fill="auto"/>
          </w:tcPr>
          <w:p w14:paraId="56DC0122" w14:textId="77777777" w:rsidR="00400173" w:rsidRPr="007B2273" w:rsidRDefault="00400173" w:rsidP="004834F0">
            <w:pPr>
              <w:pStyle w:val="ASFKTablenorm"/>
              <w:ind w:left="57" w:right="57"/>
            </w:pPr>
            <w:r w:rsidRPr="007B2273">
              <w:lastRenderedPageBreak/>
              <w:t>Главный бухгалтер органа Федерального к</w:t>
            </w:r>
            <w:r w:rsidRPr="00726330">
              <w:t>а</w:t>
            </w:r>
            <w:r w:rsidRPr="007B2273">
              <w:t>значейства (уполномоченное лицо)/ Дол</w:t>
            </w:r>
            <w:r w:rsidRPr="00726330">
              <w:t>ж</w:t>
            </w:r>
            <w:r w:rsidRPr="007B2273">
              <w:t>ность</w:t>
            </w:r>
          </w:p>
        </w:tc>
        <w:tc>
          <w:tcPr>
            <w:tcW w:w="2808" w:type="pct"/>
            <w:shd w:val="clear" w:color="auto" w:fill="auto"/>
          </w:tcPr>
          <w:p w14:paraId="5124551C" w14:textId="77777777"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E74161" w14:paraId="1D1822EE" w14:textId="77777777" w:rsidTr="004834F0">
        <w:tc>
          <w:tcPr>
            <w:tcW w:w="2192" w:type="pct"/>
            <w:shd w:val="clear" w:color="auto" w:fill="auto"/>
          </w:tcPr>
          <w:p w14:paraId="6C1794B5" w14:textId="77777777" w:rsidR="00400173" w:rsidRPr="007B2273" w:rsidRDefault="00400173" w:rsidP="004834F0">
            <w:pPr>
              <w:pStyle w:val="ASFKTablenorm"/>
              <w:ind w:left="57" w:right="57"/>
            </w:pPr>
            <w:r w:rsidRPr="007B2273">
              <w:t>Главный бухгалтер органа Федерального к</w:t>
            </w:r>
            <w:r w:rsidRPr="00726330">
              <w:t>а</w:t>
            </w:r>
            <w:r w:rsidRPr="007B2273">
              <w:t>значейства (уполномоченное лицо)/ Ра</w:t>
            </w:r>
            <w:r w:rsidRPr="00400173">
              <w:t>с</w:t>
            </w:r>
            <w:r w:rsidRPr="007B2273">
              <w:t>ши</w:t>
            </w:r>
            <w:r w:rsidRPr="005154AF">
              <w:t>ф</w:t>
            </w:r>
            <w:r w:rsidRPr="007B2273">
              <w:t>ровка подписи</w:t>
            </w:r>
          </w:p>
        </w:tc>
        <w:tc>
          <w:tcPr>
            <w:tcW w:w="2808" w:type="pct"/>
            <w:shd w:val="clear" w:color="auto" w:fill="auto"/>
          </w:tcPr>
          <w:p w14:paraId="5FB0CF93" w14:textId="77777777"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E74161" w14:paraId="54FD788D" w14:textId="77777777" w:rsidTr="004834F0">
        <w:tc>
          <w:tcPr>
            <w:tcW w:w="2192" w:type="pct"/>
            <w:shd w:val="clear" w:color="auto" w:fill="auto"/>
          </w:tcPr>
          <w:p w14:paraId="4200C6D9" w14:textId="77777777" w:rsidR="00400173" w:rsidRPr="007B2273" w:rsidRDefault="00400173" w:rsidP="004834F0">
            <w:pPr>
              <w:pStyle w:val="ASFKTablenorm"/>
              <w:ind w:left="57" w:right="57"/>
            </w:pPr>
            <w:r w:rsidRPr="007B2273">
              <w:t>Дата подписания</w:t>
            </w:r>
          </w:p>
        </w:tc>
        <w:tc>
          <w:tcPr>
            <w:tcW w:w="2808" w:type="pct"/>
            <w:shd w:val="clear" w:color="auto" w:fill="auto"/>
          </w:tcPr>
          <w:p w14:paraId="32D94A20" w14:textId="77777777" w:rsidR="00400173" w:rsidRPr="007B2273" w:rsidRDefault="00400173" w:rsidP="004834F0">
            <w:pPr>
              <w:pStyle w:val="ASFKTablenorm"/>
              <w:ind w:left="57" w:right="57"/>
            </w:pPr>
            <w:r w:rsidRPr="007B2273">
              <w:t>Ввод вручную.</w:t>
            </w:r>
          </w:p>
        </w:tc>
      </w:tr>
    </w:tbl>
    <w:p w14:paraId="1B06ABA4" w14:textId="77777777" w:rsidR="00400173" w:rsidRPr="007B2273" w:rsidRDefault="00400173" w:rsidP="00400173">
      <w:pPr>
        <w:pStyle w:val="32"/>
      </w:pPr>
      <w:bookmarkStart w:id="1770" w:name="_Ref341793514"/>
      <w:bookmarkStart w:id="1771" w:name="_Toc360539715"/>
      <w:bookmarkStart w:id="1772" w:name="_Toc409448816"/>
      <w:bookmarkStart w:id="1773" w:name="_Toc410656156"/>
      <w:bookmarkStart w:id="1774" w:name="_Toc421009354"/>
      <w:bookmarkStart w:id="1775" w:name="_Ref342038172"/>
      <w:bookmarkStart w:id="1776" w:name="_Toc82691675"/>
      <w:bookmarkEnd w:id="1393"/>
      <w:bookmarkEnd w:id="1394"/>
      <w:r w:rsidRPr="007B2273">
        <w:t>Акт по лицевому счету БУ/АУ/НУБП (перевод л/с)</w:t>
      </w:r>
      <w:bookmarkEnd w:id="1770"/>
      <w:bookmarkEnd w:id="1771"/>
      <w:bookmarkEnd w:id="1772"/>
      <w:bookmarkEnd w:id="1773"/>
      <w:bookmarkEnd w:id="1774"/>
      <w:bookmarkEnd w:id="1776"/>
    </w:p>
    <w:p w14:paraId="69F37410" w14:textId="77777777" w:rsidR="00400173" w:rsidRPr="007B2273" w:rsidRDefault="00400173" w:rsidP="00400173">
      <w:pPr>
        <w:pStyle w:val="ASFKNormal"/>
      </w:pPr>
      <w:r w:rsidRPr="007B2273">
        <w:t xml:space="preserve">Для работы с документами </w:t>
      </w:r>
      <w:r>
        <w:t>«</w:t>
      </w:r>
      <w:r w:rsidRPr="007B2273">
        <w:t>Акт по лицевому счету БУ/АУ/НУБП (перевод л/с)</w:t>
      </w:r>
      <w:r>
        <w:t>»</w:t>
      </w:r>
      <w:r w:rsidRPr="007B2273">
        <w:t xml:space="preserve"> </w:t>
      </w:r>
      <w:r w:rsidR="00D83B59">
        <w:t>следует перейти в пункт меню «</w:t>
      </w:r>
      <w:r w:rsidRPr="007B2273">
        <w:t>Документы – Реорганизация – Акт по лицевому счету БУ/АУ/НУБП (ф. 0531961) – Акт по лицевому счету БУ/АУ/НУБП (п</w:t>
      </w:r>
      <w:r w:rsidRPr="00726330">
        <w:t>е</w:t>
      </w:r>
      <w:r w:rsidRPr="007B2273">
        <w:t>р</w:t>
      </w:r>
      <w:r w:rsidRPr="00400173">
        <w:t>е</w:t>
      </w:r>
      <w:r w:rsidRPr="007B2273">
        <w:t>вод л/с)</w:t>
      </w:r>
      <w:r>
        <w:t>»</w:t>
      </w:r>
      <w:r w:rsidR="005D297C">
        <w:t>.</w:t>
      </w:r>
      <w:r w:rsidRPr="007B2273">
        <w:t xml:space="preserve"> </w:t>
      </w:r>
      <w:r w:rsidR="005D297C" w:rsidRPr="005D297C">
        <w:t>Откроется ЭФ списка документов, представленная на рисунке</w:t>
      </w:r>
      <w:r w:rsidR="009C29D0" w:rsidRPr="007B2273">
        <w:t> </w:t>
      </w:r>
      <w:r w:rsidRPr="007B2273">
        <w:fldChar w:fldCharType="begin"/>
      </w:r>
      <w:r w:rsidRPr="007B2273">
        <w:instrText xml:space="preserve"> REF _Ref341784717 \h  \* MERGEFORMAT </w:instrText>
      </w:r>
      <w:r w:rsidRPr="007B2273">
        <w:fldChar w:fldCharType="separate"/>
      </w:r>
      <w:r w:rsidR="00476E1D">
        <w:t>269</w:t>
      </w:r>
      <w:r w:rsidRPr="007B2273">
        <w:fldChar w:fldCharType="end"/>
      </w:r>
      <w:r w:rsidRPr="007B2273">
        <w:t>.</w:t>
      </w:r>
    </w:p>
    <w:p w14:paraId="3BB88093" w14:textId="77777777" w:rsidR="00400173" w:rsidRPr="007B2273" w:rsidRDefault="00476E1D" w:rsidP="00400173">
      <w:pPr>
        <w:pStyle w:val="ASFKFigure"/>
      </w:pPr>
      <w:r>
        <w:pict w14:anchorId="4A45971A">
          <v:shape id="_x0000_i1385" type="#_x0000_t75" style="width:483.05pt;height:274.6pt">
            <v:imagedata r:id="rId332" o:title="5"/>
          </v:shape>
        </w:pict>
      </w:r>
    </w:p>
    <w:p w14:paraId="30295D6C" w14:textId="77777777" w:rsidR="00400173" w:rsidRPr="007B2273" w:rsidRDefault="00400173" w:rsidP="00400173">
      <w:pPr>
        <w:pStyle w:val="ASFKFigName"/>
      </w:pPr>
      <w:r w:rsidRPr="007B2273">
        <w:fldChar w:fldCharType="begin"/>
      </w:r>
      <w:r w:rsidRPr="007B2273">
        <w:instrText xml:space="preserve"> SEQ Рисунок \* ARABIC </w:instrText>
      </w:r>
      <w:r w:rsidRPr="007B2273">
        <w:fldChar w:fldCharType="separate"/>
      </w:r>
      <w:bookmarkStart w:id="1777" w:name="_Ref341784717"/>
      <w:bookmarkStart w:id="1778" w:name="_Toc82692238"/>
      <w:r w:rsidR="00476E1D">
        <w:rPr>
          <w:noProof/>
        </w:rPr>
        <w:t>269</w:t>
      </w:r>
      <w:bookmarkEnd w:id="1777"/>
      <w:r w:rsidRPr="007B2273">
        <w:fldChar w:fldCharType="end"/>
      </w:r>
      <w:r w:rsidRPr="007B2273">
        <w:t xml:space="preserve">. ЭФ списка документов </w:t>
      </w:r>
      <w:r>
        <w:t>«</w:t>
      </w:r>
      <w:r w:rsidRPr="007B2273">
        <w:t>Акт по лицевому счету БУ/АУ/НУБП (перевод л/с)</w:t>
      </w:r>
      <w:r>
        <w:t>»</w:t>
      </w:r>
      <w:bookmarkEnd w:id="1778"/>
    </w:p>
    <w:p w14:paraId="3DF1BFCB" w14:textId="77777777" w:rsidR="00400173" w:rsidRPr="007B2273" w:rsidRDefault="00400173" w:rsidP="00400173">
      <w:pPr>
        <w:pStyle w:val="41"/>
      </w:pPr>
      <w:r w:rsidRPr="007B2273">
        <w:t>Доступные операции</w:t>
      </w:r>
    </w:p>
    <w:p w14:paraId="7E579420" w14:textId="77777777" w:rsidR="00400173" w:rsidRPr="007B2273" w:rsidRDefault="00400173" w:rsidP="00400173">
      <w:pPr>
        <w:pStyle w:val="ASFKListnormal"/>
      </w:pPr>
      <w:r w:rsidRPr="007B2273">
        <w:t>На АРМ НУБП доступны следующие операции над документом:</w:t>
      </w:r>
    </w:p>
    <w:p w14:paraId="00DA9779" w14:textId="77777777" w:rsidR="00400173" w:rsidRPr="007B2273" w:rsidRDefault="00400173" w:rsidP="00400173">
      <w:pPr>
        <w:pStyle w:val="ASFKListmark1"/>
      </w:pPr>
      <w:r w:rsidRPr="007B2273">
        <w:t>просмотр и редактирование;</w:t>
      </w:r>
    </w:p>
    <w:p w14:paraId="5CF1BC92" w14:textId="77777777" w:rsidR="00400173" w:rsidRPr="007B2273" w:rsidRDefault="00400173" w:rsidP="00400173">
      <w:pPr>
        <w:pStyle w:val="ASFKListmark1"/>
      </w:pPr>
      <w:r w:rsidRPr="007B2273">
        <w:t xml:space="preserve">подписание, проверка и удаление </w:t>
      </w:r>
      <w:r>
        <w:t>ЭП</w:t>
      </w:r>
      <w:r w:rsidRPr="007B2273">
        <w:t>;</w:t>
      </w:r>
    </w:p>
    <w:p w14:paraId="40DC0F0C" w14:textId="77777777" w:rsidR="00400173" w:rsidRPr="007B2273" w:rsidRDefault="00400173" w:rsidP="00400173">
      <w:pPr>
        <w:pStyle w:val="ASFKListmark1"/>
      </w:pPr>
      <w:r w:rsidRPr="007B2273">
        <w:t>печать.</w:t>
      </w:r>
    </w:p>
    <w:p w14:paraId="553A14C7" w14:textId="77777777" w:rsidR="00400173" w:rsidRPr="007B2273" w:rsidRDefault="00400173" w:rsidP="00400173">
      <w:pPr>
        <w:pStyle w:val="41"/>
      </w:pPr>
      <w:r w:rsidRPr="007B2273">
        <w:t>Экранная форма документа</w:t>
      </w:r>
    </w:p>
    <w:p w14:paraId="303BF2D5" w14:textId="77777777" w:rsidR="005D297C" w:rsidRPr="005D297C" w:rsidRDefault="0020675D" w:rsidP="005D297C">
      <w:pPr>
        <w:pStyle w:val="ASFKNormal"/>
      </w:pPr>
      <w:r>
        <w:t>ЭФ</w:t>
      </w:r>
      <w:r w:rsidR="00400173" w:rsidRPr="007B2273">
        <w:t xml:space="preserve"> документа </w:t>
      </w:r>
      <w:r w:rsidR="00400173" w:rsidRPr="00400173">
        <w:t xml:space="preserve">«Акт по лицевому счету БУ/АУ/НУБП (перевод л/с)» представлена на </w:t>
      </w:r>
      <w:r w:rsidR="005D297C" w:rsidRPr="005D297C">
        <w:t>рисунках</w:t>
      </w:r>
      <w:r w:rsidR="009C29D0" w:rsidRPr="007B2273">
        <w:t> </w:t>
      </w:r>
      <w:r w:rsidR="00400173" w:rsidRPr="00400173">
        <w:fldChar w:fldCharType="begin"/>
      </w:r>
      <w:r w:rsidR="00400173" w:rsidRPr="00400173">
        <w:instrText xml:space="preserve"> REF _Ref360611164 \h  \* MERGEFORMAT </w:instrText>
      </w:r>
      <w:r w:rsidR="00400173" w:rsidRPr="00400173">
        <w:fldChar w:fldCharType="separate"/>
      </w:r>
      <w:r w:rsidR="00476E1D">
        <w:t>270</w:t>
      </w:r>
      <w:r w:rsidR="00400173" w:rsidRPr="00400173">
        <w:fldChar w:fldCharType="end"/>
      </w:r>
      <w:r w:rsidR="005D297C">
        <w:t>-</w:t>
      </w:r>
      <w:r>
        <w:fldChar w:fldCharType="begin"/>
      </w:r>
      <w:r>
        <w:instrText xml:space="preserve"> REF _Ref360614966 \h </w:instrText>
      </w:r>
      <w:r>
        <w:fldChar w:fldCharType="separate"/>
      </w:r>
      <w:r w:rsidR="00476E1D">
        <w:rPr>
          <w:noProof/>
        </w:rPr>
        <w:t>273</w:t>
      </w:r>
      <w:r>
        <w:fldChar w:fldCharType="end"/>
      </w:r>
      <w:r w:rsidR="005D297C" w:rsidRPr="005D297C">
        <w:t>. Форма содержит следующие закладки:</w:t>
      </w:r>
    </w:p>
    <w:p w14:paraId="06DF955F" w14:textId="77777777" w:rsidR="005D297C" w:rsidRPr="005D297C" w:rsidRDefault="005D297C" w:rsidP="005D297C">
      <w:pPr>
        <w:pStyle w:val="ASFKListmark1"/>
      </w:pPr>
      <w:r w:rsidRPr="005D297C">
        <w:t>«Документ (1)»:</w:t>
      </w:r>
    </w:p>
    <w:p w14:paraId="4A7215A2" w14:textId="77777777" w:rsidR="005D297C" w:rsidRPr="005D297C" w:rsidRDefault="005D297C" w:rsidP="005D297C">
      <w:pPr>
        <w:pStyle w:val="ASFKListmark2"/>
      </w:pPr>
      <w:r w:rsidRPr="005D297C">
        <w:lastRenderedPageBreak/>
        <w:t>«Раздел 1. Остаток средств на счете»;</w:t>
      </w:r>
    </w:p>
    <w:p w14:paraId="15B4C391" w14:textId="77777777" w:rsidR="005D297C" w:rsidRPr="005D297C" w:rsidRDefault="005D297C" w:rsidP="005D297C">
      <w:pPr>
        <w:pStyle w:val="ASFKListmark2"/>
      </w:pPr>
      <w:r w:rsidRPr="005D297C">
        <w:t>«Раздел 2. Сведения о разрешенных операциях с субсидиями»;</w:t>
      </w:r>
    </w:p>
    <w:p w14:paraId="52BF51BD" w14:textId="77777777" w:rsidR="005D297C" w:rsidRPr="005D297C" w:rsidRDefault="005D297C" w:rsidP="005D297C">
      <w:pPr>
        <w:pStyle w:val="ASFKListmark2"/>
      </w:pPr>
      <w:r w:rsidRPr="005D297C">
        <w:t>«Раздел 3. Операции со средствами клиента»;</w:t>
      </w:r>
    </w:p>
    <w:p w14:paraId="10AFA51E" w14:textId="77777777" w:rsidR="005D297C" w:rsidRPr="005D297C" w:rsidRDefault="005D297C" w:rsidP="005D297C">
      <w:pPr>
        <w:pStyle w:val="ASFKListmark1"/>
      </w:pPr>
      <w:r w:rsidRPr="005D297C">
        <w:t>«Дополнительные атрибуты (2)».</w:t>
      </w:r>
    </w:p>
    <w:p w14:paraId="3D5E2120" w14:textId="77777777" w:rsidR="005D297C" w:rsidRPr="00400173" w:rsidRDefault="00476E1D" w:rsidP="00290156">
      <w:pPr>
        <w:pStyle w:val="ASFKFigure"/>
      </w:pPr>
      <w:r>
        <w:pict w14:anchorId="6AC2926A">
          <v:shape id="_x0000_i1386" type="#_x0000_t75" style="width:474.7pt;height:396pt">
            <v:imagedata r:id="rId333" o:title="0 перевод"/>
          </v:shape>
        </w:pict>
      </w:r>
    </w:p>
    <w:p w14:paraId="5F29AF6D" w14:textId="77777777" w:rsidR="00400173" w:rsidRPr="00400173" w:rsidRDefault="00400173" w:rsidP="00400173">
      <w:pPr>
        <w:pStyle w:val="ASFKFigName"/>
      </w:pPr>
      <w:r w:rsidRPr="00400173">
        <w:fldChar w:fldCharType="begin"/>
      </w:r>
      <w:r w:rsidRPr="00400173">
        <w:instrText xml:space="preserve"> SEQ Рисунок \* ARABIC </w:instrText>
      </w:r>
      <w:r w:rsidRPr="00400173">
        <w:fldChar w:fldCharType="separate"/>
      </w:r>
      <w:bookmarkStart w:id="1779" w:name="_Ref360611164"/>
      <w:bookmarkStart w:id="1780" w:name="_Toc82692239"/>
      <w:r w:rsidR="00476E1D">
        <w:rPr>
          <w:noProof/>
        </w:rPr>
        <w:t>270</w:t>
      </w:r>
      <w:bookmarkEnd w:id="1779"/>
      <w:r w:rsidRPr="00400173">
        <w:fldChar w:fldCharType="end"/>
      </w:r>
      <w:r w:rsidRPr="00400173">
        <w:t>. ЭФ документа «Акт по лицевому счету БУ/АУ/НУБП (перевод л/с)</w:t>
      </w:r>
      <w:r w:rsidR="00B33BD1">
        <w:t>», закладки «</w:t>
      </w:r>
      <w:r w:rsidRPr="00400173">
        <w:t>Документ (1)»</w:t>
      </w:r>
      <w:r w:rsidR="00BA2337">
        <w:t xml:space="preserve">, вкладки </w:t>
      </w:r>
      <w:r w:rsidR="00BA2337" w:rsidRPr="00BA2337">
        <w:t>«Раздел 1. Остаток средств на счете»</w:t>
      </w:r>
      <w:bookmarkEnd w:id="1780"/>
    </w:p>
    <w:p w14:paraId="5D3BCA87" w14:textId="77777777" w:rsidR="00400173" w:rsidRPr="00400173" w:rsidRDefault="005D297C" w:rsidP="00400173">
      <w:pPr>
        <w:pStyle w:val="ASFKNormal"/>
      </w:pPr>
      <w:r>
        <w:t xml:space="preserve">Перечень </w:t>
      </w:r>
      <w:r w:rsidR="00400173" w:rsidRPr="007B2273">
        <w:t xml:space="preserve">полей </w:t>
      </w:r>
      <w:r w:rsidRPr="005D297C">
        <w:t>документа «Акт по лицевому счету БУ/АУ/НУБП (перевод л/с)», закладки «</w:t>
      </w:r>
      <w:r w:rsidR="00BA2337" w:rsidRPr="00BA2337">
        <w:t>Документ (1)», вкладки «Раздел 1. Остаток средств на счете</w:t>
      </w:r>
      <w:r w:rsidRPr="005D297C">
        <w:t>»</w:t>
      </w:r>
      <w:r w:rsidR="00400173" w:rsidRPr="00400173">
        <w:t xml:space="preserve"> </w:t>
      </w:r>
      <w:r w:rsidR="00B33BD1">
        <w:t>приведен в таблице</w:t>
      </w:r>
      <w:r w:rsidR="009C29D0" w:rsidRPr="007B2273">
        <w:t> </w:t>
      </w:r>
      <w:r w:rsidR="00400173" w:rsidRPr="00400173">
        <w:fldChar w:fldCharType="begin"/>
      </w:r>
      <w:r w:rsidR="00400173" w:rsidRPr="00400173">
        <w:instrText xml:space="preserve"> REF _Ref341785895 \h  \* MERGEFORMAT </w:instrText>
      </w:r>
      <w:r w:rsidR="00400173" w:rsidRPr="00400173">
        <w:fldChar w:fldCharType="separate"/>
      </w:r>
      <w:r w:rsidR="00476E1D">
        <w:t>174</w:t>
      </w:r>
      <w:r w:rsidR="00400173" w:rsidRPr="00400173">
        <w:fldChar w:fldCharType="end"/>
      </w:r>
      <w:r w:rsidR="00400173" w:rsidRPr="00400173">
        <w:t>.</w:t>
      </w:r>
    </w:p>
    <w:p w14:paraId="59D58664" w14:textId="77777777" w:rsidR="00400173" w:rsidRPr="00400173" w:rsidRDefault="000B34EE" w:rsidP="00400173">
      <w:pPr>
        <w:pStyle w:val="ASFKNameTable"/>
      </w:pPr>
      <w:r>
        <w:rPr>
          <w:noProof/>
        </w:rPr>
        <w:fldChar w:fldCharType="begin"/>
      </w:r>
      <w:r>
        <w:rPr>
          <w:noProof/>
        </w:rPr>
        <w:instrText xml:space="preserve"> SEQ Таблица \* ARABIC </w:instrText>
      </w:r>
      <w:r>
        <w:rPr>
          <w:noProof/>
        </w:rPr>
        <w:fldChar w:fldCharType="separate"/>
      </w:r>
      <w:bookmarkStart w:id="1781" w:name="_Ref341785895"/>
      <w:bookmarkStart w:id="1782" w:name="_Toc82691898"/>
      <w:r w:rsidR="00476E1D">
        <w:rPr>
          <w:noProof/>
        </w:rPr>
        <w:t>174</w:t>
      </w:r>
      <w:bookmarkEnd w:id="1781"/>
      <w:r>
        <w:rPr>
          <w:noProof/>
        </w:rPr>
        <w:fldChar w:fldCharType="end"/>
      </w:r>
      <w:r w:rsidR="00400173" w:rsidRPr="00400173">
        <w:t>. Описание полей документа «Акт по лицевому счету БУ/АУ/НУБП (перевод л/с)</w:t>
      </w:r>
      <w:r w:rsidR="00B33BD1">
        <w:t>», закладки «</w:t>
      </w:r>
      <w:r w:rsidR="00BA2337" w:rsidRPr="00BA2337">
        <w:t>Документ (1)», вкладки «Раздел 1. Остаток средств на счете</w:t>
      </w:r>
      <w:r w:rsidR="00400173" w:rsidRPr="00400173">
        <w:t>»</w:t>
      </w:r>
      <w:bookmarkEnd w:id="178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296"/>
        <w:gridCol w:w="6456"/>
      </w:tblGrid>
      <w:tr w:rsidR="00400173" w:rsidRPr="007B2273" w14:paraId="1B33F7FD" w14:textId="77777777" w:rsidTr="004834F0">
        <w:trPr>
          <w:trHeight w:val="373"/>
          <w:tblHeader/>
        </w:trPr>
        <w:tc>
          <w:tcPr>
            <w:tcW w:w="16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F919300" w14:textId="77777777" w:rsidR="00400173" w:rsidRPr="007B2273" w:rsidRDefault="00400173" w:rsidP="00400173">
            <w:pPr>
              <w:pStyle w:val="ASFKTableHead"/>
            </w:pPr>
            <w:r w:rsidRPr="007B2273">
              <w:t>Наименование поля</w:t>
            </w:r>
          </w:p>
        </w:tc>
        <w:tc>
          <w:tcPr>
            <w:tcW w:w="33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EC15DB0" w14:textId="77777777" w:rsidR="00400173" w:rsidRPr="007B2273" w:rsidRDefault="00400173" w:rsidP="00400173">
            <w:pPr>
              <w:pStyle w:val="ASFKTableHead"/>
            </w:pPr>
            <w:r w:rsidRPr="007B2273">
              <w:t>Описание поля</w:t>
            </w:r>
          </w:p>
        </w:tc>
      </w:tr>
      <w:tr w:rsidR="00400173" w:rsidRPr="007B2273" w14:paraId="4374A44A" w14:textId="77777777" w:rsidTr="004834F0">
        <w:tc>
          <w:tcPr>
            <w:tcW w:w="1690" w:type="pct"/>
            <w:shd w:val="clear" w:color="auto" w:fill="auto"/>
          </w:tcPr>
          <w:p w14:paraId="33BD7097" w14:textId="77777777" w:rsidR="00400173" w:rsidRPr="007B2273" w:rsidRDefault="00400173" w:rsidP="004834F0">
            <w:pPr>
              <w:pStyle w:val="ASFKTablenorm"/>
              <w:ind w:left="57" w:right="57"/>
            </w:pPr>
            <w:r w:rsidRPr="007B2273">
              <w:t>Дата акта</w:t>
            </w:r>
          </w:p>
        </w:tc>
        <w:tc>
          <w:tcPr>
            <w:tcW w:w="3310" w:type="pct"/>
            <w:shd w:val="clear" w:color="auto" w:fill="auto"/>
          </w:tcPr>
          <w:p w14:paraId="059515DE" w14:textId="77777777" w:rsidR="00400173" w:rsidRPr="00726330" w:rsidRDefault="00400173" w:rsidP="004834F0">
            <w:pPr>
              <w:pStyle w:val="ASFKTablenorm"/>
              <w:ind w:left="57" w:right="57"/>
            </w:pPr>
            <w:r w:rsidRPr="007B2273">
              <w:t xml:space="preserve">Формат </w:t>
            </w:r>
            <w:r>
              <w:t>«</w:t>
            </w:r>
            <w:r w:rsidRPr="007B2273">
              <w:t>дд.</w:t>
            </w:r>
            <w:r w:rsidRPr="00726330">
              <w:t>мм.гггг</w:t>
            </w:r>
            <w:r>
              <w:t>»</w:t>
            </w:r>
            <w:r w:rsidRPr="00726330">
              <w:t>.</w:t>
            </w:r>
          </w:p>
        </w:tc>
      </w:tr>
      <w:tr w:rsidR="00400173" w:rsidRPr="007B2273" w14:paraId="6F4908B5" w14:textId="77777777" w:rsidTr="004834F0">
        <w:tc>
          <w:tcPr>
            <w:tcW w:w="5000" w:type="pct"/>
            <w:gridSpan w:val="2"/>
            <w:shd w:val="clear" w:color="auto" w:fill="auto"/>
          </w:tcPr>
          <w:p w14:paraId="6CCF7F06" w14:textId="77777777" w:rsidR="00400173" w:rsidRPr="007B2273" w:rsidRDefault="00400173" w:rsidP="004834F0">
            <w:pPr>
              <w:pStyle w:val="ASFKTablenorm"/>
              <w:ind w:left="57" w:right="57"/>
            </w:pPr>
            <w:r w:rsidRPr="007B2273">
              <w:t xml:space="preserve">Группа полей </w:t>
            </w:r>
            <w:r>
              <w:t>«</w:t>
            </w:r>
            <w:r w:rsidRPr="007B2273">
              <w:t>Передающая сторона</w:t>
            </w:r>
            <w:r>
              <w:t>»</w:t>
            </w:r>
          </w:p>
        </w:tc>
      </w:tr>
      <w:tr w:rsidR="00400173" w:rsidRPr="007B2273" w14:paraId="2432DDAF" w14:textId="77777777" w:rsidTr="004834F0">
        <w:tc>
          <w:tcPr>
            <w:tcW w:w="1690" w:type="pct"/>
            <w:shd w:val="clear" w:color="auto" w:fill="auto"/>
          </w:tcPr>
          <w:p w14:paraId="5FDFE796" w14:textId="77777777" w:rsidR="00400173" w:rsidRPr="007B2273" w:rsidRDefault="00400173" w:rsidP="004834F0">
            <w:pPr>
              <w:pStyle w:val="ASFKTablenorm"/>
              <w:ind w:left="57" w:right="57"/>
            </w:pPr>
            <w:r w:rsidRPr="007B2273">
              <w:t>Клиент</w:t>
            </w:r>
          </w:p>
        </w:tc>
        <w:tc>
          <w:tcPr>
            <w:tcW w:w="3310" w:type="pct"/>
            <w:shd w:val="clear" w:color="auto" w:fill="auto"/>
          </w:tcPr>
          <w:p w14:paraId="2BC44B9F" w14:textId="77777777" w:rsidR="00400173" w:rsidRPr="00726330" w:rsidRDefault="00400173" w:rsidP="004834F0">
            <w:pPr>
              <w:pStyle w:val="ASFKTablenorm"/>
              <w:ind w:left="57" w:right="57"/>
            </w:pPr>
            <w:r w:rsidRPr="007B2273">
              <w:t>При вводе указывается полное наименование клиента, передающ</w:t>
            </w:r>
            <w:r w:rsidRPr="00400173">
              <w:t>е</w:t>
            </w:r>
            <w:r w:rsidRPr="007B2273">
              <w:t>го пок</w:t>
            </w:r>
            <w:r w:rsidRPr="00726330">
              <w:t>аз</w:t>
            </w:r>
            <w:r w:rsidRPr="00400173">
              <w:t>а</w:t>
            </w:r>
            <w:r w:rsidRPr="00726330">
              <w:t>тели л/с.</w:t>
            </w:r>
          </w:p>
          <w:p w14:paraId="2495DC58" w14:textId="77777777" w:rsidR="00400173" w:rsidRPr="007B2273" w:rsidRDefault="00400173" w:rsidP="004834F0">
            <w:pPr>
              <w:pStyle w:val="ASFKTablenorm"/>
              <w:ind w:left="57" w:right="57"/>
            </w:pPr>
            <w:r w:rsidRPr="007B2273">
              <w:t xml:space="preserve">Импорт из </w:t>
            </w:r>
            <w:r w:rsidR="00CD4C32">
              <w:t>OEBS</w:t>
            </w:r>
            <w:r w:rsidRPr="007B2273">
              <w:t>.</w:t>
            </w:r>
          </w:p>
        </w:tc>
      </w:tr>
      <w:tr w:rsidR="00DE05F9" w:rsidRPr="00424CF0" w14:paraId="61E660E0" w14:textId="77777777" w:rsidTr="004834F0">
        <w:trPr>
          <w:trHeight w:val="20"/>
        </w:trPr>
        <w:tc>
          <w:tcPr>
            <w:tcW w:w="1690" w:type="pct"/>
            <w:shd w:val="clear" w:color="auto" w:fill="auto"/>
          </w:tcPr>
          <w:p w14:paraId="4E6F4183" w14:textId="77777777" w:rsidR="00DE05F9" w:rsidRPr="00424CF0" w:rsidRDefault="00AB208D" w:rsidP="004834F0">
            <w:pPr>
              <w:pStyle w:val="ASFKTablenorm"/>
              <w:ind w:left="57" w:right="57"/>
            </w:pPr>
            <w:r>
              <w:t>П</w:t>
            </w:r>
            <w:r w:rsidR="00DE05F9">
              <w:t>о СР</w:t>
            </w:r>
          </w:p>
        </w:tc>
        <w:tc>
          <w:tcPr>
            <w:tcW w:w="3310" w:type="pct"/>
            <w:shd w:val="clear" w:color="auto" w:fill="auto"/>
          </w:tcPr>
          <w:p w14:paraId="1D312E9C" w14:textId="77777777" w:rsidR="00DE05F9" w:rsidRDefault="00DE05F9" w:rsidP="004834F0">
            <w:pPr>
              <w:pStyle w:val="ASFKTablenorm"/>
              <w:ind w:left="57" w:right="57"/>
            </w:pPr>
            <w:r w:rsidRPr="003E0447">
              <w:t xml:space="preserve">При вводе указывается код организации клиента, передающего </w:t>
            </w:r>
            <w:r w:rsidRPr="003E0447">
              <w:lastRenderedPageBreak/>
              <w:t>показатели л/с</w:t>
            </w:r>
            <w:r>
              <w:t>.</w:t>
            </w:r>
          </w:p>
          <w:p w14:paraId="02D5DF5B" w14:textId="77777777" w:rsidR="00DE05F9" w:rsidRPr="00424CF0" w:rsidRDefault="00DE05F9" w:rsidP="004834F0">
            <w:pPr>
              <w:pStyle w:val="ASFKTablenorm"/>
              <w:ind w:left="57" w:right="57"/>
            </w:pPr>
            <w:r w:rsidRPr="003E0447">
              <w:t>Импорт из OEBS.</w:t>
            </w:r>
          </w:p>
        </w:tc>
      </w:tr>
      <w:tr w:rsidR="00400173" w:rsidRPr="007B2273" w14:paraId="510CF537" w14:textId="77777777" w:rsidTr="004834F0">
        <w:tc>
          <w:tcPr>
            <w:tcW w:w="1690" w:type="pct"/>
            <w:shd w:val="clear" w:color="auto" w:fill="auto"/>
          </w:tcPr>
          <w:p w14:paraId="5E1F61C5" w14:textId="77777777" w:rsidR="00400173" w:rsidRPr="007B2273" w:rsidRDefault="00400173" w:rsidP="004834F0">
            <w:pPr>
              <w:pStyle w:val="ASFKTablenorm"/>
              <w:ind w:left="57" w:right="57"/>
            </w:pPr>
            <w:r w:rsidRPr="007B2273">
              <w:lastRenderedPageBreak/>
              <w:t>Орган ФК</w:t>
            </w:r>
          </w:p>
        </w:tc>
        <w:tc>
          <w:tcPr>
            <w:tcW w:w="3310" w:type="pct"/>
            <w:shd w:val="clear" w:color="auto" w:fill="auto"/>
          </w:tcPr>
          <w:p w14:paraId="74F69EBA" w14:textId="77777777" w:rsidR="00400173" w:rsidRPr="00726330" w:rsidRDefault="00400173" w:rsidP="004834F0">
            <w:pPr>
              <w:pStyle w:val="ASFKTablenorm"/>
              <w:ind w:left="57" w:right="57"/>
            </w:pPr>
            <w:r w:rsidRPr="007B2273">
              <w:t xml:space="preserve">Указывается полное наименование </w:t>
            </w:r>
            <w:r w:rsidR="00A856E0">
              <w:t>ТОФК</w:t>
            </w:r>
            <w:r w:rsidRPr="007B2273">
              <w:t xml:space="preserve"> по месту обслуживания клие</w:t>
            </w:r>
            <w:r w:rsidRPr="00726330">
              <w:t>нта, передающего показатели л/с.</w:t>
            </w:r>
          </w:p>
          <w:p w14:paraId="34342F72" w14:textId="77777777" w:rsidR="00400173" w:rsidRPr="007B2273" w:rsidRDefault="00400173" w:rsidP="004834F0">
            <w:pPr>
              <w:pStyle w:val="ASFKTablenorm"/>
              <w:ind w:left="57" w:right="57"/>
            </w:pPr>
            <w:r w:rsidRPr="007B2273">
              <w:t xml:space="preserve">Импорт из </w:t>
            </w:r>
            <w:r w:rsidR="00CD4C32">
              <w:t>OEBS</w:t>
            </w:r>
            <w:r w:rsidRPr="007B2273">
              <w:t>.</w:t>
            </w:r>
          </w:p>
        </w:tc>
      </w:tr>
      <w:tr w:rsidR="00400173" w:rsidRPr="007B2273" w14:paraId="072BCA6F" w14:textId="77777777" w:rsidTr="004834F0">
        <w:tc>
          <w:tcPr>
            <w:tcW w:w="1690" w:type="pct"/>
            <w:shd w:val="clear" w:color="auto" w:fill="auto"/>
          </w:tcPr>
          <w:p w14:paraId="79281FC9" w14:textId="77777777" w:rsidR="00400173" w:rsidRPr="007B2273" w:rsidRDefault="00400173" w:rsidP="004834F0">
            <w:pPr>
              <w:pStyle w:val="ASFKTablenorm"/>
              <w:ind w:left="57" w:right="57"/>
            </w:pPr>
            <w:r w:rsidRPr="007B2273">
              <w:t>Учредитель</w:t>
            </w:r>
          </w:p>
        </w:tc>
        <w:tc>
          <w:tcPr>
            <w:tcW w:w="3310" w:type="pct"/>
            <w:shd w:val="clear" w:color="auto" w:fill="auto"/>
          </w:tcPr>
          <w:p w14:paraId="135855F0" w14:textId="77777777" w:rsidR="00400173" w:rsidRPr="00726330" w:rsidRDefault="00400173" w:rsidP="004834F0">
            <w:pPr>
              <w:pStyle w:val="ASFKTablenorm"/>
              <w:ind w:left="57" w:right="57"/>
            </w:pPr>
            <w:r w:rsidRPr="007B2273">
              <w:t>Указывается полное наименование вышестоящей организации л</w:t>
            </w:r>
            <w:r w:rsidRPr="00400173">
              <w:t>и</w:t>
            </w:r>
            <w:r w:rsidRPr="007B2273">
              <w:t>бо учр</w:t>
            </w:r>
            <w:r w:rsidRPr="00726330">
              <w:t>ед</w:t>
            </w:r>
            <w:r w:rsidRPr="005154AF">
              <w:t>и</w:t>
            </w:r>
            <w:r w:rsidRPr="00726330">
              <w:t>теля БУ (АУ), в ведении которых находится клиент, п</w:t>
            </w:r>
            <w:r w:rsidRPr="00400173">
              <w:t>е</w:t>
            </w:r>
            <w:r w:rsidRPr="00726330">
              <w:t>реда</w:t>
            </w:r>
            <w:r w:rsidRPr="00400173">
              <w:t>ю</w:t>
            </w:r>
            <w:r w:rsidRPr="00726330">
              <w:t>щий показатели л/с.</w:t>
            </w:r>
          </w:p>
          <w:p w14:paraId="3EE58BAA" w14:textId="77777777" w:rsidR="00400173" w:rsidRPr="007B2273" w:rsidRDefault="00400173" w:rsidP="004834F0">
            <w:pPr>
              <w:pStyle w:val="ASFKTablenorm"/>
              <w:ind w:left="57" w:right="57"/>
            </w:pPr>
            <w:r w:rsidRPr="007B2273">
              <w:t xml:space="preserve">Импорт из </w:t>
            </w:r>
            <w:r w:rsidR="00CD4C32">
              <w:t>OEBS</w:t>
            </w:r>
            <w:r w:rsidRPr="007B2273">
              <w:t>.</w:t>
            </w:r>
          </w:p>
        </w:tc>
      </w:tr>
      <w:tr w:rsidR="00400173" w:rsidRPr="007B2273" w14:paraId="41FB1976" w14:textId="77777777" w:rsidTr="004834F0">
        <w:tc>
          <w:tcPr>
            <w:tcW w:w="1690" w:type="pct"/>
            <w:shd w:val="clear" w:color="auto" w:fill="auto"/>
          </w:tcPr>
          <w:p w14:paraId="3601B75A" w14:textId="77777777" w:rsidR="00400173" w:rsidRPr="00726330" w:rsidRDefault="00400173" w:rsidP="004834F0">
            <w:pPr>
              <w:pStyle w:val="ASFKTablenorm"/>
              <w:ind w:left="57" w:right="57"/>
            </w:pPr>
            <w:r w:rsidRPr="007B2273">
              <w:t>Наименование бю</w:t>
            </w:r>
            <w:r w:rsidRPr="00726330">
              <w:t>дж</w:t>
            </w:r>
            <w:r w:rsidRPr="00400173">
              <w:t>е</w:t>
            </w:r>
            <w:r w:rsidRPr="00726330">
              <w:t>та</w:t>
            </w:r>
          </w:p>
        </w:tc>
        <w:tc>
          <w:tcPr>
            <w:tcW w:w="3310" w:type="pct"/>
            <w:shd w:val="clear" w:color="auto" w:fill="auto"/>
          </w:tcPr>
          <w:p w14:paraId="7AE3C5EB" w14:textId="77777777" w:rsidR="00400173" w:rsidRPr="00726330" w:rsidRDefault="00400173" w:rsidP="004834F0">
            <w:pPr>
              <w:pStyle w:val="ASFKTablenorm"/>
              <w:ind w:left="57" w:right="57"/>
            </w:pPr>
            <w:r w:rsidRPr="007B2273">
              <w:t>Указывается наименование соответствующего бюджета бюдже</w:t>
            </w:r>
            <w:r w:rsidRPr="00400173">
              <w:t>т</w:t>
            </w:r>
            <w:r w:rsidRPr="007B2273">
              <w:t>ной сист</w:t>
            </w:r>
            <w:r w:rsidRPr="00726330">
              <w:t>емы РФ, из которого предоставлялась соответствующая субсидия БУ (АУ).</w:t>
            </w:r>
          </w:p>
          <w:p w14:paraId="0F2CBA7D" w14:textId="77777777" w:rsidR="00400173" w:rsidRPr="007B2273" w:rsidRDefault="00400173" w:rsidP="004834F0">
            <w:pPr>
              <w:pStyle w:val="ASFKTablenorm"/>
              <w:ind w:left="57" w:right="57"/>
            </w:pPr>
            <w:r w:rsidRPr="007B2273">
              <w:t xml:space="preserve">Импорт из </w:t>
            </w:r>
            <w:r w:rsidR="00CD4C32">
              <w:t>OEBS</w:t>
            </w:r>
            <w:r w:rsidRPr="007B2273">
              <w:t>.</w:t>
            </w:r>
          </w:p>
        </w:tc>
      </w:tr>
      <w:tr w:rsidR="00400173" w:rsidRPr="007B2273" w14:paraId="4F8F4E0D" w14:textId="77777777" w:rsidTr="004834F0">
        <w:tc>
          <w:tcPr>
            <w:tcW w:w="1690" w:type="pct"/>
            <w:shd w:val="clear" w:color="auto" w:fill="auto"/>
          </w:tcPr>
          <w:p w14:paraId="590CABB7" w14:textId="77777777" w:rsidR="00400173" w:rsidRPr="007B2273" w:rsidRDefault="00FD6189" w:rsidP="004834F0">
            <w:pPr>
              <w:pStyle w:val="ASFKTablenorm"/>
              <w:ind w:left="57" w:right="57"/>
            </w:pPr>
            <w:r w:rsidRPr="007B2273">
              <w:t>П</w:t>
            </w:r>
            <w:r w:rsidR="00400173" w:rsidRPr="007B2273">
              <w:t>о ОКПО</w:t>
            </w:r>
          </w:p>
        </w:tc>
        <w:tc>
          <w:tcPr>
            <w:tcW w:w="3310" w:type="pct"/>
            <w:shd w:val="clear" w:color="auto" w:fill="auto"/>
          </w:tcPr>
          <w:p w14:paraId="5624823E" w14:textId="77777777" w:rsidR="00400173" w:rsidRPr="007B2273" w:rsidRDefault="00400173" w:rsidP="004834F0">
            <w:pPr>
              <w:pStyle w:val="ASFKTablenorm"/>
              <w:ind w:left="57" w:right="57"/>
            </w:pPr>
            <w:r w:rsidRPr="007B2273">
              <w:t>Код по ОКПО клиента, передающего показатели л/с.</w:t>
            </w:r>
          </w:p>
          <w:p w14:paraId="51A55A8A" w14:textId="77777777" w:rsidR="00400173" w:rsidRPr="007B2273" w:rsidRDefault="00400173" w:rsidP="004834F0">
            <w:pPr>
              <w:pStyle w:val="ASFKTablenorm"/>
              <w:ind w:left="57" w:right="57"/>
            </w:pPr>
            <w:r w:rsidRPr="007B2273">
              <w:t xml:space="preserve">Импорт из </w:t>
            </w:r>
            <w:r w:rsidR="00CD4C32">
              <w:t>OEBS</w:t>
            </w:r>
            <w:r w:rsidRPr="007B2273">
              <w:t>.</w:t>
            </w:r>
          </w:p>
        </w:tc>
      </w:tr>
      <w:tr w:rsidR="00400173" w:rsidRPr="007B2273" w14:paraId="389748E0" w14:textId="77777777" w:rsidTr="004834F0">
        <w:tc>
          <w:tcPr>
            <w:tcW w:w="1690" w:type="pct"/>
            <w:shd w:val="clear" w:color="auto" w:fill="auto"/>
          </w:tcPr>
          <w:p w14:paraId="47B23478" w14:textId="77777777" w:rsidR="00400173" w:rsidRPr="007B2273" w:rsidRDefault="00400173" w:rsidP="004834F0">
            <w:pPr>
              <w:pStyle w:val="ASFKTablenorm"/>
              <w:ind w:left="57" w:right="57"/>
            </w:pPr>
            <w:r w:rsidRPr="007B2273">
              <w:t>Номер счета</w:t>
            </w:r>
          </w:p>
        </w:tc>
        <w:tc>
          <w:tcPr>
            <w:tcW w:w="3310" w:type="pct"/>
            <w:shd w:val="clear" w:color="auto" w:fill="auto"/>
          </w:tcPr>
          <w:p w14:paraId="1A93C114" w14:textId="77777777" w:rsidR="00400173" w:rsidRPr="007B2273" w:rsidRDefault="00400173" w:rsidP="004834F0">
            <w:pPr>
              <w:pStyle w:val="ASFKTablenorm"/>
              <w:ind w:left="57" w:right="57"/>
            </w:pPr>
            <w:r w:rsidRPr="007B2273">
              <w:t>Номер л/с.</w:t>
            </w:r>
          </w:p>
          <w:p w14:paraId="3162DBCE" w14:textId="77777777" w:rsidR="00400173" w:rsidRPr="007B2273" w:rsidRDefault="00400173" w:rsidP="004834F0">
            <w:pPr>
              <w:pStyle w:val="ASFKTablenorm"/>
              <w:ind w:left="57" w:right="57"/>
            </w:pPr>
            <w:r w:rsidRPr="007B2273">
              <w:t xml:space="preserve">Импорт из </w:t>
            </w:r>
            <w:r w:rsidR="00CD4C32">
              <w:t>OEBS</w:t>
            </w:r>
            <w:r w:rsidRPr="007B2273">
              <w:t>.</w:t>
            </w:r>
          </w:p>
        </w:tc>
      </w:tr>
      <w:tr w:rsidR="00400173" w:rsidRPr="007B2273" w14:paraId="1FD9E3D8" w14:textId="77777777" w:rsidTr="004834F0">
        <w:tc>
          <w:tcPr>
            <w:tcW w:w="1690" w:type="pct"/>
            <w:shd w:val="clear" w:color="auto" w:fill="auto"/>
          </w:tcPr>
          <w:p w14:paraId="1ED38774" w14:textId="77777777" w:rsidR="00400173" w:rsidRPr="007B2273" w:rsidRDefault="00FD6189" w:rsidP="004834F0">
            <w:pPr>
              <w:pStyle w:val="ASFKTablenorm"/>
              <w:ind w:left="57" w:right="57"/>
            </w:pPr>
            <w:r w:rsidRPr="007B2273">
              <w:t>П</w:t>
            </w:r>
            <w:r w:rsidR="00400173" w:rsidRPr="007B2273">
              <w:t>о КОФК</w:t>
            </w:r>
          </w:p>
        </w:tc>
        <w:tc>
          <w:tcPr>
            <w:tcW w:w="3310" w:type="pct"/>
            <w:shd w:val="clear" w:color="auto" w:fill="auto"/>
          </w:tcPr>
          <w:p w14:paraId="34002AF5" w14:textId="77777777" w:rsidR="00400173" w:rsidRPr="00726330" w:rsidRDefault="00400173" w:rsidP="004834F0">
            <w:pPr>
              <w:pStyle w:val="ASFKTablenorm"/>
              <w:ind w:left="57" w:right="57"/>
            </w:pPr>
            <w:r w:rsidRPr="007B2273">
              <w:t xml:space="preserve">Код </w:t>
            </w:r>
            <w:r w:rsidR="00A856E0">
              <w:t>ТОФК</w:t>
            </w:r>
            <w:r w:rsidRPr="007B2273">
              <w:t>, в котором обслуживается клиент, передающий показ</w:t>
            </w:r>
            <w:r w:rsidRPr="00400173">
              <w:t>а</w:t>
            </w:r>
            <w:r w:rsidRPr="00726330">
              <w:t>тели л/с.</w:t>
            </w:r>
          </w:p>
          <w:p w14:paraId="057CCD3A" w14:textId="77777777" w:rsidR="00400173" w:rsidRPr="007B2273" w:rsidRDefault="00400173" w:rsidP="004834F0">
            <w:pPr>
              <w:pStyle w:val="ASFKTablenorm"/>
              <w:ind w:left="57" w:right="57"/>
            </w:pPr>
            <w:r w:rsidRPr="007B2273">
              <w:t xml:space="preserve">Импорт из </w:t>
            </w:r>
            <w:r w:rsidR="00CD4C32">
              <w:t>OEBS</w:t>
            </w:r>
            <w:r w:rsidRPr="007B2273">
              <w:t>.</w:t>
            </w:r>
          </w:p>
        </w:tc>
      </w:tr>
      <w:tr w:rsidR="00400173" w:rsidRPr="007B2273" w14:paraId="0D9C2CFE" w14:textId="77777777" w:rsidTr="004834F0">
        <w:tc>
          <w:tcPr>
            <w:tcW w:w="1690" w:type="pct"/>
            <w:shd w:val="clear" w:color="auto" w:fill="auto"/>
          </w:tcPr>
          <w:p w14:paraId="05068AAC" w14:textId="77777777" w:rsidR="00400173" w:rsidRPr="007B2273" w:rsidRDefault="00FD6189" w:rsidP="004834F0">
            <w:pPr>
              <w:pStyle w:val="ASFKTablenorm"/>
              <w:ind w:left="57" w:right="57"/>
            </w:pPr>
            <w:r w:rsidRPr="007B2273">
              <w:t>П</w:t>
            </w:r>
            <w:r w:rsidR="00400173" w:rsidRPr="007B2273">
              <w:t>о ОКПО</w:t>
            </w:r>
          </w:p>
        </w:tc>
        <w:tc>
          <w:tcPr>
            <w:tcW w:w="3310" w:type="pct"/>
            <w:shd w:val="clear" w:color="auto" w:fill="auto"/>
          </w:tcPr>
          <w:p w14:paraId="67029A9C" w14:textId="77777777" w:rsidR="00400173" w:rsidRPr="00726330" w:rsidRDefault="00400173" w:rsidP="004834F0">
            <w:pPr>
              <w:pStyle w:val="ASFKTablenorm"/>
              <w:ind w:left="57" w:right="57"/>
            </w:pPr>
            <w:r w:rsidRPr="007B2273">
              <w:t>Код по ОКПО вышестоящей организации либо учредителя БУ (АУ), в в</w:t>
            </w:r>
            <w:r w:rsidRPr="00726330">
              <w:t>ед</w:t>
            </w:r>
            <w:r w:rsidRPr="005154AF">
              <w:t>е</w:t>
            </w:r>
            <w:r w:rsidRPr="00726330">
              <w:t>нии которых находится клиент, передающий показ</w:t>
            </w:r>
            <w:r w:rsidRPr="00400173">
              <w:t>а</w:t>
            </w:r>
            <w:r w:rsidRPr="00726330">
              <w:t>тели л/с.</w:t>
            </w:r>
          </w:p>
          <w:p w14:paraId="69F2405D" w14:textId="77777777" w:rsidR="00400173" w:rsidRPr="007B2273" w:rsidRDefault="00400173" w:rsidP="004834F0">
            <w:pPr>
              <w:pStyle w:val="ASFKTablenorm"/>
              <w:ind w:left="57" w:right="57"/>
            </w:pPr>
            <w:r w:rsidRPr="007B2273">
              <w:t xml:space="preserve">Импорт из </w:t>
            </w:r>
            <w:r w:rsidR="00CD4C32">
              <w:t>OEBS</w:t>
            </w:r>
            <w:r w:rsidRPr="007B2273">
              <w:t>.</w:t>
            </w:r>
          </w:p>
        </w:tc>
      </w:tr>
      <w:tr w:rsidR="00F828B5" w:rsidRPr="007B2273" w14:paraId="4124A07D" w14:textId="77777777" w:rsidTr="004834F0">
        <w:tc>
          <w:tcPr>
            <w:tcW w:w="1690" w:type="pct"/>
            <w:shd w:val="clear" w:color="auto" w:fill="auto"/>
          </w:tcPr>
          <w:p w14:paraId="3B76D3C1" w14:textId="77777777" w:rsidR="00F828B5" w:rsidRDefault="00FD6189" w:rsidP="004834F0">
            <w:pPr>
              <w:pStyle w:val="ASFKTablenorm"/>
              <w:ind w:left="57" w:right="57"/>
            </w:pPr>
            <w:r>
              <w:t>П</w:t>
            </w:r>
            <w:r w:rsidR="00F828B5" w:rsidRPr="00D0193D">
              <w:t xml:space="preserve">о </w:t>
            </w:r>
            <w:r w:rsidR="00F828B5">
              <w:t>ОКТМО</w:t>
            </w:r>
          </w:p>
        </w:tc>
        <w:tc>
          <w:tcPr>
            <w:tcW w:w="3310" w:type="pct"/>
            <w:shd w:val="clear" w:color="auto" w:fill="auto"/>
          </w:tcPr>
          <w:p w14:paraId="58A677E4" w14:textId="77777777" w:rsidR="00F828B5" w:rsidRDefault="00F828B5" w:rsidP="004834F0">
            <w:pPr>
              <w:pStyle w:val="ASFKTablenorm"/>
              <w:ind w:left="57" w:right="57"/>
            </w:pPr>
            <w:r>
              <w:t xml:space="preserve">Код по ОКТМО передающий. </w:t>
            </w:r>
          </w:p>
          <w:p w14:paraId="05524B6F" w14:textId="77777777" w:rsidR="00F828B5" w:rsidRPr="00424CF0" w:rsidRDefault="00F828B5" w:rsidP="004834F0">
            <w:pPr>
              <w:pStyle w:val="ASFKTablenorm"/>
              <w:ind w:left="57" w:right="57"/>
            </w:pPr>
            <w:r w:rsidRPr="00424CF0">
              <w:t xml:space="preserve">Импорт из </w:t>
            </w:r>
            <w:r w:rsidR="00CD4C32">
              <w:t>OEBS</w:t>
            </w:r>
            <w:r w:rsidRPr="00424CF0">
              <w:t>.</w:t>
            </w:r>
          </w:p>
        </w:tc>
      </w:tr>
      <w:tr w:rsidR="00400173" w:rsidRPr="007B2273" w14:paraId="364441C6" w14:textId="77777777" w:rsidTr="004834F0">
        <w:tc>
          <w:tcPr>
            <w:tcW w:w="5000" w:type="pct"/>
            <w:gridSpan w:val="2"/>
            <w:shd w:val="clear" w:color="auto" w:fill="auto"/>
          </w:tcPr>
          <w:p w14:paraId="352DB9F8" w14:textId="77777777" w:rsidR="00400173" w:rsidRPr="007B2273" w:rsidRDefault="00400173" w:rsidP="004834F0">
            <w:pPr>
              <w:pStyle w:val="ASFKTablenorm"/>
              <w:ind w:left="57" w:right="57"/>
            </w:pPr>
            <w:r w:rsidRPr="007B2273">
              <w:t xml:space="preserve">Группа полей </w:t>
            </w:r>
            <w:r>
              <w:t>«</w:t>
            </w:r>
            <w:r w:rsidRPr="007B2273">
              <w:t>Принимающая сторона</w:t>
            </w:r>
            <w:r>
              <w:t>»</w:t>
            </w:r>
          </w:p>
        </w:tc>
      </w:tr>
      <w:tr w:rsidR="00400173" w:rsidRPr="007B2273" w14:paraId="6C75183B" w14:textId="77777777" w:rsidTr="004834F0">
        <w:tc>
          <w:tcPr>
            <w:tcW w:w="1690" w:type="pct"/>
            <w:shd w:val="clear" w:color="auto" w:fill="auto"/>
          </w:tcPr>
          <w:p w14:paraId="739C2B3C" w14:textId="77777777" w:rsidR="00400173" w:rsidRPr="007B2273" w:rsidRDefault="00400173" w:rsidP="004834F0">
            <w:pPr>
              <w:pStyle w:val="ASFKTablenorm"/>
              <w:ind w:left="57" w:right="57"/>
            </w:pPr>
            <w:r w:rsidRPr="007B2273">
              <w:t>Клиент</w:t>
            </w:r>
          </w:p>
        </w:tc>
        <w:tc>
          <w:tcPr>
            <w:tcW w:w="3310" w:type="pct"/>
            <w:shd w:val="clear" w:color="auto" w:fill="auto"/>
          </w:tcPr>
          <w:p w14:paraId="493382A0" w14:textId="77777777" w:rsidR="00400173" w:rsidRPr="00726330" w:rsidRDefault="00400173" w:rsidP="004834F0">
            <w:pPr>
              <w:pStyle w:val="ASFKTablenorm"/>
              <w:ind w:left="57" w:right="57"/>
            </w:pPr>
            <w:r w:rsidRPr="007B2273">
              <w:t>Указывается полное наименование клиента, принимающего п</w:t>
            </w:r>
            <w:r w:rsidRPr="00726330">
              <w:t>ок</w:t>
            </w:r>
            <w:r w:rsidRPr="00400173">
              <w:t>а</w:t>
            </w:r>
            <w:r w:rsidRPr="00726330">
              <w:t>зат</w:t>
            </w:r>
            <w:r w:rsidRPr="00400173">
              <w:t>е</w:t>
            </w:r>
            <w:r w:rsidRPr="00726330">
              <w:t>ли л/с.</w:t>
            </w:r>
          </w:p>
          <w:p w14:paraId="58270845" w14:textId="77777777" w:rsidR="00400173" w:rsidRPr="007B2273" w:rsidRDefault="00400173" w:rsidP="004834F0">
            <w:pPr>
              <w:pStyle w:val="ASFKTablenorm"/>
              <w:ind w:left="57" w:right="57"/>
            </w:pPr>
            <w:r w:rsidRPr="007B2273">
              <w:t xml:space="preserve">Импорт из </w:t>
            </w:r>
            <w:r w:rsidR="00CD4C32">
              <w:t>OEBS</w:t>
            </w:r>
            <w:r w:rsidRPr="007B2273">
              <w:t>.</w:t>
            </w:r>
          </w:p>
        </w:tc>
      </w:tr>
      <w:tr w:rsidR="00DE05F9" w:rsidRPr="00424CF0" w14:paraId="3978062E" w14:textId="77777777" w:rsidTr="004834F0">
        <w:trPr>
          <w:trHeight w:val="20"/>
        </w:trPr>
        <w:tc>
          <w:tcPr>
            <w:tcW w:w="1690" w:type="pct"/>
            <w:shd w:val="clear" w:color="auto" w:fill="auto"/>
          </w:tcPr>
          <w:p w14:paraId="632F6F1D" w14:textId="77777777" w:rsidR="00DE05F9" w:rsidRPr="00424CF0" w:rsidRDefault="00AB208D" w:rsidP="004834F0">
            <w:pPr>
              <w:pStyle w:val="ASFKTablenorm"/>
              <w:ind w:left="57" w:right="57"/>
            </w:pPr>
            <w:r>
              <w:t>П</w:t>
            </w:r>
            <w:r w:rsidR="00DE05F9">
              <w:t>о СР</w:t>
            </w:r>
          </w:p>
        </w:tc>
        <w:tc>
          <w:tcPr>
            <w:tcW w:w="3310" w:type="pct"/>
            <w:shd w:val="clear" w:color="auto" w:fill="auto"/>
          </w:tcPr>
          <w:p w14:paraId="2DC6AA17" w14:textId="77777777" w:rsidR="00DE05F9" w:rsidRPr="00424CF0" w:rsidRDefault="00DE05F9" w:rsidP="004834F0">
            <w:pPr>
              <w:pStyle w:val="ASFKTablenorm"/>
              <w:ind w:left="57" w:right="57"/>
            </w:pPr>
            <w:r w:rsidRPr="003E0447">
              <w:t>При вводе указывается код организации клиента, принимающего показатели л/с</w:t>
            </w:r>
            <w:r>
              <w:t>.</w:t>
            </w:r>
          </w:p>
        </w:tc>
      </w:tr>
      <w:tr w:rsidR="00400173" w:rsidRPr="007B2273" w14:paraId="2313FF0A" w14:textId="77777777" w:rsidTr="004834F0">
        <w:tc>
          <w:tcPr>
            <w:tcW w:w="1690" w:type="pct"/>
            <w:shd w:val="clear" w:color="auto" w:fill="auto"/>
          </w:tcPr>
          <w:p w14:paraId="4C91D3AC" w14:textId="77777777" w:rsidR="00400173" w:rsidRPr="007B2273" w:rsidRDefault="00400173" w:rsidP="004834F0">
            <w:pPr>
              <w:pStyle w:val="ASFKTablenorm"/>
              <w:ind w:left="57" w:right="57"/>
            </w:pPr>
            <w:r w:rsidRPr="007B2273">
              <w:t>Орган ФК</w:t>
            </w:r>
          </w:p>
        </w:tc>
        <w:tc>
          <w:tcPr>
            <w:tcW w:w="3310" w:type="pct"/>
            <w:shd w:val="clear" w:color="auto" w:fill="auto"/>
          </w:tcPr>
          <w:p w14:paraId="117259D5" w14:textId="77777777" w:rsidR="00400173" w:rsidRPr="00726330" w:rsidRDefault="00400173" w:rsidP="004834F0">
            <w:pPr>
              <w:pStyle w:val="ASFKTablenorm"/>
              <w:ind w:left="57" w:right="57"/>
            </w:pPr>
            <w:r w:rsidRPr="007B2273">
              <w:t xml:space="preserve">Указывается полное наименование </w:t>
            </w:r>
            <w:r w:rsidR="00A856E0">
              <w:t>ТОФК</w:t>
            </w:r>
            <w:r w:rsidRPr="007B2273">
              <w:t xml:space="preserve"> по месту обслуживания клие</w:t>
            </w:r>
            <w:r w:rsidRPr="00726330">
              <w:t>нта, принимающего показатели л/с.</w:t>
            </w:r>
          </w:p>
          <w:p w14:paraId="6AED0CE1" w14:textId="77777777" w:rsidR="00400173" w:rsidRPr="007B2273" w:rsidRDefault="00400173" w:rsidP="004834F0">
            <w:pPr>
              <w:pStyle w:val="ASFKTablenorm"/>
              <w:ind w:left="57" w:right="57"/>
            </w:pPr>
            <w:r w:rsidRPr="007B2273">
              <w:t xml:space="preserve">Импорт из </w:t>
            </w:r>
            <w:r w:rsidR="00CD4C32">
              <w:t>OEBS</w:t>
            </w:r>
            <w:r w:rsidRPr="007B2273">
              <w:t>.</w:t>
            </w:r>
          </w:p>
        </w:tc>
      </w:tr>
      <w:tr w:rsidR="00400173" w:rsidRPr="007B2273" w14:paraId="2D13D581" w14:textId="77777777" w:rsidTr="004834F0">
        <w:tc>
          <w:tcPr>
            <w:tcW w:w="1690" w:type="pct"/>
            <w:shd w:val="clear" w:color="auto" w:fill="auto"/>
          </w:tcPr>
          <w:p w14:paraId="512BDA4E" w14:textId="77777777" w:rsidR="00400173" w:rsidRPr="007B2273" w:rsidRDefault="00400173" w:rsidP="004834F0">
            <w:pPr>
              <w:pStyle w:val="ASFKTablenorm"/>
              <w:ind w:left="57" w:right="57"/>
            </w:pPr>
            <w:r w:rsidRPr="007B2273">
              <w:t>Учредитель</w:t>
            </w:r>
          </w:p>
        </w:tc>
        <w:tc>
          <w:tcPr>
            <w:tcW w:w="3310" w:type="pct"/>
            <w:shd w:val="clear" w:color="auto" w:fill="auto"/>
          </w:tcPr>
          <w:p w14:paraId="1A62BA9B" w14:textId="77777777" w:rsidR="00400173" w:rsidRPr="00726330" w:rsidRDefault="00400173" w:rsidP="004834F0">
            <w:pPr>
              <w:pStyle w:val="ASFKTablenorm"/>
              <w:ind w:left="57" w:right="57"/>
            </w:pPr>
            <w:r w:rsidRPr="007B2273">
              <w:t>Указывается полное наименование вышестоящей организации л</w:t>
            </w:r>
            <w:r w:rsidRPr="00400173">
              <w:t>и</w:t>
            </w:r>
            <w:r w:rsidRPr="007B2273">
              <w:t>бо учр</w:t>
            </w:r>
            <w:r w:rsidRPr="00726330">
              <w:t>ед</w:t>
            </w:r>
            <w:r w:rsidRPr="005154AF">
              <w:t>и</w:t>
            </w:r>
            <w:r w:rsidRPr="00726330">
              <w:t>теля БУ (АУ), в ведении которых находится клиент, принимающий показ</w:t>
            </w:r>
            <w:r w:rsidRPr="00400173">
              <w:t>а</w:t>
            </w:r>
            <w:r w:rsidRPr="00726330">
              <w:t>тели л/с.</w:t>
            </w:r>
          </w:p>
          <w:p w14:paraId="589D7EBC" w14:textId="77777777" w:rsidR="00400173" w:rsidRPr="007B2273" w:rsidRDefault="00400173" w:rsidP="004834F0">
            <w:pPr>
              <w:pStyle w:val="ASFKTablenorm"/>
              <w:ind w:left="57" w:right="57"/>
            </w:pPr>
            <w:r w:rsidRPr="007B2273">
              <w:t xml:space="preserve">Импорт из </w:t>
            </w:r>
            <w:r w:rsidR="00CD4C32">
              <w:t>OEBS</w:t>
            </w:r>
            <w:r w:rsidRPr="007B2273">
              <w:t>.</w:t>
            </w:r>
          </w:p>
        </w:tc>
      </w:tr>
      <w:tr w:rsidR="00400173" w:rsidRPr="007B2273" w14:paraId="7F0EF522" w14:textId="77777777" w:rsidTr="004834F0">
        <w:tc>
          <w:tcPr>
            <w:tcW w:w="1690" w:type="pct"/>
            <w:shd w:val="clear" w:color="auto" w:fill="auto"/>
          </w:tcPr>
          <w:p w14:paraId="6CF27C38" w14:textId="77777777" w:rsidR="00400173" w:rsidRPr="00726330" w:rsidRDefault="00400173" w:rsidP="004834F0">
            <w:pPr>
              <w:pStyle w:val="ASFKTablenorm"/>
              <w:ind w:left="57" w:right="57"/>
            </w:pPr>
            <w:r w:rsidRPr="007B2273">
              <w:t>Наименование бю</w:t>
            </w:r>
            <w:r w:rsidRPr="00726330">
              <w:t>дж</w:t>
            </w:r>
            <w:r w:rsidRPr="00400173">
              <w:t>е</w:t>
            </w:r>
            <w:r w:rsidRPr="00726330">
              <w:t>та</w:t>
            </w:r>
          </w:p>
        </w:tc>
        <w:tc>
          <w:tcPr>
            <w:tcW w:w="3310" w:type="pct"/>
            <w:shd w:val="clear" w:color="auto" w:fill="auto"/>
          </w:tcPr>
          <w:p w14:paraId="2D945FB0" w14:textId="77777777" w:rsidR="00400173" w:rsidRPr="00726330" w:rsidRDefault="00400173" w:rsidP="004834F0">
            <w:pPr>
              <w:pStyle w:val="ASFKTablenorm"/>
              <w:ind w:left="57" w:right="57"/>
            </w:pPr>
            <w:r w:rsidRPr="007B2273">
              <w:t>Указывается наименование соответствующего бюджета бюдже</w:t>
            </w:r>
            <w:r w:rsidRPr="00400173">
              <w:t>т</w:t>
            </w:r>
            <w:r w:rsidRPr="007B2273">
              <w:t>ной сист</w:t>
            </w:r>
            <w:r w:rsidRPr="00726330">
              <w:t>емы РФ, по которой принималась соответствующая су</w:t>
            </w:r>
            <w:r w:rsidRPr="00400173">
              <w:t>б</w:t>
            </w:r>
            <w:r w:rsidRPr="00726330">
              <w:t>сидия БУ (АУ).</w:t>
            </w:r>
          </w:p>
          <w:p w14:paraId="3027B9C8" w14:textId="77777777" w:rsidR="00400173" w:rsidRPr="007B2273" w:rsidRDefault="00400173" w:rsidP="004834F0">
            <w:pPr>
              <w:pStyle w:val="ASFKTablenorm"/>
              <w:ind w:left="57" w:right="57"/>
            </w:pPr>
            <w:r w:rsidRPr="007B2273">
              <w:t xml:space="preserve">Импорт из </w:t>
            </w:r>
            <w:r w:rsidR="00CD4C32">
              <w:t>OEBS</w:t>
            </w:r>
            <w:r w:rsidRPr="007B2273">
              <w:t>.</w:t>
            </w:r>
          </w:p>
        </w:tc>
      </w:tr>
      <w:tr w:rsidR="00400173" w:rsidRPr="007B2273" w14:paraId="1558B2BE" w14:textId="77777777" w:rsidTr="004834F0">
        <w:tc>
          <w:tcPr>
            <w:tcW w:w="1690" w:type="pct"/>
            <w:shd w:val="clear" w:color="auto" w:fill="auto"/>
          </w:tcPr>
          <w:p w14:paraId="7BDF247D" w14:textId="77777777" w:rsidR="00400173" w:rsidRPr="00726330" w:rsidRDefault="00400173" w:rsidP="004834F0">
            <w:pPr>
              <w:pStyle w:val="ASFKTablenorm"/>
              <w:ind w:left="57" w:right="57"/>
            </w:pPr>
            <w:r w:rsidRPr="007B2273">
              <w:lastRenderedPageBreak/>
              <w:t>Основание для пер</w:t>
            </w:r>
            <w:r w:rsidRPr="00726330">
              <w:t>ед</w:t>
            </w:r>
            <w:r w:rsidRPr="00400173">
              <w:t>а</w:t>
            </w:r>
            <w:r w:rsidRPr="00726330">
              <w:t>чи</w:t>
            </w:r>
          </w:p>
        </w:tc>
        <w:tc>
          <w:tcPr>
            <w:tcW w:w="3310" w:type="pct"/>
            <w:shd w:val="clear" w:color="auto" w:fill="auto"/>
          </w:tcPr>
          <w:p w14:paraId="3A87DB74" w14:textId="77777777" w:rsidR="00400173" w:rsidRPr="00726330" w:rsidRDefault="00400173" w:rsidP="004834F0">
            <w:pPr>
              <w:pStyle w:val="ASFKTablenorm"/>
              <w:ind w:left="57" w:right="57"/>
            </w:pPr>
            <w:r w:rsidRPr="007B2273">
              <w:t xml:space="preserve">Указывается </w:t>
            </w:r>
            <w:r>
              <w:t>«</w:t>
            </w:r>
            <w:r w:rsidRPr="007B2273">
              <w:t>номер</w:t>
            </w:r>
            <w:r>
              <w:t>»</w:t>
            </w:r>
            <w:r w:rsidRPr="007B2273">
              <w:t xml:space="preserve">, </w:t>
            </w:r>
            <w:r>
              <w:t>«</w:t>
            </w:r>
            <w:r w:rsidRPr="007B2273">
              <w:t>наименование</w:t>
            </w:r>
            <w:r>
              <w:t>»</w:t>
            </w:r>
            <w:r w:rsidRPr="007B2273">
              <w:t xml:space="preserve"> и </w:t>
            </w:r>
            <w:r>
              <w:t>«</w:t>
            </w:r>
            <w:r w:rsidRPr="007B2273">
              <w:t>дата документа</w:t>
            </w:r>
            <w:r>
              <w:t>»</w:t>
            </w:r>
            <w:r w:rsidRPr="007B2273">
              <w:t xml:space="preserve"> д</w:t>
            </w:r>
            <w:r w:rsidRPr="00726330">
              <w:t>ок</w:t>
            </w:r>
            <w:r w:rsidRPr="00400173">
              <w:t>у</w:t>
            </w:r>
            <w:r w:rsidRPr="00726330">
              <w:t>мента-основания.</w:t>
            </w:r>
          </w:p>
          <w:p w14:paraId="08FAB75A" w14:textId="77777777" w:rsidR="00400173" w:rsidRPr="007B2273" w:rsidRDefault="00400173" w:rsidP="004834F0">
            <w:pPr>
              <w:pStyle w:val="ASFKTablenorm"/>
              <w:ind w:left="57" w:right="57"/>
            </w:pPr>
            <w:r w:rsidRPr="007B2273">
              <w:t xml:space="preserve">Импорт из </w:t>
            </w:r>
            <w:r w:rsidR="00CD4C32">
              <w:t>OEBS</w:t>
            </w:r>
            <w:r w:rsidRPr="007B2273">
              <w:t>.</w:t>
            </w:r>
          </w:p>
        </w:tc>
      </w:tr>
      <w:tr w:rsidR="00400173" w:rsidRPr="007B2273" w14:paraId="738BB9E3" w14:textId="77777777" w:rsidTr="004834F0">
        <w:tc>
          <w:tcPr>
            <w:tcW w:w="1690" w:type="pct"/>
            <w:shd w:val="clear" w:color="auto" w:fill="auto"/>
          </w:tcPr>
          <w:p w14:paraId="06CDDB99" w14:textId="77777777" w:rsidR="00400173" w:rsidRPr="00726330" w:rsidRDefault="00FD6189" w:rsidP="004834F0">
            <w:pPr>
              <w:pStyle w:val="ASFKTablenorm"/>
              <w:ind w:left="57" w:right="57"/>
            </w:pPr>
            <w:r w:rsidRPr="007B2273">
              <w:t>П</w:t>
            </w:r>
            <w:r w:rsidR="00400173" w:rsidRPr="00726330">
              <w:t>о ОКПО</w:t>
            </w:r>
          </w:p>
        </w:tc>
        <w:tc>
          <w:tcPr>
            <w:tcW w:w="3310" w:type="pct"/>
            <w:shd w:val="clear" w:color="auto" w:fill="auto"/>
          </w:tcPr>
          <w:p w14:paraId="226E3561" w14:textId="77777777" w:rsidR="00400173" w:rsidRPr="007B2273" w:rsidRDefault="00400173" w:rsidP="004834F0">
            <w:pPr>
              <w:pStyle w:val="ASFKTablenorm"/>
              <w:ind w:left="57" w:right="57"/>
            </w:pPr>
            <w:r w:rsidRPr="007B2273">
              <w:t xml:space="preserve">Код по ОКПО клиента, принимающего показатели л/с. </w:t>
            </w:r>
          </w:p>
          <w:p w14:paraId="790297F0" w14:textId="77777777" w:rsidR="00400173" w:rsidRPr="007B2273" w:rsidRDefault="00400173" w:rsidP="004834F0">
            <w:pPr>
              <w:pStyle w:val="ASFKTablenorm"/>
              <w:ind w:left="57" w:right="57"/>
            </w:pPr>
            <w:r w:rsidRPr="007B2273">
              <w:t xml:space="preserve">Импорт из </w:t>
            </w:r>
            <w:r w:rsidR="00CD4C32">
              <w:t>OEBS</w:t>
            </w:r>
            <w:r w:rsidRPr="007B2273">
              <w:t>.</w:t>
            </w:r>
          </w:p>
        </w:tc>
      </w:tr>
      <w:tr w:rsidR="00400173" w:rsidRPr="007B2273" w14:paraId="0C749E92" w14:textId="77777777" w:rsidTr="004834F0">
        <w:tc>
          <w:tcPr>
            <w:tcW w:w="1690" w:type="pct"/>
            <w:shd w:val="clear" w:color="auto" w:fill="auto"/>
          </w:tcPr>
          <w:p w14:paraId="5267224A" w14:textId="77777777" w:rsidR="00400173" w:rsidRPr="007B2273" w:rsidRDefault="00400173" w:rsidP="004834F0">
            <w:pPr>
              <w:pStyle w:val="ASFKTablenorm"/>
              <w:ind w:left="57" w:right="57"/>
            </w:pPr>
            <w:r w:rsidRPr="007B2273">
              <w:t>Номер счета</w:t>
            </w:r>
          </w:p>
        </w:tc>
        <w:tc>
          <w:tcPr>
            <w:tcW w:w="3310" w:type="pct"/>
            <w:shd w:val="clear" w:color="auto" w:fill="auto"/>
          </w:tcPr>
          <w:p w14:paraId="599B4F37" w14:textId="77777777" w:rsidR="00400173" w:rsidRPr="007B2273" w:rsidRDefault="00400173" w:rsidP="004834F0">
            <w:pPr>
              <w:pStyle w:val="ASFKTablenorm"/>
              <w:ind w:left="57" w:right="57"/>
            </w:pPr>
            <w:r w:rsidRPr="007B2273">
              <w:t>Номер л/с.</w:t>
            </w:r>
          </w:p>
          <w:p w14:paraId="363AE51F" w14:textId="77777777" w:rsidR="00400173" w:rsidRPr="007B2273" w:rsidRDefault="00400173" w:rsidP="004834F0">
            <w:pPr>
              <w:pStyle w:val="ASFKTablenorm"/>
              <w:ind w:left="57" w:right="57"/>
            </w:pPr>
            <w:r w:rsidRPr="007B2273">
              <w:t xml:space="preserve">Импорт из </w:t>
            </w:r>
            <w:r w:rsidR="00CD4C32">
              <w:t>OEBS</w:t>
            </w:r>
            <w:r w:rsidRPr="007B2273">
              <w:t>.</w:t>
            </w:r>
          </w:p>
        </w:tc>
      </w:tr>
      <w:tr w:rsidR="00400173" w:rsidRPr="007B2273" w14:paraId="2FB08D74" w14:textId="77777777" w:rsidTr="004834F0">
        <w:tc>
          <w:tcPr>
            <w:tcW w:w="1690" w:type="pct"/>
            <w:shd w:val="clear" w:color="auto" w:fill="auto"/>
          </w:tcPr>
          <w:p w14:paraId="70F40560" w14:textId="77777777" w:rsidR="00400173" w:rsidRPr="00726330" w:rsidRDefault="00FD6189" w:rsidP="004834F0">
            <w:pPr>
              <w:pStyle w:val="ASFKTablenorm"/>
              <w:ind w:left="57" w:right="57"/>
            </w:pPr>
            <w:r w:rsidRPr="007B2273">
              <w:t>П</w:t>
            </w:r>
            <w:r w:rsidR="00400173" w:rsidRPr="00726330">
              <w:t>о КОФК</w:t>
            </w:r>
          </w:p>
        </w:tc>
        <w:tc>
          <w:tcPr>
            <w:tcW w:w="3310" w:type="pct"/>
            <w:shd w:val="clear" w:color="auto" w:fill="auto"/>
          </w:tcPr>
          <w:p w14:paraId="5C7F38DF" w14:textId="77777777" w:rsidR="00400173" w:rsidRPr="00726330" w:rsidRDefault="00400173" w:rsidP="004834F0">
            <w:pPr>
              <w:pStyle w:val="ASFKTablenorm"/>
              <w:ind w:left="57" w:right="57"/>
            </w:pPr>
            <w:r w:rsidRPr="007B2273">
              <w:t xml:space="preserve">Код </w:t>
            </w:r>
            <w:r w:rsidR="00A856E0">
              <w:t>ТОФК</w:t>
            </w:r>
            <w:r w:rsidRPr="007B2273">
              <w:t>, в котором обслуживается клиент, принимающий пок</w:t>
            </w:r>
            <w:r w:rsidRPr="00400173">
              <w:t>а</w:t>
            </w:r>
            <w:r w:rsidRPr="007B2273">
              <w:t>зат</w:t>
            </w:r>
            <w:r w:rsidRPr="00400173">
              <w:t>е</w:t>
            </w:r>
            <w:r w:rsidRPr="00726330">
              <w:t>ли л/с.</w:t>
            </w:r>
          </w:p>
          <w:p w14:paraId="17B5ACBD" w14:textId="77777777" w:rsidR="00400173" w:rsidRPr="007B2273" w:rsidRDefault="00400173" w:rsidP="004834F0">
            <w:pPr>
              <w:pStyle w:val="ASFKTablenorm"/>
              <w:ind w:left="57" w:right="57"/>
            </w:pPr>
            <w:r w:rsidRPr="007B2273">
              <w:t xml:space="preserve">Импорт из </w:t>
            </w:r>
            <w:r w:rsidR="00CD4C32">
              <w:t>OEBS</w:t>
            </w:r>
            <w:r w:rsidRPr="007B2273">
              <w:t>.</w:t>
            </w:r>
          </w:p>
        </w:tc>
      </w:tr>
      <w:tr w:rsidR="00400173" w:rsidRPr="007B2273" w14:paraId="1A89AAFE" w14:textId="77777777" w:rsidTr="004834F0">
        <w:trPr>
          <w:trHeight w:val="435"/>
        </w:trPr>
        <w:tc>
          <w:tcPr>
            <w:tcW w:w="1690" w:type="pct"/>
            <w:shd w:val="clear" w:color="auto" w:fill="auto"/>
          </w:tcPr>
          <w:p w14:paraId="232F56DC" w14:textId="77777777" w:rsidR="00400173" w:rsidRPr="00726330" w:rsidRDefault="00FD6189" w:rsidP="004834F0">
            <w:pPr>
              <w:pStyle w:val="ASFKTablenorm"/>
              <w:ind w:left="57" w:right="57"/>
            </w:pPr>
            <w:r w:rsidRPr="007B2273">
              <w:t>П</w:t>
            </w:r>
            <w:r w:rsidR="00400173" w:rsidRPr="00726330">
              <w:t>о ОКПО</w:t>
            </w:r>
          </w:p>
        </w:tc>
        <w:tc>
          <w:tcPr>
            <w:tcW w:w="3310" w:type="pct"/>
            <w:shd w:val="clear" w:color="auto" w:fill="auto"/>
          </w:tcPr>
          <w:p w14:paraId="6A2406D8" w14:textId="77777777" w:rsidR="00400173" w:rsidRPr="00726330" w:rsidRDefault="00400173" w:rsidP="004834F0">
            <w:pPr>
              <w:pStyle w:val="ASFKTablenorm"/>
              <w:ind w:left="57" w:right="57"/>
            </w:pPr>
            <w:r w:rsidRPr="007B2273">
              <w:t>Код по ОКПО вышестоящей организации либо учредителя БУ (АУ), в в</w:t>
            </w:r>
            <w:r w:rsidRPr="00726330">
              <w:t>ед</w:t>
            </w:r>
            <w:r w:rsidRPr="005154AF">
              <w:t>е</w:t>
            </w:r>
            <w:r w:rsidRPr="00726330">
              <w:t>нии которых находится клиент, принимающий показ</w:t>
            </w:r>
            <w:r w:rsidRPr="00400173">
              <w:t>а</w:t>
            </w:r>
            <w:r w:rsidRPr="00726330">
              <w:t>тели л/с.</w:t>
            </w:r>
          </w:p>
          <w:p w14:paraId="03276CE8" w14:textId="77777777" w:rsidR="00400173" w:rsidRPr="007B2273" w:rsidRDefault="00400173" w:rsidP="004834F0">
            <w:pPr>
              <w:pStyle w:val="ASFKTablenorm"/>
              <w:ind w:left="57" w:right="57"/>
            </w:pPr>
            <w:r w:rsidRPr="007B2273">
              <w:t xml:space="preserve">Импорт из </w:t>
            </w:r>
            <w:r w:rsidR="00CD4C32">
              <w:t>OEBS</w:t>
            </w:r>
            <w:r w:rsidRPr="007B2273">
              <w:t>.</w:t>
            </w:r>
          </w:p>
        </w:tc>
      </w:tr>
      <w:tr w:rsidR="00F828B5" w:rsidRPr="007B2273" w14:paraId="7241AC57" w14:textId="77777777" w:rsidTr="004834F0">
        <w:trPr>
          <w:trHeight w:val="435"/>
        </w:trPr>
        <w:tc>
          <w:tcPr>
            <w:tcW w:w="1690" w:type="pct"/>
            <w:shd w:val="clear" w:color="auto" w:fill="auto"/>
          </w:tcPr>
          <w:p w14:paraId="2E719A49" w14:textId="77777777" w:rsidR="00F828B5" w:rsidRDefault="00FD6189" w:rsidP="004834F0">
            <w:pPr>
              <w:pStyle w:val="ASFKTablenorm"/>
              <w:ind w:left="57" w:right="57"/>
            </w:pPr>
            <w:r>
              <w:t>П</w:t>
            </w:r>
            <w:r w:rsidR="00F828B5" w:rsidRPr="00D0193D">
              <w:t xml:space="preserve">о </w:t>
            </w:r>
            <w:r w:rsidR="00F828B5">
              <w:t>ОКТМО</w:t>
            </w:r>
          </w:p>
        </w:tc>
        <w:tc>
          <w:tcPr>
            <w:tcW w:w="3310" w:type="pct"/>
            <w:shd w:val="clear" w:color="auto" w:fill="auto"/>
          </w:tcPr>
          <w:p w14:paraId="57389BFD" w14:textId="77777777" w:rsidR="00F828B5" w:rsidRDefault="00F828B5" w:rsidP="004834F0">
            <w:pPr>
              <w:pStyle w:val="ASFKTablenorm"/>
              <w:ind w:left="57" w:right="57"/>
            </w:pPr>
            <w:r>
              <w:t xml:space="preserve">Код по ОКТМО принимающий. </w:t>
            </w:r>
          </w:p>
          <w:p w14:paraId="31C51EF7" w14:textId="77777777" w:rsidR="00F828B5" w:rsidRPr="00424CF0" w:rsidRDefault="00F828B5" w:rsidP="004834F0">
            <w:pPr>
              <w:pStyle w:val="ASFKTablenorm"/>
              <w:ind w:left="57" w:right="57"/>
            </w:pPr>
            <w:r w:rsidRPr="00424CF0">
              <w:t xml:space="preserve">Импорт из </w:t>
            </w:r>
            <w:r w:rsidR="00CD4C32">
              <w:t>OEBS</w:t>
            </w:r>
            <w:r w:rsidRPr="00424CF0">
              <w:t>.</w:t>
            </w:r>
          </w:p>
        </w:tc>
      </w:tr>
      <w:tr w:rsidR="00400173" w:rsidRPr="007B2273" w14:paraId="5383AA66" w14:textId="77777777" w:rsidTr="004834F0">
        <w:trPr>
          <w:trHeight w:val="342"/>
        </w:trPr>
        <w:tc>
          <w:tcPr>
            <w:tcW w:w="5000" w:type="pct"/>
            <w:gridSpan w:val="2"/>
            <w:shd w:val="clear" w:color="auto" w:fill="auto"/>
          </w:tcPr>
          <w:p w14:paraId="5C7D71CD" w14:textId="77777777" w:rsidR="00400173" w:rsidRPr="00726330" w:rsidRDefault="00400173" w:rsidP="004834F0">
            <w:pPr>
              <w:pStyle w:val="ASFKTablenorm"/>
              <w:ind w:left="57" w:right="57"/>
            </w:pPr>
            <w:r w:rsidRPr="007B2273">
              <w:t>Вкладка</w:t>
            </w:r>
            <w:r w:rsidRPr="00726330">
              <w:t xml:space="preserve"> </w:t>
            </w:r>
            <w:r>
              <w:t>«</w:t>
            </w:r>
            <w:r w:rsidRPr="00726330">
              <w:t>Раздел 1. Остаток средств на счете</w:t>
            </w:r>
            <w:r>
              <w:t>»</w:t>
            </w:r>
          </w:p>
        </w:tc>
      </w:tr>
      <w:tr w:rsidR="00400173" w:rsidRPr="007B2273" w14:paraId="4344363F" w14:textId="77777777" w:rsidTr="004834F0">
        <w:tc>
          <w:tcPr>
            <w:tcW w:w="1690" w:type="pct"/>
            <w:shd w:val="clear" w:color="auto" w:fill="auto"/>
          </w:tcPr>
          <w:p w14:paraId="7D2CFE97" w14:textId="77777777" w:rsidR="00400173" w:rsidRPr="00726330" w:rsidRDefault="00400173" w:rsidP="004834F0">
            <w:pPr>
              <w:pStyle w:val="ASFKTablenorm"/>
              <w:ind w:left="57" w:right="57"/>
            </w:pPr>
            <w:r w:rsidRPr="007B2273">
              <w:t xml:space="preserve">Код субсидии </w:t>
            </w:r>
            <w:r w:rsidRPr="00AB5EB2">
              <w:rPr>
                <w:rStyle w:val="ASFKReporterror"/>
              </w:rPr>
              <w:t>прош</w:t>
            </w:r>
            <w:r w:rsidRPr="007B2273">
              <w:t xml:space="preserve">. </w:t>
            </w:r>
            <w:r w:rsidR="00AB208D">
              <w:t>Г</w:t>
            </w:r>
            <w:r w:rsidRPr="00726330">
              <w:t>ода пер.</w:t>
            </w:r>
          </w:p>
        </w:tc>
        <w:tc>
          <w:tcPr>
            <w:tcW w:w="3310" w:type="pct"/>
            <w:shd w:val="clear" w:color="auto" w:fill="auto"/>
          </w:tcPr>
          <w:p w14:paraId="422FEA81" w14:textId="77777777" w:rsidR="00400173" w:rsidRPr="007B2273" w:rsidRDefault="00400173" w:rsidP="004834F0">
            <w:pPr>
              <w:pStyle w:val="ASFKTablenorm"/>
              <w:ind w:left="57" w:right="57"/>
            </w:pPr>
            <w:r w:rsidRPr="007B2273">
              <w:t xml:space="preserve">Импорт из </w:t>
            </w:r>
            <w:r w:rsidR="00CD4C32">
              <w:t>OEBS</w:t>
            </w:r>
            <w:r w:rsidRPr="007B2273">
              <w:t>.</w:t>
            </w:r>
          </w:p>
        </w:tc>
      </w:tr>
      <w:tr w:rsidR="00400173" w:rsidRPr="007B2273" w14:paraId="74F9FE1E" w14:textId="77777777" w:rsidTr="004834F0">
        <w:tc>
          <w:tcPr>
            <w:tcW w:w="1690" w:type="pct"/>
            <w:shd w:val="clear" w:color="auto" w:fill="auto"/>
          </w:tcPr>
          <w:p w14:paraId="2AE1F17E" w14:textId="77777777" w:rsidR="00400173" w:rsidRPr="00726330" w:rsidRDefault="00400173" w:rsidP="004834F0">
            <w:pPr>
              <w:pStyle w:val="ASFKTablenorm"/>
              <w:ind w:left="57" w:right="57"/>
            </w:pPr>
            <w:r w:rsidRPr="007B2273">
              <w:t xml:space="preserve">Код субсидии тек. </w:t>
            </w:r>
            <w:r w:rsidR="00AB5EB2">
              <w:t>г</w:t>
            </w:r>
            <w:r w:rsidRPr="00726330">
              <w:t>ода пер.</w:t>
            </w:r>
          </w:p>
        </w:tc>
        <w:tc>
          <w:tcPr>
            <w:tcW w:w="3310" w:type="pct"/>
            <w:shd w:val="clear" w:color="auto" w:fill="auto"/>
          </w:tcPr>
          <w:p w14:paraId="38FA4A1D" w14:textId="77777777" w:rsidR="00400173" w:rsidRPr="007B2273" w:rsidRDefault="00400173" w:rsidP="004834F0">
            <w:pPr>
              <w:pStyle w:val="ASFKTablenorm"/>
              <w:ind w:left="57" w:right="57"/>
            </w:pPr>
            <w:r w:rsidRPr="007B2273">
              <w:t xml:space="preserve">Импорт из </w:t>
            </w:r>
            <w:r w:rsidR="00CD4C32">
              <w:t>OEBS</w:t>
            </w:r>
            <w:r w:rsidRPr="007B2273">
              <w:t>.</w:t>
            </w:r>
          </w:p>
        </w:tc>
      </w:tr>
      <w:tr w:rsidR="00400173" w:rsidRPr="007B2273" w14:paraId="7694751F" w14:textId="77777777" w:rsidTr="004834F0">
        <w:tc>
          <w:tcPr>
            <w:tcW w:w="1690" w:type="pct"/>
            <w:shd w:val="clear" w:color="auto" w:fill="auto"/>
          </w:tcPr>
          <w:p w14:paraId="3596BEF5" w14:textId="77777777" w:rsidR="00400173" w:rsidRPr="00726330" w:rsidRDefault="00400173" w:rsidP="004834F0">
            <w:pPr>
              <w:pStyle w:val="ASFKTablenorm"/>
              <w:ind w:left="57" w:right="57"/>
            </w:pPr>
            <w:r w:rsidRPr="007B2273">
              <w:t xml:space="preserve">Код субсидии </w:t>
            </w:r>
            <w:r w:rsidRPr="00AB5EB2">
              <w:rPr>
                <w:rStyle w:val="ASFKReporterror"/>
              </w:rPr>
              <w:t>прош</w:t>
            </w:r>
            <w:r w:rsidRPr="007B2273">
              <w:t xml:space="preserve">. </w:t>
            </w:r>
            <w:r w:rsidR="00AB208D">
              <w:t>Г</w:t>
            </w:r>
            <w:r w:rsidRPr="00726330">
              <w:t xml:space="preserve">ода </w:t>
            </w:r>
            <w:r w:rsidRPr="00AB5EB2">
              <w:rPr>
                <w:rStyle w:val="ASFKReporterror"/>
              </w:rPr>
              <w:t>прин</w:t>
            </w:r>
            <w:r w:rsidRPr="00726330">
              <w:t>.</w:t>
            </w:r>
          </w:p>
        </w:tc>
        <w:tc>
          <w:tcPr>
            <w:tcW w:w="3310" w:type="pct"/>
            <w:shd w:val="clear" w:color="auto" w:fill="auto"/>
          </w:tcPr>
          <w:p w14:paraId="732892CB" w14:textId="77777777" w:rsidR="00400173" w:rsidRPr="007B2273" w:rsidRDefault="00400173" w:rsidP="004834F0">
            <w:pPr>
              <w:pStyle w:val="ASFKTablenorm"/>
              <w:ind w:left="57" w:right="57"/>
            </w:pPr>
            <w:r w:rsidRPr="007B2273">
              <w:t xml:space="preserve">Импорт из </w:t>
            </w:r>
            <w:r w:rsidR="00CD4C32">
              <w:t>OEBS</w:t>
            </w:r>
            <w:r w:rsidRPr="007B2273">
              <w:t>.</w:t>
            </w:r>
          </w:p>
        </w:tc>
      </w:tr>
      <w:tr w:rsidR="00400173" w:rsidRPr="007B2273" w14:paraId="1A3DCEFD" w14:textId="77777777" w:rsidTr="004834F0">
        <w:tc>
          <w:tcPr>
            <w:tcW w:w="1690" w:type="pct"/>
            <w:shd w:val="clear" w:color="auto" w:fill="auto"/>
          </w:tcPr>
          <w:p w14:paraId="385E1E5F" w14:textId="77777777" w:rsidR="00400173" w:rsidRPr="00726330" w:rsidRDefault="00400173" w:rsidP="004834F0">
            <w:pPr>
              <w:pStyle w:val="ASFKTablenorm"/>
              <w:ind w:left="57" w:right="57"/>
            </w:pPr>
            <w:r w:rsidRPr="007B2273">
              <w:t xml:space="preserve">Код субсидий тек. </w:t>
            </w:r>
            <w:r w:rsidR="00AB5EB2">
              <w:t>г</w:t>
            </w:r>
            <w:r w:rsidRPr="00726330">
              <w:t xml:space="preserve">ода </w:t>
            </w:r>
            <w:r w:rsidRPr="00AB5EB2">
              <w:rPr>
                <w:rStyle w:val="ASFKReporterror"/>
              </w:rPr>
              <w:t>прин</w:t>
            </w:r>
            <w:r w:rsidRPr="00726330">
              <w:t>.</w:t>
            </w:r>
          </w:p>
        </w:tc>
        <w:tc>
          <w:tcPr>
            <w:tcW w:w="3310" w:type="pct"/>
            <w:shd w:val="clear" w:color="auto" w:fill="auto"/>
          </w:tcPr>
          <w:p w14:paraId="0DC002F3" w14:textId="77777777" w:rsidR="00400173" w:rsidRPr="007B2273" w:rsidRDefault="00400173" w:rsidP="004834F0">
            <w:pPr>
              <w:pStyle w:val="ASFKTablenorm"/>
              <w:ind w:left="57" w:right="57"/>
            </w:pPr>
            <w:r w:rsidRPr="007B2273">
              <w:t xml:space="preserve">Импорт из </w:t>
            </w:r>
            <w:r w:rsidR="00CD4C32">
              <w:t>OEBS</w:t>
            </w:r>
            <w:r w:rsidRPr="007B2273">
              <w:t>.</w:t>
            </w:r>
          </w:p>
        </w:tc>
      </w:tr>
      <w:tr w:rsidR="00400173" w:rsidRPr="007B2273" w14:paraId="082392A6" w14:textId="77777777" w:rsidTr="004834F0">
        <w:tc>
          <w:tcPr>
            <w:tcW w:w="1690" w:type="pct"/>
            <w:shd w:val="clear" w:color="auto" w:fill="auto"/>
          </w:tcPr>
          <w:p w14:paraId="503A87EA" w14:textId="77777777" w:rsidR="00400173" w:rsidRPr="00E30404" w:rsidRDefault="00400173" w:rsidP="004834F0">
            <w:pPr>
              <w:pStyle w:val="ASFKTablenorm"/>
              <w:ind w:left="57" w:right="57"/>
            </w:pPr>
            <w:r w:rsidRPr="00E30404">
              <w:t>Код объекта ФАИП</w:t>
            </w:r>
          </w:p>
        </w:tc>
        <w:tc>
          <w:tcPr>
            <w:tcW w:w="3310" w:type="pct"/>
            <w:shd w:val="clear" w:color="auto" w:fill="auto"/>
          </w:tcPr>
          <w:p w14:paraId="707D0B33" w14:textId="77777777" w:rsidR="00400173" w:rsidRPr="00E30404" w:rsidRDefault="00400173" w:rsidP="004834F0">
            <w:pPr>
              <w:pStyle w:val="ASFKTablenorm"/>
              <w:ind w:left="57" w:right="57"/>
            </w:pPr>
            <w:r w:rsidRPr="00E30404">
              <w:t xml:space="preserve">Импорт из </w:t>
            </w:r>
            <w:r w:rsidR="00CD4C32">
              <w:t>OEBS</w:t>
            </w:r>
            <w:r w:rsidRPr="00E30404">
              <w:t>.</w:t>
            </w:r>
          </w:p>
        </w:tc>
      </w:tr>
      <w:tr w:rsidR="00400173" w:rsidRPr="007B2273" w14:paraId="0C3981EA" w14:textId="77777777" w:rsidTr="004834F0">
        <w:tc>
          <w:tcPr>
            <w:tcW w:w="1690" w:type="pct"/>
            <w:shd w:val="clear" w:color="auto" w:fill="auto"/>
          </w:tcPr>
          <w:p w14:paraId="57BDAC2A" w14:textId="77777777" w:rsidR="00400173" w:rsidRPr="00E30404" w:rsidRDefault="00400173" w:rsidP="004834F0">
            <w:pPr>
              <w:pStyle w:val="ASFKTablenorm"/>
              <w:ind w:left="57" w:right="57"/>
            </w:pPr>
            <w:r w:rsidRPr="00E30404">
              <w:t>На начало года</w:t>
            </w:r>
          </w:p>
        </w:tc>
        <w:tc>
          <w:tcPr>
            <w:tcW w:w="3310" w:type="pct"/>
            <w:shd w:val="clear" w:color="auto" w:fill="auto"/>
          </w:tcPr>
          <w:p w14:paraId="2282BA80" w14:textId="77777777" w:rsidR="00400173" w:rsidRPr="00E30404" w:rsidRDefault="00400173" w:rsidP="004834F0">
            <w:pPr>
              <w:pStyle w:val="ASFKTablenorm"/>
              <w:ind w:left="57" w:right="57"/>
            </w:pPr>
            <w:r w:rsidRPr="00E30404">
              <w:t xml:space="preserve">Импорт из </w:t>
            </w:r>
            <w:r w:rsidR="00CD4C32">
              <w:t>OEBS</w:t>
            </w:r>
            <w:r w:rsidRPr="00E30404">
              <w:t>.</w:t>
            </w:r>
          </w:p>
        </w:tc>
      </w:tr>
      <w:tr w:rsidR="00400173" w:rsidRPr="007B2273" w14:paraId="2A681533" w14:textId="77777777" w:rsidTr="004834F0">
        <w:tc>
          <w:tcPr>
            <w:tcW w:w="1690" w:type="pct"/>
            <w:shd w:val="clear" w:color="auto" w:fill="auto"/>
          </w:tcPr>
          <w:p w14:paraId="1539B771" w14:textId="77777777" w:rsidR="00400173" w:rsidRPr="00E30404" w:rsidRDefault="00400173" w:rsidP="004834F0">
            <w:pPr>
              <w:pStyle w:val="ASFKTablenorm"/>
              <w:ind w:left="57" w:right="57"/>
            </w:pPr>
            <w:r w:rsidRPr="00E30404">
              <w:t>Всего на отчетную дату</w:t>
            </w:r>
          </w:p>
        </w:tc>
        <w:tc>
          <w:tcPr>
            <w:tcW w:w="3310" w:type="pct"/>
            <w:shd w:val="clear" w:color="auto" w:fill="auto"/>
          </w:tcPr>
          <w:p w14:paraId="623F1DD3" w14:textId="77777777" w:rsidR="00400173" w:rsidRPr="00E30404" w:rsidRDefault="00400173" w:rsidP="004834F0">
            <w:pPr>
              <w:pStyle w:val="ASFKTablenorm"/>
              <w:ind w:left="57" w:right="57"/>
            </w:pPr>
            <w:r w:rsidRPr="00E30404">
              <w:t xml:space="preserve">Импорт из </w:t>
            </w:r>
            <w:r w:rsidR="00CD4C32">
              <w:t>OEBS</w:t>
            </w:r>
            <w:r w:rsidRPr="00E30404">
              <w:t>.</w:t>
            </w:r>
          </w:p>
        </w:tc>
      </w:tr>
      <w:tr w:rsidR="00400173" w:rsidRPr="007B2273" w14:paraId="71A01863" w14:textId="77777777" w:rsidTr="004834F0">
        <w:tc>
          <w:tcPr>
            <w:tcW w:w="1690" w:type="pct"/>
            <w:shd w:val="clear" w:color="auto" w:fill="auto"/>
          </w:tcPr>
          <w:p w14:paraId="76020E6E" w14:textId="77777777" w:rsidR="00400173" w:rsidRPr="00E30404" w:rsidRDefault="00400173" w:rsidP="004834F0">
            <w:pPr>
              <w:pStyle w:val="ASFKTablenorm"/>
              <w:ind w:left="57" w:right="57"/>
            </w:pPr>
            <w:r w:rsidRPr="00E30404">
              <w:t xml:space="preserve">В т.ч. неразрешенный </w:t>
            </w:r>
            <w:r w:rsidRPr="00AB5EB2">
              <w:rPr>
                <w:rStyle w:val="ASFKReporterror"/>
              </w:rPr>
              <w:t>прош</w:t>
            </w:r>
            <w:r w:rsidRPr="00E30404">
              <w:t xml:space="preserve">. </w:t>
            </w:r>
            <w:r w:rsidR="00AB208D">
              <w:t>Г</w:t>
            </w:r>
            <w:r w:rsidRPr="00E30404">
              <w:t>ода</w:t>
            </w:r>
          </w:p>
        </w:tc>
        <w:tc>
          <w:tcPr>
            <w:tcW w:w="3310" w:type="pct"/>
            <w:shd w:val="clear" w:color="auto" w:fill="auto"/>
          </w:tcPr>
          <w:p w14:paraId="47F0880C" w14:textId="77777777" w:rsidR="00400173" w:rsidRPr="00E30404" w:rsidRDefault="00400173" w:rsidP="004834F0">
            <w:pPr>
              <w:pStyle w:val="ASFKTablenorm"/>
              <w:ind w:left="57" w:right="57"/>
            </w:pPr>
            <w:r w:rsidRPr="00E30404">
              <w:t xml:space="preserve">Импорт из </w:t>
            </w:r>
            <w:r w:rsidR="00CD4C32">
              <w:t>OEBS</w:t>
            </w:r>
            <w:r w:rsidRPr="00E30404">
              <w:t>.</w:t>
            </w:r>
          </w:p>
        </w:tc>
      </w:tr>
      <w:tr w:rsidR="00400173" w:rsidRPr="007B2273" w14:paraId="71FEB5E9" w14:textId="77777777" w:rsidTr="004834F0">
        <w:tc>
          <w:tcPr>
            <w:tcW w:w="1690" w:type="pct"/>
            <w:shd w:val="clear" w:color="auto" w:fill="auto"/>
          </w:tcPr>
          <w:p w14:paraId="25D47A9D" w14:textId="77777777" w:rsidR="00400173" w:rsidRPr="00E30404" w:rsidRDefault="00400173" w:rsidP="004834F0">
            <w:pPr>
              <w:pStyle w:val="ASFKTablenorm"/>
              <w:ind w:left="57" w:right="57"/>
            </w:pPr>
            <w:r w:rsidRPr="00E30404">
              <w:t xml:space="preserve">В т.ч. неразрешенный тек. </w:t>
            </w:r>
            <w:r w:rsidR="00AB5EB2">
              <w:t>г</w:t>
            </w:r>
            <w:r w:rsidRPr="00E30404">
              <w:t>ода</w:t>
            </w:r>
          </w:p>
        </w:tc>
        <w:tc>
          <w:tcPr>
            <w:tcW w:w="3310" w:type="pct"/>
            <w:shd w:val="clear" w:color="auto" w:fill="auto"/>
          </w:tcPr>
          <w:p w14:paraId="63709B32" w14:textId="77777777" w:rsidR="00400173" w:rsidRPr="00E30404" w:rsidRDefault="00400173" w:rsidP="004834F0">
            <w:pPr>
              <w:pStyle w:val="ASFKTablenorm"/>
              <w:ind w:left="57" w:right="57"/>
            </w:pPr>
            <w:r w:rsidRPr="00E30404">
              <w:t xml:space="preserve">Импорт из </w:t>
            </w:r>
            <w:r w:rsidR="00CD4C32">
              <w:t>OEBS</w:t>
            </w:r>
            <w:r w:rsidRPr="00E30404">
              <w:t>.</w:t>
            </w:r>
          </w:p>
        </w:tc>
      </w:tr>
      <w:tr w:rsidR="00400173" w:rsidRPr="007B2273" w14:paraId="2F8CB9FA" w14:textId="77777777" w:rsidTr="004834F0">
        <w:tc>
          <w:tcPr>
            <w:tcW w:w="5000" w:type="pct"/>
            <w:gridSpan w:val="2"/>
            <w:shd w:val="clear" w:color="auto" w:fill="auto"/>
          </w:tcPr>
          <w:p w14:paraId="5395A94C" w14:textId="77777777" w:rsidR="00400173" w:rsidRPr="00E30404" w:rsidRDefault="00400173" w:rsidP="004834F0">
            <w:pPr>
              <w:pStyle w:val="ASFKTablenorm"/>
              <w:ind w:left="57" w:right="57"/>
            </w:pPr>
            <w:r w:rsidRPr="00E30404">
              <w:t xml:space="preserve">Вкладка </w:t>
            </w:r>
            <w:r>
              <w:t>«</w:t>
            </w:r>
            <w:r w:rsidRPr="00E30404">
              <w:t>Раздел 1. Остаток средств на счете</w:t>
            </w:r>
            <w:r>
              <w:t>»</w:t>
            </w:r>
            <w:r w:rsidRPr="00E30404">
              <w:t xml:space="preserve">, группа полей </w:t>
            </w:r>
            <w:r>
              <w:t>«</w:t>
            </w:r>
            <w:r w:rsidRPr="00E30404">
              <w:t>Итого</w:t>
            </w:r>
            <w:r>
              <w:t>»</w:t>
            </w:r>
          </w:p>
        </w:tc>
      </w:tr>
      <w:tr w:rsidR="00400173" w:rsidRPr="007B2273" w14:paraId="77399F83" w14:textId="77777777" w:rsidTr="004834F0">
        <w:tc>
          <w:tcPr>
            <w:tcW w:w="1690" w:type="pct"/>
            <w:shd w:val="clear" w:color="auto" w:fill="auto"/>
          </w:tcPr>
          <w:p w14:paraId="44C77ED7" w14:textId="77777777" w:rsidR="00400173" w:rsidRPr="00E30404" w:rsidRDefault="00400173" w:rsidP="004834F0">
            <w:pPr>
              <w:pStyle w:val="ASFKTablenorm"/>
              <w:ind w:left="57" w:right="57"/>
            </w:pPr>
            <w:r w:rsidRPr="00E30404">
              <w:t>На начало года</w:t>
            </w:r>
          </w:p>
        </w:tc>
        <w:tc>
          <w:tcPr>
            <w:tcW w:w="3310" w:type="pct"/>
            <w:shd w:val="clear" w:color="auto" w:fill="auto"/>
          </w:tcPr>
          <w:p w14:paraId="3459E1D6" w14:textId="77777777" w:rsidR="00400173" w:rsidRPr="00E30404" w:rsidRDefault="00400173" w:rsidP="004834F0">
            <w:pPr>
              <w:pStyle w:val="ASFKTablenorm"/>
              <w:ind w:left="57" w:right="57"/>
            </w:pPr>
            <w:r w:rsidRPr="00E30404">
              <w:t xml:space="preserve">Импорт из </w:t>
            </w:r>
            <w:r w:rsidR="00CD4C32">
              <w:t>OEBS</w:t>
            </w:r>
            <w:r w:rsidRPr="00E30404">
              <w:t>.</w:t>
            </w:r>
          </w:p>
        </w:tc>
      </w:tr>
      <w:tr w:rsidR="00400173" w:rsidRPr="007B2273" w14:paraId="15C1E5ED" w14:textId="77777777" w:rsidTr="004834F0">
        <w:tc>
          <w:tcPr>
            <w:tcW w:w="1690" w:type="pct"/>
            <w:shd w:val="clear" w:color="auto" w:fill="auto"/>
          </w:tcPr>
          <w:p w14:paraId="78A95D72" w14:textId="77777777" w:rsidR="00400173" w:rsidRPr="00E30404" w:rsidRDefault="00400173" w:rsidP="004834F0">
            <w:pPr>
              <w:pStyle w:val="ASFKTablenorm"/>
              <w:ind w:left="57" w:right="57"/>
            </w:pPr>
            <w:r w:rsidRPr="00E30404">
              <w:t>Всего на отчетную дату</w:t>
            </w:r>
          </w:p>
        </w:tc>
        <w:tc>
          <w:tcPr>
            <w:tcW w:w="3310" w:type="pct"/>
            <w:shd w:val="clear" w:color="auto" w:fill="auto"/>
          </w:tcPr>
          <w:p w14:paraId="1472DE2B" w14:textId="77777777" w:rsidR="00400173" w:rsidRPr="00E30404" w:rsidRDefault="00400173" w:rsidP="004834F0">
            <w:pPr>
              <w:pStyle w:val="ASFKTablenorm"/>
              <w:ind w:left="57" w:right="57"/>
            </w:pPr>
            <w:r w:rsidRPr="00E30404">
              <w:t xml:space="preserve">Импорт из </w:t>
            </w:r>
            <w:r w:rsidR="00CD4C32">
              <w:t>OEBS</w:t>
            </w:r>
            <w:r w:rsidRPr="00E30404">
              <w:t>.</w:t>
            </w:r>
          </w:p>
        </w:tc>
      </w:tr>
      <w:tr w:rsidR="00400173" w:rsidRPr="007B2273" w14:paraId="57F4E3AD" w14:textId="77777777" w:rsidTr="004834F0">
        <w:tc>
          <w:tcPr>
            <w:tcW w:w="1690" w:type="pct"/>
            <w:shd w:val="clear" w:color="auto" w:fill="auto"/>
          </w:tcPr>
          <w:p w14:paraId="4A9E6174" w14:textId="77777777" w:rsidR="00400173" w:rsidRPr="00E30404" w:rsidRDefault="00400173" w:rsidP="004834F0">
            <w:pPr>
              <w:pStyle w:val="ASFKTablenorm"/>
              <w:ind w:left="57" w:right="57"/>
            </w:pPr>
            <w:r w:rsidRPr="00E30404">
              <w:t xml:space="preserve">В т.ч. неразрешенный </w:t>
            </w:r>
            <w:r w:rsidRPr="00AB5EB2">
              <w:rPr>
                <w:rStyle w:val="ASFKReporterror"/>
              </w:rPr>
              <w:t>прош</w:t>
            </w:r>
            <w:r w:rsidRPr="00E30404">
              <w:t xml:space="preserve">. </w:t>
            </w:r>
            <w:r w:rsidR="00AB208D">
              <w:t>Г</w:t>
            </w:r>
            <w:r w:rsidRPr="00E30404">
              <w:t>ода</w:t>
            </w:r>
          </w:p>
        </w:tc>
        <w:tc>
          <w:tcPr>
            <w:tcW w:w="3310" w:type="pct"/>
            <w:shd w:val="clear" w:color="auto" w:fill="auto"/>
          </w:tcPr>
          <w:p w14:paraId="390D8D5C" w14:textId="77777777" w:rsidR="00400173" w:rsidRPr="00E30404" w:rsidRDefault="00400173" w:rsidP="004834F0">
            <w:pPr>
              <w:pStyle w:val="ASFKTablenorm"/>
              <w:ind w:left="57" w:right="57"/>
            </w:pPr>
            <w:r w:rsidRPr="00E30404">
              <w:t xml:space="preserve">Импорт из </w:t>
            </w:r>
            <w:r w:rsidR="00CD4C32">
              <w:t>OEBS</w:t>
            </w:r>
            <w:r w:rsidRPr="00E30404">
              <w:t>.</w:t>
            </w:r>
          </w:p>
        </w:tc>
      </w:tr>
      <w:tr w:rsidR="00400173" w:rsidRPr="007B2273" w14:paraId="4FC5E4FB" w14:textId="77777777" w:rsidTr="004834F0">
        <w:tc>
          <w:tcPr>
            <w:tcW w:w="1690" w:type="pct"/>
            <w:shd w:val="clear" w:color="auto" w:fill="auto"/>
          </w:tcPr>
          <w:p w14:paraId="68CF5B35" w14:textId="77777777" w:rsidR="00400173" w:rsidRPr="00E30404" w:rsidRDefault="00400173" w:rsidP="004834F0">
            <w:pPr>
              <w:pStyle w:val="ASFKTablenorm"/>
              <w:ind w:left="57" w:right="57"/>
            </w:pPr>
            <w:r w:rsidRPr="00E30404">
              <w:t xml:space="preserve">В т.ч. неразрешенный тек. </w:t>
            </w:r>
            <w:r w:rsidR="00FD6189" w:rsidRPr="00E30404">
              <w:t>Г</w:t>
            </w:r>
            <w:r w:rsidRPr="00E30404">
              <w:t>ода</w:t>
            </w:r>
          </w:p>
        </w:tc>
        <w:tc>
          <w:tcPr>
            <w:tcW w:w="3310" w:type="pct"/>
            <w:shd w:val="clear" w:color="auto" w:fill="auto"/>
          </w:tcPr>
          <w:p w14:paraId="75EAE7A7" w14:textId="77777777" w:rsidR="00400173" w:rsidRPr="00E30404" w:rsidRDefault="00400173" w:rsidP="004834F0">
            <w:pPr>
              <w:pStyle w:val="ASFKTablenorm"/>
              <w:ind w:left="57" w:right="57"/>
            </w:pPr>
            <w:r w:rsidRPr="00E30404">
              <w:t xml:space="preserve">Импорт из </w:t>
            </w:r>
            <w:r w:rsidR="00CD4C32">
              <w:t>OEBS</w:t>
            </w:r>
            <w:r w:rsidRPr="00E30404">
              <w:t>.</w:t>
            </w:r>
          </w:p>
        </w:tc>
      </w:tr>
    </w:tbl>
    <w:p w14:paraId="75EE6000" w14:textId="77777777" w:rsidR="00400173" w:rsidRPr="007B2273" w:rsidRDefault="00BA2337" w:rsidP="00400173">
      <w:pPr>
        <w:pStyle w:val="ASFKNormal"/>
      </w:pPr>
      <w:r w:rsidRPr="00BA2337">
        <w:t xml:space="preserve">ЭФ документа «Акт по лицевому счету БУ/АУ/НУБП (перевод л/с)», закладки «Документ (1)», вкладки </w:t>
      </w:r>
      <w:r w:rsidR="00400173">
        <w:t>«</w:t>
      </w:r>
      <w:r w:rsidR="00400173" w:rsidRPr="007B2273">
        <w:t>Раздел 2. Сведения о разрешенных операциях с субсидиями</w:t>
      </w:r>
      <w:r w:rsidR="00400173">
        <w:t>»</w:t>
      </w:r>
      <w:r>
        <w:t xml:space="preserve"> </w:t>
      </w:r>
      <w:r w:rsidRPr="00BA2337">
        <w:t>представ</w:t>
      </w:r>
      <w:r>
        <w:t>лена н</w:t>
      </w:r>
      <w:r w:rsidRPr="00BA2337">
        <w:t>а рисунке</w:t>
      </w:r>
      <w:r w:rsidR="009C29D0" w:rsidRPr="007B2273">
        <w:t> </w:t>
      </w:r>
      <w:r w:rsidRPr="00BA2337">
        <w:fldChar w:fldCharType="begin"/>
      </w:r>
      <w:r w:rsidRPr="00BA2337">
        <w:instrText xml:space="preserve"> REF _Ref360612003 \h  \* MERGEFORMAT </w:instrText>
      </w:r>
      <w:r w:rsidRPr="00BA2337">
        <w:fldChar w:fldCharType="separate"/>
      </w:r>
      <w:r w:rsidR="00476E1D">
        <w:t>271</w:t>
      </w:r>
      <w:r w:rsidRPr="00BA2337">
        <w:fldChar w:fldCharType="end"/>
      </w:r>
      <w:r w:rsidR="00400173" w:rsidRPr="007B2273">
        <w:t>.</w:t>
      </w:r>
    </w:p>
    <w:p w14:paraId="54E5D2A4" w14:textId="77777777" w:rsidR="00400173" w:rsidRPr="007B2273" w:rsidRDefault="00476E1D" w:rsidP="00400173">
      <w:pPr>
        <w:pStyle w:val="ASFKFigure"/>
      </w:pPr>
      <w:r>
        <w:lastRenderedPageBreak/>
        <w:pict w14:anchorId="4577E1C5">
          <v:shape id="_x0000_i1387" type="#_x0000_t75" style="width:482.25pt;height:180pt">
            <v:imagedata r:id="rId334" o:title="0"/>
          </v:shape>
        </w:pict>
      </w:r>
    </w:p>
    <w:p w14:paraId="0FCEB420" w14:textId="77777777" w:rsidR="00400173" w:rsidRPr="00400173" w:rsidRDefault="00400173" w:rsidP="00400173">
      <w:pPr>
        <w:pStyle w:val="ASFKFigName"/>
      </w:pPr>
      <w:r w:rsidRPr="00400173">
        <w:fldChar w:fldCharType="begin"/>
      </w:r>
      <w:r w:rsidRPr="00400173">
        <w:instrText xml:space="preserve"> SEQ Рисунок \* ARABIC </w:instrText>
      </w:r>
      <w:r w:rsidRPr="00400173">
        <w:fldChar w:fldCharType="separate"/>
      </w:r>
      <w:bookmarkStart w:id="1783" w:name="_Ref360612003"/>
      <w:bookmarkStart w:id="1784" w:name="_Toc82692240"/>
      <w:r w:rsidR="00476E1D">
        <w:rPr>
          <w:noProof/>
        </w:rPr>
        <w:t>271</w:t>
      </w:r>
      <w:bookmarkEnd w:id="1783"/>
      <w:r w:rsidRPr="00400173">
        <w:fldChar w:fldCharType="end"/>
      </w:r>
      <w:r w:rsidRPr="00400173">
        <w:t>. ЭФ документа «Акт по лицевому счету БУ/АУ/НУБП (перевод л/с)</w:t>
      </w:r>
      <w:r w:rsidR="00B33BD1">
        <w:t xml:space="preserve">», </w:t>
      </w:r>
      <w:r w:rsidR="00BA2337" w:rsidRPr="00BA2337">
        <w:t xml:space="preserve">закладки «Документ (1)», вкладки </w:t>
      </w:r>
      <w:r w:rsidR="00B33BD1">
        <w:t>«</w:t>
      </w:r>
      <w:r w:rsidRPr="00400173">
        <w:t>Раздел 2. Сведения о разр</w:t>
      </w:r>
      <w:r w:rsidR="00BA2337">
        <w:t>ешенных операциях с субсидиями»</w:t>
      </w:r>
      <w:bookmarkEnd w:id="1784"/>
    </w:p>
    <w:p w14:paraId="07E0DB3D" w14:textId="77777777" w:rsidR="00400173" w:rsidRPr="00400173" w:rsidRDefault="00BA2337" w:rsidP="00400173">
      <w:pPr>
        <w:pStyle w:val="ASFKNormal"/>
      </w:pPr>
      <w:r>
        <w:t xml:space="preserve">Перечень </w:t>
      </w:r>
      <w:r w:rsidR="00400173" w:rsidRPr="007B2273">
        <w:t>полей</w:t>
      </w:r>
      <w:r>
        <w:t xml:space="preserve"> </w:t>
      </w:r>
      <w:r w:rsidRPr="00BA2337">
        <w:t>документа «Акт по лицевому счету БУ/АУ/НУБП (перевод л/с)», закладки «Документ (1)», вкладки «Раздел 2. Сведения о разрешенных операциях с субсидиями»</w:t>
      </w:r>
      <w:r w:rsidR="00400173" w:rsidRPr="00400173">
        <w:t xml:space="preserve"> </w:t>
      </w:r>
      <w:r w:rsidR="00B33BD1">
        <w:t>приведен в таблице</w:t>
      </w:r>
      <w:r w:rsidR="009C29D0" w:rsidRPr="007B2273">
        <w:t> </w:t>
      </w:r>
      <w:r w:rsidR="00400173" w:rsidRPr="00400173">
        <w:fldChar w:fldCharType="begin"/>
      </w:r>
      <w:r w:rsidR="00400173" w:rsidRPr="00400173">
        <w:instrText xml:space="preserve"> REF _Ref360615366 \h  \* MERGEFORMAT </w:instrText>
      </w:r>
      <w:r w:rsidR="00400173" w:rsidRPr="00400173">
        <w:fldChar w:fldCharType="separate"/>
      </w:r>
      <w:r w:rsidR="00476E1D">
        <w:t>175</w:t>
      </w:r>
      <w:r w:rsidR="00400173" w:rsidRPr="00400173">
        <w:fldChar w:fldCharType="end"/>
      </w:r>
      <w:r w:rsidR="00400173" w:rsidRPr="00400173">
        <w:t>.</w:t>
      </w:r>
    </w:p>
    <w:p w14:paraId="58475BB2" w14:textId="77777777" w:rsidR="00400173" w:rsidRPr="00726330" w:rsidRDefault="000B34EE" w:rsidP="00400173">
      <w:pPr>
        <w:pStyle w:val="ASFKNameTable"/>
      </w:pPr>
      <w:r>
        <w:rPr>
          <w:noProof/>
        </w:rPr>
        <w:fldChar w:fldCharType="begin"/>
      </w:r>
      <w:r>
        <w:rPr>
          <w:noProof/>
        </w:rPr>
        <w:instrText xml:space="preserve"> SEQ Таблица \* ARABIC </w:instrText>
      </w:r>
      <w:r>
        <w:rPr>
          <w:noProof/>
        </w:rPr>
        <w:fldChar w:fldCharType="separate"/>
      </w:r>
      <w:bookmarkStart w:id="1785" w:name="_Ref360615366"/>
      <w:bookmarkStart w:id="1786" w:name="_Toc82691899"/>
      <w:r w:rsidR="00476E1D">
        <w:rPr>
          <w:noProof/>
        </w:rPr>
        <w:t>175</w:t>
      </w:r>
      <w:bookmarkEnd w:id="1785"/>
      <w:r>
        <w:rPr>
          <w:noProof/>
        </w:rPr>
        <w:fldChar w:fldCharType="end"/>
      </w:r>
      <w:r w:rsidR="00400173" w:rsidRPr="00726330">
        <w:t xml:space="preserve">. </w:t>
      </w:r>
      <w:r w:rsidR="00BA2337">
        <w:t xml:space="preserve">Описание полей </w:t>
      </w:r>
      <w:r w:rsidR="00BA2337" w:rsidRPr="00BA2337">
        <w:t>документа «Акт по лицевому счету БУ/АУ/НУБП (перевод л/с)», закладки «Документ (1)», вкладки «Раздел 2. Сведения о разрешенных операциях с субсидиями»</w:t>
      </w:r>
      <w:bookmarkEnd w:id="178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6009"/>
        <w:gridCol w:w="3743"/>
      </w:tblGrid>
      <w:tr w:rsidR="00400173" w:rsidRPr="007B2273" w14:paraId="3294D72E" w14:textId="77777777" w:rsidTr="004834F0">
        <w:trPr>
          <w:trHeight w:val="373"/>
          <w:tblHeader/>
        </w:trPr>
        <w:tc>
          <w:tcPr>
            <w:tcW w:w="308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4959FC5" w14:textId="77777777" w:rsidR="00400173" w:rsidRPr="007B2273" w:rsidRDefault="00400173" w:rsidP="00400173">
            <w:pPr>
              <w:pStyle w:val="ASFKTableHead"/>
            </w:pPr>
            <w:r w:rsidRPr="007B2273">
              <w:t>Наименование поля</w:t>
            </w:r>
          </w:p>
        </w:tc>
        <w:tc>
          <w:tcPr>
            <w:tcW w:w="191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B1F15D1" w14:textId="77777777" w:rsidR="00400173" w:rsidRPr="007B2273" w:rsidRDefault="00400173" w:rsidP="00400173">
            <w:pPr>
              <w:pStyle w:val="ASFKTableHead"/>
            </w:pPr>
            <w:r w:rsidRPr="007B2273">
              <w:t>Описание поля</w:t>
            </w:r>
          </w:p>
        </w:tc>
      </w:tr>
      <w:tr w:rsidR="00400173" w:rsidRPr="007B2273" w14:paraId="5309E79D" w14:textId="77777777" w:rsidTr="004834F0">
        <w:tc>
          <w:tcPr>
            <w:tcW w:w="3081" w:type="pct"/>
            <w:shd w:val="clear" w:color="auto" w:fill="auto"/>
          </w:tcPr>
          <w:p w14:paraId="130FDAE7" w14:textId="77777777" w:rsidR="00400173" w:rsidRPr="007B2273" w:rsidRDefault="00400173" w:rsidP="004834F0">
            <w:pPr>
              <w:pStyle w:val="ASFKTablenorm"/>
              <w:ind w:left="57" w:right="57"/>
            </w:pPr>
            <w:r w:rsidRPr="007B2273">
              <w:t xml:space="preserve">Код </w:t>
            </w:r>
            <w:r>
              <w:t>по БК</w:t>
            </w:r>
            <w:r w:rsidRPr="007B2273">
              <w:t xml:space="preserve"> пер. стороны</w:t>
            </w:r>
          </w:p>
        </w:tc>
        <w:tc>
          <w:tcPr>
            <w:tcW w:w="1919" w:type="pct"/>
            <w:shd w:val="clear" w:color="auto" w:fill="auto"/>
          </w:tcPr>
          <w:p w14:paraId="624D8591" w14:textId="77777777" w:rsidR="00400173" w:rsidRPr="007B2273" w:rsidRDefault="00400173" w:rsidP="004834F0">
            <w:pPr>
              <w:pStyle w:val="ASFKTablenorm"/>
              <w:ind w:left="57" w:right="57"/>
            </w:pPr>
            <w:r w:rsidRPr="007B2273">
              <w:t xml:space="preserve">Импорт из </w:t>
            </w:r>
            <w:r w:rsidR="00CD4C32">
              <w:t>OEBS</w:t>
            </w:r>
            <w:r w:rsidRPr="007B2273">
              <w:t>.</w:t>
            </w:r>
          </w:p>
        </w:tc>
      </w:tr>
      <w:tr w:rsidR="00400173" w:rsidRPr="007B2273" w14:paraId="68D29CDB" w14:textId="77777777" w:rsidTr="004834F0">
        <w:tc>
          <w:tcPr>
            <w:tcW w:w="3081" w:type="pct"/>
            <w:shd w:val="clear" w:color="auto" w:fill="auto"/>
          </w:tcPr>
          <w:p w14:paraId="3E074701" w14:textId="77777777" w:rsidR="00400173" w:rsidRPr="00726330" w:rsidRDefault="00400173" w:rsidP="004834F0">
            <w:pPr>
              <w:pStyle w:val="ASFKTablenorm"/>
              <w:ind w:left="57" w:right="57"/>
            </w:pPr>
            <w:r w:rsidRPr="007B2273">
              <w:t xml:space="preserve">Код </w:t>
            </w:r>
            <w:r>
              <w:t>по БК</w:t>
            </w:r>
            <w:r w:rsidRPr="007B2273">
              <w:t xml:space="preserve"> </w:t>
            </w:r>
            <w:r w:rsidRPr="00AB5EB2">
              <w:rPr>
                <w:rStyle w:val="ASFKReporterror"/>
              </w:rPr>
              <w:t>прин</w:t>
            </w:r>
            <w:r w:rsidRPr="007B2273">
              <w:t xml:space="preserve">. </w:t>
            </w:r>
            <w:r w:rsidR="00AB208D">
              <w:t>С</w:t>
            </w:r>
            <w:r w:rsidRPr="00726330">
              <w:t>тороны</w:t>
            </w:r>
          </w:p>
        </w:tc>
        <w:tc>
          <w:tcPr>
            <w:tcW w:w="1919" w:type="pct"/>
            <w:shd w:val="clear" w:color="auto" w:fill="auto"/>
          </w:tcPr>
          <w:p w14:paraId="383BCA74" w14:textId="77777777" w:rsidR="00400173" w:rsidRPr="007B2273" w:rsidRDefault="00400173" w:rsidP="004834F0">
            <w:pPr>
              <w:pStyle w:val="ASFKTablenorm"/>
              <w:ind w:left="57" w:right="57"/>
            </w:pPr>
            <w:r w:rsidRPr="007B2273">
              <w:t xml:space="preserve">Импорт из </w:t>
            </w:r>
            <w:r w:rsidR="00CD4C32">
              <w:t>OEBS</w:t>
            </w:r>
            <w:r w:rsidRPr="007B2273">
              <w:t>.</w:t>
            </w:r>
          </w:p>
        </w:tc>
      </w:tr>
      <w:tr w:rsidR="00400173" w:rsidRPr="007B2273" w14:paraId="361EB69D" w14:textId="77777777" w:rsidTr="004834F0">
        <w:tc>
          <w:tcPr>
            <w:tcW w:w="3081" w:type="pct"/>
            <w:shd w:val="clear" w:color="auto" w:fill="auto"/>
          </w:tcPr>
          <w:p w14:paraId="72D859CB" w14:textId="77777777" w:rsidR="00400173" w:rsidRPr="007B2273" w:rsidRDefault="00400173" w:rsidP="004834F0">
            <w:pPr>
              <w:pStyle w:val="ASFKTablenorm"/>
              <w:ind w:left="57" w:right="57"/>
            </w:pPr>
            <w:r w:rsidRPr="007B2273">
              <w:t>Код субсидий пер. стороны</w:t>
            </w:r>
          </w:p>
        </w:tc>
        <w:tc>
          <w:tcPr>
            <w:tcW w:w="1919" w:type="pct"/>
            <w:shd w:val="clear" w:color="auto" w:fill="auto"/>
          </w:tcPr>
          <w:p w14:paraId="70F9B196" w14:textId="77777777" w:rsidR="00400173" w:rsidRPr="007B2273" w:rsidRDefault="00400173" w:rsidP="004834F0">
            <w:pPr>
              <w:pStyle w:val="ASFKTablenorm"/>
              <w:ind w:left="57" w:right="57"/>
            </w:pPr>
            <w:r w:rsidRPr="007B2273">
              <w:t xml:space="preserve">Импорт из </w:t>
            </w:r>
            <w:r w:rsidR="00CD4C32">
              <w:t>OEBS</w:t>
            </w:r>
            <w:r w:rsidRPr="007B2273">
              <w:t>.</w:t>
            </w:r>
          </w:p>
        </w:tc>
      </w:tr>
      <w:tr w:rsidR="00400173" w:rsidRPr="007B2273" w14:paraId="5ECF2DBC" w14:textId="77777777" w:rsidTr="004834F0">
        <w:tc>
          <w:tcPr>
            <w:tcW w:w="3081" w:type="pct"/>
            <w:shd w:val="clear" w:color="auto" w:fill="auto"/>
          </w:tcPr>
          <w:p w14:paraId="535066E5" w14:textId="77777777" w:rsidR="00400173" w:rsidRPr="00726330" w:rsidRDefault="00400173" w:rsidP="004834F0">
            <w:pPr>
              <w:pStyle w:val="ASFKTablenorm"/>
              <w:ind w:left="57" w:right="57"/>
            </w:pPr>
            <w:r w:rsidRPr="007B2273">
              <w:t xml:space="preserve">Код субсидий </w:t>
            </w:r>
            <w:r w:rsidRPr="00AB5EB2">
              <w:rPr>
                <w:rStyle w:val="ASFKReporterror"/>
              </w:rPr>
              <w:t>прин</w:t>
            </w:r>
            <w:r w:rsidRPr="007B2273">
              <w:t xml:space="preserve">. </w:t>
            </w:r>
            <w:r w:rsidR="00AB208D">
              <w:t>С</w:t>
            </w:r>
            <w:r w:rsidRPr="00726330">
              <w:t>тороны</w:t>
            </w:r>
          </w:p>
        </w:tc>
        <w:tc>
          <w:tcPr>
            <w:tcW w:w="1919" w:type="pct"/>
            <w:shd w:val="clear" w:color="auto" w:fill="auto"/>
          </w:tcPr>
          <w:p w14:paraId="4E88526E" w14:textId="77777777" w:rsidR="00400173" w:rsidRPr="007B2273" w:rsidRDefault="00400173" w:rsidP="004834F0">
            <w:pPr>
              <w:pStyle w:val="ASFKTablenorm"/>
              <w:ind w:left="57" w:right="57"/>
            </w:pPr>
            <w:r w:rsidRPr="007B2273">
              <w:t xml:space="preserve">Импорт из </w:t>
            </w:r>
            <w:r w:rsidR="00CD4C32">
              <w:t>OEBS</w:t>
            </w:r>
            <w:r w:rsidRPr="007B2273">
              <w:t>.</w:t>
            </w:r>
          </w:p>
        </w:tc>
      </w:tr>
      <w:tr w:rsidR="00400173" w:rsidRPr="007B2273" w14:paraId="387A4852" w14:textId="77777777" w:rsidTr="004834F0">
        <w:tc>
          <w:tcPr>
            <w:tcW w:w="3081" w:type="pct"/>
            <w:shd w:val="clear" w:color="auto" w:fill="auto"/>
          </w:tcPr>
          <w:p w14:paraId="4D1A7517" w14:textId="77777777" w:rsidR="00400173" w:rsidRPr="00726330" w:rsidRDefault="00400173" w:rsidP="004834F0">
            <w:pPr>
              <w:pStyle w:val="ASFKTablenorm"/>
              <w:ind w:left="57" w:right="57"/>
            </w:pPr>
            <w:r w:rsidRPr="007B2273">
              <w:t xml:space="preserve">Разрешенный остаток </w:t>
            </w:r>
            <w:r w:rsidRPr="00AB5EB2">
              <w:rPr>
                <w:rStyle w:val="ASFKReporterror"/>
              </w:rPr>
              <w:t>прош</w:t>
            </w:r>
            <w:r w:rsidRPr="007B2273">
              <w:t xml:space="preserve">. </w:t>
            </w:r>
            <w:r w:rsidR="00AB208D">
              <w:t>Л</w:t>
            </w:r>
            <w:r w:rsidRPr="00726330">
              <w:t>ет</w:t>
            </w:r>
          </w:p>
        </w:tc>
        <w:tc>
          <w:tcPr>
            <w:tcW w:w="1919" w:type="pct"/>
            <w:shd w:val="clear" w:color="auto" w:fill="auto"/>
          </w:tcPr>
          <w:p w14:paraId="0B0ACD7F" w14:textId="77777777" w:rsidR="00400173" w:rsidRPr="007B2273" w:rsidRDefault="00400173" w:rsidP="004834F0">
            <w:pPr>
              <w:pStyle w:val="ASFKTablenorm"/>
              <w:ind w:left="57" w:right="57"/>
            </w:pPr>
            <w:r w:rsidRPr="007B2273">
              <w:t xml:space="preserve">Импорт из </w:t>
            </w:r>
            <w:r w:rsidR="00CD4C32">
              <w:t>OEBS</w:t>
            </w:r>
            <w:r w:rsidRPr="007B2273">
              <w:t>.</w:t>
            </w:r>
          </w:p>
        </w:tc>
      </w:tr>
      <w:tr w:rsidR="00400173" w:rsidRPr="007B2273" w14:paraId="06784FFF" w14:textId="77777777" w:rsidTr="004834F0">
        <w:tc>
          <w:tcPr>
            <w:tcW w:w="3081" w:type="pct"/>
            <w:shd w:val="clear" w:color="auto" w:fill="auto"/>
          </w:tcPr>
          <w:p w14:paraId="46353AB2" w14:textId="77777777" w:rsidR="00400173" w:rsidRPr="007B2273" w:rsidRDefault="00400173" w:rsidP="004834F0">
            <w:pPr>
              <w:pStyle w:val="ASFKTablenorm"/>
              <w:ind w:left="57" w:right="57"/>
            </w:pPr>
            <w:r w:rsidRPr="007B2273">
              <w:t>Планируемые поступления</w:t>
            </w:r>
            <w:r w:rsidR="0058561F">
              <w:t xml:space="preserve"> всего</w:t>
            </w:r>
          </w:p>
        </w:tc>
        <w:tc>
          <w:tcPr>
            <w:tcW w:w="1919" w:type="pct"/>
            <w:shd w:val="clear" w:color="auto" w:fill="auto"/>
          </w:tcPr>
          <w:p w14:paraId="03198E64" w14:textId="77777777" w:rsidR="00400173" w:rsidRPr="007B2273" w:rsidRDefault="00400173" w:rsidP="004834F0">
            <w:pPr>
              <w:pStyle w:val="ASFKTablenorm"/>
              <w:ind w:left="57" w:right="57"/>
            </w:pPr>
            <w:r w:rsidRPr="007B2273">
              <w:t xml:space="preserve">Импорт из </w:t>
            </w:r>
            <w:r w:rsidR="00CD4C32">
              <w:t>OEBS</w:t>
            </w:r>
            <w:r w:rsidRPr="007B2273">
              <w:t>.</w:t>
            </w:r>
          </w:p>
        </w:tc>
      </w:tr>
      <w:tr w:rsidR="0058561F" w:rsidRPr="007B2273" w14:paraId="61D6407C" w14:textId="77777777" w:rsidTr="004834F0">
        <w:tc>
          <w:tcPr>
            <w:tcW w:w="3081" w:type="pct"/>
            <w:shd w:val="clear" w:color="auto" w:fill="auto"/>
          </w:tcPr>
          <w:p w14:paraId="50A1AFEC" w14:textId="77777777" w:rsidR="0058561F" w:rsidRPr="007B2273" w:rsidRDefault="0058561F" w:rsidP="004834F0">
            <w:pPr>
              <w:pStyle w:val="ASFKTablenorm"/>
              <w:ind w:left="57" w:right="57"/>
            </w:pPr>
            <w:r>
              <w:t>Планируемые поступления текущий финансовый год</w:t>
            </w:r>
          </w:p>
        </w:tc>
        <w:tc>
          <w:tcPr>
            <w:tcW w:w="1919" w:type="pct"/>
            <w:shd w:val="clear" w:color="auto" w:fill="auto"/>
          </w:tcPr>
          <w:p w14:paraId="65E6C9BD" w14:textId="77777777" w:rsidR="0058561F" w:rsidRDefault="0058561F" w:rsidP="004834F0">
            <w:pPr>
              <w:pStyle w:val="ASFKTablenorm"/>
              <w:ind w:left="57" w:right="57"/>
            </w:pPr>
            <w:r w:rsidRPr="00603759">
              <w:t>Импорт из OEBS.</w:t>
            </w:r>
          </w:p>
        </w:tc>
      </w:tr>
      <w:tr w:rsidR="0058561F" w:rsidRPr="007B2273" w14:paraId="7626DBBA" w14:textId="77777777" w:rsidTr="004834F0">
        <w:tc>
          <w:tcPr>
            <w:tcW w:w="3081" w:type="pct"/>
            <w:shd w:val="clear" w:color="auto" w:fill="auto"/>
          </w:tcPr>
          <w:p w14:paraId="7374B34E" w14:textId="77777777" w:rsidR="0058561F" w:rsidRDefault="0058561F" w:rsidP="004834F0">
            <w:pPr>
              <w:pStyle w:val="ASFKTablenorm"/>
              <w:ind w:left="57" w:right="57"/>
            </w:pPr>
            <w:r>
              <w:t>Планируемые поступления первый год планируемого периода</w:t>
            </w:r>
          </w:p>
        </w:tc>
        <w:tc>
          <w:tcPr>
            <w:tcW w:w="1919" w:type="pct"/>
            <w:shd w:val="clear" w:color="auto" w:fill="auto"/>
          </w:tcPr>
          <w:p w14:paraId="5F0FA481" w14:textId="77777777" w:rsidR="0058561F" w:rsidRDefault="0058561F" w:rsidP="004834F0">
            <w:pPr>
              <w:pStyle w:val="ASFKTablenorm"/>
              <w:ind w:left="57" w:right="57"/>
            </w:pPr>
            <w:r w:rsidRPr="00603759">
              <w:t>Импорт из OEBS.</w:t>
            </w:r>
          </w:p>
        </w:tc>
      </w:tr>
      <w:tr w:rsidR="0058561F" w:rsidRPr="007B2273" w14:paraId="24F84CD7" w14:textId="77777777" w:rsidTr="004834F0">
        <w:tc>
          <w:tcPr>
            <w:tcW w:w="3081" w:type="pct"/>
            <w:shd w:val="clear" w:color="auto" w:fill="auto"/>
          </w:tcPr>
          <w:p w14:paraId="4BC859DE" w14:textId="77777777" w:rsidR="0058561F" w:rsidRDefault="0058561F" w:rsidP="004834F0">
            <w:pPr>
              <w:pStyle w:val="ASFKTablenorm"/>
              <w:ind w:left="57" w:right="57"/>
            </w:pPr>
            <w:r>
              <w:t>Планируемые поступления второй год планируемого периода</w:t>
            </w:r>
          </w:p>
        </w:tc>
        <w:tc>
          <w:tcPr>
            <w:tcW w:w="1919" w:type="pct"/>
            <w:shd w:val="clear" w:color="auto" w:fill="auto"/>
          </w:tcPr>
          <w:p w14:paraId="602C77AF" w14:textId="77777777" w:rsidR="0058561F" w:rsidRDefault="0058561F" w:rsidP="004834F0">
            <w:pPr>
              <w:pStyle w:val="ASFKTablenorm"/>
              <w:ind w:left="57" w:right="57"/>
            </w:pPr>
            <w:r w:rsidRPr="00603759">
              <w:t>Импорт из OEBS.</w:t>
            </w:r>
          </w:p>
        </w:tc>
      </w:tr>
      <w:tr w:rsidR="0058561F" w:rsidRPr="007B2273" w14:paraId="6064FF69" w14:textId="77777777" w:rsidTr="004834F0">
        <w:tc>
          <w:tcPr>
            <w:tcW w:w="3081" w:type="pct"/>
            <w:shd w:val="clear" w:color="auto" w:fill="auto"/>
          </w:tcPr>
          <w:p w14:paraId="64A8ACE5" w14:textId="77777777" w:rsidR="0058561F" w:rsidRDefault="0058561F" w:rsidP="004834F0">
            <w:pPr>
              <w:pStyle w:val="ASFKTablenorm"/>
              <w:ind w:left="57" w:right="57"/>
            </w:pPr>
            <w:r>
              <w:t>Планируемые поступления последующие годы планируемого периода</w:t>
            </w:r>
          </w:p>
        </w:tc>
        <w:tc>
          <w:tcPr>
            <w:tcW w:w="1919" w:type="pct"/>
            <w:shd w:val="clear" w:color="auto" w:fill="auto"/>
          </w:tcPr>
          <w:p w14:paraId="35FDB066" w14:textId="77777777" w:rsidR="0058561F" w:rsidRDefault="0058561F" w:rsidP="004834F0">
            <w:pPr>
              <w:pStyle w:val="ASFKTablenorm"/>
              <w:ind w:left="57" w:right="57"/>
            </w:pPr>
            <w:r w:rsidRPr="00603759">
              <w:t>Импорт из OEBS.</w:t>
            </w:r>
          </w:p>
        </w:tc>
      </w:tr>
      <w:tr w:rsidR="00400173" w:rsidRPr="007B2273" w14:paraId="24270D5B" w14:textId="77777777" w:rsidTr="004834F0">
        <w:tc>
          <w:tcPr>
            <w:tcW w:w="3081" w:type="pct"/>
            <w:shd w:val="clear" w:color="auto" w:fill="auto"/>
          </w:tcPr>
          <w:p w14:paraId="1DA74E7E" w14:textId="77777777" w:rsidR="00400173" w:rsidRPr="007B2273" w:rsidRDefault="00400173" w:rsidP="004834F0">
            <w:pPr>
              <w:pStyle w:val="ASFKTablenorm"/>
              <w:ind w:left="57" w:right="57"/>
            </w:pPr>
            <w:r w:rsidRPr="007B2273">
              <w:t>Планируемые выплаты</w:t>
            </w:r>
            <w:r w:rsidR="0058561F">
              <w:t xml:space="preserve"> всего</w:t>
            </w:r>
          </w:p>
        </w:tc>
        <w:tc>
          <w:tcPr>
            <w:tcW w:w="1919" w:type="pct"/>
            <w:shd w:val="clear" w:color="auto" w:fill="auto"/>
          </w:tcPr>
          <w:p w14:paraId="367AE81A" w14:textId="77777777" w:rsidR="00400173" w:rsidRPr="007B2273" w:rsidRDefault="00400173" w:rsidP="004834F0">
            <w:pPr>
              <w:pStyle w:val="ASFKTablenorm"/>
              <w:ind w:left="57" w:right="57"/>
            </w:pPr>
            <w:r w:rsidRPr="007B2273">
              <w:t xml:space="preserve">Импорт из </w:t>
            </w:r>
            <w:r w:rsidR="00CD4C32">
              <w:t>OEBS</w:t>
            </w:r>
            <w:r w:rsidRPr="007B2273">
              <w:t>.</w:t>
            </w:r>
          </w:p>
        </w:tc>
      </w:tr>
      <w:tr w:rsidR="00565B82" w:rsidRPr="007B2273" w14:paraId="00F1C874" w14:textId="77777777" w:rsidTr="004834F0">
        <w:tc>
          <w:tcPr>
            <w:tcW w:w="3081" w:type="pct"/>
            <w:shd w:val="clear" w:color="auto" w:fill="auto"/>
          </w:tcPr>
          <w:p w14:paraId="093822B8" w14:textId="77777777" w:rsidR="00565B82" w:rsidRPr="007B2273" w:rsidRDefault="00565B82" w:rsidP="004834F0">
            <w:pPr>
              <w:pStyle w:val="ASFKTablenorm"/>
              <w:ind w:left="57" w:right="57"/>
            </w:pPr>
            <w:r>
              <w:t>Планируемые выплаты текущий финансовый год</w:t>
            </w:r>
          </w:p>
        </w:tc>
        <w:tc>
          <w:tcPr>
            <w:tcW w:w="1919" w:type="pct"/>
            <w:shd w:val="clear" w:color="auto" w:fill="auto"/>
          </w:tcPr>
          <w:p w14:paraId="4998AB55" w14:textId="77777777" w:rsidR="00565B82" w:rsidRDefault="00565B82" w:rsidP="004834F0">
            <w:pPr>
              <w:pStyle w:val="ASFKTablenorm"/>
              <w:ind w:left="57" w:right="57"/>
            </w:pPr>
            <w:r w:rsidRPr="00952D77">
              <w:t>Импорт из OEBS.</w:t>
            </w:r>
          </w:p>
        </w:tc>
      </w:tr>
      <w:tr w:rsidR="00565B82" w:rsidRPr="007B2273" w14:paraId="500BE659" w14:textId="77777777" w:rsidTr="004834F0">
        <w:tc>
          <w:tcPr>
            <w:tcW w:w="3081" w:type="pct"/>
            <w:shd w:val="clear" w:color="auto" w:fill="auto"/>
          </w:tcPr>
          <w:p w14:paraId="56A3C52F" w14:textId="77777777" w:rsidR="00565B82" w:rsidRDefault="00565B82" w:rsidP="004834F0">
            <w:pPr>
              <w:pStyle w:val="ASFKTablenorm"/>
              <w:ind w:left="57" w:right="57"/>
            </w:pPr>
            <w:r>
              <w:t>Планируемые выплаты первый год планируемого периода</w:t>
            </w:r>
          </w:p>
        </w:tc>
        <w:tc>
          <w:tcPr>
            <w:tcW w:w="1919" w:type="pct"/>
            <w:shd w:val="clear" w:color="auto" w:fill="auto"/>
          </w:tcPr>
          <w:p w14:paraId="63D07B02" w14:textId="77777777" w:rsidR="00565B82" w:rsidRDefault="00565B82" w:rsidP="004834F0">
            <w:pPr>
              <w:pStyle w:val="ASFKTablenorm"/>
              <w:ind w:left="57" w:right="57"/>
            </w:pPr>
            <w:r w:rsidRPr="00952D77">
              <w:t>Импорт из OEBS.</w:t>
            </w:r>
          </w:p>
        </w:tc>
      </w:tr>
      <w:tr w:rsidR="00565B82" w:rsidRPr="007B2273" w14:paraId="5A8ADCED" w14:textId="77777777" w:rsidTr="004834F0">
        <w:tc>
          <w:tcPr>
            <w:tcW w:w="3081" w:type="pct"/>
            <w:shd w:val="clear" w:color="auto" w:fill="auto"/>
          </w:tcPr>
          <w:p w14:paraId="7390D060" w14:textId="77777777" w:rsidR="00565B82" w:rsidRDefault="00565B82" w:rsidP="004834F0">
            <w:pPr>
              <w:pStyle w:val="ASFKTablenorm"/>
              <w:ind w:left="57" w:right="57"/>
            </w:pPr>
            <w:r>
              <w:t>Планируемые выплаты второй год планируемого периода</w:t>
            </w:r>
          </w:p>
        </w:tc>
        <w:tc>
          <w:tcPr>
            <w:tcW w:w="1919" w:type="pct"/>
            <w:shd w:val="clear" w:color="auto" w:fill="auto"/>
          </w:tcPr>
          <w:p w14:paraId="1596F03C" w14:textId="77777777" w:rsidR="00565B82" w:rsidRDefault="00565B82" w:rsidP="004834F0">
            <w:pPr>
              <w:pStyle w:val="ASFKTablenorm"/>
              <w:ind w:left="57" w:right="57"/>
            </w:pPr>
            <w:r w:rsidRPr="00952D77">
              <w:t>Импорт из OEBS.</w:t>
            </w:r>
          </w:p>
        </w:tc>
      </w:tr>
      <w:tr w:rsidR="00565B82" w:rsidRPr="007B2273" w14:paraId="504A2635" w14:textId="77777777" w:rsidTr="004834F0">
        <w:tc>
          <w:tcPr>
            <w:tcW w:w="3081" w:type="pct"/>
            <w:shd w:val="clear" w:color="auto" w:fill="auto"/>
          </w:tcPr>
          <w:p w14:paraId="1C4A539B" w14:textId="77777777" w:rsidR="00565B82" w:rsidRDefault="00565B82" w:rsidP="004834F0">
            <w:pPr>
              <w:pStyle w:val="ASFKTablenorm"/>
              <w:ind w:left="57" w:right="57"/>
            </w:pPr>
            <w:r>
              <w:t>Планируемые выплаты последующие годы планируемого периода</w:t>
            </w:r>
          </w:p>
        </w:tc>
        <w:tc>
          <w:tcPr>
            <w:tcW w:w="1919" w:type="pct"/>
            <w:shd w:val="clear" w:color="auto" w:fill="auto"/>
          </w:tcPr>
          <w:p w14:paraId="6A761D2D" w14:textId="77777777" w:rsidR="00565B82" w:rsidRDefault="00565B82" w:rsidP="004834F0">
            <w:pPr>
              <w:pStyle w:val="ASFKTablenorm"/>
              <w:ind w:left="57" w:right="57"/>
            </w:pPr>
            <w:r w:rsidRPr="00952D77">
              <w:t>Импорт из OEBS.</w:t>
            </w:r>
          </w:p>
        </w:tc>
      </w:tr>
      <w:tr w:rsidR="00400173" w:rsidRPr="007B2273" w14:paraId="49165F1F" w14:textId="77777777" w:rsidTr="004834F0">
        <w:tc>
          <w:tcPr>
            <w:tcW w:w="3081" w:type="pct"/>
            <w:shd w:val="clear" w:color="auto" w:fill="auto"/>
          </w:tcPr>
          <w:p w14:paraId="47A89772" w14:textId="77777777" w:rsidR="00400173" w:rsidRPr="007B2273" w:rsidRDefault="00400173" w:rsidP="004834F0">
            <w:pPr>
              <w:pStyle w:val="ASFKTablenorm"/>
              <w:ind w:left="57" w:right="57"/>
            </w:pPr>
            <w:r w:rsidRPr="007B2273">
              <w:t>Код объекта ФАИП</w:t>
            </w:r>
          </w:p>
        </w:tc>
        <w:tc>
          <w:tcPr>
            <w:tcW w:w="1919" w:type="pct"/>
            <w:shd w:val="clear" w:color="auto" w:fill="auto"/>
          </w:tcPr>
          <w:p w14:paraId="29C6C23D" w14:textId="77777777" w:rsidR="00400173" w:rsidRPr="007B2273" w:rsidRDefault="00400173" w:rsidP="004834F0">
            <w:pPr>
              <w:pStyle w:val="ASFKTablenorm"/>
              <w:ind w:left="57" w:right="57"/>
            </w:pPr>
            <w:r w:rsidRPr="007B2273">
              <w:t xml:space="preserve">Импорт из </w:t>
            </w:r>
            <w:r w:rsidR="00CD4C32">
              <w:t>OEBS</w:t>
            </w:r>
            <w:r w:rsidRPr="007B2273">
              <w:t>.</w:t>
            </w:r>
          </w:p>
        </w:tc>
      </w:tr>
      <w:tr w:rsidR="00400173" w:rsidRPr="007B2273" w14:paraId="7265905B" w14:textId="77777777" w:rsidTr="004834F0">
        <w:tc>
          <w:tcPr>
            <w:tcW w:w="3081" w:type="pct"/>
            <w:shd w:val="clear" w:color="auto" w:fill="auto"/>
          </w:tcPr>
          <w:p w14:paraId="7A4C149B" w14:textId="77777777" w:rsidR="00400173" w:rsidRPr="00726330" w:rsidRDefault="00400173" w:rsidP="004834F0">
            <w:pPr>
              <w:pStyle w:val="ASFKTablenorm"/>
              <w:ind w:left="57" w:right="57"/>
            </w:pPr>
            <w:r w:rsidRPr="007B2273">
              <w:lastRenderedPageBreak/>
              <w:t>Сумма возврата дебиторской задолженности пр</w:t>
            </w:r>
            <w:r w:rsidRPr="00726330">
              <w:t>ошлых лет</w:t>
            </w:r>
          </w:p>
        </w:tc>
        <w:tc>
          <w:tcPr>
            <w:tcW w:w="1919" w:type="pct"/>
            <w:shd w:val="clear" w:color="auto" w:fill="auto"/>
          </w:tcPr>
          <w:p w14:paraId="53BF712C" w14:textId="77777777" w:rsidR="00400173" w:rsidRPr="007B2273" w:rsidRDefault="00400173" w:rsidP="004834F0">
            <w:pPr>
              <w:pStyle w:val="ASFKTablenorm"/>
              <w:ind w:left="57" w:right="57"/>
            </w:pPr>
            <w:r w:rsidRPr="007B2273">
              <w:t xml:space="preserve">Импорт из </w:t>
            </w:r>
            <w:r w:rsidR="00CD4C32">
              <w:t>OEBS</w:t>
            </w:r>
            <w:r w:rsidRPr="007B2273">
              <w:t>.</w:t>
            </w:r>
          </w:p>
        </w:tc>
      </w:tr>
      <w:tr w:rsidR="00400173" w:rsidRPr="007B2273" w14:paraId="20F0B1F6" w14:textId="77777777" w:rsidTr="004834F0">
        <w:tc>
          <w:tcPr>
            <w:tcW w:w="5000" w:type="pct"/>
            <w:gridSpan w:val="2"/>
            <w:shd w:val="clear" w:color="auto" w:fill="auto"/>
          </w:tcPr>
          <w:p w14:paraId="3D5FD810" w14:textId="77777777" w:rsidR="00400173" w:rsidRPr="00726330" w:rsidRDefault="00400173" w:rsidP="004834F0">
            <w:pPr>
              <w:pStyle w:val="ASFKTablenorm"/>
              <w:ind w:left="57" w:right="57"/>
            </w:pPr>
            <w:r w:rsidRPr="007B2273">
              <w:t>Группа полей</w:t>
            </w:r>
            <w:r w:rsidRPr="00726330">
              <w:t xml:space="preserve"> </w:t>
            </w:r>
            <w:r>
              <w:t>«</w:t>
            </w:r>
            <w:r w:rsidRPr="00726330">
              <w:t>Итого</w:t>
            </w:r>
            <w:r>
              <w:t>»</w:t>
            </w:r>
          </w:p>
        </w:tc>
      </w:tr>
      <w:tr w:rsidR="00400173" w:rsidRPr="007B2273" w14:paraId="42587A74" w14:textId="77777777" w:rsidTr="004834F0">
        <w:tc>
          <w:tcPr>
            <w:tcW w:w="3081" w:type="pct"/>
            <w:shd w:val="clear" w:color="auto" w:fill="auto"/>
          </w:tcPr>
          <w:p w14:paraId="4CE7DD2B" w14:textId="77777777" w:rsidR="00400173" w:rsidRPr="00726330" w:rsidRDefault="00400173" w:rsidP="004834F0">
            <w:pPr>
              <w:pStyle w:val="ASFKTablenorm"/>
              <w:ind w:left="57" w:right="57"/>
            </w:pPr>
            <w:r w:rsidRPr="007B2273">
              <w:t xml:space="preserve">Разрешенный остаток </w:t>
            </w:r>
            <w:r w:rsidRPr="00AB5EB2">
              <w:rPr>
                <w:rStyle w:val="ASFKReporterror"/>
              </w:rPr>
              <w:t>прош</w:t>
            </w:r>
            <w:r w:rsidRPr="007B2273">
              <w:t xml:space="preserve">. </w:t>
            </w:r>
            <w:r w:rsidR="00AB208D">
              <w:t>Л</w:t>
            </w:r>
            <w:r w:rsidRPr="00726330">
              <w:t>ет</w:t>
            </w:r>
          </w:p>
        </w:tc>
        <w:tc>
          <w:tcPr>
            <w:tcW w:w="1919" w:type="pct"/>
            <w:shd w:val="clear" w:color="auto" w:fill="auto"/>
          </w:tcPr>
          <w:p w14:paraId="761C9A4D" w14:textId="77777777" w:rsidR="00400173" w:rsidRPr="007B2273" w:rsidRDefault="00400173" w:rsidP="004834F0">
            <w:pPr>
              <w:pStyle w:val="ASFKTablenorm"/>
              <w:ind w:left="57" w:right="57"/>
            </w:pPr>
            <w:r w:rsidRPr="007B2273">
              <w:t xml:space="preserve">Импорт из </w:t>
            </w:r>
            <w:r w:rsidR="00CD4C32">
              <w:t>OEBS</w:t>
            </w:r>
            <w:r w:rsidRPr="007B2273">
              <w:t>.</w:t>
            </w:r>
          </w:p>
        </w:tc>
      </w:tr>
      <w:tr w:rsidR="00400173" w:rsidRPr="007B2273" w14:paraId="6C269BD0" w14:textId="77777777" w:rsidTr="004834F0">
        <w:tc>
          <w:tcPr>
            <w:tcW w:w="3081" w:type="pct"/>
            <w:shd w:val="clear" w:color="auto" w:fill="auto"/>
          </w:tcPr>
          <w:p w14:paraId="575E7EFE" w14:textId="77777777" w:rsidR="00400173" w:rsidRPr="007B2273" w:rsidRDefault="00400173" w:rsidP="004834F0">
            <w:pPr>
              <w:pStyle w:val="ASFKTablenorm"/>
              <w:ind w:left="57" w:right="57"/>
            </w:pPr>
            <w:r w:rsidRPr="007B2273">
              <w:t>Планируемые поступления</w:t>
            </w:r>
            <w:r w:rsidR="00565B82">
              <w:t xml:space="preserve"> всего</w:t>
            </w:r>
          </w:p>
        </w:tc>
        <w:tc>
          <w:tcPr>
            <w:tcW w:w="1919" w:type="pct"/>
            <w:shd w:val="clear" w:color="auto" w:fill="auto"/>
          </w:tcPr>
          <w:p w14:paraId="5F3AC1B8" w14:textId="77777777" w:rsidR="00400173" w:rsidRPr="007B2273" w:rsidRDefault="00400173" w:rsidP="004834F0">
            <w:pPr>
              <w:pStyle w:val="ASFKTablenorm"/>
              <w:ind w:left="57" w:right="57"/>
            </w:pPr>
            <w:r w:rsidRPr="007B2273">
              <w:t xml:space="preserve">Импорт из </w:t>
            </w:r>
            <w:r w:rsidR="00CD4C32">
              <w:t>OEBS</w:t>
            </w:r>
            <w:r w:rsidRPr="007B2273">
              <w:t>.</w:t>
            </w:r>
          </w:p>
        </w:tc>
      </w:tr>
      <w:tr w:rsidR="00565B82" w:rsidRPr="007B2273" w14:paraId="5BDF7516" w14:textId="77777777" w:rsidTr="004834F0">
        <w:tc>
          <w:tcPr>
            <w:tcW w:w="3081" w:type="pct"/>
            <w:shd w:val="clear" w:color="auto" w:fill="auto"/>
          </w:tcPr>
          <w:p w14:paraId="203470F4" w14:textId="77777777" w:rsidR="00565B82" w:rsidRPr="007B2273" w:rsidRDefault="00565B82" w:rsidP="004834F0">
            <w:pPr>
              <w:pStyle w:val="ASFKTablenorm"/>
              <w:ind w:left="57" w:right="57"/>
            </w:pPr>
            <w:r>
              <w:t>Планируемые поступления текущий финансовый год</w:t>
            </w:r>
          </w:p>
        </w:tc>
        <w:tc>
          <w:tcPr>
            <w:tcW w:w="1919" w:type="pct"/>
            <w:shd w:val="clear" w:color="auto" w:fill="auto"/>
          </w:tcPr>
          <w:p w14:paraId="16DDF3D2" w14:textId="77777777" w:rsidR="00565B82" w:rsidRDefault="00565B82" w:rsidP="004834F0">
            <w:pPr>
              <w:pStyle w:val="ASFKTablenorm"/>
              <w:ind w:left="57" w:right="57"/>
            </w:pPr>
            <w:r w:rsidRPr="009C7165">
              <w:t>Импорт из OEBS.</w:t>
            </w:r>
          </w:p>
        </w:tc>
      </w:tr>
      <w:tr w:rsidR="00565B82" w:rsidRPr="007B2273" w14:paraId="60FD4FB6" w14:textId="77777777" w:rsidTr="004834F0">
        <w:tc>
          <w:tcPr>
            <w:tcW w:w="3081" w:type="pct"/>
            <w:shd w:val="clear" w:color="auto" w:fill="auto"/>
          </w:tcPr>
          <w:p w14:paraId="269BB6DE" w14:textId="77777777" w:rsidR="00565B82" w:rsidRDefault="00565B82" w:rsidP="004834F0">
            <w:pPr>
              <w:pStyle w:val="ASFKTablenorm"/>
              <w:ind w:left="57" w:right="57"/>
            </w:pPr>
            <w:r>
              <w:t>Планируемые поступления первый год планируемого периода</w:t>
            </w:r>
          </w:p>
        </w:tc>
        <w:tc>
          <w:tcPr>
            <w:tcW w:w="1919" w:type="pct"/>
            <w:shd w:val="clear" w:color="auto" w:fill="auto"/>
          </w:tcPr>
          <w:p w14:paraId="3EC32F60" w14:textId="77777777" w:rsidR="00565B82" w:rsidRDefault="00565B82" w:rsidP="004834F0">
            <w:pPr>
              <w:pStyle w:val="ASFKTablenorm"/>
              <w:ind w:left="57" w:right="57"/>
            </w:pPr>
            <w:r w:rsidRPr="009C7165">
              <w:t>Импорт из OEBS.</w:t>
            </w:r>
          </w:p>
        </w:tc>
      </w:tr>
      <w:tr w:rsidR="00565B82" w:rsidRPr="007B2273" w14:paraId="693BC23F" w14:textId="77777777" w:rsidTr="004834F0">
        <w:tc>
          <w:tcPr>
            <w:tcW w:w="3081" w:type="pct"/>
            <w:shd w:val="clear" w:color="auto" w:fill="auto"/>
          </w:tcPr>
          <w:p w14:paraId="70E7F126" w14:textId="77777777" w:rsidR="00565B82" w:rsidRDefault="00565B82" w:rsidP="004834F0">
            <w:pPr>
              <w:pStyle w:val="ASFKTablenorm"/>
              <w:ind w:left="57" w:right="57"/>
            </w:pPr>
            <w:r>
              <w:t>Планируемые поступления второй год планируемого периода</w:t>
            </w:r>
          </w:p>
        </w:tc>
        <w:tc>
          <w:tcPr>
            <w:tcW w:w="1919" w:type="pct"/>
            <w:shd w:val="clear" w:color="auto" w:fill="auto"/>
          </w:tcPr>
          <w:p w14:paraId="0D1B3E90" w14:textId="77777777" w:rsidR="00565B82" w:rsidRDefault="00565B82" w:rsidP="004834F0">
            <w:pPr>
              <w:pStyle w:val="ASFKTablenorm"/>
              <w:ind w:left="57" w:right="57"/>
            </w:pPr>
            <w:r w:rsidRPr="009C7165">
              <w:t>Импорт из OEBS.</w:t>
            </w:r>
          </w:p>
        </w:tc>
      </w:tr>
      <w:tr w:rsidR="00565B82" w:rsidRPr="007B2273" w14:paraId="36B3D152" w14:textId="77777777" w:rsidTr="004834F0">
        <w:tc>
          <w:tcPr>
            <w:tcW w:w="3081" w:type="pct"/>
            <w:shd w:val="clear" w:color="auto" w:fill="auto"/>
          </w:tcPr>
          <w:p w14:paraId="3497E3F9" w14:textId="77777777" w:rsidR="00565B82" w:rsidRDefault="00565B82" w:rsidP="004834F0">
            <w:pPr>
              <w:pStyle w:val="ASFKTablenorm"/>
              <w:ind w:left="57" w:right="57"/>
            </w:pPr>
            <w:r>
              <w:t>Планируемые поступления последующие годы планируемого периода</w:t>
            </w:r>
          </w:p>
        </w:tc>
        <w:tc>
          <w:tcPr>
            <w:tcW w:w="1919" w:type="pct"/>
            <w:shd w:val="clear" w:color="auto" w:fill="auto"/>
          </w:tcPr>
          <w:p w14:paraId="42118F50" w14:textId="77777777" w:rsidR="00565B82" w:rsidRDefault="00565B82" w:rsidP="004834F0">
            <w:pPr>
              <w:pStyle w:val="ASFKTablenorm"/>
              <w:ind w:left="57" w:right="57"/>
            </w:pPr>
            <w:r w:rsidRPr="009C7165">
              <w:t>Импорт из OEBS.</w:t>
            </w:r>
          </w:p>
        </w:tc>
      </w:tr>
      <w:tr w:rsidR="00400173" w:rsidRPr="007B2273" w14:paraId="6154A92F" w14:textId="77777777" w:rsidTr="004834F0">
        <w:tc>
          <w:tcPr>
            <w:tcW w:w="3081" w:type="pct"/>
            <w:shd w:val="clear" w:color="auto" w:fill="auto"/>
          </w:tcPr>
          <w:p w14:paraId="2B7207CA" w14:textId="77777777" w:rsidR="00400173" w:rsidRPr="007B2273" w:rsidRDefault="00400173" w:rsidP="004834F0">
            <w:pPr>
              <w:pStyle w:val="ASFKTablenorm"/>
              <w:ind w:left="57" w:right="57"/>
            </w:pPr>
            <w:r w:rsidRPr="007B2273">
              <w:t>Планируемые выплаты</w:t>
            </w:r>
            <w:r w:rsidR="00565B82">
              <w:t xml:space="preserve"> всего</w:t>
            </w:r>
          </w:p>
        </w:tc>
        <w:tc>
          <w:tcPr>
            <w:tcW w:w="1919" w:type="pct"/>
            <w:shd w:val="clear" w:color="auto" w:fill="auto"/>
          </w:tcPr>
          <w:p w14:paraId="50A1916B" w14:textId="77777777" w:rsidR="00400173" w:rsidRPr="007B2273" w:rsidRDefault="00400173" w:rsidP="004834F0">
            <w:pPr>
              <w:pStyle w:val="ASFKTablenorm"/>
              <w:ind w:left="57" w:right="57"/>
            </w:pPr>
            <w:r w:rsidRPr="007B2273">
              <w:t xml:space="preserve">Импорт из </w:t>
            </w:r>
            <w:r w:rsidR="00CD4C32">
              <w:t>OEBS</w:t>
            </w:r>
            <w:r w:rsidRPr="007B2273">
              <w:t>.</w:t>
            </w:r>
          </w:p>
        </w:tc>
      </w:tr>
      <w:tr w:rsidR="00565B82" w:rsidRPr="007B2273" w14:paraId="2976BF19" w14:textId="77777777" w:rsidTr="004834F0">
        <w:tc>
          <w:tcPr>
            <w:tcW w:w="3081" w:type="pct"/>
            <w:shd w:val="clear" w:color="auto" w:fill="auto"/>
          </w:tcPr>
          <w:p w14:paraId="07EB5ED2" w14:textId="77777777" w:rsidR="00565B82" w:rsidRPr="007B2273" w:rsidRDefault="00565B82" w:rsidP="004834F0">
            <w:pPr>
              <w:pStyle w:val="ASFKTablenorm"/>
              <w:ind w:left="57" w:right="57"/>
            </w:pPr>
            <w:r>
              <w:t>Планируемые выплаты текущий финансовый год</w:t>
            </w:r>
          </w:p>
        </w:tc>
        <w:tc>
          <w:tcPr>
            <w:tcW w:w="1919" w:type="pct"/>
            <w:shd w:val="clear" w:color="auto" w:fill="auto"/>
          </w:tcPr>
          <w:p w14:paraId="6BA16398" w14:textId="77777777" w:rsidR="00565B82" w:rsidRDefault="00565B82" w:rsidP="004834F0">
            <w:pPr>
              <w:pStyle w:val="ASFKTablenorm"/>
              <w:ind w:left="57" w:right="57"/>
            </w:pPr>
            <w:r w:rsidRPr="006609AA">
              <w:t>Импорт из OEBS.</w:t>
            </w:r>
          </w:p>
        </w:tc>
      </w:tr>
      <w:tr w:rsidR="00565B82" w:rsidRPr="007B2273" w14:paraId="0AF6258A" w14:textId="77777777" w:rsidTr="004834F0">
        <w:tc>
          <w:tcPr>
            <w:tcW w:w="3081" w:type="pct"/>
            <w:shd w:val="clear" w:color="auto" w:fill="auto"/>
          </w:tcPr>
          <w:p w14:paraId="4B8DE5BE" w14:textId="77777777" w:rsidR="00565B82" w:rsidRDefault="00565B82" w:rsidP="004834F0">
            <w:pPr>
              <w:pStyle w:val="ASFKTablenorm"/>
              <w:ind w:left="57" w:right="57"/>
            </w:pPr>
            <w:r>
              <w:t>Планируемые выплаты первый год планируемого периода</w:t>
            </w:r>
          </w:p>
        </w:tc>
        <w:tc>
          <w:tcPr>
            <w:tcW w:w="1919" w:type="pct"/>
            <w:shd w:val="clear" w:color="auto" w:fill="auto"/>
          </w:tcPr>
          <w:p w14:paraId="1DB384B0" w14:textId="77777777" w:rsidR="00565B82" w:rsidRDefault="00565B82" w:rsidP="004834F0">
            <w:pPr>
              <w:pStyle w:val="ASFKTablenorm"/>
              <w:ind w:left="57" w:right="57"/>
            </w:pPr>
            <w:r w:rsidRPr="006609AA">
              <w:t>Импорт из OEBS.</w:t>
            </w:r>
          </w:p>
        </w:tc>
      </w:tr>
      <w:tr w:rsidR="00565B82" w:rsidRPr="007B2273" w14:paraId="04FA2230" w14:textId="77777777" w:rsidTr="004834F0">
        <w:tc>
          <w:tcPr>
            <w:tcW w:w="3081" w:type="pct"/>
            <w:shd w:val="clear" w:color="auto" w:fill="auto"/>
          </w:tcPr>
          <w:p w14:paraId="200ACB31" w14:textId="77777777" w:rsidR="00565B82" w:rsidRDefault="00565B82" w:rsidP="004834F0">
            <w:pPr>
              <w:pStyle w:val="ASFKTablenorm"/>
              <w:ind w:left="57" w:right="57"/>
            </w:pPr>
            <w:r>
              <w:t>Планируемые выплаты второй год планируемого периода</w:t>
            </w:r>
          </w:p>
        </w:tc>
        <w:tc>
          <w:tcPr>
            <w:tcW w:w="1919" w:type="pct"/>
            <w:shd w:val="clear" w:color="auto" w:fill="auto"/>
          </w:tcPr>
          <w:p w14:paraId="5921E925" w14:textId="77777777" w:rsidR="00565B82" w:rsidRDefault="00565B82" w:rsidP="004834F0">
            <w:pPr>
              <w:pStyle w:val="ASFKTablenorm"/>
              <w:ind w:left="57" w:right="57"/>
            </w:pPr>
            <w:r w:rsidRPr="006609AA">
              <w:t>Импорт из OEBS.</w:t>
            </w:r>
          </w:p>
        </w:tc>
      </w:tr>
      <w:tr w:rsidR="00565B82" w:rsidRPr="007B2273" w14:paraId="3C879FB0" w14:textId="77777777" w:rsidTr="004834F0">
        <w:tc>
          <w:tcPr>
            <w:tcW w:w="3081" w:type="pct"/>
            <w:shd w:val="clear" w:color="auto" w:fill="auto"/>
          </w:tcPr>
          <w:p w14:paraId="0AFE3494" w14:textId="77777777" w:rsidR="00565B82" w:rsidRDefault="00565B82" w:rsidP="004834F0">
            <w:pPr>
              <w:pStyle w:val="ASFKTablenorm"/>
              <w:ind w:left="57" w:right="57"/>
            </w:pPr>
            <w:r>
              <w:t>Планируемые выплаты последующие годы планируемого периода</w:t>
            </w:r>
          </w:p>
        </w:tc>
        <w:tc>
          <w:tcPr>
            <w:tcW w:w="1919" w:type="pct"/>
            <w:shd w:val="clear" w:color="auto" w:fill="auto"/>
          </w:tcPr>
          <w:p w14:paraId="5533BA87" w14:textId="77777777" w:rsidR="00565B82" w:rsidRDefault="00565B82" w:rsidP="004834F0">
            <w:pPr>
              <w:pStyle w:val="ASFKTablenorm"/>
              <w:ind w:left="57" w:right="57"/>
            </w:pPr>
            <w:r w:rsidRPr="006609AA">
              <w:t>Импорт из OEBS.</w:t>
            </w:r>
          </w:p>
        </w:tc>
      </w:tr>
      <w:tr w:rsidR="00400173" w:rsidRPr="007B2273" w14:paraId="66DBFA8C" w14:textId="77777777" w:rsidTr="004834F0">
        <w:tc>
          <w:tcPr>
            <w:tcW w:w="3081" w:type="pct"/>
            <w:shd w:val="clear" w:color="auto" w:fill="auto"/>
          </w:tcPr>
          <w:p w14:paraId="3A060A30" w14:textId="77777777" w:rsidR="00400173" w:rsidRPr="00726330" w:rsidRDefault="00400173" w:rsidP="004834F0">
            <w:pPr>
              <w:pStyle w:val="ASFKTablenorm"/>
              <w:ind w:left="57" w:right="57"/>
            </w:pPr>
            <w:r w:rsidRPr="007B2273">
              <w:t>Сумма возврата дебиторской задолженности пр</w:t>
            </w:r>
            <w:r w:rsidRPr="00726330">
              <w:t>ошлых лет</w:t>
            </w:r>
          </w:p>
        </w:tc>
        <w:tc>
          <w:tcPr>
            <w:tcW w:w="1919" w:type="pct"/>
            <w:shd w:val="clear" w:color="auto" w:fill="auto"/>
          </w:tcPr>
          <w:p w14:paraId="14C1B8D2" w14:textId="77777777" w:rsidR="00400173" w:rsidRPr="007B2273" w:rsidRDefault="00400173" w:rsidP="004834F0">
            <w:pPr>
              <w:pStyle w:val="ASFKTablenorm"/>
              <w:ind w:left="57" w:right="57"/>
            </w:pPr>
            <w:r w:rsidRPr="007B2273">
              <w:t xml:space="preserve">Импорт из </w:t>
            </w:r>
            <w:r w:rsidR="00CD4C32">
              <w:t>OEBS</w:t>
            </w:r>
            <w:r w:rsidRPr="007B2273">
              <w:t>.</w:t>
            </w:r>
          </w:p>
        </w:tc>
      </w:tr>
    </w:tbl>
    <w:p w14:paraId="2027B7C9" w14:textId="77777777" w:rsidR="00400173" w:rsidRPr="007B2273" w:rsidRDefault="00BA2337" w:rsidP="00400173">
      <w:pPr>
        <w:pStyle w:val="ASFKNormal"/>
      </w:pPr>
      <w:r>
        <w:t xml:space="preserve">ЭФ </w:t>
      </w:r>
      <w:r w:rsidRPr="00BA2337">
        <w:t>документа «Акт по лицевому счету БУ/АУ/НУБП (перевод л/с)», закладки «Документ (1)», вкладки «Раздел 3. Операции со средствами клиента»</w:t>
      </w:r>
      <w:r>
        <w:t xml:space="preserve"> представлена н</w:t>
      </w:r>
      <w:r w:rsidR="00400173" w:rsidRPr="007B2273">
        <w:t>а рисунке</w:t>
      </w:r>
      <w:r w:rsidR="009C29D0" w:rsidRPr="007B2273">
        <w:t> </w:t>
      </w:r>
      <w:r w:rsidR="00400173" w:rsidRPr="007B2273">
        <w:fldChar w:fldCharType="begin"/>
      </w:r>
      <w:r w:rsidR="00400173" w:rsidRPr="007B2273">
        <w:instrText xml:space="preserve"> REF _Ref360612273 \h  \* MERGEFORMAT </w:instrText>
      </w:r>
      <w:r w:rsidR="00400173" w:rsidRPr="007B2273">
        <w:fldChar w:fldCharType="separate"/>
      </w:r>
      <w:r w:rsidR="00476E1D">
        <w:t>272</w:t>
      </w:r>
      <w:r w:rsidR="00400173" w:rsidRPr="007B2273">
        <w:fldChar w:fldCharType="end"/>
      </w:r>
      <w:r>
        <w:t>.</w:t>
      </w:r>
    </w:p>
    <w:p w14:paraId="2EC25537" w14:textId="77777777" w:rsidR="00400173" w:rsidRPr="007B2273" w:rsidRDefault="00476E1D" w:rsidP="00400173">
      <w:pPr>
        <w:pStyle w:val="ASFKFigure"/>
      </w:pPr>
      <w:r>
        <w:pict w14:anchorId="231D26AC">
          <v:shape id="_x0000_i1388" type="#_x0000_t75" style="width:483.05pt;height:151.55pt">
            <v:imagedata r:id="rId335" o:title="0"/>
          </v:shape>
        </w:pict>
      </w:r>
    </w:p>
    <w:p w14:paraId="704BE57C" w14:textId="77777777" w:rsidR="00400173" w:rsidRPr="00400173" w:rsidRDefault="00400173" w:rsidP="00400173">
      <w:pPr>
        <w:pStyle w:val="ASFKFigName"/>
      </w:pPr>
      <w:r w:rsidRPr="00400173">
        <w:fldChar w:fldCharType="begin"/>
      </w:r>
      <w:r w:rsidRPr="00400173">
        <w:instrText xml:space="preserve"> SEQ Рисунок \* ARABIC </w:instrText>
      </w:r>
      <w:r w:rsidRPr="00400173">
        <w:fldChar w:fldCharType="separate"/>
      </w:r>
      <w:bookmarkStart w:id="1787" w:name="_Ref360612273"/>
      <w:bookmarkStart w:id="1788" w:name="_Toc82692241"/>
      <w:r w:rsidR="00476E1D">
        <w:rPr>
          <w:noProof/>
        </w:rPr>
        <w:t>272</w:t>
      </w:r>
      <w:bookmarkEnd w:id="1787"/>
      <w:r w:rsidRPr="00400173">
        <w:fldChar w:fldCharType="end"/>
      </w:r>
      <w:r w:rsidRPr="00400173">
        <w:t xml:space="preserve">. ЭФ </w:t>
      </w:r>
      <w:r w:rsidR="00BA2337" w:rsidRPr="00BA2337">
        <w:t>документа «Акт по лицевому счету БУ/АУ/НУБП (перевод л/с)», закладки «Документ (1)», вкладки «Раздел 3. Операции со средствами клиента»</w:t>
      </w:r>
      <w:bookmarkEnd w:id="1788"/>
    </w:p>
    <w:p w14:paraId="2AAFC354" w14:textId="77777777" w:rsidR="00400173" w:rsidRPr="00726330" w:rsidRDefault="00BA2337" w:rsidP="00400173">
      <w:pPr>
        <w:pStyle w:val="ASFKNormal"/>
      </w:pPr>
      <w:r>
        <w:t xml:space="preserve">Перечень </w:t>
      </w:r>
      <w:r w:rsidR="00400173" w:rsidRPr="007B2273">
        <w:t>полей</w:t>
      </w:r>
      <w:r>
        <w:t xml:space="preserve"> </w:t>
      </w:r>
      <w:r w:rsidRPr="00BA2337">
        <w:t>документа «Акт по лицевому счету БУ/АУ/НУБП (перевод л/с)», закладки «Документ (1)», вкладки «Раздел 3. Операции со средствами клиента»</w:t>
      </w:r>
      <w:r w:rsidR="00400173" w:rsidRPr="00726330">
        <w:t xml:space="preserve"> </w:t>
      </w:r>
      <w:r w:rsidR="00B33BD1">
        <w:t>приведен в таблице</w:t>
      </w:r>
      <w:r w:rsidR="009C29D0" w:rsidRPr="007B2273">
        <w:t> </w:t>
      </w:r>
      <w:r w:rsidR="00400173" w:rsidRPr="00726330">
        <w:fldChar w:fldCharType="begin"/>
      </w:r>
      <w:r w:rsidR="00400173" w:rsidRPr="00726330">
        <w:instrText xml:space="preserve"> REF _Ref360612479 \h  \* MERGEFORMAT </w:instrText>
      </w:r>
      <w:r w:rsidR="00400173" w:rsidRPr="00726330">
        <w:fldChar w:fldCharType="separate"/>
      </w:r>
      <w:r w:rsidR="00476E1D">
        <w:t>176</w:t>
      </w:r>
      <w:r w:rsidR="00400173" w:rsidRPr="00726330">
        <w:fldChar w:fldCharType="end"/>
      </w:r>
      <w:r w:rsidR="00400173" w:rsidRPr="00726330">
        <w:t>.</w:t>
      </w:r>
    </w:p>
    <w:p w14:paraId="33E53BF7" w14:textId="77777777" w:rsidR="00400173" w:rsidRPr="00726330" w:rsidRDefault="000B34EE" w:rsidP="00400173">
      <w:pPr>
        <w:pStyle w:val="ASFKNameTable"/>
      </w:pPr>
      <w:r>
        <w:rPr>
          <w:noProof/>
        </w:rPr>
        <w:lastRenderedPageBreak/>
        <w:fldChar w:fldCharType="begin"/>
      </w:r>
      <w:r>
        <w:rPr>
          <w:noProof/>
        </w:rPr>
        <w:instrText xml:space="preserve"> SEQ Таблица \* ARABIC </w:instrText>
      </w:r>
      <w:r>
        <w:rPr>
          <w:noProof/>
        </w:rPr>
        <w:fldChar w:fldCharType="separate"/>
      </w:r>
      <w:bookmarkStart w:id="1789" w:name="_Ref360612479"/>
      <w:bookmarkStart w:id="1790" w:name="_Toc82691900"/>
      <w:r w:rsidR="00476E1D">
        <w:rPr>
          <w:noProof/>
        </w:rPr>
        <w:t>176</w:t>
      </w:r>
      <w:bookmarkEnd w:id="1789"/>
      <w:r>
        <w:rPr>
          <w:noProof/>
        </w:rPr>
        <w:fldChar w:fldCharType="end"/>
      </w:r>
      <w:r w:rsidR="00400173" w:rsidRPr="00726330">
        <w:t xml:space="preserve">. </w:t>
      </w:r>
      <w:r w:rsidR="00BA2337" w:rsidRPr="00BA2337">
        <w:t>Описание полей документа «Акт по лицевому счету БУ/АУ/НУБП (перевод л/с)», закладки «Документ (1)», вкладки «Раздел 3. Операции со средствами клиента»</w:t>
      </w:r>
      <w:bookmarkEnd w:id="179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166"/>
        <w:gridCol w:w="5586"/>
      </w:tblGrid>
      <w:tr w:rsidR="00400173" w:rsidRPr="007B2273" w14:paraId="181819A2" w14:textId="77777777" w:rsidTr="004834F0">
        <w:trPr>
          <w:trHeight w:val="373"/>
          <w:tblHeader/>
        </w:trPr>
        <w:tc>
          <w:tcPr>
            <w:tcW w:w="21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C3A5362" w14:textId="77777777" w:rsidR="00400173" w:rsidRPr="007B2273" w:rsidRDefault="00400173" w:rsidP="00400173">
            <w:pPr>
              <w:pStyle w:val="ASFKTableHead"/>
            </w:pPr>
            <w:r w:rsidRPr="007B2273">
              <w:t>Наименование поля</w:t>
            </w:r>
          </w:p>
        </w:tc>
        <w:tc>
          <w:tcPr>
            <w:tcW w:w="28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49DE2F1" w14:textId="77777777" w:rsidR="00400173" w:rsidRPr="007B2273" w:rsidRDefault="00400173" w:rsidP="00400173">
            <w:pPr>
              <w:pStyle w:val="ASFKTableHead"/>
            </w:pPr>
            <w:r w:rsidRPr="007B2273">
              <w:t>Описание поля</w:t>
            </w:r>
          </w:p>
        </w:tc>
      </w:tr>
      <w:tr w:rsidR="00400173" w:rsidRPr="007B2273" w14:paraId="0C7228F0" w14:textId="77777777" w:rsidTr="004834F0">
        <w:tc>
          <w:tcPr>
            <w:tcW w:w="2136" w:type="pct"/>
            <w:shd w:val="clear" w:color="auto" w:fill="auto"/>
          </w:tcPr>
          <w:p w14:paraId="6F9C2CC6" w14:textId="77777777" w:rsidR="00400173" w:rsidRPr="007B2273" w:rsidRDefault="00400173" w:rsidP="004834F0">
            <w:pPr>
              <w:pStyle w:val="ASFKTablenorm"/>
              <w:ind w:left="57" w:right="57"/>
            </w:pPr>
            <w:r w:rsidRPr="007B2273">
              <w:t xml:space="preserve">Код </w:t>
            </w:r>
            <w:r>
              <w:t>по БК</w:t>
            </w:r>
            <w:r w:rsidRPr="007B2273">
              <w:t xml:space="preserve"> пер. стороны</w:t>
            </w:r>
          </w:p>
        </w:tc>
        <w:tc>
          <w:tcPr>
            <w:tcW w:w="2864" w:type="pct"/>
            <w:shd w:val="clear" w:color="auto" w:fill="auto"/>
          </w:tcPr>
          <w:p w14:paraId="556E885D" w14:textId="77777777" w:rsidR="00400173" w:rsidRPr="007B2273" w:rsidRDefault="00400173" w:rsidP="004834F0">
            <w:pPr>
              <w:pStyle w:val="ASFKTablenorm"/>
              <w:ind w:left="57" w:right="57"/>
            </w:pPr>
            <w:r w:rsidRPr="007B2273">
              <w:t xml:space="preserve">Импорт из </w:t>
            </w:r>
            <w:r w:rsidR="00CD4C32">
              <w:t>OEBS</w:t>
            </w:r>
            <w:r w:rsidRPr="007B2273">
              <w:t>.</w:t>
            </w:r>
          </w:p>
        </w:tc>
      </w:tr>
      <w:tr w:rsidR="00400173" w:rsidRPr="007B2273" w14:paraId="3378DC35" w14:textId="77777777" w:rsidTr="004834F0">
        <w:tc>
          <w:tcPr>
            <w:tcW w:w="2136" w:type="pct"/>
            <w:shd w:val="clear" w:color="auto" w:fill="auto"/>
          </w:tcPr>
          <w:p w14:paraId="129927CD" w14:textId="77777777" w:rsidR="00400173" w:rsidRPr="00726330" w:rsidRDefault="00400173" w:rsidP="004834F0">
            <w:pPr>
              <w:pStyle w:val="ASFKTablenorm"/>
              <w:ind w:left="57" w:right="57"/>
            </w:pPr>
            <w:r w:rsidRPr="007B2273">
              <w:t xml:space="preserve">Код </w:t>
            </w:r>
            <w:r>
              <w:t>по БК</w:t>
            </w:r>
            <w:r w:rsidRPr="007B2273">
              <w:t xml:space="preserve"> </w:t>
            </w:r>
            <w:r w:rsidRPr="00AB5EB2">
              <w:rPr>
                <w:rStyle w:val="ASFKReporterror"/>
              </w:rPr>
              <w:t>прин</w:t>
            </w:r>
            <w:r w:rsidRPr="007B2273">
              <w:t xml:space="preserve">. </w:t>
            </w:r>
            <w:r w:rsidR="00AB208D">
              <w:t>С</w:t>
            </w:r>
            <w:r w:rsidRPr="00726330">
              <w:t>тороны</w:t>
            </w:r>
          </w:p>
        </w:tc>
        <w:tc>
          <w:tcPr>
            <w:tcW w:w="2864" w:type="pct"/>
            <w:shd w:val="clear" w:color="auto" w:fill="auto"/>
          </w:tcPr>
          <w:p w14:paraId="1898A82F" w14:textId="77777777" w:rsidR="00400173" w:rsidRPr="007B2273" w:rsidRDefault="00400173" w:rsidP="004834F0">
            <w:pPr>
              <w:pStyle w:val="ASFKTablenorm"/>
              <w:ind w:left="57" w:right="57"/>
            </w:pPr>
            <w:r w:rsidRPr="007B2273">
              <w:t xml:space="preserve">Импорт из </w:t>
            </w:r>
            <w:r w:rsidR="00CD4C32">
              <w:t>OEBS</w:t>
            </w:r>
            <w:r w:rsidRPr="007B2273">
              <w:t>.</w:t>
            </w:r>
          </w:p>
        </w:tc>
      </w:tr>
      <w:tr w:rsidR="00400173" w:rsidRPr="007B2273" w14:paraId="2E04CEF4" w14:textId="77777777" w:rsidTr="004834F0">
        <w:tc>
          <w:tcPr>
            <w:tcW w:w="2136" w:type="pct"/>
            <w:shd w:val="clear" w:color="auto" w:fill="auto"/>
          </w:tcPr>
          <w:p w14:paraId="3EA49B85" w14:textId="77777777" w:rsidR="00400173" w:rsidRPr="007B2273" w:rsidRDefault="00400173" w:rsidP="004834F0">
            <w:pPr>
              <w:pStyle w:val="ASFKTablenorm"/>
              <w:ind w:left="57" w:right="57"/>
            </w:pPr>
            <w:r w:rsidRPr="007B2273">
              <w:t>Код субсидий пер. стороны</w:t>
            </w:r>
          </w:p>
        </w:tc>
        <w:tc>
          <w:tcPr>
            <w:tcW w:w="2864" w:type="pct"/>
            <w:shd w:val="clear" w:color="auto" w:fill="auto"/>
          </w:tcPr>
          <w:p w14:paraId="4BEF14FB" w14:textId="77777777" w:rsidR="00400173" w:rsidRPr="007B2273" w:rsidRDefault="00400173" w:rsidP="004834F0">
            <w:pPr>
              <w:pStyle w:val="ASFKTablenorm"/>
              <w:ind w:left="57" w:right="57"/>
            </w:pPr>
            <w:r w:rsidRPr="007B2273">
              <w:t xml:space="preserve">Импорт из </w:t>
            </w:r>
            <w:r w:rsidR="00CD4C32">
              <w:t>OEBS</w:t>
            </w:r>
            <w:r w:rsidRPr="007B2273">
              <w:t>.</w:t>
            </w:r>
          </w:p>
        </w:tc>
      </w:tr>
      <w:tr w:rsidR="00400173" w:rsidRPr="007B2273" w14:paraId="499EE8A7" w14:textId="77777777" w:rsidTr="004834F0">
        <w:tc>
          <w:tcPr>
            <w:tcW w:w="2136" w:type="pct"/>
            <w:shd w:val="clear" w:color="auto" w:fill="auto"/>
          </w:tcPr>
          <w:p w14:paraId="09844474" w14:textId="77777777" w:rsidR="00400173" w:rsidRPr="00726330" w:rsidRDefault="00400173" w:rsidP="004834F0">
            <w:pPr>
              <w:pStyle w:val="ASFKTablenorm"/>
              <w:ind w:left="57" w:right="57"/>
            </w:pPr>
            <w:r w:rsidRPr="007B2273">
              <w:t xml:space="preserve">Код субсидий </w:t>
            </w:r>
            <w:r w:rsidRPr="00AB5EB2">
              <w:rPr>
                <w:rStyle w:val="ASFKReporterror"/>
              </w:rPr>
              <w:t>прин</w:t>
            </w:r>
            <w:r w:rsidRPr="007B2273">
              <w:t xml:space="preserve">. </w:t>
            </w:r>
            <w:r w:rsidR="00AB208D">
              <w:t>С</w:t>
            </w:r>
            <w:r w:rsidRPr="00726330">
              <w:t>тороны</w:t>
            </w:r>
          </w:p>
        </w:tc>
        <w:tc>
          <w:tcPr>
            <w:tcW w:w="2864" w:type="pct"/>
            <w:shd w:val="clear" w:color="auto" w:fill="auto"/>
          </w:tcPr>
          <w:p w14:paraId="3242D981" w14:textId="77777777" w:rsidR="00400173" w:rsidRPr="007B2273" w:rsidRDefault="00400173" w:rsidP="004834F0">
            <w:pPr>
              <w:pStyle w:val="ASFKTablenorm"/>
              <w:ind w:left="57" w:right="57"/>
            </w:pPr>
            <w:r w:rsidRPr="007B2273">
              <w:t xml:space="preserve">Импорт из </w:t>
            </w:r>
            <w:r w:rsidR="00CD4C32">
              <w:t>OEBS</w:t>
            </w:r>
            <w:r w:rsidRPr="007B2273">
              <w:t>.</w:t>
            </w:r>
          </w:p>
        </w:tc>
      </w:tr>
      <w:tr w:rsidR="00400173" w:rsidRPr="007B2273" w14:paraId="57EBD4EA" w14:textId="77777777" w:rsidTr="004834F0">
        <w:tc>
          <w:tcPr>
            <w:tcW w:w="2136" w:type="pct"/>
            <w:shd w:val="clear" w:color="auto" w:fill="auto"/>
          </w:tcPr>
          <w:p w14:paraId="705030BF" w14:textId="77777777" w:rsidR="00400173" w:rsidRPr="007B2273" w:rsidRDefault="00400173" w:rsidP="004834F0">
            <w:pPr>
              <w:pStyle w:val="ASFKTablenorm"/>
              <w:ind w:left="57" w:right="57"/>
            </w:pPr>
            <w:r w:rsidRPr="007B2273">
              <w:t>Поступления</w:t>
            </w:r>
          </w:p>
        </w:tc>
        <w:tc>
          <w:tcPr>
            <w:tcW w:w="2864" w:type="pct"/>
            <w:shd w:val="clear" w:color="auto" w:fill="auto"/>
          </w:tcPr>
          <w:p w14:paraId="4F6B06AC" w14:textId="77777777" w:rsidR="00400173" w:rsidRPr="007B2273" w:rsidRDefault="00400173" w:rsidP="004834F0">
            <w:pPr>
              <w:pStyle w:val="ASFKTablenorm"/>
              <w:ind w:left="57" w:right="57"/>
            </w:pPr>
            <w:r w:rsidRPr="007B2273">
              <w:t xml:space="preserve">Импорт из </w:t>
            </w:r>
            <w:r w:rsidR="00CD4C32">
              <w:t>OEBS</w:t>
            </w:r>
            <w:r w:rsidRPr="007B2273">
              <w:t>.</w:t>
            </w:r>
          </w:p>
        </w:tc>
      </w:tr>
      <w:tr w:rsidR="00400173" w:rsidRPr="007B2273" w14:paraId="5B9DAD10" w14:textId="77777777" w:rsidTr="004834F0">
        <w:tc>
          <w:tcPr>
            <w:tcW w:w="2136" w:type="pct"/>
            <w:shd w:val="clear" w:color="auto" w:fill="auto"/>
          </w:tcPr>
          <w:p w14:paraId="0D540C72" w14:textId="77777777" w:rsidR="00400173" w:rsidRPr="007B2273" w:rsidRDefault="00400173" w:rsidP="004834F0">
            <w:pPr>
              <w:pStyle w:val="ASFKTablenorm"/>
              <w:ind w:left="57" w:right="57"/>
            </w:pPr>
            <w:r w:rsidRPr="007B2273">
              <w:t>Выплаты</w:t>
            </w:r>
          </w:p>
        </w:tc>
        <w:tc>
          <w:tcPr>
            <w:tcW w:w="2864" w:type="pct"/>
            <w:shd w:val="clear" w:color="auto" w:fill="auto"/>
          </w:tcPr>
          <w:p w14:paraId="6C6E396B" w14:textId="77777777" w:rsidR="00400173" w:rsidRPr="007B2273" w:rsidRDefault="00400173" w:rsidP="004834F0">
            <w:pPr>
              <w:pStyle w:val="ASFKTablenorm"/>
              <w:ind w:left="57" w:right="57"/>
            </w:pPr>
            <w:r w:rsidRPr="007B2273">
              <w:t xml:space="preserve">Импорт из </w:t>
            </w:r>
            <w:r w:rsidR="00CD4C32">
              <w:t>OEBS</w:t>
            </w:r>
            <w:r w:rsidRPr="007B2273">
              <w:t>.</w:t>
            </w:r>
          </w:p>
        </w:tc>
      </w:tr>
      <w:tr w:rsidR="00400173" w:rsidRPr="007B2273" w14:paraId="7DBEABF1" w14:textId="77777777" w:rsidTr="004834F0">
        <w:tc>
          <w:tcPr>
            <w:tcW w:w="2136" w:type="pct"/>
            <w:shd w:val="clear" w:color="auto" w:fill="auto"/>
          </w:tcPr>
          <w:p w14:paraId="4B052DEE" w14:textId="77777777" w:rsidR="00400173" w:rsidRPr="007B2273" w:rsidRDefault="00400173" w:rsidP="004834F0">
            <w:pPr>
              <w:pStyle w:val="ASFKTablenorm"/>
              <w:ind w:left="57" w:right="57"/>
            </w:pPr>
            <w:r w:rsidRPr="007B2273">
              <w:t>Примечание</w:t>
            </w:r>
          </w:p>
        </w:tc>
        <w:tc>
          <w:tcPr>
            <w:tcW w:w="2864" w:type="pct"/>
            <w:shd w:val="clear" w:color="auto" w:fill="auto"/>
          </w:tcPr>
          <w:p w14:paraId="20BFEB9D" w14:textId="77777777" w:rsidR="00400173" w:rsidRPr="007B2273" w:rsidRDefault="00400173" w:rsidP="004834F0">
            <w:pPr>
              <w:pStyle w:val="ASFKTablenorm"/>
              <w:ind w:left="57" w:right="57"/>
            </w:pPr>
            <w:r w:rsidRPr="007B2273">
              <w:t xml:space="preserve">Импорт из </w:t>
            </w:r>
            <w:r w:rsidR="00CD4C32">
              <w:t>OEBS</w:t>
            </w:r>
            <w:r w:rsidRPr="007B2273">
              <w:t>.</w:t>
            </w:r>
          </w:p>
        </w:tc>
      </w:tr>
      <w:tr w:rsidR="00400173" w:rsidRPr="007B2273" w14:paraId="0922A50B" w14:textId="77777777" w:rsidTr="004834F0">
        <w:tc>
          <w:tcPr>
            <w:tcW w:w="2136" w:type="pct"/>
            <w:shd w:val="clear" w:color="auto" w:fill="auto"/>
          </w:tcPr>
          <w:p w14:paraId="16D72873" w14:textId="77777777" w:rsidR="00400173" w:rsidRPr="007B2273" w:rsidRDefault="00400173" w:rsidP="004834F0">
            <w:pPr>
              <w:pStyle w:val="ASFKTablenorm"/>
              <w:ind w:left="57" w:right="57"/>
            </w:pPr>
            <w:r w:rsidRPr="007B2273">
              <w:t>Код объекта ФАИП</w:t>
            </w:r>
          </w:p>
        </w:tc>
        <w:tc>
          <w:tcPr>
            <w:tcW w:w="2864" w:type="pct"/>
            <w:shd w:val="clear" w:color="auto" w:fill="auto"/>
          </w:tcPr>
          <w:p w14:paraId="57378CD5" w14:textId="77777777" w:rsidR="00400173" w:rsidRPr="007B2273" w:rsidRDefault="00400173" w:rsidP="004834F0">
            <w:pPr>
              <w:pStyle w:val="ASFKTablenorm"/>
              <w:ind w:left="57" w:right="57"/>
            </w:pPr>
            <w:r w:rsidRPr="007B2273">
              <w:t xml:space="preserve">Импорт из </w:t>
            </w:r>
            <w:r w:rsidR="00CD4C32">
              <w:t>OEBS</w:t>
            </w:r>
            <w:r w:rsidRPr="007B2273">
              <w:t>.</w:t>
            </w:r>
          </w:p>
        </w:tc>
      </w:tr>
      <w:tr w:rsidR="00400173" w:rsidRPr="007B2273" w14:paraId="6BDA9244" w14:textId="77777777" w:rsidTr="004834F0">
        <w:tc>
          <w:tcPr>
            <w:tcW w:w="5000" w:type="pct"/>
            <w:gridSpan w:val="2"/>
            <w:shd w:val="clear" w:color="auto" w:fill="auto"/>
          </w:tcPr>
          <w:p w14:paraId="11224C6C" w14:textId="77777777" w:rsidR="00400173" w:rsidRPr="00726330" w:rsidRDefault="00400173" w:rsidP="004834F0">
            <w:pPr>
              <w:pStyle w:val="ASFKTablenorm"/>
              <w:ind w:left="57" w:right="57"/>
            </w:pPr>
            <w:r w:rsidRPr="007B2273">
              <w:t>Группа полей</w:t>
            </w:r>
            <w:r w:rsidRPr="00726330">
              <w:t xml:space="preserve"> </w:t>
            </w:r>
            <w:r>
              <w:t>«</w:t>
            </w:r>
            <w:r w:rsidRPr="00726330">
              <w:t>Итого</w:t>
            </w:r>
            <w:r>
              <w:t>»</w:t>
            </w:r>
          </w:p>
        </w:tc>
      </w:tr>
      <w:tr w:rsidR="00400173" w:rsidRPr="007B2273" w14:paraId="794289F2" w14:textId="77777777" w:rsidTr="004834F0">
        <w:tc>
          <w:tcPr>
            <w:tcW w:w="2136" w:type="pct"/>
            <w:shd w:val="clear" w:color="auto" w:fill="auto"/>
          </w:tcPr>
          <w:p w14:paraId="3B2A1C09" w14:textId="77777777" w:rsidR="00400173" w:rsidRPr="007B2273" w:rsidRDefault="00400173" w:rsidP="004834F0">
            <w:pPr>
              <w:pStyle w:val="ASFKTablenorm"/>
              <w:ind w:left="57" w:right="57"/>
            </w:pPr>
            <w:r w:rsidRPr="007B2273">
              <w:t>Поступления</w:t>
            </w:r>
          </w:p>
        </w:tc>
        <w:tc>
          <w:tcPr>
            <w:tcW w:w="2864" w:type="pct"/>
            <w:shd w:val="clear" w:color="auto" w:fill="auto"/>
          </w:tcPr>
          <w:p w14:paraId="59825D4F" w14:textId="77777777" w:rsidR="00400173" w:rsidRPr="00726330" w:rsidRDefault="00400173" w:rsidP="004834F0">
            <w:pPr>
              <w:pStyle w:val="ASFKTablenorm"/>
              <w:ind w:left="57" w:right="57"/>
            </w:pPr>
            <w:r w:rsidRPr="00726330">
              <w:t xml:space="preserve">Импорт из </w:t>
            </w:r>
            <w:r w:rsidR="00CD4C32">
              <w:t>OEBS</w:t>
            </w:r>
            <w:r w:rsidRPr="00726330">
              <w:t>.</w:t>
            </w:r>
          </w:p>
        </w:tc>
      </w:tr>
      <w:tr w:rsidR="00400173" w:rsidRPr="007B2273" w14:paraId="1A76E793" w14:textId="77777777" w:rsidTr="004834F0">
        <w:tc>
          <w:tcPr>
            <w:tcW w:w="2136" w:type="pct"/>
            <w:shd w:val="clear" w:color="auto" w:fill="auto"/>
          </w:tcPr>
          <w:p w14:paraId="08B2F87C" w14:textId="77777777" w:rsidR="00400173" w:rsidRPr="007B2273" w:rsidRDefault="00400173" w:rsidP="004834F0">
            <w:pPr>
              <w:pStyle w:val="ASFKTablenorm"/>
              <w:ind w:left="57" w:right="57"/>
            </w:pPr>
            <w:r w:rsidRPr="007B2273">
              <w:t>Выплаты</w:t>
            </w:r>
          </w:p>
        </w:tc>
        <w:tc>
          <w:tcPr>
            <w:tcW w:w="2864" w:type="pct"/>
            <w:shd w:val="clear" w:color="auto" w:fill="auto"/>
          </w:tcPr>
          <w:p w14:paraId="54F3725B" w14:textId="77777777" w:rsidR="00400173" w:rsidRPr="00726330" w:rsidRDefault="00400173" w:rsidP="004834F0">
            <w:pPr>
              <w:pStyle w:val="ASFKTablenorm"/>
              <w:ind w:left="57" w:right="57"/>
            </w:pPr>
            <w:r w:rsidRPr="00726330">
              <w:t xml:space="preserve">Импорт из </w:t>
            </w:r>
            <w:r w:rsidR="00CD4C32">
              <w:t>OEBS</w:t>
            </w:r>
            <w:r w:rsidRPr="00726330">
              <w:t>.</w:t>
            </w:r>
          </w:p>
        </w:tc>
      </w:tr>
    </w:tbl>
    <w:p w14:paraId="5E9EB610" w14:textId="77777777" w:rsidR="00400173" w:rsidRPr="007B2273" w:rsidRDefault="00BA2337" w:rsidP="00400173">
      <w:pPr>
        <w:pStyle w:val="ASFKNormal"/>
      </w:pPr>
      <w:r w:rsidRPr="00BA2337">
        <w:t>ЭФ документа «Акт по лицевому счету БУ/АУ/НУБП (перевод л/с)», закладки «Дополнительные атрибуты (2)»</w:t>
      </w:r>
      <w:r>
        <w:t xml:space="preserve"> представлена н</w:t>
      </w:r>
      <w:r w:rsidR="00400173" w:rsidRPr="007B2273">
        <w:t>а рисунке</w:t>
      </w:r>
      <w:r w:rsidR="009C29D0" w:rsidRPr="007B2273">
        <w:t> </w:t>
      </w:r>
      <w:r w:rsidR="00400173" w:rsidRPr="007B2273">
        <w:fldChar w:fldCharType="begin"/>
      </w:r>
      <w:r w:rsidR="00400173" w:rsidRPr="007B2273">
        <w:instrText xml:space="preserve"> REF _Ref360614966 \h  \* MERGEFORMAT </w:instrText>
      </w:r>
      <w:r w:rsidR="00400173" w:rsidRPr="007B2273">
        <w:fldChar w:fldCharType="separate"/>
      </w:r>
      <w:r w:rsidR="00476E1D">
        <w:t>273</w:t>
      </w:r>
      <w:r w:rsidR="00400173" w:rsidRPr="007B2273">
        <w:fldChar w:fldCharType="end"/>
      </w:r>
      <w:r w:rsidR="00400173" w:rsidRPr="007B2273">
        <w:t>.</w:t>
      </w:r>
    </w:p>
    <w:p w14:paraId="09BB5E7B" w14:textId="77777777" w:rsidR="00400173" w:rsidRPr="00400173" w:rsidRDefault="00476E1D" w:rsidP="00400173">
      <w:pPr>
        <w:pStyle w:val="ASFKFigure"/>
      </w:pPr>
      <w:r>
        <w:pict w14:anchorId="306161BD">
          <v:shape id="_x0000_i1389" type="#_x0000_t75" style="width:482.25pt;height:4in">
            <v:imagedata r:id="rId336" o:title="0"/>
          </v:shape>
        </w:pict>
      </w:r>
    </w:p>
    <w:p w14:paraId="74243FEA" w14:textId="77777777" w:rsidR="00400173" w:rsidRPr="00400173" w:rsidRDefault="00400173" w:rsidP="00400173">
      <w:pPr>
        <w:pStyle w:val="ASFKFigName"/>
      </w:pPr>
      <w:r w:rsidRPr="00400173">
        <w:fldChar w:fldCharType="begin"/>
      </w:r>
      <w:r w:rsidRPr="00400173">
        <w:instrText xml:space="preserve"> SEQ Рисунок \* ARABIC </w:instrText>
      </w:r>
      <w:r w:rsidRPr="00400173">
        <w:fldChar w:fldCharType="separate"/>
      </w:r>
      <w:bookmarkStart w:id="1791" w:name="_Ref360614966"/>
      <w:bookmarkStart w:id="1792" w:name="_Toc82692242"/>
      <w:r w:rsidR="00476E1D">
        <w:rPr>
          <w:noProof/>
        </w:rPr>
        <w:t>273</w:t>
      </w:r>
      <w:bookmarkEnd w:id="1791"/>
      <w:r w:rsidRPr="00400173">
        <w:fldChar w:fldCharType="end"/>
      </w:r>
      <w:r w:rsidRPr="00400173">
        <w:t>. ЭФ документа «Акт по лицевому счету БУ/АУ/НУБП (перевод л/с)</w:t>
      </w:r>
      <w:r w:rsidR="00B33BD1">
        <w:t>», закладки «</w:t>
      </w:r>
      <w:r w:rsidRPr="00400173">
        <w:t>Дополнительные атрибуты (2)»</w:t>
      </w:r>
      <w:bookmarkEnd w:id="1792"/>
    </w:p>
    <w:p w14:paraId="2DB4ECCB" w14:textId="77777777" w:rsidR="00400173" w:rsidRPr="00400173" w:rsidRDefault="00BA2337" w:rsidP="00400173">
      <w:pPr>
        <w:pStyle w:val="ASFKNormal"/>
      </w:pPr>
      <w:r>
        <w:t xml:space="preserve">Перечень </w:t>
      </w:r>
      <w:r w:rsidR="00400173" w:rsidRPr="007B2273">
        <w:t xml:space="preserve">полей </w:t>
      </w:r>
      <w:r w:rsidRPr="00BA2337">
        <w:t>документа «Акт по лицевому счету БУ/АУ/НУБП (перевод л/с)», закладки «Дополнительные атрибуты (2)»</w:t>
      </w:r>
      <w:r w:rsidR="00400173" w:rsidRPr="00400173">
        <w:t xml:space="preserve"> </w:t>
      </w:r>
      <w:r w:rsidR="00B33BD1">
        <w:t>приведен в таблице</w:t>
      </w:r>
      <w:r w:rsidR="009C29D0" w:rsidRPr="007B2273">
        <w:t> </w:t>
      </w:r>
      <w:r w:rsidR="00400173" w:rsidRPr="00400173">
        <w:fldChar w:fldCharType="begin"/>
      </w:r>
      <w:r w:rsidR="00400173" w:rsidRPr="00400173">
        <w:instrText xml:space="preserve"> REF _Ref341785896 \h  \* MERGEFORMAT </w:instrText>
      </w:r>
      <w:r w:rsidR="00400173" w:rsidRPr="00400173">
        <w:fldChar w:fldCharType="separate"/>
      </w:r>
      <w:r w:rsidR="00476E1D">
        <w:t>177</w:t>
      </w:r>
      <w:r w:rsidR="00400173" w:rsidRPr="00400173">
        <w:fldChar w:fldCharType="end"/>
      </w:r>
      <w:r w:rsidR="00400173" w:rsidRPr="00400173">
        <w:t>.</w:t>
      </w:r>
    </w:p>
    <w:p w14:paraId="10ECFA18" w14:textId="77777777" w:rsidR="00400173" w:rsidRPr="00400173" w:rsidRDefault="000B34EE" w:rsidP="00400173">
      <w:pPr>
        <w:pStyle w:val="ASFKNameTable"/>
      </w:pPr>
      <w:r>
        <w:rPr>
          <w:noProof/>
        </w:rPr>
        <w:lastRenderedPageBreak/>
        <w:fldChar w:fldCharType="begin"/>
      </w:r>
      <w:r>
        <w:rPr>
          <w:noProof/>
        </w:rPr>
        <w:instrText xml:space="preserve"> SEQ Таблица \* ARABIC </w:instrText>
      </w:r>
      <w:r>
        <w:rPr>
          <w:noProof/>
        </w:rPr>
        <w:fldChar w:fldCharType="separate"/>
      </w:r>
      <w:bookmarkStart w:id="1793" w:name="_Ref341785896"/>
      <w:bookmarkStart w:id="1794" w:name="_Toc82691901"/>
      <w:r w:rsidR="00476E1D">
        <w:rPr>
          <w:noProof/>
        </w:rPr>
        <w:t>177</w:t>
      </w:r>
      <w:bookmarkEnd w:id="1793"/>
      <w:r>
        <w:rPr>
          <w:noProof/>
        </w:rPr>
        <w:fldChar w:fldCharType="end"/>
      </w:r>
      <w:r w:rsidR="00400173" w:rsidRPr="00400173">
        <w:t>. Описание полей документа «Акт по лицевому счету БУ/АУ/НУБП (перевод л/с)</w:t>
      </w:r>
      <w:r w:rsidR="00B33BD1">
        <w:t>», закладки «</w:t>
      </w:r>
      <w:r w:rsidR="00400173" w:rsidRPr="00400173">
        <w:t>Дополнительные атрибуты (2)»</w:t>
      </w:r>
      <w:bookmarkEnd w:id="179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451"/>
        <w:gridCol w:w="5301"/>
      </w:tblGrid>
      <w:tr w:rsidR="00400173" w:rsidRPr="007B2273" w14:paraId="60DE1F54" w14:textId="77777777" w:rsidTr="004834F0">
        <w:trPr>
          <w:tblHeader/>
        </w:trPr>
        <w:tc>
          <w:tcPr>
            <w:tcW w:w="228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E433618" w14:textId="77777777" w:rsidR="00400173" w:rsidRPr="007B2273" w:rsidRDefault="00400173" w:rsidP="00400173">
            <w:pPr>
              <w:pStyle w:val="ASFKTableHead"/>
            </w:pPr>
            <w:r w:rsidRPr="007B2273">
              <w:t>Наименование поля</w:t>
            </w:r>
          </w:p>
        </w:tc>
        <w:tc>
          <w:tcPr>
            <w:tcW w:w="271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237F2C95" w14:textId="77777777" w:rsidR="00400173" w:rsidRPr="007B2273" w:rsidRDefault="00400173" w:rsidP="00400173">
            <w:pPr>
              <w:pStyle w:val="ASFKTableHead"/>
            </w:pPr>
            <w:r w:rsidRPr="007B2273">
              <w:t>Описание</w:t>
            </w:r>
            <w:r w:rsidR="0005323B">
              <w:t xml:space="preserve"> поля</w:t>
            </w:r>
          </w:p>
        </w:tc>
      </w:tr>
      <w:tr w:rsidR="00400173" w:rsidRPr="007B2273" w14:paraId="6638DC1E" w14:textId="77777777" w:rsidTr="004834F0">
        <w:tc>
          <w:tcPr>
            <w:tcW w:w="5000" w:type="pct"/>
            <w:gridSpan w:val="2"/>
            <w:shd w:val="clear" w:color="auto" w:fill="auto"/>
          </w:tcPr>
          <w:p w14:paraId="4464B321" w14:textId="77777777" w:rsidR="00400173" w:rsidRPr="007B2273" w:rsidRDefault="00400173" w:rsidP="004834F0">
            <w:pPr>
              <w:pStyle w:val="ASFKTablenorm"/>
              <w:ind w:left="57" w:right="57"/>
            </w:pPr>
            <w:r w:rsidRPr="007B2273">
              <w:t xml:space="preserve">Группа полей </w:t>
            </w:r>
            <w:r>
              <w:t>«</w:t>
            </w:r>
            <w:r w:rsidRPr="007B2273">
              <w:t>Статусы документа</w:t>
            </w:r>
            <w:r>
              <w:t>»</w:t>
            </w:r>
          </w:p>
        </w:tc>
      </w:tr>
      <w:tr w:rsidR="00400173" w:rsidRPr="007B2273" w14:paraId="07B1D2E3" w14:textId="77777777" w:rsidTr="004834F0">
        <w:tc>
          <w:tcPr>
            <w:tcW w:w="2282" w:type="pct"/>
            <w:shd w:val="clear" w:color="auto" w:fill="auto"/>
          </w:tcPr>
          <w:p w14:paraId="2E6150A7" w14:textId="77777777" w:rsidR="00400173" w:rsidRPr="007B2273" w:rsidRDefault="00400173" w:rsidP="004834F0">
            <w:pPr>
              <w:pStyle w:val="ASFKTablenorm"/>
              <w:ind w:left="57" w:right="57"/>
            </w:pPr>
            <w:r w:rsidRPr="007B2273">
              <w:t>Бизнес-статус</w:t>
            </w:r>
          </w:p>
        </w:tc>
        <w:tc>
          <w:tcPr>
            <w:tcW w:w="2718" w:type="pct"/>
            <w:shd w:val="clear" w:color="auto" w:fill="auto"/>
          </w:tcPr>
          <w:p w14:paraId="665FE3C4" w14:textId="77777777" w:rsidR="00400173" w:rsidRPr="007B2273" w:rsidRDefault="00400173" w:rsidP="004834F0">
            <w:pPr>
              <w:pStyle w:val="ASFKTablenorm"/>
              <w:ind w:left="57" w:right="57"/>
            </w:pPr>
            <w:r w:rsidRPr="007B2273">
              <w:t>Код и наименование бизнес-статуса документа.</w:t>
            </w:r>
          </w:p>
        </w:tc>
      </w:tr>
      <w:tr w:rsidR="00400173" w:rsidRPr="007B2273" w14:paraId="68DCF219" w14:textId="77777777" w:rsidTr="004834F0">
        <w:tc>
          <w:tcPr>
            <w:tcW w:w="2282" w:type="pct"/>
            <w:shd w:val="clear" w:color="auto" w:fill="auto"/>
          </w:tcPr>
          <w:p w14:paraId="4BF40B88" w14:textId="77777777" w:rsidR="00400173" w:rsidRPr="007B2273" w:rsidRDefault="00400173" w:rsidP="004834F0">
            <w:pPr>
              <w:pStyle w:val="ASFKTablenorm"/>
              <w:ind w:left="57" w:right="57"/>
            </w:pPr>
            <w:r w:rsidRPr="007B2273">
              <w:t>Статус утверждения</w:t>
            </w:r>
          </w:p>
        </w:tc>
        <w:tc>
          <w:tcPr>
            <w:tcW w:w="2718" w:type="pct"/>
            <w:shd w:val="clear" w:color="auto" w:fill="auto"/>
          </w:tcPr>
          <w:p w14:paraId="6C6B3BAB" w14:textId="77777777" w:rsidR="00400173" w:rsidRPr="00726330" w:rsidRDefault="00400173" w:rsidP="004834F0">
            <w:pPr>
              <w:pStyle w:val="ASFKTablenorm"/>
              <w:ind w:left="57" w:right="57"/>
            </w:pPr>
            <w:r w:rsidRPr="007B2273">
              <w:t>Код и наименование статуса утверждения докуме</w:t>
            </w:r>
            <w:r w:rsidRPr="00726330">
              <w:t>нта.</w:t>
            </w:r>
          </w:p>
        </w:tc>
      </w:tr>
      <w:tr w:rsidR="00400173" w:rsidRPr="007B2273" w14:paraId="03E49B09" w14:textId="77777777" w:rsidTr="004834F0">
        <w:tc>
          <w:tcPr>
            <w:tcW w:w="2282" w:type="pct"/>
            <w:shd w:val="clear" w:color="auto" w:fill="auto"/>
          </w:tcPr>
          <w:p w14:paraId="7F40A755" w14:textId="77777777" w:rsidR="00400173" w:rsidRPr="007B2273" w:rsidRDefault="00400173" w:rsidP="004834F0">
            <w:pPr>
              <w:pStyle w:val="ASFKTablenorm"/>
              <w:ind w:left="57" w:right="57"/>
            </w:pPr>
            <w:r w:rsidRPr="007B2273">
              <w:t>Статус передачи</w:t>
            </w:r>
          </w:p>
        </w:tc>
        <w:tc>
          <w:tcPr>
            <w:tcW w:w="2718" w:type="pct"/>
            <w:shd w:val="clear" w:color="auto" w:fill="auto"/>
          </w:tcPr>
          <w:p w14:paraId="6E606A8D" w14:textId="77777777" w:rsidR="00400173" w:rsidRPr="007B2273" w:rsidRDefault="00400173" w:rsidP="004834F0">
            <w:pPr>
              <w:pStyle w:val="ASFKTablenorm"/>
              <w:ind w:left="57" w:right="57"/>
            </w:pPr>
            <w:r w:rsidRPr="007B2273">
              <w:t>Код и наименование статуса передачи документа.</w:t>
            </w:r>
          </w:p>
        </w:tc>
      </w:tr>
      <w:tr w:rsidR="00400173" w:rsidRPr="007B2273" w14:paraId="0187E294" w14:textId="77777777" w:rsidTr="004834F0">
        <w:tc>
          <w:tcPr>
            <w:tcW w:w="5000" w:type="pct"/>
            <w:gridSpan w:val="2"/>
            <w:shd w:val="clear" w:color="auto" w:fill="auto"/>
          </w:tcPr>
          <w:p w14:paraId="741C6CD3" w14:textId="77777777" w:rsidR="00400173" w:rsidRPr="007B2273" w:rsidRDefault="00400173" w:rsidP="004834F0">
            <w:pPr>
              <w:pStyle w:val="ASFKTablenorm"/>
              <w:ind w:left="57" w:right="57"/>
            </w:pPr>
            <w:r w:rsidRPr="007B2273">
              <w:t xml:space="preserve">Группа полей </w:t>
            </w:r>
            <w:r>
              <w:t>«</w:t>
            </w:r>
            <w:r w:rsidRPr="007B2273">
              <w:t>Передающая сторона</w:t>
            </w:r>
            <w:r>
              <w:t>»</w:t>
            </w:r>
          </w:p>
        </w:tc>
      </w:tr>
      <w:tr w:rsidR="00400173" w:rsidRPr="007B2273" w14:paraId="5791BE02" w14:textId="77777777" w:rsidTr="004834F0">
        <w:tc>
          <w:tcPr>
            <w:tcW w:w="2282" w:type="pct"/>
            <w:shd w:val="clear" w:color="auto" w:fill="auto"/>
          </w:tcPr>
          <w:p w14:paraId="550BE80F" w14:textId="77777777" w:rsidR="00400173" w:rsidRPr="007B2273" w:rsidRDefault="00400173" w:rsidP="004834F0">
            <w:pPr>
              <w:pStyle w:val="ASFKTablenorm"/>
              <w:ind w:left="57" w:right="57"/>
            </w:pPr>
            <w:r w:rsidRPr="007B2273">
              <w:t>Руководитель клиента (уполномоченное л</w:t>
            </w:r>
            <w:r w:rsidRPr="00400173">
              <w:t>и</w:t>
            </w:r>
            <w:r w:rsidRPr="007B2273">
              <w:t>цо) / Должность</w:t>
            </w:r>
          </w:p>
        </w:tc>
        <w:tc>
          <w:tcPr>
            <w:tcW w:w="2718" w:type="pct"/>
            <w:shd w:val="clear" w:color="auto" w:fill="auto"/>
          </w:tcPr>
          <w:p w14:paraId="44D26C4E" w14:textId="77777777"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7B2273" w14:paraId="7A721C60" w14:textId="77777777" w:rsidTr="004834F0">
        <w:tc>
          <w:tcPr>
            <w:tcW w:w="2282" w:type="pct"/>
            <w:shd w:val="clear" w:color="auto" w:fill="auto"/>
          </w:tcPr>
          <w:p w14:paraId="0D332C1F" w14:textId="77777777" w:rsidR="00400173" w:rsidRPr="007B2273" w:rsidRDefault="00400173" w:rsidP="004834F0">
            <w:pPr>
              <w:pStyle w:val="ASFKTablenorm"/>
              <w:ind w:left="57" w:right="57"/>
            </w:pPr>
            <w:r w:rsidRPr="007B2273">
              <w:t>Руководитель клиента (уполномоченное л</w:t>
            </w:r>
            <w:r w:rsidRPr="00400173">
              <w:t>и</w:t>
            </w:r>
            <w:r w:rsidRPr="007B2273">
              <w:t>цо) / Расшифровка подписи</w:t>
            </w:r>
          </w:p>
        </w:tc>
        <w:tc>
          <w:tcPr>
            <w:tcW w:w="2718" w:type="pct"/>
            <w:shd w:val="clear" w:color="auto" w:fill="auto"/>
          </w:tcPr>
          <w:p w14:paraId="7F30491F" w14:textId="77777777"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7B2273" w14:paraId="01E86B92" w14:textId="77777777" w:rsidTr="004834F0">
        <w:tc>
          <w:tcPr>
            <w:tcW w:w="2282" w:type="pct"/>
            <w:shd w:val="clear" w:color="auto" w:fill="auto"/>
          </w:tcPr>
          <w:p w14:paraId="06B7814B" w14:textId="77777777" w:rsidR="00400173" w:rsidRPr="007B2273" w:rsidRDefault="00400173" w:rsidP="004834F0">
            <w:pPr>
              <w:pStyle w:val="ASFKTablenorm"/>
              <w:ind w:left="57" w:right="57"/>
            </w:pPr>
            <w:r w:rsidRPr="007B2273">
              <w:t>Главный бухгалтер клиента (уполномоченное лицо) / Должность</w:t>
            </w:r>
          </w:p>
        </w:tc>
        <w:tc>
          <w:tcPr>
            <w:tcW w:w="2718" w:type="pct"/>
            <w:shd w:val="clear" w:color="auto" w:fill="auto"/>
          </w:tcPr>
          <w:p w14:paraId="48E7DBCF" w14:textId="77777777"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7B2273" w14:paraId="3316F21C" w14:textId="77777777" w:rsidTr="004834F0">
        <w:tc>
          <w:tcPr>
            <w:tcW w:w="2282" w:type="pct"/>
            <w:shd w:val="clear" w:color="auto" w:fill="auto"/>
          </w:tcPr>
          <w:p w14:paraId="4C736B92" w14:textId="77777777" w:rsidR="00400173" w:rsidRPr="007B2273" w:rsidRDefault="00400173" w:rsidP="004834F0">
            <w:pPr>
              <w:pStyle w:val="ASFKTablenorm"/>
              <w:ind w:left="57" w:right="57"/>
            </w:pPr>
            <w:r w:rsidRPr="007B2273">
              <w:t>Главный бухгалтер клиента (уполномоченное лицо) / Расшифровка подписи</w:t>
            </w:r>
          </w:p>
        </w:tc>
        <w:tc>
          <w:tcPr>
            <w:tcW w:w="2718" w:type="pct"/>
            <w:shd w:val="clear" w:color="auto" w:fill="auto"/>
          </w:tcPr>
          <w:p w14:paraId="02F2AE57" w14:textId="77777777"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7B2273" w14:paraId="7269C8AB" w14:textId="77777777" w:rsidTr="004834F0">
        <w:tc>
          <w:tcPr>
            <w:tcW w:w="2282" w:type="pct"/>
            <w:shd w:val="clear" w:color="auto" w:fill="auto"/>
          </w:tcPr>
          <w:p w14:paraId="1252DFFD" w14:textId="77777777" w:rsidR="00400173" w:rsidRPr="007B2273" w:rsidRDefault="00400173" w:rsidP="004834F0">
            <w:pPr>
              <w:pStyle w:val="ASFKTablenorm"/>
              <w:ind w:left="57" w:right="57"/>
            </w:pPr>
            <w:r w:rsidRPr="007B2273">
              <w:t>Дата подписания</w:t>
            </w:r>
          </w:p>
        </w:tc>
        <w:tc>
          <w:tcPr>
            <w:tcW w:w="2718" w:type="pct"/>
            <w:shd w:val="clear" w:color="auto" w:fill="auto"/>
          </w:tcPr>
          <w:p w14:paraId="10679FCA" w14:textId="77777777" w:rsidR="00400173" w:rsidRPr="007B2273" w:rsidRDefault="00400173" w:rsidP="004834F0">
            <w:pPr>
              <w:pStyle w:val="ASFKTablenorm"/>
              <w:ind w:left="57" w:right="57"/>
            </w:pPr>
            <w:r w:rsidRPr="007B2273">
              <w:t xml:space="preserve">Импорт из </w:t>
            </w:r>
            <w:r w:rsidR="00CD4C32">
              <w:t>OEBS</w:t>
            </w:r>
            <w:r w:rsidRPr="007B2273">
              <w:t>.</w:t>
            </w:r>
          </w:p>
        </w:tc>
      </w:tr>
      <w:tr w:rsidR="00400173" w:rsidRPr="007B2273" w14:paraId="07523972" w14:textId="77777777" w:rsidTr="004834F0">
        <w:tc>
          <w:tcPr>
            <w:tcW w:w="2282" w:type="pct"/>
            <w:shd w:val="clear" w:color="auto" w:fill="auto"/>
          </w:tcPr>
          <w:p w14:paraId="5F44427A" w14:textId="77777777" w:rsidR="00400173" w:rsidRPr="007B2273" w:rsidRDefault="00400173" w:rsidP="004834F0">
            <w:pPr>
              <w:pStyle w:val="ASFKTablenorm"/>
              <w:ind w:left="57" w:right="57"/>
            </w:pPr>
            <w:r w:rsidRPr="007B2273">
              <w:t>Руководитель органа Федерального казн</w:t>
            </w:r>
            <w:r w:rsidRPr="00400173">
              <w:t>а</w:t>
            </w:r>
            <w:r w:rsidRPr="007B2273">
              <w:t>чейства (уполномоченное лицо) / Должность</w:t>
            </w:r>
          </w:p>
        </w:tc>
        <w:tc>
          <w:tcPr>
            <w:tcW w:w="2718" w:type="pct"/>
            <w:shd w:val="clear" w:color="auto" w:fill="auto"/>
          </w:tcPr>
          <w:p w14:paraId="58B733FC" w14:textId="77777777"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7B2273" w14:paraId="679252A9" w14:textId="77777777" w:rsidTr="004834F0">
        <w:tc>
          <w:tcPr>
            <w:tcW w:w="2282" w:type="pct"/>
            <w:shd w:val="clear" w:color="auto" w:fill="auto"/>
          </w:tcPr>
          <w:p w14:paraId="7872774B" w14:textId="77777777" w:rsidR="00400173" w:rsidRPr="007B2273" w:rsidRDefault="00400173" w:rsidP="004834F0">
            <w:pPr>
              <w:pStyle w:val="ASFKTablenorm"/>
              <w:ind w:left="57" w:right="57"/>
            </w:pPr>
            <w:r w:rsidRPr="007B2273">
              <w:t>Руководитель органа Федерального казн</w:t>
            </w:r>
            <w:r w:rsidRPr="00400173">
              <w:t>а</w:t>
            </w:r>
            <w:r w:rsidRPr="007B2273">
              <w:t>чейства (уполномоченное лицо) / Расши</w:t>
            </w:r>
            <w:r w:rsidRPr="00400173">
              <w:t>ф</w:t>
            </w:r>
            <w:r w:rsidRPr="007B2273">
              <w:t>ровка подписи</w:t>
            </w:r>
          </w:p>
        </w:tc>
        <w:tc>
          <w:tcPr>
            <w:tcW w:w="2718" w:type="pct"/>
            <w:shd w:val="clear" w:color="auto" w:fill="auto"/>
          </w:tcPr>
          <w:p w14:paraId="5A5770E1" w14:textId="77777777"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7B2273" w14:paraId="0C3791CD" w14:textId="77777777" w:rsidTr="004834F0">
        <w:tc>
          <w:tcPr>
            <w:tcW w:w="2282" w:type="pct"/>
            <w:shd w:val="clear" w:color="auto" w:fill="auto"/>
          </w:tcPr>
          <w:p w14:paraId="7379FEF3" w14:textId="77777777" w:rsidR="00400173" w:rsidRPr="007B2273" w:rsidRDefault="00400173" w:rsidP="004834F0">
            <w:pPr>
              <w:pStyle w:val="ASFKTablenorm"/>
              <w:ind w:left="57" w:right="57"/>
            </w:pPr>
            <w:r w:rsidRPr="007B2273">
              <w:t>Главный бухгалтер органа Федерального к</w:t>
            </w:r>
            <w:r w:rsidRPr="00400173">
              <w:t>а</w:t>
            </w:r>
            <w:r w:rsidRPr="007B2273">
              <w:t>значейства (уполномоченное лицо) / Дол</w:t>
            </w:r>
            <w:r w:rsidRPr="00400173">
              <w:t>ж</w:t>
            </w:r>
            <w:r w:rsidRPr="007B2273">
              <w:t>ность</w:t>
            </w:r>
          </w:p>
        </w:tc>
        <w:tc>
          <w:tcPr>
            <w:tcW w:w="2718" w:type="pct"/>
            <w:shd w:val="clear" w:color="auto" w:fill="auto"/>
          </w:tcPr>
          <w:p w14:paraId="2A369D26" w14:textId="77777777"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7B2273" w14:paraId="420F231E" w14:textId="77777777" w:rsidTr="004834F0">
        <w:tc>
          <w:tcPr>
            <w:tcW w:w="2282" w:type="pct"/>
            <w:shd w:val="clear" w:color="auto" w:fill="auto"/>
          </w:tcPr>
          <w:p w14:paraId="4AE11487" w14:textId="77777777" w:rsidR="00400173" w:rsidRPr="007B2273" w:rsidRDefault="00400173" w:rsidP="004834F0">
            <w:pPr>
              <w:pStyle w:val="ASFKTablenorm"/>
              <w:ind w:left="57" w:right="57"/>
            </w:pPr>
            <w:r w:rsidRPr="007B2273">
              <w:t>Главный бухгалтер органа Федерального к</w:t>
            </w:r>
            <w:r w:rsidRPr="00400173">
              <w:t>а</w:t>
            </w:r>
            <w:r w:rsidRPr="007B2273">
              <w:t>значейства (уполномоченное лицо) / Ра</w:t>
            </w:r>
            <w:r w:rsidRPr="00400173">
              <w:t>с</w:t>
            </w:r>
            <w:r w:rsidRPr="007B2273">
              <w:t>шифровка подписи</w:t>
            </w:r>
          </w:p>
        </w:tc>
        <w:tc>
          <w:tcPr>
            <w:tcW w:w="2718" w:type="pct"/>
            <w:shd w:val="clear" w:color="auto" w:fill="auto"/>
          </w:tcPr>
          <w:p w14:paraId="37DD5B95" w14:textId="77777777"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7B2273" w14:paraId="76AB167D" w14:textId="77777777" w:rsidTr="004834F0">
        <w:tc>
          <w:tcPr>
            <w:tcW w:w="2282" w:type="pct"/>
            <w:shd w:val="clear" w:color="auto" w:fill="auto"/>
          </w:tcPr>
          <w:p w14:paraId="59C31462" w14:textId="77777777" w:rsidR="00400173" w:rsidRPr="007B2273" w:rsidRDefault="00400173" w:rsidP="004834F0">
            <w:pPr>
              <w:pStyle w:val="ASFKTablenorm"/>
              <w:ind w:left="57" w:right="57"/>
            </w:pPr>
            <w:r w:rsidRPr="007B2273">
              <w:t>Дата подписания</w:t>
            </w:r>
          </w:p>
        </w:tc>
        <w:tc>
          <w:tcPr>
            <w:tcW w:w="2718" w:type="pct"/>
            <w:shd w:val="clear" w:color="auto" w:fill="auto"/>
          </w:tcPr>
          <w:p w14:paraId="2BF1CF51" w14:textId="77777777" w:rsidR="00400173" w:rsidRPr="007B2273" w:rsidRDefault="00400173" w:rsidP="004834F0">
            <w:pPr>
              <w:pStyle w:val="ASFKTablenorm"/>
              <w:ind w:left="57" w:right="57"/>
            </w:pPr>
            <w:r w:rsidRPr="007B2273">
              <w:t xml:space="preserve">Импорт из </w:t>
            </w:r>
            <w:r w:rsidR="00CD4C32">
              <w:t>OEBS</w:t>
            </w:r>
            <w:r w:rsidRPr="007B2273">
              <w:t>.</w:t>
            </w:r>
          </w:p>
        </w:tc>
      </w:tr>
      <w:tr w:rsidR="00400173" w:rsidRPr="007B2273" w14:paraId="0CFD5C08" w14:textId="77777777" w:rsidTr="004834F0">
        <w:tc>
          <w:tcPr>
            <w:tcW w:w="5000" w:type="pct"/>
            <w:gridSpan w:val="2"/>
            <w:shd w:val="clear" w:color="auto" w:fill="auto"/>
          </w:tcPr>
          <w:p w14:paraId="1C8A9EDE" w14:textId="77777777" w:rsidR="00400173" w:rsidRPr="007B2273" w:rsidRDefault="00400173" w:rsidP="004834F0">
            <w:pPr>
              <w:pStyle w:val="ASFKTablenorm"/>
              <w:ind w:left="57" w:right="57"/>
            </w:pPr>
            <w:r w:rsidRPr="007B2273">
              <w:t xml:space="preserve">Группа полей </w:t>
            </w:r>
            <w:r>
              <w:t>«</w:t>
            </w:r>
            <w:r w:rsidRPr="007B2273">
              <w:t>Принимающая сторона</w:t>
            </w:r>
            <w:r>
              <w:t>»</w:t>
            </w:r>
          </w:p>
        </w:tc>
      </w:tr>
      <w:tr w:rsidR="00400173" w:rsidRPr="007B2273" w14:paraId="40B04C9F" w14:textId="77777777" w:rsidTr="004834F0">
        <w:tc>
          <w:tcPr>
            <w:tcW w:w="2282" w:type="pct"/>
            <w:shd w:val="clear" w:color="auto" w:fill="auto"/>
          </w:tcPr>
          <w:p w14:paraId="6EC046EA" w14:textId="77777777" w:rsidR="00400173" w:rsidRPr="007B2273" w:rsidRDefault="00400173" w:rsidP="004834F0">
            <w:pPr>
              <w:pStyle w:val="ASFKTablenorm"/>
              <w:ind w:left="57" w:right="57"/>
            </w:pPr>
            <w:r w:rsidRPr="007B2273">
              <w:t>Руководитель клиента (уполномоченное л</w:t>
            </w:r>
            <w:r w:rsidRPr="00400173">
              <w:t>и</w:t>
            </w:r>
            <w:r w:rsidRPr="007B2273">
              <w:t>цо) / Должность</w:t>
            </w:r>
          </w:p>
        </w:tc>
        <w:tc>
          <w:tcPr>
            <w:tcW w:w="2718" w:type="pct"/>
            <w:shd w:val="clear" w:color="auto" w:fill="auto"/>
          </w:tcPr>
          <w:p w14:paraId="616D7F0F" w14:textId="77777777"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7B2273" w14:paraId="40B28540" w14:textId="77777777" w:rsidTr="004834F0">
        <w:tc>
          <w:tcPr>
            <w:tcW w:w="2282" w:type="pct"/>
            <w:shd w:val="clear" w:color="auto" w:fill="auto"/>
          </w:tcPr>
          <w:p w14:paraId="4678585D" w14:textId="77777777" w:rsidR="00400173" w:rsidRPr="007B2273" w:rsidRDefault="00400173" w:rsidP="004834F0">
            <w:pPr>
              <w:pStyle w:val="ASFKTablenorm"/>
              <w:ind w:left="57" w:right="57"/>
            </w:pPr>
            <w:r w:rsidRPr="007B2273">
              <w:t>Руководитель клиента (уполномоченное л</w:t>
            </w:r>
            <w:r w:rsidRPr="00400173">
              <w:t>и</w:t>
            </w:r>
            <w:r w:rsidRPr="007B2273">
              <w:t>цо) / Расшифровка подписи</w:t>
            </w:r>
          </w:p>
        </w:tc>
        <w:tc>
          <w:tcPr>
            <w:tcW w:w="2718" w:type="pct"/>
            <w:shd w:val="clear" w:color="auto" w:fill="auto"/>
          </w:tcPr>
          <w:p w14:paraId="11E2B125" w14:textId="77777777"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7B2273" w14:paraId="4822AD25" w14:textId="77777777" w:rsidTr="004834F0">
        <w:tc>
          <w:tcPr>
            <w:tcW w:w="2282" w:type="pct"/>
            <w:shd w:val="clear" w:color="auto" w:fill="auto"/>
          </w:tcPr>
          <w:p w14:paraId="1BAEB38E" w14:textId="77777777" w:rsidR="00400173" w:rsidRPr="007B2273" w:rsidRDefault="00400173" w:rsidP="004834F0">
            <w:pPr>
              <w:pStyle w:val="ASFKTablenorm"/>
              <w:ind w:left="57" w:right="57"/>
            </w:pPr>
            <w:r w:rsidRPr="007B2273">
              <w:t>Главный бухгалтер клиента (уполномоченное лицо) / Должность</w:t>
            </w:r>
          </w:p>
        </w:tc>
        <w:tc>
          <w:tcPr>
            <w:tcW w:w="2718" w:type="pct"/>
            <w:shd w:val="clear" w:color="auto" w:fill="auto"/>
          </w:tcPr>
          <w:p w14:paraId="182B171F" w14:textId="77777777"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7B2273" w14:paraId="39D1D486" w14:textId="77777777" w:rsidTr="004834F0">
        <w:tc>
          <w:tcPr>
            <w:tcW w:w="2282" w:type="pct"/>
            <w:shd w:val="clear" w:color="auto" w:fill="auto"/>
          </w:tcPr>
          <w:p w14:paraId="755936B6" w14:textId="77777777" w:rsidR="00400173" w:rsidRPr="007B2273" w:rsidRDefault="00400173" w:rsidP="004834F0">
            <w:pPr>
              <w:pStyle w:val="ASFKTablenorm"/>
              <w:ind w:left="57" w:right="57"/>
            </w:pPr>
            <w:r w:rsidRPr="007B2273">
              <w:t>Главный бухгалтер клиента (уполномоченное лицо) / Расшифровка подписи</w:t>
            </w:r>
          </w:p>
        </w:tc>
        <w:tc>
          <w:tcPr>
            <w:tcW w:w="2718" w:type="pct"/>
            <w:shd w:val="clear" w:color="auto" w:fill="auto"/>
          </w:tcPr>
          <w:p w14:paraId="7A94CEE3" w14:textId="77777777"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7B2273" w14:paraId="08E1D235" w14:textId="77777777" w:rsidTr="004834F0">
        <w:tc>
          <w:tcPr>
            <w:tcW w:w="2282" w:type="pct"/>
            <w:shd w:val="clear" w:color="auto" w:fill="auto"/>
          </w:tcPr>
          <w:p w14:paraId="41D2EE79" w14:textId="77777777" w:rsidR="00400173" w:rsidRPr="007B2273" w:rsidRDefault="00400173" w:rsidP="004834F0">
            <w:pPr>
              <w:pStyle w:val="ASFKTablenorm"/>
              <w:ind w:left="57" w:right="57"/>
            </w:pPr>
            <w:r w:rsidRPr="007B2273">
              <w:t>Дата подписания</w:t>
            </w:r>
          </w:p>
        </w:tc>
        <w:tc>
          <w:tcPr>
            <w:tcW w:w="2718" w:type="pct"/>
            <w:shd w:val="clear" w:color="auto" w:fill="auto"/>
          </w:tcPr>
          <w:p w14:paraId="541370F9" w14:textId="77777777"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7B2273" w14:paraId="0D940930" w14:textId="77777777" w:rsidTr="004834F0">
        <w:tc>
          <w:tcPr>
            <w:tcW w:w="2282" w:type="pct"/>
            <w:shd w:val="clear" w:color="auto" w:fill="auto"/>
          </w:tcPr>
          <w:p w14:paraId="5A49F53F" w14:textId="77777777" w:rsidR="00400173" w:rsidRPr="007B2273" w:rsidRDefault="00400173" w:rsidP="004834F0">
            <w:pPr>
              <w:pStyle w:val="ASFKTablenorm"/>
              <w:ind w:left="57" w:right="57"/>
            </w:pPr>
            <w:r w:rsidRPr="007B2273">
              <w:t>Руководитель органа Федерального казн</w:t>
            </w:r>
            <w:r w:rsidRPr="00400173">
              <w:t>а</w:t>
            </w:r>
            <w:r w:rsidRPr="007B2273">
              <w:t>чейства (уполномоченное лицо) / Должность</w:t>
            </w:r>
          </w:p>
        </w:tc>
        <w:tc>
          <w:tcPr>
            <w:tcW w:w="2718" w:type="pct"/>
            <w:shd w:val="clear" w:color="auto" w:fill="auto"/>
          </w:tcPr>
          <w:p w14:paraId="6252625A" w14:textId="77777777"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7B2273" w14:paraId="17FA08FE" w14:textId="77777777" w:rsidTr="004834F0">
        <w:tc>
          <w:tcPr>
            <w:tcW w:w="2282" w:type="pct"/>
            <w:shd w:val="clear" w:color="auto" w:fill="auto"/>
          </w:tcPr>
          <w:p w14:paraId="03313EE6" w14:textId="77777777" w:rsidR="00400173" w:rsidRPr="007B2273" w:rsidRDefault="00400173" w:rsidP="004834F0">
            <w:pPr>
              <w:pStyle w:val="ASFKTablenorm"/>
              <w:ind w:left="57" w:right="57"/>
            </w:pPr>
            <w:r w:rsidRPr="007B2273">
              <w:lastRenderedPageBreak/>
              <w:t>Руководитель органа Федерального казн</w:t>
            </w:r>
            <w:r w:rsidRPr="00400173">
              <w:t>а</w:t>
            </w:r>
            <w:r w:rsidRPr="007B2273">
              <w:t>чейства (уполномоченное лицо) / Расши</w:t>
            </w:r>
            <w:r w:rsidRPr="00400173">
              <w:t>ф</w:t>
            </w:r>
            <w:r w:rsidRPr="007B2273">
              <w:t>ровка подписи</w:t>
            </w:r>
          </w:p>
        </w:tc>
        <w:tc>
          <w:tcPr>
            <w:tcW w:w="2718" w:type="pct"/>
            <w:shd w:val="clear" w:color="auto" w:fill="auto"/>
          </w:tcPr>
          <w:p w14:paraId="1346A379" w14:textId="77777777"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7B2273" w14:paraId="41FDC506" w14:textId="77777777" w:rsidTr="004834F0">
        <w:tc>
          <w:tcPr>
            <w:tcW w:w="2282" w:type="pct"/>
            <w:shd w:val="clear" w:color="auto" w:fill="auto"/>
          </w:tcPr>
          <w:p w14:paraId="6E37ACF2" w14:textId="77777777" w:rsidR="00400173" w:rsidRPr="007B2273" w:rsidRDefault="00400173" w:rsidP="004834F0">
            <w:pPr>
              <w:pStyle w:val="ASFKTablenorm"/>
              <w:ind w:left="57" w:right="57"/>
            </w:pPr>
            <w:r w:rsidRPr="007B2273">
              <w:t>Главный бухгалтер органа Федерального к</w:t>
            </w:r>
            <w:r w:rsidRPr="00400173">
              <w:t>а</w:t>
            </w:r>
            <w:r w:rsidRPr="007B2273">
              <w:t>значейства (уполномоченное лицо) / Дол</w:t>
            </w:r>
            <w:r w:rsidRPr="00400173">
              <w:t>ж</w:t>
            </w:r>
            <w:r w:rsidRPr="007B2273">
              <w:t>ность</w:t>
            </w:r>
          </w:p>
        </w:tc>
        <w:tc>
          <w:tcPr>
            <w:tcW w:w="2718" w:type="pct"/>
            <w:shd w:val="clear" w:color="auto" w:fill="auto"/>
          </w:tcPr>
          <w:p w14:paraId="68F2B45A" w14:textId="77777777"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7B2273" w14:paraId="5283C4AA" w14:textId="77777777" w:rsidTr="004834F0">
        <w:tc>
          <w:tcPr>
            <w:tcW w:w="2282" w:type="pct"/>
            <w:shd w:val="clear" w:color="auto" w:fill="auto"/>
          </w:tcPr>
          <w:p w14:paraId="3F7C5956" w14:textId="77777777" w:rsidR="00400173" w:rsidRPr="007B2273" w:rsidRDefault="00400173" w:rsidP="004834F0">
            <w:pPr>
              <w:pStyle w:val="ASFKTablenorm"/>
              <w:ind w:left="57" w:right="57"/>
            </w:pPr>
            <w:r w:rsidRPr="007B2273">
              <w:t>Главный бухгалтер органа Федерального к</w:t>
            </w:r>
            <w:r w:rsidRPr="00400173">
              <w:t>а</w:t>
            </w:r>
            <w:r w:rsidRPr="007B2273">
              <w:t>значейства (уполномоченное лицо) / Ра</w:t>
            </w:r>
            <w:r w:rsidRPr="00400173">
              <w:t>с</w:t>
            </w:r>
            <w:r w:rsidRPr="007B2273">
              <w:t>шифровка подписи</w:t>
            </w:r>
          </w:p>
        </w:tc>
        <w:tc>
          <w:tcPr>
            <w:tcW w:w="2718" w:type="pct"/>
            <w:shd w:val="clear" w:color="auto" w:fill="auto"/>
          </w:tcPr>
          <w:p w14:paraId="207C1023" w14:textId="77777777"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7B2273" w14:paraId="29AFA540" w14:textId="77777777" w:rsidTr="004834F0">
        <w:tc>
          <w:tcPr>
            <w:tcW w:w="2282" w:type="pct"/>
            <w:shd w:val="clear" w:color="auto" w:fill="auto"/>
          </w:tcPr>
          <w:p w14:paraId="241C7F35" w14:textId="77777777" w:rsidR="00400173" w:rsidRPr="007B2273" w:rsidRDefault="00400173" w:rsidP="004834F0">
            <w:pPr>
              <w:pStyle w:val="ASFKTablenorm"/>
              <w:ind w:left="57" w:right="57"/>
            </w:pPr>
            <w:r w:rsidRPr="007B2273">
              <w:t>Дата подписания</w:t>
            </w:r>
          </w:p>
        </w:tc>
        <w:tc>
          <w:tcPr>
            <w:tcW w:w="2718" w:type="pct"/>
            <w:shd w:val="clear" w:color="auto" w:fill="auto"/>
          </w:tcPr>
          <w:p w14:paraId="7448D8BC" w14:textId="77777777" w:rsidR="00400173" w:rsidRPr="007B2273" w:rsidRDefault="00400173" w:rsidP="004834F0">
            <w:pPr>
              <w:pStyle w:val="ASFKTablenorm"/>
              <w:ind w:left="57" w:right="57"/>
            </w:pPr>
            <w:r w:rsidRPr="007B2273">
              <w:t xml:space="preserve">Импорт из </w:t>
            </w:r>
            <w:r w:rsidR="00CD4C32">
              <w:t>OEBS</w:t>
            </w:r>
            <w:r w:rsidRPr="007B2273">
              <w:t>.</w:t>
            </w:r>
          </w:p>
        </w:tc>
      </w:tr>
    </w:tbl>
    <w:p w14:paraId="526352F4" w14:textId="77777777" w:rsidR="00400173" w:rsidRPr="007B2273" w:rsidRDefault="00400173" w:rsidP="00400173">
      <w:pPr>
        <w:pStyle w:val="21"/>
      </w:pPr>
      <w:bookmarkStart w:id="1795" w:name="_Toc409448817"/>
      <w:bookmarkStart w:id="1796" w:name="_Toc410656157"/>
      <w:bookmarkStart w:id="1797" w:name="_Toc421009355"/>
      <w:bookmarkStart w:id="1798" w:name="_Toc82691676"/>
      <w:r w:rsidRPr="007B2273">
        <w:t xml:space="preserve">Группа документов </w:t>
      </w:r>
      <w:r>
        <w:t>«</w:t>
      </w:r>
      <w:r w:rsidRPr="007B2273">
        <w:t>Неисполненные</w:t>
      </w:r>
      <w:r>
        <w:t>»</w:t>
      </w:r>
      <w:bookmarkEnd w:id="1775"/>
      <w:bookmarkEnd w:id="1795"/>
      <w:bookmarkEnd w:id="1796"/>
      <w:bookmarkEnd w:id="1797"/>
      <w:bookmarkEnd w:id="1798"/>
    </w:p>
    <w:p w14:paraId="47723827" w14:textId="77777777" w:rsidR="00400173" w:rsidRPr="007B2273" w:rsidRDefault="00400173" w:rsidP="00400173">
      <w:pPr>
        <w:pStyle w:val="ASFKNormal"/>
      </w:pPr>
      <w:bookmarkStart w:id="1799" w:name="_Toc225934599"/>
      <w:bookmarkStart w:id="1800" w:name="_Toc232827342"/>
      <w:r w:rsidRPr="007B2273">
        <w:t>В случае неуспешной обработки первичного ЭД на АРМ НУБП или в учетной системе ОрФК автоматически формир</w:t>
      </w:r>
      <w:r w:rsidRPr="00726330">
        <w:t>у</w:t>
      </w:r>
      <w:r w:rsidRPr="007B2273">
        <w:t xml:space="preserve">ется протокол, а первичный документ переводится в статус </w:t>
      </w:r>
      <w:r>
        <w:t>«</w:t>
      </w:r>
      <w:r w:rsidRPr="007B2273">
        <w:t>888</w:t>
      </w:r>
      <w:r>
        <w:t>»</w:t>
      </w:r>
      <w:r w:rsidRPr="007B2273">
        <w:t> (Отменен).</w:t>
      </w:r>
    </w:p>
    <w:p w14:paraId="03E0FE06" w14:textId="77777777" w:rsidR="00400173" w:rsidRPr="007B2273" w:rsidRDefault="00FE7729" w:rsidP="00400173">
      <w:pPr>
        <w:pStyle w:val="32"/>
      </w:pPr>
      <w:bookmarkStart w:id="1801" w:name="_Toc409448818"/>
      <w:bookmarkStart w:id="1802" w:name="_Toc410656158"/>
      <w:bookmarkStart w:id="1803" w:name="_Toc421009356"/>
      <w:bookmarkStart w:id="1804" w:name="_Ref58755388"/>
      <w:bookmarkStart w:id="1805" w:name="_Toc82691677"/>
      <w:r>
        <w:t>Входящее уведомление</w:t>
      </w:r>
      <w:r w:rsidRPr="00821226">
        <w:t xml:space="preserve"> </w:t>
      </w:r>
      <w:r>
        <w:t>(</w:t>
      </w:r>
      <w:r w:rsidRPr="00821226">
        <w:t>протокол</w:t>
      </w:r>
      <w:r>
        <w:t>)</w:t>
      </w:r>
      <w:bookmarkEnd w:id="1799"/>
      <w:bookmarkEnd w:id="1800"/>
      <w:bookmarkEnd w:id="1801"/>
      <w:bookmarkEnd w:id="1802"/>
      <w:bookmarkEnd w:id="1803"/>
      <w:bookmarkEnd w:id="1804"/>
      <w:bookmarkEnd w:id="1805"/>
    </w:p>
    <w:p w14:paraId="697DD517" w14:textId="77777777" w:rsidR="00400173" w:rsidRPr="000A4033" w:rsidRDefault="00400173" w:rsidP="00400173">
      <w:pPr>
        <w:pStyle w:val="ASFKNormal"/>
      </w:pPr>
      <w:r w:rsidRPr="000A4033">
        <w:t xml:space="preserve">Документ </w:t>
      </w:r>
      <w:r>
        <w:t>«</w:t>
      </w:r>
      <w:r w:rsidR="00FE7729">
        <w:t>Уведомление (п</w:t>
      </w:r>
      <w:r w:rsidR="00FE7729" w:rsidRPr="008E1A87">
        <w:t>ротокол</w:t>
      </w:r>
      <w:r w:rsidR="00FE7729">
        <w:t>)</w:t>
      </w:r>
      <w:r>
        <w:t>»</w:t>
      </w:r>
      <w:r w:rsidRPr="000A4033">
        <w:t xml:space="preserve"> предназначен для уведомления отправителя о причине отказа предоставленного документа. Формируется в результате непрохождения документом ко</w:t>
      </w:r>
      <w:r w:rsidRPr="00400173">
        <w:t>н</w:t>
      </w:r>
      <w:r w:rsidRPr="000A4033">
        <w:t>троля по месту обслуживания.</w:t>
      </w:r>
    </w:p>
    <w:p w14:paraId="1B64B3F1" w14:textId="77777777" w:rsidR="00400173" w:rsidRPr="000A4033" w:rsidRDefault="00400173" w:rsidP="00400173">
      <w:pPr>
        <w:pStyle w:val="ASFKNormal"/>
      </w:pPr>
      <w:r w:rsidRPr="000A4033">
        <w:t xml:space="preserve">Возможны 4 варианта формирования </w:t>
      </w:r>
      <w:r>
        <w:t>«</w:t>
      </w:r>
      <w:r w:rsidR="00746B0F">
        <w:t>Уведомление (п</w:t>
      </w:r>
      <w:r w:rsidR="00746B0F" w:rsidRPr="008E1A87">
        <w:t>ротокол</w:t>
      </w:r>
      <w:r w:rsidR="00746B0F">
        <w:t>)</w:t>
      </w:r>
      <w:r>
        <w:t>»</w:t>
      </w:r>
      <w:r w:rsidRPr="000A4033">
        <w:t>:</w:t>
      </w:r>
    </w:p>
    <w:p w14:paraId="0157DD33" w14:textId="77777777" w:rsidR="00400173" w:rsidRPr="00400173" w:rsidRDefault="00400173" w:rsidP="00AE12B3">
      <w:pPr>
        <w:pStyle w:val="ASFKListnum"/>
        <w:numPr>
          <w:ilvl w:val="0"/>
          <w:numId w:val="4"/>
        </w:numPr>
      </w:pPr>
      <w:r w:rsidRPr="000A4033">
        <w:t xml:space="preserve">Создание протокола в </w:t>
      </w:r>
      <w:r w:rsidR="00CD4C32">
        <w:t>OEBS</w:t>
      </w:r>
      <w:r w:rsidRPr="000A4033">
        <w:t xml:space="preserve"> в случае отказа документа учетной подсистемой АСФК. При этом происходит рассылка протокола из </w:t>
      </w:r>
      <w:r w:rsidR="00CD4C32">
        <w:t>OEBS</w:t>
      </w:r>
      <w:r w:rsidRPr="000A4033">
        <w:t xml:space="preserve"> в АРМ и во все тра</w:t>
      </w:r>
      <w:r w:rsidRPr="00400173">
        <w:t>нзитные узлы.</w:t>
      </w:r>
    </w:p>
    <w:p w14:paraId="22CDAD4B" w14:textId="77777777" w:rsidR="00400173" w:rsidRPr="000A4033" w:rsidRDefault="00400173" w:rsidP="00400173">
      <w:pPr>
        <w:pStyle w:val="ASFKListnum"/>
      </w:pPr>
      <w:r w:rsidRPr="000A4033">
        <w:t>Создание протокола ручным способом в ОФК в случае отказа документа, предо</w:t>
      </w:r>
      <w:r w:rsidRPr="00400173">
        <w:t>с</w:t>
      </w:r>
      <w:r w:rsidRPr="000A4033">
        <w:t xml:space="preserve">тавленного на бумажном носителе и не подлежащего регистрации в АСФК. При этом происходит пересылка протокола из ОФК в </w:t>
      </w:r>
      <w:r w:rsidR="00CD4C32">
        <w:t>OEBS</w:t>
      </w:r>
      <w:r w:rsidRPr="000A4033">
        <w:t>.</w:t>
      </w:r>
    </w:p>
    <w:p w14:paraId="477DDFD4" w14:textId="77777777" w:rsidR="00400173" w:rsidRPr="000A4033" w:rsidRDefault="00400173" w:rsidP="00400173">
      <w:pPr>
        <w:pStyle w:val="ASFKListnum"/>
      </w:pPr>
      <w:r w:rsidRPr="000A4033">
        <w:t>Создание протокола автоматическим способом в ОФК в случае отказа документа, принятого от АРМ ДУБП. При этом происходит пересылка протокола из ОФК в АРМ ДУБП (в качестве адреса получателя протокола указывается адрес отправ</w:t>
      </w:r>
      <w:r w:rsidRPr="00400173">
        <w:t>и</w:t>
      </w:r>
      <w:r w:rsidRPr="000A4033">
        <w:t>теля).</w:t>
      </w:r>
    </w:p>
    <w:p w14:paraId="4300953B" w14:textId="77777777" w:rsidR="00400173" w:rsidRPr="000A4033" w:rsidRDefault="00400173" w:rsidP="00400173">
      <w:pPr>
        <w:pStyle w:val="ASFKListnum"/>
      </w:pPr>
      <w:r w:rsidRPr="000A4033">
        <w:t>Создание протокола при отказе или регистрации заявки РУБП или Сведений об о</w:t>
      </w:r>
      <w:r w:rsidRPr="00400173">
        <w:t>р</w:t>
      </w:r>
      <w:r w:rsidRPr="000A4033">
        <w:t>ганизации. При этом производится пересылка протокола клиенту на портале, кот</w:t>
      </w:r>
      <w:r w:rsidRPr="00400173">
        <w:t>о</w:t>
      </w:r>
      <w:r w:rsidRPr="000A4033">
        <w:t>рый сформировал исходный документ.</w:t>
      </w:r>
    </w:p>
    <w:p w14:paraId="0869C610" w14:textId="77777777" w:rsidR="00400173" w:rsidRPr="007B2273" w:rsidRDefault="00400173" w:rsidP="00400173">
      <w:pPr>
        <w:pStyle w:val="ASFKNormal"/>
      </w:pPr>
      <w:r w:rsidRPr="007B2273">
        <w:t>Для просмотра</w:t>
      </w:r>
      <w:r w:rsidR="00FE7729">
        <w:t xml:space="preserve"> документа «</w:t>
      </w:r>
      <w:r w:rsidR="00FE7729" w:rsidRPr="00821226">
        <w:t>Входящ</w:t>
      </w:r>
      <w:r w:rsidR="00FE7729">
        <w:t>ее уведомление</w:t>
      </w:r>
      <w:r w:rsidR="00FE7729" w:rsidRPr="00821226">
        <w:t xml:space="preserve"> </w:t>
      </w:r>
      <w:r w:rsidR="00FE7729">
        <w:t>(</w:t>
      </w:r>
      <w:r w:rsidR="00FE7729" w:rsidRPr="00821226">
        <w:t>протокол</w:t>
      </w:r>
      <w:r w:rsidR="00FE7729">
        <w:t xml:space="preserve">)» </w:t>
      </w:r>
      <w:r w:rsidRPr="007B2273">
        <w:t xml:space="preserve">следует перейти в пункт меню </w:t>
      </w:r>
      <w:r>
        <w:t>«</w:t>
      </w:r>
      <w:r w:rsidRPr="007B2273">
        <w:t>Документы – Н</w:t>
      </w:r>
      <w:r w:rsidRPr="00400173">
        <w:t>е</w:t>
      </w:r>
      <w:r w:rsidRPr="007B2273">
        <w:t xml:space="preserve">исполненные – </w:t>
      </w:r>
      <w:r w:rsidR="00FE7729">
        <w:t>Уведомления (</w:t>
      </w:r>
      <w:r w:rsidR="00FE7729" w:rsidRPr="00821226">
        <w:t>Протоколы</w:t>
      </w:r>
      <w:r w:rsidR="00FE7729">
        <w:t>)</w:t>
      </w:r>
      <w:r w:rsidRPr="007B2273">
        <w:t xml:space="preserve"> – </w:t>
      </w:r>
      <w:r w:rsidR="00FE7729" w:rsidRPr="00821226">
        <w:t>Входящ</w:t>
      </w:r>
      <w:r w:rsidR="00FE7729">
        <w:t>ее уведомление</w:t>
      </w:r>
      <w:r w:rsidR="00FE7729" w:rsidRPr="00821226">
        <w:t xml:space="preserve"> </w:t>
      </w:r>
      <w:r w:rsidR="00FE7729">
        <w:t>(</w:t>
      </w:r>
      <w:r w:rsidR="00FE7729" w:rsidRPr="00821226">
        <w:t>протокол</w:t>
      </w:r>
      <w:r w:rsidR="00FE7729">
        <w:t>)</w:t>
      </w:r>
      <w:r>
        <w:t>»</w:t>
      </w:r>
      <w:r w:rsidRPr="007B2273">
        <w:t>. Откроется ЭФ списка документов, пре</w:t>
      </w:r>
      <w:r w:rsidRPr="00400173">
        <w:t>д</w:t>
      </w:r>
      <w:r w:rsidRPr="007B2273">
        <w:t>ста</w:t>
      </w:r>
      <w:r w:rsidRPr="00726330">
        <w:t>в</w:t>
      </w:r>
      <w:r w:rsidRPr="007B2273">
        <w:t>ленная на рисунке </w:t>
      </w:r>
      <w:r w:rsidR="00380C21">
        <w:fldChar w:fldCharType="begin"/>
      </w:r>
      <w:r w:rsidR="00380C21">
        <w:instrText xml:space="preserve"> REF _Ref320541531  \* MERGEFORMA</w:instrText>
      </w:r>
      <w:r w:rsidR="00380C21">
        <w:instrText xml:space="preserve">T </w:instrText>
      </w:r>
      <w:r w:rsidR="00380C21">
        <w:fldChar w:fldCharType="separate"/>
      </w:r>
      <w:r w:rsidR="00476E1D">
        <w:t>274</w:t>
      </w:r>
      <w:r w:rsidR="00380C21">
        <w:fldChar w:fldCharType="end"/>
      </w:r>
      <w:r w:rsidRPr="007B2273">
        <w:t>.</w:t>
      </w:r>
    </w:p>
    <w:p w14:paraId="5CE00E2E" w14:textId="77777777" w:rsidR="00400173" w:rsidRPr="007B2273" w:rsidRDefault="00476E1D" w:rsidP="00400173">
      <w:pPr>
        <w:pStyle w:val="ASFKFigure"/>
      </w:pPr>
      <w:r>
        <w:lastRenderedPageBreak/>
        <w:pict w14:anchorId="22EF4D8E">
          <v:shape id="_x0000_i1390" type="#_x0000_t75" style="width:468pt;height:158.25pt">
            <v:imagedata r:id="rId337" o:title="НУБП"/>
          </v:shape>
        </w:pict>
      </w:r>
    </w:p>
    <w:p w14:paraId="1A8CE7A9" w14:textId="77777777" w:rsidR="00400173" w:rsidRPr="007B2273" w:rsidRDefault="00400173" w:rsidP="00400173">
      <w:pPr>
        <w:pStyle w:val="ASFKFigName"/>
      </w:pPr>
      <w:r w:rsidRPr="007B2273">
        <w:fldChar w:fldCharType="begin"/>
      </w:r>
      <w:r w:rsidRPr="007B2273">
        <w:instrText xml:space="preserve"> SEQ Рисунок \* ARABIC </w:instrText>
      </w:r>
      <w:r w:rsidRPr="007B2273">
        <w:fldChar w:fldCharType="separate"/>
      </w:r>
      <w:bookmarkStart w:id="1806" w:name="_Ref320541531"/>
      <w:bookmarkStart w:id="1807" w:name="_Toc82692243"/>
      <w:r w:rsidR="00476E1D">
        <w:rPr>
          <w:noProof/>
        </w:rPr>
        <w:t>274</w:t>
      </w:r>
      <w:bookmarkEnd w:id="1806"/>
      <w:r w:rsidRPr="007B2273">
        <w:fldChar w:fldCharType="end"/>
      </w:r>
      <w:r w:rsidRPr="007B2273">
        <w:t xml:space="preserve">. ЭФ списка документов </w:t>
      </w:r>
      <w:r>
        <w:t>«</w:t>
      </w:r>
      <w:r w:rsidR="00FE7729" w:rsidRPr="00821226">
        <w:t>Входящ</w:t>
      </w:r>
      <w:r w:rsidR="00FE7729">
        <w:rPr>
          <w:lang w:val="ru-RU"/>
        </w:rPr>
        <w:t>ее уведомление</w:t>
      </w:r>
      <w:r w:rsidR="00FE7729" w:rsidRPr="00821226">
        <w:t xml:space="preserve"> </w:t>
      </w:r>
      <w:r w:rsidR="00FE7729">
        <w:rPr>
          <w:lang w:val="ru-RU"/>
        </w:rPr>
        <w:t>(</w:t>
      </w:r>
      <w:r w:rsidR="00FE7729" w:rsidRPr="00821226">
        <w:t>протокол</w:t>
      </w:r>
      <w:r w:rsidR="00FE7729">
        <w:rPr>
          <w:lang w:val="ru-RU"/>
        </w:rPr>
        <w:t>)</w:t>
      </w:r>
      <w:r>
        <w:t>»</w:t>
      </w:r>
      <w:bookmarkEnd w:id="1807"/>
    </w:p>
    <w:p w14:paraId="2A9FF5EB" w14:textId="77777777" w:rsidR="00400173" w:rsidRPr="007B2273" w:rsidRDefault="00400173" w:rsidP="00400173">
      <w:pPr>
        <w:pStyle w:val="41"/>
      </w:pPr>
      <w:bookmarkStart w:id="1808" w:name="_Toc232827343"/>
      <w:r w:rsidRPr="007B2273">
        <w:t>Доступные операции</w:t>
      </w:r>
      <w:bookmarkEnd w:id="1808"/>
    </w:p>
    <w:p w14:paraId="55AA02B3" w14:textId="77777777" w:rsidR="00400173" w:rsidRPr="007B2273" w:rsidRDefault="00400173" w:rsidP="00400173">
      <w:pPr>
        <w:pStyle w:val="ASFKNormal"/>
      </w:pPr>
      <w:r w:rsidRPr="007B2273">
        <w:t>На АРМ НУБП доступны следующие операции над документом:</w:t>
      </w:r>
    </w:p>
    <w:p w14:paraId="76366E0E" w14:textId="77777777" w:rsidR="00400173" w:rsidRPr="007B2273" w:rsidRDefault="00400173" w:rsidP="00400173">
      <w:pPr>
        <w:pStyle w:val="ASFKListmark1"/>
      </w:pPr>
      <w:r w:rsidRPr="007B2273">
        <w:t>просмотр;</w:t>
      </w:r>
    </w:p>
    <w:p w14:paraId="212917E8" w14:textId="77777777" w:rsidR="00400173" w:rsidRPr="007B2273" w:rsidRDefault="00400173" w:rsidP="00400173">
      <w:pPr>
        <w:pStyle w:val="ASFKListmark1"/>
      </w:pPr>
      <w:r w:rsidRPr="007B2273">
        <w:t xml:space="preserve">проверка </w:t>
      </w:r>
      <w:r>
        <w:t>ЭП</w:t>
      </w:r>
      <w:r w:rsidRPr="007B2273">
        <w:t>;</w:t>
      </w:r>
    </w:p>
    <w:p w14:paraId="4086ECD5" w14:textId="77777777" w:rsidR="00400173" w:rsidRPr="007B2273" w:rsidRDefault="00400173" w:rsidP="00400173">
      <w:pPr>
        <w:pStyle w:val="ASFKListmark1"/>
      </w:pPr>
      <w:r w:rsidRPr="007B2273">
        <w:t>печать.</w:t>
      </w:r>
    </w:p>
    <w:p w14:paraId="13388125" w14:textId="77777777" w:rsidR="00400173" w:rsidRPr="007B2273" w:rsidRDefault="00400173" w:rsidP="00400173">
      <w:pPr>
        <w:pStyle w:val="41"/>
      </w:pPr>
      <w:bookmarkStart w:id="1809" w:name="_Toc232827344"/>
      <w:r w:rsidRPr="007B2273">
        <w:t>Экранная форма документа</w:t>
      </w:r>
      <w:bookmarkEnd w:id="1809"/>
    </w:p>
    <w:p w14:paraId="79BF3324" w14:textId="77777777" w:rsidR="00400173" w:rsidRPr="000A4033" w:rsidRDefault="00400173" w:rsidP="00400173">
      <w:pPr>
        <w:pStyle w:val="ASFKNormal"/>
      </w:pPr>
      <w:r w:rsidRPr="000A4033">
        <w:t xml:space="preserve">ЭФ документа </w:t>
      </w:r>
      <w:r>
        <w:t>«</w:t>
      </w:r>
      <w:r w:rsidR="00746B0F" w:rsidRPr="00821226">
        <w:t>Входящ</w:t>
      </w:r>
      <w:r w:rsidR="00746B0F">
        <w:t>ее уведомление</w:t>
      </w:r>
      <w:r w:rsidR="00746B0F" w:rsidRPr="00821226">
        <w:t xml:space="preserve"> </w:t>
      </w:r>
      <w:r w:rsidR="00746B0F">
        <w:t>(</w:t>
      </w:r>
      <w:r w:rsidR="00746B0F" w:rsidRPr="00821226">
        <w:t>протокол</w:t>
      </w:r>
      <w:r w:rsidR="00746B0F">
        <w:t>)</w:t>
      </w:r>
      <w:r>
        <w:t>»</w:t>
      </w:r>
      <w:r w:rsidRPr="000A4033">
        <w:t xml:space="preserve"> представлена на рисунке </w:t>
      </w:r>
      <w:r w:rsidRPr="000A4033">
        <w:fldChar w:fldCharType="begin"/>
      </w:r>
      <w:r w:rsidRPr="000A4033">
        <w:instrText xml:space="preserve"> REF _Ref225076009 \h  \* MERGEFORMAT </w:instrText>
      </w:r>
      <w:r w:rsidRPr="000A4033">
        <w:fldChar w:fldCharType="separate"/>
      </w:r>
      <w:r w:rsidR="00476E1D">
        <w:t>275</w:t>
      </w:r>
      <w:r w:rsidRPr="000A4033">
        <w:fldChar w:fldCharType="end"/>
      </w:r>
      <w:r w:rsidRPr="000A4033">
        <w:t>. Форма содержит следующие закладки:</w:t>
      </w:r>
    </w:p>
    <w:p w14:paraId="3719EFF4" w14:textId="77777777" w:rsidR="00400173" w:rsidRPr="000A4033" w:rsidRDefault="00400173" w:rsidP="00400173">
      <w:pPr>
        <w:pStyle w:val="ASFKListmark1"/>
      </w:pPr>
      <w:r>
        <w:t>«</w:t>
      </w:r>
      <w:r w:rsidRPr="000A4033">
        <w:t>Основные</w:t>
      </w:r>
      <w:r>
        <w:t>»</w:t>
      </w:r>
      <w:r w:rsidRPr="000A4033">
        <w:t>;</w:t>
      </w:r>
    </w:p>
    <w:p w14:paraId="7917317D" w14:textId="77777777" w:rsidR="00400173" w:rsidRPr="000A4033" w:rsidRDefault="00400173" w:rsidP="00400173">
      <w:pPr>
        <w:pStyle w:val="ASFKListmark1"/>
      </w:pPr>
      <w:r>
        <w:t>«</w:t>
      </w:r>
      <w:r w:rsidRPr="000A4033">
        <w:t>Системные атрибуты</w:t>
      </w:r>
      <w:r>
        <w:t>»</w:t>
      </w:r>
      <w:r w:rsidRPr="000A4033">
        <w:t>.</w:t>
      </w:r>
    </w:p>
    <w:p w14:paraId="09D27E0D" w14:textId="77777777" w:rsidR="00400173" w:rsidRPr="000A4033" w:rsidRDefault="00476E1D" w:rsidP="00400173">
      <w:pPr>
        <w:pStyle w:val="ASFKFigure"/>
      </w:pPr>
      <w:r>
        <w:lastRenderedPageBreak/>
        <w:pict w14:anchorId="517EF569">
          <v:shape id="_x0000_i1391" type="#_x0000_t75" style="width:475.55pt;height:475.55pt">
            <v:imagedata r:id="rId338" o:title="0"/>
          </v:shape>
        </w:pict>
      </w:r>
    </w:p>
    <w:p w14:paraId="6B3A7317" w14:textId="77777777" w:rsidR="00400173" w:rsidRPr="000A4033" w:rsidRDefault="00400173" w:rsidP="00400173">
      <w:pPr>
        <w:pStyle w:val="ASFKFigName"/>
      </w:pPr>
      <w:r w:rsidRPr="000A4033">
        <w:fldChar w:fldCharType="begin"/>
      </w:r>
      <w:r w:rsidRPr="000A4033">
        <w:instrText xml:space="preserve"> SEQ Рисунок \* ARABIC </w:instrText>
      </w:r>
      <w:r w:rsidRPr="000A4033">
        <w:fldChar w:fldCharType="separate"/>
      </w:r>
      <w:bookmarkStart w:id="1810" w:name="_Ref225076009"/>
      <w:bookmarkStart w:id="1811" w:name="_Toc82692244"/>
      <w:r w:rsidR="00476E1D">
        <w:rPr>
          <w:noProof/>
        </w:rPr>
        <w:t>275</w:t>
      </w:r>
      <w:bookmarkEnd w:id="1810"/>
      <w:r w:rsidRPr="000A4033">
        <w:fldChar w:fldCharType="end"/>
      </w:r>
      <w:r w:rsidRPr="000A4033">
        <w:t xml:space="preserve">. ЭФ документа </w:t>
      </w:r>
      <w:r>
        <w:t>«</w:t>
      </w:r>
      <w:r w:rsidR="00746B0F">
        <w:rPr>
          <w:lang w:val="ru-RU"/>
        </w:rPr>
        <w:t>Уведомление (протокол)</w:t>
      </w:r>
      <w:r w:rsidR="00B33BD1">
        <w:t>», закладки «</w:t>
      </w:r>
      <w:r w:rsidRPr="000A4033">
        <w:t>Основные</w:t>
      </w:r>
      <w:r>
        <w:t>»</w:t>
      </w:r>
      <w:bookmarkEnd w:id="1811"/>
    </w:p>
    <w:p w14:paraId="3C5E264D" w14:textId="77777777" w:rsidR="00400173" w:rsidRPr="000A4033" w:rsidRDefault="00400173" w:rsidP="00400173">
      <w:pPr>
        <w:pStyle w:val="ASFKNormal"/>
      </w:pPr>
      <w:r w:rsidRPr="000A4033">
        <w:t xml:space="preserve">Перечень полей ЭФ документа </w:t>
      </w:r>
      <w:r>
        <w:t>«</w:t>
      </w:r>
      <w:r w:rsidR="00746B0F">
        <w:t>Уведомление (протокол)</w:t>
      </w:r>
      <w:r w:rsidR="00B33BD1">
        <w:t>», закладки «</w:t>
      </w:r>
      <w:r w:rsidRPr="000A4033">
        <w:t>Основные</w:t>
      </w:r>
      <w:r>
        <w:t>»</w:t>
      </w:r>
      <w:r w:rsidRPr="000A4033">
        <w:t xml:space="preserve"> приведен в таблице</w:t>
      </w:r>
      <w:r w:rsidR="009C29D0" w:rsidRPr="007B2273">
        <w:t> </w:t>
      </w:r>
      <w:r w:rsidRPr="000A4033">
        <w:fldChar w:fldCharType="begin"/>
      </w:r>
      <w:r w:rsidRPr="000A4033">
        <w:instrText xml:space="preserve"> REF _Ref247002310 \h  \* MERGEFORMAT </w:instrText>
      </w:r>
      <w:r w:rsidRPr="000A4033">
        <w:fldChar w:fldCharType="separate"/>
      </w:r>
      <w:r w:rsidR="00476E1D">
        <w:t>178</w:t>
      </w:r>
      <w:r w:rsidRPr="000A4033">
        <w:fldChar w:fldCharType="end"/>
      </w:r>
      <w:r w:rsidRPr="000A4033">
        <w:t>.</w:t>
      </w:r>
    </w:p>
    <w:p w14:paraId="02F03603" w14:textId="77777777" w:rsidR="00400173" w:rsidRPr="000A4033" w:rsidRDefault="000B34EE" w:rsidP="00400173">
      <w:pPr>
        <w:pStyle w:val="ASFKNameTable"/>
      </w:pPr>
      <w:r>
        <w:rPr>
          <w:noProof/>
        </w:rPr>
        <w:fldChar w:fldCharType="begin"/>
      </w:r>
      <w:r>
        <w:rPr>
          <w:noProof/>
        </w:rPr>
        <w:instrText xml:space="preserve"> SEQ Таблица \* ARABIC </w:instrText>
      </w:r>
      <w:r>
        <w:rPr>
          <w:noProof/>
        </w:rPr>
        <w:fldChar w:fldCharType="separate"/>
      </w:r>
      <w:bookmarkStart w:id="1812" w:name="_Ref247002310"/>
      <w:bookmarkStart w:id="1813" w:name="_Toc82691902"/>
      <w:r w:rsidR="00476E1D">
        <w:rPr>
          <w:noProof/>
        </w:rPr>
        <w:t>178</w:t>
      </w:r>
      <w:bookmarkEnd w:id="1812"/>
      <w:r>
        <w:rPr>
          <w:noProof/>
        </w:rPr>
        <w:fldChar w:fldCharType="end"/>
      </w:r>
      <w:r w:rsidR="00400173" w:rsidRPr="000A4033">
        <w:t xml:space="preserve">. Описание полей документа </w:t>
      </w:r>
      <w:r w:rsidR="00400173">
        <w:t>«</w:t>
      </w:r>
      <w:r w:rsidR="00746B0F">
        <w:t>Уведомление (протокол)</w:t>
      </w:r>
      <w:r w:rsidR="00B33BD1">
        <w:t>», закладки «</w:t>
      </w:r>
      <w:r w:rsidR="00400173" w:rsidRPr="000A4033">
        <w:t>Основные</w:t>
      </w:r>
      <w:r w:rsidR="00400173">
        <w:t>»</w:t>
      </w:r>
      <w:bookmarkEnd w:id="181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25"/>
        <w:gridCol w:w="7427"/>
      </w:tblGrid>
      <w:tr w:rsidR="00400173" w:rsidRPr="00821226" w14:paraId="12EA5706" w14:textId="77777777" w:rsidTr="004834F0">
        <w:trPr>
          <w:trHeight w:val="305"/>
          <w:tblHeader/>
        </w:trPr>
        <w:tc>
          <w:tcPr>
            <w:tcW w:w="119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454C2FE" w14:textId="77777777" w:rsidR="00400173" w:rsidRPr="000A4033" w:rsidRDefault="00400173" w:rsidP="00400173">
            <w:pPr>
              <w:pStyle w:val="ASFKTableHead"/>
            </w:pPr>
            <w:r w:rsidRPr="000A4033">
              <w:t>Наименование поля</w:t>
            </w:r>
          </w:p>
        </w:tc>
        <w:tc>
          <w:tcPr>
            <w:tcW w:w="380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2C96311" w14:textId="77777777" w:rsidR="00400173" w:rsidRPr="000A4033" w:rsidRDefault="00400173" w:rsidP="00400173">
            <w:pPr>
              <w:pStyle w:val="ASFKTableHead"/>
            </w:pPr>
            <w:r w:rsidRPr="000A4033">
              <w:t>Описание поля</w:t>
            </w:r>
          </w:p>
        </w:tc>
      </w:tr>
      <w:tr w:rsidR="00400173" w:rsidRPr="00821226" w14:paraId="4D538D71" w14:textId="77777777" w:rsidTr="004834F0">
        <w:tc>
          <w:tcPr>
            <w:tcW w:w="1192" w:type="pct"/>
            <w:shd w:val="clear" w:color="auto" w:fill="auto"/>
          </w:tcPr>
          <w:p w14:paraId="43193E79" w14:textId="77777777" w:rsidR="00400173" w:rsidRPr="000A4033" w:rsidRDefault="00400173" w:rsidP="004834F0">
            <w:pPr>
              <w:pStyle w:val="ASFKTablenorm"/>
              <w:ind w:left="57" w:right="57"/>
            </w:pPr>
            <w:r w:rsidRPr="000A4033">
              <w:t>Протокол №</w:t>
            </w:r>
          </w:p>
        </w:tc>
        <w:tc>
          <w:tcPr>
            <w:tcW w:w="3808" w:type="pct"/>
            <w:shd w:val="clear" w:color="auto" w:fill="auto"/>
          </w:tcPr>
          <w:p w14:paraId="3A7E71C3" w14:textId="77777777" w:rsidR="00400173" w:rsidRPr="000A4033" w:rsidRDefault="00400173" w:rsidP="004834F0">
            <w:pPr>
              <w:pStyle w:val="ASFKTablenorm"/>
              <w:ind w:left="57" w:right="57"/>
            </w:pPr>
            <w:r w:rsidRPr="000A4033">
              <w:t xml:space="preserve">Уникальный номер протокола. </w:t>
            </w:r>
          </w:p>
          <w:p w14:paraId="1FDF1C76" w14:textId="77777777" w:rsidR="00400173" w:rsidRPr="000A4033" w:rsidRDefault="00400173" w:rsidP="004834F0">
            <w:pPr>
              <w:pStyle w:val="ASFKTablenorm"/>
              <w:ind w:left="57" w:right="57"/>
            </w:pPr>
            <w:r w:rsidRPr="000A4033">
              <w:t xml:space="preserve">Сформирован по шаблону </w:t>
            </w:r>
            <w:r>
              <w:t>«</w:t>
            </w:r>
            <w:r w:rsidR="000D46FD" w:rsidRPr="00424CF0">
              <w:t>Тип док</w:t>
            </w:r>
            <w:r w:rsidR="000D46FD" w:rsidRPr="00D0193D">
              <w:t>умента</w:t>
            </w:r>
            <w:r w:rsidR="00CD4C32">
              <w:t xml:space="preserve"> </w:t>
            </w:r>
            <w:r w:rsidR="000D46FD" w:rsidRPr="00D0193D">
              <w:t>–</w:t>
            </w:r>
            <w:r w:rsidR="00CD4C32">
              <w:t xml:space="preserve"> </w:t>
            </w:r>
            <w:r w:rsidR="000D46FD" w:rsidRPr="00D0193D">
              <w:t>КОФК отправителя</w:t>
            </w:r>
            <w:r w:rsidR="00CD4C32">
              <w:t xml:space="preserve"> </w:t>
            </w:r>
            <w:r w:rsidR="000D46FD" w:rsidRPr="00D0193D">
              <w:t>–</w:t>
            </w:r>
            <w:r w:rsidR="00CD4C32">
              <w:t xml:space="preserve"> </w:t>
            </w:r>
            <w:r w:rsidR="000D46FD" w:rsidRPr="00D0193D">
              <w:t>Порядковый номер</w:t>
            </w:r>
            <w:r>
              <w:t>»</w:t>
            </w:r>
            <w:r w:rsidRPr="000A4033">
              <w:t xml:space="preserve"> (не более 8 символов).</w:t>
            </w:r>
          </w:p>
        </w:tc>
      </w:tr>
      <w:tr w:rsidR="00400173" w:rsidRPr="00821226" w14:paraId="6AF800E2" w14:textId="77777777" w:rsidTr="004834F0">
        <w:tc>
          <w:tcPr>
            <w:tcW w:w="1192" w:type="pct"/>
            <w:shd w:val="clear" w:color="auto" w:fill="auto"/>
          </w:tcPr>
          <w:p w14:paraId="19661932" w14:textId="77777777" w:rsidR="00400173" w:rsidRPr="000A4033" w:rsidRDefault="00400173" w:rsidP="004834F0">
            <w:pPr>
              <w:pStyle w:val="ASFKTablenorm"/>
              <w:ind w:left="57" w:right="57"/>
            </w:pPr>
            <w:r w:rsidRPr="000A4033">
              <w:t>Дата</w:t>
            </w:r>
          </w:p>
        </w:tc>
        <w:tc>
          <w:tcPr>
            <w:tcW w:w="3808" w:type="pct"/>
            <w:shd w:val="clear" w:color="auto" w:fill="auto"/>
          </w:tcPr>
          <w:p w14:paraId="7CE15147" w14:textId="77777777" w:rsidR="00400173" w:rsidRPr="000A4033" w:rsidRDefault="00400173" w:rsidP="004834F0">
            <w:pPr>
              <w:pStyle w:val="ASFKTablenorm"/>
              <w:ind w:left="57" w:right="57"/>
            </w:pPr>
            <w:r w:rsidRPr="000A4033">
              <w:t>Дата создания протокола.</w:t>
            </w:r>
          </w:p>
        </w:tc>
      </w:tr>
      <w:tr w:rsidR="00400173" w:rsidRPr="00821226" w14:paraId="6B654CDB" w14:textId="77777777" w:rsidTr="004834F0">
        <w:tc>
          <w:tcPr>
            <w:tcW w:w="1192" w:type="pct"/>
            <w:shd w:val="clear" w:color="auto" w:fill="auto"/>
          </w:tcPr>
          <w:p w14:paraId="4746D41D" w14:textId="77777777" w:rsidR="00400173" w:rsidRPr="000A4033" w:rsidRDefault="00400173" w:rsidP="004834F0">
            <w:pPr>
              <w:pStyle w:val="ASFKTablenorm"/>
              <w:ind w:left="57" w:right="57"/>
            </w:pPr>
            <w:r w:rsidRPr="000A4033">
              <w:t>Откуда</w:t>
            </w:r>
          </w:p>
        </w:tc>
        <w:tc>
          <w:tcPr>
            <w:tcW w:w="3808" w:type="pct"/>
            <w:shd w:val="clear" w:color="auto" w:fill="auto"/>
          </w:tcPr>
          <w:p w14:paraId="034439AD" w14:textId="77777777" w:rsidR="00400173" w:rsidRPr="000A4033" w:rsidRDefault="00400173" w:rsidP="004834F0">
            <w:pPr>
              <w:pStyle w:val="ASFKTablenorm"/>
              <w:ind w:left="57" w:right="57"/>
            </w:pPr>
            <w:r w:rsidRPr="000A4033">
              <w:t xml:space="preserve">Наименование </w:t>
            </w:r>
            <w:r w:rsidR="00107E4E">
              <w:t>ТОФК</w:t>
            </w:r>
            <w:r w:rsidRPr="000A4033">
              <w:t>, передавшего протокол.</w:t>
            </w:r>
          </w:p>
        </w:tc>
      </w:tr>
      <w:tr w:rsidR="00400173" w:rsidRPr="00821226" w14:paraId="5FFCCF9B" w14:textId="77777777" w:rsidTr="004834F0">
        <w:tc>
          <w:tcPr>
            <w:tcW w:w="1192" w:type="pct"/>
            <w:shd w:val="clear" w:color="auto" w:fill="auto"/>
          </w:tcPr>
          <w:p w14:paraId="28425171" w14:textId="77777777" w:rsidR="00400173" w:rsidRPr="000A4033" w:rsidRDefault="00400173" w:rsidP="004834F0">
            <w:pPr>
              <w:pStyle w:val="ASFKTablenorm"/>
              <w:ind w:left="57" w:right="57"/>
            </w:pPr>
            <w:r w:rsidRPr="000A4033">
              <w:t>По КОФК</w:t>
            </w:r>
          </w:p>
        </w:tc>
        <w:tc>
          <w:tcPr>
            <w:tcW w:w="3808" w:type="pct"/>
            <w:shd w:val="clear" w:color="auto" w:fill="auto"/>
          </w:tcPr>
          <w:p w14:paraId="133B2B67" w14:textId="77777777" w:rsidR="00400173" w:rsidRPr="000A4033" w:rsidRDefault="00400173" w:rsidP="004834F0">
            <w:pPr>
              <w:pStyle w:val="ASFKTablenorm"/>
              <w:ind w:left="57" w:right="57"/>
            </w:pPr>
            <w:r w:rsidRPr="000A4033">
              <w:t xml:space="preserve">Код по КОФК </w:t>
            </w:r>
            <w:r w:rsidR="00107E4E">
              <w:t>ТОФК</w:t>
            </w:r>
            <w:r w:rsidRPr="000A4033">
              <w:t>, передавшего протокол.</w:t>
            </w:r>
          </w:p>
        </w:tc>
      </w:tr>
      <w:tr w:rsidR="00400173" w:rsidRPr="00821226" w14:paraId="14E4422F" w14:textId="77777777" w:rsidTr="004834F0">
        <w:tc>
          <w:tcPr>
            <w:tcW w:w="1192" w:type="pct"/>
            <w:shd w:val="clear" w:color="auto" w:fill="auto"/>
          </w:tcPr>
          <w:p w14:paraId="00B54833" w14:textId="77777777" w:rsidR="00400173" w:rsidRPr="000A4033" w:rsidRDefault="00400173" w:rsidP="004834F0">
            <w:pPr>
              <w:pStyle w:val="ASFKTablenorm"/>
              <w:ind w:left="57" w:right="57"/>
            </w:pPr>
            <w:r w:rsidRPr="000A4033">
              <w:lastRenderedPageBreak/>
              <w:t>Куда</w:t>
            </w:r>
          </w:p>
        </w:tc>
        <w:tc>
          <w:tcPr>
            <w:tcW w:w="3808" w:type="pct"/>
            <w:shd w:val="clear" w:color="auto" w:fill="auto"/>
          </w:tcPr>
          <w:p w14:paraId="459F8CAA" w14:textId="77777777" w:rsidR="00400173" w:rsidRPr="000A4033" w:rsidRDefault="00400173" w:rsidP="004834F0">
            <w:pPr>
              <w:pStyle w:val="ASFKTablenorm"/>
              <w:ind w:left="57" w:right="57"/>
            </w:pPr>
            <w:r w:rsidRPr="000A4033">
              <w:t xml:space="preserve">Наименование </w:t>
            </w:r>
            <w:r w:rsidR="00107E4E">
              <w:t>ТОФК</w:t>
            </w:r>
            <w:r w:rsidRPr="000A4033">
              <w:t>, которому направлен протокол.</w:t>
            </w:r>
          </w:p>
        </w:tc>
      </w:tr>
      <w:tr w:rsidR="00400173" w:rsidRPr="00821226" w14:paraId="04EFAD26" w14:textId="77777777" w:rsidTr="004834F0">
        <w:tc>
          <w:tcPr>
            <w:tcW w:w="1192" w:type="pct"/>
            <w:shd w:val="clear" w:color="auto" w:fill="auto"/>
          </w:tcPr>
          <w:p w14:paraId="13CBBDA6" w14:textId="77777777" w:rsidR="00400173" w:rsidRPr="000A4033" w:rsidRDefault="00400173" w:rsidP="004834F0">
            <w:pPr>
              <w:pStyle w:val="ASFKTablenorm"/>
              <w:ind w:left="57" w:right="57"/>
            </w:pPr>
            <w:r w:rsidRPr="000A4033">
              <w:t>По КОФК</w:t>
            </w:r>
          </w:p>
        </w:tc>
        <w:tc>
          <w:tcPr>
            <w:tcW w:w="3808" w:type="pct"/>
            <w:shd w:val="clear" w:color="auto" w:fill="auto"/>
          </w:tcPr>
          <w:p w14:paraId="0A37421B" w14:textId="77777777" w:rsidR="00400173" w:rsidRPr="000A4033" w:rsidRDefault="00400173" w:rsidP="004834F0">
            <w:pPr>
              <w:pStyle w:val="ASFKTablenorm"/>
              <w:ind w:left="57" w:right="57"/>
            </w:pPr>
            <w:r w:rsidRPr="000A4033">
              <w:t xml:space="preserve">Код по КОФК </w:t>
            </w:r>
            <w:r w:rsidR="00107E4E">
              <w:t>ТОФК</w:t>
            </w:r>
            <w:r w:rsidRPr="000A4033">
              <w:t>, которому направлен протокол.</w:t>
            </w:r>
          </w:p>
        </w:tc>
      </w:tr>
      <w:tr w:rsidR="00400173" w:rsidRPr="00821226" w14:paraId="447D2141" w14:textId="77777777" w:rsidTr="004834F0">
        <w:tc>
          <w:tcPr>
            <w:tcW w:w="1192" w:type="pct"/>
            <w:shd w:val="clear" w:color="auto" w:fill="auto"/>
          </w:tcPr>
          <w:p w14:paraId="79D24C24" w14:textId="77777777" w:rsidR="00400173" w:rsidRPr="000A4033" w:rsidRDefault="00400173" w:rsidP="004834F0">
            <w:pPr>
              <w:pStyle w:val="ASFKTablenorm"/>
              <w:ind w:left="57" w:right="57"/>
            </w:pPr>
            <w:r w:rsidRPr="000A4033">
              <w:t>Документ</w:t>
            </w:r>
          </w:p>
        </w:tc>
        <w:tc>
          <w:tcPr>
            <w:tcW w:w="3808" w:type="pct"/>
            <w:shd w:val="clear" w:color="auto" w:fill="auto"/>
          </w:tcPr>
          <w:p w14:paraId="13BFE9E8" w14:textId="77777777" w:rsidR="00400173" w:rsidRPr="000A4033" w:rsidRDefault="00400173" w:rsidP="004834F0">
            <w:pPr>
              <w:pStyle w:val="ASFKTablenorm"/>
              <w:ind w:left="57" w:right="57"/>
            </w:pPr>
            <w:r w:rsidRPr="000A4033">
              <w:t>Наименование документа, по которому сформирован протокол.</w:t>
            </w:r>
          </w:p>
        </w:tc>
      </w:tr>
      <w:tr w:rsidR="00400173" w:rsidRPr="00821226" w14:paraId="7CDF278D" w14:textId="77777777" w:rsidTr="004834F0">
        <w:tc>
          <w:tcPr>
            <w:tcW w:w="1192" w:type="pct"/>
            <w:shd w:val="clear" w:color="auto" w:fill="auto"/>
          </w:tcPr>
          <w:p w14:paraId="0F718864" w14:textId="77777777" w:rsidR="00400173" w:rsidRPr="000A4033" w:rsidRDefault="00400173" w:rsidP="004834F0">
            <w:pPr>
              <w:pStyle w:val="ASFKTablenorm"/>
              <w:ind w:left="57" w:right="57"/>
            </w:pPr>
            <w:r w:rsidRPr="000A4033">
              <w:t>Номер документа</w:t>
            </w:r>
          </w:p>
        </w:tc>
        <w:tc>
          <w:tcPr>
            <w:tcW w:w="3808" w:type="pct"/>
            <w:shd w:val="clear" w:color="auto" w:fill="auto"/>
          </w:tcPr>
          <w:p w14:paraId="118A2CA3" w14:textId="77777777" w:rsidR="00400173" w:rsidRPr="000A4033" w:rsidRDefault="00400173" w:rsidP="004834F0">
            <w:pPr>
              <w:pStyle w:val="ASFKTablenorm"/>
              <w:ind w:left="57" w:right="57"/>
            </w:pPr>
            <w:r w:rsidRPr="000A4033">
              <w:t>Номер документа, по которому сформирован протокол.</w:t>
            </w:r>
          </w:p>
        </w:tc>
      </w:tr>
      <w:tr w:rsidR="00400173" w:rsidRPr="00821226" w14:paraId="65126054" w14:textId="77777777" w:rsidTr="004834F0">
        <w:tc>
          <w:tcPr>
            <w:tcW w:w="1192" w:type="pct"/>
            <w:shd w:val="clear" w:color="auto" w:fill="auto"/>
          </w:tcPr>
          <w:p w14:paraId="17FD5139" w14:textId="77777777" w:rsidR="00400173" w:rsidRPr="000A4033" w:rsidRDefault="00400173" w:rsidP="004834F0">
            <w:pPr>
              <w:pStyle w:val="ASFKTablenorm"/>
              <w:ind w:left="57" w:right="57"/>
            </w:pPr>
            <w:r w:rsidRPr="000A4033">
              <w:t>Дата документа</w:t>
            </w:r>
          </w:p>
        </w:tc>
        <w:tc>
          <w:tcPr>
            <w:tcW w:w="3808" w:type="pct"/>
            <w:shd w:val="clear" w:color="auto" w:fill="auto"/>
          </w:tcPr>
          <w:p w14:paraId="6C21BB11" w14:textId="77777777" w:rsidR="00400173" w:rsidRPr="000A4033" w:rsidRDefault="00400173" w:rsidP="004834F0">
            <w:pPr>
              <w:pStyle w:val="ASFKTablenorm"/>
              <w:ind w:left="57" w:right="57"/>
            </w:pPr>
            <w:r w:rsidRPr="000A4033">
              <w:t>Дата документа, по которому сформирован протокол.</w:t>
            </w:r>
          </w:p>
        </w:tc>
      </w:tr>
      <w:tr w:rsidR="00400173" w:rsidRPr="00821226" w14:paraId="32D02714" w14:textId="77777777" w:rsidTr="004834F0">
        <w:tc>
          <w:tcPr>
            <w:tcW w:w="1192" w:type="pct"/>
            <w:shd w:val="clear" w:color="auto" w:fill="auto"/>
          </w:tcPr>
          <w:p w14:paraId="0D0658C0" w14:textId="77777777" w:rsidR="00400173" w:rsidRPr="000A4033" w:rsidRDefault="00400173" w:rsidP="004834F0">
            <w:pPr>
              <w:pStyle w:val="ASFKTablenorm"/>
              <w:ind w:left="57" w:right="57"/>
            </w:pPr>
            <w:r w:rsidRPr="000A4033">
              <w:t>Клиент</w:t>
            </w:r>
          </w:p>
        </w:tc>
        <w:tc>
          <w:tcPr>
            <w:tcW w:w="3808" w:type="pct"/>
            <w:shd w:val="clear" w:color="auto" w:fill="auto"/>
          </w:tcPr>
          <w:p w14:paraId="4787763F" w14:textId="77777777" w:rsidR="00400173" w:rsidRPr="000A4033" w:rsidRDefault="00400173" w:rsidP="004834F0">
            <w:pPr>
              <w:pStyle w:val="ASFKTablenorm"/>
              <w:ind w:left="57" w:right="57"/>
            </w:pPr>
            <w:r w:rsidRPr="000A4033">
              <w:t>Наименование клиента-отправителя документа, по которому сформирован протокол.</w:t>
            </w:r>
          </w:p>
        </w:tc>
      </w:tr>
      <w:tr w:rsidR="00400173" w:rsidRPr="00821226" w14:paraId="74CE72D8" w14:textId="77777777" w:rsidTr="004834F0">
        <w:tc>
          <w:tcPr>
            <w:tcW w:w="1192" w:type="pct"/>
            <w:shd w:val="clear" w:color="auto" w:fill="auto"/>
          </w:tcPr>
          <w:p w14:paraId="7677FC16" w14:textId="77777777" w:rsidR="00400173" w:rsidRPr="000A4033" w:rsidRDefault="00FD6189" w:rsidP="004834F0">
            <w:pPr>
              <w:pStyle w:val="ASFKTablenorm"/>
              <w:ind w:left="57" w:right="57"/>
            </w:pPr>
            <w:r w:rsidRPr="000A4033">
              <w:t>П</w:t>
            </w:r>
            <w:r w:rsidR="00400173" w:rsidRPr="000A4033">
              <w:t>о Сводному реестру</w:t>
            </w:r>
          </w:p>
        </w:tc>
        <w:tc>
          <w:tcPr>
            <w:tcW w:w="3808" w:type="pct"/>
            <w:shd w:val="clear" w:color="auto" w:fill="auto"/>
          </w:tcPr>
          <w:p w14:paraId="740EBF51" w14:textId="77777777" w:rsidR="00400173" w:rsidRPr="000A4033" w:rsidRDefault="00400173" w:rsidP="004834F0">
            <w:pPr>
              <w:pStyle w:val="ASFKTablenorm"/>
              <w:ind w:left="57" w:right="57"/>
            </w:pPr>
            <w:r w:rsidRPr="000A4033">
              <w:t>Код по СРРПБС клиента-отправителя документа, по которому сформирован протокол.</w:t>
            </w:r>
          </w:p>
        </w:tc>
      </w:tr>
      <w:tr w:rsidR="00400173" w:rsidRPr="00821226" w14:paraId="01AD38FB" w14:textId="77777777" w:rsidTr="004834F0">
        <w:tc>
          <w:tcPr>
            <w:tcW w:w="1192" w:type="pct"/>
            <w:shd w:val="clear" w:color="auto" w:fill="auto"/>
          </w:tcPr>
          <w:p w14:paraId="2F18C261" w14:textId="77777777" w:rsidR="00400173" w:rsidRPr="000A4033" w:rsidRDefault="00400173" w:rsidP="004834F0">
            <w:pPr>
              <w:pStyle w:val="ASFKTablenorm"/>
              <w:ind w:left="57" w:right="57"/>
            </w:pPr>
            <w:r w:rsidRPr="000A4033">
              <w:t>Номер лицевого счета</w:t>
            </w:r>
          </w:p>
        </w:tc>
        <w:tc>
          <w:tcPr>
            <w:tcW w:w="3808" w:type="pct"/>
            <w:shd w:val="clear" w:color="auto" w:fill="auto"/>
          </w:tcPr>
          <w:p w14:paraId="63E5CB18" w14:textId="77777777" w:rsidR="00400173" w:rsidRPr="000A4033" w:rsidRDefault="00400173" w:rsidP="004834F0">
            <w:pPr>
              <w:pStyle w:val="ASFKTablenorm"/>
              <w:ind w:left="57" w:right="57"/>
            </w:pPr>
            <w:r w:rsidRPr="000A4033">
              <w:t>Номер лицевого счета клиента.</w:t>
            </w:r>
          </w:p>
        </w:tc>
      </w:tr>
      <w:tr w:rsidR="00400173" w:rsidRPr="00821226" w14:paraId="00A7068D" w14:textId="77777777" w:rsidTr="004834F0">
        <w:tc>
          <w:tcPr>
            <w:tcW w:w="1192" w:type="pct"/>
            <w:shd w:val="clear" w:color="auto" w:fill="auto"/>
          </w:tcPr>
          <w:p w14:paraId="6D6F9FD1" w14:textId="77777777" w:rsidR="00400173" w:rsidRPr="000A4033" w:rsidRDefault="00400173" w:rsidP="004834F0">
            <w:pPr>
              <w:pStyle w:val="ASFKTablenorm"/>
              <w:ind w:left="57" w:right="57"/>
            </w:pPr>
            <w:r w:rsidRPr="000A4033">
              <w:t>Бюджет</w:t>
            </w:r>
          </w:p>
        </w:tc>
        <w:tc>
          <w:tcPr>
            <w:tcW w:w="3808" w:type="pct"/>
            <w:shd w:val="clear" w:color="auto" w:fill="auto"/>
          </w:tcPr>
          <w:p w14:paraId="6E52FC54" w14:textId="77777777" w:rsidR="00400173" w:rsidRPr="000A4033" w:rsidRDefault="00400173" w:rsidP="004834F0">
            <w:pPr>
              <w:pStyle w:val="ASFKTablenorm"/>
              <w:ind w:left="57" w:right="57"/>
            </w:pPr>
            <w:r w:rsidRPr="000A4033">
              <w:t xml:space="preserve">Наименование бюджета из справочника </w:t>
            </w:r>
            <w:r>
              <w:t>«</w:t>
            </w:r>
            <w:r w:rsidRPr="000A4033">
              <w:t>Бюджеты</w:t>
            </w:r>
            <w:r>
              <w:t>»</w:t>
            </w:r>
            <w:r w:rsidRPr="000A4033">
              <w:t>.</w:t>
            </w:r>
          </w:p>
        </w:tc>
      </w:tr>
      <w:tr w:rsidR="00400173" w:rsidRPr="00821226" w14:paraId="40695259" w14:textId="77777777" w:rsidTr="004834F0">
        <w:tc>
          <w:tcPr>
            <w:tcW w:w="1192" w:type="pct"/>
            <w:shd w:val="clear" w:color="auto" w:fill="auto"/>
          </w:tcPr>
          <w:p w14:paraId="22B2EF38" w14:textId="77777777" w:rsidR="00400173" w:rsidRPr="000A4033" w:rsidRDefault="00400173" w:rsidP="004834F0">
            <w:pPr>
              <w:pStyle w:val="ASFKTablenorm"/>
              <w:ind w:left="57" w:right="57"/>
            </w:pPr>
            <w:r w:rsidRPr="000A4033">
              <w:t>Финансовый орган</w:t>
            </w:r>
          </w:p>
        </w:tc>
        <w:tc>
          <w:tcPr>
            <w:tcW w:w="3808" w:type="pct"/>
            <w:shd w:val="clear" w:color="auto" w:fill="auto"/>
          </w:tcPr>
          <w:p w14:paraId="45900053" w14:textId="77777777" w:rsidR="00400173" w:rsidRPr="000A4033" w:rsidRDefault="00400173" w:rsidP="004834F0">
            <w:pPr>
              <w:pStyle w:val="ASFKTablenorm"/>
              <w:ind w:left="57" w:right="57"/>
            </w:pPr>
            <w:r w:rsidRPr="000A4033">
              <w:t>Наименование ФО, обслуживающего бюджет.</w:t>
            </w:r>
          </w:p>
        </w:tc>
      </w:tr>
      <w:tr w:rsidR="00400173" w:rsidRPr="00821226" w14:paraId="2544411E" w14:textId="77777777" w:rsidTr="004834F0">
        <w:tc>
          <w:tcPr>
            <w:tcW w:w="1192" w:type="pct"/>
            <w:shd w:val="clear" w:color="auto" w:fill="auto"/>
          </w:tcPr>
          <w:p w14:paraId="2388E891" w14:textId="77777777" w:rsidR="00400173" w:rsidRPr="000A4033" w:rsidRDefault="00400173" w:rsidP="004834F0">
            <w:pPr>
              <w:pStyle w:val="ASFKTablenorm"/>
              <w:ind w:left="57" w:right="57"/>
            </w:pPr>
            <w:r w:rsidRPr="000A4033">
              <w:t>Указание</w:t>
            </w:r>
          </w:p>
        </w:tc>
        <w:tc>
          <w:tcPr>
            <w:tcW w:w="3808" w:type="pct"/>
            <w:shd w:val="clear" w:color="auto" w:fill="auto"/>
          </w:tcPr>
          <w:p w14:paraId="564EBA0C" w14:textId="77777777" w:rsidR="00400173" w:rsidRPr="000A4033" w:rsidRDefault="00400173" w:rsidP="004834F0">
            <w:pPr>
              <w:pStyle w:val="ASFKTablenorm"/>
              <w:ind w:left="57" w:right="57"/>
            </w:pPr>
            <w:r w:rsidRPr="000A4033">
              <w:t>Указание.</w:t>
            </w:r>
          </w:p>
        </w:tc>
      </w:tr>
      <w:tr w:rsidR="00400173" w:rsidRPr="00821226" w14:paraId="1AEC74BA" w14:textId="77777777" w:rsidTr="004834F0">
        <w:tc>
          <w:tcPr>
            <w:tcW w:w="1192" w:type="pct"/>
            <w:shd w:val="clear" w:color="auto" w:fill="auto"/>
          </w:tcPr>
          <w:p w14:paraId="4682DECF" w14:textId="77777777" w:rsidR="00400173" w:rsidRPr="000A4033" w:rsidRDefault="00400173" w:rsidP="004834F0">
            <w:pPr>
              <w:pStyle w:val="ASFKTablenorm"/>
              <w:ind w:left="57" w:right="57"/>
            </w:pPr>
            <w:r w:rsidRPr="000A4033">
              <w:t>Дата указания</w:t>
            </w:r>
          </w:p>
        </w:tc>
        <w:tc>
          <w:tcPr>
            <w:tcW w:w="3808" w:type="pct"/>
            <w:shd w:val="clear" w:color="auto" w:fill="auto"/>
          </w:tcPr>
          <w:p w14:paraId="25AA8CE8" w14:textId="77777777" w:rsidR="00400173" w:rsidRPr="000A4033" w:rsidRDefault="00400173" w:rsidP="004834F0">
            <w:pPr>
              <w:pStyle w:val="ASFKTablenorm"/>
              <w:ind w:left="57" w:right="57"/>
            </w:pPr>
            <w:r w:rsidRPr="000A4033">
              <w:t>Дата указания, по умолчанию совпадает с датой создания протокола.</w:t>
            </w:r>
          </w:p>
        </w:tc>
      </w:tr>
      <w:tr w:rsidR="00400173" w:rsidRPr="00821226" w14:paraId="43FC8A16" w14:textId="77777777" w:rsidTr="004834F0">
        <w:tc>
          <w:tcPr>
            <w:tcW w:w="5000" w:type="pct"/>
            <w:gridSpan w:val="2"/>
            <w:shd w:val="clear" w:color="auto" w:fill="auto"/>
          </w:tcPr>
          <w:p w14:paraId="7C46D23E" w14:textId="77777777" w:rsidR="00400173" w:rsidRPr="000A4033" w:rsidRDefault="00400173" w:rsidP="004834F0">
            <w:pPr>
              <w:pStyle w:val="ASFKTablenorm"/>
              <w:ind w:left="57" w:right="57"/>
            </w:pPr>
            <w:r w:rsidRPr="000A4033">
              <w:t xml:space="preserve">Табличное поле </w:t>
            </w:r>
            <w:r>
              <w:t>«</w:t>
            </w:r>
            <w:r w:rsidRPr="000A4033">
              <w:t>Перечень сообщений/ошибок</w:t>
            </w:r>
            <w:r>
              <w:t>»</w:t>
            </w:r>
          </w:p>
        </w:tc>
      </w:tr>
      <w:tr w:rsidR="00400173" w:rsidRPr="00821226" w14:paraId="658D6054" w14:textId="77777777" w:rsidTr="004834F0">
        <w:tc>
          <w:tcPr>
            <w:tcW w:w="1192" w:type="pct"/>
            <w:shd w:val="clear" w:color="auto" w:fill="auto"/>
          </w:tcPr>
          <w:p w14:paraId="4A4A47AE" w14:textId="77777777" w:rsidR="00400173" w:rsidRPr="000A4033" w:rsidRDefault="00400173" w:rsidP="004834F0">
            <w:pPr>
              <w:pStyle w:val="ASFKTablenorm"/>
              <w:ind w:left="57" w:right="57"/>
            </w:pPr>
            <w:r w:rsidRPr="000A4033">
              <w:t>Тип сообщения</w:t>
            </w:r>
          </w:p>
        </w:tc>
        <w:tc>
          <w:tcPr>
            <w:tcW w:w="3808" w:type="pct"/>
            <w:shd w:val="clear" w:color="auto" w:fill="auto"/>
          </w:tcPr>
          <w:p w14:paraId="1EACC850" w14:textId="77777777" w:rsidR="00400173" w:rsidRPr="000A4033" w:rsidRDefault="00400173" w:rsidP="004834F0">
            <w:pPr>
              <w:pStyle w:val="ASFKTablenorm"/>
              <w:ind w:left="57" w:right="57"/>
            </w:pPr>
            <w:r w:rsidRPr="000A4033">
              <w:t xml:space="preserve">Тип сообщения </w:t>
            </w:r>
            <w:r>
              <w:t>«</w:t>
            </w:r>
            <w:r w:rsidRPr="000A4033">
              <w:t>Ошибка</w:t>
            </w:r>
            <w:r>
              <w:t>»</w:t>
            </w:r>
            <w:r w:rsidRPr="000A4033">
              <w:t>.</w:t>
            </w:r>
          </w:p>
        </w:tc>
      </w:tr>
      <w:tr w:rsidR="00400173" w:rsidRPr="00821226" w14:paraId="07DA5B76" w14:textId="77777777" w:rsidTr="004834F0">
        <w:tc>
          <w:tcPr>
            <w:tcW w:w="1192" w:type="pct"/>
            <w:shd w:val="clear" w:color="auto" w:fill="auto"/>
          </w:tcPr>
          <w:p w14:paraId="7BB56A5A" w14:textId="77777777" w:rsidR="00400173" w:rsidRPr="000A4033" w:rsidRDefault="00400173" w:rsidP="004834F0">
            <w:pPr>
              <w:pStyle w:val="ASFKTablenorm"/>
              <w:ind w:left="57" w:right="57"/>
            </w:pPr>
            <w:r w:rsidRPr="000A4033">
              <w:t>Сообщение</w:t>
            </w:r>
          </w:p>
        </w:tc>
        <w:tc>
          <w:tcPr>
            <w:tcW w:w="3808" w:type="pct"/>
            <w:shd w:val="clear" w:color="auto" w:fill="auto"/>
          </w:tcPr>
          <w:p w14:paraId="79BDF7DA" w14:textId="77777777" w:rsidR="00400173" w:rsidRPr="000A4033" w:rsidRDefault="00400173" w:rsidP="004834F0">
            <w:pPr>
              <w:pStyle w:val="ASFKTablenorm"/>
              <w:ind w:left="57" w:right="57"/>
            </w:pPr>
            <w:r w:rsidRPr="000A4033">
              <w:t>Текст сообщения.</w:t>
            </w:r>
          </w:p>
        </w:tc>
      </w:tr>
      <w:tr w:rsidR="00400173" w:rsidRPr="00821226" w14:paraId="34266E4D" w14:textId="77777777" w:rsidTr="004834F0">
        <w:tc>
          <w:tcPr>
            <w:tcW w:w="1192" w:type="pct"/>
            <w:shd w:val="clear" w:color="auto" w:fill="auto"/>
          </w:tcPr>
          <w:p w14:paraId="5EF37BAE" w14:textId="77777777" w:rsidR="00400173" w:rsidRPr="000A4033" w:rsidRDefault="00400173" w:rsidP="004834F0">
            <w:pPr>
              <w:pStyle w:val="ASFKTablenorm"/>
              <w:ind w:left="57" w:right="57"/>
            </w:pPr>
            <w:r w:rsidRPr="000A4033">
              <w:t>Полное текстовое с</w:t>
            </w:r>
            <w:r w:rsidRPr="00400173">
              <w:t>о</w:t>
            </w:r>
            <w:r w:rsidRPr="000A4033">
              <w:t>общение</w:t>
            </w:r>
          </w:p>
        </w:tc>
        <w:tc>
          <w:tcPr>
            <w:tcW w:w="3808" w:type="pct"/>
            <w:shd w:val="clear" w:color="auto" w:fill="auto"/>
          </w:tcPr>
          <w:p w14:paraId="3DDCBCCB" w14:textId="77777777" w:rsidR="00400173" w:rsidRPr="000A4033" w:rsidRDefault="00400173" w:rsidP="004834F0">
            <w:pPr>
              <w:pStyle w:val="ASFKTablenorm"/>
              <w:ind w:left="57" w:right="57"/>
            </w:pPr>
            <w:r w:rsidRPr="000A4033">
              <w:t xml:space="preserve">Заполняется значением поля </w:t>
            </w:r>
            <w:r>
              <w:t>«</w:t>
            </w:r>
            <w:r w:rsidRPr="000A4033">
              <w:t>Сообщение</w:t>
            </w:r>
            <w:r>
              <w:t>»</w:t>
            </w:r>
            <w:r w:rsidRPr="000A4033">
              <w:t xml:space="preserve"> активной строки.</w:t>
            </w:r>
          </w:p>
          <w:p w14:paraId="584397E1" w14:textId="77777777" w:rsidR="00400173" w:rsidRPr="000A4033" w:rsidRDefault="00400173" w:rsidP="004834F0">
            <w:pPr>
              <w:pStyle w:val="ASFKTablenorm"/>
              <w:ind w:left="57" w:right="57"/>
            </w:pPr>
            <w:r w:rsidRPr="000A4033">
              <w:t>Для удобства просмотра.</w:t>
            </w:r>
          </w:p>
        </w:tc>
      </w:tr>
      <w:tr w:rsidR="00400173" w:rsidRPr="00821226" w14:paraId="0B49BD94" w14:textId="77777777" w:rsidTr="004834F0">
        <w:tc>
          <w:tcPr>
            <w:tcW w:w="1192" w:type="pct"/>
            <w:shd w:val="clear" w:color="auto" w:fill="auto"/>
          </w:tcPr>
          <w:p w14:paraId="41625877" w14:textId="77777777" w:rsidR="00400173" w:rsidRPr="000A4033" w:rsidRDefault="00400173" w:rsidP="004834F0">
            <w:pPr>
              <w:pStyle w:val="ASFKTablenorm"/>
              <w:ind w:left="57" w:right="57"/>
            </w:pPr>
            <w:r w:rsidRPr="000A4033">
              <w:t>Дополнительная те</w:t>
            </w:r>
            <w:r w:rsidRPr="00400173">
              <w:t>х</w:t>
            </w:r>
            <w:r w:rsidRPr="000A4033">
              <w:t>ническая информация</w:t>
            </w:r>
          </w:p>
        </w:tc>
        <w:tc>
          <w:tcPr>
            <w:tcW w:w="3808" w:type="pct"/>
            <w:shd w:val="clear" w:color="auto" w:fill="auto"/>
          </w:tcPr>
          <w:p w14:paraId="74E8948F" w14:textId="77777777" w:rsidR="00400173" w:rsidRPr="000A4033" w:rsidRDefault="00400173" w:rsidP="004834F0">
            <w:pPr>
              <w:pStyle w:val="ASFKTablenorm"/>
              <w:ind w:left="57" w:right="57"/>
            </w:pPr>
            <w:r w:rsidRPr="000A4033">
              <w:t>Заполняется, если тип протокола = ПРБ или ПРК при маршруте TXT</w:t>
            </w:r>
            <w:r>
              <w:t xml:space="preserve"> – </w:t>
            </w:r>
            <w:r w:rsidRPr="000A4033">
              <w:t>&gt; XML:</w:t>
            </w:r>
          </w:p>
          <w:p w14:paraId="19982F28" w14:textId="77777777" w:rsidR="00400173" w:rsidRPr="000A4033" w:rsidRDefault="00400173" w:rsidP="00D340C7">
            <w:pPr>
              <w:pStyle w:val="ASFKTableListMark"/>
            </w:pPr>
            <w:r w:rsidRPr="000A4033">
              <w:t>символы 1-20</w:t>
            </w:r>
            <w:r>
              <w:t xml:space="preserve"> – </w:t>
            </w:r>
            <w:r w:rsidRPr="000A4033">
              <w:t xml:space="preserve">константа </w:t>
            </w:r>
            <w:r>
              <w:t>«</w:t>
            </w:r>
            <w:r w:rsidRPr="000A4033">
              <w:t>Дата регистрации</w:t>
            </w:r>
            <w:r>
              <w:t>»</w:t>
            </w:r>
            <w:r w:rsidRPr="000A4033">
              <w:t>;</w:t>
            </w:r>
          </w:p>
          <w:p w14:paraId="7E55D916" w14:textId="77777777" w:rsidR="00400173" w:rsidRPr="000A4033" w:rsidRDefault="00400173" w:rsidP="00D340C7">
            <w:pPr>
              <w:pStyle w:val="ASFKTableListMark"/>
            </w:pPr>
            <w:r w:rsidRPr="000A4033">
              <w:t>символы 21-40</w:t>
            </w:r>
            <w:r>
              <w:t xml:space="preserve"> – </w:t>
            </w:r>
            <w:r w:rsidRPr="000A4033">
              <w:t xml:space="preserve">дата из поля </w:t>
            </w:r>
            <w:r>
              <w:t>«</w:t>
            </w:r>
            <w:r w:rsidRPr="000A4033">
              <w:t>Дата указания</w:t>
            </w:r>
            <w:r>
              <w:t>»</w:t>
            </w:r>
            <w:r w:rsidRPr="000A4033">
              <w:t xml:space="preserve"> в каноническом формате;</w:t>
            </w:r>
          </w:p>
          <w:p w14:paraId="3E760CBD" w14:textId="77777777" w:rsidR="00400173" w:rsidRPr="000A4033" w:rsidRDefault="00400173" w:rsidP="00D340C7">
            <w:pPr>
              <w:pStyle w:val="ASFKTableListMark"/>
            </w:pPr>
            <w:r w:rsidRPr="000A4033">
              <w:t>символы 41-60</w:t>
            </w:r>
            <w:r>
              <w:t xml:space="preserve"> – </w:t>
            </w:r>
            <w:r w:rsidRPr="000A4033">
              <w:t xml:space="preserve">константа </w:t>
            </w:r>
            <w:r>
              <w:t>«</w:t>
            </w:r>
            <w:r w:rsidRPr="000A4033">
              <w:t>Дата проводки</w:t>
            </w:r>
            <w:r>
              <w:t>»</w:t>
            </w:r>
            <w:r w:rsidRPr="000A4033">
              <w:t>;</w:t>
            </w:r>
          </w:p>
          <w:p w14:paraId="51D3904A" w14:textId="77777777" w:rsidR="00400173" w:rsidRPr="000A4033" w:rsidRDefault="00400173" w:rsidP="00D340C7">
            <w:pPr>
              <w:pStyle w:val="ASFKTableListMark"/>
            </w:pPr>
            <w:r w:rsidRPr="000A4033">
              <w:t>символы 61-80</w:t>
            </w:r>
            <w:r>
              <w:t xml:space="preserve"> – </w:t>
            </w:r>
            <w:r w:rsidRPr="000A4033">
              <w:t xml:space="preserve">дата из поля </w:t>
            </w:r>
            <w:r>
              <w:t>«</w:t>
            </w:r>
            <w:r w:rsidRPr="000A4033">
              <w:t>Дата указания</w:t>
            </w:r>
            <w:r>
              <w:t>»</w:t>
            </w:r>
            <w:r w:rsidRPr="000A4033">
              <w:t xml:space="preserve"> в каноническом формате.</w:t>
            </w:r>
          </w:p>
          <w:p w14:paraId="3C535AB9" w14:textId="77777777" w:rsidR="00400173" w:rsidRPr="000A4033" w:rsidRDefault="00400173" w:rsidP="004834F0">
            <w:pPr>
              <w:pStyle w:val="ASFKTablenorm"/>
              <w:ind w:left="57" w:right="57"/>
            </w:pPr>
            <w:r w:rsidRPr="000A4033">
              <w:t>Пример заполнения:</w:t>
            </w:r>
          </w:p>
          <w:p w14:paraId="64CC3E00" w14:textId="77777777" w:rsidR="00400173" w:rsidRPr="000A4033" w:rsidRDefault="00400173" w:rsidP="004834F0">
            <w:pPr>
              <w:pStyle w:val="ASFKTablenorm"/>
              <w:ind w:left="57" w:right="57"/>
            </w:pPr>
            <w:r w:rsidRPr="000A4033">
              <w:t xml:space="preserve">Дата регистрации: 2010/03/18 17:36:46. </w:t>
            </w:r>
          </w:p>
          <w:p w14:paraId="0A737B31" w14:textId="77777777" w:rsidR="00400173" w:rsidRPr="000A4033" w:rsidRDefault="00400173" w:rsidP="004834F0">
            <w:pPr>
              <w:pStyle w:val="ASFKTablenorm"/>
              <w:ind w:left="57" w:right="57"/>
            </w:pPr>
            <w:r w:rsidRPr="000A4033">
              <w:t>Дата проводки: 2010/03/18 17:36:46.</w:t>
            </w:r>
          </w:p>
        </w:tc>
      </w:tr>
      <w:tr w:rsidR="00400173" w:rsidRPr="00821226" w14:paraId="73516CCE" w14:textId="77777777" w:rsidTr="004834F0">
        <w:trPr>
          <w:trHeight w:val="77"/>
        </w:trPr>
        <w:tc>
          <w:tcPr>
            <w:tcW w:w="5000" w:type="pct"/>
            <w:gridSpan w:val="2"/>
            <w:shd w:val="clear" w:color="auto" w:fill="auto"/>
          </w:tcPr>
          <w:p w14:paraId="26FA81C7" w14:textId="77777777" w:rsidR="00400173" w:rsidRPr="000A4033" w:rsidRDefault="00400173" w:rsidP="004834F0">
            <w:pPr>
              <w:pStyle w:val="ASFKTablenorm"/>
              <w:ind w:left="57" w:right="57"/>
            </w:pPr>
            <w:r w:rsidRPr="000A4033">
              <w:t xml:space="preserve">Группа полей </w:t>
            </w:r>
            <w:r>
              <w:t>«</w:t>
            </w:r>
            <w:r w:rsidRPr="000A4033">
              <w:t>Ответственный исполнитель</w:t>
            </w:r>
            <w:r>
              <w:t>»</w:t>
            </w:r>
          </w:p>
        </w:tc>
      </w:tr>
      <w:tr w:rsidR="00400173" w:rsidRPr="00821226" w14:paraId="0A3F0C9F" w14:textId="77777777" w:rsidTr="004834F0">
        <w:trPr>
          <w:trHeight w:val="77"/>
        </w:trPr>
        <w:tc>
          <w:tcPr>
            <w:tcW w:w="1192" w:type="pct"/>
            <w:shd w:val="clear" w:color="auto" w:fill="auto"/>
          </w:tcPr>
          <w:p w14:paraId="15C81FE9" w14:textId="77777777" w:rsidR="00400173" w:rsidRPr="000A4033" w:rsidRDefault="00400173" w:rsidP="004834F0">
            <w:pPr>
              <w:pStyle w:val="ASFKTablenorm"/>
              <w:ind w:left="57" w:right="57"/>
            </w:pPr>
            <w:r w:rsidRPr="000A4033">
              <w:t>Должность</w:t>
            </w:r>
          </w:p>
        </w:tc>
        <w:tc>
          <w:tcPr>
            <w:tcW w:w="3808" w:type="pct"/>
            <w:shd w:val="clear" w:color="auto" w:fill="auto"/>
          </w:tcPr>
          <w:p w14:paraId="397CF7E6" w14:textId="77777777" w:rsidR="00400173" w:rsidRPr="000A4033" w:rsidRDefault="00400173" w:rsidP="004834F0">
            <w:pPr>
              <w:pStyle w:val="ASFKTablenorm"/>
              <w:ind w:left="57" w:right="57"/>
            </w:pPr>
            <w:r w:rsidRPr="000A4033">
              <w:t>Должность ответственного исполнителя.</w:t>
            </w:r>
          </w:p>
        </w:tc>
      </w:tr>
      <w:tr w:rsidR="00400173" w:rsidRPr="00821226" w14:paraId="483B522E" w14:textId="77777777" w:rsidTr="004834F0">
        <w:trPr>
          <w:trHeight w:val="77"/>
        </w:trPr>
        <w:tc>
          <w:tcPr>
            <w:tcW w:w="1192" w:type="pct"/>
            <w:shd w:val="clear" w:color="auto" w:fill="auto"/>
          </w:tcPr>
          <w:p w14:paraId="2FD3EFFA" w14:textId="77777777" w:rsidR="00400173" w:rsidRPr="000A4033" w:rsidRDefault="00400173" w:rsidP="004834F0">
            <w:pPr>
              <w:pStyle w:val="ASFKTablenorm"/>
              <w:ind w:left="57" w:right="57"/>
            </w:pPr>
            <w:r w:rsidRPr="000A4033">
              <w:t>Расшифровка подписи</w:t>
            </w:r>
          </w:p>
        </w:tc>
        <w:tc>
          <w:tcPr>
            <w:tcW w:w="3808" w:type="pct"/>
            <w:shd w:val="clear" w:color="auto" w:fill="auto"/>
          </w:tcPr>
          <w:p w14:paraId="70AA16D8" w14:textId="77777777" w:rsidR="00400173" w:rsidRPr="000A4033" w:rsidRDefault="00400173" w:rsidP="004834F0">
            <w:pPr>
              <w:pStyle w:val="ASFKTablenorm"/>
              <w:ind w:left="57" w:right="57"/>
            </w:pPr>
            <w:r w:rsidRPr="000A4033">
              <w:t>ФИО ответственного исполнителя.</w:t>
            </w:r>
          </w:p>
        </w:tc>
      </w:tr>
      <w:tr w:rsidR="00400173" w:rsidRPr="00821226" w14:paraId="320AF877" w14:textId="77777777" w:rsidTr="004834F0">
        <w:trPr>
          <w:trHeight w:val="77"/>
        </w:trPr>
        <w:tc>
          <w:tcPr>
            <w:tcW w:w="1192" w:type="pct"/>
            <w:shd w:val="clear" w:color="auto" w:fill="auto"/>
          </w:tcPr>
          <w:p w14:paraId="26CC9657" w14:textId="77777777" w:rsidR="00400173" w:rsidRPr="000A4033" w:rsidRDefault="00400173" w:rsidP="004834F0">
            <w:pPr>
              <w:pStyle w:val="ASFKTablenorm"/>
              <w:ind w:left="57" w:right="57"/>
            </w:pPr>
            <w:r w:rsidRPr="000A4033">
              <w:t>Телефон</w:t>
            </w:r>
          </w:p>
        </w:tc>
        <w:tc>
          <w:tcPr>
            <w:tcW w:w="3808" w:type="pct"/>
            <w:shd w:val="clear" w:color="auto" w:fill="auto"/>
          </w:tcPr>
          <w:p w14:paraId="11B0431A" w14:textId="77777777" w:rsidR="00400173" w:rsidRPr="000A4033" w:rsidRDefault="00400173" w:rsidP="004834F0">
            <w:pPr>
              <w:pStyle w:val="ASFKTablenorm"/>
              <w:ind w:left="57" w:right="57"/>
            </w:pPr>
            <w:r w:rsidRPr="000A4033">
              <w:t>Номер телефона исполнителя.</w:t>
            </w:r>
          </w:p>
        </w:tc>
      </w:tr>
      <w:tr w:rsidR="00400173" w:rsidRPr="00821226" w14:paraId="23540254" w14:textId="77777777" w:rsidTr="004834F0">
        <w:trPr>
          <w:trHeight w:val="77"/>
        </w:trPr>
        <w:tc>
          <w:tcPr>
            <w:tcW w:w="1192" w:type="pct"/>
            <w:shd w:val="clear" w:color="auto" w:fill="auto"/>
          </w:tcPr>
          <w:p w14:paraId="69EAB3A9" w14:textId="77777777" w:rsidR="00400173" w:rsidRPr="000A4033" w:rsidRDefault="00400173" w:rsidP="004834F0">
            <w:pPr>
              <w:pStyle w:val="ASFKTablenorm"/>
              <w:ind w:left="57" w:right="57"/>
            </w:pPr>
            <w:r w:rsidRPr="000A4033">
              <w:t>Дата подписи</w:t>
            </w:r>
          </w:p>
        </w:tc>
        <w:tc>
          <w:tcPr>
            <w:tcW w:w="3808" w:type="pct"/>
            <w:shd w:val="clear" w:color="auto" w:fill="auto"/>
          </w:tcPr>
          <w:p w14:paraId="6BFB50B4" w14:textId="77777777" w:rsidR="00400173" w:rsidRPr="000A4033" w:rsidRDefault="00400173" w:rsidP="004834F0">
            <w:pPr>
              <w:pStyle w:val="ASFKTablenorm"/>
              <w:ind w:left="57" w:right="57"/>
            </w:pPr>
            <w:r w:rsidRPr="000A4033">
              <w:t>Дата подписи протокола ответственным исполнителем.</w:t>
            </w:r>
          </w:p>
        </w:tc>
      </w:tr>
      <w:tr w:rsidR="00400173" w:rsidRPr="00821226" w14:paraId="533A9BAE" w14:textId="77777777" w:rsidTr="004834F0">
        <w:trPr>
          <w:trHeight w:val="77"/>
        </w:trPr>
        <w:tc>
          <w:tcPr>
            <w:tcW w:w="1192" w:type="pct"/>
            <w:shd w:val="clear" w:color="auto" w:fill="auto"/>
          </w:tcPr>
          <w:p w14:paraId="68EA0A95" w14:textId="77777777" w:rsidR="00400173" w:rsidRPr="000A4033" w:rsidRDefault="00400173" w:rsidP="004834F0">
            <w:pPr>
              <w:pStyle w:val="ASFKTablenorm"/>
              <w:ind w:left="57" w:right="57"/>
            </w:pPr>
            <w:r w:rsidRPr="000A4033">
              <w:t>Статус</w:t>
            </w:r>
          </w:p>
        </w:tc>
        <w:tc>
          <w:tcPr>
            <w:tcW w:w="3808" w:type="pct"/>
            <w:shd w:val="clear" w:color="auto" w:fill="auto"/>
          </w:tcPr>
          <w:p w14:paraId="75A4ED90" w14:textId="77777777" w:rsidR="00400173" w:rsidRPr="000A4033" w:rsidRDefault="00400173" w:rsidP="004834F0">
            <w:pPr>
              <w:pStyle w:val="ASFKTablenorm"/>
              <w:ind w:left="57" w:right="57"/>
            </w:pPr>
            <w:r w:rsidRPr="000A4033">
              <w:t>Код и наименование бизнес-статуса протокола.</w:t>
            </w:r>
          </w:p>
        </w:tc>
      </w:tr>
    </w:tbl>
    <w:p w14:paraId="0A73517C" w14:textId="77777777" w:rsidR="00400173" w:rsidRPr="000A4033" w:rsidRDefault="00400173" w:rsidP="00400173">
      <w:pPr>
        <w:pStyle w:val="ASFKNormal"/>
      </w:pPr>
      <w:r w:rsidRPr="000A4033">
        <w:t xml:space="preserve">Для просмотра сообщения в табличном блоке </w:t>
      </w:r>
      <w:r>
        <w:t>«</w:t>
      </w:r>
      <w:r w:rsidRPr="000A4033">
        <w:t>Перечень сообщений/ошибок</w:t>
      </w:r>
      <w:r>
        <w:t>»</w:t>
      </w:r>
      <w:r w:rsidRPr="000A4033">
        <w:t xml:space="preserve"> следует нажать на кнопку </w:t>
      </w:r>
      <w:r w:rsidR="00476E1D">
        <w:pict w14:anchorId="0E999929">
          <v:shape id="_x0000_i1392" type="#_x0000_t75" style="width:14.25pt;height:14.25pt">
            <v:imagedata r:id="rId339" o:title="кнопка Открыть строку для просмотра" gain="81921f" blacklevel="-3277f"/>
          </v:shape>
        </w:pict>
      </w:r>
      <w:r w:rsidRPr="000A4033">
        <w:t> </w:t>
      </w:r>
      <w:r>
        <w:t>(Открыть строку для просмотра)</w:t>
      </w:r>
      <w:r w:rsidRPr="000A4033">
        <w:t xml:space="preserve">. Откроется форма </w:t>
      </w:r>
      <w:r>
        <w:t>«</w:t>
      </w:r>
      <w:r w:rsidRPr="000A4033">
        <w:t>Просмотр зап</w:t>
      </w:r>
      <w:r w:rsidRPr="00400173">
        <w:t>и</w:t>
      </w:r>
      <w:r w:rsidRPr="000A4033">
        <w:t>си</w:t>
      </w:r>
      <w:r>
        <w:t>»</w:t>
      </w:r>
      <w:r w:rsidRPr="000A4033">
        <w:t xml:space="preserve"> (рис. </w:t>
      </w:r>
      <w:r w:rsidRPr="000A4033">
        <w:fldChar w:fldCharType="begin"/>
      </w:r>
      <w:r w:rsidRPr="000A4033">
        <w:instrText xml:space="preserve"> REF _Ref230597513 \h  \* MERGEFORMAT </w:instrText>
      </w:r>
      <w:r w:rsidRPr="000A4033">
        <w:fldChar w:fldCharType="separate"/>
      </w:r>
      <w:r w:rsidR="00476E1D">
        <w:t>276</w:t>
      </w:r>
      <w:r w:rsidRPr="000A4033">
        <w:fldChar w:fldCharType="end"/>
      </w:r>
      <w:r w:rsidRPr="000A4033">
        <w:t xml:space="preserve">), содержащее параметры </w:t>
      </w:r>
      <w:r>
        <w:t>«</w:t>
      </w:r>
      <w:r w:rsidRPr="000A4033">
        <w:t>Тип сообщения</w:t>
      </w:r>
      <w:r>
        <w:t>»</w:t>
      </w:r>
      <w:r w:rsidRPr="000A4033">
        <w:t xml:space="preserve"> и </w:t>
      </w:r>
      <w:r>
        <w:t>«</w:t>
      </w:r>
      <w:r w:rsidRPr="000A4033">
        <w:t>Сообщение</w:t>
      </w:r>
      <w:r>
        <w:t>»</w:t>
      </w:r>
      <w:r w:rsidRPr="000A4033">
        <w:t>.</w:t>
      </w:r>
    </w:p>
    <w:p w14:paraId="0509AB69" w14:textId="77777777" w:rsidR="00400173" w:rsidRPr="000A4033" w:rsidRDefault="00476E1D" w:rsidP="00400173">
      <w:pPr>
        <w:pStyle w:val="ASFKFigure"/>
      </w:pPr>
      <w:r>
        <w:lastRenderedPageBreak/>
        <w:pict w14:anchorId="35956F78">
          <v:shape id="_x0000_i1393" type="#_x0000_t75" style="width:481.4pt;height:165.75pt">
            <v:imagedata r:id="rId340" o:title="0"/>
          </v:shape>
        </w:pict>
      </w:r>
    </w:p>
    <w:p w14:paraId="5F0198CF" w14:textId="77777777" w:rsidR="00400173" w:rsidRPr="000A4033" w:rsidRDefault="00400173" w:rsidP="00400173">
      <w:pPr>
        <w:pStyle w:val="ASFKFigName"/>
      </w:pPr>
      <w:r w:rsidRPr="000A4033">
        <w:fldChar w:fldCharType="begin"/>
      </w:r>
      <w:r w:rsidRPr="000A4033">
        <w:instrText xml:space="preserve"> SEQ Рисунок \* ARABIC </w:instrText>
      </w:r>
      <w:r w:rsidRPr="000A4033">
        <w:fldChar w:fldCharType="separate"/>
      </w:r>
      <w:bookmarkStart w:id="1814" w:name="_Ref230597513"/>
      <w:bookmarkStart w:id="1815" w:name="_Toc82692245"/>
      <w:r w:rsidR="00476E1D">
        <w:rPr>
          <w:noProof/>
        </w:rPr>
        <w:t>276</w:t>
      </w:r>
      <w:bookmarkEnd w:id="1814"/>
      <w:r w:rsidRPr="000A4033">
        <w:fldChar w:fldCharType="end"/>
      </w:r>
      <w:r w:rsidRPr="000A4033">
        <w:t xml:space="preserve">. </w:t>
      </w:r>
      <w:r w:rsidR="000C44A0">
        <w:t>Форма «Просмотр записи</w:t>
      </w:r>
      <w:r>
        <w:t>»</w:t>
      </w:r>
      <w:bookmarkEnd w:id="1815"/>
    </w:p>
    <w:p w14:paraId="5B5029D8" w14:textId="77777777" w:rsidR="00400173" w:rsidRPr="000A4033" w:rsidRDefault="00400173" w:rsidP="00400173">
      <w:pPr>
        <w:pStyle w:val="ASFKNormal"/>
      </w:pPr>
      <w:r w:rsidRPr="000A4033">
        <w:t xml:space="preserve">На закладке </w:t>
      </w:r>
      <w:r>
        <w:t>«</w:t>
      </w:r>
      <w:r w:rsidRPr="000A4033">
        <w:t>Системные атрибуты</w:t>
      </w:r>
      <w:r>
        <w:t>»</w:t>
      </w:r>
      <w:r w:rsidRPr="000A4033">
        <w:t xml:space="preserve"> (рис. </w:t>
      </w:r>
      <w:r w:rsidRPr="000A4033">
        <w:fldChar w:fldCharType="begin"/>
      </w:r>
      <w:r w:rsidRPr="000A4033">
        <w:instrText xml:space="preserve"> REF _Ref230598149 \h  \* MERGEFORMAT </w:instrText>
      </w:r>
      <w:r w:rsidRPr="000A4033">
        <w:fldChar w:fldCharType="separate"/>
      </w:r>
      <w:r w:rsidR="00476E1D">
        <w:t>277</w:t>
      </w:r>
      <w:r w:rsidRPr="000A4033">
        <w:fldChar w:fldCharType="end"/>
      </w:r>
      <w:r w:rsidRPr="000A4033">
        <w:t>) отображается полный перечень ошибок, обнаруженных при проверке документа клиента.</w:t>
      </w:r>
    </w:p>
    <w:p w14:paraId="2D622BD8" w14:textId="77777777" w:rsidR="00400173" w:rsidRPr="000A4033" w:rsidRDefault="00476E1D" w:rsidP="00400173">
      <w:pPr>
        <w:pStyle w:val="ASFKFigure"/>
      </w:pPr>
      <w:r>
        <w:pict w14:anchorId="40E22390">
          <v:shape id="_x0000_i1394" type="#_x0000_t75" style="width:482.25pt;height:302.25pt">
            <v:imagedata r:id="rId341" o:title="5" gain="81921f" blacklevel="-3277f"/>
          </v:shape>
        </w:pict>
      </w:r>
    </w:p>
    <w:p w14:paraId="2A38D849" w14:textId="77777777" w:rsidR="00400173" w:rsidRPr="000A4033" w:rsidRDefault="00400173" w:rsidP="00400173">
      <w:pPr>
        <w:pStyle w:val="ASFKFigName"/>
      </w:pPr>
      <w:r w:rsidRPr="000A4033">
        <w:fldChar w:fldCharType="begin"/>
      </w:r>
      <w:r w:rsidRPr="000A4033">
        <w:instrText xml:space="preserve"> SEQ Рисунок \* ARABIC </w:instrText>
      </w:r>
      <w:r w:rsidRPr="000A4033">
        <w:fldChar w:fldCharType="separate"/>
      </w:r>
      <w:bookmarkStart w:id="1816" w:name="_Ref230598149"/>
      <w:bookmarkStart w:id="1817" w:name="_Toc82692246"/>
      <w:r w:rsidR="00476E1D">
        <w:rPr>
          <w:noProof/>
        </w:rPr>
        <w:t>277</w:t>
      </w:r>
      <w:bookmarkEnd w:id="1816"/>
      <w:r w:rsidRPr="000A4033">
        <w:fldChar w:fldCharType="end"/>
      </w:r>
      <w:r w:rsidRPr="000A4033">
        <w:t xml:space="preserve">. ЭФ документа </w:t>
      </w:r>
      <w:r>
        <w:t>«</w:t>
      </w:r>
      <w:r w:rsidR="00746B0F">
        <w:rPr>
          <w:lang w:val="ru-RU"/>
        </w:rPr>
        <w:t>Уведомление (протокол)</w:t>
      </w:r>
      <w:r w:rsidR="00B33BD1">
        <w:t>», закладки «</w:t>
      </w:r>
      <w:r w:rsidRPr="000A4033">
        <w:t>Системные атрибуты</w:t>
      </w:r>
      <w:r>
        <w:t>»</w:t>
      </w:r>
      <w:bookmarkEnd w:id="1817"/>
    </w:p>
    <w:p w14:paraId="61CE21B0" w14:textId="77777777" w:rsidR="005154AF" w:rsidRPr="005154AF" w:rsidRDefault="005154AF" w:rsidP="005154AF">
      <w:pPr>
        <w:pStyle w:val="21"/>
      </w:pPr>
      <w:bookmarkStart w:id="1818" w:name="_Toc82691678"/>
      <w:r w:rsidRPr="007B2273">
        <w:t xml:space="preserve">Группа документов </w:t>
      </w:r>
      <w:r w:rsidR="004803D6">
        <w:t>«</w:t>
      </w:r>
      <w:r w:rsidRPr="005154AF">
        <w:t>Регистрация и доведение бюджета</w:t>
      </w:r>
      <w:r w:rsidR="004803D6">
        <w:t>»</w:t>
      </w:r>
      <w:bookmarkEnd w:id="939"/>
      <w:bookmarkEnd w:id="940"/>
      <w:bookmarkEnd w:id="941"/>
      <w:bookmarkEnd w:id="942"/>
      <w:bookmarkEnd w:id="1818"/>
    </w:p>
    <w:p w14:paraId="3BEF4D7B" w14:textId="77777777" w:rsidR="00A350DB" w:rsidRPr="00AB7803" w:rsidRDefault="00A350DB" w:rsidP="00A350DB">
      <w:pPr>
        <w:pStyle w:val="32"/>
      </w:pPr>
      <w:bookmarkStart w:id="1819" w:name="_Toc221011518"/>
      <w:bookmarkStart w:id="1820" w:name="_Toc221012219"/>
      <w:bookmarkStart w:id="1821" w:name="_Toc225934630"/>
      <w:bookmarkStart w:id="1822" w:name="_Ref231719478"/>
      <w:bookmarkStart w:id="1823" w:name="_Toc232827397"/>
      <w:bookmarkStart w:id="1824" w:name="_Toc248062346"/>
      <w:bookmarkStart w:id="1825" w:name="_Toc248648064"/>
      <w:bookmarkStart w:id="1826" w:name="_Ref292816080"/>
      <w:bookmarkStart w:id="1827" w:name="_Ref299373156"/>
      <w:bookmarkStart w:id="1828" w:name="_Ref369269477"/>
      <w:bookmarkStart w:id="1829" w:name="_Toc409434036"/>
      <w:bookmarkStart w:id="1830" w:name="_Toc410656440"/>
      <w:bookmarkStart w:id="1831" w:name="_Toc420936481"/>
      <w:bookmarkStart w:id="1832" w:name="_Toc433191973"/>
      <w:bookmarkStart w:id="1833" w:name="_Ref435186076"/>
      <w:bookmarkStart w:id="1834" w:name="_Ref437597727"/>
      <w:bookmarkStart w:id="1835" w:name="_Ref475096634"/>
      <w:bookmarkStart w:id="1836" w:name="_Ref480911531"/>
      <w:bookmarkStart w:id="1837" w:name="_Ref501395699"/>
      <w:bookmarkStart w:id="1838" w:name="_Ref531814710"/>
      <w:bookmarkStart w:id="1839" w:name="_Toc318206544"/>
      <w:bookmarkStart w:id="1840" w:name="_Ref318211191"/>
      <w:bookmarkStart w:id="1841" w:name="_Ref320190412"/>
      <w:bookmarkStart w:id="1842" w:name="_Ref320190467"/>
      <w:bookmarkStart w:id="1843" w:name="_Ref404678007"/>
      <w:bookmarkStart w:id="1844" w:name="_Ref407275877"/>
      <w:bookmarkStart w:id="1845" w:name="_Ref409444163"/>
      <w:bookmarkStart w:id="1846" w:name="_Toc409448840"/>
      <w:bookmarkStart w:id="1847" w:name="_Toc410656180"/>
      <w:bookmarkStart w:id="1848" w:name="_Ref420934282"/>
      <w:bookmarkStart w:id="1849" w:name="_Toc421009378"/>
      <w:bookmarkStart w:id="1850" w:name="_Ref425328633"/>
      <w:bookmarkStart w:id="1851" w:name="_Toc82691679"/>
      <w:r w:rsidRPr="00AB7803">
        <w:t>Расходное расписание</w:t>
      </w:r>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51"/>
    </w:p>
    <w:p w14:paraId="667C3AC7" w14:textId="77777777" w:rsidR="00A350DB" w:rsidRPr="00AB7803" w:rsidRDefault="00A350DB" w:rsidP="00A350DB">
      <w:pPr>
        <w:pStyle w:val="ASFKNormal"/>
      </w:pPr>
      <w:r w:rsidRPr="00AB7803">
        <w:t xml:space="preserve">ГРБС (ГАИФ), и далее РБС (АИФ) могут осуществлять распределение бюджетных данных по БА, ЛБО, ПОФР по подведомственной сети. Доведение распределенных бюджетных данных до РБС (АИФ) и ПБС (АИФ) выполняется по сети органов ФК с помощью документа </w:t>
      </w:r>
      <w:r w:rsidR="004803D6">
        <w:t>«</w:t>
      </w:r>
      <w:r w:rsidRPr="00AB7803">
        <w:t>Расходное расписание</w:t>
      </w:r>
      <w:r w:rsidR="004803D6">
        <w:t>»</w:t>
      </w:r>
      <w:r w:rsidRPr="00AB7803">
        <w:t>.</w:t>
      </w:r>
    </w:p>
    <w:p w14:paraId="46E7CEFE" w14:textId="77777777" w:rsidR="00A350DB" w:rsidRPr="00AB7803" w:rsidRDefault="00A350DB" w:rsidP="00A350DB">
      <w:pPr>
        <w:pStyle w:val="ASFKNormal"/>
      </w:pPr>
      <w:r w:rsidRPr="00AB7803">
        <w:t xml:space="preserve">Документ </w:t>
      </w:r>
      <w:r w:rsidR="004803D6">
        <w:t>«</w:t>
      </w:r>
      <w:r w:rsidRPr="00AB7803">
        <w:t>Расходное расписание</w:t>
      </w:r>
      <w:r w:rsidR="004803D6">
        <w:t>»</w:t>
      </w:r>
      <w:r w:rsidRPr="00AB7803">
        <w:t xml:space="preserve"> может также формироваться ПБС для детализации доведенных до ПБС ЛБО.</w:t>
      </w:r>
    </w:p>
    <w:p w14:paraId="45FCB2ED" w14:textId="77777777" w:rsidR="00A350DB" w:rsidRPr="00AB7803" w:rsidRDefault="00A350DB" w:rsidP="00A350DB">
      <w:pPr>
        <w:pStyle w:val="ASFKNormal"/>
      </w:pPr>
      <w:r w:rsidRPr="00AB7803">
        <w:lastRenderedPageBreak/>
        <w:t xml:space="preserve">Для работы с документами </w:t>
      </w:r>
      <w:r w:rsidR="004803D6">
        <w:t>«</w:t>
      </w:r>
      <w:r w:rsidRPr="00AB7803">
        <w:t>Расходное расписание</w:t>
      </w:r>
      <w:r w:rsidR="004803D6">
        <w:t>»</w:t>
      </w:r>
      <w:r w:rsidRPr="00AB7803">
        <w:t xml:space="preserve"> следует перейти в пункт меню </w:t>
      </w:r>
      <w:r w:rsidR="004803D6">
        <w:t>«</w:t>
      </w:r>
      <w:r w:rsidRPr="00AB7803">
        <w:t>Документы – Регистрация и доведение бюджета – Расходное расписание</w:t>
      </w:r>
      <w:r w:rsidR="004803D6">
        <w:t>»</w:t>
      </w:r>
      <w:r w:rsidRPr="00AB7803">
        <w:t>. Откроется ЭФ списка документов, представленная на рисунке </w:t>
      </w:r>
      <w:r w:rsidRPr="00AB7803">
        <w:fldChar w:fldCharType="begin"/>
      </w:r>
      <w:r w:rsidRPr="00AB7803">
        <w:instrText xml:space="preserve"> REF _Ref221338954 \h  \* MERGEFORMAT </w:instrText>
      </w:r>
      <w:r w:rsidRPr="00AB7803">
        <w:fldChar w:fldCharType="separate"/>
      </w:r>
      <w:r w:rsidR="00476E1D">
        <w:t>278</w:t>
      </w:r>
      <w:r w:rsidRPr="00AB7803">
        <w:fldChar w:fldCharType="end"/>
      </w:r>
      <w:r w:rsidRPr="00AB7803">
        <w:t>.</w:t>
      </w:r>
    </w:p>
    <w:p w14:paraId="0A6900F9" w14:textId="77777777" w:rsidR="00A350DB" w:rsidRPr="00A350DB" w:rsidRDefault="00476E1D" w:rsidP="00A350DB">
      <w:pPr>
        <w:pStyle w:val="ASFKFigure"/>
      </w:pPr>
      <w:r>
        <w:pict w14:anchorId="3E7B2467">
          <v:shape id="_x0000_i1395" type="#_x0000_t75" style="width:482.25pt;height:223.55pt">
            <v:imagedata r:id="rId342" o:title="0"/>
          </v:shape>
        </w:pict>
      </w:r>
    </w:p>
    <w:bookmarkStart w:id="1852" w:name="_Ref220492110"/>
    <w:p w14:paraId="7956FFE2" w14:textId="77777777" w:rsidR="00A350DB" w:rsidRPr="00AB7803" w:rsidRDefault="00A350DB" w:rsidP="00A350DB">
      <w:pPr>
        <w:pStyle w:val="ASFKFigName"/>
      </w:pPr>
      <w:r w:rsidRPr="00AB7803">
        <w:fldChar w:fldCharType="begin"/>
      </w:r>
      <w:r w:rsidRPr="00AB7803">
        <w:instrText xml:space="preserve"> SEQ Рисунок \* ARABIC </w:instrText>
      </w:r>
      <w:r w:rsidRPr="00AB7803">
        <w:fldChar w:fldCharType="separate"/>
      </w:r>
      <w:bookmarkStart w:id="1853" w:name="_Ref221338954"/>
      <w:bookmarkStart w:id="1854" w:name="_Toc82692247"/>
      <w:r w:rsidR="00476E1D">
        <w:rPr>
          <w:noProof/>
        </w:rPr>
        <w:t>278</w:t>
      </w:r>
      <w:bookmarkEnd w:id="1853"/>
      <w:r w:rsidRPr="00AB7803">
        <w:fldChar w:fldCharType="end"/>
      </w:r>
      <w:bookmarkEnd w:id="1852"/>
      <w:r w:rsidRPr="00AB7803">
        <w:t xml:space="preserve">. ЭФ списка документов </w:t>
      </w:r>
      <w:r w:rsidR="004803D6">
        <w:t>«</w:t>
      </w:r>
      <w:r w:rsidRPr="00AB7803">
        <w:t>Расходное расписание</w:t>
      </w:r>
      <w:r w:rsidR="004803D6">
        <w:t>»</w:t>
      </w:r>
      <w:bookmarkEnd w:id="1854"/>
    </w:p>
    <w:p w14:paraId="19A3807B" w14:textId="77777777" w:rsidR="00A350DB" w:rsidRPr="00AB7803" w:rsidRDefault="00A350DB" w:rsidP="00A350DB">
      <w:pPr>
        <w:pStyle w:val="41"/>
      </w:pPr>
      <w:bookmarkStart w:id="1855" w:name="_Toc232827398"/>
      <w:r w:rsidRPr="00AB7803">
        <w:t>Доступные операции</w:t>
      </w:r>
      <w:bookmarkEnd w:id="1855"/>
    </w:p>
    <w:p w14:paraId="3084C06E" w14:textId="77777777" w:rsidR="00A350DB" w:rsidRPr="00AB7803" w:rsidRDefault="00A350DB" w:rsidP="00A350DB">
      <w:pPr>
        <w:pStyle w:val="ASFKNormal"/>
      </w:pPr>
      <w:r w:rsidRPr="00AB7803">
        <w:t>На АРМ ПБС доступны следующие операции над документом:</w:t>
      </w:r>
    </w:p>
    <w:p w14:paraId="6FD71C51" w14:textId="77777777" w:rsidR="00A350DB" w:rsidRPr="00AB7803" w:rsidRDefault="00A350DB" w:rsidP="00A350DB">
      <w:pPr>
        <w:pStyle w:val="ASFKListmark1"/>
      </w:pPr>
      <w:r w:rsidRPr="00AB7803">
        <w:t>Для исходящих документов:</w:t>
      </w:r>
    </w:p>
    <w:p w14:paraId="2A663FE5" w14:textId="77777777" w:rsidR="00A350DB" w:rsidRPr="00AB7803" w:rsidRDefault="00A350DB" w:rsidP="00A350DB">
      <w:pPr>
        <w:pStyle w:val="ASFKListmark2"/>
      </w:pPr>
      <w:r w:rsidRPr="00AB7803">
        <w:t>ввод вручную документов</w:t>
      </w:r>
      <w:r w:rsidR="004D302B">
        <w:t xml:space="preserve"> (в т.ч. </w:t>
      </w:r>
      <w:r w:rsidRPr="00AB7803">
        <w:t>создание из копии</w:t>
      </w:r>
      <w:r w:rsidR="004D302B">
        <w:t>)</w:t>
      </w:r>
      <w:r w:rsidRPr="00AB7803">
        <w:t>;</w:t>
      </w:r>
    </w:p>
    <w:p w14:paraId="2FAE0065" w14:textId="77777777" w:rsidR="00A350DB" w:rsidRPr="00AB7803" w:rsidRDefault="00A350DB" w:rsidP="00A350DB">
      <w:pPr>
        <w:pStyle w:val="ASFKListmark2"/>
      </w:pPr>
      <w:r w:rsidRPr="00AB7803">
        <w:t>импорт из внешней системы;</w:t>
      </w:r>
    </w:p>
    <w:p w14:paraId="4151F21E" w14:textId="77777777" w:rsidR="00A350DB" w:rsidRPr="00AB7803" w:rsidRDefault="00A350DB" w:rsidP="00A350DB">
      <w:pPr>
        <w:pStyle w:val="ASFKListmark2"/>
      </w:pPr>
      <w:r w:rsidRPr="00AB7803">
        <w:t>документарный контроль;</w:t>
      </w:r>
    </w:p>
    <w:p w14:paraId="7FC2310D" w14:textId="77777777" w:rsidR="00A350DB" w:rsidRPr="00AB7803" w:rsidRDefault="00A350DB" w:rsidP="00A350DB">
      <w:pPr>
        <w:pStyle w:val="ASFKListmark2"/>
      </w:pPr>
      <w:r w:rsidRPr="00AB7803">
        <w:t>просмотр и редактирование;</w:t>
      </w:r>
    </w:p>
    <w:p w14:paraId="57E0BCDA" w14:textId="77777777" w:rsidR="00A350DB" w:rsidRPr="00AB7803" w:rsidRDefault="00A350DB" w:rsidP="00A350DB">
      <w:pPr>
        <w:pStyle w:val="ASFKListmark2"/>
      </w:pPr>
      <w:r w:rsidRPr="00AB7803">
        <w:t>удаление;</w:t>
      </w:r>
    </w:p>
    <w:p w14:paraId="63B9DE38" w14:textId="77777777" w:rsidR="00A350DB" w:rsidRPr="00AB7803" w:rsidRDefault="00A350DB" w:rsidP="00A350DB">
      <w:pPr>
        <w:pStyle w:val="ASFKListmark2"/>
      </w:pPr>
      <w:r w:rsidRPr="00AB7803">
        <w:t xml:space="preserve">подписание, проверка и снятие </w:t>
      </w:r>
      <w:r>
        <w:t>ЭП</w:t>
      </w:r>
      <w:r w:rsidRPr="00AB7803">
        <w:t>;</w:t>
      </w:r>
    </w:p>
    <w:p w14:paraId="6C8F012D" w14:textId="77777777" w:rsidR="00A350DB" w:rsidRDefault="00A350DB" w:rsidP="00A350DB">
      <w:pPr>
        <w:pStyle w:val="ASFKListmark2"/>
      </w:pPr>
      <w:r w:rsidRPr="00AB7803">
        <w:t>печать;</w:t>
      </w:r>
    </w:p>
    <w:p w14:paraId="452D1EB2" w14:textId="77777777" w:rsidR="004D302B" w:rsidRPr="00AB7803" w:rsidRDefault="004D302B" w:rsidP="00A350DB">
      <w:pPr>
        <w:pStyle w:val="ASFKListmark2"/>
      </w:pPr>
      <w:r>
        <w:t>экспорт во внешнюю систему;</w:t>
      </w:r>
    </w:p>
    <w:p w14:paraId="6EFF7C89" w14:textId="77777777" w:rsidR="00A350DB" w:rsidRPr="00AB7803" w:rsidRDefault="00A350DB" w:rsidP="00A350DB">
      <w:pPr>
        <w:pStyle w:val="ASFKListmark2"/>
      </w:pPr>
      <w:r w:rsidRPr="00AB7803">
        <w:t>отправка в УФК.</w:t>
      </w:r>
    </w:p>
    <w:p w14:paraId="5A5986DC" w14:textId="77777777" w:rsidR="00A350DB" w:rsidRPr="00AB7803" w:rsidRDefault="00A350DB" w:rsidP="00A350DB">
      <w:pPr>
        <w:pStyle w:val="ASFKListmark1"/>
      </w:pPr>
      <w:r w:rsidRPr="00AB7803">
        <w:t>Для входящих документов:</w:t>
      </w:r>
    </w:p>
    <w:p w14:paraId="37977FC3" w14:textId="77777777" w:rsidR="00A350DB" w:rsidRPr="00AB7803" w:rsidRDefault="00A350DB" w:rsidP="00A350DB">
      <w:pPr>
        <w:pStyle w:val="ASFKListmark2"/>
      </w:pPr>
      <w:r w:rsidRPr="00AB7803">
        <w:t>просмотр;</w:t>
      </w:r>
    </w:p>
    <w:p w14:paraId="4A0D2D83" w14:textId="77777777" w:rsidR="00A350DB" w:rsidRPr="00AB7803" w:rsidRDefault="00A350DB" w:rsidP="00A350DB">
      <w:pPr>
        <w:pStyle w:val="ASFKListmark2"/>
      </w:pPr>
      <w:r w:rsidRPr="00AB7803">
        <w:t xml:space="preserve">просмотр </w:t>
      </w:r>
      <w:r>
        <w:t>ЭП</w:t>
      </w:r>
      <w:r w:rsidRPr="00AB7803">
        <w:t>;</w:t>
      </w:r>
    </w:p>
    <w:p w14:paraId="7697D3FA" w14:textId="77777777" w:rsidR="00A350DB" w:rsidRPr="00AB7803" w:rsidRDefault="00A350DB" w:rsidP="00A350DB">
      <w:pPr>
        <w:pStyle w:val="ASFKListmark2"/>
      </w:pPr>
      <w:r w:rsidRPr="00AB7803">
        <w:t>печать;</w:t>
      </w:r>
    </w:p>
    <w:p w14:paraId="39AC1269" w14:textId="77777777" w:rsidR="00A350DB" w:rsidRPr="00AB7803" w:rsidRDefault="00A350DB" w:rsidP="00A350DB">
      <w:pPr>
        <w:pStyle w:val="ASFKListmark2"/>
      </w:pPr>
      <w:r w:rsidRPr="00AB7803">
        <w:t>экспорт во внешнюю систему.</w:t>
      </w:r>
    </w:p>
    <w:p w14:paraId="194B11E6" w14:textId="77777777" w:rsidR="00A350DB" w:rsidRPr="00AB7803" w:rsidRDefault="00A350DB" w:rsidP="00A350DB">
      <w:pPr>
        <w:pStyle w:val="41"/>
      </w:pPr>
      <w:bookmarkStart w:id="1856" w:name="_Toc232827399"/>
      <w:r w:rsidRPr="00AB7803">
        <w:t>Экранная форма документа</w:t>
      </w:r>
      <w:bookmarkEnd w:id="1856"/>
    </w:p>
    <w:p w14:paraId="6FFA7088" w14:textId="77777777" w:rsidR="00A350DB" w:rsidRPr="00AB7803" w:rsidRDefault="00A350DB" w:rsidP="00A350DB">
      <w:pPr>
        <w:pStyle w:val="ASFKNormal"/>
      </w:pPr>
      <w:r w:rsidRPr="00AB7803">
        <w:t xml:space="preserve">ЭФ документа </w:t>
      </w:r>
      <w:r w:rsidR="004803D6">
        <w:t>«</w:t>
      </w:r>
      <w:r w:rsidRPr="00AB7803">
        <w:t>Расходное расписание</w:t>
      </w:r>
      <w:r w:rsidR="004803D6">
        <w:t>»</w:t>
      </w:r>
      <w:r w:rsidRPr="00AB7803">
        <w:t xml:space="preserve"> представлена на рисунке</w:t>
      </w:r>
      <w:r w:rsidR="009C29D0" w:rsidRPr="007B2273">
        <w:t> </w:t>
      </w:r>
      <w:r w:rsidRPr="00AB7803">
        <w:fldChar w:fldCharType="begin"/>
      </w:r>
      <w:r w:rsidRPr="00AB7803">
        <w:instrText xml:space="preserve"> REF _Ref205177560 \h  \* MERGEFORMAT </w:instrText>
      </w:r>
      <w:r w:rsidRPr="00AB7803">
        <w:fldChar w:fldCharType="separate"/>
      </w:r>
      <w:r w:rsidR="00476E1D">
        <w:t>279</w:t>
      </w:r>
      <w:r w:rsidRPr="00AB7803">
        <w:fldChar w:fldCharType="end"/>
      </w:r>
      <w:r w:rsidRPr="00AB7803">
        <w:t>. Форма содержит следующие закладки:</w:t>
      </w:r>
    </w:p>
    <w:p w14:paraId="75BBF249" w14:textId="77777777" w:rsidR="00A350DB" w:rsidRPr="00AB7803" w:rsidRDefault="004803D6" w:rsidP="00A350DB">
      <w:pPr>
        <w:pStyle w:val="ASFKListmark1"/>
      </w:pPr>
      <w:r>
        <w:t>«</w:t>
      </w:r>
      <w:r w:rsidR="00A350DB" w:rsidRPr="00AB7803">
        <w:t>Документ (1)</w:t>
      </w:r>
      <w:r>
        <w:t>»</w:t>
      </w:r>
      <w:r w:rsidR="00A350DB" w:rsidRPr="00AB7803">
        <w:t>:</w:t>
      </w:r>
    </w:p>
    <w:p w14:paraId="464AD57A" w14:textId="77777777" w:rsidR="00A350DB" w:rsidRPr="00AB7803" w:rsidRDefault="004803D6" w:rsidP="00A350DB">
      <w:pPr>
        <w:pStyle w:val="ASFKListmark2"/>
      </w:pPr>
      <w:r>
        <w:t>«</w:t>
      </w:r>
      <w:r w:rsidR="00A350DB" w:rsidRPr="00AB7803">
        <w:t>Раздел I: БА</w:t>
      </w:r>
      <w:r>
        <w:t>»</w:t>
      </w:r>
      <w:r w:rsidR="00A350DB" w:rsidRPr="00AB7803">
        <w:t>;</w:t>
      </w:r>
    </w:p>
    <w:p w14:paraId="3FEC8602" w14:textId="77777777" w:rsidR="00A350DB" w:rsidRPr="00AB7803" w:rsidRDefault="004803D6" w:rsidP="00A350DB">
      <w:pPr>
        <w:pStyle w:val="ASFKListmark2"/>
      </w:pPr>
      <w:r>
        <w:t>«</w:t>
      </w:r>
      <w:r w:rsidR="00A350DB" w:rsidRPr="00AB7803">
        <w:t>Раздел II: ЛБО</w:t>
      </w:r>
      <w:r>
        <w:t>»</w:t>
      </w:r>
      <w:r w:rsidR="00A350DB" w:rsidRPr="00AB7803">
        <w:t>;</w:t>
      </w:r>
    </w:p>
    <w:p w14:paraId="6FDDC8A6" w14:textId="77777777" w:rsidR="00A350DB" w:rsidRPr="00AB7803" w:rsidRDefault="004803D6" w:rsidP="00A350DB">
      <w:pPr>
        <w:pStyle w:val="ASFKListmark2"/>
      </w:pPr>
      <w:r>
        <w:t>«</w:t>
      </w:r>
      <w:r w:rsidR="00A350DB" w:rsidRPr="00AB7803">
        <w:t>Раздел III: ПОФР</w:t>
      </w:r>
      <w:r>
        <w:t>»</w:t>
      </w:r>
      <w:r w:rsidR="000D46FD">
        <w:t>;</w:t>
      </w:r>
    </w:p>
    <w:p w14:paraId="2A6784E9" w14:textId="77777777" w:rsidR="00A350DB" w:rsidRPr="00AB7803" w:rsidRDefault="004803D6" w:rsidP="00A350DB">
      <w:pPr>
        <w:pStyle w:val="ASFKListmark1"/>
      </w:pPr>
      <w:r>
        <w:t>«</w:t>
      </w:r>
      <w:r w:rsidR="00A350DB" w:rsidRPr="00AB7803">
        <w:t>Дополнительные атрибуты (2)</w:t>
      </w:r>
      <w:r>
        <w:t>»</w:t>
      </w:r>
      <w:r w:rsidR="000D46FD">
        <w:t>;</w:t>
      </w:r>
    </w:p>
    <w:p w14:paraId="6062BB2E" w14:textId="77777777" w:rsidR="00A350DB" w:rsidRPr="00AB7803" w:rsidRDefault="004803D6" w:rsidP="00A350DB">
      <w:pPr>
        <w:pStyle w:val="ASFKListmark1"/>
      </w:pPr>
      <w:r>
        <w:t>«</w:t>
      </w:r>
      <w:r w:rsidR="00A350DB" w:rsidRPr="00AB7803">
        <w:t>Системные атрибуты</w:t>
      </w:r>
      <w:r>
        <w:t>»</w:t>
      </w:r>
      <w:r w:rsidR="000D46FD">
        <w:t>;</w:t>
      </w:r>
    </w:p>
    <w:p w14:paraId="46B3BA10" w14:textId="77777777" w:rsidR="00A350DB" w:rsidRPr="00AB7803" w:rsidRDefault="004803D6" w:rsidP="00A350DB">
      <w:pPr>
        <w:pStyle w:val="ASFKListmark1"/>
      </w:pPr>
      <w:r>
        <w:lastRenderedPageBreak/>
        <w:t>«</w:t>
      </w:r>
      <w:r w:rsidR="00A350DB" w:rsidRPr="00AB7803">
        <w:t>Протоколы</w:t>
      </w:r>
      <w:r>
        <w:t>»</w:t>
      </w:r>
      <w:r w:rsidR="00A350DB" w:rsidRPr="00AB7803">
        <w:t>.</w:t>
      </w:r>
    </w:p>
    <w:p w14:paraId="77F5D64B" w14:textId="77777777" w:rsidR="00A350DB" w:rsidRPr="00A350DB" w:rsidRDefault="00476E1D" w:rsidP="00A350DB">
      <w:pPr>
        <w:pStyle w:val="ASFKFigure"/>
      </w:pPr>
      <w:r>
        <w:pict w14:anchorId="15305C23">
          <v:shape id="_x0000_i1396" type="#_x0000_t75" style="width:483.05pt;height:5in">
            <v:imagedata r:id="rId343" o:title="0"/>
          </v:shape>
        </w:pict>
      </w:r>
    </w:p>
    <w:p w14:paraId="2D2AFD53" w14:textId="77777777" w:rsidR="00A350DB" w:rsidRPr="00AB7803" w:rsidRDefault="00A350DB" w:rsidP="00A350DB">
      <w:pPr>
        <w:pStyle w:val="ASFKFigName"/>
      </w:pPr>
      <w:r w:rsidRPr="00AB7803">
        <w:fldChar w:fldCharType="begin"/>
      </w:r>
      <w:r w:rsidRPr="00AB7803">
        <w:instrText xml:space="preserve"> SEQ Рисунок \* ARABIC </w:instrText>
      </w:r>
      <w:r w:rsidRPr="00AB7803">
        <w:fldChar w:fldCharType="separate"/>
      </w:r>
      <w:bookmarkStart w:id="1857" w:name="_Ref205177560"/>
      <w:bookmarkStart w:id="1858" w:name="_Toc82692248"/>
      <w:r w:rsidR="00476E1D">
        <w:rPr>
          <w:noProof/>
        </w:rPr>
        <w:t>279</w:t>
      </w:r>
      <w:bookmarkEnd w:id="1857"/>
      <w:r w:rsidRPr="00AB7803">
        <w:fldChar w:fldCharType="end"/>
      </w:r>
      <w:r w:rsidRPr="00AB7803">
        <w:t xml:space="preserve">. ЭФ документа </w:t>
      </w:r>
      <w:r w:rsidR="004803D6">
        <w:t>«</w:t>
      </w:r>
      <w:r w:rsidRPr="00AB7803">
        <w:t>Расходное расписание</w:t>
      </w:r>
      <w:r w:rsidR="00B33BD1">
        <w:t>», закладки «</w:t>
      </w:r>
      <w:r w:rsidRPr="00AB7803">
        <w:t>Документ (1)</w:t>
      </w:r>
      <w:r w:rsidR="00B33BD1">
        <w:t xml:space="preserve">», </w:t>
      </w:r>
      <w:r w:rsidR="00BC2357">
        <w:t>в</w:t>
      </w:r>
      <w:r w:rsidR="00B33BD1">
        <w:t>кладки «</w:t>
      </w:r>
      <w:r w:rsidRPr="00AB7803">
        <w:t>Раздел I: БА</w:t>
      </w:r>
      <w:r w:rsidR="004803D6">
        <w:t>»</w:t>
      </w:r>
      <w:bookmarkEnd w:id="1858"/>
    </w:p>
    <w:p w14:paraId="65451937" w14:textId="77777777" w:rsidR="00BC2357" w:rsidRDefault="00BC2357" w:rsidP="00A350DB">
      <w:pPr>
        <w:pStyle w:val="ASFKNormal"/>
      </w:pPr>
      <w:r w:rsidRPr="00BC2357">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A350DB" w:rsidRPr="00AB7803">
        <w:t xml:space="preserve">. </w:t>
      </w:r>
    </w:p>
    <w:p w14:paraId="26E5386F" w14:textId="77777777" w:rsidR="00A350DB" w:rsidRPr="00AB7803" w:rsidRDefault="00A350DB" w:rsidP="00A350DB">
      <w:pPr>
        <w:pStyle w:val="ASFKNormal"/>
      </w:pPr>
      <w:r w:rsidRPr="00AB7803">
        <w:t xml:space="preserve">Перечень полей </w:t>
      </w:r>
      <w:r w:rsidR="00BC2357" w:rsidRPr="00BC2357">
        <w:t>документа «Расходное расписание», закладки «Документ (1)</w:t>
      </w:r>
      <w:r w:rsidR="00BC2357">
        <w:t>», в</w:t>
      </w:r>
      <w:r w:rsidR="00BC2357" w:rsidRPr="00BC2357">
        <w:t>кладки «Раздел I: БА»</w:t>
      </w:r>
      <w:r w:rsidR="00BC2357">
        <w:t xml:space="preserve"> </w:t>
      </w:r>
      <w:r w:rsidRPr="00AB7803">
        <w:t>приведен в таблице </w:t>
      </w:r>
      <w:r w:rsidRPr="00AB7803">
        <w:fldChar w:fldCharType="begin"/>
      </w:r>
      <w:r w:rsidRPr="00AB7803">
        <w:instrText xml:space="preserve"> REF _Ref317675918 \h  \* MERGEFORMAT </w:instrText>
      </w:r>
      <w:r w:rsidRPr="00AB7803">
        <w:fldChar w:fldCharType="separate"/>
      </w:r>
      <w:r w:rsidR="00476E1D">
        <w:t>179</w:t>
      </w:r>
      <w:r w:rsidRPr="00AB7803">
        <w:fldChar w:fldCharType="end"/>
      </w:r>
      <w:r w:rsidRPr="00AB7803">
        <w:t>.</w:t>
      </w:r>
    </w:p>
    <w:p w14:paraId="42B2D1EA" w14:textId="77777777" w:rsidR="00A350DB" w:rsidRPr="00AB7803" w:rsidRDefault="000B34EE" w:rsidP="00A350DB">
      <w:pPr>
        <w:pStyle w:val="ASFKNameTable"/>
      </w:pPr>
      <w:r>
        <w:rPr>
          <w:noProof/>
        </w:rPr>
        <w:fldChar w:fldCharType="begin"/>
      </w:r>
      <w:r>
        <w:rPr>
          <w:noProof/>
        </w:rPr>
        <w:instrText xml:space="preserve"> SEQ Таблица \* ARABIC </w:instrText>
      </w:r>
      <w:r>
        <w:rPr>
          <w:noProof/>
        </w:rPr>
        <w:fldChar w:fldCharType="separate"/>
      </w:r>
      <w:bookmarkStart w:id="1859" w:name="_Ref317675918"/>
      <w:bookmarkStart w:id="1860" w:name="_Toc82691903"/>
      <w:r w:rsidR="00476E1D">
        <w:rPr>
          <w:noProof/>
        </w:rPr>
        <w:t>179</w:t>
      </w:r>
      <w:bookmarkEnd w:id="1859"/>
      <w:r>
        <w:rPr>
          <w:noProof/>
        </w:rPr>
        <w:fldChar w:fldCharType="end"/>
      </w:r>
      <w:r w:rsidR="00A350DB" w:rsidRPr="00AB7803">
        <w:t xml:space="preserve">. Описание полей документа </w:t>
      </w:r>
      <w:r w:rsidR="004803D6">
        <w:t>«</w:t>
      </w:r>
      <w:r w:rsidR="00A350DB" w:rsidRPr="00AB7803">
        <w:t>Расходное расписание</w:t>
      </w:r>
      <w:r w:rsidR="00B33BD1">
        <w:t>», закладки «</w:t>
      </w:r>
      <w:r w:rsidR="00A350DB" w:rsidRPr="00AB7803">
        <w:t>Документ (1)</w:t>
      </w:r>
      <w:r w:rsidR="00B33BD1">
        <w:t xml:space="preserve">», </w:t>
      </w:r>
      <w:r w:rsidR="00BC2357">
        <w:t>в</w:t>
      </w:r>
      <w:r w:rsidR="00B33BD1">
        <w:t>кладки «</w:t>
      </w:r>
      <w:r w:rsidR="00A350DB" w:rsidRPr="00AB7803">
        <w:t>Раздел I: БА</w:t>
      </w:r>
      <w:r w:rsidR="004803D6">
        <w:t>»</w:t>
      </w:r>
      <w:bookmarkEnd w:id="186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218"/>
        <w:gridCol w:w="7534"/>
      </w:tblGrid>
      <w:tr w:rsidR="00D43E47" w:rsidRPr="00EE7EB8" w14:paraId="4D18CA56" w14:textId="77777777" w:rsidTr="004834F0">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12BE4CF" w14:textId="77777777" w:rsidR="00D43E47" w:rsidRPr="00D43E47" w:rsidRDefault="00D43E47" w:rsidP="00D43E47">
            <w:pPr>
              <w:pStyle w:val="ASFKTableHead"/>
            </w:pPr>
            <w:r w:rsidRPr="00D43E47">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BF5BB21" w14:textId="77777777" w:rsidR="00D43E47" w:rsidRPr="00D43E47" w:rsidRDefault="00D43E47" w:rsidP="00D43E47">
            <w:pPr>
              <w:pStyle w:val="ASFKTableHead"/>
            </w:pPr>
            <w:r w:rsidRPr="00D43E47">
              <w:t>Описание поля</w:t>
            </w:r>
          </w:p>
        </w:tc>
      </w:tr>
      <w:tr w:rsidR="0024758F" w:rsidRPr="00D43E47" w14:paraId="312C4DC0" w14:textId="77777777" w:rsidTr="004834F0">
        <w:tc>
          <w:tcPr>
            <w:tcW w:w="1137" w:type="pct"/>
            <w:shd w:val="clear" w:color="auto" w:fill="auto"/>
          </w:tcPr>
          <w:p w14:paraId="4B172E11" w14:textId="77777777" w:rsidR="0024758F" w:rsidRPr="00D43E47" w:rsidRDefault="0024758F" w:rsidP="004834F0">
            <w:pPr>
              <w:pStyle w:val="ASFKTablenorm"/>
              <w:ind w:left="57" w:right="57"/>
            </w:pPr>
            <w:r w:rsidRPr="0024758F">
              <w:t>Метка конфиденциальности</w:t>
            </w:r>
          </w:p>
        </w:tc>
        <w:tc>
          <w:tcPr>
            <w:tcW w:w="3863" w:type="pct"/>
            <w:shd w:val="clear" w:color="auto" w:fill="auto"/>
          </w:tcPr>
          <w:p w14:paraId="534F206F" w14:textId="77777777" w:rsidR="0024758F" w:rsidRPr="0024758F" w:rsidRDefault="0024758F" w:rsidP="004834F0">
            <w:pPr>
              <w:pStyle w:val="ASFKTablenorm"/>
              <w:ind w:left="57" w:right="57"/>
            </w:pPr>
            <w:r w:rsidRPr="0024758F">
              <w:t xml:space="preserve">Нередактируемый реквизит. </w:t>
            </w:r>
          </w:p>
          <w:p w14:paraId="1D9C2F7F" w14:textId="77777777" w:rsidR="0024758F" w:rsidRPr="0024758F" w:rsidRDefault="0024758F" w:rsidP="004834F0">
            <w:pPr>
              <w:pStyle w:val="ASFKTablenorm"/>
              <w:ind w:left="57" w:right="57"/>
            </w:pPr>
            <w:r w:rsidRPr="0024758F">
              <w:t>Рядом с Меткой отображается наименование метки, в зависимости от ее значения:</w:t>
            </w:r>
          </w:p>
          <w:p w14:paraId="0BD6E791" w14:textId="77777777" w:rsidR="0024758F" w:rsidRPr="0024758F" w:rsidRDefault="0024758F" w:rsidP="004834F0">
            <w:pPr>
              <w:pStyle w:val="ASFKTablenorm"/>
              <w:ind w:left="57" w:right="57"/>
            </w:pPr>
            <w:r w:rsidRPr="0024758F">
              <w:t xml:space="preserve">0 </w:t>
            </w:r>
            <w:r w:rsidR="00FD6189">
              <w:t>–</w:t>
            </w:r>
            <w:r w:rsidRPr="0024758F">
              <w:t xml:space="preserve"> не секретно;</w:t>
            </w:r>
          </w:p>
          <w:p w14:paraId="4E7E63A4" w14:textId="77777777" w:rsidR="0024758F" w:rsidRPr="0024758F" w:rsidRDefault="0024758F" w:rsidP="004834F0">
            <w:pPr>
              <w:pStyle w:val="ASFKTablenorm"/>
              <w:ind w:left="57" w:right="57"/>
            </w:pPr>
            <w:r w:rsidRPr="0024758F">
              <w:t xml:space="preserve">1 </w:t>
            </w:r>
            <w:r w:rsidR="00FD6189">
              <w:t>–</w:t>
            </w:r>
            <w:r w:rsidRPr="0024758F">
              <w:t xml:space="preserve"> для служебного пользования;</w:t>
            </w:r>
          </w:p>
          <w:p w14:paraId="61C16CBC" w14:textId="77777777" w:rsidR="0024758F" w:rsidRPr="0024758F" w:rsidRDefault="0024758F" w:rsidP="004834F0">
            <w:pPr>
              <w:pStyle w:val="ASFKTablenorm"/>
              <w:ind w:left="57" w:right="57"/>
            </w:pPr>
            <w:r w:rsidRPr="0024758F">
              <w:t xml:space="preserve">2 </w:t>
            </w:r>
            <w:r w:rsidR="00FD6189">
              <w:t>–</w:t>
            </w:r>
            <w:r w:rsidRPr="0024758F">
              <w:t xml:space="preserve"> секретно;</w:t>
            </w:r>
          </w:p>
          <w:p w14:paraId="54754030" w14:textId="77777777" w:rsidR="0024758F" w:rsidRPr="00D43E47" w:rsidRDefault="0024758F" w:rsidP="004834F0">
            <w:pPr>
              <w:pStyle w:val="ASFKTablenorm"/>
              <w:ind w:left="57" w:right="57"/>
            </w:pPr>
            <w:r w:rsidRPr="0024758F">
              <w:t xml:space="preserve">3 </w:t>
            </w:r>
            <w:r w:rsidR="00FD6189">
              <w:t>–</w:t>
            </w:r>
            <w:r w:rsidRPr="0024758F">
              <w:t xml:space="preserve"> совершенно секретно.</w:t>
            </w:r>
          </w:p>
        </w:tc>
      </w:tr>
      <w:tr w:rsidR="0024758F" w:rsidRPr="00D43E47" w14:paraId="26E317D7" w14:textId="77777777" w:rsidTr="004834F0">
        <w:tc>
          <w:tcPr>
            <w:tcW w:w="1137" w:type="pct"/>
            <w:shd w:val="clear" w:color="auto" w:fill="auto"/>
          </w:tcPr>
          <w:p w14:paraId="0BAF9033" w14:textId="77777777" w:rsidR="0024758F" w:rsidRPr="00D43E47" w:rsidRDefault="0024758F" w:rsidP="004834F0">
            <w:pPr>
              <w:pStyle w:val="ASFKTablenorm"/>
              <w:ind w:left="57" w:right="57"/>
            </w:pPr>
            <w:r>
              <w:t>Пункт перечня</w:t>
            </w:r>
          </w:p>
        </w:tc>
        <w:tc>
          <w:tcPr>
            <w:tcW w:w="3863" w:type="pct"/>
            <w:shd w:val="clear" w:color="auto" w:fill="auto"/>
          </w:tcPr>
          <w:p w14:paraId="693BB902" w14:textId="77777777" w:rsidR="0024758F" w:rsidRPr="0024758F" w:rsidRDefault="0024758F" w:rsidP="004834F0">
            <w:pPr>
              <w:pStyle w:val="ASFKTablenorm"/>
              <w:ind w:left="57" w:right="57"/>
            </w:pPr>
            <w:r w:rsidRPr="0024758F">
              <w:t xml:space="preserve">Нередактируемый реквизит. </w:t>
            </w:r>
          </w:p>
          <w:p w14:paraId="333582AE" w14:textId="77777777" w:rsidR="0024758F" w:rsidRPr="00D43E47" w:rsidRDefault="0024758F" w:rsidP="004834F0">
            <w:pPr>
              <w:pStyle w:val="ASFKTablenorm"/>
              <w:ind w:left="57" w:right="57"/>
            </w:pPr>
            <w:r w:rsidRPr="0024758F">
              <w:t>Обязателен для заполнения при значении Метки = 2 или 3.</w:t>
            </w:r>
          </w:p>
        </w:tc>
      </w:tr>
      <w:tr w:rsidR="00D43E47" w:rsidRPr="00D43E47" w14:paraId="79A06DCF" w14:textId="77777777" w:rsidTr="004834F0">
        <w:tc>
          <w:tcPr>
            <w:tcW w:w="1137" w:type="pct"/>
            <w:shd w:val="clear" w:color="auto" w:fill="auto"/>
          </w:tcPr>
          <w:p w14:paraId="711669A5" w14:textId="77777777" w:rsidR="00D43E47" w:rsidRPr="00D43E47" w:rsidRDefault="00D43E47" w:rsidP="004834F0">
            <w:pPr>
              <w:pStyle w:val="ASFKTablenorm"/>
              <w:ind w:left="57" w:right="57"/>
            </w:pPr>
            <w:r w:rsidRPr="00D43E47">
              <w:lastRenderedPageBreak/>
              <w:t>Номер</w:t>
            </w:r>
          </w:p>
        </w:tc>
        <w:tc>
          <w:tcPr>
            <w:tcW w:w="3863" w:type="pct"/>
            <w:shd w:val="clear" w:color="auto" w:fill="auto"/>
          </w:tcPr>
          <w:p w14:paraId="03DFD748" w14:textId="77777777" w:rsidR="00D43E47" w:rsidRPr="00D43E47" w:rsidRDefault="00D43E47" w:rsidP="004834F0">
            <w:pPr>
              <w:pStyle w:val="ASFKTablenorm"/>
              <w:ind w:left="57" w:right="57"/>
            </w:pPr>
            <w:r w:rsidRPr="00D43E47">
              <w:t>Номер документа.</w:t>
            </w:r>
          </w:p>
          <w:p w14:paraId="3D528DD8" w14:textId="77777777" w:rsidR="00D43E47" w:rsidRPr="00D43E47" w:rsidRDefault="00D43E47" w:rsidP="004834F0">
            <w:pPr>
              <w:pStyle w:val="ASFKTablenorm"/>
              <w:ind w:left="57" w:right="57"/>
            </w:pPr>
            <w:r w:rsidRPr="00D43E47">
              <w:t>Значение рассчитывается автоматически на основании настроек для текущего типа документа в справочнике «Параметры автонумерации документов». Может быть заполнено вручную.</w:t>
            </w:r>
          </w:p>
          <w:p w14:paraId="23186326" w14:textId="77777777" w:rsidR="00D43E47" w:rsidRPr="00D43E47" w:rsidRDefault="00D43E47" w:rsidP="004834F0">
            <w:pPr>
              <w:pStyle w:val="ASFKTablenorm"/>
              <w:ind w:left="57" w:right="57"/>
            </w:pPr>
            <w:r w:rsidRPr="00D43E47">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D43E47" w:rsidRPr="00D43E47" w14:paraId="6D6579D2" w14:textId="77777777" w:rsidTr="004834F0">
        <w:tc>
          <w:tcPr>
            <w:tcW w:w="1137" w:type="pct"/>
            <w:shd w:val="clear" w:color="auto" w:fill="auto"/>
          </w:tcPr>
          <w:p w14:paraId="1AA1A992" w14:textId="77777777" w:rsidR="00D43E47" w:rsidRPr="00D43E47" w:rsidRDefault="00D43E47" w:rsidP="004834F0">
            <w:pPr>
              <w:pStyle w:val="ASFKTablenorm"/>
              <w:ind w:left="57" w:right="57"/>
            </w:pPr>
            <w:r w:rsidRPr="00D43E47">
              <w:t>Дата</w:t>
            </w:r>
          </w:p>
        </w:tc>
        <w:tc>
          <w:tcPr>
            <w:tcW w:w="3863" w:type="pct"/>
            <w:shd w:val="clear" w:color="auto" w:fill="auto"/>
          </w:tcPr>
          <w:p w14:paraId="46F2F3D2" w14:textId="77777777" w:rsidR="00D43E47" w:rsidRPr="00D43E47" w:rsidRDefault="00D43E47" w:rsidP="004834F0">
            <w:pPr>
              <w:pStyle w:val="ASFKTablenorm"/>
              <w:ind w:left="57" w:right="57"/>
            </w:pPr>
            <w:r w:rsidRPr="00D43E47">
              <w:t xml:space="preserve">Дата формирования документа. </w:t>
            </w:r>
          </w:p>
          <w:p w14:paraId="71809873" w14:textId="77777777" w:rsidR="00D43E47" w:rsidRPr="00D43E47" w:rsidRDefault="00D43E47" w:rsidP="004834F0">
            <w:pPr>
              <w:pStyle w:val="ASFKTablenorm"/>
              <w:ind w:left="57" w:right="57"/>
            </w:pPr>
            <w:r w:rsidRPr="00D43E47">
              <w:t>Для АРМ: По умолчанию проставляется текущая дата. Может быть изменена с помощью выбора из системного календаря.</w:t>
            </w:r>
          </w:p>
        </w:tc>
      </w:tr>
      <w:tr w:rsidR="00D43E47" w:rsidRPr="00D43E47" w14:paraId="3D46547E" w14:textId="77777777" w:rsidTr="004834F0">
        <w:tc>
          <w:tcPr>
            <w:tcW w:w="1137" w:type="pct"/>
            <w:shd w:val="clear" w:color="auto" w:fill="auto"/>
          </w:tcPr>
          <w:p w14:paraId="68FF6BD7" w14:textId="77777777" w:rsidR="00D43E47" w:rsidRPr="00D43E47" w:rsidRDefault="00D43E47" w:rsidP="004834F0">
            <w:pPr>
              <w:pStyle w:val="ASFKTablenorm"/>
              <w:ind w:left="57" w:right="57"/>
            </w:pPr>
            <w:r w:rsidRPr="00D43E47">
              <w:t>Дата в/д</w:t>
            </w:r>
          </w:p>
        </w:tc>
        <w:tc>
          <w:tcPr>
            <w:tcW w:w="3863" w:type="pct"/>
            <w:shd w:val="clear" w:color="auto" w:fill="auto"/>
          </w:tcPr>
          <w:p w14:paraId="29D90F5E" w14:textId="77777777" w:rsidR="00D43E47" w:rsidRPr="00D43E47" w:rsidRDefault="00D43E47" w:rsidP="004834F0">
            <w:pPr>
              <w:pStyle w:val="ASFKTablenorm"/>
              <w:ind w:left="57" w:right="57"/>
            </w:pPr>
            <w:r w:rsidRPr="00D43E47">
              <w:t xml:space="preserve">Дата ввода в действие бюджетных данных документа. </w:t>
            </w:r>
          </w:p>
          <w:p w14:paraId="072F5115" w14:textId="77777777" w:rsidR="00D43E47" w:rsidRPr="00D43E47" w:rsidRDefault="00D43E47" w:rsidP="004834F0">
            <w:pPr>
              <w:pStyle w:val="ASFKTablenorm"/>
              <w:ind w:left="57" w:right="57"/>
            </w:pPr>
            <w:r w:rsidRPr="00D43E47">
              <w:t>Для АРМ: По умолчанию заполняется текущей системной даты. Может быть изменена вручную или из системного календаря.</w:t>
            </w:r>
          </w:p>
        </w:tc>
      </w:tr>
      <w:tr w:rsidR="00D43E47" w:rsidRPr="00D43E47" w14:paraId="00F2DE1E" w14:textId="77777777" w:rsidTr="004834F0">
        <w:tc>
          <w:tcPr>
            <w:tcW w:w="1137" w:type="pct"/>
            <w:shd w:val="clear" w:color="auto" w:fill="auto"/>
          </w:tcPr>
          <w:p w14:paraId="4E2432A6" w14:textId="0D1F2C60" w:rsidR="00D43E47" w:rsidRPr="00D43E47" w:rsidRDefault="007F65FA" w:rsidP="004834F0">
            <w:pPr>
              <w:pStyle w:val="ASFKTablenorm"/>
              <w:ind w:left="57" w:right="57"/>
            </w:pPr>
            <w:r>
              <w:t>Признак конфиденциальности</w:t>
            </w:r>
          </w:p>
        </w:tc>
        <w:tc>
          <w:tcPr>
            <w:tcW w:w="3863" w:type="pct"/>
            <w:shd w:val="clear" w:color="auto" w:fill="auto"/>
          </w:tcPr>
          <w:p w14:paraId="5DB7F214" w14:textId="7FF608AE" w:rsidR="00D43E47" w:rsidRPr="00D43E47" w:rsidRDefault="007F65FA" w:rsidP="004834F0">
            <w:pPr>
              <w:pStyle w:val="ASFKTablenorm"/>
              <w:ind w:left="57" w:right="57"/>
            </w:pPr>
            <w:r>
              <w:t>Уровень конфиденциальности</w:t>
            </w:r>
            <w:r w:rsidR="00D43E47" w:rsidRPr="00D43E47">
              <w:t xml:space="preserve">. </w:t>
            </w:r>
          </w:p>
          <w:p w14:paraId="74CED90E" w14:textId="1CB8090D" w:rsidR="00D43E47" w:rsidRPr="00D43E47" w:rsidRDefault="00D43E47" w:rsidP="004834F0">
            <w:pPr>
              <w:pStyle w:val="ASFKTablenorm"/>
              <w:ind w:left="57" w:right="57"/>
            </w:pPr>
            <w:r w:rsidRPr="00D43E47">
              <w:t>Возможные значения: «не секретно», «</w:t>
            </w:r>
            <w:r w:rsidR="007F65FA">
              <w:t>ДСП</w:t>
            </w:r>
            <w:r w:rsidRPr="00D43E47">
              <w:t>».</w:t>
            </w:r>
          </w:p>
          <w:p w14:paraId="3E69EE97" w14:textId="03EDB0AA" w:rsidR="00D43E47" w:rsidRPr="00D43E47" w:rsidRDefault="00D43E47" w:rsidP="007F65FA">
            <w:pPr>
              <w:pStyle w:val="ASFKTablenorm"/>
              <w:ind w:left="57" w:right="57"/>
            </w:pPr>
            <w:r w:rsidRPr="00D43E47">
              <w:t>Заполняется из списка</w:t>
            </w:r>
            <w:r w:rsidR="007F65FA">
              <w:t>.</w:t>
            </w:r>
          </w:p>
        </w:tc>
      </w:tr>
      <w:tr w:rsidR="00D43E47" w:rsidRPr="00D43E47" w14:paraId="6B2761EF" w14:textId="77777777" w:rsidTr="004834F0">
        <w:tc>
          <w:tcPr>
            <w:tcW w:w="1137" w:type="pct"/>
            <w:shd w:val="clear" w:color="auto" w:fill="auto"/>
          </w:tcPr>
          <w:p w14:paraId="003FCE6A" w14:textId="77777777" w:rsidR="00D43E47" w:rsidRPr="00D43E47" w:rsidRDefault="00D43E47" w:rsidP="004834F0">
            <w:pPr>
              <w:pStyle w:val="ASFKTablenorm"/>
              <w:ind w:left="57" w:right="57"/>
            </w:pPr>
            <w:r w:rsidRPr="00D43E47">
              <w:t>Ед. изм.</w:t>
            </w:r>
          </w:p>
        </w:tc>
        <w:tc>
          <w:tcPr>
            <w:tcW w:w="3863" w:type="pct"/>
            <w:shd w:val="clear" w:color="auto" w:fill="auto"/>
          </w:tcPr>
          <w:p w14:paraId="2ADE5DC0" w14:textId="77777777" w:rsidR="00D43E47" w:rsidRPr="00D43E47" w:rsidRDefault="00D43E47" w:rsidP="004834F0">
            <w:pPr>
              <w:pStyle w:val="ASFKTablenorm"/>
              <w:ind w:left="57" w:right="57"/>
            </w:pPr>
            <w:r w:rsidRPr="00D43E47">
              <w:t>Единица измерения.</w:t>
            </w:r>
          </w:p>
          <w:p w14:paraId="2FBF584B" w14:textId="77777777" w:rsidR="00D43E47" w:rsidRPr="00D43E47" w:rsidRDefault="00D43E47" w:rsidP="004834F0">
            <w:pPr>
              <w:pStyle w:val="ASFKTablenorm"/>
              <w:ind w:left="57" w:right="57"/>
            </w:pPr>
            <w:r w:rsidRPr="00D43E47">
              <w:t xml:space="preserve">Заполняется автоматически значением «Руб». </w:t>
            </w:r>
          </w:p>
          <w:p w14:paraId="5AAAF289" w14:textId="77777777" w:rsidR="00D43E47" w:rsidRPr="00D43E47" w:rsidRDefault="00D43E47" w:rsidP="004834F0">
            <w:pPr>
              <w:pStyle w:val="ASFKTablenorm"/>
              <w:ind w:left="57" w:right="57"/>
            </w:pPr>
            <w:r w:rsidRPr="00D43E47">
              <w:t>Поле недоступно для редактирования.</w:t>
            </w:r>
          </w:p>
        </w:tc>
      </w:tr>
      <w:tr w:rsidR="00D43E47" w:rsidRPr="00D43E47" w14:paraId="038F8106" w14:textId="77777777" w:rsidTr="004834F0">
        <w:tc>
          <w:tcPr>
            <w:tcW w:w="1137" w:type="pct"/>
            <w:shd w:val="clear" w:color="auto" w:fill="auto"/>
          </w:tcPr>
          <w:p w14:paraId="60E50ACE" w14:textId="77777777" w:rsidR="00D43E47" w:rsidRPr="00D43E47" w:rsidRDefault="00D43E47" w:rsidP="004834F0">
            <w:pPr>
              <w:pStyle w:val="ASFKTablenorm"/>
              <w:ind w:left="57" w:right="57"/>
            </w:pPr>
            <w:r w:rsidRPr="00D43E47">
              <w:t>Ст.</w:t>
            </w:r>
          </w:p>
        </w:tc>
        <w:tc>
          <w:tcPr>
            <w:tcW w:w="3863" w:type="pct"/>
            <w:shd w:val="clear" w:color="auto" w:fill="auto"/>
          </w:tcPr>
          <w:p w14:paraId="4DDC59C6" w14:textId="77777777" w:rsidR="00D43E47" w:rsidRPr="00D43E47" w:rsidRDefault="00D43E47" w:rsidP="004834F0">
            <w:pPr>
              <w:pStyle w:val="ASFKTablenorm"/>
              <w:ind w:left="57" w:right="57"/>
            </w:pPr>
            <w:r w:rsidRPr="00D43E47">
              <w:t xml:space="preserve">Код бизнес-статуса документа. </w:t>
            </w:r>
          </w:p>
          <w:p w14:paraId="196CF213" w14:textId="77777777" w:rsidR="00D43E47" w:rsidRPr="00D43E47" w:rsidRDefault="00D43E47" w:rsidP="004834F0">
            <w:pPr>
              <w:pStyle w:val="ASFKTablenorm"/>
              <w:ind w:left="57" w:right="57"/>
            </w:pPr>
            <w:r w:rsidRPr="00D43E47">
              <w:t>Заполняется автоматически в результате обработки документа или присылается из учетной системы (в случае обработки документа в учетной системе). Недоступно для редактирования.</w:t>
            </w:r>
          </w:p>
        </w:tc>
      </w:tr>
      <w:tr w:rsidR="00D43E47" w:rsidRPr="00D43E47" w14:paraId="6E4BD881" w14:textId="77777777" w:rsidTr="004834F0">
        <w:tc>
          <w:tcPr>
            <w:tcW w:w="5000" w:type="pct"/>
            <w:gridSpan w:val="2"/>
            <w:shd w:val="clear" w:color="auto" w:fill="auto"/>
          </w:tcPr>
          <w:p w14:paraId="3355668C" w14:textId="77777777" w:rsidR="00D43E47" w:rsidRPr="00D43E47" w:rsidRDefault="00D43E47" w:rsidP="004834F0">
            <w:pPr>
              <w:pStyle w:val="ASFKTablenorm"/>
              <w:ind w:left="57" w:right="57"/>
            </w:pPr>
            <w:r w:rsidRPr="00D43E47">
              <w:t>Группа полей «Наименования и Коды»</w:t>
            </w:r>
          </w:p>
        </w:tc>
      </w:tr>
      <w:tr w:rsidR="00D43E47" w:rsidRPr="00D43E47" w14:paraId="3566FDF5" w14:textId="77777777" w:rsidTr="004834F0">
        <w:tc>
          <w:tcPr>
            <w:tcW w:w="1137" w:type="pct"/>
            <w:shd w:val="clear" w:color="auto" w:fill="auto"/>
          </w:tcPr>
          <w:p w14:paraId="6EBDD049" w14:textId="77777777" w:rsidR="00D43E47" w:rsidRPr="00D43E47" w:rsidRDefault="00D43E47" w:rsidP="004834F0">
            <w:pPr>
              <w:pStyle w:val="ASFKTablenorm"/>
              <w:ind w:left="57" w:right="57"/>
            </w:pPr>
            <w:r w:rsidRPr="00D43E47">
              <w:t>ГРБС/ГАИФ</w:t>
            </w:r>
          </w:p>
        </w:tc>
        <w:tc>
          <w:tcPr>
            <w:tcW w:w="3863" w:type="pct"/>
            <w:shd w:val="clear" w:color="auto" w:fill="auto"/>
          </w:tcPr>
          <w:p w14:paraId="02EC7171" w14:textId="77777777" w:rsidR="00D43E47" w:rsidRDefault="00D43E47" w:rsidP="004834F0">
            <w:pPr>
              <w:pStyle w:val="ASFKTablenorm"/>
              <w:ind w:left="57" w:right="57"/>
            </w:pPr>
            <w:r w:rsidRPr="00D43E47">
              <w:t>Наименование ГРБС (ГАИФ), соответствующее коду главы.</w:t>
            </w:r>
          </w:p>
          <w:p w14:paraId="43C8A556" w14:textId="77777777" w:rsidR="00E24C0D" w:rsidRDefault="00E24C0D" w:rsidP="004834F0">
            <w:pPr>
              <w:pStyle w:val="ASFKTablenorm"/>
              <w:ind w:left="57" w:right="57"/>
            </w:pPr>
            <w:r w:rsidRPr="00E24C0D">
              <w:t>Автозаполнение: из СР (если переход на СР = 1) и из СРРПБС (если переход на СР</w:t>
            </w:r>
            <w:r w:rsidR="00225D9E">
              <w:t xml:space="preserve"> </w:t>
            </w:r>
            <w:r w:rsidRPr="00E24C0D">
              <w:t>= 0).</w:t>
            </w:r>
            <w:r>
              <w:t xml:space="preserve"> </w:t>
            </w:r>
          </w:p>
          <w:p w14:paraId="037BB14F" w14:textId="77777777" w:rsidR="00D43E47" w:rsidRPr="00D43E47" w:rsidRDefault="00D43E47" w:rsidP="004834F0">
            <w:pPr>
              <w:pStyle w:val="ASFKTablenorm"/>
              <w:ind w:left="57" w:right="57"/>
            </w:pPr>
            <w:r w:rsidRPr="00D43E47">
              <w:t>Может быть отредактировано вручную.</w:t>
            </w:r>
          </w:p>
          <w:p w14:paraId="3B4DDEBE" w14:textId="77777777" w:rsidR="00D43E47" w:rsidRPr="00D43E47" w:rsidRDefault="00D43E47" w:rsidP="004834F0">
            <w:pPr>
              <w:pStyle w:val="ASFKTablenorm"/>
              <w:ind w:left="57" w:right="57"/>
            </w:pPr>
            <w:r w:rsidRPr="00D43E47">
              <w:t>Для АРМ НУБП: Поле заполняется после заполнения поля «Но</w:t>
            </w:r>
            <w:r w:rsidR="008508CD">
              <w:t>мер лицевого счета (Кому)»</w:t>
            </w:r>
            <w:r w:rsidRPr="00D43E47">
              <w:t xml:space="preserve"> по определенным правилам.</w:t>
            </w:r>
          </w:p>
        </w:tc>
      </w:tr>
      <w:tr w:rsidR="00D43E47" w:rsidRPr="00EE7EB8" w14:paraId="6AD26B3D" w14:textId="77777777" w:rsidTr="004834F0">
        <w:tc>
          <w:tcPr>
            <w:tcW w:w="1137" w:type="pct"/>
            <w:shd w:val="clear" w:color="auto" w:fill="auto"/>
          </w:tcPr>
          <w:p w14:paraId="4B297F2A" w14:textId="77777777" w:rsidR="00D43E47" w:rsidRPr="00D43E47" w:rsidRDefault="00D43E47" w:rsidP="004834F0">
            <w:pPr>
              <w:pStyle w:val="ASFKTablenorm"/>
              <w:ind w:left="57" w:right="57"/>
            </w:pPr>
            <w:r w:rsidRPr="00D43E47">
              <w:t>Глава по БК</w:t>
            </w:r>
          </w:p>
        </w:tc>
        <w:tc>
          <w:tcPr>
            <w:tcW w:w="3863" w:type="pct"/>
            <w:shd w:val="clear" w:color="auto" w:fill="auto"/>
          </w:tcPr>
          <w:p w14:paraId="12003BF6" w14:textId="77777777" w:rsidR="00D43E47" w:rsidRPr="00D43E47" w:rsidRDefault="00D43E47" w:rsidP="004834F0">
            <w:pPr>
              <w:pStyle w:val="ASFKTablenorm"/>
              <w:ind w:left="57" w:right="57"/>
            </w:pPr>
            <w:r w:rsidRPr="00D43E47">
              <w:t>Код ГРБС (ГАИФ).</w:t>
            </w:r>
          </w:p>
          <w:p w14:paraId="2E090DB5" w14:textId="77777777" w:rsidR="00D43E47" w:rsidRPr="00D43E47" w:rsidRDefault="00D43E47" w:rsidP="004834F0">
            <w:pPr>
              <w:pStyle w:val="ASFKTablenorm"/>
              <w:ind w:left="57" w:right="57"/>
            </w:pPr>
            <w:r w:rsidRPr="00D43E47">
              <w:t xml:space="preserve">Может быть изменено вручную или из справочников </w:t>
            </w:r>
            <w:r w:rsidR="00857111">
              <w:t>СР/</w:t>
            </w:r>
            <w:r w:rsidRPr="00D43E47">
              <w:t>РУБП/ПУБП. Значения справочника ограничены значением поля «Бюджет» и кодами УБП, для которых код вышестоящего равен «00000» (для ФБ) или &lt;пусто&gt; (для прочих бюджетов).</w:t>
            </w:r>
          </w:p>
          <w:p w14:paraId="2C5F9B38" w14:textId="77777777" w:rsidR="00D43E47" w:rsidRPr="00D43E47" w:rsidRDefault="00D43E47" w:rsidP="004834F0">
            <w:pPr>
              <w:pStyle w:val="ASFKTablenorm"/>
              <w:ind w:left="57" w:right="57"/>
            </w:pPr>
            <w:r w:rsidRPr="00D43E47">
              <w:t>Для АРМ НУБП: Поле заполняется после заполнения поля «Номер лицевого счета (кому)» по определенным правилам.</w:t>
            </w:r>
          </w:p>
        </w:tc>
      </w:tr>
      <w:tr w:rsidR="00D43E47" w:rsidRPr="00EE7EB8" w14:paraId="032B25AB" w14:textId="77777777" w:rsidTr="004834F0">
        <w:tc>
          <w:tcPr>
            <w:tcW w:w="1137" w:type="pct"/>
            <w:shd w:val="clear" w:color="auto" w:fill="auto"/>
          </w:tcPr>
          <w:p w14:paraId="2568F055" w14:textId="77777777" w:rsidR="00D43E47" w:rsidRPr="00D43E47" w:rsidRDefault="00D43E47" w:rsidP="004834F0">
            <w:pPr>
              <w:pStyle w:val="ASFKTablenorm"/>
              <w:ind w:left="57" w:right="57"/>
            </w:pPr>
            <w:r w:rsidRPr="00D43E47">
              <w:t>РБС(ПБС)/ТОАИФ(АИФ)</w:t>
            </w:r>
          </w:p>
        </w:tc>
        <w:tc>
          <w:tcPr>
            <w:tcW w:w="3863" w:type="pct"/>
            <w:shd w:val="clear" w:color="auto" w:fill="auto"/>
          </w:tcPr>
          <w:p w14:paraId="45D8B961" w14:textId="77777777" w:rsidR="00D43E47" w:rsidRPr="00D43E47" w:rsidRDefault="00D43E47" w:rsidP="004834F0">
            <w:pPr>
              <w:pStyle w:val="ASFKTablenorm"/>
              <w:ind w:left="57" w:right="57"/>
            </w:pPr>
            <w:r w:rsidRPr="00D43E47">
              <w:t xml:space="preserve">Наименование </w:t>
            </w:r>
            <w:r w:rsidR="007978CA" w:rsidRPr="00F80FBC">
              <w:t>РБС(ПБС)/ТОАИФ(АИФ</w:t>
            </w:r>
            <w:r w:rsidRPr="00D43E47">
              <w:t>).</w:t>
            </w:r>
          </w:p>
          <w:p w14:paraId="264CA98A" w14:textId="77777777" w:rsidR="00D43E47" w:rsidRPr="004834F0" w:rsidRDefault="00D43E47" w:rsidP="004834F0">
            <w:pPr>
              <w:pStyle w:val="ASFKTableListNum"/>
              <w:numPr>
                <w:ilvl w:val="0"/>
                <w:numId w:val="46"/>
              </w:numPr>
              <w:rPr>
                <w:lang w:val="ru-RU" w:eastAsia="ru-RU"/>
              </w:rPr>
            </w:pPr>
            <w:r w:rsidRPr="004834F0">
              <w:rPr>
                <w:lang w:val="ru-RU" w:eastAsia="ru-RU"/>
              </w:rPr>
              <w:t xml:space="preserve">Автоматическое заполнение: </w:t>
            </w:r>
          </w:p>
          <w:p w14:paraId="6610CACD" w14:textId="77777777" w:rsidR="00D43E47" w:rsidRPr="00D43E47" w:rsidRDefault="00D43E47" w:rsidP="00D340C7">
            <w:pPr>
              <w:pStyle w:val="ASFKTableListMark"/>
            </w:pPr>
            <w:r w:rsidRPr="00D43E47">
              <w:t xml:space="preserve">на АРМ </w:t>
            </w:r>
            <w:r w:rsidR="00FD6189">
              <w:t>–</w:t>
            </w:r>
            <w:r w:rsidRPr="00D43E47">
              <w:t xml:space="preserve"> если заполнено SelfSRCode (Код по СР), то заполняется полным наименованием записи, найденной по коду, иначе </w:t>
            </w:r>
            <w:r w:rsidR="00FD6189">
              <w:t>–</w:t>
            </w:r>
            <w:r w:rsidRPr="00D43E47">
              <w:t xml:space="preserve"> из справочника СРРПБС/ПУБП/НУБП полным наименованием записи, найденной по SelfBUCode (Код собственного БУ) и SelfBudgetCode (Код бюджета).</w:t>
            </w:r>
          </w:p>
          <w:p w14:paraId="2D41191A" w14:textId="77777777" w:rsidR="00D43E47" w:rsidRPr="004834F0" w:rsidRDefault="00D43E47" w:rsidP="00D43E47">
            <w:pPr>
              <w:pStyle w:val="ASFKTableListNum"/>
              <w:rPr>
                <w:lang w:val="ru-RU" w:eastAsia="ru-RU"/>
              </w:rPr>
            </w:pPr>
            <w:r w:rsidRPr="004834F0">
              <w:rPr>
                <w:lang w:val="ru-RU" w:eastAsia="ru-RU"/>
              </w:rPr>
              <w:t>Для Федерального бюджета:</w:t>
            </w:r>
          </w:p>
          <w:p w14:paraId="356CD33C" w14:textId="77777777" w:rsidR="00D43E47" w:rsidRPr="00D43E47" w:rsidRDefault="00D43E47" w:rsidP="004834F0">
            <w:pPr>
              <w:pStyle w:val="ASFKTablenorm"/>
              <w:ind w:left="57" w:right="57"/>
            </w:pPr>
            <w:r w:rsidRPr="00D43E47">
              <w:t xml:space="preserve">Для АРМ: </w:t>
            </w:r>
          </w:p>
          <w:p w14:paraId="2AF08801" w14:textId="77777777" w:rsidR="00D43E47" w:rsidRPr="00D43E47" w:rsidRDefault="00D43E47" w:rsidP="00D340C7">
            <w:pPr>
              <w:pStyle w:val="ASFKTableListMark"/>
            </w:pPr>
            <w:r w:rsidRPr="00D43E47">
              <w:lastRenderedPageBreak/>
              <w:t>если «Переход на СР» = 0, то заполняется из справочника «СРРПБС» на основании поля «по Сводному реестру (РБС(ПБС)/ТОАИФ(АИФ))»;</w:t>
            </w:r>
          </w:p>
          <w:p w14:paraId="689E54B8" w14:textId="77777777" w:rsidR="00D43E47" w:rsidRPr="00D43E47" w:rsidRDefault="00D43E47" w:rsidP="00D340C7">
            <w:pPr>
              <w:pStyle w:val="ASFKTableListMark"/>
            </w:pPr>
            <w:r w:rsidRPr="00D43E47">
              <w:t>если «Переход на СР» = 1, то заполняется из справочника СР полным наименованием (FullName).</w:t>
            </w:r>
          </w:p>
          <w:p w14:paraId="1D250631" w14:textId="77777777" w:rsidR="00D43E47" w:rsidRPr="00D43E47" w:rsidRDefault="00D43E47" w:rsidP="004834F0">
            <w:pPr>
              <w:pStyle w:val="ASFKTablenorm"/>
              <w:ind w:left="57" w:right="57"/>
            </w:pPr>
            <w:r w:rsidRPr="00D43E47">
              <w:t xml:space="preserve">Может быть изменено вручную. </w:t>
            </w:r>
          </w:p>
          <w:p w14:paraId="306B3621" w14:textId="77777777" w:rsidR="00D43E47" w:rsidRPr="00D43E47" w:rsidRDefault="00D43E47" w:rsidP="004834F0">
            <w:pPr>
              <w:pStyle w:val="ASFKTablenorm"/>
              <w:ind w:left="57" w:right="57"/>
            </w:pPr>
            <w:r w:rsidRPr="00D43E47">
              <w:t>Для АРМ НУБП: Поле заполняется после заполнения поля «Номер лицевого счета (Кому)» по определенным правилам.</w:t>
            </w:r>
          </w:p>
          <w:p w14:paraId="1C086FE6" w14:textId="77777777" w:rsidR="00D43E47" w:rsidRPr="004834F0" w:rsidRDefault="00D43E47" w:rsidP="00D43E47">
            <w:pPr>
              <w:pStyle w:val="ASFKTableListNum"/>
              <w:rPr>
                <w:lang w:val="ru-RU" w:eastAsia="ru-RU"/>
              </w:rPr>
            </w:pPr>
            <w:r w:rsidRPr="004834F0">
              <w:rPr>
                <w:lang w:val="ru-RU" w:eastAsia="ru-RU"/>
              </w:rPr>
              <w:t>Для прочих бюджетов:</w:t>
            </w:r>
          </w:p>
          <w:p w14:paraId="0AB99137" w14:textId="77777777" w:rsidR="00D43E47" w:rsidRPr="00D43E47" w:rsidRDefault="00D43E47" w:rsidP="004834F0">
            <w:pPr>
              <w:pStyle w:val="ASFKTablenorm"/>
              <w:ind w:left="57" w:right="57"/>
            </w:pPr>
            <w:r w:rsidRPr="00D43E47">
              <w:t>Для АРМ: Значение заполняется автоматически из справочника «ПУБП» на основании системной константы «Код собственного БУ». Может быть изменено вручную. Может быть выбрано из справочника «ПУБП» (без заполнения кода «по Сводному реестру»).</w:t>
            </w:r>
          </w:p>
          <w:p w14:paraId="0C04A979" w14:textId="77777777" w:rsidR="00D43E47" w:rsidRPr="00D43E47" w:rsidRDefault="00D43E47" w:rsidP="004834F0">
            <w:pPr>
              <w:pStyle w:val="ASFKTablenorm"/>
              <w:ind w:left="57" w:right="57"/>
            </w:pPr>
            <w:r w:rsidRPr="00D43E47">
              <w:t>При заполнении поля «по Сводному реестру (РБС(ПБС)/ТОАИФ(АИФ))» значение заполняется из поля «Наименование» справочника «ПУБП». Поле доступно для ввода / редактирования.</w:t>
            </w:r>
          </w:p>
          <w:p w14:paraId="29E64D2B" w14:textId="77777777" w:rsidR="00D43E47" w:rsidRPr="00D43E47" w:rsidRDefault="00D43E47" w:rsidP="004834F0">
            <w:pPr>
              <w:pStyle w:val="ASFKTablenorm"/>
              <w:ind w:left="57" w:right="57"/>
            </w:pPr>
            <w:r w:rsidRPr="00D43E47">
              <w:t>Для АРМ НУБП: Поле заполняется после заполнения поля «Номер лицевого счета (Кому)» по определенным правилам.</w:t>
            </w:r>
          </w:p>
        </w:tc>
      </w:tr>
      <w:tr w:rsidR="00D43E47" w:rsidRPr="00EE7EB8" w14:paraId="162E468A" w14:textId="77777777" w:rsidTr="004834F0">
        <w:tc>
          <w:tcPr>
            <w:tcW w:w="1137" w:type="pct"/>
            <w:shd w:val="clear" w:color="auto" w:fill="auto"/>
          </w:tcPr>
          <w:p w14:paraId="2950C9B2" w14:textId="77777777" w:rsidR="00D43E47" w:rsidRPr="00D43E47" w:rsidRDefault="00FD6189" w:rsidP="004834F0">
            <w:pPr>
              <w:pStyle w:val="ASFKTablenorm"/>
              <w:ind w:left="57" w:right="57"/>
            </w:pPr>
            <w:r w:rsidRPr="00D43E47">
              <w:lastRenderedPageBreak/>
              <w:t>П</w:t>
            </w:r>
            <w:r w:rsidR="00D43E47" w:rsidRPr="00D43E47">
              <w:t>о Сводному реестру</w:t>
            </w:r>
          </w:p>
        </w:tc>
        <w:tc>
          <w:tcPr>
            <w:tcW w:w="3863" w:type="pct"/>
            <w:shd w:val="clear" w:color="auto" w:fill="auto"/>
          </w:tcPr>
          <w:p w14:paraId="1B566A77" w14:textId="77777777" w:rsidR="00D43E47" w:rsidRPr="00D43E47" w:rsidRDefault="00D43E47" w:rsidP="004834F0">
            <w:pPr>
              <w:pStyle w:val="ASFKTablenorm"/>
              <w:ind w:left="57" w:right="57"/>
            </w:pPr>
            <w:r w:rsidRPr="00D43E47">
              <w:t>Код РБС (ПБС, АИФ) по Сводному реестру.</w:t>
            </w:r>
          </w:p>
          <w:p w14:paraId="5D3F1592" w14:textId="77777777" w:rsidR="00D43E47" w:rsidRPr="00D43E47" w:rsidRDefault="00D43E47" w:rsidP="004834F0">
            <w:pPr>
              <w:pStyle w:val="ASFKTablenorm"/>
              <w:ind w:left="57" w:right="57"/>
            </w:pPr>
            <w:r w:rsidRPr="00D43E47">
              <w:t xml:space="preserve">Для АРМ НУБП: Поле заполняется после заполнения поля «Номер лицевого счета (Кому)» по определенным правилам. </w:t>
            </w:r>
          </w:p>
          <w:p w14:paraId="582B60AC" w14:textId="77777777" w:rsidR="00D43E47" w:rsidRPr="00D43E47" w:rsidRDefault="00D43E47" w:rsidP="004834F0">
            <w:pPr>
              <w:pStyle w:val="ASFKTablenorm"/>
              <w:ind w:left="57" w:right="57"/>
            </w:pPr>
            <w:r w:rsidRPr="00D43E47">
              <w:t>Поле может быть изменено вручную или из справочника «РУБП» (для ФБ) «ПУБП» (для СФ/МО) / СР.</w:t>
            </w:r>
          </w:p>
          <w:p w14:paraId="13289023" w14:textId="77777777" w:rsidR="00D43E47" w:rsidRPr="00D43E47" w:rsidRDefault="00D43E47" w:rsidP="004834F0">
            <w:pPr>
              <w:pStyle w:val="ASFKTablenorm"/>
              <w:ind w:left="57" w:right="57"/>
            </w:pPr>
            <w:r w:rsidRPr="00D43E47">
              <w:t xml:space="preserve">До даты завершения перехода на СР заполняется 5-значным кодом УБП, после </w:t>
            </w:r>
            <w:r w:rsidR="00FD6189">
              <w:t>–</w:t>
            </w:r>
            <w:r w:rsidRPr="00D43E47">
              <w:t xml:space="preserve"> 8-значным кодом по СР.</w:t>
            </w:r>
          </w:p>
        </w:tc>
      </w:tr>
      <w:tr w:rsidR="00D43E47" w:rsidRPr="00EE7EB8" w14:paraId="3E47EEFE" w14:textId="77777777" w:rsidTr="004834F0">
        <w:tc>
          <w:tcPr>
            <w:tcW w:w="1137" w:type="pct"/>
            <w:shd w:val="clear" w:color="auto" w:fill="auto"/>
          </w:tcPr>
          <w:p w14:paraId="0854DBFA" w14:textId="77777777" w:rsidR="00D43E47" w:rsidRPr="00D43E47" w:rsidRDefault="00D43E47" w:rsidP="004834F0">
            <w:pPr>
              <w:pStyle w:val="ASFKTablenorm"/>
              <w:ind w:left="57" w:right="57"/>
            </w:pPr>
            <w:r w:rsidRPr="00D43E47">
              <w:t>Номер лицевого счета</w:t>
            </w:r>
          </w:p>
        </w:tc>
        <w:tc>
          <w:tcPr>
            <w:tcW w:w="3863" w:type="pct"/>
            <w:shd w:val="clear" w:color="auto" w:fill="auto"/>
          </w:tcPr>
          <w:p w14:paraId="3A87B001" w14:textId="77777777" w:rsidR="00D43E47" w:rsidRPr="00D43E47" w:rsidRDefault="00D43E47" w:rsidP="004834F0">
            <w:pPr>
              <w:pStyle w:val="ASFKTablenorm"/>
              <w:ind w:left="57" w:right="57"/>
            </w:pPr>
            <w:r w:rsidRPr="00D43E47">
              <w:t>Номер лицевого счета организации, указанной в поле «РБС(ПБС)/ТОАИФ(АИФ)».</w:t>
            </w:r>
          </w:p>
          <w:p w14:paraId="0277FA52" w14:textId="77777777" w:rsidR="00D43E47" w:rsidRPr="00D43E47" w:rsidRDefault="00D43E47" w:rsidP="004834F0">
            <w:pPr>
              <w:pStyle w:val="ASFKTablenorm"/>
              <w:ind w:left="57" w:right="57"/>
            </w:pPr>
            <w:r w:rsidRPr="00D43E47">
              <w:t>Поле заполняется вручную или из справочника Информация о лицевых счетах.</w:t>
            </w:r>
          </w:p>
          <w:p w14:paraId="4FCADB1A" w14:textId="77777777" w:rsidR="00D43E47" w:rsidRPr="00D43E47" w:rsidRDefault="00D43E47" w:rsidP="004834F0">
            <w:pPr>
              <w:pStyle w:val="ASFKTablenorm"/>
              <w:ind w:left="57" w:right="57"/>
            </w:pPr>
            <w:r w:rsidRPr="00D43E47">
              <w:t>Для выбора из справочника доступны только счета, открытые организации, указанной в поле «РБС(ПБС)/ТОАИФ(АИФ)». Если не заполнено поле «по Сводному реестру», то выбор из справочника не ограничен (пользователю выводятся все значения из справочника).</w:t>
            </w:r>
          </w:p>
          <w:p w14:paraId="344460F2" w14:textId="77777777" w:rsidR="00D43E47" w:rsidRPr="00D43E47" w:rsidRDefault="00D43E47" w:rsidP="004834F0">
            <w:pPr>
              <w:pStyle w:val="ASFKTablenorm"/>
              <w:ind w:left="57" w:right="57"/>
            </w:pPr>
            <w:r w:rsidRPr="00D43E47">
              <w:t>Для АРМ ПБС/НУБП: поле не заполняется.</w:t>
            </w:r>
          </w:p>
        </w:tc>
      </w:tr>
      <w:tr w:rsidR="00D43E47" w:rsidRPr="00EE7EB8" w14:paraId="27D82043" w14:textId="77777777" w:rsidTr="004834F0">
        <w:tc>
          <w:tcPr>
            <w:tcW w:w="1137" w:type="pct"/>
            <w:shd w:val="clear" w:color="auto" w:fill="auto"/>
          </w:tcPr>
          <w:p w14:paraId="68A86043" w14:textId="77777777" w:rsidR="00D43E47" w:rsidRPr="00D43E47" w:rsidRDefault="00D43E47" w:rsidP="004834F0">
            <w:pPr>
              <w:pStyle w:val="ASFKTablenorm"/>
              <w:ind w:left="57" w:right="57"/>
            </w:pPr>
            <w:r w:rsidRPr="00D43E47">
              <w:t>Бюджет</w:t>
            </w:r>
          </w:p>
        </w:tc>
        <w:tc>
          <w:tcPr>
            <w:tcW w:w="3863" w:type="pct"/>
            <w:shd w:val="clear" w:color="auto" w:fill="auto"/>
          </w:tcPr>
          <w:p w14:paraId="1E81C9F3" w14:textId="77777777" w:rsidR="00D43E47" w:rsidRPr="00D43E47" w:rsidRDefault="00D43E47" w:rsidP="004834F0">
            <w:pPr>
              <w:pStyle w:val="ASFKTablenorm"/>
              <w:ind w:left="57" w:right="57"/>
            </w:pPr>
            <w:r w:rsidRPr="00D43E47">
              <w:t>Наименование бюджета согласно справочнику «Бюджеты».</w:t>
            </w:r>
          </w:p>
          <w:p w14:paraId="742D406C" w14:textId="77777777" w:rsidR="00D43E47" w:rsidRPr="00D43E47" w:rsidRDefault="00D43E47" w:rsidP="004834F0">
            <w:pPr>
              <w:pStyle w:val="ASFKTablenorm"/>
              <w:ind w:left="57" w:right="57"/>
            </w:pPr>
            <w:r w:rsidRPr="00D43E47">
              <w:t xml:space="preserve">Для АРМ: Заполняется автоматически из справочника «Бюджеты» на основании системной константы SelfBudgetCode (Код бюджета). </w:t>
            </w:r>
          </w:p>
          <w:p w14:paraId="070D6493" w14:textId="77777777" w:rsidR="00D43E47" w:rsidRPr="00D43E47" w:rsidRDefault="00D43E47" w:rsidP="004834F0">
            <w:pPr>
              <w:pStyle w:val="ASFKTablenorm"/>
              <w:ind w:left="57" w:right="57"/>
            </w:pPr>
            <w:r w:rsidRPr="00D43E47">
              <w:t>Для АРМ НУБП: Поле не заполняется. Заполняется после заполнения поля «Номер лицевого счета (Кому)», по определенным правилам.</w:t>
            </w:r>
          </w:p>
        </w:tc>
      </w:tr>
      <w:tr w:rsidR="00D43E47" w:rsidRPr="00EE7EB8" w14:paraId="25700CCF" w14:textId="77777777" w:rsidTr="004834F0">
        <w:tc>
          <w:tcPr>
            <w:tcW w:w="1137" w:type="pct"/>
            <w:shd w:val="clear" w:color="auto" w:fill="auto"/>
          </w:tcPr>
          <w:p w14:paraId="295A8169" w14:textId="77777777" w:rsidR="00D43E47" w:rsidRPr="00D43E47" w:rsidRDefault="00D43E47" w:rsidP="004834F0">
            <w:pPr>
              <w:pStyle w:val="ASFKTablenorm"/>
              <w:ind w:left="57" w:right="57"/>
            </w:pPr>
            <w:r w:rsidRPr="00D43E47">
              <w:t>Финорган</w:t>
            </w:r>
          </w:p>
        </w:tc>
        <w:tc>
          <w:tcPr>
            <w:tcW w:w="3863" w:type="pct"/>
            <w:shd w:val="clear" w:color="auto" w:fill="auto"/>
          </w:tcPr>
          <w:p w14:paraId="10234F2C" w14:textId="77777777" w:rsidR="00D43E47" w:rsidRPr="00D43E47" w:rsidRDefault="00D43E47" w:rsidP="004834F0">
            <w:pPr>
              <w:pStyle w:val="ASFKTablenorm"/>
              <w:ind w:left="57" w:right="57"/>
            </w:pPr>
            <w:r w:rsidRPr="00D43E47">
              <w:t>Наименование ФО, обслуживающего указанный бюджет.</w:t>
            </w:r>
          </w:p>
          <w:p w14:paraId="35A0FD0A" w14:textId="77777777" w:rsidR="00D43E47" w:rsidRPr="004834F0" w:rsidRDefault="00D43E47" w:rsidP="004834F0">
            <w:pPr>
              <w:pStyle w:val="ASFKTableListNum"/>
              <w:numPr>
                <w:ilvl w:val="0"/>
                <w:numId w:val="45"/>
              </w:numPr>
              <w:rPr>
                <w:lang w:val="ru-RU" w:eastAsia="ru-RU"/>
              </w:rPr>
            </w:pPr>
            <w:r w:rsidRPr="004834F0">
              <w:rPr>
                <w:lang w:val="ru-RU" w:eastAsia="ru-RU"/>
              </w:rPr>
              <w:t xml:space="preserve">Для АРМ всех бюджетов (кроме ГВБФ: 4-й уровень бюджета): </w:t>
            </w:r>
          </w:p>
          <w:p w14:paraId="7C1828FE" w14:textId="77777777" w:rsidR="00D43E47" w:rsidRPr="00D43E47" w:rsidRDefault="00D43E47" w:rsidP="004834F0">
            <w:pPr>
              <w:pStyle w:val="ASFKTablenorm"/>
              <w:ind w:left="57" w:right="57"/>
            </w:pPr>
            <w:r w:rsidRPr="00D43E47">
              <w:t>Заполняется автоматически наименованием с актуальным кодом ФО соответствующим Бюджету в справочнике «Фин.органы». Может быть изменено вручную или из справочника «Фин.органы». Значение справочника ограничены значением поля «Бюджет».</w:t>
            </w:r>
          </w:p>
          <w:p w14:paraId="45E9999A" w14:textId="77777777" w:rsidR="00D43E47" w:rsidRPr="00D43E47" w:rsidRDefault="00D43E47" w:rsidP="004834F0">
            <w:pPr>
              <w:pStyle w:val="ASFKTablenorm"/>
              <w:ind w:left="57" w:right="57"/>
            </w:pPr>
            <w:r w:rsidRPr="00D43E47">
              <w:t>Для АРМ НУБП: Поле не заполняется. Заполняется после заполнения поля «Номер лицевого счета (Кому)», по определенным правилам</w:t>
            </w:r>
          </w:p>
          <w:p w14:paraId="2DB67034" w14:textId="77777777" w:rsidR="00D43E47" w:rsidRPr="004834F0" w:rsidRDefault="00D43E47" w:rsidP="00D43E47">
            <w:pPr>
              <w:pStyle w:val="ASFKTableListNum"/>
              <w:rPr>
                <w:lang w:val="ru-RU" w:eastAsia="ru-RU"/>
              </w:rPr>
            </w:pPr>
            <w:r w:rsidRPr="004834F0">
              <w:rPr>
                <w:lang w:val="ru-RU" w:eastAsia="ru-RU"/>
              </w:rPr>
              <w:t>Для бюджета ГВБФ (4-й уровень бюджета):</w:t>
            </w:r>
          </w:p>
          <w:p w14:paraId="4AFB4AC4" w14:textId="77777777" w:rsidR="00D43E47" w:rsidRPr="00D43E47" w:rsidRDefault="00D43E47" w:rsidP="004834F0">
            <w:pPr>
              <w:pStyle w:val="ASFKTablenorm"/>
              <w:ind w:left="57" w:right="57"/>
            </w:pPr>
            <w:r w:rsidRPr="00D43E47">
              <w:t xml:space="preserve">Для АРМ (кроме ФО): не заполняется (если было заполнено автоматически, </w:t>
            </w:r>
            <w:r w:rsidRPr="00D43E47">
              <w:lastRenderedPageBreak/>
              <w:t>то обнулять значение).</w:t>
            </w:r>
          </w:p>
        </w:tc>
      </w:tr>
      <w:tr w:rsidR="00D43E47" w:rsidRPr="00EE7EB8" w14:paraId="4A9569F7" w14:textId="77777777" w:rsidTr="004834F0">
        <w:tc>
          <w:tcPr>
            <w:tcW w:w="1137" w:type="pct"/>
            <w:shd w:val="clear" w:color="auto" w:fill="auto"/>
          </w:tcPr>
          <w:p w14:paraId="56A81F3D" w14:textId="77777777" w:rsidR="00D43E47" w:rsidRPr="00D43E47" w:rsidRDefault="00D43E47" w:rsidP="004834F0">
            <w:pPr>
              <w:pStyle w:val="ASFKTablenorm"/>
              <w:ind w:left="57" w:right="57"/>
            </w:pPr>
            <w:r w:rsidRPr="00D43E47">
              <w:lastRenderedPageBreak/>
              <w:t>Откуда (ФК)</w:t>
            </w:r>
          </w:p>
        </w:tc>
        <w:tc>
          <w:tcPr>
            <w:tcW w:w="3863" w:type="pct"/>
            <w:shd w:val="clear" w:color="auto" w:fill="auto"/>
          </w:tcPr>
          <w:p w14:paraId="0AC3504A" w14:textId="77777777" w:rsidR="00D43E47" w:rsidRPr="00D43E47" w:rsidRDefault="00D43E47" w:rsidP="004834F0">
            <w:pPr>
              <w:pStyle w:val="ASFKTablenorm"/>
              <w:ind w:left="57" w:right="57"/>
            </w:pPr>
            <w:r w:rsidRPr="00D43E47">
              <w:t>Наименование ТОФК-отправителя, согласно справочнику «Органы казначейства».</w:t>
            </w:r>
          </w:p>
          <w:p w14:paraId="01EBD44B" w14:textId="77777777" w:rsidR="00D43E47" w:rsidRPr="00D43E47" w:rsidRDefault="00D43E47" w:rsidP="004834F0">
            <w:pPr>
              <w:pStyle w:val="ASFKTablenorm"/>
              <w:ind w:left="57" w:right="57"/>
            </w:pPr>
            <w:r w:rsidRPr="00D43E47">
              <w:t>Для АРМ. Подтягивается автоматически из справочника «Органы казначейства» на основании поля «Откуда(ФК)». Может быть изменено вручную или из справочника «Органы казначейства».</w:t>
            </w:r>
          </w:p>
          <w:p w14:paraId="4F3BF792" w14:textId="77777777" w:rsidR="00D43E47" w:rsidRPr="00D43E47" w:rsidRDefault="00D43E47" w:rsidP="004834F0">
            <w:pPr>
              <w:pStyle w:val="ASFKTablenorm"/>
              <w:ind w:left="57" w:right="57"/>
            </w:pPr>
            <w:r w:rsidRPr="00D43E47">
              <w:t xml:space="preserve">Для АРМ НУБП: Поле не заполняется. </w:t>
            </w:r>
          </w:p>
        </w:tc>
      </w:tr>
      <w:tr w:rsidR="00D43E47" w:rsidRPr="00EE7EB8" w14:paraId="42057CF8" w14:textId="77777777" w:rsidTr="004834F0">
        <w:trPr>
          <w:trHeight w:val="452"/>
        </w:trPr>
        <w:tc>
          <w:tcPr>
            <w:tcW w:w="1137" w:type="pct"/>
            <w:shd w:val="clear" w:color="auto" w:fill="auto"/>
          </w:tcPr>
          <w:p w14:paraId="610F15F9" w14:textId="77777777" w:rsidR="00D43E47" w:rsidRPr="00D43E47" w:rsidRDefault="00FD6189" w:rsidP="004834F0">
            <w:pPr>
              <w:pStyle w:val="ASFKTablenorm"/>
              <w:ind w:left="57" w:right="57"/>
            </w:pPr>
            <w:r w:rsidRPr="00D43E47">
              <w:t>П</w:t>
            </w:r>
            <w:r w:rsidR="00D43E47" w:rsidRPr="00D43E47">
              <w:t>о КОФК</w:t>
            </w:r>
          </w:p>
        </w:tc>
        <w:tc>
          <w:tcPr>
            <w:tcW w:w="3863" w:type="pct"/>
            <w:shd w:val="clear" w:color="auto" w:fill="auto"/>
          </w:tcPr>
          <w:p w14:paraId="1ACAEB38" w14:textId="77777777" w:rsidR="00D43E47" w:rsidRPr="00D43E47" w:rsidRDefault="00D43E47" w:rsidP="004834F0">
            <w:pPr>
              <w:pStyle w:val="ASFKTablenorm"/>
              <w:ind w:left="57" w:right="57"/>
            </w:pPr>
            <w:r w:rsidRPr="00D43E47">
              <w:t>Код ТОФК-отправителя по справочнику «Органы казначейства».</w:t>
            </w:r>
          </w:p>
          <w:p w14:paraId="75AE7D2F" w14:textId="77777777" w:rsidR="00D43E47" w:rsidRPr="00D43E47" w:rsidRDefault="00D43E47" w:rsidP="004834F0">
            <w:pPr>
              <w:pStyle w:val="ASFKTablenorm"/>
              <w:ind w:left="57" w:right="57"/>
            </w:pPr>
            <w:r w:rsidRPr="00D43E47">
              <w:t xml:space="preserve">Для АРМ НУБП: поле не заполняется. </w:t>
            </w:r>
          </w:p>
        </w:tc>
      </w:tr>
      <w:tr w:rsidR="00D43E47" w:rsidRPr="00EE7EB8" w14:paraId="686B9A8C" w14:textId="77777777" w:rsidTr="004834F0">
        <w:tc>
          <w:tcPr>
            <w:tcW w:w="1137" w:type="pct"/>
            <w:shd w:val="clear" w:color="auto" w:fill="auto"/>
          </w:tcPr>
          <w:p w14:paraId="67980A89" w14:textId="77777777" w:rsidR="00D43E47" w:rsidRPr="00D43E47" w:rsidRDefault="00D43E47" w:rsidP="004834F0">
            <w:pPr>
              <w:pStyle w:val="ASFKTablenorm"/>
              <w:ind w:left="57" w:right="57"/>
            </w:pPr>
            <w:r w:rsidRPr="00D43E47">
              <w:t>Кому</w:t>
            </w:r>
          </w:p>
        </w:tc>
        <w:tc>
          <w:tcPr>
            <w:tcW w:w="3863" w:type="pct"/>
            <w:shd w:val="clear" w:color="auto" w:fill="auto"/>
          </w:tcPr>
          <w:p w14:paraId="4ED91ECF" w14:textId="77777777" w:rsidR="00D43E47" w:rsidRPr="00D43E47" w:rsidRDefault="00D43E47" w:rsidP="004834F0">
            <w:pPr>
              <w:pStyle w:val="ASFKTablenorm"/>
              <w:ind w:left="57" w:right="57"/>
            </w:pPr>
            <w:r w:rsidRPr="00D43E47">
              <w:t>Наименование БУ-получателя в соответствии с СРРПБС.</w:t>
            </w:r>
          </w:p>
          <w:p w14:paraId="7A7FBA65" w14:textId="77777777" w:rsidR="00D43E47" w:rsidRPr="004834F0" w:rsidRDefault="00D43E47" w:rsidP="004834F0">
            <w:pPr>
              <w:pStyle w:val="ASFKTableListNum"/>
              <w:numPr>
                <w:ilvl w:val="0"/>
                <w:numId w:val="44"/>
              </w:numPr>
              <w:rPr>
                <w:lang w:val="ru-RU" w:eastAsia="ru-RU"/>
              </w:rPr>
            </w:pPr>
            <w:r w:rsidRPr="004834F0">
              <w:rPr>
                <w:lang w:val="ru-RU" w:eastAsia="ru-RU"/>
              </w:rPr>
              <w:t>Для Федерального бюджета:</w:t>
            </w:r>
          </w:p>
          <w:p w14:paraId="111EB4AC" w14:textId="77777777" w:rsidR="00D43E47" w:rsidRPr="00D43E47" w:rsidRDefault="00D43E47" w:rsidP="004834F0">
            <w:pPr>
              <w:pStyle w:val="ASFKTablenorm"/>
              <w:ind w:left="57" w:right="57"/>
            </w:pPr>
            <w:r w:rsidRPr="00D43E47">
              <w:t>Для АРМ. Подтягивается автоматически на основании поля «Кому (По Сводному реестру)» из справочника «СРРПБС»/СР или заполняется вручную.</w:t>
            </w:r>
          </w:p>
          <w:p w14:paraId="6205E740" w14:textId="77777777" w:rsidR="00D43E47" w:rsidRPr="004834F0" w:rsidRDefault="00D43E47" w:rsidP="00D43E47">
            <w:pPr>
              <w:pStyle w:val="ASFKTableListNum"/>
              <w:rPr>
                <w:lang w:val="ru-RU" w:eastAsia="ru-RU"/>
              </w:rPr>
            </w:pPr>
            <w:r w:rsidRPr="004834F0">
              <w:rPr>
                <w:lang w:val="ru-RU" w:eastAsia="ru-RU"/>
              </w:rPr>
              <w:t>Для прочих бюджетов:</w:t>
            </w:r>
          </w:p>
          <w:p w14:paraId="17856801" w14:textId="77777777" w:rsidR="00D43E47" w:rsidRPr="00D43E47" w:rsidRDefault="00D43E47" w:rsidP="004834F0">
            <w:pPr>
              <w:pStyle w:val="ASFKTablenorm"/>
              <w:ind w:left="57" w:right="57"/>
            </w:pPr>
            <w:r w:rsidRPr="00D43E47">
              <w:t>Значение может быть выбрано из справочника «ПУБП» (без заполнения поля по Сводному реестру).</w:t>
            </w:r>
          </w:p>
          <w:p w14:paraId="73F3BB76" w14:textId="77777777" w:rsidR="00D43E47" w:rsidRPr="00D43E47" w:rsidRDefault="00D43E47" w:rsidP="004834F0">
            <w:pPr>
              <w:pStyle w:val="ASFKTablenorm"/>
              <w:ind w:left="57" w:right="57"/>
            </w:pPr>
            <w:r w:rsidRPr="00D43E47">
              <w:t>Для АРМ НУБП: Поле заполняется после заполнения поля «Номер лицевого счета (Кому)», по определенным правилам.</w:t>
            </w:r>
          </w:p>
        </w:tc>
      </w:tr>
      <w:tr w:rsidR="00D43E47" w:rsidRPr="00EE7EB8" w14:paraId="6BC2AD1F" w14:textId="77777777" w:rsidTr="004834F0">
        <w:tc>
          <w:tcPr>
            <w:tcW w:w="1137" w:type="pct"/>
            <w:shd w:val="clear" w:color="auto" w:fill="auto"/>
          </w:tcPr>
          <w:p w14:paraId="0314D04B" w14:textId="77777777" w:rsidR="00D43E47" w:rsidRPr="00D43E47" w:rsidRDefault="00FD6189" w:rsidP="004834F0">
            <w:pPr>
              <w:pStyle w:val="ASFKTablenorm"/>
              <w:ind w:left="57" w:right="57"/>
            </w:pPr>
            <w:r w:rsidRPr="00D43E47">
              <w:t>П</w:t>
            </w:r>
            <w:r w:rsidR="00D43E47" w:rsidRPr="00D43E47">
              <w:t>о Сводному реестру</w:t>
            </w:r>
          </w:p>
        </w:tc>
        <w:tc>
          <w:tcPr>
            <w:tcW w:w="3863" w:type="pct"/>
            <w:shd w:val="clear" w:color="auto" w:fill="auto"/>
          </w:tcPr>
          <w:p w14:paraId="50878225" w14:textId="77777777" w:rsidR="00D43E47" w:rsidRPr="00D43E47" w:rsidRDefault="00D43E47" w:rsidP="004834F0">
            <w:pPr>
              <w:pStyle w:val="ASFKTablenorm"/>
              <w:ind w:left="57" w:right="57"/>
            </w:pPr>
            <w:r w:rsidRPr="00D43E47">
              <w:t>Код БУ-получателя в соответствии с СРРПБС.</w:t>
            </w:r>
          </w:p>
          <w:p w14:paraId="7998A86C" w14:textId="77777777" w:rsidR="00D43E47" w:rsidRPr="004834F0" w:rsidRDefault="00D43E47" w:rsidP="004834F0">
            <w:pPr>
              <w:pStyle w:val="ASFKTableListNum"/>
              <w:numPr>
                <w:ilvl w:val="0"/>
                <w:numId w:val="43"/>
              </w:numPr>
              <w:rPr>
                <w:lang w:val="ru-RU" w:eastAsia="ru-RU"/>
              </w:rPr>
            </w:pPr>
            <w:r w:rsidRPr="004834F0">
              <w:rPr>
                <w:lang w:val="ru-RU" w:eastAsia="ru-RU"/>
              </w:rPr>
              <w:t>Для Федерального бюджета:</w:t>
            </w:r>
          </w:p>
          <w:p w14:paraId="7082260D" w14:textId="77777777" w:rsidR="00D43E47" w:rsidRPr="00D43E47" w:rsidRDefault="00D43E47" w:rsidP="004834F0">
            <w:pPr>
              <w:pStyle w:val="ASFKTablenorm"/>
              <w:ind w:left="57" w:right="57"/>
            </w:pPr>
            <w:r w:rsidRPr="00D43E47">
              <w:t>Для АРМ НУБП: Поле заполняется после заполнения поля «Номер лицевого счета (Кому)», по определенным правилам (для не ФБ не заполняется)</w:t>
            </w:r>
          </w:p>
          <w:p w14:paraId="4BFAB370" w14:textId="77777777" w:rsidR="00D43E47" w:rsidRPr="004834F0" w:rsidRDefault="00D43E47" w:rsidP="00D43E47">
            <w:pPr>
              <w:pStyle w:val="ASFKTableListNum"/>
              <w:rPr>
                <w:lang w:val="ru-RU" w:eastAsia="ru-RU"/>
              </w:rPr>
            </w:pPr>
            <w:r w:rsidRPr="004834F0">
              <w:rPr>
                <w:lang w:val="ru-RU" w:eastAsia="ru-RU"/>
              </w:rPr>
              <w:t>Для прочих бюджетов: поле не заполняется.</w:t>
            </w:r>
          </w:p>
        </w:tc>
      </w:tr>
      <w:tr w:rsidR="00D43E47" w:rsidRPr="00EE7EB8" w14:paraId="459A9FDB" w14:textId="77777777" w:rsidTr="004834F0">
        <w:tc>
          <w:tcPr>
            <w:tcW w:w="1137" w:type="pct"/>
            <w:shd w:val="clear" w:color="auto" w:fill="auto"/>
          </w:tcPr>
          <w:p w14:paraId="26786B82" w14:textId="77777777" w:rsidR="00D43E47" w:rsidRPr="00D43E47" w:rsidRDefault="00D43E47" w:rsidP="004834F0">
            <w:pPr>
              <w:pStyle w:val="ASFKTablenorm"/>
              <w:ind w:left="57" w:right="57"/>
            </w:pPr>
            <w:r w:rsidRPr="00D43E47">
              <w:t>Номер лицевого счета</w:t>
            </w:r>
          </w:p>
        </w:tc>
        <w:tc>
          <w:tcPr>
            <w:tcW w:w="3863" w:type="pct"/>
            <w:shd w:val="clear" w:color="auto" w:fill="auto"/>
          </w:tcPr>
          <w:p w14:paraId="74C12DC5" w14:textId="77777777" w:rsidR="00D43E47" w:rsidRPr="00D43E47" w:rsidRDefault="00D43E47" w:rsidP="004834F0">
            <w:pPr>
              <w:pStyle w:val="ASFKTablenorm"/>
              <w:ind w:left="57" w:right="57"/>
            </w:pPr>
            <w:r w:rsidRPr="00D43E47">
              <w:t>Номер лицевого счета БУ-получателя (ПБС (АИФ)).</w:t>
            </w:r>
          </w:p>
          <w:p w14:paraId="3205CCB6" w14:textId="77777777" w:rsidR="00D43E47" w:rsidRPr="00D43E47" w:rsidRDefault="00D43E47" w:rsidP="004834F0">
            <w:pPr>
              <w:pStyle w:val="ASFKTablenorm"/>
              <w:ind w:left="57" w:right="57"/>
            </w:pPr>
            <w:r w:rsidRPr="00D43E47">
              <w:t>Для АРМ: Выбирается из справочника «Информация о лицевых счетах». Список ограничен значениями поля «по Сводному реестру (Кому). При отсутствии значения – выбор из справочника не ограничен. Может быть изменено вручную.</w:t>
            </w:r>
          </w:p>
          <w:p w14:paraId="238B3C8F" w14:textId="77777777" w:rsidR="00D43E47" w:rsidRPr="00D43E47" w:rsidRDefault="00D43E47" w:rsidP="004834F0">
            <w:pPr>
              <w:pStyle w:val="ASFKTablenorm"/>
              <w:ind w:left="57" w:right="57"/>
            </w:pPr>
            <w:r w:rsidRPr="00D43E47">
              <w:t>Для АРМ НУБП: Выбирается из справочника ИЛС. Список ограничен 14 типом ЛС.</w:t>
            </w:r>
          </w:p>
          <w:p w14:paraId="2F9EF6A4" w14:textId="77777777" w:rsidR="00D43E47" w:rsidRPr="00D43E47" w:rsidRDefault="00D43E47" w:rsidP="004834F0">
            <w:pPr>
              <w:pStyle w:val="ASFKTablenorm"/>
              <w:ind w:left="57" w:right="57"/>
            </w:pPr>
            <w:r w:rsidRPr="00D43E47">
              <w:t>При заполнении поля 14 типом ЛС перезаполняются следующие поля:</w:t>
            </w:r>
          </w:p>
          <w:p w14:paraId="0068D05E" w14:textId="77777777" w:rsidR="00D43E47" w:rsidRPr="00D43E47" w:rsidRDefault="00D43E47" w:rsidP="00D340C7">
            <w:pPr>
              <w:pStyle w:val="ASFKTableListMark"/>
            </w:pPr>
            <w:r w:rsidRPr="00D43E47">
              <w:t>Бюджет (код) – из справочника ИЛС для указанного ЛС;</w:t>
            </w:r>
          </w:p>
          <w:p w14:paraId="500E5102" w14:textId="77777777" w:rsidR="00D43E47" w:rsidRPr="00D43E47" w:rsidRDefault="00D43E47" w:rsidP="00D340C7">
            <w:pPr>
              <w:pStyle w:val="ASFKTableListMark"/>
            </w:pPr>
            <w:r w:rsidRPr="00D43E47">
              <w:t>Бюджет (наименование) – по коду из справочника «Бюджеты»;</w:t>
            </w:r>
          </w:p>
          <w:p w14:paraId="50468FAC" w14:textId="77777777" w:rsidR="00D43E47" w:rsidRPr="00D43E47" w:rsidRDefault="00D43E47" w:rsidP="00D340C7">
            <w:pPr>
              <w:pStyle w:val="ASFKTableListMark"/>
            </w:pPr>
            <w:r w:rsidRPr="00D43E47">
              <w:t>Финорган (код) – по коду бюджета из справочника «Финорганы»;</w:t>
            </w:r>
          </w:p>
          <w:p w14:paraId="3E028876" w14:textId="77777777" w:rsidR="00D43E47" w:rsidRPr="00D43E47" w:rsidRDefault="00D43E47" w:rsidP="00D340C7">
            <w:pPr>
              <w:pStyle w:val="ASFKTableListMark"/>
            </w:pPr>
            <w:r w:rsidRPr="00D43E47">
              <w:t>Финорган (наименование) – по коду ФО из справочника «Финорганы»;</w:t>
            </w:r>
          </w:p>
          <w:p w14:paraId="0239DB95" w14:textId="77777777" w:rsidR="00D43E47" w:rsidRPr="00D43E47" w:rsidRDefault="00D43E47" w:rsidP="00D340C7">
            <w:pPr>
              <w:pStyle w:val="ASFKTableListMark"/>
            </w:pPr>
            <w:r w:rsidRPr="00D43E47">
              <w:t>Глава по БК – из справочника ИЛС значением владельца ЛС;</w:t>
            </w:r>
          </w:p>
          <w:p w14:paraId="00A985E6" w14:textId="77777777" w:rsidR="00D43E47" w:rsidRPr="00D43E47" w:rsidRDefault="00D43E47" w:rsidP="00D340C7">
            <w:pPr>
              <w:pStyle w:val="ASFKTableListMark"/>
            </w:pPr>
            <w:r w:rsidRPr="00D43E47">
              <w:t>ГРБС – из справочника «Ведомства» с учетом указанной главы и бюджета;</w:t>
            </w:r>
          </w:p>
          <w:p w14:paraId="028286D4" w14:textId="77777777" w:rsidR="00D43E47" w:rsidRPr="00D43E47" w:rsidRDefault="00D43E47" w:rsidP="00D340C7">
            <w:pPr>
              <w:pStyle w:val="ASFKTableListMark"/>
            </w:pPr>
            <w:r w:rsidRPr="00D43E47">
              <w:t>по Сводному реестру – из справочника ИЛС значением владельца ЛС (если бюджет отличен от ФБ, то поле не заполняется – только наименование);</w:t>
            </w:r>
          </w:p>
          <w:p w14:paraId="647B14F3" w14:textId="77777777" w:rsidR="00D43E47" w:rsidRPr="00D43E47" w:rsidRDefault="00D43E47" w:rsidP="00D340C7">
            <w:pPr>
              <w:pStyle w:val="ASFKTableListMark"/>
            </w:pPr>
            <w:r w:rsidRPr="00D43E47">
              <w:t>РБС/ПБС – из справочника РУБП/ПУБП/СР в соответствии с указанным кодом в поле «по Сводному реестру» и бюджетом;</w:t>
            </w:r>
          </w:p>
          <w:p w14:paraId="60DFA638" w14:textId="77777777" w:rsidR="00D43E47" w:rsidRPr="00D43E47" w:rsidRDefault="00D43E47" w:rsidP="00D340C7">
            <w:pPr>
              <w:pStyle w:val="ASFKTableListMark"/>
            </w:pPr>
            <w:r w:rsidRPr="00D43E47">
              <w:t>по Сводному реестру – из справочника ИЛС значением владельца ЛС (если бюджет отличен от ФБ, то поле не заполняется – только наименова</w:t>
            </w:r>
            <w:r w:rsidRPr="00D43E47">
              <w:lastRenderedPageBreak/>
              <w:t>ние);</w:t>
            </w:r>
          </w:p>
          <w:p w14:paraId="7EF8A3A2" w14:textId="77777777" w:rsidR="00D43E47" w:rsidRPr="00D43E47" w:rsidRDefault="00D43E47" w:rsidP="00D340C7">
            <w:pPr>
              <w:pStyle w:val="ASFKTableListMark"/>
            </w:pPr>
            <w:r w:rsidRPr="00D43E47">
              <w:t>Кому – из справочника РУБП/ПУБП в соответствии с указанным кодом в поле «по Сводному реестру» и бюджетом;</w:t>
            </w:r>
          </w:p>
          <w:p w14:paraId="23AA7045" w14:textId="77777777" w:rsidR="00D43E47" w:rsidRPr="00D43E47" w:rsidRDefault="00D43E47" w:rsidP="00D340C7">
            <w:pPr>
              <w:pStyle w:val="ASFKTableListMark"/>
            </w:pPr>
            <w:r w:rsidRPr="00D43E47">
              <w:t>По КОФК (Куда) – из справочника ИЛС значением «Где открыт ЛС»;</w:t>
            </w:r>
          </w:p>
          <w:p w14:paraId="5CA1C8A1" w14:textId="77777777" w:rsidR="00D43E47" w:rsidRPr="00D43E47" w:rsidRDefault="00D43E47" w:rsidP="00D340C7">
            <w:pPr>
              <w:pStyle w:val="ASFKTableListMark"/>
            </w:pPr>
            <w:r w:rsidRPr="00D43E47">
              <w:t>Куда (ФК) – из справочника «Органы ФК» по коду.</w:t>
            </w:r>
          </w:p>
        </w:tc>
      </w:tr>
      <w:tr w:rsidR="00D43E47" w:rsidRPr="00EE7EB8" w14:paraId="24A6DE1A" w14:textId="77777777" w:rsidTr="004834F0">
        <w:tc>
          <w:tcPr>
            <w:tcW w:w="1137" w:type="pct"/>
            <w:shd w:val="clear" w:color="auto" w:fill="auto"/>
          </w:tcPr>
          <w:p w14:paraId="57F36674" w14:textId="77777777" w:rsidR="00D43E47" w:rsidRPr="00D43E47" w:rsidRDefault="00D43E47" w:rsidP="004834F0">
            <w:pPr>
              <w:pStyle w:val="ASFKTablenorm"/>
              <w:ind w:left="57" w:right="57"/>
            </w:pPr>
            <w:r w:rsidRPr="00D43E47">
              <w:lastRenderedPageBreak/>
              <w:t>Куда (ФК)</w:t>
            </w:r>
          </w:p>
        </w:tc>
        <w:tc>
          <w:tcPr>
            <w:tcW w:w="3863" w:type="pct"/>
            <w:shd w:val="clear" w:color="auto" w:fill="auto"/>
          </w:tcPr>
          <w:p w14:paraId="2FAE5E70" w14:textId="77777777" w:rsidR="00D43E47" w:rsidRPr="00D43E47" w:rsidRDefault="00D43E47" w:rsidP="004834F0">
            <w:pPr>
              <w:pStyle w:val="ASFKTablenorm"/>
              <w:ind w:left="57" w:right="57"/>
            </w:pPr>
            <w:r w:rsidRPr="00D43E47">
              <w:t>Наименование ТОФК-получателя, в котором обслуживается БУ-получатель.</w:t>
            </w:r>
          </w:p>
          <w:p w14:paraId="4F69B08D" w14:textId="77777777" w:rsidR="00D43E47" w:rsidRPr="00D43E47" w:rsidRDefault="00D43E47" w:rsidP="004834F0">
            <w:pPr>
              <w:pStyle w:val="ASFKTablenorm"/>
              <w:ind w:left="57" w:right="57"/>
            </w:pPr>
            <w:r w:rsidRPr="00D43E47">
              <w:t>Для АРМ: Подтягивается автоматически из справочника «Органы ФК» на основании поля «по КОФК (Куда (ФК))» или заполняется вручную.</w:t>
            </w:r>
          </w:p>
        </w:tc>
      </w:tr>
      <w:tr w:rsidR="00D43E47" w:rsidRPr="00EE7EB8" w14:paraId="11672217" w14:textId="77777777" w:rsidTr="004834F0">
        <w:tc>
          <w:tcPr>
            <w:tcW w:w="1137" w:type="pct"/>
            <w:shd w:val="clear" w:color="auto" w:fill="auto"/>
          </w:tcPr>
          <w:p w14:paraId="30A34CDC" w14:textId="77777777" w:rsidR="00D43E47" w:rsidRPr="00D43E47" w:rsidRDefault="00FD6189" w:rsidP="004834F0">
            <w:pPr>
              <w:pStyle w:val="ASFKTablenorm"/>
              <w:ind w:left="57" w:right="57"/>
            </w:pPr>
            <w:r w:rsidRPr="00D43E47">
              <w:t>П</w:t>
            </w:r>
            <w:r w:rsidR="00D43E47" w:rsidRPr="00D43E47">
              <w:t>о КОФК</w:t>
            </w:r>
          </w:p>
        </w:tc>
        <w:tc>
          <w:tcPr>
            <w:tcW w:w="3863" w:type="pct"/>
            <w:shd w:val="clear" w:color="auto" w:fill="auto"/>
          </w:tcPr>
          <w:p w14:paraId="03C85D5B" w14:textId="77777777" w:rsidR="00D43E47" w:rsidRPr="00D43E47" w:rsidRDefault="00D43E47" w:rsidP="004834F0">
            <w:pPr>
              <w:pStyle w:val="ASFKTablenorm"/>
              <w:ind w:left="57" w:right="57"/>
            </w:pPr>
            <w:r w:rsidRPr="00D43E47">
              <w:t>Код ТОФК-получателя.</w:t>
            </w:r>
          </w:p>
          <w:p w14:paraId="38B21FD6" w14:textId="77777777" w:rsidR="00D43E47" w:rsidRPr="00D43E47" w:rsidRDefault="00D43E47" w:rsidP="004834F0">
            <w:pPr>
              <w:pStyle w:val="ASFKTablenorm"/>
              <w:ind w:left="57" w:right="57"/>
            </w:pPr>
            <w:r w:rsidRPr="00D43E47">
              <w:t>Для АРМ: Выбирается из справочника «Информация о лицевых счетах» код ТОФК, где открыты лицевые счета атрибута «Кому» или заполняется вручную. Если код по справочнику равен коду ОФК «xxyy», то подставляем код УФК «xx00».</w:t>
            </w:r>
          </w:p>
          <w:p w14:paraId="247C1BED" w14:textId="77777777" w:rsidR="00D43E47" w:rsidRPr="00D43E47" w:rsidRDefault="00D43E47" w:rsidP="004834F0">
            <w:pPr>
              <w:pStyle w:val="ASFKTablenorm"/>
              <w:ind w:left="57" w:right="57"/>
            </w:pPr>
            <w:r w:rsidRPr="00D43E47">
              <w:t>Для АРМ НУБП: Поле заполняется после заполнения поля «Номер лицевого счета (Кому)» по определенным правилам.</w:t>
            </w:r>
          </w:p>
          <w:p w14:paraId="48481C01" w14:textId="77777777" w:rsidR="00D43E47" w:rsidRPr="00D43E47" w:rsidRDefault="00D43E47" w:rsidP="004834F0">
            <w:pPr>
              <w:pStyle w:val="ASFKTablenorm"/>
              <w:ind w:left="57" w:right="57"/>
            </w:pPr>
            <w:r w:rsidRPr="00D43E47">
              <w:t>Поле не заполняется, если значение «Куда (ФК)» равно значению поля «Откуда (ФК)».</w:t>
            </w:r>
          </w:p>
        </w:tc>
      </w:tr>
      <w:tr w:rsidR="00D43E47" w:rsidRPr="00EE7EB8" w14:paraId="69576D3D" w14:textId="77777777" w:rsidTr="004834F0">
        <w:tc>
          <w:tcPr>
            <w:tcW w:w="1137" w:type="pct"/>
            <w:shd w:val="clear" w:color="auto" w:fill="auto"/>
          </w:tcPr>
          <w:p w14:paraId="3C938A06" w14:textId="77777777" w:rsidR="00D43E47" w:rsidRPr="00D43E47" w:rsidRDefault="00D43E47" w:rsidP="004834F0">
            <w:pPr>
              <w:pStyle w:val="ASFKTablenorm"/>
              <w:ind w:left="57" w:right="57"/>
            </w:pPr>
            <w:r w:rsidRPr="00D43E47">
              <w:t xml:space="preserve">Спец. </w:t>
            </w:r>
            <w:r w:rsidR="00FD6189" w:rsidRPr="00D43E47">
              <w:t>У</w:t>
            </w:r>
            <w:r w:rsidRPr="00D43E47">
              <w:t>казания</w:t>
            </w:r>
          </w:p>
        </w:tc>
        <w:tc>
          <w:tcPr>
            <w:tcW w:w="3863" w:type="pct"/>
            <w:shd w:val="clear" w:color="auto" w:fill="auto"/>
          </w:tcPr>
          <w:p w14:paraId="0322CE77" w14:textId="77777777" w:rsidR="00D43E47" w:rsidRPr="00D43E47" w:rsidRDefault="00D43E47" w:rsidP="004834F0">
            <w:pPr>
              <w:pStyle w:val="ASFKTablenorm"/>
              <w:ind w:left="57" w:right="57"/>
            </w:pPr>
            <w:r w:rsidRPr="00D43E47">
              <w:t xml:space="preserve">Наименование специальных указаний. Для ввода значений используется дополнительная ЭФ «Специальные указания» (рисунки </w:t>
            </w:r>
            <w:r w:rsidRPr="00D43E47">
              <w:fldChar w:fldCharType="begin"/>
            </w:r>
            <w:r w:rsidRPr="00D43E47">
              <w:instrText xml:space="preserve"> REF _Ref261878608 \h  \* MERGEFORMAT </w:instrText>
            </w:r>
            <w:r w:rsidRPr="00D43E47">
              <w:fldChar w:fldCharType="separate"/>
            </w:r>
            <w:r w:rsidR="00476E1D">
              <w:t>280</w:t>
            </w:r>
            <w:r w:rsidRPr="00D43E47">
              <w:fldChar w:fldCharType="end"/>
            </w:r>
            <w:r w:rsidRPr="00D43E47">
              <w:t xml:space="preserve">, </w:t>
            </w:r>
            <w:r w:rsidRPr="00D43E47">
              <w:fldChar w:fldCharType="begin"/>
            </w:r>
            <w:r w:rsidRPr="00D43E47">
              <w:instrText xml:space="preserve"> REF _Ref261878610 \h  \* MERGEFORMAT </w:instrText>
            </w:r>
            <w:r w:rsidRPr="00D43E47">
              <w:fldChar w:fldCharType="separate"/>
            </w:r>
            <w:r w:rsidR="00476E1D">
              <w:t>281</w:t>
            </w:r>
            <w:r w:rsidRPr="00D43E47">
              <w:fldChar w:fldCharType="end"/>
            </w:r>
            <w:r w:rsidRPr="00D43E47">
              <w:t xml:space="preserve"> или </w:t>
            </w:r>
            <w:r w:rsidRPr="00D43E47">
              <w:fldChar w:fldCharType="begin"/>
            </w:r>
            <w:r w:rsidRPr="00D43E47">
              <w:instrText xml:space="preserve"> REF _Ref261878611 \h  \* MERGEFORMAT </w:instrText>
            </w:r>
            <w:r w:rsidRPr="00D43E47">
              <w:fldChar w:fldCharType="separate"/>
            </w:r>
            <w:r w:rsidR="00476E1D">
              <w:t>282</w:t>
            </w:r>
            <w:r w:rsidRPr="00D43E47">
              <w:fldChar w:fldCharType="end"/>
            </w:r>
            <w:r w:rsidRPr="00D43E47">
              <w:t xml:space="preserve">), которая открывается по нажатию на кнопку </w:t>
            </w:r>
            <w:r w:rsidR="00476E1D">
              <w:pict w14:anchorId="7B4B6096">
                <v:shape id="Рисунок 342" o:spid="_x0000_i1397" type="#_x0000_t75" alt="кнопка заполнения полей" style="width:7.55pt;height:7.55pt;visibility:visible">
                  <v:imagedata r:id="rId344" o:title="кнопка заполнения полей"/>
                </v:shape>
              </w:pict>
            </w:r>
            <w:r w:rsidRPr="00D43E47">
              <w:t xml:space="preserve">. Представление данной формы зависит от значения в поле кода специальных указаний (см. далее). При указании нескольких кодов спец. </w:t>
            </w:r>
            <w:r w:rsidR="00FD6189" w:rsidRPr="00D43E47">
              <w:t>У</w:t>
            </w:r>
            <w:r w:rsidRPr="00D43E47">
              <w:t>казаний, а так же при заполнении формы «Специальные указания» значения выводятся через разделитель «;».</w:t>
            </w:r>
          </w:p>
        </w:tc>
      </w:tr>
      <w:tr w:rsidR="00D43E47" w:rsidRPr="00EE7EB8" w14:paraId="32D470AC" w14:textId="77777777" w:rsidTr="004834F0">
        <w:tc>
          <w:tcPr>
            <w:tcW w:w="1137" w:type="pct"/>
            <w:shd w:val="clear" w:color="auto" w:fill="auto"/>
          </w:tcPr>
          <w:p w14:paraId="5A06BE56" w14:textId="77777777" w:rsidR="00D43E47" w:rsidRPr="00D43E47" w:rsidRDefault="00D43E47" w:rsidP="004834F0">
            <w:pPr>
              <w:pStyle w:val="ASFKTablenorm"/>
              <w:ind w:left="57" w:right="57"/>
            </w:pPr>
            <w:r w:rsidRPr="00D43E47">
              <w:t xml:space="preserve">Спец. </w:t>
            </w:r>
            <w:r w:rsidR="00FD6189" w:rsidRPr="00D43E47">
              <w:t>У</w:t>
            </w:r>
            <w:r w:rsidRPr="00D43E47">
              <w:t>казания (Код)</w:t>
            </w:r>
          </w:p>
        </w:tc>
        <w:tc>
          <w:tcPr>
            <w:tcW w:w="3863" w:type="pct"/>
            <w:shd w:val="clear" w:color="auto" w:fill="auto"/>
          </w:tcPr>
          <w:p w14:paraId="4FC0DFC7" w14:textId="77777777" w:rsidR="00D43E47" w:rsidRPr="00D43E47" w:rsidRDefault="00D43E47" w:rsidP="004834F0">
            <w:pPr>
              <w:pStyle w:val="ASFKTablenorm"/>
              <w:ind w:left="57" w:right="57"/>
            </w:pPr>
            <w:r w:rsidRPr="00D43E47">
              <w:t xml:space="preserve">Код специальных указаний. </w:t>
            </w:r>
          </w:p>
          <w:p w14:paraId="3555BCC5" w14:textId="77777777" w:rsidR="00D43E47" w:rsidRPr="00D43E47" w:rsidRDefault="00D43E47" w:rsidP="004834F0">
            <w:pPr>
              <w:pStyle w:val="ASFKTablenorm"/>
              <w:ind w:left="57" w:right="57"/>
            </w:pPr>
            <w:r w:rsidRPr="00D43E47">
              <w:t xml:space="preserve">Вводится из справочника специальных указаний. </w:t>
            </w:r>
          </w:p>
          <w:p w14:paraId="3537A57D" w14:textId="77777777" w:rsidR="00D43E47" w:rsidRPr="00D43E47" w:rsidRDefault="00D43E47" w:rsidP="004834F0">
            <w:pPr>
              <w:pStyle w:val="ASFKTablenorm"/>
              <w:ind w:left="57" w:right="57"/>
            </w:pPr>
            <w:r w:rsidRPr="00D43E47">
              <w:t>В поле может быть указано несколько значений через «,». Может быть заполнено вручную.</w:t>
            </w:r>
          </w:p>
        </w:tc>
      </w:tr>
      <w:tr w:rsidR="00D43E47" w:rsidRPr="00EE7EB8" w14:paraId="0058149E" w14:textId="77777777" w:rsidTr="004834F0">
        <w:tc>
          <w:tcPr>
            <w:tcW w:w="5000" w:type="pct"/>
            <w:gridSpan w:val="2"/>
            <w:shd w:val="clear" w:color="auto" w:fill="auto"/>
          </w:tcPr>
          <w:p w14:paraId="1AF33C2C" w14:textId="77777777" w:rsidR="00D43E47" w:rsidRPr="00D43E47" w:rsidRDefault="00D43E47" w:rsidP="004834F0">
            <w:pPr>
              <w:pStyle w:val="ASFKTablenorm"/>
              <w:ind w:left="57" w:right="57"/>
            </w:pPr>
            <w:r w:rsidRPr="00D43E47">
              <w:t>Вкладка «Раздел I: БА», группа полей «Строки: Раздел I. Бюджетные ассигнования»</w:t>
            </w:r>
          </w:p>
        </w:tc>
      </w:tr>
      <w:tr w:rsidR="00D43E47" w:rsidRPr="00EE7EB8" w14:paraId="19B7DF2F" w14:textId="77777777" w:rsidTr="004834F0">
        <w:tc>
          <w:tcPr>
            <w:tcW w:w="1137" w:type="pct"/>
            <w:shd w:val="clear" w:color="auto" w:fill="auto"/>
          </w:tcPr>
          <w:p w14:paraId="4E1BA074" w14:textId="77777777" w:rsidR="00D43E47" w:rsidRPr="00D43E47" w:rsidRDefault="00D43E47" w:rsidP="004834F0">
            <w:pPr>
              <w:pStyle w:val="ASFKTablenorm"/>
              <w:ind w:left="57" w:right="57"/>
            </w:pPr>
            <w:r w:rsidRPr="00D43E47">
              <w:t>Дата в/д раздела</w:t>
            </w:r>
          </w:p>
        </w:tc>
        <w:tc>
          <w:tcPr>
            <w:tcW w:w="3863" w:type="pct"/>
            <w:shd w:val="clear" w:color="auto" w:fill="auto"/>
          </w:tcPr>
          <w:p w14:paraId="14E75EAE" w14:textId="77777777" w:rsidR="00D43E47" w:rsidRPr="00D43E47" w:rsidRDefault="00D43E47" w:rsidP="004834F0">
            <w:pPr>
              <w:pStyle w:val="ASFKTablenorm"/>
              <w:ind w:left="57" w:right="57"/>
            </w:pPr>
            <w:r w:rsidRPr="00D43E47">
              <w:t xml:space="preserve">Дата ввода в действие бюджетных данных раздела. </w:t>
            </w:r>
          </w:p>
          <w:p w14:paraId="0B280797" w14:textId="77777777" w:rsidR="00D43E47" w:rsidRPr="00D43E47" w:rsidRDefault="00D43E47" w:rsidP="004834F0">
            <w:pPr>
              <w:pStyle w:val="ASFKTablenorm"/>
              <w:ind w:left="57" w:right="57"/>
            </w:pPr>
            <w:r w:rsidRPr="00D43E47">
              <w:t>Если указано поле «Дата в/д» всего расходного расписания, то данное поле не может быть заполнено (закрыто на редактирование). Если поле «Дата в/д» не задано, то заполняется пользователем из системного календаря или вручную. Дата должна быть больше или равна текущей системной дате.</w:t>
            </w:r>
          </w:p>
        </w:tc>
      </w:tr>
      <w:tr w:rsidR="00D43E47" w:rsidRPr="00EE7EB8" w14:paraId="1A2B275B" w14:textId="77777777" w:rsidTr="004834F0">
        <w:tc>
          <w:tcPr>
            <w:tcW w:w="1137" w:type="pct"/>
            <w:shd w:val="clear" w:color="auto" w:fill="auto"/>
          </w:tcPr>
          <w:p w14:paraId="3DF9D1CF" w14:textId="77777777" w:rsidR="00D43E47" w:rsidRPr="00D43E47" w:rsidRDefault="00D43E47" w:rsidP="004834F0">
            <w:pPr>
              <w:pStyle w:val="ASFKTablenorm"/>
              <w:ind w:left="57" w:right="57"/>
            </w:pPr>
            <w:r w:rsidRPr="00D43E47">
              <w:t xml:space="preserve">Итого: Тек. </w:t>
            </w:r>
            <w:r w:rsidR="00FD6189" w:rsidRPr="00D43E47">
              <w:t>Г</w:t>
            </w:r>
            <w:r w:rsidRPr="00D43E47">
              <w:t>од</w:t>
            </w:r>
          </w:p>
        </w:tc>
        <w:tc>
          <w:tcPr>
            <w:tcW w:w="3863" w:type="pct"/>
            <w:shd w:val="clear" w:color="auto" w:fill="auto"/>
          </w:tcPr>
          <w:p w14:paraId="33F2D3D5" w14:textId="77777777" w:rsidR="00D43E47" w:rsidRPr="00D43E47" w:rsidRDefault="00D43E47" w:rsidP="004834F0">
            <w:pPr>
              <w:pStyle w:val="ASFKTablenorm"/>
              <w:ind w:left="57" w:right="57"/>
            </w:pPr>
            <w:r w:rsidRPr="00D43E47">
              <w:t xml:space="preserve">Общая сумма БА в текущем году. </w:t>
            </w:r>
          </w:p>
          <w:p w14:paraId="05B55FDC" w14:textId="77777777" w:rsidR="00D43E47" w:rsidRPr="00D43E47" w:rsidRDefault="00D43E47" w:rsidP="004834F0">
            <w:pPr>
              <w:pStyle w:val="ASFKTablenorm"/>
              <w:ind w:left="57" w:right="57"/>
            </w:pPr>
            <w:r w:rsidRPr="00D43E47">
              <w:t>Соответствует сумме значений по всем строкам в поле «Сумма: Тек год».</w:t>
            </w:r>
          </w:p>
        </w:tc>
      </w:tr>
      <w:tr w:rsidR="00D43E47" w:rsidRPr="00EE7EB8" w14:paraId="7DF12548" w14:textId="77777777" w:rsidTr="004834F0">
        <w:tc>
          <w:tcPr>
            <w:tcW w:w="1137" w:type="pct"/>
            <w:shd w:val="clear" w:color="auto" w:fill="auto"/>
          </w:tcPr>
          <w:p w14:paraId="04919CE3" w14:textId="77777777" w:rsidR="00D43E47" w:rsidRPr="00D43E47" w:rsidRDefault="00D43E47" w:rsidP="004834F0">
            <w:pPr>
              <w:pStyle w:val="ASFKTablenorm"/>
              <w:ind w:left="57" w:right="57"/>
            </w:pPr>
            <w:r w:rsidRPr="00D43E47">
              <w:t>Итого: 1-й год</w:t>
            </w:r>
          </w:p>
        </w:tc>
        <w:tc>
          <w:tcPr>
            <w:tcW w:w="3863" w:type="pct"/>
            <w:shd w:val="clear" w:color="auto" w:fill="auto"/>
          </w:tcPr>
          <w:p w14:paraId="613C673C" w14:textId="77777777" w:rsidR="00D43E47" w:rsidRPr="00D43E47" w:rsidRDefault="00D43E47" w:rsidP="004834F0">
            <w:pPr>
              <w:pStyle w:val="ASFKTablenorm"/>
              <w:ind w:left="57" w:right="57"/>
            </w:pPr>
            <w:r w:rsidRPr="00D43E47">
              <w:t xml:space="preserve">Общая сумма БА по первому году планового периода. </w:t>
            </w:r>
          </w:p>
          <w:p w14:paraId="65516088" w14:textId="77777777" w:rsidR="00D43E47" w:rsidRPr="00D43E47" w:rsidRDefault="00D43E47" w:rsidP="004834F0">
            <w:pPr>
              <w:pStyle w:val="ASFKTablenorm"/>
              <w:ind w:left="57" w:right="57"/>
            </w:pPr>
            <w:r w:rsidRPr="00D43E47">
              <w:t xml:space="preserve">Соответствует сумме значений по всем строкам в поле «Сумма: 1 год». </w:t>
            </w:r>
          </w:p>
        </w:tc>
      </w:tr>
      <w:tr w:rsidR="00D43E47" w:rsidRPr="00EE7EB8" w14:paraId="5BB2A194" w14:textId="77777777" w:rsidTr="004834F0">
        <w:tc>
          <w:tcPr>
            <w:tcW w:w="1137" w:type="pct"/>
            <w:shd w:val="clear" w:color="auto" w:fill="auto"/>
          </w:tcPr>
          <w:p w14:paraId="2730403B" w14:textId="77777777" w:rsidR="00D43E47" w:rsidRPr="00D43E47" w:rsidRDefault="00D43E47" w:rsidP="004834F0">
            <w:pPr>
              <w:pStyle w:val="ASFKTablenorm"/>
              <w:ind w:left="57" w:right="57"/>
            </w:pPr>
            <w:r w:rsidRPr="00D43E47">
              <w:t>Итого: 2-й год</w:t>
            </w:r>
          </w:p>
        </w:tc>
        <w:tc>
          <w:tcPr>
            <w:tcW w:w="3863" w:type="pct"/>
            <w:shd w:val="clear" w:color="auto" w:fill="auto"/>
          </w:tcPr>
          <w:p w14:paraId="011CE1B1" w14:textId="77777777" w:rsidR="00D43E47" w:rsidRPr="00D43E47" w:rsidRDefault="00D43E47" w:rsidP="004834F0">
            <w:pPr>
              <w:pStyle w:val="ASFKTablenorm"/>
              <w:ind w:left="57" w:right="57"/>
            </w:pPr>
            <w:r w:rsidRPr="00D43E47">
              <w:t xml:space="preserve">Общая сумма БА по второму году планового периода. </w:t>
            </w:r>
          </w:p>
          <w:p w14:paraId="4C0AF700" w14:textId="77777777" w:rsidR="00D43E47" w:rsidRPr="00D43E47" w:rsidRDefault="00D43E47" w:rsidP="004834F0">
            <w:pPr>
              <w:pStyle w:val="ASFKTablenorm"/>
              <w:ind w:left="57" w:right="57"/>
            </w:pPr>
            <w:r w:rsidRPr="00D43E47">
              <w:t>Соответствует сумме значений по всем строкам в поле «Сумма: 2 год».</w:t>
            </w:r>
          </w:p>
        </w:tc>
      </w:tr>
      <w:tr w:rsidR="00D43E47" w:rsidRPr="00EE7EB8" w14:paraId="7EE9A78A" w14:textId="77777777" w:rsidTr="004834F0">
        <w:trPr>
          <w:trHeight w:val="411"/>
        </w:trPr>
        <w:tc>
          <w:tcPr>
            <w:tcW w:w="1137" w:type="pct"/>
            <w:shd w:val="clear" w:color="auto" w:fill="auto"/>
          </w:tcPr>
          <w:p w14:paraId="6EED8341" w14:textId="77777777" w:rsidR="00D43E47" w:rsidRPr="00D43E47" w:rsidRDefault="00D43E47" w:rsidP="004834F0">
            <w:pPr>
              <w:pStyle w:val="ASFKTablenorm"/>
              <w:ind w:left="57" w:right="57"/>
            </w:pPr>
            <w:r w:rsidRPr="00D43E47">
              <w:t>№</w:t>
            </w:r>
          </w:p>
        </w:tc>
        <w:tc>
          <w:tcPr>
            <w:tcW w:w="3863" w:type="pct"/>
            <w:shd w:val="clear" w:color="auto" w:fill="auto"/>
          </w:tcPr>
          <w:p w14:paraId="28D1424F" w14:textId="77777777" w:rsidR="00D43E47" w:rsidRPr="00D43E47" w:rsidRDefault="00D43E47" w:rsidP="004834F0">
            <w:pPr>
              <w:pStyle w:val="ASFKTablenorm"/>
              <w:ind w:left="57" w:right="57"/>
            </w:pPr>
            <w:r w:rsidRPr="00D43E47">
              <w:t>Номер по порядку.</w:t>
            </w:r>
          </w:p>
        </w:tc>
      </w:tr>
      <w:tr w:rsidR="00D43E47" w:rsidRPr="00EE7EB8" w14:paraId="1F565AEA" w14:textId="77777777" w:rsidTr="004834F0">
        <w:tc>
          <w:tcPr>
            <w:tcW w:w="1137" w:type="pct"/>
            <w:shd w:val="clear" w:color="auto" w:fill="auto"/>
          </w:tcPr>
          <w:p w14:paraId="64CD46FA" w14:textId="77777777" w:rsidR="00D43E47" w:rsidRPr="00D43E47" w:rsidRDefault="00D43E47" w:rsidP="004834F0">
            <w:pPr>
              <w:pStyle w:val="ASFKTablenorm"/>
              <w:ind w:left="57" w:right="57"/>
            </w:pPr>
            <w:r w:rsidRPr="00D43E47">
              <w:t>КБК</w:t>
            </w:r>
          </w:p>
        </w:tc>
        <w:tc>
          <w:tcPr>
            <w:tcW w:w="3863" w:type="pct"/>
            <w:shd w:val="clear" w:color="auto" w:fill="auto"/>
          </w:tcPr>
          <w:p w14:paraId="3228C9C0" w14:textId="77777777" w:rsidR="00D43E47" w:rsidRPr="00D43E47" w:rsidRDefault="00D43E47" w:rsidP="004834F0">
            <w:pPr>
              <w:pStyle w:val="ASFKTablenorm"/>
              <w:ind w:left="57" w:right="57"/>
            </w:pPr>
            <w:r w:rsidRPr="00D43E47">
              <w:t>Для АРМ:</w:t>
            </w:r>
          </w:p>
          <w:p w14:paraId="61D097ED" w14:textId="77777777" w:rsidR="00D43E47" w:rsidRPr="004834F0" w:rsidRDefault="00D43E47" w:rsidP="004834F0">
            <w:pPr>
              <w:pStyle w:val="ASFKTableListNum"/>
              <w:numPr>
                <w:ilvl w:val="0"/>
                <w:numId w:val="42"/>
              </w:numPr>
              <w:rPr>
                <w:lang w:val="ru-RU" w:eastAsia="ru-RU"/>
              </w:rPr>
            </w:pPr>
            <w:r w:rsidRPr="004834F0">
              <w:rPr>
                <w:lang w:val="ru-RU" w:eastAsia="ru-RU"/>
              </w:rPr>
              <w:t xml:space="preserve">Поле КБК может быть заполнено как в целом кодовой бюджетной классификацией (20 символов), так и раздельно по каждому справочнику, входящему в соответствующую кодовую комбинацию (например, для типа КБК Расходы – Ведомства/Разделы, подразделы ФКР/Целевые статьи </w:t>
            </w:r>
            <w:r w:rsidRPr="004834F0">
              <w:rPr>
                <w:lang w:val="ru-RU" w:eastAsia="ru-RU"/>
              </w:rPr>
              <w:lastRenderedPageBreak/>
              <w:t>ФКР/Виды расходов ФКР/КОСГУ; для типа КБК Источники финансирования– Ведомства/ Виды источников/КОСГУ). Форма для ввода сегментов бюджетной классификации должна изменяться динамически, в зависимости от Типа КБК. При вводе значения в поле «Вид источника», закрыты на редактирование поля «ФКР», «КЦСР», «КВР», «КОСГУ», и наоборот.</w:t>
            </w:r>
          </w:p>
          <w:p w14:paraId="1A613C63" w14:textId="77777777" w:rsidR="00D43E47" w:rsidRPr="004834F0" w:rsidRDefault="00D43E47" w:rsidP="00D43E47">
            <w:pPr>
              <w:pStyle w:val="ASFKTableListNum"/>
              <w:rPr>
                <w:lang w:val="ru-RU" w:eastAsia="ru-RU"/>
              </w:rPr>
            </w:pPr>
            <w:r w:rsidRPr="004834F0">
              <w:rPr>
                <w:lang w:val="ru-RU" w:eastAsia="ru-RU"/>
              </w:rPr>
              <w:t>Поле может быть заполнено вручную или выбором из справочника КБК. Значения справочника ограничены значением полей «Бюджет» и «Глава по БК».</w:t>
            </w:r>
          </w:p>
        </w:tc>
      </w:tr>
      <w:tr w:rsidR="00D43E47" w:rsidRPr="00EE7EB8" w14:paraId="0E830D9D" w14:textId="77777777" w:rsidTr="004834F0">
        <w:tc>
          <w:tcPr>
            <w:tcW w:w="1137" w:type="pct"/>
            <w:shd w:val="clear" w:color="auto" w:fill="auto"/>
          </w:tcPr>
          <w:p w14:paraId="4EEA7848" w14:textId="77777777" w:rsidR="00D43E47" w:rsidRPr="00D43E47" w:rsidRDefault="00D43E47" w:rsidP="004834F0">
            <w:pPr>
              <w:pStyle w:val="ASFKTablenorm"/>
              <w:ind w:left="57" w:right="57"/>
            </w:pPr>
            <w:r w:rsidRPr="00D43E47">
              <w:lastRenderedPageBreak/>
              <w:t>Сумма: Тек год</w:t>
            </w:r>
          </w:p>
        </w:tc>
        <w:tc>
          <w:tcPr>
            <w:tcW w:w="3863" w:type="pct"/>
            <w:shd w:val="clear" w:color="auto" w:fill="auto"/>
          </w:tcPr>
          <w:p w14:paraId="1415419E" w14:textId="77777777" w:rsidR="00D43E47" w:rsidRPr="00D43E47" w:rsidRDefault="00D43E47" w:rsidP="004834F0">
            <w:pPr>
              <w:pStyle w:val="ASFKTablenorm"/>
              <w:ind w:left="57" w:right="57"/>
            </w:pPr>
            <w:r w:rsidRPr="00D43E47">
              <w:t>Сумма БА в текущем году.</w:t>
            </w:r>
          </w:p>
        </w:tc>
      </w:tr>
      <w:tr w:rsidR="00D43E47" w:rsidRPr="00EE7EB8" w14:paraId="694CFB8E" w14:textId="77777777" w:rsidTr="004834F0">
        <w:tc>
          <w:tcPr>
            <w:tcW w:w="1137" w:type="pct"/>
            <w:shd w:val="clear" w:color="auto" w:fill="auto"/>
          </w:tcPr>
          <w:p w14:paraId="54ADF0E3" w14:textId="77777777" w:rsidR="00D43E47" w:rsidRPr="00D43E47" w:rsidRDefault="00D43E47" w:rsidP="004834F0">
            <w:pPr>
              <w:pStyle w:val="ASFKTablenorm"/>
              <w:ind w:left="57" w:right="57"/>
            </w:pPr>
            <w:r w:rsidRPr="00D43E47">
              <w:t>Сумма: 1 год</w:t>
            </w:r>
          </w:p>
        </w:tc>
        <w:tc>
          <w:tcPr>
            <w:tcW w:w="3863" w:type="pct"/>
            <w:shd w:val="clear" w:color="auto" w:fill="auto"/>
          </w:tcPr>
          <w:p w14:paraId="2FFF1ECA" w14:textId="77777777" w:rsidR="00D43E47" w:rsidRPr="00D43E47" w:rsidRDefault="00D43E47" w:rsidP="004834F0">
            <w:pPr>
              <w:pStyle w:val="ASFKTablenorm"/>
              <w:ind w:left="57" w:right="57"/>
            </w:pPr>
            <w:r w:rsidRPr="00D43E47">
              <w:t>Сумма БА по первому году планового периода.</w:t>
            </w:r>
          </w:p>
        </w:tc>
      </w:tr>
      <w:tr w:rsidR="00D43E47" w:rsidRPr="00EE7EB8" w14:paraId="6149738E" w14:textId="77777777" w:rsidTr="004834F0">
        <w:tc>
          <w:tcPr>
            <w:tcW w:w="1137" w:type="pct"/>
            <w:shd w:val="clear" w:color="auto" w:fill="auto"/>
          </w:tcPr>
          <w:p w14:paraId="495B5E10" w14:textId="77777777" w:rsidR="00D43E47" w:rsidRPr="00D43E47" w:rsidRDefault="00D43E47" w:rsidP="004834F0">
            <w:pPr>
              <w:pStyle w:val="ASFKTablenorm"/>
              <w:ind w:left="57" w:right="57"/>
            </w:pPr>
            <w:r w:rsidRPr="00D43E47">
              <w:t>Сумма: 2 год</w:t>
            </w:r>
          </w:p>
        </w:tc>
        <w:tc>
          <w:tcPr>
            <w:tcW w:w="3863" w:type="pct"/>
            <w:shd w:val="clear" w:color="auto" w:fill="auto"/>
          </w:tcPr>
          <w:p w14:paraId="51345FBB" w14:textId="77777777" w:rsidR="00D43E47" w:rsidRPr="00D43E47" w:rsidRDefault="00D43E47" w:rsidP="004834F0">
            <w:pPr>
              <w:pStyle w:val="ASFKTablenorm"/>
              <w:ind w:left="57" w:right="57"/>
            </w:pPr>
            <w:r w:rsidRPr="00D43E47">
              <w:t>Сумма БА по второму году планового периода.</w:t>
            </w:r>
          </w:p>
        </w:tc>
      </w:tr>
      <w:tr w:rsidR="00D43E47" w:rsidRPr="00EE7EB8" w14:paraId="2C780F01" w14:textId="77777777" w:rsidTr="004834F0">
        <w:tc>
          <w:tcPr>
            <w:tcW w:w="1137" w:type="pct"/>
            <w:shd w:val="clear" w:color="auto" w:fill="auto"/>
          </w:tcPr>
          <w:p w14:paraId="59E2FAA2" w14:textId="77777777" w:rsidR="00D43E47" w:rsidRPr="00D43E47" w:rsidRDefault="00D43E47" w:rsidP="004834F0">
            <w:pPr>
              <w:pStyle w:val="ASFKTablenorm"/>
              <w:ind w:left="57" w:right="57"/>
            </w:pPr>
            <w:r w:rsidRPr="00D43E47">
              <w:t>Цель субсидий (код)</w:t>
            </w:r>
          </w:p>
        </w:tc>
        <w:tc>
          <w:tcPr>
            <w:tcW w:w="3863" w:type="pct"/>
            <w:shd w:val="clear" w:color="auto" w:fill="auto"/>
          </w:tcPr>
          <w:p w14:paraId="73B5EFD7" w14:textId="77777777" w:rsidR="00D43E47" w:rsidRPr="00D43E47" w:rsidRDefault="00D43E47" w:rsidP="004834F0">
            <w:pPr>
              <w:pStyle w:val="ASFKTablenorm"/>
              <w:ind w:left="57" w:right="57"/>
            </w:pPr>
            <w:r w:rsidRPr="00D43E47">
              <w:t>Код цели субсидий/субвенций.</w:t>
            </w:r>
          </w:p>
          <w:p w14:paraId="25BF06E4" w14:textId="77777777" w:rsidR="00D43E47" w:rsidRPr="00D43E47" w:rsidRDefault="00D43E47" w:rsidP="004834F0">
            <w:pPr>
              <w:pStyle w:val="ASFKTablenorm"/>
              <w:ind w:left="57" w:right="57"/>
            </w:pPr>
            <w:r w:rsidRPr="00D43E47">
              <w:t>Для АРМ. Выбирается из справочника</w:t>
            </w:r>
            <w:r w:rsidR="00225D9E">
              <w:t xml:space="preserve"> </w:t>
            </w:r>
            <w:r w:rsidRPr="00D43E47">
              <w:t>«Цели субсидий» или заполняется вручную.</w:t>
            </w:r>
          </w:p>
        </w:tc>
      </w:tr>
      <w:tr w:rsidR="00D43E47" w:rsidRPr="00EE7EB8" w14:paraId="4127B06C" w14:textId="77777777" w:rsidTr="004834F0">
        <w:tc>
          <w:tcPr>
            <w:tcW w:w="1137" w:type="pct"/>
            <w:shd w:val="clear" w:color="auto" w:fill="auto"/>
          </w:tcPr>
          <w:p w14:paraId="14E4595B" w14:textId="77777777" w:rsidR="00D43E47" w:rsidRPr="00D43E47" w:rsidRDefault="00D43E47" w:rsidP="004834F0">
            <w:pPr>
              <w:pStyle w:val="ASFKTablenorm"/>
              <w:ind w:left="57" w:right="57"/>
            </w:pPr>
            <w:r w:rsidRPr="00D43E47">
              <w:t>Примечание</w:t>
            </w:r>
          </w:p>
        </w:tc>
        <w:tc>
          <w:tcPr>
            <w:tcW w:w="3863" w:type="pct"/>
            <w:shd w:val="clear" w:color="auto" w:fill="auto"/>
          </w:tcPr>
          <w:p w14:paraId="1744B02F" w14:textId="77777777" w:rsidR="00D43E47" w:rsidRPr="00D43E47" w:rsidRDefault="00D43E47" w:rsidP="004834F0">
            <w:pPr>
              <w:pStyle w:val="ASFKTablenorm"/>
              <w:ind w:left="57" w:right="57"/>
            </w:pPr>
            <w:r w:rsidRPr="00D43E47">
              <w:t>Примечание. Заполняется вручную.</w:t>
            </w:r>
          </w:p>
        </w:tc>
      </w:tr>
    </w:tbl>
    <w:p w14:paraId="2AA805AA" w14:textId="77777777" w:rsidR="00A350DB" w:rsidRPr="00AB7803" w:rsidRDefault="00D21471" w:rsidP="00A350DB">
      <w:pPr>
        <w:pStyle w:val="ASFKNormal"/>
      </w:pPr>
      <w:r w:rsidRPr="00D21471">
        <w:t>Для ввода наименования специальных указаний через форму «Специальные указания» следует нажать на кнопку</w:t>
      </w:r>
      <w:r w:rsidR="009C29D0" w:rsidRPr="007B2273">
        <w:t> </w:t>
      </w:r>
      <w:r w:rsidR="00476E1D">
        <w:pict w14:anchorId="15C54B56">
          <v:shape id="_x0000_i1398" type="#_x0000_t75" style="width:14.25pt;height:14.25pt">
            <v:imagedata r:id="rId345" o:title="Снимок77" gain="81921f" blacklevel="-3277f"/>
          </v:shape>
        </w:pict>
      </w:r>
      <w:r w:rsidRPr="00D21471">
        <w:t xml:space="preserve">. Если в поле кода специальных указаний установлено значение «08», то форма «Специальные указания» будет представлена в следующем виде </w:t>
      </w:r>
      <w:r w:rsidR="00A350DB" w:rsidRPr="00AB7803">
        <w:t>(рис. </w:t>
      </w:r>
      <w:r w:rsidR="00A350DB" w:rsidRPr="00AB7803">
        <w:fldChar w:fldCharType="begin"/>
      </w:r>
      <w:r w:rsidR="00A350DB" w:rsidRPr="00AB7803">
        <w:instrText xml:space="preserve"> REF _Ref261878608 \h  \* MERGEFORMAT </w:instrText>
      </w:r>
      <w:r w:rsidR="00A350DB" w:rsidRPr="00AB7803">
        <w:fldChar w:fldCharType="separate"/>
      </w:r>
      <w:r w:rsidR="00476E1D">
        <w:t>280</w:t>
      </w:r>
      <w:r w:rsidR="00A350DB" w:rsidRPr="00AB7803">
        <w:fldChar w:fldCharType="end"/>
      </w:r>
      <w:r w:rsidR="00A350DB" w:rsidRPr="00AB7803">
        <w:t>).</w:t>
      </w:r>
    </w:p>
    <w:p w14:paraId="0AEE09DA" w14:textId="77777777" w:rsidR="00A350DB" w:rsidRPr="00A350DB" w:rsidRDefault="00476E1D" w:rsidP="00A350DB">
      <w:pPr>
        <w:pStyle w:val="ASFKFigure"/>
      </w:pPr>
      <w:r>
        <w:pict w14:anchorId="4CE7EAFF">
          <v:shape id="_x0000_i1399" type="#_x0000_t75" style="width:482.25pt;height:100.45pt">
            <v:imagedata r:id="rId346" o:title="0"/>
          </v:shape>
        </w:pict>
      </w:r>
    </w:p>
    <w:p w14:paraId="68FCA16C" w14:textId="77777777" w:rsidR="00A350DB" w:rsidRPr="00AB7803" w:rsidRDefault="00A350DB" w:rsidP="00A350DB">
      <w:pPr>
        <w:pStyle w:val="ASFKFigName"/>
      </w:pPr>
      <w:r w:rsidRPr="00AB7803">
        <w:fldChar w:fldCharType="begin"/>
      </w:r>
      <w:r w:rsidRPr="00AB7803">
        <w:instrText xml:space="preserve"> SEQ Рисунок \* ARABIC </w:instrText>
      </w:r>
      <w:r w:rsidRPr="00AB7803">
        <w:fldChar w:fldCharType="separate"/>
      </w:r>
      <w:bookmarkStart w:id="1861" w:name="_Ref261878608"/>
      <w:bookmarkStart w:id="1862" w:name="_Toc82692249"/>
      <w:r w:rsidR="00476E1D">
        <w:rPr>
          <w:noProof/>
        </w:rPr>
        <w:t>280</w:t>
      </w:r>
      <w:bookmarkEnd w:id="1861"/>
      <w:r w:rsidRPr="00AB7803">
        <w:fldChar w:fldCharType="end"/>
      </w:r>
      <w:r w:rsidR="00BC2357">
        <w:t xml:space="preserve">. </w:t>
      </w:r>
      <w:r w:rsidRPr="00AB7803">
        <w:t>Ф</w:t>
      </w:r>
      <w:r w:rsidR="00BC2357">
        <w:t>орма</w:t>
      </w:r>
      <w:r w:rsidRPr="00AB7803">
        <w:t xml:space="preserve"> </w:t>
      </w:r>
      <w:r w:rsidR="004803D6">
        <w:t>«</w:t>
      </w:r>
      <w:r w:rsidRPr="00AB7803">
        <w:t>Специальные указания</w:t>
      </w:r>
      <w:r w:rsidR="004803D6">
        <w:t>»</w:t>
      </w:r>
      <w:r w:rsidRPr="00AB7803">
        <w:t xml:space="preserve"> (для кода </w:t>
      </w:r>
      <w:r w:rsidR="004803D6">
        <w:t>«</w:t>
      </w:r>
      <w:r w:rsidRPr="00AB7803">
        <w:t>08</w:t>
      </w:r>
      <w:r w:rsidR="004803D6">
        <w:t>»</w:t>
      </w:r>
      <w:r w:rsidRPr="00AB7803">
        <w:t>)</w:t>
      </w:r>
      <w:bookmarkEnd w:id="1862"/>
    </w:p>
    <w:p w14:paraId="3EC99309" w14:textId="77777777" w:rsidR="00A350DB" w:rsidRPr="00AB7803" w:rsidRDefault="00D21471" w:rsidP="00A350DB">
      <w:pPr>
        <w:pStyle w:val="ASFKNormal"/>
      </w:pPr>
      <w:r w:rsidRPr="00D21471">
        <w:t>В данной форме следует вручную заполнить обязательное поле «Тип реорганизации» (Заполняется автоматически из справочника «Виды специальных указаний» по коду, при значении кода специальных указаний, содержащем 08, может заполняться пользователем вручную) и нажать на кнопку «Сохранить</w:t>
      </w:r>
      <w:r w:rsidR="004803D6">
        <w:t>»</w:t>
      </w:r>
      <w:r w:rsidR="00A350DB" w:rsidRPr="00AB7803">
        <w:t>.</w:t>
      </w:r>
    </w:p>
    <w:p w14:paraId="561AA233" w14:textId="77777777" w:rsidR="00A350DB" w:rsidRPr="00AB7803" w:rsidRDefault="00D21471" w:rsidP="00A350DB">
      <w:pPr>
        <w:pStyle w:val="ASFKNormal"/>
      </w:pPr>
      <w:r w:rsidRPr="00D21471">
        <w:t>Если в поле кода специальных указаний установлено значение «02», то форма «Специальные указания» будет представлена в следующем виде</w:t>
      </w:r>
      <w:r w:rsidR="00A350DB" w:rsidRPr="00AB7803">
        <w:t xml:space="preserve"> (рис. </w:t>
      </w:r>
      <w:r w:rsidR="00A350DB" w:rsidRPr="00AB7803">
        <w:fldChar w:fldCharType="begin"/>
      </w:r>
      <w:r w:rsidR="00A350DB" w:rsidRPr="00AB7803">
        <w:instrText xml:space="preserve"> REF _Ref261878610 \h  \* MERGEFORMAT </w:instrText>
      </w:r>
      <w:r w:rsidR="00A350DB" w:rsidRPr="00AB7803">
        <w:fldChar w:fldCharType="separate"/>
      </w:r>
      <w:r w:rsidR="00476E1D">
        <w:t>281</w:t>
      </w:r>
      <w:r w:rsidR="00A350DB" w:rsidRPr="00AB7803">
        <w:fldChar w:fldCharType="end"/>
      </w:r>
      <w:r w:rsidR="00A350DB" w:rsidRPr="00AB7803">
        <w:t>).</w:t>
      </w:r>
    </w:p>
    <w:p w14:paraId="56CD67E0" w14:textId="77777777" w:rsidR="00A350DB" w:rsidRPr="00A350DB" w:rsidRDefault="00476E1D" w:rsidP="00A350DB">
      <w:pPr>
        <w:pStyle w:val="ASFKFigure"/>
      </w:pPr>
      <w:r>
        <w:lastRenderedPageBreak/>
        <w:pict w14:anchorId="782F20C9">
          <v:shape id="_x0000_i1400" type="#_x0000_t75" style="width:482.25pt;height:201.75pt">
            <v:imagedata r:id="rId347" o:title="0"/>
          </v:shape>
        </w:pict>
      </w:r>
    </w:p>
    <w:p w14:paraId="2116E50D" w14:textId="77777777" w:rsidR="00A350DB" w:rsidRPr="00AB7803" w:rsidRDefault="00A350DB" w:rsidP="00A350DB">
      <w:pPr>
        <w:pStyle w:val="ASFKFigName"/>
      </w:pPr>
      <w:r w:rsidRPr="00AB7803">
        <w:fldChar w:fldCharType="begin"/>
      </w:r>
      <w:r w:rsidRPr="00AB7803">
        <w:instrText xml:space="preserve"> SEQ Рисунок \* ARABIC </w:instrText>
      </w:r>
      <w:r w:rsidRPr="00AB7803">
        <w:fldChar w:fldCharType="separate"/>
      </w:r>
      <w:bookmarkStart w:id="1863" w:name="_Ref261878610"/>
      <w:bookmarkStart w:id="1864" w:name="_Toc82692250"/>
      <w:r w:rsidR="00476E1D">
        <w:rPr>
          <w:noProof/>
        </w:rPr>
        <w:t>281</w:t>
      </w:r>
      <w:bookmarkEnd w:id="1863"/>
      <w:r w:rsidRPr="00AB7803">
        <w:fldChar w:fldCharType="end"/>
      </w:r>
      <w:r w:rsidR="00BC2357">
        <w:t xml:space="preserve">. </w:t>
      </w:r>
      <w:r w:rsidRPr="00AB7803">
        <w:t>Ф</w:t>
      </w:r>
      <w:r w:rsidR="00BC2357">
        <w:t>орма</w:t>
      </w:r>
      <w:r w:rsidRPr="00AB7803">
        <w:t xml:space="preserve"> </w:t>
      </w:r>
      <w:r w:rsidR="004803D6">
        <w:t>«</w:t>
      </w:r>
      <w:r w:rsidRPr="00AB7803">
        <w:t>Специальные указания</w:t>
      </w:r>
      <w:r w:rsidR="004803D6">
        <w:t>»</w:t>
      </w:r>
      <w:r w:rsidRPr="00AB7803">
        <w:t xml:space="preserve"> (для кода </w:t>
      </w:r>
      <w:r w:rsidR="004803D6">
        <w:t>«</w:t>
      </w:r>
      <w:r w:rsidRPr="00AB7803">
        <w:t>02</w:t>
      </w:r>
      <w:r w:rsidR="004803D6">
        <w:t>»</w:t>
      </w:r>
      <w:r w:rsidRPr="00AB7803">
        <w:t>)</w:t>
      </w:r>
      <w:bookmarkEnd w:id="1864"/>
    </w:p>
    <w:p w14:paraId="065DF40D" w14:textId="77777777" w:rsidR="00A350DB" w:rsidRPr="00AB7803" w:rsidRDefault="00BC2357" w:rsidP="00A350DB">
      <w:pPr>
        <w:pStyle w:val="ASFKNormal"/>
      </w:pPr>
      <w:r w:rsidRPr="00BC2357">
        <w:t xml:space="preserve">В данной форме </w:t>
      </w:r>
      <w:r w:rsidR="00A350DB" w:rsidRPr="00AB7803">
        <w:t>вручную заполняются следующие поля:</w:t>
      </w:r>
    </w:p>
    <w:p w14:paraId="5D683F68" w14:textId="77777777" w:rsidR="00D21471" w:rsidRPr="00D21471" w:rsidRDefault="00D21471" w:rsidP="00D21471">
      <w:pPr>
        <w:pStyle w:val="ASFKListmark1"/>
      </w:pPr>
      <w:r w:rsidRPr="00D21471">
        <w:t>«Код по сводному реестру Реорганизуемого ПБС/ПБС получателя средств» – поле обязательно для заполнения; вводится вручную;</w:t>
      </w:r>
    </w:p>
    <w:p w14:paraId="03556AD3" w14:textId="77777777" w:rsidR="00D21471" w:rsidRPr="00D21471" w:rsidRDefault="00D21471" w:rsidP="00D21471">
      <w:pPr>
        <w:pStyle w:val="ASFKListmark1"/>
      </w:pPr>
      <w:r w:rsidRPr="00D21471">
        <w:t>«Наименование Реорганизуемого ПБС/ПБС получателя средств» – поле обязательно для заполнения; вводится вручную;</w:t>
      </w:r>
    </w:p>
    <w:p w14:paraId="7EEFE5A8" w14:textId="77777777" w:rsidR="00D21471" w:rsidRPr="00D21471" w:rsidRDefault="00D21471" w:rsidP="00D21471">
      <w:pPr>
        <w:pStyle w:val="ASFKListmark1"/>
      </w:pPr>
      <w:r w:rsidRPr="00D21471">
        <w:t>«Код по сводному реестру вышестоящего РБС» – вводится вручную;</w:t>
      </w:r>
    </w:p>
    <w:p w14:paraId="544A6966" w14:textId="77777777" w:rsidR="00D21471" w:rsidRPr="00D21471" w:rsidRDefault="00D21471" w:rsidP="00D21471">
      <w:pPr>
        <w:pStyle w:val="ASFKListmark1"/>
      </w:pPr>
      <w:r w:rsidRPr="00D21471">
        <w:t>«Наименование вышестоящего РБС» – вводится вручную;</w:t>
      </w:r>
    </w:p>
    <w:p w14:paraId="45BA5947" w14:textId="77777777" w:rsidR="00D21471" w:rsidRPr="00D21471" w:rsidRDefault="00D21471" w:rsidP="00D21471">
      <w:pPr>
        <w:pStyle w:val="ASFKListmark1"/>
      </w:pPr>
      <w:r w:rsidRPr="00D21471">
        <w:t>«Тип реорганизации» – заполняется автоматически из справочника «Виды специальных указаний» по коду, при значении кода специальных указаний, содержащем 02; значение может заполняться пользователем вручную;</w:t>
      </w:r>
    </w:p>
    <w:p w14:paraId="18FFCFDD" w14:textId="77777777" w:rsidR="00A350DB" w:rsidRPr="00AB7803" w:rsidRDefault="00D21471" w:rsidP="00D21471">
      <w:pPr>
        <w:pStyle w:val="ASFKListmark1"/>
      </w:pPr>
      <w:r w:rsidRPr="00D21471">
        <w:t xml:space="preserve">«Отрицательное расходное расписание» – поле обязательно для заполнения, если значения в полях сумм в строках таблиц на вкладках «Раздел I: БА» </w:t>
      </w:r>
      <w:r w:rsidR="00A350DB" w:rsidRPr="00AB7803">
        <w:t>(рис. </w:t>
      </w:r>
      <w:r w:rsidR="00A350DB" w:rsidRPr="00AB7803">
        <w:fldChar w:fldCharType="begin"/>
      </w:r>
      <w:r w:rsidR="00A350DB" w:rsidRPr="00AB7803">
        <w:instrText xml:space="preserve"> REF _Ref205177560 \h  \* MERGEFORMAT </w:instrText>
      </w:r>
      <w:r w:rsidR="00A350DB" w:rsidRPr="00AB7803">
        <w:fldChar w:fldCharType="separate"/>
      </w:r>
      <w:r w:rsidR="00476E1D">
        <w:t>279</w:t>
      </w:r>
      <w:r w:rsidR="00A350DB" w:rsidRPr="00AB7803">
        <w:fldChar w:fldCharType="end"/>
      </w:r>
      <w:r w:rsidR="00A350DB" w:rsidRPr="00AB7803">
        <w:t xml:space="preserve">), </w:t>
      </w:r>
      <w:r w:rsidR="004803D6">
        <w:t>«</w:t>
      </w:r>
      <w:r w:rsidR="00A350DB" w:rsidRPr="00AB7803">
        <w:t>Раздел II: ЛБО</w:t>
      </w:r>
      <w:r w:rsidR="004803D6">
        <w:t>»</w:t>
      </w:r>
      <w:r w:rsidR="00A350DB" w:rsidRPr="00AB7803">
        <w:t xml:space="preserve"> (рис. </w:t>
      </w:r>
      <w:r w:rsidR="00A350DB" w:rsidRPr="00AB7803">
        <w:fldChar w:fldCharType="begin"/>
      </w:r>
      <w:r w:rsidR="00A350DB" w:rsidRPr="00AB7803">
        <w:instrText xml:space="preserve"> REF _Ref205614648 \h  \* MERGEFORMAT </w:instrText>
      </w:r>
      <w:r w:rsidR="00A350DB" w:rsidRPr="00AB7803">
        <w:fldChar w:fldCharType="separate"/>
      </w:r>
      <w:r w:rsidR="00476E1D">
        <w:t>284</w:t>
      </w:r>
      <w:r w:rsidR="00A350DB" w:rsidRPr="00AB7803">
        <w:fldChar w:fldCharType="end"/>
      </w:r>
      <w:r w:rsidR="00A350DB" w:rsidRPr="00AB7803">
        <w:t xml:space="preserve">), </w:t>
      </w:r>
      <w:r w:rsidR="004803D6">
        <w:t>«</w:t>
      </w:r>
      <w:r w:rsidR="00A350DB" w:rsidRPr="00AB7803">
        <w:t>Раздел III: ПОФР</w:t>
      </w:r>
      <w:r w:rsidR="004803D6">
        <w:t>»</w:t>
      </w:r>
      <w:r w:rsidR="00A350DB" w:rsidRPr="00AB7803">
        <w:t xml:space="preserve"> (рис. </w:t>
      </w:r>
      <w:r w:rsidR="00A350DB" w:rsidRPr="00AB7803">
        <w:fldChar w:fldCharType="begin"/>
      </w:r>
      <w:r w:rsidR="00A350DB" w:rsidRPr="00AB7803">
        <w:instrText xml:space="preserve"> REF _Ref205614649 \h  \* MERGEFORMAT </w:instrText>
      </w:r>
      <w:r w:rsidR="00A350DB" w:rsidRPr="00AB7803">
        <w:fldChar w:fldCharType="separate"/>
      </w:r>
      <w:r w:rsidR="00476E1D">
        <w:t>285</w:t>
      </w:r>
      <w:r w:rsidR="00A350DB" w:rsidRPr="00AB7803">
        <w:fldChar w:fldCharType="end"/>
      </w:r>
      <w:r w:rsidR="009C6727">
        <w:t xml:space="preserve">) </w:t>
      </w:r>
      <w:r w:rsidR="000D46FD">
        <w:t>положительны</w:t>
      </w:r>
      <w:r w:rsidR="000D46FD" w:rsidRPr="000D46FD">
        <w:t>; вводится вручную</w:t>
      </w:r>
      <w:r w:rsidR="009C6727" w:rsidRPr="00CD7863">
        <w:t>.</w:t>
      </w:r>
    </w:p>
    <w:p w14:paraId="28D6074F" w14:textId="77777777" w:rsidR="00A350DB" w:rsidRPr="00AB7803" w:rsidRDefault="00D21471" w:rsidP="00A350DB">
      <w:pPr>
        <w:pStyle w:val="ASFKNormal"/>
      </w:pPr>
      <w:r w:rsidRPr="00D21471">
        <w:t xml:space="preserve">Если в поле кода специальных указаний установлено любое другое значение, отличное от «02» и «08», то форма «Специальные указания» будет представлена в следующем виде </w:t>
      </w:r>
      <w:r w:rsidR="00A350DB" w:rsidRPr="00AB7803">
        <w:t>(рис. </w:t>
      </w:r>
      <w:r w:rsidR="00A350DB" w:rsidRPr="00AB7803">
        <w:fldChar w:fldCharType="begin"/>
      </w:r>
      <w:r w:rsidR="00A350DB" w:rsidRPr="00AB7803">
        <w:instrText xml:space="preserve"> REF _Ref261878611 \h  \* MERGEFORMAT </w:instrText>
      </w:r>
      <w:r w:rsidR="00A350DB" w:rsidRPr="00AB7803">
        <w:fldChar w:fldCharType="separate"/>
      </w:r>
      <w:r w:rsidR="00476E1D">
        <w:t>282</w:t>
      </w:r>
      <w:r w:rsidR="00A350DB" w:rsidRPr="00AB7803">
        <w:fldChar w:fldCharType="end"/>
      </w:r>
      <w:r w:rsidR="00A350DB" w:rsidRPr="00AB7803">
        <w:t>).</w:t>
      </w:r>
    </w:p>
    <w:p w14:paraId="35E33A1E" w14:textId="77777777" w:rsidR="00A350DB" w:rsidRPr="00A350DB" w:rsidRDefault="00476E1D" w:rsidP="00A350DB">
      <w:pPr>
        <w:pStyle w:val="ASFKFigure"/>
      </w:pPr>
      <w:r>
        <w:pict w14:anchorId="4309AB4B">
          <v:shape id="_x0000_i1401" type="#_x0000_t75" style="width:481.4pt;height:93.75pt">
            <v:imagedata r:id="rId348" o:title="0"/>
          </v:shape>
        </w:pict>
      </w:r>
    </w:p>
    <w:p w14:paraId="69395142" w14:textId="77777777" w:rsidR="00A350DB" w:rsidRPr="00AB7803" w:rsidRDefault="00A350DB" w:rsidP="00A350DB">
      <w:pPr>
        <w:pStyle w:val="ASFKFigName"/>
      </w:pPr>
      <w:r w:rsidRPr="00AB7803">
        <w:fldChar w:fldCharType="begin"/>
      </w:r>
      <w:r w:rsidRPr="00AB7803">
        <w:instrText xml:space="preserve"> SEQ Рисунок \* ARABIC </w:instrText>
      </w:r>
      <w:r w:rsidRPr="00AB7803">
        <w:fldChar w:fldCharType="separate"/>
      </w:r>
      <w:bookmarkStart w:id="1865" w:name="_Ref261878611"/>
      <w:bookmarkStart w:id="1866" w:name="_Toc82692251"/>
      <w:r w:rsidR="00476E1D">
        <w:rPr>
          <w:noProof/>
        </w:rPr>
        <w:t>282</w:t>
      </w:r>
      <w:bookmarkEnd w:id="1865"/>
      <w:r w:rsidRPr="00AB7803">
        <w:fldChar w:fldCharType="end"/>
      </w:r>
      <w:r w:rsidR="00BC2357">
        <w:t xml:space="preserve">. </w:t>
      </w:r>
      <w:r w:rsidRPr="00AB7803">
        <w:t>Ф</w:t>
      </w:r>
      <w:r w:rsidR="00BC2357">
        <w:t>орма</w:t>
      </w:r>
      <w:r w:rsidRPr="00AB7803">
        <w:t xml:space="preserve"> </w:t>
      </w:r>
      <w:r w:rsidR="004803D6">
        <w:t>«</w:t>
      </w:r>
      <w:r w:rsidRPr="00AB7803">
        <w:t>Специальные указания</w:t>
      </w:r>
      <w:r w:rsidR="004803D6">
        <w:t>»</w:t>
      </w:r>
      <w:r w:rsidRPr="00AB7803">
        <w:t xml:space="preserve"> (для кода, не равного </w:t>
      </w:r>
      <w:r w:rsidR="004803D6">
        <w:t>«</w:t>
      </w:r>
      <w:r w:rsidRPr="00AB7803">
        <w:t>02</w:t>
      </w:r>
      <w:r w:rsidR="004803D6">
        <w:t>»</w:t>
      </w:r>
      <w:r w:rsidRPr="00AB7803">
        <w:t xml:space="preserve"> и </w:t>
      </w:r>
      <w:r w:rsidR="004803D6">
        <w:t>«</w:t>
      </w:r>
      <w:r w:rsidRPr="00AB7803">
        <w:t>08</w:t>
      </w:r>
      <w:r w:rsidR="004803D6">
        <w:t>»</w:t>
      </w:r>
      <w:r w:rsidRPr="00AB7803">
        <w:t>)</w:t>
      </w:r>
      <w:bookmarkEnd w:id="1866"/>
    </w:p>
    <w:p w14:paraId="56EF524D" w14:textId="77777777" w:rsidR="00A350DB" w:rsidRPr="00AB7803" w:rsidRDefault="00D21471" w:rsidP="00A350DB">
      <w:pPr>
        <w:pStyle w:val="ASFKNormal"/>
      </w:pPr>
      <w:r w:rsidRPr="00D21471">
        <w:t>В данной форме следует вручную заполнить поле «Специальные указания» и нажать на кнопку «Сохранить</w:t>
      </w:r>
      <w:r w:rsidR="004803D6">
        <w:t>»</w:t>
      </w:r>
      <w:r w:rsidR="00A350DB" w:rsidRPr="00AB7803">
        <w:t>.</w:t>
      </w:r>
    </w:p>
    <w:p w14:paraId="36354172" w14:textId="77777777" w:rsidR="00A350DB" w:rsidRPr="00AB7803" w:rsidRDefault="00702C2C" w:rsidP="00A350DB">
      <w:pPr>
        <w:pStyle w:val="ASFKNormal"/>
      </w:pPr>
      <w:r>
        <w:t>В</w:t>
      </w:r>
      <w:r w:rsidR="00A350DB" w:rsidRPr="00AB7803">
        <w:t xml:space="preserve">кладка </w:t>
      </w:r>
      <w:r w:rsidR="004803D6">
        <w:t>«</w:t>
      </w:r>
      <w:r w:rsidR="00A350DB" w:rsidRPr="00AB7803">
        <w:t>Раздел I: БА</w:t>
      </w:r>
      <w:r w:rsidR="004803D6">
        <w:t>»</w:t>
      </w:r>
      <w:r w:rsidR="00A350DB" w:rsidRPr="00AB7803">
        <w:t xml:space="preserve"> (рис. </w:t>
      </w:r>
      <w:r w:rsidR="00A350DB" w:rsidRPr="00AB7803">
        <w:fldChar w:fldCharType="begin"/>
      </w:r>
      <w:r w:rsidR="00A350DB" w:rsidRPr="00AB7803">
        <w:instrText xml:space="preserve"> REF _Ref205177560 \h  \* MERGEFORMAT </w:instrText>
      </w:r>
      <w:r w:rsidR="00A350DB" w:rsidRPr="00AB7803">
        <w:fldChar w:fldCharType="separate"/>
      </w:r>
      <w:r w:rsidR="00476E1D">
        <w:t>279</w:t>
      </w:r>
      <w:r w:rsidR="00A350DB" w:rsidRPr="00AB7803">
        <w:fldChar w:fldCharType="end"/>
      </w:r>
      <w:r w:rsidR="00A350DB" w:rsidRPr="00AB7803">
        <w:t>) содержит заголовочные поля и строки БА по Разделу I, приведенные в таблице </w:t>
      </w:r>
      <w:r w:rsidR="00A350DB" w:rsidRPr="00AB7803">
        <w:fldChar w:fldCharType="begin"/>
      </w:r>
      <w:r w:rsidR="00A350DB" w:rsidRPr="00AB7803">
        <w:instrText xml:space="preserve"> REF _Ref317675918 \h  \* MERGEFORMAT </w:instrText>
      </w:r>
      <w:r w:rsidR="00A350DB" w:rsidRPr="00AB7803">
        <w:fldChar w:fldCharType="separate"/>
      </w:r>
      <w:r w:rsidR="00476E1D">
        <w:t>179</w:t>
      </w:r>
      <w:r w:rsidR="00A350DB" w:rsidRPr="00AB7803">
        <w:fldChar w:fldCharType="end"/>
      </w:r>
      <w:r w:rsidR="00A350DB" w:rsidRPr="00AB7803">
        <w:t xml:space="preserve">. Для добавления строки в табличный блок </w:t>
      </w:r>
      <w:r w:rsidR="004803D6">
        <w:t>«</w:t>
      </w:r>
      <w:r w:rsidR="00A350DB" w:rsidRPr="00AB7803">
        <w:t>Строки: Раздел I. Бюджетные ассигнования</w:t>
      </w:r>
      <w:r w:rsidR="004803D6">
        <w:t>»</w:t>
      </w:r>
      <w:r w:rsidR="00A350DB" w:rsidRPr="00AB7803">
        <w:t xml:space="preserve"> следует нажать на кнопку </w:t>
      </w:r>
      <w:r w:rsidR="00476E1D">
        <w:pict w14:anchorId="64FD21DA">
          <v:shape id="_x0000_i1402" type="#_x0000_t75" style="width:14.25pt;height:14.25pt">
            <v:imagedata r:id="rId71" o:title="Snap7"/>
          </v:shape>
        </w:pict>
      </w:r>
      <w:r w:rsidR="009C29D0" w:rsidRPr="007B2273">
        <w:t> </w:t>
      </w:r>
      <w:r w:rsidR="00D41E4C">
        <w:t>(Добавить новую строку)</w:t>
      </w:r>
      <w:r w:rsidR="00A350DB" w:rsidRPr="00AB7803">
        <w:t xml:space="preserve">. </w:t>
      </w:r>
      <w:r w:rsidR="000C44A0">
        <w:t>Откроется форма «Добавление записи</w:t>
      </w:r>
      <w:r w:rsidR="004803D6">
        <w:t>»</w:t>
      </w:r>
      <w:r w:rsidR="00A350DB" w:rsidRPr="00AB7803">
        <w:t xml:space="preserve"> (рис. </w:t>
      </w:r>
      <w:r w:rsidR="00A350DB" w:rsidRPr="00AB7803">
        <w:fldChar w:fldCharType="begin"/>
      </w:r>
      <w:r w:rsidR="00A350DB" w:rsidRPr="00AB7803">
        <w:instrText xml:space="preserve"> REF _Ref231705558 \h  \* MERGEFORMAT </w:instrText>
      </w:r>
      <w:r w:rsidR="00A350DB" w:rsidRPr="00AB7803">
        <w:fldChar w:fldCharType="separate"/>
      </w:r>
      <w:r w:rsidR="00476E1D">
        <w:t>283</w:t>
      </w:r>
      <w:r w:rsidR="00A350DB" w:rsidRPr="00AB7803">
        <w:fldChar w:fldCharType="end"/>
      </w:r>
      <w:r w:rsidR="00A350DB" w:rsidRPr="00AB7803">
        <w:t>).</w:t>
      </w:r>
    </w:p>
    <w:p w14:paraId="341C745A" w14:textId="77777777" w:rsidR="00A350DB" w:rsidRPr="00A350DB" w:rsidRDefault="00476E1D" w:rsidP="00A350DB">
      <w:pPr>
        <w:pStyle w:val="ASFKFigure"/>
      </w:pPr>
      <w:r>
        <w:lastRenderedPageBreak/>
        <w:pict w14:anchorId="5E089E95">
          <v:shape id="_x0000_i1403" type="#_x0000_t75" style="width:481.4pt;height:367.55pt">
            <v:imagedata r:id="rId349" o:title="0"/>
          </v:shape>
        </w:pict>
      </w:r>
    </w:p>
    <w:p w14:paraId="42A8748A" w14:textId="77777777" w:rsidR="00A350DB" w:rsidRPr="00AB7803" w:rsidRDefault="00A350DB" w:rsidP="00A350DB">
      <w:pPr>
        <w:pStyle w:val="ASFKFigName"/>
      </w:pPr>
      <w:r w:rsidRPr="00AB7803">
        <w:fldChar w:fldCharType="begin"/>
      </w:r>
      <w:r w:rsidRPr="00AB7803">
        <w:instrText xml:space="preserve"> SEQ Рисунок \* ARABIC </w:instrText>
      </w:r>
      <w:r w:rsidRPr="00AB7803">
        <w:fldChar w:fldCharType="separate"/>
      </w:r>
      <w:bookmarkStart w:id="1867" w:name="_Ref231705558"/>
      <w:bookmarkStart w:id="1868" w:name="_Toc82692252"/>
      <w:r w:rsidR="00476E1D">
        <w:rPr>
          <w:noProof/>
        </w:rPr>
        <w:t>283</w:t>
      </w:r>
      <w:bookmarkEnd w:id="1867"/>
      <w:r w:rsidRPr="00AB7803">
        <w:fldChar w:fldCharType="end"/>
      </w:r>
      <w:r w:rsidRPr="00AB7803">
        <w:t xml:space="preserve">. </w:t>
      </w:r>
      <w:r w:rsidR="000C44A0">
        <w:t>Форма «Добавление записи</w:t>
      </w:r>
      <w:r w:rsidR="004803D6">
        <w:t>»</w:t>
      </w:r>
      <w:r w:rsidRPr="00AB7803">
        <w:t xml:space="preserve"> (строка БА)</w:t>
      </w:r>
      <w:bookmarkEnd w:id="1868"/>
    </w:p>
    <w:p w14:paraId="538BB5C9" w14:textId="77777777" w:rsidR="00A350DB" w:rsidRPr="00AB7803" w:rsidRDefault="00BC2357" w:rsidP="00A350DB">
      <w:pPr>
        <w:pStyle w:val="ASFKNormal"/>
      </w:pPr>
      <w:r w:rsidRPr="00BC2357">
        <w:t xml:space="preserve">В данной форме </w:t>
      </w:r>
      <w:r w:rsidR="00A350DB" w:rsidRPr="00AB7803">
        <w:t>вручную заполняются следующие поля:</w:t>
      </w:r>
    </w:p>
    <w:p w14:paraId="31C9D030" w14:textId="77777777" w:rsidR="000A2AA0" w:rsidRPr="000A2AA0" w:rsidRDefault="000A2AA0" w:rsidP="000A2AA0">
      <w:pPr>
        <w:pStyle w:val="ASFKListmark1"/>
      </w:pPr>
      <w:r>
        <w:t>«</w:t>
      </w:r>
      <w:r w:rsidRPr="000A2AA0">
        <w:t>Номер строки» – поле заполняется автоматически;</w:t>
      </w:r>
    </w:p>
    <w:p w14:paraId="2644980E" w14:textId="77777777" w:rsidR="000A2AA0" w:rsidRPr="000A2AA0" w:rsidRDefault="000A2AA0" w:rsidP="000A2AA0">
      <w:pPr>
        <w:pStyle w:val="ASFKListmark1"/>
      </w:pPr>
      <w:r>
        <w:t>г</w:t>
      </w:r>
      <w:r w:rsidRPr="000A2AA0">
        <w:t>руппа полей «КБК»:</w:t>
      </w:r>
    </w:p>
    <w:p w14:paraId="308A2A07" w14:textId="77777777" w:rsidR="000A2AA0" w:rsidRPr="000A2AA0" w:rsidRDefault="000A2AA0" w:rsidP="000A2AA0">
      <w:pPr>
        <w:pStyle w:val="ASFKListmark2"/>
      </w:pPr>
      <w:r>
        <w:t>«</w:t>
      </w:r>
      <w:r w:rsidRPr="000A2AA0">
        <w:t xml:space="preserve">КБК»; </w:t>
      </w:r>
    </w:p>
    <w:p w14:paraId="3F7B1952" w14:textId="77777777" w:rsidR="000A2AA0" w:rsidRPr="000A2AA0" w:rsidRDefault="000A2AA0" w:rsidP="000A2AA0">
      <w:pPr>
        <w:pStyle w:val="ASFKListmark2"/>
      </w:pPr>
      <w:r>
        <w:t>«</w:t>
      </w:r>
      <w:r w:rsidRPr="000A2AA0">
        <w:t>КБК2» – поле отображается при бюджете не равном значению «Федеральный бюджет»; заполняется из справочника «Дополнение БК2» или вручную;</w:t>
      </w:r>
    </w:p>
    <w:p w14:paraId="70874344" w14:textId="77777777" w:rsidR="000A2AA0" w:rsidRPr="000A2AA0" w:rsidRDefault="000A2AA0" w:rsidP="000A2AA0">
      <w:pPr>
        <w:pStyle w:val="ASFKListmark2"/>
      </w:pPr>
      <w:r>
        <w:t>«</w:t>
      </w:r>
      <w:r w:rsidRPr="000A2AA0">
        <w:t>КБК3» – поле отображается при бюджете не равном значению «Федеральный бюджет»; заполняется из справочника «Дополнение БК2» или вручную;</w:t>
      </w:r>
    </w:p>
    <w:p w14:paraId="102C77CD" w14:textId="77777777" w:rsidR="000A2AA0" w:rsidRPr="000A2AA0" w:rsidRDefault="000A2AA0" w:rsidP="000A2AA0">
      <w:pPr>
        <w:pStyle w:val="ASFKListmark2"/>
      </w:pPr>
      <w:r>
        <w:t>«</w:t>
      </w:r>
      <w:r w:rsidRPr="000A2AA0">
        <w:t>КБК4» – поле отображается при бюджете не равном значению «Федеральный бюджет»; заполняется из справочника «Дополнение БК4» или вручную;</w:t>
      </w:r>
    </w:p>
    <w:p w14:paraId="14FC9CC3" w14:textId="77777777" w:rsidR="000A2AA0" w:rsidRPr="000A2AA0" w:rsidRDefault="000A2AA0" w:rsidP="000A2AA0">
      <w:pPr>
        <w:pStyle w:val="ASFKListmark1"/>
      </w:pPr>
      <w:r>
        <w:t>«</w:t>
      </w:r>
      <w:r w:rsidRPr="000A2AA0">
        <w:t>Глава по БК» – 3-символьный код ведомства;</w:t>
      </w:r>
    </w:p>
    <w:p w14:paraId="3A169B8A" w14:textId="77777777" w:rsidR="000A2AA0" w:rsidRPr="000A2AA0" w:rsidRDefault="000A2AA0" w:rsidP="000A2AA0">
      <w:pPr>
        <w:pStyle w:val="ASFKListmark1"/>
      </w:pPr>
      <w:r>
        <w:t>г</w:t>
      </w:r>
      <w:r w:rsidRPr="000A2AA0">
        <w:t>руппа полей «Расходы» (не заполняется, если заполнено поле «Вид источника»):</w:t>
      </w:r>
    </w:p>
    <w:p w14:paraId="1059C78A" w14:textId="77777777" w:rsidR="000A2AA0" w:rsidRPr="000A2AA0" w:rsidRDefault="000A2AA0" w:rsidP="000A2AA0">
      <w:pPr>
        <w:pStyle w:val="ASFKListmark2"/>
      </w:pPr>
      <w:r>
        <w:t>«</w:t>
      </w:r>
      <w:r w:rsidRPr="000A2AA0">
        <w:t>ФКР» – 4-символьный код по ФКР; значение заполняется вручную или выбирается из следующих справочников: разделов/подразделов, целевых статей, видов расходов;</w:t>
      </w:r>
    </w:p>
    <w:p w14:paraId="5F48BAC5" w14:textId="77777777" w:rsidR="000A2AA0" w:rsidRPr="000A2AA0" w:rsidRDefault="000A2AA0" w:rsidP="000A2AA0">
      <w:pPr>
        <w:pStyle w:val="ASFKListmark2"/>
      </w:pPr>
      <w:r>
        <w:t>«</w:t>
      </w:r>
      <w:r w:rsidRPr="000A2AA0">
        <w:t>КЦСР» – 10-символьный код по КЦСР;</w:t>
      </w:r>
    </w:p>
    <w:p w14:paraId="0431F5E8" w14:textId="77777777" w:rsidR="000A2AA0" w:rsidRPr="000A2AA0" w:rsidRDefault="000A2AA0" w:rsidP="000A2AA0">
      <w:pPr>
        <w:pStyle w:val="ASFKListmark2"/>
      </w:pPr>
      <w:r>
        <w:t>«</w:t>
      </w:r>
      <w:r w:rsidRPr="000A2AA0">
        <w:t>КВР» – 3-символьный код по КВР;</w:t>
      </w:r>
    </w:p>
    <w:p w14:paraId="0BB36CB2" w14:textId="77777777" w:rsidR="000A2AA0" w:rsidRPr="000A2AA0" w:rsidRDefault="000A2AA0" w:rsidP="000A2AA0">
      <w:pPr>
        <w:pStyle w:val="ASFKListmark2"/>
      </w:pPr>
      <w:r>
        <w:t>«</w:t>
      </w:r>
      <w:r w:rsidRPr="000A2AA0">
        <w:t>КОСГУ» – 3-символьный код по КОСГУ; поле не заполняется с 01.01.2016;</w:t>
      </w:r>
    </w:p>
    <w:p w14:paraId="7D5DB0F7" w14:textId="77777777" w:rsidR="000A2AA0" w:rsidRPr="000A2AA0" w:rsidRDefault="000A2AA0" w:rsidP="000A2AA0">
      <w:pPr>
        <w:pStyle w:val="ASFKListmark1"/>
      </w:pPr>
      <w:r>
        <w:t>«</w:t>
      </w:r>
      <w:r w:rsidRPr="000A2AA0">
        <w:t>Вид источника» – вид источника финансирования дефицита бюджета (не заполняется, если заполнены поля «ФКР», «КЦСР», «КВР», «КОСГУ»); значение заполняется вручную или выбирается из справочника КБК источников финансирования дефицита бюджета;</w:t>
      </w:r>
    </w:p>
    <w:p w14:paraId="0E5AFECD" w14:textId="77777777" w:rsidR="000A2AA0" w:rsidRPr="000A2AA0" w:rsidRDefault="000A2AA0" w:rsidP="000A2AA0">
      <w:pPr>
        <w:pStyle w:val="ASFKListmark1"/>
      </w:pPr>
      <w:r>
        <w:t>«</w:t>
      </w:r>
      <w:r w:rsidRPr="000A2AA0">
        <w:t xml:space="preserve">Сумма: Тек. </w:t>
      </w:r>
      <w:r w:rsidR="00FD6189" w:rsidRPr="000A2AA0">
        <w:t>Г</w:t>
      </w:r>
      <w:r w:rsidRPr="000A2AA0">
        <w:t>од» – сумма БА по Разделу I на текущий год по строке;</w:t>
      </w:r>
    </w:p>
    <w:p w14:paraId="53EDB6BE" w14:textId="77777777" w:rsidR="000A2AA0" w:rsidRPr="000A2AA0" w:rsidRDefault="000A2AA0" w:rsidP="000A2AA0">
      <w:pPr>
        <w:pStyle w:val="ASFKListmark1"/>
      </w:pPr>
      <w:r>
        <w:lastRenderedPageBreak/>
        <w:t>«</w:t>
      </w:r>
      <w:r w:rsidRPr="000A2AA0">
        <w:t>Сумма: 1-й год» – сумма БА по Разделу I на первый год по строке;</w:t>
      </w:r>
    </w:p>
    <w:p w14:paraId="618880AC" w14:textId="77777777" w:rsidR="000A2AA0" w:rsidRPr="000A2AA0" w:rsidRDefault="000A2AA0" w:rsidP="000A2AA0">
      <w:pPr>
        <w:pStyle w:val="ASFKListmark1"/>
      </w:pPr>
      <w:r>
        <w:t>«</w:t>
      </w:r>
      <w:r w:rsidRPr="000A2AA0">
        <w:t>Сумма: 2-й год» – сумма БА по Разделу I на второй год по строке;</w:t>
      </w:r>
    </w:p>
    <w:p w14:paraId="4CBD24AB" w14:textId="77777777" w:rsidR="000A2AA0" w:rsidRPr="000A2AA0" w:rsidRDefault="000A2AA0" w:rsidP="000A2AA0">
      <w:pPr>
        <w:pStyle w:val="ASFKListmark1"/>
      </w:pPr>
      <w:r>
        <w:t>«</w:t>
      </w:r>
      <w:r w:rsidRPr="000A2AA0">
        <w:t>Цели субсидий» – код и наименование по справочнику «Цели субсидий», заполняется выбором из справочника или вручную;</w:t>
      </w:r>
    </w:p>
    <w:p w14:paraId="0F349A54" w14:textId="77777777" w:rsidR="000A2AA0" w:rsidRPr="000A2AA0" w:rsidRDefault="000A2AA0" w:rsidP="000A2AA0">
      <w:pPr>
        <w:pStyle w:val="ASFKListmark1"/>
      </w:pPr>
      <w:r>
        <w:t>«</w:t>
      </w:r>
      <w:r w:rsidRPr="000A2AA0">
        <w:t>Примечание».</w:t>
      </w:r>
    </w:p>
    <w:p w14:paraId="701132B3" w14:textId="77777777" w:rsidR="00A350DB" w:rsidRDefault="00A350DB" w:rsidP="00A350DB">
      <w:pPr>
        <w:pStyle w:val="ASFKNormal"/>
      </w:pPr>
      <w:r w:rsidRPr="00AB7803">
        <w:t xml:space="preserve">Нажать на </w:t>
      </w:r>
      <w:r w:rsidR="002E017D">
        <w:t>кнопку «Ok»</w:t>
      </w:r>
      <w:r w:rsidRPr="00AB7803">
        <w:t xml:space="preserve"> для добавления строки и выхода из формы. В таблице появится добавленная строка.</w:t>
      </w:r>
    </w:p>
    <w:p w14:paraId="5ED2E0FB" w14:textId="77777777" w:rsidR="00BC2357" w:rsidRPr="00AB7803" w:rsidRDefault="00BC2357" w:rsidP="00A350DB">
      <w:pPr>
        <w:pStyle w:val="ASFKNormal"/>
      </w:pPr>
      <w:r w:rsidRPr="00BC2357">
        <w:t>ЭФ документа «Расходное расписание», закладки «Документ (1)», вкладки «Раздел II: ЛБО»</w:t>
      </w:r>
      <w:r>
        <w:t xml:space="preserve"> представлена на рисунке</w:t>
      </w:r>
      <w:r w:rsidR="009C29D0" w:rsidRPr="007B2273">
        <w:t> </w:t>
      </w:r>
      <w:r w:rsidRPr="00BC2357">
        <w:fldChar w:fldCharType="begin"/>
      </w:r>
      <w:r w:rsidRPr="00BC2357">
        <w:instrText xml:space="preserve"> REF _Ref205614648 \h  \* MERGEFORMAT </w:instrText>
      </w:r>
      <w:r w:rsidRPr="00BC2357">
        <w:fldChar w:fldCharType="separate"/>
      </w:r>
      <w:r w:rsidR="00476E1D">
        <w:t>284</w:t>
      </w:r>
      <w:r w:rsidRPr="00BC2357">
        <w:fldChar w:fldCharType="end"/>
      </w:r>
      <w:r>
        <w:t>.</w:t>
      </w:r>
    </w:p>
    <w:p w14:paraId="5B0DE303" w14:textId="77777777" w:rsidR="00A350DB" w:rsidRPr="00A350DB" w:rsidRDefault="00476E1D" w:rsidP="00A350DB">
      <w:pPr>
        <w:pStyle w:val="ASFKFigure"/>
      </w:pPr>
      <w:r>
        <w:pict w14:anchorId="0BB893AC">
          <v:shape id="_x0000_i1404" type="#_x0000_t75" style="width:474.7pt;height:165.75pt">
            <v:imagedata r:id="rId350" o:title="0"/>
          </v:shape>
        </w:pict>
      </w:r>
    </w:p>
    <w:p w14:paraId="3ECABE29" w14:textId="77777777" w:rsidR="00A350DB" w:rsidRPr="00AB7803" w:rsidRDefault="00A350DB" w:rsidP="00A350DB">
      <w:pPr>
        <w:pStyle w:val="ASFKFigName"/>
      </w:pPr>
      <w:r w:rsidRPr="00AB7803">
        <w:fldChar w:fldCharType="begin"/>
      </w:r>
      <w:r w:rsidRPr="00AB7803">
        <w:instrText xml:space="preserve"> SEQ Рисунок \* ARABIC </w:instrText>
      </w:r>
      <w:r w:rsidRPr="00AB7803">
        <w:fldChar w:fldCharType="separate"/>
      </w:r>
      <w:bookmarkStart w:id="1869" w:name="_Ref205614648"/>
      <w:bookmarkStart w:id="1870" w:name="_Toc82692253"/>
      <w:r w:rsidR="00476E1D">
        <w:rPr>
          <w:noProof/>
        </w:rPr>
        <w:t>284</w:t>
      </w:r>
      <w:bookmarkEnd w:id="1869"/>
      <w:r w:rsidRPr="00AB7803">
        <w:fldChar w:fldCharType="end"/>
      </w:r>
      <w:r w:rsidRPr="00AB7803">
        <w:t xml:space="preserve">. ЭФ документа </w:t>
      </w:r>
      <w:r w:rsidR="004803D6">
        <w:t>«</w:t>
      </w:r>
      <w:r w:rsidRPr="00AB7803">
        <w:t>Расходное расписание</w:t>
      </w:r>
      <w:r w:rsidR="00B33BD1">
        <w:t>», закладки «</w:t>
      </w:r>
      <w:r w:rsidRPr="00AB7803">
        <w:t>Документ (1)</w:t>
      </w:r>
      <w:r w:rsidR="00B33BD1">
        <w:t xml:space="preserve">», </w:t>
      </w:r>
      <w:r w:rsidR="00BC2357">
        <w:t>в</w:t>
      </w:r>
      <w:r w:rsidR="00B33BD1">
        <w:t>кладки «</w:t>
      </w:r>
      <w:r w:rsidRPr="00AB7803">
        <w:t>Раздел II: ЛБО</w:t>
      </w:r>
      <w:r w:rsidR="004803D6">
        <w:t>»</w:t>
      </w:r>
      <w:bookmarkEnd w:id="1870"/>
    </w:p>
    <w:p w14:paraId="02EDFD18" w14:textId="77777777" w:rsidR="00A350DB" w:rsidRDefault="00702C2C" w:rsidP="00A350DB">
      <w:pPr>
        <w:pStyle w:val="ASFKNormal"/>
      </w:pPr>
      <w:r>
        <w:t>В</w:t>
      </w:r>
      <w:r w:rsidR="00A350DB" w:rsidRPr="00AB7803">
        <w:t xml:space="preserve">кладка </w:t>
      </w:r>
      <w:r w:rsidR="004803D6">
        <w:t>«</w:t>
      </w:r>
      <w:r w:rsidR="00A350DB" w:rsidRPr="00AB7803">
        <w:t>Раздел II: ЛБО</w:t>
      </w:r>
      <w:r w:rsidR="004803D6">
        <w:t>»</w:t>
      </w:r>
      <w:r w:rsidR="00A350DB" w:rsidRPr="00AB7803">
        <w:t xml:space="preserve"> содержит заголовочные поля и строки ЛБО по Разделу II,</w:t>
      </w:r>
      <w:r w:rsidR="00BC2357">
        <w:t xml:space="preserve"> з</w:t>
      </w:r>
      <w:r w:rsidR="00A350DB" w:rsidRPr="00AB7803">
        <w:t xml:space="preserve">аполняется по аналогии с </w:t>
      </w:r>
      <w:r w:rsidR="00BC2357">
        <w:t>в</w:t>
      </w:r>
      <w:r w:rsidR="00A350DB" w:rsidRPr="00AB7803">
        <w:t xml:space="preserve">кладкой </w:t>
      </w:r>
      <w:r w:rsidR="004803D6">
        <w:t>«</w:t>
      </w:r>
      <w:r w:rsidR="00A350DB" w:rsidRPr="00AB7803">
        <w:t>Раздел I: БА</w:t>
      </w:r>
      <w:r w:rsidR="004803D6">
        <w:t>»</w:t>
      </w:r>
      <w:r w:rsidR="00A350DB" w:rsidRPr="00AB7803">
        <w:t>.</w:t>
      </w:r>
    </w:p>
    <w:p w14:paraId="7F133F28" w14:textId="77777777" w:rsidR="00BC2357" w:rsidRPr="00AB7803" w:rsidRDefault="00BC2357" w:rsidP="00A350DB">
      <w:pPr>
        <w:pStyle w:val="ASFKNormal"/>
      </w:pPr>
      <w:r>
        <w:t xml:space="preserve">Перечень полей </w:t>
      </w:r>
      <w:r w:rsidRPr="00BC2357">
        <w:t>документа «Расходное расписание», закладки «Документ (1)», вкладки «Раздел II: ЛБО»</w:t>
      </w:r>
      <w:r>
        <w:t xml:space="preserve"> </w:t>
      </w:r>
      <w:r w:rsidRPr="00BC2357">
        <w:t>приведен в таблице </w:t>
      </w:r>
      <w:r w:rsidRPr="00BC2357">
        <w:fldChar w:fldCharType="begin"/>
      </w:r>
      <w:r w:rsidRPr="00BC2357">
        <w:instrText xml:space="preserve"> REF _Ref369106624 \h  \* MERGEFORMAT </w:instrText>
      </w:r>
      <w:r w:rsidRPr="00BC2357">
        <w:fldChar w:fldCharType="separate"/>
      </w:r>
      <w:r w:rsidR="00476E1D">
        <w:t>180</w:t>
      </w:r>
      <w:r w:rsidRPr="00BC2357">
        <w:fldChar w:fldCharType="end"/>
      </w:r>
      <w:r>
        <w:t>.</w:t>
      </w:r>
    </w:p>
    <w:p w14:paraId="206ADFA4" w14:textId="77777777" w:rsidR="00A350DB" w:rsidRPr="00AB7803" w:rsidRDefault="000B34EE" w:rsidP="00A350DB">
      <w:pPr>
        <w:pStyle w:val="ASFKNameTable"/>
      </w:pPr>
      <w:r>
        <w:rPr>
          <w:noProof/>
        </w:rPr>
        <w:fldChar w:fldCharType="begin"/>
      </w:r>
      <w:r>
        <w:rPr>
          <w:noProof/>
        </w:rPr>
        <w:instrText xml:space="preserve"> SEQ Таблица \* ARABIC </w:instrText>
      </w:r>
      <w:r>
        <w:rPr>
          <w:noProof/>
        </w:rPr>
        <w:fldChar w:fldCharType="separate"/>
      </w:r>
      <w:bookmarkStart w:id="1871" w:name="_Ref369106624"/>
      <w:bookmarkStart w:id="1872" w:name="_Toc82691904"/>
      <w:r w:rsidR="00476E1D">
        <w:rPr>
          <w:noProof/>
        </w:rPr>
        <w:t>180</w:t>
      </w:r>
      <w:bookmarkEnd w:id="1871"/>
      <w:r>
        <w:rPr>
          <w:noProof/>
        </w:rPr>
        <w:fldChar w:fldCharType="end"/>
      </w:r>
      <w:r w:rsidR="00A350DB" w:rsidRPr="00AB7803">
        <w:t xml:space="preserve">. Описание полей документа </w:t>
      </w:r>
      <w:r w:rsidR="004803D6">
        <w:t>«</w:t>
      </w:r>
      <w:r w:rsidR="00A350DB" w:rsidRPr="00AB7803">
        <w:t>Расходное расписание</w:t>
      </w:r>
      <w:r w:rsidR="00B33BD1">
        <w:t>», закладки «</w:t>
      </w:r>
      <w:r w:rsidR="00A350DB" w:rsidRPr="00AB7803">
        <w:t>Документ (1)</w:t>
      </w:r>
      <w:r w:rsidR="00B33BD1">
        <w:t xml:space="preserve">», </w:t>
      </w:r>
      <w:r w:rsidR="00BC2357">
        <w:t>в</w:t>
      </w:r>
      <w:r w:rsidR="00B33BD1">
        <w:t>кладки «</w:t>
      </w:r>
      <w:r w:rsidR="00A350DB" w:rsidRPr="00AB7803">
        <w:t>Раздел II: ЛБО</w:t>
      </w:r>
      <w:r w:rsidR="004803D6">
        <w:t>»</w:t>
      </w:r>
      <w:bookmarkEnd w:id="187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9C6727" w:rsidRPr="00EE7EB8" w14:paraId="38AABB07" w14:textId="77777777" w:rsidTr="004834F0">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F125598" w14:textId="77777777" w:rsidR="009C6727" w:rsidRPr="00AB7803" w:rsidRDefault="009C6727" w:rsidP="00FF3BDA">
            <w:pPr>
              <w:pStyle w:val="ASFKTableHead"/>
            </w:pPr>
            <w:r w:rsidRPr="00AB7803">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D6A78D8" w14:textId="77777777" w:rsidR="009C6727" w:rsidRPr="00AB7803" w:rsidRDefault="009C6727" w:rsidP="00FF3BDA">
            <w:pPr>
              <w:pStyle w:val="ASFKTableHead"/>
            </w:pPr>
            <w:r w:rsidRPr="00AB7803">
              <w:t>Описание поля</w:t>
            </w:r>
          </w:p>
        </w:tc>
      </w:tr>
      <w:tr w:rsidR="009C6727" w:rsidRPr="00EE7EB8" w14:paraId="0F8FF4F5" w14:textId="77777777" w:rsidTr="004834F0">
        <w:trPr>
          <w:trHeight w:val="77"/>
        </w:trPr>
        <w:tc>
          <w:tcPr>
            <w:tcW w:w="5000" w:type="pct"/>
            <w:gridSpan w:val="2"/>
            <w:shd w:val="clear" w:color="auto" w:fill="auto"/>
          </w:tcPr>
          <w:p w14:paraId="08D5DD1A" w14:textId="77777777" w:rsidR="009C6727" w:rsidRPr="00AB7803" w:rsidRDefault="009C6727" w:rsidP="004834F0">
            <w:pPr>
              <w:pStyle w:val="ASFKTablenorm"/>
              <w:ind w:left="57" w:right="57"/>
            </w:pPr>
            <w:r w:rsidRPr="00AB7803">
              <w:t xml:space="preserve">Группа полей </w:t>
            </w:r>
            <w:r w:rsidR="004803D6">
              <w:t>«</w:t>
            </w:r>
            <w:r w:rsidRPr="00AB7803">
              <w:t>Строки: Раздел II</w:t>
            </w:r>
            <w:r w:rsidR="00702C2C">
              <w:t>. Лимиты Бюджетных Обязательств</w:t>
            </w:r>
            <w:r w:rsidR="004803D6">
              <w:t>»</w:t>
            </w:r>
          </w:p>
        </w:tc>
      </w:tr>
      <w:tr w:rsidR="009C6727" w:rsidRPr="00EE7EB8" w14:paraId="1FC76419" w14:textId="77777777" w:rsidTr="004834F0">
        <w:trPr>
          <w:trHeight w:val="77"/>
        </w:trPr>
        <w:tc>
          <w:tcPr>
            <w:tcW w:w="1137" w:type="pct"/>
            <w:shd w:val="clear" w:color="auto" w:fill="auto"/>
          </w:tcPr>
          <w:p w14:paraId="20B50B8F" w14:textId="77777777" w:rsidR="009C6727" w:rsidRPr="00AB7803" w:rsidRDefault="009C6727" w:rsidP="004834F0">
            <w:pPr>
              <w:pStyle w:val="ASFKTablenorm"/>
              <w:ind w:left="57" w:right="57"/>
            </w:pPr>
            <w:r w:rsidRPr="00AB7803">
              <w:t>Дата в/д раздела</w:t>
            </w:r>
          </w:p>
        </w:tc>
        <w:tc>
          <w:tcPr>
            <w:tcW w:w="3863" w:type="pct"/>
            <w:shd w:val="clear" w:color="auto" w:fill="auto"/>
          </w:tcPr>
          <w:p w14:paraId="5C893B66" w14:textId="77777777" w:rsidR="009C6727" w:rsidRPr="00AB7803" w:rsidRDefault="009C6727" w:rsidP="004834F0">
            <w:pPr>
              <w:pStyle w:val="ASFKTablenorm"/>
              <w:ind w:left="57" w:right="57"/>
            </w:pPr>
            <w:r w:rsidRPr="00AB7803">
              <w:t xml:space="preserve">Дата ввода в действие бюджетных данных раздела. </w:t>
            </w:r>
          </w:p>
          <w:p w14:paraId="17B898B7" w14:textId="77777777" w:rsidR="009C6727" w:rsidRPr="00C001FD" w:rsidRDefault="009C6727" w:rsidP="004834F0">
            <w:pPr>
              <w:pStyle w:val="ASFKTablenorm"/>
              <w:ind w:left="57" w:right="57"/>
            </w:pPr>
            <w:r w:rsidRPr="00D968D1">
              <w:t xml:space="preserve">Если указано поле </w:t>
            </w:r>
            <w:r w:rsidR="004803D6">
              <w:t>«</w:t>
            </w:r>
            <w:r w:rsidRPr="00D968D1">
              <w:t>Дата в/д</w:t>
            </w:r>
            <w:r w:rsidR="004803D6">
              <w:t>»</w:t>
            </w:r>
            <w:r w:rsidRPr="00D968D1">
              <w:t xml:space="preserve"> всего расходного расписания, то данное поле не может быть заполнено (закрыто на редактирование). Если поле </w:t>
            </w:r>
            <w:r w:rsidR="004803D6">
              <w:t>«</w:t>
            </w:r>
            <w:r w:rsidRPr="00D968D1">
              <w:t>Дата в/д</w:t>
            </w:r>
            <w:r w:rsidR="004803D6">
              <w:t>»</w:t>
            </w:r>
            <w:r w:rsidRPr="00D968D1">
              <w:t xml:space="preserve"> не задано, то заполняется пользователем из системного календаря или вручную. Дата должна быть больше или равна текущей системной дате.</w:t>
            </w:r>
          </w:p>
        </w:tc>
      </w:tr>
      <w:tr w:rsidR="009C6727" w:rsidRPr="00EE7EB8" w14:paraId="695EFA7E" w14:textId="77777777" w:rsidTr="004834F0">
        <w:trPr>
          <w:trHeight w:val="77"/>
        </w:trPr>
        <w:tc>
          <w:tcPr>
            <w:tcW w:w="1137" w:type="pct"/>
            <w:shd w:val="clear" w:color="auto" w:fill="auto"/>
          </w:tcPr>
          <w:p w14:paraId="3F57CEBA" w14:textId="77777777" w:rsidR="009C6727" w:rsidRPr="00AB7803" w:rsidRDefault="009C6727" w:rsidP="004834F0">
            <w:pPr>
              <w:pStyle w:val="ASFKTablenorm"/>
              <w:ind w:left="57" w:right="57"/>
            </w:pPr>
            <w:r w:rsidRPr="00AB7803">
              <w:t xml:space="preserve">Итого: Тек. </w:t>
            </w:r>
            <w:r w:rsidR="00FD6189" w:rsidRPr="00AB7803">
              <w:t>Г</w:t>
            </w:r>
            <w:r w:rsidRPr="00AB7803">
              <w:t>од</w:t>
            </w:r>
          </w:p>
        </w:tc>
        <w:tc>
          <w:tcPr>
            <w:tcW w:w="3863" w:type="pct"/>
            <w:shd w:val="clear" w:color="auto" w:fill="auto"/>
          </w:tcPr>
          <w:p w14:paraId="26A27F87" w14:textId="77777777" w:rsidR="009C6727" w:rsidRPr="00AB7803" w:rsidRDefault="009C6727" w:rsidP="004834F0">
            <w:pPr>
              <w:pStyle w:val="ASFKTablenorm"/>
              <w:ind w:left="57" w:right="57"/>
            </w:pPr>
            <w:r w:rsidRPr="00AB7803">
              <w:t xml:space="preserve">Общая сумма ЛБО в текущем году. </w:t>
            </w:r>
          </w:p>
          <w:p w14:paraId="43031C3C" w14:textId="77777777" w:rsidR="009C6727" w:rsidRPr="00C001FD" w:rsidRDefault="009C6727" w:rsidP="004834F0">
            <w:pPr>
              <w:pStyle w:val="ASFKTablenorm"/>
              <w:ind w:left="57" w:right="57"/>
            </w:pPr>
            <w:r w:rsidRPr="00AB7803">
              <w:t xml:space="preserve">Соответствует сумме значений по всем строкам в поле </w:t>
            </w:r>
            <w:r w:rsidR="004803D6">
              <w:t>«</w:t>
            </w:r>
            <w:r w:rsidRPr="00AB7803">
              <w:t>Су</w:t>
            </w:r>
            <w:r w:rsidRPr="00C001FD">
              <w:t>мма: Тек год</w:t>
            </w:r>
            <w:r w:rsidR="004803D6">
              <w:t>»</w:t>
            </w:r>
            <w:r w:rsidRPr="00C001FD">
              <w:t>.</w:t>
            </w:r>
          </w:p>
        </w:tc>
      </w:tr>
      <w:tr w:rsidR="009C6727" w:rsidRPr="00EE7EB8" w14:paraId="469918A0" w14:textId="77777777" w:rsidTr="004834F0">
        <w:trPr>
          <w:trHeight w:val="77"/>
        </w:trPr>
        <w:tc>
          <w:tcPr>
            <w:tcW w:w="1137" w:type="pct"/>
            <w:shd w:val="clear" w:color="auto" w:fill="auto"/>
          </w:tcPr>
          <w:p w14:paraId="7BBCA5A9" w14:textId="77777777" w:rsidR="009C6727" w:rsidRPr="00AB7803" w:rsidRDefault="009C6727" w:rsidP="004834F0">
            <w:pPr>
              <w:pStyle w:val="ASFKTablenorm"/>
              <w:ind w:left="57" w:right="57"/>
            </w:pPr>
            <w:r w:rsidRPr="00AB7803">
              <w:t>Итого: 1-й год</w:t>
            </w:r>
          </w:p>
        </w:tc>
        <w:tc>
          <w:tcPr>
            <w:tcW w:w="3863" w:type="pct"/>
            <w:shd w:val="clear" w:color="auto" w:fill="auto"/>
          </w:tcPr>
          <w:p w14:paraId="0F2C4832" w14:textId="77777777" w:rsidR="009C6727" w:rsidRPr="00AB7803" w:rsidRDefault="009C6727" w:rsidP="004834F0">
            <w:pPr>
              <w:pStyle w:val="ASFKTablenorm"/>
              <w:ind w:left="57" w:right="57"/>
            </w:pPr>
            <w:r w:rsidRPr="00AB7803">
              <w:t xml:space="preserve">Общая сумма ЛБО по первому году планового периода. </w:t>
            </w:r>
          </w:p>
          <w:p w14:paraId="30DA6D1F" w14:textId="77777777" w:rsidR="009C6727" w:rsidRPr="00C001FD" w:rsidRDefault="009C6727" w:rsidP="004834F0">
            <w:pPr>
              <w:pStyle w:val="ASFKTablenorm"/>
              <w:ind w:left="57" w:right="57"/>
            </w:pPr>
            <w:r w:rsidRPr="00AB7803">
              <w:t xml:space="preserve">Соответствует сумме значений по всем строкам в поле </w:t>
            </w:r>
            <w:r w:rsidR="004803D6">
              <w:t>«</w:t>
            </w:r>
            <w:r w:rsidRPr="00AB7803">
              <w:t>Су</w:t>
            </w:r>
            <w:r w:rsidRPr="00C001FD">
              <w:t>мма: 1 год</w:t>
            </w:r>
            <w:r w:rsidR="004803D6">
              <w:t>»</w:t>
            </w:r>
            <w:r w:rsidRPr="00C001FD">
              <w:t xml:space="preserve">. </w:t>
            </w:r>
          </w:p>
        </w:tc>
      </w:tr>
      <w:tr w:rsidR="009C6727" w:rsidRPr="00EE7EB8" w14:paraId="0AA95583" w14:textId="77777777" w:rsidTr="004834F0">
        <w:trPr>
          <w:trHeight w:val="77"/>
        </w:trPr>
        <w:tc>
          <w:tcPr>
            <w:tcW w:w="1137" w:type="pct"/>
            <w:shd w:val="clear" w:color="auto" w:fill="auto"/>
          </w:tcPr>
          <w:p w14:paraId="7A528E35" w14:textId="77777777" w:rsidR="009C6727" w:rsidRPr="00AB7803" w:rsidRDefault="009C6727" w:rsidP="004834F0">
            <w:pPr>
              <w:pStyle w:val="ASFKTablenorm"/>
              <w:ind w:left="57" w:right="57"/>
            </w:pPr>
            <w:r w:rsidRPr="00AB7803">
              <w:t>Итого: 2-й год</w:t>
            </w:r>
          </w:p>
        </w:tc>
        <w:tc>
          <w:tcPr>
            <w:tcW w:w="3863" w:type="pct"/>
            <w:shd w:val="clear" w:color="auto" w:fill="auto"/>
          </w:tcPr>
          <w:p w14:paraId="4C269086" w14:textId="77777777" w:rsidR="009C6727" w:rsidRPr="00AB7803" w:rsidRDefault="009C6727" w:rsidP="004834F0">
            <w:pPr>
              <w:pStyle w:val="ASFKTablenorm"/>
              <w:ind w:left="57" w:right="57"/>
            </w:pPr>
            <w:r w:rsidRPr="00AB7803">
              <w:t xml:space="preserve">Общая сумма ЛБО по второму году планового периода. </w:t>
            </w:r>
          </w:p>
          <w:p w14:paraId="7E833586" w14:textId="77777777" w:rsidR="009C6727" w:rsidRPr="00C001FD" w:rsidRDefault="009C6727" w:rsidP="004834F0">
            <w:pPr>
              <w:pStyle w:val="ASFKTablenorm"/>
              <w:ind w:left="57" w:right="57"/>
            </w:pPr>
            <w:r w:rsidRPr="00AB7803">
              <w:t xml:space="preserve">Соответствует сумме значений по всем строкам в поле </w:t>
            </w:r>
            <w:r w:rsidR="004803D6">
              <w:t>«</w:t>
            </w:r>
            <w:r w:rsidRPr="00AB7803">
              <w:t>Су</w:t>
            </w:r>
            <w:r w:rsidRPr="00C001FD">
              <w:t>мма: 2 год</w:t>
            </w:r>
            <w:r w:rsidR="004803D6">
              <w:t>»</w:t>
            </w:r>
            <w:r w:rsidRPr="00C001FD">
              <w:t>.</w:t>
            </w:r>
          </w:p>
        </w:tc>
      </w:tr>
      <w:tr w:rsidR="009C6727" w:rsidRPr="00EE7EB8" w14:paraId="03E9BBC9" w14:textId="77777777" w:rsidTr="004834F0">
        <w:trPr>
          <w:trHeight w:val="77"/>
        </w:trPr>
        <w:tc>
          <w:tcPr>
            <w:tcW w:w="1137" w:type="pct"/>
            <w:shd w:val="clear" w:color="auto" w:fill="auto"/>
          </w:tcPr>
          <w:p w14:paraId="1D423193" w14:textId="77777777" w:rsidR="009C6727" w:rsidRPr="00AB7803" w:rsidRDefault="009C6727" w:rsidP="004834F0">
            <w:pPr>
              <w:pStyle w:val="ASFKTablenorm"/>
              <w:ind w:left="57" w:right="57"/>
            </w:pPr>
            <w:r w:rsidRPr="00AB7803">
              <w:t>№</w:t>
            </w:r>
          </w:p>
        </w:tc>
        <w:tc>
          <w:tcPr>
            <w:tcW w:w="3863" w:type="pct"/>
            <w:shd w:val="clear" w:color="auto" w:fill="auto"/>
          </w:tcPr>
          <w:p w14:paraId="0F74839C" w14:textId="77777777" w:rsidR="009C6727" w:rsidRPr="00AB7803" w:rsidRDefault="009C6727" w:rsidP="004834F0">
            <w:pPr>
              <w:pStyle w:val="ASFKTablenorm"/>
              <w:ind w:left="57" w:right="57"/>
            </w:pPr>
            <w:r w:rsidRPr="00AB7803">
              <w:t>Номер по порядку.</w:t>
            </w:r>
            <w:r>
              <w:t xml:space="preserve"> </w:t>
            </w:r>
            <w:r w:rsidRPr="009A307E">
              <w:t>Автоматически заполняется номером строки по порядку</w:t>
            </w:r>
            <w:r>
              <w:t xml:space="preserve"> </w:t>
            </w:r>
            <w:r w:rsidRPr="009A307E">
              <w:t>в пределах раздела документа</w:t>
            </w:r>
            <w:r>
              <w:t>.</w:t>
            </w:r>
          </w:p>
        </w:tc>
      </w:tr>
      <w:tr w:rsidR="00D92751" w:rsidRPr="00EE7EB8" w14:paraId="2BF2D05C" w14:textId="77777777" w:rsidTr="004834F0">
        <w:trPr>
          <w:trHeight w:val="77"/>
        </w:trPr>
        <w:tc>
          <w:tcPr>
            <w:tcW w:w="1137" w:type="pct"/>
            <w:shd w:val="clear" w:color="auto" w:fill="auto"/>
          </w:tcPr>
          <w:p w14:paraId="38D5C5C4" w14:textId="77777777" w:rsidR="00D92751" w:rsidRPr="00AB7803" w:rsidRDefault="00D92751" w:rsidP="004834F0">
            <w:pPr>
              <w:pStyle w:val="ASFKTablenorm"/>
              <w:ind w:left="57" w:right="57"/>
            </w:pPr>
            <w:r>
              <w:t xml:space="preserve">Код объекта ФАИП </w:t>
            </w:r>
            <w:r>
              <w:lastRenderedPageBreak/>
              <w:t>(КМИ)</w:t>
            </w:r>
          </w:p>
        </w:tc>
        <w:tc>
          <w:tcPr>
            <w:tcW w:w="3863" w:type="pct"/>
            <w:shd w:val="clear" w:color="auto" w:fill="auto"/>
          </w:tcPr>
          <w:p w14:paraId="7C10CF6F" w14:textId="77777777" w:rsidR="00D92751" w:rsidRPr="00AB7803" w:rsidRDefault="00D92751" w:rsidP="004834F0">
            <w:pPr>
              <w:pStyle w:val="ASFKTablenorm"/>
              <w:ind w:left="57" w:right="57"/>
            </w:pPr>
            <w:r w:rsidRPr="003B615A">
              <w:lastRenderedPageBreak/>
              <w:t xml:space="preserve">Заполняется вручную путем выбора значения из справочника </w:t>
            </w:r>
            <w:r>
              <w:t>«</w:t>
            </w:r>
            <w:r w:rsidRPr="003B615A">
              <w:t>ФАИП</w:t>
            </w:r>
            <w:r>
              <w:t>»</w:t>
            </w:r>
            <w:r w:rsidRPr="003B615A">
              <w:t>.</w:t>
            </w:r>
          </w:p>
        </w:tc>
      </w:tr>
      <w:tr w:rsidR="009C6727" w:rsidRPr="00EE7EB8" w14:paraId="546E6D2E" w14:textId="77777777" w:rsidTr="004834F0">
        <w:trPr>
          <w:trHeight w:val="77"/>
        </w:trPr>
        <w:tc>
          <w:tcPr>
            <w:tcW w:w="1137" w:type="pct"/>
            <w:shd w:val="clear" w:color="auto" w:fill="auto"/>
          </w:tcPr>
          <w:p w14:paraId="1D3016CA" w14:textId="77777777" w:rsidR="009C6727" w:rsidRPr="00AB7803" w:rsidRDefault="009C6727" w:rsidP="004834F0">
            <w:pPr>
              <w:pStyle w:val="ASFKTablenorm"/>
              <w:ind w:left="57" w:right="57"/>
            </w:pPr>
            <w:r w:rsidRPr="00AB7803">
              <w:t>КБК</w:t>
            </w:r>
          </w:p>
        </w:tc>
        <w:tc>
          <w:tcPr>
            <w:tcW w:w="3863" w:type="pct"/>
            <w:shd w:val="clear" w:color="auto" w:fill="auto"/>
          </w:tcPr>
          <w:p w14:paraId="58E71428" w14:textId="77777777" w:rsidR="009C6727" w:rsidRDefault="009C6727" w:rsidP="004834F0">
            <w:pPr>
              <w:pStyle w:val="ASFKTablenorm"/>
              <w:ind w:left="57" w:right="57"/>
            </w:pPr>
            <w:r w:rsidRPr="00AB7803">
              <w:t>Код бюджетной классификации (20 символов).</w:t>
            </w:r>
          </w:p>
          <w:p w14:paraId="33FD1507" w14:textId="77777777" w:rsidR="009C6727" w:rsidRPr="009A307E" w:rsidRDefault="009C6727" w:rsidP="004834F0">
            <w:pPr>
              <w:pStyle w:val="ASFKTablenorm"/>
              <w:ind w:left="57" w:right="57"/>
            </w:pPr>
            <w:r w:rsidRPr="009A307E">
              <w:t>Для АРМ: Поле КБК может быть заполнено как в целом кодовой бюджетной классификацией (20 символов), так и раздельно по каждому справочнику, входящему в соответствующую кодовую комбинацию (например, для типа КБК Расходы – Ведомства/Разделы, подразделы ФКР/Целевые статьи ФКР/Виды расходов ФКР/КОСГУ; для типа КБК Источники финансирования</w:t>
            </w:r>
            <w:r>
              <w:t xml:space="preserve"> </w:t>
            </w:r>
            <w:r w:rsidRPr="009A307E">
              <w:t xml:space="preserve">– Ведомства/ Виды источников/КОСГУ). Форма для ввода сегментов бюджетной классификации должна изменяться динамически, в зависимости от Типа КБК. При вводе значения в поле </w:t>
            </w:r>
            <w:r w:rsidR="004803D6">
              <w:t>«</w:t>
            </w:r>
            <w:r w:rsidRPr="009A307E">
              <w:t>Вид источника</w:t>
            </w:r>
            <w:r w:rsidR="004803D6">
              <w:t>»</w:t>
            </w:r>
            <w:r w:rsidRPr="009A307E">
              <w:t>, з</w:t>
            </w:r>
            <w:r w:rsidRPr="009C6727">
              <w:t>а</w:t>
            </w:r>
            <w:r w:rsidRPr="009A307E">
              <w:t xml:space="preserve">крыты на редактирование поля </w:t>
            </w:r>
            <w:r w:rsidR="004803D6">
              <w:t>«</w:t>
            </w:r>
            <w:r w:rsidRPr="009A307E">
              <w:t>ФКР</w:t>
            </w:r>
            <w:r w:rsidR="004803D6">
              <w:t>»</w:t>
            </w:r>
            <w:r w:rsidRPr="009A307E">
              <w:t xml:space="preserve">, </w:t>
            </w:r>
            <w:r w:rsidR="004803D6">
              <w:t>«</w:t>
            </w:r>
            <w:r w:rsidRPr="009A307E">
              <w:t>КЦСР</w:t>
            </w:r>
            <w:r w:rsidR="004803D6">
              <w:t>»</w:t>
            </w:r>
            <w:r w:rsidRPr="009A307E">
              <w:t xml:space="preserve">, </w:t>
            </w:r>
            <w:r w:rsidR="004803D6">
              <w:t>«</w:t>
            </w:r>
            <w:r w:rsidRPr="009A307E">
              <w:t>КВР</w:t>
            </w:r>
            <w:r w:rsidR="004803D6">
              <w:t>»</w:t>
            </w:r>
            <w:r w:rsidRPr="009A307E">
              <w:t xml:space="preserve">, </w:t>
            </w:r>
            <w:r w:rsidR="004803D6">
              <w:t>«</w:t>
            </w:r>
            <w:r w:rsidRPr="009A307E">
              <w:t>КОСГУ</w:t>
            </w:r>
            <w:r w:rsidR="004803D6">
              <w:t>»</w:t>
            </w:r>
            <w:r w:rsidRPr="009A307E">
              <w:t>, и н</w:t>
            </w:r>
            <w:r w:rsidRPr="009C6727">
              <w:t>а</w:t>
            </w:r>
            <w:r w:rsidRPr="009A307E">
              <w:t>оборот.</w:t>
            </w:r>
          </w:p>
          <w:p w14:paraId="0F1C86DC" w14:textId="77777777" w:rsidR="009C6727" w:rsidRPr="00AB7803" w:rsidRDefault="009C6727" w:rsidP="004834F0">
            <w:pPr>
              <w:pStyle w:val="ASFKTablenorm"/>
              <w:ind w:left="57" w:right="57"/>
            </w:pPr>
            <w:r w:rsidRPr="009A307E">
              <w:t xml:space="preserve">Поле может быть заполнено вручную или выбором из справочника КБК. Значения справочника ограничены значением полей </w:t>
            </w:r>
            <w:r w:rsidR="004803D6">
              <w:t>«</w:t>
            </w:r>
            <w:r w:rsidRPr="009A307E">
              <w:t>Бюджет</w:t>
            </w:r>
            <w:r w:rsidR="004803D6">
              <w:t>»</w:t>
            </w:r>
            <w:r w:rsidRPr="009A307E">
              <w:t xml:space="preserve"> и </w:t>
            </w:r>
            <w:r w:rsidR="004803D6">
              <w:t>«</w:t>
            </w:r>
            <w:r w:rsidRPr="009A307E">
              <w:t>Глава по БК</w:t>
            </w:r>
            <w:r w:rsidR="004803D6">
              <w:t>»</w:t>
            </w:r>
            <w:r>
              <w:t>.</w:t>
            </w:r>
          </w:p>
        </w:tc>
      </w:tr>
      <w:tr w:rsidR="009C6727" w:rsidRPr="00EE7EB8" w14:paraId="0FF16020" w14:textId="77777777" w:rsidTr="004834F0">
        <w:trPr>
          <w:trHeight w:val="77"/>
        </w:trPr>
        <w:tc>
          <w:tcPr>
            <w:tcW w:w="1137" w:type="pct"/>
            <w:shd w:val="clear" w:color="auto" w:fill="auto"/>
          </w:tcPr>
          <w:p w14:paraId="2B5F4D96" w14:textId="77777777" w:rsidR="009C6727" w:rsidRPr="00AB7803" w:rsidRDefault="009C6727" w:rsidP="004834F0">
            <w:pPr>
              <w:pStyle w:val="ASFKTablenorm"/>
              <w:ind w:left="57" w:right="57"/>
            </w:pPr>
            <w:r w:rsidRPr="00AB7803">
              <w:t>Сумма: Тек год</w:t>
            </w:r>
          </w:p>
        </w:tc>
        <w:tc>
          <w:tcPr>
            <w:tcW w:w="3863" w:type="pct"/>
            <w:shd w:val="clear" w:color="auto" w:fill="auto"/>
          </w:tcPr>
          <w:p w14:paraId="02303F19" w14:textId="77777777" w:rsidR="009C6727" w:rsidRPr="00AB7803" w:rsidRDefault="009C6727" w:rsidP="004834F0">
            <w:pPr>
              <w:pStyle w:val="ASFKTablenorm"/>
              <w:ind w:left="57" w:right="57"/>
            </w:pPr>
            <w:r w:rsidRPr="00AB7803">
              <w:t>Сумма ЛБО в текущем году.</w:t>
            </w:r>
          </w:p>
        </w:tc>
      </w:tr>
      <w:tr w:rsidR="009C6727" w:rsidRPr="00EE7EB8" w14:paraId="3E134448" w14:textId="77777777" w:rsidTr="004834F0">
        <w:trPr>
          <w:trHeight w:val="77"/>
        </w:trPr>
        <w:tc>
          <w:tcPr>
            <w:tcW w:w="1137" w:type="pct"/>
            <w:shd w:val="clear" w:color="auto" w:fill="auto"/>
          </w:tcPr>
          <w:p w14:paraId="3A016E64" w14:textId="77777777" w:rsidR="009C6727" w:rsidRPr="00AB7803" w:rsidRDefault="009C6727" w:rsidP="004834F0">
            <w:pPr>
              <w:pStyle w:val="ASFKTablenorm"/>
              <w:ind w:left="57" w:right="57"/>
            </w:pPr>
            <w:r w:rsidRPr="00AB7803">
              <w:t>Сумма: 1 год</w:t>
            </w:r>
          </w:p>
        </w:tc>
        <w:tc>
          <w:tcPr>
            <w:tcW w:w="3863" w:type="pct"/>
            <w:shd w:val="clear" w:color="auto" w:fill="auto"/>
          </w:tcPr>
          <w:p w14:paraId="63F4B6BC" w14:textId="77777777" w:rsidR="009C6727" w:rsidRPr="00AB7803" w:rsidRDefault="009C6727" w:rsidP="004834F0">
            <w:pPr>
              <w:pStyle w:val="ASFKTablenorm"/>
              <w:ind w:left="57" w:right="57"/>
            </w:pPr>
            <w:r w:rsidRPr="00AB7803">
              <w:t>Сумма ЛБО по первому году планового периода.</w:t>
            </w:r>
          </w:p>
        </w:tc>
      </w:tr>
      <w:tr w:rsidR="009C6727" w:rsidRPr="00EE7EB8" w14:paraId="7483AF45" w14:textId="77777777" w:rsidTr="004834F0">
        <w:trPr>
          <w:trHeight w:val="77"/>
        </w:trPr>
        <w:tc>
          <w:tcPr>
            <w:tcW w:w="1137" w:type="pct"/>
            <w:shd w:val="clear" w:color="auto" w:fill="auto"/>
          </w:tcPr>
          <w:p w14:paraId="042F4CE9" w14:textId="77777777" w:rsidR="009C6727" w:rsidRPr="00AB7803" w:rsidRDefault="009C6727" w:rsidP="004834F0">
            <w:pPr>
              <w:pStyle w:val="ASFKTablenorm"/>
              <w:ind w:left="57" w:right="57"/>
            </w:pPr>
            <w:r w:rsidRPr="00AB7803">
              <w:t>Сумма: 2 год</w:t>
            </w:r>
          </w:p>
        </w:tc>
        <w:tc>
          <w:tcPr>
            <w:tcW w:w="3863" w:type="pct"/>
            <w:shd w:val="clear" w:color="auto" w:fill="auto"/>
          </w:tcPr>
          <w:p w14:paraId="25A63673" w14:textId="77777777" w:rsidR="009C6727" w:rsidRPr="00AB7803" w:rsidRDefault="009C6727" w:rsidP="004834F0">
            <w:pPr>
              <w:pStyle w:val="ASFKTablenorm"/>
              <w:ind w:left="57" w:right="57"/>
            </w:pPr>
            <w:r w:rsidRPr="00AB7803">
              <w:t>Сумма ЛБО по второму году планового периода.</w:t>
            </w:r>
          </w:p>
        </w:tc>
      </w:tr>
      <w:tr w:rsidR="009C6727" w:rsidRPr="00EE7EB8" w14:paraId="35030200" w14:textId="77777777" w:rsidTr="004834F0">
        <w:trPr>
          <w:trHeight w:val="77"/>
        </w:trPr>
        <w:tc>
          <w:tcPr>
            <w:tcW w:w="1137" w:type="pct"/>
            <w:shd w:val="clear" w:color="auto" w:fill="auto"/>
          </w:tcPr>
          <w:p w14:paraId="7AE7CD91" w14:textId="77777777" w:rsidR="009C6727" w:rsidRPr="00AB7803" w:rsidRDefault="009C6727" w:rsidP="004834F0">
            <w:pPr>
              <w:pStyle w:val="ASFKTablenorm"/>
              <w:ind w:left="57" w:right="57"/>
            </w:pPr>
            <w:r w:rsidRPr="00AB7803">
              <w:t>Код цели</w:t>
            </w:r>
          </w:p>
        </w:tc>
        <w:tc>
          <w:tcPr>
            <w:tcW w:w="3863" w:type="pct"/>
            <w:shd w:val="clear" w:color="auto" w:fill="auto"/>
          </w:tcPr>
          <w:p w14:paraId="29C63C46" w14:textId="77777777" w:rsidR="009C6727" w:rsidRPr="00AB7803" w:rsidRDefault="009C6727" w:rsidP="004834F0">
            <w:pPr>
              <w:pStyle w:val="ASFKTablenorm"/>
              <w:ind w:left="57" w:right="57"/>
            </w:pPr>
            <w:r w:rsidRPr="00AB7803">
              <w:t>Код цели субсидий/субвенций.</w:t>
            </w:r>
          </w:p>
        </w:tc>
      </w:tr>
      <w:tr w:rsidR="009C6727" w:rsidRPr="00EE7EB8" w14:paraId="684EB9EB" w14:textId="77777777" w:rsidTr="004834F0">
        <w:trPr>
          <w:trHeight w:val="77"/>
        </w:trPr>
        <w:tc>
          <w:tcPr>
            <w:tcW w:w="1137" w:type="pct"/>
            <w:shd w:val="clear" w:color="auto" w:fill="auto"/>
          </w:tcPr>
          <w:p w14:paraId="4F709929" w14:textId="77777777" w:rsidR="009C6727" w:rsidRPr="00AB7803" w:rsidRDefault="009C6727" w:rsidP="004834F0">
            <w:pPr>
              <w:pStyle w:val="ASFKTablenorm"/>
              <w:ind w:left="57" w:right="57"/>
            </w:pPr>
            <w:r w:rsidRPr="00AB7803">
              <w:t>Примечание</w:t>
            </w:r>
          </w:p>
        </w:tc>
        <w:tc>
          <w:tcPr>
            <w:tcW w:w="3863" w:type="pct"/>
            <w:shd w:val="clear" w:color="auto" w:fill="auto"/>
          </w:tcPr>
          <w:p w14:paraId="2DB08799" w14:textId="77777777" w:rsidR="009C6727" w:rsidRPr="00AB7803" w:rsidRDefault="009C6727" w:rsidP="004834F0">
            <w:pPr>
              <w:pStyle w:val="ASFKTablenorm"/>
              <w:ind w:left="57" w:right="57"/>
            </w:pPr>
            <w:r w:rsidRPr="00AB7803">
              <w:t>Примечание.</w:t>
            </w:r>
            <w:r>
              <w:t xml:space="preserve"> </w:t>
            </w:r>
            <w:r w:rsidRPr="009A307E">
              <w:t>Заполняется вручную.</w:t>
            </w:r>
          </w:p>
        </w:tc>
      </w:tr>
    </w:tbl>
    <w:p w14:paraId="2F3F5532" w14:textId="77777777" w:rsidR="00A350DB" w:rsidRPr="00AB7803" w:rsidRDefault="00A350DB" w:rsidP="00A350DB">
      <w:pPr>
        <w:pStyle w:val="ASFKNormal"/>
      </w:pPr>
      <w:r w:rsidRPr="00AB7803">
        <w:t xml:space="preserve">ЭФ документа </w:t>
      </w:r>
      <w:r w:rsidR="004803D6">
        <w:t>«</w:t>
      </w:r>
      <w:r w:rsidRPr="00AB7803">
        <w:t>Расходное расписание</w:t>
      </w:r>
      <w:r w:rsidR="00B33BD1">
        <w:t>», закладки «</w:t>
      </w:r>
      <w:r w:rsidRPr="00AB7803">
        <w:t>Документ</w:t>
      </w:r>
      <w:r w:rsidR="00BC2357">
        <w:t>», в</w:t>
      </w:r>
      <w:r w:rsidR="00B33BD1">
        <w:t>кладки «</w:t>
      </w:r>
      <w:r w:rsidRPr="00AB7803">
        <w:t>Раздел III: ПОФР</w:t>
      </w:r>
      <w:r w:rsidR="004803D6">
        <w:t>»</w:t>
      </w:r>
      <w:r w:rsidR="00BC2357">
        <w:t xml:space="preserve"> </w:t>
      </w:r>
      <w:r w:rsidR="00BC2357" w:rsidRPr="00BC2357">
        <w:t xml:space="preserve">представлена </w:t>
      </w:r>
      <w:r w:rsidR="00BC2357">
        <w:t>н</w:t>
      </w:r>
      <w:r w:rsidR="00BC2357" w:rsidRPr="00BC2357">
        <w:t>а рисунке</w:t>
      </w:r>
      <w:r w:rsidR="009C29D0" w:rsidRPr="007B2273">
        <w:t> </w:t>
      </w:r>
      <w:r w:rsidR="00BC2357" w:rsidRPr="00BC2357">
        <w:fldChar w:fldCharType="begin"/>
      </w:r>
      <w:r w:rsidR="00BC2357" w:rsidRPr="00BC2357">
        <w:instrText xml:space="preserve"> REF _Ref205614649 \h  \* MERGEFORMAT </w:instrText>
      </w:r>
      <w:r w:rsidR="00BC2357" w:rsidRPr="00BC2357">
        <w:fldChar w:fldCharType="separate"/>
      </w:r>
      <w:r w:rsidR="00476E1D">
        <w:t>285</w:t>
      </w:r>
      <w:r w:rsidR="00BC2357" w:rsidRPr="00BC2357">
        <w:fldChar w:fldCharType="end"/>
      </w:r>
      <w:r w:rsidR="00BC2357">
        <w:t>.</w:t>
      </w:r>
    </w:p>
    <w:p w14:paraId="2BB43D6D" w14:textId="77777777" w:rsidR="00A350DB" w:rsidRPr="00A350DB" w:rsidRDefault="00476E1D" w:rsidP="00A350DB">
      <w:pPr>
        <w:pStyle w:val="ASFKFigure"/>
      </w:pPr>
      <w:r>
        <w:pict w14:anchorId="4305E348">
          <v:shape id="_x0000_i1405" type="#_x0000_t75" style="width:483.05pt;height:237.75pt">
            <v:imagedata r:id="rId351" o:title="0"/>
          </v:shape>
        </w:pict>
      </w:r>
    </w:p>
    <w:p w14:paraId="3CA54568" w14:textId="77777777" w:rsidR="00A350DB" w:rsidRPr="00AB7803" w:rsidRDefault="00A350DB" w:rsidP="00A350DB">
      <w:pPr>
        <w:pStyle w:val="ASFKFigName"/>
      </w:pPr>
      <w:r w:rsidRPr="00AB7803">
        <w:fldChar w:fldCharType="begin"/>
      </w:r>
      <w:r w:rsidRPr="00AB7803">
        <w:instrText xml:space="preserve"> SEQ Рисунок \* ARABIC </w:instrText>
      </w:r>
      <w:r w:rsidRPr="00AB7803">
        <w:fldChar w:fldCharType="separate"/>
      </w:r>
      <w:bookmarkStart w:id="1873" w:name="_Ref205614649"/>
      <w:bookmarkStart w:id="1874" w:name="_Toc82692254"/>
      <w:r w:rsidR="00476E1D">
        <w:rPr>
          <w:noProof/>
        </w:rPr>
        <w:t>285</w:t>
      </w:r>
      <w:bookmarkEnd w:id="1873"/>
      <w:r w:rsidRPr="00AB7803">
        <w:fldChar w:fldCharType="end"/>
      </w:r>
      <w:r w:rsidRPr="00AB7803">
        <w:t xml:space="preserve">. ЭФ документа </w:t>
      </w:r>
      <w:r w:rsidR="004803D6">
        <w:t>«</w:t>
      </w:r>
      <w:r w:rsidRPr="00AB7803">
        <w:t>Расходное расписание</w:t>
      </w:r>
      <w:r w:rsidR="00B33BD1">
        <w:t>», закладки «</w:t>
      </w:r>
      <w:r w:rsidRPr="00AB7803">
        <w:t>Документ</w:t>
      </w:r>
      <w:r w:rsidR="00BC2357">
        <w:t>», в</w:t>
      </w:r>
      <w:r w:rsidR="00B33BD1">
        <w:t>кладки «</w:t>
      </w:r>
      <w:r w:rsidRPr="00AB7803">
        <w:t>Раздел III: ПОФР</w:t>
      </w:r>
      <w:r w:rsidR="004803D6">
        <w:t>»</w:t>
      </w:r>
      <w:bookmarkEnd w:id="1874"/>
    </w:p>
    <w:p w14:paraId="2B647336" w14:textId="77777777" w:rsidR="00BC2357" w:rsidRPr="00BC2357" w:rsidRDefault="00702C2C" w:rsidP="00BC2357">
      <w:pPr>
        <w:pStyle w:val="ASFKNormal"/>
      </w:pPr>
      <w:r>
        <w:t>В</w:t>
      </w:r>
      <w:r w:rsidR="00BC2357" w:rsidRPr="00BC2357">
        <w:t>кладка «Раздел III: ПОФР» содержит заголовочные поля и строки ПОФР по Разделу III, заполняется по аналогии с закладкой: «Раздел I: БА».</w:t>
      </w:r>
    </w:p>
    <w:p w14:paraId="47A49C95" w14:textId="77777777" w:rsidR="00A350DB" w:rsidRPr="00AB7803" w:rsidRDefault="00BC2357" w:rsidP="00BC2357">
      <w:pPr>
        <w:pStyle w:val="ASFKNormal"/>
      </w:pPr>
      <w:r w:rsidRPr="00BC2357">
        <w:t>Перечень полей документа «Расходное расписание», закладки «Документ (1)», вкладки «Раздел III: ПОФР» приведен в таблице</w:t>
      </w:r>
      <w:r w:rsidR="009C29D0" w:rsidRPr="007B2273">
        <w:t> </w:t>
      </w:r>
      <w:r w:rsidR="00A350DB" w:rsidRPr="00AB7803">
        <w:fldChar w:fldCharType="begin"/>
      </w:r>
      <w:r w:rsidR="00A350DB" w:rsidRPr="00AB7803">
        <w:instrText xml:space="preserve"> REF _Ref369106927 \h  \* MERGEFORMAT </w:instrText>
      </w:r>
      <w:r w:rsidR="00A350DB" w:rsidRPr="00AB7803">
        <w:fldChar w:fldCharType="separate"/>
      </w:r>
      <w:r w:rsidR="00476E1D">
        <w:t>181</w:t>
      </w:r>
      <w:r w:rsidR="00A350DB" w:rsidRPr="00AB7803">
        <w:fldChar w:fldCharType="end"/>
      </w:r>
      <w:r w:rsidR="00A350DB" w:rsidRPr="00AB7803">
        <w:t>.</w:t>
      </w:r>
    </w:p>
    <w:p w14:paraId="1117E24A" w14:textId="77777777" w:rsidR="00A350DB" w:rsidRPr="00AB7803" w:rsidRDefault="000B34EE" w:rsidP="00A350DB">
      <w:pPr>
        <w:pStyle w:val="ASFKNameTable"/>
      </w:pPr>
      <w:r>
        <w:rPr>
          <w:noProof/>
        </w:rPr>
        <w:lastRenderedPageBreak/>
        <w:fldChar w:fldCharType="begin"/>
      </w:r>
      <w:r>
        <w:rPr>
          <w:noProof/>
        </w:rPr>
        <w:instrText xml:space="preserve"> SEQ Таблица \* ARABIC </w:instrText>
      </w:r>
      <w:r>
        <w:rPr>
          <w:noProof/>
        </w:rPr>
        <w:fldChar w:fldCharType="separate"/>
      </w:r>
      <w:bookmarkStart w:id="1875" w:name="_Ref369106927"/>
      <w:bookmarkStart w:id="1876" w:name="_Toc82691905"/>
      <w:r w:rsidR="00476E1D">
        <w:rPr>
          <w:noProof/>
        </w:rPr>
        <w:t>181</w:t>
      </w:r>
      <w:bookmarkEnd w:id="1875"/>
      <w:r>
        <w:rPr>
          <w:noProof/>
        </w:rPr>
        <w:fldChar w:fldCharType="end"/>
      </w:r>
      <w:r w:rsidR="00A350DB" w:rsidRPr="00AB7803">
        <w:t xml:space="preserve">. Описание полей документа </w:t>
      </w:r>
      <w:r w:rsidR="004803D6">
        <w:t>«</w:t>
      </w:r>
      <w:r w:rsidR="00A350DB" w:rsidRPr="00AB7803">
        <w:t>Расходное расписание</w:t>
      </w:r>
      <w:r w:rsidR="00B33BD1">
        <w:t>», закладки «</w:t>
      </w:r>
      <w:r w:rsidR="00A350DB" w:rsidRPr="00AB7803">
        <w:t>Документ (1)</w:t>
      </w:r>
      <w:r w:rsidR="00BC2357">
        <w:t>», в</w:t>
      </w:r>
      <w:r w:rsidR="00B33BD1">
        <w:t>кладки «</w:t>
      </w:r>
      <w:r w:rsidR="00A350DB" w:rsidRPr="00AB7803">
        <w:t>Раздел III: ПОФР</w:t>
      </w:r>
      <w:r w:rsidR="004803D6">
        <w:t>»</w:t>
      </w:r>
      <w:bookmarkEnd w:id="187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37"/>
        <w:gridCol w:w="7415"/>
      </w:tblGrid>
      <w:tr w:rsidR="009C6727" w:rsidRPr="00EE7EB8" w14:paraId="036D03F4" w14:textId="77777777" w:rsidTr="004834F0">
        <w:trPr>
          <w:trHeight w:val="305"/>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C50E269" w14:textId="77777777" w:rsidR="009C6727" w:rsidRPr="00AB7803" w:rsidRDefault="009C6727" w:rsidP="00FF3BDA">
            <w:pPr>
              <w:pStyle w:val="ASFKTableHead"/>
            </w:pPr>
            <w:r w:rsidRPr="00AB7803">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260AB275" w14:textId="77777777" w:rsidR="009C6727" w:rsidRPr="00AB7803" w:rsidRDefault="009C6727" w:rsidP="00FF3BDA">
            <w:pPr>
              <w:pStyle w:val="ASFKTableHead"/>
            </w:pPr>
            <w:r w:rsidRPr="00AB7803">
              <w:t>Описание поля</w:t>
            </w:r>
          </w:p>
        </w:tc>
      </w:tr>
      <w:tr w:rsidR="009C6727" w:rsidRPr="00EE7EB8" w14:paraId="3769E237" w14:textId="77777777" w:rsidTr="004834F0">
        <w:trPr>
          <w:trHeight w:val="77"/>
        </w:trPr>
        <w:tc>
          <w:tcPr>
            <w:tcW w:w="5000" w:type="pct"/>
            <w:gridSpan w:val="2"/>
            <w:shd w:val="clear" w:color="auto" w:fill="auto"/>
          </w:tcPr>
          <w:p w14:paraId="083D6C21" w14:textId="77777777" w:rsidR="009C6727" w:rsidRPr="00AB7803" w:rsidRDefault="009C6727" w:rsidP="004834F0">
            <w:pPr>
              <w:pStyle w:val="ASFKTablenorm"/>
              <w:ind w:left="57" w:right="57"/>
            </w:pPr>
            <w:r w:rsidRPr="00AB7803">
              <w:t xml:space="preserve">Группа полей </w:t>
            </w:r>
            <w:r w:rsidR="004803D6">
              <w:t>«</w:t>
            </w:r>
            <w:r w:rsidRPr="00AB7803">
              <w:t>Строки: Раздел III. П</w:t>
            </w:r>
            <w:r w:rsidR="00702C2C">
              <w:t>редельные Объемы финансирования</w:t>
            </w:r>
            <w:r w:rsidR="004803D6">
              <w:t>»</w:t>
            </w:r>
          </w:p>
        </w:tc>
      </w:tr>
      <w:tr w:rsidR="009C6727" w:rsidRPr="00EE7EB8" w14:paraId="4C278B69" w14:textId="77777777" w:rsidTr="004834F0">
        <w:trPr>
          <w:trHeight w:val="77"/>
        </w:trPr>
        <w:tc>
          <w:tcPr>
            <w:tcW w:w="1198" w:type="pct"/>
            <w:shd w:val="clear" w:color="auto" w:fill="auto"/>
          </w:tcPr>
          <w:p w14:paraId="7418229B" w14:textId="77777777" w:rsidR="009C6727" w:rsidRPr="00AB7803" w:rsidRDefault="009C6727" w:rsidP="004834F0">
            <w:pPr>
              <w:pStyle w:val="ASFKTablenorm"/>
              <w:ind w:left="57" w:right="57"/>
            </w:pPr>
            <w:r w:rsidRPr="00AB7803">
              <w:t>Дата в/д раздела</w:t>
            </w:r>
          </w:p>
        </w:tc>
        <w:tc>
          <w:tcPr>
            <w:tcW w:w="3802" w:type="pct"/>
            <w:shd w:val="clear" w:color="auto" w:fill="auto"/>
          </w:tcPr>
          <w:p w14:paraId="5CF49136" w14:textId="77777777" w:rsidR="009C6727" w:rsidRPr="00AB7803" w:rsidRDefault="009C6727" w:rsidP="004834F0">
            <w:pPr>
              <w:pStyle w:val="ASFKTablenorm"/>
              <w:ind w:left="57" w:right="57"/>
            </w:pPr>
            <w:r w:rsidRPr="00AB7803">
              <w:t xml:space="preserve">Дата ввода в действие бюджетных данных раздела. </w:t>
            </w:r>
          </w:p>
          <w:p w14:paraId="2D73BD07" w14:textId="77777777" w:rsidR="009C6727" w:rsidRPr="00C001FD" w:rsidRDefault="009C6727" w:rsidP="004834F0">
            <w:pPr>
              <w:pStyle w:val="ASFKTablenorm"/>
              <w:ind w:left="57" w:right="57"/>
            </w:pPr>
            <w:r w:rsidRPr="009A307E">
              <w:t xml:space="preserve">Если указано поле </w:t>
            </w:r>
            <w:r w:rsidR="004803D6">
              <w:t>«</w:t>
            </w:r>
            <w:r w:rsidRPr="009A307E">
              <w:t>Дата в/д</w:t>
            </w:r>
            <w:r w:rsidR="004803D6">
              <w:t>»</w:t>
            </w:r>
            <w:r w:rsidRPr="009A307E">
              <w:t xml:space="preserve"> всего расходного расписания, то данное поле не может быть заполнено. Если поле </w:t>
            </w:r>
            <w:r w:rsidR="004803D6">
              <w:t>«</w:t>
            </w:r>
            <w:r w:rsidRPr="009A307E">
              <w:t>Дата в/д</w:t>
            </w:r>
            <w:r w:rsidR="004803D6">
              <w:t>»</w:t>
            </w:r>
            <w:r w:rsidRPr="009A307E">
              <w:t xml:space="preserve"> не задано, то заполняется из календаря или вручную. Дата должна быть больше или равна текущей системной дате.</w:t>
            </w:r>
          </w:p>
        </w:tc>
      </w:tr>
      <w:tr w:rsidR="009C6727" w:rsidRPr="00EE7EB8" w14:paraId="25443527" w14:textId="77777777" w:rsidTr="004834F0">
        <w:trPr>
          <w:trHeight w:val="77"/>
        </w:trPr>
        <w:tc>
          <w:tcPr>
            <w:tcW w:w="1198" w:type="pct"/>
            <w:shd w:val="clear" w:color="auto" w:fill="auto"/>
          </w:tcPr>
          <w:p w14:paraId="241C1B21" w14:textId="77777777" w:rsidR="009C6727" w:rsidRPr="00AB7803" w:rsidRDefault="009C6727" w:rsidP="004834F0">
            <w:pPr>
              <w:pStyle w:val="ASFKTablenorm"/>
              <w:ind w:left="57" w:right="57"/>
            </w:pPr>
            <w:r w:rsidRPr="00AB7803">
              <w:t xml:space="preserve">Итого: Тек. </w:t>
            </w:r>
            <w:r w:rsidR="00FD6189" w:rsidRPr="00AB7803">
              <w:t>Г</w:t>
            </w:r>
            <w:r w:rsidRPr="00AB7803">
              <w:t>од</w:t>
            </w:r>
          </w:p>
        </w:tc>
        <w:tc>
          <w:tcPr>
            <w:tcW w:w="3802" w:type="pct"/>
            <w:shd w:val="clear" w:color="auto" w:fill="auto"/>
          </w:tcPr>
          <w:p w14:paraId="65498E9D" w14:textId="77777777" w:rsidR="009C6727" w:rsidRPr="00AB7803" w:rsidRDefault="009C6727" w:rsidP="004834F0">
            <w:pPr>
              <w:pStyle w:val="ASFKTablenorm"/>
              <w:ind w:left="57" w:right="57"/>
            </w:pPr>
            <w:r w:rsidRPr="00AB7803">
              <w:t xml:space="preserve">Общая сумма ПОФР в текущем году. </w:t>
            </w:r>
          </w:p>
          <w:p w14:paraId="51F0FDC4" w14:textId="77777777" w:rsidR="009C6727" w:rsidRPr="00C001FD" w:rsidRDefault="009C6727" w:rsidP="004834F0">
            <w:pPr>
              <w:pStyle w:val="ASFKTablenorm"/>
              <w:ind w:left="57" w:right="57"/>
            </w:pPr>
            <w:r w:rsidRPr="00AB7803">
              <w:t xml:space="preserve">Соответствует сумме значений по всем строкам в поле </w:t>
            </w:r>
            <w:r w:rsidR="004803D6">
              <w:t>«</w:t>
            </w:r>
            <w:r w:rsidRPr="00AB7803">
              <w:t>Су</w:t>
            </w:r>
            <w:r w:rsidRPr="00C001FD">
              <w:t>мма: Тек год</w:t>
            </w:r>
            <w:r w:rsidR="004803D6">
              <w:t>»</w:t>
            </w:r>
            <w:r w:rsidRPr="00C001FD">
              <w:t>.</w:t>
            </w:r>
          </w:p>
        </w:tc>
      </w:tr>
      <w:tr w:rsidR="009C6727" w:rsidRPr="00EE7EB8" w14:paraId="272F6186" w14:textId="77777777" w:rsidTr="004834F0">
        <w:trPr>
          <w:trHeight w:val="77"/>
        </w:trPr>
        <w:tc>
          <w:tcPr>
            <w:tcW w:w="1198" w:type="pct"/>
            <w:shd w:val="clear" w:color="auto" w:fill="auto"/>
          </w:tcPr>
          <w:p w14:paraId="44B7D0B1" w14:textId="77777777" w:rsidR="009C6727" w:rsidRPr="00AB7803" w:rsidRDefault="009C6727" w:rsidP="004834F0">
            <w:pPr>
              <w:pStyle w:val="ASFKTablenorm"/>
              <w:ind w:left="57" w:right="57"/>
            </w:pPr>
            <w:r w:rsidRPr="00AB7803">
              <w:t>№</w:t>
            </w:r>
          </w:p>
        </w:tc>
        <w:tc>
          <w:tcPr>
            <w:tcW w:w="3802" w:type="pct"/>
            <w:shd w:val="clear" w:color="auto" w:fill="auto"/>
          </w:tcPr>
          <w:p w14:paraId="5ACDE0A1" w14:textId="77777777" w:rsidR="009C6727" w:rsidRPr="00AB7803" w:rsidRDefault="009C6727" w:rsidP="004834F0">
            <w:pPr>
              <w:pStyle w:val="ASFKTablenorm"/>
              <w:ind w:left="57" w:right="57"/>
            </w:pPr>
            <w:r w:rsidRPr="00AB7803">
              <w:t>Номер по порядку.</w:t>
            </w:r>
            <w:r>
              <w:t xml:space="preserve"> </w:t>
            </w:r>
            <w:r w:rsidRPr="009A307E">
              <w:t>Автоматически заполняется номером строки по порядку в пределах раздела документа</w:t>
            </w:r>
            <w:r>
              <w:t>.</w:t>
            </w:r>
          </w:p>
        </w:tc>
      </w:tr>
      <w:tr w:rsidR="009C6727" w:rsidRPr="00EE7EB8" w14:paraId="3885B2B5" w14:textId="77777777" w:rsidTr="004834F0">
        <w:trPr>
          <w:trHeight w:val="77"/>
        </w:trPr>
        <w:tc>
          <w:tcPr>
            <w:tcW w:w="1198" w:type="pct"/>
            <w:shd w:val="clear" w:color="auto" w:fill="auto"/>
          </w:tcPr>
          <w:p w14:paraId="5FBD0DC5" w14:textId="77777777" w:rsidR="009C6727" w:rsidRPr="00AB7803" w:rsidRDefault="009C6727" w:rsidP="004834F0">
            <w:pPr>
              <w:pStyle w:val="ASFKTablenorm"/>
              <w:ind w:left="57" w:right="57"/>
            </w:pPr>
            <w:r w:rsidRPr="00AB7803">
              <w:t>КБК</w:t>
            </w:r>
          </w:p>
        </w:tc>
        <w:tc>
          <w:tcPr>
            <w:tcW w:w="3802" w:type="pct"/>
            <w:shd w:val="clear" w:color="auto" w:fill="auto"/>
          </w:tcPr>
          <w:p w14:paraId="72C63254" w14:textId="77777777" w:rsidR="009C6727" w:rsidRPr="00AB7803" w:rsidRDefault="009C6727" w:rsidP="004834F0">
            <w:pPr>
              <w:pStyle w:val="ASFKTablenorm"/>
              <w:ind w:left="57" w:right="57"/>
            </w:pPr>
            <w:r w:rsidRPr="00AB7803">
              <w:t>Код бюджетной классификации (20 символов).</w:t>
            </w:r>
          </w:p>
        </w:tc>
      </w:tr>
      <w:tr w:rsidR="009C6727" w:rsidRPr="00EE7EB8" w14:paraId="7E43296C" w14:textId="77777777" w:rsidTr="004834F0">
        <w:trPr>
          <w:trHeight w:val="77"/>
        </w:trPr>
        <w:tc>
          <w:tcPr>
            <w:tcW w:w="1198" w:type="pct"/>
            <w:shd w:val="clear" w:color="auto" w:fill="auto"/>
          </w:tcPr>
          <w:p w14:paraId="7C259CB2" w14:textId="77777777" w:rsidR="009C6727" w:rsidRPr="00AB7803" w:rsidRDefault="009C6727" w:rsidP="004834F0">
            <w:pPr>
              <w:pStyle w:val="ASFKTablenorm"/>
              <w:ind w:left="57" w:right="57"/>
            </w:pPr>
            <w:r w:rsidRPr="00AB7803">
              <w:t>Сумма: Тек год</w:t>
            </w:r>
          </w:p>
        </w:tc>
        <w:tc>
          <w:tcPr>
            <w:tcW w:w="3802" w:type="pct"/>
            <w:shd w:val="clear" w:color="auto" w:fill="auto"/>
          </w:tcPr>
          <w:p w14:paraId="49F95BCA" w14:textId="77777777" w:rsidR="009C6727" w:rsidRPr="00AB7803" w:rsidRDefault="009C6727" w:rsidP="004834F0">
            <w:pPr>
              <w:pStyle w:val="ASFKTablenorm"/>
              <w:ind w:left="57" w:right="57"/>
            </w:pPr>
            <w:r w:rsidRPr="00AB7803">
              <w:t>Сумма ПОФР в текущем году.</w:t>
            </w:r>
          </w:p>
        </w:tc>
      </w:tr>
      <w:tr w:rsidR="009C6727" w:rsidRPr="00EE7EB8" w14:paraId="3B865D8E" w14:textId="77777777" w:rsidTr="004834F0">
        <w:trPr>
          <w:trHeight w:val="77"/>
        </w:trPr>
        <w:tc>
          <w:tcPr>
            <w:tcW w:w="1198" w:type="pct"/>
            <w:shd w:val="clear" w:color="auto" w:fill="auto"/>
          </w:tcPr>
          <w:p w14:paraId="71991AA7" w14:textId="77777777" w:rsidR="009C6727" w:rsidRPr="00AB7803" w:rsidRDefault="009C6727" w:rsidP="004834F0">
            <w:pPr>
              <w:pStyle w:val="ASFKTablenorm"/>
              <w:ind w:left="57" w:right="57"/>
            </w:pPr>
            <w:r w:rsidRPr="00AB7803">
              <w:t>Код цели</w:t>
            </w:r>
          </w:p>
        </w:tc>
        <w:tc>
          <w:tcPr>
            <w:tcW w:w="3802" w:type="pct"/>
            <w:shd w:val="clear" w:color="auto" w:fill="auto"/>
          </w:tcPr>
          <w:p w14:paraId="19A073C7" w14:textId="77777777" w:rsidR="009C6727" w:rsidRPr="00AB7803" w:rsidRDefault="009C6727" w:rsidP="004834F0">
            <w:pPr>
              <w:pStyle w:val="ASFKTablenorm"/>
              <w:ind w:left="57" w:right="57"/>
            </w:pPr>
            <w:r w:rsidRPr="00AB7803">
              <w:t>Код цели субсидий/субвенций.</w:t>
            </w:r>
          </w:p>
        </w:tc>
      </w:tr>
      <w:tr w:rsidR="009C6727" w:rsidRPr="00EE7EB8" w14:paraId="50EBD0DE" w14:textId="77777777" w:rsidTr="004834F0">
        <w:trPr>
          <w:trHeight w:val="77"/>
        </w:trPr>
        <w:tc>
          <w:tcPr>
            <w:tcW w:w="1198" w:type="pct"/>
            <w:shd w:val="clear" w:color="auto" w:fill="auto"/>
          </w:tcPr>
          <w:p w14:paraId="2CBFD645" w14:textId="77777777" w:rsidR="009C6727" w:rsidRPr="00AB7803" w:rsidRDefault="009C6727" w:rsidP="004834F0">
            <w:pPr>
              <w:pStyle w:val="ASFKTablenorm"/>
              <w:ind w:left="57" w:right="57"/>
            </w:pPr>
            <w:r w:rsidRPr="00AB7803">
              <w:t>Примечание</w:t>
            </w:r>
          </w:p>
        </w:tc>
        <w:tc>
          <w:tcPr>
            <w:tcW w:w="3802" w:type="pct"/>
            <w:shd w:val="clear" w:color="auto" w:fill="auto"/>
          </w:tcPr>
          <w:p w14:paraId="568BEC0F" w14:textId="77777777" w:rsidR="009C6727" w:rsidRPr="00AB7803" w:rsidRDefault="009C6727" w:rsidP="004834F0">
            <w:pPr>
              <w:pStyle w:val="ASFKTablenorm"/>
              <w:ind w:left="57" w:right="57"/>
            </w:pPr>
            <w:r w:rsidRPr="00AB7803">
              <w:t>Примечание.</w:t>
            </w:r>
            <w:r>
              <w:t xml:space="preserve"> </w:t>
            </w:r>
            <w:r w:rsidRPr="009A307E">
              <w:t>Заполняется вручную.</w:t>
            </w:r>
          </w:p>
        </w:tc>
      </w:tr>
    </w:tbl>
    <w:p w14:paraId="01B8B130" w14:textId="77777777" w:rsidR="00A350DB" w:rsidRPr="00AB7803" w:rsidRDefault="00A350DB" w:rsidP="00A350DB">
      <w:pPr>
        <w:pStyle w:val="ASFKNormal"/>
      </w:pPr>
      <w:r w:rsidRPr="00AB7803">
        <w:t xml:space="preserve">ЭФ документа </w:t>
      </w:r>
      <w:r w:rsidR="004803D6">
        <w:t>«</w:t>
      </w:r>
      <w:r w:rsidRPr="00AB7803">
        <w:t>Расходное расписание</w:t>
      </w:r>
      <w:r w:rsidR="00B33BD1">
        <w:t>», закладки «</w:t>
      </w:r>
      <w:r w:rsidRPr="00AB7803">
        <w:t>Дополнительные атрибуты</w:t>
      </w:r>
      <w:r w:rsidR="004803D6">
        <w:t>»</w:t>
      </w:r>
      <w:r w:rsidR="00702C2C">
        <w:t xml:space="preserve"> </w:t>
      </w:r>
      <w:r w:rsidR="00702C2C" w:rsidRPr="00702C2C">
        <w:t xml:space="preserve">представлена </w:t>
      </w:r>
      <w:r w:rsidR="00702C2C">
        <w:t>н</w:t>
      </w:r>
      <w:r w:rsidR="00702C2C" w:rsidRPr="00702C2C">
        <w:t>а рисунке</w:t>
      </w:r>
      <w:r w:rsidR="009C29D0" w:rsidRPr="007B2273">
        <w:t> </w:t>
      </w:r>
      <w:r w:rsidR="00702C2C" w:rsidRPr="00702C2C">
        <w:fldChar w:fldCharType="begin"/>
      </w:r>
      <w:r w:rsidR="00702C2C" w:rsidRPr="00702C2C">
        <w:instrText xml:space="preserve"> REF _Ref205615382 \h  \* MERGEFORMAT </w:instrText>
      </w:r>
      <w:r w:rsidR="00702C2C" w:rsidRPr="00702C2C">
        <w:fldChar w:fldCharType="separate"/>
      </w:r>
      <w:r w:rsidR="00476E1D">
        <w:t>286</w:t>
      </w:r>
      <w:r w:rsidR="00702C2C" w:rsidRPr="00702C2C">
        <w:fldChar w:fldCharType="end"/>
      </w:r>
      <w:r w:rsidRPr="00AB7803">
        <w:t>.</w:t>
      </w:r>
    </w:p>
    <w:p w14:paraId="25723E6E" w14:textId="77777777" w:rsidR="00A350DB" w:rsidRPr="00A350DB" w:rsidRDefault="00476E1D" w:rsidP="00A350DB">
      <w:pPr>
        <w:pStyle w:val="ASFKFigure"/>
      </w:pPr>
      <w:r>
        <w:pict w14:anchorId="53ED2B07">
          <v:shape id="_x0000_i1406" type="#_x0000_t75" style="width:474.7pt;height:194.25pt">
            <v:imagedata r:id="rId352" o:title="0"/>
          </v:shape>
        </w:pict>
      </w:r>
    </w:p>
    <w:p w14:paraId="2AD1BA16" w14:textId="77777777" w:rsidR="00A350DB" w:rsidRPr="00AB7803" w:rsidRDefault="00A350DB" w:rsidP="00A350DB">
      <w:pPr>
        <w:pStyle w:val="ASFKFigName"/>
      </w:pPr>
      <w:r w:rsidRPr="00AB7803">
        <w:fldChar w:fldCharType="begin"/>
      </w:r>
      <w:r w:rsidRPr="00AB7803">
        <w:instrText xml:space="preserve"> SEQ Рисунок \* ARABIC </w:instrText>
      </w:r>
      <w:r w:rsidRPr="00AB7803">
        <w:fldChar w:fldCharType="separate"/>
      </w:r>
      <w:bookmarkStart w:id="1877" w:name="_Ref205615382"/>
      <w:bookmarkStart w:id="1878" w:name="_Toc82692255"/>
      <w:r w:rsidR="00476E1D">
        <w:rPr>
          <w:noProof/>
        </w:rPr>
        <w:t>286</w:t>
      </w:r>
      <w:bookmarkEnd w:id="1877"/>
      <w:r w:rsidRPr="00AB7803">
        <w:fldChar w:fldCharType="end"/>
      </w:r>
      <w:r w:rsidRPr="00AB7803">
        <w:t xml:space="preserve">. ЭФ документа </w:t>
      </w:r>
      <w:r w:rsidR="004803D6">
        <w:t>«</w:t>
      </w:r>
      <w:r w:rsidRPr="00AB7803">
        <w:t>Расходное расписание</w:t>
      </w:r>
      <w:r w:rsidR="00B33BD1">
        <w:t>», закладки «</w:t>
      </w:r>
      <w:r w:rsidRPr="00AB7803">
        <w:t>Дополнительные атрибуты (2)</w:t>
      </w:r>
      <w:r w:rsidR="004803D6">
        <w:t>»</w:t>
      </w:r>
      <w:bookmarkEnd w:id="1878"/>
    </w:p>
    <w:p w14:paraId="4ADCAA58" w14:textId="77777777" w:rsidR="00A350DB" w:rsidRPr="00AB7803" w:rsidRDefault="00A350DB" w:rsidP="00A350DB">
      <w:pPr>
        <w:pStyle w:val="ASFKNormal"/>
      </w:pPr>
      <w:r w:rsidRPr="00AB7803">
        <w:t xml:space="preserve">Перечень полей документа </w:t>
      </w:r>
      <w:r w:rsidR="004803D6">
        <w:t>«</w:t>
      </w:r>
      <w:r w:rsidRPr="00AB7803">
        <w:t>Расходное расписание</w:t>
      </w:r>
      <w:r w:rsidR="00B33BD1">
        <w:t>», закладки «</w:t>
      </w:r>
      <w:r w:rsidRPr="00AB7803">
        <w:t>Дополнительные атрибуты (2)</w:t>
      </w:r>
      <w:r w:rsidR="004803D6">
        <w:t>»</w:t>
      </w:r>
      <w:r w:rsidRPr="00AB7803">
        <w:t xml:space="preserve"> </w:t>
      </w:r>
      <w:r w:rsidR="00B33BD1">
        <w:t>приведен в таблице</w:t>
      </w:r>
      <w:r w:rsidRPr="00AB7803">
        <w:t> </w:t>
      </w:r>
      <w:r w:rsidRPr="00AB7803">
        <w:fldChar w:fldCharType="begin"/>
      </w:r>
      <w:r w:rsidRPr="00AB7803">
        <w:instrText xml:space="preserve"> REF _Ref369108210 \h  \* MERGEFORMAT </w:instrText>
      </w:r>
      <w:r w:rsidRPr="00AB7803">
        <w:fldChar w:fldCharType="separate"/>
      </w:r>
      <w:r w:rsidR="00476E1D">
        <w:t>182</w:t>
      </w:r>
      <w:r w:rsidRPr="00AB7803">
        <w:fldChar w:fldCharType="end"/>
      </w:r>
      <w:r w:rsidRPr="00AB7803">
        <w:t>.</w:t>
      </w:r>
    </w:p>
    <w:p w14:paraId="0E7FCF55" w14:textId="77777777" w:rsidR="00A350DB" w:rsidRPr="00AB7803" w:rsidRDefault="000B34EE" w:rsidP="00A350DB">
      <w:pPr>
        <w:pStyle w:val="ASFKNameTable"/>
      </w:pPr>
      <w:r>
        <w:rPr>
          <w:noProof/>
        </w:rPr>
        <w:fldChar w:fldCharType="begin"/>
      </w:r>
      <w:r>
        <w:rPr>
          <w:noProof/>
        </w:rPr>
        <w:instrText xml:space="preserve"> SEQ Таблица \* ARABIC </w:instrText>
      </w:r>
      <w:r>
        <w:rPr>
          <w:noProof/>
        </w:rPr>
        <w:fldChar w:fldCharType="separate"/>
      </w:r>
      <w:bookmarkStart w:id="1879" w:name="_Ref369108210"/>
      <w:bookmarkStart w:id="1880" w:name="_Toc82691906"/>
      <w:r w:rsidR="00476E1D">
        <w:rPr>
          <w:noProof/>
        </w:rPr>
        <w:t>182</w:t>
      </w:r>
      <w:bookmarkEnd w:id="1879"/>
      <w:r>
        <w:rPr>
          <w:noProof/>
        </w:rPr>
        <w:fldChar w:fldCharType="end"/>
      </w:r>
      <w:r w:rsidR="00A350DB" w:rsidRPr="00AB7803">
        <w:t xml:space="preserve">. </w:t>
      </w:r>
      <w:r w:rsidR="00702C2C">
        <w:t>О</w:t>
      </w:r>
      <w:r w:rsidR="00A350DB" w:rsidRPr="00AB7803">
        <w:t xml:space="preserve">писание полей документа </w:t>
      </w:r>
      <w:r w:rsidR="004803D6">
        <w:t>«</w:t>
      </w:r>
      <w:r w:rsidR="00A350DB" w:rsidRPr="00AB7803">
        <w:t>Расходное расписание</w:t>
      </w:r>
      <w:r w:rsidR="00B33BD1">
        <w:t>», закладки «</w:t>
      </w:r>
      <w:r w:rsidR="00A350DB" w:rsidRPr="00AB7803">
        <w:t>Дополнительные атрибуты (2)</w:t>
      </w:r>
      <w:r w:rsidR="004803D6">
        <w:t>»</w:t>
      </w:r>
      <w:bookmarkEnd w:id="188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576"/>
        <w:gridCol w:w="7176"/>
      </w:tblGrid>
      <w:tr w:rsidR="009C6727" w:rsidRPr="00EE7EB8" w14:paraId="4085A82C" w14:textId="77777777" w:rsidTr="004834F0">
        <w:trPr>
          <w:trHeight w:val="305"/>
          <w:tblHeader/>
        </w:trPr>
        <w:tc>
          <w:tcPr>
            <w:tcW w:w="132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841AFCB" w14:textId="77777777" w:rsidR="009C6727" w:rsidRPr="00AB7803" w:rsidRDefault="009C6727" w:rsidP="00FF3BDA">
            <w:pPr>
              <w:pStyle w:val="ASFKTableHead"/>
            </w:pPr>
            <w:r w:rsidRPr="00AB7803">
              <w:t>Наименование поля</w:t>
            </w:r>
          </w:p>
        </w:tc>
        <w:tc>
          <w:tcPr>
            <w:tcW w:w="367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B01D643" w14:textId="77777777" w:rsidR="009C6727" w:rsidRPr="00AB7803" w:rsidRDefault="009C6727" w:rsidP="00FF3BDA">
            <w:pPr>
              <w:pStyle w:val="ASFKTableHead"/>
            </w:pPr>
            <w:r w:rsidRPr="00AB7803">
              <w:t>Описание поля</w:t>
            </w:r>
          </w:p>
        </w:tc>
      </w:tr>
      <w:tr w:rsidR="009C6727" w:rsidRPr="00EE7EB8" w14:paraId="03D2D01E" w14:textId="77777777" w:rsidTr="004834F0">
        <w:trPr>
          <w:trHeight w:val="77"/>
        </w:trPr>
        <w:tc>
          <w:tcPr>
            <w:tcW w:w="5000" w:type="pct"/>
            <w:gridSpan w:val="2"/>
            <w:shd w:val="clear" w:color="auto" w:fill="auto"/>
          </w:tcPr>
          <w:p w14:paraId="6291861C" w14:textId="77777777" w:rsidR="009C6727" w:rsidRPr="00AB7803" w:rsidRDefault="009C6727" w:rsidP="004834F0">
            <w:pPr>
              <w:pStyle w:val="ASFKTablenorm"/>
              <w:ind w:left="57" w:right="57"/>
            </w:pPr>
            <w:r w:rsidRPr="00AB7803">
              <w:t xml:space="preserve">Группа полей </w:t>
            </w:r>
            <w:r w:rsidR="004803D6">
              <w:t>«</w:t>
            </w:r>
            <w:r w:rsidRPr="00AB7803">
              <w:t>Даты</w:t>
            </w:r>
            <w:r w:rsidR="004803D6">
              <w:t>»</w:t>
            </w:r>
          </w:p>
        </w:tc>
      </w:tr>
      <w:tr w:rsidR="009C6727" w:rsidRPr="00EE7EB8" w14:paraId="356D8E00" w14:textId="77777777" w:rsidTr="004834F0">
        <w:trPr>
          <w:trHeight w:val="77"/>
        </w:trPr>
        <w:tc>
          <w:tcPr>
            <w:tcW w:w="1321" w:type="pct"/>
            <w:shd w:val="clear" w:color="auto" w:fill="auto"/>
          </w:tcPr>
          <w:p w14:paraId="4986D09C" w14:textId="77777777" w:rsidR="009C6727" w:rsidRPr="00C001FD" w:rsidRDefault="009C6727" w:rsidP="004834F0">
            <w:pPr>
              <w:pStyle w:val="ASFKTablenorm"/>
              <w:ind w:left="57" w:right="57"/>
            </w:pPr>
            <w:r w:rsidRPr="00AB7803">
              <w:t>Дата регистр</w:t>
            </w:r>
            <w:r w:rsidRPr="009C6727">
              <w:t>а</w:t>
            </w:r>
            <w:r w:rsidRPr="00C001FD">
              <w:t xml:space="preserve">ции/аннулирования в </w:t>
            </w:r>
            <w:r w:rsidRPr="00C001FD">
              <w:lastRenderedPageBreak/>
              <w:t>орг</w:t>
            </w:r>
            <w:r w:rsidRPr="009C6727">
              <w:t>а</w:t>
            </w:r>
            <w:r w:rsidRPr="00C001FD">
              <w:t>не ФК отправителе</w:t>
            </w:r>
          </w:p>
        </w:tc>
        <w:tc>
          <w:tcPr>
            <w:tcW w:w="3679" w:type="pct"/>
            <w:shd w:val="clear" w:color="auto" w:fill="auto"/>
          </w:tcPr>
          <w:p w14:paraId="53FDD5F9" w14:textId="77777777" w:rsidR="009C6727" w:rsidRPr="00AB7803" w:rsidRDefault="009C6727" w:rsidP="004834F0">
            <w:pPr>
              <w:pStyle w:val="ASFKTablenorm"/>
              <w:ind w:left="57" w:right="57"/>
            </w:pPr>
            <w:r w:rsidRPr="00AB7803">
              <w:lastRenderedPageBreak/>
              <w:t xml:space="preserve">Дата регистрации (аннулирования) в органе ФК отправителе. </w:t>
            </w:r>
          </w:p>
          <w:p w14:paraId="4C06A179" w14:textId="77777777" w:rsidR="009C6727" w:rsidRPr="00AB7803" w:rsidRDefault="009C6727" w:rsidP="004834F0">
            <w:pPr>
              <w:pStyle w:val="ASFKTablenorm"/>
              <w:ind w:left="57" w:right="57"/>
            </w:pPr>
            <w:r w:rsidRPr="00AB7803">
              <w:t>Значение передается из учетной системы ТОФК.</w:t>
            </w:r>
          </w:p>
        </w:tc>
      </w:tr>
      <w:tr w:rsidR="009C6727" w:rsidRPr="00EE7EB8" w14:paraId="3D9C16AC" w14:textId="77777777" w:rsidTr="004834F0">
        <w:trPr>
          <w:trHeight w:val="77"/>
        </w:trPr>
        <w:tc>
          <w:tcPr>
            <w:tcW w:w="1321" w:type="pct"/>
            <w:shd w:val="clear" w:color="auto" w:fill="auto"/>
          </w:tcPr>
          <w:p w14:paraId="46ED772F" w14:textId="77777777" w:rsidR="009C6727" w:rsidRPr="00C001FD" w:rsidRDefault="009C6727" w:rsidP="004834F0">
            <w:pPr>
              <w:pStyle w:val="ASFKTablenorm"/>
              <w:ind w:left="57" w:right="57"/>
            </w:pPr>
            <w:r w:rsidRPr="00AB7803">
              <w:t>Дата проводки в органе ФК о</w:t>
            </w:r>
            <w:r w:rsidRPr="00C001FD">
              <w:t>тправителя</w:t>
            </w:r>
          </w:p>
        </w:tc>
        <w:tc>
          <w:tcPr>
            <w:tcW w:w="3679" w:type="pct"/>
            <w:shd w:val="clear" w:color="auto" w:fill="auto"/>
          </w:tcPr>
          <w:p w14:paraId="1F02101B" w14:textId="77777777" w:rsidR="009C6727" w:rsidRPr="00AB7803" w:rsidRDefault="009C6727" w:rsidP="004834F0">
            <w:pPr>
              <w:pStyle w:val="ASFKTablenorm"/>
              <w:ind w:left="57" w:right="57"/>
            </w:pPr>
            <w:r w:rsidRPr="00AB7803">
              <w:t xml:space="preserve">Дата проводки в органе ФК отправителя. </w:t>
            </w:r>
          </w:p>
          <w:p w14:paraId="2D30A0F8" w14:textId="77777777" w:rsidR="009C6727" w:rsidRPr="00C001FD" w:rsidRDefault="009C6727" w:rsidP="004834F0">
            <w:pPr>
              <w:pStyle w:val="ASFKTablenorm"/>
              <w:ind w:left="57" w:right="57"/>
            </w:pPr>
            <w:r w:rsidRPr="00AB7803">
              <w:t>Значение передае</w:t>
            </w:r>
            <w:r w:rsidRPr="00C001FD">
              <w:t>тся из учетной системы ТОФК.</w:t>
            </w:r>
          </w:p>
        </w:tc>
      </w:tr>
      <w:tr w:rsidR="009C6727" w:rsidRPr="00EE7EB8" w14:paraId="076DE583" w14:textId="77777777" w:rsidTr="004834F0">
        <w:trPr>
          <w:trHeight w:val="77"/>
        </w:trPr>
        <w:tc>
          <w:tcPr>
            <w:tcW w:w="1321" w:type="pct"/>
            <w:shd w:val="clear" w:color="auto" w:fill="auto"/>
          </w:tcPr>
          <w:p w14:paraId="281E9063" w14:textId="77777777" w:rsidR="009C6727" w:rsidRPr="00C001FD" w:rsidRDefault="009C6727" w:rsidP="004834F0">
            <w:pPr>
              <w:pStyle w:val="ASFKTablenorm"/>
              <w:ind w:left="57" w:right="57"/>
            </w:pPr>
            <w:r w:rsidRPr="00AB7803">
              <w:t>Дата регистр</w:t>
            </w:r>
            <w:r w:rsidRPr="009C6727">
              <w:t>а</w:t>
            </w:r>
            <w:r w:rsidRPr="00C001FD">
              <w:t>ции/аннулирования в орг</w:t>
            </w:r>
            <w:r w:rsidRPr="009C6727">
              <w:t>а</w:t>
            </w:r>
            <w:r w:rsidRPr="00C001FD">
              <w:t>не ФК получателя</w:t>
            </w:r>
          </w:p>
        </w:tc>
        <w:tc>
          <w:tcPr>
            <w:tcW w:w="3679" w:type="pct"/>
            <w:shd w:val="clear" w:color="auto" w:fill="auto"/>
          </w:tcPr>
          <w:p w14:paraId="3795FFE1" w14:textId="77777777" w:rsidR="009C6727" w:rsidRPr="00AB7803" w:rsidRDefault="009C6727" w:rsidP="004834F0">
            <w:pPr>
              <w:pStyle w:val="ASFKTablenorm"/>
              <w:ind w:left="57" w:right="57"/>
            </w:pPr>
            <w:r w:rsidRPr="00AB7803">
              <w:t xml:space="preserve">Дата регистрации (аннулирования) в органе ФК получателя. </w:t>
            </w:r>
          </w:p>
          <w:p w14:paraId="10863362" w14:textId="77777777" w:rsidR="009C6727" w:rsidRPr="00AB7803" w:rsidRDefault="009C6727" w:rsidP="004834F0">
            <w:pPr>
              <w:pStyle w:val="ASFKTablenorm"/>
              <w:ind w:left="57" w:right="57"/>
            </w:pPr>
            <w:r w:rsidRPr="00AB7803">
              <w:t>Значение передается из учетной системы ТОФК.</w:t>
            </w:r>
          </w:p>
        </w:tc>
      </w:tr>
      <w:tr w:rsidR="009C6727" w:rsidRPr="00EE7EB8" w14:paraId="026B2385" w14:textId="77777777" w:rsidTr="004834F0">
        <w:trPr>
          <w:trHeight w:val="77"/>
        </w:trPr>
        <w:tc>
          <w:tcPr>
            <w:tcW w:w="1321" w:type="pct"/>
            <w:shd w:val="clear" w:color="auto" w:fill="auto"/>
          </w:tcPr>
          <w:p w14:paraId="1E0A7AD4" w14:textId="77777777" w:rsidR="009C6727" w:rsidRPr="00C001FD" w:rsidRDefault="009C6727" w:rsidP="004834F0">
            <w:pPr>
              <w:pStyle w:val="ASFKTablenorm"/>
              <w:ind w:left="57" w:right="57"/>
            </w:pPr>
            <w:r w:rsidRPr="00AB7803">
              <w:t>Дата проводки в органе ФК п</w:t>
            </w:r>
            <w:r w:rsidRPr="00C001FD">
              <w:t>олучателя</w:t>
            </w:r>
          </w:p>
        </w:tc>
        <w:tc>
          <w:tcPr>
            <w:tcW w:w="3679" w:type="pct"/>
            <w:shd w:val="clear" w:color="auto" w:fill="auto"/>
          </w:tcPr>
          <w:p w14:paraId="1316DF40" w14:textId="77777777" w:rsidR="009C6727" w:rsidRPr="00AB7803" w:rsidRDefault="009C6727" w:rsidP="004834F0">
            <w:pPr>
              <w:pStyle w:val="ASFKTablenorm"/>
              <w:ind w:left="57" w:right="57"/>
            </w:pPr>
            <w:r w:rsidRPr="00AB7803">
              <w:t xml:space="preserve">Дата проводки в органе ФК получателя. </w:t>
            </w:r>
          </w:p>
          <w:p w14:paraId="6F7F519F" w14:textId="77777777" w:rsidR="009C6727" w:rsidRPr="00AB7803" w:rsidRDefault="009C6727" w:rsidP="004834F0">
            <w:pPr>
              <w:pStyle w:val="ASFKTablenorm"/>
              <w:ind w:left="57" w:right="57"/>
            </w:pPr>
            <w:r w:rsidRPr="00AB7803">
              <w:t>Значение передается из учетной системы ТОФК.</w:t>
            </w:r>
          </w:p>
        </w:tc>
      </w:tr>
      <w:tr w:rsidR="009C6727" w:rsidRPr="00EE7EB8" w14:paraId="6C371A85" w14:textId="77777777" w:rsidTr="004834F0">
        <w:trPr>
          <w:trHeight w:val="77"/>
        </w:trPr>
        <w:tc>
          <w:tcPr>
            <w:tcW w:w="5000" w:type="pct"/>
            <w:gridSpan w:val="2"/>
            <w:shd w:val="clear" w:color="auto" w:fill="auto"/>
          </w:tcPr>
          <w:p w14:paraId="633E6860" w14:textId="77777777" w:rsidR="009C6727" w:rsidRPr="00AB7803" w:rsidRDefault="009C6727" w:rsidP="004834F0">
            <w:pPr>
              <w:pStyle w:val="ASFKTablenorm"/>
              <w:ind w:left="57" w:right="57"/>
            </w:pPr>
            <w:r w:rsidRPr="00AB7803">
              <w:t xml:space="preserve">Группа полей </w:t>
            </w:r>
            <w:r w:rsidR="004803D6">
              <w:t>«</w:t>
            </w:r>
            <w:r w:rsidRPr="00AB7803">
              <w:t>Статусы документа</w:t>
            </w:r>
            <w:r w:rsidR="004803D6">
              <w:t>»</w:t>
            </w:r>
          </w:p>
        </w:tc>
      </w:tr>
      <w:tr w:rsidR="009C6727" w:rsidRPr="00EE7EB8" w14:paraId="33DDC7BA" w14:textId="77777777" w:rsidTr="004834F0">
        <w:trPr>
          <w:trHeight w:val="77"/>
        </w:trPr>
        <w:tc>
          <w:tcPr>
            <w:tcW w:w="1321" w:type="pct"/>
            <w:shd w:val="clear" w:color="auto" w:fill="auto"/>
          </w:tcPr>
          <w:p w14:paraId="19014386" w14:textId="77777777" w:rsidR="009C6727" w:rsidRPr="00AB7803" w:rsidRDefault="009C6727" w:rsidP="004834F0">
            <w:pPr>
              <w:pStyle w:val="ASFKTablenorm"/>
              <w:ind w:left="57" w:right="57"/>
            </w:pPr>
            <w:r w:rsidRPr="00AB7803">
              <w:t>Бизнес-cтатус</w:t>
            </w:r>
          </w:p>
        </w:tc>
        <w:tc>
          <w:tcPr>
            <w:tcW w:w="3679" w:type="pct"/>
            <w:shd w:val="clear" w:color="auto" w:fill="auto"/>
          </w:tcPr>
          <w:p w14:paraId="60883209" w14:textId="77777777" w:rsidR="009C6727" w:rsidRPr="00AB7803" w:rsidRDefault="009C6727" w:rsidP="004834F0">
            <w:pPr>
              <w:pStyle w:val="ASFKTablenorm"/>
              <w:ind w:left="57" w:right="57"/>
            </w:pPr>
            <w:r w:rsidRPr="00AB7803">
              <w:t xml:space="preserve">Код и наименование бизнес-статуса документа. </w:t>
            </w:r>
          </w:p>
          <w:p w14:paraId="63F4729C" w14:textId="77777777" w:rsidR="009C6727" w:rsidRPr="00AB7803" w:rsidRDefault="009C6727" w:rsidP="004834F0">
            <w:pPr>
              <w:pStyle w:val="ASFKTablenorm"/>
              <w:ind w:left="57" w:right="57"/>
            </w:pPr>
            <w:r w:rsidRPr="00AB7803">
              <w:t>Заполняется автоматически при обработке документа.</w:t>
            </w:r>
          </w:p>
        </w:tc>
      </w:tr>
      <w:tr w:rsidR="009C6727" w:rsidRPr="00EE7EB8" w14:paraId="6AA3BA39" w14:textId="77777777" w:rsidTr="004834F0">
        <w:trPr>
          <w:trHeight w:val="77"/>
        </w:trPr>
        <w:tc>
          <w:tcPr>
            <w:tcW w:w="1321" w:type="pct"/>
            <w:shd w:val="clear" w:color="auto" w:fill="auto"/>
          </w:tcPr>
          <w:p w14:paraId="5E440A7A" w14:textId="77777777" w:rsidR="009C6727" w:rsidRPr="00AB7803" w:rsidRDefault="009C6727" w:rsidP="004834F0">
            <w:pPr>
              <w:pStyle w:val="ASFKTablenorm"/>
              <w:ind w:left="57" w:right="57"/>
            </w:pPr>
            <w:r w:rsidRPr="00AB7803">
              <w:t>Статус передачи</w:t>
            </w:r>
          </w:p>
        </w:tc>
        <w:tc>
          <w:tcPr>
            <w:tcW w:w="3679" w:type="pct"/>
            <w:shd w:val="clear" w:color="auto" w:fill="auto"/>
          </w:tcPr>
          <w:p w14:paraId="7352D757" w14:textId="77777777" w:rsidR="009C6727" w:rsidRPr="00AB7803" w:rsidRDefault="009C6727" w:rsidP="004834F0">
            <w:pPr>
              <w:pStyle w:val="ASFKTablenorm"/>
              <w:ind w:left="57" w:right="57"/>
            </w:pPr>
            <w:r w:rsidRPr="00AB7803">
              <w:t xml:space="preserve">Код и наименование статуса передачи документа. </w:t>
            </w:r>
          </w:p>
          <w:p w14:paraId="4C1C0975" w14:textId="77777777" w:rsidR="009C6727" w:rsidRPr="00C001FD" w:rsidRDefault="009C6727" w:rsidP="004834F0">
            <w:pPr>
              <w:pStyle w:val="ASFKTablenorm"/>
              <w:ind w:left="57" w:right="57"/>
            </w:pPr>
            <w:r w:rsidRPr="00AB7803">
              <w:t>Заполняе</w:t>
            </w:r>
            <w:r w:rsidRPr="00C001FD">
              <w:t>тся автоматически при обработке документа.</w:t>
            </w:r>
          </w:p>
        </w:tc>
      </w:tr>
      <w:tr w:rsidR="009C6727" w:rsidRPr="00EE7EB8" w14:paraId="65985687" w14:textId="77777777" w:rsidTr="004834F0">
        <w:trPr>
          <w:trHeight w:val="77"/>
        </w:trPr>
        <w:tc>
          <w:tcPr>
            <w:tcW w:w="1321" w:type="pct"/>
            <w:shd w:val="clear" w:color="auto" w:fill="auto"/>
          </w:tcPr>
          <w:p w14:paraId="262C0C0D" w14:textId="77777777" w:rsidR="009C6727" w:rsidRPr="00AB7803" w:rsidRDefault="009C6727" w:rsidP="004834F0">
            <w:pPr>
              <w:pStyle w:val="ASFKTablenorm"/>
              <w:ind w:left="57" w:right="57"/>
            </w:pPr>
            <w:r w:rsidRPr="00AB7803">
              <w:t>Статус утверждения</w:t>
            </w:r>
          </w:p>
        </w:tc>
        <w:tc>
          <w:tcPr>
            <w:tcW w:w="3679" w:type="pct"/>
            <w:shd w:val="clear" w:color="auto" w:fill="auto"/>
          </w:tcPr>
          <w:p w14:paraId="02D7256B" w14:textId="77777777" w:rsidR="009C6727" w:rsidRPr="00AB7803" w:rsidRDefault="009C6727" w:rsidP="004834F0">
            <w:pPr>
              <w:pStyle w:val="ASFKTablenorm"/>
              <w:ind w:left="57" w:right="57"/>
            </w:pPr>
            <w:r w:rsidRPr="00AB7803">
              <w:t xml:space="preserve">Код и наименование статуса утверждения документа. </w:t>
            </w:r>
          </w:p>
          <w:p w14:paraId="12C3336B" w14:textId="77777777" w:rsidR="009C6727" w:rsidRPr="00C001FD" w:rsidRDefault="009C6727" w:rsidP="004834F0">
            <w:pPr>
              <w:pStyle w:val="ASFKTablenorm"/>
              <w:ind w:left="57" w:right="57"/>
            </w:pPr>
            <w:r w:rsidRPr="00AB7803">
              <w:t>Запо</w:t>
            </w:r>
            <w:r w:rsidRPr="00C001FD">
              <w:t>лняется автоматически при обработке документа.</w:t>
            </w:r>
          </w:p>
        </w:tc>
      </w:tr>
      <w:tr w:rsidR="009C6727" w:rsidRPr="00EE7EB8" w14:paraId="59B7A612" w14:textId="77777777" w:rsidTr="004834F0">
        <w:trPr>
          <w:trHeight w:val="77"/>
        </w:trPr>
        <w:tc>
          <w:tcPr>
            <w:tcW w:w="1321" w:type="pct"/>
            <w:shd w:val="clear" w:color="auto" w:fill="auto"/>
          </w:tcPr>
          <w:p w14:paraId="203C74E7" w14:textId="77777777" w:rsidR="009C6727" w:rsidRPr="00AB7803" w:rsidRDefault="009C6727" w:rsidP="004834F0">
            <w:pPr>
              <w:pStyle w:val="ASFKTablenorm"/>
              <w:ind w:left="57" w:right="57"/>
            </w:pPr>
            <w:r w:rsidRPr="00AB7803">
              <w:t>Период с</w:t>
            </w:r>
          </w:p>
        </w:tc>
        <w:tc>
          <w:tcPr>
            <w:tcW w:w="3679" w:type="pct"/>
            <w:shd w:val="clear" w:color="auto" w:fill="auto"/>
          </w:tcPr>
          <w:p w14:paraId="4A5D7F0F" w14:textId="77777777" w:rsidR="009C6727" w:rsidRPr="00C001FD" w:rsidRDefault="009C6727" w:rsidP="004834F0">
            <w:pPr>
              <w:pStyle w:val="ASFKTablenorm"/>
              <w:ind w:left="57" w:right="57"/>
            </w:pPr>
            <w:r w:rsidRPr="00AB7803">
              <w:t>Начальный год периода действия бюджетных данных докуме</w:t>
            </w:r>
            <w:r w:rsidRPr="00C001FD">
              <w:t xml:space="preserve">нта. </w:t>
            </w:r>
          </w:p>
          <w:p w14:paraId="7FE044AD" w14:textId="77777777" w:rsidR="009C6727" w:rsidRPr="00C001FD" w:rsidRDefault="009C6727" w:rsidP="004834F0">
            <w:pPr>
              <w:pStyle w:val="ASFKTablenorm"/>
              <w:ind w:left="57" w:right="57"/>
            </w:pPr>
            <w:r w:rsidRPr="00AB7803">
              <w:t xml:space="preserve">Определяется автоматически на основании значений полей </w:t>
            </w:r>
            <w:r w:rsidR="004803D6">
              <w:t>«</w:t>
            </w:r>
            <w:r w:rsidRPr="00AB7803">
              <w:t>Д</w:t>
            </w:r>
            <w:r w:rsidRPr="00C001FD">
              <w:t>ата в/д</w:t>
            </w:r>
            <w:r w:rsidR="004803D6">
              <w:t>»</w:t>
            </w:r>
            <w:r w:rsidRPr="00C001FD">
              <w:t xml:space="preserve"> либо </w:t>
            </w:r>
            <w:r w:rsidR="004803D6">
              <w:t>«</w:t>
            </w:r>
            <w:r w:rsidRPr="00C001FD">
              <w:t>Дата в/д БА</w:t>
            </w:r>
            <w:r w:rsidR="004803D6">
              <w:t>»</w:t>
            </w:r>
            <w:r w:rsidRPr="00C001FD">
              <w:t xml:space="preserve">, </w:t>
            </w:r>
            <w:r w:rsidR="004803D6">
              <w:t>«</w:t>
            </w:r>
            <w:r w:rsidRPr="00C001FD">
              <w:t>Дата в/д ЛБО</w:t>
            </w:r>
            <w:r w:rsidR="004803D6">
              <w:t>»</w:t>
            </w:r>
            <w:r w:rsidRPr="00C001FD">
              <w:t xml:space="preserve">, </w:t>
            </w:r>
            <w:r w:rsidR="004803D6">
              <w:t>«</w:t>
            </w:r>
            <w:r w:rsidRPr="00C001FD">
              <w:t>Дата в/д ПОФР</w:t>
            </w:r>
            <w:r w:rsidR="004803D6">
              <w:t>»</w:t>
            </w:r>
            <w:r w:rsidRPr="00C001FD">
              <w:t>.</w:t>
            </w:r>
          </w:p>
        </w:tc>
      </w:tr>
      <w:tr w:rsidR="009C6727" w:rsidRPr="00EE7EB8" w14:paraId="63E1C32E" w14:textId="77777777" w:rsidTr="004834F0">
        <w:trPr>
          <w:trHeight w:val="77"/>
        </w:trPr>
        <w:tc>
          <w:tcPr>
            <w:tcW w:w="1321" w:type="pct"/>
            <w:shd w:val="clear" w:color="auto" w:fill="auto"/>
          </w:tcPr>
          <w:p w14:paraId="756AD8E0" w14:textId="77777777" w:rsidR="009C6727" w:rsidRPr="00AB7803" w:rsidRDefault="009C6727" w:rsidP="004834F0">
            <w:pPr>
              <w:pStyle w:val="ASFKTablenorm"/>
              <w:ind w:left="57" w:right="57"/>
            </w:pPr>
            <w:r w:rsidRPr="00AB7803">
              <w:t>Период по</w:t>
            </w:r>
          </w:p>
        </w:tc>
        <w:tc>
          <w:tcPr>
            <w:tcW w:w="3679" w:type="pct"/>
            <w:shd w:val="clear" w:color="auto" w:fill="auto"/>
          </w:tcPr>
          <w:p w14:paraId="1F0F0F80" w14:textId="77777777" w:rsidR="009C6727" w:rsidRPr="00C001FD" w:rsidRDefault="009C6727" w:rsidP="004834F0">
            <w:pPr>
              <w:pStyle w:val="ASFKTablenorm"/>
              <w:ind w:left="57" w:right="57"/>
            </w:pPr>
            <w:r w:rsidRPr="00AB7803">
              <w:t>Последний год периода действия бюджетных данных докуме</w:t>
            </w:r>
            <w:r w:rsidRPr="00C001FD">
              <w:t xml:space="preserve">нта. </w:t>
            </w:r>
          </w:p>
          <w:p w14:paraId="1FD25A5F" w14:textId="77777777" w:rsidR="009C6727" w:rsidRPr="00C001FD" w:rsidRDefault="009C6727" w:rsidP="004834F0">
            <w:pPr>
              <w:pStyle w:val="ASFKTablenorm"/>
              <w:ind w:left="57" w:right="57"/>
            </w:pPr>
            <w:r w:rsidRPr="00AB7803">
              <w:t xml:space="preserve">Определяется автоматически как </w:t>
            </w:r>
            <w:r w:rsidR="004803D6">
              <w:t>«</w:t>
            </w:r>
            <w:r w:rsidRPr="00AB7803">
              <w:t>Период с</w:t>
            </w:r>
            <w:r w:rsidR="004803D6">
              <w:t>»</w:t>
            </w:r>
            <w:r w:rsidRPr="00AB7803">
              <w:t xml:space="preserve"> + </w:t>
            </w:r>
            <w:r w:rsidR="004803D6">
              <w:t>«</w:t>
            </w:r>
            <w:r w:rsidRPr="00AB7803">
              <w:t>количество лет, вх</w:t>
            </w:r>
            <w:r w:rsidRPr="00C001FD">
              <w:t>од</w:t>
            </w:r>
            <w:r w:rsidRPr="009C6727">
              <w:t>я</w:t>
            </w:r>
            <w:r w:rsidRPr="00C001FD">
              <w:t>щих в период планирования</w:t>
            </w:r>
            <w:r w:rsidR="004803D6">
              <w:t>»</w:t>
            </w:r>
            <w:r w:rsidRPr="00C001FD">
              <w:t>, по умолчанию период планирования 2 г</w:t>
            </w:r>
            <w:r w:rsidRPr="009C6727">
              <w:t>о</w:t>
            </w:r>
            <w:r w:rsidRPr="00C001FD">
              <w:t>да.</w:t>
            </w:r>
          </w:p>
        </w:tc>
      </w:tr>
      <w:tr w:rsidR="009C6727" w:rsidRPr="00EE7EB8" w14:paraId="7730C314" w14:textId="77777777" w:rsidTr="004834F0">
        <w:trPr>
          <w:trHeight w:val="77"/>
        </w:trPr>
        <w:tc>
          <w:tcPr>
            <w:tcW w:w="5000" w:type="pct"/>
            <w:gridSpan w:val="2"/>
            <w:shd w:val="clear" w:color="auto" w:fill="auto"/>
          </w:tcPr>
          <w:p w14:paraId="67099F4A" w14:textId="77777777" w:rsidR="009C6727" w:rsidRPr="00AB7803" w:rsidRDefault="009C6727" w:rsidP="004834F0">
            <w:pPr>
              <w:pStyle w:val="ASFKTablenorm"/>
              <w:ind w:left="57" w:right="57"/>
            </w:pPr>
            <w:r w:rsidRPr="00AB7803">
              <w:t xml:space="preserve">Группа полей </w:t>
            </w:r>
            <w:r w:rsidR="004803D6">
              <w:t>«</w:t>
            </w:r>
            <w:r w:rsidRPr="00AB7803">
              <w:t>Подписи</w:t>
            </w:r>
            <w:r w:rsidR="004803D6">
              <w:t>»</w:t>
            </w:r>
          </w:p>
        </w:tc>
      </w:tr>
      <w:tr w:rsidR="009C6727" w:rsidRPr="00EE7EB8" w14:paraId="70195844" w14:textId="77777777" w:rsidTr="004834F0">
        <w:trPr>
          <w:trHeight w:val="77"/>
        </w:trPr>
        <w:tc>
          <w:tcPr>
            <w:tcW w:w="1321" w:type="pct"/>
            <w:shd w:val="clear" w:color="auto" w:fill="auto"/>
          </w:tcPr>
          <w:p w14:paraId="24B8D75E" w14:textId="77777777" w:rsidR="009C6727" w:rsidRPr="00C001FD" w:rsidRDefault="009C6727" w:rsidP="004834F0">
            <w:pPr>
              <w:pStyle w:val="ASFKTablenorm"/>
              <w:ind w:left="57" w:right="57"/>
            </w:pPr>
            <w:r w:rsidRPr="00AB7803">
              <w:t>Руководитель (уполном</w:t>
            </w:r>
            <w:r w:rsidRPr="009C6727">
              <w:t>о</w:t>
            </w:r>
            <w:r w:rsidRPr="00C001FD">
              <w:t>ченное лицо). Должность</w:t>
            </w:r>
          </w:p>
        </w:tc>
        <w:tc>
          <w:tcPr>
            <w:tcW w:w="3679" w:type="pct"/>
            <w:shd w:val="clear" w:color="auto" w:fill="auto"/>
          </w:tcPr>
          <w:p w14:paraId="622B09C9" w14:textId="77777777" w:rsidR="009C6727" w:rsidRDefault="009C6727" w:rsidP="004834F0">
            <w:pPr>
              <w:pStyle w:val="ASFKTablenorm"/>
              <w:ind w:left="57" w:right="57"/>
            </w:pPr>
            <w:r w:rsidRPr="00AB7803">
              <w:t>Должность руководителя (уполномоченного лица).</w:t>
            </w:r>
          </w:p>
          <w:p w14:paraId="28235FA7" w14:textId="77777777" w:rsidR="009C6727" w:rsidRPr="00AB7803" w:rsidRDefault="009C6727" w:rsidP="004834F0">
            <w:pPr>
              <w:pStyle w:val="ASFKTablenorm"/>
              <w:ind w:left="57" w:right="57"/>
            </w:pPr>
            <w:r w:rsidRPr="008638EC">
              <w:t>Для АРМ. Заполняется автоматически при подписании ЭП данными подписанта</w:t>
            </w:r>
            <w:r>
              <w:t>.</w:t>
            </w:r>
          </w:p>
        </w:tc>
      </w:tr>
      <w:tr w:rsidR="009C6727" w:rsidRPr="00EE7EB8" w14:paraId="5B19A87B" w14:textId="77777777" w:rsidTr="004834F0">
        <w:trPr>
          <w:trHeight w:val="77"/>
        </w:trPr>
        <w:tc>
          <w:tcPr>
            <w:tcW w:w="1321" w:type="pct"/>
            <w:shd w:val="clear" w:color="auto" w:fill="auto"/>
          </w:tcPr>
          <w:p w14:paraId="175C174D" w14:textId="77777777" w:rsidR="009C6727" w:rsidRPr="00C001FD" w:rsidRDefault="009C6727" w:rsidP="004834F0">
            <w:pPr>
              <w:pStyle w:val="ASFKTablenorm"/>
              <w:ind w:left="57" w:right="57"/>
            </w:pPr>
            <w:r w:rsidRPr="00AB7803">
              <w:t>Руководитель (уполном</w:t>
            </w:r>
            <w:r w:rsidRPr="009C6727">
              <w:t>о</w:t>
            </w:r>
            <w:r w:rsidRPr="00C001FD">
              <w:t>ченное лицо). Расшифро</w:t>
            </w:r>
            <w:r w:rsidRPr="009C6727">
              <w:t>в</w:t>
            </w:r>
            <w:r w:rsidRPr="00C001FD">
              <w:t>ка подписи</w:t>
            </w:r>
          </w:p>
        </w:tc>
        <w:tc>
          <w:tcPr>
            <w:tcW w:w="3679" w:type="pct"/>
            <w:shd w:val="clear" w:color="auto" w:fill="auto"/>
          </w:tcPr>
          <w:p w14:paraId="42F69C58" w14:textId="77777777" w:rsidR="009C6727" w:rsidRDefault="009C6727" w:rsidP="004834F0">
            <w:pPr>
              <w:pStyle w:val="ASFKTablenorm"/>
              <w:ind w:left="57" w:right="57"/>
            </w:pPr>
            <w:r w:rsidRPr="00AB7803">
              <w:t>И</w:t>
            </w:r>
            <w:r>
              <w:t>.</w:t>
            </w:r>
            <w:r w:rsidRPr="00AB7803">
              <w:t>О</w:t>
            </w:r>
            <w:r>
              <w:t>.</w:t>
            </w:r>
            <w:r w:rsidRPr="00AB7803">
              <w:t xml:space="preserve"> </w:t>
            </w:r>
            <w:r>
              <w:t xml:space="preserve">Фамилия </w:t>
            </w:r>
            <w:r w:rsidRPr="00AB7803">
              <w:t>руководителя (уполномоченного лица).</w:t>
            </w:r>
          </w:p>
          <w:p w14:paraId="09D8BEBA" w14:textId="77777777" w:rsidR="009C6727" w:rsidRPr="00AB7803" w:rsidRDefault="009C6727" w:rsidP="004834F0">
            <w:pPr>
              <w:pStyle w:val="ASFKTablenorm"/>
              <w:ind w:left="57" w:right="57"/>
            </w:pPr>
            <w:r w:rsidRPr="008638EC">
              <w:t>Для АРМ. Заполняется автоматически при подписании ЭП данными подписанта.</w:t>
            </w:r>
          </w:p>
        </w:tc>
      </w:tr>
      <w:tr w:rsidR="009C6727" w:rsidRPr="00EE7EB8" w14:paraId="585AA415" w14:textId="77777777" w:rsidTr="004834F0">
        <w:trPr>
          <w:trHeight w:val="77"/>
        </w:trPr>
        <w:tc>
          <w:tcPr>
            <w:tcW w:w="1321" w:type="pct"/>
            <w:shd w:val="clear" w:color="auto" w:fill="auto"/>
          </w:tcPr>
          <w:p w14:paraId="02615865" w14:textId="77777777" w:rsidR="009C6727" w:rsidRPr="00C001FD" w:rsidRDefault="009C6727" w:rsidP="004834F0">
            <w:pPr>
              <w:pStyle w:val="ASFKTablenorm"/>
              <w:ind w:left="57" w:right="57"/>
            </w:pPr>
            <w:r w:rsidRPr="00AB7803">
              <w:t>Руководитель (уполном</w:t>
            </w:r>
            <w:r w:rsidRPr="009C6727">
              <w:t>о</w:t>
            </w:r>
            <w:r w:rsidRPr="00C001FD">
              <w:t>ченное лицо). Дата</w:t>
            </w:r>
          </w:p>
        </w:tc>
        <w:tc>
          <w:tcPr>
            <w:tcW w:w="3679" w:type="pct"/>
            <w:shd w:val="clear" w:color="auto" w:fill="auto"/>
          </w:tcPr>
          <w:p w14:paraId="6B88C8C5" w14:textId="77777777" w:rsidR="009C6727" w:rsidRDefault="009C6727" w:rsidP="004834F0">
            <w:pPr>
              <w:pStyle w:val="ASFKTablenorm"/>
              <w:ind w:left="57" w:right="57"/>
            </w:pPr>
            <w:r w:rsidRPr="00AB7803">
              <w:t xml:space="preserve">Дата подписи руководителя (уполномоченного лица). </w:t>
            </w:r>
          </w:p>
          <w:p w14:paraId="798B229B" w14:textId="77777777" w:rsidR="009C6727" w:rsidRPr="008638EC" w:rsidRDefault="009C6727" w:rsidP="004834F0">
            <w:pPr>
              <w:pStyle w:val="ASFKTablenorm"/>
              <w:ind w:left="57" w:right="57"/>
            </w:pPr>
            <w:r w:rsidRPr="008638EC">
              <w:t>Для АРМ. Заполняется автоматически при подписании ЭП данными подписанта.</w:t>
            </w:r>
          </w:p>
          <w:p w14:paraId="69BB7A95" w14:textId="77777777" w:rsidR="009C6727" w:rsidRPr="00C001FD" w:rsidRDefault="009C6727" w:rsidP="004834F0">
            <w:pPr>
              <w:pStyle w:val="ASFKTablenorm"/>
              <w:ind w:left="57" w:right="57"/>
            </w:pPr>
            <w:r w:rsidRPr="008638EC">
              <w:t>Значение вводится вручную, либо выбирается из календаря</w:t>
            </w:r>
            <w:r w:rsidRPr="00C001FD">
              <w:t>.</w:t>
            </w:r>
          </w:p>
        </w:tc>
      </w:tr>
      <w:tr w:rsidR="009C6727" w:rsidRPr="00EE7EB8" w14:paraId="6189102C" w14:textId="77777777" w:rsidTr="004834F0">
        <w:trPr>
          <w:trHeight w:val="77"/>
        </w:trPr>
        <w:tc>
          <w:tcPr>
            <w:tcW w:w="1321" w:type="pct"/>
            <w:shd w:val="clear" w:color="auto" w:fill="auto"/>
          </w:tcPr>
          <w:p w14:paraId="2855A06F" w14:textId="77777777" w:rsidR="009C6727" w:rsidRPr="00C001FD" w:rsidRDefault="009C6727" w:rsidP="004834F0">
            <w:pPr>
              <w:pStyle w:val="ASFKTablenorm"/>
              <w:ind w:left="57" w:right="57"/>
            </w:pPr>
            <w:r w:rsidRPr="00AB7803">
              <w:t>Ответственный исполн</w:t>
            </w:r>
            <w:r w:rsidRPr="009C6727">
              <w:t>и</w:t>
            </w:r>
            <w:r w:rsidRPr="00C001FD">
              <w:t>тель. Должность</w:t>
            </w:r>
          </w:p>
        </w:tc>
        <w:tc>
          <w:tcPr>
            <w:tcW w:w="3679" w:type="pct"/>
            <w:shd w:val="clear" w:color="auto" w:fill="auto"/>
          </w:tcPr>
          <w:p w14:paraId="77F87DE4" w14:textId="77777777" w:rsidR="009C6727" w:rsidRDefault="009C6727" w:rsidP="004834F0">
            <w:pPr>
              <w:pStyle w:val="ASFKTablenorm"/>
              <w:ind w:left="57" w:right="57"/>
            </w:pPr>
            <w:r w:rsidRPr="00AB7803">
              <w:t>Должность ответственного исполнителя.</w:t>
            </w:r>
          </w:p>
          <w:p w14:paraId="13027D2E" w14:textId="77777777" w:rsidR="009C6727" w:rsidRPr="00AB7803" w:rsidRDefault="009C6727" w:rsidP="004834F0">
            <w:pPr>
              <w:pStyle w:val="ASFKTablenorm"/>
              <w:ind w:left="57" w:right="57"/>
            </w:pPr>
            <w:r>
              <w:t>З</w:t>
            </w:r>
            <w:r w:rsidRPr="008638EC">
              <w:t xml:space="preserve">аполняется вручную или из справочника </w:t>
            </w:r>
            <w:r w:rsidR="004803D6">
              <w:t>«</w:t>
            </w:r>
            <w:r w:rsidRPr="008638EC">
              <w:t>Список сотрудн</w:t>
            </w:r>
            <w:r w:rsidRPr="009C6727">
              <w:t>и</w:t>
            </w:r>
            <w:r w:rsidRPr="008638EC">
              <w:t>ков</w:t>
            </w:r>
            <w:r w:rsidR="004803D6">
              <w:t>»</w:t>
            </w:r>
            <w:r>
              <w:t>.</w:t>
            </w:r>
          </w:p>
        </w:tc>
      </w:tr>
      <w:tr w:rsidR="009C6727" w:rsidRPr="00EE7EB8" w14:paraId="4C50D8AF" w14:textId="77777777" w:rsidTr="004834F0">
        <w:trPr>
          <w:trHeight w:val="77"/>
        </w:trPr>
        <w:tc>
          <w:tcPr>
            <w:tcW w:w="1321" w:type="pct"/>
            <w:shd w:val="clear" w:color="auto" w:fill="auto"/>
          </w:tcPr>
          <w:p w14:paraId="623E463E" w14:textId="77777777" w:rsidR="009C6727" w:rsidRPr="00C001FD" w:rsidRDefault="009C6727" w:rsidP="004834F0">
            <w:pPr>
              <w:pStyle w:val="ASFKTablenorm"/>
              <w:ind w:left="57" w:right="57"/>
            </w:pPr>
            <w:r w:rsidRPr="00AB7803">
              <w:t>Ответственный исполн</w:t>
            </w:r>
            <w:r w:rsidRPr="009C6727">
              <w:t>и</w:t>
            </w:r>
            <w:r w:rsidRPr="00C001FD">
              <w:t>тель. Расшифровка подп</w:t>
            </w:r>
            <w:r w:rsidRPr="009C6727">
              <w:t>и</w:t>
            </w:r>
            <w:r w:rsidRPr="00C001FD">
              <w:t>си</w:t>
            </w:r>
          </w:p>
        </w:tc>
        <w:tc>
          <w:tcPr>
            <w:tcW w:w="3679" w:type="pct"/>
            <w:shd w:val="clear" w:color="auto" w:fill="auto"/>
          </w:tcPr>
          <w:p w14:paraId="0A19A5B3" w14:textId="77777777" w:rsidR="009C6727" w:rsidRDefault="00205872" w:rsidP="004834F0">
            <w:pPr>
              <w:pStyle w:val="ASFKTablenorm"/>
              <w:ind w:left="57" w:right="57"/>
            </w:pPr>
            <w:r w:rsidRPr="00301940">
              <w:rPr>
                <w:rStyle w:val="ASFKReporterror"/>
              </w:rPr>
              <w:t>И.О.</w:t>
            </w:r>
            <w:r w:rsidR="009C6727" w:rsidRPr="00301940">
              <w:rPr>
                <w:rStyle w:val="ASFKReporterror"/>
              </w:rPr>
              <w:t>Фамилия</w:t>
            </w:r>
            <w:r w:rsidR="009C6727" w:rsidRPr="008638EC">
              <w:t xml:space="preserve"> </w:t>
            </w:r>
            <w:r w:rsidR="009C6727" w:rsidRPr="00AB7803">
              <w:t>ответственного исполнителя.</w:t>
            </w:r>
          </w:p>
          <w:p w14:paraId="14F66A18" w14:textId="77777777" w:rsidR="009C6727" w:rsidRPr="00AB7803" w:rsidRDefault="009C6727" w:rsidP="004834F0">
            <w:pPr>
              <w:pStyle w:val="ASFKTablenorm"/>
              <w:ind w:left="57" w:right="57"/>
            </w:pPr>
            <w:r>
              <w:t>З</w:t>
            </w:r>
            <w:r w:rsidRPr="008638EC">
              <w:t xml:space="preserve">аполняется вручную или подтягивается из справочника </w:t>
            </w:r>
            <w:r w:rsidR="004803D6">
              <w:t>«</w:t>
            </w:r>
            <w:r w:rsidRPr="008638EC">
              <w:t>Список с</w:t>
            </w:r>
            <w:r w:rsidRPr="009C6727">
              <w:t>о</w:t>
            </w:r>
            <w:r w:rsidRPr="008638EC">
              <w:t>трудников</w:t>
            </w:r>
            <w:r w:rsidR="004803D6">
              <w:t>»</w:t>
            </w:r>
            <w:r w:rsidRPr="008638EC">
              <w:t xml:space="preserve"> на основании должности исполнителя</w:t>
            </w:r>
            <w:r>
              <w:t>.</w:t>
            </w:r>
          </w:p>
        </w:tc>
      </w:tr>
      <w:tr w:rsidR="009C6727" w:rsidRPr="00EE7EB8" w14:paraId="20788B2E" w14:textId="77777777" w:rsidTr="004834F0">
        <w:trPr>
          <w:trHeight w:val="77"/>
        </w:trPr>
        <w:tc>
          <w:tcPr>
            <w:tcW w:w="1321" w:type="pct"/>
            <w:shd w:val="clear" w:color="auto" w:fill="auto"/>
          </w:tcPr>
          <w:p w14:paraId="549593BB" w14:textId="77777777" w:rsidR="009C6727" w:rsidRPr="00C001FD" w:rsidRDefault="009C6727" w:rsidP="004834F0">
            <w:pPr>
              <w:pStyle w:val="ASFKTablenorm"/>
              <w:ind w:left="57" w:right="57"/>
            </w:pPr>
            <w:r w:rsidRPr="00AB7803">
              <w:t>Ответственный исполн</w:t>
            </w:r>
            <w:r w:rsidRPr="009C6727">
              <w:t>и</w:t>
            </w:r>
            <w:r w:rsidRPr="00C001FD">
              <w:t>тель. Дата</w:t>
            </w:r>
          </w:p>
        </w:tc>
        <w:tc>
          <w:tcPr>
            <w:tcW w:w="3679" w:type="pct"/>
            <w:shd w:val="clear" w:color="auto" w:fill="auto"/>
          </w:tcPr>
          <w:p w14:paraId="095144D4" w14:textId="77777777" w:rsidR="009C6727" w:rsidRPr="00AB7803" w:rsidRDefault="009C6727" w:rsidP="004834F0">
            <w:pPr>
              <w:pStyle w:val="ASFKTablenorm"/>
              <w:ind w:left="57" w:right="57"/>
            </w:pPr>
            <w:r w:rsidRPr="00AB7803">
              <w:t xml:space="preserve">Дата подписания документа ответственным исполнителем. </w:t>
            </w:r>
          </w:p>
          <w:p w14:paraId="0DCA2EF8" w14:textId="77777777" w:rsidR="009C6727" w:rsidRPr="00C001FD" w:rsidRDefault="009C6727" w:rsidP="004834F0">
            <w:pPr>
              <w:pStyle w:val="ASFKTablenorm"/>
              <w:ind w:left="57" w:right="57"/>
            </w:pPr>
            <w:r w:rsidRPr="008638EC">
              <w:t>Значение вводится вручную</w:t>
            </w:r>
            <w:r>
              <w:t>,</w:t>
            </w:r>
            <w:r w:rsidRPr="008638EC">
              <w:t xml:space="preserve"> либо выбирается из календаря</w:t>
            </w:r>
            <w:r w:rsidRPr="00C001FD">
              <w:t>.</w:t>
            </w:r>
          </w:p>
        </w:tc>
      </w:tr>
      <w:tr w:rsidR="009C6727" w:rsidRPr="00EE7EB8" w14:paraId="2B064D91" w14:textId="77777777" w:rsidTr="004834F0">
        <w:trPr>
          <w:trHeight w:val="77"/>
        </w:trPr>
        <w:tc>
          <w:tcPr>
            <w:tcW w:w="1321" w:type="pct"/>
            <w:shd w:val="clear" w:color="auto" w:fill="auto"/>
          </w:tcPr>
          <w:p w14:paraId="4B802832" w14:textId="77777777" w:rsidR="009C6727" w:rsidRPr="00C001FD" w:rsidRDefault="009C6727" w:rsidP="004834F0">
            <w:pPr>
              <w:pStyle w:val="ASFKTablenorm"/>
              <w:ind w:left="57" w:right="57"/>
            </w:pPr>
            <w:r w:rsidRPr="00AB7803">
              <w:t>Ответственный исполн</w:t>
            </w:r>
            <w:r w:rsidRPr="009C6727">
              <w:t>и</w:t>
            </w:r>
            <w:r w:rsidRPr="00C001FD">
              <w:t>тель. Телефон</w:t>
            </w:r>
          </w:p>
        </w:tc>
        <w:tc>
          <w:tcPr>
            <w:tcW w:w="3679" w:type="pct"/>
            <w:shd w:val="clear" w:color="auto" w:fill="auto"/>
          </w:tcPr>
          <w:p w14:paraId="0E92E0C1" w14:textId="77777777" w:rsidR="009C6727" w:rsidRDefault="009C6727" w:rsidP="004834F0">
            <w:pPr>
              <w:pStyle w:val="ASFKTablenorm"/>
              <w:ind w:left="57" w:right="57"/>
            </w:pPr>
            <w:r w:rsidRPr="00AB7803">
              <w:t>Номер телефона исполнителя.</w:t>
            </w:r>
          </w:p>
          <w:p w14:paraId="33C516BE" w14:textId="77777777" w:rsidR="009C6727" w:rsidRPr="00AB7803" w:rsidRDefault="009C6727" w:rsidP="004834F0">
            <w:pPr>
              <w:pStyle w:val="ASFKTablenorm"/>
              <w:ind w:left="57" w:right="57"/>
            </w:pPr>
            <w:r>
              <w:t>З</w:t>
            </w:r>
            <w:r w:rsidRPr="008638EC">
              <w:t xml:space="preserve">аполняется вручную или подтягивается из справочника </w:t>
            </w:r>
            <w:r w:rsidR="004803D6">
              <w:t>«</w:t>
            </w:r>
            <w:r w:rsidRPr="008638EC">
              <w:t>Список с</w:t>
            </w:r>
            <w:r w:rsidRPr="009C6727">
              <w:t>о</w:t>
            </w:r>
            <w:r w:rsidRPr="008638EC">
              <w:lastRenderedPageBreak/>
              <w:t>трудников</w:t>
            </w:r>
            <w:r w:rsidR="004803D6">
              <w:t>»</w:t>
            </w:r>
            <w:r w:rsidRPr="008638EC">
              <w:t xml:space="preserve"> на основании должности исполнителя</w:t>
            </w:r>
            <w:r>
              <w:t>.</w:t>
            </w:r>
          </w:p>
        </w:tc>
      </w:tr>
    </w:tbl>
    <w:p w14:paraId="2BDA85A6" w14:textId="77777777" w:rsidR="00566826" w:rsidRPr="007B2273" w:rsidRDefault="00566826" w:rsidP="00566826">
      <w:pPr>
        <w:pStyle w:val="32"/>
      </w:pPr>
      <w:bookmarkStart w:id="1881" w:name="_Ref435196675"/>
      <w:bookmarkStart w:id="1882" w:name="_Toc315164830"/>
      <w:bookmarkStart w:id="1883" w:name="_Toc315166549"/>
      <w:bookmarkStart w:id="1884" w:name="_Ref315168462"/>
      <w:bookmarkStart w:id="1885" w:name="_Toc409448841"/>
      <w:bookmarkStart w:id="1886" w:name="_Toc410656181"/>
      <w:bookmarkStart w:id="1887" w:name="_Toc421009379"/>
      <w:bookmarkStart w:id="1888" w:name="_Toc221011533"/>
      <w:bookmarkStart w:id="1889" w:name="_Toc221012234"/>
      <w:bookmarkStart w:id="1890" w:name="_Toc225934645"/>
      <w:bookmarkStart w:id="1891" w:name="_Toc232827432"/>
      <w:bookmarkStart w:id="1892" w:name="_Toc300216357"/>
      <w:bookmarkStart w:id="1893" w:name="_Toc257977622"/>
      <w:bookmarkStart w:id="1894" w:name="_Toc247608944"/>
      <w:bookmarkStart w:id="1895" w:name="_Toc82691680"/>
      <w:bookmarkEnd w:id="318"/>
      <w:bookmarkEnd w:id="319"/>
      <w:bookmarkEnd w:id="410"/>
      <w:bookmarkEnd w:id="411"/>
      <w:bookmarkEnd w:id="1839"/>
      <w:bookmarkEnd w:id="1840"/>
      <w:bookmarkEnd w:id="1841"/>
      <w:bookmarkEnd w:id="1842"/>
      <w:bookmarkEnd w:id="1843"/>
      <w:bookmarkEnd w:id="1844"/>
      <w:bookmarkEnd w:id="1845"/>
      <w:bookmarkEnd w:id="1846"/>
      <w:bookmarkEnd w:id="1847"/>
      <w:bookmarkEnd w:id="1848"/>
      <w:bookmarkEnd w:id="1849"/>
      <w:bookmarkEnd w:id="1850"/>
      <w:r w:rsidRPr="007B2273">
        <w:lastRenderedPageBreak/>
        <w:t>Сведения об операциях с целевыми субсидиями</w:t>
      </w:r>
      <w:bookmarkEnd w:id="1881"/>
      <w:bookmarkEnd w:id="1895"/>
    </w:p>
    <w:p w14:paraId="79460033" w14:textId="77777777" w:rsidR="00566826" w:rsidRPr="00566826" w:rsidRDefault="00566826" w:rsidP="00137A66">
      <w:pPr>
        <w:pStyle w:val="ASFKListnum"/>
        <w:numPr>
          <w:ilvl w:val="0"/>
          <w:numId w:val="55"/>
        </w:numPr>
      </w:pPr>
      <w:r w:rsidRPr="007B2273">
        <w:t xml:space="preserve">Документ </w:t>
      </w:r>
      <w:r w:rsidRPr="00566826">
        <w:t>«Сведения об операциях с целевыми субсидиями» (БВС):</w:t>
      </w:r>
    </w:p>
    <w:p w14:paraId="0D82AF00" w14:textId="77777777" w:rsidR="00566826" w:rsidRPr="007B2273" w:rsidRDefault="00566826" w:rsidP="00566826">
      <w:pPr>
        <w:pStyle w:val="ASFKNormal"/>
      </w:pPr>
      <w:r w:rsidRPr="007B2273">
        <w:t xml:space="preserve">Специалист </w:t>
      </w:r>
      <w:r w:rsidR="00107E4E">
        <w:t>ТОФК</w:t>
      </w:r>
      <w:r w:rsidRPr="007B2273">
        <w:t xml:space="preserve"> осуществляет прием от федеральных бюджетных учреждений и бюджетных учреждений субъектов РФ (муниципальных бюджетных учреждений) и визуал</w:t>
      </w:r>
      <w:r w:rsidRPr="00566826">
        <w:t>ь</w:t>
      </w:r>
      <w:r w:rsidRPr="007B2273">
        <w:t xml:space="preserve">ный контроль ЭД </w:t>
      </w:r>
      <w:r>
        <w:t>«</w:t>
      </w:r>
      <w:r w:rsidRPr="007B2273">
        <w:t>Сведения об операциях с целевыми субсидиями</w:t>
      </w:r>
      <w:r>
        <w:t>»</w:t>
      </w:r>
      <w:r w:rsidRPr="007B2273">
        <w:t xml:space="preserve"> на текущий финансовый год, которые содержат плановые показатели поступлений целевых субсидий и выплат за счет средств целевых субсидий. ЭД </w:t>
      </w:r>
      <w:r>
        <w:t>«</w:t>
      </w:r>
      <w:r w:rsidRPr="007B2273">
        <w:t>Сведения об операциях с целевыми субсидиями</w:t>
      </w:r>
      <w:r>
        <w:t>»</w:t>
      </w:r>
      <w:r w:rsidRPr="007B2273">
        <w:t>, пост</w:t>
      </w:r>
      <w:r w:rsidRPr="00566826">
        <w:t>у</w:t>
      </w:r>
      <w:r w:rsidRPr="007B2273">
        <w:t>пивший от федеральных бюджетных учреждений, дополнительно визуально проверяется на соответс</w:t>
      </w:r>
      <w:r w:rsidRPr="00726330">
        <w:t>т</w:t>
      </w:r>
      <w:r w:rsidRPr="007B2273">
        <w:t xml:space="preserve">вие ЭД </w:t>
      </w:r>
      <w:r>
        <w:t>«</w:t>
      </w:r>
      <w:r w:rsidRPr="007B2273">
        <w:t>Перечень целевых субсидий</w:t>
      </w:r>
      <w:r>
        <w:t>»</w:t>
      </w:r>
      <w:r w:rsidRPr="007B2273">
        <w:t>.</w:t>
      </w:r>
    </w:p>
    <w:p w14:paraId="698039E3" w14:textId="77777777" w:rsidR="00566826" w:rsidRPr="007B2273" w:rsidRDefault="00566826" w:rsidP="00566826">
      <w:pPr>
        <w:pStyle w:val="ASFKListnum"/>
      </w:pPr>
      <w:r w:rsidRPr="007B2273">
        <w:t xml:space="preserve">Документ </w:t>
      </w:r>
      <w:r>
        <w:t>«</w:t>
      </w:r>
      <w:r w:rsidRPr="007B2273">
        <w:t>Сведения об операциях с субсидиями на капитальные вложения</w:t>
      </w:r>
      <w:r>
        <w:t>»</w:t>
      </w:r>
      <w:r w:rsidRPr="007B2273">
        <w:t xml:space="preserve"> (БВУ):</w:t>
      </w:r>
    </w:p>
    <w:p w14:paraId="77399DB7" w14:textId="77777777" w:rsidR="00566826" w:rsidRPr="00726330" w:rsidRDefault="00566826" w:rsidP="00566826">
      <w:pPr>
        <w:pStyle w:val="ASFKNormal"/>
      </w:pPr>
      <w:r w:rsidRPr="007B2273">
        <w:t xml:space="preserve">Приказом НУБП </w:t>
      </w:r>
      <w:r w:rsidRPr="00726330">
        <w:t>определены требования к порядку открытия и обслуживания счетов, а также к порядку санкционирования органами Федерального казначейства оплаты денежных обязательств унитарным предприятиям субъектов Российской Федерации, являющихся н</w:t>
      </w:r>
      <w:r w:rsidRPr="005154AF">
        <w:t>е</w:t>
      </w:r>
      <w:r w:rsidRPr="00726330">
        <w:t>участниками бюджетного процесса, источником финансового обеспечения которых явл</w:t>
      </w:r>
      <w:r w:rsidRPr="00566826">
        <w:t>я</w:t>
      </w:r>
      <w:r w:rsidRPr="00726330">
        <w:t>ю</w:t>
      </w:r>
      <w:r w:rsidRPr="005154AF">
        <w:t>т</w:t>
      </w:r>
      <w:r w:rsidRPr="00726330">
        <w:t>ся целевые субсидии на капитальные вложения.</w:t>
      </w:r>
    </w:p>
    <w:p w14:paraId="78647707" w14:textId="77777777" w:rsidR="00566826" w:rsidRPr="00726330" w:rsidRDefault="00566826" w:rsidP="00566826">
      <w:pPr>
        <w:pStyle w:val="ASFKNormal"/>
      </w:pPr>
      <w:r w:rsidRPr="00726330">
        <w:t xml:space="preserve">Для обеспечения данных требований добавляется в ведение ЭД </w:t>
      </w:r>
      <w:r>
        <w:t>«</w:t>
      </w:r>
      <w:r w:rsidRPr="00726330">
        <w:t>Сведения об операц</w:t>
      </w:r>
      <w:r w:rsidRPr="00566826">
        <w:t>и</w:t>
      </w:r>
      <w:r w:rsidRPr="00726330">
        <w:t>ях с субсидиями на капитальные вложения</w:t>
      </w:r>
      <w:r>
        <w:t>»</w:t>
      </w:r>
      <w:r w:rsidRPr="00726330">
        <w:t>.</w:t>
      </w:r>
    </w:p>
    <w:p w14:paraId="413749FE" w14:textId="77777777" w:rsidR="00566826" w:rsidRPr="00726330" w:rsidRDefault="00566826" w:rsidP="00566826">
      <w:pPr>
        <w:pStyle w:val="ASFKListnum"/>
      </w:pPr>
      <w:r w:rsidRPr="007B2273">
        <w:t xml:space="preserve">Документ </w:t>
      </w:r>
      <w:r>
        <w:t>«</w:t>
      </w:r>
      <w:r w:rsidRPr="007B2273">
        <w:t>Сведения об операциях со средствами, предоставляемыми юридич</w:t>
      </w:r>
      <w:r w:rsidRPr="00566826">
        <w:t>е</w:t>
      </w:r>
      <w:r w:rsidRPr="00726330">
        <w:t>скому лицу под фактическую потребность</w:t>
      </w:r>
      <w:r>
        <w:t>»</w:t>
      </w:r>
      <w:r w:rsidRPr="00726330">
        <w:t xml:space="preserve"> (БВЮ).</w:t>
      </w:r>
    </w:p>
    <w:p w14:paraId="011E7842" w14:textId="77777777" w:rsidR="00566826" w:rsidRPr="007B2273" w:rsidRDefault="00566826" w:rsidP="00566826">
      <w:pPr>
        <w:pStyle w:val="ASFKNormal"/>
      </w:pPr>
      <w:r w:rsidRPr="007B2273">
        <w:t xml:space="preserve">Для работы с документами </w:t>
      </w:r>
      <w:r>
        <w:t>«</w:t>
      </w:r>
      <w:r w:rsidRPr="007B2273">
        <w:t>Сведения об операциях с целевыми субсидиями</w:t>
      </w:r>
      <w:r>
        <w:t>»</w:t>
      </w:r>
      <w:r w:rsidRPr="007B2273">
        <w:t xml:space="preserve"> следует перейти в пункт меню</w:t>
      </w:r>
      <w:r w:rsidRPr="007B2273">
        <w:rPr>
          <w:rStyle w:val="ASFKSymBold"/>
        </w:rPr>
        <w:t xml:space="preserve"> </w:t>
      </w:r>
      <w:r>
        <w:t>«</w:t>
      </w:r>
      <w:r w:rsidRPr="007B2273">
        <w:t>Документы – Регистрация и доведение бюджета – Сведения об оп</w:t>
      </w:r>
      <w:r w:rsidRPr="00566826">
        <w:t>е</w:t>
      </w:r>
      <w:r w:rsidRPr="007B2273">
        <w:t>рациях с целевыми субсидиями</w:t>
      </w:r>
      <w:r>
        <w:t>»</w:t>
      </w:r>
      <w:r w:rsidRPr="007B2273">
        <w:t>. Откроется ЭФ списка документов, представленная на р</w:t>
      </w:r>
      <w:r w:rsidRPr="00566826">
        <w:t>и</w:t>
      </w:r>
      <w:r w:rsidRPr="007B2273">
        <w:t>сунке </w:t>
      </w:r>
      <w:r w:rsidRPr="007B2273">
        <w:fldChar w:fldCharType="begin"/>
      </w:r>
      <w:r w:rsidRPr="007B2273">
        <w:instrText xml:space="preserve"> REF _Ref318197730 \h  \* MERGEFORMAT </w:instrText>
      </w:r>
      <w:r w:rsidRPr="007B2273">
        <w:fldChar w:fldCharType="separate"/>
      </w:r>
      <w:r w:rsidR="00476E1D">
        <w:t>287</w:t>
      </w:r>
      <w:r w:rsidRPr="007B2273">
        <w:fldChar w:fldCharType="end"/>
      </w:r>
      <w:r w:rsidRPr="007B2273">
        <w:t>.</w:t>
      </w:r>
    </w:p>
    <w:p w14:paraId="08F82D6F" w14:textId="77777777" w:rsidR="00566826" w:rsidRPr="007B2273" w:rsidRDefault="00476E1D" w:rsidP="00566826">
      <w:pPr>
        <w:pStyle w:val="ASFKFigure"/>
      </w:pPr>
      <w:r>
        <w:pict w14:anchorId="4C989EA2">
          <v:shape id="_x0000_i1407" type="#_x0000_t75" style="width:482.25pt;height:252pt">
            <v:imagedata r:id="rId353" o:title="1"/>
          </v:shape>
        </w:pict>
      </w:r>
    </w:p>
    <w:p w14:paraId="33F3AA4E" w14:textId="77777777" w:rsidR="00566826" w:rsidRPr="007B2273" w:rsidRDefault="00566826" w:rsidP="00566826">
      <w:pPr>
        <w:pStyle w:val="ASFKFigName"/>
      </w:pPr>
      <w:r w:rsidRPr="007B2273">
        <w:fldChar w:fldCharType="begin"/>
      </w:r>
      <w:r w:rsidRPr="007B2273">
        <w:instrText xml:space="preserve"> SEQ Рисунок \* ARABIC </w:instrText>
      </w:r>
      <w:r w:rsidRPr="007B2273">
        <w:fldChar w:fldCharType="separate"/>
      </w:r>
      <w:bookmarkStart w:id="1896" w:name="_Ref318197730"/>
      <w:bookmarkStart w:id="1897" w:name="_Toc82692256"/>
      <w:r w:rsidR="00476E1D">
        <w:rPr>
          <w:noProof/>
        </w:rPr>
        <w:t>287</w:t>
      </w:r>
      <w:bookmarkEnd w:id="1896"/>
      <w:r w:rsidRPr="007B2273">
        <w:fldChar w:fldCharType="end"/>
      </w:r>
      <w:r w:rsidRPr="007B2273">
        <w:t xml:space="preserve">. ЭФ списка документов </w:t>
      </w:r>
      <w:r>
        <w:t>«</w:t>
      </w:r>
      <w:r w:rsidRPr="007B2273">
        <w:t>Сведения об операциях с целевыми субс</w:t>
      </w:r>
      <w:r w:rsidRPr="00726330">
        <w:t>и</w:t>
      </w:r>
      <w:r w:rsidRPr="007B2273">
        <w:t>диями</w:t>
      </w:r>
      <w:r>
        <w:t>»</w:t>
      </w:r>
      <w:bookmarkEnd w:id="1897"/>
    </w:p>
    <w:p w14:paraId="25D95368" w14:textId="77777777" w:rsidR="00566826" w:rsidRPr="007B2273" w:rsidRDefault="00566826" w:rsidP="00566826">
      <w:pPr>
        <w:pStyle w:val="41"/>
      </w:pPr>
      <w:r w:rsidRPr="007B2273">
        <w:lastRenderedPageBreak/>
        <w:t>Доступные операции</w:t>
      </w:r>
    </w:p>
    <w:p w14:paraId="1D618F8B" w14:textId="77777777" w:rsidR="00566826" w:rsidRPr="007B2273" w:rsidRDefault="00566826" w:rsidP="00566826">
      <w:pPr>
        <w:pStyle w:val="ASFKNormal"/>
      </w:pPr>
      <w:r w:rsidRPr="007B2273">
        <w:t>На АРМ НУБП доступны следующие операции над документом:</w:t>
      </w:r>
    </w:p>
    <w:p w14:paraId="42CC7FA8" w14:textId="77777777" w:rsidR="00566826" w:rsidRPr="007B2273" w:rsidRDefault="00566826" w:rsidP="00566826">
      <w:pPr>
        <w:pStyle w:val="ASFKListmark1"/>
      </w:pPr>
      <w:r w:rsidRPr="007B2273">
        <w:t>ввод вручную;</w:t>
      </w:r>
    </w:p>
    <w:p w14:paraId="3A4A1C0C" w14:textId="77777777" w:rsidR="00566826" w:rsidRPr="007B2273" w:rsidRDefault="00566826" w:rsidP="00566826">
      <w:pPr>
        <w:pStyle w:val="ASFKListmark1"/>
      </w:pPr>
      <w:r w:rsidRPr="007B2273">
        <w:t>просмотр и редактирование;</w:t>
      </w:r>
    </w:p>
    <w:p w14:paraId="4822C995" w14:textId="77777777" w:rsidR="00566826" w:rsidRPr="007B2273" w:rsidRDefault="00566826" w:rsidP="00566826">
      <w:pPr>
        <w:pStyle w:val="ASFKListmark1"/>
      </w:pPr>
      <w:r w:rsidRPr="007B2273">
        <w:t>копирование и удаление;</w:t>
      </w:r>
    </w:p>
    <w:p w14:paraId="799C2F12" w14:textId="77777777" w:rsidR="00566826" w:rsidRPr="007B2273" w:rsidRDefault="00566826" w:rsidP="00566826">
      <w:pPr>
        <w:pStyle w:val="ASFKListmark1"/>
      </w:pPr>
      <w:r w:rsidRPr="007B2273">
        <w:t xml:space="preserve">подписание, проверка и снятие </w:t>
      </w:r>
      <w:r>
        <w:t>ЭП</w:t>
      </w:r>
      <w:r w:rsidRPr="007B2273">
        <w:t>;</w:t>
      </w:r>
    </w:p>
    <w:p w14:paraId="77C6AC7D" w14:textId="77777777" w:rsidR="00566826" w:rsidRPr="007B2273" w:rsidRDefault="00566826" w:rsidP="00566826">
      <w:pPr>
        <w:pStyle w:val="ASFKListmark1"/>
      </w:pPr>
      <w:r w:rsidRPr="007B2273">
        <w:t>печать;</w:t>
      </w:r>
    </w:p>
    <w:p w14:paraId="1BD4276E" w14:textId="77777777" w:rsidR="00566826" w:rsidRPr="007B2273" w:rsidRDefault="00566826" w:rsidP="00566826">
      <w:pPr>
        <w:pStyle w:val="ASFKListmark1"/>
      </w:pPr>
      <w:r w:rsidRPr="007B2273">
        <w:t>отправка в УФК;</w:t>
      </w:r>
    </w:p>
    <w:p w14:paraId="34F96FB8" w14:textId="77777777" w:rsidR="00566826" w:rsidRPr="007B2273" w:rsidRDefault="00566826" w:rsidP="00566826">
      <w:pPr>
        <w:pStyle w:val="ASFKListmark1"/>
      </w:pPr>
      <w:r w:rsidRPr="007B2273">
        <w:t>импорт из внешней системы.</w:t>
      </w:r>
    </w:p>
    <w:p w14:paraId="603FA7A1" w14:textId="77777777" w:rsidR="00566826" w:rsidRPr="007B2273" w:rsidRDefault="00566826" w:rsidP="00566826">
      <w:pPr>
        <w:pStyle w:val="41"/>
      </w:pPr>
      <w:bookmarkStart w:id="1898" w:name="_Ref394579034"/>
      <w:r w:rsidRPr="007B2273">
        <w:t>Экранная форма документа</w:t>
      </w:r>
      <w:bookmarkEnd w:id="1898"/>
    </w:p>
    <w:p w14:paraId="050EB7C3" w14:textId="77777777" w:rsidR="00566826" w:rsidRPr="007B2273" w:rsidRDefault="00566826" w:rsidP="00566826">
      <w:pPr>
        <w:pStyle w:val="ASFKNormal"/>
      </w:pPr>
      <w:r w:rsidRPr="007B2273">
        <w:t xml:space="preserve">ЭФ документа </w:t>
      </w:r>
      <w:r>
        <w:t>«</w:t>
      </w:r>
      <w:r w:rsidRPr="007B2273">
        <w:t>Сведения об операциях с целевыми субсидиями</w:t>
      </w:r>
      <w:r>
        <w:t>»</w:t>
      </w:r>
      <w:r w:rsidRPr="007B2273">
        <w:t xml:space="preserve"> представлена на р</w:t>
      </w:r>
      <w:r w:rsidRPr="00566826">
        <w:t>и</w:t>
      </w:r>
      <w:r w:rsidRPr="007B2273">
        <w:t>сунках </w:t>
      </w:r>
      <w:r w:rsidRPr="007B2273">
        <w:fldChar w:fldCharType="begin"/>
      </w:r>
      <w:r w:rsidRPr="007B2273">
        <w:instrText xml:space="preserve"> REF _Ref318198791 \h  \* MERGEFORMAT </w:instrText>
      </w:r>
      <w:r w:rsidRPr="007B2273">
        <w:fldChar w:fldCharType="separate"/>
      </w:r>
      <w:r w:rsidR="00476E1D">
        <w:t>288</w:t>
      </w:r>
      <w:r w:rsidRPr="007B2273">
        <w:fldChar w:fldCharType="end"/>
      </w:r>
      <w:r>
        <w:t xml:space="preserve">, </w:t>
      </w:r>
      <w:r>
        <w:fldChar w:fldCharType="begin"/>
      </w:r>
      <w:r>
        <w:instrText xml:space="preserve"> REF _Ref442775655 \h </w:instrText>
      </w:r>
      <w:r>
        <w:fldChar w:fldCharType="separate"/>
      </w:r>
      <w:r w:rsidR="00476E1D">
        <w:rPr>
          <w:noProof/>
        </w:rPr>
        <w:t>289</w:t>
      </w:r>
      <w:r>
        <w:fldChar w:fldCharType="end"/>
      </w:r>
      <w:r w:rsidR="00EF1EB9">
        <w:t xml:space="preserve">, </w:t>
      </w:r>
      <w:r w:rsidR="00EF1EB9">
        <w:fldChar w:fldCharType="begin"/>
      </w:r>
      <w:r w:rsidR="00EF1EB9">
        <w:instrText xml:space="preserve"> REF _Ref516839470 \h </w:instrText>
      </w:r>
      <w:r w:rsidR="00EF1EB9">
        <w:fldChar w:fldCharType="separate"/>
      </w:r>
      <w:r w:rsidR="00476E1D">
        <w:rPr>
          <w:noProof/>
        </w:rPr>
        <w:t>291</w:t>
      </w:r>
      <w:r w:rsidR="00EF1EB9">
        <w:fldChar w:fldCharType="end"/>
      </w:r>
      <w:r w:rsidR="00DD2A67">
        <w:t>,</w:t>
      </w:r>
      <w:r w:rsidRPr="007B2273">
        <w:t xml:space="preserve"> </w:t>
      </w:r>
      <w:r w:rsidRPr="007B2273">
        <w:fldChar w:fldCharType="begin"/>
      </w:r>
      <w:r w:rsidRPr="007B2273">
        <w:instrText xml:space="preserve"> REF _Ref318199656 \h  \* MERGEFORMAT </w:instrText>
      </w:r>
      <w:r w:rsidRPr="007B2273">
        <w:fldChar w:fldCharType="separate"/>
      </w:r>
      <w:r w:rsidR="00476E1D">
        <w:t>293</w:t>
      </w:r>
      <w:r w:rsidRPr="007B2273">
        <w:fldChar w:fldCharType="end"/>
      </w:r>
      <w:r w:rsidR="00DD2A67">
        <w:t xml:space="preserve"> и </w:t>
      </w:r>
      <w:r w:rsidR="00DD2A67">
        <w:fldChar w:fldCharType="begin"/>
      </w:r>
      <w:r w:rsidR="00DD2A67">
        <w:instrText xml:space="preserve"> REF _Ref318199656 \h </w:instrText>
      </w:r>
      <w:r w:rsidR="00DD2A67">
        <w:fldChar w:fldCharType="separate"/>
      </w:r>
      <w:r w:rsidR="00476E1D">
        <w:rPr>
          <w:noProof/>
        </w:rPr>
        <w:t>293</w:t>
      </w:r>
      <w:r w:rsidR="00DD2A67">
        <w:fldChar w:fldCharType="end"/>
      </w:r>
      <w:r w:rsidRPr="007B2273">
        <w:t>. Форма содержит следующие закладки:</w:t>
      </w:r>
    </w:p>
    <w:p w14:paraId="20AC7960" w14:textId="77777777" w:rsidR="00566826" w:rsidRDefault="00566826" w:rsidP="00566826">
      <w:pPr>
        <w:pStyle w:val="ASFKListmark1"/>
      </w:pPr>
      <w:r>
        <w:t>«</w:t>
      </w:r>
      <w:r w:rsidRPr="007B2273">
        <w:t>Документ (1)</w:t>
      </w:r>
      <w:r>
        <w:t>»</w:t>
      </w:r>
      <w:r w:rsidRPr="007B2273">
        <w:t>;</w:t>
      </w:r>
    </w:p>
    <w:p w14:paraId="13B920EF" w14:textId="77777777" w:rsidR="009118C0" w:rsidRPr="007B2273" w:rsidRDefault="009118C0" w:rsidP="00566826">
      <w:pPr>
        <w:pStyle w:val="ASFKListmark1"/>
      </w:pPr>
      <w:r>
        <w:t>«Документ (2)»;</w:t>
      </w:r>
    </w:p>
    <w:p w14:paraId="4031281F" w14:textId="77777777" w:rsidR="00566826" w:rsidRDefault="00566826" w:rsidP="00566826">
      <w:pPr>
        <w:pStyle w:val="ASFKListmark1"/>
      </w:pPr>
      <w:r>
        <w:t>«</w:t>
      </w:r>
      <w:r w:rsidRPr="007B2273">
        <w:t>Дополнительные атрибуты (</w:t>
      </w:r>
      <w:r w:rsidR="009118C0">
        <w:t>3</w:t>
      </w:r>
      <w:r w:rsidRPr="007B2273">
        <w:t>)</w:t>
      </w:r>
      <w:r>
        <w:t>»</w:t>
      </w:r>
      <w:r w:rsidRPr="007B2273">
        <w:t>;</w:t>
      </w:r>
    </w:p>
    <w:p w14:paraId="38DD090D" w14:textId="77777777" w:rsidR="009118C0" w:rsidRPr="007B2273" w:rsidRDefault="009118C0" w:rsidP="00566826">
      <w:pPr>
        <w:pStyle w:val="ASFKListmark1"/>
      </w:pPr>
      <w:r>
        <w:t>«Отметка ответственного департамента МФ РФ»;</w:t>
      </w:r>
    </w:p>
    <w:p w14:paraId="12B0FEC2" w14:textId="77777777" w:rsidR="00566826" w:rsidRPr="007B2273" w:rsidRDefault="00566826" w:rsidP="00566826">
      <w:pPr>
        <w:pStyle w:val="ASFKListmark1"/>
      </w:pPr>
      <w:r>
        <w:t>«</w:t>
      </w:r>
      <w:r w:rsidRPr="007B2273">
        <w:t>Системные атрибуты</w:t>
      </w:r>
      <w:r>
        <w:t>»</w:t>
      </w:r>
      <w:r w:rsidRPr="007B2273">
        <w:t>;</w:t>
      </w:r>
    </w:p>
    <w:p w14:paraId="2B2A1372" w14:textId="77777777" w:rsidR="00566826" w:rsidRPr="007B2273" w:rsidRDefault="00566826" w:rsidP="00566826">
      <w:pPr>
        <w:pStyle w:val="ASFKListmark1"/>
      </w:pPr>
      <w:r>
        <w:t>«</w:t>
      </w:r>
      <w:r w:rsidRPr="007B2273">
        <w:t>Протоколы</w:t>
      </w:r>
      <w:r>
        <w:t>»</w:t>
      </w:r>
      <w:r w:rsidRPr="007B2273">
        <w:t>.</w:t>
      </w:r>
    </w:p>
    <w:p w14:paraId="0838D462" w14:textId="77777777" w:rsidR="00566826" w:rsidRPr="007B2273" w:rsidRDefault="00476E1D" w:rsidP="00566826">
      <w:pPr>
        <w:pStyle w:val="ASFKFigure"/>
      </w:pPr>
      <w:r>
        <w:lastRenderedPageBreak/>
        <w:pict w14:anchorId="160A86B2">
          <v:shape id="_x0000_i1408" type="#_x0000_t75" style="width:482.25pt;height:8in">
            <v:imagedata r:id="rId354" o:title="1 АУ"/>
          </v:shape>
        </w:pict>
      </w:r>
    </w:p>
    <w:p w14:paraId="07387086" w14:textId="77777777" w:rsidR="00566826" w:rsidRDefault="00566826" w:rsidP="00566826">
      <w:pPr>
        <w:pStyle w:val="ASFKFigName"/>
      </w:pPr>
      <w:r w:rsidRPr="007B2273">
        <w:fldChar w:fldCharType="begin"/>
      </w:r>
      <w:r w:rsidRPr="007B2273">
        <w:instrText xml:space="preserve"> SEQ Рисунок \* ARABIC </w:instrText>
      </w:r>
      <w:r w:rsidRPr="007B2273">
        <w:fldChar w:fldCharType="separate"/>
      </w:r>
      <w:bookmarkStart w:id="1899" w:name="_Ref318198791"/>
      <w:bookmarkStart w:id="1900" w:name="_Toc82692257"/>
      <w:r w:rsidR="00476E1D">
        <w:rPr>
          <w:noProof/>
        </w:rPr>
        <w:t>288</w:t>
      </w:r>
      <w:bookmarkEnd w:id="1899"/>
      <w:r w:rsidRPr="007B2273">
        <w:fldChar w:fldCharType="end"/>
      </w:r>
      <w:r w:rsidRPr="007B2273">
        <w:t xml:space="preserve">. ЭФ документа </w:t>
      </w:r>
      <w:r>
        <w:t>«</w:t>
      </w:r>
      <w:r w:rsidRPr="007B2273">
        <w:t>Сведения об операциях с целевыми субсидиями</w:t>
      </w:r>
      <w:r>
        <w:t>», закладки «</w:t>
      </w:r>
      <w:r w:rsidRPr="007B2273">
        <w:t>Документ (1)</w:t>
      </w:r>
      <w:r>
        <w:t>»</w:t>
      </w:r>
      <w:bookmarkEnd w:id="1900"/>
    </w:p>
    <w:p w14:paraId="1B416BA5" w14:textId="77777777" w:rsidR="00566826" w:rsidRDefault="00476E1D" w:rsidP="00566826">
      <w:pPr>
        <w:pStyle w:val="ASFKFigure"/>
      </w:pPr>
      <w:r>
        <w:lastRenderedPageBreak/>
        <w:pict w14:anchorId="2CDE05F9">
          <v:shape id="_x0000_i1409" type="#_x0000_t75" style="width:483.05pt;height:560.95pt">
            <v:imagedata r:id="rId355" o:title="3 ЮЛ"/>
          </v:shape>
        </w:pict>
      </w:r>
    </w:p>
    <w:p w14:paraId="37CB5DCD" w14:textId="77777777" w:rsidR="00566826" w:rsidRPr="005B12C0" w:rsidRDefault="00566826" w:rsidP="00566826">
      <w:pPr>
        <w:pStyle w:val="ASFKFigName"/>
      </w:pPr>
      <w:r w:rsidRPr="005B12C0">
        <w:fldChar w:fldCharType="begin"/>
      </w:r>
      <w:r w:rsidRPr="005B12C0">
        <w:instrText xml:space="preserve"> SEQ Рисунок \* ARABIC </w:instrText>
      </w:r>
      <w:r w:rsidRPr="005B12C0">
        <w:fldChar w:fldCharType="separate"/>
      </w:r>
      <w:bookmarkStart w:id="1901" w:name="_Ref442775655"/>
      <w:bookmarkStart w:id="1902" w:name="_Toc82692258"/>
      <w:r w:rsidR="00476E1D">
        <w:rPr>
          <w:noProof/>
        </w:rPr>
        <w:t>289</w:t>
      </w:r>
      <w:bookmarkEnd w:id="1901"/>
      <w:r w:rsidRPr="005B12C0">
        <w:fldChar w:fldCharType="end"/>
      </w:r>
      <w:r w:rsidRPr="005B12C0">
        <w:t xml:space="preserve">. ЭФ документа </w:t>
      </w:r>
      <w:r>
        <w:t>«</w:t>
      </w:r>
      <w:r w:rsidRPr="005B12C0">
        <w:t>Сведения об операциях с целевыми субсидиями</w:t>
      </w:r>
      <w:r>
        <w:t>», закладки «</w:t>
      </w:r>
      <w:r w:rsidRPr="005B12C0">
        <w:t>Документ (1)</w:t>
      </w:r>
      <w:r>
        <w:t xml:space="preserve">» </w:t>
      </w:r>
      <w:r w:rsidRPr="005B12C0">
        <w:t xml:space="preserve">для типа документа </w:t>
      </w:r>
      <w:r w:rsidRPr="00D27630">
        <w:t>«3 – санкционирование ЮЛ</w:t>
      </w:r>
      <w:r>
        <w:t>»</w:t>
      </w:r>
      <w:bookmarkEnd w:id="1902"/>
    </w:p>
    <w:p w14:paraId="0FDA588B" w14:textId="77777777" w:rsidR="00566826" w:rsidRDefault="00566826" w:rsidP="00566826">
      <w:pPr>
        <w:pStyle w:val="ASFKNormal"/>
      </w:pPr>
      <w:r w:rsidRPr="007B2273">
        <w:t>Для ручного ввода документа след</w:t>
      </w:r>
      <w:r w:rsidRPr="005154AF">
        <w:t>у</w:t>
      </w:r>
      <w:r w:rsidRPr="007B2273">
        <w:t xml:space="preserve">ет на ЭФ </w:t>
      </w:r>
      <w:r>
        <w:t>документа</w:t>
      </w:r>
      <w:r w:rsidRPr="007B2273">
        <w:t xml:space="preserve"> заполнить поля, доступные для редактирования. </w:t>
      </w:r>
    </w:p>
    <w:p w14:paraId="46838285" w14:textId="77777777" w:rsidR="00566826" w:rsidRPr="007B2273" w:rsidRDefault="00566826" w:rsidP="00566826">
      <w:pPr>
        <w:pStyle w:val="ASFKNormal"/>
      </w:pPr>
      <w:r w:rsidRPr="007B2273">
        <w:t xml:space="preserve">Перечень полей </w:t>
      </w:r>
      <w:r w:rsidRPr="00CA4F8B">
        <w:t>документа «Сведения об операциях с целевыми субсидиями», закладки «Документ (1)»</w:t>
      </w:r>
      <w:r w:rsidRPr="007B2273">
        <w:t xml:space="preserve"> приведен в таблице </w:t>
      </w:r>
      <w:r w:rsidRPr="007B2273">
        <w:fldChar w:fldCharType="begin"/>
      </w:r>
      <w:r w:rsidRPr="007B2273">
        <w:instrText xml:space="preserve"> REF _Ref318198982 \h  \* MERGEFORMAT </w:instrText>
      </w:r>
      <w:r w:rsidRPr="007B2273">
        <w:fldChar w:fldCharType="separate"/>
      </w:r>
      <w:r w:rsidR="00476E1D">
        <w:t>183</w:t>
      </w:r>
      <w:r w:rsidRPr="007B2273">
        <w:fldChar w:fldCharType="end"/>
      </w:r>
      <w:r w:rsidRPr="007B2273">
        <w:t>.</w:t>
      </w:r>
    </w:p>
    <w:p w14:paraId="3E3300BB" w14:textId="77777777" w:rsidR="00566826" w:rsidRPr="00726330" w:rsidRDefault="000B34EE" w:rsidP="00566826">
      <w:pPr>
        <w:pStyle w:val="ASFKNameTable"/>
      </w:pPr>
      <w:r>
        <w:rPr>
          <w:noProof/>
        </w:rPr>
        <w:lastRenderedPageBreak/>
        <w:fldChar w:fldCharType="begin"/>
      </w:r>
      <w:r>
        <w:rPr>
          <w:noProof/>
        </w:rPr>
        <w:instrText xml:space="preserve"> SEQ Таблица \* ARABIC </w:instrText>
      </w:r>
      <w:r>
        <w:rPr>
          <w:noProof/>
        </w:rPr>
        <w:fldChar w:fldCharType="separate"/>
      </w:r>
      <w:bookmarkStart w:id="1903" w:name="_Ref318198982"/>
      <w:bookmarkStart w:id="1904" w:name="_Toc82691907"/>
      <w:r w:rsidR="00476E1D">
        <w:rPr>
          <w:noProof/>
        </w:rPr>
        <w:t>183</w:t>
      </w:r>
      <w:bookmarkEnd w:id="1903"/>
      <w:r>
        <w:rPr>
          <w:noProof/>
        </w:rPr>
        <w:fldChar w:fldCharType="end"/>
      </w:r>
      <w:r w:rsidR="00566826" w:rsidRPr="00726330">
        <w:t xml:space="preserve">. </w:t>
      </w:r>
      <w:r w:rsidR="00566826">
        <w:t>Описание</w:t>
      </w:r>
      <w:r w:rsidR="00566826" w:rsidRPr="00726330">
        <w:t xml:space="preserve"> полей документа </w:t>
      </w:r>
      <w:r w:rsidR="00566826">
        <w:t>«</w:t>
      </w:r>
      <w:r w:rsidR="00566826" w:rsidRPr="00726330">
        <w:t>Сведения об операциях с целевыми су</w:t>
      </w:r>
      <w:r w:rsidR="00566826" w:rsidRPr="005154AF">
        <w:t>б</w:t>
      </w:r>
      <w:r w:rsidR="00566826" w:rsidRPr="00726330">
        <w:t>сидиями</w:t>
      </w:r>
      <w:r w:rsidR="00566826">
        <w:t>», закладки «</w:t>
      </w:r>
      <w:r w:rsidR="00566826" w:rsidRPr="00726330">
        <w:t>Документ (1)</w:t>
      </w:r>
      <w:r w:rsidR="00566826">
        <w:t>»</w:t>
      </w:r>
      <w:bookmarkEnd w:id="190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7"/>
        <w:gridCol w:w="8"/>
        <w:gridCol w:w="7287"/>
      </w:tblGrid>
      <w:tr w:rsidR="00566826" w:rsidRPr="007B2273" w14:paraId="4F299287" w14:textId="77777777" w:rsidTr="004834F0">
        <w:trPr>
          <w:trHeight w:val="313"/>
          <w:tblHeader/>
        </w:trPr>
        <w:tc>
          <w:tcPr>
            <w:tcW w:w="1264" w:type="pct"/>
            <w:gridSpan w:val="2"/>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5AFECA9" w14:textId="77777777" w:rsidR="00566826" w:rsidRPr="007B2273" w:rsidRDefault="00566826" w:rsidP="00BB5654">
            <w:pPr>
              <w:pStyle w:val="ASFKTableHead"/>
            </w:pPr>
            <w:r w:rsidRPr="007B2273">
              <w:t>Наименование поля</w:t>
            </w:r>
          </w:p>
        </w:tc>
        <w:tc>
          <w:tcPr>
            <w:tcW w:w="37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0916EA5C" w14:textId="77777777" w:rsidR="00566826" w:rsidRPr="007B2273" w:rsidRDefault="00566826" w:rsidP="00BB5654">
            <w:pPr>
              <w:pStyle w:val="ASFKTableHead"/>
            </w:pPr>
            <w:r w:rsidRPr="00FB42AD">
              <w:t>Описание поля</w:t>
            </w:r>
          </w:p>
        </w:tc>
      </w:tr>
      <w:tr w:rsidR="00566826" w:rsidRPr="007B2273" w14:paraId="1B9FDD27" w14:textId="77777777" w:rsidTr="004834F0">
        <w:tc>
          <w:tcPr>
            <w:tcW w:w="1264" w:type="pct"/>
            <w:gridSpan w:val="2"/>
            <w:shd w:val="clear" w:color="auto" w:fill="auto"/>
          </w:tcPr>
          <w:p w14:paraId="08E72D59" w14:textId="77777777" w:rsidR="00566826" w:rsidRPr="007B2273" w:rsidRDefault="00566826" w:rsidP="004834F0">
            <w:pPr>
              <w:pStyle w:val="ASFKTablenorm"/>
              <w:ind w:left="57" w:right="57"/>
            </w:pPr>
            <w:r w:rsidRPr="007B2273">
              <w:t>Год</w:t>
            </w:r>
          </w:p>
        </w:tc>
        <w:tc>
          <w:tcPr>
            <w:tcW w:w="3736" w:type="pct"/>
            <w:shd w:val="clear" w:color="auto" w:fill="auto"/>
          </w:tcPr>
          <w:p w14:paraId="27C35CD1" w14:textId="77777777" w:rsidR="00566826" w:rsidRPr="007B2273" w:rsidRDefault="00566826" w:rsidP="004834F0">
            <w:pPr>
              <w:pStyle w:val="ASFKTablenorm"/>
              <w:ind w:left="57" w:right="57"/>
            </w:pPr>
            <w:r w:rsidRPr="007B2273">
              <w:t xml:space="preserve">НУБП: значение по умолчанию – </w:t>
            </w:r>
            <w:r>
              <w:t>«</w:t>
            </w:r>
            <w:r w:rsidRPr="007B2273">
              <w:t>текущий год</w:t>
            </w:r>
            <w:r>
              <w:t>»</w:t>
            </w:r>
            <w:r w:rsidRPr="007B2273">
              <w:t>; выбор из списка.</w:t>
            </w:r>
          </w:p>
          <w:p w14:paraId="0CCC7B38" w14:textId="77777777" w:rsidR="00566826" w:rsidRPr="007B2273" w:rsidRDefault="00566826" w:rsidP="004834F0">
            <w:pPr>
              <w:pStyle w:val="ASFKTablenorm"/>
              <w:ind w:left="57" w:right="57"/>
            </w:pPr>
            <w:r w:rsidRPr="007B2273">
              <w:t>Список доступных значений начинается с 2000 года.</w:t>
            </w:r>
          </w:p>
        </w:tc>
      </w:tr>
      <w:tr w:rsidR="00566826" w:rsidRPr="007B2273" w14:paraId="418B8A20" w14:textId="77777777" w:rsidTr="004834F0">
        <w:tc>
          <w:tcPr>
            <w:tcW w:w="1264" w:type="pct"/>
            <w:gridSpan w:val="2"/>
            <w:shd w:val="clear" w:color="auto" w:fill="auto"/>
          </w:tcPr>
          <w:p w14:paraId="5EF3D16C" w14:textId="77777777" w:rsidR="00566826" w:rsidRPr="007B2273" w:rsidRDefault="00566826" w:rsidP="004834F0">
            <w:pPr>
              <w:pStyle w:val="ASFKTablenorm"/>
              <w:ind w:left="57" w:right="57"/>
            </w:pPr>
            <w:r w:rsidRPr="007B2273">
              <w:t>Дата</w:t>
            </w:r>
          </w:p>
        </w:tc>
        <w:tc>
          <w:tcPr>
            <w:tcW w:w="3736" w:type="pct"/>
            <w:shd w:val="clear" w:color="auto" w:fill="auto"/>
          </w:tcPr>
          <w:p w14:paraId="4AB5F52D" w14:textId="77777777" w:rsidR="00566826" w:rsidRPr="00726330" w:rsidRDefault="00566826" w:rsidP="004834F0">
            <w:pPr>
              <w:pStyle w:val="ASFKTablenorm"/>
              <w:ind w:left="57" w:right="57"/>
            </w:pPr>
            <w:r w:rsidRPr="007B2273">
              <w:t>Заполняется по умолчанию текущей системной датой; значение поля вв</w:t>
            </w:r>
            <w:r w:rsidRPr="00566826">
              <w:t>о</w:t>
            </w:r>
            <w:r w:rsidRPr="00726330">
              <w:t>дится вручную.</w:t>
            </w:r>
          </w:p>
        </w:tc>
      </w:tr>
      <w:tr w:rsidR="00566826" w:rsidRPr="007B2273" w14:paraId="1939C0C9" w14:textId="77777777" w:rsidTr="004834F0">
        <w:tc>
          <w:tcPr>
            <w:tcW w:w="1264" w:type="pct"/>
            <w:gridSpan w:val="2"/>
            <w:shd w:val="clear" w:color="auto" w:fill="auto"/>
          </w:tcPr>
          <w:p w14:paraId="213ED21B" w14:textId="77777777" w:rsidR="00566826" w:rsidRPr="00726330" w:rsidRDefault="00566826" w:rsidP="004834F0">
            <w:pPr>
              <w:pStyle w:val="ASFKTablenorm"/>
              <w:ind w:left="57" w:right="57"/>
            </w:pPr>
            <w:r w:rsidRPr="007B2273">
              <w:t>Дата предоставления пред</w:t>
            </w:r>
            <w:r w:rsidR="00DD2A67">
              <w:t>ыдущих с</w:t>
            </w:r>
            <w:r w:rsidRPr="00726330">
              <w:t>ведений</w:t>
            </w:r>
          </w:p>
        </w:tc>
        <w:tc>
          <w:tcPr>
            <w:tcW w:w="3736" w:type="pct"/>
            <w:shd w:val="clear" w:color="auto" w:fill="auto"/>
          </w:tcPr>
          <w:p w14:paraId="020F1F8B" w14:textId="77777777" w:rsidR="00566826" w:rsidRPr="00726330" w:rsidRDefault="00566826" w:rsidP="004834F0">
            <w:pPr>
              <w:pStyle w:val="ASFKTablenorm"/>
              <w:ind w:left="57" w:right="57"/>
            </w:pPr>
            <w:r w:rsidRPr="007B2273">
              <w:t>Значение вводится вручную или выбирается из системного календ</w:t>
            </w:r>
            <w:r w:rsidRPr="00726330">
              <w:t>аря дат.</w:t>
            </w:r>
          </w:p>
        </w:tc>
      </w:tr>
      <w:tr w:rsidR="00566826" w:rsidRPr="007B2273" w14:paraId="6EBEDDEF" w14:textId="77777777" w:rsidTr="004834F0">
        <w:tc>
          <w:tcPr>
            <w:tcW w:w="1264" w:type="pct"/>
            <w:gridSpan w:val="2"/>
            <w:shd w:val="clear" w:color="auto" w:fill="auto"/>
          </w:tcPr>
          <w:p w14:paraId="57A595B8" w14:textId="77777777" w:rsidR="00566826" w:rsidRPr="007B2273" w:rsidRDefault="00566826" w:rsidP="004834F0">
            <w:pPr>
              <w:pStyle w:val="ASFKTablenorm"/>
              <w:ind w:left="57" w:right="57"/>
            </w:pPr>
            <w:r w:rsidRPr="007B2273">
              <w:t>Тип документа</w:t>
            </w:r>
          </w:p>
        </w:tc>
        <w:tc>
          <w:tcPr>
            <w:tcW w:w="3736" w:type="pct"/>
            <w:shd w:val="clear" w:color="auto" w:fill="auto"/>
          </w:tcPr>
          <w:p w14:paraId="066D9541" w14:textId="77777777" w:rsidR="00566826" w:rsidRPr="007B2273" w:rsidRDefault="00566826" w:rsidP="004834F0">
            <w:pPr>
              <w:pStyle w:val="ASFKTablenorm"/>
              <w:ind w:left="57" w:right="57"/>
            </w:pPr>
            <w:r w:rsidRPr="007B2273">
              <w:t>Наименование типа документа.</w:t>
            </w:r>
          </w:p>
          <w:p w14:paraId="3503972F" w14:textId="77777777" w:rsidR="00566826" w:rsidRPr="007B2273" w:rsidRDefault="00566826" w:rsidP="004834F0">
            <w:pPr>
              <w:pStyle w:val="ASFKTablenorm"/>
              <w:ind w:left="57" w:right="57"/>
            </w:pPr>
            <w:r w:rsidRPr="007B2273">
              <w:t xml:space="preserve">Значение по умолчанию – </w:t>
            </w:r>
            <w:r>
              <w:t>«</w:t>
            </w:r>
            <w:r w:rsidRPr="007B2273">
              <w:t>пусто</w:t>
            </w:r>
            <w:r>
              <w:t>»</w:t>
            </w:r>
            <w:r w:rsidRPr="007B2273">
              <w:t>; выбор из списка значений:</w:t>
            </w:r>
          </w:p>
          <w:p w14:paraId="65CBC53B" w14:textId="77777777" w:rsidR="00566826" w:rsidRPr="007B2273" w:rsidRDefault="009118C0" w:rsidP="00D340C7">
            <w:pPr>
              <w:pStyle w:val="ASFKTableListMark"/>
            </w:pPr>
            <w:r>
              <w:t xml:space="preserve">0 </w:t>
            </w:r>
            <w:r w:rsidR="00AB208D">
              <w:t>–</w:t>
            </w:r>
            <w:r>
              <w:t xml:space="preserve"> </w:t>
            </w:r>
            <w:r w:rsidR="00566826" w:rsidRPr="007B2273">
              <w:t>пусто;</w:t>
            </w:r>
          </w:p>
          <w:p w14:paraId="555A5C7F" w14:textId="77777777" w:rsidR="00566826" w:rsidRPr="007B2273" w:rsidRDefault="009118C0" w:rsidP="00D340C7">
            <w:pPr>
              <w:pStyle w:val="ASFKTableListMark"/>
            </w:pPr>
            <w:r>
              <w:t xml:space="preserve">1 </w:t>
            </w:r>
            <w:r w:rsidR="00AB208D">
              <w:t>–</w:t>
            </w:r>
            <w:r>
              <w:t xml:space="preserve"> </w:t>
            </w:r>
            <w:r w:rsidR="00566826" w:rsidRPr="007B2273">
              <w:t>санкционирование АУ/БУ;</w:t>
            </w:r>
          </w:p>
          <w:p w14:paraId="069B5BD7" w14:textId="77777777" w:rsidR="00566826" w:rsidRPr="007B2273" w:rsidRDefault="009118C0" w:rsidP="00D340C7">
            <w:pPr>
              <w:pStyle w:val="ASFKTableListMark"/>
            </w:pPr>
            <w:r>
              <w:t xml:space="preserve">2 </w:t>
            </w:r>
            <w:r w:rsidR="00AB208D">
              <w:t>–</w:t>
            </w:r>
            <w:r>
              <w:t xml:space="preserve"> </w:t>
            </w:r>
            <w:r w:rsidR="00566826" w:rsidRPr="007B2273">
              <w:t>санкционирование ФГУП/ГУП/МУП;</w:t>
            </w:r>
          </w:p>
          <w:p w14:paraId="111F0992" w14:textId="77777777" w:rsidR="00566826" w:rsidRPr="007B2273" w:rsidRDefault="009118C0" w:rsidP="00D340C7">
            <w:pPr>
              <w:pStyle w:val="ASFKTableListMark"/>
            </w:pPr>
            <w:r>
              <w:t xml:space="preserve">3 </w:t>
            </w:r>
            <w:r w:rsidR="00AB208D">
              <w:t>–</w:t>
            </w:r>
            <w:r>
              <w:t xml:space="preserve"> </w:t>
            </w:r>
            <w:r w:rsidR="00566826" w:rsidRPr="007B2273">
              <w:t>санкционирование ЮЛ.</w:t>
            </w:r>
          </w:p>
        </w:tc>
      </w:tr>
      <w:tr w:rsidR="00566826" w:rsidRPr="007B2273" w14:paraId="1B800C21" w14:textId="77777777" w:rsidTr="004834F0">
        <w:tc>
          <w:tcPr>
            <w:tcW w:w="1264" w:type="pct"/>
            <w:gridSpan w:val="2"/>
            <w:shd w:val="clear" w:color="auto" w:fill="auto"/>
          </w:tcPr>
          <w:p w14:paraId="2B5506FF" w14:textId="77777777" w:rsidR="00566826" w:rsidRPr="007B2273" w:rsidRDefault="00566826" w:rsidP="004834F0">
            <w:pPr>
              <w:pStyle w:val="ASFKTablenorm"/>
              <w:ind w:left="57" w:right="57"/>
            </w:pPr>
            <w:r w:rsidRPr="007B2273">
              <w:t>Статус</w:t>
            </w:r>
          </w:p>
        </w:tc>
        <w:tc>
          <w:tcPr>
            <w:tcW w:w="3736" w:type="pct"/>
            <w:shd w:val="clear" w:color="auto" w:fill="auto"/>
          </w:tcPr>
          <w:p w14:paraId="77FA3123" w14:textId="77777777" w:rsidR="00566826" w:rsidRPr="007B2273" w:rsidRDefault="00566826" w:rsidP="004834F0">
            <w:pPr>
              <w:pStyle w:val="ASFKTablenorm"/>
              <w:ind w:left="57" w:right="57"/>
            </w:pPr>
            <w:r w:rsidRPr="007B2273">
              <w:t>Код Бизнес статуса документа.</w:t>
            </w:r>
          </w:p>
          <w:p w14:paraId="543BF703" w14:textId="77777777" w:rsidR="00566826" w:rsidRPr="00726330" w:rsidRDefault="00566826" w:rsidP="004834F0">
            <w:pPr>
              <w:pStyle w:val="ASFKTablenorm"/>
              <w:ind w:left="57" w:right="57"/>
            </w:pPr>
            <w:r w:rsidRPr="007B2273">
              <w:t xml:space="preserve">Значение заполняется автоматически или передается из </w:t>
            </w:r>
            <w:r>
              <w:t>OEBS</w:t>
            </w:r>
            <w:r w:rsidRPr="00726330">
              <w:t>.</w:t>
            </w:r>
          </w:p>
        </w:tc>
      </w:tr>
      <w:tr w:rsidR="00566826" w:rsidRPr="007B2273" w14:paraId="5B49A3AD" w14:textId="77777777" w:rsidTr="004834F0">
        <w:tc>
          <w:tcPr>
            <w:tcW w:w="1264" w:type="pct"/>
            <w:gridSpan w:val="2"/>
            <w:shd w:val="clear" w:color="auto" w:fill="auto"/>
          </w:tcPr>
          <w:p w14:paraId="1A5DFFE5" w14:textId="77777777" w:rsidR="00566826" w:rsidRPr="00CE768D" w:rsidRDefault="00566826" w:rsidP="004834F0">
            <w:pPr>
              <w:pStyle w:val="ASFKTablenorm"/>
              <w:ind w:left="57" w:right="57"/>
            </w:pPr>
            <w:r w:rsidRPr="00CE768D">
              <w:t xml:space="preserve">Учреждение </w:t>
            </w:r>
          </w:p>
        </w:tc>
        <w:tc>
          <w:tcPr>
            <w:tcW w:w="3736" w:type="pct"/>
            <w:shd w:val="clear" w:color="auto" w:fill="auto"/>
          </w:tcPr>
          <w:p w14:paraId="232EA69F" w14:textId="77777777" w:rsidR="00566826" w:rsidRPr="00CE768D" w:rsidRDefault="00566826" w:rsidP="004834F0">
            <w:pPr>
              <w:pStyle w:val="ASFKTablenorm"/>
              <w:ind w:left="57" w:right="57"/>
            </w:pPr>
            <w:r w:rsidRPr="00CE768D">
              <w:t>НУБП: Значение заполняется автоматически на основании константы SelfSRCode (Код по СР). Может быть отредактировано вручную или выб</w:t>
            </w:r>
            <w:r w:rsidRPr="00566826">
              <w:t>и</w:t>
            </w:r>
            <w:r w:rsidRPr="00CE768D">
              <w:t>рается из справочника:</w:t>
            </w:r>
          </w:p>
          <w:p w14:paraId="4FBADE9A" w14:textId="77777777" w:rsidR="00566826" w:rsidRPr="004834F0" w:rsidRDefault="00566826" w:rsidP="004834F0">
            <w:pPr>
              <w:pStyle w:val="ASFKTableListNum"/>
              <w:numPr>
                <w:ilvl w:val="0"/>
                <w:numId w:val="58"/>
              </w:numPr>
              <w:rPr>
                <w:lang w:val="ru-RU" w:eastAsia="ru-RU"/>
              </w:rPr>
            </w:pPr>
            <w:r w:rsidRPr="004834F0">
              <w:rPr>
                <w:lang w:val="ru-RU" w:eastAsia="ru-RU"/>
              </w:rPr>
              <w:t>НУБП, если значение поля «Дата» &lt; значения настройки «Дата завершения перехода на Сводный реестр» + значение поля «Переход на СР» = 0.</w:t>
            </w:r>
          </w:p>
          <w:p w14:paraId="4EFAA6AA" w14:textId="77777777" w:rsidR="00566826" w:rsidRPr="004834F0" w:rsidRDefault="00566826" w:rsidP="00BB5654">
            <w:pPr>
              <w:pStyle w:val="ASFKTableListNum"/>
              <w:rPr>
                <w:lang w:val="ru-RU" w:eastAsia="ru-RU"/>
              </w:rPr>
            </w:pPr>
            <w:r w:rsidRPr="004834F0">
              <w:rPr>
                <w:lang w:val="ru-RU" w:eastAsia="ru-RU"/>
              </w:rPr>
              <w:t>СР:</w:t>
            </w:r>
          </w:p>
          <w:p w14:paraId="00D8B71B" w14:textId="77777777" w:rsidR="00566826" w:rsidRPr="00CE768D" w:rsidRDefault="00566826" w:rsidP="00D340C7">
            <w:pPr>
              <w:pStyle w:val="ASFKTableListMark"/>
            </w:pPr>
            <w:r w:rsidRPr="00CE768D">
              <w:t>если текущая системная дата =&gt; значения настройки «Дата начала п</w:t>
            </w:r>
            <w:r w:rsidRPr="00566826">
              <w:t>е</w:t>
            </w:r>
            <w:r w:rsidRPr="00CE768D">
              <w:t>рехода на Сводный реестр» + значение поля «Дата» &lt; значения настройки «Дата завершения перехода на Сводный реестр» + значение поля «Переход на СР» = 1;</w:t>
            </w:r>
          </w:p>
          <w:p w14:paraId="14F53724" w14:textId="77777777" w:rsidR="00566826" w:rsidRPr="00CE768D" w:rsidRDefault="00566826" w:rsidP="00D340C7">
            <w:pPr>
              <w:pStyle w:val="ASFKTableListMark"/>
            </w:pPr>
            <w:r w:rsidRPr="00CE768D">
              <w:t>или если текущая системная дата =&gt; значения настройки «Дата начала перехода на Сводный реестр» + значение поля «Дата» &lt; значения настройки «Дата завершения перехода на Сводный реестр».</w:t>
            </w:r>
          </w:p>
          <w:p w14:paraId="1E5119A0" w14:textId="77777777" w:rsidR="00566826" w:rsidRPr="00CE768D" w:rsidRDefault="00566826" w:rsidP="004834F0">
            <w:pPr>
              <w:pStyle w:val="ASFKTablenorm"/>
              <w:ind w:left="57" w:right="57"/>
            </w:pPr>
            <w:r w:rsidRPr="00CE768D">
              <w:t>Для выбора из справочника СР доступны все актуальные записи с учётом Типа организации (ТО) и Типа учреждения (ТУ) в зависимости от значения поля «Тип документа (код)»:</w:t>
            </w:r>
          </w:p>
          <w:p w14:paraId="2850E149" w14:textId="77777777" w:rsidR="00566826" w:rsidRPr="00CE768D" w:rsidRDefault="00566826" w:rsidP="00D340C7">
            <w:pPr>
              <w:pStyle w:val="ASFKTableListMark"/>
            </w:pPr>
            <w:r w:rsidRPr="00CE768D">
              <w:t>если 1, то записи с ТО = 03 и ТУ = 2 и 3;</w:t>
            </w:r>
          </w:p>
          <w:p w14:paraId="41DF7AA9" w14:textId="77777777" w:rsidR="00566826" w:rsidRPr="00CE768D" w:rsidRDefault="00566826" w:rsidP="00D340C7">
            <w:pPr>
              <w:pStyle w:val="ASFKTableListMark"/>
            </w:pPr>
            <w:r w:rsidRPr="00CE768D">
              <w:t>если 2, то записи с ТО = 05;</w:t>
            </w:r>
          </w:p>
          <w:p w14:paraId="35716C04" w14:textId="77777777" w:rsidR="00566826" w:rsidRPr="00CE768D" w:rsidRDefault="00566826" w:rsidP="00D340C7">
            <w:pPr>
              <w:pStyle w:val="ASFKTableListMark"/>
            </w:pPr>
            <w:r w:rsidRPr="00CE768D">
              <w:t>если 3, то записи с ТО = 09 и 20.</w:t>
            </w:r>
          </w:p>
        </w:tc>
      </w:tr>
      <w:tr w:rsidR="009118C0" w:rsidRPr="007B2273" w14:paraId="575DCEF0" w14:textId="77777777" w:rsidTr="004834F0">
        <w:tc>
          <w:tcPr>
            <w:tcW w:w="1264" w:type="pct"/>
            <w:gridSpan w:val="2"/>
            <w:shd w:val="clear" w:color="auto" w:fill="auto"/>
          </w:tcPr>
          <w:p w14:paraId="331915F7" w14:textId="77777777" w:rsidR="009118C0" w:rsidRPr="00CE768D" w:rsidRDefault="00AB208D" w:rsidP="004834F0">
            <w:pPr>
              <w:pStyle w:val="ASFKTablenorm"/>
              <w:ind w:left="57" w:right="57"/>
            </w:pPr>
            <w:r>
              <w:t>П</w:t>
            </w:r>
            <w:r w:rsidR="009118C0">
              <w:t>о СР</w:t>
            </w:r>
          </w:p>
        </w:tc>
        <w:tc>
          <w:tcPr>
            <w:tcW w:w="3736" w:type="pct"/>
            <w:shd w:val="clear" w:color="auto" w:fill="auto"/>
          </w:tcPr>
          <w:p w14:paraId="646C70B5" w14:textId="77777777" w:rsidR="009118C0" w:rsidRDefault="009118C0" w:rsidP="004834F0">
            <w:pPr>
              <w:pStyle w:val="ASFKTablenorm"/>
              <w:ind w:left="57" w:right="57"/>
            </w:pPr>
            <w:r>
              <w:t>НУБП: Заполняется при импорте из внешних систем соответствующим значением из файла.</w:t>
            </w:r>
          </w:p>
          <w:p w14:paraId="2F2CB0A3" w14:textId="77777777" w:rsidR="009118C0" w:rsidRDefault="009118C0" w:rsidP="004834F0">
            <w:pPr>
              <w:pStyle w:val="ASFKTablenorm"/>
              <w:ind w:left="57" w:right="57"/>
            </w:pPr>
            <w:r>
              <w:t xml:space="preserve">Заполняется по умолчанию значением системной константы организации SelfSRCode. </w:t>
            </w:r>
          </w:p>
          <w:p w14:paraId="608131BB" w14:textId="77777777" w:rsidR="009118C0" w:rsidRPr="00CE768D" w:rsidRDefault="009118C0" w:rsidP="004834F0">
            <w:pPr>
              <w:pStyle w:val="ASFKTablenorm"/>
              <w:ind w:left="57" w:right="57"/>
            </w:pPr>
            <w:r>
              <w:t>Может указываться вручную или выбором из справочника СР.</w:t>
            </w:r>
          </w:p>
        </w:tc>
      </w:tr>
      <w:tr w:rsidR="00566826" w:rsidRPr="007B2273" w14:paraId="3697A48A" w14:textId="77777777" w:rsidTr="004834F0">
        <w:tc>
          <w:tcPr>
            <w:tcW w:w="1264" w:type="pct"/>
            <w:gridSpan w:val="2"/>
            <w:shd w:val="clear" w:color="auto" w:fill="auto"/>
          </w:tcPr>
          <w:p w14:paraId="44D8BEA1" w14:textId="77777777" w:rsidR="00566826" w:rsidRPr="003F03FB" w:rsidRDefault="00FD6189" w:rsidP="004834F0">
            <w:pPr>
              <w:pStyle w:val="ASFKTablenorm"/>
              <w:ind w:left="57" w:right="57"/>
            </w:pPr>
            <w:r w:rsidRPr="003F03FB">
              <w:t>П</w:t>
            </w:r>
            <w:r w:rsidR="00566826" w:rsidRPr="003F03FB">
              <w:t>о ОКПО</w:t>
            </w:r>
          </w:p>
        </w:tc>
        <w:tc>
          <w:tcPr>
            <w:tcW w:w="3736" w:type="pct"/>
            <w:shd w:val="clear" w:color="auto" w:fill="auto"/>
          </w:tcPr>
          <w:p w14:paraId="4A16007A" w14:textId="77777777" w:rsidR="00566826" w:rsidRPr="00EE30B6" w:rsidRDefault="00566826" w:rsidP="004834F0">
            <w:pPr>
              <w:pStyle w:val="ASFKTablenorm"/>
              <w:ind w:left="57" w:right="57"/>
            </w:pPr>
            <w:r w:rsidRPr="00EE30B6">
              <w:t xml:space="preserve">НУБП: Значение подтягивается автоматически по значению, указанному в поле </w:t>
            </w:r>
            <w:r>
              <w:t>«</w:t>
            </w:r>
            <w:r w:rsidRPr="00EE30B6">
              <w:t>Учреждение</w:t>
            </w:r>
            <w:r>
              <w:t>»</w:t>
            </w:r>
            <w:r w:rsidRPr="00EE30B6">
              <w:t xml:space="preserve"> с учётом значений констант </w:t>
            </w:r>
            <w:r>
              <w:t>SelfBUCode (Код собственного БУ)</w:t>
            </w:r>
            <w:r w:rsidRPr="00EE30B6">
              <w:t xml:space="preserve"> и </w:t>
            </w:r>
            <w:r>
              <w:t>SelfBudgetCode (Код бюджета)</w:t>
            </w:r>
            <w:r w:rsidRPr="00EE30B6">
              <w:t xml:space="preserve"> из справочника:</w:t>
            </w:r>
          </w:p>
          <w:p w14:paraId="491D27EE" w14:textId="77777777" w:rsidR="00566826" w:rsidRPr="004834F0" w:rsidRDefault="00566826" w:rsidP="004834F0">
            <w:pPr>
              <w:pStyle w:val="ASFKTableListNum"/>
              <w:numPr>
                <w:ilvl w:val="0"/>
                <w:numId w:val="60"/>
              </w:numPr>
              <w:rPr>
                <w:lang w:val="ru-RU" w:eastAsia="ru-RU"/>
              </w:rPr>
            </w:pPr>
            <w:r w:rsidRPr="004834F0">
              <w:rPr>
                <w:lang w:val="ru-RU" w:eastAsia="ru-RU"/>
              </w:rPr>
              <w:t>НУБП, если значение поля «Дата» &lt; значения настройки «Дата завер</w:t>
            </w:r>
            <w:r w:rsidRPr="004834F0">
              <w:rPr>
                <w:lang w:val="ru-RU" w:eastAsia="ru-RU"/>
              </w:rPr>
              <w:lastRenderedPageBreak/>
              <w:t>шения перехода на Сводный реестр» + значение поля «Переход на СР» = 0.</w:t>
            </w:r>
          </w:p>
          <w:p w14:paraId="7E91A69B" w14:textId="77777777" w:rsidR="00566826" w:rsidRPr="004834F0" w:rsidRDefault="00566826" w:rsidP="00BB5654">
            <w:pPr>
              <w:pStyle w:val="ASFKTableListNum"/>
              <w:rPr>
                <w:lang w:val="ru-RU" w:eastAsia="ru-RU"/>
              </w:rPr>
            </w:pPr>
            <w:r w:rsidRPr="004834F0">
              <w:rPr>
                <w:lang w:val="ru-RU" w:eastAsia="ru-RU"/>
              </w:rPr>
              <w:t>СР, из значения поля «ОКПО» блока «Информация по общероссийским классификаторам» закладки «Основные реквизиты»:</w:t>
            </w:r>
          </w:p>
          <w:p w14:paraId="34B17DA6" w14:textId="77777777" w:rsidR="00566826" w:rsidRPr="00255973" w:rsidRDefault="00566826" w:rsidP="00D340C7">
            <w:pPr>
              <w:pStyle w:val="ASFKTableListMark"/>
            </w:pPr>
            <w:r w:rsidRPr="00255973">
              <w:t xml:space="preserve">если текущая системная дата =&gt; значения настройки </w:t>
            </w:r>
            <w:r>
              <w:t>«</w:t>
            </w:r>
            <w:r w:rsidRPr="00255973">
              <w:t>Дата начала п</w:t>
            </w:r>
            <w:r w:rsidRPr="00566826">
              <w:t>е</w:t>
            </w:r>
            <w:r w:rsidRPr="00255973">
              <w:t>рехода на Сводный реестр</w:t>
            </w:r>
            <w:r>
              <w:t>»</w:t>
            </w:r>
            <w:r w:rsidRPr="00255973">
              <w:t xml:space="preserve"> + значение поля </w:t>
            </w:r>
            <w:r>
              <w:t>«</w:t>
            </w:r>
            <w:r w:rsidRPr="00255973">
              <w:t>Дата</w:t>
            </w:r>
            <w:r>
              <w:t>»</w:t>
            </w:r>
            <w:r w:rsidRPr="00255973">
              <w:t xml:space="preserve"> &lt; значения настройки </w:t>
            </w:r>
            <w:r>
              <w:t>«</w:t>
            </w:r>
            <w:r w:rsidRPr="00255973">
              <w:t>Дата завершения перехода на Сводный реестр</w:t>
            </w:r>
            <w:r>
              <w:t>»</w:t>
            </w:r>
            <w:r w:rsidRPr="00255973">
              <w:t xml:space="preserve"> + значение поля </w:t>
            </w:r>
            <w:r>
              <w:t>«</w:t>
            </w:r>
            <w:r w:rsidRPr="00255973">
              <w:t>Переход на СР</w:t>
            </w:r>
            <w:r>
              <w:t>»</w:t>
            </w:r>
            <w:r w:rsidRPr="00255973">
              <w:t xml:space="preserve"> = 1;</w:t>
            </w:r>
          </w:p>
          <w:p w14:paraId="182E0E2B" w14:textId="77777777" w:rsidR="00566826" w:rsidRPr="00255973" w:rsidRDefault="00566826" w:rsidP="00D340C7">
            <w:pPr>
              <w:pStyle w:val="ASFKTableListMark"/>
            </w:pPr>
            <w:r>
              <w:t xml:space="preserve">или </w:t>
            </w:r>
            <w:r w:rsidRPr="00255973">
              <w:t xml:space="preserve">если текущая системная дата =&gt; значения настройки </w:t>
            </w:r>
            <w:r>
              <w:t>«</w:t>
            </w:r>
            <w:r w:rsidRPr="00255973">
              <w:t>Дата начала перехода на Сводный реестр</w:t>
            </w:r>
            <w:r>
              <w:t>»</w:t>
            </w:r>
            <w:r w:rsidRPr="00255973">
              <w:t xml:space="preserve"> + значение поля </w:t>
            </w:r>
            <w:r>
              <w:t>«</w:t>
            </w:r>
            <w:r w:rsidRPr="00255973">
              <w:t>Дата</w:t>
            </w:r>
            <w:r>
              <w:t>»</w:t>
            </w:r>
            <w:r w:rsidRPr="00255973">
              <w:t xml:space="preserve"> &gt; значения настройки </w:t>
            </w:r>
            <w:r>
              <w:t>«</w:t>
            </w:r>
            <w:r w:rsidRPr="00255973">
              <w:t>Дата завершения перехода на Сводный реестр</w:t>
            </w:r>
            <w:r>
              <w:t>»</w:t>
            </w:r>
            <w:r w:rsidRPr="00255973">
              <w:t xml:space="preserve">. </w:t>
            </w:r>
          </w:p>
          <w:p w14:paraId="39E23853" w14:textId="77777777" w:rsidR="00566826" w:rsidRPr="003F03FB" w:rsidRDefault="00566826" w:rsidP="004834F0">
            <w:pPr>
              <w:pStyle w:val="ASFKTablenorm"/>
              <w:ind w:left="57" w:right="57"/>
            </w:pPr>
            <w:r w:rsidRPr="00EE30B6">
              <w:t>Может быть изменено вручную.</w:t>
            </w:r>
          </w:p>
        </w:tc>
      </w:tr>
      <w:tr w:rsidR="00566826" w:rsidRPr="007B2273" w14:paraId="4C20BD33" w14:textId="77777777" w:rsidTr="004834F0">
        <w:tc>
          <w:tcPr>
            <w:tcW w:w="1264" w:type="pct"/>
            <w:gridSpan w:val="2"/>
            <w:shd w:val="clear" w:color="auto" w:fill="auto"/>
          </w:tcPr>
          <w:p w14:paraId="72901A8C" w14:textId="77777777" w:rsidR="00566826" w:rsidRPr="007B2273" w:rsidRDefault="00566826" w:rsidP="004834F0">
            <w:pPr>
              <w:pStyle w:val="ASFKTablenorm"/>
              <w:ind w:left="57" w:right="57"/>
            </w:pPr>
            <w:r w:rsidRPr="007B2273">
              <w:lastRenderedPageBreak/>
              <w:t>ИНН</w:t>
            </w:r>
          </w:p>
        </w:tc>
        <w:tc>
          <w:tcPr>
            <w:tcW w:w="3736" w:type="pct"/>
            <w:shd w:val="clear" w:color="auto" w:fill="auto"/>
          </w:tcPr>
          <w:p w14:paraId="1D575397" w14:textId="77777777" w:rsidR="00566826" w:rsidRPr="00EE30B6" w:rsidRDefault="00566826" w:rsidP="004834F0">
            <w:pPr>
              <w:pStyle w:val="ASFKTablenorm"/>
              <w:ind w:left="57" w:right="57"/>
            </w:pPr>
            <w:r w:rsidRPr="007B2273">
              <w:t xml:space="preserve">НУБП: значение подтягивается автоматически из справочника НУБП по значению, указанному в поле </w:t>
            </w:r>
            <w:r>
              <w:t>«</w:t>
            </w:r>
            <w:r w:rsidRPr="007B2273">
              <w:t>Учреждение</w:t>
            </w:r>
            <w:r>
              <w:t xml:space="preserve">» </w:t>
            </w:r>
            <w:r w:rsidRPr="00EE30B6">
              <w:t>с учётом зн</w:t>
            </w:r>
            <w:r w:rsidRPr="00566826">
              <w:t>а</w:t>
            </w:r>
            <w:r w:rsidRPr="00EE30B6">
              <w:t xml:space="preserve">чений констант </w:t>
            </w:r>
            <w:r>
              <w:t>SelfBUCode (Код собственного БУ)</w:t>
            </w:r>
            <w:r w:rsidRPr="00EE30B6">
              <w:t xml:space="preserve"> и </w:t>
            </w:r>
            <w:r>
              <w:t>SelfBudgetCode (Код бюджета)</w:t>
            </w:r>
            <w:r w:rsidRPr="00EE30B6">
              <w:t xml:space="preserve"> из справочника:</w:t>
            </w:r>
          </w:p>
          <w:p w14:paraId="3A2E7C88" w14:textId="77777777" w:rsidR="00566826" w:rsidRPr="004834F0" w:rsidRDefault="00566826" w:rsidP="004834F0">
            <w:pPr>
              <w:pStyle w:val="ASFKTableListNum"/>
              <w:numPr>
                <w:ilvl w:val="0"/>
                <w:numId w:val="59"/>
              </w:numPr>
              <w:rPr>
                <w:lang w:val="ru-RU" w:eastAsia="ru-RU"/>
              </w:rPr>
            </w:pPr>
            <w:r w:rsidRPr="004834F0">
              <w:rPr>
                <w:lang w:val="ru-RU" w:eastAsia="ru-RU"/>
              </w:rPr>
              <w:t>НУБП, если значение поля «Дата» &lt; значения настройки «Дата завершения перехода на Сводный реестр» + значение поля «Переход на СР» = 0.</w:t>
            </w:r>
          </w:p>
          <w:p w14:paraId="246C3B7C" w14:textId="77777777" w:rsidR="00566826" w:rsidRPr="004834F0" w:rsidRDefault="00566826" w:rsidP="00BB5654">
            <w:pPr>
              <w:pStyle w:val="ASFKTableListNum"/>
              <w:rPr>
                <w:lang w:val="ru-RU" w:eastAsia="ru-RU"/>
              </w:rPr>
            </w:pPr>
            <w:r w:rsidRPr="004834F0">
              <w:rPr>
                <w:lang w:val="ru-RU" w:eastAsia="ru-RU"/>
              </w:rPr>
              <w:t>СР, из значения поля «ИНН» закладки «Основные реквизиты»:</w:t>
            </w:r>
          </w:p>
          <w:p w14:paraId="6732C1DC" w14:textId="77777777" w:rsidR="00566826" w:rsidRPr="0096329A" w:rsidRDefault="00566826" w:rsidP="00D340C7">
            <w:pPr>
              <w:pStyle w:val="ASFKTableListMark"/>
            </w:pPr>
            <w:r w:rsidRPr="0096329A">
              <w:t xml:space="preserve">если текущая системная дата =&gt; значения настройки </w:t>
            </w:r>
            <w:r>
              <w:t>«</w:t>
            </w:r>
            <w:r w:rsidRPr="0096329A">
              <w:t>Дата начала п</w:t>
            </w:r>
            <w:r w:rsidRPr="00566826">
              <w:t>е</w:t>
            </w:r>
            <w:r w:rsidRPr="0096329A">
              <w:t>рехода на Сводный реестр</w:t>
            </w:r>
            <w:r>
              <w:t>»</w:t>
            </w:r>
            <w:r w:rsidRPr="0096329A">
              <w:t xml:space="preserve"> + значение поля </w:t>
            </w:r>
            <w:r>
              <w:t>«</w:t>
            </w:r>
            <w:r w:rsidRPr="0096329A">
              <w:t>Дата</w:t>
            </w:r>
            <w:r>
              <w:t>»</w:t>
            </w:r>
            <w:r w:rsidRPr="0096329A">
              <w:t xml:space="preserve"> &lt; значения настройки </w:t>
            </w:r>
            <w:r>
              <w:t>«</w:t>
            </w:r>
            <w:r w:rsidRPr="0096329A">
              <w:t>Дата завершения перехода на Сводный реестр</w:t>
            </w:r>
            <w:r>
              <w:t>»</w:t>
            </w:r>
            <w:r w:rsidRPr="0096329A">
              <w:t xml:space="preserve"> + значение поля </w:t>
            </w:r>
            <w:r>
              <w:t>«</w:t>
            </w:r>
            <w:r w:rsidRPr="0096329A">
              <w:t>Переход на СР</w:t>
            </w:r>
            <w:r>
              <w:t>»</w:t>
            </w:r>
            <w:r w:rsidRPr="0096329A">
              <w:t xml:space="preserve"> = 1;</w:t>
            </w:r>
          </w:p>
          <w:p w14:paraId="21440F82" w14:textId="77777777" w:rsidR="00566826" w:rsidRPr="0096329A" w:rsidRDefault="00566826" w:rsidP="00D340C7">
            <w:pPr>
              <w:pStyle w:val="ASFKTableListMark"/>
            </w:pPr>
            <w:r w:rsidRPr="0096329A">
              <w:t xml:space="preserve">если текущая системная дата =&gt; значения настройки </w:t>
            </w:r>
            <w:r>
              <w:t>«</w:t>
            </w:r>
            <w:r w:rsidRPr="0096329A">
              <w:t>Дата начала п</w:t>
            </w:r>
            <w:r w:rsidRPr="00566826">
              <w:t>е</w:t>
            </w:r>
            <w:r w:rsidRPr="0096329A">
              <w:t>рехода на Сводный реестр</w:t>
            </w:r>
            <w:r>
              <w:t>»</w:t>
            </w:r>
            <w:r w:rsidRPr="0096329A">
              <w:t xml:space="preserve"> + значение поля </w:t>
            </w:r>
            <w:r>
              <w:t>«</w:t>
            </w:r>
            <w:r w:rsidRPr="0096329A">
              <w:t>Дата</w:t>
            </w:r>
            <w:r>
              <w:t>»</w:t>
            </w:r>
            <w:r w:rsidRPr="0096329A">
              <w:t xml:space="preserve"> &gt; значения настройки </w:t>
            </w:r>
            <w:r>
              <w:t>«</w:t>
            </w:r>
            <w:r w:rsidRPr="0096329A">
              <w:t>Дата завершения перехода на Сводный реестр</w:t>
            </w:r>
            <w:r>
              <w:t>»</w:t>
            </w:r>
            <w:r w:rsidRPr="0096329A">
              <w:t xml:space="preserve">. </w:t>
            </w:r>
          </w:p>
          <w:p w14:paraId="4B13A7FF" w14:textId="77777777" w:rsidR="00566826" w:rsidRPr="007B2273" w:rsidRDefault="00566826" w:rsidP="004834F0">
            <w:pPr>
              <w:pStyle w:val="ASFKTablenorm"/>
              <w:ind w:left="57" w:right="57"/>
            </w:pPr>
            <w:r w:rsidRPr="00EE30B6">
              <w:t>Может быть изменено вручную.</w:t>
            </w:r>
          </w:p>
        </w:tc>
      </w:tr>
      <w:tr w:rsidR="00566826" w:rsidRPr="007B2273" w14:paraId="1A7F6913" w14:textId="77777777" w:rsidTr="004834F0">
        <w:tc>
          <w:tcPr>
            <w:tcW w:w="1264" w:type="pct"/>
            <w:gridSpan w:val="2"/>
            <w:shd w:val="clear" w:color="auto" w:fill="auto"/>
          </w:tcPr>
          <w:p w14:paraId="1F072605" w14:textId="77777777" w:rsidR="00566826" w:rsidRPr="007B2273" w:rsidRDefault="00566826" w:rsidP="004834F0">
            <w:pPr>
              <w:pStyle w:val="ASFKTablenorm"/>
              <w:ind w:left="57" w:right="57"/>
            </w:pPr>
            <w:r w:rsidRPr="007B2273">
              <w:t>КПП</w:t>
            </w:r>
          </w:p>
        </w:tc>
        <w:tc>
          <w:tcPr>
            <w:tcW w:w="3736" w:type="pct"/>
            <w:shd w:val="clear" w:color="auto" w:fill="auto"/>
          </w:tcPr>
          <w:p w14:paraId="704A5525" w14:textId="77777777" w:rsidR="00566826" w:rsidRPr="00EE30B6" w:rsidRDefault="00566826" w:rsidP="004834F0">
            <w:pPr>
              <w:pStyle w:val="ASFKTablenorm"/>
              <w:ind w:left="57" w:right="57"/>
            </w:pPr>
            <w:r w:rsidRPr="007B2273">
              <w:t xml:space="preserve">НУБП: значение подтягивается автоматически из справочника НУБП по значению, указанному в поле </w:t>
            </w:r>
            <w:r>
              <w:t>«</w:t>
            </w:r>
            <w:r w:rsidRPr="007B2273">
              <w:t>Учреждение</w:t>
            </w:r>
            <w:r>
              <w:t xml:space="preserve">» </w:t>
            </w:r>
            <w:r w:rsidRPr="00EE30B6">
              <w:t>с учётом зн</w:t>
            </w:r>
            <w:r w:rsidRPr="00566826">
              <w:t>а</w:t>
            </w:r>
            <w:r w:rsidRPr="00EE30B6">
              <w:t xml:space="preserve">чений констант </w:t>
            </w:r>
            <w:r>
              <w:t>SelfBUCode (Код собственного БУ)</w:t>
            </w:r>
            <w:r w:rsidRPr="00EE30B6">
              <w:t xml:space="preserve"> и </w:t>
            </w:r>
            <w:r>
              <w:t>SelfBudgetCode (Код бюджета)</w:t>
            </w:r>
            <w:r w:rsidRPr="00EE30B6">
              <w:t xml:space="preserve"> из справочника:</w:t>
            </w:r>
          </w:p>
          <w:p w14:paraId="6EB169A5" w14:textId="77777777" w:rsidR="00566826" w:rsidRPr="004834F0" w:rsidRDefault="00566826" w:rsidP="004834F0">
            <w:pPr>
              <w:pStyle w:val="ASFKTableListNum"/>
              <w:numPr>
                <w:ilvl w:val="0"/>
                <w:numId w:val="61"/>
              </w:numPr>
              <w:rPr>
                <w:lang w:val="ru-RU" w:eastAsia="ru-RU"/>
              </w:rPr>
            </w:pPr>
            <w:r w:rsidRPr="004834F0">
              <w:rPr>
                <w:lang w:val="ru-RU" w:eastAsia="ru-RU"/>
              </w:rPr>
              <w:t>НУБП, если значение поля «Дата» &lt; значения настройки «Дата завершения перехода на Сводный реестр» + значение поля «Переход на СР» = 0.</w:t>
            </w:r>
          </w:p>
          <w:p w14:paraId="272ECCDD" w14:textId="77777777" w:rsidR="00566826" w:rsidRPr="004834F0" w:rsidRDefault="00566826" w:rsidP="00BB5654">
            <w:pPr>
              <w:pStyle w:val="ASFKTableListNum"/>
              <w:rPr>
                <w:lang w:val="ru-RU" w:eastAsia="ru-RU"/>
              </w:rPr>
            </w:pPr>
            <w:r w:rsidRPr="004834F0">
              <w:rPr>
                <w:lang w:val="ru-RU" w:eastAsia="ru-RU"/>
              </w:rPr>
              <w:t xml:space="preserve"> СР, из значения поля «КПП» закладки «Основные реквизиты»:</w:t>
            </w:r>
          </w:p>
          <w:p w14:paraId="4975FFBE" w14:textId="77777777" w:rsidR="00566826" w:rsidRPr="0096329A" w:rsidRDefault="00566826" w:rsidP="00D340C7">
            <w:pPr>
              <w:pStyle w:val="ASFKTableListMark"/>
            </w:pPr>
            <w:r w:rsidRPr="0096329A">
              <w:t xml:space="preserve">если текущая системная дата =&gt; значения настройки </w:t>
            </w:r>
            <w:r>
              <w:t>«</w:t>
            </w:r>
            <w:r w:rsidRPr="0096329A">
              <w:t>Дата начала п</w:t>
            </w:r>
            <w:r w:rsidRPr="00566826">
              <w:t>е</w:t>
            </w:r>
            <w:r w:rsidRPr="0096329A">
              <w:t>рехода на Сводный реестр</w:t>
            </w:r>
            <w:r>
              <w:t>»</w:t>
            </w:r>
            <w:r w:rsidRPr="0096329A">
              <w:t xml:space="preserve"> + значение поля </w:t>
            </w:r>
            <w:r>
              <w:t>«</w:t>
            </w:r>
            <w:r w:rsidRPr="0096329A">
              <w:t>Дата</w:t>
            </w:r>
            <w:r>
              <w:t>»</w:t>
            </w:r>
            <w:r w:rsidRPr="0096329A">
              <w:t xml:space="preserve"> &lt; значения настройки </w:t>
            </w:r>
            <w:r>
              <w:t>«</w:t>
            </w:r>
            <w:r w:rsidRPr="0096329A">
              <w:t>Дата завершения перехода на Сводный реестр</w:t>
            </w:r>
            <w:r>
              <w:t>»</w:t>
            </w:r>
            <w:r w:rsidRPr="0096329A">
              <w:t xml:space="preserve"> + значение поля </w:t>
            </w:r>
            <w:r>
              <w:t>«</w:t>
            </w:r>
            <w:r w:rsidRPr="0096329A">
              <w:t>Переход на СР</w:t>
            </w:r>
            <w:r>
              <w:t>»</w:t>
            </w:r>
            <w:r w:rsidRPr="0096329A">
              <w:t xml:space="preserve"> = 1;</w:t>
            </w:r>
          </w:p>
          <w:p w14:paraId="4EE10479" w14:textId="77777777" w:rsidR="00566826" w:rsidRPr="00EE30B6" w:rsidRDefault="00566826" w:rsidP="00D340C7">
            <w:pPr>
              <w:pStyle w:val="ASFKTableListMark"/>
            </w:pPr>
            <w:r w:rsidRPr="0096329A">
              <w:t xml:space="preserve">если текущая системная дата =&gt; значения настройки </w:t>
            </w:r>
            <w:r>
              <w:t>«</w:t>
            </w:r>
            <w:r w:rsidRPr="0096329A">
              <w:t>Дата начала п</w:t>
            </w:r>
            <w:r w:rsidRPr="00566826">
              <w:t>е</w:t>
            </w:r>
            <w:r w:rsidRPr="0096329A">
              <w:t>рехода на Сводный реестр</w:t>
            </w:r>
            <w:r>
              <w:t>»</w:t>
            </w:r>
            <w:r w:rsidRPr="0096329A">
              <w:t xml:space="preserve"> + значение поля </w:t>
            </w:r>
            <w:r>
              <w:t>«</w:t>
            </w:r>
            <w:r w:rsidRPr="0096329A">
              <w:t>Дата</w:t>
            </w:r>
            <w:r>
              <w:t>»</w:t>
            </w:r>
            <w:r w:rsidRPr="0096329A">
              <w:t xml:space="preserve"> &gt; значения настройки </w:t>
            </w:r>
            <w:r>
              <w:t>«</w:t>
            </w:r>
            <w:r w:rsidRPr="0096329A">
              <w:t>Дата завершения перехода на Сводный реестр</w:t>
            </w:r>
            <w:r>
              <w:t>».</w:t>
            </w:r>
          </w:p>
          <w:p w14:paraId="297577BD" w14:textId="77777777" w:rsidR="00566826" w:rsidRPr="007B2273" w:rsidRDefault="00566826" w:rsidP="004834F0">
            <w:pPr>
              <w:pStyle w:val="ASFKTablenorm"/>
              <w:ind w:left="57" w:right="57"/>
            </w:pPr>
            <w:r w:rsidRPr="00EE30B6">
              <w:t>Может быть изменено вручную.</w:t>
            </w:r>
          </w:p>
        </w:tc>
      </w:tr>
      <w:tr w:rsidR="00566826" w:rsidRPr="007B2273" w14:paraId="3EB7237C" w14:textId="77777777" w:rsidTr="004834F0">
        <w:tc>
          <w:tcPr>
            <w:tcW w:w="1264" w:type="pct"/>
            <w:gridSpan w:val="2"/>
            <w:shd w:val="clear" w:color="auto" w:fill="auto"/>
          </w:tcPr>
          <w:p w14:paraId="24EEC875" w14:textId="77777777" w:rsidR="00566826" w:rsidRPr="00CE768D" w:rsidRDefault="00566826" w:rsidP="004834F0">
            <w:pPr>
              <w:pStyle w:val="ASFKTablenorm"/>
              <w:ind w:left="57" w:right="57"/>
            </w:pPr>
            <w:r w:rsidRPr="00CE768D">
              <w:t>Лицевой счет клиента</w:t>
            </w:r>
          </w:p>
        </w:tc>
        <w:tc>
          <w:tcPr>
            <w:tcW w:w="3736" w:type="pct"/>
            <w:shd w:val="clear" w:color="auto" w:fill="auto"/>
          </w:tcPr>
          <w:p w14:paraId="778D0013" w14:textId="77777777" w:rsidR="00566826" w:rsidRPr="00CE768D" w:rsidRDefault="00566826" w:rsidP="004834F0">
            <w:pPr>
              <w:pStyle w:val="ASFKTablenorm"/>
              <w:ind w:left="57" w:right="57"/>
            </w:pPr>
            <w:r w:rsidRPr="00CE768D">
              <w:t>НУБП: Значение заполняется вручную или выбирается из справочника «Лицевые счета» с учётом фильтрации по системным константам SelfBUCode (Код собственного БУ) и SelfBudgetCode (Код бюджета) + тип ЛС по правилу:</w:t>
            </w:r>
          </w:p>
          <w:p w14:paraId="7748D55B" w14:textId="77777777" w:rsidR="00566826" w:rsidRPr="00CE768D" w:rsidRDefault="00566826" w:rsidP="00D340C7">
            <w:pPr>
              <w:pStyle w:val="ASFKTableListMark"/>
            </w:pPr>
            <w:r w:rsidRPr="00CE768D">
              <w:t xml:space="preserve">если значение поля «Тип документа» = санкционирование АУ/БУ, то </w:t>
            </w:r>
            <w:r w:rsidRPr="00CE768D">
              <w:lastRenderedPageBreak/>
              <w:t>тип ЛС = 21 и 31;</w:t>
            </w:r>
          </w:p>
          <w:p w14:paraId="402DF906" w14:textId="77777777" w:rsidR="00566826" w:rsidRPr="00CE768D" w:rsidRDefault="00566826" w:rsidP="00D340C7">
            <w:pPr>
              <w:pStyle w:val="ASFKTableListMark"/>
            </w:pPr>
            <w:r w:rsidRPr="00CE768D">
              <w:t>если значение поля «Тип документа» = санкционирование ФГУП/ГУП/МУП или санкционирование ЮЛ, то тип ЛС = 41.</w:t>
            </w:r>
          </w:p>
        </w:tc>
      </w:tr>
      <w:tr w:rsidR="00DD2A67" w:rsidRPr="007B2273" w14:paraId="3B8001CF" w14:textId="77777777" w:rsidTr="004834F0">
        <w:tc>
          <w:tcPr>
            <w:tcW w:w="1264" w:type="pct"/>
            <w:gridSpan w:val="2"/>
            <w:shd w:val="clear" w:color="auto" w:fill="auto"/>
          </w:tcPr>
          <w:p w14:paraId="12D930C1" w14:textId="77777777" w:rsidR="00DD2A67" w:rsidRPr="00CE768D" w:rsidRDefault="00DD2A67" w:rsidP="004834F0">
            <w:pPr>
              <w:pStyle w:val="ASFKTablenorm"/>
              <w:ind w:left="57" w:right="57"/>
            </w:pPr>
            <w:r>
              <w:lastRenderedPageBreak/>
              <w:t>Обособленное подразделение</w:t>
            </w:r>
          </w:p>
        </w:tc>
        <w:tc>
          <w:tcPr>
            <w:tcW w:w="3736" w:type="pct"/>
            <w:shd w:val="clear" w:color="auto" w:fill="auto"/>
          </w:tcPr>
          <w:p w14:paraId="31301463" w14:textId="77777777" w:rsidR="00DD2A67" w:rsidRDefault="00DD2A67" w:rsidP="004834F0">
            <w:pPr>
              <w:pStyle w:val="ASFKTablenorm"/>
              <w:ind w:left="57" w:right="57"/>
            </w:pPr>
            <w:r w:rsidRPr="00AB1146">
              <w:t>Поле доступно и обязательно для заполнения только для типа документа «1».</w:t>
            </w:r>
          </w:p>
          <w:p w14:paraId="1C8ADD41" w14:textId="77777777" w:rsidR="00DD2A67" w:rsidRPr="00AB1146" w:rsidRDefault="00DD2A67" w:rsidP="004834F0">
            <w:pPr>
              <w:pStyle w:val="ASFKTablenorm"/>
              <w:ind w:left="57" w:right="57"/>
            </w:pPr>
            <w:r w:rsidRPr="00AB1146">
              <w:t>На АРМ НУБП:</w:t>
            </w:r>
          </w:p>
          <w:p w14:paraId="1656BE70" w14:textId="77777777" w:rsidR="00DD2A67" w:rsidRPr="00AB1146" w:rsidRDefault="00DD2A67" w:rsidP="004834F0">
            <w:pPr>
              <w:pStyle w:val="ASFKTablenorm"/>
              <w:ind w:left="57" w:right="57"/>
            </w:pPr>
            <w:r w:rsidRPr="00AB1146">
              <w:t>Заполняется при импорте из внешних систем соответствующим значением из файла.</w:t>
            </w:r>
          </w:p>
          <w:p w14:paraId="18D48E87" w14:textId="77777777" w:rsidR="00DD2A67" w:rsidRPr="00AB1146" w:rsidRDefault="00DD2A67" w:rsidP="004834F0">
            <w:pPr>
              <w:pStyle w:val="ASFKTablenorm"/>
              <w:ind w:left="57" w:right="57"/>
            </w:pPr>
            <w:r w:rsidRPr="00AB1146">
              <w:t>Заполняется автоматически, значением</w:t>
            </w:r>
            <w:r w:rsidR="00225D9E">
              <w:t xml:space="preserve"> </w:t>
            </w:r>
            <w:r w:rsidRPr="00AB1146">
              <w:t xml:space="preserve">полного наименования из соответствующей записи справочника СР при указании значения поля «по СР» (группы полей обособленное подразделение). </w:t>
            </w:r>
          </w:p>
          <w:p w14:paraId="2D6CA198" w14:textId="77777777" w:rsidR="00DD2A67" w:rsidRPr="00CE768D" w:rsidRDefault="00DD2A67" w:rsidP="004834F0">
            <w:pPr>
              <w:pStyle w:val="ASFKTablenorm"/>
              <w:ind w:left="57" w:right="57"/>
            </w:pPr>
            <w:r>
              <w:t>Может указываться вручную.</w:t>
            </w:r>
          </w:p>
        </w:tc>
      </w:tr>
      <w:tr w:rsidR="00DD2A67" w:rsidRPr="007B2273" w14:paraId="5244975F" w14:textId="77777777" w:rsidTr="004834F0">
        <w:tc>
          <w:tcPr>
            <w:tcW w:w="1264" w:type="pct"/>
            <w:gridSpan w:val="2"/>
            <w:shd w:val="clear" w:color="auto" w:fill="auto"/>
          </w:tcPr>
          <w:p w14:paraId="38D247E1" w14:textId="77777777" w:rsidR="00DD2A67" w:rsidRDefault="00AB208D" w:rsidP="004834F0">
            <w:pPr>
              <w:pStyle w:val="ASFKTablenorm"/>
              <w:ind w:left="57" w:right="57"/>
            </w:pPr>
            <w:r>
              <w:t>П</w:t>
            </w:r>
            <w:r w:rsidR="00DD2A67">
              <w:t>о СР</w:t>
            </w:r>
          </w:p>
        </w:tc>
        <w:tc>
          <w:tcPr>
            <w:tcW w:w="3736" w:type="pct"/>
            <w:shd w:val="clear" w:color="auto" w:fill="auto"/>
          </w:tcPr>
          <w:p w14:paraId="761C48DE" w14:textId="77777777" w:rsidR="00DD2A67" w:rsidRPr="00AB1146" w:rsidRDefault="00DD2A67" w:rsidP="004834F0">
            <w:pPr>
              <w:pStyle w:val="ASFKTablenorm"/>
              <w:ind w:left="57" w:right="57"/>
            </w:pPr>
            <w:r w:rsidRPr="00AB1146">
              <w:t>Поле доступно и обязательно для заполнения только для типа документа «1».</w:t>
            </w:r>
          </w:p>
          <w:p w14:paraId="36246D73" w14:textId="77777777" w:rsidR="00DD2A67" w:rsidRPr="00AB1146" w:rsidRDefault="00DD2A67" w:rsidP="004834F0">
            <w:pPr>
              <w:pStyle w:val="ASFKTablenorm"/>
              <w:ind w:left="57" w:right="57"/>
            </w:pPr>
            <w:r w:rsidRPr="00AB1146">
              <w:t>На АРМ НУБП:</w:t>
            </w:r>
          </w:p>
          <w:p w14:paraId="2E87B7E9" w14:textId="77777777" w:rsidR="00DD2A67" w:rsidRPr="00AB1146" w:rsidRDefault="00DD2A67" w:rsidP="004834F0">
            <w:pPr>
              <w:pStyle w:val="ASFKTablenorm"/>
              <w:ind w:left="57" w:right="57"/>
            </w:pPr>
            <w:r w:rsidRPr="00AB1146">
              <w:t>Заполняется при импорте из внешних систем соответствующим значением из файла.</w:t>
            </w:r>
          </w:p>
          <w:p w14:paraId="27A72509" w14:textId="77777777" w:rsidR="00DD2A67" w:rsidRPr="00AB1146" w:rsidRDefault="00DD2A67" w:rsidP="004834F0">
            <w:pPr>
              <w:pStyle w:val="ASFKTablenorm"/>
              <w:ind w:left="57" w:right="57"/>
            </w:pPr>
            <w:r w:rsidRPr="00AB1146">
              <w:t>Может указываться вручную</w:t>
            </w:r>
            <w:r>
              <w:t xml:space="preserve"> или выбором из справочника СР.</w:t>
            </w:r>
          </w:p>
        </w:tc>
      </w:tr>
      <w:tr w:rsidR="00DD2A67" w:rsidRPr="007B2273" w14:paraId="6813DCAB" w14:textId="77777777" w:rsidTr="004834F0">
        <w:tc>
          <w:tcPr>
            <w:tcW w:w="1264" w:type="pct"/>
            <w:gridSpan w:val="2"/>
            <w:shd w:val="clear" w:color="auto" w:fill="auto"/>
          </w:tcPr>
          <w:p w14:paraId="2C6FEDD5" w14:textId="77777777" w:rsidR="00DD2A67" w:rsidRDefault="00DD2A67" w:rsidP="004834F0">
            <w:pPr>
              <w:pStyle w:val="ASFKTablenorm"/>
              <w:ind w:left="57" w:right="57"/>
            </w:pPr>
            <w:r>
              <w:t>КПП</w:t>
            </w:r>
          </w:p>
        </w:tc>
        <w:tc>
          <w:tcPr>
            <w:tcW w:w="3736" w:type="pct"/>
            <w:shd w:val="clear" w:color="auto" w:fill="auto"/>
          </w:tcPr>
          <w:p w14:paraId="5D03C172" w14:textId="77777777" w:rsidR="00DD2A67" w:rsidRDefault="00DD2A67" w:rsidP="004834F0">
            <w:pPr>
              <w:pStyle w:val="ASFKTablenorm"/>
              <w:ind w:left="57" w:right="57"/>
            </w:pPr>
            <w:r>
              <w:t>Поле доступно и обязательно для заполнения только для типа документа «1».</w:t>
            </w:r>
          </w:p>
          <w:p w14:paraId="74210DAD" w14:textId="77777777" w:rsidR="00DD2A67" w:rsidRDefault="00DD2A67" w:rsidP="004834F0">
            <w:pPr>
              <w:pStyle w:val="ASFKTablenorm"/>
              <w:ind w:left="57" w:right="57"/>
            </w:pPr>
            <w:r>
              <w:t>На АРМ НУБП:</w:t>
            </w:r>
          </w:p>
          <w:p w14:paraId="331688D4" w14:textId="77777777" w:rsidR="00DD2A67" w:rsidRDefault="00DD2A67" w:rsidP="004834F0">
            <w:pPr>
              <w:pStyle w:val="ASFKTablenorm"/>
              <w:ind w:left="57" w:right="57"/>
            </w:pPr>
            <w:r>
              <w:t>Заполняется при импорте из внешних систем соответствующим значением из файла.</w:t>
            </w:r>
          </w:p>
          <w:p w14:paraId="028C04E9" w14:textId="77777777" w:rsidR="00DD2A67" w:rsidRDefault="00DD2A67" w:rsidP="004834F0">
            <w:pPr>
              <w:pStyle w:val="ASFKTablenorm"/>
              <w:ind w:left="57" w:right="57"/>
            </w:pPr>
            <w:r>
              <w:t xml:space="preserve">Заполняется автоматически, значением КПП из соответствующей записи справочника СР при указании значения поля «по СР» (группы полей обособленное подразделение). </w:t>
            </w:r>
          </w:p>
          <w:p w14:paraId="50A51498" w14:textId="77777777" w:rsidR="00DD2A67" w:rsidRPr="00AB1146" w:rsidRDefault="00DD2A67" w:rsidP="004834F0">
            <w:pPr>
              <w:pStyle w:val="ASFKTablenorm"/>
              <w:ind w:left="57" w:right="57"/>
            </w:pPr>
            <w:r>
              <w:t>Может указываться вручную.</w:t>
            </w:r>
          </w:p>
        </w:tc>
      </w:tr>
      <w:tr w:rsidR="00DD2A67" w:rsidRPr="007B2273" w14:paraId="6E39C1B0" w14:textId="77777777" w:rsidTr="004834F0">
        <w:tc>
          <w:tcPr>
            <w:tcW w:w="1264" w:type="pct"/>
            <w:gridSpan w:val="2"/>
            <w:shd w:val="clear" w:color="auto" w:fill="auto"/>
          </w:tcPr>
          <w:p w14:paraId="5D05679B" w14:textId="77777777" w:rsidR="00DD2A67" w:rsidRDefault="00DD2A67" w:rsidP="004834F0">
            <w:pPr>
              <w:pStyle w:val="ASFKTablenorm"/>
              <w:ind w:left="57" w:right="57"/>
            </w:pPr>
            <w:r>
              <w:t>Лицевой счет ОП</w:t>
            </w:r>
          </w:p>
        </w:tc>
        <w:tc>
          <w:tcPr>
            <w:tcW w:w="3736" w:type="pct"/>
            <w:shd w:val="clear" w:color="auto" w:fill="auto"/>
          </w:tcPr>
          <w:p w14:paraId="33649D32" w14:textId="77777777" w:rsidR="00DD2A67" w:rsidRDefault="00DD2A67" w:rsidP="004834F0">
            <w:pPr>
              <w:pStyle w:val="ASFKTablenorm"/>
              <w:ind w:left="57" w:right="57"/>
            </w:pPr>
            <w:r>
              <w:t>Поле доступно и обязательно для заполнения только для типа документа «1».</w:t>
            </w:r>
          </w:p>
          <w:p w14:paraId="35EF529E" w14:textId="77777777" w:rsidR="00DD2A67" w:rsidRDefault="00DD2A67" w:rsidP="004834F0">
            <w:pPr>
              <w:pStyle w:val="ASFKTablenorm"/>
              <w:ind w:left="57" w:right="57"/>
            </w:pPr>
            <w:r>
              <w:t>На АРМ НУБП:</w:t>
            </w:r>
          </w:p>
          <w:p w14:paraId="39414DDE" w14:textId="77777777" w:rsidR="00DD2A67" w:rsidRDefault="00DD2A67" w:rsidP="004834F0">
            <w:pPr>
              <w:pStyle w:val="ASFKTablenorm"/>
              <w:ind w:left="57" w:right="57"/>
            </w:pPr>
            <w:r>
              <w:t>Заполняется при импорте из внешних систем соответствующим значением из файла.</w:t>
            </w:r>
          </w:p>
          <w:p w14:paraId="195508A8" w14:textId="77777777" w:rsidR="00DD2A67" w:rsidRDefault="00DD2A67" w:rsidP="004834F0">
            <w:pPr>
              <w:pStyle w:val="ASFKTablenorm"/>
              <w:ind w:left="57" w:right="57"/>
            </w:pPr>
            <w:r>
              <w:t>Может указываться вручную или выбором из справочника «Информация о ЛС» – выбор записей справочника ограничен типом ЛС 20,21,22,30,31,32 и кодом бюджета.</w:t>
            </w:r>
          </w:p>
        </w:tc>
      </w:tr>
      <w:tr w:rsidR="00566826" w:rsidRPr="007B2273" w14:paraId="696E54D0" w14:textId="77777777" w:rsidTr="004834F0">
        <w:tc>
          <w:tcPr>
            <w:tcW w:w="1264" w:type="pct"/>
            <w:gridSpan w:val="2"/>
            <w:shd w:val="clear" w:color="auto" w:fill="auto"/>
          </w:tcPr>
          <w:p w14:paraId="38C860AB" w14:textId="77777777" w:rsidR="00566826" w:rsidRPr="007B2273" w:rsidRDefault="00566826" w:rsidP="004834F0">
            <w:pPr>
              <w:pStyle w:val="ASFKTablenorm"/>
              <w:ind w:left="57" w:right="57"/>
            </w:pPr>
            <w:r w:rsidRPr="007B2273">
              <w:t>Бюджет</w:t>
            </w:r>
          </w:p>
        </w:tc>
        <w:tc>
          <w:tcPr>
            <w:tcW w:w="3736" w:type="pct"/>
            <w:shd w:val="clear" w:color="auto" w:fill="auto"/>
          </w:tcPr>
          <w:p w14:paraId="7A3150F7" w14:textId="77777777" w:rsidR="00566826" w:rsidRPr="007B2273" w:rsidRDefault="00566826" w:rsidP="004834F0">
            <w:pPr>
              <w:pStyle w:val="ASFKTablenorm"/>
              <w:ind w:left="57" w:right="57"/>
            </w:pPr>
            <w:r w:rsidRPr="007B2273">
              <w:t>Наименование бюджета.</w:t>
            </w:r>
          </w:p>
          <w:p w14:paraId="50FC138F" w14:textId="77777777" w:rsidR="00566826" w:rsidRDefault="00566826" w:rsidP="004834F0">
            <w:pPr>
              <w:pStyle w:val="ASFKTablenorm"/>
              <w:ind w:left="57" w:right="57"/>
            </w:pPr>
            <w:r w:rsidRPr="007B2273">
              <w:t>НУБП: значение проставляется автоматически</w:t>
            </w:r>
            <w:r w:rsidRPr="001F057F">
              <w:t xml:space="preserve"> </w:t>
            </w:r>
            <w:r w:rsidRPr="007417C3">
              <w:t>на основании значения с</w:t>
            </w:r>
            <w:r w:rsidRPr="00566826">
              <w:t>и</w:t>
            </w:r>
            <w:r w:rsidRPr="007417C3">
              <w:t xml:space="preserve">стемной константы </w:t>
            </w:r>
            <w:r>
              <w:t>SelfBudgetCode (Код бюджета)</w:t>
            </w:r>
            <w:r w:rsidRPr="007B2273">
              <w:t>. Может быть измен</w:t>
            </w:r>
            <w:r w:rsidRPr="00726330">
              <w:t xml:space="preserve">ено выбором из справочника </w:t>
            </w:r>
            <w:r w:rsidRPr="00917D03">
              <w:t>«</w:t>
            </w:r>
            <w:r w:rsidRPr="00726330">
              <w:t>Бюджет</w:t>
            </w:r>
            <w:r>
              <w:t>ы</w:t>
            </w:r>
            <w:r w:rsidRPr="00917D03">
              <w:t>»</w:t>
            </w:r>
            <w:r w:rsidRPr="00726330">
              <w:t xml:space="preserve"> или вручную.</w:t>
            </w:r>
          </w:p>
          <w:p w14:paraId="71872A4A" w14:textId="77777777" w:rsidR="00566826" w:rsidRPr="00726330" w:rsidRDefault="00566826" w:rsidP="004834F0">
            <w:pPr>
              <w:pStyle w:val="ASFKTablenorm"/>
              <w:ind w:left="57" w:right="57"/>
            </w:pPr>
            <w:r w:rsidRPr="00D27630">
              <w:t>Не заполняется для типа 3 (при показателе СМТ_АВ</w:t>
            </w:r>
            <w:r w:rsidRPr="007417C3">
              <w:t>)</w:t>
            </w:r>
            <w:r>
              <w:t>.</w:t>
            </w:r>
          </w:p>
        </w:tc>
      </w:tr>
      <w:tr w:rsidR="00566826" w:rsidRPr="007B2273" w14:paraId="63CB901B" w14:textId="77777777" w:rsidTr="004834F0">
        <w:tc>
          <w:tcPr>
            <w:tcW w:w="1264" w:type="pct"/>
            <w:gridSpan w:val="2"/>
            <w:shd w:val="clear" w:color="auto" w:fill="auto"/>
          </w:tcPr>
          <w:p w14:paraId="48B89A2F" w14:textId="77777777" w:rsidR="00566826" w:rsidRPr="007B2273" w:rsidRDefault="00FD6189" w:rsidP="004834F0">
            <w:pPr>
              <w:pStyle w:val="ASFKTablenorm"/>
              <w:ind w:left="57" w:right="57"/>
            </w:pPr>
            <w:r w:rsidRPr="007B2273">
              <w:t>П</w:t>
            </w:r>
            <w:r w:rsidR="00566826" w:rsidRPr="007B2273">
              <w:t>о ОКТМО</w:t>
            </w:r>
          </w:p>
        </w:tc>
        <w:tc>
          <w:tcPr>
            <w:tcW w:w="3736" w:type="pct"/>
            <w:shd w:val="clear" w:color="auto" w:fill="auto"/>
          </w:tcPr>
          <w:p w14:paraId="6CFFE91E" w14:textId="77777777" w:rsidR="00566826" w:rsidRPr="00726330" w:rsidRDefault="00566826" w:rsidP="004834F0">
            <w:pPr>
              <w:pStyle w:val="ASFKTablenorm"/>
              <w:ind w:left="57" w:right="57"/>
            </w:pPr>
            <w:r w:rsidRPr="007B2273">
              <w:t>НУБП: значение вводится вручную или выбирается из справочника ОКТМО (выводить только записи, актуальные в диапазоне дат ввода д</w:t>
            </w:r>
            <w:r w:rsidRPr="00726330">
              <w:t>ок</w:t>
            </w:r>
            <w:r w:rsidRPr="00566826">
              <w:t>у</w:t>
            </w:r>
            <w:r w:rsidRPr="00726330">
              <w:t>мента).</w:t>
            </w:r>
          </w:p>
          <w:p w14:paraId="309F2141" w14:textId="77777777" w:rsidR="00566826" w:rsidRPr="00726330" w:rsidRDefault="00566826" w:rsidP="004834F0">
            <w:pPr>
              <w:pStyle w:val="ASFKTablenorm"/>
              <w:ind w:left="57" w:right="57"/>
            </w:pPr>
            <w:r w:rsidRPr="007B2273">
              <w:t>Для ФБ не заполняется, иначе обязательно для з</w:t>
            </w:r>
            <w:r w:rsidRPr="00726330">
              <w:t>аполнения.</w:t>
            </w:r>
          </w:p>
        </w:tc>
      </w:tr>
      <w:tr w:rsidR="00566826" w:rsidRPr="007B2273" w14:paraId="545235EE" w14:textId="77777777" w:rsidTr="004834F0">
        <w:tc>
          <w:tcPr>
            <w:tcW w:w="1264" w:type="pct"/>
            <w:gridSpan w:val="2"/>
            <w:shd w:val="clear" w:color="auto" w:fill="auto"/>
          </w:tcPr>
          <w:p w14:paraId="13643F51" w14:textId="77777777" w:rsidR="00566826" w:rsidRPr="00B3478F" w:rsidRDefault="00566826" w:rsidP="004834F0">
            <w:pPr>
              <w:pStyle w:val="ASFKTablenorm"/>
              <w:ind w:left="57" w:right="57"/>
            </w:pPr>
            <w:r w:rsidRPr="00B3478F">
              <w:t>Учредитель</w:t>
            </w:r>
            <w:r>
              <w:t>/ГРБС</w:t>
            </w:r>
          </w:p>
        </w:tc>
        <w:tc>
          <w:tcPr>
            <w:tcW w:w="3736" w:type="pct"/>
            <w:shd w:val="clear" w:color="auto" w:fill="auto"/>
          </w:tcPr>
          <w:p w14:paraId="07DDC24C" w14:textId="77777777" w:rsidR="00566826" w:rsidRPr="00B3478F" w:rsidRDefault="00566826" w:rsidP="004834F0">
            <w:pPr>
              <w:pStyle w:val="ASFKTablenorm"/>
              <w:ind w:left="57" w:right="57"/>
            </w:pPr>
            <w:r w:rsidRPr="00B3478F">
              <w:t xml:space="preserve">НУБП: значение заполняется автоматически на основании кода </w:t>
            </w:r>
            <w:r>
              <w:t>SelfBUCode (Код собственного БУ)</w:t>
            </w:r>
            <w:r w:rsidRPr="00B3478F">
              <w:t xml:space="preserve"> и </w:t>
            </w:r>
            <w:r>
              <w:t>SelfBudgetCode (Код бюджета)</w:t>
            </w:r>
            <w:r w:rsidRPr="00B3478F">
              <w:t xml:space="preserve"> для </w:t>
            </w:r>
            <w:r w:rsidRPr="00B3478F">
              <w:lastRenderedPageBreak/>
              <w:t>указанного наименов</w:t>
            </w:r>
            <w:r w:rsidRPr="00566826">
              <w:t>а</w:t>
            </w:r>
            <w:r w:rsidRPr="00B3478F">
              <w:t>ния бюджета из справочника:</w:t>
            </w:r>
          </w:p>
          <w:p w14:paraId="6173961B" w14:textId="77777777" w:rsidR="00566826" w:rsidRPr="004834F0" w:rsidRDefault="00566826" w:rsidP="004834F0">
            <w:pPr>
              <w:pStyle w:val="ASFKTableListNum"/>
              <w:numPr>
                <w:ilvl w:val="0"/>
                <w:numId w:val="65"/>
              </w:numPr>
              <w:rPr>
                <w:lang w:val="ru-RU" w:eastAsia="ru-RU"/>
              </w:rPr>
            </w:pPr>
            <w:r w:rsidRPr="004834F0">
              <w:rPr>
                <w:lang w:val="ru-RU" w:eastAsia="ru-RU"/>
              </w:rPr>
              <w:t>Если значение поля «Дата» &lt; значения настройки «Дата завершения перехода на Сводный реестр» + значение поля «Переход на СР» = 0, то из справочника НУБП, из поля «Учредитель (наименование)».</w:t>
            </w:r>
          </w:p>
          <w:p w14:paraId="2A526200" w14:textId="77777777" w:rsidR="00566826" w:rsidRPr="004834F0" w:rsidRDefault="00566826" w:rsidP="00BB5654">
            <w:pPr>
              <w:pStyle w:val="ASFKTableListNum"/>
              <w:rPr>
                <w:lang w:val="ru-RU" w:eastAsia="ru-RU"/>
              </w:rPr>
            </w:pPr>
            <w:r w:rsidRPr="004834F0">
              <w:rPr>
                <w:lang w:val="ru-RU" w:eastAsia="ru-RU"/>
              </w:rPr>
              <w:t>Если текущая системная дата =&gt; значения настройки «Дата начала перехода на Сводный реестр» + значение поля «Дата» &lt; значения настройки «Дата завершения перехода на Сводный реестр» + значение поля «Переход на СР» = 1.</w:t>
            </w:r>
          </w:p>
          <w:p w14:paraId="35866BD3" w14:textId="77777777" w:rsidR="00566826" w:rsidRPr="004834F0" w:rsidRDefault="00566826" w:rsidP="00BB5654">
            <w:pPr>
              <w:pStyle w:val="ASFKTableListNum"/>
              <w:rPr>
                <w:lang w:val="ru-RU" w:eastAsia="ru-RU"/>
              </w:rPr>
            </w:pPr>
            <w:r w:rsidRPr="004834F0">
              <w:rPr>
                <w:lang w:val="ru-RU" w:eastAsia="ru-RU"/>
              </w:rPr>
              <w:t>Если текущая системная дата =&gt; значения настройки «Дата начала перехода на Сводный реестр» + значение поля «Дата» &gt; значения настройки «Дата завершения перехода на Сводный реестр», то из справочника СР, закладки «Сведения об учредителе» из поля:</w:t>
            </w:r>
          </w:p>
          <w:p w14:paraId="00E33E9F" w14:textId="77777777" w:rsidR="00566826" w:rsidRPr="00B3478F" w:rsidRDefault="00566826" w:rsidP="00D340C7">
            <w:pPr>
              <w:pStyle w:val="ASFKTableListMark"/>
            </w:pPr>
            <w:r w:rsidRPr="00B3478F">
              <w:t xml:space="preserve"> если тип документа = 1, и ТО = 03, ТУ = 2, то ище</w:t>
            </w:r>
            <w:r>
              <w:t xml:space="preserve">тся </w:t>
            </w:r>
            <w:r w:rsidRPr="00B3478F">
              <w:t xml:space="preserve">запись в таблице блока </w:t>
            </w:r>
            <w:r>
              <w:t>«</w:t>
            </w:r>
            <w:r w:rsidRPr="00B3478F">
              <w:t>Перечень полномочий учредителя БУ</w:t>
            </w:r>
            <w:r>
              <w:t>»,</w:t>
            </w:r>
            <w:r w:rsidRPr="00B3478F">
              <w:t xml:space="preserve"> у которой в поле </w:t>
            </w:r>
            <w:r>
              <w:t>«</w:t>
            </w:r>
            <w:r w:rsidRPr="00B3478F">
              <w:t>Ф</w:t>
            </w:r>
            <w:r w:rsidRPr="00566826">
              <w:t>и</w:t>
            </w:r>
            <w:r w:rsidRPr="00B3478F">
              <w:t>нансовое обеспечение БУ</w:t>
            </w:r>
            <w:r>
              <w:t>»</w:t>
            </w:r>
            <w:r w:rsidRPr="00B3478F">
              <w:t xml:space="preserve"> указано </w:t>
            </w:r>
            <w:r>
              <w:t>«</w:t>
            </w:r>
            <w:r w:rsidRPr="00B3478F">
              <w:t>1</w:t>
            </w:r>
            <w:r>
              <w:t>»,</w:t>
            </w:r>
            <w:r w:rsidRPr="00B3478F">
              <w:t xml:space="preserve"> и </w:t>
            </w:r>
            <w:r>
              <w:t>берётся</w:t>
            </w:r>
            <w:r w:rsidRPr="00B3478F">
              <w:t xml:space="preserve"> значение поля </w:t>
            </w:r>
            <w:r>
              <w:t>«</w:t>
            </w:r>
            <w:r w:rsidRPr="00B3478F">
              <w:t>Наименования органа, осуществляющего полномочия учредите</w:t>
            </w:r>
            <w:r>
              <w:t>ля»;</w:t>
            </w:r>
          </w:p>
          <w:p w14:paraId="28E5F962" w14:textId="77777777" w:rsidR="00566826" w:rsidRPr="00B3478F" w:rsidRDefault="00566826" w:rsidP="00D340C7">
            <w:pPr>
              <w:pStyle w:val="ASFKTableListMark"/>
            </w:pPr>
            <w:r>
              <w:t>е</w:t>
            </w:r>
            <w:r w:rsidRPr="00B3478F">
              <w:t xml:space="preserve">сли тип документа = 1, и ТО = 03, ТУ = 3, то </w:t>
            </w:r>
            <w:r w:rsidRPr="00560CD2">
              <w:t xml:space="preserve">ищется </w:t>
            </w:r>
            <w:r w:rsidRPr="00B3478F">
              <w:t xml:space="preserve">запись в таблице блока </w:t>
            </w:r>
            <w:r>
              <w:t>«</w:t>
            </w:r>
            <w:r w:rsidRPr="00B3478F">
              <w:t>Перечень полномочий учредителя АУ</w:t>
            </w:r>
            <w:r>
              <w:t>»,</w:t>
            </w:r>
            <w:r w:rsidRPr="00B3478F">
              <w:t xml:space="preserve"> у которой в поле </w:t>
            </w:r>
            <w:r>
              <w:t>«</w:t>
            </w:r>
            <w:r w:rsidRPr="00B3478F">
              <w:t>Ф</w:t>
            </w:r>
            <w:r w:rsidRPr="00566826">
              <w:t>и</w:t>
            </w:r>
            <w:r w:rsidRPr="00B3478F">
              <w:t>нансовое обеспечение АУ</w:t>
            </w:r>
            <w:r>
              <w:t>»</w:t>
            </w:r>
            <w:r w:rsidRPr="00B3478F">
              <w:t xml:space="preserve"> указано </w:t>
            </w:r>
            <w:r>
              <w:t>«</w:t>
            </w:r>
            <w:r w:rsidRPr="00B3478F">
              <w:t>1</w:t>
            </w:r>
            <w:r>
              <w:t>»,</w:t>
            </w:r>
            <w:r w:rsidRPr="00B3478F">
              <w:t xml:space="preserve"> и </w:t>
            </w:r>
            <w:r>
              <w:t>берётся</w:t>
            </w:r>
            <w:r w:rsidRPr="00B3478F">
              <w:t xml:space="preserve"> значение поля </w:t>
            </w:r>
            <w:r>
              <w:t>«</w:t>
            </w:r>
            <w:r w:rsidRPr="00B3478F">
              <w:t>Наименования органа, осущест</w:t>
            </w:r>
            <w:r>
              <w:t>вляющего полномочия учредителя»;</w:t>
            </w:r>
          </w:p>
          <w:p w14:paraId="199CF11B" w14:textId="77777777" w:rsidR="00566826" w:rsidRPr="00B3478F" w:rsidRDefault="00566826" w:rsidP="00D340C7">
            <w:pPr>
              <w:pStyle w:val="ASFKTableListMark"/>
            </w:pPr>
            <w:r>
              <w:t>е</w:t>
            </w:r>
            <w:r w:rsidRPr="00B3478F">
              <w:t xml:space="preserve">сли тип документа = 2, то </w:t>
            </w:r>
            <w:r w:rsidRPr="00560CD2">
              <w:t xml:space="preserve">ищется </w:t>
            </w:r>
            <w:r w:rsidRPr="00B3478F">
              <w:t xml:space="preserve">запись в таблице блока </w:t>
            </w:r>
            <w:r>
              <w:t>«</w:t>
            </w:r>
            <w:r w:rsidRPr="00B3478F">
              <w:t>Перечень полномочий учредителя УП</w:t>
            </w:r>
            <w:r>
              <w:t>»,</w:t>
            </w:r>
            <w:r w:rsidRPr="00B3478F">
              <w:t xml:space="preserve"> и </w:t>
            </w:r>
            <w:r>
              <w:t>берётся</w:t>
            </w:r>
            <w:r w:rsidRPr="00B3478F">
              <w:t xml:space="preserve"> значение поля </w:t>
            </w:r>
            <w:r>
              <w:t>«</w:t>
            </w:r>
            <w:r w:rsidRPr="00B3478F">
              <w:t>Наименования орг</w:t>
            </w:r>
            <w:r w:rsidRPr="00566826">
              <w:t>а</w:t>
            </w:r>
            <w:r w:rsidRPr="00B3478F">
              <w:t>на, осущест</w:t>
            </w:r>
            <w:r>
              <w:t>вляющего полномочия учредителя»;</w:t>
            </w:r>
          </w:p>
          <w:p w14:paraId="34DA693F" w14:textId="77777777" w:rsidR="00566826" w:rsidRPr="00B3478F" w:rsidRDefault="00566826" w:rsidP="00D340C7">
            <w:pPr>
              <w:pStyle w:val="ASFKTableListMark"/>
            </w:pPr>
            <w:r>
              <w:t>е</w:t>
            </w:r>
            <w:r w:rsidRPr="00B3478F">
              <w:t>сли тип документа = 3, то заполняе</w:t>
            </w:r>
            <w:r>
              <w:t xml:space="preserve">тся, </w:t>
            </w:r>
            <w:r w:rsidRPr="00B3478F">
              <w:t>вычисляе</w:t>
            </w:r>
            <w:r>
              <w:t>тся Учредитель</w:t>
            </w:r>
            <w:r w:rsidRPr="00B3478F">
              <w:t xml:space="preserve"> из справочника НУБП по старому алгоритму.</w:t>
            </w:r>
          </w:p>
          <w:p w14:paraId="3A045C35" w14:textId="77777777" w:rsidR="00566826" w:rsidRPr="00B3478F" w:rsidRDefault="00566826" w:rsidP="004834F0">
            <w:pPr>
              <w:pStyle w:val="ASFKTablenorm"/>
              <w:ind w:left="57" w:right="57"/>
            </w:pPr>
            <w:r w:rsidRPr="00B3478F">
              <w:t>Может быть изменено вручную.</w:t>
            </w:r>
          </w:p>
        </w:tc>
      </w:tr>
      <w:tr w:rsidR="00566826" w:rsidRPr="007B2273" w14:paraId="0552995D" w14:textId="77777777" w:rsidTr="004834F0">
        <w:tc>
          <w:tcPr>
            <w:tcW w:w="1264" w:type="pct"/>
            <w:gridSpan w:val="2"/>
            <w:shd w:val="clear" w:color="auto" w:fill="auto"/>
          </w:tcPr>
          <w:p w14:paraId="70EBD75B" w14:textId="77777777" w:rsidR="00566826" w:rsidRPr="00B3478F" w:rsidRDefault="00566826" w:rsidP="004834F0">
            <w:pPr>
              <w:pStyle w:val="ASFKTablenorm"/>
              <w:ind w:left="57" w:right="57"/>
            </w:pPr>
            <w:r w:rsidRPr="00B3478F">
              <w:lastRenderedPageBreak/>
              <w:t>Глава по БК</w:t>
            </w:r>
          </w:p>
        </w:tc>
        <w:tc>
          <w:tcPr>
            <w:tcW w:w="3736" w:type="pct"/>
            <w:shd w:val="clear" w:color="auto" w:fill="auto"/>
          </w:tcPr>
          <w:p w14:paraId="22B1AD7B" w14:textId="77777777" w:rsidR="00566826" w:rsidRPr="00B3478F" w:rsidRDefault="00566826" w:rsidP="004834F0">
            <w:pPr>
              <w:pStyle w:val="ASFKTablenorm"/>
              <w:ind w:left="57" w:right="57"/>
            </w:pPr>
            <w:r w:rsidRPr="00B3478F">
              <w:t xml:space="preserve">НУБП: заполняется автоматически после заполнения поля </w:t>
            </w:r>
            <w:r>
              <w:t>«</w:t>
            </w:r>
            <w:r w:rsidRPr="00B3478F">
              <w:t>Учредитель</w:t>
            </w:r>
            <w:r>
              <w:t>»</w:t>
            </w:r>
            <w:r w:rsidRPr="00B3478F">
              <w:t>:</w:t>
            </w:r>
          </w:p>
          <w:p w14:paraId="1558FF0F" w14:textId="77777777" w:rsidR="00566826" w:rsidRPr="00B3478F" w:rsidRDefault="00566826" w:rsidP="00D340C7">
            <w:pPr>
              <w:pStyle w:val="ASFKTableListMark"/>
            </w:pPr>
            <w:r w:rsidRPr="00B3478F">
              <w:t xml:space="preserve">если значение поля </w:t>
            </w:r>
            <w:r>
              <w:t>«</w:t>
            </w:r>
            <w:r w:rsidRPr="00B3478F">
              <w:t>Дата</w:t>
            </w:r>
            <w:r>
              <w:t>»</w:t>
            </w:r>
            <w:r w:rsidRPr="00B3478F">
              <w:t xml:space="preserve"> &lt; значения настройки </w:t>
            </w:r>
            <w:r>
              <w:t>«</w:t>
            </w:r>
            <w:r w:rsidRPr="00B3478F">
              <w:t>Дата завершения перехода на Сводный реестр</w:t>
            </w:r>
            <w:r>
              <w:t>»</w:t>
            </w:r>
            <w:r w:rsidRPr="00B3478F">
              <w:t xml:space="preserve"> + значение поля </w:t>
            </w:r>
            <w:r>
              <w:t>«</w:t>
            </w:r>
            <w:r w:rsidRPr="00B3478F">
              <w:t>Переход на СР</w:t>
            </w:r>
            <w:r>
              <w:t>»</w:t>
            </w:r>
            <w:r w:rsidRPr="00B3478F">
              <w:t xml:space="preserve"> = 0, то из поля </w:t>
            </w:r>
            <w:r>
              <w:t>«</w:t>
            </w:r>
            <w:r w:rsidRPr="00B3478F">
              <w:t>Ведомство (код)</w:t>
            </w:r>
            <w:r>
              <w:t>»</w:t>
            </w:r>
            <w:r w:rsidRPr="00B3478F">
              <w:t xml:space="preserve"> из справочника СРРПБС (если значение Бюджет</w:t>
            </w:r>
            <w:r>
              <w:t xml:space="preserve"> – </w:t>
            </w:r>
            <w:r w:rsidRPr="00B3478F">
              <w:t>федеральный</w:t>
            </w:r>
            <w:r>
              <w:t>)</w:t>
            </w:r>
            <w:r w:rsidRPr="00B3478F">
              <w:t xml:space="preserve">, </w:t>
            </w:r>
            <w:r>
              <w:t>или из ПУБП</w:t>
            </w:r>
            <w:r w:rsidRPr="00B3478F">
              <w:t xml:space="preserve"> </w:t>
            </w:r>
            <w:r>
              <w:t>(</w:t>
            </w:r>
            <w:r w:rsidRPr="00B3478F">
              <w:t>если значение поля Бюджет</w:t>
            </w:r>
            <w:r>
              <w:t xml:space="preserve"> – </w:t>
            </w:r>
            <w:r w:rsidRPr="00B3478F">
              <w:t>отличен от федерального);</w:t>
            </w:r>
          </w:p>
          <w:p w14:paraId="123D9ED8" w14:textId="77777777" w:rsidR="00566826" w:rsidRPr="00B3478F" w:rsidRDefault="00566826" w:rsidP="00D340C7">
            <w:pPr>
              <w:pStyle w:val="ASFKTableListMark"/>
            </w:pPr>
            <w:r w:rsidRPr="00B3478F">
              <w:t xml:space="preserve">если текущая системная дата =&gt; значения настройки </w:t>
            </w:r>
            <w:r>
              <w:t>«</w:t>
            </w:r>
            <w:r w:rsidRPr="00B3478F">
              <w:t>Дата начала п</w:t>
            </w:r>
            <w:r w:rsidRPr="00566826">
              <w:t>е</w:t>
            </w:r>
            <w:r w:rsidRPr="00B3478F">
              <w:t>рехода на Сводный реестр</w:t>
            </w:r>
            <w:r>
              <w:t>»</w:t>
            </w:r>
            <w:r w:rsidRPr="00B3478F">
              <w:t xml:space="preserve"> + значение поля </w:t>
            </w:r>
            <w:r>
              <w:t>«</w:t>
            </w:r>
            <w:r w:rsidRPr="00B3478F">
              <w:t>Дата</w:t>
            </w:r>
            <w:r>
              <w:t>»</w:t>
            </w:r>
            <w:r w:rsidRPr="00B3478F">
              <w:t xml:space="preserve"> &lt; значения настройки </w:t>
            </w:r>
            <w:r>
              <w:t>«</w:t>
            </w:r>
            <w:r w:rsidRPr="00B3478F">
              <w:t>Дата завершения перехода на Сводный реестр</w:t>
            </w:r>
            <w:r>
              <w:t>»</w:t>
            </w:r>
            <w:r w:rsidRPr="00B3478F">
              <w:t xml:space="preserve"> + значение поля </w:t>
            </w:r>
            <w:r>
              <w:t>«</w:t>
            </w:r>
            <w:r w:rsidRPr="00B3478F">
              <w:t>Переход на СР</w:t>
            </w:r>
            <w:r>
              <w:t>»</w:t>
            </w:r>
            <w:r w:rsidRPr="00B3478F">
              <w:t xml:space="preserve"> = 1</w:t>
            </w:r>
            <w:r>
              <w:t>;</w:t>
            </w:r>
          </w:p>
          <w:p w14:paraId="61038761" w14:textId="77777777" w:rsidR="00566826" w:rsidRPr="00B3478F" w:rsidRDefault="00566826" w:rsidP="00D340C7">
            <w:pPr>
              <w:pStyle w:val="ASFKTableListMark"/>
            </w:pPr>
            <w:r w:rsidRPr="00B3478F">
              <w:t xml:space="preserve">или если текущая системная дата =&gt; значения настройки </w:t>
            </w:r>
            <w:r>
              <w:t>«</w:t>
            </w:r>
            <w:r w:rsidRPr="00B3478F">
              <w:t>Дата начала перехода на Сводный реестр</w:t>
            </w:r>
            <w:r>
              <w:t>»</w:t>
            </w:r>
            <w:r w:rsidRPr="00B3478F">
              <w:t xml:space="preserve"> + значение поля </w:t>
            </w:r>
            <w:r>
              <w:t>«</w:t>
            </w:r>
            <w:r w:rsidRPr="00B3478F">
              <w:t>Дата</w:t>
            </w:r>
            <w:r>
              <w:t>»</w:t>
            </w:r>
            <w:r w:rsidRPr="00B3478F">
              <w:t xml:space="preserve"> &gt; значения настройки </w:t>
            </w:r>
            <w:r>
              <w:t>«</w:t>
            </w:r>
            <w:r w:rsidRPr="00B3478F">
              <w:t>Дата завершения перехода на Сводный реестр</w:t>
            </w:r>
            <w:r>
              <w:t>»</w:t>
            </w:r>
            <w:r w:rsidRPr="00B3478F">
              <w:t>, то из спр</w:t>
            </w:r>
            <w:r w:rsidRPr="00566826">
              <w:t>а</w:t>
            </w:r>
            <w:r w:rsidRPr="00B3478F">
              <w:t xml:space="preserve">вочника СР из поля </w:t>
            </w:r>
            <w:r>
              <w:t>«</w:t>
            </w:r>
            <w:r w:rsidRPr="00B3478F">
              <w:t>Код главы по БК</w:t>
            </w:r>
            <w:r>
              <w:t>»</w:t>
            </w:r>
            <w:r w:rsidRPr="00B3478F">
              <w:t xml:space="preserve"> закладки </w:t>
            </w:r>
            <w:r>
              <w:t>«</w:t>
            </w:r>
            <w:r w:rsidRPr="00B3478F">
              <w:t>Сведения о бюдж</w:t>
            </w:r>
            <w:r w:rsidRPr="00566826">
              <w:t>е</w:t>
            </w:r>
            <w:r w:rsidRPr="00B3478F">
              <w:t>те</w:t>
            </w:r>
            <w:r>
              <w:t>»</w:t>
            </w:r>
            <w:r w:rsidRPr="00B3478F">
              <w:t xml:space="preserve"> той же записи</w:t>
            </w:r>
            <w:r>
              <w:t>,</w:t>
            </w:r>
            <w:r w:rsidRPr="00B3478F">
              <w:t xml:space="preserve"> из которой вычисляли Учредителя.</w:t>
            </w:r>
          </w:p>
          <w:p w14:paraId="5F6D75F1" w14:textId="77777777" w:rsidR="00566826" w:rsidRPr="00B3478F" w:rsidRDefault="00566826" w:rsidP="004834F0">
            <w:pPr>
              <w:pStyle w:val="ASFKTablenorm"/>
              <w:ind w:left="57" w:right="57"/>
            </w:pPr>
            <w:r w:rsidRPr="00B3478F">
              <w:t xml:space="preserve">Может быть отредактировано вручную, либо выбором из справочника </w:t>
            </w:r>
            <w:r>
              <w:t>«</w:t>
            </w:r>
            <w:r w:rsidRPr="00B3478F">
              <w:t>В</w:t>
            </w:r>
            <w:r w:rsidRPr="00566826">
              <w:t>е</w:t>
            </w:r>
            <w:r w:rsidRPr="00B3478F">
              <w:t>домства</w:t>
            </w:r>
            <w:r>
              <w:t>»</w:t>
            </w:r>
            <w:r w:rsidRPr="00B3478F">
              <w:t>.</w:t>
            </w:r>
          </w:p>
        </w:tc>
      </w:tr>
      <w:tr w:rsidR="00DD2A67" w:rsidRPr="007B2273" w14:paraId="7A532DD7" w14:textId="77777777" w:rsidTr="004834F0">
        <w:tc>
          <w:tcPr>
            <w:tcW w:w="1264" w:type="pct"/>
            <w:gridSpan w:val="2"/>
            <w:shd w:val="clear" w:color="auto" w:fill="auto"/>
          </w:tcPr>
          <w:p w14:paraId="4CD22D19" w14:textId="77777777" w:rsidR="00DD2A67" w:rsidRPr="00B3478F" w:rsidRDefault="00DD2A67" w:rsidP="004834F0">
            <w:pPr>
              <w:pStyle w:val="ASFKTablenorm"/>
              <w:ind w:left="57" w:right="57"/>
            </w:pPr>
            <w:r>
              <w:t>Лицевой счет учредителя</w:t>
            </w:r>
          </w:p>
        </w:tc>
        <w:tc>
          <w:tcPr>
            <w:tcW w:w="3736" w:type="pct"/>
            <w:shd w:val="clear" w:color="auto" w:fill="auto"/>
          </w:tcPr>
          <w:p w14:paraId="3618E748" w14:textId="77777777" w:rsidR="00DD2A67" w:rsidRPr="005744C4" w:rsidRDefault="00DD2A67" w:rsidP="004834F0">
            <w:pPr>
              <w:pStyle w:val="ASFKTablenorm"/>
              <w:ind w:left="57" w:right="57"/>
            </w:pPr>
            <w:r w:rsidRPr="005744C4">
              <w:t>Поле доступно и обязательно для заполнения только для типа документа «1».</w:t>
            </w:r>
          </w:p>
          <w:p w14:paraId="746D8EC5" w14:textId="77777777" w:rsidR="00DD2A67" w:rsidRPr="005744C4" w:rsidRDefault="00DD2A67" w:rsidP="004834F0">
            <w:pPr>
              <w:pStyle w:val="ASFKTablenorm"/>
              <w:ind w:left="57" w:right="57"/>
            </w:pPr>
            <w:r w:rsidRPr="005744C4">
              <w:t>На АРМ НУБП:</w:t>
            </w:r>
          </w:p>
          <w:p w14:paraId="2A0AFEB3" w14:textId="77777777" w:rsidR="00DD2A67" w:rsidRPr="005744C4" w:rsidRDefault="00DD2A67" w:rsidP="004834F0">
            <w:pPr>
              <w:pStyle w:val="ASFKTablenorm"/>
              <w:ind w:left="57" w:right="57"/>
            </w:pPr>
            <w:r w:rsidRPr="005744C4">
              <w:t>Заполняется при импорте из внешних систем соответствующим значением из файла.</w:t>
            </w:r>
          </w:p>
          <w:p w14:paraId="02D9D87F" w14:textId="77777777" w:rsidR="00DD2A67" w:rsidRPr="00B3478F" w:rsidRDefault="00DD2A67" w:rsidP="004834F0">
            <w:pPr>
              <w:pStyle w:val="ASFKTablenorm"/>
              <w:ind w:left="57" w:right="57"/>
            </w:pPr>
            <w:r w:rsidRPr="005744C4">
              <w:t>Может указываться вручную или выбором из справочника «Инфо</w:t>
            </w:r>
            <w:r>
              <w:t xml:space="preserve">рмация </w:t>
            </w:r>
            <w:r>
              <w:lastRenderedPageBreak/>
              <w:t>о ЛС» (без ограничения).</w:t>
            </w:r>
          </w:p>
        </w:tc>
      </w:tr>
      <w:tr w:rsidR="00566826" w:rsidRPr="007B2273" w14:paraId="3235D1E5" w14:textId="77777777" w:rsidTr="004834F0">
        <w:tc>
          <w:tcPr>
            <w:tcW w:w="1264" w:type="pct"/>
            <w:gridSpan w:val="2"/>
            <w:shd w:val="clear" w:color="auto" w:fill="auto"/>
          </w:tcPr>
          <w:p w14:paraId="641289AA" w14:textId="77777777" w:rsidR="00566826" w:rsidRPr="007B2273" w:rsidRDefault="00566826" w:rsidP="004834F0">
            <w:pPr>
              <w:pStyle w:val="ASFKTablenorm"/>
              <w:ind w:left="57" w:right="57"/>
            </w:pPr>
            <w:r w:rsidRPr="007B2273">
              <w:lastRenderedPageBreak/>
              <w:t>Орган ФК</w:t>
            </w:r>
          </w:p>
        </w:tc>
        <w:tc>
          <w:tcPr>
            <w:tcW w:w="3736" w:type="pct"/>
            <w:shd w:val="clear" w:color="auto" w:fill="auto"/>
          </w:tcPr>
          <w:p w14:paraId="36383991" w14:textId="77777777" w:rsidR="00566826" w:rsidRPr="00726330" w:rsidRDefault="00566826" w:rsidP="004834F0">
            <w:pPr>
              <w:pStyle w:val="ASFKTablenorm"/>
              <w:ind w:left="57" w:right="57"/>
            </w:pPr>
            <w:r w:rsidRPr="007B2273">
              <w:t>НУБП: значение вводится вручную или выбирается из справочника Орг</w:t>
            </w:r>
            <w:r w:rsidRPr="00566826">
              <w:t>а</w:t>
            </w:r>
            <w:r w:rsidRPr="00726330">
              <w:t xml:space="preserve">нов ФК. </w:t>
            </w:r>
          </w:p>
          <w:p w14:paraId="26053E5A" w14:textId="77777777" w:rsidR="00566826" w:rsidRPr="007B2273" w:rsidRDefault="00566826" w:rsidP="004834F0">
            <w:pPr>
              <w:pStyle w:val="ASFKTablenorm"/>
              <w:ind w:left="57" w:right="57"/>
            </w:pPr>
            <w:r w:rsidRPr="007B2273">
              <w:t>Может быть изменено пользователем вручную.</w:t>
            </w:r>
          </w:p>
        </w:tc>
      </w:tr>
      <w:tr w:rsidR="00DD2A67" w:rsidRPr="007B2273" w14:paraId="6C929F1F" w14:textId="77777777" w:rsidTr="004834F0">
        <w:tc>
          <w:tcPr>
            <w:tcW w:w="1264" w:type="pct"/>
            <w:gridSpan w:val="2"/>
            <w:shd w:val="clear" w:color="auto" w:fill="auto"/>
          </w:tcPr>
          <w:p w14:paraId="55C217CE" w14:textId="77777777" w:rsidR="00DD2A67" w:rsidRPr="003F03FB" w:rsidRDefault="00DD2A67" w:rsidP="004834F0">
            <w:pPr>
              <w:pStyle w:val="ASFKTablenorm"/>
              <w:ind w:left="57" w:right="57"/>
            </w:pPr>
            <w:r w:rsidRPr="003F03FB">
              <w:t>По КОФК</w:t>
            </w:r>
          </w:p>
        </w:tc>
        <w:tc>
          <w:tcPr>
            <w:tcW w:w="3736" w:type="pct"/>
            <w:shd w:val="clear" w:color="auto" w:fill="auto"/>
          </w:tcPr>
          <w:p w14:paraId="12181CF8" w14:textId="77777777" w:rsidR="00DD2A67" w:rsidRPr="003F03FB" w:rsidRDefault="00DD2A67" w:rsidP="004834F0">
            <w:pPr>
              <w:pStyle w:val="ASFKTablenorm"/>
              <w:ind w:left="57" w:right="57"/>
            </w:pPr>
            <w:r w:rsidRPr="003F03FB">
              <w:t xml:space="preserve">Для типа документа </w:t>
            </w:r>
            <w:r>
              <w:t>«</w:t>
            </w:r>
            <w:r w:rsidRPr="003F03FB">
              <w:t>3</w:t>
            </w:r>
            <w:r>
              <w:t>»</w:t>
            </w:r>
            <w:r w:rsidRPr="003F03FB">
              <w:t>:</w:t>
            </w:r>
          </w:p>
          <w:p w14:paraId="421C157C" w14:textId="77777777" w:rsidR="00DD2A67" w:rsidRPr="003F03FB" w:rsidRDefault="00DD2A67" w:rsidP="004834F0">
            <w:pPr>
              <w:pStyle w:val="ASFKTablenorm"/>
              <w:ind w:left="57" w:right="57"/>
            </w:pPr>
            <w:r w:rsidRPr="003F03FB">
              <w:t>Заполняется в соответствии с централизованным справочником ФК.</w:t>
            </w:r>
          </w:p>
          <w:p w14:paraId="4A710326" w14:textId="77777777" w:rsidR="00DD2A67" w:rsidRPr="003F03FB" w:rsidRDefault="00DD2A67" w:rsidP="004834F0">
            <w:pPr>
              <w:pStyle w:val="ASFKTablenorm"/>
              <w:ind w:left="57" w:right="57"/>
            </w:pPr>
            <w:r>
              <w:t xml:space="preserve">При смене типа документа прежнее значение </w:t>
            </w:r>
            <w:r w:rsidRPr="003F03FB">
              <w:t>поля обнулять и огранич</w:t>
            </w:r>
            <w:r w:rsidRPr="00566826">
              <w:t>и</w:t>
            </w:r>
            <w:r w:rsidRPr="003F03FB">
              <w:t>вать или заполнять в соответствии с новым типом д</w:t>
            </w:r>
            <w:r w:rsidRPr="001F057F">
              <w:t>о</w:t>
            </w:r>
            <w:r w:rsidRPr="003F03FB">
              <w:t>кумента.</w:t>
            </w:r>
          </w:p>
        </w:tc>
      </w:tr>
      <w:tr w:rsidR="007D143B" w:rsidRPr="007B2273" w14:paraId="422DF376" w14:textId="77777777" w:rsidTr="004834F0">
        <w:tc>
          <w:tcPr>
            <w:tcW w:w="1264" w:type="pct"/>
            <w:gridSpan w:val="2"/>
            <w:shd w:val="clear" w:color="auto" w:fill="auto"/>
          </w:tcPr>
          <w:p w14:paraId="4FEF4BB1" w14:textId="77777777" w:rsidR="007D143B" w:rsidRPr="00726330" w:rsidRDefault="007D143B" w:rsidP="004834F0">
            <w:pPr>
              <w:pStyle w:val="ASFKTablenorm"/>
              <w:ind w:left="57" w:right="57"/>
            </w:pPr>
            <w:r w:rsidRPr="007B2273">
              <w:t>Остаток средств на н</w:t>
            </w:r>
            <w:r w:rsidRPr="001F057F">
              <w:t>а</w:t>
            </w:r>
            <w:r w:rsidRPr="00726330">
              <w:t>чало года</w:t>
            </w:r>
          </w:p>
        </w:tc>
        <w:tc>
          <w:tcPr>
            <w:tcW w:w="3736" w:type="pct"/>
            <w:shd w:val="clear" w:color="auto" w:fill="auto"/>
          </w:tcPr>
          <w:p w14:paraId="2A37A0A4" w14:textId="77777777" w:rsidR="007D143B" w:rsidRPr="007B2273" w:rsidRDefault="007D143B" w:rsidP="004834F0">
            <w:pPr>
              <w:pStyle w:val="ASFKTablenorm"/>
              <w:ind w:left="57" w:right="57"/>
            </w:pPr>
            <w:r w:rsidRPr="007B2273">
              <w:t xml:space="preserve">Для типа документа </w:t>
            </w:r>
            <w:r>
              <w:t>«</w:t>
            </w:r>
            <w:r w:rsidRPr="007B2273">
              <w:t>1</w:t>
            </w:r>
            <w:r>
              <w:t>»</w:t>
            </w:r>
            <w:r w:rsidRPr="007B2273">
              <w:t>:</w:t>
            </w:r>
          </w:p>
          <w:p w14:paraId="331A772A" w14:textId="77777777" w:rsidR="007D143B" w:rsidRPr="007B2273" w:rsidRDefault="007D143B" w:rsidP="004834F0">
            <w:pPr>
              <w:pStyle w:val="ASFKTablenorm"/>
              <w:ind w:left="57" w:right="57"/>
            </w:pPr>
            <w:r w:rsidRPr="007B2273">
              <w:t>Поле заполняется вручную.</w:t>
            </w:r>
          </w:p>
          <w:p w14:paraId="195A59F5" w14:textId="77777777" w:rsidR="007D143B" w:rsidRPr="007B2273" w:rsidRDefault="007D143B" w:rsidP="004834F0">
            <w:pPr>
              <w:pStyle w:val="ASFKTablenorm"/>
              <w:ind w:left="57" w:right="57"/>
            </w:pPr>
            <w:r w:rsidRPr="007B2273">
              <w:t xml:space="preserve">Для типа документа </w:t>
            </w:r>
            <w:r>
              <w:t>«</w:t>
            </w:r>
            <w:r w:rsidRPr="007B2273">
              <w:t>0</w:t>
            </w:r>
            <w:r>
              <w:t>»</w:t>
            </w:r>
            <w:r w:rsidRPr="007B2273">
              <w:t xml:space="preserve">, </w:t>
            </w:r>
            <w:r>
              <w:t>«</w:t>
            </w:r>
            <w:r w:rsidRPr="007B2273">
              <w:t>2</w:t>
            </w:r>
            <w:r>
              <w:t>»</w:t>
            </w:r>
            <w:r w:rsidRPr="007B2273">
              <w:t xml:space="preserve"> и </w:t>
            </w:r>
            <w:r>
              <w:t>«</w:t>
            </w:r>
            <w:r w:rsidRPr="007B2273">
              <w:t>3</w:t>
            </w:r>
            <w:r>
              <w:t>»</w:t>
            </w:r>
            <w:r w:rsidRPr="007B2273">
              <w:t>:</w:t>
            </w:r>
          </w:p>
          <w:p w14:paraId="3A39BB5C" w14:textId="77777777" w:rsidR="007D143B" w:rsidRPr="007B2273" w:rsidRDefault="007D143B" w:rsidP="004834F0">
            <w:pPr>
              <w:pStyle w:val="ASFKTablenorm"/>
              <w:ind w:left="57" w:right="57"/>
            </w:pPr>
            <w:r w:rsidRPr="007B2273">
              <w:t xml:space="preserve">Поле недоступно для заполнения. </w:t>
            </w:r>
          </w:p>
          <w:p w14:paraId="53D58A78" w14:textId="77777777" w:rsidR="007D143B" w:rsidRPr="00726330" w:rsidRDefault="007D143B" w:rsidP="004834F0">
            <w:pPr>
              <w:pStyle w:val="ASFKTablenorm"/>
              <w:ind w:left="57" w:right="57"/>
            </w:pPr>
            <w:r w:rsidRPr="007B2273">
              <w:t>При смене типа документа прежнее значение поля обнуляется и огран</w:t>
            </w:r>
            <w:r w:rsidRPr="00726330">
              <w:t>ич</w:t>
            </w:r>
            <w:r w:rsidRPr="00566826">
              <w:t>и</w:t>
            </w:r>
            <w:r w:rsidRPr="00726330">
              <w:t>вается в соответствии с новым типом документа.</w:t>
            </w:r>
          </w:p>
        </w:tc>
      </w:tr>
      <w:tr w:rsidR="007D143B" w:rsidRPr="007B2273" w14:paraId="00B9A78A" w14:textId="77777777" w:rsidTr="004834F0">
        <w:tc>
          <w:tcPr>
            <w:tcW w:w="1264" w:type="pct"/>
            <w:gridSpan w:val="2"/>
            <w:shd w:val="clear" w:color="auto" w:fill="auto"/>
          </w:tcPr>
          <w:p w14:paraId="77E1D5D9" w14:textId="77777777" w:rsidR="007D143B" w:rsidRPr="007B2273" w:rsidRDefault="007D143B" w:rsidP="004834F0">
            <w:pPr>
              <w:pStyle w:val="ASFKTablenorm"/>
              <w:ind w:left="57" w:right="57"/>
            </w:pPr>
            <w:r w:rsidRPr="007B2273">
              <w:t>Ед. изм.</w:t>
            </w:r>
          </w:p>
        </w:tc>
        <w:tc>
          <w:tcPr>
            <w:tcW w:w="3736" w:type="pct"/>
            <w:shd w:val="clear" w:color="auto" w:fill="auto"/>
          </w:tcPr>
          <w:p w14:paraId="2DD5D9D3" w14:textId="77777777" w:rsidR="007D143B" w:rsidRPr="007B2273" w:rsidRDefault="007D143B" w:rsidP="004834F0">
            <w:pPr>
              <w:pStyle w:val="ASFKTablenorm"/>
              <w:ind w:left="57" w:right="57"/>
            </w:pPr>
            <w:r w:rsidRPr="007B2273">
              <w:t xml:space="preserve">Для типа документа </w:t>
            </w:r>
            <w:r>
              <w:t>«</w:t>
            </w:r>
            <w:r w:rsidRPr="007B2273">
              <w:t>1</w:t>
            </w:r>
            <w:r>
              <w:t>»</w:t>
            </w:r>
            <w:r w:rsidRPr="007B2273">
              <w:t>:</w:t>
            </w:r>
          </w:p>
          <w:p w14:paraId="00122E07" w14:textId="77777777" w:rsidR="007D143B" w:rsidRPr="007B2273" w:rsidRDefault="007D143B" w:rsidP="004834F0">
            <w:pPr>
              <w:pStyle w:val="ASFKTablenorm"/>
              <w:ind w:left="57" w:right="57"/>
            </w:pPr>
            <w:r w:rsidRPr="007B2273">
              <w:t xml:space="preserve">Поле заполняется автоматически значением </w:t>
            </w:r>
            <w:r>
              <w:t>«</w:t>
            </w:r>
            <w:r w:rsidRPr="007B2273">
              <w:t>руб</w:t>
            </w:r>
            <w:r>
              <w:t>»</w:t>
            </w:r>
            <w:r w:rsidRPr="007B2273">
              <w:t>.</w:t>
            </w:r>
          </w:p>
          <w:p w14:paraId="547C62C3" w14:textId="77777777" w:rsidR="007D143B" w:rsidRPr="007B2273" w:rsidRDefault="007D143B" w:rsidP="004834F0">
            <w:pPr>
              <w:pStyle w:val="ASFKTablenorm"/>
              <w:ind w:left="57" w:right="57"/>
            </w:pPr>
            <w:r w:rsidRPr="007B2273">
              <w:t xml:space="preserve">Для типа документа </w:t>
            </w:r>
            <w:r>
              <w:t>«</w:t>
            </w:r>
            <w:r w:rsidRPr="007B2273">
              <w:t>0</w:t>
            </w:r>
            <w:r>
              <w:t>»</w:t>
            </w:r>
            <w:r w:rsidRPr="007B2273">
              <w:t xml:space="preserve">, </w:t>
            </w:r>
            <w:r>
              <w:t>«</w:t>
            </w:r>
            <w:r w:rsidRPr="007B2273">
              <w:t>2</w:t>
            </w:r>
            <w:r>
              <w:t>»</w:t>
            </w:r>
            <w:r w:rsidRPr="007B2273">
              <w:t xml:space="preserve"> и </w:t>
            </w:r>
            <w:r>
              <w:t>«</w:t>
            </w:r>
            <w:r w:rsidRPr="007B2273">
              <w:t>3</w:t>
            </w:r>
            <w:r>
              <w:t>»</w:t>
            </w:r>
            <w:r w:rsidRPr="007B2273">
              <w:t>:</w:t>
            </w:r>
          </w:p>
          <w:p w14:paraId="42E5B0BA" w14:textId="77777777" w:rsidR="007D143B" w:rsidRPr="00726330" w:rsidRDefault="007D143B" w:rsidP="004834F0">
            <w:pPr>
              <w:pStyle w:val="ASFKTablenorm"/>
              <w:ind w:left="57" w:right="57"/>
            </w:pPr>
            <w:r w:rsidRPr="007B2273">
              <w:t>Поле не заполняется автоматически и недоступно для заполнения</w:t>
            </w:r>
            <w:r w:rsidRPr="00726330">
              <w:t>.</w:t>
            </w:r>
          </w:p>
        </w:tc>
      </w:tr>
      <w:tr w:rsidR="00566826" w:rsidRPr="007B2273" w14:paraId="3E085EDE" w14:textId="77777777" w:rsidTr="004834F0">
        <w:tc>
          <w:tcPr>
            <w:tcW w:w="1264" w:type="pct"/>
            <w:gridSpan w:val="2"/>
            <w:shd w:val="clear" w:color="auto" w:fill="auto"/>
          </w:tcPr>
          <w:p w14:paraId="6D5D160C" w14:textId="77777777" w:rsidR="00566826" w:rsidRPr="00726330" w:rsidRDefault="00566826" w:rsidP="004834F0">
            <w:pPr>
              <w:pStyle w:val="ASFKTablenorm"/>
              <w:ind w:left="57" w:right="57"/>
            </w:pPr>
            <w:r w:rsidRPr="007B2273">
              <w:t>Наименование ин</w:t>
            </w:r>
            <w:r w:rsidRPr="00566826">
              <w:t>о</w:t>
            </w:r>
            <w:r w:rsidRPr="00726330">
              <w:t>странной валюты</w:t>
            </w:r>
          </w:p>
        </w:tc>
        <w:tc>
          <w:tcPr>
            <w:tcW w:w="3736" w:type="pct"/>
            <w:shd w:val="clear" w:color="auto" w:fill="auto"/>
          </w:tcPr>
          <w:p w14:paraId="2723BE0D" w14:textId="77777777" w:rsidR="00566826" w:rsidRPr="007B2273" w:rsidRDefault="00566826" w:rsidP="004834F0">
            <w:pPr>
              <w:pStyle w:val="ASFKTablenorm"/>
              <w:ind w:left="57" w:right="57"/>
            </w:pPr>
            <w:r w:rsidRPr="007B2273">
              <w:t xml:space="preserve">Для типа документа </w:t>
            </w:r>
            <w:r>
              <w:t>«</w:t>
            </w:r>
            <w:r w:rsidRPr="007B2273">
              <w:t>1</w:t>
            </w:r>
            <w:r>
              <w:t>»</w:t>
            </w:r>
            <w:r w:rsidRPr="007B2273">
              <w:t>:</w:t>
            </w:r>
          </w:p>
          <w:p w14:paraId="213EC91F" w14:textId="77777777" w:rsidR="00566826" w:rsidRPr="007B2273" w:rsidRDefault="00566826" w:rsidP="004834F0">
            <w:pPr>
              <w:pStyle w:val="ASFKTablenorm"/>
              <w:ind w:left="57" w:right="57"/>
            </w:pPr>
            <w:r w:rsidRPr="007B2273">
              <w:t>Значение не заполняется (на ВФ отображается наименование поля как формулировка).</w:t>
            </w:r>
          </w:p>
          <w:p w14:paraId="00B68049" w14:textId="77777777" w:rsidR="00566826" w:rsidRPr="007B2273" w:rsidRDefault="00566826" w:rsidP="004834F0">
            <w:pPr>
              <w:pStyle w:val="ASFKTablenorm"/>
              <w:ind w:left="57" w:right="57"/>
            </w:pPr>
            <w:r w:rsidRPr="007B2273">
              <w:t xml:space="preserve">Для типа документа </w:t>
            </w:r>
            <w:r>
              <w:t>«</w:t>
            </w:r>
            <w:r w:rsidRPr="007B2273">
              <w:t>0</w:t>
            </w:r>
            <w:r>
              <w:t>»</w:t>
            </w:r>
            <w:r w:rsidRPr="007B2273">
              <w:t xml:space="preserve">, </w:t>
            </w:r>
            <w:r>
              <w:t>«</w:t>
            </w:r>
            <w:r w:rsidRPr="007B2273">
              <w:t>2</w:t>
            </w:r>
            <w:r>
              <w:t>»</w:t>
            </w:r>
            <w:r w:rsidRPr="007B2273">
              <w:t xml:space="preserve"> и </w:t>
            </w:r>
            <w:r>
              <w:t>«</w:t>
            </w:r>
            <w:r w:rsidRPr="007B2273">
              <w:t>3</w:t>
            </w:r>
            <w:r>
              <w:t>»</w:t>
            </w:r>
            <w:r w:rsidRPr="007B2273">
              <w:t>:</w:t>
            </w:r>
          </w:p>
          <w:p w14:paraId="746411B6" w14:textId="77777777" w:rsidR="00566826" w:rsidRPr="00726330" w:rsidRDefault="00566826" w:rsidP="004834F0">
            <w:pPr>
              <w:pStyle w:val="ASFKTablenorm"/>
              <w:ind w:left="57" w:right="57"/>
            </w:pPr>
            <w:r>
              <w:t>Поле недоступно для заполнения</w:t>
            </w:r>
            <w:r w:rsidRPr="00726330">
              <w:t>.</w:t>
            </w:r>
          </w:p>
        </w:tc>
      </w:tr>
      <w:tr w:rsidR="00566826" w:rsidRPr="00091E06" w14:paraId="546C6230" w14:textId="77777777" w:rsidTr="004834F0">
        <w:tc>
          <w:tcPr>
            <w:tcW w:w="5000" w:type="pct"/>
            <w:gridSpan w:val="3"/>
            <w:shd w:val="clear" w:color="auto" w:fill="auto"/>
          </w:tcPr>
          <w:p w14:paraId="622C314E" w14:textId="77777777" w:rsidR="00566826" w:rsidRPr="00091E06" w:rsidRDefault="007D143B" w:rsidP="004834F0">
            <w:pPr>
              <w:pStyle w:val="ASFKTablenorm"/>
              <w:ind w:left="57" w:right="57"/>
            </w:pPr>
            <w:r>
              <w:t>Группа полей</w:t>
            </w:r>
            <w:r w:rsidR="00566826" w:rsidRPr="00091E06">
              <w:t xml:space="preserve"> «Строки» (табличное поле) </w:t>
            </w:r>
          </w:p>
        </w:tc>
      </w:tr>
      <w:tr w:rsidR="00566826" w:rsidRPr="007B2273" w14:paraId="7B4F2548" w14:textId="77777777" w:rsidTr="004834F0">
        <w:tc>
          <w:tcPr>
            <w:tcW w:w="1264" w:type="pct"/>
            <w:gridSpan w:val="2"/>
            <w:shd w:val="clear" w:color="auto" w:fill="auto"/>
          </w:tcPr>
          <w:p w14:paraId="5CFFB802" w14:textId="77777777" w:rsidR="00566826" w:rsidRPr="000D4EDF" w:rsidRDefault="00566826" w:rsidP="004834F0">
            <w:pPr>
              <w:pStyle w:val="ASFKTablenorm"/>
              <w:ind w:left="57" w:right="57"/>
            </w:pPr>
            <w:r w:rsidRPr="000D4EDF">
              <w:t>№ п/п</w:t>
            </w:r>
          </w:p>
        </w:tc>
        <w:tc>
          <w:tcPr>
            <w:tcW w:w="3736" w:type="pct"/>
            <w:shd w:val="clear" w:color="auto" w:fill="auto"/>
          </w:tcPr>
          <w:p w14:paraId="59430622" w14:textId="77777777" w:rsidR="00566826" w:rsidRPr="000D4EDF" w:rsidRDefault="00566826" w:rsidP="004834F0">
            <w:pPr>
              <w:pStyle w:val="ASFKTablenorm"/>
              <w:ind w:left="57" w:right="57"/>
            </w:pPr>
            <w:r w:rsidRPr="000D4EDF">
              <w:t>Значение заполняется автоматически.</w:t>
            </w:r>
          </w:p>
        </w:tc>
      </w:tr>
      <w:tr w:rsidR="00566826" w:rsidRPr="007B2273" w14:paraId="04EEB647" w14:textId="77777777" w:rsidTr="004834F0">
        <w:tc>
          <w:tcPr>
            <w:tcW w:w="1264" w:type="pct"/>
            <w:gridSpan w:val="2"/>
            <w:shd w:val="clear" w:color="auto" w:fill="auto"/>
          </w:tcPr>
          <w:p w14:paraId="265640AE" w14:textId="77777777" w:rsidR="00566826" w:rsidRPr="000D4EDF" w:rsidRDefault="00566826" w:rsidP="004834F0">
            <w:pPr>
              <w:pStyle w:val="ASFKTablenorm"/>
              <w:ind w:left="57" w:right="57"/>
            </w:pPr>
            <w:r w:rsidRPr="000D4EDF">
              <w:t>Наименование субс</w:t>
            </w:r>
            <w:r w:rsidRPr="00566826">
              <w:t>и</w:t>
            </w:r>
            <w:r w:rsidRPr="000D4EDF">
              <w:t>дии/Направление цел</w:t>
            </w:r>
            <w:r w:rsidRPr="00566826">
              <w:t>е</w:t>
            </w:r>
            <w:r w:rsidRPr="000D4EDF">
              <w:t xml:space="preserve">вых расходов </w:t>
            </w:r>
          </w:p>
        </w:tc>
        <w:tc>
          <w:tcPr>
            <w:tcW w:w="3736" w:type="pct"/>
            <w:shd w:val="clear" w:color="auto" w:fill="auto"/>
          </w:tcPr>
          <w:p w14:paraId="55FC210F" w14:textId="77777777" w:rsidR="00566826" w:rsidRPr="000D4EDF" w:rsidRDefault="00566826" w:rsidP="004834F0">
            <w:pPr>
              <w:pStyle w:val="ASFKTablenorm"/>
              <w:ind w:left="57" w:right="57"/>
            </w:pPr>
            <w:r w:rsidRPr="000D4EDF">
              <w:t>НУБП: значение подтягивается автоматически из соответствующего спр</w:t>
            </w:r>
            <w:r w:rsidRPr="00566826">
              <w:t>а</w:t>
            </w:r>
            <w:r w:rsidRPr="000D4EDF">
              <w:t>вочника «Коды субсидий НУБП» или «Цели субвенций/субсидий» по зн</w:t>
            </w:r>
            <w:r w:rsidRPr="00566826">
              <w:t>а</w:t>
            </w:r>
            <w:r w:rsidRPr="000D4EDF">
              <w:t>чению, указанному в поле «Код субсидии/целевых средств» (т.е. подтяг</w:t>
            </w:r>
            <w:r w:rsidRPr="00566826">
              <w:t>и</w:t>
            </w:r>
            <w:r w:rsidRPr="000D4EDF">
              <w:t>вается наименование из записи выбранного справочника на основании ук</w:t>
            </w:r>
            <w:r w:rsidRPr="00566826">
              <w:t>а</w:t>
            </w:r>
            <w:r w:rsidRPr="000D4EDF">
              <w:t>занного кода). Может быть отредактировано вручную.</w:t>
            </w:r>
          </w:p>
          <w:p w14:paraId="448D3216" w14:textId="77777777" w:rsidR="00566826" w:rsidRPr="000D4EDF" w:rsidRDefault="00566826" w:rsidP="004834F0">
            <w:pPr>
              <w:pStyle w:val="ASFKTablenorm"/>
              <w:ind w:left="57" w:right="57"/>
            </w:pPr>
            <w:r w:rsidRPr="000D4EDF">
              <w:t xml:space="preserve">На АРМ НУБП, в случае заполнения поля «Код субсидии» вручную (а не выбором из </w:t>
            </w:r>
            <w:r w:rsidRPr="005C500E">
              <w:rPr>
                <w:rStyle w:val="ASFKReporterror"/>
              </w:rPr>
              <w:t>справочника/ов</w:t>
            </w:r>
            <w:r w:rsidRPr="000D4EDF">
              <w:t>) поле «Наименование субсидии/ Направление целевых расходов» заполняется автоматически на основании кода по спр</w:t>
            </w:r>
            <w:r w:rsidRPr="00566826">
              <w:t>а</w:t>
            </w:r>
            <w:r w:rsidRPr="000D4EDF">
              <w:t>вочнику «Коды субсидий НУБП», вне зависимости от указанного бюджета.</w:t>
            </w:r>
          </w:p>
          <w:p w14:paraId="77C75692" w14:textId="77777777" w:rsidR="00566826" w:rsidRPr="000D4EDF" w:rsidRDefault="00566826" w:rsidP="004834F0">
            <w:pPr>
              <w:pStyle w:val="ASFKTablenorm"/>
              <w:ind w:left="57" w:right="57"/>
            </w:pPr>
            <w:r w:rsidRPr="000D4EDF">
              <w:t>(Наименование заполняется автоматически, если указанный вручную «Код субсидии/целевых средств» существует и актуален по справочнику «Коды субсидий НУБП» на дату ввода документа).</w:t>
            </w:r>
          </w:p>
          <w:p w14:paraId="3551246A" w14:textId="77777777" w:rsidR="00566826" w:rsidRPr="000D4EDF" w:rsidRDefault="00566826" w:rsidP="004834F0">
            <w:pPr>
              <w:pStyle w:val="ASFKTablenorm"/>
              <w:ind w:left="57" w:right="57"/>
            </w:pPr>
            <w:r w:rsidRPr="000D4EDF">
              <w:t>Если значение поля «Тип документа (код)» = «3» и указан 41 ЛС с доп</w:t>
            </w:r>
            <w:r w:rsidRPr="00566826">
              <w:t>у</w:t>
            </w:r>
            <w:r w:rsidRPr="000D4EDF">
              <w:t>стимым показателем «СМТ_АВ» и/или «КНР_ПНРЦС», то поле заполняе</w:t>
            </w:r>
            <w:r w:rsidRPr="00566826">
              <w:t>т</w:t>
            </w:r>
            <w:r w:rsidRPr="000D4EDF">
              <w:t>ся автоматически на основании кода по справочнику «Перечень направл</w:t>
            </w:r>
            <w:r w:rsidRPr="00566826">
              <w:t>е</w:t>
            </w:r>
            <w:r w:rsidRPr="000D4EDF">
              <w:t>ний расходования целевых средств».</w:t>
            </w:r>
          </w:p>
        </w:tc>
      </w:tr>
      <w:tr w:rsidR="00566826" w:rsidRPr="007B2273" w14:paraId="143530F6" w14:textId="77777777" w:rsidTr="004834F0">
        <w:tc>
          <w:tcPr>
            <w:tcW w:w="1264" w:type="pct"/>
            <w:gridSpan w:val="2"/>
            <w:shd w:val="clear" w:color="auto" w:fill="auto"/>
          </w:tcPr>
          <w:p w14:paraId="54D36502" w14:textId="77777777" w:rsidR="00566826" w:rsidRPr="000D4EDF" w:rsidRDefault="00566826" w:rsidP="004834F0">
            <w:pPr>
              <w:pStyle w:val="ASFKTablenorm"/>
              <w:ind w:left="57" w:right="57"/>
            </w:pPr>
            <w:r w:rsidRPr="000D4EDF">
              <w:t>Код субсидии/целевых средств</w:t>
            </w:r>
          </w:p>
        </w:tc>
        <w:tc>
          <w:tcPr>
            <w:tcW w:w="3736" w:type="pct"/>
            <w:shd w:val="clear" w:color="auto" w:fill="auto"/>
          </w:tcPr>
          <w:p w14:paraId="4CD6E5CD" w14:textId="77777777" w:rsidR="00566826" w:rsidRPr="000D4EDF" w:rsidRDefault="00566826" w:rsidP="004834F0">
            <w:pPr>
              <w:pStyle w:val="ASFKTablenorm"/>
              <w:ind w:left="57" w:right="57"/>
            </w:pPr>
            <w:r w:rsidRPr="000D4EDF">
              <w:t>НУБП: Значение может вводиться вручную или выбором из Справочников:</w:t>
            </w:r>
          </w:p>
          <w:p w14:paraId="6B3ACEC6" w14:textId="77777777" w:rsidR="00566826" w:rsidRPr="004834F0" w:rsidRDefault="00566826" w:rsidP="004834F0">
            <w:pPr>
              <w:pStyle w:val="ASFKTableListNum"/>
              <w:numPr>
                <w:ilvl w:val="0"/>
                <w:numId w:val="63"/>
              </w:numPr>
              <w:rPr>
                <w:lang w:val="ru-RU" w:eastAsia="ru-RU"/>
              </w:rPr>
            </w:pPr>
            <w:r w:rsidRPr="004834F0">
              <w:rPr>
                <w:lang w:val="ru-RU" w:eastAsia="ru-RU"/>
              </w:rPr>
              <w:t>Если значение поля «Тип документа (код)» = «1»:</w:t>
            </w:r>
          </w:p>
          <w:p w14:paraId="4A1B71F2" w14:textId="77777777" w:rsidR="00566826" w:rsidRPr="000D4EDF" w:rsidRDefault="00566826" w:rsidP="00D340C7">
            <w:pPr>
              <w:pStyle w:val="ASFKTableListMark"/>
            </w:pPr>
            <w:r w:rsidRPr="000D4EDF">
              <w:t>если поле «Наименование бюджета» отлично от «Федеральный бю</w:t>
            </w:r>
            <w:r w:rsidRPr="00566826">
              <w:t>д</w:t>
            </w:r>
            <w:r w:rsidRPr="000D4EDF">
              <w:lastRenderedPageBreak/>
              <w:t>жет», то из Справочника кодов целей субсидий/субвенций и Справо</w:t>
            </w:r>
            <w:r w:rsidRPr="00566826">
              <w:t>ч</w:t>
            </w:r>
            <w:r w:rsidRPr="000D4EDF">
              <w:t>ника Коды субсидий НУБП.</w:t>
            </w:r>
          </w:p>
          <w:p w14:paraId="19EF4009" w14:textId="77777777" w:rsidR="00566826" w:rsidRPr="000D4EDF" w:rsidRDefault="00566826" w:rsidP="00D340C7">
            <w:pPr>
              <w:pStyle w:val="ASFKTableListMark"/>
            </w:pPr>
            <w:r w:rsidRPr="000D4EDF">
              <w:t>если поле «Наименование бюджета» равно «Федеральный бюджет, то из Справочника Коды субсидий НУБП.</w:t>
            </w:r>
          </w:p>
          <w:p w14:paraId="0A785B0F" w14:textId="77777777" w:rsidR="00566826" w:rsidRPr="004834F0" w:rsidRDefault="00566826" w:rsidP="00BB5654">
            <w:pPr>
              <w:pStyle w:val="ASFKTableListNum"/>
              <w:rPr>
                <w:lang w:val="ru-RU" w:eastAsia="ru-RU"/>
              </w:rPr>
            </w:pPr>
            <w:r w:rsidRPr="004834F0">
              <w:rPr>
                <w:lang w:val="ru-RU" w:eastAsia="ru-RU"/>
              </w:rPr>
              <w:t>Если значение поля «Тип документа (код)» = «2», то выбор только из справочника «Коды субсидий НУБП».</w:t>
            </w:r>
          </w:p>
          <w:p w14:paraId="464A145B" w14:textId="77777777" w:rsidR="00566826" w:rsidRPr="004834F0" w:rsidRDefault="00566826" w:rsidP="00BB5654">
            <w:pPr>
              <w:pStyle w:val="ASFKTableListNum"/>
              <w:rPr>
                <w:lang w:val="ru-RU" w:eastAsia="ru-RU"/>
              </w:rPr>
            </w:pPr>
            <w:r w:rsidRPr="004834F0">
              <w:rPr>
                <w:lang w:val="ru-RU" w:eastAsia="ru-RU"/>
              </w:rPr>
              <w:t>Если значение поля «Тип документа (код)» = «2», то выбор только из справочника «Коды субсидий НУБП».</w:t>
            </w:r>
          </w:p>
          <w:p w14:paraId="22FBD2F5" w14:textId="77777777" w:rsidR="00566826" w:rsidRPr="004834F0" w:rsidRDefault="00566826" w:rsidP="00BB5654">
            <w:pPr>
              <w:pStyle w:val="ASFKTableListNum"/>
              <w:rPr>
                <w:lang w:val="ru-RU" w:eastAsia="ru-RU"/>
              </w:rPr>
            </w:pPr>
            <w:r w:rsidRPr="004834F0">
              <w:rPr>
                <w:lang w:val="ru-RU" w:eastAsia="ru-RU"/>
              </w:rPr>
              <w:t>Если значение поля «Тип документа (код)» = «3» и указан 41 ЛС с допустимым показателем:</w:t>
            </w:r>
          </w:p>
          <w:p w14:paraId="31D8CA0F" w14:textId="77777777" w:rsidR="00566826" w:rsidRPr="000D4EDF" w:rsidRDefault="00566826" w:rsidP="00D340C7">
            <w:pPr>
              <w:pStyle w:val="ASFKTableListMark"/>
            </w:pPr>
            <w:r w:rsidRPr="000D4EDF">
              <w:t>«СМТ_ЮЛ», то выбор только из справочника «Коды субсидий НУБП»;</w:t>
            </w:r>
          </w:p>
          <w:p w14:paraId="64CC7F1C" w14:textId="77777777" w:rsidR="00566826" w:rsidRPr="000D4EDF" w:rsidRDefault="00566826" w:rsidP="00D340C7">
            <w:pPr>
              <w:pStyle w:val="ASFKTableListMark"/>
            </w:pPr>
            <w:r w:rsidRPr="000D4EDF">
              <w:t>«СМТ_АВ» и/или «КНР_ПНРЦС», то выбор только из справочника «Перечень направлений расходования целевых средств».</w:t>
            </w:r>
          </w:p>
        </w:tc>
      </w:tr>
      <w:tr w:rsidR="00643310" w:rsidRPr="00A64AB2" w14:paraId="5BDFC4BD" w14:textId="77777777" w:rsidTr="004834F0">
        <w:tc>
          <w:tcPr>
            <w:tcW w:w="1264" w:type="pct"/>
            <w:gridSpan w:val="2"/>
            <w:shd w:val="clear" w:color="auto" w:fill="auto"/>
          </w:tcPr>
          <w:p w14:paraId="57A41466" w14:textId="77777777" w:rsidR="00643310" w:rsidRPr="00A64AB2" w:rsidRDefault="00643310" w:rsidP="004834F0">
            <w:pPr>
              <w:pStyle w:val="ASFKTablenorm"/>
              <w:ind w:left="57" w:right="57"/>
            </w:pPr>
            <w:r>
              <w:lastRenderedPageBreak/>
              <w:t>Номер соглашения</w:t>
            </w:r>
          </w:p>
        </w:tc>
        <w:tc>
          <w:tcPr>
            <w:tcW w:w="3736" w:type="pct"/>
            <w:shd w:val="clear" w:color="auto" w:fill="auto"/>
          </w:tcPr>
          <w:p w14:paraId="4CAF6E63" w14:textId="77777777" w:rsidR="00643310" w:rsidRDefault="00643310" w:rsidP="004834F0">
            <w:pPr>
              <w:pStyle w:val="ASFKTablenorm"/>
              <w:ind w:left="57" w:right="57"/>
            </w:pPr>
            <w:r>
              <w:t>Для типа документа «1»:</w:t>
            </w:r>
          </w:p>
          <w:p w14:paraId="012AA3EF" w14:textId="77777777" w:rsidR="00643310" w:rsidRPr="00A64AB2" w:rsidRDefault="00643310" w:rsidP="004834F0">
            <w:pPr>
              <w:pStyle w:val="ASFKTablenorm"/>
              <w:ind w:left="57" w:right="57"/>
            </w:pPr>
            <w:r w:rsidRPr="00AF584F">
              <w:t>Заполняется при импорте из внешних систем соответствующим значением из файла или значение указывается вручную.</w:t>
            </w:r>
          </w:p>
        </w:tc>
      </w:tr>
      <w:tr w:rsidR="00643310" w:rsidRPr="00A64AB2" w14:paraId="19B77D54" w14:textId="77777777" w:rsidTr="004834F0">
        <w:tc>
          <w:tcPr>
            <w:tcW w:w="1264" w:type="pct"/>
            <w:gridSpan w:val="2"/>
            <w:shd w:val="clear" w:color="auto" w:fill="auto"/>
          </w:tcPr>
          <w:p w14:paraId="328B7A5A" w14:textId="77777777" w:rsidR="00643310" w:rsidRDefault="00643310" w:rsidP="004834F0">
            <w:pPr>
              <w:pStyle w:val="ASFKTablenorm"/>
              <w:ind w:left="57" w:right="57"/>
            </w:pPr>
            <w:r>
              <w:t>Дата соглашения</w:t>
            </w:r>
          </w:p>
        </w:tc>
        <w:tc>
          <w:tcPr>
            <w:tcW w:w="3736" w:type="pct"/>
            <w:shd w:val="clear" w:color="auto" w:fill="auto"/>
          </w:tcPr>
          <w:p w14:paraId="2BE19F05" w14:textId="77777777" w:rsidR="00643310" w:rsidRDefault="00643310" w:rsidP="004834F0">
            <w:pPr>
              <w:pStyle w:val="ASFKTablenorm"/>
              <w:ind w:left="57" w:right="57"/>
            </w:pPr>
            <w:r>
              <w:t>Для типа документа «1»:</w:t>
            </w:r>
          </w:p>
          <w:p w14:paraId="099E51DF" w14:textId="77777777" w:rsidR="00643310" w:rsidRPr="00A64AB2" w:rsidRDefault="00643310" w:rsidP="004834F0">
            <w:pPr>
              <w:pStyle w:val="ASFKTablenorm"/>
              <w:ind w:left="57" w:right="57"/>
            </w:pPr>
            <w:r w:rsidRPr="00AF584F">
              <w:t>Заполняется при импорте из внешних систем соответствующим значением из файла или значение указывается вручную.</w:t>
            </w:r>
          </w:p>
        </w:tc>
      </w:tr>
      <w:tr w:rsidR="00643310" w:rsidRPr="00A64AB2" w14:paraId="79AD7A01" w14:textId="77777777" w:rsidTr="004834F0">
        <w:tc>
          <w:tcPr>
            <w:tcW w:w="1264" w:type="pct"/>
            <w:gridSpan w:val="2"/>
            <w:shd w:val="clear" w:color="auto" w:fill="auto"/>
          </w:tcPr>
          <w:p w14:paraId="2F4FC487" w14:textId="77777777" w:rsidR="00643310" w:rsidRDefault="00643310" w:rsidP="004834F0">
            <w:pPr>
              <w:pStyle w:val="ASFKTablenorm"/>
              <w:ind w:left="57" w:right="57"/>
            </w:pPr>
            <w:r>
              <w:t>ИГК</w:t>
            </w:r>
          </w:p>
        </w:tc>
        <w:tc>
          <w:tcPr>
            <w:tcW w:w="3736" w:type="pct"/>
            <w:shd w:val="clear" w:color="auto" w:fill="auto"/>
          </w:tcPr>
          <w:p w14:paraId="22332DAF" w14:textId="77777777" w:rsidR="00643310" w:rsidRDefault="00643310" w:rsidP="004834F0">
            <w:pPr>
              <w:pStyle w:val="ASFKTablenorm"/>
              <w:ind w:left="57" w:right="57"/>
            </w:pPr>
            <w:r>
              <w:t>Для типа документа «1»:</w:t>
            </w:r>
          </w:p>
          <w:p w14:paraId="206C66B9" w14:textId="77777777" w:rsidR="00643310" w:rsidRPr="00A64AB2" w:rsidRDefault="00643310" w:rsidP="004834F0">
            <w:pPr>
              <w:pStyle w:val="ASFKTablenorm"/>
              <w:ind w:left="57" w:right="57"/>
            </w:pPr>
            <w:r w:rsidRPr="00AF584F">
              <w:t>Заполняется при импорте из внешних систем соответствующим значением из файла или значение указывается вручную.</w:t>
            </w:r>
          </w:p>
        </w:tc>
      </w:tr>
      <w:tr w:rsidR="00566826" w:rsidRPr="007B2273" w14:paraId="4E9C90A9" w14:textId="77777777" w:rsidTr="004834F0">
        <w:tc>
          <w:tcPr>
            <w:tcW w:w="1264" w:type="pct"/>
            <w:gridSpan w:val="2"/>
            <w:shd w:val="clear" w:color="auto" w:fill="auto"/>
          </w:tcPr>
          <w:p w14:paraId="0F2E7E6A" w14:textId="77777777" w:rsidR="00566826" w:rsidRPr="000D4EDF" w:rsidRDefault="007D143B" w:rsidP="004834F0">
            <w:pPr>
              <w:pStyle w:val="ASFKTablenorm"/>
              <w:ind w:left="57" w:right="57"/>
            </w:pPr>
            <w:r>
              <w:t>А</w:t>
            </w:r>
            <w:r w:rsidR="00643310">
              <w:t>налитический код поступлений/выплат</w:t>
            </w:r>
          </w:p>
        </w:tc>
        <w:tc>
          <w:tcPr>
            <w:tcW w:w="3736" w:type="pct"/>
            <w:shd w:val="clear" w:color="auto" w:fill="auto"/>
          </w:tcPr>
          <w:p w14:paraId="05B45A57" w14:textId="77777777" w:rsidR="00566826" w:rsidRPr="000D4EDF" w:rsidRDefault="00566826" w:rsidP="004834F0">
            <w:pPr>
              <w:pStyle w:val="ASFKTablenorm"/>
              <w:ind w:left="57" w:right="57"/>
            </w:pPr>
            <w:r w:rsidRPr="000D4EDF">
              <w:t>Для типа документа «0», «1» или «2»:</w:t>
            </w:r>
          </w:p>
          <w:p w14:paraId="72FA6710" w14:textId="77777777" w:rsidR="00566826" w:rsidRPr="000D4EDF" w:rsidRDefault="00566826" w:rsidP="004834F0">
            <w:pPr>
              <w:pStyle w:val="ASFKTablenorm"/>
              <w:ind w:left="57" w:right="57"/>
            </w:pPr>
            <w:r w:rsidRPr="000D4EDF">
              <w:t>НУБП: Значение может вводиться вручную, выбираться пользователем из справочника «</w:t>
            </w:r>
            <w:r w:rsidR="002204F9">
              <w:t>Справочник аналитических кодов поступлений и источников</w:t>
            </w:r>
            <w:r w:rsidRPr="000D4EDF">
              <w:t>» или из справочника «Видов расходов функциональной классификации расходов»;</w:t>
            </w:r>
          </w:p>
          <w:p w14:paraId="0B50B824" w14:textId="77777777" w:rsidR="00566826" w:rsidRPr="000D4EDF" w:rsidRDefault="00566826" w:rsidP="004834F0">
            <w:pPr>
              <w:pStyle w:val="ASFKTablenorm"/>
              <w:ind w:left="57" w:right="57"/>
            </w:pPr>
            <w:r w:rsidRPr="000D4EDF">
              <w:t>ОФК: Заполняется вручную.</w:t>
            </w:r>
          </w:p>
          <w:p w14:paraId="32B50323" w14:textId="77777777" w:rsidR="00566826" w:rsidRPr="000D4EDF" w:rsidRDefault="00566826" w:rsidP="004834F0">
            <w:pPr>
              <w:pStyle w:val="ASFKTablenorm"/>
              <w:ind w:left="57" w:right="57"/>
            </w:pPr>
            <w:r w:rsidRPr="000D4EDF">
              <w:t>Для типа документа «3»:</w:t>
            </w:r>
          </w:p>
          <w:p w14:paraId="6546292F" w14:textId="77777777" w:rsidR="00566826" w:rsidRPr="000D4EDF" w:rsidRDefault="00566826" w:rsidP="004834F0">
            <w:pPr>
              <w:pStyle w:val="ASFKTablenorm"/>
              <w:ind w:left="57" w:right="57"/>
            </w:pPr>
            <w:r w:rsidRPr="000D4EDF">
              <w:t xml:space="preserve">Поле недоступно для заполнения. </w:t>
            </w:r>
          </w:p>
          <w:p w14:paraId="4FA6D740" w14:textId="77777777" w:rsidR="00566826" w:rsidRPr="000D4EDF" w:rsidRDefault="00566826" w:rsidP="004834F0">
            <w:pPr>
              <w:pStyle w:val="ASFKTablenorm"/>
              <w:ind w:left="57" w:right="57"/>
            </w:pPr>
            <w:r w:rsidRPr="000D4EDF">
              <w:t>При смене типа документа прежнее значение поля обнуляется и огранич</w:t>
            </w:r>
            <w:r w:rsidRPr="00566826">
              <w:t>и</w:t>
            </w:r>
            <w:r w:rsidRPr="000D4EDF">
              <w:t>вается в соответствии с новым типом документа.</w:t>
            </w:r>
          </w:p>
        </w:tc>
      </w:tr>
      <w:tr w:rsidR="00566826" w:rsidRPr="007B2273" w14:paraId="00D20C6C" w14:textId="77777777" w:rsidTr="004834F0">
        <w:tc>
          <w:tcPr>
            <w:tcW w:w="1264" w:type="pct"/>
            <w:gridSpan w:val="2"/>
            <w:shd w:val="clear" w:color="auto" w:fill="auto"/>
          </w:tcPr>
          <w:p w14:paraId="67667823" w14:textId="77777777" w:rsidR="00566826" w:rsidRPr="000D4EDF" w:rsidRDefault="00566826" w:rsidP="004834F0">
            <w:pPr>
              <w:pStyle w:val="ASFKTablenorm"/>
              <w:ind w:left="57" w:right="57"/>
            </w:pPr>
            <w:r w:rsidRPr="000D4EDF">
              <w:t>Код объекта ФАИП</w:t>
            </w:r>
          </w:p>
        </w:tc>
        <w:tc>
          <w:tcPr>
            <w:tcW w:w="3736" w:type="pct"/>
            <w:shd w:val="clear" w:color="auto" w:fill="auto"/>
          </w:tcPr>
          <w:p w14:paraId="611BC143" w14:textId="77777777" w:rsidR="00566826" w:rsidRPr="000D4EDF" w:rsidRDefault="00566826" w:rsidP="004834F0">
            <w:pPr>
              <w:pStyle w:val="ASFKTablenorm"/>
              <w:ind w:left="57" w:right="57"/>
            </w:pPr>
            <w:r w:rsidRPr="000D4EDF">
              <w:t>НУБП: выбор из справочника «ФАИП». Для выбора из справочника д</w:t>
            </w:r>
            <w:r w:rsidRPr="00566826">
              <w:t>о</w:t>
            </w:r>
            <w:r w:rsidRPr="000D4EDF">
              <w:t>ступны все записи, у которых: признак актуальности указан «Да», и знач</w:t>
            </w:r>
            <w:r w:rsidRPr="00566826">
              <w:t>е</w:t>
            </w:r>
            <w:r w:rsidRPr="000D4EDF">
              <w:t>ние поля «Дата с» &lt;= дате документа (т.е. значение поля «Дата по» не уч</w:t>
            </w:r>
            <w:r w:rsidRPr="00566826">
              <w:t>и</w:t>
            </w:r>
            <w:r w:rsidRPr="000D4EDF">
              <w:t>тывается, и выводятся все записи прошлых лет); заполнение поля вручную.</w:t>
            </w:r>
          </w:p>
        </w:tc>
      </w:tr>
      <w:tr w:rsidR="00566826" w:rsidRPr="007B2273" w14:paraId="59D3A218" w14:textId="77777777" w:rsidTr="004834F0">
        <w:tc>
          <w:tcPr>
            <w:tcW w:w="1264" w:type="pct"/>
            <w:gridSpan w:val="2"/>
            <w:shd w:val="clear" w:color="auto" w:fill="auto"/>
          </w:tcPr>
          <w:p w14:paraId="15333FFD" w14:textId="77777777" w:rsidR="00566826" w:rsidRPr="000D4EDF" w:rsidRDefault="00566826" w:rsidP="004834F0">
            <w:pPr>
              <w:pStyle w:val="ASFKTablenorm"/>
              <w:ind w:left="57" w:right="57"/>
            </w:pPr>
            <w:r w:rsidRPr="000D4EDF">
              <w:t>Код субсидии прошлых лет</w:t>
            </w:r>
          </w:p>
        </w:tc>
        <w:tc>
          <w:tcPr>
            <w:tcW w:w="3736" w:type="pct"/>
            <w:shd w:val="clear" w:color="auto" w:fill="auto"/>
          </w:tcPr>
          <w:p w14:paraId="6A2A7B97" w14:textId="77777777" w:rsidR="00566826" w:rsidRPr="000D4EDF" w:rsidRDefault="00566826" w:rsidP="004834F0">
            <w:pPr>
              <w:pStyle w:val="ASFKTablenorm"/>
              <w:ind w:left="57" w:right="57"/>
            </w:pPr>
            <w:r w:rsidRPr="000D4EDF">
              <w:t>Для типа документа «0», «1» или «2»:</w:t>
            </w:r>
          </w:p>
          <w:p w14:paraId="7AD43B69" w14:textId="77777777" w:rsidR="00566826" w:rsidRPr="000D4EDF" w:rsidRDefault="00566826" w:rsidP="004834F0">
            <w:pPr>
              <w:pStyle w:val="ASFKTablenorm"/>
              <w:ind w:left="57" w:right="57"/>
            </w:pPr>
            <w:r w:rsidRPr="000D4EDF">
              <w:t>НУБП: Значение может вводиться вручную или выбором из справочников:</w:t>
            </w:r>
          </w:p>
          <w:p w14:paraId="3AF834B7" w14:textId="77777777" w:rsidR="00566826" w:rsidRPr="004834F0" w:rsidRDefault="00566826" w:rsidP="004834F0">
            <w:pPr>
              <w:pStyle w:val="ASFKTableListNum"/>
              <w:numPr>
                <w:ilvl w:val="0"/>
                <w:numId w:val="62"/>
              </w:numPr>
              <w:rPr>
                <w:lang w:val="ru-RU" w:eastAsia="ru-RU"/>
              </w:rPr>
            </w:pPr>
            <w:r w:rsidRPr="004834F0">
              <w:rPr>
                <w:lang w:val="ru-RU" w:eastAsia="ru-RU"/>
              </w:rPr>
              <w:t>Если значение поля «Тип документа (код)» = «1»:</w:t>
            </w:r>
          </w:p>
          <w:p w14:paraId="5F0B16D6" w14:textId="77777777" w:rsidR="00566826" w:rsidRPr="000D4EDF" w:rsidRDefault="00566826" w:rsidP="00D340C7">
            <w:pPr>
              <w:pStyle w:val="ASFKTableListMark"/>
            </w:pPr>
            <w:r w:rsidRPr="000D4EDF">
              <w:t>если поле «Наименование бюджета» отлично от «Федеральный бю</w:t>
            </w:r>
            <w:r w:rsidRPr="00566826">
              <w:t>д</w:t>
            </w:r>
            <w:r w:rsidRPr="000D4EDF">
              <w:t>жет», то из Справочника кодов целей субсидий/субвенций и Справо</w:t>
            </w:r>
            <w:r w:rsidRPr="00566826">
              <w:t>ч</w:t>
            </w:r>
            <w:r w:rsidRPr="000D4EDF">
              <w:t>ника Коды субсидий НУБП.</w:t>
            </w:r>
          </w:p>
          <w:p w14:paraId="4777FF16" w14:textId="77777777" w:rsidR="00566826" w:rsidRPr="000D4EDF" w:rsidRDefault="00566826" w:rsidP="00D340C7">
            <w:pPr>
              <w:pStyle w:val="ASFKTableListMark"/>
            </w:pPr>
            <w:r w:rsidRPr="000D4EDF">
              <w:t>если поле «Наименование бюджета» равно «Федеральный бюджет, то из Справочника Коды субсидий НУБП.</w:t>
            </w:r>
          </w:p>
          <w:p w14:paraId="6181C5AF" w14:textId="77777777" w:rsidR="00566826" w:rsidRPr="004834F0" w:rsidRDefault="00566826" w:rsidP="00BB5654">
            <w:pPr>
              <w:pStyle w:val="ASFKTableListNum"/>
              <w:rPr>
                <w:lang w:val="ru-RU" w:eastAsia="ru-RU"/>
              </w:rPr>
            </w:pPr>
            <w:r w:rsidRPr="004834F0">
              <w:rPr>
                <w:lang w:val="ru-RU" w:eastAsia="ru-RU"/>
              </w:rPr>
              <w:t xml:space="preserve">Если значение поля «Тип документа (код)» = «2», то выбор только из </w:t>
            </w:r>
            <w:r w:rsidRPr="004834F0">
              <w:rPr>
                <w:lang w:val="ru-RU" w:eastAsia="ru-RU"/>
              </w:rPr>
              <w:lastRenderedPageBreak/>
              <w:t>справочника «Коды субсидий НУБП».</w:t>
            </w:r>
          </w:p>
          <w:p w14:paraId="4A89AA7B" w14:textId="77777777" w:rsidR="00566826" w:rsidRPr="000D4EDF" w:rsidRDefault="00566826" w:rsidP="004834F0">
            <w:pPr>
              <w:pStyle w:val="ASFKTablenorm"/>
              <w:ind w:left="57" w:right="57"/>
            </w:pPr>
            <w:r w:rsidRPr="000D4EDF">
              <w:t xml:space="preserve">Для типа документа «3»: </w:t>
            </w:r>
          </w:p>
          <w:p w14:paraId="1E5E1DB5" w14:textId="77777777" w:rsidR="00566826" w:rsidRPr="000D4EDF" w:rsidRDefault="00566826" w:rsidP="004834F0">
            <w:pPr>
              <w:pStyle w:val="ASFKTablenorm"/>
              <w:ind w:left="57" w:right="57"/>
            </w:pPr>
            <w:r w:rsidRPr="000D4EDF">
              <w:t>Поле недоступно для заполнения.</w:t>
            </w:r>
          </w:p>
          <w:p w14:paraId="1BA6673F" w14:textId="77777777" w:rsidR="00566826" w:rsidRPr="000D4EDF" w:rsidRDefault="00566826" w:rsidP="004834F0">
            <w:pPr>
              <w:pStyle w:val="ASFKTablenorm"/>
              <w:ind w:left="57" w:right="57"/>
            </w:pPr>
            <w:r w:rsidRPr="000D4EDF">
              <w:t>При смене типа документа прежнее значение поля обнуляется и огранич</w:t>
            </w:r>
            <w:r w:rsidRPr="00566826">
              <w:t>и</w:t>
            </w:r>
            <w:r w:rsidRPr="000D4EDF">
              <w:t>вается в соответствии с новым типом документа.</w:t>
            </w:r>
          </w:p>
        </w:tc>
      </w:tr>
      <w:tr w:rsidR="00566826" w:rsidRPr="007B2273" w14:paraId="259350B7" w14:textId="77777777" w:rsidTr="004834F0">
        <w:tc>
          <w:tcPr>
            <w:tcW w:w="1264" w:type="pct"/>
            <w:gridSpan w:val="2"/>
            <w:shd w:val="clear" w:color="auto" w:fill="auto"/>
          </w:tcPr>
          <w:p w14:paraId="26FE5421" w14:textId="77777777" w:rsidR="00566826" w:rsidRPr="000D4EDF" w:rsidRDefault="00566826" w:rsidP="004834F0">
            <w:pPr>
              <w:pStyle w:val="ASFKTablenorm"/>
              <w:ind w:left="57" w:right="57"/>
            </w:pPr>
            <w:r w:rsidRPr="000A2FAB">
              <w:lastRenderedPageBreak/>
              <w:t>Остаток ЦС, всего</w:t>
            </w:r>
          </w:p>
        </w:tc>
        <w:tc>
          <w:tcPr>
            <w:tcW w:w="3736" w:type="pct"/>
            <w:shd w:val="clear" w:color="auto" w:fill="auto"/>
          </w:tcPr>
          <w:p w14:paraId="05EE2E90" w14:textId="77777777" w:rsidR="00566826" w:rsidRPr="000A2FAB" w:rsidRDefault="00566826" w:rsidP="004834F0">
            <w:pPr>
              <w:pStyle w:val="ASFKTablenorm"/>
              <w:ind w:left="57" w:right="57"/>
            </w:pPr>
            <w:r w:rsidRPr="000A2FAB">
              <w:t>Для типа документа «3»</w:t>
            </w:r>
            <w:r>
              <w:t xml:space="preserve"> - значение вводится вручную.</w:t>
            </w:r>
          </w:p>
          <w:p w14:paraId="1D7D031C" w14:textId="77777777" w:rsidR="00566826" w:rsidRPr="000A2FAB" w:rsidRDefault="00566826" w:rsidP="004834F0">
            <w:pPr>
              <w:pStyle w:val="ASFKTablenorm"/>
              <w:ind w:left="57" w:right="57"/>
            </w:pPr>
            <w:r w:rsidRPr="000A2FAB">
              <w:t xml:space="preserve">Для </w:t>
            </w:r>
            <w:r>
              <w:t>типа документа «0», «1» или «2» - п</w:t>
            </w:r>
            <w:r w:rsidRPr="000A2FAB">
              <w:t xml:space="preserve">оле недоступно для заполнения. </w:t>
            </w:r>
          </w:p>
          <w:p w14:paraId="5FED16DF" w14:textId="77777777" w:rsidR="00566826" w:rsidRPr="000D4EDF" w:rsidRDefault="00566826" w:rsidP="004834F0">
            <w:pPr>
              <w:pStyle w:val="ASFKTablenorm"/>
              <w:ind w:left="57" w:right="57"/>
            </w:pPr>
            <w:r w:rsidRPr="000A2FAB">
              <w:t>При смене типа документа прежнее значение поля обнуляется и огранич</w:t>
            </w:r>
            <w:r w:rsidRPr="00566826">
              <w:t>и</w:t>
            </w:r>
            <w:r w:rsidRPr="000A2FAB">
              <w:t>вается в соответствии с новым типом документа.</w:t>
            </w:r>
          </w:p>
        </w:tc>
      </w:tr>
      <w:tr w:rsidR="00566826" w:rsidRPr="007B2273" w14:paraId="67DB4A84" w14:textId="77777777" w:rsidTr="004834F0">
        <w:tc>
          <w:tcPr>
            <w:tcW w:w="1264" w:type="pct"/>
            <w:gridSpan w:val="2"/>
            <w:shd w:val="clear" w:color="auto" w:fill="auto"/>
          </w:tcPr>
          <w:p w14:paraId="1F8C3EF2" w14:textId="77777777" w:rsidR="00566826" w:rsidRPr="000D4EDF" w:rsidRDefault="00566826" w:rsidP="004834F0">
            <w:pPr>
              <w:pStyle w:val="ASFKTablenorm"/>
              <w:ind w:left="57" w:right="57"/>
            </w:pPr>
            <w:r w:rsidRPr="000D4EDF">
              <w:t xml:space="preserve">Разрешенный остаток субсидии прошлых лет </w:t>
            </w:r>
          </w:p>
        </w:tc>
        <w:tc>
          <w:tcPr>
            <w:tcW w:w="3736" w:type="pct"/>
            <w:shd w:val="clear" w:color="auto" w:fill="auto"/>
          </w:tcPr>
          <w:p w14:paraId="625781CF" w14:textId="77777777" w:rsidR="00566826" w:rsidRDefault="00566826" w:rsidP="004834F0">
            <w:pPr>
              <w:pStyle w:val="ASFKTablenorm"/>
              <w:ind w:left="57" w:right="57"/>
            </w:pPr>
            <w:r w:rsidRPr="00690296">
              <w:t>Для типа документа «0», «1» или «2»</w:t>
            </w:r>
            <w:r>
              <w:t xml:space="preserve"> - з</w:t>
            </w:r>
            <w:r w:rsidRPr="00690296">
              <w:t>начение вводится вру</w:t>
            </w:r>
            <w:r w:rsidRPr="00566826">
              <w:t>ч</w:t>
            </w:r>
            <w:r w:rsidRPr="00690296">
              <w:t>ную</w:t>
            </w:r>
            <w:r>
              <w:t>.</w:t>
            </w:r>
          </w:p>
          <w:p w14:paraId="521BCF5E" w14:textId="77777777" w:rsidR="00566826" w:rsidRPr="00690296" w:rsidRDefault="00566826" w:rsidP="004834F0">
            <w:pPr>
              <w:pStyle w:val="ASFKTablenorm"/>
              <w:ind w:left="57" w:right="57"/>
            </w:pPr>
            <w:r>
              <w:t>Для типа документа «3» - п</w:t>
            </w:r>
            <w:r w:rsidRPr="00690296">
              <w:t xml:space="preserve">оле доступно для заполнения. </w:t>
            </w:r>
          </w:p>
          <w:p w14:paraId="0FEF3BF1" w14:textId="77777777" w:rsidR="00566826" w:rsidRPr="000D4EDF" w:rsidRDefault="00566826" w:rsidP="004834F0">
            <w:pPr>
              <w:pStyle w:val="ASFKTablenorm"/>
              <w:ind w:left="57" w:right="57"/>
            </w:pPr>
            <w:r w:rsidRPr="00690296">
              <w:t>При смене типа документа прежнее значение поля обнуляется и огранич</w:t>
            </w:r>
            <w:r w:rsidRPr="00566826">
              <w:t>и</w:t>
            </w:r>
            <w:r w:rsidRPr="00690296">
              <w:t>вается в соответствии с новым типом документа.</w:t>
            </w:r>
          </w:p>
        </w:tc>
      </w:tr>
      <w:tr w:rsidR="00566826" w:rsidRPr="007B2273" w14:paraId="3CC12798" w14:textId="77777777" w:rsidTr="004834F0">
        <w:tc>
          <w:tcPr>
            <w:tcW w:w="1264" w:type="pct"/>
            <w:gridSpan w:val="2"/>
            <w:shd w:val="clear" w:color="auto" w:fill="auto"/>
          </w:tcPr>
          <w:p w14:paraId="62C68C1B" w14:textId="77777777" w:rsidR="00566826" w:rsidRPr="000D4EDF" w:rsidRDefault="00566826" w:rsidP="004834F0">
            <w:pPr>
              <w:pStyle w:val="ASFKTablenorm"/>
              <w:ind w:left="57" w:right="57"/>
            </w:pPr>
            <w:r w:rsidRPr="000D4EDF">
              <w:t xml:space="preserve">Код субсидии возврата </w:t>
            </w:r>
            <w:r w:rsidRPr="005C500E">
              <w:rPr>
                <w:rStyle w:val="ASFKReporterror"/>
              </w:rPr>
              <w:t xml:space="preserve">деб. </w:t>
            </w:r>
            <w:r w:rsidR="00AB208D" w:rsidRPr="005C500E">
              <w:rPr>
                <w:rStyle w:val="ASFKReporterror"/>
              </w:rPr>
              <w:t>З</w:t>
            </w:r>
            <w:r w:rsidRPr="005C500E">
              <w:rPr>
                <w:rStyle w:val="ASFKReporterror"/>
              </w:rPr>
              <w:t>адолжен.</w:t>
            </w:r>
            <w:r w:rsidRPr="000D4EDF">
              <w:t xml:space="preserve"> </w:t>
            </w:r>
            <w:r w:rsidR="00AB208D">
              <w:t>П</w:t>
            </w:r>
            <w:r w:rsidRPr="000D4EDF">
              <w:t>рошлых лет</w:t>
            </w:r>
          </w:p>
        </w:tc>
        <w:tc>
          <w:tcPr>
            <w:tcW w:w="3736" w:type="pct"/>
            <w:shd w:val="clear" w:color="auto" w:fill="auto"/>
          </w:tcPr>
          <w:p w14:paraId="75F9E60F" w14:textId="77777777" w:rsidR="00566826" w:rsidRPr="000D4EDF" w:rsidRDefault="00566826" w:rsidP="004834F0">
            <w:pPr>
              <w:pStyle w:val="ASFKTablenorm"/>
              <w:ind w:left="57" w:right="57"/>
            </w:pPr>
            <w:r w:rsidRPr="000D4EDF">
              <w:t>Для типа документа «0», «1» или «2»:</w:t>
            </w:r>
          </w:p>
          <w:p w14:paraId="0EFBD021" w14:textId="77777777" w:rsidR="00566826" w:rsidRPr="000D4EDF" w:rsidRDefault="00566826" w:rsidP="004834F0">
            <w:pPr>
              <w:pStyle w:val="ASFKTablenorm"/>
              <w:ind w:left="57" w:right="57"/>
            </w:pPr>
            <w:r w:rsidRPr="000D4EDF">
              <w:t>НУБП: Значение может вводиться вручную или выбором из справочников:</w:t>
            </w:r>
          </w:p>
          <w:p w14:paraId="6D6C2D12" w14:textId="77777777" w:rsidR="00566826" w:rsidRPr="004834F0" w:rsidRDefault="00566826" w:rsidP="004834F0">
            <w:pPr>
              <w:pStyle w:val="ASFKTableListNum"/>
              <w:numPr>
                <w:ilvl w:val="0"/>
                <w:numId w:val="64"/>
              </w:numPr>
              <w:rPr>
                <w:lang w:val="ru-RU" w:eastAsia="ru-RU"/>
              </w:rPr>
            </w:pPr>
            <w:r w:rsidRPr="004834F0">
              <w:rPr>
                <w:lang w:val="ru-RU" w:eastAsia="ru-RU"/>
              </w:rPr>
              <w:t>Если значение поля «Тип документа (код)» = «1»:</w:t>
            </w:r>
          </w:p>
          <w:p w14:paraId="6A09F662" w14:textId="77777777" w:rsidR="00566826" w:rsidRPr="000D4EDF" w:rsidRDefault="00566826" w:rsidP="00D340C7">
            <w:pPr>
              <w:pStyle w:val="ASFKTableListMark"/>
            </w:pPr>
            <w:r w:rsidRPr="000D4EDF">
              <w:t>если поле «Наименование бюджета» отлично от «Федеральный бю</w:t>
            </w:r>
            <w:r w:rsidRPr="00566826">
              <w:t>д</w:t>
            </w:r>
            <w:r w:rsidRPr="000D4EDF">
              <w:t>жет», то из Справочника кодов целей субсидий/субвенций и справо</w:t>
            </w:r>
            <w:r w:rsidRPr="00566826">
              <w:t>ч</w:t>
            </w:r>
            <w:r w:rsidRPr="000D4EDF">
              <w:t>ника «Коды субсидий НУБП».</w:t>
            </w:r>
          </w:p>
          <w:p w14:paraId="1B3E0EB5" w14:textId="77777777" w:rsidR="00566826" w:rsidRPr="000D4EDF" w:rsidRDefault="00566826" w:rsidP="00D340C7">
            <w:pPr>
              <w:pStyle w:val="ASFKTableListMark"/>
            </w:pPr>
            <w:r w:rsidRPr="000D4EDF">
              <w:t>если поле «Наименование бюджета» равно «Федеральный бюджет, то из Справочника Коды субсидий НУБП.</w:t>
            </w:r>
          </w:p>
          <w:p w14:paraId="36C6E7F5" w14:textId="77777777" w:rsidR="00566826" w:rsidRPr="004834F0" w:rsidRDefault="00566826" w:rsidP="00BB5654">
            <w:pPr>
              <w:pStyle w:val="ASFKTableListNum"/>
              <w:rPr>
                <w:lang w:val="ru-RU" w:eastAsia="ru-RU"/>
              </w:rPr>
            </w:pPr>
            <w:r w:rsidRPr="004834F0">
              <w:rPr>
                <w:lang w:val="ru-RU" w:eastAsia="ru-RU"/>
              </w:rPr>
              <w:t>Если значение поля «Тип документа (код)» = «2» или «3», то выбор только из справочника «Коды субсидий НУБП».</w:t>
            </w:r>
          </w:p>
          <w:p w14:paraId="07BD704F" w14:textId="77777777" w:rsidR="00566826" w:rsidRPr="000D4EDF" w:rsidRDefault="00566826" w:rsidP="004834F0">
            <w:pPr>
              <w:pStyle w:val="ASFKTablenorm"/>
              <w:ind w:left="57" w:right="57"/>
            </w:pPr>
            <w:r w:rsidRPr="000D4EDF">
              <w:t xml:space="preserve">Для типа документа «3»: </w:t>
            </w:r>
          </w:p>
          <w:p w14:paraId="098A330F" w14:textId="77777777" w:rsidR="00566826" w:rsidRPr="000D4EDF" w:rsidRDefault="00566826" w:rsidP="004834F0">
            <w:pPr>
              <w:pStyle w:val="ASFKTablenorm"/>
              <w:ind w:left="57" w:right="57"/>
            </w:pPr>
            <w:r w:rsidRPr="000D4EDF">
              <w:t>Поле недоступно для заполнения.</w:t>
            </w:r>
          </w:p>
          <w:p w14:paraId="15D58E4F" w14:textId="77777777" w:rsidR="00566826" w:rsidRPr="000D4EDF" w:rsidRDefault="00566826" w:rsidP="004834F0">
            <w:pPr>
              <w:pStyle w:val="ASFKTablenorm"/>
              <w:ind w:left="57" w:right="57"/>
            </w:pPr>
            <w:r>
              <w:t xml:space="preserve">При смене типа документа прежнее значение </w:t>
            </w:r>
            <w:r w:rsidRPr="000D4EDF">
              <w:t>поля обнуляется и огранич</w:t>
            </w:r>
            <w:r w:rsidRPr="00566826">
              <w:t>и</w:t>
            </w:r>
            <w:r w:rsidRPr="000D4EDF">
              <w:t>вается в соответствии с новым типом документа.</w:t>
            </w:r>
          </w:p>
        </w:tc>
      </w:tr>
      <w:tr w:rsidR="00566826" w:rsidRPr="007B2273" w14:paraId="3AE9AA67" w14:textId="77777777" w:rsidTr="004834F0">
        <w:tc>
          <w:tcPr>
            <w:tcW w:w="1264" w:type="pct"/>
            <w:gridSpan w:val="2"/>
            <w:shd w:val="clear" w:color="auto" w:fill="auto"/>
          </w:tcPr>
          <w:p w14:paraId="5918C337" w14:textId="77777777" w:rsidR="00566826" w:rsidRPr="00690296" w:rsidRDefault="00566826" w:rsidP="004834F0">
            <w:pPr>
              <w:pStyle w:val="ASFKTablenorm"/>
              <w:ind w:left="57" w:right="57"/>
            </w:pPr>
            <w:r w:rsidRPr="00690296">
              <w:t>Возврат дебиторской задолженности пр</w:t>
            </w:r>
            <w:r w:rsidRPr="00566826">
              <w:t>о</w:t>
            </w:r>
            <w:r w:rsidRPr="00690296">
              <w:t>шлых лет</w:t>
            </w:r>
          </w:p>
        </w:tc>
        <w:tc>
          <w:tcPr>
            <w:tcW w:w="3736" w:type="pct"/>
            <w:shd w:val="clear" w:color="auto" w:fill="auto"/>
          </w:tcPr>
          <w:p w14:paraId="2605FC62" w14:textId="77777777" w:rsidR="00566826" w:rsidRPr="00690296" w:rsidRDefault="00566826" w:rsidP="004834F0">
            <w:pPr>
              <w:pStyle w:val="ASFKTablenorm"/>
              <w:ind w:left="57" w:right="57"/>
            </w:pPr>
            <w:r w:rsidRPr="00690296">
              <w:t>Для типа документа «0», «1» или «2» - значение вводится вручную.</w:t>
            </w:r>
          </w:p>
          <w:p w14:paraId="4EB0088D" w14:textId="77777777" w:rsidR="00566826" w:rsidRPr="00690296" w:rsidRDefault="00566826" w:rsidP="004834F0">
            <w:pPr>
              <w:pStyle w:val="ASFKTablenorm"/>
              <w:ind w:left="57" w:right="57"/>
            </w:pPr>
            <w:r w:rsidRPr="00690296">
              <w:t xml:space="preserve">Для типа документа «3» - поле доступно для заполнения. </w:t>
            </w:r>
          </w:p>
          <w:p w14:paraId="5244F7F7" w14:textId="77777777" w:rsidR="00566826" w:rsidRPr="00690296" w:rsidRDefault="00566826" w:rsidP="004834F0">
            <w:pPr>
              <w:pStyle w:val="ASFKTablenorm"/>
              <w:ind w:left="57" w:right="57"/>
            </w:pPr>
            <w:r w:rsidRPr="00690296">
              <w:t>При смене типа документа прежнее значение поля обнуляется и огранич</w:t>
            </w:r>
            <w:r w:rsidRPr="00566826">
              <w:t>и</w:t>
            </w:r>
            <w:r w:rsidRPr="00690296">
              <w:t>вается в соответствии с новым типом документа.</w:t>
            </w:r>
          </w:p>
        </w:tc>
      </w:tr>
      <w:tr w:rsidR="00566826" w:rsidRPr="007B2273" w14:paraId="07F79FE8" w14:textId="77777777" w:rsidTr="004834F0">
        <w:tc>
          <w:tcPr>
            <w:tcW w:w="1264" w:type="pct"/>
            <w:gridSpan w:val="2"/>
            <w:shd w:val="clear" w:color="auto" w:fill="auto"/>
          </w:tcPr>
          <w:p w14:paraId="313B0BEF" w14:textId="77777777" w:rsidR="00566826" w:rsidRPr="00690296" w:rsidRDefault="00566826" w:rsidP="004834F0">
            <w:pPr>
              <w:pStyle w:val="ASFKTablenorm"/>
              <w:ind w:left="57" w:right="57"/>
            </w:pPr>
            <w:r w:rsidRPr="00690296">
              <w:t>Разрешенные к испол</w:t>
            </w:r>
            <w:r w:rsidRPr="00566826">
              <w:t>ь</w:t>
            </w:r>
            <w:r w:rsidRPr="00690296">
              <w:t>зованию суммы возврата дебиторской задолже</w:t>
            </w:r>
            <w:r w:rsidRPr="00566826">
              <w:t>н</w:t>
            </w:r>
            <w:r w:rsidRPr="00690296">
              <w:t>ности</w:t>
            </w:r>
          </w:p>
        </w:tc>
        <w:tc>
          <w:tcPr>
            <w:tcW w:w="3736" w:type="pct"/>
            <w:shd w:val="clear" w:color="auto" w:fill="auto"/>
          </w:tcPr>
          <w:p w14:paraId="4145937C" w14:textId="77777777" w:rsidR="00566826" w:rsidRPr="00690296" w:rsidRDefault="00566826" w:rsidP="004834F0">
            <w:pPr>
              <w:pStyle w:val="ASFKTablenorm"/>
              <w:ind w:left="57" w:right="57"/>
            </w:pPr>
            <w:r>
              <w:t xml:space="preserve">Для типа документа «3» </w:t>
            </w:r>
            <w:r w:rsidRPr="00690296">
              <w:t>- значение вводится вручную.</w:t>
            </w:r>
          </w:p>
          <w:p w14:paraId="2537D6B6" w14:textId="77777777" w:rsidR="00566826" w:rsidRPr="00690296" w:rsidRDefault="00566826" w:rsidP="004834F0">
            <w:pPr>
              <w:pStyle w:val="ASFKTablenorm"/>
              <w:ind w:left="57" w:right="57"/>
            </w:pPr>
            <w:r w:rsidRPr="00690296">
              <w:t xml:space="preserve">Для </w:t>
            </w:r>
            <w:r>
              <w:t xml:space="preserve">типа документа «0», «1» или «2» </w:t>
            </w:r>
            <w:r w:rsidRPr="00690296">
              <w:t xml:space="preserve">- поле </w:t>
            </w:r>
            <w:r>
              <w:t>не</w:t>
            </w:r>
            <w:r w:rsidRPr="00690296">
              <w:t xml:space="preserve">доступно для заполнения. </w:t>
            </w:r>
          </w:p>
          <w:p w14:paraId="6A34D5B6" w14:textId="77777777" w:rsidR="00566826" w:rsidRPr="00690296" w:rsidRDefault="00566826" w:rsidP="004834F0">
            <w:pPr>
              <w:pStyle w:val="ASFKTablenorm"/>
              <w:ind w:left="57" w:right="57"/>
            </w:pPr>
            <w:r w:rsidRPr="00690296">
              <w:t>При смене типа документа прежнее значение поля обнуляется и огранич</w:t>
            </w:r>
            <w:r w:rsidRPr="00566826">
              <w:t>и</w:t>
            </w:r>
            <w:r w:rsidRPr="00690296">
              <w:t>вается в соответствии с новым типом документа.</w:t>
            </w:r>
          </w:p>
        </w:tc>
      </w:tr>
      <w:tr w:rsidR="00566826" w:rsidRPr="007B2273" w14:paraId="28B2342F" w14:textId="77777777" w:rsidTr="004834F0">
        <w:tc>
          <w:tcPr>
            <w:tcW w:w="1264" w:type="pct"/>
            <w:gridSpan w:val="2"/>
            <w:shd w:val="clear" w:color="auto" w:fill="auto"/>
          </w:tcPr>
          <w:p w14:paraId="41BE3344" w14:textId="77777777" w:rsidR="00566826" w:rsidRPr="00690296" w:rsidRDefault="00566826" w:rsidP="004834F0">
            <w:pPr>
              <w:pStyle w:val="ASFKTablenorm"/>
              <w:ind w:left="57" w:right="57"/>
            </w:pPr>
            <w:r w:rsidRPr="00690296">
              <w:t>Планируемые поступл</w:t>
            </w:r>
            <w:r w:rsidRPr="00566826">
              <w:t>е</w:t>
            </w:r>
            <w:r w:rsidRPr="00690296">
              <w:t>ния</w:t>
            </w:r>
          </w:p>
        </w:tc>
        <w:tc>
          <w:tcPr>
            <w:tcW w:w="3736" w:type="pct"/>
            <w:shd w:val="clear" w:color="auto" w:fill="auto"/>
          </w:tcPr>
          <w:p w14:paraId="38C18315" w14:textId="77777777" w:rsidR="00566826" w:rsidRPr="00690296" w:rsidRDefault="00566826" w:rsidP="004834F0">
            <w:pPr>
              <w:pStyle w:val="ASFKTablenorm"/>
              <w:ind w:left="57" w:right="57"/>
            </w:pPr>
            <w:r w:rsidRPr="00690296">
              <w:t>Для типа документа «0», «1» или «2» - значение вводится вручную.</w:t>
            </w:r>
          </w:p>
          <w:p w14:paraId="72CE8C20" w14:textId="77777777" w:rsidR="00566826" w:rsidRPr="00690296" w:rsidRDefault="00566826" w:rsidP="004834F0">
            <w:pPr>
              <w:pStyle w:val="ASFKTablenorm"/>
              <w:ind w:left="57" w:right="57"/>
            </w:pPr>
            <w:r w:rsidRPr="00690296">
              <w:t xml:space="preserve">Для типа документа «3» - поле доступно для заполнения. </w:t>
            </w:r>
          </w:p>
          <w:p w14:paraId="78E29D1C" w14:textId="77777777" w:rsidR="00566826" w:rsidRPr="00690296" w:rsidRDefault="00566826" w:rsidP="004834F0">
            <w:pPr>
              <w:pStyle w:val="ASFKTablenorm"/>
              <w:ind w:left="57" w:right="57"/>
            </w:pPr>
            <w:r w:rsidRPr="00690296">
              <w:t>При смене типа документа прежнее значение поля обнуляется и огранич</w:t>
            </w:r>
            <w:r w:rsidRPr="00566826">
              <w:t>и</w:t>
            </w:r>
            <w:r w:rsidRPr="00690296">
              <w:t>вается в соответствии с новым типом документа.</w:t>
            </w:r>
          </w:p>
        </w:tc>
      </w:tr>
      <w:tr w:rsidR="00643310" w:rsidRPr="00A64AB2" w14:paraId="13459891" w14:textId="77777777" w:rsidTr="004834F0">
        <w:tc>
          <w:tcPr>
            <w:tcW w:w="1264" w:type="pct"/>
            <w:gridSpan w:val="2"/>
            <w:shd w:val="clear" w:color="auto" w:fill="auto"/>
          </w:tcPr>
          <w:p w14:paraId="5788B009" w14:textId="77777777" w:rsidR="00643310" w:rsidRPr="009D1C51" w:rsidRDefault="00643310" w:rsidP="004834F0">
            <w:pPr>
              <w:pStyle w:val="ASFKTablenorm"/>
              <w:ind w:left="57" w:right="57"/>
            </w:pPr>
            <w:r>
              <w:t>Итого к использованию</w:t>
            </w:r>
          </w:p>
        </w:tc>
        <w:tc>
          <w:tcPr>
            <w:tcW w:w="3736" w:type="pct"/>
            <w:shd w:val="clear" w:color="auto" w:fill="auto"/>
          </w:tcPr>
          <w:p w14:paraId="31D6359E" w14:textId="77777777" w:rsidR="00643310" w:rsidRDefault="00643310" w:rsidP="004834F0">
            <w:pPr>
              <w:pStyle w:val="ASFKTablenorm"/>
              <w:ind w:left="57" w:right="57"/>
            </w:pPr>
            <w:r>
              <w:t>Для типа документа «1».</w:t>
            </w:r>
          </w:p>
          <w:p w14:paraId="01D3BAE8" w14:textId="77777777" w:rsidR="00643310" w:rsidRDefault="00643310" w:rsidP="004834F0">
            <w:pPr>
              <w:pStyle w:val="ASFKTablenorm"/>
              <w:ind w:left="57" w:right="57"/>
            </w:pPr>
            <w:r>
              <w:t>Заполняется при импорте из внешних систем соответствующим значением из файла.</w:t>
            </w:r>
          </w:p>
          <w:p w14:paraId="32B5F4DA" w14:textId="77777777" w:rsidR="00643310" w:rsidRDefault="00643310" w:rsidP="004834F0">
            <w:pPr>
              <w:pStyle w:val="ASFKTablenorm"/>
              <w:ind w:left="57" w:right="57"/>
            </w:pPr>
            <w:r>
              <w:t xml:space="preserve">Заполняется автоматически значением равным сумме полей: </w:t>
            </w:r>
          </w:p>
          <w:p w14:paraId="097F2D3C" w14:textId="77777777" w:rsidR="00643310" w:rsidRDefault="00643310" w:rsidP="00D340C7">
            <w:pPr>
              <w:pStyle w:val="ASFKTableListMark"/>
            </w:pPr>
            <w:r>
              <w:t>«Разрешенный остаток субсидии прошлых лет»;</w:t>
            </w:r>
          </w:p>
          <w:p w14:paraId="6EF71FB3" w14:textId="77777777" w:rsidR="00643310" w:rsidRDefault="00643310" w:rsidP="00D340C7">
            <w:pPr>
              <w:pStyle w:val="ASFKTableListMark"/>
            </w:pPr>
            <w:r>
              <w:lastRenderedPageBreak/>
              <w:t>«Возврат дебиторской задолженности прошлых лет»;</w:t>
            </w:r>
          </w:p>
          <w:p w14:paraId="19880C1E" w14:textId="77777777" w:rsidR="00643310" w:rsidRPr="009D1C51" w:rsidRDefault="00643310" w:rsidP="00D340C7">
            <w:pPr>
              <w:pStyle w:val="ASFKTableListMark"/>
            </w:pPr>
            <w:r>
              <w:t>«Планируемые поступления».</w:t>
            </w:r>
          </w:p>
        </w:tc>
      </w:tr>
      <w:tr w:rsidR="00566826" w:rsidRPr="007B2273" w14:paraId="276E9F21" w14:textId="77777777" w:rsidTr="004834F0">
        <w:tc>
          <w:tcPr>
            <w:tcW w:w="1264" w:type="pct"/>
            <w:gridSpan w:val="2"/>
            <w:shd w:val="clear" w:color="auto" w:fill="auto"/>
          </w:tcPr>
          <w:p w14:paraId="6FFAB8F5" w14:textId="77777777" w:rsidR="00566826" w:rsidRPr="000D4EDF" w:rsidRDefault="00566826" w:rsidP="004834F0">
            <w:pPr>
              <w:pStyle w:val="ASFKTablenorm"/>
              <w:ind w:left="57" w:right="57"/>
            </w:pPr>
            <w:r w:rsidRPr="000D4EDF">
              <w:lastRenderedPageBreak/>
              <w:t>Планируемые выплаты</w:t>
            </w:r>
          </w:p>
        </w:tc>
        <w:tc>
          <w:tcPr>
            <w:tcW w:w="3736" w:type="pct"/>
            <w:shd w:val="clear" w:color="auto" w:fill="auto"/>
          </w:tcPr>
          <w:p w14:paraId="00967762" w14:textId="77777777" w:rsidR="00566826" w:rsidRPr="000D4EDF" w:rsidRDefault="00566826" w:rsidP="004834F0">
            <w:pPr>
              <w:pStyle w:val="ASFKTablenorm"/>
              <w:ind w:left="57" w:right="57"/>
            </w:pPr>
            <w:r w:rsidRPr="000D4EDF">
              <w:t>Значение вводится вручную.</w:t>
            </w:r>
          </w:p>
        </w:tc>
      </w:tr>
      <w:tr w:rsidR="00E14DF7" w:rsidRPr="00A64AB2" w14:paraId="5329448C" w14:textId="77777777" w:rsidTr="004834F0">
        <w:tc>
          <w:tcPr>
            <w:tcW w:w="5000" w:type="pct"/>
            <w:gridSpan w:val="3"/>
            <w:shd w:val="clear" w:color="auto" w:fill="auto"/>
          </w:tcPr>
          <w:p w14:paraId="59DB7520" w14:textId="77777777" w:rsidR="00E14DF7" w:rsidRPr="00A64AB2" w:rsidRDefault="00E14DF7" w:rsidP="004834F0">
            <w:pPr>
              <w:pStyle w:val="ASFKTablenorm"/>
              <w:ind w:left="57" w:right="57"/>
            </w:pPr>
            <w:r>
              <w:t>Группа полей «Итоговые суммы по коду субсидии». Данные не доступны для ввода, заполняются/рассчитываются автоматически только для типа документа 1 – санкционирование АУ/БУ.</w:t>
            </w:r>
          </w:p>
        </w:tc>
      </w:tr>
      <w:tr w:rsidR="00E14DF7" w:rsidRPr="00A64AB2" w14:paraId="6CB1658C" w14:textId="77777777" w:rsidTr="004834F0">
        <w:tc>
          <w:tcPr>
            <w:tcW w:w="1260" w:type="pct"/>
            <w:shd w:val="clear" w:color="auto" w:fill="auto"/>
          </w:tcPr>
          <w:p w14:paraId="71379103" w14:textId="77777777" w:rsidR="00E14DF7" w:rsidRPr="00A64AB2" w:rsidRDefault="00E14DF7" w:rsidP="004834F0">
            <w:pPr>
              <w:pStyle w:val="ASFKTablenorm"/>
              <w:ind w:left="57" w:right="57"/>
            </w:pPr>
            <w:r>
              <w:t>№ п/п</w:t>
            </w:r>
          </w:p>
        </w:tc>
        <w:tc>
          <w:tcPr>
            <w:tcW w:w="3740" w:type="pct"/>
            <w:gridSpan w:val="2"/>
            <w:shd w:val="clear" w:color="auto" w:fill="auto"/>
          </w:tcPr>
          <w:p w14:paraId="7BC31E57" w14:textId="77777777" w:rsidR="00E14DF7" w:rsidRPr="00B40A33" w:rsidRDefault="00E14DF7" w:rsidP="004834F0">
            <w:pPr>
              <w:pStyle w:val="ASFKTablenorm"/>
              <w:ind w:left="57" w:right="57"/>
            </w:pPr>
            <w:r w:rsidRPr="00B40A33">
              <w:t>Значение поля не доступно для ввода вручную, рассчитывается и заполняется автоматически при добавлении строки в таблицу1.</w:t>
            </w:r>
          </w:p>
          <w:p w14:paraId="076FF25C" w14:textId="77777777" w:rsidR="00E14DF7" w:rsidRPr="00A64AB2" w:rsidRDefault="00E14DF7" w:rsidP="004834F0">
            <w:pPr>
              <w:pStyle w:val="ASFKTablenorm"/>
              <w:ind w:left="57" w:right="57"/>
            </w:pPr>
            <w:r w:rsidRPr="00B40A33">
              <w:t>Возможные значения от 1 до 999.</w:t>
            </w:r>
          </w:p>
        </w:tc>
      </w:tr>
      <w:tr w:rsidR="00E14DF7" w:rsidRPr="00A64AB2" w14:paraId="6A3C4A84" w14:textId="77777777" w:rsidTr="004834F0">
        <w:tc>
          <w:tcPr>
            <w:tcW w:w="1260" w:type="pct"/>
            <w:shd w:val="clear" w:color="auto" w:fill="auto"/>
          </w:tcPr>
          <w:p w14:paraId="6C91998D" w14:textId="77777777" w:rsidR="00E14DF7" w:rsidRPr="00A64AB2" w:rsidRDefault="00E14DF7" w:rsidP="004834F0">
            <w:pPr>
              <w:pStyle w:val="ASFKTablenorm"/>
              <w:ind w:left="57" w:right="57"/>
            </w:pPr>
            <w:r>
              <w:t>Код субсидии</w:t>
            </w:r>
          </w:p>
        </w:tc>
        <w:tc>
          <w:tcPr>
            <w:tcW w:w="3740" w:type="pct"/>
            <w:gridSpan w:val="2"/>
            <w:shd w:val="clear" w:color="auto" w:fill="auto"/>
          </w:tcPr>
          <w:p w14:paraId="28BCB36E" w14:textId="77777777" w:rsidR="00E14DF7" w:rsidRPr="00A64AB2" w:rsidRDefault="00E14DF7" w:rsidP="004834F0">
            <w:pPr>
              <w:pStyle w:val="ASFKTablenorm"/>
              <w:ind w:left="57" w:right="57"/>
            </w:pPr>
            <w:r w:rsidRPr="00B40A33">
              <w:t>Заполняется при импорте из внешних систем соответствующим значением из файла или значение заполняется автоматически уникальным Кодом субсидии из табличной части выше.</w:t>
            </w:r>
          </w:p>
        </w:tc>
      </w:tr>
      <w:tr w:rsidR="00E14DF7" w:rsidRPr="00A64AB2" w14:paraId="0BC54708" w14:textId="77777777" w:rsidTr="004834F0">
        <w:tc>
          <w:tcPr>
            <w:tcW w:w="1260" w:type="pct"/>
            <w:shd w:val="clear" w:color="auto" w:fill="auto"/>
          </w:tcPr>
          <w:p w14:paraId="260395B4" w14:textId="77777777" w:rsidR="00E14DF7" w:rsidRPr="00A64AB2" w:rsidRDefault="00E14DF7" w:rsidP="004834F0">
            <w:pPr>
              <w:pStyle w:val="ASFKTablenorm"/>
              <w:ind w:left="57" w:right="57"/>
            </w:pPr>
            <w:r>
              <w:t xml:space="preserve">Разрешенный ост. </w:t>
            </w:r>
            <w:r w:rsidR="00AB208D">
              <w:t>С</w:t>
            </w:r>
            <w:r>
              <w:t>убсидий прошлых лет</w:t>
            </w:r>
          </w:p>
        </w:tc>
        <w:tc>
          <w:tcPr>
            <w:tcW w:w="3740" w:type="pct"/>
            <w:gridSpan w:val="2"/>
            <w:shd w:val="clear" w:color="auto" w:fill="auto"/>
          </w:tcPr>
          <w:p w14:paraId="7292D582" w14:textId="77777777" w:rsidR="00E14DF7" w:rsidRDefault="00E14DF7" w:rsidP="004834F0">
            <w:pPr>
              <w:pStyle w:val="ASFKTablenorm"/>
              <w:ind w:left="57" w:right="57"/>
            </w:pPr>
            <w:r>
              <w:t>Заполняется при импорте из внешних систем соответствующим значением из файла.</w:t>
            </w:r>
          </w:p>
          <w:p w14:paraId="0615C222" w14:textId="77777777" w:rsidR="00E14DF7" w:rsidRPr="00A64AB2" w:rsidRDefault="00E14DF7" w:rsidP="004834F0">
            <w:pPr>
              <w:pStyle w:val="ASFKTablenorm"/>
              <w:ind w:left="57" w:right="57"/>
            </w:pPr>
            <w:r>
              <w:t>Заполняется автоматически результатом суммирования значений одноимённого поля Сумма табличной части выше в разрезе уникальности Кода субсидии.</w:t>
            </w:r>
          </w:p>
        </w:tc>
      </w:tr>
      <w:tr w:rsidR="00E14DF7" w:rsidRPr="00A64AB2" w14:paraId="0A0812AF" w14:textId="77777777" w:rsidTr="004834F0">
        <w:tc>
          <w:tcPr>
            <w:tcW w:w="1260" w:type="pct"/>
            <w:shd w:val="clear" w:color="auto" w:fill="auto"/>
          </w:tcPr>
          <w:p w14:paraId="2A42A59F" w14:textId="77777777" w:rsidR="00E14DF7" w:rsidRPr="00A64AB2" w:rsidRDefault="00E14DF7" w:rsidP="004834F0">
            <w:pPr>
              <w:pStyle w:val="ASFKTablenorm"/>
              <w:ind w:left="57" w:right="57"/>
            </w:pPr>
            <w:r>
              <w:t xml:space="preserve">Сумма </w:t>
            </w:r>
            <w:r w:rsidRPr="005C500E">
              <w:rPr>
                <w:rStyle w:val="ASFKReporterror"/>
              </w:rPr>
              <w:t xml:space="preserve">вовзрата деб. </w:t>
            </w:r>
            <w:r w:rsidR="00AB208D" w:rsidRPr="005C500E">
              <w:rPr>
                <w:rStyle w:val="ASFKReporterror"/>
              </w:rPr>
              <w:t>З</w:t>
            </w:r>
            <w:r w:rsidRPr="005C500E">
              <w:rPr>
                <w:rStyle w:val="ASFKReporterror"/>
              </w:rPr>
              <w:t>адолженности</w:t>
            </w:r>
          </w:p>
        </w:tc>
        <w:tc>
          <w:tcPr>
            <w:tcW w:w="3740" w:type="pct"/>
            <w:gridSpan w:val="2"/>
            <w:shd w:val="clear" w:color="auto" w:fill="auto"/>
          </w:tcPr>
          <w:p w14:paraId="59D88294" w14:textId="77777777" w:rsidR="00E14DF7" w:rsidRDefault="00E14DF7" w:rsidP="004834F0">
            <w:pPr>
              <w:pStyle w:val="ASFKTablenorm"/>
              <w:ind w:left="57" w:right="57"/>
            </w:pPr>
            <w:r>
              <w:t>Заполняется при импорте из внешних систем соответствующим значением из файла.</w:t>
            </w:r>
          </w:p>
          <w:p w14:paraId="62163BFC" w14:textId="77777777" w:rsidR="00E14DF7" w:rsidRPr="00A64AB2" w:rsidRDefault="00E14DF7" w:rsidP="004834F0">
            <w:pPr>
              <w:pStyle w:val="ASFKTablenorm"/>
              <w:ind w:left="57" w:right="57"/>
            </w:pPr>
            <w:r>
              <w:t>Заполняется автоматически результатом суммирования значений поля «Возврат дебиторской задолженности прошлых лет» табличной части выше в разрезе уникальности Кода субсидии.</w:t>
            </w:r>
          </w:p>
        </w:tc>
      </w:tr>
      <w:tr w:rsidR="00E14DF7" w:rsidRPr="00A64AB2" w14:paraId="408BCB64" w14:textId="77777777" w:rsidTr="004834F0">
        <w:tc>
          <w:tcPr>
            <w:tcW w:w="1260" w:type="pct"/>
            <w:shd w:val="clear" w:color="auto" w:fill="auto"/>
          </w:tcPr>
          <w:p w14:paraId="72C178C5" w14:textId="77777777" w:rsidR="00E14DF7" w:rsidRPr="00A64AB2" w:rsidRDefault="00E14DF7" w:rsidP="004834F0">
            <w:pPr>
              <w:pStyle w:val="ASFKTablenorm"/>
              <w:ind w:left="57" w:right="57"/>
            </w:pPr>
            <w:r>
              <w:t>Планируемые поступления</w:t>
            </w:r>
          </w:p>
        </w:tc>
        <w:tc>
          <w:tcPr>
            <w:tcW w:w="3740" w:type="pct"/>
            <w:gridSpan w:val="2"/>
            <w:shd w:val="clear" w:color="auto" w:fill="auto"/>
          </w:tcPr>
          <w:p w14:paraId="03431C6D" w14:textId="77777777" w:rsidR="00E14DF7" w:rsidRDefault="00E14DF7" w:rsidP="004834F0">
            <w:pPr>
              <w:pStyle w:val="ASFKTablenorm"/>
              <w:ind w:left="57" w:right="57"/>
            </w:pPr>
            <w:r>
              <w:t>Заполняется при импорте из внешних систем соответствующим значением из файла.</w:t>
            </w:r>
          </w:p>
          <w:p w14:paraId="40A622A4" w14:textId="77777777" w:rsidR="00E14DF7" w:rsidRPr="00A64AB2" w:rsidRDefault="00E14DF7" w:rsidP="004834F0">
            <w:pPr>
              <w:pStyle w:val="ASFKTablenorm"/>
              <w:ind w:left="57" w:right="57"/>
            </w:pPr>
            <w:r>
              <w:t>Заполняется автоматически результатом суммирования значений одноимённого поля Сумма табличной части выше в разрезе уникальности Кода субсидии.</w:t>
            </w:r>
          </w:p>
        </w:tc>
      </w:tr>
      <w:tr w:rsidR="00E14DF7" w:rsidRPr="00A64AB2" w14:paraId="0E5EEEDD" w14:textId="77777777" w:rsidTr="004834F0">
        <w:tc>
          <w:tcPr>
            <w:tcW w:w="1260" w:type="pct"/>
            <w:shd w:val="clear" w:color="auto" w:fill="auto"/>
          </w:tcPr>
          <w:p w14:paraId="4E0695B1" w14:textId="77777777" w:rsidR="00E14DF7" w:rsidRPr="00A64AB2" w:rsidRDefault="00E14DF7" w:rsidP="004834F0">
            <w:pPr>
              <w:pStyle w:val="ASFKTablenorm"/>
              <w:ind w:left="57" w:right="57"/>
            </w:pPr>
            <w:r>
              <w:t>Итого к использованию</w:t>
            </w:r>
          </w:p>
        </w:tc>
        <w:tc>
          <w:tcPr>
            <w:tcW w:w="3740" w:type="pct"/>
            <w:gridSpan w:val="2"/>
            <w:shd w:val="clear" w:color="auto" w:fill="auto"/>
          </w:tcPr>
          <w:p w14:paraId="6DA98363" w14:textId="77777777" w:rsidR="00E14DF7" w:rsidRDefault="00E14DF7" w:rsidP="004834F0">
            <w:pPr>
              <w:pStyle w:val="ASFKTablenorm"/>
              <w:ind w:left="57" w:right="57"/>
            </w:pPr>
            <w:r>
              <w:t>Заполняется при импорте из внешних систем соответствующим значением из файла.</w:t>
            </w:r>
          </w:p>
          <w:p w14:paraId="1B224FDF" w14:textId="77777777" w:rsidR="00E14DF7" w:rsidRPr="00A64AB2" w:rsidRDefault="00E14DF7" w:rsidP="004834F0">
            <w:pPr>
              <w:pStyle w:val="ASFKTablenorm"/>
              <w:ind w:left="57" w:right="57"/>
            </w:pPr>
            <w:r>
              <w:t>Заполняется автоматически результатом суммирования значений одноимённого поля Сумма табличной части выше в разрезе уникальности Кода субсидии.</w:t>
            </w:r>
          </w:p>
        </w:tc>
      </w:tr>
      <w:tr w:rsidR="00E14DF7" w:rsidRPr="00A64AB2" w14:paraId="4E734944" w14:textId="77777777" w:rsidTr="004834F0">
        <w:tc>
          <w:tcPr>
            <w:tcW w:w="1260" w:type="pct"/>
            <w:shd w:val="clear" w:color="auto" w:fill="auto"/>
          </w:tcPr>
          <w:p w14:paraId="6AFE4762" w14:textId="77777777" w:rsidR="00E14DF7" w:rsidRPr="00A64AB2" w:rsidRDefault="00E14DF7" w:rsidP="004834F0">
            <w:pPr>
              <w:pStyle w:val="ASFKTablenorm"/>
              <w:ind w:left="57" w:right="57"/>
            </w:pPr>
            <w:r>
              <w:t>Планируемые выплаты</w:t>
            </w:r>
          </w:p>
        </w:tc>
        <w:tc>
          <w:tcPr>
            <w:tcW w:w="3740" w:type="pct"/>
            <w:gridSpan w:val="2"/>
            <w:shd w:val="clear" w:color="auto" w:fill="auto"/>
          </w:tcPr>
          <w:p w14:paraId="38057629" w14:textId="77777777" w:rsidR="00E14DF7" w:rsidRDefault="00E14DF7" w:rsidP="004834F0">
            <w:pPr>
              <w:pStyle w:val="ASFKTablenorm"/>
              <w:ind w:left="57" w:right="57"/>
            </w:pPr>
            <w:r>
              <w:t>Заполняется при импорте из внешних систем соответствующим значением из файла.</w:t>
            </w:r>
          </w:p>
          <w:p w14:paraId="4492CA9A" w14:textId="77777777" w:rsidR="00E14DF7" w:rsidRPr="00A64AB2" w:rsidRDefault="00E14DF7" w:rsidP="004834F0">
            <w:pPr>
              <w:pStyle w:val="ASFKTablenorm"/>
              <w:ind w:left="57" w:right="57"/>
            </w:pPr>
            <w:r>
              <w:t>Заполняется автоматически результатом суммирования значений одноимённого поля Сумма табличной части выше в разрезе уникальности Кода субсидии.</w:t>
            </w:r>
          </w:p>
        </w:tc>
      </w:tr>
      <w:tr w:rsidR="00566826" w:rsidRPr="007B2273" w14:paraId="0A4E9A35" w14:textId="77777777" w:rsidTr="004834F0">
        <w:tc>
          <w:tcPr>
            <w:tcW w:w="5000" w:type="pct"/>
            <w:gridSpan w:val="3"/>
            <w:shd w:val="clear" w:color="auto" w:fill="auto"/>
          </w:tcPr>
          <w:p w14:paraId="37CE8EF2" w14:textId="77777777" w:rsidR="00566826" w:rsidRPr="000D4EDF" w:rsidRDefault="00566826" w:rsidP="004834F0">
            <w:pPr>
              <w:pStyle w:val="ASFKTablenorm"/>
              <w:ind w:left="57" w:right="57"/>
            </w:pPr>
            <w:r w:rsidRPr="000D4EDF">
              <w:t>Группа полей «Всего:»</w:t>
            </w:r>
          </w:p>
        </w:tc>
      </w:tr>
      <w:tr w:rsidR="00566826" w:rsidRPr="007B2273" w14:paraId="5591B13A" w14:textId="77777777" w:rsidTr="004834F0">
        <w:tc>
          <w:tcPr>
            <w:tcW w:w="1264" w:type="pct"/>
            <w:gridSpan w:val="2"/>
            <w:shd w:val="clear" w:color="auto" w:fill="auto"/>
          </w:tcPr>
          <w:p w14:paraId="047E90E4" w14:textId="77777777" w:rsidR="00566826" w:rsidRPr="000D4EDF" w:rsidRDefault="00566826" w:rsidP="004834F0">
            <w:pPr>
              <w:pStyle w:val="ASFKTablenorm"/>
              <w:ind w:left="57" w:right="57"/>
            </w:pPr>
            <w:r w:rsidRPr="000A2FAB">
              <w:t>Остаток ЦС</w:t>
            </w:r>
          </w:p>
        </w:tc>
        <w:tc>
          <w:tcPr>
            <w:tcW w:w="3736" w:type="pct"/>
            <w:vMerge w:val="restart"/>
            <w:shd w:val="clear" w:color="auto" w:fill="auto"/>
          </w:tcPr>
          <w:p w14:paraId="06891FB2" w14:textId="77777777" w:rsidR="00566826" w:rsidRPr="000D4EDF" w:rsidRDefault="00566826" w:rsidP="004834F0">
            <w:pPr>
              <w:pStyle w:val="ASFKTablenorm"/>
              <w:ind w:left="57" w:right="57"/>
            </w:pPr>
            <w:r w:rsidRPr="000A2FAB">
              <w:t>НУБП: Поле закрыто для редактирования; значение рассчитывается авт</w:t>
            </w:r>
            <w:r w:rsidRPr="00566826">
              <w:t>о</w:t>
            </w:r>
            <w:r w:rsidRPr="000A2FAB">
              <w:t>матически равное итоговой сумме по строкам таблицы соответствующего столбца</w:t>
            </w:r>
            <w:r w:rsidRPr="000D4EDF">
              <w:t>.</w:t>
            </w:r>
          </w:p>
        </w:tc>
      </w:tr>
      <w:tr w:rsidR="00566826" w:rsidRPr="007B2273" w14:paraId="5C30716C" w14:textId="77777777" w:rsidTr="004834F0">
        <w:tc>
          <w:tcPr>
            <w:tcW w:w="1264" w:type="pct"/>
            <w:gridSpan w:val="2"/>
            <w:shd w:val="clear" w:color="auto" w:fill="auto"/>
          </w:tcPr>
          <w:p w14:paraId="5148D570" w14:textId="77777777" w:rsidR="00566826" w:rsidRPr="000D4EDF" w:rsidRDefault="00566826" w:rsidP="004834F0">
            <w:pPr>
              <w:pStyle w:val="ASFKTablenorm"/>
              <w:ind w:left="57" w:right="57"/>
            </w:pPr>
            <w:r w:rsidRPr="000D4EDF">
              <w:t>Разрешенный остаток субсидии прошлых лет</w:t>
            </w:r>
          </w:p>
        </w:tc>
        <w:tc>
          <w:tcPr>
            <w:tcW w:w="3736" w:type="pct"/>
            <w:vMerge/>
            <w:shd w:val="clear" w:color="auto" w:fill="auto"/>
          </w:tcPr>
          <w:p w14:paraId="7230FB95" w14:textId="77777777" w:rsidR="00566826" w:rsidRPr="000D4EDF" w:rsidRDefault="00566826" w:rsidP="004834F0">
            <w:pPr>
              <w:pStyle w:val="ASFKTablenorm"/>
              <w:ind w:left="57" w:right="57"/>
            </w:pPr>
          </w:p>
        </w:tc>
      </w:tr>
      <w:tr w:rsidR="00566826" w:rsidRPr="007B2273" w14:paraId="308A53CD" w14:textId="77777777" w:rsidTr="004834F0">
        <w:tc>
          <w:tcPr>
            <w:tcW w:w="1264" w:type="pct"/>
            <w:gridSpan w:val="2"/>
            <w:shd w:val="clear" w:color="auto" w:fill="auto"/>
          </w:tcPr>
          <w:p w14:paraId="497C2476" w14:textId="77777777" w:rsidR="00566826" w:rsidRPr="000D4EDF" w:rsidRDefault="00566826" w:rsidP="004834F0">
            <w:pPr>
              <w:pStyle w:val="ASFKTablenorm"/>
              <w:ind w:left="57" w:right="57"/>
            </w:pPr>
            <w:r w:rsidRPr="000D4EDF">
              <w:t>Возврат дебиторской задолженности пр</w:t>
            </w:r>
            <w:r w:rsidRPr="00566826">
              <w:t>о</w:t>
            </w:r>
            <w:r w:rsidRPr="000D4EDF">
              <w:t>шлых лет</w:t>
            </w:r>
          </w:p>
        </w:tc>
        <w:tc>
          <w:tcPr>
            <w:tcW w:w="3736" w:type="pct"/>
            <w:vMerge/>
            <w:shd w:val="clear" w:color="auto" w:fill="auto"/>
          </w:tcPr>
          <w:p w14:paraId="3A8F8FBF" w14:textId="77777777" w:rsidR="00566826" w:rsidRPr="000D4EDF" w:rsidRDefault="00566826" w:rsidP="004834F0">
            <w:pPr>
              <w:pStyle w:val="ASFKTablenorm"/>
              <w:ind w:left="57" w:right="57"/>
            </w:pPr>
          </w:p>
        </w:tc>
      </w:tr>
      <w:tr w:rsidR="00566826" w:rsidRPr="007B2273" w14:paraId="260E86A2" w14:textId="77777777" w:rsidTr="004834F0">
        <w:tc>
          <w:tcPr>
            <w:tcW w:w="1264" w:type="pct"/>
            <w:gridSpan w:val="2"/>
            <w:shd w:val="clear" w:color="auto" w:fill="auto"/>
          </w:tcPr>
          <w:p w14:paraId="45BDA8E7" w14:textId="77777777" w:rsidR="00566826" w:rsidRPr="000D4EDF" w:rsidRDefault="00566826" w:rsidP="004834F0">
            <w:pPr>
              <w:pStyle w:val="ASFKTablenorm"/>
              <w:ind w:left="57" w:right="57"/>
            </w:pPr>
            <w:r w:rsidRPr="000A2FAB">
              <w:t>Разрешенные к испол</w:t>
            </w:r>
            <w:r w:rsidRPr="00566826">
              <w:t>ь</w:t>
            </w:r>
            <w:r w:rsidRPr="000A2FAB">
              <w:t>зованию суммы возврата дебиторской за</w:t>
            </w:r>
            <w:r w:rsidRPr="000A2FAB">
              <w:lastRenderedPageBreak/>
              <w:t>долже</w:t>
            </w:r>
            <w:r w:rsidRPr="00566826">
              <w:t>н</w:t>
            </w:r>
            <w:r w:rsidRPr="000A2FAB">
              <w:t>ности</w:t>
            </w:r>
          </w:p>
        </w:tc>
        <w:tc>
          <w:tcPr>
            <w:tcW w:w="3736" w:type="pct"/>
            <w:vMerge/>
            <w:shd w:val="clear" w:color="auto" w:fill="auto"/>
          </w:tcPr>
          <w:p w14:paraId="1805800F" w14:textId="77777777" w:rsidR="00566826" w:rsidRPr="000D4EDF" w:rsidRDefault="00566826" w:rsidP="004834F0">
            <w:pPr>
              <w:pStyle w:val="ASFKTablenorm"/>
              <w:ind w:left="57" w:right="57"/>
            </w:pPr>
          </w:p>
        </w:tc>
      </w:tr>
      <w:tr w:rsidR="00566826" w:rsidRPr="007B2273" w14:paraId="16FC078F" w14:textId="77777777" w:rsidTr="004834F0">
        <w:tc>
          <w:tcPr>
            <w:tcW w:w="1264" w:type="pct"/>
            <w:gridSpan w:val="2"/>
            <w:shd w:val="clear" w:color="auto" w:fill="auto"/>
          </w:tcPr>
          <w:p w14:paraId="164FBDC2" w14:textId="77777777" w:rsidR="00566826" w:rsidRPr="000D4EDF" w:rsidRDefault="00566826" w:rsidP="004834F0">
            <w:pPr>
              <w:pStyle w:val="ASFKTablenorm"/>
              <w:ind w:left="57" w:right="57"/>
            </w:pPr>
            <w:r w:rsidRPr="000D4EDF">
              <w:t>Планируемые поступл</w:t>
            </w:r>
            <w:r w:rsidRPr="00566826">
              <w:t>е</w:t>
            </w:r>
            <w:r w:rsidRPr="000D4EDF">
              <w:t>ния</w:t>
            </w:r>
          </w:p>
        </w:tc>
        <w:tc>
          <w:tcPr>
            <w:tcW w:w="3736" w:type="pct"/>
            <w:vMerge/>
            <w:shd w:val="clear" w:color="auto" w:fill="auto"/>
          </w:tcPr>
          <w:p w14:paraId="0C2F8B34" w14:textId="77777777" w:rsidR="00566826" w:rsidRPr="000D4EDF" w:rsidRDefault="00566826" w:rsidP="004834F0">
            <w:pPr>
              <w:pStyle w:val="ASFKTablenorm"/>
              <w:ind w:left="57" w:right="57"/>
            </w:pPr>
          </w:p>
        </w:tc>
      </w:tr>
      <w:tr w:rsidR="00566826" w:rsidRPr="007B2273" w14:paraId="240F3A04" w14:textId="77777777" w:rsidTr="004834F0">
        <w:tc>
          <w:tcPr>
            <w:tcW w:w="1264" w:type="pct"/>
            <w:gridSpan w:val="2"/>
            <w:shd w:val="clear" w:color="auto" w:fill="auto"/>
          </w:tcPr>
          <w:p w14:paraId="5DBABF3B" w14:textId="77777777" w:rsidR="00566826" w:rsidRPr="000D4EDF" w:rsidRDefault="00566826" w:rsidP="004834F0">
            <w:pPr>
              <w:pStyle w:val="ASFKTablenorm"/>
              <w:ind w:left="57" w:right="57"/>
            </w:pPr>
            <w:r w:rsidRPr="000D4EDF">
              <w:t>Планируемые выплаты</w:t>
            </w:r>
          </w:p>
        </w:tc>
        <w:tc>
          <w:tcPr>
            <w:tcW w:w="3736" w:type="pct"/>
            <w:vMerge/>
            <w:shd w:val="clear" w:color="auto" w:fill="auto"/>
          </w:tcPr>
          <w:p w14:paraId="604722CF" w14:textId="77777777" w:rsidR="00566826" w:rsidRPr="000D4EDF" w:rsidRDefault="00566826" w:rsidP="004834F0">
            <w:pPr>
              <w:pStyle w:val="ASFKTablenorm"/>
              <w:ind w:left="57" w:right="57"/>
            </w:pPr>
          </w:p>
        </w:tc>
      </w:tr>
    </w:tbl>
    <w:p w14:paraId="7731649F" w14:textId="77777777" w:rsidR="00566826" w:rsidRPr="007B2273" w:rsidRDefault="00566826" w:rsidP="00566826">
      <w:pPr>
        <w:pStyle w:val="ASFKNormal"/>
      </w:pPr>
      <w:r w:rsidRPr="007B2273">
        <w:t xml:space="preserve">В нижней части закладки </w:t>
      </w:r>
      <w:r>
        <w:t>«</w:t>
      </w:r>
      <w:r w:rsidRPr="007B2273">
        <w:t>Документ (1)</w:t>
      </w:r>
      <w:r>
        <w:t>» (см.</w:t>
      </w:r>
      <w:r w:rsidRPr="007B2273">
        <w:t> рис. </w:t>
      </w:r>
      <w:r w:rsidRPr="007B2273">
        <w:fldChar w:fldCharType="begin"/>
      </w:r>
      <w:r w:rsidRPr="007B2273">
        <w:instrText xml:space="preserve"> REF _Ref318198791 \h  \* MERGEFORMAT </w:instrText>
      </w:r>
      <w:r w:rsidRPr="007B2273">
        <w:fldChar w:fldCharType="separate"/>
      </w:r>
      <w:r w:rsidR="00476E1D">
        <w:t>288</w:t>
      </w:r>
      <w:r w:rsidRPr="007B2273">
        <w:fldChar w:fldCharType="end"/>
      </w:r>
      <w:r w:rsidRPr="007B2273">
        <w:t xml:space="preserve">) содержится табличный блок </w:t>
      </w:r>
      <w:r>
        <w:t>«</w:t>
      </w:r>
      <w:r w:rsidRPr="007B2273">
        <w:t>Строки</w:t>
      </w:r>
      <w:r>
        <w:t>»</w:t>
      </w:r>
      <w:r w:rsidRPr="007B2273">
        <w:t xml:space="preserve">, содержащий строки с данными целевых субсидий. Поля табличного блока </w:t>
      </w:r>
      <w:r>
        <w:t>прив</w:t>
      </w:r>
      <w:r w:rsidRPr="00566826">
        <w:t>е</w:t>
      </w:r>
      <w:r>
        <w:t>ден в таблице</w:t>
      </w:r>
      <w:r w:rsidRPr="007B2273">
        <w:t> </w:t>
      </w:r>
      <w:r w:rsidRPr="007B2273">
        <w:fldChar w:fldCharType="begin"/>
      </w:r>
      <w:r w:rsidRPr="007B2273">
        <w:instrText xml:space="preserve"> REF _Ref318198982 \h  \* MERGEFORMAT </w:instrText>
      </w:r>
      <w:r w:rsidRPr="007B2273">
        <w:fldChar w:fldCharType="separate"/>
      </w:r>
      <w:r w:rsidR="00476E1D">
        <w:t>183</w:t>
      </w:r>
      <w:r w:rsidRPr="007B2273">
        <w:fldChar w:fldCharType="end"/>
      </w:r>
      <w:r w:rsidRPr="007B2273">
        <w:t>.</w:t>
      </w:r>
    </w:p>
    <w:p w14:paraId="3CEE184E" w14:textId="77777777" w:rsidR="00566826" w:rsidRPr="007B2273" w:rsidRDefault="00476E1D" w:rsidP="00566826">
      <w:pPr>
        <w:pStyle w:val="ASFKFigure"/>
      </w:pPr>
      <w:r>
        <w:pict w14:anchorId="5C97FAD8">
          <v:shape id="_x0000_i1410" type="#_x0000_t75" style="width:483.05pt;height:366.7pt">
            <v:imagedata r:id="rId356" o:title="сведения об опер"/>
          </v:shape>
        </w:pict>
      </w:r>
    </w:p>
    <w:p w14:paraId="15273B96" w14:textId="77777777" w:rsidR="00566826" w:rsidRPr="007B2273" w:rsidRDefault="00566826" w:rsidP="00566826">
      <w:pPr>
        <w:pStyle w:val="ASFKFigName"/>
      </w:pPr>
      <w:r w:rsidRPr="007B2273">
        <w:fldChar w:fldCharType="begin"/>
      </w:r>
      <w:r w:rsidRPr="007B2273">
        <w:instrText xml:space="preserve"> SEQ Рисунок \* ARABIC </w:instrText>
      </w:r>
      <w:r w:rsidRPr="007B2273">
        <w:fldChar w:fldCharType="separate"/>
      </w:r>
      <w:bookmarkStart w:id="1905" w:name="_Ref371506545"/>
      <w:bookmarkStart w:id="1906" w:name="_Toc82692259"/>
      <w:r w:rsidR="00476E1D">
        <w:rPr>
          <w:noProof/>
        </w:rPr>
        <w:t>290</w:t>
      </w:r>
      <w:bookmarkEnd w:id="1905"/>
      <w:r w:rsidRPr="007B2273">
        <w:fldChar w:fldCharType="end"/>
      </w:r>
      <w:r w:rsidRPr="007B2273">
        <w:t xml:space="preserve">. </w:t>
      </w:r>
      <w:r>
        <w:t>Форма «Добавление записи»</w:t>
      </w:r>
      <w:bookmarkEnd w:id="1906"/>
    </w:p>
    <w:p w14:paraId="1D259567" w14:textId="77777777" w:rsidR="00566826" w:rsidRPr="007B2273" w:rsidRDefault="00566826" w:rsidP="00566826">
      <w:pPr>
        <w:pStyle w:val="ASFKNormal"/>
      </w:pPr>
      <w:r w:rsidRPr="007B2273">
        <w:t xml:space="preserve">Для добавления строки следует нажать на кнопку </w:t>
      </w:r>
      <w:r w:rsidR="00476E1D">
        <w:pict w14:anchorId="4D7F250F">
          <v:shape id="_x0000_i1411" type="#_x0000_t75" style="width:14.25pt;height:14.25pt">
            <v:imagedata r:id="rId71" o:title="Snap7"/>
          </v:shape>
        </w:pict>
      </w:r>
      <w:r w:rsidRPr="007B2273">
        <w:t> </w:t>
      </w:r>
      <w:r>
        <w:t>(Добавить новую строку)</w:t>
      </w:r>
      <w:r w:rsidRPr="007B2273">
        <w:t>. О</w:t>
      </w:r>
      <w:r w:rsidRPr="005154AF">
        <w:t>т</w:t>
      </w:r>
      <w:r w:rsidRPr="007B2273">
        <w:t>кр</w:t>
      </w:r>
      <w:r w:rsidRPr="00566826">
        <w:t>о</w:t>
      </w:r>
      <w:r w:rsidRPr="007B2273">
        <w:t xml:space="preserve">ется форма </w:t>
      </w:r>
      <w:r>
        <w:t>«</w:t>
      </w:r>
      <w:r w:rsidRPr="007B2273">
        <w:t>Добавление записи</w:t>
      </w:r>
      <w:r>
        <w:t>» (см.</w:t>
      </w:r>
      <w:r w:rsidRPr="007B2273">
        <w:t> рис. </w:t>
      </w:r>
      <w:r w:rsidRPr="007B2273">
        <w:fldChar w:fldCharType="begin"/>
      </w:r>
      <w:r w:rsidRPr="007B2273">
        <w:instrText xml:space="preserve"> REF _Ref371506545 \h  \* MERGEFORMAT </w:instrText>
      </w:r>
      <w:r w:rsidRPr="007B2273">
        <w:fldChar w:fldCharType="separate"/>
      </w:r>
      <w:r w:rsidR="00476E1D">
        <w:t>290</w:t>
      </w:r>
      <w:r w:rsidRPr="007B2273">
        <w:fldChar w:fldCharType="end"/>
      </w:r>
      <w:r w:rsidRPr="007B2273">
        <w:t>).</w:t>
      </w:r>
    </w:p>
    <w:p w14:paraId="45E154D4" w14:textId="77777777" w:rsidR="00566826" w:rsidRPr="007B2273" w:rsidRDefault="00566826" w:rsidP="00566826">
      <w:pPr>
        <w:pStyle w:val="ASFKNormal"/>
      </w:pPr>
      <w:r w:rsidRPr="007B2273">
        <w:t xml:space="preserve">На форме </w:t>
      </w:r>
      <w:r>
        <w:t>«</w:t>
      </w:r>
      <w:r w:rsidRPr="007B2273">
        <w:t>Добавление записи</w:t>
      </w:r>
      <w:r>
        <w:t>»</w:t>
      </w:r>
      <w:r w:rsidRPr="007B2273">
        <w:t xml:space="preserve"> вручную заполняются следующие поля:</w:t>
      </w:r>
    </w:p>
    <w:p w14:paraId="70801CA2" w14:textId="77777777" w:rsidR="00566826" w:rsidRPr="00566826" w:rsidRDefault="00566826" w:rsidP="00566826">
      <w:pPr>
        <w:pStyle w:val="ASFKListmark1"/>
      </w:pPr>
      <w:r>
        <w:t>«</w:t>
      </w:r>
      <w:r w:rsidRPr="00566826">
        <w:t>Номер строки» – поле недоступно для редактирования;</w:t>
      </w:r>
    </w:p>
    <w:p w14:paraId="7DD767F6" w14:textId="77777777" w:rsidR="00566826" w:rsidRPr="00566826" w:rsidRDefault="00566826" w:rsidP="00566826">
      <w:pPr>
        <w:pStyle w:val="ASFKListmark1"/>
      </w:pPr>
      <w:r>
        <w:t>«</w:t>
      </w:r>
      <w:r w:rsidRPr="00566826">
        <w:t>Код субсидии» – код субсидии согласно справочнику «Цели субсидий/субвенций»; поле обязательно для заполнения;</w:t>
      </w:r>
    </w:p>
    <w:p w14:paraId="4BBC44F9" w14:textId="77777777" w:rsidR="00566826" w:rsidRPr="00566826" w:rsidRDefault="00566826" w:rsidP="00566826">
      <w:pPr>
        <w:pStyle w:val="ASFKListmark1"/>
      </w:pPr>
      <w:r>
        <w:t>«</w:t>
      </w:r>
      <w:r w:rsidRPr="00566826">
        <w:t>Наименование субсидии» – наименование субсидии согласно справочнику «Цели субсидий/субвенций»; поле обязательно для заполнения;</w:t>
      </w:r>
    </w:p>
    <w:p w14:paraId="10AEE0FF" w14:textId="77777777" w:rsidR="00566826" w:rsidRPr="00566826" w:rsidRDefault="00566826" w:rsidP="00566826">
      <w:pPr>
        <w:pStyle w:val="ASFKListmark1"/>
      </w:pPr>
      <w:r>
        <w:t>«</w:t>
      </w:r>
      <w:r w:rsidRPr="00566826">
        <w:t>КОСГУ» – код экономической классификации согласно справочнику «Экономические статьи»; поле обязательно для заполнения;</w:t>
      </w:r>
    </w:p>
    <w:p w14:paraId="1FFA56A1" w14:textId="77777777" w:rsidR="00566826" w:rsidRPr="00566826" w:rsidRDefault="00566826" w:rsidP="00566826">
      <w:pPr>
        <w:pStyle w:val="ASFKListmark1"/>
      </w:pPr>
      <w:r>
        <w:t>«</w:t>
      </w:r>
      <w:r w:rsidRPr="00566826">
        <w:t>Код объекта ФАИП» – код объекта ФАИП согласно справочнику «Федеральная адресная инвестиционная программа»;</w:t>
      </w:r>
    </w:p>
    <w:p w14:paraId="61DA169C" w14:textId="77777777" w:rsidR="00566826" w:rsidRPr="00566826" w:rsidRDefault="00566826" w:rsidP="00566826">
      <w:pPr>
        <w:pStyle w:val="ASFKListmark1"/>
      </w:pPr>
      <w:r>
        <w:lastRenderedPageBreak/>
        <w:t>«</w:t>
      </w:r>
      <w:r w:rsidRPr="00566826">
        <w:t>Код субсидии прошлых лет» – код субсидии прошлых лет согласно справочнику «Цели субсидий/субвенций»;</w:t>
      </w:r>
    </w:p>
    <w:p w14:paraId="06A23A63" w14:textId="77777777" w:rsidR="00566826" w:rsidRPr="00566826" w:rsidRDefault="00566826" w:rsidP="00566826">
      <w:pPr>
        <w:pStyle w:val="ASFKListmark1"/>
      </w:pPr>
      <w:r>
        <w:t>«</w:t>
      </w:r>
      <w:r w:rsidRPr="00566826">
        <w:t>Разрешенный остаток субсидии прошлых лет/сумма» – сумма разрешенного остатка субсидий прошлых лет; поле обязательно для заполнения, если заполнено поле «Код субсидии прошлых лет»;</w:t>
      </w:r>
    </w:p>
    <w:p w14:paraId="18A6A808" w14:textId="77777777" w:rsidR="00566826" w:rsidRPr="00566826" w:rsidRDefault="00566826" w:rsidP="00566826">
      <w:pPr>
        <w:pStyle w:val="ASFKListmark1"/>
      </w:pPr>
      <w:r>
        <w:t>«</w:t>
      </w:r>
      <w:r w:rsidRPr="00566826">
        <w:t xml:space="preserve">Код субсидии возврата </w:t>
      </w:r>
      <w:r w:rsidRPr="00301940">
        <w:rPr>
          <w:rStyle w:val="ASFKReporterror"/>
        </w:rPr>
        <w:t>деб</w:t>
      </w:r>
      <w:r w:rsidRPr="00566826">
        <w:t xml:space="preserve">. </w:t>
      </w:r>
      <w:r w:rsidR="00AB208D">
        <w:t>З</w:t>
      </w:r>
      <w:r w:rsidRPr="00566826">
        <w:t xml:space="preserve">адолжен. </w:t>
      </w:r>
      <w:r w:rsidR="00AB208D">
        <w:t>П</w:t>
      </w:r>
      <w:r w:rsidRPr="00566826">
        <w:t>рошлых лет» – НУБП: Значение может вводиться вручную или из Справочника кодов целей субсидий/субвенций;</w:t>
      </w:r>
    </w:p>
    <w:p w14:paraId="4C88F9FF" w14:textId="77777777" w:rsidR="00566826" w:rsidRPr="00566826" w:rsidRDefault="00566826" w:rsidP="00566826">
      <w:pPr>
        <w:pStyle w:val="ASFKListmark1"/>
      </w:pPr>
      <w:r>
        <w:t>«</w:t>
      </w:r>
      <w:r w:rsidRPr="00566826">
        <w:t>Возврат дебиторской задолженности прошлых лет» – НУБП: Значение вводится вручную;</w:t>
      </w:r>
    </w:p>
    <w:p w14:paraId="3DEB833A" w14:textId="77777777" w:rsidR="00566826" w:rsidRPr="00566826" w:rsidRDefault="00566826" w:rsidP="00566826">
      <w:pPr>
        <w:pStyle w:val="ASFKListmark1"/>
      </w:pPr>
      <w:r>
        <w:t>«</w:t>
      </w:r>
      <w:r w:rsidRPr="00566826">
        <w:t>Планируемые поступления» – сумма планируемых поступлений;</w:t>
      </w:r>
    </w:p>
    <w:p w14:paraId="0F162EE0" w14:textId="77777777" w:rsidR="00566826" w:rsidRPr="00566826" w:rsidRDefault="00566826" w:rsidP="00566826">
      <w:pPr>
        <w:pStyle w:val="ASFKListmark1"/>
      </w:pPr>
      <w:r>
        <w:t>«</w:t>
      </w:r>
      <w:r w:rsidRPr="00566826">
        <w:t>Планируемые выплаты» – сумма планируемых выплат.</w:t>
      </w:r>
    </w:p>
    <w:p w14:paraId="611102F1" w14:textId="77777777" w:rsidR="00566826" w:rsidRDefault="00566826" w:rsidP="00566826">
      <w:pPr>
        <w:pStyle w:val="ASFKNormal"/>
      </w:pPr>
      <w:r w:rsidRPr="007B2273">
        <w:t xml:space="preserve">Нажать на </w:t>
      </w:r>
      <w:r>
        <w:t>кнопку «Ok»</w:t>
      </w:r>
      <w:r w:rsidRPr="007B2273">
        <w:t xml:space="preserve"> для сохранения строки и выхода из формы. В таблице появи</w:t>
      </w:r>
      <w:r w:rsidRPr="00566826">
        <w:t>т</w:t>
      </w:r>
      <w:r w:rsidRPr="007B2273">
        <w:t>ся добавленная строка.</w:t>
      </w:r>
    </w:p>
    <w:p w14:paraId="64AAC0E6" w14:textId="77777777" w:rsidR="000E3214" w:rsidRPr="00424CF0" w:rsidRDefault="000E3214" w:rsidP="000E3214">
      <w:pPr>
        <w:pStyle w:val="ASFKNormal"/>
      </w:pPr>
      <w:r w:rsidRPr="00424CF0">
        <w:t xml:space="preserve">ЭФ документа </w:t>
      </w:r>
      <w:r>
        <w:t>«</w:t>
      </w:r>
      <w:r w:rsidRPr="00424CF0">
        <w:t>Сведения об операциях с целевыми су</w:t>
      </w:r>
      <w:r w:rsidRPr="001031ED">
        <w:t>б</w:t>
      </w:r>
      <w:r w:rsidRPr="00424CF0">
        <w:t>сидиями</w:t>
      </w:r>
      <w:r>
        <w:t>», закладки «Документ</w:t>
      </w:r>
      <w:r w:rsidRPr="00424CF0">
        <w:t xml:space="preserve"> (</w:t>
      </w:r>
      <w:r>
        <w:t>2</w:t>
      </w:r>
      <w:r w:rsidRPr="00424CF0">
        <w:t>)</w:t>
      </w:r>
      <w:r>
        <w:t xml:space="preserve">» </w:t>
      </w:r>
      <w:r w:rsidRPr="00424CF0">
        <w:t xml:space="preserve">представлена </w:t>
      </w:r>
      <w:r>
        <w:t>н</w:t>
      </w:r>
      <w:r w:rsidRPr="00424CF0">
        <w:t xml:space="preserve">а </w:t>
      </w:r>
      <w:r>
        <w:t>рисунке </w:t>
      </w:r>
      <w:r>
        <w:fldChar w:fldCharType="begin"/>
      </w:r>
      <w:r>
        <w:instrText xml:space="preserve"> REF _Ref516839470 \h </w:instrText>
      </w:r>
      <w:r>
        <w:fldChar w:fldCharType="separate"/>
      </w:r>
      <w:r w:rsidR="00476E1D">
        <w:rPr>
          <w:noProof/>
        </w:rPr>
        <w:t>291</w:t>
      </w:r>
      <w:r>
        <w:fldChar w:fldCharType="end"/>
      </w:r>
      <w:r w:rsidRPr="00424CF0">
        <w:t>.</w:t>
      </w:r>
    </w:p>
    <w:p w14:paraId="05B7203C" w14:textId="77777777" w:rsidR="000E3214" w:rsidRPr="00424CF0" w:rsidRDefault="00476E1D" w:rsidP="000E3214">
      <w:pPr>
        <w:pStyle w:val="ASFKFigure"/>
      </w:pPr>
      <w:r>
        <w:pict w14:anchorId="21BD7C34">
          <v:shape id="_x0000_i1412" type="#_x0000_t75" style="width:475.55pt;height:165.75pt">
            <v:imagedata r:id="rId357" o:title="4"/>
          </v:shape>
        </w:pict>
      </w:r>
    </w:p>
    <w:p w14:paraId="5D5C47C1" w14:textId="77777777" w:rsidR="000E3214" w:rsidRPr="00424CF0" w:rsidRDefault="000E3214" w:rsidP="000E3214">
      <w:pPr>
        <w:pStyle w:val="ASFKFigName"/>
      </w:pPr>
      <w:r w:rsidRPr="00424CF0">
        <w:fldChar w:fldCharType="begin"/>
      </w:r>
      <w:r w:rsidRPr="00424CF0">
        <w:instrText xml:space="preserve"> SEQ Рисунок \* ARABIC </w:instrText>
      </w:r>
      <w:r w:rsidRPr="00424CF0">
        <w:fldChar w:fldCharType="separate"/>
      </w:r>
      <w:bookmarkStart w:id="1907" w:name="_Ref516839470"/>
      <w:bookmarkStart w:id="1908" w:name="_Toc82692260"/>
      <w:r w:rsidR="00476E1D">
        <w:rPr>
          <w:noProof/>
        </w:rPr>
        <w:t>291</w:t>
      </w:r>
      <w:bookmarkEnd w:id="1907"/>
      <w:r w:rsidRPr="00424CF0">
        <w:fldChar w:fldCharType="end"/>
      </w:r>
      <w:r w:rsidRPr="00424CF0">
        <w:t xml:space="preserve">. ЭФ документа </w:t>
      </w:r>
      <w:r>
        <w:t>«</w:t>
      </w:r>
      <w:r w:rsidRPr="00424CF0">
        <w:t>Сведения об операциях с целевыми субсидиями</w:t>
      </w:r>
      <w:r>
        <w:t>», закладки «Документ</w:t>
      </w:r>
      <w:r w:rsidRPr="00424CF0">
        <w:t xml:space="preserve"> (2)</w:t>
      </w:r>
      <w:r>
        <w:t>»</w:t>
      </w:r>
      <w:bookmarkEnd w:id="1908"/>
    </w:p>
    <w:p w14:paraId="3839AC87" w14:textId="77777777" w:rsidR="00DD2A67" w:rsidRPr="00424CF0" w:rsidRDefault="00476E1D" w:rsidP="00DD2A67">
      <w:pPr>
        <w:pStyle w:val="ASFKFigure"/>
      </w:pPr>
      <w:r>
        <w:pict w14:anchorId="7D52A2DD">
          <v:shape id="_x0000_i1413" type="#_x0000_t75" style="width:475.55pt;height:122.25pt">
            <v:imagedata r:id="rId358" o:title="Док"/>
          </v:shape>
        </w:pict>
      </w:r>
    </w:p>
    <w:p w14:paraId="179C82B9" w14:textId="77777777" w:rsidR="00DD2A67" w:rsidRPr="000709CA" w:rsidRDefault="00DD2A67" w:rsidP="00DD2A67">
      <w:pPr>
        <w:pStyle w:val="ASFKFigName"/>
      </w:pPr>
      <w:r w:rsidRPr="00424CF0">
        <w:fldChar w:fldCharType="begin"/>
      </w:r>
      <w:r w:rsidRPr="00424CF0">
        <w:instrText xml:space="preserve"> SEQ Рисунок \* ARABIC </w:instrText>
      </w:r>
      <w:r w:rsidRPr="00424CF0">
        <w:fldChar w:fldCharType="separate"/>
      </w:r>
      <w:bookmarkStart w:id="1909" w:name="_Ref518304581"/>
      <w:bookmarkStart w:id="1910" w:name="_Toc82692261"/>
      <w:r w:rsidR="00476E1D">
        <w:rPr>
          <w:noProof/>
        </w:rPr>
        <w:t>292</w:t>
      </w:r>
      <w:bookmarkEnd w:id="1909"/>
      <w:r w:rsidRPr="00424CF0">
        <w:fldChar w:fldCharType="end"/>
      </w:r>
      <w:r w:rsidRPr="00424CF0">
        <w:t xml:space="preserve">. ЭФ документа </w:t>
      </w:r>
      <w:r>
        <w:t>«</w:t>
      </w:r>
      <w:r w:rsidRPr="00424CF0">
        <w:t>Сведения об операциях с целевыми субсидиями</w:t>
      </w:r>
      <w:r>
        <w:t>», закладки «</w:t>
      </w:r>
      <w:r w:rsidRPr="000709CA">
        <w:t>Документ</w:t>
      </w:r>
      <w:r w:rsidRPr="00424CF0">
        <w:t xml:space="preserve"> (2)</w:t>
      </w:r>
      <w:r>
        <w:t>»</w:t>
      </w:r>
      <w:r w:rsidRPr="00E6311F">
        <w:t xml:space="preserve"> </w:t>
      </w:r>
      <w:r>
        <w:t xml:space="preserve">для типа документа </w:t>
      </w:r>
      <w:r w:rsidRPr="00AB6091">
        <w:t>«3 – санкционирование ЮЛ</w:t>
      </w:r>
      <w:r>
        <w:t>»</w:t>
      </w:r>
      <w:bookmarkEnd w:id="1910"/>
    </w:p>
    <w:p w14:paraId="6A4FB837" w14:textId="77777777" w:rsidR="000E3214" w:rsidRPr="00424CF0" w:rsidRDefault="000E3214" w:rsidP="000E3214">
      <w:pPr>
        <w:pStyle w:val="ASFKNormal"/>
      </w:pPr>
      <w:r w:rsidRPr="00424CF0">
        <w:t xml:space="preserve">Перечень полей документа </w:t>
      </w:r>
      <w:r>
        <w:t>«</w:t>
      </w:r>
      <w:r w:rsidRPr="00424CF0">
        <w:t>Сведения об операциях с целевыми субсидиями</w:t>
      </w:r>
      <w:r>
        <w:t>»</w:t>
      </w:r>
      <w:r w:rsidRPr="00424CF0">
        <w:t xml:space="preserve">, </w:t>
      </w:r>
      <w:r>
        <w:t>закладки</w:t>
      </w:r>
      <w:r w:rsidRPr="00424CF0">
        <w:t xml:space="preserve"> </w:t>
      </w:r>
      <w:r>
        <w:t>«Документ</w:t>
      </w:r>
      <w:r w:rsidRPr="00424CF0">
        <w:t xml:space="preserve"> (2)</w:t>
      </w:r>
      <w:r>
        <w:t>»</w:t>
      </w:r>
      <w:r w:rsidRPr="00424CF0">
        <w:t xml:space="preserve"> приведен в </w:t>
      </w:r>
      <w:r>
        <w:t>таблице </w:t>
      </w:r>
      <w:r>
        <w:fldChar w:fldCharType="begin"/>
      </w:r>
      <w:r>
        <w:instrText xml:space="preserve"> REF _Ref516839471 \h </w:instrText>
      </w:r>
      <w:r>
        <w:fldChar w:fldCharType="separate"/>
      </w:r>
      <w:r w:rsidR="00476E1D">
        <w:rPr>
          <w:noProof/>
        </w:rPr>
        <w:t>184</w:t>
      </w:r>
      <w:r>
        <w:fldChar w:fldCharType="end"/>
      </w:r>
      <w:r w:rsidRPr="00424CF0">
        <w:t>.</w:t>
      </w:r>
    </w:p>
    <w:p w14:paraId="0F5AFAFD" w14:textId="77777777" w:rsidR="000E3214" w:rsidRPr="00424CF0" w:rsidRDefault="000B34EE" w:rsidP="000E3214">
      <w:pPr>
        <w:pStyle w:val="ASFKNameTable"/>
      </w:pPr>
      <w:r>
        <w:rPr>
          <w:noProof/>
        </w:rPr>
        <w:fldChar w:fldCharType="begin"/>
      </w:r>
      <w:r>
        <w:rPr>
          <w:noProof/>
        </w:rPr>
        <w:instrText xml:space="preserve"> SEQ Таблица \* ARABIC </w:instrText>
      </w:r>
      <w:r>
        <w:rPr>
          <w:noProof/>
        </w:rPr>
        <w:fldChar w:fldCharType="separate"/>
      </w:r>
      <w:bookmarkStart w:id="1911" w:name="_Ref516839471"/>
      <w:bookmarkStart w:id="1912" w:name="_Toc82691908"/>
      <w:r w:rsidR="00476E1D">
        <w:rPr>
          <w:noProof/>
        </w:rPr>
        <w:t>184</w:t>
      </w:r>
      <w:bookmarkEnd w:id="1911"/>
      <w:r>
        <w:rPr>
          <w:noProof/>
        </w:rPr>
        <w:fldChar w:fldCharType="end"/>
      </w:r>
      <w:r w:rsidR="000E3214" w:rsidRPr="00424CF0">
        <w:t xml:space="preserve">. </w:t>
      </w:r>
      <w:r w:rsidR="000E3214">
        <w:t>Описание</w:t>
      </w:r>
      <w:r w:rsidR="000E3214" w:rsidRPr="00424CF0">
        <w:t xml:space="preserve"> полей документа </w:t>
      </w:r>
      <w:r w:rsidR="000E3214">
        <w:t>«</w:t>
      </w:r>
      <w:r w:rsidR="000E3214" w:rsidRPr="00424CF0">
        <w:t>Сведения об операциях с целевыми су</w:t>
      </w:r>
      <w:r w:rsidR="000E3214" w:rsidRPr="00CA3543">
        <w:t>б</w:t>
      </w:r>
      <w:r w:rsidR="000E3214" w:rsidRPr="00424CF0">
        <w:t>сидиями</w:t>
      </w:r>
      <w:r w:rsidR="000E3214">
        <w:t>»</w:t>
      </w:r>
      <w:r w:rsidR="000E3214" w:rsidRPr="00424CF0">
        <w:t>, закладк</w:t>
      </w:r>
      <w:r w:rsidR="000E3214">
        <w:t>и</w:t>
      </w:r>
      <w:r w:rsidR="000E3214" w:rsidRPr="00424CF0">
        <w:t xml:space="preserve"> </w:t>
      </w:r>
      <w:r w:rsidR="000E3214">
        <w:t xml:space="preserve">«Документ </w:t>
      </w:r>
      <w:r w:rsidR="000E3214" w:rsidRPr="00424CF0">
        <w:t>(2)</w:t>
      </w:r>
      <w:r w:rsidR="000E3214">
        <w:t>»</w:t>
      </w:r>
      <w:bookmarkEnd w:id="191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65"/>
        <w:gridCol w:w="7287"/>
      </w:tblGrid>
      <w:tr w:rsidR="000E3214" w:rsidRPr="00424CF0" w14:paraId="1BD0A8EB" w14:textId="77777777" w:rsidTr="004834F0">
        <w:trPr>
          <w:tblHeader/>
        </w:trPr>
        <w:tc>
          <w:tcPr>
            <w:tcW w:w="12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05B69B1" w14:textId="77777777" w:rsidR="000E3214" w:rsidRPr="00424CF0" w:rsidRDefault="000E3214" w:rsidP="00EF1EB9">
            <w:pPr>
              <w:pStyle w:val="ASFKTableHead"/>
            </w:pPr>
            <w:r w:rsidRPr="00424CF0">
              <w:t>Наименование поля</w:t>
            </w:r>
          </w:p>
        </w:tc>
        <w:tc>
          <w:tcPr>
            <w:tcW w:w="37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DF28477" w14:textId="77777777" w:rsidR="000E3214" w:rsidRPr="00424CF0" w:rsidRDefault="000E3214" w:rsidP="00EF1EB9">
            <w:pPr>
              <w:pStyle w:val="ASFKTableHead"/>
            </w:pPr>
            <w:r>
              <w:t>Описание поля</w:t>
            </w:r>
          </w:p>
        </w:tc>
      </w:tr>
      <w:tr w:rsidR="00DD2A67" w:rsidRPr="007B2273" w14:paraId="4CA8875F" w14:textId="77777777" w:rsidTr="004834F0">
        <w:tc>
          <w:tcPr>
            <w:tcW w:w="1264" w:type="pct"/>
            <w:shd w:val="clear" w:color="auto" w:fill="auto"/>
          </w:tcPr>
          <w:p w14:paraId="2EECF120" w14:textId="77777777" w:rsidR="00DD2A67" w:rsidRPr="007B2273" w:rsidRDefault="00DD2A67" w:rsidP="004834F0">
            <w:pPr>
              <w:pStyle w:val="ASFKTablenorm"/>
              <w:ind w:left="57" w:right="57"/>
            </w:pPr>
            <w:r>
              <w:t>Заказчик</w:t>
            </w:r>
          </w:p>
        </w:tc>
        <w:tc>
          <w:tcPr>
            <w:tcW w:w="3736" w:type="pct"/>
            <w:shd w:val="clear" w:color="auto" w:fill="auto"/>
          </w:tcPr>
          <w:p w14:paraId="52EB237A" w14:textId="77777777" w:rsidR="00DD2A67" w:rsidRPr="002C4107" w:rsidRDefault="00DD2A67" w:rsidP="004834F0">
            <w:pPr>
              <w:pStyle w:val="ASFKTablenorm"/>
              <w:ind w:left="57" w:right="57"/>
            </w:pPr>
            <w:r>
              <w:t xml:space="preserve">Для типа документа «3» </w:t>
            </w:r>
            <w:r w:rsidRPr="002C4107">
              <w:t>- поле заполняется вручную.</w:t>
            </w:r>
          </w:p>
          <w:p w14:paraId="21BCEAC5" w14:textId="77777777" w:rsidR="00DD2A67" w:rsidRPr="002C4107" w:rsidRDefault="00DD2A67" w:rsidP="004834F0">
            <w:pPr>
              <w:pStyle w:val="ASFKTablenorm"/>
              <w:ind w:left="57" w:right="57"/>
            </w:pPr>
            <w:r w:rsidRPr="002C4107">
              <w:t>Для типа д</w:t>
            </w:r>
            <w:r>
              <w:t xml:space="preserve">окумента с кодом «0», «1» и «2» </w:t>
            </w:r>
            <w:r w:rsidRPr="002C4107">
              <w:t>- поле недоступно для запол</w:t>
            </w:r>
            <w:r w:rsidRPr="002C4107">
              <w:lastRenderedPageBreak/>
              <w:t>н</w:t>
            </w:r>
            <w:r w:rsidRPr="00566826">
              <w:t>е</w:t>
            </w:r>
            <w:r w:rsidRPr="002C4107">
              <w:t xml:space="preserve">ния. </w:t>
            </w:r>
          </w:p>
          <w:p w14:paraId="67874D2C" w14:textId="77777777" w:rsidR="00DD2A67" w:rsidRPr="00726330" w:rsidRDefault="00DD2A67" w:rsidP="004834F0">
            <w:pPr>
              <w:pStyle w:val="ASFKTablenorm"/>
              <w:ind w:left="57" w:right="57"/>
            </w:pPr>
            <w:r>
              <w:t xml:space="preserve">При смене типа документа прежнее значение </w:t>
            </w:r>
            <w:r w:rsidRPr="002C4107">
              <w:t>поля обнуляется и огранич</w:t>
            </w:r>
            <w:r w:rsidRPr="00566826">
              <w:t>и</w:t>
            </w:r>
            <w:r w:rsidRPr="002C4107">
              <w:t>вается в соответствии с новым типом документа.</w:t>
            </w:r>
          </w:p>
        </w:tc>
      </w:tr>
      <w:tr w:rsidR="00DD2A67" w:rsidRPr="007B2273" w14:paraId="572A821B" w14:textId="77777777" w:rsidTr="004834F0">
        <w:tc>
          <w:tcPr>
            <w:tcW w:w="1264" w:type="pct"/>
            <w:shd w:val="clear" w:color="auto" w:fill="auto"/>
          </w:tcPr>
          <w:p w14:paraId="785E210C" w14:textId="77777777" w:rsidR="00DD2A67" w:rsidRPr="003F03FB" w:rsidRDefault="00DD2A67" w:rsidP="004834F0">
            <w:pPr>
              <w:pStyle w:val="ASFKTablenorm"/>
              <w:ind w:left="57" w:right="57"/>
            </w:pPr>
            <w:r w:rsidRPr="003F03FB">
              <w:lastRenderedPageBreak/>
              <w:t>Лицево</w:t>
            </w:r>
            <w:r>
              <w:t>й счет заказчика</w:t>
            </w:r>
          </w:p>
        </w:tc>
        <w:tc>
          <w:tcPr>
            <w:tcW w:w="3736" w:type="pct"/>
            <w:shd w:val="clear" w:color="auto" w:fill="auto"/>
          </w:tcPr>
          <w:p w14:paraId="4E26CBE2" w14:textId="77777777" w:rsidR="00DD2A67" w:rsidRPr="003F03FB" w:rsidRDefault="00DD2A67" w:rsidP="004834F0">
            <w:pPr>
              <w:pStyle w:val="ASFKTablenorm"/>
              <w:ind w:left="57" w:right="57"/>
            </w:pPr>
            <w:r w:rsidRPr="003F03FB">
              <w:t xml:space="preserve">Для типа документа </w:t>
            </w:r>
            <w:r>
              <w:t>«</w:t>
            </w:r>
            <w:r w:rsidRPr="003F03FB">
              <w:t>3</w:t>
            </w:r>
            <w:r>
              <w:t>»</w:t>
            </w:r>
            <w:r w:rsidRPr="003F03FB">
              <w:t xml:space="preserve"> (показатель </w:t>
            </w:r>
            <w:r>
              <w:t>«</w:t>
            </w:r>
            <w:r w:rsidRPr="00D27630">
              <w:t>СМТ_АВ» и/или «КНР_ПНРЦС</w:t>
            </w:r>
            <w:r>
              <w:t>»</w:t>
            </w:r>
            <w:r w:rsidRPr="003F03FB">
              <w:t>):</w:t>
            </w:r>
          </w:p>
          <w:p w14:paraId="41688720" w14:textId="77777777" w:rsidR="00DD2A67" w:rsidRPr="003F03FB" w:rsidRDefault="00DD2A67" w:rsidP="004834F0">
            <w:pPr>
              <w:pStyle w:val="ASFKTablenorm"/>
              <w:ind w:left="57" w:right="57"/>
            </w:pPr>
            <w:r w:rsidRPr="003F03FB">
              <w:t>Указывается номер лицевого счета организации, согласовавшей документ.</w:t>
            </w:r>
          </w:p>
          <w:p w14:paraId="6214B149" w14:textId="77777777" w:rsidR="00DD2A67" w:rsidRDefault="00DD2A67" w:rsidP="004834F0">
            <w:pPr>
              <w:pStyle w:val="ASFKTablenorm"/>
              <w:ind w:left="57" w:right="57"/>
            </w:pPr>
            <w:r w:rsidRPr="003F03FB">
              <w:t>Обязательно для заполнения ЮЛ с авансовыми платежами и</w:t>
            </w:r>
            <w:r>
              <w:t xml:space="preserve"> </w:t>
            </w:r>
            <w:r w:rsidRPr="003F03FB">
              <w:t>ЮЛ с цел</w:t>
            </w:r>
            <w:r w:rsidRPr="001F057F">
              <w:t>е</w:t>
            </w:r>
            <w:r w:rsidRPr="003F03FB">
              <w:t>в</w:t>
            </w:r>
            <w:r w:rsidRPr="00566826">
              <w:t>ы</w:t>
            </w:r>
            <w:r w:rsidRPr="003F03FB">
              <w:t>ми субсидиями.</w:t>
            </w:r>
          </w:p>
          <w:p w14:paraId="4EE2357B" w14:textId="77777777" w:rsidR="00DD2A67" w:rsidRPr="003F03FB" w:rsidRDefault="00DD2A67" w:rsidP="004834F0">
            <w:pPr>
              <w:pStyle w:val="ASFKTablenorm"/>
              <w:ind w:left="57" w:right="57"/>
            </w:pPr>
            <w:r>
              <w:t xml:space="preserve">При смене типа документа прежнее значение </w:t>
            </w:r>
            <w:r w:rsidRPr="003F03FB">
              <w:t>поля обнулять и огранич</w:t>
            </w:r>
            <w:r w:rsidRPr="00566826">
              <w:t>и</w:t>
            </w:r>
            <w:r w:rsidRPr="003F03FB">
              <w:t>вать или заполнять в соответствии с новым типом документа.</w:t>
            </w:r>
          </w:p>
        </w:tc>
      </w:tr>
      <w:tr w:rsidR="00F76424" w:rsidRPr="00A64AB2" w14:paraId="31BA134F" w14:textId="77777777" w:rsidTr="004834F0">
        <w:tc>
          <w:tcPr>
            <w:tcW w:w="1264" w:type="pct"/>
            <w:shd w:val="clear" w:color="auto" w:fill="auto"/>
          </w:tcPr>
          <w:p w14:paraId="14CE1828" w14:textId="77777777" w:rsidR="00F76424" w:rsidRPr="00917D03" w:rsidRDefault="00F76424" w:rsidP="004834F0">
            <w:pPr>
              <w:pStyle w:val="ASFKTablenorm"/>
              <w:ind w:left="57" w:right="57"/>
            </w:pPr>
            <w:r w:rsidRPr="00917D03">
              <w:t>Наименование целевых средств</w:t>
            </w:r>
          </w:p>
        </w:tc>
        <w:tc>
          <w:tcPr>
            <w:tcW w:w="3736" w:type="pct"/>
            <w:shd w:val="clear" w:color="auto" w:fill="auto"/>
          </w:tcPr>
          <w:p w14:paraId="418181E9" w14:textId="77777777" w:rsidR="00F76424" w:rsidRPr="002C4107" w:rsidRDefault="00F76424" w:rsidP="004834F0">
            <w:pPr>
              <w:pStyle w:val="ASFKTablenorm"/>
              <w:ind w:left="57" w:right="57"/>
            </w:pPr>
            <w:r w:rsidRPr="002C4107">
              <w:t>Для типа документа «3»:</w:t>
            </w:r>
          </w:p>
          <w:p w14:paraId="20619725" w14:textId="77777777" w:rsidR="00F76424" w:rsidRPr="002C4107" w:rsidRDefault="00F76424" w:rsidP="004834F0">
            <w:pPr>
              <w:pStyle w:val="ASFKTablenorm"/>
              <w:ind w:left="57" w:right="57"/>
            </w:pPr>
            <w:r w:rsidRPr="002C4107">
              <w:t>НУБП: Поле</w:t>
            </w:r>
            <w:r>
              <w:t xml:space="preserve"> заполняется автоматически и не</w:t>
            </w:r>
            <w:r w:rsidRPr="002C4107">
              <w:t>доступно для заполнения вручную на основании значения поля «Код целевых средств» соответств</w:t>
            </w:r>
            <w:r w:rsidRPr="00566826">
              <w:t>у</w:t>
            </w:r>
            <w:r w:rsidRPr="002C4107">
              <w:t>ющим значением:</w:t>
            </w:r>
          </w:p>
          <w:p w14:paraId="5AF03590" w14:textId="77777777" w:rsidR="00F76424" w:rsidRPr="002C4107" w:rsidRDefault="00F76424" w:rsidP="00D340C7">
            <w:pPr>
              <w:pStyle w:val="ASFKTableListMark"/>
            </w:pPr>
            <w:r>
              <w:t>е</w:t>
            </w:r>
            <w:r w:rsidRPr="002C4107">
              <w:t>сли «Код целевых средств» = 01, то поле «Наименование целевых средств» заполнять = «средства авансового платежа»;</w:t>
            </w:r>
          </w:p>
          <w:p w14:paraId="4C43CE52" w14:textId="77777777" w:rsidR="00F76424" w:rsidRPr="002C4107" w:rsidRDefault="00F76424" w:rsidP="00D340C7">
            <w:pPr>
              <w:pStyle w:val="ASFKTableListMark"/>
            </w:pPr>
            <w:r>
              <w:t>е</w:t>
            </w:r>
            <w:r w:rsidRPr="002C4107">
              <w:t>сли «Код целевых средств» = 03, то поле «Наименование целевых средств» заполнять = «на осуществление расчетов в ходе исполнения гос</w:t>
            </w:r>
            <w:r w:rsidRPr="00566826">
              <w:t>у</w:t>
            </w:r>
            <w:r w:rsidRPr="002C4107">
              <w:t>дарственного контракта (контракта, договора)»;</w:t>
            </w:r>
          </w:p>
          <w:p w14:paraId="604F070A" w14:textId="77777777" w:rsidR="00F76424" w:rsidRPr="002C4107" w:rsidRDefault="00F76424" w:rsidP="00D340C7">
            <w:pPr>
              <w:pStyle w:val="ASFKTableListMark"/>
            </w:pPr>
            <w:r>
              <w:t>е</w:t>
            </w:r>
            <w:r w:rsidRPr="002C4107">
              <w:t>сли «Код целевых средств» = 04, то поле «Наименование целевых средств» заполнять = «средства финансово-хозяйственной деятельн</w:t>
            </w:r>
            <w:r w:rsidRPr="00566826">
              <w:t>о</w:t>
            </w:r>
            <w:r w:rsidRPr="002C4107">
              <w:t>сти»;</w:t>
            </w:r>
          </w:p>
          <w:p w14:paraId="52CDF003" w14:textId="77777777" w:rsidR="00F76424" w:rsidRPr="002C4107" w:rsidRDefault="00F76424" w:rsidP="00D340C7">
            <w:pPr>
              <w:pStyle w:val="ASFKTableListMark"/>
            </w:pPr>
            <w:r>
              <w:t>е</w:t>
            </w:r>
            <w:r w:rsidRPr="002C4107">
              <w:t>сли «Код целевых средств» = 02, то поле «Наименование целевых средств»</w:t>
            </w:r>
            <w:r w:rsidR="00225D9E">
              <w:t xml:space="preserve"> </w:t>
            </w:r>
            <w:r w:rsidRPr="002C4107">
              <w:t>заполняется вручную одним из значений: субсидия (или бюдже</w:t>
            </w:r>
            <w:r w:rsidRPr="00566826">
              <w:t>т</w:t>
            </w:r>
            <w:r w:rsidRPr="002C4107">
              <w:t>ная инвестиция, или взнос (вклад)).</w:t>
            </w:r>
          </w:p>
          <w:p w14:paraId="417D73B7" w14:textId="77777777" w:rsidR="00F76424" w:rsidRPr="002C4107" w:rsidRDefault="00F76424" w:rsidP="004834F0">
            <w:pPr>
              <w:pStyle w:val="ASFKTablenorm"/>
              <w:ind w:left="57" w:right="57"/>
            </w:pPr>
            <w:r w:rsidRPr="002C4107">
              <w:t xml:space="preserve">Для типа документа с кодом «0», «1» и «2»: </w:t>
            </w:r>
          </w:p>
          <w:p w14:paraId="04CCF80B" w14:textId="77777777" w:rsidR="00F76424" w:rsidRPr="00917D03" w:rsidRDefault="00F76424" w:rsidP="004834F0">
            <w:pPr>
              <w:pStyle w:val="ASFKTablenorm"/>
              <w:ind w:left="57" w:right="57"/>
            </w:pPr>
            <w:r w:rsidRPr="002C4107">
              <w:t>Поле недоступно для заполнения</w:t>
            </w:r>
            <w:r w:rsidRPr="00917D03">
              <w:t xml:space="preserve">. </w:t>
            </w:r>
          </w:p>
          <w:p w14:paraId="46547930" w14:textId="77777777" w:rsidR="00F76424" w:rsidRPr="00917D03" w:rsidRDefault="00F76424" w:rsidP="004834F0">
            <w:pPr>
              <w:pStyle w:val="ASFKTablenorm"/>
              <w:ind w:left="57" w:right="57"/>
            </w:pPr>
            <w:r>
              <w:t xml:space="preserve">При смене типа документа прежнее значение </w:t>
            </w:r>
            <w:r w:rsidRPr="00917D03">
              <w:t>поля обнуляется и огранич</w:t>
            </w:r>
            <w:r w:rsidRPr="00566826">
              <w:t>и</w:t>
            </w:r>
            <w:r w:rsidRPr="00917D03">
              <w:t>вается в соответствии с новым типом документа.</w:t>
            </w:r>
          </w:p>
        </w:tc>
      </w:tr>
      <w:tr w:rsidR="00F76424" w:rsidRPr="00A64AB2" w14:paraId="3E9EF876" w14:textId="77777777" w:rsidTr="004834F0">
        <w:tc>
          <w:tcPr>
            <w:tcW w:w="1264" w:type="pct"/>
            <w:shd w:val="clear" w:color="auto" w:fill="auto"/>
          </w:tcPr>
          <w:p w14:paraId="4A83949E" w14:textId="77777777" w:rsidR="00F76424" w:rsidRPr="00917D03" w:rsidRDefault="00F76424" w:rsidP="004834F0">
            <w:pPr>
              <w:pStyle w:val="ASFKTablenorm"/>
              <w:ind w:left="57" w:right="57"/>
            </w:pPr>
            <w:r w:rsidRPr="00917D03">
              <w:t>Код целевых средств</w:t>
            </w:r>
          </w:p>
        </w:tc>
        <w:tc>
          <w:tcPr>
            <w:tcW w:w="3736" w:type="pct"/>
            <w:shd w:val="clear" w:color="auto" w:fill="auto"/>
          </w:tcPr>
          <w:p w14:paraId="34E93FD9" w14:textId="77777777" w:rsidR="00F76424" w:rsidRPr="002C4107" w:rsidRDefault="00F76424" w:rsidP="004834F0">
            <w:pPr>
              <w:pStyle w:val="ASFKTablenorm"/>
              <w:ind w:left="57" w:right="57"/>
            </w:pPr>
            <w:r w:rsidRPr="002C4107">
              <w:t>Для типа документа «3»:</w:t>
            </w:r>
          </w:p>
          <w:p w14:paraId="7343487D" w14:textId="77777777" w:rsidR="00F76424" w:rsidRPr="002C4107" w:rsidRDefault="00F76424" w:rsidP="004834F0">
            <w:pPr>
              <w:pStyle w:val="ASFKTablenorm"/>
              <w:ind w:left="57" w:right="57"/>
            </w:pPr>
            <w:r w:rsidRPr="002C4107">
              <w:t>НУБП: Допустимые значения (спис</w:t>
            </w:r>
            <w:r>
              <w:t>ок значений для выбора, поле не</w:t>
            </w:r>
            <w:r w:rsidRPr="002C4107">
              <w:t>д</w:t>
            </w:r>
            <w:r w:rsidRPr="00566826">
              <w:t>о</w:t>
            </w:r>
            <w:r w:rsidRPr="002C4107">
              <w:t>ступно для заполнения вручную): 01, 02, 03, 04.</w:t>
            </w:r>
          </w:p>
          <w:p w14:paraId="7740C962" w14:textId="77777777" w:rsidR="00F76424" w:rsidRDefault="00F76424" w:rsidP="004834F0">
            <w:pPr>
              <w:pStyle w:val="ASFKTablenorm"/>
              <w:ind w:left="57" w:right="57"/>
            </w:pPr>
            <w:r w:rsidRPr="002C4107">
              <w:t>Для типа д</w:t>
            </w:r>
            <w:r>
              <w:t xml:space="preserve">окумента с кодом «0», «1» и «2»: </w:t>
            </w:r>
          </w:p>
          <w:p w14:paraId="0B7ABD0D" w14:textId="77777777" w:rsidR="00F76424" w:rsidRPr="00917D03" w:rsidRDefault="00F76424" w:rsidP="004834F0">
            <w:pPr>
              <w:pStyle w:val="ASFKTablenorm"/>
              <w:ind w:left="57" w:right="57"/>
            </w:pPr>
            <w:r>
              <w:t>П</w:t>
            </w:r>
            <w:r w:rsidRPr="002C4107">
              <w:t>оле недоступно для заполн</w:t>
            </w:r>
            <w:r w:rsidRPr="00566826">
              <w:t>е</w:t>
            </w:r>
            <w:r w:rsidRPr="002C4107">
              <w:t>ния</w:t>
            </w:r>
            <w:r w:rsidRPr="00917D03">
              <w:t xml:space="preserve">. </w:t>
            </w:r>
          </w:p>
          <w:p w14:paraId="7EB3465A" w14:textId="77777777" w:rsidR="00F76424" w:rsidRPr="00917D03" w:rsidRDefault="00F76424" w:rsidP="004834F0">
            <w:pPr>
              <w:pStyle w:val="ASFKTablenorm"/>
              <w:ind w:left="57" w:right="57"/>
            </w:pPr>
            <w:r w:rsidRPr="00917D03">
              <w:t>При смене типа документа прежнее значение поля обнуляется и огранич</w:t>
            </w:r>
            <w:r w:rsidRPr="00566826">
              <w:t>и</w:t>
            </w:r>
            <w:r w:rsidRPr="00917D03">
              <w:t>вается в соответствии с новым типом документа.</w:t>
            </w:r>
          </w:p>
        </w:tc>
      </w:tr>
      <w:tr w:rsidR="00F76424" w:rsidRPr="007B2273" w14:paraId="262A75EF" w14:textId="77777777" w:rsidTr="004834F0">
        <w:tc>
          <w:tcPr>
            <w:tcW w:w="1264" w:type="pct"/>
            <w:shd w:val="clear" w:color="auto" w:fill="auto"/>
          </w:tcPr>
          <w:p w14:paraId="73AE93D1" w14:textId="77777777" w:rsidR="00F76424" w:rsidRPr="000D4EDF" w:rsidRDefault="00F76424" w:rsidP="004834F0">
            <w:pPr>
              <w:pStyle w:val="ASFKTablenorm"/>
              <w:ind w:left="57" w:right="57"/>
            </w:pPr>
            <w:r w:rsidRPr="000D4EDF">
              <w:t>НПА</w:t>
            </w:r>
          </w:p>
        </w:tc>
        <w:tc>
          <w:tcPr>
            <w:tcW w:w="3736" w:type="pct"/>
            <w:shd w:val="clear" w:color="auto" w:fill="auto"/>
          </w:tcPr>
          <w:p w14:paraId="0B69A7AC" w14:textId="77777777" w:rsidR="00F76424" w:rsidRPr="000D4EDF" w:rsidRDefault="00F76424" w:rsidP="004834F0">
            <w:pPr>
              <w:pStyle w:val="ASFKTablenorm"/>
              <w:ind w:left="57" w:right="57"/>
            </w:pPr>
            <w:r w:rsidRPr="000D4EDF">
              <w:t>Для типа документа «3»:</w:t>
            </w:r>
            <w:r>
              <w:t xml:space="preserve"> п</w:t>
            </w:r>
            <w:r w:rsidRPr="000D4EDF">
              <w:t>оле заполняется вручную.</w:t>
            </w:r>
          </w:p>
          <w:p w14:paraId="6F5236F1" w14:textId="77777777" w:rsidR="00F76424" w:rsidRPr="000D4EDF" w:rsidRDefault="00F76424" w:rsidP="004834F0">
            <w:pPr>
              <w:pStyle w:val="ASFKTablenorm"/>
              <w:ind w:left="57" w:right="57"/>
            </w:pPr>
            <w:r w:rsidRPr="000D4EDF">
              <w:t>Для типа д</w:t>
            </w:r>
            <w:r>
              <w:t>окумента с кодом «0», «1» и «2» - п</w:t>
            </w:r>
            <w:r w:rsidRPr="000D4EDF">
              <w:t>оле недоступно для заполн</w:t>
            </w:r>
            <w:r w:rsidRPr="00566826">
              <w:t>е</w:t>
            </w:r>
            <w:r w:rsidRPr="000D4EDF">
              <w:t xml:space="preserve">ния. </w:t>
            </w:r>
          </w:p>
          <w:p w14:paraId="4012A400" w14:textId="77777777" w:rsidR="00F76424" w:rsidRPr="000D4EDF" w:rsidRDefault="00F76424" w:rsidP="004834F0">
            <w:pPr>
              <w:pStyle w:val="ASFKTablenorm"/>
              <w:ind w:left="57" w:right="57"/>
            </w:pPr>
            <w:r>
              <w:t>При смене типа документа</w:t>
            </w:r>
            <w:r w:rsidRPr="000D4EDF">
              <w:t xml:space="preserve"> прежнее значение поля обнуля</w:t>
            </w:r>
            <w:r>
              <w:t>ется</w:t>
            </w:r>
            <w:r w:rsidRPr="000D4EDF">
              <w:t xml:space="preserve"> и огранич</w:t>
            </w:r>
            <w:r w:rsidRPr="00566826">
              <w:t>и</w:t>
            </w:r>
            <w:r w:rsidRPr="000D4EDF">
              <w:t>ва</w:t>
            </w:r>
            <w:r>
              <w:t>ется</w:t>
            </w:r>
            <w:r w:rsidRPr="000D4EDF">
              <w:t xml:space="preserve"> в соответствии с новым типом документа.</w:t>
            </w:r>
          </w:p>
        </w:tc>
      </w:tr>
      <w:tr w:rsidR="00F76424" w:rsidRPr="007B2273" w14:paraId="2593C2F2" w14:textId="77777777" w:rsidTr="004834F0">
        <w:tc>
          <w:tcPr>
            <w:tcW w:w="1264" w:type="pct"/>
            <w:shd w:val="clear" w:color="auto" w:fill="auto"/>
          </w:tcPr>
          <w:p w14:paraId="45FB14CF" w14:textId="77777777" w:rsidR="00F76424" w:rsidRPr="000D4EDF" w:rsidRDefault="00F76424" w:rsidP="004834F0">
            <w:pPr>
              <w:pStyle w:val="ASFKTablenorm"/>
              <w:ind w:left="57" w:right="57"/>
            </w:pPr>
            <w:r w:rsidRPr="000D4EDF">
              <w:t>Номер НПА</w:t>
            </w:r>
          </w:p>
        </w:tc>
        <w:tc>
          <w:tcPr>
            <w:tcW w:w="3736" w:type="pct"/>
            <w:shd w:val="clear" w:color="auto" w:fill="auto"/>
          </w:tcPr>
          <w:p w14:paraId="4C5A31E0" w14:textId="77777777" w:rsidR="00F76424" w:rsidRPr="000D4EDF" w:rsidRDefault="00F76424" w:rsidP="004834F0">
            <w:pPr>
              <w:pStyle w:val="ASFKTablenorm"/>
              <w:ind w:left="57" w:right="57"/>
            </w:pPr>
            <w:r w:rsidRPr="000D4EDF">
              <w:t>Для типа документа «3»: поле заполняется вручную.</w:t>
            </w:r>
          </w:p>
          <w:p w14:paraId="3B382EB3" w14:textId="77777777" w:rsidR="00F76424" w:rsidRPr="000D4EDF" w:rsidRDefault="00F76424" w:rsidP="004834F0">
            <w:pPr>
              <w:pStyle w:val="ASFKTablenorm"/>
              <w:ind w:left="57" w:right="57"/>
            </w:pPr>
            <w:r w:rsidRPr="000D4EDF">
              <w:t>Для типа документа с кодом «0», «1» и «2» - поле недоступно для заполн</w:t>
            </w:r>
            <w:r w:rsidRPr="00566826">
              <w:t>е</w:t>
            </w:r>
            <w:r w:rsidRPr="000D4EDF">
              <w:t xml:space="preserve">ния. </w:t>
            </w:r>
          </w:p>
          <w:p w14:paraId="75645813" w14:textId="77777777" w:rsidR="00F76424" w:rsidRPr="000D4EDF" w:rsidRDefault="00F76424" w:rsidP="004834F0">
            <w:pPr>
              <w:pStyle w:val="ASFKTablenorm"/>
              <w:ind w:left="57" w:right="57"/>
            </w:pPr>
            <w:r w:rsidRPr="000D4EDF">
              <w:t>При смене типа документа прежнее значение поля обнуляется и огранич</w:t>
            </w:r>
            <w:r w:rsidRPr="00566826">
              <w:t>и</w:t>
            </w:r>
            <w:r w:rsidRPr="000D4EDF">
              <w:t>вается в соответствии с новым типом документа.</w:t>
            </w:r>
          </w:p>
        </w:tc>
      </w:tr>
      <w:tr w:rsidR="00F76424" w:rsidRPr="007B2273" w14:paraId="49E0A86C" w14:textId="77777777" w:rsidTr="004834F0">
        <w:tc>
          <w:tcPr>
            <w:tcW w:w="1264" w:type="pct"/>
            <w:shd w:val="clear" w:color="auto" w:fill="auto"/>
          </w:tcPr>
          <w:p w14:paraId="30AA8313" w14:textId="77777777" w:rsidR="00F76424" w:rsidRPr="000D4EDF" w:rsidRDefault="00F76424" w:rsidP="004834F0">
            <w:pPr>
              <w:pStyle w:val="ASFKTablenorm"/>
              <w:ind w:left="57" w:right="57"/>
            </w:pPr>
            <w:r w:rsidRPr="000D4EDF">
              <w:t>Дата НПА</w:t>
            </w:r>
          </w:p>
        </w:tc>
        <w:tc>
          <w:tcPr>
            <w:tcW w:w="3736" w:type="pct"/>
            <w:shd w:val="clear" w:color="auto" w:fill="auto"/>
          </w:tcPr>
          <w:p w14:paraId="18733C7B" w14:textId="77777777" w:rsidR="00F76424" w:rsidRPr="000D4EDF" w:rsidRDefault="00F76424" w:rsidP="004834F0">
            <w:pPr>
              <w:pStyle w:val="ASFKTablenorm"/>
              <w:ind w:left="57" w:right="57"/>
            </w:pPr>
            <w:r w:rsidRPr="000D4EDF">
              <w:t>Для типа документа «3»: поле заполняется вручную.</w:t>
            </w:r>
          </w:p>
          <w:p w14:paraId="17E40697" w14:textId="77777777" w:rsidR="00F76424" w:rsidRPr="000D4EDF" w:rsidRDefault="00F76424" w:rsidP="004834F0">
            <w:pPr>
              <w:pStyle w:val="ASFKTablenorm"/>
              <w:ind w:left="57" w:right="57"/>
            </w:pPr>
            <w:r w:rsidRPr="000D4EDF">
              <w:lastRenderedPageBreak/>
              <w:t>Для типа документа с кодом «0», «1» и «2» - поле недоступно для заполн</w:t>
            </w:r>
            <w:r w:rsidRPr="00566826">
              <w:t>е</w:t>
            </w:r>
            <w:r w:rsidRPr="000D4EDF">
              <w:t xml:space="preserve">ния. </w:t>
            </w:r>
          </w:p>
          <w:p w14:paraId="21DD8269" w14:textId="77777777" w:rsidR="00F76424" w:rsidRPr="000D4EDF" w:rsidRDefault="00F76424" w:rsidP="004834F0">
            <w:pPr>
              <w:pStyle w:val="ASFKTablenorm"/>
              <w:ind w:left="57" w:right="57"/>
            </w:pPr>
            <w:r w:rsidRPr="000D4EDF">
              <w:t>При смене типа документа прежнее значение поля обнуляется и огранич</w:t>
            </w:r>
            <w:r w:rsidRPr="00566826">
              <w:t>и</w:t>
            </w:r>
            <w:r w:rsidRPr="000D4EDF">
              <w:t>вается в соответствии с новым типом документа.</w:t>
            </w:r>
          </w:p>
        </w:tc>
      </w:tr>
      <w:tr w:rsidR="00DD2A67" w:rsidRPr="007B2273" w14:paraId="26EC3CA8" w14:textId="77777777" w:rsidTr="004834F0">
        <w:trPr>
          <w:trHeight w:val="498"/>
        </w:trPr>
        <w:tc>
          <w:tcPr>
            <w:tcW w:w="1264" w:type="pct"/>
            <w:shd w:val="clear" w:color="auto" w:fill="auto"/>
          </w:tcPr>
          <w:p w14:paraId="4AAA0C81" w14:textId="77777777" w:rsidR="00DD2A67" w:rsidRPr="003F03FB" w:rsidRDefault="00DD2A67" w:rsidP="004834F0">
            <w:pPr>
              <w:pStyle w:val="ASFKTablenorm"/>
              <w:ind w:left="57" w:right="57"/>
            </w:pPr>
            <w:r w:rsidRPr="003F03FB">
              <w:lastRenderedPageBreak/>
              <w:t>Иден. Код ГК</w:t>
            </w:r>
          </w:p>
        </w:tc>
        <w:tc>
          <w:tcPr>
            <w:tcW w:w="3736" w:type="pct"/>
            <w:shd w:val="clear" w:color="auto" w:fill="auto"/>
          </w:tcPr>
          <w:p w14:paraId="78AE7F76" w14:textId="77777777" w:rsidR="00DD2A67" w:rsidRPr="003F03FB" w:rsidRDefault="00DD2A67" w:rsidP="004834F0">
            <w:pPr>
              <w:pStyle w:val="ASFKTablenorm"/>
              <w:ind w:left="57" w:right="57"/>
            </w:pPr>
            <w:r w:rsidRPr="003F03FB">
              <w:t xml:space="preserve">Для типа документа </w:t>
            </w:r>
            <w:r>
              <w:t>«</w:t>
            </w:r>
            <w:r w:rsidRPr="003F03FB">
              <w:t>3</w:t>
            </w:r>
            <w:r>
              <w:t>»</w:t>
            </w:r>
            <w:r w:rsidRPr="003F03FB">
              <w:t xml:space="preserve"> (показатель </w:t>
            </w:r>
            <w:r>
              <w:t>«</w:t>
            </w:r>
            <w:r w:rsidRPr="00D27630">
              <w:t>СМТ_АВ» и/или «КНР_ПНРЦС</w:t>
            </w:r>
            <w:r>
              <w:t>»</w:t>
            </w:r>
            <w:r w:rsidRPr="003F03FB">
              <w:t>):</w:t>
            </w:r>
          </w:p>
          <w:p w14:paraId="595CC076" w14:textId="77777777" w:rsidR="00DD2A67" w:rsidRPr="003F03FB" w:rsidRDefault="00DD2A67" w:rsidP="004834F0">
            <w:pPr>
              <w:pStyle w:val="ASFKTablenorm"/>
              <w:ind w:left="57" w:right="57"/>
            </w:pPr>
            <w:r w:rsidRPr="003F03FB">
              <w:t>Идентификационный код ГК</w:t>
            </w:r>
            <w:r>
              <w:t>.</w:t>
            </w:r>
          </w:p>
          <w:p w14:paraId="56504C9A" w14:textId="77777777" w:rsidR="00DD2A67" w:rsidRPr="003F03FB" w:rsidRDefault="00DD2A67" w:rsidP="004834F0">
            <w:pPr>
              <w:pStyle w:val="ASFKTablenorm"/>
              <w:ind w:left="57" w:right="57"/>
            </w:pPr>
            <w:r w:rsidRPr="003F03FB">
              <w:t>Указывается идентификационный код государственного ко</w:t>
            </w:r>
            <w:r w:rsidRPr="001F057F">
              <w:t>н</w:t>
            </w:r>
            <w:r w:rsidRPr="003F03FB">
              <w:t>тракта в случае санкционирования расходов по государстве</w:t>
            </w:r>
            <w:r w:rsidRPr="001F057F">
              <w:t>н</w:t>
            </w:r>
            <w:r w:rsidRPr="003F03FB">
              <w:t>ному контракту или договору. Обязательно для заполнения только ЮЛ с авансовыми платежами, испол</w:t>
            </w:r>
            <w:r w:rsidRPr="00566826">
              <w:t>ь</w:t>
            </w:r>
            <w:r w:rsidRPr="003F03FB">
              <w:t>зующими Свед</w:t>
            </w:r>
            <w:r w:rsidRPr="001F057F">
              <w:t>е</w:t>
            </w:r>
            <w:r w:rsidRPr="003F03FB">
              <w:t xml:space="preserve">ния ЦС (на л/с открыт показатель </w:t>
            </w:r>
            <w:r w:rsidRPr="00D27630">
              <w:t>СМТ_АВ</w:t>
            </w:r>
            <w:r>
              <w:t xml:space="preserve"> и/или </w:t>
            </w:r>
            <w:r w:rsidRPr="00D27630">
              <w:t>КНР_ПНРЦС</w:t>
            </w:r>
            <w:r w:rsidRPr="003F03FB">
              <w:t>).</w:t>
            </w:r>
          </w:p>
          <w:p w14:paraId="619792B3" w14:textId="77777777" w:rsidR="00DD2A67" w:rsidRPr="003F03FB" w:rsidRDefault="00DD2A67" w:rsidP="004834F0">
            <w:pPr>
              <w:pStyle w:val="ASFKTablenorm"/>
              <w:ind w:left="57" w:right="57"/>
            </w:pPr>
            <w:r w:rsidRPr="003F03FB">
              <w:t xml:space="preserve">Для типа документа </w:t>
            </w:r>
            <w:r>
              <w:t>«</w:t>
            </w:r>
            <w:r w:rsidRPr="003F03FB">
              <w:t>0</w:t>
            </w:r>
            <w:r>
              <w:t>»</w:t>
            </w:r>
            <w:r w:rsidRPr="003F03FB">
              <w:t xml:space="preserve">, </w:t>
            </w:r>
            <w:r>
              <w:t>«</w:t>
            </w:r>
            <w:r w:rsidRPr="003F03FB">
              <w:t>2</w:t>
            </w:r>
            <w:r>
              <w:t>»</w:t>
            </w:r>
            <w:r w:rsidRPr="003F03FB">
              <w:t xml:space="preserve"> и </w:t>
            </w:r>
            <w:r>
              <w:t>«</w:t>
            </w:r>
            <w:r w:rsidRPr="003F03FB">
              <w:t>1</w:t>
            </w:r>
            <w:r>
              <w:t>»</w:t>
            </w:r>
            <w:r w:rsidRPr="003F03FB">
              <w:t>:</w:t>
            </w:r>
          </w:p>
          <w:p w14:paraId="0EE3C64E" w14:textId="77777777" w:rsidR="00DD2A67" w:rsidRDefault="00DD2A67" w:rsidP="004834F0">
            <w:pPr>
              <w:pStyle w:val="ASFKTablenorm"/>
              <w:ind w:left="57" w:right="57"/>
            </w:pPr>
            <w:r>
              <w:t>Поле недоступно для заполнения</w:t>
            </w:r>
            <w:r w:rsidRPr="003F03FB">
              <w:t>.</w:t>
            </w:r>
          </w:p>
          <w:p w14:paraId="533B59AE" w14:textId="77777777" w:rsidR="00DD2A67" w:rsidRPr="003F03FB" w:rsidRDefault="00DD2A67" w:rsidP="004834F0">
            <w:pPr>
              <w:pStyle w:val="ASFKTablenorm"/>
              <w:ind w:left="57" w:right="57"/>
            </w:pPr>
            <w:r>
              <w:t xml:space="preserve">При смене типа документа прежнее значение </w:t>
            </w:r>
            <w:r w:rsidRPr="003F03FB">
              <w:t>поля обнулять и огранич</w:t>
            </w:r>
            <w:r w:rsidRPr="00566826">
              <w:t>и</w:t>
            </w:r>
            <w:r w:rsidRPr="003F03FB">
              <w:t>вать или заполнять в соответствии с новым типом документа.</w:t>
            </w:r>
          </w:p>
        </w:tc>
      </w:tr>
      <w:tr w:rsidR="00DD2A67" w:rsidRPr="007B2273" w14:paraId="6FBFA527" w14:textId="77777777" w:rsidTr="004834F0">
        <w:tc>
          <w:tcPr>
            <w:tcW w:w="1264" w:type="pct"/>
            <w:shd w:val="clear" w:color="auto" w:fill="auto"/>
          </w:tcPr>
          <w:p w14:paraId="4FDFC7B5" w14:textId="77777777" w:rsidR="00DD2A67" w:rsidRPr="003F03FB" w:rsidRDefault="00DD2A67" w:rsidP="004834F0">
            <w:pPr>
              <w:pStyle w:val="ASFKTablenorm"/>
              <w:ind w:left="57" w:right="57"/>
            </w:pPr>
            <w:r w:rsidRPr="003F03FB">
              <w:t>Номер ГК</w:t>
            </w:r>
          </w:p>
        </w:tc>
        <w:tc>
          <w:tcPr>
            <w:tcW w:w="3736" w:type="pct"/>
            <w:shd w:val="clear" w:color="auto" w:fill="auto"/>
          </w:tcPr>
          <w:p w14:paraId="56FD39F4" w14:textId="77777777" w:rsidR="00DD2A67" w:rsidRPr="003F03FB" w:rsidRDefault="00DD2A67" w:rsidP="004834F0">
            <w:pPr>
              <w:pStyle w:val="ASFKTablenorm"/>
              <w:ind w:left="57" w:right="57"/>
            </w:pPr>
            <w:r w:rsidRPr="003F03FB">
              <w:t xml:space="preserve">Для типа документа </w:t>
            </w:r>
            <w:r>
              <w:t>«</w:t>
            </w:r>
            <w:r w:rsidRPr="003F03FB">
              <w:t>3</w:t>
            </w:r>
            <w:r>
              <w:t>»</w:t>
            </w:r>
            <w:r w:rsidRPr="003F03FB">
              <w:t xml:space="preserve"> (показатель </w:t>
            </w:r>
            <w:r>
              <w:t>«</w:t>
            </w:r>
            <w:r w:rsidRPr="00D27630">
              <w:t>СМТ_АВ» и/или «КНР_ПНРЦС</w:t>
            </w:r>
            <w:r>
              <w:t>»</w:t>
            </w:r>
            <w:r w:rsidRPr="003F03FB">
              <w:t>):</w:t>
            </w:r>
          </w:p>
          <w:p w14:paraId="4BA51F41" w14:textId="77777777" w:rsidR="00DD2A67" w:rsidRPr="003F03FB" w:rsidRDefault="00DD2A67" w:rsidP="004834F0">
            <w:pPr>
              <w:pStyle w:val="ASFKTablenorm"/>
              <w:ind w:left="57" w:right="57"/>
            </w:pPr>
            <w:r w:rsidRPr="003F03FB">
              <w:t>Номер ГК (договора)</w:t>
            </w:r>
            <w:r>
              <w:t>.</w:t>
            </w:r>
          </w:p>
          <w:p w14:paraId="18ACE3BF" w14:textId="77777777" w:rsidR="00DD2A67" w:rsidRPr="003F03FB" w:rsidRDefault="00DD2A67" w:rsidP="004834F0">
            <w:pPr>
              <w:pStyle w:val="ASFKTablenorm"/>
              <w:ind w:left="57" w:right="57"/>
            </w:pPr>
            <w:r w:rsidRPr="003F03FB">
              <w:t>Указывается номер государственного контракта или договора в случае санкционирования расходов по государственному ко</w:t>
            </w:r>
            <w:r w:rsidRPr="001F057F">
              <w:t>н</w:t>
            </w:r>
            <w:r w:rsidRPr="003F03FB">
              <w:t>тракту или договору. Обязательно для заполнения ЮЛ с авансовыми платежами, использующ</w:t>
            </w:r>
            <w:r w:rsidRPr="00566826">
              <w:t>и</w:t>
            </w:r>
            <w:r w:rsidRPr="003F03FB">
              <w:t>ми Сведения ЦС (на л/с о</w:t>
            </w:r>
            <w:r w:rsidRPr="001F057F">
              <w:t>т</w:t>
            </w:r>
            <w:r w:rsidRPr="003F03FB">
              <w:t xml:space="preserve">крыт показатель </w:t>
            </w:r>
            <w:r w:rsidRPr="00D27630">
              <w:t>СМТ_АВ</w:t>
            </w:r>
            <w:r>
              <w:t xml:space="preserve"> и/или </w:t>
            </w:r>
            <w:r w:rsidRPr="00D27630">
              <w:t>КНР_ПНРЦС</w:t>
            </w:r>
            <w:r w:rsidRPr="003F03FB">
              <w:t>)</w:t>
            </w:r>
            <w:r>
              <w:t>.</w:t>
            </w:r>
          </w:p>
          <w:p w14:paraId="3BA9D5C7" w14:textId="77777777" w:rsidR="00DD2A67" w:rsidRPr="003F03FB" w:rsidRDefault="00DD2A67" w:rsidP="004834F0">
            <w:pPr>
              <w:pStyle w:val="ASFKTablenorm"/>
              <w:ind w:left="57" w:right="57"/>
            </w:pPr>
            <w:r w:rsidRPr="003F03FB">
              <w:t xml:space="preserve">Для типа документа </w:t>
            </w:r>
            <w:r>
              <w:t>«</w:t>
            </w:r>
            <w:r w:rsidRPr="003F03FB">
              <w:t>0</w:t>
            </w:r>
            <w:r>
              <w:t>»</w:t>
            </w:r>
            <w:r w:rsidRPr="003F03FB">
              <w:t xml:space="preserve">, </w:t>
            </w:r>
            <w:r>
              <w:t>«</w:t>
            </w:r>
            <w:r w:rsidRPr="003F03FB">
              <w:t>2</w:t>
            </w:r>
            <w:r>
              <w:t>»</w:t>
            </w:r>
            <w:r w:rsidRPr="003F03FB">
              <w:t xml:space="preserve"> и </w:t>
            </w:r>
            <w:r>
              <w:t>«</w:t>
            </w:r>
            <w:r w:rsidRPr="003F03FB">
              <w:t>1</w:t>
            </w:r>
            <w:r>
              <w:t>»</w:t>
            </w:r>
            <w:r w:rsidRPr="003F03FB">
              <w:t>:</w:t>
            </w:r>
          </w:p>
          <w:p w14:paraId="7D7B0064" w14:textId="77777777" w:rsidR="00DD2A67" w:rsidRDefault="00DD2A67" w:rsidP="004834F0">
            <w:pPr>
              <w:pStyle w:val="ASFKTablenorm"/>
              <w:ind w:left="57" w:right="57"/>
            </w:pPr>
            <w:r>
              <w:t>Поле недоступно для заполнения</w:t>
            </w:r>
            <w:r w:rsidRPr="003F03FB">
              <w:t>.</w:t>
            </w:r>
          </w:p>
          <w:p w14:paraId="72CAF902" w14:textId="77777777" w:rsidR="00DD2A67" w:rsidRPr="003F03FB" w:rsidRDefault="00DD2A67" w:rsidP="004834F0">
            <w:pPr>
              <w:pStyle w:val="ASFKTablenorm"/>
              <w:ind w:left="57" w:right="57"/>
            </w:pPr>
            <w:r>
              <w:t xml:space="preserve">При смене типа документа прежнее значение </w:t>
            </w:r>
            <w:r w:rsidRPr="003F03FB">
              <w:t>поля обнулять и огранич</w:t>
            </w:r>
            <w:r w:rsidRPr="00566826">
              <w:t>и</w:t>
            </w:r>
            <w:r w:rsidRPr="003F03FB">
              <w:t>вать или заполнять в соответствии с новым типом документа.</w:t>
            </w:r>
          </w:p>
        </w:tc>
      </w:tr>
      <w:tr w:rsidR="00DD2A67" w:rsidRPr="007B2273" w14:paraId="79CE45F6" w14:textId="77777777" w:rsidTr="004834F0">
        <w:tc>
          <w:tcPr>
            <w:tcW w:w="1264" w:type="pct"/>
            <w:shd w:val="clear" w:color="auto" w:fill="auto"/>
          </w:tcPr>
          <w:p w14:paraId="262FCADF" w14:textId="77777777" w:rsidR="00DD2A67" w:rsidRPr="003F03FB" w:rsidRDefault="00DD2A67" w:rsidP="004834F0">
            <w:pPr>
              <w:pStyle w:val="ASFKTablenorm"/>
              <w:ind w:left="57" w:right="57"/>
            </w:pPr>
            <w:r w:rsidRPr="003F03FB">
              <w:t>Дата ГК</w:t>
            </w:r>
          </w:p>
        </w:tc>
        <w:tc>
          <w:tcPr>
            <w:tcW w:w="3736" w:type="pct"/>
            <w:shd w:val="clear" w:color="auto" w:fill="auto"/>
          </w:tcPr>
          <w:p w14:paraId="128690AD" w14:textId="77777777" w:rsidR="00DD2A67" w:rsidRPr="003F03FB" w:rsidRDefault="00DD2A67" w:rsidP="004834F0">
            <w:pPr>
              <w:pStyle w:val="ASFKTablenorm"/>
              <w:ind w:left="57" w:right="57"/>
            </w:pPr>
            <w:r w:rsidRPr="003F03FB">
              <w:t xml:space="preserve">Для типа документа </w:t>
            </w:r>
            <w:r>
              <w:t>«</w:t>
            </w:r>
            <w:r w:rsidRPr="003F03FB">
              <w:t>3</w:t>
            </w:r>
            <w:r>
              <w:t>»</w:t>
            </w:r>
            <w:r w:rsidRPr="003F03FB">
              <w:t xml:space="preserve"> (показатель </w:t>
            </w:r>
            <w:r>
              <w:t>«</w:t>
            </w:r>
            <w:r w:rsidRPr="00D27630">
              <w:t>СМТ_АВ» и/или «КНР_ПНРЦС</w:t>
            </w:r>
            <w:r>
              <w:t>»</w:t>
            </w:r>
            <w:r w:rsidRPr="003F03FB">
              <w:t>):</w:t>
            </w:r>
          </w:p>
          <w:p w14:paraId="4F68F126" w14:textId="77777777" w:rsidR="00DD2A67" w:rsidRPr="003F03FB" w:rsidRDefault="00DD2A67" w:rsidP="004834F0">
            <w:pPr>
              <w:pStyle w:val="ASFKTablenorm"/>
              <w:ind w:left="57" w:right="57"/>
            </w:pPr>
            <w:r w:rsidRPr="003F03FB">
              <w:t>Дата ГК (договора)</w:t>
            </w:r>
            <w:r>
              <w:t>.</w:t>
            </w:r>
          </w:p>
          <w:p w14:paraId="07F81068" w14:textId="77777777" w:rsidR="00DD2A67" w:rsidRPr="003F03FB" w:rsidRDefault="00DD2A67" w:rsidP="004834F0">
            <w:pPr>
              <w:pStyle w:val="ASFKTablenorm"/>
              <w:ind w:left="57" w:right="57"/>
            </w:pPr>
            <w:r w:rsidRPr="003F03FB">
              <w:t>Указывается дата государственного контракта или договора в случае сан</w:t>
            </w:r>
            <w:r w:rsidRPr="00566826">
              <w:t>к</w:t>
            </w:r>
            <w:r w:rsidRPr="003F03FB">
              <w:t>ционирования расходов по государственному контракту или договору. Обязательно для заполнения ЮЛ с авансовыми платежами, использующ</w:t>
            </w:r>
            <w:r w:rsidRPr="00566826">
              <w:t>и</w:t>
            </w:r>
            <w:r w:rsidRPr="003F03FB">
              <w:t>ми Сведения ЦС (на л/с о</w:t>
            </w:r>
            <w:r w:rsidRPr="001F057F">
              <w:t>т</w:t>
            </w:r>
            <w:r w:rsidRPr="003F03FB">
              <w:t xml:space="preserve">крыт показатель </w:t>
            </w:r>
            <w:r w:rsidRPr="00D27630">
              <w:t>СМТ_АВ</w:t>
            </w:r>
            <w:r>
              <w:t xml:space="preserve"> и/или </w:t>
            </w:r>
            <w:r w:rsidRPr="00D27630">
              <w:t>КНР_ПНРЦС</w:t>
            </w:r>
            <w:r w:rsidRPr="003F03FB">
              <w:t>).</w:t>
            </w:r>
          </w:p>
          <w:p w14:paraId="529A11D7" w14:textId="77777777" w:rsidR="00DD2A67" w:rsidRPr="003F03FB" w:rsidRDefault="00DD2A67" w:rsidP="004834F0">
            <w:pPr>
              <w:pStyle w:val="ASFKTablenorm"/>
              <w:ind w:left="57" w:right="57"/>
            </w:pPr>
            <w:r w:rsidRPr="003F03FB">
              <w:t xml:space="preserve">Для типа документа </w:t>
            </w:r>
            <w:r>
              <w:t>«</w:t>
            </w:r>
            <w:r w:rsidRPr="003F03FB">
              <w:t>0</w:t>
            </w:r>
            <w:r>
              <w:t>»</w:t>
            </w:r>
            <w:r w:rsidRPr="003F03FB">
              <w:t xml:space="preserve">, </w:t>
            </w:r>
            <w:r>
              <w:t>«</w:t>
            </w:r>
            <w:r w:rsidRPr="003F03FB">
              <w:t>2</w:t>
            </w:r>
            <w:r>
              <w:t>»</w:t>
            </w:r>
            <w:r w:rsidRPr="003F03FB">
              <w:t xml:space="preserve"> и </w:t>
            </w:r>
            <w:r>
              <w:t>«</w:t>
            </w:r>
            <w:r w:rsidRPr="003F03FB">
              <w:t>1</w:t>
            </w:r>
            <w:r>
              <w:t>»</w:t>
            </w:r>
            <w:r w:rsidRPr="003F03FB">
              <w:t>:</w:t>
            </w:r>
          </w:p>
          <w:p w14:paraId="7BAB3773" w14:textId="77777777" w:rsidR="00DD2A67" w:rsidRDefault="00DD2A67" w:rsidP="004834F0">
            <w:pPr>
              <w:pStyle w:val="ASFKTablenorm"/>
              <w:ind w:left="57" w:right="57"/>
            </w:pPr>
            <w:r>
              <w:t>Поле недоступно для заполнения</w:t>
            </w:r>
            <w:r w:rsidRPr="003F03FB">
              <w:t>.</w:t>
            </w:r>
          </w:p>
          <w:p w14:paraId="727B2884" w14:textId="77777777" w:rsidR="00DD2A67" w:rsidRPr="003F03FB" w:rsidRDefault="00DD2A67" w:rsidP="004834F0">
            <w:pPr>
              <w:pStyle w:val="ASFKTablenorm"/>
              <w:ind w:left="57" w:right="57"/>
            </w:pPr>
            <w:r>
              <w:t xml:space="preserve">При смене типа документа прежнее значение </w:t>
            </w:r>
            <w:r w:rsidRPr="003F03FB">
              <w:t>поля обнулять и огранич</w:t>
            </w:r>
            <w:r w:rsidRPr="00566826">
              <w:t>и</w:t>
            </w:r>
            <w:r w:rsidRPr="003F03FB">
              <w:t>вать или заполнять в соответствии с новым типом документа.</w:t>
            </w:r>
          </w:p>
        </w:tc>
      </w:tr>
      <w:tr w:rsidR="000E3214" w:rsidRPr="007B2273" w14:paraId="49499039" w14:textId="77777777" w:rsidTr="004834F0">
        <w:tc>
          <w:tcPr>
            <w:tcW w:w="1264" w:type="pct"/>
            <w:shd w:val="clear" w:color="auto" w:fill="auto"/>
          </w:tcPr>
          <w:p w14:paraId="795EF1DD" w14:textId="77777777" w:rsidR="000E3214" w:rsidRPr="00B3478F" w:rsidRDefault="000E3214" w:rsidP="004834F0">
            <w:pPr>
              <w:pStyle w:val="ASFKTablenorm"/>
              <w:ind w:left="57" w:right="57"/>
            </w:pPr>
            <w:r w:rsidRPr="00B3478F">
              <w:t>Код по кооперации</w:t>
            </w:r>
          </w:p>
        </w:tc>
        <w:tc>
          <w:tcPr>
            <w:tcW w:w="3736" w:type="pct"/>
            <w:shd w:val="clear" w:color="auto" w:fill="auto"/>
          </w:tcPr>
          <w:p w14:paraId="4A71A318" w14:textId="77777777" w:rsidR="000E3214" w:rsidRPr="00B3478F" w:rsidRDefault="000E3214" w:rsidP="004834F0">
            <w:pPr>
              <w:pStyle w:val="ASFKTablenorm"/>
              <w:ind w:left="57" w:right="57"/>
            </w:pPr>
            <w:r w:rsidRPr="00B3478F">
              <w:t xml:space="preserve">Поле доступно и обязательно для заполнения только для типа документа </w:t>
            </w:r>
            <w:r>
              <w:t>«</w:t>
            </w:r>
            <w:r w:rsidRPr="00B3478F">
              <w:t>3</w:t>
            </w:r>
            <w:r>
              <w:t>»</w:t>
            </w:r>
            <w:r w:rsidRPr="00B3478F">
              <w:t xml:space="preserve"> с допустимым показателем на ЛС </w:t>
            </w:r>
            <w:r>
              <w:t>«</w:t>
            </w:r>
            <w:r w:rsidRPr="00D27630">
              <w:t>СМТ_АВ» и/или «КНР_ПНРЦС</w:t>
            </w:r>
            <w:r>
              <w:t>»</w:t>
            </w:r>
            <w:r w:rsidRPr="00B3478F">
              <w:t>.</w:t>
            </w:r>
          </w:p>
          <w:p w14:paraId="048ABAA5" w14:textId="77777777" w:rsidR="000E3214" w:rsidRPr="00B3478F" w:rsidRDefault="000E3214" w:rsidP="004834F0">
            <w:pPr>
              <w:pStyle w:val="ASFKTablenorm"/>
              <w:ind w:left="57" w:right="57"/>
            </w:pPr>
            <w:r>
              <w:t xml:space="preserve">При смене типа документа прежнее значение </w:t>
            </w:r>
            <w:r w:rsidRPr="00B3478F">
              <w:t>поля обнуляется и огранич</w:t>
            </w:r>
            <w:r w:rsidRPr="00566826">
              <w:t>и</w:t>
            </w:r>
            <w:r w:rsidRPr="00B3478F">
              <w:t>вается или заполняется в соответствии с новым типом документа.</w:t>
            </w:r>
          </w:p>
          <w:p w14:paraId="59270722" w14:textId="77777777" w:rsidR="000E3214" w:rsidRPr="00B3478F" w:rsidRDefault="000E3214" w:rsidP="004834F0">
            <w:pPr>
              <w:pStyle w:val="ASFKTablenorm"/>
              <w:ind w:left="57" w:right="57"/>
            </w:pPr>
            <w:r w:rsidRPr="00B3478F">
              <w:t>Значение поля заполняется или вручную, или из импортированного файла.</w:t>
            </w:r>
          </w:p>
        </w:tc>
      </w:tr>
    </w:tbl>
    <w:p w14:paraId="262EB1A0" w14:textId="77777777" w:rsidR="000E3214" w:rsidRPr="007B2273" w:rsidRDefault="000E3214" w:rsidP="00566826">
      <w:pPr>
        <w:pStyle w:val="ASFKNormal"/>
      </w:pPr>
    </w:p>
    <w:p w14:paraId="68611593" w14:textId="77777777" w:rsidR="00566826" w:rsidRPr="007B2273" w:rsidRDefault="00566826" w:rsidP="00566826">
      <w:pPr>
        <w:pStyle w:val="ASFKNormal"/>
      </w:pPr>
      <w:r w:rsidRPr="007B2273">
        <w:t xml:space="preserve">ЭФ документа </w:t>
      </w:r>
      <w:r>
        <w:t>«</w:t>
      </w:r>
      <w:r w:rsidRPr="007B2273">
        <w:t>Сведения об операциях с целевыми су</w:t>
      </w:r>
      <w:r w:rsidRPr="005154AF">
        <w:t>б</w:t>
      </w:r>
      <w:r w:rsidRPr="007B2273">
        <w:t>сидиями</w:t>
      </w:r>
      <w:r>
        <w:t>», закладки «</w:t>
      </w:r>
      <w:r w:rsidRPr="007B2273">
        <w:t>Дополн</w:t>
      </w:r>
      <w:r w:rsidRPr="00566826">
        <w:t>и</w:t>
      </w:r>
      <w:r w:rsidR="00E14DF7">
        <w:t>тельные атрибуты (3</w:t>
      </w:r>
      <w:r w:rsidRPr="007B2273">
        <w:t>)</w:t>
      </w:r>
      <w:r>
        <w:t xml:space="preserve">» </w:t>
      </w:r>
      <w:r w:rsidRPr="00411C46">
        <w:t xml:space="preserve">представлена </w:t>
      </w:r>
      <w:r>
        <w:t>н</w:t>
      </w:r>
      <w:r w:rsidRPr="00411C46">
        <w:t>а рисунке</w:t>
      </w:r>
      <w:r w:rsidRPr="007B2273">
        <w:t> </w:t>
      </w:r>
      <w:r w:rsidRPr="00411C46">
        <w:fldChar w:fldCharType="begin"/>
      </w:r>
      <w:r w:rsidRPr="00411C46">
        <w:instrText xml:space="preserve"> REF _Ref318199656 \h  \* MERGEFORMAT </w:instrText>
      </w:r>
      <w:r w:rsidRPr="00411C46">
        <w:fldChar w:fldCharType="separate"/>
      </w:r>
      <w:r w:rsidR="00476E1D">
        <w:t>293</w:t>
      </w:r>
      <w:r w:rsidRPr="00411C46">
        <w:fldChar w:fldCharType="end"/>
      </w:r>
      <w:r w:rsidRPr="007B2273">
        <w:t>.</w:t>
      </w:r>
    </w:p>
    <w:p w14:paraId="6F85890F" w14:textId="77777777" w:rsidR="00566826" w:rsidRPr="007B2273" w:rsidRDefault="00476E1D" w:rsidP="00566826">
      <w:pPr>
        <w:pStyle w:val="ASFKFigure"/>
      </w:pPr>
      <w:r>
        <w:lastRenderedPageBreak/>
        <w:pict w14:anchorId="663EFF87">
          <v:shape id="_x0000_i1414" type="#_x0000_t75" style="width:482.25pt;height:4in">
            <v:imagedata r:id="rId359" o:title="Дополн"/>
          </v:shape>
        </w:pict>
      </w:r>
    </w:p>
    <w:p w14:paraId="70E7EA6D" w14:textId="77777777" w:rsidR="00566826" w:rsidRPr="007B2273" w:rsidRDefault="00566826" w:rsidP="00566826">
      <w:pPr>
        <w:pStyle w:val="ASFKFigName"/>
      </w:pPr>
      <w:r w:rsidRPr="007B2273">
        <w:fldChar w:fldCharType="begin"/>
      </w:r>
      <w:r w:rsidRPr="007B2273">
        <w:instrText xml:space="preserve"> SEQ Рисунок \* ARABIC </w:instrText>
      </w:r>
      <w:r w:rsidRPr="007B2273">
        <w:fldChar w:fldCharType="separate"/>
      </w:r>
      <w:bookmarkStart w:id="1913" w:name="_Ref318199656"/>
      <w:bookmarkStart w:id="1914" w:name="_Toc82692262"/>
      <w:r w:rsidR="00476E1D">
        <w:rPr>
          <w:noProof/>
        </w:rPr>
        <w:t>293</w:t>
      </w:r>
      <w:bookmarkEnd w:id="1913"/>
      <w:r w:rsidRPr="007B2273">
        <w:fldChar w:fldCharType="end"/>
      </w:r>
      <w:r w:rsidRPr="007B2273">
        <w:t xml:space="preserve">. ЭФ документа </w:t>
      </w:r>
      <w:r>
        <w:t>«</w:t>
      </w:r>
      <w:r w:rsidRPr="007B2273">
        <w:t>Сведения об операциях с целевыми субсидиями</w:t>
      </w:r>
      <w:r>
        <w:t>», закладки «</w:t>
      </w:r>
      <w:r w:rsidR="0088652F">
        <w:t>Дополнительные атрибуты (3</w:t>
      </w:r>
      <w:r w:rsidRPr="007B2273">
        <w:t>)</w:t>
      </w:r>
      <w:r>
        <w:t>»</w:t>
      </w:r>
      <w:bookmarkEnd w:id="1914"/>
    </w:p>
    <w:p w14:paraId="0C1939AF" w14:textId="77777777" w:rsidR="00566826" w:rsidRPr="007B2273" w:rsidRDefault="00566826" w:rsidP="00566826">
      <w:pPr>
        <w:pStyle w:val="ASFKNormal"/>
      </w:pPr>
      <w:r w:rsidRPr="007B2273">
        <w:t xml:space="preserve">Перечень полей документа </w:t>
      </w:r>
      <w:r>
        <w:t>«</w:t>
      </w:r>
      <w:r w:rsidRPr="007B2273">
        <w:t>Сведения об операциях с целевыми субсидиями</w:t>
      </w:r>
      <w:r>
        <w:t>»</w:t>
      </w:r>
      <w:r w:rsidRPr="007B2273">
        <w:t>, расп</w:t>
      </w:r>
      <w:r w:rsidRPr="00566826">
        <w:t>о</w:t>
      </w:r>
      <w:r w:rsidRPr="007B2273">
        <w:t xml:space="preserve">ложенных на закладке </w:t>
      </w:r>
      <w:r>
        <w:t>«</w:t>
      </w:r>
      <w:r w:rsidR="0088652F">
        <w:t>Дополнительные атрибуты (3</w:t>
      </w:r>
      <w:r w:rsidRPr="007B2273">
        <w:t>)</w:t>
      </w:r>
      <w:r>
        <w:t>»</w:t>
      </w:r>
      <w:r w:rsidRPr="007B2273">
        <w:t>, приведен в таблице </w:t>
      </w:r>
      <w:r w:rsidRPr="007B2273">
        <w:fldChar w:fldCharType="begin"/>
      </w:r>
      <w:r w:rsidRPr="007B2273">
        <w:instrText xml:space="preserve"> REF _Ref318203921 \h  \* MERGEFORMAT </w:instrText>
      </w:r>
      <w:r w:rsidRPr="007B2273">
        <w:fldChar w:fldCharType="separate"/>
      </w:r>
      <w:r w:rsidR="00476E1D">
        <w:t>185</w:t>
      </w:r>
      <w:r w:rsidRPr="007B2273">
        <w:fldChar w:fldCharType="end"/>
      </w:r>
      <w:r w:rsidRPr="007B2273">
        <w:t>.</w:t>
      </w:r>
    </w:p>
    <w:p w14:paraId="3EC69935" w14:textId="77777777" w:rsidR="00566826" w:rsidRPr="00726330" w:rsidRDefault="000B34EE" w:rsidP="00566826">
      <w:pPr>
        <w:pStyle w:val="ASFKNameTable"/>
      </w:pPr>
      <w:r>
        <w:rPr>
          <w:noProof/>
        </w:rPr>
        <w:fldChar w:fldCharType="begin"/>
      </w:r>
      <w:r>
        <w:rPr>
          <w:noProof/>
        </w:rPr>
        <w:instrText xml:space="preserve"> SEQ Таблица \* ARABIC </w:instrText>
      </w:r>
      <w:r>
        <w:rPr>
          <w:noProof/>
        </w:rPr>
        <w:fldChar w:fldCharType="separate"/>
      </w:r>
      <w:bookmarkStart w:id="1915" w:name="_Ref318203921"/>
      <w:bookmarkStart w:id="1916" w:name="_Toc82691909"/>
      <w:r w:rsidR="00476E1D">
        <w:rPr>
          <w:noProof/>
        </w:rPr>
        <w:t>185</w:t>
      </w:r>
      <w:bookmarkEnd w:id="1915"/>
      <w:r>
        <w:rPr>
          <w:noProof/>
        </w:rPr>
        <w:fldChar w:fldCharType="end"/>
      </w:r>
      <w:r w:rsidR="00566826" w:rsidRPr="00726330">
        <w:t xml:space="preserve">. </w:t>
      </w:r>
      <w:r w:rsidR="00566826">
        <w:t>Описание</w:t>
      </w:r>
      <w:r w:rsidR="00566826" w:rsidRPr="00726330">
        <w:t xml:space="preserve"> полей документа </w:t>
      </w:r>
      <w:r w:rsidR="00566826">
        <w:t>«</w:t>
      </w:r>
      <w:r w:rsidR="00566826" w:rsidRPr="00726330">
        <w:t xml:space="preserve">Сведения об операциях с целевыми </w:t>
      </w:r>
      <w:r w:rsidR="00566826" w:rsidRPr="00411C46">
        <w:t>субсидиями», закладки «Дополнительные атрибут</w:t>
      </w:r>
      <w:r w:rsidR="0088652F">
        <w:t>ы (3</w:t>
      </w:r>
      <w:r w:rsidR="00566826" w:rsidRPr="00411C46">
        <w:t>)</w:t>
      </w:r>
      <w:r w:rsidR="00566826">
        <w:t>»</w:t>
      </w:r>
      <w:bookmarkEnd w:id="191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77"/>
        <w:gridCol w:w="6575"/>
      </w:tblGrid>
      <w:tr w:rsidR="00566826" w:rsidRPr="007B2273" w14:paraId="663295ED" w14:textId="77777777" w:rsidTr="004834F0">
        <w:trPr>
          <w:tblHeader/>
        </w:trPr>
        <w:tc>
          <w:tcPr>
            <w:tcW w:w="162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3F06DA7" w14:textId="77777777" w:rsidR="00566826" w:rsidRPr="007B2273" w:rsidRDefault="00566826" w:rsidP="00BB5654">
            <w:pPr>
              <w:pStyle w:val="ASFKTableHead"/>
            </w:pPr>
            <w:r w:rsidRPr="007B2273">
              <w:t>Наименование поля</w:t>
            </w:r>
          </w:p>
        </w:tc>
        <w:tc>
          <w:tcPr>
            <w:tcW w:w="337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9AB92FC" w14:textId="77777777" w:rsidR="00566826" w:rsidRPr="007B2273" w:rsidRDefault="00566826" w:rsidP="00BB5654">
            <w:pPr>
              <w:pStyle w:val="ASFKTableHead"/>
            </w:pPr>
            <w:r w:rsidRPr="00FB42AD">
              <w:t>Описание поля</w:t>
            </w:r>
          </w:p>
        </w:tc>
      </w:tr>
      <w:tr w:rsidR="00566826" w:rsidRPr="007B2273" w14:paraId="0213D94B" w14:textId="77777777" w:rsidTr="004834F0">
        <w:tc>
          <w:tcPr>
            <w:tcW w:w="1629" w:type="pct"/>
            <w:shd w:val="clear" w:color="auto" w:fill="auto"/>
          </w:tcPr>
          <w:p w14:paraId="3DAE90C5" w14:textId="77777777" w:rsidR="00566826" w:rsidRPr="007B2273" w:rsidRDefault="00566826" w:rsidP="004834F0">
            <w:pPr>
              <w:pStyle w:val="ASFKTablenorm"/>
              <w:ind w:left="57" w:right="57"/>
            </w:pPr>
            <w:r w:rsidRPr="007B2273">
              <w:t>Дата регистрации</w:t>
            </w:r>
          </w:p>
        </w:tc>
        <w:tc>
          <w:tcPr>
            <w:tcW w:w="3371" w:type="pct"/>
            <w:shd w:val="clear" w:color="auto" w:fill="auto"/>
          </w:tcPr>
          <w:p w14:paraId="6CF4B014" w14:textId="77777777" w:rsidR="00566826" w:rsidRPr="007B2273" w:rsidRDefault="00566826" w:rsidP="004834F0">
            <w:pPr>
              <w:pStyle w:val="ASFKTablenorm"/>
              <w:ind w:left="57" w:right="57"/>
            </w:pPr>
            <w:r w:rsidRPr="007B2273">
              <w:t>Дата регистрации.</w:t>
            </w:r>
          </w:p>
        </w:tc>
      </w:tr>
      <w:tr w:rsidR="00566826" w:rsidRPr="007B2273" w14:paraId="11986DD2" w14:textId="77777777" w:rsidTr="004834F0">
        <w:tc>
          <w:tcPr>
            <w:tcW w:w="1629" w:type="pct"/>
            <w:shd w:val="clear" w:color="auto" w:fill="auto"/>
          </w:tcPr>
          <w:p w14:paraId="4E83C69F" w14:textId="77777777" w:rsidR="00566826" w:rsidRPr="007B2273" w:rsidRDefault="00566826" w:rsidP="004834F0">
            <w:pPr>
              <w:pStyle w:val="ASFKTablenorm"/>
              <w:ind w:left="57" w:right="57"/>
            </w:pPr>
            <w:r w:rsidRPr="007B2273">
              <w:t>Дата проводки</w:t>
            </w:r>
          </w:p>
        </w:tc>
        <w:tc>
          <w:tcPr>
            <w:tcW w:w="3371" w:type="pct"/>
            <w:shd w:val="clear" w:color="auto" w:fill="auto"/>
          </w:tcPr>
          <w:p w14:paraId="30679A55" w14:textId="77777777" w:rsidR="00566826" w:rsidRPr="007B2273" w:rsidRDefault="00566826" w:rsidP="004834F0">
            <w:pPr>
              <w:pStyle w:val="ASFKTablenorm"/>
              <w:ind w:left="57" w:right="57"/>
            </w:pPr>
            <w:r w:rsidRPr="007B2273">
              <w:t>Дата проводки.</w:t>
            </w:r>
          </w:p>
        </w:tc>
      </w:tr>
      <w:tr w:rsidR="00566826" w:rsidRPr="007B2273" w14:paraId="38113E98" w14:textId="77777777" w:rsidTr="004834F0">
        <w:tc>
          <w:tcPr>
            <w:tcW w:w="5000" w:type="pct"/>
            <w:gridSpan w:val="2"/>
            <w:shd w:val="clear" w:color="auto" w:fill="auto"/>
          </w:tcPr>
          <w:p w14:paraId="1FB9DAF2" w14:textId="77777777" w:rsidR="00566826" w:rsidRPr="007B2273" w:rsidRDefault="00566826" w:rsidP="004834F0">
            <w:pPr>
              <w:pStyle w:val="ASFKTablenorm"/>
              <w:ind w:left="57" w:right="57"/>
            </w:pPr>
            <w:r w:rsidRPr="007B2273">
              <w:t xml:space="preserve">Группа полей </w:t>
            </w:r>
            <w:r>
              <w:t>«</w:t>
            </w:r>
            <w:r w:rsidRPr="007B2273">
              <w:t>Реквизиты утверждения</w:t>
            </w:r>
            <w:r>
              <w:t>»</w:t>
            </w:r>
          </w:p>
        </w:tc>
      </w:tr>
      <w:tr w:rsidR="00566826" w:rsidRPr="007B2273" w14:paraId="49A1D3F0" w14:textId="77777777" w:rsidTr="004834F0">
        <w:tc>
          <w:tcPr>
            <w:tcW w:w="1629" w:type="pct"/>
            <w:shd w:val="clear" w:color="auto" w:fill="auto"/>
          </w:tcPr>
          <w:p w14:paraId="089B2E68" w14:textId="77777777" w:rsidR="00566826" w:rsidRPr="007B2273" w:rsidRDefault="00566826" w:rsidP="004834F0">
            <w:pPr>
              <w:pStyle w:val="ASFKTablenorm"/>
              <w:ind w:left="57" w:right="57"/>
            </w:pPr>
            <w:r w:rsidRPr="007B2273">
              <w:t>Должность</w:t>
            </w:r>
          </w:p>
        </w:tc>
        <w:tc>
          <w:tcPr>
            <w:tcW w:w="3371" w:type="pct"/>
            <w:shd w:val="clear" w:color="auto" w:fill="auto"/>
          </w:tcPr>
          <w:p w14:paraId="444FEF72" w14:textId="77777777" w:rsidR="00566826" w:rsidRPr="00726330" w:rsidRDefault="00566826" w:rsidP="004834F0">
            <w:pPr>
              <w:pStyle w:val="ASFKTablenorm"/>
              <w:ind w:left="57" w:right="57"/>
            </w:pPr>
            <w:r w:rsidRPr="007B2273">
              <w:t xml:space="preserve">НУБП: значение подтягивается автоматически из справочника </w:t>
            </w:r>
            <w:r>
              <w:t>«</w:t>
            </w:r>
            <w:r w:rsidRPr="007B2273">
              <w:t>Список сотрудников</w:t>
            </w:r>
            <w:r>
              <w:t>»</w:t>
            </w:r>
            <w:r w:rsidRPr="007B2273">
              <w:t xml:space="preserve"> п</w:t>
            </w:r>
            <w:r>
              <w:t>о значению, указанному в поле «</w:t>
            </w:r>
            <w:r w:rsidRPr="007B2273">
              <w:t>Ра</w:t>
            </w:r>
            <w:r w:rsidRPr="005154AF">
              <w:t>с</w:t>
            </w:r>
            <w:r w:rsidRPr="00726330">
              <w:t>ши</w:t>
            </w:r>
            <w:r w:rsidRPr="00566826">
              <w:t>ф</w:t>
            </w:r>
            <w:r w:rsidRPr="00726330">
              <w:t>ровка подписи</w:t>
            </w:r>
            <w:r>
              <w:t>»</w:t>
            </w:r>
            <w:r w:rsidRPr="00726330">
              <w:t>. Значение может быть изменено вручную.</w:t>
            </w:r>
          </w:p>
        </w:tc>
      </w:tr>
      <w:tr w:rsidR="00566826" w:rsidRPr="007B2273" w14:paraId="5805BEB9" w14:textId="77777777" w:rsidTr="004834F0">
        <w:tc>
          <w:tcPr>
            <w:tcW w:w="1629" w:type="pct"/>
            <w:shd w:val="clear" w:color="auto" w:fill="auto"/>
          </w:tcPr>
          <w:p w14:paraId="604C6AC3" w14:textId="77777777" w:rsidR="00566826" w:rsidRPr="00726330" w:rsidRDefault="00566826" w:rsidP="004834F0">
            <w:pPr>
              <w:pStyle w:val="ASFKTablenorm"/>
              <w:ind w:left="57" w:right="57"/>
            </w:pPr>
            <w:r w:rsidRPr="007B2273">
              <w:t>Наименование органа, ос</w:t>
            </w:r>
            <w:r w:rsidRPr="00566826">
              <w:t>у</w:t>
            </w:r>
            <w:r w:rsidRPr="007B2273">
              <w:t>щест</w:t>
            </w:r>
            <w:r w:rsidRPr="005154AF">
              <w:t>в</w:t>
            </w:r>
            <w:r w:rsidRPr="00726330">
              <w:t>ляющего функции и по</w:t>
            </w:r>
            <w:r w:rsidRPr="00566826">
              <w:t>л</w:t>
            </w:r>
            <w:r w:rsidRPr="00726330">
              <w:t>номочия учредителя (учрежд</w:t>
            </w:r>
            <w:r w:rsidRPr="00566826">
              <w:t>е</w:t>
            </w:r>
            <w:r w:rsidRPr="00726330">
              <w:t>ния)</w:t>
            </w:r>
          </w:p>
        </w:tc>
        <w:tc>
          <w:tcPr>
            <w:tcW w:w="3371" w:type="pct"/>
            <w:shd w:val="clear" w:color="auto" w:fill="auto"/>
          </w:tcPr>
          <w:p w14:paraId="6EA8AD1A" w14:textId="77777777" w:rsidR="00566826" w:rsidRPr="007B2273" w:rsidRDefault="00566826" w:rsidP="004834F0">
            <w:pPr>
              <w:pStyle w:val="ASFKTablenorm"/>
              <w:ind w:left="57" w:right="57"/>
            </w:pPr>
            <w:r w:rsidRPr="007B2273">
              <w:t xml:space="preserve">Значение заполняется автоматически из поля </w:t>
            </w:r>
            <w:r>
              <w:t>«</w:t>
            </w:r>
            <w:r w:rsidRPr="007B2273">
              <w:t>Учредитель</w:t>
            </w:r>
            <w:r>
              <w:t>»</w:t>
            </w:r>
            <w:r w:rsidRPr="007B2273">
              <w:t>, м</w:t>
            </w:r>
            <w:r w:rsidRPr="00566826">
              <w:t>о</w:t>
            </w:r>
            <w:r w:rsidRPr="007B2273">
              <w:t xml:space="preserve">жет быть отредактировано вручную. </w:t>
            </w:r>
          </w:p>
        </w:tc>
      </w:tr>
      <w:tr w:rsidR="00566826" w:rsidRPr="007B2273" w14:paraId="7959F531" w14:textId="77777777" w:rsidTr="004834F0">
        <w:tc>
          <w:tcPr>
            <w:tcW w:w="1629" w:type="pct"/>
            <w:shd w:val="clear" w:color="auto" w:fill="auto"/>
          </w:tcPr>
          <w:p w14:paraId="6F7297D8" w14:textId="77777777" w:rsidR="00566826" w:rsidRPr="007B2273" w:rsidRDefault="00566826" w:rsidP="004834F0">
            <w:pPr>
              <w:pStyle w:val="ASFKTablenorm"/>
              <w:ind w:left="57" w:right="57"/>
            </w:pPr>
            <w:r w:rsidRPr="007B2273">
              <w:t>Расшифровка подписи</w:t>
            </w:r>
          </w:p>
        </w:tc>
        <w:tc>
          <w:tcPr>
            <w:tcW w:w="3371" w:type="pct"/>
            <w:shd w:val="clear" w:color="auto" w:fill="auto"/>
          </w:tcPr>
          <w:p w14:paraId="1A38351A" w14:textId="77777777" w:rsidR="00566826" w:rsidRPr="00726330" w:rsidRDefault="00566826" w:rsidP="004834F0">
            <w:pPr>
              <w:pStyle w:val="ASFKTablenorm"/>
              <w:ind w:left="57" w:right="57"/>
            </w:pPr>
            <w:r w:rsidRPr="007B2273">
              <w:t>НУБП: значение вводится вручную или выбирается из справо</w:t>
            </w:r>
            <w:r w:rsidRPr="00566826">
              <w:t>ч</w:t>
            </w:r>
            <w:r w:rsidRPr="00726330">
              <w:t xml:space="preserve">ника </w:t>
            </w:r>
            <w:r>
              <w:t>«</w:t>
            </w:r>
            <w:r w:rsidRPr="00726330">
              <w:t>Список должностей</w:t>
            </w:r>
            <w:r>
              <w:t>»</w:t>
            </w:r>
            <w:r w:rsidRPr="00726330">
              <w:t>.</w:t>
            </w:r>
          </w:p>
        </w:tc>
      </w:tr>
      <w:tr w:rsidR="00566826" w:rsidRPr="007B2273" w14:paraId="453AA6C2" w14:textId="77777777" w:rsidTr="004834F0">
        <w:tc>
          <w:tcPr>
            <w:tcW w:w="1629" w:type="pct"/>
            <w:shd w:val="clear" w:color="auto" w:fill="auto"/>
          </w:tcPr>
          <w:p w14:paraId="0B205556" w14:textId="77777777" w:rsidR="00566826" w:rsidRPr="007B2273" w:rsidRDefault="00566826" w:rsidP="004834F0">
            <w:pPr>
              <w:pStyle w:val="ASFKTablenorm"/>
              <w:ind w:left="57" w:right="57"/>
            </w:pPr>
            <w:r w:rsidRPr="007B2273">
              <w:t>Дата</w:t>
            </w:r>
          </w:p>
        </w:tc>
        <w:tc>
          <w:tcPr>
            <w:tcW w:w="3371" w:type="pct"/>
            <w:shd w:val="clear" w:color="auto" w:fill="auto"/>
          </w:tcPr>
          <w:p w14:paraId="72767385" w14:textId="77777777" w:rsidR="00566826" w:rsidRPr="00726330" w:rsidRDefault="00566826" w:rsidP="004834F0">
            <w:pPr>
              <w:pStyle w:val="ASFKTablenorm"/>
              <w:ind w:left="57" w:right="57"/>
            </w:pPr>
            <w:r w:rsidRPr="007B2273">
              <w:t>НУБП: значение вводится вручную или выбирается из систе</w:t>
            </w:r>
            <w:r w:rsidRPr="00726330">
              <w:t>мн</w:t>
            </w:r>
            <w:r w:rsidRPr="00566826">
              <w:t>о</w:t>
            </w:r>
            <w:r w:rsidRPr="00726330">
              <w:t>го календаря дат.</w:t>
            </w:r>
          </w:p>
        </w:tc>
      </w:tr>
      <w:tr w:rsidR="00566826" w:rsidRPr="007B2273" w14:paraId="34018695" w14:textId="77777777" w:rsidTr="004834F0">
        <w:tc>
          <w:tcPr>
            <w:tcW w:w="5000" w:type="pct"/>
            <w:gridSpan w:val="2"/>
            <w:shd w:val="clear" w:color="auto" w:fill="auto"/>
          </w:tcPr>
          <w:p w14:paraId="761C3A9D" w14:textId="77777777" w:rsidR="00566826" w:rsidRPr="007B2273" w:rsidRDefault="00566826" w:rsidP="004834F0">
            <w:pPr>
              <w:pStyle w:val="ASFKTablenorm"/>
              <w:ind w:left="57" w:right="57"/>
            </w:pPr>
            <w:r w:rsidRPr="007B2273">
              <w:t xml:space="preserve">Группа полей </w:t>
            </w:r>
            <w:r>
              <w:t>«</w:t>
            </w:r>
            <w:r w:rsidRPr="007B2273">
              <w:t>Реквизиты подписей</w:t>
            </w:r>
            <w:r>
              <w:t>»</w:t>
            </w:r>
          </w:p>
        </w:tc>
      </w:tr>
      <w:tr w:rsidR="00566826" w:rsidRPr="007B2273" w14:paraId="6A86B315" w14:textId="77777777" w:rsidTr="004834F0">
        <w:tc>
          <w:tcPr>
            <w:tcW w:w="1629" w:type="pct"/>
            <w:shd w:val="clear" w:color="auto" w:fill="auto"/>
          </w:tcPr>
          <w:p w14:paraId="3994CB2F" w14:textId="77777777" w:rsidR="00566826" w:rsidRPr="00726330" w:rsidRDefault="00566826" w:rsidP="004834F0">
            <w:pPr>
              <w:pStyle w:val="ASFKTablenorm"/>
              <w:ind w:left="57" w:right="57"/>
            </w:pPr>
            <w:r w:rsidRPr="007B2273">
              <w:t>Руководитель (</w:t>
            </w:r>
            <w:r w:rsidR="0088652F">
              <w:t>уполномоченное лицо</w:t>
            </w:r>
            <w:r w:rsidRPr="00726330">
              <w:t>)</w:t>
            </w:r>
          </w:p>
        </w:tc>
        <w:tc>
          <w:tcPr>
            <w:tcW w:w="3371" w:type="pct"/>
            <w:shd w:val="clear" w:color="auto" w:fill="auto"/>
          </w:tcPr>
          <w:p w14:paraId="1C43A7BD" w14:textId="77777777" w:rsidR="00566826" w:rsidRPr="00726330" w:rsidRDefault="00566826" w:rsidP="004834F0">
            <w:pPr>
              <w:pStyle w:val="ASFKTablenorm"/>
              <w:ind w:left="57" w:right="57"/>
            </w:pPr>
            <w:r w:rsidRPr="007B2273">
              <w:t xml:space="preserve">НУБП: </w:t>
            </w:r>
            <w:r>
              <w:t>з</w:t>
            </w:r>
            <w:r w:rsidRPr="001F057F">
              <w:t>аполняется автоматически при подписании ЭП данными подписанта</w:t>
            </w:r>
            <w:r w:rsidRPr="00726330">
              <w:t>.</w:t>
            </w:r>
          </w:p>
        </w:tc>
      </w:tr>
      <w:tr w:rsidR="0088652F" w:rsidRPr="007B2273" w14:paraId="1ECB2E8F" w14:textId="77777777" w:rsidTr="004834F0">
        <w:tc>
          <w:tcPr>
            <w:tcW w:w="1629" w:type="pct"/>
            <w:shd w:val="clear" w:color="auto" w:fill="auto"/>
          </w:tcPr>
          <w:p w14:paraId="4C911A06" w14:textId="77777777" w:rsidR="0088652F" w:rsidRPr="007B2273" w:rsidRDefault="0088652F" w:rsidP="004834F0">
            <w:pPr>
              <w:pStyle w:val="ASFKTablenorm"/>
              <w:ind w:left="57" w:right="57"/>
            </w:pPr>
            <w:r>
              <w:t>Должность</w:t>
            </w:r>
          </w:p>
        </w:tc>
        <w:tc>
          <w:tcPr>
            <w:tcW w:w="3371" w:type="pct"/>
            <w:shd w:val="clear" w:color="auto" w:fill="auto"/>
          </w:tcPr>
          <w:p w14:paraId="75A03982" w14:textId="77777777" w:rsidR="0088652F" w:rsidRPr="007B2273" w:rsidRDefault="0088652F" w:rsidP="004834F0">
            <w:pPr>
              <w:pStyle w:val="ASFKTablenorm"/>
              <w:ind w:left="57" w:right="57"/>
            </w:pPr>
            <w:r>
              <w:t xml:space="preserve">НУБП: Заполняется автоматически при подписании ЭП данными </w:t>
            </w:r>
            <w:r>
              <w:lastRenderedPageBreak/>
              <w:t>подписанта.</w:t>
            </w:r>
          </w:p>
        </w:tc>
      </w:tr>
      <w:tr w:rsidR="00566826" w:rsidRPr="007B2273" w14:paraId="4ABE1C9C" w14:textId="77777777" w:rsidTr="004834F0">
        <w:tc>
          <w:tcPr>
            <w:tcW w:w="1629" w:type="pct"/>
            <w:shd w:val="clear" w:color="auto" w:fill="auto"/>
          </w:tcPr>
          <w:p w14:paraId="73C5E103" w14:textId="77777777" w:rsidR="00566826" w:rsidRPr="00726330" w:rsidRDefault="00566826" w:rsidP="004834F0">
            <w:pPr>
              <w:pStyle w:val="ASFKTablenorm"/>
              <w:ind w:left="57" w:right="57"/>
            </w:pPr>
            <w:r w:rsidRPr="007B2273">
              <w:lastRenderedPageBreak/>
              <w:t xml:space="preserve">Руководитель финансово-экономической службы </w:t>
            </w:r>
            <w:r w:rsidR="0088652F">
              <w:t>уполномоченное лицо</w:t>
            </w:r>
            <w:r w:rsidRPr="00726330">
              <w:t>)</w:t>
            </w:r>
          </w:p>
        </w:tc>
        <w:tc>
          <w:tcPr>
            <w:tcW w:w="3371" w:type="pct"/>
            <w:shd w:val="clear" w:color="auto" w:fill="auto"/>
          </w:tcPr>
          <w:p w14:paraId="095631B8" w14:textId="77777777" w:rsidR="00566826" w:rsidRPr="00726330" w:rsidRDefault="00566826" w:rsidP="004834F0">
            <w:pPr>
              <w:pStyle w:val="ASFKTablenorm"/>
              <w:ind w:left="57" w:right="57"/>
            </w:pPr>
            <w:r w:rsidRPr="007B2273">
              <w:t>НУБП: значение вводится вручную или выбирается из справо</w:t>
            </w:r>
            <w:r w:rsidRPr="00566826">
              <w:t>ч</w:t>
            </w:r>
            <w:r w:rsidRPr="00726330">
              <w:t xml:space="preserve">ника </w:t>
            </w:r>
            <w:r>
              <w:t>«</w:t>
            </w:r>
            <w:r w:rsidRPr="00726330">
              <w:t>Список должностей</w:t>
            </w:r>
            <w:r>
              <w:t>»</w:t>
            </w:r>
            <w:r w:rsidRPr="00726330">
              <w:t>.</w:t>
            </w:r>
          </w:p>
        </w:tc>
      </w:tr>
      <w:tr w:rsidR="00566826" w:rsidRPr="007B2273" w14:paraId="2888856C" w14:textId="77777777" w:rsidTr="004834F0">
        <w:tc>
          <w:tcPr>
            <w:tcW w:w="1629" w:type="pct"/>
            <w:shd w:val="clear" w:color="auto" w:fill="auto"/>
          </w:tcPr>
          <w:p w14:paraId="7A5C726C" w14:textId="77777777" w:rsidR="00566826" w:rsidRPr="000E53C3" w:rsidRDefault="00566826" w:rsidP="004834F0">
            <w:pPr>
              <w:pStyle w:val="ASFKTablenorm"/>
              <w:ind w:left="57" w:right="57"/>
            </w:pPr>
            <w:r w:rsidRPr="000E53C3">
              <w:t>Дата</w:t>
            </w:r>
          </w:p>
        </w:tc>
        <w:tc>
          <w:tcPr>
            <w:tcW w:w="3371" w:type="pct"/>
            <w:shd w:val="clear" w:color="auto" w:fill="auto"/>
          </w:tcPr>
          <w:p w14:paraId="479E8CB3" w14:textId="77777777" w:rsidR="00566826" w:rsidRPr="000E53C3" w:rsidRDefault="00566826" w:rsidP="004834F0">
            <w:pPr>
              <w:pStyle w:val="ASFKTablenorm"/>
              <w:ind w:left="57" w:right="57"/>
            </w:pPr>
            <w:r>
              <w:t>Заполняется вручную</w:t>
            </w:r>
            <w:r w:rsidRPr="000E53C3">
              <w:t>.</w:t>
            </w:r>
          </w:p>
        </w:tc>
      </w:tr>
      <w:tr w:rsidR="00566826" w:rsidRPr="007B2273" w14:paraId="190EE236" w14:textId="77777777" w:rsidTr="004834F0">
        <w:tc>
          <w:tcPr>
            <w:tcW w:w="5000" w:type="pct"/>
            <w:gridSpan w:val="2"/>
            <w:shd w:val="clear" w:color="auto" w:fill="auto"/>
          </w:tcPr>
          <w:p w14:paraId="18734446" w14:textId="77777777" w:rsidR="00566826" w:rsidRPr="007B2273" w:rsidRDefault="00566826" w:rsidP="004834F0">
            <w:pPr>
              <w:pStyle w:val="ASFKTablenorm"/>
              <w:ind w:left="57" w:right="57"/>
            </w:pPr>
            <w:r w:rsidRPr="007B2273">
              <w:t xml:space="preserve">Группа полей </w:t>
            </w:r>
            <w:r>
              <w:t>«</w:t>
            </w:r>
            <w:r w:rsidRPr="007B2273">
              <w:t>Ответственный исполнитель</w:t>
            </w:r>
            <w:r>
              <w:t>»</w:t>
            </w:r>
          </w:p>
        </w:tc>
      </w:tr>
      <w:tr w:rsidR="00566826" w:rsidRPr="007B2273" w14:paraId="0AC9ACE9" w14:textId="77777777" w:rsidTr="004834F0">
        <w:tc>
          <w:tcPr>
            <w:tcW w:w="1629" w:type="pct"/>
            <w:shd w:val="clear" w:color="auto" w:fill="auto"/>
          </w:tcPr>
          <w:p w14:paraId="6B08EE9B" w14:textId="77777777" w:rsidR="00566826" w:rsidRPr="007B2273" w:rsidRDefault="00566826" w:rsidP="004834F0">
            <w:pPr>
              <w:pStyle w:val="ASFKTablenorm"/>
              <w:ind w:left="57" w:right="57"/>
            </w:pPr>
            <w:r w:rsidRPr="007B2273">
              <w:t>Должность</w:t>
            </w:r>
          </w:p>
        </w:tc>
        <w:tc>
          <w:tcPr>
            <w:tcW w:w="3371" w:type="pct"/>
            <w:shd w:val="clear" w:color="auto" w:fill="auto"/>
          </w:tcPr>
          <w:p w14:paraId="50B6AAF7" w14:textId="77777777" w:rsidR="00566826" w:rsidRPr="00726330" w:rsidRDefault="00566826" w:rsidP="004834F0">
            <w:pPr>
              <w:pStyle w:val="ASFKTablenorm"/>
              <w:ind w:left="57" w:right="57"/>
            </w:pPr>
            <w:r w:rsidRPr="007B2273">
              <w:t xml:space="preserve">НУБП: значение подтягивается автоматически из справочника </w:t>
            </w:r>
            <w:r>
              <w:t>«</w:t>
            </w:r>
            <w:r w:rsidRPr="007B2273">
              <w:t>Список сотрудников</w:t>
            </w:r>
            <w:r>
              <w:t>»</w:t>
            </w:r>
            <w:r w:rsidRPr="007B2273">
              <w:t xml:space="preserve"> по значению, указанному в поле </w:t>
            </w:r>
            <w:r>
              <w:t>«</w:t>
            </w:r>
            <w:r w:rsidRPr="007B2273">
              <w:t>Ра</w:t>
            </w:r>
            <w:r w:rsidRPr="005154AF">
              <w:t>с</w:t>
            </w:r>
            <w:r w:rsidRPr="00726330">
              <w:t>ши</w:t>
            </w:r>
            <w:r w:rsidRPr="00566826">
              <w:t>ф</w:t>
            </w:r>
            <w:r w:rsidRPr="00726330">
              <w:t>ровка подписи</w:t>
            </w:r>
            <w:r>
              <w:t>»</w:t>
            </w:r>
            <w:r w:rsidRPr="00726330">
              <w:t xml:space="preserve">. Значение может быть изменено вручную. </w:t>
            </w:r>
          </w:p>
        </w:tc>
      </w:tr>
      <w:tr w:rsidR="00566826" w:rsidRPr="007B2273" w14:paraId="392D2D9F" w14:textId="77777777" w:rsidTr="004834F0">
        <w:tc>
          <w:tcPr>
            <w:tcW w:w="1629" w:type="pct"/>
            <w:shd w:val="clear" w:color="auto" w:fill="auto"/>
          </w:tcPr>
          <w:p w14:paraId="75FB1EB0" w14:textId="77777777" w:rsidR="00566826" w:rsidRPr="007B2273" w:rsidRDefault="00566826" w:rsidP="004834F0">
            <w:pPr>
              <w:pStyle w:val="ASFKTablenorm"/>
              <w:ind w:left="57" w:right="57"/>
            </w:pPr>
            <w:r w:rsidRPr="007B2273">
              <w:t>Расшифровка подписи</w:t>
            </w:r>
          </w:p>
        </w:tc>
        <w:tc>
          <w:tcPr>
            <w:tcW w:w="3371" w:type="pct"/>
            <w:shd w:val="clear" w:color="auto" w:fill="auto"/>
          </w:tcPr>
          <w:p w14:paraId="3DD5410C" w14:textId="77777777" w:rsidR="00566826" w:rsidRPr="00726330" w:rsidRDefault="00566826" w:rsidP="004834F0">
            <w:pPr>
              <w:pStyle w:val="ASFKTablenorm"/>
              <w:ind w:left="57" w:right="57"/>
            </w:pPr>
            <w:r w:rsidRPr="007B2273">
              <w:t>НУБП: значение вводится вручную или выбирается из справо</w:t>
            </w:r>
            <w:r w:rsidRPr="00566826">
              <w:t>ч</w:t>
            </w:r>
            <w:r w:rsidRPr="00726330">
              <w:t xml:space="preserve">ника </w:t>
            </w:r>
            <w:r>
              <w:t>«</w:t>
            </w:r>
            <w:r w:rsidRPr="00726330">
              <w:t>Список должностей</w:t>
            </w:r>
            <w:r>
              <w:t>»</w:t>
            </w:r>
            <w:r w:rsidRPr="00726330">
              <w:t>.</w:t>
            </w:r>
          </w:p>
        </w:tc>
      </w:tr>
      <w:tr w:rsidR="00566826" w:rsidRPr="007B2273" w14:paraId="61BE2933" w14:textId="77777777" w:rsidTr="004834F0">
        <w:tc>
          <w:tcPr>
            <w:tcW w:w="1629" w:type="pct"/>
            <w:shd w:val="clear" w:color="auto" w:fill="auto"/>
          </w:tcPr>
          <w:p w14:paraId="153BF273" w14:textId="77777777" w:rsidR="00566826" w:rsidRPr="007B2273" w:rsidRDefault="00566826" w:rsidP="004834F0">
            <w:pPr>
              <w:pStyle w:val="ASFKTablenorm"/>
              <w:ind w:left="57" w:right="57"/>
            </w:pPr>
            <w:r w:rsidRPr="007B2273">
              <w:t>Телефон</w:t>
            </w:r>
          </w:p>
        </w:tc>
        <w:tc>
          <w:tcPr>
            <w:tcW w:w="3371" w:type="pct"/>
            <w:shd w:val="clear" w:color="auto" w:fill="auto"/>
          </w:tcPr>
          <w:p w14:paraId="37D0D668" w14:textId="77777777" w:rsidR="00566826" w:rsidRPr="00726330" w:rsidRDefault="00566826" w:rsidP="004834F0">
            <w:pPr>
              <w:pStyle w:val="ASFKTablenorm"/>
              <w:ind w:left="57" w:right="57"/>
            </w:pPr>
            <w:r w:rsidRPr="007B2273">
              <w:t xml:space="preserve">НУБП: значение подтягивается автоматически из справочника </w:t>
            </w:r>
            <w:r>
              <w:t>«</w:t>
            </w:r>
            <w:r w:rsidRPr="007B2273">
              <w:t>Список сотрудников</w:t>
            </w:r>
            <w:r>
              <w:t>»</w:t>
            </w:r>
            <w:r w:rsidRPr="007B2273">
              <w:t xml:space="preserve"> по значению, указанному в поле </w:t>
            </w:r>
            <w:r>
              <w:t>«</w:t>
            </w:r>
            <w:r w:rsidRPr="007B2273">
              <w:t>Ра</w:t>
            </w:r>
            <w:r w:rsidRPr="005154AF">
              <w:t>с</w:t>
            </w:r>
            <w:r w:rsidRPr="00726330">
              <w:t>ши</w:t>
            </w:r>
            <w:r w:rsidRPr="00566826">
              <w:t>ф</w:t>
            </w:r>
            <w:r w:rsidRPr="00726330">
              <w:t>ровка подписи</w:t>
            </w:r>
            <w:r>
              <w:t>»</w:t>
            </w:r>
            <w:r w:rsidRPr="00726330">
              <w:t>. Значение может быть изменено вручную.</w:t>
            </w:r>
          </w:p>
        </w:tc>
      </w:tr>
      <w:tr w:rsidR="00566826" w:rsidRPr="007B2273" w14:paraId="363B5A2A" w14:textId="77777777" w:rsidTr="004834F0">
        <w:tc>
          <w:tcPr>
            <w:tcW w:w="5000" w:type="pct"/>
            <w:gridSpan w:val="2"/>
            <w:shd w:val="clear" w:color="auto" w:fill="auto"/>
          </w:tcPr>
          <w:p w14:paraId="573F6610" w14:textId="77777777" w:rsidR="00566826" w:rsidRPr="00690296" w:rsidRDefault="00566826" w:rsidP="004834F0">
            <w:pPr>
              <w:pStyle w:val="ASFKTablenorm"/>
              <w:ind w:left="57" w:right="57"/>
            </w:pPr>
            <w:r w:rsidRPr="00690296">
              <w:t>Группа полей «Отметка органа, осуществляющего ведение лицевого счета, о принятии сведений»</w:t>
            </w:r>
          </w:p>
        </w:tc>
      </w:tr>
      <w:tr w:rsidR="00566826" w:rsidRPr="007B2273" w14:paraId="356D89BA" w14:textId="77777777" w:rsidTr="004834F0">
        <w:tc>
          <w:tcPr>
            <w:tcW w:w="1629" w:type="pct"/>
            <w:shd w:val="clear" w:color="auto" w:fill="auto"/>
          </w:tcPr>
          <w:p w14:paraId="1DFEDBBF" w14:textId="77777777" w:rsidR="00566826" w:rsidRPr="00690296" w:rsidRDefault="00566826" w:rsidP="004834F0">
            <w:pPr>
              <w:pStyle w:val="ASFKTablenorm"/>
              <w:ind w:left="57" w:right="57"/>
            </w:pPr>
            <w:r w:rsidRPr="00690296">
              <w:t>Должность</w:t>
            </w:r>
          </w:p>
        </w:tc>
        <w:tc>
          <w:tcPr>
            <w:tcW w:w="3371" w:type="pct"/>
            <w:vMerge w:val="restart"/>
            <w:shd w:val="clear" w:color="auto" w:fill="auto"/>
          </w:tcPr>
          <w:p w14:paraId="5540E3BC" w14:textId="77777777" w:rsidR="00566826" w:rsidRPr="00690296" w:rsidRDefault="00566826" w:rsidP="004834F0">
            <w:pPr>
              <w:pStyle w:val="ASFKTablenorm"/>
              <w:ind w:left="57" w:right="57"/>
            </w:pPr>
            <w:r w:rsidRPr="00690296">
              <w:t>Передается из OEBS.</w:t>
            </w:r>
          </w:p>
        </w:tc>
      </w:tr>
      <w:tr w:rsidR="00566826" w:rsidRPr="007B2273" w14:paraId="5D01A759" w14:textId="77777777" w:rsidTr="004834F0">
        <w:tc>
          <w:tcPr>
            <w:tcW w:w="1629" w:type="pct"/>
            <w:shd w:val="clear" w:color="auto" w:fill="auto"/>
          </w:tcPr>
          <w:p w14:paraId="464963A9" w14:textId="77777777" w:rsidR="00566826" w:rsidRPr="00690296" w:rsidRDefault="00566826" w:rsidP="004834F0">
            <w:pPr>
              <w:pStyle w:val="ASFKTablenorm"/>
              <w:ind w:left="57" w:right="57"/>
            </w:pPr>
            <w:r w:rsidRPr="00690296">
              <w:t>Расшифровка подписи</w:t>
            </w:r>
          </w:p>
        </w:tc>
        <w:tc>
          <w:tcPr>
            <w:tcW w:w="3371" w:type="pct"/>
            <w:vMerge/>
            <w:shd w:val="clear" w:color="auto" w:fill="auto"/>
          </w:tcPr>
          <w:p w14:paraId="088121FD" w14:textId="77777777" w:rsidR="00566826" w:rsidRPr="00690296" w:rsidRDefault="00566826" w:rsidP="004834F0">
            <w:pPr>
              <w:pStyle w:val="ASFKTablenorm"/>
              <w:ind w:left="57" w:right="57"/>
            </w:pPr>
          </w:p>
        </w:tc>
      </w:tr>
      <w:tr w:rsidR="00566826" w:rsidRPr="007B2273" w14:paraId="05FDCA9E" w14:textId="77777777" w:rsidTr="004834F0">
        <w:tc>
          <w:tcPr>
            <w:tcW w:w="1629" w:type="pct"/>
            <w:shd w:val="clear" w:color="auto" w:fill="auto"/>
          </w:tcPr>
          <w:p w14:paraId="237DE344" w14:textId="77777777" w:rsidR="00566826" w:rsidRPr="00690296" w:rsidRDefault="00566826" w:rsidP="004834F0">
            <w:pPr>
              <w:pStyle w:val="ASFKTablenorm"/>
              <w:ind w:left="57" w:right="57"/>
            </w:pPr>
            <w:r w:rsidRPr="00690296">
              <w:t>Телефон</w:t>
            </w:r>
          </w:p>
        </w:tc>
        <w:tc>
          <w:tcPr>
            <w:tcW w:w="3371" w:type="pct"/>
            <w:vMerge/>
            <w:shd w:val="clear" w:color="auto" w:fill="auto"/>
          </w:tcPr>
          <w:p w14:paraId="2F846AB1" w14:textId="77777777" w:rsidR="00566826" w:rsidRPr="00690296" w:rsidRDefault="00566826" w:rsidP="004834F0">
            <w:pPr>
              <w:pStyle w:val="ASFKTablenorm"/>
              <w:ind w:left="57" w:right="57"/>
            </w:pPr>
          </w:p>
        </w:tc>
      </w:tr>
      <w:tr w:rsidR="00566826" w:rsidRPr="007B2273" w14:paraId="54E066B5" w14:textId="77777777" w:rsidTr="004834F0">
        <w:tc>
          <w:tcPr>
            <w:tcW w:w="1629" w:type="pct"/>
            <w:shd w:val="clear" w:color="auto" w:fill="auto"/>
          </w:tcPr>
          <w:p w14:paraId="7452B95B" w14:textId="77777777" w:rsidR="00566826" w:rsidRPr="00690296" w:rsidRDefault="00566826" w:rsidP="004834F0">
            <w:pPr>
              <w:pStyle w:val="ASFKTablenorm"/>
              <w:ind w:left="57" w:right="57"/>
            </w:pPr>
            <w:r w:rsidRPr="00690296">
              <w:t>Дата</w:t>
            </w:r>
          </w:p>
        </w:tc>
        <w:tc>
          <w:tcPr>
            <w:tcW w:w="3371" w:type="pct"/>
            <w:vMerge/>
            <w:shd w:val="clear" w:color="auto" w:fill="auto"/>
          </w:tcPr>
          <w:p w14:paraId="249DCD79" w14:textId="77777777" w:rsidR="00566826" w:rsidRPr="00690296" w:rsidRDefault="00566826" w:rsidP="004834F0">
            <w:pPr>
              <w:pStyle w:val="ASFKTablenorm"/>
              <w:ind w:left="57" w:right="57"/>
            </w:pPr>
          </w:p>
        </w:tc>
      </w:tr>
      <w:tr w:rsidR="00566826" w:rsidRPr="007B2273" w14:paraId="54C9199A" w14:textId="77777777" w:rsidTr="004834F0">
        <w:tc>
          <w:tcPr>
            <w:tcW w:w="5000" w:type="pct"/>
            <w:gridSpan w:val="2"/>
            <w:shd w:val="clear" w:color="auto" w:fill="auto"/>
          </w:tcPr>
          <w:p w14:paraId="3FD12018" w14:textId="77777777" w:rsidR="00566826" w:rsidRPr="007B2273" w:rsidRDefault="00566826" w:rsidP="004834F0">
            <w:pPr>
              <w:pStyle w:val="ASFKTablenorm"/>
              <w:ind w:left="57" w:right="57"/>
            </w:pPr>
            <w:r w:rsidRPr="007B2273">
              <w:t xml:space="preserve">Группа полей </w:t>
            </w:r>
            <w:r>
              <w:t>«</w:t>
            </w:r>
            <w:r w:rsidRPr="00690296">
              <w:t>Отметка ответственного департамента МФ РФ</w:t>
            </w:r>
            <w:r>
              <w:t>»</w:t>
            </w:r>
          </w:p>
        </w:tc>
      </w:tr>
      <w:tr w:rsidR="00566826" w:rsidRPr="007B2273" w14:paraId="4A7CC374" w14:textId="77777777" w:rsidTr="004834F0">
        <w:tc>
          <w:tcPr>
            <w:tcW w:w="1629" w:type="pct"/>
            <w:shd w:val="clear" w:color="auto" w:fill="auto"/>
          </w:tcPr>
          <w:p w14:paraId="41E7FD77" w14:textId="77777777" w:rsidR="00566826" w:rsidRPr="00690296" w:rsidRDefault="00566826" w:rsidP="004834F0">
            <w:pPr>
              <w:pStyle w:val="ASFKTablenorm"/>
              <w:ind w:left="57" w:right="57"/>
            </w:pPr>
            <w:r w:rsidRPr="00690296">
              <w:t>Должность исполнит</w:t>
            </w:r>
            <w:r w:rsidRPr="00566826">
              <w:t>е</w:t>
            </w:r>
            <w:r w:rsidRPr="00690296">
              <w:t>ля МФ</w:t>
            </w:r>
          </w:p>
        </w:tc>
        <w:tc>
          <w:tcPr>
            <w:tcW w:w="3371" w:type="pct"/>
            <w:vMerge w:val="restart"/>
            <w:shd w:val="clear" w:color="auto" w:fill="auto"/>
          </w:tcPr>
          <w:p w14:paraId="7BF393DF" w14:textId="77777777" w:rsidR="00566826" w:rsidRPr="00690296" w:rsidRDefault="00566826" w:rsidP="004834F0">
            <w:pPr>
              <w:pStyle w:val="ASFKTablenorm"/>
              <w:ind w:left="57" w:right="57"/>
            </w:pPr>
            <w:r w:rsidRPr="00690296">
              <w:t>Передается из формата ТФФ при импорте в случае заполнения.</w:t>
            </w:r>
          </w:p>
        </w:tc>
      </w:tr>
      <w:tr w:rsidR="00566826" w:rsidRPr="007B2273" w14:paraId="79006A82" w14:textId="77777777" w:rsidTr="004834F0">
        <w:tc>
          <w:tcPr>
            <w:tcW w:w="1629" w:type="pct"/>
            <w:shd w:val="clear" w:color="auto" w:fill="auto"/>
          </w:tcPr>
          <w:p w14:paraId="2F631348" w14:textId="77777777" w:rsidR="00566826" w:rsidRPr="00690296" w:rsidRDefault="00566826" w:rsidP="004834F0">
            <w:pPr>
              <w:pStyle w:val="ASFKTablenorm"/>
              <w:ind w:left="57" w:right="57"/>
            </w:pPr>
            <w:r w:rsidRPr="00690296">
              <w:t>Расшифровка подписи исполн</w:t>
            </w:r>
            <w:r w:rsidRPr="00566826">
              <w:t>и</w:t>
            </w:r>
            <w:r w:rsidRPr="00690296">
              <w:t>теля МФ</w:t>
            </w:r>
          </w:p>
        </w:tc>
        <w:tc>
          <w:tcPr>
            <w:tcW w:w="3371" w:type="pct"/>
            <w:vMerge/>
            <w:shd w:val="clear" w:color="auto" w:fill="auto"/>
          </w:tcPr>
          <w:p w14:paraId="06E77858" w14:textId="77777777" w:rsidR="00566826" w:rsidRPr="00690296" w:rsidRDefault="00566826" w:rsidP="004834F0">
            <w:pPr>
              <w:pStyle w:val="ASFKTablenorm"/>
              <w:ind w:left="57" w:right="57"/>
            </w:pPr>
          </w:p>
        </w:tc>
      </w:tr>
      <w:tr w:rsidR="00566826" w:rsidRPr="007B2273" w14:paraId="4137E700" w14:textId="77777777" w:rsidTr="004834F0">
        <w:tc>
          <w:tcPr>
            <w:tcW w:w="1629" w:type="pct"/>
            <w:shd w:val="clear" w:color="auto" w:fill="auto"/>
          </w:tcPr>
          <w:p w14:paraId="2002F351" w14:textId="77777777" w:rsidR="00566826" w:rsidRPr="00690296" w:rsidRDefault="00566826" w:rsidP="004834F0">
            <w:pPr>
              <w:pStyle w:val="ASFKTablenorm"/>
              <w:ind w:left="57" w:right="57"/>
            </w:pPr>
            <w:r w:rsidRPr="00690296">
              <w:t>Телефон исполнителя МФ</w:t>
            </w:r>
          </w:p>
        </w:tc>
        <w:tc>
          <w:tcPr>
            <w:tcW w:w="3371" w:type="pct"/>
            <w:vMerge/>
            <w:shd w:val="clear" w:color="auto" w:fill="auto"/>
          </w:tcPr>
          <w:p w14:paraId="2C3D2818" w14:textId="77777777" w:rsidR="00566826" w:rsidRPr="00690296" w:rsidRDefault="00566826" w:rsidP="004834F0">
            <w:pPr>
              <w:pStyle w:val="ASFKTablenorm"/>
              <w:ind w:left="57" w:right="57"/>
            </w:pPr>
          </w:p>
        </w:tc>
      </w:tr>
      <w:tr w:rsidR="00566826" w:rsidRPr="007B2273" w14:paraId="33141379" w14:textId="77777777" w:rsidTr="004834F0">
        <w:tc>
          <w:tcPr>
            <w:tcW w:w="1629" w:type="pct"/>
            <w:shd w:val="clear" w:color="auto" w:fill="auto"/>
          </w:tcPr>
          <w:p w14:paraId="18A5D361" w14:textId="77777777" w:rsidR="00566826" w:rsidRPr="00690296" w:rsidRDefault="00566826" w:rsidP="004834F0">
            <w:pPr>
              <w:pStyle w:val="ASFKTablenorm"/>
              <w:ind w:left="57" w:right="57"/>
            </w:pPr>
            <w:r w:rsidRPr="00690296">
              <w:t>Дата принятия в МФ</w:t>
            </w:r>
          </w:p>
        </w:tc>
        <w:tc>
          <w:tcPr>
            <w:tcW w:w="3371" w:type="pct"/>
            <w:vMerge/>
            <w:shd w:val="clear" w:color="auto" w:fill="auto"/>
          </w:tcPr>
          <w:p w14:paraId="2CAAE4B1" w14:textId="77777777" w:rsidR="00566826" w:rsidRPr="00690296" w:rsidRDefault="00566826" w:rsidP="004834F0">
            <w:pPr>
              <w:pStyle w:val="ASFKTablenorm"/>
              <w:ind w:left="57" w:right="57"/>
            </w:pPr>
          </w:p>
        </w:tc>
      </w:tr>
    </w:tbl>
    <w:p w14:paraId="243BD323" w14:textId="77777777" w:rsidR="00566826" w:rsidRPr="007B2273" w:rsidRDefault="00566826" w:rsidP="00566826">
      <w:pPr>
        <w:pStyle w:val="32"/>
      </w:pPr>
      <w:bookmarkStart w:id="1917" w:name="_Ref505873995"/>
      <w:bookmarkStart w:id="1918" w:name="_Toc82691681"/>
      <w:r w:rsidRPr="007B2273">
        <w:t xml:space="preserve">Сведения об операциях с целевыми </w:t>
      </w:r>
      <w:r>
        <w:t>средствами</w:t>
      </w:r>
      <w:bookmarkEnd w:id="1917"/>
      <w:bookmarkEnd w:id="1918"/>
    </w:p>
    <w:p w14:paraId="261FB8D0" w14:textId="77777777" w:rsidR="00566826" w:rsidRPr="007B2273" w:rsidRDefault="00566826" w:rsidP="00566826">
      <w:pPr>
        <w:pStyle w:val="ASFKNormal"/>
      </w:pPr>
      <w:r w:rsidRPr="007B2273">
        <w:t xml:space="preserve">Для работы с документами </w:t>
      </w:r>
      <w:r>
        <w:t>«</w:t>
      </w:r>
      <w:r w:rsidRPr="007B2273">
        <w:t xml:space="preserve">Сведения об операциях с целевыми </w:t>
      </w:r>
      <w:r>
        <w:t>средствами»</w:t>
      </w:r>
      <w:r w:rsidRPr="007B2273">
        <w:t xml:space="preserve"> следует перейти в пункт меню</w:t>
      </w:r>
      <w:r w:rsidRPr="007B2273">
        <w:rPr>
          <w:rStyle w:val="ASFKSymBold"/>
        </w:rPr>
        <w:t xml:space="preserve"> </w:t>
      </w:r>
      <w:r>
        <w:t>«</w:t>
      </w:r>
      <w:r w:rsidRPr="007B2273">
        <w:t>Документы – Регистрация и доведение бюджета – Сведения об оп</w:t>
      </w:r>
      <w:r w:rsidRPr="00566826">
        <w:t>е</w:t>
      </w:r>
      <w:r w:rsidRPr="007B2273">
        <w:t>рациях с целевыми с</w:t>
      </w:r>
      <w:r>
        <w:t>редствами»</w:t>
      </w:r>
      <w:r w:rsidRPr="007B2273">
        <w:t>. Откроется ЭФ списка документов, представленная на р</w:t>
      </w:r>
      <w:r w:rsidRPr="00566826">
        <w:t>и</w:t>
      </w:r>
      <w:r w:rsidRPr="007B2273">
        <w:t>сунке </w:t>
      </w:r>
      <w:r w:rsidR="00DB24C0">
        <w:fldChar w:fldCharType="begin"/>
      </w:r>
      <w:r w:rsidR="00DB24C0">
        <w:instrText xml:space="preserve"> REF _Ref505878493 \h </w:instrText>
      </w:r>
      <w:r w:rsidR="00DB24C0">
        <w:fldChar w:fldCharType="separate"/>
      </w:r>
      <w:r w:rsidR="00476E1D">
        <w:rPr>
          <w:noProof/>
        </w:rPr>
        <w:t>294</w:t>
      </w:r>
      <w:r w:rsidR="00DB24C0">
        <w:fldChar w:fldCharType="end"/>
      </w:r>
      <w:r w:rsidRPr="007B2273">
        <w:t>.</w:t>
      </w:r>
    </w:p>
    <w:p w14:paraId="2A01C7E6" w14:textId="77777777" w:rsidR="00566826" w:rsidRPr="007B2273" w:rsidRDefault="00476E1D" w:rsidP="00566826">
      <w:pPr>
        <w:pStyle w:val="ASFKFigure"/>
      </w:pPr>
      <w:r>
        <w:lastRenderedPageBreak/>
        <w:pict w14:anchorId="19DDD901">
          <v:shape id="_x0000_i1415" type="#_x0000_t75" style="width:483.05pt;height:230.25pt">
            <v:imagedata r:id="rId360" o:title="000 - копия"/>
          </v:shape>
        </w:pict>
      </w:r>
    </w:p>
    <w:p w14:paraId="215E8F35" w14:textId="77777777" w:rsidR="00566826" w:rsidRPr="007B2273" w:rsidRDefault="00566826" w:rsidP="00566826">
      <w:pPr>
        <w:pStyle w:val="ASFKFigName"/>
      </w:pPr>
      <w:r w:rsidRPr="007B2273">
        <w:fldChar w:fldCharType="begin"/>
      </w:r>
      <w:r w:rsidRPr="007B2273">
        <w:instrText xml:space="preserve"> SEQ Рисунок \* ARABIC </w:instrText>
      </w:r>
      <w:r w:rsidRPr="007B2273">
        <w:fldChar w:fldCharType="separate"/>
      </w:r>
      <w:bookmarkStart w:id="1919" w:name="_Ref505878493"/>
      <w:bookmarkStart w:id="1920" w:name="_Toc82692263"/>
      <w:r w:rsidR="00476E1D">
        <w:rPr>
          <w:noProof/>
        </w:rPr>
        <w:t>294</w:t>
      </w:r>
      <w:bookmarkEnd w:id="1919"/>
      <w:r w:rsidRPr="007B2273">
        <w:fldChar w:fldCharType="end"/>
      </w:r>
      <w:r w:rsidRPr="007B2273">
        <w:t xml:space="preserve">. ЭФ списка документов </w:t>
      </w:r>
      <w:r>
        <w:t>«</w:t>
      </w:r>
      <w:r w:rsidRPr="007B2273">
        <w:t>Сведения об операциях с целевыми с</w:t>
      </w:r>
      <w:r>
        <w:t>редствами»</w:t>
      </w:r>
      <w:bookmarkEnd w:id="1920"/>
    </w:p>
    <w:p w14:paraId="43A8B720" w14:textId="77777777" w:rsidR="00566826" w:rsidRPr="007B2273" w:rsidRDefault="00566826" w:rsidP="00566826">
      <w:pPr>
        <w:pStyle w:val="41"/>
      </w:pPr>
      <w:r w:rsidRPr="007B2273">
        <w:t>Доступные операции</w:t>
      </w:r>
    </w:p>
    <w:p w14:paraId="3A861C6B" w14:textId="77777777" w:rsidR="00566826" w:rsidRPr="007B2273" w:rsidRDefault="00566826" w:rsidP="00566826">
      <w:pPr>
        <w:pStyle w:val="ASFKNormal"/>
      </w:pPr>
      <w:r w:rsidRPr="007B2273">
        <w:t>На АРМ НУБП доступны следующие операции над документом:</w:t>
      </w:r>
    </w:p>
    <w:p w14:paraId="45FD0DE3" w14:textId="77777777" w:rsidR="00566826" w:rsidRPr="007B2273" w:rsidRDefault="00566826" w:rsidP="00566826">
      <w:pPr>
        <w:pStyle w:val="ASFKListmark1"/>
      </w:pPr>
      <w:r w:rsidRPr="007B2273">
        <w:t>ввод вручную;</w:t>
      </w:r>
    </w:p>
    <w:p w14:paraId="180A8F37" w14:textId="77777777" w:rsidR="00566826" w:rsidRPr="007B2273" w:rsidRDefault="00566826" w:rsidP="00566826">
      <w:pPr>
        <w:pStyle w:val="ASFKListmark1"/>
      </w:pPr>
      <w:r w:rsidRPr="007B2273">
        <w:t>просмотр и редактирование;</w:t>
      </w:r>
    </w:p>
    <w:p w14:paraId="6824EAF9" w14:textId="77777777" w:rsidR="00566826" w:rsidRPr="007B2273" w:rsidRDefault="00566826" w:rsidP="00566826">
      <w:pPr>
        <w:pStyle w:val="ASFKListmark1"/>
      </w:pPr>
      <w:r w:rsidRPr="007B2273">
        <w:t>копирование и удаление;</w:t>
      </w:r>
    </w:p>
    <w:p w14:paraId="6B5742EC" w14:textId="77777777" w:rsidR="003F1938" w:rsidRDefault="003F1938" w:rsidP="003F1938">
      <w:pPr>
        <w:pStyle w:val="ASFKListmark1"/>
      </w:pPr>
      <w:r w:rsidRPr="007B2273">
        <w:t>проверка</w:t>
      </w:r>
      <w:r>
        <w:t>,</w:t>
      </w:r>
      <w:r w:rsidRPr="007B2273">
        <w:t xml:space="preserve"> </w:t>
      </w:r>
      <w:r>
        <w:t>формирование и удаление ЭП</w:t>
      </w:r>
      <w:r w:rsidRPr="007B2273">
        <w:t>;</w:t>
      </w:r>
    </w:p>
    <w:p w14:paraId="0DAF4A3A" w14:textId="77777777" w:rsidR="00593780" w:rsidRPr="0053120C" w:rsidRDefault="00593780" w:rsidP="00593780">
      <w:pPr>
        <w:pStyle w:val="ASFKListmark1"/>
      </w:pPr>
      <w:r>
        <w:t xml:space="preserve">выгрузка в ППО </w:t>
      </w:r>
      <w:r>
        <w:rPr>
          <w:lang w:val="en-US"/>
        </w:rPr>
        <w:t>OEBS</w:t>
      </w:r>
      <w:r>
        <w:t>;</w:t>
      </w:r>
    </w:p>
    <w:p w14:paraId="18BF5B87" w14:textId="77777777" w:rsidR="00566826" w:rsidRDefault="00566826" w:rsidP="00566826">
      <w:pPr>
        <w:pStyle w:val="ASFKListmark1"/>
      </w:pPr>
      <w:r w:rsidRPr="007B2273">
        <w:t>печать;</w:t>
      </w:r>
    </w:p>
    <w:p w14:paraId="00271653" w14:textId="77777777" w:rsidR="00566826" w:rsidRDefault="00E778E7" w:rsidP="00566826">
      <w:pPr>
        <w:pStyle w:val="ASFKListmark1"/>
      </w:pPr>
      <w:r>
        <w:t>импорт из внешней системы;</w:t>
      </w:r>
    </w:p>
    <w:p w14:paraId="76901E2E" w14:textId="77777777" w:rsidR="00E778E7" w:rsidRDefault="00E778E7" w:rsidP="00566826">
      <w:pPr>
        <w:pStyle w:val="ASFKListmark1"/>
      </w:pPr>
      <w:r>
        <w:t>экспорт во внешнюю систему;</w:t>
      </w:r>
    </w:p>
    <w:p w14:paraId="11E2B51D" w14:textId="77777777" w:rsidR="00E778E7" w:rsidRPr="007B2273" w:rsidRDefault="00E778E7" w:rsidP="00566826">
      <w:pPr>
        <w:pStyle w:val="ASFKListmark1"/>
      </w:pPr>
      <w:r>
        <w:t>откат статуса передачи.</w:t>
      </w:r>
    </w:p>
    <w:p w14:paraId="414AD8B3" w14:textId="77777777" w:rsidR="00566826" w:rsidRPr="007B2273" w:rsidRDefault="00566826" w:rsidP="00566826">
      <w:pPr>
        <w:pStyle w:val="41"/>
      </w:pPr>
      <w:r w:rsidRPr="007B2273">
        <w:t>Экранная форма документа</w:t>
      </w:r>
    </w:p>
    <w:p w14:paraId="6F682996" w14:textId="77777777" w:rsidR="00566826" w:rsidRPr="007B2273" w:rsidRDefault="00566826" w:rsidP="00566826">
      <w:pPr>
        <w:pStyle w:val="ASFKNormal"/>
      </w:pPr>
      <w:r w:rsidRPr="007B2273">
        <w:t xml:space="preserve">ЭФ документа </w:t>
      </w:r>
      <w:r>
        <w:t>«</w:t>
      </w:r>
      <w:r w:rsidRPr="007B2273">
        <w:t>Сведения об операциях с целевыми с</w:t>
      </w:r>
      <w:r w:rsidR="00E778E7">
        <w:t>редствами</w:t>
      </w:r>
      <w:r>
        <w:t>»</w:t>
      </w:r>
      <w:r w:rsidRPr="007B2273">
        <w:t xml:space="preserve"> представлена на р</w:t>
      </w:r>
      <w:r w:rsidRPr="00566826">
        <w:t>и</w:t>
      </w:r>
      <w:r w:rsidRPr="007B2273">
        <w:t>сунках </w:t>
      </w:r>
      <w:r w:rsidR="003E4349">
        <w:fldChar w:fldCharType="begin"/>
      </w:r>
      <w:r w:rsidR="003E4349">
        <w:instrText xml:space="preserve"> REF _Ref505874631 \h </w:instrText>
      </w:r>
      <w:r w:rsidR="003E4349">
        <w:fldChar w:fldCharType="separate"/>
      </w:r>
      <w:r w:rsidR="00476E1D">
        <w:rPr>
          <w:noProof/>
        </w:rPr>
        <w:t>295</w:t>
      </w:r>
      <w:r w:rsidR="003E4349">
        <w:fldChar w:fldCharType="end"/>
      </w:r>
      <w:r w:rsidRPr="007B2273">
        <w:t>. Форма содержит следующие закладки:</w:t>
      </w:r>
    </w:p>
    <w:p w14:paraId="0A10422D" w14:textId="77777777" w:rsidR="00566826" w:rsidRDefault="00566826" w:rsidP="00566826">
      <w:pPr>
        <w:pStyle w:val="ASFKListmark1"/>
      </w:pPr>
      <w:r>
        <w:t>«</w:t>
      </w:r>
      <w:r w:rsidR="000F3807">
        <w:t>Реквизиты</w:t>
      </w:r>
      <w:r w:rsidRPr="007B2273">
        <w:t xml:space="preserve"> (1)</w:t>
      </w:r>
      <w:r>
        <w:t>»</w:t>
      </w:r>
    </w:p>
    <w:p w14:paraId="2CC7745E" w14:textId="77777777" w:rsidR="00C67A71" w:rsidRPr="0053120C" w:rsidRDefault="00C67A71" w:rsidP="00C67A71">
      <w:pPr>
        <w:pStyle w:val="ASFKListmark1"/>
      </w:pPr>
      <w:r>
        <w:t>«Реквизиты расшифровки документа (2);</w:t>
      </w:r>
    </w:p>
    <w:p w14:paraId="7AC80094" w14:textId="77777777" w:rsidR="00566826" w:rsidRPr="007B2273" w:rsidRDefault="00566826" w:rsidP="00566826">
      <w:pPr>
        <w:pStyle w:val="ASFKListmark1"/>
      </w:pPr>
      <w:r>
        <w:t>«</w:t>
      </w:r>
      <w:r w:rsidRPr="007B2273">
        <w:t>Дополнительные атрибуты (</w:t>
      </w:r>
      <w:r w:rsidR="00C67A71">
        <w:t>3</w:t>
      </w:r>
      <w:r w:rsidRPr="007B2273">
        <w:t>)</w:t>
      </w:r>
      <w:r>
        <w:t>»</w:t>
      </w:r>
      <w:r w:rsidR="000F3807">
        <w:t>.</w:t>
      </w:r>
    </w:p>
    <w:p w14:paraId="65CB2413" w14:textId="77777777" w:rsidR="00566826" w:rsidRPr="007B2273" w:rsidRDefault="00476E1D" w:rsidP="00566826">
      <w:pPr>
        <w:pStyle w:val="ASFKFigure"/>
      </w:pPr>
      <w:r>
        <w:lastRenderedPageBreak/>
        <w:pict w14:anchorId="6EDAB19C">
          <v:shape id="_x0000_i1416" type="#_x0000_t75" style="width:475.55pt;height:417.75pt">
            <v:imagedata r:id="rId361" o:title="2"/>
          </v:shape>
        </w:pict>
      </w:r>
    </w:p>
    <w:p w14:paraId="3D33E5E9" w14:textId="77777777" w:rsidR="00566826" w:rsidRDefault="00566826" w:rsidP="00566826">
      <w:pPr>
        <w:pStyle w:val="ASFKFigName"/>
      </w:pPr>
      <w:r w:rsidRPr="007B2273">
        <w:fldChar w:fldCharType="begin"/>
      </w:r>
      <w:r w:rsidRPr="007B2273">
        <w:instrText xml:space="preserve"> SEQ Рисунок \* ARABIC </w:instrText>
      </w:r>
      <w:r w:rsidRPr="007B2273">
        <w:fldChar w:fldCharType="separate"/>
      </w:r>
      <w:bookmarkStart w:id="1921" w:name="_Ref505874631"/>
      <w:bookmarkStart w:id="1922" w:name="_Toc82692264"/>
      <w:r w:rsidR="00476E1D">
        <w:rPr>
          <w:noProof/>
        </w:rPr>
        <w:t>295</w:t>
      </w:r>
      <w:bookmarkEnd w:id="1921"/>
      <w:r w:rsidRPr="007B2273">
        <w:fldChar w:fldCharType="end"/>
      </w:r>
      <w:r w:rsidRPr="007B2273">
        <w:t xml:space="preserve">. ЭФ документа </w:t>
      </w:r>
      <w:r>
        <w:t>«</w:t>
      </w:r>
      <w:r w:rsidRPr="007B2273">
        <w:t xml:space="preserve">Сведения об операциях с целевыми </w:t>
      </w:r>
      <w:r w:rsidR="000F3807">
        <w:t>средствами</w:t>
      </w:r>
      <w:r>
        <w:t>», закладки «</w:t>
      </w:r>
      <w:r w:rsidR="000F3807">
        <w:t xml:space="preserve">Реквизиты </w:t>
      </w:r>
      <w:r w:rsidRPr="007B2273">
        <w:t>(1)</w:t>
      </w:r>
      <w:r>
        <w:t>»</w:t>
      </w:r>
      <w:bookmarkEnd w:id="1922"/>
    </w:p>
    <w:p w14:paraId="0B0802E6" w14:textId="77777777" w:rsidR="00566826" w:rsidRPr="007B2273" w:rsidRDefault="00566826" w:rsidP="00566826">
      <w:pPr>
        <w:pStyle w:val="ASFKNormal"/>
      </w:pPr>
      <w:r w:rsidRPr="007B2273">
        <w:t xml:space="preserve">Перечень полей </w:t>
      </w:r>
      <w:r w:rsidRPr="00CA4F8B">
        <w:t>документа «Сведения об операциях с целевыми с</w:t>
      </w:r>
      <w:r w:rsidR="000F3807">
        <w:t>редствами</w:t>
      </w:r>
      <w:r w:rsidRPr="00CA4F8B">
        <w:t>», закладки «</w:t>
      </w:r>
      <w:r w:rsidR="000F3807">
        <w:t>Реквизиты</w:t>
      </w:r>
      <w:r w:rsidRPr="00CA4F8B">
        <w:t xml:space="preserve"> (1)»</w:t>
      </w:r>
      <w:r w:rsidRPr="007B2273">
        <w:t xml:space="preserve"> приведен в таблице </w:t>
      </w:r>
      <w:r w:rsidR="003E4349">
        <w:fldChar w:fldCharType="begin"/>
      </w:r>
      <w:r w:rsidR="003E4349">
        <w:instrText xml:space="preserve"> REF _Ref505874634 \h </w:instrText>
      </w:r>
      <w:r w:rsidR="003E4349">
        <w:fldChar w:fldCharType="separate"/>
      </w:r>
      <w:r w:rsidR="00476E1D">
        <w:rPr>
          <w:noProof/>
        </w:rPr>
        <w:t>186</w:t>
      </w:r>
      <w:r w:rsidR="003E4349">
        <w:fldChar w:fldCharType="end"/>
      </w:r>
      <w:r w:rsidRPr="007B2273">
        <w:t>.</w:t>
      </w:r>
    </w:p>
    <w:p w14:paraId="4D63F092" w14:textId="77777777" w:rsidR="00566826" w:rsidRPr="00726330" w:rsidRDefault="000B34EE" w:rsidP="00566826">
      <w:pPr>
        <w:pStyle w:val="ASFKNameTable"/>
      </w:pPr>
      <w:r>
        <w:rPr>
          <w:noProof/>
        </w:rPr>
        <w:fldChar w:fldCharType="begin"/>
      </w:r>
      <w:r>
        <w:rPr>
          <w:noProof/>
        </w:rPr>
        <w:instrText xml:space="preserve"> SEQ Таблица \* ARABIC </w:instrText>
      </w:r>
      <w:r>
        <w:rPr>
          <w:noProof/>
        </w:rPr>
        <w:fldChar w:fldCharType="separate"/>
      </w:r>
      <w:bookmarkStart w:id="1923" w:name="_Ref505874634"/>
      <w:bookmarkStart w:id="1924" w:name="_Toc82691910"/>
      <w:r w:rsidR="00476E1D">
        <w:rPr>
          <w:noProof/>
        </w:rPr>
        <w:t>186</w:t>
      </w:r>
      <w:bookmarkEnd w:id="1923"/>
      <w:r>
        <w:rPr>
          <w:noProof/>
        </w:rPr>
        <w:fldChar w:fldCharType="end"/>
      </w:r>
      <w:r w:rsidR="00566826" w:rsidRPr="00726330">
        <w:t xml:space="preserve">. </w:t>
      </w:r>
      <w:r w:rsidR="00566826">
        <w:t>Описание</w:t>
      </w:r>
      <w:r w:rsidR="00566826" w:rsidRPr="00726330">
        <w:t xml:space="preserve"> полей документа </w:t>
      </w:r>
      <w:r w:rsidR="00566826">
        <w:t>«</w:t>
      </w:r>
      <w:r w:rsidR="00566826" w:rsidRPr="00726330">
        <w:t>Сведения об операциях с целевыми с</w:t>
      </w:r>
      <w:r w:rsidR="000F3807">
        <w:t>редствами</w:t>
      </w:r>
      <w:r w:rsidR="00566826">
        <w:t>», закладки «</w:t>
      </w:r>
      <w:r w:rsidR="000F3807">
        <w:t>Реквизиты</w:t>
      </w:r>
      <w:r w:rsidR="00566826" w:rsidRPr="00726330">
        <w:t xml:space="preserve"> (1)</w:t>
      </w:r>
      <w:r w:rsidR="00566826">
        <w:t>»</w:t>
      </w:r>
      <w:bookmarkEnd w:id="192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65"/>
        <w:gridCol w:w="7287"/>
      </w:tblGrid>
      <w:tr w:rsidR="00566826" w:rsidRPr="007B2273" w14:paraId="058F33FC" w14:textId="77777777" w:rsidTr="004834F0">
        <w:trPr>
          <w:trHeight w:val="313"/>
          <w:tblHeader/>
        </w:trPr>
        <w:tc>
          <w:tcPr>
            <w:tcW w:w="12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0E10E1AA" w14:textId="77777777" w:rsidR="00566826" w:rsidRPr="007B2273" w:rsidRDefault="00566826" w:rsidP="00BB5654">
            <w:pPr>
              <w:pStyle w:val="ASFKTableHead"/>
            </w:pPr>
            <w:r w:rsidRPr="007B2273">
              <w:t>Наименование поля</w:t>
            </w:r>
          </w:p>
        </w:tc>
        <w:tc>
          <w:tcPr>
            <w:tcW w:w="37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8ADFB51" w14:textId="77777777" w:rsidR="00566826" w:rsidRPr="007B2273" w:rsidRDefault="00566826" w:rsidP="00BB5654">
            <w:pPr>
              <w:pStyle w:val="ASFKTableHead"/>
            </w:pPr>
            <w:r w:rsidRPr="00FB42AD">
              <w:t>Описание поля</w:t>
            </w:r>
          </w:p>
        </w:tc>
      </w:tr>
      <w:tr w:rsidR="00566826" w:rsidRPr="007B2273" w14:paraId="22C6CB53" w14:textId="77777777" w:rsidTr="004834F0">
        <w:tc>
          <w:tcPr>
            <w:tcW w:w="1264" w:type="pct"/>
            <w:shd w:val="clear" w:color="auto" w:fill="auto"/>
          </w:tcPr>
          <w:p w14:paraId="61CA110D" w14:textId="77777777" w:rsidR="00566826" w:rsidRPr="007B2273" w:rsidRDefault="004265D3" w:rsidP="004834F0">
            <w:pPr>
              <w:pStyle w:val="ASFKTablenorm"/>
              <w:ind w:left="57" w:right="57"/>
            </w:pPr>
            <w:r>
              <w:t>Год</w:t>
            </w:r>
          </w:p>
        </w:tc>
        <w:tc>
          <w:tcPr>
            <w:tcW w:w="3736" w:type="pct"/>
            <w:shd w:val="clear" w:color="auto" w:fill="auto"/>
          </w:tcPr>
          <w:p w14:paraId="1FFD1D01" w14:textId="77777777" w:rsidR="004265D3" w:rsidRPr="004265D3" w:rsidRDefault="004265D3" w:rsidP="004834F0">
            <w:pPr>
              <w:pStyle w:val="ASFKTablenorm"/>
              <w:ind w:left="57" w:right="57"/>
            </w:pPr>
            <w:r w:rsidRPr="004265D3">
              <w:t>Заполняется при импорте из внешних систем соответствующим значением из файла.</w:t>
            </w:r>
          </w:p>
          <w:p w14:paraId="4C4E7DD0" w14:textId="77777777" w:rsidR="004265D3" w:rsidRPr="004265D3" w:rsidRDefault="004265D3" w:rsidP="004834F0">
            <w:pPr>
              <w:pStyle w:val="ASFKTablenorm"/>
              <w:ind w:left="57" w:right="57"/>
            </w:pPr>
            <w:r w:rsidRPr="004265D3">
              <w:t xml:space="preserve">Заполняется по умолчанию значением равным текущему году. </w:t>
            </w:r>
          </w:p>
          <w:p w14:paraId="7A3D7537" w14:textId="77777777" w:rsidR="00566826" w:rsidRPr="007B2273" w:rsidRDefault="00972045" w:rsidP="004834F0">
            <w:pPr>
              <w:pStyle w:val="ASFKTablenorm"/>
              <w:ind w:left="57" w:right="57"/>
            </w:pPr>
            <w:r>
              <w:t>Заполняется</w:t>
            </w:r>
            <w:r w:rsidR="004265D3" w:rsidRPr="004265D3">
              <w:t xml:space="preserve"> вручную из списка значений (с 2017 по 2050 год).</w:t>
            </w:r>
          </w:p>
        </w:tc>
      </w:tr>
      <w:tr w:rsidR="00566826" w:rsidRPr="007B2273" w14:paraId="3C0AA5BB" w14:textId="77777777" w:rsidTr="004834F0">
        <w:tc>
          <w:tcPr>
            <w:tcW w:w="1264" w:type="pct"/>
            <w:shd w:val="clear" w:color="auto" w:fill="auto"/>
          </w:tcPr>
          <w:p w14:paraId="3F72EADF" w14:textId="77777777" w:rsidR="00566826" w:rsidRPr="007B2273" w:rsidRDefault="004265D3" w:rsidP="004834F0">
            <w:pPr>
              <w:pStyle w:val="ASFKTablenorm"/>
              <w:ind w:left="57" w:right="57"/>
            </w:pPr>
            <w:r>
              <w:t>Дата</w:t>
            </w:r>
          </w:p>
        </w:tc>
        <w:tc>
          <w:tcPr>
            <w:tcW w:w="3736" w:type="pct"/>
            <w:shd w:val="clear" w:color="auto" w:fill="auto"/>
          </w:tcPr>
          <w:p w14:paraId="36A93DEF" w14:textId="77777777" w:rsidR="004265D3" w:rsidRPr="004265D3" w:rsidRDefault="004265D3" w:rsidP="004834F0">
            <w:pPr>
              <w:pStyle w:val="ASFKTablenorm"/>
              <w:ind w:left="57" w:right="57"/>
            </w:pPr>
            <w:r w:rsidRPr="004265D3">
              <w:t>Заполняется при импорте из внешних систем соответствующим значением из файла.</w:t>
            </w:r>
          </w:p>
          <w:p w14:paraId="15B9DA43" w14:textId="77777777" w:rsidR="004265D3" w:rsidRPr="004265D3" w:rsidRDefault="004265D3" w:rsidP="004834F0">
            <w:pPr>
              <w:pStyle w:val="ASFKTablenorm"/>
              <w:ind w:left="57" w:right="57"/>
            </w:pPr>
            <w:r w:rsidRPr="004265D3">
              <w:t xml:space="preserve">Заполняется по умолчанию значением равным текущей дате. </w:t>
            </w:r>
          </w:p>
          <w:p w14:paraId="15F6E70D" w14:textId="77777777" w:rsidR="00566826" w:rsidRPr="00726330" w:rsidRDefault="00972045" w:rsidP="004834F0">
            <w:pPr>
              <w:pStyle w:val="ASFKTablenorm"/>
              <w:ind w:left="57" w:right="57"/>
            </w:pPr>
            <w:r>
              <w:t>Заполняется</w:t>
            </w:r>
            <w:r w:rsidR="004265D3" w:rsidRPr="004265D3">
              <w:t xml:space="preserve"> вручную или выбором из системного календаря.</w:t>
            </w:r>
          </w:p>
        </w:tc>
      </w:tr>
      <w:tr w:rsidR="00566826" w:rsidRPr="007B2273" w14:paraId="0569C150" w14:textId="77777777" w:rsidTr="004834F0">
        <w:tc>
          <w:tcPr>
            <w:tcW w:w="1264" w:type="pct"/>
            <w:shd w:val="clear" w:color="auto" w:fill="auto"/>
          </w:tcPr>
          <w:p w14:paraId="7F84BFC3" w14:textId="77777777" w:rsidR="00566826" w:rsidRPr="00726330" w:rsidRDefault="00972045" w:rsidP="004834F0">
            <w:pPr>
              <w:pStyle w:val="ASFKTablenorm"/>
              <w:ind w:left="57" w:right="57"/>
            </w:pPr>
            <w:r>
              <w:t>Дата представления предыдущих сведений</w:t>
            </w:r>
          </w:p>
        </w:tc>
        <w:tc>
          <w:tcPr>
            <w:tcW w:w="3736" w:type="pct"/>
            <w:shd w:val="clear" w:color="auto" w:fill="auto"/>
          </w:tcPr>
          <w:p w14:paraId="22BD8AF6" w14:textId="77777777" w:rsidR="00972045" w:rsidRPr="00972045" w:rsidRDefault="00972045" w:rsidP="004834F0">
            <w:pPr>
              <w:pStyle w:val="ASFKTablenorm"/>
              <w:ind w:left="57" w:right="57"/>
            </w:pPr>
            <w:r w:rsidRPr="00972045">
              <w:t>Заполняется при импорте из внешних систем соответствующим значением из файла.</w:t>
            </w:r>
          </w:p>
          <w:p w14:paraId="5C88C13A" w14:textId="77777777" w:rsidR="00566826" w:rsidRPr="00726330" w:rsidRDefault="00972045" w:rsidP="004834F0">
            <w:pPr>
              <w:pStyle w:val="ASFKTablenorm"/>
              <w:ind w:left="57" w:right="57"/>
            </w:pPr>
            <w:r>
              <w:lastRenderedPageBreak/>
              <w:t>Заполняется</w:t>
            </w:r>
            <w:r w:rsidRPr="00972045">
              <w:t xml:space="preserve"> вручную или выбором из системного календаря.</w:t>
            </w:r>
          </w:p>
        </w:tc>
      </w:tr>
      <w:tr w:rsidR="00566826" w:rsidRPr="007B2273" w14:paraId="2046FCDE" w14:textId="77777777" w:rsidTr="004834F0">
        <w:tc>
          <w:tcPr>
            <w:tcW w:w="1264" w:type="pct"/>
            <w:shd w:val="clear" w:color="auto" w:fill="auto"/>
          </w:tcPr>
          <w:p w14:paraId="4529DB7A" w14:textId="77777777" w:rsidR="00566826" w:rsidRPr="007B2273" w:rsidRDefault="00972045" w:rsidP="004834F0">
            <w:pPr>
              <w:pStyle w:val="ASFKTablenorm"/>
              <w:ind w:left="57" w:right="57"/>
            </w:pPr>
            <w:r>
              <w:lastRenderedPageBreak/>
              <w:t>ЮЛ</w:t>
            </w:r>
          </w:p>
        </w:tc>
        <w:tc>
          <w:tcPr>
            <w:tcW w:w="3736" w:type="pct"/>
            <w:shd w:val="clear" w:color="auto" w:fill="auto"/>
          </w:tcPr>
          <w:p w14:paraId="71D5A0BF" w14:textId="77777777" w:rsidR="00972045" w:rsidRPr="00972045" w:rsidRDefault="00972045" w:rsidP="004834F0">
            <w:pPr>
              <w:pStyle w:val="ASFKTablenorm"/>
              <w:ind w:left="57" w:right="57"/>
            </w:pPr>
            <w:r w:rsidRPr="00972045">
              <w:t>Заполняется при импорте из внешних систем соответствующим значением из файла.</w:t>
            </w:r>
          </w:p>
          <w:p w14:paraId="2B84BFE4" w14:textId="77777777" w:rsidR="00972045" w:rsidRPr="00972045" w:rsidRDefault="00972045" w:rsidP="004834F0">
            <w:pPr>
              <w:pStyle w:val="ASFKTablenorm"/>
              <w:ind w:left="57" w:right="57"/>
            </w:pPr>
            <w:r w:rsidRPr="00972045">
              <w:t xml:space="preserve">Заполняется автоматически, значением полного наименования из соответствующей записи справочника СР при указании значения поля «по Сводному реестру». </w:t>
            </w:r>
          </w:p>
          <w:p w14:paraId="1EC25516" w14:textId="77777777" w:rsidR="00566826" w:rsidRPr="007B2273" w:rsidRDefault="00972045" w:rsidP="004834F0">
            <w:pPr>
              <w:pStyle w:val="ASFKTablenorm"/>
              <w:ind w:left="57" w:right="57"/>
            </w:pPr>
            <w:r>
              <w:t>Заполняется</w:t>
            </w:r>
            <w:r w:rsidR="00225D9E">
              <w:t xml:space="preserve"> </w:t>
            </w:r>
            <w:r w:rsidRPr="00972045">
              <w:t>вручную.</w:t>
            </w:r>
          </w:p>
        </w:tc>
      </w:tr>
      <w:tr w:rsidR="00566826" w:rsidRPr="007B2273" w14:paraId="04C6F1A5" w14:textId="77777777" w:rsidTr="004834F0">
        <w:tc>
          <w:tcPr>
            <w:tcW w:w="1264" w:type="pct"/>
            <w:shd w:val="clear" w:color="auto" w:fill="auto"/>
          </w:tcPr>
          <w:p w14:paraId="5E5F9C40" w14:textId="77777777" w:rsidR="00566826" w:rsidRPr="007B2273" w:rsidRDefault="00FD6189" w:rsidP="004834F0">
            <w:pPr>
              <w:pStyle w:val="ASFKTablenorm"/>
              <w:ind w:left="57" w:right="57"/>
            </w:pPr>
            <w:r>
              <w:t>П</w:t>
            </w:r>
            <w:r w:rsidR="00D53E02">
              <w:t>о Сводному реестру</w:t>
            </w:r>
          </w:p>
        </w:tc>
        <w:tc>
          <w:tcPr>
            <w:tcW w:w="3736" w:type="pct"/>
            <w:shd w:val="clear" w:color="auto" w:fill="auto"/>
          </w:tcPr>
          <w:p w14:paraId="14FA27A8" w14:textId="77777777" w:rsidR="00D53E02" w:rsidRPr="00D53E02" w:rsidRDefault="00D53E02" w:rsidP="004834F0">
            <w:pPr>
              <w:pStyle w:val="ASFKTablenorm"/>
              <w:ind w:left="57" w:right="57"/>
            </w:pPr>
            <w:r w:rsidRPr="00D53E02">
              <w:t>Заполняется при импорте из внешних систем соответствующим значением из файла.</w:t>
            </w:r>
          </w:p>
          <w:p w14:paraId="5BD01ACA" w14:textId="77777777" w:rsidR="00D53E02" w:rsidRPr="00D53E02" w:rsidRDefault="00D53E02" w:rsidP="004834F0">
            <w:pPr>
              <w:pStyle w:val="ASFKTablenorm"/>
              <w:ind w:left="57" w:right="57"/>
            </w:pPr>
            <w:r w:rsidRPr="00D53E02">
              <w:t xml:space="preserve">Заполняется по умолчанию значением системной константы организации SelfSRCode. </w:t>
            </w:r>
          </w:p>
          <w:p w14:paraId="59A0B184" w14:textId="77777777" w:rsidR="00566826" w:rsidRPr="00726330" w:rsidRDefault="00D53E02" w:rsidP="004834F0">
            <w:pPr>
              <w:pStyle w:val="ASFKTablenorm"/>
              <w:ind w:left="57" w:right="57"/>
            </w:pPr>
            <w:r>
              <w:t>Заполняется</w:t>
            </w:r>
            <w:r w:rsidRPr="00D53E02">
              <w:t xml:space="preserve"> вручную или выбором из справочника СР – выбор записей справочника ограничен</w:t>
            </w:r>
            <w:r>
              <w:t>,</w:t>
            </w:r>
            <w:r w:rsidRPr="00D53E02">
              <w:t xml:space="preserve"> значение поля «Тип организации» 03, 05, 09 и 20</w:t>
            </w:r>
            <w:r>
              <w:t>.</w:t>
            </w:r>
          </w:p>
        </w:tc>
      </w:tr>
      <w:tr w:rsidR="00566826" w:rsidRPr="007B2273" w14:paraId="5390E799" w14:textId="77777777" w:rsidTr="004834F0">
        <w:tc>
          <w:tcPr>
            <w:tcW w:w="1264" w:type="pct"/>
            <w:shd w:val="clear" w:color="auto" w:fill="auto"/>
          </w:tcPr>
          <w:p w14:paraId="5F30EE81" w14:textId="77777777" w:rsidR="00566826" w:rsidRPr="00CE768D" w:rsidRDefault="00D53E02" w:rsidP="004834F0">
            <w:pPr>
              <w:pStyle w:val="ASFKTablenorm"/>
              <w:ind w:left="57" w:right="57"/>
            </w:pPr>
            <w:r>
              <w:t>Лицевой счет клиента</w:t>
            </w:r>
          </w:p>
        </w:tc>
        <w:tc>
          <w:tcPr>
            <w:tcW w:w="3736" w:type="pct"/>
            <w:shd w:val="clear" w:color="auto" w:fill="auto"/>
          </w:tcPr>
          <w:p w14:paraId="733AA11A" w14:textId="77777777" w:rsidR="00D53E02" w:rsidRPr="00D53E02" w:rsidRDefault="00D53E02" w:rsidP="004834F0">
            <w:pPr>
              <w:pStyle w:val="ASFKTablenorm"/>
              <w:ind w:left="57" w:right="57"/>
            </w:pPr>
            <w:r w:rsidRPr="00D53E02">
              <w:t>Заполняется при импорте из внешних систем соответствующим значением из файла.</w:t>
            </w:r>
          </w:p>
          <w:p w14:paraId="2B436546" w14:textId="77777777" w:rsidR="00566826" w:rsidRPr="00CE768D" w:rsidRDefault="00D53E02" w:rsidP="004834F0">
            <w:pPr>
              <w:pStyle w:val="ASFKTablenorm"/>
              <w:ind w:left="57" w:right="57"/>
            </w:pPr>
            <w:r>
              <w:t>Заполняется</w:t>
            </w:r>
            <w:r w:rsidRPr="00D53E02">
              <w:t xml:space="preserve"> вручную или выбором из справочника «Информация о ЛС» – выбор записей справочника ограничен типом ЛС 41 и кодом бюджета.</w:t>
            </w:r>
          </w:p>
        </w:tc>
      </w:tr>
      <w:tr w:rsidR="00566826" w:rsidRPr="007B2273" w14:paraId="00B5BF92" w14:textId="77777777" w:rsidTr="004834F0">
        <w:tc>
          <w:tcPr>
            <w:tcW w:w="1264" w:type="pct"/>
            <w:shd w:val="clear" w:color="auto" w:fill="auto"/>
          </w:tcPr>
          <w:p w14:paraId="7911C91F" w14:textId="77777777" w:rsidR="00566826" w:rsidRPr="003F03FB" w:rsidRDefault="00434711" w:rsidP="004834F0">
            <w:pPr>
              <w:pStyle w:val="ASFKTablenorm"/>
              <w:ind w:left="57" w:right="57"/>
            </w:pPr>
            <w:r>
              <w:t>ИНН</w:t>
            </w:r>
          </w:p>
        </w:tc>
        <w:tc>
          <w:tcPr>
            <w:tcW w:w="3736" w:type="pct"/>
            <w:shd w:val="clear" w:color="auto" w:fill="auto"/>
          </w:tcPr>
          <w:p w14:paraId="3A5DA3B9" w14:textId="77777777" w:rsidR="00434711" w:rsidRPr="00434711" w:rsidRDefault="00434711" w:rsidP="004834F0">
            <w:pPr>
              <w:pStyle w:val="ASFKTablenorm"/>
              <w:ind w:left="57" w:right="57"/>
            </w:pPr>
            <w:r w:rsidRPr="00434711">
              <w:t>Заполняется при импорте из внешних систем соответствующим значением из файла.</w:t>
            </w:r>
          </w:p>
          <w:p w14:paraId="355EB49E" w14:textId="77777777" w:rsidR="00434711" w:rsidRPr="00434711" w:rsidRDefault="00434711" w:rsidP="004834F0">
            <w:pPr>
              <w:pStyle w:val="ASFKTablenorm"/>
              <w:ind w:left="57" w:right="57"/>
            </w:pPr>
            <w:r w:rsidRPr="00434711">
              <w:t xml:space="preserve">Заполняется автоматически, значением ИНН из соответствующей записи справочника СР при указании значения поля «по Сводному реестру». </w:t>
            </w:r>
          </w:p>
          <w:p w14:paraId="0D43E506" w14:textId="77777777" w:rsidR="00566826" w:rsidRPr="003F03FB" w:rsidRDefault="00434711" w:rsidP="004834F0">
            <w:pPr>
              <w:pStyle w:val="ASFKTablenorm"/>
              <w:ind w:left="57" w:right="57"/>
            </w:pPr>
            <w:r>
              <w:t>Заполняется</w:t>
            </w:r>
            <w:r w:rsidRPr="00434711">
              <w:t xml:space="preserve"> вручную.</w:t>
            </w:r>
          </w:p>
        </w:tc>
      </w:tr>
      <w:tr w:rsidR="00566826" w:rsidRPr="007B2273" w14:paraId="79A28DA7" w14:textId="77777777" w:rsidTr="004834F0">
        <w:tc>
          <w:tcPr>
            <w:tcW w:w="1264" w:type="pct"/>
            <w:shd w:val="clear" w:color="auto" w:fill="auto"/>
          </w:tcPr>
          <w:p w14:paraId="5782F3D8" w14:textId="77777777" w:rsidR="00566826" w:rsidRPr="003F03FB" w:rsidRDefault="00434711" w:rsidP="004834F0">
            <w:pPr>
              <w:pStyle w:val="ASFKTablenorm"/>
              <w:ind w:left="57" w:right="57"/>
            </w:pPr>
            <w:r>
              <w:t>КПП</w:t>
            </w:r>
          </w:p>
        </w:tc>
        <w:tc>
          <w:tcPr>
            <w:tcW w:w="3736" w:type="pct"/>
            <w:shd w:val="clear" w:color="auto" w:fill="auto"/>
          </w:tcPr>
          <w:p w14:paraId="55D17AF6" w14:textId="77777777" w:rsidR="006F0979" w:rsidRPr="006F0979" w:rsidRDefault="006F0979" w:rsidP="004834F0">
            <w:pPr>
              <w:pStyle w:val="ASFKTablenorm"/>
              <w:ind w:left="57" w:right="57"/>
            </w:pPr>
            <w:r w:rsidRPr="006F0979">
              <w:t>Заполняется при импорте из внешних систем соответствующим значением из файла.</w:t>
            </w:r>
          </w:p>
          <w:p w14:paraId="60671E56" w14:textId="77777777" w:rsidR="006F0979" w:rsidRPr="006F0979" w:rsidRDefault="006F0979" w:rsidP="004834F0">
            <w:pPr>
              <w:pStyle w:val="ASFKTablenorm"/>
              <w:ind w:left="57" w:right="57"/>
            </w:pPr>
            <w:r w:rsidRPr="006F0979">
              <w:t xml:space="preserve">Заполняется автоматически, значением КПП из соответствующей записи справочника СР при указании значения поля «по Сводному реестру». </w:t>
            </w:r>
          </w:p>
          <w:p w14:paraId="6F03A374" w14:textId="77777777" w:rsidR="00566826" w:rsidRPr="003F03FB" w:rsidRDefault="006F0979" w:rsidP="004834F0">
            <w:pPr>
              <w:pStyle w:val="ASFKTablenorm"/>
              <w:ind w:left="57" w:right="57"/>
            </w:pPr>
            <w:r>
              <w:t>Заполняется</w:t>
            </w:r>
            <w:r w:rsidR="00225D9E">
              <w:t xml:space="preserve"> </w:t>
            </w:r>
            <w:r w:rsidRPr="006F0979">
              <w:t>вручную.</w:t>
            </w:r>
          </w:p>
        </w:tc>
      </w:tr>
      <w:tr w:rsidR="00566826" w:rsidRPr="007B2273" w14:paraId="4D335788" w14:textId="77777777" w:rsidTr="004834F0">
        <w:tc>
          <w:tcPr>
            <w:tcW w:w="1264" w:type="pct"/>
            <w:shd w:val="clear" w:color="auto" w:fill="auto"/>
          </w:tcPr>
          <w:p w14:paraId="6C212AE3" w14:textId="77777777" w:rsidR="00566826" w:rsidRPr="003F03FB" w:rsidRDefault="006F0979" w:rsidP="004834F0">
            <w:pPr>
              <w:pStyle w:val="ASFKTablenorm"/>
              <w:ind w:left="57" w:right="57"/>
            </w:pPr>
            <w:r>
              <w:t>Обособленное подразделение</w:t>
            </w:r>
          </w:p>
        </w:tc>
        <w:tc>
          <w:tcPr>
            <w:tcW w:w="3736" w:type="pct"/>
            <w:shd w:val="clear" w:color="auto" w:fill="auto"/>
          </w:tcPr>
          <w:p w14:paraId="4F7743F8" w14:textId="77777777" w:rsidR="006F0979" w:rsidRPr="006F0979" w:rsidRDefault="006F0979" w:rsidP="004834F0">
            <w:pPr>
              <w:pStyle w:val="ASFKTablenorm"/>
              <w:ind w:left="57" w:right="57"/>
            </w:pPr>
            <w:r w:rsidRPr="006F0979">
              <w:t>Заполняется при импорте из внешних систем соответствующим значением из файла.</w:t>
            </w:r>
          </w:p>
          <w:p w14:paraId="2D776486" w14:textId="77777777" w:rsidR="006F0979" w:rsidRPr="006F0979" w:rsidRDefault="006F0979" w:rsidP="004834F0">
            <w:pPr>
              <w:pStyle w:val="ASFKTablenorm"/>
              <w:ind w:left="57" w:right="57"/>
            </w:pPr>
            <w:r w:rsidRPr="006F0979">
              <w:t>Заполняется автоматически, значением</w:t>
            </w:r>
            <w:r w:rsidR="00225D9E">
              <w:t xml:space="preserve"> </w:t>
            </w:r>
            <w:r w:rsidRPr="006F0979">
              <w:t xml:space="preserve">полного наименования из соответствующей записи справочника СР при указании значения поля «по Сводному реестру». </w:t>
            </w:r>
          </w:p>
          <w:p w14:paraId="585843F1" w14:textId="77777777" w:rsidR="00566826" w:rsidRPr="003F03FB" w:rsidRDefault="006F0979" w:rsidP="004834F0">
            <w:pPr>
              <w:pStyle w:val="ASFKTablenorm"/>
              <w:ind w:left="57" w:right="57"/>
            </w:pPr>
            <w:r>
              <w:t>Заполняется</w:t>
            </w:r>
            <w:r w:rsidRPr="006F0979">
              <w:t xml:space="preserve"> вручную.</w:t>
            </w:r>
          </w:p>
        </w:tc>
      </w:tr>
      <w:tr w:rsidR="00FC0E2A" w:rsidRPr="007B2273" w14:paraId="52E82D5B" w14:textId="77777777" w:rsidTr="004834F0">
        <w:tc>
          <w:tcPr>
            <w:tcW w:w="1264" w:type="pct"/>
            <w:shd w:val="clear" w:color="auto" w:fill="auto"/>
          </w:tcPr>
          <w:p w14:paraId="45B1D439" w14:textId="77777777" w:rsidR="00FC0E2A" w:rsidRDefault="00FD6189" w:rsidP="004834F0">
            <w:pPr>
              <w:pStyle w:val="ASFKTablenorm"/>
              <w:ind w:left="57" w:right="57"/>
            </w:pPr>
            <w:r>
              <w:t>П</w:t>
            </w:r>
            <w:r w:rsidR="00FC0E2A">
              <w:t>о Сводному реестру</w:t>
            </w:r>
          </w:p>
        </w:tc>
        <w:tc>
          <w:tcPr>
            <w:tcW w:w="3736" w:type="pct"/>
            <w:shd w:val="clear" w:color="auto" w:fill="auto"/>
          </w:tcPr>
          <w:p w14:paraId="5227640D" w14:textId="77777777" w:rsidR="00FC0E2A" w:rsidRPr="00FC0E2A" w:rsidRDefault="00FC0E2A" w:rsidP="004834F0">
            <w:pPr>
              <w:pStyle w:val="ASFKTablenorm"/>
              <w:ind w:left="57" w:right="57"/>
            </w:pPr>
            <w:r w:rsidRPr="00FC0E2A">
              <w:t>Заполняется при импорте из внешних систем соответствующим значением из файла.</w:t>
            </w:r>
          </w:p>
          <w:p w14:paraId="4C361C4A" w14:textId="77777777" w:rsidR="00FC0E2A" w:rsidRPr="006F0979" w:rsidRDefault="00FC0E2A" w:rsidP="004834F0">
            <w:pPr>
              <w:pStyle w:val="ASFKTablenorm"/>
              <w:ind w:left="57" w:right="57"/>
            </w:pPr>
            <w:r>
              <w:t xml:space="preserve">Заполняется </w:t>
            </w:r>
            <w:r w:rsidRPr="00FC0E2A">
              <w:t>вручную или выбором из справочника СР – выбор записей справочника ограничен значение поля «Тип организации» 03, 05, 09 и 20.</w:t>
            </w:r>
          </w:p>
        </w:tc>
      </w:tr>
      <w:tr w:rsidR="00566826" w:rsidRPr="007B2273" w14:paraId="3E7CF4CD" w14:textId="77777777" w:rsidTr="004834F0">
        <w:tc>
          <w:tcPr>
            <w:tcW w:w="1264" w:type="pct"/>
            <w:shd w:val="clear" w:color="auto" w:fill="auto"/>
          </w:tcPr>
          <w:p w14:paraId="3020DA2B" w14:textId="77777777" w:rsidR="00566826" w:rsidRPr="00B3478F" w:rsidRDefault="006F0979" w:rsidP="004834F0">
            <w:pPr>
              <w:pStyle w:val="ASFKTablenorm"/>
              <w:ind w:left="57" w:right="57"/>
            </w:pPr>
            <w:r>
              <w:t>Лицевой счет ОП</w:t>
            </w:r>
          </w:p>
        </w:tc>
        <w:tc>
          <w:tcPr>
            <w:tcW w:w="3736" w:type="pct"/>
            <w:shd w:val="clear" w:color="auto" w:fill="auto"/>
          </w:tcPr>
          <w:p w14:paraId="775E82DA" w14:textId="77777777" w:rsidR="006F0979" w:rsidRPr="006F0979" w:rsidRDefault="006F0979" w:rsidP="004834F0">
            <w:pPr>
              <w:pStyle w:val="ASFKTablenorm"/>
              <w:ind w:left="57" w:right="57"/>
            </w:pPr>
            <w:r w:rsidRPr="006F0979">
              <w:t>Заполняется при импорте из внешних систем соответствующим значением из файла.</w:t>
            </w:r>
          </w:p>
          <w:p w14:paraId="7FCEE039" w14:textId="77777777" w:rsidR="00566826" w:rsidRPr="00B3478F" w:rsidRDefault="006F0979" w:rsidP="004834F0">
            <w:pPr>
              <w:pStyle w:val="ASFKTablenorm"/>
              <w:ind w:left="57" w:right="57"/>
            </w:pPr>
            <w:r w:rsidRPr="006F0979">
              <w:t>Может указываться вручную или выбором из справочника «Информация о ЛС» – выбор записей справочника ограничен типом ЛС 41 и кодом бюджета.</w:t>
            </w:r>
          </w:p>
        </w:tc>
      </w:tr>
      <w:tr w:rsidR="00FC0E2A" w:rsidRPr="007B2273" w14:paraId="223DE1BC" w14:textId="77777777" w:rsidTr="004834F0">
        <w:tc>
          <w:tcPr>
            <w:tcW w:w="1264" w:type="pct"/>
            <w:shd w:val="clear" w:color="auto" w:fill="auto"/>
          </w:tcPr>
          <w:p w14:paraId="5AC82D52" w14:textId="77777777" w:rsidR="00FC0E2A" w:rsidRDefault="00FC0E2A" w:rsidP="004834F0">
            <w:pPr>
              <w:pStyle w:val="ASFKTablenorm"/>
              <w:ind w:left="57" w:right="57"/>
            </w:pPr>
            <w:r>
              <w:t>КПП</w:t>
            </w:r>
          </w:p>
        </w:tc>
        <w:tc>
          <w:tcPr>
            <w:tcW w:w="3736" w:type="pct"/>
            <w:shd w:val="clear" w:color="auto" w:fill="auto"/>
          </w:tcPr>
          <w:p w14:paraId="4C7F7C41" w14:textId="77777777" w:rsidR="00FC0E2A" w:rsidRPr="00FC0E2A" w:rsidRDefault="00FC0E2A" w:rsidP="004834F0">
            <w:pPr>
              <w:pStyle w:val="ASFKTablenorm"/>
              <w:ind w:left="57" w:right="57"/>
            </w:pPr>
            <w:r w:rsidRPr="00FC0E2A">
              <w:t>Заполняется при импорте из внешних систем соответствующим значением из файла.</w:t>
            </w:r>
          </w:p>
          <w:p w14:paraId="51CE9ECE" w14:textId="77777777" w:rsidR="00FC0E2A" w:rsidRPr="00FC0E2A" w:rsidRDefault="00FC0E2A" w:rsidP="004834F0">
            <w:pPr>
              <w:pStyle w:val="ASFKTablenorm"/>
              <w:ind w:left="57" w:right="57"/>
            </w:pPr>
            <w:r w:rsidRPr="00FC0E2A">
              <w:t xml:space="preserve">Заполняется автоматически, значением КПП из соответствующей записи справочника СР при указании значения поля «по Сводному реестру». </w:t>
            </w:r>
          </w:p>
          <w:p w14:paraId="7EAF32D4" w14:textId="77777777" w:rsidR="00FC0E2A" w:rsidRPr="006F0979" w:rsidRDefault="00FC0E2A" w:rsidP="004834F0">
            <w:pPr>
              <w:pStyle w:val="ASFKTablenorm"/>
              <w:ind w:left="57" w:right="57"/>
            </w:pPr>
            <w:r>
              <w:lastRenderedPageBreak/>
              <w:t>Заполняется</w:t>
            </w:r>
            <w:r w:rsidR="00225D9E">
              <w:t xml:space="preserve"> </w:t>
            </w:r>
            <w:r w:rsidRPr="00FC0E2A">
              <w:t>вручную.</w:t>
            </w:r>
          </w:p>
        </w:tc>
      </w:tr>
      <w:tr w:rsidR="00566826" w:rsidRPr="007B2273" w14:paraId="7B2C37ED" w14:textId="77777777" w:rsidTr="004834F0">
        <w:tc>
          <w:tcPr>
            <w:tcW w:w="1264" w:type="pct"/>
            <w:shd w:val="clear" w:color="auto" w:fill="auto"/>
          </w:tcPr>
          <w:p w14:paraId="3B09A05F" w14:textId="77777777" w:rsidR="00566826" w:rsidRPr="003F03FB" w:rsidRDefault="006F0979" w:rsidP="004834F0">
            <w:pPr>
              <w:pStyle w:val="ASFKTablenorm"/>
              <w:ind w:left="57" w:right="57"/>
            </w:pPr>
            <w:r>
              <w:lastRenderedPageBreak/>
              <w:t>Бюджет</w:t>
            </w:r>
          </w:p>
        </w:tc>
        <w:tc>
          <w:tcPr>
            <w:tcW w:w="3736" w:type="pct"/>
            <w:shd w:val="clear" w:color="auto" w:fill="auto"/>
          </w:tcPr>
          <w:p w14:paraId="7B5A2364" w14:textId="77777777" w:rsidR="006F0979" w:rsidRPr="006F0979" w:rsidRDefault="006F0979" w:rsidP="004834F0">
            <w:pPr>
              <w:pStyle w:val="ASFKTablenorm"/>
              <w:ind w:left="57" w:right="57"/>
            </w:pPr>
            <w:r w:rsidRPr="006F0979">
              <w:t>Заполняется при импорте из внешних систем соответствующим значением из файла.</w:t>
            </w:r>
          </w:p>
          <w:p w14:paraId="4C0CAD16" w14:textId="77777777" w:rsidR="006F0979" w:rsidRPr="006F0979" w:rsidRDefault="006F0979" w:rsidP="004834F0">
            <w:pPr>
              <w:pStyle w:val="ASFKTablenorm"/>
              <w:ind w:left="57" w:right="57"/>
            </w:pPr>
            <w:r w:rsidRPr="006F0979">
              <w:t xml:space="preserve">Заполняется автоматически, наименованием бюджета из соответствующей записи справочника при указании значения поля «Бюджет (код)». </w:t>
            </w:r>
          </w:p>
          <w:p w14:paraId="1D590547" w14:textId="77777777" w:rsidR="00566826" w:rsidRPr="003F03FB" w:rsidRDefault="006F0979" w:rsidP="004834F0">
            <w:pPr>
              <w:pStyle w:val="ASFKTablenorm"/>
              <w:ind w:left="57" w:right="57"/>
            </w:pPr>
            <w:r>
              <w:t>Заполняется вручную</w:t>
            </w:r>
            <w:r w:rsidRPr="006F0979">
              <w:t>.</w:t>
            </w:r>
          </w:p>
        </w:tc>
      </w:tr>
      <w:tr w:rsidR="00566826" w:rsidRPr="007B2273" w14:paraId="557ED888" w14:textId="77777777" w:rsidTr="004834F0">
        <w:tc>
          <w:tcPr>
            <w:tcW w:w="1264" w:type="pct"/>
            <w:shd w:val="clear" w:color="auto" w:fill="auto"/>
          </w:tcPr>
          <w:p w14:paraId="6A6A75B5" w14:textId="77777777" w:rsidR="00566826" w:rsidRPr="003F03FB" w:rsidRDefault="006F0979" w:rsidP="004834F0">
            <w:pPr>
              <w:pStyle w:val="ASFKTablenorm"/>
              <w:ind w:left="57" w:right="57"/>
            </w:pPr>
            <w:r>
              <w:t>Код бюджета</w:t>
            </w:r>
          </w:p>
        </w:tc>
        <w:tc>
          <w:tcPr>
            <w:tcW w:w="3736" w:type="pct"/>
            <w:shd w:val="clear" w:color="auto" w:fill="auto"/>
          </w:tcPr>
          <w:p w14:paraId="11328F47" w14:textId="77777777" w:rsidR="006F0979" w:rsidRPr="006F0979" w:rsidRDefault="006F0979" w:rsidP="004834F0">
            <w:pPr>
              <w:pStyle w:val="ASFKTablenorm"/>
              <w:ind w:left="57" w:right="57"/>
            </w:pPr>
            <w:r w:rsidRPr="006F0979">
              <w:t>Заполняется при импорте из внешних систем соответствующим значением из файла.</w:t>
            </w:r>
          </w:p>
          <w:p w14:paraId="5BAF4732" w14:textId="77777777" w:rsidR="006F0979" w:rsidRPr="006F0979" w:rsidRDefault="006F0979" w:rsidP="004834F0">
            <w:pPr>
              <w:pStyle w:val="ASFKTablenorm"/>
              <w:ind w:left="57" w:right="57"/>
            </w:pPr>
            <w:r w:rsidRPr="006F0979">
              <w:t xml:space="preserve">Заполняется по умолчанию значением системной константы организации SelfBudgetCode. </w:t>
            </w:r>
          </w:p>
          <w:p w14:paraId="6E4B300A" w14:textId="77777777" w:rsidR="00566826" w:rsidRPr="003F03FB" w:rsidRDefault="006F0979" w:rsidP="004834F0">
            <w:pPr>
              <w:pStyle w:val="ASFKTablenorm"/>
              <w:ind w:left="57" w:right="57"/>
            </w:pPr>
            <w:r>
              <w:t>Заполняется</w:t>
            </w:r>
            <w:r w:rsidR="00225D9E">
              <w:t xml:space="preserve"> </w:t>
            </w:r>
            <w:r w:rsidRPr="006F0979">
              <w:t>вручную или выбором из справочника «Бюджеты».</w:t>
            </w:r>
          </w:p>
        </w:tc>
      </w:tr>
      <w:tr w:rsidR="00566826" w:rsidRPr="007B2273" w14:paraId="7DC6B1FF" w14:textId="77777777" w:rsidTr="004834F0">
        <w:tc>
          <w:tcPr>
            <w:tcW w:w="1264" w:type="pct"/>
            <w:shd w:val="clear" w:color="auto" w:fill="auto"/>
          </w:tcPr>
          <w:p w14:paraId="7E45BEA2" w14:textId="77777777" w:rsidR="00566826" w:rsidRPr="007B2273" w:rsidRDefault="006F0979" w:rsidP="004834F0">
            <w:pPr>
              <w:pStyle w:val="ASFKTablenorm"/>
              <w:ind w:left="57" w:right="57"/>
            </w:pPr>
            <w:r>
              <w:t xml:space="preserve">ОКТМО </w:t>
            </w:r>
          </w:p>
        </w:tc>
        <w:tc>
          <w:tcPr>
            <w:tcW w:w="3736" w:type="pct"/>
            <w:shd w:val="clear" w:color="auto" w:fill="auto"/>
          </w:tcPr>
          <w:p w14:paraId="54AF35E6" w14:textId="77777777" w:rsidR="00233EA4" w:rsidRPr="00233EA4" w:rsidRDefault="00233EA4" w:rsidP="004834F0">
            <w:pPr>
              <w:pStyle w:val="ASFKTablenorm"/>
              <w:ind w:left="57" w:right="57"/>
            </w:pPr>
            <w:r w:rsidRPr="00233EA4">
              <w:t>Заполняется при импорте из внешних систем соответствующим значением из файла.</w:t>
            </w:r>
          </w:p>
          <w:p w14:paraId="60B3ABDE" w14:textId="77777777" w:rsidR="00233EA4" w:rsidRPr="00233EA4" w:rsidRDefault="00233EA4" w:rsidP="004834F0">
            <w:pPr>
              <w:pStyle w:val="ASFKTablenorm"/>
              <w:ind w:left="57" w:right="57"/>
            </w:pPr>
            <w:r w:rsidRPr="00233EA4">
              <w:t xml:space="preserve">Заполняется автоматически, значением ОКТМО бюджета из соответствующей записи справочника при указании значения поля «Бюджет (код)». </w:t>
            </w:r>
          </w:p>
          <w:p w14:paraId="67D55264" w14:textId="77777777" w:rsidR="00566826" w:rsidRPr="007B2273" w:rsidRDefault="00233EA4" w:rsidP="004834F0">
            <w:pPr>
              <w:pStyle w:val="ASFKTablenorm"/>
              <w:ind w:left="57" w:right="57"/>
            </w:pPr>
            <w:r>
              <w:t>Заполняется</w:t>
            </w:r>
            <w:r w:rsidR="00225D9E">
              <w:t xml:space="preserve"> </w:t>
            </w:r>
            <w:r w:rsidRPr="00233EA4">
              <w:t>вручную.</w:t>
            </w:r>
          </w:p>
        </w:tc>
      </w:tr>
      <w:tr w:rsidR="00566826" w:rsidRPr="007B2273" w14:paraId="432A048C" w14:textId="77777777" w:rsidTr="004834F0">
        <w:tc>
          <w:tcPr>
            <w:tcW w:w="1264" w:type="pct"/>
            <w:shd w:val="clear" w:color="auto" w:fill="auto"/>
          </w:tcPr>
          <w:p w14:paraId="4AA78483" w14:textId="77777777" w:rsidR="00566826" w:rsidRPr="007B2273" w:rsidRDefault="00850D45" w:rsidP="004834F0">
            <w:pPr>
              <w:pStyle w:val="ASFKTablenorm"/>
              <w:ind w:left="57" w:right="57"/>
            </w:pPr>
            <w:r>
              <w:t>ПБС/Заказчик/ЮЛ</w:t>
            </w:r>
          </w:p>
        </w:tc>
        <w:tc>
          <w:tcPr>
            <w:tcW w:w="3736" w:type="pct"/>
            <w:shd w:val="clear" w:color="auto" w:fill="auto"/>
          </w:tcPr>
          <w:p w14:paraId="17937F9E" w14:textId="77777777" w:rsidR="00FC0E2A" w:rsidRPr="00FC0E2A" w:rsidRDefault="00FC0E2A" w:rsidP="004834F0">
            <w:pPr>
              <w:pStyle w:val="ASFKTablenorm"/>
              <w:ind w:left="57" w:right="57"/>
            </w:pPr>
            <w:r w:rsidRPr="00FC0E2A">
              <w:t>Заполняется при импорте из внешних систем соответствующим значением из файла.</w:t>
            </w:r>
          </w:p>
          <w:p w14:paraId="109384B4" w14:textId="77777777" w:rsidR="00FC0E2A" w:rsidRPr="00FC0E2A" w:rsidRDefault="00FC0E2A" w:rsidP="004834F0">
            <w:pPr>
              <w:pStyle w:val="ASFKTablenorm"/>
              <w:ind w:left="57" w:right="57"/>
            </w:pPr>
            <w:r w:rsidRPr="00FC0E2A">
              <w:t xml:space="preserve">Заполняется автоматически, значением полного наименования из соответствующей записи справочника СР при указании значения поля «по Сводному реестру». </w:t>
            </w:r>
          </w:p>
          <w:p w14:paraId="065698A1" w14:textId="77777777" w:rsidR="00566826" w:rsidRPr="007B2273" w:rsidRDefault="00FC0E2A" w:rsidP="004834F0">
            <w:pPr>
              <w:pStyle w:val="ASFKTablenorm"/>
              <w:ind w:left="57" w:right="57"/>
            </w:pPr>
            <w:r>
              <w:t>Заполняется</w:t>
            </w:r>
            <w:r w:rsidRPr="00FC0E2A">
              <w:t xml:space="preserve"> вручную.</w:t>
            </w:r>
          </w:p>
        </w:tc>
      </w:tr>
      <w:tr w:rsidR="00566826" w:rsidRPr="007B2273" w14:paraId="72A52AD1" w14:textId="77777777" w:rsidTr="004834F0">
        <w:tc>
          <w:tcPr>
            <w:tcW w:w="1264" w:type="pct"/>
            <w:shd w:val="clear" w:color="auto" w:fill="auto"/>
          </w:tcPr>
          <w:p w14:paraId="3DFD4135" w14:textId="77777777" w:rsidR="00566826" w:rsidRPr="00CE768D" w:rsidRDefault="00FD6189" w:rsidP="004834F0">
            <w:pPr>
              <w:pStyle w:val="ASFKTablenorm"/>
              <w:ind w:left="57" w:right="57"/>
            </w:pPr>
            <w:r>
              <w:t>П</w:t>
            </w:r>
            <w:r w:rsidR="00F81494">
              <w:t>о Сводному реестру</w:t>
            </w:r>
          </w:p>
        </w:tc>
        <w:tc>
          <w:tcPr>
            <w:tcW w:w="3736" w:type="pct"/>
            <w:shd w:val="clear" w:color="auto" w:fill="auto"/>
          </w:tcPr>
          <w:p w14:paraId="37BB59A2" w14:textId="77777777" w:rsidR="00F81494" w:rsidRPr="00F81494" w:rsidRDefault="00F81494" w:rsidP="004834F0">
            <w:pPr>
              <w:pStyle w:val="ASFKTablenorm"/>
              <w:ind w:left="57" w:right="57"/>
            </w:pPr>
            <w:r w:rsidRPr="00F81494">
              <w:t>Заполняется при импорте из внешних систем соответствующим значением из файла.</w:t>
            </w:r>
          </w:p>
          <w:p w14:paraId="296A6B5A" w14:textId="77777777" w:rsidR="00566826" w:rsidRPr="00CE768D" w:rsidRDefault="00F81494" w:rsidP="004834F0">
            <w:pPr>
              <w:pStyle w:val="ASFKTablenorm"/>
              <w:ind w:left="57" w:right="57"/>
            </w:pPr>
            <w:r>
              <w:t>Заполняется</w:t>
            </w:r>
            <w:r w:rsidRPr="00F81494">
              <w:t xml:space="preserve"> вручную или выбором из справочника СР (без ограничения).</w:t>
            </w:r>
          </w:p>
        </w:tc>
      </w:tr>
      <w:tr w:rsidR="00566826" w:rsidRPr="007B2273" w14:paraId="39CD3EAC" w14:textId="77777777" w:rsidTr="004834F0">
        <w:tc>
          <w:tcPr>
            <w:tcW w:w="1264" w:type="pct"/>
            <w:shd w:val="clear" w:color="auto" w:fill="auto"/>
          </w:tcPr>
          <w:p w14:paraId="45688CEF" w14:textId="77777777" w:rsidR="00566826" w:rsidRPr="007B2273" w:rsidRDefault="00F81494" w:rsidP="004834F0">
            <w:pPr>
              <w:pStyle w:val="ASFKTablenorm"/>
              <w:ind w:left="57" w:right="57"/>
            </w:pPr>
            <w:r>
              <w:t>Лицевой счет заказчика</w:t>
            </w:r>
          </w:p>
        </w:tc>
        <w:tc>
          <w:tcPr>
            <w:tcW w:w="3736" w:type="pct"/>
            <w:shd w:val="clear" w:color="auto" w:fill="auto"/>
          </w:tcPr>
          <w:p w14:paraId="56F39426" w14:textId="77777777" w:rsidR="00E26E77" w:rsidRPr="00E26E77" w:rsidRDefault="00E26E77" w:rsidP="004834F0">
            <w:pPr>
              <w:pStyle w:val="ASFKTablenorm"/>
              <w:ind w:left="57" w:right="57"/>
            </w:pPr>
            <w:r w:rsidRPr="00E26E77">
              <w:t>Заполняется при импорте из внешних систем соответствующим значением из файла.</w:t>
            </w:r>
          </w:p>
          <w:p w14:paraId="59876226" w14:textId="77777777" w:rsidR="00566826" w:rsidRPr="00726330" w:rsidRDefault="00F81494" w:rsidP="004834F0">
            <w:pPr>
              <w:pStyle w:val="ASFKTablenorm"/>
              <w:ind w:left="57" w:right="57"/>
            </w:pPr>
            <w:r>
              <w:t xml:space="preserve">Заполняется вручную или выбором из справочника </w:t>
            </w:r>
            <w:r w:rsidRPr="00F81494">
              <w:t>«</w:t>
            </w:r>
            <w:r>
              <w:t>Информация о ЛС</w:t>
            </w:r>
            <w:r w:rsidRPr="00F81494">
              <w:t>»</w:t>
            </w:r>
            <w:r>
              <w:t>.</w:t>
            </w:r>
          </w:p>
        </w:tc>
      </w:tr>
      <w:tr w:rsidR="00566826" w:rsidRPr="007B2273" w14:paraId="7FEE6AA5" w14:textId="77777777" w:rsidTr="004834F0">
        <w:tc>
          <w:tcPr>
            <w:tcW w:w="1264" w:type="pct"/>
            <w:shd w:val="clear" w:color="auto" w:fill="auto"/>
          </w:tcPr>
          <w:p w14:paraId="11EA116C" w14:textId="77777777" w:rsidR="00566826" w:rsidRPr="007B2273" w:rsidRDefault="00F81494" w:rsidP="004834F0">
            <w:pPr>
              <w:pStyle w:val="ASFKTablenorm"/>
              <w:ind w:left="57" w:right="57"/>
            </w:pPr>
            <w:r>
              <w:t>Глава по БК</w:t>
            </w:r>
          </w:p>
        </w:tc>
        <w:tc>
          <w:tcPr>
            <w:tcW w:w="3736" w:type="pct"/>
            <w:shd w:val="clear" w:color="auto" w:fill="auto"/>
          </w:tcPr>
          <w:p w14:paraId="5BAB13E8" w14:textId="77777777" w:rsidR="00E26E77" w:rsidRPr="00E26E77" w:rsidRDefault="00E26E77" w:rsidP="004834F0">
            <w:pPr>
              <w:pStyle w:val="ASFKTablenorm"/>
              <w:ind w:left="57" w:right="57"/>
            </w:pPr>
            <w:r w:rsidRPr="00E26E77">
              <w:t>Заполняется при импорте из внешних систем соответствующим значением из файла.</w:t>
            </w:r>
          </w:p>
          <w:p w14:paraId="4D27838C" w14:textId="77777777" w:rsidR="00566826" w:rsidRPr="00726330" w:rsidRDefault="00F81494" w:rsidP="004834F0">
            <w:pPr>
              <w:pStyle w:val="ASFKTablenorm"/>
              <w:ind w:left="57" w:right="57"/>
            </w:pPr>
            <w:r w:rsidRPr="00F81494">
              <w:t>Заполняется вручную</w:t>
            </w:r>
            <w:r>
              <w:t xml:space="preserve"> или выбором из справочника «Ведомства».</w:t>
            </w:r>
          </w:p>
        </w:tc>
      </w:tr>
      <w:tr w:rsidR="00566826" w:rsidRPr="007B2273" w14:paraId="0385DEED" w14:textId="77777777" w:rsidTr="004834F0">
        <w:tc>
          <w:tcPr>
            <w:tcW w:w="1264" w:type="pct"/>
            <w:shd w:val="clear" w:color="auto" w:fill="auto"/>
          </w:tcPr>
          <w:p w14:paraId="787E4582" w14:textId="77777777" w:rsidR="00566826" w:rsidRPr="00B3478F" w:rsidRDefault="00F81494" w:rsidP="004834F0">
            <w:pPr>
              <w:pStyle w:val="ASFKTablenorm"/>
              <w:ind w:left="57" w:right="57"/>
            </w:pPr>
            <w:r>
              <w:t>ТОФК</w:t>
            </w:r>
          </w:p>
        </w:tc>
        <w:tc>
          <w:tcPr>
            <w:tcW w:w="3736" w:type="pct"/>
            <w:shd w:val="clear" w:color="auto" w:fill="auto"/>
          </w:tcPr>
          <w:p w14:paraId="1F3D78F3" w14:textId="77777777" w:rsidR="00F81494" w:rsidRPr="00F81494" w:rsidRDefault="00F81494" w:rsidP="004834F0">
            <w:pPr>
              <w:pStyle w:val="ASFKTablenorm"/>
              <w:ind w:left="57" w:right="57"/>
            </w:pPr>
            <w:r w:rsidRPr="00F81494">
              <w:t>Заполняется при импорте из внешних систем соответствующим значением из файла.</w:t>
            </w:r>
          </w:p>
          <w:p w14:paraId="1455CB56" w14:textId="77777777" w:rsidR="00F81494" w:rsidRPr="00F81494" w:rsidRDefault="00F81494" w:rsidP="004834F0">
            <w:pPr>
              <w:pStyle w:val="ASFKTablenorm"/>
              <w:ind w:left="57" w:right="57"/>
            </w:pPr>
            <w:r w:rsidRPr="00F81494">
              <w:t xml:space="preserve">Заполняется автоматически, значением полного наименования из соответствующей записи справочника «Органы ФК» при указании значения поля «КОФК». </w:t>
            </w:r>
          </w:p>
          <w:p w14:paraId="3A66598A" w14:textId="77777777" w:rsidR="00566826" w:rsidRPr="00B3478F" w:rsidRDefault="00F81494" w:rsidP="004834F0">
            <w:pPr>
              <w:pStyle w:val="ASFKTablenorm"/>
              <w:ind w:left="57" w:right="57"/>
            </w:pPr>
            <w:r>
              <w:t>Заполняется</w:t>
            </w:r>
            <w:r w:rsidR="00225D9E">
              <w:t xml:space="preserve"> </w:t>
            </w:r>
            <w:r w:rsidRPr="00F81494">
              <w:t>вручную.</w:t>
            </w:r>
          </w:p>
        </w:tc>
      </w:tr>
      <w:tr w:rsidR="00566826" w:rsidRPr="007B2273" w14:paraId="7033B4D4" w14:textId="77777777" w:rsidTr="004834F0">
        <w:tc>
          <w:tcPr>
            <w:tcW w:w="1264" w:type="pct"/>
            <w:shd w:val="clear" w:color="auto" w:fill="auto"/>
          </w:tcPr>
          <w:p w14:paraId="41C5CAC4" w14:textId="77777777" w:rsidR="00566826" w:rsidRPr="00B3478F" w:rsidRDefault="00E26E77" w:rsidP="004834F0">
            <w:pPr>
              <w:pStyle w:val="ASFKTablenorm"/>
              <w:ind w:left="57" w:right="57"/>
            </w:pPr>
            <w:r>
              <w:t>КОФК</w:t>
            </w:r>
          </w:p>
        </w:tc>
        <w:tc>
          <w:tcPr>
            <w:tcW w:w="3736" w:type="pct"/>
            <w:shd w:val="clear" w:color="auto" w:fill="auto"/>
          </w:tcPr>
          <w:p w14:paraId="5C00A289" w14:textId="77777777" w:rsidR="00E26E77" w:rsidRPr="00E26E77" w:rsidRDefault="00E26E77" w:rsidP="004834F0">
            <w:pPr>
              <w:pStyle w:val="ASFKTablenorm"/>
              <w:ind w:left="57" w:right="57"/>
            </w:pPr>
            <w:r w:rsidRPr="00E26E77">
              <w:t>Заполняется при импорте из внешних систем соответствующим значением из файла.</w:t>
            </w:r>
          </w:p>
          <w:p w14:paraId="1F6839BD" w14:textId="77777777" w:rsidR="00E26E77" w:rsidRPr="00E26E77" w:rsidRDefault="00E26E77" w:rsidP="004834F0">
            <w:pPr>
              <w:pStyle w:val="ASFKTablenorm"/>
              <w:ind w:left="57" w:right="57"/>
            </w:pPr>
            <w:r w:rsidRPr="00E26E77">
              <w:t>Заполняется по умолчанию значением системной константы организации:</w:t>
            </w:r>
          </w:p>
          <w:p w14:paraId="7C7BC493" w14:textId="77777777" w:rsidR="00E26E77" w:rsidRPr="00E26E77" w:rsidRDefault="00E26E77" w:rsidP="00D340C7">
            <w:pPr>
              <w:pStyle w:val="ASFKTableListMark"/>
            </w:pPr>
            <w:r w:rsidRPr="00E26E77">
              <w:t>если значение константы SelfTOFKcode соответствует маске XXYY, то автоматически присваивается значение константы HigherTOFKcode, соответствующий маске равный XX00;</w:t>
            </w:r>
          </w:p>
          <w:p w14:paraId="33312F18" w14:textId="77777777" w:rsidR="00E26E77" w:rsidRPr="00E26E77" w:rsidRDefault="00E26E77" w:rsidP="00D340C7">
            <w:pPr>
              <w:pStyle w:val="ASFKTableListMark"/>
            </w:pPr>
            <w:r w:rsidRPr="00E26E77">
              <w:t>если значение константы</w:t>
            </w:r>
            <w:r w:rsidR="00225D9E">
              <w:t xml:space="preserve"> </w:t>
            </w:r>
            <w:r w:rsidRPr="00E26E77">
              <w:t>SelfTOFKcode соответствует маске XX00, то по умолчанию проставляется значение константы</w:t>
            </w:r>
            <w:r w:rsidR="00225D9E">
              <w:t xml:space="preserve"> </w:t>
            </w:r>
            <w:r w:rsidRPr="00E26E77">
              <w:t xml:space="preserve">SelfTOFKcode. </w:t>
            </w:r>
          </w:p>
          <w:p w14:paraId="00E87095" w14:textId="77777777" w:rsidR="00566826" w:rsidRPr="00B3478F" w:rsidRDefault="00E26E77" w:rsidP="004834F0">
            <w:pPr>
              <w:pStyle w:val="ASFKTablenorm"/>
              <w:ind w:left="57" w:right="57"/>
            </w:pPr>
            <w:r w:rsidRPr="00E26E77">
              <w:lastRenderedPageBreak/>
              <w:t xml:space="preserve"> </w:t>
            </w:r>
            <w:r>
              <w:t xml:space="preserve">Заполняется </w:t>
            </w:r>
            <w:r w:rsidRPr="00E26E77">
              <w:t>вручную или выбором из справочника «Органы ФК».</w:t>
            </w:r>
          </w:p>
        </w:tc>
      </w:tr>
      <w:tr w:rsidR="007B5AAA" w:rsidRPr="007B2273" w14:paraId="0F17DE15" w14:textId="77777777" w:rsidTr="004834F0">
        <w:tc>
          <w:tcPr>
            <w:tcW w:w="1264" w:type="pct"/>
            <w:shd w:val="clear" w:color="auto" w:fill="auto"/>
          </w:tcPr>
          <w:p w14:paraId="0AAD2BC5" w14:textId="77777777" w:rsidR="007B5AAA" w:rsidRPr="0053120C" w:rsidRDefault="007B5AAA" w:rsidP="004834F0">
            <w:pPr>
              <w:pStyle w:val="ASFKTablenorm"/>
              <w:ind w:left="57" w:right="57"/>
            </w:pPr>
            <w:r>
              <w:lastRenderedPageBreak/>
              <w:t>Документ, обосновывающий обязательство</w:t>
            </w:r>
          </w:p>
        </w:tc>
        <w:tc>
          <w:tcPr>
            <w:tcW w:w="3736" w:type="pct"/>
            <w:shd w:val="clear" w:color="auto" w:fill="auto"/>
          </w:tcPr>
          <w:p w14:paraId="3074E23C" w14:textId="77777777" w:rsidR="007B5AAA" w:rsidRDefault="007B5AAA" w:rsidP="004834F0">
            <w:pPr>
              <w:pStyle w:val="ASFKTablenorm"/>
              <w:ind w:left="57" w:right="57"/>
            </w:pPr>
            <w:r w:rsidRPr="000104F9">
              <w:t>Заполняется при импорте из внешних систем соответствующим значением из файла или значение указывается вручную.</w:t>
            </w:r>
          </w:p>
        </w:tc>
      </w:tr>
      <w:tr w:rsidR="007B5AAA" w:rsidRPr="007B2273" w14:paraId="46F786DD" w14:textId="77777777" w:rsidTr="004834F0">
        <w:tc>
          <w:tcPr>
            <w:tcW w:w="1264" w:type="pct"/>
            <w:shd w:val="clear" w:color="auto" w:fill="auto"/>
          </w:tcPr>
          <w:p w14:paraId="21AF8DA5" w14:textId="77777777" w:rsidR="007B5AAA" w:rsidRDefault="007B5AAA" w:rsidP="004834F0">
            <w:pPr>
              <w:pStyle w:val="ASFKTablenorm"/>
              <w:ind w:left="57" w:right="57"/>
            </w:pPr>
            <w:r>
              <w:t>Номер</w:t>
            </w:r>
          </w:p>
        </w:tc>
        <w:tc>
          <w:tcPr>
            <w:tcW w:w="3736" w:type="pct"/>
            <w:shd w:val="clear" w:color="auto" w:fill="auto"/>
          </w:tcPr>
          <w:p w14:paraId="66D9A764" w14:textId="77777777" w:rsidR="007B5AAA" w:rsidRDefault="007B5AAA" w:rsidP="004834F0">
            <w:pPr>
              <w:pStyle w:val="ASFKTablenorm"/>
              <w:ind w:left="57" w:right="57"/>
            </w:pPr>
            <w:r w:rsidRPr="000104F9">
              <w:t>Заполняется при импорте из внешних систем соответствующим значением из файла или значение указывается вручную.</w:t>
            </w:r>
          </w:p>
        </w:tc>
      </w:tr>
      <w:tr w:rsidR="007B5AAA" w:rsidRPr="007B2273" w14:paraId="5FFCFFD8" w14:textId="77777777" w:rsidTr="004834F0">
        <w:tc>
          <w:tcPr>
            <w:tcW w:w="1264" w:type="pct"/>
            <w:shd w:val="clear" w:color="auto" w:fill="auto"/>
          </w:tcPr>
          <w:p w14:paraId="20FD9677" w14:textId="77777777" w:rsidR="007B5AAA" w:rsidRDefault="007B5AAA" w:rsidP="004834F0">
            <w:pPr>
              <w:pStyle w:val="ASFKTablenorm"/>
              <w:ind w:left="57" w:right="57"/>
            </w:pPr>
            <w:r>
              <w:t>Дата</w:t>
            </w:r>
          </w:p>
        </w:tc>
        <w:tc>
          <w:tcPr>
            <w:tcW w:w="3736" w:type="pct"/>
            <w:shd w:val="clear" w:color="auto" w:fill="auto"/>
          </w:tcPr>
          <w:p w14:paraId="3B822654" w14:textId="77777777" w:rsidR="007B5AAA" w:rsidRDefault="007B5AAA" w:rsidP="004834F0">
            <w:pPr>
              <w:pStyle w:val="ASFKTablenorm"/>
              <w:ind w:left="57" w:right="57"/>
            </w:pPr>
            <w:r w:rsidRPr="00755827">
              <w:t>Заполняется при импорте из внешних систем соответствующим значением из файла.</w:t>
            </w:r>
          </w:p>
          <w:p w14:paraId="0B0528DB" w14:textId="77777777" w:rsidR="007B5AAA" w:rsidRPr="00C555EC" w:rsidRDefault="007B5AAA" w:rsidP="004834F0">
            <w:pPr>
              <w:pStyle w:val="ASFKTablenorm"/>
              <w:ind w:left="57" w:right="57"/>
            </w:pPr>
            <w:r w:rsidRPr="00755827">
              <w:t>Может указываться вручную или выбором из системного календаря.</w:t>
            </w:r>
          </w:p>
        </w:tc>
      </w:tr>
      <w:tr w:rsidR="007B5AAA" w:rsidRPr="007B2273" w14:paraId="4E416117" w14:textId="77777777" w:rsidTr="004834F0">
        <w:tc>
          <w:tcPr>
            <w:tcW w:w="1264" w:type="pct"/>
            <w:shd w:val="clear" w:color="auto" w:fill="auto"/>
          </w:tcPr>
          <w:p w14:paraId="07EFFAB5" w14:textId="77777777" w:rsidR="007B5AAA" w:rsidRDefault="007B5AAA" w:rsidP="004834F0">
            <w:pPr>
              <w:pStyle w:val="ASFKTablenorm"/>
              <w:ind w:left="57" w:right="57"/>
            </w:pPr>
            <w:r>
              <w:t>ИГК</w:t>
            </w:r>
          </w:p>
        </w:tc>
        <w:tc>
          <w:tcPr>
            <w:tcW w:w="3736" w:type="pct"/>
            <w:shd w:val="clear" w:color="auto" w:fill="auto"/>
          </w:tcPr>
          <w:p w14:paraId="1C71A130" w14:textId="77777777" w:rsidR="007B5AAA" w:rsidRPr="00C555EC" w:rsidRDefault="007B5AAA" w:rsidP="004834F0">
            <w:pPr>
              <w:pStyle w:val="ASFKTablenorm"/>
              <w:ind w:left="57" w:right="57"/>
            </w:pPr>
            <w:r w:rsidRPr="000104F9">
              <w:t>Заполняется при импорте из внешних систем соответствующим значением из файла или значение указывается вручную.</w:t>
            </w:r>
          </w:p>
        </w:tc>
      </w:tr>
      <w:tr w:rsidR="00D22838" w:rsidRPr="007B2273" w14:paraId="2B7123C1" w14:textId="77777777" w:rsidTr="004834F0">
        <w:tc>
          <w:tcPr>
            <w:tcW w:w="1264" w:type="pct"/>
            <w:shd w:val="clear" w:color="auto" w:fill="auto"/>
          </w:tcPr>
          <w:p w14:paraId="3D36811A" w14:textId="77777777" w:rsidR="00D22838" w:rsidRDefault="00D22838" w:rsidP="004834F0">
            <w:pPr>
              <w:pStyle w:val="ASFKTablenorm"/>
              <w:ind w:left="57" w:right="57"/>
            </w:pPr>
            <w:r>
              <w:t>АКРЛС клиента</w:t>
            </w:r>
          </w:p>
        </w:tc>
        <w:tc>
          <w:tcPr>
            <w:tcW w:w="3736" w:type="pct"/>
            <w:shd w:val="clear" w:color="auto" w:fill="auto"/>
          </w:tcPr>
          <w:p w14:paraId="6F03A2CD" w14:textId="77777777" w:rsidR="00D22838" w:rsidRDefault="00D22838" w:rsidP="004834F0">
            <w:pPr>
              <w:pStyle w:val="ASFKTablenorm"/>
              <w:ind w:left="57" w:right="57"/>
            </w:pPr>
            <w:r>
              <w:t>Указывается аналитический код раздела юридического лица для л/с с кодом 71.</w:t>
            </w:r>
          </w:p>
          <w:p w14:paraId="798982F0" w14:textId="77777777" w:rsidR="00D22838" w:rsidRDefault="00D22838" w:rsidP="004834F0">
            <w:pPr>
              <w:pStyle w:val="ASFKTablenorm"/>
              <w:ind w:left="57" w:right="57"/>
            </w:pPr>
            <w:r>
              <w:t>Поле для л/с с кодом 41 не заполняется.</w:t>
            </w:r>
          </w:p>
        </w:tc>
      </w:tr>
      <w:tr w:rsidR="00D22838" w:rsidRPr="007B2273" w14:paraId="2E101063" w14:textId="77777777" w:rsidTr="004834F0">
        <w:tc>
          <w:tcPr>
            <w:tcW w:w="1264" w:type="pct"/>
            <w:shd w:val="clear" w:color="auto" w:fill="auto"/>
          </w:tcPr>
          <w:p w14:paraId="2E75729D" w14:textId="77777777" w:rsidR="00D22838" w:rsidRDefault="00D22838" w:rsidP="004834F0">
            <w:pPr>
              <w:pStyle w:val="ASFKTablenorm"/>
              <w:ind w:left="57" w:right="57"/>
            </w:pPr>
            <w:r>
              <w:t>АКРЛС ОП</w:t>
            </w:r>
          </w:p>
        </w:tc>
        <w:tc>
          <w:tcPr>
            <w:tcW w:w="3736" w:type="pct"/>
            <w:shd w:val="clear" w:color="auto" w:fill="auto"/>
          </w:tcPr>
          <w:p w14:paraId="6ABAC028" w14:textId="77777777" w:rsidR="00D22838" w:rsidRDefault="00D22838" w:rsidP="004834F0">
            <w:pPr>
              <w:pStyle w:val="ASFKTablenorm"/>
              <w:ind w:left="57" w:right="57"/>
            </w:pPr>
            <w:r>
              <w:t>Указывается аналитический код раздела обособленного подразделения для л/с с кодом 71.</w:t>
            </w:r>
          </w:p>
          <w:p w14:paraId="196AB78B" w14:textId="77777777" w:rsidR="00D22838" w:rsidRDefault="00D22838" w:rsidP="004834F0">
            <w:pPr>
              <w:pStyle w:val="ASFKTablenorm"/>
              <w:ind w:left="57" w:right="57"/>
            </w:pPr>
            <w:r>
              <w:t>Поле для л/с с кодом 41 не заполняется.</w:t>
            </w:r>
          </w:p>
        </w:tc>
      </w:tr>
      <w:tr w:rsidR="00D22838" w:rsidRPr="007B2273" w14:paraId="02AF820A" w14:textId="77777777" w:rsidTr="004834F0">
        <w:tc>
          <w:tcPr>
            <w:tcW w:w="1264" w:type="pct"/>
            <w:shd w:val="clear" w:color="auto" w:fill="auto"/>
          </w:tcPr>
          <w:p w14:paraId="395164FB" w14:textId="77777777" w:rsidR="00D22838" w:rsidRDefault="00D22838" w:rsidP="004834F0">
            <w:pPr>
              <w:pStyle w:val="ASFKTablenorm"/>
              <w:ind w:left="57" w:right="57"/>
            </w:pPr>
            <w:r>
              <w:t>АКРЛС заказчика</w:t>
            </w:r>
          </w:p>
        </w:tc>
        <w:tc>
          <w:tcPr>
            <w:tcW w:w="3736" w:type="pct"/>
            <w:shd w:val="clear" w:color="auto" w:fill="auto"/>
          </w:tcPr>
          <w:p w14:paraId="029BC1CF" w14:textId="77777777" w:rsidR="00D22838" w:rsidRDefault="00D22838" w:rsidP="004834F0">
            <w:pPr>
              <w:pStyle w:val="ASFKTablenorm"/>
              <w:ind w:left="57" w:right="57"/>
            </w:pPr>
            <w:r>
              <w:t>Указывается аналитический код раздела заказчика - юридического лица для л/с с кодом 71.</w:t>
            </w:r>
          </w:p>
          <w:p w14:paraId="2C66E6C3" w14:textId="77777777" w:rsidR="00D22838" w:rsidRDefault="00D22838" w:rsidP="004834F0">
            <w:pPr>
              <w:pStyle w:val="ASFKTablenorm"/>
              <w:ind w:left="57" w:right="57"/>
            </w:pPr>
            <w:r>
              <w:t>Поле для л/с с кодом 41 не заполняется.</w:t>
            </w:r>
          </w:p>
        </w:tc>
      </w:tr>
      <w:tr w:rsidR="007B5AAA" w:rsidRPr="007B2273" w14:paraId="3E29DC12" w14:textId="77777777" w:rsidTr="004834F0">
        <w:tc>
          <w:tcPr>
            <w:tcW w:w="1264" w:type="pct"/>
            <w:shd w:val="clear" w:color="auto" w:fill="auto"/>
          </w:tcPr>
          <w:p w14:paraId="221C70C8" w14:textId="77777777" w:rsidR="007B5AAA" w:rsidRDefault="007B5AAA" w:rsidP="004834F0">
            <w:pPr>
              <w:pStyle w:val="ASFKTablenorm"/>
              <w:ind w:left="57" w:right="57"/>
            </w:pPr>
            <w:r>
              <w:t>Срок действия документа, обосновывающего обязательство с</w:t>
            </w:r>
          </w:p>
        </w:tc>
        <w:tc>
          <w:tcPr>
            <w:tcW w:w="3736" w:type="pct"/>
            <w:shd w:val="clear" w:color="auto" w:fill="auto"/>
          </w:tcPr>
          <w:p w14:paraId="381F7683" w14:textId="77777777" w:rsidR="007B5AAA" w:rsidRDefault="007B5AAA" w:rsidP="004834F0">
            <w:pPr>
              <w:pStyle w:val="ASFKTablenorm"/>
              <w:ind w:left="57" w:right="57"/>
            </w:pPr>
            <w:r>
              <w:t>Срок действия документа, обосновывающего обязательство с.</w:t>
            </w:r>
          </w:p>
          <w:p w14:paraId="2A123F81" w14:textId="77777777" w:rsidR="007B5AAA" w:rsidRDefault="007B5AAA" w:rsidP="004834F0">
            <w:pPr>
              <w:pStyle w:val="ASFKTablenorm"/>
              <w:ind w:left="57" w:right="57"/>
            </w:pPr>
            <w:r w:rsidRPr="00755827">
              <w:t>Заполняется при импорте из внешних систем соответствующим значением из файла.</w:t>
            </w:r>
          </w:p>
          <w:p w14:paraId="191B0F62" w14:textId="77777777" w:rsidR="007B5AAA" w:rsidRPr="00C555EC" w:rsidRDefault="007B5AAA" w:rsidP="004834F0">
            <w:pPr>
              <w:pStyle w:val="ASFKTablenorm"/>
              <w:ind w:left="57" w:right="57"/>
            </w:pPr>
            <w:r w:rsidRPr="00755827">
              <w:t>Может указываться вручную или выбором из системного календаря.</w:t>
            </w:r>
          </w:p>
        </w:tc>
      </w:tr>
      <w:tr w:rsidR="007B5AAA" w:rsidRPr="007B2273" w14:paraId="58DABE09" w14:textId="77777777" w:rsidTr="004834F0">
        <w:tc>
          <w:tcPr>
            <w:tcW w:w="1264" w:type="pct"/>
            <w:shd w:val="clear" w:color="auto" w:fill="auto"/>
          </w:tcPr>
          <w:p w14:paraId="66EC8497" w14:textId="77777777" w:rsidR="007B5AAA" w:rsidRDefault="00AB208D" w:rsidP="004834F0">
            <w:pPr>
              <w:pStyle w:val="ASFKTablenorm"/>
              <w:ind w:left="57" w:right="57"/>
            </w:pPr>
            <w:r>
              <w:t>П</w:t>
            </w:r>
            <w:r w:rsidR="007B5AAA">
              <w:t>о</w:t>
            </w:r>
          </w:p>
        </w:tc>
        <w:tc>
          <w:tcPr>
            <w:tcW w:w="3736" w:type="pct"/>
            <w:shd w:val="clear" w:color="auto" w:fill="auto"/>
          </w:tcPr>
          <w:p w14:paraId="1AA77DD5" w14:textId="77777777" w:rsidR="007B5AAA" w:rsidRDefault="007B5AAA" w:rsidP="004834F0">
            <w:pPr>
              <w:pStyle w:val="ASFKTablenorm"/>
              <w:ind w:left="57" w:right="57"/>
            </w:pPr>
            <w:r>
              <w:t>Срок действия документа, обосновывающего обязательство по.</w:t>
            </w:r>
          </w:p>
          <w:p w14:paraId="26931A37" w14:textId="77777777" w:rsidR="007B5AAA" w:rsidRDefault="007B5AAA" w:rsidP="004834F0">
            <w:pPr>
              <w:pStyle w:val="ASFKTablenorm"/>
              <w:ind w:left="57" w:right="57"/>
            </w:pPr>
            <w:r w:rsidRPr="00755827">
              <w:t>Заполняется при импорте из внешних систем соответствующим значением из файла.</w:t>
            </w:r>
          </w:p>
          <w:p w14:paraId="74616E8B" w14:textId="77777777" w:rsidR="007B5AAA" w:rsidRPr="00C555EC" w:rsidRDefault="007B5AAA" w:rsidP="004834F0">
            <w:pPr>
              <w:pStyle w:val="ASFKTablenorm"/>
              <w:ind w:left="57" w:right="57"/>
            </w:pPr>
            <w:r w:rsidRPr="00755827">
              <w:t>Может указываться вручную или выбором из системного календаря.</w:t>
            </w:r>
          </w:p>
        </w:tc>
      </w:tr>
      <w:tr w:rsidR="007B5AAA" w:rsidRPr="007B2273" w14:paraId="2583EA9D" w14:textId="77777777" w:rsidTr="004834F0">
        <w:tc>
          <w:tcPr>
            <w:tcW w:w="1264" w:type="pct"/>
            <w:shd w:val="clear" w:color="auto" w:fill="auto"/>
          </w:tcPr>
          <w:p w14:paraId="5AB93CB4" w14:textId="77777777" w:rsidR="007B5AAA" w:rsidRDefault="007B5AAA" w:rsidP="004834F0">
            <w:pPr>
              <w:pStyle w:val="ASFKTablenorm"/>
              <w:ind w:left="57" w:right="57"/>
            </w:pPr>
            <w:r>
              <w:t>Сумма обязательства (всего), в том числе</w:t>
            </w:r>
          </w:p>
        </w:tc>
        <w:tc>
          <w:tcPr>
            <w:tcW w:w="3736" w:type="pct"/>
            <w:shd w:val="clear" w:color="auto" w:fill="auto"/>
          </w:tcPr>
          <w:p w14:paraId="0F5AB2A4" w14:textId="77777777" w:rsidR="007B5AAA" w:rsidRPr="00C555EC" w:rsidRDefault="007B5AAA" w:rsidP="004834F0">
            <w:pPr>
              <w:pStyle w:val="ASFKTablenorm"/>
              <w:ind w:left="57" w:right="57"/>
            </w:pPr>
            <w:r w:rsidRPr="000104F9">
              <w:t>Заполняется при импорте из внешних систем соответствующим значением из файла или значение указывается вручную.</w:t>
            </w:r>
          </w:p>
        </w:tc>
      </w:tr>
      <w:tr w:rsidR="007B5AAA" w:rsidRPr="007B2273" w14:paraId="60FAEF6F" w14:textId="77777777" w:rsidTr="004834F0">
        <w:tc>
          <w:tcPr>
            <w:tcW w:w="1264" w:type="pct"/>
            <w:shd w:val="clear" w:color="auto" w:fill="auto"/>
          </w:tcPr>
          <w:p w14:paraId="50CC42E1" w14:textId="77777777" w:rsidR="007B5AAA" w:rsidRDefault="007B5AAA" w:rsidP="004834F0">
            <w:pPr>
              <w:pStyle w:val="ASFKTablenorm"/>
              <w:ind w:left="57" w:right="57"/>
            </w:pPr>
            <w:r w:rsidRPr="00A57381">
              <w:t>Сумма на текущий финансовый год</w:t>
            </w:r>
          </w:p>
        </w:tc>
        <w:tc>
          <w:tcPr>
            <w:tcW w:w="3736" w:type="pct"/>
            <w:shd w:val="clear" w:color="auto" w:fill="auto"/>
          </w:tcPr>
          <w:p w14:paraId="472E9445" w14:textId="77777777" w:rsidR="007B5AAA" w:rsidRPr="00C555EC" w:rsidRDefault="007B5AAA" w:rsidP="004834F0">
            <w:pPr>
              <w:pStyle w:val="ASFKTablenorm"/>
              <w:ind w:left="57" w:right="57"/>
            </w:pPr>
            <w:r w:rsidRPr="000104F9">
              <w:t>Заполняется при импорте из внешних систем соответствующим значением из файла или значение указывается вручную.</w:t>
            </w:r>
          </w:p>
        </w:tc>
      </w:tr>
      <w:tr w:rsidR="007B5AAA" w:rsidRPr="007B2273" w14:paraId="14DE6555" w14:textId="77777777" w:rsidTr="004834F0">
        <w:tc>
          <w:tcPr>
            <w:tcW w:w="1264" w:type="pct"/>
            <w:shd w:val="clear" w:color="auto" w:fill="auto"/>
          </w:tcPr>
          <w:p w14:paraId="15C06366" w14:textId="77777777" w:rsidR="007B5AAA" w:rsidRDefault="007B5AAA" w:rsidP="004834F0">
            <w:pPr>
              <w:pStyle w:val="ASFKTablenorm"/>
              <w:ind w:left="57" w:right="57"/>
            </w:pPr>
            <w:r w:rsidRPr="00A57381">
              <w:t>Сумма на первый год планируемого периода</w:t>
            </w:r>
          </w:p>
        </w:tc>
        <w:tc>
          <w:tcPr>
            <w:tcW w:w="3736" w:type="pct"/>
            <w:shd w:val="clear" w:color="auto" w:fill="auto"/>
          </w:tcPr>
          <w:p w14:paraId="10B1ED04" w14:textId="77777777" w:rsidR="007B5AAA" w:rsidRPr="00C555EC" w:rsidRDefault="007B5AAA" w:rsidP="004834F0">
            <w:pPr>
              <w:pStyle w:val="ASFKTablenorm"/>
              <w:ind w:left="57" w:right="57"/>
            </w:pPr>
            <w:r w:rsidRPr="000104F9">
              <w:t>Заполняется при импорте из внешних систем соответствующим значением из файла или значение указывается вручную.</w:t>
            </w:r>
          </w:p>
        </w:tc>
      </w:tr>
      <w:tr w:rsidR="007B5AAA" w:rsidRPr="007B2273" w14:paraId="0EEEA7A1" w14:textId="77777777" w:rsidTr="004834F0">
        <w:tc>
          <w:tcPr>
            <w:tcW w:w="1264" w:type="pct"/>
            <w:shd w:val="clear" w:color="auto" w:fill="auto"/>
          </w:tcPr>
          <w:p w14:paraId="32E22E2B" w14:textId="77777777" w:rsidR="007B5AAA" w:rsidRDefault="007B5AAA" w:rsidP="004834F0">
            <w:pPr>
              <w:pStyle w:val="ASFKTablenorm"/>
              <w:ind w:left="57" w:right="57"/>
            </w:pPr>
            <w:r w:rsidRPr="00A57381">
              <w:t>Сумма на второй год планируемого периода</w:t>
            </w:r>
          </w:p>
        </w:tc>
        <w:tc>
          <w:tcPr>
            <w:tcW w:w="3736" w:type="pct"/>
            <w:shd w:val="clear" w:color="auto" w:fill="auto"/>
          </w:tcPr>
          <w:p w14:paraId="2A11FB9E" w14:textId="77777777" w:rsidR="007B5AAA" w:rsidRPr="00C555EC" w:rsidRDefault="007B5AAA" w:rsidP="004834F0">
            <w:pPr>
              <w:pStyle w:val="ASFKTablenorm"/>
              <w:ind w:left="57" w:right="57"/>
            </w:pPr>
            <w:r w:rsidRPr="000104F9">
              <w:t>Заполняется при импорте из внешних систем соответствующим значением из файла или значение указывается вручную.</w:t>
            </w:r>
          </w:p>
        </w:tc>
      </w:tr>
      <w:tr w:rsidR="007B5AAA" w:rsidRPr="007B2273" w14:paraId="2C5C5B67" w14:textId="77777777" w:rsidTr="004834F0">
        <w:tc>
          <w:tcPr>
            <w:tcW w:w="1264" w:type="pct"/>
            <w:shd w:val="clear" w:color="auto" w:fill="auto"/>
          </w:tcPr>
          <w:p w14:paraId="74A18D0C" w14:textId="77777777" w:rsidR="007B5AAA" w:rsidRPr="00A57381" w:rsidRDefault="007B5AAA" w:rsidP="004834F0">
            <w:pPr>
              <w:pStyle w:val="ASFKTablenorm"/>
              <w:ind w:left="57" w:right="57"/>
            </w:pPr>
            <w:r w:rsidRPr="00A57381">
              <w:t>Сумма на последующие годы</w:t>
            </w:r>
          </w:p>
        </w:tc>
        <w:tc>
          <w:tcPr>
            <w:tcW w:w="3736" w:type="pct"/>
            <w:shd w:val="clear" w:color="auto" w:fill="auto"/>
          </w:tcPr>
          <w:p w14:paraId="74AD0316" w14:textId="77777777" w:rsidR="007B5AAA" w:rsidRPr="00C555EC" w:rsidRDefault="007B5AAA" w:rsidP="004834F0">
            <w:pPr>
              <w:pStyle w:val="ASFKTablenorm"/>
              <w:ind w:left="57" w:right="57"/>
            </w:pPr>
            <w:r w:rsidRPr="000104F9">
              <w:t>Заполняется при импорте из внешних систем соответствующим значением из файла или значение указывается вручную.</w:t>
            </w:r>
          </w:p>
        </w:tc>
      </w:tr>
    </w:tbl>
    <w:p w14:paraId="6E2B545C" w14:textId="77777777" w:rsidR="007B5AAA" w:rsidRPr="007B2273" w:rsidRDefault="007B5AAA" w:rsidP="007B5AAA">
      <w:pPr>
        <w:pStyle w:val="ASFKNormal"/>
      </w:pPr>
      <w:r w:rsidRPr="007B2273">
        <w:t xml:space="preserve">ЭФ документа </w:t>
      </w:r>
      <w:r>
        <w:t>«</w:t>
      </w:r>
      <w:r w:rsidRPr="007B2273">
        <w:t xml:space="preserve">Сведения об операциях с целевыми </w:t>
      </w:r>
      <w:r>
        <w:t>средствами», закладки «Реквизиты расшифровки документа</w:t>
      </w:r>
      <w:r w:rsidRPr="007B2273">
        <w:t xml:space="preserve"> (2)</w:t>
      </w:r>
      <w:r>
        <w:t xml:space="preserve">» </w:t>
      </w:r>
      <w:r w:rsidRPr="00411C46">
        <w:t xml:space="preserve">представлена </w:t>
      </w:r>
      <w:r>
        <w:t>н</w:t>
      </w:r>
      <w:r w:rsidRPr="00411C46">
        <w:t>а рисунке</w:t>
      </w:r>
      <w:r w:rsidRPr="007B2273">
        <w:t> </w:t>
      </w:r>
      <w:r w:rsidR="00316A53">
        <w:fldChar w:fldCharType="begin"/>
      </w:r>
      <w:r w:rsidR="00316A53">
        <w:instrText xml:space="preserve"> REF _Ref3805385 \h </w:instrText>
      </w:r>
      <w:r w:rsidR="00316A53">
        <w:fldChar w:fldCharType="separate"/>
      </w:r>
      <w:r w:rsidR="00476E1D">
        <w:rPr>
          <w:noProof/>
        </w:rPr>
        <w:t>296</w:t>
      </w:r>
      <w:r w:rsidR="00316A53">
        <w:fldChar w:fldCharType="end"/>
      </w:r>
      <w:r w:rsidRPr="007B2273">
        <w:t>.</w:t>
      </w:r>
    </w:p>
    <w:p w14:paraId="0F503460" w14:textId="77777777" w:rsidR="007B5AAA" w:rsidRPr="007B2273" w:rsidRDefault="00476E1D" w:rsidP="007B5AAA">
      <w:pPr>
        <w:pStyle w:val="ASFKFigure"/>
      </w:pPr>
      <w:r>
        <w:lastRenderedPageBreak/>
        <w:pict w14:anchorId="56DC9AFE">
          <v:shape id="_x0000_i1417" type="#_x0000_t75" style="width:485.6pt;height:463pt">
            <v:imagedata r:id="rId362" o:title="0"/>
          </v:shape>
        </w:pict>
      </w:r>
    </w:p>
    <w:p w14:paraId="12F61088" w14:textId="77777777" w:rsidR="007B5AAA" w:rsidRPr="007B2273" w:rsidRDefault="007B5AAA" w:rsidP="007B5AAA">
      <w:pPr>
        <w:pStyle w:val="ASFKFigName"/>
      </w:pPr>
      <w:r w:rsidRPr="007B2273">
        <w:fldChar w:fldCharType="begin"/>
      </w:r>
      <w:r w:rsidRPr="007B2273">
        <w:instrText xml:space="preserve"> SEQ Рисунок \* ARABIC </w:instrText>
      </w:r>
      <w:r w:rsidRPr="007B2273">
        <w:fldChar w:fldCharType="separate"/>
      </w:r>
      <w:bookmarkStart w:id="1925" w:name="_Ref3805385"/>
      <w:bookmarkStart w:id="1926" w:name="_Toc82692265"/>
      <w:r w:rsidR="00476E1D">
        <w:rPr>
          <w:noProof/>
        </w:rPr>
        <w:t>296</w:t>
      </w:r>
      <w:bookmarkEnd w:id="1925"/>
      <w:r w:rsidRPr="007B2273">
        <w:fldChar w:fldCharType="end"/>
      </w:r>
      <w:r w:rsidRPr="007B2273">
        <w:t xml:space="preserve">. ЭФ документа </w:t>
      </w:r>
      <w:r>
        <w:t>«</w:t>
      </w:r>
      <w:r w:rsidRPr="007B2273">
        <w:t xml:space="preserve">Сведения об операциях с целевыми </w:t>
      </w:r>
      <w:r>
        <w:t>средствами», закладки «</w:t>
      </w:r>
      <w:r w:rsidRPr="007B5AAA">
        <w:t xml:space="preserve"> </w:t>
      </w:r>
      <w:r>
        <w:t>Реквизиты расшифровки документа</w:t>
      </w:r>
      <w:r w:rsidRPr="007B2273">
        <w:t xml:space="preserve"> (2)</w:t>
      </w:r>
      <w:r>
        <w:t>»</w:t>
      </w:r>
      <w:bookmarkEnd w:id="1926"/>
    </w:p>
    <w:p w14:paraId="04E4FA17" w14:textId="77777777" w:rsidR="007B5AAA" w:rsidRPr="007B2273" w:rsidRDefault="007B5AAA" w:rsidP="007B5AAA">
      <w:pPr>
        <w:pStyle w:val="ASFKNormal"/>
      </w:pPr>
      <w:r w:rsidRPr="007B2273">
        <w:t xml:space="preserve">Перечень полей документа </w:t>
      </w:r>
      <w:r>
        <w:t>«</w:t>
      </w:r>
      <w:r w:rsidRPr="007B2273">
        <w:t xml:space="preserve">Сведения об операциях с целевыми </w:t>
      </w:r>
      <w:r>
        <w:t>средствами», закладки «Реквизиты расшифровки документа</w:t>
      </w:r>
      <w:r w:rsidRPr="007B2273">
        <w:t xml:space="preserve"> (2)</w:t>
      </w:r>
      <w:r>
        <w:t>»</w:t>
      </w:r>
      <w:r w:rsidRPr="007B2273">
        <w:t>, приведен в таблице </w:t>
      </w:r>
      <w:r w:rsidR="00316A53">
        <w:fldChar w:fldCharType="begin"/>
      </w:r>
      <w:r w:rsidR="00316A53">
        <w:instrText xml:space="preserve"> REF _Ref3805386 \h </w:instrText>
      </w:r>
      <w:r w:rsidR="00316A53">
        <w:fldChar w:fldCharType="separate"/>
      </w:r>
      <w:r w:rsidR="00476E1D">
        <w:rPr>
          <w:noProof/>
        </w:rPr>
        <w:t>187</w:t>
      </w:r>
      <w:r w:rsidR="00316A53">
        <w:fldChar w:fldCharType="end"/>
      </w:r>
      <w:r w:rsidRPr="007B2273">
        <w:t>.</w:t>
      </w:r>
    </w:p>
    <w:p w14:paraId="5F5AFF2C" w14:textId="77777777" w:rsidR="007B5AAA" w:rsidRPr="00726330" w:rsidRDefault="000B34EE" w:rsidP="007B5AAA">
      <w:pPr>
        <w:pStyle w:val="ASFKNameTable"/>
      </w:pPr>
      <w:r>
        <w:rPr>
          <w:noProof/>
        </w:rPr>
        <w:fldChar w:fldCharType="begin"/>
      </w:r>
      <w:r>
        <w:rPr>
          <w:noProof/>
        </w:rPr>
        <w:instrText xml:space="preserve"> SEQ Таблица \* ARABIC </w:instrText>
      </w:r>
      <w:r>
        <w:rPr>
          <w:noProof/>
        </w:rPr>
        <w:fldChar w:fldCharType="separate"/>
      </w:r>
      <w:bookmarkStart w:id="1927" w:name="_Ref3805386"/>
      <w:bookmarkStart w:id="1928" w:name="_Toc82691911"/>
      <w:r w:rsidR="00476E1D">
        <w:rPr>
          <w:noProof/>
        </w:rPr>
        <w:t>187</w:t>
      </w:r>
      <w:bookmarkEnd w:id="1927"/>
      <w:r>
        <w:rPr>
          <w:noProof/>
        </w:rPr>
        <w:fldChar w:fldCharType="end"/>
      </w:r>
      <w:r w:rsidR="007B5AAA" w:rsidRPr="00726330">
        <w:t xml:space="preserve">. </w:t>
      </w:r>
      <w:r w:rsidR="007B5AAA">
        <w:t>Описание</w:t>
      </w:r>
      <w:r w:rsidR="007B5AAA" w:rsidRPr="00726330">
        <w:t xml:space="preserve"> полей документа </w:t>
      </w:r>
      <w:r w:rsidR="007B5AAA">
        <w:t>«</w:t>
      </w:r>
      <w:r w:rsidR="007B5AAA" w:rsidRPr="00726330">
        <w:t xml:space="preserve">Сведения об операциях с целевыми </w:t>
      </w:r>
      <w:r w:rsidR="007B5AAA">
        <w:t>средствами</w:t>
      </w:r>
      <w:r w:rsidR="007B5AAA" w:rsidRPr="00411C46">
        <w:t>», закладки «</w:t>
      </w:r>
      <w:r w:rsidR="007B5AAA">
        <w:t>Реквизиты расшифровки документа</w:t>
      </w:r>
      <w:r w:rsidR="007B5AAA" w:rsidRPr="007B2273">
        <w:t xml:space="preserve"> (2)</w:t>
      </w:r>
      <w:r w:rsidR="007B5AAA">
        <w:t>»</w:t>
      </w:r>
      <w:bookmarkEnd w:id="192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77"/>
        <w:gridCol w:w="6575"/>
      </w:tblGrid>
      <w:tr w:rsidR="007B5AAA" w:rsidRPr="007B2273" w14:paraId="48582EA2" w14:textId="77777777" w:rsidTr="004834F0">
        <w:trPr>
          <w:tblHeader/>
        </w:trPr>
        <w:tc>
          <w:tcPr>
            <w:tcW w:w="162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0FC2B61" w14:textId="77777777" w:rsidR="007B5AAA" w:rsidRPr="007B2273" w:rsidRDefault="007B5AAA" w:rsidP="00C67A71">
            <w:pPr>
              <w:pStyle w:val="ASFKTableHead"/>
            </w:pPr>
            <w:r w:rsidRPr="007B2273">
              <w:t>Наименование поля</w:t>
            </w:r>
          </w:p>
        </w:tc>
        <w:tc>
          <w:tcPr>
            <w:tcW w:w="337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2518ED66" w14:textId="77777777" w:rsidR="007B5AAA" w:rsidRPr="007B2273" w:rsidRDefault="007B5AAA" w:rsidP="00C67A71">
            <w:pPr>
              <w:pStyle w:val="ASFKTableHead"/>
            </w:pPr>
            <w:r w:rsidRPr="00FB42AD">
              <w:t>Описание поля</w:t>
            </w:r>
          </w:p>
        </w:tc>
      </w:tr>
      <w:tr w:rsidR="007B5AAA" w14:paraId="00ACDB30" w14:textId="77777777" w:rsidTr="004834F0">
        <w:tc>
          <w:tcPr>
            <w:tcW w:w="5000" w:type="pct"/>
            <w:gridSpan w:val="2"/>
            <w:shd w:val="clear" w:color="auto" w:fill="auto"/>
          </w:tcPr>
          <w:p w14:paraId="7A01C8C0" w14:textId="77777777" w:rsidR="007B5AAA" w:rsidRDefault="007B5AAA" w:rsidP="004834F0">
            <w:pPr>
              <w:pStyle w:val="ASFKTablenorm"/>
              <w:ind w:left="57" w:right="57"/>
            </w:pPr>
            <w:r>
              <w:t>Группа полей «Строки»</w:t>
            </w:r>
          </w:p>
          <w:p w14:paraId="317F6E07" w14:textId="77777777" w:rsidR="007B5AAA" w:rsidRDefault="007B5AAA" w:rsidP="004834F0">
            <w:pPr>
              <w:pStyle w:val="ASFKTablenorm"/>
              <w:ind w:left="57" w:right="57"/>
            </w:pPr>
            <w:r>
              <w:t>(Таблица 1. «Основная таблица»)</w:t>
            </w:r>
          </w:p>
        </w:tc>
      </w:tr>
      <w:tr w:rsidR="007B5AAA" w14:paraId="3F0B580F" w14:textId="77777777" w:rsidTr="004834F0">
        <w:tc>
          <w:tcPr>
            <w:tcW w:w="1629" w:type="pct"/>
            <w:shd w:val="clear" w:color="auto" w:fill="auto"/>
          </w:tcPr>
          <w:p w14:paraId="02616F59" w14:textId="77777777" w:rsidR="007B5AAA" w:rsidRPr="0053120C" w:rsidRDefault="007B5AAA" w:rsidP="004834F0">
            <w:pPr>
              <w:pStyle w:val="ASFKTablenorm"/>
              <w:ind w:left="57" w:right="57"/>
            </w:pPr>
            <w:r w:rsidRPr="0053120C">
              <w:t>№ п/п</w:t>
            </w:r>
          </w:p>
        </w:tc>
        <w:tc>
          <w:tcPr>
            <w:tcW w:w="3371" w:type="pct"/>
            <w:shd w:val="clear" w:color="auto" w:fill="auto"/>
          </w:tcPr>
          <w:p w14:paraId="6EF95191" w14:textId="77777777" w:rsidR="007B5AAA" w:rsidRPr="0053120C" w:rsidRDefault="007B5AAA" w:rsidP="004834F0">
            <w:pPr>
              <w:pStyle w:val="ASFKTablenorm"/>
              <w:ind w:left="57" w:right="57"/>
            </w:pPr>
            <w:r w:rsidRPr="0053120C">
              <w:t>Значение поля не доступно для ввода вручную, рассчитывается и заполняется автоматически при добавлении строки в таблицу1.</w:t>
            </w:r>
          </w:p>
          <w:p w14:paraId="6DBB21C4" w14:textId="77777777" w:rsidR="007B5AAA" w:rsidRPr="0053120C" w:rsidRDefault="007B5AAA" w:rsidP="004834F0">
            <w:pPr>
              <w:pStyle w:val="ASFKTablenorm"/>
              <w:ind w:left="57" w:right="57"/>
            </w:pPr>
            <w:r w:rsidRPr="0053120C">
              <w:t>Возможные значения от 1 до 999.</w:t>
            </w:r>
          </w:p>
        </w:tc>
      </w:tr>
      <w:tr w:rsidR="007B5AAA" w14:paraId="56BE4859" w14:textId="77777777" w:rsidTr="004834F0">
        <w:tc>
          <w:tcPr>
            <w:tcW w:w="1629" w:type="pct"/>
            <w:shd w:val="clear" w:color="auto" w:fill="auto"/>
          </w:tcPr>
          <w:p w14:paraId="313E1B08" w14:textId="77777777" w:rsidR="007B5AAA" w:rsidRDefault="007B5AAA" w:rsidP="004834F0">
            <w:pPr>
              <w:pStyle w:val="ASFKTablenorm"/>
              <w:ind w:left="57" w:right="57"/>
            </w:pPr>
            <w:r w:rsidRPr="0053120C">
              <w:t>Аналитический код поступлений/выплат</w:t>
            </w:r>
          </w:p>
        </w:tc>
        <w:tc>
          <w:tcPr>
            <w:tcW w:w="3371" w:type="pct"/>
            <w:shd w:val="clear" w:color="auto" w:fill="auto"/>
          </w:tcPr>
          <w:p w14:paraId="369FC4BE" w14:textId="77777777" w:rsidR="007B5AAA" w:rsidRDefault="007B5AAA" w:rsidP="004834F0">
            <w:pPr>
              <w:pStyle w:val="ASFKTablenorm"/>
              <w:ind w:left="57" w:right="57"/>
            </w:pPr>
            <w:r>
              <w:t>Заполняется при импорте из внешних систем соответствующим значением из файла.</w:t>
            </w:r>
          </w:p>
          <w:p w14:paraId="2A4B87C3" w14:textId="77777777" w:rsidR="007B5AAA" w:rsidRDefault="007B5AAA" w:rsidP="004834F0">
            <w:pPr>
              <w:pStyle w:val="ASFKTablenorm"/>
              <w:ind w:left="57" w:right="57"/>
            </w:pPr>
            <w:r>
              <w:lastRenderedPageBreak/>
              <w:t>Указывается вручную или выбором из справочников:</w:t>
            </w:r>
          </w:p>
          <w:p w14:paraId="2EA41C68" w14:textId="77777777" w:rsidR="007B5AAA" w:rsidRDefault="007B5AAA" w:rsidP="007B5AAA">
            <w:pPr>
              <w:pStyle w:val="ASFKTableListMark"/>
            </w:pPr>
            <w:r>
              <w:t>«Перечень источников поступлений целевых средств»;</w:t>
            </w:r>
          </w:p>
          <w:p w14:paraId="68E29014" w14:textId="77777777" w:rsidR="007B5AAA" w:rsidRDefault="007B5AAA" w:rsidP="007B5AAA">
            <w:pPr>
              <w:pStyle w:val="ASFKTableListMark"/>
            </w:pPr>
            <w:r>
              <w:t>«Перечень направлений расходования целевых средств».</w:t>
            </w:r>
          </w:p>
        </w:tc>
      </w:tr>
      <w:tr w:rsidR="007B5AAA" w14:paraId="78FC8B9C" w14:textId="77777777" w:rsidTr="004834F0">
        <w:tc>
          <w:tcPr>
            <w:tcW w:w="1629" w:type="pct"/>
            <w:shd w:val="clear" w:color="auto" w:fill="auto"/>
          </w:tcPr>
          <w:p w14:paraId="5CEA6C8D" w14:textId="77777777" w:rsidR="007B5AAA" w:rsidRDefault="007B5AAA" w:rsidP="004834F0">
            <w:pPr>
              <w:pStyle w:val="ASFKTablenorm"/>
              <w:ind w:left="57" w:right="57"/>
            </w:pPr>
            <w:r>
              <w:lastRenderedPageBreak/>
              <w:t>Наименование ЦС</w:t>
            </w:r>
          </w:p>
        </w:tc>
        <w:tc>
          <w:tcPr>
            <w:tcW w:w="3371" w:type="pct"/>
            <w:shd w:val="clear" w:color="auto" w:fill="auto"/>
          </w:tcPr>
          <w:p w14:paraId="28533E7B" w14:textId="77777777" w:rsidR="007B5AAA" w:rsidRDefault="007B5AAA" w:rsidP="004834F0">
            <w:pPr>
              <w:pStyle w:val="ASFKTablenorm"/>
              <w:ind w:left="57" w:right="57"/>
            </w:pPr>
            <w:r>
              <w:t>Заполняется при импорте из внешних систем соответствующим значением из файла.</w:t>
            </w:r>
          </w:p>
          <w:p w14:paraId="1C90C5AF" w14:textId="77777777" w:rsidR="007B5AAA" w:rsidRDefault="007A040C" w:rsidP="004834F0">
            <w:pPr>
              <w:pStyle w:val="ASFKTablenorm"/>
              <w:ind w:left="57" w:right="57"/>
            </w:pPr>
            <w:r>
              <w:t>У</w:t>
            </w:r>
            <w:r w:rsidR="007B5AAA">
              <w:t>казыва</w:t>
            </w:r>
            <w:r>
              <w:t>е</w:t>
            </w:r>
            <w:r w:rsidR="007B5AAA">
              <w:t>тся вручную или заполняется автоматически из соответствующей записи справочника при указании поля «Аналитический код поступлений/выплат» (при выборе из справочника или вручную, с учётом кода бюджета).</w:t>
            </w:r>
          </w:p>
        </w:tc>
      </w:tr>
      <w:tr w:rsidR="007B5AAA" w14:paraId="791DDCC5" w14:textId="77777777" w:rsidTr="004834F0">
        <w:tc>
          <w:tcPr>
            <w:tcW w:w="1629" w:type="pct"/>
            <w:shd w:val="clear" w:color="auto" w:fill="auto"/>
          </w:tcPr>
          <w:p w14:paraId="0B84D2FD" w14:textId="77777777" w:rsidR="007B5AAA" w:rsidRDefault="00B10135" w:rsidP="004834F0">
            <w:pPr>
              <w:pStyle w:val="ASFKTablenorm"/>
              <w:ind w:left="57" w:right="57"/>
            </w:pPr>
            <w:r>
              <w:t>ФАИП/ОКС</w:t>
            </w:r>
          </w:p>
        </w:tc>
        <w:tc>
          <w:tcPr>
            <w:tcW w:w="3371" w:type="pct"/>
            <w:shd w:val="clear" w:color="auto" w:fill="auto"/>
          </w:tcPr>
          <w:p w14:paraId="019EFC5F" w14:textId="77777777" w:rsidR="007A040C" w:rsidRDefault="007A040C" w:rsidP="004834F0">
            <w:pPr>
              <w:pStyle w:val="ASFKTablenorm"/>
              <w:ind w:left="57" w:right="57"/>
            </w:pPr>
            <w:r>
              <w:t>Заполняется при импорте из внешних систем соответствующим значением из файла.</w:t>
            </w:r>
          </w:p>
          <w:p w14:paraId="4B446E6D" w14:textId="77777777" w:rsidR="007A040C" w:rsidRDefault="007A040C" w:rsidP="004834F0">
            <w:pPr>
              <w:pStyle w:val="ASFKTablenorm"/>
              <w:ind w:left="57" w:right="57"/>
            </w:pPr>
            <w:r>
              <w:t>Указывается вручную или выбором из справочника «</w:t>
            </w:r>
            <w:r w:rsidR="00B10135">
              <w:t>ОКС</w:t>
            </w:r>
            <w:r>
              <w:t>».</w:t>
            </w:r>
          </w:p>
          <w:p w14:paraId="1B4D21FE" w14:textId="77777777" w:rsidR="007B5AAA" w:rsidRDefault="007A040C" w:rsidP="004834F0">
            <w:pPr>
              <w:pStyle w:val="ASFKTablenorm"/>
              <w:ind w:left="57" w:right="57"/>
            </w:pPr>
            <w:r>
              <w:t xml:space="preserve">Для выбора из справочника доступны все записи, у которых: признак актуальности указан «Да» и значение поля «Дата с» </w:t>
            </w:r>
            <w:r w:rsidR="000E36F1">
              <w:t xml:space="preserve">меньше или равно </w:t>
            </w:r>
            <w:r>
              <w:t>дате документа (т.е. значение поля «Дата по» не учитывается – выводятся все записи прошлых лет).</w:t>
            </w:r>
          </w:p>
        </w:tc>
      </w:tr>
      <w:tr w:rsidR="007A040C" w:rsidRPr="007B2273" w14:paraId="22152B30" w14:textId="77777777" w:rsidTr="004834F0">
        <w:tc>
          <w:tcPr>
            <w:tcW w:w="1629" w:type="pct"/>
            <w:shd w:val="clear" w:color="auto" w:fill="auto"/>
          </w:tcPr>
          <w:p w14:paraId="09AB670F" w14:textId="77777777" w:rsidR="007A040C" w:rsidRPr="0053120C" w:rsidRDefault="007A040C" w:rsidP="004834F0">
            <w:pPr>
              <w:pStyle w:val="ASFKTablenorm"/>
              <w:ind w:left="57" w:right="57"/>
            </w:pPr>
            <w:r w:rsidRPr="0053120C">
              <w:t>Разрешенный к использованию остаток ЦС</w:t>
            </w:r>
          </w:p>
        </w:tc>
        <w:tc>
          <w:tcPr>
            <w:tcW w:w="3371" w:type="pct"/>
            <w:shd w:val="clear" w:color="auto" w:fill="auto"/>
          </w:tcPr>
          <w:p w14:paraId="0F9D56BC" w14:textId="77777777" w:rsidR="007A040C" w:rsidRPr="0053120C" w:rsidRDefault="007A040C" w:rsidP="004834F0">
            <w:pPr>
              <w:pStyle w:val="ASFKTablenorm"/>
              <w:ind w:left="57" w:right="57"/>
            </w:pPr>
            <w:r w:rsidRPr="0053120C">
              <w:t>Заполняется при импорте из внешних систем соответствующим значением из файла или значение указывается вручную.</w:t>
            </w:r>
          </w:p>
        </w:tc>
      </w:tr>
      <w:tr w:rsidR="007A040C" w:rsidRPr="007B2273" w14:paraId="206794C4" w14:textId="77777777" w:rsidTr="004834F0">
        <w:tc>
          <w:tcPr>
            <w:tcW w:w="1629" w:type="pct"/>
            <w:shd w:val="clear" w:color="auto" w:fill="auto"/>
          </w:tcPr>
          <w:p w14:paraId="21268F74" w14:textId="77777777" w:rsidR="007A040C" w:rsidRPr="0053120C" w:rsidRDefault="007A040C" w:rsidP="004834F0">
            <w:pPr>
              <w:pStyle w:val="ASFKTablenorm"/>
              <w:ind w:left="57" w:right="57"/>
            </w:pPr>
            <w:r w:rsidRPr="0053120C">
              <w:t>Сумма возврата ДЗ, разрешенная к использованию</w:t>
            </w:r>
          </w:p>
        </w:tc>
        <w:tc>
          <w:tcPr>
            <w:tcW w:w="3371" w:type="pct"/>
            <w:shd w:val="clear" w:color="auto" w:fill="auto"/>
          </w:tcPr>
          <w:p w14:paraId="5F5A25C3" w14:textId="77777777" w:rsidR="007A040C" w:rsidRPr="0053120C" w:rsidRDefault="007A040C" w:rsidP="004834F0">
            <w:pPr>
              <w:pStyle w:val="ASFKTablenorm"/>
              <w:ind w:left="57" w:right="57"/>
            </w:pPr>
            <w:r w:rsidRPr="0053120C">
              <w:t>Заполняется при импорте из внешних систем соответствующим значением из файла или значение указывается вручную.</w:t>
            </w:r>
          </w:p>
        </w:tc>
      </w:tr>
      <w:tr w:rsidR="007A040C" w:rsidRPr="007B2273" w14:paraId="77742C3A" w14:textId="77777777" w:rsidTr="004834F0">
        <w:tc>
          <w:tcPr>
            <w:tcW w:w="1629" w:type="pct"/>
            <w:shd w:val="clear" w:color="auto" w:fill="auto"/>
          </w:tcPr>
          <w:p w14:paraId="40C2DE66" w14:textId="77777777" w:rsidR="007A040C" w:rsidRPr="0053120C" w:rsidRDefault="007A040C" w:rsidP="004834F0">
            <w:pPr>
              <w:pStyle w:val="ASFKTablenorm"/>
              <w:ind w:left="57" w:right="57"/>
            </w:pPr>
            <w:r w:rsidRPr="0053120C">
              <w:t>Поступления</w:t>
            </w:r>
          </w:p>
        </w:tc>
        <w:tc>
          <w:tcPr>
            <w:tcW w:w="3371" w:type="pct"/>
            <w:shd w:val="clear" w:color="auto" w:fill="auto"/>
          </w:tcPr>
          <w:p w14:paraId="0EDAB591" w14:textId="77777777" w:rsidR="007A040C" w:rsidRPr="0053120C" w:rsidRDefault="007A040C" w:rsidP="004834F0">
            <w:pPr>
              <w:pStyle w:val="ASFKTablenorm"/>
              <w:ind w:left="57" w:right="57"/>
            </w:pPr>
            <w:r w:rsidRPr="0053120C">
              <w:t>Заполняется при импорте из внешних систем соответствующим значением из файла или значение указывается вручную.</w:t>
            </w:r>
          </w:p>
        </w:tc>
      </w:tr>
      <w:tr w:rsidR="007A040C" w:rsidRPr="007B2273" w14:paraId="20D04754" w14:textId="77777777" w:rsidTr="004834F0">
        <w:tc>
          <w:tcPr>
            <w:tcW w:w="1629" w:type="pct"/>
            <w:shd w:val="clear" w:color="auto" w:fill="auto"/>
          </w:tcPr>
          <w:p w14:paraId="3ED1A1E2" w14:textId="77777777" w:rsidR="007A040C" w:rsidRPr="0053120C" w:rsidRDefault="007A040C" w:rsidP="004834F0">
            <w:pPr>
              <w:pStyle w:val="ASFKTablenorm"/>
              <w:ind w:left="57" w:right="57"/>
            </w:pPr>
            <w:r w:rsidRPr="0053120C">
              <w:t>Поступления</w:t>
            </w:r>
            <w:r>
              <w:t>, всего</w:t>
            </w:r>
          </w:p>
        </w:tc>
        <w:tc>
          <w:tcPr>
            <w:tcW w:w="3371" w:type="pct"/>
            <w:shd w:val="clear" w:color="auto" w:fill="auto"/>
          </w:tcPr>
          <w:p w14:paraId="0B3C3BD6" w14:textId="77777777" w:rsidR="007A040C" w:rsidRPr="0053120C" w:rsidRDefault="007A040C" w:rsidP="004834F0">
            <w:pPr>
              <w:pStyle w:val="ASFKTablenorm"/>
              <w:ind w:left="57" w:right="57"/>
            </w:pPr>
            <w:r w:rsidRPr="00BF04EB">
              <w:t>При создании на АРМ заполняется автоматически значением, равным сумме полей с пост-префиксом «Поступления»: «Текущий финансовый год», «Первый год планируемого периода», «Второй год планируемого периода», «Последующие годы».</w:t>
            </w:r>
          </w:p>
        </w:tc>
      </w:tr>
      <w:tr w:rsidR="007A040C" w14:paraId="1635E467" w14:textId="77777777" w:rsidTr="004834F0">
        <w:tc>
          <w:tcPr>
            <w:tcW w:w="1629" w:type="pct"/>
            <w:shd w:val="clear" w:color="auto" w:fill="auto"/>
          </w:tcPr>
          <w:p w14:paraId="714D1909" w14:textId="77777777" w:rsidR="007A040C" w:rsidRDefault="007A040C" w:rsidP="004834F0">
            <w:pPr>
              <w:pStyle w:val="ASFKTablenorm"/>
              <w:ind w:left="57" w:right="57"/>
            </w:pPr>
            <w:r>
              <w:t>Текущий финансовый год (Поступления)</w:t>
            </w:r>
          </w:p>
        </w:tc>
        <w:tc>
          <w:tcPr>
            <w:tcW w:w="3371" w:type="pct"/>
            <w:shd w:val="clear" w:color="auto" w:fill="auto"/>
          </w:tcPr>
          <w:p w14:paraId="35C65EF6" w14:textId="77777777" w:rsidR="007A040C" w:rsidRDefault="007A040C" w:rsidP="004834F0">
            <w:pPr>
              <w:pStyle w:val="ASFKTablenorm"/>
              <w:ind w:left="57" w:right="57"/>
            </w:pPr>
            <w:r w:rsidRPr="0053120C">
              <w:t>Заполняется при импорте из внешних систем соответствующим значением из файла или значение указывается вручную.</w:t>
            </w:r>
          </w:p>
        </w:tc>
      </w:tr>
      <w:tr w:rsidR="007A040C" w14:paraId="65590919" w14:textId="77777777" w:rsidTr="004834F0">
        <w:tc>
          <w:tcPr>
            <w:tcW w:w="1629" w:type="pct"/>
            <w:shd w:val="clear" w:color="auto" w:fill="auto"/>
          </w:tcPr>
          <w:p w14:paraId="2C87FF83" w14:textId="77777777" w:rsidR="007A040C" w:rsidRDefault="007A040C" w:rsidP="004834F0">
            <w:pPr>
              <w:pStyle w:val="ASFKTablenorm"/>
              <w:ind w:left="57" w:right="57"/>
            </w:pPr>
            <w:r>
              <w:t>Первый год планируемого периода (Поступления)</w:t>
            </w:r>
          </w:p>
        </w:tc>
        <w:tc>
          <w:tcPr>
            <w:tcW w:w="3371" w:type="pct"/>
            <w:shd w:val="clear" w:color="auto" w:fill="auto"/>
          </w:tcPr>
          <w:p w14:paraId="786211FD" w14:textId="77777777" w:rsidR="007A040C" w:rsidRDefault="007A040C" w:rsidP="004834F0">
            <w:pPr>
              <w:pStyle w:val="ASFKTablenorm"/>
              <w:ind w:left="57" w:right="57"/>
            </w:pPr>
            <w:r w:rsidRPr="0053120C">
              <w:t>Заполняется при импорте из внешних систем соответствующим значением из файла или значение указывается вручную.</w:t>
            </w:r>
          </w:p>
        </w:tc>
      </w:tr>
      <w:tr w:rsidR="007A040C" w14:paraId="6B21C13F" w14:textId="77777777" w:rsidTr="004834F0">
        <w:tc>
          <w:tcPr>
            <w:tcW w:w="1629" w:type="pct"/>
            <w:shd w:val="clear" w:color="auto" w:fill="auto"/>
          </w:tcPr>
          <w:p w14:paraId="23BEFD65" w14:textId="77777777" w:rsidR="007A040C" w:rsidRDefault="007A040C" w:rsidP="004834F0">
            <w:pPr>
              <w:pStyle w:val="ASFKTablenorm"/>
              <w:ind w:left="57" w:right="57"/>
            </w:pPr>
            <w:r>
              <w:t>Второй год планируемого периода (Поступления)</w:t>
            </w:r>
          </w:p>
        </w:tc>
        <w:tc>
          <w:tcPr>
            <w:tcW w:w="3371" w:type="pct"/>
            <w:shd w:val="clear" w:color="auto" w:fill="auto"/>
          </w:tcPr>
          <w:p w14:paraId="710BC216" w14:textId="77777777" w:rsidR="007A040C" w:rsidRDefault="007A040C" w:rsidP="004834F0">
            <w:pPr>
              <w:pStyle w:val="ASFKTablenorm"/>
              <w:ind w:left="57" w:right="57"/>
            </w:pPr>
            <w:r w:rsidRPr="0053120C">
              <w:t>Заполняется при импорте из внешних систем соответствующим значением из файла или значение указывается вручную.</w:t>
            </w:r>
          </w:p>
        </w:tc>
      </w:tr>
      <w:tr w:rsidR="007A040C" w14:paraId="187FC6F5" w14:textId="77777777" w:rsidTr="004834F0">
        <w:tc>
          <w:tcPr>
            <w:tcW w:w="1629" w:type="pct"/>
            <w:shd w:val="clear" w:color="auto" w:fill="auto"/>
          </w:tcPr>
          <w:p w14:paraId="08FF8673" w14:textId="77777777" w:rsidR="007A040C" w:rsidRDefault="007A040C" w:rsidP="004834F0">
            <w:pPr>
              <w:pStyle w:val="ASFKTablenorm"/>
              <w:ind w:left="57" w:right="57"/>
            </w:pPr>
            <w:r>
              <w:t>Последующие годы (Поступления)</w:t>
            </w:r>
          </w:p>
        </w:tc>
        <w:tc>
          <w:tcPr>
            <w:tcW w:w="3371" w:type="pct"/>
            <w:shd w:val="clear" w:color="auto" w:fill="auto"/>
          </w:tcPr>
          <w:p w14:paraId="4DD5A74B" w14:textId="77777777" w:rsidR="007A040C" w:rsidRDefault="007A040C" w:rsidP="004834F0">
            <w:pPr>
              <w:pStyle w:val="ASFKTablenorm"/>
              <w:ind w:left="57" w:right="57"/>
            </w:pPr>
            <w:r w:rsidRPr="0053120C">
              <w:t>Заполняется при импорте из внешних систем соответствующим значением из файла или значение указывается вручную.</w:t>
            </w:r>
          </w:p>
        </w:tc>
      </w:tr>
      <w:tr w:rsidR="007A040C" w14:paraId="76CF935B" w14:textId="77777777" w:rsidTr="004834F0">
        <w:tc>
          <w:tcPr>
            <w:tcW w:w="1629" w:type="pct"/>
            <w:shd w:val="clear" w:color="auto" w:fill="auto"/>
          </w:tcPr>
          <w:p w14:paraId="79006F41" w14:textId="77777777" w:rsidR="007A040C" w:rsidRDefault="007A040C" w:rsidP="004834F0">
            <w:pPr>
              <w:pStyle w:val="ASFKTablenorm"/>
              <w:ind w:left="57" w:right="57"/>
            </w:pPr>
            <w:r>
              <w:t>Итого к использованию</w:t>
            </w:r>
          </w:p>
        </w:tc>
        <w:tc>
          <w:tcPr>
            <w:tcW w:w="3371" w:type="pct"/>
            <w:shd w:val="clear" w:color="auto" w:fill="auto"/>
          </w:tcPr>
          <w:p w14:paraId="20B9110B" w14:textId="77777777" w:rsidR="007A040C" w:rsidRDefault="007A040C" w:rsidP="004834F0">
            <w:pPr>
              <w:pStyle w:val="ASFKTablenorm"/>
              <w:ind w:left="57" w:right="57"/>
            </w:pPr>
            <w:r w:rsidRPr="0053120C">
              <w:t>Заполняется при импорте из внешних систем соответствующим значением из файла.</w:t>
            </w:r>
          </w:p>
        </w:tc>
      </w:tr>
      <w:tr w:rsidR="007A040C" w14:paraId="02500696" w14:textId="77777777" w:rsidTr="004834F0">
        <w:tc>
          <w:tcPr>
            <w:tcW w:w="1629" w:type="pct"/>
            <w:shd w:val="clear" w:color="auto" w:fill="auto"/>
          </w:tcPr>
          <w:p w14:paraId="14550B63" w14:textId="77777777" w:rsidR="007A040C" w:rsidRDefault="007A040C" w:rsidP="004834F0">
            <w:pPr>
              <w:pStyle w:val="ASFKTablenorm"/>
              <w:ind w:left="57" w:right="57"/>
            </w:pPr>
            <w:r>
              <w:t>Итого к использованию, всего</w:t>
            </w:r>
          </w:p>
        </w:tc>
        <w:tc>
          <w:tcPr>
            <w:tcW w:w="3371" w:type="pct"/>
            <w:shd w:val="clear" w:color="auto" w:fill="auto"/>
          </w:tcPr>
          <w:p w14:paraId="1DA29C39" w14:textId="77777777" w:rsidR="007A040C" w:rsidRDefault="007A040C" w:rsidP="004834F0">
            <w:pPr>
              <w:pStyle w:val="ASFKTablenorm"/>
              <w:ind w:left="57" w:right="57"/>
            </w:pPr>
            <w:r w:rsidRPr="00D10F05">
              <w:t>При создании на АРМ заполняется автоматически значением, равным сумме полей с пост-префиксом «Итого к использованию»: «Текущий финансовый год», «Первый год планируемого периода», «Второй год планируемого периода», «Последующие годы».</w:t>
            </w:r>
          </w:p>
        </w:tc>
      </w:tr>
      <w:tr w:rsidR="007A040C" w14:paraId="3A1A5091" w14:textId="77777777" w:rsidTr="004834F0">
        <w:tc>
          <w:tcPr>
            <w:tcW w:w="1629" w:type="pct"/>
            <w:shd w:val="clear" w:color="auto" w:fill="auto"/>
          </w:tcPr>
          <w:p w14:paraId="53194DBB" w14:textId="77777777" w:rsidR="007A040C" w:rsidRDefault="007A040C" w:rsidP="004834F0">
            <w:pPr>
              <w:pStyle w:val="ASFKTablenorm"/>
              <w:ind w:left="57" w:right="57"/>
            </w:pPr>
            <w:r>
              <w:t>Текущий финансовый год (Итого к использованию)</w:t>
            </w:r>
          </w:p>
        </w:tc>
        <w:tc>
          <w:tcPr>
            <w:tcW w:w="3371" w:type="pct"/>
            <w:shd w:val="clear" w:color="auto" w:fill="auto"/>
          </w:tcPr>
          <w:p w14:paraId="0CC7E358" w14:textId="77777777" w:rsidR="007A040C" w:rsidRDefault="007A040C" w:rsidP="004834F0">
            <w:pPr>
              <w:pStyle w:val="ASFKTablenorm"/>
              <w:ind w:left="57" w:right="57"/>
            </w:pPr>
            <w:r w:rsidRPr="0053120C">
              <w:t>Заполняется при импорте из внешних систем соответствующим значением из файла.</w:t>
            </w:r>
          </w:p>
          <w:p w14:paraId="6B695A5E" w14:textId="77777777" w:rsidR="007A040C" w:rsidRDefault="007A040C" w:rsidP="004834F0">
            <w:pPr>
              <w:pStyle w:val="ASFKTablenorm"/>
              <w:ind w:left="57" w:right="57"/>
            </w:pPr>
            <w:r>
              <w:t>При создании на АРМ заполняется автоматически значением, равным сумме полей: «Разрешенный к использованию остаток ЦС», «Сумма возврата ДЗ, разрешенная к использованию», «Текущий финансовый год (Поступления)».</w:t>
            </w:r>
          </w:p>
          <w:p w14:paraId="43BCB937" w14:textId="77777777" w:rsidR="007A040C" w:rsidRDefault="007A040C" w:rsidP="004834F0">
            <w:pPr>
              <w:pStyle w:val="ASFKTablenorm"/>
              <w:ind w:left="57" w:right="57"/>
            </w:pPr>
            <w:r>
              <w:lastRenderedPageBreak/>
              <w:t>Значение может указываться вручную.</w:t>
            </w:r>
          </w:p>
        </w:tc>
      </w:tr>
      <w:tr w:rsidR="007A040C" w14:paraId="52B275D7" w14:textId="77777777" w:rsidTr="004834F0">
        <w:tc>
          <w:tcPr>
            <w:tcW w:w="1629" w:type="pct"/>
            <w:shd w:val="clear" w:color="auto" w:fill="auto"/>
          </w:tcPr>
          <w:p w14:paraId="1E919F7F" w14:textId="77777777" w:rsidR="007A040C" w:rsidRDefault="007A040C" w:rsidP="004834F0">
            <w:pPr>
              <w:pStyle w:val="ASFKTablenorm"/>
              <w:ind w:left="57" w:right="57"/>
            </w:pPr>
            <w:r>
              <w:lastRenderedPageBreak/>
              <w:t>Первый год планируемого периода (Итого к использованию)</w:t>
            </w:r>
          </w:p>
        </w:tc>
        <w:tc>
          <w:tcPr>
            <w:tcW w:w="3371" w:type="pct"/>
            <w:shd w:val="clear" w:color="auto" w:fill="auto"/>
          </w:tcPr>
          <w:p w14:paraId="53A0964A" w14:textId="77777777" w:rsidR="007A040C" w:rsidRDefault="007A040C" w:rsidP="004834F0">
            <w:pPr>
              <w:pStyle w:val="ASFKTablenorm"/>
              <w:ind w:left="57" w:right="57"/>
            </w:pPr>
            <w:r w:rsidRPr="00DA4C4C">
              <w:t>Заполняется при импорте из внешних систем соответствующим значением из файла или значение указывается вручную.</w:t>
            </w:r>
          </w:p>
        </w:tc>
      </w:tr>
      <w:tr w:rsidR="007A040C" w14:paraId="01F6B07B" w14:textId="77777777" w:rsidTr="004834F0">
        <w:tc>
          <w:tcPr>
            <w:tcW w:w="1629" w:type="pct"/>
            <w:shd w:val="clear" w:color="auto" w:fill="auto"/>
          </w:tcPr>
          <w:p w14:paraId="235F9498" w14:textId="77777777" w:rsidR="007A040C" w:rsidRDefault="007A040C" w:rsidP="004834F0">
            <w:pPr>
              <w:pStyle w:val="ASFKTablenorm"/>
              <w:ind w:left="57" w:right="57"/>
            </w:pPr>
            <w:r>
              <w:t>Второй год планируемого периода (Итого к использованию)</w:t>
            </w:r>
          </w:p>
        </w:tc>
        <w:tc>
          <w:tcPr>
            <w:tcW w:w="3371" w:type="pct"/>
            <w:shd w:val="clear" w:color="auto" w:fill="auto"/>
          </w:tcPr>
          <w:p w14:paraId="24D45CBE" w14:textId="77777777" w:rsidR="007A040C" w:rsidRDefault="007A040C" w:rsidP="004834F0">
            <w:pPr>
              <w:pStyle w:val="ASFKTablenorm"/>
              <w:ind w:left="57" w:right="57"/>
            </w:pPr>
            <w:r w:rsidRPr="00DA4C4C">
              <w:t>Заполняется при импорте из внешних систем соответствующим значением из файла или значение указывается вручную.</w:t>
            </w:r>
          </w:p>
        </w:tc>
      </w:tr>
      <w:tr w:rsidR="007A040C" w14:paraId="58068DFD" w14:textId="77777777" w:rsidTr="004834F0">
        <w:tc>
          <w:tcPr>
            <w:tcW w:w="1629" w:type="pct"/>
            <w:shd w:val="clear" w:color="auto" w:fill="auto"/>
          </w:tcPr>
          <w:p w14:paraId="6FDD0EC9" w14:textId="77777777" w:rsidR="007A040C" w:rsidRDefault="007A040C" w:rsidP="004834F0">
            <w:pPr>
              <w:pStyle w:val="ASFKTablenorm"/>
              <w:ind w:left="57" w:right="57"/>
            </w:pPr>
            <w:r>
              <w:t>Последующие годы (Итого к использованию)</w:t>
            </w:r>
          </w:p>
        </w:tc>
        <w:tc>
          <w:tcPr>
            <w:tcW w:w="3371" w:type="pct"/>
            <w:shd w:val="clear" w:color="auto" w:fill="auto"/>
          </w:tcPr>
          <w:p w14:paraId="0E8D2664" w14:textId="77777777" w:rsidR="007A040C" w:rsidRDefault="007A040C" w:rsidP="004834F0">
            <w:pPr>
              <w:pStyle w:val="ASFKTablenorm"/>
              <w:ind w:left="57" w:right="57"/>
            </w:pPr>
            <w:r w:rsidRPr="00DA4C4C">
              <w:t>Заполняется при импорте из внешних систем соответствующим значением из файла или значение указывается вручную.</w:t>
            </w:r>
          </w:p>
        </w:tc>
      </w:tr>
      <w:tr w:rsidR="007A040C" w14:paraId="41C44C6C" w14:textId="77777777" w:rsidTr="004834F0">
        <w:tc>
          <w:tcPr>
            <w:tcW w:w="1629" w:type="pct"/>
            <w:shd w:val="clear" w:color="auto" w:fill="auto"/>
          </w:tcPr>
          <w:p w14:paraId="0E81FD94" w14:textId="77777777" w:rsidR="007A040C" w:rsidRDefault="007A040C" w:rsidP="004834F0">
            <w:pPr>
              <w:pStyle w:val="ASFKTablenorm"/>
              <w:ind w:left="57" w:right="57"/>
            </w:pPr>
            <w:r>
              <w:t>Выплаты</w:t>
            </w:r>
          </w:p>
        </w:tc>
        <w:tc>
          <w:tcPr>
            <w:tcW w:w="3371" w:type="pct"/>
            <w:shd w:val="clear" w:color="auto" w:fill="auto"/>
          </w:tcPr>
          <w:p w14:paraId="2BE9C200" w14:textId="77777777" w:rsidR="007A040C" w:rsidRDefault="007A040C" w:rsidP="004834F0">
            <w:pPr>
              <w:pStyle w:val="ASFKTablenorm"/>
              <w:ind w:left="57" w:right="57"/>
            </w:pPr>
            <w:r w:rsidRPr="00DA4C4C">
              <w:t>Заполняется при импорте из внешних систем соответствующим значением из файла.</w:t>
            </w:r>
          </w:p>
        </w:tc>
      </w:tr>
      <w:tr w:rsidR="007A040C" w14:paraId="6834D2B9" w14:textId="77777777" w:rsidTr="004834F0">
        <w:tc>
          <w:tcPr>
            <w:tcW w:w="1629" w:type="pct"/>
            <w:shd w:val="clear" w:color="auto" w:fill="auto"/>
          </w:tcPr>
          <w:p w14:paraId="22B49D95" w14:textId="77777777" w:rsidR="007A040C" w:rsidRDefault="007A040C" w:rsidP="004834F0">
            <w:pPr>
              <w:pStyle w:val="ASFKTablenorm"/>
              <w:ind w:left="57" w:right="57"/>
            </w:pPr>
            <w:r>
              <w:t>Выплаты, всего</w:t>
            </w:r>
          </w:p>
        </w:tc>
        <w:tc>
          <w:tcPr>
            <w:tcW w:w="3371" w:type="pct"/>
            <w:shd w:val="clear" w:color="auto" w:fill="auto"/>
          </w:tcPr>
          <w:p w14:paraId="060E2883" w14:textId="77777777" w:rsidR="007A040C" w:rsidRPr="00DA4C4C" w:rsidRDefault="007A040C" w:rsidP="004834F0">
            <w:pPr>
              <w:pStyle w:val="ASFKTablenorm"/>
              <w:ind w:left="57" w:right="57"/>
            </w:pPr>
            <w:r w:rsidRPr="00DA4C4C">
              <w:t>При создании на АРМ заполняется автоматически значением, равным сумме полей с пост-префиксом «Выплаты»: «Текущий финансовый год», «Первый год планируемого периода», «Второй год планируемого периода», «Последующие годы».</w:t>
            </w:r>
          </w:p>
        </w:tc>
      </w:tr>
      <w:tr w:rsidR="007A040C" w14:paraId="65CA98F3" w14:textId="77777777" w:rsidTr="004834F0">
        <w:tc>
          <w:tcPr>
            <w:tcW w:w="1629" w:type="pct"/>
            <w:shd w:val="clear" w:color="auto" w:fill="auto"/>
          </w:tcPr>
          <w:p w14:paraId="4D84F8B2" w14:textId="77777777" w:rsidR="007A040C" w:rsidRDefault="007A040C" w:rsidP="004834F0">
            <w:pPr>
              <w:pStyle w:val="ASFKTablenorm"/>
              <w:ind w:left="57" w:right="57"/>
            </w:pPr>
            <w:r>
              <w:t>Текущий финансовый год (Выплаты)</w:t>
            </w:r>
          </w:p>
        </w:tc>
        <w:tc>
          <w:tcPr>
            <w:tcW w:w="3371" w:type="pct"/>
            <w:shd w:val="clear" w:color="auto" w:fill="auto"/>
          </w:tcPr>
          <w:p w14:paraId="01459750" w14:textId="77777777" w:rsidR="007A040C" w:rsidRDefault="007A040C" w:rsidP="004834F0">
            <w:pPr>
              <w:pStyle w:val="ASFKTablenorm"/>
              <w:ind w:left="57" w:right="57"/>
            </w:pPr>
            <w:r w:rsidRPr="00DA4C4C">
              <w:t>Заполняется при импорте из внешних систем соответствующим значением из файла или значение указывается вручную.</w:t>
            </w:r>
          </w:p>
        </w:tc>
      </w:tr>
      <w:tr w:rsidR="007A040C" w14:paraId="5AF7A5CD" w14:textId="77777777" w:rsidTr="004834F0">
        <w:tc>
          <w:tcPr>
            <w:tcW w:w="1629" w:type="pct"/>
            <w:shd w:val="clear" w:color="auto" w:fill="auto"/>
          </w:tcPr>
          <w:p w14:paraId="285A87A9" w14:textId="77777777" w:rsidR="007A040C" w:rsidRDefault="007A040C" w:rsidP="004834F0">
            <w:pPr>
              <w:pStyle w:val="ASFKTablenorm"/>
              <w:ind w:left="57" w:right="57"/>
            </w:pPr>
            <w:r>
              <w:t>Первый год планируемого периода (Выплаты)</w:t>
            </w:r>
          </w:p>
        </w:tc>
        <w:tc>
          <w:tcPr>
            <w:tcW w:w="3371" w:type="pct"/>
            <w:shd w:val="clear" w:color="auto" w:fill="auto"/>
          </w:tcPr>
          <w:p w14:paraId="3413141F" w14:textId="77777777" w:rsidR="007A040C" w:rsidRDefault="007A040C" w:rsidP="004834F0">
            <w:pPr>
              <w:pStyle w:val="ASFKTablenorm"/>
              <w:ind w:left="57" w:right="57"/>
            </w:pPr>
            <w:r w:rsidRPr="00DA4C4C">
              <w:t>Заполняется при импорте из внешних систем соответствующим значением из файла или значение указывается вручную.</w:t>
            </w:r>
          </w:p>
        </w:tc>
      </w:tr>
      <w:tr w:rsidR="007A040C" w14:paraId="2A4FDBD4" w14:textId="77777777" w:rsidTr="004834F0">
        <w:tc>
          <w:tcPr>
            <w:tcW w:w="1629" w:type="pct"/>
            <w:shd w:val="clear" w:color="auto" w:fill="auto"/>
          </w:tcPr>
          <w:p w14:paraId="69A0A0AE" w14:textId="77777777" w:rsidR="007A040C" w:rsidRDefault="007A040C" w:rsidP="004834F0">
            <w:pPr>
              <w:pStyle w:val="ASFKTablenorm"/>
              <w:ind w:left="57" w:right="57"/>
            </w:pPr>
            <w:r>
              <w:t>Второй год планируемого периода (Выплаты)</w:t>
            </w:r>
          </w:p>
        </w:tc>
        <w:tc>
          <w:tcPr>
            <w:tcW w:w="3371" w:type="pct"/>
            <w:shd w:val="clear" w:color="auto" w:fill="auto"/>
          </w:tcPr>
          <w:p w14:paraId="5241330A" w14:textId="77777777" w:rsidR="007A040C" w:rsidRDefault="007A040C" w:rsidP="004834F0">
            <w:pPr>
              <w:pStyle w:val="ASFKTablenorm"/>
              <w:ind w:left="57" w:right="57"/>
            </w:pPr>
            <w:r w:rsidRPr="00DA4C4C">
              <w:t>Заполняется при импорте из внешних систем соответствующим значением из файла или значение указывается вручную.</w:t>
            </w:r>
          </w:p>
        </w:tc>
      </w:tr>
      <w:tr w:rsidR="007A040C" w14:paraId="745AB964" w14:textId="77777777" w:rsidTr="004834F0">
        <w:tc>
          <w:tcPr>
            <w:tcW w:w="1629" w:type="pct"/>
            <w:shd w:val="clear" w:color="auto" w:fill="auto"/>
          </w:tcPr>
          <w:p w14:paraId="54B11BA5" w14:textId="77777777" w:rsidR="007A040C" w:rsidRDefault="007A040C" w:rsidP="004834F0">
            <w:pPr>
              <w:pStyle w:val="ASFKTablenorm"/>
              <w:ind w:left="57" w:right="57"/>
            </w:pPr>
            <w:r>
              <w:t>Последующие годы (Выплаты)</w:t>
            </w:r>
          </w:p>
        </w:tc>
        <w:tc>
          <w:tcPr>
            <w:tcW w:w="3371" w:type="pct"/>
            <w:shd w:val="clear" w:color="auto" w:fill="auto"/>
          </w:tcPr>
          <w:p w14:paraId="297E7BA9" w14:textId="77777777" w:rsidR="007A040C" w:rsidRDefault="007A040C" w:rsidP="004834F0">
            <w:pPr>
              <w:pStyle w:val="ASFKTablenorm"/>
              <w:ind w:left="57" w:right="57"/>
            </w:pPr>
            <w:r w:rsidRPr="00DA4C4C">
              <w:t>Заполняется при импорте из внешних систем соответствующим значением из файла или значение указывается вручную.</w:t>
            </w:r>
          </w:p>
        </w:tc>
      </w:tr>
      <w:tr w:rsidR="007A040C" w14:paraId="6FDB9A5B" w14:textId="77777777" w:rsidTr="004834F0">
        <w:tc>
          <w:tcPr>
            <w:tcW w:w="5000" w:type="pct"/>
            <w:gridSpan w:val="2"/>
            <w:shd w:val="clear" w:color="auto" w:fill="auto"/>
          </w:tcPr>
          <w:p w14:paraId="5787179B" w14:textId="77777777" w:rsidR="007A040C" w:rsidRDefault="007A040C" w:rsidP="004834F0">
            <w:pPr>
              <w:pStyle w:val="ASFKTablenorm"/>
              <w:ind w:left="57" w:right="57"/>
            </w:pPr>
            <w:r>
              <w:t>Группа полей «Строки»</w:t>
            </w:r>
          </w:p>
          <w:p w14:paraId="74A16CE6" w14:textId="77777777" w:rsidR="007A040C" w:rsidRDefault="007A040C" w:rsidP="004834F0">
            <w:pPr>
              <w:pStyle w:val="ASFKTablenorm"/>
              <w:ind w:left="57" w:right="57"/>
            </w:pPr>
            <w:r>
              <w:t>(Таблица 2. «Итоговые суммы показателей в разрезе ИГК»)</w:t>
            </w:r>
          </w:p>
        </w:tc>
      </w:tr>
      <w:tr w:rsidR="007A040C" w:rsidRPr="00A64AB2" w14:paraId="088E55E3" w14:textId="77777777" w:rsidTr="004834F0">
        <w:tc>
          <w:tcPr>
            <w:tcW w:w="1629" w:type="pct"/>
            <w:shd w:val="clear" w:color="auto" w:fill="auto"/>
          </w:tcPr>
          <w:p w14:paraId="56BD76FD" w14:textId="77777777" w:rsidR="007A040C" w:rsidRPr="0053120C" w:rsidRDefault="007A040C" w:rsidP="004834F0">
            <w:pPr>
              <w:pStyle w:val="ASFKTablenorm"/>
              <w:ind w:left="57" w:right="57"/>
            </w:pPr>
            <w:r w:rsidRPr="0053120C">
              <w:t>№ п/п</w:t>
            </w:r>
          </w:p>
        </w:tc>
        <w:tc>
          <w:tcPr>
            <w:tcW w:w="3371" w:type="pct"/>
            <w:shd w:val="clear" w:color="auto" w:fill="auto"/>
          </w:tcPr>
          <w:p w14:paraId="3D8AB156" w14:textId="77777777" w:rsidR="007A040C" w:rsidRPr="0053120C" w:rsidRDefault="007A040C" w:rsidP="004834F0">
            <w:pPr>
              <w:pStyle w:val="ASFKTablenorm"/>
              <w:ind w:left="57" w:right="57"/>
            </w:pPr>
            <w:r w:rsidRPr="0053120C">
              <w:t>Значение поля не доступно для ввода вручную, рассчитывается и заполняется автоматически при добавлении строки в таблицу1.</w:t>
            </w:r>
          </w:p>
          <w:p w14:paraId="0CC1F987" w14:textId="77777777" w:rsidR="007A040C" w:rsidRPr="0053120C" w:rsidRDefault="007A040C" w:rsidP="004834F0">
            <w:pPr>
              <w:pStyle w:val="ASFKTablenorm"/>
              <w:ind w:left="57" w:right="57"/>
            </w:pPr>
            <w:r w:rsidRPr="0053120C">
              <w:t>Возможные значения от 1 до 999.</w:t>
            </w:r>
          </w:p>
        </w:tc>
      </w:tr>
      <w:tr w:rsidR="007A040C" w14:paraId="5B64F41F" w14:textId="77777777" w:rsidTr="004834F0">
        <w:tc>
          <w:tcPr>
            <w:tcW w:w="1629" w:type="pct"/>
            <w:shd w:val="clear" w:color="auto" w:fill="auto"/>
          </w:tcPr>
          <w:p w14:paraId="57818E86" w14:textId="77777777" w:rsidR="007A040C" w:rsidRDefault="007A040C" w:rsidP="004834F0">
            <w:pPr>
              <w:pStyle w:val="ASFKTablenorm"/>
              <w:ind w:left="57" w:right="57"/>
            </w:pPr>
            <w:r>
              <w:t>Разрешенный к использованию остаток ЦС</w:t>
            </w:r>
          </w:p>
        </w:tc>
        <w:tc>
          <w:tcPr>
            <w:tcW w:w="3371" w:type="pct"/>
            <w:shd w:val="clear" w:color="auto" w:fill="auto"/>
          </w:tcPr>
          <w:p w14:paraId="20459934" w14:textId="77777777" w:rsidR="007A040C" w:rsidRDefault="007A040C" w:rsidP="004834F0">
            <w:pPr>
              <w:pStyle w:val="ASFKTablenorm"/>
              <w:ind w:left="57" w:right="57"/>
            </w:pPr>
            <w:r>
              <w:t>Заполняется при импорте из внешних систем соответствующим значением из файла.</w:t>
            </w:r>
          </w:p>
          <w:p w14:paraId="2913104C" w14:textId="77777777" w:rsidR="007A040C" w:rsidRDefault="007A040C" w:rsidP="004834F0">
            <w:pPr>
              <w:pStyle w:val="ASFKTablenorm"/>
              <w:ind w:left="57" w:right="57"/>
            </w:pPr>
            <w:r>
              <w:t>Заполняется автоматически результатом суммирования значений одноимённого поля Сумма таблицы 1 в разрезе уникальности ИГК.</w:t>
            </w:r>
          </w:p>
        </w:tc>
      </w:tr>
      <w:tr w:rsidR="007A040C" w14:paraId="55C133DD" w14:textId="77777777" w:rsidTr="004834F0">
        <w:tc>
          <w:tcPr>
            <w:tcW w:w="1629" w:type="pct"/>
            <w:shd w:val="clear" w:color="auto" w:fill="auto"/>
          </w:tcPr>
          <w:p w14:paraId="4AF63229" w14:textId="77777777" w:rsidR="007A040C" w:rsidRDefault="007A040C" w:rsidP="004834F0">
            <w:pPr>
              <w:pStyle w:val="ASFKTablenorm"/>
              <w:ind w:left="57" w:right="57"/>
            </w:pPr>
            <w:r>
              <w:t>Сумма возврата ДЗ, разрешенная к использованию</w:t>
            </w:r>
          </w:p>
        </w:tc>
        <w:tc>
          <w:tcPr>
            <w:tcW w:w="3371" w:type="pct"/>
            <w:shd w:val="clear" w:color="auto" w:fill="auto"/>
          </w:tcPr>
          <w:p w14:paraId="61EF341F" w14:textId="77777777" w:rsidR="007A040C" w:rsidRDefault="007A040C" w:rsidP="004834F0">
            <w:pPr>
              <w:pStyle w:val="ASFKTablenorm"/>
              <w:ind w:left="57" w:right="57"/>
            </w:pPr>
            <w:r>
              <w:t>Заполняется при импорте из внешних систем соответствующим значением из файла.</w:t>
            </w:r>
          </w:p>
          <w:p w14:paraId="30AF7250" w14:textId="77777777" w:rsidR="007A040C" w:rsidRDefault="007A040C" w:rsidP="004834F0">
            <w:pPr>
              <w:pStyle w:val="ASFKTablenorm"/>
              <w:ind w:left="57" w:right="57"/>
            </w:pPr>
            <w:r>
              <w:t>Заполняется автоматически результатом суммирования значений одноимённого поля Сумма таблицы 1 в разрезе уникальности ИГК.</w:t>
            </w:r>
          </w:p>
        </w:tc>
      </w:tr>
      <w:tr w:rsidR="007A040C" w14:paraId="1B47B9F5" w14:textId="77777777" w:rsidTr="004834F0">
        <w:tc>
          <w:tcPr>
            <w:tcW w:w="1629" w:type="pct"/>
            <w:shd w:val="clear" w:color="auto" w:fill="auto"/>
          </w:tcPr>
          <w:p w14:paraId="6FEF8617" w14:textId="77777777" w:rsidR="007A040C" w:rsidRDefault="007A040C" w:rsidP="004834F0">
            <w:pPr>
              <w:pStyle w:val="ASFKTablenorm"/>
              <w:ind w:left="57" w:right="57"/>
            </w:pPr>
            <w:r>
              <w:t>Поступления</w:t>
            </w:r>
          </w:p>
        </w:tc>
        <w:tc>
          <w:tcPr>
            <w:tcW w:w="3371" w:type="pct"/>
            <w:shd w:val="clear" w:color="auto" w:fill="auto"/>
          </w:tcPr>
          <w:p w14:paraId="52F81445" w14:textId="77777777" w:rsidR="007A040C" w:rsidRDefault="007A040C" w:rsidP="004834F0">
            <w:pPr>
              <w:pStyle w:val="ASFKTablenorm"/>
              <w:ind w:left="57" w:right="57"/>
            </w:pPr>
            <w:r>
              <w:t>Заполняется при импорте из внешних систем соответствующим значением из файла.</w:t>
            </w:r>
          </w:p>
          <w:p w14:paraId="122E74E9" w14:textId="77777777" w:rsidR="007A040C" w:rsidRDefault="007A040C" w:rsidP="004834F0">
            <w:pPr>
              <w:pStyle w:val="ASFKTablenorm"/>
              <w:ind w:left="57" w:right="57"/>
            </w:pPr>
            <w:r>
              <w:t>Заполняется автоматически результатом суммирования значений одноимённого поля Сумма таблицы 1 в разрезе уникальности ИГК.</w:t>
            </w:r>
          </w:p>
        </w:tc>
      </w:tr>
      <w:tr w:rsidR="007A040C" w14:paraId="2DE88FCA" w14:textId="77777777" w:rsidTr="004834F0">
        <w:tc>
          <w:tcPr>
            <w:tcW w:w="1629" w:type="pct"/>
            <w:shd w:val="clear" w:color="auto" w:fill="auto"/>
          </w:tcPr>
          <w:p w14:paraId="29B59F08" w14:textId="77777777" w:rsidR="007A040C" w:rsidRDefault="007A040C" w:rsidP="004834F0">
            <w:pPr>
              <w:pStyle w:val="ASFKTablenorm"/>
              <w:ind w:left="57" w:right="57"/>
            </w:pPr>
            <w:r>
              <w:t>Итого к использованию</w:t>
            </w:r>
          </w:p>
        </w:tc>
        <w:tc>
          <w:tcPr>
            <w:tcW w:w="3371" w:type="pct"/>
            <w:shd w:val="clear" w:color="auto" w:fill="auto"/>
          </w:tcPr>
          <w:p w14:paraId="37A2C422" w14:textId="77777777" w:rsidR="007A040C" w:rsidRDefault="007A040C" w:rsidP="004834F0">
            <w:pPr>
              <w:pStyle w:val="ASFKTablenorm"/>
              <w:ind w:left="57" w:right="57"/>
            </w:pPr>
            <w:r>
              <w:t>Заполняется при импорте из внешних систем соответствующим значением из файла.</w:t>
            </w:r>
          </w:p>
          <w:p w14:paraId="7A4B181A" w14:textId="77777777" w:rsidR="007A040C" w:rsidRDefault="007A040C" w:rsidP="004834F0">
            <w:pPr>
              <w:pStyle w:val="ASFKTablenorm"/>
              <w:ind w:left="57" w:right="57"/>
            </w:pPr>
            <w:r>
              <w:lastRenderedPageBreak/>
              <w:t>Заполняется автоматически результатом суммирования значений одноимённого поля Сумма таблицы 1 в разрезе уникальности ИГК.</w:t>
            </w:r>
          </w:p>
        </w:tc>
      </w:tr>
      <w:tr w:rsidR="007A040C" w14:paraId="06C7CA5E" w14:textId="77777777" w:rsidTr="004834F0">
        <w:tc>
          <w:tcPr>
            <w:tcW w:w="1629" w:type="pct"/>
            <w:shd w:val="clear" w:color="auto" w:fill="auto"/>
          </w:tcPr>
          <w:p w14:paraId="4DE0F30D" w14:textId="77777777" w:rsidR="007A040C" w:rsidRDefault="007A040C" w:rsidP="004834F0">
            <w:pPr>
              <w:pStyle w:val="ASFKTablenorm"/>
              <w:ind w:left="57" w:right="57"/>
            </w:pPr>
            <w:r>
              <w:lastRenderedPageBreak/>
              <w:t>Выплаты</w:t>
            </w:r>
          </w:p>
        </w:tc>
        <w:tc>
          <w:tcPr>
            <w:tcW w:w="3371" w:type="pct"/>
            <w:shd w:val="clear" w:color="auto" w:fill="auto"/>
          </w:tcPr>
          <w:p w14:paraId="49D91C2E" w14:textId="77777777" w:rsidR="007A040C" w:rsidRDefault="007A040C" w:rsidP="004834F0">
            <w:pPr>
              <w:pStyle w:val="ASFKTablenorm"/>
              <w:ind w:left="57" w:right="57"/>
            </w:pPr>
            <w:r>
              <w:t>Заполняется при импорте из внешних систем соответствующим значением из файла.</w:t>
            </w:r>
          </w:p>
          <w:p w14:paraId="291ADE1D" w14:textId="77777777" w:rsidR="007A040C" w:rsidRDefault="007A040C" w:rsidP="004834F0">
            <w:pPr>
              <w:pStyle w:val="ASFKTablenorm"/>
              <w:ind w:left="57" w:right="57"/>
            </w:pPr>
            <w:r>
              <w:t>Заполняется автоматически результатом суммирования значений одноимённого поля Сумма таблицы 1 в разрезе уникальности ИГК.</w:t>
            </w:r>
          </w:p>
        </w:tc>
      </w:tr>
      <w:tr w:rsidR="007A040C" w14:paraId="75ACF6B1" w14:textId="77777777" w:rsidTr="004834F0">
        <w:tc>
          <w:tcPr>
            <w:tcW w:w="5000" w:type="pct"/>
            <w:gridSpan w:val="2"/>
            <w:shd w:val="clear" w:color="auto" w:fill="auto"/>
          </w:tcPr>
          <w:p w14:paraId="39AB24BB" w14:textId="77777777" w:rsidR="007A040C" w:rsidRDefault="007A040C" w:rsidP="004834F0">
            <w:pPr>
              <w:pStyle w:val="ASFKTablenorm"/>
              <w:ind w:left="57" w:right="57"/>
            </w:pPr>
            <w:r>
              <w:t>Группа полей «Всего по суммовым показателям»</w:t>
            </w:r>
          </w:p>
        </w:tc>
      </w:tr>
      <w:tr w:rsidR="007A040C" w14:paraId="252336A1" w14:textId="77777777" w:rsidTr="004834F0">
        <w:tc>
          <w:tcPr>
            <w:tcW w:w="1629" w:type="pct"/>
            <w:shd w:val="clear" w:color="auto" w:fill="auto"/>
          </w:tcPr>
          <w:p w14:paraId="0780DF90" w14:textId="77777777" w:rsidR="007A040C" w:rsidRDefault="007A040C" w:rsidP="004834F0">
            <w:pPr>
              <w:pStyle w:val="ASFKTablenorm"/>
              <w:ind w:left="57" w:right="57"/>
            </w:pPr>
            <w:r>
              <w:t>Разрешенный к использованию остаток ЦС</w:t>
            </w:r>
          </w:p>
        </w:tc>
        <w:tc>
          <w:tcPr>
            <w:tcW w:w="3371" w:type="pct"/>
            <w:shd w:val="clear" w:color="auto" w:fill="auto"/>
          </w:tcPr>
          <w:p w14:paraId="760D4325" w14:textId="77777777" w:rsidR="007A040C" w:rsidRDefault="007A040C" w:rsidP="004834F0">
            <w:pPr>
              <w:pStyle w:val="ASFKTablenorm"/>
              <w:ind w:left="57" w:right="57"/>
            </w:pPr>
            <w:r>
              <w:t>Заполняется при импорте из внешних систем соответствующим значением из файла.</w:t>
            </w:r>
          </w:p>
          <w:p w14:paraId="75D5C63E" w14:textId="77777777" w:rsidR="007A040C" w:rsidRDefault="007A040C" w:rsidP="004834F0">
            <w:pPr>
              <w:pStyle w:val="ASFKTablenorm"/>
              <w:ind w:left="57" w:right="57"/>
            </w:pPr>
            <w:r>
              <w:t>Заполняется автоматически результатом суммирования значений одноимённого поля Сумма таблицы 2.</w:t>
            </w:r>
          </w:p>
        </w:tc>
      </w:tr>
      <w:tr w:rsidR="007A040C" w14:paraId="4BDD366B" w14:textId="77777777" w:rsidTr="004834F0">
        <w:tc>
          <w:tcPr>
            <w:tcW w:w="1629" w:type="pct"/>
            <w:shd w:val="clear" w:color="auto" w:fill="auto"/>
          </w:tcPr>
          <w:p w14:paraId="52F38CF0" w14:textId="77777777" w:rsidR="007A040C" w:rsidRDefault="007A040C" w:rsidP="004834F0">
            <w:pPr>
              <w:pStyle w:val="ASFKTablenorm"/>
              <w:ind w:left="57" w:right="57"/>
            </w:pPr>
            <w:r>
              <w:t>Сумма возврата ДЗ, разрешенная к использованию</w:t>
            </w:r>
          </w:p>
        </w:tc>
        <w:tc>
          <w:tcPr>
            <w:tcW w:w="3371" w:type="pct"/>
            <w:shd w:val="clear" w:color="auto" w:fill="auto"/>
          </w:tcPr>
          <w:p w14:paraId="6472B3D8" w14:textId="77777777" w:rsidR="007A040C" w:rsidRDefault="007A040C" w:rsidP="004834F0">
            <w:pPr>
              <w:pStyle w:val="ASFKTablenorm"/>
              <w:ind w:left="57" w:right="57"/>
            </w:pPr>
            <w:r>
              <w:t>Заполняется при импорте из внешних систем соответствующим значением из файла.</w:t>
            </w:r>
          </w:p>
          <w:p w14:paraId="1F6A4B73" w14:textId="77777777" w:rsidR="007A040C" w:rsidRDefault="007A040C" w:rsidP="004834F0">
            <w:pPr>
              <w:pStyle w:val="ASFKTablenorm"/>
              <w:ind w:left="57" w:right="57"/>
            </w:pPr>
            <w:r>
              <w:t>Заполняется автоматически результатом суммирования значений одноимённого поля Сумма таблицы 2.</w:t>
            </w:r>
          </w:p>
        </w:tc>
      </w:tr>
      <w:tr w:rsidR="007A040C" w14:paraId="609EF799" w14:textId="77777777" w:rsidTr="004834F0">
        <w:tc>
          <w:tcPr>
            <w:tcW w:w="1629" w:type="pct"/>
            <w:shd w:val="clear" w:color="auto" w:fill="auto"/>
          </w:tcPr>
          <w:p w14:paraId="007D9731" w14:textId="77777777" w:rsidR="007A040C" w:rsidRDefault="007A040C" w:rsidP="004834F0">
            <w:pPr>
              <w:pStyle w:val="ASFKTablenorm"/>
              <w:ind w:left="57" w:right="57"/>
            </w:pPr>
            <w:r>
              <w:t>Поступления</w:t>
            </w:r>
          </w:p>
        </w:tc>
        <w:tc>
          <w:tcPr>
            <w:tcW w:w="3371" w:type="pct"/>
            <w:shd w:val="clear" w:color="auto" w:fill="auto"/>
          </w:tcPr>
          <w:p w14:paraId="6D1DF0FD" w14:textId="77777777" w:rsidR="007A040C" w:rsidRDefault="007A040C" w:rsidP="004834F0">
            <w:pPr>
              <w:pStyle w:val="ASFKTablenorm"/>
              <w:ind w:left="57" w:right="57"/>
            </w:pPr>
            <w:r>
              <w:t>Заполняется при импорте из внешних систем соответствующим значением из файла.</w:t>
            </w:r>
          </w:p>
          <w:p w14:paraId="30B310F9" w14:textId="77777777" w:rsidR="007A040C" w:rsidRDefault="007A040C" w:rsidP="004834F0">
            <w:pPr>
              <w:pStyle w:val="ASFKTablenorm"/>
              <w:ind w:left="57" w:right="57"/>
            </w:pPr>
            <w:r>
              <w:t>Заполняется автоматически результатом суммирования значений одноимённого поля Сумма таблицы 2.</w:t>
            </w:r>
          </w:p>
        </w:tc>
      </w:tr>
      <w:tr w:rsidR="007A040C" w14:paraId="19B4F177" w14:textId="77777777" w:rsidTr="004834F0">
        <w:tc>
          <w:tcPr>
            <w:tcW w:w="1629" w:type="pct"/>
            <w:shd w:val="clear" w:color="auto" w:fill="auto"/>
          </w:tcPr>
          <w:p w14:paraId="4D8D8BF0" w14:textId="77777777" w:rsidR="007A040C" w:rsidRDefault="007A040C" w:rsidP="004834F0">
            <w:pPr>
              <w:pStyle w:val="ASFKTablenorm"/>
              <w:ind w:left="57" w:right="57"/>
            </w:pPr>
            <w:r>
              <w:t>Итого к использованию</w:t>
            </w:r>
          </w:p>
        </w:tc>
        <w:tc>
          <w:tcPr>
            <w:tcW w:w="3371" w:type="pct"/>
            <w:shd w:val="clear" w:color="auto" w:fill="auto"/>
          </w:tcPr>
          <w:p w14:paraId="4A3E4A7B" w14:textId="77777777" w:rsidR="007A040C" w:rsidRDefault="007A040C" w:rsidP="004834F0">
            <w:pPr>
              <w:pStyle w:val="ASFKTablenorm"/>
              <w:ind w:left="57" w:right="57"/>
            </w:pPr>
            <w:r>
              <w:t>Заполняется при импорте из внешних систем соответствующим значением из файла.</w:t>
            </w:r>
          </w:p>
          <w:p w14:paraId="52BC37C9" w14:textId="77777777" w:rsidR="007A040C" w:rsidRDefault="007A040C" w:rsidP="004834F0">
            <w:pPr>
              <w:pStyle w:val="ASFKTablenorm"/>
              <w:ind w:left="57" w:right="57"/>
            </w:pPr>
            <w:r>
              <w:t>Заполняется автоматически результатом суммирования значений одноимённого поля Сумма таблицы 2.</w:t>
            </w:r>
          </w:p>
        </w:tc>
      </w:tr>
      <w:tr w:rsidR="007A040C" w14:paraId="2091FD80" w14:textId="77777777" w:rsidTr="004834F0">
        <w:tc>
          <w:tcPr>
            <w:tcW w:w="1629" w:type="pct"/>
            <w:shd w:val="clear" w:color="auto" w:fill="auto"/>
          </w:tcPr>
          <w:p w14:paraId="4DA014BB" w14:textId="77777777" w:rsidR="007A040C" w:rsidRDefault="007A040C" w:rsidP="004834F0">
            <w:pPr>
              <w:pStyle w:val="ASFKTablenorm"/>
              <w:ind w:left="57" w:right="57"/>
            </w:pPr>
            <w:r>
              <w:t>Выплаты</w:t>
            </w:r>
          </w:p>
        </w:tc>
        <w:tc>
          <w:tcPr>
            <w:tcW w:w="3371" w:type="pct"/>
            <w:shd w:val="clear" w:color="auto" w:fill="auto"/>
          </w:tcPr>
          <w:p w14:paraId="1148341C" w14:textId="77777777" w:rsidR="007A040C" w:rsidRDefault="007A040C" w:rsidP="004834F0">
            <w:pPr>
              <w:pStyle w:val="ASFKTablenorm"/>
              <w:ind w:left="57" w:right="57"/>
            </w:pPr>
            <w:r>
              <w:t>Заполняется при импорте из внешних систем соответствующим значением из файла.</w:t>
            </w:r>
          </w:p>
          <w:p w14:paraId="1A03D869" w14:textId="77777777" w:rsidR="007A040C" w:rsidRDefault="007A040C" w:rsidP="004834F0">
            <w:pPr>
              <w:pStyle w:val="ASFKTablenorm"/>
              <w:ind w:left="57" w:right="57"/>
            </w:pPr>
            <w:r>
              <w:t>Заполняется автоматически результатом суммирования значений одноимённого поля Сумма таблицы 2.</w:t>
            </w:r>
          </w:p>
        </w:tc>
      </w:tr>
      <w:tr w:rsidR="007A040C" w14:paraId="26790841" w14:textId="77777777" w:rsidTr="004834F0">
        <w:tc>
          <w:tcPr>
            <w:tcW w:w="1629" w:type="pct"/>
            <w:shd w:val="clear" w:color="auto" w:fill="auto"/>
          </w:tcPr>
          <w:p w14:paraId="1BB6EAAC" w14:textId="77777777" w:rsidR="007A040C" w:rsidRDefault="007A040C" w:rsidP="004834F0">
            <w:pPr>
              <w:pStyle w:val="ASFKTablenorm"/>
              <w:ind w:left="57" w:right="57"/>
            </w:pPr>
            <w:r>
              <w:t>Поступления, Всего</w:t>
            </w:r>
          </w:p>
        </w:tc>
        <w:tc>
          <w:tcPr>
            <w:tcW w:w="3371" w:type="pct"/>
            <w:shd w:val="clear" w:color="auto" w:fill="auto"/>
          </w:tcPr>
          <w:p w14:paraId="535593C9" w14:textId="77777777" w:rsidR="007A040C" w:rsidRDefault="007A040C" w:rsidP="004834F0">
            <w:pPr>
              <w:pStyle w:val="ASFKTablenorm"/>
              <w:ind w:left="57" w:right="57"/>
            </w:pPr>
            <w:r>
              <w:t>Заполняется при импорте из внешних систем соответствующим значением из файла.</w:t>
            </w:r>
          </w:p>
          <w:p w14:paraId="151374EB" w14:textId="77777777" w:rsidR="007A040C" w:rsidRDefault="007A040C" w:rsidP="004834F0">
            <w:pPr>
              <w:pStyle w:val="ASFKTablenorm"/>
              <w:ind w:left="57" w:right="57"/>
            </w:pPr>
            <w:r>
              <w:t>Заполняется автоматически результатом суммирования значений одноимённого поля Сумма таблицы 3.</w:t>
            </w:r>
          </w:p>
        </w:tc>
      </w:tr>
      <w:tr w:rsidR="007A040C" w14:paraId="70C37BFE" w14:textId="77777777" w:rsidTr="004834F0">
        <w:tc>
          <w:tcPr>
            <w:tcW w:w="1629" w:type="pct"/>
            <w:shd w:val="clear" w:color="auto" w:fill="auto"/>
          </w:tcPr>
          <w:p w14:paraId="0C3E77E3" w14:textId="77777777" w:rsidR="007A040C" w:rsidRDefault="007A040C" w:rsidP="004834F0">
            <w:pPr>
              <w:pStyle w:val="ASFKTablenorm"/>
              <w:ind w:left="57" w:right="57"/>
            </w:pPr>
            <w:r>
              <w:t>Текущий финансовый год (Поступления)</w:t>
            </w:r>
          </w:p>
        </w:tc>
        <w:tc>
          <w:tcPr>
            <w:tcW w:w="3371" w:type="pct"/>
            <w:shd w:val="clear" w:color="auto" w:fill="auto"/>
          </w:tcPr>
          <w:p w14:paraId="538A03E0" w14:textId="77777777" w:rsidR="007A040C" w:rsidRPr="006B3FB6" w:rsidRDefault="007A040C" w:rsidP="004834F0">
            <w:pPr>
              <w:pStyle w:val="ASFKTablenorm"/>
              <w:ind w:left="57" w:right="57"/>
            </w:pPr>
            <w:r w:rsidRPr="006B3FB6">
              <w:t>Заполняется при импорте из внешних систем соответствующим значением из файла.</w:t>
            </w:r>
          </w:p>
        </w:tc>
      </w:tr>
      <w:tr w:rsidR="007A040C" w14:paraId="1D539DB8" w14:textId="77777777" w:rsidTr="004834F0">
        <w:tc>
          <w:tcPr>
            <w:tcW w:w="1629" w:type="pct"/>
            <w:shd w:val="clear" w:color="auto" w:fill="auto"/>
          </w:tcPr>
          <w:p w14:paraId="1678B464" w14:textId="77777777" w:rsidR="007A040C" w:rsidRDefault="007A040C" w:rsidP="004834F0">
            <w:pPr>
              <w:pStyle w:val="ASFKTablenorm"/>
              <w:ind w:left="57" w:right="57"/>
            </w:pPr>
            <w:r>
              <w:t>Первый год планируемого периода (Поступления)</w:t>
            </w:r>
          </w:p>
        </w:tc>
        <w:tc>
          <w:tcPr>
            <w:tcW w:w="3371" w:type="pct"/>
            <w:shd w:val="clear" w:color="auto" w:fill="auto"/>
          </w:tcPr>
          <w:p w14:paraId="2FAD1035" w14:textId="77777777" w:rsidR="007A040C" w:rsidRDefault="007A040C" w:rsidP="004834F0">
            <w:pPr>
              <w:pStyle w:val="ASFKTablenorm"/>
              <w:ind w:left="57" w:right="57"/>
            </w:pPr>
            <w:r w:rsidRPr="006B3FB6">
              <w:t>Заполняется автоматически результатом суммирования значений одноимённого поля Сумма таблицы 3.</w:t>
            </w:r>
          </w:p>
        </w:tc>
      </w:tr>
      <w:tr w:rsidR="007A040C" w14:paraId="2230FA2B" w14:textId="77777777" w:rsidTr="004834F0">
        <w:tc>
          <w:tcPr>
            <w:tcW w:w="1629" w:type="pct"/>
            <w:shd w:val="clear" w:color="auto" w:fill="auto"/>
          </w:tcPr>
          <w:p w14:paraId="2BD654DE" w14:textId="77777777" w:rsidR="007A040C" w:rsidRDefault="007A040C" w:rsidP="004834F0">
            <w:pPr>
              <w:pStyle w:val="ASFKTablenorm"/>
              <w:ind w:left="57" w:right="57"/>
            </w:pPr>
            <w:r>
              <w:t>Второй год планируемого периода</w:t>
            </w:r>
          </w:p>
        </w:tc>
        <w:tc>
          <w:tcPr>
            <w:tcW w:w="3371" w:type="pct"/>
            <w:shd w:val="clear" w:color="auto" w:fill="auto"/>
          </w:tcPr>
          <w:p w14:paraId="588284E4" w14:textId="77777777" w:rsidR="007A040C" w:rsidRPr="006B3FB6" w:rsidRDefault="007A040C" w:rsidP="004834F0">
            <w:pPr>
              <w:pStyle w:val="ASFKTablenorm"/>
              <w:ind w:left="57" w:right="57"/>
            </w:pPr>
            <w:r w:rsidRPr="006B3FB6">
              <w:t>Заполняется при импорте из внешних систем соответствующим значением из файла.</w:t>
            </w:r>
          </w:p>
        </w:tc>
      </w:tr>
      <w:tr w:rsidR="007A040C" w14:paraId="7E4EF2FE" w14:textId="77777777" w:rsidTr="004834F0">
        <w:tc>
          <w:tcPr>
            <w:tcW w:w="1629" w:type="pct"/>
            <w:shd w:val="clear" w:color="auto" w:fill="auto"/>
          </w:tcPr>
          <w:p w14:paraId="4BFA0735" w14:textId="77777777" w:rsidR="007A040C" w:rsidRDefault="007A040C" w:rsidP="004834F0">
            <w:pPr>
              <w:pStyle w:val="ASFKTablenorm"/>
              <w:ind w:left="57" w:right="57"/>
            </w:pPr>
            <w:r>
              <w:t>Последующие годы (Поступления)</w:t>
            </w:r>
          </w:p>
        </w:tc>
        <w:tc>
          <w:tcPr>
            <w:tcW w:w="3371" w:type="pct"/>
            <w:shd w:val="clear" w:color="auto" w:fill="auto"/>
          </w:tcPr>
          <w:p w14:paraId="51F34FF3" w14:textId="77777777" w:rsidR="007A040C" w:rsidRDefault="007A040C" w:rsidP="004834F0">
            <w:pPr>
              <w:pStyle w:val="ASFKTablenorm"/>
              <w:ind w:left="57" w:right="57"/>
            </w:pPr>
            <w:r w:rsidRPr="006B3FB6">
              <w:t>Заполняется автоматически результатом суммирования значений одноимённого поля Сумма таблицы 3.</w:t>
            </w:r>
          </w:p>
        </w:tc>
      </w:tr>
      <w:tr w:rsidR="007A040C" w14:paraId="5F1F23E7" w14:textId="77777777" w:rsidTr="004834F0">
        <w:tc>
          <w:tcPr>
            <w:tcW w:w="1629" w:type="pct"/>
            <w:shd w:val="clear" w:color="auto" w:fill="auto"/>
          </w:tcPr>
          <w:p w14:paraId="35CCF2AF" w14:textId="77777777" w:rsidR="007A040C" w:rsidRDefault="007A040C" w:rsidP="004834F0">
            <w:pPr>
              <w:pStyle w:val="ASFKTablenorm"/>
              <w:ind w:left="57" w:right="57"/>
            </w:pPr>
            <w:r>
              <w:t>Итого к использованию, Всего</w:t>
            </w:r>
          </w:p>
        </w:tc>
        <w:tc>
          <w:tcPr>
            <w:tcW w:w="3371" w:type="pct"/>
            <w:shd w:val="clear" w:color="auto" w:fill="auto"/>
          </w:tcPr>
          <w:p w14:paraId="1286F985" w14:textId="77777777" w:rsidR="007A040C" w:rsidRPr="00617847" w:rsidRDefault="007A040C" w:rsidP="004834F0">
            <w:pPr>
              <w:pStyle w:val="ASFKTablenorm"/>
              <w:ind w:left="57" w:right="57"/>
            </w:pPr>
            <w:r w:rsidRPr="00617847">
              <w:t>Заполняется при импорте из внешних систем соответствующим значением из файла.</w:t>
            </w:r>
          </w:p>
        </w:tc>
      </w:tr>
      <w:tr w:rsidR="007A040C" w14:paraId="0A13190D" w14:textId="77777777" w:rsidTr="004834F0">
        <w:tc>
          <w:tcPr>
            <w:tcW w:w="1629" w:type="pct"/>
            <w:shd w:val="clear" w:color="auto" w:fill="auto"/>
          </w:tcPr>
          <w:p w14:paraId="48B144C9" w14:textId="77777777" w:rsidR="007A040C" w:rsidRDefault="007A040C" w:rsidP="004834F0">
            <w:pPr>
              <w:pStyle w:val="ASFKTablenorm"/>
              <w:ind w:left="57" w:right="57"/>
            </w:pPr>
            <w:r>
              <w:t>Текущий финансовый год (Итого к использованию)</w:t>
            </w:r>
          </w:p>
        </w:tc>
        <w:tc>
          <w:tcPr>
            <w:tcW w:w="3371" w:type="pct"/>
            <w:shd w:val="clear" w:color="auto" w:fill="auto"/>
          </w:tcPr>
          <w:p w14:paraId="53A8B420" w14:textId="77777777" w:rsidR="007A040C" w:rsidRDefault="007A040C" w:rsidP="004834F0">
            <w:pPr>
              <w:pStyle w:val="ASFKTablenorm"/>
              <w:ind w:left="57" w:right="57"/>
            </w:pPr>
            <w:r w:rsidRPr="00617847">
              <w:t>Заполняется автоматически результатом суммирования значений одноимённого поля Сумма таблицы 3.</w:t>
            </w:r>
          </w:p>
        </w:tc>
      </w:tr>
      <w:tr w:rsidR="007A040C" w14:paraId="77078D19" w14:textId="77777777" w:rsidTr="004834F0">
        <w:tc>
          <w:tcPr>
            <w:tcW w:w="1629" w:type="pct"/>
            <w:shd w:val="clear" w:color="auto" w:fill="auto"/>
          </w:tcPr>
          <w:p w14:paraId="19B4D101" w14:textId="77777777" w:rsidR="007A040C" w:rsidRDefault="007A040C" w:rsidP="004834F0">
            <w:pPr>
              <w:pStyle w:val="ASFKTablenorm"/>
              <w:ind w:left="57" w:right="57"/>
            </w:pPr>
            <w:r>
              <w:lastRenderedPageBreak/>
              <w:t>Первый год планируемого периода (Итого к использованию)</w:t>
            </w:r>
          </w:p>
        </w:tc>
        <w:tc>
          <w:tcPr>
            <w:tcW w:w="3371" w:type="pct"/>
            <w:shd w:val="clear" w:color="auto" w:fill="auto"/>
          </w:tcPr>
          <w:p w14:paraId="48C2DF91" w14:textId="77777777" w:rsidR="007A040C" w:rsidRPr="00617847" w:rsidRDefault="007A040C" w:rsidP="004834F0">
            <w:pPr>
              <w:pStyle w:val="ASFKTablenorm"/>
              <w:ind w:left="57" w:right="57"/>
            </w:pPr>
            <w:r w:rsidRPr="00617847">
              <w:t>Заполняется при импорте из внешних систем соответствующим значением из файла.</w:t>
            </w:r>
          </w:p>
        </w:tc>
      </w:tr>
      <w:tr w:rsidR="007A040C" w14:paraId="5F11A4F0" w14:textId="77777777" w:rsidTr="004834F0">
        <w:tc>
          <w:tcPr>
            <w:tcW w:w="1629" w:type="pct"/>
            <w:shd w:val="clear" w:color="auto" w:fill="auto"/>
          </w:tcPr>
          <w:p w14:paraId="77BCE699" w14:textId="77777777" w:rsidR="007A040C" w:rsidRDefault="007A040C" w:rsidP="004834F0">
            <w:pPr>
              <w:pStyle w:val="ASFKTablenorm"/>
              <w:ind w:left="57" w:right="57"/>
            </w:pPr>
            <w:r>
              <w:t>Второй год планируемого периода (Итого к использованию)</w:t>
            </w:r>
          </w:p>
        </w:tc>
        <w:tc>
          <w:tcPr>
            <w:tcW w:w="3371" w:type="pct"/>
            <w:shd w:val="clear" w:color="auto" w:fill="auto"/>
          </w:tcPr>
          <w:p w14:paraId="24E778CA" w14:textId="77777777" w:rsidR="007A040C" w:rsidRDefault="007A040C" w:rsidP="004834F0">
            <w:pPr>
              <w:pStyle w:val="ASFKTablenorm"/>
              <w:ind w:left="57" w:right="57"/>
            </w:pPr>
            <w:r w:rsidRPr="00617847">
              <w:t>Заполняется автоматически результатом суммирования значений одноимённого поля Сумма таблицы 3.</w:t>
            </w:r>
          </w:p>
        </w:tc>
      </w:tr>
      <w:tr w:rsidR="007A040C" w14:paraId="13E8E63E" w14:textId="77777777" w:rsidTr="004834F0">
        <w:tc>
          <w:tcPr>
            <w:tcW w:w="1629" w:type="pct"/>
            <w:shd w:val="clear" w:color="auto" w:fill="auto"/>
          </w:tcPr>
          <w:p w14:paraId="42F176EF" w14:textId="77777777" w:rsidR="007A040C" w:rsidRDefault="007A040C" w:rsidP="004834F0">
            <w:pPr>
              <w:pStyle w:val="ASFKTablenorm"/>
              <w:ind w:left="57" w:right="57"/>
            </w:pPr>
            <w:r>
              <w:t>Последующие годы (Итого к использованию)</w:t>
            </w:r>
          </w:p>
        </w:tc>
        <w:tc>
          <w:tcPr>
            <w:tcW w:w="3371" w:type="pct"/>
            <w:shd w:val="clear" w:color="auto" w:fill="auto"/>
          </w:tcPr>
          <w:p w14:paraId="446C904E" w14:textId="77777777" w:rsidR="007A040C" w:rsidRPr="004038F9" w:rsidRDefault="007A040C" w:rsidP="004834F0">
            <w:pPr>
              <w:pStyle w:val="ASFKTablenorm"/>
              <w:ind w:left="57" w:right="57"/>
            </w:pPr>
            <w:r w:rsidRPr="004038F9">
              <w:t>Заполняется при импорте из внешних систем соответствующим значением из файла.</w:t>
            </w:r>
          </w:p>
        </w:tc>
      </w:tr>
      <w:tr w:rsidR="007A040C" w14:paraId="26421720" w14:textId="77777777" w:rsidTr="004834F0">
        <w:tc>
          <w:tcPr>
            <w:tcW w:w="1629" w:type="pct"/>
            <w:shd w:val="clear" w:color="auto" w:fill="auto"/>
          </w:tcPr>
          <w:p w14:paraId="68D58D32" w14:textId="77777777" w:rsidR="007A040C" w:rsidRDefault="007A040C" w:rsidP="004834F0">
            <w:pPr>
              <w:pStyle w:val="ASFKTablenorm"/>
              <w:ind w:left="57" w:right="57"/>
            </w:pPr>
            <w:r>
              <w:t>Выплаты, Всего</w:t>
            </w:r>
          </w:p>
        </w:tc>
        <w:tc>
          <w:tcPr>
            <w:tcW w:w="3371" w:type="pct"/>
            <w:shd w:val="clear" w:color="auto" w:fill="auto"/>
          </w:tcPr>
          <w:p w14:paraId="6396AB9A" w14:textId="77777777" w:rsidR="007A040C" w:rsidRDefault="007A040C" w:rsidP="004834F0">
            <w:pPr>
              <w:pStyle w:val="ASFKTablenorm"/>
              <w:ind w:left="57" w:right="57"/>
            </w:pPr>
            <w:r w:rsidRPr="004038F9">
              <w:t>Заполняется автоматически результатом суммирования значений одноимённого поля Сумма таблицы 3.</w:t>
            </w:r>
          </w:p>
        </w:tc>
      </w:tr>
      <w:tr w:rsidR="007A040C" w14:paraId="6C42BF81" w14:textId="77777777" w:rsidTr="004834F0">
        <w:tc>
          <w:tcPr>
            <w:tcW w:w="1629" w:type="pct"/>
            <w:shd w:val="clear" w:color="auto" w:fill="auto"/>
          </w:tcPr>
          <w:p w14:paraId="507DFAD8" w14:textId="77777777" w:rsidR="007A040C" w:rsidRDefault="007A040C" w:rsidP="004834F0">
            <w:pPr>
              <w:pStyle w:val="ASFKTablenorm"/>
              <w:ind w:left="57" w:right="57"/>
            </w:pPr>
            <w:r>
              <w:t>Текущий финансовый год (Выплаты)</w:t>
            </w:r>
          </w:p>
        </w:tc>
        <w:tc>
          <w:tcPr>
            <w:tcW w:w="3371" w:type="pct"/>
            <w:shd w:val="clear" w:color="auto" w:fill="auto"/>
          </w:tcPr>
          <w:p w14:paraId="0C0D109B" w14:textId="77777777" w:rsidR="007A040C" w:rsidRPr="004038F9" w:rsidRDefault="007A040C" w:rsidP="004834F0">
            <w:pPr>
              <w:pStyle w:val="ASFKTablenorm"/>
              <w:ind w:left="57" w:right="57"/>
            </w:pPr>
            <w:r w:rsidRPr="004038F9">
              <w:t>Заполняется при импорте из внешних систем соответствующим значением из файла.</w:t>
            </w:r>
          </w:p>
        </w:tc>
      </w:tr>
      <w:tr w:rsidR="007A040C" w14:paraId="3C490D10" w14:textId="77777777" w:rsidTr="004834F0">
        <w:tc>
          <w:tcPr>
            <w:tcW w:w="1629" w:type="pct"/>
            <w:shd w:val="clear" w:color="auto" w:fill="auto"/>
          </w:tcPr>
          <w:p w14:paraId="57B9B6B7" w14:textId="77777777" w:rsidR="007A040C" w:rsidRDefault="007A040C" w:rsidP="004834F0">
            <w:pPr>
              <w:pStyle w:val="ASFKTablenorm"/>
              <w:ind w:left="57" w:right="57"/>
            </w:pPr>
            <w:r>
              <w:t>Первый год планируемого периода (Выплаты)</w:t>
            </w:r>
          </w:p>
        </w:tc>
        <w:tc>
          <w:tcPr>
            <w:tcW w:w="3371" w:type="pct"/>
            <w:shd w:val="clear" w:color="auto" w:fill="auto"/>
          </w:tcPr>
          <w:p w14:paraId="0AA37841" w14:textId="77777777" w:rsidR="007A040C" w:rsidRDefault="007A040C" w:rsidP="004834F0">
            <w:pPr>
              <w:pStyle w:val="ASFKTablenorm"/>
              <w:ind w:left="57" w:right="57"/>
            </w:pPr>
            <w:r w:rsidRPr="004038F9">
              <w:t>Заполняется автоматически результатом суммирования значений одноимённого поля Сумма таблицы 3.</w:t>
            </w:r>
          </w:p>
        </w:tc>
      </w:tr>
      <w:tr w:rsidR="007A040C" w14:paraId="5375FBCC" w14:textId="77777777" w:rsidTr="004834F0">
        <w:tc>
          <w:tcPr>
            <w:tcW w:w="1629" w:type="pct"/>
            <w:shd w:val="clear" w:color="auto" w:fill="auto"/>
          </w:tcPr>
          <w:p w14:paraId="5986E22C" w14:textId="77777777" w:rsidR="007A040C" w:rsidRDefault="007A040C" w:rsidP="004834F0">
            <w:pPr>
              <w:pStyle w:val="ASFKTablenorm"/>
              <w:ind w:left="57" w:right="57"/>
            </w:pPr>
            <w:r>
              <w:t>Второй год планируемого периода (Выплаты)</w:t>
            </w:r>
          </w:p>
        </w:tc>
        <w:tc>
          <w:tcPr>
            <w:tcW w:w="3371" w:type="pct"/>
            <w:shd w:val="clear" w:color="auto" w:fill="auto"/>
          </w:tcPr>
          <w:p w14:paraId="269F9724" w14:textId="77777777" w:rsidR="007A040C" w:rsidRPr="00F826FD" w:rsidRDefault="007A040C" w:rsidP="004834F0">
            <w:pPr>
              <w:pStyle w:val="ASFKTablenorm"/>
              <w:ind w:left="57" w:right="57"/>
            </w:pPr>
            <w:r w:rsidRPr="00F826FD">
              <w:t>Заполняется при импорте из внешних систем соответствующим значением из файла.</w:t>
            </w:r>
          </w:p>
        </w:tc>
      </w:tr>
      <w:tr w:rsidR="007A040C" w14:paraId="6E9663C0" w14:textId="77777777" w:rsidTr="004834F0">
        <w:tc>
          <w:tcPr>
            <w:tcW w:w="1629" w:type="pct"/>
            <w:shd w:val="clear" w:color="auto" w:fill="auto"/>
          </w:tcPr>
          <w:p w14:paraId="70499208" w14:textId="77777777" w:rsidR="007A040C" w:rsidRDefault="007A040C" w:rsidP="004834F0">
            <w:pPr>
              <w:pStyle w:val="ASFKTablenorm"/>
              <w:ind w:left="57" w:right="57"/>
            </w:pPr>
            <w:r>
              <w:t>Последующие годы (Выплаты)</w:t>
            </w:r>
          </w:p>
        </w:tc>
        <w:tc>
          <w:tcPr>
            <w:tcW w:w="3371" w:type="pct"/>
            <w:shd w:val="clear" w:color="auto" w:fill="auto"/>
          </w:tcPr>
          <w:p w14:paraId="51741D57" w14:textId="77777777" w:rsidR="007A040C" w:rsidRDefault="007A040C" w:rsidP="004834F0">
            <w:pPr>
              <w:pStyle w:val="ASFKTablenorm"/>
              <w:ind w:left="57" w:right="57"/>
            </w:pPr>
            <w:r w:rsidRPr="00F826FD">
              <w:t>Заполняется автоматически результатом суммирования значений одноимённого поля Сумма таблицы 3.</w:t>
            </w:r>
          </w:p>
        </w:tc>
      </w:tr>
    </w:tbl>
    <w:p w14:paraId="1A7DB217" w14:textId="77777777" w:rsidR="007A040C" w:rsidRPr="00424CF0" w:rsidRDefault="007A040C" w:rsidP="007A040C">
      <w:pPr>
        <w:pStyle w:val="ASFKNormal"/>
      </w:pPr>
      <w:r w:rsidRPr="00424CF0">
        <w:t xml:space="preserve">В нижней части закладки </w:t>
      </w:r>
      <w:r>
        <w:t>«Реквизиты расшифровки документа</w:t>
      </w:r>
      <w:r w:rsidRPr="0053120C">
        <w:t xml:space="preserve"> (2)</w:t>
      </w:r>
      <w:r>
        <w:t>»</w:t>
      </w:r>
      <w:r w:rsidRPr="00424CF0">
        <w:t xml:space="preserve"> содержится табличный блок </w:t>
      </w:r>
      <w:r>
        <w:t>«</w:t>
      </w:r>
      <w:r w:rsidRPr="00424CF0">
        <w:t>Строки</w:t>
      </w:r>
      <w:r>
        <w:t>»</w:t>
      </w:r>
      <w:r w:rsidRPr="00424CF0">
        <w:t xml:space="preserve">, содержащий строки с данными целевых </w:t>
      </w:r>
      <w:r>
        <w:t>средств</w:t>
      </w:r>
      <w:r w:rsidRPr="00424CF0">
        <w:t xml:space="preserve">. Для добавления строки следует нажать на кнопку </w:t>
      </w:r>
      <w:r w:rsidR="00476E1D">
        <w:pict w14:anchorId="6832DCB6">
          <v:shape id="_x0000_i1418" type="#_x0000_t75" style="width:15.05pt;height:15.05pt">
            <v:imagedata r:id="rId71" o:title="Snap7"/>
          </v:shape>
        </w:pict>
      </w:r>
      <w:r w:rsidRPr="00424CF0">
        <w:t> </w:t>
      </w:r>
      <w:r>
        <w:t>(Добавить новую строку)</w:t>
      </w:r>
      <w:r w:rsidRPr="00424CF0">
        <w:t>. О</w:t>
      </w:r>
      <w:r w:rsidRPr="001031ED">
        <w:t>т</w:t>
      </w:r>
      <w:r w:rsidRPr="00424CF0">
        <w:t>крое</w:t>
      </w:r>
      <w:r>
        <w:t>тся форма «Добавление записи»</w:t>
      </w:r>
      <w:r w:rsidRPr="00424CF0">
        <w:t xml:space="preserve"> (рис. </w:t>
      </w:r>
      <w:r>
        <w:fldChar w:fldCharType="begin"/>
      </w:r>
      <w:r>
        <w:instrText xml:space="preserve"> REF _Ref3798009 \h </w:instrText>
      </w:r>
      <w:r>
        <w:fldChar w:fldCharType="separate"/>
      </w:r>
      <w:r w:rsidR="00476E1D">
        <w:rPr>
          <w:noProof/>
        </w:rPr>
        <w:t>297</w:t>
      </w:r>
      <w:r>
        <w:fldChar w:fldCharType="end"/>
      </w:r>
      <w:r w:rsidRPr="00424CF0">
        <w:t>).</w:t>
      </w:r>
    </w:p>
    <w:p w14:paraId="6325E136" w14:textId="77777777" w:rsidR="007A040C" w:rsidRPr="00424CF0" w:rsidRDefault="00476E1D" w:rsidP="007A040C">
      <w:pPr>
        <w:pStyle w:val="ASFKFigure"/>
      </w:pPr>
      <w:r>
        <w:lastRenderedPageBreak/>
        <w:pict w14:anchorId="024A152D">
          <v:shape id="_x0000_i1419" type="#_x0000_t75" style="width:418.6pt;height:561.75pt">
            <v:imagedata r:id="rId363" o:title="3"/>
          </v:shape>
        </w:pict>
      </w:r>
    </w:p>
    <w:p w14:paraId="3F3DD20C" w14:textId="77777777" w:rsidR="007A040C" w:rsidRPr="00424CF0" w:rsidRDefault="007A040C" w:rsidP="007A040C">
      <w:pPr>
        <w:pStyle w:val="ASFKFigName"/>
      </w:pPr>
      <w:r w:rsidRPr="00424CF0">
        <w:fldChar w:fldCharType="begin"/>
      </w:r>
      <w:r w:rsidRPr="00424CF0">
        <w:instrText xml:space="preserve"> SEQ Рисунок \* ARABIC </w:instrText>
      </w:r>
      <w:r w:rsidRPr="00424CF0">
        <w:fldChar w:fldCharType="separate"/>
      </w:r>
      <w:bookmarkStart w:id="1929" w:name="_Ref3798009"/>
      <w:bookmarkStart w:id="1930" w:name="_Toc82692266"/>
      <w:r w:rsidR="00476E1D">
        <w:rPr>
          <w:noProof/>
        </w:rPr>
        <w:t>297</w:t>
      </w:r>
      <w:bookmarkEnd w:id="1929"/>
      <w:r w:rsidRPr="00424CF0">
        <w:fldChar w:fldCharType="end"/>
      </w:r>
      <w:r w:rsidRPr="00424CF0">
        <w:t xml:space="preserve">. </w:t>
      </w:r>
      <w:r>
        <w:t>Форма «Добавление записи»</w:t>
      </w:r>
      <w:bookmarkEnd w:id="1930"/>
    </w:p>
    <w:p w14:paraId="41AFF2BF" w14:textId="77777777" w:rsidR="007A040C" w:rsidRDefault="007A040C" w:rsidP="007A040C">
      <w:pPr>
        <w:pStyle w:val="ASFKNormal"/>
      </w:pPr>
      <w:r w:rsidRPr="00424CF0">
        <w:t xml:space="preserve">Перечень полей </w:t>
      </w:r>
      <w:r>
        <w:t>формы «Добавление записи» приведен в таблице</w:t>
      </w:r>
      <w:r w:rsidRPr="00424CF0">
        <w:t> </w:t>
      </w:r>
      <w:r w:rsidR="00316A53">
        <w:fldChar w:fldCharType="begin"/>
      </w:r>
      <w:r w:rsidR="00316A53">
        <w:instrText xml:space="preserve"> REF _Ref3805386 \h </w:instrText>
      </w:r>
      <w:r w:rsidR="00316A53">
        <w:fldChar w:fldCharType="separate"/>
      </w:r>
      <w:r w:rsidR="00476E1D">
        <w:rPr>
          <w:noProof/>
        </w:rPr>
        <w:t>187</w:t>
      </w:r>
      <w:r w:rsidR="00316A53">
        <w:fldChar w:fldCharType="end"/>
      </w:r>
      <w:r w:rsidRPr="00CA3543">
        <w:t>.</w:t>
      </w:r>
    </w:p>
    <w:p w14:paraId="160061CE" w14:textId="77777777" w:rsidR="007A040C" w:rsidRDefault="007A040C" w:rsidP="007A040C">
      <w:pPr>
        <w:pStyle w:val="ASFKNormal"/>
      </w:pPr>
      <w:r w:rsidRPr="00424CF0">
        <w:t xml:space="preserve">Нажать на </w:t>
      </w:r>
      <w:r>
        <w:t>кнопку «Ok»</w:t>
      </w:r>
      <w:r w:rsidRPr="00424CF0">
        <w:t xml:space="preserve"> для сохранения строки и выхода из формы. В </w:t>
      </w:r>
      <w:r>
        <w:t>табл</w:t>
      </w:r>
      <w:r w:rsidRPr="001031ED">
        <w:t>и</w:t>
      </w:r>
      <w:r>
        <w:t>це </w:t>
      </w:r>
      <w:r w:rsidRPr="00424CF0">
        <w:t>появится добавленная строка.</w:t>
      </w:r>
      <w:r>
        <w:t xml:space="preserve"> </w:t>
      </w:r>
    </w:p>
    <w:p w14:paraId="27B4DC33" w14:textId="77777777" w:rsidR="00566826" w:rsidRPr="007B2273" w:rsidRDefault="00566826" w:rsidP="00566826">
      <w:pPr>
        <w:pStyle w:val="ASFKNormal"/>
      </w:pPr>
      <w:r w:rsidRPr="007B2273">
        <w:t xml:space="preserve">ЭФ документа </w:t>
      </w:r>
      <w:r>
        <w:t>«</w:t>
      </w:r>
      <w:r w:rsidRPr="007B2273">
        <w:t xml:space="preserve">Сведения об операциях с целевыми </w:t>
      </w:r>
      <w:r w:rsidR="00356712">
        <w:t>средствами</w:t>
      </w:r>
      <w:r>
        <w:t>», закладки «</w:t>
      </w:r>
      <w:r w:rsidRPr="007B2273">
        <w:t>Дополн</w:t>
      </w:r>
      <w:r w:rsidRPr="00566826">
        <w:t>и</w:t>
      </w:r>
      <w:r w:rsidRPr="007B2273">
        <w:t>тельные атрибут</w:t>
      </w:r>
      <w:r w:rsidR="007A040C">
        <w:t>ы (3</w:t>
      </w:r>
      <w:r w:rsidRPr="007B2273">
        <w:t>)</w:t>
      </w:r>
      <w:r>
        <w:t xml:space="preserve">» </w:t>
      </w:r>
      <w:r w:rsidRPr="00411C46">
        <w:t xml:space="preserve">представлена </w:t>
      </w:r>
      <w:r>
        <w:t>н</w:t>
      </w:r>
      <w:r w:rsidRPr="00411C46">
        <w:t>а рисунке</w:t>
      </w:r>
      <w:r w:rsidRPr="007B2273">
        <w:t> </w:t>
      </w:r>
      <w:r w:rsidR="003E4349">
        <w:fldChar w:fldCharType="begin"/>
      </w:r>
      <w:r w:rsidR="003E4349">
        <w:instrText xml:space="preserve"> REF _Ref505874632 \h </w:instrText>
      </w:r>
      <w:r w:rsidR="003E4349">
        <w:fldChar w:fldCharType="separate"/>
      </w:r>
      <w:r w:rsidR="00476E1D">
        <w:rPr>
          <w:noProof/>
        </w:rPr>
        <w:t>298</w:t>
      </w:r>
      <w:r w:rsidR="003E4349">
        <w:fldChar w:fldCharType="end"/>
      </w:r>
      <w:r w:rsidRPr="007B2273">
        <w:t>.</w:t>
      </w:r>
    </w:p>
    <w:p w14:paraId="60706B7D" w14:textId="77777777" w:rsidR="00566826" w:rsidRPr="007B2273" w:rsidRDefault="00476E1D" w:rsidP="00566826">
      <w:pPr>
        <w:pStyle w:val="ASFKFigure"/>
      </w:pPr>
      <w:r>
        <w:lastRenderedPageBreak/>
        <w:pict w14:anchorId="6F1B17C4">
          <v:shape id="_x0000_i1420" type="#_x0000_t75" style="width:475.55pt;height:303.9pt">
            <v:imagedata r:id="rId364" o:title="2"/>
          </v:shape>
        </w:pict>
      </w:r>
    </w:p>
    <w:p w14:paraId="53D887E1" w14:textId="77777777" w:rsidR="00566826" w:rsidRPr="007B2273" w:rsidRDefault="00566826" w:rsidP="00566826">
      <w:pPr>
        <w:pStyle w:val="ASFKFigName"/>
      </w:pPr>
      <w:r w:rsidRPr="007B2273">
        <w:fldChar w:fldCharType="begin"/>
      </w:r>
      <w:r w:rsidRPr="007B2273">
        <w:instrText xml:space="preserve"> SEQ Рисунок \* ARABIC </w:instrText>
      </w:r>
      <w:r w:rsidRPr="007B2273">
        <w:fldChar w:fldCharType="separate"/>
      </w:r>
      <w:bookmarkStart w:id="1931" w:name="_Ref505874632"/>
      <w:bookmarkStart w:id="1932" w:name="_Toc82692267"/>
      <w:r w:rsidR="00476E1D">
        <w:rPr>
          <w:noProof/>
        </w:rPr>
        <w:t>298</w:t>
      </w:r>
      <w:bookmarkEnd w:id="1931"/>
      <w:r w:rsidRPr="007B2273">
        <w:fldChar w:fldCharType="end"/>
      </w:r>
      <w:r w:rsidRPr="007B2273">
        <w:t xml:space="preserve">. ЭФ документа </w:t>
      </w:r>
      <w:r>
        <w:t>«</w:t>
      </w:r>
      <w:r w:rsidRPr="007B2273">
        <w:t xml:space="preserve">Сведения об операциях с целевыми </w:t>
      </w:r>
      <w:r w:rsidR="00356712">
        <w:t>средствами</w:t>
      </w:r>
      <w:r>
        <w:t>», закладки «</w:t>
      </w:r>
      <w:r w:rsidRPr="007B2273">
        <w:t>Дополнительные атрибуты (</w:t>
      </w:r>
      <w:r w:rsidR="007A040C">
        <w:rPr>
          <w:lang w:val="ru-RU"/>
        </w:rPr>
        <w:t>3</w:t>
      </w:r>
      <w:r w:rsidRPr="007B2273">
        <w:t>)</w:t>
      </w:r>
      <w:r>
        <w:t>»</w:t>
      </w:r>
      <w:bookmarkEnd w:id="1932"/>
    </w:p>
    <w:p w14:paraId="34E1AB0A" w14:textId="77777777" w:rsidR="00566826" w:rsidRPr="007B2273" w:rsidRDefault="00566826" w:rsidP="00566826">
      <w:pPr>
        <w:pStyle w:val="ASFKNormal"/>
      </w:pPr>
      <w:r w:rsidRPr="007B2273">
        <w:t xml:space="preserve">Перечень полей документа </w:t>
      </w:r>
      <w:r>
        <w:t>«</w:t>
      </w:r>
      <w:r w:rsidRPr="007B2273">
        <w:t xml:space="preserve">Сведения об операциях с целевыми </w:t>
      </w:r>
      <w:r w:rsidR="00356712">
        <w:t>средствами</w:t>
      </w:r>
      <w:r>
        <w:t>»</w:t>
      </w:r>
      <w:r w:rsidR="00D272E7">
        <w:t xml:space="preserve">, закладки </w:t>
      </w:r>
      <w:r>
        <w:t>«</w:t>
      </w:r>
      <w:r w:rsidRPr="007B2273">
        <w:t>Дополнительные атрибуты (</w:t>
      </w:r>
      <w:r w:rsidR="007A040C">
        <w:t>3</w:t>
      </w:r>
      <w:r w:rsidRPr="007B2273">
        <w:t>)</w:t>
      </w:r>
      <w:r>
        <w:t>»</w:t>
      </w:r>
      <w:r w:rsidRPr="007B2273">
        <w:t>, приведен в таблице </w:t>
      </w:r>
      <w:r w:rsidR="003E4349">
        <w:fldChar w:fldCharType="begin"/>
      </w:r>
      <w:r w:rsidR="003E4349">
        <w:instrText xml:space="preserve"> REF _Ref505874635 \h </w:instrText>
      </w:r>
      <w:r w:rsidR="003E4349">
        <w:fldChar w:fldCharType="separate"/>
      </w:r>
      <w:r w:rsidR="00476E1D">
        <w:rPr>
          <w:noProof/>
        </w:rPr>
        <w:t>188</w:t>
      </w:r>
      <w:r w:rsidR="003E4349">
        <w:fldChar w:fldCharType="end"/>
      </w:r>
      <w:r w:rsidRPr="007B2273">
        <w:t>.</w:t>
      </w:r>
    </w:p>
    <w:p w14:paraId="506B727A" w14:textId="77777777" w:rsidR="00566826" w:rsidRPr="00726330" w:rsidRDefault="000B34EE" w:rsidP="00566826">
      <w:pPr>
        <w:pStyle w:val="ASFKNameTable"/>
      </w:pPr>
      <w:r>
        <w:rPr>
          <w:noProof/>
        </w:rPr>
        <w:fldChar w:fldCharType="begin"/>
      </w:r>
      <w:r>
        <w:rPr>
          <w:noProof/>
        </w:rPr>
        <w:instrText xml:space="preserve"> SEQ Таблица \* ARABIC </w:instrText>
      </w:r>
      <w:r>
        <w:rPr>
          <w:noProof/>
        </w:rPr>
        <w:fldChar w:fldCharType="separate"/>
      </w:r>
      <w:bookmarkStart w:id="1933" w:name="_Ref505874635"/>
      <w:bookmarkStart w:id="1934" w:name="_Toc82691912"/>
      <w:r w:rsidR="00476E1D">
        <w:rPr>
          <w:noProof/>
        </w:rPr>
        <w:t>188</w:t>
      </w:r>
      <w:bookmarkEnd w:id="1933"/>
      <w:r>
        <w:rPr>
          <w:noProof/>
        </w:rPr>
        <w:fldChar w:fldCharType="end"/>
      </w:r>
      <w:r w:rsidR="00566826" w:rsidRPr="00726330">
        <w:t xml:space="preserve">. </w:t>
      </w:r>
      <w:r w:rsidR="00566826">
        <w:t>Описание</w:t>
      </w:r>
      <w:r w:rsidR="00566826" w:rsidRPr="00726330">
        <w:t xml:space="preserve"> полей документа </w:t>
      </w:r>
      <w:r w:rsidR="00566826">
        <w:t>«</w:t>
      </w:r>
      <w:r w:rsidR="00566826" w:rsidRPr="00726330">
        <w:t xml:space="preserve">Сведения об операциях с целевыми </w:t>
      </w:r>
      <w:r w:rsidR="00D272E7">
        <w:t>средствами</w:t>
      </w:r>
      <w:r w:rsidR="00566826" w:rsidRPr="00411C46">
        <w:t>», закладки «Дополнительные атрибуты (</w:t>
      </w:r>
      <w:r w:rsidR="007A040C">
        <w:t>3</w:t>
      </w:r>
      <w:r w:rsidR="00566826" w:rsidRPr="00411C46">
        <w:t>)</w:t>
      </w:r>
      <w:r w:rsidR="00566826">
        <w:t>»</w:t>
      </w:r>
      <w:bookmarkEnd w:id="193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77"/>
        <w:gridCol w:w="6575"/>
      </w:tblGrid>
      <w:tr w:rsidR="00566826" w:rsidRPr="007B2273" w14:paraId="4E470DBE" w14:textId="77777777" w:rsidTr="004834F0">
        <w:trPr>
          <w:tblHeader/>
        </w:trPr>
        <w:tc>
          <w:tcPr>
            <w:tcW w:w="162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51395FA" w14:textId="77777777" w:rsidR="00566826" w:rsidRPr="007B2273" w:rsidRDefault="00566826" w:rsidP="00BB5654">
            <w:pPr>
              <w:pStyle w:val="ASFKTableHead"/>
            </w:pPr>
            <w:r w:rsidRPr="007B2273">
              <w:t>Наименование поля</w:t>
            </w:r>
          </w:p>
        </w:tc>
        <w:tc>
          <w:tcPr>
            <w:tcW w:w="337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B6D61A1" w14:textId="77777777" w:rsidR="00566826" w:rsidRPr="007B2273" w:rsidRDefault="00566826" w:rsidP="00BB5654">
            <w:pPr>
              <w:pStyle w:val="ASFKTableHead"/>
            </w:pPr>
            <w:r w:rsidRPr="00FB42AD">
              <w:t>Описание поля</w:t>
            </w:r>
          </w:p>
        </w:tc>
      </w:tr>
      <w:tr w:rsidR="0015427B" w14:paraId="389C7082" w14:textId="77777777" w:rsidTr="004834F0">
        <w:tc>
          <w:tcPr>
            <w:tcW w:w="5000" w:type="pct"/>
            <w:gridSpan w:val="2"/>
            <w:shd w:val="clear" w:color="auto" w:fill="auto"/>
          </w:tcPr>
          <w:p w14:paraId="16E70AF7" w14:textId="77777777" w:rsidR="0015427B" w:rsidRDefault="0015427B" w:rsidP="004834F0">
            <w:pPr>
              <w:pStyle w:val="ASFKTablenorm"/>
              <w:ind w:left="57" w:right="57"/>
            </w:pPr>
            <w:r>
              <w:t>Группа полей «Реквизиты утверждения»</w:t>
            </w:r>
          </w:p>
        </w:tc>
      </w:tr>
      <w:tr w:rsidR="0015427B" w14:paraId="066319BB" w14:textId="77777777" w:rsidTr="004834F0">
        <w:tc>
          <w:tcPr>
            <w:tcW w:w="1629" w:type="pct"/>
            <w:shd w:val="clear" w:color="auto" w:fill="auto"/>
          </w:tcPr>
          <w:p w14:paraId="64950FB4" w14:textId="77777777" w:rsidR="0015427B" w:rsidRDefault="0015427B" w:rsidP="004834F0">
            <w:pPr>
              <w:pStyle w:val="ASFKTablenorm"/>
              <w:ind w:left="57" w:right="57"/>
            </w:pPr>
            <w:r>
              <w:t>Должность</w:t>
            </w:r>
          </w:p>
        </w:tc>
        <w:tc>
          <w:tcPr>
            <w:tcW w:w="3371" w:type="pct"/>
            <w:shd w:val="clear" w:color="auto" w:fill="auto"/>
          </w:tcPr>
          <w:p w14:paraId="45885C7C" w14:textId="77777777" w:rsidR="0015427B" w:rsidRDefault="0015427B" w:rsidP="004834F0">
            <w:pPr>
              <w:pStyle w:val="ASFKTablenorm"/>
              <w:ind w:left="57" w:right="57"/>
            </w:pPr>
            <w:r>
              <w:t>Автоматически заполняется при подписании документа в соответствии с общим механизмом «Автоматическая простановка реквизи</w:t>
            </w:r>
            <w:r w:rsidR="00A104EE">
              <w:t>тов подписи»</w:t>
            </w:r>
            <w:r>
              <w:t>.</w:t>
            </w:r>
          </w:p>
          <w:p w14:paraId="1B50D0B3" w14:textId="77777777" w:rsidR="0015427B" w:rsidRDefault="0015427B" w:rsidP="004834F0">
            <w:pPr>
              <w:pStyle w:val="ASFKTablenorm"/>
              <w:ind w:left="57" w:right="57"/>
            </w:pPr>
            <w:r>
              <w:t>Может быть автоматически заполнено на основании поля указанного «Расшифровка подписи» соответствующим значением из справочника «Сотрудники» или заполня</w:t>
            </w:r>
            <w:r w:rsidR="00A104EE">
              <w:t>ет</w:t>
            </w:r>
            <w:r>
              <w:t>ся вручную.</w:t>
            </w:r>
          </w:p>
        </w:tc>
      </w:tr>
      <w:tr w:rsidR="0015427B" w14:paraId="05D5ECD8" w14:textId="77777777" w:rsidTr="004834F0">
        <w:tc>
          <w:tcPr>
            <w:tcW w:w="1629" w:type="pct"/>
            <w:shd w:val="clear" w:color="auto" w:fill="auto"/>
          </w:tcPr>
          <w:p w14:paraId="22DEBEFA" w14:textId="77777777" w:rsidR="0015427B" w:rsidRDefault="0015427B" w:rsidP="004834F0">
            <w:pPr>
              <w:pStyle w:val="ASFKTablenorm"/>
              <w:ind w:left="57" w:right="57"/>
            </w:pPr>
            <w:r>
              <w:t>Наименование получателя бюджетных средств/государственного (муниципального) заказчика/заказчика-учреждения/юридического лица</w:t>
            </w:r>
          </w:p>
        </w:tc>
        <w:tc>
          <w:tcPr>
            <w:tcW w:w="3371" w:type="pct"/>
            <w:shd w:val="clear" w:color="auto" w:fill="auto"/>
          </w:tcPr>
          <w:p w14:paraId="56513E75" w14:textId="77777777" w:rsidR="0015427B" w:rsidRDefault="0015427B" w:rsidP="004834F0">
            <w:pPr>
              <w:pStyle w:val="ASFKTablenorm"/>
              <w:ind w:left="57" w:right="57"/>
            </w:pPr>
            <w:r>
              <w:t>Значение поля заполняется вручную.</w:t>
            </w:r>
          </w:p>
        </w:tc>
      </w:tr>
      <w:tr w:rsidR="0015427B" w14:paraId="7927C08C" w14:textId="77777777" w:rsidTr="004834F0">
        <w:tc>
          <w:tcPr>
            <w:tcW w:w="1629" w:type="pct"/>
            <w:shd w:val="clear" w:color="auto" w:fill="auto"/>
          </w:tcPr>
          <w:p w14:paraId="7AEBC1E1" w14:textId="77777777" w:rsidR="0015427B" w:rsidRDefault="0015427B" w:rsidP="004834F0">
            <w:pPr>
              <w:pStyle w:val="ASFKTablenorm"/>
              <w:ind w:left="57" w:right="57"/>
            </w:pPr>
            <w:r>
              <w:t>Расшифровка подписи</w:t>
            </w:r>
          </w:p>
        </w:tc>
        <w:tc>
          <w:tcPr>
            <w:tcW w:w="3371" w:type="pct"/>
            <w:shd w:val="clear" w:color="auto" w:fill="auto"/>
          </w:tcPr>
          <w:p w14:paraId="4179C368" w14:textId="77777777" w:rsidR="00662193" w:rsidRDefault="00662193" w:rsidP="004834F0">
            <w:pPr>
              <w:pStyle w:val="ASFKTablenorm"/>
              <w:ind w:left="57" w:right="57"/>
            </w:pPr>
            <w:r>
              <w:t>Автоматически заполняется при подписании документа в соответствии с общим механизмом «Автоматическая простановка реквизитов подписи».</w:t>
            </w:r>
          </w:p>
          <w:p w14:paraId="774A518F" w14:textId="77777777" w:rsidR="0015427B" w:rsidRDefault="00662193" w:rsidP="004834F0">
            <w:pPr>
              <w:pStyle w:val="ASFKTablenorm"/>
              <w:ind w:left="57" w:right="57"/>
            </w:pPr>
            <w:r>
              <w:t>Доступен выбор из справ</w:t>
            </w:r>
            <w:r w:rsidR="00A104EE">
              <w:t>очника «Сотрудники» или заполняет</w:t>
            </w:r>
            <w:r>
              <w:t>ся вручную.</w:t>
            </w:r>
          </w:p>
        </w:tc>
      </w:tr>
      <w:tr w:rsidR="0015427B" w14:paraId="70A6AC6F" w14:textId="77777777" w:rsidTr="004834F0">
        <w:tc>
          <w:tcPr>
            <w:tcW w:w="1629" w:type="pct"/>
            <w:shd w:val="clear" w:color="auto" w:fill="auto"/>
          </w:tcPr>
          <w:p w14:paraId="0512C6C1" w14:textId="77777777" w:rsidR="0015427B" w:rsidRDefault="0015427B" w:rsidP="004834F0">
            <w:pPr>
              <w:pStyle w:val="ASFKTablenorm"/>
              <w:ind w:left="57" w:right="57"/>
            </w:pPr>
            <w:r>
              <w:lastRenderedPageBreak/>
              <w:t>Дата</w:t>
            </w:r>
          </w:p>
        </w:tc>
        <w:tc>
          <w:tcPr>
            <w:tcW w:w="3371" w:type="pct"/>
            <w:shd w:val="clear" w:color="auto" w:fill="auto"/>
          </w:tcPr>
          <w:p w14:paraId="3C5F9263" w14:textId="77777777" w:rsidR="00662193" w:rsidRDefault="00662193" w:rsidP="004834F0">
            <w:pPr>
              <w:pStyle w:val="ASFKTablenorm"/>
              <w:ind w:left="57" w:right="57"/>
            </w:pPr>
            <w:r>
              <w:t>Автоматически заполняется при подписании документа в соответствии с общим механизмом «Автоматическая простановка реквизитов подписи».</w:t>
            </w:r>
          </w:p>
          <w:p w14:paraId="397FA340" w14:textId="77777777" w:rsidR="0015427B" w:rsidRDefault="00662193" w:rsidP="004834F0">
            <w:pPr>
              <w:pStyle w:val="ASFKTablenorm"/>
              <w:ind w:left="57" w:right="57"/>
            </w:pPr>
            <w:r>
              <w:t>Доступен выбор из системного календаря или заполняется вручную.</w:t>
            </w:r>
          </w:p>
        </w:tc>
      </w:tr>
      <w:tr w:rsidR="00D272E7" w:rsidRPr="007B2273" w14:paraId="2AE47F98" w14:textId="77777777" w:rsidTr="004834F0">
        <w:tc>
          <w:tcPr>
            <w:tcW w:w="5000" w:type="pct"/>
            <w:gridSpan w:val="2"/>
            <w:shd w:val="clear" w:color="auto" w:fill="auto"/>
          </w:tcPr>
          <w:p w14:paraId="45320487" w14:textId="77777777" w:rsidR="00D272E7" w:rsidRPr="007B2273" w:rsidRDefault="00D272E7" w:rsidP="004834F0">
            <w:pPr>
              <w:pStyle w:val="ASFKTablenorm"/>
              <w:ind w:left="57" w:right="57"/>
            </w:pPr>
            <w:r>
              <w:t>Группа полей «Руководитель (уполномоченное лицо)»</w:t>
            </w:r>
          </w:p>
        </w:tc>
      </w:tr>
      <w:tr w:rsidR="00566826" w:rsidRPr="007B2273" w14:paraId="1F52AB74" w14:textId="77777777" w:rsidTr="004834F0">
        <w:tc>
          <w:tcPr>
            <w:tcW w:w="1629" w:type="pct"/>
            <w:shd w:val="clear" w:color="auto" w:fill="auto"/>
          </w:tcPr>
          <w:p w14:paraId="1AFFA7D0" w14:textId="77777777" w:rsidR="00566826" w:rsidRPr="007B2273" w:rsidRDefault="00D272E7" w:rsidP="004834F0">
            <w:pPr>
              <w:pStyle w:val="ASFKTablenorm"/>
              <w:ind w:left="57" w:right="57"/>
            </w:pPr>
            <w:r>
              <w:t>Должность</w:t>
            </w:r>
          </w:p>
        </w:tc>
        <w:tc>
          <w:tcPr>
            <w:tcW w:w="3371" w:type="pct"/>
            <w:shd w:val="clear" w:color="auto" w:fill="auto"/>
          </w:tcPr>
          <w:p w14:paraId="5CD595E0" w14:textId="77777777" w:rsidR="00D272E7" w:rsidRDefault="00D272E7" w:rsidP="004834F0">
            <w:pPr>
              <w:pStyle w:val="ASFKTablenorm"/>
              <w:ind w:left="57" w:right="57"/>
            </w:pPr>
            <w:r>
              <w:t>Автоматически заполняется при подписании документа в соответствии с общим механизмом «Автоматическая простановка реквизи</w:t>
            </w:r>
            <w:r w:rsidR="00D72479">
              <w:t>тов подписи»</w:t>
            </w:r>
            <w:r>
              <w:t>.</w:t>
            </w:r>
          </w:p>
          <w:p w14:paraId="08E39EE0" w14:textId="77777777" w:rsidR="00566826" w:rsidRPr="007B2273" w:rsidRDefault="00D272E7" w:rsidP="004834F0">
            <w:pPr>
              <w:pStyle w:val="ASFKTablenorm"/>
              <w:ind w:left="57" w:right="57"/>
            </w:pPr>
            <w:r>
              <w:t>Автоматически заполняется на основании поля указанного «Расшифровка подписи» соответствующим значением из справочника «Сотрудники» или заполняется вручную.</w:t>
            </w:r>
          </w:p>
        </w:tc>
      </w:tr>
      <w:tr w:rsidR="00566826" w:rsidRPr="007B2273" w14:paraId="62D63BA0" w14:textId="77777777" w:rsidTr="004834F0">
        <w:tc>
          <w:tcPr>
            <w:tcW w:w="1629" w:type="pct"/>
            <w:shd w:val="clear" w:color="auto" w:fill="auto"/>
          </w:tcPr>
          <w:p w14:paraId="41883DD5" w14:textId="77777777" w:rsidR="00566826" w:rsidRPr="007B2273" w:rsidRDefault="00A6056F" w:rsidP="004834F0">
            <w:pPr>
              <w:pStyle w:val="ASFKTablenorm"/>
              <w:ind w:left="57" w:right="57"/>
            </w:pPr>
            <w:r>
              <w:t>Расшифровка подписи</w:t>
            </w:r>
          </w:p>
        </w:tc>
        <w:tc>
          <w:tcPr>
            <w:tcW w:w="3371" w:type="pct"/>
            <w:shd w:val="clear" w:color="auto" w:fill="auto"/>
          </w:tcPr>
          <w:p w14:paraId="22B8F32A" w14:textId="77777777" w:rsidR="00A6056F" w:rsidRDefault="00A6056F" w:rsidP="004834F0">
            <w:pPr>
              <w:pStyle w:val="ASFKTablenorm"/>
              <w:ind w:left="57" w:right="57"/>
            </w:pPr>
            <w:r>
              <w:t>Автоматически заполняется при подписании документа в соответствии с общим механизмом «Автоматическая простановка реквизитов подписи».</w:t>
            </w:r>
          </w:p>
          <w:p w14:paraId="2C55637B" w14:textId="77777777" w:rsidR="00566826" w:rsidRPr="00726330" w:rsidRDefault="00A6056F" w:rsidP="004834F0">
            <w:pPr>
              <w:pStyle w:val="ASFKTablenorm"/>
              <w:ind w:left="57" w:right="57"/>
            </w:pPr>
            <w:r>
              <w:t>Доступен выбор из справочника «Сотрудники» или заполня</w:t>
            </w:r>
            <w:r w:rsidR="00D72479">
              <w:t>е</w:t>
            </w:r>
            <w:r>
              <w:t>тся вручную.</w:t>
            </w:r>
          </w:p>
        </w:tc>
      </w:tr>
      <w:tr w:rsidR="00A104EE" w:rsidRPr="007B2273" w14:paraId="6FE155E8" w14:textId="77777777" w:rsidTr="004834F0">
        <w:tc>
          <w:tcPr>
            <w:tcW w:w="1629" w:type="pct"/>
            <w:shd w:val="clear" w:color="auto" w:fill="auto"/>
          </w:tcPr>
          <w:p w14:paraId="4FBA5013" w14:textId="77777777" w:rsidR="00A104EE" w:rsidRDefault="00A104EE" w:rsidP="004834F0">
            <w:pPr>
              <w:pStyle w:val="ASFKTablenorm"/>
              <w:ind w:left="57" w:right="57"/>
            </w:pPr>
            <w:r>
              <w:t>Дата подписания</w:t>
            </w:r>
          </w:p>
        </w:tc>
        <w:tc>
          <w:tcPr>
            <w:tcW w:w="3371" w:type="pct"/>
            <w:shd w:val="clear" w:color="auto" w:fill="auto"/>
          </w:tcPr>
          <w:p w14:paraId="399ED8C5" w14:textId="77777777" w:rsidR="00A104EE" w:rsidRDefault="00A104EE" w:rsidP="004834F0">
            <w:pPr>
              <w:pStyle w:val="ASFKTablenorm"/>
              <w:ind w:left="57" w:right="57"/>
            </w:pPr>
            <w:r>
              <w:t>Автоматически заполняется при подписании документа в соответствии с общим механизмом «Автоматическая простановка реквизитов подписи».</w:t>
            </w:r>
          </w:p>
          <w:p w14:paraId="1DEEDEAD" w14:textId="77777777" w:rsidR="00A104EE" w:rsidRDefault="00A104EE" w:rsidP="004834F0">
            <w:pPr>
              <w:pStyle w:val="ASFKTablenorm"/>
              <w:ind w:left="57" w:right="57"/>
            </w:pPr>
            <w:r>
              <w:t>Доступен выбор из системного календаря или заполняется вручную.</w:t>
            </w:r>
          </w:p>
        </w:tc>
      </w:tr>
      <w:tr w:rsidR="00C9451C" w:rsidRPr="007B2273" w14:paraId="2EC31473" w14:textId="77777777" w:rsidTr="004834F0">
        <w:tc>
          <w:tcPr>
            <w:tcW w:w="5000" w:type="pct"/>
            <w:gridSpan w:val="2"/>
            <w:shd w:val="clear" w:color="auto" w:fill="auto"/>
          </w:tcPr>
          <w:p w14:paraId="32A994ED" w14:textId="77777777" w:rsidR="00C9451C" w:rsidRDefault="00C9451C" w:rsidP="004834F0">
            <w:pPr>
              <w:pStyle w:val="ASFKTablenorm"/>
              <w:ind w:left="57" w:right="57"/>
            </w:pPr>
            <w:r>
              <w:t>Группа полей «Руководитель финансово-экономической службы»</w:t>
            </w:r>
          </w:p>
        </w:tc>
      </w:tr>
      <w:tr w:rsidR="00A104EE" w:rsidRPr="007B2273" w14:paraId="5D332537" w14:textId="77777777" w:rsidTr="004834F0">
        <w:tc>
          <w:tcPr>
            <w:tcW w:w="1629" w:type="pct"/>
            <w:shd w:val="clear" w:color="auto" w:fill="auto"/>
          </w:tcPr>
          <w:p w14:paraId="0CF45D24" w14:textId="77777777" w:rsidR="00A104EE" w:rsidRDefault="00A104EE" w:rsidP="004834F0">
            <w:pPr>
              <w:pStyle w:val="ASFKTablenorm"/>
              <w:ind w:left="57" w:right="57"/>
            </w:pPr>
            <w:r>
              <w:t>Расшифровка подписи</w:t>
            </w:r>
          </w:p>
        </w:tc>
        <w:tc>
          <w:tcPr>
            <w:tcW w:w="3371" w:type="pct"/>
            <w:shd w:val="clear" w:color="auto" w:fill="auto"/>
          </w:tcPr>
          <w:p w14:paraId="15A5EDFF" w14:textId="77777777" w:rsidR="00A104EE" w:rsidRDefault="00A104EE" w:rsidP="004834F0">
            <w:pPr>
              <w:pStyle w:val="ASFKTablenorm"/>
              <w:ind w:left="57" w:right="57"/>
            </w:pPr>
            <w:r>
              <w:t>Автоматически заполняется при подписании документа в соответствии с общим механизмом «Автоматическая простановка реквизитов подписи».</w:t>
            </w:r>
          </w:p>
          <w:p w14:paraId="19A800CB" w14:textId="77777777" w:rsidR="00A104EE" w:rsidRDefault="00A104EE" w:rsidP="004834F0">
            <w:pPr>
              <w:pStyle w:val="ASFKTablenorm"/>
              <w:ind w:left="57" w:right="57"/>
            </w:pPr>
            <w:r>
              <w:t>Доступен выбор из справочника «Сотрудники» или заполняется вручную.</w:t>
            </w:r>
          </w:p>
        </w:tc>
      </w:tr>
      <w:tr w:rsidR="00C9451C" w:rsidRPr="007B2273" w14:paraId="368408C1" w14:textId="77777777" w:rsidTr="004834F0">
        <w:tc>
          <w:tcPr>
            <w:tcW w:w="1629" w:type="pct"/>
            <w:shd w:val="clear" w:color="auto" w:fill="auto"/>
          </w:tcPr>
          <w:p w14:paraId="0E279509" w14:textId="77777777" w:rsidR="00C9451C" w:rsidRDefault="00A104EE" w:rsidP="004834F0">
            <w:pPr>
              <w:pStyle w:val="ASFKTablenorm"/>
              <w:ind w:left="57" w:right="57"/>
            </w:pPr>
            <w:r>
              <w:t>Дата подписания</w:t>
            </w:r>
          </w:p>
        </w:tc>
        <w:tc>
          <w:tcPr>
            <w:tcW w:w="3371" w:type="pct"/>
            <w:shd w:val="clear" w:color="auto" w:fill="auto"/>
          </w:tcPr>
          <w:p w14:paraId="1F8D3CE2" w14:textId="77777777" w:rsidR="00C9451C" w:rsidRDefault="00C9451C" w:rsidP="004834F0">
            <w:pPr>
              <w:pStyle w:val="ASFKTablenorm"/>
              <w:ind w:left="57" w:right="57"/>
            </w:pPr>
            <w:r>
              <w:t>Автоматически заполняется при подписании документа в соответствии с общим механизмом «Автоматическая простановка реквизитов подписи».</w:t>
            </w:r>
          </w:p>
          <w:p w14:paraId="08656FF0" w14:textId="77777777" w:rsidR="00C9451C" w:rsidRDefault="00C9451C" w:rsidP="004834F0">
            <w:pPr>
              <w:pStyle w:val="ASFKTablenorm"/>
              <w:ind w:left="57" w:right="57"/>
            </w:pPr>
            <w:r>
              <w:t>Автоматически заполняется на основании поля указанного «Расшифровка подписи» соответствующим значением из справочника «Сотрудники» или заполняется вручную</w:t>
            </w:r>
            <w:r w:rsidR="00B442F8">
              <w:t>.</w:t>
            </w:r>
          </w:p>
        </w:tc>
      </w:tr>
      <w:tr w:rsidR="00D72479" w:rsidRPr="007B2273" w14:paraId="6A48712B" w14:textId="77777777" w:rsidTr="004834F0">
        <w:tc>
          <w:tcPr>
            <w:tcW w:w="5000" w:type="pct"/>
            <w:gridSpan w:val="2"/>
            <w:shd w:val="clear" w:color="auto" w:fill="auto"/>
          </w:tcPr>
          <w:p w14:paraId="0250A14B" w14:textId="77777777" w:rsidR="00D72479" w:rsidRPr="007B2273" w:rsidRDefault="00D72479" w:rsidP="004834F0">
            <w:pPr>
              <w:pStyle w:val="ASFKTablenorm"/>
              <w:ind w:left="57" w:right="57"/>
            </w:pPr>
            <w:r>
              <w:t>Группа полей «Ответственный исполнитель»</w:t>
            </w:r>
          </w:p>
        </w:tc>
      </w:tr>
      <w:tr w:rsidR="00566826" w:rsidRPr="007B2273" w14:paraId="6498C0E1" w14:textId="77777777" w:rsidTr="004834F0">
        <w:tc>
          <w:tcPr>
            <w:tcW w:w="1629" w:type="pct"/>
            <w:shd w:val="clear" w:color="auto" w:fill="auto"/>
          </w:tcPr>
          <w:p w14:paraId="782A5DEE" w14:textId="77777777" w:rsidR="00566826" w:rsidRPr="007B2273" w:rsidRDefault="00D72479" w:rsidP="004834F0">
            <w:pPr>
              <w:pStyle w:val="ASFKTablenorm"/>
              <w:ind w:left="57" w:right="57"/>
            </w:pPr>
            <w:r>
              <w:t>Должность</w:t>
            </w:r>
          </w:p>
        </w:tc>
        <w:tc>
          <w:tcPr>
            <w:tcW w:w="3371" w:type="pct"/>
            <w:shd w:val="clear" w:color="auto" w:fill="auto"/>
          </w:tcPr>
          <w:p w14:paraId="0C62661B" w14:textId="77777777" w:rsidR="00D72479" w:rsidRDefault="00D72479" w:rsidP="004834F0">
            <w:pPr>
              <w:pStyle w:val="ASFKTablenorm"/>
              <w:ind w:left="57" w:right="57"/>
            </w:pPr>
            <w:r>
              <w:t>Автоматически заполняется при подписании документа в соответствии с общим механизмом «Автоматическая простановка реквизитов подписи».</w:t>
            </w:r>
          </w:p>
          <w:p w14:paraId="35F3C9FD" w14:textId="77777777" w:rsidR="00566826" w:rsidRPr="00726330" w:rsidRDefault="00301940" w:rsidP="004834F0">
            <w:pPr>
              <w:pStyle w:val="ASFKTablenorm"/>
              <w:ind w:left="57" w:right="57"/>
            </w:pPr>
            <w:r>
              <w:t>Автоматически запол</w:t>
            </w:r>
            <w:r w:rsidR="00D72479">
              <w:t>няется на основании поля указанного «Расшифровка подписи» соответствующим значением из справочника «Сотрудники» или заполняется вручную.</w:t>
            </w:r>
          </w:p>
        </w:tc>
      </w:tr>
      <w:tr w:rsidR="00566826" w:rsidRPr="007B2273" w14:paraId="79DD1DB3" w14:textId="77777777" w:rsidTr="004834F0">
        <w:tc>
          <w:tcPr>
            <w:tcW w:w="1629" w:type="pct"/>
            <w:shd w:val="clear" w:color="auto" w:fill="auto"/>
          </w:tcPr>
          <w:p w14:paraId="532C6D00" w14:textId="77777777" w:rsidR="00566826" w:rsidRPr="007B2273" w:rsidRDefault="00D72479" w:rsidP="004834F0">
            <w:pPr>
              <w:pStyle w:val="ASFKTablenorm"/>
              <w:ind w:left="57" w:right="57"/>
            </w:pPr>
            <w:r>
              <w:t>Расшифровка подписи</w:t>
            </w:r>
          </w:p>
        </w:tc>
        <w:tc>
          <w:tcPr>
            <w:tcW w:w="3371" w:type="pct"/>
            <w:shd w:val="clear" w:color="auto" w:fill="auto"/>
          </w:tcPr>
          <w:p w14:paraId="6A5E7D1A" w14:textId="77777777" w:rsidR="00D72479" w:rsidRDefault="00D72479" w:rsidP="004834F0">
            <w:pPr>
              <w:pStyle w:val="ASFKTablenorm"/>
              <w:ind w:left="57" w:right="57"/>
            </w:pPr>
            <w:r>
              <w:t>Автоматически заполняется при подписании документа в соответствии с общим механизмом «Автоматическая простановка реквизитов подписи».</w:t>
            </w:r>
          </w:p>
          <w:p w14:paraId="45F2420F" w14:textId="77777777" w:rsidR="00566826" w:rsidRPr="00726330" w:rsidRDefault="00D72479" w:rsidP="004834F0">
            <w:pPr>
              <w:pStyle w:val="ASFKTablenorm"/>
              <w:ind w:left="57" w:right="57"/>
            </w:pPr>
            <w:r>
              <w:t>Доступен выбор из справочника «Сотрудники» или заполняется вручную.</w:t>
            </w:r>
          </w:p>
        </w:tc>
      </w:tr>
      <w:tr w:rsidR="00566826" w:rsidRPr="007B2273" w14:paraId="1700D81A" w14:textId="77777777" w:rsidTr="004834F0">
        <w:tc>
          <w:tcPr>
            <w:tcW w:w="1629" w:type="pct"/>
            <w:shd w:val="clear" w:color="auto" w:fill="auto"/>
          </w:tcPr>
          <w:p w14:paraId="32C95D94" w14:textId="77777777" w:rsidR="00566826" w:rsidRPr="00726330" w:rsidRDefault="00D72479" w:rsidP="004834F0">
            <w:pPr>
              <w:pStyle w:val="ASFKTablenorm"/>
              <w:ind w:left="57" w:right="57"/>
            </w:pPr>
            <w:r>
              <w:lastRenderedPageBreak/>
              <w:t>Телефон</w:t>
            </w:r>
          </w:p>
        </w:tc>
        <w:tc>
          <w:tcPr>
            <w:tcW w:w="3371" w:type="pct"/>
            <w:shd w:val="clear" w:color="auto" w:fill="auto"/>
          </w:tcPr>
          <w:p w14:paraId="7217D2DA" w14:textId="77777777" w:rsidR="00566826" w:rsidRPr="00726330" w:rsidRDefault="00D72479" w:rsidP="004834F0">
            <w:pPr>
              <w:pStyle w:val="ASFKTablenorm"/>
              <w:ind w:left="57" w:right="57"/>
            </w:pPr>
            <w:r>
              <w:t>Значение вводится вручную.</w:t>
            </w:r>
          </w:p>
        </w:tc>
      </w:tr>
      <w:tr w:rsidR="00566826" w:rsidRPr="007B2273" w14:paraId="1AEFBFB2" w14:textId="77777777" w:rsidTr="004834F0">
        <w:tc>
          <w:tcPr>
            <w:tcW w:w="1629" w:type="pct"/>
            <w:shd w:val="clear" w:color="auto" w:fill="auto"/>
          </w:tcPr>
          <w:p w14:paraId="166F2E4C" w14:textId="77777777" w:rsidR="00566826" w:rsidRPr="00726330" w:rsidRDefault="00D72479" w:rsidP="004834F0">
            <w:pPr>
              <w:pStyle w:val="ASFKTablenorm"/>
              <w:ind w:left="57" w:right="57"/>
            </w:pPr>
            <w:r>
              <w:t>Дата</w:t>
            </w:r>
          </w:p>
        </w:tc>
        <w:tc>
          <w:tcPr>
            <w:tcW w:w="3371" w:type="pct"/>
            <w:shd w:val="clear" w:color="auto" w:fill="auto"/>
          </w:tcPr>
          <w:p w14:paraId="424FCCB6" w14:textId="77777777" w:rsidR="00D72479" w:rsidRDefault="00D72479" w:rsidP="004834F0">
            <w:pPr>
              <w:pStyle w:val="ASFKTablenorm"/>
              <w:ind w:left="57" w:right="57"/>
            </w:pPr>
            <w:r>
              <w:t>Автоматически заполняется при подписании документа в соответствии с общим механизмом «Автоматическая простановка реквизитов подписи».</w:t>
            </w:r>
          </w:p>
          <w:p w14:paraId="0A6D3750" w14:textId="77777777" w:rsidR="00566826" w:rsidRPr="00726330" w:rsidRDefault="00D72479" w:rsidP="004834F0">
            <w:pPr>
              <w:pStyle w:val="ASFKTablenorm"/>
              <w:ind w:left="57" w:right="57"/>
            </w:pPr>
            <w:r>
              <w:t>Доступен выбор из системного календаря или заполняется вручную.</w:t>
            </w:r>
          </w:p>
        </w:tc>
      </w:tr>
      <w:tr w:rsidR="00D72479" w:rsidRPr="007B2273" w14:paraId="7B9A62CF" w14:textId="77777777" w:rsidTr="004834F0">
        <w:tc>
          <w:tcPr>
            <w:tcW w:w="5000" w:type="pct"/>
            <w:gridSpan w:val="2"/>
            <w:shd w:val="clear" w:color="auto" w:fill="auto"/>
          </w:tcPr>
          <w:p w14:paraId="7A99DC03" w14:textId="77777777" w:rsidR="00D72479" w:rsidRPr="000E53C3" w:rsidRDefault="00D72479" w:rsidP="004834F0">
            <w:pPr>
              <w:pStyle w:val="ASFKTablenorm"/>
              <w:ind w:left="57" w:right="57"/>
            </w:pPr>
            <w:r>
              <w:t>Группа полей «Отметка ТОФК о принятии настоящих сведений»</w:t>
            </w:r>
          </w:p>
        </w:tc>
      </w:tr>
      <w:tr w:rsidR="00D72479" w:rsidRPr="007B2273" w14:paraId="61071D52" w14:textId="77777777" w:rsidTr="004834F0">
        <w:tc>
          <w:tcPr>
            <w:tcW w:w="1629" w:type="pct"/>
            <w:shd w:val="clear" w:color="auto" w:fill="auto"/>
          </w:tcPr>
          <w:p w14:paraId="6CCDABFD" w14:textId="77777777" w:rsidR="00D72479" w:rsidRPr="007B2273" w:rsidRDefault="00D72479" w:rsidP="004834F0">
            <w:pPr>
              <w:pStyle w:val="ASFKTablenorm"/>
              <w:ind w:left="57" w:right="57"/>
            </w:pPr>
            <w:r>
              <w:t>Должность (Ответственный исполнитель)</w:t>
            </w:r>
          </w:p>
        </w:tc>
        <w:tc>
          <w:tcPr>
            <w:tcW w:w="3371" w:type="pct"/>
            <w:vMerge w:val="restart"/>
            <w:shd w:val="clear" w:color="auto" w:fill="auto"/>
          </w:tcPr>
          <w:p w14:paraId="294BEE71" w14:textId="77777777" w:rsidR="00D72479" w:rsidRPr="00D72479" w:rsidRDefault="00D72479" w:rsidP="004834F0">
            <w:pPr>
              <w:pStyle w:val="ASFKTablenorm"/>
              <w:ind w:left="57" w:right="57"/>
            </w:pPr>
            <w:r>
              <w:t xml:space="preserve">Заполняется автоматически при приеме квитанции из </w:t>
            </w:r>
            <w:r w:rsidRPr="004834F0">
              <w:rPr>
                <w:lang w:val="en-US"/>
              </w:rPr>
              <w:t>OEBS</w:t>
            </w:r>
            <w:r>
              <w:t>.</w:t>
            </w:r>
          </w:p>
        </w:tc>
      </w:tr>
      <w:tr w:rsidR="00D72479" w:rsidRPr="007B2273" w14:paraId="24D33B37" w14:textId="77777777" w:rsidTr="004834F0">
        <w:tc>
          <w:tcPr>
            <w:tcW w:w="1629" w:type="pct"/>
            <w:shd w:val="clear" w:color="auto" w:fill="auto"/>
          </w:tcPr>
          <w:p w14:paraId="68FCBC70" w14:textId="77777777" w:rsidR="00D72479" w:rsidRPr="007B2273" w:rsidRDefault="00D72479" w:rsidP="004834F0">
            <w:pPr>
              <w:pStyle w:val="ASFKTablenorm"/>
              <w:ind w:left="57" w:right="57"/>
            </w:pPr>
            <w:r>
              <w:t>Расшифровка подписи (Ответственный исполнитель)</w:t>
            </w:r>
          </w:p>
        </w:tc>
        <w:tc>
          <w:tcPr>
            <w:tcW w:w="3371" w:type="pct"/>
            <w:vMerge/>
            <w:shd w:val="clear" w:color="auto" w:fill="auto"/>
          </w:tcPr>
          <w:p w14:paraId="42D5F2DF" w14:textId="77777777" w:rsidR="00D72479" w:rsidRPr="00726330" w:rsidRDefault="00D72479" w:rsidP="004834F0">
            <w:pPr>
              <w:pStyle w:val="ASFKTablenorm"/>
              <w:ind w:left="57" w:right="57"/>
            </w:pPr>
          </w:p>
        </w:tc>
      </w:tr>
      <w:tr w:rsidR="00D72479" w:rsidRPr="007B2273" w14:paraId="00C52752" w14:textId="77777777" w:rsidTr="004834F0">
        <w:tc>
          <w:tcPr>
            <w:tcW w:w="1629" w:type="pct"/>
            <w:shd w:val="clear" w:color="auto" w:fill="auto"/>
          </w:tcPr>
          <w:p w14:paraId="56937D87" w14:textId="77777777" w:rsidR="00D72479" w:rsidRPr="007B2273" w:rsidRDefault="00D72479" w:rsidP="004834F0">
            <w:pPr>
              <w:pStyle w:val="ASFKTablenorm"/>
              <w:ind w:left="57" w:right="57"/>
            </w:pPr>
            <w:r>
              <w:t>Телефон</w:t>
            </w:r>
          </w:p>
        </w:tc>
        <w:tc>
          <w:tcPr>
            <w:tcW w:w="3371" w:type="pct"/>
            <w:vMerge/>
            <w:shd w:val="clear" w:color="auto" w:fill="auto"/>
          </w:tcPr>
          <w:p w14:paraId="734387FF" w14:textId="77777777" w:rsidR="00D72479" w:rsidRPr="00726330" w:rsidRDefault="00D72479" w:rsidP="004834F0">
            <w:pPr>
              <w:pStyle w:val="ASFKTablenorm"/>
              <w:ind w:left="57" w:right="57"/>
            </w:pPr>
          </w:p>
        </w:tc>
      </w:tr>
      <w:tr w:rsidR="00D72479" w:rsidRPr="007B2273" w14:paraId="2C6C0A6A" w14:textId="77777777" w:rsidTr="004834F0">
        <w:tc>
          <w:tcPr>
            <w:tcW w:w="1629" w:type="pct"/>
            <w:shd w:val="clear" w:color="auto" w:fill="auto"/>
          </w:tcPr>
          <w:p w14:paraId="268214A3" w14:textId="77777777" w:rsidR="00D72479" w:rsidRPr="007B2273" w:rsidRDefault="00D72479" w:rsidP="004834F0">
            <w:pPr>
              <w:pStyle w:val="ASFKTablenorm"/>
              <w:ind w:left="57" w:right="57"/>
            </w:pPr>
            <w:r>
              <w:t>Дата</w:t>
            </w:r>
          </w:p>
        </w:tc>
        <w:tc>
          <w:tcPr>
            <w:tcW w:w="3371" w:type="pct"/>
            <w:vMerge/>
            <w:shd w:val="clear" w:color="auto" w:fill="auto"/>
          </w:tcPr>
          <w:p w14:paraId="675E6C42" w14:textId="77777777" w:rsidR="00D72479" w:rsidRPr="00726330" w:rsidRDefault="00D72479" w:rsidP="004834F0">
            <w:pPr>
              <w:pStyle w:val="ASFKTablenorm"/>
              <w:ind w:left="57" w:right="57"/>
            </w:pPr>
          </w:p>
        </w:tc>
      </w:tr>
    </w:tbl>
    <w:p w14:paraId="47D84BFD" w14:textId="77777777" w:rsidR="0076225B" w:rsidRPr="005154AF" w:rsidRDefault="0076225B" w:rsidP="0076225B">
      <w:pPr>
        <w:pStyle w:val="32"/>
      </w:pPr>
      <w:bookmarkStart w:id="1935" w:name="_Ref530567471"/>
      <w:bookmarkStart w:id="1936" w:name="_Toc82691682"/>
      <w:r>
        <w:t>Расходная декларация</w:t>
      </w:r>
      <w:bookmarkEnd w:id="1935"/>
      <w:bookmarkEnd w:id="1936"/>
    </w:p>
    <w:p w14:paraId="4FE80DB0" w14:textId="77777777" w:rsidR="0076225B" w:rsidRPr="007B2273" w:rsidRDefault="0076225B" w:rsidP="0076225B">
      <w:pPr>
        <w:pStyle w:val="ASFKNormal"/>
      </w:pPr>
      <w:r w:rsidRPr="007B2273">
        <w:t xml:space="preserve">Для работы с документами </w:t>
      </w:r>
      <w:r>
        <w:t>«</w:t>
      </w:r>
      <w:r w:rsidR="003668AE">
        <w:t>Расходная декларация</w:t>
      </w:r>
      <w:r>
        <w:t>»</w:t>
      </w:r>
      <w:r w:rsidRPr="007B2273">
        <w:t xml:space="preserve"> следует перейти в пункт меню </w:t>
      </w:r>
      <w:r>
        <w:t>«</w:t>
      </w:r>
      <w:r w:rsidRPr="007B2273">
        <w:t xml:space="preserve">Документы – Регистрация и </w:t>
      </w:r>
      <w:r w:rsidR="003668AE">
        <w:t>доведение бюджета</w:t>
      </w:r>
      <w:r w:rsidRPr="007B2273">
        <w:t xml:space="preserve"> – </w:t>
      </w:r>
      <w:r w:rsidR="003668AE">
        <w:t>Расходная декларация</w:t>
      </w:r>
      <w:r>
        <w:t>»</w:t>
      </w:r>
      <w:r w:rsidRPr="007B2273">
        <w:t>. Откроется ЭФ списка документов, представленная на рисунке </w:t>
      </w:r>
      <w:r w:rsidR="00DC0D9B">
        <w:fldChar w:fldCharType="begin"/>
      </w:r>
      <w:r w:rsidR="00DC0D9B">
        <w:instrText xml:space="preserve"> REF _Ref530393455 \h </w:instrText>
      </w:r>
      <w:r w:rsidR="00DC0D9B">
        <w:fldChar w:fldCharType="separate"/>
      </w:r>
      <w:r w:rsidR="00476E1D">
        <w:rPr>
          <w:noProof/>
        </w:rPr>
        <w:t>299</w:t>
      </w:r>
      <w:r w:rsidR="00DC0D9B">
        <w:fldChar w:fldCharType="end"/>
      </w:r>
      <w:r w:rsidRPr="007B2273">
        <w:t>.</w:t>
      </w:r>
    </w:p>
    <w:p w14:paraId="1461FE8B" w14:textId="77777777" w:rsidR="0076225B" w:rsidRPr="00726330" w:rsidRDefault="00476E1D" w:rsidP="0076225B">
      <w:pPr>
        <w:pStyle w:val="ASFKFigure"/>
      </w:pPr>
      <w:r>
        <w:pict w14:anchorId="7D6BB1CA">
          <v:shape id="_x0000_i1421" type="#_x0000_t75" style="width:475.55pt;height:3in">
            <v:imagedata r:id="rId365" o:title="НУБП"/>
          </v:shape>
        </w:pict>
      </w:r>
    </w:p>
    <w:p w14:paraId="0E6ED9AA" w14:textId="77777777" w:rsidR="0076225B" w:rsidRPr="007B2273" w:rsidRDefault="0076225B" w:rsidP="0076225B">
      <w:pPr>
        <w:pStyle w:val="ASFKFigName"/>
      </w:pPr>
      <w:r w:rsidRPr="007B2273">
        <w:fldChar w:fldCharType="begin"/>
      </w:r>
      <w:r w:rsidRPr="007B2273">
        <w:instrText xml:space="preserve"> SEQ Рисунок \* ARABIC </w:instrText>
      </w:r>
      <w:r w:rsidRPr="007B2273">
        <w:fldChar w:fldCharType="separate"/>
      </w:r>
      <w:bookmarkStart w:id="1937" w:name="_Ref530393455"/>
      <w:bookmarkStart w:id="1938" w:name="_Toc82692268"/>
      <w:r w:rsidR="00476E1D">
        <w:rPr>
          <w:noProof/>
        </w:rPr>
        <w:t>299</w:t>
      </w:r>
      <w:bookmarkEnd w:id="1937"/>
      <w:r w:rsidRPr="007B2273">
        <w:fldChar w:fldCharType="end"/>
      </w:r>
      <w:r w:rsidRPr="007B2273">
        <w:t xml:space="preserve">. ЭФ списка документов </w:t>
      </w:r>
      <w:r>
        <w:t>«</w:t>
      </w:r>
      <w:r w:rsidR="00424D36">
        <w:t>Расходная декларация</w:t>
      </w:r>
      <w:r>
        <w:t>»</w:t>
      </w:r>
      <w:bookmarkEnd w:id="1938"/>
    </w:p>
    <w:p w14:paraId="4DA106F4" w14:textId="77777777" w:rsidR="0076225B" w:rsidRPr="007B2273" w:rsidRDefault="0076225B" w:rsidP="0076225B">
      <w:pPr>
        <w:pStyle w:val="41"/>
      </w:pPr>
      <w:r w:rsidRPr="007B2273">
        <w:t>Доступные операции</w:t>
      </w:r>
    </w:p>
    <w:p w14:paraId="3594A152" w14:textId="77777777" w:rsidR="0076225B" w:rsidRPr="007B2273" w:rsidRDefault="0076225B" w:rsidP="0076225B">
      <w:pPr>
        <w:pStyle w:val="ASFKNormal"/>
      </w:pPr>
      <w:r w:rsidRPr="007B2273">
        <w:t>На АРМ НУБП доступны следующие операции над документом:</w:t>
      </w:r>
    </w:p>
    <w:p w14:paraId="21FDA919" w14:textId="77777777" w:rsidR="000712A2" w:rsidRDefault="000712A2" w:rsidP="00424D36">
      <w:pPr>
        <w:pStyle w:val="ASFKListmark1"/>
      </w:pPr>
      <w:r w:rsidRPr="007B2273">
        <w:t>ввод вручную</w:t>
      </w:r>
      <w:r>
        <w:t>;</w:t>
      </w:r>
    </w:p>
    <w:p w14:paraId="1B4CE38D" w14:textId="77777777" w:rsidR="0076225B" w:rsidRDefault="0076225B" w:rsidP="00424D36">
      <w:pPr>
        <w:pStyle w:val="ASFKListmark1"/>
      </w:pPr>
      <w:r w:rsidRPr="008A53DE">
        <w:t>просмотр</w:t>
      </w:r>
      <w:r w:rsidR="000712A2">
        <w:t xml:space="preserve"> и редактирование</w:t>
      </w:r>
      <w:r>
        <w:t>;</w:t>
      </w:r>
    </w:p>
    <w:p w14:paraId="6FC245ED" w14:textId="77777777" w:rsidR="0076225B" w:rsidRDefault="000712A2" w:rsidP="00424D36">
      <w:pPr>
        <w:pStyle w:val="ASFKListmark1"/>
      </w:pPr>
      <w:r>
        <w:t xml:space="preserve">копирование и </w:t>
      </w:r>
      <w:r w:rsidR="0076225B" w:rsidRPr="008A53DE">
        <w:t>удаление;</w:t>
      </w:r>
    </w:p>
    <w:p w14:paraId="0B018DA9" w14:textId="77777777" w:rsidR="000712A2" w:rsidRDefault="000712A2" w:rsidP="00424D36">
      <w:pPr>
        <w:pStyle w:val="ASFKListmark1"/>
      </w:pPr>
      <w:r w:rsidRPr="008A53DE">
        <w:t>печать;</w:t>
      </w:r>
    </w:p>
    <w:p w14:paraId="55A449E9" w14:textId="77777777" w:rsidR="000712A2" w:rsidRPr="007B2273" w:rsidRDefault="000712A2" w:rsidP="00424D36">
      <w:pPr>
        <w:pStyle w:val="ASFKListmark1"/>
      </w:pPr>
      <w:r w:rsidRPr="007B2273">
        <w:t>проверка</w:t>
      </w:r>
      <w:r>
        <w:t>,</w:t>
      </w:r>
      <w:r w:rsidRPr="007B2273">
        <w:t xml:space="preserve"> </w:t>
      </w:r>
      <w:r>
        <w:t>формирование и удаление ЭП</w:t>
      </w:r>
      <w:r w:rsidRPr="007B2273">
        <w:t>;</w:t>
      </w:r>
    </w:p>
    <w:p w14:paraId="1AB44E5B" w14:textId="77777777" w:rsidR="0076225B" w:rsidRDefault="0076225B" w:rsidP="00424D36">
      <w:pPr>
        <w:pStyle w:val="ASFKListmark1"/>
      </w:pPr>
      <w:r w:rsidRPr="00C37ABA">
        <w:t xml:space="preserve">подписание, просмотр и удаление </w:t>
      </w:r>
      <w:r>
        <w:t>ЭП</w:t>
      </w:r>
      <w:r w:rsidRPr="00C37ABA">
        <w:t>;</w:t>
      </w:r>
    </w:p>
    <w:p w14:paraId="122EC351" w14:textId="77777777" w:rsidR="00424D36" w:rsidRDefault="00424D36" w:rsidP="00424D36">
      <w:pPr>
        <w:pStyle w:val="ASFKListmark1"/>
      </w:pPr>
      <w:r>
        <w:t>импорт из внешней системы;</w:t>
      </w:r>
    </w:p>
    <w:p w14:paraId="2707AE21" w14:textId="77777777" w:rsidR="0076225B" w:rsidRDefault="0076225B" w:rsidP="00424D36">
      <w:pPr>
        <w:pStyle w:val="ASFKListmark1"/>
      </w:pPr>
      <w:r>
        <w:lastRenderedPageBreak/>
        <w:t>экспорт во внешнюю систему;</w:t>
      </w:r>
    </w:p>
    <w:p w14:paraId="6CAFE833" w14:textId="77777777" w:rsidR="00424D36" w:rsidRDefault="00424D36" w:rsidP="00424D36">
      <w:pPr>
        <w:pStyle w:val="ASFKListmark1"/>
      </w:pPr>
      <w:r>
        <w:t>откат статуса передачи.</w:t>
      </w:r>
    </w:p>
    <w:p w14:paraId="336BDFEB" w14:textId="77777777" w:rsidR="0076225B" w:rsidRPr="007B2273" w:rsidRDefault="0076225B" w:rsidP="0076225B">
      <w:pPr>
        <w:pStyle w:val="41"/>
      </w:pPr>
      <w:r w:rsidRPr="007B2273">
        <w:t>Экранная форма документа</w:t>
      </w:r>
    </w:p>
    <w:p w14:paraId="4C7A09B8" w14:textId="77777777" w:rsidR="0076225B" w:rsidRPr="007B2273" w:rsidRDefault="00424D36" w:rsidP="0076225B">
      <w:pPr>
        <w:pStyle w:val="ASFKNormal"/>
      </w:pPr>
      <w:r w:rsidRPr="00AB7803">
        <w:t xml:space="preserve">ЭФ документа </w:t>
      </w:r>
      <w:r>
        <w:t>«Расходная декларация»</w:t>
      </w:r>
      <w:r w:rsidRPr="00AB7803">
        <w:t xml:space="preserve"> представлена на рисунке</w:t>
      </w:r>
      <w:r w:rsidRPr="007B2273">
        <w:t> </w:t>
      </w:r>
      <w:r w:rsidR="00CE4504">
        <w:fldChar w:fldCharType="begin"/>
      </w:r>
      <w:r w:rsidR="00CE4504">
        <w:instrText xml:space="preserve"> REF _Ref530574462 \h </w:instrText>
      </w:r>
      <w:r w:rsidR="00CE4504">
        <w:fldChar w:fldCharType="separate"/>
      </w:r>
      <w:r w:rsidR="00476E1D">
        <w:rPr>
          <w:noProof/>
        </w:rPr>
        <w:t>300</w:t>
      </w:r>
      <w:r w:rsidR="00CE4504">
        <w:fldChar w:fldCharType="end"/>
      </w:r>
      <w:r w:rsidRPr="00AB7803">
        <w:t>. Форма содержит следующие закладки</w:t>
      </w:r>
      <w:r w:rsidR="0076225B" w:rsidRPr="007B2273">
        <w:t>:</w:t>
      </w:r>
    </w:p>
    <w:p w14:paraId="00D3BF66" w14:textId="77777777" w:rsidR="0076225B" w:rsidRPr="007B2273" w:rsidRDefault="0076225B" w:rsidP="0076225B">
      <w:pPr>
        <w:pStyle w:val="ASFKListmark1"/>
      </w:pPr>
      <w:r>
        <w:t>«</w:t>
      </w:r>
      <w:r w:rsidRPr="007B2273">
        <w:t>Заголовок</w:t>
      </w:r>
      <w:r>
        <w:t>»</w:t>
      </w:r>
      <w:r w:rsidRPr="007B2273">
        <w:t>;</w:t>
      </w:r>
    </w:p>
    <w:p w14:paraId="56626094" w14:textId="77777777" w:rsidR="0076225B" w:rsidRPr="007B2273" w:rsidRDefault="0076225B" w:rsidP="0076225B">
      <w:pPr>
        <w:pStyle w:val="ASFKListmark1"/>
      </w:pPr>
      <w:r>
        <w:t>«</w:t>
      </w:r>
      <w:r w:rsidR="00DC0D9B">
        <w:t>Информация о структуре цены договора</w:t>
      </w:r>
      <w:r>
        <w:t>»</w:t>
      </w:r>
      <w:r w:rsidRPr="007B2273">
        <w:t>;</w:t>
      </w:r>
    </w:p>
    <w:p w14:paraId="171FF446" w14:textId="77777777" w:rsidR="0076225B" w:rsidRPr="007B2273" w:rsidRDefault="0076225B" w:rsidP="0076225B">
      <w:pPr>
        <w:pStyle w:val="ASFKListmark1"/>
      </w:pPr>
      <w:r>
        <w:t>«</w:t>
      </w:r>
      <w:r w:rsidR="00DC0D9B">
        <w:t>Реквизиты подписи</w:t>
      </w:r>
      <w:r>
        <w:t>»</w:t>
      </w:r>
      <w:r w:rsidRPr="007B2273">
        <w:t>;</w:t>
      </w:r>
    </w:p>
    <w:p w14:paraId="3FEACC97" w14:textId="77777777" w:rsidR="0076225B" w:rsidRPr="007B2273" w:rsidRDefault="0076225B" w:rsidP="0076225B">
      <w:pPr>
        <w:pStyle w:val="ASFKListmark1"/>
      </w:pPr>
      <w:r>
        <w:t>«</w:t>
      </w:r>
      <w:r w:rsidR="00DC0D9B">
        <w:t>Системные атрибуты</w:t>
      </w:r>
      <w:r>
        <w:t>»</w:t>
      </w:r>
      <w:r w:rsidRPr="007B2273">
        <w:t>;</w:t>
      </w:r>
    </w:p>
    <w:p w14:paraId="2DB7884F" w14:textId="77777777" w:rsidR="0076225B" w:rsidRPr="007B2273" w:rsidRDefault="0076225B" w:rsidP="0076225B">
      <w:pPr>
        <w:pStyle w:val="ASFKListmark1"/>
      </w:pPr>
      <w:r>
        <w:t>«</w:t>
      </w:r>
      <w:r w:rsidRPr="007B2273">
        <w:t>Протоколы</w:t>
      </w:r>
      <w:r>
        <w:t>»</w:t>
      </w:r>
      <w:r w:rsidRPr="007B2273">
        <w:t>.</w:t>
      </w:r>
    </w:p>
    <w:p w14:paraId="74F5152A" w14:textId="77777777" w:rsidR="0076225B" w:rsidRPr="00726330" w:rsidRDefault="00476E1D" w:rsidP="0076225B">
      <w:pPr>
        <w:pStyle w:val="ASFKFigure"/>
      </w:pPr>
      <w:r>
        <w:pict w14:anchorId="27907F68">
          <v:shape id="_x0000_i1422" type="#_x0000_t75" style="width:482.25pt;height:324pt">
            <v:imagedata r:id="rId366" o:title="0"/>
          </v:shape>
        </w:pict>
      </w:r>
    </w:p>
    <w:p w14:paraId="7939DD9F" w14:textId="77777777" w:rsidR="0076225B" w:rsidRPr="007B2273" w:rsidRDefault="0076225B" w:rsidP="0076225B">
      <w:pPr>
        <w:pStyle w:val="ASFKFigName"/>
      </w:pPr>
      <w:r w:rsidRPr="007B2273">
        <w:fldChar w:fldCharType="begin"/>
      </w:r>
      <w:r w:rsidRPr="007B2273">
        <w:instrText xml:space="preserve"> SEQ Рисунок \* ARABIC </w:instrText>
      </w:r>
      <w:r w:rsidRPr="007B2273">
        <w:fldChar w:fldCharType="separate"/>
      </w:r>
      <w:bookmarkStart w:id="1939" w:name="_Ref530574462"/>
      <w:bookmarkStart w:id="1940" w:name="_Toc82692269"/>
      <w:r w:rsidR="00476E1D">
        <w:rPr>
          <w:noProof/>
        </w:rPr>
        <w:t>300</w:t>
      </w:r>
      <w:bookmarkEnd w:id="1939"/>
      <w:r w:rsidRPr="007B2273">
        <w:fldChar w:fldCharType="end"/>
      </w:r>
      <w:r w:rsidRPr="007B2273">
        <w:t xml:space="preserve">. ЭФ документа </w:t>
      </w:r>
      <w:r>
        <w:t>«</w:t>
      </w:r>
      <w:r w:rsidR="00DC0D9B">
        <w:t>Расходная декларация</w:t>
      </w:r>
      <w:r>
        <w:t>», закладки «</w:t>
      </w:r>
      <w:r w:rsidRPr="007B2273">
        <w:t>Заголовок</w:t>
      </w:r>
      <w:r>
        <w:t>»</w:t>
      </w:r>
      <w:bookmarkEnd w:id="1940"/>
    </w:p>
    <w:p w14:paraId="3BF81639" w14:textId="77777777" w:rsidR="0076225B" w:rsidRDefault="0076225B" w:rsidP="0076225B">
      <w:pPr>
        <w:pStyle w:val="ASFKNormal"/>
      </w:pPr>
    </w:p>
    <w:p w14:paraId="37794D1E" w14:textId="77777777" w:rsidR="0076225B" w:rsidRPr="007B2273" w:rsidRDefault="0076225B" w:rsidP="0076225B">
      <w:pPr>
        <w:pStyle w:val="ASFKNormal"/>
      </w:pPr>
      <w:r w:rsidRPr="007B2273">
        <w:t>Перечень п</w:t>
      </w:r>
      <w:r w:rsidRPr="00726330">
        <w:t>о</w:t>
      </w:r>
      <w:r w:rsidRPr="007B2273">
        <w:t xml:space="preserve">лей </w:t>
      </w:r>
      <w:r w:rsidRPr="00726330">
        <w:t xml:space="preserve">документа </w:t>
      </w:r>
      <w:r w:rsidR="00DC0D9B">
        <w:t>«Расходная декларация», закладки «</w:t>
      </w:r>
      <w:r w:rsidR="00DC0D9B" w:rsidRPr="007B2273">
        <w:t>Заголовок</w:t>
      </w:r>
      <w:r w:rsidR="00DC0D9B">
        <w:t>»</w:t>
      </w:r>
      <w:r>
        <w:t xml:space="preserve"> </w:t>
      </w:r>
      <w:r w:rsidRPr="007B2273">
        <w:t>приведен в таблице </w:t>
      </w:r>
      <w:r w:rsidR="007F077E">
        <w:fldChar w:fldCharType="begin"/>
      </w:r>
      <w:r w:rsidR="007F077E">
        <w:instrText xml:space="preserve"> REF _Ref530393456 \h </w:instrText>
      </w:r>
      <w:r w:rsidR="007F077E">
        <w:fldChar w:fldCharType="separate"/>
      </w:r>
      <w:r w:rsidR="00476E1D">
        <w:rPr>
          <w:noProof/>
        </w:rPr>
        <w:t>189</w:t>
      </w:r>
      <w:r w:rsidR="007F077E">
        <w:fldChar w:fldCharType="end"/>
      </w:r>
      <w:r w:rsidRPr="007B2273">
        <w:t>.</w:t>
      </w:r>
    </w:p>
    <w:p w14:paraId="43904B85" w14:textId="77777777" w:rsidR="0076225B" w:rsidRPr="00726330" w:rsidRDefault="000B34EE" w:rsidP="0076225B">
      <w:pPr>
        <w:pStyle w:val="ASFKNameTable"/>
      </w:pPr>
      <w:r>
        <w:rPr>
          <w:noProof/>
        </w:rPr>
        <w:fldChar w:fldCharType="begin"/>
      </w:r>
      <w:r>
        <w:rPr>
          <w:noProof/>
        </w:rPr>
        <w:instrText xml:space="preserve"> SEQ Таблица \* ARABIC </w:instrText>
      </w:r>
      <w:r>
        <w:rPr>
          <w:noProof/>
        </w:rPr>
        <w:fldChar w:fldCharType="separate"/>
      </w:r>
      <w:bookmarkStart w:id="1941" w:name="_Ref530393456"/>
      <w:bookmarkStart w:id="1942" w:name="_Toc82691913"/>
      <w:r w:rsidR="00476E1D">
        <w:rPr>
          <w:noProof/>
        </w:rPr>
        <w:t>189</w:t>
      </w:r>
      <w:bookmarkEnd w:id="1941"/>
      <w:r>
        <w:rPr>
          <w:noProof/>
        </w:rPr>
        <w:fldChar w:fldCharType="end"/>
      </w:r>
      <w:r w:rsidR="0076225B" w:rsidRPr="00726330">
        <w:t xml:space="preserve">. Описание полей документа </w:t>
      </w:r>
      <w:r w:rsidR="007F077E">
        <w:t>«Расходная декларация», закладки «</w:t>
      </w:r>
      <w:r w:rsidR="007F077E" w:rsidRPr="007B2273">
        <w:t>Заголовок</w:t>
      </w:r>
      <w:r w:rsidR="007F077E">
        <w:t>»</w:t>
      </w:r>
      <w:bookmarkEnd w:id="194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76225B" w:rsidRPr="007B2273" w14:paraId="10E37B77" w14:textId="77777777" w:rsidTr="004834F0">
        <w:trPr>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1ADFC12" w14:textId="77777777" w:rsidR="0076225B" w:rsidRPr="007B2273" w:rsidRDefault="0076225B" w:rsidP="00DC0D9B">
            <w:pPr>
              <w:pStyle w:val="ASFKTableHead"/>
            </w:pPr>
            <w:r>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AABEE58" w14:textId="77777777" w:rsidR="0076225B" w:rsidRPr="007B2273" w:rsidRDefault="0076225B" w:rsidP="00DC0D9B">
            <w:pPr>
              <w:pStyle w:val="ASFKTableHead"/>
            </w:pPr>
            <w:r w:rsidRPr="007B2273">
              <w:t>Описание</w:t>
            </w:r>
            <w:r>
              <w:t xml:space="preserve"> поля</w:t>
            </w:r>
          </w:p>
        </w:tc>
      </w:tr>
      <w:tr w:rsidR="0076225B" w:rsidRPr="007B2273" w14:paraId="3B6B3B5F" w14:textId="77777777" w:rsidTr="004834F0">
        <w:trPr>
          <w:trHeight w:val="405"/>
        </w:trPr>
        <w:tc>
          <w:tcPr>
            <w:tcW w:w="1137" w:type="pct"/>
            <w:shd w:val="clear" w:color="auto" w:fill="auto"/>
          </w:tcPr>
          <w:p w14:paraId="02044160" w14:textId="77777777" w:rsidR="0076225B" w:rsidRPr="007B2273" w:rsidRDefault="00D8170F" w:rsidP="004834F0">
            <w:pPr>
              <w:pStyle w:val="ASFKTablenorm"/>
              <w:ind w:left="57" w:right="57"/>
            </w:pPr>
            <w:r>
              <w:t>Дата</w:t>
            </w:r>
          </w:p>
        </w:tc>
        <w:tc>
          <w:tcPr>
            <w:tcW w:w="3863" w:type="pct"/>
            <w:shd w:val="clear" w:color="auto" w:fill="auto"/>
          </w:tcPr>
          <w:p w14:paraId="784CBBBD" w14:textId="77777777" w:rsidR="00D8170F" w:rsidRPr="00254111" w:rsidRDefault="00D8170F" w:rsidP="004834F0">
            <w:pPr>
              <w:pStyle w:val="ASFKTablenorm"/>
              <w:ind w:left="57" w:right="57"/>
            </w:pPr>
            <w:r>
              <w:t>Заполняется при импорте из внешних систем соответствующим значением из файла</w:t>
            </w:r>
            <w:r w:rsidR="00952B50">
              <w:t xml:space="preserve">, либо передается из </w:t>
            </w:r>
            <w:r w:rsidR="00952B50" w:rsidRPr="004834F0">
              <w:rPr>
                <w:lang w:val="en-US"/>
              </w:rPr>
              <w:t>OEBS</w:t>
            </w:r>
            <w:r w:rsidR="00254111">
              <w:t>.</w:t>
            </w:r>
          </w:p>
          <w:p w14:paraId="32CB46E3" w14:textId="77777777" w:rsidR="0076225B" w:rsidRPr="00726330" w:rsidRDefault="0076225B" w:rsidP="004834F0">
            <w:pPr>
              <w:pStyle w:val="ASFKTablenorm"/>
              <w:ind w:left="57" w:right="57"/>
            </w:pPr>
          </w:p>
        </w:tc>
      </w:tr>
      <w:tr w:rsidR="00C32821" w:rsidRPr="007B2273" w14:paraId="7562DAFB" w14:textId="77777777" w:rsidTr="004834F0">
        <w:trPr>
          <w:trHeight w:val="405"/>
        </w:trPr>
        <w:tc>
          <w:tcPr>
            <w:tcW w:w="1137" w:type="pct"/>
            <w:shd w:val="clear" w:color="auto" w:fill="auto"/>
          </w:tcPr>
          <w:p w14:paraId="1BD17B3D" w14:textId="77777777" w:rsidR="00C32821" w:rsidRDefault="00C32821" w:rsidP="004834F0">
            <w:pPr>
              <w:pStyle w:val="ASFKTablenorm"/>
              <w:ind w:left="57" w:right="57"/>
            </w:pPr>
            <w:r>
              <w:t xml:space="preserve">Номер </w:t>
            </w:r>
          </w:p>
        </w:tc>
        <w:tc>
          <w:tcPr>
            <w:tcW w:w="3863" w:type="pct"/>
            <w:shd w:val="clear" w:color="auto" w:fill="auto"/>
          </w:tcPr>
          <w:p w14:paraId="4E7190D3" w14:textId="77777777" w:rsidR="00C32821" w:rsidRDefault="00C32821" w:rsidP="004834F0">
            <w:pPr>
              <w:pStyle w:val="ASFKTablenorm"/>
              <w:ind w:left="57" w:right="57"/>
            </w:pPr>
            <w:r>
              <w:t>Номер документа.</w:t>
            </w:r>
          </w:p>
          <w:p w14:paraId="75CDDB4C" w14:textId="77777777" w:rsidR="00C32821" w:rsidRPr="00C32821" w:rsidRDefault="00C32821" w:rsidP="004834F0">
            <w:pPr>
              <w:pStyle w:val="ASFKTablenorm"/>
              <w:ind w:left="57" w:right="57"/>
            </w:pPr>
            <w:r>
              <w:t xml:space="preserve">Заполняется при импорте из внешних систем соответствующим значением </w:t>
            </w:r>
            <w:r>
              <w:lastRenderedPageBreak/>
              <w:t xml:space="preserve">из файла, либо передается из </w:t>
            </w:r>
            <w:r w:rsidRPr="004834F0">
              <w:rPr>
                <w:lang w:val="en-US"/>
              </w:rPr>
              <w:t>OEBS</w:t>
            </w:r>
            <w:r>
              <w:t>.</w:t>
            </w:r>
          </w:p>
        </w:tc>
      </w:tr>
      <w:tr w:rsidR="0076225B" w:rsidRPr="007B2273" w14:paraId="25BC2305" w14:textId="77777777" w:rsidTr="004834F0">
        <w:trPr>
          <w:trHeight w:val="405"/>
        </w:trPr>
        <w:tc>
          <w:tcPr>
            <w:tcW w:w="1137" w:type="pct"/>
            <w:shd w:val="clear" w:color="auto" w:fill="auto"/>
          </w:tcPr>
          <w:p w14:paraId="6C77D06F" w14:textId="77777777" w:rsidR="0076225B" w:rsidRPr="007B2273" w:rsidRDefault="00E777D9" w:rsidP="004834F0">
            <w:pPr>
              <w:pStyle w:val="ASFKTablenorm"/>
              <w:ind w:left="57" w:right="57"/>
            </w:pPr>
            <w:r>
              <w:lastRenderedPageBreak/>
              <w:t>Бюджет</w:t>
            </w:r>
          </w:p>
        </w:tc>
        <w:tc>
          <w:tcPr>
            <w:tcW w:w="3863" w:type="pct"/>
            <w:shd w:val="clear" w:color="auto" w:fill="auto"/>
          </w:tcPr>
          <w:p w14:paraId="4B8418E7" w14:textId="77777777" w:rsidR="0076225B" w:rsidRPr="00726330" w:rsidRDefault="00E777D9" w:rsidP="004834F0">
            <w:pPr>
              <w:pStyle w:val="ASFKTablenorm"/>
              <w:ind w:left="57" w:right="57"/>
            </w:pPr>
            <w:r>
              <w:t>Заполняется при импорте из внешних систем соответствующим значением из файла</w:t>
            </w:r>
            <w:r w:rsidR="00952B50">
              <w:t xml:space="preserve">, либо передается из </w:t>
            </w:r>
            <w:r w:rsidR="00952B50" w:rsidRPr="004834F0">
              <w:rPr>
                <w:lang w:val="en-US"/>
              </w:rPr>
              <w:t>OEBS</w:t>
            </w:r>
            <w:r w:rsidR="00254111">
              <w:t>.</w:t>
            </w:r>
          </w:p>
        </w:tc>
      </w:tr>
      <w:tr w:rsidR="0076225B" w:rsidRPr="007B2273" w14:paraId="5C6277EB" w14:textId="77777777" w:rsidTr="004834F0">
        <w:trPr>
          <w:trHeight w:val="405"/>
        </w:trPr>
        <w:tc>
          <w:tcPr>
            <w:tcW w:w="1137" w:type="pct"/>
            <w:shd w:val="clear" w:color="auto" w:fill="auto"/>
          </w:tcPr>
          <w:p w14:paraId="3D984D22" w14:textId="77777777" w:rsidR="0076225B" w:rsidRPr="007B2273" w:rsidRDefault="00E777D9" w:rsidP="004834F0">
            <w:pPr>
              <w:pStyle w:val="ASFKTablenorm"/>
              <w:ind w:left="57" w:right="57"/>
            </w:pPr>
            <w:r>
              <w:t>Клиент</w:t>
            </w:r>
          </w:p>
        </w:tc>
        <w:tc>
          <w:tcPr>
            <w:tcW w:w="3863" w:type="pct"/>
            <w:shd w:val="clear" w:color="auto" w:fill="auto"/>
          </w:tcPr>
          <w:p w14:paraId="16D3F4C9" w14:textId="77777777" w:rsidR="0076225B" w:rsidRPr="00952B50" w:rsidRDefault="00E777D9" w:rsidP="004834F0">
            <w:pPr>
              <w:pStyle w:val="ASFKTablenorm"/>
              <w:ind w:left="57" w:right="57"/>
            </w:pPr>
            <w:r>
              <w:t>Заполняется при импорте из внешних систем соответствующим значением из файла</w:t>
            </w:r>
            <w:r w:rsidR="00952B50">
              <w:t xml:space="preserve">, либо передается из </w:t>
            </w:r>
            <w:r w:rsidR="00952B50" w:rsidRPr="004834F0">
              <w:rPr>
                <w:lang w:val="en-US"/>
              </w:rPr>
              <w:t>OEBS</w:t>
            </w:r>
            <w:r w:rsidR="00952B50">
              <w:t>.</w:t>
            </w:r>
          </w:p>
        </w:tc>
      </w:tr>
      <w:tr w:rsidR="0076225B" w:rsidRPr="007B2273" w14:paraId="6E03B7EE" w14:textId="77777777" w:rsidTr="004834F0">
        <w:trPr>
          <w:trHeight w:val="1252"/>
        </w:trPr>
        <w:tc>
          <w:tcPr>
            <w:tcW w:w="1137" w:type="pct"/>
            <w:shd w:val="clear" w:color="auto" w:fill="auto"/>
          </w:tcPr>
          <w:p w14:paraId="489F555A" w14:textId="77777777" w:rsidR="0076225B" w:rsidRPr="00726330" w:rsidRDefault="005F68B3" w:rsidP="004834F0">
            <w:pPr>
              <w:pStyle w:val="ASFKTablenorm"/>
              <w:ind w:left="57" w:right="57"/>
            </w:pPr>
            <w:r>
              <w:t>Лицевой счет</w:t>
            </w:r>
          </w:p>
        </w:tc>
        <w:tc>
          <w:tcPr>
            <w:tcW w:w="3863" w:type="pct"/>
            <w:shd w:val="clear" w:color="auto" w:fill="auto"/>
          </w:tcPr>
          <w:p w14:paraId="239A3583" w14:textId="77777777" w:rsidR="0076225B" w:rsidRPr="00726330" w:rsidRDefault="005F68B3" w:rsidP="004834F0">
            <w:pPr>
              <w:pStyle w:val="ASFKTablenorm"/>
              <w:ind w:left="57" w:right="57"/>
            </w:pPr>
            <w:r>
              <w:t>Заполняется при импорте из внешних систем соответствующим значением из файла</w:t>
            </w:r>
            <w:r w:rsidR="00952B50">
              <w:t xml:space="preserve">, либо передается из </w:t>
            </w:r>
            <w:r w:rsidR="00952B50" w:rsidRPr="004834F0">
              <w:rPr>
                <w:lang w:val="en-US"/>
              </w:rPr>
              <w:t>OEBS</w:t>
            </w:r>
            <w:r>
              <w:t>.</w:t>
            </w:r>
          </w:p>
        </w:tc>
      </w:tr>
      <w:tr w:rsidR="0076225B" w:rsidRPr="007B2273" w14:paraId="1842CD54" w14:textId="77777777" w:rsidTr="004834F0">
        <w:trPr>
          <w:trHeight w:val="897"/>
        </w:trPr>
        <w:tc>
          <w:tcPr>
            <w:tcW w:w="1137" w:type="pct"/>
            <w:shd w:val="clear" w:color="auto" w:fill="auto"/>
          </w:tcPr>
          <w:p w14:paraId="1FB42165" w14:textId="77777777" w:rsidR="0076225B" w:rsidRPr="007B2273" w:rsidRDefault="005F68B3" w:rsidP="004834F0">
            <w:pPr>
              <w:pStyle w:val="ASFKTablenorm"/>
              <w:ind w:left="57" w:right="57"/>
            </w:pPr>
            <w:r>
              <w:t>ИНН</w:t>
            </w:r>
          </w:p>
        </w:tc>
        <w:tc>
          <w:tcPr>
            <w:tcW w:w="3863" w:type="pct"/>
            <w:shd w:val="clear" w:color="auto" w:fill="auto"/>
          </w:tcPr>
          <w:p w14:paraId="5C71E3F3" w14:textId="77777777" w:rsidR="0076225B" w:rsidRPr="00726330" w:rsidRDefault="005F68B3" w:rsidP="004834F0">
            <w:pPr>
              <w:pStyle w:val="ASFKTablenorm"/>
              <w:ind w:left="57" w:right="57"/>
            </w:pPr>
            <w:r>
              <w:t>Заполняется при импорте из внешних систем соответствующим значением из файла</w:t>
            </w:r>
            <w:r w:rsidR="00952B50">
              <w:t xml:space="preserve">, либо передается из </w:t>
            </w:r>
            <w:r w:rsidR="00952B50" w:rsidRPr="004834F0">
              <w:rPr>
                <w:lang w:val="en-US"/>
              </w:rPr>
              <w:t>OEBS</w:t>
            </w:r>
            <w:r w:rsidR="00254111">
              <w:t>.</w:t>
            </w:r>
          </w:p>
        </w:tc>
      </w:tr>
      <w:tr w:rsidR="0076225B" w:rsidRPr="007B2273" w14:paraId="34D47476" w14:textId="77777777" w:rsidTr="004834F0">
        <w:trPr>
          <w:trHeight w:val="165"/>
        </w:trPr>
        <w:tc>
          <w:tcPr>
            <w:tcW w:w="1137" w:type="pct"/>
            <w:shd w:val="clear" w:color="auto" w:fill="auto"/>
          </w:tcPr>
          <w:p w14:paraId="55CBC025" w14:textId="77777777" w:rsidR="0076225B" w:rsidRPr="007B2273" w:rsidRDefault="00310548" w:rsidP="004834F0">
            <w:pPr>
              <w:pStyle w:val="ASFKTablenorm"/>
              <w:ind w:left="57" w:right="57"/>
            </w:pPr>
            <w:r>
              <w:t>КПП</w:t>
            </w:r>
          </w:p>
        </w:tc>
        <w:tc>
          <w:tcPr>
            <w:tcW w:w="3863" w:type="pct"/>
            <w:shd w:val="clear" w:color="auto" w:fill="auto"/>
          </w:tcPr>
          <w:p w14:paraId="049720DD" w14:textId="77777777" w:rsidR="0076225B" w:rsidRPr="00726330" w:rsidRDefault="000046AE" w:rsidP="004834F0">
            <w:pPr>
              <w:pStyle w:val="ASFKTablenorm"/>
              <w:ind w:left="57" w:right="57"/>
            </w:pPr>
            <w:r>
              <w:t>Заполняется при импорте из внешних систем соот</w:t>
            </w:r>
            <w:r w:rsidR="00254111">
              <w:t>ветствующим значением из файла</w:t>
            </w:r>
            <w:r w:rsidR="00952B50">
              <w:t xml:space="preserve">, либо передается из </w:t>
            </w:r>
            <w:r w:rsidR="00952B50" w:rsidRPr="004834F0">
              <w:rPr>
                <w:lang w:val="en-US"/>
              </w:rPr>
              <w:t>OEBS</w:t>
            </w:r>
            <w:r w:rsidR="00254111">
              <w:t>.</w:t>
            </w:r>
          </w:p>
        </w:tc>
      </w:tr>
      <w:tr w:rsidR="0076225B" w:rsidRPr="007B2273" w14:paraId="4D7FE32A" w14:textId="77777777" w:rsidTr="004834F0">
        <w:trPr>
          <w:trHeight w:val="165"/>
        </w:trPr>
        <w:tc>
          <w:tcPr>
            <w:tcW w:w="1137" w:type="pct"/>
            <w:shd w:val="clear" w:color="auto" w:fill="auto"/>
          </w:tcPr>
          <w:p w14:paraId="558492DB" w14:textId="77777777" w:rsidR="0076225B" w:rsidRPr="007B2273" w:rsidRDefault="00E5302A" w:rsidP="004834F0">
            <w:pPr>
              <w:pStyle w:val="ASFKTablenorm"/>
              <w:ind w:left="57" w:right="57"/>
            </w:pPr>
            <w:r w:rsidRPr="00E5302A">
              <w:t>Дата постановки на учет в НО</w:t>
            </w:r>
          </w:p>
        </w:tc>
        <w:tc>
          <w:tcPr>
            <w:tcW w:w="3863" w:type="pct"/>
            <w:shd w:val="clear" w:color="auto" w:fill="auto"/>
          </w:tcPr>
          <w:p w14:paraId="5A02BA0B" w14:textId="77777777" w:rsidR="00D43998" w:rsidRDefault="00D43998" w:rsidP="004834F0">
            <w:pPr>
              <w:pStyle w:val="ASFKTablenorm"/>
              <w:ind w:left="57" w:right="57"/>
            </w:pPr>
            <w:r w:rsidRPr="00D43998">
              <w:t>Дата постановки на учет в налоговом органе клиента.</w:t>
            </w:r>
          </w:p>
          <w:p w14:paraId="35A813B6" w14:textId="77777777" w:rsidR="00E5302A" w:rsidRDefault="00E5302A" w:rsidP="004834F0">
            <w:pPr>
              <w:pStyle w:val="ASFKTablenorm"/>
              <w:ind w:left="57" w:right="57"/>
            </w:pPr>
            <w:r>
              <w:t>Заполняется при импорте из внешних систем соответствующим значением из файла.</w:t>
            </w:r>
          </w:p>
          <w:p w14:paraId="0C08ED2F" w14:textId="77777777" w:rsidR="0076225B" w:rsidRPr="00726330" w:rsidRDefault="00E5302A" w:rsidP="004834F0">
            <w:pPr>
              <w:pStyle w:val="ASFKTablenorm"/>
              <w:ind w:left="57" w:right="57"/>
            </w:pPr>
            <w:r>
              <w:t>Указывается вручную или выбором из системного календаря.</w:t>
            </w:r>
          </w:p>
        </w:tc>
      </w:tr>
      <w:tr w:rsidR="0076225B" w:rsidRPr="007B2273" w14:paraId="7E7E28C8" w14:textId="77777777" w:rsidTr="004834F0">
        <w:trPr>
          <w:trHeight w:val="165"/>
        </w:trPr>
        <w:tc>
          <w:tcPr>
            <w:tcW w:w="1137" w:type="pct"/>
            <w:shd w:val="clear" w:color="auto" w:fill="auto"/>
          </w:tcPr>
          <w:p w14:paraId="3E3A99D9" w14:textId="77777777" w:rsidR="0076225B" w:rsidRPr="007B2273" w:rsidRDefault="00E5302A" w:rsidP="004834F0">
            <w:pPr>
              <w:pStyle w:val="ASFKTablenorm"/>
              <w:ind w:left="57" w:right="57"/>
            </w:pPr>
            <w:r>
              <w:t>Номер договора</w:t>
            </w:r>
          </w:p>
        </w:tc>
        <w:tc>
          <w:tcPr>
            <w:tcW w:w="3863" w:type="pct"/>
            <w:shd w:val="clear" w:color="auto" w:fill="auto"/>
          </w:tcPr>
          <w:p w14:paraId="692D00A2" w14:textId="77777777" w:rsidR="0076225B" w:rsidRPr="00726330" w:rsidRDefault="00E5302A" w:rsidP="004834F0">
            <w:pPr>
              <w:pStyle w:val="ASFKTablenorm"/>
              <w:ind w:left="57" w:right="57"/>
            </w:pPr>
            <w:r w:rsidRPr="00E5302A">
              <w:t>Заполняется при импорте из внешних систем соответствующим значением из файла.</w:t>
            </w:r>
          </w:p>
        </w:tc>
      </w:tr>
      <w:tr w:rsidR="0076225B" w:rsidRPr="007B2273" w14:paraId="7A48BCB2" w14:textId="77777777" w:rsidTr="004834F0">
        <w:trPr>
          <w:trHeight w:val="165"/>
        </w:trPr>
        <w:tc>
          <w:tcPr>
            <w:tcW w:w="1137" w:type="pct"/>
            <w:shd w:val="clear" w:color="auto" w:fill="auto"/>
          </w:tcPr>
          <w:p w14:paraId="48EF6A01" w14:textId="77777777" w:rsidR="0076225B" w:rsidRPr="007B2273" w:rsidRDefault="00E5302A" w:rsidP="004834F0">
            <w:pPr>
              <w:pStyle w:val="ASFKTablenorm"/>
              <w:ind w:left="57" w:right="57"/>
            </w:pPr>
            <w:r>
              <w:t>Дата договора</w:t>
            </w:r>
          </w:p>
        </w:tc>
        <w:tc>
          <w:tcPr>
            <w:tcW w:w="3863" w:type="pct"/>
            <w:shd w:val="clear" w:color="auto" w:fill="auto"/>
          </w:tcPr>
          <w:p w14:paraId="23C29131" w14:textId="77777777" w:rsidR="0076225B" w:rsidRPr="00726330" w:rsidRDefault="00E5302A" w:rsidP="004834F0">
            <w:pPr>
              <w:pStyle w:val="ASFKTablenorm"/>
              <w:ind w:left="57" w:right="57"/>
            </w:pPr>
            <w:r>
              <w:t>Заполняется при импорте из внешних систем соответствующим значением из файла</w:t>
            </w:r>
            <w:r w:rsidR="00952B50">
              <w:t xml:space="preserve">, либо передается из </w:t>
            </w:r>
            <w:r w:rsidR="00952B50" w:rsidRPr="004834F0">
              <w:rPr>
                <w:lang w:val="en-US"/>
              </w:rPr>
              <w:t>OEBS</w:t>
            </w:r>
            <w:r w:rsidR="00254111">
              <w:t>.</w:t>
            </w:r>
          </w:p>
        </w:tc>
      </w:tr>
      <w:tr w:rsidR="0076225B" w:rsidRPr="007B2273" w14:paraId="018F5E54" w14:textId="77777777" w:rsidTr="004834F0">
        <w:trPr>
          <w:trHeight w:val="165"/>
        </w:trPr>
        <w:tc>
          <w:tcPr>
            <w:tcW w:w="1137" w:type="pct"/>
            <w:shd w:val="clear" w:color="auto" w:fill="auto"/>
          </w:tcPr>
          <w:p w14:paraId="537BE5D5" w14:textId="77777777" w:rsidR="0076225B" w:rsidRPr="007B2273" w:rsidRDefault="00E5302A" w:rsidP="004834F0">
            <w:pPr>
              <w:pStyle w:val="ASFKTablenorm"/>
              <w:ind w:left="57" w:right="57"/>
            </w:pPr>
            <w:r>
              <w:t>ИКЗ</w:t>
            </w:r>
          </w:p>
        </w:tc>
        <w:tc>
          <w:tcPr>
            <w:tcW w:w="3863" w:type="pct"/>
            <w:shd w:val="clear" w:color="auto" w:fill="auto"/>
          </w:tcPr>
          <w:p w14:paraId="532D0F3E" w14:textId="77777777" w:rsidR="00D43998" w:rsidRDefault="00D43998" w:rsidP="004834F0">
            <w:pPr>
              <w:pStyle w:val="ASFKTablenorm"/>
              <w:ind w:left="57" w:right="57"/>
            </w:pPr>
            <w:r w:rsidRPr="00D43998">
              <w:t>Указывается идентификационный код закупки.</w:t>
            </w:r>
          </w:p>
          <w:p w14:paraId="02AEA8D3" w14:textId="77777777" w:rsidR="0076225B" w:rsidRPr="00726330" w:rsidRDefault="00E5302A" w:rsidP="004834F0">
            <w:pPr>
              <w:pStyle w:val="ASFKTablenorm"/>
              <w:ind w:left="57" w:right="57"/>
            </w:pPr>
            <w:r w:rsidRPr="00E5302A">
              <w:t>Заполняется при импорте из внешних систем соответствующим значением из файла или значение указывается вручную.</w:t>
            </w:r>
          </w:p>
        </w:tc>
      </w:tr>
      <w:tr w:rsidR="0076225B" w:rsidRPr="007B2273" w14:paraId="294666CD" w14:textId="77777777" w:rsidTr="004834F0">
        <w:trPr>
          <w:trHeight w:val="165"/>
        </w:trPr>
        <w:tc>
          <w:tcPr>
            <w:tcW w:w="1137" w:type="pct"/>
            <w:shd w:val="clear" w:color="auto" w:fill="auto"/>
          </w:tcPr>
          <w:p w14:paraId="74226E6B" w14:textId="77777777" w:rsidR="0076225B" w:rsidRPr="00726330" w:rsidRDefault="0061390A" w:rsidP="004834F0">
            <w:pPr>
              <w:pStyle w:val="ASFKTablenorm"/>
              <w:ind w:left="57" w:right="57"/>
            </w:pPr>
            <w:r>
              <w:t>ИГК</w:t>
            </w:r>
          </w:p>
        </w:tc>
        <w:tc>
          <w:tcPr>
            <w:tcW w:w="3863" w:type="pct"/>
            <w:shd w:val="clear" w:color="auto" w:fill="auto"/>
          </w:tcPr>
          <w:p w14:paraId="67F2EEA8" w14:textId="77777777" w:rsidR="00D43998" w:rsidRDefault="00D43998" w:rsidP="004834F0">
            <w:pPr>
              <w:pStyle w:val="ASFKTablenorm"/>
              <w:ind w:left="57" w:right="57"/>
            </w:pPr>
            <w:r w:rsidRPr="00D43998">
              <w:t>Указывается идентификатор государственного контракта, контракта учреждения, соглашения, договора о капитальных вложениях в установленных НПА случаях.</w:t>
            </w:r>
          </w:p>
          <w:p w14:paraId="6DBA9080" w14:textId="77777777" w:rsidR="0076225B" w:rsidRPr="00726330" w:rsidRDefault="0061390A" w:rsidP="004834F0">
            <w:pPr>
              <w:pStyle w:val="ASFKTablenorm"/>
              <w:ind w:left="57" w:right="57"/>
            </w:pPr>
            <w:r w:rsidRPr="0061390A">
              <w:t>Заполняется при импорте из внешних систем соответствующим значением из файла.</w:t>
            </w:r>
          </w:p>
        </w:tc>
      </w:tr>
      <w:tr w:rsidR="0076225B" w:rsidRPr="007B2273" w14:paraId="101E6057" w14:textId="77777777" w:rsidTr="004834F0">
        <w:trPr>
          <w:trHeight w:val="165"/>
        </w:trPr>
        <w:tc>
          <w:tcPr>
            <w:tcW w:w="1137" w:type="pct"/>
            <w:shd w:val="clear" w:color="auto" w:fill="auto"/>
          </w:tcPr>
          <w:p w14:paraId="0CE29A52" w14:textId="77777777" w:rsidR="0076225B" w:rsidRPr="007B2273" w:rsidRDefault="0061390A" w:rsidP="004834F0">
            <w:pPr>
              <w:pStyle w:val="ASFKTablenorm"/>
              <w:ind w:left="57" w:right="57"/>
            </w:pPr>
            <w:r>
              <w:t>Признак договора</w:t>
            </w:r>
          </w:p>
        </w:tc>
        <w:tc>
          <w:tcPr>
            <w:tcW w:w="3863" w:type="pct"/>
            <w:shd w:val="clear" w:color="auto" w:fill="auto"/>
          </w:tcPr>
          <w:p w14:paraId="6C46F914" w14:textId="77777777" w:rsidR="00D43998" w:rsidRDefault="00D43998" w:rsidP="004834F0">
            <w:pPr>
              <w:pStyle w:val="ASFKTablenorm"/>
              <w:ind w:left="57" w:right="57"/>
            </w:pPr>
            <w:r w:rsidRPr="00D43998">
              <w:t>Указывается признак исполнения договора: исполнение, исполнен, расторгнут.</w:t>
            </w:r>
          </w:p>
          <w:p w14:paraId="79CE646E" w14:textId="77777777" w:rsidR="0061390A" w:rsidRDefault="0061390A" w:rsidP="004834F0">
            <w:pPr>
              <w:pStyle w:val="ASFKTablenorm"/>
              <w:ind w:left="57" w:right="57"/>
            </w:pPr>
            <w:r>
              <w:t>Заполняется при импорте из внешних систем соответствующим значением из файла.</w:t>
            </w:r>
          </w:p>
          <w:p w14:paraId="7DEFCD03" w14:textId="77777777" w:rsidR="0061390A" w:rsidRDefault="0061390A" w:rsidP="004834F0">
            <w:pPr>
              <w:pStyle w:val="ASFKTablenorm"/>
              <w:ind w:left="57" w:right="57"/>
            </w:pPr>
            <w:r>
              <w:t>Заполняется выбором из списка значений:</w:t>
            </w:r>
          </w:p>
          <w:p w14:paraId="7398F26F" w14:textId="77777777" w:rsidR="0061390A" w:rsidRDefault="0061390A" w:rsidP="0061390A">
            <w:pPr>
              <w:pStyle w:val="ASFKTableListMark"/>
            </w:pPr>
            <w:r>
              <w:t>исполнение;</w:t>
            </w:r>
          </w:p>
          <w:p w14:paraId="4D998063" w14:textId="77777777" w:rsidR="0061390A" w:rsidRDefault="0061390A" w:rsidP="0061390A">
            <w:pPr>
              <w:pStyle w:val="ASFKTableListMark"/>
            </w:pPr>
            <w:r>
              <w:t>исполнен;</w:t>
            </w:r>
          </w:p>
          <w:p w14:paraId="14DF3DBE" w14:textId="77777777" w:rsidR="0061390A" w:rsidRDefault="0061390A" w:rsidP="0061390A">
            <w:pPr>
              <w:pStyle w:val="ASFKTableListMark"/>
            </w:pPr>
            <w:r>
              <w:t>расторгнут;</w:t>
            </w:r>
          </w:p>
          <w:p w14:paraId="53506B74" w14:textId="77777777" w:rsidR="0061390A" w:rsidRDefault="0061390A" w:rsidP="0061390A">
            <w:pPr>
              <w:pStyle w:val="ASFKTableListMark"/>
            </w:pPr>
            <w:r>
              <w:t>пусто.</w:t>
            </w:r>
          </w:p>
          <w:p w14:paraId="4F371B47" w14:textId="77777777" w:rsidR="0076225B" w:rsidRPr="007B2273" w:rsidRDefault="0061390A" w:rsidP="004834F0">
            <w:pPr>
              <w:pStyle w:val="ASFKTablenorm"/>
              <w:ind w:left="57" w:right="57"/>
            </w:pPr>
            <w:r>
              <w:t>Значение по умолчанию «пусто».</w:t>
            </w:r>
          </w:p>
        </w:tc>
      </w:tr>
      <w:tr w:rsidR="0076225B" w:rsidRPr="007B2273" w14:paraId="5E634F13" w14:textId="77777777" w:rsidTr="004834F0">
        <w:tc>
          <w:tcPr>
            <w:tcW w:w="1137" w:type="pct"/>
            <w:shd w:val="clear" w:color="auto" w:fill="auto"/>
          </w:tcPr>
          <w:p w14:paraId="7862B282" w14:textId="77777777" w:rsidR="0076225B" w:rsidRPr="007B2273" w:rsidRDefault="00AE7834" w:rsidP="004834F0">
            <w:pPr>
              <w:pStyle w:val="ASFKTablenorm"/>
              <w:ind w:left="57" w:right="57"/>
            </w:pPr>
            <w:r>
              <w:t>Срок договора с</w:t>
            </w:r>
          </w:p>
        </w:tc>
        <w:tc>
          <w:tcPr>
            <w:tcW w:w="3863" w:type="pct"/>
            <w:shd w:val="clear" w:color="auto" w:fill="auto"/>
          </w:tcPr>
          <w:p w14:paraId="7D671B4F" w14:textId="77777777" w:rsidR="00AE7834" w:rsidRDefault="00AE7834" w:rsidP="004834F0">
            <w:pPr>
              <w:pStyle w:val="ASFKTablenorm"/>
              <w:ind w:left="57" w:right="57"/>
            </w:pPr>
            <w:r>
              <w:t>Заполняется при импорте из внешних систем соответствующим значением из файла.</w:t>
            </w:r>
          </w:p>
          <w:p w14:paraId="778FB017" w14:textId="77777777" w:rsidR="0076225B" w:rsidRPr="00726330" w:rsidRDefault="00AE7834" w:rsidP="004834F0">
            <w:pPr>
              <w:pStyle w:val="ASFKTablenorm"/>
              <w:ind w:left="57" w:right="57"/>
            </w:pPr>
            <w:r>
              <w:t>Указывается вручную или выбором из системного календаря.</w:t>
            </w:r>
          </w:p>
        </w:tc>
      </w:tr>
      <w:tr w:rsidR="0076225B" w:rsidRPr="007B2273" w14:paraId="7570E2B4" w14:textId="77777777" w:rsidTr="004834F0">
        <w:tc>
          <w:tcPr>
            <w:tcW w:w="1137" w:type="pct"/>
            <w:shd w:val="clear" w:color="auto" w:fill="auto"/>
          </w:tcPr>
          <w:p w14:paraId="22DD7B53" w14:textId="77777777" w:rsidR="0076225B" w:rsidRPr="007B2273" w:rsidRDefault="00AE7834" w:rsidP="004834F0">
            <w:pPr>
              <w:pStyle w:val="ASFKTablenorm"/>
              <w:ind w:left="57" w:right="57"/>
            </w:pPr>
            <w:r>
              <w:t>Срок договора по</w:t>
            </w:r>
          </w:p>
        </w:tc>
        <w:tc>
          <w:tcPr>
            <w:tcW w:w="3863" w:type="pct"/>
            <w:shd w:val="clear" w:color="auto" w:fill="auto"/>
          </w:tcPr>
          <w:p w14:paraId="25D0D674" w14:textId="77777777" w:rsidR="00AE7834" w:rsidRDefault="00AE7834" w:rsidP="004834F0">
            <w:pPr>
              <w:pStyle w:val="ASFKTablenorm"/>
              <w:ind w:left="57" w:right="57"/>
            </w:pPr>
            <w:r>
              <w:t xml:space="preserve">Заполняется при импорте из внешних систем соответствующим значением </w:t>
            </w:r>
            <w:r>
              <w:lastRenderedPageBreak/>
              <w:t>из файла.</w:t>
            </w:r>
          </w:p>
          <w:p w14:paraId="57BFD590" w14:textId="77777777" w:rsidR="0076225B" w:rsidRPr="00726330" w:rsidRDefault="004E0BAE" w:rsidP="004834F0">
            <w:pPr>
              <w:pStyle w:val="ASFKTablenorm"/>
              <w:ind w:left="57" w:right="57"/>
            </w:pPr>
            <w:r>
              <w:t>У</w:t>
            </w:r>
            <w:r w:rsidR="00AE7834">
              <w:t>казыва</w:t>
            </w:r>
            <w:r>
              <w:t>е</w:t>
            </w:r>
            <w:r w:rsidR="00AE7834">
              <w:t>тся вручную или выбором из системного календаря.</w:t>
            </w:r>
          </w:p>
        </w:tc>
      </w:tr>
      <w:tr w:rsidR="001D42AC" w:rsidRPr="007B2273" w14:paraId="1339F309" w14:textId="77777777" w:rsidTr="004834F0">
        <w:tc>
          <w:tcPr>
            <w:tcW w:w="5000" w:type="pct"/>
            <w:gridSpan w:val="2"/>
            <w:shd w:val="clear" w:color="auto" w:fill="auto"/>
          </w:tcPr>
          <w:p w14:paraId="06B61B17" w14:textId="77777777" w:rsidR="001D42AC" w:rsidRPr="00726330" w:rsidRDefault="001D42AC" w:rsidP="004834F0">
            <w:pPr>
              <w:pStyle w:val="ASFKTablenorm"/>
              <w:ind w:left="57" w:right="57"/>
            </w:pPr>
            <w:r>
              <w:lastRenderedPageBreak/>
              <w:t>Группа полей «</w:t>
            </w:r>
            <w:r w:rsidR="00D557A6">
              <w:t>Цена договора по годам»</w:t>
            </w:r>
          </w:p>
        </w:tc>
      </w:tr>
      <w:tr w:rsidR="0076225B" w:rsidRPr="007B2273" w14:paraId="0232B2BE" w14:textId="77777777" w:rsidTr="004834F0">
        <w:tc>
          <w:tcPr>
            <w:tcW w:w="1137" w:type="pct"/>
            <w:shd w:val="clear" w:color="auto" w:fill="auto"/>
          </w:tcPr>
          <w:p w14:paraId="312D6428" w14:textId="77777777" w:rsidR="0076225B" w:rsidRPr="007B2273" w:rsidRDefault="00D557A6" w:rsidP="004834F0">
            <w:pPr>
              <w:pStyle w:val="ASFKTablenorm"/>
              <w:ind w:left="57" w:right="57"/>
            </w:pPr>
            <w:r>
              <w:t>Год</w:t>
            </w:r>
          </w:p>
        </w:tc>
        <w:tc>
          <w:tcPr>
            <w:tcW w:w="3863" w:type="pct"/>
            <w:shd w:val="clear" w:color="auto" w:fill="auto"/>
          </w:tcPr>
          <w:p w14:paraId="35681BBD" w14:textId="77777777" w:rsidR="00D43998" w:rsidRDefault="00D43998" w:rsidP="004834F0">
            <w:pPr>
              <w:pStyle w:val="ASFKTablenorm"/>
              <w:ind w:left="57" w:right="57"/>
            </w:pPr>
            <w:r w:rsidRPr="00D43998">
              <w:t>Указывается текущий год выполнения договора.</w:t>
            </w:r>
          </w:p>
          <w:p w14:paraId="75FCE6E4" w14:textId="77777777" w:rsidR="0076225B" w:rsidRPr="007B2273" w:rsidRDefault="00D557A6" w:rsidP="004834F0">
            <w:pPr>
              <w:pStyle w:val="ASFKTablenorm"/>
              <w:ind w:left="57" w:right="57"/>
            </w:pPr>
            <w:r>
              <w:t>Заполняется при импорте из внешних систем соответствующим значением из файла.</w:t>
            </w:r>
            <w:r w:rsidR="008F6DFD">
              <w:t xml:space="preserve"> </w:t>
            </w:r>
            <w:r w:rsidR="000B18B9">
              <w:t>У</w:t>
            </w:r>
            <w:r>
              <w:t>казыва</w:t>
            </w:r>
            <w:r w:rsidR="000B18B9">
              <w:t>е</w:t>
            </w:r>
            <w:r>
              <w:t>тся вручную или из списка значений (с 2018 по 2050 год).</w:t>
            </w:r>
            <w:r w:rsidR="008F6DFD">
              <w:t xml:space="preserve"> По умолчанию пустое поле.</w:t>
            </w:r>
          </w:p>
        </w:tc>
      </w:tr>
      <w:tr w:rsidR="0076225B" w:rsidRPr="007B2273" w14:paraId="132A939B" w14:textId="77777777" w:rsidTr="004834F0">
        <w:tc>
          <w:tcPr>
            <w:tcW w:w="1137" w:type="pct"/>
            <w:shd w:val="clear" w:color="auto" w:fill="auto"/>
          </w:tcPr>
          <w:p w14:paraId="6DFFC484" w14:textId="77777777" w:rsidR="0076225B" w:rsidRPr="007B2273" w:rsidRDefault="00D557A6" w:rsidP="004834F0">
            <w:pPr>
              <w:pStyle w:val="ASFKTablenorm"/>
              <w:ind w:left="57" w:right="57"/>
            </w:pPr>
            <w:r>
              <w:t>Год_1</w:t>
            </w:r>
          </w:p>
        </w:tc>
        <w:tc>
          <w:tcPr>
            <w:tcW w:w="3863" w:type="pct"/>
            <w:shd w:val="clear" w:color="auto" w:fill="auto"/>
          </w:tcPr>
          <w:p w14:paraId="0822DD37" w14:textId="77777777" w:rsidR="00D43998" w:rsidRDefault="00D43998" w:rsidP="004834F0">
            <w:pPr>
              <w:pStyle w:val="ASFKTablenorm"/>
              <w:ind w:left="57" w:right="57"/>
            </w:pPr>
            <w:r w:rsidRPr="00D43998">
              <w:t>Указывается первый</w:t>
            </w:r>
            <w:r w:rsidR="00225D9E">
              <w:t xml:space="preserve"> </w:t>
            </w:r>
            <w:r w:rsidRPr="00D43998">
              <w:t>год выполнения договора, следующего за текущим годом.</w:t>
            </w:r>
          </w:p>
          <w:p w14:paraId="3C8D48B1" w14:textId="77777777" w:rsidR="0076225B" w:rsidRPr="007B2273" w:rsidRDefault="000B18B9" w:rsidP="004834F0">
            <w:pPr>
              <w:pStyle w:val="ASFKTablenorm"/>
              <w:ind w:left="57" w:right="57"/>
            </w:pPr>
            <w:r>
              <w:t>Заполняется при импорте из внешних систем соответствующим значением из файла.</w:t>
            </w:r>
            <w:r w:rsidR="008F6DFD">
              <w:t xml:space="preserve"> </w:t>
            </w:r>
            <w:r w:rsidR="006C3AA8">
              <w:t>У</w:t>
            </w:r>
            <w:r>
              <w:t>казыва</w:t>
            </w:r>
            <w:r w:rsidR="006C3AA8">
              <w:t>е</w:t>
            </w:r>
            <w:r>
              <w:t>тся вручную или из списка значений (с 2018 по 2050 год).</w:t>
            </w:r>
            <w:r w:rsidR="008F6DFD">
              <w:t xml:space="preserve"> По умолчанию пустое поле.</w:t>
            </w:r>
          </w:p>
        </w:tc>
      </w:tr>
      <w:tr w:rsidR="0076225B" w:rsidRPr="007B2273" w14:paraId="494F4AE3" w14:textId="77777777" w:rsidTr="004834F0">
        <w:tc>
          <w:tcPr>
            <w:tcW w:w="1137" w:type="pct"/>
            <w:shd w:val="clear" w:color="auto" w:fill="auto"/>
          </w:tcPr>
          <w:p w14:paraId="636D6AF6" w14:textId="77777777" w:rsidR="0076225B" w:rsidRPr="007B2273" w:rsidRDefault="00D557A6" w:rsidP="004834F0">
            <w:pPr>
              <w:pStyle w:val="ASFKTablenorm"/>
              <w:ind w:left="57" w:right="57"/>
            </w:pPr>
            <w:r>
              <w:t>Год_2</w:t>
            </w:r>
          </w:p>
        </w:tc>
        <w:tc>
          <w:tcPr>
            <w:tcW w:w="3863" w:type="pct"/>
            <w:shd w:val="clear" w:color="auto" w:fill="auto"/>
          </w:tcPr>
          <w:p w14:paraId="77AD4E68" w14:textId="77777777" w:rsidR="00D43998" w:rsidRDefault="00D43998" w:rsidP="004834F0">
            <w:pPr>
              <w:pStyle w:val="ASFKTablenorm"/>
              <w:ind w:left="57" w:right="57"/>
            </w:pPr>
            <w:r w:rsidRPr="00D43998">
              <w:t>Указывается второй</w:t>
            </w:r>
            <w:r w:rsidR="00225D9E">
              <w:t xml:space="preserve"> </w:t>
            </w:r>
            <w:r w:rsidRPr="00D43998">
              <w:t>год выполнения договора, следующего за первым годом.</w:t>
            </w:r>
          </w:p>
          <w:p w14:paraId="4EA5F353" w14:textId="77777777" w:rsidR="006C3AA8" w:rsidRDefault="006C3AA8" w:rsidP="004834F0">
            <w:pPr>
              <w:pStyle w:val="ASFKTablenorm"/>
              <w:ind w:left="57" w:right="57"/>
            </w:pPr>
            <w:r>
              <w:t>Заполняется при импорте из внешних систем соответствующим значением из файла.</w:t>
            </w:r>
            <w:r w:rsidR="008F6DFD">
              <w:t xml:space="preserve"> </w:t>
            </w:r>
          </w:p>
          <w:p w14:paraId="4F74A79E" w14:textId="77777777" w:rsidR="0076225B" w:rsidRPr="00726330" w:rsidRDefault="006C3AA8" w:rsidP="004834F0">
            <w:pPr>
              <w:pStyle w:val="ASFKTablenorm"/>
              <w:ind w:left="57" w:right="57"/>
            </w:pPr>
            <w:r>
              <w:t>Указывается вручную или из списка значений (с 2018 по 2050 год).</w:t>
            </w:r>
            <w:r w:rsidR="008F6DFD">
              <w:t xml:space="preserve"> По умолчанию пустое поле.</w:t>
            </w:r>
          </w:p>
        </w:tc>
      </w:tr>
      <w:tr w:rsidR="0076225B" w:rsidRPr="007B2273" w14:paraId="15E6B7FF" w14:textId="77777777" w:rsidTr="004834F0">
        <w:tc>
          <w:tcPr>
            <w:tcW w:w="1137" w:type="pct"/>
            <w:shd w:val="clear" w:color="auto" w:fill="auto"/>
          </w:tcPr>
          <w:p w14:paraId="01F8D54A" w14:textId="77777777" w:rsidR="0076225B" w:rsidRPr="007B2273" w:rsidRDefault="00D557A6" w:rsidP="004834F0">
            <w:pPr>
              <w:pStyle w:val="ASFKTablenorm"/>
              <w:ind w:left="57" w:right="57"/>
            </w:pPr>
            <w:r>
              <w:t>Год_3</w:t>
            </w:r>
          </w:p>
        </w:tc>
        <w:tc>
          <w:tcPr>
            <w:tcW w:w="3863" w:type="pct"/>
            <w:shd w:val="clear" w:color="auto" w:fill="auto"/>
          </w:tcPr>
          <w:p w14:paraId="421B1DCC" w14:textId="77777777" w:rsidR="00D43998" w:rsidRDefault="00D43998" w:rsidP="004834F0">
            <w:pPr>
              <w:pStyle w:val="ASFKTablenorm"/>
              <w:ind w:left="57" w:right="57"/>
            </w:pPr>
            <w:r w:rsidRPr="00D43998">
              <w:t>Указывается третий</w:t>
            </w:r>
            <w:r w:rsidR="00225D9E">
              <w:t xml:space="preserve"> </w:t>
            </w:r>
            <w:r w:rsidRPr="00D43998">
              <w:t>год выполнения договора, следующего за первым годом.</w:t>
            </w:r>
          </w:p>
          <w:p w14:paraId="2552F182" w14:textId="77777777" w:rsidR="006C3AA8" w:rsidRDefault="006C3AA8" w:rsidP="004834F0">
            <w:pPr>
              <w:pStyle w:val="ASFKTablenorm"/>
              <w:ind w:left="57" w:right="57"/>
            </w:pPr>
            <w:r>
              <w:t>Заполняется при импорте из внешних систем соответствующим значением из файла.</w:t>
            </w:r>
          </w:p>
          <w:p w14:paraId="7A07BCE6" w14:textId="77777777" w:rsidR="0076225B" w:rsidRPr="00726330" w:rsidRDefault="006C3AA8" w:rsidP="004834F0">
            <w:pPr>
              <w:pStyle w:val="ASFKTablenorm"/>
              <w:ind w:left="57" w:right="57"/>
            </w:pPr>
            <w:r>
              <w:t>Указывается вручную или из списка значений (с 2018 по 2050 год).</w:t>
            </w:r>
            <w:r w:rsidR="008F6DFD">
              <w:t xml:space="preserve"> По умолчанию пустое поле.</w:t>
            </w:r>
          </w:p>
        </w:tc>
      </w:tr>
      <w:tr w:rsidR="0076225B" w:rsidRPr="007B2273" w14:paraId="59B1B98D" w14:textId="77777777" w:rsidTr="004834F0">
        <w:tc>
          <w:tcPr>
            <w:tcW w:w="1137" w:type="pct"/>
            <w:shd w:val="clear" w:color="auto" w:fill="auto"/>
          </w:tcPr>
          <w:p w14:paraId="4F2D6F9A" w14:textId="77777777" w:rsidR="0076225B" w:rsidRPr="007B2273" w:rsidRDefault="006C3AA8" w:rsidP="004834F0">
            <w:pPr>
              <w:pStyle w:val="ASFKTablenorm"/>
              <w:ind w:left="57" w:right="57"/>
            </w:pPr>
            <w:r>
              <w:t>Цена договора по году</w:t>
            </w:r>
          </w:p>
        </w:tc>
        <w:tc>
          <w:tcPr>
            <w:tcW w:w="3863" w:type="pct"/>
            <w:shd w:val="clear" w:color="auto" w:fill="auto"/>
          </w:tcPr>
          <w:p w14:paraId="1D1F491B" w14:textId="77777777" w:rsidR="00D43998" w:rsidRDefault="00D43998" w:rsidP="004834F0">
            <w:pPr>
              <w:pStyle w:val="ASFKTablenorm"/>
              <w:ind w:left="57" w:right="57"/>
            </w:pPr>
            <w:r w:rsidRPr="00D43998">
              <w:t>Указывается цена договора за текущий год.</w:t>
            </w:r>
          </w:p>
          <w:p w14:paraId="54444256" w14:textId="77777777" w:rsidR="0076225B" w:rsidRPr="00726330" w:rsidRDefault="006C3AA8" w:rsidP="004834F0">
            <w:pPr>
              <w:pStyle w:val="ASFKTablenorm"/>
              <w:ind w:left="57" w:right="57"/>
            </w:pPr>
            <w:r w:rsidRPr="006C3AA8">
              <w:t>Заполняется при импорте из внешних систем соответствующим значением из файла или значение указывается вручную.</w:t>
            </w:r>
          </w:p>
        </w:tc>
      </w:tr>
      <w:tr w:rsidR="0076225B" w:rsidRPr="007B2273" w14:paraId="1AEFFD06" w14:textId="77777777" w:rsidTr="004834F0">
        <w:tc>
          <w:tcPr>
            <w:tcW w:w="1137" w:type="pct"/>
            <w:shd w:val="clear" w:color="auto" w:fill="auto"/>
          </w:tcPr>
          <w:p w14:paraId="12284E09" w14:textId="77777777" w:rsidR="0076225B" w:rsidRPr="007B2273" w:rsidRDefault="006C3AA8" w:rsidP="004834F0">
            <w:pPr>
              <w:pStyle w:val="ASFKTablenorm"/>
              <w:ind w:left="57" w:right="57"/>
            </w:pPr>
            <w:r>
              <w:t>Цена договора по году_1</w:t>
            </w:r>
          </w:p>
        </w:tc>
        <w:tc>
          <w:tcPr>
            <w:tcW w:w="3863" w:type="pct"/>
            <w:shd w:val="clear" w:color="auto" w:fill="auto"/>
          </w:tcPr>
          <w:p w14:paraId="2F4673C1" w14:textId="77777777" w:rsidR="00D43998" w:rsidRDefault="00D43998" w:rsidP="004834F0">
            <w:pPr>
              <w:pStyle w:val="ASFKTablenorm"/>
              <w:ind w:left="57" w:right="57"/>
            </w:pPr>
            <w:r w:rsidRPr="00D43998">
              <w:t>Указывается цена договора за первый</w:t>
            </w:r>
            <w:r w:rsidR="00225D9E">
              <w:t xml:space="preserve"> </w:t>
            </w:r>
            <w:r w:rsidRPr="00D43998">
              <w:t>год.</w:t>
            </w:r>
          </w:p>
          <w:p w14:paraId="3CD38DB4" w14:textId="77777777" w:rsidR="0076225B" w:rsidRPr="00726330" w:rsidRDefault="006C3AA8" w:rsidP="004834F0">
            <w:pPr>
              <w:pStyle w:val="ASFKTablenorm"/>
              <w:ind w:left="57" w:right="57"/>
            </w:pPr>
            <w:r w:rsidRPr="006C3AA8">
              <w:t>Заполняется при импорте из внешних систем соответствующим значением из файла или значение указывается вручную.</w:t>
            </w:r>
          </w:p>
        </w:tc>
      </w:tr>
      <w:tr w:rsidR="0076225B" w:rsidRPr="007B2273" w14:paraId="1E8F3FF6" w14:textId="77777777" w:rsidTr="004834F0">
        <w:tc>
          <w:tcPr>
            <w:tcW w:w="1137" w:type="pct"/>
            <w:shd w:val="clear" w:color="auto" w:fill="auto"/>
          </w:tcPr>
          <w:p w14:paraId="03CA7F5D" w14:textId="77777777" w:rsidR="0076225B" w:rsidRPr="00726330" w:rsidRDefault="006C3AA8" w:rsidP="004834F0">
            <w:pPr>
              <w:pStyle w:val="ASFKTablenorm"/>
              <w:ind w:left="57" w:right="57"/>
            </w:pPr>
            <w:r>
              <w:t>Цена договора по году_2</w:t>
            </w:r>
          </w:p>
        </w:tc>
        <w:tc>
          <w:tcPr>
            <w:tcW w:w="3863" w:type="pct"/>
            <w:shd w:val="clear" w:color="auto" w:fill="auto"/>
          </w:tcPr>
          <w:p w14:paraId="0A84BE66" w14:textId="77777777" w:rsidR="00D43998" w:rsidRDefault="00D43998" w:rsidP="004834F0">
            <w:pPr>
              <w:pStyle w:val="ASFKTablenorm"/>
              <w:ind w:left="57" w:right="57"/>
            </w:pPr>
            <w:r w:rsidRPr="00D43998">
              <w:t>Указывается цена договора за второй</w:t>
            </w:r>
            <w:r w:rsidR="00225D9E">
              <w:t xml:space="preserve"> </w:t>
            </w:r>
            <w:r w:rsidRPr="00D43998">
              <w:t>год.</w:t>
            </w:r>
          </w:p>
          <w:p w14:paraId="2188F798" w14:textId="77777777" w:rsidR="0076225B" w:rsidRPr="00726330" w:rsidRDefault="006C3AA8" w:rsidP="004834F0">
            <w:pPr>
              <w:pStyle w:val="ASFKTablenorm"/>
              <w:ind w:left="57" w:right="57"/>
            </w:pPr>
            <w:r w:rsidRPr="006C3AA8">
              <w:t>Заполняется при импорте из внешних систем соответствующим значением из файла или значение указывается вручную.</w:t>
            </w:r>
          </w:p>
        </w:tc>
      </w:tr>
      <w:tr w:rsidR="0076225B" w:rsidRPr="007B2273" w14:paraId="7D32C44F" w14:textId="77777777" w:rsidTr="004834F0">
        <w:tc>
          <w:tcPr>
            <w:tcW w:w="1137" w:type="pct"/>
            <w:shd w:val="clear" w:color="auto" w:fill="auto"/>
          </w:tcPr>
          <w:p w14:paraId="78958D9D" w14:textId="77777777" w:rsidR="0076225B" w:rsidRPr="007B2273" w:rsidRDefault="006C3AA8" w:rsidP="004834F0">
            <w:pPr>
              <w:pStyle w:val="ASFKTablenorm"/>
              <w:ind w:left="57" w:right="57"/>
            </w:pPr>
            <w:r>
              <w:t>Цена договора по году_3</w:t>
            </w:r>
          </w:p>
        </w:tc>
        <w:tc>
          <w:tcPr>
            <w:tcW w:w="3863" w:type="pct"/>
            <w:shd w:val="clear" w:color="auto" w:fill="auto"/>
          </w:tcPr>
          <w:p w14:paraId="1C66CAA8" w14:textId="77777777" w:rsidR="00D43998" w:rsidRDefault="00D43998" w:rsidP="004834F0">
            <w:pPr>
              <w:pStyle w:val="ASFKTablenorm"/>
              <w:ind w:left="57" w:right="57"/>
            </w:pPr>
            <w:r w:rsidRPr="00D43998">
              <w:t>Указывается цена договора за третий</w:t>
            </w:r>
            <w:r w:rsidR="00225D9E">
              <w:t xml:space="preserve"> </w:t>
            </w:r>
            <w:r w:rsidRPr="00D43998">
              <w:t>год.</w:t>
            </w:r>
          </w:p>
          <w:p w14:paraId="2E794402" w14:textId="77777777" w:rsidR="0076225B" w:rsidRPr="00726330" w:rsidRDefault="006C3AA8" w:rsidP="004834F0">
            <w:pPr>
              <w:pStyle w:val="ASFKTablenorm"/>
              <w:ind w:left="57" w:right="57"/>
            </w:pPr>
            <w:r w:rsidRPr="006C3AA8">
              <w:t>Заполняется при импорте из внешних систем соответствующим значением из файла или значение указывается вручную.</w:t>
            </w:r>
          </w:p>
        </w:tc>
      </w:tr>
      <w:tr w:rsidR="0076225B" w:rsidRPr="007B2273" w14:paraId="3D15A360" w14:textId="77777777" w:rsidTr="004834F0">
        <w:tc>
          <w:tcPr>
            <w:tcW w:w="1137" w:type="pct"/>
            <w:shd w:val="clear" w:color="auto" w:fill="auto"/>
          </w:tcPr>
          <w:p w14:paraId="1FA204C2" w14:textId="77777777" w:rsidR="0076225B" w:rsidRPr="007B2273" w:rsidRDefault="006C3AA8" w:rsidP="004834F0">
            <w:pPr>
              <w:pStyle w:val="ASFKTablenorm"/>
              <w:ind w:left="57" w:right="57"/>
            </w:pPr>
            <w:r>
              <w:t>Всего</w:t>
            </w:r>
          </w:p>
        </w:tc>
        <w:tc>
          <w:tcPr>
            <w:tcW w:w="3863" w:type="pct"/>
            <w:shd w:val="clear" w:color="auto" w:fill="auto"/>
          </w:tcPr>
          <w:p w14:paraId="259D5C45" w14:textId="77777777" w:rsidR="00D43998" w:rsidRDefault="00D43998" w:rsidP="004834F0">
            <w:pPr>
              <w:pStyle w:val="ASFKTablenorm"/>
              <w:ind w:left="57" w:right="57"/>
            </w:pPr>
            <w:r w:rsidRPr="00D43998">
              <w:t>Указывается итоговая сумма цены договора по годам.</w:t>
            </w:r>
          </w:p>
          <w:p w14:paraId="20E99C15" w14:textId="77777777" w:rsidR="0076225B" w:rsidRPr="00726330" w:rsidRDefault="006C3AA8" w:rsidP="004834F0">
            <w:pPr>
              <w:pStyle w:val="ASFKTablenorm"/>
              <w:ind w:left="57" w:right="57"/>
            </w:pPr>
            <w:r w:rsidRPr="006C3AA8">
              <w:t>Заполняется при импорте из внешних систем соответствующим значением из файла или значение указывается вручную.</w:t>
            </w:r>
          </w:p>
        </w:tc>
      </w:tr>
    </w:tbl>
    <w:p w14:paraId="02297A3D" w14:textId="77777777" w:rsidR="0076225B" w:rsidRPr="00726330" w:rsidRDefault="0076225B" w:rsidP="0076225B">
      <w:pPr>
        <w:pStyle w:val="ASFKNormal"/>
      </w:pPr>
      <w:r w:rsidRPr="007B2273">
        <w:t xml:space="preserve">ЭФ </w:t>
      </w:r>
      <w:r>
        <w:t>документа «</w:t>
      </w:r>
      <w:r w:rsidR="007F077E">
        <w:t>Расходная декларация</w:t>
      </w:r>
      <w:r>
        <w:t>», закладки «</w:t>
      </w:r>
      <w:r w:rsidR="007F077E">
        <w:t>Информация о структуре цены договора</w:t>
      </w:r>
      <w:r>
        <w:t>» представлена н</w:t>
      </w:r>
      <w:r w:rsidRPr="007B2273">
        <w:t>а рисунке </w:t>
      </w:r>
      <w:r w:rsidR="007F077E">
        <w:fldChar w:fldCharType="begin"/>
      </w:r>
      <w:r w:rsidR="007F077E">
        <w:instrText xml:space="preserve"> REF _Ref530393484 \h </w:instrText>
      </w:r>
      <w:r w:rsidR="007F077E">
        <w:fldChar w:fldCharType="separate"/>
      </w:r>
      <w:r w:rsidR="00476E1D">
        <w:rPr>
          <w:noProof/>
        </w:rPr>
        <w:t>301</w:t>
      </w:r>
      <w:r w:rsidR="007F077E">
        <w:fldChar w:fldCharType="end"/>
      </w:r>
      <w:r w:rsidRPr="00726330">
        <w:t>.</w:t>
      </w:r>
    </w:p>
    <w:p w14:paraId="0C4319E8" w14:textId="77777777" w:rsidR="0076225B" w:rsidRPr="00726330" w:rsidRDefault="00476E1D" w:rsidP="0076225B">
      <w:pPr>
        <w:pStyle w:val="ASFKFigure"/>
      </w:pPr>
      <w:r>
        <w:lastRenderedPageBreak/>
        <w:pict w14:anchorId="6D747758">
          <v:shape id="_x0000_i1423" type="#_x0000_t75" style="width:483.05pt;height:439.55pt">
            <v:imagedata r:id="rId367" o:title="1"/>
          </v:shape>
        </w:pict>
      </w:r>
    </w:p>
    <w:p w14:paraId="05457F0D" w14:textId="77777777" w:rsidR="0076225B" w:rsidRPr="007B2273" w:rsidRDefault="0076225B" w:rsidP="0076225B">
      <w:pPr>
        <w:pStyle w:val="ASFKFigName"/>
      </w:pPr>
      <w:r w:rsidRPr="007B2273">
        <w:fldChar w:fldCharType="begin"/>
      </w:r>
      <w:r w:rsidRPr="007B2273">
        <w:instrText xml:space="preserve"> SEQ Рисунок \* ARABIC </w:instrText>
      </w:r>
      <w:r w:rsidRPr="007B2273">
        <w:fldChar w:fldCharType="separate"/>
      </w:r>
      <w:bookmarkStart w:id="1943" w:name="_Ref530393484"/>
      <w:bookmarkStart w:id="1944" w:name="_Toc82692270"/>
      <w:r w:rsidR="00476E1D">
        <w:rPr>
          <w:noProof/>
        </w:rPr>
        <w:t>301</w:t>
      </w:r>
      <w:bookmarkEnd w:id="1943"/>
      <w:r w:rsidRPr="007B2273">
        <w:fldChar w:fldCharType="end"/>
      </w:r>
      <w:r w:rsidRPr="007B2273">
        <w:t xml:space="preserve">. ЭФ </w:t>
      </w:r>
      <w:r>
        <w:t xml:space="preserve">документа </w:t>
      </w:r>
      <w:r w:rsidR="007F077E">
        <w:t>«Расходная декларация», закладки «Информация о структуре цены договора»</w:t>
      </w:r>
      <w:bookmarkEnd w:id="1944"/>
    </w:p>
    <w:p w14:paraId="5627CECF" w14:textId="77777777" w:rsidR="0076225B" w:rsidRPr="007B2273" w:rsidRDefault="0076225B" w:rsidP="0076225B">
      <w:pPr>
        <w:pStyle w:val="ASFKNormal"/>
      </w:pPr>
      <w:r w:rsidRPr="007B2273">
        <w:t xml:space="preserve">Перечень полей </w:t>
      </w:r>
      <w:r>
        <w:t xml:space="preserve">документа </w:t>
      </w:r>
      <w:r w:rsidR="007F077E">
        <w:t>«Расходная декларация», закладки «Информация о структуре цены договора»</w:t>
      </w:r>
      <w:r>
        <w:t xml:space="preserve"> приведен в таблице</w:t>
      </w:r>
      <w:r w:rsidRPr="007B2273">
        <w:t> </w:t>
      </w:r>
      <w:r w:rsidR="007F077E">
        <w:fldChar w:fldCharType="begin"/>
      </w:r>
      <w:r w:rsidR="007F077E">
        <w:instrText xml:space="preserve"> REF _Ref530393509 \h </w:instrText>
      </w:r>
      <w:r w:rsidR="007F077E">
        <w:fldChar w:fldCharType="separate"/>
      </w:r>
      <w:r w:rsidR="00476E1D">
        <w:rPr>
          <w:noProof/>
        </w:rPr>
        <w:t>190</w:t>
      </w:r>
      <w:r w:rsidR="007F077E">
        <w:fldChar w:fldCharType="end"/>
      </w:r>
      <w:r w:rsidRPr="007B2273">
        <w:t>.</w:t>
      </w:r>
    </w:p>
    <w:p w14:paraId="5035B584" w14:textId="77777777" w:rsidR="0076225B" w:rsidRPr="00726330" w:rsidRDefault="000B34EE" w:rsidP="0076225B">
      <w:pPr>
        <w:pStyle w:val="ASFKNameTable"/>
      </w:pPr>
      <w:r>
        <w:rPr>
          <w:noProof/>
        </w:rPr>
        <w:fldChar w:fldCharType="begin"/>
      </w:r>
      <w:r>
        <w:rPr>
          <w:noProof/>
        </w:rPr>
        <w:instrText xml:space="preserve"> SEQ Таблица \* ARABIC </w:instrText>
      </w:r>
      <w:r>
        <w:rPr>
          <w:noProof/>
        </w:rPr>
        <w:fldChar w:fldCharType="separate"/>
      </w:r>
      <w:bookmarkStart w:id="1945" w:name="_Ref530393509"/>
      <w:bookmarkStart w:id="1946" w:name="_Toc82691914"/>
      <w:r w:rsidR="00476E1D">
        <w:rPr>
          <w:noProof/>
        </w:rPr>
        <w:t>190</w:t>
      </w:r>
      <w:bookmarkEnd w:id="1945"/>
      <w:r>
        <w:rPr>
          <w:noProof/>
        </w:rPr>
        <w:fldChar w:fldCharType="end"/>
      </w:r>
      <w:r w:rsidR="0076225B" w:rsidRPr="00726330">
        <w:t xml:space="preserve">. Описание полей </w:t>
      </w:r>
      <w:r w:rsidR="0076225B">
        <w:t xml:space="preserve">документа </w:t>
      </w:r>
      <w:r w:rsidR="007F077E">
        <w:t>«Расходная декларация», закладки «Информация о структуре цены договора»</w:t>
      </w:r>
      <w:bookmarkEnd w:id="194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76"/>
        <w:gridCol w:w="7176"/>
      </w:tblGrid>
      <w:tr w:rsidR="0076225B" w:rsidRPr="007B2273" w14:paraId="1EB6E154" w14:textId="77777777" w:rsidTr="004834F0">
        <w:trPr>
          <w:tblHeader/>
        </w:trPr>
        <w:tc>
          <w:tcPr>
            <w:tcW w:w="132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781657E" w14:textId="77777777" w:rsidR="0076225B" w:rsidRPr="007B2273" w:rsidRDefault="0076225B" w:rsidP="00DC0D9B">
            <w:pPr>
              <w:pStyle w:val="ASFKTableHead"/>
            </w:pPr>
            <w:r>
              <w:t>Наименование поля</w:t>
            </w:r>
          </w:p>
        </w:tc>
        <w:tc>
          <w:tcPr>
            <w:tcW w:w="367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A1F52C2" w14:textId="77777777" w:rsidR="0076225B" w:rsidRPr="007B2273" w:rsidRDefault="0076225B" w:rsidP="00DC0D9B">
            <w:pPr>
              <w:pStyle w:val="ASFKTableHead"/>
            </w:pPr>
            <w:r w:rsidRPr="007B2273">
              <w:t>Описание</w:t>
            </w:r>
            <w:r>
              <w:t xml:space="preserve"> поля</w:t>
            </w:r>
          </w:p>
        </w:tc>
      </w:tr>
      <w:tr w:rsidR="00EA3FC0" w:rsidRPr="007B2273" w14:paraId="3536CC95" w14:textId="77777777" w:rsidTr="004834F0">
        <w:tc>
          <w:tcPr>
            <w:tcW w:w="5000" w:type="pct"/>
            <w:gridSpan w:val="2"/>
            <w:shd w:val="clear" w:color="auto" w:fill="auto"/>
          </w:tcPr>
          <w:p w14:paraId="68EF08F0" w14:textId="77777777" w:rsidR="00EA3FC0" w:rsidRPr="00C55481" w:rsidRDefault="00C55481" w:rsidP="004834F0">
            <w:pPr>
              <w:pStyle w:val="ASFKTablenorm"/>
              <w:ind w:left="57" w:right="57"/>
            </w:pPr>
            <w:r>
              <w:t xml:space="preserve">Все поля закладки </w:t>
            </w:r>
            <w:r w:rsidR="00EA3FC0">
              <w:t>«Информация о структуре цены договора» (названия граф – поля по горизонтали таблицы)</w:t>
            </w:r>
            <w:r>
              <w:t xml:space="preserve"> заполняю</w:t>
            </w:r>
            <w:r w:rsidRPr="006C3AA8">
              <w:t>тся при импорте из внешних систем соответствующим значением из файла</w:t>
            </w:r>
            <w:r>
              <w:t xml:space="preserve">, либо передаются из </w:t>
            </w:r>
            <w:r w:rsidRPr="004834F0">
              <w:rPr>
                <w:lang w:val="en-US"/>
              </w:rPr>
              <w:t>OEBS</w:t>
            </w:r>
            <w:r>
              <w:t>.</w:t>
            </w:r>
          </w:p>
        </w:tc>
      </w:tr>
      <w:tr w:rsidR="0076225B" w:rsidRPr="007B2273" w14:paraId="525F15A8" w14:textId="77777777" w:rsidTr="004834F0">
        <w:tc>
          <w:tcPr>
            <w:tcW w:w="1321" w:type="pct"/>
            <w:shd w:val="clear" w:color="auto" w:fill="auto"/>
          </w:tcPr>
          <w:p w14:paraId="12535177" w14:textId="77777777" w:rsidR="0076225B" w:rsidRPr="007B2273" w:rsidRDefault="0081471A" w:rsidP="004834F0">
            <w:pPr>
              <w:pStyle w:val="ASFKTablenorm"/>
              <w:ind w:left="57" w:right="57"/>
            </w:pPr>
            <w:r>
              <w:t>№ п/п</w:t>
            </w:r>
          </w:p>
        </w:tc>
        <w:tc>
          <w:tcPr>
            <w:tcW w:w="3679" w:type="pct"/>
            <w:shd w:val="clear" w:color="auto" w:fill="auto"/>
          </w:tcPr>
          <w:p w14:paraId="2168F3D6" w14:textId="77777777" w:rsidR="0076225B" w:rsidRPr="008F6DFD" w:rsidRDefault="00D43998" w:rsidP="004834F0">
            <w:pPr>
              <w:pStyle w:val="ASFKTablenorm"/>
              <w:ind w:left="57" w:right="57"/>
            </w:pPr>
            <w:r w:rsidRPr="00D43998">
              <w:t>Указывается пункт наименования статьи затрат.</w:t>
            </w:r>
          </w:p>
        </w:tc>
      </w:tr>
      <w:tr w:rsidR="004870EC" w:rsidRPr="007B2273" w14:paraId="054BB23F" w14:textId="77777777" w:rsidTr="004834F0">
        <w:tc>
          <w:tcPr>
            <w:tcW w:w="1321" w:type="pct"/>
            <w:shd w:val="clear" w:color="auto" w:fill="auto"/>
          </w:tcPr>
          <w:p w14:paraId="24CEC1B9" w14:textId="77777777" w:rsidR="004870EC" w:rsidRDefault="004870EC" w:rsidP="004834F0">
            <w:pPr>
              <w:pStyle w:val="ASFKTablenorm"/>
              <w:ind w:left="57" w:right="57"/>
            </w:pPr>
            <w:r>
              <w:t>Укрупненный код Перечня</w:t>
            </w:r>
          </w:p>
        </w:tc>
        <w:tc>
          <w:tcPr>
            <w:tcW w:w="3679" w:type="pct"/>
            <w:shd w:val="clear" w:color="auto" w:fill="auto"/>
          </w:tcPr>
          <w:p w14:paraId="2AEA9B11" w14:textId="77777777" w:rsidR="004870EC" w:rsidRPr="004870EC" w:rsidRDefault="004870EC" w:rsidP="004834F0">
            <w:pPr>
              <w:pStyle w:val="ASFKTablenorm"/>
              <w:ind w:left="57" w:right="57"/>
            </w:pPr>
            <w:r w:rsidRPr="004870EC">
              <w:t xml:space="preserve">Указывается </w:t>
            </w:r>
            <w:r>
              <w:t>укрупненный код Перечня.</w:t>
            </w:r>
          </w:p>
        </w:tc>
      </w:tr>
      <w:tr w:rsidR="004870EC" w:rsidRPr="007B2273" w14:paraId="7E574D2C" w14:textId="77777777" w:rsidTr="004834F0">
        <w:tc>
          <w:tcPr>
            <w:tcW w:w="1321" w:type="pct"/>
            <w:shd w:val="clear" w:color="auto" w:fill="auto"/>
          </w:tcPr>
          <w:p w14:paraId="4401D0E9" w14:textId="77777777" w:rsidR="004870EC" w:rsidRDefault="004870EC" w:rsidP="004834F0">
            <w:pPr>
              <w:pStyle w:val="ASFKTablenorm"/>
              <w:ind w:left="57" w:right="57"/>
            </w:pPr>
            <w:r>
              <w:t>Детализированный код перечня</w:t>
            </w:r>
          </w:p>
        </w:tc>
        <w:tc>
          <w:tcPr>
            <w:tcW w:w="3679" w:type="pct"/>
            <w:shd w:val="clear" w:color="auto" w:fill="auto"/>
          </w:tcPr>
          <w:p w14:paraId="14B85310" w14:textId="77777777" w:rsidR="004870EC" w:rsidRPr="004870EC" w:rsidRDefault="004870EC" w:rsidP="004834F0">
            <w:pPr>
              <w:pStyle w:val="ASFKTablenorm"/>
              <w:ind w:left="57" w:right="57"/>
            </w:pPr>
            <w:r>
              <w:t>Указывается детализированный код Перечня.</w:t>
            </w:r>
          </w:p>
        </w:tc>
      </w:tr>
      <w:tr w:rsidR="004870EC" w:rsidRPr="007B2273" w14:paraId="2464EFBD" w14:textId="77777777" w:rsidTr="004834F0">
        <w:tc>
          <w:tcPr>
            <w:tcW w:w="1321" w:type="pct"/>
            <w:shd w:val="clear" w:color="auto" w:fill="auto"/>
          </w:tcPr>
          <w:p w14:paraId="7638924F" w14:textId="77777777" w:rsidR="004870EC" w:rsidRDefault="004870EC" w:rsidP="004834F0">
            <w:pPr>
              <w:pStyle w:val="ASFKTablenorm"/>
              <w:ind w:left="57" w:right="57"/>
            </w:pPr>
            <w:r>
              <w:lastRenderedPageBreak/>
              <w:t>Наименование кода Перечня</w:t>
            </w:r>
          </w:p>
        </w:tc>
        <w:tc>
          <w:tcPr>
            <w:tcW w:w="3679" w:type="pct"/>
            <w:shd w:val="clear" w:color="auto" w:fill="auto"/>
          </w:tcPr>
          <w:p w14:paraId="7351CE51" w14:textId="77777777" w:rsidR="004870EC" w:rsidRDefault="004870EC" w:rsidP="004834F0">
            <w:pPr>
              <w:pStyle w:val="ASFKTablenorm"/>
              <w:ind w:left="57" w:right="57"/>
            </w:pPr>
            <w:r>
              <w:t>Указывается наименование статьи затрат.</w:t>
            </w:r>
          </w:p>
        </w:tc>
      </w:tr>
      <w:tr w:rsidR="004C4567" w:rsidRPr="007B2273" w14:paraId="75CBF2DE" w14:textId="77777777" w:rsidTr="004834F0">
        <w:tc>
          <w:tcPr>
            <w:tcW w:w="1321" w:type="pct"/>
            <w:shd w:val="clear" w:color="auto" w:fill="auto"/>
          </w:tcPr>
          <w:p w14:paraId="4F4DF84E" w14:textId="77777777" w:rsidR="004C4567" w:rsidRDefault="004C4567" w:rsidP="004834F0">
            <w:pPr>
              <w:pStyle w:val="ASFKTablenorm"/>
              <w:ind w:left="57" w:right="57"/>
            </w:pPr>
            <w:r>
              <w:t>Кассовый расход (руб. коп.) План</w:t>
            </w:r>
          </w:p>
        </w:tc>
        <w:tc>
          <w:tcPr>
            <w:tcW w:w="3679" w:type="pct"/>
            <w:shd w:val="clear" w:color="auto" w:fill="auto"/>
          </w:tcPr>
          <w:p w14:paraId="7D3BAF95" w14:textId="77777777" w:rsidR="004C4567" w:rsidRDefault="004C4567" w:rsidP="004834F0">
            <w:pPr>
              <w:pStyle w:val="ASFKTablenorm"/>
              <w:ind w:left="57" w:right="57"/>
            </w:pPr>
            <w:r>
              <w:t>Указывается сумма планируемых выплат.</w:t>
            </w:r>
          </w:p>
        </w:tc>
      </w:tr>
      <w:tr w:rsidR="00AA7319" w:rsidRPr="007B2273" w14:paraId="0123B140" w14:textId="77777777" w:rsidTr="004834F0">
        <w:tc>
          <w:tcPr>
            <w:tcW w:w="1321" w:type="pct"/>
            <w:shd w:val="clear" w:color="auto" w:fill="auto"/>
          </w:tcPr>
          <w:p w14:paraId="2C3125B6" w14:textId="77777777" w:rsidR="00AA7319" w:rsidRDefault="00AA7319" w:rsidP="004834F0">
            <w:pPr>
              <w:pStyle w:val="ASFKTablenorm"/>
              <w:ind w:left="57" w:right="57"/>
            </w:pPr>
            <w:r>
              <w:t>Кассовый расход (руб. коп.) Факт</w:t>
            </w:r>
          </w:p>
        </w:tc>
        <w:tc>
          <w:tcPr>
            <w:tcW w:w="3679" w:type="pct"/>
            <w:shd w:val="clear" w:color="auto" w:fill="auto"/>
          </w:tcPr>
          <w:p w14:paraId="748082B8" w14:textId="77777777" w:rsidR="00AA7319" w:rsidRDefault="00AA7319" w:rsidP="004834F0">
            <w:pPr>
              <w:pStyle w:val="ASFKTablenorm"/>
              <w:ind w:left="57" w:right="57"/>
            </w:pPr>
            <w:r>
              <w:t>Указывается фактическая сумма выплат.</w:t>
            </w:r>
          </w:p>
        </w:tc>
      </w:tr>
      <w:tr w:rsidR="00AA7319" w:rsidRPr="007B2273" w14:paraId="1D5D6D13" w14:textId="77777777" w:rsidTr="004834F0">
        <w:tc>
          <w:tcPr>
            <w:tcW w:w="1321" w:type="pct"/>
            <w:shd w:val="clear" w:color="auto" w:fill="auto"/>
          </w:tcPr>
          <w:p w14:paraId="5153A703" w14:textId="77777777" w:rsidR="00AA7319" w:rsidRDefault="00AA7319" w:rsidP="004834F0">
            <w:pPr>
              <w:pStyle w:val="ASFKTablenorm"/>
              <w:ind w:left="57" w:right="57"/>
            </w:pPr>
            <w:r>
              <w:t>Факт (раздельный учет) (руб. коп.)</w:t>
            </w:r>
          </w:p>
        </w:tc>
        <w:tc>
          <w:tcPr>
            <w:tcW w:w="3679" w:type="pct"/>
            <w:shd w:val="clear" w:color="auto" w:fill="auto"/>
          </w:tcPr>
          <w:p w14:paraId="113AF1DD" w14:textId="77777777" w:rsidR="00AA7319" w:rsidRDefault="00AA7319" w:rsidP="004834F0">
            <w:pPr>
              <w:pStyle w:val="ASFKTablenorm"/>
              <w:ind w:left="57" w:right="57"/>
            </w:pPr>
            <w:r>
              <w:t xml:space="preserve">Указывается сумма кассового расхода. Если затраты осуществлялись, ставится прочерк. </w:t>
            </w:r>
            <w:r w:rsidR="00C55481">
              <w:t>З</w:t>
            </w:r>
            <w:r>
              <w:t xml:space="preserve">начение </w:t>
            </w:r>
            <w:r w:rsidR="00C55481">
              <w:t xml:space="preserve">может </w:t>
            </w:r>
            <w:r>
              <w:t>указыват</w:t>
            </w:r>
            <w:r w:rsidR="00C55481">
              <w:t>ь</w:t>
            </w:r>
            <w:r>
              <w:t>ся вручную.</w:t>
            </w:r>
          </w:p>
        </w:tc>
      </w:tr>
      <w:tr w:rsidR="0076225B" w:rsidRPr="007B2273" w14:paraId="0FB14424" w14:textId="77777777" w:rsidTr="004834F0">
        <w:tc>
          <w:tcPr>
            <w:tcW w:w="1321" w:type="pct"/>
            <w:shd w:val="clear" w:color="auto" w:fill="auto"/>
          </w:tcPr>
          <w:p w14:paraId="242E37D0" w14:textId="77777777" w:rsidR="0076225B" w:rsidRPr="007B2273" w:rsidRDefault="0081471A" w:rsidP="004834F0">
            <w:pPr>
              <w:pStyle w:val="ASFKTablenorm"/>
              <w:ind w:left="57" w:right="57"/>
            </w:pPr>
            <w:r>
              <w:t>Показатель</w:t>
            </w:r>
          </w:p>
        </w:tc>
        <w:tc>
          <w:tcPr>
            <w:tcW w:w="3679" w:type="pct"/>
            <w:shd w:val="clear" w:color="auto" w:fill="auto"/>
          </w:tcPr>
          <w:p w14:paraId="1C1FEC19" w14:textId="77777777" w:rsidR="0076225B" w:rsidRPr="00726330" w:rsidRDefault="00D43998" w:rsidP="004834F0">
            <w:pPr>
              <w:pStyle w:val="ASFKTablenorm"/>
              <w:ind w:left="57" w:right="57"/>
            </w:pPr>
            <w:r w:rsidRPr="00D43998">
              <w:t>Указывается наименование статьи затрат</w:t>
            </w:r>
            <w:r>
              <w:t>.</w:t>
            </w:r>
          </w:p>
        </w:tc>
      </w:tr>
      <w:tr w:rsidR="0076225B" w:rsidRPr="007B2273" w14:paraId="300924B7" w14:textId="77777777" w:rsidTr="004834F0">
        <w:tc>
          <w:tcPr>
            <w:tcW w:w="1321" w:type="pct"/>
            <w:shd w:val="clear" w:color="auto" w:fill="auto"/>
          </w:tcPr>
          <w:p w14:paraId="1E8FD061" w14:textId="77777777" w:rsidR="0076225B" w:rsidRPr="007B2273" w:rsidRDefault="0081471A" w:rsidP="004834F0">
            <w:pPr>
              <w:pStyle w:val="ASFKTablenorm"/>
              <w:ind w:left="57" w:right="57"/>
            </w:pPr>
            <w:r>
              <w:t>КР с начала исполнения</w:t>
            </w:r>
          </w:p>
        </w:tc>
        <w:tc>
          <w:tcPr>
            <w:tcW w:w="3679" w:type="pct"/>
            <w:shd w:val="clear" w:color="auto" w:fill="auto"/>
          </w:tcPr>
          <w:p w14:paraId="0E39CEAA" w14:textId="77777777" w:rsidR="00D43998" w:rsidRDefault="00D43998" w:rsidP="004834F0">
            <w:pPr>
              <w:pStyle w:val="ASFKTablenorm"/>
              <w:ind w:left="57" w:right="57"/>
            </w:pPr>
            <w:r w:rsidRPr="00D43998">
              <w:t>Указывается итоговая сумма кассового расхода с начала исполнения.</w:t>
            </w:r>
          </w:p>
          <w:p w14:paraId="5ABA16CA" w14:textId="77777777" w:rsidR="0076225B" w:rsidRPr="00726330" w:rsidRDefault="00C55481" w:rsidP="004834F0">
            <w:pPr>
              <w:pStyle w:val="ASFKTablenorm"/>
              <w:ind w:left="57" w:right="57"/>
            </w:pPr>
            <w:r>
              <w:t>Значение может указываться вручную</w:t>
            </w:r>
            <w:r w:rsidR="0081471A">
              <w:t>.</w:t>
            </w:r>
          </w:p>
        </w:tc>
      </w:tr>
      <w:tr w:rsidR="0076225B" w:rsidRPr="007B2273" w14:paraId="34FB3A22" w14:textId="77777777" w:rsidTr="004834F0">
        <w:tc>
          <w:tcPr>
            <w:tcW w:w="1321" w:type="pct"/>
            <w:shd w:val="clear" w:color="auto" w:fill="auto"/>
          </w:tcPr>
          <w:p w14:paraId="69D25872" w14:textId="77777777" w:rsidR="0076225B" w:rsidRPr="007B2273" w:rsidRDefault="00345822" w:rsidP="004834F0">
            <w:pPr>
              <w:pStyle w:val="ASFKTablenorm"/>
              <w:ind w:left="57" w:right="57"/>
            </w:pPr>
            <w:r>
              <w:t>Примечание</w:t>
            </w:r>
          </w:p>
        </w:tc>
        <w:tc>
          <w:tcPr>
            <w:tcW w:w="3679" w:type="pct"/>
            <w:shd w:val="clear" w:color="auto" w:fill="auto"/>
          </w:tcPr>
          <w:p w14:paraId="4597F0B2" w14:textId="77777777" w:rsidR="00D43998" w:rsidRDefault="00D43998" w:rsidP="004834F0">
            <w:pPr>
              <w:pStyle w:val="ASFKTablenorm"/>
              <w:ind w:left="57" w:right="57"/>
            </w:pPr>
            <w:r w:rsidRPr="00D43998">
              <w:t>Указывается необходимая информация. В т.ч указывается информация об изменении цены договора.</w:t>
            </w:r>
          </w:p>
          <w:p w14:paraId="70F9A9FD" w14:textId="77777777" w:rsidR="0076225B" w:rsidRPr="007B2273" w:rsidRDefault="00C55481" w:rsidP="004834F0">
            <w:pPr>
              <w:pStyle w:val="ASFKTablenorm"/>
              <w:ind w:left="57" w:right="57"/>
            </w:pPr>
            <w:r>
              <w:t>Значение может указываться вручную</w:t>
            </w:r>
            <w:r w:rsidR="00345822">
              <w:t>.</w:t>
            </w:r>
          </w:p>
        </w:tc>
      </w:tr>
      <w:tr w:rsidR="00EA3FC0" w:rsidRPr="007B2273" w14:paraId="73302220" w14:textId="77777777" w:rsidTr="004834F0">
        <w:tc>
          <w:tcPr>
            <w:tcW w:w="5000" w:type="pct"/>
            <w:gridSpan w:val="2"/>
            <w:shd w:val="clear" w:color="auto" w:fill="auto"/>
          </w:tcPr>
          <w:p w14:paraId="24F2017F" w14:textId="77777777" w:rsidR="00EA3FC0" w:rsidRPr="00C55481" w:rsidRDefault="005323D9" w:rsidP="004834F0">
            <w:pPr>
              <w:pStyle w:val="ASFKTablenorm"/>
              <w:ind w:left="57" w:right="57"/>
            </w:pPr>
            <w:r>
              <w:t xml:space="preserve">Все поля закладки </w:t>
            </w:r>
            <w:r w:rsidR="00EA3FC0">
              <w:t xml:space="preserve">«Информация о структуре цены договора» (названия граф – поля по </w:t>
            </w:r>
            <w:r w:rsidR="00190519">
              <w:t>вертикали</w:t>
            </w:r>
            <w:r w:rsidR="00EA3FC0">
              <w:t xml:space="preserve"> таблицы)</w:t>
            </w:r>
            <w:r>
              <w:t xml:space="preserve"> кроме полей: «</w:t>
            </w:r>
            <w:r w:rsidRPr="00345822">
              <w:t>Цена Договора – всего:</w:t>
            </w:r>
            <w:r>
              <w:t>», «НДС», «</w:t>
            </w:r>
            <w:r w:rsidRPr="00345822">
              <w:t>НДС к зачету по приобретенным товарам, работам, услугам (вычитается)</w:t>
            </w:r>
            <w:r>
              <w:t>», «</w:t>
            </w:r>
            <w:r w:rsidRPr="00345822">
              <w:t>Чистая прибыль – всего:</w:t>
            </w:r>
            <w:r>
              <w:t>», «</w:t>
            </w:r>
            <w:r w:rsidRPr="00345822">
              <w:t>%</w:t>
            </w:r>
            <w:r>
              <w:t xml:space="preserve"> (от цены договора)» заполняются </w:t>
            </w:r>
            <w:r w:rsidRPr="0013541A">
              <w:t>при импорте из внешних систем соответствующим значением из файла</w:t>
            </w:r>
            <w:r>
              <w:t xml:space="preserve">, либо передаются из </w:t>
            </w:r>
            <w:r w:rsidRPr="004834F0">
              <w:rPr>
                <w:lang w:val="en-US"/>
              </w:rPr>
              <w:t>OEBS</w:t>
            </w:r>
            <w:r>
              <w:t xml:space="preserve">. </w:t>
            </w:r>
          </w:p>
        </w:tc>
      </w:tr>
      <w:tr w:rsidR="0076225B" w:rsidRPr="007B2273" w14:paraId="56B0D3A0" w14:textId="77777777" w:rsidTr="004834F0">
        <w:tc>
          <w:tcPr>
            <w:tcW w:w="1321" w:type="pct"/>
            <w:shd w:val="clear" w:color="auto" w:fill="auto"/>
          </w:tcPr>
          <w:p w14:paraId="189A2049" w14:textId="77777777" w:rsidR="0076225B" w:rsidRPr="007B2273" w:rsidRDefault="00345822" w:rsidP="004834F0">
            <w:pPr>
              <w:pStyle w:val="ASFKTablenorm"/>
              <w:ind w:left="57" w:right="57"/>
            </w:pPr>
            <w:r w:rsidRPr="00345822">
              <w:t>Цена Договора – всего:</w:t>
            </w:r>
          </w:p>
        </w:tc>
        <w:tc>
          <w:tcPr>
            <w:tcW w:w="3679" w:type="pct"/>
            <w:shd w:val="clear" w:color="auto" w:fill="auto"/>
          </w:tcPr>
          <w:p w14:paraId="6BD55155" w14:textId="77777777" w:rsidR="00D43998" w:rsidRDefault="00D43998" w:rsidP="004834F0">
            <w:pPr>
              <w:pStyle w:val="ASFKTablenorm"/>
              <w:ind w:left="57" w:right="57"/>
            </w:pPr>
            <w:r w:rsidRPr="00D43998">
              <w:t>Указывается итоговая цена договора.</w:t>
            </w:r>
          </w:p>
          <w:p w14:paraId="719E0849" w14:textId="77777777" w:rsidR="0076225B" w:rsidRPr="007B2273" w:rsidRDefault="0013541A" w:rsidP="004834F0">
            <w:pPr>
              <w:pStyle w:val="ASFKTablenorm"/>
              <w:ind w:left="57" w:right="57"/>
            </w:pPr>
            <w:r w:rsidRPr="0013541A">
              <w:t>Заполняется при импорте из внешних систем соответствующим значением из файла или значение указывается вручную.</w:t>
            </w:r>
          </w:p>
        </w:tc>
      </w:tr>
      <w:tr w:rsidR="0013541A" w:rsidRPr="007B2273" w14:paraId="0B6E1B52" w14:textId="77777777" w:rsidTr="004834F0">
        <w:tc>
          <w:tcPr>
            <w:tcW w:w="1321" w:type="pct"/>
            <w:shd w:val="clear" w:color="auto" w:fill="auto"/>
          </w:tcPr>
          <w:p w14:paraId="58B38BBF" w14:textId="77777777" w:rsidR="0013541A" w:rsidRPr="007B2273" w:rsidRDefault="0013541A" w:rsidP="004834F0">
            <w:pPr>
              <w:pStyle w:val="ASFKTablenorm"/>
              <w:ind w:left="57" w:right="57"/>
            </w:pPr>
            <w:r>
              <w:t>НДС</w:t>
            </w:r>
          </w:p>
        </w:tc>
        <w:tc>
          <w:tcPr>
            <w:tcW w:w="3679" w:type="pct"/>
            <w:shd w:val="clear" w:color="auto" w:fill="auto"/>
          </w:tcPr>
          <w:p w14:paraId="7B050A6E" w14:textId="77777777" w:rsidR="0013541A" w:rsidRDefault="0013541A" w:rsidP="004834F0">
            <w:pPr>
              <w:pStyle w:val="ASFKTablenorm"/>
              <w:ind w:left="57" w:right="57"/>
            </w:pPr>
            <w:r w:rsidRPr="004065C4">
              <w:t>Заполняется при импорте из внешних систем соответствующим значением из файла или значение указывается вручную.</w:t>
            </w:r>
          </w:p>
        </w:tc>
      </w:tr>
      <w:tr w:rsidR="0013541A" w:rsidRPr="007B2273" w14:paraId="5C75249B" w14:textId="77777777" w:rsidTr="004834F0">
        <w:tc>
          <w:tcPr>
            <w:tcW w:w="1321" w:type="pct"/>
            <w:shd w:val="clear" w:color="auto" w:fill="auto"/>
          </w:tcPr>
          <w:p w14:paraId="1A1AC7EC" w14:textId="77777777" w:rsidR="0013541A" w:rsidRPr="007B2273" w:rsidRDefault="0013541A" w:rsidP="004834F0">
            <w:pPr>
              <w:pStyle w:val="ASFKTablenorm"/>
              <w:ind w:left="57" w:right="57"/>
            </w:pPr>
            <w:r w:rsidRPr="00345822">
              <w:t>НДС к зачету по приобретенным товарам, работам, услугам (вычитается)</w:t>
            </w:r>
          </w:p>
        </w:tc>
        <w:tc>
          <w:tcPr>
            <w:tcW w:w="3679" w:type="pct"/>
            <w:shd w:val="clear" w:color="auto" w:fill="auto"/>
          </w:tcPr>
          <w:p w14:paraId="107465E1" w14:textId="77777777" w:rsidR="0013541A" w:rsidRDefault="0013541A" w:rsidP="004834F0">
            <w:pPr>
              <w:pStyle w:val="ASFKTablenorm"/>
              <w:ind w:left="57" w:right="57"/>
            </w:pPr>
            <w:r w:rsidRPr="004065C4">
              <w:t>Заполняется при импорте из внешних систем соответствующим значением из файла или значение указывается вручную.</w:t>
            </w:r>
          </w:p>
        </w:tc>
      </w:tr>
      <w:tr w:rsidR="0013541A" w:rsidRPr="007B2273" w14:paraId="6B08B1ED" w14:textId="77777777" w:rsidTr="004834F0">
        <w:tc>
          <w:tcPr>
            <w:tcW w:w="1321" w:type="pct"/>
            <w:shd w:val="clear" w:color="auto" w:fill="auto"/>
          </w:tcPr>
          <w:p w14:paraId="150A2D2C" w14:textId="77777777" w:rsidR="0013541A" w:rsidRPr="00726330" w:rsidRDefault="0013541A" w:rsidP="004834F0">
            <w:pPr>
              <w:pStyle w:val="ASFKTablenorm"/>
              <w:ind w:left="57" w:right="57"/>
            </w:pPr>
            <w:r w:rsidRPr="00345822">
              <w:t>Чистая прибыль – всего:</w:t>
            </w:r>
          </w:p>
        </w:tc>
        <w:tc>
          <w:tcPr>
            <w:tcW w:w="3679" w:type="pct"/>
            <w:shd w:val="clear" w:color="auto" w:fill="auto"/>
          </w:tcPr>
          <w:p w14:paraId="4273A2D0" w14:textId="77777777" w:rsidR="00D43998" w:rsidRPr="00D43998" w:rsidRDefault="00D43998" w:rsidP="004834F0">
            <w:pPr>
              <w:pStyle w:val="ASFKTablenorm"/>
              <w:ind w:left="57" w:right="57"/>
            </w:pPr>
            <w:r w:rsidRPr="00D43998">
              <w:t>Указывается итоговая сумма чистой прибыли.</w:t>
            </w:r>
          </w:p>
          <w:p w14:paraId="6939D762" w14:textId="77777777" w:rsidR="0013541A" w:rsidRDefault="0013541A" w:rsidP="004834F0">
            <w:pPr>
              <w:pStyle w:val="ASFKTablenorm"/>
              <w:ind w:left="57" w:right="57"/>
            </w:pPr>
            <w:r w:rsidRPr="004065C4">
              <w:t>Заполняется при импорте из внешних систем соответствующим значением из файла или значение указывается вручную.</w:t>
            </w:r>
          </w:p>
        </w:tc>
      </w:tr>
      <w:tr w:rsidR="0013541A" w:rsidRPr="007B2273" w14:paraId="54A1DE0C" w14:textId="77777777" w:rsidTr="004834F0">
        <w:tc>
          <w:tcPr>
            <w:tcW w:w="1321" w:type="pct"/>
            <w:shd w:val="clear" w:color="auto" w:fill="auto"/>
          </w:tcPr>
          <w:p w14:paraId="479EBD72" w14:textId="77777777" w:rsidR="0013541A" w:rsidRPr="00726330" w:rsidRDefault="0013541A" w:rsidP="004834F0">
            <w:pPr>
              <w:pStyle w:val="ASFKTablenorm"/>
              <w:ind w:left="57" w:right="57"/>
            </w:pPr>
            <w:r w:rsidRPr="00345822">
              <w:t>%</w:t>
            </w:r>
            <w:r w:rsidR="00952B50">
              <w:t xml:space="preserve"> (от цены договора)</w:t>
            </w:r>
          </w:p>
        </w:tc>
        <w:tc>
          <w:tcPr>
            <w:tcW w:w="3679" w:type="pct"/>
            <w:shd w:val="clear" w:color="auto" w:fill="auto"/>
          </w:tcPr>
          <w:p w14:paraId="2FD68B11" w14:textId="77777777" w:rsidR="0013541A" w:rsidRDefault="0013541A" w:rsidP="004834F0">
            <w:pPr>
              <w:pStyle w:val="ASFKTablenorm"/>
              <w:ind w:left="57" w:right="57"/>
            </w:pPr>
            <w:r w:rsidRPr="004065C4">
              <w:t>Заполняется при импорте из внешних систем соответствующим значением из файла или значение указывается вручную.</w:t>
            </w:r>
          </w:p>
        </w:tc>
      </w:tr>
    </w:tbl>
    <w:p w14:paraId="60D04827" w14:textId="77777777" w:rsidR="007F077E" w:rsidRPr="00726330" w:rsidRDefault="007F077E" w:rsidP="007F077E">
      <w:pPr>
        <w:pStyle w:val="ASFKNormal"/>
      </w:pPr>
      <w:r w:rsidRPr="007B2273">
        <w:t xml:space="preserve">ЭФ </w:t>
      </w:r>
      <w:r>
        <w:t>документа «Расходная декларация», закладки «</w:t>
      </w:r>
      <w:r w:rsidR="00D8170F">
        <w:t>Реквизиты подписи</w:t>
      </w:r>
      <w:r>
        <w:t>» представлена н</w:t>
      </w:r>
      <w:r w:rsidRPr="007B2273">
        <w:t>а рисунке </w:t>
      </w:r>
      <w:r w:rsidR="00CE4504">
        <w:fldChar w:fldCharType="begin"/>
      </w:r>
      <w:r w:rsidR="00CE4504">
        <w:instrText xml:space="preserve"> REF _Ref530574743 \h </w:instrText>
      </w:r>
      <w:r w:rsidR="00CE4504">
        <w:fldChar w:fldCharType="separate"/>
      </w:r>
      <w:r w:rsidR="00476E1D">
        <w:rPr>
          <w:noProof/>
        </w:rPr>
        <w:t>302</w:t>
      </w:r>
      <w:r w:rsidR="00CE4504">
        <w:fldChar w:fldCharType="end"/>
      </w:r>
      <w:r w:rsidR="00CE4504">
        <w:t>.</w:t>
      </w:r>
    </w:p>
    <w:p w14:paraId="316CD92F" w14:textId="77777777" w:rsidR="007F077E" w:rsidRPr="00726330" w:rsidRDefault="00476E1D" w:rsidP="007F077E">
      <w:pPr>
        <w:pStyle w:val="ASFKFigure"/>
      </w:pPr>
      <w:r>
        <w:lastRenderedPageBreak/>
        <w:pict w14:anchorId="28135E83">
          <v:shape id="_x0000_i1424" type="#_x0000_t75" style="width:482.25pt;height:3in">
            <v:imagedata r:id="rId368" o:title="3"/>
          </v:shape>
        </w:pict>
      </w:r>
    </w:p>
    <w:p w14:paraId="37D4B1D2" w14:textId="77777777" w:rsidR="007F077E" w:rsidRPr="007B2273" w:rsidRDefault="007F077E" w:rsidP="007F077E">
      <w:pPr>
        <w:pStyle w:val="ASFKFigName"/>
      </w:pPr>
      <w:r w:rsidRPr="007B2273">
        <w:fldChar w:fldCharType="begin"/>
      </w:r>
      <w:r w:rsidRPr="007B2273">
        <w:instrText xml:space="preserve"> SEQ Рисунок \* ARABIC </w:instrText>
      </w:r>
      <w:r w:rsidRPr="007B2273">
        <w:fldChar w:fldCharType="separate"/>
      </w:r>
      <w:bookmarkStart w:id="1947" w:name="_Ref530574743"/>
      <w:bookmarkStart w:id="1948" w:name="_Toc82692271"/>
      <w:r w:rsidR="00476E1D">
        <w:rPr>
          <w:noProof/>
        </w:rPr>
        <w:t>302</w:t>
      </w:r>
      <w:bookmarkEnd w:id="1947"/>
      <w:r w:rsidRPr="007B2273">
        <w:fldChar w:fldCharType="end"/>
      </w:r>
      <w:r w:rsidRPr="007B2273">
        <w:t xml:space="preserve">. ЭФ </w:t>
      </w:r>
      <w:r>
        <w:t xml:space="preserve">документа </w:t>
      </w:r>
      <w:r w:rsidR="00D8170F">
        <w:t>«Расходная декларация», закладки «Реквизиты подписи»</w:t>
      </w:r>
      <w:bookmarkEnd w:id="1948"/>
    </w:p>
    <w:p w14:paraId="75B6A5A5" w14:textId="77777777" w:rsidR="007F077E" w:rsidRPr="007B2273" w:rsidRDefault="007F077E" w:rsidP="007F077E">
      <w:pPr>
        <w:pStyle w:val="ASFKNormal"/>
      </w:pPr>
      <w:r w:rsidRPr="007B2273">
        <w:t xml:space="preserve">Перечень полей </w:t>
      </w:r>
      <w:r>
        <w:t xml:space="preserve">документа </w:t>
      </w:r>
      <w:r w:rsidR="00D8170F">
        <w:t>«Расходная декларация», закладки «Реквизиты подписи»</w:t>
      </w:r>
      <w:r>
        <w:t xml:space="preserve"> приведен в таблице</w:t>
      </w:r>
      <w:r w:rsidRPr="007B2273">
        <w:t> </w:t>
      </w:r>
      <w:r w:rsidR="00CE4504">
        <w:fldChar w:fldCharType="begin"/>
      </w:r>
      <w:r w:rsidR="00CE4504">
        <w:instrText xml:space="preserve"> REF _Ref530574744 \h </w:instrText>
      </w:r>
      <w:r w:rsidR="00CE4504">
        <w:fldChar w:fldCharType="separate"/>
      </w:r>
      <w:r w:rsidR="00476E1D">
        <w:rPr>
          <w:noProof/>
        </w:rPr>
        <w:t>191</w:t>
      </w:r>
      <w:r w:rsidR="00CE4504">
        <w:fldChar w:fldCharType="end"/>
      </w:r>
      <w:r w:rsidR="00CE4504">
        <w:t>.</w:t>
      </w:r>
    </w:p>
    <w:p w14:paraId="7AFD9B68" w14:textId="77777777" w:rsidR="007F077E" w:rsidRPr="00726330" w:rsidRDefault="000B34EE" w:rsidP="007F077E">
      <w:pPr>
        <w:pStyle w:val="ASFKNameTable"/>
      </w:pPr>
      <w:r>
        <w:rPr>
          <w:noProof/>
        </w:rPr>
        <w:fldChar w:fldCharType="begin"/>
      </w:r>
      <w:r>
        <w:rPr>
          <w:noProof/>
        </w:rPr>
        <w:instrText xml:space="preserve"> SEQ Таблица \* ARABIC </w:instrText>
      </w:r>
      <w:r>
        <w:rPr>
          <w:noProof/>
        </w:rPr>
        <w:fldChar w:fldCharType="separate"/>
      </w:r>
      <w:bookmarkStart w:id="1949" w:name="_Ref530574744"/>
      <w:bookmarkStart w:id="1950" w:name="_Toc82691915"/>
      <w:r w:rsidR="00476E1D">
        <w:rPr>
          <w:noProof/>
        </w:rPr>
        <w:t>191</w:t>
      </w:r>
      <w:bookmarkEnd w:id="1949"/>
      <w:r>
        <w:rPr>
          <w:noProof/>
        </w:rPr>
        <w:fldChar w:fldCharType="end"/>
      </w:r>
      <w:r w:rsidR="007F077E" w:rsidRPr="00726330">
        <w:t xml:space="preserve">. Описание полей </w:t>
      </w:r>
      <w:r w:rsidR="007F077E">
        <w:t>документа «Расходная декларация», закладки «</w:t>
      </w:r>
      <w:r w:rsidR="00D856F5">
        <w:t>Реквизиты подписи</w:t>
      </w:r>
      <w:r w:rsidR="007F077E">
        <w:t>»</w:t>
      </w:r>
      <w:bookmarkEnd w:id="195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76"/>
        <w:gridCol w:w="7176"/>
      </w:tblGrid>
      <w:tr w:rsidR="007F077E" w:rsidRPr="007B2273" w14:paraId="7004FA93" w14:textId="77777777" w:rsidTr="004834F0">
        <w:trPr>
          <w:tblHeader/>
        </w:trPr>
        <w:tc>
          <w:tcPr>
            <w:tcW w:w="132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E3FD758" w14:textId="77777777" w:rsidR="007F077E" w:rsidRPr="007B2273" w:rsidRDefault="007F077E" w:rsidP="00EF5C89">
            <w:pPr>
              <w:pStyle w:val="ASFKTableHead"/>
            </w:pPr>
            <w:r>
              <w:t>Наименование поля</w:t>
            </w:r>
          </w:p>
        </w:tc>
        <w:tc>
          <w:tcPr>
            <w:tcW w:w="367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223540D5" w14:textId="77777777" w:rsidR="007F077E" w:rsidRPr="007B2273" w:rsidRDefault="007F077E" w:rsidP="00EF5C89">
            <w:pPr>
              <w:pStyle w:val="ASFKTableHead"/>
            </w:pPr>
            <w:r w:rsidRPr="007B2273">
              <w:t>Описание</w:t>
            </w:r>
            <w:r>
              <w:t xml:space="preserve"> поля</w:t>
            </w:r>
          </w:p>
        </w:tc>
      </w:tr>
      <w:tr w:rsidR="007F077E" w:rsidRPr="007B2273" w14:paraId="5059415E" w14:textId="77777777" w:rsidTr="004834F0">
        <w:tc>
          <w:tcPr>
            <w:tcW w:w="5000" w:type="pct"/>
            <w:gridSpan w:val="2"/>
            <w:shd w:val="clear" w:color="auto" w:fill="auto"/>
          </w:tcPr>
          <w:p w14:paraId="0A0DD962" w14:textId="77777777" w:rsidR="007F077E" w:rsidRPr="00726330" w:rsidRDefault="00D856F5" w:rsidP="004834F0">
            <w:pPr>
              <w:pStyle w:val="ASFKTablenorm"/>
              <w:ind w:left="57" w:right="57"/>
            </w:pPr>
            <w:r>
              <w:t>Группа полей «Реквизиты с подписями клиента»</w:t>
            </w:r>
          </w:p>
        </w:tc>
      </w:tr>
      <w:tr w:rsidR="007F077E" w:rsidRPr="007B2273" w14:paraId="412374C8" w14:textId="77777777" w:rsidTr="004834F0">
        <w:tc>
          <w:tcPr>
            <w:tcW w:w="1321" w:type="pct"/>
            <w:shd w:val="clear" w:color="auto" w:fill="auto"/>
          </w:tcPr>
          <w:p w14:paraId="0B2D98E8" w14:textId="77777777" w:rsidR="007F077E" w:rsidRPr="00726330" w:rsidRDefault="00D856F5" w:rsidP="004834F0">
            <w:pPr>
              <w:pStyle w:val="ASFKTablenorm"/>
              <w:ind w:left="57" w:right="57"/>
            </w:pPr>
            <w:r>
              <w:t>Руководитель</w:t>
            </w:r>
          </w:p>
        </w:tc>
        <w:tc>
          <w:tcPr>
            <w:tcW w:w="3679" w:type="pct"/>
            <w:shd w:val="clear" w:color="auto" w:fill="auto"/>
          </w:tcPr>
          <w:p w14:paraId="6F4FA304" w14:textId="77777777" w:rsidR="00D856F5" w:rsidRDefault="0015489C" w:rsidP="004834F0">
            <w:pPr>
              <w:pStyle w:val="ASFKTablenorm"/>
              <w:ind w:left="57" w:right="57"/>
            </w:pPr>
            <w:r>
              <w:t>З</w:t>
            </w:r>
            <w:r w:rsidR="00D856F5">
              <w:t>аполняется</w:t>
            </w:r>
            <w:r>
              <w:t xml:space="preserve"> автоматически</w:t>
            </w:r>
            <w:r w:rsidR="00D856F5">
              <w:t xml:space="preserve"> при подписании документа в соответствии с общим механизмом «Автоматическая простановка реквиз</w:t>
            </w:r>
            <w:r w:rsidR="00A50BDB">
              <w:t>итов подписи»</w:t>
            </w:r>
            <w:r>
              <w:t>.</w:t>
            </w:r>
          </w:p>
          <w:p w14:paraId="5D2DCD22" w14:textId="77777777" w:rsidR="007F077E" w:rsidRPr="00726330" w:rsidRDefault="00A50BDB" w:rsidP="004834F0">
            <w:pPr>
              <w:pStyle w:val="ASFKTablenorm"/>
              <w:ind w:left="57" w:right="57"/>
            </w:pPr>
            <w:r>
              <w:t xml:space="preserve">Заполняется </w:t>
            </w:r>
            <w:r w:rsidR="00D856F5">
              <w:t>автоматически на основании указанного</w:t>
            </w:r>
            <w:r>
              <w:t xml:space="preserve"> поля</w:t>
            </w:r>
            <w:r w:rsidR="00D856F5">
              <w:t xml:space="preserve"> «Расшифровка подписи» соответствующим значением из справочника «Сотрудни</w:t>
            </w:r>
            <w:r>
              <w:t>ки» или заполняет</w:t>
            </w:r>
            <w:r w:rsidR="00D856F5">
              <w:t>ся вручную.</w:t>
            </w:r>
          </w:p>
        </w:tc>
      </w:tr>
      <w:tr w:rsidR="007F077E" w:rsidRPr="007B2273" w14:paraId="756B37EE" w14:textId="77777777" w:rsidTr="004834F0">
        <w:tc>
          <w:tcPr>
            <w:tcW w:w="1321" w:type="pct"/>
            <w:shd w:val="clear" w:color="auto" w:fill="auto"/>
          </w:tcPr>
          <w:p w14:paraId="0843F7EC" w14:textId="77777777" w:rsidR="007F077E" w:rsidRPr="007B2273" w:rsidRDefault="0015489C" w:rsidP="004834F0">
            <w:pPr>
              <w:pStyle w:val="ASFKTablenorm"/>
              <w:ind w:left="57" w:right="57"/>
            </w:pPr>
            <w:r>
              <w:t>Руководитель (должность уполномоченного лица)</w:t>
            </w:r>
          </w:p>
        </w:tc>
        <w:tc>
          <w:tcPr>
            <w:tcW w:w="3679" w:type="pct"/>
            <w:shd w:val="clear" w:color="auto" w:fill="auto"/>
          </w:tcPr>
          <w:p w14:paraId="328AD55A" w14:textId="77777777" w:rsidR="0015489C" w:rsidRDefault="0015489C" w:rsidP="004834F0">
            <w:pPr>
              <w:pStyle w:val="ASFKTablenorm"/>
              <w:ind w:left="57" w:right="57"/>
            </w:pPr>
            <w:r>
              <w:t>Заполняется автоматически при подписании документа в соответствии с общим механизмом «Автоматическая простановка реквизитов подписи».</w:t>
            </w:r>
          </w:p>
          <w:p w14:paraId="1327B584" w14:textId="77777777" w:rsidR="007F077E" w:rsidRPr="00726330" w:rsidRDefault="0015489C" w:rsidP="004834F0">
            <w:pPr>
              <w:pStyle w:val="ASFKTablenorm"/>
              <w:ind w:left="57" w:right="57"/>
            </w:pPr>
            <w:r>
              <w:t>Доступен выбор из справочника «Сотрудники» или заполняется вручную.</w:t>
            </w:r>
          </w:p>
        </w:tc>
      </w:tr>
      <w:tr w:rsidR="007F077E" w:rsidRPr="007B2273" w14:paraId="05CB4026" w14:textId="77777777" w:rsidTr="004834F0">
        <w:tc>
          <w:tcPr>
            <w:tcW w:w="1321" w:type="pct"/>
            <w:shd w:val="clear" w:color="auto" w:fill="auto"/>
          </w:tcPr>
          <w:p w14:paraId="2D4DA165" w14:textId="77777777" w:rsidR="007F077E" w:rsidRPr="007B2273" w:rsidRDefault="0015489C" w:rsidP="004834F0">
            <w:pPr>
              <w:pStyle w:val="ASFKTablenorm"/>
              <w:ind w:left="57" w:right="57"/>
            </w:pPr>
            <w:r>
              <w:t>Дата подписания</w:t>
            </w:r>
          </w:p>
        </w:tc>
        <w:tc>
          <w:tcPr>
            <w:tcW w:w="3679" w:type="pct"/>
            <w:shd w:val="clear" w:color="auto" w:fill="auto"/>
          </w:tcPr>
          <w:p w14:paraId="163563F4" w14:textId="77777777" w:rsidR="0015489C" w:rsidRDefault="0015489C" w:rsidP="004834F0">
            <w:pPr>
              <w:pStyle w:val="ASFKTablenorm"/>
              <w:ind w:left="57" w:right="57"/>
            </w:pPr>
            <w:r>
              <w:t>Заполняется автоматически при подписании документа в соответствии с общим механизмом «Автоматическая простановка реквизитов подписи».</w:t>
            </w:r>
          </w:p>
          <w:p w14:paraId="19484D54" w14:textId="77777777" w:rsidR="007F077E" w:rsidRPr="00726330" w:rsidRDefault="0015489C" w:rsidP="004834F0">
            <w:pPr>
              <w:pStyle w:val="ASFKTablenorm"/>
              <w:ind w:left="57" w:right="57"/>
            </w:pPr>
            <w:r>
              <w:t>Доступен выбор из системного календаря или заполняется вручную.</w:t>
            </w:r>
          </w:p>
        </w:tc>
      </w:tr>
    </w:tbl>
    <w:p w14:paraId="6168A0DC" w14:textId="77777777" w:rsidR="007F077E" w:rsidRPr="007B2273" w:rsidRDefault="007F077E" w:rsidP="007F077E">
      <w:pPr>
        <w:pStyle w:val="21"/>
      </w:pPr>
      <w:bookmarkStart w:id="1951" w:name="_Toc409448850"/>
      <w:bookmarkStart w:id="1952" w:name="_Toc410656190"/>
      <w:bookmarkStart w:id="1953" w:name="_Toc421009388"/>
      <w:bookmarkStart w:id="1954" w:name="_Toc82691683"/>
      <w:r w:rsidRPr="007B2273">
        <w:t xml:space="preserve">Группа документов </w:t>
      </w:r>
      <w:r>
        <w:t>«</w:t>
      </w:r>
      <w:r w:rsidRPr="007B2273">
        <w:t>Периодическая отчетность</w:t>
      </w:r>
      <w:r>
        <w:t>»</w:t>
      </w:r>
      <w:bookmarkEnd w:id="1951"/>
      <w:bookmarkEnd w:id="1952"/>
      <w:bookmarkEnd w:id="1953"/>
      <w:bookmarkEnd w:id="1954"/>
    </w:p>
    <w:p w14:paraId="05EFF476" w14:textId="77777777" w:rsidR="007F077E" w:rsidRPr="007B2273" w:rsidRDefault="007F077E" w:rsidP="007F077E">
      <w:pPr>
        <w:pStyle w:val="32"/>
      </w:pPr>
      <w:bookmarkStart w:id="1955" w:name="_Toc82691684"/>
      <w:r>
        <w:t>Периодические</w:t>
      </w:r>
      <w:r w:rsidRPr="00AB7803">
        <w:t xml:space="preserve"> отчеты</w:t>
      </w:r>
      <w:bookmarkEnd w:id="1955"/>
    </w:p>
    <w:p w14:paraId="618212DB" w14:textId="77777777" w:rsidR="00761D89" w:rsidRPr="007B2273" w:rsidRDefault="00761D89" w:rsidP="00761D89">
      <w:pPr>
        <w:pStyle w:val="ASFKNormal"/>
      </w:pPr>
      <w:r w:rsidRPr="007B2273">
        <w:t xml:space="preserve">В </w:t>
      </w:r>
      <w:r>
        <w:t>группу периодической</w:t>
      </w:r>
      <w:r w:rsidRPr="007B2273">
        <w:t xml:space="preserve"> отчет</w:t>
      </w:r>
      <w:r>
        <w:t>ности входят</w:t>
      </w:r>
      <w:r w:rsidRPr="007B2273">
        <w:t xml:space="preserve"> такие</w:t>
      </w:r>
      <w:r>
        <w:t xml:space="preserve"> отчеты</w:t>
      </w:r>
      <w:r w:rsidRPr="007B2273">
        <w:t xml:space="preserve"> как:</w:t>
      </w:r>
    </w:p>
    <w:p w14:paraId="561A3A0B" w14:textId="77777777" w:rsidR="00761D89" w:rsidRPr="007B2273" w:rsidRDefault="00761D89" w:rsidP="00761D89">
      <w:pPr>
        <w:pStyle w:val="ASFKListmark1"/>
      </w:pPr>
      <w:r w:rsidRPr="007B2273">
        <w:t>Отчет по счету ПБС (Форма 0531794);</w:t>
      </w:r>
    </w:p>
    <w:p w14:paraId="473193B5" w14:textId="77777777" w:rsidR="00761D89" w:rsidRPr="007B2273" w:rsidRDefault="00761D89" w:rsidP="00761D89">
      <w:pPr>
        <w:pStyle w:val="ASFKListmark1"/>
      </w:pPr>
      <w:r w:rsidRPr="007B2273">
        <w:t>Отчет о состоянии лицевого счета бюджета (</w:t>
      </w:r>
      <w:r>
        <w:t>П</w:t>
      </w:r>
      <w:r w:rsidRPr="007B2273">
        <w:t>оказатели ЛС ОЛБ);</w:t>
      </w:r>
    </w:p>
    <w:p w14:paraId="53FC6D2E" w14:textId="77777777" w:rsidR="00761D89" w:rsidRPr="007B2273" w:rsidRDefault="00761D89" w:rsidP="00761D89">
      <w:pPr>
        <w:pStyle w:val="ASFKListmark1"/>
      </w:pPr>
      <w:r w:rsidRPr="007B2273">
        <w:t>Отчет о состоянии лицевого счета РБС (Показатели ЛС ОЛР);</w:t>
      </w:r>
    </w:p>
    <w:p w14:paraId="15F5632B" w14:textId="77777777" w:rsidR="00761D89" w:rsidRPr="007B2273" w:rsidRDefault="00761D89" w:rsidP="00761D89">
      <w:pPr>
        <w:pStyle w:val="ASFKListmark1"/>
      </w:pPr>
      <w:r w:rsidRPr="007B2273">
        <w:t>Отчет о состоянии лицевого счета АИФ (Показатели ЛС ОЛА);</w:t>
      </w:r>
    </w:p>
    <w:p w14:paraId="01EA19DA" w14:textId="77777777" w:rsidR="00761D89" w:rsidRPr="007B2273" w:rsidRDefault="00761D89" w:rsidP="00761D89">
      <w:pPr>
        <w:pStyle w:val="ASFKListmark1"/>
      </w:pPr>
      <w:r w:rsidRPr="007B2273">
        <w:t>Отчет о состоянии лицевого счета ГАИФ (Показатели ЛС ОЛГ);</w:t>
      </w:r>
    </w:p>
    <w:p w14:paraId="0CEE80A3" w14:textId="77777777" w:rsidR="00761D89" w:rsidRPr="007B2273" w:rsidRDefault="00761D89" w:rsidP="00761D89">
      <w:pPr>
        <w:pStyle w:val="ASFKListmark1"/>
      </w:pPr>
      <w:r w:rsidRPr="007B2273">
        <w:t>Отчет о состоянии лицевого счета ИПБС (Показатели ЛС ОЛИ);</w:t>
      </w:r>
    </w:p>
    <w:p w14:paraId="34C9A8C9" w14:textId="77777777" w:rsidR="00761D89" w:rsidRPr="007B2273" w:rsidRDefault="00761D89" w:rsidP="00761D89">
      <w:pPr>
        <w:pStyle w:val="ASFKListmark1"/>
      </w:pPr>
      <w:r w:rsidRPr="007B2273">
        <w:lastRenderedPageBreak/>
        <w:t>Справка по консолидируемым расчетам (Форма 0503125-3);</w:t>
      </w:r>
    </w:p>
    <w:p w14:paraId="375D0100" w14:textId="77777777" w:rsidR="00761D89" w:rsidRPr="007B2273" w:rsidRDefault="00761D89" w:rsidP="00761D89">
      <w:pPr>
        <w:pStyle w:val="ASFKListmark1"/>
      </w:pPr>
      <w:r w:rsidRPr="007B2273">
        <w:t>Отчет об исполнении бюджета (Форма 0503117-3_F);</w:t>
      </w:r>
    </w:p>
    <w:p w14:paraId="05FC2D5D" w14:textId="77777777" w:rsidR="00761D89" w:rsidRPr="007B2273" w:rsidRDefault="00761D89" w:rsidP="00761D89">
      <w:pPr>
        <w:pStyle w:val="ASFKListmark1"/>
      </w:pPr>
      <w:r w:rsidRPr="007B2273">
        <w:t>Сведения об остатках денежных средств на счетах получателя бюдж</w:t>
      </w:r>
      <w:r w:rsidR="003C7935">
        <w:t>етных средств (Форма 0503178-3)</w:t>
      </w:r>
    </w:p>
    <w:p w14:paraId="3665082D" w14:textId="77777777" w:rsidR="00761D89" w:rsidRPr="007B2273" w:rsidRDefault="00761D89" w:rsidP="00761D89">
      <w:pPr>
        <w:pStyle w:val="ASFKListnormal1"/>
      </w:pPr>
      <w:r w:rsidRPr="007B2273">
        <w:t>и другие.</w:t>
      </w:r>
    </w:p>
    <w:p w14:paraId="5CF77373" w14:textId="77777777" w:rsidR="00761D89" w:rsidRDefault="00761D89" w:rsidP="00761D89">
      <w:pPr>
        <w:pStyle w:val="ASFKNormal"/>
      </w:pPr>
      <w:r w:rsidRPr="00681083">
        <w:t>Документ используется для создания документов с данными регламентированной о</w:t>
      </w:r>
      <w:r w:rsidRPr="00761D89">
        <w:t>т</w:t>
      </w:r>
      <w:r w:rsidRPr="00681083">
        <w:t xml:space="preserve">четности, направляемых от </w:t>
      </w:r>
      <w:r w:rsidR="00CD4C32">
        <w:t>OEBS</w:t>
      </w:r>
      <w:r w:rsidRPr="00681083">
        <w:t xml:space="preserve"> пользователям</w:t>
      </w:r>
      <w:r>
        <w:t>.</w:t>
      </w:r>
    </w:p>
    <w:p w14:paraId="1C14D919" w14:textId="77777777" w:rsidR="00761D89" w:rsidRPr="00424CF0" w:rsidRDefault="00761D89" w:rsidP="00761D89">
      <w:pPr>
        <w:pStyle w:val="ASFKNormal"/>
      </w:pPr>
      <w:r w:rsidRPr="00424CF0">
        <w:t xml:space="preserve">ЭД </w:t>
      </w:r>
      <w:r>
        <w:t>«Периодические</w:t>
      </w:r>
      <w:r w:rsidRPr="00AB7803">
        <w:t xml:space="preserve"> отчеты</w:t>
      </w:r>
      <w:r>
        <w:t>»</w:t>
      </w:r>
      <w:r w:rsidRPr="00424CF0">
        <w:t xml:space="preserve"> </w:t>
      </w:r>
      <w:r>
        <w:t>(С</w:t>
      </w:r>
      <w:r w:rsidRPr="00424CF0">
        <w:t>ервисный документ доставки типа отчета</w:t>
      </w:r>
      <w:r>
        <w:t xml:space="preserve">) </w:t>
      </w:r>
      <w:r w:rsidRPr="00424CF0">
        <w:t>используется для пересылки между серверными и кл</w:t>
      </w:r>
      <w:r w:rsidRPr="00684D5D">
        <w:t>и</w:t>
      </w:r>
      <w:r w:rsidRPr="00424CF0">
        <w:t xml:space="preserve">ентскими программными комплексами определений </w:t>
      </w:r>
      <w:r>
        <w:t>«</w:t>
      </w:r>
      <w:r w:rsidRPr="00424CF0">
        <w:t>управляемых</w:t>
      </w:r>
      <w:r>
        <w:t>»</w:t>
      </w:r>
      <w:r w:rsidRPr="00424CF0">
        <w:t xml:space="preserve"> типов документов, применяемых для формирования периодической отчетн</w:t>
      </w:r>
      <w:r w:rsidRPr="00761D89">
        <w:t>о</w:t>
      </w:r>
      <w:r w:rsidRPr="00424CF0">
        <w:t>сти. Документ форм</w:t>
      </w:r>
      <w:r w:rsidRPr="001031ED">
        <w:t>и</w:t>
      </w:r>
      <w:r w:rsidRPr="00424CF0">
        <w:t xml:space="preserve">руется на уровне </w:t>
      </w:r>
      <w:r w:rsidR="00CD4C32">
        <w:t>OEBS</w:t>
      </w:r>
      <w:r w:rsidRPr="00424CF0">
        <w:t xml:space="preserve"> и рассылается на АРМ БУ (непосредственно или на основе массовой рассылки), от которых ожидается получение периодической отче</w:t>
      </w:r>
      <w:r w:rsidRPr="00761D89">
        <w:t>т</w:t>
      </w:r>
      <w:r w:rsidRPr="00424CF0">
        <w:t xml:space="preserve">ности. Тип документа представляет собой </w:t>
      </w:r>
      <w:r w:rsidRPr="00804D9A">
        <w:t>JAR</w:t>
      </w:r>
      <w:r w:rsidRPr="00424CF0">
        <w:t xml:space="preserve"> архив и содержится в документе как влож</w:t>
      </w:r>
      <w:r w:rsidRPr="00761D89">
        <w:t>е</w:t>
      </w:r>
      <w:r w:rsidRPr="00424CF0">
        <w:t>ние.</w:t>
      </w:r>
    </w:p>
    <w:p w14:paraId="66D95126" w14:textId="77777777" w:rsidR="00761D89" w:rsidRPr="00424CF0" w:rsidRDefault="00411C46" w:rsidP="00761D89">
      <w:pPr>
        <w:pStyle w:val="ASFKNormal"/>
      </w:pPr>
      <w:r>
        <w:t>Для работы с документами «</w:t>
      </w:r>
      <w:r w:rsidR="00761D89">
        <w:t>Периодические</w:t>
      </w:r>
      <w:r w:rsidR="00761D89" w:rsidRPr="00AB7803">
        <w:t xml:space="preserve"> отчеты</w:t>
      </w:r>
      <w:r w:rsidR="00761D89">
        <w:t>»</w:t>
      </w:r>
      <w:r w:rsidR="00761D89" w:rsidRPr="00AB7803">
        <w:t xml:space="preserve"> следует перейти в пункт меню </w:t>
      </w:r>
      <w:r w:rsidR="00761D89">
        <w:t>«</w:t>
      </w:r>
      <w:r w:rsidR="00761D89" w:rsidRPr="00AB7803">
        <w:t>Док</w:t>
      </w:r>
      <w:r w:rsidR="00761D89" w:rsidRPr="004838A8">
        <w:t xml:space="preserve">ументы – </w:t>
      </w:r>
      <w:r w:rsidR="00761D89">
        <w:t>Периодическая</w:t>
      </w:r>
      <w:r w:rsidR="00761D89" w:rsidRPr="004838A8">
        <w:t xml:space="preserve"> отч</w:t>
      </w:r>
      <w:r w:rsidR="00761D89">
        <w:t>ё</w:t>
      </w:r>
      <w:r w:rsidR="00761D89" w:rsidRPr="004838A8">
        <w:t>тность –</w:t>
      </w:r>
      <w:r w:rsidR="00761D89">
        <w:t xml:space="preserve"> Отчё</w:t>
      </w:r>
      <w:r w:rsidR="00761D89" w:rsidRPr="004838A8">
        <w:t>ты</w:t>
      </w:r>
      <w:r w:rsidR="00761D89">
        <w:t>»</w:t>
      </w:r>
      <w:r w:rsidR="00761D89" w:rsidRPr="004838A8">
        <w:t>. Откроется ЭФ списка документов, пре</w:t>
      </w:r>
      <w:r w:rsidR="00761D89" w:rsidRPr="00684D5D">
        <w:t>д</w:t>
      </w:r>
      <w:r w:rsidR="00761D89" w:rsidRPr="004838A8">
        <w:t>ставленная на рисунке</w:t>
      </w:r>
      <w:r w:rsidR="00205872" w:rsidRPr="007B2273">
        <w:t> </w:t>
      </w:r>
      <w:r w:rsidR="00761D89" w:rsidRPr="00424CF0">
        <w:fldChar w:fldCharType="begin"/>
      </w:r>
      <w:r w:rsidR="00761D89" w:rsidRPr="00424CF0">
        <w:instrText xml:space="preserve"> REF _Ref233115566 \h  \* MERGEFORMAT </w:instrText>
      </w:r>
      <w:r w:rsidR="00761D89" w:rsidRPr="00424CF0">
        <w:fldChar w:fldCharType="separate"/>
      </w:r>
      <w:r w:rsidR="00476E1D">
        <w:t>303</w:t>
      </w:r>
      <w:r w:rsidR="00761D89" w:rsidRPr="00424CF0">
        <w:fldChar w:fldCharType="end"/>
      </w:r>
      <w:r w:rsidR="00761D89" w:rsidRPr="00424CF0">
        <w:t xml:space="preserve">. </w:t>
      </w:r>
    </w:p>
    <w:p w14:paraId="3A0AFA11" w14:textId="77777777" w:rsidR="00761D89" w:rsidRPr="00424CF0" w:rsidRDefault="00476E1D" w:rsidP="00761D89">
      <w:pPr>
        <w:pStyle w:val="ASFKFigure"/>
      </w:pPr>
      <w:r>
        <w:pict w14:anchorId="0A1D7EAA">
          <v:shape id="_x0000_i1425" type="#_x0000_t75" style="width:482.25pt;height:280.45pt">
            <v:imagedata r:id="rId369" o:title="0"/>
          </v:shape>
        </w:pict>
      </w:r>
    </w:p>
    <w:p w14:paraId="52284128" w14:textId="77777777" w:rsidR="00761D89" w:rsidRPr="00424CF0" w:rsidRDefault="00761D89" w:rsidP="00761D89">
      <w:pPr>
        <w:pStyle w:val="ASFKFigName"/>
      </w:pPr>
      <w:r w:rsidRPr="00424CF0">
        <w:fldChar w:fldCharType="begin"/>
      </w:r>
      <w:r w:rsidRPr="00424CF0">
        <w:instrText xml:space="preserve"> SEQ Рисунок \* ARABIC </w:instrText>
      </w:r>
      <w:r w:rsidRPr="00424CF0">
        <w:fldChar w:fldCharType="separate"/>
      </w:r>
      <w:bookmarkStart w:id="1956" w:name="_Ref233115566"/>
      <w:bookmarkStart w:id="1957" w:name="_Toc82692272"/>
      <w:r w:rsidR="00476E1D">
        <w:rPr>
          <w:noProof/>
        </w:rPr>
        <w:t>303</w:t>
      </w:r>
      <w:bookmarkEnd w:id="1956"/>
      <w:r w:rsidRPr="00424CF0">
        <w:fldChar w:fldCharType="end"/>
      </w:r>
      <w:r w:rsidRPr="00424CF0">
        <w:t xml:space="preserve">. </w:t>
      </w:r>
      <w:r w:rsidRPr="00204E68">
        <w:t xml:space="preserve">ЭФ списка документов </w:t>
      </w:r>
      <w:r>
        <w:t>«</w:t>
      </w:r>
      <w:r w:rsidRPr="00204E68">
        <w:t>Периодические отчеты</w:t>
      </w:r>
      <w:r>
        <w:t>»</w:t>
      </w:r>
      <w:bookmarkEnd w:id="1957"/>
    </w:p>
    <w:p w14:paraId="6D587358" w14:textId="77777777" w:rsidR="00761D89" w:rsidRPr="00424CF0" w:rsidRDefault="00761D89" w:rsidP="00761D89">
      <w:pPr>
        <w:pStyle w:val="41"/>
      </w:pPr>
      <w:r w:rsidRPr="00424CF0">
        <w:t>Доступные операции</w:t>
      </w:r>
    </w:p>
    <w:p w14:paraId="754DF2AC" w14:textId="77777777" w:rsidR="00761D89" w:rsidRPr="00424CF0" w:rsidRDefault="00761D89" w:rsidP="00761D89">
      <w:pPr>
        <w:pStyle w:val="ASFKNormal"/>
      </w:pPr>
      <w:r w:rsidRPr="00424CF0">
        <w:t xml:space="preserve">На АРМ </w:t>
      </w:r>
      <w:r>
        <w:t>НУБП</w:t>
      </w:r>
      <w:r w:rsidRPr="00424CF0">
        <w:t xml:space="preserve"> доступны следующие операции над </w:t>
      </w:r>
      <w:r>
        <w:t>документом</w:t>
      </w:r>
      <w:r w:rsidRPr="00424CF0">
        <w:t>:</w:t>
      </w:r>
    </w:p>
    <w:p w14:paraId="4A63AC7E" w14:textId="77777777" w:rsidR="00761D89" w:rsidRPr="00AB7803" w:rsidRDefault="00761D89" w:rsidP="00761D89">
      <w:pPr>
        <w:pStyle w:val="ASFKListmark1"/>
      </w:pPr>
      <w:r w:rsidRPr="00AB7803">
        <w:t>просмотр ЭД;</w:t>
      </w:r>
    </w:p>
    <w:p w14:paraId="6CDD28ED" w14:textId="77777777" w:rsidR="00761D89" w:rsidRPr="00424CF0" w:rsidRDefault="00761D89" w:rsidP="00761D89">
      <w:pPr>
        <w:pStyle w:val="ASFKListmark1"/>
      </w:pPr>
      <w:r w:rsidRPr="00AB7803">
        <w:t>просмотр и печать вложенного отчета</w:t>
      </w:r>
      <w:r w:rsidRPr="00424CF0">
        <w:t>.</w:t>
      </w:r>
    </w:p>
    <w:p w14:paraId="7B77ED0D" w14:textId="77777777" w:rsidR="00761D89" w:rsidRPr="00424CF0" w:rsidRDefault="00761D89" w:rsidP="00761D89">
      <w:pPr>
        <w:pStyle w:val="41"/>
      </w:pPr>
      <w:r w:rsidRPr="00424CF0">
        <w:t>Экранная форма документа</w:t>
      </w:r>
    </w:p>
    <w:p w14:paraId="42CE0DB9" w14:textId="77777777" w:rsidR="00761D89" w:rsidRPr="00465A7F" w:rsidRDefault="00411C46" w:rsidP="00761D89">
      <w:pPr>
        <w:pStyle w:val="ASFKNormal"/>
      </w:pPr>
      <w:r w:rsidRPr="00411C46">
        <w:t>ЭФ документа «Периодические отчеты», закладки «Основные атрибуты» представлена на рисунке </w:t>
      </w:r>
      <w:r w:rsidRPr="00411C46">
        <w:fldChar w:fldCharType="begin"/>
      </w:r>
      <w:r w:rsidRPr="00411C46">
        <w:instrText xml:space="preserve"> REF _Ref233116328 \h </w:instrText>
      </w:r>
      <w:r w:rsidRPr="00411C46">
        <w:fldChar w:fldCharType="separate"/>
      </w:r>
      <w:r w:rsidR="00476E1D">
        <w:rPr>
          <w:noProof/>
        </w:rPr>
        <w:t>304</w:t>
      </w:r>
      <w:r w:rsidRPr="00411C46">
        <w:fldChar w:fldCharType="end"/>
      </w:r>
      <w:r w:rsidRPr="00411C46">
        <w:t>.</w:t>
      </w:r>
      <w:r>
        <w:t xml:space="preserve"> Форма </w:t>
      </w:r>
      <w:r w:rsidR="00761D89" w:rsidRPr="00465A7F">
        <w:t>содержит следующие закладки:</w:t>
      </w:r>
    </w:p>
    <w:p w14:paraId="75F151BD" w14:textId="77777777" w:rsidR="00761D89" w:rsidRPr="00424CF0" w:rsidRDefault="00761D89" w:rsidP="00761D89">
      <w:pPr>
        <w:pStyle w:val="ASFKListmark1"/>
      </w:pPr>
      <w:r>
        <w:t>«</w:t>
      </w:r>
      <w:r w:rsidRPr="00424CF0">
        <w:t>Основные атрибуты</w:t>
      </w:r>
      <w:r>
        <w:t>»</w:t>
      </w:r>
      <w:r w:rsidRPr="00424CF0">
        <w:t>;</w:t>
      </w:r>
    </w:p>
    <w:p w14:paraId="45D9B034" w14:textId="77777777" w:rsidR="00761D89" w:rsidRDefault="00761D89" w:rsidP="00761D89">
      <w:pPr>
        <w:pStyle w:val="ASFKListmark1"/>
      </w:pPr>
      <w:r>
        <w:lastRenderedPageBreak/>
        <w:t>«</w:t>
      </w:r>
      <w:r w:rsidRPr="00424CF0">
        <w:t>Системные атрибуты</w:t>
      </w:r>
      <w:r>
        <w:t>»</w:t>
      </w:r>
      <w:r w:rsidRPr="00424CF0">
        <w:t>;</w:t>
      </w:r>
    </w:p>
    <w:p w14:paraId="4B498E23" w14:textId="77777777" w:rsidR="00761D89" w:rsidRDefault="00761D89" w:rsidP="00761D89">
      <w:pPr>
        <w:pStyle w:val="ASFKListmark1"/>
      </w:pPr>
      <w:r>
        <w:t>«</w:t>
      </w:r>
      <w:r w:rsidRPr="00424CF0">
        <w:t>Системные атрибуты</w:t>
      </w:r>
      <w:r>
        <w:t>»</w:t>
      </w:r>
      <w:r w:rsidRPr="00424CF0">
        <w:t>;</w:t>
      </w:r>
    </w:p>
    <w:p w14:paraId="5FDEA6FC" w14:textId="77777777" w:rsidR="00761D89" w:rsidRPr="00424CF0" w:rsidRDefault="00761D89" w:rsidP="00761D89">
      <w:pPr>
        <w:pStyle w:val="ASFKListmark1"/>
      </w:pPr>
      <w:r>
        <w:t>«</w:t>
      </w:r>
      <w:r w:rsidRPr="00424CF0">
        <w:t>Протоколы</w:t>
      </w:r>
      <w:r>
        <w:t>»</w:t>
      </w:r>
      <w:r w:rsidRPr="00424CF0">
        <w:t>.</w:t>
      </w:r>
    </w:p>
    <w:p w14:paraId="7BB8FC51" w14:textId="77777777" w:rsidR="00761D89" w:rsidRPr="00424CF0" w:rsidRDefault="00476E1D" w:rsidP="00761D89">
      <w:pPr>
        <w:pStyle w:val="ASFKFigure"/>
      </w:pPr>
      <w:r>
        <w:pict w14:anchorId="289106A4">
          <v:shape id="_x0000_i1426" type="#_x0000_t75" style="width:483.05pt;height:331.55pt">
            <v:imagedata r:id="rId370" o:title="0"/>
          </v:shape>
        </w:pict>
      </w:r>
    </w:p>
    <w:p w14:paraId="02B4A96A" w14:textId="77777777" w:rsidR="00761D89" w:rsidRDefault="00761D89" w:rsidP="00761D89">
      <w:pPr>
        <w:pStyle w:val="ASFKFigName"/>
      </w:pPr>
      <w:r w:rsidRPr="00424CF0">
        <w:fldChar w:fldCharType="begin"/>
      </w:r>
      <w:r w:rsidRPr="00424CF0">
        <w:instrText xml:space="preserve"> SEQ Рисунок \* ARABIC </w:instrText>
      </w:r>
      <w:r w:rsidRPr="00424CF0">
        <w:fldChar w:fldCharType="separate"/>
      </w:r>
      <w:bookmarkStart w:id="1958" w:name="_Ref233116328"/>
      <w:bookmarkStart w:id="1959" w:name="_Toc82692273"/>
      <w:r w:rsidR="00476E1D">
        <w:rPr>
          <w:noProof/>
        </w:rPr>
        <w:t>304</w:t>
      </w:r>
      <w:bookmarkEnd w:id="1958"/>
      <w:r w:rsidRPr="00424CF0">
        <w:fldChar w:fldCharType="end"/>
      </w:r>
      <w:r w:rsidRPr="00424CF0">
        <w:t xml:space="preserve">. ЭФ </w:t>
      </w:r>
      <w:r>
        <w:t>«</w:t>
      </w:r>
      <w:r w:rsidR="00C4563F">
        <w:t>Периодические отчеты</w:t>
      </w:r>
      <w:r>
        <w:t>»</w:t>
      </w:r>
      <w:bookmarkEnd w:id="1959"/>
    </w:p>
    <w:p w14:paraId="67D3EFE4" w14:textId="77777777" w:rsidR="00761D89" w:rsidRPr="00465A7F" w:rsidRDefault="00761D89" w:rsidP="00761D89">
      <w:pPr>
        <w:pStyle w:val="ASFKNormal"/>
      </w:pPr>
      <w:r w:rsidRPr="00465A7F">
        <w:t xml:space="preserve">Перечень полей документа </w:t>
      </w:r>
      <w:r>
        <w:t>«Периодические отчеты</w:t>
      </w:r>
      <w:r w:rsidR="00B33BD1">
        <w:t>», закладки «</w:t>
      </w:r>
      <w:r w:rsidRPr="00465A7F">
        <w:t>Основные атрибуты</w:t>
      </w:r>
      <w:r>
        <w:t>»</w:t>
      </w:r>
      <w:r w:rsidRPr="00465A7F">
        <w:t xml:space="preserve"> приведен в та</w:t>
      </w:r>
      <w:r w:rsidRPr="004838A8">
        <w:t>б</w:t>
      </w:r>
      <w:r w:rsidRPr="00465A7F">
        <w:t>лице</w:t>
      </w:r>
      <w:r w:rsidR="00205872" w:rsidRPr="007B2273">
        <w:t> </w:t>
      </w:r>
      <w:r>
        <w:fldChar w:fldCharType="begin"/>
      </w:r>
      <w:r>
        <w:instrText xml:space="preserve"> REF _Ref434263789 \h </w:instrText>
      </w:r>
      <w:r>
        <w:fldChar w:fldCharType="separate"/>
      </w:r>
      <w:r w:rsidR="00476E1D">
        <w:rPr>
          <w:noProof/>
        </w:rPr>
        <w:t>192</w:t>
      </w:r>
      <w:r>
        <w:fldChar w:fldCharType="end"/>
      </w:r>
      <w:r w:rsidRPr="00465A7F">
        <w:t xml:space="preserve">. Значения полей передаются из </w:t>
      </w:r>
      <w:r w:rsidR="00CD4C32">
        <w:t>OEBS</w:t>
      </w:r>
      <w:r w:rsidRPr="00465A7F">
        <w:t xml:space="preserve"> и недоступны для редактир</w:t>
      </w:r>
      <w:r w:rsidRPr="00684D5D">
        <w:t>о</w:t>
      </w:r>
      <w:r w:rsidRPr="00465A7F">
        <w:t>в</w:t>
      </w:r>
      <w:r w:rsidRPr="00761D89">
        <w:t>а</w:t>
      </w:r>
      <w:r w:rsidRPr="00465A7F">
        <w:t>ния.</w:t>
      </w:r>
    </w:p>
    <w:p w14:paraId="48A6FA5C" w14:textId="77777777" w:rsidR="00761D89" w:rsidRPr="00465A7F" w:rsidRDefault="000B34EE" w:rsidP="00761D89">
      <w:pPr>
        <w:pStyle w:val="ASFKNameTable"/>
      </w:pPr>
      <w:r>
        <w:rPr>
          <w:noProof/>
        </w:rPr>
        <w:fldChar w:fldCharType="begin"/>
      </w:r>
      <w:r>
        <w:rPr>
          <w:noProof/>
        </w:rPr>
        <w:instrText xml:space="preserve"> SEQ Таблица \* ARABIC </w:instrText>
      </w:r>
      <w:r>
        <w:rPr>
          <w:noProof/>
        </w:rPr>
        <w:fldChar w:fldCharType="separate"/>
      </w:r>
      <w:bookmarkStart w:id="1960" w:name="_Ref434263789"/>
      <w:bookmarkStart w:id="1961" w:name="_Toc82691916"/>
      <w:r w:rsidR="00476E1D">
        <w:rPr>
          <w:noProof/>
        </w:rPr>
        <w:t>192</w:t>
      </w:r>
      <w:bookmarkEnd w:id="1960"/>
      <w:r>
        <w:rPr>
          <w:noProof/>
        </w:rPr>
        <w:fldChar w:fldCharType="end"/>
      </w:r>
      <w:r w:rsidR="00761D89" w:rsidRPr="00465A7F">
        <w:t xml:space="preserve">. Описание полей документа </w:t>
      </w:r>
      <w:r w:rsidR="00761D89">
        <w:t>«Периодические отчеты</w:t>
      </w:r>
      <w:r w:rsidR="00B33BD1">
        <w:t>», закладки «</w:t>
      </w:r>
      <w:r w:rsidR="00761D89" w:rsidRPr="00465A7F">
        <w:t>О</w:t>
      </w:r>
      <w:r w:rsidR="00761D89" w:rsidRPr="00684D5D">
        <w:t>с</w:t>
      </w:r>
      <w:r w:rsidR="00761D89" w:rsidRPr="00465A7F">
        <w:t>новные атриб</w:t>
      </w:r>
      <w:r w:rsidR="00761D89" w:rsidRPr="004838A8">
        <w:t>у</w:t>
      </w:r>
      <w:r w:rsidR="00761D89" w:rsidRPr="00465A7F">
        <w:t>ты</w:t>
      </w:r>
      <w:r w:rsidR="00761D89">
        <w:t>»</w:t>
      </w:r>
      <w:bookmarkEnd w:id="196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26"/>
        <w:gridCol w:w="5726"/>
      </w:tblGrid>
      <w:tr w:rsidR="00761D89" w:rsidRPr="00821226" w14:paraId="15541442" w14:textId="77777777" w:rsidTr="004834F0">
        <w:trPr>
          <w:trHeight w:val="305"/>
          <w:tblHeader/>
        </w:trPr>
        <w:tc>
          <w:tcPr>
            <w:tcW w:w="20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8DF87EB" w14:textId="77777777" w:rsidR="00761D89" w:rsidRPr="00465A7F" w:rsidRDefault="00761D89" w:rsidP="00730A05">
            <w:pPr>
              <w:pStyle w:val="ASFKTableHead"/>
            </w:pPr>
            <w:r w:rsidRPr="00465A7F">
              <w:t>Наименование поля</w:t>
            </w:r>
          </w:p>
        </w:tc>
        <w:tc>
          <w:tcPr>
            <w:tcW w:w="29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26E1CCF" w14:textId="77777777" w:rsidR="00761D89" w:rsidRPr="00465A7F" w:rsidRDefault="00761D89" w:rsidP="00730A05">
            <w:pPr>
              <w:pStyle w:val="ASFKTableHead"/>
            </w:pPr>
            <w:r w:rsidRPr="00465A7F">
              <w:t>Описание поля</w:t>
            </w:r>
          </w:p>
        </w:tc>
      </w:tr>
      <w:tr w:rsidR="00761D89" w:rsidRPr="00821226" w14:paraId="1059CBBD" w14:textId="77777777" w:rsidTr="004834F0">
        <w:tc>
          <w:tcPr>
            <w:tcW w:w="2064" w:type="pct"/>
            <w:shd w:val="clear" w:color="auto" w:fill="auto"/>
          </w:tcPr>
          <w:p w14:paraId="5599E066" w14:textId="77777777" w:rsidR="00761D89" w:rsidRPr="00465A7F" w:rsidRDefault="00761D89" w:rsidP="004834F0">
            <w:pPr>
              <w:pStyle w:val="ASFKTablenorm"/>
              <w:ind w:left="57" w:right="57"/>
            </w:pPr>
            <w:r>
              <w:t>Отчетная дата</w:t>
            </w:r>
          </w:p>
        </w:tc>
        <w:tc>
          <w:tcPr>
            <w:tcW w:w="2936" w:type="pct"/>
            <w:shd w:val="clear" w:color="auto" w:fill="auto"/>
          </w:tcPr>
          <w:p w14:paraId="0B427A48" w14:textId="77777777" w:rsidR="00761D89" w:rsidRPr="00465A7F" w:rsidRDefault="00761D89" w:rsidP="004834F0">
            <w:pPr>
              <w:pStyle w:val="ASFKTablenorm"/>
              <w:ind w:left="57" w:right="57"/>
            </w:pPr>
            <w:r>
              <w:t>Отчетная дата</w:t>
            </w:r>
            <w:r w:rsidRPr="00465A7F">
              <w:t>.</w:t>
            </w:r>
          </w:p>
        </w:tc>
      </w:tr>
      <w:tr w:rsidR="00761D89" w:rsidRPr="00821226" w14:paraId="612A8F38" w14:textId="77777777" w:rsidTr="004834F0">
        <w:tc>
          <w:tcPr>
            <w:tcW w:w="2064" w:type="pct"/>
            <w:shd w:val="clear" w:color="auto" w:fill="auto"/>
          </w:tcPr>
          <w:p w14:paraId="5FE9D23F" w14:textId="77777777" w:rsidR="00761D89" w:rsidRPr="00465A7F" w:rsidRDefault="00761D89" w:rsidP="004834F0">
            <w:pPr>
              <w:pStyle w:val="ASFKTablenorm"/>
              <w:ind w:left="57" w:right="57"/>
            </w:pPr>
            <w:r>
              <w:t>Тип периода</w:t>
            </w:r>
          </w:p>
        </w:tc>
        <w:tc>
          <w:tcPr>
            <w:tcW w:w="2936" w:type="pct"/>
            <w:shd w:val="clear" w:color="auto" w:fill="auto"/>
          </w:tcPr>
          <w:p w14:paraId="2833AAC2" w14:textId="77777777" w:rsidR="00761D89" w:rsidRPr="00465A7F" w:rsidRDefault="00761D89" w:rsidP="004834F0">
            <w:pPr>
              <w:pStyle w:val="ASFKTablenorm"/>
              <w:ind w:left="57" w:right="57"/>
            </w:pPr>
            <w:r w:rsidRPr="00465A7F">
              <w:t xml:space="preserve">Код и наименование </w:t>
            </w:r>
            <w:r>
              <w:t>типа периода</w:t>
            </w:r>
            <w:r w:rsidRPr="00465A7F">
              <w:t xml:space="preserve"> отчета.</w:t>
            </w:r>
          </w:p>
        </w:tc>
      </w:tr>
      <w:tr w:rsidR="00761D89" w:rsidRPr="00821226" w14:paraId="343EE709" w14:textId="77777777" w:rsidTr="004834F0">
        <w:tc>
          <w:tcPr>
            <w:tcW w:w="2064" w:type="pct"/>
            <w:shd w:val="clear" w:color="auto" w:fill="auto"/>
          </w:tcPr>
          <w:p w14:paraId="38C540C5" w14:textId="77777777" w:rsidR="00761D89" w:rsidRPr="00465A7F" w:rsidRDefault="00761D89" w:rsidP="004834F0">
            <w:pPr>
              <w:pStyle w:val="ASFKTablenorm"/>
              <w:ind w:left="57" w:right="57"/>
            </w:pPr>
            <w:r w:rsidRPr="00465A7F">
              <w:t>Бюджет</w:t>
            </w:r>
          </w:p>
        </w:tc>
        <w:tc>
          <w:tcPr>
            <w:tcW w:w="2936" w:type="pct"/>
            <w:shd w:val="clear" w:color="auto" w:fill="auto"/>
          </w:tcPr>
          <w:p w14:paraId="02528EDA" w14:textId="77777777" w:rsidR="00761D89" w:rsidRPr="00465A7F" w:rsidRDefault="00761D89" w:rsidP="004834F0">
            <w:pPr>
              <w:pStyle w:val="ASFKTablenorm"/>
              <w:ind w:left="57" w:right="57"/>
            </w:pPr>
            <w:r w:rsidRPr="00465A7F">
              <w:t xml:space="preserve">Код </w:t>
            </w:r>
            <w:r>
              <w:t xml:space="preserve">и наименование </w:t>
            </w:r>
            <w:r w:rsidRPr="00465A7F">
              <w:t>бюджета.</w:t>
            </w:r>
          </w:p>
        </w:tc>
      </w:tr>
      <w:tr w:rsidR="00761D89" w:rsidRPr="00821226" w14:paraId="6F83D680" w14:textId="77777777" w:rsidTr="004834F0">
        <w:tc>
          <w:tcPr>
            <w:tcW w:w="2064" w:type="pct"/>
            <w:shd w:val="clear" w:color="auto" w:fill="auto"/>
          </w:tcPr>
          <w:p w14:paraId="6C3213B2" w14:textId="77777777" w:rsidR="00761D89" w:rsidRPr="00465A7F" w:rsidRDefault="00761D89" w:rsidP="004834F0">
            <w:pPr>
              <w:pStyle w:val="ASFKTablenorm"/>
              <w:ind w:left="57" w:right="57"/>
            </w:pPr>
            <w:r>
              <w:t>Финансовый год</w:t>
            </w:r>
          </w:p>
        </w:tc>
        <w:tc>
          <w:tcPr>
            <w:tcW w:w="2936" w:type="pct"/>
            <w:shd w:val="clear" w:color="auto" w:fill="auto"/>
          </w:tcPr>
          <w:p w14:paraId="582A72D2" w14:textId="77777777" w:rsidR="00761D89" w:rsidRPr="00465A7F" w:rsidRDefault="00761D89" w:rsidP="004834F0">
            <w:pPr>
              <w:pStyle w:val="ASFKTablenorm"/>
              <w:ind w:left="57" w:right="57"/>
            </w:pPr>
            <w:r>
              <w:t>Финансовый год.</w:t>
            </w:r>
          </w:p>
        </w:tc>
      </w:tr>
      <w:tr w:rsidR="00761D89" w:rsidRPr="00821226" w14:paraId="12E0B75D" w14:textId="77777777" w:rsidTr="004834F0">
        <w:tc>
          <w:tcPr>
            <w:tcW w:w="2064" w:type="pct"/>
            <w:shd w:val="clear" w:color="auto" w:fill="auto"/>
          </w:tcPr>
          <w:p w14:paraId="2FC8E224" w14:textId="77777777" w:rsidR="00761D89" w:rsidRPr="00465A7F" w:rsidRDefault="00761D89" w:rsidP="004834F0">
            <w:pPr>
              <w:pStyle w:val="ASFKTablenorm"/>
              <w:ind w:left="57" w:right="57"/>
            </w:pPr>
            <w:r>
              <w:t>Регистрационный номер</w:t>
            </w:r>
          </w:p>
        </w:tc>
        <w:tc>
          <w:tcPr>
            <w:tcW w:w="2936" w:type="pct"/>
            <w:shd w:val="clear" w:color="auto" w:fill="auto"/>
          </w:tcPr>
          <w:p w14:paraId="48983972" w14:textId="77777777" w:rsidR="00761D89" w:rsidRPr="00465A7F" w:rsidRDefault="00761D89" w:rsidP="004834F0">
            <w:pPr>
              <w:pStyle w:val="ASFKTablenorm"/>
              <w:ind w:left="57" w:right="57"/>
            </w:pPr>
            <w:r>
              <w:t>Регистрационный номер.</w:t>
            </w:r>
          </w:p>
        </w:tc>
      </w:tr>
      <w:tr w:rsidR="00761D89" w:rsidRPr="00821226" w14:paraId="6B7A1C93" w14:textId="77777777" w:rsidTr="004834F0">
        <w:tc>
          <w:tcPr>
            <w:tcW w:w="2064" w:type="pct"/>
            <w:shd w:val="clear" w:color="auto" w:fill="auto"/>
          </w:tcPr>
          <w:p w14:paraId="51E7224E" w14:textId="77777777" w:rsidR="00761D89" w:rsidRPr="00465A7F" w:rsidRDefault="00761D89" w:rsidP="004834F0">
            <w:pPr>
              <w:pStyle w:val="ASFKTablenorm"/>
              <w:ind w:left="57" w:right="57"/>
            </w:pPr>
            <w:r>
              <w:t>Номер д</w:t>
            </w:r>
            <w:r w:rsidRPr="00465A7F">
              <w:t>окумента</w:t>
            </w:r>
          </w:p>
        </w:tc>
        <w:tc>
          <w:tcPr>
            <w:tcW w:w="2936" w:type="pct"/>
            <w:shd w:val="clear" w:color="auto" w:fill="auto"/>
          </w:tcPr>
          <w:p w14:paraId="2B1BFB08" w14:textId="77777777" w:rsidR="00761D89" w:rsidRPr="00465A7F" w:rsidRDefault="00761D89" w:rsidP="004834F0">
            <w:pPr>
              <w:pStyle w:val="ASFKTablenorm"/>
              <w:ind w:left="57" w:right="57"/>
            </w:pPr>
            <w:r>
              <w:t xml:space="preserve">Номер </w:t>
            </w:r>
            <w:r w:rsidRPr="00465A7F">
              <w:t>документа.</w:t>
            </w:r>
          </w:p>
        </w:tc>
      </w:tr>
      <w:tr w:rsidR="00761D89" w:rsidRPr="00821226" w14:paraId="44AE09B9" w14:textId="77777777" w:rsidTr="004834F0">
        <w:tc>
          <w:tcPr>
            <w:tcW w:w="2064" w:type="pct"/>
            <w:shd w:val="clear" w:color="auto" w:fill="auto"/>
          </w:tcPr>
          <w:p w14:paraId="46A715DC" w14:textId="77777777" w:rsidR="00761D89" w:rsidRDefault="00761D89" w:rsidP="004834F0">
            <w:pPr>
              <w:pStyle w:val="ASFKTablenorm"/>
              <w:ind w:left="57" w:right="57"/>
            </w:pPr>
            <w:r>
              <w:t>Дата документ</w:t>
            </w:r>
          </w:p>
        </w:tc>
        <w:tc>
          <w:tcPr>
            <w:tcW w:w="2936" w:type="pct"/>
            <w:shd w:val="clear" w:color="auto" w:fill="auto"/>
          </w:tcPr>
          <w:p w14:paraId="12FE667A" w14:textId="77777777" w:rsidR="00761D89" w:rsidRDefault="00761D89" w:rsidP="004834F0">
            <w:pPr>
              <w:pStyle w:val="ASFKTablenorm"/>
              <w:ind w:left="57" w:right="57"/>
            </w:pPr>
            <w:r>
              <w:t>Дата документа.</w:t>
            </w:r>
          </w:p>
        </w:tc>
      </w:tr>
      <w:tr w:rsidR="00761D89" w:rsidRPr="00821226" w14:paraId="45127C62" w14:textId="77777777" w:rsidTr="004834F0">
        <w:tc>
          <w:tcPr>
            <w:tcW w:w="2064" w:type="pct"/>
            <w:shd w:val="clear" w:color="auto" w:fill="auto"/>
          </w:tcPr>
          <w:p w14:paraId="63B7C8E9" w14:textId="77777777" w:rsidR="00761D89" w:rsidRDefault="00761D89" w:rsidP="004834F0">
            <w:pPr>
              <w:pStyle w:val="ASFKTablenorm"/>
              <w:ind w:left="57" w:right="57"/>
            </w:pPr>
            <w:r>
              <w:t>Тип источника</w:t>
            </w:r>
          </w:p>
        </w:tc>
        <w:tc>
          <w:tcPr>
            <w:tcW w:w="2936" w:type="pct"/>
            <w:shd w:val="clear" w:color="auto" w:fill="auto"/>
          </w:tcPr>
          <w:p w14:paraId="1CA37028" w14:textId="77777777" w:rsidR="00761D89" w:rsidRDefault="00761D89" w:rsidP="004834F0">
            <w:pPr>
              <w:pStyle w:val="ASFKTablenorm"/>
              <w:ind w:left="57" w:right="57"/>
            </w:pPr>
            <w:r>
              <w:t>Тип источника.</w:t>
            </w:r>
          </w:p>
        </w:tc>
      </w:tr>
      <w:tr w:rsidR="00761D89" w:rsidRPr="00821226" w14:paraId="74AEFD16" w14:textId="77777777" w:rsidTr="004834F0">
        <w:tc>
          <w:tcPr>
            <w:tcW w:w="2064" w:type="pct"/>
            <w:shd w:val="clear" w:color="auto" w:fill="auto"/>
          </w:tcPr>
          <w:p w14:paraId="713A8ADF" w14:textId="77777777" w:rsidR="00761D89" w:rsidRDefault="00761D89" w:rsidP="004834F0">
            <w:pPr>
              <w:pStyle w:val="ASFKTablenorm"/>
              <w:ind w:left="57" w:right="57"/>
            </w:pPr>
            <w:r>
              <w:t>Код источника</w:t>
            </w:r>
          </w:p>
        </w:tc>
        <w:tc>
          <w:tcPr>
            <w:tcW w:w="2936" w:type="pct"/>
            <w:shd w:val="clear" w:color="auto" w:fill="auto"/>
          </w:tcPr>
          <w:p w14:paraId="6DEE93F5" w14:textId="77777777" w:rsidR="00761D89" w:rsidRDefault="00761D89" w:rsidP="004834F0">
            <w:pPr>
              <w:pStyle w:val="ASFKTablenorm"/>
              <w:ind w:left="57" w:right="57"/>
            </w:pPr>
            <w:r>
              <w:t>Код источника.</w:t>
            </w:r>
          </w:p>
        </w:tc>
      </w:tr>
      <w:tr w:rsidR="00761D89" w:rsidRPr="00821226" w14:paraId="0B680ADA" w14:textId="77777777" w:rsidTr="004834F0">
        <w:tc>
          <w:tcPr>
            <w:tcW w:w="2064" w:type="pct"/>
            <w:shd w:val="clear" w:color="auto" w:fill="auto"/>
          </w:tcPr>
          <w:p w14:paraId="78302229" w14:textId="77777777" w:rsidR="00761D89" w:rsidRPr="00465A7F" w:rsidRDefault="00761D89" w:rsidP="004834F0">
            <w:pPr>
              <w:pStyle w:val="ASFKTablenorm"/>
              <w:ind w:left="57" w:right="57"/>
            </w:pPr>
            <w:r w:rsidRPr="00465A7F">
              <w:t xml:space="preserve">Наименование </w:t>
            </w:r>
            <w:r>
              <w:t>источника</w:t>
            </w:r>
          </w:p>
        </w:tc>
        <w:tc>
          <w:tcPr>
            <w:tcW w:w="2936" w:type="pct"/>
            <w:shd w:val="clear" w:color="auto" w:fill="auto"/>
          </w:tcPr>
          <w:p w14:paraId="699B71C2" w14:textId="77777777" w:rsidR="00761D89" w:rsidRPr="00465A7F" w:rsidRDefault="00761D89" w:rsidP="004834F0">
            <w:pPr>
              <w:pStyle w:val="ASFKTablenorm"/>
              <w:ind w:left="57" w:right="57"/>
            </w:pPr>
            <w:r w:rsidRPr="00465A7F">
              <w:t xml:space="preserve">Наименование </w:t>
            </w:r>
            <w:r>
              <w:t>источника</w:t>
            </w:r>
            <w:r w:rsidRPr="00465A7F">
              <w:t>.</w:t>
            </w:r>
          </w:p>
        </w:tc>
      </w:tr>
      <w:tr w:rsidR="00761D89" w:rsidRPr="00821226" w14:paraId="1780B1A2" w14:textId="77777777" w:rsidTr="004834F0">
        <w:tc>
          <w:tcPr>
            <w:tcW w:w="2064" w:type="pct"/>
            <w:shd w:val="clear" w:color="auto" w:fill="auto"/>
          </w:tcPr>
          <w:p w14:paraId="31750BD6" w14:textId="77777777" w:rsidR="00761D89" w:rsidRPr="00465A7F" w:rsidRDefault="00761D89" w:rsidP="004834F0">
            <w:pPr>
              <w:pStyle w:val="ASFKTablenorm"/>
              <w:ind w:left="57" w:right="57"/>
            </w:pPr>
            <w:r>
              <w:lastRenderedPageBreak/>
              <w:t>Код ОКПО</w:t>
            </w:r>
          </w:p>
        </w:tc>
        <w:tc>
          <w:tcPr>
            <w:tcW w:w="2936" w:type="pct"/>
            <w:shd w:val="clear" w:color="auto" w:fill="auto"/>
          </w:tcPr>
          <w:p w14:paraId="7253E4E2" w14:textId="77777777" w:rsidR="00761D89" w:rsidRPr="00465A7F" w:rsidRDefault="00761D89" w:rsidP="004834F0">
            <w:pPr>
              <w:pStyle w:val="ASFKTablenorm"/>
              <w:ind w:left="57" w:right="57"/>
            </w:pPr>
            <w:r>
              <w:t>Код ОКПО.</w:t>
            </w:r>
          </w:p>
        </w:tc>
      </w:tr>
      <w:tr w:rsidR="00761D89" w:rsidRPr="00821226" w14:paraId="3425A915" w14:textId="77777777" w:rsidTr="004834F0">
        <w:tc>
          <w:tcPr>
            <w:tcW w:w="2064" w:type="pct"/>
            <w:shd w:val="clear" w:color="auto" w:fill="auto"/>
          </w:tcPr>
          <w:p w14:paraId="3F2B4D52" w14:textId="77777777" w:rsidR="00761D89" w:rsidRDefault="00761D89" w:rsidP="004834F0">
            <w:pPr>
              <w:pStyle w:val="ASFKTablenorm"/>
              <w:ind w:left="57" w:right="57"/>
            </w:pPr>
            <w:r>
              <w:t>Бизнес код формы</w:t>
            </w:r>
          </w:p>
        </w:tc>
        <w:tc>
          <w:tcPr>
            <w:tcW w:w="2936" w:type="pct"/>
            <w:shd w:val="clear" w:color="auto" w:fill="auto"/>
          </w:tcPr>
          <w:p w14:paraId="7B4228D7" w14:textId="77777777" w:rsidR="00761D89" w:rsidRDefault="00761D89" w:rsidP="004834F0">
            <w:pPr>
              <w:pStyle w:val="ASFKTablenorm"/>
              <w:ind w:left="57" w:right="57"/>
            </w:pPr>
            <w:r>
              <w:t>Бизнес код формы.</w:t>
            </w:r>
          </w:p>
        </w:tc>
      </w:tr>
      <w:tr w:rsidR="00761D89" w:rsidRPr="00821226" w14:paraId="7E22002C" w14:textId="77777777" w:rsidTr="004834F0">
        <w:tc>
          <w:tcPr>
            <w:tcW w:w="2064" w:type="pct"/>
            <w:shd w:val="clear" w:color="auto" w:fill="auto"/>
          </w:tcPr>
          <w:p w14:paraId="23D4508A" w14:textId="77777777" w:rsidR="00761D89" w:rsidRDefault="00761D89" w:rsidP="004834F0">
            <w:pPr>
              <w:pStyle w:val="ASFKTablenorm"/>
              <w:ind w:left="57" w:right="57"/>
            </w:pPr>
            <w:r>
              <w:t>Код ОКАТО</w:t>
            </w:r>
          </w:p>
        </w:tc>
        <w:tc>
          <w:tcPr>
            <w:tcW w:w="2936" w:type="pct"/>
            <w:shd w:val="clear" w:color="auto" w:fill="auto"/>
          </w:tcPr>
          <w:p w14:paraId="232283AB" w14:textId="77777777" w:rsidR="00761D89" w:rsidRDefault="00761D89" w:rsidP="004834F0">
            <w:pPr>
              <w:pStyle w:val="ASFKTablenorm"/>
              <w:ind w:left="57" w:right="57"/>
            </w:pPr>
            <w:r>
              <w:t>Код и наименование ОКАТО.</w:t>
            </w:r>
          </w:p>
        </w:tc>
      </w:tr>
      <w:tr w:rsidR="00761D89" w:rsidRPr="00821226" w14:paraId="0A1952CE" w14:textId="77777777" w:rsidTr="004834F0">
        <w:tc>
          <w:tcPr>
            <w:tcW w:w="2064" w:type="pct"/>
            <w:shd w:val="clear" w:color="auto" w:fill="auto"/>
          </w:tcPr>
          <w:p w14:paraId="796D9C01" w14:textId="77777777" w:rsidR="00761D89" w:rsidRDefault="00761D89" w:rsidP="004834F0">
            <w:pPr>
              <w:pStyle w:val="ASFKTablenorm"/>
              <w:ind w:left="57" w:right="57"/>
            </w:pPr>
            <w:r>
              <w:t>Получатель</w:t>
            </w:r>
          </w:p>
        </w:tc>
        <w:tc>
          <w:tcPr>
            <w:tcW w:w="2936" w:type="pct"/>
            <w:shd w:val="clear" w:color="auto" w:fill="auto"/>
          </w:tcPr>
          <w:p w14:paraId="7D06D4A9" w14:textId="77777777" w:rsidR="00761D89" w:rsidRDefault="00761D89" w:rsidP="004834F0">
            <w:pPr>
              <w:pStyle w:val="ASFKTablenorm"/>
              <w:ind w:left="57" w:right="57"/>
            </w:pPr>
            <w:r>
              <w:t>Код и наименование получателя.</w:t>
            </w:r>
          </w:p>
        </w:tc>
      </w:tr>
      <w:tr w:rsidR="00761D89" w:rsidRPr="00821226" w14:paraId="4F68D680" w14:textId="77777777" w:rsidTr="004834F0">
        <w:tc>
          <w:tcPr>
            <w:tcW w:w="2064" w:type="pct"/>
            <w:shd w:val="clear" w:color="auto" w:fill="auto"/>
          </w:tcPr>
          <w:p w14:paraId="088A629C" w14:textId="77777777" w:rsidR="00761D89" w:rsidRDefault="00761D89" w:rsidP="004834F0">
            <w:pPr>
              <w:pStyle w:val="ASFKTablenorm"/>
              <w:ind w:left="57" w:right="57"/>
            </w:pPr>
            <w:r>
              <w:t>Код главы</w:t>
            </w:r>
          </w:p>
        </w:tc>
        <w:tc>
          <w:tcPr>
            <w:tcW w:w="2936" w:type="pct"/>
            <w:shd w:val="clear" w:color="auto" w:fill="auto"/>
          </w:tcPr>
          <w:p w14:paraId="3FF5AFDF" w14:textId="77777777" w:rsidR="00761D89" w:rsidRDefault="00761D89" w:rsidP="004834F0">
            <w:pPr>
              <w:pStyle w:val="ASFKTablenorm"/>
              <w:ind w:left="57" w:right="57"/>
            </w:pPr>
            <w:r>
              <w:t>Код и наименование главы.</w:t>
            </w:r>
          </w:p>
        </w:tc>
      </w:tr>
      <w:tr w:rsidR="00761D89" w:rsidRPr="00821226" w14:paraId="312C1F36" w14:textId="77777777" w:rsidTr="004834F0">
        <w:tc>
          <w:tcPr>
            <w:tcW w:w="2064" w:type="pct"/>
            <w:shd w:val="clear" w:color="auto" w:fill="auto"/>
          </w:tcPr>
          <w:p w14:paraId="03F9DA33" w14:textId="77777777" w:rsidR="00761D89" w:rsidRPr="00465A7F" w:rsidRDefault="00761D89" w:rsidP="004834F0">
            <w:pPr>
              <w:pStyle w:val="ASFKTablenorm"/>
              <w:ind w:left="57" w:right="57"/>
            </w:pPr>
            <w:r w:rsidRPr="00465A7F">
              <w:t>Контур</w:t>
            </w:r>
          </w:p>
        </w:tc>
        <w:tc>
          <w:tcPr>
            <w:tcW w:w="2936" w:type="pct"/>
            <w:shd w:val="clear" w:color="auto" w:fill="auto"/>
          </w:tcPr>
          <w:p w14:paraId="23348702" w14:textId="77777777" w:rsidR="00761D89" w:rsidRPr="00465A7F" w:rsidRDefault="00761D89" w:rsidP="004834F0">
            <w:pPr>
              <w:pStyle w:val="ASFKTablenorm"/>
              <w:ind w:left="57" w:right="57"/>
            </w:pPr>
            <w:r w:rsidRPr="00465A7F">
              <w:t>Контур, из которого поступил документ.</w:t>
            </w:r>
          </w:p>
        </w:tc>
      </w:tr>
      <w:tr w:rsidR="00761D89" w:rsidRPr="00821226" w14:paraId="513DB9C1" w14:textId="77777777" w:rsidTr="004834F0">
        <w:tc>
          <w:tcPr>
            <w:tcW w:w="2064" w:type="pct"/>
            <w:shd w:val="clear" w:color="auto" w:fill="auto"/>
          </w:tcPr>
          <w:p w14:paraId="04B61909" w14:textId="77777777" w:rsidR="00761D89" w:rsidRPr="00465A7F" w:rsidRDefault="00761D89" w:rsidP="004834F0">
            <w:pPr>
              <w:pStyle w:val="ASFKTablenorm"/>
              <w:ind w:left="57" w:right="57"/>
            </w:pPr>
            <w:r>
              <w:t>Дата начала</w:t>
            </w:r>
          </w:p>
        </w:tc>
        <w:tc>
          <w:tcPr>
            <w:tcW w:w="2936" w:type="pct"/>
            <w:shd w:val="clear" w:color="auto" w:fill="auto"/>
          </w:tcPr>
          <w:p w14:paraId="58EB2D82" w14:textId="77777777" w:rsidR="00761D89" w:rsidRPr="00465A7F" w:rsidRDefault="00761D89" w:rsidP="004834F0">
            <w:pPr>
              <w:pStyle w:val="ASFKTablenorm"/>
              <w:ind w:left="57" w:right="57"/>
            </w:pPr>
            <w:r>
              <w:t>Дата начала.</w:t>
            </w:r>
          </w:p>
        </w:tc>
      </w:tr>
      <w:tr w:rsidR="00761D89" w:rsidRPr="00821226" w14:paraId="62E2C990" w14:textId="77777777" w:rsidTr="004834F0">
        <w:tc>
          <w:tcPr>
            <w:tcW w:w="2064" w:type="pct"/>
            <w:shd w:val="clear" w:color="auto" w:fill="auto"/>
          </w:tcPr>
          <w:p w14:paraId="480BFFAC" w14:textId="77777777" w:rsidR="00761D89" w:rsidRPr="00465A7F" w:rsidRDefault="00761D89" w:rsidP="004834F0">
            <w:pPr>
              <w:pStyle w:val="ASFKTablenorm"/>
              <w:ind w:left="57" w:right="57"/>
            </w:pPr>
            <w:r w:rsidRPr="00465A7F">
              <w:t xml:space="preserve">Дата </w:t>
            </w:r>
            <w:r>
              <w:t>конца</w:t>
            </w:r>
          </w:p>
        </w:tc>
        <w:tc>
          <w:tcPr>
            <w:tcW w:w="2936" w:type="pct"/>
            <w:shd w:val="clear" w:color="auto" w:fill="auto"/>
          </w:tcPr>
          <w:p w14:paraId="0F5C4C2B" w14:textId="77777777" w:rsidR="00761D89" w:rsidRPr="00465A7F" w:rsidRDefault="00761D89" w:rsidP="004834F0">
            <w:pPr>
              <w:pStyle w:val="ASFKTablenorm"/>
              <w:ind w:left="57" w:right="57"/>
            </w:pPr>
            <w:r w:rsidRPr="00465A7F">
              <w:t xml:space="preserve">Дата </w:t>
            </w:r>
            <w:r>
              <w:t>конца</w:t>
            </w:r>
            <w:r w:rsidRPr="00465A7F">
              <w:t>.</w:t>
            </w:r>
          </w:p>
        </w:tc>
      </w:tr>
      <w:tr w:rsidR="00761D89" w:rsidRPr="00821226" w14:paraId="33C0F001" w14:textId="77777777" w:rsidTr="004834F0">
        <w:tc>
          <w:tcPr>
            <w:tcW w:w="2064" w:type="pct"/>
            <w:shd w:val="clear" w:color="auto" w:fill="auto"/>
          </w:tcPr>
          <w:p w14:paraId="315B7F24" w14:textId="77777777" w:rsidR="00761D89" w:rsidRPr="00465A7F" w:rsidRDefault="00761D89" w:rsidP="004834F0">
            <w:pPr>
              <w:pStyle w:val="ASFKTablenorm"/>
              <w:ind w:left="57" w:right="57"/>
            </w:pPr>
            <w:r>
              <w:t>Наименование файла Авиакомпа</w:t>
            </w:r>
          </w:p>
        </w:tc>
        <w:tc>
          <w:tcPr>
            <w:tcW w:w="2936" w:type="pct"/>
            <w:shd w:val="clear" w:color="auto" w:fill="auto"/>
          </w:tcPr>
          <w:p w14:paraId="1E295C26" w14:textId="77777777" w:rsidR="00761D89" w:rsidRPr="00465A7F" w:rsidRDefault="00761D89" w:rsidP="004834F0">
            <w:pPr>
              <w:pStyle w:val="ASFKTablenorm"/>
              <w:ind w:left="57" w:right="57"/>
            </w:pPr>
            <w:r>
              <w:t>Наименование файла Авиакомпа</w:t>
            </w:r>
            <w:r w:rsidRPr="00465A7F">
              <w:t>.</w:t>
            </w:r>
          </w:p>
        </w:tc>
      </w:tr>
    </w:tbl>
    <w:p w14:paraId="0BC413CF" w14:textId="77777777" w:rsidR="00761D89" w:rsidRPr="004838A8" w:rsidRDefault="00761D89" w:rsidP="00761D89">
      <w:pPr>
        <w:pStyle w:val="ASFKNormal"/>
      </w:pPr>
      <w:r w:rsidRPr="00465A7F">
        <w:t xml:space="preserve">ЭФ документа </w:t>
      </w:r>
      <w:r>
        <w:t>«Периодические отчеты</w:t>
      </w:r>
      <w:r w:rsidR="00B33BD1">
        <w:t>», закладки «</w:t>
      </w:r>
      <w:r>
        <w:t>Системные атрибуты»</w:t>
      </w:r>
      <w:r w:rsidRPr="00465A7F">
        <w:t xml:space="preserve"> представл</w:t>
      </w:r>
      <w:r w:rsidRPr="00761D89">
        <w:t>е</w:t>
      </w:r>
      <w:r w:rsidRPr="00465A7F">
        <w:t>на на рисунке </w:t>
      </w:r>
      <w:r>
        <w:fldChar w:fldCharType="begin"/>
      </w:r>
      <w:r>
        <w:instrText xml:space="preserve"> REF _Ref233116330 \h </w:instrText>
      </w:r>
      <w:r>
        <w:fldChar w:fldCharType="separate"/>
      </w:r>
      <w:r w:rsidR="00476E1D">
        <w:rPr>
          <w:noProof/>
        </w:rPr>
        <w:t>305</w:t>
      </w:r>
      <w:r>
        <w:fldChar w:fldCharType="end"/>
      </w:r>
      <w:r>
        <w:t>.</w:t>
      </w:r>
    </w:p>
    <w:p w14:paraId="7C389D93" w14:textId="77777777" w:rsidR="00761D89" w:rsidRPr="00424CF0" w:rsidRDefault="00476E1D" w:rsidP="00761D89">
      <w:pPr>
        <w:pStyle w:val="ASFKFigure"/>
      </w:pPr>
      <w:r>
        <w:pict w14:anchorId="5EB894F9">
          <v:shape id="_x0000_i1427" type="#_x0000_t75" style="width:482.25pt;height:180pt">
            <v:imagedata r:id="rId371" o:title="1"/>
          </v:shape>
        </w:pict>
      </w:r>
    </w:p>
    <w:p w14:paraId="23020525" w14:textId="77777777" w:rsidR="00761D89" w:rsidRPr="00424CF0" w:rsidRDefault="00761D89" w:rsidP="00761D89">
      <w:pPr>
        <w:pStyle w:val="ASFKFigName"/>
      </w:pPr>
      <w:r w:rsidRPr="00424CF0">
        <w:fldChar w:fldCharType="begin"/>
      </w:r>
      <w:r w:rsidRPr="00424CF0">
        <w:instrText xml:space="preserve"> SEQ Рисунок \* ARABIC </w:instrText>
      </w:r>
      <w:r w:rsidRPr="00424CF0">
        <w:fldChar w:fldCharType="separate"/>
      </w:r>
      <w:bookmarkStart w:id="1962" w:name="_Ref233116330"/>
      <w:bookmarkStart w:id="1963" w:name="_Toc82692274"/>
      <w:r w:rsidR="00476E1D">
        <w:rPr>
          <w:noProof/>
        </w:rPr>
        <w:t>305</w:t>
      </w:r>
      <w:bookmarkEnd w:id="1962"/>
      <w:r w:rsidRPr="00424CF0">
        <w:fldChar w:fldCharType="end"/>
      </w:r>
      <w:r w:rsidRPr="00424CF0">
        <w:t xml:space="preserve">. ЭФ </w:t>
      </w:r>
      <w:r>
        <w:t>«</w:t>
      </w:r>
      <w:r w:rsidR="00C4563F">
        <w:t>Периодические отчеты</w:t>
      </w:r>
      <w:r w:rsidR="00B33BD1">
        <w:t>», закладки «</w:t>
      </w:r>
      <w:r>
        <w:t>Системные</w:t>
      </w:r>
      <w:r w:rsidRPr="00424CF0">
        <w:t xml:space="preserve"> атрибуты</w:t>
      </w:r>
      <w:r>
        <w:t>»</w:t>
      </w:r>
      <w:bookmarkEnd w:id="1963"/>
    </w:p>
    <w:p w14:paraId="1F8C0FEB" w14:textId="77777777" w:rsidR="00761D89" w:rsidRPr="004838A8" w:rsidRDefault="00761D89" w:rsidP="00761D89">
      <w:pPr>
        <w:pStyle w:val="ASFKNormal"/>
      </w:pPr>
      <w:r w:rsidRPr="007C42A7">
        <w:t xml:space="preserve">Перечень полей документа </w:t>
      </w:r>
      <w:r>
        <w:t>«Периодические отчеты</w:t>
      </w:r>
      <w:r w:rsidR="00B33BD1">
        <w:t>», закладки «</w:t>
      </w:r>
      <w:r w:rsidRPr="007C42A7">
        <w:t>Вложения</w:t>
      </w:r>
      <w:r>
        <w:t>»</w:t>
      </w:r>
      <w:r w:rsidRPr="007C42A7">
        <w:t xml:space="preserve"> приведен в таблице</w:t>
      </w:r>
      <w:r w:rsidR="00205872" w:rsidRPr="007B2273">
        <w:t> </w:t>
      </w:r>
      <w:r>
        <w:fldChar w:fldCharType="begin"/>
      </w:r>
      <w:r>
        <w:instrText xml:space="preserve"> REF _Ref434263767 \h </w:instrText>
      </w:r>
      <w:r>
        <w:fldChar w:fldCharType="separate"/>
      </w:r>
      <w:r w:rsidR="00476E1D">
        <w:rPr>
          <w:noProof/>
        </w:rPr>
        <w:t>193</w:t>
      </w:r>
      <w:r>
        <w:fldChar w:fldCharType="end"/>
      </w:r>
      <w:r w:rsidRPr="004838A8">
        <w:t xml:space="preserve">. Значения полей передаются из </w:t>
      </w:r>
      <w:r w:rsidR="00CD4C32">
        <w:t>OEBS</w:t>
      </w:r>
      <w:r w:rsidRPr="004838A8">
        <w:t xml:space="preserve"> и недоступны для редактирования.</w:t>
      </w:r>
    </w:p>
    <w:p w14:paraId="5B4B7C0B" w14:textId="77777777" w:rsidR="00761D89" w:rsidRPr="00465A7F" w:rsidRDefault="000B34EE" w:rsidP="00761D89">
      <w:pPr>
        <w:pStyle w:val="ASFKNameTable"/>
      </w:pPr>
      <w:r>
        <w:rPr>
          <w:noProof/>
        </w:rPr>
        <w:fldChar w:fldCharType="begin"/>
      </w:r>
      <w:r>
        <w:rPr>
          <w:noProof/>
        </w:rPr>
        <w:instrText xml:space="preserve"> SEQ Таблица \* ARABIC </w:instrText>
      </w:r>
      <w:r>
        <w:rPr>
          <w:noProof/>
        </w:rPr>
        <w:fldChar w:fldCharType="separate"/>
      </w:r>
      <w:bookmarkStart w:id="1964" w:name="_Ref434263767"/>
      <w:bookmarkStart w:id="1965" w:name="_Toc82691917"/>
      <w:r w:rsidR="00476E1D">
        <w:rPr>
          <w:noProof/>
        </w:rPr>
        <w:t>193</w:t>
      </w:r>
      <w:bookmarkEnd w:id="1964"/>
      <w:r>
        <w:rPr>
          <w:noProof/>
        </w:rPr>
        <w:fldChar w:fldCharType="end"/>
      </w:r>
      <w:r w:rsidR="00761D89" w:rsidRPr="00465A7F">
        <w:t xml:space="preserve">. Описание полей документа </w:t>
      </w:r>
      <w:r w:rsidR="00761D89">
        <w:t>«Периодические отчеты</w:t>
      </w:r>
      <w:r w:rsidR="00B33BD1">
        <w:t>», закладки «</w:t>
      </w:r>
      <w:r w:rsidR="00761D89">
        <w:t>Системные атрибуты»</w:t>
      </w:r>
      <w:bookmarkEnd w:id="196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26"/>
        <w:gridCol w:w="5726"/>
      </w:tblGrid>
      <w:tr w:rsidR="00761D89" w:rsidRPr="00821226" w14:paraId="36F4DA8E" w14:textId="77777777" w:rsidTr="004834F0">
        <w:trPr>
          <w:trHeight w:val="305"/>
          <w:tblHeader/>
        </w:trPr>
        <w:tc>
          <w:tcPr>
            <w:tcW w:w="20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9E28B62" w14:textId="77777777" w:rsidR="00761D89" w:rsidRPr="00465A7F" w:rsidRDefault="00761D89" w:rsidP="00730A05">
            <w:pPr>
              <w:pStyle w:val="ASFKTableHead"/>
            </w:pPr>
            <w:r w:rsidRPr="00465A7F">
              <w:t>Наименование поля</w:t>
            </w:r>
          </w:p>
        </w:tc>
        <w:tc>
          <w:tcPr>
            <w:tcW w:w="29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030A2332" w14:textId="77777777" w:rsidR="00761D89" w:rsidRPr="00465A7F" w:rsidRDefault="00761D89" w:rsidP="00730A05">
            <w:pPr>
              <w:pStyle w:val="ASFKTableHead"/>
            </w:pPr>
            <w:r w:rsidRPr="00465A7F">
              <w:t>Описание поля</w:t>
            </w:r>
          </w:p>
        </w:tc>
      </w:tr>
      <w:tr w:rsidR="00761D89" w:rsidRPr="00821226" w14:paraId="454978FB" w14:textId="77777777" w:rsidTr="004834F0">
        <w:tc>
          <w:tcPr>
            <w:tcW w:w="2064" w:type="pct"/>
            <w:shd w:val="clear" w:color="auto" w:fill="auto"/>
          </w:tcPr>
          <w:p w14:paraId="6A714590" w14:textId="77777777" w:rsidR="00761D89" w:rsidRPr="00465A7F" w:rsidRDefault="00761D89" w:rsidP="004834F0">
            <w:pPr>
              <w:pStyle w:val="ASFKTablenorm"/>
              <w:ind w:left="57" w:right="57"/>
            </w:pPr>
            <w:r w:rsidRPr="00465A7F">
              <w:t>Бизнес-</w:t>
            </w:r>
            <w:r>
              <w:t>статус</w:t>
            </w:r>
          </w:p>
        </w:tc>
        <w:tc>
          <w:tcPr>
            <w:tcW w:w="2936" w:type="pct"/>
            <w:shd w:val="clear" w:color="auto" w:fill="auto"/>
          </w:tcPr>
          <w:p w14:paraId="16869D33" w14:textId="77777777" w:rsidR="00761D89" w:rsidRPr="00465A7F" w:rsidRDefault="00761D89" w:rsidP="004834F0">
            <w:pPr>
              <w:pStyle w:val="ASFKTablenorm"/>
              <w:ind w:left="57" w:right="57"/>
            </w:pPr>
            <w:r>
              <w:t>Код и наименование бизнес-статуса отчета</w:t>
            </w:r>
            <w:r w:rsidRPr="00465A7F">
              <w:t>.</w:t>
            </w:r>
          </w:p>
        </w:tc>
      </w:tr>
      <w:tr w:rsidR="00761D89" w:rsidRPr="00821226" w14:paraId="239C2982" w14:textId="77777777" w:rsidTr="004834F0">
        <w:tc>
          <w:tcPr>
            <w:tcW w:w="2064" w:type="pct"/>
            <w:shd w:val="clear" w:color="auto" w:fill="auto"/>
          </w:tcPr>
          <w:p w14:paraId="2EB30BA7" w14:textId="77777777" w:rsidR="00761D89" w:rsidRPr="00465A7F" w:rsidRDefault="00761D89" w:rsidP="004834F0">
            <w:pPr>
              <w:pStyle w:val="ASFKTablenorm"/>
              <w:ind w:left="57" w:right="57"/>
            </w:pPr>
            <w:r>
              <w:t>Комментарий</w:t>
            </w:r>
          </w:p>
        </w:tc>
        <w:tc>
          <w:tcPr>
            <w:tcW w:w="2936" w:type="pct"/>
            <w:shd w:val="clear" w:color="auto" w:fill="auto"/>
          </w:tcPr>
          <w:p w14:paraId="25D2D0AC" w14:textId="77777777" w:rsidR="00761D89" w:rsidRPr="00465A7F" w:rsidRDefault="00761D89" w:rsidP="004834F0">
            <w:pPr>
              <w:pStyle w:val="ASFKTablenorm"/>
              <w:ind w:left="57" w:right="57"/>
            </w:pPr>
            <w:r>
              <w:t>Комментарий</w:t>
            </w:r>
            <w:r w:rsidRPr="00465A7F">
              <w:t>.</w:t>
            </w:r>
          </w:p>
        </w:tc>
      </w:tr>
      <w:tr w:rsidR="00761D89" w:rsidRPr="00821226" w14:paraId="150920FF" w14:textId="77777777" w:rsidTr="004834F0">
        <w:tc>
          <w:tcPr>
            <w:tcW w:w="5000" w:type="pct"/>
            <w:gridSpan w:val="2"/>
            <w:shd w:val="clear" w:color="auto" w:fill="auto"/>
          </w:tcPr>
          <w:p w14:paraId="38F11D98" w14:textId="77777777" w:rsidR="00761D89" w:rsidRPr="00465A7F" w:rsidRDefault="00761D89" w:rsidP="004834F0">
            <w:pPr>
              <w:pStyle w:val="ASFKTablenorm"/>
              <w:ind w:left="57" w:right="57"/>
            </w:pPr>
            <w:r>
              <w:t>Группа полей «Отправитель»</w:t>
            </w:r>
          </w:p>
        </w:tc>
      </w:tr>
      <w:tr w:rsidR="00761D89" w:rsidRPr="00821226" w14:paraId="3781DD5C" w14:textId="77777777" w:rsidTr="004834F0">
        <w:tc>
          <w:tcPr>
            <w:tcW w:w="2064" w:type="pct"/>
            <w:shd w:val="clear" w:color="auto" w:fill="auto"/>
          </w:tcPr>
          <w:p w14:paraId="1A4382C6" w14:textId="77777777" w:rsidR="00761D89" w:rsidRPr="00465A7F" w:rsidRDefault="00761D89" w:rsidP="004834F0">
            <w:pPr>
              <w:pStyle w:val="ASFKTablenorm"/>
              <w:ind w:left="57" w:right="57"/>
            </w:pPr>
            <w:r>
              <w:t>ТОФК</w:t>
            </w:r>
          </w:p>
        </w:tc>
        <w:tc>
          <w:tcPr>
            <w:tcW w:w="2936" w:type="pct"/>
            <w:shd w:val="clear" w:color="auto" w:fill="auto"/>
          </w:tcPr>
          <w:p w14:paraId="2AFC98E2" w14:textId="77777777" w:rsidR="00761D89" w:rsidRPr="00465A7F" w:rsidRDefault="00761D89" w:rsidP="004834F0">
            <w:pPr>
              <w:pStyle w:val="ASFKTablenorm"/>
              <w:ind w:left="57" w:right="57"/>
            </w:pPr>
            <w:r>
              <w:t>Код и наименование ТОФК отправителя.</w:t>
            </w:r>
          </w:p>
        </w:tc>
      </w:tr>
      <w:tr w:rsidR="00761D89" w:rsidRPr="00821226" w14:paraId="4CE08105" w14:textId="77777777" w:rsidTr="004834F0">
        <w:tc>
          <w:tcPr>
            <w:tcW w:w="2064" w:type="pct"/>
            <w:shd w:val="clear" w:color="auto" w:fill="auto"/>
          </w:tcPr>
          <w:p w14:paraId="0C15E24D" w14:textId="77777777" w:rsidR="00761D89" w:rsidRPr="00465A7F" w:rsidRDefault="00761D89" w:rsidP="004834F0">
            <w:pPr>
              <w:pStyle w:val="ASFKTablenorm"/>
              <w:ind w:left="57" w:right="57"/>
            </w:pPr>
            <w:r>
              <w:t>Маска</w:t>
            </w:r>
          </w:p>
        </w:tc>
        <w:tc>
          <w:tcPr>
            <w:tcW w:w="2936" w:type="pct"/>
            <w:shd w:val="clear" w:color="auto" w:fill="auto"/>
          </w:tcPr>
          <w:p w14:paraId="3E974936" w14:textId="77777777" w:rsidR="00761D89" w:rsidRPr="00465A7F" w:rsidRDefault="00761D89" w:rsidP="004834F0">
            <w:pPr>
              <w:pStyle w:val="ASFKTablenorm"/>
              <w:ind w:left="57" w:right="57"/>
            </w:pPr>
            <w:r>
              <w:t>Адресная маска отправителя</w:t>
            </w:r>
            <w:r w:rsidRPr="00465A7F">
              <w:t>.</w:t>
            </w:r>
          </w:p>
        </w:tc>
      </w:tr>
      <w:tr w:rsidR="00761D89" w:rsidRPr="00465A7F" w14:paraId="50994252" w14:textId="77777777" w:rsidTr="004834F0">
        <w:tc>
          <w:tcPr>
            <w:tcW w:w="5000" w:type="pct"/>
            <w:gridSpan w:val="2"/>
            <w:shd w:val="clear" w:color="auto" w:fill="auto"/>
          </w:tcPr>
          <w:p w14:paraId="5BC285F0" w14:textId="77777777" w:rsidR="00761D89" w:rsidRPr="00465A7F" w:rsidRDefault="00761D89" w:rsidP="004834F0">
            <w:pPr>
              <w:pStyle w:val="ASFKTablenorm"/>
              <w:ind w:left="57" w:right="57"/>
            </w:pPr>
            <w:r>
              <w:t>Группа полей «Получатель»</w:t>
            </w:r>
          </w:p>
        </w:tc>
      </w:tr>
      <w:tr w:rsidR="00761D89" w:rsidRPr="00465A7F" w14:paraId="79006520" w14:textId="77777777" w:rsidTr="004834F0">
        <w:tc>
          <w:tcPr>
            <w:tcW w:w="2064" w:type="pct"/>
            <w:shd w:val="clear" w:color="auto" w:fill="auto"/>
          </w:tcPr>
          <w:p w14:paraId="2292207A" w14:textId="77777777" w:rsidR="00761D89" w:rsidRPr="00465A7F" w:rsidRDefault="00761D89" w:rsidP="004834F0">
            <w:pPr>
              <w:pStyle w:val="ASFKTablenorm"/>
              <w:ind w:left="57" w:right="57"/>
            </w:pPr>
            <w:r>
              <w:t>ТОФК</w:t>
            </w:r>
          </w:p>
        </w:tc>
        <w:tc>
          <w:tcPr>
            <w:tcW w:w="2936" w:type="pct"/>
            <w:shd w:val="clear" w:color="auto" w:fill="auto"/>
          </w:tcPr>
          <w:p w14:paraId="5AF4B63F" w14:textId="77777777" w:rsidR="00761D89" w:rsidRPr="00465A7F" w:rsidRDefault="00761D89" w:rsidP="004834F0">
            <w:pPr>
              <w:pStyle w:val="ASFKTablenorm"/>
              <w:ind w:left="57" w:right="57"/>
            </w:pPr>
            <w:r>
              <w:t>Код и наименование ТОФК получателя.</w:t>
            </w:r>
          </w:p>
        </w:tc>
      </w:tr>
      <w:tr w:rsidR="00761D89" w:rsidRPr="00465A7F" w14:paraId="70054D3D" w14:textId="77777777" w:rsidTr="004834F0">
        <w:tc>
          <w:tcPr>
            <w:tcW w:w="2064" w:type="pct"/>
            <w:shd w:val="clear" w:color="auto" w:fill="auto"/>
          </w:tcPr>
          <w:p w14:paraId="1F347F74" w14:textId="77777777" w:rsidR="00761D89" w:rsidRPr="00465A7F" w:rsidRDefault="00761D89" w:rsidP="004834F0">
            <w:pPr>
              <w:pStyle w:val="ASFKTablenorm"/>
              <w:ind w:left="57" w:right="57"/>
            </w:pPr>
            <w:r>
              <w:t>Маска</w:t>
            </w:r>
          </w:p>
        </w:tc>
        <w:tc>
          <w:tcPr>
            <w:tcW w:w="2936" w:type="pct"/>
            <w:shd w:val="clear" w:color="auto" w:fill="auto"/>
          </w:tcPr>
          <w:p w14:paraId="3C0A3E50" w14:textId="77777777" w:rsidR="00761D89" w:rsidRPr="00465A7F" w:rsidRDefault="00761D89" w:rsidP="004834F0">
            <w:pPr>
              <w:pStyle w:val="ASFKTablenorm"/>
              <w:ind w:left="57" w:right="57"/>
            </w:pPr>
            <w:r>
              <w:t>Адресная маска получателя</w:t>
            </w:r>
            <w:r w:rsidRPr="00465A7F">
              <w:t>.</w:t>
            </w:r>
          </w:p>
        </w:tc>
      </w:tr>
    </w:tbl>
    <w:p w14:paraId="1671169F" w14:textId="77777777" w:rsidR="00761D89" w:rsidRPr="00715197" w:rsidRDefault="00761D89" w:rsidP="00761D89">
      <w:pPr>
        <w:pStyle w:val="ASFKNormal"/>
      </w:pPr>
      <w:r w:rsidRPr="00465A7F">
        <w:lastRenderedPageBreak/>
        <w:t xml:space="preserve">ЭФ документа </w:t>
      </w:r>
      <w:r>
        <w:t>«Периодические отчеты</w:t>
      </w:r>
      <w:r w:rsidR="00B33BD1">
        <w:t>», закладки «</w:t>
      </w:r>
      <w:r w:rsidRPr="00715197">
        <w:t>Системные атрибуты</w:t>
      </w:r>
      <w:r>
        <w:t>»</w:t>
      </w:r>
      <w:r w:rsidRPr="00715197">
        <w:t xml:space="preserve"> представл</w:t>
      </w:r>
      <w:r w:rsidRPr="00761D89">
        <w:t>е</w:t>
      </w:r>
      <w:r w:rsidRPr="00715197">
        <w:t xml:space="preserve">на </w:t>
      </w:r>
      <w:r>
        <w:t xml:space="preserve">на </w:t>
      </w:r>
      <w:r w:rsidRPr="00715197">
        <w:t>рисунке </w:t>
      </w:r>
      <w:r>
        <w:fldChar w:fldCharType="begin"/>
      </w:r>
      <w:r>
        <w:instrText xml:space="preserve"> REF _Ref434263714 \h </w:instrText>
      </w:r>
      <w:r>
        <w:fldChar w:fldCharType="separate"/>
      </w:r>
      <w:r w:rsidR="00476E1D">
        <w:rPr>
          <w:noProof/>
        </w:rPr>
        <w:t>306</w:t>
      </w:r>
      <w:r>
        <w:fldChar w:fldCharType="end"/>
      </w:r>
      <w:r>
        <w:t>.</w:t>
      </w:r>
    </w:p>
    <w:p w14:paraId="0B7D962D" w14:textId="77777777" w:rsidR="00761D89" w:rsidRPr="00715197" w:rsidRDefault="00476E1D" w:rsidP="00761D89">
      <w:pPr>
        <w:pStyle w:val="ASFKFigure"/>
      </w:pPr>
      <w:r>
        <w:pict w14:anchorId="6A37F4AA">
          <v:shape id="_x0000_i1428" type="#_x0000_t75" style="width:482.25pt;height:128.95pt">
            <v:imagedata r:id="rId372" o:title="Период"/>
          </v:shape>
        </w:pict>
      </w:r>
    </w:p>
    <w:p w14:paraId="6BF6E99A" w14:textId="77777777" w:rsidR="00761D89" w:rsidRPr="00204E68" w:rsidRDefault="00761D89" w:rsidP="00761D89">
      <w:pPr>
        <w:pStyle w:val="ASFKFigName"/>
      </w:pPr>
      <w:r>
        <w:fldChar w:fldCharType="begin"/>
      </w:r>
      <w:r>
        <w:instrText xml:space="preserve"> SEQ Рисунок \* ARABIC </w:instrText>
      </w:r>
      <w:r>
        <w:fldChar w:fldCharType="separate"/>
      </w:r>
      <w:bookmarkStart w:id="1966" w:name="_Ref434263714"/>
      <w:bookmarkStart w:id="1967" w:name="_Toc82692275"/>
      <w:r w:rsidR="00476E1D">
        <w:rPr>
          <w:noProof/>
        </w:rPr>
        <w:t>306</w:t>
      </w:r>
      <w:bookmarkEnd w:id="1966"/>
      <w:r>
        <w:fldChar w:fldCharType="end"/>
      </w:r>
      <w:r w:rsidRPr="00204E68">
        <w:t xml:space="preserve">. ЭФ документа </w:t>
      </w:r>
      <w:r>
        <w:t>«</w:t>
      </w:r>
      <w:r w:rsidRPr="00204E68">
        <w:t>Периодические отчеты</w:t>
      </w:r>
      <w:r w:rsidR="00B33BD1">
        <w:t>», закладки «</w:t>
      </w:r>
      <w:r w:rsidRPr="00204E68">
        <w:t>Системные атрибуты</w:t>
      </w:r>
      <w:r>
        <w:t>»</w:t>
      </w:r>
      <w:bookmarkEnd w:id="1967"/>
    </w:p>
    <w:p w14:paraId="7A6CAE0E" w14:textId="77777777" w:rsidR="00C4563F" w:rsidRPr="00715197" w:rsidRDefault="003C7935" w:rsidP="00C4563F">
      <w:pPr>
        <w:pStyle w:val="ASFKNormal"/>
      </w:pPr>
      <w:r w:rsidRPr="007C42A7">
        <w:t xml:space="preserve">Для просмотра вложенного отчета нужно на закладке </w:t>
      </w:r>
      <w:r>
        <w:t>«</w:t>
      </w:r>
      <w:r w:rsidRPr="00715197">
        <w:t>Системные атрибуты</w:t>
      </w:r>
      <w:r>
        <w:t>»</w:t>
      </w:r>
      <w:r w:rsidRPr="00715197">
        <w:t xml:space="preserve"> нажать кнопку </w:t>
      </w:r>
      <w:r w:rsidR="00476E1D">
        <w:pict w14:anchorId="7FB20049">
          <v:shape id="_x0000_i1429" type="#_x0000_t75" style="width:20.95pt;height:20.95pt">
            <v:imagedata r:id="rId373" o:title="кнопка Просмотреть (вложение)"/>
          </v:shape>
        </w:pict>
      </w:r>
      <w:r>
        <w:t> (</w:t>
      </w:r>
      <w:r w:rsidRPr="00837199">
        <w:t>Просмотреть</w:t>
      </w:r>
      <w:r>
        <w:t>)</w:t>
      </w:r>
      <w:r w:rsidRPr="00837199">
        <w:t xml:space="preserve">. Для просмотра информации о файле нужно нажать на кнопку </w:t>
      </w:r>
      <w:r w:rsidR="00476E1D">
        <w:pict w14:anchorId="6AC1EB40">
          <v:shape id="_x0000_i1430" type="#_x0000_t75" style="width:20.95pt;height:20.95pt">
            <v:imagedata r:id="rId374" o:title="кнопка Просмотреть информацию о вложении"/>
          </v:shape>
        </w:pict>
      </w:r>
      <w:r>
        <w:t> (</w:t>
      </w:r>
      <w:r w:rsidRPr="00837199">
        <w:t>Пр</w:t>
      </w:r>
      <w:r w:rsidRPr="00B41B8F">
        <w:t>о</w:t>
      </w:r>
      <w:r w:rsidRPr="00837199">
        <w:t>смотреть информацию о вложении</w:t>
      </w:r>
      <w:r>
        <w:t>)</w:t>
      </w:r>
      <w:r w:rsidRPr="00837199">
        <w:t>. Для сохранения файла под другим именем н</w:t>
      </w:r>
      <w:r w:rsidRPr="003C7935">
        <w:t>е</w:t>
      </w:r>
      <w:r w:rsidRPr="00837199">
        <w:t xml:space="preserve">обходимо нажать на кнопку </w:t>
      </w:r>
      <w:r w:rsidR="00476E1D">
        <w:pict w14:anchorId="2C6AE479">
          <v:shape id="_x0000_i1431" type="#_x0000_t75" style="width:20.95pt;height:20.95pt">
            <v:imagedata r:id="rId375" o:title="кнопка Сохранить (вложение)"/>
          </v:shape>
        </w:pict>
      </w:r>
      <w:r>
        <w:t> (</w:t>
      </w:r>
      <w:r w:rsidRPr="00837199">
        <w:t>Сохран</w:t>
      </w:r>
      <w:r>
        <w:t>ить)</w:t>
      </w:r>
      <w:r w:rsidRPr="00837199">
        <w:t>. Распечатать файл отчета можно посредством кно</w:t>
      </w:r>
      <w:r w:rsidRPr="00B41B8F">
        <w:t>п</w:t>
      </w:r>
      <w:r w:rsidRPr="00837199">
        <w:t xml:space="preserve">ки </w:t>
      </w:r>
      <w:r w:rsidR="00476E1D">
        <w:pict w14:anchorId="1BCBB0DA">
          <v:shape id="_x0000_i1432" type="#_x0000_t75" style="width:20.95pt;height:20.95pt">
            <v:imagedata r:id="rId376" o:title="кнопка Печать (вложений)"/>
          </v:shape>
        </w:pict>
      </w:r>
      <w:r>
        <w:t> (П</w:t>
      </w:r>
      <w:r w:rsidRPr="00715197">
        <w:t>ечать</w:t>
      </w:r>
      <w:r w:rsidR="00C4563F">
        <w:t>)</w:t>
      </w:r>
      <w:r w:rsidR="00C4563F" w:rsidRPr="00715197">
        <w:t>.</w:t>
      </w:r>
    </w:p>
    <w:p w14:paraId="365E4BB1" w14:textId="77777777" w:rsidR="00761D89" w:rsidRPr="00715197" w:rsidRDefault="00761D89" w:rsidP="00761D89">
      <w:pPr>
        <w:pStyle w:val="ASFKNormal"/>
      </w:pPr>
      <w:r w:rsidRPr="007C42A7">
        <w:t xml:space="preserve">Перечень полей документа </w:t>
      </w:r>
      <w:r>
        <w:t>«Периодические отчеты</w:t>
      </w:r>
      <w:r w:rsidR="00B33BD1">
        <w:t>», закладки «</w:t>
      </w:r>
      <w:r w:rsidRPr="00715197">
        <w:t>Системные атрибуты</w:t>
      </w:r>
      <w:r>
        <w:t>»</w:t>
      </w:r>
      <w:r w:rsidRPr="007C42A7">
        <w:t xml:space="preserve"> приведен в таблице</w:t>
      </w:r>
      <w:r w:rsidR="00205872" w:rsidRPr="007B2273">
        <w:t> </w:t>
      </w:r>
      <w:r>
        <w:fldChar w:fldCharType="begin"/>
      </w:r>
      <w:r>
        <w:instrText xml:space="preserve"> REF _Ref434263756 \h </w:instrText>
      </w:r>
      <w:r>
        <w:fldChar w:fldCharType="separate"/>
      </w:r>
      <w:r w:rsidR="00476E1D">
        <w:rPr>
          <w:noProof/>
        </w:rPr>
        <w:t>194</w:t>
      </w:r>
      <w:r>
        <w:fldChar w:fldCharType="end"/>
      </w:r>
      <w:r w:rsidRPr="00715197">
        <w:t xml:space="preserve">. Значения полей передаются из </w:t>
      </w:r>
      <w:r w:rsidR="00CD4C32">
        <w:t>OEBS</w:t>
      </w:r>
      <w:r w:rsidRPr="00715197">
        <w:t xml:space="preserve"> и недоступны для редактир</w:t>
      </w:r>
      <w:r w:rsidRPr="00761D89">
        <w:t>о</w:t>
      </w:r>
      <w:r w:rsidRPr="00715197">
        <w:t>вания.</w:t>
      </w:r>
    </w:p>
    <w:p w14:paraId="5A8AA1D6" w14:textId="77777777" w:rsidR="00761D89" w:rsidRPr="00465A7F" w:rsidRDefault="000B34EE" w:rsidP="00761D89">
      <w:pPr>
        <w:pStyle w:val="ASFKNameTable"/>
      </w:pPr>
      <w:r>
        <w:rPr>
          <w:noProof/>
        </w:rPr>
        <w:fldChar w:fldCharType="begin"/>
      </w:r>
      <w:r>
        <w:rPr>
          <w:noProof/>
        </w:rPr>
        <w:instrText xml:space="preserve"> SEQ Таблица \* ARABIC </w:instrText>
      </w:r>
      <w:r>
        <w:rPr>
          <w:noProof/>
        </w:rPr>
        <w:fldChar w:fldCharType="separate"/>
      </w:r>
      <w:bookmarkStart w:id="1968" w:name="_Ref434263756"/>
      <w:bookmarkStart w:id="1969" w:name="_Toc82691918"/>
      <w:r w:rsidR="00476E1D">
        <w:rPr>
          <w:noProof/>
        </w:rPr>
        <w:t>194</w:t>
      </w:r>
      <w:bookmarkEnd w:id="1968"/>
      <w:r>
        <w:rPr>
          <w:noProof/>
        </w:rPr>
        <w:fldChar w:fldCharType="end"/>
      </w:r>
      <w:r w:rsidR="00761D89" w:rsidRPr="00465A7F">
        <w:t xml:space="preserve">. Описание полей документа </w:t>
      </w:r>
      <w:r w:rsidR="00761D89">
        <w:t>«Периодические отчеты</w:t>
      </w:r>
      <w:r w:rsidR="00B33BD1">
        <w:t>», закладки «</w:t>
      </w:r>
      <w:r w:rsidR="00761D89">
        <w:t>Системные атриб</w:t>
      </w:r>
      <w:r w:rsidR="00761D89" w:rsidRPr="00715197">
        <w:t>у</w:t>
      </w:r>
      <w:r w:rsidR="00761D89">
        <w:t>ты»</w:t>
      </w:r>
      <w:bookmarkEnd w:id="196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26"/>
        <w:gridCol w:w="5726"/>
      </w:tblGrid>
      <w:tr w:rsidR="00761D89" w:rsidRPr="00821226" w14:paraId="389DBE9B" w14:textId="77777777" w:rsidTr="004834F0">
        <w:trPr>
          <w:trHeight w:val="305"/>
          <w:tblHeader/>
        </w:trPr>
        <w:tc>
          <w:tcPr>
            <w:tcW w:w="20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36F7519" w14:textId="77777777" w:rsidR="00761D89" w:rsidRPr="00465A7F" w:rsidRDefault="00761D89" w:rsidP="00730A05">
            <w:pPr>
              <w:pStyle w:val="ASFKTableHead"/>
            </w:pPr>
            <w:r w:rsidRPr="00465A7F">
              <w:t>Наименование поля</w:t>
            </w:r>
          </w:p>
        </w:tc>
        <w:tc>
          <w:tcPr>
            <w:tcW w:w="29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5EBF834" w14:textId="77777777" w:rsidR="00761D89" w:rsidRPr="00465A7F" w:rsidRDefault="00761D89" w:rsidP="00730A05">
            <w:pPr>
              <w:pStyle w:val="ASFKTableHead"/>
            </w:pPr>
            <w:r w:rsidRPr="00465A7F">
              <w:t>Описание поля</w:t>
            </w:r>
          </w:p>
        </w:tc>
      </w:tr>
      <w:tr w:rsidR="00761D89" w:rsidRPr="00821226" w14:paraId="5148D852" w14:textId="77777777" w:rsidTr="004834F0">
        <w:tc>
          <w:tcPr>
            <w:tcW w:w="2064" w:type="pct"/>
            <w:shd w:val="clear" w:color="auto" w:fill="auto"/>
          </w:tcPr>
          <w:p w14:paraId="16A60060" w14:textId="77777777" w:rsidR="00761D89" w:rsidRPr="00465A7F" w:rsidRDefault="00761D89" w:rsidP="004834F0">
            <w:pPr>
              <w:pStyle w:val="ASFKTablenorm"/>
              <w:ind w:left="57" w:right="57"/>
            </w:pPr>
            <w:r w:rsidRPr="00465A7F">
              <w:t>GUID</w:t>
            </w:r>
          </w:p>
        </w:tc>
        <w:tc>
          <w:tcPr>
            <w:tcW w:w="2936" w:type="pct"/>
            <w:shd w:val="clear" w:color="auto" w:fill="auto"/>
          </w:tcPr>
          <w:p w14:paraId="796921F6" w14:textId="77777777" w:rsidR="00761D89" w:rsidRPr="00465A7F" w:rsidRDefault="00761D89" w:rsidP="004834F0">
            <w:pPr>
              <w:pStyle w:val="ASFKTablenorm"/>
              <w:ind w:left="57" w:right="57"/>
            </w:pPr>
            <w:r>
              <w:t>ГУИД</w:t>
            </w:r>
            <w:r w:rsidRPr="00465A7F">
              <w:t xml:space="preserve"> вложения</w:t>
            </w:r>
            <w:r>
              <w:t xml:space="preserve"> </w:t>
            </w:r>
            <w:r w:rsidRPr="001A30FE">
              <w:t>с первичным д</w:t>
            </w:r>
            <w:r w:rsidRPr="005E0975">
              <w:t>о</w:t>
            </w:r>
            <w:r w:rsidRPr="001A30FE">
              <w:t>кументом</w:t>
            </w:r>
            <w:r w:rsidRPr="00465A7F">
              <w:t>.</w:t>
            </w:r>
          </w:p>
        </w:tc>
      </w:tr>
      <w:tr w:rsidR="00761D89" w:rsidRPr="00821226" w14:paraId="61069442" w14:textId="77777777" w:rsidTr="004834F0">
        <w:tc>
          <w:tcPr>
            <w:tcW w:w="2064" w:type="pct"/>
            <w:shd w:val="clear" w:color="auto" w:fill="auto"/>
          </w:tcPr>
          <w:p w14:paraId="729FA8AA" w14:textId="77777777" w:rsidR="00761D89" w:rsidRPr="00465A7F" w:rsidRDefault="00761D89" w:rsidP="004834F0">
            <w:pPr>
              <w:pStyle w:val="ASFKTablenorm"/>
              <w:ind w:left="57" w:right="57"/>
            </w:pPr>
            <w:r w:rsidRPr="00465A7F">
              <w:t>Тип</w:t>
            </w:r>
          </w:p>
        </w:tc>
        <w:tc>
          <w:tcPr>
            <w:tcW w:w="2936" w:type="pct"/>
            <w:shd w:val="clear" w:color="auto" w:fill="auto"/>
          </w:tcPr>
          <w:p w14:paraId="72166AA8" w14:textId="77777777" w:rsidR="00761D89" w:rsidRPr="00465A7F" w:rsidRDefault="00761D89" w:rsidP="004834F0">
            <w:pPr>
              <w:pStyle w:val="ASFKTablenorm"/>
              <w:ind w:left="57" w:right="57"/>
            </w:pPr>
            <w:r w:rsidRPr="00465A7F">
              <w:t xml:space="preserve">Тип </w:t>
            </w:r>
            <w:r>
              <w:t>содержимого</w:t>
            </w:r>
            <w:r w:rsidRPr="00465A7F">
              <w:t>.</w:t>
            </w:r>
          </w:p>
        </w:tc>
      </w:tr>
      <w:tr w:rsidR="00761D89" w:rsidRPr="00821226" w14:paraId="7D9F28AA" w14:textId="77777777" w:rsidTr="004834F0">
        <w:tc>
          <w:tcPr>
            <w:tcW w:w="2064" w:type="pct"/>
            <w:shd w:val="clear" w:color="auto" w:fill="auto"/>
          </w:tcPr>
          <w:p w14:paraId="5472911A" w14:textId="77777777" w:rsidR="00761D89" w:rsidRPr="00465A7F" w:rsidRDefault="00761D89" w:rsidP="004834F0">
            <w:pPr>
              <w:pStyle w:val="ASFKTablenorm"/>
              <w:ind w:left="57" w:right="57"/>
            </w:pPr>
            <w:r w:rsidRPr="00465A7F">
              <w:t>Файл</w:t>
            </w:r>
          </w:p>
        </w:tc>
        <w:tc>
          <w:tcPr>
            <w:tcW w:w="2936" w:type="pct"/>
            <w:shd w:val="clear" w:color="auto" w:fill="auto"/>
          </w:tcPr>
          <w:p w14:paraId="4A356637" w14:textId="77777777" w:rsidR="00761D89" w:rsidRPr="00465A7F" w:rsidRDefault="00761D89" w:rsidP="004834F0">
            <w:pPr>
              <w:pStyle w:val="ASFKTablenorm"/>
              <w:ind w:left="57" w:right="57"/>
            </w:pPr>
            <w:r>
              <w:t>Имя файла</w:t>
            </w:r>
            <w:r w:rsidRPr="00465A7F">
              <w:t>.</w:t>
            </w:r>
          </w:p>
        </w:tc>
      </w:tr>
      <w:tr w:rsidR="00761D89" w:rsidRPr="00821226" w14:paraId="213EF069" w14:textId="77777777" w:rsidTr="004834F0">
        <w:tc>
          <w:tcPr>
            <w:tcW w:w="2064" w:type="pct"/>
            <w:shd w:val="clear" w:color="auto" w:fill="auto"/>
          </w:tcPr>
          <w:p w14:paraId="5DE7F60C" w14:textId="77777777" w:rsidR="00761D89" w:rsidRPr="00465A7F" w:rsidRDefault="00761D89" w:rsidP="004834F0">
            <w:pPr>
              <w:pStyle w:val="ASFKTablenorm"/>
              <w:ind w:left="57" w:right="57"/>
            </w:pPr>
            <w:r w:rsidRPr="00465A7F">
              <w:t>Дата</w:t>
            </w:r>
            <w:r>
              <w:t xml:space="preserve"> файла</w:t>
            </w:r>
          </w:p>
        </w:tc>
        <w:tc>
          <w:tcPr>
            <w:tcW w:w="2936" w:type="pct"/>
            <w:shd w:val="clear" w:color="auto" w:fill="auto"/>
          </w:tcPr>
          <w:p w14:paraId="26D7009B" w14:textId="77777777" w:rsidR="00761D89" w:rsidRPr="00465A7F" w:rsidRDefault="00761D89" w:rsidP="004834F0">
            <w:pPr>
              <w:pStyle w:val="ASFKTablenorm"/>
              <w:ind w:left="57" w:right="57"/>
            </w:pPr>
            <w:r w:rsidRPr="00465A7F">
              <w:t xml:space="preserve">Дата </w:t>
            </w:r>
            <w:r>
              <w:t>файла</w:t>
            </w:r>
            <w:r w:rsidRPr="00465A7F">
              <w:t>.</w:t>
            </w:r>
          </w:p>
        </w:tc>
      </w:tr>
      <w:tr w:rsidR="00761D89" w:rsidRPr="00821226" w14:paraId="0246DFA0" w14:textId="77777777" w:rsidTr="004834F0">
        <w:tc>
          <w:tcPr>
            <w:tcW w:w="2064" w:type="pct"/>
            <w:shd w:val="clear" w:color="auto" w:fill="auto"/>
          </w:tcPr>
          <w:p w14:paraId="0699A52B" w14:textId="77777777" w:rsidR="00761D89" w:rsidRPr="00465A7F" w:rsidRDefault="00761D89" w:rsidP="004834F0">
            <w:pPr>
              <w:pStyle w:val="ASFKTablenorm"/>
              <w:ind w:left="57" w:right="57"/>
            </w:pPr>
            <w:r w:rsidRPr="00465A7F">
              <w:t>Размер</w:t>
            </w:r>
          </w:p>
        </w:tc>
        <w:tc>
          <w:tcPr>
            <w:tcW w:w="2936" w:type="pct"/>
            <w:shd w:val="clear" w:color="auto" w:fill="auto"/>
          </w:tcPr>
          <w:p w14:paraId="4F621EDD" w14:textId="77777777" w:rsidR="00761D89" w:rsidRPr="00465A7F" w:rsidRDefault="00761D89" w:rsidP="004834F0">
            <w:pPr>
              <w:pStyle w:val="ASFKTablenorm"/>
              <w:ind w:left="57" w:right="57"/>
            </w:pPr>
            <w:r w:rsidRPr="00465A7F">
              <w:t>Размер вложения.</w:t>
            </w:r>
          </w:p>
        </w:tc>
      </w:tr>
      <w:tr w:rsidR="00761D89" w:rsidRPr="00821226" w14:paraId="156EED49" w14:textId="77777777" w:rsidTr="004834F0">
        <w:tc>
          <w:tcPr>
            <w:tcW w:w="2064" w:type="pct"/>
            <w:shd w:val="clear" w:color="auto" w:fill="auto"/>
          </w:tcPr>
          <w:p w14:paraId="73FDC0B5" w14:textId="77777777" w:rsidR="00761D89" w:rsidRPr="00465A7F" w:rsidRDefault="00761D89" w:rsidP="004834F0">
            <w:pPr>
              <w:pStyle w:val="ASFKTablenorm"/>
              <w:ind w:left="57" w:right="57"/>
            </w:pPr>
            <w:r>
              <w:t>Комментарий</w:t>
            </w:r>
          </w:p>
        </w:tc>
        <w:tc>
          <w:tcPr>
            <w:tcW w:w="2936" w:type="pct"/>
            <w:shd w:val="clear" w:color="auto" w:fill="auto"/>
          </w:tcPr>
          <w:p w14:paraId="68D6D9D0" w14:textId="77777777" w:rsidR="00761D89" w:rsidRDefault="00761D89" w:rsidP="004834F0">
            <w:pPr>
              <w:pStyle w:val="ASFKTablenorm"/>
              <w:ind w:left="57" w:right="57"/>
            </w:pPr>
            <w:r>
              <w:t>Комментарий.</w:t>
            </w:r>
          </w:p>
        </w:tc>
      </w:tr>
      <w:tr w:rsidR="00761D89" w:rsidRPr="00821226" w14:paraId="71FBEAB5" w14:textId="77777777" w:rsidTr="004834F0">
        <w:tc>
          <w:tcPr>
            <w:tcW w:w="2064" w:type="pct"/>
            <w:shd w:val="clear" w:color="auto" w:fill="auto"/>
          </w:tcPr>
          <w:p w14:paraId="5B91D280" w14:textId="77777777" w:rsidR="00761D89" w:rsidRPr="00465A7F" w:rsidRDefault="00761D89" w:rsidP="004834F0">
            <w:pPr>
              <w:pStyle w:val="ASFKTablenorm"/>
              <w:ind w:left="57" w:right="57"/>
            </w:pPr>
            <w:r w:rsidRPr="00465A7F">
              <w:t>Бизнес-тип</w:t>
            </w:r>
          </w:p>
        </w:tc>
        <w:tc>
          <w:tcPr>
            <w:tcW w:w="2936" w:type="pct"/>
            <w:shd w:val="clear" w:color="auto" w:fill="auto"/>
          </w:tcPr>
          <w:p w14:paraId="04454F32" w14:textId="77777777" w:rsidR="00761D89" w:rsidRPr="00465A7F" w:rsidRDefault="00761D89" w:rsidP="004834F0">
            <w:pPr>
              <w:pStyle w:val="ASFKTablenorm"/>
              <w:ind w:left="57" w:right="57"/>
            </w:pPr>
            <w:r w:rsidRPr="00465A7F">
              <w:t>Бизнес-тип вложения.</w:t>
            </w:r>
          </w:p>
        </w:tc>
      </w:tr>
      <w:tr w:rsidR="00761D89" w:rsidRPr="00821226" w14:paraId="090D131A" w14:textId="77777777" w:rsidTr="004834F0">
        <w:tc>
          <w:tcPr>
            <w:tcW w:w="2064" w:type="pct"/>
            <w:shd w:val="clear" w:color="auto" w:fill="auto"/>
          </w:tcPr>
          <w:p w14:paraId="68680EC6" w14:textId="77777777" w:rsidR="00761D89" w:rsidRPr="00465A7F" w:rsidRDefault="00761D89" w:rsidP="004834F0">
            <w:pPr>
              <w:pStyle w:val="ASFKTablenorm"/>
              <w:ind w:left="57" w:right="57"/>
            </w:pPr>
            <w:r>
              <w:t>Дата вложения</w:t>
            </w:r>
          </w:p>
        </w:tc>
        <w:tc>
          <w:tcPr>
            <w:tcW w:w="2936" w:type="pct"/>
            <w:shd w:val="clear" w:color="auto" w:fill="auto"/>
          </w:tcPr>
          <w:p w14:paraId="7B0BA6DB" w14:textId="77777777" w:rsidR="00761D89" w:rsidRPr="00465A7F" w:rsidRDefault="00761D89" w:rsidP="004834F0">
            <w:pPr>
              <w:pStyle w:val="ASFKTablenorm"/>
              <w:ind w:left="57" w:right="57"/>
            </w:pPr>
            <w:r>
              <w:t>Дата вложения.</w:t>
            </w:r>
          </w:p>
        </w:tc>
      </w:tr>
      <w:tr w:rsidR="00761D89" w:rsidRPr="00821226" w14:paraId="452413EC" w14:textId="77777777" w:rsidTr="004834F0">
        <w:tc>
          <w:tcPr>
            <w:tcW w:w="2064" w:type="pct"/>
            <w:shd w:val="clear" w:color="auto" w:fill="auto"/>
          </w:tcPr>
          <w:p w14:paraId="55A28384" w14:textId="77777777" w:rsidR="00761D89" w:rsidRPr="00465A7F" w:rsidRDefault="00761D89" w:rsidP="004834F0">
            <w:pPr>
              <w:pStyle w:val="ASFKTablenorm"/>
              <w:ind w:left="57" w:right="57"/>
            </w:pPr>
            <w:r>
              <w:t>Название</w:t>
            </w:r>
          </w:p>
        </w:tc>
        <w:tc>
          <w:tcPr>
            <w:tcW w:w="2936" w:type="pct"/>
            <w:shd w:val="clear" w:color="auto" w:fill="auto"/>
          </w:tcPr>
          <w:p w14:paraId="569C4C33" w14:textId="77777777" w:rsidR="00761D89" w:rsidRPr="00465A7F" w:rsidRDefault="00761D89" w:rsidP="004834F0">
            <w:pPr>
              <w:pStyle w:val="ASFKTablenorm"/>
              <w:ind w:left="57" w:right="57"/>
            </w:pPr>
            <w:r>
              <w:t>Название.</w:t>
            </w:r>
          </w:p>
        </w:tc>
      </w:tr>
      <w:tr w:rsidR="00761D89" w:rsidRPr="00821226" w14:paraId="6C523DFF" w14:textId="77777777" w:rsidTr="004834F0">
        <w:tc>
          <w:tcPr>
            <w:tcW w:w="2064" w:type="pct"/>
            <w:shd w:val="clear" w:color="auto" w:fill="auto"/>
          </w:tcPr>
          <w:p w14:paraId="141D24F2" w14:textId="77777777" w:rsidR="00761D89" w:rsidRPr="00465A7F" w:rsidRDefault="00761D89" w:rsidP="004834F0">
            <w:pPr>
              <w:pStyle w:val="ASFKTablenorm"/>
              <w:ind w:left="57" w:right="57"/>
            </w:pPr>
            <w:r>
              <w:t>Организация</w:t>
            </w:r>
          </w:p>
        </w:tc>
        <w:tc>
          <w:tcPr>
            <w:tcW w:w="2936" w:type="pct"/>
            <w:shd w:val="clear" w:color="auto" w:fill="auto"/>
          </w:tcPr>
          <w:p w14:paraId="3D1F1415" w14:textId="77777777" w:rsidR="00761D89" w:rsidRPr="00465A7F" w:rsidRDefault="00761D89" w:rsidP="004834F0">
            <w:pPr>
              <w:pStyle w:val="ASFKTablenorm"/>
              <w:ind w:left="57" w:right="57"/>
            </w:pPr>
            <w:r>
              <w:t>Организация.</w:t>
            </w:r>
          </w:p>
        </w:tc>
      </w:tr>
      <w:tr w:rsidR="00761D89" w:rsidRPr="00821226" w14:paraId="03A64E04" w14:textId="77777777" w:rsidTr="004834F0">
        <w:tc>
          <w:tcPr>
            <w:tcW w:w="2064" w:type="pct"/>
            <w:shd w:val="clear" w:color="auto" w:fill="auto"/>
          </w:tcPr>
          <w:p w14:paraId="2A214DB5" w14:textId="77777777" w:rsidR="00761D89" w:rsidRPr="00465A7F" w:rsidRDefault="00761D89" w:rsidP="004834F0">
            <w:pPr>
              <w:pStyle w:val="ASFKTablenorm"/>
              <w:ind w:left="57" w:right="57"/>
            </w:pPr>
            <w:r>
              <w:t>Пользователь</w:t>
            </w:r>
          </w:p>
        </w:tc>
        <w:tc>
          <w:tcPr>
            <w:tcW w:w="2936" w:type="pct"/>
            <w:shd w:val="clear" w:color="auto" w:fill="auto"/>
          </w:tcPr>
          <w:p w14:paraId="5AAEEC26" w14:textId="77777777" w:rsidR="00761D89" w:rsidRPr="00465A7F" w:rsidRDefault="00761D89" w:rsidP="004834F0">
            <w:pPr>
              <w:pStyle w:val="ASFKTablenorm"/>
              <w:ind w:left="57" w:right="57"/>
            </w:pPr>
            <w:r>
              <w:t>Пользователь.</w:t>
            </w:r>
          </w:p>
        </w:tc>
      </w:tr>
      <w:tr w:rsidR="00761D89" w:rsidRPr="00821226" w14:paraId="31BB2B0F" w14:textId="77777777" w:rsidTr="004834F0">
        <w:tc>
          <w:tcPr>
            <w:tcW w:w="2064" w:type="pct"/>
            <w:shd w:val="clear" w:color="auto" w:fill="auto"/>
          </w:tcPr>
          <w:p w14:paraId="1E0BAB9F" w14:textId="77777777" w:rsidR="00761D89" w:rsidRPr="00465A7F" w:rsidRDefault="00761D89" w:rsidP="004834F0">
            <w:pPr>
              <w:pStyle w:val="ASFKTablenorm"/>
              <w:ind w:left="57" w:right="57"/>
            </w:pPr>
            <w:r>
              <w:t>Статус</w:t>
            </w:r>
          </w:p>
        </w:tc>
        <w:tc>
          <w:tcPr>
            <w:tcW w:w="2936" w:type="pct"/>
            <w:shd w:val="clear" w:color="auto" w:fill="auto"/>
          </w:tcPr>
          <w:p w14:paraId="40C3C722" w14:textId="77777777" w:rsidR="00761D89" w:rsidRPr="00465A7F" w:rsidRDefault="00761D89" w:rsidP="004834F0">
            <w:pPr>
              <w:pStyle w:val="ASFKTablenorm"/>
              <w:ind w:left="57" w:right="57"/>
            </w:pPr>
            <w:r>
              <w:t>Статус вложения.</w:t>
            </w:r>
          </w:p>
        </w:tc>
      </w:tr>
      <w:tr w:rsidR="00761D89" w:rsidRPr="00821226" w14:paraId="33E2E490" w14:textId="77777777" w:rsidTr="004834F0">
        <w:tc>
          <w:tcPr>
            <w:tcW w:w="2064" w:type="pct"/>
            <w:shd w:val="clear" w:color="auto" w:fill="auto"/>
          </w:tcPr>
          <w:p w14:paraId="746FB1C4" w14:textId="77777777" w:rsidR="00761D89" w:rsidRPr="00465A7F" w:rsidRDefault="00761D89" w:rsidP="004834F0">
            <w:pPr>
              <w:pStyle w:val="ASFKTablenorm"/>
              <w:ind w:left="57" w:right="57"/>
            </w:pPr>
            <w:r w:rsidRPr="00465A7F">
              <w:t>ID</w:t>
            </w:r>
          </w:p>
        </w:tc>
        <w:tc>
          <w:tcPr>
            <w:tcW w:w="2936" w:type="pct"/>
            <w:shd w:val="clear" w:color="auto" w:fill="auto"/>
          </w:tcPr>
          <w:p w14:paraId="7C03ABCD" w14:textId="77777777" w:rsidR="00761D89" w:rsidRPr="00465A7F" w:rsidRDefault="00761D89" w:rsidP="004834F0">
            <w:pPr>
              <w:pStyle w:val="ASFKTablenorm"/>
              <w:ind w:left="57" w:right="57"/>
            </w:pPr>
            <w:r w:rsidRPr="00465A7F">
              <w:t>ID вложения.</w:t>
            </w:r>
          </w:p>
        </w:tc>
      </w:tr>
    </w:tbl>
    <w:p w14:paraId="2267435A" w14:textId="77777777" w:rsidR="00B631E1" w:rsidRPr="007B2273" w:rsidRDefault="00B631E1" w:rsidP="00B631E1">
      <w:pPr>
        <w:pStyle w:val="21"/>
      </w:pPr>
      <w:bookmarkStart w:id="1970" w:name="_Toc82691685"/>
      <w:r w:rsidRPr="007B2273">
        <w:lastRenderedPageBreak/>
        <w:t xml:space="preserve">Группа документов </w:t>
      </w:r>
      <w:r w:rsidR="004803D6">
        <w:t>«</w:t>
      </w:r>
      <w:r>
        <w:t>Управление платежами</w:t>
      </w:r>
      <w:r w:rsidR="004803D6">
        <w:t>»</w:t>
      </w:r>
      <w:bookmarkEnd w:id="1970"/>
    </w:p>
    <w:p w14:paraId="6E8FA1C5" w14:textId="77777777" w:rsidR="00B631E1" w:rsidRDefault="000719EC" w:rsidP="00B631E1">
      <w:pPr>
        <w:pStyle w:val="32"/>
      </w:pPr>
      <w:bookmarkStart w:id="1971" w:name="_Ref512602309"/>
      <w:bookmarkStart w:id="1972" w:name="_Toc82691686"/>
      <w:r>
        <w:t>Запрос о получении информации по ЭПС участника</w:t>
      </w:r>
      <w:bookmarkEnd w:id="1971"/>
      <w:bookmarkEnd w:id="1972"/>
    </w:p>
    <w:p w14:paraId="173DE6C0" w14:textId="77777777" w:rsidR="00B631E1" w:rsidRDefault="00B631E1" w:rsidP="00B631E1">
      <w:pPr>
        <w:pStyle w:val="ASFKNormal"/>
      </w:pPr>
      <w:r>
        <w:t>Документ предназначен для передачи запроса из банка через учётную систему ФК для клиента ФК.</w:t>
      </w:r>
    </w:p>
    <w:p w14:paraId="3CCA01AE" w14:textId="77777777" w:rsidR="008465EC" w:rsidRPr="008465EC" w:rsidRDefault="008465EC" w:rsidP="008465EC">
      <w:pPr>
        <w:pStyle w:val="ASFKNormal"/>
      </w:pPr>
      <w:r w:rsidRPr="008465EC">
        <w:t>Для работы с входящими документами «</w:t>
      </w:r>
      <w:r w:rsidR="000719EC">
        <w:t>Запрос о получении информации по ЭПС участника</w:t>
      </w:r>
      <w:r w:rsidRPr="008465EC">
        <w:t xml:space="preserve">» следует перейти в пункт меню «Документы – Управление платежами – Обмен информацией с банком – </w:t>
      </w:r>
      <w:r w:rsidR="000719EC">
        <w:t>Запрос о получении информации по ЭПС участника</w:t>
      </w:r>
      <w:r w:rsidRPr="008465EC">
        <w:t xml:space="preserve"> (входящий)». </w:t>
      </w:r>
    </w:p>
    <w:p w14:paraId="2CAF5750" w14:textId="77777777" w:rsidR="00B631E1" w:rsidRDefault="008465EC" w:rsidP="008465EC">
      <w:pPr>
        <w:pStyle w:val="ASFKNormal"/>
      </w:pPr>
      <w:r w:rsidRPr="008465EC">
        <w:t>Для работы с исходящими документами «</w:t>
      </w:r>
      <w:r w:rsidR="000719EC">
        <w:t>Запрос о получении информации по ЭПС участника</w:t>
      </w:r>
      <w:r w:rsidRPr="008465EC">
        <w:t xml:space="preserve">» следует перейти в пункт меню «Документы – Управление платежами – Обмен информацией с банком – </w:t>
      </w:r>
      <w:r w:rsidR="000719EC">
        <w:t>Запрос о получении информации по ЭПС участника</w:t>
      </w:r>
      <w:r w:rsidRPr="008465EC">
        <w:t xml:space="preserve"> (исходящий)». Откроется </w:t>
      </w:r>
      <w:r w:rsidR="00B631E1" w:rsidRPr="00A34B5C">
        <w:t>ЭФ сп</w:t>
      </w:r>
      <w:r w:rsidR="00B631E1" w:rsidRPr="00585BB1">
        <w:t>и</w:t>
      </w:r>
      <w:r w:rsidR="00B631E1" w:rsidRPr="00A34B5C">
        <w:t>ска документов, представленная на р</w:t>
      </w:r>
      <w:r w:rsidR="00B631E1" w:rsidRPr="00F35A43">
        <w:t>и</w:t>
      </w:r>
      <w:r w:rsidR="00B631E1" w:rsidRPr="00A34B5C">
        <w:t>сунке</w:t>
      </w:r>
      <w:r w:rsidR="00205872" w:rsidRPr="007B2273">
        <w:t> </w:t>
      </w:r>
      <w:r w:rsidR="00B631E1">
        <w:fldChar w:fldCharType="begin"/>
      </w:r>
      <w:r w:rsidR="00B631E1">
        <w:instrText xml:space="preserve"> REF _Ref423442309 \h </w:instrText>
      </w:r>
      <w:r w:rsidR="00B631E1">
        <w:fldChar w:fldCharType="separate"/>
      </w:r>
      <w:r w:rsidR="00476E1D">
        <w:rPr>
          <w:noProof/>
        </w:rPr>
        <w:t>307</w:t>
      </w:r>
      <w:r w:rsidR="00B631E1">
        <w:fldChar w:fldCharType="end"/>
      </w:r>
      <w:r w:rsidR="00B631E1">
        <w:t>.</w:t>
      </w:r>
    </w:p>
    <w:p w14:paraId="5DB56F81" w14:textId="77777777" w:rsidR="00B631E1" w:rsidRPr="00EB7DBE" w:rsidRDefault="00476E1D" w:rsidP="00B631E1">
      <w:pPr>
        <w:pStyle w:val="ASFKFigure"/>
      </w:pPr>
      <w:r>
        <w:pict w14:anchorId="704C6C31">
          <v:shape id="_x0000_i1433" type="#_x0000_t75" style="width:474.7pt;height:236.95pt">
            <v:imagedata r:id="rId377" o:title="НУБП"/>
          </v:shape>
        </w:pict>
      </w:r>
    </w:p>
    <w:p w14:paraId="148380BB" w14:textId="77777777" w:rsidR="00B631E1" w:rsidRDefault="00B631E1" w:rsidP="00B631E1">
      <w:pPr>
        <w:pStyle w:val="ASFKFigName"/>
      </w:pPr>
      <w:r>
        <w:fldChar w:fldCharType="begin"/>
      </w:r>
      <w:r>
        <w:instrText xml:space="preserve"> SEQ Рисунок \* ARABIC </w:instrText>
      </w:r>
      <w:r>
        <w:fldChar w:fldCharType="separate"/>
      </w:r>
      <w:bookmarkStart w:id="1973" w:name="_Ref423442309"/>
      <w:bookmarkStart w:id="1974" w:name="_Toc82692276"/>
      <w:r w:rsidR="00476E1D">
        <w:rPr>
          <w:noProof/>
        </w:rPr>
        <w:t>307</w:t>
      </w:r>
      <w:bookmarkEnd w:id="1973"/>
      <w:r>
        <w:fldChar w:fldCharType="end"/>
      </w:r>
      <w:r>
        <w:t xml:space="preserve">. </w:t>
      </w:r>
      <w:r w:rsidRPr="00A34B5C">
        <w:t xml:space="preserve">ЭФ списка документов </w:t>
      </w:r>
      <w:r w:rsidR="004803D6">
        <w:t>«</w:t>
      </w:r>
      <w:r w:rsidR="000719EC">
        <w:t>Запрос о получении информации по ЭПС участника</w:t>
      </w:r>
      <w:r w:rsidR="008465EC">
        <w:t xml:space="preserve"> (исходящий)</w:t>
      </w:r>
      <w:r w:rsidR="004803D6">
        <w:t>»</w:t>
      </w:r>
      <w:bookmarkEnd w:id="1974"/>
    </w:p>
    <w:p w14:paraId="13EE49BF" w14:textId="77777777" w:rsidR="00B631E1" w:rsidRPr="00A34B5C" w:rsidRDefault="00B631E1" w:rsidP="00B631E1">
      <w:pPr>
        <w:pStyle w:val="41"/>
      </w:pPr>
      <w:r w:rsidRPr="00A34B5C">
        <w:t>Доступные операции</w:t>
      </w:r>
    </w:p>
    <w:p w14:paraId="378FE6A0" w14:textId="77777777" w:rsidR="00B631E1" w:rsidRPr="00A34B5C" w:rsidRDefault="00B631E1" w:rsidP="00B631E1">
      <w:pPr>
        <w:pStyle w:val="ASFKNormal"/>
      </w:pPr>
      <w:r w:rsidRPr="00A34B5C">
        <w:t xml:space="preserve">На АРМ </w:t>
      </w:r>
      <w:r>
        <w:t>НУБП</w:t>
      </w:r>
      <w:r w:rsidRPr="00A34B5C">
        <w:t xml:space="preserve"> доступны следующие операции над документом:</w:t>
      </w:r>
    </w:p>
    <w:p w14:paraId="268F517B" w14:textId="77777777" w:rsidR="00166D4A" w:rsidRDefault="00166D4A" w:rsidP="00517E30">
      <w:pPr>
        <w:pStyle w:val="ASFKListmark1"/>
      </w:pPr>
      <w:r>
        <w:t xml:space="preserve">создание на основе РД; </w:t>
      </w:r>
    </w:p>
    <w:p w14:paraId="6335AEDA" w14:textId="77777777" w:rsidR="00517E30" w:rsidRDefault="00517E30" w:rsidP="00517E30">
      <w:pPr>
        <w:pStyle w:val="ASFKListmark1"/>
      </w:pPr>
      <w:r w:rsidRPr="00517E30">
        <w:t>просмотр</w:t>
      </w:r>
      <w:r w:rsidR="00166D4A">
        <w:t xml:space="preserve"> и редактирование</w:t>
      </w:r>
      <w:r w:rsidRPr="00517E30">
        <w:t>;</w:t>
      </w:r>
    </w:p>
    <w:p w14:paraId="1D81D2DD" w14:textId="77777777" w:rsidR="00166D4A" w:rsidRPr="00517E30" w:rsidRDefault="00166D4A" w:rsidP="00517E30">
      <w:pPr>
        <w:pStyle w:val="ASFKListmark1"/>
      </w:pPr>
      <w:r>
        <w:t>подписание и удаление ЭП;</w:t>
      </w:r>
    </w:p>
    <w:p w14:paraId="188330D2" w14:textId="77777777" w:rsidR="00517E30" w:rsidRPr="00517E30" w:rsidRDefault="00166D4A" w:rsidP="00517E30">
      <w:pPr>
        <w:pStyle w:val="ASFKListmark1"/>
      </w:pPr>
      <w:r>
        <w:t>документарный контроль</w:t>
      </w:r>
      <w:r w:rsidR="00517E30" w:rsidRPr="00517E30">
        <w:t>;</w:t>
      </w:r>
    </w:p>
    <w:p w14:paraId="7BF4952B" w14:textId="77777777" w:rsidR="00517E30" w:rsidRPr="00517E30" w:rsidRDefault="00517E30" w:rsidP="00517E30">
      <w:pPr>
        <w:pStyle w:val="ASFKListmark1"/>
      </w:pPr>
      <w:r w:rsidRPr="00517E30">
        <w:t xml:space="preserve">импорт из </w:t>
      </w:r>
      <w:r w:rsidR="00166D4A">
        <w:t>ППО «(</w:t>
      </w:r>
      <w:r w:rsidRPr="00517E30">
        <w:t>OEBS</w:t>
      </w:r>
      <w:r w:rsidR="00166D4A">
        <w:t>)»</w:t>
      </w:r>
      <w:r w:rsidRPr="00517E30">
        <w:t>;</w:t>
      </w:r>
    </w:p>
    <w:p w14:paraId="710B8B41" w14:textId="77777777" w:rsidR="00B631E1" w:rsidRDefault="00517E30" w:rsidP="00517E30">
      <w:pPr>
        <w:pStyle w:val="ASFKListmark1"/>
      </w:pPr>
      <w:r w:rsidRPr="00517E30">
        <w:t xml:space="preserve">экспорт </w:t>
      </w:r>
      <w:r w:rsidR="00166D4A">
        <w:t>в ППО «(</w:t>
      </w:r>
      <w:r w:rsidR="00166D4A" w:rsidRPr="00517E30">
        <w:t>OEBS</w:t>
      </w:r>
      <w:r w:rsidR="00166D4A">
        <w:t>)»</w:t>
      </w:r>
      <w:r w:rsidR="00B631E1" w:rsidRPr="00A34B5C">
        <w:t>.</w:t>
      </w:r>
    </w:p>
    <w:p w14:paraId="62EA2789" w14:textId="77777777" w:rsidR="00B631E1" w:rsidRPr="00A34B5C" w:rsidRDefault="00B631E1" w:rsidP="00B631E1">
      <w:pPr>
        <w:pStyle w:val="41"/>
      </w:pPr>
      <w:r w:rsidRPr="00A34B5C">
        <w:t>Экранная форма докумен</w:t>
      </w:r>
      <w:r w:rsidRPr="00CA7FA8">
        <w:rPr>
          <w:b w:val="0"/>
        </w:rPr>
        <w:t>т</w:t>
      </w:r>
      <w:r w:rsidRPr="00A34B5C">
        <w:t>а</w:t>
      </w:r>
    </w:p>
    <w:p w14:paraId="4BFB9467" w14:textId="77777777" w:rsidR="00B631E1" w:rsidRPr="00A34B5C" w:rsidRDefault="00B631E1" w:rsidP="00B631E1">
      <w:pPr>
        <w:pStyle w:val="ASFKNormal"/>
      </w:pPr>
      <w:r w:rsidRPr="00A34B5C">
        <w:t xml:space="preserve">ЭФ </w:t>
      </w:r>
      <w:r>
        <w:t xml:space="preserve">документа </w:t>
      </w:r>
      <w:r w:rsidR="004803D6">
        <w:t>«</w:t>
      </w:r>
      <w:r w:rsidR="000719EC">
        <w:t>Запрос о получении информации по ЭПС участника</w:t>
      </w:r>
      <w:r w:rsidR="004803D6">
        <w:t>»</w:t>
      </w:r>
      <w:r w:rsidRPr="00A34B5C">
        <w:t xml:space="preserve"> представлена на р</w:t>
      </w:r>
      <w:r w:rsidRPr="00AE58D3">
        <w:t>и</w:t>
      </w:r>
      <w:r w:rsidRPr="00A34B5C">
        <w:t>сунке </w:t>
      </w:r>
      <w:r>
        <w:fldChar w:fldCharType="begin"/>
      </w:r>
      <w:r>
        <w:instrText xml:space="preserve"> REF _Ref423442321 \h </w:instrText>
      </w:r>
      <w:r>
        <w:fldChar w:fldCharType="separate"/>
      </w:r>
      <w:r w:rsidR="00476E1D">
        <w:rPr>
          <w:noProof/>
        </w:rPr>
        <w:t>308</w:t>
      </w:r>
      <w:r>
        <w:fldChar w:fldCharType="end"/>
      </w:r>
      <w:r>
        <w:t>.</w:t>
      </w:r>
    </w:p>
    <w:p w14:paraId="0D7900E6" w14:textId="77777777" w:rsidR="00B631E1" w:rsidRPr="00EB7DBE" w:rsidRDefault="00476E1D" w:rsidP="00B631E1">
      <w:pPr>
        <w:pStyle w:val="ASFKFigure"/>
      </w:pPr>
      <w:r>
        <w:lastRenderedPageBreak/>
        <w:pict w14:anchorId="3EDF7B34">
          <v:shape id="_x0000_i1434" type="#_x0000_t75" style="width:474.7pt;height:518.25pt">
            <v:imagedata r:id="rId378" o:title="1"/>
          </v:shape>
        </w:pict>
      </w:r>
    </w:p>
    <w:p w14:paraId="762423FC" w14:textId="77777777" w:rsidR="00B631E1" w:rsidRPr="00A34B5C" w:rsidRDefault="00B631E1" w:rsidP="00B631E1">
      <w:pPr>
        <w:pStyle w:val="ASFKFigName"/>
      </w:pPr>
      <w:r w:rsidRPr="00A34B5C">
        <w:fldChar w:fldCharType="begin"/>
      </w:r>
      <w:r w:rsidRPr="00A34B5C">
        <w:instrText xml:space="preserve"> SEQ Рисунок \* ARABIC </w:instrText>
      </w:r>
      <w:r w:rsidRPr="00A34B5C">
        <w:fldChar w:fldCharType="separate"/>
      </w:r>
      <w:bookmarkStart w:id="1975" w:name="_Ref423442321"/>
      <w:bookmarkStart w:id="1976" w:name="_Toc82692277"/>
      <w:r w:rsidR="00476E1D">
        <w:rPr>
          <w:noProof/>
        </w:rPr>
        <w:t>308</w:t>
      </w:r>
      <w:bookmarkEnd w:id="1975"/>
      <w:r w:rsidRPr="00A34B5C">
        <w:fldChar w:fldCharType="end"/>
      </w:r>
      <w:r w:rsidRPr="00A34B5C">
        <w:t xml:space="preserve">. ЭФ </w:t>
      </w:r>
      <w:r>
        <w:t xml:space="preserve">документа </w:t>
      </w:r>
      <w:r w:rsidR="004803D6">
        <w:t>«</w:t>
      </w:r>
      <w:r w:rsidR="000719EC">
        <w:t>Запрос о получении информации по ЭПС участника</w:t>
      </w:r>
      <w:r w:rsidR="004803D6">
        <w:t>»</w:t>
      </w:r>
      <w:bookmarkEnd w:id="1976"/>
    </w:p>
    <w:p w14:paraId="63856FBC" w14:textId="77777777" w:rsidR="00B631E1" w:rsidRPr="00A34B5C" w:rsidRDefault="00B631E1" w:rsidP="00B631E1">
      <w:pPr>
        <w:pStyle w:val="ASFKNormal"/>
      </w:pPr>
      <w:r w:rsidRPr="00AB7803">
        <w:t>Перечень полей документа</w:t>
      </w:r>
      <w:r w:rsidRPr="00A34B5C">
        <w:t xml:space="preserve"> </w:t>
      </w:r>
      <w:r w:rsidR="004803D6">
        <w:t>«</w:t>
      </w:r>
      <w:r w:rsidR="000719EC">
        <w:t>Запрос о получении информации по ЭПС участника</w:t>
      </w:r>
      <w:r w:rsidR="004803D6">
        <w:t>»</w:t>
      </w:r>
      <w:r w:rsidRPr="00A34B5C">
        <w:t xml:space="preserve"> </w:t>
      </w:r>
      <w:r w:rsidR="00B33BD1">
        <w:t>приведен в таблице</w:t>
      </w:r>
      <w:r w:rsidR="00715571" w:rsidRPr="007B2273">
        <w:t> </w:t>
      </w:r>
      <w:r>
        <w:fldChar w:fldCharType="begin"/>
      </w:r>
      <w:r>
        <w:instrText xml:space="preserve"> REF _Ref423442221 \h </w:instrText>
      </w:r>
      <w:r>
        <w:fldChar w:fldCharType="separate"/>
      </w:r>
      <w:r w:rsidR="00476E1D">
        <w:rPr>
          <w:noProof/>
        </w:rPr>
        <w:t>195</w:t>
      </w:r>
      <w:r>
        <w:fldChar w:fldCharType="end"/>
      </w:r>
      <w:r>
        <w:t>.</w:t>
      </w:r>
    </w:p>
    <w:p w14:paraId="111C5C70" w14:textId="77777777" w:rsidR="00B631E1" w:rsidRPr="00A34B5C" w:rsidRDefault="000B34EE" w:rsidP="00B631E1">
      <w:pPr>
        <w:pStyle w:val="ASFKNameTable"/>
      </w:pPr>
      <w:r>
        <w:rPr>
          <w:noProof/>
        </w:rPr>
        <w:fldChar w:fldCharType="begin"/>
      </w:r>
      <w:r>
        <w:rPr>
          <w:noProof/>
        </w:rPr>
        <w:instrText xml:space="preserve"> SEQ Таблица \* ARABIC </w:instrText>
      </w:r>
      <w:r>
        <w:rPr>
          <w:noProof/>
        </w:rPr>
        <w:fldChar w:fldCharType="separate"/>
      </w:r>
      <w:bookmarkStart w:id="1977" w:name="_Ref423442221"/>
      <w:bookmarkStart w:id="1978" w:name="_Toc82691919"/>
      <w:r w:rsidR="00476E1D">
        <w:rPr>
          <w:noProof/>
        </w:rPr>
        <w:t>195</w:t>
      </w:r>
      <w:bookmarkEnd w:id="1977"/>
      <w:r>
        <w:rPr>
          <w:noProof/>
        </w:rPr>
        <w:fldChar w:fldCharType="end"/>
      </w:r>
      <w:r w:rsidR="00B631E1" w:rsidRPr="00A34B5C">
        <w:t xml:space="preserve">. Описание полей документа </w:t>
      </w:r>
      <w:r w:rsidR="004803D6">
        <w:t>«</w:t>
      </w:r>
      <w:r w:rsidR="000719EC">
        <w:t>Запрос о получении информации по ЭПС участника</w:t>
      </w:r>
      <w:r w:rsidR="004803D6">
        <w:t>»</w:t>
      </w:r>
      <w:bookmarkEnd w:id="1978"/>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49"/>
        <w:gridCol w:w="7001"/>
      </w:tblGrid>
      <w:tr w:rsidR="00B631E1" w:rsidRPr="00A34B5C" w14:paraId="7E551A34" w14:textId="77777777" w:rsidTr="004834F0">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0812DFB3" w14:textId="77777777" w:rsidR="00B631E1" w:rsidRPr="00FB42AD" w:rsidRDefault="00B631E1" w:rsidP="0020767F">
            <w:pPr>
              <w:pStyle w:val="ASFKTableHead"/>
            </w:pPr>
            <w:r w:rsidRPr="00FB42AD">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71C938B" w14:textId="77777777" w:rsidR="00B631E1" w:rsidRPr="00FB42AD" w:rsidRDefault="00B631E1" w:rsidP="0020767F">
            <w:pPr>
              <w:pStyle w:val="ASFKTableHead"/>
            </w:pPr>
            <w:r w:rsidRPr="00FB42AD">
              <w:t>Описание поля</w:t>
            </w:r>
          </w:p>
        </w:tc>
      </w:tr>
      <w:tr w:rsidR="00B631E1" w:rsidRPr="00A34B5C" w14:paraId="023D6CF0" w14:textId="77777777" w:rsidTr="004834F0">
        <w:tc>
          <w:tcPr>
            <w:tcW w:w="1410" w:type="pct"/>
            <w:shd w:val="clear" w:color="auto" w:fill="auto"/>
          </w:tcPr>
          <w:p w14:paraId="21DB2D83" w14:textId="77777777" w:rsidR="00B631E1" w:rsidRPr="00E401AF" w:rsidRDefault="00B631E1" w:rsidP="004834F0">
            <w:pPr>
              <w:pStyle w:val="ASFKTablenorm"/>
              <w:ind w:left="57" w:right="57"/>
            </w:pPr>
            <w:r w:rsidRPr="00E401AF">
              <w:t>Номер запроса</w:t>
            </w:r>
          </w:p>
        </w:tc>
        <w:tc>
          <w:tcPr>
            <w:tcW w:w="3590" w:type="pct"/>
            <w:shd w:val="clear" w:color="auto" w:fill="auto"/>
          </w:tcPr>
          <w:p w14:paraId="706DAE5D" w14:textId="77777777" w:rsidR="00B631E1" w:rsidRDefault="00B631E1" w:rsidP="004834F0">
            <w:pPr>
              <w:pStyle w:val="ASFKTablenorm"/>
              <w:ind w:left="57" w:right="57"/>
            </w:pPr>
            <w:r w:rsidRPr="00E401AF">
              <w:t>Номер ЭС в течении опердня.</w:t>
            </w:r>
          </w:p>
          <w:p w14:paraId="3AC71355" w14:textId="77777777" w:rsidR="004D3B7C" w:rsidRPr="00E401AF" w:rsidRDefault="004D3B7C" w:rsidP="004834F0">
            <w:pPr>
              <w:pStyle w:val="ASFKTablenorm"/>
              <w:ind w:left="57" w:right="57"/>
            </w:pPr>
            <w:r>
              <w:t>Не заполняется.</w:t>
            </w:r>
          </w:p>
        </w:tc>
      </w:tr>
      <w:tr w:rsidR="00B631E1" w:rsidRPr="00A34B5C" w14:paraId="477A59C5" w14:textId="77777777" w:rsidTr="004834F0">
        <w:tc>
          <w:tcPr>
            <w:tcW w:w="1410" w:type="pct"/>
            <w:shd w:val="clear" w:color="auto" w:fill="auto"/>
          </w:tcPr>
          <w:p w14:paraId="0988EA7D" w14:textId="77777777" w:rsidR="00B631E1" w:rsidRPr="00E401AF" w:rsidRDefault="00B631E1" w:rsidP="004834F0">
            <w:pPr>
              <w:pStyle w:val="ASFKTablenorm"/>
              <w:ind w:left="57" w:right="57"/>
            </w:pPr>
            <w:r w:rsidRPr="00E401AF">
              <w:t>Дата запроса</w:t>
            </w:r>
          </w:p>
        </w:tc>
        <w:tc>
          <w:tcPr>
            <w:tcW w:w="3590" w:type="pct"/>
            <w:shd w:val="clear" w:color="auto" w:fill="auto"/>
          </w:tcPr>
          <w:p w14:paraId="649872D6" w14:textId="77777777" w:rsidR="00B631E1" w:rsidRPr="00E401AF" w:rsidRDefault="00B631E1" w:rsidP="004834F0">
            <w:pPr>
              <w:pStyle w:val="ASFKTablenorm"/>
              <w:ind w:left="57" w:right="57"/>
            </w:pPr>
            <w:r w:rsidRPr="00E401AF">
              <w:t>Дата составления ЭС.</w:t>
            </w:r>
          </w:p>
        </w:tc>
      </w:tr>
      <w:tr w:rsidR="00B631E1" w:rsidRPr="00A34B5C" w14:paraId="7DB7A7D2" w14:textId="77777777" w:rsidTr="004834F0">
        <w:tc>
          <w:tcPr>
            <w:tcW w:w="1410" w:type="pct"/>
            <w:shd w:val="clear" w:color="auto" w:fill="auto"/>
          </w:tcPr>
          <w:p w14:paraId="3BD2A38C" w14:textId="77777777" w:rsidR="00B631E1" w:rsidRPr="00E401AF" w:rsidRDefault="00B631E1" w:rsidP="004834F0">
            <w:pPr>
              <w:pStyle w:val="ASFKTablenorm"/>
              <w:ind w:left="57" w:right="57"/>
            </w:pPr>
            <w:r w:rsidRPr="00E401AF">
              <w:t>Код запроса</w:t>
            </w:r>
          </w:p>
        </w:tc>
        <w:tc>
          <w:tcPr>
            <w:tcW w:w="3590" w:type="pct"/>
            <w:shd w:val="clear" w:color="auto" w:fill="auto"/>
          </w:tcPr>
          <w:p w14:paraId="1AD9088E" w14:textId="77777777" w:rsidR="00B631E1" w:rsidRDefault="00B631E1" w:rsidP="004834F0">
            <w:pPr>
              <w:pStyle w:val="ASFKTablenorm"/>
              <w:ind w:left="57" w:right="57"/>
            </w:pPr>
            <w:r w:rsidRPr="00E401AF">
              <w:t>Код запроса.</w:t>
            </w:r>
          </w:p>
          <w:p w14:paraId="1329E922" w14:textId="77777777" w:rsidR="004D3B7C" w:rsidRDefault="004D3B7C" w:rsidP="004834F0">
            <w:pPr>
              <w:pStyle w:val="ASFKTablenorm"/>
              <w:ind w:left="57" w:right="57"/>
            </w:pPr>
            <w:r w:rsidRPr="00575DE9">
              <w:lastRenderedPageBreak/>
              <w:t>Всегда по умолчанию указывается значение «09».</w:t>
            </w:r>
          </w:p>
          <w:p w14:paraId="49E18402" w14:textId="77777777" w:rsidR="004D3B7C" w:rsidRDefault="004D3B7C" w:rsidP="004834F0">
            <w:pPr>
              <w:pStyle w:val="ASFKTablenorm"/>
              <w:ind w:left="57" w:right="57"/>
            </w:pPr>
            <w:r w:rsidRPr="00575DE9">
              <w:t>Возможно изменение присвоенного по умолчанию значения путем выбора значения из выпадающего списка</w:t>
            </w:r>
            <w:r>
              <w:t>:</w:t>
            </w:r>
          </w:p>
          <w:p w14:paraId="6B922594" w14:textId="77777777" w:rsidR="004D3B7C" w:rsidRPr="006B26EF" w:rsidRDefault="004D3B7C" w:rsidP="00D340C7">
            <w:pPr>
              <w:pStyle w:val="ASFKTableListMark"/>
            </w:pPr>
            <w:r w:rsidRPr="006B26EF">
              <w:t>01</w:t>
            </w:r>
            <w:r>
              <w:t xml:space="preserve"> - </w:t>
            </w:r>
            <w:r w:rsidRPr="006B26EF">
              <w:tab/>
              <w:t>Уточните номер банковского (лицевого) счета получателя средств, поскольку указанный в распоряжении банковский (лицевой) счет получателя средств отсутствует</w:t>
            </w:r>
            <w:r>
              <w:t>;</w:t>
            </w:r>
          </w:p>
          <w:p w14:paraId="60B88B56" w14:textId="77777777" w:rsidR="004D3B7C" w:rsidRPr="006B26EF" w:rsidRDefault="004D3B7C" w:rsidP="00D340C7">
            <w:pPr>
              <w:pStyle w:val="ASFKTableListMark"/>
            </w:pPr>
            <w:r w:rsidRPr="006B26EF">
              <w:t>02</w:t>
            </w:r>
            <w:r w:rsidRPr="006B26EF">
              <w:tab/>
            </w:r>
            <w:r>
              <w:t xml:space="preserve"> - </w:t>
            </w:r>
            <w:r w:rsidRPr="006B26EF">
              <w:t>Уточните значения реквизитов получателя средств</w:t>
            </w:r>
            <w:r>
              <w:t>;</w:t>
            </w:r>
          </w:p>
          <w:p w14:paraId="22C643BA" w14:textId="77777777" w:rsidR="004D3B7C" w:rsidRPr="006B26EF" w:rsidRDefault="004D3B7C" w:rsidP="00D340C7">
            <w:pPr>
              <w:pStyle w:val="ASFKTableListMark"/>
            </w:pPr>
            <w:r w:rsidRPr="006B26EF">
              <w:t>03</w:t>
            </w:r>
            <w:r>
              <w:t xml:space="preserve"> - </w:t>
            </w:r>
            <w:r w:rsidRPr="006B26EF">
              <w:tab/>
              <w:t>Подтвердите отсутствие дублирования распоряжения с указанными реквизитами</w:t>
            </w:r>
            <w:r>
              <w:t>;</w:t>
            </w:r>
          </w:p>
          <w:p w14:paraId="2B20F61C" w14:textId="77777777" w:rsidR="004D3B7C" w:rsidRPr="006B26EF" w:rsidRDefault="004D3B7C" w:rsidP="00D340C7">
            <w:pPr>
              <w:pStyle w:val="ASFKTableListMark"/>
            </w:pPr>
            <w:r w:rsidRPr="006B26EF">
              <w:t>04</w:t>
            </w:r>
            <w:r w:rsidRPr="006B26EF">
              <w:tab/>
            </w:r>
            <w:r>
              <w:t xml:space="preserve"> - </w:t>
            </w:r>
            <w:r w:rsidRPr="006B26EF">
              <w:t>Подтвердите наименование плательщика</w:t>
            </w:r>
            <w:r>
              <w:t>;</w:t>
            </w:r>
          </w:p>
          <w:p w14:paraId="2A8E6B36" w14:textId="77777777" w:rsidR="004D3B7C" w:rsidRPr="006B26EF" w:rsidRDefault="004D3B7C" w:rsidP="00D340C7">
            <w:pPr>
              <w:pStyle w:val="ASFKTableListMark"/>
            </w:pPr>
            <w:r w:rsidRPr="006B26EF">
              <w:t>05</w:t>
            </w:r>
            <w:r>
              <w:t xml:space="preserve"> - </w:t>
            </w:r>
            <w:r w:rsidRPr="006B26EF">
              <w:tab/>
              <w:t>Подтвердите наименование получателя средств</w:t>
            </w:r>
            <w:r>
              <w:t>;</w:t>
            </w:r>
          </w:p>
          <w:p w14:paraId="34B3C4B2" w14:textId="77777777" w:rsidR="004D3B7C" w:rsidRPr="006B26EF" w:rsidRDefault="004D3B7C" w:rsidP="00D340C7">
            <w:pPr>
              <w:pStyle w:val="ASFKTableListMark"/>
            </w:pPr>
            <w:r w:rsidRPr="006B26EF">
              <w:t>06</w:t>
            </w:r>
            <w:r>
              <w:t xml:space="preserve"> - </w:t>
            </w:r>
            <w:r w:rsidRPr="006B26EF">
              <w:tab/>
              <w:t xml:space="preserve">Предоставьте информацию о клиенте кредитной организации </w:t>
            </w:r>
            <w:r w:rsidR="00FD6189">
              <w:t>–</w:t>
            </w:r>
            <w:r w:rsidRPr="006B26EF">
              <w:t xml:space="preserve"> физическом лице, являющемся плательщиком по распоряжению с указанными реквизитами:</w:t>
            </w:r>
            <w:r>
              <w:t xml:space="preserve"> </w:t>
            </w:r>
            <w:r w:rsidRPr="006B26EF">
              <w:t>ИНН либо адрес места жительства (регистрации) или места пребывания</w:t>
            </w:r>
            <w:r>
              <w:t>;</w:t>
            </w:r>
          </w:p>
          <w:p w14:paraId="6F8D9E7A" w14:textId="77777777" w:rsidR="004D3B7C" w:rsidRPr="006B26EF" w:rsidRDefault="004D3B7C" w:rsidP="00D340C7">
            <w:pPr>
              <w:pStyle w:val="ASFKTableListMark"/>
            </w:pPr>
            <w:r w:rsidRPr="006B26EF">
              <w:t>07</w:t>
            </w:r>
            <w:r w:rsidRPr="006B26EF">
              <w:tab/>
            </w:r>
            <w:r>
              <w:t xml:space="preserve"> - </w:t>
            </w:r>
            <w:r w:rsidRPr="006B26EF">
              <w:t>Подтвердите назначение платежа</w:t>
            </w:r>
            <w:r>
              <w:t>;</w:t>
            </w:r>
          </w:p>
          <w:p w14:paraId="2705A8E8" w14:textId="77777777" w:rsidR="004D3B7C" w:rsidRPr="006B26EF" w:rsidRDefault="004D3B7C" w:rsidP="00D340C7">
            <w:pPr>
              <w:pStyle w:val="ASFKTableListMark"/>
            </w:pPr>
            <w:r w:rsidRPr="006B26EF">
              <w:t>08</w:t>
            </w:r>
            <w:r>
              <w:t xml:space="preserve"> - </w:t>
            </w:r>
            <w:r w:rsidRPr="006B26EF">
              <w:tab/>
              <w:t>Подтвердите значение реквизита (реквизитов) распоряжения с номером (номерами)</w:t>
            </w:r>
            <w:r>
              <w:t>;</w:t>
            </w:r>
          </w:p>
          <w:p w14:paraId="1F2D860E" w14:textId="77777777" w:rsidR="004D3B7C" w:rsidRPr="006B26EF" w:rsidRDefault="004D3B7C" w:rsidP="00D340C7">
            <w:pPr>
              <w:pStyle w:val="ASFKTableListMark"/>
            </w:pPr>
            <w:r w:rsidRPr="006B26EF">
              <w:t>09</w:t>
            </w:r>
            <w:r w:rsidRPr="006B26EF">
              <w:tab/>
            </w:r>
            <w:r>
              <w:t xml:space="preserve"> - </w:t>
            </w:r>
            <w:r w:rsidRPr="006B26EF">
              <w:t xml:space="preserve">Уточните (дополните) реквизиты, ошибочно указанные (отсутствующие) в </w:t>
            </w:r>
            <w:r>
              <w:t>ранее направленном распоряжении;</w:t>
            </w:r>
          </w:p>
          <w:p w14:paraId="307C7C49" w14:textId="77777777" w:rsidR="004D3B7C" w:rsidRPr="006B26EF" w:rsidRDefault="004D3B7C" w:rsidP="00D340C7">
            <w:pPr>
              <w:pStyle w:val="ASFKTableListMark"/>
            </w:pPr>
            <w:r w:rsidRPr="006B26EF">
              <w:t>12</w:t>
            </w:r>
            <w:r>
              <w:t xml:space="preserve"> - </w:t>
            </w:r>
            <w:r w:rsidRPr="006B26EF">
              <w:tab/>
              <w:t>Подтвердите значение реквизитов в записи реестра с номером из платежного поручения на общую сумму с реестром</w:t>
            </w:r>
            <w:r>
              <w:t>;</w:t>
            </w:r>
          </w:p>
          <w:p w14:paraId="32B8D503" w14:textId="77777777" w:rsidR="004D3B7C" w:rsidRPr="006B26EF" w:rsidRDefault="004D3B7C" w:rsidP="00D340C7">
            <w:pPr>
              <w:pStyle w:val="ASFKTableListMark"/>
            </w:pPr>
            <w:r w:rsidRPr="006B26EF">
              <w:t>14</w:t>
            </w:r>
            <w:r w:rsidRPr="006B26EF">
              <w:tab/>
            </w:r>
            <w:r>
              <w:t xml:space="preserve"> - </w:t>
            </w:r>
            <w:r w:rsidRPr="006B26EF">
              <w:t>Запрос информации, связанной с операциями с использованием платежных карт</w:t>
            </w:r>
            <w:r>
              <w:t>;</w:t>
            </w:r>
          </w:p>
          <w:p w14:paraId="77D09B6B" w14:textId="77777777" w:rsidR="004D3B7C" w:rsidRPr="006B26EF" w:rsidRDefault="004D3B7C" w:rsidP="00D340C7">
            <w:pPr>
              <w:pStyle w:val="ASFKTableListMark"/>
            </w:pPr>
            <w:r w:rsidRPr="006B26EF">
              <w:t>15</w:t>
            </w:r>
            <w:r>
              <w:t xml:space="preserve"> - </w:t>
            </w:r>
            <w:r w:rsidRPr="006B26EF">
              <w:tab/>
              <w:t>Уточните реквизиты платежной карты с указанным номером</w:t>
            </w:r>
            <w:r>
              <w:t>;</w:t>
            </w:r>
          </w:p>
          <w:p w14:paraId="18E75514" w14:textId="77777777" w:rsidR="004D3B7C" w:rsidRPr="00E401AF" w:rsidRDefault="004D3B7C" w:rsidP="00D340C7">
            <w:pPr>
              <w:pStyle w:val="ASFKTableListMark"/>
            </w:pPr>
            <w:r w:rsidRPr="006B26EF">
              <w:t>99</w:t>
            </w:r>
            <w:r>
              <w:t xml:space="preserve"> -</w:t>
            </w:r>
            <w:r w:rsidRPr="006B26EF">
              <w:tab/>
              <w:t>Запрос, для которого не представляется возможным использование иных установленных кодов запроса</w:t>
            </w:r>
            <w:r>
              <w:t>.</w:t>
            </w:r>
          </w:p>
        </w:tc>
      </w:tr>
      <w:tr w:rsidR="00B631E1" w:rsidRPr="00A34B5C" w14:paraId="7583ADE6" w14:textId="77777777" w:rsidTr="004834F0">
        <w:tc>
          <w:tcPr>
            <w:tcW w:w="5000" w:type="pct"/>
            <w:gridSpan w:val="2"/>
            <w:shd w:val="clear" w:color="auto" w:fill="auto"/>
          </w:tcPr>
          <w:p w14:paraId="09AE0F0A" w14:textId="77777777" w:rsidR="00B631E1" w:rsidRPr="00E401AF" w:rsidRDefault="00B631E1" w:rsidP="004834F0">
            <w:pPr>
              <w:pStyle w:val="ASFKTablenorm"/>
              <w:ind w:left="57" w:right="57"/>
            </w:pPr>
            <w:r w:rsidRPr="00E401AF">
              <w:lastRenderedPageBreak/>
              <w:t>Группа</w:t>
            </w:r>
            <w:r w:rsidR="00A31263">
              <w:t xml:space="preserve"> полей</w:t>
            </w:r>
            <w:r w:rsidRPr="00E401AF">
              <w:t xml:space="preserve"> </w:t>
            </w:r>
            <w:r w:rsidR="004803D6">
              <w:t>«</w:t>
            </w:r>
            <w:r w:rsidRPr="00E401AF">
              <w:t>Идентификаторы исходного ЭПС</w:t>
            </w:r>
            <w:r w:rsidR="004803D6">
              <w:t>»</w:t>
            </w:r>
          </w:p>
        </w:tc>
      </w:tr>
      <w:tr w:rsidR="00B631E1" w:rsidRPr="00A34B5C" w14:paraId="080881B8" w14:textId="77777777" w:rsidTr="004834F0">
        <w:tc>
          <w:tcPr>
            <w:tcW w:w="1410" w:type="pct"/>
            <w:shd w:val="clear" w:color="auto" w:fill="auto"/>
          </w:tcPr>
          <w:p w14:paraId="57B34465" w14:textId="77777777" w:rsidR="00B631E1" w:rsidRPr="00E401AF" w:rsidRDefault="00B631E1" w:rsidP="004834F0">
            <w:pPr>
              <w:pStyle w:val="ASFKTablenorm"/>
              <w:ind w:left="57" w:right="57"/>
            </w:pPr>
            <w:r w:rsidRPr="00E401AF">
              <w:t>Код составителя ЭД</w:t>
            </w:r>
          </w:p>
        </w:tc>
        <w:tc>
          <w:tcPr>
            <w:tcW w:w="3590" w:type="pct"/>
            <w:shd w:val="clear" w:color="auto" w:fill="auto"/>
          </w:tcPr>
          <w:p w14:paraId="1353A9A4" w14:textId="77777777" w:rsidR="00B631E1" w:rsidRDefault="00B631E1" w:rsidP="004834F0">
            <w:pPr>
              <w:pStyle w:val="ASFKTablenorm"/>
              <w:ind w:left="57" w:right="57"/>
            </w:pPr>
            <w:r w:rsidRPr="00E401AF">
              <w:t>Уникальный идентификатор составителя ЭД.</w:t>
            </w:r>
          </w:p>
          <w:p w14:paraId="0B9FAEFB" w14:textId="77777777" w:rsidR="006563ED" w:rsidRPr="00E401AF" w:rsidRDefault="006563ED" w:rsidP="004834F0">
            <w:pPr>
              <w:pStyle w:val="ASFKTablenorm"/>
              <w:ind w:left="57" w:right="57"/>
            </w:pPr>
            <w:r>
              <w:t>Не заполняется.</w:t>
            </w:r>
          </w:p>
        </w:tc>
      </w:tr>
      <w:tr w:rsidR="00B631E1" w:rsidRPr="00A34B5C" w14:paraId="69A0B751" w14:textId="77777777" w:rsidTr="004834F0">
        <w:tc>
          <w:tcPr>
            <w:tcW w:w="1410" w:type="pct"/>
            <w:shd w:val="clear" w:color="auto" w:fill="auto"/>
          </w:tcPr>
          <w:p w14:paraId="49651B9A" w14:textId="77777777" w:rsidR="00B631E1" w:rsidRPr="00E401AF" w:rsidRDefault="00B631E1" w:rsidP="004834F0">
            <w:pPr>
              <w:pStyle w:val="ASFKTablenorm"/>
              <w:ind w:left="57" w:right="57"/>
            </w:pPr>
            <w:r w:rsidRPr="00E401AF">
              <w:t>Номер</w:t>
            </w:r>
          </w:p>
        </w:tc>
        <w:tc>
          <w:tcPr>
            <w:tcW w:w="3590" w:type="pct"/>
            <w:shd w:val="clear" w:color="auto" w:fill="auto"/>
          </w:tcPr>
          <w:p w14:paraId="46E0BFC8" w14:textId="77777777" w:rsidR="00B631E1" w:rsidRDefault="00B631E1" w:rsidP="004834F0">
            <w:pPr>
              <w:pStyle w:val="ASFKTablenorm"/>
              <w:ind w:left="57" w:right="57"/>
            </w:pPr>
            <w:r w:rsidRPr="004E749E">
              <w:t>Номер ЭС в течение опердня</w:t>
            </w:r>
            <w:r>
              <w:t>.</w:t>
            </w:r>
          </w:p>
          <w:p w14:paraId="372A3785" w14:textId="77777777" w:rsidR="006563ED" w:rsidRPr="00E401AF" w:rsidRDefault="006563ED" w:rsidP="004834F0">
            <w:pPr>
              <w:pStyle w:val="ASFKTablenorm"/>
              <w:ind w:left="57" w:right="57"/>
            </w:pPr>
            <w:r>
              <w:t>Не заполняется.</w:t>
            </w:r>
          </w:p>
        </w:tc>
      </w:tr>
      <w:tr w:rsidR="00B631E1" w:rsidRPr="00A34B5C" w14:paraId="2CD3CE0E" w14:textId="77777777" w:rsidTr="004834F0">
        <w:tc>
          <w:tcPr>
            <w:tcW w:w="1410" w:type="pct"/>
            <w:shd w:val="clear" w:color="auto" w:fill="auto"/>
          </w:tcPr>
          <w:p w14:paraId="55A57BA3" w14:textId="77777777" w:rsidR="00B631E1" w:rsidRPr="00E401AF" w:rsidRDefault="00B631E1" w:rsidP="004834F0">
            <w:pPr>
              <w:pStyle w:val="ASFKTablenorm"/>
              <w:ind w:left="57" w:right="57"/>
            </w:pPr>
            <w:r>
              <w:t>Дата</w:t>
            </w:r>
          </w:p>
        </w:tc>
        <w:tc>
          <w:tcPr>
            <w:tcW w:w="3590" w:type="pct"/>
            <w:shd w:val="clear" w:color="auto" w:fill="auto"/>
          </w:tcPr>
          <w:p w14:paraId="4884F48E" w14:textId="77777777" w:rsidR="00B631E1" w:rsidRDefault="00B631E1" w:rsidP="004834F0">
            <w:pPr>
              <w:pStyle w:val="ASFKTablenorm"/>
              <w:ind w:left="57" w:right="57"/>
            </w:pPr>
            <w:r w:rsidRPr="00E401AF">
              <w:t>Дата составления ЭС.</w:t>
            </w:r>
          </w:p>
          <w:p w14:paraId="2FA6CB58" w14:textId="77777777" w:rsidR="006563ED" w:rsidRPr="00E401AF" w:rsidRDefault="006563ED" w:rsidP="004834F0">
            <w:pPr>
              <w:pStyle w:val="ASFKTablenorm"/>
              <w:ind w:left="57" w:right="57"/>
            </w:pPr>
            <w:r>
              <w:t>Автоматически заполняется значением текущей даты.</w:t>
            </w:r>
          </w:p>
        </w:tc>
      </w:tr>
      <w:tr w:rsidR="00B631E1" w:rsidRPr="00A34B5C" w14:paraId="680FFEBF" w14:textId="77777777" w:rsidTr="004834F0">
        <w:tc>
          <w:tcPr>
            <w:tcW w:w="5000" w:type="pct"/>
            <w:gridSpan w:val="2"/>
            <w:shd w:val="clear" w:color="auto" w:fill="auto"/>
          </w:tcPr>
          <w:p w14:paraId="5494B5D1" w14:textId="77777777" w:rsidR="00B631E1" w:rsidRPr="00E401AF" w:rsidRDefault="00A31263" w:rsidP="004834F0">
            <w:pPr>
              <w:pStyle w:val="ASFKTablenorm"/>
              <w:ind w:left="57" w:right="57"/>
            </w:pPr>
            <w:r w:rsidRPr="00A31263">
              <w:t xml:space="preserve">Группа полей </w:t>
            </w:r>
            <w:r w:rsidR="004803D6">
              <w:t>«</w:t>
            </w:r>
            <w:r w:rsidR="00B631E1" w:rsidRPr="00E401AF">
              <w:t>Реквизиты ЭПС, поясняющие запрос</w:t>
            </w:r>
            <w:r w:rsidR="004803D6">
              <w:t>»</w:t>
            </w:r>
          </w:p>
        </w:tc>
      </w:tr>
      <w:tr w:rsidR="00490589" w:rsidRPr="00A34B5C" w14:paraId="3C8D2C18" w14:textId="77777777" w:rsidTr="004834F0">
        <w:tc>
          <w:tcPr>
            <w:tcW w:w="1410" w:type="pct"/>
            <w:shd w:val="clear" w:color="auto" w:fill="auto"/>
          </w:tcPr>
          <w:p w14:paraId="48ACCDD6" w14:textId="77777777" w:rsidR="00490589" w:rsidRPr="00E401AF" w:rsidRDefault="00490589" w:rsidP="004834F0">
            <w:pPr>
              <w:pStyle w:val="ASFKTablenorm"/>
              <w:ind w:left="57" w:right="57"/>
            </w:pPr>
            <w:r w:rsidRPr="00E401AF">
              <w:t>Дата выписки расчетного д</w:t>
            </w:r>
            <w:r w:rsidRPr="00F35A43">
              <w:t>о</w:t>
            </w:r>
            <w:r w:rsidRPr="00E401AF">
              <w:t>кумента</w:t>
            </w:r>
          </w:p>
        </w:tc>
        <w:tc>
          <w:tcPr>
            <w:tcW w:w="3590" w:type="pct"/>
            <w:shd w:val="clear" w:color="auto" w:fill="auto"/>
          </w:tcPr>
          <w:p w14:paraId="28616C86" w14:textId="77777777" w:rsidR="00490589" w:rsidRPr="00E401AF" w:rsidRDefault="00490589" w:rsidP="004834F0">
            <w:pPr>
              <w:pStyle w:val="ASFKTablenorm"/>
              <w:ind w:left="57" w:right="57"/>
            </w:pPr>
            <w:r w:rsidRPr="00E401AF">
              <w:t>Дата выписки расчетного документа.</w:t>
            </w:r>
          </w:p>
        </w:tc>
      </w:tr>
      <w:tr w:rsidR="00B631E1" w:rsidRPr="00A34B5C" w14:paraId="5B088C74" w14:textId="77777777" w:rsidTr="004834F0">
        <w:tc>
          <w:tcPr>
            <w:tcW w:w="1410" w:type="pct"/>
            <w:shd w:val="clear" w:color="auto" w:fill="auto"/>
          </w:tcPr>
          <w:p w14:paraId="0EE15F47" w14:textId="77777777" w:rsidR="00B631E1" w:rsidRPr="00E401AF" w:rsidRDefault="00B631E1" w:rsidP="004834F0">
            <w:pPr>
              <w:pStyle w:val="ASFKTablenorm"/>
              <w:ind w:left="57" w:right="57"/>
            </w:pPr>
            <w:r w:rsidRPr="00E401AF">
              <w:t>Номер расчетного документа</w:t>
            </w:r>
          </w:p>
        </w:tc>
        <w:tc>
          <w:tcPr>
            <w:tcW w:w="3590" w:type="pct"/>
            <w:shd w:val="clear" w:color="auto" w:fill="auto"/>
          </w:tcPr>
          <w:p w14:paraId="7710D000" w14:textId="77777777" w:rsidR="00B631E1" w:rsidRPr="00E401AF" w:rsidRDefault="00B631E1" w:rsidP="004834F0">
            <w:pPr>
              <w:pStyle w:val="ASFKTablenorm"/>
              <w:ind w:left="57" w:right="57"/>
            </w:pPr>
            <w:r w:rsidRPr="00E401AF">
              <w:t>Номер расчетного документа.</w:t>
            </w:r>
          </w:p>
        </w:tc>
      </w:tr>
      <w:tr w:rsidR="00B631E1" w:rsidRPr="00A34B5C" w14:paraId="623B6C5E" w14:textId="77777777" w:rsidTr="004834F0">
        <w:tc>
          <w:tcPr>
            <w:tcW w:w="1410" w:type="pct"/>
            <w:shd w:val="clear" w:color="auto" w:fill="auto"/>
          </w:tcPr>
          <w:p w14:paraId="7201331A" w14:textId="77777777" w:rsidR="00B631E1" w:rsidRPr="00E401AF" w:rsidRDefault="00B631E1" w:rsidP="004834F0">
            <w:pPr>
              <w:pStyle w:val="ASFKTablenorm"/>
              <w:ind w:left="57" w:right="57"/>
            </w:pPr>
            <w:r w:rsidRPr="00E401AF">
              <w:t>Расчетный счет плательщика</w:t>
            </w:r>
          </w:p>
        </w:tc>
        <w:tc>
          <w:tcPr>
            <w:tcW w:w="3590" w:type="pct"/>
            <w:shd w:val="clear" w:color="auto" w:fill="auto"/>
          </w:tcPr>
          <w:p w14:paraId="33125B0A" w14:textId="77777777" w:rsidR="00B631E1" w:rsidRPr="00E401AF" w:rsidRDefault="00B631E1" w:rsidP="004834F0">
            <w:pPr>
              <w:pStyle w:val="ASFKTablenorm"/>
              <w:ind w:left="57" w:right="57"/>
            </w:pPr>
            <w:r w:rsidRPr="00E401AF">
              <w:t>Номер банковского (лицевого) счета плательщика.</w:t>
            </w:r>
          </w:p>
        </w:tc>
      </w:tr>
      <w:tr w:rsidR="00B631E1" w:rsidRPr="00A34B5C" w14:paraId="1E301882" w14:textId="77777777" w:rsidTr="004834F0">
        <w:tc>
          <w:tcPr>
            <w:tcW w:w="1410" w:type="pct"/>
            <w:shd w:val="clear" w:color="auto" w:fill="auto"/>
          </w:tcPr>
          <w:p w14:paraId="1CB934E8" w14:textId="77777777" w:rsidR="00B631E1" w:rsidRPr="00E401AF" w:rsidRDefault="00B631E1" w:rsidP="004834F0">
            <w:pPr>
              <w:pStyle w:val="ASFKTablenorm"/>
              <w:ind w:left="57" w:right="57"/>
            </w:pPr>
            <w:r w:rsidRPr="00E401AF">
              <w:t>Расчетный счет получателя</w:t>
            </w:r>
          </w:p>
        </w:tc>
        <w:tc>
          <w:tcPr>
            <w:tcW w:w="3590" w:type="pct"/>
            <w:shd w:val="clear" w:color="auto" w:fill="auto"/>
          </w:tcPr>
          <w:p w14:paraId="082F6B32" w14:textId="77777777" w:rsidR="00B631E1" w:rsidRPr="00E401AF" w:rsidRDefault="00B631E1" w:rsidP="004834F0">
            <w:pPr>
              <w:pStyle w:val="ASFKTablenorm"/>
              <w:ind w:left="57" w:right="57"/>
            </w:pPr>
            <w:r w:rsidRPr="00E401AF">
              <w:t>Номер банковского (лицевого) счета получателя.</w:t>
            </w:r>
          </w:p>
        </w:tc>
      </w:tr>
      <w:tr w:rsidR="00B631E1" w:rsidRPr="00A34B5C" w14:paraId="3B969418" w14:textId="77777777" w:rsidTr="004834F0">
        <w:tc>
          <w:tcPr>
            <w:tcW w:w="1410" w:type="pct"/>
            <w:shd w:val="clear" w:color="auto" w:fill="auto"/>
          </w:tcPr>
          <w:p w14:paraId="362907AC" w14:textId="77777777" w:rsidR="00B631E1" w:rsidRPr="00E401AF" w:rsidRDefault="00B631E1" w:rsidP="004834F0">
            <w:pPr>
              <w:pStyle w:val="ASFKTablenorm"/>
              <w:ind w:left="57" w:right="57"/>
            </w:pPr>
            <w:r w:rsidRPr="00E401AF">
              <w:t>Сумма</w:t>
            </w:r>
          </w:p>
        </w:tc>
        <w:tc>
          <w:tcPr>
            <w:tcW w:w="3590" w:type="pct"/>
            <w:shd w:val="clear" w:color="auto" w:fill="auto"/>
          </w:tcPr>
          <w:p w14:paraId="5F182028" w14:textId="77777777" w:rsidR="00B631E1" w:rsidRPr="00E401AF" w:rsidRDefault="00B631E1" w:rsidP="004834F0">
            <w:pPr>
              <w:pStyle w:val="ASFKTablenorm"/>
              <w:ind w:left="57" w:right="57"/>
            </w:pPr>
            <w:r w:rsidRPr="00E401AF">
              <w:t>Сумма.</w:t>
            </w:r>
          </w:p>
        </w:tc>
      </w:tr>
      <w:tr w:rsidR="00B631E1" w:rsidRPr="00A34B5C" w14:paraId="7CC0B87A" w14:textId="77777777" w:rsidTr="004834F0">
        <w:tc>
          <w:tcPr>
            <w:tcW w:w="1410" w:type="pct"/>
            <w:shd w:val="clear" w:color="auto" w:fill="auto"/>
          </w:tcPr>
          <w:p w14:paraId="1ABC3656" w14:textId="77777777" w:rsidR="00B631E1" w:rsidRPr="00E401AF" w:rsidRDefault="00B631E1" w:rsidP="004834F0">
            <w:pPr>
              <w:pStyle w:val="ASFKTablenorm"/>
              <w:ind w:left="57" w:right="57"/>
            </w:pPr>
            <w:r w:rsidRPr="00E401AF">
              <w:lastRenderedPageBreak/>
              <w:t>Плательщик</w:t>
            </w:r>
          </w:p>
        </w:tc>
        <w:tc>
          <w:tcPr>
            <w:tcW w:w="3590" w:type="pct"/>
            <w:shd w:val="clear" w:color="auto" w:fill="auto"/>
          </w:tcPr>
          <w:p w14:paraId="417D3E02" w14:textId="77777777" w:rsidR="00B631E1" w:rsidRPr="00E401AF" w:rsidRDefault="00B631E1" w:rsidP="004834F0">
            <w:pPr>
              <w:pStyle w:val="ASFKTablenorm"/>
              <w:ind w:left="57" w:right="57"/>
            </w:pPr>
            <w:r w:rsidRPr="00E401AF">
              <w:t>Наименование плательщика</w:t>
            </w:r>
            <w:r>
              <w:t>.</w:t>
            </w:r>
          </w:p>
        </w:tc>
      </w:tr>
      <w:tr w:rsidR="00B631E1" w:rsidRPr="00A34B5C" w14:paraId="60AD928B" w14:textId="77777777" w:rsidTr="004834F0">
        <w:tc>
          <w:tcPr>
            <w:tcW w:w="1410" w:type="pct"/>
            <w:shd w:val="clear" w:color="auto" w:fill="auto"/>
          </w:tcPr>
          <w:p w14:paraId="087213CA" w14:textId="77777777" w:rsidR="00B631E1" w:rsidRPr="00E401AF" w:rsidRDefault="00B631E1" w:rsidP="004834F0">
            <w:pPr>
              <w:pStyle w:val="ASFKTablenorm"/>
              <w:ind w:left="57" w:right="57"/>
            </w:pPr>
            <w:r w:rsidRPr="00E401AF">
              <w:t>Получатель</w:t>
            </w:r>
          </w:p>
        </w:tc>
        <w:tc>
          <w:tcPr>
            <w:tcW w:w="3590" w:type="pct"/>
            <w:shd w:val="clear" w:color="auto" w:fill="auto"/>
          </w:tcPr>
          <w:p w14:paraId="1B6DDC6A" w14:textId="77777777" w:rsidR="00B631E1" w:rsidRPr="00E401AF" w:rsidRDefault="00B631E1" w:rsidP="004834F0">
            <w:pPr>
              <w:pStyle w:val="ASFKTablenorm"/>
              <w:ind w:left="57" w:right="57"/>
            </w:pPr>
            <w:r w:rsidRPr="00E401AF">
              <w:t>Наименование получателя</w:t>
            </w:r>
            <w:r>
              <w:t>.</w:t>
            </w:r>
          </w:p>
        </w:tc>
      </w:tr>
      <w:tr w:rsidR="00B631E1" w:rsidRPr="00A34B5C" w14:paraId="73A77DCB" w14:textId="77777777" w:rsidTr="004834F0">
        <w:tc>
          <w:tcPr>
            <w:tcW w:w="1410" w:type="pct"/>
            <w:shd w:val="clear" w:color="auto" w:fill="auto"/>
          </w:tcPr>
          <w:p w14:paraId="7DDBB5A2" w14:textId="77777777" w:rsidR="00B631E1" w:rsidRPr="00E401AF" w:rsidRDefault="00517E30" w:rsidP="004834F0">
            <w:pPr>
              <w:pStyle w:val="ASFKTablenorm"/>
              <w:ind w:left="57" w:right="57"/>
            </w:pPr>
            <w:r w:rsidRPr="00517E30">
              <w:t>Текст запроса</w:t>
            </w:r>
          </w:p>
        </w:tc>
        <w:tc>
          <w:tcPr>
            <w:tcW w:w="3590" w:type="pct"/>
            <w:shd w:val="clear" w:color="auto" w:fill="auto"/>
          </w:tcPr>
          <w:p w14:paraId="70D41191" w14:textId="77777777" w:rsidR="00B631E1" w:rsidRDefault="00B631E1" w:rsidP="004834F0">
            <w:pPr>
              <w:pStyle w:val="ASFKTablenorm"/>
              <w:ind w:left="57" w:right="57"/>
            </w:pPr>
            <w:r w:rsidRPr="00E401AF">
              <w:t>Текст запроса/пояснение к запросу</w:t>
            </w:r>
            <w:r>
              <w:t>.</w:t>
            </w:r>
          </w:p>
          <w:p w14:paraId="12B2E27D" w14:textId="77777777" w:rsidR="006563ED" w:rsidRPr="00E401AF" w:rsidRDefault="006563ED" w:rsidP="004834F0">
            <w:pPr>
              <w:pStyle w:val="ASFKTablenorm"/>
              <w:ind w:left="57" w:right="57"/>
            </w:pPr>
            <w:r>
              <w:t>Заполняется вручную.</w:t>
            </w:r>
          </w:p>
        </w:tc>
      </w:tr>
      <w:tr w:rsidR="00B631E1" w:rsidRPr="00A34B5C" w14:paraId="24166670" w14:textId="77777777" w:rsidTr="004834F0">
        <w:tc>
          <w:tcPr>
            <w:tcW w:w="5000" w:type="pct"/>
            <w:gridSpan w:val="2"/>
            <w:shd w:val="clear" w:color="auto" w:fill="auto"/>
          </w:tcPr>
          <w:p w14:paraId="7B91D146" w14:textId="77777777" w:rsidR="00B631E1" w:rsidRPr="00E401AF" w:rsidRDefault="00B631E1" w:rsidP="004834F0">
            <w:pPr>
              <w:pStyle w:val="ASFKTablenorm"/>
              <w:ind w:left="57" w:right="57"/>
            </w:pPr>
            <w:r w:rsidRPr="00E401AF">
              <w:t xml:space="preserve">Группа полей </w:t>
            </w:r>
            <w:r w:rsidR="004803D6">
              <w:t>«</w:t>
            </w:r>
            <w:r w:rsidRPr="00E401AF">
              <w:t>Список уточняемых реквизитов</w:t>
            </w:r>
            <w:r w:rsidR="004803D6">
              <w:t>»</w:t>
            </w:r>
          </w:p>
        </w:tc>
      </w:tr>
      <w:tr w:rsidR="00B631E1" w:rsidRPr="00A34B5C" w14:paraId="1EB8D564" w14:textId="77777777" w:rsidTr="004834F0">
        <w:tc>
          <w:tcPr>
            <w:tcW w:w="1410" w:type="pct"/>
            <w:shd w:val="clear" w:color="auto" w:fill="auto"/>
          </w:tcPr>
          <w:p w14:paraId="0A64A1D8" w14:textId="77777777" w:rsidR="00B631E1" w:rsidRPr="00E401AF" w:rsidRDefault="00B631E1" w:rsidP="004834F0">
            <w:pPr>
              <w:pStyle w:val="ASFKTablenorm"/>
              <w:ind w:left="57" w:right="57"/>
            </w:pPr>
            <w:r w:rsidRPr="00E401AF">
              <w:t>Наименование реквизита</w:t>
            </w:r>
          </w:p>
        </w:tc>
        <w:tc>
          <w:tcPr>
            <w:tcW w:w="3590" w:type="pct"/>
            <w:shd w:val="clear" w:color="auto" w:fill="auto"/>
          </w:tcPr>
          <w:p w14:paraId="51A19610" w14:textId="77777777" w:rsidR="005B23F3" w:rsidRPr="0025609F" w:rsidRDefault="005B23F3" w:rsidP="004834F0">
            <w:pPr>
              <w:pStyle w:val="ASFKTablenorm"/>
              <w:ind w:left="57" w:right="57"/>
            </w:pPr>
            <w:r>
              <w:t>Заполняется пользователем путем выбора значения</w:t>
            </w:r>
            <w:r w:rsidR="00225D9E">
              <w:t xml:space="preserve"> </w:t>
            </w:r>
            <w:r>
              <w:t xml:space="preserve">из выпадающего списка. </w:t>
            </w:r>
            <w:r w:rsidRPr="0025609F">
              <w:t>При формировании на основе родительского документа не з</w:t>
            </w:r>
            <w:r w:rsidRPr="005B23F3">
              <w:t>а</w:t>
            </w:r>
            <w:r w:rsidRPr="0025609F">
              <w:t>полняется.</w:t>
            </w:r>
            <w:r>
              <w:t xml:space="preserve"> </w:t>
            </w:r>
            <w:r w:rsidRPr="0025609F">
              <w:t>Перечень значений зависит от значения реквизита «Код з</w:t>
            </w:r>
            <w:r w:rsidRPr="005B23F3">
              <w:t>а</w:t>
            </w:r>
            <w:r w:rsidRPr="0025609F">
              <w:t>проса». Если значение равно «12» или «13», то пользователю предлаг</w:t>
            </w:r>
            <w:r w:rsidRPr="005B23F3">
              <w:t>а</w:t>
            </w:r>
            <w:r w:rsidRPr="0025609F">
              <w:t>ется перечень наименований уточняемых реквизитов, указываемых в документе «</w:t>
            </w:r>
            <w:r w:rsidR="000719EC">
              <w:t>Запрос о получении информации по ЭПС участника</w:t>
            </w:r>
            <w:r w:rsidRPr="0025609F">
              <w:t>» для уточнения стр</w:t>
            </w:r>
            <w:r w:rsidRPr="005B23F3">
              <w:t>о</w:t>
            </w:r>
            <w:r w:rsidRPr="0025609F">
              <w:t>ки реестра:</w:t>
            </w:r>
          </w:p>
          <w:p w14:paraId="3F06BF4D" w14:textId="77777777" w:rsidR="005B23F3" w:rsidRPr="0025609F" w:rsidRDefault="005B23F3" w:rsidP="00D340C7">
            <w:pPr>
              <w:pStyle w:val="ASFKTableListMark"/>
            </w:pPr>
            <w:r w:rsidRPr="0025609F">
              <w:t>дата перевода;</w:t>
            </w:r>
          </w:p>
          <w:p w14:paraId="00E5BE80" w14:textId="77777777" w:rsidR="005B23F3" w:rsidRPr="0025609F" w:rsidRDefault="005B23F3" w:rsidP="00D340C7">
            <w:pPr>
              <w:pStyle w:val="ASFKTableListMark"/>
            </w:pPr>
            <w:r w:rsidRPr="0025609F">
              <w:t>сумма перевода;</w:t>
            </w:r>
          </w:p>
          <w:p w14:paraId="08C9D998" w14:textId="77777777" w:rsidR="005B23F3" w:rsidRPr="0025609F" w:rsidRDefault="005B23F3" w:rsidP="00D340C7">
            <w:pPr>
              <w:pStyle w:val="ASFKTableListMark"/>
            </w:pPr>
            <w:r w:rsidRPr="0025609F">
              <w:t>уникальный идентификатор платежа (уникальный идентификатор начисления);</w:t>
            </w:r>
          </w:p>
          <w:p w14:paraId="42AD4C53" w14:textId="77777777" w:rsidR="005B23F3" w:rsidRPr="0025609F" w:rsidRDefault="005B23F3" w:rsidP="00D340C7">
            <w:pPr>
              <w:pStyle w:val="ASFKTableListMark"/>
            </w:pPr>
            <w:r w:rsidRPr="0025609F">
              <w:t>уникальный присваиваемый номер операции;</w:t>
            </w:r>
          </w:p>
          <w:p w14:paraId="0D55E2A9" w14:textId="77777777" w:rsidR="005B23F3" w:rsidRPr="0025609F" w:rsidRDefault="005B23F3" w:rsidP="00D340C7">
            <w:pPr>
              <w:pStyle w:val="ASFKTableListMark"/>
            </w:pPr>
            <w:r w:rsidRPr="0025609F">
              <w:t>идентификатор плательщика;</w:t>
            </w:r>
          </w:p>
          <w:p w14:paraId="32E528BD" w14:textId="77777777" w:rsidR="005B23F3" w:rsidRPr="0025609F" w:rsidRDefault="005B23F3" w:rsidP="00D340C7">
            <w:pPr>
              <w:pStyle w:val="ASFKTableListMark"/>
            </w:pPr>
            <w:r w:rsidRPr="0025609F">
              <w:t xml:space="preserve">фамилия, имя и отчество физического лица </w:t>
            </w:r>
            <w:r>
              <w:t>–</w:t>
            </w:r>
            <w:r w:rsidRPr="0025609F">
              <w:t xml:space="preserve"> плательщика;</w:t>
            </w:r>
          </w:p>
          <w:p w14:paraId="1C58AF1B" w14:textId="77777777" w:rsidR="005B23F3" w:rsidRPr="0025609F" w:rsidRDefault="005B23F3" w:rsidP="00D340C7">
            <w:pPr>
              <w:pStyle w:val="ASFKTableListMark"/>
            </w:pPr>
            <w:r w:rsidRPr="0025609F">
              <w:t>адрес физического лица – плательщика;</w:t>
            </w:r>
          </w:p>
          <w:p w14:paraId="11426D7D" w14:textId="77777777" w:rsidR="005B23F3" w:rsidRPr="0025609F" w:rsidRDefault="005B23F3" w:rsidP="00D340C7">
            <w:pPr>
              <w:pStyle w:val="ASFKTableListMark"/>
            </w:pPr>
            <w:r w:rsidRPr="0025609F">
              <w:t>номер банковского счета плательщика;</w:t>
            </w:r>
          </w:p>
          <w:p w14:paraId="3C6EFD3F" w14:textId="77777777" w:rsidR="005B23F3" w:rsidRPr="0025609F" w:rsidRDefault="005B23F3" w:rsidP="00D340C7">
            <w:pPr>
              <w:pStyle w:val="ASFKTableListMark"/>
            </w:pPr>
            <w:r w:rsidRPr="0025609F">
              <w:t>наименование плательщика;</w:t>
            </w:r>
          </w:p>
          <w:p w14:paraId="08F63381" w14:textId="77777777" w:rsidR="005B23F3" w:rsidRPr="0025609F" w:rsidRDefault="005B23F3" w:rsidP="00D340C7">
            <w:pPr>
              <w:pStyle w:val="ASFKTableListMark"/>
            </w:pPr>
            <w:r w:rsidRPr="0025609F">
              <w:t>идентификатор получателя средств;</w:t>
            </w:r>
          </w:p>
          <w:p w14:paraId="682298A1" w14:textId="77777777" w:rsidR="005B23F3" w:rsidRPr="0025609F" w:rsidRDefault="005B23F3" w:rsidP="00D340C7">
            <w:pPr>
              <w:pStyle w:val="ASFKTableListMark"/>
            </w:pPr>
            <w:r w:rsidRPr="0025609F">
              <w:t xml:space="preserve">фамилия, имя и отчество физического лица </w:t>
            </w:r>
            <w:r>
              <w:t>–</w:t>
            </w:r>
            <w:r w:rsidRPr="0025609F">
              <w:t xml:space="preserve"> получателя средств;</w:t>
            </w:r>
          </w:p>
          <w:p w14:paraId="12463E3E" w14:textId="77777777" w:rsidR="005B23F3" w:rsidRPr="0025609F" w:rsidRDefault="005B23F3" w:rsidP="00D340C7">
            <w:pPr>
              <w:pStyle w:val="ASFKTableListMark"/>
            </w:pPr>
            <w:r w:rsidRPr="0025609F">
              <w:t xml:space="preserve">адрес физического лица </w:t>
            </w:r>
            <w:r>
              <w:t>–</w:t>
            </w:r>
            <w:r w:rsidRPr="0025609F">
              <w:t xml:space="preserve"> получателя средств;</w:t>
            </w:r>
          </w:p>
          <w:p w14:paraId="2BCE9DA0" w14:textId="77777777" w:rsidR="005B23F3" w:rsidRPr="0025609F" w:rsidRDefault="005B23F3" w:rsidP="00D340C7">
            <w:pPr>
              <w:pStyle w:val="ASFKTableListMark"/>
            </w:pPr>
            <w:r w:rsidRPr="0025609F">
              <w:t>номер банковского счета получателя средств;</w:t>
            </w:r>
          </w:p>
          <w:p w14:paraId="3081D972" w14:textId="77777777" w:rsidR="005B23F3" w:rsidRPr="0025609F" w:rsidRDefault="005B23F3" w:rsidP="00D340C7">
            <w:pPr>
              <w:pStyle w:val="ASFKTableListMark"/>
            </w:pPr>
            <w:r w:rsidRPr="0025609F">
              <w:t>наименование получателя средств;</w:t>
            </w:r>
          </w:p>
          <w:p w14:paraId="007FA77C" w14:textId="77777777" w:rsidR="005B23F3" w:rsidRPr="0025609F" w:rsidRDefault="005B23F3" w:rsidP="00D340C7">
            <w:pPr>
              <w:pStyle w:val="ASFKTableListMark"/>
            </w:pPr>
            <w:r w:rsidRPr="0025609F">
              <w:t>назначение платежа из распоряжения плательщика;</w:t>
            </w:r>
          </w:p>
          <w:p w14:paraId="3C48F4F2" w14:textId="77777777" w:rsidR="005B23F3" w:rsidRPr="0025609F" w:rsidRDefault="005B23F3" w:rsidP="00D340C7">
            <w:pPr>
              <w:pStyle w:val="ASFKTableListMark"/>
            </w:pPr>
            <w:r w:rsidRPr="0025609F">
              <w:t>информация, связанная с переводом;</w:t>
            </w:r>
          </w:p>
          <w:p w14:paraId="55E9CAE5" w14:textId="77777777" w:rsidR="005B23F3" w:rsidRPr="0025609F" w:rsidRDefault="005B23F3" w:rsidP="00D340C7">
            <w:pPr>
              <w:pStyle w:val="ASFKTableListMark"/>
            </w:pPr>
            <w:r w:rsidRPr="0025609F">
              <w:t>ИНН плательщика;</w:t>
            </w:r>
          </w:p>
          <w:p w14:paraId="0519967A" w14:textId="77777777" w:rsidR="005B23F3" w:rsidRPr="0025609F" w:rsidRDefault="005B23F3" w:rsidP="00D340C7">
            <w:pPr>
              <w:pStyle w:val="ASFKTableListMark"/>
            </w:pPr>
            <w:r w:rsidRPr="0025609F">
              <w:t>ИНН получателя средств;</w:t>
            </w:r>
          </w:p>
          <w:p w14:paraId="41AE6D49" w14:textId="77777777" w:rsidR="005B23F3" w:rsidRDefault="005B23F3" w:rsidP="00D340C7">
            <w:pPr>
              <w:pStyle w:val="ASFKTableListMark"/>
            </w:pPr>
            <w:r w:rsidRPr="0025609F">
              <w:t>101р;</w:t>
            </w:r>
            <w:r>
              <w:t xml:space="preserve"> </w:t>
            </w:r>
          </w:p>
          <w:p w14:paraId="5BA34E61" w14:textId="77777777" w:rsidR="005B23F3" w:rsidRDefault="005B23F3" w:rsidP="00D340C7">
            <w:pPr>
              <w:pStyle w:val="ASFKTableListMark"/>
            </w:pPr>
            <w:r>
              <w:t>106 р;</w:t>
            </w:r>
          </w:p>
          <w:p w14:paraId="2302B64F" w14:textId="77777777" w:rsidR="005B23F3" w:rsidRDefault="005B23F3" w:rsidP="00D340C7">
            <w:pPr>
              <w:pStyle w:val="ASFKTableListMark"/>
            </w:pPr>
            <w:r>
              <w:t>107 р;</w:t>
            </w:r>
          </w:p>
          <w:p w14:paraId="3A18AAB9" w14:textId="77777777" w:rsidR="005B23F3" w:rsidRDefault="005B23F3" w:rsidP="00D340C7">
            <w:pPr>
              <w:pStyle w:val="ASFKTableListMark"/>
            </w:pPr>
            <w:r>
              <w:t>108 р;</w:t>
            </w:r>
          </w:p>
          <w:p w14:paraId="5F5A539F" w14:textId="77777777" w:rsidR="005B23F3" w:rsidRDefault="005B23F3" w:rsidP="00D340C7">
            <w:pPr>
              <w:pStyle w:val="ASFKTableListMark"/>
            </w:pPr>
            <w:r>
              <w:t>109 р;</w:t>
            </w:r>
          </w:p>
          <w:p w14:paraId="2746E17E" w14:textId="77777777" w:rsidR="005B23F3" w:rsidRDefault="005B23F3" w:rsidP="00D340C7">
            <w:pPr>
              <w:pStyle w:val="ASFKTableListMark"/>
            </w:pPr>
            <w:r>
              <w:t xml:space="preserve">110 р; </w:t>
            </w:r>
          </w:p>
          <w:p w14:paraId="6545535F" w14:textId="77777777" w:rsidR="005B23F3" w:rsidRDefault="005B23F3" w:rsidP="00D340C7">
            <w:pPr>
              <w:pStyle w:val="ASFKTableListMark"/>
            </w:pPr>
            <w:r>
              <w:t xml:space="preserve">111 р; </w:t>
            </w:r>
          </w:p>
          <w:p w14:paraId="2F9C50FC" w14:textId="77777777" w:rsidR="005B23F3" w:rsidRPr="0025609F" w:rsidRDefault="005B23F3" w:rsidP="00D340C7">
            <w:pPr>
              <w:pStyle w:val="ASFKTableListMark"/>
            </w:pPr>
            <w:r>
              <w:t>112 р;</w:t>
            </w:r>
          </w:p>
          <w:p w14:paraId="1ADB957D" w14:textId="77777777" w:rsidR="005B23F3" w:rsidRPr="0025609F" w:rsidRDefault="005B23F3" w:rsidP="00D340C7">
            <w:pPr>
              <w:pStyle w:val="ASFKTableListMark"/>
            </w:pPr>
            <w:r w:rsidRPr="0025609F">
              <w:t>номер распоряжения плательщика;</w:t>
            </w:r>
          </w:p>
          <w:p w14:paraId="750289E4" w14:textId="77777777" w:rsidR="005B23F3" w:rsidRPr="0025609F" w:rsidRDefault="005B23F3" w:rsidP="00D340C7">
            <w:pPr>
              <w:pStyle w:val="ASFKTableListMark"/>
            </w:pPr>
            <w:r w:rsidRPr="0025609F">
              <w:t>дата распоряжения плательщика.</w:t>
            </w:r>
          </w:p>
          <w:p w14:paraId="7D70D37B" w14:textId="77777777" w:rsidR="005B23F3" w:rsidRPr="0025609F" w:rsidRDefault="005B23F3" w:rsidP="004834F0">
            <w:pPr>
              <w:pStyle w:val="ASFKTablenorm"/>
              <w:ind w:left="57" w:right="57"/>
            </w:pPr>
            <w:r w:rsidRPr="0025609F">
              <w:t xml:space="preserve"> При указании иного значения реквизита «Код запроса» пользователю предлагается</w:t>
            </w:r>
            <w:r w:rsidR="00225D9E">
              <w:t xml:space="preserve"> </w:t>
            </w:r>
            <w:r w:rsidRPr="0025609F">
              <w:t>следующий перечень значений:</w:t>
            </w:r>
          </w:p>
          <w:p w14:paraId="6C6E0600" w14:textId="77777777" w:rsidR="005B23F3" w:rsidRPr="0025609F" w:rsidRDefault="005B23F3" w:rsidP="00D340C7">
            <w:pPr>
              <w:pStyle w:val="ASFKTableListMark"/>
            </w:pPr>
            <w:r>
              <w:lastRenderedPageBreak/>
              <w:t>н</w:t>
            </w:r>
            <w:r w:rsidRPr="0025609F">
              <w:t>аименование плательщика - «Наименование» блок «Плательщик»</w:t>
            </w:r>
            <w:r>
              <w:t>;</w:t>
            </w:r>
          </w:p>
          <w:p w14:paraId="53E912A1" w14:textId="77777777" w:rsidR="005B23F3" w:rsidRPr="0025609F" w:rsidRDefault="005B23F3" w:rsidP="00D340C7">
            <w:pPr>
              <w:pStyle w:val="ASFKTableListMark"/>
            </w:pPr>
            <w:r>
              <w:t>ном</w:t>
            </w:r>
            <w:r w:rsidRPr="0025609F">
              <w:t>ер счета плательщика - «Расчетный счет» блок «Плательщик»</w:t>
            </w:r>
            <w:r>
              <w:t>;</w:t>
            </w:r>
          </w:p>
          <w:p w14:paraId="2F7C823B" w14:textId="77777777" w:rsidR="005B23F3" w:rsidRPr="0025609F" w:rsidRDefault="005B23F3" w:rsidP="00D340C7">
            <w:pPr>
              <w:pStyle w:val="ASFKTableListMark"/>
            </w:pPr>
            <w:r>
              <w:t>н</w:t>
            </w:r>
            <w:r w:rsidRPr="0025609F">
              <w:t>аименование получателя - «Наименование» блок «Получатель»</w:t>
            </w:r>
            <w:r>
              <w:t>;</w:t>
            </w:r>
          </w:p>
          <w:p w14:paraId="569CDFCF" w14:textId="77777777" w:rsidR="005B23F3" w:rsidRPr="0025609F" w:rsidRDefault="005B23F3" w:rsidP="00D340C7">
            <w:pPr>
              <w:pStyle w:val="ASFKTableListMark"/>
            </w:pPr>
            <w:r>
              <w:t>н</w:t>
            </w:r>
            <w:r w:rsidRPr="0025609F">
              <w:t>омер счета получателя - «Расчетный счет» блок «Получатель»</w:t>
            </w:r>
            <w:r>
              <w:t>;</w:t>
            </w:r>
          </w:p>
          <w:p w14:paraId="5B42E1E3" w14:textId="77777777" w:rsidR="005B23F3" w:rsidRDefault="005B23F3" w:rsidP="00D340C7">
            <w:pPr>
              <w:pStyle w:val="ASFKTableListMark"/>
            </w:pPr>
            <w:r>
              <w:t>в</w:t>
            </w:r>
            <w:r w:rsidRPr="0025609F">
              <w:t>ид операции - «Вид операции»</w:t>
            </w:r>
            <w:r>
              <w:t>;</w:t>
            </w:r>
          </w:p>
          <w:p w14:paraId="2FE0AB91" w14:textId="77777777" w:rsidR="005B23F3" w:rsidRDefault="005B23F3" w:rsidP="00D340C7">
            <w:pPr>
              <w:pStyle w:val="ASFKTableListMark"/>
            </w:pPr>
            <w:r>
              <w:t>о</w:t>
            </w:r>
            <w:r w:rsidRPr="0025609F">
              <w:t>чередность платежа - «Очере</w:t>
            </w:r>
            <w:r w:rsidRPr="005B23F3">
              <w:t>д</w:t>
            </w:r>
            <w:r w:rsidRPr="0025609F">
              <w:t>ность платежа»</w:t>
            </w:r>
            <w:r>
              <w:t>;</w:t>
            </w:r>
          </w:p>
          <w:p w14:paraId="592294F1" w14:textId="77777777" w:rsidR="006563ED" w:rsidRPr="00E401AF" w:rsidRDefault="005B23F3" w:rsidP="00D340C7">
            <w:pPr>
              <w:pStyle w:val="ASFKTableListMark"/>
            </w:pPr>
            <w:r>
              <w:t xml:space="preserve">назначение платежа - </w:t>
            </w:r>
            <w:r w:rsidRPr="00FE62DA">
              <w:t>«</w:t>
            </w:r>
            <w:r>
              <w:t>Назначение платежа</w:t>
            </w:r>
            <w:r w:rsidRPr="00FE62DA">
              <w:t>»</w:t>
            </w:r>
            <w:r>
              <w:t>.</w:t>
            </w:r>
          </w:p>
        </w:tc>
      </w:tr>
      <w:tr w:rsidR="00B631E1" w:rsidRPr="00A34B5C" w14:paraId="24330A9D" w14:textId="77777777" w:rsidTr="004834F0">
        <w:tc>
          <w:tcPr>
            <w:tcW w:w="1410" w:type="pct"/>
            <w:shd w:val="clear" w:color="auto" w:fill="auto"/>
          </w:tcPr>
          <w:p w14:paraId="33DF3020" w14:textId="77777777" w:rsidR="00B631E1" w:rsidRPr="00E401AF" w:rsidRDefault="00B631E1" w:rsidP="004834F0">
            <w:pPr>
              <w:pStyle w:val="ASFKTablenorm"/>
              <w:ind w:left="57" w:right="57"/>
            </w:pPr>
            <w:r w:rsidRPr="00E401AF">
              <w:lastRenderedPageBreak/>
              <w:t>Значение реквизита</w:t>
            </w:r>
          </w:p>
        </w:tc>
        <w:tc>
          <w:tcPr>
            <w:tcW w:w="3590" w:type="pct"/>
            <w:shd w:val="clear" w:color="auto" w:fill="auto"/>
          </w:tcPr>
          <w:p w14:paraId="14460A74" w14:textId="77777777" w:rsidR="005B23F3" w:rsidRDefault="005B23F3" w:rsidP="004834F0">
            <w:pPr>
              <w:pStyle w:val="ASFKTablenorm"/>
              <w:ind w:left="57" w:right="57"/>
            </w:pPr>
            <w:r>
              <w:t>Значение реквизита.</w:t>
            </w:r>
          </w:p>
          <w:p w14:paraId="5E0BBAE9" w14:textId="77777777" w:rsidR="005B23F3" w:rsidRDefault="005B23F3" w:rsidP="004834F0">
            <w:pPr>
              <w:pStyle w:val="ASFKTablenorm"/>
              <w:ind w:left="57" w:right="57"/>
            </w:pPr>
            <w:r>
              <w:t>При формировании на основе родительского документа не заполняется.</w:t>
            </w:r>
          </w:p>
          <w:p w14:paraId="030E7462" w14:textId="77777777" w:rsidR="005B23F3" w:rsidRPr="00AF58BB" w:rsidRDefault="005B23F3" w:rsidP="004834F0">
            <w:pPr>
              <w:pStyle w:val="ASFKTablenorm"/>
              <w:ind w:left="57" w:right="57"/>
            </w:pPr>
            <w:r w:rsidRPr="00AF58BB">
              <w:t>Заполняется автоматически из родительского документа значением с</w:t>
            </w:r>
            <w:r w:rsidRPr="005B23F3">
              <w:t>о</w:t>
            </w:r>
            <w:r w:rsidRPr="00AF58BB">
              <w:t>ответствующего реквизита, выбранного в поле «Номер реквизита (п</w:t>
            </w:r>
            <w:r w:rsidRPr="005B23F3">
              <w:t>о</w:t>
            </w:r>
            <w:r w:rsidRPr="00AF58BB">
              <w:t>ля)» соответствующей строки.</w:t>
            </w:r>
          </w:p>
          <w:p w14:paraId="5C93911E" w14:textId="77777777" w:rsidR="006563ED" w:rsidRPr="00E401AF" w:rsidRDefault="005B23F3" w:rsidP="004834F0">
            <w:pPr>
              <w:pStyle w:val="ASFKTablenorm"/>
              <w:ind w:left="57" w:right="57"/>
            </w:pPr>
            <w:r>
              <w:t>Например: е</w:t>
            </w:r>
            <w:r w:rsidRPr="00AF58BB">
              <w:t>сли в поле</w:t>
            </w:r>
            <w:r w:rsidR="00225D9E">
              <w:t xml:space="preserve"> </w:t>
            </w:r>
            <w:r w:rsidRPr="00AF58BB">
              <w:t>«Номер реквизита (поля)» пользователь указыв</w:t>
            </w:r>
            <w:r w:rsidRPr="005B23F3">
              <w:t>а</w:t>
            </w:r>
            <w:r w:rsidRPr="00AF58BB">
              <w:t>ет значение «60», то в поле «Значение реквизита» подтягивается знач</w:t>
            </w:r>
            <w:r w:rsidRPr="005B23F3">
              <w:t>е</w:t>
            </w:r>
            <w:r w:rsidRPr="00AF58BB">
              <w:t>ние</w:t>
            </w:r>
            <w:r>
              <w:t>,</w:t>
            </w:r>
            <w:r w:rsidRPr="00AF58BB">
              <w:t xml:space="preserve"> указанное в поле «ИНН плательщика» родительского документа</w:t>
            </w:r>
            <w:r w:rsidR="006563ED">
              <w:t>.</w:t>
            </w:r>
          </w:p>
        </w:tc>
      </w:tr>
      <w:tr w:rsidR="00B631E1" w:rsidRPr="00A34B5C" w14:paraId="111E542E" w14:textId="77777777" w:rsidTr="004834F0">
        <w:tc>
          <w:tcPr>
            <w:tcW w:w="1410" w:type="pct"/>
            <w:shd w:val="clear" w:color="auto" w:fill="auto"/>
          </w:tcPr>
          <w:p w14:paraId="552AE3EE" w14:textId="77777777" w:rsidR="00B631E1" w:rsidRPr="00E401AF" w:rsidRDefault="00B631E1" w:rsidP="004834F0">
            <w:pPr>
              <w:pStyle w:val="ASFKTablenorm"/>
              <w:ind w:left="57" w:right="57"/>
            </w:pPr>
            <w:r w:rsidRPr="00E401AF">
              <w:t xml:space="preserve">Номер </w:t>
            </w:r>
            <w:r w:rsidR="00315478" w:rsidRPr="00E401AF">
              <w:t xml:space="preserve">записи </w:t>
            </w:r>
            <w:r w:rsidRPr="00E401AF">
              <w:t>в реестре</w:t>
            </w:r>
          </w:p>
        </w:tc>
        <w:tc>
          <w:tcPr>
            <w:tcW w:w="3590" w:type="pct"/>
            <w:shd w:val="clear" w:color="auto" w:fill="auto"/>
          </w:tcPr>
          <w:p w14:paraId="6976F275" w14:textId="77777777" w:rsidR="00B631E1" w:rsidRDefault="00B631E1" w:rsidP="004834F0">
            <w:pPr>
              <w:pStyle w:val="ASFKTablenorm"/>
              <w:ind w:left="57" w:right="57"/>
            </w:pPr>
            <w:r w:rsidRPr="00E401AF">
              <w:t>Номер записи в реестре.</w:t>
            </w:r>
          </w:p>
          <w:p w14:paraId="134059E8" w14:textId="77777777" w:rsidR="006563ED" w:rsidRDefault="006563ED" w:rsidP="004834F0">
            <w:pPr>
              <w:pStyle w:val="ASFKTablenorm"/>
              <w:ind w:left="57" w:right="57"/>
            </w:pPr>
            <w:r>
              <w:t xml:space="preserve">При формировании на </w:t>
            </w:r>
            <w:r w:rsidRPr="00141A02">
              <w:t xml:space="preserve">основе родительского документа </w:t>
            </w:r>
            <w:r>
              <w:t>не заполняется.</w:t>
            </w:r>
          </w:p>
          <w:p w14:paraId="26C5E63C" w14:textId="77777777" w:rsidR="006563ED" w:rsidRPr="00E401AF" w:rsidRDefault="006563ED" w:rsidP="004834F0">
            <w:pPr>
              <w:pStyle w:val="ASFKTablenorm"/>
              <w:ind w:left="57" w:right="57"/>
            </w:pPr>
            <w:r>
              <w:t>Заполняется вручную.</w:t>
            </w:r>
          </w:p>
        </w:tc>
      </w:tr>
    </w:tbl>
    <w:p w14:paraId="53902E05" w14:textId="77777777" w:rsidR="00B631E1" w:rsidRDefault="00B631E1" w:rsidP="00B631E1">
      <w:pPr>
        <w:pStyle w:val="32"/>
      </w:pPr>
      <w:bookmarkStart w:id="1979" w:name="_Toc423442191"/>
      <w:bookmarkStart w:id="1980" w:name="_Toc423445641"/>
      <w:bookmarkStart w:id="1981" w:name="_Ref423504228"/>
      <w:bookmarkStart w:id="1982" w:name="_Ref433107065"/>
      <w:bookmarkStart w:id="1983" w:name="_Ref480981683"/>
      <w:bookmarkStart w:id="1984" w:name="_Ref483934083"/>
      <w:bookmarkStart w:id="1985" w:name="_Ref490218582"/>
      <w:bookmarkStart w:id="1986" w:name="_Ref509388553"/>
      <w:bookmarkStart w:id="1987" w:name="_Ref512590880"/>
      <w:bookmarkStart w:id="1988" w:name="_Ref528761663"/>
      <w:bookmarkStart w:id="1989" w:name="_Toc82691687"/>
      <w:r>
        <w:t>Ответ на запрос</w:t>
      </w:r>
      <w:r w:rsidR="00504948">
        <w:t xml:space="preserve"> (уведомление) по ЭПС</w:t>
      </w:r>
      <w:r>
        <w:t xml:space="preserve"> участника</w:t>
      </w:r>
      <w:bookmarkEnd w:id="1979"/>
      <w:bookmarkEnd w:id="1980"/>
      <w:bookmarkEnd w:id="1981"/>
      <w:bookmarkEnd w:id="1982"/>
      <w:bookmarkEnd w:id="1983"/>
      <w:bookmarkEnd w:id="1984"/>
      <w:bookmarkEnd w:id="1985"/>
      <w:bookmarkEnd w:id="1986"/>
      <w:bookmarkEnd w:id="1987"/>
      <w:bookmarkEnd w:id="1988"/>
      <w:bookmarkEnd w:id="1989"/>
    </w:p>
    <w:p w14:paraId="5D425054" w14:textId="77777777" w:rsidR="00B631E1" w:rsidRDefault="00B631E1" w:rsidP="00B631E1">
      <w:pPr>
        <w:pStyle w:val="ASFKNormal"/>
      </w:pPr>
      <w:r>
        <w:t>Документ предназначен для передачи ответа на запрос в банк через учётную систему ФК для клиента ФК.</w:t>
      </w:r>
    </w:p>
    <w:p w14:paraId="5410908A" w14:textId="77777777" w:rsidR="00B631E1" w:rsidRDefault="00411C46" w:rsidP="00B631E1">
      <w:pPr>
        <w:pStyle w:val="ASFKNormal"/>
      </w:pPr>
      <w:r>
        <w:t>Для работы с документами «</w:t>
      </w:r>
      <w:r w:rsidR="00504948">
        <w:t>Ответ на запрос (уведомление) по ЭПС участника</w:t>
      </w:r>
      <w:r w:rsidR="004803D6">
        <w:t>»</w:t>
      </w:r>
      <w:r w:rsidR="00B631E1" w:rsidRPr="00F67838">
        <w:t xml:space="preserve"> </w:t>
      </w:r>
      <w:r w:rsidR="00B631E1" w:rsidRPr="00A34B5C">
        <w:t>следует п</w:t>
      </w:r>
      <w:r w:rsidR="00B631E1" w:rsidRPr="00E401AF">
        <w:t>е</w:t>
      </w:r>
      <w:r w:rsidR="00B631E1" w:rsidRPr="00A34B5C">
        <w:t>рейти в пункт</w:t>
      </w:r>
      <w:r w:rsidR="00B631E1" w:rsidRPr="00F67838">
        <w:t xml:space="preserve"> меню </w:t>
      </w:r>
      <w:r w:rsidR="004803D6">
        <w:t>«</w:t>
      </w:r>
      <w:r w:rsidR="00B631E1" w:rsidRPr="00FB42AD">
        <w:t>Док</w:t>
      </w:r>
      <w:r w:rsidR="00B631E1" w:rsidRPr="00B631E1">
        <w:t>у</w:t>
      </w:r>
      <w:r w:rsidR="00B631E1" w:rsidRPr="00FB42AD">
        <w:t>менты</w:t>
      </w:r>
      <w:r w:rsidR="00B631E1">
        <w:t xml:space="preserve"> – </w:t>
      </w:r>
      <w:r w:rsidR="00B631E1" w:rsidRPr="00FB42AD">
        <w:t>Управление платежами</w:t>
      </w:r>
      <w:r w:rsidR="00B631E1">
        <w:t xml:space="preserve"> – Обмен информацией с банком – </w:t>
      </w:r>
      <w:r w:rsidR="00504948">
        <w:t>Ответ на запрос (уведомление) по ЭПС участника</w:t>
      </w:r>
      <w:r w:rsidR="004803D6">
        <w:t>»</w:t>
      </w:r>
      <w:r w:rsidR="00B631E1" w:rsidRPr="00F67838">
        <w:t>.</w:t>
      </w:r>
      <w:r w:rsidR="00B631E1">
        <w:t xml:space="preserve"> </w:t>
      </w:r>
      <w:r w:rsidR="00B631E1" w:rsidRPr="00A34B5C">
        <w:t>Откроется ЭФ сп</w:t>
      </w:r>
      <w:r w:rsidR="00B631E1" w:rsidRPr="00585BB1">
        <w:t>и</w:t>
      </w:r>
      <w:r w:rsidR="00B631E1" w:rsidRPr="00A34B5C">
        <w:t>ска документов, представленная на р</w:t>
      </w:r>
      <w:r w:rsidR="00B631E1" w:rsidRPr="00E401AF">
        <w:t>и</w:t>
      </w:r>
      <w:r w:rsidR="00B631E1" w:rsidRPr="00A34B5C">
        <w:t>сунке</w:t>
      </w:r>
      <w:r w:rsidR="00715571" w:rsidRPr="007B2273">
        <w:t> </w:t>
      </w:r>
      <w:r w:rsidR="00B631E1">
        <w:fldChar w:fldCharType="begin"/>
      </w:r>
      <w:r w:rsidR="00B631E1">
        <w:instrText xml:space="preserve"> REF _Ref423442353 \h </w:instrText>
      </w:r>
      <w:r w:rsidR="00B631E1">
        <w:fldChar w:fldCharType="separate"/>
      </w:r>
      <w:r w:rsidR="00476E1D">
        <w:rPr>
          <w:noProof/>
        </w:rPr>
        <w:t>309</w:t>
      </w:r>
      <w:r w:rsidR="00B631E1">
        <w:fldChar w:fldCharType="end"/>
      </w:r>
      <w:r w:rsidR="00B631E1">
        <w:t>.</w:t>
      </w:r>
    </w:p>
    <w:p w14:paraId="1A85D8CC" w14:textId="77777777" w:rsidR="00B631E1" w:rsidRPr="00EB7DBE" w:rsidRDefault="00476E1D" w:rsidP="00B631E1">
      <w:pPr>
        <w:pStyle w:val="ASFKFigure"/>
      </w:pPr>
      <w:r>
        <w:lastRenderedPageBreak/>
        <w:pict w14:anchorId="1E8646D8">
          <v:shape id="_x0000_i1435" type="#_x0000_t75" style="width:483.05pt;height:259.55pt">
            <v:imagedata r:id="rId379" o:title="ФО"/>
          </v:shape>
        </w:pict>
      </w:r>
    </w:p>
    <w:p w14:paraId="1BDADBB5" w14:textId="77777777" w:rsidR="00B631E1" w:rsidRDefault="00B631E1" w:rsidP="00B631E1">
      <w:pPr>
        <w:pStyle w:val="ASFKFigName"/>
      </w:pPr>
      <w:r>
        <w:fldChar w:fldCharType="begin"/>
      </w:r>
      <w:r>
        <w:instrText xml:space="preserve"> SEQ Рисунок \* ARABIC </w:instrText>
      </w:r>
      <w:r>
        <w:fldChar w:fldCharType="separate"/>
      </w:r>
      <w:bookmarkStart w:id="1990" w:name="_Ref423442353"/>
      <w:bookmarkStart w:id="1991" w:name="_Toc82692278"/>
      <w:r w:rsidR="00476E1D">
        <w:rPr>
          <w:noProof/>
        </w:rPr>
        <w:t>309</w:t>
      </w:r>
      <w:bookmarkEnd w:id="1990"/>
      <w:r>
        <w:fldChar w:fldCharType="end"/>
      </w:r>
      <w:r>
        <w:t xml:space="preserve">. </w:t>
      </w:r>
      <w:r w:rsidRPr="00A34B5C">
        <w:t xml:space="preserve">ЭФ списка документов </w:t>
      </w:r>
      <w:r w:rsidR="004803D6">
        <w:t>«</w:t>
      </w:r>
      <w:r w:rsidR="00504948">
        <w:t>Ответ на запрос (уведомление) по ЭПС участника</w:t>
      </w:r>
      <w:r w:rsidR="004803D6">
        <w:t>»</w:t>
      </w:r>
      <w:bookmarkEnd w:id="1991"/>
    </w:p>
    <w:p w14:paraId="362B812D" w14:textId="77777777" w:rsidR="00B631E1" w:rsidRPr="00A34B5C" w:rsidRDefault="00B631E1" w:rsidP="00B631E1">
      <w:pPr>
        <w:pStyle w:val="41"/>
      </w:pPr>
      <w:r w:rsidRPr="00A34B5C">
        <w:t>Доступные операции</w:t>
      </w:r>
    </w:p>
    <w:p w14:paraId="3E076DB2" w14:textId="77777777" w:rsidR="00B631E1" w:rsidRPr="00A34B5C" w:rsidRDefault="00B631E1" w:rsidP="00B631E1">
      <w:pPr>
        <w:pStyle w:val="ASFKNormal"/>
      </w:pPr>
      <w:r w:rsidRPr="00A34B5C">
        <w:t xml:space="preserve">На АРМ </w:t>
      </w:r>
      <w:r>
        <w:t>НУБП</w:t>
      </w:r>
      <w:r w:rsidRPr="00A34B5C">
        <w:t xml:space="preserve"> доступны следующие операции над документом:</w:t>
      </w:r>
    </w:p>
    <w:p w14:paraId="3E08110B" w14:textId="77777777" w:rsidR="00B631E1" w:rsidRDefault="00B631E1" w:rsidP="00B631E1">
      <w:pPr>
        <w:pStyle w:val="ASFKListmark1"/>
      </w:pPr>
      <w:r>
        <w:t>Для исходящих документов:</w:t>
      </w:r>
    </w:p>
    <w:p w14:paraId="5682A27E" w14:textId="77777777" w:rsidR="00B631E1" w:rsidRDefault="00B631E1" w:rsidP="00B631E1">
      <w:pPr>
        <w:pStyle w:val="ASFKListmark2"/>
      </w:pPr>
      <w:r>
        <w:t xml:space="preserve">создание на основе </w:t>
      </w:r>
      <w:r w:rsidR="00DE47ED" w:rsidRPr="00DE47ED">
        <w:t>родительского документа</w:t>
      </w:r>
      <w:r w:rsidRPr="00A34B5C">
        <w:t>;</w:t>
      </w:r>
    </w:p>
    <w:p w14:paraId="6CA0B142" w14:textId="77777777" w:rsidR="00B631E1" w:rsidRDefault="00B631E1" w:rsidP="00B631E1">
      <w:pPr>
        <w:pStyle w:val="ASFKListmark2"/>
      </w:pPr>
      <w:r>
        <w:t>просмотр и редактирование;</w:t>
      </w:r>
    </w:p>
    <w:p w14:paraId="6BBD29FC" w14:textId="77777777" w:rsidR="00B631E1" w:rsidRDefault="00B631E1" w:rsidP="00B631E1">
      <w:pPr>
        <w:pStyle w:val="ASFKListmark2"/>
      </w:pPr>
      <w:r>
        <w:t>копирование и удаление;</w:t>
      </w:r>
    </w:p>
    <w:p w14:paraId="53008FDF" w14:textId="77777777" w:rsidR="00B631E1" w:rsidRDefault="00B631E1" w:rsidP="00B631E1">
      <w:pPr>
        <w:pStyle w:val="ASFKListmark2"/>
      </w:pPr>
      <w:r>
        <w:t>подписание</w:t>
      </w:r>
      <w:r w:rsidR="00AC26E5">
        <w:t>, проверка и удаление</w:t>
      </w:r>
      <w:r w:rsidRPr="00A34B5C">
        <w:t xml:space="preserve"> </w:t>
      </w:r>
      <w:r w:rsidR="0054549C">
        <w:t>ЭП</w:t>
      </w:r>
      <w:r w:rsidRPr="00A34B5C">
        <w:t>;</w:t>
      </w:r>
    </w:p>
    <w:p w14:paraId="579C4A6F" w14:textId="77777777" w:rsidR="00B631E1" w:rsidRDefault="00B631E1" w:rsidP="00B631E1">
      <w:pPr>
        <w:pStyle w:val="ASFKListmark2"/>
      </w:pPr>
      <w:r>
        <w:t>документарный контроль;</w:t>
      </w:r>
    </w:p>
    <w:p w14:paraId="21E057CC" w14:textId="77777777" w:rsidR="00AC26E5" w:rsidRDefault="00B631E1" w:rsidP="00B631E1">
      <w:pPr>
        <w:pStyle w:val="ASFKListmark2"/>
      </w:pPr>
      <w:r>
        <w:t xml:space="preserve">отправка в </w:t>
      </w:r>
      <w:r w:rsidR="00CD4C32">
        <w:t>OEBS</w:t>
      </w:r>
      <w:r w:rsidR="00AC26E5">
        <w:t>;</w:t>
      </w:r>
    </w:p>
    <w:p w14:paraId="3694EDEC" w14:textId="77777777" w:rsidR="00B631E1" w:rsidRDefault="00AC26E5" w:rsidP="00B631E1">
      <w:pPr>
        <w:pStyle w:val="ASFKListmark2"/>
      </w:pPr>
      <w:r>
        <w:t>печать скроллера</w:t>
      </w:r>
      <w:r w:rsidR="00B631E1" w:rsidRPr="00A34B5C">
        <w:t>.</w:t>
      </w:r>
    </w:p>
    <w:p w14:paraId="0A785526" w14:textId="77777777" w:rsidR="00B631E1" w:rsidRDefault="00B631E1" w:rsidP="00B631E1">
      <w:pPr>
        <w:pStyle w:val="ASFKListmark1"/>
      </w:pPr>
      <w:r>
        <w:t>Для входящих документов:</w:t>
      </w:r>
    </w:p>
    <w:p w14:paraId="4567412F" w14:textId="77777777" w:rsidR="00B631E1" w:rsidRDefault="00B631E1" w:rsidP="00B631E1">
      <w:pPr>
        <w:pStyle w:val="ASFKListmark2"/>
      </w:pPr>
      <w:r w:rsidRPr="00A34B5C">
        <w:t>просмотр;</w:t>
      </w:r>
    </w:p>
    <w:p w14:paraId="253C92A0" w14:textId="77777777" w:rsidR="00B631E1" w:rsidRDefault="00B631E1" w:rsidP="00B631E1">
      <w:pPr>
        <w:pStyle w:val="ASFKListmark2"/>
      </w:pPr>
      <w:r>
        <w:t>проверка</w:t>
      </w:r>
      <w:r w:rsidRPr="00A34B5C">
        <w:t xml:space="preserve"> </w:t>
      </w:r>
      <w:r w:rsidR="0054549C">
        <w:t>ЭП</w:t>
      </w:r>
      <w:r w:rsidRPr="00A34B5C">
        <w:t>;</w:t>
      </w:r>
    </w:p>
    <w:p w14:paraId="1FD1C2D8" w14:textId="77777777" w:rsidR="00D0488B" w:rsidRDefault="00D0488B" w:rsidP="00B631E1">
      <w:pPr>
        <w:pStyle w:val="ASFKListmark2"/>
      </w:pPr>
      <w:r>
        <w:t>прием</w:t>
      </w:r>
      <w:r w:rsidR="00B631E1">
        <w:t xml:space="preserve"> из </w:t>
      </w:r>
      <w:r w:rsidR="00CD4C32">
        <w:t>OEBS</w:t>
      </w:r>
      <w:r>
        <w:t>;</w:t>
      </w:r>
    </w:p>
    <w:p w14:paraId="4D2C8D38" w14:textId="77777777" w:rsidR="00DE47ED" w:rsidRPr="00DE47ED" w:rsidRDefault="00DE47ED" w:rsidP="00DE47ED">
      <w:pPr>
        <w:pStyle w:val="ASFKListmark2"/>
      </w:pPr>
      <w:r w:rsidRPr="00DE47ED">
        <w:t>экспорт во внешнюю систему.</w:t>
      </w:r>
    </w:p>
    <w:p w14:paraId="41327263" w14:textId="77777777" w:rsidR="007176EA" w:rsidRDefault="007176EA" w:rsidP="007176EA">
      <w:pPr>
        <w:pStyle w:val="ASFKNormal"/>
      </w:pPr>
      <w:r w:rsidRPr="00C57953">
        <w:t xml:space="preserve">Для создания документа на основе родительского документа необходимо в ЭФ документа нажать на кнопку </w:t>
      </w:r>
      <w:r w:rsidR="00476E1D">
        <w:pict w14:anchorId="205894DA">
          <v:shape id="_x0000_i1436" type="#_x0000_t75" style="width:15.05pt;height:15.05pt">
            <v:imagedata r:id="rId121" o:title="Snap17"/>
          </v:shape>
        </w:pict>
      </w:r>
      <w:r w:rsidRPr="00C57953">
        <w:t xml:space="preserve"> (Выбрать родительский документ), выбрать тип родительского документа: </w:t>
      </w:r>
    </w:p>
    <w:p w14:paraId="475B2006" w14:textId="77777777" w:rsidR="007176EA" w:rsidRPr="00A037EB" w:rsidRDefault="007176EA" w:rsidP="007176EA">
      <w:pPr>
        <w:pStyle w:val="ASFKListmark1"/>
      </w:pPr>
      <w:r w:rsidRPr="00A037EB">
        <w:t>«Заявка на кассовый расход (сокращенная)»;</w:t>
      </w:r>
    </w:p>
    <w:p w14:paraId="0DE85AC7" w14:textId="77777777" w:rsidR="007176EA" w:rsidRDefault="007176EA" w:rsidP="007176EA">
      <w:pPr>
        <w:pStyle w:val="ASFKListmark1"/>
      </w:pPr>
      <w:r w:rsidRPr="00C57953">
        <w:t>«</w:t>
      </w:r>
      <w:r>
        <w:t>Запрос о получении информации по ЭПС участника</w:t>
      </w:r>
      <w:r w:rsidRPr="00C57953">
        <w:t>»;</w:t>
      </w:r>
    </w:p>
    <w:p w14:paraId="25EF3A8B" w14:textId="77777777" w:rsidR="007176EA" w:rsidRPr="00C57953" w:rsidRDefault="007176EA" w:rsidP="007176EA">
      <w:pPr>
        <w:pStyle w:val="ASFKListmark1"/>
      </w:pPr>
      <w:r w:rsidRPr="00C57953">
        <w:t xml:space="preserve">«Платежное поручение», </w:t>
      </w:r>
    </w:p>
    <w:p w14:paraId="65A5AD74" w14:textId="77777777" w:rsidR="007176EA" w:rsidRPr="00A037EB" w:rsidRDefault="007176EA" w:rsidP="007176EA">
      <w:pPr>
        <w:pStyle w:val="ASFKListmark1"/>
      </w:pPr>
      <w:r w:rsidRPr="00A037EB">
        <w:t>«Заявка на кассовый расход»;</w:t>
      </w:r>
    </w:p>
    <w:p w14:paraId="1FFC1582" w14:textId="77777777" w:rsidR="007176EA" w:rsidRDefault="007176EA" w:rsidP="007176EA">
      <w:pPr>
        <w:pStyle w:val="ASFKNormal"/>
      </w:pPr>
      <w:r w:rsidRPr="00C57953">
        <w:t>а затем сам родительский документ. Все необходимые поля заполнятся автоматически.</w:t>
      </w:r>
    </w:p>
    <w:p w14:paraId="24D1D1F4" w14:textId="77777777" w:rsidR="007176EA" w:rsidRDefault="007176EA" w:rsidP="007176EA">
      <w:pPr>
        <w:pStyle w:val="ASFKNormal"/>
      </w:pPr>
      <w:r>
        <w:t>Для всех типов родительских документов, кроме «Запрос на получение информации по ЭПС участника» действует следующий фильтр отбора доступных документов:</w:t>
      </w:r>
    </w:p>
    <w:p w14:paraId="20703A2F" w14:textId="77777777" w:rsidR="007176EA" w:rsidRDefault="007176EA" w:rsidP="007176EA">
      <w:pPr>
        <w:pStyle w:val="ASFKListmark1"/>
      </w:pPr>
      <w:r>
        <w:t>статус 344 «Отправлен в банк»;</w:t>
      </w:r>
    </w:p>
    <w:p w14:paraId="0C74EDED" w14:textId="77777777" w:rsidR="007176EA" w:rsidRDefault="007176EA" w:rsidP="007176EA">
      <w:pPr>
        <w:pStyle w:val="ASFKListmark1"/>
      </w:pPr>
      <w:r>
        <w:t>статус 99Ч «Исполнен частично»;</w:t>
      </w:r>
    </w:p>
    <w:p w14:paraId="7CD85032" w14:textId="77777777" w:rsidR="007176EA" w:rsidRDefault="007176EA" w:rsidP="007176EA">
      <w:pPr>
        <w:pStyle w:val="ASFKListmark1"/>
      </w:pPr>
      <w:r>
        <w:lastRenderedPageBreak/>
        <w:t>999 «Исполнен».</w:t>
      </w:r>
    </w:p>
    <w:p w14:paraId="118989B9" w14:textId="77777777" w:rsidR="007176EA" w:rsidRPr="00C57953" w:rsidRDefault="007176EA" w:rsidP="007176EA">
      <w:pPr>
        <w:pStyle w:val="ASFKNormal"/>
      </w:pPr>
      <w:r w:rsidRPr="00413888">
        <w:t>При выборе родительского документа, у которого расчетный</w:t>
      </w:r>
      <w:r>
        <w:t xml:space="preserve"> счет</w:t>
      </w:r>
      <w:r w:rsidRPr="00413888">
        <w:t xml:space="preserve"> получателя и его БИК</w:t>
      </w:r>
      <w:r>
        <w:t>,</w:t>
      </w:r>
      <w:r w:rsidRPr="00413888">
        <w:t xml:space="preserve"> равен расчетному счету отправителя и его </w:t>
      </w:r>
      <w:r w:rsidRPr="005C500E">
        <w:rPr>
          <w:rStyle w:val="ASFKReporterror"/>
        </w:rPr>
        <w:t>БИКу</w:t>
      </w:r>
      <w:r w:rsidRPr="00413888">
        <w:t xml:space="preserve"> (внебанковский документ) тип сформированного документа</w:t>
      </w:r>
      <w:r>
        <w:t>,</w:t>
      </w:r>
      <w:r w:rsidRPr="00413888">
        <w:t xml:space="preserve"> присв</w:t>
      </w:r>
      <w:r>
        <w:t>аивается</w:t>
      </w:r>
      <w:r w:rsidRPr="00413888">
        <w:t xml:space="preserve"> «В44». По умолчанию указ</w:t>
      </w:r>
      <w:r>
        <w:t>ывается</w:t>
      </w:r>
      <w:r w:rsidRPr="00413888">
        <w:t xml:space="preserve"> «Номер реквизита (поля)» равным «22» без возможности редактирования пользователем.</w:t>
      </w:r>
    </w:p>
    <w:p w14:paraId="647545E9" w14:textId="77777777" w:rsidR="00B631E1" w:rsidRPr="00A34B5C" w:rsidRDefault="00B631E1" w:rsidP="00B631E1">
      <w:pPr>
        <w:pStyle w:val="41"/>
      </w:pPr>
      <w:r w:rsidRPr="00A34B5C">
        <w:t>Экранная форма документа</w:t>
      </w:r>
    </w:p>
    <w:p w14:paraId="0207F555" w14:textId="77777777" w:rsidR="00B631E1" w:rsidRPr="00A34B5C" w:rsidRDefault="00B631E1" w:rsidP="00B631E1">
      <w:pPr>
        <w:pStyle w:val="ASFKNormal"/>
      </w:pPr>
      <w:r w:rsidRPr="00A34B5C">
        <w:t xml:space="preserve">ЭФ </w:t>
      </w:r>
      <w:r>
        <w:t xml:space="preserve">документа </w:t>
      </w:r>
      <w:r w:rsidR="004803D6">
        <w:t>«</w:t>
      </w:r>
      <w:r w:rsidR="00504948">
        <w:t>Ответ на запрос (уведомление) по ЭПС участника</w:t>
      </w:r>
      <w:r w:rsidR="004803D6">
        <w:t>»</w:t>
      </w:r>
      <w:r w:rsidRPr="00A34B5C">
        <w:t xml:space="preserve"> представлена на р</w:t>
      </w:r>
      <w:r w:rsidRPr="00AE58D3">
        <w:t>и</w:t>
      </w:r>
      <w:r w:rsidRPr="00A34B5C">
        <w:t>сунке </w:t>
      </w:r>
      <w:r>
        <w:fldChar w:fldCharType="begin"/>
      </w:r>
      <w:r>
        <w:instrText xml:space="preserve"> REF _Ref423442363 \h </w:instrText>
      </w:r>
      <w:r>
        <w:fldChar w:fldCharType="separate"/>
      </w:r>
      <w:r w:rsidR="00476E1D">
        <w:rPr>
          <w:noProof/>
        </w:rPr>
        <w:t>310</w:t>
      </w:r>
      <w:r>
        <w:fldChar w:fldCharType="end"/>
      </w:r>
      <w:r>
        <w:t>.</w:t>
      </w:r>
    </w:p>
    <w:p w14:paraId="065B70C2" w14:textId="77777777" w:rsidR="00B631E1" w:rsidRPr="00EB7DBE" w:rsidRDefault="00476E1D" w:rsidP="00B631E1">
      <w:pPr>
        <w:pStyle w:val="ASFKFigure"/>
      </w:pPr>
      <w:r>
        <w:lastRenderedPageBreak/>
        <w:pict w14:anchorId="01533482">
          <v:shape id="_x0000_i1437" type="#_x0000_t75" style="width:6in;height:677.3pt">
            <v:imagedata r:id="rId380" o:title="ЭФ"/>
          </v:shape>
        </w:pict>
      </w:r>
    </w:p>
    <w:p w14:paraId="7D0182C4" w14:textId="77777777" w:rsidR="00B631E1" w:rsidRPr="00A34B5C" w:rsidRDefault="00B631E1" w:rsidP="00B631E1">
      <w:pPr>
        <w:pStyle w:val="ASFKFigName"/>
      </w:pPr>
      <w:r w:rsidRPr="00A34B5C">
        <w:fldChar w:fldCharType="begin"/>
      </w:r>
      <w:r w:rsidRPr="00A34B5C">
        <w:instrText xml:space="preserve"> SEQ Рисунок \* ARABIC </w:instrText>
      </w:r>
      <w:r w:rsidRPr="00A34B5C">
        <w:fldChar w:fldCharType="separate"/>
      </w:r>
      <w:bookmarkStart w:id="1992" w:name="_Ref423442363"/>
      <w:bookmarkStart w:id="1993" w:name="_Toc82692279"/>
      <w:r w:rsidR="00476E1D">
        <w:rPr>
          <w:noProof/>
        </w:rPr>
        <w:t>310</w:t>
      </w:r>
      <w:bookmarkEnd w:id="1992"/>
      <w:r w:rsidRPr="00A34B5C">
        <w:fldChar w:fldCharType="end"/>
      </w:r>
      <w:r w:rsidRPr="00A34B5C">
        <w:t xml:space="preserve">. ЭФ </w:t>
      </w:r>
      <w:r>
        <w:t xml:space="preserve">документа </w:t>
      </w:r>
      <w:r w:rsidR="004803D6">
        <w:t>«</w:t>
      </w:r>
      <w:r w:rsidR="00504948">
        <w:t>Ответ на запрос (уведомление) по ЭПС участника</w:t>
      </w:r>
      <w:r w:rsidR="004803D6">
        <w:t>»</w:t>
      </w:r>
      <w:bookmarkEnd w:id="1993"/>
    </w:p>
    <w:p w14:paraId="3E028431" w14:textId="77777777" w:rsidR="00B631E1" w:rsidRPr="00A34B5C" w:rsidRDefault="00B631E1" w:rsidP="00B631E1">
      <w:pPr>
        <w:pStyle w:val="ASFKNormal"/>
      </w:pPr>
      <w:r w:rsidRPr="00AB7803">
        <w:lastRenderedPageBreak/>
        <w:t>Перечень полей документа</w:t>
      </w:r>
      <w:r w:rsidRPr="00A34B5C">
        <w:t xml:space="preserve"> </w:t>
      </w:r>
      <w:r w:rsidR="004803D6">
        <w:t>«</w:t>
      </w:r>
      <w:r w:rsidR="00504948">
        <w:t>Ответ на запрос (уведомление) по ЭПС участника</w:t>
      </w:r>
      <w:r w:rsidR="004803D6">
        <w:t>»</w:t>
      </w:r>
      <w:r w:rsidRPr="00A34B5C">
        <w:t xml:space="preserve"> </w:t>
      </w:r>
      <w:r w:rsidR="00B33BD1">
        <w:t>приведен в таблице</w:t>
      </w:r>
      <w:r w:rsidR="00715571" w:rsidRPr="007B2273">
        <w:t> </w:t>
      </w:r>
      <w:r>
        <w:fldChar w:fldCharType="begin"/>
      </w:r>
      <w:r>
        <w:instrText xml:space="preserve"> REF _Ref423442220 \h </w:instrText>
      </w:r>
      <w:r>
        <w:fldChar w:fldCharType="separate"/>
      </w:r>
      <w:r w:rsidR="00476E1D">
        <w:rPr>
          <w:noProof/>
        </w:rPr>
        <w:t>196</w:t>
      </w:r>
      <w:r>
        <w:fldChar w:fldCharType="end"/>
      </w:r>
      <w:r>
        <w:t>.</w:t>
      </w:r>
    </w:p>
    <w:p w14:paraId="01962532" w14:textId="77777777" w:rsidR="00B631E1" w:rsidRPr="00A34B5C" w:rsidRDefault="000B34EE" w:rsidP="00B631E1">
      <w:pPr>
        <w:pStyle w:val="ASFKNameTable"/>
      </w:pPr>
      <w:r>
        <w:rPr>
          <w:noProof/>
        </w:rPr>
        <w:fldChar w:fldCharType="begin"/>
      </w:r>
      <w:r>
        <w:rPr>
          <w:noProof/>
        </w:rPr>
        <w:instrText xml:space="preserve"> SEQ Таблица \* ARABIC </w:instrText>
      </w:r>
      <w:r>
        <w:rPr>
          <w:noProof/>
        </w:rPr>
        <w:fldChar w:fldCharType="separate"/>
      </w:r>
      <w:bookmarkStart w:id="1994" w:name="_Ref423442220"/>
      <w:bookmarkStart w:id="1995" w:name="_Toc82691920"/>
      <w:r w:rsidR="00476E1D">
        <w:rPr>
          <w:noProof/>
        </w:rPr>
        <w:t>196</w:t>
      </w:r>
      <w:bookmarkEnd w:id="1994"/>
      <w:r>
        <w:rPr>
          <w:noProof/>
        </w:rPr>
        <w:fldChar w:fldCharType="end"/>
      </w:r>
      <w:r w:rsidR="00B631E1" w:rsidRPr="00A34B5C">
        <w:t xml:space="preserve">. Описание полей документа </w:t>
      </w:r>
      <w:r w:rsidR="004803D6">
        <w:t>«</w:t>
      </w:r>
      <w:r w:rsidR="00504948">
        <w:t>Ответ на запрос (уведомление) по ЭПС участника</w:t>
      </w:r>
      <w:r w:rsidR="004803D6">
        <w:t>»</w:t>
      </w:r>
      <w:bookmarkEnd w:id="199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91"/>
        <w:gridCol w:w="6161"/>
      </w:tblGrid>
      <w:tr w:rsidR="00B631E1" w:rsidRPr="00A34B5C" w14:paraId="4DE64233" w14:textId="77777777" w:rsidTr="004834F0">
        <w:trPr>
          <w:trHeight w:val="305"/>
          <w:tblHeader/>
        </w:trPr>
        <w:tc>
          <w:tcPr>
            <w:tcW w:w="184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81D9706" w14:textId="77777777" w:rsidR="00B631E1" w:rsidRPr="00FB42AD" w:rsidRDefault="00B631E1" w:rsidP="0020767F">
            <w:pPr>
              <w:pStyle w:val="ASFKTableHead"/>
            </w:pPr>
            <w:r w:rsidRPr="00FB42AD">
              <w:t>Наименование поля</w:t>
            </w:r>
          </w:p>
        </w:tc>
        <w:tc>
          <w:tcPr>
            <w:tcW w:w="315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2237B34C" w14:textId="77777777" w:rsidR="00B631E1" w:rsidRPr="00FB42AD" w:rsidRDefault="00B631E1" w:rsidP="0020767F">
            <w:pPr>
              <w:pStyle w:val="ASFKTableHead"/>
            </w:pPr>
            <w:r w:rsidRPr="00FB42AD">
              <w:t>Описание поля</w:t>
            </w:r>
          </w:p>
        </w:tc>
      </w:tr>
      <w:tr w:rsidR="00B631E1" w:rsidRPr="00A34B5C" w14:paraId="27E33884" w14:textId="77777777" w:rsidTr="004834F0">
        <w:tc>
          <w:tcPr>
            <w:tcW w:w="1841" w:type="pct"/>
            <w:shd w:val="clear" w:color="auto" w:fill="auto"/>
          </w:tcPr>
          <w:p w14:paraId="15868555" w14:textId="77777777" w:rsidR="00B631E1" w:rsidRPr="00C24029" w:rsidRDefault="00B631E1" w:rsidP="004834F0">
            <w:pPr>
              <w:pStyle w:val="ASFKTablenorm"/>
              <w:ind w:left="57" w:right="57"/>
            </w:pPr>
            <w:r w:rsidRPr="00C24029">
              <w:t>Дата ответа</w:t>
            </w:r>
          </w:p>
        </w:tc>
        <w:tc>
          <w:tcPr>
            <w:tcW w:w="3159" w:type="pct"/>
            <w:shd w:val="clear" w:color="auto" w:fill="auto"/>
          </w:tcPr>
          <w:p w14:paraId="64B5C972" w14:textId="77777777" w:rsidR="00B631E1" w:rsidRPr="00C24029" w:rsidRDefault="00B631E1" w:rsidP="004834F0">
            <w:pPr>
              <w:pStyle w:val="ASFKTablenorm"/>
              <w:ind w:left="57" w:right="57"/>
            </w:pPr>
            <w:r w:rsidRPr="00C24029">
              <w:t xml:space="preserve">Дата составления ЭС. </w:t>
            </w:r>
          </w:p>
          <w:p w14:paraId="2CFE03C4" w14:textId="77777777" w:rsidR="00B631E1" w:rsidRPr="00C24029" w:rsidRDefault="00B631E1" w:rsidP="004834F0">
            <w:pPr>
              <w:pStyle w:val="ASFKTablenorm"/>
              <w:ind w:left="57" w:right="57"/>
            </w:pPr>
            <w:r w:rsidRPr="00C24029">
              <w:t>Заполняется текущей датой.</w:t>
            </w:r>
          </w:p>
        </w:tc>
      </w:tr>
      <w:tr w:rsidR="00B631E1" w:rsidRPr="00A34B5C" w14:paraId="259D0426" w14:textId="77777777" w:rsidTr="004834F0">
        <w:tc>
          <w:tcPr>
            <w:tcW w:w="1841" w:type="pct"/>
            <w:shd w:val="clear" w:color="auto" w:fill="auto"/>
          </w:tcPr>
          <w:p w14:paraId="52FBF047" w14:textId="77777777" w:rsidR="00B631E1" w:rsidRPr="00C24029" w:rsidRDefault="00B631E1" w:rsidP="004834F0">
            <w:pPr>
              <w:pStyle w:val="ASFKTablenorm"/>
              <w:ind w:left="57" w:right="57"/>
            </w:pPr>
            <w:r w:rsidRPr="00C24029">
              <w:t>Код запроса</w:t>
            </w:r>
          </w:p>
        </w:tc>
        <w:tc>
          <w:tcPr>
            <w:tcW w:w="3159" w:type="pct"/>
            <w:shd w:val="clear" w:color="auto" w:fill="auto"/>
          </w:tcPr>
          <w:p w14:paraId="263DA2D8" w14:textId="77777777" w:rsidR="00B631E1" w:rsidRPr="00C24029" w:rsidRDefault="00B631E1" w:rsidP="004834F0">
            <w:pPr>
              <w:pStyle w:val="ASFKTablenorm"/>
              <w:ind w:left="57" w:right="57"/>
            </w:pPr>
            <w:r w:rsidRPr="00C24029">
              <w:t>Код запроса родительского документа.</w:t>
            </w:r>
          </w:p>
        </w:tc>
      </w:tr>
      <w:tr w:rsidR="00B631E1" w:rsidRPr="00A34B5C" w14:paraId="245218D3" w14:textId="77777777" w:rsidTr="004834F0">
        <w:tc>
          <w:tcPr>
            <w:tcW w:w="1841" w:type="pct"/>
            <w:shd w:val="clear" w:color="auto" w:fill="auto"/>
          </w:tcPr>
          <w:p w14:paraId="13B4EAD1" w14:textId="77777777" w:rsidR="00B631E1" w:rsidRPr="00C24029" w:rsidRDefault="00B631E1" w:rsidP="004834F0">
            <w:pPr>
              <w:pStyle w:val="ASFKTablenorm"/>
              <w:ind w:left="57" w:right="57"/>
            </w:pPr>
            <w:r w:rsidRPr="00C24029">
              <w:t>Код ответа</w:t>
            </w:r>
          </w:p>
        </w:tc>
        <w:tc>
          <w:tcPr>
            <w:tcW w:w="3159" w:type="pct"/>
            <w:shd w:val="clear" w:color="auto" w:fill="auto"/>
          </w:tcPr>
          <w:p w14:paraId="1EA11291" w14:textId="77777777" w:rsidR="00B631E1" w:rsidRPr="00C24029" w:rsidRDefault="00B631E1" w:rsidP="004834F0">
            <w:pPr>
              <w:pStyle w:val="ASFKTablenorm"/>
              <w:ind w:left="57" w:right="57"/>
            </w:pPr>
            <w:r w:rsidRPr="00C24029">
              <w:t>Код ответа. Выбирается из кодов ответа.</w:t>
            </w:r>
          </w:p>
        </w:tc>
      </w:tr>
      <w:tr w:rsidR="00B631E1" w:rsidRPr="00A34B5C" w14:paraId="0FC324D9" w14:textId="77777777" w:rsidTr="004834F0">
        <w:tc>
          <w:tcPr>
            <w:tcW w:w="1841" w:type="pct"/>
            <w:shd w:val="clear" w:color="auto" w:fill="auto"/>
          </w:tcPr>
          <w:p w14:paraId="7C8F0973" w14:textId="77777777" w:rsidR="00B631E1" w:rsidRPr="00C24029" w:rsidRDefault="00B631E1" w:rsidP="004834F0">
            <w:pPr>
              <w:pStyle w:val="ASFKTablenorm"/>
              <w:ind w:left="57" w:right="57"/>
            </w:pPr>
            <w:r w:rsidRPr="00C24029">
              <w:t>Ответ</w:t>
            </w:r>
          </w:p>
        </w:tc>
        <w:tc>
          <w:tcPr>
            <w:tcW w:w="3159" w:type="pct"/>
            <w:shd w:val="clear" w:color="auto" w:fill="auto"/>
          </w:tcPr>
          <w:p w14:paraId="166A86D4" w14:textId="77777777" w:rsidR="00B631E1" w:rsidRPr="00C24029" w:rsidRDefault="00B631E1" w:rsidP="004834F0">
            <w:pPr>
              <w:pStyle w:val="ASFKTablenorm"/>
              <w:ind w:left="57" w:right="57"/>
            </w:pPr>
            <w:r w:rsidRPr="00C24029">
              <w:t>Заполняется в ВФ на основании записи из кодов ответа, на</w:t>
            </w:r>
            <w:r w:rsidRPr="00B631E1">
              <w:t>й</w:t>
            </w:r>
            <w:r w:rsidRPr="00C24029">
              <w:t>денной по коду.</w:t>
            </w:r>
          </w:p>
        </w:tc>
      </w:tr>
      <w:tr w:rsidR="00B631E1" w:rsidRPr="00A34B5C" w14:paraId="7D6DB235" w14:textId="77777777" w:rsidTr="004834F0">
        <w:tc>
          <w:tcPr>
            <w:tcW w:w="5000" w:type="pct"/>
            <w:gridSpan w:val="2"/>
            <w:shd w:val="clear" w:color="auto" w:fill="auto"/>
          </w:tcPr>
          <w:p w14:paraId="4C69444A" w14:textId="77777777" w:rsidR="00B631E1" w:rsidRPr="00C24029" w:rsidRDefault="00B631E1" w:rsidP="004834F0">
            <w:pPr>
              <w:pStyle w:val="ASFKTablenorm"/>
              <w:ind w:left="57" w:right="57"/>
            </w:pPr>
            <w:r w:rsidRPr="00C24029">
              <w:t xml:space="preserve">Группа </w:t>
            </w:r>
            <w:r w:rsidR="004803D6">
              <w:t>«</w:t>
            </w:r>
            <w:r w:rsidRPr="00C24029">
              <w:t>Идентификаторы исходного ЭПС</w:t>
            </w:r>
            <w:r w:rsidR="004803D6">
              <w:t>»</w:t>
            </w:r>
          </w:p>
        </w:tc>
      </w:tr>
      <w:tr w:rsidR="00B631E1" w:rsidRPr="00A34B5C" w14:paraId="342B1F87" w14:textId="77777777" w:rsidTr="004834F0">
        <w:tc>
          <w:tcPr>
            <w:tcW w:w="1841" w:type="pct"/>
            <w:shd w:val="clear" w:color="auto" w:fill="auto"/>
          </w:tcPr>
          <w:p w14:paraId="745A8799" w14:textId="77777777" w:rsidR="00B631E1" w:rsidRPr="00C24029" w:rsidRDefault="00B631E1" w:rsidP="004834F0">
            <w:pPr>
              <w:pStyle w:val="ASFKTablenorm"/>
              <w:ind w:left="57" w:right="57"/>
            </w:pPr>
            <w:r w:rsidRPr="00C24029">
              <w:t>Номер</w:t>
            </w:r>
          </w:p>
        </w:tc>
        <w:tc>
          <w:tcPr>
            <w:tcW w:w="3159" w:type="pct"/>
            <w:shd w:val="clear" w:color="auto" w:fill="auto"/>
          </w:tcPr>
          <w:p w14:paraId="5010EB99" w14:textId="77777777" w:rsidR="00B631E1" w:rsidRPr="00C24029" w:rsidRDefault="00B631E1" w:rsidP="004834F0">
            <w:pPr>
              <w:pStyle w:val="ASFKTablenorm"/>
              <w:ind w:left="57" w:right="57"/>
            </w:pPr>
            <w:r w:rsidRPr="00C24029">
              <w:t>Номер ЭС в течение опердня родительского док</w:t>
            </w:r>
            <w:r w:rsidRPr="00F35A43">
              <w:t>у</w:t>
            </w:r>
            <w:r w:rsidRPr="00C24029">
              <w:t>мента.</w:t>
            </w:r>
          </w:p>
        </w:tc>
      </w:tr>
      <w:tr w:rsidR="00B631E1" w:rsidRPr="00A34B5C" w14:paraId="1CA08922" w14:textId="77777777" w:rsidTr="004834F0">
        <w:tc>
          <w:tcPr>
            <w:tcW w:w="1841" w:type="pct"/>
            <w:shd w:val="clear" w:color="auto" w:fill="auto"/>
          </w:tcPr>
          <w:p w14:paraId="75655ACD" w14:textId="77777777" w:rsidR="00B631E1" w:rsidRPr="00C24029" w:rsidRDefault="00B631E1" w:rsidP="004834F0">
            <w:pPr>
              <w:pStyle w:val="ASFKTablenorm"/>
              <w:ind w:left="57" w:right="57"/>
            </w:pPr>
            <w:r w:rsidRPr="00C24029">
              <w:t>Дата</w:t>
            </w:r>
          </w:p>
        </w:tc>
        <w:tc>
          <w:tcPr>
            <w:tcW w:w="3159" w:type="pct"/>
            <w:shd w:val="clear" w:color="auto" w:fill="auto"/>
          </w:tcPr>
          <w:p w14:paraId="4C5965BB" w14:textId="77777777" w:rsidR="00B631E1" w:rsidRPr="00C24029" w:rsidRDefault="00B631E1" w:rsidP="004834F0">
            <w:pPr>
              <w:pStyle w:val="ASFKTablenorm"/>
              <w:ind w:left="57" w:right="57"/>
            </w:pPr>
            <w:r w:rsidRPr="00C24029">
              <w:t>Дата составления ЭС родительского документа.</w:t>
            </w:r>
          </w:p>
        </w:tc>
      </w:tr>
      <w:tr w:rsidR="00B631E1" w:rsidRPr="00A34B5C" w14:paraId="4C74357D" w14:textId="77777777" w:rsidTr="004834F0">
        <w:tc>
          <w:tcPr>
            <w:tcW w:w="5000" w:type="pct"/>
            <w:gridSpan w:val="2"/>
            <w:shd w:val="clear" w:color="auto" w:fill="auto"/>
          </w:tcPr>
          <w:p w14:paraId="55B99ACB" w14:textId="77777777" w:rsidR="00B631E1" w:rsidRPr="00C24029" w:rsidRDefault="00B631E1" w:rsidP="004834F0">
            <w:pPr>
              <w:pStyle w:val="ASFKTablenorm"/>
              <w:ind w:left="57" w:right="57"/>
            </w:pPr>
            <w:r w:rsidRPr="00C24029">
              <w:t xml:space="preserve">Группа </w:t>
            </w:r>
            <w:r w:rsidR="004803D6">
              <w:t>«</w:t>
            </w:r>
            <w:r w:rsidRPr="00C24029">
              <w:t xml:space="preserve">Реквизиты ЭПС, поясняющие </w:t>
            </w:r>
            <w:r w:rsidR="00B35BF1">
              <w:t>ответ</w:t>
            </w:r>
            <w:r w:rsidR="004803D6">
              <w:t>»</w:t>
            </w:r>
          </w:p>
        </w:tc>
      </w:tr>
      <w:tr w:rsidR="00B631E1" w:rsidRPr="00A34B5C" w14:paraId="1C28BBDB" w14:textId="77777777" w:rsidTr="004834F0">
        <w:tc>
          <w:tcPr>
            <w:tcW w:w="1841" w:type="pct"/>
            <w:shd w:val="clear" w:color="auto" w:fill="auto"/>
          </w:tcPr>
          <w:p w14:paraId="2134CACA" w14:textId="77777777" w:rsidR="00B631E1" w:rsidRPr="00C24029" w:rsidRDefault="00B35BF1" w:rsidP="004834F0">
            <w:pPr>
              <w:pStyle w:val="ASFKTablenorm"/>
              <w:ind w:left="57" w:right="57"/>
            </w:pPr>
            <w:r>
              <w:t>Номер распоряжения</w:t>
            </w:r>
          </w:p>
        </w:tc>
        <w:tc>
          <w:tcPr>
            <w:tcW w:w="3159" w:type="pct"/>
            <w:shd w:val="clear" w:color="auto" w:fill="auto"/>
          </w:tcPr>
          <w:p w14:paraId="01545AB6" w14:textId="77777777" w:rsidR="00B631E1" w:rsidRPr="00C24029" w:rsidRDefault="00B35BF1" w:rsidP="004834F0">
            <w:pPr>
              <w:pStyle w:val="ASFKTablenorm"/>
              <w:ind w:left="57" w:right="57"/>
            </w:pPr>
            <w:r>
              <w:t>Заполняется значениями соответствующих полей документа-основания.</w:t>
            </w:r>
          </w:p>
        </w:tc>
      </w:tr>
      <w:tr w:rsidR="00B631E1" w:rsidRPr="00A34B5C" w14:paraId="04B88DAF" w14:textId="77777777" w:rsidTr="004834F0">
        <w:tc>
          <w:tcPr>
            <w:tcW w:w="1841" w:type="pct"/>
            <w:shd w:val="clear" w:color="auto" w:fill="auto"/>
          </w:tcPr>
          <w:p w14:paraId="61BB7BD4" w14:textId="77777777" w:rsidR="00B631E1" w:rsidRPr="00C24029" w:rsidRDefault="00B35BF1" w:rsidP="004834F0">
            <w:pPr>
              <w:pStyle w:val="ASFKTablenorm"/>
              <w:ind w:left="57" w:right="57"/>
            </w:pPr>
            <w:r>
              <w:t>Дата составления распоряжения</w:t>
            </w:r>
          </w:p>
        </w:tc>
        <w:tc>
          <w:tcPr>
            <w:tcW w:w="3159" w:type="pct"/>
            <w:shd w:val="clear" w:color="auto" w:fill="auto"/>
          </w:tcPr>
          <w:p w14:paraId="708A4CFE" w14:textId="77777777" w:rsidR="00B631E1" w:rsidRPr="00C24029" w:rsidRDefault="00B35BF1" w:rsidP="004834F0">
            <w:pPr>
              <w:pStyle w:val="ASFKTablenorm"/>
              <w:ind w:left="57" w:right="57"/>
            </w:pPr>
            <w:r>
              <w:t>Заполняется значениями соответствующих полей документа-основания.</w:t>
            </w:r>
          </w:p>
        </w:tc>
      </w:tr>
      <w:tr w:rsidR="00B631E1" w:rsidRPr="00A34B5C" w14:paraId="499126A5" w14:textId="77777777" w:rsidTr="004834F0">
        <w:tc>
          <w:tcPr>
            <w:tcW w:w="1841" w:type="pct"/>
            <w:shd w:val="clear" w:color="auto" w:fill="auto"/>
          </w:tcPr>
          <w:p w14:paraId="37202B25" w14:textId="77777777" w:rsidR="00B631E1" w:rsidRPr="00C24029" w:rsidRDefault="00B631E1" w:rsidP="004834F0">
            <w:pPr>
              <w:pStyle w:val="ASFKTablenorm"/>
              <w:ind w:left="57" w:right="57"/>
            </w:pPr>
            <w:r w:rsidRPr="00C24029">
              <w:t>Расчетный счет плательщика</w:t>
            </w:r>
          </w:p>
        </w:tc>
        <w:tc>
          <w:tcPr>
            <w:tcW w:w="3159" w:type="pct"/>
            <w:shd w:val="clear" w:color="auto" w:fill="auto"/>
          </w:tcPr>
          <w:p w14:paraId="68240999" w14:textId="77777777" w:rsidR="00B631E1" w:rsidRPr="00C24029" w:rsidRDefault="00B631E1" w:rsidP="004834F0">
            <w:pPr>
              <w:pStyle w:val="ASFKTablenorm"/>
              <w:ind w:left="57" w:right="57"/>
            </w:pPr>
            <w:r w:rsidRPr="00C24029">
              <w:t>Номер банковского (лицевого) счета плательщика родительск</w:t>
            </w:r>
            <w:r w:rsidRPr="00B631E1">
              <w:t>о</w:t>
            </w:r>
            <w:r w:rsidRPr="00C24029">
              <w:t>го документа.</w:t>
            </w:r>
          </w:p>
        </w:tc>
      </w:tr>
      <w:tr w:rsidR="00B631E1" w:rsidRPr="00A34B5C" w14:paraId="671080AD" w14:textId="77777777" w:rsidTr="004834F0">
        <w:tc>
          <w:tcPr>
            <w:tcW w:w="1841" w:type="pct"/>
            <w:shd w:val="clear" w:color="auto" w:fill="auto"/>
          </w:tcPr>
          <w:p w14:paraId="60846FA4" w14:textId="77777777" w:rsidR="00B631E1" w:rsidRPr="00C24029" w:rsidRDefault="00B631E1" w:rsidP="004834F0">
            <w:pPr>
              <w:pStyle w:val="ASFKTablenorm"/>
              <w:ind w:left="57" w:right="57"/>
            </w:pPr>
            <w:r w:rsidRPr="00C24029">
              <w:t>Расчетный счет получателя</w:t>
            </w:r>
          </w:p>
        </w:tc>
        <w:tc>
          <w:tcPr>
            <w:tcW w:w="3159" w:type="pct"/>
            <w:shd w:val="clear" w:color="auto" w:fill="auto"/>
          </w:tcPr>
          <w:p w14:paraId="53BBCF67" w14:textId="77777777" w:rsidR="00B631E1" w:rsidRPr="00C24029" w:rsidRDefault="00B631E1" w:rsidP="004834F0">
            <w:pPr>
              <w:pStyle w:val="ASFKTablenorm"/>
              <w:ind w:left="57" w:right="57"/>
            </w:pPr>
            <w:r w:rsidRPr="00C24029">
              <w:t>Номер банковского (лицевого) счета получателя родительск</w:t>
            </w:r>
            <w:r w:rsidRPr="00F35A43">
              <w:t>о</w:t>
            </w:r>
            <w:r w:rsidRPr="00C24029">
              <w:t>го документа.</w:t>
            </w:r>
          </w:p>
        </w:tc>
      </w:tr>
      <w:tr w:rsidR="00B631E1" w:rsidRPr="00A34B5C" w14:paraId="7F8FB4D9" w14:textId="77777777" w:rsidTr="004834F0">
        <w:tc>
          <w:tcPr>
            <w:tcW w:w="1841" w:type="pct"/>
            <w:shd w:val="clear" w:color="auto" w:fill="auto"/>
          </w:tcPr>
          <w:p w14:paraId="7F255A04" w14:textId="77777777" w:rsidR="00B631E1" w:rsidRPr="00C24029" w:rsidRDefault="00B631E1" w:rsidP="004834F0">
            <w:pPr>
              <w:pStyle w:val="ASFKTablenorm"/>
              <w:ind w:left="57" w:right="57"/>
            </w:pPr>
            <w:r w:rsidRPr="00C24029">
              <w:t>Сумма</w:t>
            </w:r>
          </w:p>
        </w:tc>
        <w:tc>
          <w:tcPr>
            <w:tcW w:w="3159" w:type="pct"/>
            <w:shd w:val="clear" w:color="auto" w:fill="auto"/>
          </w:tcPr>
          <w:p w14:paraId="56FB3E3E" w14:textId="77777777" w:rsidR="00B631E1" w:rsidRPr="00C24029" w:rsidRDefault="00B631E1" w:rsidP="004834F0">
            <w:pPr>
              <w:pStyle w:val="ASFKTablenorm"/>
              <w:ind w:left="57" w:right="57"/>
            </w:pPr>
            <w:r w:rsidRPr="00C24029">
              <w:t>Сумма родительского документа.</w:t>
            </w:r>
          </w:p>
        </w:tc>
      </w:tr>
      <w:tr w:rsidR="00B631E1" w:rsidRPr="00A34B5C" w14:paraId="40CC6B11" w14:textId="77777777" w:rsidTr="004834F0">
        <w:tc>
          <w:tcPr>
            <w:tcW w:w="1841" w:type="pct"/>
            <w:shd w:val="clear" w:color="auto" w:fill="auto"/>
          </w:tcPr>
          <w:p w14:paraId="4719F15A" w14:textId="77777777" w:rsidR="00B631E1" w:rsidRPr="00C24029" w:rsidRDefault="00B631E1" w:rsidP="004834F0">
            <w:pPr>
              <w:pStyle w:val="ASFKTablenorm"/>
              <w:ind w:left="57" w:right="57"/>
            </w:pPr>
            <w:r w:rsidRPr="00C24029">
              <w:t>Дата зачисления получателю</w:t>
            </w:r>
          </w:p>
        </w:tc>
        <w:tc>
          <w:tcPr>
            <w:tcW w:w="3159" w:type="pct"/>
            <w:shd w:val="clear" w:color="auto" w:fill="auto"/>
          </w:tcPr>
          <w:p w14:paraId="494CE1BC" w14:textId="77777777" w:rsidR="00B631E1" w:rsidRPr="00C24029" w:rsidRDefault="00B631E1" w:rsidP="004834F0">
            <w:pPr>
              <w:pStyle w:val="ASFKTablenorm"/>
              <w:ind w:left="57" w:right="57"/>
            </w:pPr>
            <w:r w:rsidRPr="00C24029">
              <w:t>Дата зачисления средств на счет получателя.</w:t>
            </w:r>
          </w:p>
          <w:p w14:paraId="257CD38C" w14:textId="77777777" w:rsidR="00B631E1" w:rsidRPr="00C24029" w:rsidRDefault="00B631E1" w:rsidP="004834F0">
            <w:pPr>
              <w:pStyle w:val="ASFKTablenorm"/>
              <w:ind w:left="57" w:right="57"/>
            </w:pPr>
            <w:r w:rsidRPr="00C24029">
              <w:t>Ручной ввод.</w:t>
            </w:r>
          </w:p>
        </w:tc>
      </w:tr>
      <w:tr w:rsidR="00B631E1" w:rsidRPr="00A34B5C" w14:paraId="572AF128" w14:textId="77777777" w:rsidTr="004834F0">
        <w:tc>
          <w:tcPr>
            <w:tcW w:w="1841" w:type="pct"/>
            <w:shd w:val="clear" w:color="auto" w:fill="auto"/>
          </w:tcPr>
          <w:p w14:paraId="7D343068" w14:textId="77777777" w:rsidR="00B631E1" w:rsidRPr="00C24029" w:rsidRDefault="00B631E1" w:rsidP="004834F0">
            <w:pPr>
              <w:pStyle w:val="ASFKTablenorm"/>
              <w:ind w:left="57" w:right="57"/>
            </w:pPr>
            <w:r w:rsidRPr="00C24029">
              <w:t>К/с банка получателя</w:t>
            </w:r>
          </w:p>
        </w:tc>
        <w:tc>
          <w:tcPr>
            <w:tcW w:w="3159" w:type="pct"/>
            <w:shd w:val="clear" w:color="auto" w:fill="auto"/>
          </w:tcPr>
          <w:p w14:paraId="5631FFB0" w14:textId="77777777" w:rsidR="00B631E1" w:rsidRPr="00C24029" w:rsidRDefault="00B631E1" w:rsidP="004834F0">
            <w:pPr>
              <w:pStyle w:val="ASFKTablenorm"/>
              <w:ind w:left="57" w:right="57"/>
            </w:pPr>
            <w:r w:rsidRPr="00C24029">
              <w:t>Номер к/с банка получателя.</w:t>
            </w:r>
          </w:p>
        </w:tc>
      </w:tr>
      <w:tr w:rsidR="00B631E1" w:rsidRPr="00A34B5C" w14:paraId="53993AA3" w14:textId="77777777" w:rsidTr="004834F0">
        <w:tc>
          <w:tcPr>
            <w:tcW w:w="1841" w:type="pct"/>
            <w:shd w:val="clear" w:color="auto" w:fill="auto"/>
          </w:tcPr>
          <w:p w14:paraId="25726CCA" w14:textId="77777777" w:rsidR="00B631E1" w:rsidRPr="00C24029" w:rsidRDefault="00B631E1" w:rsidP="004834F0">
            <w:pPr>
              <w:pStyle w:val="ASFKTablenorm"/>
              <w:ind w:left="57" w:right="57"/>
            </w:pPr>
            <w:r w:rsidRPr="00C24029">
              <w:t>БИК банка получателя</w:t>
            </w:r>
          </w:p>
        </w:tc>
        <w:tc>
          <w:tcPr>
            <w:tcW w:w="3159" w:type="pct"/>
            <w:shd w:val="clear" w:color="auto" w:fill="auto"/>
          </w:tcPr>
          <w:p w14:paraId="31C45262" w14:textId="77777777" w:rsidR="00B631E1" w:rsidRPr="00C24029" w:rsidRDefault="00B631E1" w:rsidP="004834F0">
            <w:pPr>
              <w:pStyle w:val="ASFKTablenorm"/>
              <w:ind w:left="57" w:right="57"/>
            </w:pPr>
            <w:r w:rsidRPr="00C24029">
              <w:t>БИК банка получателя.</w:t>
            </w:r>
          </w:p>
        </w:tc>
      </w:tr>
      <w:tr w:rsidR="00B631E1" w:rsidRPr="00A34B5C" w14:paraId="0FD371B2" w14:textId="77777777" w:rsidTr="004834F0">
        <w:tc>
          <w:tcPr>
            <w:tcW w:w="1841" w:type="pct"/>
            <w:shd w:val="clear" w:color="auto" w:fill="auto"/>
          </w:tcPr>
          <w:p w14:paraId="386B7288" w14:textId="77777777" w:rsidR="00B631E1" w:rsidRPr="00C24029" w:rsidRDefault="00B631E1" w:rsidP="004834F0">
            <w:pPr>
              <w:pStyle w:val="ASFKTablenorm"/>
              <w:ind w:left="57" w:right="57"/>
            </w:pPr>
            <w:r w:rsidRPr="00C24029">
              <w:t>Плательщик</w:t>
            </w:r>
          </w:p>
        </w:tc>
        <w:tc>
          <w:tcPr>
            <w:tcW w:w="3159" w:type="pct"/>
            <w:shd w:val="clear" w:color="auto" w:fill="auto"/>
          </w:tcPr>
          <w:p w14:paraId="0D1593CA" w14:textId="77777777" w:rsidR="00B631E1" w:rsidRPr="00C24029" w:rsidRDefault="00B631E1" w:rsidP="004834F0">
            <w:pPr>
              <w:pStyle w:val="ASFKTablenorm"/>
              <w:ind w:left="57" w:right="57"/>
            </w:pPr>
            <w:r w:rsidRPr="00C24029">
              <w:t>Наименование плательщика родительского док</w:t>
            </w:r>
            <w:r w:rsidRPr="00F35A43">
              <w:t>у</w:t>
            </w:r>
            <w:r w:rsidRPr="00C24029">
              <w:t>мента.</w:t>
            </w:r>
          </w:p>
        </w:tc>
      </w:tr>
      <w:tr w:rsidR="00B631E1" w:rsidRPr="00A34B5C" w14:paraId="2B788B28" w14:textId="77777777" w:rsidTr="004834F0">
        <w:tc>
          <w:tcPr>
            <w:tcW w:w="1841" w:type="pct"/>
            <w:shd w:val="clear" w:color="auto" w:fill="auto"/>
          </w:tcPr>
          <w:p w14:paraId="3DBD6DD1" w14:textId="77777777" w:rsidR="00B631E1" w:rsidRPr="00C24029" w:rsidRDefault="00B631E1" w:rsidP="004834F0">
            <w:pPr>
              <w:pStyle w:val="ASFKTablenorm"/>
              <w:ind w:left="57" w:right="57"/>
            </w:pPr>
            <w:r w:rsidRPr="00C24029">
              <w:t>Получатель</w:t>
            </w:r>
          </w:p>
        </w:tc>
        <w:tc>
          <w:tcPr>
            <w:tcW w:w="3159" w:type="pct"/>
            <w:shd w:val="clear" w:color="auto" w:fill="auto"/>
          </w:tcPr>
          <w:p w14:paraId="272AAE96" w14:textId="77777777" w:rsidR="00B631E1" w:rsidRPr="00C24029" w:rsidRDefault="00B631E1" w:rsidP="004834F0">
            <w:pPr>
              <w:pStyle w:val="ASFKTablenorm"/>
              <w:ind w:left="57" w:right="57"/>
            </w:pPr>
            <w:r w:rsidRPr="00C24029">
              <w:t>Наименование получателя родительского док</w:t>
            </w:r>
            <w:r w:rsidRPr="00F35A43">
              <w:t>у</w:t>
            </w:r>
            <w:r w:rsidRPr="00C24029">
              <w:t>мента.</w:t>
            </w:r>
          </w:p>
        </w:tc>
      </w:tr>
      <w:tr w:rsidR="00B631E1" w:rsidRPr="00A34B5C" w14:paraId="7FF0C97D" w14:textId="77777777" w:rsidTr="004834F0">
        <w:tc>
          <w:tcPr>
            <w:tcW w:w="1841" w:type="pct"/>
            <w:shd w:val="clear" w:color="auto" w:fill="auto"/>
          </w:tcPr>
          <w:p w14:paraId="4A7F4F21" w14:textId="77777777" w:rsidR="00B631E1" w:rsidRPr="00C24029" w:rsidRDefault="00AC26E5" w:rsidP="004834F0">
            <w:pPr>
              <w:pStyle w:val="ASFKTablenorm"/>
              <w:ind w:left="57" w:right="57"/>
            </w:pPr>
            <w:r>
              <w:t>Текст запроса</w:t>
            </w:r>
          </w:p>
        </w:tc>
        <w:tc>
          <w:tcPr>
            <w:tcW w:w="3159" w:type="pct"/>
            <w:shd w:val="clear" w:color="auto" w:fill="auto"/>
          </w:tcPr>
          <w:p w14:paraId="110B776A" w14:textId="77777777" w:rsidR="00B631E1" w:rsidRPr="00C24029" w:rsidRDefault="00B631E1" w:rsidP="004834F0">
            <w:pPr>
              <w:pStyle w:val="ASFKTablenorm"/>
              <w:ind w:left="57" w:right="57"/>
            </w:pPr>
            <w:r w:rsidRPr="00C24029">
              <w:t>Текст запроса</w:t>
            </w:r>
            <w:r w:rsidR="005D3CEA">
              <w:t xml:space="preserve"> из родительского документа</w:t>
            </w:r>
            <w:r w:rsidRPr="00C24029">
              <w:t xml:space="preserve">. </w:t>
            </w:r>
          </w:p>
        </w:tc>
      </w:tr>
      <w:tr w:rsidR="00B631E1" w:rsidRPr="00A34B5C" w14:paraId="7B3D0350" w14:textId="77777777" w:rsidTr="004834F0">
        <w:tc>
          <w:tcPr>
            <w:tcW w:w="1841" w:type="pct"/>
            <w:shd w:val="clear" w:color="auto" w:fill="auto"/>
          </w:tcPr>
          <w:p w14:paraId="536EB227" w14:textId="77777777" w:rsidR="00B631E1" w:rsidRPr="00C24029" w:rsidRDefault="00B631E1" w:rsidP="004834F0">
            <w:pPr>
              <w:pStyle w:val="ASFKTablenorm"/>
              <w:ind w:left="57" w:right="57"/>
            </w:pPr>
            <w:r w:rsidRPr="00C24029">
              <w:t>Текст ответа</w:t>
            </w:r>
          </w:p>
        </w:tc>
        <w:tc>
          <w:tcPr>
            <w:tcW w:w="3159" w:type="pct"/>
            <w:shd w:val="clear" w:color="auto" w:fill="auto"/>
          </w:tcPr>
          <w:p w14:paraId="58B551D1" w14:textId="77777777" w:rsidR="00B631E1" w:rsidRPr="00C24029" w:rsidRDefault="00B631E1" w:rsidP="004834F0">
            <w:pPr>
              <w:pStyle w:val="ASFKTablenorm"/>
              <w:ind w:left="57" w:right="57"/>
            </w:pPr>
            <w:r w:rsidRPr="00C24029">
              <w:t>Текст ответа.</w:t>
            </w:r>
          </w:p>
          <w:p w14:paraId="3F109BFD" w14:textId="77777777" w:rsidR="00B631E1" w:rsidRPr="00C24029" w:rsidRDefault="00B631E1" w:rsidP="004834F0">
            <w:pPr>
              <w:pStyle w:val="ASFKTablenorm"/>
              <w:ind w:left="57" w:right="57"/>
            </w:pPr>
            <w:r w:rsidRPr="00C24029">
              <w:t>Ручной ввод.</w:t>
            </w:r>
          </w:p>
        </w:tc>
      </w:tr>
      <w:tr w:rsidR="00B631E1" w:rsidRPr="00A34B5C" w14:paraId="3036D026" w14:textId="77777777" w:rsidTr="004834F0">
        <w:tc>
          <w:tcPr>
            <w:tcW w:w="5000" w:type="pct"/>
            <w:gridSpan w:val="2"/>
            <w:shd w:val="clear" w:color="auto" w:fill="auto"/>
          </w:tcPr>
          <w:p w14:paraId="6EB4FC0F" w14:textId="77777777" w:rsidR="00B631E1" w:rsidRPr="00C24029" w:rsidRDefault="00B631E1" w:rsidP="004834F0">
            <w:pPr>
              <w:pStyle w:val="ASFKTablenorm"/>
              <w:ind w:left="57" w:right="57"/>
            </w:pPr>
            <w:r w:rsidRPr="00C24029">
              <w:t xml:space="preserve">Группа полей </w:t>
            </w:r>
            <w:r w:rsidR="004803D6">
              <w:t>«</w:t>
            </w:r>
            <w:r w:rsidRPr="00C24029">
              <w:t>Список уточняемых реквизитов</w:t>
            </w:r>
            <w:r w:rsidR="004803D6">
              <w:t>»</w:t>
            </w:r>
          </w:p>
        </w:tc>
      </w:tr>
      <w:tr w:rsidR="00565990" w:rsidRPr="00A34B5C" w14:paraId="5B77B832" w14:textId="77777777" w:rsidTr="004834F0">
        <w:tc>
          <w:tcPr>
            <w:tcW w:w="1841" w:type="pct"/>
            <w:shd w:val="clear" w:color="auto" w:fill="auto"/>
          </w:tcPr>
          <w:p w14:paraId="41DC0FA8" w14:textId="77777777" w:rsidR="00565990" w:rsidRPr="00C24029" w:rsidRDefault="00B31E55" w:rsidP="004834F0">
            <w:pPr>
              <w:pStyle w:val="ASFKTablenorm"/>
              <w:ind w:left="57" w:right="57"/>
            </w:pPr>
            <w:r>
              <w:t>Номер</w:t>
            </w:r>
            <w:r w:rsidR="00565990" w:rsidRPr="00C24029">
              <w:t xml:space="preserve"> реквизита</w:t>
            </w:r>
            <w:r>
              <w:t xml:space="preserve"> (поля)</w:t>
            </w:r>
          </w:p>
        </w:tc>
        <w:tc>
          <w:tcPr>
            <w:tcW w:w="3159" w:type="pct"/>
            <w:shd w:val="clear" w:color="auto" w:fill="auto"/>
          </w:tcPr>
          <w:p w14:paraId="32516F4E" w14:textId="77777777" w:rsidR="00565990" w:rsidRDefault="00565990" w:rsidP="004834F0">
            <w:pPr>
              <w:pStyle w:val="ASFKTablenorm"/>
              <w:ind w:left="57" w:right="57"/>
            </w:pPr>
            <w:r w:rsidRPr="006B6CF9">
              <w:t>Номер реквизита (поля) родительского документа.</w:t>
            </w:r>
          </w:p>
          <w:p w14:paraId="7927E3EA" w14:textId="77777777" w:rsidR="00B31E55" w:rsidRPr="00B31E55" w:rsidRDefault="00B31E55" w:rsidP="004834F0">
            <w:pPr>
              <w:pStyle w:val="ASFKTableNum"/>
              <w:numPr>
                <w:ilvl w:val="0"/>
                <w:numId w:val="50"/>
              </w:numPr>
            </w:pPr>
            <w:r w:rsidRPr="00B31E55">
              <w:t>При формировании документа на основании</w:t>
            </w:r>
            <w:r w:rsidR="00225D9E">
              <w:t xml:space="preserve"> </w:t>
            </w:r>
            <w:r w:rsidRPr="00B31E55">
              <w:t>родительских документов «Заявка на кассовый расход (сокращенная)» (ф. 0531851),«Сводная заявка на кассовый расход (для уплаты налогов)» (ф. 0531860) и «Платежное поручение» (ф. 0401060) заполняется значением «22». В этом случае поле должно быть недоступно для редактирования.</w:t>
            </w:r>
          </w:p>
          <w:p w14:paraId="0A5F8D62" w14:textId="77777777" w:rsidR="00B31E55" w:rsidRDefault="00B31E55" w:rsidP="00B31E55">
            <w:pPr>
              <w:pStyle w:val="ASFKTableNum"/>
            </w:pPr>
            <w:r w:rsidRPr="00B31E55">
              <w:lastRenderedPageBreak/>
              <w:t>При формировании документа на основании родительского документа «</w:t>
            </w:r>
            <w:r w:rsidR="000719EC">
              <w:t>Запрос о получении информации по ЭПС участника</w:t>
            </w:r>
            <w:r w:rsidRPr="00B31E55">
              <w:t>» поле не требуется заполнять автоматически. В этом случае значение поля</w:t>
            </w:r>
            <w:r>
              <w:t xml:space="preserve"> заполняется вручную пользователем из следующего списка:</w:t>
            </w:r>
          </w:p>
          <w:p w14:paraId="0EBFA85E" w14:textId="77777777" w:rsidR="00B31E55" w:rsidRDefault="00B31E55" w:rsidP="004834F0">
            <w:pPr>
              <w:pStyle w:val="ASFKTableListMark"/>
              <w:numPr>
                <w:ilvl w:val="0"/>
                <w:numId w:val="49"/>
              </w:numPr>
            </w:pPr>
            <w:r>
              <w:t>22</w:t>
            </w:r>
            <w:r>
              <w:tab/>
              <w:t xml:space="preserve"> – Код (УИН)</w:t>
            </w:r>
            <w:r>
              <w:tab/>
              <w:t>;</w:t>
            </w:r>
          </w:p>
          <w:p w14:paraId="69AAE7BA" w14:textId="77777777" w:rsidR="00B31E55" w:rsidRDefault="00B31E55" w:rsidP="004834F0">
            <w:pPr>
              <w:pStyle w:val="ASFKTableListMark"/>
              <w:numPr>
                <w:ilvl w:val="0"/>
                <w:numId w:val="49"/>
              </w:numPr>
            </w:pPr>
            <w:r>
              <w:t>60</w:t>
            </w:r>
            <w:r>
              <w:tab/>
              <w:t xml:space="preserve"> – ИНН плательщика;</w:t>
            </w:r>
          </w:p>
          <w:p w14:paraId="5C88B2A5" w14:textId="77777777" w:rsidR="00B31E55" w:rsidRDefault="00B31E55" w:rsidP="004834F0">
            <w:pPr>
              <w:pStyle w:val="ASFKTableListMark"/>
              <w:numPr>
                <w:ilvl w:val="0"/>
                <w:numId w:val="49"/>
              </w:numPr>
            </w:pPr>
            <w:r>
              <w:t>61 – ИНН получателя</w:t>
            </w:r>
            <w:r>
              <w:tab/>
              <w:t>;</w:t>
            </w:r>
          </w:p>
          <w:p w14:paraId="033A4940" w14:textId="77777777" w:rsidR="00B31E55" w:rsidRDefault="00B31E55" w:rsidP="004834F0">
            <w:pPr>
              <w:pStyle w:val="ASFKTableListMark"/>
              <w:numPr>
                <w:ilvl w:val="0"/>
                <w:numId w:val="49"/>
              </w:numPr>
            </w:pPr>
            <w:r>
              <w:t xml:space="preserve">101 – </w:t>
            </w:r>
            <w:r>
              <w:tab/>
              <w:t>Статус налогоплательщика (101);</w:t>
            </w:r>
          </w:p>
          <w:p w14:paraId="6E18BF8A" w14:textId="77777777" w:rsidR="00B31E55" w:rsidRDefault="00B31E55" w:rsidP="004834F0">
            <w:pPr>
              <w:pStyle w:val="ASFKTableListMark"/>
              <w:numPr>
                <w:ilvl w:val="0"/>
                <w:numId w:val="49"/>
              </w:numPr>
            </w:pPr>
            <w:r>
              <w:t>102 – КПП плательщика (102)</w:t>
            </w:r>
            <w:r>
              <w:tab/>
              <w:t>;</w:t>
            </w:r>
          </w:p>
          <w:p w14:paraId="4679002E" w14:textId="77777777" w:rsidR="00B31E55" w:rsidRDefault="00B31E55" w:rsidP="004834F0">
            <w:pPr>
              <w:pStyle w:val="ASFKTableListMark"/>
              <w:numPr>
                <w:ilvl w:val="0"/>
                <w:numId w:val="49"/>
              </w:numPr>
            </w:pPr>
            <w:r>
              <w:t>103 – КПП получателя (103)</w:t>
            </w:r>
            <w:r>
              <w:tab/>
              <w:t>;</w:t>
            </w:r>
          </w:p>
          <w:p w14:paraId="2B08B69C" w14:textId="77777777" w:rsidR="00B31E55" w:rsidRDefault="00B31E55" w:rsidP="004834F0">
            <w:pPr>
              <w:pStyle w:val="ASFKTableListMark"/>
              <w:numPr>
                <w:ilvl w:val="0"/>
                <w:numId w:val="49"/>
              </w:numPr>
            </w:pPr>
            <w:r>
              <w:t>104 – КБК;</w:t>
            </w:r>
          </w:p>
          <w:p w14:paraId="0852469B" w14:textId="77777777" w:rsidR="00B31E55" w:rsidRDefault="00B31E55" w:rsidP="004834F0">
            <w:pPr>
              <w:pStyle w:val="ASFKTableListMark"/>
              <w:numPr>
                <w:ilvl w:val="0"/>
                <w:numId w:val="49"/>
              </w:numPr>
            </w:pPr>
            <w:r>
              <w:t>105 – ОКТМО;</w:t>
            </w:r>
          </w:p>
          <w:p w14:paraId="576B6A2B" w14:textId="77777777" w:rsidR="00B31E55" w:rsidRDefault="00B31E55" w:rsidP="004834F0">
            <w:pPr>
              <w:pStyle w:val="ASFKTableListMark"/>
              <w:numPr>
                <w:ilvl w:val="0"/>
                <w:numId w:val="49"/>
              </w:numPr>
            </w:pPr>
            <w:r>
              <w:t>106</w:t>
            </w:r>
            <w:r>
              <w:tab/>
              <w:t xml:space="preserve"> – Основание платежа</w:t>
            </w:r>
            <w:r>
              <w:tab/>
              <w:t>;</w:t>
            </w:r>
          </w:p>
          <w:p w14:paraId="4ED4E6DC" w14:textId="77777777" w:rsidR="00B31E55" w:rsidRDefault="00B31E55" w:rsidP="004834F0">
            <w:pPr>
              <w:pStyle w:val="ASFKTableListMark"/>
              <w:numPr>
                <w:ilvl w:val="0"/>
                <w:numId w:val="49"/>
              </w:numPr>
            </w:pPr>
            <w:r>
              <w:t>107 – Налоговый период;</w:t>
            </w:r>
          </w:p>
          <w:p w14:paraId="58A96DB2" w14:textId="77777777" w:rsidR="00B31E55" w:rsidRDefault="00B31E55" w:rsidP="004834F0">
            <w:pPr>
              <w:pStyle w:val="ASFKTableListMark"/>
              <w:numPr>
                <w:ilvl w:val="0"/>
                <w:numId w:val="49"/>
              </w:numPr>
            </w:pPr>
            <w:r>
              <w:t>108</w:t>
            </w:r>
            <w:r>
              <w:tab/>
              <w:t xml:space="preserve"> – Номер документа-основания;</w:t>
            </w:r>
          </w:p>
          <w:p w14:paraId="76E23574" w14:textId="77777777" w:rsidR="00B31E55" w:rsidRDefault="00B31E55" w:rsidP="004834F0">
            <w:pPr>
              <w:pStyle w:val="ASFKTableListMark"/>
              <w:numPr>
                <w:ilvl w:val="0"/>
                <w:numId w:val="49"/>
              </w:numPr>
            </w:pPr>
            <w:r>
              <w:t>109 – Дата документа-основания;</w:t>
            </w:r>
          </w:p>
          <w:p w14:paraId="5F29A3A4" w14:textId="77777777" w:rsidR="00565990" w:rsidRPr="006B6CF9" w:rsidRDefault="00B31E55" w:rsidP="00D340C7">
            <w:pPr>
              <w:pStyle w:val="ASFKTableListMark"/>
            </w:pPr>
            <w:r>
              <w:t>110</w:t>
            </w:r>
            <w:r>
              <w:tab/>
              <w:t xml:space="preserve"> – Тип платежа.</w:t>
            </w:r>
          </w:p>
        </w:tc>
      </w:tr>
      <w:tr w:rsidR="00565990" w:rsidRPr="00A34B5C" w14:paraId="10E6B079" w14:textId="77777777" w:rsidTr="004834F0">
        <w:tc>
          <w:tcPr>
            <w:tcW w:w="1841" w:type="pct"/>
            <w:shd w:val="clear" w:color="auto" w:fill="auto"/>
          </w:tcPr>
          <w:p w14:paraId="1AE24C67" w14:textId="77777777" w:rsidR="00565990" w:rsidRPr="00C24029" w:rsidRDefault="00565990" w:rsidP="004834F0">
            <w:pPr>
              <w:pStyle w:val="ASFKTablenorm"/>
              <w:ind w:left="57" w:right="57"/>
            </w:pPr>
            <w:r w:rsidRPr="00C24029">
              <w:lastRenderedPageBreak/>
              <w:t>Значение реквизита</w:t>
            </w:r>
          </w:p>
        </w:tc>
        <w:tc>
          <w:tcPr>
            <w:tcW w:w="3159" w:type="pct"/>
            <w:shd w:val="clear" w:color="auto" w:fill="auto"/>
          </w:tcPr>
          <w:p w14:paraId="7699D705" w14:textId="77777777" w:rsidR="00565990" w:rsidRDefault="00565990" w:rsidP="004834F0">
            <w:pPr>
              <w:pStyle w:val="ASFKTablenorm"/>
              <w:ind w:left="57" w:right="57"/>
            </w:pPr>
            <w:r w:rsidRPr="006B6CF9">
              <w:t>Значение реквизита родительского документа.</w:t>
            </w:r>
          </w:p>
          <w:p w14:paraId="06DABF39" w14:textId="77777777" w:rsidR="00565990" w:rsidRPr="006B6CF9" w:rsidRDefault="00565990" w:rsidP="004834F0">
            <w:pPr>
              <w:pStyle w:val="ASFKTablenorm"/>
              <w:ind w:left="57" w:right="57"/>
            </w:pPr>
            <w:r w:rsidRPr="008C6602">
              <w:t>При формировании</w:t>
            </w:r>
            <w:r>
              <w:t xml:space="preserve"> </w:t>
            </w:r>
            <w:r w:rsidRPr="008C6602">
              <w:t>не заполняется для документов: ЗКР, СЗКР, Сводная ЗКР, ПП.</w:t>
            </w:r>
          </w:p>
        </w:tc>
      </w:tr>
      <w:tr w:rsidR="00565990" w:rsidRPr="00A34B5C" w14:paraId="25064E4B" w14:textId="77777777" w:rsidTr="004834F0">
        <w:tc>
          <w:tcPr>
            <w:tcW w:w="1841" w:type="pct"/>
            <w:shd w:val="clear" w:color="auto" w:fill="auto"/>
          </w:tcPr>
          <w:p w14:paraId="7D0CBF5C" w14:textId="77777777" w:rsidR="00565990" w:rsidRPr="00C24029" w:rsidRDefault="00565990" w:rsidP="004834F0">
            <w:pPr>
              <w:pStyle w:val="ASFKTablenorm"/>
              <w:ind w:left="57" w:right="57"/>
            </w:pPr>
            <w:r w:rsidRPr="00C24029">
              <w:t>Номер в реестре</w:t>
            </w:r>
          </w:p>
        </w:tc>
        <w:tc>
          <w:tcPr>
            <w:tcW w:w="3159" w:type="pct"/>
            <w:shd w:val="clear" w:color="auto" w:fill="auto"/>
          </w:tcPr>
          <w:p w14:paraId="6D162F78" w14:textId="77777777" w:rsidR="00565990" w:rsidRPr="006B6CF9" w:rsidRDefault="00565990" w:rsidP="004834F0">
            <w:pPr>
              <w:pStyle w:val="ASFKTablenorm"/>
              <w:ind w:left="57" w:right="57"/>
            </w:pPr>
            <w:r w:rsidRPr="006B6CF9">
              <w:t>Номер записи в реестре</w:t>
            </w:r>
            <w:r>
              <w:t xml:space="preserve"> </w:t>
            </w:r>
            <w:r w:rsidRPr="006B6CF9">
              <w:t>родительского документа.</w:t>
            </w:r>
          </w:p>
          <w:p w14:paraId="072802F6" w14:textId="77777777" w:rsidR="00565990" w:rsidRPr="006B6CF9" w:rsidRDefault="00565990" w:rsidP="004834F0">
            <w:pPr>
              <w:pStyle w:val="ASFKTablenorm"/>
              <w:ind w:left="57" w:right="57"/>
            </w:pPr>
            <w:r w:rsidRPr="008C6602">
              <w:t>При формировании</w:t>
            </w:r>
            <w:r>
              <w:t xml:space="preserve"> </w:t>
            </w:r>
            <w:r w:rsidRPr="008C6602">
              <w:t>не заполняется для документов: ЗКР, СЗКР, Сводная ЗКР, ПП.</w:t>
            </w:r>
          </w:p>
        </w:tc>
      </w:tr>
    </w:tbl>
    <w:p w14:paraId="7DF64C30" w14:textId="77777777" w:rsidR="005154AF" w:rsidRPr="007B2273" w:rsidRDefault="005154AF" w:rsidP="005154AF">
      <w:pPr>
        <w:pStyle w:val="21"/>
      </w:pPr>
      <w:bookmarkStart w:id="1996" w:name="_Toc82691688"/>
      <w:r w:rsidRPr="007B2273">
        <w:t xml:space="preserve">Группа документов </w:t>
      </w:r>
      <w:r w:rsidR="004803D6">
        <w:t>«</w:t>
      </w:r>
      <w:r w:rsidRPr="007B2273">
        <w:t>Служебные</w:t>
      </w:r>
      <w:r w:rsidR="004803D6">
        <w:t>»</w:t>
      </w:r>
      <w:bookmarkEnd w:id="1882"/>
      <w:bookmarkEnd w:id="1883"/>
      <w:bookmarkEnd w:id="1884"/>
      <w:bookmarkEnd w:id="1885"/>
      <w:bookmarkEnd w:id="1886"/>
      <w:bookmarkEnd w:id="1887"/>
      <w:bookmarkEnd w:id="1996"/>
    </w:p>
    <w:p w14:paraId="6CD5CF70" w14:textId="77777777" w:rsidR="005154AF" w:rsidRPr="007B2273" w:rsidRDefault="005154AF" w:rsidP="005154AF">
      <w:pPr>
        <w:pStyle w:val="32"/>
      </w:pPr>
      <w:bookmarkStart w:id="1997" w:name="_Toc315164831"/>
      <w:bookmarkStart w:id="1998" w:name="_Toc315166550"/>
      <w:bookmarkStart w:id="1999" w:name="_Toc409448842"/>
      <w:bookmarkStart w:id="2000" w:name="_Toc410656182"/>
      <w:bookmarkStart w:id="2001" w:name="_Toc421009380"/>
      <w:bookmarkStart w:id="2002" w:name="_Toc82691689"/>
      <w:r w:rsidRPr="007B2273">
        <w:t>Анкета</w:t>
      </w:r>
      <w:bookmarkEnd w:id="1997"/>
      <w:bookmarkEnd w:id="1998"/>
      <w:bookmarkEnd w:id="1999"/>
      <w:bookmarkEnd w:id="2000"/>
      <w:bookmarkEnd w:id="2001"/>
      <w:bookmarkEnd w:id="2002"/>
    </w:p>
    <w:p w14:paraId="6183DB38" w14:textId="77777777" w:rsidR="005154AF" w:rsidRPr="007B2273" w:rsidRDefault="005154AF" w:rsidP="005154AF">
      <w:pPr>
        <w:pStyle w:val="ASFKNormal"/>
      </w:pPr>
      <w:r w:rsidRPr="007B2273">
        <w:t xml:space="preserve">Документ </w:t>
      </w:r>
      <w:r w:rsidR="004803D6">
        <w:t>«</w:t>
      </w:r>
      <w:r w:rsidRPr="007B2273">
        <w:t>Анкета</w:t>
      </w:r>
      <w:r w:rsidR="004803D6">
        <w:t>»</w:t>
      </w:r>
      <w:r w:rsidRPr="007B2273">
        <w:t xml:space="preserve"> служит для организации обратной связи разработчиков ППО </w:t>
      </w:r>
      <w:r w:rsidR="004553A9">
        <w:t xml:space="preserve">СУФД </w:t>
      </w:r>
      <w:r w:rsidRPr="007B2273">
        <w:t>АСФК с пользователями.</w:t>
      </w:r>
    </w:p>
    <w:p w14:paraId="1A7DE3F7" w14:textId="77777777" w:rsidR="005154AF" w:rsidRPr="007B2273" w:rsidRDefault="005154AF" w:rsidP="005154AF">
      <w:pPr>
        <w:pStyle w:val="ASFKNormal"/>
      </w:pPr>
      <w:r w:rsidRPr="007B2273">
        <w:t xml:space="preserve">Для работы с документом </w:t>
      </w:r>
      <w:r w:rsidR="004803D6">
        <w:t>«</w:t>
      </w:r>
      <w:r w:rsidRPr="007B2273">
        <w:t>Анкета</w:t>
      </w:r>
      <w:r w:rsidR="004803D6">
        <w:t>»</w:t>
      </w:r>
      <w:r w:rsidRPr="007B2273">
        <w:t xml:space="preserve"> на панели навигации следует перейти по следу</w:t>
      </w:r>
      <w:r w:rsidRPr="005154AF">
        <w:t>ю</w:t>
      </w:r>
      <w:r w:rsidRPr="007B2273">
        <w:t xml:space="preserve">щему пути </w:t>
      </w:r>
      <w:r w:rsidR="004803D6">
        <w:t>«</w:t>
      </w:r>
      <w:r w:rsidRPr="007B2273">
        <w:t>Документы – Служебные – Анкета</w:t>
      </w:r>
      <w:r w:rsidR="004803D6">
        <w:t>»</w:t>
      </w:r>
      <w:r w:rsidRPr="007B2273">
        <w:t>. Откроется ЭФ списка документов, пре</w:t>
      </w:r>
      <w:r w:rsidRPr="005154AF">
        <w:t>д</w:t>
      </w:r>
      <w:r w:rsidRPr="007B2273">
        <w:t>ставленная на р</w:t>
      </w:r>
      <w:r w:rsidRPr="00726330">
        <w:t>и</w:t>
      </w:r>
      <w:r w:rsidRPr="007B2273">
        <w:t>сунке </w:t>
      </w:r>
      <w:r w:rsidRPr="007B2273">
        <w:fldChar w:fldCharType="begin"/>
      </w:r>
      <w:r w:rsidRPr="007B2273">
        <w:instrText xml:space="preserve"> REF _Ref315164873 \h  \* MERGEFORMAT </w:instrText>
      </w:r>
      <w:r w:rsidRPr="007B2273">
        <w:fldChar w:fldCharType="separate"/>
      </w:r>
      <w:r w:rsidR="00476E1D">
        <w:t>311</w:t>
      </w:r>
      <w:r w:rsidRPr="007B2273">
        <w:fldChar w:fldCharType="end"/>
      </w:r>
      <w:r w:rsidRPr="007B2273">
        <w:t>.</w:t>
      </w:r>
    </w:p>
    <w:p w14:paraId="6A9F2E6E" w14:textId="77777777" w:rsidR="005154AF" w:rsidRPr="007B2273" w:rsidRDefault="00476E1D" w:rsidP="005154AF">
      <w:pPr>
        <w:pStyle w:val="ASFKFigure"/>
      </w:pPr>
      <w:r>
        <w:lastRenderedPageBreak/>
        <w:pict w14:anchorId="70121360">
          <v:shape id="_x0000_i1438" type="#_x0000_t75" style="width:482.25pt;height:272.95pt">
            <v:imagedata r:id="rId381" o:title="0"/>
          </v:shape>
        </w:pict>
      </w:r>
    </w:p>
    <w:p w14:paraId="77C51889" w14:textId="77777777"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003" w:name="_Ref315164873"/>
      <w:bookmarkStart w:id="2004" w:name="_Toc82692280"/>
      <w:r w:rsidR="00476E1D">
        <w:rPr>
          <w:noProof/>
        </w:rPr>
        <w:t>311</w:t>
      </w:r>
      <w:bookmarkEnd w:id="2003"/>
      <w:r w:rsidRPr="007B2273">
        <w:fldChar w:fldCharType="end"/>
      </w:r>
      <w:r w:rsidRPr="007B2273">
        <w:t xml:space="preserve">. ЭФ списка документов </w:t>
      </w:r>
      <w:r w:rsidR="004803D6">
        <w:t>«</w:t>
      </w:r>
      <w:r w:rsidRPr="007B2273">
        <w:t>Анкета</w:t>
      </w:r>
      <w:r w:rsidR="004803D6">
        <w:t>»</w:t>
      </w:r>
      <w:bookmarkEnd w:id="2004"/>
    </w:p>
    <w:p w14:paraId="5F4B3328" w14:textId="77777777" w:rsidR="00730A05" w:rsidRPr="00AB7803" w:rsidRDefault="00730A05" w:rsidP="00730A05">
      <w:pPr>
        <w:pStyle w:val="ASFKNormal"/>
      </w:pPr>
      <w:bookmarkStart w:id="2005" w:name="_Toc409448843"/>
      <w:bookmarkStart w:id="2006" w:name="_Toc410656183"/>
      <w:bookmarkStart w:id="2007" w:name="_Toc421009381"/>
      <w:r w:rsidRPr="00120C57">
        <w:t>Для заполнения анкеты необходимо выполнить следующ</w:t>
      </w:r>
      <w:r>
        <w:t>ие</w:t>
      </w:r>
      <w:r w:rsidRPr="00120C57">
        <w:t xml:space="preserve"> дейс</w:t>
      </w:r>
      <w:r w:rsidRPr="00C9107B">
        <w:t>т</w:t>
      </w:r>
      <w:r w:rsidRPr="00120C57">
        <w:t>ви</w:t>
      </w:r>
      <w:r>
        <w:t>я</w:t>
      </w:r>
      <w:r w:rsidRPr="00AB7803">
        <w:t>:</w:t>
      </w:r>
    </w:p>
    <w:p w14:paraId="62F67B3E" w14:textId="77777777" w:rsidR="00730A05" w:rsidRPr="00730A05" w:rsidRDefault="00730A05" w:rsidP="00AE12B3">
      <w:pPr>
        <w:pStyle w:val="ASFKListnum"/>
        <w:numPr>
          <w:ilvl w:val="0"/>
          <w:numId w:val="7"/>
        </w:numPr>
      </w:pPr>
      <w:r w:rsidRPr="00120C57">
        <w:t xml:space="preserve">На панели инструментов нажать кнопку </w:t>
      </w:r>
      <w:r w:rsidR="00476E1D">
        <w:pict w14:anchorId="007E33E7">
          <v:shape id="_x0000_i1439" type="#_x0000_t75" style="width:15.05pt;height:15.05pt">
            <v:imagedata r:id="rId382" o:title="кнопка Создать"/>
          </v:shape>
        </w:pict>
      </w:r>
      <w:r w:rsidR="00715571" w:rsidRPr="007B2273">
        <w:t> </w:t>
      </w:r>
      <w:r w:rsidRPr="00730A05">
        <w:t>(Создать новый документ). Откроется ЭФ анкеты (рис. </w:t>
      </w:r>
      <w:r w:rsidRPr="00730A05">
        <w:fldChar w:fldCharType="begin"/>
      </w:r>
      <w:r w:rsidRPr="00730A05">
        <w:instrText xml:space="preserve"> REF _Ref315165849 \h  \* MERGEFORMAT </w:instrText>
      </w:r>
      <w:r w:rsidRPr="00730A05">
        <w:fldChar w:fldCharType="separate"/>
      </w:r>
      <w:r w:rsidR="00476E1D">
        <w:t>312</w:t>
      </w:r>
      <w:r w:rsidRPr="00730A05">
        <w:fldChar w:fldCharType="end"/>
      </w:r>
      <w:r w:rsidRPr="00730A05">
        <w:t>).</w:t>
      </w:r>
    </w:p>
    <w:p w14:paraId="24E2E114" w14:textId="77777777" w:rsidR="00730A05" w:rsidRPr="00165DE0" w:rsidRDefault="00476E1D" w:rsidP="00730A05">
      <w:pPr>
        <w:pStyle w:val="ASFKFigure"/>
      </w:pPr>
      <w:r>
        <w:lastRenderedPageBreak/>
        <w:pict w14:anchorId="0499E4D6">
          <v:shape id="_x0000_i1440" type="#_x0000_t75" style="width:482.25pt;height:460.45pt">
            <v:imagedata r:id="rId383" o:title="0"/>
          </v:shape>
        </w:pict>
      </w:r>
    </w:p>
    <w:p w14:paraId="2EE170CB" w14:textId="77777777" w:rsidR="00730A05" w:rsidRPr="00120C57" w:rsidRDefault="00730A05" w:rsidP="00730A05">
      <w:pPr>
        <w:pStyle w:val="ASFKFigName"/>
      </w:pPr>
      <w:r w:rsidRPr="00120C57">
        <w:fldChar w:fldCharType="begin"/>
      </w:r>
      <w:r w:rsidRPr="00120C57">
        <w:instrText xml:space="preserve"> SEQ Рисунок \* ARABIC </w:instrText>
      </w:r>
      <w:r w:rsidRPr="00120C57">
        <w:fldChar w:fldCharType="separate"/>
      </w:r>
      <w:bookmarkStart w:id="2008" w:name="_Ref315165849"/>
      <w:bookmarkStart w:id="2009" w:name="_Toc82692281"/>
      <w:r w:rsidR="00476E1D">
        <w:rPr>
          <w:noProof/>
        </w:rPr>
        <w:t>312</w:t>
      </w:r>
      <w:bookmarkEnd w:id="2008"/>
      <w:r w:rsidRPr="00120C57">
        <w:fldChar w:fldCharType="end"/>
      </w:r>
      <w:r w:rsidRPr="00120C57">
        <w:t xml:space="preserve">. ЭФ </w:t>
      </w:r>
      <w:r>
        <w:t>д</w:t>
      </w:r>
      <w:r w:rsidRPr="001A3915">
        <w:t>окумент</w:t>
      </w:r>
      <w:r>
        <w:t>а</w:t>
      </w:r>
      <w:r w:rsidRPr="001A3915">
        <w:t xml:space="preserve"> </w:t>
      </w:r>
      <w:r>
        <w:t>«</w:t>
      </w:r>
      <w:r w:rsidRPr="001A3915">
        <w:t>Анкета</w:t>
      </w:r>
      <w:r>
        <w:t>»</w:t>
      </w:r>
      <w:bookmarkEnd w:id="2009"/>
    </w:p>
    <w:p w14:paraId="19B0DBE3" w14:textId="77777777" w:rsidR="00730A05" w:rsidRPr="00730A05" w:rsidRDefault="00730A05" w:rsidP="00730A05">
      <w:pPr>
        <w:pStyle w:val="ASFKListnum"/>
      </w:pPr>
      <w:r w:rsidRPr="00120C57">
        <w:t>Ответить на вопросы анкеты. Ответы выбираются из выпадающих списков, кот</w:t>
      </w:r>
      <w:r w:rsidRPr="00730A05">
        <w:t>орые открываются при нажатии на кнопку выбора</w:t>
      </w:r>
      <w:r w:rsidR="00715571" w:rsidRPr="007B2273">
        <w:t> </w:t>
      </w:r>
      <w:r w:rsidR="00476E1D">
        <w:pict w14:anchorId="1EEC96E6">
          <v:shape id="_x0000_i1441" type="#_x0000_t75" style="width:20.95pt;height:15.05pt">
            <v:imagedata r:id="rId384" o:title="0"/>
          </v:shape>
        </w:pict>
      </w:r>
      <w:r w:rsidRPr="00730A05">
        <w:t>.</w:t>
      </w:r>
    </w:p>
    <w:p w14:paraId="30F05986" w14:textId="77777777" w:rsidR="00730A05" w:rsidRPr="00730A05" w:rsidRDefault="00730A05" w:rsidP="00730A05">
      <w:pPr>
        <w:pStyle w:val="ASFKListnum"/>
      </w:pPr>
      <w:r w:rsidRPr="00120C57">
        <w:t>После ответов на вопросы необходимо сохранить документ, нажав на кнопку</w:t>
      </w:r>
      <w:r w:rsidRPr="00730A05">
        <w:t xml:space="preserve"> </w:t>
      </w:r>
      <w:r w:rsidR="00476E1D">
        <w:pict w14:anchorId="7565BA85">
          <v:shape id="_x0000_i1442" type="#_x0000_t75" style="width:20.95pt;height:20.95pt">
            <v:imagedata r:id="rId385" o:title="кнопка Сохранить изменения и закрыть окно"/>
          </v:shape>
        </w:pict>
      </w:r>
      <w:r w:rsidRPr="00730A05">
        <w:t> (Сохранить изменения и закрыть окно).</w:t>
      </w:r>
    </w:p>
    <w:p w14:paraId="0FA73D27" w14:textId="77777777" w:rsidR="005154AF" w:rsidRDefault="005154AF" w:rsidP="005154AF">
      <w:pPr>
        <w:pStyle w:val="21"/>
      </w:pPr>
      <w:bookmarkStart w:id="2010" w:name="_Toc409448844"/>
      <w:bookmarkStart w:id="2011" w:name="_Toc410656184"/>
      <w:bookmarkStart w:id="2012" w:name="_Toc421009382"/>
      <w:bookmarkStart w:id="2013" w:name="_Toc82691690"/>
      <w:bookmarkEnd w:id="2005"/>
      <w:bookmarkEnd w:id="2006"/>
      <w:bookmarkEnd w:id="2007"/>
      <w:r w:rsidRPr="007B2273">
        <w:t xml:space="preserve">Группа документов </w:t>
      </w:r>
      <w:r w:rsidR="004803D6">
        <w:t>«</w:t>
      </w:r>
      <w:r w:rsidRPr="007B2273">
        <w:t>Оперативная отчетность</w:t>
      </w:r>
      <w:r w:rsidR="004803D6">
        <w:t>»</w:t>
      </w:r>
      <w:bookmarkEnd w:id="1888"/>
      <w:bookmarkEnd w:id="1889"/>
      <w:bookmarkEnd w:id="1890"/>
      <w:bookmarkEnd w:id="1891"/>
      <w:bookmarkEnd w:id="1892"/>
      <w:bookmarkEnd w:id="2010"/>
      <w:bookmarkEnd w:id="2011"/>
      <w:bookmarkEnd w:id="2012"/>
      <w:bookmarkEnd w:id="2013"/>
    </w:p>
    <w:p w14:paraId="1DE1C1FC" w14:textId="77777777" w:rsidR="005154AF" w:rsidRPr="007B2273" w:rsidRDefault="005154AF" w:rsidP="005154AF">
      <w:pPr>
        <w:pStyle w:val="32"/>
      </w:pPr>
      <w:bookmarkStart w:id="2014" w:name="_Toc300216359"/>
      <w:bookmarkStart w:id="2015" w:name="_Toc409448845"/>
      <w:bookmarkStart w:id="2016" w:name="_Toc410656185"/>
      <w:bookmarkStart w:id="2017" w:name="_Toc421009383"/>
      <w:bookmarkStart w:id="2018" w:name="_Ref450749469"/>
      <w:bookmarkStart w:id="2019" w:name="_Ref482802200"/>
      <w:bookmarkStart w:id="2020" w:name="_Toc247608927"/>
      <w:bookmarkStart w:id="2021" w:name="_Toc248062670"/>
      <w:bookmarkStart w:id="2022" w:name="_Toc82691691"/>
      <w:r w:rsidRPr="007B2273">
        <w:t>Отчеты</w:t>
      </w:r>
      <w:bookmarkEnd w:id="2014"/>
      <w:bookmarkEnd w:id="2015"/>
      <w:bookmarkEnd w:id="2016"/>
      <w:bookmarkEnd w:id="2017"/>
      <w:bookmarkEnd w:id="2018"/>
      <w:bookmarkEnd w:id="2019"/>
      <w:bookmarkEnd w:id="2022"/>
    </w:p>
    <w:p w14:paraId="78DB9897" w14:textId="77777777" w:rsidR="005154AF" w:rsidRPr="007B2273" w:rsidRDefault="005154AF" w:rsidP="005154AF">
      <w:pPr>
        <w:pStyle w:val="ASFKNormal"/>
      </w:pPr>
      <w:r w:rsidRPr="007B2273">
        <w:t xml:space="preserve">ЭД </w:t>
      </w:r>
      <w:r w:rsidR="004803D6">
        <w:t>«</w:t>
      </w:r>
      <w:r w:rsidRPr="007B2273">
        <w:t>Отчеты</w:t>
      </w:r>
      <w:r w:rsidR="004803D6">
        <w:t>»</w:t>
      </w:r>
      <w:r w:rsidRPr="007B2273">
        <w:t xml:space="preserve"> используется для доставки НУБП оперативных данных регламентир</w:t>
      </w:r>
      <w:r w:rsidRPr="005154AF">
        <w:t>о</w:t>
      </w:r>
      <w:r w:rsidRPr="007B2273">
        <w:t>ванной отчетности, направляемых из учетной системы ОрФК.</w:t>
      </w:r>
    </w:p>
    <w:p w14:paraId="1B79D3F7" w14:textId="77777777" w:rsidR="005154AF" w:rsidRPr="005154AF" w:rsidRDefault="00684D5D" w:rsidP="005154AF">
      <w:pPr>
        <w:pStyle w:val="ASFKNormal"/>
      </w:pPr>
      <w:r w:rsidRPr="000E7A3F">
        <w:t xml:space="preserve">Документ может содержать несколько вложений, одним из которых является отчет </w:t>
      </w:r>
      <w:r w:rsidRPr="00684D5D">
        <w:t>«Реестр вложений» в формате XML, содержащий значения атрибутов первичных документов, а остальные содержат другие прикрепленные документы</w:t>
      </w:r>
      <w:r w:rsidR="005154AF" w:rsidRPr="005154AF">
        <w:t>.</w:t>
      </w:r>
    </w:p>
    <w:p w14:paraId="2BC56EFE" w14:textId="77777777" w:rsidR="005154AF" w:rsidRDefault="00411C46" w:rsidP="005154AF">
      <w:pPr>
        <w:pStyle w:val="ASFKNormal"/>
      </w:pPr>
      <w:r>
        <w:lastRenderedPageBreak/>
        <w:t>Для работы с документами «</w:t>
      </w:r>
      <w:r w:rsidR="005154AF" w:rsidRPr="005154AF">
        <w:t>Отчеты</w:t>
      </w:r>
      <w:r w:rsidR="004803D6">
        <w:t>»</w:t>
      </w:r>
      <w:r w:rsidR="005154AF" w:rsidRPr="005154AF">
        <w:t xml:space="preserve"> следует перейти в пункт меню </w:t>
      </w:r>
      <w:r w:rsidR="004803D6">
        <w:t>«</w:t>
      </w:r>
      <w:r w:rsidR="005154AF" w:rsidRPr="005154AF">
        <w:t>Документы – Оперативная отчетность – Отчеты – Отчеты</w:t>
      </w:r>
      <w:r w:rsidR="004803D6">
        <w:t>»</w:t>
      </w:r>
      <w:r w:rsidR="005154AF" w:rsidRPr="005154AF">
        <w:t>. Откроется ЭФ списка документов, представленная на рисунке </w:t>
      </w:r>
      <w:r w:rsidR="005154AF" w:rsidRPr="005154AF">
        <w:fldChar w:fldCharType="begin"/>
      </w:r>
      <w:r w:rsidR="005154AF" w:rsidRPr="005154AF">
        <w:instrText xml:space="preserve"> REF _Ref240275542 \h  \* MERGEFORMAT </w:instrText>
      </w:r>
      <w:r w:rsidR="005154AF" w:rsidRPr="005154AF">
        <w:fldChar w:fldCharType="separate"/>
      </w:r>
      <w:r w:rsidR="00476E1D">
        <w:t>313</w:t>
      </w:r>
      <w:r w:rsidR="005154AF" w:rsidRPr="005154AF">
        <w:fldChar w:fldCharType="end"/>
      </w:r>
      <w:r w:rsidR="005154AF" w:rsidRPr="005154AF">
        <w:t>.</w:t>
      </w:r>
    </w:p>
    <w:p w14:paraId="503FCBF5" w14:textId="77777777" w:rsidR="00C5299A" w:rsidRPr="00C5299A" w:rsidRDefault="00476E1D" w:rsidP="00C5299A">
      <w:pPr>
        <w:pStyle w:val="ASFKFigure"/>
      </w:pPr>
      <w:r>
        <w:pict w14:anchorId="5AB16D60">
          <v:shape id="_x0000_i1443" type="#_x0000_t75" style="width:482.25pt;height:267.05pt">
            <v:imagedata r:id="rId386" o:title="0"/>
          </v:shape>
        </w:pict>
      </w:r>
    </w:p>
    <w:p w14:paraId="3A804CFF" w14:textId="77777777" w:rsidR="00C5299A" w:rsidRDefault="00C5299A" w:rsidP="00C5299A">
      <w:pPr>
        <w:pStyle w:val="ASFKFigName"/>
      </w:pPr>
      <w:r w:rsidRPr="00C5299A">
        <w:fldChar w:fldCharType="begin"/>
      </w:r>
      <w:r w:rsidRPr="00C5299A">
        <w:instrText xml:space="preserve"> SEQ Рисунок \* ARABIC </w:instrText>
      </w:r>
      <w:r w:rsidRPr="00C5299A">
        <w:fldChar w:fldCharType="separate"/>
      </w:r>
      <w:bookmarkStart w:id="2023" w:name="_Ref240275542"/>
      <w:bookmarkStart w:id="2024" w:name="_Toc82692282"/>
      <w:r w:rsidR="00476E1D">
        <w:rPr>
          <w:noProof/>
        </w:rPr>
        <w:t>313</w:t>
      </w:r>
      <w:bookmarkEnd w:id="2023"/>
      <w:r w:rsidRPr="00C5299A">
        <w:fldChar w:fldCharType="end"/>
      </w:r>
      <w:r w:rsidRPr="00C5299A">
        <w:t>. ЭФ списка документов «Отчеты»</w:t>
      </w:r>
      <w:bookmarkEnd w:id="2024"/>
    </w:p>
    <w:p w14:paraId="6716A80E" w14:textId="77777777" w:rsidR="00C5299A" w:rsidRPr="00C5299A" w:rsidRDefault="00C5299A" w:rsidP="00C5299A">
      <w:pPr>
        <w:pStyle w:val="51"/>
      </w:pPr>
      <w:bookmarkStart w:id="2025" w:name="_Toc338254817"/>
      <w:bookmarkStart w:id="2026" w:name="_Ref338255788"/>
      <w:bookmarkStart w:id="2027" w:name="_Ref338257607"/>
      <w:bookmarkStart w:id="2028" w:name="_Toc409448848"/>
      <w:bookmarkStart w:id="2029" w:name="_Toc410656188"/>
      <w:bookmarkStart w:id="2030" w:name="_Toc421009386"/>
      <w:bookmarkStart w:id="2031" w:name="_Toc261952347"/>
      <w:bookmarkStart w:id="2032" w:name="_Toc300216361"/>
      <w:r w:rsidRPr="00C5299A">
        <w:t>Работа с предварительными отчетами</w:t>
      </w:r>
      <w:bookmarkEnd w:id="2025"/>
      <w:bookmarkEnd w:id="2026"/>
      <w:bookmarkEnd w:id="2027"/>
      <w:bookmarkEnd w:id="2028"/>
      <w:bookmarkEnd w:id="2029"/>
      <w:bookmarkEnd w:id="2030"/>
    </w:p>
    <w:p w14:paraId="6B39FD9F" w14:textId="77777777" w:rsidR="00C5299A" w:rsidRPr="00C5299A" w:rsidRDefault="00C5299A" w:rsidP="00C5299A">
      <w:pPr>
        <w:pStyle w:val="ASFKNormal"/>
      </w:pPr>
      <w:r w:rsidRPr="00C5299A">
        <w:t xml:space="preserve">Из </w:t>
      </w:r>
      <w:r w:rsidR="000A3CF8">
        <w:t>ППО OEBS АСФК</w:t>
      </w:r>
      <w:r w:rsidRPr="00C5299A">
        <w:t xml:space="preserve"> по запросу клиентов могут выгружаться отчёты не только после закрытия итоговой банковской выписки (итоговые отчеты), но и отчеты, формируемые в течение операционного дня – промежуточные отчеты. Промежуточные отчёты отправляются неподписанными.</w:t>
      </w:r>
    </w:p>
    <w:p w14:paraId="2AC3A31E" w14:textId="77777777" w:rsidR="00C5299A" w:rsidRPr="00C5299A" w:rsidRDefault="00C5299A" w:rsidP="00C5299A">
      <w:pPr>
        <w:pStyle w:val="ASFKNormal"/>
      </w:pPr>
      <w:r w:rsidRPr="00C5299A">
        <w:t>Реализована выгрузка следующих промежуточных отчётов:</w:t>
      </w:r>
    </w:p>
    <w:p w14:paraId="2E556E2C" w14:textId="77777777" w:rsidR="00C5299A" w:rsidRPr="00C5299A" w:rsidRDefault="00C5299A" w:rsidP="00C5299A">
      <w:pPr>
        <w:pStyle w:val="ASFKListmark1"/>
      </w:pPr>
      <w:r w:rsidRPr="00C5299A">
        <w:t>Отчет «Выписка из лицевого счёта бюджета (код формы по КФД 0531775)»;</w:t>
      </w:r>
    </w:p>
    <w:p w14:paraId="1E705146" w14:textId="77777777" w:rsidR="00C5299A" w:rsidRPr="00C5299A" w:rsidRDefault="00C5299A" w:rsidP="00C5299A">
      <w:pPr>
        <w:pStyle w:val="ASFKListmark1"/>
      </w:pPr>
      <w:r w:rsidRPr="00C5299A">
        <w:t>Отчет «Приложение к выписке из лицевого счёта бюджета (код формы по КФД 0531784)»;</w:t>
      </w:r>
    </w:p>
    <w:p w14:paraId="55EAA240" w14:textId="77777777" w:rsidR="00C5299A" w:rsidRPr="00C5299A" w:rsidRDefault="00C5299A" w:rsidP="00C5299A">
      <w:pPr>
        <w:pStyle w:val="ASFKListmark1"/>
      </w:pPr>
      <w:r w:rsidRPr="00C5299A">
        <w:t>Отчет «Ведомость кассовых поступлений в бюджет (код формы по КФД 0531812)»;</w:t>
      </w:r>
    </w:p>
    <w:p w14:paraId="255F5774" w14:textId="77777777" w:rsidR="00C5299A" w:rsidRPr="00C5299A" w:rsidRDefault="00C5299A" w:rsidP="00C5299A">
      <w:pPr>
        <w:pStyle w:val="ASFKListmark1"/>
      </w:pPr>
      <w:r w:rsidRPr="00C5299A">
        <w:t>Отчет «Сводная ведомость по кассовым выплатам из бюджета (код формы по КФД 0531813)»;</w:t>
      </w:r>
    </w:p>
    <w:p w14:paraId="55AACDB0" w14:textId="77777777" w:rsidR="00C5299A" w:rsidRPr="00C5299A" w:rsidRDefault="00C5299A" w:rsidP="00C5299A">
      <w:pPr>
        <w:pStyle w:val="ASFKListmark1"/>
      </w:pPr>
      <w:r w:rsidRPr="00C5299A">
        <w:t>Отчет «Ведомость по движению свободного остатка средств бюджета (код формы по КФД 0531819)»;</w:t>
      </w:r>
    </w:p>
    <w:p w14:paraId="14A1BCE5" w14:textId="77777777" w:rsidR="00C5299A" w:rsidRPr="00C5299A" w:rsidRDefault="00C5299A" w:rsidP="00C5299A">
      <w:pPr>
        <w:pStyle w:val="ASFKListmark1"/>
      </w:pPr>
      <w:r w:rsidRPr="00C5299A">
        <w:t>Отчет «Выписка из лицевого счета главного распорядителя (распорядителя) бюджетных средств (код формы по КФД 0531758)»;</w:t>
      </w:r>
    </w:p>
    <w:p w14:paraId="1BD85C82" w14:textId="77777777" w:rsidR="00C5299A" w:rsidRPr="00C5299A" w:rsidRDefault="00C5299A" w:rsidP="00C5299A">
      <w:pPr>
        <w:pStyle w:val="ASFKListmark1"/>
      </w:pPr>
      <w:r w:rsidRPr="00C5299A">
        <w:t>Отчет «Приложение к выписке из лицевого счета главного распорядителя (распорядителя) бюджетных средств (код формы по КФД 0531777)»;</w:t>
      </w:r>
    </w:p>
    <w:p w14:paraId="5661AD5C" w14:textId="77777777" w:rsidR="00C5299A" w:rsidRPr="00C5299A" w:rsidRDefault="00C5299A" w:rsidP="00C5299A">
      <w:pPr>
        <w:pStyle w:val="ASFKListmark1"/>
      </w:pPr>
      <w:r w:rsidRPr="00C5299A">
        <w:t>Отчет «Выписка из лицевого счета получателя бюджетных средств (код формы по КФД 0531759»;</w:t>
      </w:r>
    </w:p>
    <w:p w14:paraId="7C447CDB" w14:textId="77777777" w:rsidR="00C5299A" w:rsidRPr="00C5299A" w:rsidRDefault="00C5299A" w:rsidP="00C5299A">
      <w:pPr>
        <w:pStyle w:val="ASFKListmark1"/>
      </w:pPr>
      <w:r w:rsidRPr="00C5299A">
        <w:t>Отчет «Приложение к выписке из лицевого счета получателя (код формы по КФД 0531778)»;</w:t>
      </w:r>
    </w:p>
    <w:p w14:paraId="6A76E6FA" w14:textId="77777777" w:rsidR="00C5299A" w:rsidRPr="00C5299A" w:rsidRDefault="00C5299A" w:rsidP="00C5299A">
      <w:pPr>
        <w:pStyle w:val="ASFKListmark1"/>
      </w:pPr>
      <w:r w:rsidRPr="00C5299A">
        <w:t>Отчет «Выписка из лицевого счета администратора доходов бюджета (код формы по КФД 0531761)»;</w:t>
      </w:r>
    </w:p>
    <w:p w14:paraId="6E87E3C0" w14:textId="77777777" w:rsidR="00C5299A" w:rsidRPr="00C5299A" w:rsidRDefault="00C5299A" w:rsidP="00C5299A">
      <w:pPr>
        <w:pStyle w:val="ASFKListmark1"/>
      </w:pPr>
      <w:r w:rsidRPr="00C5299A">
        <w:t>Отчет «Приложение к выписке из лицевого счёта администратора доходов бюджета (код формы по КФД 0531779)».</w:t>
      </w:r>
    </w:p>
    <w:p w14:paraId="6E394245" w14:textId="77777777" w:rsidR="00C5299A" w:rsidRPr="00C5299A" w:rsidRDefault="00C5299A" w:rsidP="00C5299A">
      <w:pPr>
        <w:pStyle w:val="ASFKNormal"/>
      </w:pPr>
      <w:r w:rsidRPr="00C5299A">
        <w:lastRenderedPageBreak/>
        <w:t>В списке отчетов промежуточные отчёты имеют два отличительных признака:</w:t>
      </w:r>
    </w:p>
    <w:p w14:paraId="25B04548" w14:textId="77777777" w:rsidR="00C5299A" w:rsidRPr="00C5299A" w:rsidRDefault="00C5299A" w:rsidP="00C5299A">
      <w:pPr>
        <w:pStyle w:val="ASFKListmark1"/>
      </w:pPr>
      <w:r w:rsidRPr="00C5299A">
        <w:t>промежуточные отчеты имеют статус 002;</w:t>
      </w:r>
    </w:p>
    <w:p w14:paraId="765EAA81" w14:textId="77777777" w:rsidR="00C5299A" w:rsidRPr="00C5299A" w:rsidRDefault="00C5299A" w:rsidP="00C5299A">
      <w:pPr>
        <w:pStyle w:val="ASFKListmark1"/>
      </w:pPr>
      <w:r w:rsidRPr="00C5299A">
        <w:t xml:space="preserve">промежуточные отчеты не подписаны. </w:t>
      </w:r>
    </w:p>
    <w:p w14:paraId="28BFFE6A" w14:textId="77777777" w:rsidR="00C5299A" w:rsidRPr="00C5299A" w:rsidRDefault="00C5299A" w:rsidP="00C5299A">
      <w:pPr>
        <w:pStyle w:val="ASFKNote"/>
      </w:pPr>
      <w:r w:rsidRPr="00C5299A">
        <w:rPr>
          <w:rStyle w:val="ASFKSymBold"/>
        </w:rPr>
        <w:t>Примечание.</w:t>
      </w:r>
      <w:r w:rsidRPr="00C5299A">
        <w:tab/>
        <w:t>Итоговые отчеты имеют статус 003, и они подписаны.</w:t>
      </w:r>
    </w:p>
    <w:bookmarkEnd w:id="2031"/>
    <w:bookmarkEnd w:id="2032"/>
    <w:p w14:paraId="6890038B" w14:textId="77777777" w:rsidR="005154AF" w:rsidRPr="007B2273" w:rsidRDefault="005154AF" w:rsidP="005154AF">
      <w:pPr>
        <w:pStyle w:val="41"/>
      </w:pPr>
      <w:r w:rsidRPr="007B2273">
        <w:t>Доступные операции</w:t>
      </w:r>
    </w:p>
    <w:p w14:paraId="77E4DFEE" w14:textId="77777777" w:rsidR="005154AF" w:rsidRPr="007B2273" w:rsidRDefault="005154AF" w:rsidP="005154AF">
      <w:pPr>
        <w:pStyle w:val="ASFKNormal"/>
      </w:pPr>
      <w:r w:rsidRPr="007B2273">
        <w:t>На АРМ НУБП</w:t>
      </w:r>
      <w:r w:rsidR="00060B8C">
        <w:t xml:space="preserve"> </w:t>
      </w:r>
      <w:r w:rsidR="00060B8C" w:rsidRPr="007B2273">
        <w:t>доступны следующие операции над документом</w:t>
      </w:r>
      <w:r w:rsidRPr="007B2273">
        <w:t>:</w:t>
      </w:r>
    </w:p>
    <w:p w14:paraId="226FB801" w14:textId="77777777" w:rsidR="005154AF" w:rsidRPr="007B2273" w:rsidRDefault="005154AF" w:rsidP="005154AF">
      <w:pPr>
        <w:pStyle w:val="ASFKListmark1"/>
      </w:pPr>
      <w:r w:rsidRPr="007B2273">
        <w:t>просмотр ЭД;</w:t>
      </w:r>
    </w:p>
    <w:p w14:paraId="32F2D2A9" w14:textId="77777777" w:rsidR="005154AF" w:rsidRPr="007B2273" w:rsidRDefault="005154AF" w:rsidP="005154AF">
      <w:pPr>
        <w:pStyle w:val="ASFKListmark1"/>
      </w:pPr>
      <w:r w:rsidRPr="007B2273">
        <w:t>просмотр и печать вложенного отчета.</w:t>
      </w:r>
    </w:p>
    <w:p w14:paraId="28885E22" w14:textId="77777777" w:rsidR="005154AF" w:rsidRPr="007B2273" w:rsidRDefault="005154AF" w:rsidP="005154AF">
      <w:pPr>
        <w:pStyle w:val="41"/>
      </w:pPr>
      <w:bookmarkStart w:id="2033" w:name="_Ref394681387"/>
      <w:r w:rsidRPr="007B2273">
        <w:t>Экранная форма документа</w:t>
      </w:r>
      <w:bookmarkEnd w:id="2033"/>
    </w:p>
    <w:p w14:paraId="129015CC" w14:textId="77777777" w:rsidR="00684D5D" w:rsidRPr="00424CF0" w:rsidRDefault="00684D5D" w:rsidP="00684D5D">
      <w:pPr>
        <w:pStyle w:val="ASFKNormal"/>
      </w:pPr>
      <w:bookmarkStart w:id="2034" w:name="_Ref364090605"/>
      <w:bookmarkStart w:id="2035" w:name="_Toc364090912"/>
      <w:bookmarkStart w:id="2036" w:name="_Toc364092590"/>
      <w:bookmarkStart w:id="2037" w:name="_Toc364099207"/>
      <w:bookmarkStart w:id="2038" w:name="_Toc364158632"/>
      <w:bookmarkStart w:id="2039" w:name="_Toc364159856"/>
      <w:bookmarkStart w:id="2040" w:name="_Toc364160881"/>
      <w:bookmarkStart w:id="2041" w:name="_Toc409448846"/>
      <w:bookmarkStart w:id="2042" w:name="_Toc410656186"/>
      <w:bookmarkStart w:id="2043" w:name="_Toc421009384"/>
      <w:r w:rsidRPr="00465A7F">
        <w:t xml:space="preserve">ЭФ документа </w:t>
      </w:r>
      <w:r>
        <w:t>«</w:t>
      </w:r>
      <w:r w:rsidRPr="00465A7F">
        <w:t>Отчеты</w:t>
      </w:r>
      <w:r>
        <w:t>»</w:t>
      </w:r>
      <w:r w:rsidRPr="00465A7F">
        <w:t xml:space="preserve"> содержит следующие закладки</w:t>
      </w:r>
      <w:r w:rsidRPr="00424CF0">
        <w:t>:</w:t>
      </w:r>
    </w:p>
    <w:p w14:paraId="3CA0E59D" w14:textId="77777777" w:rsidR="00684D5D" w:rsidRPr="00465A7F" w:rsidRDefault="00684D5D" w:rsidP="00684D5D">
      <w:pPr>
        <w:pStyle w:val="ASFKListmark1"/>
      </w:pPr>
      <w:r>
        <w:t>«</w:t>
      </w:r>
      <w:r w:rsidRPr="00465A7F">
        <w:t>Основные атрибуты</w:t>
      </w:r>
      <w:r>
        <w:t>»</w:t>
      </w:r>
      <w:r w:rsidRPr="00465A7F">
        <w:t>;</w:t>
      </w:r>
    </w:p>
    <w:p w14:paraId="03957BD9" w14:textId="77777777" w:rsidR="00684D5D" w:rsidRDefault="00684D5D" w:rsidP="00684D5D">
      <w:pPr>
        <w:pStyle w:val="ASFKListmark1"/>
      </w:pPr>
      <w:r>
        <w:t>«</w:t>
      </w:r>
      <w:r w:rsidRPr="00465A7F">
        <w:t>Вложения</w:t>
      </w:r>
      <w:r>
        <w:t>»;</w:t>
      </w:r>
    </w:p>
    <w:p w14:paraId="18BCF612" w14:textId="77777777" w:rsidR="00684D5D" w:rsidRPr="00465A7F" w:rsidRDefault="00684D5D" w:rsidP="00684D5D">
      <w:pPr>
        <w:pStyle w:val="ASFKListmark1"/>
      </w:pPr>
      <w:r>
        <w:t>«Реестр вложений первичных документов»</w:t>
      </w:r>
      <w:r w:rsidRPr="00465A7F">
        <w:t>.</w:t>
      </w:r>
    </w:p>
    <w:p w14:paraId="2438D9E5" w14:textId="77777777" w:rsidR="00684D5D" w:rsidRPr="00465A7F" w:rsidRDefault="00684D5D" w:rsidP="00684D5D">
      <w:pPr>
        <w:pStyle w:val="ASFKNormal"/>
      </w:pPr>
      <w:r w:rsidRPr="00465A7F">
        <w:t xml:space="preserve">Закладка </w:t>
      </w:r>
      <w:r>
        <w:t>«</w:t>
      </w:r>
      <w:r w:rsidRPr="00CA3543">
        <w:t>Основные атрибуты</w:t>
      </w:r>
      <w:r>
        <w:t>»</w:t>
      </w:r>
      <w:r w:rsidRPr="00CA3543">
        <w:t xml:space="preserve"> </w:t>
      </w:r>
      <w:r>
        <w:t>содержит общую</w:t>
      </w:r>
      <w:r w:rsidRPr="00CA3543">
        <w:t xml:space="preserve"> информаци</w:t>
      </w:r>
      <w:r>
        <w:t>ю</w:t>
      </w:r>
      <w:r w:rsidRPr="00CA3543">
        <w:t xml:space="preserve"> об отчете</w:t>
      </w:r>
      <w:r>
        <w:t>.</w:t>
      </w:r>
      <w:r w:rsidRPr="00465A7F">
        <w:t xml:space="preserve"> ЭФ докуме</w:t>
      </w:r>
      <w:r w:rsidRPr="00684D5D">
        <w:t>н</w:t>
      </w:r>
      <w:r w:rsidRPr="00465A7F">
        <w:t xml:space="preserve">та </w:t>
      </w:r>
      <w:r>
        <w:t>«</w:t>
      </w:r>
      <w:r w:rsidRPr="00465A7F">
        <w:t>Отчеты</w:t>
      </w:r>
      <w:r w:rsidR="00B33BD1">
        <w:t>», закладки «</w:t>
      </w:r>
      <w:r w:rsidRPr="00465A7F">
        <w:t>Основные атрибуты</w:t>
      </w:r>
      <w:r>
        <w:t>»</w:t>
      </w:r>
      <w:r w:rsidRPr="00465A7F">
        <w:t xml:space="preserve"> представлена на рисунке</w:t>
      </w:r>
      <w:r w:rsidR="00715571" w:rsidRPr="007B2273">
        <w:t> </w:t>
      </w:r>
      <w:r w:rsidRPr="00424CF0">
        <w:fldChar w:fldCharType="begin"/>
      </w:r>
      <w:r w:rsidRPr="00424CF0">
        <w:instrText xml:space="preserve"> REF _Ref240276979 \h  \* MERGEFORMAT </w:instrText>
      </w:r>
      <w:r w:rsidRPr="00424CF0">
        <w:fldChar w:fldCharType="separate"/>
      </w:r>
      <w:r w:rsidR="00476E1D">
        <w:t>314</w:t>
      </w:r>
      <w:r w:rsidRPr="00424CF0">
        <w:fldChar w:fldCharType="end"/>
      </w:r>
      <w:r w:rsidRPr="00424CF0">
        <w:t>.</w:t>
      </w:r>
    </w:p>
    <w:p w14:paraId="340BF95D" w14:textId="77777777" w:rsidR="00684D5D" w:rsidRPr="00684D5D" w:rsidRDefault="00476E1D" w:rsidP="00684D5D">
      <w:pPr>
        <w:pStyle w:val="ASFKFigure"/>
      </w:pPr>
      <w:r>
        <w:pict w14:anchorId="63BDD111">
          <v:shape id="_x0000_i1444" type="#_x0000_t75" style="width:474.7pt;height:5in">
            <v:imagedata r:id="rId387" o:title="0"/>
          </v:shape>
        </w:pict>
      </w:r>
    </w:p>
    <w:p w14:paraId="4A6A3016" w14:textId="77777777" w:rsidR="00684D5D" w:rsidRPr="00424CF0" w:rsidRDefault="00684D5D" w:rsidP="00684D5D">
      <w:pPr>
        <w:pStyle w:val="ASFKFigName"/>
      </w:pPr>
      <w:r w:rsidRPr="00424CF0">
        <w:fldChar w:fldCharType="begin"/>
      </w:r>
      <w:r w:rsidRPr="00424CF0">
        <w:instrText xml:space="preserve"> SEQ Рисунок \* ARABIC </w:instrText>
      </w:r>
      <w:r w:rsidRPr="00424CF0">
        <w:fldChar w:fldCharType="separate"/>
      </w:r>
      <w:bookmarkStart w:id="2044" w:name="_Ref240276979"/>
      <w:bookmarkStart w:id="2045" w:name="_Toc82692283"/>
      <w:r w:rsidR="00476E1D">
        <w:rPr>
          <w:noProof/>
        </w:rPr>
        <w:t>314</w:t>
      </w:r>
      <w:bookmarkEnd w:id="2044"/>
      <w:r w:rsidRPr="00424CF0">
        <w:fldChar w:fldCharType="end"/>
      </w:r>
      <w:r w:rsidRPr="00424CF0">
        <w:t xml:space="preserve">. ЭФ документа </w:t>
      </w:r>
      <w:r>
        <w:t>«</w:t>
      </w:r>
      <w:r w:rsidRPr="00424CF0">
        <w:t>Отчеты</w:t>
      </w:r>
      <w:r w:rsidR="00B33BD1">
        <w:t>», закладки «</w:t>
      </w:r>
      <w:r w:rsidRPr="00424CF0">
        <w:t>Основные атрибуты</w:t>
      </w:r>
      <w:r>
        <w:t>»</w:t>
      </w:r>
      <w:bookmarkEnd w:id="2045"/>
    </w:p>
    <w:p w14:paraId="66C3AAE2" w14:textId="77777777" w:rsidR="00684D5D" w:rsidRPr="00465A7F" w:rsidRDefault="00684D5D" w:rsidP="00684D5D">
      <w:pPr>
        <w:pStyle w:val="ASFKNormal"/>
      </w:pPr>
      <w:r w:rsidRPr="00465A7F">
        <w:t xml:space="preserve">Перечень полей документа </w:t>
      </w:r>
      <w:r>
        <w:t>«</w:t>
      </w:r>
      <w:r w:rsidRPr="00465A7F">
        <w:t>Отчеты</w:t>
      </w:r>
      <w:r w:rsidR="00B33BD1">
        <w:t>», закладки «</w:t>
      </w:r>
      <w:r w:rsidRPr="00465A7F">
        <w:t>Основные атрибуты</w:t>
      </w:r>
      <w:r>
        <w:t>»</w:t>
      </w:r>
      <w:r w:rsidRPr="00465A7F">
        <w:t xml:space="preserve"> приведен в та</w:t>
      </w:r>
      <w:r w:rsidRPr="00684D5D">
        <w:t>б</w:t>
      </w:r>
      <w:r w:rsidRPr="00465A7F">
        <w:t>лице</w:t>
      </w:r>
      <w:r w:rsidR="00715571" w:rsidRPr="007B2273">
        <w:t> </w:t>
      </w:r>
      <w:r>
        <w:fldChar w:fldCharType="begin"/>
      </w:r>
      <w:r>
        <w:instrText xml:space="preserve"> REF _Ref249265081 \h  \* MERGEFORMAT </w:instrText>
      </w:r>
      <w:r>
        <w:fldChar w:fldCharType="separate"/>
      </w:r>
      <w:r w:rsidR="00476E1D">
        <w:t>197</w:t>
      </w:r>
      <w:r>
        <w:fldChar w:fldCharType="end"/>
      </w:r>
      <w:r w:rsidRPr="00465A7F">
        <w:t xml:space="preserve">. Значения полей передаются из </w:t>
      </w:r>
      <w:r w:rsidR="00CD4C32">
        <w:t>OEBS</w:t>
      </w:r>
      <w:r w:rsidRPr="00465A7F">
        <w:t xml:space="preserve"> и недоступны для редактирования.</w:t>
      </w:r>
    </w:p>
    <w:p w14:paraId="7B7F99B5" w14:textId="77777777" w:rsidR="00684D5D" w:rsidRPr="00465A7F" w:rsidRDefault="000B34EE" w:rsidP="00684D5D">
      <w:pPr>
        <w:pStyle w:val="ASFKNameTable"/>
      </w:pPr>
      <w:r>
        <w:rPr>
          <w:noProof/>
        </w:rPr>
        <w:lastRenderedPageBreak/>
        <w:fldChar w:fldCharType="begin"/>
      </w:r>
      <w:r>
        <w:rPr>
          <w:noProof/>
        </w:rPr>
        <w:instrText xml:space="preserve"> SEQ Таблица \* ARABIC </w:instrText>
      </w:r>
      <w:r>
        <w:rPr>
          <w:noProof/>
        </w:rPr>
        <w:fldChar w:fldCharType="separate"/>
      </w:r>
      <w:bookmarkStart w:id="2046" w:name="_Ref249265081"/>
      <w:bookmarkStart w:id="2047" w:name="_Toc82691921"/>
      <w:r w:rsidR="00476E1D">
        <w:rPr>
          <w:noProof/>
        </w:rPr>
        <w:t>197</w:t>
      </w:r>
      <w:bookmarkEnd w:id="2046"/>
      <w:r>
        <w:rPr>
          <w:noProof/>
        </w:rPr>
        <w:fldChar w:fldCharType="end"/>
      </w:r>
      <w:r w:rsidR="00684D5D" w:rsidRPr="00465A7F">
        <w:t xml:space="preserve">. Описание полей документа </w:t>
      </w:r>
      <w:r w:rsidR="00684D5D">
        <w:t>«</w:t>
      </w:r>
      <w:r w:rsidR="00684D5D" w:rsidRPr="00465A7F">
        <w:t>Отчеты</w:t>
      </w:r>
      <w:r w:rsidR="00B33BD1">
        <w:t>», закладки «</w:t>
      </w:r>
      <w:r w:rsidR="00684D5D" w:rsidRPr="00465A7F">
        <w:t>Основные атриб</w:t>
      </w:r>
      <w:r w:rsidR="00684D5D" w:rsidRPr="00684D5D">
        <w:t>у</w:t>
      </w:r>
      <w:r w:rsidR="00684D5D" w:rsidRPr="00465A7F">
        <w:t>ты</w:t>
      </w:r>
      <w:r w:rsidR="00684D5D">
        <w:t>»</w:t>
      </w:r>
      <w:bookmarkEnd w:id="204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26"/>
        <w:gridCol w:w="5726"/>
      </w:tblGrid>
      <w:tr w:rsidR="00684D5D" w:rsidRPr="00821226" w14:paraId="1AFC7B06" w14:textId="77777777" w:rsidTr="004834F0">
        <w:trPr>
          <w:trHeight w:val="305"/>
          <w:tblHeader/>
        </w:trPr>
        <w:tc>
          <w:tcPr>
            <w:tcW w:w="20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938AD63" w14:textId="77777777" w:rsidR="00684D5D" w:rsidRPr="00465A7F" w:rsidRDefault="00684D5D" w:rsidP="0080562A">
            <w:pPr>
              <w:pStyle w:val="ASFKTableHead"/>
            </w:pPr>
            <w:r w:rsidRPr="00465A7F">
              <w:t>Наименование поля</w:t>
            </w:r>
          </w:p>
        </w:tc>
        <w:tc>
          <w:tcPr>
            <w:tcW w:w="29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E6099E3" w14:textId="77777777" w:rsidR="00684D5D" w:rsidRPr="00465A7F" w:rsidRDefault="00684D5D" w:rsidP="0080562A">
            <w:pPr>
              <w:pStyle w:val="ASFKTableHead"/>
            </w:pPr>
            <w:r w:rsidRPr="00465A7F">
              <w:t>Описание поля</w:t>
            </w:r>
          </w:p>
        </w:tc>
      </w:tr>
      <w:tr w:rsidR="00684D5D" w:rsidRPr="00821226" w14:paraId="1C2EB103" w14:textId="77777777" w:rsidTr="004834F0">
        <w:tc>
          <w:tcPr>
            <w:tcW w:w="2064" w:type="pct"/>
            <w:shd w:val="clear" w:color="auto" w:fill="auto"/>
          </w:tcPr>
          <w:p w14:paraId="63085BAF" w14:textId="77777777" w:rsidR="00684D5D" w:rsidRPr="00465A7F" w:rsidRDefault="00684D5D" w:rsidP="004834F0">
            <w:pPr>
              <w:pStyle w:val="ASFKTablenorm"/>
              <w:ind w:left="57" w:right="57"/>
            </w:pPr>
            <w:r w:rsidRPr="00465A7F">
              <w:t>Дата отчета</w:t>
            </w:r>
          </w:p>
        </w:tc>
        <w:tc>
          <w:tcPr>
            <w:tcW w:w="2936" w:type="pct"/>
            <w:shd w:val="clear" w:color="auto" w:fill="auto"/>
          </w:tcPr>
          <w:p w14:paraId="52B245DA" w14:textId="77777777" w:rsidR="00684D5D" w:rsidRPr="00465A7F" w:rsidRDefault="00684D5D" w:rsidP="004834F0">
            <w:pPr>
              <w:pStyle w:val="ASFKTablenorm"/>
              <w:ind w:left="57" w:right="57"/>
            </w:pPr>
            <w:r w:rsidRPr="00465A7F">
              <w:t>Дата отчета.</w:t>
            </w:r>
          </w:p>
        </w:tc>
      </w:tr>
      <w:tr w:rsidR="00684D5D" w:rsidRPr="00821226" w14:paraId="0108FAC7" w14:textId="77777777" w:rsidTr="004834F0">
        <w:tc>
          <w:tcPr>
            <w:tcW w:w="2064" w:type="pct"/>
            <w:shd w:val="clear" w:color="auto" w:fill="auto"/>
          </w:tcPr>
          <w:p w14:paraId="46497A62" w14:textId="77777777" w:rsidR="00684D5D" w:rsidRPr="00465A7F" w:rsidRDefault="00684D5D" w:rsidP="004834F0">
            <w:pPr>
              <w:pStyle w:val="ASFKTablenorm"/>
              <w:ind w:left="57" w:right="57"/>
            </w:pPr>
            <w:r w:rsidRPr="00465A7F">
              <w:t>Бизнес-статус</w:t>
            </w:r>
          </w:p>
        </w:tc>
        <w:tc>
          <w:tcPr>
            <w:tcW w:w="2936" w:type="pct"/>
            <w:shd w:val="clear" w:color="auto" w:fill="auto"/>
          </w:tcPr>
          <w:p w14:paraId="0BE8E795" w14:textId="77777777" w:rsidR="00684D5D" w:rsidRPr="00465A7F" w:rsidRDefault="00684D5D" w:rsidP="004834F0">
            <w:pPr>
              <w:pStyle w:val="ASFKTablenorm"/>
              <w:ind w:left="57" w:right="57"/>
            </w:pPr>
            <w:r w:rsidRPr="00465A7F">
              <w:t>Код и наименование бизнес-статуса отчета.</w:t>
            </w:r>
          </w:p>
        </w:tc>
      </w:tr>
      <w:tr w:rsidR="00684D5D" w:rsidRPr="00821226" w14:paraId="7A224231" w14:textId="77777777" w:rsidTr="004834F0">
        <w:tc>
          <w:tcPr>
            <w:tcW w:w="2064" w:type="pct"/>
            <w:shd w:val="clear" w:color="auto" w:fill="auto"/>
          </w:tcPr>
          <w:p w14:paraId="508947E2" w14:textId="77777777" w:rsidR="00684D5D" w:rsidRPr="00465A7F" w:rsidRDefault="00684D5D" w:rsidP="004834F0">
            <w:pPr>
              <w:pStyle w:val="ASFKTablenorm"/>
              <w:ind w:left="57" w:right="57"/>
            </w:pPr>
            <w:r w:rsidRPr="00465A7F">
              <w:t>Тип отчета (код)</w:t>
            </w:r>
          </w:p>
        </w:tc>
        <w:tc>
          <w:tcPr>
            <w:tcW w:w="2936" w:type="pct"/>
            <w:shd w:val="clear" w:color="auto" w:fill="auto"/>
          </w:tcPr>
          <w:p w14:paraId="3D978DA8" w14:textId="77777777" w:rsidR="00684D5D" w:rsidRPr="00465A7F" w:rsidRDefault="00684D5D" w:rsidP="004834F0">
            <w:pPr>
              <w:pStyle w:val="ASFKTablenorm"/>
              <w:ind w:left="57" w:right="57"/>
            </w:pPr>
            <w:r w:rsidRPr="00465A7F">
              <w:t>Тип отчета (код).</w:t>
            </w:r>
          </w:p>
        </w:tc>
      </w:tr>
      <w:tr w:rsidR="00684D5D" w:rsidRPr="00821226" w14:paraId="79CC491C" w14:textId="77777777" w:rsidTr="004834F0">
        <w:tc>
          <w:tcPr>
            <w:tcW w:w="2064" w:type="pct"/>
            <w:shd w:val="clear" w:color="auto" w:fill="auto"/>
          </w:tcPr>
          <w:p w14:paraId="0F523BAE" w14:textId="77777777" w:rsidR="00684D5D" w:rsidRPr="00465A7F" w:rsidRDefault="00684D5D" w:rsidP="004834F0">
            <w:pPr>
              <w:pStyle w:val="ASFKTablenorm"/>
              <w:ind w:left="57" w:right="57"/>
            </w:pPr>
            <w:r w:rsidRPr="00465A7F">
              <w:t>Наличие шаблона</w:t>
            </w:r>
          </w:p>
        </w:tc>
        <w:tc>
          <w:tcPr>
            <w:tcW w:w="2936" w:type="pct"/>
            <w:shd w:val="clear" w:color="auto" w:fill="auto"/>
          </w:tcPr>
          <w:p w14:paraId="60C828A6" w14:textId="77777777" w:rsidR="00684D5D" w:rsidRPr="00465A7F" w:rsidRDefault="00684D5D" w:rsidP="004834F0">
            <w:pPr>
              <w:pStyle w:val="ASFKTablenorm"/>
              <w:ind w:left="57" w:right="57"/>
            </w:pPr>
            <w:r w:rsidRPr="00465A7F">
              <w:t>Флаг наличия шаблона.</w:t>
            </w:r>
          </w:p>
        </w:tc>
      </w:tr>
      <w:tr w:rsidR="00684D5D" w:rsidRPr="00821226" w14:paraId="3E12710D" w14:textId="77777777" w:rsidTr="004834F0">
        <w:tc>
          <w:tcPr>
            <w:tcW w:w="2064" w:type="pct"/>
            <w:shd w:val="clear" w:color="auto" w:fill="auto"/>
          </w:tcPr>
          <w:p w14:paraId="2D1DAB16" w14:textId="77777777" w:rsidR="00684D5D" w:rsidRPr="00465A7F" w:rsidRDefault="00684D5D" w:rsidP="004834F0">
            <w:pPr>
              <w:pStyle w:val="ASFKTablenorm"/>
              <w:ind w:left="57" w:right="57"/>
            </w:pPr>
            <w:r w:rsidRPr="00465A7F">
              <w:t>Наличие документа</w:t>
            </w:r>
          </w:p>
        </w:tc>
        <w:tc>
          <w:tcPr>
            <w:tcW w:w="2936" w:type="pct"/>
            <w:shd w:val="clear" w:color="auto" w:fill="auto"/>
          </w:tcPr>
          <w:p w14:paraId="663944D4" w14:textId="77777777" w:rsidR="00684D5D" w:rsidRPr="00465A7F" w:rsidRDefault="00684D5D" w:rsidP="004834F0">
            <w:pPr>
              <w:pStyle w:val="ASFKTablenorm"/>
              <w:ind w:left="57" w:right="57"/>
            </w:pPr>
            <w:r w:rsidRPr="00465A7F">
              <w:t>Флаг наличия документа.</w:t>
            </w:r>
          </w:p>
        </w:tc>
      </w:tr>
      <w:tr w:rsidR="00684D5D" w:rsidRPr="00821226" w14:paraId="1CE73398" w14:textId="77777777" w:rsidTr="004834F0">
        <w:tc>
          <w:tcPr>
            <w:tcW w:w="2064" w:type="pct"/>
            <w:shd w:val="clear" w:color="auto" w:fill="auto"/>
          </w:tcPr>
          <w:p w14:paraId="6487D91C" w14:textId="77777777" w:rsidR="00684D5D" w:rsidRPr="00465A7F" w:rsidRDefault="00684D5D" w:rsidP="004834F0">
            <w:pPr>
              <w:pStyle w:val="ASFKTablenorm"/>
              <w:ind w:left="57" w:right="57"/>
            </w:pPr>
            <w:r w:rsidRPr="00465A7F">
              <w:t>Код последней ошибки</w:t>
            </w:r>
          </w:p>
        </w:tc>
        <w:tc>
          <w:tcPr>
            <w:tcW w:w="2936" w:type="pct"/>
            <w:shd w:val="clear" w:color="auto" w:fill="auto"/>
          </w:tcPr>
          <w:p w14:paraId="4AA0FBC3" w14:textId="77777777" w:rsidR="00684D5D" w:rsidRPr="00465A7F" w:rsidRDefault="00684D5D" w:rsidP="004834F0">
            <w:pPr>
              <w:pStyle w:val="ASFKTablenorm"/>
              <w:ind w:left="57" w:right="57"/>
            </w:pPr>
            <w:r w:rsidRPr="00465A7F">
              <w:t>Код последней ошибки.</w:t>
            </w:r>
          </w:p>
        </w:tc>
      </w:tr>
      <w:tr w:rsidR="00684D5D" w:rsidRPr="00821226" w14:paraId="70608DF3" w14:textId="77777777" w:rsidTr="004834F0">
        <w:tc>
          <w:tcPr>
            <w:tcW w:w="2064" w:type="pct"/>
            <w:shd w:val="clear" w:color="auto" w:fill="auto"/>
          </w:tcPr>
          <w:p w14:paraId="6CB31A32" w14:textId="77777777" w:rsidR="00684D5D" w:rsidRPr="00465A7F" w:rsidRDefault="00684D5D" w:rsidP="004834F0">
            <w:pPr>
              <w:pStyle w:val="ASFKTablenorm"/>
              <w:ind w:left="57" w:right="57"/>
            </w:pPr>
            <w:r w:rsidRPr="00465A7F">
              <w:t>№ Документа</w:t>
            </w:r>
          </w:p>
        </w:tc>
        <w:tc>
          <w:tcPr>
            <w:tcW w:w="2936" w:type="pct"/>
            <w:shd w:val="clear" w:color="auto" w:fill="auto"/>
          </w:tcPr>
          <w:p w14:paraId="2E00D10C" w14:textId="77777777" w:rsidR="00684D5D" w:rsidRPr="00465A7F" w:rsidRDefault="00684D5D" w:rsidP="004834F0">
            <w:pPr>
              <w:pStyle w:val="ASFKTablenorm"/>
              <w:ind w:left="57" w:right="57"/>
            </w:pPr>
            <w:r w:rsidRPr="00465A7F">
              <w:t>№ документа.</w:t>
            </w:r>
          </w:p>
        </w:tc>
      </w:tr>
      <w:tr w:rsidR="00684D5D" w:rsidRPr="00821226" w14:paraId="4B3B0567" w14:textId="77777777" w:rsidTr="004834F0">
        <w:tc>
          <w:tcPr>
            <w:tcW w:w="2064" w:type="pct"/>
            <w:shd w:val="clear" w:color="auto" w:fill="auto"/>
          </w:tcPr>
          <w:p w14:paraId="4332A641" w14:textId="77777777" w:rsidR="00684D5D" w:rsidRPr="00465A7F" w:rsidRDefault="00684D5D" w:rsidP="004834F0">
            <w:pPr>
              <w:pStyle w:val="ASFKTablenorm"/>
              <w:ind w:left="57" w:right="57"/>
            </w:pPr>
            <w:r w:rsidRPr="00465A7F">
              <w:t>Наименование отчета</w:t>
            </w:r>
          </w:p>
        </w:tc>
        <w:tc>
          <w:tcPr>
            <w:tcW w:w="2936" w:type="pct"/>
            <w:shd w:val="clear" w:color="auto" w:fill="auto"/>
          </w:tcPr>
          <w:p w14:paraId="0920D293" w14:textId="77777777" w:rsidR="00684D5D" w:rsidRPr="00465A7F" w:rsidRDefault="00684D5D" w:rsidP="004834F0">
            <w:pPr>
              <w:pStyle w:val="ASFKTablenorm"/>
              <w:ind w:left="57" w:right="57"/>
            </w:pPr>
            <w:r w:rsidRPr="00465A7F">
              <w:t>Наименование отчета.</w:t>
            </w:r>
          </w:p>
        </w:tc>
      </w:tr>
      <w:tr w:rsidR="00684D5D" w:rsidRPr="00821226" w14:paraId="12AD4D6B" w14:textId="77777777" w:rsidTr="004834F0">
        <w:tc>
          <w:tcPr>
            <w:tcW w:w="2064" w:type="pct"/>
            <w:shd w:val="clear" w:color="auto" w:fill="auto"/>
          </w:tcPr>
          <w:p w14:paraId="324B1C82" w14:textId="77777777" w:rsidR="00684D5D" w:rsidRPr="00465A7F" w:rsidRDefault="00684D5D" w:rsidP="004834F0">
            <w:pPr>
              <w:pStyle w:val="ASFKTablenorm"/>
              <w:ind w:left="57" w:right="57"/>
            </w:pPr>
            <w:r w:rsidRPr="00465A7F">
              <w:t>Дата создания</w:t>
            </w:r>
          </w:p>
        </w:tc>
        <w:tc>
          <w:tcPr>
            <w:tcW w:w="2936" w:type="pct"/>
            <w:shd w:val="clear" w:color="auto" w:fill="auto"/>
          </w:tcPr>
          <w:p w14:paraId="069163C6" w14:textId="77777777" w:rsidR="00684D5D" w:rsidRPr="00465A7F" w:rsidRDefault="00684D5D" w:rsidP="004834F0">
            <w:pPr>
              <w:pStyle w:val="ASFKTablenorm"/>
              <w:ind w:left="57" w:right="57"/>
            </w:pPr>
            <w:r w:rsidRPr="00465A7F">
              <w:t>Дата создания отчета.</w:t>
            </w:r>
          </w:p>
        </w:tc>
      </w:tr>
      <w:tr w:rsidR="00684D5D" w:rsidRPr="00821226" w14:paraId="2B03934D" w14:textId="77777777" w:rsidTr="004834F0">
        <w:tc>
          <w:tcPr>
            <w:tcW w:w="2064" w:type="pct"/>
            <w:shd w:val="clear" w:color="auto" w:fill="auto"/>
          </w:tcPr>
          <w:p w14:paraId="1D7FB4FA" w14:textId="77777777" w:rsidR="00684D5D" w:rsidRPr="00465A7F" w:rsidRDefault="00684D5D" w:rsidP="004834F0">
            <w:pPr>
              <w:pStyle w:val="ASFKTablenorm"/>
              <w:ind w:left="57" w:right="57"/>
            </w:pPr>
            <w:r w:rsidRPr="00465A7F">
              <w:t>Оператор</w:t>
            </w:r>
          </w:p>
        </w:tc>
        <w:tc>
          <w:tcPr>
            <w:tcW w:w="2936" w:type="pct"/>
            <w:shd w:val="clear" w:color="auto" w:fill="auto"/>
          </w:tcPr>
          <w:p w14:paraId="474E89A6" w14:textId="77777777" w:rsidR="00684D5D" w:rsidRPr="00465A7F" w:rsidRDefault="00684D5D" w:rsidP="004834F0">
            <w:pPr>
              <w:pStyle w:val="ASFKTablenorm"/>
              <w:ind w:left="57" w:right="57"/>
            </w:pPr>
            <w:r w:rsidRPr="00465A7F">
              <w:t>Оператор документа.</w:t>
            </w:r>
          </w:p>
        </w:tc>
      </w:tr>
      <w:tr w:rsidR="00684D5D" w:rsidRPr="00821226" w14:paraId="6742E5DD" w14:textId="77777777" w:rsidTr="004834F0">
        <w:tc>
          <w:tcPr>
            <w:tcW w:w="2064" w:type="pct"/>
            <w:shd w:val="clear" w:color="auto" w:fill="auto"/>
          </w:tcPr>
          <w:p w14:paraId="4336BD53" w14:textId="77777777" w:rsidR="00684D5D" w:rsidRPr="00465A7F" w:rsidRDefault="00684D5D" w:rsidP="004834F0">
            <w:pPr>
              <w:pStyle w:val="ASFKTablenorm"/>
              <w:ind w:left="57" w:right="57"/>
            </w:pPr>
            <w:r w:rsidRPr="00465A7F">
              <w:t>Контур</w:t>
            </w:r>
          </w:p>
        </w:tc>
        <w:tc>
          <w:tcPr>
            <w:tcW w:w="2936" w:type="pct"/>
            <w:shd w:val="clear" w:color="auto" w:fill="auto"/>
          </w:tcPr>
          <w:p w14:paraId="2609F684" w14:textId="77777777" w:rsidR="00684D5D" w:rsidRPr="00465A7F" w:rsidRDefault="00684D5D" w:rsidP="004834F0">
            <w:pPr>
              <w:pStyle w:val="ASFKTablenorm"/>
              <w:ind w:left="57" w:right="57"/>
            </w:pPr>
            <w:r w:rsidRPr="00465A7F">
              <w:t>Контур, из которого поступил документ.</w:t>
            </w:r>
          </w:p>
        </w:tc>
      </w:tr>
      <w:tr w:rsidR="00684D5D" w:rsidRPr="00821226" w14:paraId="157F6C69" w14:textId="77777777" w:rsidTr="004834F0">
        <w:tc>
          <w:tcPr>
            <w:tcW w:w="2064" w:type="pct"/>
            <w:shd w:val="clear" w:color="auto" w:fill="auto"/>
          </w:tcPr>
          <w:p w14:paraId="0C794D2B" w14:textId="77777777" w:rsidR="00684D5D" w:rsidRPr="00465A7F" w:rsidRDefault="00684D5D" w:rsidP="004834F0">
            <w:pPr>
              <w:pStyle w:val="ASFKTablenorm"/>
              <w:ind w:left="57" w:right="57"/>
            </w:pPr>
            <w:r w:rsidRPr="00465A7F">
              <w:t>Бюджет</w:t>
            </w:r>
          </w:p>
        </w:tc>
        <w:tc>
          <w:tcPr>
            <w:tcW w:w="2936" w:type="pct"/>
            <w:shd w:val="clear" w:color="auto" w:fill="auto"/>
          </w:tcPr>
          <w:p w14:paraId="24922418" w14:textId="77777777" w:rsidR="00684D5D" w:rsidRPr="00465A7F" w:rsidRDefault="00684D5D" w:rsidP="004834F0">
            <w:pPr>
              <w:pStyle w:val="ASFKTablenorm"/>
              <w:ind w:left="57" w:right="57"/>
            </w:pPr>
            <w:r w:rsidRPr="00465A7F">
              <w:t>Код бюджета.</w:t>
            </w:r>
          </w:p>
        </w:tc>
      </w:tr>
      <w:tr w:rsidR="00684D5D" w:rsidRPr="00821226" w14:paraId="7F9E3DA0" w14:textId="77777777" w:rsidTr="004834F0">
        <w:tc>
          <w:tcPr>
            <w:tcW w:w="2064" w:type="pct"/>
            <w:shd w:val="clear" w:color="auto" w:fill="auto"/>
          </w:tcPr>
          <w:p w14:paraId="546EBAC1" w14:textId="77777777" w:rsidR="00684D5D" w:rsidRPr="00465A7F" w:rsidRDefault="00684D5D" w:rsidP="004834F0">
            <w:pPr>
              <w:pStyle w:val="ASFKTablenorm"/>
              <w:ind w:left="57" w:right="57"/>
            </w:pPr>
            <w:r w:rsidRPr="00465A7F">
              <w:t>Тип источника</w:t>
            </w:r>
          </w:p>
        </w:tc>
        <w:tc>
          <w:tcPr>
            <w:tcW w:w="2936" w:type="pct"/>
            <w:shd w:val="clear" w:color="auto" w:fill="auto"/>
          </w:tcPr>
          <w:p w14:paraId="36FF6A50" w14:textId="77777777" w:rsidR="00684D5D" w:rsidRPr="00465A7F" w:rsidRDefault="00684D5D" w:rsidP="004834F0">
            <w:pPr>
              <w:pStyle w:val="ASFKTablenorm"/>
              <w:ind w:left="57" w:right="57"/>
            </w:pPr>
            <w:r w:rsidRPr="00465A7F">
              <w:t>Тип источника.</w:t>
            </w:r>
          </w:p>
        </w:tc>
      </w:tr>
      <w:tr w:rsidR="00684D5D" w:rsidRPr="00821226" w14:paraId="73A2261E" w14:textId="77777777" w:rsidTr="004834F0">
        <w:tc>
          <w:tcPr>
            <w:tcW w:w="2064" w:type="pct"/>
            <w:shd w:val="clear" w:color="auto" w:fill="auto"/>
          </w:tcPr>
          <w:p w14:paraId="74AF16A9" w14:textId="77777777" w:rsidR="00684D5D" w:rsidRPr="00465A7F" w:rsidRDefault="00684D5D" w:rsidP="004834F0">
            <w:pPr>
              <w:pStyle w:val="ASFKTablenorm"/>
              <w:ind w:left="57" w:right="57"/>
            </w:pPr>
            <w:r w:rsidRPr="00465A7F">
              <w:t>Код источника</w:t>
            </w:r>
          </w:p>
        </w:tc>
        <w:tc>
          <w:tcPr>
            <w:tcW w:w="2936" w:type="pct"/>
            <w:shd w:val="clear" w:color="auto" w:fill="auto"/>
          </w:tcPr>
          <w:p w14:paraId="7C055531" w14:textId="77777777" w:rsidR="00684D5D" w:rsidRPr="00465A7F" w:rsidRDefault="00684D5D" w:rsidP="004834F0">
            <w:pPr>
              <w:pStyle w:val="ASFKTablenorm"/>
              <w:ind w:left="57" w:right="57"/>
            </w:pPr>
            <w:r w:rsidRPr="00465A7F">
              <w:t>Код источника.</w:t>
            </w:r>
          </w:p>
        </w:tc>
      </w:tr>
      <w:tr w:rsidR="00684D5D" w:rsidRPr="00821226" w14:paraId="0BDE774A" w14:textId="77777777" w:rsidTr="004834F0">
        <w:tc>
          <w:tcPr>
            <w:tcW w:w="2064" w:type="pct"/>
            <w:shd w:val="clear" w:color="auto" w:fill="auto"/>
          </w:tcPr>
          <w:p w14:paraId="2E9D4DB4" w14:textId="77777777" w:rsidR="00684D5D" w:rsidRPr="00465A7F" w:rsidRDefault="00684D5D" w:rsidP="004834F0">
            <w:pPr>
              <w:pStyle w:val="ASFKTablenorm"/>
              <w:ind w:left="57" w:right="57"/>
            </w:pPr>
            <w:r w:rsidRPr="00465A7F">
              <w:t>Наименование источника</w:t>
            </w:r>
          </w:p>
        </w:tc>
        <w:tc>
          <w:tcPr>
            <w:tcW w:w="2936" w:type="pct"/>
            <w:shd w:val="clear" w:color="auto" w:fill="auto"/>
          </w:tcPr>
          <w:p w14:paraId="63BAAF28" w14:textId="77777777" w:rsidR="00684D5D" w:rsidRPr="00465A7F" w:rsidRDefault="00684D5D" w:rsidP="004834F0">
            <w:pPr>
              <w:pStyle w:val="ASFKTablenorm"/>
              <w:ind w:left="57" w:right="57"/>
            </w:pPr>
            <w:r w:rsidRPr="00465A7F">
              <w:t>Наименование источника.</w:t>
            </w:r>
          </w:p>
        </w:tc>
      </w:tr>
      <w:tr w:rsidR="00684D5D" w:rsidRPr="00821226" w14:paraId="551A5CB2" w14:textId="77777777" w:rsidTr="004834F0">
        <w:tc>
          <w:tcPr>
            <w:tcW w:w="2064" w:type="pct"/>
            <w:shd w:val="clear" w:color="auto" w:fill="auto"/>
          </w:tcPr>
          <w:p w14:paraId="7092F89E" w14:textId="77777777" w:rsidR="00684D5D" w:rsidRPr="00465A7F" w:rsidRDefault="00684D5D" w:rsidP="004834F0">
            <w:pPr>
              <w:pStyle w:val="ASFKTablenorm"/>
              <w:ind w:left="57" w:right="57"/>
            </w:pPr>
            <w:r w:rsidRPr="00465A7F">
              <w:t>Тип получателя</w:t>
            </w:r>
          </w:p>
        </w:tc>
        <w:tc>
          <w:tcPr>
            <w:tcW w:w="2936" w:type="pct"/>
            <w:shd w:val="clear" w:color="auto" w:fill="auto"/>
          </w:tcPr>
          <w:p w14:paraId="5158C214" w14:textId="77777777" w:rsidR="00684D5D" w:rsidRPr="00465A7F" w:rsidRDefault="00684D5D" w:rsidP="004834F0">
            <w:pPr>
              <w:pStyle w:val="ASFKTablenorm"/>
              <w:ind w:left="57" w:right="57"/>
            </w:pPr>
            <w:r w:rsidRPr="00465A7F">
              <w:t>Тип получателя.</w:t>
            </w:r>
          </w:p>
        </w:tc>
      </w:tr>
      <w:tr w:rsidR="00684D5D" w:rsidRPr="00821226" w14:paraId="7A070D27" w14:textId="77777777" w:rsidTr="004834F0">
        <w:tc>
          <w:tcPr>
            <w:tcW w:w="2064" w:type="pct"/>
            <w:shd w:val="clear" w:color="auto" w:fill="auto"/>
          </w:tcPr>
          <w:p w14:paraId="6F62F3ED" w14:textId="77777777" w:rsidR="00684D5D" w:rsidRPr="00465A7F" w:rsidRDefault="00684D5D" w:rsidP="004834F0">
            <w:pPr>
              <w:pStyle w:val="ASFKTablenorm"/>
              <w:ind w:left="57" w:right="57"/>
            </w:pPr>
            <w:r w:rsidRPr="00465A7F">
              <w:t>Код получателя</w:t>
            </w:r>
          </w:p>
        </w:tc>
        <w:tc>
          <w:tcPr>
            <w:tcW w:w="2936" w:type="pct"/>
            <w:shd w:val="clear" w:color="auto" w:fill="auto"/>
          </w:tcPr>
          <w:p w14:paraId="4234AE14" w14:textId="77777777" w:rsidR="00684D5D" w:rsidRPr="00465A7F" w:rsidRDefault="00684D5D" w:rsidP="004834F0">
            <w:pPr>
              <w:pStyle w:val="ASFKTablenorm"/>
              <w:ind w:left="57" w:right="57"/>
            </w:pPr>
            <w:r w:rsidRPr="00465A7F">
              <w:t>Код получателя.</w:t>
            </w:r>
          </w:p>
        </w:tc>
      </w:tr>
      <w:tr w:rsidR="00684D5D" w:rsidRPr="00821226" w14:paraId="1D9E79EF" w14:textId="77777777" w:rsidTr="004834F0">
        <w:tc>
          <w:tcPr>
            <w:tcW w:w="2064" w:type="pct"/>
            <w:shd w:val="clear" w:color="auto" w:fill="auto"/>
          </w:tcPr>
          <w:p w14:paraId="7B9093D7" w14:textId="77777777" w:rsidR="00684D5D" w:rsidRPr="00465A7F" w:rsidRDefault="00684D5D" w:rsidP="004834F0">
            <w:pPr>
              <w:pStyle w:val="ASFKTablenorm"/>
              <w:ind w:left="57" w:right="57"/>
            </w:pPr>
            <w:r w:rsidRPr="00465A7F">
              <w:t>Наименование получателя</w:t>
            </w:r>
          </w:p>
        </w:tc>
        <w:tc>
          <w:tcPr>
            <w:tcW w:w="2936" w:type="pct"/>
            <w:shd w:val="clear" w:color="auto" w:fill="auto"/>
          </w:tcPr>
          <w:p w14:paraId="748496EA" w14:textId="77777777" w:rsidR="00684D5D" w:rsidRPr="00465A7F" w:rsidRDefault="00684D5D" w:rsidP="004834F0">
            <w:pPr>
              <w:pStyle w:val="ASFKTablenorm"/>
              <w:ind w:left="57" w:right="57"/>
            </w:pPr>
            <w:r w:rsidRPr="00465A7F">
              <w:t>Наименование получателя.</w:t>
            </w:r>
          </w:p>
        </w:tc>
      </w:tr>
      <w:tr w:rsidR="00684D5D" w:rsidRPr="00821226" w14:paraId="2147A7F6" w14:textId="77777777" w:rsidTr="004834F0">
        <w:tc>
          <w:tcPr>
            <w:tcW w:w="2064" w:type="pct"/>
            <w:shd w:val="clear" w:color="auto" w:fill="auto"/>
          </w:tcPr>
          <w:p w14:paraId="63B88117" w14:textId="77777777" w:rsidR="00684D5D" w:rsidRPr="00465A7F" w:rsidRDefault="00684D5D" w:rsidP="004834F0">
            <w:pPr>
              <w:pStyle w:val="ASFKTablenorm"/>
              <w:ind w:left="57" w:right="57"/>
            </w:pPr>
            <w:r w:rsidRPr="00465A7F">
              <w:t>Периодичность</w:t>
            </w:r>
          </w:p>
        </w:tc>
        <w:tc>
          <w:tcPr>
            <w:tcW w:w="2936" w:type="pct"/>
            <w:shd w:val="clear" w:color="auto" w:fill="auto"/>
          </w:tcPr>
          <w:p w14:paraId="383D4332" w14:textId="77777777" w:rsidR="00684D5D" w:rsidRPr="00465A7F" w:rsidRDefault="00684D5D" w:rsidP="004834F0">
            <w:pPr>
              <w:pStyle w:val="ASFKTablenorm"/>
              <w:ind w:left="57" w:right="57"/>
            </w:pPr>
            <w:r w:rsidRPr="00465A7F">
              <w:t>Периодичность.</w:t>
            </w:r>
          </w:p>
        </w:tc>
      </w:tr>
      <w:tr w:rsidR="00684D5D" w:rsidRPr="00821226" w14:paraId="1119FB90" w14:textId="77777777" w:rsidTr="004834F0">
        <w:tc>
          <w:tcPr>
            <w:tcW w:w="2064" w:type="pct"/>
            <w:shd w:val="clear" w:color="auto" w:fill="auto"/>
          </w:tcPr>
          <w:p w14:paraId="55035731" w14:textId="77777777" w:rsidR="00684D5D" w:rsidRPr="00465A7F" w:rsidRDefault="00684D5D" w:rsidP="004834F0">
            <w:pPr>
              <w:pStyle w:val="ASFKTablenorm"/>
              <w:ind w:left="57" w:right="57"/>
            </w:pPr>
            <w:r w:rsidRPr="00465A7F">
              <w:t>Дата регистрации</w:t>
            </w:r>
          </w:p>
        </w:tc>
        <w:tc>
          <w:tcPr>
            <w:tcW w:w="2936" w:type="pct"/>
            <w:shd w:val="clear" w:color="auto" w:fill="auto"/>
          </w:tcPr>
          <w:p w14:paraId="7C34CFEF" w14:textId="77777777" w:rsidR="00684D5D" w:rsidRPr="00465A7F" w:rsidRDefault="00684D5D" w:rsidP="004834F0">
            <w:pPr>
              <w:pStyle w:val="ASFKTablenorm"/>
              <w:ind w:left="57" w:right="57"/>
            </w:pPr>
            <w:r w:rsidRPr="00465A7F">
              <w:t>Дата регистрации документа.</w:t>
            </w:r>
          </w:p>
        </w:tc>
      </w:tr>
      <w:tr w:rsidR="00684D5D" w:rsidRPr="00821226" w14:paraId="0C77349C" w14:textId="77777777" w:rsidTr="004834F0">
        <w:tc>
          <w:tcPr>
            <w:tcW w:w="2064" w:type="pct"/>
            <w:shd w:val="clear" w:color="auto" w:fill="auto"/>
          </w:tcPr>
          <w:p w14:paraId="2CD480FB" w14:textId="77777777" w:rsidR="00684D5D" w:rsidRPr="00465A7F" w:rsidRDefault="00684D5D" w:rsidP="004834F0">
            <w:pPr>
              <w:pStyle w:val="ASFKTablenorm"/>
              <w:ind w:left="57" w:right="57"/>
            </w:pPr>
            <w:r w:rsidRPr="00465A7F">
              <w:t>Тип документа</w:t>
            </w:r>
          </w:p>
        </w:tc>
        <w:tc>
          <w:tcPr>
            <w:tcW w:w="2936" w:type="pct"/>
            <w:shd w:val="clear" w:color="auto" w:fill="auto"/>
          </w:tcPr>
          <w:p w14:paraId="6F64E377" w14:textId="77777777" w:rsidR="00684D5D" w:rsidRPr="00465A7F" w:rsidRDefault="00684D5D" w:rsidP="004834F0">
            <w:pPr>
              <w:pStyle w:val="ASFKTablenorm"/>
              <w:ind w:left="57" w:right="57"/>
            </w:pPr>
            <w:r w:rsidRPr="00465A7F">
              <w:t>Тип документа.</w:t>
            </w:r>
          </w:p>
        </w:tc>
      </w:tr>
      <w:tr w:rsidR="007A6381" w:rsidRPr="00821226" w14:paraId="51303B2E" w14:textId="77777777" w:rsidTr="004834F0">
        <w:tc>
          <w:tcPr>
            <w:tcW w:w="2064" w:type="pct"/>
            <w:shd w:val="clear" w:color="auto" w:fill="auto"/>
          </w:tcPr>
          <w:p w14:paraId="5429F932" w14:textId="77777777" w:rsidR="007A6381" w:rsidRPr="00465A7F" w:rsidRDefault="007A6381" w:rsidP="004834F0">
            <w:pPr>
              <w:pStyle w:val="ASFKTablenorm"/>
              <w:ind w:left="57" w:right="57"/>
            </w:pPr>
            <w:r>
              <w:t>Признак конфиденциальности</w:t>
            </w:r>
          </w:p>
        </w:tc>
        <w:tc>
          <w:tcPr>
            <w:tcW w:w="2936" w:type="pct"/>
            <w:shd w:val="clear" w:color="auto" w:fill="auto"/>
          </w:tcPr>
          <w:p w14:paraId="6949D9AA" w14:textId="5B400BB7" w:rsidR="007A6381" w:rsidRPr="00465A7F" w:rsidRDefault="00E537B1" w:rsidP="00E537B1">
            <w:pPr>
              <w:pStyle w:val="ASFKTablenorm"/>
              <w:ind w:left="57" w:right="57"/>
            </w:pPr>
            <w:r>
              <w:t xml:space="preserve">Уровень </w:t>
            </w:r>
            <w:r w:rsidR="007A6381">
              <w:t>конфиденциальности.</w:t>
            </w:r>
          </w:p>
        </w:tc>
      </w:tr>
    </w:tbl>
    <w:p w14:paraId="425B272E" w14:textId="77777777" w:rsidR="00684D5D" w:rsidRPr="00837199" w:rsidRDefault="00684D5D" w:rsidP="00684D5D">
      <w:pPr>
        <w:pStyle w:val="ASFKNormal"/>
      </w:pPr>
      <w:r>
        <w:t>На закладке «</w:t>
      </w:r>
      <w:r w:rsidRPr="00CA3543">
        <w:t>Вложения</w:t>
      </w:r>
      <w:r>
        <w:t>»</w:t>
      </w:r>
      <w:r w:rsidRPr="00CA3543">
        <w:t xml:space="preserve"> содержится вложенный файл отчета.</w:t>
      </w:r>
      <w:r>
        <w:t xml:space="preserve"> </w:t>
      </w:r>
      <w:r w:rsidRPr="00465A7F">
        <w:t xml:space="preserve">ЭФ документа </w:t>
      </w:r>
      <w:r>
        <w:t>«</w:t>
      </w:r>
      <w:r w:rsidRPr="00465A7F">
        <w:t>Отч</w:t>
      </w:r>
      <w:r w:rsidRPr="00684D5D">
        <w:t>е</w:t>
      </w:r>
      <w:r w:rsidRPr="00465A7F">
        <w:t>ты</w:t>
      </w:r>
      <w:r w:rsidR="00B33BD1">
        <w:t>», закладки «</w:t>
      </w:r>
      <w:r w:rsidRPr="00465A7F">
        <w:t>Вложения</w:t>
      </w:r>
      <w:r>
        <w:t>»</w:t>
      </w:r>
      <w:r w:rsidRPr="00465A7F">
        <w:t xml:space="preserve"> представлена на рисунке</w:t>
      </w:r>
      <w:r w:rsidR="00715571" w:rsidRPr="007B2273">
        <w:t> </w:t>
      </w:r>
      <w:r>
        <w:fldChar w:fldCharType="begin"/>
      </w:r>
      <w:r>
        <w:instrText xml:space="preserve"> REF _Ref447031087 \h </w:instrText>
      </w:r>
      <w:r>
        <w:fldChar w:fldCharType="separate"/>
      </w:r>
      <w:r w:rsidR="00476E1D">
        <w:rPr>
          <w:noProof/>
        </w:rPr>
        <w:t>315</w:t>
      </w:r>
      <w:r>
        <w:fldChar w:fldCharType="end"/>
      </w:r>
      <w:r>
        <w:t>.</w:t>
      </w:r>
    </w:p>
    <w:p w14:paraId="3DFAF6E3" w14:textId="77777777" w:rsidR="00684D5D" w:rsidRPr="00837199" w:rsidRDefault="00476E1D" w:rsidP="00684D5D">
      <w:pPr>
        <w:pStyle w:val="ASFKFigure"/>
      </w:pPr>
      <w:r>
        <w:pict w14:anchorId="040A672D">
          <v:shape id="_x0000_i1445" type="#_x0000_t75" style="width:483.05pt;height:171.65pt">
            <v:imagedata r:id="rId388" o:title="0"/>
          </v:shape>
        </w:pict>
      </w:r>
    </w:p>
    <w:p w14:paraId="5FDE40DF" w14:textId="77777777" w:rsidR="00684D5D" w:rsidRPr="00204E68" w:rsidRDefault="00684D5D" w:rsidP="00684D5D">
      <w:pPr>
        <w:pStyle w:val="ASFKFigName"/>
      </w:pPr>
      <w:r>
        <w:fldChar w:fldCharType="begin"/>
      </w:r>
      <w:r>
        <w:instrText xml:space="preserve"> SEQ Рисунок \* ARABIC </w:instrText>
      </w:r>
      <w:r>
        <w:fldChar w:fldCharType="separate"/>
      </w:r>
      <w:bookmarkStart w:id="2048" w:name="_Ref447031087"/>
      <w:bookmarkStart w:id="2049" w:name="_Toc82692284"/>
      <w:r w:rsidR="00476E1D">
        <w:rPr>
          <w:noProof/>
        </w:rPr>
        <w:t>315</w:t>
      </w:r>
      <w:bookmarkEnd w:id="2048"/>
      <w:r>
        <w:fldChar w:fldCharType="end"/>
      </w:r>
      <w:r w:rsidRPr="00204E68">
        <w:t xml:space="preserve">. ЭФ документа </w:t>
      </w:r>
      <w:r>
        <w:t>«</w:t>
      </w:r>
      <w:r w:rsidRPr="00204E68">
        <w:t>Отчеты</w:t>
      </w:r>
      <w:r w:rsidR="00B33BD1">
        <w:t>», закладки «</w:t>
      </w:r>
      <w:r w:rsidRPr="00204E68">
        <w:t>Вложения</w:t>
      </w:r>
      <w:r>
        <w:t>»</w:t>
      </w:r>
      <w:bookmarkEnd w:id="2049"/>
    </w:p>
    <w:p w14:paraId="6C6BA61E" w14:textId="77777777" w:rsidR="00684D5D" w:rsidRPr="00837199" w:rsidRDefault="00C5299A" w:rsidP="00684D5D">
      <w:pPr>
        <w:pStyle w:val="ASFKNormal"/>
      </w:pPr>
      <w:r w:rsidRPr="00C5299A">
        <w:lastRenderedPageBreak/>
        <w:t xml:space="preserve">Для просмотра вложенного отчета нужно на закладке «Вложения» нажать кнопку </w:t>
      </w:r>
      <w:r w:rsidR="00476E1D">
        <w:pict w14:anchorId="1E24CF57">
          <v:shape id="_x0000_i1446" type="#_x0000_t75" style="width:20.95pt;height:20.95pt">
            <v:imagedata r:id="rId373" o:title="кнопка Просмотреть (вложение)"/>
          </v:shape>
        </w:pict>
      </w:r>
      <w:r w:rsidRPr="00C5299A">
        <w:t xml:space="preserve"> (Просмотреть). Для просмотра информации о файле нужно нажать на кнопку </w:t>
      </w:r>
      <w:r w:rsidR="00476E1D">
        <w:pict w14:anchorId="0532F39B">
          <v:shape id="_x0000_i1447" type="#_x0000_t75" style="width:20.95pt;height:20.95pt">
            <v:imagedata r:id="rId374" o:title="кнопка Просмотреть информацию о вложении"/>
          </v:shape>
        </w:pict>
      </w:r>
      <w:r w:rsidRPr="00C5299A">
        <w:t xml:space="preserve"> (Просмотреть информацию о вложении). Для сохранения файла под другим именем необходимо нажать на кнопку </w:t>
      </w:r>
      <w:r w:rsidR="00476E1D">
        <w:pict w14:anchorId="0EB8413A">
          <v:shape id="_x0000_i1448" type="#_x0000_t75" style="width:20.95pt;height:20.95pt">
            <v:imagedata r:id="rId375" o:title="кнопка Сохранить (вложение)"/>
          </v:shape>
        </w:pict>
      </w:r>
      <w:r w:rsidRPr="00C5299A">
        <w:t xml:space="preserve"> (Сохранить). Распечатать файл отчета можно посредством кнопки </w:t>
      </w:r>
      <w:r w:rsidR="00476E1D">
        <w:pict w14:anchorId="4DAAFF39">
          <v:shape id="_x0000_i1449" type="#_x0000_t75" style="width:20.95pt;height:20.95pt">
            <v:imagedata r:id="rId376" o:title="кнопка Печать (вложений)"/>
          </v:shape>
        </w:pict>
      </w:r>
      <w:r w:rsidRPr="00C5299A">
        <w:t> (Напечатать</w:t>
      </w:r>
      <w:r w:rsidR="009B5E0E">
        <w:t>)</w:t>
      </w:r>
      <w:r w:rsidR="00684D5D" w:rsidRPr="00837199">
        <w:t>.</w:t>
      </w:r>
    </w:p>
    <w:p w14:paraId="78D0B771" w14:textId="77777777" w:rsidR="00684D5D" w:rsidRPr="00837199" w:rsidRDefault="00684D5D" w:rsidP="00684D5D">
      <w:pPr>
        <w:pStyle w:val="ASFKNormal"/>
      </w:pPr>
      <w:r w:rsidRPr="007C42A7">
        <w:t xml:space="preserve">Перечень полей документа </w:t>
      </w:r>
      <w:r>
        <w:t>«</w:t>
      </w:r>
      <w:r w:rsidRPr="007C42A7">
        <w:t>Отчеты</w:t>
      </w:r>
      <w:r w:rsidR="00B33BD1">
        <w:t>», закладки «</w:t>
      </w:r>
      <w:r w:rsidRPr="007C42A7">
        <w:t>Вложения</w:t>
      </w:r>
      <w:r>
        <w:t>»</w:t>
      </w:r>
      <w:r w:rsidRPr="007C42A7">
        <w:t xml:space="preserve"> приведен в таблице</w:t>
      </w:r>
      <w:r w:rsidR="00715571" w:rsidRPr="007B2273">
        <w:t> </w:t>
      </w:r>
      <w:r w:rsidRPr="00837199">
        <w:fldChar w:fldCharType="begin"/>
      </w:r>
      <w:r w:rsidRPr="00837199">
        <w:instrText xml:space="preserve"> REF _Ref413926232 \h </w:instrText>
      </w:r>
      <w:r w:rsidRPr="00837199">
        <w:fldChar w:fldCharType="separate"/>
      </w:r>
      <w:r w:rsidR="00476E1D">
        <w:rPr>
          <w:noProof/>
        </w:rPr>
        <w:t>198</w:t>
      </w:r>
      <w:r w:rsidRPr="00837199">
        <w:fldChar w:fldCharType="end"/>
      </w:r>
      <w:r w:rsidRPr="00837199">
        <w:t xml:space="preserve">. Значения полей передаются из </w:t>
      </w:r>
      <w:r w:rsidR="00CD4C32">
        <w:t>OEBS</w:t>
      </w:r>
      <w:r w:rsidRPr="00837199">
        <w:t xml:space="preserve"> и недоступны для редактирования.</w:t>
      </w:r>
    </w:p>
    <w:p w14:paraId="7A1A75A4" w14:textId="77777777" w:rsidR="00684D5D" w:rsidRPr="00465A7F" w:rsidRDefault="000B34EE" w:rsidP="00684D5D">
      <w:pPr>
        <w:pStyle w:val="ASFKNameTable"/>
      </w:pPr>
      <w:r>
        <w:rPr>
          <w:noProof/>
        </w:rPr>
        <w:fldChar w:fldCharType="begin"/>
      </w:r>
      <w:r>
        <w:rPr>
          <w:noProof/>
        </w:rPr>
        <w:instrText xml:space="preserve"> SEQ Таблица \* ARABIC </w:instrText>
      </w:r>
      <w:r>
        <w:rPr>
          <w:noProof/>
        </w:rPr>
        <w:fldChar w:fldCharType="separate"/>
      </w:r>
      <w:bookmarkStart w:id="2050" w:name="_Ref413926232"/>
      <w:bookmarkStart w:id="2051" w:name="_Toc82691922"/>
      <w:r w:rsidR="00476E1D">
        <w:rPr>
          <w:noProof/>
        </w:rPr>
        <w:t>198</w:t>
      </w:r>
      <w:bookmarkEnd w:id="2050"/>
      <w:r>
        <w:rPr>
          <w:noProof/>
        </w:rPr>
        <w:fldChar w:fldCharType="end"/>
      </w:r>
      <w:r w:rsidR="00684D5D" w:rsidRPr="00465A7F">
        <w:t xml:space="preserve">. Описание полей документа </w:t>
      </w:r>
      <w:r w:rsidR="00684D5D">
        <w:t>«</w:t>
      </w:r>
      <w:r w:rsidR="00684D5D" w:rsidRPr="00465A7F">
        <w:t>Отчеты</w:t>
      </w:r>
      <w:r w:rsidR="00B33BD1">
        <w:t>», закладки «</w:t>
      </w:r>
      <w:r w:rsidR="00684D5D" w:rsidRPr="00465A7F">
        <w:t>Вложения</w:t>
      </w:r>
      <w:r w:rsidR="00684D5D">
        <w:t>»</w:t>
      </w:r>
      <w:bookmarkEnd w:id="205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26"/>
        <w:gridCol w:w="5726"/>
      </w:tblGrid>
      <w:tr w:rsidR="00684D5D" w:rsidRPr="00821226" w14:paraId="5EDFFF73" w14:textId="77777777" w:rsidTr="004834F0">
        <w:trPr>
          <w:trHeight w:val="305"/>
          <w:tblHeader/>
        </w:trPr>
        <w:tc>
          <w:tcPr>
            <w:tcW w:w="20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41FFDB3" w14:textId="77777777" w:rsidR="00684D5D" w:rsidRPr="00465A7F" w:rsidRDefault="00684D5D" w:rsidP="0080562A">
            <w:pPr>
              <w:pStyle w:val="ASFKTableHead"/>
            </w:pPr>
            <w:r w:rsidRPr="00465A7F">
              <w:t>Наименование поля</w:t>
            </w:r>
          </w:p>
        </w:tc>
        <w:tc>
          <w:tcPr>
            <w:tcW w:w="29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A54B63C" w14:textId="77777777" w:rsidR="00684D5D" w:rsidRPr="00465A7F" w:rsidRDefault="00684D5D" w:rsidP="0080562A">
            <w:pPr>
              <w:pStyle w:val="ASFKTableHead"/>
            </w:pPr>
            <w:r w:rsidRPr="00465A7F">
              <w:t>Описание поля</w:t>
            </w:r>
          </w:p>
        </w:tc>
      </w:tr>
      <w:tr w:rsidR="00684D5D" w:rsidRPr="00821226" w14:paraId="71DA6A58" w14:textId="77777777" w:rsidTr="004834F0">
        <w:tc>
          <w:tcPr>
            <w:tcW w:w="2064" w:type="pct"/>
            <w:shd w:val="clear" w:color="auto" w:fill="auto"/>
          </w:tcPr>
          <w:p w14:paraId="5257CEF2" w14:textId="77777777" w:rsidR="00684D5D" w:rsidRPr="00465A7F" w:rsidRDefault="00684D5D" w:rsidP="004834F0">
            <w:pPr>
              <w:pStyle w:val="ASFKTablenorm"/>
              <w:ind w:left="57" w:right="57"/>
            </w:pPr>
            <w:r w:rsidRPr="00465A7F">
              <w:t>Тип</w:t>
            </w:r>
          </w:p>
        </w:tc>
        <w:tc>
          <w:tcPr>
            <w:tcW w:w="2936" w:type="pct"/>
            <w:shd w:val="clear" w:color="auto" w:fill="auto"/>
          </w:tcPr>
          <w:p w14:paraId="0DAAF089" w14:textId="77777777" w:rsidR="00684D5D" w:rsidRPr="00465A7F" w:rsidRDefault="00684D5D" w:rsidP="004834F0">
            <w:pPr>
              <w:pStyle w:val="ASFKTablenorm"/>
              <w:ind w:left="57" w:right="57"/>
            </w:pPr>
            <w:r w:rsidRPr="00465A7F">
              <w:t xml:space="preserve">Тип </w:t>
            </w:r>
            <w:r>
              <w:t>содержимого</w:t>
            </w:r>
            <w:r w:rsidRPr="00465A7F">
              <w:t>.</w:t>
            </w:r>
          </w:p>
        </w:tc>
      </w:tr>
      <w:tr w:rsidR="00684D5D" w:rsidRPr="00821226" w14:paraId="64998923" w14:textId="77777777" w:rsidTr="004834F0">
        <w:tc>
          <w:tcPr>
            <w:tcW w:w="2064" w:type="pct"/>
            <w:shd w:val="clear" w:color="auto" w:fill="auto"/>
          </w:tcPr>
          <w:p w14:paraId="632EA31C" w14:textId="77777777" w:rsidR="00684D5D" w:rsidRPr="00465A7F" w:rsidRDefault="00684D5D" w:rsidP="004834F0">
            <w:pPr>
              <w:pStyle w:val="ASFKTablenorm"/>
              <w:ind w:left="57" w:right="57"/>
            </w:pPr>
            <w:r w:rsidRPr="00465A7F">
              <w:t>Дата</w:t>
            </w:r>
          </w:p>
        </w:tc>
        <w:tc>
          <w:tcPr>
            <w:tcW w:w="2936" w:type="pct"/>
            <w:shd w:val="clear" w:color="auto" w:fill="auto"/>
          </w:tcPr>
          <w:p w14:paraId="0F344DCE" w14:textId="77777777" w:rsidR="00684D5D" w:rsidRPr="00465A7F" w:rsidRDefault="00684D5D" w:rsidP="004834F0">
            <w:pPr>
              <w:pStyle w:val="ASFKTablenorm"/>
              <w:ind w:left="57" w:right="57"/>
            </w:pPr>
            <w:r w:rsidRPr="00465A7F">
              <w:t xml:space="preserve">Дата </w:t>
            </w:r>
            <w:r>
              <w:t>документа</w:t>
            </w:r>
            <w:r w:rsidRPr="00465A7F">
              <w:t>.</w:t>
            </w:r>
          </w:p>
        </w:tc>
      </w:tr>
      <w:tr w:rsidR="00684D5D" w:rsidRPr="00821226" w14:paraId="754E5E48" w14:textId="77777777" w:rsidTr="004834F0">
        <w:tc>
          <w:tcPr>
            <w:tcW w:w="2064" w:type="pct"/>
            <w:shd w:val="clear" w:color="auto" w:fill="auto"/>
          </w:tcPr>
          <w:p w14:paraId="712EF17B" w14:textId="77777777" w:rsidR="00684D5D" w:rsidRPr="00465A7F" w:rsidRDefault="00684D5D" w:rsidP="004834F0">
            <w:pPr>
              <w:pStyle w:val="ASFKTablenorm"/>
              <w:ind w:left="57" w:right="57"/>
            </w:pPr>
            <w:r w:rsidRPr="00465A7F">
              <w:t>Документ</w:t>
            </w:r>
          </w:p>
        </w:tc>
        <w:tc>
          <w:tcPr>
            <w:tcW w:w="2936" w:type="pct"/>
            <w:shd w:val="clear" w:color="auto" w:fill="auto"/>
          </w:tcPr>
          <w:p w14:paraId="30F2FFDC" w14:textId="77777777" w:rsidR="00684D5D" w:rsidRPr="00465A7F" w:rsidRDefault="00684D5D" w:rsidP="004834F0">
            <w:pPr>
              <w:pStyle w:val="ASFKTablenorm"/>
              <w:ind w:left="57" w:right="57"/>
            </w:pPr>
            <w:r w:rsidRPr="00465A7F">
              <w:t>Документ.</w:t>
            </w:r>
          </w:p>
        </w:tc>
      </w:tr>
      <w:tr w:rsidR="00684D5D" w:rsidRPr="00821226" w14:paraId="6F3E9E51" w14:textId="77777777" w:rsidTr="004834F0">
        <w:tc>
          <w:tcPr>
            <w:tcW w:w="2064" w:type="pct"/>
            <w:shd w:val="clear" w:color="auto" w:fill="auto"/>
          </w:tcPr>
          <w:p w14:paraId="5A83D54F" w14:textId="77777777" w:rsidR="00684D5D" w:rsidRPr="00465A7F" w:rsidRDefault="00684D5D" w:rsidP="004834F0">
            <w:pPr>
              <w:pStyle w:val="ASFKTablenorm"/>
              <w:ind w:left="57" w:right="57"/>
            </w:pPr>
            <w:r w:rsidRPr="00465A7F">
              <w:t>GUID</w:t>
            </w:r>
          </w:p>
        </w:tc>
        <w:tc>
          <w:tcPr>
            <w:tcW w:w="2936" w:type="pct"/>
            <w:shd w:val="clear" w:color="auto" w:fill="auto"/>
          </w:tcPr>
          <w:p w14:paraId="0E9B19EF" w14:textId="77777777" w:rsidR="00684D5D" w:rsidRPr="00465A7F" w:rsidRDefault="00684D5D" w:rsidP="004834F0">
            <w:pPr>
              <w:pStyle w:val="ASFKTablenorm"/>
              <w:ind w:left="57" w:right="57"/>
            </w:pPr>
            <w:r>
              <w:t>ГУИД</w:t>
            </w:r>
            <w:r w:rsidRPr="00465A7F">
              <w:t xml:space="preserve"> вложения</w:t>
            </w:r>
            <w:r>
              <w:t xml:space="preserve"> </w:t>
            </w:r>
            <w:r w:rsidRPr="001A30FE">
              <w:t>с первичным д</w:t>
            </w:r>
            <w:r w:rsidRPr="005E0975">
              <w:t>о</w:t>
            </w:r>
            <w:r w:rsidRPr="001A30FE">
              <w:t>кументом</w:t>
            </w:r>
            <w:r w:rsidRPr="00465A7F">
              <w:t>.</w:t>
            </w:r>
          </w:p>
        </w:tc>
      </w:tr>
      <w:tr w:rsidR="00684D5D" w:rsidRPr="00821226" w14:paraId="3D9D3F8F" w14:textId="77777777" w:rsidTr="004834F0">
        <w:tc>
          <w:tcPr>
            <w:tcW w:w="2064" w:type="pct"/>
            <w:shd w:val="clear" w:color="auto" w:fill="auto"/>
          </w:tcPr>
          <w:p w14:paraId="504C87FB" w14:textId="77777777" w:rsidR="00684D5D" w:rsidRPr="00465A7F" w:rsidRDefault="00684D5D" w:rsidP="004834F0">
            <w:pPr>
              <w:pStyle w:val="ASFKTablenorm"/>
              <w:ind w:left="57" w:right="57"/>
            </w:pPr>
            <w:r w:rsidRPr="00465A7F">
              <w:t>Файл</w:t>
            </w:r>
          </w:p>
        </w:tc>
        <w:tc>
          <w:tcPr>
            <w:tcW w:w="2936" w:type="pct"/>
            <w:shd w:val="clear" w:color="auto" w:fill="auto"/>
          </w:tcPr>
          <w:p w14:paraId="23097A15" w14:textId="77777777" w:rsidR="00684D5D" w:rsidRPr="00465A7F" w:rsidRDefault="00684D5D" w:rsidP="004834F0">
            <w:pPr>
              <w:pStyle w:val="ASFKTablenorm"/>
              <w:ind w:left="57" w:right="57"/>
            </w:pPr>
            <w:r>
              <w:t>Имя файла</w:t>
            </w:r>
            <w:r w:rsidRPr="00465A7F">
              <w:t>.</w:t>
            </w:r>
          </w:p>
        </w:tc>
      </w:tr>
      <w:tr w:rsidR="00684D5D" w:rsidRPr="00821226" w14:paraId="238EB27C" w14:textId="77777777" w:rsidTr="004834F0">
        <w:tc>
          <w:tcPr>
            <w:tcW w:w="2064" w:type="pct"/>
            <w:shd w:val="clear" w:color="auto" w:fill="auto"/>
          </w:tcPr>
          <w:p w14:paraId="549C392C" w14:textId="77777777" w:rsidR="00684D5D" w:rsidRPr="00465A7F" w:rsidRDefault="00684D5D" w:rsidP="004834F0">
            <w:pPr>
              <w:pStyle w:val="ASFKTablenorm"/>
              <w:ind w:left="57" w:right="57"/>
            </w:pPr>
            <w:r w:rsidRPr="00465A7F">
              <w:t>Размер</w:t>
            </w:r>
          </w:p>
        </w:tc>
        <w:tc>
          <w:tcPr>
            <w:tcW w:w="2936" w:type="pct"/>
            <w:shd w:val="clear" w:color="auto" w:fill="auto"/>
          </w:tcPr>
          <w:p w14:paraId="084A403A" w14:textId="77777777" w:rsidR="00684D5D" w:rsidRPr="00465A7F" w:rsidRDefault="00684D5D" w:rsidP="004834F0">
            <w:pPr>
              <w:pStyle w:val="ASFKTablenorm"/>
              <w:ind w:left="57" w:right="57"/>
            </w:pPr>
            <w:r w:rsidRPr="00465A7F">
              <w:t>Размер вложения.</w:t>
            </w:r>
          </w:p>
        </w:tc>
      </w:tr>
      <w:tr w:rsidR="00684D5D" w:rsidRPr="00821226" w14:paraId="0D5A180D" w14:textId="77777777" w:rsidTr="004834F0">
        <w:tc>
          <w:tcPr>
            <w:tcW w:w="2064" w:type="pct"/>
            <w:shd w:val="clear" w:color="auto" w:fill="auto"/>
          </w:tcPr>
          <w:p w14:paraId="3462087A" w14:textId="77777777" w:rsidR="00684D5D" w:rsidRPr="00465A7F" w:rsidRDefault="00684D5D" w:rsidP="004834F0">
            <w:pPr>
              <w:pStyle w:val="ASFKTablenorm"/>
              <w:ind w:left="57" w:right="57"/>
            </w:pPr>
            <w:r w:rsidRPr="00465A7F">
              <w:t>Бизнес-тип</w:t>
            </w:r>
          </w:p>
        </w:tc>
        <w:tc>
          <w:tcPr>
            <w:tcW w:w="2936" w:type="pct"/>
            <w:shd w:val="clear" w:color="auto" w:fill="auto"/>
          </w:tcPr>
          <w:p w14:paraId="2FEC0A76" w14:textId="77777777" w:rsidR="00684D5D" w:rsidRPr="00465A7F" w:rsidRDefault="00684D5D" w:rsidP="004834F0">
            <w:pPr>
              <w:pStyle w:val="ASFKTablenorm"/>
              <w:ind w:left="57" w:right="57"/>
            </w:pPr>
            <w:r w:rsidRPr="00465A7F">
              <w:t>Бизнес-тип вложения.</w:t>
            </w:r>
          </w:p>
        </w:tc>
      </w:tr>
      <w:tr w:rsidR="00684D5D" w:rsidRPr="00821226" w14:paraId="044276A7" w14:textId="77777777" w:rsidTr="004834F0">
        <w:tc>
          <w:tcPr>
            <w:tcW w:w="2064" w:type="pct"/>
            <w:shd w:val="clear" w:color="auto" w:fill="auto"/>
          </w:tcPr>
          <w:p w14:paraId="545973A1" w14:textId="77777777" w:rsidR="00684D5D" w:rsidRPr="00465A7F" w:rsidRDefault="00684D5D" w:rsidP="004834F0">
            <w:pPr>
              <w:pStyle w:val="ASFKTablenorm"/>
              <w:ind w:left="57" w:right="57"/>
            </w:pPr>
            <w:r w:rsidRPr="00465A7F">
              <w:t>ID</w:t>
            </w:r>
          </w:p>
        </w:tc>
        <w:tc>
          <w:tcPr>
            <w:tcW w:w="2936" w:type="pct"/>
            <w:shd w:val="clear" w:color="auto" w:fill="auto"/>
          </w:tcPr>
          <w:p w14:paraId="06B5B737" w14:textId="77777777" w:rsidR="00684D5D" w:rsidRPr="00465A7F" w:rsidRDefault="00684D5D" w:rsidP="004834F0">
            <w:pPr>
              <w:pStyle w:val="ASFKTablenorm"/>
              <w:ind w:left="57" w:right="57"/>
            </w:pPr>
            <w:r w:rsidRPr="00465A7F">
              <w:t>ID вложения.</w:t>
            </w:r>
          </w:p>
        </w:tc>
      </w:tr>
    </w:tbl>
    <w:p w14:paraId="04CE8497" w14:textId="77777777" w:rsidR="00684D5D" w:rsidRPr="00837199" w:rsidRDefault="00684D5D" w:rsidP="00684D5D">
      <w:pPr>
        <w:pStyle w:val="ASFKNormal"/>
      </w:pPr>
      <w:r w:rsidRPr="00465A7F">
        <w:t xml:space="preserve">ЭФ документа </w:t>
      </w:r>
      <w:r>
        <w:t>«</w:t>
      </w:r>
      <w:r w:rsidRPr="00465A7F">
        <w:t>Отчеты</w:t>
      </w:r>
      <w:r w:rsidR="00B33BD1">
        <w:t>», закладки «</w:t>
      </w:r>
      <w:r w:rsidRPr="00837199">
        <w:t>Реестр вложений первичных документов</w:t>
      </w:r>
      <w:r>
        <w:t>»</w:t>
      </w:r>
      <w:r w:rsidRPr="00837199">
        <w:t xml:space="preserve"> пре</w:t>
      </w:r>
      <w:r w:rsidRPr="00684D5D">
        <w:t>д</w:t>
      </w:r>
      <w:r w:rsidRPr="00837199">
        <w:t>ставлена на рисунке</w:t>
      </w:r>
      <w:r w:rsidR="00715571" w:rsidRPr="007B2273">
        <w:t> </w:t>
      </w:r>
      <w:r w:rsidRPr="00837199">
        <w:fldChar w:fldCharType="begin"/>
      </w:r>
      <w:r w:rsidRPr="00837199">
        <w:instrText xml:space="preserve"> REF _Ref415133048 \h </w:instrText>
      </w:r>
      <w:r w:rsidRPr="00837199">
        <w:fldChar w:fldCharType="separate"/>
      </w:r>
      <w:r w:rsidR="00476E1D">
        <w:rPr>
          <w:noProof/>
        </w:rPr>
        <w:t>316</w:t>
      </w:r>
      <w:r w:rsidRPr="00837199">
        <w:fldChar w:fldCharType="end"/>
      </w:r>
      <w:r w:rsidRPr="00837199">
        <w:t>.</w:t>
      </w:r>
    </w:p>
    <w:p w14:paraId="01C156DF" w14:textId="77777777" w:rsidR="00684D5D" w:rsidRPr="00837199" w:rsidRDefault="00476E1D" w:rsidP="00684D5D">
      <w:pPr>
        <w:pStyle w:val="ASFKFigure"/>
      </w:pPr>
      <w:r>
        <w:pict w14:anchorId="340E0D8B">
          <v:shape id="_x0000_i1450" type="#_x0000_t75" style="width:482.25pt;height:180pt">
            <v:imagedata r:id="rId389" o:title="2"/>
          </v:shape>
        </w:pict>
      </w:r>
    </w:p>
    <w:p w14:paraId="712E5D75" w14:textId="77777777" w:rsidR="00684D5D" w:rsidRPr="00204E68" w:rsidRDefault="00684D5D" w:rsidP="00684D5D">
      <w:pPr>
        <w:pStyle w:val="ASFKFigName"/>
      </w:pPr>
      <w:r>
        <w:fldChar w:fldCharType="begin"/>
      </w:r>
      <w:r>
        <w:instrText xml:space="preserve"> SEQ Рисунок \* ARABIC </w:instrText>
      </w:r>
      <w:r>
        <w:fldChar w:fldCharType="separate"/>
      </w:r>
      <w:bookmarkStart w:id="2052" w:name="_Ref415133048"/>
      <w:bookmarkStart w:id="2053" w:name="_Toc82692285"/>
      <w:r w:rsidR="00476E1D">
        <w:rPr>
          <w:noProof/>
        </w:rPr>
        <w:t>316</w:t>
      </w:r>
      <w:bookmarkEnd w:id="2052"/>
      <w:r>
        <w:fldChar w:fldCharType="end"/>
      </w:r>
      <w:r w:rsidRPr="00204E68">
        <w:t xml:space="preserve">. ЭФ документа </w:t>
      </w:r>
      <w:r>
        <w:t>«</w:t>
      </w:r>
      <w:r w:rsidRPr="00204E68">
        <w:t>Отчеты</w:t>
      </w:r>
      <w:r w:rsidR="00B33BD1">
        <w:t>», закладки «</w:t>
      </w:r>
      <w:r w:rsidRPr="00204E68">
        <w:t>Реестр вложений первичных документов</w:t>
      </w:r>
      <w:r>
        <w:t>»</w:t>
      </w:r>
      <w:bookmarkEnd w:id="2053"/>
    </w:p>
    <w:p w14:paraId="1AC45768" w14:textId="77777777" w:rsidR="00684D5D" w:rsidRPr="00837199" w:rsidRDefault="00C5299A" w:rsidP="00684D5D">
      <w:pPr>
        <w:pStyle w:val="ASFKNormal"/>
      </w:pPr>
      <w:r w:rsidRPr="00C5299A">
        <w:t xml:space="preserve">Вложенная таблица на закладке «Реестр вложений первичных документов» преобразовывается из документа-вложения «Реестр вложений». Для сохранения вложения под другим именем необходимо нажать на кнопку </w:t>
      </w:r>
      <w:r w:rsidR="00476E1D">
        <w:pict w14:anchorId="1A2A4D30">
          <v:shape id="_x0000_i1451" type="#_x0000_t75" style="width:20.95pt;height:20.95pt">
            <v:imagedata r:id="rId375" o:title="кнопка Сохранить вложение" gain="81921f" blacklevel="-3277f"/>
          </v:shape>
        </w:pict>
      </w:r>
      <w:r w:rsidRPr="00C5299A">
        <w:t xml:space="preserve"> (Сохранить вложение). Для проверки подписи вложенного отчета нужно нажать кнопку </w:t>
      </w:r>
      <w:r w:rsidR="00476E1D">
        <w:pict w14:anchorId="63DFED0C">
          <v:shape id="_x0000_i1452" type="#_x0000_t75" style="width:20.95pt;height:20.95pt">
            <v:imagedata r:id="rId390" o:title="кнопка Проверка подписи" gain="81921f" blacklevel="-3277f"/>
          </v:shape>
        </w:pict>
      </w:r>
      <w:r w:rsidRPr="00C5299A">
        <w:t xml:space="preserve"> (Проверить подпись вложений). Распечатать файл отчета можно посредством кнопки </w:t>
      </w:r>
      <w:r w:rsidR="00476E1D">
        <w:pict w14:anchorId="2095D18F">
          <v:shape id="_x0000_i1453" type="#_x0000_t75" style="width:20.95pt;height:20.95pt">
            <v:imagedata r:id="rId376" o:title="кнопка Печать вложений" gain="81921f" blacklevel="-3277f"/>
          </v:shape>
        </w:pict>
      </w:r>
      <w:r w:rsidRPr="00C5299A">
        <w:t> (Напечатать вложения</w:t>
      </w:r>
      <w:r w:rsidR="009B5E0E">
        <w:t>)</w:t>
      </w:r>
      <w:r w:rsidR="00684D5D" w:rsidRPr="00837199">
        <w:t>.</w:t>
      </w:r>
    </w:p>
    <w:p w14:paraId="7959EB99" w14:textId="77777777" w:rsidR="00684D5D" w:rsidRPr="00837199" w:rsidRDefault="00684D5D" w:rsidP="00684D5D">
      <w:pPr>
        <w:pStyle w:val="ASFKNormal"/>
      </w:pPr>
      <w:r w:rsidRPr="00465A7F">
        <w:lastRenderedPageBreak/>
        <w:t xml:space="preserve">Перечень полей документа </w:t>
      </w:r>
      <w:r>
        <w:t>«</w:t>
      </w:r>
      <w:r w:rsidRPr="00465A7F">
        <w:t>Отчеты</w:t>
      </w:r>
      <w:r w:rsidR="00B33BD1">
        <w:t>», закладки «</w:t>
      </w:r>
      <w:r w:rsidRPr="00837199">
        <w:t>Реестр вложений первичных докуме</w:t>
      </w:r>
      <w:r w:rsidRPr="00684D5D">
        <w:t>н</w:t>
      </w:r>
      <w:r w:rsidRPr="00837199">
        <w:t>тов</w:t>
      </w:r>
      <w:r>
        <w:t>»</w:t>
      </w:r>
      <w:r w:rsidRPr="00837199">
        <w:t xml:space="preserve"> приведен в таблице </w:t>
      </w:r>
      <w:r w:rsidRPr="00837199">
        <w:fldChar w:fldCharType="begin"/>
      </w:r>
      <w:r w:rsidRPr="00837199">
        <w:instrText xml:space="preserve"> REF _Ref415133077 \h </w:instrText>
      </w:r>
      <w:r w:rsidRPr="00837199">
        <w:fldChar w:fldCharType="separate"/>
      </w:r>
      <w:r w:rsidR="00476E1D">
        <w:rPr>
          <w:noProof/>
        </w:rPr>
        <w:t>199</w:t>
      </w:r>
      <w:r w:rsidRPr="00837199">
        <w:fldChar w:fldCharType="end"/>
      </w:r>
      <w:r w:rsidRPr="00837199">
        <w:t xml:space="preserve">. Значения полей передаются из </w:t>
      </w:r>
      <w:r w:rsidR="00CD4C32">
        <w:t>OEBS</w:t>
      </w:r>
      <w:r w:rsidRPr="00837199">
        <w:t xml:space="preserve"> и недоступны для реда</w:t>
      </w:r>
      <w:r w:rsidRPr="00684D5D">
        <w:t>к</w:t>
      </w:r>
      <w:r w:rsidRPr="00837199">
        <w:t>тирования.</w:t>
      </w:r>
    </w:p>
    <w:p w14:paraId="09B03CFA" w14:textId="77777777" w:rsidR="00684D5D" w:rsidRPr="00465A7F" w:rsidRDefault="000B34EE" w:rsidP="00684D5D">
      <w:pPr>
        <w:pStyle w:val="ASFKNameTable"/>
      </w:pPr>
      <w:r>
        <w:rPr>
          <w:noProof/>
        </w:rPr>
        <w:fldChar w:fldCharType="begin"/>
      </w:r>
      <w:r>
        <w:rPr>
          <w:noProof/>
        </w:rPr>
        <w:instrText xml:space="preserve"> SEQ Таблица \* ARABIC </w:instrText>
      </w:r>
      <w:r>
        <w:rPr>
          <w:noProof/>
        </w:rPr>
        <w:fldChar w:fldCharType="separate"/>
      </w:r>
      <w:bookmarkStart w:id="2054" w:name="_Ref415133077"/>
      <w:bookmarkStart w:id="2055" w:name="_Toc82691923"/>
      <w:r w:rsidR="00476E1D">
        <w:rPr>
          <w:noProof/>
        </w:rPr>
        <w:t>199</w:t>
      </w:r>
      <w:bookmarkEnd w:id="2054"/>
      <w:r>
        <w:rPr>
          <w:noProof/>
        </w:rPr>
        <w:fldChar w:fldCharType="end"/>
      </w:r>
      <w:r w:rsidR="00684D5D" w:rsidRPr="00465A7F">
        <w:t xml:space="preserve">. Описание полей документа </w:t>
      </w:r>
      <w:r w:rsidR="00684D5D">
        <w:t>«</w:t>
      </w:r>
      <w:r w:rsidR="00684D5D" w:rsidRPr="00465A7F">
        <w:t>Отчеты</w:t>
      </w:r>
      <w:r w:rsidR="00B33BD1">
        <w:t>», закладки «</w:t>
      </w:r>
      <w:r w:rsidR="00684D5D">
        <w:t>Реестр вложений первичных документов»</w:t>
      </w:r>
      <w:bookmarkEnd w:id="205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258"/>
        <w:gridCol w:w="5494"/>
      </w:tblGrid>
      <w:tr w:rsidR="00684D5D" w:rsidRPr="00821226" w14:paraId="4060A8BE" w14:textId="77777777" w:rsidTr="004834F0">
        <w:trPr>
          <w:trHeight w:val="305"/>
          <w:tblHeader/>
        </w:trPr>
        <w:tc>
          <w:tcPr>
            <w:tcW w:w="218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92007FB" w14:textId="77777777" w:rsidR="00684D5D" w:rsidRPr="00465A7F" w:rsidRDefault="00684D5D" w:rsidP="0080562A">
            <w:pPr>
              <w:pStyle w:val="ASFKTableHead"/>
            </w:pPr>
            <w:r w:rsidRPr="00465A7F">
              <w:t>Наименование поля</w:t>
            </w:r>
          </w:p>
        </w:tc>
        <w:tc>
          <w:tcPr>
            <w:tcW w:w="281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CDEF4C2" w14:textId="77777777" w:rsidR="00684D5D" w:rsidRPr="00465A7F" w:rsidRDefault="00684D5D" w:rsidP="0080562A">
            <w:pPr>
              <w:pStyle w:val="ASFKTableHead"/>
            </w:pPr>
            <w:r w:rsidRPr="00465A7F">
              <w:t>Описание поля</w:t>
            </w:r>
          </w:p>
        </w:tc>
      </w:tr>
      <w:tr w:rsidR="00684D5D" w:rsidRPr="00821226" w14:paraId="6906E12C" w14:textId="77777777" w:rsidTr="004834F0">
        <w:tc>
          <w:tcPr>
            <w:tcW w:w="2183" w:type="pct"/>
            <w:shd w:val="clear" w:color="auto" w:fill="auto"/>
          </w:tcPr>
          <w:p w14:paraId="57365B03" w14:textId="77777777" w:rsidR="00684D5D" w:rsidRPr="00465A7F" w:rsidRDefault="00684D5D" w:rsidP="004834F0">
            <w:pPr>
              <w:pStyle w:val="ASFKTablenorm"/>
              <w:ind w:left="57" w:right="57"/>
            </w:pPr>
            <w:r>
              <w:t>Краткое наименование документа</w:t>
            </w:r>
          </w:p>
        </w:tc>
        <w:tc>
          <w:tcPr>
            <w:tcW w:w="2817" w:type="pct"/>
            <w:shd w:val="clear" w:color="auto" w:fill="auto"/>
          </w:tcPr>
          <w:p w14:paraId="5B4E61B2" w14:textId="77777777" w:rsidR="00684D5D" w:rsidRPr="00465A7F" w:rsidRDefault="00684D5D" w:rsidP="004834F0">
            <w:pPr>
              <w:pStyle w:val="ASFKTablenorm"/>
              <w:ind w:left="57" w:right="57"/>
            </w:pPr>
            <w:r>
              <w:t>Краткое наименование вложенного документа.</w:t>
            </w:r>
          </w:p>
        </w:tc>
      </w:tr>
      <w:tr w:rsidR="00684D5D" w:rsidRPr="00821226" w14:paraId="756AE56A" w14:textId="77777777" w:rsidTr="004834F0">
        <w:tc>
          <w:tcPr>
            <w:tcW w:w="2183" w:type="pct"/>
            <w:shd w:val="clear" w:color="auto" w:fill="auto"/>
          </w:tcPr>
          <w:p w14:paraId="47F94A52" w14:textId="77777777" w:rsidR="00684D5D" w:rsidRDefault="00684D5D" w:rsidP="004834F0">
            <w:pPr>
              <w:pStyle w:val="ASFKTablenorm"/>
              <w:ind w:left="57" w:right="57"/>
            </w:pPr>
            <w:r>
              <w:t>Тип документа</w:t>
            </w:r>
          </w:p>
        </w:tc>
        <w:tc>
          <w:tcPr>
            <w:tcW w:w="2817" w:type="pct"/>
            <w:shd w:val="clear" w:color="auto" w:fill="auto"/>
          </w:tcPr>
          <w:p w14:paraId="41A516DD" w14:textId="77777777" w:rsidR="00684D5D" w:rsidRDefault="00684D5D" w:rsidP="004834F0">
            <w:pPr>
              <w:pStyle w:val="ASFKTablenorm"/>
              <w:ind w:left="57" w:right="57"/>
            </w:pPr>
            <w:r>
              <w:t>Тип вложенного документа.</w:t>
            </w:r>
          </w:p>
        </w:tc>
      </w:tr>
      <w:tr w:rsidR="00684D5D" w:rsidRPr="00821226" w14:paraId="2E760CE1" w14:textId="77777777" w:rsidTr="004834F0">
        <w:tc>
          <w:tcPr>
            <w:tcW w:w="2183" w:type="pct"/>
            <w:shd w:val="clear" w:color="auto" w:fill="auto"/>
          </w:tcPr>
          <w:p w14:paraId="20EFF824" w14:textId="77777777" w:rsidR="00684D5D" w:rsidRDefault="00684D5D" w:rsidP="004834F0">
            <w:pPr>
              <w:pStyle w:val="ASFKTablenorm"/>
              <w:ind w:left="57" w:right="57"/>
            </w:pPr>
            <w:r>
              <w:t>№ документа</w:t>
            </w:r>
          </w:p>
        </w:tc>
        <w:tc>
          <w:tcPr>
            <w:tcW w:w="2817" w:type="pct"/>
            <w:shd w:val="clear" w:color="auto" w:fill="auto"/>
          </w:tcPr>
          <w:p w14:paraId="310F2E75" w14:textId="77777777" w:rsidR="00684D5D" w:rsidRDefault="00684D5D" w:rsidP="004834F0">
            <w:pPr>
              <w:pStyle w:val="ASFKTablenorm"/>
              <w:ind w:left="57" w:right="57"/>
            </w:pPr>
            <w:r>
              <w:t>№ вложенного документа.</w:t>
            </w:r>
          </w:p>
        </w:tc>
      </w:tr>
      <w:tr w:rsidR="00684D5D" w:rsidRPr="00821226" w14:paraId="396C864C" w14:textId="77777777" w:rsidTr="004834F0">
        <w:tc>
          <w:tcPr>
            <w:tcW w:w="2183" w:type="pct"/>
            <w:shd w:val="clear" w:color="auto" w:fill="auto"/>
          </w:tcPr>
          <w:p w14:paraId="01D8ED6E" w14:textId="77777777" w:rsidR="00684D5D" w:rsidRDefault="00684D5D" w:rsidP="004834F0">
            <w:pPr>
              <w:pStyle w:val="ASFKTablenorm"/>
              <w:ind w:left="57" w:right="57"/>
            </w:pPr>
            <w:r>
              <w:t>Дата документа</w:t>
            </w:r>
          </w:p>
        </w:tc>
        <w:tc>
          <w:tcPr>
            <w:tcW w:w="2817" w:type="pct"/>
            <w:shd w:val="clear" w:color="auto" w:fill="auto"/>
          </w:tcPr>
          <w:p w14:paraId="7A1958B1" w14:textId="77777777" w:rsidR="00684D5D" w:rsidRDefault="00684D5D" w:rsidP="004834F0">
            <w:pPr>
              <w:pStyle w:val="ASFKTablenorm"/>
              <w:ind w:left="57" w:right="57"/>
            </w:pPr>
            <w:r>
              <w:t>Дата вложенного документа.</w:t>
            </w:r>
          </w:p>
        </w:tc>
      </w:tr>
      <w:tr w:rsidR="00684D5D" w:rsidRPr="00821226" w14:paraId="1DE50DA5" w14:textId="77777777" w:rsidTr="004834F0">
        <w:tc>
          <w:tcPr>
            <w:tcW w:w="2183" w:type="pct"/>
            <w:shd w:val="clear" w:color="auto" w:fill="auto"/>
          </w:tcPr>
          <w:p w14:paraId="1368F617" w14:textId="77777777" w:rsidR="00684D5D" w:rsidRDefault="00684D5D" w:rsidP="004834F0">
            <w:pPr>
              <w:pStyle w:val="ASFKTablenorm"/>
              <w:ind w:left="57" w:right="57"/>
            </w:pPr>
            <w:r>
              <w:t>Сумма первичного документа</w:t>
            </w:r>
          </w:p>
        </w:tc>
        <w:tc>
          <w:tcPr>
            <w:tcW w:w="2817" w:type="pct"/>
            <w:shd w:val="clear" w:color="auto" w:fill="auto"/>
          </w:tcPr>
          <w:p w14:paraId="3CB59A16" w14:textId="77777777" w:rsidR="00684D5D" w:rsidRDefault="00684D5D" w:rsidP="004834F0">
            <w:pPr>
              <w:pStyle w:val="ASFKTablenorm"/>
              <w:ind w:left="57" w:right="57"/>
            </w:pPr>
            <w:r>
              <w:t>Сумма первичного документа.</w:t>
            </w:r>
          </w:p>
        </w:tc>
      </w:tr>
      <w:tr w:rsidR="00684D5D" w:rsidRPr="00821226" w14:paraId="46497F42" w14:textId="77777777" w:rsidTr="004834F0">
        <w:tc>
          <w:tcPr>
            <w:tcW w:w="2183" w:type="pct"/>
            <w:shd w:val="clear" w:color="auto" w:fill="auto"/>
          </w:tcPr>
          <w:p w14:paraId="774929A3" w14:textId="77777777" w:rsidR="00684D5D" w:rsidRDefault="00684D5D" w:rsidP="004834F0">
            <w:pPr>
              <w:pStyle w:val="ASFKTablenorm"/>
              <w:ind w:left="57" w:right="57"/>
            </w:pPr>
            <w:r>
              <w:t>Размер</w:t>
            </w:r>
          </w:p>
        </w:tc>
        <w:tc>
          <w:tcPr>
            <w:tcW w:w="2817" w:type="pct"/>
            <w:shd w:val="clear" w:color="auto" w:fill="auto"/>
          </w:tcPr>
          <w:p w14:paraId="4CCF42FB" w14:textId="77777777" w:rsidR="00684D5D" w:rsidRDefault="00684D5D" w:rsidP="004834F0">
            <w:pPr>
              <w:pStyle w:val="ASFKTablenorm"/>
              <w:ind w:left="57" w:right="57"/>
            </w:pPr>
            <w:r>
              <w:t>Размер вложения.</w:t>
            </w:r>
          </w:p>
        </w:tc>
      </w:tr>
      <w:tr w:rsidR="00684D5D" w:rsidRPr="00821226" w14:paraId="787EA73D" w14:textId="77777777" w:rsidTr="004834F0">
        <w:tc>
          <w:tcPr>
            <w:tcW w:w="2183" w:type="pct"/>
            <w:shd w:val="clear" w:color="auto" w:fill="auto"/>
          </w:tcPr>
          <w:p w14:paraId="0CA3EC48" w14:textId="77777777" w:rsidR="00684D5D" w:rsidRDefault="00684D5D" w:rsidP="004834F0">
            <w:pPr>
              <w:pStyle w:val="ASFKTablenorm"/>
              <w:ind w:left="57" w:right="57"/>
            </w:pPr>
            <w:r>
              <w:t>Тип</w:t>
            </w:r>
          </w:p>
        </w:tc>
        <w:tc>
          <w:tcPr>
            <w:tcW w:w="2817" w:type="pct"/>
            <w:shd w:val="clear" w:color="auto" w:fill="auto"/>
          </w:tcPr>
          <w:p w14:paraId="07AC4FD1" w14:textId="77777777" w:rsidR="00684D5D" w:rsidRDefault="00684D5D" w:rsidP="004834F0">
            <w:pPr>
              <w:pStyle w:val="ASFKTablenorm"/>
              <w:ind w:left="57" w:right="57"/>
            </w:pPr>
            <w:r>
              <w:t>Тип содержимого.</w:t>
            </w:r>
          </w:p>
        </w:tc>
      </w:tr>
      <w:tr w:rsidR="00684D5D" w:rsidRPr="00821226" w14:paraId="0E5B6F0D" w14:textId="77777777" w:rsidTr="004834F0">
        <w:tc>
          <w:tcPr>
            <w:tcW w:w="2183" w:type="pct"/>
            <w:shd w:val="clear" w:color="auto" w:fill="auto"/>
          </w:tcPr>
          <w:p w14:paraId="2DE2D6B5" w14:textId="77777777" w:rsidR="00684D5D" w:rsidRDefault="00684D5D" w:rsidP="004834F0">
            <w:pPr>
              <w:pStyle w:val="ASFKTablenorm"/>
              <w:ind w:left="57" w:right="57"/>
            </w:pPr>
            <w:r>
              <w:t>ГУИД</w:t>
            </w:r>
          </w:p>
        </w:tc>
        <w:tc>
          <w:tcPr>
            <w:tcW w:w="2817" w:type="pct"/>
            <w:shd w:val="clear" w:color="auto" w:fill="auto"/>
          </w:tcPr>
          <w:p w14:paraId="7253A7DB" w14:textId="77777777" w:rsidR="00684D5D" w:rsidRDefault="00684D5D" w:rsidP="004834F0">
            <w:pPr>
              <w:pStyle w:val="ASFKTablenorm"/>
              <w:ind w:left="57" w:right="57"/>
            </w:pPr>
            <w:r>
              <w:t>ГУИД.</w:t>
            </w:r>
          </w:p>
        </w:tc>
      </w:tr>
      <w:tr w:rsidR="00684D5D" w:rsidRPr="00821226" w14:paraId="349AAE4E" w14:textId="77777777" w:rsidTr="004834F0">
        <w:tc>
          <w:tcPr>
            <w:tcW w:w="2183" w:type="pct"/>
            <w:shd w:val="clear" w:color="auto" w:fill="auto"/>
          </w:tcPr>
          <w:p w14:paraId="64C00E2D" w14:textId="77777777" w:rsidR="00684D5D" w:rsidRDefault="00684D5D" w:rsidP="004834F0">
            <w:pPr>
              <w:pStyle w:val="ASFKTablenorm"/>
              <w:ind w:left="57" w:right="57"/>
            </w:pPr>
            <w:r>
              <w:t>ГУИД отчета</w:t>
            </w:r>
          </w:p>
        </w:tc>
        <w:tc>
          <w:tcPr>
            <w:tcW w:w="2817" w:type="pct"/>
            <w:shd w:val="clear" w:color="auto" w:fill="auto"/>
          </w:tcPr>
          <w:p w14:paraId="36ECC6FD" w14:textId="77777777" w:rsidR="00684D5D" w:rsidRDefault="00684D5D" w:rsidP="004834F0">
            <w:pPr>
              <w:pStyle w:val="ASFKTablenorm"/>
              <w:ind w:left="57" w:right="57"/>
            </w:pPr>
            <w:r>
              <w:t>ГУИД отчета.</w:t>
            </w:r>
          </w:p>
        </w:tc>
      </w:tr>
      <w:tr w:rsidR="00684D5D" w:rsidRPr="00821226" w14:paraId="219A4B06" w14:textId="77777777" w:rsidTr="004834F0">
        <w:tc>
          <w:tcPr>
            <w:tcW w:w="2183" w:type="pct"/>
            <w:shd w:val="clear" w:color="auto" w:fill="auto"/>
          </w:tcPr>
          <w:p w14:paraId="2D1DAA5F" w14:textId="77777777" w:rsidR="00684D5D" w:rsidRDefault="00684D5D" w:rsidP="004834F0">
            <w:pPr>
              <w:pStyle w:val="ASFKTablenorm"/>
              <w:ind w:left="57" w:right="57"/>
            </w:pPr>
            <w:r>
              <w:t>Гуид</w:t>
            </w:r>
            <w:r w:rsidRPr="00465A7F">
              <w:t xml:space="preserve"> вложения</w:t>
            </w:r>
            <w:r>
              <w:t xml:space="preserve"> </w:t>
            </w:r>
            <w:r w:rsidRPr="001A30FE">
              <w:t>с первичным д</w:t>
            </w:r>
            <w:r w:rsidRPr="001C5E31">
              <w:t>о</w:t>
            </w:r>
            <w:r w:rsidRPr="001A30FE">
              <w:t>к</w:t>
            </w:r>
            <w:r w:rsidRPr="005E0975">
              <w:t>у</w:t>
            </w:r>
            <w:r w:rsidRPr="001A30FE">
              <w:t>ментом</w:t>
            </w:r>
          </w:p>
        </w:tc>
        <w:tc>
          <w:tcPr>
            <w:tcW w:w="2817" w:type="pct"/>
            <w:shd w:val="clear" w:color="auto" w:fill="auto"/>
          </w:tcPr>
          <w:p w14:paraId="661DD5A7" w14:textId="77777777" w:rsidR="00684D5D" w:rsidRDefault="00684D5D" w:rsidP="004834F0">
            <w:pPr>
              <w:pStyle w:val="ASFKTablenorm"/>
              <w:ind w:left="57" w:right="57"/>
            </w:pPr>
            <w:r>
              <w:t>Гуид</w:t>
            </w:r>
            <w:r w:rsidRPr="00465A7F">
              <w:t xml:space="preserve"> вложения</w:t>
            </w:r>
            <w:r>
              <w:t xml:space="preserve"> </w:t>
            </w:r>
            <w:r w:rsidRPr="001A30FE">
              <w:t>с первичным д</w:t>
            </w:r>
            <w:r w:rsidRPr="001C5E31">
              <w:t>о</w:t>
            </w:r>
            <w:r w:rsidRPr="001A30FE">
              <w:t>к</w:t>
            </w:r>
            <w:r w:rsidRPr="00D80DFA">
              <w:t>у</w:t>
            </w:r>
            <w:r w:rsidRPr="001A30FE">
              <w:t>ментом</w:t>
            </w:r>
            <w:r>
              <w:t>.</w:t>
            </w:r>
          </w:p>
        </w:tc>
      </w:tr>
      <w:tr w:rsidR="00684D5D" w:rsidRPr="00821226" w14:paraId="3A5FDCE4" w14:textId="77777777" w:rsidTr="004834F0">
        <w:tc>
          <w:tcPr>
            <w:tcW w:w="2183" w:type="pct"/>
            <w:shd w:val="clear" w:color="auto" w:fill="auto"/>
          </w:tcPr>
          <w:p w14:paraId="373CF97A" w14:textId="77777777" w:rsidR="00684D5D" w:rsidRDefault="00684D5D" w:rsidP="004834F0">
            <w:pPr>
              <w:pStyle w:val="ASFKTablenorm"/>
              <w:ind w:left="57" w:right="57"/>
            </w:pPr>
            <w:r>
              <w:t>Файл</w:t>
            </w:r>
          </w:p>
        </w:tc>
        <w:tc>
          <w:tcPr>
            <w:tcW w:w="2817" w:type="pct"/>
            <w:shd w:val="clear" w:color="auto" w:fill="auto"/>
          </w:tcPr>
          <w:p w14:paraId="393B7E0F" w14:textId="77777777" w:rsidR="00684D5D" w:rsidRDefault="00684D5D" w:rsidP="004834F0">
            <w:pPr>
              <w:pStyle w:val="ASFKTablenorm"/>
              <w:ind w:left="57" w:right="57"/>
            </w:pPr>
            <w:r>
              <w:t>Имя файла.</w:t>
            </w:r>
          </w:p>
        </w:tc>
      </w:tr>
    </w:tbl>
    <w:p w14:paraId="0AA9EFB2" w14:textId="77777777" w:rsidR="008C191B" w:rsidRPr="007B2273" w:rsidRDefault="008C191B" w:rsidP="008C191B">
      <w:pPr>
        <w:pStyle w:val="32"/>
      </w:pPr>
      <w:bookmarkStart w:id="2056" w:name="_Ref355695440"/>
      <w:bookmarkStart w:id="2057" w:name="_Toc355695569"/>
      <w:bookmarkStart w:id="2058" w:name="_Toc355698237"/>
      <w:bookmarkStart w:id="2059" w:name="_Toc355699772"/>
      <w:bookmarkStart w:id="2060" w:name="_Toc355701711"/>
      <w:bookmarkStart w:id="2061" w:name="_Toc355707127"/>
      <w:bookmarkStart w:id="2062" w:name="_Toc409448849"/>
      <w:bookmarkStart w:id="2063" w:name="_Toc410656189"/>
      <w:bookmarkStart w:id="2064" w:name="_Toc421009387"/>
      <w:bookmarkStart w:id="2065" w:name="_Ref448141011"/>
      <w:bookmarkStart w:id="2066" w:name="_Toc82691692"/>
      <w:bookmarkEnd w:id="2034"/>
      <w:bookmarkEnd w:id="2035"/>
      <w:bookmarkEnd w:id="2036"/>
      <w:bookmarkEnd w:id="2037"/>
      <w:bookmarkEnd w:id="2038"/>
      <w:bookmarkEnd w:id="2039"/>
      <w:bookmarkEnd w:id="2040"/>
      <w:bookmarkEnd w:id="2041"/>
      <w:bookmarkEnd w:id="2042"/>
      <w:bookmarkEnd w:id="2043"/>
      <w:r w:rsidRPr="007B2273">
        <w:t>Информация из РД</w:t>
      </w:r>
      <w:bookmarkEnd w:id="2056"/>
      <w:bookmarkEnd w:id="2057"/>
      <w:bookmarkEnd w:id="2058"/>
      <w:bookmarkEnd w:id="2059"/>
      <w:bookmarkEnd w:id="2060"/>
      <w:bookmarkEnd w:id="2061"/>
      <w:bookmarkEnd w:id="2062"/>
      <w:bookmarkEnd w:id="2063"/>
      <w:bookmarkEnd w:id="2064"/>
      <w:bookmarkEnd w:id="2066"/>
    </w:p>
    <w:p w14:paraId="345D437A" w14:textId="77777777" w:rsidR="008C191B" w:rsidRPr="007B2273" w:rsidRDefault="008C191B" w:rsidP="008C191B">
      <w:pPr>
        <w:pStyle w:val="ASFKNormal"/>
      </w:pPr>
      <w:r w:rsidRPr="007B2273">
        <w:t xml:space="preserve">ЭД </w:t>
      </w:r>
      <w:r>
        <w:t>«</w:t>
      </w:r>
      <w:r w:rsidRPr="007B2273">
        <w:t>Информация из расчетных документов</w:t>
      </w:r>
      <w:r>
        <w:t>»</w:t>
      </w:r>
      <w:r w:rsidRPr="007B2273">
        <w:t xml:space="preserve"> (</w:t>
      </w:r>
      <w:r>
        <w:t>«</w:t>
      </w:r>
      <w:r w:rsidRPr="007B2273">
        <w:t>Информация из РД</w:t>
      </w:r>
      <w:r>
        <w:t>»</w:t>
      </w:r>
      <w:r w:rsidRPr="007B2273">
        <w:t xml:space="preserve">) предназначен для выполнения функции хранения, просмотра, печати данных документа </w:t>
      </w:r>
      <w:r>
        <w:t>«</w:t>
      </w:r>
      <w:r w:rsidRPr="007B2273">
        <w:t>Информация из ра</w:t>
      </w:r>
      <w:r w:rsidRPr="008C191B">
        <w:t>с</w:t>
      </w:r>
      <w:r w:rsidRPr="007B2273">
        <w:t>четных документов, подтверждающих банковские операции клиентов Федерального казн</w:t>
      </w:r>
      <w:r w:rsidRPr="008C191B">
        <w:t>а</w:t>
      </w:r>
      <w:r w:rsidRPr="007B2273">
        <w:t>чейства при расчетах с контрагентами, и прилагаемых к выписке из лицевого счета, к сво</w:t>
      </w:r>
      <w:r w:rsidRPr="008C191B">
        <w:t>д</w:t>
      </w:r>
      <w:r w:rsidRPr="007B2273">
        <w:t>ной ведомости о кассовых выплатах из бюджета (ежедневная), к сводной ведомости по ка</w:t>
      </w:r>
      <w:r w:rsidRPr="008C191B">
        <w:t>с</w:t>
      </w:r>
      <w:r w:rsidRPr="007B2273">
        <w:t>совым поступлениям (ежедневная), к реестру платежей, поступивших в бюджет, минуя счет органа Федерального казначейства, к справке об операциях по исполнению бюджета, к сво</w:t>
      </w:r>
      <w:r w:rsidRPr="008C191B">
        <w:t>д</w:t>
      </w:r>
      <w:r w:rsidRPr="007B2273">
        <w:t>ному реестру поступлений и выбытий</w:t>
      </w:r>
      <w:r>
        <w:t>»</w:t>
      </w:r>
      <w:r w:rsidRPr="007B2273">
        <w:t>.</w:t>
      </w:r>
    </w:p>
    <w:p w14:paraId="78F2618E" w14:textId="77777777" w:rsidR="008C191B" w:rsidRPr="007B2273" w:rsidRDefault="00411C46" w:rsidP="008C191B">
      <w:pPr>
        <w:pStyle w:val="ASFKNormal"/>
      </w:pPr>
      <w:r>
        <w:t>Для работы с документами «</w:t>
      </w:r>
      <w:r w:rsidR="008C191B" w:rsidRPr="007B2273">
        <w:t>Информация из расчетных документов</w:t>
      </w:r>
      <w:r w:rsidR="008C191B">
        <w:t>»</w:t>
      </w:r>
      <w:r w:rsidR="008C191B" w:rsidRPr="007B2273">
        <w:t xml:space="preserve"> следует перейти в пункт м</w:t>
      </w:r>
      <w:r w:rsidR="008C191B" w:rsidRPr="008C191B">
        <w:t>е</w:t>
      </w:r>
      <w:r w:rsidR="008C191B" w:rsidRPr="007B2273">
        <w:t xml:space="preserve">ню </w:t>
      </w:r>
      <w:r w:rsidR="008C191B">
        <w:t>«</w:t>
      </w:r>
      <w:r w:rsidR="008C191B" w:rsidRPr="007B2273">
        <w:t xml:space="preserve">Документы – Оперативная отчетность – Отчеты – Информация из расчетных </w:t>
      </w:r>
      <w:r w:rsidR="007E6940" w:rsidRPr="007E6940">
        <w:t>документов». Откроется ЭФ списка документов, представленная на рисунке</w:t>
      </w:r>
      <w:r w:rsidR="00715571" w:rsidRPr="007B2273">
        <w:t> </w:t>
      </w:r>
      <w:r w:rsidR="008C191B" w:rsidRPr="007B2273">
        <w:fldChar w:fldCharType="begin"/>
      </w:r>
      <w:r w:rsidR="008C191B" w:rsidRPr="007B2273">
        <w:instrText xml:space="preserve"> REF _Ref363502765 \h  \* MERGEFORMAT </w:instrText>
      </w:r>
      <w:r w:rsidR="008C191B" w:rsidRPr="007B2273">
        <w:fldChar w:fldCharType="separate"/>
      </w:r>
      <w:r w:rsidR="00476E1D">
        <w:t>317</w:t>
      </w:r>
      <w:r w:rsidR="008C191B" w:rsidRPr="007B2273">
        <w:fldChar w:fldCharType="end"/>
      </w:r>
      <w:r w:rsidR="008C191B" w:rsidRPr="007B2273">
        <w:t>.</w:t>
      </w:r>
    </w:p>
    <w:p w14:paraId="0595744F" w14:textId="77777777" w:rsidR="008C191B" w:rsidRPr="007B2273" w:rsidRDefault="00476E1D" w:rsidP="008C191B">
      <w:pPr>
        <w:pStyle w:val="ASFKFigure"/>
      </w:pPr>
      <w:r>
        <w:lastRenderedPageBreak/>
        <w:pict w14:anchorId="2E951984">
          <v:shape id="_x0000_i1454" type="#_x0000_t75" style="width:489.75pt;height:244.45pt">
            <v:imagedata r:id="rId391" o:title="инф из рд - сф, нубп"/>
          </v:shape>
        </w:pict>
      </w:r>
    </w:p>
    <w:p w14:paraId="519BA795" w14:textId="77777777" w:rsidR="008C191B" w:rsidRPr="007B2273" w:rsidRDefault="008C191B" w:rsidP="008C191B">
      <w:pPr>
        <w:pStyle w:val="ASFKFigName"/>
      </w:pPr>
      <w:r w:rsidRPr="007B2273">
        <w:fldChar w:fldCharType="begin"/>
      </w:r>
      <w:r w:rsidRPr="007B2273">
        <w:instrText xml:space="preserve"> SEQ Рисунок \* ARABIC </w:instrText>
      </w:r>
      <w:r w:rsidRPr="007B2273">
        <w:fldChar w:fldCharType="separate"/>
      </w:r>
      <w:bookmarkStart w:id="2067" w:name="_Ref363502765"/>
      <w:bookmarkStart w:id="2068" w:name="_Toc82692286"/>
      <w:r w:rsidR="00476E1D">
        <w:rPr>
          <w:noProof/>
        </w:rPr>
        <w:t>317</w:t>
      </w:r>
      <w:bookmarkEnd w:id="2067"/>
      <w:r w:rsidRPr="007B2273">
        <w:fldChar w:fldCharType="end"/>
      </w:r>
      <w:r w:rsidRPr="007B2273">
        <w:t xml:space="preserve">. ЭФ списка документов </w:t>
      </w:r>
      <w:r>
        <w:t>«</w:t>
      </w:r>
      <w:r w:rsidRPr="007B2273">
        <w:t>Информация из расчетных документов (РД)</w:t>
      </w:r>
      <w:r>
        <w:t>»</w:t>
      </w:r>
      <w:bookmarkEnd w:id="2068"/>
    </w:p>
    <w:p w14:paraId="5B78D166" w14:textId="77777777" w:rsidR="008C191B" w:rsidRPr="007B2273" w:rsidRDefault="008C191B" w:rsidP="008C191B">
      <w:pPr>
        <w:pStyle w:val="41"/>
      </w:pPr>
      <w:r w:rsidRPr="007B2273">
        <w:t>Доступные операции</w:t>
      </w:r>
    </w:p>
    <w:p w14:paraId="450620D4" w14:textId="77777777" w:rsidR="008C191B" w:rsidRDefault="008C191B" w:rsidP="008C191B">
      <w:pPr>
        <w:pStyle w:val="ASFKNormal"/>
      </w:pPr>
      <w:r w:rsidRPr="007B2273">
        <w:t>На АРМ НУБП над документом</w:t>
      </w:r>
      <w:r w:rsidRPr="00060B8C">
        <w:t xml:space="preserve"> </w:t>
      </w:r>
      <w:r w:rsidRPr="007B2273">
        <w:t>доступн</w:t>
      </w:r>
      <w:r>
        <w:t>а</w:t>
      </w:r>
      <w:r w:rsidRPr="007B2273">
        <w:t xml:space="preserve"> операци</w:t>
      </w:r>
      <w:r>
        <w:t>я «</w:t>
      </w:r>
      <w:r w:rsidRPr="007B2273">
        <w:t>просмотр РД</w:t>
      </w:r>
      <w:r>
        <w:t>».</w:t>
      </w:r>
    </w:p>
    <w:p w14:paraId="172638A3" w14:textId="77777777" w:rsidR="008C191B" w:rsidRPr="007B2273" w:rsidRDefault="008C191B" w:rsidP="008C191B">
      <w:pPr>
        <w:pStyle w:val="ASFKNormal"/>
      </w:pPr>
      <w:r w:rsidRPr="007B2273">
        <w:t xml:space="preserve">Для таблиц доступны следующие операции: </w:t>
      </w:r>
    </w:p>
    <w:p w14:paraId="305793F7" w14:textId="77777777" w:rsidR="008C191B" w:rsidRPr="007B2273" w:rsidRDefault="008C191B" w:rsidP="008C191B">
      <w:pPr>
        <w:pStyle w:val="ASFKListmark1"/>
      </w:pPr>
      <w:r w:rsidRPr="007B2273">
        <w:t>печать таблицы;</w:t>
      </w:r>
    </w:p>
    <w:p w14:paraId="2AD440E6" w14:textId="77777777" w:rsidR="008C191B" w:rsidRPr="007B2273" w:rsidRDefault="008C191B" w:rsidP="008C191B">
      <w:pPr>
        <w:pStyle w:val="ASFKListmark1"/>
      </w:pPr>
      <w:r w:rsidRPr="007B2273">
        <w:t>настройка таблицы;</w:t>
      </w:r>
    </w:p>
    <w:p w14:paraId="2BCA8D0D" w14:textId="77777777" w:rsidR="008C191B" w:rsidRPr="007B2273" w:rsidRDefault="008C191B" w:rsidP="008C191B">
      <w:pPr>
        <w:pStyle w:val="ASFKListmark1"/>
      </w:pPr>
      <w:r w:rsidRPr="007B2273">
        <w:t>найти запись.</w:t>
      </w:r>
    </w:p>
    <w:p w14:paraId="1491E8DE" w14:textId="77777777" w:rsidR="008C191B" w:rsidRPr="007B2273" w:rsidRDefault="008C191B" w:rsidP="008C191B">
      <w:pPr>
        <w:pStyle w:val="41"/>
      </w:pPr>
      <w:r w:rsidRPr="007B2273">
        <w:t>Экранная форма документа</w:t>
      </w:r>
    </w:p>
    <w:p w14:paraId="3C9F4884" w14:textId="77777777" w:rsidR="008C191B" w:rsidRDefault="008C191B" w:rsidP="008C191B">
      <w:pPr>
        <w:pStyle w:val="ASFKNormal"/>
      </w:pPr>
      <w:r w:rsidRPr="007B2273">
        <w:t xml:space="preserve">ЭФ документа </w:t>
      </w:r>
      <w:r>
        <w:t>«</w:t>
      </w:r>
      <w:r w:rsidRPr="007B2273">
        <w:t>Информация из РД</w:t>
      </w:r>
      <w:r>
        <w:t>»</w:t>
      </w:r>
      <w:r w:rsidRPr="007B2273">
        <w:t xml:space="preserve"> представлена на рисунке</w:t>
      </w:r>
      <w:r w:rsidR="00715571" w:rsidRPr="007B2273">
        <w:t> </w:t>
      </w:r>
      <w:r w:rsidRPr="007B2273">
        <w:fldChar w:fldCharType="begin"/>
      </w:r>
      <w:r w:rsidRPr="007B2273">
        <w:instrText xml:space="preserve"> REF _Ref355631692 \h  \* MERGEFORMAT </w:instrText>
      </w:r>
      <w:r w:rsidRPr="007B2273">
        <w:fldChar w:fldCharType="separate"/>
      </w:r>
      <w:r w:rsidR="00476E1D">
        <w:t>318</w:t>
      </w:r>
      <w:r w:rsidRPr="007B2273">
        <w:fldChar w:fldCharType="end"/>
      </w:r>
      <w:r w:rsidRPr="007B2273">
        <w:t xml:space="preserve">. </w:t>
      </w:r>
    </w:p>
    <w:p w14:paraId="45ADCED0" w14:textId="77777777" w:rsidR="008C191B" w:rsidRPr="007B2273" w:rsidRDefault="008C191B" w:rsidP="008C191B">
      <w:pPr>
        <w:pStyle w:val="ASFKNormal"/>
      </w:pPr>
      <w:r w:rsidRPr="007B2273">
        <w:t xml:space="preserve">На визуальной форме документа размещены две вложенные таблицы: </w:t>
      </w:r>
      <w:r>
        <w:t>«</w:t>
      </w:r>
      <w:r w:rsidRPr="007B2273">
        <w:t>Расчетные д</w:t>
      </w:r>
      <w:r w:rsidRPr="008C191B">
        <w:t>о</w:t>
      </w:r>
      <w:r w:rsidRPr="007B2273">
        <w:t>кументы</w:t>
      </w:r>
      <w:r>
        <w:t>»</w:t>
      </w:r>
      <w:r w:rsidRPr="007B2273">
        <w:t xml:space="preserve"> и </w:t>
      </w:r>
      <w:r>
        <w:t>«</w:t>
      </w:r>
      <w:r w:rsidRPr="007B2273">
        <w:t>Расшифровка по КБК</w:t>
      </w:r>
      <w:r>
        <w:t>»</w:t>
      </w:r>
      <w:r w:rsidRPr="007B2273">
        <w:t>, которые находятся в отношении один ко многим (</w:t>
      </w:r>
      <w:r w:rsidRPr="00751B79">
        <w:rPr>
          <w:lang w:val="en-US"/>
        </w:rPr>
        <w:t>master</w:t>
      </w:r>
      <w:r w:rsidRPr="006F1C59">
        <w:t>-</w:t>
      </w:r>
      <w:r w:rsidRPr="00751B79">
        <w:rPr>
          <w:lang w:val="en-US"/>
        </w:rPr>
        <w:t>detail</w:t>
      </w:r>
      <w:r w:rsidRPr="007B2273">
        <w:t xml:space="preserve">). При выборе записи из таблицы </w:t>
      </w:r>
      <w:r>
        <w:t>«</w:t>
      </w:r>
      <w:r w:rsidRPr="007B2273">
        <w:t>Расчетные документы</w:t>
      </w:r>
      <w:r>
        <w:t>»</w:t>
      </w:r>
      <w:r w:rsidRPr="007B2273">
        <w:t xml:space="preserve"> в таблице </w:t>
      </w:r>
      <w:r>
        <w:t>«</w:t>
      </w:r>
      <w:r w:rsidRPr="007B2273">
        <w:t>Расши</w:t>
      </w:r>
      <w:r w:rsidRPr="008C191B">
        <w:t>ф</w:t>
      </w:r>
      <w:r w:rsidRPr="007B2273">
        <w:t>ровка по КБК</w:t>
      </w:r>
      <w:r>
        <w:t>»</w:t>
      </w:r>
      <w:r w:rsidRPr="007B2273">
        <w:t xml:space="preserve"> отображаются связанные записи.</w:t>
      </w:r>
    </w:p>
    <w:p w14:paraId="37E3D9C1" w14:textId="77777777" w:rsidR="008C191B" w:rsidRPr="007B2273" w:rsidRDefault="00476E1D" w:rsidP="008C191B">
      <w:pPr>
        <w:pStyle w:val="ASFKFigure"/>
      </w:pPr>
      <w:r>
        <w:lastRenderedPageBreak/>
        <w:pict w14:anchorId="2900AA22">
          <v:shape id="_x0000_i1455" type="#_x0000_t75" style="width:475.55pt;height:468pt">
            <v:imagedata r:id="rId392" o:title="1"/>
          </v:shape>
        </w:pict>
      </w:r>
    </w:p>
    <w:p w14:paraId="3B2592F0" w14:textId="77777777" w:rsidR="008C191B" w:rsidRPr="007B2273" w:rsidRDefault="008C191B" w:rsidP="008C191B">
      <w:pPr>
        <w:pStyle w:val="ASFKFigName"/>
      </w:pPr>
      <w:r w:rsidRPr="007B2273">
        <w:fldChar w:fldCharType="begin"/>
      </w:r>
      <w:r w:rsidRPr="007B2273">
        <w:instrText xml:space="preserve"> SEQ Рисунок \* ARABIC </w:instrText>
      </w:r>
      <w:r w:rsidRPr="007B2273">
        <w:fldChar w:fldCharType="separate"/>
      </w:r>
      <w:bookmarkStart w:id="2069" w:name="_Ref355631692"/>
      <w:bookmarkStart w:id="2070" w:name="_Toc82692287"/>
      <w:r w:rsidR="00476E1D">
        <w:rPr>
          <w:noProof/>
        </w:rPr>
        <w:t>318</w:t>
      </w:r>
      <w:bookmarkEnd w:id="2069"/>
      <w:r w:rsidRPr="007B2273">
        <w:fldChar w:fldCharType="end"/>
      </w:r>
      <w:r w:rsidRPr="007B2273">
        <w:t xml:space="preserve">. ЭФ документа </w:t>
      </w:r>
      <w:r>
        <w:t>«</w:t>
      </w:r>
      <w:r w:rsidRPr="007B2273">
        <w:t>Информация из расчетных документов</w:t>
      </w:r>
      <w:r>
        <w:t>»</w:t>
      </w:r>
      <w:bookmarkEnd w:id="2070"/>
    </w:p>
    <w:p w14:paraId="2B82C227" w14:textId="77777777" w:rsidR="008C191B" w:rsidRPr="007B2273" w:rsidRDefault="008C191B" w:rsidP="008C191B">
      <w:pPr>
        <w:pStyle w:val="ASFKNormal"/>
      </w:pPr>
      <w:r w:rsidRPr="007B2273">
        <w:t xml:space="preserve">Перечень полей документа </w:t>
      </w:r>
      <w:r>
        <w:t>«</w:t>
      </w:r>
      <w:r w:rsidRPr="007B2273">
        <w:t>Информация из РД</w:t>
      </w:r>
      <w:r>
        <w:t>»</w:t>
      </w:r>
      <w:r w:rsidRPr="007B2273">
        <w:t xml:space="preserve"> приведен в таблице</w:t>
      </w:r>
      <w:r w:rsidR="00715571" w:rsidRPr="007B2273">
        <w:t> </w:t>
      </w:r>
      <w:r w:rsidRPr="007B2273">
        <w:fldChar w:fldCharType="begin"/>
      </w:r>
      <w:r w:rsidRPr="007B2273">
        <w:instrText xml:space="preserve"> REF _Ref355631652 \h  \* MERGEFORMAT </w:instrText>
      </w:r>
      <w:r w:rsidRPr="007B2273">
        <w:fldChar w:fldCharType="separate"/>
      </w:r>
      <w:r w:rsidR="00476E1D">
        <w:t>200</w:t>
      </w:r>
      <w:r w:rsidRPr="007B2273">
        <w:fldChar w:fldCharType="end"/>
      </w:r>
      <w:r w:rsidRPr="007B2273">
        <w:t>.</w:t>
      </w:r>
    </w:p>
    <w:p w14:paraId="525F1826" w14:textId="77777777" w:rsidR="008C191B" w:rsidRDefault="000B34EE" w:rsidP="008C191B">
      <w:pPr>
        <w:pStyle w:val="ASFKNameTable"/>
      </w:pPr>
      <w:r>
        <w:rPr>
          <w:noProof/>
        </w:rPr>
        <w:fldChar w:fldCharType="begin"/>
      </w:r>
      <w:r>
        <w:rPr>
          <w:noProof/>
        </w:rPr>
        <w:instrText xml:space="preserve"> SEQ Таблица \* ARABIC </w:instrText>
      </w:r>
      <w:r>
        <w:rPr>
          <w:noProof/>
        </w:rPr>
        <w:fldChar w:fldCharType="separate"/>
      </w:r>
      <w:bookmarkStart w:id="2071" w:name="_Ref355631652"/>
      <w:bookmarkStart w:id="2072" w:name="_Toc82691924"/>
      <w:r w:rsidR="00476E1D">
        <w:rPr>
          <w:noProof/>
        </w:rPr>
        <w:t>200</w:t>
      </w:r>
      <w:bookmarkEnd w:id="2071"/>
      <w:r>
        <w:rPr>
          <w:noProof/>
        </w:rPr>
        <w:fldChar w:fldCharType="end"/>
      </w:r>
      <w:r w:rsidR="008C191B" w:rsidRPr="00726330">
        <w:t xml:space="preserve">. Описание полей документа </w:t>
      </w:r>
      <w:r w:rsidR="008C191B">
        <w:t>«</w:t>
      </w:r>
      <w:r w:rsidR="008C191B" w:rsidRPr="00726330">
        <w:t>Информация из расчетных докуме</w:t>
      </w:r>
      <w:r w:rsidR="008C191B" w:rsidRPr="005154AF">
        <w:t>н</w:t>
      </w:r>
      <w:r w:rsidR="008C191B" w:rsidRPr="00726330">
        <w:t>тов</w:t>
      </w:r>
      <w:r w:rsidR="008C191B">
        <w:t>»</w:t>
      </w:r>
      <w:bookmarkEnd w:id="207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4376"/>
        <w:gridCol w:w="5376"/>
      </w:tblGrid>
      <w:tr w:rsidR="001446B2" w:rsidRPr="00F610F5" w14:paraId="4011A1E8" w14:textId="77777777" w:rsidTr="004834F0">
        <w:trPr>
          <w:trHeight w:val="20"/>
          <w:tblHeader/>
        </w:trPr>
        <w:tc>
          <w:tcPr>
            <w:tcW w:w="4376"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252E5CAC" w14:textId="77777777" w:rsidR="001446B2" w:rsidRPr="00F610F5" w:rsidRDefault="001446B2" w:rsidP="001446B2">
            <w:pPr>
              <w:pStyle w:val="ASFKTableHead"/>
            </w:pPr>
            <w:r w:rsidRPr="00F610F5">
              <w:t xml:space="preserve">Наименование поля </w:t>
            </w:r>
          </w:p>
        </w:tc>
        <w:tc>
          <w:tcPr>
            <w:tcW w:w="5376"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EA5F76A" w14:textId="77777777" w:rsidR="001446B2" w:rsidRPr="00F610F5" w:rsidRDefault="001446B2" w:rsidP="001446B2">
            <w:pPr>
              <w:pStyle w:val="ASFKTableHead"/>
            </w:pPr>
            <w:r w:rsidRPr="00F610F5">
              <w:t>Описание поля</w:t>
            </w:r>
          </w:p>
        </w:tc>
      </w:tr>
      <w:tr w:rsidR="001446B2" w:rsidRPr="00F610F5" w14:paraId="1D6B76F8" w14:textId="77777777" w:rsidTr="004834F0">
        <w:trPr>
          <w:trHeight w:val="20"/>
        </w:trPr>
        <w:tc>
          <w:tcPr>
            <w:tcW w:w="4376" w:type="dxa"/>
            <w:shd w:val="clear" w:color="auto" w:fill="auto"/>
          </w:tcPr>
          <w:p w14:paraId="7F7D199E" w14:textId="77777777" w:rsidR="001446B2" w:rsidRPr="009921BF" w:rsidRDefault="001446B2" w:rsidP="004834F0">
            <w:pPr>
              <w:pStyle w:val="ASFKTablenorm"/>
              <w:ind w:left="57" w:right="57"/>
            </w:pPr>
            <w:r w:rsidRPr="00F610F5">
              <w:t>Номер документа/лицевого сч</w:t>
            </w:r>
            <w:r w:rsidRPr="009921BF">
              <w:t>ета</w:t>
            </w:r>
          </w:p>
        </w:tc>
        <w:tc>
          <w:tcPr>
            <w:tcW w:w="5376" w:type="dxa"/>
            <w:shd w:val="clear" w:color="auto" w:fill="auto"/>
          </w:tcPr>
          <w:p w14:paraId="7D4CC884" w14:textId="77777777" w:rsidR="001446B2" w:rsidRDefault="001446B2" w:rsidP="004834F0">
            <w:pPr>
              <w:pStyle w:val="ASFKTablenorm"/>
              <w:ind w:left="57" w:right="57"/>
            </w:pPr>
            <w:r>
              <w:t>Номер л/с клиента или номер реестра платежей, поступивших минуя счет ТОФК, или номер сводного реестра поступлений и выбытий.</w:t>
            </w:r>
          </w:p>
          <w:p w14:paraId="05B5758E" w14:textId="77777777" w:rsidR="001446B2" w:rsidRPr="009921BF" w:rsidRDefault="001446B2" w:rsidP="004834F0">
            <w:pPr>
              <w:pStyle w:val="ASFKTablenorm"/>
              <w:ind w:left="57" w:right="57"/>
            </w:pPr>
            <w:r>
              <w:t>При передаче информации в адрес уполномоченного подразделения, удаленного ПБС, удаленного НУБП поле не заполняется.</w:t>
            </w:r>
          </w:p>
        </w:tc>
      </w:tr>
      <w:tr w:rsidR="001446B2" w:rsidRPr="00F610F5" w14:paraId="031DDA21" w14:textId="77777777" w:rsidTr="004834F0">
        <w:trPr>
          <w:trHeight w:val="20"/>
        </w:trPr>
        <w:tc>
          <w:tcPr>
            <w:tcW w:w="4376" w:type="dxa"/>
            <w:shd w:val="clear" w:color="auto" w:fill="auto"/>
          </w:tcPr>
          <w:p w14:paraId="3EBFCC47" w14:textId="77777777" w:rsidR="001446B2" w:rsidRPr="00F610F5" w:rsidRDefault="001446B2" w:rsidP="004834F0">
            <w:pPr>
              <w:pStyle w:val="ASFKTablenorm"/>
              <w:ind w:left="57" w:right="57"/>
            </w:pPr>
            <w:r w:rsidRPr="00F610F5">
              <w:t>Дата документа</w:t>
            </w:r>
          </w:p>
        </w:tc>
        <w:tc>
          <w:tcPr>
            <w:tcW w:w="5376" w:type="dxa"/>
            <w:shd w:val="clear" w:color="auto" w:fill="auto"/>
          </w:tcPr>
          <w:p w14:paraId="5F0CA4DF" w14:textId="77777777" w:rsidR="001446B2" w:rsidRPr="009921BF" w:rsidRDefault="001446B2" w:rsidP="004834F0">
            <w:pPr>
              <w:pStyle w:val="ASFKTablenorm"/>
              <w:ind w:left="57" w:right="57"/>
            </w:pPr>
            <w:r w:rsidRPr="00F610F5">
              <w:t>Дата документа, к которому прилагается информация из расче</w:t>
            </w:r>
            <w:r w:rsidRPr="009921BF">
              <w:t>тных документов.</w:t>
            </w:r>
          </w:p>
        </w:tc>
      </w:tr>
      <w:tr w:rsidR="001446B2" w:rsidRPr="00F610F5" w14:paraId="62EC324E" w14:textId="77777777" w:rsidTr="004834F0">
        <w:trPr>
          <w:trHeight w:val="20"/>
        </w:trPr>
        <w:tc>
          <w:tcPr>
            <w:tcW w:w="4376" w:type="dxa"/>
            <w:shd w:val="clear" w:color="auto" w:fill="auto"/>
          </w:tcPr>
          <w:p w14:paraId="2B45D2AC" w14:textId="77777777" w:rsidR="001446B2" w:rsidRPr="009921BF" w:rsidRDefault="001446B2" w:rsidP="004834F0">
            <w:pPr>
              <w:pStyle w:val="ASFKTablenorm"/>
              <w:ind w:left="57" w:right="57"/>
            </w:pPr>
            <w:r w:rsidRPr="00F610F5">
              <w:t>Расчетных докуме</w:t>
            </w:r>
            <w:r w:rsidRPr="009921BF">
              <w:t>нтов</w:t>
            </w:r>
          </w:p>
        </w:tc>
        <w:tc>
          <w:tcPr>
            <w:tcW w:w="5376" w:type="dxa"/>
            <w:shd w:val="clear" w:color="auto" w:fill="auto"/>
          </w:tcPr>
          <w:p w14:paraId="30AFCA2F" w14:textId="77777777" w:rsidR="001446B2" w:rsidRPr="009921BF" w:rsidRDefault="001446B2" w:rsidP="004834F0">
            <w:pPr>
              <w:pStyle w:val="ASFKTablenorm"/>
              <w:ind w:left="57" w:right="57"/>
            </w:pPr>
            <w:r w:rsidRPr="00F610F5">
              <w:t>Количество прилагаемых РД.</w:t>
            </w:r>
          </w:p>
        </w:tc>
      </w:tr>
      <w:tr w:rsidR="001446B2" w:rsidRPr="00F610F5" w14:paraId="3C154669" w14:textId="77777777" w:rsidTr="004834F0">
        <w:trPr>
          <w:trHeight w:val="20"/>
        </w:trPr>
        <w:tc>
          <w:tcPr>
            <w:tcW w:w="4376" w:type="dxa"/>
            <w:shd w:val="clear" w:color="auto" w:fill="auto"/>
          </w:tcPr>
          <w:p w14:paraId="1A52D43F" w14:textId="77777777" w:rsidR="001446B2" w:rsidRPr="00F610F5" w:rsidRDefault="001446B2" w:rsidP="004834F0">
            <w:pPr>
              <w:pStyle w:val="ASFKTablenorm"/>
              <w:ind w:left="57" w:right="57"/>
            </w:pPr>
            <w:r w:rsidRPr="00F610F5">
              <w:t>Общая сумма</w:t>
            </w:r>
          </w:p>
        </w:tc>
        <w:tc>
          <w:tcPr>
            <w:tcW w:w="5376" w:type="dxa"/>
            <w:shd w:val="clear" w:color="auto" w:fill="auto"/>
          </w:tcPr>
          <w:p w14:paraId="76A53CAA" w14:textId="77777777" w:rsidR="001446B2" w:rsidRPr="009921BF" w:rsidRDefault="001446B2" w:rsidP="004834F0">
            <w:pPr>
              <w:pStyle w:val="ASFKTablenorm"/>
              <w:ind w:left="57" w:right="57"/>
            </w:pPr>
            <w:r w:rsidRPr="00F610F5">
              <w:t>Общая сумма по прилагаемым РД</w:t>
            </w:r>
            <w:r w:rsidRPr="009921BF">
              <w:t>.</w:t>
            </w:r>
          </w:p>
        </w:tc>
      </w:tr>
      <w:tr w:rsidR="001446B2" w:rsidRPr="00F610F5" w14:paraId="243663D9" w14:textId="77777777" w:rsidTr="004834F0">
        <w:trPr>
          <w:trHeight w:val="20"/>
        </w:trPr>
        <w:tc>
          <w:tcPr>
            <w:tcW w:w="4376" w:type="dxa"/>
            <w:shd w:val="clear" w:color="auto" w:fill="auto"/>
          </w:tcPr>
          <w:p w14:paraId="173AFF57" w14:textId="77777777" w:rsidR="001446B2" w:rsidRPr="00F610F5" w:rsidRDefault="001446B2" w:rsidP="004834F0">
            <w:pPr>
              <w:pStyle w:val="ASFKTablenorm"/>
              <w:ind w:left="57" w:right="57"/>
            </w:pPr>
            <w:r>
              <w:lastRenderedPageBreak/>
              <w:t>Метка конфиденциальности</w:t>
            </w:r>
          </w:p>
        </w:tc>
        <w:tc>
          <w:tcPr>
            <w:tcW w:w="5376" w:type="dxa"/>
            <w:shd w:val="clear" w:color="auto" w:fill="auto"/>
          </w:tcPr>
          <w:p w14:paraId="4D62743D" w14:textId="77777777" w:rsidR="001446B2" w:rsidRDefault="001446B2" w:rsidP="004834F0">
            <w:pPr>
              <w:pStyle w:val="ASFKTablenorm"/>
              <w:ind w:left="57" w:right="57"/>
            </w:pPr>
            <w:r>
              <w:t>Метка конфиденциальности. Допустимые наименования:</w:t>
            </w:r>
          </w:p>
          <w:p w14:paraId="55121483" w14:textId="77777777" w:rsidR="001446B2" w:rsidRDefault="001446B2" w:rsidP="001446B2">
            <w:pPr>
              <w:pStyle w:val="ASFKTableListMark"/>
            </w:pPr>
            <w:r>
              <w:t>0 - не секретно;</w:t>
            </w:r>
          </w:p>
          <w:p w14:paraId="31A9C2F4" w14:textId="77777777" w:rsidR="001446B2" w:rsidRDefault="001446B2" w:rsidP="001446B2">
            <w:pPr>
              <w:pStyle w:val="ASFKTableListMark"/>
            </w:pPr>
            <w:r>
              <w:t>1 - для служебного пользования;</w:t>
            </w:r>
          </w:p>
          <w:p w14:paraId="58A8CA8E" w14:textId="77777777" w:rsidR="001446B2" w:rsidRDefault="001446B2" w:rsidP="001446B2">
            <w:pPr>
              <w:pStyle w:val="ASFKTableListMark"/>
            </w:pPr>
            <w:r>
              <w:t>2 - секретно;</w:t>
            </w:r>
          </w:p>
          <w:p w14:paraId="5E6F811A" w14:textId="77777777" w:rsidR="001446B2" w:rsidRDefault="001446B2" w:rsidP="001446B2">
            <w:pPr>
              <w:pStyle w:val="ASFKTableListMark"/>
            </w:pPr>
            <w:r>
              <w:t>3 - совершенно секретно.</w:t>
            </w:r>
          </w:p>
          <w:p w14:paraId="76B8A247" w14:textId="77777777" w:rsidR="001446B2" w:rsidRPr="00F610F5" w:rsidRDefault="001446B2" w:rsidP="004834F0">
            <w:pPr>
              <w:pStyle w:val="ASFKTablenorm"/>
              <w:ind w:left="57" w:right="57"/>
            </w:pPr>
            <w:r w:rsidRPr="00505A51">
              <w:t>Поле недоступно для редактирования</w:t>
            </w:r>
            <w:r>
              <w:t xml:space="preserve">. </w:t>
            </w:r>
          </w:p>
        </w:tc>
      </w:tr>
      <w:tr w:rsidR="001446B2" w:rsidRPr="00F610F5" w14:paraId="485D6699" w14:textId="77777777" w:rsidTr="004834F0">
        <w:trPr>
          <w:trHeight w:val="20"/>
        </w:trPr>
        <w:tc>
          <w:tcPr>
            <w:tcW w:w="4376" w:type="dxa"/>
            <w:shd w:val="clear" w:color="auto" w:fill="auto"/>
          </w:tcPr>
          <w:p w14:paraId="55A13E98" w14:textId="77777777" w:rsidR="001446B2" w:rsidRPr="00F610F5" w:rsidRDefault="001446B2" w:rsidP="004834F0">
            <w:pPr>
              <w:pStyle w:val="ASFKTablenorm"/>
              <w:ind w:left="57" w:right="57"/>
            </w:pPr>
            <w:r>
              <w:t>Пункт перечня</w:t>
            </w:r>
          </w:p>
        </w:tc>
        <w:tc>
          <w:tcPr>
            <w:tcW w:w="5376" w:type="dxa"/>
            <w:shd w:val="clear" w:color="auto" w:fill="auto"/>
          </w:tcPr>
          <w:p w14:paraId="25EB20FE" w14:textId="77777777" w:rsidR="001446B2" w:rsidRPr="00F610F5" w:rsidRDefault="001446B2" w:rsidP="004834F0">
            <w:pPr>
              <w:pStyle w:val="ASFKTablenorm"/>
              <w:ind w:left="57" w:right="57"/>
            </w:pPr>
            <w:r w:rsidRPr="00CA11B8">
              <w:t>Указывается пункт перечня, на основании которого документ является конфиденциальным.</w:t>
            </w:r>
          </w:p>
        </w:tc>
      </w:tr>
      <w:tr w:rsidR="001446B2" w:rsidRPr="00F610F5" w14:paraId="6A82160E" w14:textId="77777777" w:rsidTr="004834F0">
        <w:trPr>
          <w:trHeight w:val="20"/>
        </w:trPr>
        <w:tc>
          <w:tcPr>
            <w:tcW w:w="4376" w:type="dxa"/>
            <w:shd w:val="clear" w:color="auto" w:fill="auto"/>
          </w:tcPr>
          <w:p w14:paraId="4235C982" w14:textId="77777777" w:rsidR="001446B2" w:rsidRPr="009921BF" w:rsidRDefault="001446B2" w:rsidP="004834F0">
            <w:pPr>
              <w:pStyle w:val="ASFKTablenorm"/>
              <w:ind w:left="57" w:right="57"/>
            </w:pPr>
            <w:r>
              <w:t>Вид </w:t>
            </w:r>
            <w:r w:rsidRPr="009921BF">
              <w:t>документа-основания</w:t>
            </w:r>
          </w:p>
        </w:tc>
        <w:tc>
          <w:tcPr>
            <w:tcW w:w="5376" w:type="dxa"/>
            <w:shd w:val="clear" w:color="auto" w:fill="auto"/>
          </w:tcPr>
          <w:p w14:paraId="24805679" w14:textId="77777777" w:rsidR="001446B2" w:rsidRPr="009921BF" w:rsidRDefault="001446B2" w:rsidP="004834F0">
            <w:pPr>
              <w:pStyle w:val="ASFKTablenorm"/>
              <w:ind w:left="57" w:right="57"/>
            </w:pPr>
            <w:r w:rsidRPr="00F610F5">
              <w:t>Вид документа-основания.</w:t>
            </w:r>
          </w:p>
        </w:tc>
      </w:tr>
      <w:tr w:rsidR="001446B2" w:rsidRPr="00F610F5" w14:paraId="5FB5473B" w14:textId="77777777" w:rsidTr="004834F0">
        <w:trPr>
          <w:trHeight w:val="20"/>
        </w:trPr>
        <w:tc>
          <w:tcPr>
            <w:tcW w:w="4376" w:type="dxa"/>
            <w:shd w:val="clear" w:color="auto" w:fill="auto"/>
          </w:tcPr>
          <w:p w14:paraId="1B94F679" w14:textId="77777777" w:rsidR="001446B2" w:rsidRPr="009921BF" w:rsidRDefault="001446B2" w:rsidP="004834F0">
            <w:pPr>
              <w:pStyle w:val="ASFKTablenorm"/>
              <w:ind w:left="57" w:right="57"/>
            </w:pPr>
            <w:r w:rsidRPr="00F610F5">
              <w:t>Признак принадлежности к пр</w:t>
            </w:r>
            <w:r w:rsidRPr="009921BF">
              <w:t>омежуточному отчёту</w:t>
            </w:r>
          </w:p>
        </w:tc>
        <w:tc>
          <w:tcPr>
            <w:tcW w:w="5376" w:type="dxa"/>
            <w:shd w:val="clear" w:color="auto" w:fill="auto"/>
          </w:tcPr>
          <w:p w14:paraId="3CC03C33" w14:textId="77777777" w:rsidR="001446B2" w:rsidRPr="009921BF" w:rsidRDefault="001446B2" w:rsidP="004834F0">
            <w:pPr>
              <w:pStyle w:val="ASFKTablenorm"/>
              <w:ind w:left="57" w:right="57"/>
            </w:pPr>
            <w:r w:rsidRPr="00F610F5">
              <w:t>Установленный признак указывает на то, что документ прилаг</w:t>
            </w:r>
            <w:r w:rsidRPr="009921BF">
              <w:t>ается к промежуточному отчету (в составе которого идет BD).</w:t>
            </w:r>
          </w:p>
          <w:p w14:paraId="35D24BDE" w14:textId="77777777" w:rsidR="001446B2" w:rsidRPr="009921BF" w:rsidRDefault="001446B2" w:rsidP="004834F0">
            <w:pPr>
              <w:pStyle w:val="ASFKTablenorm"/>
              <w:ind w:left="57" w:right="57"/>
            </w:pPr>
            <w:r w:rsidRPr="00F610F5">
              <w:t>Пустое поле указывает на то, что документ прилагается к итог</w:t>
            </w:r>
            <w:r w:rsidRPr="009921BF">
              <w:t>овому отчету.</w:t>
            </w:r>
          </w:p>
        </w:tc>
      </w:tr>
      <w:tr w:rsidR="001446B2" w:rsidRPr="00F610F5" w14:paraId="22D2637E" w14:textId="77777777" w:rsidTr="004834F0">
        <w:trPr>
          <w:trHeight w:val="20"/>
        </w:trPr>
        <w:tc>
          <w:tcPr>
            <w:tcW w:w="9752" w:type="dxa"/>
            <w:gridSpan w:val="2"/>
            <w:shd w:val="clear" w:color="auto" w:fill="auto"/>
          </w:tcPr>
          <w:p w14:paraId="487A9C7E" w14:textId="77777777" w:rsidR="001446B2" w:rsidRPr="009921BF" w:rsidRDefault="001446B2" w:rsidP="004834F0">
            <w:pPr>
              <w:pStyle w:val="ASFKTablenorm"/>
              <w:ind w:left="57" w:right="57"/>
            </w:pPr>
            <w:r w:rsidRPr="009E3BC8">
              <w:t xml:space="preserve">Группа полей </w:t>
            </w:r>
            <w:r w:rsidRPr="009921BF">
              <w:t xml:space="preserve">«Расчетные документы» </w:t>
            </w:r>
          </w:p>
        </w:tc>
      </w:tr>
      <w:tr w:rsidR="001446B2" w:rsidRPr="00F610F5" w14:paraId="723DAEA9" w14:textId="77777777" w:rsidTr="004834F0">
        <w:trPr>
          <w:trHeight w:val="20"/>
        </w:trPr>
        <w:tc>
          <w:tcPr>
            <w:tcW w:w="4376" w:type="dxa"/>
            <w:shd w:val="clear" w:color="auto" w:fill="auto"/>
          </w:tcPr>
          <w:p w14:paraId="7C3FAAD1" w14:textId="77777777" w:rsidR="001446B2" w:rsidRPr="009921BF" w:rsidRDefault="001446B2" w:rsidP="004834F0">
            <w:pPr>
              <w:pStyle w:val="ASFKTablenorm"/>
              <w:ind w:left="57" w:right="57"/>
            </w:pPr>
            <w:r w:rsidRPr="004834F0">
              <w:rPr>
                <w:rFonts w:eastAsia="Calibri"/>
              </w:rPr>
              <w:t>Номер документа</w:t>
            </w:r>
          </w:p>
        </w:tc>
        <w:tc>
          <w:tcPr>
            <w:tcW w:w="5376" w:type="dxa"/>
            <w:shd w:val="clear" w:color="auto" w:fill="auto"/>
          </w:tcPr>
          <w:p w14:paraId="31891028" w14:textId="77777777" w:rsidR="001446B2" w:rsidRPr="009921BF" w:rsidRDefault="001446B2" w:rsidP="004834F0">
            <w:pPr>
              <w:pStyle w:val="ASFKTablenorm"/>
              <w:ind w:left="57" w:right="57"/>
            </w:pPr>
            <w:r w:rsidRPr="004834F0">
              <w:rPr>
                <w:rFonts w:eastAsia="Calibri"/>
              </w:rPr>
              <w:t>Номер платежного документа.</w:t>
            </w:r>
          </w:p>
        </w:tc>
      </w:tr>
      <w:tr w:rsidR="001446B2" w:rsidRPr="00F610F5" w14:paraId="0C48CE3C" w14:textId="77777777" w:rsidTr="004834F0">
        <w:trPr>
          <w:trHeight w:val="20"/>
        </w:trPr>
        <w:tc>
          <w:tcPr>
            <w:tcW w:w="4376" w:type="dxa"/>
            <w:shd w:val="clear" w:color="auto" w:fill="auto"/>
          </w:tcPr>
          <w:p w14:paraId="43628B52" w14:textId="77777777" w:rsidR="001446B2" w:rsidRPr="009921BF" w:rsidRDefault="001446B2" w:rsidP="004834F0">
            <w:pPr>
              <w:pStyle w:val="ASFKTablenorm"/>
              <w:ind w:left="57" w:right="57"/>
            </w:pPr>
            <w:r w:rsidRPr="004834F0">
              <w:rPr>
                <w:rFonts w:eastAsia="Calibri"/>
              </w:rPr>
              <w:t>Дата документа</w:t>
            </w:r>
          </w:p>
        </w:tc>
        <w:tc>
          <w:tcPr>
            <w:tcW w:w="5376" w:type="dxa"/>
            <w:shd w:val="clear" w:color="auto" w:fill="auto"/>
          </w:tcPr>
          <w:p w14:paraId="3687A16E" w14:textId="77777777" w:rsidR="001446B2" w:rsidRPr="009921BF" w:rsidRDefault="001446B2" w:rsidP="004834F0">
            <w:pPr>
              <w:pStyle w:val="ASFKTablenorm"/>
              <w:ind w:left="57" w:right="57"/>
            </w:pPr>
            <w:r w:rsidRPr="004834F0">
              <w:rPr>
                <w:rFonts w:eastAsia="Calibri"/>
              </w:rPr>
              <w:t>Дата платежного документа.</w:t>
            </w:r>
          </w:p>
        </w:tc>
      </w:tr>
      <w:tr w:rsidR="001446B2" w:rsidRPr="00F610F5" w14:paraId="0A11653D" w14:textId="77777777" w:rsidTr="004834F0">
        <w:trPr>
          <w:trHeight w:val="20"/>
        </w:trPr>
        <w:tc>
          <w:tcPr>
            <w:tcW w:w="4376" w:type="dxa"/>
            <w:shd w:val="clear" w:color="auto" w:fill="auto"/>
          </w:tcPr>
          <w:p w14:paraId="601C7C08" w14:textId="77777777" w:rsidR="001446B2" w:rsidRPr="009921BF" w:rsidRDefault="001446B2" w:rsidP="004834F0">
            <w:pPr>
              <w:pStyle w:val="ASFKTablenorm"/>
              <w:ind w:left="57" w:right="57"/>
            </w:pPr>
            <w:r w:rsidRPr="004834F0">
              <w:rPr>
                <w:rFonts w:eastAsia="Calibri"/>
              </w:rPr>
              <w:t>Сумма документа</w:t>
            </w:r>
          </w:p>
        </w:tc>
        <w:tc>
          <w:tcPr>
            <w:tcW w:w="5376" w:type="dxa"/>
            <w:shd w:val="clear" w:color="auto" w:fill="auto"/>
          </w:tcPr>
          <w:p w14:paraId="3FCF2D80" w14:textId="77777777" w:rsidR="001446B2" w:rsidRPr="009921BF" w:rsidRDefault="001446B2" w:rsidP="004834F0">
            <w:pPr>
              <w:pStyle w:val="ASFKTablenorm"/>
              <w:ind w:left="57" w:right="57"/>
            </w:pPr>
            <w:r w:rsidRPr="004834F0">
              <w:rPr>
                <w:rFonts w:eastAsia="Calibri"/>
              </w:rPr>
              <w:t>Сумма платежного поручения.</w:t>
            </w:r>
          </w:p>
        </w:tc>
      </w:tr>
      <w:tr w:rsidR="001446B2" w:rsidRPr="00F610F5" w14:paraId="16C564D9" w14:textId="77777777" w:rsidTr="004834F0">
        <w:trPr>
          <w:trHeight w:val="20"/>
        </w:trPr>
        <w:tc>
          <w:tcPr>
            <w:tcW w:w="4376" w:type="dxa"/>
            <w:shd w:val="clear" w:color="auto" w:fill="auto"/>
          </w:tcPr>
          <w:p w14:paraId="5865918D" w14:textId="77777777" w:rsidR="001446B2" w:rsidRPr="009921BF" w:rsidRDefault="001446B2" w:rsidP="004834F0">
            <w:pPr>
              <w:pStyle w:val="ASFKTablenorm"/>
              <w:ind w:left="57" w:right="57"/>
            </w:pPr>
            <w:r w:rsidRPr="004834F0">
              <w:rPr>
                <w:rFonts w:eastAsia="Calibri"/>
              </w:rPr>
              <w:t>ИНН плательщика</w:t>
            </w:r>
          </w:p>
        </w:tc>
        <w:tc>
          <w:tcPr>
            <w:tcW w:w="5376" w:type="dxa"/>
            <w:shd w:val="clear" w:color="auto" w:fill="auto"/>
          </w:tcPr>
          <w:p w14:paraId="4B8DB77F" w14:textId="77777777" w:rsidR="001446B2" w:rsidRPr="009921BF" w:rsidRDefault="001446B2" w:rsidP="004834F0">
            <w:pPr>
              <w:pStyle w:val="ASFKTablenorm"/>
              <w:ind w:left="57" w:right="57"/>
            </w:pPr>
            <w:r w:rsidRPr="004834F0">
              <w:rPr>
                <w:rFonts w:eastAsia="Calibri"/>
              </w:rPr>
              <w:t>ИНН плательщика.</w:t>
            </w:r>
          </w:p>
        </w:tc>
      </w:tr>
      <w:tr w:rsidR="001446B2" w:rsidRPr="00F610F5" w14:paraId="2D0641C6" w14:textId="77777777" w:rsidTr="004834F0">
        <w:trPr>
          <w:trHeight w:val="20"/>
        </w:trPr>
        <w:tc>
          <w:tcPr>
            <w:tcW w:w="4376" w:type="dxa"/>
            <w:shd w:val="clear" w:color="auto" w:fill="auto"/>
          </w:tcPr>
          <w:p w14:paraId="2DBA86EA" w14:textId="77777777" w:rsidR="001446B2" w:rsidRPr="009921BF" w:rsidRDefault="001446B2" w:rsidP="004834F0">
            <w:pPr>
              <w:pStyle w:val="ASFKTablenorm"/>
              <w:ind w:left="57" w:right="57"/>
            </w:pPr>
            <w:r w:rsidRPr="004834F0">
              <w:rPr>
                <w:rFonts w:eastAsia="Calibri"/>
              </w:rPr>
              <w:t>КПП плательщика</w:t>
            </w:r>
          </w:p>
        </w:tc>
        <w:tc>
          <w:tcPr>
            <w:tcW w:w="5376" w:type="dxa"/>
            <w:shd w:val="clear" w:color="auto" w:fill="auto"/>
          </w:tcPr>
          <w:p w14:paraId="67D68DAE" w14:textId="77777777" w:rsidR="001446B2" w:rsidRPr="009921BF" w:rsidRDefault="001446B2" w:rsidP="004834F0">
            <w:pPr>
              <w:pStyle w:val="ASFKTablenorm"/>
              <w:ind w:left="57" w:right="57"/>
            </w:pPr>
            <w:r w:rsidRPr="004834F0">
              <w:rPr>
                <w:rFonts w:eastAsia="Calibri"/>
              </w:rPr>
              <w:t>КПП плательщика.</w:t>
            </w:r>
          </w:p>
        </w:tc>
      </w:tr>
      <w:tr w:rsidR="001446B2" w:rsidRPr="00F610F5" w14:paraId="42090CE1" w14:textId="77777777" w:rsidTr="004834F0">
        <w:trPr>
          <w:trHeight w:val="20"/>
        </w:trPr>
        <w:tc>
          <w:tcPr>
            <w:tcW w:w="4376" w:type="dxa"/>
            <w:shd w:val="clear" w:color="auto" w:fill="auto"/>
          </w:tcPr>
          <w:p w14:paraId="6416228B" w14:textId="77777777" w:rsidR="001446B2" w:rsidRPr="009921BF" w:rsidRDefault="001446B2" w:rsidP="004834F0">
            <w:pPr>
              <w:pStyle w:val="ASFKTablenorm"/>
              <w:ind w:left="57" w:right="57"/>
            </w:pPr>
            <w:r w:rsidRPr="004834F0">
              <w:rPr>
                <w:rFonts w:eastAsia="Calibri"/>
              </w:rPr>
              <w:t>ИНН получателя</w:t>
            </w:r>
          </w:p>
        </w:tc>
        <w:tc>
          <w:tcPr>
            <w:tcW w:w="5376" w:type="dxa"/>
            <w:shd w:val="clear" w:color="auto" w:fill="auto"/>
          </w:tcPr>
          <w:p w14:paraId="403811A0" w14:textId="77777777" w:rsidR="001446B2" w:rsidRPr="009921BF" w:rsidRDefault="001446B2" w:rsidP="004834F0">
            <w:pPr>
              <w:pStyle w:val="ASFKTablenorm"/>
              <w:ind w:left="57" w:right="57"/>
            </w:pPr>
            <w:r w:rsidRPr="004834F0">
              <w:rPr>
                <w:rFonts w:eastAsia="Calibri"/>
              </w:rPr>
              <w:t>ИНН получателя.</w:t>
            </w:r>
          </w:p>
        </w:tc>
      </w:tr>
      <w:tr w:rsidR="001446B2" w:rsidRPr="00F610F5" w14:paraId="151608AB" w14:textId="77777777" w:rsidTr="004834F0">
        <w:trPr>
          <w:trHeight w:val="20"/>
        </w:trPr>
        <w:tc>
          <w:tcPr>
            <w:tcW w:w="4376" w:type="dxa"/>
            <w:shd w:val="clear" w:color="auto" w:fill="auto"/>
          </w:tcPr>
          <w:p w14:paraId="703FE0D6" w14:textId="77777777" w:rsidR="001446B2" w:rsidRPr="004834F0" w:rsidRDefault="001446B2" w:rsidP="004834F0">
            <w:pPr>
              <w:pStyle w:val="ASFKTablenorm"/>
              <w:ind w:left="57" w:right="57"/>
              <w:rPr>
                <w:rFonts w:eastAsia="Calibri"/>
              </w:rPr>
            </w:pPr>
            <w:r w:rsidRPr="004834F0">
              <w:rPr>
                <w:rFonts w:eastAsia="Calibri"/>
              </w:rPr>
              <w:t>КПП получателя</w:t>
            </w:r>
          </w:p>
        </w:tc>
        <w:tc>
          <w:tcPr>
            <w:tcW w:w="5376" w:type="dxa"/>
            <w:shd w:val="clear" w:color="auto" w:fill="auto"/>
          </w:tcPr>
          <w:p w14:paraId="5DA16E6C" w14:textId="77777777" w:rsidR="001446B2" w:rsidRPr="009921BF" w:rsidRDefault="001446B2" w:rsidP="004834F0">
            <w:pPr>
              <w:pStyle w:val="ASFKTablenorm"/>
              <w:ind w:left="57" w:right="57"/>
            </w:pPr>
            <w:r w:rsidRPr="004834F0">
              <w:rPr>
                <w:rFonts w:eastAsia="Calibri"/>
              </w:rPr>
              <w:t>КПП получателя.</w:t>
            </w:r>
          </w:p>
        </w:tc>
      </w:tr>
      <w:tr w:rsidR="001446B2" w:rsidRPr="00F610F5" w14:paraId="6928FD5D" w14:textId="77777777" w:rsidTr="004834F0">
        <w:trPr>
          <w:trHeight w:val="20"/>
        </w:trPr>
        <w:tc>
          <w:tcPr>
            <w:tcW w:w="4376" w:type="dxa"/>
            <w:shd w:val="clear" w:color="auto" w:fill="auto"/>
          </w:tcPr>
          <w:p w14:paraId="09573D06" w14:textId="77777777" w:rsidR="001446B2" w:rsidRPr="004834F0" w:rsidRDefault="001446B2" w:rsidP="004834F0">
            <w:pPr>
              <w:pStyle w:val="ASFKTablenorm"/>
              <w:ind w:left="57" w:right="57"/>
              <w:rPr>
                <w:rFonts w:eastAsia="Calibri"/>
              </w:rPr>
            </w:pPr>
            <w:r w:rsidRPr="004834F0">
              <w:rPr>
                <w:rFonts w:eastAsia="Calibri"/>
              </w:rPr>
              <w:t>Вид платежа (наименование)</w:t>
            </w:r>
          </w:p>
        </w:tc>
        <w:tc>
          <w:tcPr>
            <w:tcW w:w="5376" w:type="dxa"/>
            <w:shd w:val="clear" w:color="auto" w:fill="auto"/>
          </w:tcPr>
          <w:p w14:paraId="72CCCBCB" w14:textId="77777777" w:rsidR="001446B2" w:rsidRPr="009921BF" w:rsidRDefault="001446B2" w:rsidP="004834F0">
            <w:pPr>
              <w:pStyle w:val="ASFKTablenorm"/>
              <w:ind w:left="57" w:right="57"/>
            </w:pPr>
            <w:r w:rsidRPr="00F610F5">
              <w:t>На визуальной форме отображаем текстовое значение в завис</w:t>
            </w:r>
            <w:r w:rsidRPr="009921BF">
              <w:t>имости от значения поля «Вид платежа (код)»:</w:t>
            </w:r>
          </w:p>
          <w:p w14:paraId="35B328ED" w14:textId="77777777" w:rsidR="001446B2" w:rsidRPr="00F610F5" w:rsidRDefault="001446B2" w:rsidP="001446B2">
            <w:pPr>
              <w:pStyle w:val="ASFKTableListMark"/>
            </w:pPr>
            <w:r w:rsidRPr="00F610F5">
              <w:t>0</w:t>
            </w:r>
            <w:r>
              <w:t xml:space="preserve"> – «</w:t>
            </w:r>
            <w:r w:rsidRPr="00F610F5">
              <w:t>пусто</w:t>
            </w:r>
            <w:r>
              <w:t>»</w:t>
            </w:r>
            <w:r w:rsidRPr="00F610F5">
              <w:t>;</w:t>
            </w:r>
          </w:p>
          <w:p w14:paraId="3535E171" w14:textId="77777777" w:rsidR="001446B2" w:rsidRPr="00F610F5" w:rsidRDefault="001446B2" w:rsidP="001446B2">
            <w:pPr>
              <w:pStyle w:val="ASFKTableListMark"/>
            </w:pPr>
            <w:r w:rsidRPr="00F610F5">
              <w:t>1</w:t>
            </w:r>
            <w:r>
              <w:t xml:space="preserve"> – «</w:t>
            </w:r>
            <w:r w:rsidRPr="00F610F5">
              <w:t>почтой</w:t>
            </w:r>
            <w:r>
              <w:t>»</w:t>
            </w:r>
            <w:r w:rsidRPr="00F610F5">
              <w:t>;</w:t>
            </w:r>
          </w:p>
          <w:p w14:paraId="6F16819E" w14:textId="77777777" w:rsidR="001446B2" w:rsidRPr="00F610F5" w:rsidRDefault="001446B2" w:rsidP="001446B2">
            <w:pPr>
              <w:pStyle w:val="ASFKTableListMark"/>
            </w:pPr>
            <w:r w:rsidRPr="00F610F5">
              <w:t>2</w:t>
            </w:r>
            <w:r>
              <w:t xml:space="preserve"> – «</w:t>
            </w:r>
            <w:r w:rsidRPr="00F610F5">
              <w:t>телеграфом</w:t>
            </w:r>
            <w:r>
              <w:t>»</w:t>
            </w:r>
            <w:r w:rsidRPr="00F610F5">
              <w:t>;</w:t>
            </w:r>
          </w:p>
          <w:p w14:paraId="4D7774DF" w14:textId="77777777" w:rsidR="001446B2" w:rsidRPr="00F610F5" w:rsidRDefault="001446B2" w:rsidP="001446B2">
            <w:pPr>
              <w:pStyle w:val="ASFKTableListMark"/>
            </w:pPr>
            <w:r w:rsidRPr="00F610F5">
              <w:t>3</w:t>
            </w:r>
            <w:r>
              <w:t xml:space="preserve"> – </w:t>
            </w:r>
            <w:r w:rsidRPr="00F51E72">
              <w:rPr>
                <w:rStyle w:val="ASFKReporterror"/>
              </w:rPr>
              <w:t>«электронно»</w:t>
            </w:r>
            <w:r w:rsidRPr="00F610F5">
              <w:t>;</w:t>
            </w:r>
          </w:p>
          <w:p w14:paraId="7ACB6D31" w14:textId="77777777" w:rsidR="001446B2" w:rsidRPr="00F610F5" w:rsidRDefault="001446B2" w:rsidP="001446B2">
            <w:pPr>
              <w:pStyle w:val="ASFKTableListMark"/>
            </w:pPr>
            <w:r w:rsidRPr="00F610F5">
              <w:t>4</w:t>
            </w:r>
            <w:r>
              <w:t xml:space="preserve"> – «</w:t>
            </w:r>
            <w:r w:rsidRPr="00F610F5">
              <w:t>срочно</w:t>
            </w:r>
            <w:r>
              <w:t>»</w:t>
            </w:r>
            <w:r w:rsidRPr="00F610F5">
              <w:t>.</w:t>
            </w:r>
          </w:p>
        </w:tc>
      </w:tr>
      <w:tr w:rsidR="001446B2" w:rsidRPr="00F610F5" w14:paraId="30456A14" w14:textId="77777777" w:rsidTr="004834F0">
        <w:trPr>
          <w:trHeight w:val="20"/>
        </w:trPr>
        <w:tc>
          <w:tcPr>
            <w:tcW w:w="4376" w:type="dxa"/>
            <w:shd w:val="clear" w:color="auto" w:fill="auto"/>
          </w:tcPr>
          <w:p w14:paraId="648CCFB2" w14:textId="77777777" w:rsidR="001446B2" w:rsidRPr="004834F0" w:rsidRDefault="001446B2" w:rsidP="004834F0">
            <w:pPr>
              <w:pStyle w:val="ASFKTablenorm"/>
              <w:ind w:left="57" w:right="57"/>
              <w:rPr>
                <w:rFonts w:eastAsia="Calibri"/>
              </w:rPr>
            </w:pPr>
            <w:r w:rsidRPr="004834F0">
              <w:rPr>
                <w:rFonts w:eastAsia="Calibri"/>
              </w:rPr>
              <w:t>Дата поступления в банк плательщика</w:t>
            </w:r>
          </w:p>
        </w:tc>
        <w:tc>
          <w:tcPr>
            <w:tcW w:w="5376" w:type="dxa"/>
            <w:shd w:val="clear" w:color="auto" w:fill="auto"/>
          </w:tcPr>
          <w:p w14:paraId="0908C39F" w14:textId="77777777" w:rsidR="001446B2" w:rsidRPr="009921BF" w:rsidRDefault="001446B2" w:rsidP="004834F0">
            <w:pPr>
              <w:pStyle w:val="ASFKTablenorm"/>
              <w:ind w:left="57" w:right="57"/>
            </w:pPr>
            <w:r w:rsidRPr="004834F0">
              <w:rPr>
                <w:rFonts w:eastAsia="Calibri"/>
              </w:rPr>
              <w:t>Дата поступления в банк плательщика.</w:t>
            </w:r>
          </w:p>
        </w:tc>
      </w:tr>
      <w:tr w:rsidR="001446B2" w:rsidRPr="00F610F5" w14:paraId="0A883AE8" w14:textId="77777777" w:rsidTr="004834F0">
        <w:trPr>
          <w:trHeight w:val="20"/>
        </w:trPr>
        <w:tc>
          <w:tcPr>
            <w:tcW w:w="4376" w:type="dxa"/>
            <w:shd w:val="clear" w:color="auto" w:fill="auto"/>
          </w:tcPr>
          <w:p w14:paraId="72034765" w14:textId="77777777" w:rsidR="001446B2" w:rsidRPr="004834F0" w:rsidRDefault="001446B2" w:rsidP="004834F0">
            <w:pPr>
              <w:pStyle w:val="ASFKTablenorm"/>
              <w:ind w:left="57" w:right="57"/>
              <w:rPr>
                <w:rFonts w:eastAsia="Calibri"/>
              </w:rPr>
            </w:pPr>
            <w:r w:rsidRPr="004834F0">
              <w:rPr>
                <w:rFonts w:eastAsia="Calibri"/>
              </w:rPr>
              <w:t>Дата списания со счета плательщика</w:t>
            </w:r>
          </w:p>
        </w:tc>
        <w:tc>
          <w:tcPr>
            <w:tcW w:w="5376" w:type="dxa"/>
            <w:shd w:val="clear" w:color="auto" w:fill="auto"/>
          </w:tcPr>
          <w:p w14:paraId="02D6EE7F" w14:textId="77777777" w:rsidR="001446B2" w:rsidRPr="009921BF" w:rsidRDefault="001446B2" w:rsidP="004834F0">
            <w:pPr>
              <w:pStyle w:val="ASFKTablenorm"/>
              <w:ind w:left="57" w:right="57"/>
            </w:pPr>
            <w:r w:rsidRPr="004834F0">
              <w:rPr>
                <w:rFonts w:eastAsia="Calibri"/>
              </w:rPr>
              <w:t>Дата списания со счета плательщика.</w:t>
            </w:r>
          </w:p>
        </w:tc>
      </w:tr>
      <w:tr w:rsidR="001446B2" w:rsidRPr="00F610F5" w14:paraId="4E68D122" w14:textId="77777777" w:rsidTr="004834F0">
        <w:trPr>
          <w:trHeight w:val="20"/>
        </w:trPr>
        <w:tc>
          <w:tcPr>
            <w:tcW w:w="4376" w:type="dxa"/>
            <w:shd w:val="clear" w:color="auto" w:fill="auto"/>
          </w:tcPr>
          <w:p w14:paraId="274895AD" w14:textId="77777777" w:rsidR="001446B2" w:rsidRPr="004834F0" w:rsidRDefault="001446B2" w:rsidP="004834F0">
            <w:pPr>
              <w:pStyle w:val="ASFKTablenorm"/>
              <w:ind w:left="57" w:right="57"/>
              <w:rPr>
                <w:rFonts w:eastAsia="Calibri"/>
              </w:rPr>
            </w:pPr>
            <w:r w:rsidRPr="004834F0">
              <w:rPr>
                <w:rFonts w:eastAsia="Calibri"/>
              </w:rPr>
              <w:t>Вид операции</w:t>
            </w:r>
          </w:p>
        </w:tc>
        <w:tc>
          <w:tcPr>
            <w:tcW w:w="5376" w:type="dxa"/>
            <w:shd w:val="clear" w:color="auto" w:fill="auto"/>
          </w:tcPr>
          <w:p w14:paraId="26A2CB95" w14:textId="77777777" w:rsidR="001446B2" w:rsidRPr="009921BF" w:rsidRDefault="001446B2" w:rsidP="004834F0">
            <w:pPr>
              <w:pStyle w:val="ASFKTablenorm"/>
              <w:ind w:left="57" w:right="57"/>
            </w:pPr>
            <w:r w:rsidRPr="004834F0">
              <w:rPr>
                <w:rFonts w:eastAsia="Calibri"/>
              </w:rPr>
              <w:t>Вид операции.</w:t>
            </w:r>
          </w:p>
        </w:tc>
      </w:tr>
      <w:tr w:rsidR="001446B2" w:rsidRPr="00F610F5" w14:paraId="3E86A90D" w14:textId="77777777" w:rsidTr="004834F0">
        <w:trPr>
          <w:trHeight w:val="20"/>
        </w:trPr>
        <w:tc>
          <w:tcPr>
            <w:tcW w:w="4376" w:type="dxa"/>
            <w:shd w:val="clear" w:color="auto" w:fill="auto"/>
          </w:tcPr>
          <w:p w14:paraId="262BD7D0" w14:textId="77777777" w:rsidR="001446B2" w:rsidRPr="004834F0" w:rsidRDefault="001446B2" w:rsidP="004834F0">
            <w:pPr>
              <w:pStyle w:val="ASFKTablenorm"/>
              <w:ind w:left="57" w:right="57"/>
              <w:rPr>
                <w:rFonts w:eastAsia="Calibri"/>
              </w:rPr>
            </w:pPr>
            <w:r w:rsidRPr="00D45A02">
              <w:t>Порядковый номер ЭС</w:t>
            </w:r>
          </w:p>
        </w:tc>
        <w:tc>
          <w:tcPr>
            <w:tcW w:w="5376" w:type="dxa"/>
            <w:shd w:val="clear" w:color="auto" w:fill="auto"/>
          </w:tcPr>
          <w:p w14:paraId="7B03093F" w14:textId="77777777" w:rsidR="001446B2" w:rsidRPr="004834F0" w:rsidRDefault="001446B2" w:rsidP="004834F0">
            <w:pPr>
              <w:pStyle w:val="ASFKTablenorm"/>
              <w:ind w:left="57" w:right="57"/>
              <w:rPr>
                <w:rFonts w:eastAsia="Calibri"/>
              </w:rPr>
            </w:pPr>
            <w:r w:rsidRPr="00D45A02">
              <w:t>Порядковый номер ЭС.</w:t>
            </w:r>
          </w:p>
        </w:tc>
      </w:tr>
      <w:tr w:rsidR="001446B2" w:rsidRPr="00F610F5" w14:paraId="266DA8A9" w14:textId="77777777" w:rsidTr="004834F0">
        <w:trPr>
          <w:trHeight w:val="20"/>
        </w:trPr>
        <w:tc>
          <w:tcPr>
            <w:tcW w:w="4376" w:type="dxa"/>
            <w:shd w:val="clear" w:color="auto" w:fill="auto"/>
          </w:tcPr>
          <w:p w14:paraId="4F10389B" w14:textId="77777777" w:rsidR="001446B2" w:rsidRPr="004834F0" w:rsidRDefault="001446B2" w:rsidP="004834F0">
            <w:pPr>
              <w:pStyle w:val="ASFKTablenorm"/>
              <w:ind w:left="57" w:right="57"/>
              <w:rPr>
                <w:rFonts w:eastAsia="Calibri"/>
              </w:rPr>
            </w:pPr>
            <w:r w:rsidRPr="00D45A02">
              <w:t>Дата составления ЭС</w:t>
            </w:r>
          </w:p>
        </w:tc>
        <w:tc>
          <w:tcPr>
            <w:tcW w:w="5376" w:type="dxa"/>
            <w:shd w:val="clear" w:color="auto" w:fill="auto"/>
          </w:tcPr>
          <w:p w14:paraId="3C5866D4" w14:textId="77777777" w:rsidR="001446B2" w:rsidRPr="004834F0" w:rsidRDefault="001446B2" w:rsidP="004834F0">
            <w:pPr>
              <w:pStyle w:val="ASFKTablenorm"/>
              <w:ind w:left="57" w:right="57"/>
              <w:rPr>
                <w:rFonts w:eastAsia="Calibri"/>
              </w:rPr>
            </w:pPr>
            <w:r w:rsidRPr="00D45A02">
              <w:t>Дата составления ЭС.</w:t>
            </w:r>
          </w:p>
        </w:tc>
      </w:tr>
      <w:tr w:rsidR="001446B2" w:rsidRPr="00F610F5" w14:paraId="492C2886" w14:textId="77777777" w:rsidTr="004834F0">
        <w:trPr>
          <w:trHeight w:val="20"/>
        </w:trPr>
        <w:tc>
          <w:tcPr>
            <w:tcW w:w="4376" w:type="dxa"/>
            <w:shd w:val="clear" w:color="auto" w:fill="auto"/>
          </w:tcPr>
          <w:p w14:paraId="57EC2679" w14:textId="77777777" w:rsidR="001446B2" w:rsidRPr="004834F0" w:rsidRDefault="001446B2" w:rsidP="004834F0">
            <w:pPr>
              <w:pStyle w:val="ASFKTablenorm"/>
              <w:ind w:left="57" w:right="57"/>
              <w:rPr>
                <w:rFonts w:eastAsia="Calibri"/>
              </w:rPr>
            </w:pPr>
            <w:r w:rsidRPr="00D45A02">
              <w:t>Уникальный идентификатор составителя ЭС</w:t>
            </w:r>
          </w:p>
        </w:tc>
        <w:tc>
          <w:tcPr>
            <w:tcW w:w="5376" w:type="dxa"/>
            <w:shd w:val="clear" w:color="auto" w:fill="auto"/>
          </w:tcPr>
          <w:p w14:paraId="198CC9F3" w14:textId="77777777" w:rsidR="001446B2" w:rsidRPr="004834F0" w:rsidRDefault="001446B2" w:rsidP="004834F0">
            <w:pPr>
              <w:pStyle w:val="ASFKTablenorm"/>
              <w:ind w:left="57" w:right="57"/>
              <w:rPr>
                <w:rFonts w:eastAsia="Calibri"/>
              </w:rPr>
            </w:pPr>
            <w:r w:rsidRPr="00D45A02">
              <w:t>Уникальный идентификатор составителя ЭС.</w:t>
            </w:r>
          </w:p>
        </w:tc>
      </w:tr>
      <w:tr w:rsidR="001446B2" w:rsidRPr="00F610F5" w14:paraId="6E37D0FB" w14:textId="77777777" w:rsidTr="004834F0">
        <w:trPr>
          <w:trHeight w:val="20"/>
        </w:trPr>
        <w:tc>
          <w:tcPr>
            <w:tcW w:w="4376" w:type="dxa"/>
            <w:shd w:val="clear" w:color="auto" w:fill="auto"/>
          </w:tcPr>
          <w:p w14:paraId="3E1B6DD4" w14:textId="77777777" w:rsidR="001446B2" w:rsidRPr="004834F0" w:rsidRDefault="001446B2" w:rsidP="004834F0">
            <w:pPr>
              <w:pStyle w:val="ASFKTablenorm"/>
              <w:ind w:left="57" w:right="57"/>
              <w:rPr>
                <w:rFonts w:eastAsia="Calibri"/>
              </w:rPr>
            </w:pPr>
            <w:r w:rsidRPr="004834F0">
              <w:rPr>
                <w:rFonts w:eastAsia="Calibri"/>
              </w:rPr>
              <w:t>Наименование плательщика</w:t>
            </w:r>
          </w:p>
        </w:tc>
        <w:tc>
          <w:tcPr>
            <w:tcW w:w="5376" w:type="dxa"/>
            <w:shd w:val="clear" w:color="auto" w:fill="auto"/>
          </w:tcPr>
          <w:p w14:paraId="3D512CFE" w14:textId="77777777" w:rsidR="001446B2" w:rsidRPr="004834F0" w:rsidRDefault="001446B2" w:rsidP="004834F0">
            <w:pPr>
              <w:pStyle w:val="ASFKTablenorm"/>
              <w:ind w:left="57" w:right="57"/>
              <w:rPr>
                <w:rFonts w:eastAsia="Calibri"/>
              </w:rPr>
            </w:pPr>
          </w:p>
        </w:tc>
      </w:tr>
      <w:tr w:rsidR="001446B2" w:rsidRPr="00F610F5" w14:paraId="0CE20911" w14:textId="77777777" w:rsidTr="004834F0">
        <w:trPr>
          <w:trHeight w:val="20"/>
        </w:trPr>
        <w:tc>
          <w:tcPr>
            <w:tcW w:w="4376" w:type="dxa"/>
            <w:shd w:val="clear" w:color="auto" w:fill="auto"/>
          </w:tcPr>
          <w:p w14:paraId="6E591CAD" w14:textId="77777777" w:rsidR="001446B2" w:rsidRPr="004834F0" w:rsidRDefault="001446B2" w:rsidP="004834F0">
            <w:pPr>
              <w:pStyle w:val="ASFKTablenorm"/>
              <w:ind w:left="57" w:right="57"/>
              <w:rPr>
                <w:rFonts w:eastAsia="Calibri"/>
              </w:rPr>
            </w:pPr>
            <w:r w:rsidRPr="004834F0">
              <w:rPr>
                <w:rFonts w:eastAsia="Calibri"/>
              </w:rPr>
              <w:t>Расчетный счет плательщика</w:t>
            </w:r>
          </w:p>
        </w:tc>
        <w:tc>
          <w:tcPr>
            <w:tcW w:w="5376" w:type="dxa"/>
            <w:shd w:val="clear" w:color="auto" w:fill="auto"/>
          </w:tcPr>
          <w:p w14:paraId="6BADFD79" w14:textId="77777777" w:rsidR="001446B2" w:rsidRPr="009921BF" w:rsidRDefault="001446B2" w:rsidP="004834F0">
            <w:pPr>
              <w:pStyle w:val="ASFKTablenorm"/>
              <w:ind w:left="57" w:right="57"/>
            </w:pPr>
            <w:r w:rsidRPr="004834F0">
              <w:rPr>
                <w:rFonts w:eastAsia="Calibri"/>
              </w:rPr>
              <w:t>Расчетный счет плательщика.</w:t>
            </w:r>
          </w:p>
        </w:tc>
      </w:tr>
      <w:tr w:rsidR="001446B2" w:rsidRPr="00F610F5" w14:paraId="60081F9D" w14:textId="77777777" w:rsidTr="004834F0">
        <w:trPr>
          <w:trHeight w:val="20"/>
        </w:trPr>
        <w:tc>
          <w:tcPr>
            <w:tcW w:w="4376" w:type="dxa"/>
            <w:shd w:val="clear" w:color="auto" w:fill="auto"/>
          </w:tcPr>
          <w:p w14:paraId="56827943" w14:textId="77777777" w:rsidR="001446B2" w:rsidRPr="004834F0" w:rsidRDefault="001446B2" w:rsidP="004834F0">
            <w:pPr>
              <w:pStyle w:val="ASFKTablenorm"/>
              <w:ind w:left="57" w:right="57"/>
              <w:rPr>
                <w:rFonts w:eastAsia="Calibri"/>
              </w:rPr>
            </w:pPr>
            <w:r w:rsidRPr="004834F0">
              <w:rPr>
                <w:rFonts w:eastAsia="Calibri"/>
              </w:rPr>
              <w:t>БИК банка плательщика</w:t>
            </w:r>
          </w:p>
        </w:tc>
        <w:tc>
          <w:tcPr>
            <w:tcW w:w="5376" w:type="dxa"/>
            <w:shd w:val="clear" w:color="auto" w:fill="auto"/>
          </w:tcPr>
          <w:p w14:paraId="6672DFFF" w14:textId="77777777" w:rsidR="001446B2" w:rsidRPr="009921BF" w:rsidRDefault="001446B2" w:rsidP="004834F0">
            <w:pPr>
              <w:pStyle w:val="ASFKTablenorm"/>
              <w:ind w:left="57" w:right="57"/>
            </w:pPr>
            <w:r w:rsidRPr="004834F0">
              <w:rPr>
                <w:rFonts w:eastAsia="Calibri"/>
              </w:rPr>
              <w:t>БИК банка плательщика.</w:t>
            </w:r>
          </w:p>
        </w:tc>
      </w:tr>
      <w:tr w:rsidR="001446B2" w:rsidRPr="00F610F5" w14:paraId="6165ADD4" w14:textId="77777777" w:rsidTr="004834F0">
        <w:trPr>
          <w:trHeight w:val="20"/>
        </w:trPr>
        <w:tc>
          <w:tcPr>
            <w:tcW w:w="4376" w:type="dxa"/>
            <w:shd w:val="clear" w:color="auto" w:fill="auto"/>
          </w:tcPr>
          <w:p w14:paraId="32B1AC0B" w14:textId="77777777" w:rsidR="001446B2" w:rsidRPr="004834F0" w:rsidRDefault="001446B2" w:rsidP="004834F0">
            <w:pPr>
              <w:pStyle w:val="ASFKTablenorm"/>
              <w:ind w:left="57" w:right="57"/>
              <w:rPr>
                <w:rFonts w:eastAsia="Calibri"/>
              </w:rPr>
            </w:pPr>
            <w:r w:rsidRPr="004834F0">
              <w:rPr>
                <w:rFonts w:eastAsia="Calibri"/>
              </w:rPr>
              <w:lastRenderedPageBreak/>
              <w:t>Наименование банка плательщика</w:t>
            </w:r>
          </w:p>
        </w:tc>
        <w:tc>
          <w:tcPr>
            <w:tcW w:w="5376" w:type="dxa"/>
            <w:shd w:val="clear" w:color="auto" w:fill="auto"/>
          </w:tcPr>
          <w:p w14:paraId="6521EBF3" w14:textId="77777777" w:rsidR="001446B2" w:rsidRPr="009921BF" w:rsidRDefault="001446B2" w:rsidP="004834F0">
            <w:pPr>
              <w:pStyle w:val="ASFKTablenorm"/>
              <w:ind w:left="57" w:right="57"/>
            </w:pPr>
            <w:r w:rsidRPr="004834F0">
              <w:rPr>
                <w:rFonts w:eastAsia="Calibri"/>
              </w:rPr>
              <w:t>Наименование банка плательщика.</w:t>
            </w:r>
          </w:p>
        </w:tc>
      </w:tr>
      <w:tr w:rsidR="001446B2" w:rsidRPr="00F610F5" w14:paraId="55F3A82E" w14:textId="77777777" w:rsidTr="004834F0">
        <w:trPr>
          <w:trHeight w:val="20"/>
        </w:trPr>
        <w:tc>
          <w:tcPr>
            <w:tcW w:w="4376" w:type="dxa"/>
            <w:shd w:val="clear" w:color="auto" w:fill="auto"/>
          </w:tcPr>
          <w:p w14:paraId="14CA9514" w14:textId="77777777" w:rsidR="001446B2" w:rsidRPr="004834F0" w:rsidRDefault="001446B2" w:rsidP="004834F0">
            <w:pPr>
              <w:pStyle w:val="ASFKTablenorm"/>
              <w:ind w:left="57" w:right="57"/>
              <w:rPr>
                <w:rFonts w:eastAsia="Calibri"/>
              </w:rPr>
            </w:pPr>
            <w:r w:rsidRPr="004834F0">
              <w:rPr>
                <w:rFonts w:eastAsia="Calibri"/>
              </w:rPr>
              <w:t>Корсчет банка плательщика</w:t>
            </w:r>
          </w:p>
        </w:tc>
        <w:tc>
          <w:tcPr>
            <w:tcW w:w="5376" w:type="dxa"/>
            <w:shd w:val="clear" w:color="auto" w:fill="auto"/>
          </w:tcPr>
          <w:p w14:paraId="3AC5EBCB" w14:textId="77777777" w:rsidR="001446B2" w:rsidRPr="009921BF" w:rsidRDefault="001446B2" w:rsidP="004834F0">
            <w:pPr>
              <w:pStyle w:val="ASFKTablenorm"/>
              <w:ind w:left="57" w:right="57"/>
            </w:pPr>
            <w:r w:rsidRPr="004834F0">
              <w:rPr>
                <w:rFonts w:eastAsia="Calibri"/>
              </w:rPr>
              <w:t>Корсчет банка плательщика.</w:t>
            </w:r>
          </w:p>
        </w:tc>
      </w:tr>
      <w:tr w:rsidR="001446B2" w:rsidRPr="00F610F5" w14:paraId="2A75AC57" w14:textId="77777777" w:rsidTr="004834F0">
        <w:trPr>
          <w:trHeight w:val="20"/>
        </w:trPr>
        <w:tc>
          <w:tcPr>
            <w:tcW w:w="4376" w:type="dxa"/>
            <w:shd w:val="clear" w:color="auto" w:fill="auto"/>
          </w:tcPr>
          <w:p w14:paraId="7F87D9F4" w14:textId="77777777" w:rsidR="001446B2" w:rsidRPr="004834F0" w:rsidRDefault="001446B2" w:rsidP="004834F0">
            <w:pPr>
              <w:pStyle w:val="ASFKTablenorm"/>
              <w:ind w:left="57" w:right="57"/>
              <w:rPr>
                <w:rFonts w:eastAsia="Calibri"/>
              </w:rPr>
            </w:pPr>
            <w:r w:rsidRPr="004834F0">
              <w:rPr>
                <w:rFonts w:eastAsia="Calibri"/>
              </w:rPr>
              <w:t>Наименование получателя</w:t>
            </w:r>
          </w:p>
        </w:tc>
        <w:tc>
          <w:tcPr>
            <w:tcW w:w="5376" w:type="dxa"/>
            <w:shd w:val="clear" w:color="auto" w:fill="auto"/>
          </w:tcPr>
          <w:p w14:paraId="19C15F67" w14:textId="77777777" w:rsidR="001446B2" w:rsidRPr="009921BF" w:rsidRDefault="001446B2" w:rsidP="004834F0">
            <w:pPr>
              <w:pStyle w:val="ASFKTablenorm"/>
              <w:ind w:left="57" w:right="57"/>
            </w:pPr>
            <w:r w:rsidRPr="004834F0">
              <w:rPr>
                <w:rFonts w:eastAsia="Calibri"/>
              </w:rPr>
              <w:t>Наименование получателя.</w:t>
            </w:r>
          </w:p>
        </w:tc>
      </w:tr>
      <w:tr w:rsidR="001446B2" w:rsidRPr="00F610F5" w14:paraId="27765296" w14:textId="77777777" w:rsidTr="004834F0">
        <w:trPr>
          <w:trHeight w:val="20"/>
        </w:trPr>
        <w:tc>
          <w:tcPr>
            <w:tcW w:w="4376" w:type="dxa"/>
            <w:shd w:val="clear" w:color="auto" w:fill="auto"/>
          </w:tcPr>
          <w:p w14:paraId="7F6148BD" w14:textId="77777777" w:rsidR="001446B2" w:rsidRPr="004834F0" w:rsidRDefault="001446B2" w:rsidP="004834F0">
            <w:pPr>
              <w:pStyle w:val="ASFKTablenorm"/>
              <w:ind w:left="57" w:right="57"/>
              <w:rPr>
                <w:rFonts w:eastAsia="Calibri"/>
              </w:rPr>
            </w:pPr>
            <w:r w:rsidRPr="004834F0">
              <w:rPr>
                <w:rFonts w:eastAsia="Calibri"/>
              </w:rPr>
              <w:t>Расчетный счет получателя</w:t>
            </w:r>
          </w:p>
        </w:tc>
        <w:tc>
          <w:tcPr>
            <w:tcW w:w="5376" w:type="dxa"/>
            <w:shd w:val="clear" w:color="auto" w:fill="auto"/>
          </w:tcPr>
          <w:p w14:paraId="52307145" w14:textId="77777777" w:rsidR="001446B2" w:rsidRPr="009921BF" w:rsidRDefault="001446B2" w:rsidP="004834F0">
            <w:pPr>
              <w:pStyle w:val="ASFKTablenorm"/>
              <w:ind w:left="57" w:right="57"/>
            </w:pPr>
            <w:r w:rsidRPr="004834F0">
              <w:rPr>
                <w:rFonts w:eastAsia="Calibri"/>
              </w:rPr>
              <w:t>Расчетный счет получателя.</w:t>
            </w:r>
          </w:p>
        </w:tc>
      </w:tr>
      <w:tr w:rsidR="001446B2" w:rsidRPr="00F610F5" w14:paraId="70582918" w14:textId="77777777" w:rsidTr="004834F0">
        <w:trPr>
          <w:trHeight w:val="20"/>
        </w:trPr>
        <w:tc>
          <w:tcPr>
            <w:tcW w:w="4376" w:type="dxa"/>
            <w:shd w:val="clear" w:color="auto" w:fill="auto"/>
          </w:tcPr>
          <w:p w14:paraId="014B1B43" w14:textId="77777777" w:rsidR="001446B2" w:rsidRPr="004834F0" w:rsidRDefault="001446B2" w:rsidP="004834F0">
            <w:pPr>
              <w:pStyle w:val="ASFKTablenorm"/>
              <w:ind w:left="57" w:right="57"/>
              <w:rPr>
                <w:rFonts w:eastAsia="Calibri"/>
              </w:rPr>
            </w:pPr>
            <w:r w:rsidRPr="004834F0">
              <w:rPr>
                <w:rFonts w:eastAsia="Calibri"/>
              </w:rPr>
              <w:t>БИК банка получателя</w:t>
            </w:r>
          </w:p>
        </w:tc>
        <w:tc>
          <w:tcPr>
            <w:tcW w:w="5376" w:type="dxa"/>
            <w:shd w:val="clear" w:color="auto" w:fill="auto"/>
          </w:tcPr>
          <w:p w14:paraId="396199DB" w14:textId="77777777" w:rsidR="001446B2" w:rsidRPr="009921BF" w:rsidRDefault="001446B2" w:rsidP="004834F0">
            <w:pPr>
              <w:pStyle w:val="ASFKTablenorm"/>
              <w:ind w:left="57" w:right="57"/>
            </w:pPr>
            <w:r w:rsidRPr="004834F0">
              <w:rPr>
                <w:rFonts w:eastAsia="Calibri"/>
              </w:rPr>
              <w:t>БИК банка получателя.</w:t>
            </w:r>
          </w:p>
        </w:tc>
      </w:tr>
      <w:tr w:rsidR="001446B2" w:rsidRPr="00F610F5" w14:paraId="3CA807CE" w14:textId="77777777" w:rsidTr="004834F0">
        <w:trPr>
          <w:trHeight w:val="20"/>
        </w:trPr>
        <w:tc>
          <w:tcPr>
            <w:tcW w:w="4376" w:type="dxa"/>
            <w:shd w:val="clear" w:color="auto" w:fill="auto"/>
          </w:tcPr>
          <w:p w14:paraId="012D6E6A" w14:textId="77777777" w:rsidR="001446B2" w:rsidRPr="004834F0" w:rsidRDefault="001446B2" w:rsidP="004834F0">
            <w:pPr>
              <w:pStyle w:val="ASFKTablenorm"/>
              <w:ind w:left="57" w:right="57"/>
              <w:rPr>
                <w:rFonts w:eastAsia="Calibri"/>
              </w:rPr>
            </w:pPr>
            <w:r w:rsidRPr="004834F0">
              <w:rPr>
                <w:rFonts w:eastAsia="Calibri"/>
              </w:rPr>
              <w:t>Наименование банка получателя</w:t>
            </w:r>
          </w:p>
        </w:tc>
        <w:tc>
          <w:tcPr>
            <w:tcW w:w="5376" w:type="dxa"/>
            <w:shd w:val="clear" w:color="auto" w:fill="auto"/>
          </w:tcPr>
          <w:p w14:paraId="46F1932D" w14:textId="77777777" w:rsidR="001446B2" w:rsidRPr="009921BF" w:rsidRDefault="001446B2" w:rsidP="004834F0">
            <w:pPr>
              <w:pStyle w:val="ASFKTablenorm"/>
              <w:ind w:left="57" w:right="57"/>
            </w:pPr>
            <w:r w:rsidRPr="004834F0">
              <w:rPr>
                <w:rFonts w:eastAsia="Calibri"/>
              </w:rPr>
              <w:t>Наименование банка получателя.</w:t>
            </w:r>
          </w:p>
        </w:tc>
      </w:tr>
      <w:tr w:rsidR="001446B2" w:rsidRPr="00F610F5" w14:paraId="3CC00821" w14:textId="77777777" w:rsidTr="004834F0">
        <w:trPr>
          <w:trHeight w:val="20"/>
        </w:trPr>
        <w:tc>
          <w:tcPr>
            <w:tcW w:w="4376" w:type="dxa"/>
            <w:shd w:val="clear" w:color="auto" w:fill="auto"/>
          </w:tcPr>
          <w:p w14:paraId="154042B4" w14:textId="77777777" w:rsidR="001446B2" w:rsidRPr="004834F0" w:rsidRDefault="001446B2" w:rsidP="004834F0">
            <w:pPr>
              <w:pStyle w:val="ASFKTablenorm"/>
              <w:ind w:left="57" w:right="57"/>
              <w:rPr>
                <w:rFonts w:eastAsia="Calibri"/>
              </w:rPr>
            </w:pPr>
            <w:r w:rsidRPr="004834F0">
              <w:rPr>
                <w:rFonts w:eastAsia="Calibri"/>
              </w:rPr>
              <w:t>Корсчет банка получателя</w:t>
            </w:r>
          </w:p>
        </w:tc>
        <w:tc>
          <w:tcPr>
            <w:tcW w:w="5376" w:type="dxa"/>
            <w:shd w:val="clear" w:color="auto" w:fill="auto"/>
          </w:tcPr>
          <w:p w14:paraId="5D4BB733" w14:textId="77777777" w:rsidR="001446B2" w:rsidRPr="009921BF" w:rsidRDefault="001446B2" w:rsidP="004834F0">
            <w:pPr>
              <w:pStyle w:val="ASFKTablenorm"/>
              <w:ind w:left="57" w:right="57"/>
            </w:pPr>
            <w:r w:rsidRPr="004834F0">
              <w:rPr>
                <w:rFonts w:eastAsia="Calibri"/>
              </w:rPr>
              <w:t>Корсчет банка получателя.</w:t>
            </w:r>
          </w:p>
        </w:tc>
      </w:tr>
      <w:tr w:rsidR="001446B2" w:rsidRPr="00F610F5" w14:paraId="7AF24261" w14:textId="77777777" w:rsidTr="004834F0">
        <w:trPr>
          <w:trHeight w:val="20"/>
        </w:trPr>
        <w:tc>
          <w:tcPr>
            <w:tcW w:w="4376" w:type="dxa"/>
            <w:shd w:val="clear" w:color="auto" w:fill="auto"/>
          </w:tcPr>
          <w:p w14:paraId="2E04A358" w14:textId="77777777" w:rsidR="001446B2" w:rsidRPr="004834F0" w:rsidRDefault="001446B2" w:rsidP="004834F0">
            <w:pPr>
              <w:pStyle w:val="ASFKTablenorm"/>
              <w:ind w:left="57" w:right="57"/>
              <w:rPr>
                <w:rFonts w:eastAsia="Calibri"/>
              </w:rPr>
            </w:pPr>
            <w:r w:rsidRPr="004834F0">
              <w:rPr>
                <w:rFonts w:eastAsia="Calibri"/>
              </w:rPr>
              <w:t>Срок платежа</w:t>
            </w:r>
          </w:p>
        </w:tc>
        <w:tc>
          <w:tcPr>
            <w:tcW w:w="5376" w:type="dxa"/>
            <w:shd w:val="clear" w:color="auto" w:fill="auto"/>
          </w:tcPr>
          <w:p w14:paraId="02FB3A25" w14:textId="77777777" w:rsidR="001446B2" w:rsidRPr="009921BF" w:rsidRDefault="001446B2" w:rsidP="004834F0">
            <w:pPr>
              <w:pStyle w:val="ASFKTablenorm"/>
              <w:ind w:left="57" w:right="57"/>
            </w:pPr>
            <w:r w:rsidRPr="004834F0">
              <w:rPr>
                <w:rFonts w:eastAsia="Calibri"/>
              </w:rPr>
              <w:t>Срок платежа.</w:t>
            </w:r>
          </w:p>
        </w:tc>
      </w:tr>
      <w:tr w:rsidR="001446B2" w:rsidRPr="00F610F5" w14:paraId="4571F905" w14:textId="77777777" w:rsidTr="004834F0">
        <w:trPr>
          <w:trHeight w:val="20"/>
        </w:trPr>
        <w:tc>
          <w:tcPr>
            <w:tcW w:w="4376" w:type="dxa"/>
            <w:shd w:val="clear" w:color="auto" w:fill="auto"/>
          </w:tcPr>
          <w:p w14:paraId="3AE97223" w14:textId="77777777" w:rsidR="001446B2" w:rsidRPr="004834F0" w:rsidRDefault="001446B2" w:rsidP="004834F0">
            <w:pPr>
              <w:pStyle w:val="ASFKTablenorm"/>
              <w:ind w:left="57" w:right="57"/>
              <w:rPr>
                <w:rFonts w:eastAsia="Calibri"/>
              </w:rPr>
            </w:pPr>
            <w:r w:rsidRPr="004834F0">
              <w:rPr>
                <w:rFonts w:eastAsia="Calibri"/>
              </w:rPr>
              <w:t>Очередность платежа</w:t>
            </w:r>
          </w:p>
        </w:tc>
        <w:tc>
          <w:tcPr>
            <w:tcW w:w="5376" w:type="dxa"/>
            <w:shd w:val="clear" w:color="auto" w:fill="auto"/>
          </w:tcPr>
          <w:p w14:paraId="28CC6CAD" w14:textId="77777777" w:rsidR="001446B2" w:rsidRPr="009921BF" w:rsidRDefault="001446B2" w:rsidP="004834F0">
            <w:pPr>
              <w:pStyle w:val="ASFKTablenorm"/>
              <w:ind w:left="57" w:right="57"/>
            </w:pPr>
            <w:r w:rsidRPr="004834F0">
              <w:rPr>
                <w:rFonts w:eastAsia="Calibri"/>
              </w:rPr>
              <w:t>Очередность платежа.</w:t>
            </w:r>
          </w:p>
        </w:tc>
      </w:tr>
      <w:tr w:rsidR="001446B2" w:rsidRPr="00F610F5" w14:paraId="0870C9CA" w14:textId="77777777" w:rsidTr="004834F0">
        <w:trPr>
          <w:trHeight w:val="20"/>
        </w:trPr>
        <w:tc>
          <w:tcPr>
            <w:tcW w:w="4376" w:type="dxa"/>
            <w:shd w:val="clear" w:color="auto" w:fill="auto"/>
          </w:tcPr>
          <w:p w14:paraId="406B1C4B" w14:textId="77777777" w:rsidR="001446B2" w:rsidRPr="004834F0" w:rsidRDefault="001446B2" w:rsidP="004834F0">
            <w:pPr>
              <w:pStyle w:val="ASFKTablenorm"/>
              <w:ind w:left="57" w:right="57"/>
              <w:rPr>
                <w:rFonts w:eastAsia="Calibri"/>
              </w:rPr>
            </w:pPr>
            <w:r w:rsidRPr="004834F0">
              <w:rPr>
                <w:rFonts w:eastAsia="Calibri"/>
              </w:rPr>
              <w:t>Код</w:t>
            </w:r>
          </w:p>
        </w:tc>
        <w:tc>
          <w:tcPr>
            <w:tcW w:w="5376" w:type="dxa"/>
            <w:shd w:val="clear" w:color="auto" w:fill="auto"/>
          </w:tcPr>
          <w:p w14:paraId="68293D2A" w14:textId="77777777" w:rsidR="001446B2" w:rsidRPr="004834F0" w:rsidRDefault="001446B2" w:rsidP="004834F0">
            <w:pPr>
              <w:pStyle w:val="ASFKTablenorm"/>
              <w:ind w:left="57" w:right="57"/>
              <w:rPr>
                <w:rFonts w:eastAsia="Calibri"/>
              </w:rPr>
            </w:pPr>
            <w:r w:rsidRPr="004834F0">
              <w:rPr>
                <w:rFonts w:eastAsia="Calibri"/>
              </w:rPr>
              <w:t>Уникальный идентификатор начисления (Код).</w:t>
            </w:r>
          </w:p>
          <w:p w14:paraId="111C5EE2" w14:textId="77777777" w:rsidR="001446B2" w:rsidRPr="004834F0" w:rsidRDefault="001446B2" w:rsidP="004834F0">
            <w:pPr>
              <w:pStyle w:val="ASFKTablenorm"/>
              <w:ind w:left="57" w:right="57"/>
              <w:rPr>
                <w:rFonts w:eastAsia="Calibri"/>
              </w:rPr>
            </w:pPr>
            <w:r w:rsidRPr="004834F0">
              <w:rPr>
                <w:rFonts w:eastAsia="Calibri"/>
              </w:rPr>
              <w:t>Поле заполняется значением уникального идентификатора начисления при осуществлении платежей в уплату налогов, сборов государственных и муниципальных услуг.</w:t>
            </w:r>
          </w:p>
        </w:tc>
      </w:tr>
      <w:tr w:rsidR="001446B2" w:rsidRPr="00F610F5" w14:paraId="703892C3" w14:textId="77777777" w:rsidTr="004834F0">
        <w:trPr>
          <w:trHeight w:val="20"/>
        </w:trPr>
        <w:tc>
          <w:tcPr>
            <w:tcW w:w="4376" w:type="dxa"/>
            <w:shd w:val="clear" w:color="auto" w:fill="auto"/>
          </w:tcPr>
          <w:p w14:paraId="69F9FB02" w14:textId="77777777" w:rsidR="001446B2" w:rsidRPr="004834F0" w:rsidRDefault="001446B2" w:rsidP="004834F0">
            <w:pPr>
              <w:pStyle w:val="ASFKTablenorm"/>
              <w:ind w:left="57" w:right="57"/>
              <w:rPr>
                <w:rFonts w:eastAsia="Calibri"/>
              </w:rPr>
            </w:pPr>
            <w:r w:rsidRPr="004834F0">
              <w:rPr>
                <w:rFonts w:eastAsia="Calibri"/>
              </w:rPr>
              <w:t>Назначение платежа</w:t>
            </w:r>
          </w:p>
        </w:tc>
        <w:tc>
          <w:tcPr>
            <w:tcW w:w="5376" w:type="dxa"/>
            <w:shd w:val="clear" w:color="auto" w:fill="auto"/>
          </w:tcPr>
          <w:p w14:paraId="361F7782" w14:textId="77777777" w:rsidR="001446B2" w:rsidRPr="009921BF" w:rsidRDefault="001446B2" w:rsidP="004834F0">
            <w:pPr>
              <w:pStyle w:val="ASFKTablenorm"/>
              <w:ind w:left="57" w:right="57"/>
            </w:pPr>
            <w:r w:rsidRPr="004834F0">
              <w:rPr>
                <w:rFonts w:eastAsia="Calibri"/>
              </w:rPr>
              <w:t>Назначение платежа.</w:t>
            </w:r>
          </w:p>
        </w:tc>
      </w:tr>
      <w:tr w:rsidR="001446B2" w:rsidRPr="00F610F5" w14:paraId="38995AF9" w14:textId="77777777" w:rsidTr="004834F0">
        <w:trPr>
          <w:trHeight w:val="20"/>
        </w:trPr>
        <w:tc>
          <w:tcPr>
            <w:tcW w:w="4376" w:type="dxa"/>
            <w:shd w:val="clear" w:color="auto" w:fill="auto"/>
          </w:tcPr>
          <w:p w14:paraId="45632931" w14:textId="77777777" w:rsidR="001446B2" w:rsidRPr="004834F0" w:rsidRDefault="001446B2" w:rsidP="004834F0">
            <w:pPr>
              <w:pStyle w:val="ASFKTablenorm"/>
              <w:ind w:left="57" w:right="57"/>
              <w:rPr>
                <w:rFonts w:eastAsia="Calibri"/>
              </w:rPr>
            </w:pPr>
            <w:r w:rsidRPr="004834F0">
              <w:rPr>
                <w:rFonts w:eastAsia="Calibri"/>
              </w:rPr>
              <w:t>Статус составителя расчетного документа</w:t>
            </w:r>
          </w:p>
        </w:tc>
        <w:tc>
          <w:tcPr>
            <w:tcW w:w="5376" w:type="dxa"/>
            <w:shd w:val="clear" w:color="auto" w:fill="auto"/>
          </w:tcPr>
          <w:p w14:paraId="08301B70" w14:textId="77777777" w:rsidR="001446B2" w:rsidRPr="009921BF" w:rsidRDefault="001446B2" w:rsidP="004834F0">
            <w:pPr>
              <w:pStyle w:val="ASFKTablenorm"/>
              <w:ind w:left="57" w:right="57"/>
            </w:pPr>
            <w:r w:rsidRPr="004834F0">
              <w:rPr>
                <w:rFonts w:eastAsia="Calibri"/>
              </w:rPr>
              <w:t>Статус составителя расчетного документа.</w:t>
            </w:r>
          </w:p>
        </w:tc>
      </w:tr>
      <w:tr w:rsidR="001446B2" w:rsidRPr="00F610F5" w14:paraId="57689E34" w14:textId="77777777" w:rsidTr="004834F0">
        <w:trPr>
          <w:trHeight w:val="20"/>
        </w:trPr>
        <w:tc>
          <w:tcPr>
            <w:tcW w:w="4376" w:type="dxa"/>
            <w:shd w:val="clear" w:color="auto" w:fill="auto"/>
          </w:tcPr>
          <w:p w14:paraId="6E43E0A4" w14:textId="77777777" w:rsidR="001446B2" w:rsidRPr="004834F0" w:rsidRDefault="001446B2" w:rsidP="004834F0">
            <w:pPr>
              <w:pStyle w:val="ASFKTablenorm"/>
              <w:ind w:left="57" w:right="57"/>
              <w:rPr>
                <w:rFonts w:eastAsia="Calibri"/>
              </w:rPr>
            </w:pPr>
            <w:r w:rsidRPr="004834F0">
              <w:rPr>
                <w:rFonts w:eastAsia="Calibri"/>
              </w:rPr>
              <w:t>Код бюджетной классификации</w:t>
            </w:r>
          </w:p>
        </w:tc>
        <w:tc>
          <w:tcPr>
            <w:tcW w:w="5376" w:type="dxa"/>
            <w:shd w:val="clear" w:color="auto" w:fill="auto"/>
          </w:tcPr>
          <w:p w14:paraId="3D0DD9C8" w14:textId="77777777" w:rsidR="001446B2" w:rsidRPr="009921BF" w:rsidRDefault="001446B2" w:rsidP="004834F0">
            <w:pPr>
              <w:pStyle w:val="ASFKTablenorm"/>
              <w:ind w:left="57" w:right="57"/>
            </w:pPr>
            <w:r w:rsidRPr="004834F0">
              <w:rPr>
                <w:rFonts w:eastAsia="Calibri"/>
              </w:rPr>
              <w:t>Код бюджетной классификации.</w:t>
            </w:r>
          </w:p>
        </w:tc>
      </w:tr>
      <w:tr w:rsidR="001446B2" w:rsidRPr="00F610F5" w14:paraId="36C9DFF0" w14:textId="77777777" w:rsidTr="004834F0">
        <w:trPr>
          <w:trHeight w:val="20"/>
        </w:trPr>
        <w:tc>
          <w:tcPr>
            <w:tcW w:w="4376" w:type="dxa"/>
            <w:shd w:val="clear" w:color="auto" w:fill="auto"/>
          </w:tcPr>
          <w:p w14:paraId="638A14D8" w14:textId="77777777" w:rsidR="001446B2" w:rsidRPr="004834F0" w:rsidRDefault="001446B2" w:rsidP="004834F0">
            <w:pPr>
              <w:pStyle w:val="ASFKTablenorm"/>
              <w:ind w:left="57" w:right="57"/>
              <w:rPr>
                <w:rFonts w:eastAsia="Calibri"/>
              </w:rPr>
            </w:pPr>
            <w:r w:rsidRPr="004834F0">
              <w:rPr>
                <w:rFonts w:eastAsia="Calibri"/>
              </w:rPr>
              <w:t>Код по ОКТМО</w:t>
            </w:r>
          </w:p>
        </w:tc>
        <w:tc>
          <w:tcPr>
            <w:tcW w:w="5376" w:type="dxa"/>
            <w:shd w:val="clear" w:color="auto" w:fill="auto"/>
          </w:tcPr>
          <w:p w14:paraId="434E8826" w14:textId="77777777" w:rsidR="001446B2" w:rsidRPr="009921BF" w:rsidRDefault="001446B2" w:rsidP="004834F0">
            <w:pPr>
              <w:pStyle w:val="ASFKTablenorm"/>
              <w:ind w:left="57" w:right="57"/>
            </w:pPr>
            <w:r w:rsidRPr="004834F0">
              <w:rPr>
                <w:rFonts w:eastAsia="Calibri"/>
              </w:rPr>
              <w:t>Код по ОКТМО.</w:t>
            </w:r>
          </w:p>
        </w:tc>
      </w:tr>
      <w:tr w:rsidR="001446B2" w:rsidRPr="00F610F5" w14:paraId="581080A5" w14:textId="77777777" w:rsidTr="004834F0">
        <w:trPr>
          <w:trHeight w:val="20"/>
        </w:trPr>
        <w:tc>
          <w:tcPr>
            <w:tcW w:w="4376" w:type="dxa"/>
            <w:shd w:val="clear" w:color="auto" w:fill="auto"/>
          </w:tcPr>
          <w:p w14:paraId="79A0D49F" w14:textId="77777777" w:rsidR="001446B2" w:rsidRPr="004834F0" w:rsidRDefault="001446B2" w:rsidP="004834F0">
            <w:pPr>
              <w:pStyle w:val="ASFKTablenorm"/>
              <w:ind w:left="57" w:right="57"/>
              <w:rPr>
                <w:rFonts w:eastAsia="Calibri"/>
              </w:rPr>
            </w:pPr>
            <w:r w:rsidRPr="004834F0">
              <w:rPr>
                <w:rFonts w:eastAsia="Calibri"/>
              </w:rPr>
              <w:t>Показатель основания платежа</w:t>
            </w:r>
          </w:p>
        </w:tc>
        <w:tc>
          <w:tcPr>
            <w:tcW w:w="5376" w:type="dxa"/>
            <w:shd w:val="clear" w:color="auto" w:fill="auto"/>
          </w:tcPr>
          <w:p w14:paraId="2A09E12F" w14:textId="77777777" w:rsidR="001446B2" w:rsidRPr="009921BF" w:rsidRDefault="001446B2" w:rsidP="004834F0">
            <w:pPr>
              <w:pStyle w:val="ASFKTablenorm"/>
              <w:ind w:left="57" w:right="57"/>
            </w:pPr>
            <w:r w:rsidRPr="004834F0">
              <w:rPr>
                <w:rFonts w:eastAsia="Calibri"/>
              </w:rPr>
              <w:t>Показатель основания платежа.</w:t>
            </w:r>
          </w:p>
        </w:tc>
      </w:tr>
      <w:tr w:rsidR="001446B2" w:rsidRPr="00F610F5" w14:paraId="40821B24" w14:textId="77777777" w:rsidTr="004834F0">
        <w:trPr>
          <w:trHeight w:val="20"/>
        </w:trPr>
        <w:tc>
          <w:tcPr>
            <w:tcW w:w="4376" w:type="dxa"/>
            <w:shd w:val="clear" w:color="auto" w:fill="auto"/>
          </w:tcPr>
          <w:p w14:paraId="0C24191B" w14:textId="77777777" w:rsidR="001446B2" w:rsidRPr="004834F0" w:rsidRDefault="001446B2" w:rsidP="004834F0">
            <w:pPr>
              <w:pStyle w:val="ASFKTablenorm"/>
              <w:ind w:left="57" w:right="57"/>
              <w:rPr>
                <w:rFonts w:eastAsia="Calibri"/>
              </w:rPr>
            </w:pPr>
            <w:r w:rsidRPr="004834F0">
              <w:rPr>
                <w:rFonts w:eastAsia="Calibri"/>
              </w:rPr>
              <w:t>Показатель налогового периода</w:t>
            </w:r>
          </w:p>
        </w:tc>
        <w:tc>
          <w:tcPr>
            <w:tcW w:w="5376" w:type="dxa"/>
            <w:shd w:val="clear" w:color="auto" w:fill="auto"/>
          </w:tcPr>
          <w:p w14:paraId="5FE3C825" w14:textId="77777777" w:rsidR="001446B2" w:rsidRPr="009921BF" w:rsidRDefault="001446B2" w:rsidP="004834F0">
            <w:pPr>
              <w:pStyle w:val="ASFKTablenorm"/>
              <w:ind w:left="57" w:right="57"/>
            </w:pPr>
            <w:r w:rsidRPr="004834F0">
              <w:rPr>
                <w:rFonts w:eastAsia="Calibri"/>
              </w:rPr>
              <w:t>Показатель налогового периода.</w:t>
            </w:r>
          </w:p>
        </w:tc>
      </w:tr>
      <w:tr w:rsidR="001446B2" w:rsidRPr="00F610F5" w14:paraId="6795B384" w14:textId="77777777" w:rsidTr="004834F0">
        <w:trPr>
          <w:trHeight w:val="20"/>
        </w:trPr>
        <w:tc>
          <w:tcPr>
            <w:tcW w:w="4376" w:type="dxa"/>
            <w:shd w:val="clear" w:color="auto" w:fill="auto"/>
          </w:tcPr>
          <w:p w14:paraId="5A581CE7" w14:textId="77777777" w:rsidR="001446B2" w:rsidRPr="004834F0" w:rsidRDefault="001446B2" w:rsidP="004834F0">
            <w:pPr>
              <w:pStyle w:val="ASFKTablenorm"/>
              <w:ind w:left="57" w:right="57"/>
              <w:rPr>
                <w:rFonts w:eastAsia="Calibri"/>
              </w:rPr>
            </w:pPr>
            <w:r w:rsidRPr="004834F0">
              <w:rPr>
                <w:rFonts w:eastAsia="Calibri"/>
              </w:rPr>
              <w:t>Показатель номера документа</w:t>
            </w:r>
          </w:p>
        </w:tc>
        <w:tc>
          <w:tcPr>
            <w:tcW w:w="5376" w:type="dxa"/>
            <w:shd w:val="clear" w:color="auto" w:fill="auto"/>
          </w:tcPr>
          <w:p w14:paraId="0159A82F" w14:textId="77777777" w:rsidR="001446B2" w:rsidRPr="009921BF" w:rsidRDefault="001446B2" w:rsidP="004834F0">
            <w:pPr>
              <w:pStyle w:val="ASFKTablenorm"/>
              <w:ind w:left="57" w:right="57"/>
            </w:pPr>
            <w:r w:rsidRPr="004834F0">
              <w:rPr>
                <w:rFonts w:eastAsia="Calibri"/>
              </w:rPr>
              <w:t>Показатель номера документа.</w:t>
            </w:r>
          </w:p>
        </w:tc>
      </w:tr>
      <w:tr w:rsidR="001446B2" w:rsidRPr="00F610F5" w14:paraId="5D6F7D10" w14:textId="77777777" w:rsidTr="004834F0">
        <w:trPr>
          <w:trHeight w:val="20"/>
        </w:trPr>
        <w:tc>
          <w:tcPr>
            <w:tcW w:w="4376" w:type="dxa"/>
            <w:shd w:val="clear" w:color="auto" w:fill="auto"/>
          </w:tcPr>
          <w:p w14:paraId="7514C1BE" w14:textId="77777777" w:rsidR="001446B2" w:rsidRPr="004834F0" w:rsidRDefault="001446B2" w:rsidP="004834F0">
            <w:pPr>
              <w:pStyle w:val="ASFKTablenorm"/>
              <w:ind w:left="57" w:right="57"/>
              <w:rPr>
                <w:rFonts w:eastAsia="Calibri"/>
              </w:rPr>
            </w:pPr>
            <w:r w:rsidRPr="004834F0">
              <w:rPr>
                <w:rFonts w:eastAsia="Calibri"/>
              </w:rPr>
              <w:t>Показатель даты документа</w:t>
            </w:r>
          </w:p>
        </w:tc>
        <w:tc>
          <w:tcPr>
            <w:tcW w:w="5376" w:type="dxa"/>
            <w:shd w:val="clear" w:color="auto" w:fill="auto"/>
          </w:tcPr>
          <w:p w14:paraId="385985D1" w14:textId="77777777" w:rsidR="001446B2" w:rsidRPr="009921BF" w:rsidRDefault="001446B2" w:rsidP="004834F0">
            <w:pPr>
              <w:pStyle w:val="ASFKTablenorm"/>
              <w:ind w:left="57" w:right="57"/>
            </w:pPr>
            <w:r w:rsidRPr="004834F0">
              <w:rPr>
                <w:rFonts w:eastAsia="Calibri"/>
              </w:rPr>
              <w:t>Показатель даты документа.</w:t>
            </w:r>
          </w:p>
        </w:tc>
      </w:tr>
      <w:tr w:rsidR="001446B2" w:rsidRPr="00F610F5" w14:paraId="55910C3D" w14:textId="77777777" w:rsidTr="004834F0">
        <w:trPr>
          <w:trHeight w:val="20"/>
        </w:trPr>
        <w:tc>
          <w:tcPr>
            <w:tcW w:w="4376" w:type="dxa"/>
            <w:shd w:val="clear" w:color="auto" w:fill="auto"/>
          </w:tcPr>
          <w:p w14:paraId="191DBC5C" w14:textId="77777777" w:rsidR="001446B2" w:rsidRPr="004834F0" w:rsidRDefault="001446B2" w:rsidP="004834F0">
            <w:pPr>
              <w:pStyle w:val="ASFKTablenorm"/>
              <w:ind w:left="57" w:right="57"/>
              <w:rPr>
                <w:rFonts w:eastAsia="Calibri"/>
              </w:rPr>
            </w:pPr>
            <w:r w:rsidRPr="004834F0">
              <w:rPr>
                <w:rFonts w:eastAsia="Calibri"/>
              </w:rPr>
              <w:t>Тип платежа</w:t>
            </w:r>
          </w:p>
        </w:tc>
        <w:tc>
          <w:tcPr>
            <w:tcW w:w="5376" w:type="dxa"/>
            <w:shd w:val="clear" w:color="auto" w:fill="auto"/>
          </w:tcPr>
          <w:p w14:paraId="24CFDE54" w14:textId="77777777" w:rsidR="001446B2" w:rsidRPr="009921BF" w:rsidRDefault="001446B2" w:rsidP="004834F0">
            <w:pPr>
              <w:pStyle w:val="ASFKTablenorm"/>
              <w:ind w:left="57" w:right="57"/>
            </w:pPr>
            <w:r w:rsidRPr="004834F0">
              <w:rPr>
                <w:rFonts w:eastAsia="Calibri"/>
              </w:rPr>
              <w:t>Тип платежа.</w:t>
            </w:r>
          </w:p>
        </w:tc>
      </w:tr>
      <w:tr w:rsidR="001446B2" w:rsidRPr="00F610F5" w14:paraId="4F3C7801" w14:textId="77777777" w:rsidTr="004834F0">
        <w:trPr>
          <w:trHeight w:val="20"/>
        </w:trPr>
        <w:tc>
          <w:tcPr>
            <w:tcW w:w="4376" w:type="dxa"/>
            <w:shd w:val="clear" w:color="auto" w:fill="auto"/>
          </w:tcPr>
          <w:p w14:paraId="388F6431" w14:textId="77777777" w:rsidR="001446B2" w:rsidRPr="004834F0" w:rsidRDefault="001446B2" w:rsidP="004834F0">
            <w:pPr>
              <w:pStyle w:val="ASFKTablenorm"/>
              <w:ind w:left="57" w:right="57"/>
              <w:rPr>
                <w:rFonts w:eastAsia="Calibri"/>
              </w:rPr>
            </w:pPr>
            <w:r w:rsidRPr="004834F0">
              <w:rPr>
                <w:rFonts w:eastAsia="Calibri"/>
              </w:rPr>
              <w:t>Номер частичного платежа</w:t>
            </w:r>
          </w:p>
        </w:tc>
        <w:tc>
          <w:tcPr>
            <w:tcW w:w="5376" w:type="dxa"/>
            <w:shd w:val="clear" w:color="auto" w:fill="auto"/>
          </w:tcPr>
          <w:p w14:paraId="70037215" w14:textId="77777777" w:rsidR="001446B2" w:rsidRPr="009921BF" w:rsidRDefault="001446B2" w:rsidP="004834F0">
            <w:pPr>
              <w:pStyle w:val="ASFKTablenorm"/>
              <w:ind w:left="57" w:right="57"/>
            </w:pPr>
            <w:r w:rsidRPr="004834F0">
              <w:rPr>
                <w:rFonts w:eastAsia="Calibri"/>
              </w:rPr>
              <w:t>Номер частичного платежа.</w:t>
            </w:r>
          </w:p>
        </w:tc>
      </w:tr>
      <w:tr w:rsidR="001446B2" w:rsidRPr="00F610F5" w14:paraId="10C43C2D" w14:textId="77777777" w:rsidTr="004834F0">
        <w:trPr>
          <w:trHeight w:val="20"/>
        </w:trPr>
        <w:tc>
          <w:tcPr>
            <w:tcW w:w="4376" w:type="dxa"/>
            <w:shd w:val="clear" w:color="auto" w:fill="auto"/>
          </w:tcPr>
          <w:p w14:paraId="5DD49940" w14:textId="77777777" w:rsidR="001446B2" w:rsidRPr="004834F0" w:rsidRDefault="001446B2" w:rsidP="004834F0">
            <w:pPr>
              <w:pStyle w:val="ASFKTablenorm"/>
              <w:ind w:left="57" w:right="57"/>
              <w:rPr>
                <w:rFonts w:eastAsia="Calibri"/>
              </w:rPr>
            </w:pPr>
            <w:r w:rsidRPr="004834F0">
              <w:rPr>
                <w:rFonts w:eastAsia="Calibri"/>
              </w:rPr>
              <w:t>Шифр платежного документа</w:t>
            </w:r>
          </w:p>
        </w:tc>
        <w:tc>
          <w:tcPr>
            <w:tcW w:w="5376" w:type="dxa"/>
            <w:shd w:val="clear" w:color="auto" w:fill="auto"/>
          </w:tcPr>
          <w:p w14:paraId="400812C1" w14:textId="77777777" w:rsidR="001446B2" w:rsidRPr="009921BF" w:rsidRDefault="001446B2" w:rsidP="004834F0">
            <w:pPr>
              <w:pStyle w:val="ASFKTablenorm"/>
              <w:ind w:left="57" w:right="57"/>
            </w:pPr>
            <w:r w:rsidRPr="004834F0">
              <w:rPr>
                <w:rFonts w:eastAsia="Calibri"/>
              </w:rPr>
              <w:t>Шифр платежного документа.</w:t>
            </w:r>
          </w:p>
        </w:tc>
      </w:tr>
      <w:tr w:rsidR="001446B2" w:rsidRPr="00F610F5" w14:paraId="77E2B5D5" w14:textId="77777777" w:rsidTr="004834F0">
        <w:trPr>
          <w:trHeight w:val="20"/>
        </w:trPr>
        <w:tc>
          <w:tcPr>
            <w:tcW w:w="4376" w:type="dxa"/>
            <w:shd w:val="clear" w:color="auto" w:fill="auto"/>
          </w:tcPr>
          <w:p w14:paraId="53453774" w14:textId="77777777" w:rsidR="001446B2" w:rsidRPr="004834F0" w:rsidRDefault="001446B2" w:rsidP="004834F0">
            <w:pPr>
              <w:pStyle w:val="ASFKTablenorm"/>
              <w:ind w:left="57" w:right="57"/>
              <w:rPr>
                <w:rFonts w:eastAsia="Calibri"/>
              </w:rPr>
            </w:pPr>
            <w:r w:rsidRPr="004834F0">
              <w:rPr>
                <w:rFonts w:eastAsia="Calibri"/>
              </w:rPr>
              <w:t>Номер платежного документа</w:t>
            </w:r>
          </w:p>
        </w:tc>
        <w:tc>
          <w:tcPr>
            <w:tcW w:w="5376" w:type="dxa"/>
            <w:shd w:val="clear" w:color="auto" w:fill="auto"/>
          </w:tcPr>
          <w:p w14:paraId="216D4452" w14:textId="77777777" w:rsidR="001446B2" w:rsidRPr="009921BF" w:rsidRDefault="001446B2" w:rsidP="004834F0">
            <w:pPr>
              <w:pStyle w:val="ASFKTablenorm"/>
              <w:ind w:left="57" w:right="57"/>
            </w:pPr>
            <w:r w:rsidRPr="004834F0">
              <w:rPr>
                <w:rFonts w:eastAsia="Calibri"/>
              </w:rPr>
              <w:t>Номер платежного документа.</w:t>
            </w:r>
          </w:p>
        </w:tc>
      </w:tr>
      <w:tr w:rsidR="001446B2" w:rsidRPr="00F610F5" w14:paraId="5C55CE2B" w14:textId="77777777" w:rsidTr="004834F0">
        <w:trPr>
          <w:trHeight w:val="20"/>
        </w:trPr>
        <w:tc>
          <w:tcPr>
            <w:tcW w:w="4376" w:type="dxa"/>
            <w:shd w:val="clear" w:color="auto" w:fill="auto"/>
          </w:tcPr>
          <w:p w14:paraId="4F66A77C" w14:textId="77777777" w:rsidR="001446B2" w:rsidRPr="004834F0" w:rsidRDefault="001446B2" w:rsidP="004834F0">
            <w:pPr>
              <w:pStyle w:val="ASFKTablenorm"/>
              <w:ind w:left="57" w:right="57"/>
              <w:rPr>
                <w:rFonts w:eastAsia="Calibri"/>
              </w:rPr>
            </w:pPr>
            <w:r w:rsidRPr="004834F0">
              <w:rPr>
                <w:rFonts w:eastAsia="Calibri"/>
              </w:rPr>
              <w:t>Дата платежного документа</w:t>
            </w:r>
          </w:p>
        </w:tc>
        <w:tc>
          <w:tcPr>
            <w:tcW w:w="5376" w:type="dxa"/>
            <w:shd w:val="clear" w:color="auto" w:fill="auto"/>
          </w:tcPr>
          <w:p w14:paraId="30342AAC" w14:textId="77777777" w:rsidR="001446B2" w:rsidRPr="009921BF" w:rsidRDefault="001446B2" w:rsidP="004834F0">
            <w:pPr>
              <w:pStyle w:val="ASFKTablenorm"/>
              <w:ind w:left="57" w:right="57"/>
            </w:pPr>
            <w:r w:rsidRPr="004834F0">
              <w:rPr>
                <w:rFonts w:eastAsia="Calibri"/>
              </w:rPr>
              <w:t>Дата платежного документа.</w:t>
            </w:r>
          </w:p>
        </w:tc>
      </w:tr>
      <w:tr w:rsidR="001446B2" w:rsidRPr="00F610F5" w14:paraId="33E438AE" w14:textId="77777777" w:rsidTr="004834F0">
        <w:trPr>
          <w:trHeight w:val="20"/>
        </w:trPr>
        <w:tc>
          <w:tcPr>
            <w:tcW w:w="4376" w:type="dxa"/>
            <w:shd w:val="clear" w:color="auto" w:fill="auto"/>
          </w:tcPr>
          <w:p w14:paraId="62D31E9C" w14:textId="77777777" w:rsidR="001446B2" w:rsidRPr="004834F0" w:rsidRDefault="001446B2" w:rsidP="004834F0">
            <w:pPr>
              <w:pStyle w:val="ASFKTablenorm"/>
              <w:ind w:left="57" w:right="57"/>
              <w:rPr>
                <w:rFonts w:eastAsia="Calibri"/>
              </w:rPr>
            </w:pPr>
            <w:r w:rsidRPr="004834F0">
              <w:rPr>
                <w:rFonts w:eastAsia="Calibri"/>
              </w:rPr>
              <w:t>Сумма остатка платежа</w:t>
            </w:r>
          </w:p>
        </w:tc>
        <w:tc>
          <w:tcPr>
            <w:tcW w:w="5376" w:type="dxa"/>
            <w:shd w:val="clear" w:color="auto" w:fill="auto"/>
          </w:tcPr>
          <w:p w14:paraId="584A4274" w14:textId="77777777" w:rsidR="001446B2" w:rsidRPr="009921BF" w:rsidRDefault="001446B2" w:rsidP="004834F0">
            <w:pPr>
              <w:pStyle w:val="ASFKTablenorm"/>
              <w:ind w:left="57" w:right="57"/>
            </w:pPr>
            <w:r w:rsidRPr="004834F0">
              <w:rPr>
                <w:rFonts w:eastAsia="Calibri"/>
              </w:rPr>
              <w:t>Сумма остатка платежа.</w:t>
            </w:r>
          </w:p>
        </w:tc>
      </w:tr>
      <w:tr w:rsidR="001446B2" w:rsidRPr="00F610F5" w14:paraId="5C6AA8CD" w14:textId="77777777" w:rsidTr="004834F0">
        <w:trPr>
          <w:trHeight w:val="20"/>
        </w:trPr>
        <w:tc>
          <w:tcPr>
            <w:tcW w:w="4376" w:type="dxa"/>
            <w:shd w:val="clear" w:color="auto" w:fill="auto"/>
          </w:tcPr>
          <w:p w14:paraId="555F2B33" w14:textId="77777777" w:rsidR="001446B2" w:rsidRPr="004834F0" w:rsidRDefault="001446B2" w:rsidP="004834F0">
            <w:pPr>
              <w:pStyle w:val="ASFKTablenorm"/>
              <w:ind w:left="57" w:right="57"/>
              <w:rPr>
                <w:rFonts w:eastAsia="Calibri"/>
              </w:rPr>
            </w:pPr>
            <w:r w:rsidRPr="004834F0">
              <w:rPr>
                <w:rFonts w:eastAsia="Calibri"/>
              </w:rPr>
              <w:t>Содержание операции</w:t>
            </w:r>
          </w:p>
        </w:tc>
        <w:tc>
          <w:tcPr>
            <w:tcW w:w="5376" w:type="dxa"/>
            <w:shd w:val="clear" w:color="auto" w:fill="auto"/>
          </w:tcPr>
          <w:p w14:paraId="3F092203" w14:textId="77777777" w:rsidR="001446B2" w:rsidRPr="009921BF" w:rsidRDefault="001446B2" w:rsidP="004834F0">
            <w:pPr>
              <w:pStyle w:val="ASFKTablenorm"/>
              <w:ind w:left="57" w:right="57"/>
            </w:pPr>
            <w:r w:rsidRPr="004834F0">
              <w:rPr>
                <w:rFonts w:eastAsia="Calibri"/>
              </w:rPr>
              <w:t>Содержание операции.</w:t>
            </w:r>
          </w:p>
        </w:tc>
      </w:tr>
      <w:tr w:rsidR="001446B2" w:rsidRPr="00F610F5" w14:paraId="074A4353" w14:textId="77777777" w:rsidTr="004834F0">
        <w:trPr>
          <w:trHeight w:val="20"/>
        </w:trPr>
        <w:tc>
          <w:tcPr>
            <w:tcW w:w="4376" w:type="dxa"/>
            <w:shd w:val="clear" w:color="auto" w:fill="auto"/>
          </w:tcPr>
          <w:p w14:paraId="02DAA6E7" w14:textId="77777777" w:rsidR="001446B2" w:rsidRPr="004834F0" w:rsidRDefault="001446B2" w:rsidP="004834F0">
            <w:pPr>
              <w:pStyle w:val="ASFKTablenorm"/>
              <w:ind w:left="57" w:right="57"/>
              <w:rPr>
                <w:rFonts w:eastAsia="Calibri"/>
              </w:rPr>
            </w:pPr>
            <w:r w:rsidRPr="004834F0">
              <w:rPr>
                <w:rFonts w:eastAsia="Calibri"/>
              </w:rPr>
              <w:t>Дата выписки</w:t>
            </w:r>
          </w:p>
        </w:tc>
        <w:tc>
          <w:tcPr>
            <w:tcW w:w="5376" w:type="dxa"/>
            <w:shd w:val="clear" w:color="auto" w:fill="auto"/>
          </w:tcPr>
          <w:p w14:paraId="1941AB03" w14:textId="77777777" w:rsidR="001446B2" w:rsidRPr="009921BF" w:rsidRDefault="001446B2" w:rsidP="004834F0">
            <w:pPr>
              <w:pStyle w:val="ASFKTablenorm"/>
              <w:ind w:left="57" w:right="57"/>
            </w:pPr>
            <w:r w:rsidRPr="004834F0">
              <w:rPr>
                <w:rFonts w:eastAsia="Calibri"/>
              </w:rPr>
              <w:t>Дата выписки.</w:t>
            </w:r>
          </w:p>
        </w:tc>
      </w:tr>
      <w:tr w:rsidR="001446B2" w:rsidRPr="00F610F5" w14:paraId="7EFC75C7" w14:textId="77777777" w:rsidTr="004834F0">
        <w:trPr>
          <w:trHeight w:val="20"/>
        </w:trPr>
        <w:tc>
          <w:tcPr>
            <w:tcW w:w="4376" w:type="dxa"/>
            <w:shd w:val="clear" w:color="auto" w:fill="auto"/>
          </w:tcPr>
          <w:p w14:paraId="4705783B" w14:textId="77777777" w:rsidR="001446B2" w:rsidRPr="004834F0" w:rsidRDefault="001446B2" w:rsidP="004834F0">
            <w:pPr>
              <w:pStyle w:val="ASFKTablenorm"/>
              <w:ind w:left="57" w:right="57"/>
              <w:rPr>
                <w:rFonts w:eastAsia="Calibri"/>
              </w:rPr>
            </w:pPr>
            <w:r w:rsidRPr="004834F0">
              <w:rPr>
                <w:rFonts w:eastAsia="Calibri"/>
              </w:rPr>
              <w:t>Глобальный идентификатор</w:t>
            </w:r>
          </w:p>
        </w:tc>
        <w:tc>
          <w:tcPr>
            <w:tcW w:w="5376" w:type="dxa"/>
            <w:shd w:val="clear" w:color="auto" w:fill="auto"/>
          </w:tcPr>
          <w:p w14:paraId="37E2484D" w14:textId="77777777" w:rsidR="001446B2" w:rsidRPr="009921BF" w:rsidRDefault="001446B2" w:rsidP="004834F0">
            <w:pPr>
              <w:pStyle w:val="ASFKTablenorm"/>
              <w:ind w:left="57" w:right="57"/>
            </w:pPr>
            <w:r w:rsidRPr="004834F0">
              <w:rPr>
                <w:rFonts w:eastAsia="Calibri"/>
              </w:rPr>
              <w:t>Глобальный уникальный идентификатор документа, присвоенный ТОФК.</w:t>
            </w:r>
          </w:p>
        </w:tc>
      </w:tr>
      <w:tr w:rsidR="001446B2" w:rsidRPr="00F610F5" w14:paraId="51225B0C" w14:textId="77777777" w:rsidTr="004834F0">
        <w:trPr>
          <w:trHeight w:val="20"/>
        </w:trPr>
        <w:tc>
          <w:tcPr>
            <w:tcW w:w="4376" w:type="dxa"/>
            <w:shd w:val="clear" w:color="auto" w:fill="auto"/>
          </w:tcPr>
          <w:p w14:paraId="363F6242" w14:textId="77777777" w:rsidR="001446B2" w:rsidRPr="004834F0" w:rsidRDefault="001446B2" w:rsidP="004834F0">
            <w:pPr>
              <w:pStyle w:val="ASFKTablenorm"/>
              <w:ind w:left="57" w:right="57"/>
              <w:rPr>
                <w:rFonts w:eastAsia="Calibri"/>
              </w:rPr>
            </w:pPr>
            <w:r w:rsidRPr="00D45A02">
              <w:t>Идентификатор контракта</w:t>
            </w:r>
          </w:p>
        </w:tc>
        <w:tc>
          <w:tcPr>
            <w:tcW w:w="5376" w:type="dxa"/>
            <w:shd w:val="clear" w:color="auto" w:fill="auto"/>
          </w:tcPr>
          <w:p w14:paraId="38A94755" w14:textId="77777777" w:rsidR="001446B2" w:rsidRPr="004834F0" w:rsidRDefault="001446B2" w:rsidP="004834F0">
            <w:pPr>
              <w:pStyle w:val="ASFKTablenorm"/>
              <w:ind w:left="57" w:right="57"/>
              <w:rPr>
                <w:rFonts w:eastAsia="Calibri"/>
              </w:rPr>
            </w:pPr>
            <w:r w:rsidRPr="007E4212">
              <w:t>Идентификатор государственного контракта (контракта, договора, соглашения).</w:t>
            </w:r>
          </w:p>
        </w:tc>
      </w:tr>
      <w:tr w:rsidR="001446B2" w:rsidRPr="00F610F5" w14:paraId="4D510226" w14:textId="77777777" w:rsidTr="004834F0">
        <w:trPr>
          <w:trHeight w:val="20"/>
        </w:trPr>
        <w:tc>
          <w:tcPr>
            <w:tcW w:w="4376" w:type="dxa"/>
            <w:shd w:val="clear" w:color="auto" w:fill="auto"/>
          </w:tcPr>
          <w:p w14:paraId="2E0BCD07" w14:textId="77777777" w:rsidR="001446B2" w:rsidRPr="004834F0" w:rsidRDefault="001446B2" w:rsidP="004834F0">
            <w:pPr>
              <w:pStyle w:val="ASFKTablenorm"/>
              <w:ind w:left="57" w:right="57"/>
              <w:rPr>
                <w:rFonts w:eastAsia="Calibri"/>
              </w:rPr>
            </w:pPr>
            <w:r w:rsidRPr="00D45A02">
              <w:t xml:space="preserve">Номер </w:t>
            </w:r>
            <w:r>
              <w:t>КОО</w:t>
            </w:r>
          </w:p>
        </w:tc>
        <w:tc>
          <w:tcPr>
            <w:tcW w:w="5376" w:type="dxa"/>
            <w:shd w:val="clear" w:color="auto" w:fill="auto"/>
          </w:tcPr>
          <w:p w14:paraId="15C54E14" w14:textId="77777777" w:rsidR="001446B2" w:rsidRPr="004834F0" w:rsidRDefault="001446B2" w:rsidP="004834F0">
            <w:pPr>
              <w:pStyle w:val="ASFKTablenorm"/>
              <w:ind w:left="57" w:right="57"/>
              <w:rPr>
                <w:rFonts w:eastAsia="Calibri"/>
              </w:rPr>
            </w:pPr>
            <w:r w:rsidRPr="004834F0">
              <w:rPr>
                <w:rFonts w:eastAsia="Calibri"/>
              </w:rPr>
              <w:t>Номер КОО</w:t>
            </w:r>
          </w:p>
        </w:tc>
      </w:tr>
      <w:tr w:rsidR="001446B2" w:rsidRPr="00F610F5" w14:paraId="21F54578" w14:textId="77777777" w:rsidTr="004834F0">
        <w:trPr>
          <w:trHeight w:val="20"/>
        </w:trPr>
        <w:tc>
          <w:tcPr>
            <w:tcW w:w="4376" w:type="dxa"/>
            <w:shd w:val="clear" w:color="auto" w:fill="auto"/>
          </w:tcPr>
          <w:p w14:paraId="37CC3E14" w14:textId="77777777" w:rsidR="001446B2" w:rsidRPr="004834F0" w:rsidRDefault="001446B2" w:rsidP="004834F0">
            <w:pPr>
              <w:pStyle w:val="ASFKTablenorm"/>
              <w:ind w:left="57" w:right="57"/>
              <w:rPr>
                <w:rFonts w:eastAsia="Calibri"/>
              </w:rPr>
            </w:pPr>
            <w:r w:rsidRPr="00D45A02">
              <w:t>Сумма НДС, итого</w:t>
            </w:r>
          </w:p>
        </w:tc>
        <w:tc>
          <w:tcPr>
            <w:tcW w:w="5376" w:type="dxa"/>
            <w:shd w:val="clear" w:color="auto" w:fill="auto"/>
          </w:tcPr>
          <w:p w14:paraId="317649AD" w14:textId="77777777" w:rsidR="001446B2" w:rsidRPr="004834F0" w:rsidRDefault="001446B2" w:rsidP="004834F0">
            <w:pPr>
              <w:pStyle w:val="ASFKTablenorm"/>
              <w:ind w:left="57" w:right="57"/>
              <w:rPr>
                <w:rFonts w:eastAsia="Calibri"/>
              </w:rPr>
            </w:pPr>
            <w:r w:rsidRPr="007E4212">
              <w:t>Сумма НДС по документу.</w:t>
            </w:r>
          </w:p>
        </w:tc>
      </w:tr>
      <w:tr w:rsidR="001446B2" w:rsidRPr="00F610F5" w14:paraId="3FC99523" w14:textId="77777777" w:rsidTr="004834F0">
        <w:trPr>
          <w:trHeight w:val="20"/>
        </w:trPr>
        <w:tc>
          <w:tcPr>
            <w:tcW w:w="9752" w:type="dxa"/>
            <w:gridSpan w:val="2"/>
            <w:shd w:val="clear" w:color="auto" w:fill="auto"/>
          </w:tcPr>
          <w:p w14:paraId="5976DB58" w14:textId="77777777" w:rsidR="001446B2" w:rsidRPr="00D45A02" w:rsidRDefault="001446B2" w:rsidP="004834F0">
            <w:pPr>
              <w:pStyle w:val="ASFKTablenorm"/>
              <w:ind w:left="57" w:right="57"/>
            </w:pPr>
            <w:r w:rsidRPr="00D45A02">
              <w:t>Группа полей «Расшифровка по КБК</w:t>
            </w:r>
            <w:r>
              <w:t>»</w:t>
            </w:r>
            <w:r w:rsidRPr="00D45A02">
              <w:t xml:space="preserve"> (де</w:t>
            </w:r>
            <w:r>
              <w:t>тализация расчётных документов)</w:t>
            </w:r>
          </w:p>
        </w:tc>
      </w:tr>
      <w:tr w:rsidR="001446B2" w:rsidRPr="00F610F5" w14:paraId="198095B6" w14:textId="77777777" w:rsidTr="004834F0">
        <w:trPr>
          <w:trHeight w:val="20"/>
        </w:trPr>
        <w:tc>
          <w:tcPr>
            <w:tcW w:w="4376" w:type="dxa"/>
            <w:shd w:val="clear" w:color="auto" w:fill="auto"/>
          </w:tcPr>
          <w:p w14:paraId="336B3536" w14:textId="77777777" w:rsidR="001446B2" w:rsidRPr="004834F0" w:rsidRDefault="001446B2" w:rsidP="004834F0">
            <w:pPr>
              <w:pStyle w:val="ASFKTablenorm"/>
              <w:ind w:left="57" w:right="57"/>
              <w:rPr>
                <w:rFonts w:eastAsia="Calibri"/>
              </w:rPr>
            </w:pPr>
            <w:r w:rsidRPr="004834F0">
              <w:rPr>
                <w:rFonts w:eastAsia="Calibri"/>
              </w:rPr>
              <w:t>КБК</w:t>
            </w:r>
            <w:r w:rsidRPr="004834F0">
              <w:rPr>
                <w:rFonts w:eastAsia="Calibri"/>
              </w:rPr>
              <w:tab/>
            </w:r>
          </w:p>
        </w:tc>
        <w:tc>
          <w:tcPr>
            <w:tcW w:w="5376" w:type="dxa"/>
            <w:shd w:val="clear" w:color="auto" w:fill="auto"/>
          </w:tcPr>
          <w:p w14:paraId="32E515C3" w14:textId="77777777" w:rsidR="001446B2" w:rsidRPr="00D45A02" w:rsidRDefault="001446B2" w:rsidP="004834F0">
            <w:pPr>
              <w:pStyle w:val="ASFKTablenorm"/>
              <w:ind w:left="57" w:right="57"/>
            </w:pPr>
            <w:r w:rsidRPr="00D45A02">
              <w:t>Код бюджетной классификации.</w:t>
            </w:r>
          </w:p>
        </w:tc>
      </w:tr>
      <w:tr w:rsidR="001446B2" w:rsidRPr="00F610F5" w14:paraId="7B3D5CF7" w14:textId="77777777" w:rsidTr="004834F0">
        <w:trPr>
          <w:trHeight w:val="20"/>
        </w:trPr>
        <w:tc>
          <w:tcPr>
            <w:tcW w:w="4376" w:type="dxa"/>
            <w:shd w:val="clear" w:color="auto" w:fill="auto"/>
          </w:tcPr>
          <w:p w14:paraId="74FC1F9C" w14:textId="77777777" w:rsidR="001446B2" w:rsidRPr="004834F0" w:rsidRDefault="001446B2" w:rsidP="004834F0">
            <w:pPr>
              <w:pStyle w:val="ASFKTablenorm"/>
              <w:ind w:left="57" w:right="57"/>
              <w:rPr>
                <w:rFonts w:eastAsia="Calibri"/>
              </w:rPr>
            </w:pPr>
            <w:r w:rsidRPr="004834F0">
              <w:rPr>
                <w:rFonts w:eastAsia="Calibri"/>
              </w:rPr>
              <w:lastRenderedPageBreak/>
              <w:t>Тип КБК (наименование)</w:t>
            </w:r>
          </w:p>
        </w:tc>
        <w:tc>
          <w:tcPr>
            <w:tcW w:w="5376" w:type="dxa"/>
            <w:shd w:val="clear" w:color="auto" w:fill="auto"/>
          </w:tcPr>
          <w:p w14:paraId="0755A23B" w14:textId="77777777" w:rsidR="001446B2" w:rsidRPr="00D45A02" w:rsidRDefault="001446B2" w:rsidP="004834F0">
            <w:pPr>
              <w:pStyle w:val="ASFKTablenorm"/>
              <w:ind w:left="57" w:right="57"/>
            </w:pPr>
            <w:r w:rsidRPr="004834F0">
              <w:rPr>
                <w:rFonts w:eastAsia="Calibri"/>
              </w:rPr>
              <w:t>Наименование типа КБК.</w:t>
            </w:r>
          </w:p>
        </w:tc>
      </w:tr>
      <w:tr w:rsidR="001446B2" w:rsidRPr="00F610F5" w14:paraId="6FA806BB" w14:textId="77777777" w:rsidTr="004834F0">
        <w:trPr>
          <w:trHeight w:val="20"/>
        </w:trPr>
        <w:tc>
          <w:tcPr>
            <w:tcW w:w="4376" w:type="dxa"/>
            <w:shd w:val="clear" w:color="auto" w:fill="auto"/>
          </w:tcPr>
          <w:p w14:paraId="7C245E06" w14:textId="77777777" w:rsidR="001446B2" w:rsidRPr="004834F0" w:rsidRDefault="001446B2" w:rsidP="004834F0">
            <w:pPr>
              <w:pStyle w:val="ASFKTablenorm"/>
              <w:ind w:left="57" w:right="57"/>
              <w:rPr>
                <w:rFonts w:eastAsia="Calibri"/>
              </w:rPr>
            </w:pPr>
            <w:r w:rsidRPr="004834F0">
              <w:rPr>
                <w:rFonts w:eastAsia="Calibri"/>
              </w:rPr>
              <w:t>Сумма</w:t>
            </w:r>
          </w:p>
        </w:tc>
        <w:tc>
          <w:tcPr>
            <w:tcW w:w="5376" w:type="dxa"/>
            <w:shd w:val="clear" w:color="auto" w:fill="auto"/>
          </w:tcPr>
          <w:p w14:paraId="1A37F468" w14:textId="77777777" w:rsidR="001446B2" w:rsidRPr="00D45A02" w:rsidRDefault="001446B2" w:rsidP="004834F0">
            <w:pPr>
              <w:pStyle w:val="ASFKTablenorm"/>
              <w:ind w:left="57" w:right="57"/>
            </w:pPr>
            <w:r w:rsidRPr="004834F0">
              <w:rPr>
                <w:rFonts w:eastAsia="Calibri"/>
              </w:rPr>
              <w:t>Сумма документа.</w:t>
            </w:r>
          </w:p>
        </w:tc>
      </w:tr>
      <w:tr w:rsidR="001446B2" w:rsidRPr="00F610F5" w14:paraId="3C96B292" w14:textId="77777777" w:rsidTr="004834F0">
        <w:trPr>
          <w:trHeight w:val="20"/>
        </w:trPr>
        <w:tc>
          <w:tcPr>
            <w:tcW w:w="4376" w:type="dxa"/>
            <w:shd w:val="clear" w:color="auto" w:fill="auto"/>
          </w:tcPr>
          <w:p w14:paraId="1C1722AE" w14:textId="77777777" w:rsidR="001446B2" w:rsidRPr="004834F0" w:rsidRDefault="001446B2" w:rsidP="004834F0">
            <w:pPr>
              <w:pStyle w:val="ASFKTablenorm"/>
              <w:ind w:left="57" w:right="57"/>
              <w:rPr>
                <w:rFonts w:eastAsia="Calibri"/>
              </w:rPr>
            </w:pPr>
            <w:r w:rsidRPr="004834F0">
              <w:rPr>
                <w:rFonts w:eastAsia="Calibri"/>
              </w:rPr>
              <w:t>Сумма НДС</w:t>
            </w:r>
          </w:p>
        </w:tc>
        <w:tc>
          <w:tcPr>
            <w:tcW w:w="5376" w:type="dxa"/>
            <w:shd w:val="clear" w:color="auto" w:fill="auto"/>
          </w:tcPr>
          <w:p w14:paraId="3E9A32AB" w14:textId="77777777" w:rsidR="001446B2" w:rsidRPr="004834F0" w:rsidRDefault="001446B2" w:rsidP="004834F0">
            <w:pPr>
              <w:pStyle w:val="ASFKTablenorm"/>
              <w:ind w:left="57" w:right="57"/>
              <w:rPr>
                <w:rFonts w:eastAsia="Calibri"/>
              </w:rPr>
            </w:pPr>
            <w:r w:rsidRPr="004834F0">
              <w:rPr>
                <w:rFonts w:eastAsia="Calibri"/>
              </w:rPr>
              <w:t>Сумма НДС по документу.</w:t>
            </w:r>
          </w:p>
        </w:tc>
      </w:tr>
      <w:tr w:rsidR="001446B2" w:rsidRPr="00F610F5" w14:paraId="735D4963" w14:textId="77777777" w:rsidTr="004834F0">
        <w:trPr>
          <w:trHeight w:val="20"/>
        </w:trPr>
        <w:tc>
          <w:tcPr>
            <w:tcW w:w="4376" w:type="dxa"/>
            <w:shd w:val="clear" w:color="auto" w:fill="auto"/>
          </w:tcPr>
          <w:p w14:paraId="7C4D6CD1" w14:textId="77777777" w:rsidR="001446B2" w:rsidRPr="004834F0" w:rsidRDefault="001446B2" w:rsidP="004834F0">
            <w:pPr>
              <w:pStyle w:val="ASFKTablenorm"/>
              <w:ind w:left="57" w:right="57"/>
              <w:rPr>
                <w:rFonts w:eastAsia="Calibri"/>
              </w:rPr>
            </w:pPr>
            <w:r w:rsidRPr="004834F0">
              <w:rPr>
                <w:rFonts w:eastAsia="Calibri"/>
              </w:rPr>
              <w:t>Направление платежа (наименование)</w:t>
            </w:r>
          </w:p>
        </w:tc>
        <w:tc>
          <w:tcPr>
            <w:tcW w:w="5376" w:type="dxa"/>
            <w:shd w:val="clear" w:color="auto" w:fill="auto"/>
          </w:tcPr>
          <w:p w14:paraId="41548FB4" w14:textId="77777777" w:rsidR="001446B2" w:rsidRPr="004834F0" w:rsidRDefault="001446B2" w:rsidP="004834F0">
            <w:pPr>
              <w:pStyle w:val="ASFKTablenorm"/>
              <w:ind w:left="57" w:right="57"/>
              <w:rPr>
                <w:rFonts w:eastAsia="Calibri"/>
              </w:rPr>
            </w:pPr>
            <w:r w:rsidRPr="004834F0">
              <w:rPr>
                <w:rFonts w:eastAsia="Calibri"/>
              </w:rPr>
              <w:t xml:space="preserve">Наименование направления платежа. </w:t>
            </w:r>
          </w:p>
          <w:p w14:paraId="6419B6F1" w14:textId="77777777" w:rsidR="001446B2" w:rsidRPr="00202320" w:rsidRDefault="001446B2" w:rsidP="004834F0">
            <w:pPr>
              <w:pStyle w:val="ASFKTablenorm"/>
              <w:ind w:left="57" w:right="57"/>
            </w:pPr>
            <w:r w:rsidRPr="00202320">
              <w:t>Допустимые значения:</w:t>
            </w:r>
          </w:p>
          <w:p w14:paraId="498C317D" w14:textId="77777777" w:rsidR="001446B2" w:rsidRPr="00202320" w:rsidRDefault="001446B2" w:rsidP="001446B2">
            <w:pPr>
              <w:pStyle w:val="ASFKTableListMark"/>
            </w:pPr>
            <w:r w:rsidRPr="00202320">
              <w:t>0 - зачисление;</w:t>
            </w:r>
          </w:p>
          <w:p w14:paraId="22535E81" w14:textId="77777777" w:rsidR="001446B2" w:rsidRPr="00202320" w:rsidRDefault="001446B2" w:rsidP="001446B2">
            <w:pPr>
              <w:pStyle w:val="ASFKTableListMark"/>
            </w:pPr>
            <w:r w:rsidRPr="00202320">
              <w:t>1 - списание.</w:t>
            </w:r>
          </w:p>
        </w:tc>
      </w:tr>
      <w:tr w:rsidR="001446B2" w:rsidRPr="00F610F5" w14:paraId="4F88145E" w14:textId="77777777" w:rsidTr="004834F0">
        <w:trPr>
          <w:trHeight w:val="20"/>
        </w:trPr>
        <w:tc>
          <w:tcPr>
            <w:tcW w:w="4376" w:type="dxa"/>
            <w:shd w:val="clear" w:color="auto" w:fill="auto"/>
          </w:tcPr>
          <w:p w14:paraId="5CD54297" w14:textId="77777777" w:rsidR="001446B2" w:rsidRPr="004834F0" w:rsidRDefault="001446B2" w:rsidP="004834F0">
            <w:pPr>
              <w:pStyle w:val="ASFKTablenorm"/>
              <w:ind w:left="57" w:right="57"/>
              <w:rPr>
                <w:rFonts w:eastAsia="Calibri"/>
              </w:rPr>
            </w:pPr>
            <w:r w:rsidRPr="004834F0">
              <w:rPr>
                <w:rFonts w:eastAsia="Calibri"/>
              </w:rPr>
              <w:t>Код цели</w:t>
            </w:r>
          </w:p>
        </w:tc>
        <w:tc>
          <w:tcPr>
            <w:tcW w:w="5376" w:type="dxa"/>
            <w:shd w:val="clear" w:color="auto" w:fill="auto"/>
          </w:tcPr>
          <w:p w14:paraId="7C687CC9" w14:textId="77777777" w:rsidR="001446B2" w:rsidRPr="00D45A02" w:rsidRDefault="001446B2" w:rsidP="004834F0">
            <w:pPr>
              <w:pStyle w:val="ASFKTablenorm"/>
              <w:ind w:left="57" w:right="57"/>
            </w:pPr>
            <w:r w:rsidRPr="004834F0">
              <w:rPr>
                <w:rFonts w:eastAsia="Calibri"/>
              </w:rPr>
              <w:t>Код цели.</w:t>
            </w:r>
          </w:p>
        </w:tc>
      </w:tr>
      <w:tr w:rsidR="001446B2" w:rsidRPr="00F610F5" w14:paraId="547B9018" w14:textId="77777777" w:rsidTr="004834F0">
        <w:trPr>
          <w:trHeight w:val="20"/>
        </w:trPr>
        <w:tc>
          <w:tcPr>
            <w:tcW w:w="4376" w:type="dxa"/>
            <w:shd w:val="clear" w:color="auto" w:fill="auto"/>
          </w:tcPr>
          <w:p w14:paraId="328242F9" w14:textId="77777777" w:rsidR="001446B2" w:rsidRPr="004834F0" w:rsidRDefault="001446B2" w:rsidP="004834F0">
            <w:pPr>
              <w:pStyle w:val="ASFKTablenorm"/>
              <w:ind w:left="57" w:right="57"/>
              <w:rPr>
                <w:rFonts w:eastAsia="Calibri"/>
              </w:rPr>
            </w:pPr>
            <w:r w:rsidRPr="004834F0">
              <w:rPr>
                <w:rFonts w:eastAsia="Calibri"/>
              </w:rPr>
              <w:t>Номер бюджетного обязательства</w:t>
            </w:r>
          </w:p>
        </w:tc>
        <w:tc>
          <w:tcPr>
            <w:tcW w:w="5376" w:type="dxa"/>
            <w:shd w:val="clear" w:color="auto" w:fill="auto"/>
          </w:tcPr>
          <w:p w14:paraId="4A5028B7" w14:textId="77777777" w:rsidR="001446B2" w:rsidRDefault="001446B2" w:rsidP="004834F0">
            <w:pPr>
              <w:pStyle w:val="ASFKTablenorm"/>
              <w:ind w:left="57" w:right="57"/>
            </w:pPr>
            <w:r>
              <w:t>Учетный номер БО, присвоенный в ТОФК.</w:t>
            </w:r>
          </w:p>
          <w:p w14:paraId="0036E1A8" w14:textId="77777777" w:rsidR="001446B2" w:rsidRPr="00D45A02" w:rsidRDefault="001446B2" w:rsidP="004834F0">
            <w:pPr>
              <w:pStyle w:val="ASFKTablenorm"/>
              <w:ind w:left="57" w:right="57"/>
            </w:pPr>
            <w:r>
              <w:t>Не заполняется в случае отсутствия БО.</w:t>
            </w:r>
          </w:p>
        </w:tc>
      </w:tr>
      <w:tr w:rsidR="001446B2" w:rsidRPr="00F610F5" w14:paraId="2D96B204" w14:textId="77777777" w:rsidTr="004834F0">
        <w:trPr>
          <w:trHeight w:val="20"/>
        </w:trPr>
        <w:tc>
          <w:tcPr>
            <w:tcW w:w="4376" w:type="dxa"/>
            <w:shd w:val="clear" w:color="auto" w:fill="auto"/>
          </w:tcPr>
          <w:p w14:paraId="2353CD0D" w14:textId="77777777" w:rsidR="001446B2" w:rsidRPr="004834F0" w:rsidRDefault="001446B2" w:rsidP="004834F0">
            <w:pPr>
              <w:pStyle w:val="ASFKTablenorm"/>
              <w:ind w:left="57" w:right="57"/>
              <w:rPr>
                <w:rFonts w:eastAsia="Calibri"/>
              </w:rPr>
            </w:pPr>
            <w:r w:rsidRPr="004834F0">
              <w:rPr>
                <w:rFonts w:eastAsia="Calibri"/>
              </w:rPr>
              <w:t>Код по ОКТМО</w:t>
            </w:r>
          </w:p>
        </w:tc>
        <w:tc>
          <w:tcPr>
            <w:tcW w:w="5376" w:type="dxa"/>
            <w:shd w:val="clear" w:color="auto" w:fill="auto"/>
          </w:tcPr>
          <w:p w14:paraId="60EE35E6" w14:textId="77777777" w:rsidR="001446B2" w:rsidRPr="00D45A02" w:rsidRDefault="001446B2" w:rsidP="004834F0">
            <w:pPr>
              <w:pStyle w:val="ASFKTablenorm"/>
              <w:ind w:left="57" w:right="57"/>
            </w:pPr>
            <w:r w:rsidRPr="004834F0">
              <w:rPr>
                <w:rFonts w:eastAsia="Calibri"/>
              </w:rPr>
              <w:t>Указывается код в соответствии с ОКТМО.</w:t>
            </w:r>
          </w:p>
        </w:tc>
      </w:tr>
      <w:tr w:rsidR="001446B2" w:rsidRPr="00F610F5" w14:paraId="31883524" w14:textId="77777777" w:rsidTr="004834F0">
        <w:trPr>
          <w:trHeight w:val="20"/>
        </w:trPr>
        <w:tc>
          <w:tcPr>
            <w:tcW w:w="4376" w:type="dxa"/>
            <w:shd w:val="clear" w:color="auto" w:fill="auto"/>
          </w:tcPr>
          <w:p w14:paraId="093807CB" w14:textId="77777777" w:rsidR="001446B2" w:rsidRPr="004834F0" w:rsidRDefault="001446B2" w:rsidP="004834F0">
            <w:pPr>
              <w:pStyle w:val="ASFKTablenorm"/>
              <w:ind w:left="57" w:right="57"/>
              <w:rPr>
                <w:rFonts w:eastAsia="Calibri"/>
              </w:rPr>
            </w:pPr>
            <w:r w:rsidRPr="004834F0">
              <w:rPr>
                <w:rFonts w:eastAsia="Calibri"/>
              </w:rPr>
              <w:t>Месяц финансирования</w:t>
            </w:r>
          </w:p>
        </w:tc>
        <w:tc>
          <w:tcPr>
            <w:tcW w:w="5376" w:type="dxa"/>
            <w:shd w:val="clear" w:color="auto" w:fill="auto"/>
          </w:tcPr>
          <w:p w14:paraId="458F9D09" w14:textId="77777777" w:rsidR="001446B2" w:rsidRPr="00D45A02" w:rsidRDefault="001446B2" w:rsidP="004834F0">
            <w:pPr>
              <w:pStyle w:val="ASFKTablenorm"/>
              <w:ind w:left="57" w:right="57"/>
            </w:pPr>
            <w:r w:rsidRPr="004834F0">
              <w:rPr>
                <w:rFonts w:eastAsia="Calibri"/>
              </w:rPr>
              <w:t>Месяц финансирования.</w:t>
            </w:r>
          </w:p>
        </w:tc>
      </w:tr>
    </w:tbl>
    <w:p w14:paraId="516B7BDF" w14:textId="77777777" w:rsidR="001446B2" w:rsidRPr="007C76C9" w:rsidRDefault="001446B2" w:rsidP="001446B2">
      <w:pPr>
        <w:pStyle w:val="ASFKNormal"/>
      </w:pPr>
      <w:r w:rsidRPr="00102E28">
        <w:t>ЭФ документа «</w:t>
      </w:r>
      <w:r>
        <w:t>Информация из РД</w:t>
      </w:r>
      <w:r w:rsidRPr="00102E28">
        <w:t>», закладки «</w:t>
      </w:r>
      <w:r>
        <w:t>Распоряжения о совершении казначейского платежа</w:t>
      </w:r>
      <w:r w:rsidRPr="00102E28">
        <w:t>»</w:t>
      </w:r>
      <w:r>
        <w:t xml:space="preserve"> представлена н</w:t>
      </w:r>
      <w:r w:rsidRPr="007C76C9">
        <w:t>а рисунке</w:t>
      </w:r>
      <w:r w:rsidRPr="0064058C">
        <w:t> </w:t>
      </w:r>
      <w:r>
        <w:fldChar w:fldCharType="begin"/>
      </w:r>
      <w:r>
        <w:instrText xml:space="preserve"> REF _Ref58868991 \h </w:instrText>
      </w:r>
      <w:r>
        <w:fldChar w:fldCharType="separate"/>
      </w:r>
      <w:r w:rsidR="00476E1D">
        <w:rPr>
          <w:noProof/>
        </w:rPr>
        <w:t>319</w:t>
      </w:r>
      <w:r>
        <w:fldChar w:fldCharType="end"/>
      </w:r>
      <w:r w:rsidRPr="007C76C9">
        <w:t>.</w:t>
      </w:r>
    </w:p>
    <w:p w14:paraId="237BF307" w14:textId="77777777" w:rsidR="001446B2" w:rsidRPr="00936363" w:rsidRDefault="00476E1D" w:rsidP="001446B2">
      <w:pPr>
        <w:pStyle w:val="ASFKFigure"/>
      </w:pPr>
      <w:r>
        <w:pict w14:anchorId="198B9147">
          <v:shape id="_x0000_i1456" type="#_x0000_t75" style="width:474.7pt;height:339.9pt">
            <v:imagedata r:id="rId393" o:title="2"/>
          </v:shape>
        </w:pict>
      </w:r>
    </w:p>
    <w:p w14:paraId="6527254A" w14:textId="77777777" w:rsidR="001446B2" w:rsidRPr="007C76C9" w:rsidRDefault="001446B2" w:rsidP="001446B2">
      <w:pPr>
        <w:pStyle w:val="ASFKFigName"/>
      </w:pPr>
      <w:r w:rsidRPr="007C76C9">
        <w:fldChar w:fldCharType="begin"/>
      </w:r>
      <w:r w:rsidRPr="007C76C9">
        <w:instrText xml:space="preserve"> SEQ Рисунок \* ARABIC </w:instrText>
      </w:r>
      <w:r w:rsidRPr="007C76C9">
        <w:fldChar w:fldCharType="separate"/>
      </w:r>
      <w:bookmarkStart w:id="2073" w:name="_Ref58868991"/>
      <w:bookmarkStart w:id="2074" w:name="_Toc58868932"/>
      <w:bookmarkStart w:id="2075" w:name="_Toc82692288"/>
      <w:r w:rsidR="00476E1D">
        <w:rPr>
          <w:noProof/>
        </w:rPr>
        <w:t>319</w:t>
      </w:r>
      <w:bookmarkEnd w:id="2073"/>
      <w:r w:rsidRPr="007C76C9">
        <w:fldChar w:fldCharType="end"/>
      </w:r>
      <w:r w:rsidRPr="007C76C9">
        <w:t xml:space="preserve">. ЭФ документа </w:t>
      </w:r>
      <w:r>
        <w:t>«</w:t>
      </w:r>
      <w:r w:rsidRPr="00CA237B">
        <w:t xml:space="preserve"> </w:t>
      </w:r>
      <w:r>
        <w:t>Информация из РД», закладки «Распоряжения о совершении казначейского платежа»</w:t>
      </w:r>
      <w:bookmarkEnd w:id="2074"/>
      <w:bookmarkEnd w:id="2075"/>
    </w:p>
    <w:p w14:paraId="29CE683E" w14:textId="77777777" w:rsidR="001446B2" w:rsidRPr="007C76C9" w:rsidRDefault="001446B2" w:rsidP="001446B2">
      <w:pPr>
        <w:pStyle w:val="ASFKNormal"/>
      </w:pPr>
      <w:r w:rsidRPr="007C76C9">
        <w:t xml:space="preserve">Перечень полей закладки </w:t>
      </w:r>
      <w:r>
        <w:t>«Распоряжения о совершении казначейского платежа»</w:t>
      </w:r>
      <w:r w:rsidRPr="007C76C9">
        <w:t xml:space="preserve"> документа </w:t>
      </w:r>
      <w:r>
        <w:t>«Информация из РД»</w:t>
      </w:r>
      <w:r w:rsidRPr="007C76C9">
        <w:t xml:space="preserve"> представлены </w:t>
      </w:r>
      <w:r>
        <w:t>в таблице </w:t>
      </w:r>
      <w:r>
        <w:fldChar w:fldCharType="begin"/>
      </w:r>
      <w:r>
        <w:instrText xml:space="preserve"> REF _Ref58868992 \h </w:instrText>
      </w:r>
      <w:r>
        <w:fldChar w:fldCharType="separate"/>
      </w:r>
      <w:r w:rsidR="00476E1D">
        <w:rPr>
          <w:noProof/>
        </w:rPr>
        <w:t>201</w:t>
      </w:r>
      <w:r>
        <w:fldChar w:fldCharType="end"/>
      </w:r>
      <w:r w:rsidRPr="007C76C9">
        <w:t>.</w:t>
      </w:r>
    </w:p>
    <w:p w14:paraId="6E81DCA0" w14:textId="77777777" w:rsidR="001446B2" w:rsidRDefault="001446B2" w:rsidP="001446B2">
      <w:pPr>
        <w:pStyle w:val="ASFKNameTable"/>
      </w:pPr>
      <w:r>
        <w:rPr>
          <w:noProof/>
        </w:rPr>
        <w:lastRenderedPageBreak/>
        <w:fldChar w:fldCharType="begin"/>
      </w:r>
      <w:r>
        <w:rPr>
          <w:noProof/>
        </w:rPr>
        <w:instrText xml:space="preserve"> SEQ Таблица \* ARABIC </w:instrText>
      </w:r>
      <w:r>
        <w:rPr>
          <w:noProof/>
        </w:rPr>
        <w:fldChar w:fldCharType="separate"/>
      </w:r>
      <w:bookmarkStart w:id="2076" w:name="_Ref58868992"/>
      <w:bookmarkStart w:id="2077" w:name="_Toc58868709"/>
      <w:bookmarkStart w:id="2078" w:name="_Toc82691925"/>
      <w:r w:rsidR="00476E1D">
        <w:rPr>
          <w:noProof/>
        </w:rPr>
        <w:t>201</w:t>
      </w:r>
      <w:bookmarkEnd w:id="2076"/>
      <w:r>
        <w:rPr>
          <w:noProof/>
        </w:rPr>
        <w:fldChar w:fldCharType="end"/>
      </w:r>
      <w:r w:rsidRPr="007C76C9">
        <w:t xml:space="preserve">. Описание полей документа </w:t>
      </w:r>
      <w:r>
        <w:t>«Информация из РД», закладки «Распоряжения о совершении казначейского платежа»</w:t>
      </w:r>
      <w:bookmarkEnd w:id="2077"/>
      <w:bookmarkEnd w:id="207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6"/>
        <w:gridCol w:w="7296"/>
      </w:tblGrid>
      <w:tr w:rsidR="001446B2" w:rsidRPr="00116AA3" w14:paraId="776CB6D5" w14:textId="77777777" w:rsidTr="004834F0">
        <w:trPr>
          <w:tblHeader/>
        </w:trPr>
        <w:tc>
          <w:tcPr>
            <w:tcW w:w="125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06F9D89F" w14:textId="77777777" w:rsidR="001446B2" w:rsidRPr="00116AA3" w:rsidRDefault="001446B2" w:rsidP="001446B2">
            <w:pPr>
              <w:pStyle w:val="ASFKTableHead"/>
            </w:pPr>
            <w:r w:rsidRPr="00116AA3">
              <w:t>Наименование поля</w:t>
            </w:r>
          </w:p>
        </w:tc>
        <w:tc>
          <w:tcPr>
            <w:tcW w:w="374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9F7EDDB" w14:textId="77777777" w:rsidR="001446B2" w:rsidRPr="00116AA3" w:rsidRDefault="001446B2" w:rsidP="001446B2">
            <w:pPr>
              <w:pStyle w:val="ASFKTableHead"/>
            </w:pPr>
            <w:r w:rsidRPr="00116AA3">
              <w:t>Описание поля</w:t>
            </w:r>
          </w:p>
        </w:tc>
      </w:tr>
      <w:tr w:rsidR="001446B2" w:rsidRPr="00116AA3" w14:paraId="7173D412" w14:textId="77777777" w:rsidTr="004834F0">
        <w:tc>
          <w:tcPr>
            <w:tcW w:w="1259" w:type="pct"/>
            <w:shd w:val="clear" w:color="auto" w:fill="auto"/>
          </w:tcPr>
          <w:p w14:paraId="20AF0623" w14:textId="77777777" w:rsidR="001446B2" w:rsidRPr="00116AA3" w:rsidRDefault="001446B2" w:rsidP="004834F0">
            <w:pPr>
              <w:pStyle w:val="ASFKTablenorm"/>
              <w:ind w:left="57" w:right="57"/>
            </w:pPr>
            <w:r>
              <w:t>Номер</w:t>
            </w:r>
          </w:p>
        </w:tc>
        <w:tc>
          <w:tcPr>
            <w:tcW w:w="3741" w:type="pct"/>
            <w:shd w:val="clear" w:color="auto" w:fill="auto"/>
          </w:tcPr>
          <w:p w14:paraId="758B30D2" w14:textId="77777777" w:rsidR="001446B2" w:rsidRDefault="001446B2" w:rsidP="004834F0">
            <w:pPr>
              <w:pStyle w:val="ASFKTablenorm"/>
              <w:ind w:left="57" w:right="57"/>
            </w:pPr>
            <w:r>
              <w:t>Указывается номер распоряжения.</w:t>
            </w:r>
          </w:p>
          <w:p w14:paraId="77DCECC2" w14:textId="77777777" w:rsidR="001446B2" w:rsidRPr="00116AA3" w:rsidRDefault="001446B2" w:rsidP="004834F0">
            <w:pPr>
              <w:pStyle w:val="ASFKTablenorm"/>
              <w:ind w:left="57" w:right="57"/>
            </w:pPr>
            <w:r w:rsidRPr="003F53EC">
              <w:t xml:space="preserve">Заполняется </w:t>
            </w:r>
            <w:r>
              <w:t>при формировании соответствующи</w:t>
            </w:r>
            <w:r w:rsidRPr="003F53EC">
              <w:t>ми данными документа «Поручение о перечислении на счет» и документа, «Требование получателя платежа».</w:t>
            </w:r>
          </w:p>
        </w:tc>
      </w:tr>
      <w:tr w:rsidR="001446B2" w:rsidRPr="00116AA3" w14:paraId="2397596A" w14:textId="77777777" w:rsidTr="004834F0">
        <w:tc>
          <w:tcPr>
            <w:tcW w:w="1259" w:type="pct"/>
            <w:shd w:val="clear" w:color="auto" w:fill="auto"/>
          </w:tcPr>
          <w:p w14:paraId="039BB1A6" w14:textId="77777777" w:rsidR="001446B2" w:rsidRPr="00116AA3" w:rsidRDefault="001446B2" w:rsidP="004834F0">
            <w:pPr>
              <w:pStyle w:val="ASFKTablenorm"/>
              <w:ind w:left="57" w:right="57"/>
            </w:pPr>
            <w:r>
              <w:t>Дата</w:t>
            </w:r>
          </w:p>
        </w:tc>
        <w:tc>
          <w:tcPr>
            <w:tcW w:w="3741" w:type="pct"/>
            <w:shd w:val="clear" w:color="auto" w:fill="auto"/>
          </w:tcPr>
          <w:p w14:paraId="06FAF191" w14:textId="77777777" w:rsidR="001446B2" w:rsidRDefault="001446B2" w:rsidP="004834F0">
            <w:pPr>
              <w:pStyle w:val="ASFKTablenorm"/>
              <w:ind w:left="57" w:right="57"/>
            </w:pPr>
            <w:r>
              <w:t>Указывается дата составления распоряжения.</w:t>
            </w:r>
          </w:p>
          <w:p w14:paraId="64120D5B" w14:textId="77777777" w:rsidR="001446B2" w:rsidRPr="00116AA3" w:rsidRDefault="001446B2" w:rsidP="004834F0">
            <w:pPr>
              <w:pStyle w:val="ASFKTablenorm"/>
              <w:ind w:left="57" w:right="57"/>
            </w:pPr>
            <w:r w:rsidRPr="003F53EC">
              <w:t>Заполняется при формировании соответствующими данными документа «Поручение о перечислении на счет» и документа, «Требование получателя платежа».</w:t>
            </w:r>
          </w:p>
        </w:tc>
      </w:tr>
      <w:tr w:rsidR="001446B2" w:rsidRPr="00116AA3" w14:paraId="0B05ACC4" w14:textId="77777777" w:rsidTr="004834F0">
        <w:tc>
          <w:tcPr>
            <w:tcW w:w="1259" w:type="pct"/>
            <w:shd w:val="clear" w:color="auto" w:fill="auto"/>
          </w:tcPr>
          <w:p w14:paraId="004E0CEE" w14:textId="77777777" w:rsidR="001446B2" w:rsidRPr="00116AA3" w:rsidRDefault="001446B2" w:rsidP="004834F0">
            <w:pPr>
              <w:pStyle w:val="ASFKTablenorm"/>
              <w:ind w:left="57" w:right="57"/>
            </w:pPr>
            <w:r>
              <w:t>Дата исполнения</w:t>
            </w:r>
          </w:p>
        </w:tc>
        <w:tc>
          <w:tcPr>
            <w:tcW w:w="3741" w:type="pct"/>
            <w:shd w:val="clear" w:color="auto" w:fill="auto"/>
          </w:tcPr>
          <w:p w14:paraId="4D52BCA2" w14:textId="77777777" w:rsidR="001446B2" w:rsidRDefault="001446B2" w:rsidP="004834F0">
            <w:pPr>
              <w:pStyle w:val="ASFKTablenorm"/>
              <w:ind w:left="57" w:right="57"/>
            </w:pPr>
            <w:r>
              <w:t>Указывается дата исполнения распоряжения.</w:t>
            </w:r>
          </w:p>
          <w:p w14:paraId="7A1B7934" w14:textId="77777777" w:rsidR="001446B2" w:rsidRPr="00116AA3" w:rsidRDefault="001446B2" w:rsidP="004834F0">
            <w:pPr>
              <w:pStyle w:val="ASFKTablenorm"/>
              <w:ind w:left="57" w:right="57"/>
            </w:pPr>
            <w:r w:rsidRPr="003F53EC">
              <w:t>Заполняется при формировании соответствующими данными документа «Поручение о перечислении на счет» и документа, «Требование получателя платежа».</w:t>
            </w:r>
          </w:p>
        </w:tc>
      </w:tr>
      <w:tr w:rsidR="001446B2" w:rsidRPr="00116AA3" w14:paraId="14830D4C" w14:textId="77777777" w:rsidTr="004834F0">
        <w:tc>
          <w:tcPr>
            <w:tcW w:w="1259" w:type="pct"/>
            <w:shd w:val="clear" w:color="auto" w:fill="auto"/>
          </w:tcPr>
          <w:p w14:paraId="73C18BD4" w14:textId="77777777" w:rsidR="001446B2" w:rsidRDefault="001446B2" w:rsidP="004834F0">
            <w:pPr>
              <w:pStyle w:val="ASFKTablenorm"/>
              <w:ind w:left="57" w:right="57"/>
            </w:pPr>
            <w:r>
              <w:t>Сумма</w:t>
            </w:r>
          </w:p>
        </w:tc>
        <w:tc>
          <w:tcPr>
            <w:tcW w:w="3741" w:type="pct"/>
            <w:shd w:val="clear" w:color="auto" w:fill="auto"/>
          </w:tcPr>
          <w:p w14:paraId="631E3FCC" w14:textId="77777777" w:rsidR="001446B2" w:rsidRDefault="001446B2" w:rsidP="004834F0">
            <w:pPr>
              <w:pStyle w:val="ASFKTablenorm"/>
              <w:ind w:left="57" w:right="57"/>
            </w:pPr>
            <w:r>
              <w:t>Указывается сумма платежа в валюте.</w:t>
            </w:r>
          </w:p>
          <w:p w14:paraId="1A8251A6" w14:textId="77777777" w:rsidR="001446B2" w:rsidRPr="00116AA3" w:rsidRDefault="001446B2" w:rsidP="004834F0">
            <w:pPr>
              <w:pStyle w:val="ASFKTablenorm"/>
              <w:ind w:left="57" w:right="57"/>
            </w:pPr>
            <w:r w:rsidRPr="00C45FBB">
              <w:t>Заполняется при формировании соответствующими данными документа «Поручение о перечислении на счет» и документа, «Требование получателя платежа».</w:t>
            </w:r>
          </w:p>
        </w:tc>
      </w:tr>
      <w:tr w:rsidR="001446B2" w:rsidRPr="00116AA3" w14:paraId="2484FF9B" w14:textId="77777777" w:rsidTr="004834F0">
        <w:tc>
          <w:tcPr>
            <w:tcW w:w="1259" w:type="pct"/>
            <w:shd w:val="clear" w:color="auto" w:fill="auto"/>
          </w:tcPr>
          <w:p w14:paraId="02A1D4BC" w14:textId="77777777" w:rsidR="001446B2" w:rsidRDefault="001446B2" w:rsidP="004834F0">
            <w:pPr>
              <w:pStyle w:val="ASFKTablenorm"/>
              <w:ind w:left="57" w:right="57"/>
            </w:pPr>
            <w:r>
              <w:t>Аналитический код</w:t>
            </w:r>
          </w:p>
        </w:tc>
        <w:tc>
          <w:tcPr>
            <w:tcW w:w="3741" w:type="pct"/>
            <w:shd w:val="clear" w:color="auto" w:fill="auto"/>
          </w:tcPr>
          <w:p w14:paraId="156AE5A6" w14:textId="77777777" w:rsidR="001446B2" w:rsidRDefault="001446B2" w:rsidP="004834F0">
            <w:pPr>
              <w:pStyle w:val="ASFKTablenorm"/>
              <w:ind w:left="57" w:right="57"/>
            </w:pPr>
            <w:r>
              <w:t>Указывается а</w:t>
            </w:r>
            <w:r w:rsidRPr="004B784C">
              <w:t>налитический код, код источника поступлений (код направле</w:t>
            </w:r>
            <w:r>
              <w:t>ния расходования), идентификаци</w:t>
            </w:r>
            <w:r w:rsidRPr="004B784C">
              <w:t>онный код поступлений (выплат)</w:t>
            </w:r>
            <w:r>
              <w:t>.</w:t>
            </w:r>
          </w:p>
          <w:p w14:paraId="40F8D15F" w14:textId="77777777" w:rsidR="001446B2" w:rsidRPr="00116AA3" w:rsidRDefault="001446B2" w:rsidP="004834F0">
            <w:pPr>
              <w:pStyle w:val="ASFKTablenorm"/>
              <w:ind w:left="57" w:right="57"/>
            </w:pPr>
            <w:r w:rsidRPr="003F53EC">
              <w:t>Заполняется при формировании соответствующими данными документа «Поручение о перечислении на счет»</w:t>
            </w:r>
            <w:r>
              <w:t xml:space="preserve">. </w:t>
            </w:r>
            <w:r w:rsidRPr="004B784C">
              <w:t>При формировании на основании   документа «Требование получателя платежа»</w:t>
            </w:r>
            <w:r>
              <w:t>.</w:t>
            </w:r>
          </w:p>
        </w:tc>
      </w:tr>
      <w:tr w:rsidR="001446B2" w:rsidRPr="00116AA3" w14:paraId="321B30E0" w14:textId="77777777" w:rsidTr="004834F0">
        <w:tc>
          <w:tcPr>
            <w:tcW w:w="1259" w:type="pct"/>
            <w:shd w:val="clear" w:color="auto" w:fill="auto"/>
          </w:tcPr>
          <w:p w14:paraId="1D4EABD6" w14:textId="77777777" w:rsidR="001446B2" w:rsidRDefault="001446B2" w:rsidP="004834F0">
            <w:pPr>
              <w:pStyle w:val="ASFKTablenorm"/>
              <w:ind w:left="57" w:right="57"/>
            </w:pPr>
            <w:r>
              <w:t>Наименование плательщика</w:t>
            </w:r>
          </w:p>
        </w:tc>
        <w:tc>
          <w:tcPr>
            <w:tcW w:w="3741" w:type="pct"/>
            <w:shd w:val="clear" w:color="auto" w:fill="auto"/>
          </w:tcPr>
          <w:p w14:paraId="6E22F201" w14:textId="77777777" w:rsidR="001446B2" w:rsidRDefault="001446B2" w:rsidP="004834F0">
            <w:pPr>
              <w:pStyle w:val="ASFKTablenorm"/>
              <w:ind w:left="57" w:right="57"/>
            </w:pPr>
            <w:r>
              <w:t>Указывается наименование плательщика.</w:t>
            </w:r>
          </w:p>
          <w:p w14:paraId="4DAAF238" w14:textId="77777777" w:rsidR="001446B2" w:rsidRPr="00116AA3" w:rsidRDefault="001446B2" w:rsidP="004834F0">
            <w:pPr>
              <w:pStyle w:val="ASFKTablenorm"/>
              <w:ind w:left="57" w:right="57"/>
            </w:pPr>
            <w:r w:rsidRPr="004B784C">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1446B2" w:rsidRPr="00116AA3" w14:paraId="7BEC9CDE" w14:textId="77777777" w:rsidTr="004834F0">
        <w:tc>
          <w:tcPr>
            <w:tcW w:w="1259" w:type="pct"/>
            <w:shd w:val="clear" w:color="auto" w:fill="auto"/>
          </w:tcPr>
          <w:p w14:paraId="582ED5BE" w14:textId="77777777" w:rsidR="001446B2" w:rsidRDefault="001446B2" w:rsidP="004834F0">
            <w:pPr>
              <w:pStyle w:val="ASFKTablenorm"/>
              <w:ind w:left="57" w:right="57"/>
            </w:pPr>
            <w:r>
              <w:t>ИНН фактического плательщика</w:t>
            </w:r>
          </w:p>
        </w:tc>
        <w:tc>
          <w:tcPr>
            <w:tcW w:w="3741" w:type="pct"/>
            <w:shd w:val="clear" w:color="auto" w:fill="auto"/>
          </w:tcPr>
          <w:p w14:paraId="17CAC819" w14:textId="77777777" w:rsidR="001446B2" w:rsidRDefault="001446B2" w:rsidP="004834F0">
            <w:pPr>
              <w:pStyle w:val="ASFKTablenorm"/>
              <w:ind w:left="57" w:right="57"/>
            </w:pPr>
            <w:r>
              <w:t>Указывается и</w:t>
            </w:r>
            <w:r w:rsidRPr="008C6B12">
              <w:t>дентификационный номер налогоплательщика - фактического плательщика</w:t>
            </w:r>
            <w:r>
              <w:t>.</w:t>
            </w:r>
          </w:p>
          <w:p w14:paraId="596B140A" w14:textId="77777777" w:rsidR="001446B2" w:rsidRPr="00116AA3" w:rsidRDefault="001446B2" w:rsidP="004834F0">
            <w:pPr>
              <w:pStyle w:val="ASFKTablenorm"/>
              <w:ind w:left="57" w:right="57"/>
            </w:pPr>
            <w:r w:rsidRPr="008C6B12">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1446B2" w:rsidRPr="00116AA3" w14:paraId="6B02A64F" w14:textId="77777777" w:rsidTr="004834F0">
        <w:tc>
          <w:tcPr>
            <w:tcW w:w="1259" w:type="pct"/>
            <w:shd w:val="clear" w:color="auto" w:fill="auto"/>
          </w:tcPr>
          <w:p w14:paraId="3F4AFDAA" w14:textId="77777777" w:rsidR="001446B2" w:rsidRDefault="001446B2" w:rsidP="004834F0">
            <w:pPr>
              <w:pStyle w:val="ASFKTablenorm"/>
              <w:ind w:left="57" w:right="57"/>
            </w:pPr>
            <w:r>
              <w:t>КПП фактического плательщика</w:t>
            </w:r>
          </w:p>
        </w:tc>
        <w:tc>
          <w:tcPr>
            <w:tcW w:w="3741" w:type="pct"/>
            <w:shd w:val="clear" w:color="auto" w:fill="auto"/>
          </w:tcPr>
          <w:p w14:paraId="3AF236E7" w14:textId="77777777" w:rsidR="001446B2" w:rsidRDefault="001446B2" w:rsidP="004834F0">
            <w:pPr>
              <w:pStyle w:val="ASFKTablenorm"/>
              <w:ind w:left="57" w:right="57"/>
            </w:pPr>
            <w:r>
              <w:t>Указывается к</w:t>
            </w:r>
            <w:r w:rsidRPr="008C6B12">
              <w:t>од причины постановки на учет в налоговом органе - фактического плательщика</w:t>
            </w:r>
            <w:r>
              <w:t>.</w:t>
            </w:r>
          </w:p>
          <w:p w14:paraId="79311514" w14:textId="77777777" w:rsidR="001446B2" w:rsidRPr="00116AA3" w:rsidRDefault="001446B2" w:rsidP="004834F0">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1446B2" w:rsidRPr="00116AA3" w14:paraId="0D9DF18C" w14:textId="77777777" w:rsidTr="004834F0">
        <w:tc>
          <w:tcPr>
            <w:tcW w:w="1259" w:type="pct"/>
            <w:shd w:val="clear" w:color="auto" w:fill="auto"/>
          </w:tcPr>
          <w:p w14:paraId="5FB32340" w14:textId="77777777" w:rsidR="001446B2" w:rsidRDefault="001446B2" w:rsidP="004834F0">
            <w:pPr>
              <w:pStyle w:val="ASFKTablenorm"/>
              <w:ind w:left="57" w:right="57"/>
            </w:pPr>
            <w:r>
              <w:t>БИК ТОФК плательщика</w:t>
            </w:r>
          </w:p>
        </w:tc>
        <w:tc>
          <w:tcPr>
            <w:tcW w:w="3741" w:type="pct"/>
            <w:shd w:val="clear" w:color="auto" w:fill="auto"/>
          </w:tcPr>
          <w:p w14:paraId="765C4682" w14:textId="77777777" w:rsidR="001446B2" w:rsidRDefault="001446B2" w:rsidP="004834F0">
            <w:pPr>
              <w:pStyle w:val="ASFKTablenorm"/>
              <w:ind w:left="57" w:right="57"/>
            </w:pPr>
            <w:r>
              <w:t>Указывается б</w:t>
            </w:r>
            <w:r w:rsidRPr="008C6B12">
              <w:t>анковский идентификационный код обслуживающей организации</w:t>
            </w:r>
            <w:r>
              <w:t>.</w:t>
            </w:r>
          </w:p>
          <w:p w14:paraId="4D09D785" w14:textId="77777777" w:rsidR="001446B2" w:rsidRPr="00116AA3" w:rsidRDefault="001446B2" w:rsidP="004834F0">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1446B2" w:rsidRPr="00116AA3" w14:paraId="76444112" w14:textId="77777777" w:rsidTr="004834F0">
        <w:tc>
          <w:tcPr>
            <w:tcW w:w="1259" w:type="pct"/>
            <w:shd w:val="clear" w:color="auto" w:fill="auto"/>
          </w:tcPr>
          <w:p w14:paraId="7F482E5E" w14:textId="77777777" w:rsidR="001446B2" w:rsidRPr="00116AA3" w:rsidRDefault="001446B2" w:rsidP="004834F0">
            <w:pPr>
              <w:pStyle w:val="ASFKTablenorm"/>
              <w:ind w:left="57" w:right="57"/>
            </w:pPr>
            <w:r>
              <w:t>ЕКС плательщика</w:t>
            </w:r>
          </w:p>
        </w:tc>
        <w:tc>
          <w:tcPr>
            <w:tcW w:w="3741" w:type="pct"/>
            <w:shd w:val="clear" w:color="auto" w:fill="auto"/>
          </w:tcPr>
          <w:p w14:paraId="0F27DA4A" w14:textId="77777777" w:rsidR="001446B2" w:rsidRDefault="001446B2" w:rsidP="004834F0">
            <w:pPr>
              <w:pStyle w:val="ASFKTablenorm"/>
              <w:ind w:left="57" w:right="57"/>
            </w:pPr>
            <w:r>
              <w:t>Указывается н</w:t>
            </w:r>
            <w:r w:rsidRPr="005E030E">
              <w:t>омер счета обслуживающей организации</w:t>
            </w:r>
            <w:r>
              <w:t>.</w:t>
            </w:r>
          </w:p>
          <w:p w14:paraId="06EE1264" w14:textId="77777777" w:rsidR="001446B2" w:rsidRPr="00116AA3" w:rsidRDefault="001446B2" w:rsidP="004834F0">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1446B2" w:rsidRPr="00116AA3" w14:paraId="034166B7" w14:textId="77777777" w:rsidTr="004834F0">
        <w:tc>
          <w:tcPr>
            <w:tcW w:w="1259" w:type="pct"/>
            <w:shd w:val="clear" w:color="auto" w:fill="auto"/>
          </w:tcPr>
          <w:p w14:paraId="338138F7" w14:textId="77777777" w:rsidR="001446B2" w:rsidRDefault="001446B2" w:rsidP="004834F0">
            <w:pPr>
              <w:pStyle w:val="ASFKTablenorm"/>
              <w:ind w:left="57" w:right="57"/>
            </w:pPr>
            <w:r>
              <w:lastRenderedPageBreak/>
              <w:t>ИНН получателя</w:t>
            </w:r>
          </w:p>
        </w:tc>
        <w:tc>
          <w:tcPr>
            <w:tcW w:w="3741" w:type="pct"/>
            <w:shd w:val="clear" w:color="auto" w:fill="auto"/>
          </w:tcPr>
          <w:p w14:paraId="7F732515" w14:textId="77777777" w:rsidR="001446B2" w:rsidRDefault="001446B2" w:rsidP="004834F0">
            <w:pPr>
              <w:pStyle w:val="ASFKTablenorm"/>
              <w:ind w:left="57" w:right="57"/>
            </w:pPr>
            <w:r>
              <w:t>Указывается и</w:t>
            </w:r>
            <w:r w:rsidRPr="002C0490">
              <w:t>дентификационный номер налогоплательщика - получателя средств</w:t>
            </w:r>
            <w:r>
              <w:t>.</w:t>
            </w:r>
          </w:p>
          <w:p w14:paraId="7F629029" w14:textId="77777777" w:rsidR="001446B2" w:rsidRPr="00116AA3" w:rsidRDefault="001446B2" w:rsidP="004834F0">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1446B2" w:rsidRPr="00116AA3" w14:paraId="34A218A2" w14:textId="77777777" w:rsidTr="004834F0">
        <w:tc>
          <w:tcPr>
            <w:tcW w:w="1259" w:type="pct"/>
            <w:shd w:val="clear" w:color="auto" w:fill="auto"/>
          </w:tcPr>
          <w:p w14:paraId="7F0E2AA8" w14:textId="77777777" w:rsidR="001446B2" w:rsidRDefault="001446B2" w:rsidP="004834F0">
            <w:pPr>
              <w:pStyle w:val="ASFKTablenorm"/>
              <w:ind w:left="57" w:right="57"/>
            </w:pPr>
            <w:r>
              <w:t>КПП получателя</w:t>
            </w:r>
          </w:p>
        </w:tc>
        <w:tc>
          <w:tcPr>
            <w:tcW w:w="3741" w:type="pct"/>
            <w:shd w:val="clear" w:color="auto" w:fill="auto"/>
          </w:tcPr>
          <w:p w14:paraId="5D87675E" w14:textId="77777777" w:rsidR="001446B2" w:rsidRDefault="001446B2" w:rsidP="004834F0">
            <w:pPr>
              <w:pStyle w:val="ASFKTablenorm"/>
              <w:ind w:left="57" w:right="57"/>
            </w:pPr>
            <w:r>
              <w:t>Указывается к</w:t>
            </w:r>
            <w:r w:rsidRPr="002C0490">
              <w:t>од причины постановки на учет в налоговом органе получателя средств</w:t>
            </w:r>
            <w:r>
              <w:t>.</w:t>
            </w:r>
          </w:p>
          <w:p w14:paraId="2E956721" w14:textId="77777777" w:rsidR="001446B2" w:rsidRPr="00116AA3" w:rsidRDefault="001446B2" w:rsidP="004834F0">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1446B2" w:rsidRPr="00116AA3" w14:paraId="121F5413" w14:textId="77777777" w:rsidTr="004834F0">
        <w:tc>
          <w:tcPr>
            <w:tcW w:w="1259" w:type="pct"/>
            <w:shd w:val="clear" w:color="auto" w:fill="auto"/>
          </w:tcPr>
          <w:p w14:paraId="4997C8CE" w14:textId="77777777" w:rsidR="001446B2" w:rsidRDefault="001446B2" w:rsidP="004834F0">
            <w:pPr>
              <w:pStyle w:val="ASFKTablenorm"/>
              <w:ind w:left="57" w:right="57"/>
            </w:pPr>
            <w:r>
              <w:t>К/с банка/ЕКС получателя</w:t>
            </w:r>
          </w:p>
        </w:tc>
        <w:tc>
          <w:tcPr>
            <w:tcW w:w="3741" w:type="pct"/>
            <w:shd w:val="clear" w:color="auto" w:fill="auto"/>
          </w:tcPr>
          <w:p w14:paraId="5EFF6B63" w14:textId="77777777" w:rsidR="001446B2" w:rsidRDefault="001446B2" w:rsidP="004834F0">
            <w:pPr>
              <w:pStyle w:val="ASFKTablenorm"/>
              <w:ind w:left="57" w:right="57"/>
            </w:pPr>
            <w:r>
              <w:t>Указывается н</w:t>
            </w:r>
            <w:r w:rsidRPr="002C0490">
              <w:t>омер счета обслуживающей организации</w:t>
            </w:r>
            <w:r>
              <w:t>.</w:t>
            </w:r>
          </w:p>
          <w:p w14:paraId="07C7AC08" w14:textId="77777777" w:rsidR="001446B2" w:rsidRPr="00116AA3" w:rsidRDefault="001446B2" w:rsidP="004834F0">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1446B2" w:rsidRPr="00116AA3" w14:paraId="47C85F3A" w14:textId="77777777" w:rsidTr="004834F0">
        <w:tc>
          <w:tcPr>
            <w:tcW w:w="1259" w:type="pct"/>
            <w:shd w:val="clear" w:color="auto" w:fill="auto"/>
          </w:tcPr>
          <w:p w14:paraId="56E913F9" w14:textId="77777777" w:rsidR="001446B2" w:rsidRDefault="001446B2" w:rsidP="004834F0">
            <w:pPr>
              <w:pStyle w:val="ASFKTablenorm"/>
              <w:ind w:left="57" w:right="57"/>
            </w:pPr>
            <w:r>
              <w:t>Банк/ТОФК получателя</w:t>
            </w:r>
          </w:p>
        </w:tc>
        <w:tc>
          <w:tcPr>
            <w:tcW w:w="3741" w:type="pct"/>
            <w:shd w:val="clear" w:color="auto" w:fill="auto"/>
          </w:tcPr>
          <w:p w14:paraId="46B024B4" w14:textId="77777777" w:rsidR="001446B2" w:rsidRDefault="001446B2" w:rsidP="004834F0">
            <w:pPr>
              <w:pStyle w:val="ASFKTablenorm"/>
              <w:ind w:left="57" w:right="57"/>
            </w:pPr>
            <w:r>
              <w:t>Указывается н</w:t>
            </w:r>
            <w:r w:rsidRPr="002C0490">
              <w:t>аименование обслуживающей организации</w:t>
            </w:r>
            <w:r>
              <w:t>.</w:t>
            </w:r>
          </w:p>
          <w:p w14:paraId="6E7CE0C9" w14:textId="77777777" w:rsidR="001446B2" w:rsidRPr="00116AA3" w:rsidRDefault="001446B2" w:rsidP="004834F0">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1446B2" w:rsidRPr="00116AA3" w14:paraId="3392A06A" w14:textId="77777777" w:rsidTr="004834F0">
        <w:tc>
          <w:tcPr>
            <w:tcW w:w="1259" w:type="pct"/>
            <w:shd w:val="clear" w:color="auto" w:fill="auto"/>
          </w:tcPr>
          <w:p w14:paraId="6CFA1699" w14:textId="77777777" w:rsidR="001446B2" w:rsidRDefault="001446B2" w:rsidP="004834F0">
            <w:pPr>
              <w:pStyle w:val="ASFKTablenorm"/>
              <w:ind w:left="57" w:right="57"/>
            </w:pPr>
            <w:r>
              <w:t>БИК банка/ТОФК получателя</w:t>
            </w:r>
          </w:p>
        </w:tc>
        <w:tc>
          <w:tcPr>
            <w:tcW w:w="3741" w:type="pct"/>
            <w:shd w:val="clear" w:color="auto" w:fill="auto"/>
          </w:tcPr>
          <w:p w14:paraId="5141E650" w14:textId="77777777" w:rsidR="001446B2" w:rsidRDefault="001446B2" w:rsidP="004834F0">
            <w:pPr>
              <w:pStyle w:val="ASFKTablenorm"/>
              <w:ind w:left="57" w:right="57"/>
            </w:pPr>
            <w:r>
              <w:t>Указывается б</w:t>
            </w:r>
            <w:r w:rsidRPr="002C0490">
              <w:t>анковский идентификационный код обслуживающей орга</w:t>
            </w:r>
            <w:r>
              <w:t>н</w:t>
            </w:r>
            <w:r w:rsidRPr="002C0490">
              <w:t>изации</w:t>
            </w:r>
            <w:r>
              <w:t>.</w:t>
            </w:r>
          </w:p>
          <w:p w14:paraId="682D7948" w14:textId="77777777" w:rsidR="001446B2" w:rsidRPr="00116AA3" w:rsidRDefault="001446B2" w:rsidP="004834F0">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1446B2" w:rsidRPr="00116AA3" w14:paraId="4E251969" w14:textId="77777777" w:rsidTr="004834F0">
        <w:tc>
          <w:tcPr>
            <w:tcW w:w="1259" w:type="pct"/>
            <w:shd w:val="clear" w:color="auto" w:fill="auto"/>
          </w:tcPr>
          <w:p w14:paraId="1B20D382" w14:textId="77777777" w:rsidR="001446B2" w:rsidRDefault="001446B2" w:rsidP="004834F0">
            <w:pPr>
              <w:pStyle w:val="ASFKTablenorm"/>
              <w:ind w:left="57" w:right="57"/>
            </w:pPr>
            <w:r>
              <w:t>Счет получателя</w:t>
            </w:r>
          </w:p>
        </w:tc>
        <w:tc>
          <w:tcPr>
            <w:tcW w:w="3741" w:type="pct"/>
            <w:shd w:val="clear" w:color="auto" w:fill="auto"/>
          </w:tcPr>
          <w:p w14:paraId="555EE343" w14:textId="77777777" w:rsidR="001446B2" w:rsidRDefault="001446B2" w:rsidP="004834F0">
            <w:pPr>
              <w:pStyle w:val="ASFKTablenorm"/>
              <w:ind w:left="57" w:right="57"/>
            </w:pPr>
            <w:r w:rsidRPr="002C0490">
              <w:t>Указывается номер счета получателя средств</w:t>
            </w:r>
            <w:r>
              <w:t>.</w:t>
            </w:r>
          </w:p>
          <w:p w14:paraId="344174A8" w14:textId="77777777" w:rsidR="001446B2" w:rsidRPr="00116AA3" w:rsidRDefault="001446B2" w:rsidP="004834F0">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1446B2" w:rsidRPr="00116AA3" w14:paraId="0BE8112C" w14:textId="77777777" w:rsidTr="004834F0">
        <w:tc>
          <w:tcPr>
            <w:tcW w:w="1259" w:type="pct"/>
            <w:shd w:val="clear" w:color="auto" w:fill="auto"/>
          </w:tcPr>
          <w:p w14:paraId="004CBCD2" w14:textId="77777777" w:rsidR="001446B2" w:rsidRDefault="001446B2" w:rsidP="004834F0">
            <w:pPr>
              <w:pStyle w:val="ASFKTablenorm"/>
              <w:ind w:left="57" w:right="57"/>
            </w:pPr>
            <w:r>
              <w:t>ФАИП (КМИ)</w:t>
            </w:r>
          </w:p>
        </w:tc>
        <w:tc>
          <w:tcPr>
            <w:tcW w:w="3741" w:type="pct"/>
            <w:shd w:val="clear" w:color="auto" w:fill="auto"/>
          </w:tcPr>
          <w:p w14:paraId="1AF47871" w14:textId="77777777" w:rsidR="001446B2" w:rsidRDefault="001446B2" w:rsidP="004834F0">
            <w:pPr>
              <w:pStyle w:val="ASFKTablenorm"/>
              <w:ind w:left="57" w:right="57"/>
            </w:pPr>
            <w:r>
              <w:t>Указывается к</w:t>
            </w:r>
            <w:r w:rsidRPr="002C0490">
              <w:t>од объекта по федеральной адресной инвестиционной программе (мероприятия по информатизации)</w:t>
            </w:r>
            <w:r>
              <w:t>.</w:t>
            </w:r>
          </w:p>
          <w:p w14:paraId="2FBD4AB7" w14:textId="77777777" w:rsidR="001446B2" w:rsidRPr="00116AA3" w:rsidRDefault="001446B2" w:rsidP="004834F0">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1446B2" w:rsidRPr="00116AA3" w14:paraId="243242A0" w14:textId="77777777" w:rsidTr="004834F0">
        <w:tc>
          <w:tcPr>
            <w:tcW w:w="1259" w:type="pct"/>
            <w:shd w:val="clear" w:color="auto" w:fill="auto"/>
          </w:tcPr>
          <w:p w14:paraId="60E76B6C" w14:textId="77777777" w:rsidR="001446B2" w:rsidRDefault="001446B2" w:rsidP="004834F0">
            <w:pPr>
              <w:pStyle w:val="ASFKTablenorm"/>
              <w:ind w:left="57" w:right="57"/>
            </w:pPr>
            <w:r>
              <w:t>Код по БК</w:t>
            </w:r>
          </w:p>
        </w:tc>
        <w:tc>
          <w:tcPr>
            <w:tcW w:w="3741" w:type="pct"/>
            <w:shd w:val="clear" w:color="auto" w:fill="auto"/>
          </w:tcPr>
          <w:p w14:paraId="2910EF0B" w14:textId="77777777" w:rsidR="001446B2" w:rsidRDefault="001446B2" w:rsidP="004834F0">
            <w:pPr>
              <w:pStyle w:val="ASFKTablenorm"/>
              <w:ind w:left="57" w:right="57"/>
            </w:pPr>
            <w:r>
              <w:t>Указывается к</w:t>
            </w:r>
            <w:r w:rsidRPr="002C0490">
              <w:t>од классификации доходов бюджетов</w:t>
            </w:r>
            <w:r>
              <w:t>.</w:t>
            </w:r>
          </w:p>
          <w:p w14:paraId="09AF468D" w14:textId="77777777" w:rsidR="001446B2" w:rsidRPr="00116AA3" w:rsidRDefault="001446B2" w:rsidP="004834F0">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1446B2" w:rsidRPr="00116AA3" w14:paraId="5771F077" w14:textId="77777777" w:rsidTr="004834F0">
        <w:tc>
          <w:tcPr>
            <w:tcW w:w="1259" w:type="pct"/>
            <w:shd w:val="clear" w:color="auto" w:fill="auto"/>
          </w:tcPr>
          <w:p w14:paraId="3732BED4" w14:textId="77777777" w:rsidR="001446B2" w:rsidRDefault="001446B2" w:rsidP="004834F0">
            <w:pPr>
              <w:pStyle w:val="ASFKTablenorm"/>
              <w:ind w:left="57" w:right="57"/>
            </w:pPr>
            <w:r>
              <w:t>Код ОКТМО</w:t>
            </w:r>
          </w:p>
        </w:tc>
        <w:tc>
          <w:tcPr>
            <w:tcW w:w="3741" w:type="pct"/>
            <w:shd w:val="clear" w:color="auto" w:fill="auto"/>
          </w:tcPr>
          <w:p w14:paraId="30CFA887" w14:textId="77777777" w:rsidR="001446B2" w:rsidRDefault="001446B2" w:rsidP="004834F0">
            <w:pPr>
              <w:pStyle w:val="ASFKTablenorm"/>
              <w:ind w:left="57" w:right="57"/>
            </w:pPr>
            <w:r w:rsidRPr="002C0490">
              <w:t>Указывается код по Общероссийскому классификатору территорий муниципальных образований получателя</w:t>
            </w:r>
            <w:r>
              <w:t>.</w:t>
            </w:r>
          </w:p>
          <w:p w14:paraId="298110E5" w14:textId="77777777" w:rsidR="001446B2" w:rsidRPr="00116AA3" w:rsidRDefault="001446B2" w:rsidP="004834F0">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1446B2" w:rsidRPr="00116AA3" w14:paraId="5AD73B92" w14:textId="77777777" w:rsidTr="004834F0">
        <w:tc>
          <w:tcPr>
            <w:tcW w:w="5000" w:type="pct"/>
            <w:gridSpan w:val="2"/>
            <w:shd w:val="clear" w:color="auto" w:fill="auto"/>
          </w:tcPr>
          <w:p w14:paraId="4922E5D0" w14:textId="77777777" w:rsidR="001446B2" w:rsidRPr="00116AA3" w:rsidRDefault="001446B2" w:rsidP="004834F0">
            <w:pPr>
              <w:pStyle w:val="ASFKTablenorm"/>
              <w:ind w:left="57" w:right="57"/>
            </w:pPr>
            <w:r w:rsidRPr="00D45A02">
              <w:t>Группа полей «Расшифровка по КБК</w:t>
            </w:r>
            <w:r>
              <w:t>»</w:t>
            </w:r>
            <w:r w:rsidRPr="00D45A02">
              <w:t xml:space="preserve"> (детализация </w:t>
            </w:r>
            <w:r>
              <w:t>распоряжений</w:t>
            </w:r>
            <w:r w:rsidRPr="00D45A02">
              <w:t>)</w:t>
            </w:r>
          </w:p>
        </w:tc>
      </w:tr>
      <w:tr w:rsidR="001446B2" w:rsidRPr="00116AA3" w14:paraId="52A5363F" w14:textId="77777777" w:rsidTr="004834F0">
        <w:tc>
          <w:tcPr>
            <w:tcW w:w="1259" w:type="pct"/>
            <w:shd w:val="clear" w:color="auto" w:fill="auto"/>
          </w:tcPr>
          <w:p w14:paraId="0E15362B" w14:textId="77777777" w:rsidR="001446B2" w:rsidRDefault="001446B2" w:rsidP="004834F0">
            <w:pPr>
              <w:pStyle w:val="ASFKTablenorm"/>
              <w:ind w:left="57" w:right="57"/>
            </w:pPr>
            <w:r>
              <w:t>Код по БК</w:t>
            </w:r>
          </w:p>
        </w:tc>
        <w:tc>
          <w:tcPr>
            <w:tcW w:w="3741" w:type="pct"/>
            <w:shd w:val="clear" w:color="auto" w:fill="auto"/>
          </w:tcPr>
          <w:p w14:paraId="5ECBD933" w14:textId="77777777" w:rsidR="001446B2" w:rsidRDefault="001446B2" w:rsidP="004834F0">
            <w:pPr>
              <w:spacing w:before="60" w:after="60"/>
              <w:ind w:left="57" w:right="57" w:firstLine="0"/>
            </w:pPr>
            <w:r w:rsidRPr="00BA3C75">
              <w:t>Указывается КБК в соответствии с действующими Указаниями по БК.</w:t>
            </w:r>
          </w:p>
          <w:p w14:paraId="4D58619A" w14:textId="77777777" w:rsidR="001446B2" w:rsidRDefault="001446B2" w:rsidP="004834F0">
            <w:pPr>
              <w:spacing w:before="60" w:after="60"/>
              <w:ind w:left="57" w:right="57" w:firstLine="0"/>
            </w:pPr>
            <w:r w:rsidRPr="001F6C99">
              <w:t xml:space="preserve">Заполняется при формировании соответствующими данными документа «Поручение о перечислении на счет», документа «Требование </w:t>
            </w:r>
            <w:r w:rsidRPr="001F6C99">
              <w:lastRenderedPageBreak/>
              <w:t>получателя платежа».</w:t>
            </w:r>
          </w:p>
        </w:tc>
      </w:tr>
      <w:tr w:rsidR="001446B2" w:rsidRPr="00116AA3" w14:paraId="251B088D" w14:textId="77777777" w:rsidTr="004834F0">
        <w:tc>
          <w:tcPr>
            <w:tcW w:w="1259" w:type="pct"/>
            <w:shd w:val="clear" w:color="auto" w:fill="auto"/>
          </w:tcPr>
          <w:p w14:paraId="271EFEE8" w14:textId="77777777" w:rsidR="001446B2" w:rsidRDefault="001446B2" w:rsidP="004834F0">
            <w:pPr>
              <w:pStyle w:val="ASFKTablenorm"/>
              <w:ind w:left="57" w:right="57"/>
            </w:pPr>
            <w:r>
              <w:lastRenderedPageBreak/>
              <w:t>Тип КБК (код)</w:t>
            </w:r>
          </w:p>
        </w:tc>
        <w:tc>
          <w:tcPr>
            <w:tcW w:w="3741" w:type="pct"/>
            <w:shd w:val="clear" w:color="auto" w:fill="auto"/>
          </w:tcPr>
          <w:p w14:paraId="6B25D2F6" w14:textId="77777777" w:rsidR="001446B2" w:rsidRDefault="001446B2" w:rsidP="004834F0">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1446B2" w:rsidRPr="00116AA3" w14:paraId="54D1C765" w14:textId="77777777" w:rsidTr="004834F0">
        <w:tc>
          <w:tcPr>
            <w:tcW w:w="1259" w:type="pct"/>
            <w:shd w:val="clear" w:color="auto" w:fill="auto"/>
          </w:tcPr>
          <w:p w14:paraId="1923D354" w14:textId="77777777" w:rsidR="001446B2" w:rsidRDefault="001446B2" w:rsidP="004834F0">
            <w:pPr>
              <w:pStyle w:val="ASFKTablenorm"/>
              <w:ind w:left="57" w:right="57"/>
            </w:pPr>
            <w:r>
              <w:t>Тип КБК (название)</w:t>
            </w:r>
          </w:p>
        </w:tc>
        <w:tc>
          <w:tcPr>
            <w:tcW w:w="3741" w:type="pct"/>
            <w:shd w:val="clear" w:color="auto" w:fill="auto"/>
          </w:tcPr>
          <w:p w14:paraId="0E6F09A5" w14:textId="77777777" w:rsidR="001446B2" w:rsidRDefault="001446B2" w:rsidP="004834F0">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1446B2" w:rsidRPr="00116AA3" w14:paraId="7F520876" w14:textId="77777777" w:rsidTr="004834F0">
        <w:tc>
          <w:tcPr>
            <w:tcW w:w="1259" w:type="pct"/>
            <w:shd w:val="clear" w:color="auto" w:fill="auto"/>
          </w:tcPr>
          <w:p w14:paraId="0EDB6056" w14:textId="77777777" w:rsidR="001446B2" w:rsidRDefault="001446B2" w:rsidP="004834F0">
            <w:pPr>
              <w:pStyle w:val="ASFKTablenorm"/>
              <w:ind w:left="57" w:right="57"/>
            </w:pPr>
            <w:r>
              <w:t>Код цели (аналитический код)</w:t>
            </w:r>
          </w:p>
        </w:tc>
        <w:tc>
          <w:tcPr>
            <w:tcW w:w="3741" w:type="pct"/>
            <w:shd w:val="clear" w:color="auto" w:fill="auto"/>
          </w:tcPr>
          <w:p w14:paraId="110B7346" w14:textId="77777777" w:rsidR="001446B2" w:rsidRDefault="001446B2" w:rsidP="004834F0">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1446B2" w:rsidRPr="00116AA3" w14:paraId="651E618B" w14:textId="77777777" w:rsidTr="004834F0">
        <w:tc>
          <w:tcPr>
            <w:tcW w:w="1259" w:type="pct"/>
            <w:shd w:val="clear" w:color="auto" w:fill="auto"/>
          </w:tcPr>
          <w:p w14:paraId="091B9460" w14:textId="77777777" w:rsidR="001446B2" w:rsidRDefault="001446B2" w:rsidP="004834F0">
            <w:pPr>
              <w:pStyle w:val="ASFKTablenorm"/>
              <w:ind w:left="57" w:right="57"/>
            </w:pPr>
            <w:r>
              <w:t>Номер бюджетного обязательства</w:t>
            </w:r>
          </w:p>
        </w:tc>
        <w:tc>
          <w:tcPr>
            <w:tcW w:w="3741" w:type="pct"/>
            <w:shd w:val="clear" w:color="auto" w:fill="auto"/>
          </w:tcPr>
          <w:p w14:paraId="0217E3F2" w14:textId="77777777" w:rsidR="001446B2" w:rsidRDefault="001446B2" w:rsidP="004834F0">
            <w:pPr>
              <w:spacing w:before="60" w:after="60"/>
              <w:ind w:left="57" w:right="57" w:firstLine="0"/>
            </w:pPr>
            <w:r>
              <w:t>Указывается у</w:t>
            </w:r>
            <w:r w:rsidRPr="00BA3C75">
              <w:t>четный номер БО, присвоенный в ТОФК</w:t>
            </w:r>
            <w:r>
              <w:t>.</w:t>
            </w:r>
          </w:p>
          <w:p w14:paraId="69906FD0" w14:textId="77777777" w:rsidR="001446B2" w:rsidRDefault="001446B2" w:rsidP="004834F0">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1446B2" w:rsidRPr="00116AA3" w14:paraId="6936BD0D" w14:textId="77777777" w:rsidTr="004834F0">
        <w:tc>
          <w:tcPr>
            <w:tcW w:w="1259" w:type="pct"/>
            <w:shd w:val="clear" w:color="auto" w:fill="auto"/>
          </w:tcPr>
          <w:p w14:paraId="59910050" w14:textId="77777777" w:rsidR="001446B2" w:rsidRDefault="001446B2" w:rsidP="004834F0">
            <w:pPr>
              <w:pStyle w:val="ASFKTablenorm"/>
              <w:ind w:left="57" w:right="57"/>
            </w:pPr>
            <w:r>
              <w:t>Код по ОКТМО</w:t>
            </w:r>
          </w:p>
        </w:tc>
        <w:tc>
          <w:tcPr>
            <w:tcW w:w="3741" w:type="pct"/>
            <w:shd w:val="clear" w:color="auto" w:fill="auto"/>
          </w:tcPr>
          <w:p w14:paraId="2AC5EFB4" w14:textId="77777777" w:rsidR="001446B2" w:rsidRDefault="001446B2" w:rsidP="004834F0">
            <w:pPr>
              <w:spacing w:before="60" w:after="60"/>
              <w:ind w:left="57" w:right="57" w:firstLine="0"/>
            </w:pPr>
            <w:r w:rsidRPr="00BA3C75">
              <w:t>Указывается код в соответствии с ОКТМО</w:t>
            </w:r>
            <w:r>
              <w:t>.</w:t>
            </w:r>
          </w:p>
          <w:p w14:paraId="0689A2C9" w14:textId="77777777" w:rsidR="001446B2" w:rsidRDefault="001446B2" w:rsidP="004834F0">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1446B2" w:rsidRPr="00116AA3" w14:paraId="759DE7AB" w14:textId="77777777" w:rsidTr="004834F0">
        <w:tc>
          <w:tcPr>
            <w:tcW w:w="1259" w:type="pct"/>
            <w:shd w:val="clear" w:color="auto" w:fill="auto"/>
          </w:tcPr>
          <w:p w14:paraId="73FF993A" w14:textId="77777777" w:rsidR="001446B2" w:rsidRDefault="001446B2" w:rsidP="004834F0">
            <w:pPr>
              <w:pStyle w:val="ASFKTablenorm"/>
              <w:ind w:left="57" w:right="57"/>
            </w:pPr>
            <w:r>
              <w:t>Сумма</w:t>
            </w:r>
          </w:p>
        </w:tc>
        <w:tc>
          <w:tcPr>
            <w:tcW w:w="3741" w:type="pct"/>
            <w:shd w:val="clear" w:color="auto" w:fill="auto"/>
          </w:tcPr>
          <w:p w14:paraId="2FA6296D" w14:textId="77777777" w:rsidR="001446B2" w:rsidRDefault="001446B2" w:rsidP="004834F0">
            <w:pPr>
              <w:spacing w:before="60" w:after="60"/>
              <w:ind w:left="57" w:right="57" w:firstLine="0"/>
            </w:pPr>
            <w:r>
              <w:t>Указывается сумма по КБК.</w:t>
            </w:r>
          </w:p>
          <w:p w14:paraId="14900F0B" w14:textId="77777777" w:rsidR="001446B2" w:rsidRDefault="001446B2" w:rsidP="004834F0">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1446B2" w:rsidRPr="00116AA3" w14:paraId="4AF45B70" w14:textId="77777777" w:rsidTr="004834F0">
        <w:tc>
          <w:tcPr>
            <w:tcW w:w="1259" w:type="pct"/>
            <w:shd w:val="clear" w:color="auto" w:fill="auto"/>
          </w:tcPr>
          <w:p w14:paraId="45CD80AF" w14:textId="77777777" w:rsidR="001446B2" w:rsidRDefault="001446B2" w:rsidP="004834F0">
            <w:pPr>
              <w:pStyle w:val="ASFKTablenorm"/>
              <w:ind w:left="57" w:right="57"/>
            </w:pPr>
            <w:r>
              <w:t>Направление платежа (код)</w:t>
            </w:r>
          </w:p>
        </w:tc>
        <w:tc>
          <w:tcPr>
            <w:tcW w:w="3741" w:type="pct"/>
            <w:shd w:val="clear" w:color="auto" w:fill="auto"/>
          </w:tcPr>
          <w:p w14:paraId="77CE9343" w14:textId="77777777" w:rsidR="001446B2" w:rsidRDefault="001446B2" w:rsidP="004834F0">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1446B2" w:rsidRPr="00116AA3" w14:paraId="12489F81" w14:textId="77777777" w:rsidTr="004834F0">
        <w:tc>
          <w:tcPr>
            <w:tcW w:w="1259" w:type="pct"/>
            <w:shd w:val="clear" w:color="auto" w:fill="auto"/>
          </w:tcPr>
          <w:p w14:paraId="1B64B952" w14:textId="77777777" w:rsidR="001446B2" w:rsidRDefault="001446B2" w:rsidP="004834F0">
            <w:pPr>
              <w:pStyle w:val="ASFKTablenorm"/>
              <w:ind w:left="57" w:right="57"/>
            </w:pPr>
            <w:r>
              <w:t>Направление платежа (наименование)</w:t>
            </w:r>
          </w:p>
        </w:tc>
        <w:tc>
          <w:tcPr>
            <w:tcW w:w="3741" w:type="pct"/>
            <w:shd w:val="clear" w:color="auto" w:fill="auto"/>
          </w:tcPr>
          <w:p w14:paraId="02264C45" w14:textId="77777777" w:rsidR="001446B2" w:rsidRDefault="001446B2" w:rsidP="004834F0">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1446B2" w:rsidRPr="00116AA3" w14:paraId="09B3198E" w14:textId="77777777" w:rsidTr="004834F0">
        <w:tc>
          <w:tcPr>
            <w:tcW w:w="1259" w:type="pct"/>
            <w:shd w:val="clear" w:color="auto" w:fill="auto"/>
          </w:tcPr>
          <w:p w14:paraId="071BC055" w14:textId="77777777" w:rsidR="001446B2" w:rsidRDefault="001446B2" w:rsidP="004834F0">
            <w:pPr>
              <w:pStyle w:val="ASFKTablenorm"/>
              <w:ind w:left="57" w:right="57"/>
            </w:pPr>
            <w:r>
              <w:t>Резервное поле</w:t>
            </w:r>
          </w:p>
        </w:tc>
        <w:tc>
          <w:tcPr>
            <w:tcW w:w="3741" w:type="pct"/>
            <w:shd w:val="clear" w:color="auto" w:fill="auto"/>
          </w:tcPr>
          <w:p w14:paraId="4EAE244A" w14:textId="77777777" w:rsidR="001446B2" w:rsidRDefault="001446B2" w:rsidP="004834F0">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bl>
    <w:p w14:paraId="36E81AED" w14:textId="77777777" w:rsidR="00284422" w:rsidRPr="008A53DE" w:rsidRDefault="00284422" w:rsidP="00284422">
      <w:pPr>
        <w:pStyle w:val="32"/>
      </w:pPr>
      <w:bookmarkStart w:id="2079" w:name="_Ref20824578"/>
      <w:bookmarkStart w:id="2080" w:name="_Toc20825355"/>
      <w:bookmarkStart w:id="2081" w:name="_Toc82691693"/>
      <w:bookmarkEnd w:id="2065"/>
      <w:r>
        <w:t>Отчетность ПУР</w:t>
      </w:r>
      <w:bookmarkEnd w:id="2079"/>
      <w:bookmarkEnd w:id="2080"/>
      <w:bookmarkEnd w:id="2081"/>
    </w:p>
    <w:p w14:paraId="015DD4BC" w14:textId="77777777" w:rsidR="00284422" w:rsidRPr="008A53DE" w:rsidRDefault="00284422" w:rsidP="00284422">
      <w:pPr>
        <w:pStyle w:val="ASFKNormal"/>
      </w:pPr>
      <w:r>
        <w:t>Документ «Отчетность ПУР» предназначен для п</w:t>
      </w:r>
      <w:r w:rsidRPr="002F5E70">
        <w:t>риём</w:t>
      </w:r>
      <w:r>
        <w:t>а</w:t>
      </w:r>
      <w:r w:rsidRPr="002F5E70">
        <w:t xml:space="preserve"> клиентом отчетов из ПУР.</w:t>
      </w:r>
    </w:p>
    <w:p w14:paraId="07B6F396" w14:textId="77777777" w:rsidR="00284422" w:rsidRPr="008A53DE" w:rsidRDefault="00284422" w:rsidP="00284422">
      <w:pPr>
        <w:pStyle w:val="ASFKNormal"/>
      </w:pPr>
      <w:r>
        <w:t>Для работы с документами «Отчетность ПУР</w:t>
      </w:r>
      <w:r w:rsidRPr="008A53DE">
        <w:t>» следует перейти в пункт меню «Документы – Оперативная отч</w:t>
      </w:r>
      <w:r>
        <w:t>ё</w:t>
      </w:r>
      <w:r w:rsidRPr="008A53DE">
        <w:t xml:space="preserve">тность – </w:t>
      </w:r>
      <w:r>
        <w:t>Отчёты</w:t>
      </w:r>
      <w:r w:rsidRPr="008A53DE">
        <w:t xml:space="preserve"> – </w:t>
      </w:r>
      <w:r>
        <w:t>Отчетность ПУР</w:t>
      </w:r>
      <w:r w:rsidRPr="008A53DE">
        <w:t>». Откроется ЭФ списка документов, представленная на рисунке </w:t>
      </w:r>
      <w:r>
        <w:fldChar w:fldCharType="begin"/>
      </w:r>
      <w:r>
        <w:instrText xml:space="preserve"> REF _Ref20826097 \h </w:instrText>
      </w:r>
      <w:r>
        <w:fldChar w:fldCharType="separate"/>
      </w:r>
      <w:r w:rsidR="00476E1D">
        <w:rPr>
          <w:noProof/>
        </w:rPr>
        <w:t>320</w:t>
      </w:r>
      <w:r>
        <w:fldChar w:fldCharType="end"/>
      </w:r>
      <w:r w:rsidRPr="008A53DE">
        <w:t>.</w:t>
      </w:r>
    </w:p>
    <w:p w14:paraId="10AB7951" w14:textId="77777777" w:rsidR="00284422" w:rsidRPr="008A53DE" w:rsidRDefault="00476E1D" w:rsidP="00284422">
      <w:pPr>
        <w:pStyle w:val="ASFKFigure"/>
      </w:pPr>
      <w:r>
        <w:lastRenderedPageBreak/>
        <w:pict w14:anchorId="1A5109BE">
          <v:shape id="_x0000_i1457" type="#_x0000_t75" style="width:474.7pt;height:208.45pt">
            <v:imagedata r:id="rId394" o:title="НУБП"/>
          </v:shape>
        </w:pict>
      </w:r>
    </w:p>
    <w:p w14:paraId="1D59E3C5" w14:textId="77777777" w:rsidR="00284422" w:rsidRPr="005A0FDA" w:rsidRDefault="00284422" w:rsidP="00284422">
      <w:pPr>
        <w:pStyle w:val="ASFKFigName"/>
      </w:pPr>
      <w:r w:rsidRPr="005A0FDA">
        <w:fldChar w:fldCharType="begin"/>
      </w:r>
      <w:r w:rsidRPr="005A0FDA">
        <w:instrText xml:space="preserve"> SEQ Рисунок \* ARABIC </w:instrText>
      </w:r>
      <w:r w:rsidRPr="005A0FDA">
        <w:fldChar w:fldCharType="separate"/>
      </w:r>
      <w:bookmarkStart w:id="2082" w:name="_Ref20826097"/>
      <w:bookmarkStart w:id="2083" w:name="_Toc20825578"/>
      <w:bookmarkStart w:id="2084" w:name="_Toc82692289"/>
      <w:r w:rsidR="00476E1D">
        <w:rPr>
          <w:noProof/>
        </w:rPr>
        <w:t>320</w:t>
      </w:r>
      <w:bookmarkEnd w:id="2082"/>
      <w:r w:rsidRPr="005A0FDA">
        <w:fldChar w:fldCharType="end"/>
      </w:r>
      <w:r w:rsidRPr="005A0FDA">
        <w:t>. ЭФ списка документов «</w:t>
      </w:r>
      <w:r>
        <w:t>Отчетность ПУР</w:t>
      </w:r>
      <w:r w:rsidRPr="005A0FDA">
        <w:t>»</w:t>
      </w:r>
      <w:bookmarkEnd w:id="2083"/>
      <w:bookmarkEnd w:id="2084"/>
    </w:p>
    <w:p w14:paraId="1C83B567" w14:textId="77777777" w:rsidR="00284422" w:rsidRPr="008A53DE" w:rsidRDefault="00284422" w:rsidP="00284422">
      <w:pPr>
        <w:pStyle w:val="41"/>
      </w:pPr>
      <w:r w:rsidRPr="008A53DE">
        <w:t>Доступные операции</w:t>
      </w:r>
    </w:p>
    <w:p w14:paraId="03D2EE6D" w14:textId="77777777" w:rsidR="00284422" w:rsidRPr="008A53DE" w:rsidRDefault="00284422" w:rsidP="00284422">
      <w:pPr>
        <w:pStyle w:val="ASFKNormal"/>
      </w:pPr>
      <w:r w:rsidRPr="008A53DE">
        <w:t xml:space="preserve">На АРМ </w:t>
      </w:r>
      <w:r w:rsidR="00132AC5">
        <w:t>НУБП</w:t>
      </w:r>
      <w:r w:rsidRPr="008A53DE">
        <w:t xml:space="preserve"> доступны следующие операции над </w:t>
      </w:r>
      <w:r>
        <w:t>документом</w:t>
      </w:r>
      <w:r w:rsidRPr="008A53DE">
        <w:t>:</w:t>
      </w:r>
    </w:p>
    <w:p w14:paraId="4E1177B1" w14:textId="77777777" w:rsidR="00284422" w:rsidRDefault="00284422" w:rsidP="00137A66">
      <w:pPr>
        <w:pStyle w:val="ASFKListmark1"/>
        <w:numPr>
          <w:ilvl w:val="0"/>
          <w:numId w:val="51"/>
        </w:numPr>
      </w:pPr>
      <w:r w:rsidRPr="008A53DE">
        <w:t>просмотр;</w:t>
      </w:r>
    </w:p>
    <w:p w14:paraId="0F29AA51" w14:textId="77777777" w:rsidR="00284422" w:rsidRDefault="00284422" w:rsidP="00137A66">
      <w:pPr>
        <w:pStyle w:val="ASFKListmark1"/>
        <w:numPr>
          <w:ilvl w:val="0"/>
          <w:numId w:val="51"/>
        </w:numPr>
      </w:pPr>
      <w:r>
        <w:t>печать;</w:t>
      </w:r>
    </w:p>
    <w:p w14:paraId="4C779B86" w14:textId="77777777" w:rsidR="00284422" w:rsidRDefault="00284422" w:rsidP="00137A66">
      <w:pPr>
        <w:pStyle w:val="ASFKListmark1"/>
        <w:numPr>
          <w:ilvl w:val="0"/>
          <w:numId w:val="51"/>
        </w:numPr>
      </w:pPr>
      <w:r>
        <w:t>проверка ЭП;</w:t>
      </w:r>
    </w:p>
    <w:p w14:paraId="23964311" w14:textId="77777777" w:rsidR="00284422" w:rsidRPr="008A53DE" w:rsidRDefault="00284422" w:rsidP="00137A66">
      <w:pPr>
        <w:pStyle w:val="ASFKListmark1"/>
        <w:numPr>
          <w:ilvl w:val="0"/>
          <w:numId w:val="51"/>
        </w:numPr>
      </w:pPr>
      <w:r>
        <w:t xml:space="preserve">экспорт </w:t>
      </w:r>
      <w:r w:rsidRPr="00811D64">
        <w:t>в</w:t>
      </w:r>
      <w:r>
        <w:t>о внешнюю си</w:t>
      </w:r>
      <w:r w:rsidRPr="00AE58D3">
        <w:t>с</w:t>
      </w:r>
      <w:r>
        <w:t>тему.</w:t>
      </w:r>
    </w:p>
    <w:p w14:paraId="56979F6B" w14:textId="77777777" w:rsidR="00284422" w:rsidRPr="008A53DE" w:rsidRDefault="00284422" w:rsidP="00284422">
      <w:pPr>
        <w:pStyle w:val="41"/>
      </w:pPr>
      <w:r w:rsidRPr="008A53DE">
        <w:t>Экранная форма документа</w:t>
      </w:r>
    </w:p>
    <w:p w14:paraId="11CBA736" w14:textId="77777777" w:rsidR="00284422" w:rsidRPr="008A53DE" w:rsidRDefault="00284422" w:rsidP="00284422">
      <w:pPr>
        <w:pStyle w:val="ASFKNormal"/>
      </w:pPr>
      <w:r w:rsidRPr="008A53DE">
        <w:t xml:space="preserve">ЭФ </w:t>
      </w:r>
      <w:r>
        <w:t xml:space="preserve">документа </w:t>
      </w:r>
      <w:r w:rsidRPr="008A53DE">
        <w:t>«</w:t>
      </w:r>
      <w:r>
        <w:t>Отчетность ПУР</w:t>
      </w:r>
      <w:r w:rsidRPr="008A53DE">
        <w:t>» представлена на р</w:t>
      </w:r>
      <w:r w:rsidRPr="00AF3009">
        <w:t>и</w:t>
      </w:r>
      <w:r w:rsidRPr="008A53DE">
        <w:t>сунке </w:t>
      </w:r>
      <w:r>
        <w:fldChar w:fldCharType="begin"/>
      </w:r>
      <w:r>
        <w:instrText xml:space="preserve"> REF _Ref20826098 \h </w:instrText>
      </w:r>
      <w:r>
        <w:fldChar w:fldCharType="separate"/>
      </w:r>
      <w:r w:rsidR="00476E1D">
        <w:rPr>
          <w:noProof/>
        </w:rPr>
        <w:t>321</w:t>
      </w:r>
      <w:r>
        <w:fldChar w:fldCharType="end"/>
      </w:r>
      <w:r w:rsidRPr="008A53DE">
        <w:t>.</w:t>
      </w:r>
    </w:p>
    <w:p w14:paraId="4CDA8634" w14:textId="77777777" w:rsidR="00284422" w:rsidRPr="008A53DE" w:rsidRDefault="00476E1D" w:rsidP="00284422">
      <w:pPr>
        <w:pStyle w:val="ASFKFigure"/>
      </w:pPr>
      <w:r>
        <w:lastRenderedPageBreak/>
        <w:pict w14:anchorId="31EF734C">
          <v:shape id="_x0000_i1458" type="#_x0000_t75" style="width:475.55pt;height:389.3pt">
            <v:imagedata r:id="rId395" o:title="0"/>
          </v:shape>
        </w:pict>
      </w:r>
    </w:p>
    <w:p w14:paraId="765B4C95" w14:textId="77777777" w:rsidR="00284422" w:rsidRPr="005A0FDA" w:rsidRDefault="00284422" w:rsidP="00284422">
      <w:pPr>
        <w:pStyle w:val="ASFKFigName"/>
      </w:pPr>
      <w:r w:rsidRPr="005A0FDA">
        <w:fldChar w:fldCharType="begin"/>
      </w:r>
      <w:r w:rsidRPr="005A0FDA">
        <w:instrText xml:space="preserve"> SEQ Рисунок \* ARABIC </w:instrText>
      </w:r>
      <w:r w:rsidRPr="005A0FDA">
        <w:fldChar w:fldCharType="separate"/>
      </w:r>
      <w:bookmarkStart w:id="2085" w:name="_Ref20826098"/>
      <w:bookmarkStart w:id="2086" w:name="_Toc20825579"/>
      <w:bookmarkStart w:id="2087" w:name="_Toc82692290"/>
      <w:r w:rsidR="00476E1D">
        <w:rPr>
          <w:noProof/>
        </w:rPr>
        <w:t>321</w:t>
      </w:r>
      <w:bookmarkEnd w:id="2085"/>
      <w:r w:rsidRPr="005A0FDA">
        <w:fldChar w:fldCharType="end"/>
      </w:r>
      <w:r w:rsidRPr="005A0FDA">
        <w:t xml:space="preserve">. ЭФ </w:t>
      </w:r>
      <w:r>
        <w:t xml:space="preserve">документа </w:t>
      </w:r>
      <w:r w:rsidRPr="005A0FDA">
        <w:t>«</w:t>
      </w:r>
      <w:r>
        <w:t>Отчетность ПУР</w:t>
      </w:r>
      <w:r w:rsidRPr="005A0FDA">
        <w:t>»</w:t>
      </w:r>
      <w:bookmarkEnd w:id="2086"/>
      <w:bookmarkEnd w:id="2087"/>
    </w:p>
    <w:p w14:paraId="2795EC36" w14:textId="77777777" w:rsidR="00284422" w:rsidRDefault="00284422" w:rsidP="00284422">
      <w:pPr>
        <w:pStyle w:val="ASFKNormal"/>
      </w:pPr>
      <w:r w:rsidRPr="008A53DE">
        <w:t xml:space="preserve">Перечень полей </w:t>
      </w:r>
      <w:r>
        <w:t xml:space="preserve">документа </w:t>
      </w:r>
      <w:r w:rsidRPr="005A0FDA">
        <w:t>«</w:t>
      </w:r>
      <w:r>
        <w:t>Отчетность ПУР</w:t>
      </w:r>
      <w:r w:rsidRPr="005A0FDA">
        <w:t>»</w:t>
      </w:r>
      <w:r>
        <w:t xml:space="preserve"> </w:t>
      </w:r>
      <w:r w:rsidRPr="008A53DE">
        <w:t>приведен в таблице</w:t>
      </w:r>
      <w:r w:rsidRPr="00821226">
        <w:t> </w:t>
      </w:r>
      <w:r>
        <w:fldChar w:fldCharType="begin"/>
      </w:r>
      <w:r>
        <w:instrText xml:space="preserve"> REF _Ref20826099 \h </w:instrText>
      </w:r>
      <w:r>
        <w:fldChar w:fldCharType="separate"/>
      </w:r>
      <w:r w:rsidR="00476E1D">
        <w:rPr>
          <w:noProof/>
        </w:rPr>
        <w:t>202</w:t>
      </w:r>
      <w:r>
        <w:fldChar w:fldCharType="end"/>
      </w:r>
      <w:r w:rsidRPr="008A53DE">
        <w:t xml:space="preserve">. </w:t>
      </w:r>
    </w:p>
    <w:p w14:paraId="3D93A5AA" w14:textId="77777777" w:rsidR="00284422" w:rsidRPr="007877A6" w:rsidRDefault="000B34EE" w:rsidP="00284422">
      <w:pPr>
        <w:pStyle w:val="ASFKNameTable"/>
      </w:pPr>
      <w:r>
        <w:rPr>
          <w:noProof/>
        </w:rPr>
        <w:fldChar w:fldCharType="begin"/>
      </w:r>
      <w:r>
        <w:rPr>
          <w:noProof/>
        </w:rPr>
        <w:instrText xml:space="preserve"> SEQ Таблица \* ARABIC </w:instrText>
      </w:r>
      <w:r>
        <w:rPr>
          <w:noProof/>
        </w:rPr>
        <w:fldChar w:fldCharType="separate"/>
      </w:r>
      <w:bookmarkStart w:id="2088" w:name="_Ref20826099"/>
      <w:bookmarkStart w:id="2089" w:name="_Toc20825431"/>
      <w:bookmarkStart w:id="2090" w:name="_Toc82691926"/>
      <w:r w:rsidR="00476E1D">
        <w:rPr>
          <w:noProof/>
        </w:rPr>
        <w:t>202</w:t>
      </w:r>
      <w:bookmarkEnd w:id="2088"/>
      <w:r>
        <w:rPr>
          <w:noProof/>
        </w:rPr>
        <w:fldChar w:fldCharType="end"/>
      </w:r>
      <w:r w:rsidR="00284422" w:rsidRPr="007877A6">
        <w:t>. Описание полей документа «</w:t>
      </w:r>
      <w:r w:rsidR="00284422">
        <w:t>Отчетность ПУР</w:t>
      </w:r>
      <w:r w:rsidR="00284422" w:rsidRPr="007877A6">
        <w:t>»</w:t>
      </w:r>
      <w:bookmarkEnd w:id="2089"/>
      <w:bookmarkEnd w:id="209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419"/>
        <w:gridCol w:w="6333"/>
      </w:tblGrid>
      <w:tr w:rsidR="00284422" w:rsidRPr="008A53DE" w14:paraId="060171CD" w14:textId="77777777" w:rsidTr="004834F0">
        <w:trPr>
          <w:trHeight w:val="305"/>
          <w:tblHeader/>
        </w:trPr>
        <w:tc>
          <w:tcPr>
            <w:tcW w:w="175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44740A0" w14:textId="77777777" w:rsidR="00284422" w:rsidRPr="008A53DE" w:rsidRDefault="00284422" w:rsidP="002A27C5">
            <w:pPr>
              <w:pStyle w:val="ASFKTableHead"/>
            </w:pPr>
            <w:r w:rsidRPr="008A53DE">
              <w:t>Наименование поля</w:t>
            </w:r>
          </w:p>
        </w:tc>
        <w:tc>
          <w:tcPr>
            <w:tcW w:w="324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C871A1C" w14:textId="77777777" w:rsidR="00284422" w:rsidRPr="008A53DE" w:rsidRDefault="00284422" w:rsidP="002A27C5">
            <w:pPr>
              <w:pStyle w:val="ASFKTableHead"/>
            </w:pPr>
            <w:r w:rsidRPr="008A53DE">
              <w:t>Описание поля</w:t>
            </w:r>
          </w:p>
        </w:tc>
      </w:tr>
      <w:tr w:rsidR="00284422" w:rsidRPr="008A53DE" w14:paraId="0588F89D" w14:textId="77777777" w:rsidTr="004834F0">
        <w:tc>
          <w:tcPr>
            <w:tcW w:w="1753" w:type="pct"/>
            <w:shd w:val="clear" w:color="auto" w:fill="auto"/>
          </w:tcPr>
          <w:p w14:paraId="00777FD9" w14:textId="77777777" w:rsidR="00284422" w:rsidRPr="008A53DE" w:rsidRDefault="00284422" w:rsidP="004834F0">
            <w:pPr>
              <w:pStyle w:val="ASFKTablenorm"/>
              <w:ind w:left="57" w:right="57"/>
            </w:pPr>
            <w:r>
              <w:t>Дата</w:t>
            </w:r>
          </w:p>
        </w:tc>
        <w:tc>
          <w:tcPr>
            <w:tcW w:w="3247" w:type="pct"/>
            <w:shd w:val="clear" w:color="auto" w:fill="auto"/>
          </w:tcPr>
          <w:p w14:paraId="0370480E" w14:textId="77777777" w:rsidR="00284422" w:rsidRPr="008A53DE" w:rsidRDefault="00284422" w:rsidP="004834F0">
            <w:pPr>
              <w:pStyle w:val="ASFKTablenorm"/>
              <w:ind w:left="57" w:right="57"/>
            </w:pPr>
            <w:r>
              <w:t>Дата отчета.</w:t>
            </w:r>
          </w:p>
        </w:tc>
      </w:tr>
      <w:tr w:rsidR="006C52F2" w:rsidRPr="008A53DE" w14:paraId="0E0784F8" w14:textId="77777777" w:rsidTr="004834F0">
        <w:tc>
          <w:tcPr>
            <w:tcW w:w="1753" w:type="pct"/>
            <w:shd w:val="clear" w:color="auto" w:fill="auto"/>
          </w:tcPr>
          <w:p w14:paraId="72B64E7F" w14:textId="77777777" w:rsidR="006C52F2" w:rsidRDefault="006C52F2" w:rsidP="004834F0">
            <w:pPr>
              <w:pStyle w:val="ASFKTablenorm"/>
              <w:ind w:left="57" w:right="57"/>
            </w:pPr>
            <w:r>
              <w:t>Регистрационный номер</w:t>
            </w:r>
          </w:p>
        </w:tc>
        <w:tc>
          <w:tcPr>
            <w:tcW w:w="3247" w:type="pct"/>
            <w:shd w:val="clear" w:color="auto" w:fill="auto"/>
          </w:tcPr>
          <w:p w14:paraId="56EE4630" w14:textId="77777777" w:rsidR="006C52F2" w:rsidRDefault="006C52F2" w:rsidP="004834F0">
            <w:pPr>
              <w:pStyle w:val="ASFKTablenorm"/>
              <w:ind w:left="57" w:right="57"/>
            </w:pPr>
            <w:r>
              <w:t>Регистрационный номер.</w:t>
            </w:r>
          </w:p>
        </w:tc>
      </w:tr>
      <w:tr w:rsidR="00284422" w:rsidRPr="008A53DE" w14:paraId="3F17F19E" w14:textId="77777777" w:rsidTr="004834F0">
        <w:tc>
          <w:tcPr>
            <w:tcW w:w="1753" w:type="pct"/>
            <w:shd w:val="clear" w:color="auto" w:fill="auto"/>
          </w:tcPr>
          <w:p w14:paraId="5184D64A" w14:textId="77777777" w:rsidR="00284422" w:rsidRPr="008A53DE" w:rsidRDefault="00284422" w:rsidP="004834F0">
            <w:pPr>
              <w:pStyle w:val="ASFKTablenorm"/>
              <w:ind w:left="57" w:right="57"/>
            </w:pPr>
            <w:r>
              <w:t>Дата предыдущей выписки</w:t>
            </w:r>
          </w:p>
        </w:tc>
        <w:tc>
          <w:tcPr>
            <w:tcW w:w="3247" w:type="pct"/>
            <w:shd w:val="clear" w:color="auto" w:fill="auto"/>
          </w:tcPr>
          <w:p w14:paraId="701DB790" w14:textId="77777777" w:rsidR="00284422" w:rsidRPr="008A53DE" w:rsidRDefault="00284422" w:rsidP="004834F0">
            <w:pPr>
              <w:pStyle w:val="ASFKTablenorm"/>
              <w:ind w:left="57" w:right="57"/>
            </w:pPr>
            <w:r>
              <w:t>Дата предыдущей выписки отчета.</w:t>
            </w:r>
          </w:p>
        </w:tc>
      </w:tr>
      <w:tr w:rsidR="00284422" w:rsidRPr="008A53DE" w14:paraId="339FA847" w14:textId="77777777" w:rsidTr="004834F0">
        <w:tc>
          <w:tcPr>
            <w:tcW w:w="1753" w:type="pct"/>
            <w:shd w:val="clear" w:color="auto" w:fill="auto"/>
          </w:tcPr>
          <w:p w14:paraId="149D203B" w14:textId="77777777" w:rsidR="00284422" w:rsidRPr="008A53DE" w:rsidRDefault="00284422" w:rsidP="004834F0">
            <w:pPr>
              <w:pStyle w:val="ASFKTablenorm"/>
              <w:ind w:left="57" w:right="57"/>
            </w:pPr>
            <w:r>
              <w:t>Форма по КФД</w:t>
            </w:r>
          </w:p>
        </w:tc>
        <w:tc>
          <w:tcPr>
            <w:tcW w:w="3247" w:type="pct"/>
            <w:shd w:val="clear" w:color="auto" w:fill="auto"/>
          </w:tcPr>
          <w:p w14:paraId="6AEA2523" w14:textId="77777777" w:rsidR="00284422" w:rsidRPr="008A53DE" w:rsidRDefault="00284422" w:rsidP="004834F0">
            <w:pPr>
              <w:pStyle w:val="ASFKTablenorm"/>
              <w:ind w:left="57" w:right="57"/>
            </w:pPr>
            <w:r>
              <w:t>Форма по к</w:t>
            </w:r>
            <w:r w:rsidRPr="004C2A8E">
              <w:t>лассификатор</w:t>
            </w:r>
            <w:r>
              <w:t>у</w:t>
            </w:r>
            <w:r w:rsidRPr="004C2A8E">
              <w:t xml:space="preserve"> форм документов</w:t>
            </w:r>
            <w:r>
              <w:t>.</w:t>
            </w:r>
          </w:p>
        </w:tc>
      </w:tr>
      <w:tr w:rsidR="00284422" w:rsidRPr="008A53DE" w14:paraId="3A4AB866" w14:textId="77777777" w:rsidTr="004834F0">
        <w:tc>
          <w:tcPr>
            <w:tcW w:w="1753" w:type="pct"/>
            <w:shd w:val="clear" w:color="auto" w:fill="auto"/>
          </w:tcPr>
          <w:p w14:paraId="0F076950" w14:textId="77777777" w:rsidR="00284422" w:rsidRPr="008A53DE" w:rsidRDefault="00284422" w:rsidP="004834F0">
            <w:pPr>
              <w:pStyle w:val="ASFKTablenorm"/>
              <w:ind w:left="57" w:right="57"/>
            </w:pPr>
            <w:r>
              <w:t>ТОФК</w:t>
            </w:r>
          </w:p>
        </w:tc>
        <w:tc>
          <w:tcPr>
            <w:tcW w:w="3247" w:type="pct"/>
            <w:shd w:val="clear" w:color="auto" w:fill="auto"/>
          </w:tcPr>
          <w:p w14:paraId="2A5FDA69" w14:textId="77777777" w:rsidR="00284422" w:rsidRPr="008A53DE" w:rsidRDefault="00284422" w:rsidP="004834F0">
            <w:pPr>
              <w:pStyle w:val="ASFKTablenorm"/>
              <w:ind w:left="57" w:right="57"/>
            </w:pPr>
            <w:r>
              <w:t>Наименование т</w:t>
            </w:r>
            <w:r w:rsidRPr="004C2A8E">
              <w:t>ерриториальн</w:t>
            </w:r>
            <w:r>
              <w:t>ого</w:t>
            </w:r>
            <w:r w:rsidRPr="004C2A8E">
              <w:t xml:space="preserve"> орган</w:t>
            </w:r>
            <w:r>
              <w:t>а</w:t>
            </w:r>
            <w:r w:rsidRPr="004C2A8E">
              <w:t xml:space="preserve"> Федерального казначейства</w:t>
            </w:r>
            <w:r>
              <w:t>.</w:t>
            </w:r>
          </w:p>
        </w:tc>
      </w:tr>
      <w:tr w:rsidR="00284422" w:rsidRPr="008A53DE" w14:paraId="5C92D958" w14:textId="77777777" w:rsidTr="004834F0">
        <w:tc>
          <w:tcPr>
            <w:tcW w:w="1753" w:type="pct"/>
            <w:shd w:val="clear" w:color="auto" w:fill="auto"/>
          </w:tcPr>
          <w:p w14:paraId="5F90FB1E" w14:textId="77777777" w:rsidR="00284422" w:rsidRPr="008A53DE" w:rsidRDefault="00284422" w:rsidP="004834F0">
            <w:pPr>
              <w:pStyle w:val="ASFKTablenorm"/>
              <w:ind w:left="57" w:right="57"/>
            </w:pPr>
            <w:r>
              <w:t>Код по КОФК</w:t>
            </w:r>
          </w:p>
        </w:tc>
        <w:tc>
          <w:tcPr>
            <w:tcW w:w="3247" w:type="pct"/>
            <w:shd w:val="clear" w:color="auto" w:fill="auto"/>
          </w:tcPr>
          <w:p w14:paraId="57FE9479" w14:textId="77777777" w:rsidR="00284422" w:rsidRPr="008A53DE" w:rsidRDefault="00284422" w:rsidP="004834F0">
            <w:pPr>
              <w:pStyle w:val="ASFKTablenorm"/>
              <w:ind w:left="57" w:right="57"/>
            </w:pPr>
            <w:r>
              <w:t>Код по к</w:t>
            </w:r>
            <w:r w:rsidRPr="004C2A8E">
              <w:t>лассификатор</w:t>
            </w:r>
            <w:r>
              <w:t>у</w:t>
            </w:r>
            <w:r w:rsidRPr="004C2A8E">
              <w:t xml:space="preserve"> органов Федерального казначейства</w:t>
            </w:r>
            <w:r>
              <w:t>.</w:t>
            </w:r>
          </w:p>
        </w:tc>
      </w:tr>
      <w:tr w:rsidR="00284422" w:rsidRPr="008A53DE" w14:paraId="54AD2FBA" w14:textId="77777777" w:rsidTr="004834F0">
        <w:tc>
          <w:tcPr>
            <w:tcW w:w="1753" w:type="pct"/>
            <w:shd w:val="clear" w:color="auto" w:fill="auto"/>
          </w:tcPr>
          <w:p w14:paraId="08A8FAAF" w14:textId="77777777" w:rsidR="00284422" w:rsidRPr="008A53DE" w:rsidRDefault="00284422" w:rsidP="004834F0">
            <w:pPr>
              <w:pStyle w:val="ASFKTablenorm"/>
              <w:ind w:left="57" w:right="57"/>
            </w:pPr>
            <w:r>
              <w:t>Клиент</w:t>
            </w:r>
          </w:p>
        </w:tc>
        <w:tc>
          <w:tcPr>
            <w:tcW w:w="3247" w:type="pct"/>
            <w:shd w:val="clear" w:color="auto" w:fill="auto"/>
          </w:tcPr>
          <w:p w14:paraId="55A5CCC3" w14:textId="77777777" w:rsidR="00284422" w:rsidRPr="008A53DE" w:rsidRDefault="00284422" w:rsidP="004834F0">
            <w:pPr>
              <w:pStyle w:val="ASFKTablenorm"/>
              <w:ind w:left="57" w:right="57"/>
            </w:pPr>
            <w:r>
              <w:t>Наименование клиента.</w:t>
            </w:r>
          </w:p>
        </w:tc>
      </w:tr>
      <w:tr w:rsidR="00284422" w:rsidRPr="008A53DE" w14:paraId="199D77D7" w14:textId="77777777" w:rsidTr="004834F0">
        <w:tc>
          <w:tcPr>
            <w:tcW w:w="1753" w:type="pct"/>
            <w:shd w:val="clear" w:color="auto" w:fill="auto"/>
          </w:tcPr>
          <w:p w14:paraId="130CD913" w14:textId="77777777" w:rsidR="00284422" w:rsidRPr="008A53DE" w:rsidRDefault="00284422" w:rsidP="004834F0">
            <w:pPr>
              <w:pStyle w:val="ASFKTablenorm"/>
              <w:ind w:left="57" w:right="57"/>
            </w:pPr>
            <w:r>
              <w:t>Код по СР</w:t>
            </w:r>
          </w:p>
        </w:tc>
        <w:tc>
          <w:tcPr>
            <w:tcW w:w="3247" w:type="pct"/>
            <w:shd w:val="clear" w:color="auto" w:fill="auto"/>
          </w:tcPr>
          <w:p w14:paraId="6EF073F5" w14:textId="77777777" w:rsidR="00284422" w:rsidRPr="008A53DE" w:rsidRDefault="00284422" w:rsidP="004834F0">
            <w:pPr>
              <w:pStyle w:val="ASFKTablenorm"/>
              <w:ind w:left="57" w:right="57"/>
            </w:pPr>
            <w:r>
              <w:t>Код по Сводному реестру.</w:t>
            </w:r>
          </w:p>
        </w:tc>
      </w:tr>
      <w:tr w:rsidR="00284422" w:rsidRPr="008A53DE" w14:paraId="26BF4D2F" w14:textId="77777777" w:rsidTr="004834F0">
        <w:tc>
          <w:tcPr>
            <w:tcW w:w="1753" w:type="pct"/>
            <w:shd w:val="clear" w:color="auto" w:fill="auto"/>
          </w:tcPr>
          <w:p w14:paraId="490B3411" w14:textId="77777777" w:rsidR="00284422" w:rsidRPr="008A53DE" w:rsidRDefault="00284422" w:rsidP="004834F0">
            <w:pPr>
              <w:pStyle w:val="ASFKTablenorm"/>
              <w:ind w:left="57" w:right="57"/>
            </w:pPr>
            <w:r>
              <w:t>Номер л/с</w:t>
            </w:r>
          </w:p>
        </w:tc>
        <w:tc>
          <w:tcPr>
            <w:tcW w:w="3247" w:type="pct"/>
            <w:shd w:val="clear" w:color="auto" w:fill="auto"/>
          </w:tcPr>
          <w:p w14:paraId="4DD95C86" w14:textId="77777777" w:rsidR="00284422" w:rsidRPr="008A53DE" w:rsidRDefault="00284422" w:rsidP="004834F0">
            <w:pPr>
              <w:pStyle w:val="ASFKTablenorm"/>
              <w:ind w:left="57" w:right="57"/>
            </w:pPr>
            <w:r>
              <w:t>Номер лицевого счета.</w:t>
            </w:r>
          </w:p>
        </w:tc>
      </w:tr>
      <w:tr w:rsidR="00284422" w:rsidRPr="008A53DE" w14:paraId="2331241C" w14:textId="77777777" w:rsidTr="004834F0">
        <w:tc>
          <w:tcPr>
            <w:tcW w:w="1753" w:type="pct"/>
            <w:shd w:val="clear" w:color="auto" w:fill="auto"/>
          </w:tcPr>
          <w:p w14:paraId="1400C903" w14:textId="77777777" w:rsidR="00284422" w:rsidRPr="008A53DE" w:rsidRDefault="00284422" w:rsidP="004834F0">
            <w:pPr>
              <w:pStyle w:val="ASFKTablenorm"/>
              <w:ind w:left="57" w:right="57"/>
            </w:pPr>
            <w:r>
              <w:t>Глава</w:t>
            </w:r>
          </w:p>
        </w:tc>
        <w:tc>
          <w:tcPr>
            <w:tcW w:w="3247" w:type="pct"/>
            <w:shd w:val="clear" w:color="auto" w:fill="auto"/>
          </w:tcPr>
          <w:p w14:paraId="7D2C2FC2" w14:textId="77777777" w:rsidR="00284422" w:rsidRPr="008A53DE" w:rsidRDefault="00284422" w:rsidP="004834F0">
            <w:pPr>
              <w:pStyle w:val="ASFKTablenorm"/>
              <w:ind w:left="57" w:right="57"/>
            </w:pPr>
            <w:r>
              <w:t>Глава.</w:t>
            </w:r>
          </w:p>
        </w:tc>
      </w:tr>
      <w:tr w:rsidR="00284422" w:rsidRPr="008A53DE" w14:paraId="39472786" w14:textId="77777777" w:rsidTr="004834F0">
        <w:tc>
          <w:tcPr>
            <w:tcW w:w="1753" w:type="pct"/>
            <w:shd w:val="clear" w:color="auto" w:fill="auto"/>
          </w:tcPr>
          <w:p w14:paraId="2F42F8C0" w14:textId="77777777" w:rsidR="00284422" w:rsidRPr="008A53DE" w:rsidRDefault="00284422" w:rsidP="004834F0">
            <w:pPr>
              <w:pStyle w:val="ASFKTablenorm"/>
              <w:ind w:left="57" w:right="57"/>
            </w:pPr>
            <w:r>
              <w:t>Код</w:t>
            </w:r>
          </w:p>
        </w:tc>
        <w:tc>
          <w:tcPr>
            <w:tcW w:w="3247" w:type="pct"/>
            <w:shd w:val="clear" w:color="auto" w:fill="auto"/>
          </w:tcPr>
          <w:p w14:paraId="374DA887" w14:textId="77777777" w:rsidR="00284422" w:rsidRPr="008A53DE" w:rsidRDefault="00284422" w:rsidP="004834F0">
            <w:pPr>
              <w:pStyle w:val="ASFKTablenorm"/>
              <w:ind w:left="57" w:right="57"/>
            </w:pPr>
            <w:r>
              <w:t>Код главы.</w:t>
            </w:r>
          </w:p>
        </w:tc>
      </w:tr>
      <w:tr w:rsidR="00284422" w:rsidRPr="008A53DE" w14:paraId="3DBBD8E2" w14:textId="77777777" w:rsidTr="004834F0">
        <w:tc>
          <w:tcPr>
            <w:tcW w:w="1753" w:type="pct"/>
            <w:shd w:val="clear" w:color="auto" w:fill="auto"/>
          </w:tcPr>
          <w:p w14:paraId="79C40968" w14:textId="77777777" w:rsidR="00284422" w:rsidRDefault="00284422" w:rsidP="004834F0">
            <w:pPr>
              <w:pStyle w:val="ASFKTablenorm"/>
              <w:ind w:left="57" w:right="57"/>
            </w:pPr>
            <w:r>
              <w:lastRenderedPageBreak/>
              <w:t>Бюджет</w:t>
            </w:r>
          </w:p>
        </w:tc>
        <w:tc>
          <w:tcPr>
            <w:tcW w:w="3247" w:type="pct"/>
            <w:shd w:val="clear" w:color="auto" w:fill="auto"/>
          </w:tcPr>
          <w:p w14:paraId="70A9D0CA" w14:textId="77777777" w:rsidR="00284422" w:rsidRPr="008A53DE" w:rsidRDefault="00284422" w:rsidP="004834F0">
            <w:pPr>
              <w:pStyle w:val="ASFKTablenorm"/>
              <w:ind w:left="57" w:right="57"/>
            </w:pPr>
            <w:r>
              <w:t>Наименование бюджета.</w:t>
            </w:r>
          </w:p>
        </w:tc>
      </w:tr>
      <w:tr w:rsidR="00284422" w:rsidRPr="008A53DE" w14:paraId="5BBBCA57" w14:textId="77777777" w:rsidTr="004834F0">
        <w:tc>
          <w:tcPr>
            <w:tcW w:w="1753" w:type="pct"/>
            <w:shd w:val="clear" w:color="auto" w:fill="auto"/>
          </w:tcPr>
          <w:p w14:paraId="6A7C278C" w14:textId="77777777" w:rsidR="00284422" w:rsidRDefault="00284422" w:rsidP="004834F0">
            <w:pPr>
              <w:pStyle w:val="ASFKTablenorm"/>
              <w:ind w:left="57" w:right="57"/>
            </w:pPr>
            <w:r>
              <w:t>Код</w:t>
            </w:r>
          </w:p>
        </w:tc>
        <w:tc>
          <w:tcPr>
            <w:tcW w:w="3247" w:type="pct"/>
            <w:shd w:val="clear" w:color="auto" w:fill="auto"/>
          </w:tcPr>
          <w:p w14:paraId="380610B5" w14:textId="77777777" w:rsidR="00284422" w:rsidRPr="008A53DE" w:rsidRDefault="00284422" w:rsidP="004834F0">
            <w:pPr>
              <w:pStyle w:val="ASFKTablenorm"/>
              <w:ind w:left="57" w:right="57"/>
            </w:pPr>
            <w:r>
              <w:t>Код бюджета.</w:t>
            </w:r>
          </w:p>
        </w:tc>
      </w:tr>
      <w:tr w:rsidR="00284422" w:rsidRPr="008A53DE" w14:paraId="3F9A0D99" w14:textId="77777777" w:rsidTr="004834F0">
        <w:tc>
          <w:tcPr>
            <w:tcW w:w="1753" w:type="pct"/>
            <w:shd w:val="clear" w:color="auto" w:fill="auto"/>
          </w:tcPr>
          <w:p w14:paraId="4E4E5C99" w14:textId="77777777" w:rsidR="00284422" w:rsidRDefault="00284422" w:rsidP="004834F0">
            <w:pPr>
              <w:pStyle w:val="ASFKTablenorm"/>
              <w:ind w:left="57" w:right="57"/>
            </w:pPr>
            <w:r>
              <w:t>Финансовый орган</w:t>
            </w:r>
          </w:p>
        </w:tc>
        <w:tc>
          <w:tcPr>
            <w:tcW w:w="3247" w:type="pct"/>
            <w:shd w:val="clear" w:color="auto" w:fill="auto"/>
          </w:tcPr>
          <w:p w14:paraId="2F433020" w14:textId="77777777" w:rsidR="00284422" w:rsidRPr="008A53DE" w:rsidRDefault="00284422" w:rsidP="004834F0">
            <w:pPr>
              <w:pStyle w:val="ASFKTablenorm"/>
              <w:ind w:left="57" w:right="57"/>
            </w:pPr>
            <w:r>
              <w:t>Наименование финансового органа.</w:t>
            </w:r>
          </w:p>
        </w:tc>
      </w:tr>
      <w:tr w:rsidR="00284422" w:rsidRPr="008A53DE" w14:paraId="5FBCB9A2" w14:textId="77777777" w:rsidTr="004834F0">
        <w:tc>
          <w:tcPr>
            <w:tcW w:w="1753" w:type="pct"/>
            <w:shd w:val="clear" w:color="auto" w:fill="auto"/>
          </w:tcPr>
          <w:p w14:paraId="1408757C" w14:textId="77777777" w:rsidR="00284422" w:rsidRDefault="006C52F2" w:rsidP="004834F0">
            <w:pPr>
              <w:pStyle w:val="ASFKTablenorm"/>
              <w:ind w:left="57" w:right="57"/>
            </w:pPr>
            <w:r>
              <w:t>П</w:t>
            </w:r>
            <w:r w:rsidR="00284422">
              <w:t>о ОКПО</w:t>
            </w:r>
          </w:p>
        </w:tc>
        <w:tc>
          <w:tcPr>
            <w:tcW w:w="3247" w:type="pct"/>
            <w:shd w:val="clear" w:color="auto" w:fill="auto"/>
          </w:tcPr>
          <w:p w14:paraId="238FD3CA" w14:textId="77777777" w:rsidR="00284422" w:rsidRPr="008A53DE" w:rsidRDefault="00284422" w:rsidP="004834F0">
            <w:pPr>
              <w:pStyle w:val="ASFKTablenorm"/>
              <w:ind w:left="57" w:right="57"/>
            </w:pPr>
            <w:r>
              <w:t>По ОКПО.</w:t>
            </w:r>
          </w:p>
        </w:tc>
      </w:tr>
      <w:tr w:rsidR="00284422" w:rsidRPr="008A53DE" w14:paraId="12A000A7" w14:textId="77777777" w:rsidTr="004834F0">
        <w:tc>
          <w:tcPr>
            <w:tcW w:w="1753" w:type="pct"/>
            <w:shd w:val="clear" w:color="auto" w:fill="auto"/>
          </w:tcPr>
          <w:p w14:paraId="662A601B" w14:textId="77777777" w:rsidR="00284422" w:rsidRDefault="00284422" w:rsidP="004834F0">
            <w:pPr>
              <w:pStyle w:val="ASFKTablenorm"/>
              <w:ind w:left="57" w:right="57"/>
            </w:pPr>
            <w:r>
              <w:t>ОКТМО</w:t>
            </w:r>
          </w:p>
        </w:tc>
        <w:tc>
          <w:tcPr>
            <w:tcW w:w="3247" w:type="pct"/>
            <w:shd w:val="clear" w:color="auto" w:fill="auto"/>
          </w:tcPr>
          <w:p w14:paraId="02B5C700" w14:textId="77777777" w:rsidR="00284422" w:rsidRPr="008A53DE" w:rsidRDefault="00284422" w:rsidP="004834F0">
            <w:pPr>
              <w:pStyle w:val="ASFKTablenorm"/>
              <w:ind w:left="57" w:right="57"/>
            </w:pPr>
            <w:r>
              <w:t>По ОКТМО</w:t>
            </w:r>
          </w:p>
        </w:tc>
      </w:tr>
      <w:tr w:rsidR="00284422" w:rsidRPr="008A53DE" w14:paraId="4DD40CEC" w14:textId="77777777" w:rsidTr="004834F0">
        <w:tc>
          <w:tcPr>
            <w:tcW w:w="1753" w:type="pct"/>
            <w:shd w:val="clear" w:color="auto" w:fill="auto"/>
          </w:tcPr>
          <w:p w14:paraId="1F45BC3F" w14:textId="77777777" w:rsidR="00284422" w:rsidRDefault="00284422" w:rsidP="004834F0">
            <w:pPr>
              <w:pStyle w:val="ASFKTablenorm"/>
              <w:ind w:left="57" w:right="57"/>
            </w:pPr>
            <w:r>
              <w:t>Режим формирования</w:t>
            </w:r>
          </w:p>
        </w:tc>
        <w:tc>
          <w:tcPr>
            <w:tcW w:w="3247" w:type="pct"/>
            <w:shd w:val="clear" w:color="auto" w:fill="auto"/>
          </w:tcPr>
          <w:p w14:paraId="5153827F" w14:textId="77777777" w:rsidR="00284422" w:rsidRDefault="00284422" w:rsidP="004834F0">
            <w:pPr>
              <w:pStyle w:val="ASFKTablenorm"/>
              <w:ind w:left="57" w:right="57"/>
            </w:pPr>
            <w:r>
              <w:t>Возможные значения:</w:t>
            </w:r>
          </w:p>
          <w:p w14:paraId="0BC2122A" w14:textId="77777777" w:rsidR="00284422" w:rsidRDefault="00284422" w:rsidP="002A27C5">
            <w:pPr>
              <w:pStyle w:val="ASFKTableListMark"/>
            </w:pPr>
            <w:r>
              <w:t>Предварительный;</w:t>
            </w:r>
          </w:p>
          <w:p w14:paraId="2F3F886F" w14:textId="77777777" w:rsidR="00284422" w:rsidRDefault="00284422" w:rsidP="002A27C5">
            <w:pPr>
              <w:pStyle w:val="ASFKTableListMark"/>
            </w:pPr>
            <w:r>
              <w:t>Промежуточный;</w:t>
            </w:r>
          </w:p>
          <w:p w14:paraId="3361E67D" w14:textId="77777777" w:rsidR="00284422" w:rsidRPr="008A53DE" w:rsidRDefault="00284422" w:rsidP="002A27C5">
            <w:pPr>
              <w:pStyle w:val="ASFKTableListMark"/>
            </w:pPr>
            <w:r>
              <w:t>Итоговый.</w:t>
            </w:r>
          </w:p>
        </w:tc>
      </w:tr>
      <w:tr w:rsidR="00284422" w:rsidRPr="008A53DE" w14:paraId="3E3336B5" w14:textId="77777777" w:rsidTr="004834F0">
        <w:tc>
          <w:tcPr>
            <w:tcW w:w="5000" w:type="pct"/>
            <w:gridSpan w:val="2"/>
            <w:shd w:val="clear" w:color="auto" w:fill="auto"/>
          </w:tcPr>
          <w:p w14:paraId="5B008676" w14:textId="77777777" w:rsidR="00284422" w:rsidRPr="008A53DE" w:rsidRDefault="00284422" w:rsidP="004834F0">
            <w:pPr>
              <w:pStyle w:val="ASFKTablenorm"/>
              <w:ind w:left="57" w:right="57"/>
            </w:pPr>
            <w:r>
              <w:t>Группа полей «</w:t>
            </w:r>
            <w:r w:rsidRPr="00FF1E21">
              <w:t>Выписка из л/с для учета операций со средствами, поступающими во временное распоряжение получателя бюджетных средств</w:t>
            </w:r>
            <w:r>
              <w:t>».</w:t>
            </w:r>
          </w:p>
        </w:tc>
      </w:tr>
      <w:tr w:rsidR="00284422" w:rsidRPr="008A53DE" w14:paraId="2319B523" w14:textId="77777777" w:rsidTr="004834F0">
        <w:tc>
          <w:tcPr>
            <w:tcW w:w="1753" w:type="pct"/>
            <w:shd w:val="clear" w:color="auto" w:fill="auto"/>
          </w:tcPr>
          <w:p w14:paraId="4DC68F6D" w14:textId="77777777" w:rsidR="00284422" w:rsidRPr="00D4615D" w:rsidRDefault="00284422" w:rsidP="004834F0">
            <w:pPr>
              <w:pStyle w:val="ASFKTablenorm"/>
              <w:ind w:left="57" w:right="57"/>
            </w:pPr>
            <w:r>
              <w:t>Остаток средств на начало дня</w:t>
            </w:r>
          </w:p>
        </w:tc>
        <w:tc>
          <w:tcPr>
            <w:tcW w:w="3247" w:type="pct"/>
            <w:shd w:val="clear" w:color="auto" w:fill="auto"/>
          </w:tcPr>
          <w:p w14:paraId="557921FC" w14:textId="77777777" w:rsidR="00284422" w:rsidRPr="008A53DE" w:rsidRDefault="00284422" w:rsidP="004834F0">
            <w:pPr>
              <w:pStyle w:val="ASFKTablenorm"/>
              <w:ind w:left="57" w:right="57"/>
            </w:pPr>
            <w:r>
              <w:t>Остаток средств на начало дня.</w:t>
            </w:r>
          </w:p>
        </w:tc>
      </w:tr>
      <w:tr w:rsidR="00284422" w:rsidRPr="008A53DE" w14:paraId="034F6FED" w14:textId="77777777" w:rsidTr="004834F0">
        <w:tc>
          <w:tcPr>
            <w:tcW w:w="1753" w:type="pct"/>
            <w:shd w:val="clear" w:color="auto" w:fill="auto"/>
          </w:tcPr>
          <w:p w14:paraId="2C46CB78" w14:textId="77777777" w:rsidR="00284422" w:rsidRPr="00D4615D" w:rsidRDefault="00284422" w:rsidP="004834F0">
            <w:pPr>
              <w:pStyle w:val="ASFKTablenorm"/>
              <w:ind w:left="57" w:right="57"/>
            </w:pPr>
            <w:r>
              <w:t>Остаток средств на конец дня</w:t>
            </w:r>
          </w:p>
        </w:tc>
        <w:tc>
          <w:tcPr>
            <w:tcW w:w="3247" w:type="pct"/>
            <w:shd w:val="clear" w:color="auto" w:fill="auto"/>
          </w:tcPr>
          <w:p w14:paraId="32F88692" w14:textId="77777777" w:rsidR="00284422" w:rsidRPr="008A53DE" w:rsidRDefault="00284422" w:rsidP="004834F0">
            <w:pPr>
              <w:pStyle w:val="ASFKTablenorm"/>
              <w:ind w:left="57" w:right="57"/>
            </w:pPr>
            <w:r>
              <w:t>Остаток средств на конец дня.</w:t>
            </w:r>
          </w:p>
        </w:tc>
      </w:tr>
      <w:tr w:rsidR="00284422" w:rsidRPr="008A53DE" w14:paraId="24229A0F" w14:textId="77777777" w:rsidTr="004834F0">
        <w:tc>
          <w:tcPr>
            <w:tcW w:w="1753" w:type="pct"/>
            <w:shd w:val="clear" w:color="auto" w:fill="auto"/>
          </w:tcPr>
          <w:p w14:paraId="19858542" w14:textId="77777777" w:rsidR="00284422" w:rsidRPr="00D4615D" w:rsidRDefault="00284422" w:rsidP="004834F0">
            <w:pPr>
              <w:pStyle w:val="ASFKTablenorm"/>
              <w:ind w:left="57" w:right="57"/>
            </w:pPr>
            <w:r>
              <w:t>Поступления</w:t>
            </w:r>
          </w:p>
        </w:tc>
        <w:tc>
          <w:tcPr>
            <w:tcW w:w="3247" w:type="pct"/>
            <w:shd w:val="clear" w:color="auto" w:fill="auto"/>
          </w:tcPr>
          <w:p w14:paraId="3255E443" w14:textId="77777777" w:rsidR="00284422" w:rsidRPr="008A53DE" w:rsidRDefault="00284422" w:rsidP="004834F0">
            <w:pPr>
              <w:pStyle w:val="ASFKTablenorm"/>
              <w:ind w:left="57" w:right="57"/>
            </w:pPr>
            <w:r>
              <w:t>Сумма полей.</w:t>
            </w:r>
          </w:p>
        </w:tc>
      </w:tr>
      <w:tr w:rsidR="00284422" w:rsidRPr="008A53DE" w14:paraId="72D2D2FC" w14:textId="77777777" w:rsidTr="004834F0">
        <w:tc>
          <w:tcPr>
            <w:tcW w:w="1753" w:type="pct"/>
            <w:shd w:val="clear" w:color="auto" w:fill="auto"/>
          </w:tcPr>
          <w:p w14:paraId="5E7D025F" w14:textId="77777777" w:rsidR="00284422" w:rsidRPr="00D4615D" w:rsidRDefault="00284422" w:rsidP="004834F0">
            <w:pPr>
              <w:pStyle w:val="ASFKTablenorm"/>
              <w:ind w:left="57" w:right="57"/>
            </w:pPr>
            <w:r>
              <w:t>Выплаты</w:t>
            </w:r>
          </w:p>
        </w:tc>
        <w:tc>
          <w:tcPr>
            <w:tcW w:w="3247" w:type="pct"/>
            <w:shd w:val="clear" w:color="auto" w:fill="auto"/>
          </w:tcPr>
          <w:p w14:paraId="7CD0D6F1" w14:textId="77777777" w:rsidR="00284422" w:rsidRPr="008A53DE" w:rsidRDefault="00284422" w:rsidP="004834F0">
            <w:pPr>
              <w:pStyle w:val="ASFKTablenorm"/>
              <w:ind w:left="57" w:right="57"/>
            </w:pPr>
            <w:r>
              <w:t>Сумма полей.</w:t>
            </w:r>
          </w:p>
        </w:tc>
      </w:tr>
      <w:tr w:rsidR="00E41658" w:rsidRPr="008A53DE" w14:paraId="7D76EF04" w14:textId="77777777" w:rsidTr="004834F0">
        <w:tc>
          <w:tcPr>
            <w:tcW w:w="5000" w:type="pct"/>
            <w:gridSpan w:val="2"/>
            <w:shd w:val="clear" w:color="auto" w:fill="auto"/>
          </w:tcPr>
          <w:p w14:paraId="1CF4FC12" w14:textId="77777777" w:rsidR="00E41658" w:rsidRPr="00504D0E" w:rsidRDefault="00E41658" w:rsidP="004834F0">
            <w:pPr>
              <w:pStyle w:val="ASFKTablenorm"/>
              <w:ind w:left="57" w:right="57"/>
            </w:pPr>
            <w:r>
              <w:t xml:space="preserve">Табличный блок </w:t>
            </w:r>
            <w:r w:rsidRPr="001462FA">
              <w:t>«Выписка из л/с для учета операций со средствами, поступающими во временное распоряжение получателя бюджетных средств»</w:t>
            </w:r>
            <w:r>
              <w:t>.</w:t>
            </w:r>
          </w:p>
        </w:tc>
      </w:tr>
      <w:tr w:rsidR="00284422" w:rsidRPr="008A53DE" w14:paraId="5BF84D4F" w14:textId="77777777" w:rsidTr="004834F0">
        <w:tc>
          <w:tcPr>
            <w:tcW w:w="1753" w:type="pct"/>
            <w:shd w:val="clear" w:color="auto" w:fill="auto"/>
          </w:tcPr>
          <w:p w14:paraId="56BC5A4C" w14:textId="77777777" w:rsidR="00284422" w:rsidRPr="00D4615D" w:rsidRDefault="00284422" w:rsidP="004834F0">
            <w:pPr>
              <w:pStyle w:val="ASFKTablenorm"/>
              <w:ind w:left="57" w:right="57"/>
            </w:pPr>
            <w:r>
              <w:t>№ п/п</w:t>
            </w:r>
          </w:p>
        </w:tc>
        <w:tc>
          <w:tcPr>
            <w:tcW w:w="3247" w:type="pct"/>
            <w:shd w:val="clear" w:color="auto" w:fill="auto"/>
          </w:tcPr>
          <w:p w14:paraId="12E0FA8A" w14:textId="77777777" w:rsidR="00284422" w:rsidRPr="008A53DE" w:rsidRDefault="00284422" w:rsidP="004834F0">
            <w:pPr>
              <w:pStyle w:val="ASFKTablenorm"/>
              <w:ind w:left="57" w:right="57"/>
            </w:pPr>
            <w:r w:rsidRPr="00504D0E">
              <w:t>Указывается номер в порядке возрастания, начиная с 1.</w:t>
            </w:r>
          </w:p>
        </w:tc>
      </w:tr>
      <w:tr w:rsidR="00284422" w:rsidRPr="008A53DE" w14:paraId="4F2B9332" w14:textId="77777777" w:rsidTr="004834F0">
        <w:tc>
          <w:tcPr>
            <w:tcW w:w="1753" w:type="pct"/>
            <w:shd w:val="clear" w:color="auto" w:fill="auto"/>
          </w:tcPr>
          <w:p w14:paraId="5FBAACFC" w14:textId="77777777" w:rsidR="00284422" w:rsidRDefault="00284422" w:rsidP="004834F0">
            <w:pPr>
              <w:pStyle w:val="ASFKTablenorm"/>
              <w:ind w:left="57" w:right="57"/>
            </w:pPr>
            <w:r>
              <w:t>Наименование (подтверждающий документ)</w:t>
            </w:r>
          </w:p>
        </w:tc>
        <w:tc>
          <w:tcPr>
            <w:tcW w:w="3247" w:type="pct"/>
            <w:shd w:val="clear" w:color="auto" w:fill="auto"/>
          </w:tcPr>
          <w:p w14:paraId="178B1EDC" w14:textId="77777777" w:rsidR="00284422" w:rsidRPr="008A53DE" w:rsidRDefault="00284422" w:rsidP="004834F0">
            <w:pPr>
              <w:pStyle w:val="ASFKTablenorm"/>
              <w:ind w:left="57" w:right="57"/>
            </w:pPr>
            <w:r w:rsidRPr="00504D0E">
              <w:t>Указывается наименование документа, на основании которого была отражена операция на лицевом счете для учета операций со средствами во временном распоряжении</w:t>
            </w:r>
            <w:r>
              <w:t>.</w:t>
            </w:r>
          </w:p>
        </w:tc>
      </w:tr>
      <w:tr w:rsidR="00284422" w:rsidRPr="008A53DE" w14:paraId="59D84775" w14:textId="77777777" w:rsidTr="004834F0">
        <w:tc>
          <w:tcPr>
            <w:tcW w:w="1753" w:type="pct"/>
            <w:shd w:val="clear" w:color="auto" w:fill="auto"/>
          </w:tcPr>
          <w:p w14:paraId="55BAC49F" w14:textId="77777777" w:rsidR="00284422" w:rsidRDefault="00284422" w:rsidP="004834F0">
            <w:pPr>
              <w:pStyle w:val="ASFKTablenorm"/>
              <w:ind w:left="57" w:right="57"/>
            </w:pPr>
            <w:r>
              <w:t>Номер (подтверждающий документ)</w:t>
            </w:r>
          </w:p>
        </w:tc>
        <w:tc>
          <w:tcPr>
            <w:tcW w:w="3247" w:type="pct"/>
            <w:shd w:val="clear" w:color="auto" w:fill="auto"/>
          </w:tcPr>
          <w:p w14:paraId="7915F155" w14:textId="77777777" w:rsidR="00284422" w:rsidRPr="008A53DE" w:rsidRDefault="00284422" w:rsidP="004834F0">
            <w:pPr>
              <w:pStyle w:val="ASFKTablenorm"/>
              <w:ind w:left="57" w:right="57"/>
            </w:pPr>
            <w:r w:rsidRPr="00504D0E">
              <w:t>Указывается номер документа, на основании которого была отражена операция на лицевом счете для учета операций со средствами во временном распоряжении.</w:t>
            </w:r>
          </w:p>
        </w:tc>
      </w:tr>
      <w:tr w:rsidR="00284422" w:rsidRPr="008A53DE" w14:paraId="29271EEA" w14:textId="77777777" w:rsidTr="004834F0">
        <w:tc>
          <w:tcPr>
            <w:tcW w:w="1753" w:type="pct"/>
            <w:shd w:val="clear" w:color="auto" w:fill="auto"/>
          </w:tcPr>
          <w:p w14:paraId="593A3DD3" w14:textId="77777777" w:rsidR="00284422" w:rsidRDefault="00284422" w:rsidP="004834F0">
            <w:pPr>
              <w:pStyle w:val="ASFKTablenorm"/>
              <w:ind w:left="57" w:right="57"/>
            </w:pPr>
            <w:r>
              <w:t>Дата (подтверждающий документ)</w:t>
            </w:r>
          </w:p>
        </w:tc>
        <w:tc>
          <w:tcPr>
            <w:tcW w:w="3247" w:type="pct"/>
            <w:shd w:val="clear" w:color="auto" w:fill="auto"/>
          </w:tcPr>
          <w:p w14:paraId="2A62BE31" w14:textId="77777777" w:rsidR="00284422" w:rsidRPr="008A53DE" w:rsidRDefault="00284422" w:rsidP="004834F0">
            <w:pPr>
              <w:pStyle w:val="ASFKTablenorm"/>
              <w:ind w:left="57" w:right="57"/>
            </w:pPr>
            <w:r w:rsidRPr="00504D0E">
              <w:t>Указывается дата составления документа, на основании которого была отражена операция на лицевом счете для учета операций со средствами во временном распоряжении.</w:t>
            </w:r>
          </w:p>
        </w:tc>
      </w:tr>
      <w:tr w:rsidR="00284422" w:rsidRPr="008A53DE" w14:paraId="13360EE5" w14:textId="77777777" w:rsidTr="004834F0">
        <w:tc>
          <w:tcPr>
            <w:tcW w:w="1753" w:type="pct"/>
            <w:shd w:val="clear" w:color="auto" w:fill="auto"/>
          </w:tcPr>
          <w:p w14:paraId="5CD9CAED" w14:textId="77777777" w:rsidR="00284422" w:rsidRPr="00C21F0C" w:rsidRDefault="00284422" w:rsidP="004834F0">
            <w:pPr>
              <w:pStyle w:val="ASFKTablenorm"/>
              <w:ind w:left="57" w:right="57"/>
            </w:pPr>
            <w:r w:rsidRPr="004834F0">
              <w:rPr>
                <w:lang w:val="en-US"/>
              </w:rPr>
              <w:t xml:space="preserve">GUID </w:t>
            </w:r>
            <w:r>
              <w:t>первичного документа</w:t>
            </w:r>
          </w:p>
        </w:tc>
        <w:tc>
          <w:tcPr>
            <w:tcW w:w="3247" w:type="pct"/>
            <w:shd w:val="clear" w:color="auto" w:fill="auto"/>
          </w:tcPr>
          <w:p w14:paraId="2A4AD0B9" w14:textId="77777777" w:rsidR="00284422" w:rsidRPr="008A53DE" w:rsidRDefault="00284422" w:rsidP="004834F0">
            <w:pPr>
              <w:pStyle w:val="ASFKTablenorm"/>
              <w:ind w:left="57" w:right="57"/>
            </w:pPr>
            <w:r w:rsidRPr="004834F0">
              <w:rPr>
                <w:szCs w:val="22"/>
              </w:rPr>
              <w:t xml:space="preserve">Указывается </w:t>
            </w:r>
            <w:r w:rsidRPr="004834F0">
              <w:rPr>
                <w:szCs w:val="22"/>
                <w:lang w:eastAsia="en-US"/>
              </w:rPr>
              <w:t>GUID первичного документа.</w:t>
            </w:r>
          </w:p>
        </w:tc>
      </w:tr>
      <w:tr w:rsidR="00284422" w:rsidRPr="008A53DE" w14:paraId="7D510449" w14:textId="77777777" w:rsidTr="004834F0">
        <w:tc>
          <w:tcPr>
            <w:tcW w:w="1753" w:type="pct"/>
            <w:shd w:val="clear" w:color="auto" w:fill="auto"/>
          </w:tcPr>
          <w:p w14:paraId="1BE617D3" w14:textId="77777777" w:rsidR="00284422" w:rsidRDefault="00284422" w:rsidP="004834F0">
            <w:pPr>
              <w:pStyle w:val="ASFKTablenorm"/>
              <w:ind w:left="57" w:right="57"/>
            </w:pPr>
            <w:r>
              <w:t>Наименование (документ-основание)</w:t>
            </w:r>
          </w:p>
        </w:tc>
        <w:tc>
          <w:tcPr>
            <w:tcW w:w="3247" w:type="pct"/>
            <w:shd w:val="clear" w:color="auto" w:fill="auto"/>
          </w:tcPr>
          <w:p w14:paraId="652CA8B5" w14:textId="77777777" w:rsidR="00284422" w:rsidRPr="008A53DE" w:rsidRDefault="00284422" w:rsidP="004834F0">
            <w:pPr>
              <w:pStyle w:val="ASFKTablenorm"/>
              <w:ind w:left="57" w:right="57"/>
            </w:pPr>
            <w:r w:rsidRPr="00504D0E">
              <w:t>Указывается наименование документа участника бюджетного процесса, которому открыт лицевой счет для учета операций со средствами, поступающими во временное распоряжение получателя бюджетных средств, на основании которого была отражена операция на лицевом счете.</w:t>
            </w:r>
          </w:p>
        </w:tc>
      </w:tr>
      <w:tr w:rsidR="00284422" w:rsidRPr="008A53DE" w14:paraId="790A0A9B" w14:textId="77777777" w:rsidTr="004834F0">
        <w:tc>
          <w:tcPr>
            <w:tcW w:w="1753" w:type="pct"/>
            <w:shd w:val="clear" w:color="auto" w:fill="auto"/>
          </w:tcPr>
          <w:p w14:paraId="281E713D" w14:textId="77777777" w:rsidR="00284422" w:rsidRDefault="00284422" w:rsidP="004834F0">
            <w:pPr>
              <w:pStyle w:val="ASFKTablenorm"/>
              <w:ind w:left="57" w:right="57"/>
            </w:pPr>
            <w:r>
              <w:t>Номер (документ-основание)</w:t>
            </w:r>
          </w:p>
        </w:tc>
        <w:tc>
          <w:tcPr>
            <w:tcW w:w="3247" w:type="pct"/>
            <w:shd w:val="clear" w:color="auto" w:fill="auto"/>
          </w:tcPr>
          <w:p w14:paraId="32EAE96F" w14:textId="77777777" w:rsidR="00284422" w:rsidRPr="008A53DE" w:rsidRDefault="00284422" w:rsidP="004834F0">
            <w:pPr>
              <w:pStyle w:val="ASFKTablenorm"/>
              <w:ind w:left="57" w:right="57"/>
            </w:pPr>
            <w:r w:rsidRPr="00504D0E">
              <w:t>Указывается номер документа участника бюджетного процесса, которому открыт лицевой счет для учета операций со средствами, поступающими во временное распоряжение получателя бюджетных средств, на основании которого была отражена операция на лицевом счете.</w:t>
            </w:r>
          </w:p>
        </w:tc>
      </w:tr>
      <w:tr w:rsidR="00284422" w:rsidRPr="008A53DE" w14:paraId="0A2F4443" w14:textId="77777777" w:rsidTr="004834F0">
        <w:tc>
          <w:tcPr>
            <w:tcW w:w="1753" w:type="pct"/>
            <w:shd w:val="clear" w:color="auto" w:fill="auto"/>
          </w:tcPr>
          <w:p w14:paraId="1145E0DC" w14:textId="77777777" w:rsidR="00284422" w:rsidRDefault="00284422" w:rsidP="004834F0">
            <w:pPr>
              <w:pStyle w:val="ASFKTablenorm"/>
              <w:ind w:left="57" w:right="57"/>
            </w:pPr>
            <w:r>
              <w:t>Дата (документ-основание)</w:t>
            </w:r>
          </w:p>
        </w:tc>
        <w:tc>
          <w:tcPr>
            <w:tcW w:w="3247" w:type="pct"/>
            <w:shd w:val="clear" w:color="auto" w:fill="auto"/>
          </w:tcPr>
          <w:p w14:paraId="40D017D6" w14:textId="77777777" w:rsidR="00284422" w:rsidRPr="008A53DE" w:rsidRDefault="00284422" w:rsidP="004834F0">
            <w:pPr>
              <w:pStyle w:val="ASFKTablenorm"/>
              <w:ind w:left="57" w:right="57"/>
            </w:pPr>
            <w:r w:rsidRPr="00504D0E">
              <w:t>Указывается дата документа участника бюджетного процесса, которому открыт лицевой счет для учета операций со средствами, поступающими во временное распоряжение получателя бюджетных средств, на основании которого была отражена операция на лицевом счете.</w:t>
            </w:r>
          </w:p>
        </w:tc>
      </w:tr>
      <w:tr w:rsidR="00284422" w:rsidRPr="008A53DE" w14:paraId="3DF8CCFB" w14:textId="77777777" w:rsidTr="004834F0">
        <w:tc>
          <w:tcPr>
            <w:tcW w:w="1753" w:type="pct"/>
            <w:shd w:val="clear" w:color="auto" w:fill="auto"/>
          </w:tcPr>
          <w:p w14:paraId="525A77CF" w14:textId="77777777" w:rsidR="00284422" w:rsidRDefault="00284422" w:rsidP="004834F0">
            <w:pPr>
              <w:pStyle w:val="ASFKTablenorm"/>
              <w:ind w:left="57" w:right="57"/>
            </w:pPr>
            <w:r>
              <w:lastRenderedPageBreak/>
              <w:t>Поступления</w:t>
            </w:r>
          </w:p>
        </w:tc>
        <w:tc>
          <w:tcPr>
            <w:tcW w:w="3247" w:type="pct"/>
            <w:shd w:val="clear" w:color="auto" w:fill="auto"/>
          </w:tcPr>
          <w:p w14:paraId="73B32640" w14:textId="77777777" w:rsidR="00284422" w:rsidRDefault="00284422" w:rsidP="004834F0">
            <w:pPr>
              <w:pStyle w:val="ASFKTablenorm"/>
              <w:ind w:left="57" w:right="57"/>
            </w:pPr>
            <w:r>
              <w:t>Указывается сумма поступлений средств на лицевой счет для учета операций со средствами, поступающими во временное распоряжение получателя бюджетных средств в соответствии с указанным документом.</w:t>
            </w:r>
          </w:p>
          <w:p w14:paraId="3ACF4E3A" w14:textId="77777777" w:rsidR="00284422" w:rsidRPr="008A53DE" w:rsidRDefault="00284422" w:rsidP="004834F0">
            <w:pPr>
              <w:pStyle w:val="ASFKTablenorm"/>
              <w:ind w:left="57" w:right="57"/>
            </w:pPr>
            <w:r>
              <w:t>В случае отсутствия данных указывается значение «0,00».</w:t>
            </w:r>
          </w:p>
        </w:tc>
      </w:tr>
      <w:tr w:rsidR="00284422" w:rsidRPr="008A53DE" w14:paraId="6181E3C5" w14:textId="77777777" w:rsidTr="004834F0">
        <w:tc>
          <w:tcPr>
            <w:tcW w:w="1753" w:type="pct"/>
            <w:shd w:val="clear" w:color="auto" w:fill="auto"/>
          </w:tcPr>
          <w:p w14:paraId="0CDC7EB8" w14:textId="77777777" w:rsidR="00284422" w:rsidRDefault="00284422" w:rsidP="004834F0">
            <w:pPr>
              <w:pStyle w:val="ASFKTablenorm"/>
              <w:ind w:left="57" w:right="57"/>
            </w:pPr>
            <w:r>
              <w:t>Выплаты</w:t>
            </w:r>
          </w:p>
        </w:tc>
        <w:tc>
          <w:tcPr>
            <w:tcW w:w="3247" w:type="pct"/>
            <w:shd w:val="clear" w:color="auto" w:fill="auto"/>
          </w:tcPr>
          <w:p w14:paraId="01F621E7" w14:textId="77777777" w:rsidR="00284422" w:rsidRDefault="00284422" w:rsidP="004834F0">
            <w:pPr>
              <w:pStyle w:val="ASFKTablenorm"/>
              <w:ind w:left="57" w:right="57"/>
            </w:pPr>
            <w:r>
              <w:t>Указывается сумма выплат средств с лицевого счета для учета операций со средствами, поступающими во временное распоряжение получателя бюджетных средств в соответствии с указанным документом.</w:t>
            </w:r>
          </w:p>
          <w:p w14:paraId="5A7F5237" w14:textId="77777777" w:rsidR="00284422" w:rsidRPr="008A53DE" w:rsidRDefault="00284422" w:rsidP="004834F0">
            <w:pPr>
              <w:pStyle w:val="ASFKTablenorm"/>
              <w:ind w:left="57" w:right="57"/>
            </w:pPr>
            <w:r>
              <w:t>В случае отсутствия данных указывается значение «0,00».</w:t>
            </w:r>
          </w:p>
        </w:tc>
      </w:tr>
      <w:tr w:rsidR="00284422" w:rsidRPr="008A53DE" w14:paraId="4269D668" w14:textId="77777777" w:rsidTr="004834F0">
        <w:tc>
          <w:tcPr>
            <w:tcW w:w="1753" w:type="pct"/>
            <w:shd w:val="clear" w:color="auto" w:fill="auto"/>
          </w:tcPr>
          <w:p w14:paraId="4F0BDA9A" w14:textId="77777777" w:rsidR="00284422" w:rsidRPr="00C21F0C" w:rsidRDefault="00284422" w:rsidP="004834F0">
            <w:pPr>
              <w:pStyle w:val="ASFKTablenorm"/>
              <w:ind w:left="57" w:right="57"/>
            </w:pPr>
            <w:r w:rsidRPr="004834F0">
              <w:rPr>
                <w:lang w:val="en-US"/>
              </w:rPr>
              <w:t xml:space="preserve">GUID </w:t>
            </w:r>
            <w:r>
              <w:t>первичного документа</w:t>
            </w:r>
          </w:p>
        </w:tc>
        <w:tc>
          <w:tcPr>
            <w:tcW w:w="3247" w:type="pct"/>
            <w:shd w:val="clear" w:color="auto" w:fill="auto"/>
          </w:tcPr>
          <w:p w14:paraId="14CE1E37" w14:textId="77777777" w:rsidR="00284422" w:rsidRPr="008A53DE" w:rsidRDefault="00284422" w:rsidP="004834F0">
            <w:pPr>
              <w:pStyle w:val="ASFKTablenorm"/>
              <w:ind w:left="57" w:right="57"/>
            </w:pPr>
            <w:r w:rsidRPr="00504D0E">
              <w:t>Указывается GUID первичного документа.</w:t>
            </w:r>
          </w:p>
        </w:tc>
      </w:tr>
      <w:tr w:rsidR="00E41658" w:rsidRPr="008A53DE" w14:paraId="20714E45" w14:textId="77777777" w:rsidTr="004834F0">
        <w:tc>
          <w:tcPr>
            <w:tcW w:w="5000" w:type="pct"/>
            <w:gridSpan w:val="2"/>
            <w:shd w:val="clear" w:color="auto" w:fill="auto"/>
          </w:tcPr>
          <w:p w14:paraId="715336FC" w14:textId="77777777" w:rsidR="00E41658" w:rsidRPr="00504D0E" w:rsidRDefault="00E41658" w:rsidP="004834F0">
            <w:pPr>
              <w:pStyle w:val="ASFKTablenorm"/>
              <w:ind w:left="57" w:right="57"/>
            </w:pPr>
            <w:r>
              <w:t xml:space="preserve">Табличный блок </w:t>
            </w:r>
            <w:r w:rsidRPr="001462FA">
              <w:t>«</w:t>
            </w:r>
            <w:r>
              <w:t>Отчёт из л/с СВР</w:t>
            </w:r>
            <w:r w:rsidRPr="001462FA">
              <w:t>»</w:t>
            </w:r>
            <w:r>
              <w:t>.</w:t>
            </w:r>
          </w:p>
        </w:tc>
      </w:tr>
      <w:tr w:rsidR="00E41658" w:rsidRPr="008A53DE" w14:paraId="32C71986" w14:textId="77777777" w:rsidTr="004834F0">
        <w:tc>
          <w:tcPr>
            <w:tcW w:w="1753" w:type="pct"/>
            <w:shd w:val="clear" w:color="auto" w:fill="auto"/>
          </w:tcPr>
          <w:p w14:paraId="35D4761F" w14:textId="77777777" w:rsidR="00E41658" w:rsidRDefault="00E41658" w:rsidP="004834F0">
            <w:pPr>
              <w:pStyle w:val="ASFKTablenorm"/>
              <w:ind w:left="57" w:right="57"/>
            </w:pPr>
            <w:r>
              <w:t>Остаток средств на начало года</w:t>
            </w:r>
          </w:p>
        </w:tc>
        <w:tc>
          <w:tcPr>
            <w:tcW w:w="3247" w:type="pct"/>
            <w:shd w:val="clear" w:color="auto" w:fill="auto"/>
          </w:tcPr>
          <w:p w14:paraId="32C460EC" w14:textId="77777777" w:rsidR="00E41658" w:rsidRPr="008A53DE" w:rsidRDefault="00E41658" w:rsidP="004834F0">
            <w:pPr>
              <w:pStyle w:val="ASFKTablenorm"/>
              <w:ind w:left="57" w:right="57"/>
            </w:pPr>
            <w:r w:rsidRPr="001F57DB">
              <w:t>Указывается остаток средств во временном распоряжении получателя бюджетных средств на начало текущего финансового года.</w:t>
            </w:r>
          </w:p>
        </w:tc>
      </w:tr>
      <w:tr w:rsidR="00E41658" w:rsidRPr="008A53DE" w14:paraId="0664AEBF" w14:textId="77777777" w:rsidTr="004834F0">
        <w:tc>
          <w:tcPr>
            <w:tcW w:w="1753" w:type="pct"/>
            <w:shd w:val="clear" w:color="auto" w:fill="auto"/>
          </w:tcPr>
          <w:p w14:paraId="1B2AF0B7" w14:textId="77777777" w:rsidR="00E41658" w:rsidRDefault="00E41658" w:rsidP="004834F0">
            <w:pPr>
              <w:pStyle w:val="ASFKTablenorm"/>
              <w:ind w:left="57" w:right="57"/>
            </w:pPr>
            <w:r>
              <w:t>Поступления</w:t>
            </w:r>
          </w:p>
        </w:tc>
        <w:tc>
          <w:tcPr>
            <w:tcW w:w="3247" w:type="pct"/>
            <w:shd w:val="clear" w:color="auto" w:fill="auto"/>
          </w:tcPr>
          <w:p w14:paraId="59615773" w14:textId="77777777" w:rsidR="00E41658" w:rsidRPr="008A53DE" w:rsidRDefault="00E41658" w:rsidP="004834F0">
            <w:pPr>
              <w:pStyle w:val="ASFKTablenorm"/>
              <w:ind w:left="57" w:right="57"/>
            </w:pPr>
            <w:r w:rsidRPr="001F57DB">
              <w:t>Указывается сумма поступлений на лицевой счет для учета операций со средствами, поступающими во временное распоряжение получателя бюджетных средств по состоянию на отчетную дату.</w:t>
            </w:r>
          </w:p>
        </w:tc>
      </w:tr>
      <w:tr w:rsidR="00E41658" w:rsidRPr="008A53DE" w14:paraId="47E6499E" w14:textId="77777777" w:rsidTr="004834F0">
        <w:tc>
          <w:tcPr>
            <w:tcW w:w="1753" w:type="pct"/>
            <w:shd w:val="clear" w:color="auto" w:fill="auto"/>
          </w:tcPr>
          <w:p w14:paraId="5F90924D" w14:textId="77777777" w:rsidR="00E41658" w:rsidRDefault="00E41658" w:rsidP="004834F0">
            <w:pPr>
              <w:pStyle w:val="ASFKTablenorm"/>
              <w:ind w:left="57" w:right="57"/>
            </w:pPr>
            <w:r>
              <w:t>Выплаты</w:t>
            </w:r>
          </w:p>
        </w:tc>
        <w:tc>
          <w:tcPr>
            <w:tcW w:w="3247" w:type="pct"/>
            <w:shd w:val="clear" w:color="auto" w:fill="auto"/>
          </w:tcPr>
          <w:p w14:paraId="484987A9" w14:textId="77777777" w:rsidR="00E41658" w:rsidRPr="008A53DE" w:rsidRDefault="00E41658" w:rsidP="004834F0">
            <w:pPr>
              <w:pStyle w:val="ASFKTablenorm"/>
              <w:ind w:left="57" w:right="57"/>
            </w:pPr>
            <w:r w:rsidRPr="001F57DB">
              <w:t>Указывается сумма выплат с лицевого счета для учета операций со средствами, поступающими во временное распоряжение получателя бюджетных средств, по состоянию на отчетную дату.</w:t>
            </w:r>
          </w:p>
        </w:tc>
      </w:tr>
      <w:tr w:rsidR="00E41658" w:rsidRPr="008A53DE" w14:paraId="103EB6D9" w14:textId="77777777" w:rsidTr="004834F0">
        <w:tc>
          <w:tcPr>
            <w:tcW w:w="1753" w:type="pct"/>
            <w:shd w:val="clear" w:color="auto" w:fill="auto"/>
          </w:tcPr>
          <w:p w14:paraId="68A30977" w14:textId="77777777" w:rsidR="00E41658" w:rsidRDefault="00E41658" w:rsidP="004834F0">
            <w:pPr>
              <w:pStyle w:val="ASFKTablenorm"/>
              <w:ind w:left="57" w:right="57"/>
            </w:pPr>
            <w:r>
              <w:t>Остаток средств на дату составления отчета</w:t>
            </w:r>
          </w:p>
        </w:tc>
        <w:tc>
          <w:tcPr>
            <w:tcW w:w="3247" w:type="pct"/>
            <w:shd w:val="clear" w:color="auto" w:fill="auto"/>
          </w:tcPr>
          <w:p w14:paraId="51AEF69E" w14:textId="77777777" w:rsidR="00E41658" w:rsidRDefault="00E41658" w:rsidP="004834F0">
            <w:pPr>
              <w:pStyle w:val="ASFKTablenorm"/>
              <w:ind w:left="57" w:right="57"/>
            </w:pPr>
            <w:r>
              <w:t xml:space="preserve">Указывается остаток средств, поступивших во временное распоряжение получателя бюджетных средств, по состоянию на отчетную дату, </w:t>
            </w:r>
          </w:p>
          <w:p w14:paraId="4037E3D0" w14:textId="77777777" w:rsidR="00E41658" w:rsidRDefault="00E41658" w:rsidP="004834F0">
            <w:pPr>
              <w:pStyle w:val="ASFKTablenorm"/>
              <w:ind w:left="57" w:right="57"/>
            </w:pPr>
            <w:r>
              <w:t>Вычисляется по формуле:</w:t>
            </w:r>
          </w:p>
          <w:p w14:paraId="3B2B894A" w14:textId="77777777" w:rsidR="00E41658" w:rsidRPr="008A53DE" w:rsidRDefault="00E41658" w:rsidP="004834F0">
            <w:pPr>
              <w:pStyle w:val="ASFKTablenorm"/>
              <w:ind w:left="57" w:right="57"/>
            </w:pPr>
            <w:r>
              <w:t>«Остаток средств на дату составления отчета = Остаток средств на начало года + Поступления – Выплаты».</w:t>
            </w:r>
          </w:p>
        </w:tc>
      </w:tr>
      <w:tr w:rsidR="00284422" w:rsidRPr="008A53DE" w14:paraId="0B62047E" w14:textId="77777777" w:rsidTr="004834F0">
        <w:tc>
          <w:tcPr>
            <w:tcW w:w="5000" w:type="pct"/>
            <w:gridSpan w:val="2"/>
            <w:shd w:val="clear" w:color="auto" w:fill="auto"/>
          </w:tcPr>
          <w:p w14:paraId="50F969F0" w14:textId="77777777" w:rsidR="00284422" w:rsidRPr="00504D0E" w:rsidRDefault="00284422" w:rsidP="004834F0">
            <w:pPr>
              <w:pStyle w:val="ASFKTablenorm"/>
              <w:ind w:left="57" w:right="57"/>
            </w:pPr>
            <w:r>
              <w:t>Группа полей «Подписи»</w:t>
            </w:r>
          </w:p>
        </w:tc>
      </w:tr>
      <w:tr w:rsidR="00284422" w:rsidRPr="008A53DE" w14:paraId="2F99F8DF" w14:textId="77777777" w:rsidTr="004834F0">
        <w:tc>
          <w:tcPr>
            <w:tcW w:w="1753" w:type="pct"/>
            <w:shd w:val="clear" w:color="auto" w:fill="auto"/>
          </w:tcPr>
          <w:p w14:paraId="4A530341" w14:textId="77777777" w:rsidR="00284422" w:rsidRPr="007E3BE9" w:rsidRDefault="00284422" w:rsidP="004834F0">
            <w:pPr>
              <w:pStyle w:val="ASFKTablenorm"/>
              <w:ind w:left="57" w:right="57"/>
            </w:pPr>
            <w:r>
              <w:t>Должность (Ответственный исполнитель)</w:t>
            </w:r>
          </w:p>
        </w:tc>
        <w:tc>
          <w:tcPr>
            <w:tcW w:w="3247" w:type="pct"/>
            <w:shd w:val="clear" w:color="auto" w:fill="auto"/>
          </w:tcPr>
          <w:p w14:paraId="6DB0B844" w14:textId="77777777" w:rsidR="00284422" w:rsidRPr="00504D0E" w:rsidRDefault="00284422" w:rsidP="004834F0">
            <w:pPr>
              <w:pStyle w:val="ASFKTablenorm"/>
              <w:ind w:left="57" w:right="57"/>
            </w:pPr>
            <w:r>
              <w:t>Должность ответственного исполнителя.</w:t>
            </w:r>
          </w:p>
        </w:tc>
      </w:tr>
      <w:tr w:rsidR="00284422" w:rsidRPr="008A53DE" w14:paraId="7ED806A0" w14:textId="77777777" w:rsidTr="004834F0">
        <w:tc>
          <w:tcPr>
            <w:tcW w:w="1753" w:type="pct"/>
            <w:shd w:val="clear" w:color="auto" w:fill="auto"/>
          </w:tcPr>
          <w:p w14:paraId="40ED59B4" w14:textId="77777777" w:rsidR="00284422" w:rsidRPr="007E3BE9" w:rsidRDefault="00284422" w:rsidP="004834F0">
            <w:pPr>
              <w:pStyle w:val="ASFKTablenorm"/>
              <w:ind w:left="57" w:right="57"/>
            </w:pPr>
            <w:r>
              <w:t>Расшифровка подписи (Ответственный исполнитель)</w:t>
            </w:r>
          </w:p>
        </w:tc>
        <w:tc>
          <w:tcPr>
            <w:tcW w:w="3247" w:type="pct"/>
            <w:shd w:val="clear" w:color="auto" w:fill="auto"/>
          </w:tcPr>
          <w:p w14:paraId="6C972E4C" w14:textId="77777777" w:rsidR="00284422" w:rsidRPr="00504D0E" w:rsidRDefault="00284422" w:rsidP="004834F0">
            <w:pPr>
              <w:pStyle w:val="ASFKTablenorm"/>
              <w:ind w:left="57" w:right="57"/>
            </w:pPr>
            <w:r>
              <w:t>Расшифровка подписи ответственного исполнителя.</w:t>
            </w:r>
          </w:p>
        </w:tc>
      </w:tr>
      <w:tr w:rsidR="00284422" w:rsidRPr="008A53DE" w14:paraId="4CF95284" w14:textId="77777777" w:rsidTr="004834F0">
        <w:tc>
          <w:tcPr>
            <w:tcW w:w="1753" w:type="pct"/>
            <w:shd w:val="clear" w:color="auto" w:fill="auto"/>
          </w:tcPr>
          <w:p w14:paraId="4083336B" w14:textId="77777777" w:rsidR="00284422" w:rsidRPr="007E3BE9" w:rsidRDefault="00284422" w:rsidP="004834F0">
            <w:pPr>
              <w:pStyle w:val="ASFKTablenorm"/>
              <w:ind w:left="57" w:right="57"/>
            </w:pPr>
            <w:r>
              <w:t>Телефон (Ответственный исполнитель)</w:t>
            </w:r>
          </w:p>
        </w:tc>
        <w:tc>
          <w:tcPr>
            <w:tcW w:w="3247" w:type="pct"/>
            <w:shd w:val="clear" w:color="auto" w:fill="auto"/>
          </w:tcPr>
          <w:p w14:paraId="04585D20" w14:textId="77777777" w:rsidR="00284422" w:rsidRPr="00504D0E" w:rsidRDefault="00284422" w:rsidP="004834F0">
            <w:pPr>
              <w:pStyle w:val="ASFKTablenorm"/>
              <w:ind w:left="57" w:right="57"/>
            </w:pPr>
            <w:r>
              <w:t>Телефон ответственного исполнителя.</w:t>
            </w:r>
          </w:p>
        </w:tc>
      </w:tr>
      <w:tr w:rsidR="00284422" w:rsidRPr="008A53DE" w14:paraId="073D804C" w14:textId="77777777" w:rsidTr="004834F0">
        <w:tc>
          <w:tcPr>
            <w:tcW w:w="1753" w:type="pct"/>
            <w:shd w:val="clear" w:color="auto" w:fill="auto"/>
          </w:tcPr>
          <w:p w14:paraId="13DF6D25" w14:textId="77777777" w:rsidR="00284422" w:rsidRDefault="00284422" w:rsidP="004834F0">
            <w:pPr>
              <w:pStyle w:val="ASFKTablenorm"/>
              <w:ind w:left="57" w:right="57"/>
            </w:pPr>
            <w:r>
              <w:t>Дата подписания</w:t>
            </w:r>
          </w:p>
        </w:tc>
        <w:tc>
          <w:tcPr>
            <w:tcW w:w="3247" w:type="pct"/>
            <w:shd w:val="clear" w:color="auto" w:fill="auto"/>
          </w:tcPr>
          <w:p w14:paraId="7D6ADA16" w14:textId="77777777" w:rsidR="00284422" w:rsidRPr="008A53DE" w:rsidRDefault="00284422" w:rsidP="004834F0">
            <w:pPr>
              <w:pStyle w:val="ASFKTablenorm"/>
              <w:ind w:left="57" w:right="57"/>
            </w:pPr>
            <w:r>
              <w:t>Дата подписания.</w:t>
            </w:r>
          </w:p>
        </w:tc>
      </w:tr>
      <w:tr w:rsidR="00284422" w:rsidRPr="008A53DE" w14:paraId="1C4C00F2" w14:textId="77777777" w:rsidTr="004834F0">
        <w:tc>
          <w:tcPr>
            <w:tcW w:w="5000" w:type="pct"/>
            <w:gridSpan w:val="2"/>
            <w:shd w:val="clear" w:color="auto" w:fill="auto"/>
          </w:tcPr>
          <w:p w14:paraId="5D6F924A" w14:textId="77777777" w:rsidR="00284422" w:rsidRPr="008A53DE" w:rsidRDefault="00284422" w:rsidP="004834F0">
            <w:pPr>
              <w:pStyle w:val="ASFKTablenorm"/>
              <w:ind w:left="57" w:right="57"/>
            </w:pPr>
            <w:r>
              <w:t>Группа полей «Вложения». Сворачиваемая группа с многострочным блоком «Вложения».</w:t>
            </w:r>
          </w:p>
        </w:tc>
      </w:tr>
    </w:tbl>
    <w:p w14:paraId="2ACCF225" w14:textId="77777777" w:rsidR="00284422" w:rsidRPr="007B2273" w:rsidRDefault="00284422" w:rsidP="00284422">
      <w:pPr>
        <w:pStyle w:val="32"/>
      </w:pPr>
      <w:bookmarkStart w:id="2091" w:name="_Ref474937191"/>
      <w:bookmarkStart w:id="2092" w:name="_Toc82691694"/>
      <w:r w:rsidRPr="007B2273">
        <w:t>Запрос на предоставление отчета клиента</w:t>
      </w:r>
      <w:bookmarkEnd w:id="2091"/>
      <w:bookmarkEnd w:id="2092"/>
    </w:p>
    <w:p w14:paraId="1372520E" w14:textId="77777777" w:rsidR="008C191B" w:rsidRPr="007B2273" w:rsidRDefault="008C191B" w:rsidP="008C191B">
      <w:pPr>
        <w:pStyle w:val="ASFKNormal"/>
      </w:pPr>
      <w:r w:rsidRPr="007B2273">
        <w:t xml:space="preserve">ЭД </w:t>
      </w:r>
      <w:r>
        <w:t>«</w:t>
      </w:r>
      <w:r w:rsidRPr="007B2273">
        <w:t>Запрос на предоставление отчета клиента</w:t>
      </w:r>
      <w:r>
        <w:t>»</w:t>
      </w:r>
      <w:r w:rsidRPr="007B2273">
        <w:t xml:space="preserve"> используется для автоматического п</w:t>
      </w:r>
      <w:r w:rsidRPr="008C191B">
        <w:t>о</w:t>
      </w:r>
      <w:r w:rsidRPr="007B2273">
        <w:t xml:space="preserve">вторного получения клиентами своих отчетов без участия сотрудников </w:t>
      </w:r>
      <w:r w:rsidR="00107E4E">
        <w:t>ТОФК</w:t>
      </w:r>
      <w:r w:rsidRPr="007B2273">
        <w:t>, а так же авт</w:t>
      </w:r>
      <w:r w:rsidRPr="008C191B">
        <w:t>о</w:t>
      </w:r>
      <w:r w:rsidRPr="007B2273">
        <w:t xml:space="preserve">матического формирования отчетов по запросу клиента на любую дату. </w:t>
      </w:r>
    </w:p>
    <w:p w14:paraId="23C2AA0C" w14:textId="77777777" w:rsidR="005154AF" w:rsidRPr="007B2273" w:rsidRDefault="005154AF" w:rsidP="005154AF">
      <w:pPr>
        <w:pStyle w:val="ASFKNormal"/>
      </w:pPr>
      <w:r w:rsidRPr="007B2273">
        <w:t xml:space="preserve">Выгрузке подлежат отчеты, ранее сформированные в системе, находящиеся в статусе </w:t>
      </w:r>
      <w:r w:rsidR="004803D6">
        <w:t>«</w:t>
      </w:r>
      <w:r w:rsidRPr="007B2273">
        <w:t>Зарегистрирован</w:t>
      </w:r>
      <w:r w:rsidR="004803D6">
        <w:t>»</w:t>
      </w:r>
      <w:r w:rsidRPr="007B2273">
        <w:t xml:space="preserve">, с подписью сотрудника </w:t>
      </w:r>
      <w:r w:rsidR="0056327D">
        <w:t>ТОФК</w:t>
      </w:r>
      <w:r w:rsidRPr="007B2273">
        <w:t xml:space="preserve">, зарегистрировавшего отчет ранее. </w:t>
      </w:r>
    </w:p>
    <w:p w14:paraId="7E02425B" w14:textId="77777777" w:rsidR="005154AF" w:rsidRPr="007B2273" w:rsidRDefault="005154AF" w:rsidP="005154AF">
      <w:pPr>
        <w:pStyle w:val="ASFKNormal"/>
      </w:pPr>
      <w:r w:rsidRPr="007B2273">
        <w:lastRenderedPageBreak/>
        <w:t>В случае отсутствия в УС отчета за запрошенную дату, автоматически формируется промежуто</w:t>
      </w:r>
      <w:r w:rsidRPr="00726330">
        <w:t>ч</w:t>
      </w:r>
      <w:r w:rsidRPr="007B2273">
        <w:t>ный отчет. При этом в случае если операционный день, за который сформирован отчет:</w:t>
      </w:r>
    </w:p>
    <w:p w14:paraId="37B89F82" w14:textId="77777777" w:rsidR="005154AF" w:rsidRPr="007B2273" w:rsidRDefault="005154AF" w:rsidP="005154AF">
      <w:pPr>
        <w:pStyle w:val="ASFKListmark1"/>
      </w:pPr>
      <w:r w:rsidRPr="007B2273">
        <w:t>закрыт, то сформированный отчет направить на регистрацию ответственному испо</w:t>
      </w:r>
      <w:r w:rsidRPr="005154AF">
        <w:t>л</w:t>
      </w:r>
      <w:r w:rsidRPr="007B2273">
        <w:t>нителю;</w:t>
      </w:r>
    </w:p>
    <w:p w14:paraId="40CC2135" w14:textId="77777777" w:rsidR="005154AF" w:rsidRPr="007B2273" w:rsidRDefault="005154AF" w:rsidP="005154AF">
      <w:pPr>
        <w:pStyle w:val="ASFKListmark1"/>
      </w:pPr>
      <w:r w:rsidRPr="007B2273">
        <w:t xml:space="preserve">не закрыт, то документ </w:t>
      </w:r>
      <w:r w:rsidR="004803D6">
        <w:t>«</w:t>
      </w:r>
      <w:r w:rsidRPr="007B2273">
        <w:t>Запрос на предоставление отчета клиента</w:t>
      </w:r>
      <w:r w:rsidR="004803D6">
        <w:t>»</w:t>
      </w:r>
      <w:r w:rsidRPr="007B2273">
        <w:t xml:space="preserve"> ожидает закр</w:t>
      </w:r>
      <w:r w:rsidRPr="005154AF">
        <w:t>ы</w:t>
      </w:r>
      <w:r w:rsidRPr="007B2273">
        <w:t>тия операционного дня, и формирование отчета проводится после закрытия опер</w:t>
      </w:r>
      <w:r w:rsidRPr="005154AF">
        <w:t>а</w:t>
      </w:r>
      <w:r w:rsidRPr="007B2273">
        <w:t>ционного дня.</w:t>
      </w:r>
    </w:p>
    <w:p w14:paraId="7222C611" w14:textId="77777777" w:rsidR="005154AF" w:rsidRPr="007B2273" w:rsidRDefault="005154AF" w:rsidP="005154AF">
      <w:pPr>
        <w:pStyle w:val="ASFKNormal"/>
      </w:pPr>
      <w:r w:rsidRPr="007B2273">
        <w:t xml:space="preserve">ЭД </w:t>
      </w:r>
      <w:r w:rsidR="004803D6">
        <w:t>«</w:t>
      </w:r>
      <w:r w:rsidRPr="007B2273">
        <w:t>Запрос на предоставление отчета клиента</w:t>
      </w:r>
      <w:r w:rsidR="004803D6">
        <w:t>»</w:t>
      </w:r>
      <w:r w:rsidRPr="007B2273">
        <w:t xml:space="preserve"> представляется на каждый отчет о</w:t>
      </w:r>
      <w:r w:rsidRPr="005154AF">
        <w:t>т</w:t>
      </w:r>
      <w:r w:rsidRPr="007B2273">
        <w:t>дельно.</w:t>
      </w:r>
    </w:p>
    <w:p w14:paraId="3B1575E2" w14:textId="77777777" w:rsidR="005154AF" w:rsidRPr="007B2273" w:rsidRDefault="00411C46" w:rsidP="005154AF">
      <w:pPr>
        <w:pStyle w:val="ASFKNormal"/>
      </w:pPr>
      <w:r>
        <w:t>Для работы с документами «</w:t>
      </w:r>
      <w:r w:rsidR="005154AF" w:rsidRPr="007B2273">
        <w:t>Запрос на предоставление отчета клиента</w:t>
      </w:r>
      <w:r w:rsidR="004803D6">
        <w:t>»</w:t>
      </w:r>
      <w:r w:rsidR="005154AF" w:rsidRPr="007B2273">
        <w:t xml:space="preserve"> следует перейти в пункт меню </w:t>
      </w:r>
      <w:r w:rsidR="004803D6">
        <w:t>«</w:t>
      </w:r>
      <w:r w:rsidR="005154AF" w:rsidRPr="007B2273">
        <w:t>Документы – Оперативная отчетность – Отчеты – Запрос на предоставление отчета клиента</w:t>
      </w:r>
      <w:r w:rsidR="004803D6">
        <w:t>»</w:t>
      </w:r>
      <w:r w:rsidR="005154AF" w:rsidRPr="007B2273">
        <w:t>. Откроется ЭФ списка документов, представленная на рисунке</w:t>
      </w:r>
      <w:r w:rsidR="00715571" w:rsidRPr="007B2273">
        <w:t> </w:t>
      </w:r>
      <w:r w:rsidR="005154AF" w:rsidRPr="007B2273">
        <w:fldChar w:fldCharType="begin"/>
      </w:r>
      <w:r w:rsidR="005154AF" w:rsidRPr="007B2273">
        <w:instrText xml:space="preserve"> REF _Ref364078718 \h  \* MERGEFORMAT </w:instrText>
      </w:r>
      <w:r w:rsidR="005154AF" w:rsidRPr="007B2273">
        <w:fldChar w:fldCharType="separate"/>
      </w:r>
      <w:r w:rsidR="00476E1D">
        <w:t>322</w:t>
      </w:r>
      <w:r w:rsidR="005154AF" w:rsidRPr="007B2273">
        <w:fldChar w:fldCharType="end"/>
      </w:r>
      <w:r w:rsidR="005154AF" w:rsidRPr="007B2273">
        <w:t>.</w:t>
      </w:r>
    </w:p>
    <w:p w14:paraId="415834BF" w14:textId="77777777" w:rsidR="005154AF" w:rsidRPr="007B2273" w:rsidRDefault="00476E1D" w:rsidP="005154AF">
      <w:pPr>
        <w:pStyle w:val="ASFKFigure"/>
      </w:pPr>
      <w:r>
        <w:pict w14:anchorId="4A270A11">
          <v:shape id="_x0000_i1459" type="#_x0000_t75" style="width:482.25pt;height:267.05pt">
            <v:imagedata r:id="rId396" o:title="0"/>
          </v:shape>
        </w:pict>
      </w:r>
    </w:p>
    <w:p w14:paraId="6FEC4E76" w14:textId="77777777"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093" w:name="_Ref364078718"/>
      <w:bookmarkStart w:id="2094" w:name="_Toc82692291"/>
      <w:r w:rsidR="00476E1D">
        <w:rPr>
          <w:noProof/>
        </w:rPr>
        <w:t>322</w:t>
      </w:r>
      <w:bookmarkEnd w:id="2093"/>
      <w:r w:rsidRPr="007B2273">
        <w:fldChar w:fldCharType="end"/>
      </w:r>
      <w:r w:rsidRPr="007B2273">
        <w:t xml:space="preserve">. ЭФ списка документов </w:t>
      </w:r>
      <w:r w:rsidR="004803D6">
        <w:t>«</w:t>
      </w:r>
      <w:r w:rsidRPr="007B2273">
        <w:t>Запрос на предоставление отчета клиента</w:t>
      </w:r>
      <w:r w:rsidR="004803D6">
        <w:t>»</w:t>
      </w:r>
      <w:bookmarkEnd w:id="2094"/>
    </w:p>
    <w:p w14:paraId="578B0538" w14:textId="77777777" w:rsidR="005154AF" w:rsidRPr="007B2273" w:rsidRDefault="005154AF" w:rsidP="005154AF">
      <w:pPr>
        <w:pStyle w:val="41"/>
      </w:pPr>
      <w:r w:rsidRPr="007B2273">
        <w:t>Доступные операции</w:t>
      </w:r>
    </w:p>
    <w:p w14:paraId="0B541508" w14:textId="77777777" w:rsidR="005154AF" w:rsidRPr="007B2273" w:rsidRDefault="005154AF" w:rsidP="005154AF">
      <w:pPr>
        <w:pStyle w:val="ASFKNormal"/>
      </w:pPr>
      <w:r w:rsidRPr="007B2273">
        <w:t xml:space="preserve">На АРМ НУБП </w:t>
      </w:r>
      <w:r w:rsidR="00060B8C" w:rsidRPr="007B2273">
        <w:t>доступны следующие операции над документом</w:t>
      </w:r>
      <w:r w:rsidRPr="007B2273">
        <w:t>:</w:t>
      </w:r>
    </w:p>
    <w:p w14:paraId="33B785A9" w14:textId="77777777" w:rsidR="005154AF" w:rsidRPr="007B2273" w:rsidRDefault="005154AF" w:rsidP="005154AF">
      <w:pPr>
        <w:pStyle w:val="ASFKListmark1"/>
      </w:pPr>
      <w:r w:rsidRPr="007B2273">
        <w:t>ручной ввод;</w:t>
      </w:r>
    </w:p>
    <w:p w14:paraId="228F6F40" w14:textId="77777777" w:rsidR="005154AF" w:rsidRPr="007B2273" w:rsidRDefault="005154AF" w:rsidP="005154AF">
      <w:pPr>
        <w:pStyle w:val="ASFKListmark1"/>
      </w:pPr>
      <w:r w:rsidRPr="007B2273">
        <w:t>просмотр и редактирование;</w:t>
      </w:r>
    </w:p>
    <w:p w14:paraId="73ABAF55" w14:textId="77777777" w:rsidR="005154AF" w:rsidRPr="007B2273" w:rsidRDefault="005154AF" w:rsidP="005154AF">
      <w:pPr>
        <w:pStyle w:val="ASFKListmark1"/>
      </w:pPr>
      <w:r w:rsidRPr="007B2273">
        <w:t>копирование и удаление;</w:t>
      </w:r>
    </w:p>
    <w:p w14:paraId="1C723BDA" w14:textId="77777777" w:rsidR="005154AF" w:rsidRPr="007B2273" w:rsidRDefault="005154AF" w:rsidP="005154AF">
      <w:pPr>
        <w:pStyle w:val="ASFKListmark1"/>
      </w:pPr>
      <w:r w:rsidRPr="007B2273">
        <w:t>печать;</w:t>
      </w:r>
    </w:p>
    <w:p w14:paraId="656EEA4B" w14:textId="77777777" w:rsidR="005154AF" w:rsidRPr="007B2273" w:rsidRDefault="005154AF" w:rsidP="005154AF">
      <w:pPr>
        <w:pStyle w:val="ASFKListmark1"/>
      </w:pPr>
      <w:r w:rsidRPr="007B2273">
        <w:t xml:space="preserve">подписание, проверка и удаление </w:t>
      </w:r>
      <w:r w:rsidR="0054549C">
        <w:t>ЭП</w:t>
      </w:r>
      <w:r w:rsidRPr="007B2273">
        <w:t>;</w:t>
      </w:r>
    </w:p>
    <w:p w14:paraId="6B1F1FC0" w14:textId="77777777" w:rsidR="005154AF" w:rsidRPr="007B2273" w:rsidRDefault="005154AF" w:rsidP="005154AF">
      <w:pPr>
        <w:pStyle w:val="ASFKListmark1"/>
      </w:pPr>
      <w:r w:rsidRPr="007B2273">
        <w:t>отправка в УФК.</w:t>
      </w:r>
    </w:p>
    <w:p w14:paraId="24120728" w14:textId="77777777" w:rsidR="005154AF" w:rsidRPr="007B2273" w:rsidRDefault="005154AF" w:rsidP="005154AF">
      <w:pPr>
        <w:pStyle w:val="41"/>
      </w:pPr>
      <w:r w:rsidRPr="007B2273">
        <w:t>Экранная форма документа</w:t>
      </w:r>
    </w:p>
    <w:p w14:paraId="62A94D7D" w14:textId="77777777" w:rsidR="005154AF" w:rsidRPr="007B2273" w:rsidRDefault="005154AF" w:rsidP="005154AF">
      <w:pPr>
        <w:pStyle w:val="ASFKNormal"/>
      </w:pPr>
      <w:r w:rsidRPr="007B2273">
        <w:t xml:space="preserve">ЭФ документа </w:t>
      </w:r>
      <w:r w:rsidR="004803D6">
        <w:t>«</w:t>
      </w:r>
      <w:r w:rsidRPr="007B2273">
        <w:t>Запрос на предоставление отчета клиента</w:t>
      </w:r>
      <w:r w:rsidR="004803D6">
        <w:t>»</w:t>
      </w:r>
      <w:r w:rsidRPr="007B2273">
        <w:t xml:space="preserve"> представлена на рисунках</w:t>
      </w:r>
      <w:r w:rsidR="00715571" w:rsidRPr="007B2273">
        <w:t> </w:t>
      </w:r>
      <w:r w:rsidRPr="007B2273">
        <w:fldChar w:fldCharType="begin"/>
      </w:r>
      <w:r w:rsidRPr="007B2273">
        <w:instrText xml:space="preserve"> REF _Ref364080810 \h  \* MERGEFORMAT </w:instrText>
      </w:r>
      <w:r w:rsidRPr="007B2273">
        <w:fldChar w:fldCharType="separate"/>
      </w:r>
      <w:r w:rsidR="00476E1D">
        <w:t>323</w:t>
      </w:r>
      <w:r w:rsidRPr="007B2273">
        <w:fldChar w:fldCharType="end"/>
      </w:r>
      <w:r w:rsidR="00715571">
        <w:t xml:space="preserve"> </w:t>
      </w:r>
      <w:r w:rsidRPr="007B2273">
        <w:t xml:space="preserve">и </w:t>
      </w:r>
      <w:r w:rsidRPr="007B2273">
        <w:fldChar w:fldCharType="begin"/>
      </w:r>
      <w:r w:rsidRPr="007B2273">
        <w:instrText xml:space="preserve"> REF _Ref364080706 \h  \* MERGEFORMAT </w:instrText>
      </w:r>
      <w:r w:rsidRPr="007B2273">
        <w:fldChar w:fldCharType="separate"/>
      </w:r>
      <w:r w:rsidR="00476E1D">
        <w:t>324</w:t>
      </w:r>
      <w:r w:rsidRPr="007B2273">
        <w:fldChar w:fldCharType="end"/>
      </w:r>
      <w:r w:rsidRPr="007B2273">
        <w:t xml:space="preserve">. </w:t>
      </w:r>
      <w:r w:rsidR="00B33BD1">
        <w:t>Форма содержит следующие закладки</w:t>
      </w:r>
      <w:r w:rsidRPr="007B2273">
        <w:t>:</w:t>
      </w:r>
    </w:p>
    <w:p w14:paraId="140EAAF3" w14:textId="77777777" w:rsidR="005154AF" w:rsidRPr="007B2273" w:rsidRDefault="004803D6" w:rsidP="005154AF">
      <w:pPr>
        <w:pStyle w:val="ASFKListmark1"/>
      </w:pPr>
      <w:r>
        <w:t>«</w:t>
      </w:r>
      <w:r w:rsidR="005154AF" w:rsidRPr="007B2273">
        <w:t>Основные атрибуты</w:t>
      </w:r>
      <w:r>
        <w:t>»</w:t>
      </w:r>
      <w:r w:rsidR="005154AF" w:rsidRPr="007B2273">
        <w:t>;</w:t>
      </w:r>
    </w:p>
    <w:p w14:paraId="11C0ED65" w14:textId="77777777" w:rsidR="005154AF" w:rsidRPr="007B2273" w:rsidRDefault="004803D6" w:rsidP="005154AF">
      <w:pPr>
        <w:pStyle w:val="ASFKListmark1"/>
      </w:pPr>
      <w:r>
        <w:t>«</w:t>
      </w:r>
      <w:r w:rsidR="005154AF" w:rsidRPr="007B2273">
        <w:t>Подписи/Дополнительные атрибуты</w:t>
      </w:r>
      <w:r>
        <w:t>»</w:t>
      </w:r>
      <w:r w:rsidR="005154AF" w:rsidRPr="007B2273">
        <w:t>;</w:t>
      </w:r>
    </w:p>
    <w:p w14:paraId="315FE940" w14:textId="77777777" w:rsidR="005154AF" w:rsidRPr="007B2273" w:rsidRDefault="004803D6" w:rsidP="005154AF">
      <w:pPr>
        <w:pStyle w:val="ASFKListmark1"/>
      </w:pPr>
      <w:r>
        <w:lastRenderedPageBreak/>
        <w:t>«</w:t>
      </w:r>
      <w:r w:rsidR="005154AF" w:rsidRPr="007B2273">
        <w:t>Системные атрибуты</w:t>
      </w:r>
      <w:r>
        <w:t>»</w:t>
      </w:r>
      <w:r w:rsidR="005154AF" w:rsidRPr="007B2273">
        <w:t>;</w:t>
      </w:r>
    </w:p>
    <w:p w14:paraId="47840082" w14:textId="77777777" w:rsidR="005154AF" w:rsidRPr="007B2273" w:rsidRDefault="004803D6" w:rsidP="005154AF">
      <w:pPr>
        <w:pStyle w:val="ASFKListmark1"/>
      </w:pPr>
      <w:r>
        <w:t>«</w:t>
      </w:r>
      <w:r w:rsidR="005154AF" w:rsidRPr="007B2273">
        <w:t>Протоколы</w:t>
      </w:r>
      <w:r>
        <w:t>»</w:t>
      </w:r>
      <w:r w:rsidR="005154AF" w:rsidRPr="007B2273">
        <w:t>.</w:t>
      </w:r>
    </w:p>
    <w:p w14:paraId="2E146746" w14:textId="77777777" w:rsidR="005154AF" w:rsidRPr="005154AF" w:rsidRDefault="00476E1D" w:rsidP="005154AF">
      <w:pPr>
        <w:pStyle w:val="ASFKFigure"/>
      </w:pPr>
      <w:r>
        <w:pict w14:anchorId="56BA17C0">
          <v:shape id="_x0000_i1460" type="#_x0000_t75" style="width:482.25pt;height:353.3pt">
            <v:imagedata r:id="rId397" o:title="0"/>
          </v:shape>
        </w:pict>
      </w:r>
    </w:p>
    <w:p w14:paraId="5FCABF6B" w14:textId="77777777"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095" w:name="_Ref364080810"/>
      <w:bookmarkStart w:id="2096" w:name="_Toc82692292"/>
      <w:r w:rsidR="00476E1D">
        <w:rPr>
          <w:noProof/>
        </w:rPr>
        <w:t>323</w:t>
      </w:r>
      <w:bookmarkEnd w:id="2095"/>
      <w:r w:rsidRPr="007B2273">
        <w:fldChar w:fldCharType="end"/>
      </w:r>
      <w:r w:rsidRPr="007B2273">
        <w:t xml:space="preserve">. ЭФ документа </w:t>
      </w:r>
      <w:r w:rsidR="004803D6">
        <w:t>«</w:t>
      </w:r>
      <w:r w:rsidRPr="007B2273">
        <w:t>Запрос на предоставление отчета клиента</w:t>
      </w:r>
      <w:r w:rsidR="00B33BD1">
        <w:t>», закладки «</w:t>
      </w:r>
      <w:r w:rsidRPr="007B2273">
        <w:t>Основные атрибуты</w:t>
      </w:r>
      <w:r w:rsidR="004803D6">
        <w:t>»</w:t>
      </w:r>
      <w:bookmarkEnd w:id="2096"/>
    </w:p>
    <w:p w14:paraId="001E67A8" w14:textId="77777777" w:rsidR="005154AF" w:rsidRPr="005154AF" w:rsidRDefault="005154AF" w:rsidP="005154AF">
      <w:pPr>
        <w:pStyle w:val="ASFKNormal"/>
      </w:pPr>
      <w:r w:rsidRPr="007B2273">
        <w:t xml:space="preserve">На закладке </w:t>
      </w:r>
      <w:r w:rsidR="004803D6">
        <w:t>«</w:t>
      </w:r>
      <w:r w:rsidRPr="005154AF">
        <w:t>Основные атрибуты</w:t>
      </w:r>
      <w:r w:rsidR="004803D6">
        <w:t>»</w:t>
      </w:r>
      <w:r w:rsidRPr="005154AF">
        <w:t xml:space="preserve"> документа </w:t>
      </w:r>
      <w:r w:rsidR="004803D6">
        <w:t>«</w:t>
      </w:r>
      <w:r w:rsidRPr="005154AF">
        <w:t>Запрос на предоставление отчета клиента</w:t>
      </w:r>
      <w:r w:rsidR="004803D6">
        <w:t>»</w:t>
      </w:r>
      <w:r w:rsidR="00715571">
        <w:t xml:space="preserve"> (см.</w:t>
      </w:r>
      <w:r w:rsidR="00715571" w:rsidRPr="007B2273">
        <w:t> </w:t>
      </w:r>
      <w:r w:rsidRPr="005154AF">
        <w:t>рис. </w:t>
      </w:r>
      <w:r w:rsidRPr="005154AF">
        <w:fldChar w:fldCharType="begin"/>
      </w:r>
      <w:r w:rsidRPr="005154AF">
        <w:instrText xml:space="preserve"> REF _Ref364080810 \h  \* MERGEFORMAT </w:instrText>
      </w:r>
      <w:r w:rsidRPr="005154AF">
        <w:fldChar w:fldCharType="separate"/>
      </w:r>
      <w:r w:rsidR="00476E1D">
        <w:t>323</w:t>
      </w:r>
      <w:r w:rsidRPr="005154AF">
        <w:fldChar w:fldCharType="end"/>
      </w:r>
      <w:r w:rsidRPr="005154AF">
        <w:t>) показана общая информация о документе.</w:t>
      </w:r>
    </w:p>
    <w:p w14:paraId="297B4E35" w14:textId="77777777" w:rsidR="005154AF" w:rsidRPr="007B2273" w:rsidRDefault="005154AF" w:rsidP="005154AF">
      <w:pPr>
        <w:pStyle w:val="ASFKNormal"/>
      </w:pPr>
      <w:r w:rsidRPr="007B2273">
        <w:t xml:space="preserve">Перечень полей документа </w:t>
      </w:r>
      <w:r w:rsidR="004803D6">
        <w:t>«</w:t>
      </w:r>
      <w:r w:rsidRPr="007B2273">
        <w:t>Запрос на предоставление отчета клиента</w:t>
      </w:r>
      <w:r w:rsidR="00B33BD1">
        <w:t>», закладки «</w:t>
      </w:r>
      <w:r w:rsidRPr="007B2273">
        <w:t>О</w:t>
      </w:r>
      <w:r w:rsidRPr="005154AF">
        <w:t>с</w:t>
      </w:r>
      <w:r w:rsidRPr="007B2273">
        <w:t>новные атрибуты</w:t>
      </w:r>
      <w:r w:rsidR="004803D6">
        <w:t>»</w:t>
      </w:r>
      <w:r w:rsidRPr="007B2273">
        <w:t xml:space="preserve"> приведен в таблице</w:t>
      </w:r>
      <w:r w:rsidR="00715571" w:rsidRPr="007B2273">
        <w:t> </w:t>
      </w:r>
      <w:r w:rsidRPr="007B2273">
        <w:fldChar w:fldCharType="begin"/>
      </w:r>
      <w:r w:rsidRPr="007B2273">
        <w:instrText xml:space="preserve"> REF _Ref364080838 \h  \* MERGEFORMAT </w:instrText>
      </w:r>
      <w:r w:rsidRPr="007B2273">
        <w:fldChar w:fldCharType="separate"/>
      </w:r>
      <w:r w:rsidR="00476E1D">
        <w:t>203</w:t>
      </w:r>
      <w:r w:rsidRPr="007B2273">
        <w:fldChar w:fldCharType="end"/>
      </w:r>
      <w:r w:rsidRPr="007B2273">
        <w:t>.</w:t>
      </w:r>
    </w:p>
    <w:p w14:paraId="7A74073E" w14:textId="77777777"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097" w:name="_Ref364080838"/>
      <w:bookmarkStart w:id="2098" w:name="_Toc82691927"/>
      <w:r w:rsidR="00476E1D">
        <w:rPr>
          <w:noProof/>
        </w:rPr>
        <w:t>203</w:t>
      </w:r>
      <w:bookmarkEnd w:id="2097"/>
      <w:r>
        <w:rPr>
          <w:noProof/>
        </w:rPr>
        <w:fldChar w:fldCharType="end"/>
      </w:r>
      <w:r w:rsidR="005154AF" w:rsidRPr="00726330">
        <w:t xml:space="preserve">. Описание полей документа </w:t>
      </w:r>
      <w:r w:rsidR="004803D6">
        <w:t>«</w:t>
      </w:r>
      <w:r w:rsidR="005154AF" w:rsidRPr="00726330">
        <w:t>Запрос на предоставление отчета клие</w:t>
      </w:r>
      <w:r w:rsidR="005154AF" w:rsidRPr="005154AF">
        <w:t>н</w:t>
      </w:r>
      <w:r w:rsidR="005154AF" w:rsidRPr="00726330">
        <w:t>та</w:t>
      </w:r>
      <w:r w:rsidR="00B33BD1">
        <w:t>», закладки «</w:t>
      </w:r>
      <w:r w:rsidR="005154AF" w:rsidRPr="00726330">
        <w:t>Основные атрибуты</w:t>
      </w:r>
      <w:r w:rsidR="004803D6">
        <w:t>»</w:t>
      </w:r>
      <w:bookmarkEnd w:id="209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37"/>
        <w:gridCol w:w="7415"/>
      </w:tblGrid>
      <w:tr w:rsidR="005154AF" w:rsidRPr="007B2273" w14:paraId="1E0ED5FF" w14:textId="77777777" w:rsidTr="004834F0">
        <w:trPr>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046C265" w14:textId="77777777" w:rsidR="005154AF" w:rsidRPr="007B2273" w:rsidRDefault="005154AF" w:rsidP="00D20CFC">
            <w:pPr>
              <w:pStyle w:val="ASFKTableHead"/>
            </w:pPr>
            <w:r w:rsidRPr="007B2273">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59C73AF" w14:textId="77777777" w:rsidR="005154AF" w:rsidRPr="007B2273" w:rsidRDefault="005154AF" w:rsidP="00D20CFC">
            <w:pPr>
              <w:pStyle w:val="ASFKTableHead"/>
            </w:pPr>
            <w:r w:rsidRPr="007B2273">
              <w:t>Описание поля</w:t>
            </w:r>
          </w:p>
        </w:tc>
      </w:tr>
      <w:tr w:rsidR="005154AF" w:rsidRPr="007B2273" w14:paraId="47FC95A8" w14:textId="77777777" w:rsidTr="004834F0">
        <w:tc>
          <w:tcPr>
            <w:tcW w:w="1198" w:type="pct"/>
            <w:shd w:val="clear" w:color="auto" w:fill="auto"/>
          </w:tcPr>
          <w:p w14:paraId="3A344DD0" w14:textId="77777777" w:rsidR="005154AF" w:rsidRPr="007B2273" w:rsidRDefault="005154AF" w:rsidP="004834F0">
            <w:pPr>
              <w:pStyle w:val="ASFKTablenorm"/>
              <w:ind w:left="57" w:right="57"/>
            </w:pPr>
            <w:r w:rsidRPr="007B2273">
              <w:t>Номер</w:t>
            </w:r>
          </w:p>
        </w:tc>
        <w:tc>
          <w:tcPr>
            <w:tcW w:w="3802" w:type="pct"/>
            <w:shd w:val="clear" w:color="auto" w:fill="auto"/>
          </w:tcPr>
          <w:p w14:paraId="0399E48E" w14:textId="77777777" w:rsidR="005154AF" w:rsidRPr="00726330" w:rsidRDefault="005154AF" w:rsidP="004834F0">
            <w:pPr>
              <w:pStyle w:val="ASFKTablenorm"/>
              <w:ind w:left="57" w:right="57"/>
            </w:pPr>
            <w:r w:rsidRPr="007B2273">
              <w:t>По умолчанию значение рассчитывается автоматически на основании н</w:t>
            </w:r>
            <w:r w:rsidRPr="005154AF">
              <w:t>а</w:t>
            </w:r>
            <w:r w:rsidRPr="00726330">
              <w:t xml:space="preserve">строек для текущего типа документа в справочнике </w:t>
            </w:r>
            <w:r w:rsidR="004803D6">
              <w:t>«</w:t>
            </w:r>
            <w:r w:rsidRPr="00726330">
              <w:t>Параметры автонум</w:t>
            </w:r>
            <w:r w:rsidRPr="005154AF">
              <w:t>е</w:t>
            </w:r>
            <w:r w:rsidRPr="00726330">
              <w:t>рации документов</w:t>
            </w:r>
            <w:r w:rsidR="004803D6">
              <w:t>»</w:t>
            </w:r>
            <w:r w:rsidRPr="00726330">
              <w:t>.</w:t>
            </w:r>
          </w:p>
          <w:p w14:paraId="41E1D3B5" w14:textId="77777777" w:rsidR="005154AF" w:rsidRPr="007B2273" w:rsidRDefault="005154AF" w:rsidP="004834F0">
            <w:pPr>
              <w:pStyle w:val="ASFKTablenorm"/>
              <w:ind w:left="57" w:right="57"/>
            </w:pPr>
            <w:r w:rsidRPr="007B2273">
              <w:t>Может быть заполнено вручную.</w:t>
            </w:r>
          </w:p>
          <w:p w14:paraId="0F83A278" w14:textId="77777777" w:rsidR="005154AF" w:rsidRPr="00726330" w:rsidRDefault="005154AF" w:rsidP="004834F0">
            <w:pPr>
              <w:pStyle w:val="ASFKTablenorm"/>
              <w:ind w:left="57" w:right="57"/>
            </w:pPr>
            <w:r w:rsidRPr="007B2273">
              <w:t xml:space="preserve">В случае если </w:t>
            </w:r>
            <w:r w:rsidRPr="00726330">
              <w:t>значение было изменено вручную и не соответствует автом</w:t>
            </w:r>
            <w:r w:rsidRPr="005154AF">
              <w:t>а</w:t>
            </w:r>
            <w:r w:rsidRPr="00726330">
              <w:t>тически вычисленному значению, правильный порядковый номер может быть проставлен по нажатию кнопки.</w:t>
            </w:r>
          </w:p>
        </w:tc>
      </w:tr>
      <w:tr w:rsidR="005154AF" w:rsidRPr="007B2273" w14:paraId="3573CA63" w14:textId="77777777" w:rsidTr="004834F0">
        <w:tc>
          <w:tcPr>
            <w:tcW w:w="1198" w:type="pct"/>
            <w:shd w:val="clear" w:color="auto" w:fill="auto"/>
          </w:tcPr>
          <w:p w14:paraId="4006337C" w14:textId="77777777" w:rsidR="005154AF" w:rsidRPr="007B2273" w:rsidRDefault="00A3446B" w:rsidP="004834F0">
            <w:pPr>
              <w:pStyle w:val="ASFKTablenorm"/>
              <w:ind w:left="57" w:right="57"/>
            </w:pPr>
            <w:r w:rsidRPr="00020678">
              <w:t xml:space="preserve">Дата </w:t>
            </w:r>
            <w:r>
              <w:t>документа</w:t>
            </w:r>
          </w:p>
        </w:tc>
        <w:tc>
          <w:tcPr>
            <w:tcW w:w="3802" w:type="pct"/>
            <w:shd w:val="clear" w:color="auto" w:fill="auto"/>
          </w:tcPr>
          <w:p w14:paraId="48F1F3A3" w14:textId="77777777" w:rsidR="005154AF" w:rsidRPr="00726330" w:rsidRDefault="005154AF" w:rsidP="004834F0">
            <w:pPr>
              <w:pStyle w:val="ASFKTablenorm"/>
              <w:ind w:left="57" w:right="57"/>
            </w:pPr>
            <w:r w:rsidRPr="007B2273">
              <w:t>Заполняется автоматически значением текущей системной д</w:t>
            </w:r>
            <w:r w:rsidRPr="00726330">
              <w:t>аты.</w:t>
            </w:r>
          </w:p>
          <w:p w14:paraId="051C9B05" w14:textId="77777777" w:rsidR="005154AF" w:rsidRPr="007B2273" w:rsidRDefault="005154AF" w:rsidP="004834F0">
            <w:pPr>
              <w:pStyle w:val="ASFKTablenorm"/>
              <w:ind w:left="57" w:right="57"/>
            </w:pPr>
            <w:r w:rsidRPr="007B2273">
              <w:t>Может быть заполнено вручную; доступен выбор значения из календаря.</w:t>
            </w:r>
          </w:p>
        </w:tc>
      </w:tr>
      <w:tr w:rsidR="005154AF" w:rsidRPr="007B2273" w14:paraId="19BCF6C8" w14:textId="77777777" w:rsidTr="004834F0">
        <w:tc>
          <w:tcPr>
            <w:tcW w:w="1198" w:type="pct"/>
            <w:shd w:val="clear" w:color="auto" w:fill="auto"/>
          </w:tcPr>
          <w:p w14:paraId="3627FAF4" w14:textId="77777777" w:rsidR="005154AF" w:rsidRPr="007B2273" w:rsidRDefault="005154AF" w:rsidP="004834F0">
            <w:pPr>
              <w:pStyle w:val="ASFKTablenorm"/>
              <w:ind w:left="57" w:right="57"/>
            </w:pPr>
            <w:r w:rsidRPr="007B2273">
              <w:t xml:space="preserve">Статус </w:t>
            </w:r>
          </w:p>
        </w:tc>
        <w:tc>
          <w:tcPr>
            <w:tcW w:w="3802" w:type="pct"/>
            <w:shd w:val="clear" w:color="auto" w:fill="auto"/>
          </w:tcPr>
          <w:p w14:paraId="36D324F4" w14:textId="77777777" w:rsidR="005154AF" w:rsidRPr="00726330" w:rsidRDefault="005154AF" w:rsidP="004834F0">
            <w:pPr>
              <w:pStyle w:val="ASFKTablenorm"/>
              <w:ind w:left="57" w:right="57"/>
            </w:pPr>
            <w:r w:rsidRPr="007B2273">
              <w:t>Заполняется автоматически при обработке док</w:t>
            </w:r>
            <w:r w:rsidRPr="00726330">
              <w:t xml:space="preserve">умента в </w:t>
            </w:r>
            <w:r w:rsidR="00CD4C32">
              <w:t>OEBS</w:t>
            </w:r>
            <w:r w:rsidRPr="00726330">
              <w:t xml:space="preserve"> (доводится Квитком).</w:t>
            </w:r>
          </w:p>
          <w:p w14:paraId="5D3D74F6" w14:textId="77777777" w:rsidR="005154AF" w:rsidRPr="00726330" w:rsidRDefault="005154AF" w:rsidP="004834F0">
            <w:pPr>
              <w:pStyle w:val="ASFKTablenorm"/>
              <w:ind w:left="57" w:right="57"/>
            </w:pPr>
            <w:r w:rsidRPr="007B2273">
              <w:lastRenderedPageBreak/>
              <w:t xml:space="preserve">По умолчанию значение </w:t>
            </w:r>
            <w:r w:rsidR="004803D6">
              <w:t>«</w:t>
            </w:r>
            <w:r w:rsidRPr="00726330">
              <w:t>000</w:t>
            </w:r>
            <w:r w:rsidR="004803D6">
              <w:t>»</w:t>
            </w:r>
            <w:r w:rsidRPr="00726330">
              <w:t>.</w:t>
            </w:r>
          </w:p>
        </w:tc>
      </w:tr>
      <w:tr w:rsidR="005154AF" w:rsidRPr="007B2273" w14:paraId="13B60241" w14:textId="77777777" w:rsidTr="004834F0">
        <w:tc>
          <w:tcPr>
            <w:tcW w:w="5000" w:type="pct"/>
            <w:gridSpan w:val="2"/>
            <w:shd w:val="clear" w:color="auto" w:fill="auto"/>
          </w:tcPr>
          <w:p w14:paraId="01542257" w14:textId="77777777" w:rsidR="005154AF" w:rsidRPr="00726330" w:rsidRDefault="007E6940" w:rsidP="004834F0">
            <w:pPr>
              <w:pStyle w:val="ASFKTablenorm"/>
              <w:ind w:left="57" w:right="57"/>
            </w:pPr>
            <w:r>
              <w:lastRenderedPageBreak/>
              <w:t>Группа полей</w:t>
            </w:r>
            <w:r w:rsidR="005154AF" w:rsidRPr="007B2273">
              <w:t xml:space="preserve"> </w:t>
            </w:r>
            <w:r w:rsidR="004803D6">
              <w:t>«</w:t>
            </w:r>
            <w:r w:rsidR="005154AF" w:rsidRPr="00726330">
              <w:t>Наименования</w:t>
            </w:r>
            <w:r w:rsidR="004803D6">
              <w:t>»</w:t>
            </w:r>
          </w:p>
        </w:tc>
      </w:tr>
      <w:tr w:rsidR="005154AF" w:rsidRPr="007B2273" w14:paraId="4CF6A76A" w14:textId="77777777" w:rsidTr="004834F0">
        <w:tc>
          <w:tcPr>
            <w:tcW w:w="1198" w:type="pct"/>
            <w:shd w:val="clear" w:color="auto" w:fill="auto"/>
          </w:tcPr>
          <w:p w14:paraId="48813641" w14:textId="77777777" w:rsidR="005154AF" w:rsidRPr="007B2273" w:rsidRDefault="005154AF" w:rsidP="004834F0">
            <w:pPr>
              <w:pStyle w:val="ASFKTablenorm"/>
              <w:ind w:left="57" w:right="57"/>
            </w:pPr>
            <w:r w:rsidRPr="007B2273">
              <w:t>Наименование клиента</w:t>
            </w:r>
          </w:p>
        </w:tc>
        <w:tc>
          <w:tcPr>
            <w:tcW w:w="3802" w:type="pct"/>
            <w:shd w:val="clear" w:color="auto" w:fill="auto"/>
          </w:tcPr>
          <w:p w14:paraId="200B3B43" w14:textId="77777777" w:rsidR="005154AF" w:rsidRPr="00726330" w:rsidRDefault="005154AF" w:rsidP="004834F0">
            <w:pPr>
              <w:pStyle w:val="ASFKTablenorm"/>
              <w:ind w:left="57" w:right="57"/>
            </w:pPr>
            <w:r w:rsidRPr="007B2273">
              <w:t xml:space="preserve">Заполняется автоматически на основании системной константы </w:t>
            </w:r>
            <w:r w:rsidR="00875BF6">
              <w:t>SelfBUCode (Код собственного БУ)</w:t>
            </w:r>
            <w:r w:rsidRPr="007B2273">
              <w:t xml:space="preserve"> по справочнику </w:t>
            </w:r>
            <w:r w:rsidR="004803D6">
              <w:t>«</w:t>
            </w:r>
            <w:r w:rsidRPr="00726330">
              <w:t>СРРПБС</w:t>
            </w:r>
            <w:r w:rsidR="004803D6">
              <w:t>»</w:t>
            </w:r>
            <w:r w:rsidRPr="00726330">
              <w:t xml:space="preserve">/ </w:t>
            </w:r>
            <w:r w:rsidR="004803D6">
              <w:t>«</w:t>
            </w:r>
            <w:r w:rsidRPr="00726330">
              <w:t>ПУБП</w:t>
            </w:r>
            <w:r w:rsidR="004803D6">
              <w:t>»</w:t>
            </w:r>
            <w:r w:rsidRPr="00726330">
              <w:t xml:space="preserve">/ </w:t>
            </w:r>
            <w:r w:rsidR="004803D6">
              <w:t>«</w:t>
            </w:r>
            <w:r w:rsidRPr="00726330">
              <w:t>НУБП</w:t>
            </w:r>
            <w:r w:rsidR="004803D6">
              <w:t>»</w:t>
            </w:r>
            <w:r w:rsidRPr="00726330">
              <w:t xml:space="preserve"> (с учётом Бюджета); заполняется автоматически на основании указанного кода </w:t>
            </w:r>
            <w:r w:rsidR="004803D6">
              <w:t>«</w:t>
            </w:r>
            <w:r w:rsidRPr="00726330">
              <w:t>Код клиента</w:t>
            </w:r>
            <w:r w:rsidR="004803D6">
              <w:t>»</w:t>
            </w:r>
            <w:r w:rsidRPr="00726330">
              <w:t xml:space="preserve"> (с учётом Бюджета) из справочника </w:t>
            </w:r>
            <w:r w:rsidR="004803D6">
              <w:t>«</w:t>
            </w:r>
            <w:r w:rsidRPr="00726330">
              <w:t>СРРПБС</w:t>
            </w:r>
            <w:r w:rsidR="004803D6">
              <w:t>»</w:t>
            </w:r>
            <w:r w:rsidRPr="00726330">
              <w:t xml:space="preserve">/ </w:t>
            </w:r>
            <w:r w:rsidR="004803D6">
              <w:t>«</w:t>
            </w:r>
            <w:r w:rsidRPr="00726330">
              <w:t>ПУБП</w:t>
            </w:r>
            <w:r w:rsidR="004803D6">
              <w:t>»</w:t>
            </w:r>
            <w:r w:rsidRPr="00726330">
              <w:t xml:space="preserve">/ </w:t>
            </w:r>
            <w:r w:rsidR="004803D6">
              <w:t>«</w:t>
            </w:r>
            <w:r w:rsidRPr="00726330">
              <w:t>НУБП</w:t>
            </w:r>
            <w:r w:rsidR="004803D6">
              <w:t>»</w:t>
            </w:r>
            <w:r w:rsidRPr="00726330">
              <w:t>.</w:t>
            </w:r>
          </w:p>
          <w:p w14:paraId="69ED3AD3" w14:textId="77777777" w:rsidR="005154AF" w:rsidRPr="007B2273" w:rsidRDefault="005154AF" w:rsidP="004834F0">
            <w:pPr>
              <w:pStyle w:val="ASFKTablenorm"/>
              <w:ind w:left="57" w:right="57"/>
            </w:pPr>
            <w:r w:rsidRPr="007B2273">
              <w:t>Может быть заполнено вручную.</w:t>
            </w:r>
          </w:p>
        </w:tc>
      </w:tr>
      <w:tr w:rsidR="005154AF" w:rsidRPr="007B2273" w14:paraId="7523959C" w14:textId="77777777" w:rsidTr="004834F0">
        <w:tc>
          <w:tcPr>
            <w:tcW w:w="1198" w:type="pct"/>
            <w:shd w:val="clear" w:color="auto" w:fill="auto"/>
          </w:tcPr>
          <w:p w14:paraId="2D816387" w14:textId="77777777" w:rsidR="005154AF" w:rsidRPr="007B2273" w:rsidRDefault="005154AF" w:rsidP="004834F0">
            <w:pPr>
              <w:pStyle w:val="ASFKTablenorm"/>
              <w:ind w:left="57" w:right="57"/>
            </w:pPr>
            <w:r w:rsidRPr="007B2273">
              <w:t>Бюджет</w:t>
            </w:r>
          </w:p>
        </w:tc>
        <w:tc>
          <w:tcPr>
            <w:tcW w:w="3802" w:type="pct"/>
            <w:shd w:val="clear" w:color="auto" w:fill="auto"/>
          </w:tcPr>
          <w:p w14:paraId="57D3F999" w14:textId="77777777" w:rsidR="005154AF" w:rsidRPr="00726330" w:rsidRDefault="005154AF" w:rsidP="004834F0">
            <w:pPr>
              <w:pStyle w:val="ASFKTablenorm"/>
              <w:ind w:left="57" w:right="57"/>
            </w:pPr>
            <w:r w:rsidRPr="007B2273">
              <w:t xml:space="preserve">Заполняется автоматически на основании системной константы </w:t>
            </w:r>
            <w:r w:rsidR="00242CD6">
              <w:t>SelfBudgetCode (Код бюджета)</w:t>
            </w:r>
            <w:r w:rsidRPr="007B2273">
              <w:t xml:space="preserve"> по справочнику </w:t>
            </w:r>
            <w:r w:rsidR="004803D6">
              <w:t>«</w:t>
            </w:r>
            <w:r w:rsidRPr="00726330">
              <w:t>Бюджеты</w:t>
            </w:r>
            <w:r w:rsidR="004803D6">
              <w:t>»</w:t>
            </w:r>
            <w:r w:rsidRPr="00726330">
              <w:t>.</w:t>
            </w:r>
          </w:p>
          <w:p w14:paraId="7A1B4E53" w14:textId="77777777" w:rsidR="005154AF" w:rsidRPr="00726330" w:rsidRDefault="005154AF" w:rsidP="004834F0">
            <w:pPr>
              <w:pStyle w:val="ASFKTablenorm"/>
              <w:ind w:left="57" w:right="57"/>
            </w:pPr>
            <w:r w:rsidRPr="007B2273">
              <w:t xml:space="preserve">Может быть заполнено выбором из справочника </w:t>
            </w:r>
            <w:r w:rsidR="004803D6">
              <w:t>«</w:t>
            </w:r>
            <w:r w:rsidRPr="00726330">
              <w:t>Бюджеты.</w:t>
            </w:r>
          </w:p>
          <w:p w14:paraId="0498CE00" w14:textId="77777777" w:rsidR="005154AF" w:rsidRPr="007B2273" w:rsidRDefault="005154AF" w:rsidP="004834F0">
            <w:pPr>
              <w:pStyle w:val="ASFKTablenorm"/>
              <w:ind w:left="57" w:right="57"/>
            </w:pPr>
            <w:r w:rsidRPr="007B2273">
              <w:t>Может быть заполнено вручную.</w:t>
            </w:r>
          </w:p>
        </w:tc>
      </w:tr>
      <w:tr w:rsidR="005154AF" w:rsidRPr="007B2273" w14:paraId="122093B0" w14:textId="77777777" w:rsidTr="004834F0">
        <w:tc>
          <w:tcPr>
            <w:tcW w:w="1198" w:type="pct"/>
            <w:shd w:val="clear" w:color="auto" w:fill="auto"/>
          </w:tcPr>
          <w:p w14:paraId="712F8A0A" w14:textId="77777777" w:rsidR="005154AF" w:rsidRPr="007B2273" w:rsidRDefault="005154AF" w:rsidP="004834F0">
            <w:pPr>
              <w:pStyle w:val="ASFKTablenorm"/>
              <w:ind w:left="57" w:right="57"/>
            </w:pPr>
            <w:r w:rsidRPr="007B2273">
              <w:t>Орган ФК</w:t>
            </w:r>
          </w:p>
        </w:tc>
        <w:tc>
          <w:tcPr>
            <w:tcW w:w="3802" w:type="pct"/>
            <w:shd w:val="clear" w:color="auto" w:fill="auto"/>
          </w:tcPr>
          <w:p w14:paraId="47CF91F3" w14:textId="77777777" w:rsidR="005154AF" w:rsidRPr="00726330" w:rsidRDefault="005154AF" w:rsidP="004834F0">
            <w:pPr>
              <w:pStyle w:val="ASFKTablenorm"/>
              <w:ind w:left="57" w:right="57"/>
            </w:pPr>
            <w:r w:rsidRPr="007B2273">
              <w:t xml:space="preserve">Заполняется автоматически на основании системной константы </w:t>
            </w:r>
            <w:r w:rsidR="00875BF6">
              <w:t>SelfTOFKcode (Код собственного ТОФК)</w:t>
            </w:r>
            <w:r w:rsidRPr="007B2273">
              <w:t xml:space="preserve"> по справочнику </w:t>
            </w:r>
            <w:r w:rsidR="004803D6">
              <w:t>«</w:t>
            </w:r>
            <w:r w:rsidRPr="00726330">
              <w:t>Органы Федерального казначейства</w:t>
            </w:r>
            <w:r w:rsidR="004803D6">
              <w:t>»</w:t>
            </w:r>
            <w:r w:rsidRPr="00726330">
              <w:t>.</w:t>
            </w:r>
          </w:p>
          <w:p w14:paraId="011EFBE9" w14:textId="77777777" w:rsidR="005154AF" w:rsidRPr="00726330" w:rsidRDefault="005154AF" w:rsidP="004834F0">
            <w:pPr>
              <w:pStyle w:val="ASFKTablenorm"/>
              <w:ind w:left="57" w:right="57"/>
            </w:pPr>
            <w:r w:rsidRPr="007B2273">
              <w:t xml:space="preserve">Заполняется автоматически из справочника </w:t>
            </w:r>
            <w:r w:rsidR="004803D6">
              <w:t>«</w:t>
            </w:r>
            <w:r w:rsidRPr="00726330">
              <w:t>Органы Федерального казн</w:t>
            </w:r>
            <w:r w:rsidRPr="005154AF">
              <w:t>а</w:t>
            </w:r>
            <w:r w:rsidRPr="00726330">
              <w:t>чейства</w:t>
            </w:r>
            <w:r w:rsidR="004803D6">
              <w:t>»</w:t>
            </w:r>
            <w:r w:rsidRPr="00726330">
              <w:t xml:space="preserve"> на основании кода </w:t>
            </w:r>
            <w:r w:rsidR="004803D6">
              <w:t>«</w:t>
            </w:r>
            <w:r w:rsidRPr="00726330">
              <w:t>по КОФК</w:t>
            </w:r>
            <w:r w:rsidR="004803D6">
              <w:t>»</w:t>
            </w:r>
            <w:r w:rsidRPr="00726330">
              <w:t>.</w:t>
            </w:r>
          </w:p>
          <w:p w14:paraId="1CB2CAF3" w14:textId="77777777" w:rsidR="005154AF" w:rsidRPr="007B2273" w:rsidRDefault="005154AF" w:rsidP="004834F0">
            <w:pPr>
              <w:pStyle w:val="ASFKTablenorm"/>
              <w:ind w:left="57" w:right="57"/>
            </w:pPr>
            <w:r w:rsidRPr="007B2273">
              <w:t>Может быть заполнено вручную.</w:t>
            </w:r>
          </w:p>
        </w:tc>
      </w:tr>
      <w:tr w:rsidR="005154AF" w:rsidRPr="007B2273" w14:paraId="3C8C9B79" w14:textId="77777777" w:rsidTr="004834F0">
        <w:tc>
          <w:tcPr>
            <w:tcW w:w="5000" w:type="pct"/>
            <w:gridSpan w:val="2"/>
            <w:shd w:val="clear" w:color="auto" w:fill="auto"/>
          </w:tcPr>
          <w:p w14:paraId="06CE89E4" w14:textId="77777777" w:rsidR="005154AF" w:rsidRPr="00726330" w:rsidRDefault="007E6940" w:rsidP="004834F0">
            <w:pPr>
              <w:pStyle w:val="ASFKTablenorm"/>
              <w:ind w:left="57" w:right="57"/>
            </w:pPr>
            <w:r w:rsidRPr="007E6940">
              <w:t xml:space="preserve">Группа полей </w:t>
            </w:r>
            <w:r w:rsidR="004803D6">
              <w:t>«</w:t>
            </w:r>
            <w:r w:rsidR="005154AF" w:rsidRPr="00726330">
              <w:t>Коды</w:t>
            </w:r>
            <w:r w:rsidR="004803D6">
              <w:t>»</w:t>
            </w:r>
          </w:p>
        </w:tc>
      </w:tr>
      <w:tr w:rsidR="005154AF" w:rsidRPr="007B2273" w14:paraId="311BF464" w14:textId="77777777" w:rsidTr="004834F0">
        <w:tc>
          <w:tcPr>
            <w:tcW w:w="1198" w:type="pct"/>
            <w:shd w:val="clear" w:color="auto" w:fill="auto"/>
          </w:tcPr>
          <w:p w14:paraId="79355685" w14:textId="77777777" w:rsidR="005154AF" w:rsidRPr="007B2273" w:rsidRDefault="005154AF" w:rsidP="004834F0">
            <w:pPr>
              <w:pStyle w:val="ASFKTablenorm"/>
              <w:ind w:left="57" w:right="57"/>
            </w:pPr>
            <w:r w:rsidRPr="007B2273">
              <w:t>Код клиента</w:t>
            </w:r>
          </w:p>
        </w:tc>
        <w:tc>
          <w:tcPr>
            <w:tcW w:w="3802" w:type="pct"/>
            <w:shd w:val="clear" w:color="auto" w:fill="auto"/>
          </w:tcPr>
          <w:p w14:paraId="0E452182" w14:textId="77777777" w:rsidR="005154AF" w:rsidRPr="007B2273" w:rsidRDefault="005154AF" w:rsidP="004834F0">
            <w:pPr>
              <w:pStyle w:val="ASFKTablenorm"/>
              <w:ind w:left="57" w:right="57"/>
            </w:pPr>
            <w:r w:rsidRPr="007B2273">
              <w:t xml:space="preserve">Заполняется автоматически на основании системной константы </w:t>
            </w:r>
            <w:r w:rsidR="00875BF6">
              <w:t>SelfBUCode (Код собственного БУ)</w:t>
            </w:r>
            <w:r w:rsidRPr="007B2273">
              <w:t>.</w:t>
            </w:r>
          </w:p>
          <w:p w14:paraId="0D232F01" w14:textId="77777777" w:rsidR="005154AF" w:rsidRPr="007B2273" w:rsidRDefault="005154AF" w:rsidP="004834F0">
            <w:pPr>
              <w:pStyle w:val="ASFKTablenorm"/>
              <w:ind w:left="57" w:right="57"/>
            </w:pPr>
            <w:r w:rsidRPr="007B2273">
              <w:t>Может быть заполнено выбором из справочника:</w:t>
            </w:r>
          </w:p>
          <w:p w14:paraId="19CEE460" w14:textId="77777777" w:rsidR="005154AF" w:rsidRPr="007B2273" w:rsidRDefault="005154AF" w:rsidP="004834F0">
            <w:pPr>
              <w:pStyle w:val="ASFKTablenorm"/>
              <w:ind w:left="57" w:right="57"/>
            </w:pPr>
            <w:r w:rsidRPr="007B2273">
              <w:t>Может быть заполнено вручную.</w:t>
            </w:r>
          </w:p>
        </w:tc>
      </w:tr>
      <w:tr w:rsidR="005154AF" w:rsidRPr="007B2273" w14:paraId="5D0107C9" w14:textId="77777777" w:rsidTr="004834F0">
        <w:tc>
          <w:tcPr>
            <w:tcW w:w="1198" w:type="pct"/>
            <w:shd w:val="clear" w:color="auto" w:fill="auto"/>
          </w:tcPr>
          <w:p w14:paraId="187B7F0A" w14:textId="77777777" w:rsidR="005154AF" w:rsidRPr="007B2273" w:rsidRDefault="005154AF" w:rsidP="004834F0">
            <w:pPr>
              <w:pStyle w:val="ASFKTablenorm"/>
              <w:ind w:left="57" w:right="57"/>
            </w:pPr>
            <w:r w:rsidRPr="007B2273">
              <w:t>Номер ЛС</w:t>
            </w:r>
          </w:p>
        </w:tc>
        <w:tc>
          <w:tcPr>
            <w:tcW w:w="3802" w:type="pct"/>
            <w:shd w:val="clear" w:color="auto" w:fill="auto"/>
          </w:tcPr>
          <w:p w14:paraId="54C56CE3" w14:textId="77777777" w:rsidR="005154AF" w:rsidRPr="00726330" w:rsidRDefault="005154AF" w:rsidP="004834F0">
            <w:pPr>
              <w:pStyle w:val="ASFKTablenorm"/>
              <w:ind w:left="57" w:right="57"/>
            </w:pPr>
            <w:r w:rsidRPr="007B2273">
              <w:t xml:space="preserve">Заполняется выбором из справочника </w:t>
            </w:r>
            <w:r w:rsidR="004803D6">
              <w:t>«</w:t>
            </w:r>
            <w:r w:rsidRPr="00726330">
              <w:t>Лицевые счета</w:t>
            </w:r>
            <w:r w:rsidR="004803D6">
              <w:t>»</w:t>
            </w:r>
            <w:r w:rsidRPr="00726330">
              <w:t xml:space="preserve">, список ограничен типом ЛС в разрезе АРМ + код клиента + код </w:t>
            </w:r>
            <w:r w:rsidR="00CD4C32">
              <w:t>б</w:t>
            </w:r>
            <w:r w:rsidRPr="00726330">
              <w:t>юджета:</w:t>
            </w:r>
          </w:p>
          <w:p w14:paraId="34EF1A88" w14:textId="77777777" w:rsidR="005154AF" w:rsidRPr="00726330" w:rsidRDefault="005154AF" w:rsidP="004834F0">
            <w:pPr>
              <w:pStyle w:val="ASFKTablenorm"/>
              <w:ind w:left="57" w:right="57"/>
            </w:pPr>
            <w:r w:rsidRPr="007B2273">
              <w:t>Если по указанным параметрам существует несколько записей, то по умо</w:t>
            </w:r>
            <w:r w:rsidRPr="005154AF">
              <w:t>л</w:t>
            </w:r>
            <w:r w:rsidRPr="007B2273">
              <w:t>чанию заполняется первым из сформированн</w:t>
            </w:r>
            <w:r w:rsidRPr="00726330">
              <w:t>ого списка ЛС.</w:t>
            </w:r>
          </w:p>
          <w:p w14:paraId="53D9939E" w14:textId="77777777" w:rsidR="005154AF" w:rsidRPr="007B2273" w:rsidRDefault="005154AF" w:rsidP="004834F0">
            <w:pPr>
              <w:pStyle w:val="ASFKTablenorm"/>
              <w:ind w:left="57" w:right="57"/>
            </w:pPr>
            <w:r w:rsidRPr="007B2273">
              <w:t>Может быть заполнено вручную.</w:t>
            </w:r>
          </w:p>
        </w:tc>
      </w:tr>
      <w:tr w:rsidR="005154AF" w:rsidRPr="007B2273" w14:paraId="60503A53" w14:textId="77777777" w:rsidTr="004834F0">
        <w:tc>
          <w:tcPr>
            <w:tcW w:w="1198" w:type="pct"/>
            <w:shd w:val="clear" w:color="auto" w:fill="auto"/>
          </w:tcPr>
          <w:p w14:paraId="0B949FBC" w14:textId="77777777" w:rsidR="005154AF" w:rsidRPr="007B2273" w:rsidRDefault="005154AF" w:rsidP="004834F0">
            <w:pPr>
              <w:pStyle w:val="ASFKTablenorm"/>
              <w:ind w:left="57" w:right="57"/>
            </w:pPr>
            <w:r w:rsidRPr="007B2273">
              <w:t>ИНН</w:t>
            </w:r>
          </w:p>
        </w:tc>
        <w:tc>
          <w:tcPr>
            <w:tcW w:w="3802" w:type="pct"/>
            <w:shd w:val="clear" w:color="auto" w:fill="auto"/>
          </w:tcPr>
          <w:p w14:paraId="5FC0B07C" w14:textId="77777777" w:rsidR="005154AF" w:rsidRPr="00726330" w:rsidRDefault="005154AF" w:rsidP="004834F0">
            <w:pPr>
              <w:pStyle w:val="ASFKTablenorm"/>
              <w:ind w:left="57" w:right="57"/>
            </w:pPr>
            <w:r w:rsidRPr="007B2273">
              <w:t xml:space="preserve">Заполняется автоматически на основании указанного значения поля </w:t>
            </w:r>
            <w:r w:rsidR="004803D6">
              <w:t>«</w:t>
            </w:r>
            <w:r w:rsidRPr="00726330">
              <w:t>Н</w:t>
            </w:r>
            <w:r w:rsidRPr="005154AF">
              <w:t>а</w:t>
            </w:r>
            <w:r w:rsidRPr="00726330">
              <w:t>именование клиента</w:t>
            </w:r>
            <w:r w:rsidR="004803D6">
              <w:t>»</w:t>
            </w:r>
            <w:r w:rsidRPr="00726330">
              <w:t xml:space="preserve"> (с учётом Бюджета) из справочника </w:t>
            </w:r>
            <w:r w:rsidR="004803D6">
              <w:t>«</w:t>
            </w:r>
            <w:r w:rsidRPr="00726330">
              <w:t>СРРПБС</w:t>
            </w:r>
            <w:r w:rsidR="004803D6">
              <w:t>»</w:t>
            </w:r>
            <w:r w:rsidRPr="00726330">
              <w:t xml:space="preserve">/ </w:t>
            </w:r>
            <w:r w:rsidR="004803D6">
              <w:t>«</w:t>
            </w:r>
            <w:r w:rsidRPr="00726330">
              <w:t>ПУБП</w:t>
            </w:r>
            <w:r w:rsidR="004803D6">
              <w:t>»</w:t>
            </w:r>
            <w:r w:rsidRPr="00726330">
              <w:t xml:space="preserve">/ </w:t>
            </w:r>
            <w:r w:rsidR="004803D6">
              <w:t>«</w:t>
            </w:r>
            <w:r w:rsidRPr="00726330">
              <w:t>НУБП</w:t>
            </w:r>
            <w:r w:rsidR="004803D6">
              <w:t>»</w:t>
            </w:r>
            <w:r w:rsidRPr="00726330">
              <w:t>.</w:t>
            </w:r>
          </w:p>
          <w:p w14:paraId="7E3F5FEE" w14:textId="77777777" w:rsidR="005154AF" w:rsidRPr="007B2273" w:rsidRDefault="005154AF" w:rsidP="004834F0">
            <w:pPr>
              <w:pStyle w:val="ASFKTablenorm"/>
              <w:ind w:left="57" w:right="57"/>
            </w:pPr>
            <w:r w:rsidRPr="007B2273">
              <w:t>Может быть заполнено вручную.</w:t>
            </w:r>
          </w:p>
        </w:tc>
      </w:tr>
      <w:tr w:rsidR="005154AF" w:rsidRPr="007B2273" w14:paraId="5E97354F" w14:textId="77777777" w:rsidTr="004834F0">
        <w:tc>
          <w:tcPr>
            <w:tcW w:w="1198" w:type="pct"/>
            <w:shd w:val="clear" w:color="auto" w:fill="auto"/>
          </w:tcPr>
          <w:p w14:paraId="00DA6E94" w14:textId="77777777" w:rsidR="005154AF" w:rsidRPr="007B2273" w:rsidRDefault="005154AF" w:rsidP="004834F0">
            <w:pPr>
              <w:pStyle w:val="ASFKTablenorm"/>
              <w:ind w:left="57" w:right="57"/>
            </w:pPr>
            <w:r w:rsidRPr="007B2273">
              <w:t>КПП</w:t>
            </w:r>
          </w:p>
        </w:tc>
        <w:tc>
          <w:tcPr>
            <w:tcW w:w="3802" w:type="pct"/>
            <w:shd w:val="clear" w:color="auto" w:fill="auto"/>
          </w:tcPr>
          <w:p w14:paraId="56D0D0DF" w14:textId="77777777" w:rsidR="005154AF" w:rsidRPr="00726330" w:rsidRDefault="005154AF" w:rsidP="004834F0">
            <w:pPr>
              <w:pStyle w:val="ASFKTablenorm"/>
              <w:ind w:left="57" w:right="57"/>
            </w:pPr>
            <w:r w:rsidRPr="007B2273">
              <w:t xml:space="preserve">Заполняется автоматически на основании указанного значения поля </w:t>
            </w:r>
            <w:r w:rsidR="004803D6">
              <w:t>«</w:t>
            </w:r>
            <w:r w:rsidRPr="00726330">
              <w:t>Н</w:t>
            </w:r>
            <w:r w:rsidRPr="005154AF">
              <w:t>а</w:t>
            </w:r>
            <w:r w:rsidRPr="00726330">
              <w:t>именование клиента</w:t>
            </w:r>
            <w:r w:rsidR="004803D6">
              <w:t>»</w:t>
            </w:r>
            <w:r w:rsidRPr="00726330">
              <w:t xml:space="preserve"> (с учётом Бюджета) из справочника </w:t>
            </w:r>
            <w:r w:rsidR="004803D6">
              <w:t>«</w:t>
            </w:r>
            <w:r w:rsidRPr="00726330">
              <w:t>СРРПБС</w:t>
            </w:r>
            <w:r w:rsidR="004803D6">
              <w:t>»</w:t>
            </w:r>
            <w:r w:rsidRPr="00726330">
              <w:t xml:space="preserve">/ </w:t>
            </w:r>
            <w:r w:rsidR="004803D6">
              <w:t>«</w:t>
            </w:r>
            <w:r w:rsidRPr="00726330">
              <w:t>ПУБП</w:t>
            </w:r>
            <w:r w:rsidR="004803D6">
              <w:t>»</w:t>
            </w:r>
            <w:r w:rsidRPr="00726330">
              <w:t xml:space="preserve">/ </w:t>
            </w:r>
            <w:r w:rsidR="004803D6">
              <w:t>«</w:t>
            </w:r>
            <w:r w:rsidRPr="00726330">
              <w:t>НУБП</w:t>
            </w:r>
            <w:r w:rsidR="004803D6">
              <w:t>»</w:t>
            </w:r>
            <w:r w:rsidRPr="00726330">
              <w:t>.</w:t>
            </w:r>
          </w:p>
          <w:p w14:paraId="23E9E231" w14:textId="77777777" w:rsidR="005154AF" w:rsidRPr="007B2273" w:rsidRDefault="005154AF" w:rsidP="004834F0">
            <w:pPr>
              <w:pStyle w:val="ASFKTablenorm"/>
              <w:ind w:left="57" w:right="57"/>
            </w:pPr>
            <w:r w:rsidRPr="007B2273">
              <w:t>Может быть заполнено вручную.</w:t>
            </w:r>
          </w:p>
        </w:tc>
      </w:tr>
      <w:tr w:rsidR="005154AF" w:rsidRPr="007B2273" w14:paraId="516789B6" w14:textId="77777777" w:rsidTr="004834F0">
        <w:tc>
          <w:tcPr>
            <w:tcW w:w="1198" w:type="pct"/>
            <w:shd w:val="clear" w:color="auto" w:fill="auto"/>
          </w:tcPr>
          <w:p w14:paraId="69E50AC9" w14:textId="77777777" w:rsidR="005154AF" w:rsidRPr="00726330" w:rsidRDefault="005154AF" w:rsidP="004834F0">
            <w:pPr>
              <w:pStyle w:val="ASFKTablenorm"/>
              <w:ind w:left="57" w:right="57"/>
            </w:pPr>
            <w:r w:rsidRPr="007B2273">
              <w:t>П</w:t>
            </w:r>
            <w:r w:rsidRPr="00726330">
              <w:t>о КОФК</w:t>
            </w:r>
          </w:p>
        </w:tc>
        <w:tc>
          <w:tcPr>
            <w:tcW w:w="3802" w:type="pct"/>
            <w:shd w:val="clear" w:color="auto" w:fill="auto"/>
          </w:tcPr>
          <w:p w14:paraId="12DBC13A" w14:textId="77777777" w:rsidR="005154AF" w:rsidRPr="007B2273" w:rsidRDefault="005154AF" w:rsidP="004834F0">
            <w:pPr>
              <w:pStyle w:val="ASFKTablenorm"/>
              <w:ind w:left="57" w:right="57"/>
            </w:pPr>
            <w:r w:rsidRPr="007B2273">
              <w:t xml:space="preserve">Заполняется автоматически на основании системной константы </w:t>
            </w:r>
            <w:r w:rsidR="00875BF6">
              <w:t>SelfTOFKcode (Код собственного ТОФК)</w:t>
            </w:r>
            <w:r w:rsidRPr="007B2273">
              <w:t>.</w:t>
            </w:r>
          </w:p>
          <w:p w14:paraId="13907962" w14:textId="77777777" w:rsidR="005154AF" w:rsidRPr="00726330" w:rsidRDefault="005154AF" w:rsidP="004834F0">
            <w:pPr>
              <w:pStyle w:val="ASFKTablenorm"/>
              <w:ind w:left="57" w:right="57"/>
            </w:pPr>
            <w:r w:rsidRPr="007B2273">
              <w:t xml:space="preserve">Может быть заполнено выбором из справочника </w:t>
            </w:r>
            <w:r w:rsidR="004803D6">
              <w:t>«</w:t>
            </w:r>
            <w:r w:rsidRPr="00726330">
              <w:t>Органы Федерального казначейства</w:t>
            </w:r>
            <w:r w:rsidR="004803D6">
              <w:t>»</w:t>
            </w:r>
            <w:r w:rsidRPr="00726330">
              <w:t xml:space="preserve">. </w:t>
            </w:r>
          </w:p>
          <w:p w14:paraId="288D57A1" w14:textId="77777777" w:rsidR="005154AF" w:rsidRPr="007B2273" w:rsidRDefault="005154AF" w:rsidP="004834F0">
            <w:pPr>
              <w:pStyle w:val="ASFKTablenorm"/>
              <w:ind w:left="57" w:right="57"/>
            </w:pPr>
            <w:r w:rsidRPr="007B2273">
              <w:t xml:space="preserve">Может быть заполнено вручную. </w:t>
            </w:r>
          </w:p>
        </w:tc>
      </w:tr>
      <w:tr w:rsidR="005154AF" w:rsidRPr="007B2273" w14:paraId="0271B2C7" w14:textId="77777777" w:rsidTr="004834F0">
        <w:tc>
          <w:tcPr>
            <w:tcW w:w="5000" w:type="pct"/>
            <w:gridSpan w:val="2"/>
            <w:shd w:val="clear" w:color="auto" w:fill="auto"/>
          </w:tcPr>
          <w:p w14:paraId="0C1AFD3D" w14:textId="77777777" w:rsidR="005154AF" w:rsidRPr="00726330" w:rsidRDefault="007E6940" w:rsidP="004834F0">
            <w:pPr>
              <w:pStyle w:val="ASFKTablenorm"/>
              <w:ind w:left="57" w:right="57"/>
            </w:pPr>
            <w:r w:rsidRPr="007E6940">
              <w:t xml:space="preserve">Группа полей </w:t>
            </w:r>
            <w:r w:rsidR="004803D6">
              <w:t>«</w:t>
            </w:r>
            <w:r w:rsidR="005154AF" w:rsidRPr="00726330">
              <w:t>Информация об отчёте</w:t>
            </w:r>
            <w:r w:rsidR="004803D6">
              <w:t>»</w:t>
            </w:r>
          </w:p>
        </w:tc>
      </w:tr>
      <w:tr w:rsidR="005154AF" w:rsidRPr="007B2273" w14:paraId="687D6263" w14:textId="77777777" w:rsidTr="004834F0">
        <w:tc>
          <w:tcPr>
            <w:tcW w:w="1198" w:type="pct"/>
            <w:shd w:val="clear" w:color="auto" w:fill="auto"/>
          </w:tcPr>
          <w:p w14:paraId="5EE436CF" w14:textId="77777777" w:rsidR="005154AF" w:rsidRPr="00726330" w:rsidRDefault="005154AF" w:rsidP="004834F0">
            <w:pPr>
              <w:pStyle w:val="ASFKTablenorm"/>
              <w:ind w:left="57" w:right="57"/>
            </w:pPr>
            <w:r w:rsidRPr="007B2273">
              <w:t>По состоянию на о</w:t>
            </w:r>
            <w:r w:rsidRPr="00726330">
              <w:t>тчё</w:t>
            </w:r>
            <w:r w:rsidRPr="005154AF">
              <w:t>т</w:t>
            </w:r>
            <w:r w:rsidRPr="00726330">
              <w:t>ную дату</w:t>
            </w:r>
          </w:p>
        </w:tc>
        <w:tc>
          <w:tcPr>
            <w:tcW w:w="3802" w:type="pct"/>
            <w:shd w:val="clear" w:color="auto" w:fill="auto"/>
          </w:tcPr>
          <w:p w14:paraId="74179E15" w14:textId="77777777" w:rsidR="005154AF" w:rsidRPr="00726330" w:rsidRDefault="005154AF" w:rsidP="004834F0">
            <w:pPr>
              <w:pStyle w:val="ASFKTablenorm"/>
              <w:ind w:left="57" w:right="57"/>
            </w:pPr>
            <w:r w:rsidRPr="007B2273">
              <w:t>Заполняется вручную (доступен выбор значения из календ</w:t>
            </w:r>
            <w:r w:rsidRPr="00726330">
              <w:t>аря).</w:t>
            </w:r>
          </w:p>
          <w:p w14:paraId="49187846" w14:textId="77777777" w:rsidR="005154AF" w:rsidRPr="00726330" w:rsidRDefault="005154AF" w:rsidP="004834F0">
            <w:pPr>
              <w:pStyle w:val="ASFKTablenorm"/>
              <w:ind w:left="57" w:right="57"/>
            </w:pPr>
            <w:r w:rsidRPr="007B2273">
              <w:t>Не может быть указана дата превышающая дату запроса (д</w:t>
            </w:r>
            <w:r w:rsidRPr="00726330">
              <w:t>окумента).</w:t>
            </w:r>
          </w:p>
          <w:p w14:paraId="4ACAFDF4" w14:textId="77777777" w:rsidR="005154AF" w:rsidRPr="007B2273" w:rsidRDefault="005154AF" w:rsidP="004834F0">
            <w:pPr>
              <w:pStyle w:val="ASFKTablenorm"/>
              <w:ind w:left="57" w:right="57"/>
            </w:pPr>
            <w:r w:rsidRPr="007B2273">
              <w:t>Не может быть указана дата не соответствующая текущему году.</w:t>
            </w:r>
          </w:p>
        </w:tc>
      </w:tr>
      <w:tr w:rsidR="005154AF" w:rsidRPr="007B2273" w14:paraId="37235D8C" w14:textId="77777777" w:rsidTr="004834F0">
        <w:tc>
          <w:tcPr>
            <w:tcW w:w="1198" w:type="pct"/>
            <w:shd w:val="clear" w:color="auto" w:fill="auto"/>
          </w:tcPr>
          <w:p w14:paraId="2D346D9F" w14:textId="77777777" w:rsidR="005154AF" w:rsidRPr="007B2273" w:rsidRDefault="005154AF" w:rsidP="004834F0">
            <w:pPr>
              <w:pStyle w:val="ASFKTablenorm"/>
              <w:ind w:left="57" w:right="57"/>
            </w:pPr>
            <w:r w:rsidRPr="007B2273">
              <w:lastRenderedPageBreak/>
              <w:t xml:space="preserve">Наименование отчёта </w:t>
            </w:r>
          </w:p>
        </w:tc>
        <w:tc>
          <w:tcPr>
            <w:tcW w:w="3802" w:type="pct"/>
            <w:shd w:val="clear" w:color="auto" w:fill="auto"/>
          </w:tcPr>
          <w:p w14:paraId="4F5E37B0" w14:textId="77777777" w:rsidR="005154AF" w:rsidRPr="007B2273" w:rsidRDefault="005154AF" w:rsidP="004834F0">
            <w:pPr>
              <w:pStyle w:val="ASFKTablenorm"/>
              <w:ind w:left="57" w:right="57"/>
            </w:pPr>
            <w:r w:rsidRPr="007B2273">
              <w:t>По умолчанию пустое поле.</w:t>
            </w:r>
          </w:p>
          <w:p w14:paraId="6C8B4D5A" w14:textId="77777777" w:rsidR="005154AF" w:rsidRPr="00726330" w:rsidRDefault="005154AF" w:rsidP="004834F0">
            <w:pPr>
              <w:pStyle w:val="ASFKTablenorm"/>
              <w:ind w:left="57" w:right="57"/>
            </w:pPr>
            <w:r w:rsidRPr="007B2273">
              <w:t>Заполняется выбранным значением из выпадающ</w:t>
            </w:r>
            <w:r w:rsidRPr="00726330">
              <w:t xml:space="preserve">его списка (см. таб. </w:t>
            </w:r>
            <w:r w:rsidRPr="00726330">
              <w:fldChar w:fldCharType="begin"/>
            </w:r>
            <w:r w:rsidRPr="00726330">
              <w:instrText xml:space="preserve"> REF _Ref364086432 \h  \* MERGEFORMAT </w:instrText>
            </w:r>
            <w:r w:rsidRPr="00726330">
              <w:fldChar w:fldCharType="separate"/>
            </w:r>
            <w:r w:rsidR="00476E1D">
              <w:t>204</w:t>
            </w:r>
            <w:r w:rsidRPr="00726330">
              <w:fldChar w:fldCharType="end"/>
            </w:r>
            <w:r w:rsidRPr="00726330">
              <w:t>).</w:t>
            </w:r>
          </w:p>
        </w:tc>
      </w:tr>
      <w:tr w:rsidR="005154AF" w:rsidRPr="007B2273" w14:paraId="44DE4EF4" w14:textId="77777777" w:rsidTr="004834F0">
        <w:tc>
          <w:tcPr>
            <w:tcW w:w="1198" w:type="pct"/>
            <w:shd w:val="clear" w:color="auto" w:fill="auto"/>
          </w:tcPr>
          <w:p w14:paraId="62C89468" w14:textId="77777777" w:rsidR="005154AF" w:rsidRPr="007B2273" w:rsidRDefault="005154AF" w:rsidP="004834F0">
            <w:pPr>
              <w:pStyle w:val="ASFKTablenorm"/>
              <w:ind w:left="57" w:right="57"/>
            </w:pPr>
            <w:r w:rsidRPr="007B2273">
              <w:t>Код формы отчёта</w:t>
            </w:r>
          </w:p>
        </w:tc>
        <w:tc>
          <w:tcPr>
            <w:tcW w:w="3802" w:type="pct"/>
            <w:shd w:val="clear" w:color="auto" w:fill="auto"/>
          </w:tcPr>
          <w:p w14:paraId="43F23DBC" w14:textId="77777777" w:rsidR="005154AF" w:rsidRPr="007B2273" w:rsidRDefault="005154AF" w:rsidP="004834F0">
            <w:pPr>
              <w:pStyle w:val="ASFKTablenorm"/>
              <w:ind w:left="57" w:right="57"/>
            </w:pPr>
            <w:r w:rsidRPr="007B2273">
              <w:t>По умолчанию пустое поле.</w:t>
            </w:r>
          </w:p>
          <w:p w14:paraId="3F373AFA" w14:textId="77777777" w:rsidR="005154AF" w:rsidRPr="00726330" w:rsidRDefault="005154AF" w:rsidP="004834F0">
            <w:pPr>
              <w:pStyle w:val="ASFKTablenorm"/>
              <w:ind w:left="57" w:right="57"/>
            </w:pPr>
            <w:r w:rsidRPr="007B2273">
              <w:t xml:space="preserve">Заполняется автоматически на основании указанного значения в поле </w:t>
            </w:r>
            <w:r w:rsidR="004803D6">
              <w:t>«</w:t>
            </w:r>
            <w:r w:rsidRPr="00726330">
              <w:t>Н</w:t>
            </w:r>
            <w:r w:rsidRPr="005154AF">
              <w:t>а</w:t>
            </w:r>
            <w:r w:rsidRPr="00726330">
              <w:t>именование отчёта</w:t>
            </w:r>
            <w:r w:rsidR="004803D6">
              <w:t>»</w:t>
            </w:r>
            <w:r w:rsidRPr="00726330">
              <w:t xml:space="preserve"> в соответствии со списком значений (см. таб. </w:t>
            </w:r>
            <w:r w:rsidRPr="00726330">
              <w:fldChar w:fldCharType="begin"/>
            </w:r>
            <w:r w:rsidRPr="00726330">
              <w:instrText xml:space="preserve"> REF _Ref364086432 \h  \* MERGEFORMAT </w:instrText>
            </w:r>
            <w:r w:rsidRPr="00726330">
              <w:fldChar w:fldCharType="separate"/>
            </w:r>
            <w:r w:rsidR="00476E1D">
              <w:t>204</w:t>
            </w:r>
            <w:r w:rsidRPr="00726330">
              <w:fldChar w:fldCharType="end"/>
            </w:r>
            <w:r w:rsidRPr="00726330">
              <w:t>).</w:t>
            </w:r>
          </w:p>
        </w:tc>
      </w:tr>
      <w:tr w:rsidR="00A3446B" w:rsidRPr="007B2273" w14:paraId="6905C57E" w14:textId="77777777" w:rsidTr="004834F0">
        <w:tc>
          <w:tcPr>
            <w:tcW w:w="1198" w:type="pct"/>
            <w:shd w:val="clear" w:color="auto" w:fill="auto"/>
          </w:tcPr>
          <w:p w14:paraId="1F87C115" w14:textId="77777777" w:rsidR="00A3446B" w:rsidRPr="00A3446B" w:rsidRDefault="00A3446B" w:rsidP="004834F0">
            <w:pPr>
              <w:pStyle w:val="ASFKTablenorm"/>
              <w:ind w:left="57" w:right="57"/>
            </w:pPr>
            <w:r w:rsidRPr="00A3446B">
              <w:t>Вид обязательств</w:t>
            </w:r>
          </w:p>
        </w:tc>
        <w:tc>
          <w:tcPr>
            <w:tcW w:w="3802" w:type="pct"/>
            <w:shd w:val="clear" w:color="auto" w:fill="auto"/>
          </w:tcPr>
          <w:p w14:paraId="3606FF52" w14:textId="77777777" w:rsidR="00A3446B" w:rsidRPr="00A3446B" w:rsidRDefault="00A3446B" w:rsidP="004834F0">
            <w:pPr>
              <w:pStyle w:val="ASFKTablenorm"/>
              <w:ind w:left="57" w:right="57"/>
            </w:pPr>
            <w:r w:rsidRPr="00A3446B">
              <w:t>Поле выводится на визуальную форму только для отчета «Справка об исполнении принятых на учет обязательств». Для остальных отчетов поле недоступно и не выводится.</w:t>
            </w:r>
          </w:p>
          <w:p w14:paraId="457DCB93" w14:textId="77777777" w:rsidR="00A3446B" w:rsidRPr="00A3446B" w:rsidRDefault="00A3446B" w:rsidP="004834F0">
            <w:pPr>
              <w:pStyle w:val="ASFKTablenorm"/>
              <w:ind w:left="57" w:right="57"/>
            </w:pPr>
            <w:r w:rsidRPr="00A3446B">
              <w:t xml:space="preserve">По умолчанию </w:t>
            </w:r>
            <w:r w:rsidR="00FD6189">
              <w:t>–</w:t>
            </w:r>
            <w:r w:rsidRPr="00A3446B">
              <w:t xml:space="preserve"> пустое поле.</w:t>
            </w:r>
          </w:p>
          <w:p w14:paraId="05F797A1" w14:textId="77777777" w:rsidR="00A3446B" w:rsidRPr="00A3446B" w:rsidRDefault="00A3446B" w:rsidP="004834F0">
            <w:pPr>
              <w:pStyle w:val="ASFKTablenorm"/>
              <w:ind w:left="57" w:right="57"/>
            </w:pPr>
            <w:r w:rsidRPr="00A3446B">
              <w:t>Заполняется вручную выбранным значением из выпадающего списка:</w:t>
            </w:r>
          </w:p>
          <w:p w14:paraId="0680AB12" w14:textId="77777777" w:rsidR="00A3446B" w:rsidRPr="00A3446B" w:rsidRDefault="00A3446B" w:rsidP="00D340C7">
            <w:pPr>
              <w:pStyle w:val="ASFKTableListMark"/>
            </w:pPr>
            <w:r w:rsidRPr="00A3446B">
              <w:t>«Бюджетные обязательства»;</w:t>
            </w:r>
          </w:p>
          <w:p w14:paraId="112F9221" w14:textId="77777777" w:rsidR="00A3446B" w:rsidRPr="00A3446B" w:rsidRDefault="00A3446B" w:rsidP="00D340C7">
            <w:pPr>
              <w:pStyle w:val="ASFKTableListMark"/>
            </w:pPr>
            <w:r w:rsidRPr="00A3446B">
              <w:t>«Денежные обязательства».</w:t>
            </w:r>
          </w:p>
        </w:tc>
      </w:tr>
    </w:tbl>
    <w:p w14:paraId="1D7653E2" w14:textId="77777777" w:rsidR="005154AF" w:rsidRPr="007B2273" w:rsidRDefault="00715571" w:rsidP="005154AF">
      <w:pPr>
        <w:pStyle w:val="ASFKNormal"/>
      </w:pPr>
      <w:r>
        <w:t>С</w:t>
      </w:r>
      <w:r w:rsidR="005154AF" w:rsidRPr="007B2273">
        <w:t>оответствие типа л/с наименованию и коду формы отч</w:t>
      </w:r>
      <w:r w:rsidR="005154AF" w:rsidRPr="005154AF">
        <w:t>е</w:t>
      </w:r>
      <w:r w:rsidR="005154AF" w:rsidRPr="007B2273">
        <w:t>та/выписки/приложения к выписке</w:t>
      </w:r>
      <w:r w:rsidRPr="00715571">
        <w:t xml:space="preserve"> </w:t>
      </w:r>
      <w:r>
        <w:t>приведено</w:t>
      </w:r>
      <w:r w:rsidRPr="007B2273">
        <w:t xml:space="preserve"> </w:t>
      </w:r>
      <w:r>
        <w:t>в</w:t>
      </w:r>
      <w:r w:rsidRPr="007B2273">
        <w:t xml:space="preserve"> таблице </w:t>
      </w:r>
      <w:r w:rsidRPr="007B2273">
        <w:fldChar w:fldCharType="begin"/>
      </w:r>
      <w:r w:rsidRPr="007B2273">
        <w:instrText xml:space="preserve"> REF _Ref364086432 \h  \* MERGEFORMAT </w:instrText>
      </w:r>
      <w:r w:rsidRPr="007B2273">
        <w:fldChar w:fldCharType="separate"/>
      </w:r>
      <w:r w:rsidR="00476E1D">
        <w:t>204</w:t>
      </w:r>
      <w:r w:rsidRPr="007B2273">
        <w:fldChar w:fldCharType="end"/>
      </w:r>
      <w:r w:rsidR="005154AF" w:rsidRPr="007B2273">
        <w:t>.</w:t>
      </w:r>
    </w:p>
    <w:p w14:paraId="5F7CC829" w14:textId="77777777" w:rsidR="005154AF"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099" w:name="_Ref364086432"/>
      <w:bookmarkStart w:id="2100" w:name="_Toc82691928"/>
      <w:r w:rsidR="00476E1D">
        <w:rPr>
          <w:noProof/>
        </w:rPr>
        <w:t>204</w:t>
      </w:r>
      <w:bookmarkEnd w:id="2099"/>
      <w:r>
        <w:rPr>
          <w:noProof/>
        </w:rPr>
        <w:fldChar w:fldCharType="end"/>
      </w:r>
      <w:r w:rsidR="005154AF" w:rsidRPr="00726330">
        <w:t>. Соответствие типа л/с наименованию и коду формы отч</w:t>
      </w:r>
      <w:r w:rsidR="005154AF" w:rsidRPr="005154AF">
        <w:t>е</w:t>
      </w:r>
      <w:r w:rsidR="005154AF" w:rsidRPr="00726330">
        <w:t>та/выписки/приложения к выписке</w:t>
      </w:r>
      <w:bookmarkEnd w:id="210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741"/>
        <w:gridCol w:w="7597"/>
        <w:gridCol w:w="1414"/>
      </w:tblGrid>
      <w:tr w:rsidR="005154AF" w:rsidRPr="007B2273" w14:paraId="62998846" w14:textId="77777777" w:rsidTr="004834F0">
        <w:trPr>
          <w:tblHeader/>
        </w:trPr>
        <w:tc>
          <w:tcPr>
            <w:tcW w:w="38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117BC89" w14:textId="77777777" w:rsidR="005154AF" w:rsidRPr="007B2273" w:rsidRDefault="005154AF" w:rsidP="00D20CFC">
            <w:pPr>
              <w:pStyle w:val="ASFKTableHead"/>
            </w:pPr>
            <w:r w:rsidRPr="007B2273">
              <w:t>Тип л/с</w:t>
            </w:r>
          </w:p>
        </w:tc>
        <w:tc>
          <w:tcPr>
            <w:tcW w:w="389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6A8C656" w14:textId="77777777" w:rsidR="005154AF" w:rsidRPr="007B2273" w:rsidRDefault="005154AF" w:rsidP="00D20CFC">
            <w:pPr>
              <w:pStyle w:val="ASFKTableHead"/>
            </w:pPr>
            <w:r w:rsidRPr="007B2273">
              <w:t>Наименование отчета о состоянии л/с</w:t>
            </w:r>
          </w:p>
        </w:tc>
        <w:tc>
          <w:tcPr>
            <w:tcW w:w="72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3CDA0AA" w14:textId="77777777" w:rsidR="005154AF" w:rsidRPr="007B2273" w:rsidRDefault="005154AF" w:rsidP="00D20CFC">
            <w:pPr>
              <w:pStyle w:val="ASFKTableHead"/>
            </w:pPr>
            <w:r w:rsidRPr="007B2273">
              <w:t>Код формы по КФД</w:t>
            </w:r>
          </w:p>
        </w:tc>
      </w:tr>
      <w:tr w:rsidR="005154AF" w:rsidRPr="007B2273" w14:paraId="1A266F74" w14:textId="77777777" w:rsidTr="004834F0">
        <w:tc>
          <w:tcPr>
            <w:tcW w:w="380" w:type="pct"/>
            <w:vMerge w:val="restart"/>
            <w:shd w:val="clear" w:color="auto" w:fill="auto"/>
          </w:tcPr>
          <w:p w14:paraId="370DE290" w14:textId="77777777" w:rsidR="005154AF" w:rsidRPr="007B2273" w:rsidRDefault="005154AF" w:rsidP="004834F0">
            <w:pPr>
              <w:pStyle w:val="ASFKTablenorm"/>
              <w:ind w:left="57" w:right="57"/>
            </w:pPr>
            <w:r>
              <w:t>01</w:t>
            </w:r>
          </w:p>
        </w:tc>
        <w:tc>
          <w:tcPr>
            <w:tcW w:w="3895" w:type="pct"/>
            <w:shd w:val="clear" w:color="auto" w:fill="auto"/>
          </w:tcPr>
          <w:p w14:paraId="2AB96ED4" w14:textId="77777777" w:rsidR="005154AF" w:rsidRPr="007B2273" w:rsidRDefault="005154AF" w:rsidP="004834F0">
            <w:pPr>
              <w:pStyle w:val="ASFKTablenorm"/>
              <w:ind w:left="57" w:right="57"/>
            </w:pPr>
            <w:r w:rsidRPr="007B2273">
              <w:t>Отчет о состоянии лицевого счета главного распорядителя (распоряд</w:t>
            </w:r>
            <w:r w:rsidRPr="00726330">
              <w:t>и</w:t>
            </w:r>
            <w:r w:rsidRPr="007B2273">
              <w:t>т</w:t>
            </w:r>
            <w:r w:rsidRPr="005154AF">
              <w:t>е</w:t>
            </w:r>
            <w:r w:rsidRPr="007B2273">
              <w:t>ля) бюджетных средств</w:t>
            </w:r>
          </w:p>
        </w:tc>
        <w:tc>
          <w:tcPr>
            <w:tcW w:w="725" w:type="pct"/>
            <w:shd w:val="clear" w:color="auto" w:fill="auto"/>
          </w:tcPr>
          <w:p w14:paraId="26DD7D8E" w14:textId="77777777" w:rsidR="005154AF" w:rsidRPr="007B2273" w:rsidRDefault="005154AF" w:rsidP="004834F0">
            <w:pPr>
              <w:pStyle w:val="ASFKTablenorm"/>
              <w:ind w:left="57" w:right="57"/>
            </w:pPr>
            <w:r w:rsidRPr="007B2273">
              <w:t>0531785</w:t>
            </w:r>
          </w:p>
        </w:tc>
      </w:tr>
      <w:tr w:rsidR="005154AF" w:rsidRPr="007B2273" w14:paraId="656E4FD8" w14:textId="77777777" w:rsidTr="004834F0">
        <w:tc>
          <w:tcPr>
            <w:tcW w:w="380" w:type="pct"/>
            <w:vMerge/>
            <w:shd w:val="clear" w:color="auto" w:fill="auto"/>
          </w:tcPr>
          <w:p w14:paraId="4F8E77D4" w14:textId="77777777" w:rsidR="005154AF" w:rsidRPr="007B2273" w:rsidRDefault="005154AF" w:rsidP="004834F0">
            <w:pPr>
              <w:pStyle w:val="ASFKTablenorm"/>
              <w:ind w:left="57" w:right="57"/>
            </w:pPr>
          </w:p>
        </w:tc>
        <w:tc>
          <w:tcPr>
            <w:tcW w:w="3895" w:type="pct"/>
            <w:shd w:val="clear" w:color="auto" w:fill="auto"/>
          </w:tcPr>
          <w:p w14:paraId="2797CCD2" w14:textId="77777777" w:rsidR="005154AF" w:rsidRPr="007B2273" w:rsidRDefault="005154AF" w:rsidP="004834F0">
            <w:pPr>
              <w:pStyle w:val="ASFKTablenorm"/>
              <w:ind w:left="57" w:right="57"/>
            </w:pPr>
            <w:r w:rsidRPr="007B2273">
              <w:t>Выписка из лицевого счета главного распорядителя (распорядителя) бю</w:t>
            </w:r>
            <w:r w:rsidRPr="005154AF">
              <w:t>д</w:t>
            </w:r>
            <w:r w:rsidRPr="007B2273">
              <w:t>жетных средств</w:t>
            </w:r>
          </w:p>
        </w:tc>
        <w:tc>
          <w:tcPr>
            <w:tcW w:w="725" w:type="pct"/>
            <w:shd w:val="clear" w:color="auto" w:fill="auto"/>
          </w:tcPr>
          <w:p w14:paraId="05994EBD" w14:textId="77777777" w:rsidR="005154AF" w:rsidRPr="007B2273" w:rsidRDefault="005154AF" w:rsidP="004834F0">
            <w:pPr>
              <w:pStyle w:val="ASFKTablenorm"/>
              <w:ind w:left="57" w:right="57"/>
            </w:pPr>
            <w:r w:rsidRPr="007B2273">
              <w:t>0531758</w:t>
            </w:r>
          </w:p>
        </w:tc>
      </w:tr>
      <w:tr w:rsidR="005154AF" w:rsidRPr="007B2273" w14:paraId="7555A3C1" w14:textId="77777777" w:rsidTr="004834F0">
        <w:tc>
          <w:tcPr>
            <w:tcW w:w="380" w:type="pct"/>
            <w:vMerge w:val="restart"/>
            <w:shd w:val="clear" w:color="auto" w:fill="auto"/>
          </w:tcPr>
          <w:p w14:paraId="53FA1198" w14:textId="77777777" w:rsidR="005154AF" w:rsidRPr="007B2273" w:rsidRDefault="005154AF" w:rsidP="004834F0">
            <w:pPr>
              <w:pStyle w:val="ASFKTablenorm"/>
              <w:ind w:left="57" w:right="57"/>
            </w:pPr>
            <w:r>
              <w:t>02</w:t>
            </w:r>
          </w:p>
        </w:tc>
        <w:tc>
          <w:tcPr>
            <w:tcW w:w="3895" w:type="pct"/>
            <w:shd w:val="clear" w:color="auto" w:fill="auto"/>
          </w:tcPr>
          <w:p w14:paraId="3B81E549" w14:textId="77777777" w:rsidR="005154AF" w:rsidRPr="007B2273" w:rsidRDefault="005154AF" w:rsidP="004834F0">
            <w:pPr>
              <w:pStyle w:val="ASFKTablenorm"/>
              <w:ind w:left="57" w:right="57"/>
            </w:pPr>
            <w:r w:rsidRPr="007B2273">
              <w:t>Отчет о состоянии лицевого счета бюджета</w:t>
            </w:r>
          </w:p>
        </w:tc>
        <w:tc>
          <w:tcPr>
            <w:tcW w:w="725" w:type="pct"/>
            <w:shd w:val="clear" w:color="auto" w:fill="auto"/>
          </w:tcPr>
          <w:p w14:paraId="0145FF09" w14:textId="77777777" w:rsidR="005154AF" w:rsidRPr="007B2273" w:rsidRDefault="005154AF" w:rsidP="004834F0">
            <w:pPr>
              <w:pStyle w:val="ASFKTablenorm"/>
              <w:ind w:left="57" w:right="57"/>
            </w:pPr>
            <w:r w:rsidRPr="007B2273">
              <w:t>0531793</w:t>
            </w:r>
          </w:p>
        </w:tc>
      </w:tr>
      <w:tr w:rsidR="005154AF" w:rsidRPr="007B2273" w14:paraId="56369AA0" w14:textId="77777777" w:rsidTr="004834F0">
        <w:tc>
          <w:tcPr>
            <w:tcW w:w="380" w:type="pct"/>
            <w:vMerge/>
            <w:shd w:val="clear" w:color="auto" w:fill="auto"/>
          </w:tcPr>
          <w:p w14:paraId="717818C0" w14:textId="77777777" w:rsidR="005154AF" w:rsidRPr="007B2273" w:rsidRDefault="005154AF" w:rsidP="004834F0">
            <w:pPr>
              <w:pStyle w:val="ASFKTablenorm"/>
              <w:ind w:left="57" w:right="57"/>
            </w:pPr>
          </w:p>
        </w:tc>
        <w:tc>
          <w:tcPr>
            <w:tcW w:w="3895" w:type="pct"/>
            <w:shd w:val="clear" w:color="auto" w:fill="auto"/>
          </w:tcPr>
          <w:p w14:paraId="275A69E0" w14:textId="77777777" w:rsidR="005154AF" w:rsidRPr="007B2273" w:rsidRDefault="005154AF" w:rsidP="004834F0">
            <w:pPr>
              <w:pStyle w:val="ASFKTablenorm"/>
              <w:ind w:left="57" w:right="57"/>
            </w:pPr>
            <w:r w:rsidRPr="007B2273">
              <w:t>Выписка из лицевого счета бюджета</w:t>
            </w:r>
          </w:p>
        </w:tc>
        <w:tc>
          <w:tcPr>
            <w:tcW w:w="725" w:type="pct"/>
            <w:shd w:val="clear" w:color="auto" w:fill="auto"/>
          </w:tcPr>
          <w:p w14:paraId="529C6E0C" w14:textId="77777777" w:rsidR="005154AF" w:rsidRPr="007B2273" w:rsidRDefault="005154AF" w:rsidP="004834F0">
            <w:pPr>
              <w:pStyle w:val="ASFKTablenorm"/>
              <w:ind w:left="57" w:right="57"/>
            </w:pPr>
            <w:r w:rsidRPr="007B2273">
              <w:t>0531775</w:t>
            </w:r>
          </w:p>
        </w:tc>
      </w:tr>
      <w:tr w:rsidR="005154AF" w:rsidRPr="007B2273" w14:paraId="5870AE96" w14:textId="77777777" w:rsidTr="004834F0">
        <w:tc>
          <w:tcPr>
            <w:tcW w:w="380" w:type="pct"/>
            <w:vMerge w:val="restart"/>
            <w:shd w:val="clear" w:color="auto" w:fill="auto"/>
          </w:tcPr>
          <w:p w14:paraId="07D6C4EB" w14:textId="77777777" w:rsidR="005154AF" w:rsidRPr="007B2273" w:rsidRDefault="005154AF" w:rsidP="004834F0">
            <w:pPr>
              <w:pStyle w:val="ASFKTablenorm"/>
              <w:ind w:left="57" w:right="57"/>
            </w:pPr>
            <w:r>
              <w:t>03/14</w:t>
            </w:r>
          </w:p>
        </w:tc>
        <w:tc>
          <w:tcPr>
            <w:tcW w:w="3895" w:type="pct"/>
            <w:shd w:val="clear" w:color="auto" w:fill="auto"/>
          </w:tcPr>
          <w:p w14:paraId="554D2836" w14:textId="77777777" w:rsidR="005154AF" w:rsidRPr="007B2273" w:rsidRDefault="005154AF" w:rsidP="004834F0">
            <w:pPr>
              <w:pStyle w:val="ASFKTablenorm"/>
              <w:ind w:left="57" w:right="57"/>
            </w:pPr>
            <w:r w:rsidRPr="007B2273">
              <w:t>Отчет о состоянии лицевого счета получателя бюджетных средств</w:t>
            </w:r>
          </w:p>
        </w:tc>
        <w:tc>
          <w:tcPr>
            <w:tcW w:w="725" w:type="pct"/>
            <w:shd w:val="clear" w:color="auto" w:fill="auto"/>
          </w:tcPr>
          <w:p w14:paraId="0C0C8C57" w14:textId="77777777" w:rsidR="005154AF" w:rsidRPr="007B2273" w:rsidRDefault="005154AF" w:rsidP="004834F0">
            <w:pPr>
              <w:pStyle w:val="ASFKTablenorm"/>
              <w:ind w:left="57" w:right="57"/>
            </w:pPr>
            <w:r w:rsidRPr="007B2273">
              <w:t>0531786</w:t>
            </w:r>
          </w:p>
        </w:tc>
      </w:tr>
      <w:tr w:rsidR="005154AF" w:rsidRPr="007B2273" w14:paraId="354A2EBF" w14:textId="77777777" w:rsidTr="004834F0">
        <w:tc>
          <w:tcPr>
            <w:tcW w:w="380" w:type="pct"/>
            <w:vMerge/>
            <w:shd w:val="clear" w:color="auto" w:fill="auto"/>
          </w:tcPr>
          <w:p w14:paraId="75E6872E" w14:textId="77777777" w:rsidR="005154AF" w:rsidRPr="007B2273" w:rsidRDefault="005154AF" w:rsidP="004834F0">
            <w:pPr>
              <w:pStyle w:val="ASFKTablenorm"/>
              <w:ind w:left="57" w:right="57"/>
            </w:pPr>
          </w:p>
        </w:tc>
        <w:tc>
          <w:tcPr>
            <w:tcW w:w="3895" w:type="pct"/>
            <w:shd w:val="clear" w:color="auto" w:fill="auto"/>
          </w:tcPr>
          <w:p w14:paraId="27DCF5FC" w14:textId="77777777" w:rsidR="005154AF" w:rsidRPr="007B2273" w:rsidRDefault="005154AF" w:rsidP="004834F0">
            <w:pPr>
              <w:pStyle w:val="ASFKTablenorm"/>
              <w:ind w:left="57" w:right="57"/>
            </w:pPr>
            <w:r w:rsidRPr="007B2273">
              <w:t>Выписка из лицевого счета получателя бюджетных средств</w:t>
            </w:r>
          </w:p>
        </w:tc>
        <w:tc>
          <w:tcPr>
            <w:tcW w:w="725" w:type="pct"/>
            <w:shd w:val="clear" w:color="auto" w:fill="auto"/>
          </w:tcPr>
          <w:p w14:paraId="62D58B34" w14:textId="77777777" w:rsidR="005154AF" w:rsidRPr="007B2273" w:rsidRDefault="005154AF" w:rsidP="004834F0">
            <w:pPr>
              <w:pStyle w:val="ASFKTablenorm"/>
              <w:ind w:left="57" w:right="57"/>
            </w:pPr>
            <w:r w:rsidRPr="007B2273">
              <w:t>0531759</w:t>
            </w:r>
          </w:p>
        </w:tc>
      </w:tr>
      <w:tr w:rsidR="009A25D1" w:rsidRPr="007B2273" w14:paraId="2177629C" w14:textId="77777777" w:rsidTr="004834F0">
        <w:tc>
          <w:tcPr>
            <w:tcW w:w="380" w:type="pct"/>
            <w:vMerge/>
            <w:shd w:val="clear" w:color="auto" w:fill="auto"/>
          </w:tcPr>
          <w:p w14:paraId="79F01B97" w14:textId="77777777" w:rsidR="009A25D1" w:rsidRPr="009A25D1" w:rsidRDefault="009A25D1" w:rsidP="004834F0">
            <w:pPr>
              <w:pStyle w:val="ASFKTablenorm"/>
              <w:ind w:left="57" w:right="57"/>
            </w:pPr>
          </w:p>
        </w:tc>
        <w:tc>
          <w:tcPr>
            <w:tcW w:w="3895" w:type="pct"/>
            <w:shd w:val="clear" w:color="auto" w:fill="auto"/>
          </w:tcPr>
          <w:p w14:paraId="0B5F77A1" w14:textId="77777777" w:rsidR="009A25D1" w:rsidRPr="009A25D1" w:rsidRDefault="009A25D1" w:rsidP="004834F0">
            <w:pPr>
              <w:pStyle w:val="ASFKTablenorm"/>
              <w:ind w:left="57" w:right="57"/>
            </w:pPr>
            <w:r w:rsidRPr="009A25D1">
              <w:t>Отчет «Справка о не исполненных в отчетном финансовом году бюджетных обязательствах по государственным контрактам на поставку товаров, выполнение работ, оказание услуг и соглашениям (нормативным правовым актам) о предоставлении из федерального бюджета бюджету субъекта Российской Федерации субсидий, субвенций и иных межбюджетных трансфертов, соглашений (нормативных правовых актов) о предоставлении субсидий юридическим лицам»</w:t>
            </w:r>
          </w:p>
        </w:tc>
        <w:tc>
          <w:tcPr>
            <w:tcW w:w="725" w:type="pct"/>
            <w:shd w:val="clear" w:color="auto" w:fill="auto"/>
          </w:tcPr>
          <w:p w14:paraId="687D140F" w14:textId="77777777" w:rsidR="009A25D1" w:rsidRPr="009A25D1" w:rsidRDefault="009A25D1" w:rsidP="004834F0">
            <w:pPr>
              <w:pStyle w:val="ASFKTablenorm"/>
              <w:ind w:left="57" w:right="57"/>
            </w:pPr>
            <w:r w:rsidRPr="009A25D1">
              <w:t>0506103</w:t>
            </w:r>
          </w:p>
        </w:tc>
      </w:tr>
      <w:tr w:rsidR="005154AF" w:rsidRPr="007B2273" w14:paraId="0E2BF950" w14:textId="77777777" w:rsidTr="004834F0">
        <w:tc>
          <w:tcPr>
            <w:tcW w:w="380" w:type="pct"/>
            <w:vMerge/>
            <w:shd w:val="clear" w:color="auto" w:fill="auto"/>
          </w:tcPr>
          <w:p w14:paraId="7C0EC85F" w14:textId="77777777" w:rsidR="005154AF" w:rsidRPr="007B2273" w:rsidRDefault="005154AF" w:rsidP="004834F0">
            <w:pPr>
              <w:pStyle w:val="ASFKTablenorm"/>
              <w:ind w:left="57" w:right="57"/>
            </w:pPr>
          </w:p>
        </w:tc>
        <w:tc>
          <w:tcPr>
            <w:tcW w:w="3895" w:type="pct"/>
            <w:shd w:val="clear" w:color="auto" w:fill="auto"/>
          </w:tcPr>
          <w:p w14:paraId="5E29CC36" w14:textId="77777777" w:rsidR="005154AF" w:rsidRPr="007B2273" w:rsidRDefault="005154AF" w:rsidP="004834F0">
            <w:pPr>
              <w:pStyle w:val="ASFKTablenorm"/>
              <w:ind w:left="57" w:right="57"/>
            </w:pPr>
            <w:r w:rsidRPr="007B2273">
              <w:t>Справка об исполнении принятых на учет обязательств</w:t>
            </w:r>
          </w:p>
        </w:tc>
        <w:tc>
          <w:tcPr>
            <w:tcW w:w="725" w:type="pct"/>
            <w:shd w:val="clear" w:color="auto" w:fill="auto"/>
          </w:tcPr>
          <w:p w14:paraId="048C1C72" w14:textId="77777777" w:rsidR="005154AF" w:rsidRPr="007B2273" w:rsidRDefault="00D33D08" w:rsidP="004834F0">
            <w:pPr>
              <w:pStyle w:val="ASFKTablenorm"/>
              <w:ind w:left="57" w:right="57"/>
            </w:pPr>
            <w:r w:rsidRPr="00D33D08">
              <w:t>0506602</w:t>
            </w:r>
          </w:p>
        </w:tc>
      </w:tr>
      <w:tr w:rsidR="005154AF" w:rsidRPr="007B2273" w14:paraId="57509BAF" w14:textId="77777777" w:rsidTr="004834F0">
        <w:tc>
          <w:tcPr>
            <w:tcW w:w="380" w:type="pct"/>
            <w:vMerge w:val="restart"/>
            <w:shd w:val="clear" w:color="auto" w:fill="auto"/>
          </w:tcPr>
          <w:p w14:paraId="480838DF" w14:textId="77777777" w:rsidR="005154AF" w:rsidRPr="007B2273" w:rsidRDefault="005154AF" w:rsidP="004834F0">
            <w:pPr>
              <w:pStyle w:val="ASFKTablenorm"/>
              <w:ind w:left="57" w:right="57"/>
            </w:pPr>
            <w:r>
              <w:t>04</w:t>
            </w:r>
          </w:p>
        </w:tc>
        <w:tc>
          <w:tcPr>
            <w:tcW w:w="3895" w:type="pct"/>
            <w:shd w:val="clear" w:color="auto" w:fill="auto"/>
          </w:tcPr>
          <w:p w14:paraId="7E7A8F6F" w14:textId="77777777" w:rsidR="005154AF" w:rsidRPr="007B2273" w:rsidRDefault="005154AF" w:rsidP="004834F0">
            <w:pPr>
              <w:pStyle w:val="ASFKTablenorm"/>
              <w:ind w:left="57" w:right="57"/>
            </w:pPr>
            <w:r w:rsidRPr="007B2273">
              <w:t>Отчет о состоянии лицевого счета администратора доходов бюджета</w:t>
            </w:r>
          </w:p>
        </w:tc>
        <w:tc>
          <w:tcPr>
            <w:tcW w:w="725" w:type="pct"/>
            <w:shd w:val="clear" w:color="auto" w:fill="auto"/>
          </w:tcPr>
          <w:p w14:paraId="3EDDA004" w14:textId="77777777" w:rsidR="005154AF" w:rsidRPr="007B2273" w:rsidRDefault="005154AF" w:rsidP="004834F0">
            <w:pPr>
              <w:pStyle w:val="ASFKTablenorm"/>
              <w:ind w:left="57" w:right="57"/>
            </w:pPr>
            <w:r w:rsidRPr="007B2273">
              <w:t>0531787</w:t>
            </w:r>
          </w:p>
        </w:tc>
      </w:tr>
      <w:tr w:rsidR="005154AF" w:rsidRPr="007B2273" w14:paraId="519DF541" w14:textId="77777777" w:rsidTr="004834F0">
        <w:tc>
          <w:tcPr>
            <w:tcW w:w="380" w:type="pct"/>
            <w:vMerge/>
            <w:shd w:val="clear" w:color="auto" w:fill="auto"/>
          </w:tcPr>
          <w:p w14:paraId="4A71676F" w14:textId="77777777" w:rsidR="005154AF" w:rsidRPr="007B2273" w:rsidRDefault="005154AF" w:rsidP="004834F0">
            <w:pPr>
              <w:pStyle w:val="ASFKTablenorm"/>
              <w:ind w:left="57" w:right="57"/>
            </w:pPr>
          </w:p>
        </w:tc>
        <w:tc>
          <w:tcPr>
            <w:tcW w:w="3895" w:type="pct"/>
            <w:shd w:val="clear" w:color="auto" w:fill="auto"/>
          </w:tcPr>
          <w:p w14:paraId="7B99E583" w14:textId="77777777" w:rsidR="005154AF" w:rsidRPr="007B2273" w:rsidRDefault="005154AF" w:rsidP="004834F0">
            <w:pPr>
              <w:pStyle w:val="ASFKTablenorm"/>
              <w:ind w:left="57" w:right="57"/>
            </w:pPr>
            <w:r w:rsidRPr="007B2273">
              <w:t>Выписка из лицевого счета администратора доходов бюджета</w:t>
            </w:r>
          </w:p>
        </w:tc>
        <w:tc>
          <w:tcPr>
            <w:tcW w:w="725" w:type="pct"/>
            <w:shd w:val="clear" w:color="auto" w:fill="auto"/>
          </w:tcPr>
          <w:p w14:paraId="5A06CAC6" w14:textId="77777777" w:rsidR="005154AF" w:rsidRPr="007B2273" w:rsidRDefault="005154AF" w:rsidP="004834F0">
            <w:pPr>
              <w:pStyle w:val="ASFKTablenorm"/>
              <w:ind w:left="57" w:right="57"/>
            </w:pPr>
            <w:r w:rsidRPr="007B2273">
              <w:t>0531761</w:t>
            </w:r>
          </w:p>
        </w:tc>
      </w:tr>
      <w:tr w:rsidR="005154AF" w:rsidRPr="007B2273" w14:paraId="46B637F3" w14:textId="77777777" w:rsidTr="004834F0">
        <w:tc>
          <w:tcPr>
            <w:tcW w:w="380" w:type="pct"/>
            <w:vMerge w:val="restart"/>
            <w:shd w:val="clear" w:color="auto" w:fill="auto"/>
          </w:tcPr>
          <w:p w14:paraId="33D6AAF6" w14:textId="77777777" w:rsidR="005154AF" w:rsidRPr="007B2273" w:rsidRDefault="005154AF" w:rsidP="004834F0">
            <w:pPr>
              <w:pStyle w:val="ASFKTablenorm"/>
              <w:ind w:left="57" w:right="57"/>
            </w:pPr>
            <w:r>
              <w:t>05</w:t>
            </w:r>
          </w:p>
        </w:tc>
        <w:tc>
          <w:tcPr>
            <w:tcW w:w="3895" w:type="pct"/>
            <w:shd w:val="clear" w:color="auto" w:fill="auto"/>
          </w:tcPr>
          <w:p w14:paraId="4D696BDE" w14:textId="77777777" w:rsidR="005154AF" w:rsidRPr="007B2273" w:rsidRDefault="005154AF" w:rsidP="004834F0">
            <w:pPr>
              <w:pStyle w:val="ASFKTablenorm"/>
              <w:ind w:left="57" w:right="57"/>
            </w:pPr>
            <w:r w:rsidRPr="007B2273">
              <w:t>Отчет о состоянии лицевого счета для учета операций со средствами, п</w:t>
            </w:r>
            <w:r w:rsidRPr="005154AF">
              <w:t>о</w:t>
            </w:r>
            <w:r w:rsidRPr="007B2273">
              <w:t>ступающими во временное распоряжение получателя бюджетных средств</w:t>
            </w:r>
          </w:p>
        </w:tc>
        <w:tc>
          <w:tcPr>
            <w:tcW w:w="725" w:type="pct"/>
            <w:shd w:val="clear" w:color="auto" w:fill="auto"/>
          </w:tcPr>
          <w:p w14:paraId="605C0EF2" w14:textId="77777777" w:rsidR="005154AF" w:rsidRPr="007B2273" w:rsidRDefault="005154AF" w:rsidP="004834F0">
            <w:pPr>
              <w:pStyle w:val="ASFKTablenorm"/>
              <w:ind w:left="57" w:right="57"/>
            </w:pPr>
            <w:r w:rsidRPr="007B2273">
              <w:t>0531788</w:t>
            </w:r>
          </w:p>
        </w:tc>
      </w:tr>
      <w:tr w:rsidR="005154AF" w:rsidRPr="007B2273" w14:paraId="0DB652EE" w14:textId="77777777" w:rsidTr="004834F0">
        <w:tc>
          <w:tcPr>
            <w:tcW w:w="380" w:type="pct"/>
            <w:vMerge/>
            <w:shd w:val="clear" w:color="auto" w:fill="auto"/>
          </w:tcPr>
          <w:p w14:paraId="578D3D8B" w14:textId="77777777" w:rsidR="005154AF" w:rsidRPr="007B2273" w:rsidRDefault="005154AF" w:rsidP="004834F0">
            <w:pPr>
              <w:pStyle w:val="ASFKTablenorm"/>
              <w:ind w:left="57" w:right="57"/>
            </w:pPr>
          </w:p>
        </w:tc>
        <w:tc>
          <w:tcPr>
            <w:tcW w:w="3895" w:type="pct"/>
            <w:shd w:val="clear" w:color="auto" w:fill="auto"/>
          </w:tcPr>
          <w:p w14:paraId="607ED649" w14:textId="77777777" w:rsidR="005154AF" w:rsidRPr="007B2273" w:rsidRDefault="005154AF" w:rsidP="004834F0">
            <w:pPr>
              <w:pStyle w:val="ASFKTablenorm"/>
              <w:ind w:left="57" w:right="57"/>
            </w:pPr>
            <w:r w:rsidRPr="007B2273">
              <w:t>Выписка из лицевого счета для учета операций со средствами, пост</w:t>
            </w:r>
            <w:r w:rsidRPr="00726330">
              <w:t>у</w:t>
            </w:r>
            <w:r w:rsidRPr="007B2273">
              <w:t>па</w:t>
            </w:r>
            <w:r w:rsidRPr="005154AF">
              <w:t>ю</w:t>
            </w:r>
            <w:r w:rsidRPr="007B2273">
              <w:t>щими во временное распоряжение получателя бюджетных средств</w:t>
            </w:r>
          </w:p>
        </w:tc>
        <w:tc>
          <w:tcPr>
            <w:tcW w:w="725" w:type="pct"/>
            <w:shd w:val="clear" w:color="auto" w:fill="auto"/>
          </w:tcPr>
          <w:p w14:paraId="7CEF91B9" w14:textId="77777777" w:rsidR="005154AF" w:rsidRPr="007B2273" w:rsidRDefault="005154AF" w:rsidP="004834F0">
            <w:pPr>
              <w:pStyle w:val="ASFKTablenorm"/>
              <w:ind w:left="57" w:right="57"/>
            </w:pPr>
            <w:r w:rsidRPr="007B2273">
              <w:t>0531762</w:t>
            </w:r>
          </w:p>
        </w:tc>
      </w:tr>
      <w:tr w:rsidR="005154AF" w:rsidRPr="007B2273" w14:paraId="5703BDAF" w14:textId="77777777" w:rsidTr="004834F0">
        <w:tc>
          <w:tcPr>
            <w:tcW w:w="380" w:type="pct"/>
            <w:vMerge w:val="restart"/>
            <w:shd w:val="clear" w:color="auto" w:fill="auto"/>
          </w:tcPr>
          <w:p w14:paraId="26983D85" w14:textId="77777777" w:rsidR="005154AF" w:rsidRPr="007B2273" w:rsidRDefault="005154AF" w:rsidP="004834F0">
            <w:pPr>
              <w:pStyle w:val="ASFKTablenorm"/>
              <w:ind w:left="57" w:right="57"/>
            </w:pPr>
            <w:r>
              <w:t>06/07</w:t>
            </w:r>
          </w:p>
        </w:tc>
        <w:tc>
          <w:tcPr>
            <w:tcW w:w="3895" w:type="pct"/>
            <w:shd w:val="clear" w:color="auto" w:fill="auto"/>
          </w:tcPr>
          <w:p w14:paraId="397CCE9D" w14:textId="77777777" w:rsidR="005154AF" w:rsidRPr="007B2273" w:rsidRDefault="005154AF" w:rsidP="004834F0">
            <w:pPr>
              <w:pStyle w:val="ASFKTablenorm"/>
              <w:ind w:left="57" w:right="57"/>
            </w:pPr>
            <w:r w:rsidRPr="007B2273">
              <w:t>Отчет о состоянии лицевого счета главного администратора источников финансирования дефицита бюджета (администратора источников ф</w:t>
            </w:r>
            <w:r w:rsidRPr="00726330">
              <w:t>и</w:t>
            </w:r>
            <w:r w:rsidRPr="007B2273">
              <w:t>на</w:t>
            </w:r>
            <w:r w:rsidRPr="005154AF">
              <w:t>н</w:t>
            </w:r>
            <w:r w:rsidRPr="007B2273">
              <w:t>сирова</w:t>
            </w:r>
            <w:r w:rsidRPr="007B2273">
              <w:lastRenderedPageBreak/>
              <w:t>ния дефицита бюджета с полномочиями главного администр</w:t>
            </w:r>
            <w:r w:rsidRPr="005154AF">
              <w:t>а</w:t>
            </w:r>
            <w:r w:rsidRPr="007B2273">
              <w:t>тора)</w:t>
            </w:r>
          </w:p>
        </w:tc>
        <w:tc>
          <w:tcPr>
            <w:tcW w:w="725" w:type="pct"/>
            <w:shd w:val="clear" w:color="auto" w:fill="auto"/>
          </w:tcPr>
          <w:p w14:paraId="040F38D4" w14:textId="77777777" w:rsidR="005154AF" w:rsidRPr="007B2273" w:rsidRDefault="005154AF" w:rsidP="004834F0">
            <w:pPr>
              <w:pStyle w:val="ASFKTablenorm"/>
              <w:ind w:left="57" w:right="57"/>
            </w:pPr>
            <w:r w:rsidRPr="007B2273">
              <w:lastRenderedPageBreak/>
              <w:t>0531789</w:t>
            </w:r>
          </w:p>
        </w:tc>
      </w:tr>
      <w:tr w:rsidR="005154AF" w:rsidRPr="007B2273" w14:paraId="52610DF2" w14:textId="77777777" w:rsidTr="004834F0">
        <w:tc>
          <w:tcPr>
            <w:tcW w:w="380" w:type="pct"/>
            <w:vMerge/>
            <w:shd w:val="clear" w:color="auto" w:fill="auto"/>
          </w:tcPr>
          <w:p w14:paraId="4590C3E8" w14:textId="77777777" w:rsidR="005154AF" w:rsidRPr="007B2273" w:rsidRDefault="005154AF" w:rsidP="004834F0">
            <w:pPr>
              <w:pStyle w:val="ASFKTablenorm"/>
              <w:ind w:left="57" w:right="57"/>
            </w:pPr>
          </w:p>
        </w:tc>
        <w:tc>
          <w:tcPr>
            <w:tcW w:w="3895" w:type="pct"/>
            <w:shd w:val="clear" w:color="auto" w:fill="auto"/>
          </w:tcPr>
          <w:p w14:paraId="5DB8733F" w14:textId="77777777" w:rsidR="005154AF" w:rsidRPr="007B2273" w:rsidRDefault="005154AF" w:rsidP="004834F0">
            <w:pPr>
              <w:pStyle w:val="ASFKTablenorm"/>
              <w:ind w:left="57" w:right="57"/>
            </w:pPr>
            <w:r w:rsidRPr="007B2273">
              <w:t>Выписка из лицевого счета главного администратора источников фина</w:t>
            </w:r>
            <w:r w:rsidRPr="005154AF">
              <w:t>н</w:t>
            </w:r>
            <w:r w:rsidRPr="007B2273">
              <w:t>сирования дефицита бюджета (администратора источников финансир</w:t>
            </w:r>
            <w:r w:rsidRPr="00726330">
              <w:t>о</w:t>
            </w:r>
            <w:r w:rsidRPr="007B2273">
              <w:t>в</w:t>
            </w:r>
            <w:r w:rsidRPr="005154AF">
              <w:t>а</w:t>
            </w:r>
            <w:r w:rsidRPr="007B2273">
              <w:t>ния дефицита бюджета с полномочиями главного администратора)</w:t>
            </w:r>
          </w:p>
        </w:tc>
        <w:tc>
          <w:tcPr>
            <w:tcW w:w="725" w:type="pct"/>
            <w:shd w:val="clear" w:color="auto" w:fill="auto"/>
          </w:tcPr>
          <w:p w14:paraId="082A1B2C" w14:textId="77777777" w:rsidR="005154AF" w:rsidRPr="007B2273" w:rsidRDefault="005154AF" w:rsidP="004834F0">
            <w:pPr>
              <w:pStyle w:val="ASFKTablenorm"/>
              <w:ind w:left="57" w:right="57"/>
            </w:pPr>
            <w:r w:rsidRPr="007B2273">
              <w:t>0531763</w:t>
            </w:r>
          </w:p>
        </w:tc>
      </w:tr>
      <w:tr w:rsidR="005154AF" w:rsidRPr="007B2273" w14:paraId="3A19A427" w14:textId="77777777" w:rsidTr="004834F0">
        <w:tc>
          <w:tcPr>
            <w:tcW w:w="380" w:type="pct"/>
            <w:vMerge w:val="restart"/>
            <w:shd w:val="clear" w:color="auto" w:fill="auto"/>
          </w:tcPr>
          <w:p w14:paraId="7060E822" w14:textId="77777777" w:rsidR="005154AF" w:rsidRPr="007B2273" w:rsidRDefault="005154AF" w:rsidP="004834F0">
            <w:pPr>
              <w:pStyle w:val="ASFKTablenorm"/>
              <w:ind w:left="57" w:right="57"/>
            </w:pPr>
            <w:r>
              <w:t>08/09</w:t>
            </w:r>
          </w:p>
        </w:tc>
        <w:tc>
          <w:tcPr>
            <w:tcW w:w="3895" w:type="pct"/>
            <w:shd w:val="clear" w:color="auto" w:fill="auto"/>
          </w:tcPr>
          <w:p w14:paraId="50B65DC8" w14:textId="77777777" w:rsidR="005154AF" w:rsidRPr="007B2273" w:rsidRDefault="005154AF" w:rsidP="004834F0">
            <w:pPr>
              <w:pStyle w:val="ASFKTablenorm"/>
              <w:ind w:left="57" w:right="57"/>
            </w:pPr>
            <w:r w:rsidRPr="007B2273">
              <w:t>Отчет о состоянии лицевого счета администратора источников финанс</w:t>
            </w:r>
            <w:r w:rsidRPr="00726330">
              <w:t>и</w:t>
            </w:r>
            <w:r w:rsidRPr="007B2273">
              <w:t>р</w:t>
            </w:r>
            <w:r w:rsidRPr="005154AF">
              <w:t>о</w:t>
            </w:r>
            <w:r w:rsidRPr="007B2273">
              <w:t>вания дефицита бюджета</w:t>
            </w:r>
          </w:p>
        </w:tc>
        <w:tc>
          <w:tcPr>
            <w:tcW w:w="725" w:type="pct"/>
            <w:shd w:val="clear" w:color="auto" w:fill="auto"/>
          </w:tcPr>
          <w:p w14:paraId="7F389E30" w14:textId="77777777" w:rsidR="005154AF" w:rsidRPr="007B2273" w:rsidRDefault="005154AF" w:rsidP="004834F0">
            <w:pPr>
              <w:pStyle w:val="ASFKTablenorm"/>
              <w:ind w:left="57" w:right="57"/>
            </w:pPr>
            <w:r w:rsidRPr="007B2273">
              <w:t>0531791</w:t>
            </w:r>
          </w:p>
        </w:tc>
      </w:tr>
      <w:tr w:rsidR="005154AF" w:rsidRPr="007B2273" w14:paraId="5B41369D" w14:textId="77777777" w:rsidTr="004834F0">
        <w:tc>
          <w:tcPr>
            <w:tcW w:w="380" w:type="pct"/>
            <w:vMerge/>
            <w:shd w:val="clear" w:color="auto" w:fill="auto"/>
          </w:tcPr>
          <w:p w14:paraId="04BB4ACE" w14:textId="77777777" w:rsidR="005154AF" w:rsidRPr="007B2273" w:rsidRDefault="005154AF" w:rsidP="004834F0">
            <w:pPr>
              <w:pStyle w:val="ASFKTablenorm"/>
              <w:ind w:left="57" w:right="57"/>
            </w:pPr>
          </w:p>
        </w:tc>
        <w:tc>
          <w:tcPr>
            <w:tcW w:w="3895" w:type="pct"/>
            <w:shd w:val="clear" w:color="auto" w:fill="auto"/>
          </w:tcPr>
          <w:p w14:paraId="20318420" w14:textId="77777777" w:rsidR="005154AF" w:rsidRPr="007B2273" w:rsidRDefault="005154AF" w:rsidP="004834F0">
            <w:pPr>
              <w:pStyle w:val="ASFKTablenorm"/>
              <w:ind w:left="57" w:right="57"/>
            </w:pPr>
            <w:r w:rsidRPr="007B2273">
              <w:t>Выписка из лицевого счета администратора источников финансирования дефицита бюджета</w:t>
            </w:r>
          </w:p>
        </w:tc>
        <w:tc>
          <w:tcPr>
            <w:tcW w:w="725" w:type="pct"/>
            <w:shd w:val="clear" w:color="auto" w:fill="auto"/>
          </w:tcPr>
          <w:p w14:paraId="26A67773" w14:textId="77777777" w:rsidR="005154AF" w:rsidRPr="007B2273" w:rsidRDefault="005154AF" w:rsidP="004834F0">
            <w:pPr>
              <w:pStyle w:val="ASFKTablenorm"/>
              <w:ind w:left="57" w:right="57"/>
            </w:pPr>
            <w:r w:rsidRPr="007B2273">
              <w:t>0531764</w:t>
            </w:r>
          </w:p>
        </w:tc>
      </w:tr>
      <w:tr w:rsidR="005154AF" w:rsidRPr="007B2273" w14:paraId="1ED88478" w14:textId="77777777" w:rsidTr="004834F0">
        <w:tc>
          <w:tcPr>
            <w:tcW w:w="380" w:type="pct"/>
            <w:vMerge w:val="restart"/>
            <w:shd w:val="clear" w:color="auto" w:fill="auto"/>
          </w:tcPr>
          <w:p w14:paraId="6FD91BF2" w14:textId="77777777" w:rsidR="005154AF" w:rsidRPr="007B2273" w:rsidRDefault="005154AF" w:rsidP="004834F0">
            <w:pPr>
              <w:pStyle w:val="ASFKTablenorm"/>
              <w:ind w:left="57" w:right="57"/>
            </w:pPr>
            <w:r>
              <w:t>10</w:t>
            </w:r>
          </w:p>
        </w:tc>
        <w:tc>
          <w:tcPr>
            <w:tcW w:w="3895" w:type="pct"/>
            <w:shd w:val="clear" w:color="auto" w:fill="auto"/>
          </w:tcPr>
          <w:p w14:paraId="7711F6DE" w14:textId="77777777" w:rsidR="005154AF" w:rsidRPr="007B2273" w:rsidRDefault="005154AF" w:rsidP="004834F0">
            <w:pPr>
              <w:pStyle w:val="ASFKTablenorm"/>
              <w:ind w:left="57" w:right="57"/>
            </w:pPr>
            <w:r w:rsidRPr="007B2273">
              <w:t>Отчет о состоянии лицевого счета иного получателя бюджетных средств</w:t>
            </w:r>
          </w:p>
        </w:tc>
        <w:tc>
          <w:tcPr>
            <w:tcW w:w="725" w:type="pct"/>
            <w:shd w:val="clear" w:color="auto" w:fill="auto"/>
          </w:tcPr>
          <w:p w14:paraId="0738887B" w14:textId="77777777" w:rsidR="005154AF" w:rsidRPr="007B2273" w:rsidRDefault="005154AF" w:rsidP="004834F0">
            <w:pPr>
              <w:pStyle w:val="ASFKTablenorm"/>
              <w:ind w:left="57" w:right="57"/>
            </w:pPr>
            <w:r w:rsidRPr="007B2273">
              <w:t>0531797</w:t>
            </w:r>
          </w:p>
        </w:tc>
      </w:tr>
      <w:tr w:rsidR="005154AF" w:rsidRPr="007B2273" w14:paraId="28968900" w14:textId="77777777" w:rsidTr="004834F0">
        <w:tc>
          <w:tcPr>
            <w:tcW w:w="380" w:type="pct"/>
            <w:vMerge/>
            <w:shd w:val="clear" w:color="auto" w:fill="auto"/>
          </w:tcPr>
          <w:p w14:paraId="735EA264" w14:textId="77777777" w:rsidR="005154AF" w:rsidRPr="007B2273" w:rsidRDefault="005154AF" w:rsidP="004834F0">
            <w:pPr>
              <w:pStyle w:val="ASFKTablenorm"/>
              <w:ind w:left="57" w:right="57"/>
            </w:pPr>
          </w:p>
        </w:tc>
        <w:tc>
          <w:tcPr>
            <w:tcW w:w="3895" w:type="pct"/>
            <w:shd w:val="clear" w:color="auto" w:fill="auto"/>
          </w:tcPr>
          <w:p w14:paraId="1088DC61" w14:textId="77777777" w:rsidR="005154AF" w:rsidRPr="007B2273" w:rsidRDefault="005154AF" w:rsidP="004834F0">
            <w:pPr>
              <w:pStyle w:val="ASFKTablenorm"/>
              <w:ind w:left="57" w:right="57"/>
            </w:pPr>
            <w:r w:rsidRPr="007B2273">
              <w:t>Выписка из лицевого счета иного получателя бюджетных средств</w:t>
            </w:r>
          </w:p>
        </w:tc>
        <w:tc>
          <w:tcPr>
            <w:tcW w:w="725" w:type="pct"/>
            <w:shd w:val="clear" w:color="auto" w:fill="auto"/>
          </w:tcPr>
          <w:p w14:paraId="6D7B2710" w14:textId="77777777" w:rsidR="005154AF" w:rsidRPr="007B2273" w:rsidRDefault="005154AF" w:rsidP="004834F0">
            <w:pPr>
              <w:pStyle w:val="ASFKTablenorm"/>
              <w:ind w:left="57" w:right="57"/>
            </w:pPr>
            <w:r w:rsidRPr="007B2273">
              <w:t>0531765</w:t>
            </w:r>
          </w:p>
        </w:tc>
      </w:tr>
      <w:tr w:rsidR="005154AF" w:rsidRPr="007B2273" w14:paraId="55392EB8" w14:textId="77777777" w:rsidTr="004834F0">
        <w:tc>
          <w:tcPr>
            <w:tcW w:w="380" w:type="pct"/>
            <w:shd w:val="clear" w:color="auto" w:fill="auto"/>
          </w:tcPr>
          <w:p w14:paraId="321285F7" w14:textId="77777777" w:rsidR="005154AF" w:rsidRPr="007B2273" w:rsidRDefault="005154AF" w:rsidP="004834F0">
            <w:pPr>
              <w:pStyle w:val="ASFKTablenorm"/>
              <w:ind w:left="57" w:right="57"/>
            </w:pPr>
            <w:r w:rsidRPr="007B2273">
              <w:t>20/30</w:t>
            </w:r>
          </w:p>
          <w:p w14:paraId="0BAA1AB8" w14:textId="77777777" w:rsidR="005154AF" w:rsidRPr="007B2273" w:rsidRDefault="005154AF" w:rsidP="004834F0">
            <w:pPr>
              <w:pStyle w:val="ASFKTablenorm"/>
              <w:ind w:left="57" w:right="57"/>
            </w:pPr>
            <w:r w:rsidRPr="007B2273">
              <w:t>22/32</w:t>
            </w:r>
          </w:p>
        </w:tc>
        <w:tc>
          <w:tcPr>
            <w:tcW w:w="3895" w:type="pct"/>
            <w:shd w:val="clear" w:color="auto" w:fill="auto"/>
          </w:tcPr>
          <w:p w14:paraId="17CFAAFC" w14:textId="77777777" w:rsidR="005154AF" w:rsidRPr="007B2273" w:rsidRDefault="005154AF" w:rsidP="004834F0">
            <w:pPr>
              <w:pStyle w:val="ASFKTablenorm"/>
              <w:ind w:left="57" w:right="57"/>
            </w:pPr>
            <w:r w:rsidRPr="007B2273">
              <w:t>Отчет о состоянии лицевого счета бюджетного (автономного) учрежд</w:t>
            </w:r>
            <w:r w:rsidRPr="005154AF">
              <w:t>е</w:t>
            </w:r>
            <w:r w:rsidRPr="007B2273">
              <w:t>ния</w:t>
            </w:r>
          </w:p>
        </w:tc>
        <w:tc>
          <w:tcPr>
            <w:tcW w:w="725" w:type="pct"/>
            <w:shd w:val="clear" w:color="auto" w:fill="auto"/>
          </w:tcPr>
          <w:p w14:paraId="14DF4A7C" w14:textId="77777777" w:rsidR="005154AF" w:rsidRPr="007B2273" w:rsidRDefault="005154AF" w:rsidP="004834F0">
            <w:pPr>
              <w:pStyle w:val="ASFKTablenorm"/>
              <w:ind w:left="57" w:right="57"/>
            </w:pPr>
            <w:r w:rsidRPr="007B2273">
              <w:t>0531965</w:t>
            </w:r>
          </w:p>
        </w:tc>
      </w:tr>
      <w:tr w:rsidR="005154AF" w:rsidRPr="007B2273" w14:paraId="4B0B0CC2" w14:textId="77777777" w:rsidTr="004834F0">
        <w:tc>
          <w:tcPr>
            <w:tcW w:w="380" w:type="pct"/>
            <w:shd w:val="clear" w:color="auto" w:fill="auto"/>
          </w:tcPr>
          <w:p w14:paraId="0DC2211D" w14:textId="77777777" w:rsidR="005154AF" w:rsidRPr="007B2273" w:rsidRDefault="005154AF" w:rsidP="004834F0">
            <w:pPr>
              <w:pStyle w:val="ASFKTablenorm"/>
              <w:ind w:left="57" w:right="57"/>
            </w:pPr>
            <w:r w:rsidRPr="007B2273">
              <w:t>20/22</w:t>
            </w:r>
          </w:p>
        </w:tc>
        <w:tc>
          <w:tcPr>
            <w:tcW w:w="3895" w:type="pct"/>
            <w:shd w:val="clear" w:color="auto" w:fill="auto"/>
          </w:tcPr>
          <w:p w14:paraId="6B7D07F6" w14:textId="77777777" w:rsidR="005154AF" w:rsidRPr="007B2273" w:rsidRDefault="005154AF" w:rsidP="004834F0">
            <w:pPr>
              <w:pStyle w:val="ASFKTablenorm"/>
              <w:ind w:left="57" w:right="57"/>
            </w:pPr>
            <w:r w:rsidRPr="007B2273">
              <w:t xml:space="preserve">Выписка из лицевого счета бюджетного учреждения </w:t>
            </w:r>
          </w:p>
        </w:tc>
        <w:tc>
          <w:tcPr>
            <w:tcW w:w="725" w:type="pct"/>
            <w:shd w:val="clear" w:color="auto" w:fill="auto"/>
          </w:tcPr>
          <w:p w14:paraId="36A74B93" w14:textId="77777777" w:rsidR="005154AF" w:rsidRPr="007B2273" w:rsidRDefault="005154AF" w:rsidP="004834F0">
            <w:pPr>
              <w:pStyle w:val="ASFKTablenorm"/>
              <w:ind w:left="57" w:right="57"/>
            </w:pPr>
            <w:r w:rsidRPr="007B2273">
              <w:t>0531962</w:t>
            </w:r>
          </w:p>
        </w:tc>
      </w:tr>
      <w:tr w:rsidR="005154AF" w:rsidRPr="007B2273" w14:paraId="19C7EE62" w14:textId="77777777" w:rsidTr="004834F0">
        <w:tc>
          <w:tcPr>
            <w:tcW w:w="380" w:type="pct"/>
            <w:shd w:val="clear" w:color="auto" w:fill="auto"/>
          </w:tcPr>
          <w:p w14:paraId="01F55DD3" w14:textId="77777777" w:rsidR="005154AF" w:rsidRPr="007B2273" w:rsidRDefault="005154AF" w:rsidP="004834F0">
            <w:pPr>
              <w:pStyle w:val="ASFKTablenorm"/>
              <w:ind w:left="57" w:right="57"/>
            </w:pPr>
            <w:r w:rsidRPr="007B2273">
              <w:t>30/32</w:t>
            </w:r>
          </w:p>
        </w:tc>
        <w:tc>
          <w:tcPr>
            <w:tcW w:w="3895" w:type="pct"/>
            <w:shd w:val="clear" w:color="auto" w:fill="auto"/>
          </w:tcPr>
          <w:p w14:paraId="3D1D17FB" w14:textId="77777777" w:rsidR="005154AF" w:rsidRPr="007B2273" w:rsidRDefault="005154AF" w:rsidP="004834F0">
            <w:pPr>
              <w:pStyle w:val="ASFKTablenorm"/>
              <w:ind w:left="57" w:right="57"/>
            </w:pPr>
            <w:r w:rsidRPr="007B2273">
              <w:t xml:space="preserve">Выписка из лицевого счета автономного учреждения </w:t>
            </w:r>
          </w:p>
        </w:tc>
        <w:tc>
          <w:tcPr>
            <w:tcW w:w="725" w:type="pct"/>
            <w:shd w:val="clear" w:color="auto" w:fill="auto"/>
          </w:tcPr>
          <w:p w14:paraId="202DD819" w14:textId="77777777" w:rsidR="005154AF" w:rsidRPr="007B2273" w:rsidRDefault="005154AF" w:rsidP="004834F0">
            <w:pPr>
              <w:pStyle w:val="ASFKTablenorm"/>
              <w:ind w:left="57" w:right="57"/>
            </w:pPr>
            <w:r w:rsidRPr="007B2273">
              <w:t>0531963</w:t>
            </w:r>
          </w:p>
        </w:tc>
      </w:tr>
      <w:tr w:rsidR="005154AF" w:rsidRPr="007B2273" w14:paraId="6F553E56" w14:textId="77777777" w:rsidTr="004834F0">
        <w:tc>
          <w:tcPr>
            <w:tcW w:w="380" w:type="pct"/>
            <w:vMerge w:val="restart"/>
            <w:shd w:val="clear" w:color="auto" w:fill="auto"/>
          </w:tcPr>
          <w:p w14:paraId="2610DB07" w14:textId="77777777" w:rsidR="005154AF" w:rsidRPr="007B2273" w:rsidRDefault="005154AF" w:rsidP="004834F0">
            <w:pPr>
              <w:pStyle w:val="ASFKTablenorm"/>
              <w:ind w:left="57" w:right="57"/>
            </w:pPr>
            <w:r>
              <w:t>21/31</w:t>
            </w:r>
          </w:p>
        </w:tc>
        <w:tc>
          <w:tcPr>
            <w:tcW w:w="3895" w:type="pct"/>
            <w:shd w:val="clear" w:color="auto" w:fill="auto"/>
          </w:tcPr>
          <w:p w14:paraId="6FAF6293" w14:textId="77777777" w:rsidR="005154AF" w:rsidRPr="007B2273" w:rsidRDefault="005154AF" w:rsidP="004834F0">
            <w:pPr>
              <w:pStyle w:val="ASFKTablenorm"/>
              <w:ind w:left="57" w:right="57"/>
            </w:pPr>
            <w:r w:rsidRPr="007B2273">
              <w:t>Отчет о состоянии отдельного лицевого счета бюджетного (автономн</w:t>
            </w:r>
            <w:r w:rsidRPr="005154AF">
              <w:t>о</w:t>
            </w:r>
            <w:r w:rsidRPr="007B2273">
              <w:t>го) учреждения</w:t>
            </w:r>
          </w:p>
        </w:tc>
        <w:tc>
          <w:tcPr>
            <w:tcW w:w="725" w:type="pct"/>
            <w:shd w:val="clear" w:color="auto" w:fill="auto"/>
          </w:tcPr>
          <w:p w14:paraId="366582BC" w14:textId="77777777" w:rsidR="005154AF" w:rsidRPr="007B2273" w:rsidRDefault="005154AF" w:rsidP="004834F0">
            <w:pPr>
              <w:pStyle w:val="ASFKTablenorm"/>
              <w:ind w:left="57" w:right="57"/>
            </w:pPr>
            <w:r w:rsidRPr="007B2273">
              <w:t>0531966</w:t>
            </w:r>
          </w:p>
        </w:tc>
      </w:tr>
      <w:tr w:rsidR="005154AF" w:rsidRPr="007B2273" w14:paraId="6D146332" w14:textId="77777777" w:rsidTr="004834F0">
        <w:tc>
          <w:tcPr>
            <w:tcW w:w="380" w:type="pct"/>
            <w:vMerge/>
            <w:shd w:val="clear" w:color="auto" w:fill="auto"/>
          </w:tcPr>
          <w:p w14:paraId="3445537E" w14:textId="77777777" w:rsidR="005154AF" w:rsidRPr="007B2273" w:rsidRDefault="005154AF" w:rsidP="004834F0">
            <w:pPr>
              <w:pStyle w:val="ASFKTablenorm"/>
              <w:ind w:left="57" w:right="57"/>
            </w:pPr>
          </w:p>
        </w:tc>
        <w:tc>
          <w:tcPr>
            <w:tcW w:w="3895" w:type="pct"/>
            <w:shd w:val="clear" w:color="auto" w:fill="auto"/>
          </w:tcPr>
          <w:p w14:paraId="62A0D220" w14:textId="77777777" w:rsidR="005154AF" w:rsidRPr="007B2273" w:rsidRDefault="005154AF" w:rsidP="004834F0">
            <w:pPr>
              <w:pStyle w:val="ASFKTablenorm"/>
              <w:ind w:left="57" w:right="57"/>
            </w:pPr>
            <w:r w:rsidRPr="007B2273">
              <w:t>Выписка из отдельного лицевого счета бюджетного (автономного) у</w:t>
            </w:r>
            <w:r w:rsidRPr="00726330">
              <w:t>ч</w:t>
            </w:r>
            <w:r w:rsidRPr="007B2273">
              <w:t>ре</w:t>
            </w:r>
            <w:r w:rsidRPr="005154AF">
              <w:t>ж</w:t>
            </w:r>
            <w:r w:rsidRPr="007B2273">
              <w:t>дения</w:t>
            </w:r>
          </w:p>
        </w:tc>
        <w:tc>
          <w:tcPr>
            <w:tcW w:w="725" w:type="pct"/>
            <w:shd w:val="clear" w:color="auto" w:fill="auto"/>
          </w:tcPr>
          <w:p w14:paraId="4EAA0F28" w14:textId="77777777" w:rsidR="005154AF" w:rsidRPr="007B2273" w:rsidRDefault="005154AF" w:rsidP="004834F0">
            <w:pPr>
              <w:pStyle w:val="ASFKTablenorm"/>
              <w:ind w:left="57" w:right="57"/>
            </w:pPr>
            <w:r w:rsidRPr="007B2273">
              <w:t>0531964</w:t>
            </w:r>
          </w:p>
        </w:tc>
      </w:tr>
      <w:tr w:rsidR="005154AF" w:rsidRPr="007B2273" w14:paraId="1764979A" w14:textId="77777777" w:rsidTr="004834F0">
        <w:tc>
          <w:tcPr>
            <w:tcW w:w="380" w:type="pct"/>
            <w:vMerge w:val="restart"/>
            <w:shd w:val="clear" w:color="auto" w:fill="auto"/>
          </w:tcPr>
          <w:p w14:paraId="422E640F" w14:textId="77777777" w:rsidR="005154AF" w:rsidRPr="007B2273" w:rsidRDefault="005154AF" w:rsidP="004834F0">
            <w:pPr>
              <w:pStyle w:val="ASFKTablenorm"/>
              <w:ind w:left="57" w:right="57"/>
            </w:pPr>
            <w:r>
              <w:t>41</w:t>
            </w:r>
          </w:p>
        </w:tc>
        <w:tc>
          <w:tcPr>
            <w:tcW w:w="3895" w:type="pct"/>
            <w:shd w:val="clear" w:color="auto" w:fill="auto"/>
          </w:tcPr>
          <w:p w14:paraId="08C166B3" w14:textId="77777777" w:rsidR="005154AF" w:rsidRPr="007B2273" w:rsidRDefault="005154AF" w:rsidP="004834F0">
            <w:pPr>
              <w:pStyle w:val="ASFKTablenorm"/>
              <w:ind w:left="57" w:right="57"/>
            </w:pPr>
            <w:r w:rsidRPr="007B2273">
              <w:t>Отчет о состоянии лицевого счета для учета операций неучастника бю</w:t>
            </w:r>
            <w:r w:rsidRPr="005154AF">
              <w:t>д</w:t>
            </w:r>
            <w:r w:rsidRPr="007B2273">
              <w:t>жетного процесса</w:t>
            </w:r>
          </w:p>
        </w:tc>
        <w:tc>
          <w:tcPr>
            <w:tcW w:w="725" w:type="pct"/>
            <w:shd w:val="clear" w:color="auto" w:fill="auto"/>
          </w:tcPr>
          <w:p w14:paraId="7E8D8CEF" w14:textId="77777777" w:rsidR="005154AF" w:rsidRPr="007B2273" w:rsidRDefault="005154AF" w:rsidP="004834F0">
            <w:pPr>
              <w:pStyle w:val="ASFKTablenorm"/>
              <w:ind w:left="57" w:right="57"/>
            </w:pPr>
            <w:r w:rsidRPr="007B2273">
              <w:t>0531837</w:t>
            </w:r>
          </w:p>
        </w:tc>
      </w:tr>
      <w:tr w:rsidR="005154AF" w:rsidRPr="007B2273" w14:paraId="231F1716" w14:textId="77777777" w:rsidTr="004834F0">
        <w:tc>
          <w:tcPr>
            <w:tcW w:w="380" w:type="pct"/>
            <w:vMerge/>
            <w:shd w:val="clear" w:color="auto" w:fill="auto"/>
          </w:tcPr>
          <w:p w14:paraId="09189C48" w14:textId="77777777" w:rsidR="005154AF" w:rsidRPr="007B2273" w:rsidRDefault="005154AF" w:rsidP="004834F0">
            <w:pPr>
              <w:pStyle w:val="ASFKTablenorm"/>
              <w:ind w:left="57" w:right="57"/>
            </w:pPr>
          </w:p>
        </w:tc>
        <w:tc>
          <w:tcPr>
            <w:tcW w:w="3895" w:type="pct"/>
            <w:shd w:val="clear" w:color="auto" w:fill="auto"/>
          </w:tcPr>
          <w:p w14:paraId="10302584" w14:textId="77777777" w:rsidR="005154AF" w:rsidRPr="007B2273" w:rsidRDefault="005154AF" w:rsidP="004834F0">
            <w:pPr>
              <w:pStyle w:val="ASFKTablenorm"/>
              <w:ind w:left="57" w:right="57"/>
            </w:pPr>
            <w:r w:rsidRPr="007B2273">
              <w:t>Выписка из лицевого счета для учета операций неучастника бюджетного процесса</w:t>
            </w:r>
          </w:p>
        </w:tc>
        <w:tc>
          <w:tcPr>
            <w:tcW w:w="725" w:type="pct"/>
            <w:shd w:val="clear" w:color="auto" w:fill="auto"/>
          </w:tcPr>
          <w:p w14:paraId="221BE4A3" w14:textId="77777777" w:rsidR="005154AF" w:rsidRPr="007B2273" w:rsidRDefault="005154AF" w:rsidP="004834F0">
            <w:pPr>
              <w:pStyle w:val="ASFKTablenorm"/>
              <w:ind w:left="57" w:right="57"/>
            </w:pPr>
            <w:r w:rsidRPr="007B2273">
              <w:t>0531834</w:t>
            </w:r>
          </w:p>
        </w:tc>
      </w:tr>
    </w:tbl>
    <w:p w14:paraId="7AC5609C" w14:textId="77777777" w:rsidR="005154AF" w:rsidRPr="007B2273" w:rsidRDefault="007E6940" w:rsidP="005154AF">
      <w:pPr>
        <w:pStyle w:val="ASFKNormal"/>
      </w:pPr>
      <w:r w:rsidRPr="007E6940">
        <w:t>ЭФ документа «Запрос на предоставление отчета клиента», закладки «Подписи/Дополнительные атрибуты»</w:t>
      </w:r>
      <w:r>
        <w:t xml:space="preserve"> представлена н</w:t>
      </w:r>
      <w:r w:rsidR="005154AF" w:rsidRPr="007B2273">
        <w:t>а рисунке</w:t>
      </w:r>
      <w:r w:rsidR="00715571" w:rsidRPr="007B2273">
        <w:t> </w:t>
      </w:r>
      <w:r w:rsidR="005154AF" w:rsidRPr="007B2273">
        <w:fldChar w:fldCharType="begin"/>
      </w:r>
      <w:r w:rsidR="005154AF" w:rsidRPr="007B2273">
        <w:instrText xml:space="preserve"> REF _Ref364080706 \h  \* MERGEFORMAT </w:instrText>
      </w:r>
      <w:r w:rsidR="005154AF" w:rsidRPr="007B2273">
        <w:fldChar w:fldCharType="separate"/>
      </w:r>
      <w:r w:rsidR="00476E1D">
        <w:t>324</w:t>
      </w:r>
      <w:r w:rsidR="005154AF" w:rsidRPr="007B2273">
        <w:fldChar w:fldCharType="end"/>
      </w:r>
      <w:r w:rsidR="005154AF" w:rsidRPr="007B2273">
        <w:t>.</w:t>
      </w:r>
    </w:p>
    <w:p w14:paraId="011834AA" w14:textId="77777777" w:rsidR="005154AF" w:rsidRPr="005154AF" w:rsidRDefault="00476E1D" w:rsidP="005154AF">
      <w:pPr>
        <w:pStyle w:val="ASFKFigure"/>
      </w:pPr>
      <w:r>
        <w:pict w14:anchorId="3C2DF7F8">
          <v:shape id="_x0000_i1461" type="#_x0000_t75" style="width:482.25pt;height:115.55pt">
            <v:imagedata r:id="rId398" o:title="0"/>
          </v:shape>
        </w:pict>
      </w:r>
    </w:p>
    <w:p w14:paraId="18A91821" w14:textId="77777777" w:rsidR="005154AF" w:rsidRPr="005154AF" w:rsidRDefault="005154AF" w:rsidP="005154AF">
      <w:pPr>
        <w:pStyle w:val="ASFKFigName"/>
      </w:pPr>
      <w:r w:rsidRPr="005154AF">
        <w:fldChar w:fldCharType="begin"/>
      </w:r>
      <w:r w:rsidRPr="005154AF">
        <w:instrText xml:space="preserve"> SEQ Рисунок \* ARABIC </w:instrText>
      </w:r>
      <w:r w:rsidRPr="005154AF">
        <w:fldChar w:fldCharType="separate"/>
      </w:r>
      <w:bookmarkStart w:id="2101" w:name="_Ref364080706"/>
      <w:bookmarkStart w:id="2102" w:name="_Toc82692293"/>
      <w:r w:rsidR="00476E1D">
        <w:rPr>
          <w:noProof/>
        </w:rPr>
        <w:t>324</w:t>
      </w:r>
      <w:bookmarkEnd w:id="2101"/>
      <w:r w:rsidRPr="005154AF">
        <w:fldChar w:fldCharType="end"/>
      </w:r>
      <w:r w:rsidRPr="005154AF">
        <w:t xml:space="preserve">. ЭФ документа </w:t>
      </w:r>
      <w:r w:rsidR="004803D6">
        <w:t>«</w:t>
      </w:r>
      <w:r w:rsidRPr="005154AF">
        <w:t>Запрос на предоставление отчета клиента</w:t>
      </w:r>
      <w:r w:rsidR="00B33BD1">
        <w:t>», закладки «</w:t>
      </w:r>
      <w:r w:rsidRPr="005154AF">
        <w:t>Подписи/Дополнительные атрибуты</w:t>
      </w:r>
      <w:r w:rsidR="004803D6">
        <w:t>»</w:t>
      </w:r>
      <w:bookmarkEnd w:id="2102"/>
    </w:p>
    <w:p w14:paraId="2A0F7093" w14:textId="77777777" w:rsidR="005154AF" w:rsidRPr="005154AF" w:rsidRDefault="005154AF" w:rsidP="005154AF">
      <w:pPr>
        <w:pStyle w:val="ASFKNormal"/>
      </w:pPr>
      <w:r w:rsidRPr="007B2273">
        <w:t xml:space="preserve">Перечень полей </w:t>
      </w:r>
      <w:r w:rsidR="00225389" w:rsidRPr="00225389">
        <w:t>документа «Запрос на предоставление отчета клиента», закладки «Подписи/Дополнительные атрибуты»</w:t>
      </w:r>
      <w:r w:rsidRPr="005154AF">
        <w:t xml:space="preserve"> </w:t>
      </w:r>
      <w:r w:rsidR="00B33BD1">
        <w:t>приведен в таблице</w:t>
      </w:r>
      <w:r w:rsidR="00715571" w:rsidRPr="007B2273">
        <w:t> </w:t>
      </w:r>
      <w:r w:rsidRPr="005154AF">
        <w:fldChar w:fldCharType="begin"/>
      </w:r>
      <w:r w:rsidRPr="005154AF">
        <w:instrText xml:space="preserve"> REF _Ref364080654 \h  \* MERGEFORMAT </w:instrText>
      </w:r>
      <w:r w:rsidRPr="005154AF">
        <w:fldChar w:fldCharType="separate"/>
      </w:r>
      <w:r w:rsidR="00476E1D">
        <w:t>205</w:t>
      </w:r>
      <w:r w:rsidRPr="005154AF">
        <w:fldChar w:fldCharType="end"/>
      </w:r>
      <w:r w:rsidRPr="005154AF">
        <w:t>.</w:t>
      </w:r>
    </w:p>
    <w:p w14:paraId="2D5E7A6D" w14:textId="77777777" w:rsidR="005154AF" w:rsidRPr="005154AF"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103" w:name="_Ref364080654"/>
      <w:bookmarkStart w:id="2104" w:name="_Toc82691929"/>
      <w:r w:rsidR="00476E1D">
        <w:rPr>
          <w:noProof/>
        </w:rPr>
        <w:t>205</w:t>
      </w:r>
      <w:bookmarkEnd w:id="2103"/>
      <w:r>
        <w:rPr>
          <w:noProof/>
        </w:rPr>
        <w:fldChar w:fldCharType="end"/>
      </w:r>
      <w:r w:rsidR="005154AF" w:rsidRPr="005154AF">
        <w:t xml:space="preserve">. Описание полей документа </w:t>
      </w:r>
      <w:r w:rsidR="004803D6">
        <w:t>«</w:t>
      </w:r>
      <w:r w:rsidR="005154AF" w:rsidRPr="005154AF">
        <w:t>Запрос на предоставление отчета клиента</w:t>
      </w:r>
      <w:r w:rsidR="00B33BD1">
        <w:t>», закладки «</w:t>
      </w:r>
      <w:r w:rsidR="005154AF" w:rsidRPr="005154AF">
        <w:t>Подписи/Дополнительные атрибуты</w:t>
      </w:r>
      <w:r w:rsidR="004803D6">
        <w:t>»</w:t>
      </w:r>
      <w:bookmarkEnd w:id="210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76"/>
        <w:gridCol w:w="7176"/>
      </w:tblGrid>
      <w:tr w:rsidR="005154AF" w:rsidRPr="007B2273" w14:paraId="0C531C12" w14:textId="77777777" w:rsidTr="004834F0">
        <w:trPr>
          <w:tblHeader/>
        </w:trPr>
        <w:tc>
          <w:tcPr>
            <w:tcW w:w="132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C8B8094" w14:textId="77777777" w:rsidR="005154AF" w:rsidRPr="007B2273" w:rsidRDefault="005154AF" w:rsidP="00D20CFC">
            <w:pPr>
              <w:pStyle w:val="ASFKTableHead"/>
            </w:pPr>
            <w:r w:rsidRPr="007B2273">
              <w:t>Наименование поля</w:t>
            </w:r>
          </w:p>
        </w:tc>
        <w:tc>
          <w:tcPr>
            <w:tcW w:w="367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2ED068D9" w14:textId="77777777" w:rsidR="005154AF" w:rsidRPr="007B2273" w:rsidRDefault="005154AF" w:rsidP="00D20CFC">
            <w:pPr>
              <w:pStyle w:val="ASFKTableHead"/>
            </w:pPr>
            <w:r w:rsidRPr="007B2273">
              <w:t>Описание поля</w:t>
            </w:r>
          </w:p>
        </w:tc>
      </w:tr>
      <w:tr w:rsidR="005154AF" w:rsidRPr="007B2273" w14:paraId="6719084E" w14:textId="77777777" w:rsidTr="004834F0">
        <w:tc>
          <w:tcPr>
            <w:tcW w:w="1321" w:type="pct"/>
            <w:shd w:val="clear" w:color="auto" w:fill="auto"/>
          </w:tcPr>
          <w:p w14:paraId="6B68A874" w14:textId="77777777" w:rsidR="005154AF" w:rsidRPr="007B2273" w:rsidRDefault="005154AF" w:rsidP="004834F0">
            <w:pPr>
              <w:pStyle w:val="ASFKTablenorm"/>
              <w:ind w:left="57" w:right="57"/>
            </w:pPr>
            <w:r w:rsidRPr="007B2273">
              <w:t>Бизнес-статус (код)</w:t>
            </w:r>
          </w:p>
        </w:tc>
        <w:tc>
          <w:tcPr>
            <w:tcW w:w="3679" w:type="pct"/>
            <w:shd w:val="clear" w:color="auto" w:fill="auto"/>
          </w:tcPr>
          <w:p w14:paraId="29135E65" w14:textId="77777777" w:rsidR="005154AF" w:rsidRPr="00726330" w:rsidRDefault="005154AF" w:rsidP="004834F0">
            <w:pPr>
              <w:pStyle w:val="ASFKTablenorm"/>
              <w:ind w:left="57" w:right="57"/>
            </w:pPr>
            <w:r w:rsidRPr="007B2273">
              <w:t>Заполняется автоматически при обработке док</w:t>
            </w:r>
            <w:r w:rsidRPr="00726330">
              <w:t xml:space="preserve">умента или выгружается из </w:t>
            </w:r>
            <w:r w:rsidR="00CD4C32">
              <w:t>OEBS</w:t>
            </w:r>
            <w:r w:rsidRPr="00726330">
              <w:t xml:space="preserve">. Значение равно полю </w:t>
            </w:r>
            <w:r w:rsidR="004803D6">
              <w:t>«</w:t>
            </w:r>
            <w:r w:rsidRPr="00726330">
              <w:t>Статус</w:t>
            </w:r>
            <w:r w:rsidR="004803D6">
              <w:t>»</w:t>
            </w:r>
            <w:r w:rsidRPr="00726330">
              <w:t xml:space="preserve"> з</w:t>
            </w:r>
            <w:r w:rsidRPr="005154AF">
              <w:t>а</w:t>
            </w:r>
            <w:r w:rsidRPr="00726330">
              <w:t xml:space="preserve">кладки </w:t>
            </w:r>
            <w:r w:rsidR="004803D6">
              <w:t>«</w:t>
            </w:r>
            <w:r w:rsidRPr="00726330">
              <w:t>Основные атрибу</w:t>
            </w:r>
            <w:r w:rsidRPr="00726330">
              <w:lastRenderedPageBreak/>
              <w:t>ты</w:t>
            </w:r>
            <w:r w:rsidR="004803D6">
              <w:t>»</w:t>
            </w:r>
            <w:r w:rsidRPr="00726330">
              <w:t>.</w:t>
            </w:r>
          </w:p>
        </w:tc>
      </w:tr>
      <w:tr w:rsidR="005154AF" w:rsidRPr="007B2273" w14:paraId="5067814A" w14:textId="77777777" w:rsidTr="004834F0">
        <w:tc>
          <w:tcPr>
            <w:tcW w:w="1321" w:type="pct"/>
            <w:shd w:val="clear" w:color="auto" w:fill="auto"/>
          </w:tcPr>
          <w:p w14:paraId="46607A58" w14:textId="77777777" w:rsidR="005154AF" w:rsidRPr="007B2273" w:rsidRDefault="005154AF" w:rsidP="004834F0">
            <w:pPr>
              <w:pStyle w:val="ASFKTablenorm"/>
              <w:ind w:left="57" w:right="57"/>
            </w:pPr>
            <w:r w:rsidRPr="007B2273">
              <w:lastRenderedPageBreak/>
              <w:t>Бизнес статус (наименование)</w:t>
            </w:r>
          </w:p>
        </w:tc>
        <w:tc>
          <w:tcPr>
            <w:tcW w:w="3679" w:type="pct"/>
            <w:shd w:val="clear" w:color="auto" w:fill="auto"/>
          </w:tcPr>
          <w:p w14:paraId="7E424BEB" w14:textId="77777777" w:rsidR="005154AF" w:rsidRPr="00726330" w:rsidRDefault="005154AF" w:rsidP="004834F0">
            <w:pPr>
              <w:pStyle w:val="ASFKTablenorm"/>
              <w:ind w:left="57" w:right="57"/>
            </w:pPr>
            <w:r w:rsidRPr="007B2273">
              <w:t>Наименования поля заполняются по коду из спр</w:t>
            </w:r>
            <w:r w:rsidRPr="00726330">
              <w:t xml:space="preserve">авочника </w:t>
            </w:r>
            <w:r w:rsidR="004803D6">
              <w:t>«</w:t>
            </w:r>
            <w:r w:rsidRPr="00726330">
              <w:t>Соответствия типов и статусов</w:t>
            </w:r>
            <w:r w:rsidR="004803D6">
              <w:t>»</w:t>
            </w:r>
            <w:r w:rsidRPr="00726330">
              <w:t>.</w:t>
            </w:r>
          </w:p>
        </w:tc>
      </w:tr>
      <w:tr w:rsidR="005154AF" w:rsidRPr="007B2273" w14:paraId="102C0540" w14:textId="77777777" w:rsidTr="004834F0">
        <w:tc>
          <w:tcPr>
            <w:tcW w:w="1321" w:type="pct"/>
            <w:shd w:val="clear" w:color="auto" w:fill="auto"/>
          </w:tcPr>
          <w:p w14:paraId="2DD7C4BB" w14:textId="77777777" w:rsidR="005154AF" w:rsidRPr="007B2273" w:rsidRDefault="005154AF" w:rsidP="004834F0">
            <w:pPr>
              <w:pStyle w:val="ASFKTablenorm"/>
              <w:ind w:left="57" w:right="57"/>
            </w:pPr>
            <w:r w:rsidRPr="007B2273">
              <w:t>Статус Передачи (код)</w:t>
            </w:r>
          </w:p>
        </w:tc>
        <w:tc>
          <w:tcPr>
            <w:tcW w:w="3679" w:type="pct"/>
            <w:shd w:val="clear" w:color="auto" w:fill="auto"/>
          </w:tcPr>
          <w:p w14:paraId="49A31366" w14:textId="77777777" w:rsidR="005154AF" w:rsidRPr="00726330" w:rsidRDefault="005154AF" w:rsidP="004834F0">
            <w:pPr>
              <w:pStyle w:val="ASFKTablenorm"/>
              <w:ind w:left="57" w:right="57"/>
            </w:pPr>
            <w:r w:rsidRPr="007B2273">
              <w:t>Заполняется автоматически при обработке док</w:t>
            </w:r>
            <w:r w:rsidRPr="00726330">
              <w:t xml:space="preserve">умента или выгружается из </w:t>
            </w:r>
            <w:r w:rsidR="00CD4C32">
              <w:t>OEBS</w:t>
            </w:r>
            <w:r w:rsidRPr="00726330">
              <w:t>.</w:t>
            </w:r>
          </w:p>
        </w:tc>
      </w:tr>
      <w:tr w:rsidR="005154AF" w:rsidRPr="007B2273" w14:paraId="2607E881" w14:textId="77777777" w:rsidTr="004834F0">
        <w:tc>
          <w:tcPr>
            <w:tcW w:w="1321" w:type="pct"/>
            <w:shd w:val="clear" w:color="auto" w:fill="auto"/>
          </w:tcPr>
          <w:p w14:paraId="03D22FE3" w14:textId="77777777" w:rsidR="005154AF" w:rsidRPr="00726330" w:rsidRDefault="005154AF" w:rsidP="004834F0">
            <w:pPr>
              <w:pStyle w:val="ASFKTablenorm"/>
              <w:ind w:left="57" w:right="57"/>
            </w:pPr>
            <w:r w:rsidRPr="007B2273">
              <w:t>Статус Передачи (наименов</w:t>
            </w:r>
            <w:r w:rsidRPr="00726330">
              <w:t>ание)</w:t>
            </w:r>
          </w:p>
        </w:tc>
        <w:tc>
          <w:tcPr>
            <w:tcW w:w="3679" w:type="pct"/>
            <w:shd w:val="clear" w:color="auto" w:fill="auto"/>
          </w:tcPr>
          <w:p w14:paraId="3183BD74" w14:textId="77777777" w:rsidR="005154AF" w:rsidRPr="00726330" w:rsidRDefault="005154AF" w:rsidP="004834F0">
            <w:pPr>
              <w:pStyle w:val="ASFKTablenorm"/>
              <w:ind w:left="57" w:right="57"/>
            </w:pPr>
            <w:r w:rsidRPr="007B2273">
              <w:t>Наименования поля заполняются по коду из спр</w:t>
            </w:r>
            <w:r w:rsidRPr="00726330">
              <w:t xml:space="preserve">авочника </w:t>
            </w:r>
            <w:r w:rsidR="004803D6">
              <w:t>«</w:t>
            </w:r>
            <w:r w:rsidRPr="00726330">
              <w:t>Соответствия типов и статусов</w:t>
            </w:r>
            <w:r w:rsidR="004803D6">
              <w:t>»</w:t>
            </w:r>
            <w:r w:rsidRPr="00726330">
              <w:t>.</w:t>
            </w:r>
          </w:p>
        </w:tc>
      </w:tr>
      <w:tr w:rsidR="005154AF" w:rsidRPr="007B2273" w14:paraId="591C8608" w14:textId="77777777" w:rsidTr="004834F0">
        <w:tc>
          <w:tcPr>
            <w:tcW w:w="1321" w:type="pct"/>
            <w:shd w:val="clear" w:color="auto" w:fill="auto"/>
          </w:tcPr>
          <w:p w14:paraId="186F5CC8" w14:textId="77777777" w:rsidR="005154AF" w:rsidRPr="007B2273" w:rsidRDefault="005154AF" w:rsidP="004834F0">
            <w:pPr>
              <w:pStyle w:val="ASFKTablenorm"/>
              <w:ind w:left="57" w:right="57"/>
            </w:pPr>
            <w:r w:rsidRPr="007B2273">
              <w:t>Статус утверждения (код)</w:t>
            </w:r>
          </w:p>
        </w:tc>
        <w:tc>
          <w:tcPr>
            <w:tcW w:w="3679" w:type="pct"/>
            <w:shd w:val="clear" w:color="auto" w:fill="auto"/>
          </w:tcPr>
          <w:p w14:paraId="034715D0" w14:textId="77777777" w:rsidR="005154AF" w:rsidRPr="00726330" w:rsidRDefault="005154AF" w:rsidP="004834F0">
            <w:pPr>
              <w:pStyle w:val="ASFKTablenorm"/>
              <w:ind w:left="57" w:right="57"/>
            </w:pPr>
            <w:r w:rsidRPr="007B2273">
              <w:t>Заполняется автоматически при обработке док</w:t>
            </w:r>
            <w:r w:rsidRPr="00726330">
              <w:t xml:space="preserve">умента или выгружается из </w:t>
            </w:r>
            <w:r w:rsidR="00CD4C32">
              <w:t>OEBS</w:t>
            </w:r>
            <w:r w:rsidRPr="00726330">
              <w:t>.</w:t>
            </w:r>
          </w:p>
        </w:tc>
      </w:tr>
      <w:tr w:rsidR="005154AF" w:rsidRPr="007B2273" w14:paraId="634D1450" w14:textId="77777777" w:rsidTr="004834F0">
        <w:tc>
          <w:tcPr>
            <w:tcW w:w="1321" w:type="pct"/>
            <w:shd w:val="clear" w:color="auto" w:fill="auto"/>
          </w:tcPr>
          <w:p w14:paraId="364EC6F6" w14:textId="77777777" w:rsidR="005154AF" w:rsidRPr="00726330" w:rsidRDefault="005154AF" w:rsidP="004834F0">
            <w:pPr>
              <w:pStyle w:val="ASFKTablenorm"/>
              <w:ind w:left="57" w:right="57"/>
            </w:pPr>
            <w:r w:rsidRPr="007B2273">
              <w:t>Статус утверждения (наимен</w:t>
            </w:r>
            <w:r w:rsidRPr="00726330">
              <w:t>ование)</w:t>
            </w:r>
          </w:p>
        </w:tc>
        <w:tc>
          <w:tcPr>
            <w:tcW w:w="3679" w:type="pct"/>
            <w:shd w:val="clear" w:color="auto" w:fill="auto"/>
          </w:tcPr>
          <w:p w14:paraId="0733A4FC" w14:textId="77777777" w:rsidR="005154AF" w:rsidRPr="00726330" w:rsidRDefault="005154AF" w:rsidP="004834F0">
            <w:pPr>
              <w:pStyle w:val="ASFKTablenorm"/>
              <w:ind w:left="57" w:right="57"/>
            </w:pPr>
            <w:r w:rsidRPr="007B2273">
              <w:t>Наименования поля заполняются по коду из спр</w:t>
            </w:r>
            <w:r w:rsidRPr="00726330">
              <w:t xml:space="preserve">авочника </w:t>
            </w:r>
            <w:r w:rsidR="004803D6">
              <w:t>«</w:t>
            </w:r>
            <w:r w:rsidRPr="00726330">
              <w:t>Соответствия типов и статусов</w:t>
            </w:r>
            <w:r w:rsidR="004803D6">
              <w:t>»</w:t>
            </w:r>
            <w:r w:rsidRPr="00726330">
              <w:t>.</w:t>
            </w:r>
          </w:p>
        </w:tc>
      </w:tr>
      <w:tr w:rsidR="005154AF" w:rsidRPr="007B2273" w14:paraId="700AED06" w14:textId="77777777" w:rsidTr="004834F0">
        <w:tc>
          <w:tcPr>
            <w:tcW w:w="5000" w:type="pct"/>
            <w:gridSpan w:val="2"/>
            <w:shd w:val="clear" w:color="auto" w:fill="auto"/>
          </w:tcPr>
          <w:p w14:paraId="1F1126D1" w14:textId="77777777" w:rsidR="005154AF" w:rsidRPr="00726330" w:rsidRDefault="005154AF" w:rsidP="004834F0">
            <w:pPr>
              <w:pStyle w:val="ASFKTablenorm"/>
              <w:ind w:left="57" w:right="57"/>
            </w:pPr>
            <w:r w:rsidRPr="007B2273">
              <w:t>Группа полей</w:t>
            </w:r>
            <w:r w:rsidRPr="00726330">
              <w:t xml:space="preserve"> </w:t>
            </w:r>
            <w:r w:rsidR="004803D6">
              <w:t>«</w:t>
            </w:r>
            <w:r w:rsidRPr="00726330">
              <w:t>Руководитель (уполномоченное лицо)</w:t>
            </w:r>
            <w:r w:rsidR="004803D6">
              <w:t>»</w:t>
            </w:r>
          </w:p>
        </w:tc>
      </w:tr>
      <w:tr w:rsidR="005154AF" w:rsidRPr="007B2273" w14:paraId="7563FA08" w14:textId="77777777" w:rsidTr="004834F0">
        <w:tc>
          <w:tcPr>
            <w:tcW w:w="1321" w:type="pct"/>
            <w:shd w:val="clear" w:color="auto" w:fill="auto"/>
          </w:tcPr>
          <w:p w14:paraId="6E33FBDC" w14:textId="77777777" w:rsidR="005154AF" w:rsidRPr="007B2273" w:rsidRDefault="005154AF" w:rsidP="004834F0">
            <w:pPr>
              <w:pStyle w:val="ASFKTablenorm"/>
              <w:ind w:left="57" w:right="57"/>
            </w:pPr>
            <w:r w:rsidRPr="007B2273">
              <w:t>ФИО руководителя (уполном</w:t>
            </w:r>
            <w:r w:rsidRPr="00726330">
              <w:t>оченное лицо)</w:t>
            </w:r>
          </w:p>
        </w:tc>
        <w:tc>
          <w:tcPr>
            <w:tcW w:w="3679" w:type="pct"/>
            <w:shd w:val="clear" w:color="auto" w:fill="auto"/>
          </w:tcPr>
          <w:p w14:paraId="5B520A5A" w14:textId="77777777" w:rsidR="005154AF" w:rsidRPr="007B2273" w:rsidRDefault="00D33D08" w:rsidP="004834F0">
            <w:pPr>
              <w:pStyle w:val="ASFKTablenorm"/>
              <w:ind w:left="57" w:right="57"/>
            </w:pPr>
            <w:r w:rsidRPr="00D33D08">
              <w:t>Может быть заполнено выбором из справочника «Список сотрудников». Может быть заполнено вручную</w:t>
            </w:r>
            <w:r>
              <w:t>.</w:t>
            </w:r>
          </w:p>
        </w:tc>
      </w:tr>
      <w:tr w:rsidR="005154AF" w:rsidRPr="007B2273" w14:paraId="42332213" w14:textId="77777777" w:rsidTr="004834F0">
        <w:tc>
          <w:tcPr>
            <w:tcW w:w="1321" w:type="pct"/>
            <w:shd w:val="clear" w:color="auto" w:fill="auto"/>
          </w:tcPr>
          <w:p w14:paraId="177BEEDC" w14:textId="77777777" w:rsidR="005154AF" w:rsidRPr="007B2273" w:rsidRDefault="005154AF" w:rsidP="004834F0">
            <w:pPr>
              <w:pStyle w:val="ASFKTablenorm"/>
              <w:ind w:left="57" w:right="57"/>
            </w:pPr>
            <w:r w:rsidRPr="007B2273">
              <w:t xml:space="preserve">Должность </w:t>
            </w:r>
          </w:p>
        </w:tc>
        <w:tc>
          <w:tcPr>
            <w:tcW w:w="3679" w:type="pct"/>
            <w:shd w:val="clear" w:color="auto" w:fill="auto"/>
          </w:tcPr>
          <w:p w14:paraId="08871B68" w14:textId="77777777" w:rsidR="005154AF" w:rsidRPr="007B2273" w:rsidRDefault="00D33D08" w:rsidP="004834F0">
            <w:pPr>
              <w:pStyle w:val="ASFKTablenorm"/>
              <w:ind w:left="57" w:right="57"/>
            </w:pPr>
            <w:r w:rsidRPr="00D33D08">
              <w:t>Заполняется автоматически на основании значения поля «ФИО» из справочника «Список сотрудников». Может быть заполнено вручную</w:t>
            </w:r>
            <w:r w:rsidR="005154AF" w:rsidRPr="00726330">
              <w:t>.</w:t>
            </w:r>
          </w:p>
        </w:tc>
      </w:tr>
    </w:tbl>
    <w:p w14:paraId="3EAEFCB5" w14:textId="77777777" w:rsidR="005154AF" w:rsidRPr="007B2273" w:rsidRDefault="005154AF" w:rsidP="005154AF">
      <w:pPr>
        <w:pStyle w:val="32"/>
      </w:pPr>
      <w:bookmarkStart w:id="2105" w:name="_Toc247608928"/>
      <w:bookmarkStart w:id="2106" w:name="_Toc248062671"/>
      <w:bookmarkStart w:id="2107" w:name="_Toc300216360"/>
      <w:bookmarkStart w:id="2108" w:name="_Toc409448847"/>
      <w:bookmarkStart w:id="2109" w:name="_Toc410656187"/>
      <w:bookmarkStart w:id="2110" w:name="_Toc421009385"/>
      <w:bookmarkStart w:id="2111" w:name="_Toc82691695"/>
      <w:bookmarkEnd w:id="2020"/>
      <w:bookmarkEnd w:id="2021"/>
      <w:r w:rsidRPr="007B2273">
        <w:t>Сервисный документ доставки шаблона отчета</w:t>
      </w:r>
      <w:bookmarkEnd w:id="2105"/>
      <w:bookmarkEnd w:id="2106"/>
      <w:bookmarkEnd w:id="2107"/>
      <w:bookmarkEnd w:id="2108"/>
      <w:bookmarkEnd w:id="2109"/>
      <w:bookmarkEnd w:id="2110"/>
      <w:bookmarkEnd w:id="2111"/>
    </w:p>
    <w:p w14:paraId="5A21825F" w14:textId="77777777" w:rsidR="005154AF" w:rsidRPr="007B2273" w:rsidRDefault="005154AF" w:rsidP="005154AF">
      <w:pPr>
        <w:pStyle w:val="ASFKNormal"/>
      </w:pPr>
      <w:r w:rsidRPr="007B2273">
        <w:t xml:space="preserve">ЭД </w:t>
      </w:r>
      <w:r w:rsidR="004803D6">
        <w:t>«</w:t>
      </w:r>
      <w:r w:rsidRPr="007B2273">
        <w:t>Сервисный документ доставки шаблона отчета</w:t>
      </w:r>
      <w:r w:rsidR="004803D6">
        <w:t>»</w:t>
      </w:r>
      <w:r w:rsidRPr="007B2273">
        <w:t xml:space="preserve"> используется для доставки опр</w:t>
      </w:r>
      <w:r w:rsidRPr="005154AF">
        <w:t>е</w:t>
      </w:r>
      <w:r w:rsidRPr="007B2273">
        <w:t>делений шаблонов регламентированных отчетов, направляемых из учетной системы ОрФК, клиентам. Шаблон содержится в документе как вложение, а свойства документа определяют его основные параметры. При получении документа на АРМ НУБП осуществляется форм</w:t>
      </w:r>
      <w:r w:rsidRPr="005154AF">
        <w:t>и</w:t>
      </w:r>
      <w:r w:rsidRPr="007B2273">
        <w:t>рование новой версии описания шаблона в словаре шаблонов отчетов на основе свойств п</w:t>
      </w:r>
      <w:r w:rsidRPr="005154AF">
        <w:t>о</w:t>
      </w:r>
      <w:r w:rsidRPr="007B2273">
        <w:t>лученного документа и содержащегося в нем, как вложение, шаблона отчета.</w:t>
      </w:r>
    </w:p>
    <w:p w14:paraId="52934F73" w14:textId="77777777" w:rsidR="005154AF" w:rsidRPr="007B2273" w:rsidRDefault="00411C46" w:rsidP="005154AF">
      <w:pPr>
        <w:pStyle w:val="ASFKNormal"/>
      </w:pPr>
      <w:r>
        <w:t>Для работы с документами «</w:t>
      </w:r>
      <w:r w:rsidR="005154AF" w:rsidRPr="007B2273">
        <w:t>Сервисный документ доставки шаблона отчета</w:t>
      </w:r>
      <w:r w:rsidR="004803D6">
        <w:t>»</w:t>
      </w:r>
      <w:r w:rsidR="005154AF" w:rsidRPr="007B2273">
        <w:t xml:space="preserve"> следует перейти в пункт меню </w:t>
      </w:r>
      <w:r w:rsidR="004803D6">
        <w:t>«</w:t>
      </w:r>
      <w:r w:rsidR="005154AF" w:rsidRPr="007B2273">
        <w:t>Документы – Оперативная отчетность – Сервис – Сервисный документ доста</w:t>
      </w:r>
      <w:r w:rsidR="005154AF" w:rsidRPr="005154AF">
        <w:t>в</w:t>
      </w:r>
      <w:r w:rsidR="005154AF" w:rsidRPr="007B2273">
        <w:t>ки шаблона отчета</w:t>
      </w:r>
      <w:r w:rsidR="004803D6">
        <w:t>»</w:t>
      </w:r>
      <w:r w:rsidR="005154AF" w:rsidRPr="007B2273">
        <w:t>. Откроется ЭФ списка документов, представленная на рисунке </w:t>
      </w:r>
      <w:r w:rsidR="005154AF" w:rsidRPr="007B2273">
        <w:fldChar w:fldCharType="begin"/>
      </w:r>
      <w:r w:rsidR="005154AF" w:rsidRPr="007B2273">
        <w:instrText xml:space="preserve"> REF _Ref233125626 \h  \* MERGEFORMAT </w:instrText>
      </w:r>
      <w:r w:rsidR="005154AF" w:rsidRPr="007B2273">
        <w:fldChar w:fldCharType="separate"/>
      </w:r>
      <w:r w:rsidR="00476E1D">
        <w:t>325</w:t>
      </w:r>
      <w:r w:rsidR="005154AF" w:rsidRPr="007B2273">
        <w:fldChar w:fldCharType="end"/>
      </w:r>
      <w:r w:rsidR="005154AF" w:rsidRPr="007B2273">
        <w:t>.</w:t>
      </w:r>
    </w:p>
    <w:p w14:paraId="785BDFEA" w14:textId="77777777" w:rsidR="005154AF" w:rsidRPr="007B2273" w:rsidRDefault="00476E1D" w:rsidP="005154AF">
      <w:pPr>
        <w:pStyle w:val="ASFKFigure"/>
      </w:pPr>
      <w:r>
        <w:lastRenderedPageBreak/>
        <w:pict w14:anchorId="4A8EA90E">
          <v:shape id="_x0000_i1462" type="#_x0000_t75" style="width:482.25pt;height:267.05pt">
            <v:imagedata r:id="rId399" o:title="0"/>
          </v:shape>
        </w:pict>
      </w:r>
    </w:p>
    <w:p w14:paraId="77AA1ED9" w14:textId="77777777"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112" w:name="_Ref233125626"/>
      <w:bookmarkStart w:id="2113" w:name="_Toc82692294"/>
      <w:r w:rsidR="00476E1D">
        <w:rPr>
          <w:noProof/>
        </w:rPr>
        <w:t>325</w:t>
      </w:r>
      <w:bookmarkEnd w:id="2112"/>
      <w:r w:rsidRPr="007B2273">
        <w:fldChar w:fldCharType="end"/>
      </w:r>
      <w:r w:rsidRPr="007B2273">
        <w:t xml:space="preserve">. ЭФ списка документов </w:t>
      </w:r>
      <w:r w:rsidR="004803D6">
        <w:t>«</w:t>
      </w:r>
      <w:r w:rsidRPr="007B2273">
        <w:t>Сервисный документ доставки шаблона отчета</w:t>
      </w:r>
      <w:r w:rsidR="004803D6">
        <w:t>»</w:t>
      </w:r>
      <w:bookmarkEnd w:id="2113"/>
    </w:p>
    <w:p w14:paraId="546E5B00" w14:textId="77777777" w:rsidR="005154AF" w:rsidRPr="007B2273" w:rsidRDefault="005154AF" w:rsidP="005154AF">
      <w:pPr>
        <w:pStyle w:val="41"/>
      </w:pPr>
      <w:r w:rsidRPr="007B2273">
        <w:t>Доступные операции</w:t>
      </w:r>
    </w:p>
    <w:p w14:paraId="28A5E5B2" w14:textId="77777777" w:rsidR="005154AF" w:rsidRPr="007B2273" w:rsidRDefault="005154AF" w:rsidP="005154AF">
      <w:pPr>
        <w:pStyle w:val="ASFKNormal"/>
      </w:pPr>
      <w:r w:rsidRPr="007B2273">
        <w:t xml:space="preserve">На АРМ НУБП </w:t>
      </w:r>
      <w:r w:rsidR="00060B8C" w:rsidRPr="007B2273">
        <w:t>доступны следующие операции над документом</w:t>
      </w:r>
      <w:r w:rsidRPr="007B2273">
        <w:t>:</w:t>
      </w:r>
    </w:p>
    <w:p w14:paraId="7F699735" w14:textId="77777777" w:rsidR="005154AF" w:rsidRPr="007B2273" w:rsidRDefault="005154AF" w:rsidP="005154AF">
      <w:pPr>
        <w:pStyle w:val="ASFKListmark1"/>
      </w:pPr>
      <w:r w:rsidRPr="007B2273">
        <w:t>просмотр;</w:t>
      </w:r>
    </w:p>
    <w:p w14:paraId="10DAB947" w14:textId="77777777" w:rsidR="005154AF" w:rsidRPr="007B2273" w:rsidRDefault="005154AF" w:rsidP="005154AF">
      <w:pPr>
        <w:pStyle w:val="ASFKListmark1"/>
      </w:pPr>
      <w:r w:rsidRPr="007B2273">
        <w:t>печать.</w:t>
      </w:r>
    </w:p>
    <w:p w14:paraId="3202975C" w14:textId="77777777" w:rsidR="005154AF" w:rsidRPr="007B2273" w:rsidRDefault="005154AF" w:rsidP="005154AF">
      <w:pPr>
        <w:pStyle w:val="41"/>
      </w:pPr>
      <w:r w:rsidRPr="007B2273">
        <w:t>Экранная форма документа</w:t>
      </w:r>
    </w:p>
    <w:p w14:paraId="2875719A" w14:textId="77777777" w:rsidR="005154AF" w:rsidRPr="007B2273" w:rsidRDefault="005154AF" w:rsidP="005154AF">
      <w:pPr>
        <w:pStyle w:val="ASFKNormal"/>
      </w:pPr>
      <w:r w:rsidRPr="007B2273">
        <w:t xml:space="preserve">ЭФ </w:t>
      </w:r>
      <w:r w:rsidR="00225389">
        <w:t xml:space="preserve">документа </w:t>
      </w:r>
      <w:r w:rsidR="004803D6">
        <w:t>«</w:t>
      </w:r>
      <w:r w:rsidRPr="007B2273">
        <w:t>Сервисный документ доставки шаблона отчета</w:t>
      </w:r>
      <w:r w:rsidR="004803D6">
        <w:t>»</w:t>
      </w:r>
      <w:r w:rsidRPr="007B2273">
        <w:t xml:space="preserve"> представлена на рисунке </w:t>
      </w:r>
      <w:r w:rsidRPr="007B2273">
        <w:fldChar w:fldCharType="begin"/>
      </w:r>
      <w:r w:rsidRPr="007B2273">
        <w:instrText xml:space="preserve"> REF _Ref233125831 \h  \* MERGEFORMAT </w:instrText>
      </w:r>
      <w:r w:rsidRPr="007B2273">
        <w:fldChar w:fldCharType="separate"/>
      </w:r>
      <w:r w:rsidR="00476E1D">
        <w:t>326</w:t>
      </w:r>
      <w:r w:rsidRPr="007B2273">
        <w:fldChar w:fldCharType="end"/>
      </w:r>
      <w:r w:rsidRPr="007B2273">
        <w:t xml:space="preserve">. </w:t>
      </w:r>
      <w:r w:rsidR="00B33BD1">
        <w:t>Форма содержит следующие закладки</w:t>
      </w:r>
      <w:r w:rsidRPr="007B2273">
        <w:t>:</w:t>
      </w:r>
    </w:p>
    <w:p w14:paraId="3C93D7DE" w14:textId="77777777" w:rsidR="005154AF" w:rsidRPr="007B2273" w:rsidRDefault="004803D6" w:rsidP="005154AF">
      <w:pPr>
        <w:pStyle w:val="ASFKListmark1"/>
      </w:pPr>
      <w:r>
        <w:t>«</w:t>
      </w:r>
      <w:r w:rsidR="005154AF" w:rsidRPr="007B2273">
        <w:t>Основные атрибуты</w:t>
      </w:r>
      <w:r>
        <w:t>»</w:t>
      </w:r>
      <w:r w:rsidR="005154AF" w:rsidRPr="007B2273">
        <w:t>;</w:t>
      </w:r>
    </w:p>
    <w:p w14:paraId="0ECD3EF6" w14:textId="77777777" w:rsidR="005154AF" w:rsidRPr="007B2273" w:rsidRDefault="004803D6" w:rsidP="005154AF">
      <w:pPr>
        <w:pStyle w:val="ASFKListmark1"/>
      </w:pPr>
      <w:r>
        <w:t>«</w:t>
      </w:r>
      <w:r w:rsidR="005154AF" w:rsidRPr="007B2273">
        <w:t>Системные атрибуты</w:t>
      </w:r>
      <w:r>
        <w:t>»</w:t>
      </w:r>
      <w:r w:rsidR="005154AF" w:rsidRPr="007B2273">
        <w:t>;</w:t>
      </w:r>
    </w:p>
    <w:p w14:paraId="72F518A3" w14:textId="77777777" w:rsidR="005154AF" w:rsidRPr="007B2273" w:rsidRDefault="004803D6" w:rsidP="005154AF">
      <w:pPr>
        <w:pStyle w:val="ASFKListmark1"/>
      </w:pPr>
      <w:r>
        <w:t>«</w:t>
      </w:r>
      <w:r w:rsidR="005154AF" w:rsidRPr="007B2273">
        <w:t>Протоколы</w:t>
      </w:r>
      <w:r>
        <w:t>»</w:t>
      </w:r>
      <w:r w:rsidR="005154AF" w:rsidRPr="007B2273">
        <w:t>.</w:t>
      </w:r>
    </w:p>
    <w:p w14:paraId="3FBF2B0A" w14:textId="77777777" w:rsidR="005154AF" w:rsidRPr="007B2273" w:rsidRDefault="00476E1D" w:rsidP="005154AF">
      <w:pPr>
        <w:pStyle w:val="ASFKFigure"/>
      </w:pPr>
      <w:r>
        <w:lastRenderedPageBreak/>
        <w:pict w14:anchorId="5DF84E42">
          <v:shape id="_x0000_i1463" type="#_x0000_t75" style="width:482.25pt;height:411.05pt">
            <v:imagedata r:id="rId400" o:title="1"/>
          </v:shape>
        </w:pict>
      </w:r>
    </w:p>
    <w:p w14:paraId="23E2E1FF" w14:textId="77777777"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114" w:name="_Ref233125831"/>
      <w:bookmarkStart w:id="2115" w:name="_Toc82692295"/>
      <w:r w:rsidR="00476E1D">
        <w:rPr>
          <w:noProof/>
        </w:rPr>
        <w:t>326</w:t>
      </w:r>
      <w:bookmarkEnd w:id="2114"/>
      <w:r w:rsidRPr="007B2273">
        <w:fldChar w:fldCharType="end"/>
      </w:r>
      <w:r w:rsidRPr="007B2273">
        <w:t xml:space="preserve">. ЭФ </w:t>
      </w:r>
      <w:r w:rsidR="00225389">
        <w:t xml:space="preserve">документа </w:t>
      </w:r>
      <w:r w:rsidR="004803D6">
        <w:t>«</w:t>
      </w:r>
      <w:r w:rsidRPr="007B2273">
        <w:t>Сервисный документ доставки шаблона отчета</w:t>
      </w:r>
      <w:r w:rsidR="00225389">
        <w:t>»</w:t>
      </w:r>
      <w:bookmarkEnd w:id="2115"/>
    </w:p>
    <w:p w14:paraId="5204B26D" w14:textId="77777777" w:rsidR="005154AF" w:rsidRPr="007B2273" w:rsidRDefault="00225389" w:rsidP="005154AF">
      <w:pPr>
        <w:pStyle w:val="ASFKNormal"/>
      </w:pPr>
      <w:r w:rsidRPr="00225389">
        <w:t xml:space="preserve">Перечень полей документа «Сервисный документ доставки шаблона отчета» приведен </w:t>
      </w:r>
      <w:r w:rsidR="005154AF" w:rsidRPr="007B2273">
        <w:t>в таблице</w:t>
      </w:r>
      <w:r w:rsidR="00715571" w:rsidRPr="007B2273">
        <w:t> </w:t>
      </w:r>
      <w:r w:rsidR="005154AF" w:rsidRPr="007B2273">
        <w:fldChar w:fldCharType="begin"/>
      </w:r>
      <w:r w:rsidR="005154AF" w:rsidRPr="007B2273">
        <w:instrText xml:space="preserve"> REF _Ref320187652 \h  \* MERGEFORMAT </w:instrText>
      </w:r>
      <w:r w:rsidR="005154AF" w:rsidRPr="007B2273">
        <w:fldChar w:fldCharType="separate"/>
      </w:r>
      <w:r w:rsidR="00476E1D">
        <w:t>206</w:t>
      </w:r>
      <w:r w:rsidR="005154AF" w:rsidRPr="007B2273">
        <w:fldChar w:fldCharType="end"/>
      </w:r>
      <w:r w:rsidR="005154AF" w:rsidRPr="007B2273">
        <w:t>.</w:t>
      </w:r>
    </w:p>
    <w:p w14:paraId="193DE1AE" w14:textId="77777777"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116" w:name="_Ref320187652"/>
      <w:bookmarkStart w:id="2117" w:name="_Toc82691930"/>
      <w:r w:rsidR="00476E1D">
        <w:rPr>
          <w:noProof/>
        </w:rPr>
        <w:t>206</w:t>
      </w:r>
      <w:bookmarkEnd w:id="2116"/>
      <w:r>
        <w:rPr>
          <w:noProof/>
        </w:rPr>
        <w:fldChar w:fldCharType="end"/>
      </w:r>
      <w:r w:rsidR="005154AF" w:rsidRPr="00726330">
        <w:t xml:space="preserve">. Описание полей документа </w:t>
      </w:r>
      <w:r w:rsidR="004803D6">
        <w:t>«</w:t>
      </w:r>
      <w:r w:rsidR="005154AF" w:rsidRPr="00726330">
        <w:t>Сервисный документ доставки шаблона отчета</w:t>
      </w:r>
      <w:r w:rsidR="004803D6">
        <w:t>»</w:t>
      </w:r>
      <w:bookmarkEnd w:id="211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22"/>
        <w:gridCol w:w="6230"/>
      </w:tblGrid>
      <w:tr w:rsidR="005154AF" w:rsidRPr="007B2273" w14:paraId="085C712C" w14:textId="77777777" w:rsidTr="004834F0">
        <w:trPr>
          <w:trHeight w:val="305"/>
          <w:tblHeader/>
        </w:trPr>
        <w:tc>
          <w:tcPr>
            <w:tcW w:w="180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607A121" w14:textId="77777777" w:rsidR="005154AF" w:rsidRPr="007B2273" w:rsidRDefault="005154AF" w:rsidP="00D20CFC">
            <w:pPr>
              <w:pStyle w:val="ASFKTableHead"/>
            </w:pPr>
            <w:r w:rsidRPr="007B2273">
              <w:t>Наименование поля</w:t>
            </w:r>
          </w:p>
        </w:tc>
        <w:tc>
          <w:tcPr>
            <w:tcW w:w="319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DBD75C9" w14:textId="77777777" w:rsidR="005154AF" w:rsidRPr="007B2273" w:rsidRDefault="005154AF" w:rsidP="00D20CFC">
            <w:pPr>
              <w:pStyle w:val="ASFKTableHead"/>
            </w:pPr>
            <w:r w:rsidRPr="007B2273">
              <w:t>Описание поля</w:t>
            </w:r>
          </w:p>
        </w:tc>
      </w:tr>
      <w:tr w:rsidR="005154AF" w:rsidRPr="007B2273" w14:paraId="6BA3AB4A" w14:textId="77777777" w:rsidTr="004834F0">
        <w:tc>
          <w:tcPr>
            <w:tcW w:w="5000" w:type="pct"/>
            <w:gridSpan w:val="2"/>
            <w:shd w:val="clear" w:color="auto" w:fill="auto"/>
          </w:tcPr>
          <w:p w14:paraId="5D6E4D98" w14:textId="77777777" w:rsidR="005154AF" w:rsidRPr="00726330" w:rsidRDefault="00225389" w:rsidP="004834F0">
            <w:pPr>
              <w:pStyle w:val="ASFKTablenorm"/>
              <w:ind w:left="57" w:right="57"/>
            </w:pPr>
            <w:r>
              <w:t>Группа</w:t>
            </w:r>
            <w:r w:rsidR="00B33BD1">
              <w:t xml:space="preserve"> полей </w:t>
            </w:r>
            <w:r w:rsidR="004803D6">
              <w:t>«</w:t>
            </w:r>
            <w:r w:rsidR="005154AF" w:rsidRPr="00726330">
              <w:t>Тип отчета</w:t>
            </w:r>
            <w:r w:rsidR="004803D6">
              <w:t>»</w:t>
            </w:r>
          </w:p>
        </w:tc>
      </w:tr>
      <w:tr w:rsidR="005154AF" w:rsidRPr="007B2273" w14:paraId="65A80487" w14:textId="77777777" w:rsidTr="004834F0">
        <w:tc>
          <w:tcPr>
            <w:tcW w:w="1806" w:type="pct"/>
            <w:shd w:val="clear" w:color="auto" w:fill="auto"/>
          </w:tcPr>
          <w:p w14:paraId="00EF2561" w14:textId="77777777" w:rsidR="005154AF" w:rsidRPr="007B2273" w:rsidRDefault="005154AF" w:rsidP="004834F0">
            <w:pPr>
              <w:pStyle w:val="ASFKTablenorm"/>
              <w:ind w:left="57" w:right="57"/>
            </w:pPr>
            <w:r w:rsidRPr="007B2273">
              <w:t>Код</w:t>
            </w:r>
          </w:p>
        </w:tc>
        <w:tc>
          <w:tcPr>
            <w:tcW w:w="3194" w:type="pct"/>
            <w:shd w:val="clear" w:color="auto" w:fill="auto"/>
          </w:tcPr>
          <w:p w14:paraId="7179B880" w14:textId="77777777" w:rsidR="005154AF" w:rsidRPr="00726330" w:rsidRDefault="005154AF" w:rsidP="004834F0">
            <w:pPr>
              <w:pStyle w:val="ASFKTablenorm"/>
              <w:ind w:left="57" w:right="57"/>
            </w:pPr>
            <w:r w:rsidRPr="007B2273">
              <w:t>Код типа отчета</w:t>
            </w:r>
            <w:r w:rsidRPr="00726330">
              <w:t>.</w:t>
            </w:r>
          </w:p>
        </w:tc>
      </w:tr>
      <w:tr w:rsidR="005154AF" w:rsidRPr="007B2273" w14:paraId="04C49A8D" w14:textId="77777777" w:rsidTr="004834F0">
        <w:tc>
          <w:tcPr>
            <w:tcW w:w="1806" w:type="pct"/>
            <w:shd w:val="clear" w:color="auto" w:fill="auto"/>
          </w:tcPr>
          <w:p w14:paraId="79C2A859" w14:textId="77777777" w:rsidR="005154AF" w:rsidRPr="007B2273" w:rsidRDefault="005154AF" w:rsidP="004834F0">
            <w:pPr>
              <w:pStyle w:val="ASFKTablenorm"/>
              <w:ind w:left="57" w:right="57"/>
            </w:pPr>
            <w:r w:rsidRPr="007B2273">
              <w:t>Наименование</w:t>
            </w:r>
          </w:p>
        </w:tc>
        <w:tc>
          <w:tcPr>
            <w:tcW w:w="3194" w:type="pct"/>
            <w:shd w:val="clear" w:color="auto" w:fill="auto"/>
          </w:tcPr>
          <w:p w14:paraId="3BC16175" w14:textId="77777777" w:rsidR="005154AF" w:rsidRPr="00726330" w:rsidRDefault="005154AF" w:rsidP="004834F0">
            <w:pPr>
              <w:pStyle w:val="ASFKTablenorm"/>
              <w:ind w:left="57" w:right="57"/>
            </w:pPr>
            <w:r w:rsidRPr="007B2273">
              <w:t>Наименование типа отчета</w:t>
            </w:r>
            <w:r w:rsidRPr="00726330">
              <w:t>.</w:t>
            </w:r>
          </w:p>
        </w:tc>
      </w:tr>
      <w:tr w:rsidR="005154AF" w:rsidRPr="007B2273" w14:paraId="2CF50B58" w14:textId="77777777" w:rsidTr="004834F0">
        <w:tc>
          <w:tcPr>
            <w:tcW w:w="1806" w:type="pct"/>
            <w:shd w:val="clear" w:color="auto" w:fill="auto"/>
          </w:tcPr>
          <w:p w14:paraId="0569CCEC" w14:textId="77777777" w:rsidR="005154AF" w:rsidRPr="007B2273" w:rsidRDefault="005154AF" w:rsidP="004834F0">
            <w:pPr>
              <w:pStyle w:val="ASFKTablenorm"/>
              <w:ind w:left="57" w:right="57"/>
            </w:pPr>
            <w:r w:rsidRPr="007B2273">
              <w:t>Описание</w:t>
            </w:r>
          </w:p>
        </w:tc>
        <w:tc>
          <w:tcPr>
            <w:tcW w:w="3194" w:type="pct"/>
            <w:shd w:val="clear" w:color="auto" w:fill="auto"/>
          </w:tcPr>
          <w:p w14:paraId="46E727F7" w14:textId="77777777" w:rsidR="005154AF" w:rsidRPr="00726330" w:rsidRDefault="005154AF" w:rsidP="004834F0">
            <w:pPr>
              <w:pStyle w:val="ASFKTablenorm"/>
              <w:ind w:left="57" w:right="57"/>
            </w:pPr>
            <w:r w:rsidRPr="007B2273">
              <w:t>Описание типа отчета</w:t>
            </w:r>
            <w:r w:rsidRPr="00726330">
              <w:t>.</w:t>
            </w:r>
          </w:p>
        </w:tc>
      </w:tr>
      <w:tr w:rsidR="005154AF" w:rsidRPr="007B2273" w14:paraId="38A75F76" w14:textId="77777777" w:rsidTr="004834F0">
        <w:tc>
          <w:tcPr>
            <w:tcW w:w="5000" w:type="pct"/>
            <w:gridSpan w:val="2"/>
            <w:shd w:val="clear" w:color="auto" w:fill="auto"/>
          </w:tcPr>
          <w:p w14:paraId="4FC0F5ED" w14:textId="77777777" w:rsidR="005154AF" w:rsidRPr="00726330" w:rsidRDefault="005154AF" w:rsidP="004834F0">
            <w:pPr>
              <w:pStyle w:val="ASFKTablenorm"/>
              <w:ind w:left="57" w:right="57"/>
            </w:pPr>
            <w:r w:rsidRPr="007B2273">
              <w:t>Г</w:t>
            </w:r>
            <w:r w:rsidRPr="00726330">
              <w:t xml:space="preserve">руппа полей </w:t>
            </w:r>
            <w:r w:rsidR="004803D6">
              <w:t>«</w:t>
            </w:r>
            <w:r w:rsidRPr="00726330">
              <w:t>Тип шаблона</w:t>
            </w:r>
            <w:r w:rsidR="004803D6">
              <w:t>»</w:t>
            </w:r>
          </w:p>
        </w:tc>
      </w:tr>
      <w:tr w:rsidR="005154AF" w:rsidRPr="007B2273" w14:paraId="4A83C7B5" w14:textId="77777777" w:rsidTr="004834F0">
        <w:tc>
          <w:tcPr>
            <w:tcW w:w="1806" w:type="pct"/>
            <w:shd w:val="clear" w:color="auto" w:fill="auto"/>
          </w:tcPr>
          <w:p w14:paraId="08060DF5" w14:textId="77777777" w:rsidR="005154AF" w:rsidRPr="007B2273" w:rsidRDefault="005154AF" w:rsidP="004834F0">
            <w:pPr>
              <w:pStyle w:val="ASFKTablenorm"/>
              <w:ind w:left="57" w:right="57"/>
            </w:pPr>
            <w:r w:rsidRPr="007B2273">
              <w:t>Код</w:t>
            </w:r>
          </w:p>
        </w:tc>
        <w:tc>
          <w:tcPr>
            <w:tcW w:w="3194" w:type="pct"/>
            <w:shd w:val="clear" w:color="auto" w:fill="auto"/>
          </w:tcPr>
          <w:p w14:paraId="6B522C8B" w14:textId="77777777" w:rsidR="005154AF" w:rsidRPr="00726330" w:rsidRDefault="005154AF" w:rsidP="004834F0">
            <w:pPr>
              <w:pStyle w:val="ASFKTablenorm"/>
              <w:ind w:left="57" w:right="57"/>
            </w:pPr>
            <w:r w:rsidRPr="007B2273">
              <w:t>Код типа шаблона</w:t>
            </w:r>
            <w:r w:rsidRPr="00726330">
              <w:t>.</w:t>
            </w:r>
          </w:p>
        </w:tc>
      </w:tr>
      <w:tr w:rsidR="005154AF" w:rsidRPr="007B2273" w14:paraId="0FD5F8A8" w14:textId="77777777" w:rsidTr="004834F0">
        <w:tc>
          <w:tcPr>
            <w:tcW w:w="1806" w:type="pct"/>
            <w:shd w:val="clear" w:color="auto" w:fill="auto"/>
          </w:tcPr>
          <w:p w14:paraId="3C91444B" w14:textId="77777777" w:rsidR="005154AF" w:rsidRPr="007B2273" w:rsidRDefault="005154AF" w:rsidP="004834F0">
            <w:pPr>
              <w:pStyle w:val="ASFKTablenorm"/>
              <w:ind w:left="57" w:right="57"/>
            </w:pPr>
            <w:r w:rsidRPr="007B2273">
              <w:t>Наименование</w:t>
            </w:r>
          </w:p>
        </w:tc>
        <w:tc>
          <w:tcPr>
            <w:tcW w:w="3194" w:type="pct"/>
            <w:shd w:val="clear" w:color="auto" w:fill="auto"/>
          </w:tcPr>
          <w:p w14:paraId="2BF5CD69" w14:textId="77777777" w:rsidR="005154AF" w:rsidRPr="00726330" w:rsidRDefault="005154AF" w:rsidP="004834F0">
            <w:pPr>
              <w:pStyle w:val="ASFKTablenorm"/>
              <w:ind w:left="57" w:right="57"/>
            </w:pPr>
            <w:r w:rsidRPr="007B2273">
              <w:t>Наименование типа шаблона</w:t>
            </w:r>
            <w:r w:rsidRPr="00726330">
              <w:t>.</w:t>
            </w:r>
          </w:p>
        </w:tc>
      </w:tr>
      <w:tr w:rsidR="005154AF" w:rsidRPr="007B2273" w14:paraId="33EF0A19" w14:textId="77777777" w:rsidTr="004834F0">
        <w:tc>
          <w:tcPr>
            <w:tcW w:w="1806" w:type="pct"/>
            <w:shd w:val="clear" w:color="auto" w:fill="auto"/>
          </w:tcPr>
          <w:p w14:paraId="1EB111C3" w14:textId="77777777" w:rsidR="005154AF" w:rsidRPr="007B2273" w:rsidRDefault="005154AF" w:rsidP="004834F0">
            <w:pPr>
              <w:pStyle w:val="ASFKTablenorm"/>
              <w:ind w:left="57" w:right="57"/>
            </w:pPr>
            <w:r w:rsidRPr="007B2273">
              <w:t>Описание</w:t>
            </w:r>
          </w:p>
        </w:tc>
        <w:tc>
          <w:tcPr>
            <w:tcW w:w="3194" w:type="pct"/>
            <w:shd w:val="clear" w:color="auto" w:fill="auto"/>
          </w:tcPr>
          <w:p w14:paraId="0A031952" w14:textId="77777777" w:rsidR="005154AF" w:rsidRPr="00726330" w:rsidRDefault="005154AF" w:rsidP="004834F0">
            <w:pPr>
              <w:pStyle w:val="ASFKTablenorm"/>
              <w:ind w:left="57" w:right="57"/>
            </w:pPr>
            <w:r w:rsidRPr="007B2273">
              <w:t>Описание типа шаблона</w:t>
            </w:r>
            <w:r w:rsidRPr="00726330">
              <w:t>.</w:t>
            </w:r>
          </w:p>
        </w:tc>
      </w:tr>
      <w:tr w:rsidR="005154AF" w:rsidRPr="007B2273" w14:paraId="1DC7022F" w14:textId="77777777" w:rsidTr="004834F0">
        <w:tc>
          <w:tcPr>
            <w:tcW w:w="5000" w:type="pct"/>
            <w:gridSpan w:val="2"/>
            <w:shd w:val="clear" w:color="auto" w:fill="auto"/>
          </w:tcPr>
          <w:p w14:paraId="74633A78" w14:textId="77777777" w:rsidR="005154AF" w:rsidRPr="00726330" w:rsidRDefault="005154AF" w:rsidP="004834F0">
            <w:pPr>
              <w:pStyle w:val="ASFKTablenorm"/>
              <w:ind w:left="57" w:right="57"/>
            </w:pPr>
            <w:r w:rsidRPr="007B2273">
              <w:t>Поля без группы</w:t>
            </w:r>
          </w:p>
        </w:tc>
      </w:tr>
      <w:tr w:rsidR="005154AF" w:rsidRPr="007B2273" w14:paraId="5DC7514E" w14:textId="77777777" w:rsidTr="004834F0">
        <w:tc>
          <w:tcPr>
            <w:tcW w:w="1806" w:type="pct"/>
            <w:shd w:val="clear" w:color="auto" w:fill="auto"/>
          </w:tcPr>
          <w:p w14:paraId="76AB90D3" w14:textId="77777777" w:rsidR="005154AF" w:rsidRPr="007B2273" w:rsidRDefault="005154AF" w:rsidP="004834F0">
            <w:pPr>
              <w:pStyle w:val="ASFKTablenorm"/>
              <w:ind w:left="57" w:right="57"/>
            </w:pPr>
            <w:r w:rsidRPr="007B2273">
              <w:lastRenderedPageBreak/>
              <w:t>Версия шаблона (описание)</w:t>
            </w:r>
          </w:p>
        </w:tc>
        <w:tc>
          <w:tcPr>
            <w:tcW w:w="3194" w:type="pct"/>
            <w:shd w:val="clear" w:color="auto" w:fill="auto"/>
          </w:tcPr>
          <w:p w14:paraId="2EDFE0FF" w14:textId="77777777" w:rsidR="005154AF" w:rsidRPr="00726330" w:rsidRDefault="005154AF" w:rsidP="004834F0">
            <w:pPr>
              <w:pStyle w:val="ASFKTablenorm"/>
              <w:ind w:left="57" w:right="57"/>
            </w:pPr>
            <w:r w:rsidRPr="007B2273">
              <w:t>Номер версии шаблона (описание)</w:t>
            </w:r>
            <w:r w:rsidRPr="00726330">
              <w:t>.</w:t>
            </w:r>
          </w:p>
        </w:tc>
      </w:tr>
      <w:tr w:rsidR="005154AF" w:rsidRPr="007B2273" w14:paraId="0B7D69A3" w14:textId="77777777" w:rsidTr="004834F0">
        <w:tc>
          <w:tcPr>
            <w:tcW w:w="1806" w:type="pct"/>
            <w:shd w:val="clear" w:color="auto" w:fill="auto"/>
          </w:tcPr>
          <w:p w14:paraId="4286FFCB" w14:textId="77777777" w:rsidR="005154AF" w:rsidRPr="00726330" w:rsidRDefault="005154AF" w:rsidP="004834F0">
            <w:pPr>
              <w:pStyle w:val="ASFKTablenorm"/>
              <w:ind w:left="57" w:right="57"/>
            </w:pPr>
            <w:r w:rsidRPr="007B2273">
              <w:t>Код БПС формирования о</w:t>
            </w:r>
            <w:r w:rsidRPr="00726330">
              <w:t>тчета</w:t>
            </w:r>
          </w:p>
        </w:tc>
        <w:tc>
          <w:tcPr>
            <w:tcW w:w="3194" w:type="pct"/>
            <w:shd w:val="clear" w:color="auto" w:fill="auto"/>
          </w:tcPr>
          <w:p w14:paraId="500FDC25" w14:textId="77777777" w:rsidR="005154AF" w:rsidRPr="00726330" w:rsidRDefault="005154AF" w:rsidP="004834F0">
            <w:pPr>
              <w:pStyle w:val="ASFKTablenorm"/>
              <w:ind w:left="57" w:right="57"/>
            </w:pPr>
            <w:r w:rsidRPr="007B2273">
              <w:t>Код БПС формирования отчета</w:t>
            </w:r>
            <w:r w:rsidRPr="00726330">
              <w:t>.</w:t>
            </w:r>
          </w:p>
        </w:tc>
      </w:tr>
      <w:tr w:rsidR="005154AF" w:rsidRPr="007B2273" w14:paraId="0559E3E9" w14:textId="77777777" w:rsidTr="004834F0">
        <w:tc>
          <w:tcPr>
            <w:tcW w:w="1806" w:type="pct"/>
            <w:shd w:val="clear" w:color="auto" w:fill="auto"/>
          </w:tcPr>
          <w:p w14:paraId="654A3ECC" w14:textId="77777777" w:rsidR="005154AF" w:rsidRPr="007B2273" w:rsidRDefault="005154AF" w:rsidP="004834F0">
            <w:pPr>
              <w:pStyle w:val="ASFKTablenorm"/>
              <w:ind w:left="57" w:right="57"/>
            </w:pPr>
            <w:r w:rsidRPr="007B2273">
              <w:t>Код типа офисного документа ша</w:t>
            </w:r>
            <w:r w:rsidRPr="005154AF">
              <w:t>б</w:t>
            </w:r>
            <w:r w:rsidRPr="007B2273">
              <w:t>лона</w:t>
            </w:r>
          </w:p>
        </w:tc>
        <w:tc>
          <w:tcPr>
            <w:tcW w:w="3194" w:type="pct"/>
            <w:shd w:val="clear" w:color="auto" w:fill="auto"/>
          </w:tcPr>
          <w:p w14:paraId="6C57F4DE" w14:textId="77777777" w:rsidR="005154AF" w:rsidRPr="00726330" w:rsidRDefault="005154AF" w:rsidP="004834F0">
            <w:pPr>
              <w:pStyle w:val="ASFKTablenorm"/>
              <w:ind w:left="57" w:right="57"/>
            </w:pPr>
            <w:r w:rsidRPr="007B2273">
              <w:t>Код типа офисного документа шаблона</w:t>
            </w:r>
            <w:r w:rsidRPr="00726330">
              <w:t>.</w:t>
            </w:r>
          </w:p>
        </w:tc>
      </w:tr>
      <w:tr w:rsidR="005154AF" w:rsidRPr="007B2273" w14:paraId="6720D45D" w14:textId="77777777" w:rsidTr="004834F0">
        <w:tc>
          <w:tcPr>
            <w:tcW w:w="1806" w:type="pct"/>
            <w:shd w:val="clear" w:color="auto" w:fill="auto"/>
          </w:tcPr>
          <w:p w14:paraId="64890D7A" w14:textId="77777777" w:rsidR="005154AF" w:rsidRPr="007B2273" w:rsidRDefault="005154AF" w:rsidP="004834F0">
            <w:pPr>
              <w:pStyle w:val="ASFKTablenorm"/>
              <w:ind w:left="57" w:right="57"/>
            </w:pPr>
            <w:r w:rsidRPr="007B2273">
              <w:t>Флаг активности</w:t>
            </w:r>
          </w:p>
        </w:tc>
        <w:tc>
          <w:tcPr>
            <w:tcW w:w="3194" w:type="pct"/>
            <w:shd w:val="clear" w:color="auto" w:fill="auto"/>
          </w:tcPr>
          <w:p w14:paraId="78D6E51F" w14:textId="77777777" w:rsidR="005154AF" w:rsidRPr="00726330" w:rsidRDefault="005154AF" w:rsidP="004834F0">
            <w:pPr>
              <w:pStyle w:val="ASFKTablenorm"/>
              <w:ind w:left="57" w:right="57"/>
            </w:pPr>
            <w:r w:rsidRPr="007B2273">
              <w:t>Флаг активности</w:t>
            </w:r>
            <w:r w:rsidRPr="00726330">
              <w:t>.</w:t>
            </w:r>
          </w:p>
        </w:tc>
      </w:tr>
      <w:tr w:rsidR="005154AF" w:rsidRPr="007B2273" w14:paraId="530B163D" w14:textId="77777777" w:rsidTr="004834F0">
        <w:tc>
          <w:tcPr>
            <w:tcW w:w="5000" w:type="pct"/>
            <w:gridSpan w:val="2"/>
            <w:shd w:val="clear" w:color="auto" w:fill="auto"/>
          </w:tcPr>
          <w:p w14:paraId="717FE898" w14:textId="77777777" w:rsidR="005154AF" w:rsidRPr="00726330" w:rsidRDefault="005154AF" w:rsidP="004834F0">
            <w:pPr>
              <w:pStyle w:val="ASFKTablenorm"/>
              <w:ind w:left="57" w:right="57"/>
            </w:pPr>
            <w:r w:rsidRPr="007B2273">
              <w:t>Г</w:t>
            </w:r>
            <w:r w:rsidRPr="00726330">
              <w:t xml:space="preserve">руппа полей </w:t>
            </w:r>
            <w:r w:rsidR="004803D6">
              <w:t>«</w:t>
            </w:r>
            <w:r w:rsidRPr="00726330">
              <w:t>Период действия</w:t>
            </w:r>
            <w:r w:rsidR="004803D6">
              <w:t>»</w:t>
            </w:r>
          </w:p>
        </w:tc>
      </w:tr>
      <w:tr w:rsidR="005154AF" w:rsidRPr="007B2273" w14:paraId="68223F17" w14:textId="77777777" w:rsidTr="004834F0">
        <w:tc>
          <w:tcPr>
            <w:tcW w:w="1806" w:type="pct"/>
            <w:shd w:val="clear" w:color="auto" w:fill="auto"/>
          </w:tcPr>
          <w:p w14:paraId="6B610849" w14:textId="77777777" w:rsidR="005154AF" w:rsidRPr="007B2273" w:rsidRDefault="005154AF" w:rsidP="004834F0">
            <w:pPr>
              <w:pStyle w:val="ASFKTablenorm"/>
              <w:ind w:left="57" w:right="57"/>
            </w:pPr>
            <w:r w:rsidRPr="007B2273">
              <w:t>Начало</w:t>
            </w:r>
          </w:p>
        </w:tc>
        <w:tc>
          <w:tcPr>
            <w:tcW w:w="3194" w:type="pct"/>
            <w:shd w:val="clear" w:color="auto" w:fill="auto"/>
          </w:tcPr>
          <w:p w14:paraId="0487C877" w14:textId="77777777" w:rsidR="005154AF" w:rsidRPr="00726330" w:rsidRDefault="005154AF" w:rsidP="004834F0">
            <w:pPr>
              <w:pStyle w:val="ASFKTablenorm"/>
              <w:ind w:left="57" w:right="57"/>
            </w:pPr>
            <w:r w:rsidRPr="007B2273">
              <w:t>Дата начала действия версии описания шаблона</w:t>
            </w:r>
            <w:r w:rsidRPr="00726330">
              <w:t>.</w:t>
            </w:r>
          </w:p>
        </w:tc>
      </w:tr>
      <w:tr w:rsidR="005154AF" w:rsidRPr="007B2273" w14:paraId="2F50BE11" w14:textId="77777777" w:rsidTr="004834F0">
        <w:tc>
          <w:tcPr>
            <w:tcW w:w="1806" w:type="pct"/>
            <w:shd w:val="clear" w:color="auto" w:fill="auto"/>
          </w:tcPr>
          <w:p w14:paraId="04DB4899" w14:textId="77777777" w:rsidR="005154AF" w:rsidRPr="007B2273" w:rsidRDefault="005154AF" w:rsidP="004834F0">
            <w:pPr>
              <w:pStyle w:val="ASFKTablenorm"/>
              <w:ind w:left="57" w:right="57"/>
            </w:pPr>
            <w:r w:rsidRPr="007B2273">
              <w:t>Конец</w:t>
            </w:r>
          </w:p>
        </w:tc>
        <w:tc>
          <w:tcPr>
            <w:tcW w:w="3194" w:type="pct"/>
            <w:shd w:val="clear" w:color="auto" w:fill="auto"/>
          </w:tcPr>
          <w:p w14:paraId="6B7CD6FE" w14:textId="77777777" w:rsidR="005154AF" w:rsidRPr="00726330" w:rsidRDefault="005154AF" w:rsidP="004834F0">
            <w:pPr>
              <w:pStyle w:val="ASFKTablenorm"/>
              <w:ind w:left="57" w:right="57"/>
            </w:pPr>
            <w:r w:rsidRPr="007B2273">
              <w:t>Дата окончания действия версии описания шаблона</w:t>
            </w:r>
            <w:r w:rsidRPr="00726330">
              <w:t>.</w:t>
            </w:r>
          </w:p>
        </w:tc>
      </w:tr>
      <w:tr w:rsidR="005154AF" w:rsidRPr="007B2273" w14:paraId="3D80269C" w14:textId="77777777" w:rsidTr="004834F0">
        <w:tc>
          <w:tcPr>
            <w:tcW w:w="5000" w:type="pct"/>
            <w:gridSpan w:val="2"/>
            <w:shd w:val="clear" w:color="auto" w:fill="auto"/>
          </w:tcPr>
          <w:p w14:paraId="47986C50" w14:textId="77777777" w:rsidR="005154AF" w:rsidRPr="00726330" w:rsidRDefault="00225389" w:rsidP="004834F0">
            <w:pPr>
              <w:pStyle w:val="ASFKTablenorm"/>
              <w:ind w:left="57" w:right="57"/>
            </w:pPr>
            <w:r>
              <w:t>Группа полей</w:t>
            </w:r>
            <w:r w:rsidR="005154AF" w:rsidRPr="00726330">
              <w:t xml:space="preserve"> </w:t>
            </w:r>
            <w:r w:rsidR="004803D6">
              <w:t>«</w:t>
            </w:r>
            <w:r w:rsidR="005154AF" w:rsidRPr="00726330">
              <w:t>Вложения</w:t>
            </w:r>
            <w:r w:rsidR="004803D6">
              <w:t>»</w:t>
            </w:r>
          </w:p>
        </w:tc>
      </w:tr>
      <w:tr w:rsidR="005154AF" w:rsidRPr="007B2273" w14:paraId="643D7770" w14:textId="77777777" w:rsidTr="004834F0">
        <w:tc>
          <w:tcPr>
            <w:tcW w:w="1806" w:type="pct"/>
            <w:shd w:val="clear" w:color="auto" w:fill="auto"/>
          </w:tcPr>
          <w:p w14:paraId="7855F793" w14:textId="77777777" w:rsidR="005154AF" w:rsidRPr="00726330" w:rsidRDefault="005154AF" w:rsidP="004834F0">
            <w:pPr>
              <w:pStyle w:val="ASFKTablenorm"/>
              <w:ind w:left="57" w:right="57"/>
            </w:pPr>
            <w:r w:rsidRPr="00726330">
              <w:t>GUID</w:t>
            </w:r>
          </w:p>
        </w:tc>
        <w:tc>
          <w:tcPr>
            <w:tcW w:w="3194" w:type="pct"/>
            <w:shd w:val="clear" w:color="auto" w:fill="auto"/>
          </w:tcPr>
          <w:p w14:paraId="1507B87E" w14:textId="77777777" w:rsidR="005154AF" w:rsidRPr="00726330" w:rsidRDefault="005154AF" w:rsidP="004834F0">
            <w:pPr>
              <w:pStyle w:val="ASFKTablenorm"/>
              <w:ind w:left="57" w:right="57"/>
            </w:pPr>
            <w:r w:rsidRPr="007B2273">
              <w:t>Уникальный идентификатор (GUID) вложения</w:t>
            </w:r>
            <w:r w:rsidRPr="00726330">
              <w:t>.</w:t>
            </w:r>
          </w:p>
        </w:tc>
      </w:tr>
      <w:tr w:rsidR="005154AF" w:rsidRPr="007B2273" w14:paraId="1504F96E" w14:textId="77777777" w:rsidTr="004834F0">
        <w:tc>
          <w:tcPr>
            <w:tcW w:w="1806" w:type="pct"/>
            <w:shd w:val="clear" w:color="auto" w:fill="auto"/>
          </w:tcPr>
          <w:p w14:paraId="251BF056" w14:textId="77777777" w:rsidR="005154AF" w:rsidRPr="007B2273" w:rsidRDefault="005154AF" w:rsidP="004834F0">
            <w:pPr>
              <w:pStyle w:val="ASFKTablenorm"/>
              <w:ind w:left="57" w:right="57"/>
            </w:pPr>
            <w:r w:rsidRPr="007B2273">
              <w:t>Тип</w:t>
            </w:r>
          </w:p>
        </w:tc>
        <w:tc>
          <w:tcPr>
            <w:tcW w:w="3194" w:type="pct"/>
            <w:shd w:val="clear" w:color="auto" w:fill="auto"/>
          </w:tcPr>
          <w:p w14:paraId="3BDFD541" w14:textId="77777777" w:rsidR="005154AF" w:rsidRPr="00726330" w:rsidRDefault="005154AF" w:rsidP="004834F0">
            <w:pPr>
              <w:pStyle w:val="ASFKTablenorm"/>
              <w:ind w:left="57" w:right="57"/>
            </w:pPr>
            <w:r w:rsidRPr="007B2273">
              <w:t>Тип вложения</w:t>
            </w:r>
            <w:r w:rsidRPr="00726330">
              <w:t>.</w:t>
            </w:r>
          </w:p>
        </w:tc>
      </w:tr>
      <w:tr w:rsidR="005154AF" w:rsidRPr="007B2273" w14:paraId="03DCC8A8" w14:textId="77777777" w:rsidTr="004834F0">
        <w:tc>
          <w:tcPr>
            <w:tcW w:w="1806" w:type="pct"/>
            <w:shd w:val="clear" w:color="auto" w:fill="auto"/>
          </w:tcPr>
          <w:p w14:paraId="7AE1AA21" w14:textId="77777777" w:rsidR="005154AF" w:rsidRPr="007B2273" w:rsidRDefault="005154AF" w:rsidP="004834F0">
            <w:pPr>
              <w:pStyle w:val="ASFKTablenorm"/>
              <w:ind w:left="57" w:right="57"/>
            </w:pPr>
            <w:r w:rsidRPr="007B2273">
              <w:t>Файл</w:t>
            </w:r>
          </w:p>
        </w:tc>
        <w:tc>
          <w:tcPr>
            <w:tcW w:w="3194" w:type="pct"/>
            <w:shd w:val="clear" w:color="auto" w:fill="auto"/>
          </w:tcPr>
          <w:p w14:paraId="3E48A488" w14:textId="77777777" w:rsidR="005154AF" w:rsidRPr="00726330" w:rsidRDefault="005154AF" w:rsidP="004834F0">
            <w:pPr>
              <w:pStyle w:val="ASFKTablenorm"/>
              <w:ind w:left="57" w:right="57"/>
            </w:pPr>
            <w:r w:rsidRPr="007B2273">
              <w:t>Файл вложения</w:t>
            </w:r>
            <w:r w:rsidRPr="00726330">
              <w:t>.</w:t>
            </w:r>
          </w:p>
        </w:tc>
      </w:tr>
      <w:tr w:rsidR="005154AF" w:rsidRPr="007B2273" w14:paraId="0E17EDFE" w14:textId="77777777" w:rsidTr="004834F0">
        <w:tc>
          <w:tcPr>
            <w:tcW w:w="1806" w:type="pct"/>
            <w:shd w:val="clear" w:color="auto" w:fill="auto"/>
          </w:tcPr>
          <w:p w14:paraId="480A80F0" w14:textId="77777777" w:rsidR="005154AF" w:rsidRPr="007B2273" w:rsidRDefault="005154AF" w:rsidP="004834F0">
            <w:pPr>
              <w:pStyle w:val="ASFKTablenorm"/>
              <w:ind w:left="57" w:right="57"/>
            </w:pPr>
            <w:r w:rsidRPr="007B2273">
              <w:t>Дата</w:t>
            </w:r>
          </w:p>
        </w:tc>
        <w:tc>
          <w:tcPr>
            <w:tcW w:w="3194" w:type="pct"/>
            <w:shd w:val="clear" w:color="auto" w:fill="auto"/>
          </w:tcPr>
          <w:p w14:paraId="560161F6" w14:textId="77777777" w:rsidR="005154AF" w:rsidRPr="00726330" w:rsidRDefault="005154AF" w:rsidP="004834F0">
            <w:pPr>
              <w:pStyle w:val="ASFKTablenorm"/>
              <w:ind w:left="57" w:right="57"/>
            </w:pPr>
            <w:r w:rsidRPr="007B2273">
              <w:t>Дата вложения</w:t>
            </w:r>
            <w:r w:rsidRPr="00726330">
              <w:t>.</w:t>
            </w:r>
          </w:p>
        </w:tc>
      </w:tr>
      <w:tr w:rsidR="005154AF" w:rsidRPr="007B2273" w14:paraId="055F67CF" w14:textId="77777777" w:rsidTr="004834F0">
        <w:tc>
          <w:tcPr>
            <w:tcW w:w="1806" w:type="pct"/>
            <w:shd w:val="clear" w:color="auto" w:fill="auto"/>
          </w:tcPr>
          <w:p w14:paraId="4711D1A9" w14:textId="77777777" w:rsidR="005154AF" w:rsidRPr="007B2273" w:rsidRDefault="005154AF" w:rsidP="004834F0">
            <w:pPr>
              <w:pStyle w:val="ASFKTablenorm"/>
              <w:ind w:left="57" w:right="57"/>
            </w:pPr>
            <w:r w:rsidRPr="007B2273">
              <w:t>Размер</w:t>
            </w:r>
          </w:p>
        </w:tc>
        <w:tc>
          <w:tcPr>
            <w:tcW w:w="3194" w:type="pct"/>
            <w:shd w:val="clear" w:color="auto" w:fill="auto"/>
          </w:tcPr>
          <w:p w14:paraId="11A51691" w14:textId="77777777" w:rsidR="005154AF" w:rsidRPr="00726330" w:rsidRDefault="005154AF" w:rsidP="004834F0">
            <w:pPr>
              <w:pStyle w:val="ASFKTablenorm"/>
              <w:ind w:left="57" w:right="57"/>
            </w:pPr>
            <w:r w:rsidRPr="007B2273">
              <w:t>Размер вложения</w:t>
            </w:r>
            <w:r w:rsidRPr="00726330">
              <w:t>.</w:t>
            </w:r>
          </w:p>
        </w:tc>
      </w:tr>
      <w:tr w:rsidR="005154AF" w:rsidRPr="007B2273" w14:paraId="3663A49A" w14:textId="77777777" w:rsidTr="004834F0">
        <w:tc>
          <w:tcPr>
            <w:tcW w:w="1806" w:type="pct"/>
            <w:shd w:val="clear" w:color="auto" w:fill="auto"/>
          </w:tcPr>
          <w:p w14:paraId="381E2D57" w14:textId="77777777" w:rsidR="005154AF" w:rsidRPr="007B2273" w:rsidRDefault="005154AF" w:rsidP="004834F0">
            <w:pPr>
              <w:pStyle w:val="ASFKTablenorm"/>
              <w:ind w:left="57" w:right="57"/>
            </w:pPr>
            <w:r w:rsidRPr="007B2273">
              <w:t>Комментарий</w:t>
            </w:r>
          </w:p>
        </w:tc>
        <w:tc>
          <w:tcPr>
            <w:tcW w:w="3194" w:type="pct"/>
            <w:shd w:val="clear" w:color="auto" w:fill="auto"/>
          </w:tcPr>
          <w:p w14:paraId="78BE44D5" w14:textId="77777777" w:rsidR="005154AF" w:rsidRPr="00726330" w:rsidRDefault="005154AF" w:rsidP="004834F0">
            <w:pPr>
              <w:pStyle w:val="ASFKTablenorm"/>
              <w:ind w:left="57" w:right="57"/>
            </w:pPr>
            <w:r w:rsidRPr="007B2273">
              <w:t>Комментарий</w:t>
            </w:r>
            <w:r w:rsidRPr="00726330">
              <w:t>.</w:t>
            </w:r>
          </w:p>
        </w:tc>
      </w:tr>
      <w:tr w:rsidR="005154AF" w:rsidRPr="007B2273" w14:paraId="782092E0" w14:textId="77777777" w:rsidTr="004834F0">
        <w:tc>
          <w:tcPr>
            <w:tcW w:w="1806" w:type="pct"/>
            <w:shd w:val="clear" w:color="auto" w:fill="auto"/>
          </w:tcPr>
          <w:p w14:paraId="27AE804A" w14:textId="77777777" w:rsidR="005154AF" w:rsidRPr="007B2273" w:rsidRDefault="005154AF" w:rsidP="004834F0">
            <w:pPr>
              <w:pStyle w:val="ASFKTablenorm"/>
              <w:ind w:left="57" w:right="57"/>
            </w:pPr>
            <w:r w:rsidRPr="007B2273">
              <w:t>Бизнес-тип</w:t>
            </w:r>
          </w:p>
        </w:tc>
        <w:tc>
          <w:tcPr>
            <w:tcW w:w="3194" w:type="pct"/>
            <w:shd w:val="clear" w:color="auto" w:fill="auto"/>
          </w:tcPr>
          <w:p w14:paraId="6C7C5047" w14:textId="77777777" w:rsidR="005154AF" w:rsidRPr="00726330" w:rsidRDefault="005154AF" w:rsidP="004834F0">
            <w:pPr>
              <w:pStyle w:val="ASFKTablenorm"/>
              <w:ind w:left="57" w:right="57"/>
            </w:pPr>
            <w:r w:rsidRPr="007B2273">
              <w:t>Бизнес-тип вложения</w:t>
            </w:r>
            <w:r w:rsidRPr="00726330">
              <w:t>.</w:t>
            </w:r>
          </w:p>
        </w:tc>
      </w:tr>
    </w:tbl>
    <w:p w14:paraId="14AF888C" w14:textId="77777777" w:rsidR="005154AF" w:rsidRPr="005154AF" w:rsidRDefault="005154AF" w:rsidP="005154AF">
      <w:pPr>
        <w:pStyle w:val="21"/>
      </w:pPr>
      <w:bookmarkStart w:id="2118" w:name="_Toc221011543"/>
      <w:bookmarkStart w:id="2119" w:name="_Toc221012244"/>
      <w:bookmarkStart w:id="2120" w:name="_Toc225934655"/>
      <w:bookmarkStart w:id="2121" w:name="_Toc232827442"/>
      <w:bookmarkStart w:id="2122" w:name="_Toc283307739"/>
      <w:bookmarkStart w:id="2123" w:name="_Ref384669022"/>
      <w:bookmarkStart w:id="2124" w:name="_Toc409448852"/>
      <w:bookmarkStart w:id="2125" w:name="_Toc410656192"/>
      <w:bookmarkStart w:id="2126" w:name="_Toc421009390"/>
      <w:bookmarkStart w:id="2127" w:name="_Toc82691696"/>
      <w:r w:rsidRPr="007B2273">
        <w:t xml:space="preserve">Группа документов </w:t>
      </w:r>
      <w:r w:rsidR="004803D6">
        <w:t>«</w:t>
      </w:r>
      <w:r w:rsidRPr="005154AF">
        <w:t>Исполнительные документы</w:t>
      </w:r>
      <w:r w:rsidR="004803D6">
        <w:t>»</w:t>
      </w:r>
      <w:bookmarkEnd w:id="2118"/>
      <w:bookmarkEnd w:id="2119"/>
      <w:bookmarkEnd w:id="2120"/>
      <w:bookmarkEnd w:id="2121"/>
      <w:bookmarkEnd w:id="2122"/>
      <w:bookmarkEnd w:id="2123"/>
      <w:bookmarkEnd w:id="2124"/>
      <w:bookmarkEnd w:id="2125"/>
      <w:bookmarkEnd w:id="2126"/>
      <w:bookmarkEnd w:id="2127"/>
    </w:p>
    <w:p w14:paraId="2D162F5D" w14:textId="77777777" w:rsidR="005154AF" w:rsidRPr="007B2273" w:rsidRDefault="005154AF" w:rsidP="005154AF">
      <w:pPr>
        <w:pStyle w:val="32"/>
      </w:pPr>
      <w:bookmarkStart w:id="2128" w:name="_Toc221011546"/>
      <w:bookmarkStart w:id="2129" w:name="_Toc221012247"/>
      <w:bookmarkStart w:id="2130" w:name="_Toc225934657"/>
      <w:bookmarkStart w:id="2131" w:name="_Toc232827446"/>
      <w:bookmarkStart w:id="2132" w:name="_Toc339444944"/>
      <w:bookmarkStart w:id="2133" w:name="_Ref340584899"/>
      <w:bookmarkStart w:id="2134" w:name="_Ref364783083"/>
      <w:bookmarkStart w:id="2135" w:name="_Toc409448853"/>
      <w:bookmarkStart w:id="2136" w:name="_Toc410656193"/>
      <w:bookmarkStart w:id="2137" w:name="_Toc421009391"/>
      <w:bookmarkStart w:id="2138" w:name="_Toc283307751"/>
      <w:bookmarkStart w:id="2139" w:name="_Toc82691697"/>
      <w:r w:rsidRPr="007B2273">
        <w:t>Судебный акт о приостановлении или отсрочке исполнения исполнительного документа</w:t>
      </w:r>
      <w:bookmarkEnd w:id="2128"/>
      <w:bookmarkEnd w:id="2129"/>
      <w:bookmarkEnd w:id="2130"/>
      <w:bookmarkEnd w:id="2131"/>
      <w:bookmarkEnd w:id="2132"/>
      <w:bookmarkEnd w:id="2133"/>
      <w:bookmarkEnd w:id="2134"/>
      <w:bookmarkEnd w:id="2135"/>
      <w:bookmarkEnd w:id="2136"/>
      <w:bookmarkEnd w:id="2137"/>
      <w:bookmarkEnd w:id="2139"/>
    </w:p>
    <w:p w14:paraId="4723C7B8" w14:textId="77777777" w:rsidR="005154AF" w:rsidRPr="007B2273" w:rsidRDefault="005154AF" w:rsidP="005154AF">
      <w:pPr>
        <w:pStyle w:val="ASFKNormal"/>
      </w:pPr>
      <w:r w:rsidRPr="007B2273">
        <w:t xml:space="preserve">При изменении срока исполнения исполнительного документа в учетной системе ОрФК формируется ЭД </w:t>
      </w:r>
      <w:r w:rsidR="004803D6">
        <w:t>«</w:t>
      </w:r>
      <w:r w:rsidRPr="007B2273">
        <w:t>Судебный акт о приостановлении или отсрочке исполнения испо</w:t>
      </w:r>
      <w:r w:rsidRPr="005154AF">
        <w:t>л</w:t>
      </w:r>
      <w:r w:rsidRPr="007B2273">
        <w:t>нительного документа</w:t>
      </w:r>
      <w:r w:rsidR="004803D6">
        <w:t>»</w:t>
      </w:r>
      <w:r w:rsidRPr="007B2273">
        <w:t xml:space="preserve"> и передается ПБС.</w:t>
      </w:r>
    </w:p>
    <w:p w14:paraId="42B1BBE1" w14:textId="77777777" w:rsidR="005154AF" w:rsidRPr="007B2273" w:rsidRDefault="005154AF" w:rsidP="005154AF">
      <w:pPr>
        <w:pStyle w:val="ASFKNormal"/>
      </w:pPr>
      <w:r w:rsidRPr="007B2273">
        <w:t>До ПБС документ доводится от учетной системы УФК. Документ также может быть создан на УБП и передан в уче</w:t>
      </w:r>
      <w:r w:rsidRPr="00726330">
        <w:t>т</w:t>
      </w:r>
      <w:r w:rsidRPr="007B2273">
        <w:t>ную систему УФК.</w:t>
      </w:r>
    </w:p>
    <w:p w14:paraId="37817F01" w14:textId="77777777" w:rsidR="005154AF" w:rsidRPr="007B2273" w:rsidRDefault="005154AF" w:rsidP="005154AF">
      <w:pPr>
        <w:pStyle w:val="ASFKNormal"/>
      </w:pPr>
      <w:r w:rsidRPr="007B2273">
        <w:t xml:space="preserve">Для работы с документами </w:t>
      </w:r>
      <w:r w:rsidR="004803D6">
        <w:t>«</w:t>
      </w:r>
      <w:r w:rsidRPr="007B2273">
        <w:t>Судебный акт о приостановлении или отсрочке исполн</w:t>
      </w:r>
      <w:r w:rsidRPr="005154AF">
        <w:t>е</w:t>
      </w:r>
      <w:r w:rsidRPr="007B2273">
        <w:t>ния исполнительного документа</w:t>
      </w:r>
      <w:r w:rsidR="004803D6">
        <w:t>»</w:t>
      </w:r>
      <w:r w:rsidRPr="007B2273">
        <w:t xml:space="preserve"> следует перейти в пункт меню </w:t>
      </w:r>
      <w:r w:rsidR="004803D6">
        <w:t>«</w:t>
      </w:r>
      <w:r w:rsidRPr="007B2273">
        <w:t>Документы – Исполн</w:t>
      </w:r>
      <w:r w:rsidRPr="005154AF">
        <w:t>и</w:t>
      </w:r>
      <w:r w:rsidRPr="007B2273">
        <w:t>тельные документы – Судебный акт о приостановлении или отсрочке исполнения исполн</w:t>
      </w:r>
      <w:r w:rsidRPr="005154AF">
        <w:t>и</w:t>
      </w:r>
      <w:r w:rsidRPr="007B2273">
        <w:t>тельного документа</w:t>
      </w:r>
      <w:r w:rsidR="004803D6">
        <w:t>»</w:t>
      </w:r>
      <w:r w:rsidRPr="007B2273">
        <w:t>. Откроется ЭФ списка документов, представленная на рисунке </w:t>
      </w:r>
      <w:r w:rsidRPr="007B2273">
        <w:fldChar w:fldCharType="begin"/>
      </w:r>
      <w:r w:rsidRPr="007B2273">
        <w:instrText xml:space="preserve"> REF _Ref232181497 \h  \* MERGEFORMAT </w:instrText>
      </w:r>
      <w:r w:rsidRPr="007B2273">
        <w:fldChar w:fldCharType="separate"/>
      </w:r>
      <w:r w:rsidR="00476E1D">
        <w:t>327</w:t>
      </w:r>
      <w:r w:rsidRPr="007B2273">
        <w:fldChar w:fldCharType="end"/>
      </w:r>
      <w:r w:rsidRPr="007B2273">
        <w:t>.</w:t>
      </w:r>
    </w:p>
    <w:p w14:paraId="7DF22226" w14:textId="77777777" w:rsidR="005154AF" w:rsidRPr="007B2273" w:rsidRDefault="00476E1D" w:rsidP="005154AF">
      <w:pPr>
        <w:pStyle w:val="ASFKFigure"/>
      </w:pPr>
      <w:r>
        <w:lastRenderedPageBreak/>
        <w:pict w14:anchorId="19DF2175">
          <v:shape id="_x0000_i1464" type="#_x0000_t75" style="width:483.05pt;height:295.55pt">
            <v:imagedata r:id="rId401" o:title="0"/>
          </v:shape>
        </w:pict>
      </w:r>
    </w:p>
    <w:p w14:paraId="4D15155F" w14:textId="77777777"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140" w:name="_Ref232181497"/>
      <w:bookmarkStart w:id="2141" w:name="_Toc82692296"/>
      <w:r w:rsidR="00476E1D">
        <w:rPr>
          <w:noProof/>
        </w:rPr>
        <w:t>327</w:t>
      </w:r>
      <w:bookmarkEnd w:id="2140"/>
      <w:r w:rsidRPr="007B2273">
        <w:fldChar w:fldCharType="end"/>
      </w:r>
      <w:r w:rsidRPr="007B2273">
        <w:t xml:space="preserve">. ЭФ списка документов </w:t>
      </w:r>
      <w:r w:rsidR="004803D6">
        <w:t>«</w:t>
      </w:r>
      <w:r w:rsidRPr="007B2273">
        <w:t>Судебный акт о приостановлении или отсрочке исполнения исполнительного документа</w:t>
      </w:r>
      <w:r w:rsidR="004803D6">
        <w:t>»</w:t>
      </w:r>
      <w:bookmarkEnd w:id="2141"/>
    </w:p>
    <w:p w14:paraId="3CE1CA3C" w14:textId="77777777" w:rsidR="005154AF" w:rsidRPr="007B2273" w:rsidRDefault="005154AF" w:rsidP="005154AF">
      <w:pPr>
        <w:pStyle w:val="41"/>
      </w:pPr>
      <w:bookmarkStart w:id="2142" w:name="_Toc232827447"/>
      <w:r w:rsidRPr="007B2273">
        <w:t>Доступные операции</w:t>
      </w:r>
      <w:bookmarkEnd w:id="2142"/>
    </w:p>
    <w:p w14:paraId="3D1828C7" w14:textId="77777777" w:rsidR="005154AF" w:rsidRPr="007B2273" w:rsidRDefault="005154AF" w:rsidP="005154AF">
      <w:pPr>
        <w:pStyle w:val="ASFKNormal"/>
      </w:pPr>
      <w:r w:rsidRPr="007B2273">
        <w:t>На АРМ НУБП доступны следующие операции над документом:</w:t>
      </w:r>
    </w:p>
    <w:p w14:paraId="62E130FC" w14:textId="77777777" w:rsidR="005154AF" w:rsidRPr="007B2273" w:rsidRDefault="005154AF" w:rsidP="005154AF">
      <w:pPr>
        <w:pStyle w:val="ASFKListmark1"/>
      </w:pPr>
      <w:r w:rsidRPr="007B2273">
        <w:t>ввод (из родительского документа);</w:t>
      </w:r>
    </w:p>
    <w:p w14:paraId="74211374" w14:textId="77777777" w:rsidR="005154AF" w:rsidRPr="007B2273" w:rsidRDefault="005154AF" w:rsidP="005154AF">
      <w:pPr>
        <w:pStyle w:val="ASFKListmark1"/>
      </w:pPr>
      <w:r w:rsidRPr="007B2273">
        <w:t>документарный контроль;</w:t>
      </w:r>
    </w:p>
    <w:p w14:paraId="33F4362A" w14:textId="77777777" w:rsidR="005154AF" w:rsidRPr="007B2273" w:rsidRDefault="005154AF" w:rsidP="005154AF">
      <w:pPr>
        <w:pStyle w:val="ASFKListmark1"/>
      </w:pPr>
      <w:r w:rsidRPr="007B2273">
        <w:t>просмотр и редактирование;</w:t>
      </w:r>
    </w:p>
    <w:p w14:paraId="3ACEA7D3" w14:textId="77777777" w:rsidR="005154AF" w:rsidRPr="007B2273" w:rsidRDefault="005154AF" w:rsidP="005154AF">
      <w:pPr>
        <w:pStyle w:val="ASFKListmark1"/>
      </w:pPr>
      <w:r w:rsidRPr="007B2273">
        <w:t>удаление;</w:t>
      </w:r>
    </w:p>
    <w:p w14:paraId="250916D5" w14:textId="77777777" w:rsidR="005154AF" w:rsidRPr="007B2273" w:rsidRDefault="005154AF" w:rsidP="005154AF">
      <w:pPr>
        <w:pStyle w:val="ASFKListmark1"/>
      </w:pPr>
      <w:r w:rsidRPr="007B2273">
        <w:t xml:space="preserve">подписание, просмотр и снятие </w:t>
      </w:r>
      <w:r w:rsidR="00E731B7">
        <w:t>ЭП</w:t>
      </w:r>
      <w:r w:rsidRPr="007B2273">
        <w:t>;</w:t>
      </w:r>
    </w:p>
    <w:p w14:paraId="68BDA04D" w14:textId="77777777" w:rsidR="005154AF" w:rsidRPr="007B2273" w:rsidRDefault="005154AF" w:rsidP="005154AF">
      <w:pPr>
        <w:pStyle w:val="ASFKListmark1"/>
      </w:pPr>
      <w:r w:rsidRPr="007B2273">
        <w:t>отправка в УФК.</w:t>
      </w:r>
    </w:p>
    <w:p w14:paraId="4DBB8948" w14:textId="77777777" w:rsidR="005154AF" w:rsidRPr="007B2273" w:rsidRDefault="005154AF" w:rsidP="005154AF">
      <w:pPr>
        <w:pStyle w:val="41"/>
      </w:pPr>
      <w:bookmarkStart w:id="2143" w:name="_Ref232239866"/>
      <w:bookmarkStart w:id="2144" w:name="_Toc232827448"/>
      <w:r w:rsidRPr="007B2273">
        <w:t>Экранная форма документа</w:t>
      </w:r>
      <w:bookmarkEnd w:id="2143"/>
      <w:bookmarkEnd w:id="2144"/>
    </w:p>
    <w:p w14:paraId="2E8E6ACC" w14:textId="77777777" w:rsidR="005154AF" w:rsidRPr="007B2273" w:rsidRDefault="005154AF" w:rsidP="005154AF">
      <w:pPr>
        <w:pStyle w:val="ASFKNormal"/>
      </w:pPr>
      <w:r w:rsidRPr="007B2273">
        <w:t xml:space="preserve">ЭФ документа </w:t>
      </w:r>
      <w:r w:rsidR="004803D6">
        <w:t>«</w:t>
      </w:r>
      <w:r w:rsidRPr="007B2273">
        <w:t>Судебный акт о приостановлении или отсрочке исполнения исполн</w:t>
      </w:r>
      <w:r w:rsidRPr="005154AF">
        <w:t>и</w:t>
      </w:r>
      <w:r w:rsidRPr="007B2273">
        <w:t>тельного документа</w:t>
      </w:r>
      <w:r w:rsidR="004803D6">
        <w:t>»</w:t>
      </w:r>
      <w:r w:rsidRPr="007B2273">
        <w:t xml:space="preserve"> представлена на рисунке </w:t>
      </w:r>
      <w:r w:rsidRPr="007B2273">
        <w:fldChar w:fldCharType="begin"/>
      </w:r>
      <w:r w:rsidRPr="007B2273">
        <w:instrText xml:space="preserve"> REF _Ref232181751 \h  \* MERGEFORMAT </w:instrText>
      </w:r>
      <w:r w:rsidRPr="007B2273">
        <w:fldChar w:fldCharType="separate"/>
      </w:r>
      <w:r w:rsidR="00476E1D">
        <w:t>328</w:t>
      </w:r>
      <w:r w:rsidRPr="007B2273">
        <w:fldChar w:fldCharType="end"/>
      </w:r>
      <w:r w:rsidRPr="007B2273">
        <w:t>. Форма содержит следующие закладки:</w:t>
      </w:r>
    </w:p>
    <w:p w14:paraId="28A3CD35" w14:textId="77777777" w:rsidR="005154AF" w:rsidRPr="007B2273" w:rsidRDefault="004803D6" w:rsidP="005154AF">
      <w:pPr>
        <w:pStyle w:val="ASFKListmark1"/>
      </w:pPr>
      <w:r>
        <w:t>«</w:t>
      </w:r>
      <w:r w:rsidR="005154AF" w:rsidRPr="007B2273">
        <w:t>Документ (1)</w:t>
      </w:r>
      <w:r>
        <w:t>»</w:t>
      </w:r>
      <w:r w:rsidR="005154AF" w:rsidRPr="007B2273">
        <w:t>;</w:t>
      </w:r>
    </w:p>
    <w:p w14:paraId="2F042D77" w14:textId="77777777" w:rsidR="005154AF" w:rsidRPr="007B2273" w:rsidRDefault="004803D6" w:rsidP="005154AF">
      <w:pPr>
        <w:pStyle w:val="ASFKListmark1"/>
      </w:pPr>
      <w:r>
        <w:t>«</w:t>
      </w:r>
      <w:r w:rsidR="005154AF" w:rsidRPr="007B2273">
        <w:t>Системные атрибуты</w:t>
      </w:r>
      <w:r>
        <w:t>»</w:t>
      </w:r>
      <w:r w:rsidR="005154AF" w:rsidRPr="007B2273">
        <w:t>;</w:t>
      </w:r>
    </w:p>
    <w:p w14:paraId="4E510572" w14:textId="77777777" w:rsidR="005154AF" w:rsidRPr="007B2273" w:rsidRDefault="004803D6" w:rsidP="005154AF">
      <w:pPr>
        <w:pStyle w:val="ASFKListmark1"/>
      </w:pPr>
      <w:r>
        <w:t>«</w:t>
      </w:r>
      <w:r w:rsidR="005154AF" w:rsidRPr="007B2273">
        <w:t>Протоколы</w:t>
      </w:r>
      <w:r>
        <w:t>»</w:t>
      </w:r>
      <w:r w:rsidR="005154AF" w:rsidRPr="007B2273">
        <w:t>.</w:t>
      </w:r>
    </w:p>
    <w:p w14:paraId="154AD0BE" w14:textId="77777777" w:rsidR="005154AF" w:rsidRPr="007B2273" w:rsidRDefault="00476E1D" w:rsidP="005154AF">
      <w:pPr>
        <w:pStyle w:val="ASFKFigure"/>
      </w:pPr>
      <w:r>
        <w:lastRenderedPageBreak/>
        <w:pict w14:anchorId="20133310">
          <v:shape id="_x0000_i1465" type="#_x0000_t75" style="width:482.25pt;height:475.55pt">
            <v:imagedata r:id="rId402" o:title="0"/>
          </v:shape>
        </w:pict>
      </w:r>
    </w:p>
    <w:p w14:paraId="7236B2D5" w14:textId="77777777" w:rsidR="005154AF" w:rsidRPr="005154AF" w:rsidRDefault="005154AF" w:rsidP="005154AF">
      <w:pPr>
        <w:pStyle w:val="ASFKFigName"/>
      </w:pPr>
      <w:r w:rsidRPr="005154AF">
        <w:fldChar w:fldCharType="begin"/>
      </w:r>
      <w:r w:rsidRPr="005154AF">
        <w:instrText xml:space="preserve"> SEQ Рисунок \* ARABIC </w:instrText>
      </w:r>
      <w:r w:rsidRPr="005154AF">
        <w:fldChar w:fldCharType="separate"/>
      </w:r>
      <w:bookmarkStart w:id="2145" w:name="_Ref232181751"/>
      <w:bookmarkStart w:id="2146" w:name="_Toc82692297"/>
      <w:r w:rsidR="00476E1D">
        <w:rPr>
          <w:noProof/>
        </w:rPr>
        <w:t>328</w:t>
      </w:r>
      <w:bookmarkEnd w:id="2145"/>
      <w:r w:rsidRPr="005154AF">
        <w:fldChar w:fldCharType="end"/>
      </w:r>
      <w:r w:rsidRPr="005154AF">
        <w:t xml:space="preserve">. ЭФ документа </w:t>
      </w:r>
      <w:r w:rsidR="004803D6">
        <w:t>«</w:t>
      </w:r>
      <w:r w:rsidRPr="005154AF">
        <w:t>Судебный акт о приостановлении или отсрочке исполнения исполнительного документа</w:t>
      </w:r>
      <w:r w:rsidR="0022620B">
        <w:t>»</w:t>
      </w:r>
      <w:bookmarkEnd w:id="2146"/>
    </w:p>
    <w:p w14:paraId="37777CDB" w14:textId="77777777" w:rsidR="005154AF" w:rsidRPr="007B2273" w:rsidRDefault="005154AF" w:rsidP="005154AF">
      <w:pPr>
        <w:pStyle w:val="ASFKNormal"/>
      </w:pPr>
      <w:r w:rsidRPr="007B2273">
        <w:t>В случае доведения документа на АРМ НУБП из учетной системы УФК, значения п</w:t>
      </w:r>
      <w:r w:rsidRPr="005154AF">
        <w:t>о</w:t>
      </w:r>
      <w:r w:rsidRPr="007B2273">
        <w:t>лей передаются из учетной системы и недоступны для редактирования.</w:t>
      </w:r>
    </w:p>
    <w:p w14:paraId="7DFDB18D" w14:textId="77777777" w:rsidR="005154AF" w:rsidRPr="007B2273" w:rsidRDefault="005154AF" w:rsidP="005154AF">
      <w:pPr>
        <w:pStyle w:val="ASFKNormal"/>
      </w:pPr>
      <w:r w:rsidRPr="007B2273">
        <w:t>При создании документа на АРМ НУБП поля (за исключением заголовочных) запо</w:t>
      </w:r>
      <w:r w:rsidRPr="005154AF">
        <w:t>л</w:t>
      </w:r>
      <w:r w:rsidRPr="007B2273">
        <w:t xml:space="preserve">няются из выбранного родительского документа – </w:t>
      </w:r>
      <w:r w:rsidR="004803D6">
        <w:t>«</w:t>
      </w:r>
      <w:r w:rsidRPr="007B2273">
        <w:t>Исполнительный лист</w:t>
      </w:r>
      <w:r w:rsidR="004803D6">
        <w:t>»</w:t>
      </w:r>
      <w:r w:rsidRPr="007B2273">
        <w:t xml:space="preserve"> или </w:t>
      </w:r>
      <w:r w:rsidR="004803D6">
        <w:t>«</w:t>
      </w:r>
      <w:r w:rsidRPr="007B2273">
        <w:t>Исполн</w:t>
      </w:r>
      <w:r w:rsidRPr="005154AF">
        <w:t>и</w:t>
      </w:r>
      <w:r w:rsidRPr="007B2273">
        <w:t>тельный лист по периодическим выплатам</w:t>
      </w:r>
      <w:r w:rsidR="004803D6">
        <w:t>»</w:t>
      </w:r>
      <w:r w:rsidRPr="007B2273">
        <w:t>.</w:t>
      </w:r>
    </w:p>
    <w:p w14:paraId="08915FD1" w14:textId="77777777" w:rsidR="005154AF" w:rsidRPr="007B2273" w:rsidRDefault="005154AF" w:rsidP="005154AF">
      <w:pPr>
        <w:pStyle w:val="ASFKNormal"/>
      </w:pPr>
      <w:r w:rsidRPr="007B2273">
        <w:t xml:space="preserve">Перечень полей </w:t>
      </w:r>
      <w:r w:rsidR="00225389" w:rsidRPr="00225389">
        <w:t>документа «Судебный акт о приостановлении или отсрочке исполнения исполнительного документа</w:t>
      </w:r>
      <w:r w:rsidR="0022620B">
        <w:t xml:space="preserve">» </w:t>
      </w:r>
      <w:r w:rsidRPr="007B2273">
        <w:t>приведен в таблице</w:t>
      </w:r>
      <w:r w:rsidR="00715571" w:rsidRPr="007B2273">
        <w:t> </w:t>
      </w:r>
      <w:r w:rsidRPr="007B2273">
        <w:fldChar w:fldCharType="begin"/>
      </w:r>
      <w:r w:rsidRPr="007B2273">
        <w:instrText xml:space="preserve"> REF _Ref319336896 \h  \* MERGEFORMAT </w:instrText>
      </w:r>
      <w:r w:rsidRPr="007B2273">
        <w:fldChar w:fldCharType="separate"/>
      </w:r>
      <w:r w:rsidR="00476E1D">
        <w:t>207</w:t>
      </w:r>
      <w:r w:rsidRPr="007B2273">
        <w:fldChar w:fldCharType="end"/>
      </w:r>
      <w:r w:rsidRPr="007B2273">
        <w:t>.</w:t>
      </w:r>
    </w:p>
    <w:p w14:paraId="4C15967D" w14:textId="77777777"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147" w:name="_Ref317677094"/>
      <w:bookmarkStart w:id="2148" w:name="_Ref319336896"/>
      <w:bookmarkStart w:id="2149" w:name="_Toc82691931"/>
      <w:r w:rsidR="00476E1D">
        <w:rPr>
          <w:noProof/>
        </w:rPr>
        <w:t>207</w:t>
      </w:r>
      <w:bookmarkEnd w:id="2147"/>
      <w:bookmarkEnd w:id="2148"/>
      <w:r>
        <w:rPr>
          <w:noProof/>
        </w:rPr>
        <w:fldChar w:fldCharType="end"/>
      </w:r>
      <w:r w:rsidR="005154AF" w:rsidRPr="00726330">
        <w:t>. Описание полей документ</w:t>
      </w:r>
      <w:r w:rsidR="00225389">
        <w:t>а</w:t>
      </w:r>
      <w:r w:rsidR="005154AF" w:rsidRPr="00726330">
        <w:t xml:space="preserve"> </w:t>
      </w:r>
      <w:r w:rsidR="004803D6">
        <w:t>«</w:t>
      </w:r>
      <w:r w:rsidR="005154AF" w:rsidRPr="00726330">
        <w:t>Судебный акт о приостановлении или отсрочке исполнения исполнительного документа</w:t>
      </w:r>
      <w:r w:rsidR="0022620B">
        <w:t>»</w:t>
      </w:r>
      <w:bookmarkEnd w:id="214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2"/>
        <w:gridCol w:w="7300"/>
      </w:tblGrid>
      <w:tr w:rsidR="005154AF" w:rsidRPr="007B2273" w14:paraId="521943CE" w14:textId="77777777" w:rsidTr="004834F0">
        <w:trPr>
          <w:tblHeader/>
        </w:trPr>
        <w:tc>
          <w:tcPr>
            <w:tcW w:w="125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33B10C6" w14:textId="77777777" w:rsidR="005154AF" w:rsidRPr="007B2273" w:rsidRDefault="005154AF" w:rsidP="00D20CFC">
            <w:pPr>
              <w:pStyle w:val="ASFKTableHead"/>
            </w:pPr>
            <w:r>
              <w:t>Наименование поля</w:t>
            </w:r>
          </w:p>
        </w:tc>
        <w:tc>
          <w:tcPr>
            <w:tcW w:w="374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BFF7431" w14:textId="77777777" w:rsidR="005154AF" w:rsidRPr="007B2273" w:rsidRDefault="005154AF" w:rsidP="00D20CFC">
            <w:pPr>
              <w:pStyle w:val="ASFKTableHead"/>
            </w:pPr>
            <w:r w:rsidRPr="007B2273">
              <w:t>Описание</w:t>
            </w:r>
            <w:r w:rsidR="00C17A72">
              <w:t xml:space="preserve"> поля</w:t>
            </w:r>
          </w:p>
        </w:tc>
      </w:tr>
      <w:tr w:rsidR="005154AF" w:rsidRPr="007B2273" w14:paraId="156FFBC5" w14:textId="77777777" w:rsidTr="004834F0">
        <w:trPr>
          <w:trHeight w:val="542"/>
        </w:trPr>
        <w:tc>
          <w:tcPr>
            <w:tcW w:w="1257" w:type="pct"/>
            <w:shd w:val="clear" w:color="auto" w:fill="auto"/>
          </w:tcPr>
          <w:p w14:paraId="2E4B2508" w14:textId="77777777" w:rsidR="005154AF" w:rsidRPr="007B2273" w:rsidRDefault="005154AF" w:rsidP="004834F0">
            <w:pPr>
              <w:pStyle w:val="ASFKTablenorm"/>
              <w:ind w:left="57" w:right="57"/>
            </w:pPr>
            <w:r w:rsidRPr="007B2273">
              <w:t>Ст.</w:t>
            </w:r>
          </w:p>
        </w:tc>
        <w:tc>
          <w:tcPr>
            <w:tcW w:w="3743" w:type="pct"/>
            <w:shd w:val="clear" w:color="auto" w:fill="auto"/>
          </w:tcPr>
          <w:p w14:paraId="13D86CAA" w14:textId="77777777" w:rsidR="005154AF" w:rsidRPr="00726330" w:rsidRDefault="005154AF" w:rsidP="004834F0">
            <w:pPr>
              <w:pStyle w:val="ASFKTablenorm"/>
              <w:ind w:left="57" w:right="57"/>
            </w:pPr>
            <w:r w:rsidRPr="007B2273">
              <w:t xml:space="preserve">Импорт из </w:t>
            </w:r>
            <w:r w:rsidR="00CD4C32">
              <w:t>OEBS</w:t>
            </w:r>
            <w:r w:rsidRPr="00726330">
              <w:t>.</w:t>
            </w:r>
          </w:p>
          <w:p w14:paraId="70CD778B" w14:textId="77777777" w:rsidR="005154AF" w:rsidRPr="00726330" w:rsidRDefault="005154AF" w:rsidP="004834F0">
            <w:pPr>
              <w:pStyle w:val="ASFKTablenorm"/>
              <w:ind w:left="57" w:right="57"/>
            </w:pPr>
            <w:r>
              <w:t>Автоматическое</w:t>
            </w:r>
            <w:r w:rsidRPr="00726330">
              <w:t xml:space="preserve"> заполнение.</w:t>
            </w:r>
          </w:p>
        </w:tc>
      </w:tr>
      <w:tr w:rsidR="005154AF" w:rsidRPr="007B2273" w14:paraId="6F2EACE2" w14:textId="77777777" w:rsidTr="004834F0">
        <w:tc>
          <w:tcPr>
            <w:tcW w:w="1257" w:type="pct"/>
            <w:shd w:val="clear" w:color="auto" w:fill="auto"/>
          </w:tcPr>
          <w:p w14:paraId="041A7A2E" w14:textId="77777777" w:rsidR="005154AF" w:rsidRPr="007B2273" w:rsidRDefault="005154AF" w:rsidP="004834F0">
            <w:pPr>
              <w:pStyle w:val="ASFKTablenorm"/>
              <w:ind w:left="57" w:right="57"/>
            </w:pPr>
            <w:r w:rsidRPr="007B2273">
              <w:lastRenderedPageBreak/>
              <w:t>Номер</w:t>
            </w:r>
          </w:p>
        </w:tc>
        <w:tc>
          <w:tcPr>
            <w:tcW w:w="3743" w:type="pct"/>
            <w:shd w:val="clear" w:color="auto" w:fill="auto"/>
          </w:tcPr>
          <w:p w14:paraId="06CDE060" w14:textId="77777777" w:rsidR="005154AF" w:rsidRPr="00726330" w:rsidRDefault="005154AF" w:rsidP="004834F0">
            <w:pPr>
              <w:pStyle w:val="ASFKTablenorm"/>
              <w:ind w:left="57" w:right="57"/>
            </w:pPr>
            <w:r w:rsidRPr="007B2273">
              <w:t xml:space="preserve">Импорт из </w:t>
            </w:r>
            <w:r w:rsidR="00CD4C32">
              <w:t>OEBS</w:t>
            </w:r>
            <w:r w:rsidRPr="00726330">
              <w:t>.</w:t>
            </w:r>
          </w:p>
          <w:p w14:paraId="2325760E" w14:textId="77777777" w:rsidR="005154AF" w:rsidRPr="00726330" w:rsidRDefault="005154AF" w:rsidP="004834F0">
            <w:pPr>
              <w:pStyle w:val="ASFKTablenorm"/>
              <w:ind w:left="57" w:right="57"/>
            </w:pPr>
            <w:r w:rsidRPr="007B2273">
              <w:t xml:space="preserve">При создании на АРМ </w:t>
            </w:r>
            <w:r w:rsidRPr="00726330">
              <w:t>НУБП заполняется вручную.</w:t>
            </w:r>
          </w:p>
        </w:tc>
      </w:tr>
      <w:tr w:rsidR="005154AF" w:rsidRPr="007B2273" w14:paraId="01D0DC77" w14:textId="77777777" w:rsidTr="004834F0">
        <w:tc>
          <w:tcPr>
            <w:tcW w:w="1257" w:type="pct"/>
            <w:shd w:val="clear" w:color="auto" w:fill="auto"/>
          </w:tcPr>
          <w:p w14:paraId="6CAB43F9" w14:textId="77777777" w:rsidR="005154AF" w:rsidRPr="007B2273" w:rsidRDefault="005154AF" w:rsidP="004834F0">
            <w:pPr>
              <w:pStyle w:val="ASFKTablenorm"/>
              <w:ind w:left="57" w:right="57"/>
            </w:pPr>
            <w:r w:rsidRPr="007B2273">
              <w:t>Дата</w:t>
            </w:r>
          </w:p>
        </w:tc>
        <w:tc>
          <w:tcPr>
            <w:tcW w:w="3743" w:type="pct"/>
            <w:shd w:val="clear" w:color="auto" w:fill="auto"/>
          </w:tcPr>
          <w:p w14:paraId="015B9AA0" w14:textId="77777777" w:rsidR="005154AF" w:rsidRPr="00726330" w:rsidRDefault="005154AF" w:rsidP="004834F0">
            <w:pPr>
              <w:pStyle w:val="ASFKTablenorm"/>
              <w:ind w:left="57" w:right="57"/>
            </w:pPr>
            <w:r w:rsidRPr="007B2273">
              <w:t xml:space="preserve">Импорт из </w:t>
            </w:r>
            <w:r w:rsidR="00CD4C32">
              <w:t>OEBS</w:t>
            </w:r>
            <w:r w:rsidRPr="00726330">
              <w:t>.</w:t>
            </w:r>
          </w:p>
          <w:p w14:paraId="3247A6A5" w14:textId="77777777" w:rsidR="005154AF" w:rsidRPr="00726330" w:rsidRDefault="005154AF" w:rsidP="004834F0">
            <w:pPr>
              <w:pStyle w:val="ASFKTablenorm"/>
              <w:ind w:left="57" w:right="57"/>
            </w:pPr>
            <w:r w:rsidRPr="007B2273">
              <w:t xml:space="preserve">При создании на </w:t>
            </w:r>
            <w:r w:rsidRPr="00726330">
              <w:t>АРМ НУБП автозаполнение текущей системной датой, до</w:t>
            </w:r>
            <w:r w:rsidRPr="005154AF">
              <w:t>с</w:t>
            </w:r>
            <w:r w:rsidRPr="00726330">
              <w:t>тупен выбор из календаря, заполнение вручную.</w:t>
            </w:r>
          </w:p>
        </w:tc>
      </w:tr>
      <w:tr w:rsidR="005154AF" w:rsidRPr="007B2273" w14:paraId="6ACB7F44" w14:textId="77777777" w:rsidTr="004834F0">
        <w:tc>
          <w:tcPr>
            <w:tcW w:w="1257" w:type="pct"/>
            <w:shd w:val="clear" w:color="auto" w:fill="auto"/>
          </w:tcPr>
          <w:p w14:paraId="44A67C03" w14:textId="77777777" w:rsidR="005154AF" w:rsidRPr="007B2273" w:rsidRDefault="005154AF" w:rsidP="004834F0">
            <w:pPr>
              <w:pStyle w:val="ASFKTablenorm"/>
              <w:ind w:left="57" w:right="57"/>
            </w:pPr>
            <w:r w:rsidRPr="007B2273">
              <w:t>Начало отсрочки</w:t>
            </w:r>
          </w:p>
        </w:tc>
        <w:tc>
          <w:tcPr>
            <w:tcW w:w="3743" w:type="pct"/>
            <w:shd w:val="clear" w:color="auto" w:fill="auto"/>
          </w:tcPr>
          <w:p w14:paraId="41F058D2" w14:textId="77777777" w:rsidR="005154AF" w:rsidRPr="00726330" w:rsidRDefault="005154AF" w:rsidP="004834F0">
            <w:pPr>
              <w:pStyle w:val="ASFKTablenorm"/>
              <w:ind w:left="57" w:right="57"/>
            </w:pPr>
            <w:r w:rsidRPr="007B2273">
              <w:t xml:space="preserve">Импорт из </w:t>
            </w:r>
            <w:r w:rsidR="00CD4C32">
              <w:t>OEBS</w:t>
            </w:r>
            <w:r w:rsidRPr="00726330">
              <w:t>.</w:t>
            </w:r>
          </w:p>
          <w:p w14:paraId="3C8C3B4B" w14:textId="77777777" w:rsidR="005154AF" w:rsidRPr="00726330" w:rsidRDefault="005154AF" w:rsidP="004834F0">
            <w:pPr>
              <w:pStyle w:val="ASFKTablenorm"/>
              <w:ind w:left="57" w:right="57"/>
            </w:pPr>
            <w:r w:rsidRPr="007B2273">
              <w:t xml:space="preserve">При создании на </w:t>
            </w:r>
            <w:r w:rsidRPr="00726330">
              <w:t>АРМ НУБП заполняется вручную, доступен выбор из к</w:t>
            </w:r>
            <w:r w:rsidRPr="005154AF">
              <w:t>а</w:t>
            </w:r>
            <w:r w:rsidRPr="00726330">
              <w:t>лендаря.</w:t>
            </w:r>
          </w:p>
        </w:tc>
      </w:tr>
      <w:tr w:rsidR="005154AF" w:rsidRPr="007B2273" w14:paraId="24497BF9" w14:textId="77777777" w:rsidTr="004834F0">
        <w:tc>
          <w:tcPr>
            <w:tcW w:w="1257" w:type="pct"/>
            <w:shd w:val="clear" w:color="auto" w:fill="auto"/>
          </w:tcPr>
          <w:p w14:paraId="1BDE376F" w14:textId="77777777" w:rsidR="005154AF" w:rsidRPr="00726330" w:rsidRDefault="005154AF" w:rsidP="004834F0">
            <w:pPr>
              <w:pStyle w:val="ASFKTablenorm"/>
              <w:ind w:left="57" w:right="57"/>
            </w:pPr>
            <w:r w:rsidRPr="007B2273">
              <w:t>Окончание о</w:t>
            </w:r>
            <w:r w:rsidRPr="005154AF">
              <w:t>т</w:t>
            </w:r>
            <w:r w:rsidRPr="00726330">
              <w:t>срочки</w:t>
            </w:r>
          </w:p>
        </w:tc>
        <w:tc>
          <w:tcPr>
            <w:tcW w:w="3743" w:type="pct"/>
            <w:shd w:val="clear" w:color="auto" w:fill="auto"/>
          </w:tcPr>
          <w:p w14:paraId="37016E2C" w14:textId="77777777" w:rsidR="005154AF" w:rsidRPr="00726330" w:rsidRDefault="005154AF" w:rsidP="004834F0">
            <w:pPr>
              <w:pStyle w:val="ASFKTablenorm"/>
              <w:ind w:left="57" w:right="57"/>
            </w:pPr>
            <w:r w:rsidRPr="007B2273">
              <w:t xml:space="preserve">Импорт из </w:t>
            </w:r>
            <w:r w:rsidR="00CD4C32">
              <w:t>OEBS</w:t>
            </w:r>
            <w:r w:rsidRPr="00726330">
              <w:t>.</w:t>
            </w:r>
          </w:p>
          <w:p w14:paraId="4CEC6773" w14:textId="77777777" w:rsidR="005154AF" w:rsidRPr="00726330" w:rsidRDefault="005154AF" w:rsidP="004834F0">
            <w:pPr>
              <w:pStyle w:val="ASFKTablenorm"/>
              <w:ind w:left="57" w:right="57"/>
            </w:pPr>
            <w:r w:rsidRPr="007B2273">
              <w:t xml:space="preserve">При создании на </w:t>
            </w:r>
            <w:r w:rsidRPr="00726330">
              <w:t>АРМ НУБП заполняется вручную, доступен выбор из к</w:t>
            </w:r>
            <w:r w:rsidRPr="005154AF">
              <w:t>а</w:t>
            </w:r>
            <w:r w:rsidRPr="00726330">
              <w:t>лендаря.</w:t>
            </w:r>
          </w:p>
        </w:tc>
      </w:tr>
      <w:tr w:rsidR="005154AF" w:rsidRPr="007B2273" w14:paraId="6AE1B8F6" w14:textId="77777777" w:rsidTr="004834F0">
        <w:tc>
          <w:tcPr>
            <w:tcW w:w="1257" w:type="pct"/>
            <w:shd w:val="clear" w:color="auto" w:fill="auto"/>
          </w:tcPr>
          <w:p w14:paraId="3225C717" w14:textId="77777777" w:rsidR="005154AF" w:rsidRPr="007B2273" w:rsidRDefault="005154AF" w:rsidP="004834F0">
            <w:pPr>
              <w:pStyle w:val="ASFKTablenorm"/>
              <w:ind w:left="57" w:right="57"/>
            </w:pPr>
            <w:r w:rsidRPr="007B2273">
              <w:t>Примечание</w:t>
            </w:r>
          </w:p>
        </w:tc>
        <w:tc>
          <w:tcPr>
            <w:tcW w:w="3743" w:type="pct"/>
            <w:shd w:val="clear" w:color="auto" w:fill="auto"/>
          </w:tcPr>
          <w:p w14:paraId="6E5389B4" w14:textId="77777777" w:rsidR="005154AF" w:rsidRPr="00726330" w:rsidRDefault="005154AF" w:rsidP="004834F0">
            <w:pPr>
              <w:pStyle w:val="ASFKTablenorm"/>
              <w:ind w:left="57" w:right="57"/>
            </w:pPr>
            <w:r w:rsidRPr="007B2273">
              <w:t xml:space="preserve">Импорт из </w:t>
            </w:r>
            <w:r w:rsidR="00CD4C32">
              <w:t>OEBS</w:t>
            </w:r>
            <w:r w:rsidRPr="00726330">
              <w:t>.</w:t>
            </w:r>
          </w:p>
          <w:p w14:paraId="15D6C21E" w14:textId="77777777" w:rsidR="005154AF" w:rsidRPr="007B2273" w:rsidRDefault="005154AF" w:rsidP="004834F0">
            <w:pPr>
              <w:pStyle w:val="ASFKTablenorm"/>
              <w:ind w:left="57" w:right="57"/>
            </w:pPr>
            <w:r w:rsidRPr="007B2273">
              <w:t>При создании на АРМ ОФК/УБП заполняется вручную.</w:t>
            </w:r>
          </w:p>
        </w:tc>
      </w:tr>
      <w:tr w:rsidR="005154AF" w:rsidRPr="007B2273" w14:paraId="371D4208" w14:textId="77777777" w:rsidTr="004834F0">
        <w:tc>
          <w:tcPr>
            <w:tcW w:w="5000" w:type="pct"/>
            <w:gridSpan w:val="2"/>
            <w:shd w:val="clear" w:color="auto" w:fill="auto"/>
          </w:tcPr>
          <w:p w14:paraId="70819AD1" w14:textId="77777777" w:rsidR="005154AF" w:rsidRPr="00726330" w:rsidRDefault="005154AF" w:rsidP="004834F0">
            <w:pPr>
              <w:pStyle w:val="ASFKTablenorm"/>
              <w:ind w:left="57" w:right="57"/>
            </w:pPr>
            <w:r w:rsidRPr="007B2273">
              <w:t xml:space="preserve">Группа полей </w:t>
            </w:r>
            <w:r w:rsidR="004803D6">
              <w:t>«</w:t>
            </w:r>
            <w:r w:rsidRPr="00726330">
              <w:t>ИНФОРМАЦИЯ О СУДЕБНОМ АКТЕ:</w:t>
            </w:r>
            <w:r w:rsidR="004803D6">
              <w:t>»</w:t>
            </w:r>
          </w:p>
        </w:tc>
      </w:tr>
      <w:tr w:rsidR="005154AF" w:rsidRPr="007B2273" w14:paraId="08E89D54" w14:textId="77777777" w:rsidTr="004834F0">
        <w:tc>
          <w:tcPr>
            <w:tcW w:w="1257" w:type="pct"/>
            <w:shd w:val="clear" w:color="auto" w:fill="auto"/>
          </w:tcPr>
          <w:p w14:paraId="787AFB5A" w14:textId="77777777" w:rsidR="005154AF" w:rsidRPr="007B2273" w:rsidRDefault="005154AF" w:rsidP="004834F0">
            <w:pPr>
              <w:pStyle w:val="ASFKTablenorm"/>
              <w:ind w:left="57" w:right="57"/>
            </w:pPr>
            <w:r w:rsidRPr="007B2273">
              <w:t>Наименование, № и дата</w:t>
            </w:r>
          </w:p>
        </w:tc>
        <w:tc>
          <w:tcPr>
            <w:tcW w:w="3743" w:type="pct"/>
            <w:shd w:val="clear" w:color="auto" w:fill="auto"/>
          </w:tcPr>
          <w:p w14:paraId="2109B2B8" w14:textId="77777777" w:rsidR="005154AF" w:rsidRPr="007B2273" w:rsidRDefault="005154AF" w:rsidP="004834F0">
            <w:pPr>
              <w:pStyle w:val="ASFKTablenorm"/>
              <w:ind w:left="57" w:right="57"/>
            </w:pPr>
            <w:r w:rsidRPr="007B2273">
              <w:t>Наименование судебного акта, № и дата</w:t>
            </w:r>
            <w:r w:rsidR="00C04035">
              <w:t>.</w:t>
            </w:r>
          </w:p>
          <w:p w14:paraId="0C19FC9C" w14:textId="77777777" w:rsidR="005154AF" w:rsidRPr="00726330" w:rsidRDefault="005154AF" w:rsidP="004834F0">
            <w:pPr>
              <w:pStyle w:val="ASFKTablenorm"/>
              <w:ind w:left="57" w:right="57"/>
            </w:pPr>
            <w:r w:rsidRPr="007B2273">
              <w:t xml:space="preserve">Импорт из </w:t>
            </w:r>
            <w:r w:rsidR="00CD4C32">
              <w:t>OEBS</w:t>
            </w:r>
            <w:r w:rsidRPr="00726330">
              <w:t>.</w:t>
            </w:r>
          </w:p>
          <w:p w14:paraId="5BFCB640" w14:textId="77777777" w:rsidR="005154AF" w:rsidRPr="00726330" w:rsidRDefault="005154AF" w:rsidP="004834F0">
            <w:pPr>
              <w:pStyle w:val="ASFKTablenorm"/>
              <w:ind w:left="57" w:right="57"/>
            </w:pPr>
            <w:r w:rsidRPr="007B2273">
              <w:t xml:space="preserve">При создании на </w:t>
            </w:r>
            <w:r w:rsidRPr="00726330">
              <w:t>АРМ НУБП заполняется вручную.</w:t>
            </w:r>
          </w:p>
        </w:tc>
      </w:tr>
      <w:tr w:rsidR="005154AF" w:rsidRPr="007B2273" w14:paraId="3A44F986" w14:textId="77777777" w:rsidTr="004834F0">
        <w:tc>
          <w:tcPr>
            <w:tcW w:w="1257" w:type="pct"/>
            <w:shd w:val="clear" w:color="auto" w:fill="auto"/>
          </w:tcPr>
          <w:p w14:paraId="5EE85E74" w14:textId="77777777" w:rsidR="005154AF" w:rsidRPr="007B2273" w:rsidRDefault="005154AF" w:rsidP="004834F0">
            <w:pPr>
              <w:pStyle w:val="ASFKTablenorm"/>
              <w:ind w:left="57" w:right="57"/>
            </w:pPr>
            <w:r w:rsidRPr="007B2273">
              <w:t>Судебный орган</w:t>
            </w:r>
          </w:p>
        </w:tc>
        <w:tc>
          <w:tcPr>
            <w:tcW w:w="3743" w:type="pct"/>
            <w:shd w:val="clear" w:color="auto" w:fill="auto"/>
          </w:tcPr>
          <w:p w14:paraId="137C7829" w14:textId="77777777" w:rsidR="005154AF" w:rsidRPr="007B2273" w:rsidRDefault="005154AF" w:rsidP="004834F0">
            <w:pPr>
              <w:pStyle w:val="ASFKTablenorm"/>
              <w:ind w:left="57" w:right="57"/>
            </w:pPr>
            <w:r w:rsidRPr="007B2273">
              <w:t>Наименование судебного органа выдавшего судебный акт</w:t>
            </w:r>
            <w:r w:rsidR="00C04035">
              <w:t>.</w:t>
            </w:r>
          </w:p>
          <w:p w14:paraId="291A8594" w14:textId="77777777" w:rsidR="005154AF" w:rsidRPr="00726330" w:rsidRDefault="005154AF" w:rsidP="004834F0">
            <w:pPr>
              <w:pStyle w:val="ASFKTablenorm"/>
              <w:ind w:left="57" w:right="57"/>
            </w:pPr>
            <w:r w:rsidRPr="007B2273">
              <w:t xml:space="preserve">Импорт из </w:t>
            </w:r>
            <w:r w:rsidR="00CD4C32">
              <w:t>OEBS</w:t>
            </w:r>
            <w:r w:rsidRPr="00726330">
              <w:t>.</w:t>
            </w:r>
          </w:p>
          <w:p w14:paraId="79833995" w14:textId="77777777" w:rsidR="005154AF" w:rsidRPr="00726330" w:rsidRDefault="005154AF" w:rsidP="004834F0">
            <w:pPr>
              <w:pStyle w:val="ASFKTablenorm"/>
              <w:ind w:left="57" w:right="57"/>
            </w:pPr>
            <w:r w:rsidRPr="007B2273">
              <w:t xml:space="preserve">При создании на </w:t>
            </w:r>
            <w:r w:rsidRPr="00726330">
              <w:t>АРМ НУБП заполняется вручную.</w:t>
            </w:r>
          </w:p>
        </w:tc>
      </w:tr>
      <w:tr w:rsidR="005154AF" w:rsidRPr="007B2273" w14:paraId="460F57BC" w14:textId="77777777" w:rsidTr="004834F0">
        <w:tc>
          <w:tcPr>
            <w:tcW w:w="1257" w:type="pct"/>
            <w:shd w:val="clear" w:color="auto" w:fill="auto"/>
          </w:tcPr>
          <w:p w14:paraId="03254ED8" w14:textId="77777777" w:rsidR="005154AF" w:rsidRPr="007B2273" w:rsidRDefault="005154AF" w:rsidP="004834F0">
            <w:pPr>
              <w:pStyle w:val="ASFKTablenorm"/>
              <w:ind w:left="57" w:right="57"/>
            </w:pPr>
            <w:r w:rsidRPr="007B2273">
              <w:t xml:space="preserve">Содержание </w:t>
            </w:r>
          </w:p>
        </w:tc>
        <w:tc>
          <w:tcPr>
            <w:tcW w:w="3743" w:type="pct"/>
            <w:shd w:val="clear" w:color="auto" w:fill="auto"/>
          </w:tcPr>
          <w:p w14:paraId="494E5AAF" w14:textId="77777777" w:rsidR="005154AF" w:rsidRPr="007B2273" w:rsidRDefault="005154AF" w:rsidP="004834F0">
            <w:pPr>
              <w:pStyle w:val="ASFKTablenorm"/>
              <w:ind w:left="57" w:right="57"/>
            </w:pPr>
            <w:r w:rsidRPr="007B2273">
              <w:t>Содержание судебного акта</w:t>
            </w:r>
            <w:r w:rsidR="00C04035">
              <w:t>.</w:t>
            </w:r>
          </w:p>
          <w:p w14:paraId="5DF9B77A" w14:textId="77777777" w:rsidR="005154AF" w:rsidRPr="00726330" w:rsidRDefault="005154AF" w:rsidP="004834F0">
            <w:pPr>
              <w:pStyle w:val="ASFKTablenorm"/>
              <w:ind w:left="57" w:right="57"/>
            </w:pPr>
            <w:r w:rsidRPr="007B2273">
              <w:t xml:space="preserve">Импорт из </w:t>
            </w:r>
            <w:r w:rsidR="00CD4C32">
              <w:t>OEBS</w:t>
            </w:r>
            <w:r w:rsidRPr="00726330">
              <w:t>.</w:t>
            </w:r>
          </w:p>
          <w:p w14:paraId="5000B43D" w14:textId="77777777" w:rsidR="005154AF" w:rsidRPr="00726330" w:rsidRDefault="005154AF" w:rsidP="004834F0">
            <w:pPr>
              <w:pStyle w:val="ASFKTablenorm"/>
              <w:ind w:left="57" w:right="57"/>
            </w:pPr>
            <w:r w:rsidRPr="007B2273">
              <w:t xml:space="preserve">При создании на </w:t>
            </w:r>
            <w:r w:rsidRPr="00726330">
              <w:t>АРМ НУБП заполняется вручную.</w:t>
            </w:r>
          </w:p>
        </w:tc>
      </w:tr>
      <w:tr w:rsidR="005154AF" w:rsidRPr="007B2273" w14:paraId="3F474463" w14:textId="77777777" w:rsidTr="004834F0">
        <w:tc>
          <w:tcPr>
            <w:tcW w:w="1257" w:type="pct"/>
            <w:shd w:val="clear" w:color="auto" w:fill="auto"/>
          </w:tcPr>
          <w:p w14:paraId="55A59D63" w14:textId="77777777" w:rsidR="005154AF" w:rsidRPr="007B2273" w:rsidRDefault="005154AF" w:rsidP="004834F0">
            <w:pPr>
              <w:pStyle w:val="ASFKTablenorm"/>
              <w:ind w:left="57" w:right="57"/>
            </w:pPr>
            <w:r w:rsidRPr="007B2273">
              <w:t>Вид судебного акта</w:t>
            </w:r>
          </w:p>
        </w:tc>
        <w:tc>
          <w:tcPr>
            <w:tcW w:w="3743" w:type="pct"/>
            <w:shd w:val="clear" w:color="auto" w:fill="auto"/>
          </w:tcPr>
          <w:p w14:paraId="4D93D3DA" w14:textId="77777777" w:rsidR="005154AF" w:rsidRPr="007B2273" w:rsidRDefault="005154AF" w:rsidP="004834F0">
            <w:pPr>
              <w:pStyle w:val="ASFKTablenorm"/>
              <w:ind w:left="57" w:right="57"/>
            </w:pPr>
            <w:r w:rsidRPr="007B2273">
              <w:t>Признак вида судебного акта</w:t>
            </w:r>
            <w:r w:rsidR="00C04035">
              <w:t>.</w:t>
            </w:r>
          </w:p>
          <w:p w14:paraId="3B3339D2" w14:textId="77777777" w:rsidR="005154AF" w:rsidRPr="00726330" w:rsidRDefault="005154AF" w:rsidP="004834F0">
            <w:pPr>
              <w:pStyle w:val="ASFKTablenorm"/>
              <w:ind w:left="57" w:right="57"/>
            </w:pPr>
            <w:r w:rsidRPr="007B2273">
              <w:t xml:space="preserve">Импорт из </w:t>
            </w:r>
            <w:r w:rsidR="00CD4C32">
              <w:t>OEBS</w:t>
            </w:r>
            <w:r w:rsidRPr="00726330">
              <w:t>.</w:t>
            </w:r>
          </w:p>
          <w:p w14:paraId="373E0F25" w14:textId="77777777" w:rsidR="005154AF" w:rsidRPr="00726330" w:rsidRDefault="005154AF" w:rsidP="004834F0">
            <w:pPr>
              <w:pStyle w:val="ASFKTablenorm"/>
              <w:ind w:left="57" w:right="57"/>
            </w:pPr>
            <w:r w:rsidRPr="007B2273">
              <w:t xml:space="preserve">При создании на </w:t>
            </w:r>
            <w:r w:rsidRPr="00726330">
              <w:t>АРМ НУБП заполняется из списка возможных значений:</w:t>
            </w:r>
          </w:p>
          <w:p w14:paraId="62D7E0D2" w14:textId="77777777" w:rsidR="005154AF" w:rsidRPr="007B2273" w:rsidRDefault="005154AF" w:rsidP="004834F0">
            <w:pPr>
              <w:pStyle w:val="ASFKTablenorm"/>
              <w:ind w:left="57" w:right="57"/>
            </w:pPr>
            <w:r w:rsidRPr="007B2273">
              <w:t>приостановление;</w:t>
            </w:r>
          </w:p>
          <w:p w14:paraId="0ED8C517" w14:textId="77777777" w:rsidR="005154AF" w:rsidRPr="007B2273" w:rsidRDefault="005154AF" w:rsidP="004834F0">
            <w:pPr>
              <w:pStyle w:val="ASFKTablenorm"/>
              <w:ind w:left="57" w:right="57"/>
            </w:pPr>
            <w:r w:rsidRPr="007B2273">
              <w:t>отсрочка.</w:t>
            </w:r>
          </w:p>
          <w:p w14:paraId="2D0DACF1" w14:textId="77777777" w:rsidR="005154AF" w:rsidRPr="007B2273" w:rsidRDefault="005154AF" w:rsidP="004834F0">
            <w:pPr>
              <w:pStyle w:val="ASFKTablenorm"/>
              <w:ind w:left="57" w:right="57"/>
            </w:pPr>
            <w:r w:rsidRPr="007B2273">
              <w:t>Значение по умолчанию – отсрочка.</w:t>
            </w:r>
          </w:p>
          <w:p w14:paraId="00B06C20" w14:textId="77777777" w:rsidR="005154AF" w:rsidRPr="007B2273" w:rsidRDefault="005154AF" w:rsidP="004834F0">
            <w:pPr>
              <w:pStyle w:val="ASFKTablenorm"/>
              <w:ind w:left="57" w:right="57"/>
            </w:pPr>
            <w:r w:rsidRPr="007B2273">
              <w:t>Соответствие значений (код/наименование):</w:t>
            </w:r>
          </w:p>
          <w:p w14:paraId="0B30C18C" w14:textId="77777777" w:rsidR="005154AF" w:rsidRPr="007B2273" w:rsidRDefault="004803D6" w:rsidP="00D340C7">
            <w:pPr>
              <w:pStyle w:val="ASFKTableListMark"/>
            </w:pPr>
            <w:r>
              <w:t>«</w:t>
            </w:r>
            <w:r w:rsidR="005154AF" w:rsidRPr="007B2273">
              <w:t>Y</w:t>
            </w:r>
            <w:r>
              <w:t>»</w:t>
            </w:r>
            <w:r w:rsidR="003A72A7">
              <w:t xml:space="preserve"> – </w:t>
            </w:r>
            <w:r w:rsidR="005154AF" w:rsidRPr="007B2273">
              <w:t xml:space="preserve">приостановление, </w:t>
            </w:r>
          </w:p>
          <w:p w14:paraId="687DDAFF" w14:textId="77777777" w:rsidR="005154AF" w:rsidRPr="007B2273" w:rsidRDefault="004803D6" w:rsidP="00D340C7">
            <w:pPr>
              <w:pStyle w:val="ASFKTableListMark"/>
            </w:pPr>
            <w:r>
              <w:t>«</w:t>
            </w:r>
            <w:r w:rsidR="005154AF" w:rsidRPr="007B2273">
              <w:t>N</w:t>
            </w:r>
            <w:r>
              <w:t>»</w:t>
            </w:r>
            <w:r w:rsidR="003A72A7">
              <w:t xml:space="preserve"> – </w:t>
            </w:r>
            <w:r w:rsidR="005154AF" w:rsidRPr="007B2273">
              <w:t>отсрочка.</w:t>
            </w:r>
          </w:p>
        </w:tc>
      </w:tr>
      <w:tr w:rsidR="005154AF" w:rsidRPr="007B2273" w14:paraId="17E6CCD0" w14:textId="77777777" w:rsidTr="004834F0">
        <w:tc>
          <w:tcPr>
            <w:tcW w:w="5000" w:type="pct"/>
            <w:gridSpan w:val="2"/>
            <w:shd w:val="clear" w:color="auto" w:fill="auto"/>
          </w:tcPr>
          <w:p w14:paraId="2C1760BC" w14:textId="77777777" w:rsidR="005154AF" w:rsidRPr="00726330" w:rsidRDefault="005154AF" w:rsidP="004834F0">
            <w:pPr>
              <w:pStyle w:val="ASFKTablenorm"/>
              <w:ind w:left="57" w:right="57"/>
            </w:pPr>
            <w:r w:rsidRPr="007B2273">
              <w:t xml:space="preserve">Группа полей </w:t>
            </w:r>
            <w:r w:rsidR="004803D6">
              <w:t>«</w:t>
            </w:r>
            <w:r w:rsidRPr="00726330">
              <w:t>СПРАВОЧНО:</w:t>
            </w:r>
            <w:r w:rsidR="004803D6">
              <w:t>»</w:t>
            </w:r>
          </w:p>
        </w:tc>
      </w:tr>
      <w:tr w:rsidR="005154AF" w:rsidRPr="007B2273" w14:paraId="67F1EB8D" w14:textId="77777777" w:rsidTr="004834F0">
        <w:tc>
          <w:tcPr>
            <w:tcW w:w="1257" w:type="pct"/>
            <w:shd w:val="clear" w:color="auto" w:fill="auto"/>
          </w:tcPr>
          <w:p w14:paraId="0C4C0A1A" w14:textId="77777777" w:rsidR="005154AF" w:rsidRPr="007B2273" w:rsidRDefault="005154AF" w:rsidP="004834F0">
            <w:pPr>
              <w:pStyle w:val="ASFKTablenorm"/>
              <w:ind w:left="57" w:right="57"/>
            </w:pPr>
            <w:r w:rsidRPr="007B2273">
              <w:t>Дата пост ИД в ТОФК</w:t>
            </w:r>
          </w:p>
        </w:tc>
        <w:tc>
          <w:tcPr>
            <w:tcW w:w="3743" w:type="pct"/>
            <w:shd w:val="clear" w:color="auto" w:fill="auto"/>
          </w:tcPr>
          <w:p w14:paraId="5C2C464F" w14:textId="77777777" w:rsidR="005154AF" w:rsidRPr="00726330" w:rsidRDefault="005154AF" w:rsidP="004834F0">
            <w:pPr>
              <w:pStyle w:val="ASFKTablenorm"/>
              <w:ind w:left="57" w:right="57"/>
            </w:pPr>
            <w:r w:rsidRPr="007B2273">
              <w:t xml:space="preserve">Импорт из </w:t>
            </w:r>
            <w:r w:rsidR="00CD4C32">
              <w:t>OEBS</w:t>
            </w:r>
            <w:r w:rsidRPr="00726330">
              <w:t>.</w:t>
            </w:r>
          </w:p>
          <w:p w14:paraId="29922DC0" w14:textId="77777777" w:rsidR="005154AF" w:rsidRPr="00726330" w:rsidRDefault="005154AF" w:rsidP="004834F0">
            <w:pPr>
              <w:pStyle w:val="ASFKTablenorm"/>
              <w:ind w:left="57" w:right="57"/>
            </w:pPr>
            <w:r w:rsidRPr="007B2273">
              <w:t xml:space="preserve">При создании на </w:t>
            </w:r>
            <w:r w:rsidRPr="00726330">
              <w:t xml:space="preserve">АРМ НУБП заполняется значением поля </w:t>
            </w:r>
            <w:r w:rsidR="004803D6">
              <w:t>«</w:t>
            </w:r>
            <w:r w:rsidRPr="00726330">
              <w:t>Дата предъя</w:t>
            </w:r>
            <w:r w:rsidRPr="005154AF">
              <w:t>в</w:t>
            </w:r>
            <w:r w:rsidRPr="00726330">
              <w:t>ления ИД</w:t>
            </w:r>
            <w:r w:rsidR="004803D6">
              <w:t>»</w:t>
            </w:r>
            <w:r w:rsidRPr="00726330">
              <w:t xml:space="preserve"> родительского документа.</w:t>
            </w:r>
          </w:p>
        </w:tc>
      </w:tr>
      <w:tr w:rsidR="005154AF" w:rsidRPr="007B2273" w14:paraId="630E8313" w14:textId="77777777" w:rsidTr="004834F0">
        <w:tc>
          <w:tcPr>
            <w:tcW w:w="1257" w:type="pct"/>
            <w:shd w:val="clear" w:color="auto" w:fill="auto"/>
          </w:tcPr>
          <w:p w14:paraId="46E66108" w14:textId="77777777" w:rsidR="005154AF" w:rsidRPr="00726330" w:rsidRDefault="005154AF" w:rsidP="004834F0">
            <w:pPr>
              <w:pStyle w:val="ASFKTablenorm"/>
              <w:ind w:left="57" w:right="57"/>
            </w:pPr>
            <w:r w:rsidRPr="007B2273">
              <w:t xml:space="preserve">№ ИД в </w:t>
            </w:r>
            <w:r w:rsidR="00D807AD">
              <w:t xml:space="preserve">жур. </w:t>
            </w:r>
            <w:r w:rsidR="00FD6189">
              <w:t>В</w:t>
            </w:r>
            <w:r w:rsidR="00D807AD">
              <w:t xml:space="preserve">х. </w:t>
            </w:r>
            <w:r w:rsidR="00FD6189">
              <w:t>К</w:t>
            </w:r>
            <w:r w:rsidR="00D807AD">
              <w:t>орр.</w:t>
            </w:r>
          </w:p>
        </w:tc>
        <w:tc>
          <w:tcPr>
            <w:tcW w:w="3743" w:type="pct"/>
            <w:shd w:val="clear" w:color="auto" w:fill="auto"/>
          </w:tcPr>
          <w:p w14:paraId="0F253D76" w14:textId="77777777" w:rsidR="005154AF" w:rsidRPr="007B2273" w:rsidRDefault="005154AF" w:rsidP="004834F0">
            <w:pPr>
              <w:pStyle w:val="ASFKTablenorm"/>
              <w:ind w:left="57" w:right="57"/>
            </w:pPr>
            <w:r w:rsidRPr="007B2273">
              <w:t>Номер исполнительного документа по журналу входящей корреспонденции</w:t>
            </w:r>
          </w:p>
          <w:p w14:paraId="22B38B45" w14:textId="77777777" w:rsidR="005154AF" w:rsidRPr="00726330" w:rsidRDefault="005154AF" w:rsidP="004834F0">
            <w:pPr>
              <w:pStyle w:val="ASFKTablenorm"/>
              <w:ind w:left="57" w:right="57"/>
            </w:pPr>
            <w:r w:rsidRPr="007B2273">
              <w:t xml:space="preserve">Импорт из </w:t>
            </w:r>
            <w:r w:rsidR="00CD4C32">
              <w:t>OEBS</w:t>
            </w:r>
            <w:r w:rsidRPr="00726330">
              <w:t>.</w:t>
            </w:r>
          </w:p>
          <w:p w14:paraId="5CF2A0C5" w14:textId="77777777" w:rsidR="005154AF" w:rsidRPr="00726330" w:rsidRDefault="005154AF" w:rsidP="004834F0">
            <w:pPr>
              <w:pStyle w:val="ASFKTablenorm"/>
              <w:ind w:left="57" w:right="57"/>
            </w:pPr>
            <w:r w:rsidRPr="007B2273">
              <w:t xml:space="preserve">При создании на </w:t>
            </w:r>
            <w:r w:rsidRPr="00726330">
              <w:t xml:space="preserve">АРМ НУБП заполняется значением поля </w:t>
            </w:r>
            <w:r w:rsidR="004803D6">
              <w:t>«</w:t>
            </w:r>
            <w:r w:rsidRPr="00726330">
              <w:t xml:space="preserve">№ ИД в </w:t>
            </w:r>
            <w:r w:rsidR="00D807AD">
              <w:t xml:space="preserve">жур. </w:t>
            </w:r>
            <w:r w:rsidR="00FD6189">
              <w:t>В</w:t>
            </w:r>
            <w:r w:rsidR="00D807AD">
              <w:t xml:space="preserve">х. </w:t>
            </w:r>
            <w:r w:rsidR="00FD6189">
              <w:t>К</w:t>
            </w:r>
            <w:r w:rsidR="00D807AD">
              <w:t>орр.</w:t>
            </w:r>
            <w:r w:rsidR="004803D6">
              <w:t>»</w:t>
            </w:r>
            <w:r w:rsidRPr="00726330">
              <w:t xml:space="preserve"> родительского документа.</w:t>
            </w:r>
          </w:p>
        </w:tc>
      </w:tr>
      <w:tr w:rsidR="005154AF" w:rsidRPr="007B2273" w14:paraId="7A3663AF" w14:textId="77777777" w:rsidTr="004834F0">
        <w:tc>
          <w:tcPr>
            <w:tcW w:w="1257" w:type="pct"/>
            <w:shd w:val="clear" w:color="auto" w:fill="auto"/>
          </w:tcPr>
          <w:p w14:paraId="3EC7641E" w14:textId="77777777" w:rsidR="005154AF" w:rsidRPr="007B2273" w:rsidRDefault="005154AF" w:rsidP="004834F0">
            <w:pPr>
              <w:pStyle w:val="ASFKTablenorm"/>
              <w:ind w:left="57" w:right="57"/>
            </w:pPr>
            <w:r w:rsidRPr="007B2273">
              <w:t>Судебный орган</w:t>
            </w:r>
          </w:p>
        </w:tc>
        <w:tc>
          <w:tcPr>
            <w:tcW w:w="3743" w:type="pct"/>
            <w:shd w:val="clear" w:color="auto" w:fill="auto"/>
          </w:tcPr>
          <w:p w14:paraId="0258A22D" w14:textId="77777777" w:rsidR="005154AF" w:rsidRPr="00726330" w:rsidRDefault="005154AF" w:rsidP="004834F0">
            <w:pPr>
              <w:pStyle w:val="ASFKTablenorm"/>
              <w:ind w:left="57" w:right="57"/>
            </w:pPr>
            <w:r w:rsidRPr="007B2273">
              <w:t xml:space="preserve">Импорт из </w:t>
            </w:r>
            <w:r w:rsidR="00CD4C32">
              <w:t>OEBS</w:t>
            </w:r>
            <w:r w:rsidRPr="00726330">
              <w:t>.</w:t>
            </w:r>
          </w:p>
          <w:p w14:paraId="1D525292" w14:textId="77777777" w:rsidR="005154AF" w:rsidRPr="00726330" w:rsidRDefault="005154AF" w:rsidP="004834F0">
            <w:pPr>
              <w:pStyle w:val="ASFKTablenorm"/>
              <w:ind w:left="57" w:right="57"/>
            </w:pPr>
            <w:r w:rsidRPr="007B2273">
              <w:lastRenderedPageBreak/>
              <w:t xml:space="preserve">При создании на </w:t>
            </w:r>
            <w:r w:rsidRPr="00726330">
              <w:t xml:space="preserve">АРМ НУБП заполняется значением поля </w:t>
            </w:r>
            <w:r w:rsidR="004803D6">
              <w:t>«</w:t>
            </w:r>
            <w:r w:rsidRPr="00726330">
              <w:t>Наименование суде</w:t>
            </w:r>
            <w:r w:rsidRPr="005154AF">
              <w:t>б</w:t>
            </w:r>
            <w:r w:rsidRPr="00726330">
              <w:t>ного органа</w:t>
            </w:r>
            <w:r w:rsidR="004803D6">
              <w:t>»</w:t>
            </w:r>
            <w:r w:rsidRPr="00726330">
              <w:t xml:space="preserve"> родительского документа.</w:t>
            </w:r>
          </w:p>
        </w:tc>
      </w:tr>
      <w:tr w:rsidR="005154AF" w:rsidRPr="007B2273" w14:paraId="2DDD5484" w14:textId="77777777" w:rsidTr="004834F0">
        <w:tc>
          <w:tcPr>
            <w:tcW w:w="1257" w:type="pct"/>
            <w:shd w:val="clear" w:color="auto" w:fill="auto"/>
          </w:tcPr>
          <w:p w14:paraId="139B2DB5" w14:textId="77777777" w:rsidR="005154AF" w:rsidRPr="007B2273" w:rsidRDefault="005154AF" w:rsidP="004834F0">
            <w:pPr>
              <w:pStyle w:val="ASFKTablenorm"/>
              <w:ind w:left="57" w:right="57"/>
            </w:pPr>
            <w:r w:rsidRPr="007B2273">
              <w:lastRenderedPageBreak/>
              <w:t>№ ИД</w:t>
            </w:r>
          </w:p>
        </w:tc>
        <w:tc>
          <w:tcPr>
            <w:tcW w:w="3743" w:type="pct"/>
            <w:shd w:val="clear" w:color="auto" w:fill="auto"/>
          </w:tcPr>
          <w:p w14:paraId="4335396B" w14:textId="77777777" w:rsidR="005154AF" w:rsidRPr="007B2273" w:rsidRDefault="005154AF" w:rsidP="004834F0">
            <w:pPr>
              <w:pStyle w:val="ASFKTablenorm"/>
              <w:ind w:left="57" w:right="57"/>
            </w:pPr>
            <w:r w:rsidRPr="007B2273">
              <w:t>Номер исполнительного документа</w:t>
            </w:r>
            <w:r w:rsidR="00C04035">
              <w:t>.</w:t>
            </w:r>
          </w:p>
          <w:p w14:paraId="6BE88E57" w14:textId="77777777" w:rsidR="005154AF" w:rsidRPr="00726330" w:rsidRDefault="005154AF" w:rsidP="004834F0">
            <w:pPr>
              <w:pStyle w:val="ASFKTablenorm"/>
              <w:ind w:left="57" w:right="57"/>
            </w:pPr>
            <w:r w:rsidRPr="007B2273">
              <w:t xml:space="preserve">Импорт из </w:t>
            </w:r>
            <w:r w:rsidR="00CD4C32">
              <w:t>OEBS</w:t>
            </w:r>
            <w:r w:rsidRPr="00726330">
              <w:t>.</w:t>
            </w:r>
          </w:p>
          <w:p w14:paraId="53A9A2F4" w14:textId="77777777" w:rsidR="005154AF" w:rsidRPr="00726330" w:rsidRDefault="005154AF" w:rsidP="004834F0">
            <w:pPr>
              <w:pStyle w:val="ASFKTablenorm"/>
              <w:ind w:left="57" w:right="57"/>
            </w:pPr>
            <w:r w:rsidRPr="007B2273">
              <w:t xml:space="preserve">При создании на </w:t>
            </w:r>
            <w:r w:rsidRPr="00726330">
              <w:t xml:space="preserve">АРМ НУБП заполняется значением поля </w:t>
            </w:r>
            <w:r w:rsidR="004803D6">
              <w:t>«</w:t>
            </w:r>
            <w:r w:rsidRPr="00726330">
              <w:t>Номер ИД</w:t>
            </w:r>
            <w:r w:rsidR="004803D6">
              <w:t>»</w:t>
            </w:r>
            <w:r w:rsidRPr="00726330">
              <w:t xml:space="preserve"> р</w:t>
            </w:r>
            <w:r w:rsidRPr="005154AF">
              <w:t>о</w:t>
            </w:r>
            <w:r w:rsidRPr="00726330">
              <w:t>дител</w:t>
            </w:r>
            <w:r w:rsidRPr="005154AF">
              <w:t>ь</w:t>
            </w:r>
            <w:r w:rsidRPr="00726330">
              <w:t>ского документа.</w:t>
            </w:r>
          </w:p>
        </w:tc>
      </w:tr>
      <w:tr w:rsidR="005154AF" w:rsidRPr="007B2273" w14:paraId="77DABD14" w14:textId="77777777" w:rsidTr="004834F0">
        <w:tc>
          <w:tcPr>
            <w:tcW w:w="1257" w:type="pct"/>
            <w:shd w:val="clear" w:color="auto" w:fill="auto"/>
          </w:tcPr>
          <w:p w14:paraId="1F0018AF" w14:textId="77777777" w:rsidR="005154AF" w:rsidRPr="007B2273" w:rsidRDefault="005154AF" w:rsidP="004834F0">
            <w:pPr>
              <w:pStyle w:val="ASFKTablenorm"/>
              <w:ind w:left="57" w:right="57"/>
            </w:pPr>
            <w:r w:rsidRPr="007B2273">
              <w:t>Дата выдачи ИД</w:t>
            </w:r>
          </w:p>
        </w:tc>
        <w:tc>
          <w:tcPr>
            <w:tcW w:w="3743" w:type="pct"/>
            <w:shd w:val="clear" w:color="auto" w:fill="auto"/>
          </w:tcPr>
          <w:p w14:paraId="61BFA50C" w14:textId="77777777" w:rsidR="005154AF" w:rsidRPr="00726330" w:rsidRDefault="005154AF" w:rsidP="004834F0">
            <w:pPr>
              <w:pStyle w:val="ASFKTablenorm"/>
              <w:ind w:left="57" w:right="57"/>
            </w:pPr>
            <w:r w:rsidRPr="007B2273">
              <w:t xml:space="preserve">Импорт из </w:t>
            </w:r>
            <w:r w:rsidR="00CD4C32">
              <w:t>OEBS</w:t>
            </w:r>
            <w:r w:rsidRPr="00726330">
              <w:t>.</w:t>
            </w:r>
          </w:p>
          <w:p w14:paraId="102BB566" w14:textId="77777777" w:rsidR="005154AF" w:rsidRPr="00726330" w:rsidRDefault="005154AF" w:rsidP="004834F0">
            <w:pPr>
              <w:pStyle w:val="ASFKTablenorm"/>
              <w:ind w:left="57" w:right="57"/>
            </w:pPr>
            <w:r w:rsidRPr="007B2273">
              <w:t xml:space="preserve">При создании на </w:t>
            </w:r>
            <w:r w:rsidRPr="00726330">
              <w:t xml:space="preserve">АРМ НУБП заполняется значением поля </w:t>
            </w:r>
            <w:r w:rsidR="004803D6">
              <w:t>«</w:t>
            </w:r>
            <w:r w:rsidRPr="00726330">
              <w:t>Дата выдачи</w:t>
            </w:r>
            <w:r w:rsidR="004803D6">
              <w:t>»</w:t>
            </w:r>
            <w:r w:rsidRPr="00726330">
              <w:t xml:space="preserve"> р</w:t>
            </w:r>
            <w:r w:rsidRPr="005154AF">
              <w:t>о</w:t>
            </w:r>
            <w:r w:rsidRPr="00726330">
              <w:t>дительского документа.</w:t>
            </w:r>
          </w:p>
        </w:tc>
      </w:tr>
      <w:tr w:rsidR="005154AF" w:rsidRPr="007B2273" w14:paraId="0965B685" w14:textId="77777777" w:rsidTr="004834F0">
        <w:tc>
          <w:tcPr>
            <w:tcW w:w="1257" w:type="pct"/>
            <w:shd w:val="clear" w:color="auto" w:fill="auto"/>
          </w:tcPr>
          <w:p w14:paraId="1D949CDB" w14:textId="77777777" w:rsidR="005154AF" w:rsidRPr="007B2273" w:rsidRDefault="005154AF" w:rsidP="004834F0">
            <w:pPr>
              <w:pStyle w:val="ASFKTablenorm"/>
              <w:ind w:left="57" w:right="57"/>
            </w:pPr>
            <w:r w:rsidRPr="007B2273">
              <w:t>Сумма по ИД</w:t>
            </w:r>
          </w:p>
        </w:tc>
        <w:tc>
          <w:tcPr>
            <w:tcW w:w="3743" w:type="pct"/>
            <w:shd w:val="clear" w:color="auto" w:fill="auto"/>
          </w:tcPr>
          <w:p w14:paraId="6952494F" w14:textId="77777777" w:rsidR="005154AF" w:rsidRPr="00726330" w:rsidRDefault="005154AF" w:rsidP="004834F0">
            <w:pPr>
              <w:pStyle w:val="ASFKTablenorm"/>
              <w:ind w:left="57" w:right="57"/>
            </w:pPr>
            <w:r w:rsidRPr="007B2273">
              <w:t xml:space="preserve">Импорт из </w:t>
            </w:r>
            <w:r w:rsidR="00CD4C32">
              <w:t>OEBS</w:t>
            </w:r>
            <w:r w:rsidRPr="00726330">
              <w:t>.</w:t>
            </w:r>
          </w:p>
          <w:p w14:paraId="14D34E0B" w14:textId="77777777" w:rsidR="005154AF" w:rsidRPr="00726330" w:rsidRDefault="005154AF" w:rsidP="004834F0">
            <w:pPr>
              <w:pStyle w:val="ASFKTablenorm"/>
              <w:ind w:left="57" w:right="57"/>
            </w:pPr>
            <w:r w:rsidRPr="007B2273">
              <w:t xml:space="preserve">При создании на </w:t>
            </w:r>
            <w:r w:rsidRPr="00726330">
              <w:t xml:space="preserve">АРМ НУБП заполняется значением поля </w:t>
            </w:r>
            <w:r w:rsidR="004803D6">
              <w:t>«</w:t>
            </w:r>
            <w:r w:rsidRPr="00726330">
              <w:t>Сумма</w:t>
            </w:r>
            <w:r w:rsidR="004803D6">
              <w:t>»</w:t>
            </w:r>
            <w:r w:rsidRPr="00726330">
              <w:t xml:space="preserve"> группы </w:t>
            </w:r>
            <w:r w:rsidR="004803D6">
              <w:t>«</w:t>
            </w:r>
            <w:r w:rsidRPr="00726330">
              <w:t>И</w:t>
            </w:r>
            <w:r w:rsidRPr="005154AF">
              <w:t>с</w:t>
            </w:r>
            <w:r w:rsidRPr="00726330">
              <w:t>полнительный документ</w:t>
            </w:r>
            <w:r w:rsidR="004803D6">
              <w:t>»</w:t>
            </w:r>
            <w:r w:rsidRPr="00726330">
              <w:t xml:space="preserve"> родительского документа.</w:t>
            </w:r>
          </w:p>
        </w:tc>
      </w:tr>
      <w:tr w:rsidR="005154AF" w:rsidRPr="007B2273" w14:paraId="28A1542C" w14:textId="77777777" w:rsidTr="004834F0">
        <w:tc>
          <w:tcPr>
            <w:tcW w:w="1257" w:type="pct"/>
            <w:shd w:val="clear" w:color="auto" w:fill="auto"/>
          </w:tcPr>
          <w:p w14:paraId="1E17BA7A" w14:textId="77777777" w:rsidR="005154AF" w:rsidRPr="007B2273" w:rsidRDefault="005154AF" w:rsidP="004834F0">
            <w:pPr>
              <w:pStyle w:val="ASFKTablenorm"/>
              <w:ind w:left="57" w:right="57"/>
            </w:pPr>
            <w:r w:rsidRPr="007B2273">
              <w:t>Кол-во листов</w:t>
            </w:r>
          </w:p>
        </w:tc>
        <w:tc>
          <w:tcPr>
            <w:tcW w:w="3743" w:type="pct"/>
            <w:shd w:val="clear" w:color="auto" w:fill="auto"/>
          </w:tcPr>
          <w:p w14:paraId="0F59899A" w14:textId="77777777" w:rsidR="005154AF" w:rsidRPr="00726330" w:rsidRDefault="005154AF" w:rsidP="004834F0">
            <w:pPr>
              <w:pStyle w:val="ASFKTablenorm"/>
              <w:ind w:left="57" w:right="57"/>
            </w:pPr>
            <w:r w:rsidRPr="007B2273">
              <w:t xml:space="preserve">Импорт из </w:t>
            </w:r>
            <w:r w:rsidR="00CD4C32">
              <w:t>OEBS</w:t>
            </w:r>
            <w:r w:rsidRPr="00726330">
              <w:t>.</w:t>
            </w:r>
          </w:p>
          <w:p w14:paraId="7900A405" w14:textId="77777777" w:rsidR="005154AF" w:rsidRPr="00726330" w:rsidRDefault="005154AF" w:rsidP="004834F0">
            <w:pPr>
              <w:pStyle w:val="ASFKTablenorm"/>
              <w:ind w:left="57" w:right="57"/>
            </w:pPr>
            <w:r w:rsidRPr="007B2273">
              <w:t xml:space="preserve">При создании на </w:t>
            </w:r>
            <w:r w:rsidRPr="00726330">
              <w:t xml:space="preserve">АРМ НУБП заполняется значением поля </w:t>
            </w:r>
            <w:r w:rsidR="004803D6">
              <w:t>«</w:t>
            </w:r>
            <w:r w:rsidRPr="00726330">
              <w:t>Кол-во листов</w:t>
            </w:r>
            <w:r w:rsidR="004803D6">
              <w:t>»</w:t>
            </w:r>
            <w:r w:rsidRPr="00726330">
              <w:t xml:space="preserve"> род</w:t>
            </w:r>
            <w:r w:rsidRPr="005154AF">
              <w:t>и</w:t>
            </w:r>
            <w:r w:rsidRPr="00726330">
              <w:t>тельского документа.</w:t>
            </w:r>
          </w:p>
        </w:tc>
      </w:tr>
      <w:tr w:rsidR="005154AF" w:rsidRPr="007B2273" w14:paraId="4085E8CC" w14:textId="77777777" w:rsidTr="004834F0">
        <w:tc>
          <w:tcPr>
            <w:tcW w:w="1257" w:type="pct"/>
            <w:shd w:val="clear" w:color="auto" w:fill="auto"/>
          </w:tcPr>
          <w:p w14:paraId="5026D54E" w14:textId="77777777" w:rsidR="005154AF" w:rsidRPr="00726330" w:rsidRDefault="005154AF" w:rsidP="004834F0">
            <w:pPr>
              <w:pStyle w:val="ASFKTablenorm"/>
              <w:ind w:left="57" w:right="57"/>
            </w:pPr>
            <w:r w:rsidRPr="007B2273">
              <w:t xml:space="preserve">№ </w:t>
            </w:r>
            <w:r w:rsidR="00D807AD">
              <w:t xml:space="preserve">почт. </w:t>
            </w:r>
            <w:r w:rsidR="00FD6189">
              <w:t>У</w:t>
            </w:r>
            <w:r w:rsidR="00D807AD">
              <w:t>вед.</w:t>
            </w:r>
          </w:p>
        </w:tc>
        <w:tc>
          <w:tcPr>
            <w:tcW w:w="3743" w:type="pct"/>
            <w:shd w:val="clear" w:color="auto" w:fill="auto"/>
          </w:tcPr>
          <w:p w14:paraId="7CD1E973" w14:textId="77777777" w:rsidR="005154AF" w:rsidRPr="00726330" w:rsidRDefault="005154AF" w:rsidP="004834F0">
            <w:pPr>
              <w:pStyle w:val="ASFKTablenorm"/>
              <w:ind w:left="57" w:right="57"/>
            </w:pPr>
            <w:r w:rsidRPr="007B2273">
              <w:t xml:space="preserve">Импорт из </w:t>
            </w:r>
            <w:r w:rsidR="00CD4C32">
              <w:t>OEBS</w:t>
            </w:r>
            <w:r w:rsidRPr="00726330">
              <w:t>.</w:t>
            </w:r>
          </w:p>
          <w:p w14:paraId="1BF5D1FF" w14:textId="77777777" w:rsidR="005154AF" w:rsidRPr="00726330" w:rsidRDefault="005154AF" w:rsidP="004834F0">
            <w:pPr>
              <w:pStyle w:val="ASFKTablenorm"/>
              <w:ind w:left="57" w:right="57"/>
            </w:pPr>
            <w:r w:rsidRPr="007B2273">
              <w:t xml:space="preserve">При создании на </w:t>
            </w:r>
            <w:r w:rsidRPr="00726330">
              <w:t xml:space="preserve">АРМ НУБП заполняется значением поля </w:t>
            </w:r>
            <w:r w:rsidR="004803D6">
              <w:t>«</w:t>
            </w:r>
            <w:r w:rsidRPr="00726330">
              <w:t>Номер ПУ</w:t>
            </w:r>
            <w:r w:rsidR="004803D6">
              <w:t>»</w:t>
            </w:r>
            <w:r w:rsidRPr="00726330">
              <w:t xml:space="preserve"> р</w:t>
            </w:r>
            <w:r w:rsidRPr="005154AF">
              <w:t>о</w:t>
            </w:r>
            <w:r w:rsidRPr="00726330">
              <w:t>дител</w:t>
            </w:r>
            <w:r w:rsidRPr="005154AF">
              <w:t>ь</w:t>
            </w:r>
            <w:r w:rsidRPr="00726330">
              <w:t>ского документа.</w:t>
            </w:r>
          </w:p>
        </w:tc>
      </w:tr>
      <w:tr w:rsidR="005154AF" w:rsidRPr="007B2273" w14:paraId="227F7EAA" w14:textId="77777777" w:rsidTr="004834F0">
        <w:tc>
          <w:tcPr>
            <w:tcW w:w="1257" w:type="pct"/>
            <w:shd w:val="clear" w:color="auto" w:fill="auto"/>
          </w:tcPr>
          <w:p w14:paraId="6C40A6AF" w14:textId="77777777" w:rsidR="005154AF" w:rsidRPr="007B2273" w:rsidRDefault="005154AF" w:rsidP="004834F0">
            <w:pPr>
              <w:pStyle w:val="ASFKTablenorm"/>
              <w:ind w:left="57" w:right="57"/>
            </w:pPr>
            <w:r w:rsidRPr="007B2273">
              <w:t>Дата ПУ</w:t>
            </w:r>
          </w:p>
        </w:tc>
        <w:tc>
          <w:tcPr>
            <w:tcW w:w="3743" w:type="pct"/>
            <w:shd w:val="clear" w:color="auto" w:fill="auto"/>
          </w:tcPr>
          <w:p w14:paraId="074779D8" w14:textId="77777777" w:rsidR="005154AF" w:rsidRPr="007B2273" w:rsidRDefault="005154AF" w:rsidP="004834F0">
            <w:pPr>
              <w:pStyle w:val="ASFKTablenorm"/>
              <w:ind w:left="57" w:right="57"/>
            </w:pPr>
            <w:r w:rsidRPr="007B2273">
              <w:t>Дата почтового уведомления</w:t>
            </w:r>
          </w:p>
          <w:p w14:paraId="5C1A0718" w14:textId="77777777" w:rsidR="005154AF" w:rsidRPr="00726330" w:rsidRDefault="005154AF" w:rsidP="004834F0">
            <w:pPr>
              <w:pStyle w:val="ASFKTablenorm"/>
              <w:ind w:left="57" w:right="57"/>
            </w:pPr>
            <w:r w:rsidRPr="007B2273">
              <w:t xml:space="preserve">Импорт из </w:t>
            </w:r>
            <w:r w:rsidR="00CD4C32">
              <w:t>OEBS</w:t>
            </w:r>
            <w:r w:rsidRPr="00726330">
              <w:t>.</w:t>
            </w:r>
          </w:p>
          <w:p w14:paraId="6D8F0353" w14:textId="77777777" w:rsidR="005154AF" w:rsidRPr="00726330" w:rsidRDefault="005154AF" w:rsidP="004834F0">
            <w:pPr>
              <w:pStyle w:val="ASFKTablenorm"/>
              <w:ind w:left="57" w:right="57"/>
            </w:pPr>
            <w:r w:rsidRPr="007B2273">
              <w:t xml:space="preserve">При создании на </w:t>
            </w:r>
            <w:r w:rsidRPr="00726330">
              <w:t xml:space="preserve">АРМ НУБП заполняется значением поля </w:t>
            </w:r>
            <w:r w:rsidR="004803D6">
              <w:t>«</w:t>
            </w:r>
            <w:r w:rsidRPr="00726330">
              <w:t>Дата ПУ</w:t>
            </w:r>
            <w:r w:rsidR="004803D6">
              <w:t>»</w:t>
            </w:r>
            <w:r w:rsidRPr="00726330">
              <w:t xml:space="preserve"> род</w:t>
            </w:r>
            <w:r w:rsidRPr="005154AF">
              <w:t>и</w:t>
            </w:r>
            <w:r w:rsidRPr="00726330">
              <w:t>тельского документа.</w:t>
            </w:r>
          </w:p>
        </w:tc>
      </w:tr>
      <w:tr w:rsidR="005154AF" w:rsidRPr="007B2273" w14:paraId="3D322664" w14:textId="77777777" w:rsidTr="004834F0">
        <w:tc>
          <w:tcPr>
            <w:tcW w:w="1257" w:type="pct"/>
            <w:shd w:val="clear" w:color="auto" w:fill="auto"/>
          </w:tcPr>
          <w:p w14:paraId="102B0ECF" w14:textId="77777777" w:rsidR="005154AF" w:rsidRPr="007B2273" w:rsidRDefault="005154AF" w:rsidP="004834F0">
            <w:pPr>
              <w:pStyle w:val="ASFKTablenorm"/>
              <w:ind w:left="57" w:right="57"/>
            </w:pPr>
            <w:r w:rsidRPr="007B2273">
              <w:t>Предъявитель ИД</w:t>
            </w:r>
          </w:p>
        </w:tc>
        <w:tc>
          <w:tcPr>
            <w:tcW w:w="3743" w:type="pct"/>
            <w:shd w:val="clear" w:color="auto" w:fill="auto"/>
          </w:tcPr>
          <w:p w14:paraId="5EE3E6E0" w14:textId="77777777" w:rsidR="005154AF" w:rsidRPr="00726330" w:rsidRDefault="005154AF" w:rsidP="004834F0">
            <w:pPr>
              <w:pStyle w:val="ASFKTablenorm"/>
              <w:ind w:left="57" w:right="57"/>
            </w:pPr>
            <w:r w:rsidRPr="007B2273">
              <w:t xml:space="preserve">Импорт из </w:t>
            </w:r>
            <w:r w:rsidR="00CD4C32">
              <w:t>OEBS</w:t>
            </w:r>
            <w:r w:rsidRPr="00726330">
              <w:t xml:space="preserve">. </w:t>
            </w:r>
          </w:p>
          <w:p w14:paraId="681D0ABF" w14:textId="77777777" w:rsidR="005154AF" w:rsidRPr="00726330" w:rsidRDefault="005154AF" w:rsidP="004834F0">
            <w:pPr>
              <w:pStyle w:val="ASFKTablenorm"/>
              <w:ind w:left="57" w:right="57"/>
            </w:pPr>
            <w:r w:rsidRPr="007B2273">
              <w:t xml:space="preserve">При создании на </w:t>
            </w:r>
            <w:r w:rsidRPr="00726330">
              <w:t xml:space="preserve">АРМ НУБП заполняется значением поля </w:t>
            </w:r>
            <w:r w:rsidR="004803D6">
              <w:t>«</w:t>
            </w:r>
            <w:r w:rsidRPr="00726330">
              <w:t>ФИО лица, предъявившего ИД</w:t>
            </w:r>
            <w:r w:rsidR="004803D6">
              <w:t>»</w:t>
            </w:r>
            <w:r w:rsidRPr="00726330">
              <w:t xml:space="preserve"> родительского документа.</w:t>
            </w:r>
          </w:p>
        </w:tc>
      </w:tr>
      <w:tr w:rsidR="005154AF" w:rsidRPr="007B2273" w14:paraId="0F0E3909" w14:textId="77777777" w:rsidTr="004834F0">
        <w:tc>
          <w:tcPr>
            <w:tcW w:w="1257" w:type="pct"/>
            <w:shd w:val="clear" w:color="auto" w:fill="auto"/>
          </w:tcPr>
          <w:p w14:paraId="47F79E79" w14:textId="77777777" w:rsidR="005154AF" w:rsidRPr="00726330" w:rsidRDefault="00D807AD" w:rsidP="004834F0">
            <w:pPr>
              <w:pStyle w:val="ASFKTablenorm"/>
              <w:ind w:left="57" w:right="57"/>
            </w:pPr>
            <w:r>
              <w:t xml:space="preserve">Суд. </w:t>
            </w:r>
            <w:r w:rsidR="00FD6189">
              <w:t>А</w:t>
            </w:r>
            <w:r>
              <w:t>кт</w:t>
            </w:r>
            <w:r w:rsidR="005154AF" w:rsidRPr="00726330">
              <w:t>, дата, № д</w:t>
            </w:r>
            <w:r w:rsidR="005154AF" w:rsidRPr="005154AF">
              <w:t>е</w:t>
            </w:r>
            <w:r w:rsidR="005154AF" w:rsidRPr="00726330">
              <w:t>ла</w:t>
            </w:r>
          </w:p>
        </w:tc>
        <w:tc>
          <w:tcPr>
            <w:tcW w:w="3743" w:type="pct"/>
            <w:shd w:val="clear" w:color="auto" w:fill="auto"/>
          </w:tcPr>
          <w:p w14:paraId="01876120" w14:textId="77777777" w:rsidR="005154AF" w:rsidRPr="00726330" w:rsidRDefault="005154AF" w:rsidP="004834F0">
            <w:pPr>
              <w:pStyle w:val="ASFKTablenorm"/>
              <w:ind w:left="57" w:right="57"/>
            </w:pPr>
            <w:r w:rsidRPr="007B2273">
              <w:t xml:space="preserve">Импорт из </w:t>
            </w:r>
            <w:r w:rsidR="00CD4C32">
              <w:t>OEBS</w:t>
            </w:r>
            <w:r w:rsidRPr="00726330">
              <w:t>.</w:t>
            </w:r>
          </w:p>
          <w:p w14:paraId="41A5C1F2" w14:textId="77777777" w:rsidR="005154AF" w:rsidRPr="00726330" w:rsidRDefault="005154AF" w:rsidP="004834F0">
            <w:pPr>
              <w:pStyle w:val="ASFKTablenorm"/>
              <w:ind w:left="57" w:right="57"/>
            </w:pPr>
            <w:r w:rsidRPr="007B2273">
              <w:t xml:space="preserve">При создании на </w:t>
            </w:r>
            <w:r w:rsidRPr="00726330">
              <w:t xml:space="preserve">АРМ НУБП заполняется значением поля </w:t>
            </w:r>
            <w:r w:rsidR="004803D6">
              <w:t>«</w:t>
            </w:r>
            <w:r w:rsidRPr="00726330">
              <w:t>№ судебного а</w:t>
            </w:r>
            <w:r w:rsidRPr="005154AF">
              <w:t>к</w:t>
            </w:r>
            <w:r w:rsidRPr="00726330">
              <w:t>та</w:t>
            </w:r>
            <w:r w:rsidR="004803D6">
              <w:t>»</w:t>
            </w:r>
            <w:r w:rsidRPr="00726330">
              <w:t xml:space="preserve"> родительского документа.</w:t>
            </w:r>
          </w:p>
        </w:tc>
      </w:tr>
      <w:tr w:rsidR="005154AF" w:rsidRPr="007B2273" w14:paraId="5DC47423" w14:textId="77777777" w:rsidTr="004834F0">
        <w:tc>
          <w:tcPr>
            <w:tcW w:w="5000" w:type="pct"/>
            <w:gridSpan w:val="2"/>
            <w:shd w:val="clear" w:color="auto" w:fill="auto"/>
          </w:tcPr>
          <w:p w14:paraId="2FAEBE3A" w14:textId="77777777" w:rsidR="005154AF" w:rsidRPr="00726330" w:rsidRDefault="005154AF" w:rsidP="004834F0">
            <w:pPr>
              <w:pStyle w:val="ASFKTablenorm"/>
              <w:ind w:left="57" w:right="57"/>
            </w:pPr>
            <w:r w:rsidRPr="007B2273">
              <w:t>Табличное поле (</w:t>
            </w:r>
            <w:r w:rsidR="004803D6">
              <w:t>«</w:t>
            </w:r>
            <w:r w:rsidRPr="00726330">
              <w:t>Взыскатель</w:t>
            </w:r>
            <w:r w:rsidR="004803D6">
              <w:t>»</w:t>
            </w:r>
            <w:r w:rsidRPr="00726330">
              <w:t>)</w:t>
            </w:r>
          </w:p>
        </w:tc>
      </w:tr>
      <w:tr w:rsidR="005154AF" w:rsidRPr="007B2273" w14:paraId="3C794E3A" w14:textId="77777777" w:rsidTr="004834F0">
        <w:tc>
          <w:tcPr>
            <w:tcW w:w="1257" w:type="pct"/>
            <w:shd w:val="clear" w:color="auto" w:fill="auto"/>
          </w:tcPr>
          <w:p w14:paraId="54A83DFA" w14:textId="77777777" w:rsidR="005154AF" w:rsidRPr="007B2273" w:rsidRDefault="005154AF" w:rsidP="004834F0">
            <w:pPr>
              <w:pStyle w:val="ASFKTablenorm"/>
              <w:ind w:left="57" w:right="57"/>
            </w:pPr>
            <w:r w:rsidRPr="007B2273">
              <w:t>Взыскатель</w:t>
            </w:r>
          </w:p>
        </w:tc>
        <w:tc>
          <w:tcPr>
            <w:tcW w:w="3743" w:type="pct"/>
            <w:shd w:val="clear" w:color="auto" w:fill="auto"/>
          </w:tcPr>
          <w:p w14:paraId="555E82CD" w14:textId="77777777" w:rsidR="005154AF" w:rsidRPr="00726330" w:rsidRDefault="005154AF" w:rsidP="004834F0">
            <w:pPr>
              <w:pStyle w:val="ASFKTablenorm"/>
              <w:ind w:left="57" w:right="57"/>
            </w:pPr>
            <w:r w:rsidRPr="007B2273">
              <w:t xml:space="preserve">Импорт из </w:t>
            </w:r>
            <w:r w:rsidR="00CD4C32">
              <w:t>OEBS</w:t>
            </w:r>
            <w:r w:rsidRPr="00726330">
              <w:t>.</w:t>
            </w:r>
          </w:p>
          <w:p w14:paraId="25CCCA4A" w14:textId="77777777" w:rsidR="005154AF" w:rsidRPr="00726330" w:rsidRDefault="005154AF" w:rsidP="004834F0">
            <w:pPr>
              <w:pStyle w:val="ASFKTablenorm"/>
              <w:ind w:left="57" w:right="57"/>
            </w:pPr>
            <w:r w:rsidRPr="007B2273">
              <w:t xml:space="preserve">При создании на </w:t>
            </w:r>
            <w:r w:rsidRPr="00726330">
              <w:t xml:space="preserve">АРМ НУБП заполняется значением поля </w:t>
            </w:r>
            <w:r w:rsidR="004803D6">
              <w:t>«</w:t>
            </w:r>
            <w:r w:rsidRPr="00726330">
              <w:t>Наименование (Ф.И.О.)</w:t>
            </w:r>
            <w:r w:rsidR="004803D6">
              <w:t>»</w:t>
            </w:r>
            <w:r w:rsidRPr="00726330">
              <w:t xml:space="preserve"> родительского документа.</w:t>
            </w:r>
          </w:p>
        </w:tc>
      </w:tr>
      <w:tr w:rsidR="005154AF" w:rsidRPr="007B2273" w14:paraId="4D96CC98" w14:textId="77777777" w:rsidTr="004834F0">
        <w:tc>
          <w:tcPr>
            <w:tcW w:w="1257" w:type="pct"/>
            <w:shd w:val="clear" w:color="auto" w:fill="auto"/>
          </w:tcPr>
          <w:p w14:paraId="14BADCA4" w14:textId="77777777" w:rsidR="005154AF" w:rsidRPr="00726330" w:rsidRDefault="005154AF" w:rsidP="004834F0">
            <w:pPr>
              <w:pStyle w:val="ASFKTablenorm"/>
              <w:ind w:left="57" w:right="57"/>
            </w:pPr>
            <w:r w:rsidRPr="007B2273">
              <w:t>Адрес взыскат</w:t>
            </w:r>
            <w:r w:rsidRPr="00726330">
              <w:t>еля</w:t>
            </w:r>
          </w:p>
        </w:tc>
        <w:tc>
          <w:tcPr>
            <w:tcW w:w="3743" w:type="pct"/>
            <w:shd w:val="clear" w:color="auto" w:fill="auto"/>
          </w:tcPr>
          <w:p w14:paraId="5FAF43B0" w14:textId="77777777" w:rsidR="005154AF" w:rsidRPr="00726330" w:rsidRDefault="005154AF" w:rsidP="004834F0">
            <w:pPr>
              <w:pStyle w:val="ASFKTablenorm"/>
              <w:ind w:left="57" w:right="57"/>
            </w:pPr>
            <w:r w:rsidRPr="007B2273">
              <w:t xml:space="preserve">Импорт из </w:t>
            </w:r>
            <w:r w:rsidR="00CD4C32">
              <w:t>OEBS</w:t>
            </w:r>
            <w:r w:rsidRPr="00726330">
              <w:t>.</w:t>
            </w:r>
          </w:p>
          <w:p w14:paraId="61C4950C" w14:textId="77777777" w:rsidR="005154AF" w:rsidRPr="00726330" w:rsidRDefault="005154AF" w:rsidP="004834F0">
            <w:pPr>
              <w:pStyle w:val="ASFKTablenorm"/>
              <w:ind w:left="57" w:right="57"/>
            </w:pPr>
            <w:r w:rsidRPr="007B2273">
              <w:t xml:space="preserve">При создании на </w:t>
            </w:r>
            <w:r w:rsidRPr="00726330">
              <w:t xml:space="preserve">АРМ НУБП заполняется значением поля </w:t>
            </w:r>
            <w:r w:rsidR="004803D6">
              <w:t>«</w:t>
            </w:r>
            <w:r w:rsidRPr="00726330">
              <w:t>Адрес взыск</w:t>
            </w:r>
            <w:r w:rsidRPr="005154AF">
              <w:t>а</w:t>
            </w:r>
            <w:r w:rsidRPr="00726330">
              <w:t>теля</w:t>
            </w:r>
            <w:r w:rsidR="004803D6">
              <w:t>»</w:t>
            </w:r>
            <w:r w:rsidRPr="00726330">
              <w:t xml:space="preserve"> родительского документа.</w:t>
            </w:r>
          </w:p>
        </w:tc>
      </w:tr>
      <w:tr w:rsidR="005154AF" w:rsidRPr="007B2273" w14:paraId="3422630C" w14:textId="77777777" w:rsidTr="004834F0">
        <w:tc>
          <w:tcPr>
            <w:tcW w:w="5000" w:type="pct"/>
            <w:gridSpan w:val="2"/>
            <w:shd w:val="clear" w:color="auto" w:fill="auto"/>
          </w:tcPr>
          <w:p w14:paraId="2D33B7E4" w14:textId="77777777" w:rsidR="005154AF" w:rsidRPr="00726330" w:rsidRDefault="005154AF" w:rsidP="004834F0">
            <w:pPr>
              <w:pStyle w:val="ASFKTablenorm"/>
              <w:ind w:left="57" w:right="57"/>
            </w:pPr>
            <w:r w:rsidRPr="007B2273">
              <w:t xml:space="preserve">Группа полей </w:t>
            </w:r>
            <w:r w:rsidR="004803D6">
              <w:t>«</w:t>
            </w:r>
            <w:r w:rsidRPr="00726330">
              <w:t>ИНФОРМАЦИЯ О ДОЛЖНИКЕ:</w:t>
            </w:r>
            <w:r w:rsidR="004803D6">
              <w:t>»</w:t>
            </w:r>
          </w:p>
        </w:tc>
      </w:tr>
      <w:tr w:rsidR="005154AF" w:rsidRPr="007B2273" w14:paraId="1FAFE40E" w14:textId="77777777" w:rsidTr="004834F0">
        <w:tc>
          <w:tcPr>
            <w:tcW w:w="1257" w:type="pct"/>
            <w:shd w:val="clear" w:color="auto" w:fill="auto"/>
          </w:tcPr>
          <w:p w14:paraId="263E8633" w14:textId="77777777" w:rsidR="005154AF" w:rsidRPr="00726330" w:rsidRDefault="005154AF" w:rsidP="004834F0">
            <w:pPr>
              <w:pStyle w:val="ASFKTablenorm"/>
              <w:ind w:left="57" w:right="57"/>
            </w:pPr>
            <w:r w:rsidRPr="007B2273">
              <w:t xml:space="preserve">Наим. </w:t>
            </w:r>
            <w:r w:rsidRPr="00726330">
              <w:t>Бюджета</w:t>
            </w:r>
          </w:p>
        </w:tc>
        <w:tc>
          <w:tcPr>
            <w:tcW w:w="3743" w:type="pct"/>
            <w:shd w:val="clear" w:color="auto" w:fill="auto"/>
          </w:tcPr>
          <w:p w14:paraId="47AF06E7" w14:textId="77777777" w:rsidR="005154AF" w:rsidRPr="007B2273" w:rsidRDefault="005154AF" w:rsidP="004834F0">
            <w:pPr>
              <w:pStyle w:val="ASFKTablenorm"/>
              <w:ind w:left="57" w:right="57"/>
            </w:pPr>
            <w:r w:rsidRPr="007B2273">
              <w:t>Наименование бюджета.</w:t>
            </w:r>
          </w:p>
          <w:p w14:paraId="20A8A47C" w14:textId="77777777" w:rsidR="005154AF" w:rsidRPr="00726330" w:rsidRDefault="005154AF" w:rsidP="004834F0">
            <w:pPr>
              <w:pStyle w:val="ASFKTablenorm"/>
              <w:ind w:left="57" w:right="57"/>
            </w:pPr>
            <w:r w:rsidRPr="007B2273">
              <w:t xml:space="preserve">При импорте из </w:t>
            </w:r>
            <w:r w:rsidR="00CD4C32">
              <w:t>OEBS</w:t>
            </w:r>
            <w:r w:rsidRPr="00726330">
              <w:t xml:space="preserve"> заполняется значением из справочника бюджетов на осн</w:t>
            </w:r>
            <w:r w:rsidRPr="005154AF">
              <w:t>о</w:t>
            </w:r>
            <w:r w:rsidRPr="00726330">
              <w:t>вании кода бюджета.</w:t>
            </w:r>
          </w:p>
          <w:p w14:paraId="00BAF75A" w14:textId="77777777" w:rsidR="005154AF" w:rsidRPr="00726330" w:rsidRDefault="005154AF" w:rsidP="004834F0">
            <w:pPr>
              <w:pStyle w:val="ASFKTablenorm"/>
              <w:ind w:left="57" w:right="57"/>
            </w:pPr>
            <w:r w:rsidRPr="007B2273">
              <w:t xml:space="preserve">При создании на </w:t>
            </w:r>
            <w:r w:rsidRPr="00726330">
              <w:t>АРМ НУБП заполняется значением из справочника бю</w:t>
            </w:r>
            <w:r w:rsidRPr="005154AF">
              <w:t>д</w:t>
            </w:r>
            <w:r w:rsidRPr="00726330">
              <w:t>жетов на основании кода бюджета родительского документа.</w:t>
            </w:r>
          </w:p>
        </w:tc>
      </w:tr>
      <w:tr w:rsidR="005154AF" w:rsidRPr="007B2273" w14:paraId="0D010ACF" w14:textId="77777777" w:rsidTr="004834F0">
        <w:tc>
          <w:tcPr>
            <w:tcW w:w="1257" w:type="pct"/>
            <w:shd w:val="clear" w:color="auto" w:fill="auto"/>
          </w:tcPr>
          <w:p w14:paraId="39CCB4F2" w14:textId="77777777" w:rsidR="005154AF" w:rsidRPr="007B2273" w:rsidRDefault="005154AF" w:rsidP="004834F0">
            <w:pPr>
              <w:pStyle w:val="ASFKTablenorm"/>
              <w:ind w:left="57" w:right="57"/>
            </w:pPr>
            <w:r w:rsidRPr="007B2273">
              <w:t>ГРБС</w:t>
            </w:r>
          </w:p>
        </w:tc>
        <w:tc>
          <w:tcPr>
            <w:tcW w:w="3743" w:type="pct"/>
            <w:shd w:val="clear" w:color="auto" w:fill="auto"/>
          </w:tcPr>
          <w:p w14:paraId="7D466E4E" w14:textId="77777777" w:rsidR="005154AF" w:rsidRPr="007B2273" w:rsidRDefault="005154AF" w:rsidP="004834F0">
            <w:pPr>
              <w:pStyle w:val="ASFKTablenorm"/>
              <w:ind w:left="57" w:right="57"/>
            </w:pPr>
            <w:r w:rsidRPr="007B2273">
              <w:t>Наименование ГРБС.</w:t>
            </w:r>
          </w:p>
          <w:p w14:paraId="1202AC50" w14:textId="77777777" w:rsidR="005154AF" w:rsidRPr="00726330" w:rsidRDefault="005154AF" w:rsidP="004834F0">
            <w:pPr>
              <w:pStyle w:val="ASFKTablenorm"/>
              <w:ind w:left="57" w:right="57"/>
            </w:pPr>
            <w:r w:rsidRPr="007B2273">
              <w:t xml:space="preserve">Импорт из </w:t>
            </w:r>
            <w:r w:rsidR="00CD4C32">
              <w:t>OEBS</w:t>
            </w:r>
            <w:r w:rsidRPr="00726330">
              <w:t>.</w:t>
            </w:r>
          </w:p>
          <w:p w14:paraId="0B9923DA" w14:textId="77777777" w:rsidR="005154AF" w:rsidRPr="00726330" w:rsidRDefault="005154AF" w:rsidP="004834F0">
            <w:pPr>
              <w:pStyle w:val="ASFKTablenorm"/>
              <w:ind w:left="57" w:right="57"/>
            </w:pPr>
            <w:r w:rsidRPr="007B2273">
              <w:t xml:space="preserve">При создании документа на </w:t>
            </w:r>
            <w:r w:rsidRPr="00726330">
              <w:t>АРМ НУБП заполняется значением из спр</w:t>
            </w:r>
            <w:r w:rsidRPr="005154AF">
              <w:t>а</w:t>
            </w:r>
            <w:r w:rsidRPr="00726330">
              <w:lastRenderedPageBreak/>
              <w:t>вочника ведомств на основании кода Главы по БК.</w:t>
            </w:r>
          </w:p>
        </w:tc>
      </w:tr>
      <w:tr w:rsidR="005154AF" w:rsidRPr="007B2273" w14:paraId="18436FF5" w14:textId="77777777" w:rsidTr="004834F0">
        <w:tc>
          <w:tcPr>
            <w:tcW w:w="1257" w:type="pct"/>
            <w:shd w:val="clear" w:color="auto" w:fill="auto"/>
          </w:tcPr>
          <w:p w14:paraId="7C086BE8" w14:textId="77777777" w:rsidR="005154AF" w:rsidRPr="007B2273" w:rsidRDefault="005154AF" w:rsidP="004834F0">
            <w:pPr>
              <w:pStyle w:val="ASFKTablenorm"/>
              <w:ind w:left="57" w:right="57"/>
            </w:pPr>
            <w:r w:rsidRPr="007B2273">
              <w:lastRenderedPageBreak/>
              <w:t>Код главы по БК</w:t>
            </w:r>
          </w:p>
        </w:tc>
        <w:tc>
          <w:tcPr>
            <w:tcW w:w="3743" w:type="pct"/>
            <w:shd w:val="clear" w:color="auto" w:fill="auto"/>
          </w:tcPr>
          <w:p w14:paraId="6A2092C6" w14:textId="77777777" w:rsidR="005154AF" w:rsidRPr="007B2273" w:rsidRDefault="005154AF" w:rsidP="004834F0">
            <w:pPr>
              <w:pStyle w:val="ASFKTablenorm"/>
              <w:ind w:left="57" w:right="57"/>
            </w:pPr>
            <w:r w:rsidRPr="007B2273">
              <w:t>Код по ППП.</w:t>
            </w:r>
          </w:p>
          <w:p w14:paraId="7EAB9A8E" w14:textId="77777777" w:rsidR="005154AF" w:rsidRPr="00726330" w:rsidRDefault="005154AF" w:rsidP="004834F0">
            <w:pPr>
              <w:pStyle w:val="ASFKTablenorm"/>
              <w:ind w:left="57" w:right="57"/>
            </w:pPr>
            <w:r w:rsidRPr="007B2273">
              <w:t xml:space="preserve">Импорт из </w:t>
            </w:r>
            <w:r w:rsidR="00CD4C32">
              <w:t>OEBS</w:t>
            </w:r>
            <w:r w:rsidRPr="00726330">
              <w:t>.</w:t>
            </w:r>
          </w:p>
          <w:p w14:paraId="1855379E" w14:textId="77777777" w:rsidR="005154AF" w:rsidRPr="00726330" w:rsidRDefault="005154AF" w:rsidP="004834F0">
            <w:pPr>
              <w:pStyle w:val="ASFKTablenorm"/>
              <w:ind w:left="57" w:right="57"/>
            </w:pPr>
            <w:r w:rsidRPr="007B2273">
              <w:t xml:space="preserve">При создании на </w:t>
            </w:r>
            <w:r w:rsidRPr="00726330">
              <w:t xml:space="preserve">АРМ НУБП заполняется значением поля </w:t>
            </w:r>
            <w:r w:rsidR="004803D6">
              <w:t>«</w:t>
            </w:r>
            <w:r w:rsidRPr="00726330">
              <w:t>ГРБС</w:t>
            </w:r>
            <w:r w:rsidR="004803D6">
              <w:t>»</w:t>
            </w:r>
            <w:r w:rsidRPr="00726330">
              <w:t xml:space="preserve"> род</w:t>
            </w:r>
            <w:r w:rsidRPr="005154AF">
              <w:t>и</w:t>
            </w:r>
            <w:r w:rsidRPr="00726330">
              <w:t>тельского документа.</w:t>
            </w:r>
          </w:p>
        </w:tc>
      </w:tr>
      <w:tr w:rsidR="005154AF" w:rsidRPr="007B2273" w14:paraId="56C7D811" w14:textId="77777777" w:rsidTr="004834F0">
        <w:tc>
          <w:tcPr>
            <w:tcW w:w="1257" w:type="pct"/>
            <w:shd w:val="clear" w:color="auto" w:fill="auto"/>
          </w:tcPr>
          <w:p w14:paraId="6E2ACF63" w14:textId="77777777" w:rsidR="005154AF" w:rsidRPr="007B2273" w:rsidRDefault="005154AF" w:rsidP="004834F0">
            <w:pPr>
              <w:pStyle w:val="ASFKTablenorm"/>
              <w:ind w:left="57" w:right="57"/>
            </w:pPr>
            <w:r w:rsidRPr="007B2273">
              <w:t>ПБС-должник</w:t>
            </w:r>
          </w:p>
        </w:tc>
        <w:tc>
          <w:tcPr>
            <w:tcW w:w="3743" w:type="pct"/>
            <w:shd w:val="clear" w:color="auto" w:fill="auto"/>
          </w:tcPr>
          <w:p w14:paraId="7B62EA71" w14:textId="77777777" w:rsidR="005154AF" w:rsidRPr="007B2273" w:rsidRDefault="005154AF" w:rsidP="004834F0">
            <w:pPr>
              <w:pStyle w:val="ASFKTablenorm"/>
              <w:ind w:left="57" w:right="57"/>
            </w:pPr>
            <w:r w:rsidRPr="007B2273">
              <w:t>Наименование ПБС должника.</w:t>
            </w:r>
          </w:p>
          <w:p w14:paraId="1CC8FD65" w14:textId="77777777" w:rsidR="005154AF" w:rsidRPr="00726330" w:rsidRDefault="005154AF" w:rsidP="004834F0">
            <w:pPr>
              <w:pStyle w:val="ASFKTablenorm"/>
              <w:ind w:left="57" w:right="57"/>
            </w:pPr>
            <w:r w:rsidRPr="007B2273">
              <w:t xml:space="preserve">Импорт из </w:t>
            </w:r>
            <w:r w:rsidR="00CD4C32">
              <w:t>OEBS</w:t>
            </w:r>
            <w:r w:rsidRPr="00726330">
              <w:t>.</w:t>
            </w:r>
          </w:p>
          <w:p w14:paraId="65ADC768" w14:textId="77777777" w:rsidR="005154AF" w:rsidRPr="00726330" w:rsidRDefault="005154AF" w:rsidP="004834F0">
            <w:pPr>
              <w:pStyle w:val="ASFKTablenorm"/>
              <w:ind w:left="57" w:right="57"/>
            </w:pPr>
            <w:r w:rsidRPr="007B2273">
              <w:t xml:space="preserve">При создании на </w:t>
            </w:r>
            <w:r w:rsidRPr="00726330">
              <w:t xml:space="preserve">АРМ НУБП заполняется значением поля </w:t>
            </w:r>
            <w:r w:rsidR="004803D6">
              <w:t>«</w:t>
            </w:r>
            <w:r w:rsidRPr="00726330">
              <w:t>Наименование в соответствии с исполнительным документом</w:t>
            </w:r>
            <w:r w:rsidR="004803D6">
              <w:t>»</w:t>
            </w:r>
            <w:r w:rsidRPr="00726330">
              <w:t xml:space="preserve"> родительского документа (ОБЛ, ОБЕ).</w:t>
            </w:r>
          </w:p>
        </w:tc>
      </w:tr>
      <w:tr w:rsidR="005154AF" w:rsidRPr="007B2273" w14:paraId="0DC44386" w14:textId="77777777" w:rsidTr="004834F0">
        <w:tc>
          <w:tcPr>
            <w:tcW w:w="1257" w:type="pct"/>
            <w:shd w:val="clear" w:color="auto" w:fill="auto"/>
          </w:tcPr>
          <w:p w14:paraId="4BB8E49C" w14:textId="77777777" w:rsidR="005154AF" w:rsidRPr="007B2273" w:rsidRDefault="005154AF" w:rsidP="004834F0">
            <w:pPr>
              <w:pStyle w:val="ASFKTablenorm"/>
              <w:ind w:left="57" w:right="57"/>
            </w:pPr>
            <w:r w:rsidRPr="007B2273">
              <w:t>Код по Сводному реес</w:t>
            </w:r>
            <w:r w:rsidRPr="005154AF">
              <w:t>т</w:t>
            </w:r>
            <w:r w:rsidRPr="007B2273">
              <w:t>ру</w:t>
            </w:r>
          </w:p>
        </w:tc>
        <w:tc>
          <w:tcPr>
            <w:tcW w:w="3743" w:type="pct"/>
            <w:shd w:val="clear" w:color="auto" w:fill="auto"/>
          </w:tcPr>
          <w:p w14:paraId="0F2705BF" w14:textId="77777777" w:rsidR="005154AF" w:rsidRPr="00726330" w:rsidRDefault="005154AF" w:rsidP="004834F0">
            <w:pPr>
              <w:pStyle w:val="ASFKTablenorm"/>
              <w:ind w:left="57" w:right="57"/>
            </w:pPr>
            <w:r w:rsidRPr="007B2273">
              <w:t xml:space="preserve">Импорт из </w:t>
            </w:r>
            <w:r w:rsidR="00CD4C32">
              <w:t>OEBS</w:t>
            </w:r>
            <w:r w:rsidRPr="00726330">
              <w:t>.</w:t>
            </w:r>
          </w:p>
          <w:p w14:paraId="67143864" w14:textId="77777777" w:rsidR="005154AF" w:rsidRPr="00726330" w:rsidRDefault="005154AF" w:rsidP="004834F0">
            <w:pPr>
              <w:pStyle w:val="ASFKTablenorm"/>
              <w:ind w:left="57" w:right="57"/>
            </w:pPr>
            <w:r w:rsidRPr="007B2273">
              <w:t xml:space="preserve">При создании на АРМ ОФК/УБП заполняется значением поля </w:t>
            </w:r>
            <w:r w:rsidR="004803D6">
              <w:t>«</w:t>
            </w:r>
            <w:r w:rsidRPr="00726330">
              <w:t>Код РУБП</w:t>
            </w:r>
            <w:r w:rsidR="004803D6">
              <w:t>»</w:t>
            </w:r>
            <w:r w:rsidRPr="00726330">
              <w:t xml:space="preserve"> род</w:t>
            </w:r>
            <w:r w:rsidRPr="005154AF">
              <w:t>и</w:t>
            </w:r>
            <w:r w:rsidRPr="00726330">
              <w:t>тельского документа.</w:t>
            </w:r>
          </w:p>
        </w:tc>
      </w:tr>
      <w:tr w:rsidR="005154AF" w:rsidRPr="007B2273" w14:paraId="1C7A043B" w14:textId="77777777" w:rsidTr="004834F0">
        <w:tc>
          <w:tcPr>
            <w:tcW w:w="1257" w:type="pct"/>
            <w:shd w:val="clear" w:color="auto" w:fill="auto"/>
          </w:tcPr>
          <w:p w14:paraId="3D5F3470" w14:textId="77777777" w:rsidR="005154AF" w:rsidRPr="007B2273" w:rsidRDefault="005154AF" w:rsidP="004834F0">
            <w:pPr>
              <w:pStyle w:val="ASFKTablenorm"/>
              <w:ind w:left="57" w:right="57"/>
            </w:pPr>
            <w:r w:rsidRPr="007B2273">
              <w:t>Адрес</w:t>
            </w:r>
          </w:p>
        </w:tc>
        <w:tc>
          <w:tcPr>
            <w:tcW w:w="3743" w:type="pct"/>
            <w:shd w:val="clear" w:color="auto" w:fill="auto"/>
          </w:tcPr>
          <w:p w14:paraId="086B6E7A" w14:textId="77777777" w:rsidR="005154AF" w:rsidRPr="00726330" w:rsidRDefault="005154AF" w:rsidP="004834F0">
            <w:pPr>
              <w:pStyle w:val="ASFKTablenorm"/>
              <w:ind w:left="57" w:right="57"/>
            </w:pPr>
            <w:r w:rsidRPr="007B2273">
              <w:t xml:space="preserve">Импорт из </w:t>
            </w:r>
            <w:r w:rsidR="00CD4C32">
              <w:t>OEBS</w:t>
            </w:r>
            <w:r w:rsidRPr="00726330">
              <w:t>.</w:t>
            </w:r>
          </w:p>
        </w:tc>
      </w:tr>
      <w:tr w:rsidR="005154AF" w:rsidRPr="007B2273" w14:paraId="7EBEE9D8" w14:textId="77777777" w:rsidTr="004834F0">
        <w:tc>
          <w:tcPr>
            <w:tcW w:w="1257" w:type="pct"/>
            <w:shd w:val="clear" w:color="auto" w:fill="auto"/>
          </w:tcPr>
          <w:p w14:paraId="100110F8" w14:textId="77777777" w:rsidR="005154AF" w:rsidRPr="007B2273" w:rsidRDefault="005154AF" w:rsidP="004834F0">
            <w:pPr>
              <w:pStyle w:val="ASFKTablenorm"/>
              <w:ind w:left="57" w:right="57"/>
            </w:pPr>
            <w:r w:rsidRPr="007B2273">
              <w:t xml:space="preserve">ТОФК должника </w:t>
            </w:r>
          </w:p>
        </w:tc>
        <w:tc>
          <w:tcPr>
            <w:tcW w:w="3743" w:type="pct"/>
            <w:shd w:val="clear" w:color="auto" w:fill="auto"/>
          </w:tcPr>
          <w:p w14:paraId="13F4C327" w14:textId="77777777" w:rsidR="005154AF" w:rsidRPr="007B2273" w:rsidRDefault="005154AF" w:rsidP="004834F0">
            <w:pPr>
              <w:pStyle w:val="ASFKTablenorm"/>
              <w:ind w:left="57" w:right="57"/>
            </w:pPr>
            <w:r w:rsidRPr="007B2273">
              <w:t>Наименование ТОФК должника</w:t>
            </w:r>
            <w:r w:rsidR="00C04035">
              <w:t>.</w:t>
            </w:r>
          </w:p>
          <w:p w14:paraId="2FEF6677" w14:textId="77777777" w:rsidR="005154AF" w:rsidRPr="00726330" w:rsidRDefault="005154AF" w:rsidP="004834F0">
            <w:pPr>
              <w:pStyle w:val="ASFKTablenorm"/>
              <w:ind w:left="57" w:right="57"/>
            </w:pPr>
            <w:r w:rsidRPr="007B2273">
              <w:t xml:space="preserve">Импорт из </w:t>
            </w:r>
            <w:r w:rsidR="00CD4C32">
              <w:t>OEBS</w:t>
            </w:r>
            <w:r w:rsidRPr="00726330">
              <w:t>.</w:t>
            </w:r>
          </w:p>
          <w:p w14:paraId="0E3ABF05" w14:textId="77777777" w:rsidR="005154AF" w:rsidRPr="00726330" w:rsidRDefault="005154AF" w:rsidP="004834F0">
            <w:pPr>
              <w:pStyle w:val="ASFKTablenorm"/>
              <w:ind w:left="57" w:right="57"/>
            </w:pPr>
            <w:r w:rsidRPr="007B2273">
              <w:t xml:space="preserve">При создании на </w:t>
            </w:r>
            <w:r w:rsidRPr="00726330">
              <w:t xml:space="preserve">АРМ НУБП заполняется значением поля </w:t>
            </w:r>
            <w:r w:rsidR="004803D6">
              <w:t>«</w:t>
            </w:r>
            <w:r w:rsidRPr="00726330">
              <w:t>орган ФК</w:t>
            </w:r>
            <w:r w:rsidR="004803D6">
              <w:t>»</w:t>
            </w:r>
            <w:r w:rsidRPr="00726330">
              <w:t xml:space="preserve"> р</w:t>
            </w:r>
            <w:r w:rsidRPr="005154AF">
              <w:t>о</w:t>
            </w:r>
            <w:r w:rsidRPr="00726330">
              <w:t>дител</w:t>
            </w:r>
            <w:r w:rsidRPr="005154AF">
              <w:t>ь</w:t>
            </w:r>
            <w:r w:rsidRPr="00726330">
              <w:t>ского документа (ОБЛ, ОБЕ).</w:t>
            </w:r>
          </w:p>
        </w:tc>
      </w:tr>
      <w:tr w:rsidR="005154AF" w:rsidRPr="007B2273" w14:paraId="097E4C00" w14:textId="77777777" w:rsidTr="004834F0">
        <w:tc>
          <w:tcPr>
            <w:tcW w:w="1257" w:type="pct"/>
            <w:shd w:val="clear" w:color="auto" w:fill="auto"/>
          </w:tcPr>
          <w:p w14:paraId="7D1E0B29" w14:textId="77777777" w:rsidR="005154AF" w:rsidRPr="007B2273" w:rsidRDefault="005154AF" w:rsidP="004834F0">
            <w:pPr>
              <w:pStyle w:val="ASFKTablenorm"/>
              <w:ind w:left="57" w:right="57"/>
            </w:pPr>
            <w:r w:rsidRPr="007B2273">
              <w:t xml:space="preserve">Код ТОФК </w:t>
            </w:r>
          </w:p>
        </w:tc>
        <w:tc>
          <w:tcPr>
            <w:tcW w:w="3743" w:type="pct"/>
            <w:shd w:val="clear" w:color="auto" w:fill="auto"/>
          </w:tcPr>
          <w:p w14:paraId="049F224D" w14:textId="77777777" w:rsidR="005154AF" w:rsidRPr="00726330" w:rsidRDefault="005154AF" w:rsidP="004834F0">
            <w:pPr>
              <w:pStyle w:val="ASFKTablenorm"/>
              <w:ind w:left="57" w:right="57"/>
            </w:pPr>
            <w:r w:rsidRPr="007B2273">
              <w:t xml:space="preserve">Импорт из </w:t>
            </w:r>
            <w:r w:rsidR="00CD4C32">
              <w:t>OEBS</w:t>
            </w:r>
            <w:r w:rsidRPr="00726330">
              <w:t>.</w:t>
            </w:r>
          </w:p>
          <w:p w14:paraId="67F3A7EE" w14:textId="77777777" w:rsidR="005154AF" w:rsidRPr="00726330" w:rsidRDefault="005154AF" w:rsidP="004834F0">
            <w:pPr>
              <w:pStyle w:val="ASFKTablenorm"/>
              <w:ind w:left="57" w:right="57"/>
            </w:pPr>
            <w:r w:rsidRPr="007B2273">
              <w:t xml:space="preserve">При создании на </w:t>
            </w:r>
            <w:r w:rsidRPr="00726330">
              <w:t xml:space="preserve">АРМ НУБП заполняется значением поля </w:t>
            </w:r>
            <w:r w:rsidR="004803D6">
              <w:t>«</w:t>
            </w:r>
            <w:r w:rsidRPr="00726330">
              <w:t>КОФК</w:t>
            </w:r>
            <w:r w:rsidR="004803D6">
              <w:t>»</w:t>
            </w:r>
            <w:r w:rsidRPr="00726330">
              <w:t xml:space="preserve"> род</w:t>
            </w:r>
            <w:r w:rsidRPr="005154AF">
              <w:t>и</w:t>
            </w:r>
            <w:r w:rsidRPr="00726330">
              <w:t>тельск</w:t>
            </w:r>
            <w:r w:rsidRPr="005154AF">
              <w:t>о</w:t>
            </w:r>
            <w:r w:rsidRPr="00726330">
              <w:t>го документа (ОБЛ, ОБЕ).</w:t>
            </w:r>
          </w:p>
        </w:tc>
      </w:tr>
      <w:tr w:rsidR="005154AF" w:rsidRPr="007B2273" w14:paraId="399EF575" w14:textId="77777777" w:rsidTr="004834F0">
        <w:tc>
          <w:tcPr>
            <w:tcW w:w="5000" w:type="pct"/>
            <w:gridSpan w:val="2"/>
            <w:shd w:val="clear" w:color="auto" w:fill="auto"/>
          </w:tcPr>
          <w:p w14:paraId="4D365D1D" w14:textId="77777777" w:rsidR="005154AF" w:rsidRPr="00726330" w:rsidRDefault="005154AF" w:rsidP="004834F0">
            <w:pPr>
              <w:pStyle w:val="ASFKTablenorm"/>
              <w:ind w:left="57" w:right="57"/>
            </w:pPr>
            <w:r w:rsidRPr="007B2273">
              <w:t xml:space="preserve">Группа полей </w:t>
            </w:r>
            <w:r w:rsidR="004803D6">
              <w:t>«</w:t>
            </w:r>
            <w:r w:rsidRPr="00726330">
              <w:t>ИНФОРМАЦИЯ О ТЕКУЩЕМ ИСПОЛНИТЕЛЕ ПО ИД, ПЕРЕДАННОМУ ПОДВЕДОМСТВЕННОМУ ПБС:</w:t>
            </w:r>
            <w:r w:rsidR="004803D6">
              <w:t>»</w:t>
            </w:r>
          </w:p>
        </w:tc>
      </w:tr>
      <w:tr w:rsidR="005154AF" w:rsidRPr="007B2273" w14:paraId="32A0B1EC" w14:textId="77777777" w:rsidTr="004834F0">
        <w:tc>
          <w:tcPr>
            <w:tcW w:w="1257" w:type="pct"/>
            <w:shd w:val="clear" w:color="auto" w:fill="auto"/>
          </w:tcPr>
          <w:p w14:paraId="223B4DC4" w14:textId="77777777" w:rsidR="005154AF" w:rsidRPr="007B2273" w:rsidRDefault="005154AF" w:rsidP="004834F0">
            <w:pPr>
              <w:pStyle w:val="ASFKTablenorm"/>
              <w:ind w:left="57" w:right="57"/>
            </w:pPr>
            <w:r w:rsidRPr="007B2273">
              <w:t>ПБС-исполнитель</w:t>
            </w:r>
          </w:p>
        </w:tc>
        <w:tc>
          <w:tcPr>
            <w:tcW w:w="3743" w:type="pct"/>
            <w:shd w:val="clear" w:color="auto" w:fill="auto"/>
          </w:tcPr>
          <w:p w14:paraId="58231DE3" w14:textId="77777777" w:rsidR="005154AF" w:rsidRPr="00726330" w:rsidRDefault="005154AF" w:rsidP="004834F0">
            <w:pPr>
              <w:pStyle w:val="ASFKTablenorm"/>
              <w:ind w:left="57" w:right="57"/>
            </w:pPr>
            <w:r w:rsidRPr="007B2273">
              <w:t xml:space="preserve">Импорт из </w:t>
            </w:r>
            <w:r w:rsidR="00CD4C32">
              <w:t>OEBS</w:t>
            </w:r>
            <w:r w:rsidRPr="00726330">
              <w:t>.</w:t>
            </w:r>
          </w:p>
          <w:p w14:paraId="563E6475" w14:textId="77777777" w:rsidR="005154AF" w:rsidRPr="00726330" w:rsidRDefault="005154AF" w:rsidP="004834F0">
            <w:pPr>
              <w:pStyle w:val="ASFKTablenorm"/>
              <w:ind w:left="57" w:right="57"/>
            </w:pPr>
            <w:r w:rsidRPr="007B2273">
              <w:t xml:space="preserve">При создании на </w:t>
            </w:r>
            <w:r w:rsidRPr="00726330">
              <w:t xml:space="preserve">АРМ НУБП заполняется значением поля </w:t>
            </w:r>
            <w:r w:rsidR="004803D6">
              <w:t>«</w:t>
            </w:r>
            <w:r w:rsidRPr="00726330">
              <w:t xml:space="preserve">Наименование </w:t>
            </w:r>
            <w:r w:rsidRPr="00163906">
              <w:rPr>
                <w:rStyle w:val="ASFKReporterror"/>
              </w:rPr>
              <w:t>подведомств</w:t>
            </w:r>
            <w:r w:rsidRPr="00726330">
              <w:t>. ПБС</w:t>
            </w:r>
            <w:r w:rsidR="004803D6">
              <w:t>»</w:t>
            </w:r>
            <w:r w:rsidRPr="00726330">
              <w:t xml:space="preserve"> родительского документа (ОБЕ).</w:t>
            </w:r>
          </w:p>
        </w:tc>
      </w:tr>
      <w:tr w:rsidR="005154AF" w:rsidRPr="007B2273" w14:paraId="4ED4F1C5" w14:textId="77777777" w:rsidTr="004834F0">
        <w:tc>
          <w:tcPr>
            <w:tcW w:w="1257" w:type="pct"/>
            <w:shd w:val="clear" w:color="auto" w:fill="auto"/>
          </w:tcPr>
          <w:p w14:paraId="59D68745" w14:textId="77777777" w:rsidR="005154AF" w:rsidRPr="007B2273" w:rsidRDefault="005154AF" w:rsidP="004834F0">
            <w:pPr>
              <w:pStyle w:val="ASFKTablenorm"/>
              <w:ind w:left="57" w:right="57"/>
            </w:pPr>
            <w:r w:rsidRPr="007B2273">
              <w:t>Код по Сводному реес</w:t>
            </w:r>
            <w:r w:rsidRPr="005154AF">
              <w:t>т</w:t>
            </w:r>
            <w:r w:rsidRPr="007B2273">
              <w:t>ру</w:t>
            </w:r>
          </w:p>
        </w:tc>
        <w:tc>
          <w:tcPr>
            <w:tcW w:w="3743" w:type="pct"/>
            <w:shd w:val="clear" w:color="auto" w:fill="auto"/>
          </w:tcPr>
          <w:p w14:paraId="1610486C" w14:textId="77777777" w:rsidR="005154AF" w:rsidRPr="00726330" w:rsidRDefault="005154AF" w:rsidP="004834F0">
            <w:pPr>
              <w:pStyle w:val="ASFKTablenorm"/>
              <w:ind w:left="57" w:right="57"/>
            </w:pPr>
            <w:r w:rsidRPr="007B2273">
              <w:t xml:space="preserve">Импорт из </w:t>
            </w:r>
            <w:r w:rsidR="00CD4C32">
              <w:t>OEBS</w:t>
            </w:r>
            <w:r w:rsidRPr="00726330">
              <w:t>.</w:t>
            </w:r>
          </w:p>
          <w:p w14:paraId="09B70F5C" w14:textId="77777777" w:rsidR="005154AF" w:rsidRPr="00726330" w:rsidRDefault="005154AF" w:rsidP="004834F0">
            <w:pPr>
              <w:pStyle w:val="ASFKTablenorm"/>
              <w:ind w:left="57" w:right="57"/>
            </w:pPr>
            <w:r w:rsidRPr="007B2273">
              <w:t xml:space="preserve">При создании на </w:t>
            </w:r>
            <w:r w:rsidRPr="00726330">
              <w:t xml:space="preserve">АРМ НУБП заполняется значением поля </w:t>
            </w:r>
            <w:r w:rsidR="004803D6">
              <w:t>«</w:t>
            </w:r>
            <w:r w:rsidRPr="00726330">
              <w:t xml:space="preserve">Код </w:t>
            </w:r>
            <w:r w:rsidRPr="00163906">
              <w:rPr>
                <w:rStyle w:val="ASFKReporterror"/>
              </w:rPr>
              <w:t>подведомств</w:t>
            </w:r>
            <w:r w:rsidRPr="00726330">
              <w:t>. ПБС</w:t>
            </w:r>
            <w:r w:rsidR="004803D6">
              <w:t>»</w:t>
            </w:r>
            <w:r w:rsidRPr="00726330">
              <w:t xml:space="preserve"> родительского документа (ОБЕ).</w:t>
            </w:r>
          </w:p>
        </w:tc>
      </w:tr>
      <w:tr w:rsidR="005154AF" w:rsidRPr="007B2273" w14:paraId="10C7702A" w14:textId="77777777" w:rsidTr="004834F0">
        <w:tc>
          <w:tcPr>
            <w:tcW w:w="1257" w:type="pct"/>
            <w:shd w:val="clear" w:color="auto" w:fill="auto"/>
          </w:tcPr>
          <w:p w14:paraId="5A4BF8FE" w14:textId="77777777" w:rsidR="005154AF" w:rsidRPr="007B2273" w:rsidRDefault="005154AF" w:rsidP="004834F0">
            <w:pPr>
              <w:pStyle w:val="ASFKTablenorm"/>
              <w:ind w:left="57" w:right="57"/>
            </w:pPr>
            <w:r w:rsidRPr="007B2273">
              <w:t>Адрес</w:t>
            </w:r>
          </w:p>
        </w:tc>
        <w:tc>
          <w:tcPr>
            <w:tcW w:w="3743" w:type="pct"/>
            <w:shd w:val="clear" w:color="auto" w:fill="auto"/>
          </w:tcPr>
          <w:p w14:paraId="2F9C0DBA" w14:textId="77777777" w:rsidR="005154AF" w:rsidRPr="00726330" w:rsidRDefault="005154AF" w:rsidP="004834F0">
            <w:pPr>
              <w:pStyle w:val="ASFKTablenorm"/>
              <w:ind w:left="57" w:right="57"/>
            </w:pPr>
            <w:r w:rsidRPr="007B2273">
              <w:t xml:space="preserve">Импорт из </w:t>
            </w:r>
            <w:r w:rsidR="00CD4C32">
              <w:t>OEBS</w:t>
            </w:r>
            <w:r w:rsidRPr="00726330">
              <w:t>.</w:t>
            </w:r>
          </w:p>
        </w:tc>
      </w:tr>
      <w:tr w:rsidR="005154AF" w:rsidRPr="007B2273" w14:paraId="24F7B85A" w14:textId="77777777" w:rsidTr="004834F0">
        <w:tc>
          <w:tcPr>
            <w:tcW w:w="1257" w:type="pct"/>
            <w:shd w:val="clear" w:color="auto" w:fill="auto"/>
          </w:tcPr>
          <w:p w14:paraId="4E26BBB2" w14:textId="77777777" w:rsidR="005154AF" w:rsidRPr="00726330" w:rsidDel="00876ECB" w:rsidRDefault="005154AF" w:rsidP="004834F0">
            <w:pPr>
              <w:pStyle w:val="ASFKTablenorm"/>
              <w:ind w:left="57" w:right="57"/>
            </w:pPr>
            <w:r w:rsidRPr="007B2273">
              <w:t>ТОФК исполн</w:t>
            </w:r>
            <w:r w:rsidRPr="00726330">
              <w:t>ит</w:t>
            </w:r>
            <w:r w:rsidRPr="005154AF">
              <w:t>е</w:t>
            </w:r>
            <w:r w:rsidRPr="00726330">
              <w:t>ля</w:t>
            </w:r>
          </w:p>
        </w:tc>
        <w:tc>
          <w:tcPr>
            <w:tcW w:w="3743" w:type="pct"/>
            <w:shd w:val="clear" w:color="auto" w:fill="auto"/>
          </w:tcPr>
          <w:p w14:paraId="3EFB7D99" w14:textId="77777777" w:rsidR="005154AF" w:rsidRPr="00726330" w:rsidRDefault="005154AF" w:rsidP="004834F0">
            <w:pPr>
              <w:pStyle w:val="ASFKTablenorm"/>
              <w:ind w:left="57" w:right="57"/>
            </w:pPr>
            <w:r w:rsidRPr="007B2273">
              <w:t xml:space="preserve">Импорт из </w:t>
            </w:r>
            <w:r w:rsidR="00CD4C32">
              <w:t>OEBS</w:t>
            </w:r>
            <w:r w:rsidRPr="00726330">
              <w:t>.</w:t>
            </w:r>
          </w:p>
          <w:p w14:paraId="510E1991" w14:textId="77777777" w:rsidR="005154AF" w:rsidRPr="00726330" w:rsidRDefault="005154AF" w:rsidP="004834F0">
            <w:pPr>
              <w:pStyle w:val="ASFKTablenorm"/>
              <w:ind w:left="57" w:right="57"/>
            </w:pPr>
            <w:r w:rsidRPr="007B2273">
              <w:t xml:space="preserve">При создании на </w:t>
            </w:r>
            <w:r w:rsidRPr="00726330">
              <w:t xml:space="preserve">АРМ НУБП заполняется значением поля </w:t>
            </w:r>
            <w:r w:rsidR="004803D6">
              <w:t>«</w:t>
            </w:r>
            <w:r w:rsidRPr="00726330">
              <w:t>Наименование ТОФК ПБС исполнителя по ИД</w:t>
            </w:r>
            <w:r w:rsidR="004803D6">
              <w:t>»</w:t>
            </w:r>
            <w:r w:rsidRPr="00726330">
              <w:t xml:space="preserve"> родительского документа (ОБЕ).</w:t>
            </w:r>
          </w:p>
        </w:tc>
      </w:tr>
      <w:tr w:rsidR="005154AF" w:rsidRPr="007B2273" w14:paraId="66A06286" w14:textId="77777777" w:rsidTr="004834F0">
        <w:tc>
          <w:tcPr>
            <w:tcW w:w="1257" w:type="pct"/>
            <w:shd w:val="clear" w:color="auto" w:fill="auto"/>
          </w:tcPr>
          <w:p w14:paraId="4E682505" w14:textId="77777777" w:rsidR="005154AF" w:rsidRPr="007B2273" w:rsidRDefault="005154AF" w:rsidP="004834F0">
            <w:pPr>
              <w:pStyle w:val="ASFKTablenorm"/>
              <w:ind w:left="57" w:right="57"/>
            </w:pPr>
            <w:r w:rsidRPr="007B2273">
              <w:t>Код ТОФК</w:t>
            </w:r>
          </w:p>
        </w:tc>
        <w:tc>
          <w:tcPr>
            <w:tcW w:w="3743" w:type="pct"/>
            <w:shd w:val="clear" w:color="auto" w:fill="auto"/>
          </w:tcPr>
          <w:p w14:paraId="0C60FFDF" w14:textId="77777777" w:rsidR="005154AF" w:rsidRPr="00726330" w:rsidRDefault="005154AF" w:rsidP="004834F0">
            <w:pPr>
              <w:pStyle w:val="ASFKTablenorm"/>
              <w:ind w:left="57" w:right="57"/>
            </w:pPr>
            <w:r w:rsidRPr="007B2273">
              <w:t xml:space="preserve">Импорт из </w:t>
            </w:r>
            <w:r w:rsidR="00CD4C32">
              <w:t>OEBS</w:t>
            </w:r>
            <w:r w:rsidRPr="00726330">
              <w:t>.</w:t>
            </w:r>
          </w:p>
          <w:p w14:paraId="0044B355" w14:textId="77777777" w:rsidR="005154AF" w:rsidRPr="00726330" w:rsidRDefault="005154AF" w:rsidP="004834F0">
            <w:pPr>
              <w:pStyle w:val="ASFKTablenorm"/>
              <w:ind w:left="57" w:right="57"/>
            </w:pPr>
            <w:r w:rsidRPr="007B2273">
              <w:t xml:space="preserve">При создании на </w:t>
            </w:r>
            <w:r w:rsidRPr="00726330">
              <w:t xml:space="preserve">АРМ НУБП заполняется значением поля </w:t>
            </w:r>
            <w:r w:rsidR="004803D6">
              <w:t>«</w:t>
            </w:r>
            <w:r w:rsidRPr="00726330">
              <w:t>Код ТОФК ПБС и</w:t>
            </w:r>
            <w:r w:rsidRPr="005154AF">
              <w:t>с</w:t>
            </w:r>
            <w:r w:rsidRPr="00726330">
              <w:t>полнителя по ИД</w:t>
            </w:r>
            <w:r w:rsidR="004803D6">
              <w:t>»</w:t>
            </w:r>
            <w:r w:rsidRPr="00726330">
              <w:t xml:space="preserve"> родительского документа (ОБЕ).</w:t>
            </w:r>
          </w:p>
        </w:tc>
      </w:tr>
    </w:tbl>
    <w:p w14:paraId="31F093B0" w14:textId="77777777" w:rsidR="005154AF" w:rsidRPr="005154AF" w:rsidRDefault="005154AF" w:rsidP="005154AF">
      <w:pPr>
        <w:pStyle w:val="32"/>
      </w:pPr>
      <w:bookmarkStart w:id="2150" w:name="_Ref418508446"/>
      <w:bookmarkStart w:id="2151" w:name="_Ref418508598"/>
      <w:bookmarkStart w:id="2152" w:name="_Toc421009392"/>
      <w:bookmarkStart w:id="2153" w:name="_Ref393889058"/>
      <w:bookmarkStart w:id="2154" w:name="_Ref340584915"/>
      <w:bookmarkStart w:id="2155" w:name="_Toc82691698"/>
      <w:r>
        <w:t>Уведомление о поступлении исполнительного документа</w:t>
      </w:r>
      <w:bookmarkEnd w:id="2150"/>
      <w:bookmarkEnd w:id="2151"/>
      <w:bookmarkEnd w:id="2152"/>
      <w:bookmarkEnd w:id="2155"/>
    </w:p>
    <w:p w14:paraId="755E831A" w14:textId="77777777" w:rsidR="005154AF" w:rsidRPr="007B2273" w:rsidRDefault="005154AF" w:rsidP="005154AF">
      <w:pPr>
        <w:pStyle w:val="ASFKNormal"/>
      </w:pPr>
      <w:r w:rsidRPr="00435D40">
        <w:t xml:space="preserve">ЭД </w:t>
      </w:r>
      <w:r w:rsidR="004803D6">
        <w:t>«</w:t>
      </w:r>
      <w:r>
        <w:t>Уведомление о поступлении исполнительного документа</w:t>
      </w:r>
      <w:r w:rsidR="004803D6">
        <w:t>»</w:t>
      </w:r>
      <w:r w:rsidRPr="00435D40">
        <w:t xml:space="preserve"> (УПЛ) формируется в </w:t>
      </w:r>
      <w:r w:rsidR="00CD4C32">
        <w:t>OEBS</w:t>
      </w:r>
      <w:r w:rsidRPr="00435D40">
        <w:t xml:space="preserve"> после того как ЭД </w:t>
      </w:r>
      <w:r w:rsidR="004803D6">
        <w:t>«</w:t>
      </w:r>
      <w:r w:rsidRPr="00435D40">
        <w:t>Карточка учета БО</w:t>
      </w:r>
      <w:r w:rsidR="004803D6">
        <w:t>»</w:t>
      </w:r>
      <w:r w:rsidRPr="00435D40">
        <w:t xml:space="preserve"> с типом </w:t>
      </w:r>
      <w:r w:rsidR="004803D6">
        <w:t>«</w:t>
      </w:r>
      <w:r w:rsidRPr="00435D40">
        <w:t>Исполнительный лист</w:t>
      </w:r>
      <w:r w:rsidR="004803D6">
        <w:t>»</w:t>
      </w:r>
      <w:r w:rsidRPr="00435D40">
        <w:t xml:space="preserve"> переходит на статус </w:t>
      </w:r>
      <w:r w:rsidR="004803D6">
        <w:t>«</w:t>
      </w:r>
      <w:r w:rsidRPr="00435D40">
        <w:t>Зарегистрировано</w:t>
      </w:r>
      <w:r w:rsidR="004803D6">
        <w:t>»</w:t>
      </w:r>
      <w:r w:rsidRPr="00435D40">
        <w:t xml:space="preserve"> и передается в СУФД</w:t>
      </w:r>
      <w:r w:rsidRPr="007B2273">
        <w:t>.</w:t>
      </w:r>
    </w:p>
    <w:p w14:paraId="45D8772E" w14:textId="77777777" w:rsidR="005154AF" w:rsidRPr="007B2273" w:rsidRDefault="00411C46" w:rsidP="005154AF">
      <w:pPr>
        <w:pStyle w:val="ASFKNormal"/>
      </w:pPr>
      <w:r>
        <w:t>Для работы с документами «</w:t>
      </w:r>
      <w:r w:rsidR="005154AF">
        <w:t>Уведомление о поступлении исполнительного документа</w:t>
      </w:r>
      <w:r w:rsidR="004803D6">
        <w:t>»</w:t>
      </w:r>
      <w:r w:rsidR="005154AF" w:rsidRPr="007B2273">
        <w:t xml:space="preserve"> следует перейти в пункт меню </w:t>
      </w:r>
      <w:r w:rsidR="004803D6">
        <w:t>«</w:t>
      </w:r>
      <w:r w:rsidR="005154AF" w:rsidRPr="007B2273">
        <w:t xml:space="preserve">Документы – Исполнительные документы – </w:t>
      </w:r>
      <w:r w:rsidR="005154AF">
        <w:t xml:space="preserve">Уведомление о </w:t>
      </w:r>
      <w:r w:rsidR="005154AF">
        <w:lastRenderedPageBreak/>
        <w:t>посту</w:t>
      </w:r>
      <w:r w:rsidR="005154AF" w:rsidRPr="005154AF">
        <w:t>п</w:t>
      </w:r>
      <w:r w:rsidR="005154AF">
        <w:t>лении исполнительного документа</w:t>
      </w:r>
      <w:r w:rsidR="004803D6">
        <w:t>»</w:t>
      </w:r>
      <w:r w:rsidR="005154AF" w:rsidRPr="007B2273">
        <w:t>. Откроется ЭФ списка документов, пре</w:t>
      </w:r>
      <w:r w:rsidR="005154AF" w:rsidRPr="00726330">
        <w:t>д</w:t>
      </w:r>
      <w:r w:rsidR="005154AF" w:rsidRPr="007B2273">
        <w:t>ставленная на рисунке </w:t>
      </w:r>
      <w:r w:rsidR="005154AF" w:rsidRPr="007B2273">
        <w:fldChar w:fldCharType="begin"/>
      </w:r>
      <w:r w:rsidR="005154AF" w:rsidRPr="007B2273">
        <w:instrText xml:space="preserve"> REF _Ref232190654 \h  \* MERGEFORMAT </w:instrText>
      </w:r>
      <w:r w:rsidR="005154AF" w:rsidRPr="007B2273">
        <w:fldChar w:fldCharType="separate"/>
      </w:r>
      <w:r w:rsidR="00476E1D">
        <w:t>329</w:t>
      </w:r>
      <w:r w:rsidR="005154AF" w:rsidRPr="007B2273">
        <w:fldChar w:fldCharType="end"/>
      </w:r>
      <w:r w:rsidR="005154AF" w:rsidRPr="007B2273">
        <w:t>.</w:t>
      </w:r>
    </w:p>
    <w:p w14:paraId="1C60E792" w14:textId="77777777" w:rsidR="005154AF" w:rsidRPr="007B2273" w:rsidRDefault="00476E1D" w:rsidP="005154AF">
      <w:pPr>
        <w:pStyle w:val="ASFKFigure"/>
      </w:pPr>
      <w:r>
        <w:pict w14:anchorId="1B9AB113">
          <v:shape id="_x0000_i1466" type="#_x0000_t75" style="width:483.05pt;height:4in">
            <v:imagedata r:id="rId403" o:title="1"/>
          </v:shape>
        </w:pict>
      </w:r>
    </w:p>
    <w:p w14:paraId="4CA086EF" w14:textId="77777777"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156" w:name="_Ref232190654"/>
      <w:bookmarkStart w:id="2157" w:name="_Toc82692298"/>
      <w:r w:rsidR="00476E1D">
        <w:rPr>
          <w:noProof/>
        </w:rPr>
        <w:t>329</w:t>
      </w:r>
      <w:bookmarkEnd w:id="2156"/>
      <w:r w:rsidRPr="007B2273">
        <w:fldChar w:fldCharType="end"/>
      </w:r>
      <w:r w:rsidRPr="007B2273">
        <w:t xml:space="preserve">. ЭФ списка документов </w:t>
      </w:r>
      <w:r w:rsidR="004803D6">
        <w:t>«</w:t>
      </w:r>
      <w:r>
        <w:t>Уведомление о поступлении исполнительного документа</w:t>
      </w:r>
      <w:r w:rsidR="004803D6">
        <w:t>»</w:t>
      </w:r>
      <w:bookmarkEnd w:id="2157"/>
    </w:p>
    <w:p w14:paraId="45654FD2" w14:textId="77777777" w:rsidR="005154AF" w:rsidRPr="007B2273" w:rsidRDefault="005154AF" w:rsidP="005154AF">
      <w:pPr>
        <w:pStyle w:val="41"/>
      </w:pPr>
      <w:bookmarkStart w:id="2158" w:name="_Toc232827450"/>
      <w:r w:rsidRPr="007B2273">
        <w:t>Доступные операции</w:t>
      </w:r>
      <w:bookmarkEnd w:id="2158"/>
    </w:p>
    <w:p w14:paraId="5AB412B0" w14:textId="77777777" w:rsidR="005154AF" w:rsidRPr="007B2273" w:rsidRDefault="005154AF" w:rsidP="005154AF">
      <w:pPr>
        <w:pStyle w:val="ASFKNormal"/>
      </w:pPr>
      <w:r w:rsidRPr="007B2273">
        <w:t>На АРМ НУБП доступны следующие операции над документом:</w:t>
      </w:r>
    </w:p>
    <w:p w14:paraId="493DDD40" w14:textId="77777777" w:rsidR="005154AF" w:rsidRPr="007B2273" w:rsidRDefault="005154AF" w:rsidP="005154AF">
      <w:pPr>
        <w:pStyle w:val="ASFKListmark1"/>
      </w:pPr>
      <w:r w:rsidRPr="007B2273">
        <w:t>просмотр;</w:t>
      </w:r>
    </w:p>
    <w:p w14:paraId="655DCEFE" w14:textId="77777777" w:rsidR="005154AF" w:rsidRPr="007B2273" w:rsidRDefault="005154AF" w:rsidP="005154AF">
      <w:pPr>
        <w:pStyle w:val="ASFKListmark1"/>
      </w:pPr>
      <w:r w:rsidRPr="007B2273">
        <w:t>печать.</w:t>
      </w:r>
    </w:p>
    <w:p w14:paraId="5ADAD1F2" w14:textId="77777777" w:rsidR="005154AF" w:rsidRPr="007B2273" w:rsidRDefault="005154AF" w:rsidP="005154AF">
      <w:pPr>
        <w:pStyle w:val="41"/>
      </w:pPr>
      <w:bookmarkStart w:id="2159" w:name="_Toc232827451"/>
      <w:r w:rsidRPr="007B2273">
        <w:t>Экранная форма документа</w:t>
      </w:r>
      <w:bookmarkEnd w:id="2159"/>
    </w:p>
    <w:p w14:paraId="17B50B6E" w14:textId="77777777" w:rsidR="005154AF" w:rsidRPr="007B2273" w:rsidRDefault="005154AF" w:rsidP="005154AF">
      <w:pPr>
        <w:pStyle w:val="ASFKNormal"/>
      </w:pPr>
      <w:r w:rsidRPr="007B2273">
        <w:t xml:space="preserve">ЭФ документа </w:t>
      </w:r>
      <w:r w:rsidR="004803D6">
        <w:t>«</w:t>
      </w:r>
      <w:r>
        <w:t>Уведомление о поступлении исполнительного документа</w:t>
      </w:r>
      <w:r w:rsidR="004803D6">
        <w:t>»</w:t>
      </w:r>
      <w:r w:rsidRPr="007B2273">
        <w:t xml:space="preserve"> представл</w:t>
      </w:r>
      <w:r w:rsidRPr="005154AF">
        <w:t>е</w:t>
      </w:r>
      <w:r w:rsidRPr="007B2273">
        <w:t>на на рисунке </w:t>
      </w:r>
      <w:r w:rsidRPr="007B2273">
        <w:fldChar w:fldCharType="begin"/>
      </w:r>
      <w:r w:rsidRPr="007B2273">
        <w:instrText xml:space="preserve"> REF _Ref232190879 \h  \* MERGEFORMAT </w:instrText>
      </w:r>
      <w:r w:rsidRPr="007B2273">
        <w:fldChar w:fldCharType="separate"/>
      </w:r>
      <w:r w:rsidR="00476E1D">
        <w:t>330</w:t>
      </w:r>
      <w:r w:rsidRPr="007B2273">
        <w:fldChar w:fldCharType="end"/>
      </w:r>
      <w:r w:rsidRPr="007B2273">
        <w:t>. Форма содержит следующие закладки:</w:t>
      </w:r>
    </w:p>
    <w:p w14:paraId="17843EA0" w14:textId="77777777" w:rsidR="005154AF" w:rsidRPr="007B2273" w:rsidRDefault="004803D6" w:rsidP="005154AF">
      <w:pPr>
        <w:pStyle w:val="ASFKListmark1"/>
      </w:pPr>
      <w:r>
        <w:t>«</w:t>
      </w:r>
      <w:r w:rsidR="005154AF" w:rsidRPr="007B2273">
        <w:t>Документ (1)</w:t>
      </w:r>
      <w:r>
        <w:t>»</w:t>
      </w:r>
      <w:r w:rsidR="005154AF" w:rsidRPr="007B2273">
        <w:t>;</w:t>
      </w:r>
    </w:p>
    <w:p w14:paraId="4763346D" w14:textId="77777777" w:rsidR="005154AF" w:rsidRPr="007B2273" w:rsidRDefault="004803D6" w:rsidP="005154AF">
      <w:pPr>
        <w:pStyle w:val="ASFKListmark1"/>
      </w:pPr>
      <w:r>
        <w:t>«</w:t>
      </w:r>
      <w:r w:rsidR="005154AF" w:rsidRPr="007B2273">
        <w:t>Системные атрибуты</w:t>
      </w:r>
      <w:r>
        <w:t>»</w:t>
      </w:r>
      <w:r w:rsidR="005154AF" w:rsidRPr="007B2273">
        <w:t>;</w:t>
      </w:r>
    </w:p>
    <w:p w14:paraId="43DF0B32" w14:textId="77777777" w:rsidR="005154AF" w:rsidRPr="007B2273" w:rsidRDefault="004803D6" w:rsidP="005154AF">
      <w:pPr>
        <w:pStyle w:val="ASFKListmark1"/>
      </w:pPr>
      <w:r>
        <w:t>«</w:t>
      </w:r>
      <w:r w:rsidR="005154AF" w:rsidRPr="007B2273">
        <w:t>Протоколы</w:t>
      </w:r>
      <w:r>
        <w:t>»</w:t>
      </w:r>
      <w:r w:rsidR="005154AF" w:rsidRPr="007B2273">
        <w:t>.</w:t>
      </w:r>
    </w:p>
    <w:p w14:paraId="5EBD4F95" w14:textId="77777777" w:rsidR="005154AF" w:rsidRPr="007B2273" w:rsidRDefault="00476E1D" w:rsidP="005154AF">
      <w:pPr>
        <w:pStyle w:val="ASFKFigure"/>
      </w:pPr>
      <w:r>
        <w:lastRenderedPageBreak/>
        <w:pict w14:anchorId="1887EB97">
          <v:shape id="_x0000_i1467" type="#_x0000_t75" style="width:482.25pt;height:344.95pt">
            <v:imagedata r:id="rId404" o:title="0"/>
          </v:shape>
        </w:pict>
      </w:r>
    </w:p>
    <w:p w14:paraId="1FA2FFD7" w14:textId="77777777"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160" w:name="_Ref232190879"/>
      <w:bookmarkStart w:id="2161" w:name="_Toc82692299"/>
      <w:r w:rsidR="00476E1D">
        <w:rPr>
          <w:noProof/>
        </w:rPr>
        <w:t>330</w:t>
      </w:r>
      <w:bookmarkEnd w:id="2160"/>
      <w:r w:rsidRPr="007B2273">
        <w:fldChar w:fldCharType="end"/>
      </w:r>
      <w:r w:rsidRPr="007B2273">
        <w:t xml:space="preserve">. ЭФ документа </w:t>
      </w:r>
      <w:r w:rsidR="004803D6">
        <w:t>«</w:t>
      </w:r>
      <w:r>
        <w:t>Уведомление о поступлении исполнительного документа</w:t>
      </w:r>
      <w:r w:rsidR="0022620B">
        <w:t>»</w:t>
      </w:r>
      <w:bookmarkEnd w:id="2161"/>
    </w:p>
    <w:p w14:paraId="4B3DA67C" w14:textId="77777777" w:rsidR="005154AF" w:rsidRPr="007B2273" w:rsidRDefault="005154AF" w:rsidP="005154AF">
      <w:pPr>
        <w:pStyle w:val="ASFKNormal"/>
      </w:pPr>
      <w:r w:rsidRPr="007B2273">
        <w:t xml:space="preserve">Перечень полей документа </w:t>
      </w:r>
      <w:r w:rsidR="004803D6">
        <w:t>«</w:t>
      </w:r>
      <w:r>
        <w:t>Уведомление о поступлении исполнительного документа</w:t>
      </w:r>
      <w:r w:rsidR="0022620B">
        <w:t xml:space="preserve">» </w:t>
      </w:r>
      <w:r w:rsidRPr="007B2273">
        <w:t>приведен в таблице</w:t>
      </w:r>
      <w:r w:rsidR="00715571" w:rsidRPr="007B2273">
        <w:t> </w:t>
      </w:r>
      <w:r w:rsidRPr="007B2273">
        <w:fldChar w:fldCharType="begin"/>
      </w:r>
      <w:r w:rsidRPr="007B2273">
        <w:instrText xml:space="preserve"> REF _Ref318471109 \h  \* MERGEFORMAT </w:instrText>
      </w:r>
      <w:r w:rsidRPr="007B2273">
        <w:fldChar w:fldCharType="separate"/>
      </w:r>
      <w:r w:rsidR="00476E1D">
        <w:t>208</w:t>
      </w:r>
      <w:r w:rsidRPr="007B2273">
        <w:fldChar w:fldCharType="end"/>
      </w:r>
      <w:r w:rsidRPr="007B2273">
        <w:t xml:space="preserve">. Значения полей передаются из </w:t>
      </w:r>
      <w:r w:rsidR="00CD4C32">
        <w:t>OEBS</w:t>
      </w:r>
      <w:r w:rsidRPr="007B2273">
        <w:t xml:space="preserve"> и н</w:t>
      </w:r>
      <w:r w:rsidRPr="005154AF">
        <w:t>е</w:t>
      </w:r>
      <w:r w:rsidRPr="007B2273">
        <w:t>доступны для редактирования.</w:t>
      </w:r>
    </w:p>
    <w:p w14:paraId="1728B28C" w14:textId="77777777"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162" w:name="_Ref247379115"/>
      <w:bookmarkStart w:id="2163" w:name="_Ref318471109"/>
      <w:bookmarkStart w:id="2164" w:name="_Toc82691932"/>
      <w:r w:rsidR="00476E1D">
        <w:rPr>
          <w:noProof/>
        </w:rPr>
        <w:t>208</w:t>
      </w:r>
      <w:bookmarkEnd w:id="2162"/>
      <w:bookmarkEnd w:id="2163"/>
      <w:r>
        <w:rPr>
          <w:noProof/>
        </w:rPr>
        <w:fldChar w:fldCharType="end"/>
      </w:r>
      <w:r w:rsidR="005154AF" w:rsidRPr="00726330">
        <w:t>. Описание полей документ</w:t>
      </w:r>
      <w:r w:rsidR="0022620B">
        <w:t>а</w:t>
      </w:r>
      <w:r w:rsidR="005154AF" w:rsidRPr="00726330">
        <w:t xml:space="preserve"> </w:t>
      </w:r>
      <w:r w:rsidR="004803D6">
        <w:t>«</w:t>
      </w:r>
      <w:r w:rsidR="005154AF" w:rsidRPr="00726330">
        <w:t>Уведомление о поступлении исполн</w:t>
      </w:r>
      <w:r w:rsidR="005154AF" w:rsidRPr="005154AF">
        <w:t>и</w:t>
      </w:r>
      <w:r w:rsidR="005154AF" w:rsidRPr="00726330">
        <w:t>тельного документа</w:t>
      </w:r>
      <w:r w:rsidR="0022620B">
        <w:t>»</w:t>
      </w:r>
      <w:bookmarkEnd w:id="216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08"/>
        <w:gridCol w:w="7144"/>
      </w:tblGrid>
      <w:tr w:rsidR="005154AF" w:rsidRPr="007B2273" w14:paraId="2980080E" w14:textId="77777777" w:rsidTr="004834F0">
        <w:trPr>
          <w:trHeight w:val="305"/>
          <w:tblHeader/>
        </w:trPr>
        <w:tc>
          <w:tcPr>
            <w:tcW w:w="13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0F5673FD" w14:textId="77777777" w:rsidR="005154AF" w:rsidRPr="007B2273" w:rsidRDefault="005154AF" w:rsidP="00D20CFC">
            <w:pPr>
              <w:pStyle w:val="ASFKTableHead"/>
            </w:pPr>
            <w:r w:rsidRPr="007B2273">
              <w:t>Наименование поля</w:t>
            </w:r>
          </w:p>
        </w:tc>
        <w:tc>
          <w:tcPr>
            <w:tcW w:w="36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02AC5D32" w14:textId="77777777" w:rsidR="005154AF" w:rsidRPr="007B2273" w:rsidRDefault="005154AF" w:rsidP="00D20CFC">
            <w:pPr>
              <w:pStyle w:val="ASFKTableHead"/>
            </w:pPr>
            <w:r w:rsidRPr="007B2273">
              <w:t>Описание поля</w:t>
            </w:r>
          </w:p>
        </w:tc>
      </w:tr>
      <w:tr w:rsidR="005154AF" w:rsidRPr="007B2273" w14:paraId="3877CD65" w14:textId="77777777" w:rsidTr="004834F0">
        <w:tc>
          <w:tcPr>
            <w:tcW w:w="1337" w:type="pct"/>
            <w:shd w:val="clear" w:color="auto" w:fill="auto"/>
          </w:tcPr>
          <w:p w14:paraId="2FC1C01B" w14:textId="77777777" w:rsidR="005154AF" w:rsidRPr="007B2273" w:rsidRDefault="005154AF" w:rsidP="004834F0">
            <w:pPr>
              <w:pStyle w:val="ASFKTablenorm"/>
              <w:ind w:left="57" w:right="57"/>
            </w:pPr>
            <w:r w:rsidRPr="007B2273">
              <w:t xml:space="preserve">От </w:t>
            </w:r>
          </w:p>
        </w:tc>
        <w:tc>
          <w:tcPr>
            <w:tcW w:w="3663" w:type="pct"/>
            <w:shd w:val="clear" w:color="auto" w:fill="auto"/>
          </w:tcPr>
          <w:p w14:paraId="36F38D12" w14:textId="77777777" w:rsidR="005154AF" w:rsidRPr="007B2273" w:rsidRDefault="005154AF" w:rsidP="004834F0">
            <w:pPr>
              <w:pStyle w:val="ASFKTablenorm"/>
              <w:ind w:left="57" w:right="57"/>
            </w:pPr>
            <w:r w:rsidRPr="007B2273">
              <w:t>Дата регистрации документа.</w:t>
            </w:r>
          </w:p>
        </w:tc>
      </w:tr>
      <w:tr w:rsidR="005154AF" w:rsidRPr="007B2273" w14:paraId="24607E60" w14:textId="77777777" w:rsidTr="004834F0">
        <w:tc>
          <w:tcPr>
            <w:tcW w:w="1337" w:type="pct"/>
            <w:shd w:val="clear" w:color="auto" w:fill="auto"/>
          </w:tcPr>
          <w:p w14:paraId="670F7E12" w14:textId="77777777" w:rsidR="005154AF" w:rsidRPr="007B2273" w:rsidRDefault="005154AF" w:rsidP="004834F0">
            <w:pPr>
              <w:pStyle w:val="ASFKTablenorm"/>
              <w:ind w:left="57" w:right="57"/>
            </w:pPr>
            <w:r w:rsidRPr="007B2273">
              <w:t>Статус</w:t>
            </w:r>
          </w:p>
        </w:tc>
        <w:tc>
          <w:tcPr>
            <w:tcW w:w="3663" w:type="pct"/>
            <w:shd w:val="clear" w:color="auto" w:fill="auto"/>
          </w:tcPr>
          <w:p w14:paraId="58646555" w14:textId="77777777" w:rsidR="005154AF" w:rsidRPr="007B2273" w:rsidRDefault="005154AF" w:rsidP="004834F0">
            <w:pPr>
              <w:pStyle w:val="ASFKTablenorm"/>
              <w:ind w:left="57" w:right="57"/>
            </w:pPr>
            <w:r w:rsidRPr="007B2273">
              <w:t xml:space="preserve">Код статуса документа. </w:t>
            </w:r>
          </w:p>
          <w:p w14:paraId="1E906431" w14:textId="77777777" w:rsidR="005154AF" w:rsidRPr="007B2273" w:rsidRDefault="005154AF" w:rsidP="004834F0">
            <w:pPr>
              <w:pStyle w:val="ASFKTablenorm"/>
              <w:ind w:left="57" w:right="57"/>
            </w:pPr>
            <w:r w:rsidRPr="007B2273">
              <w:t>Заполняется автоматически в результате обработки документа или пр</w:t>
            </w:r>
            <w:r w:rsidRPr="005154AF">
              <w:t>и</w:t>
            </w:r>
            <w:r w:rsidRPr="007B2273">
              <w:t>сылается из учетной системы (в случае обработки документа в учетной системе).</w:t>
            </w:r>
          </w:p>
        </w:tc>
      </w:tr>
      <w:tr w:rsidR="005154AF" w:rsidRPr="007B2273" w14:paraId="0AB99423" w14:textId="77777777" w:rsidTr="004834F0">
        <w:tc>
          <w:tcPr>
            <w:tcW w:w="1337" w:type="pct"/>
            <w:shd w:val="clear" w:color="auto" w:fill="auto"/>
          </w:tcPr>
          <w:p w14:paraId="24DCE2CC" w14:textId="77777777" w:rsidR="005154AF" w:rsidRPr="007B2273" w:rsidRDefault="005154AF" w:rsidP="004834F0">
            <w:pPr>
              <w:pStyle w:val="ASFKTablenorm"/>
              <w:ind w:left="57" w:right="57"/>
            </w:pPr>
            <w:r w:rsidRPr="007B2273">
              <w:t>№</w:t>
            </w:r>
          </w:p>
        </w:tc>
        <w:tc>
          <w:tcPr>
            <w:tcW w:w="3663" w:type="pct"/>
            <w:shd w:val="clear" w:color="auto" w:fill="auto"/>
          </w:tcPr>
          <w:p w14:paraId="48F56F3F" w14:textId="77777777" w:rsidR="005154AF" w:rsidRPr="00726330" w:rsidRDefault="005154AF" w:rsidP="004834F0">
            <w:pPr>
              <w:pStyle w:val="ASFKTablenorm"/>
              <w:ind w:left="57" w:right="57"/>
            </w:pPr>
            <w:r w:rsidRPr="007B2273">
              <w:t>Регистрационный номер докуме</w:t>
            </w:r>
            <w:r w:rsidRPr="00726330">
              <w:t>нта.</w:t>
            </w:r>
          </w:p>
        </w:tc>
      </w:tr>
      <w:tr w:rsidR="005154AF" w:rsidRPr="007B2273" w14:paraId="212C8648" w14:textId="77777777" w:rsidTr="004834F0">
        <w:tc>
          <w:tcPr>
            <w:tcW w:w="1337" w:type="pct"/>
            <w:shd w:val="clear" w:color="auto" w:fill="auto"/>
          </w:tcPr>
          <w:p w14:paraId="0C74CACD" w14:textId="77777777" w:rsidR="005154AF" w:rsidRPr="007B2273" w:rsidRDefault="005154AF" w:rsidP="004834F0">
            <w:pPr>
              <w:pStyle w:val="ASFKTablenorm"/>
              <w:ind w:left="57" w:right="57"/>
            </w:pPr>
            <w:r w:rsidRPr="007B2273">
              <w:t>ПБС-должник</w:t>
            </w:r>
          </w:p>
        </w:tc>
        <w:tc>
          <w:tcPr>
            <w:tcW w:w="3663" w:type="pct"/>
            <w:shd w:val="clear" w:color="auto" w:fill="auto"/>
          </w:tcPr>
          <w:p w14:paraId="7794C3E8" w14:textId="77777777" w:rsidR="005154AF" w:rsidRPr="007B2273" w:rsidRDefault="005154AF" w:rsidP="004834F0">
            <w:pPr>
              <w:pStyle w:val="ASFKTablenorm"/>
              <w:ind w:left="57" w:right="57"/>
            </w:pPr>
            <w:r w:rsidRPr="007B2273">
              <w:t>Наименование ПБС-должника.</w:t>
            </w:r>
          </w:p>
        </w:tc>
      </w:tr>
      <w:tr w:rsidR="005154AF" w:rsidRPr="007B2273" w14:paraId="275C7BA4" w14:textId="77777777" w:rsidTr="004834F0">
        <w:tc>
          <w:tcPr>
            <w:tcW w:w="1337" w:type="pct"/>
            <w:shd w:val="clear" w:color="auto" w:fill="auto"/>
          </w:tcPr>
          <w:p w14:paraId="44283A51" w14:textId="77777777" w:rsidR="005154AF" w:rsidRPr="007B2273" w:rsidRDefault="005154AF" w:rsidP="004834F0">
            <w:pPr>
              <w:pStyle w:val="ASFKTablenorm"/>
              <w:ind w:left="57" w:right="57"/>
            </w:pPr>
            <w:r w:rsidRPr="007B2273">
              <w:t>Адрес ПБС-долж.</w:t>
            </w:r>
          </w:p>
        </w:tc>
        <w:tc>
          <w:tcPr>
            <w:tcW w:w="3663" w:type="pct"/>
            <w:shd w:val="clear" w:color="auto" w:fill="auto"/>
          </w:tcPr>
          <w:p w14:paraId="56521E2D" w14:textId="77777777" w:rsidR="005154AF" w:rsidRPr="007B2273" w:rsidRDefault="005154AF" w:rsidP="004834F0">
            <w:pPr>
              <w:pStyle w:val="ASFKTablenorm"/>
              <w:ind w:left="57" w:right="57"/>
            </w:pPr>
            <w:r w:rsidRPr="007B2273">
              <w:t>Адрес ПБС-должника.</w:t>
            </w:r>
          </w:p>
        </w:tc>
      </w:tr>
      <w:tr w:rsidR="005154AF" w:rsidRPr="007B2273" w14:paraId="2EFE8BA5" w14:textId="77777777" w:rsidTr="004834F0">
        <w:tc>
          <w:tcPr>
            <w:tcW w:w="1337" w:type="pct"/>
            <w:shd w:val="clear" w:color="auto" w:fill="auto"/>
          </w:tcPr>
          <w:p w14:paraId="22000D82" w14:textId="77777777" w:rsidR="005154AF" w:rsidRPr="007B2273" w:rsidRDefault="005154AF" w:rsidP="004834F0">
            <w:pPr>
              <w:pStyle w:val="ASFKTablenorm"/>
              <w:ind w:left="57" w:right="57"/>
            </w:pPr>
            <w:r w:rsidRPr="007B2273">
              <w:t>ТОФК должника</w:t>
            </w:r>
          </w:p>
        </w:tc>
        <w:tc>
          <w:tcPr>
            <w:tcW w:w="3663" w:type="pct"/>
            <w:shd w:val="clear" w:color="auto" w:fill="auto"/>
          </w:tcPr>
          <w:p w14:paraId="77130047" w14:textId="77777777" w:rsidR="005154AF" w:rsidRPr="007B2273" w:rsidRDefault="005154AF" w:rsidP="004834F0">
            <w:pPr>
              <w:pStyle w:val="ASFKTablenorm"/>
              <w:ind w:left="57" w:right="57"/>
            </w:pPr>
            <w:r w:rsidRPr="007B2273">
              <w:t>Наименование ТОФК ПБС-должника.</w:t>
            </w:r>
          </w:p>
        </w:tc>
      </w:tr>
      <w:tr w:rsidR="005154AF" w:rsidRPr="007B2273" w14:paraId="7D1DA99C" w14:textId="77777777" w:rsidTr="004834F0">
        <w:tc>
          <w:tcPr>
            <w:tcW w:w="1337" w:type="pct"/>
            <w:shd w:val="clear" w:color="auto" w:fill="auto"/>
          </w:tcPr>
          <w:p w14:paraId="7640097D" w14:textId="77777777" w:rsidR="005154AF" w:rsidRPr="007B2273" w:rsidRDefault="005154AF" w:rsidP="004834F0">
            <w:pPr>
              <w:pStyle w:val="ASFKTablenorm"/>
              <w:ind w:left="57" w:right="57"/>
            </w:pPr>
            <w:r w:rsidRPr="007B2273">
              <w:t>Дата пост. ИД в ТОФК</w:t>
            </w:r>
          </w:p>
        </w:tc>
        <w:tc>
          <w:tcPr>
            <w:tcW w:w="3663" w:type="pct"/>
            <w:shd w:val="clear" w:color="auto" w:fill="auto"/>
          </w:tcPr>
          <w:p w14:paraId="11B8E45E" w14:textId="77777777" w:rsidR="005154AF" w:rsidRPr="007B2273" w:rsidRDefault="005154AF" w:rsidP="004834F0">
            <w:pPr>
              <w:pStyle w:val="ASFKTablenorm"/>
              <w:ind w:left="57" w:right="57"/>
            </w:pPr>
            <w:r w:rsidRPr="007B2273">
              <w:t>Дата предъявления ИД в ТОФК.</w:t>
            </w:r>
          </w:p>
        </w:tc>
      </w:tr>
      <w:tr w:rsidR="005154AF" w:rsidRPr="007B2273" w14:paraId="657E2FFB" w14:textId="77777777" w:rsidTr="004834F0">
        <w:tc>
          <w:tcPr>
            <w:tcW w:w="1337" w:type="pct"/>
            <w:shd w:val="clear" w:color="auto" w:fill="auto"/>
          </w:tcPr>
          <w:p w14:paraId="7600C01A" w14:textId="77777777" w:rsidR="005154AF" w:rsidRPr="007B2273" w:rsidRDefault="005154AF" w:rsidP="004834F0">
            <w:pPr>
              <w:pStyle w:val="ASFKTablenorm"/>
              <w:ind w:left="57" w:right="57"/>
            </w:pPr>
            <w:r w:rsidRPr="007B2273">
              <w:t>№ ПУ</w:t>
            </w:r>
          </w:p>
        </w:tc>
        <w:tc>
          <w:tcPr>
            <w:tcW w:w="3663" w:type="pct"/>
            <w:shd w:val="clear" w:color="auto" w:fill="auto"/>
          </w:tcPr>
          <w:p w14:paraId="15D69E28" w14:textId="77777777" w:rsidR="005154AF" w:rsidRPr="007B2273" w:rsidRDefault="005154AF" w:rsidP="004834F0">
            <w:pPr>
              <w:pStyle w:val="ASFKTablenorm"/>
              <w:ind w:left="57" w:right="57"/>
            </w:pPr>
            <w:r w:rsidRPr="007B2273">
              <w:t>Номер почтового уведомления.</w:t>
            </w:r>
          </w:p>
        </w:tc>
      </w:tr>
      <w:tr w:rsidR="005154AF" w:rsidRPr="007B2273" w14:paraId="556F8486" w14:textId="77777777" w:rsidTr="004834F0">
        <w:tc>
          <w:tcPr>
            <w:tcW w:w="1337" w:type="pct"/>
            <w:shd w:val="clear" w:color="auto" w:fill="auto"/>
          </w:tcPr>
          <w:p w14:paraId="3503AD04" w14:textId="77777777" w:rsidR="005154AF" w:rsidRPr="007B2273" w:rsidRDefault="005154AF" w:rsidP="004834F0">
            <w:pPr>
              <w:pStyle w:val="ASFKTablenorm"/>
              <w:ind w:left="57" w:right="57"/>
            </w:pPr>
            <w:r w:rsidRPr="007B2273">
              <w:t>Дата ПУ</w:t>
            </w:r>
          </w:p>
        </w:tc>
        <w:tc>
          <w:tcPr>
            <w:tcW w:w="3663" w:type="pct"/>
            <w:shd w:val="clear" w:color="auto" w:fill="auto"/>
          </w:tcPr>
          <w:p w14:paraId="69113D74" w14:textId="77777777" w:rsidR="005154AF" w:rsidRPr="007B2273" w:rsidRDefault="005154AF" w:rsidP="004834F0">
            <w:pPr>
              <w:pStyle w:val="ASFKTablenorm"/>
              <w:ind w:left="57" w:right="57"/>
            </w:pPr>
            <w:r w:rsidRPr="007B2273">
              <w:t>Дата почтового уведомления.</w:t>
            </w:r>
          </w:p>
        </w:tc>
      </w:tr>
      <w:tr w:rsidR="005154AF" w:rsidRPr="007B2273" w14:paraId="739F31DD" w14:textId="77777777" w:rsidTr="004834F0">
        <w:tc>
          <w:tcPr>
            <w:tcW w:w="1337" w:type="pct"/>
            <w:shd w:val="clear" w:color="auto" w:fill="auto"/>
          </w:tcPr>
          <w:p w14:paraId="323BEC69" w14:textId="77777777" w:rsidR="005154AF" w:rsidRPr="007B2273" w:rsidRDefault="005154AF" w:rsidP="004834F0">
            <w:pPr>
              <w:pStyle w:val="ASFKTablenorm"/>
              <w:ind w:left="57" w:right="57"/>
            </w:pPr>
            <w:r w:rsidRPr="007B2273">
              <w:t>Серия ИД</w:t>
            </w:r>
          </w:p>
        </w:tc>
        <w:tc>
          <w:tcPr>
            <w:tcW w:w="3663" w:type="pct"/>
            <w:shd w:val="clear" w:color="auto" w:fill="auto"/>
          </w:tcPr>
          <w:p w14:paraId="3FE948EB" w14:textId="77777777" w:rsidR="005154AF" w:rsidRPr="007B2273" w:rsidRDefault="005154AF" w:rsidP="004834F0">
            <w:pPr>
              <w:pStyle w:val="ASFKTablenorm"/>
              <w:ind w:left="57" w:right="57"/>
            </w:pPr>
            <w:r w:rsidRPr="007B2273">
              <w:t>Серия исполнительного документа.</w:t>
            </w:r>
          </w:p>
        </w:tc>
      </w:tr>
      <w:tr w:rsidR="005154AF" w:rsidRPr="007B2273" w14:paraId="6946D5C8" w14:textId="77777777" w:rsidTr="004834F0">
        <w:tc>
          <w:tcPr>
            <w:tcW w:w="1337" w:type="pct"/>
            <w:shd w:val="clear" w:color="auto" w:fill="auto"/>
          </w:tcPr>
          <w:p w14:paraId="3D48EAF7" w14:textId="77777777" w:rsidR="005154AF" w:rsidRPr="007B2273" w:rsidRDefault="005154AF" w:rsidP="004834F0">
            <w:pPr>
              <w:pStyle w:val="ASFKTablenorm"/>
              <w:ind w:left="57" w:right="57"/>
            </w:pPr>
            <w:r w:rsidRPr="007B2273">
              <w:lastRenderedPageBreak/>
              <w:t>№ ИД</w:t>
            </w:r>
          </w:p>
        </w:tc>
        <w:tc>
          <w:tcPr>
            <w:tcW w:w="3663" w:type="pct"/>
            <w:shd w:val="clear" w:color="auto" w:fill="auto"/>
          </w:tcPr>
          <w:p w14:paraId="316ACCFD" w14:textId="77777777" w:rsidR="005154AF" w:rsidRPr="00726330" w:rsidRDefault="005154AF" w:rsidP="004834F0">
            <w:pPr>
              <w:pStyle w:val="ASFKTablenorm"/>
              <w:ind w:left="57" w:right="57"/>
            </w:pPr>
            <w:r w:rsidRPr="007B2273">
              <w:t>Номер исполнительного докуме</w:t>
            </w:r>
            <w:r w:rsidRPr="00726330">
              <w:t>нта.</w:t>
            </w:r>
          </w:p>
        </w:tc>
      </w:tr>
      <w:tr w:rsidR="005154AF" w:rsidRPr="007B2273" w14:paraId="77F7EF61" w14:textId="77777777" w:rsidTr="004834F0">
        <w:tc>
          <w:tcPr>
            <w:tcW w:w="1337" w:type="pct"/>
            <w:shd w:val="clear" w:color="auto" w:fill="auto"/>
          </w:tcPr>
          <w:p w14:paraId="5D844B9F" w14:textId="77777777" w:rsidR="005154AF" w:rsidRPr="007B2273" w:rsidRDefault="005154AF" w:rsidP="004834F0">
            <w:pPr>
              <w:pStyle w:val="ASFKTablenorm"/>
              <w:ind w:left="57" w:right="57"/>
            </w:pPr>
            <w:r w:rsidRPr="007B2273">
              <w:t>Дата выдачи ИД</w:t>
            </w:r>
          </w:p>
        </w:tc>
        <w:tc>
          <w:tcPr>
            <w:tcW w:w="3663" w:type="pct"/>
            <w:shd w:val="clear" w:color="auto" w:fill="auto"/>
          </w:tcPr>
          <w:p w14:paraId="3755F72B" w14:textId="77777777" w:rsidR="005154AF" w:rsidRPr="007B2273" w:rsidRDefault="005154AF" w:rsidP="004834F0">
            <w:pPr>
              <w:pStyle w:val="ASFKTablenorm"/>
              <w:ind w:left="57" w:right="57"/>
            </w:pPr>
            <w:r w:rsidRPr="007B2273">
              <w:t>Дата выдачи ИД.</w:t>
            </w:r>
          </w:p>
        </w:tc>
      </w:tr>
      <w:tr w:rsidR="005154AF" w:rsidRPr="007B2273" w14:paraId="5688CD45" w14:textId="77777777" w:rsidTr="004834F0">
        <w:tc>
          <w:tcPr>
            <w:tcW w:w="1337" w:type="pct"/>
            <w:shd w:val="clear" w:color="auto" w:fill="auto"/>
          </w:tcPr>
          <w:p w14:paraId="7DA7565E" w14:textId="77777777" w:rsidR="005154AF" w:rsidRPr="007B2273" w:rsidRDefault="005154AF" w:rsidP="004834F0">
            <w:pPr>
              <w:pStyle w:val="ASFKTablenorm"/>
              <w:ind w:left="57" w:right="57"/>
            </w:pPr>
            <w:r w:rsidRPr="007B2273">
              <w:t>Судебный орган</w:t>
            </w:r>
          </w:p>
        </w:tc>
        <w:tc>
          <w:tcPr>
            <w:tcW w:w="3663" w:type="pct"/>
            <w:shd w:val="clear" w:color="auto" w:fill="auto"/>
          </w:tcPr>
          <w:p w14:paraId="17A9575A" w14:textId="77777777" w:rsidR="005154AF" w:rsidRPr="007B2273" w:rsidRDefault="005154AF" w:rsidP="004834F0">
            <w:pPr>
              <w:pStyle w:val="ASFKTablenorm"/>
              <w:ind w:left="57" w:right="57"/>
            </w:pPr>
            <w:r w:rsidRPr="007B2273">
              <w:t>Наименование судебного органа.</w:t>
            </w:r>
          </w:p>
        </w:tc>
      </w:tr>
      <w:tr w:rsidR="005154AF" w:rsidRPr="007B2273" w14:paraId="47305923" w14:textId="77777777" w:rsidTr="004834F0">
        <w:tc>
          <w:tcPr>
            <w:tcW w:w="1337" w:type="pct"/>
            <w:shd w:val="clear" w:color="auto" w:fill="auto"/>
          </w:tcPr>
          <w:p w14:paraId="5937A509" w14:textId="77777777" w:rsidR="005154AF" w:rsidRPr="00726330" w:rsidRDefault="00D807AD" w:rsidP="004834F0">
            <w:pPr>
              <w:pStyle w:val="ASFKTablenorm"/>
              <w:ind w:left="57" w:right="57"/>
            </w:pPr>
            <w:r>
              <w:t xml:space="preserve">Суд. </w:t>
            </w:r>
            <w:r w:rsidR="00FD6189">
              <w:t>А</w:t>
            </w:r>
            <w:r>
              <w:t>кт</w:t>
            </w:r>
            <w:r w:rsidR="005154AF" w:rsidRPr="00726330">
              <w:t>, № дела</w:t>
            </w:r>
          </w:p>
        </w:tc>
        <w:tc>
          <w:tcPr>
            <w:tcW w:w="3663" w:type="pct"/>
            <w:shd w:val="clear" w:color="auto" w:fill="auto"/>
          </w:tcPr>
          <w:p w14:paraId="46C3235C" w14:textId="77777777" w:rsidR="005154AF" w:rsidRPr="007B2273" w:rsidRDefault="005154AF" w:rsidP="004834F0">
            <w:pPr>
              <w:pStyle w:val="ASFKTablenorm"/>
              <w:ind w:left="57" w:right="57"/>
            </w:pPr>
            <w:r w:rsidRPr="007B2273">
              <w:t>Реквизиты судебных документов.</w:t>
            </w:r>
          </w:p>
        </w:tc>
      </w:tr>
      <w:tr w:rsidR="005154AF" w:rsidRPr="007B2273" w14:paraId="5863A3DE" w14:textId="77777777" w:rsidTr="004834F0">
        <w:tc>
          <w:tcPr>
            <w:tcW w:w="1337" w:type="pct"/>
            <w:shd w:val="clear" w:color="auto" w:fill="auto"/>
          </w:tcPr>
          <w:p w14:paraId="24D86FF4" w14:textId="77777777" w:rsidR="005154AF" w:rsidRPr="007B2273" w:rsidRDefault="005154AF" w:rsidP="004834F0">
            <w:pPr>
              <w:pStyle w:val="ASFKTablenorm"/>
              <w:ind w:left="57" w:right="57"/>
            </w:pPr>
            <w:r w:rsidRPr="007B2273">
              <w:t>Кол-во листов</w:t>
            </w:r>
          </w:p>
        </w:tc>
        <w:tc>
          <w:tcPr>
            <w:tcW w:w="3663" w:type="pct"/>
            <w:shd w:val="clear" w:color="auto" w:fill="auto"/>
          </w:tcPr>
          <w:p w14:paraId="1E4BAE1F" w14:textId="77777777" w:rsidR="005154AF" w:rsidRPr="007B2273" w:rsidRDefault="005154AF" w:rsidP="004834F0">
            <w:pPr>
              <w:pStyle w:val="ASFKTablenorm"/>
              <w:ind w:left="57" w:right="57"/>
            </w:pPr>
            <w:r w:rsidRPr="007B2273">
              <w:t>Количество листов.</w:t>
            </w:r>
          </w:p>
        </w:tc>
      </w:tr>
      <w:tr w:rsidR="005154AF" w:rsidRPr="007B2273" w14:paraId="7B7A0678" w14:textId="77777777" w:rsidTr="004834F0">
        <w:tc>
          <w:tcPr>
            <w:tcW w:w="1337" w:type="pct"/>
            <w:shd w:val="clear" w:color="auto" w:fill="auto"/>
          </w:tcPr>
          <w:p w14:paraId="019255DE" w14:textId="77777777" w:rsidR="005154AF" w:rsidRPr="007B2273" w:rsidRDefault="005154AF" w:rsidP="004834F0">
            <w:pPr>
              <w:pStyle w:val="ASFKTablenorm"/>
              <w:ind w:left="57" w:right="57"/>
            </w:pPr>
            <w:r w:rsidRPr="007B2273">
              <w:t>Руководитель ТОФК</w:t>
            </w:r>
          </w:p>
        </w:tc>
        <w:tc>
          <w:tcPr>
            <w:tcW w:w="3663" w:type="pct"/>
            <w:shd w:val="clear" w:color="auto" w:fill="auto"/>
          </w:tcPr>
          <w:p w14:paraId="65F4CD6F" w14:textId="77777777" w:rsidR="005154AF" w:rsidRPr="007B2273" w:rsidRDefault="005154AF" w:rsidP="004834F0">
            <w:pPr>
              <w:pStyle w:val="ASFKTablenorm"/>
              <w:ind w:left="57" w:right="57"/>
            </w:pPr>
            <w:r w:rsidRPr="007B2273">
              <w:t>ФИО руководителя ТОФК.</w:t>
            </w:r>
          </w:p>
        </w:tc>
      </w:tr>
      <w:tr w:rsidR="005154AF" w:rsidRPr="007B2273" w14:paraId="72AD3D45" w14:textId="77777777" w:rsidTr="004834F0">
        <w:tc>
          <w:tcPr>
            <w:tcW w:w="1337" w:type="pct"/>
            <w:shd w:val="clear" w:color="auto" w:fill="auto"/>
          </w:tcPr>
          <w:p w14:paraId="13572B86" w14:textId="77777777" w:rsidR="005154AF" w:rsidRPr="007B2273" w:rsidRDefault="005154AF" w:rsidP="004834F0">
            <w:pPr>
              <w:pStyle w:val="ASFKTablenorm"/>
              <w:ind w:left="57" w:right="57"/>
            </w:pPr>
            <w:r w:rsidRPr="007B2273">
              <w:t>ФИО нарочного</w:t>
            </w:r>
          </w:p>
        </w:tc>
        <w:tc>
          <w:tcPr>
            <w:tcW w:w="3663" w:type="pct"/>
            <w:shd w:val="clear" w:color="auto" w:fill="auto"/>
          </w:tcPr>
          <w:p w14:paraId="122D65F6" w14:textId="77777777" w:rsidR="005154AF" w:rsidRPr="007B2273" w:rsidRDefault="005154AF" w:rsidP="004834F0">
            <w:pPr>
              <w:pStyle w:val="ASFKTablenorm"/>
              <w:ind w:left="57" w:right="57"/>
            </w:pPr>
            <w:r w:rsidRPr="007B2273">
              <w:t>ФИО нарочного.</w:t>
            </w:r>
          </w:p>
        </w:tc>
      </w:tr>
      <w:tr w:rsidR="005154AF" w:rsidRPr="007B2273" w14:paraId="0ADC0866" w14:textId="77777777" w:rsidTr="004834F0">
        <w:tc>
          <w:tcPr>
            <w:tcW w:w="1337" w:type="pct"/>
            <w:shd w:val="clear" w:color="auto" w:fill="auto"/>
          </w:tcPr>
          <w:p w14:paraId="7B147507" w14:textId="77777777" w:rsidR="005154AF" w:rsidRPr="007B2273" w:rsidRDefault="005154AF" w:rsidP="004834F0">
            <w:pPr>
              <w:pStyle w:val="ASFKTablenorm"/>
              <w:ind w:left="57" w:right="57"/>
            </w:pPr>
            <w:r w:rsidRPr="007B2273">
              <w:t>Дата доставки</w:t>
            </w:r>
          </w:p>
        </w:tc>
        <w:tc>
          <w:tcPr>
            <w:tcW w:w="3663" w:type="pct"/>
            <w:shd w:val="clear" w:color="auto" w:fill="auto"/>
          </w:tcPr>
          <w:p w14:paraId="5ADA7C36" w14:textId="77777777" w:rsidR="005154AF" w:rsidRPr="007B2273" w:rsidRDefault="005154AF" w:rsidP="004834F0">
            <w:pPr>
              <w:pStyle w:val="ASFKTablenorm"/>
              <w:ind w:left="57" w:right="57"/>
            </w:pPr>
            <w:r w:rsidRPr="007B2273">
              <w:t>Дата доставки ИД.</w:t>
            </w:r>
          </w:p>
        </w:tc>
      </w:tr>
      <w:tr w:rsidR="005154AF" w:rsidRPr="007B2273" w14:paraId="2F71547E" w14:textId="77777777" w:rsidTr="004834F0">
        <w:tc>
          <w:tcPr>
            <w:tcW w:w="1337" w:type="pct"/>
            <w:shd w:val="clear" w:color="auto" w:fill="auto"/>
          </w:tcPr>
          <w:p w14:paraId="363AF04C" w14:textId="77777777" w:rsidR="005154AF" w:rsidRPr="00726330" w:rsidRDefault="005154AF" w:rsidP="004834F0">
            <w:pPr>
              <w:pStyle w:val="ASFKTablenorm"/>
              <w:ind w:left="57" w:right="57"/>
            </w:pPr>
            <w:r w:rsidRPr="007B2273">
              <w:t xml:space="preserve">Долж. </w:t>
            </w:r>
            <w:r w:rsidR="00FD6189" w:rsidRPr="00726330">
              <w:t>П</w:t>
            </w:r>
            <w:r w:rsidRPr="00726330">
              <w:t>олуч.</w:t>
            </w:r>
          </w:p>
        </w:tc>
        <w:tc>
          <w:tcPr>
            <w:tcW w:w="3663" w:type="pct"/>
            <w:shd w:val="clear" w:color="auto" w:fill="auto"/>
          </w:tcPr>
          <w:p w14:paraId="0E2152C7" w14:textId="77777777" w:rsidR="005154AF" w:rsidRPr="007B2273" w:rsidRDefault="005154AF" w:rsidP="004834F0">
            <w:pPr>
              <w:pStyle w:val="ASFKTablenorm"/>
              <w:ind w:left="57" w:right="57"/>
            </w:pPr>
            <w:r w:rsidRPr="007B2273">
              <w:t>Должность получателя.</w:t>
            </w:r>
          </w:p>
        </w:tc>
      </w:tr>
      <w:tr w:rsidR="005154AF" w:rsidRPr="007B2273" w14:paraId="3DFFAEA9" w14:textId="77777777" w:rsidTr="004834F0">
        <w:tc>
          <w:tcPr>
            <w:tcW w:w="5000" w:type="pct"/>
            <w:gridSpan w:val="2"/>
            <w:shd w:val="clear" w:color="auto" w:fill="auto"/>
          </w:tcPr>
          <w:p w14:paraId="29C32218" w14:textId="77777777" w:rsidR="005154AF" w:rsidRPr="007B2273" w:rsidRDefault="005154AF" w:rsidP="004834F0">
            <w:pPr>
              <w:pStyle w:val="ASFKTablenorm"/>
              <w:ind w:left="57" w:right="57"/>
            </w:pPr>
            <w:r w:rsidRPr="007B2273">
              <w:t xml:space="preserve">Группа полей </w:t>
            </w:r>
            <w:r w:rsidR="004803D6">
              <w:t>«</w:t>
            </w:r>
            <w:r w:rsidRPr="007B2273">
              <w:t>СПРАВОЧНО:</w:t>
            </w:r>
            <w:r w:rsidR="004803D6">
              <w:t>»</w:t>
            </w:r>
          </w:p>
        </w:tc>
      </w:tr>
      <w:tr w:rsidR="005154AF" w:rsidRPr="007B2273" w14:paraId="0DE7F17E" w14:textId="77777777" w:rsidTr="004834F0">
        <w:tc>
          <w:tcPr>
            <w:tcW w:w="1337" w:type="pct"/>
            <w:shd w:val="clear" w:color="auto" w:fill="auto"/>
          </w:tcPr>
          <w:p w14:paraId="14DC6F3A" w14:textId="77777777" w:rsidR="005154AF" w:rsidRPr="007B2273" w:rsidRDefault="005154AF" w:rsidP="004834F0">
            <w:pPr>
              <w:pStyle w:val="ASFKTablenorm"/>
              <w:ind w:left="57" w:right="57"/>
            </w:pPr>
            <w:r w:rsidRPr="007B2273">
              <w:t>Наименование бюджета</w:t>
            </w:r>
          </w:p>
        </w:tc>
        <w:tc>
          <w:tcPr>
            <w:tcW w:w="3663" w:type="pct"/>
            <w:shd w:val="clear" w:color="auto" w:fill="auto"/>
          </w:tcPr>
          <w:p w14:paraId="67A3B1C6" w14:textId="77777777" w:rsidR="005154AF" w:rsidRPr="007B2273" w:rsidRDefault="005154AF" w:rsidP="004834F0">
            <w:pPr>
              <w:pStyle w:val="ASFKTablenorm"/>
              <w:ind w:left="57" w:right="57"/>
            </w:pPr>
            <w:r w:rsidRPr="007B2273">
              <w:t>Наименование бюджета.</w:t>
            </w:r>
          </w:p>
        </w:tc>
      </w:tr>
      <w:tr w:rsidR="005154AF" w:rsidRPr="007B2273" w14:paraId="74F5B494" w14:textId="77777777" w:rsidTr="004834F0">
        <w:tc>
          <w:tcPr>
            <w:tcW w:w="1337" w:type="pct"/>
            <w:shd w:val="clear" w:color="auto" w:fill="auto"/>
          </w:tcPr>
          <w:p w14:paraId="16282C38" w14:textId="77777777" w:rsidR="005154AF" w:rsidRPr="007B2273" w:rsidRDefault="005154AF" w:rsidP="004834F0">
            <w:pPr>
              <w:pStyle w:val="ASFKTablenorm"/>
              <w:ind w:left="57" w:right="57"/>
            </w:pPr>
            <w:r w:rsidRPr="007B2273">
              <w:t>Код главы по БК</w:t>
            </w:r>
          </w:p>
        </w:tc>
        <w:tc>
          <w:tcPr>
            <w:tcW w:w="3663" w:type="pct"/>
            <w:shd w:val="clear" w:color="auto" w:fill="auto"/>
          </w:tcPr>
          <w:p w14:paraId="1E3511B9" w14:textId="77777777" w:rsidR="005154AF" w:rsidRPr="007B2273" w:rsidRDefault="005154AF" w:rsidP="004834F0">
            <w:pPr>
              <w:pStyle w:val="ASFKTablenorm"/>
              <w:ind w:left="57" w:right="57"/>
            </w:pPr>
            <w:r w:rsidRPr="007B2273">
              <w:t>Код ГРБС.</w:t>
            </w:r>
          </w:p>
        </w:tc>
      </w:tr>
      <w:tr w:rsidR="005154AF" w:rsidRPr="007B2273" w14:paraId="7E4E4CAE" w14:textId="77777777" w:rsidTr="004834F0">
        <w:tc>
          <w:tcPr>
            <w:tcW w:w="1337" w:type="pct"/>
            <w:shd w:val="clear" w:color="auto" w:fill="auto"/>
          </w:tcPr>
          <w:p w14:paraId="111D91D2" w14:textId="77777777" w:rsidR="005154AF" w:rsidRPr="00726330" w:rsidRDefault="005154AF" w:rsidP="004834F0">
            <w:pPr>
              <w:pStyle w:val="ASFKTablenorm"/>
              <w:ind w:left="57" w:right="57"/>
            </w:pPr>
            <w:r w:rsidRPr="007B2273">
              <w:t>Код должника по Сво</w:t>
            </w:r>
            <w:r w:rsidRPr="005154AF">
              <w:t>д</w:t>
            </w:r>
            <w:r w:rsidRPr="00726330">
              <w:t>ному реестру</w:t>
            </w:r>
          </w:p>
        </w:tc>
        <w:tc>
          <w:tcPr>
            <w:tcW w:w="3663" w:type="pct"/>
            <w:shd w:val="clear" w:color="auto" w:fill="auto"/>
          </w:tcPr>
          <w:p w14:paraId="366FE91A" w14:textId="77777777" w:rsidR="005154AF" w:rsidRPr="007B2273" w:rsidRDefault="005154AF" w:rsidP="004834F0">
            <w:pPr>
              <w:pStyle w:val="ASFKTablenorm"/>
              <w:ind w:left="57" w:right="57"/>
            </w:pPr>
            <w:r w:rsidRPr="007B2273">
              <w:t>Код ПБС-должника по СРРПБС.</w:t>
            </w:r>
          </w:p>
        </w:tc>
      </w:tr>
      <w:tr w:rsidR="005154AF" w:rsidRPr="007B2273" w14:paraId="11556907" w14:textId="77777777" w:rsidTr="004834F0">
        <w:tc>
          <w:tcPr>
            <w:tcW w:w="1337" w:type="pct"/>
            <w:shd w:val="clear" w:color="auto" w:fill="auto"/>
          </w:tcPr>
          <w:p w14:paraId="1CE09EEE" w14:textId="77777777" w:rsidR="005154AF" w:rsidRPr="007B2273" w:rsidRDefault="005154AF" w:rsidP="004834F0">
            <w:pPr>
              <w:pStyle w:val="ASFKTablenorm"/>
              <w:ind w:left="57" w:right="57"/>
            </w:pPr>
            <w:r w:rsidRPr="007B2273">
              <w:t>Предельный срок</w:t>
            </w:r>
          </w:p>
        </w:tc>
        <w:tc>
          <w:tcPr>
            <w:tcW w:w="3663" w:type="pct"/>
            <w:shd w:val="clear" w:color="auto" w:fill="auto"/>
          </w:tcPr>
          <w:p w14:paraId="703DE3B4" w14:textId="77777777" w:rsidR="005154AF" w:rsidRPr="007B2273" w:rsidRDefault="005154AF" w:rsidP="004834F0">
            <w:pPr>
              <w:pStyle w:val="ASFKTablenorm"/>
              <w:ind w:left="57" w:right="57"/>
            </w:pPr>
            <w:r w:rsidRPr="007B2273">
              <w:t>Предельный срок исполнения.</w:t>
            </w:r>
          </w:p>
        </w:tc>
      </w:tr>
      <w:tr w:rsidR="005154AF" w:rsidRPr="007B2273" w14:paraId="69885DDE" w14:textId="77777777" w:rsidTr="004834F0">
        <w:tc>
          <w:tcPr>
            <w:tcW w:w="1337" w:type="pct"/>
            <w:shd w:val="clear" w:color="auto" w:fill="auto"/>
          </w:tcPr>
          <w:p w14:paraId="14AAF61B" w14:textId="77777777" w:rsidR="005154AF" w:rsidRPr="007B2273" w:rsidRDefault="005154AF" w:rsidP="004834F0">
            <w:pPr>
              <w:pStyle w:val="ASFKTablenorm"/>
              <w:ind w:left="57" w:right="57"/>
            </w:pPr>
            <w:r w:rsidRPr="007B2273">
              <w:t>ГРБС</w:t>
            </w:r>
          </w:p>
        </w:tc>
        <w:tc>
          <w:tcPr>
            <w:tcW w:w="3663" w:type="pct"/>
            <w:shd w:val="clear" w:color="auto" w:fill="auto"/>
          </w:tcPr>
          <w:p w14:paraId="7DB02500" w14:textId="77777777" w:rsidR="005154AF" w:rsidRPr="007B2273" w:rsidRDefault="005154AF" w:rsidP="004834F0">
            <w:pPr>
              <w:pStyle w:val="ASFKTablenorm"/>
              <w:ind w:left="57" w:right="57"/>
            </w:pPr>
            <w:r w:rsidRPr="007B2273">
              <w:t>Наименование ГРБС.</w:t>
            </w:r>
          </w:p>
        </w:tc>
      </w:tr>
      <w:tr w:rsidR="005154AF" w:rsidRPr="007B2273" w14:paraId="5781A731" w14:textId="77777777" w:rsidTr="004834F0">
        <w:tc>
          <w:tcPr>
            <w:tcW w:w="1337" w:type="pct"/>
            <w:shd w:val="clear" w:color="auto" w:fill="auto"/>
          </w:tcPr>
          <w:p w14:paraId="2F860B01" w14:textId="77777777" w:rsidR="005154AF" w:rsidRPr="00726330" w:rsidRDefault="005154AF" w:rsidP="004834F0">
            <w:pPr>
              <w:pStyle w:val="ASFKTablenorm"/>
              <w:ind w:left="57" w:right="57"/>
            </w:pPr>
            <w:r w:rsidRPr="007B2273">
              <w:t xml:space="preserve">№ ИД в </w:t>
            </w:r>
            <w:r w:rsidR="00D807AD">
              <w:t xml:space="preserve">жур. </w:t>
            </w:r>
            <w:r w:rsidR="00FD6189">
              <w:t>В</w:t>
            </w:r>
            <w:r w:rsidR="00D807AD">
              <w:t xml:space="preserve">х. </w:t>
            </w:r>
            <w:r w:rsidR="00FD6189">
              <w:t>К</w:t>
            </w:r>
            <w:r w:rsidR="00D807AD">
              <w:t>орр.</w:t>
            </w:r>
          </w:p>
        </w:tc>
        <w:tc>
          <w:tcPr>
            <w:tcW w:w="3663" w:type="pct"/>
            <w:shd w:val="clear" w:color="auto" w:fill="auto"/>
          </w:tcPr>
          <w:p w14:paraId="4460FAC8" w14:textId="77777777" w:rsidR="005154AF" w:rsidRPr="00726330" w:rsidRDefault="005154AF" w:rsidP="004834F0">
            <w:pPr>
              <w:pStyle w:val="ASFKTablenorm"/>
              <w:ind w:left="57" w:right="57"/>
            </w:pPr>
            <w:r w:rsidRPr="007B2273">
              <w:t>Номер исполнительного документа по журналу входящей корреспо</w:t>
            </w:r>
            <w:r w:rsidRPr="00726330">
              <w:t>нде</w:t>
            </w:r>
            <w:r w:rsidRPr="005154AF">
              <w:t>н</w:t>
            </w:r>
            <w:r w:rsidRPr="00726330">
              <w:t>ции.</w:t>
            </w:r>
          </w:p>
        </w:tc>
      </w:tr>
      <w:tr w:rsidR="005154AF" w:rsidRPr="007B2273" w14:paraId="53A0F161" w14:textId="77777777" w:rsidTr="004834F0">
        <w:tc>
          <w:tcPr>
            <w:tcW w:w="1337" w:type="pct"/>
            <w:shd w:val="clear" w:color="auto" w:fill="auto"/>
          </w:tcPr>
          <w:p w14:paraId="23F7E928" w14:textId="77777777" w:rsidR="005154AF" w:rsidRPr="007B2273" w:rsidRDefault="005154AF" w:rsidP="004834F0">
            <w:pPr>
              <w:pStyle w:val="ASFKTablenorm"/>
              <w:ind w:left="57" w:right="57"/>
            </w:pPr>
            <w:r w:rsidRPr="007B2273">
              <w:t>Сумма по ИД</w:t>
            </w:r>
          </w:p>
        </w:tc>
        <w:tc>
          <w:tcPr>
            <w:tcW w:w="3663" w:type="pct"/>
            <w:shd w:val="clear" w:color="auto" w:fill="auto"/>
          </w:tcPr>
          <w:p w14:paraId="78B85BA6" w14:textId="77777777" w:rsidR="005154AF" w:rsidRPr="007B2273" w:rsidRDefault="005154AF" w:rsidP="004834F0">
            <w:pPr>
              <w:pStyle w:val="ASFKTablenorm"/>
              <w:ind w:left="57" w:right="57"/>
            </w:pPr>
            <w:r w:rsidRPr="007B2273">
              <w:t>Сумма по ИД.</w:t>
            </w:r>
          </w:p>
        </w:tc>
      </w:tr>
      <w:tr w:rsidR="005154AF" w:rsidRPr="007B2273" w14:paraId="06094E36" w14:textId="77777777" w:rsidTr="004834F0">
        <w:tc>
          <w:tcPr>
            <w:tcW w:w="1337" w:type="pct"/>
            <w:shd w:val="clear" w:color="auto" w:fill="auto"/>
          </w:tcPr>
          <w:p w14:paraId="6058FCAA" w14:textId="77777777" w:rsidR="005154AF" w:rsidRPr="007B2273" w:rsidRDefault="005154AF" w:rsidP="004834F0">
            <w:pPr>
              <w:pStyle w:val="ASFKTablenorm"/>
              <w:ind w:left="57" w:right="57"/>
            </w:pPr>
            <w:r w:rsidRPr="007B2273">
              <w:t>Предъявитель ИД</w:t>
            </w:r>
          </w:p>
        </w:tc>
        <w:tc>
          <w:tcPr>
            <w:tcW w:w="3663" w:type="pct"/>
            <w:shd w:val="clear" w:color="auto" w:fill="auto"/>
          </w:tcPr>
          <w:p w14:paraId="50E1EB36" w14:textId="77777777" w:rsidR="005154AF" w:rsidRPr="007B2273" w:rsidRDefault="005154AF" w:rsidP="004834F0">
            <w:pPr>
              <w:pStyle w:val="ASFKTablenorm"/>
              <w:ind w:left="57" w:right="57"/>
            </w:pPr>
            <w:r w:rsidRPr="007B2273">
              <w:t>Наименование организации (ФИО) предъявителя ИД.</w:t>
            </w:r>
          </w:p>
        </w:tc>
      </w:tr>
      <w:tr w:rsidR="005154AF" w:rsidRPr="007B2273" w14:paraId="5795B104" w14:textId="77777777" w:rsidTr="004834F0">
        <w:tc>
          <w:tcPr>
            <w:tcW w:w="5000" w:type="pct"/>
            <w:gridSpan w:val="2"/>
            <w:shd w:val="clear" w:color="auto" w:fill="auto"/>
          </w:tcPr>
          <w:p w14:paraId="2E0A2E0F" w14:textId="77777777" w:rsidR="005154AF" w:rsidRPr="007B2273" w:rsidRDefault="0022620B" w:rsidP="004834F0">
            <w:pPr>
              <w:pStyle w:val="ASFKTablenorm"/>
              <w:ind w:left="57" w:right="57"/>
            </w:pPr>
            <w:r w:rsidRPr="0022620B">
              <w:t xml:space="preserve">Группа полей </w:t>
            </w:r>
            <w:r w:rsidR="004803D6">
              <w:t>«</w:t>
            </w:r>
            <w:r w:rsidR="005154AF" w:rsidRPr="007B2273">
              <w:t>Взыскатель</w:t>
            </w:r>
            <w:r w:rsidR="004803D6">
              <w:t>»</w:t>
            </w:r>
          </w:p>
        </w:tc>
      </w:tr>
      <w:tr w:rsidR="005154AF" w:rsidRPr="007B2273" w14:paraId="339B8621" w14:textId="77777777" w:rsidTr="004834F0">
        <w:tc>
          <w:tcPr>
            <w:tcW w:w="1337" w:type="pct"/>
            <w:shd w:val="clear" w:color="auto" w:fill="auto"/>
          </w:tcPr>
          <w:p w14:paraId="24B4CFCE" w14:textId="77777777" w:rsidR="005154AF" w:rsidRPr="007B2273" w:rsidRDefault="005154AF" w:rsidP="004834F0">
            <w:pPr>
              <w:pStyle w:val="ASFKTablenorm"/>
              <w:ind w:left="57" w:right="57"/>
            </w:pPr>
            <w:r w:rsidRPr="007B2273">
              <w:t>Взыскатель</w:t>
            </w:r>
          </w:p>
        </w:tc>
        <w:tc>
          <w:tcPr>
            <w:tcW w:w="3663" w:type="pct"/>
            <w:shd w:val="clear" w:color="auto" w:fill="auto"/>
          </w:tcPr>
          <w:p w14:paraId="4794D426" w14:textId="77777777" w:rsidR="005154AF" w:rsidRPr="007B2273" w:rsidRDefault="005154AF" w:rsidP="004834F0">
            <w:pPr>
              <w:pStyle w:val="ASFKTablenorm"/>
              <w:ind w:left="57" w:right="57"/>
            </w:pPr>
            <w:r w:rsidRPr="007B2273">
              <w:t>Наименование взыскателя.</w:t>
            </w:r>
          </w:p>
        </w:tc>
      </w:tr>
      <w:tr w:rsidR="005154AF" w:rsidRPr="007B2273" w14:paraId="5E932838" w14:textId="77777777" w:rsidTr="004834F0">
        <w:tc>
          <w:tcPr>
            <w:tcW w:w="1337" w:type="pct"/>
            <w:shd w:val="clear" w:color="auto" w:fill="auto"/>
          </w:tcPr>
          <w:p w14:paraId="70756F09" w14:textId="77777777" w:rsidR="005154AF" w:rsidRPr="007B2273" w:rsidRDefault="005154AF" w:rsidP="004834F0">
            <w:pPr>
              <w:pStyle w:val="ASFKTablenorm"/>
              <w:ind w:left="57" w:right="57"/>
            </w:pPr>
            <w:r w:rsidRPr="007B2273">
              <w:t>Адрес взыскателя</w:t>
            </w:r>
          </w:p>
        </w:tc>
        <w:tc>
          <w:tcPr>
            <w:tcW w:w="3663" w:type="pct"/>
            <w:shd w:val="clear" w:color="auto" w:fill="auto"/>
          </w:tcPr>
          <w:p w14:paraId="64319E4F" w14:textId="77777777" w:rsidR="005154AF" w:rsidRPr="007B2273" w:rsidRDefault="005154AF" w:rsidP="004834F0">
            <w:pPr>
              <w:pStyle w:val="ASFKTablenorm"/>
              <w:ind w:left="57" w:right="57"/>
            </w:pPr>
            <w:r w:rsidRPr="007B2273">
              <w:t>Адрес взыскателя.</w:t>
            </w:r>
          </w:p>
        </w:tc>
      </w:tr>
    </w:tbl>
    <w:p w14:paraId="4E7ADF48" w14:textId="77777777" w:rsidR="005154AF" w:rsidRPr="005154AF" w:rsidRDefault="005154AF" w:rsidP="005154AF">
      <w:pPr>
        <w:pStyle w:val="32"/>
      </w:pPr>
      <w:bookmarkStart w:id="2165" w:name="_Ref418174548"/>
      <w:bookmarkStart w:id="2166" w:name="_Toc421009393"/>
      <w:bookmarkStart w:id="2167" w:name="_Toc82691699"/>
      <w:r>
        <w:t>Уведомление о получении</w:t>
      </w:r>
      <w:bookmarkEnd w:id="2153"/>
      <w:bookmarkEnd w:id="2165"/>
      <w:bookmarkEnd w:id="2166"/>
      <w:bookmarkEnd w:id="2167"/>
    </w:p>
    <w:p w14:paraId="5AD4BF6C" w14:textId="77777777" w:rsidR="005154AF" w:rsidRPr="007B2273" w:rsidRDefault="005154AF" w:rsidP="005154AF">
      <w:pPr>
        <w:pStyle w:val="ASFKNormal"/>
      </w:pPr>
      <w:r w:rsidRPr="00D35477">
        <w:t xml:space="preserve">ЭД </w:t>
      </w:r>
      <w:r w:rsidR="004803D6">
        <w:t>«</w:t>
      </w:r>
      <w:r w:rsidRPr="00D35477">
        <w:t>Уведомление о получении</w:t>
      </w:r>
      <w:r w:rsidR="004803D6">
        <w:t>»</w:t>
      </w:r>
      <w:r w:rsidRPr="00D35477">
        <w:t xml:space="preserve"> (УИ9) формируется в СУФД на основании докуме</w:t>
      </w:r>
      <w:r w:rsidRPr="005154AF">
        <w:t>н</w:t>
      </w:r>
      <w:r w:rsidRPr="00D35477">
        <w:t xml:space="preserve">тов: </w:t>
      </w:r>
      <w:r w:rsidR="004803D6">
        <w:t>«</w:t>
      </w:r>
      <w:r w:rsidRPr="00D35477">
        <w:t>Уведомление о поступлении решения налогового органа</w:t>
      </w:r>
      <w:r w:rsidR="004803D6">
        <w:t>»</w:t>
      </w:r>
      <w:r w:rsidRPr="00D35477">
        <w:t xml:space="preserve"> (УПЛ), </w:t>
      </w:r>
      <w:r w:rsidR="004803D6">
        <w:t>«</w:t>
      </w:r>
      <w:r>
        <w:t>Уведомление о п</w:t>
      </w:r>
      <w:r w:rsidRPr="005154AF">
        <w:t>о</w:t>
      </w:r>
      <w:r>
        <w:t>ступлении исполнительного документа</w:t>
      </w:r>
      <w:r w:rsidR="004803D6">
        <w:t>»</w:t>
      </w:r>
      <w:r w:rsidRPr="00D35477">
        <w:t xml:space="preserve"> (УПЛ), Исполнительный документ, предусматр</w:t>
      </w:r>
      <w:r w:rsidRPr="005154AF">
        <w:t>и</w:t>
      </w:r>
      <w:r w:rsidRPr="00D35477">
        <w:t>вающий периодические выплаты (ОБЕ), Исполнительный документ (ОБЛ). После заполн</w:t>
      </w:r>
      <w:r w:rsidRPr="005154AF">
        <w:t>е</w:t>
      </w:r>
      <w:r w:rsidRPr="00D35477">
        <w:t xml:space="preserve">ния обязательных полей документ передается в </w:t>
      </w:r>
      <w:r w:rsidR="00CD4C32">
        <w:t>OEBS</w:t>
      </w:r>
      <w:r w:rsidRPr="007B2273">
        <w:t>.</w:t>
      </w:r>
    </w:p>
    <w:p w14:paraId="2EC06C26" w14:textId="77777777" w:rsidR="005154AF" w:rsidRPr="007B2273" w:rsidRDefault="005154AF" w:rsidP="005154AF">
      <w:pPr>
        <w:pStyle w:val="ASFKNormal"/>
      </w:pPr>
      <w:r w:rsidRPr="007B2273">
        <w:t xml:space="preserve">Для работы с документами </w:t>
      </w:r>
      <w:r w:rsidR="004803D6">
        <w:t>«</w:t>
      </w:r>
      <w:r>
        <w:t>Уведомление о получении</w:t>
      </w:r>
      <w:r w:rsidR="004803D6">
        <w:t>»</w:t>
      </w:r>
      <w:r w:rsidRPr="007B2273">
        <w:t xml:space="preserve"> следует перейти в пункт меню </w:t>
      </w:r>
      <w:r w:rsidR="004803D6">
        <w:t>«</w:t>
      </w:r>
      <w:r w:rsidRPr="007B2273">
        <w:t xml:space="preserve">Документы – Исполнительные документы – </w:t>
      </w:r>
      <w:r>
        <w:t>Уведомление о получении</w:t>
      </w:r>
      <w:r w:rsidR="004803D6">
        <w:t>»</w:t>
      </w:r>
      <w:r w:rsidRPr="007B2273">
        <w:t>. Откроется ЭФ списка документов, представленная на рисунке </w:t>
      </w:r>
      <w:r w:rsidRPr="007B2273">
        <w:fldChar w:fldCharType="begin"/>
      </w:r>
      <w:r w:rsidRPr="007B2273">
        <w:instrText xml:space="preserve"> REF _Ref232192175 \h  \* MERGEFORMAT </w:instrText>
      </w:r>
      <w:r w:rsidRPr="007B2273">
        <w:fldChar w:fldCharType="separate"/>
      </w:r>
      <w:r w:rsidR="00476E1D">
        <w:t>331</w:t>
      </w:r>
      <w:r w:rsidRPr="007B2273">
        <w:fldChar w:fldCharType="end"/>
      </w:r>
      <w:r w:rsidRPr="007B2273">
        <w:t>.</w:t>
      </w:r>
    </w:p>
    <w:p w14:paraId="2701C672" w14:textId="77777777" w:rsidR="005154AF" w:rsidRPr="007B2273" w:rsidRDefault="00476E1D" w:rsidP="005154AF">
      <w:pPr>
        <w:pStyle w:val="ASFKFigure"/>
      </w:pPr>
      <w:r>
        <w:lastRenderedPageBreak/>
        <w:pict w14:anchorId="3165B07C">
          <v:shape id="_x0000_i1468" type="#_x0000_t75" style="width:483.05pt;height:4in">
            <v:imagedata r:id="rId405" o:title="2"/>
          </v:shape>
        </w:pict>
      </w:r>
    </w:p>
    <w:p w14:paraId="0A26D8B0" w14:textId="77777777"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168" w:name="_Ref232192175"/>
      <w:bookmarkStart w:id="2169" w:name="_Toc82692300"/>
      <w:r w:rsidR="00476E1D">
        <w:rPr>
          <w:noProof/>
        </w:rPr>
        <w:t>331</w:t>
      </w:r>
      <w:bookmarkEnd w:id="2168"/>
      <w:r w:rsidRPr="007B2273">
        <w:fldChar w:fldCharType="end"/>
      </w:r>
      <w:r w:rsidRPr="007B2273">
        <w:t xml:space="preserve">. ЭФ списка документов </w:t>
      </w:r>
      <w:r w:rsidR="004803D6">
        <w:t>«</w:t>
      </w:r>
      <w:r>
        <w:t>Уведомление о получении</w:t>
      </w:r>
      <w:r w:rsidR="004803D6">
        <w:t>»</w:t>
      </w:r>
      <w:bookmarkEnd w:id="2169"/>
    </w:p>
    <w:p w14:paraId="0F53802D" w14:textId="77777777" w:rsidR="005154AF" w:rsidRPr="007B2273" w:rsidRDefault="005154AF" w:rsidP="005154AF">
      <w:pPr>
        <w:pStyle w:val="41"/>
      </w:pPr>
      <w:bookmarkStart w:id="2170" w:name="_Toc232827453"/>
      <w:r w:rsidRPr="007B2273">
        <w:t>Доступные операции</w:t>
      </w:r>
      <w:bookmarkEnd w:id="2170"/>
    </w:p>
    <w:p w14:paraId="11690695" w14:textId="77777777" w:rsidR="005154AF" w:rsidRPr="007B2273" w:rsidRDefault="005154AF" w:rsidP="005154AF">
      <w:pPr>
        <w:pStyle w:val="ASFKNormal"/>
      </w:pPr>
      <w:bookmarkStart w:id="2171" w:name="_Toc232827454"/>
      <w:r w:rsidRPr="007B2273">
        <w:t>На АРМ НУБП доступны следующие операции над документом:</w:t>
      </w:r>
    </w:p>
    <w:p w14:paraId="052E3981" w14:textId="77777777" w:rsidR="005154AF" w:rsidRPr="007B2273" w:rsidRDefault="005154AF" w:rsidP="005154AF">
      <w:pPr>
        <w:pStyle w:val="ASFKListmark1"/>
      </w:pPr>
      <w:r w:rsidRPr="007B2273">
        <w:t>ввод (</w:t>
      </w:r>
      <w:r w:rsidR="007F76BF">
        <w:t>в т.ч. на основе</w:t>
      </w:r>
      <w:r w:rsidRPr="007B2273">
        <w:t xml:space="preserve"> родительского документа);</w:t>
      </w:r>
    </w:p>
    <w:p w14:paraId="5960C641" w14:textId="77777777" w:rsidR="005154AF" w:rsidRPr="007B2273" w:rsidRDefault="0010240B" w:rsidP="005154AF">
      <w:pPr>
        <w:pStyle w:val="ASFKListmark1"/>
      </w:pPr>
      <w:r>
        <w:t xml:space="preserve">просмотр и </w:t>
      </w:r>
      <w:r w:rsidR="005154AF" w:rsidRPr="007B2273">
        <w:t>редактирование;</w:t>
      </w:r>
    </w:p>
    <w:p w14:paraId="70A294E3" w14:textId="77777777" w:rsidR="005154AF" w:rsidRPr="007B2273" w:rsidRDefault="005154AF" w:rsidP="005154AF">
      <w:pPr>
        <w:pStyle w:val="ASFKListmark1"/>
      </w:pPr>
      <w:r w:rsidRPr="007B2273">
        <w:t>удаление;</w:t>
      </w:r>
    </w:p>
    <w:p w14:paraId="2836AA2C" w14:textId="77777777" w:rsidR="005154AF" w:rsidRPr="007B2273" w:rsidRDefault="005154AF" w:rsidP="005154AF">
      <w:pPr>
        <w:pStyle w:val="ASFKListmark1"/>
      </w:pPr>
      <w:r w:rsidRPr="007B2273">
        <w:t>печать;</w:t>
      </w:r>
    </w:p>
    <w:p w14:paraId="542B2E6D" w14:textId="77777777" w:rsidR="005154AF" w:rsidRPr="007B2273" w:rsidRDefault="005154AF" w:rsidP="005154AF">
      <w:pPr>
        <w:pStyle w:val="ASFKListmark1"/>
      </w:pPr>
      <w:r w:rsidRPr="007B2273">
        <w:t xml:space="preserve">подписание, просмотр и снятие </w:t>
      </w:r>
      <w:r w:rsidR="0054549C">
        <w:t>ЭП</w:t>
      </w:r>
      <w:r w:rsidRPr="007B2273">
        <w:t>;</w:t>
      </w:r>
    </w:p>
    <w:p w14:paraId="17A100A3" w14:textId="77777777" w:rsidR="005154AF" w:rsidRPr="007B2273" w:rsidRDefault="005154AF" w:rsidP="005154AF">
      <w:pPr>
        <w:pStyle w:val="ASFKListmark1"/>
      </w:pPr>
      <w:r w:rsidRPr="007B2273">
        <w:t>отправка в УФК, ЦАФК.</w:t>
      </w:r>
    </w:p>
    <w:p w14:paraId="16A23C6B" w14:textId="77777777" w:rsidR="005154AF" w:rsidRPr="007B2273" w:rsidRDefault="005154AF" w:rsidP="005154AF">
      <w:pPr>
        <w:pStyle w:val="41"/>
      </w:pPr>
      <w:r w:rsidRPr="007B2273">
        <w:t>Экранная форма документа</w:t>
      </w:r>
      <w:bookmarkEnd w:id="2171"/>
    </w:p>
    <w:p w14:paraId="68F4881F" w14:textId="77777777" w:rsidR="005154AF" w:rsidRPr="007B2273" w:rsidRDefault="005154AF" w:rsidP="005154AF">
      <w:pPr>
        <w:pStyle w:val="ASFKNormal"/>
      </w:pPr>
      <w:r w:rsidRPr="007B2273">
        <w:t xml:space="preserve">ЭФ документа </w:t>
      </w:r>
      <w:r w:rsidR="004803D6">
        <w:t>«</w:t>
      </w:r>
      <w:r>
        <w:t>Уведомление о получении</w:t>
      </w:r>
      <w:r w:rsidR="004803D6">
        <w:t>»</w:t>
      </w:r>
      <w:r w:rsidRPr="007B2273">
        <w:t xml:space="preserve"> представлена на рисунке </w:t>
      </w:r>
      <w:r w:rsidRPr="007B2273">
        <w:fldChar w:fldCharType="begin"/>
      </w:r>
      <w:r w:rsidRPr="007B2273">
        <w:instrText xml:space="preserve"> REF _Ref232192509 \h  \* MERGEFORMAT </w:instrText>
      </w:r>
      <w:r w:rsidRPr="007B2273">
        <w:fldChar w:fldCharType="separate"/>
      </w:r>
      <w:r w:rsidR="00476E1D">
        <w:t>332</w:t>
      </w:r>
      <w:r w:rsidRPr="007B2273">
        <w:fldChar w:fldCharType="end"/>
      </w:r>
      <w:r w:rsidRPr="007B2273">
        <w:t>. Форма с</w:t>
      </w:r>
      <w:r w:rsidRPr="005154AF">
        <w:t>о</w:t>
      </w:r>
      <w:r w:rsidRPr="007B2273">
        <w:t>держит следующие закладки:</w:t>
      </w:r>
    </w:p>
    <w:p w14:paraId="0816F065" w14:textId="77777777" w:rsidR="005154AF" w:rsidRPr="007B2273" w:rsidRDefault="004803D6" w:rsidP="005154AF">
      <w:pPr>
        <w:pStyle w:val="ASFKListmark1"/>
      </w:pPr>
      <w:r>
        <w:t>«</w:t>
      </w:r>
      <w:r w:rsidR="005154AF" w:rsidRPr="007B2273">
        <w:t>Документ (1)</w:t>
      </w:r>
      <w:r>
        <w:t>»</w:t>
      </w:r>
      <w:r w:rsidR="005154AF" w:rsidRPr="007B2273">
        <w:t>;</w:t>
      </w:r>
    </w:p>
    <w:p w14:paraId="73111214" w14:textId="77777777" w:rsidR="005154AF" w:rsidRPr="007B2273" w:rsidRDefault="004803D6" w:rsidP="005154AF">
      <w:pPr>
        <w:pStyle w:val="ASFKListmark1"/>
      </w:pPr>
      <w:r>
        <w:t>«</w:t>
      </w:r>
      <w:r w:rsidR="005154AF" w:rsidRPr="007B2273">
        <w:t>Системные атрибуты</w:t>
      </w:r>
      <w:r>
        <w:t>»</w:t>
      </w:r>
      <w:r w:rsidR="005154AF" w:rsidRPr="007B2273">
        <w:t>;</w:t>
      </w:r>
    </w:p>
    <w:p w14:paraId="70EF7CBA" w14:textId="77777777" w:rsidR="005154AF" w:rsidRPr="007B2273" w:rsidRDefault="004803D6" w:rsidP="005154AF">
      <w:pPr>
        <w:pStyle w:val="ASFKListmark1"/>
      </w:pPr>
      <w:r>
        <w:t>«</w:t>
      </w:r>
      <w:r w:rsidR="005154AF" w:rsidRPr="007B2273">
        <w:t>Протоколы</w:t>
      </w:r>
      <w:r>
        <w:t>»</w:t>
      </w:r>
      <w:r w:rsidR="005154AF" w:rsidRPr="007B2273">
        <w:t>.</w:t>
      </w:r>
    </w:p>
    <w:p w14:paraId="2E90E854" w14:textId="77777777" w:rsidR="005154AF" w:rsidRPr="007B2273" w:rsidRDefault="00476E1D" w:rsidP="005154AF">
      <w:pPr>
        <w:pStyle w:val="ASFKFigure"/>
      </w:pPr>
      <w:r>
        <w:lastRenderedPageBreak/>
        <w:pict w14:anchorId="25305A78">
          <v:shape id="_x0000_i1469" type="#_x0000_t75" style="width:483.05pt;height:324pt">
            <v:imagedata r:id="rId406" o:title="0"/>
          </v:shape>
        </w:pict>
      </w:r>
    </w:p>
    <w:p w14:paraId="082DA2A1" w14:textId="77777777" w:rsidR="005154AF" w:rsidRPr="005154AF" w:rsidRDefault="005154AF" w:rsidP="005154AF">
      <w:pPr>
        <w:pStyle w:val="ASFKFigName"/>
      </w:pPr>
      <w:r w:rsidRPr="007B2273">
        <w:t xml:space="preserve"> </w:t>
      </w:r>
      <w:r w:rsidRPr="005154AF">
        <w:fldChar w:fldCharType="begin"/>
      </w:r>
      <w:r w:rsidRPr="005154AF">
        <w:instrText xml:space="preserve"> SEQ Рисунок \* ARABIC </w:instrText>
      </w:r>
      <w:r w:rsidRPr="005154AF">
        <w:fldChar w:fldCharType="separate"/>
      </w:r>
      <w:bookmarkStart w:id="2172" w:name="_Ref232192509"/>
      <w:bookmarkStart w:id="2173" w:name="_Toc82692301"/>
      <w:r w:rsidR="00476E1D">
        <w:rPr>
          <w:noProof/>
        </w:rPr>
        <w:t>332</w:t>
      </w:r>
      <w:bookmarkEnd w:id="2172"/>
      <w:r w:rsidRPr="005154AF">
        <w:fldChar w:fldCharType="end"/>
      </w:r>
      <w:r w:rsidRPr="005154AF">
        <w:t xml:space="preserve">. ЭФ документа </w:t>
      </w:r>
      <w:r w:rsidR="004803D6">
        <w:t>«</w:t>
      </w:r>
      <w:r w:rsidRPr="005154AF">
        <w:t>Уведомление о получении</w:t>
      </w:r>
      <w:r w:rsidR="0022620B">
        <w:t>»</w:t>
      </w:r>
      <w:bookmarkEnd w:id="2173"/>
    </w:p>
    <w:p w14:paraId="59C4B23C" w14:textId="77777777" w:rsidR="0022620B" w:rsidRDefault="005154AF" w:rsidP="005154AF">
      <w:pPr>
        <w:pStyle w:val="ASFKNormal"/>
      </w:pPr>
      <w:r w:rsidRPr="007B2273">
        <w:t xml:space="preserve">Для ручного ввода документа следует на ЭФ документа заполнить поля, доступные для редактирования. </w:t>
      </w:r>
    </w:p>
    <w:p w14:paraId="69F68707" w14:textId="77777777" w:rsidR="005154AF" w:rsidRPr="007B2273" w:rsidRDefault="005154AF" w:rsidP="005154AF">
      <w:pPr>
        <w:pStyle w:val="ASFKNormal"/>
      </w:pPr>
      <w:r w:rsidRPr="007B2273">
        <w:t>Перечень п</w:t>
      </w:r>
      <w:r w:rsidRPr="005154AF">
        <w:t>о</w:t>
      </w:r>
      <w:r w:rsidRPr="007B2273">
        <w:t xml:space="preserve">лей </w:t>
      </w:r>
      <w:r w:rsidR="0022620B" w:rsidRPr="0022620B">
        <w:t>документа «Уведомление о получении»</w:t>
      </w:r>
      <w:r w:rsidR="0022620B">
        <w:t xml:space="preserve"> </w:t>
      </w:r>
      <w:r w:rsidRPr="007B2273">
        <w:t>приведен в таблице</w:t>
      </w:r>
      <w:r w:rsidR="00715571" w:rsidRPr="007B2273">
        <w:t> </w:t>
      </w:r>
      <w:r w:rsidRPr="007B2273">
        <w:fldChar w:fldCharType="begin"/>
      </w:r>
      <w:r w:rsidRPr="007B2273">
        <w:instrText xml:space="preserve"> REF _Ref319336968 \h  \* MERGEFORMAT </w:instrText>
      </w:r>
      <w:r w:rsidRPr="007B2273">
        <w:fldChar w:fldCharType="separate"/>
      </w:r>
      <w:r w:rsidR="00476E1D">
        <w:t>209</w:t>
      </w:r>
      <w:r w:rsidRPr="007B2273">
        <w:fldChar w:fldCharType="end"/>
      </w:r>
      <w:r w:rsidRPr="007B2273">
        <w:t>.</w:t>
      </w:r>
    </w:p>
    <w:p w14:paraId="31A71294" w14:textId="77777777"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174" w:name="_Ref317677256"/>
      <w:bookmarkStart w:id="2175" w:name="_Ref319336968"/>
      <w:bookmarkStart w:id="2176" w:name="_Toc82691933"/>
      <w:r w:rsidR="00476E1D">
        <w:rPr>
          <w:noProof/>
        </w:rPr>
        <w:t>209</w:t>
      </w:r>
      <w:bookmarkEnd w:id="2174"/>
      <w:bookmarkEnd w:id="2175"/>
      <w:r>
        <w:rPr>
          <w:noProof/>
        </w:rPr>
        <w:fldChar w:fldCharType="end"/>
      </w:r>
      <w:r w:rsidR="005154AF" w:rsidRPr="00726330">
        <w:t xml:space="preserve">. </w:t>
      </w:r>
      <w:r w:rsidR="0022620B">
        <w:t xml:space="preserve">Описание полей документа </w:t>
      </w:r>
      <w:r w:rsidR="004803D6">
        <w:t>«</w:t>
      </w:r>
      <w:r w:rsidR="005154AF" w:rsidRPr="00726330">
        <w:t>Уведомление о получении</w:t>
      </w:r>
      <w:r w:rsidR="0022620B">
        <w:t>»</w:t>
      </w:r>
      <w:bookmarkEnd w:id="217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08"/>
        <w:gridCol w:w="7144"/>
      </w:tblGrid>
      <w:tr w:rsidR="005154AF" w:rsidRPr="007B2273" w14:paraId="7BD94C56" w14:textId="77777777" w:rsidTr="004834F0">
        <w:trPr>
          <w:tblHeader/>
        </w:trPr>
        <w:tc>
          <w:tcPr>
            <w:tcW w:w="13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18074FB" w14:textId="77777777" w:rsidR="005154AF" w:rsidRPr="007B2273" w:rsidRDefault="005154AF" w:rsidP="00D20CFC">
            <w:pPr>
              <w:pStyle w:val="ASFKTableHead"/>
            </w:pPr>
            <w:r w:rsidRPr="007B2273">
              <w:t>Наименование поля</w:t>
            </w:r>
          </w:p>
        </w:tc>
        <w:tc>
          <w:tcPr>
            <w:tcW w:w="36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814AA61" w14:textId="77777777" w:rsidR="005154AF" w:rsidRPr="007B2273" w:rsidRDefault="005154AF" w:rsidP="00D20CFC">
            <w:pPr>
              <w:pStyle w:val="ASFKTableHead"/>
            </w:pPr>
            <w:r w:rsidRPr="007B2273">
              <w:t>Описание поля</w:t>
            </w:r>
          </w:p>
        </w:tc>
      </w:tr>
      <w:tr w:rsidR="005154AF" w:rsidRPr="007B2273" w14:paraId="14CC492A" w14:textId="77777777" w:rsidTr="004834F0">
        <w:tc>
          <w:tcPr>
            <w:tcW w:w="1337" w:type="pct"/>
            <w:shd w:val="clear" w:color="auto" w:fill="auto"/>
          </w:tcPr>
          <w:p w14:paraId="5A527E2B" w14:textId="77777777" w:rsidR="005154AF" w:rsidRPr="007B2273" w:rsidRDefault="005154AF" w:rsidP="004834F0">
            <w:pPr>
              <w:pStyle w:val="ASFKTablenorm"/>
              <w:ind w:left="57" w:right="57"/>
            </w:pPr>
            <w:r w:rsidRPr="007B2273">
              <w:t>Статус</w:t>
            </w:r>
          </w:p>
        </w:tc>
        <w:tc>
          <w:tcPr>
            <w:tcW w:w="3663" w:type="pct"/>
            <w:shd w:val="clear" w:color="auto" w:fill="auto"/>
          </w:tcPr>
          <w:p w14:paraId="29BF2C70" w14:textId="77777777" w:rsidR="005154AF" w:rsidRPr="007B2273" w:rsidRDefault="005154AF" w:rsidP="004834F0">
            <w:pPr>
              <w:pStyle w:val="ASFKTablenorm"/>
              <w:ind w:left="57" w:right="57"/>
            </w:pPr>
            <w:r w:rsidRPr="007B2273">
              <w:t xml:space="preserve">Код статуса документа. </w:t>
            </w:r>
          </w:p>
          <w:p w14:paraId="26187EFC" w14:textId="77777777" w:rsidR="005154AF" w:rsidRPr="007B2273" w:rsidRDefault="005154AF" w:rsidP="004834F0">
            <w:pPr>
              <w:pStyle w:val="ASFKTablenorm"/>
              <w:ind w:left="57" w:right="57"/>
            </w:pPr>
            <w:r w:rsidRPr="007B2273">
              <w:t>Заполняется автоматически в результате обработки документа или пр</w:t>
            </w:r>
            <w:r w:rsidRPr="005154AF">
              <w:t>и</w:t>
            </w:r>
            <w:r w:rsidRPr="007B2273">
              <w:t>сылается из учетной системы (в случае обработки документа в учетной си</w:t>
            </w:r>
            <w:r w:rsidRPr="00726330">
              <w:t>с</w:t>
            </w:r>
            <w:r w:rsidRPr="007B2273">
              <w:t>теме).</w:t>
            </w:r>
          </w:p>
        </w:tc>
      </w:tr>
      <w:tr w:rsidR="005154AF" w:rsidRPr="007B2273" w14:paraId="7813DDA3" w14:textId="77777777" w:rsidTr="004834F0">
        <w:tc>
          <w:tcPr>
            <w:tcW w:w="1337" w:type="pct"/>
            <w:shd w:val="clear" w:color="auto" w:fill="auto"/>
          </w:tcPr>
          <w:p w14:paraId="7C1F8BE6" w14:textId="77777777" w:rsidR="005154AF" w:rsidRPr="007B2273" w:rsidRDefault="005154AF" w:rsidP="004834F0">
            <w:pPr>
              <w:pStyle w:val="ASFKTablenorm"/>
              <w:ind w:left="57" w:right="57"/>
            </w:pPr>
            <w:r w:rsidRPr="007B2273">
              <w:t xml:space="preserve">От </w:t>
            </w:r>
          </w:p>
        </w:tc>
        <w:tc>
          <w:tcPr>
            <w:tcW w:w="3663" w:type="pct"/>
            <w:shd w:val="clear" w:color="auto" w:fill="auto"/>
          </w:tcPr>
          <w:p w14:paraId="6146E6DF" w14:textId="77777777" w:rsidR="005154AF" w:rsidRPr="007B2273" w:rsidRDefault="005154AF" w:rsidP="004834F0">
            <w:pPr>
              <w:pStyle w:val="ASFKTablenorm"/>
              <w:ind w:left="57" w:right="57"/>
            </w:pPr>
            <w:r w:rsidRPr="007B2273">
              <w:t>Дата регистрации документа.</w:t>
            </w:r>
          </w:p>
        </w:tc>
      </w:tr>
      <w:tr w:rsidR="005154AF" w:rsidRPr="007B2273" w14:paraId="07EB86CD" w14:textId="77777777" w:rsidTr="004834F0">
        <w:tc>
          <w:tcPr>
            <w:tcW w:w="1337" w:type="pct"/>
            <w:shd w:val="clear" w:color="auto" w:fill="auto"/>
          </w:tcPr>
          <w:p w14:paraId="2D2AB43F" w14:textId="77777777" w:rsidR="005154AF" w:rsidRPr="007B2273" w:rsidRDefault="005154AF" w:rsidP="004834F0">
            <w:pPr>
              <w:pStyle w:val="ASFKTablenorm"/>
              <w:ind w:left="57" w:right="57"/>
            </w:pPr>
            <w:r w:rsidRPr="007B2273">
              <w:t>№</w:t>
            </w:r>
          </w:p>
        </w:tc>
        <w:tc>
          <w:tcPr>
            <w:tcW w:w="3663" w:type="pct"/>
            <w:shd w:val="clear" w:color="auto" w:fill="auto"/>
          </w:tcPr>
          <w:p w14:paraId="5A519C71" w14:textId="77777777" w:rsidR="005154AF" w:rsidRPr="007B2273" w:rsidRDefault="005154AF" w:rsidP="004834F0">
            <w:pPr>
              <w:pStyle w:val="ASFKTablenorm"/>
              <w:ind w:left="57" w:right="57"/>
            </w:pPr>
            <w:r w:rsidRPr="007B2273">
              <w:t>Регистрационный номер документа.</w:t>
            </w:r>
          </w:p>
        </w:tc>
      </w:tr>
      <w:tr w:rsidR="005154AF" w:rsidRPr="007B2273" w14:paraId="0D438485" w14:textId="77777777" w:rsidTr="004834F0">
        <w:tc>
          <w:tcPr>
            <w:tcW w:w="1337" w:type="pct"/>
            <w:shd w:val="clear" w:color="auto" w:fill="auto"/>
          </w:tcPr>
          <w:p w14:paraId="719F2197" w14:textId="77777777" w:rsidR="005154AF" w:rsidRPr="007B2273" w:rsidRDefault="005154AF" w:rsidP="004834F0">
            <w:pPr>
              <w:pStyle w:val="ASFKTablenorm"/>
              <w:ind w:left="57" w:right="57"/>
            </w:pPr>
            <w:r w:rsidRPr="007B2273">
              <w:t>ПБС-должник</w:t>
            </w:r>
          </w:p>
        </w:tc>
        <w:tc>
          <w:tcPr>
            <w:tcW w:w="3663" w:type="pct"/>
            <w:shd w:val="clear" w:color="auto" w:fill="auto"/>
          </w:tcPr>
          <w:p w14:paraId="00D883C3" w14:textId="77777777" w:rsidR="005154AF" w:rsidRPr="007B2273" w:rsidRDefault="005154AF" w:rsidP="004834F0">
            <w:pPr>
              <w:pStyle w:val="ASFKTablenorm"/>
              <w:ind w:left="57" w:right="57"/>
            </w:pPr>
            <w:r w:rsidRPr="007B2273">
              <w:t>Наименование ПБС-должника.</w:t>
            </w:r>
          </w:p>
        </w:tc>
      </w:tr>
      <w:tr w:rsidR="005154AF" w:rsidRPr="007B2273" w14:paraId="155753B1" w14:textId="77777777" w:rsidTr="004834F0">
        <w:tc>
          <w:tcPr>
            <w:tcW w:w="1337" w:type="pct"/>
            <w:shd w:val="clear" w:color="auto" w:fill="auto"/>
          </w:tcPr>
          <w:p w14:paraId="723F8A07" w14:textId="77777777" w:rsidR="005154AF" w:rsidRPr="007B2273" w:rsidRDefault="005154AF" w:rsidP="004834F0">
            <w:pPr>
              <w:pStyle w:val="ASFKTablenorm"/>
              <w:ind w:left="57" w:right="57"/>
            </w:pPr>
            <w:r w:rsidRPr="007B2273">
              <w:t>Адрес ПБС-долж.</w:t>
            </w:r>
          </w:p>
        </w:tc>
        <w:tc>
          <w:tcPr>
            <w:tcW w:w="3663" w:type="pct"/>
            <w:shd w:val="clear" w:color="auto" w:fill="auto"/>
          </w:tcPr>
          <w:p w14:paraId="0A9F1E3A" w14:textId="77777777" w:rsidR="005154AF" w:rsidRPr="007B2273" w:rsidRDefault="005154AF" w:rsidP="004834F0">
            <w:pPr>
              <w:pStyle w:val="ASFKTablenorm"/>
              <w:ind w:left="57" w:right="57"/>
            </w:pPr>
            <w:r w:rsidRPr="007B2273">
              <w:t>Адрес ПБС-должника.</w:t>
            </w:r>
          </w:p>
        </w:tc>
      </w:tr>
      <w:tr w:rsidR="005154AF" w:rsidRPr="007B2273" w14:paraId="06E14913" w14:textId="77777777" w:rsidTr="004834F0">
        <w:tc>
          <w:tcPr>
            <w:tcW w:w="1337" w:type="pct"/>
            <w:shd w:val="clear" w:color="auto" w:fill="auto"/>
          </w:tcPr>
          <w:p w14:paraId="52325EC1" w14:textId="77777777" w:rsidR="005154AF" w:rsidRPr="007B2273" w:rsidRDefault="005154AF" w:rsidP="004834F0">
            <w:pPr>
              <w:pStyle w:val="ASFKTablenorm"/>
              <w:ind w:left="57" w:right="57"/>
            </w:pPr>
            <w:r w:rsidRPr="007B2273">
              <w:t>ТОФК должника</w:t>
            </w:r>
          </w:p>
        </w:tc>
        <w:tc>
          <w:tcPr>
            <w:tcW w:w="3663" w:type="pct"/>
            <w:shd w:val="clear" w:color="auto" w:fill="auto"/>
          </w:tcPr>
          <w:p w14:paraId="7169E774" w14:textId="77777777" w:rsidR="005154AF" w:rsidRPr="007B2273" w:rsidRDefault="005154AF" w:rsidP="004834F0">
            <w:pPr>
              <w:pStyle w:val="ASFKTablenorm"/>
              <w:ind w:left="57" w:right="57"/>
            </w:pPr>
            <w:r w:rsidRPr="007B2273">
              <w:t>Наименование ТОФК ПБС-должника.</w:t>
            </w:r>
          </w:p>
        </w:tc>
      </w:tr>
      <w:tr w:rsidR="005154AF" w:rsidRPr="007B2273" w14:paraId="7D17768A" w14:textId="77777777" w:rsidTr="004834F0">
        <w:tc>
          <w:tcPr>
            <w:tcW w:w="1337" w:type="pct"/>
            <w:shd w:val="clear" w:color="auto" w:fill="auto"/>
          </w:tcPr>
          <w:p w14:paraId="0BBD222A" w14:textId="77777777" w:rsidR="005154AF" w:rsidRPr="007B2273" w:rsidRDefault="005154AF" w:rsidP="004834F0">
            <w:pPr>
              <w:pStyle w:val="ASFKTablenorm"/>
              <w:ind w:left="57" w:right="57"/>
            </w:pPr>
            <w:r w:rsidRPr="007B2273">
              <w:t>Дата пост. ИД в ТОФК</w:t>
            </w:r>
          </w:p>
        </w:tc>
        <w:tc>
          <w:tcPr>
            <w:tcW w:w="3663" w:type="pct"/>
            <w:shd w:val="clear" w:color="auto" w:fill="auto"/>
          </w:tcPr>
          <w:p w14:paraId="71D46AF0" w14:textId="77777777" w:rsidR="005154AF" w:rsidRPr="007B2273" w:rsidRDefault="005154AF" w:rsidP="004834F0">
            <w:pPr>
              <w:pStyle w:val="ASFKTablenorm"/>
              <w:ind w:left="57" w:right="57"/>
            </w:pPr>
            <w:r w:rsidRPr="007B2273">
              <w:t>Дата предъявления ИД в ТОФК.</w:t>
            </w:r>
          </w:p>
        </w:tc>
      </w:tr>
      <w:tr w:rsidR="005154AF" w:rsidRPr="007B2273" w14:paraId="4CDA1C9C" w14:textId="77777777" w:rsidTr="004834F0">
        <w:tc>
          <w:tcPr>
            <w:tcW w:w="1337" w:type="pct"/>
            <w:shd w:val="clear" w:color="auto" w:fill="auto"/>
          </w:tcPr>
          <w:p w14:paraId="082B87FE" w14:textId="77777777" w:rsidR="005154AF" w:rsidRPr="007B2273" w:rsidRDefault="005154AF" w:rsidP="004834F0">
            <w:pPr>
              <w:pStyle w:val="ASFKTablenorm"/>
              <w:ind w:left="57" w:right="57"/>
            </w:pPr>
            <w:r w:rsidRPr="007B2273">
              <w:t>Серия ИД</w:t>
            </w:r>
          </w:p>
        </w:tc>
        <w:tc>
          <w:tcPr>
            <w:tcW w:w="3663" w:type="pct"/>
            <w:shd w:val="clear" w:color="auto" w:fill="auto"/>
          </w:tcPr>
          <w:p w14:paraId="090CD87E" w14:textId="77777777" w:rsidR="005154AF" w:rsidRPr="007B2273" w:rsidRDefault="005154AF" w:rsidP="004834F0">
            <w:pPr>
              <w:pStyle w:val="ASFKTablenorm"/>
              <w:ind w:left="57" w:right="57"/>
            </w:pPr>
            <w:r w:rsidRPr="007B2273">
              <w:t>Серия исполнительного документа.</w:t>
            </w:r>
          </w:p>
        </w:tc>
      </w:tr>
      <w:tr w:rsidR="005154AF" w:rsidRPr="007B2273" w14:paraId="40A5B76B" w14:textId="77777777" w:rsidTr="004834F0">
        <w:tc>
          <w:tcPr>
            <w:tcW w:w="1337" w:type="pct"/>
            <w:shd w:val="clear" w:color="auto" w:fill="auto"/>
          </w:tcPr>
          <w:p w14:paraId="66886768" w14:textId="77777777" w:rsidR="005154AF" w:rsidRPr="007B2273" w:rsidRDefault="005154AF" w:rsidP="004834F0">
            <w:pPr>
              <w:pStyle w:val="ASFKTablenorm"/>
              <w:ind w:left="57" w:right="57"/>
            </w:pPr>
            <w:r w:rsidRPr="007B2273">
              <w:t>№ ПУ</w:t>
            </w:r>
          </w:p>
        </w:tc>
        <w:tc>
          <w:tcPr>
            <w:tcW w:w="3663" w:type="pct"/>
            <w:shd w:val="clear" w:color="auto" w:fill="auto"/>
          </w:tcPr>
          <w:p w14:paraId="19F3FFB6" w14:textId="77777777" w:rsidR="005154AF" w:rsidRPr="007B2273" w:rsidRDefault="005154AF" w:rsidP="004834F0">
            <w:pPr>
              <w:pStyle w:val="ASFKTablenorm"/>
              <w:ind w:left="57" w:right="57"/>
            </w:pPr>
            <w:r w:rsidRPr="007B2273">
              <w:t>Номер почтового уведомления.</w:t>
            </w:r>
          </w:p>
        </w:tc>
      </w:tr>
      <w:tr w:rsidR="005154AF" w:rsidRPr="007B2273" w14:paraId="49C03329" w14:textId="77777777" w:rsidTr="004834F0">
        <w:tc>
          <w:tcPr>
            <w:tcW w:w="1337" w:type="pct"/>
            <w:shd w:val="clear" w:color="auto" w:fill="auto"/>
          </w:tcPr>
          <w:p w14:paraId="307A5698" w14:textId="77777777" w:rsidR="005154AF" w:rsidRPr="007B2273" w:rsidRDefault="005154AF" w:rsidP="004834F0">
            <w:pPr>
              <w:pStyle w:val="ASFKTablenorm"/>
              <w:ind w:left="57" w:right="57"/>
            </w:pPr>
            <w:r w:rsidRPr="007B2273">
              <w:t>Дата ПУ</w:t>
            </w:r>
          </w:p>
        </w:tc>
        <w:tc>
          <w:tcPr>
            <w:tcW w:w="3663" w:type="pct"/>
            <w:shd w:val="clear" w:color="auto" w:fill="auto"/>
          </w:tcPr>
          <w:p w14:paraId="6058CD13" w14:textId="77777777" w:rsidR="005154AF" w:rsidRPr="007B2273" w:rsidRDefault="005154AF" w:rsidP="004834F0">
            <w:pPr>
              <w:pStyle w:val="ASFKTablenorm"/>
              <w:ind w:left="57" w:right="57"/>
            </w:pPr>
            <w:r w:rsidRPr="007B2273">
              <w:t>Дата почтового уведомления.</w:t>
            </w:r>
          </w:p>
        </w:tc>
      </w:tr>
      <w:tr w:rsidR="005154AF" w:rsidRPr="007B2273" w14:paraId="25378A63" w14:textId="77777777" w:rsidTr="004834F0">
        <w:tc>
          <w:tcPr>
            <w:tcW w:w="1337" w:type="pct"/>
            <w:shd w:val="clear" w:color="auto" w:fill="auto"/>
          </w:tcPr>
          <w:p w14:paraId="6D777CE4" w14:textId="77777777" w:rsidR="005154AF" w:rsidRPr="007B2273" w:rsidRDefault="005154AF" w:rsidP="004834F0">
            <w:pPr>
              <w:pStyle w:val="ASFKTablenorm"/>
              <w:ind w:left="57" w:right="57"/>
            </w:pPr>
            <w:r w:rsidRPr="007B2273">
              <w:t>№ ИД</w:t>
            </w:r>
          </w:p>
        </w:tc>
        <w:tc>
          <w:tcPr>
            <w:tcW w:w="3663" w:type="pct"/>
            <w:shd w:val="clear" w:color="auto" w:fill="auto"/>
          </w:tcPr>
          <w:p w14:paraId="1BFF1E3B" w14:textId="77777777" w:rsidR="005154AF" w:rsidRPr="007B2273" w:rsidRDefault="005154AF" w:rsidP="004834F0">
            <w:pPr>
              <w:pStyle w:val="ASFKTablenorm"/>
              <w:ind w:left="57" w:right="57"/>
            </w:pPr>
            <w:r w:rsidRPr="007B2273">
              <w:t>Номер исполнительного документа.</w:t>
            </w:r>
          </w:p>
        </w:tc>
      </w:tr>
      <w:tr w:rsidR="005154AF" w:rsidRPr="007B2273" w14:paraId="3DDDFD18" w14:textId="77777777" w:rsidTr="004834F0">
        <w:tc>
          <w:tcPr>
            <w:tcW w:w="1337" w:type="pct"/>
            <w:shd w:val="clear" w:color="auto" w:fill="auto"/>
          </w:tcPr>
          <w:p w14:paraId="5EC4C058" w14:textId="77777777" w:rsidR="005154AF" w:rsidRPr="007B2273" w:rsidRDefault="005154AF" w:rsidP="004834F0">
            <w:pPr>
              <w:pStyle w:val="ASFKTablenorm"/>
              <w:ind w:left="57" w:right="57"/>
            </w:pPr>
            <w:r w:rsidRPr="007B2273">
              <w:t>Дата выдачи ИД</w:t>
            </w:r>
          </w:p>
        </w:tc>
        <w:tc>
          <w:tcPr>
            <w:tcW w:w="3663" w:type="pct"/>
            <w:shd w:val="clear" w:color="auto" w:fill="auto"/>
          </w:tcPr>
          <w:p w14:paraId="3D13DBA4" w14:textId="77777777" w:rsidR="005154AF" w:rsidRPr="007B2273" w:rsidRDefault="005154AF" w:rsidP="004834F0">
            <w:pPr>
              <w:pStyle w:val="ASFKTablenorm"/>
              <w:ind w:left="57" w:right="57"/>
            </w:pPr>
            <w:r w:rsidRPr="007B2273">
              <w:t>Дата выдачи ИД.</w:t>
            </w:r>
          </w:p>
        </w:tc>
      </w:tr>
      <w:tr w:rsidR="005154AF" w:rsidRPr="007B2273" w14:paraId="26969384" w14:textId="77777777" w:rsidTr="004834F0">
        <w:tc>
          <w:tcPr>
            <w:tcW w:w="1337" w:type="pct"/>
            <w:shd w:val="clear" w:color="auto" w:fill="auto"/>
          </w:tcPr>
          <w:p w14:paraId="08434562" w14:textId="77777777" w:rsidR="005154AF" w:rsidRPr="007B2273" w:rsidRDefault="005154AF" w:rsidP="004834F0">
            <w:pPr>
              <w:pStyle w:val="ASFKTablenorm"/>
              <w:ind w:left="57" w:right="57"/>
            </w:pPr>
            <w:r w:rsidRPr="007B2273">
              <w:lastRenderedPageBreak/>
              <w:t>Судебный орган</w:t>
            </w:r>
          </w:p>
        </w:tc>
        <w:tc>
          <w:tcPr>
            <w:tcW w:w="3663" w:type="pct"/>
            <w:shd w:val="clear" w:color="auto" w:fill="auto"/>
          </w:tcPr>
          <w:p w14:paraId="17C974E7" w14:textId="77777777" w:rsidR="005154AF" w:rsidRPr="007B2273" w:rsidRDefault="005154AF" w:rsidP="004834F0">
            <w:pPr>
              <w:pStyle w:val="ASFKTablenorm"/>
              <w:ind w:left="57" w:right="57"/>
            </w:pPr>
            <w:r w:rsidRPr="007B2273">
              <w:t>Наименование судебного органа.</w:t>
            </w:r>
          </w:p>
        </w:tc>
      </w:tr>
      <w:tr w:rsidR="005154AF" w:rsidRPr="007B2273" w14:paraId="4EE96029" w14:textId="77777777" w:rsidTr="004834F0">
        <w:tc>
          <w:tcPr>
            <w:tcW w:w="1337" w:type="pct"/>
            <w:shd w:val="clear" w:color="auto" w:fill="auto"/>
          </w:tcPr>
          <w:p w14:paraId="79A6015F" w14:textId="77777777" w:rsidR="005154AF" w:rsidRPr="007B2273" w:rsidRDefault="00D807AD" w:rsidP="004834F0">
            <w:pPr>
              <w:pStyle w:val="ASFKTablenorm"/>
              <w:ind w:left="57" w:right="57"/>
            </w:pPr>
            <w:r>
              <w:t xml:space="preserve">Суд. </w:t>
            </w:r>
            <w:r w:rsidR="00FD6189">
              <w:t>А</w:t>
            </w:r>
            <w:r>
              <w:t>кт</w:t>
            </w:r>
            <w:r w:rsidR="005154AF" w:rsidRPr="007B2273">
              <w:t>, дата, и № дела</w:t>
            </w:r>
          </w:p>
        </w:tc>
        <w:tc>
          <w:tcPr>
            <w:tcW w:w="3663" w:type="pct"/>
            <w:shd w:val="clear" w:color="auto" w:fill="auto"/>
          </w:tcPr>
          <w:p w14:paraId="708F9238" w14:textId="77777777" w:rsidR="005154AF" w:rsidRPr="007B2273" w:rsidRDefault="005154AF" w:rsidP="004834F0">
            <w:pPr>
              <w:pStyle w:val="ASFKTablenorm"/>
              <w:ind w:left="57" w:right="57"/>
            </w:pPr>
            <w:r w:rsidRPr="007B2273">
              <w:t>Реквизиты судебных документов.</w:t>
            </w:r>
          </w:p>
        </w:tc>
      </w:tr>
      <w:tr w:rsidR="005154AF" w:rsidRPr="007B2273" w14:paraId="6188074B" w14:textId="77777777" w:rsidTr="004834F0">
        <w:tc>
          <w:tcPr>
            <w:tcW w:w="1337" w:type="pct"/>
            <w:shd w:val="clear" w:color="auto" w:fill="auto"/>
          </w:tcPr>
          <w:p w14:paraId="6A1ADB6F" w14:textId="77777777" w:rsidR="005154AF" w:rsidRPr="007B2273" w:rsidRDefault="005154AF" w:rsidP="004834F0">
            <w:pPr>
              <w:pStyle w:val="ASFKTablenorm"/>
              <w:ind w:left="57" w:right="57"/>
            </w:pPr>
            <w:r w:rsidRPr="007B2273">
              <w:t>Кол-во листов</w:t>
            </w:r>
          </w:p>
        </w:tc>
        <w:tc>
          <w:tcPr>
            <w:tcW w:w="3663" w:type="pct"/>
            <w:shd w:val="clear" w:color="auto" w:fill="auto"/>
          </w:tcPr>
          <w:p w14:paraId="236129A9" w14:textId="77777777" w:rsidR="005154AF" w:rsidRPr="007B2273" w:rsidRDefault="005154AF" w:rsidP="004834F0">
            <w:pPr>
              <w:pStyle w:val="ASFKTablenorm"/>
              <w:ind w:left="57" w:right="57"/>
            </w:pPr>
            <w:r w:rsidRPr="007B2273">
              <w:t>Количество листов.</w:t>
            </w:r>
          </w:p>
        </w:tc>
      </w:tr>
      <w:tr w:rsidR="005154AF" w:rsidRPr="007B2273" w14:paraId="0202B92C" w14:textId="77777777" w:rsidTr="004834F0">
        <w:tc>
          <w:tcPr>
            <w:tcW w:w="1337" w:type="pct"/>
            <w:shd w:val="clear" w:color="auto" w:fill="auto"/>
          </w:tcPr>
          <w:p w14:paraId="3A8CAC5A" w14:textId="77777777" w:rsidR="005154AF" w:rsidRPr="007B2273" w:rsidRDefault="005154AF" w:rsidP="004834F0">
            <w:pPr>
              <w:pStyle w:val="ASFKTablenorm"/>
              <w:ind w:left="57" w:right="57"/>
            </w:pPr>
            <w:r w:rsidRPr="007B2273">
              <w:t>Руководитель ТОФК</w:t>
            </w:r>
          </w:p>
        </w:tc>
        <w:tc>
          <w:tcPr>
            <w:tcW w:w="3663" w:type="pct"/>
            <w:shd w:val="clear" w:color="auto" w:fill="auto"/>
          </w:tcPr>
          <w:p w14:paraId="41BCC5F2" w14:textId="77777777" w:rsidR="005154AF" w:rsidRPr="007B2273" w:rsidRDefault="005154AF" w:rsidP="004834F0">
            <w:pPr>
              <w:pStyle w:val="ASFKTablenorm"/>
              <w:ind w:left="57" w:right="57"/>
            </w:pPr>
            <w:r w:rsidRPr="007B2273">
              <w:t>ФИО руководителя ТОФК.</w:t>
            </w:r>
          </w:p>
        </w:tc>
      </w:tr>
      <w:tr w:rsidR="005154AF" w:rsidRPr="007B2273" w14:paraId="085889DB" w14:textId="77777777" w:rsidTr="004834F0">
        <w:tc>
          <w:tcPr>
            <w:tcW w:w="1337" w:type="pct"/>
            <w:shd w:val="clear" w:color="auto" w:fill="auto"/>
          </w:tcPr>
          <w:p w14:paraId="3D8681CF" w14:textId="77777777" w:rsidR="005154AF" w:rsidRPr="007B2273" w:rsidRDefault="005154AF" w:rsidP="004834F0">
            <w:pPr>
              <w:pStyle w:val="ASFKTablenorm"/>
              <w:ind w:left="57" w:right="57"/>
            </w:pPr>
            <w:r w:rsidRPr="007B2273">
              <w:t>ФИО нарочного</w:t>
            </w:r>
          </w:p>
        </w:tc>
        <w:tc>
          <w:tcPr>
            <w:tcW w:w="3663" w:type="pct"/>
            <w:shd w:val="clear" w:color="auto" w:fill="auto"/>
          </w:tcPr>
          <w:p w14:paraId="6C2EBE36" w14:textId="77777777" w:rsidR="005154AF" w:rsidRDefault="005154AF" w:rsidP="004834F0">
            <w:pPr>
              <w:pStyle w:val="ASFKTablenorm"/>
              <w:ind w:left="57" w:right="57"/>
            </w:pPr>
            <w:r w:rsidRPr="007B2273">
              <w:t>ФИО нарочного.</w:t>
            </w:r>
          </w:p>
          <w:p w14:paraId="5844108E" w14:textId="77777777" w:rsidR="00157C79" w:rsidRDefault="00157C79" w:rsidP="004834F0">
            <w:pPr>
              <w:pStyle w:val="ASFKTablenorm"/>
              <w:ind w:left="57" w:right="57"/>
            </w:pPr>
            <w:r>
              <w:t>Поле заполняется значением соответствующего поля из родительского документа УПЛ.</w:t>
            </w:r>
          </w:p>
          <w:p w14:paraId="463C0A00" w14:textId="77777777" w:rsidR="00ED224B" w:rsidRPr="007B2273" w:rsidRDefault="00157C79" w:rsidP="004834F0">
            <w:pPr>
              <w:pStyle w:val="ASFKTablenorm"/>
              <w:ind w:left="57" w:right="57"/>
            </w:pPr>
            <w:r>
              <w:t>Либо значение поля заполняется вручную.</w:t>
            </w:r>
          </w:p>
        </w:tc>
      </w:tr>
      <w:tr w:rsidR="005154AF" w:rsidRPr="007B2273" w14:paraId="380D5E8E" w14:textId="77777777" w:rsidTr="004834F0">
        <w:tc>
          <w:tcPr>
            <w:tcW w:w="1337" w:type="pct"/>
            <w:shd w:val="clear" w:color="auto" w:fill="auto"/>
          </w:tcPr>
          <w:p w14:paraId="47AD4098" w14:textId="77777777" w:rsidR="005154AF" w:rsidRPr="007B2273" w:rsidRDefault="005154AF" w:rsidP="004834F0">
            <w:pPr>
              <w:pStyle w:val="ASFKTablenorm"/>
              <w:ind w:left="57" w:right="57"/>
            </w:pPr>
            <w:r w:rsidRPr="007B2273">
              <w:t>Дата доставки</w:t>
            </w:r>
          </w:p>
        </w:tc>
        <w:tc>
          <w:tcPr>
            <w:tcW w:w="3663" w:type="pct"/>
            <w:shd w:val="clear" w:color="auto" w:fill="auto"/>
          </w:tcPr>
          <w:p w14:paraId="5C93DD3C" w14:textId="77777777" w:rsidR="005154AF" w:rsidRDefault="005154AF" w:rsidP="004834F0">
            <w:pPr>
              <w:pStyle w:val="ASFKTablenorm"/>
              <w:ind w:left="57" w:right="57"/>
            </w:pPr>
            <w:r w:rsidRPr="007B2273">
              <w:t>Дата доставки ИД.</w:t>
            </w:r>
          </w:p>
          <w:p w14:paraId="2F9B34B8" w14:textId="77777777" w:rsidR="00157C79" w:rsidRDefault="00157C79" w:rsidP="004834F0">
            <w:pPr>
              <w:pStyle w:val="ASFKTablenorm"/>
              <w:ind w:left="57" w:right="57"/>
            </w:pPr>
            <w:r>
              <w:t>Поле заполняется значением соответствующего поля из родительского документа УПЛ.</w:t>
            </w:r>
          </w:p>
          <w:p w14:paraId="70423C3A" w14:textId="77777777" w:rsidR="00ED224B" w:rsidRPr="007B2273" w:rsidRDefault="00157C79" w:rsidP="004834F0">
            <w:pPr>
              <w:pStyle w:val="ASFKTablenorm"/>
              <w:ind w:left="57" w:right="57"/>
            </w:pPr>
            <w:r>
              <w:t>Либо значение заполняется вручную или выбирается из системного календаря.</w:t>
            </w:r>
          </w:p>
        </w:tc>
      </w:tr>
      <w:tr w:rsidR="005154AF" w:rsidRPr="007B2273" w14:paraId="2846068A" w14:textId="77777777" w:rsidTr="004834F0">
        <w:tc>
          <w:tcPr>
            <w:tcW w:w="1337" w:type="pct"/>
            <w:shd w:val="clear" w:color="auto" w:fill="auto"/>
          </w:tcPr>
          <w:p w14:paraId="73F12D32" w14:textId="77777777" w:rsidR="005154AF" w:rsidRPr="007B2273" w:rsidRDefault="005154AF" w:rsidP="004834F0">
            <w:pPr>
              <w:pStyle w:val="ASFKTablenorm"/>
              <w:ind w:left="57" w:right="57"/>
            </w:pPr>
            <w:r w:rsidRPr="007B2273">
              <w:t xml:space="preserve">Долж. </w:t>
            </w:r>
            <w:r w:rsidR="00FD6189">
              <w:t>П</w:t>
            </w:r>
            <w:r w:rsidRPr="007B2273">
              <w:t>олуч.</w:t>
            </w:r>
          </w:p>
        </w:tc>
        <w:tc>
          <w:tcPr>
            <w:tcW w:w="3663" w:type="pct"/>
            <w:shd w:val="clear" w:color="auto" w:fill="auto"/>
          </w:tcPr>
          <w:p w14:paraId="065FDF8A" w14:textId="77777777" w:rsidR="005154AF" w:rsidRDefault="005154AF" w:rsidP="004834F0">
            <w:pPr>
              <w:pStyle w:val="ASFKTablenorm"/>
              <w:ind w:left="57" w:right="57"/>
            </w:pPr>
            <w:r w:rsidRPr="007B2273">
              <w:t>Должность получателя.</w:t>
            </w:r>
          </w:p>
          <w:p w14:paraId="270F54BA" w14:textId="77777777" w:rsidR="00157C79" w:rsidRDefault="00157C79" w:rsidP="004834F0">
            <w:pPr>
              <w:pStyle w:val="ASFKTablenorm"/>
              <w:ind w:left="57" w:right="57"/>
            </w:pPr>
            <w:r>
              <w:t>Поле заполняется значением соответствующего поля из родительского документа УПЛ.</w:t>
            </w:r>
          </w:p>
          <w:p w14:paraId="123221C4" w14:textId="77777777" w:rsidR="00ED224B" w:rsidRPr="007B2273" w:rsidRDefault="00157C79" w:rsidP="004834F0">
            <w:pPr>
              <w:pStyle w:val="ASFKTablenorm"/>
              <w:ind w:left="57" w:right="57"/>
            </w:pPr>
            <w:r>
              <w:t>Либо значение поля заполняется вручную.</w:t>
            </w:r>
          </w:p>
        </w:tc>
      </w:tr>
      <w:tr w:rsidR="005154AF" w:rsidRPr="007B2273" w14:paraId="39ADDBD5" w14:textId="77777777" w:rsidTr="004834F0">
        <w:tc>
          <w:tcPr>
            <w:tcW w:w="5000" w:type="pct"/>
            <w:gridSpan w:val="2"/>
            <w:shd w:val="clear" w:color="auto" w:fill="auto"/>
          </w:tcPr>
          <w:p w14:paraId="2175A7AA" w14:textId="77777777" w:rsidR="005154AF" w:rsidRPr="007B2273" w:rsidRDefault="005154AF" w:rsidP="004834F0">
            <w:pPr>
              <w:pStyle w:val="ASFKTablenorm"/>
              <w:ind w:left="57" w:right="57"/>
            </w:pPr>
            <w:r w:rsidRPr="007B2273">
              <w:t xml:space="preserve">Группа полей </w:t>
            </w:r>
            <w:r w:rsidR="004803D6">
              <w:t>«</w:t>
            </w:r>
            <w:r w:rsidRPr="007B2273">
              <w:t>СПРАВОЧНО:</w:t>
            </w:r>
            <w:r w:rsidR="004803D6">
              <w:t>»</w:t>
            </w:r>
          </w:p>
        </w:tc>
      </w:tr>
      <w:tr w:rsidR="005154AF" w:rsidRPr="007B2273" w14:paraId="6F445E81" w14:textId="77777777" w:rsidTr="004834F0">
        <w:tc>
          <w:tcPr>
            <w:tcW w:w="1337" w:type="pct"/>
            <w:shd w:val="clear" w:color="auto" w:fill="auto"/>
          </w:tcPr>
          <w:p w14:paraId="5DD74142" w14:textId="77777777" w:rsidR="005154AF" w:rsidRPr="007B2273" w:rsidRDefault="005154AF" w:rsidP="004834F0">
            <w:pPr>
              <w:pStyle w:val="ASFKTablenorm"/>
              <w:ind w:left="57" w:right="57"/>
            </w:pPr>
            <w:r w:rsidRPr="007B2273">
              <w:t>Наименование бюджета</w:t>
            </w:r>
          </w:p>
        </w:tc>
        <w:tc>
          <w:tcPr>
            <w:tcW w:w="3663" w:type="pct"/>
            <w:shd w:val="clear" w:color="auto" w:fill="auto"/>
          </w:tcPr>
          <w:p w14:paraId="25EF7ABD" w14:textId="77777777" w:rsidR="005154AF" w:rsidRPr="007B2273" w:rsidRDefault="005154AF" w:rsidP="004834F0">
            <w:pPr>
              <w:pStyle w:val="ASFKTablenorm"/>
              <w:ind w:left="57" w:right="57"/>
            </w:pPr>
            <w:r w:rsidRPr="007B2273">
              <w:t>Наименование бюджета.</w:t>
            </w:r>
          </w:p>
        </w:tc>
      </w:tr>
      <w:tr w:rsidR="005154AF" w:rsidRPr="007B2273" w14:paraId="4890CD64" w14:textId="77777777" w:rsidTr="004834F0">
        <w:tc>
          <w:tcPr>
            <w:tcW w:w="1337" w:type="pct"/>
            <w:shd w:val="clear" w:color="auto" w:fill="auto"/>
          </w:tcPr>
          <w:p w14:paraId="2CEA5D65" w14:textId="77777777" w:rsidR="005154AF" w:rsidRPr="007B2273" w:rsidRDefault="005154AF" w:rsidP="004834F0">
            <w:pPr>
              <w:pStyle w:val="ASFKTablenorm"/>
              <w:ind w:left="57" w:right="57"/>
            </w:pPr>
            <w:r w:rsidRPr="007B2273">
              <w:t>Код главы по БК</w:t>
            </w:r>
          </w:p>
        </w:tc>
        <w:tc>
          <w:tcPr>
            <w:tcW w:w="3663" w:type="pct"/>
            <w:shd w:val="clear" w:color="auto" w:fill="auto"/>
          </w:tcPr>
          <w:p w14:paraId="360DC023" w14:textId="77777777" w:rsidR="005154AF" w:rsidRPr="007B2273" w:rsidRDefault="005154AF" w:rsidP="004834F0">
            <w:pPr>
              <w:pStyle w:val="ASFKTablenorm"/>
              <w:ind w:left="57" w:right="57"/>
            </w:pPr>
            <w:r w:rsidRPr="007B2273">
              <w:t>Код ГРБС.</w:t>
            </w:r>
          </w:p>
        </w:tc>
      </w:tr>
      <w:tr w:rsidR="005154AF" w:rsidRPr="007B2273" w14:paraId="23CFB82A" w14:textId="77777777" w:rsidTr="004834F0">
        <w:tc>
          <w:tcPr>
            <w:tcW w:w="1337" w:type="pct"/>
            <w:shd w:val="clear" w:color="auto" w:fill="auto"/>
          </w:tcPr>
          <w:p w14:paraId="76244486" w14:textId="77777777" w:rsidR="005154AF" w:rsidRPr="007B2273" w:rsidRDefault="005154AF" w:rsidP="004834F0">
            <w:pPr>
              <w:pStyle w:val="ASFKTablenorm"/>
              <w:ind w:left="57" w:right="57"/>
            </w:pPr>
            <w:r w:rsidRPr="007B2273">
              <w:t>Код ПБС-должника по Сводному реес</w:t>
            </w:r>
            <w:r w:rsidRPr="00726330">
              <w:t>т</w:t>
            </w:r>
            <w:r w:rsidRPr="007B2273">
              <w:t>ру</w:t>
            </w:r>
          </w:p>
        </w:tc>
        <w:tc>
          <w:tcPr>
            <w:tcW w:w="3663" w:type="pct"/>
            <w:shd w:val="clear" w:color="auto" w:fill="auto"/>
          </w:tcPr>
          <w:p w14:paraId="6865C8A8" w14:textId="77777777" w:rsidR="005154AF" w:rsidRPr="007B2273" w:rsidRDefault="005154AF" w:rsidP="004834F0">
            <w:pPr>
              <w:pStyle w:val="ASFKTablenorm"/>
              <w:ind w:left="57" w:right="57"/>
            </w:pPr>
            <w:r w:rsidRPr="007B2273">
              <w:t>Код ПБС-должника по СРРПБС.</w:t>
            </w:r>
          </w:p>
        </w:tc>
      </w:tr>
      <w:tr w:rsidR="005154AF" w:rsidRPr="007B2273" w14:paraId="789DB72C" w14:textId="77777777" w:rsidTr="004834F0">
        <w:tc>
          <w:tcPr>
            <w:tcW w:w="1337" w:type="pct"/>
            <w:shd w:val="clear" w:color="auto" w:fill="auto"/>
          </w:tcPr>
          <w:p w14:paraId="72D8E2A5" w14:textId="77777777" w:rsidR="005154AF" w:rsidRPr="007B2273" w:rsidRDefault="005154AF" w:rsidP="004834F0">
            <w:pPr>
              <w:pStyle w:val="ASFKTablenorm"/>
              <w:ind w:left="57" w:right="57"/>
            </w:pPr>
            <w:r w:rsidRPr="007B2273">
              <w:t>Предельный срок</w:t>
            </w:r>
          </w:p>
        </w:tc>
        <w:tc>
          <w:tcPr>
            <w:tcW w:w="3663" w:type="pct"/>
            <w:shd w:val="clear" w:color="auto" w:fill="auto"/>
          </w:tcPr>
          <w:p w14:paraId="057BC769" w14:textId="77777777" w:rsidR="005154AF" w:rsidRPr="007B2273" w:rsidRDefault="005154AF" w:rsidP="004834F0">
            <w:pPr>
              <w:pStyle w:val="ASFKTablenorm"/>
              <w:ind w:left="57" w:right="57"/>
            </w:pPr>
            <w:r w:rsidRPr="007B2273">
              <w:t>Предельный срок исполнения.</w:t>
            </w:r>
          </w:p>
        </w:tc>
      </w:tr>
      <w:tr w:rsidR="005154AF" w:rsidRPr="007B2273" w14:paraId="1864AF62" w14:textId="77777777" w:rsidTr="004834F0">
        <w:tc>
          <w:tcPr>
            <w:tcW w:w="1337" w:type="pct"/>
            <w:shd w:val="clear" w:color="auto" w:fill="auto"/>
          </w:tcPr>
          <w:p w14:paraId="5588FD62" w14:textId="77777777" w:rsidR="005154AF" w:rsidRPr="007B2273" w:rsidRDefault="005154AF" w:rsidP="004834F0">
            <w:pPr>
              <w:pStyle w:val="ASFKTablenorm"/>
              <w:ind w:left="57" w:right="57"/>
            </w:pPr>
            <w:r w:rsidRPr="007B2273">
              <w:t>ГРБС</w:t>
            </w:r>
          </w:p>
        </w:tc>
        <w:tc>
          <w:tcPr>
            <w:tcW w:w="3663" w:type="pct"/>
            <w:shd w:val="clear" w:color="auto" w:fill="auto"/>
          </w:tcPr>
          <w:p w14:paraId="036D6FBF" w14:textId="77777777" w:rsidR="005154AF" w:rsidRPr="007B2273" w:rsidRDefault="005154AF" w:rsidP="004834F0">
            <w:pPr>
              <w:pStyle w:val="ASFKTablenorm"/>
              <w:ind w:left="57" w:right="57"/>
            </w:pPr>
            <w:r w:rsidRPr="007B2273">
              <w:t>Наименование ГРБС.</w:t>
            </w:r>
          </w:p>
        </w:tc>
      </w:tr>
      <w:tr w:rsidR="005154AF" w:rsidRPr="007B2273" w14:paraId="25BBEAAB" w14:textId="77777777" w:rsidTr="004834F0">
        <w:tc>
          <w:tcPr>
            <w:tcW w:w="1337" w:type="pct"/>
            <w:shd w:val="clear" w:color="auto" w:fill="auto"/>
          </w:tcPr>
          <w:p w14:paraId="69A8F088" w14:textId="77777777" w:rsidR="005154AF" w:rsidRPr="007B2273" w:rsidRDefault="005154AF" w:rsidP="004834F0">
            <w:pPr>
              <w:pStyle w:val="ASFKTablenorm"/>
              <w:ind w:left="57" w:right="57"/>
            </w:pPr>
            <w:r w:rsidRPr="007B2273">
              <w:t xml:space="preserve">№ ИД в </w:t>
            </w:r>
            <w:r w:rsidR="00D807AD">
              <w:t xml:space="preserve">жур. </w:t>
            </w:r>
            <w:r w:rsidR="00FD6189">
              <w:t>В</w:t>
            </w:r>
            <w:r w:rsidR="00D807AD">
              <w:t xml:space="preserve">х. </w:t>
            </w:r>
            <w:r w:rsidR="00FD6189">
              <w:t>К</w:t>
            </w:r>
            <w:r w:rsidR="00D807AD">
              <w:t>орр.</w:t>
            </w:r>
          </w:p>
        </w:tc>
        <w:tc>
          <w:tcPr>
            <w:tcW w:w="3663" w:type="pct"/>
            <w:shd w:val="clear" w:color="auto" w:fill="auto"/>
          </w:tcPr>
          <w:p w14:paraId="11207883" w14:textId="77777777" w:rsidR="005154AF" w:rsidRPr="007B2273" w:rsidRDefault="005154AF" w:rsidP="004834F0">
            <w:pPr>
              <w:pStyle w:val="ASFKTablenorm"/>
              <w:ind w:left="57" w:right="57"/>
            </w:pPr>
            <w:r w:rsidRPr="007B2273">
              <w:t>Номер исполнительного документа по журналу входящей корреспонде</w:t>
            </w:r>
            <w:r w:rsidRPr="005154AF">
              <w:t>н</w:t>
            </w:r>
            <w:r w:rsidRPr="007B2273">
              <w:t>ции.</w:t>
            </w:r>
          </w:p>
        </w:tc>
      </w:tr>
      <w:tr w:rsidR="005154AF" w:rsidRPr="007B2273" w14:paraId="2B871E72" w14:textId="77777777" w:rsidTr="004834F0">
        <w:tc>
          <w:tcPr>
            <w:tcW w:w="1337" w:type="pct"/>
            <w:shd w:val="clear" w:color="auto" w:fill="auto"/>
          </w:tcPr>
          <w:p w14:paraId="35267AFD" w14:textId="77777777" w:rsidR="005154AF" w:rsidRPr="007B2273" w:rsidRDefault="005154AF" w:rsidP="004834F0">
            <w:pPr>
              <w:pStyle w:val="ASFKTablenorm"/>
              <w:ind w:left="57" w:right="57"/>
            </w:pPr>
            <w:r w:rsidRPr="007B2273">
              <w:t>Сумма по ИД</w:t>
            </w:r>
          </w:p>
        </w:tc>
        <w:tc>
          <w:tcPr>
            <w:tcW w:w="3663" w:type="pct"/>
            <w:shd w:val="clear" w:color="auto" w:fill="auto"/>
          </w:tcPr>
          <w:p w14:paraId="2048FFB9" w14:textId="77777777" w:rsidR="005154AF" w:rsidRPr="007B2273" w:rsidRDefault="005154AF" w:rsidP="004834F0">
            <w:pPr>
              <w:pStyle w:val="ASFKTablenorm"/>
              <w:ind w:left="57" w:right="57"/>
            </w:pPr>
            <w:r w:rsidRPr="007B2273">
              <w:t>Сумма по ИД.</w:t>
            </w:r>
          </w:p>
        </w:tc>
      </w:tr>
      <w:tr w:rsidR="005154AF" w:rsidRPr="007B2273" w14:paraId="5F07FA1D" w14:textId="77777777" w:rsidTr="004834F0">
        <w:tc>
          <w:tcPr>
            <w:tcW w:w="1337" w:type="pct"/>
            <w:shd w:val="clear" w:color="auto" w:fill="auto"/>
          </w:tcPr>
          <w:p w14:paraId="79A7C4C4" w14:textId="77777777" w:rsidR="005154AF" w:rsidRPr="007B2273" w:rsidRDefault="005154AF" w:rsidP="004834F0">
            <w:pPr>
              <w:pStyle w:val="ASFKTablenorm"/>
              <w:ind w:left="57" w:right="57"/>
            </w:pPr>
            <w:r w:rsidRPr="007B2273">
              <w:t>Предъявитель ИД</w:t>
            </w:r>
          </w:p>
        </w:tc>
        <w:tc>
          <w:tcPr>
            <w:tcW w:w="3663" w:type="pct"/>
            <w:shd w:val="clear" w:color="auto" w:fill="auto"/>
          </w:tcPr>
          <w:p w14:paraId="34348CBD" w14:textId="77777777" w:rsidR="005154AF" w:rsidRPr="007B2273" w:rsidRDefault="005154AF" w:rsidP="004834F0">
            <w:pPr>
              <w:pStyle w:val="ASFKTablenorm"/>
              <w:ind w:left="57" w:right="57"/>
            </w:pPr>
            <w:r w:rsidRPr="007B2273">
              <w:t>Наименование организации (ФИО) предъявителя ИД.</w:t>
            </w:r>
          </w:p>
        </w:tc>
      </w:tr>
      <w:tr w:rsidR="005154AF" w:rsidRPr="007B2273" w14:paraId="041A4E5F" w14:textId="77777777" w:rsidTr="004834F0">
        <w:tc>
          <w:tcPr>
            <w:tcW w:w="5000" w:type="pct"/>
            <w:gridSpan w:val="2"/>
            <w:shd w:val="clear" w:color="auto" w:fill="auto"/>
          </w:tcPr>
          <w:p w14:paraId="50130100" w14:textId="77777777" w:rsidR="005154AF" w:rsidRPr="007B2273" w:rsidRDefault="0022620B" w:rsidP="004834F0">
            <w:pPr>
              <w:pStyle w:val="ASFKTablenorm"/>
              <w:ind w:left="57" w:right="57"/>
            </w:pPr>
            <w:r w:rsidRPr="0022620B">
              <w:t xml:space="preserve">Группа полей </w:t>
            </w:r>
            <w:r w:rsidR="004803D6">
              <w:t>«</w:t>
            </w:r>
            <w:r w:rsidR="005154AF" w:rsidRPr="007B2273">
              <w:t>Взыскатель</w:t>
            </w:r>
            <w:r w:rsidR="004803D6">
              <w:t>»</w:t>
            </w:r>
          </w:p>
        </w:tc>
      </w:tr>
      <w:tr w:rsidR="005154AF" w:rsidRPr="007B2273" w14:paraId="3857A578" w14:textId="77777777" w:rsidTr="004834F0">
        <w:tc>
          <w:tcPr>
            <w:tcW w:w="1337" w:type="pct"/>
            <w:shd w:val="clear" w:color="auto" w:fill="auto"/>
          </w:tcPr>
          <w:p w14:paraId="003D3F2C" w14:textId="77777777" w:rsidR="005154AF" w:rsidRPr="007B2273" w:rsidRDefault="005154AF" w:rsidP="004834F0">
            <w:pPr>
              <w:pStyle w:val="ASFKTablenorm"/>
              <w:ind w:left="57" w:right="57"/>
            </w:pPr>
            <w:r w:rsidRPr="007B2273">
              <w:t>Взыскатель</w:t>
            </w:r>
          </w:p>
        </w:tc>
        <w:tc>
          <w:tcPr>
            <w:tcW w:w="3663" w:type="pct"/>
            <w:shd w:val="clear" w:color="auto" w:fill="auto"/>
          </w:tcPr>
          <w:p w14:paraId="48AD385A" w14:textId="77777777" w:rsidR="005154AF" w:rsidRPr="007B2273" w:rsidRDefault="005154AF" w:rsidP="004834F0">
            <w:pPr>
              <w:pStyle w:val="ASFKTablenorm"/>
              <w:ind w:left="57" w:right="57"/>
            </w:pPr>
            <w:r w:rsidRPr="007B2273">
              <w:t>Наименование взыскателя.</w:t>
            </w:r>
          </w:p>
        </w:tc>
      </w:tr>
      <w:tr w:rsidR="005154AF" w:rsidRPr="007B2273" w14:paraId="5CE72EBF" w14:textId="77777777" w:rsidTr="004834F0">
        <w:tc>
          <w:tcPr>
            <w:tcW w:w="1337" w:type="pct"/>
            <w:shd w:val="clear" w:color="auto" w:fill="auto"/>
          </w:tcPr>
          <w:p w14:paraId="1573CD7B" w14:textId="77777777" w:rsidR="005154AF" w:rsidRPr="007B2273" w:rsidRDefault="005154AF" w:rsidP="004834F0">
            <w:pPr>
              <w:pStyle w:val="ASFKTablenorm"/>
              <w:ind w:left="57" w:right="57"/>
            </w:pPr>
            <w:r w:rsidRPr="007B2273">
              <w:t>Адрес взыскателя</w:t>
            </w:r>
          </w:p>
        </w:tc>
        <w:tc>
          <w:tcPr>
            <w:tcW w:w="3663" w:type="pct"/>
            <w:shd w:val="clear" w:color="auto" w:fill="auto"/>
          </w:tcPr>
          <w:p w14:paraId="169E95D8" w14:textId="77777777" w:rsidR="005154AF" w:rsidRPr="007B2273" w:rsidRDefault="005154AF" w:rsidP="004834F0">
            <w:pPr>
              <w:pStyle w:val="ASFKTablenorm"/>
              <w:ind w:left="57" w:right="57"/>
            </w:pPr>
            <w:r w:rsidRPr="007B2273">
              <w:t>Адрес взыскателя.</w:t>
            </w:r>
          </w:p>
        </w:tc>
      </w:tr>
    </w:tbl>
    <w:p w14:paraId="2BF946D4" w14:textId="77777777" w:rsidR="005154AF" w:rsidRPr="007B2273" w:rsidRDefault="005154AF" w:rsidP="005154AF">
      <w:pPr>
        <w:pStyle w:val="ASFKNormal"/>
      </w:pPr>
      <w:r w:rsidRPr="007B2273">
        <w:t xml:space="preserve">Для сохранения документа </w:t>
      </w:r>
      <w:r w:rsidR="004803D6">
        <w:t>«</w:t>
      </w:r>
      <w:r>
        <w:t>Уведомление о получении</w:t>
      </w:r>
      <w:r w:rsidR="004803D6">
        <w:t>»</w:t>
      </w:r>
      <w:r w:rsidRPr="007B2273">
        <w:t xml:space="preserve"> осуществляется проверка об</w:t>
      </w:r>
      <w:r w:rsidRPr="005154AF">
        <w:t>я</w:t>
      </w:r>
      <w:r w:rsidRPr="007B2273">
        <w:t xml:space="preserve">зательности заполнения поля </w:t>
      </w:r>
      <w:r w:rsidR="004803D6">
        <w:t>«</w:t>
      </w:r>
      <w:r w:rsidRPr="007B2273">
        <w:t>Дата доставки</w:t>
      </w:r>
      <w:r w:rsidR="004803D6">
        <w:t>»</w:t>
      </w:r>
      <w:r w:rsidRPr="007B2273">
        <w:t xml:space="preserve"> на закладке </w:t>
      </w:r>
      <w:r w:rsidR="004803D6">
        <w:t>«</w:t>
      </w:r>
      <w:r w:rsidRPr="007B2273">
        <w:t>Д</w:t>
      </w:r>
      <w:r w:rsidRPr="00726330">
        <w:t>о</w:t>
      </w:r>
      <w:r w:rsidRPr="007B2273">
        <w:t>кумент</w:t>
      </w:r>
      <w:r w:rsidR="004803D6">
        <w:t>»</w:t>
      </w:r>
      <w:r w:rsidRPr="007B2273">
        <w:t xml:space="preserve"> (рис. </w:t>
      </w:r>
      <w:r w:rsidRPr="007B2273">
        <w:fldChar w:fldCharType="begin"/>
      </w:r>
      <w:r w:rsidRPr="007B2273">
        <w:instrText xml:space="preserve"> REF _Ref232192509 \h  \* MERGEFORMAT </w:instrText>
      </w:r>
      <w:r w:rsidRPr="007B2273">
        <w:fldChar w:fldCharType="separate"/>
      </w:r>
      <w:r w:rsidR="00476E1D">
        <w:t>332</w:t>
      </w:r>
      <w:r w:rsidRPr="007B2273">
        <w:fldChar w:fldCharType="end"/>
      </w:r>
      <w:r w:rsidRPr="007B2273">
        <w:t>).</w:t>
      </w:r>
    </w:p>
    <w:p w14:paraId="151F0D02" w14:textId="77777777" w:rsidR="005154AF" w:rsidRPr="007B2273" w:rsidRDefault="005154AF" w:rsidP="005154AF">
      <w:pPr>
        <w:pStyle w:val="32"/>
      </w:pPr>
      <w:bookmarkStart w:id="2177" w:name="_Toc221011551"/>
      <w:bookmarkStart w:id="2178" w:name="_Toc221012252"/>
      <w:bookmarkStart w:id="2179" w:name="_Toc225934662"/>
      <w:bookmarkStart w:id="2180" w:name="_Toc232827461"/>
      <w:bookmarkStart w:id="2181" w:name="_Ref335312433"/>
      <w:bookmarkStart w:id="2182" w:name="_Ref363822321"/>
      <w:bookmarkStart w:id="2183" w:name="_Toc401856943"/>
      <w:bookmarkStart w:id="2184" w:name="_Ref402514594"/>
      <w:bookmarkStart w:id="2185" w:name="_Toc409448856"/>
      <w:bookmarkStart w:id="2186" w:name="_Toc410656196"/>
      <w:bookmarkStart w:id="2187" w:name="_Toc421009394"/>
      <w:bookmarkStart w:id="2188" w:name="_Toc82691700"/>
      <w:r w:rsidRPr="007B2273">
        <w:t>Уведомление о возобновлении операций по расходованию средств</w:t>
      </w:r>
      <w:bookmarkEnd w:id="2177"/>
      <w:bookmarkEnd w:id="2178"/>
      <w:bookmarkEnd w:id="2179"/>
      <w:bookmarkEnd w:id="2180"/>
      <w:bookmarkEnd w:id="2181"/>
      <w:bookmarkEnd w:id="2182"/>
      <w:bookmarkEnd w:id="2183"/>
      <w:bookmarkEnd w:id="2184"/>
      <w:bookmarkEnd w:id="2185"/>
      <w:bookmarkEnd w:id="2186"/>
      <w:bookmarkEnd w:id="2187"/>
      <w:bookmarkEnd w:id="2188"/>
    </w:p>
    <w:p w14:paraId="6342BEF8" w14:textId="77777777" w:rsidR="005154AF" w:rsidRPr="007B2273" w:rsidRDefault="005154AF" w:rsidP="005154AF">
      <w:pPr>
        <w:pStyle w:val="ASFKNormal"/>
      </w:pPr>
      <w:r w:rsidRPr="007B2273">
        <w:t xml:space="preserve">При возобновлении операции по лицевым счетам в </w:t>
      </w:r>
      <w:r w:rsidR="00CD4C32">
        <w:t>OEBS</w:t>
      </w:r>
      <w:r w:rsidRPr="007B2273">
        <w:t xml:space="preserve"> формируется ЭД </w:t>
      </w:r>
      <w:r w:rsidR="004803D6">
        <w:t>«</w:t>
      </w:r>
      <w:r w:rsidRPr="007B2273">
        <w:t>Уведомл</w:t>
      </w:r>
      <w:r w:rsidRPr="005154AF">
        <w:t>е</w:t>
      </w:r>
      <w:r w:rsidRPr="007B2273">
        <w:t>ние о возобновлении операций по расходованию средств</w:t>
      </w:r>
      <w:r w:rsidR="004803D6">
        <w:t>»</w:t>
      </w:r>
      <w:r w:rsidRPr="007B2273">
        <w:t xml:space="preserve"> и передается в СУФД. </w:t>
      </w:r>
    </w:p>
    <w:p w14:paraId="12A5279C" w14:textId="77777777" w:rsidR="005154AF" w:rsidRPr="007B2273" w:rsidRDefault="005154AF" w:rsidP="005154AF">
      <w:pPr>
        <w:pStyle w:val="ASFKNormal"/>
      </w:pPr>
      <w:r w:rsidRPr="007B2273">
        <w:t xml:space="preserve">В случае если документ на СУФД-логистику открытого контура пришёл из </w:t>
      </w:r>
      <w:r w:rsidR="00CD4C32">
        <w:t>OEBS</w:t>
      </w:r>
      <w:r w:rsidRPr="007B2273">
        <w:t xml:space="preserve"> з</w:t>
      </w:r>
      <w:r w:rsidRPr="005154AF">
        <w:t>а</w:t>
      </w:r>
      <w:r w:rsidRPr="007B2273">
        <w:t>крытого контура (в почтовой маске отправителя указан S.E) и направляется в СУФД-Портал открытого контура (в почтовой маске получателя указан N.S), то документ должен быть п</w:t>
      </w:r>
      <w:r w:rsidRPr="005154AF">
        <w:t>е</w:t>
      </w:r>
      <w:r w:rsidRPr="007B2273">
        <w:t>ренаправлен в АРМ ОрФК для подписи.</w:t>
      </w:r>
    </w:p>
    <w:p w14:paraId="64ED3448" w14:textId="77777777" w:rsidR="005154AF" w:rsidRPr="007B2273" w:rsidRDefault="00411C46" w:rsidP="005154AF">
      <w:pPr>
        <w:pStyle w:val="ASFKNormal"/>
      </w:pPr>
      <w:r>
        <w:lastRenderedPageBreak/>
        <w:t>Для работы с документами «</w:t>
      </w:r>
      <w:r w:rsidR="005154AF" w:rsidRPr="007B2273">
        <w:t>Уведомление о возобновлении операций по расходованию средств</w:t>
      </w:r>
      <w:r w:rsidR="004803D6">
        <w:t>»</w:t>
      </w:r>
      <w:r w:rsidR="005154AF" w:rsidRPr="007B2273">
        <w:t xml:space="preserve"> следует перейти в пункт меню </w:t>
      </w:r>
      <w:r w:rsidR="004803D6">
        <w:t>«</w:t>
      </w:r>
      <w:r w:rsidR="005154AF" w:rsidRPr="007B2273">
        <w:t>Документы – Исполнительные документы – Уведомление о возобновлении операций по расходованию средств</w:t>
      </w:r>
      <w:r w:rsidR="004803D6">
        <w:t>»</w:t>
      </w:r>
      <w:r w:rsidR="005154AF" w:rsidRPr="007B2273">
        <w:t>. Откроется ЭФ списка документов, представленная на рисунке </w:t>
      </w:r>
      <w:r w:rsidR="005154AF" w:rsidRPr="007B2273">
        <w:fldChar w:fldCharType="begin"/>
      </w:r>
      <w:r w:rsidR="005154AF" w:rsidRPr="007B2273">
        <w:instrText xml:space="preserve"> REF _Ref232243295 \h  \* MERGEFORMAT </w:instrText>
      </w:r>
      <w:r w:rsidR="005154AF" w:rsidRPr="007B2273">
        <w:fldChar w:fldCharType="separate"/>
      </w:r>
      <w:r w:rsidR="00476E1D">
        <w:t>333</w:t>
      </w:r>
      <w:r w:rsidR="005154AF" w:rsidRPr="007B2273">
        <w:fldChar w:fldCharType="end"/>
      </w:r>
      <w:r w:rsidR="005154AF" w:rsidRPr="007B2273">
        <w:t>.</w:t>
      </w:r>
    </w:p>
    <w:p w14:paraId="7AFB993A" w14:textId="77777777" w:rsidR="005154AF" w:rsidRPr="007B2273" w:rsidRDefault="00476E1D" w:rsidP="005154AF">
      <w:pPr>
        <w:pStyle w:val="ASFKFigure"/>
      </w:pPr>
      <w:r>
        <w:pict w14:anchorId="4B0B63C4">
          <v:shape id="_x0000_i1470" type="#_x0000_t75" style="width:474.7pt;height:4in">
            <v:imagedata r:id="rId407" o:title="3"/>
          </v:shape>
        </w:pict>
      </w:r>
    </w:p>
    <w:p w14:paraId="21323591" w14:textId="77777777"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189" w:name="_Ref232243295"/>
      <w:bookmarkStart w:id="2190" w:name="_Toc82692302"/>
      <w:r w:rsidR="00476E1D">
        <w:rPr>
          <w:noProof/>
        </w:rPr>
        <w:t>333</w:t>
      </w:r>
      <w:bookmarkEnd w:id="2189"/>
      <w:r w:rsidRPr="007B2273">
        <w:fldChar w:fldCharType="end"/>
      </w:r>
      <w:r w:rsidRPr="007B2273">
        <w:t xml:space="preserve">. ЭФ списка документов </w:t>
      </w:r>
      <w:r w:rsidR="004803D6">
        <w:t>«</w:t>
      </w:r>
      <w:r w:rsidRPr="007B2273">
        <w:t>Уведомление о возобновлении операций по расходованию средств</w:t>
      </w:r>
      <w:r w:rsidR="004803D6">
        <w:t>»</w:t>
      </w:r>
      <w:bookmarkEnd w:id="2190"/>
    </w:p>
    <w:p w14:paraId="1E3DB9F2" w14:textId="77777777" w:rsidR="005154AF" w:rsidRPr="007B2273" w:rsidRDefault="005154AF" w:rsidP="005154AF">
      <w:pPr>
        <w:pStyle w:val="41"/>
      </w:pPr>
      <w:bookmarkStart w:id="2191" w:name="_Toc232827462"/>
      <w:r w:rsidRPr="007B2273">
        <w:t>Доступные операции</w:t>
      </w:r>
      <w:bookmarkEnd w:id="2191"/>
    </w:p>
    <w:p w14:paraId="41132A38" w14:textId="77777777" w:rsidR="005154AF" w:rsidRPr="007B2273" w:rsidRDefault="005154AF" w:rsidP="005154AF">
      <w:pPr>
        <w:pStyle w:val="ASFKNormal"/>
      </w:pPr>
      <w:r w:rsidRPr="007B2273">
        <w:t>На АРМ НУБП доступны следующие операции над документом:</w:t>
      </w:r>
    </w:p>
    <w:p w14:paraId="17476DC1" w14:textId="77777777" w:rsidR="005154AF" w:rsidRPr="007B2273" w:rsidRDefault="005154AF" w:rsidP="005154AF">
      <w:pPr>
        <w:pStyle w:val="ASFKListmark1"/>
      </w:pPr>
      <w:r w:rsidRPr="007B2273">
        <w:t>просмотр;</w:t>
      </w:r>
    </w:p>
    <w:p w14:paraId="2A4A3C90" w14:textId="77777777" w:rsidR="005154AF" w:rsidRPr="007B2273" w:rsidRDefault="005154AF" w:rsidP="005154AF">
      <w:pPr>
        <w:pStyle w:val="ASFKListmark1"/>
      </w:pPr>
      <w:r w:rsidRPr="007B2273">
        <w:t>печать.</w:t>
      </w:r>
    </w:p>
    <w:p w14:paraId="7D0223AB" w14:textId="77777777" w:rsidR="005154AF" w:rsidRPr="007B2273" w:rsidRDefault="005154AF" w:rsidP="005154AF">
      <w:pPr>
        <w:pStyle w:val="41"/>
      </w:pPr>
      <w:bookmarkStart w:id="2192" w:name="_Ref232270970"/>
      <w:bookmarkStart w:id="2193" w:name="_Toc232827463"/>
      <w:r w:rsidRPr="007B2273">
        <w:t>Экранная форма документа</w:t>
      </w:r>
      <w:bookmarkEnd w:id="2192"/>
      <w:bookmarkEnd w:id="2193"/>
    </w:p>
    <w:p w14:paraId="561F62A3" w14:textId="77777777" w:rsidR="005154AF" w:rsidRPr="007B2273" w:rsidRDefault="005154AF" w:rsidP="005154AF">
      <w:pPr>
        <w:pStyle w:val="ASFKNormal"/>
      </w:pPr>
      <w:r w:rsidRPr="007B2273">
        <w:t xml:space="preserve">ЭФ документа </w:t>
      </w:r>
      <w:r w:rsidR="004803D6">
        <w:t>«</w:t>
      </w:r>
      <w:r w:rsidRPr="007B2273">
        <w:t>Уведомление о возобновлении операций по расходованию средств</w:t>
      </w:r>
      <w:r w:rsidR="004803D6">
        <w:t>»</w:t>
      </w:r>
      <w:r w:rsidRPr="007B2273">
        <w:t xml:space="preserve"> представлена на рисунке </w:t>
      </w:r>
      <w:r w:rsidRPr="007B2273">
        <w:fldChar w:fldCharType="begin"/>
      </w:r>
      <w:r w:rsidRPr="007B2273">
        <w:instrText xml:space="preserve"> REF _Ref232245020 \h  \* MERGEFORMAT </w:instrText>
      </w:r>
      <w:r w:rsidRPr="007B2273">
        <w:fldChar w:fldCharType="separate"/>
      </w:r>
      <w:r w:rsidR="00476E1D">
        <w:t>334</w:t>
      </w:r>
      <w:r w:rsidRPr="007B2273">
        <w:fldChar w:fldCharType="end"/>
      </w:r>
      <w:r w:rsidRPr="007B2273">
        <w:t>. Форма содержит следующие закладки:</w:t>
      </w:r>
    </w:p>
    <w:p w14:paraId="0D17E973" w14:textId="77777777" w:rsidR="005154AF" w:rsidRPr="007B2273" w:rsidRDefault="004803D6" w:rsidP="005154AF">
      <w:pPr>
        <w:pStyle w:val="ASFKListmark1"/>
      </w:pPr>
      <w:r>
        <w:t>«</w:t>
      </w:r>
      <w:r w:rsidR="005154AF" w:rsidRPr="007B2273">
        <w:t>Документ (1)</w:t>
      </w:r>
      <w:r>
        <w:t>»</w:t>
      </w:r>
      <w:r w:rsidR="005154AF" w:rsidRPr="007B2273">
        <w:t>;</w:t>
      </w:r>
    </w:p>
    <w:p w14:paraId="69639945" w14:textId="77777777" w:rsidR="005154AF" w:rsidRPr="007B2273" w:rsidRDefault="004803D6" w:rsidP="005154AF">
      <w:pPr>
        <w:pStyle w:val="ASFKListmark1"/>
      </w:pPr>
      <w:r>
        <w:t>«</w:t>
      </w:r>
      <w:r w:rsidR="005154AF" w:rsidRPr="007B2273">
        <w:t>Дополнительные атрибуты</w:t>
      </w:r>
      <w:r>
        <w:t>»</w:t>
      </w:r>
      <w:r w:rsidR="005154AF" w:rsidRPr="007B2273">
        <w:t>;</w:t>
      </w:r>
    </w:p>
    <w:p w14:paraId="2CFBEA9F" w14:textId="77777777" w:rsidR="005154AF" w:rsidRPr="007B2273" w:rsidRDefault="004803D6" w:rsidP="005154AF">
      <w:pPr>
        <w:pStyle w:val="ASFKListmark1"/>
      </w:pPr>
      <w:r>
        <w:t>«</w:t>
      </w:r>
      <w:r w:rsidR="005154AF" w:rsidRPr="007B2273">
        <w:t>Системные атрибуты</w:t>
      </w:r>
      <w:r>
        <w:t>»</w:t>
      </w:r>
      <w:r w:rsidR="005154AF" w:rsidRPr="007B2273">
        <w:t>;</w:t>
      </w:r>
    </w:p>
    <w:p w14:paraId="5764A795" w14:textId="77777777" w:rsidR="005154AF" w:rsidRPr="007B2273" w:rsidRDefault="004803D6" w:rsidP="005154AF">
      <w:pPr>
        <w:pStyle w:val="ASFKListmark1"/>
      </w:pPr>
      <w:r>
        <w:t>«</w:t>
      </w:r>
      <w:r w:rsidR="005154AF" w:rsidRPr="007B2273">
        <w:t>Протоколы</w:t>
      </w:r>
      <w:r>
        <w:t>»</w:t>
      </w:r>
      <w:r w:rsidR="005154AF" w:rsidRPr="007B2273">
        <w:t>.</w:t>
      </w:r>
    </w:p>
    <w:p w14:paraId="4B7DE674" w14:textId="77777777" w:rsidR="005154AF" w:rsidRPr="0010240B" w:rsidRDefault="00476E1D" w:rsidP="0010240B">
      <w:pPr>
        <w:pStyle w:val="ASFKFigure"/>
      </w:pPr>
      <w:r>
        <w:lastRenderedPageBreak/>
        <w:pict w14:anchorId="0EFF3C8F">
          <v:shape id="_x0000_i1471" type="#_x0000_t75" style="width:482.25pt;height:460.45pt">
            <v:imagedata r:id="rId408" o:title="0"/>
          </v:shape>
        </w:pict>
      </w:r>
    </w:p>
    <w:p w14:paraId="37FEDC7D" w14:textId="77777777"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194" w:name="_Ref232245020"/>
      <w:bookmarkStart w:id="2195" w:name="_Toc82692303"/>
      <w:r w:rsidR="00476E1D">
        <w:rPr>
          <w:noProof/>
        </w:rPr>
        <w:t>334</w:t>
      </w:r>
      <w:bookmarkEnd w:id="2194"/>
      <w:r w:rsidRPr="007B2273">
        <w:fldChar w:fldCharType="end"/>
      </w:r>
      <w:r w:rsidRPr="007B2273">
        <w:t xml:space="preserve">. ЭФ документа </w:t>
      </w:r>
      <w:r w:rsidR="004803D6">
        <w:t>«</w:t>
      </w:r>
      <w:r w:rsidRPr="007B2273">
        <w:t>Уведомление о возобновлении операций по расходованию средств</w:t>
      </w:r>
      <w:r w:rsidR="00B33BD1">
        <w:t>», закладки «</w:t>
      </w:r>
      <w:r w:rsidRPr="007B2273">
        <w:t>Документ (1)</w:t>
      </w:r>
      <w:r w:rsidR="004803D6">
        <w:t>»</w:t>
      </w:r>
      <w:bookmarkEnd w:id="2195"/>
    </w:p>
    <w:p w14:paraId="475D73E9" w14:textId="77777777" w:rsidR="005154AF" w:rsidRPr="007B2273" w:rsidRDefault="005154AF" w:rsidP="005154AF">
      <w:pPr>
        <w:pStyle w:val="ASFKNormal"/>
      </w:pPr>
      <w:r w:rsidRPr="007B2273">
        <w:t xml:space="preserve">Перечень полей документа </w:t>
      </w:r>
      <w:r w:rsidR="004803D6">
        <w:t>«</w:t>
      </w:r>
      <w:r w:rsidRPr="007B2273">
        <w:t>Уведомление о возобновлении операций по расходованию средств</w:t>
      </w:r>
      <w:r w:rsidR="00B33BD1">
        <w:t>», закладки «</w:t>
      </w:r>
      <w:r w:rsidRPr="007B2273">
        <w:t>Документ (1)</w:t>
      </w:r>
      <w:r w:rsidR="004803D6">
        <w:t>»</w:t>
      </w:r>
      <w:r w:rsidRPr="007B2273">
        <w:t xml:space="preserve"> приведен в таблице </w:t>
      </w:r>
      <w:r w:rsidRPr="007B2273">
        <w:fldChar w:fldCharType="begin"/>
      </w:r>
      <w:r w:rsidRPr="007B2273">
        <w:instrText xml:space="preserve"> REF _Ref319337050 \h  \* MERGEFORMAT </w:instrText>
      </w:r>
      <w:r w:rsidRPr="007B2273">
        <w:fldChar w:fldCharType="separate"/>
      </w:r>
      <w:r w:rsidR="00476E1D">
        <w:t>210</w:t>
      </w:r>
      <w:r w:rsidRPr="007B2273">
        <w:fldChar w:fldCharType="end"/>
      </w:r>
      <w:r w:rsidRPr="007B2273">
        <w:t>.</w:t>
      </w:r>
    </w:p>
    <w:p w14:paraId="67349CF1" w14:textId="77777777"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196" w:name="_Ref317677405"/>
      <w:bookmarkStart w:id="2197" w:name="_Ref319337050"/>
      <w:bookmarkStart w:id="2198" w:name="_Toc82691934"/>
      <w:r w:rsidR="00476E1D">
        <w:rPr>
          <w:noProof/>
        </w:rPr>
        <w:t>210</w:t>
      </w:r>
      <w:bookmarkEnd w:id="2196"/>
      <w:bookmarkEnd w:id="2197"/>
      <w:r>
        <w:rPr>
          <w:noProof/>
        </w:rPr>
        <w:fldChar w:fldCharType="end"/>
      </w:r>
      <w:r w:rsidR="005154AF" w:rsidRPr="00726330">
        <w:t xml:space="preserve">. </w:t>
      </w:r>
      <w:r w:rsidR="0022620B">
        <w:t xml:space="preserve">Описание полей документа </w:t>
      </w:r>
      <w:r w:rsidR="004803D6">
        <w:t>«</w:t>
      </w:r>
      <w:r w:rsidR="005154AF" w:rsidRPr="00726330">
        <w:t>Уведомление о возобновлении операций по расходованию средств</w:t>
      </w:r>
      <w:r w:rsidR="00B33BD1">
        <w:t>», закладки «</w:t>
      </w:r>
      <w:r w:rsidR="005154AF" w:rsidRPr="00726330">
        <w:t>Документ (1)</w:t>
      </w:r>
      <w:r w:rsidR="004803D6">
        <w:t>»</w:t>
      </w:r>
      <w:bookmarkEnd w:id="219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1"/>
        <w:gridCol w:w="7131"/>
      </w:tblGrid>
      <w:tr w:rsidR="005154AF" w:rsidRPr="007B2273" w14:paraId="2ED5D445" w14:textId="77777777" w:rsidTr="004834F0">
        <w:trPr>
          <w:trHeight w:val="305"/>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875A795" w14:textId="77777777" w:rsidR="005154AF" w:rsidRPr="007B2273" w:rsidRDefault="005154AF" w:rsidP="00D20CFC">
            <w:pPr>
              <w:pStyle w:val="ASFKTableHead"/>
            </w:pPr>
            <w:r w:rsidRPr="007B2273">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04AAFDC3" w14:textId="77777777" w:rsidR="005154AF" w:rsidRPr="007B2273" w:rsidRDefault="005154AF" w:rsidP="00D20CFC">
            <w:pPr>
              <w:pStyle w:val="ASFKTableHead"/>
            </w:pPr>
            <w:r w:rsidRPr="007B2273">
              <w:t>Описание</w:t>
            </w:r>
            <w:r w:rsidR="0010240B">
              <w:t xml:space="preserve"> поля</w:t>
            </w:r>
          </w:p>
        </w:tc>
      </w:tr>
      <w:tr w:rsidR="005154AF" w:rsidRPr="007B2273" w14:paraId="738F45A8" w14:textId="77777777" w:rsidTr="004834F0">
        <w:tc>
          <w:tcPr>
            <w:tcW w:w="1344" w:type="pct"/>
            <w:shd w:val="clear" w:color="auto" w:fill="auto"/>
          </w:tcPr>
          <w:p w14:paraId="5C3D17E8" w14:textId="77777777" w:rsidR="005154AF" w:rsidRPr="007B2273" w:rsidRDefault="005154AF" w:rsidP="004834F0">
            <w:pPr>
              <w:pStyle w:val="ASFKTablenorm"/>
              <w:ind w:left="57" w:right="57"/>
            </w:pPr>
            <w:r w:rsidRPr="007B2273">
              <w:t>Статус</w:t>
            </w:r>
          </w:p>
        </w:tc>
        <w:tc>
          <w:tcPr>
            <w:tcW w:w="3656" w:type="pct"/>
            <w:shd w:val="clear" w:color="auto" w:fill="auto"/>
          </w:tcPr>
          <w:p w14:paraId="2ECB0C01" w14:textId="77777777" w:rsidR="005154AF" w:rsidRPr="007B2273" w:rsidRDefault="005154AF" w:rsidP="004834F0">
            <w:pPr>
              <w:pStyle w:val="ASFKTablenorm"/>
              <w:ind w:left="57" w:right="57"/>
            </w:pPr>
            <w:r w:rsidRPr="007B2273">
              <w:t xml:space="preserve">Код статуса документа. </w:t>
            </w:r>
          </w:p>
          <w:p w14:paraId="3E984B58" w14:textId="77777777" w:rsidR="005154AF" w:rsidRPr="007B2273" w:rsidRDefault="005154AF" w:rsidP="004834F0">
            <w:pPr>
              <w:pStyle w:val="ASFKTablenorm"/>
              <w:ind w:left="57" w:right="57"/>
            </w:pPr>
            <w:r w:rsidRPr="007B2273">
              <w:t>Заполняется автоматически в результате обработки документа или пр</w:t>
            </w:r>
            <w:r w:rsidRPr="005154AF">
              <w:t>и</w:t>
            </w:r>
            <w:r w:rsidRPr="007B2273">
              <w:t>сылается из учетной системы (в случае обработки документа в учетной системе).</w:t>
            </w:r>
          </w:p>
        </w:tc>
      </w:tr>
      <w:tr w:rsidR="005154AF" w:rsidRPr="007B2273" w14:paraId="7196B332" w14:textId="77777777" w:rsidTr="004834F0">
        <w:tc>
          <w:tcPr>
            <w:tcW w:w="1344" w:type="pct"/>
            <w:shd w:val="clear" w:color="auto" w:fill="auto"/>
          </w:tcPr>
          <w:p w14:paraId="5A70444D" w14:textId="77777777" w:rsidR="005154AF" w:rsidRPr="007B2273" w:rsidRDefault="005154AF" w:rsidP="004834F0">
            <w:pPr>
              <w:pStyle w:val="ASFKTablenorm"/>
              <w:ind w:left="57" w:right="57"/>
            </w:pPr>
            <w:r w:rsidRPr="007B2273">
              <w:t>От</w:t>
            </w:r>
          </w:p>
        </w:tc>
        <w:tc>
          <w:tcPr>
            <w:tcW w:w="3656" w:type="pct"/>
            <w:shd w:val="clear" w:color="auto" w:fill="auto"/>
          </w:tcPr>
          <w:p w14:paraId="1FF92AFF" w14:textId="77777777" w:rsidR="005154AF" w:rsidRPr="007B2273" w:rsidRDefault="005154AF" w:rsidP="004834F0">
            <w:pPr>
              <w:pStyle w:val="ASFKTablenorm"/>
              <w:ind w:left="57" w:right="57"/>
            </w:pPr>
            <w:r w:rsidRPr="007B2273">
              <w:t xml:space="preserve">Дата документа. </w:t>
            </w:r>
          </w:p>
          <w:p w14:paraId="34F33721" w14:textId="77777777" w:rsidR="005154AF" w:rsidRPr="007B2273" w:rsidRDefault="005154AF" w:rsidP="004834F0">
            <w:pPr>
              <w:pStyle w:val="ASFKTablenorm"/>
              <w:ind w:left="57" w:right="57"/>
            </w:pPr>
            <w:r w:rsidRPr="007B2273">
              <w:t>Значение даты может быть выбрано с помощью системного календаря.</w:t>
            </w:r>
          </w:p>
        </w:tc>
      </w:tr>
      <w:tr w:rsidR="005154AF" w:rsidRPr="007B2273" w14:paraId="4A16A89E" w14:textId="77777777" w:rsidTr="004834F0">
        <w:tc>
          <w:tcPr>
            <w:tcW w:w="1344" w:type="pct"/>
            <w:shd w:val="clear" w:color="auto" w:fill="auto"/>
          </w:tcPr>
          <w:p w14:paraId="3D656692" w14:textId="77777777" w:rsidR="005154AF" w:rsidRPr="007B2273" w:rsidRDefault="005154AF" w:rsidP="004834F0">
            <w:pPr>
              <w:pStyle w:val="ASFKTablenorm"/>
              <w:ind w:left="57" w:right="57"/>
            </w:pPr>
            <w:r w:rsidRPr="007B2273">
              <w:t>№</w:t>
            </w:r>
          </w:p>
        </w:tc>
        <w:tc>
          <w:tcPr>
            <w:tcW w:w="3656" w:type="pct"/>
            <w:shd w:val="clear" w:color="auto" w:fill="auto"/>
          </w:tcPr>
          <w:p w14:paraId="761CCDF8" w14:textId="77777777" w:rsidR="005154AF" w:rsidRPr="007B2273" w:rsidRDefault="005154AF" w:rsidP="004834F0">
            <w:pPr>
              <w:pStyle w:val="ASFKTablenorm"/>
              <w:ind w:left="57" w:right="57"/>
            </w:pPr>
            <w:r w:rsidRPr="007B2273">
              <w:t>Номер документа.</w:t>
            </w:r>
          </w:p>
        </w:tc>
      </w:tr>
      <w:tr w:rsidR="005154AF" w:rsidRPr="007B2273" w14:paraId="668CDE43" w14:textId="77777777" w:rsidTr="004834F0">
        <w:tc>
          <w:tcPr>
            <w:tcW w:w="1344" w:type="pct"/>
            <w:shd w:val="clear" w:color="auto" w:fill="auto"/>
          </w:tcPr>
          <w:p w14:paraId="624F833F" w14:textId="77777777" w:rsidR="005154AF" w:rsidRPr="007B2273" w:rsidRDefault="005154AF" w:rsidP="004834F0">
            <w:pPr>
              <w:pStyle w:val="ASFKTablenorm"/>
              <w:ind w:left="57" w:right="57"/>
            </w:pPr>
            <w:r w:rsidRPr="007B2273">
              <w:lastRenderedPageBreak/>
              <w:t>ПБС-исполнитель</w:t>
            </w:r>
          </w:p>
        </w:tc>
        <w:tc>
          <w:tcPr>
            <w:tcW w:w="3656" w:type="pct"/>
            <w:shd w:val="clear" w:color="auto" w:fill="auto"/>
          </w:tcPr>
          <w:p w14:paraId="1F6AFD87" w14:textId="77777777" w:rsidR="005154AF" w:rsidRPr="007B2273" w:rsidRDefault="005154AF" w:rsidP="004834F0">
            <w:pPr>
              <w:pStyle w:val="ASFKTablenorm"/>
              <w:ind w:left="57" w:right="57"/>
            </w:pPr>
            <w:r w:rsidRPr="007B2273">
              <w:t>Наименование ПБС-исполнителя.</w:t>
            </w:r>
          </w:p>
        </w:tc>
      </w:tr>
      <w:tr w:rsidR="005154AF" w:rsidRPr="007B2273" w14:paraId="66C08B72" w14:textId="77777777" w:rsidTr="004834F0">
        <w:tc>
          <w:tcPr>
            <w:tcW w:w="1344" w:type="pct"/>
            <w:shd w:val="clear" w:color="auto" w:fill="auto"/>
          </w:tcPr>
          <w:p w14:paraId="45378F59" w14:textId="77777777" w:rsidR="005154AF" w:rsidRPr="007B2273" w:rsidRDefault="005154AF" w:rsidP="004834F0">
            <w:pPr>
              <w:pStyle w:val="ASFKTablenorm"/>
              <w:ind w:left="57" w:right="57"/>
            </w:pPr>
            <w:r w:rsidRPr="007B2273">
              <w:t>Адрес испол.</w:t>
            </w:r>
          </w:p>
        </w:tc>
        <w:tc>
          <w:tcPr>
            <w:tcW w:w="3656" w:type="pct"/>
            <w:shd w:val="clear" w:color="auto" w:fill="auto"/>
          </w:tcPr>
          <w:p w14:paraId="7F832F75" w14:textId="77777777" w:rsidR="005154AF" w:rsidRPr="007B2273" w:rsidRDefault="005154AF" w:rsidP="004834F0">
            <w:pPr>
              <w:pStyle w:val="ASFKTablenorm"/>
              <w:ind w:left="57" w:right="57"/>
            </w:pPr>
            <w:r w:rsidRPr="007B2273">
              <w:t>Адрес исполнителя.</w:t>
            </w:r>
          </w:p>
        </w:tc>
      </w:tr>
      <w:tr w:rsidR="005154AF" w:rsidRPr="007B2273" w14:paraId="34A185EB" w14:textId="77777777" w:rsidTr="004834F0">
        <w:tc>
          <w:tcPr>
            <w:tcW w:w="1344" w:type="pct"/>
            <w:shd w:val="clear" w:color="auto" w:fill="auto"/>
          </w:tcPr>
          <w:p w14:paraId="03B27CA5" w14:textId="77777777" w:rsidR="005154AF" w:rsidRPr="007B2273" w:rsidRDefault="005154AF" w:rsidP="004834F0">
            <w:pPr>
              <w:pStyle w:val="ASFKTablenorm"/>
              <w:ind w:left="57" w:right="57"/>
            </w:pPr>
            <w:r w:rsidRPr="007B2273">
              <w:t>ПБС-должник</w:t>
            </w:r>
          </w:p>
        </w:tc>
        <w:tc>
          <w:tcPr>
            <w:tcW w:w="3656" w:type="pct"/>
            <w:shd w:val="clear" w:color="auto" w:fill="auto"/>
          </w:tcPr>
          <w:p w14:paraId="71646C74" w14:textId="77777777" w:rsidR="005154AF" w:rsidRPr="007B2273" w:rsidRDefault="005154AF" w:rsidP="004834F0">
            <w:pPr>
              <w:pStyle w:val="ASFKTablenorm"/>
              <w:ind w:left="57" w:right="57"/>
            </w:pPr>
            <w:r w:rsidRPr="007B2273">
              <w:t>Наименование ПБС-должника.</w:t>
            </w:r>
          </w:p>
        </w:tc>
      </w:tr>
      <w:tr w:rsidR="005154AF" w:rsidRPr="007B2273" w14:paraId="7EAA5B1B" w14:textId="77777777" w:rsidTr="004834F0">
        <w:tc>
          <w:tcPr>
            <w:tcW w:w="1344" w:type="pct"/>
            <w:shd w:val="clear" w:color="auto" w:fill="auto"/>
          </w:tcPr>
          <w:p w14:paraId="339B51E0" w14:textId="77777777" w:rsidR="005154AF" w:rsidRPr="007B2273" w:rsidRDefault="005154AF" w:rsidP="004834F0">
            <w:pPr>
              <w:pStyle w:val="ASFKTablenorm"/>
              <w:ind w:left="57" w:right="57"/>
            </w:pPr>
            <w:r w:rsidRPr="007B2273">
              <w:t>Адрес ПБС-долж.</w:t>
            </w:r>
          </w:p>
        </w:tc>
        <w:tc>
          <w:tcPr>
            <w:tcW w:w="3656" w:type="pct"/>
            <w:shd w:val="clear" w:color="auto" w:fill="auto"/>
          </w:tcPr>
          <w:p w14:paraId="68A0DF7B" w14:textId="77777777" w:rsidR="005154AF" w:rsidRPr="007B2273" w:rsidRDefault="005154AF" w:rsidP="004834F0">
            <w:pPr>
              <w:pStyle w:val="ASFKTablenorm"/>
              <w:ind w:left="57" w:right="57"/>
            </w:pPr>
            <w:r w:rsidRPr="007B2273">
              <w:t>Адрес ПБС-должника.</w:t>
            </w:r>
          </w:p>
        </w:tc>
      </w:tr>
      <w:tr w:rsidR="005154AF" w:rsidRPr="007B2273" w14:paraId="0FFA4F23" w14:textId="77777777" w:rsidTr="004834F0">
        <w:tc>
          <w:tcPr>
            <w:tcW w:w="1344" w:type="pct"/>
            <w:shd w:val="clear" w:color="auto" w:fill="auto"/>
          </w:tcPr>
          <w:p w14:paraId="68760A73" w14:textId="77777777" w:rsidR="005154AF" w:rsidRPr="007B2273" w:rsidRDefault="005154AF" w:rsidP="004834F0">
            <w:pPr>
              <w:pStyle w:val="ASFKTablenorm"/>
              <w:ind w:left="57" w:right="57"/>
            </w:pPr>
            <w:r w:rsidRPr="007B2273">
              <w:t>ТОФК исполнителя</w:t>
            </w:r>
          </w:p>
        </w:tc>
        <w:tc>
          <w:tcPr>
            <w:tcW w:w="3656" w:type="pct"/>
            <w:shd w:val="clear" w:color="auto" w:fill="auto"/>
          </w:tcPr>
          <w:p w14:paraId="137BD07F" w14:textId="77777777" w:rsidR="005154AF" w:rsidRPr="007B2273" w:rsidRDefault="005154AF" w:rsidP="004834F0">
            <w:pPr>
              <w:pStyle w:val="ASFKTablenorm"/>
              <w:ind w:left="57" w:right="57"/>
            </w:pPr>
            <w:r w:rsidRPr="007B2273">
              <w:t>Наименование ТОФК исполнителя.</w:t>
            </w:r>
          </w:p>
        </w:tc>
      </w:tr>
      <w:tr w:rsidR="005154AF" w:rsidRPr="007B2273" w14:paraId="7A8D1731" w14:textId="77777777" w:rsidTr="004834F0">
        <w:tc>
          <w:tcPr>
            <w:tcW w:w="1344" w:type="pct"/>
            <w:shd w:val="clear" w:color="auto" w:fill="auto"/>
          </w:tcPr>
          <w:p w14:paraId="10BAB1A2" w14:textId="77777777" w:rsidR="005154AF" w:rsidRPr="007B2273" w:rsidRDefault="005154AF" w:rsidP="004834F0">
            <w:pPr>
              <w:pStyle w:val="ASFKTablenorm"/>
              <w:ind w:left="57" w:right="57"/>
            </w:pPr>
            <w:r w:rsidRPr="005C500E">
              <w:rPr>
                <w:rStyle w:val="ASFKReporterror"/>
              </w:rPr>
              <w:t>Док.-осн.</w:t>
            </w:r>
            <w:r w:rsidRPr="00163906">
              <w:rPr>
                <w:rStyle w:val="ASFKReporterror"/>
              </w:rPr>
              <w:t xml:space="preserve"> </w:t>
            </w:r>
            <w:r w:rsidR="00AB208D" w:rsidRPr="00163906">
              <w:rPr>
                <w:rStyle w:val="ASFKReporterror"/>
              </w:rPr>
              <w:t>В</w:t>
            </w:r>
            <w:r w:rsidRPr="00163906">
              <w:rPr>
                <w:rStyle w:val="ASFKReporterror"/>
              </w:rPr>
              <w:t>озобновл</w:t>
            </w:r>
            <w:r w:rsidRPr="007B2273">
              <w:t>.</w:t>
            </w:r>
          </w:p>
        </w:tc>
        <w:tc>
          <w:tcPr>
            <w:tcW w:w="3656" w:type="pct"/>
            <w:shd w:val="clear" w:color="auto" w:fill="auto"/>
          </w:tcPr>
          <w:p w14:paraId="653D4501" w14:textId="77777777" w:rsidR="005154AF" w:rsidRPr="007B2273" w:rsidRDefault="005154AF" w:rsidP="004834F0">
            <w:pPr>
              <w:pStyle w:val="ASFKTablenorm"/>
              <w:ind w:left="57" w:right="57"/>
            </w:pPr>
            <w:r w:rsidRPr="007B2273">
              <w:t>Наименование документа-основания для возобновления операций.</w:t>
            </w:r>
          </w:p>
        </w:tc>
      </w:tr>
      <w:tr w:rsidR="005154AF" w:rsidRPr="007B2273" w14:paraId="161A0195" w14:textId="77777777" w:rsidTr="004834F0">
        <w:tc>
          <w:tcPr>
            <w:tcW w:w="1344" w:type="pct"/>
            <w:shd w:val="clear" w:color="auto" w:fill="auto"/>
          </w:tcPr>
          <w:p w14:paraId="11BFBF38" w14:textId="77777777" w:rsidR="005154AF" w:rsidRPr="007B2273" w:rsidRDefault="005154AF" w:rsidP="004834F0">
            <w:pPr>
              <w:pStyle w:val="ASFKTablenorm"/>
              <w:ind w:left="57" w:right="57"/>
            </w:pPr>
            <w:r w:rsidRPr="007B2273">
              <w:t>Суд, выдавший док-т</w:t>
            </w:r>
          </w:p>
        </w:tc>
        <w:tc>
          <w:tcPr>
            <w:tcW w:w="3656" w:type="pct"/>
            <w:shd w:val="clear" w:color="auto" w:fill="auto"/>
          </w:tcPr>
          <w:p w14:paraId="04178A1C" w14:textId="77777777" w:rsidR="005154AF" w:rsidRPr="007B2273" w:rsidRDefault="005154AF" w:rsidP="004834F0">
            <w:pPr>
              <w:pStyle w:val="ASFKTablenorm"/>
              <w:ind w:left="57" w:right="57"/>
            </w:pPr>
            <w:r w:rsidRPr="007B2273">
              <w:t>Наименование судебного органа.</w:t>
            </w:r>
          </w:p>
        </w:tc>
      </w:tr>
      <w:tr w:rsidR="005154AF" w:rsidRPr="007B2273" w14:paraId="2555B16C" w14:textId="77777777" w:rsidTr="004834F0">
        <w:tc>
          <w:tcPr>
            <w:tcW w:w="1344" w:type="pct"/>
            <w:shd w:val="clear" w:color="auto" w:fill="auto"/>
          </w:tcPr>
          <w:p w14:paraId="7EBB6773" w14:textId="77777777" w:rsidR="005154AF" w:rsidRPr="007B2273" w:rsidRDefault="005154AF" w:rsidP="004834F0">
            <w:pPr>
              <w:pStyle w:val="ASFKTablenorm"/>
              <w:ind w:left="57" w:right="57"/>
            </w:pPr>
            <w:r w:rsidRPr="007B2273">
              <w:t>Содержание док-та</w:t>
            </w:r>
          </w:p>
        </w:tc>
        <w:tc>
          <w:tcPr>
            <w:tcW w:w="3656" w:type="pct"/>
            <w:shd w:val="clear" w:color="auto" w:fill="auto"/>
          </w:tcPr>
          <w:p w14:paraId="767C9B10" w14:textId="77777777" w:rsidR="005154AF" w:rsidRPr="007B2273" w:rsidRDefault="005154AF" w:rsidP="004834F0">
            <w:pPr>
              <w:pStyle w:val="ASFKTablenorm"/>
              <w:ind w:left="57" w:right="57"/>
            </w:pPr>
            <w:r w:rsidRPr="007B2273">
              <w:t>Содержание документа.</w:t>
            </w:r>
          </w:p>
        </w:tc>
      </w:tr>
      <w:tr w:rsidR="005154AF" w:rsidRPr="007B2273" w14:paraId="388844D6" w14:textId="77777777" w:rsidTr="004834F0">
        <w:tc>
          <w:tcPr>
            <w:tcW w:w="1344" w:type="pct"/>
            <w:shd w:val="clear" w:color="auto" w:fill="auto"/>
          </w:tcPr>
          <w:p w14:paraId="63843268" w14:textId="77777777" w:rsidR="005154AF" w:rsidRPr="007B2273" w:rsidRDefault="005154AF" w:rsidP="004834F0">
            <w:pPr>
              <w:pStyle w:val="ASFKTablenorm"/>
              <w:ind w:left="57" w:right="57"/>
            </w:pPr>
            <w:r w:rsidRPr="007B2273">
              <w:t>Серия ИД</w:t>
            </w:r>
          </w:p>
        </w:tc>
        <w:tc>
          <w:tcPr>
            <w:tcW w:w="3656" w:type="pct"/>
            <w:shd w:val="clear" w:color="auto" w:fill="auto"/>
          </w:tcPr>
          <w:p w14:paraId="618EA622" w14:textId="77777777" w:rsidR="005154AF" w:rsidRPr="007B2273" w:rsidRDefault="005154AF" w:rsidP="004834F0">
            <w:pPr>
              <w:pStyle w:val="ASFKTablenorm"/>
              <w:ind w:left="57" w:right="57"/>
            </w:pPr>
            <w:r w:rsidRPr="007B2273">
              <w:t>Серия исполнительного документа.</w:t>
            </w:r>
          </w:p>
        </w:tc>
      </w:tr>
      <w:tr w:rsidR="005154AF" w:rsidRPr="007B2273" w14:paraId="63DB3120" w14:textId="77777777" w:rsidTr="004834F0">
        <w:tc>
          <w:tcPr>
            <w:tcW w:w="1344" w:type="pct"/>
            <w:shd w:val="clear" w:color="auto" w:fill="auto"/>
          </w:tcPr>
          <w:p w14:paraId="5EC5A174" w14:textId="77777777" w:rsidR="005154AF" w:rsidRPr="007B2273" w:rsidRDefault="005154AF" w:rsidP="004834F0">
            <w:pPr>
              <w:pStyle w:val="ASFKTablenorm"/>
              <w:ind w:left="57" w:right="57"/>
            </w:pPr>
            <w:r w:rsidRPr="007B2273">
              <w:t>№ ИД</w:t>
            </w:r>
          </w:p>
        </w:tc>
        <w:tc>
          <w:tcPr>
            <w:tcW w:w="3656" w:type="pct"/>
            <w:shd w:val="clear" w:color="auto" w:fill="auto"/>
          </w:tcPr>
          <w:p w14:paraId="5ECFC591" w14:textId="77777777" w:rsidR="005154AF" w:rsidRPr="007B2273" w:rsidRDefault="005154AF" w:rsidP="004834F0">
            <w:pPr>
              <w:pStyle w:val="ASFKTablenorm"/>
              <w:ind w:left="57" w:right="57"/>
            </w:pPr>
            <w:r w:rsidRPr="007B2273">
              <w:t>Номер исполнительного документа.</w:t>
            </w:r>
          </w:p>
        </w:tc>
      </w:tr>
      <w:tr w:rsidR="005154AF" w:rsidRPr="007B2273" w14:paraId="19C4A69C" w14:textId="77777777" w:rsidTr="004834F0">
        <w:tc>
          <w:tcPr>
            <w:tcW w:w="1344" w:type="pct"/>
            <w:shd w:val="clear" w:color="auto" w:fill="auto"/>
          </w:tcPr>
          <w:p w14:paraId="6AF89694" w14:textId="77777777" w:rsidR="005154AF" w:rsidRPr="007B2273" w:rsidRDefault="005154AF" w:rsidP="004834F0">
            <w:pPr>
              <w:pStyle w:val="ASFKTablenorm"/>
              <w:ind w:left="57" w:right="57"/>
            </w:pPr>
            <w:r w:rsidRPr="007B2273">
              <w:t>Дата выдачи ИД</w:t>
            </w:r>
          </w:p>
        </w:tc>
        <w:tc>
          <w:tcPr>
            <w:tcW w:w="3656" w:type="pct"/>
            <w:shd w:val="clear" w:color="auto" w:fill="auto"/>
          </w:tcPr>
          <w:p w14:paraId="5DB59291" w14:textId="77777777" w:rsidR="005154AF" w:rsidRPr="007B2273" w:rsidRDefault="005154AF" w:rsidP="004834F0">
            <w:pPr>
              <w:pStyle w:val="ASFKTablenorm"/>
              <w:ind w:left="57" w:right="57"/>
            </w:pPr>
            <w:r w:rsidRPr="007B2273">
              <w:t>Номер исполнительного документа.</w:t>
            </w:r>
          </w:p>
        </w:tc>
      </w:tr>
      <w:tr w:rsidR="005154AF" w:rsidRPr="007B2273" w14:paraId="2DD94A14" w14:textId="77777777" w:rsidTr="004834F0">
        <w:tc>
          <w:tcPr>
            <w:tcW w:w="1344" w:type="pct"/>
            <w:shd w:val="clear" w:color="auto" w:fill="auto"/>
          </w:tcPr>
          <w:p w14:paraId="283871A9" w14:textId="77777777" w:rsidR="005154AF" w:rsidRPr="007B2273" w:rsidRDefault="005154AF" w:rsidP="004834F0">
            <w:pPr>
              <w:pStyle w:val="ASFKTablenorm"/>
              <w:ind w:left="57" w:right="57"/>
            </w:pPr>
            <w:r w:rsidRPr="007B2273">
              <w:t>Суд, выдавший ИД</w:t>
            </w:r>
          </w:p>
        </w:tc>
        <w:tc>
          <w:tcPr>
            <w:tcW w:w="3656" w:type="pct"/>
            <w:shd w:val="clear" w:color="auto" w:fill="auto"/>
          </w:tcPr>
          <w:p w14:paraId="186D22B5" w14:textId="77777777" w:rsidR="005154AF" w:rsidRPr="007B2273" w:rsidRDefault="005154AF" w:rsidP="004834F0">
            <w:pPr>
              <w:pStyle w:val="ASFKTablenorm"/>
              <w:ind w:left="57" w:right="57"/>
            </w:pPr>
            <w:r w:rsidRPr="007B2273">
              <w:t>Наименование судебного органа.</w:t>
            </w:r>
          </w:p>
        </w:tc>
      </w:tr>
      <w:tr w:rsidR="005154AF" w:rsidRPr="007B2273" w14:paraId="6826D3D1" w14:textId="77777777" w:rsidTr="004834F0">
        <w:tc>
          <w:tcPr>
            <w:tcW w:w="1344" w:type="pct"/>
            <w:shd w:val="clear" w:color="auto" w:fill="auto"/>
          </w:tcPr>
          <w:p w14:paraId="03FBB052" w14:textId="77777777" w:rsidR="005154AF" w:rsidRPr="007B2273" w:rsidRDefault="005154AF" w:rsidP="004834F0">
            <w:pPr>
              <w:pStyle w:val="ASFKTablenorm"/>
              <w:ind w:left="57" w:right="57"/>
            </w:pPr>
            <w:r w:rsidRPr="007B2273">
              <w:t>Руководитель ТОФК</w:t>
            </w:r>
          </w:p>
        </w:tc>
        <w:tc>
          <w:tcPr>
            <w:tcW w:w="3656" w:type="pct"/>
            <w:shd w:val="clear" w:color="auto" w:fill="auto"/>
          </w:tcPr>
          <w:p w14:paraId="69A7DF1A" w14:textId="77777777" w:rsidR="005154AF" w:rsidRPr="007B2273" w:rsidRDefault="005154AF" w:rsidP="004834F0">
            <w:pPr>
              <w:pStyle w:val="ASFKTablenorm"/>
              <w:ind w:left="57" w:right="57"/>
            </w:pPr>
            <w:r w:rsidRPr="007B2273">
              <w:t>Руководитель ТОФК.</w:t>
            </w:r>
          </w:p>
        </w:tc>
      </w:tr>
      <w:tr w:rsidR="005154AF" w:rsidRPr="007B2273" w14:paraId="38A45E79" w14:textId="77777777" w:rsidTr="004834F0">
        <w:tc>
          <w:tcPr>
            <w:tcW w:w="1344" w:type="pct"/>
            <w:shd w:val="clear" w:color="auto" w:fill="auto"/>
          </w:tcPr>
          <w:p w14:paraId="3498DDEE" w14:textId="77777777" w:rsidR="005154AF" w:rsidRPr="007B2273" w:rsidRDefault="00D807AD" w:rsidP="004834F0">
            <w:pPr>
              <w:pStyle w:val="ASFKTablenorm"/>
              <w:ind w:left="57" w:right="57"/>
            </w:pPr>
            <w:r>
              <w:t xml:space="preserve">Суд. </w:t>
            </w:r>
            <w:r w:rsidR="00FD6189">
              <w:t>А</w:t>
            </w:r>
            <w:r>
              <w:t>кт</w:t>
            </w:r>
            <w:r w:rsidR="005154AF" w:rsidRPr="007B2273">
              <w:t>, дата, № дела</w:t>
            </w:r>
          </w:p>
        </w:tc>
        <w:tc>
          <w:tcPr>
            <w:tcW w:w="3656" w:type="pct"/>
            <w:shd w:val="clear" w:color="auto" w:fill="auto"/>
          </w:tcPr>
          <w:p w14:paraId="6786C79A" w14:textId="77777777" w:rsidR="005154AF" w:rsidRPr="007B2273" w:rsidRDefault="005154AF" w:rsidP="004834F0">
            <w:pPr>
              <w:pStyle w:val="ASFKTablenorm"/>
              <w:ind w:left="57" w:right="57"/>
            </w:pPr>
            <w:r w:rsidRPr="007B2273">
              <w:t>Номер судебного акта, дата, номер дела.</w:t>
            </w:r>
          </w:p>
        </w:tc>
      </w:tr>
      <w:tr w:rsidR="005154AF" w:rsidRPr="007B2273" w14:paraId="040296B3" w14:textId="77777777" w:rsidTr="004834F0">
        <w:tc>
          <w:tcPr>
            <w:tcW w:w="5000" w:type="pct"/>
            <w:gridSpan w:val="2"/>
            <w:shd w:val="clear" w:color="auto" w:fill="auto"/>
          </w:tcPr>
          <w:p w14:paraId="14C927A5" w14:textId="77777777" w:rsidR="005154AF" w:rsidRPr="007B2273" w:rsidRDefault="005154AF" w:rsidP="004834F0">
            <w:pPr>
              <w:pStyle w:val="ASFKTablenorm"/>
              <w:ind w:left="57" w:right="57"/>
            </w:pPr>
            <w:r w:rsidRPr="007B2273">
              <w:t xml:space="preserve">Группа полей </w:t>
            </w:r>
            <w:r w:rsidR="004803D6">
              <w:t>«</w:t>
            </w:r>
            <w:r w:rsidRPr="007B2273">
              <w:t>СПРАВОЧНО:</w:t>
            </w:r>
            <w:r w:rsidR="004803D6">
              <w:t>»</w:t>
            </w:r>
          </w:p>
        </w:tc>
      </w:tr>
      <w:tr w:rsidR="005154AF" w:rsidRPr="007B2273" w14:paraId="49A3992D" w14:textId="77777777" w:rsidTr="004834F0">
        <w:tc>
          <w:tcPr>
            <w:tcW w:w="1344" w:type="pct"/>
            <w:shd w:val="clear" w:color="auto" w:fill="auto"/>
          </w:tcPr>
          <w:p w14:paraId="725BF584" w14:textId="77777777" w:rsidR="005154AF" w:rsidRPr="007B2273" w:rsidRDefault="005154AF" w:rsidP="004834F0">
            <w:pPr>
              <w:pStyle w:val="ASFKTablenorm"/>
              <w:ind w:left="57" w:right="57"/>
            </w:pPr>
            <w:r w:rsidRPr="007B2273">
              <w:t xml:space="preserve">Наим. </w:t>
            </w:r>
            <w:r w:rsidR="00FD6189" w:rsidRPr="007B2273">
              <w:t>Б</w:t>
            </w:r>
            <w:r w:rsidRPr="007B2273">
              <w:t>юджета</w:t>
            </w:r>
          </w:p>
        </w:tc>
        <w:tc>
          <w:tcPr>
            <w:tcW w:w="3656" w:type="pct"/>
            <w:shd w:val="clear" w:color="auto" w:fill="auto"/>
          </w:tcPr>
          <w:p w14:paraId="4CE6B466" w14:textId="77777777" w:rsidR="005154AF" w:rsidRPr="007B2273" w:rsidRDefault="005154AF" w:rsidP="004834F0">
            <w:pPr>
              <w:pStyle w:val="ASFKTablenorm"/>
              <w:ind w:left="57" w:right="57"/>
            </w:pPr>
            <w:r w:rsidRPr="007B2273">
              <w:t>Наименование бюджета.</w:t>
            </w:r>
          </w:p>
        </w:tc>
      </w:tr>
      <w:tr w:rsidR="005154AF" w:rsidRPr="007B2273" w14:paraId="173D378D" w14:textId="77777777" w:rsidTr="004834F0">
        <w:tc>
          <w:tcPr>
            <w:tcW w:w="1344" w:type="pct"/>
            <w:shd w:val="clear" w:color="auto" w:fill="auto"/>
          </w:tcPr>
          <w:p w14:paraId="2438314F" w14:textId="77777777" w:rsidR="005154AF" w:rsidRPr="007B2273" w:rsidRDefault="005154AF" w:rsidP="004834F0">
            <w:pPr>
              <w:pStyle w:val="ASFKTablenorm"/>
              <w:ind w:left="57" w:right="57"/>
            </w:pPr>
            <w:r w:rsidRPr="007B2273">
              <w:t>Код главы по БК</w:t>
            </w:r>
          </w:p>
        </w:tc>
        <w:tc>
          <w:tcPr>
            <w:tcW w:w="3656" w:type="pct"/>
            <w:shd w:val="clear" w:color="auto" w:fill="auto"/>
          </w:tcPr>
          <w:p w14:paraId="1AC87500" w14:textId="77777777" w:rsidR="005154AF" w:rsidRPr="007B2273" w:rsidRDefault="005154AF" w:rsidP="004834F0">
            <w:pPr>
              <w:pStyle w:val="ASFKTablenorm"/>
              <w:ind w:left="57" w:right="57"/>
            </w:pPr>
            <w:r w:rsidRPr="007B2273">
              <w:t>Код ГРБС.</w:t>
            </w:r>
          </w:p>
        </w:tc>
      </w:tr>
      <w:tr w:rsidR="005154AF" w:rsidRPr="007B2273" w14:paraId="1B256A4D" w14:textId="77777777" w:rsidTr="004834F0">
        <w:tc>
          <w:tcPr>
            <w:tcW w:w="1344" w:type="pct"/>
            <w:shd w:val="clear" w:color="auto" w:fill="auto"/>
          </w:tcPr>
          <w:p w14:paraId="2288D8B1" w14:textId="77777777" w:rsidR="005154AF" w:rsidRPr="007B2273" w:rsidRDefault="00D807AD" w:rsidP="004834F0">
            <w:pPr>
              <w:pStyle w:val="ASFKTablenorm"/>
              <w:ind w:left="57" w:right="57"/>
            </w:pPr>
            <w:r>
              <w:t xml:space="preserve">Код долж. </w:t>
            </w:r>
            <w:r w:rsidR="00FD6189">
              <w:t>П</w:t>
            </w:r>
            <w:r>
              <w:t xml:space="preserve">о Свод. </w:t>
            </w:r>
            <w:r w:rsidR="00FD6189">
              <w:t>Р</w:t>
            </w:r>
            <w:r>
              <w:t>еестру</w:t>
            </w:r>
          </w:p>
        </w:tc>
        <w:tc>
          <w:tcPr>
            <w:tcW w:w="3656" w:type="pct"/>
            <w:shd w:val="clear" w:color="auto" w:fill="auto"/>
          </w:tcPr>
          <w:p w14:paraId="76EDC82D" w14:textId="77777777" w:rsidR="005154AF" w:rsidRPr="007B2273" w:rsidRDefault="005154AF" w:rsidP="004834F0">
            <w:pPr>
              <w:pStyle w:val="ASFKTablenorm"/>
              <w:ind w:left="57" w:right="57"/>
            </w:pPr>
            <w:r w:rsidRPr="007B2273">
              <w:t>Код ПБС-должника по СРРПБС.</w:t>
            </w:r>
          </w:p>
        </w:tc>
      </w:tr>
      <w:tr w:rsidR="005154AF" w:rsidRPr="007B2273" w14:paraId="4B6B7862" w14:textId="77777777" w:rsidTr="004834F0">
        <w:tc>
          <w:tcPr>
            <w:tcW w:w="1344" w:type="pct"/>
            <w:shd w:val="clear" w:color="auto" w:fill="auto"/>
          </w:tcPr>
          <w:p w14:paraId="056BBA82" w14:textId="77777777" w:rsidR="005154AF" w:rsidRPr="007B2273" w:rsidRDefault="005154AF" w:rsidP="004834F0">
            <w:pPr>
              <w:pStyle w:val="ASFKTablenorm"/>
              <w:ind w:left="57" w:right="57"/>
            </w:pPr>
            <w:r w:rsidRPr="007B2273">
              <w:t>Код ТОФК долж.</w:t>
            </w:r>
          </w:p>
        </w:tc>
        <w:tc>
          <w:tcPr>
            <w:tcW w:w="3656" w:type="pct"/>
            <w:shd w:val="clear" w:color="auto" w:fill="auto"/>
          </w:tcPr>
          <w:p w14:paraId="10DEB8FD" w14:textId="77777777" w:rsidR="005154AF" w:rsidRPr="007B2273" w:rsidRDefault="005154AF" w:rsidP="004834F0">
            <w:pPr>
              <w:pStyle w:val="ASFKTablenorm"/>
              <w:ind w:left="57" w:right="57"/>
            </w:pPr>
            <w:r w:rsidRPr="007B2273">
              <w:t>Код ТОФК ПБС-должника.</w:t>
            </w:r>
          </w:p>
        </w:tc>
      </w:tr>
      <w:tr w:rsidR="005154AF" w:rsidRPr="007B2273" w14:paraId="2B8166B9" w14:textId="77777777" w:rsidTr="004834F0">
        <w:tc>
          <w:tcPr>
            <w:tcW w:w="1344" w:type="pct"/>
            <w:shd w:val="clear" w:color="auto" w:fill="auto"/>
          </w:tcPr>
          <w:p w14:paraId="74F62376" w14:textId="77777777" w:rsidR="005154AF" w:rsidRPr="007B2273" w:rsidRDefault="005154AF" w:rsidP="004834F0">
            <w:pPr>
              <w:pStyle w:val="ASFKTablenorm"/>
              <w:ind w:left="57" w:right="57"/>
            </w:pPr>
            <w:r w:rsidRPr="007B2273">
              <w:t>ГРБС</w:t>
            </w:r>
          </w:p>
        </w:tc>
        <w:tc>
          <w:tcPr>
            <w:tcW w:w="3656" w:type="pct"/>
            <w:shd w:val="clear" w:color="auto" w:fill="auto"/>
          </w:tcPr>
          <w:p w14:paraId="21BB5A3C" w14:textId="77777777" w:rsidR="005154AF" w:rsidRPr="007B2273" w:rsidRDefault="005154AF" w:rsidP="004834F0">
            <w:pPr>
              <w:pStyle w:val="ASFKTablenorm"/>
              <w:ind w:left="57" w:right="57"/>
            </w:pPr>
            <w:r w:rsidRPr="007B2273">
              <w:t>Наименование ГРБС.</w:t>
            </w:r>
          </w:p>
        </w:tc>
      </w:tr>
      <w:tr w:rsidR="005154AF" w:rsidRPr="007B2273" w14:paraId="77AB454B" w14:textId="77777777" w:rsidTr="004834F0">
        <w:tc>
          <w:tcPr>
            <w:tcW w:w="1344" w:type="pct"/>
            <w:shd w:val="clear" w:color="auto" w:fill="auto"/>
          </w:tcPr>
          <w:p w14:paraId="1E4E8028" w14:textId="77777777" w:rsidR="005154AF" w:rsidRPr="007B2273" w:rsidRDefault="005154AF" w:rsidP="004834F0">
            <w:pPr>
              <w:pStyle w:val="ASFKTablenorm"/>
              <w:ind w:left="57" w:right="57"/>
            </w:pPr>
            <w:r w:rsidRPr="007B2273">
              <w:t>ТОФК должника</w:t>
            </w:r>
          </w:p>
        </w:tc>
        <w:tc>
          <w:tcPr>
            <w:tcW w:w="3656" w:type="pct"/>
            <w:shd w:val="clear" w:color="auto" w:fill="auto"/>
          </w:tcPr>
          <w:p w14:paraId="449733CE" w14:textId="77777777" w:rsidR="005154AF" w:rsidRPr="007B2273" w:rsidRDefault="005154AF" w:rsidP="004834F0">
            <w:pPr>
              <w:pStyle w:val="ASFKTablenorm"/>
              <w:ind w:left="57" w:right="57"/>
            </w:pPr>
            <w:r w:rsidRPr="007B2273">
              <w:t>Наименование ТОФК ПБС-должника.</w:t>
            </w:r>
          </w:p>
        </w:tc>
      </w:tr>
      <w:tr w:rsidR="005154AF" w:rsidRPr="007B2273" w14:paraId="053A0110" w14:textId="77777777" w:rsidTr="004834F0">
        <w:tc>
          <w:tcPr>
            <w:tcW w:w="1344" w:type="pct"/>
            <w:shd w:val="clear" w:color="auto" w:fill="auto"/>
          </w:tcPr>
          <w:p w14:paraId="008E37D3" w14:textId="77777777" w:rsidR="005154AF" w:rsidRPr="007B2273" w:rsidRDefault="005154AF" w:rsidP="004834F0">
            <w:pPr>
              <w:pStyle w:val="ASFKTablenorm"/>
              <w:ind w:left="57" w:right="57"/>
            </w:pPr>
            <w:r w:rsidRPr="007B2273">
              <w:t>Дата пост. ИД в ТОФК</w:t>
            </w:r>
          </w:p>
        </w:tc>
        <w:tc>
          <w:tcPr>
            <w:tcW w:w="3656" w:type="pct"/>
            <w:shd w:val="clear" w:color="auto" w:fill="auto"/>
          </w:tcPr>
          <w:p w14:paraId="6B004A94" w14:textId="77777777" w:rsidR="005154AF" w:rsidRPr="007B2273" w:rsidRDefault="005154AF" w:rsidP="004834F0">
            <w:pPr>
              <w:pStyle w:val="ASFKTablenorm"/>
              <w:ind w:left="57" w:right="57"/>
            </w:pPr>
            <w:r w:rsidRPr="007B2273">
              <w:t>Дата поступления ИД в ТОФК.</w:t>
            </w:r>
          </w:p>
        </w:tc>
      </w:tr>
      <w:tr w:rsidR="005154AF" w:rsidRPr="007B2273" w14:paraId="5C3AA641" w14:textId="77777777" w:rsidTr="004834F0">
        <w:tc>
          <w:tcPr>
            <w:tcW w:w="1344" w:type="pct"/>
            <w:shd w:val="clear" w:color="auto" w:fill="auto"/>
          </w:tcPr>
          <w:p w14:paraId="1D47740B" w14:textId="77777777" w:rsidR="005154AF" w:rsidRPr="007B2273" w:rsidRDefault="005154AF" w:rsidP="004834F0">
            <w:pPr>
              <w:pStyle w:val="ASFKTablenorm"/>
              <w:ind w:left="57" w:right="57"/>
            </w:pPr>
            <w:r w:rsidRPr="007B2273">
              <w:t xml:space="preserve">№ ИД в </w:t>
            </w:r>
            <w:r w:rsidR="00D807AD">
              <w:t xml:space="preserve">жур. </w:t>
            </w:r>
            <w:r w:rsidR="00FD6189">
              <w:t>В</w:t>
            </w:r>
            <w:r w:rsidR="00D807AD">
              <w:t xml:space="preserve">х. </w:t>
            </w:r>
            <w:r w:rsidR="00FD6189">
              <w:t>К</w:t>
            </w:r>
            <w:r w:rsidR="00D807AD">
              <w:t>орр.</w:t>
            </w:r>
          </w:p>
        </w:tc>
        <w:tc>
          <w:tcPr>
            <w:tcW w:w="3656" w:type="pct"/>
            <w:shd w:val="clear" w:color="auto" w:fill="auto"/>
          </w:tcPr>
          <w:p w14:paraId="593B8A6F" w14:textId="77777777" w:rsidR="005154AF" w:rsidRPr="007B2273" w:rsidRDefault="005154AF" w:rsidP="004834F0">
            <w:pPr>
              <w:pStyle w:val="ASFKTablenorm"/>
              <w:ind w:left="57" w:right="57"/>
            </w:pPr>
            <w:r w:rsidRPr="007B2273">
              <w:t>Номер исполнительного документа по журналу входящей корреспонде</w:t>
            </w:r>
            <w:r w:rsidRPr="005154AF">
              <w:t>н</w:t>
            </w:r>
            <w:r w:rsidRPr="007B2273">
              <w:t>ции.</w:t>
            </w:r>
          </w:p>
        </w:tc>
      </w:tr>
      <w:tr w:rsidR="005154AF" w:rsidRPr="007B2273" w14:paraId="27B2F852" w14:textId="77777777" w:rsidTr="004834F0">
        <w:tc>
          <w:tcPr>
            <w:tcW w:w="1344" w:type="pct"/>
            <w:shd w:val="clear" w:color="auto" w:fill="auto"/>
          </w:tcPr>
          <w:p w14:paraId="5108F4F6" w14:textId="77777777" w:rsidR="005154AF" w:rsidRPr="007B2273" w:rsidRDefault="005154AF" w:rsidP="004834F0">
            <w:pPr>
              <w:pStyle w:val="ASFKTablenorm"/>
              <w:ind w:left="57" w:right="57"/>
            </w:pPr>
            <w:r w:rsidRPr="007B2273">
              <w:t>Сумма по ИД</w:t>
            </w:r>
          </w:p>
        </w:tc>
        <w:tc>
          <w:tcPr>
            <w:tcW w:w="3656" w:type="pct"/>
            <w:shd w:val="clear" w:color="auto" w:fill="auto"/>
          </w:tcPr>
          <w:p w14:paraId="5FAA6A0A" w14:textId="77777777" w:rsidR="005154AF" w:rsidRPr="007B2273" w:rsidRDefault="005154AF" w:rsidP="004834F0">
            <w:pPr>
              <w:pStyle w:val="ASFKTablenorm"/>
              <w:ind w:left="57" w:right="57"/>
            </w:pPr>
            <w:r w:rsidRPr="007B2273">
              <w:t>Сумма по ИД.</w:t>
            </w:r>
          </w:p>
        </w:tc>
      </w:tr>
      <w:tr w:rsidR="005154AF" w:rsidRPr="007B2273" w14:paraId="5EA1AB07" w14:textId="77777777" w:rsidTr="004834F0">
        <w:tc>
          <w:tcPr>
            <w:tcW w:w="1344" w:type="pct"/>
            <w:shd w:val="clear" w:color="auto" w:fill="auto"/>
          </w:tcPr>
          <w:p w14:paraId="17ED30D7" w14:textId="77777777" w:rsidR="005154AF" w:rsidRPr="007B2273" w:rsidRDefault="005154AF" w:rsidP="004834F0">
            <w:pPr>
              <w:pStyle w:val="ASFKTablenorm"/>
              <w:ind w:left="57" w:right="57"/>
            </w:pPr>
            <w:r w:rsidRPr="007B2273">
              <w:t>Кол-во листов</w:t>
            </w:r>
          </w:p>
        </w:tc>
        <w:tc>
          <w:tcPr>
            <w:tcW w:w="3656" w:type="pct"/>
            <w:shd w:val="clear" w:color="auto" w:fill="auto"/>
          </w:tcPr>
          <w:p w14:paraId="017773CA" w14:textId="77777777" w:rsidR="005154AF" w:rsidRPr="007B2273" w:rsidRDefault="005154AF" w:rsidP="004834F0">
            <w:pPr>
              <w:pStyle w:val="ASFKTablenorm"/>
              <w:ind w:left="57" w:right="57"/>
            </w:pPr>
            <w:r w:rsidRPr="007B2273">
              <w:t>Количество листов.</w:t>
            </w:r>
          </w:p>
        </w:tc>
      </w:tr>
      <w:tr w:rsidR="005154AF" w:rsidRPr="007B2273" w14:paraId="6C668EBD" w14:textId="77777777" w:rsidTr="004834F0">
        <w:trPr>
          <w:trHeight w:val="413"/>
        </w:trPr>
        <w:tc>
          <w:tcPr>
            <w:tcW w:w="1344" w:type="pct"/>
            <w:shd w:val="clear" w:color="auto" w:fill="auto"/>
          </w:tcPr>
          <w:p w14:paraId="7B2B108B" w14:textId="77777777" w:rsidR="005154AF" w:rsidRPr="007B2273" w:rsidRDefault="005154AF" w:rsidP="004834F0">
            <w:pPr>
              <w:pStyle w:val="ASFKTablenorm"/>
              <w:ind w:left="57" w:right="57"/>
            </w:pPr>
            <w:r w:rsidRPr="007B2273">
              <w:t>№ ПУ</w:t>
            </w:r>
          </w:p>
        </w:tc>
        <w:tc>
          <w:tcPr>
            <w:tcW w:w="3656" w:type="pct"/>
            <w:shd w:val="clear" w:color="auto" w:fill="auto"/>
          </w:tcPr>
          <w:p w14:paraId="3E26AA78" w14:textId="77777777" w:rsidR="005154AF" w:rsidRPr="007B2273" w:rsidRDefault="005154AF" w:rsidP="004834F0">
            <w:pPr>
              <w:pStyle w:val="ASFKTablenorm"/>
              <w:ind w:left="57" w:right="57"/>
            </w:pPr>
            <w:r w:rsidRPr="007B2273">
              <w:t>Номер почтового уведомления.</w:t>
            </w:r>
          </w:p>
        </w:tc>
      </w:tr>
      <w:tr w:rsidR="005154AF" w:rsidRPr="007B2273" w14:paraId="206B50FE" w14:textId="77777777" w:rsidTr="004834F0">
        <w:tc>
          <w:tcPr>
            <w:tcW w:w="1344" w:type="pct"/>
            <w:shd w:val="clear" w:color="auto" w:fill="auto"/>
          </w:tcPr>
          <w:p w14:paraId="357EDE00" w14:textId="77777777" w:rsidR="005154AF" w:rsidRPr="007B2273" w:rsidRDefault="005154AF" w:rsidP="004834F0">
            <w:pPr>
              <w:pStyle w:val="ASFKTablenorm"/>
              <w:ind w:left="57" w:right="57"/>
            </w:pPr>
            <w:r w:rsidRPr="007B2273">
              <w:t>Дата ПУ</w:t>
            </w:r>
          </w:p>
        </w:tc>
        <w:tc>
          <w:tcPr>
            <w:tcW w:w="3656" w:type="pct"/>
            <w:shd w:val="clear" w:color="auto" w:fill="auto"/>
          </w:tcPr>
          <w:p w14:paraId="5F176ADC" w14:textId="77777777" w:rsidR="005154AF" w:rsidRPr="007B2273" w:rsidRDefault="005154AF" w:rsidP="004834F0">
            <w:pPr>
              <w:pStyle w:val="ASFKTablenorm"/>
              <w:ind w:left="57" w:right="57"/>
            </w:pPr>
            <w:r w:rsidRPr="007B2273">
              <w:t>Дата почтового уведомления.</w:t>
            </w:r>
          </w:p>
        </w:tc>
      </w:tr>
      <w:tr w:rsidR="005154AF" w:rsidRPr="007B2273" w14:paraId="05679EE9" w14:textId="77777777" w:rsidTr="004834F0">
        <w:tc>
          <w:tcPr>
            <w:tcW w:w="1344" w:type="pct"/>
            <w:shd w:val="clear" w:color="auto" w:fill="auto"/>
          </w:tcPr>
          <w:p w14:paraId="500ED64C" w14:textId="77777777" w:rsidR="005154AF" w:rsidRPr="007B2273" w:rsidRDefault="005154AF" w:rsidP="004834F0">
            <w:pPr>
              <w:pStyle w:val="ASFKTablenorm"/>
              <w:ind w:left="57" w:right="57"/>
            </w:pPr>
            <w:r w:rsidRPr="007B2273">
              <w:t>Предъявитель ИД</w:t>
            </w:r>
          </w:p>
        </w:tc>
        <w:tc>
          <w:tcPr>
            <w:tcW w:w="3656" w:type="pct"/>
            <w:shd w:val="clear" w:color="auto" w:fill="auto"/>
          </w:tcPr>
          <w:p w14:paraId="643FFA06" w14:textId="77777777" w:rsidR="005154AF" w:rsidRPr="007B2273" w:rsidRDefault="005154AF" w:rsidP="004834F0">
            <w:pPr>
              <w:pStyle w:val="ASFKTablenorm"/>
              <w:ind w:left="57" w:right="57"/>
            </w:pPr>
            <w:r w:rsidRPr="007B2273">
              <w:t>ФИО предъявителя ИД.</w:t>
            </w:r>
          </w:p>
        </w:tc>
      </w:tr>
      <w:tr w:rsidR="005154AF" w:rsidRPr="007B2273" w14:paraId="28ABE0A6" w14:textId="77777777" w:rsidTr="004834F0">
        <w:tc>
          <w:tcPr>
            <w:tcW w:w="1344" w:type="pct"/>
            <w:shd w:val="clear" w:color="auto" w:fill="auto"/>
          </w:tcPr>
          <w:p w14:paraId="7348053E" w14:textId="77777777" w:rsidR="005154AF" w:rsidRPr="007B2273" w:rsidRDefault="005154AF" w:rsidP="004834F0">
            <w:pPr>
              <w:pStyle w:val="ASFKTablenorm"/>
              <w:ind w:left="57" w:right="57"/>
            </w:pPr>
            <w:r w:rsidRPr="007B2273">
              <w:t>Адрес суда, выдав. ИД</w:t>
            </w:r>
          </w:p>
        </w:tc>
        <w:tc>
          <w:tcPr>
            <w:tcW w:w="3656" w:type="pct"/>
            <w:shd w:val="clear" w:color="auto" w:fill="auto"/>
          </w:tcPr>
          <w:p w14:paraId="2CFE08FF" w14:textId="77777777" w:rsidR="005154AF" w:rsidRPr="007B2273" w:rsidRDefault="005154AF" w:rsidP="004834F0">
            <w:pPr>
              <w:pStyle w:val="ASFKTablenorm"/>
              <w:ind w:left="57" w:right="57"/>
            </w:pPr>
            <w:r w:rsidRPr="007B2273">
              <w:t>Адрес суда, выдавшего ИД.</w:t>
            </w:r>
          </w:p>
        </w:tc>
      </w:tr>
      <w:tr w:rsidR="005154AF" w:rsidRPr="007B2273" w14:paraId="676AC580" w14:textId="77777777" w:rsidTr="004834F0">
        <w:tc>
          <w:tcPr>
            <w:tcW w:w="1344" w:type="pct"/>
            <w:shd w:val="clear" w:color="auto" w:fill="auto"/>
          </w:tcPr>
          <w:p w14:paraId="64D61B1E" w14:textId="77777777" w:rsidR="005154AF" w:rsidRPr="007B2273" w:rsidRDefault="005154AF" w:rsidP="004834F0">
            <w:pPr>
              <w:pStyle w:val="ASFKTablenorm"/>
              <w:ind w:left="57" w:right="57"/>
            </w:pPr>
            <w:r w:rsidRPr="007B2273">
              <w:t xml:space="preserve">Дата начала </w:t>
            </w:r>
            <w:r w:rsidRPr="00163906">
              <w:rPr>
                <w:rStyle w:val="ASFKReporterror"/>
              </w:rPr>
              <w:t>блокир</w:t>
            </w:r>
            <w:r w:rsidRPr="007B2273">
              <w:t>.</w:t>
            </w:r>
          </w:p>
        </w:tc>
        <w:tc>
          <w:tcPr>
            <w:tcW w:w="3656" w:type="pct"/>
            <w:shd w:val="clear" w:color="auto" w:fill="auto"/>
          </w:tcPr>
          <w:p w14:paraId="04DB2D70" w14:textId="77777777" w:rsidR="005154AF" w:rsidRPr="007B2273" w:rsidRDefault="005154AF" w:rsidP="004834F0">
            <w:pPr>
              <w:pStyle w:val="ASFKTablenorm"/>
              <w:ind w:left="57" w:right="57"/>
            </w:pPr>
            <w:r w:rsidRPr="007B2273">
              <w:t>Дата начала блокировки.</w:t>
            </w:r>
          </w:p>
        </w:tc>
      </w:tr>
      <w:tr w:rsidR="005154AF" w:rsidRPr="007B2273" w14:paraId="4A1CBB0B" w14:textId="77777777" w:rsidTr="004834F0">
        <w:tc>
          <w:tcPr>
            <w:tcW w:w="1344" w:type="pct"/>
            <w:shd w:val="clear" w:color="auto" w:fill="auto"/>
          </w:tcPr>
          <w:p w14:paraId="0627B8F6" w14:textId="77777777" w:rsidR="005154AF" w:rsidRPr="007B2273" w:rsidRDefault="005154AF" w:rsidP="004834F0">
            <w:pPr>
              <w:pStyle w:val="ASFKTablenorm"/>
              <w:ind w:left="57" w:right="57"/>
            </w:pPr>
            <w:r w:rsidRPr="007B2273">
              <w:t xml:space="preserve">Дата снятия </w:t>
            </w:r>
            <w:r w:rsidRPr="00163906">
              <w:rPr>
                <w:rStyle w:val="ASFKReporterror"/>
              </w:rPr>
              <w:t>блокир</w:t>
            </w:r>
            <w:r w:rsidRPr="007B2273">
              <w:t>.</w:t>
            </w:r>
          </w:p>
        </w:tc>
        <w:tc>
          <w:tcPr>
            <w:tcW w:w="3656" w:type="pct"/>
            <w:shd w:val="clear" w:color="auto" w:fill="auto"/>
          </w:tcPr>
          <w:p w14:paraId="3CEF79B4" w14:textId="77777777" w:rsidR="005154AF" w:rsidRPr="007B2273" w:rsidRDefault="005154AF" w:rsidP="004834F0">
            <w:pPr>
              <w:pStyle w:val="ASFKTablenorm"/>
              <w:ind w:left="57" w:right="57"/>
            </w:pPr>
            <w:r w:rsidRPr="007B2273">
              <w:t>Дата снятия блокировки.</w:t>
            </w:r>
          </w:p>
        </w:tc>
      </w:tr>
      <w:tr w:rsidR="005154AF" w:rsidRPr="007B2273" w14:paraId="4D551911" w14:textId="77777777" w:rsidTr="004834F0">
        <w:tc>
          <w:tcPr>
            <w:tcW w:w="1344" w:type="pct"/>
            <w:shd w:val="clear" w:color="auto" w:fill="auto"/>
          </w:tcPr>
          <w:p w14:paraId="4B4067DE" w14:textId="77777777" w:rsidR="005154AF" w:rsidRPr="007B2273" w:rsidRDefault="005154AF" w:rsidP="004834F0">
            <w:pPr>
              <w:pStyle w:val="ASFKTablenorm"/>
              <w:ind w:left="57" w:right="57"/>
            </w:pPr>
            <w:r w:rsidRPr="007B2273">
              <w:t>Предельный срок</w:t>
            </w:r>
          </w:p>
        </w:tc>
        <w:tc>
          <w:tcPr>
            <w:tcW w:w="3656" w:type="pct"/>
            <w:shd w:val="clear" w:color="auto" w:fill="auto"/>
          </w:tcPr>
          <w:p w14:paraId="00DD8572" w14:textId="77777777" w:rsidR="005154AF" w:rsidRPr="007B2273" w:rsidRDefault="005154AF" w:rsidP="004834F0">
            <w:pPr>
              <w:pStyle w:val="ASFKTablenorm"/>
              <w:ind w:left="57" w:right="57"/>
            </w:pPr>
            <w:r w:rsidRPr="007B2273">
              <w:t>Предельный срок блокировки.</w:t>
            </w:r>
          </w:p>
        </w:tc>
      </w:tr>
      <w:tr w:rsidR="005154AF" w:rsidRPr="007B2273" w14:paraId="69D8B38E" w14:textId="77777777" w:rsidTr="004834F0">
        <w:tc>
          <w:tcPr>
            <w:tcW w:w="5000" w:type="pct"/>
            <w:gridSpan w:val="2"/>
            <w:shd w:val="clear" w:color="auto" w:fill="auto"/>
          </w:tcPr>
          <w:p w14:paraId="54AF72EC" w14:textId="77777777" w:rsidR="005154AF" w:rsidRPr="007B2273" w:rsidRDefault="005154AF" w:rsidP="004834F0">
            <w:pPr>
              <w:pStyle w:val="ASFKTablenorm"/>
              <w:ind w:left="57" w:right="57"/>
            </w:pPr>
            <w:r w:rsidRPr="007B2273">
              <w:t xml:space="preserve">Группа полей </w:t>
            </w:r>
            <w:r w:rsidR="004803D6">
              <w:t>«</w:t>
            </w:r>
            <w:r w:rsidRPr="007B2273">
              <w:t>ИНФОРМАЦИЯ О ТЕКУЩЕМ ИСПОЛНИТЕЛЕ ПО ИД, ПЕРЕДАННОМУ ПОДВЕДОМСТВЕННОМУ ПБС:</w:t>
            </w:r>
            <w:r w:rsidR="004803D6">
              <w:t>»</w:t>
            </w:r>
          </w:p>
        </w:tc>
      </w:tr>
      <w:tr w:rsidR="005154AF" w:rsidRPr="007B2273" w14:paraId="4D576C22" w14:textId="77777777" w:rsidTr="004834F0">
        <w:tc>
          <w:tcPr>
            <w:tcW w:w="1344" w:type="pct"/>
            <w:shd w:val="clear" w:color="auto" w:fill="auto"/>
          </w:tcPr>
          <w:p w14:paraId="396D3709" w14:textId="77777777" w:rsidR="005154AF" w:rsidRPr="007B2273" w:rsidRDefault="005154AF" w:rsidP="004834F0">
            <w:pPr>
              <w:pStyle w:val="ASFKTablenorm"/>
              <w:ind w:left="57" w:right="57"/>
            </w:pPr>
            <w:r w:rsidRPr="007B2273">
              <w:t xml:space="preserve">Код исп. </w:t>
            </w:r>
            <w:r w:rsidR="00FD6189" w:rsidRPr="007B2273">
              <w:t>П</w:t>
            </w:r>
            <w:r w:rsidRPr="007B2273">
              <w:t xml:space="preserve">о Свод. </w:t>
            </w:r>
            <w:r w:rsidR="00FD6189" w:rsidRPr="007B2273">
              <w:t>Р</w:t>
            </w:r>
            <w:r w:rsidRPr="007B2273">
              <w:t>е</w:t>
            </w:r>
            <w:r w:rsidRPr="007B2273">
              <w:lastRenderedPageBreak/>
              <w:t>естру</w:t>
            </w:r>
          </w:p>
        </w:tc>
        <w:tc>
          <w:tcPr>
            <w:tcW w:w="3656" w:type="pct"/>
            <w:shd w:val="clear" w:color="auto" w:fill="auto"/>
          </w:tcPr>
          <w:p w14:paraId="2DE5360D" w14:textId="77777777" w:rsidR="005154AF" w:rsidRPr="007B2273" w:rsidRDefault="005154AF" w:rsidP="004834F0">
            <w:pPr>
              <w:pStyle w:val="ASFKTablenorm"/>
              <w:ind w:left="57" w:right="57"/>
            </w:pPr>
            <w:r w:rsidRPr="007B2273">
              <w:lastRenderedPageBreak/>
              <w:t>Код ПБС-исполнителя по СРРПБС.</w:t>
            </w:r>
          </w:p>
        </w:tc>
      </w:tr>
      <w:tr w:rsidR="005154AF" w:rsidRPr="007B2273" w14:paraId="7E1564AB" w14:textId="77777777" w:rsidTr="004834F0">
        <w:tc>
          <w:tcPr>
            <w:tcW w:w="1344" w:type="pct"/>
            <w:shd w:val="clear" w:color="auto" w:fill="auto"/>
          </w:tcPr>
          <w:p w14:paraId="2DDC4545" w14:textId="77777777" w:rsidR="005154AF" w:rsidRPr="007B2273" w:rsidRDefault="005154AF" w:rsidP="004834F0">
            <w:pPr>
              <w:pStyle w:val="ASFKTablenorm"/>
              <w:ind w:left="57" w:right="57"/>
            </w:pPr>
            <w:r w:rsidRPr="007B2273">
              <w:t>Код ТОФК исп.</w:t>
            </w:r>
          </w:p>
        </w:tc>
        <w:tc>
          <w:tcPr>
            <w:tcW w:w="3656" w:type="pct"/>
            <w:shd w:val="clear" w:color="auto" w:fill="auto"/>
          </w:tcPr>
          <w:p w14:paraId="765A37A3" w14:textId="77777777" w:rsidR="005154AF" w:rsidRPr="007B2273" w:rsidRDefault="005154AF" w:rsidP="004834F0">
            <w:pPr>
              <w:pStyle w:val="ASFKTablenorm"/>
              <w:ind w:left="57" w:right="57"/>
            </w:pPr>
            <w:r w:rsidRPr="007B2273">
              <w:t>Код ТОФК ПБС-исполнителя.</w:t>
            </w:r>
          </w:p>
        </w:tc>
      </w:tr>
      <w:tr w:rsidR="005154AF" w:rsidRPr="007B2273" w14:paraId="17D1B94D" w14:textId="77777777" w:rsidTr="004834F0">
        <w:tc>
          <w:tcPr>
            <w:tcW w:w="5000" w:type="pct"/>
            <w:gridSpan w:val="2"/>
            <w:shd w:val="clear" w:color="auto" w:fill="auto"/>
          </w:tcPr>
          <w:p w14:paraId="15C3E916" w14:textId="77777777" w:rsidR="005154AF" w:rsidRPr="007B2273" w:rsidRDefault="005154AF" w:rsidP="004834F0">
            <w:pPr>
              <w:pStyle w:val="ASFKTablenorm"/>
              <w:ind w:left="57" w:right="57"/>
            </w:pPr>
            <w:r w:rsidRPr="007B2273">
              <w:t xml:space="preserve">Табличное поле </w:t>
            </w:r>
            <w:r w:rsidR="004803D6">
              <w:t>«</w:t>
            </w:r>
            <w:r w:rsidRPr="007B2273">
              <w:t>Взыскатель</w:t>
            </w:r>
            <w:r w:rsidR="004803D6">
              <w:t>»</w:t>
            </w:r>
          </w:p>
        </w:tc>
      </w:tr>
      <w:tr w:rsidR="005154AF" w:rsidRPr="007B2273" w14:paraId="598A4A50" w14:textId="77777777" w:rsidTr="004834F0">
        <w:tc>
          <w:tcPr>
            <w:tcW w:w="1344" w:type="pct"/>
            <w:shd w:val="clear" w:color="auto" w:fill="auto"/>
          </w:tcPr>
          <w:p w14:paraId="63BE7D50" w14:textId="77777777" w:rsidR="005154AF" w:rsidRPr="007B2273" w:rsidRDefault="005154AF" w:rsidP="004834F0">
            <w:pPr>
              <w:pStyle w:val="ASFKTablenorm"/>
              <w:ind w:left="57" w:right="57"/>
            </w:pPr>
            <w:r w:rsidRPr="007B2273">
              <w:t>Взыскатель</w:t>
            </w:r>
          </w:p>
        </w:tc>
        <w:tc>
          <w:tcPr>
            <w:tcW w:w="3656" w:type="pct"/>
            <w:shd w:val="clear" w:color="auto" w:fill="auto"/>
          </w:tcPr>
          <w:p w14:paraId="1DDA44B3" w14:textId="77777777" w:rsidR="005154AF" w:rsidRPr="007B2273" w:rsidRDefault="005154AF" w:rsidP="004834F0">
            <w:pPr>
              <w:pStyle w:val="ASFKTablenorm"/>
              <w:ind w:left="57" w:right="57"/>
            </w:pPr>
            <w:r w:rsidRPr="007B2273">
              <w:t>ФИО взыскателя.</w:t>
            </w:r>
          </w:p>
        </w:tc>
      </w:tr>
      <w:tr w:rsidR="005154AF" w:rsidRPr="007B2273" w14:paraId="0FCE42E8" w14:textId="77777777" w:rsidTr="004834F0">
        <w:tc>
          <w:tcPr>
            <w:tcW w:w="1344" w:type="pct"/>
            <w:shd w:val="clear" w:color="auto" w:fill="auto"/>
          </w:tcPr>
          <w:p w14:paraId="2951BD40" w14:textId="77777777" w:rsidR="005154AF" w:rsidRPr="007B2273" w:rsidRDefault="005154AF" w:rsidP="004834F0">
            <w:pPr>
              <w:pStyle w:val="ASFKTablenorm"/>
              <w:ind w:left="57" w:right="57"/>
            </w:pPr>
            <w:r w:rsidRPr="007B2273">
              <w:t>Адрес взыскателя</w:t>
            </w:r>
          </w:p>
        </w:tc>
        <w:tc>
          <w:tcPr>
            <w:tcW w:w="3656" w:type="pct"/>
            <w:shd w:val="clear" w:color="auto" w:fill="auto"/>
          </w:tcPr>
          <w:p w14:paraId="3FD60017" w14:textId="77777777" w:rsidR="005154AF" w:rsidRPr="007B2273" w:rsidRDefault="005154AF" w:rsidP="004834F0">
            <w:pPr>
              <w:pStyle w:val="ASFKTablenorm"/>
              <w:ind w:left="57" w:right="57"/>
            </w:pPr>
            <w:r w:rsidRPr="007B2273">
              <w:t>Адрес взыскателя.</w:t>
            </w:r>
          </w:p>
        </w:tc>
      </w:tr>
    </w:tbl>
    <w:p w14:paraId="76E97BDF" w14:textId="77777777" w:rsidR="005154AF" w:rsidRPr="007B2273" w:rsidRDefault="0022620B" w:rsidP="005154AF">
      <w:pPr>
        <w:pStyle w:val="ASFKNormal"/>
      </w:pPr>
      <w:r w:rsidRPr="0022620B">
        <w:t>ЭФ документа «Уведомление о возобновлении операций по расходованию средств», закладки «Дополнительные атрибуты»</w:t>
      </w:r>
      <w:r>
        <w:t xml:space="preserve"> представлена н</w:t>
      </w:r>
      <w:r w:rsidR="005154AF" w:rsidRPr="007B2273">
        <w:t>а рисунке</w:t>
      </w:r>
      <w:r w:rsidR="00715571" w:rsidRPr="007B2273">
        <w:t> </w:t>
      </w:r>
      <w:r w:rsidR="005154AF" w:rsidRPr="007B2273">
        <w:fldChar w:fldCharType="begin"/>
      </w:r>
      <w:r w:rsidR="005154AF" w:rsidRPr="007B2273">
        <w:instrText xml:space="preserve"> REF _Ref232271187 \h  \* MERGEFORMAT </w:instrText>
      </w:r>
      <w:r w:rsidR="005154AF" w:rsidRPr="007B2273">
        <w:fldChar w:fldCharType="separate"/>
      </w:r>
      <w:r w:rsidR="00476E1D">
        <w:t>335</w:t>
      </w:r>
      <w:r w:rsidR="005154AF" w:rsidRPr="007B2273">
        <w:fldChar w:fldCharType="end"/>
      </w:r>
      <w:r w:rsidR="005154AF" w:rsidRPr="007B2273">
        <w:t>.</w:t>
      </w:r>
    </w:p>
    <w:p w14:paraId="7641FFB0" w14:textId="77777777" w:rsidR="005154AF" w:rsidRPr="0010240B" w:rsidRDefault="00476E1D" w:rsidP="0010240B">
      <w:pPr>
        <w:pStyle w:val="ASFKFigure"/>
      </w:pPr>
      <w:r>
        <w:pict w14:anchorId="70C2F211">
          <v:shape id="_x0000_i1472" type="#_x0000_t75" style="width:482.25pt;height:4in">
            <v:imagedata r:id="rId409" o:title="0"/>
          </v:shape>
        </w:pict>
      </w:r>
    </w:p>
    <w:p w14:paraId="5CFAEF82" w14:textId="77777777"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199" w:name="_Ref232271187"/>
      <w:bookmarkStart w:id="2200" w:name="_Toc82692304"/>
      <w:r w:rsidR="00476E1D">
        <w:rPr>
          <w:noProof/>
        </w:rPr>
        <w:t>335</w:t>
      </w:r>
      <w:bookmarkEnd w:id="2199"/>
      <w:r w:rsidRPr="007B2273">
        <w:fldChar w:fldCharType="end"/>
      </w:r>
      <w:r w:rsidRPr="007B2273">
        <w:t xml:space="preserve">. ЭФ документа </w:t>
      </w:r>
      <w:r w:rsidR="004803D6">
        <w:t>«</w:t>
      </w:r>
      <w:r w:rsidRPr="007B2273">
        <w:t>Уведомление о возобновлении операций по расходованию средств</w:t>
      </w:r>
      <w:r w:rsidR="00B33BD1">
        <w:t>», закладки «</w:t>
      </w:r>
      <w:r w:rsidRPr="007B2273">
        <w:t>Дополнительные атрибуты</w:t>
      </w:r>
      <w:r w:rsidR="004803D6">
        <w:t>»</w:t>
      </w:r>
      <w:bookmarkEnd w:id="2200"/>
    </w:p>
    <w:p w14:paraId="21C32FB6" w14:textId="77777777" w:rsidR="005154AF" w:rsidRPr="007B2273" w:rsidRDefault="005154AF" w:rsidP="005154AF">
      <w:pPr>
        <w:pStyle w:val="ASFKNormal"/>
      </w:pPr>
      <w:r w:rsidRPr="007B2273">
        <w:t xml:space="preserve">Перечень полей документа </w:t>
      </w:r>
      <w:r w:rsidR="004803D6">
        <w:t>«</w:t>
      </w:r>
      <w:r w:rsidRPr="007B2273">
        <w:t>Уведомление о возобновлении операций по расходованию средств</w:t>
      </w:r>
      <w:r w:rsidR="00B33BD1">
        <w:t>», закладки «</w:t>
      </w:r>
      <w:r w:rsidRPr="007B2273">
        <w:t>Дополнительные атрибуты</w:t>
      </w:r>
      <w:r w:rsidR="004803D6">
        <w:t>»</w:t>
      </w:r>
      <w:r w:rsidRPr="007B2273">
        <w:t xml:space="preserve"> приведен в таблице </w:t>
      </w:r>
      <w:r w:rsidRPr="007B2273">
        <w:fldChar w:fldCharType="begin"/>
      </w:r>
      <w:r w:rsidRPr="007B2273">
        <w:instrText xml:space="preserve"> REF _Ref335312248 \h  \* MERGEFORMAT </w:instrText>
      </w:r>
      <w:r w:rsidRPr="007B2273">
        <w:fldChar w:fldCharType="separate"/>
      </w:r>
      <w:r w:rsidR="00476E1D">
        <w:t>211</w:t>
      </w:r>
      <w:r w:rsidRPr="007B2273">
        <w:fldChar w:fldCharType="end"/>
      </w:r>
      <w:r w:rsidRPr="007B2273">
        <w:t>.</w:t>
      </w:r>
    </w:p>
    <w:p w14:paraId="580A18A8" w14:textId="77777777"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201" w:name="_Ref335312248"/>
      <w:bookmarkStart w:id="2202" w:name="_Toc82691935"/>
      <w:r w:rsidR="00476E1D">
        <w:rPr>
          <w:noProof/>
        </w:rPr>
        <w:t>211</w:t>
      </w:r>
      <w:bookmarkEnd w:id="2201"/>
      <w:r>
        <w:rPr>
          <w:noProof/>
        </w:rPr>
        <w:fldChar w:fldCharType="end"/>
      </w:r>
      <w:r w:rsidR="005154AF" w:rsidRPr="00726330">
        <w:t xml:space="preserve">. Описание полей документа </w:t>
      </w:r>
      <w:r w:rsidR="004803D6">
        <w:t>«</w:t>
      </w:r>
      <w:r w:rsidR="005154AF" w:rsidRPr="00726330">
        <w:t>Уведомление о возобновлении операций по расходованию средств</w:t>
      </w:r>
      <w:r w:rsidR="00B33BD1">
        <w:t>», закладки «</w:t>
      </w:r>
      <w:r w:rsidR="005154AF" w:rsidRPr="00726330">
        <w:t>Дополнительные атрибуты</w:t>
      </w:r>
      <w:r w:rsidR="004803D6">
        <w:t>»</w:t>
      </w:r>
      <w:bookmarkEnd w:id="220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1"/>
        <w:gridCol w:w="7131"/>
      </w:tblGrid>
      <w:tr w:rsidR="005154AF" w:rsidRPr="007B2273" w14:paraId="7C7CAB36" w14:textId="77777777" w:rsidTr="004834F0">
        <w:trPr>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660C012" w14:textId="77777777" w:rsidR="005154AF" w:rsidRPr="007B2273" w:rsidRDefault="005154AF" w:rsidP="00D20CFC">
            <w:pPr>
              <w:pStyle w:val="ASFKTableHead"/>
            </w:pPr>
            <w:r w:rsidRPr="007B2273">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8B5409E" w14:textId="77777777" w:rsidR="005154AF" w:rsidRPr="007B2273" w:rsidRDefault="005154AF" w:rsidP="00D20CFC">
            <w:pPr>
              <w:pStyle w:val="ASFKTableHead"/>
            </w:pPr>
            <w:r w:rsidRPr="007B2273">
              <w:t>Описание</w:t>
            </w:r>
            <w:r w:rsidR="006B5263">
              <w:t xml:space="preserve"> поля</w:t>
            </w:r>
          </w:p>
        </w:tc>
      </w:tr>
      <w:tr w:rsidR="005154AF" w:rsidRPr="007B2273" w14:paraId="6F8951A8" w14:textId="77777777" w:rsidTr="004834F0">
        <w:tc>
          <w:tcPr>
            <w:tcW w:w="5000" w:type="pct"/>
            <w:gridSpan w:val="2"/>
            <w:shd w:val="clear" w:color="auto" w:fill="auto"/>
          </w:tcPr>
          <w:p w14:paraId="55C13133" w14:textId="77777777" w:rsidR="005154AF" w:rsidRPr="007B2273" w:rsidRDefault="0022620B" w:rsidP="004834F0">
            <w:pPr>
              <w:pStyle w:val="ASFKTablenorm"/>
              <w:ind w:left="57" w:right="57"/>
            </w:pPr>
            <w:r>
              <w:t>Группа полей</w:t>
            </w:r>
            <w:r w:rsidR="005154AF" w:rsidRPr="007B2273">
              <w:t xml:space="preserve"> </w:t>
            </w:r>
            <w:r w:rsidR="004803D6">
              <w:t>«</w:t>
            </w:r>
            <w:r w:rsidR="005154AF" w:rsidRPr="007B2273">
              <w:t>Структурные подразделения</w:t>
            </w:r>
            <w:r w:rsidR="004803D6">
              <w:t>»</w:t>
            </w:r>
          </w:p>
        </w:tc>
      </w:tr>
      <w:tr w:rsidR="005154AF" w:rsidRPr="007B2273" w14:paraId="62473536" w14:textId="77777777" w:rsidTr="004834F0">
        <w:tc>
          <w:tcPr>
            <w:tcW w:w="1344" w:type="pct"/>
            <w:shd w:val="clear" w:color="auto" w:fill="auto"/>
          </w:tcPr>
          <w:p w14:paraId="020E9BF6" w14:textId="77777777" w:rsidR="005154AF" w:rsidRPr="007B2273" w:rsidRDefault="005154AF" w:rsidP="004834F0">
            <w:pPr>
              <w:pStyle w:val="ASFKTablenorm"/>
              <w:ind w:left="57" w:right="57"/>
            </w:pPr>
            <w:r w:rsidRPr="007B2273">
              <w:t>Наименование</w:t>
            </w:r>
          </w:p>
        </w:tc>
        <w:tc>
          <w:tcPr>
            <w:tcW w:w="3656" w:type="pct"/>
            <w:shd w:val="clear" w:color="auto" w:fill="auto"/>
          </w:tcPr>
          <w:p w14:paraId="0581DEA6" w14:textId="77777777" w:rsidR="005154AF" w:rsidRPr="007B2273" w:rsidRDefault="005154AF" w:rsidP="004834F0">
            <w:pPr>
              <w:pStyle w:val="ASFKTablenorm"/>
              <w:ind w:left="57" w:right="57"/>
            </w:pPr>
            <w:r w:rsidRPr="007B2273">
              <w:t>Наименование получателя.</w:t>
            </w:r>
          </w:p>
        </w:tc>
      </w:tr>
      <w:tr w:rsidR="005154AF" w:rsidRPr="007B2273" w14:paraId="4E059B62" w14:textId="77777777" w:rsidTr="004834F0">
        <w:tc>
          <w:tcPr>
            <w:tcW w:w="1344" w:type="pct"/>
            <w:shd w:val="clear" w:color="auto" w:fill="auto"/>
          </w:tcPr>
          <w:p w14:paraId="60D13E35" w14:textId="77777777" w:rsidR="005154AF" w:rsidRPr="007B2273" w:rsidRDefault="005154AF" w:rsidP="004834F0">
            <w:pPr>
              <w:pStyle w:val="ASFKTablenorm"/>
              <w:ind w:left="57" w:right="57"/>
            </w:pPr>
            <w:r w:rsidRPr="007B2273">
              <w:t>Адрес</w:t>
            </w:r>
          </w:p>
        </w:tc>
        <w:tc>
          <w:tcPr>
            <w:tcW w:w="3656" w:type="pct"/>
            <w:shd w:val="clear" w:color="auto" w:fill="auto"/>
          </w:tcPr>
          <w:p w14:paraId="564C73DC" w14:textId="77777777" w:rsidR="005154AF" w:rsidRPr="007B2273" w:rsidRDefault="005154AF" w:rsidP="004834F0">
            <w:pPr>
              <w:pStyle w:val="ASFKTablenorm"/>
              <w:ind w:left="57" w:right="57"/>
            </w:pPr>
            <w:r w:rsidRPr="007B2273">
              <w:t>Адрес получателя.</w:t>
            </w:r>
          </w:p>
        </w:tc>
      </w:tr>
      <w:tr w:rsidR="005154AF" w:rsidRPr="007B2273" w14:paraId="161EEF28" w14:textId="77777777" w:rsidTr="004834F0">
        <w:tc>
          <w:tcPr>
            <w:tcW w:w="5000" w:type="pct"/>
            <w:gridSpan w:val="2"/>
            <w:shd w:val="clear" w:color="auto" w:fill="auto"/>
          </w:tcPr>
          <w:p w14:paraId="4826DDFC" w14:textId="77777777" w:rsidR="005154AF" w:rsidRPr="007B2273" w:rsidRDefault="0022620B" w:rsidP="004834F0">
            <w:pPr>
              <w:pStyle w:val="ASFKTablenorm"/>
              <w:ind w:left="57" w:right="57"/>
            </w:pPr>
            <w:r w:rsidRPr="0022620B">
              <w:t xml:space="preserve">Группа полей </w:t>
            </w:r>
            <w:r w:rsidR="004803D6">
              <w:t>«</w:t>
            </w:r>
            <w:r w:rsidR="005154AF" w:rsidRPr="007B2273">
              <w:t>График рассрочки</w:t>
            </w:r>
            <w:r w:rsidR="004803D6">
              <w:t>»</w:t>
            </w:r>
          </w:p>
        </w:tc>
      </w:tr>
      <w:tr w:rsidR="005154AF" w:rsidRPr="007B2273" w14:paraId="723EBB41" w14:textId="77777777" w:rsidTr="004834F0">
        <w:tc>
          <w:tcPr>
            <w:tcW w:w="1344" w:type="pct"/>
            <w:shd w:val="clear" w:color="auto" w:fill="auto"/>
          </w:tcPr>
          <w:p w14:paraId="3BC98682" w14:textId="77777777" w:rsidR="005154AF" w:rsidRPr="007B2273" w:rsidRDefault="005154AF" w:rsidP="004834F0">
            <w:pPr>
              <w:pStyle w:val="ASFKTablenorm"/>
              <w:ind w:left="57" w:right="57"/>
            </w:pPr>
            <w:r w:rsidRPr="007B2273">
              <w:t>Дата окончания</w:t>
            </w:r>
          </w:p>
        </w:tc>
        <w:tc>
          <w:tcPr>
            <w:tcW w:w="3656" w:type="pct"/>
            <w:shd w:val="clear" w:color="auto" w:fill="auto"/>
          </w:tcPr>
          <w:p w14:paraId="3D39ECD0" w14:textId="77777777" w:rsidR="005154AF" w:rsidRPr="007B2273" w:rsidRDefault="005154AF" w:rsidP="004834F0">
            <w:pPr>
              <w:pStyle w:val="ASFKTablenorm"/>
              <w:ind w:left="57" w:right="57"/>
            </w:pPr>
            <w:r w:rsidRPr="007B2273">
              <w:t>Дата окончания действия документа-основания.</w:t>
            </w:r>
          </w:p>
        </w:tc>
      </w:tr>
      <w:tr w:rsidR="005154AF" w:rsidRPr="007B2273" w14:paraId="45F2CA0F" w14:textId="77777777" w:rsidTr="004834F0">
        <w:tc>
          <w:tcPr>
            <w:tcW w:w="1344" w:type="pct"/>
            <w:shd w:val="clear" w:color="auto" w:fill="auto"/>
          </w:tcPr>
          <w:p w14:paraId="6BA2A8B1" w14:textId="77777777" w:rsidR="005154AF" w:rsidRPr="007B2273" w:rsidRDefault="005154AF" w:rsidP="004834F0">
            <w:pPr>
              <w:pStyle w:val="ASFKTablenorm"/>
              <w:ind w:left="57" w:right="57"/>
            </w:pPr>
            <w:r w:rsidRPr="007B2273">
              <w:t>Сумма</w:t>
            </w:r>
          </w:p>
        </w:tc>
        <w:tc>
          <w:tcPr>
            <w:tcW w:w="3656" w:type="pct"/>
            <w:shd w:val="clear" w:color="auto" w:fill="auto"/>
          </w:tcPr>
          <w:p w14:paraId="5A2E86B6" w14:textId="77777777" w:rsidR="005154AF" w:rsidRPr="007B2273" w:rsidRDefault="005154AF" w:rsidP="004834F0">
            <w:pPr>
              <w:pStyle w:val="ASFKTablenorm"/>
              <w:ind w:left="57" w:right="57"/>
            </w:pPr>
            <w:r w:rsidRPr="007B2273">
              <w:t>Сумма по строке в функциональной валюте.</w:t>
            </w:r>
          </w:p>
        </w:tc>
      </w:tr>
    </w:tbl>
    <w:p w14:paraId="0E3E8867" w14:textId="77777777" w:rsidR="005154AF" w:rsidRPr="007B2273" w:rsidRDefault="005154AF" w:rsidP="005154AF">
      <w:pPr>
        <w:pStyle w:val="32"/>
      </w:pPr>
      <w:bookmarkStart w:id="2203" w:name="_Toc409448857"/>
      <w:bookmarkStart w:id="2204" w:name="_Toc410656197"/>
      <w:bookmarkStart w:id="2205" w:name="_Toc421009395"/>
      <w:bookmarkStart w:id="2206" w:name="_Toc82691701"/>
      <w:r w:rsidRPr="007B2273">
        <w:lastRenderedPageBreak/>
        <w:t>Судебный акт о рассрочке исполнения исполнительного документа</w:t>
      </w:r>
      <w:bookmarkEnd w:id="2154"/>
      <w:bookmarkEnd w:id="2203"/>
      <w:bookmarkEnd w:id="2204"/>
      <w:bookmarkEnd w:id="2205"/>
      <w:bookmarkEnd w:id="2206"/>
    </w:p>
    <w:p w14:paraId="1003A0ED" w14:textId="77777777" w:rsidR="005154AF" w:rsidRPr="007B2273" w:rsidRDefault="005154AF" w:rsidP="005154AF">
      <w:pPr>
        <w:pStyle w:val="ASFKNormal"/>
      </w:pPr>
      <w:r w:rsidRPr="007B2273">
        <w:t>При изменении срока исполнения исполнительного документа по единовременным в</w:t>
      </w:r>
      <w:r w:rsidRPr="005154AF">
        <w:t>ы</w:t>
      </w:r>
      <w:r w:rsidRPr="007B2273">
        <w:t xml:space="preserve">платам в учетной системе ОрФК формируется ЭД </w:t>
      </w:r>
      <w:r w:rsidR="004803D6">
        <w:t>«</w:t>
      </w:r>
      <w:r w:rsidRPr="007B2273">
        <w:t>Судебный акт о рассрочке исполнения исполнительного документа</w:t>
      </w:r>
      <w:r w:rsidR="004803D6">
        <w:t>»</w:t>
      </w:r>
      <w:r w:rsidRPr="007B2273">
        <w:t xml:space="preserve"> и передается в СУФД для доведения до ПБС.</w:t>
      </w:r>
    </w:p>
    <w:p w14:paraId="76415ED7" w14:textId="77777777" w:rsidR="005154AF" w:rsidRPr="007B2273" w:rsidRDefault="005154AF" w:rsidP="005154AF">
      <w:pPr>
        <w:pStyle w:val="ASFKNormal"/>
      </w:pPr>
      <w:r w:rsidRPr="007B2273">
        <w:t>Документ также может быть создан на АРМ НУБП и передан в учетную систему УФК.</w:t>
      </w:r>
    </w:p>
    <w:p w14:paraId="44E04788" w14:textId="77777777" w:rsidR="005154AF" w:rsidRPr="007B2273" w:rsidRDefault="00411C46" w:rsidP="005154AF">
      <w:pPr>
        <w:pStyle w:val="ASFKNormal"/>
      </w:pPr>
      <w:r>
        <w:t>Для работы с документами «</w:t>
      </w:r>
      <w:r w:rsidR="005154AF" w:rsidRPr="007B2273">
        <w:t>Судебный акт о рассрочке исполнения исполнительного документа</w:t>
      </w:r>
      <w:r w:rsidR="004803D6">
        <w:t>»</w:t>
      </w:r>
      <w:r w:rsidR="005154AF" w:rsidRPr="007B2273">
        <w:t xml:space="preserve"> следует перейти в пункт меню </w:t>
      </w:r>
      <w:r w:rsidR="004803D6">
        <w:t>«</w:t>
      </w:r>
      <w:r w:rsidR="005154AF" w:rsidRPr="007B2273">
        <w:t>Документы – Исполнительные документы – Судебный акт о рассрочке исполнения исполнительного документа</w:t>
      </w:r>
      <w:r w:rsidR="004803D6">
        <w:t>»</w:t>
      </w:r>
      <w:r w:rsidR="005154AF" w:rsidRPr="007B2273">
        <w:t>. Откроется ЭФ списка документов, представленная на рисунке </w:t>
      </w:r>
      <w:r w:rsidR="005154AF" w:rsidRPr="007B2273">
        <w:fldChar w:fldCharType="begin"/>
      </w:r>
      <w:r w:rsidR="005154AF" w:rsidRPr="007B2273">
        <w:instrText xml:space="preserve"> REF _Ref232256870 \h  \* MERGEFORMAT </w:instrText>
      </w:r>
      <w:r w:rsidR="005154AF" w:rsidRPr="007B2273">
        <w:fldChar w:fldCharType="separate"/>
      </w:r>
      <w:r w:rsidR="00476E1D">
        <w:t>336</w:t>
      </w:r>
      <w:r w:rsidR="005154AF" w:rsidRPr="007B2273">
        <w:fldChar w:fldCharType="end"/>
      </w:r>
      <w:r w:rsidR="005154AF" w:rsidRPr="007B2273">
        <w:t>.</w:t>
      </w:r>
    </w:p>
    <w:p w14:paraId="6B24F5C2" w14:textId="77777777" w:rsidR="005154AF" w:rsidRPr="007B2273" w:rsidRDefault="00476E1D" w:rsidP="005154AF">
      <w:pPr>
        <w:pStyle w:val="ASFKFigure"/>
      </w:pPr>
      <w:r>
        <w:pict w14:anchorId="01CD7841">
          <v:shape id="_x0000_i1473" type="#_x0000_t75" style="width:474.7pt;height:280.45pt">
            <v:imagedata r:id="rId410" o:title="4"/>
          </v:shape>
        </w:pict>
      </w:r>
    </w:p>
    <w:p w14:paraId="03F50D04" w14:textId="77777777"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207" w:name="_Ref232256870"/>
      <w:bookmarkStart w:id="2208" w:name="_Toc82692305"/>
      <w:r w:rsidR="00476E1D">
        <w:rPr>
          <w:noProof/>
        </w:rPr>
        <w:t>336</w:t>
      </w:r>
      <w:bookmarkEnd w:id="2207"/>
      <w:r w:rsidRPr="007B2273">
        <w:fldChar w:fldCharType="end"/>
      </w:r>
      <w:r w:rsidRPr="007B2273">
        <w:t xml:space="preserve">. ЭФ списка документов </w:t>
      </w:r>
      <w:r w:rsidR="004803D6">
        <w:t>«</w:t>
      </w:r>
      <w:r w:rsidRPr="007B2273">
        <w:t>Судебный акт о рассрочке исполнения исполнительного документа</w:t>
      </w:r>
      <w:r w:rsidR="004803D6">
        <w:t>»</w:t>
      </w:r>
      <w:bookmarkEnd w:id="2208"/>
    </w:p>
    <w:p w14:paraId="6B00F78A" w14:textId="77777777" w:rsidR="005154AF" w:rsidRPr="007B2273" w:rsidRDefault="005154AF" w:rsidP="005154AF">
      <w:pPr>
        <w:pStyle w:val="41"/>
      </w:pPr>
      <w:bookmarkStart w:id="2209" w:name="_Toc232827465"/>
      <w:r w:rsidRPr="007B2273">
        <w:t>Доступные операции</w:t>
      </w:r>
      <w:bookmarkEnd w:id="2209"/>
    </w:p>
    <w:p w14:paraId="1F2565F7" w14:textId="77777777" w:rsidR="005154AF" w:rsidRPr="007B2273" w:rsidRDefault="005154AF" w:rsidP="005154AF">
      <w:pPr>
        <w:pStyle w:val="ASFKNormal"/>
      </w:pPr>
      <w:r w:rsidRPr="007B2273">
        <w:t>На АРМ НУБП доступны следующие операции над документом:</w:t>
      </w:r>
    </w:p>
    <w:p w14:paraId="78C57FE1" w14:textId="77777777" w:rsidR="005154AF" w:rsidRPr="007B2273" w:rsidRDefault="005154AF" w:rsidP="005154AF">
      <w:pPr>
        <w:pStyle w:val="ASFKListmark1"/>
      </w:pPr>
      <w:r w:rsidRPr="007B2273">
        <w:t>ввод (из родительского документа);</w:t>
      </w:r>
    </w:p>
    <w:p w14:paraId="4BC7E20F" w14:textId="77777777" w:rsidR="005154AF" w:rsidRPr="007B2273" w:rsidRDefault="005154AF" w:rsidP="005154AF">
      <w:pPr>
        <w:pStyle w:val="ASFKListmark1"/>
      </w:pPr>
      <w:r w:rsidRPr="007B2273">
        <w:t>документарный контроль;</w:t>
      </w:r>
    </w:p>
    <w:p w14:paraId="4E383516" w14:textId="77777777" w:rsidR="005154AF" w:rsidRPr="007B2273" w:rsidRDefault="005154AF" w:rsidP="005154AF">
      <w:pPr>
        <w:pStyle w:val="ASFKListmark1"/>
      </w:pPr>
      <w:r w:rsidRPr="007B2273">
        <w:t>просмотр и редактирование;</w:t>
      </w:r>
    </w:p>
    <w:p w14:paraId="5D596C73" w14:textId="77777777" w:rsidR="005154AF" w:rsidRPr="007B2273" w:rsidRDefault="005154AF" w:rsidP="005154AF">
      <w:pPr>
        <w:pStyle w:val="ASFKListmark1"/>
      </w:pPr>
      <w:r w:rsidRPr="007B2273">
        <w:t>удаление;</w:t>
      </w:r>
    </w:p>
    <w:p w14:paraId="4AA2615A" w14:textId="77777777" w:rsidR="005154AF" w:rsidRPr="007B2273" w:rsidRDefault="005154AF" w:rsidP="005154AF">
      <w:pPr>
        <w:pStyle w:val="ASFKListmark1"/>
      </w:pPr>
      <w:r w:rsidRPr="007B2273">
        <w:t xml:space="preserve">подписание, смотр и снятие </w:t>
      </w:r>
      <w:r w:rsidR="0054549C">
        <w:t>ЭП</w:t>
      </w:r>
      <w:r w:rsidRPr="007B2273">
        <w:t>;</w:t>
      </w:r>
    </w:p>
    <w:p w14:paraId="527D90E9" w14:textId="77777777" w:rsidR="005154AF" w:rsidRPr="007B2273" w:rsidRDefault="005154AF" w:rsidP="005154AF">
      <w:pPr>
        <w:pStyle w:val="ASFKListmark1"/>
      </w:pPr>
      <w:r w:rsidRPr="007B2273">
        <w:t>печать;</w:t>
      </w:r>
    </w:p>
    <w:p w14:paraId="362D24F8" w14:textId="77777777" w:rsidR="005154AF" w:rsidRPr="007B2273" w:rsidRDefault="005154AF" w:rsidP="005154AF">
      <w:pPr>
        <w:pStyle w:val="ASFKListmark1"/>
      </w:pPr>
      <w:r w:rsidRPr="007B2273">
        <w:t>отправка в УФК.</w:t>
      </w:r>
    </w:p>
    <w:p w14:paraId="7CF00E43" w14:textId="77777777" w:rsidR="005154AF" w:rsidRPr="007B2273" w:rsidRDefault="005154AF" w:rsidP="005154AF">
      <w:pPr>
        <w:pStyle w:val="41"/>
      </w:pPr>
      <w:bookmarkStart w:id="2210" w:name="_Toc232827466"/>
      <w:r w:rsidRPr="007B2273">
        <w:t>Экранная форма документа</w:t>
      </w:r>
      <w:bookmarkEnd w:id="2210"/>
    </w:p>
    <w:p w14:paraId="20602E2E" w14:textId="77777777" w:rsidR="005154AF" w:rsidRPr="007B2273" w:rsidRDefault="005154AF" w:rsidP="005154AF">
      <w:pPr>
        <w:pStyle w:val="ASFKNormal"/>
      </w:pPr>
      <w:r w:rsidRPr="007B2273">
        <w:t xml:space="preserve">ЭФ документа </w:t>
      </w:r>
      <w:r w:rsidR="004803D6">
        <w:t>«</w:t>
      </w:r>
      <w:r w:rsidRPr="007B2273">
        <w:t>Судебный акт о рассрочке исполнения исполнительного документа</w:t>
      </w:r>
      <w:r w:rsidR="004803D6">
        <w:t>»</w:t>
      </w:r>
      <w:r w:rsidRPr="007B2273">
        <w:t xml:space="preserve"> представлена на рисунках </w:t>
      </w:r>
      <w:r w:rsidRPr="007B2273">
        <w:fldChar w:fldCharType="begin"/>
      </w:r>
      <w:r w:rsidRPr="007B2273">
        <w:instrText xml:space="preserve"> REF _Ref246837225 \h  \* MERGEFORMAT </w:instrText>
      </w:r>
      <w:r w:rsidRPr="007B2273">
        <w:fldChar w:fldCharType="separate"/>
      </w:r>
      <w:r w:rsidR="00476E1D">
        <w:t>337</w:t>
      </w:r>
      <w:r w:rsidRPr="007B2273">
        <w:fldChar w:fldCharType="end"/>
      </w:r>
      <w:r w:rsidRPr="007B2273">
        <w:t xml:space="preserve"> и </w:t>
      </w:r>
      <w:r w:rsidRPr="007B2273">
        <w:fldChar w:fldCharType="begin"/>
      </w:r>
      <w:r w:rsidRPr="007B2273">
        <w:instrText xml:space="preserve"> REF _Ref246837342 \h  \* MERGEFORMAT </w:instrText>
      </w:r>
      <w:r w:rsidRPr="007B2273">
        <w:fldChar w:fldCharType="separate"/>
      </w:r>
      <w:r w:rsidR="00476E1D">
        <w:t>338</w:t>
      </w:r>
      <w:r w:rsidRPr="007B2273">
        <w:fldChar w:fldCharType="end"/>
      </w:r>
      <w:r w:rsidRPr="007B2273">
        <w:t>. Форма содержит следующие закладки:</w:t>
      </w:r>
    </w:p>
    <w:p w14:paraId="24D86EB5" w14:textId="77777777" w:rsidR="005154AF" w:rsidRPr="007B2273" w:rsidRDefault="004803D6" w:rsidP="005154AF">
      <w:pPr>
        <w:pStyle w:val="ASFKListmark1"/>
      </w:pPr>
      <w:r>
        <w:t>«</w:t>
      </w:r>
      <w:r w:rsidR="005154AF" w:rsidRPr="007B2273">
        <w:t>Документ(1)</w:t>
      </w:r>
      <w:r>
        <w:t>»</w:t>
      </w:r>
      <w:r w:rsidR="005154AF" w:rsidRPr="007B2273">
        <w:t>;</w:t>
      </w:r>
    </w:p>
    <w:p w14:paraId="1E1BE0FC" w14:textId="77777777" w:rsidR="005154AF" w:rsidRPr="007B2273" w:rsidRDefault="004803D6" w:rsidP="005154AF">
      <w:pPr>
        <w:pStyle w:val="ASFKListmark1"/>
      </w:pPr>
      <w:r>
        <w:t>«</w:t>
      </w:r>
      <w:r w:rsidR="005154AF" w:rsidRPr="007B2273">
        <w:t>Дополнительные атрибуты(2)</w:t>
      </w:r>
      <w:r>
        <w:t>»</w:t>
      </w:r>
      <w:r w:rsidR="005154AF" w:rsidRPr="007B2273">
        <w:t>;</w:t>
      </w:r>
    </w:p>
    <w:p w14:paraId="2E92E51C" w14:textId="77777777" w:rsidR="005154AF" w:rsidRPr="007B2273" w:rsidRDefault="004803D6" w:rsidP="005154AF">
      <w:pPr>
        <w:pStyle w:val="ASFKListmark1"/>
      </w:pPr>
      <w:r>
        <w:lastRenderedPageBreak/>
        <w:t>«</w:t>
      </w:r>
      <w:r w:rsidR="005154AF" w:rsidRPr="007B2273">
        <w:t>Системные атрибуты</w:t>
      </w:r>
      <w:r>
        <w:t>»</w:t>
      </w:r>
      <w:r w:rsidR="005154AF" w:rsidRPr="007B2273">
        <w:t>;</w:t>
      </w:r>
    </w:p>
    <w:p w14:paraId="546C3A8A" w14:textId="77777777" w:rsidR="005154AF" w:rsidRPr="007B2273" w:rsidRDefault="004803D6" w:rsidP="005154AF">
      <w:pPr>
        <w:pStyle w:val="ASFKListmark1"/>
      </w:pPr>
      <w:r>
        <w:t>«</w:t>
      </w:r>
      <w:r w:rsidR="005154AF" w:rsidRPr="007B2273">
        <w:t>Протоколы</w:t>
      </w:r>
      <w:r>
        <w:t>»</w:t>
      </w:r>
      <w:r w:rsidR="005154AF" w:rsidRPr="007B2273">
        <w:t>.</w:t>
      </w:r>
    </w:p>
    <w:p w14:paraId="570E9207" w14:textId="77777777" w:rsidR="005154AF" w:rsidRPr="007B2273" w:rsidRDefault="005154AF" w:rsidP="005154AF">
      <w:pPr>
        <w:pStyle w:val="ASFKNormal"/>
      </w:pPr>
      <w:r w:rsidRPr="007B2273">
        <w:t>При доведении документа на АРМ НУБП из учетной системы УФК, значения полей передаются из учетной системы и недоступны для редактирования.</w:t>
      </w:r>
    </w:p>
    <w:p w14:paraId="650504D6" w14:textId="77777777" w:rsidR="005154AF" w:rsidRPr="006B5263" w:rsidRDefault="00476E1D" w:rsidP="006B5263">
      <w:pPr>
        <w:pStyle w:val="ASFKFigure"/>
      </w:pPr>
      <w:r>
        <w:pict w14:anchorId="428B15AD">
          <v:shape id="_x0000_i1474" type="#_x0000_t75" style="width:482.25pt;height:482.25pt">
            <v:imagedata r:id="rId411" o:title="0"/>
          </v:shape>
        </w:pict>
      </w:r>
    </w:p>
    <w:p w14:paraId="0C976DF9" w14:textId="77777777"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211" w:name="_Ref246837225"/>
      <w:bookmarkStart w:id="2212" w:name="_Toc82692306"/>
      <w:r w:rsidR="00476E1D">
        <w:rPr>
          <w:noProof/>
        </w:rPr>
        <w:t>337</w:t>
      </w:r>
      <w:bookmarkEnd w:id="2211"/>
      <w:r w:rsidRPr="007B2273">
        <w:fldChar w:fldCharType="end"/>
      </w:r>
      <w:r w:rsidRPr="007B2273">
        <w:t xml:space="preserve">. ЭФ документа </w:t>
      </w:r>
      <w:r w:rsidR="004803D6">
        <w:t>«</w:t>
      </w:r>
      <w:r w:rsidRPr="007B2273">
        <w:t>Судебный акт о рассрочке исполнения исполнительного документа</w:t>
      </w:r>
      <w:r w:rsidR="00B33BD1">
        <w:t>», закладки «</w:t>
      </w:r>
      <w:r w:rsidRPr="007B2273">
        <w:t>Документ(1)</w:t>
      </w:r>
      <w:r w:rsidR="004803D6">
        <w:t>»</w:t>
      </w:r>
      <w:bookmarkEnd w:id="2212"/>
    </w:p>
    <w:p w14:paraId="28628FF9" w14:textId="77777777" w:rsidR="0022620B" w:rsidRDefault="005154AF" w:rsidP="005154AF">
      <w:pPr>
        <w:pStyle w:val="ASFKNormal"/>
      </w:pPr>
      <w:r w:rsidRPr="007B2273">
        <w:t xml:space="preserve">Для ручного ввода документа следует на ЭФ документа заполнить поля, доступные для редактирования. </w:t>
      </w:r>
    </w:p>
    <w:p w14:paraId="683A04DE" w14:textId="77777777" w:rsidR="005154AF" w:rsidRPr="007B2273" w:rsidRDefault="005154AF" w:rsidP="005154AF">
      <w:pPr>
        <w:pStyle w:val="ASFKNormal"/>
      </w:pPr>
      <w:r w:rsidRPr="007B2273">
        <w:t xml:space="preserve">Перечень полей </w:t>
      </w:r>
      <w:r w:rsidR="0022620B" w:rsidRPr="0022620B">
        <w:t>документа «Судебный акт о рассрочке исполнения исполнительного документа», закладки «Документ(1)»</w:t>
      </w:r>
      <w:r w:rsidR="0022620B">
        <w:t xml:space="preserve"> </w:t>
      </w:r>
      <w:r w:rsidRPr="007B2273">
        <w:t>приведен в таблице</w:t>
      </w:r>
      <w:r w:rsidR="00715571" w:rsidRPr="007B2273">
        <w:t> </w:t>
      </w:r>
      <w:r w:rsidRPr="007B2273">
        <w:fldChar w:fldCharType="begin"/>
      </w:r>
      <w:r w:rsidRPr="007B2273">
        <w:instrText xml:space="preserve"> REF _Ref319337084 \h  \* MERGEFORMAT </w:instrText>
      </w:r>
      <w:r w:rsidRPr="007B2273">
        <w:fldChar w:fldCharType="separate"/>
      </w:r>
      <w:r w:rsidR="00476E1D">
        <w:t>212</w:t>
      </w:r>
      <w:r w:rsidRPr="007B2273">
        <w:fldChar w:fldCharType="end"/>
      </w:r>
      <w:r w:rsidRPr="007B2273">
        <w:t>.</w:t>
      </w:r>
    </w:p>
    <w:p w14:paraId="14D9A872" w14:textId="77777777" w:rsidR="005154AF" w:rsidRPr="00726330" w:rsidRDefault="000B34EE" w:rsidP="005154AF">
      <w:pPr>
        <w:pStyle w:val="ASFKNameTable"/>
      </w:pPr>
      <w:r>
        <w:rPr>
          <w:noProof/>
        </w:rPr>
        <w:lastRenderedPageBreak/>
        <w:fldChar w:fldCharType="begin"/>
      </w:r>
      <w:r>
        <w:rPr>
          <w:noProof/>
        </w:rPr>
        <w:instrText xml:space="preserve"> SEQ Таблица \* ARABIC </w:instrText>
      </w:r>
      <w:r>
        <w:rPr>
          <w:noProof/>
        </w:rPr>
        <w:fldChar w:fldCharType="separate"/>
      </w:r>
      <w:bookmarkStart w:id="2213" w:name="_Ref317677441"/>
      <w:bookmarkStart w:id="2214" w:name="_Ref319337084"/>
      <w:bookmarkStart w:id="2215" w:name="_Toc82691936"/>
      <w:r w:rsidR="00476E1D">
        <w:rPr>
          <w:noProof/>
        </w:rPr>
        <w:t>212</w:t>
      </w:r>
      <w:bookmarkEnd w:id="2213"/>
      <w:bookmarkEnd w:id="2214"/>
      <w:r>
        <w:rPr>
          <w:noProof/>
        </w:rPr>
        <w:fldChar w:fldCharType="end"/>
      </w:r>
      <w:r w:rsidR="005154AF" w:rsidRPr="00726330">
        <w:t xml:space="preserve">. </w:t>
      </w:r>
      <w:r w:rsidR="0022620B">
        <w:t xml:space="preserve">Описание полей документа </w:t>
      </w:r>
      <w:r w:rsidR="004803D6">
        <w:t>«</w:t>
      </w:r>
      <w:r w:rsidR="005154AF" w:rsidRPr="00726330">
        <w:t>Судебный акт о рассрочке исполнения исполнительного документа</w:t>
      </w:r>
      <w:r w:rsidR="00B33BD1">
        <w:t>», закладки «</w:t>
      </w:r>
      <w:r w:rsidR="005154AF" w:rsidRPr="00726330">
        <w:t>Документ(1)</w:t>
      </w:r>
      <w:r w:rsidR="004803D6">
        <w:t>»</w:t>
      </w:r>
      <w:bookmarkEnd w:id="221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65"/>
        <w:gridCol w:w="7287"/>
      </w:tblGrid>
      <w:tr w:rsidR="005154AF" w:rsidRPr="007B2273" w14:paraId="183D8B9B" w14:textId="77777777" w:rsidTr="004834F0">
        <w:trPr>
          <w:tblHeader/>
        </w:trPr>
        <w:tc>
          <w:tcPr>
            <w:tcW w:w="12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D1FD130" w14:textId="77777777" w:rsidR="005154AF" w:rsidRPr="007B2273" w:rsidRDefault="005154AF" w:rsidP="00D20CFC">
            <w:pPr>
              <w:pStyle w:val="ASFKTableHead"/>
            </w:pPr>
            <w:r>
              <w:t>Наименование поля</w:t>
            </w:r>
          </w:p>
        </w:tc>
        <w:tc>
          <w:tcPr>
            <w:tcW w:w="37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8A90BFC" w14:textId="77777777" w:rsidR="005154AF" w:rsidRPr="007B2273" w:rsidRDefault="005154AF" w:rsidP="00D20CFC">
            <w:pPr>
              <w:pStyle w:val="ASFKTableHead"/>
            </w:pPr>
            <w:r w:rsidRPr="007B2273">
              <w:t>Описание</w:t>
            </w:r>
            <w:r w:rsidR="006B5263">
              <w:t xml:space="preserve"> поля</w:t>
            </w:r>
          </w:p>
        </w:tc>
      </w:tr>
      <w:tr w:rsidR="005154AF" w:rsidRPr="007B2273" w14:paraId="220DE59E" w14:textId="77777777" w:rsidTr="004834F0">
        <w:trPr>
          <w:trHeight w:val="587"/>
        </w:trPr>
        <w:tc>
          <w:tcPr>
            <w:tcW w:w="1264" w:type="pct"/>
            <w:shd w:val="clear" w:color="auto" w:fill="auto"/>
          </w:tcPr>
          <w:p w14:paraId="0C21709C" w14:textId="77777777" w:rsidR="005154AF" w:rsidRPr="007B2273" w:rsidRDefault="005154AF" w:rsidP="004834F0">
            <w:pPr>
              <w:pStyle w:val="ASFKTablenorm"/>
              <w:ind w:left="57" w:right="57"/>
            </w:pPr>
            <w:r w:rsidRPr="007B2273">
              <w:t>Статус</w:t>
            </w:r>
          </w:p>
        </w:tc>
        <w:tc>
          <w:tcPr>
            <w:tcW w:w="3736" w:type="pct"/>
            <w:shd w:val="clear" w:color="auto" w:fill="auto"/>
          </w:tcPr>
          <w:p w14:paraId="79E9C618" w14:textId="77777777" w:rsidR="005154AF" w:rsidRPr="007B2273" w:rsidRDefault="005154AF" w:rsidP="004834F0">
            <w:pPr>
              <w:pStyle w:val="ASFKTablenorm"/>
              <w:ind w:left="57" w:right="57"/>
            </w:pPr>
            <w:r w:rsidRPr="007B2273">
              <w:t>Код бизнес статуса.</w:t>
            </w:r>
          </w:p>
          <w:p w14:paraId="1861741E" w14:textId="77777777" w:rsidR="005154AF" w:rsidRPr="00726330" w:rsidRDefault="005154AF" w:rsidP="004834F0">
            <w:pPr>
              <w:pStyle w:val="ASFKTablenorm"/>
              <w:ind w:left="57" w:right="57"/>
            </w:pPr>
            <w:r w:rsidRPr="007B2273">
              <w:t xml:space="preserve">Импорт из </w:t>
            </w:r>
            <w:r w:rsidR="00CD4C32">
              <w:t>OEBS</w:t>
            </w:r>
            <w:r w:rsidRPr="00726330">
              <w:t>.</w:t>
            </w:r>
          </w:p>
          <w:p w14:paraId="6DB05DDD" w14:textId="77777777" w:rsidR="005154AF" w:rsidRPr="00726330" w:rsidRDefault="005154AF" w:rsidP="004834F0">
            <w:pPr>
              <w:pStyle w:val="ASFKTablenorm"/>
              <w:ind w:left="57" w:right="57"/>
            </w:pPr>
            <w:r>
              <w:t>Автоматическое</w:t>
            </w:r>
            <w:r w:rsidRPr="00726330">
              <w:t xml:space="preserve"> заполнение поля согласно стандартам статусной модели.</w:t>
            </w:r>
          </w:p>
        </w:tc>
      </w:tr>
      <w:tr w:rsidR="005154AF" w:rsidRPr="007B2273" w14:paraId="4CD52EEE" w14:textId="77777777" w:rsidTr="004834F0">
        <w:tc>
          <w:tcPr>
            <w:tcW w:w="1264" w:type="pct"/>
            <w:shd w:val="clear" w:color="auto" w:fill="auto"/>
          </w:tcPr>
          <w:p w14:paraId="0A2E9B78" w14:textId="77777777" w:rsidR="005154AF" w:rsidRPr="007B2273" w:rsidRDefault="005154AF" w:rsidP="004834F0">
            <w:pPr>
              <w:pStyle w:val="ASFKTablenorm"/>
              <w:ind w:left="57" w:right="57"/>
            </w:pPr>
            <w:r w:rsidRPr="007B2273">
              <w:t>Номер</w:t>
            </w:r>
          </w:p>
        </w:tc>
        <w:tc>
          <w:tcPr>
            <w:tcW w:w="3736" w:type="pct"/>
            <w:shd w:val="clear" w:color="auto" w:fill="auto"/>
          </w:tcPr>
          <w:p w14:paraId="390EFF7E" w14:textId="77777777" w:rsidR="005154AF" w:rsidRPr="00726330" w:rsidRDefault="005154AF" w:rsidP="004834F0">
            <w:pPr>
              <w:pStyle w:val="ASFKTablenorm"/>
              <w:ind w:left="57" w:right="57"/>
            </w:pPr>
            <w:r w:rsidRPr="007B2273">
              <w:t xml:space="preserve">Импорт из </w:t>
            </w:r>
            <w:r w:rsidR="00CD4C32">
              <w:t>OEBS</w:t>
            </w:r>
            <w:r w:rsidRPr="00726330">
              <w:t>.</w:t>
            </w:r>
          </w:p>
          <w:p w14:paraId="0F6C67C2" w14:textId="77777777" w:rsidR="005154AF" w:rsidRPr="00726330" w:rsidRDefault="005154AF" w:rsidP="004834F0">
            <w:pPr>
              <w:pStyle w:val="ASFKTablenorm"/>
              <w:ind w:left="57" w:right="57"/>
            </w:pPr>
            <w:r w:rsidRPr="007B2273">
              <w:t xml:space="preserve">При создании на АРМ </w:t>
            </w:r>
            <w:r w:rsidRPr="00726330">
              <w:t>НУБП заполняется вручную.</w:t>
            </w:r>
          </w:p>
        </w:tc>
      </w:tr>
      <w:tr w:rsidR="005154AF" w:rsidRPr="007B2273" w14:paraId="669CBAF0" w14:textId="77777777" w:rsidTr="004834F0">
        <w:tc>
          <w:tcPr>
            <w:tcW w:w="1264" w:type="pct"/>
            <w:shd w:val="clear" w:color="auto" w:fill="auto"/>
          </w:tcPr>
          <w:p w14:paraId="297635CE" w14:textId="77777777" w:rsidR="005154AF" w:rsidRPr="007B2273" w:rsidRDefault="005154AF" w:rsidP="004834F0">
            <w:pPr>
              <w:pStyle w:val="ASFKTablenorm"/>
              <w:ind w:left="57" w:right="57"/>
            </w:pPr>
            <w:r w:rsidRPr="007B2273">
              <w:t>Дата</w:t>
            </w:r>
          </w:p>
        </w:tc>
        <w:tc>
          <w:tcPr>
            <w:tcW w:w="3736" w:type="pct"/>
            <w:shd w:val="clear" w:color="auto" w:fill="auto"/>
          </w:tcPr>
          <w:p w14:paraId="36FAF568" w14:textId="77777777" w:rsidR="005154AF" w:rsidRPr="00726330" w:rsidRDefault="005154AF" w:rsidP="004834F0">
            <w:pPr>
              <w:pStyle w:val="ASFKTablenorm"/>
              <w:ind w:left="57" w:right="57"/>
            </w:pPr>
            <w:r w:rsidRPr="007B2273">
              <w:t xml:space="preserve">Импорт из </w:t>
            </w:r>
            <w:r w:rsidR="00CD4C32">
              <w:t>OEBS</w:t>
            </w:r>
            <w:r w:rsidRPr="00726330">
              <w:t>.</w:t>
            </w:r>
          </w:p>
          <w:p w14:paraId="54A55AE4" w14:textId="77777777" w:rsidR="005154AF" w:rsidRPr="00726330" w:rsidRDefault="005154AF" w:rsidP="004834F0">
            <w:pPr>
              <w:pStyle w:val="ASFKTablenorm"/>
              <w:ind w:left="57" w:right="57"/>
            </w:pPr>
            <w:r w:rsidRPr="007B2273">
              <w:t xml:space="preserve">При создании на АРМ </w:t>
            </w:r>
            <w:r w:rsidRPr="00726330">
              <w:t>НУБП автозаполнение текущей системной датой, доступен выбор из календаря, заполнение вручную.</w:t>
            </w:r>
          </w:p>
        </w:tc>
      </w:tr>
      <w:tr w:rsidR="005154AF" w:rsidRPr="007B2273" w14:paraId="14E14080" w14:textId="77777777" w:rsidTr="004834F0">
        <w:tc>
          <w:tcPr>
            <w:tcW w:w="1264" w:type="pct"/>
            <w:shd w:val="clear" w:color="auto" w:fill="auto"/>
          </w:tcPr>
          <w:p w14:paraId="25BC686C" w14:textId="77777777" w:rsidR="005154AF" w:rsidRPr="007B2273" w:rsidRDefault="005154AF" w:rsidP="004834F0">
            <w:pPr>
              <w:pStyle w:val="ASFKTablenorm"/>
              <w:ind w:left="57" w:right="57"/>
            </w:pPr>
            <w:r w:rsidRPr="007B2273">
              <w:t>Примечание</w:t>
            </w:r>
          </w:p>
        </w:tc>
        <w:tc>
          <w:tcPr>
            <w:tcW w:w="3736" w:type="pct"/>
            <w:shd w:val="clear" w:color="auto" w:fill="auto"/>
          </w:tcPr>
          <w:p w14:paraId="47FECBE7" w14:textId="77777777" w:rsidR="005154AF" w:rsidRPr="007B2273" w:rsidRDefault="005154AF" w:rsidP="004834F0">
            <w:pPr>
              <w:pStyle w:val="ASFKTablenorm"/>
              <w:ind w:left="57" w:right="57"/>
            </w:pPr>
            <w:r w:rsidRPr="007B2273">
              <w:t>Примечание.</w:t>
            </w:r>
          </w:p>
        </w:tc>
      </w:tr>
      <w:tr w:rsidR="005154AF" w:rsidRPr="007B2273" w14:paraId="24958AFB" w14:textId="77777777" w:rsidTr="004834F0">
        <w:tc>
          <w:tcPr>
            <w:tcW w:w="5000" w:type="pct"/>
            <w:gridSpan w:val="2"/>
            <w:shd w:val="clear" w:color="auto" w:fill="auto"/>
          </w:tcPr>
          <w:p w14:paraId="20743157" w14:textId="77777777" w:rsidR="005154AF" w:rsidRPr="00726330" w:rsidRDefault="005154AF" w:rsidP="004834F0">
            <w:pPr>
              <w:pStyle w:val="ASFKTablenorm"/>
              <w:ind w:left="57" w:right="57"/>
            </w:pPr>
            <w:r w:rsidRPr="007B2273">
              <w:t xml:space="preserve">Группа полей </w:t>
            </w:r>
            <w:r w:rsidR="004803D6">
              <w:t>«</w:t>
            </w:r>
            <w:r w:rsidRPr="00726330">
              <w:t>ИНФОРМАЦИЯ О СУДЕБНОМ АКТЕ:</w:t>
            </w:r>
            <w:r w:rsidR="004803D6">
              <w:t>»</w:t>
            </w:r>
          </w:p>
        </w:tc>
      </w:tr>
      <w:tr w:rsidR="005154AF" w:rsidRPr="007B2273" w14:paraId="21455953" w14:textId="77777777" w:rsidTr="004834F0">
        <w:tc>
          <w:tcPr>
            <w:tcW w:w="1264" w:type="pct"/>
            <w:shd w:val="clear" w:color="auto" w:fill="auto"/>
          </w:tcPr>
          <w:p w14:paraId="180197C0" w14:textId="77777777" w:rsidR="005154AF" w:rsidRPr="00726330" w:rsidRDefault="005154AF" w:rsidP="004834F0">
            <w:pPr>
              <w:pStyle w:val="ASFKTablenorm"/>
              <w:ind w:left="57" w:right="57"/>
            </w:pPr>
            <w:r w:rsidRPr="007B2273">
              <w:t>Наименование, № и д</w:t>
            </w:r>
            <w:r w:rsidRPr="00726330">
              <w:t>ата</w:t>
            </w:r>
          </w:p>
        </w:tc>
        <w:tc>
          <w:tcPr>
            <w:tcW w:w="3736" w:type="pct"/>
            <w:shd w:val="clear" w:color="auto" w:fill="auto"/>
          </w:tcPr>
          <w:p w14:paraId="10276F0E" w14:textId="77777777" w:rsidR="005154AF" w:rsidRPr="007B2273" w:rsidRDefault="005154AF" w:rsidP="004834F0">
            <w:pPr>
              <w:pStyle w:val="ASFKTablenorm"/>
              <w:ind w:left="57" w:right="57"/>
            </w:pPr>
            <w:r w:rsidRPr="007B2273">
              <w:t>Наименование судебного акта, № и дата.</w:t>
            </w:r>
          </w:p>
          <w:p w14:paraId="53DC1871" w14:textId="77777777" w:rsidR="005154AF" w:rsidRPr="00726330" w:rsidRDefault="005154AF" w:rsidP="004834F0">
            <w:pPr>
              <w:pStyle w:val="ASFKTablenorm"/>
              <w:ind w:left="57" w:right="57"/>
            </w:pPr>
            <w:r w:rsidRPr="007B2273">
              <w:t xml:space="preserve">Импорт из </w:t>
            </w:r>
            <w:r w:rsidR="00CD4C32">
              <w:t>OEBS</w:t>
            </w:r>
            <w:r w:rsidRPr="00726330">
              <w:t>.</w:t>
            </w:r>
          </w:p>
          <w:p w14:paraId="3DA29545" w14:textId="77777777" w:rsidR="005154AF" w:rsidRPr="00726330" w:rsidRDefault="005154AF" w:rsidP="004834F0">
            <w:pPr>
              <w:pStyle w:val="ASFKTablenorm"/>
              <w:ind w:left="57" w:right="57"/>
            </w:pPr>
            <w:r w:rsidRPr="007B2273">
              <w:t xml:space="preserve">При создании на АРМ </w:t>
            </w:r>
            <w:r w:rsidRPr="00726330">
              <w:t>НУБП заполняется вручную.</w:t>
            </w:r>
          </w:p>
        </w:tc>
      </w:tr>
      <w:tr w:rsidR="005154AF" w:rsidRPr="007B2273" w14:paraId="25EDE865" w14:textId="77777777" w:rsidTr="004834F0">
        <w:tc>
          <w:tcPr>
            <w:tcW w:w="1264" w:type="pct"/>
            <w:shd w:val="clear" w:color="auto" w:fill="auto"/>
          </w:tcPr>
          <w:p w14:paraId="7C809625" w14:textId="77777777" w:rsidR="005154AF" w:rsidRPr="007B2273" w:rsidRDefault="005154AF" w:rsidP="004834F0">
            <w:pPr>
              <w:pStyle w:val="ASFKTablenorm"/>
              <w:ind w:left="57" w:right="57"/>
            </w:pPr>
            <w:r w:rsidRPr="007B2273">
              <w:t>Судебный орган</w:t>
            </w:r>
          </w:p>
        </w:tc>
        <w:tc>
          <w:tcPr>
            <w:tcW w:w="3736" w:type="pct"/>
            <w:shd w:val="clear" w:color="auto" w:fill="auto"/>
          </w:tcPr>
          <w:p w14:paraId="6C0D1734" w14:textId="77777777" w:rsidR="005154AF" w:rsidRPr="007B2273" w:rsidRDefault="005154AF" w:rsidP="004834F0">
            <w:pPr>
              <w:pStyle w:val="ASFKTablenorm"/>
              <w:ind w:left="57" w:right="57"/>
            </w:pPr>
            <w:r w:rsidRPr="007B2273">
              <w:t>Наименование судебного органа выдавшего судебный акт</w:t>
            </w:r>
            <w:r w:rsidR="00C04035">
              <w:t>.</w:t>
            </w:r>
          </w:p>
          <w:p w14:paraId="4D401934" w14:textId="77777777" w:rsidR="005154AF" w:rsidRPr="00726330" w:rsidRDefault="005154AF" w:rsidP="004834F0">
            <w:pPr>
              <w:pStyle w:val="ASFKTablenorm"/>
              <w:ind w:left="57" w:right="57"/>
            </w:pPr>
            <w:r w:rsidRPr="007B2273">
              <w:t xml:space="preserve">Импорт из </w:t>
            </w:r>
            <w:r w:rsidR="00CD4C32">
              <w:t>OEBS</w:t>
            </w:r>
            <w:r w:rsidRPr="00726330">
              <w:t>.</w:t>
            </w:r>
          </w:p>
          <w:p w14:paraId="2F13CEB6" w14:textId="77777777" w:rsidR="005154AF" w:rsidRPr="00726330" w:rsidRDefault="005154AF" w:rsidP="004834F0">
            <w:pPr>
              <w:pStyle w:val="ASFKTablenorm"/>
              <w:ind w:left="57" w:right="57"/>
            </w:pPr>
            <w:r w:rsidRPr="007B2273">
              <w:t xml:space="preserve">При создании на АРМ </w:t>
            </w:r>
            <w:r w:rsidRPr="00726330">
              <w:t>НУБП заполняется вручную.</w:t>
            </w:r>
          </w:p>
        </w:tc>
      </w:tr>
      <w:tr w:rsidR="005154AF" w:rsidRPr="007B2273" w14:paraId="6C8146C1" w14:textId="77777777" w:rsidTr="004834F0">
        <w:tc>
          <w:tcPr>
            <w:tcW w:w="1264" w:type="pct"/>
            <w:shd w:val="clear" w:color="auto" w:fill="auto"/>
          </w:tcPr>
          <w:p w14:paraId="32F94116" w14:textId="77777777" w:rsidR="005154AF" w:rsidRPr="007B2273" w:rsidRDefault="005154AF" w:rsidP="004834F0">
            <w:pPr>
              <w:pStyle w:val="ASFKTablenorm"/>
              <w:ind w:left="57" w:right="57"/>
            </w:pPr>
            <w:r w:rsidRPr="007B2273">
              <w:t xml:space="preserve">Содержание </w:t>
            </w:r>
          </w:p>
        </w:tc>
        <w:tc>
          <w:tcPr>
            <w:tcW w:w="3736" w:type="pct"/>
            <w:shd w:val="clear" w:color="auto" w:fill="auto"/>
          </w:tcPr>
          <w:p w14:paraId="1F42AD08" w14:textId="77777777" w:rsidR="005154AF" w:rsidRPr="007B2273" w:rsidRDefault="005154AF" w:rsidP="004834F0">
            <w:pPr>
              <w:pStyle w:val="ASFKTablenorm"/>
              <w:ind w:left="57" w:right="57"/>
            </w:pPr>
            <w:r w:rsidRPr="007B2273">
              <w:t>Содержание судебного акта</w:t>
            </w:r>
            <w:r w:rsidR="00C04035">
              <w:t>.</w:t>
            </w:r>
          </w:p>
          <w:p w14:paraId="5BF4BCAF" w14:textId="77777777" w:rsidR="005154AF" w:rsidRPr="00726330" w:rsidRDefault="005154AF" w:rsidP="004834F0">
            <w:pPr>
              <w:pStyle w:val="ASFKTablenorm"/>
              <w:ind w:left="57" w:right="57"/>
            </w:pPr>
            <w:r w:rsidRPr="007B2273">
              <w:t xml:space="preserve">Импорт из </w:t>
            </w:r>
            <w:r w:rsidR="00CD4C32">
              <w:t>OEBS</w:t>
            </w:r>
            <w:r w:rsidRPr="00726330">
              <w:t>.</w:t>
            </w:r>
          </w:p>
          <w:p w14:paraId="56F768EE" w14:textId="77777777" w:rsidR="005154AF" w:rsidRPr="00726330" w:rsidRDefault="005154AF" w:rsidP="004834F0">
            <w:pPr>
              <w:pStyle w:val="ASFKTablenorm"/>
              <w:ind w:left="57" w:right="57"/>
            </w:pPr>
            <w:r w:rsidRPr="007B2273">
              <w:t xml:space="preserve">При создании на АРМ </w:t>
            </w:r>
            <w:r w:rsidRPr="00726330">
              <w:t>НУБП заполняется вручную.</w:t>
            </w:r>
          </w:p>
        </w:tc>
      </w:tr>
      <w:tr w:rsidR="005154AF" w:rsidRPr="007B2273" w14:paraId="0AC6B26D" w14:textId="77777777" w:rsidTr="004834F0">
        <w:tc>
          <w:tcPr>
            <w:tcW w:w="5000" w:type="pct"/>
            <w:gridSpan w:val="2"/>
            <w:shd w:val="clear" w:color="auto" w:fill="auto"/>
          </w:tcPr>
          <w:p w14:paraId="36844137" w14:textId="77777777" w:rsidR="005154AF" w:rsidRPr="00726330" w:rsidRDefault="005154AF" w:rsidP="004834F0">
            <w:pPr>
              <w:pStyle w:val="ASFKTablenorm"/>
              <w:ind w:left="57" w:right="57"/>
            </w:pPr>
            <w:r w:rsidRPr="007B2273">
              <w:t xml:space="preserve">Группа полей </w:t>
            </w:r>
            <w:r w:rsidR="004803D6">
              <w:t>«</w:t>
            </w:r>
            <w:r w:rsidRPr="00726330">
              <w:t>СПРАВОЧНО:</w:t>
            </w:r>
            <w:r w:rsidR="004803D6">
              <w:t>»</w:t>
            </w:r>
          </w:p>
        </w:tc>
      </w:tr>
      <w:tr w:rsidR="005154AF" w:rsidRPr="007B2273" w14:paraId="3E738056" w14:textId="77777777" w:rsidTr="004834F0">
        <w:tc>
          <w:tcPr>
            <w:tcW w:w="1264" w:type="pct"/>
            <w:shd w:val="clear" w:color="auto" w:fill="auto"/>
          </w:tcPr>
          <w:p w14:paraId="03B7B21A" w14:textId="77777777" w:rsidR="005154AF" w:rsidRPr="007B2273" w:rsidRDefault="005154AF" w:rsidP="004834F0">
            <w:pPr>
              <w:pStyle w:val="ASFKTablenorm"/>
              <w:ind w:left="57" w:right="57"/>
            </w:pPr>
            <w:r w:rsidRPr="007B2273">
              <w:t>Дата пост ИД в ТОФК</w:t>
            </w:r>
          </w:p>
        </w:tc>
        <w:tc>
          <w:tcPr>
            <w:tcW w:w="3736" w:type="pct"/>
            <w:shd w:val="clear" w:color="auto" w:fill="auto"/>
          </w:tcPr>
          <w:p w14:paraId="39385342" w14:textId="77777777" w:rsidR="005154AF" w:rsidRPr="00726330" w:rsidRDefault="005154AF" w:rsidP="004834F0">
            <w:pPr>
              <w:pStyle w:val="ASFKTablenorm"/>
              <w:ind w:left="57" w:right="57"/>
            </w:pPr>
            <w:r w:rsidRPr="007B2273">
              <w:t xml:space="preserve">Импорт из </w:t>
            </w:r>
            <w:r w:rsidR="00CD4C32">
              <w:t>OEBS</w:t>
            </w:r>
            <w:r w:rsidRPr="00726330">
              <w:t>.</w:t>
            </w:r>
          </w:p>
          <w:p w14:paraId="40DECD37" w14:textId="77777777" w:rsidR="005154AF" w:rsidRPr="00726330" w:rsidRDefault="005154AF" w:rsidP="004834F0">
            <w:pPr>
              <w:pStyle w:val="ASFKTablenorm"/>
              <w:ind w:left="57" w:right="57"/>
            </w:pPr>
            <w:r w:rsidRPr="007B2273">
              <w:t xml:space="preserve">При создании на АРМ </w:t>
            </w:r>
            <w:r w:rsidRPr="00726330">
              <w:t xml:space="preserve">НУБП заполняется значением поля </w:t>
            </w:r>
            <w:r w:rsidR="004803D6">
              <w:t>«</w:t>
            </w:r>
            <w:r w:rsidRPr="00726330">
              <w:t>Дата предъя</w:t>
            </w:r>
            <w:r w:rsidRPr="005154AF">
              <w:t>в</w:t>
            </w:r>
            <w:r w:rsidRPr="00726330">
              <w:t>ления ИД</w:t>
            </w:r>
            <w:r w:rsidR="004803D6">
              <w:t>»</w:t>
            </w:r>
            <w:r w:rsidRPr="00726330">
              <w:t xml:space="preserve"> родительского документа (ОБЛ).</w:t>
            </w:r>
          </w:p>
        </w:tc>
      </w:tr>
      <w:tr w:rsidR="005154AF" w:rsidRPr="007B2273" w14:paraId="03D429E5" w14:textId="77777777" w:rsidTr="004834F0">
        <w:tc>
          <w:tcPr>
            <w:tcW w:w="1264" w:type="pct"/>
            <w:shd w:val="clear" w:color="auto" w:fill="auto"/>
          </w:tcPr>
          <w:p w14:paraId="700F3669" w14:textId="77777777" w:rsidR="005154AF" w:rsidRPr="00726330" w:rsidRDefault="005154AF" w:rsidP="004834F0">
            <w:pPr>
              <w:pStyle w:val="ASFKTablenorm"/>
              <w:ind w:left="57" w:right="57"/>
            </w:pPr>
            <w:r w:rsidRPr="007B2273">
              <w:t xml:space="preserve">№ ИД в </w:t>
            </w:r>
            <w:r w:rsidR="00D807AD">
              <w:t xml:space="preserve">жур. </w:t>
            </w:r>
            <w:r w:rsidR="00FD6189">
              <w:t>В</w:t>
            </w:r>
            <w:r w:rsidR="00D807AD">
              <w:t xml:space="preserve">х. </w:t>
            </w:r>
            <w:r w:rsidR="00FD6189">
              <w:t>К</w:t>
            </w:r>
            <w:r w:rsidR="00D807AD">
              <w:t>орр.</w:t>
            </w:r>
          </w:p>
        </w:tc>
        <w:tc>
          <w:tcPr>
            <w:tcW w:w="3736" w:type="pct"/>
            <w:shd w:val="clear" w:color="auto" w:fill="auto"/>
          </w:tcPr>
          <w:p w14:paraId="12A74BD0" w14:textId="77777777" w:rsidR="005154AF" w:rsidRPr="00726330" w:rsidRDefault="005154AF" w:rsidP="004834F0">
            <w:pPr>
              <w:pStyle w:val="ASFKTablenorm"/>
              <w:ind w:left="57" w:right="57"/>
            </w:pPr>
            <w:r w:rsidRPr="007B2273">
              <w:t>Номер исполнительного документа по журналу входящей корреспонде</w:t>
            </w:r>
            <w:r w:rsidRPr="00726330">
              <w:t>нции</w:t>
            </w:r>
            <w:r w:rsidR="00C04035">
              <w:t>.</w:t>
            </w:r>
          </w:p>
          <w:p w14:paraId="3714332B" w14:textId="77777777" w:rsidR="005154AF" w:rsidRPr="00726330" w:rsidRDefault="005154AF" w:rsidP="004834F0">
            <w:pPr>
              <w:pStyle w:val="ASFKTablenorm"/>
              <w:ind w:left="57" w:right="57"/>
            </w:pPr>
            <w:r w:rsidRPr="007B2273">
              <w:t xml:space="preserve">Импорт из </w:t>
            </w:r>
            <w:r w:rsidR="00CD4C32">
              <w:t>OEBS</w:t>
            </w:r>
            <w:r w:rsidRPr="00726330">
              <w:t>.</w:t>
            </w:r>
          </w:p>
          <w:p w14:paraId="1CFBD2D6" w14:textId="77777777" w:rsidR="005154AF" w:rsidRPr="00726330" w:rsidRDefault="005154AF" w:rsidP="004834F0">
            <w:pPr>
              <w:pStyle w:val="ASFKTablenorm"/>
              <w:ind w:left="57" w:right="57"/>
            </w:pPr>
            <w:r w:rsidRPr="007B2273">
              <w:t xml:space="preserve">При создании на АРМ </w:t>
            </w:r>
            <w:r w:rsidRPr="00726330">
              <w:t xml:space="preserve">НУБП заполняется значением поля </w:t>
            </w:r>
            <w:r w:rsidR="004803D6">
              <w:t>«</w:t>
            </w:r>
            <w:r w:rsidRPr="00726330">
              <w:t xml:space="preserve">№ ИД в </w:t>
            </w:r>
            <w:r w:rsidR="00D807AD">
              <w:t xml:space="preserve">жур. </w:t>
            </w:r>
            <w:r w:rsidR="00FD6189">
              <w:t>В</w:t>
            </w:r>
            <w:r w:rsidR="00D807AD">
              <w:t xml:space="preserve">х. </w:t>
            </w:r>
            <w:r w:rsidR="00FD6189">
              <w:t>К</w:t>
            </w:r>
            <w:r w:rsidR="00D807AD">
              <w:t>орр.</w:t>
            </w:r>
            <w:r w:rsidR="004803D6">
              <w:t>»</w:t>
            </w:r>
            <w:r w:rsidRPr="00726330">
              <w:t xml:space="preserve"> родительского документа (ОБЛ).</w:t>
            </w:r>
          </w:p>
        </w:tc>
      </w:tr>
      <w:tr w:rsidR="005154AF" w:rsidRPr="007B2273" w14:paraId="0D42A2A7" w14:textId="77777777" w:rsidTr="004834F0">
        <w:tc>
          <w:tcPr>
            <w:tcW w:w="1264" w:type="pct"/>
            <w:shd w:val="clear" w:color="auto" w:fill="auto"/>
          </w:tcPr>
          <w:p w14:paraId="7D57FAF9" w14:textId="77777777" w:rsidR="005154AF" w:rsidRPr="007B2273" w:rsidRDefault="005154AF" w:rsidP="004834F0">
            <w:pPr>
              <w:pStyle w:val="ASFKTablenorm"/>
              <w:ind w:left="57" w:right="57"/>
            </w:pPr>
            <w:r w:rsidRPr="007B2273">
              <w:t>Судебный орган</w:t>
            </w:r>
          </w:p>
        </w:tc>
        <w:tc>
          <w:tcPr>
            <w:tcW w:w="3736" w:type="pct"/>
            <w:shd w:val="clear" w:color="auto" w:fill="auto"/>
          </w:tcPr>
          <w:p w14:paraId="334418EB" w14:textId="77777777" w:rsidR="005154AF" w:rsidRPr="00726330" w:rsidRDefault="005154AF" w:rsidP="004834F0">
            <w:pPr>
              <w:pStyle w:val="ASFKTablenorm"/>
              <w:ind w:left="57" w:right="57"/>
            </w:pPr>
            <w:r w:rsidRPr="007B2273">
              <w:t xml:space="preserve">Импорт из </w:t>
            </w:r>
            <w:r w:rsidR="00CD4C32">
              <w:t>OEBS</w:t>
            </w:r>
            <w:r w:rsidRPr="00726330">
              <w:t>.</w:t>
            </w:r>
          </w:p>
          <w:p w14:paraId="567CCFF4" w14:textId="77777777" w:rsidR="005154AF" w:rsidRPr="00726330" w:rsidRDefault="005154AF" w:rsidP="004834F0">
            <w:pPr>
              <w:pStyle w:val="ASFKTablenorm"/>
              <w:ind w:left="57" w:right="57"/>
            </w:pPr>
            <w:r w:rsidRPr="007B2273">
              <w:t xml:space="preserve">При создании на АРМ </w:t>
            </w:r>
            <w:r w:rsidRPr="00726330">
              <w:t xml:space="preserve">НУБП заполняется значением поля </w:t>
            </w:r>
            <w:r w:rsidR="004803D6">
              <w:t>«</w:t>
            </w:r>
            <w:r w:rsidRPr="00726330">
              <w:t>Наименование судебного органа</w:t>
            </w:r>
            <w:r w:rsidR="004803D6">
              <w:t>»</w:t>
            </w:r>
            <w:r w:rsidRPr="00726330">
              <w:t xml:space="preserve"> родительского документа (ОБЛ).</w:t>
            </w:r>
          </w:p>
        </w:tc>
      </w:tr>
      <w:tr w:rsidR="005154AF" w:rsidRPr="007B2273" w14:paraId="7F4D6993" w14:textId="77777777" w:rsidTr="004834F0">
        <w:tc>
          <w:tcPr>
            <w:tcW w:w="1264" w:type="pct"/>
            <w:shd w:val="clear" w:color="auto" w:fill="auto"/>
          </w:tcPr>
          <w:p w14:paraId="5066A06E" w14:textId="77777777" w:rsidR="005154AF" w:rsidRPr="007B2273" w:rsidRDefault="005154AF" w:rsidP="004834F0">
            <w:pPr>
              <w:pStyle w:val="ASFKTablenorm"/>
              <w:ind w:left="57" w:right="57"/>
            </w:pPr>
            <w:r w:rsidRPr="007B2273">
              <w:t>Дата выдачи ИД</w:t>
            </w:r>
          </w:p>
        </w:tc>
        <w:tc>
          <w:tcPr>
            <w:tcW w:w="3736" w:type="pct"/>
            <w:shd w:val="clear" w:color="auto" w:fill="auto"/>
          </w:tcPr>
          <w:p w14:paraId="0C258BE8" w14:textId="77777777" w:rsidR="005154AF" w:rsidRPr="00726330" w:rsidRDefault="005154AF" w:rsidP="004834F0">
            <w:pPr>
              <w:pStyle w:val="ASFKTablenorm"/>
              <w:ind w:left="57" w:right="57"/>
            </w:pPr>
            <w:r w:rsidRPr="007B2273">
              <w:t xml:space="preserve">Импорт из </w:t>
            </w:r>
            <w:r w:rsidR="00CD4C32">
              <w:t>OEBS</w:t>
            </w:r>
            <w:r w:rsidRPr="00726330">
              <w:t>.</w:t>
            </w:r>
          </w:p>
          <w:p w14:paraId="177504FF" w14:textId="77777777" w:rsidR="005154AF" w:rsidRPr="00726330" w:rsidRDefault="005154AF" w:rsidP="004834F0">
            <w:pPr>
              <w:pStyle w:val="ASFKTablenorm"/>
              <w:ind w:left="57" w:right="57"/>
            </w:pPr>
            <w:r w:rsidRPr="007B2273">
              <w:t xml:space="preserve">При создании на АРМ </w:t>
            </w:r>
            <w:r w:rsidRPr="00726330">
              <w:t xml:space="preserve">НУБП заполняется значением поля </w:t>
            </w:r>
            <w:r w:rsidR="004803D6">
              <w:t>«</w:t>
            </w:r>
            <w:r w:rsidRPr="00726330">
              <w:t>Дата выдачи</w:t>
            </w:r>
            <w:r w:rsidR="004803D6">
              <w:t>»</w:t>
            </w:r>
            <w:r w:rsidRPr="00726330">
              <w:t xml:space="preserve"> родительского документа (ОБЛ).</w:t>
            </w:r>
          </w:p>
        </w:tc>
      </w:tr>
      <w:tr w:rsidR="005154AF" w:rsidRPr="007B2273" w14:paraId="2639AEBE" w14:textId="77777777" w:rsidTr="004834F0">
        <w:tc>
          <w:tcPr>
            <w:tcW w:w="1264" w:type="pct"/>
            <w:shd w:val="clear" w:color="auto" w:fill="auto"/>
          </w:tcPr>
          <w:p w14:paraId="57D81C6B" w14:textId="77777777" w:rsidR="005154AF" w:rsidRPr="007B2273" w:rsidRDefault="005154AF" w:rsidP="004834F0">
            <w:pPr>
              <w:pStyle w:val="ASFKTablenorm"/>
              <w:ind w:left="57" w:right="57"/>
            </w:pPr>
            <w:r w:rsidRPr="007B2273">
              <w:t>№ ИД</w:t>
            </w:r>
          </w:p>
        </w:tc>
        <w:tc>
          <w:tcPr>
            <w:tcW w:w="3736" w:type="pct"/>
            <w:shd w:val="clear" w:color="auto" w:fill="auto"/>
          </w:tcPr>
          <w:p w14:paraId="18C723FE" w14:textId="77777777" w:rsidR="005154AF" w:rsidRPr="007B2273" w:rsidRDefault="005154AF" w:rsidP="004834F0">
            <w:pPr>
              <w:pStyle w:val="ASFKTablenorm"/>
              <w:ind w:left="57" w:right="57"/>
            </w:pPr>
            <w:r w:rsidRPr="007B2273">
              <w:t>Номер исполнительного документа</w:t>
            </w:r>
            <w:r w:rsidR="00C04035">
              <w:t>.</w:t>
            </w:r>
          </w:p>
          <w:p w14:paraId="2ABC8910" w14:textId="77777777" w:rsidR="005154AF" w:rsidRPr="00726330" w:rsidRDefault="005154AF" w:rsidP="004834F0">
            <w:pPr>
              <w:pStyle w:val="ASFKTablenorm"/>
              <w:ind w:left="57" w:right="57"/>
            </w:pPr>
            <w:r w:rsidRPr="007B2273">
              <w:t xml:space="preserve">Импорт из </w:t>
            </w:r>
            <w:r w:rsidR="00CD4C32">
              <w:t>OEBS</w:t>
            </w:r>
            <w:r w:rsidRPr="00726330">
              <w:t>.</w:t>
            </w:r>
          </w:p>
          <w:p w14:paraId="1DE2F0B9" w14:textId="77777777" w:rsidR="005154AF" w:rsidRPr="00726330" w:rsidRDefault="005154AF" w:rsidP="004834F0">
            <w:pPr>
              <w:pStyle w:val="ASFKTablenorm"/>
              <w:ind w:left="57" w:right="57"/>
            </w:pPr>
            <w:r w:rsidRPr="007B2273">
              <w:t xml:space="preserve">При создании на АРМ </w:t>
            </w:r>
            <w:r w:rsidRPr="00726330">
              <w:t xml:space="preserve">НУБП заполняется значением поля </w:t>
            </w:r>
            <w:r w:rsidR="004803D6">
              <w:t>«</w:t>
            </w:r>
            <w:r w:rsidRPr="00726330">
              <w:t>Номер ИД</w:t>
            </w:r>
            <w:r w:rsidR="004803D6">
              <w:t>»</w:t>
            </w:r>
            <w:r w:rsidRPr="00726330">
              <w:t xml:space="preserve"> р</w:t>
            </w:r>
            <w:r w:rsidRPr="005154AF">
              <w:t>о</w:t>
            </w:r>
            <w:r w:rsidRPr="00726330">
              <w:t>дительского документа (ОБЛ).</w:t>
            </w:r>
          </w:p>
        </w:tc>
      </w:tr>
      <w:tr w:rsidR="005154AF" w:rsidRPr="007B2273" w14:paraId="16326280" w14:textId="77777777" w:rsidTr="004834F0">
        <w:tc>
          <w:tcPr>
            <w:tcW w:w="1264" w:type="pct"/>
            <w:shd w:val="clear" w:color="auto" w:fill="auto"/>
          </w:tcPr>
          <w:p w14:paraId="0DF17815" w14:textId="77777777" w:rsidR="005154AF" w:rsidRPr="007B2273" w:rsidRDefault="005154AF" w:rsidP="004834F0">
            <w:pPr>
              <w:pStyle w:val="ASFKTablenorm"/>
              <w:ind w:left="57" w:right="57"/>
            </w:pPr>
            <w:r w:rsidRPr="007B2273">
              <w:t>Сумма по ИД</w:t>
            </w:r>
          </w:p>
        </w:tc>
        <w:tc>
          <w:tcPr>
            <w:tcW w:w="3736" w:type="pct"/>
            <w:shd w:val="clear" w:color="auto" w:fill="auto"/>
          </w:tcPr>
          <w:p w14:paraId="039874EE" w14:textId="77777777" w:rsidR="005154AF" w:rsidRPr="00726330" w:rsidRDefault="005154AF" w:rsidP="004834F0">
            <w:pPr>
              <w:pStyle w:val="ASFKTablenorm"/>
              <w:ind w:left="57" w:right="57"/>
            </w:pPr>
            <w:r w:rsidRPr="007B2273">
              <w:t xml:space="preserve">Импорт из </w:t>
            </w:r>
            <w:r w:rsidR="00CD4C32">
              <w:t>OEBS</w:t>
            </w:r>
            <w:r w:rsidRPr="00726330">
              <w:t>.</w:t>
            </w:r>
          </w:p>
          <w:p w14:paraId="0ACA83E3" w14:textId="77777777" w:rsidR="005154AF" w:rsidRPr="00726330" w:rsidRDefault="005154AF" w:rsidP="004834F0">
            <w:pPr>
              <w:pStyle w:val="ASFKTablenorm"/>
              <w:ind w:left="57" w:right="57"/>
            </w:pPr>
            <w:r w:rsidRPr="007B2273">
              <w:t xml:space="preserve">При создании на АРМ </w:t>
            </w:r>
            <w:r w:rsidRPr="00726330">
              <w:t xml:space="preserve">НУБП заполняется значением поля </w:t>
            </w:r>
            <w:r w:rsidR="004803D6">
              <w:t>«</w:t>
            </w:r>
            <w:r w:rsidRPr="00726330">
              <w:t>Сумма</w:t>
            </w:r>
            <w:r w:rsidR="004803D6">
              <w:t>»</w:t>
            </w:r>
            <w:r w:rsidRPr="00726330">
              <w:t xml:space="preserve"> груп</w:t>
            </w:r>
            <w:r w:rsidRPr="00726330">
              <w:lastRenderedPageBreak/>
              <w:t xml:space="preserve">пы </w:t>
            </w:r>
            <w:r w:rsidR="004803D6">
              <w:t>«</w:t>
            </w:r>
            <w:r w:rsidRPr="00726330">
              <w:t>Исполнительный документ</w:t>
            </w:r>
            <w:r w:rsidR="004803D6">
              <w:t>»</w:t>
            </w:r>
            <w:r w:rsidRPr="00726330">
              <w:t xml:space="preserve"> родительского документа (ОБЛ).</w:t>
            </w:r>
          </w:p>
        </w:tc>
      </w:tr>
      <w:tr w:rsidR="005154AF" w:rsidRPr="007B2273" w14:paraId="2DC54BD6" w14:textId="77777777" w:rsidTr="004834F0">
        <w:tc>
          <w:tcPr>
            <w:tcW w:w="1264" w:type="pct"/>
            <w:shd w:val="clear" w:color="auto" w:fill="auto"/>
          </w:tcPr>
          <w:p w14:paraId="25F98378" w14:textId="77777777" w:rsidR="005154AF" w:rsidRPr="007B2273" w:rsidRDefault="005154AF" w:rsidP="004834F0">
            <w:pPr>
              <w:pStyle w:val="ASFKTablenorm"/>
              <w:ind w:left="57" w:right="57"/>
            </w:pPr>
            <w:r w:rsidRPr="007B2273">
              <w:lastRenderedPageBreak/>
              <w:t>Кол-во листов</w:t>
            </w:r>
          </w:p>
        </w:tc>
        <w:tc>
          <w:tcPr>
            <w:tcW w:w="3736" w:type="pct"/>
            <w:shd w:val="clear" w:color="auto" w:fill="auto"/>
          </w:tcPr>
          <w:p w14:paraId="70356A8F" w14:textId="77777777" w:rsidR="005154AF" w:rsidRPr="00726330" w:rsidRDefault="005154AF" w:rsidP="004834F0">
            <w:pPr>
              <w:pStyle w:val="ASFKTablenorm"/>
              <w:ind w:left="57" w:right="57"/>
            </w:pPr>
            <w:r w:rsidRPr="007B2273">
              <w:t xml:space="preserve">Импорт из </w:t>
            </w:r>
            <w:r w:rsidR="00CD4C32">
              <w:t>OEBS</w:t>
            </w:r>
            <w:r w:rsidRPr="00726330">
              <w:t>.</w:t>
            </w:r>
          </w:p>
          <w:p w14:paraId="4C45D33B" w14:textId="77777777" w:rsidR="005154AF" w:rsidRPr="00726330" w:rsidRDefault="005154AF" w:rsidP="004834F0">
            <w:pPr>
              <w:pStyle w:val="ASFKTablenorm"/>
              <w:ind w:left="57" w:right="57"/>
            </w:pPr>
            <w:r w:rsidRPr="007B2273">
              <w:t xml:space="preserve">При создании на АРМ </w:t>
            </w:r>
            <w:r w:rsidRPr="00726330">
              <w:t xml:space="preserve">НУБП заполняется значением поля </w:t>
            </w:r>
            <w:r w:rsidR="004803D6">
              <w:t>«</w:t>
            </w:r>
            <w:r w:rsidRPr="00726330">
              <w:t>Кол-во листов</w:t>
            </w:r>
            <w:r w:rsidR="004803D6">
              <w:t>»</w:t>
            </w:r>
            <w:r w:rsidRPr="00726330">
              <w:t xml:space="preserve"> родительского документа (ОБЛ).</w:t>
            </w:r>
          </w:p>
        </w:tc>
      </w:tr>
      <w:tr w:rsidR="005154AF" w:rsidRPr="007B2273" w14:paraId="5469E298" w14:textId="77777777" w:rsidTr="004834F0">
        <w:tc>
          <w:tcPr>
            <w:tcW w:w="1264" w:type="pct"/>
            <w:shd w:val="clear" w:color="auto" w:fill="auto"/>
          </w:tcPr>
          <w:p w14:paraId="04FB1C93" w14:textId="77777777" w:rsidR="005154AF" w:rsidRPr="007B2273" w:rsidRDefault="005154AF" w:rsidP="004834F0">
            <w:pPr>
              <w:pStyle w:val="ASFKTablenorm"/>
              <w:ind w:left="57" w:right="57"/>
            </w:pPr>
            <w:r w:rsidRPr="007B2273">
              <w:t>Предъявитель ИД</w:t>
            </w:r>
          </w:p>
        </w:tc>
        <w:tc>
          <w:tcPr>
            <w:tcW w:w="3736" w:type="pct"/>
            <w:shd w:val="clear" w:color="auto" w:fill="auto"/>
          </w:tcPr>
          <w:p w14:paraId="3083DFFC" w14:textId="77777777" w:rsidR="005154AF" w:rsidRPr="00726330" w:rsidRDefault="005154AF" w:rsidP="004834F0">
            <w:pPr>
              <w:pStyle w:val="ASFKTablenorm"/>
              <w:ind w:left="57" w:right="57"/>
            </w:pPr>
            <w:r w:rsidRPr="007B2273">
              <w:t xml:space="preserve">Импорт из </w:t>
            </w:r>
            <w:r w:rsidR="00CD4C32">
              <w:t>OEBS</w:t>
            </w:r>
            <w:r w:rsidRPr="00726330">
              <w:t>.</w:t>
            </w:r>
          </w:p>
          <w:p w14:paraId="4E34A34F" w14:textId="77777777" w:rsidR="005154AF" w:rsidRPr="00726330" w:rsidRDefault="005154AF" w:rsidP="004834F0">
            <w:pPr>
              <w:pStyle w:val="ASFKTablenorm"/>
              <w:ind w:left="57" w:right="57"/>
            </w:pPr>
            <w:r w:rsidRPr="007B2273">
              <w:t xml:space="preserve">При создании на АРМ </w:t>
            </w:r>
            <w:r w:rsidRPr="00726330">
              <w:t xml:space="preserve">НУБП заполняется значением поля </w:t>
            </w:r>
            <w:r w:rsidR="004803D6">
              <w:t>«</w:t>
            </w:r>
            <w:r w:rsidRPr="00726330">
              <w:t>Ф.И.О. лица, предъявившего ИД</w:t>
            </w:r>
            <w:r w:rsidR="004803D6">
              <w:t>»</w:t>
            </w:r>
            <w:r w:rsidRPr="00726330">
              <w:t xml:space="preserve"> родительского документа (ОБЛ).</w:t>
            </w:r>
          </w:p>
        </w:tc>
      </w:tr>
      <w:tr w:rsidR="005154AF" w:rsidRPr="007B2273" w14:paraId="17BE35E2" w14:textId="77777777" w:rsidTr="004834F0">
        <w:tc>
          <w:tcPr>
            <w:tcW w:w="1264" w:type="pct"/>
            <w:shd w:val="clear" w:color="auto" w:fill="auto"/>
          </w:tcPr>
          <w:p w14:paraId="7D26B356" w14:textId="77777777" w:rsidR="005154AF" w:rsidRPr="00726330" w:rsidRDefault="005154AF" w:rsidP="004834F0">
            <w:pPr>
              <w:pStyle w:val="ASFKTablenorm"/>
              <w:ind w:left="57" w:right="57"/>
            </w:pPr>
            <w:r w:rsidRPr="007B2273">
              <w:t xml:space="preserve">№ </w:t>
            </w:r>
            <w:r w:rsidR="00D807AD">
              <w:t xml:space="preserve">почт. </w:t>
            </w:r>
            <w:r w:rsidR="00FD6189">
              <w:t>У</w:t>
            </w:r>
            <w:r w:rsidR="00D807AD">
              <w:t>вед.</w:t>
            </w:r>
          </w:p>
        </w:tc>
        <w:tc>
          <w:tcPr>
            <w:tcW w:w="3736" w:type="pct"/>
            <w:shd w:val="clear" w:color="auto" w:fill="auto"/>
          </w:tcPr>
          <w:p w14:paraId="50BAED71" w14:textId="77777777" w:rsidR="005154AF" w:rsidRPr="00726330" w:rsidRDefault="005154AF" w:rsidP="004834F0">
            <w:pPr>
              <w:pStyle w:val="ASFKTablenorm"/>
              <w:ind w:left="57" w:right="57"/>
            </w:pPr>
            <w:r w:rsidRPr="007B2273">
              <w:t xml:space="preserve">Импорт из </w:t>
            </w:r>
            <w:r w:rsidR="00CD4C32">
              <w:t>OEBS</w:t>
            </w:r>
            <w:r w:rsidRPr="00726330">
              <w:t>.</w:t>
            </w:r>
          </w:p>
          <w:p w14:paraId="2E33E3FD" w14:textId="77777777" w:rsidR="005154AF" w:rsidRPr="00726330" w:rsidRDefault="005154AF" w:rsidP="004834F0">
            <w:pPr>
              <w:pStyle w:val="ASFKTablenorm"/>
              <w:ind w:left="57" w:right="57"/>
            </w:pPr>
            <w:r w:rsidRPr="007B2273">
              <w:t xml:space="preserve">При создании на АРМ </w:t>
            </w:r>
            <w:r w:rsidRPr="00726330">
              <w:t xml:space="preserve">НУБП заполняется значением поля </w:t>
            </w:r>
            <w:r w:rsidR="004803D6">
              <w:t>«</w:t>
            </w:r>
            <w:r w:rsidRPr="00726330">
              <w:t>Номер ПУ</w:t>
            </w:r>
            <w:r w:rsidR="004803D6">
              <w:t>»</w:t>
            </w:r>
            <w:r w:rsidRPr="00726330">
              <w:t xml:space="preserve"> р</w:t>
            </w:r>
            <w:r w:rsidRPr="005154AF">
              <w:t>о</w:t>
            </w:r>
            <w:r w:rsidRPr="00726330">
              <w:t>дительского документа (ОБЛ).</w:t>
            </w:r>
          </w:p>
        </w:tc>
      </w:tr>
      <w:tr w:rsidR="005154AF" w:rsidRPr="007B2273" w14:paraId="58266756" w14:textId="77777777" w:rsidTr="004834F0">
        <w:tc>
          <w:tcPr>
            <w:tcW w:w="1264" w:type="pct"/>
            <w:shd w:val="clear" w:color="auto" w:fill="auto"/>
          </w:tcPr>
          <w:p w14:paraId="7725D1D3" w14:textId="77777777" w:rsidR="005154AF" w:rsidRPr="007B2273" w:rsidRDefault="005154AF" w:rsidP="004834F0">
            <w:pPr>
              <w:pStyle w:val="ASFKTablenorm"/>
              <w:ind w:left="57" w:right="57"/>
            </w:pPr>
            <w:r w:rsidRPr="007B2273">
              <w:t>Дата ПУ</w:t>
            </w:r>
          </w:p>
        </w:tc>
        <w:tc>
          <w:tcPr>
            <w:tcW w:w="3736" w:type="pct"/>
            <w:shd w:val="clear" w:color="auto" w:fill="auto"/>
          </w:tcPr>
          <w:p w14:paraId="00EF8ABC" w14:textId="77777777" w:rsidR="005154AF" w:rsidRPr="007B2273" w:rsidRDefault="005154AF" w:rsidP="004834F0">
            <w:pPr>
              <w:pStyle w:val="ASFKTablenorm"/>
              <w:ind w:left="57" w:right="57"/>
            </w:pPr>
            <w:r w:rsidRPr="007B2273">
              <w:t>Дата почтового уведомления</w:t>
            </w:r>
            <w:r w:rsidR="00C04035">
              <w:t>.</w:t>
            </w:r>
          </w:p>
          <w:p w14:paraId="00AA042D" w14:textId="77777777" w:rsidR="005154AF" w:rsidRPr="00726330" w:rsidRDefault="005154AF" w:rsidP="004834F0">
            <w:pPr>
              <w:pStyle w:val="ASFKTablenorm"/>
              <w:ind w:left="57" w:right="57"/>
            </w:pPr>
            <w:r w:rsidRPr="007B2273">
              <w:t xml:space="preserve">Импорт из </w:t>
            </w:r>
            <w:r w:rsidR="00CD4C32">
              <w:t>OEBS</w:t>
            </w:r>
            <w:r w:rsidRPr="00726330">
              <w:t>.</w:t>
            </w:r>
          </w:p>
          <w:p w14:paraId="156ED678" w14:textId="77777777" w:rsidR="005154AF" w:rsidRPr="00726330" w:rsidRDefault="005154AF" w:rsidP="004834F0">
            <w:pPr>
              <w:pStyle w:val="ASFKTablenorm"/>
              <w:ind w:left="57" w:right="57"/>
            </w:pPr>
            <w:r w:rsidRPr="007B2273">
              <w:t xml:space="preserve">При создании на АРМ </w:t>
            </w:r>
            <w:r w:rsidRPr="00726330">
              <w:t xml:space="preserve">НУБП заполняется значением поля </w:t>
            </w:r>
            <w:r w:rsidR="004803D6">
              <w:t>«</w:t>
            </w:r>
            <w:r w:rsidRPr="00726330">
              <w:t>Дата ПУ</w:t>
            </w:r>
            <w:r w:rsidR="004803D6">
              <w:t>»</w:t>
            </w:r>
            <w:r w:rsidRPr="00726330">
              <w:t xml:space="preserve"> род</w:t>
            </w:r>
            <w:r w:rsidRPr="005154AF">
              <w:t>и</w:t>
            </w:r>
            <w:r w:rsidRPr="00726330">
              <w:t>тельского документа (ОБЛ).</w:t>
            </w:r>
          </w:p>
        </w:tc>
      </w:tr>
      <w:tr w:rsidR="005154AF" w:rsidRPr="007B2273" w14:paraId="3064435D" w14:textId="77777777" w:rsidTr="004834F0">
        <w:tc>
          <w:tcPr>
            <w:tcW w:w="1264" w:type="pct"/>
            <w:shd w:val="clear" w:color="auto" w:fill="auto"/>
          </w:tcPr>
          <w:p w14:paraId="5457201A" w14:textId="77777777" w:rsidR="005154AF" w:rsidRPr="00726330" w:rsidRDefault="00D807AD" w:rsidP="004834F0">
            <w:pPr>
              <w:pStyle w:val="ASFKTablenorm"/>
              <w:ind w:left="57" w:right="57"/>
            </w:pPr>
            <w:r>
              <w:t xml:space="preserve">Суд. </w:t>
            </w:r>
            <w:r w:rsidR="00FD6189">
              <w:t>А</w:t>
            </w:r>
            <w:r>
              <w:t>кт</w:t>
            </w:r>
            <w:r w:rsidR="005154AF" w:rsidRPr="00726330">
              <w:t>, дата, № дела</w:t>
            </w:r>
          </w:p>
        </w:tc>
        <w:tc>
          <w:tcPr>
            <w:tcW w:w="3736" w:type="pct"/>
            <w:shd w:val="clear" w:color="auto" w:fill="auto"/>
          </w:tcPr>
          <w:p w14:paraId="2D775D1D" w14:textId="77777777" w:rsidR="005154AF" w:rsidRPr="00726330" w:rsidRDefault="005154AF" w:rsidP="004834F0">
            <w:pPr>
              <w:pStyle w:val="ASFKTablenorm"/>
              <w:ind w:left="57" w:right="57"/>
            </w:pPr>
            <w:r w:rsidRPr="007B2273">
              <w:t xml:space="preserve">Импорт из </w:t>
            </w:r>
            <w:r w:rsidR="00CD4C32">
              <w:t>OEBS</w:t>
            </w:r>
            <w:r w:rsidRPr="00726330">
              <w:t>.</w:t>
            </w:r>
          </w:p>
          <w:p w14:paraId="573BE8F1" w14:textId="77777777" w:rsidR="005154AF" w:rsidRPr="00726330" w:rsidRDefault="005154AF" w:rsidP="004834F0">
            <w:pPr>
              <w:pStyle w:val="ASFKTablenorm"/>
              <w:ind w:left="57" w:right="57"/>
            </w:pPr>
            <w:r w:rsidRPr="007B2273">
              <w:t xml:space="preserve">При создании на АРМ </w:t>
            </w:r>
            <w:r w:rsidRPr="00726330">
              <w:t xml:space="preserve">НУБП заполняется значением поля </w:t>
            </w:r>
            <w:r w:rsidR="004803D6">
              <w:t>«</w:t>
            </w:r>
            <w:r w:rsidRPr="00726330">
              <w:t>№ судебного акта</w:t>
            </w:r>
            <w:r w:rsidR="004803D6">
              <w:t>»</w:t>
            </w:r>
            <w:r w:rsidRPr="00726330">
              <w:t xml:space="preserve"> родительского документа (ОБЛ).</w:t>
            </w:r>
          </w:p>
        </w:tc>
      </w:tr>
      <w:tr w:rsidR="005154AF" w:rsidRPr="007B2273" w14:paraId="6B871298" w14:textId="77777777" w:rsidTr="004834F0">
        <w:tc>
          <w:tcPr>
            <w:tcW w:w="5000" w:type="pct"/>
            <w:gridSpan w:val="2"/>
            <w:shd w:val="clear" w:color="auto" w:fill="auto"/>
          </w:tcPr>
          <w:p w14:paraId="11790A26" w14:textId="77777777" w:rsidR="005154AF" w:rsidRPr="00726330" w:rsidRDefault="0022620B" w:rsidP="004834F0">
            <w:pPr>
              <w:pStyle w:val="ASFKTablenorm"/>
              <w:ind w:left="57" w:right="57"/>
            </w:pPr>
            <w:r w:rsidRPr="0022620B">
              <w:t xml:space="preserve">Группа полей </w:t>
            </w:r>
            <w:r w:rsidR="004803D6">
              <w:t>«</w:t>
            </w:r>
            <w:r w:rsidR="005154AF" w:rsidRPr="00726330">
              <w:t>Взыскатели</w:t>
            </w:r>
            <w:r w:rsidR="004803D6">
              <w:t>»</w:t>
            </w:r>
          </w:p>
        </w:tc>
      </w:tr>
      <w:tr w:rsidR="005154AF" w:rsidRPr="007B2273" w14:paraId="61A4AB16" w14:textId="77777777" w:rsidTr="004834F0">
        <w:tc>
          <w:tcPr>
            <w:tcW w:w="1264" w:type="pct"/>
            <w:shd w:val="clear" w:color="auto" w:fill="auto"/>
          </w:tcPr>
          <w:p w14:paraId="37E1334D" w14:textId="77777777" w:rsidR="005154AF" w:rsidRPr="007B2273" w:rsidRDefault="005154AF" w:rsidP="004834F0">
            <w:pPr>
              <w:pStyle w:val="ASFKTablenorm"/>
              <w:ind w:left="57" w:right="57"/>
            </w:pPr>
            <w:r w:rsidRPr="007B2273">
              <w:t>Взыскатель</w:t>
            </w:r>
          </w:p>
        </w:tc>
        <w:tc>
          <w:tcPr>
            <w:tcW w:w="3736" w:type="pct"/>
            <w:shd w:val="clear" w:color="auto" w:fill="auto"/>
          </w:tcPr>
          <w:p w14:paraId="5579E1F8" w14:textId="77777777" w:rsidR="005154AF" w:rsidRPr="00726330" w:rsidRDefault="005154AF" w:rsidP="004834F0">
            <w:pPr>
              <w:pStyle w:val="ASFKTablenorm"/>
              <w:ind w:left="57" w:right="57"/>
            </w:pPr>
            <w:r w:rsidRPr="007B2273">
              <w:t xml:space="preserve">Импорт из </w:t>
            </w:r>
            <w:r w:rsidR="00CD4C32">
              <w:t>OEBS</w:t>
            </w:r>
            <w:r w:rsidRPr="00726330">
              <w:t>.</w:t>
            </w:r>
          </w:p>
          <w:p w14:paraId="3FDECE7F" w14:textId="77777777" w:rsidR="005154AF" w:rsidRPr="00726330" w:rsidRDefault="005154AF" w:rsidP="004834F0">
            <w:pPr>
              <w:pStyle w:val="ASFKTablenorm"/>
              <w:ind w:left="57" w:right="57"/>
            </w:pPr>
            <w:r w:rsidRPr="007B2273">
              <w:t xml:space="preserve">При создании на АРМ </w:t>
            </w:r>
            <w:r w:rsidRPr="00726330">
              <w:t xml:space="preserve">НУБП заполняется значением поля </w:t>
            </w:r>
            <w:r w:rsidR="004803D6">
              <w:t>«</w:t>
            </w:r>
            <w:r w:rsidRPr="00726330">
              <w:t>Наименование (Ф.И.О.)</w:t>
            </w:r>
            <w:r w:rsidR="004803D6">
              <w:t>»</w:t>
            </w:r>
            <w:r w:rsidRPr="00726330">
              <w:t xml:space="preserve"> родительского документа (ОБЛ).</w:t>
            </w:r>
          </w:p>
        </w:tc>
      </w:tr>
      <w:tr w:rsidR="005154AF" w:rsidRPr="007B2273" w14:paraId="16036456" w14:textId="77777777" w:rsidTr="004834F0">
        <w:tc>
          <w:tcPr>
            <w:tcW w:w="1264" w:type="pct"/>
            <w:shd w:val="clear" w:color="auto" w:fill="auto"/>
          </w:tcPr>
          <w:p w14:paraId="054459BD" w14:textId="77777777" w:rsidR="005154AF" w:rsidRPr="007B2273" w:rsidRDefault="005154AF" w:rsidP="004834F0">
            <w:pPr>
              <w:pStyle w:val="ASFKTablenorm"/>
              <w:ind w:left="57" w:right="57"/>
            </w:pPr>
            <w:r w:rsidRPr="007B2273">
              <w:t>Адрес взыскателя</w:t>
            </w:r>
          </w:p>
        </w:tc>
        <w:tc>
          <w:tcPr>
            <w:tcW w:w="3736" w:type="pct"/>
            <w:shd w:val="clear" w:color="auto" w:fill="auto"/>
          </w:tcPr>
          <w:p w14:paraId="2A336CF8" w14:textId="77777777" w:rsidR="005154AF" w:rsidRPr="00726330" w:rsidRDefault="005154AF" w:rsidP="004834F0">
            <w:pPr>
              <w:pStyle w:val="ASFKTablenorm"/>
              <w:ind w:left="57" w:right="57"/>
            </w:pPr>
            <w:r w:rsidRPr="007B2273">
              <w:t xml:space="preserve">Импорт из </w:t>
            </w:r>
            <w:r w:rsidR="00CD4C32">
              <w:t>OEBS</w:t>
            </w:r>
            <w:r w:rsidRPr="00726330">
              <w:t>.</w:t>
            </w:r>
          </w:p>
          <w:p w14:paraId="11E8409C" w14:textId="77777777" w:rsidR="005154AF" w:rsidRPr="00726330" w:rsidRDefault="005154AF" w:rsidP="004834F0">
            <w:pPr>
              <w:pStyle w:val="ASFKTablenorm"/>
              <w:ind w:left="57" w:right="57"/>
            </w:pPr>
            <w:r w:rsidRPr="007B2273">
              <w:t xml:space="preserve">При создании на АРМ </w:t>
            </w:r>
            <w:r w:rsidRPr="00726330">
              <w:t xml:space="preserve">НУБП заполняется значением поля </w:t>
            </w:r>
            <w:r w:rsidR="004803D6">
              <w:t>«</w:t>
            </w:r>
            <w:r w:rsidRPr="00726330">
              <w:t>Адрес взыск</w:t>
            </w:r>
            <w:r w:rsidRPr="005154AF">
              <w:t>а</w:t>
            </w:r>
            <w:r w:rsidRPr="00726330">
              <w:t>теля</w:t>
            </w:r>
            <w:r w:rsidR="004803D6">
              <w:t>»</w:t>
            </w:r>
            <w:r w:rsidRPr="00726330">
              <w:t xml:space="preserve"> родительского документа (ОБЛ).</w:t>
            </w:r>
          </w:p>
        </w:tc>
      </w:tr>
      <w:tr w:rsidR="005154AF" w:rsidRPr="007B2273" w14:paraId="25550518" w14:textId="77777777" w:rsidTr="004834F0">
        <w:tc>
          <w:tcPr>
            <w:tcW w:w="5000" w:type="pct"/>
            <w:gridSpan w:val="2"/>
            <w:shd w:val="clear" w:color="auto" w:fill="auto"/>
          </w:tcPr>
          <w:p w14:paraId="1B2CEB8B" w14:textId="77777777" w:rsidR="005154AF" w:rsidRPr="00726330" w:rsidRDefault="005154AF" w:rsidP="004834F0">
            <w:pPr>
              <w:pStyle w:val="ASFKTablenorm"/>
              <w:ind w:left="57" w:right="57"/>
            </w:pPr>
            <w:r w:rsidRPr="007B2273">
              <w:t xml:space="preserve">Группа полей </w:t>
            </w:r>
            <w:r w:rsidR="004803D6">
              <w:t>«</w:t>
            </w:r>
            <w:r w:rsidRPr="00726330">
              <w:t>ИНФОРМАЦИЯ О ДОЛЖНИКЕ:</w:t>
            </w:r>
            <w:r w:rsidR="004803D6">
              <w:t>»</w:t>
            </w:r>
          </w:p>
        </w:tc>
      </w:tr>
      <w:tr w:rsidR="005154AF" w:rsidRPr="007B2273" w14:paraId="2D67B5EA" w14:textId="77777777" w:rsidTr="004834F0">
        <w:tc>
          <w:tcPr>
            <w:tcW w:w="1264" w:type="pct"/>
            <w:shd w:val="clear" w:color="auto" w:fill="auto"/>
          </w:tcPr>
          <w:p w14:paraId="49B13C24" w14:textId="77777777" w:rsidR="005154AF" w:rsidRPr="007B2273" w:rsidRDefault="005154AF" w:rsidP="004834F0">
            <w:pPr>
              <w:pStyle w:val="ASFKTablenorm"/>
              <w:ind w:left="57" w:right="57"/>
            </w:pPr>
            <w:r w:rsidRPr="007B2273">
              <w:t xml:space="preserve">ТОФК должника </w:t>
            </w:r>
          </w:p>
        </w:tc>
        <w:tc>
          <w:tcPr>
            <w:tcW w:w="3736" w:type="pct"/>
            <w:shd w:val="clear" w:color="auto" w:fill="auto"/>
          </w:tcPr>
          <w:p w14:paraId="2F5D036D" w14:textId="77777777" w:rsidR="005154AF" w:rsidRPr="007B2273" w:rsidRDefault="005154AF" w:rsidP="004834F0">
            <w:pPr>
              <w:pStyle w:val="ASFKTablenorm"/>
              <w:ind w:left="57" w:right="57"/>
            </w:pPr>
            <w:r w:rsidRPr="007B2273">
              <w:t>Наименование ТОФК должника.</w:t>
            </w:r>
          </w:p>
          <w:p w14:paraId="1E5937FA" w14:textId="77777777" w:rsidR="005154AF" w:rsidRPr="00726330" w:rsidRDefault="005154AF" w:rsidP="004834F0">
            <w:pPr>
              <w:pStyle w:val="ASFKTablenorm"/>
              <w:ind w:left="57" w:right="57"/>
            </w:pPr>
            <w:r w:rsidRPr="007B2273">
              <w:t xml:space="preserve">Импорт из </w:t>
            </w:r>
            <w:r w:rsidR="00CD4C32">
              <w:t>OEBS</w:t>
            </w:r>
            <w:r w:rsidRPr="00726330">
              <w:t>.</w:t>
            </w:r>
          </w:p>
          <w:p w14:paraId="5FC54151" w14:textId="77777777" w:rsidR="005154AF" w:rsidRPr="00726330" w:rsidRDefault="005154AF" w:rsidP="004834F0">
            <w:pPr>
              <w:pStyle w:val="ASFKTablenorm"/>
              <w:ind w:left="57" w:right="57"/>
            </w:pPr>
            <w:r w:rsidRPr="007B2273">
              <w:t>При создании на АРМ НУБП</w:t>
            </w:r>
            <w:r w:rsidRPr="00726330">
              <w:t xml:space="preserve"> заполняется значением поля </w:t>
            </w:r>
            <w:r w:rsidR="004803D6">
              <w:t>«</w:t>
            </w:r>
            <w:r w:rsidRPr="00726330">
              <w:t>орган ФК</w:t>
            </w:r>
            <w:r w:rsidR="004803D6">
              <w:t>»</w:t>
            </w:r>
            <w:r w:rsidRPr="00726330">
              <w:t xml:space="preserve"> р</w:t>
            </w:r>
            <w:r w:rsidRPr="005154AF">
              <w:t>о</w:t>
            </w:r>
            <w:r w:rsidRPr="00726330">
              <w:t>дительского документа (ОБЛ).</w:t>
            </w:r>
          </w:p>
        </w:tc>
      </w:tr>
      <w:tr w:rsidR="005154AF" w:rsidRPr="007B2273" w14:paraId="3956CB1D" w14:textId="77777777" w:rsidTr="004834F0">
        <w:tc>
          <w:tcPr>
            <w:tcW w:w="1264" w:type="pct"/>
            <w:shd w:val="clear" w:color="auto" w:fill="auto"/>
          </w:tcPr>
          <w:p w14:paraId="7EBAA4A6" w14:textId="77777777" w:rsidR="005154AF" w:rsidRPr="007B2273" w:rsidRDefault="005154AF" w:rsidP="004834F0">
            <w:pPr>
              <w:pStyle w:val="ASFKTablenorm"/>
              <w:ind w:left="57" w:right="57"/>
            </w:pPr>
            <w:r w:rsidRPr="007B2273">
              <w:t xml:space="preserve">Код ТОФК </w:t>
            </w:r>
          </w:p>
        </w:tc>
        <w:tc>
          <w:tcPr>
            <w:tcW w:w="3736" w:type="pct"/>
            <w:shd w:val="clear" w:color="auto" w:fill="auto"/>
          </w:tcPr>
          <w:p w14:paraId="594B81EB" w14:textId="77777777" w:rsidR="005154AF" w:rsidRPr="00726330" w:rsidRDefault="005154AF" w:rsidP="004834F0">
            <w:pPr>
              <w:pStyle w:val="ASFKTablenorm"/>
              <w:ind w:left="57" w:right="57"/>
            </w:pPr>
            <w:r w:rsidRPr="007B2273">
              <w:t xml:space="preserve">Импорт из </w:t>
            </w:r>
            <w:r w:rsidR="00CD4C32">
              <w:t>OEBS</w:t>
            </w:r>
            <w:r w:rsidRPr="00726330">
              <w:t>.</w:t>
            </w:r>
          </w:p>
          <w:p w14:paraId="40C3F9E6" w14:textId="77777777" w:rsidR="005154AF" w:rsidRPr="00726330" w:rsidRDefault="005154AF" w:rsidP="004834F0">
            <w:pPr>
              <w:pStyle w:val="ASFKTablenorm"/>
              <w:ind w:left="57" w:right="57"/>
            </w:pPr>
            <w:r w:rsidRPr="007B2273">
              <w:t xml:space="preserve">При создании на АРМ </w:t>
            </w:r>
            <w:r w:rsidRPr="00726330">
              <w:t xml:space="preserve">НУБП заполняется значением поля </w:t>
            </w:r>
            <w:r w:rsidR="004803D6">
              <w:t>«</w:t>
            </w:r>
            <w:r w:rsidRPr="00726330">
              <w:t>КОФК</w:t>
            </w:r>
            <w:r w:rsidR="004803D6">
              <w:t>»</w:t>
            </w:r>
            <w:r w:rsidRPr="00726330">
              <w:t xml:space="preserve"> род</w:t>
            </w:r>
            <w:r w:rsidRPr="005154AF">
              <w:t>и</w:t>
            </w:r>
            <w:r w:rsidRPr="00726330">
              <w:t>тельского документа (ОБЛ).</w:t>
            </w:r>
          </w:p>
        </w:tc>
      </w:tr>
      <w:tr w:rsidR="005154AF" w:rsidRPr="007B2273" w14:paraId="7B34439C" w14:textId="77777777" w:rsidTr="004834F0">
        <w:tc>
          <w:tcPr>
            <w:tcW w:w="1264" w:type="pct"/>
            <w:shd w:val="clear" w:color="auto" w:fill="auto"/>
          </w:tcPr>
          <w:p w14:paraId="51BAFA37" w14:textId="77777777" w:rsidR="005154AF" w:rsidRPr="007B2273" w:rsidRDefault="005154AF" w:rsidP="004834F0">
            <w:pPr>
              <w:pStyle w:val="ASFKTablenorm"/>
              <w:ind w:left="57" w:right="57"/>
            </w:pPr>
            <w:r w:rsidRPr="007B2273">
              <w:t>ПБС-должник</w:t>
            </w:r>
          </w:p>
        </w:tc>
        <w:tc>
          <w:tcPr>
            <w:tcW w:w="3736" w:type="pct"/>
            <w:shd w:val="clear" w:color="auto" w:fill="auto"/>
          </w:tcPr>
          <w:p w14:paraId="0D1DF24A" w14:textId="77777777" w:rsidR="005154AF" w:rsidRPr="007B2273" w:rsidRDefault="005154AF" w:rsidP="004834F0">
            <w:pPr>
              <w:pStyle w:val="ASFKTablenorm"/>
              <w:ind w:left="57" w:right="57"/>
            </w:pPr>
            <w:r w:rsidRPr="007B2273">
              <w:t>Наименование ПБС должника.</w:t>
            </w:r>
          </w:p>
          <w:p w14:paraId="50E4C059" w14:textId="77777777" w:rsidR="005154AF" w:rsidRPr="00726330" w:rsidRDefault="005154AF" w:rsidP="004834F0">
            <w:pPr>
              <w:pStyle w:val="ASFKTablenorm"/>
              <w:ind w:left="57" w:right="57"/>
            </w:pPr>
            <w:r w:rsidRPr="007B2273">
              <w:t xml:space="preserve">Импорт из </w:t>
            </w:r>
            <w:r w:rsidR="00CD4C32">
              <w:t>OEBS</w:t>
            </w:r>
            <w:r w:rsidRPr="00726330">
              <w:t>.</w:t>
            </w:r>
          </w:p>
          <w:p w14:paraId="72B3EA66" w14:textId="77777777" w:rsidR="005154AF" w:rsidRPr="00726330" w:rsidRDefault="005154AF" w:rsidP="004834F0">
            <w:pPr>
              <w:pStyle w:val="ASFKTablenorm"/>
              <w:ind w:left="57" w:right="57"/>
            </w:pPr>
            <w:r w:rsidRPr="007B2273">
              <w:t xml:space="preserve">При создании на АРМ </w:t>
            </w:r>
            <w:r w:rsidRPr="00726330">
              <w:t xml:space="preserve">НУБП заполняется значением поля </w:t>
            </w:r>
            <w:r w:rsidR="004803D6">
              <w:t>«</w:t>
            </w:r>
            <w:r w:rsidRPr="00726330">
              <w:t>Наименование в соответствии с исполнительным документом</w:t>
            </w:r>
            <w:r w:rsidR="004803D6">
              <w:t>»</w:t>
            </w:r>
            <w:r w:rsidRPr="00726330">
              <w:t xml:space="preserve"> родительского документа (ОБЛ).</w:t>
            </w:r>
          </w:p>
        </w:tc>
      </w:tr>
      <w:tr w:rsidR="005154AF" w:rsidRPr="007B2273" w14:paraId="470A3809" w14:textId="77777777" w:rsidTr="004834F0">
        <w:tc>
          <w:tcPr>
            <w:tcW w:w="1264" w:type="pct"/>
            <w:shd w:val="clear" w:color="auto" w:fill="auto"/>
          </w:tcPr>
          <w:p w14:paraId="1F12C1EB" w14:textId="77777777" w:rsidR="005154AF" w:rsidRPr="00726330" w:rsidRDefault="005154AF" w:rsidP="004834F0">
            <w:pPr>
              <w:pStyle w:val="ASFKTablenorm"/>
              <w:ind w:left="57" w:right="57"/>
            </w:pPr>
            <w:r w:rsidRPr="007B2273">
              <w:t>Код по Сводному ре</w:t>
            </w:r>
            <w:r w:rsidRPr="00726330">
              <w:t>ес</w:t>
            </w:r>
            <w:r w:rsidRPr="005154AF">
              <w:t>т</w:t>
            </w:r>
            <w:r w:rsidRPr="00726330">
              <w:t>ру</w:t>
            </w:r>
          </w:p>
        </w:tc>
        <w:tc>
          <w:tcPr>
            <w:tcW w:w="3736" w:type="pct"/>
            <w:shd w:val="clear" w:color="auto" w:fill="auto"/>
          </w:tcPr>
          <w:p w14:paraId="2DA60CCB" w14:textId="77777777" w:rsidR="005154AF" w:rsidRPr="00726330" w:rsidRDefault="005154AF" w:rsidP="004834F0">
            <w:pPr>
              <w:pStyle w:val="ASFKTablenorm"/>
              <w:ind w:left="57" w:right="57"/>
            </w:pPr>
            <w:r w:rsidRPr="007B2273">
              <w:t xml:space="preserve">Импорт из </w:t>
            </w:r>
            <w:r w:rsidR="00CD4C32">
              <w:t>OEBS</w:t>
            </w:r>
            <w:r w:rsidRPr="00726330">
              <w:t>.</w:t>
            </w:r>
          </w:p>
          <w:p w14:paraId="564598F8" w14:textId="77777777" w:rsidR="005154AF" w:rsidRPr="00726330" w:rsidRDefault="005154AF" w:rsidP="004834F0">
            <w:pPr>
              <w:pStyle w:val="ASFKTablenorm"/>
              <w:ind w:left="57" w:right="57"/>
            </w:pPr>
            <w:r w:rsidRPr="007B2273">
              <w:t xml:space="preserve">При создании на АРМ </w:t>
            </w:r>
            <w:r w:rsidRPr="00726330">
              <w:t xml:space="preserve">НУБП заполняется значением поля </w:t>
            </w:r>
            <w:r w:rsidR="004803D6">
              <w:t>«</w:t>
            </w:r>
            <w:r w:rsidRPr="00726330">
              <w:t>Код РУБП</w:t>
            </w:r>
            <w:r w:rsidR="004803D6">
              <w:t>»</w:t>
            </w:r>
            <w:r w:rsidRPr="00726330">
              <w:t xml:space="preserve"> р</w:t>
            </w:r>
            <w:r w:rsidRPr="005154AF">
              <w:t>о</w:t>
            </w:r>
            <w:r w:rsidRPr="00726330">
              <w:t>дительского документа (ОБЛ).</w:t>
            </w:r>
          </w:p>
        </w:tc>
      </w:tr>
      <w:tr w:rsidR="005154AF" w:rsidRPr="007B2273" w14:paraId="26AFD4CD" w14:textId="77777777" w:rsidTr="004834F0">
        <w:tc>
          <w:tcPr>
            <w:tcW w:w="1264" w:type="pct"/>
            <w:shd w:val="clear" w:color="auto" w:fill="auto"/>
          </w:tcPr>
          <w:p w14:paraId="6E149838" w14:textId="77777777" w:rsidR="005154AF" w:rsidRPr="007B2273" w:rsidRDefault="005154AF" w:rsidP="004834F0">
            <w:pPr>
              <w:pStyle w:val="ASFKTablenorm"/>
              <w:ind w:left="57" w:right="57"/>
            </w:pPr>
            <w:r w:rsidRPr="007B2273">
              <w:t>Адрес ПБС-должника</w:t>
            </w:r>
          </w:p>
        </w:tc>
        <w:tc>
          <w:tcPr>
            <w:tcW w:w="3736" w:type="pct"/>
            <w:shd w:val="clear" w:color="auto" w:fill="auto"/>
          </w:tcPr>
          <w:p w14:paraId="27208C37" w14:textId="77777777" w:rsidR="005154AF" w:rsidRPr="00726330" w:rsidRDefault="005154AF" w:rsidP="004834F0">
            <w:pPr>
              <w:pStyle w:val="ASFKTablenorm"/>
              <w:ind w:left="57" w:right="57"/>
            </w:pPr>
            <w:r w:rsidRPr="007B2273">
              <w:t xml:space="preserve">Импорт из </w:t>
            </w:r>
            <w:r w:rsidR="00CD4C32">
              <w:t>OEBS</w:t>
            </w:r>
            <w:r w:rsidR="00494F5C">
              <w:t>.</w:t>
            </w:r>
          </w:p>
        </w:tc>
      </w:tr>
      <w:tr w:rsidR="005154AF" w:rsidRPr="007B2273" w14:paraId="5C379061" w14:textId="77777777" w:rsidTr="004834F0">
        <w:tc>
          <w:tcPr>
            <w:tcW w:w="1264" w:type="pct"/>
            <w:shd w:val="clear" w:color="auto" w:fill="auto"/>
          </w:tcPr>
          <w:p w14:paraId="42838681" w14:textId="77777777" w:rsidR="005154AF" w:rsidRPr="00726330" w:rsidRDefault="005154AF" w:rsidP="004834F0">
            <w:pPr>
              <w:pStyle w:val="ASFKTablenorm"/>
              <w:ind w:left="57" w:right="57"/>
            </w:pPr>
            <w:r w:rsidRPr="007B2273">
              <w:t>Наименование бюдж</w:t>
            </w:r>
            <w:r w:rsidRPr="00726330">
              <w:t>ета</w:t>
            </w:r>
          </w:p>
        </w:tc>
        <w:tc>
          <w:tcPr>
            <w:tcW w:w="3736" w:type="pct"/>
            <w:shd w:val="clear" w:color="auto" w:fill="auto"/>
          </w:tcPr>
          <w:p w14:paraId="4ACBC806" w14:textId="77777777" w:rsidR="005154AF" w:rsidRPr="00726330" w:rsidRDefault="005154AF" w:rsidP="004834F0">
            <w:pPr>
              <w:pStyle w:val="ASFKTablenorm"/>
              <w:ind w:left="57" w:right="57"/>
            </w:pPr>
            <w:r w:rsidRPr="007B2273">
              <w:t xml:space="preserve">При импорт из </w:t>
            </w:r>
            <w:r w:rsidR="00CD4C32">
              <w:t>OEBS</w:t>
            </w:r>
            <w:r w:rsidRPr="00726330">
              <w:t xml:space="preserve"> заполняется значением из справочника бюджетов на основании кода бюджета.</w:t>
            </w:r>
          </w:p>
          <w:p w14:paraId="06C55AC3" w14:textId="77777777" w:rsidR="005154AF" w:rsidRPr="00726330" w:rsidRDefault="005154AF" w:rsidP="004834F0">
            <w:pPr>
              <w:pStyle w:val="ASFKTablenorm"/>
              <w:ind w:left="57" w:right="57"/>
            </w:pPr>
            <w:r w:rsidRPr="007B2273">
              <w:lastRenderedPageBreak/>
              <w:t xml:space="preserve">При создании на АРМ </w:t>
            </w:r>
            <w:r w:rsidRPr="00726330">
              <w:t xml:space="preserve">НУБП заполняется значением поля </w:t>
            </w:r>
            <w:r w:rsidR="004803D6">
              <w:t>«</w:t>
            </w:r>
            <w:r w:rsidRPr="00726330">
              <w:t>Бюджет</w:t>
            </w:r>
            <w:r w:rsidR="004803D6">
              <w:t>»</w:t>
            </w:r>
            <w:r w:rsidRPr="00726330">
              <w:t xml:space="preserve"> род</w:t>
            </w:r>
            <w:r w:rsidRPr="005154AF">
              <w:t>и</w:t>
            </w:r>
            <w:r w:rsidRPr="00726330">
              <w:t>тельского документа (ОБЛ).</w:t>
            </w:r>
          </w:p>
        </w:tc>
      </w:tr>
      <w:tr w:rsidR="005154AF" w:rsidRPr="007B2273" w14:paraId="26DE6579" w14:textId="77777777" w:rsidTr="004834F0">
        <w:tc>
          <w:tcPr>
            <w:tcW w:w="1264" w:type="pct"/>
            <w:shd w:val="clear" w:color="auto" w:fill="auto"/>
          </w:tcPr>
          <w:p w14:paraId="5AAAB327" w14:textId="77777777" w:rsidR="005154AF" w:rsidRPr="007B2273" w:rsidRDefault="005154AF" w:rsidP="004834F0">
            <w:pPr>
              <w:pStyle w:val="ASFKTablenorm"/>
              <w:ind w:left="57" w:right="57"/>
            </w:pPr>
            <w:r w:rsidRPr="007B2273">
              <w:lastRenderedPageBreak/>
              <w:t>Код главы по БК</w:t>
            </w:r>
          </w:p>
        </w:tc>
        <w:tc>
          <w:tcPr>
            <w:tcW w:w="3736" w:type="pct"/>
            <w:shd w:val="clear" w:color="auto" w:fill="auto"/>
          </w:tcPr>
          <w:p w14:paraId="61A7B7CE" w14:textId="77777777" w:rsidR="005154AF" w:rsidRPr="007B2273" w:rsidRDefault="005154AF" w:rsidP="004834F0">
            <w:pPr>
              <w:pStyle w:val="ASFKTablenorm"/>
              <w:ind w:left="57" w:right="57"/>
            </w:pPr>
            <w:r w:rsidRPr="007B2273">
              <w:t>Код по ППП</w:t>
            </w:r>
          </w:p>
          <w:p w14:paraId="7A435577" w14:textId="77777777" w:rsidR="005154AF" w:rsidRPr="00726330" w:rsidRDefault="005154AF" w:rsidP="004834F0">
            <w:pPr>
              <w:pStyle w:val="ASFKTablenorm"/>
              <w:ind w:left="57" w:right="57"/>
            </w:pPr>
            <w:r w:rsidRPr="007B2273">
              <w:t xml:space="preserve">Импорт из </w:t>
            </w:r>
            <w:r w:rsidR="00CD4C32">
              <w:t>OEBS</w:t>
            </w:r>
            <w:r w:rsidRPr="00726330">
              <w:t>.</w:t>
            </w:r>
          </w:p>
          <w:p w14:paraId="0432AB33" w14:textId="77777777" w:rsidR="005154AF" w:rsidRPr="00726330" w:rsidRDefault="005154AF" w:rsidP="004834F0">
            <w:pPr>
              <w:pStyle w:val="ASFKTablenorm"/>
              <w:ind w:left="57" w:right="57"/>
            </w:pPr>
            <w:r w:rsidRPr="007B2273">
              <w:t xml:space="preserve">При создании на АРМ </w:t>
            </w:r>
            <w:r w:rsidRPr="00726330">
              <w:t xml:space="preserve">НУБП заполняется значением поля </w:t>
            </w:r>
            <w:r w:rsidR="004803D6">
              <w:t>«</w:t>
            </w:r>
            <w:r w:rsidRPr="00726330">
              <w:t>ГРБС</w:t>
            </w:r>
            <w:r w:rsidR="004803D6">
              <w:t>»</w:t>
            </w:r>
            <w:r w:rsidRPr="00726330">
              <w:t xml:space="preserve"> род</w:t>
            </w:r>
            <w:r w:rsidRPr="005154AF">
              <w:t>и</w:t>
            </w:r>
            <w:r w:rsidRPr="00726330">
              <w:t>тельского документа (ОБЛ).</w:t>
            </w:r>
          </w:p>
        </w:tc>
      </w:tr>
      <w:tr w:rsidR="005154AF" w:rsidRPr="007B2273" w14:paraId="2EE9B4D3" w14:textId="77777777" w:rsidTr="004834F0">
        <w:tc>
          <w:tcPr>
            <w:tcW w:w="1264" w:type="pct"/>
            <w:shd w:val="clear" w:color="auto" w:fill="auto"/>
          </w:tcPr>
          <w:p w14:paraId="3CE7914C" w14:textId="77777777" w:rsidR="005154AF" w:rsidRPr="007B2273" w:rsidRDefault="005154AF" w:rsidP="004834F0">
            <w:pPr>
              <w:pStyle w:val="ASFKTablenorm"/>
              <w:ind w:left="57" w:right="57"/>
            </w:pPr>
            <w:r w:rsidRPr="007B2273">
              <w:t>ГРБС</w:t>
            </w:r>
          </w:p>
        </w:tc>
        <w:tc>
          <w:tcPr>
            <w:tcW w:w="3736" w:type="pct"/>
            <w:shd w:val="clear" w:color="auto" w:fill="auto"/>
          </w:tcPr>
          <w:p w14:paraId="1ABDEF3F" w14:textId="77777777" w:rsidR="005154AF" w:rsidRPr="007B2273" w:rsidRDefault="005154AF" w:rsidP="004834F0">
            <w:pPr>
              <w:pStyle w:val="ASFKTablenorm"/>
              <w:ind w:left="57" w:right="57"/>
            </w:pPr>
            <w:r w:rsidRPr="007B2273">
              <w:t>Наименование ГРБС</w:t>
            </w:r>
          </w:p>
          <w:p w14:paraId="0390072D" w14:textId="77777777" w:rsidR="005154AF" w:rsidRPr="00726330" w:rsidRDefault="005154AF" w:rsidP="004834F0">
            <w:pPr>
              <w:pStyle w:val="ASFKTablenorm"/>
              <w:ind w:left="57" w:right="57"/>
            </w:pPr>
            <w:r w:rsidRPr="007B2273">
              <w:t xml:space="preserve">Импорт из </w:t>
            </w:r>
            <w:r w:rsidR="00CD4C32">
              <w:t>OEBS</w:t>
            </w:r>
            <w:r w:rsidRPr="00726330">
              <w:t>.</w:t>
            </w:r>
          </w:p>
          <w:p w14:paraId="4770012B" w14:textId="77777777" w:rsidR="005154AF" w:rsidRPr="00726330" w:rsidRDefault="005154AF" w:rsidP="004834F0">
            <w:pPr>
              <w:pStyle w:val="ASFKTablenorm"/>
              <w:ind w:left="57" w:right="57"/>
            </w:pPr>
            <w:r w:rsidRPr="007B2273">
              <w:t xml:space="preserve">При создании на АРМ </w:t>
            </w:r>
            <w:r w:rsidRPr="00726330">
              <w:t>НУБП заполняется значением из справочника В</w:t>
            </w:r>
            <w:r w:rsidRPr="005154AF">
              <w:t>е</w:t>
            </w:r>
            <w:r w:rsidRPr="00726330">
              <w:t xml:space="preserve">домств на основании значения поля </w:t>
            </w:r>
            <w:r w:rsidR="004803D6">
              <w:t>«</w:t>
            </w:r>
            <w:r w:rsidRPr="00726330">
              <w:t>Глава по БК</w:t>
            </w:r>
            <w:r w:rsidR="004803D6">
              <w:t>»</w:t>
            </w:r>
            <w:r w:rsidRPr="00726330">
              <w:t>.</w:t>
            </w:r>
          </w:p>
        </w:tc>
      </w:tr>
    </w:tbl>
    <w:p w14:paraId="56CAD333" w14:textId="77777777" w:rsidR="005154AF" w:rsidRPr="007B2273" w:rsidRDefault="0022620B" w:rsidP="005154AF">
      <w:pPr>
        <w:pStyle w:val="ASFKNormal"/>
      </w:pPr>
      <w:r w:rsidRPr="0022620B">
        <w:t>ЭФ документа «Судебный акт о рассрочке исполнения исполнительного документа», закладки «Дополнительные атрибуты(2)»</w:t>
      </w:r>
      <w:r>
        <w:t xml:space="preserve"> представлена н</w:t>
      </w:r>
      <w:r w:rsidR="005154AF" w:rsidRPr="007B2273">
        <w:t>а рисунке</w:t>
      </w:r>
      <w:r w:rsidR="00156358" w:rsidRPr="007B2273">
        <w:t> </w:t>
      </w:r>
      <w:r w:rsidR="005154AF" w:rsidRPr="007B2273">
        <w:fldChar w:fldCharType="begin"/>
      </w:r>
      <w:r w:rsidR="005154AF" w:rsidRPr="007B2273">
        <w:instrText xml:space="preserve"> REF _Ref246837342 \h  \* MERGEFORMAT </w:instrText>
      </w:r>
      <w:r w:rsidR="005154AF" w:rsidRPr="007B2273">
        <w:fldChar w:fldCharType="separate"/>
      </w:r>
      <w:r w:rsidR="00476E1D">
        <w:t>338</w:t>
      </w:r>
      <w:r w:rsidR="005154AF" w:rsidRPr="007B2273">
        <w:fldChar w:fldCharType="end"/>
      </w:r>
      <w:r w:rsidR="005154AF" w:rsidRPr="007B2273">
        <w:t>.</w:t>
      </w:r>
    </w:p>
    <w:p w14:paraId="3E152F7B" w14:textId="77777777" w:rsidR="005154AF" w:rsidRPr="007B2273" w:rsidRDefault="00476E1D" w:rsidP="005154AF">
      <w:pPr>
        <w:pStyle w:val="ASFKFigure"/>
      </w:pPr>
      <w:r>
        <w:pict w14:anchorId="6CCB734D">
          <v:shape id="_x0000_i1475" type="#_x0000_t75" style="width:483.05pt;height:303.9pt">
            <v:imagedata r:id="rId412" o:title="0"/>
          </v:shape>
        </w:pict>
      </w:r>
    </w:p>
    <w:p w14:paraId="4DCB675C" w14:textId="77777777"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216" w:name="_Ref246837342"/>
      <w:bookmarkStart w:id="2217" w:name="_Toc82692307"/>
      <w:r w:rsidR="00476E1D">
        <w:rPr>
          <w:noProof/>
        </w:rPr>
        <w:t>338</w:t>
      </w:r>
      <w:bookmarkEnd w:id="2216"/>
      <w:r w:rsidRPr="007B2273">
        <w:fldChar w:fldCharType="end"/>
      </w:r>
      <w:r w:rsidRPr="007B2273">
        <w:t xml:space="preserve">. </w:t>
      </w:r>
      <w:r w:rsidR="0022620B">
        <w:t>ЭФ д</w:t>
      </w:r>
      <w:r w:rsidRPr="007B2273">
        <w:t>окумент</w:t>
      </w:r>
      <w:r w:rsidR="0022620B">
        <w:t>а</w:t>
      </w:r>
      <w:r w:rsidRPr="007B2273">
        <w:t xml:space="preserve"> </w:t>
      </w:r>
      <w:r w:rsidR="004803D6">
        <w:t>«</w:t>
      </w:r>
      <w:r w:rsidRPr="007B2273">
        <w:t>Судебный акт о рассрочке исполнения исполнительного документа</w:t>
      </w:r>
      <w:r w:rsidR="00B33BD1">
        <w:t>», закладки «</w:t>
      </w:r>
      <w:r w:rsidRPr="007B2273">
        <w:t>Дополнительные атрибуты(2)</w:t>
      </w:r>
      <w:r w:rsidR="004803D6">
        <w:t>»</w:t>
      </w:r>
      <w:bookmarkEnd w:id="2217"/>
    </w:p>
    <w:p w14:paraId="0F4920EC" w14:textId="77777777" w:rsidR="005154AF" w:rsidRPr="007B2273" w:rsidRDefault="0022620B" w:rsidP="005154AF">
      <w:pPr>
        <w:pStyle w:val="ASFKNormal"/>
      </w:pPr>
      <w:r>
        <w:t xml:space="preserve">Перечень </w:t>
      </w:r>
      <w:r w:rsidR="005154AF" w:rsidRPr="007B2273">
        <w:t xml:space="preserve">полей </w:t>
      </w:r>
      <w:r w:rsidRPr="0022620B">
        <w:t>ЭФ документа «Судебный акт о рассрочке исполнения исполнительного документа», закладки «Дополнительные атрибуты(2)»</w:t>
      </w:r>
      <w:r w:rsidR="005154AF" w:rsidRPr="007B2273">
        <w:t xml:space="preserve"> </w:t>
      </w:r>
      <w:r w:rsidR="00B33BD1">
        <w:t>приведен в таблице</w:t>
      </w:r>
      <w:r w:rsidR="00156358" w:rsidRPr="007B2273">
        <w:t> </w:t>
      </w:r>
      <w:r w:rsidR="005154AF" w:rsidRPr="007B2273">
        <w:fldChar w:fldCharType="begin"/>
      </w:r>
      <w:r w:rsidR="005154AF" w:rsidRPr="007B2273">
        <w:instrText xml:space="preserve"> REF _Ref339444584 \h  \* MERGEFORMAT </w:instrText>
      </w:r>
      <w:r w:rsidR="005154AF" w:rsidRPr="007B2273">
        <w:fldChar w:fldCharType="separate"/>
      </w:r>
      <w:r w:rsidR="00476E1D">
        <w:t>213</w:t>
      </w:r>
      <w:r w:rsidR="005154AF" w:rsidRPr="007B2273">
        <w:fldChar w:fldCharType="end"/>
      </w:r>
      <w:r w:rsidR="005154AF" w:rsidRPr="007B2273">
        <w:t>.</w:t>
      </w:r>
    </w:p>
    <w:p w14:paraId="0380B1D0" w14:textId="77777777"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218" w:name="_Ref339444584"/>
      <w:bookmarkStart w:id="2219" w:name="_Toc82691937"/>
      <w:r w:rsidR="00476E1D">
        <w:rPr>
          <w:noProof/>
        </w:rPr>
        <w:t>213</w:t>
      </w:r>
      <w:bookmarkEnd w:id="2218"/>
      <w:r>
        <w:rPr>
          <w:noProof/>
        </w:rPr>
        <w:fldChar w:fldCharType="end"/>
      </w:r>
      <w:r w:rsidR="005154AF" w:rsidRPr="00726330">
        <w:t xml:space="preserve">. </w:t>
      </w:r>
      <w:r w:rsidR="0022620B">
        <w:t xml:space="preserve">Описание полей документа </w:t>
      </w:r>
      <w:r w:rsidR="004803D6">
        <w:t>«</w:t>
      </w:r>
      <w:r w:rsidR="005154AF" w:rsidRPr="00726330">
        <w:t>Судебный акт о рассрочке исполнения исполнительного документа</w:t>
      </w:r>
      <w:r w:rsidR="00B33BD1">
        <w:t>», закладки «</w:t>
      </w:r>
      <w:r w:rsidR="005154AF" w:rsidRPr="00726330">
        <w:t>Дополнительные атрибуты(2)</w:t>
      </w:r>
      <w:r w:rsidR="004803D6">
        <w:t>»</w:t>
      </w:r>
      <w:bookmarkEnd w:id="221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15"/>
        <w:gridCol w:w="6637"/>
      </w:tblGrid>
      <w:tr w:rsidR="005154AF" w:rsidRPr="007B2273" w14:paraId="2407635B" w14:textId="77777777" w:rsidTr="004834F0">
        <w:trPr>
          <w:tblHeader/>
        </w:trPr>
        <w:tc>
          <w:tcPr>
            <w:tcW w:w="159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B323540" w14:textId="77777777" w:rsidR="005154AF" w:rsidRPr="007B2273" w:rsidRDefault="005154AF" w:rsidP="00D20CFC">
            <w:pPr>
              <w:pStyle w:val="ASFKTableHead"/>
            </w:pPr>
            <w:r>
              <w:t>Наименование поля</w:t>
            </w:r>
          </w:p>
        </w:tc>
        <w:tc>
          <w:tcPr>
            <w:tcW w:w="340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031DD66" w14:textId="77777777" w:rsidR="005154AF" w:rsidRPr="007B2273" w:rsidRDefault="005154AF" w:rsidP="00D20CFC">
            <w:pPr>
              <w:pStyle w:val="ASFKTableHead"/>
            </w:pPr>
            <w:r w:rsidRPr="007B2273">
              <w:t>Описание</w:t>
            </w:r>
            <w:r w:rsidR="00F93F27">
              <w:t xml:space="preserve"> поля</w:t>
            </w:r>
          </w:p>
        </w:tc>
      </w:tr>
      <w:tr w:rsidR="005154AF" w:rsidRPr="007B2273" w14:paraId="77D02D23" w14:textId="77777777" w:rsidTr="004834F0">
        <w:tc>
          <w:tcPr>
            <w:tcW w:w="5000" w:type="pct"/>
            <w:gridSpan w:val="2"/>
            <w:shd w:val="clear" w:color="auto" w:fill="auto"/>
          </w:tcPr>
          <w:p w14:paraId="4A7B509B" w14:textId="77777777" w:rsidR="005154AF" w:rsidRPr="00726330" w:rsidRDefault="0022620B" w:rsidP="004834F0">
            <w:pPr>
              <w:pStyle w:val="ASFKTablenorm"/>
              <w:ind w:left="57" w:right="57"/>
            </w:pPr>
            <w:r>
              <w:t>Группа полей</w:t>
            </w:r>
            <w:r w:rsidR="005154AF" w:rsidRPr="00726330">
              <w:t xml:space="preserve"> </w:t>
            </w:r>
            <w:r w:rsidR="004803D6">
              <w:t>«</w:t>
            </w:r>
            <w:r w:rsidR="005154AF" w:rsidRPr="00726330">
              <w:t>Структурное подразделение</w:t>
            </w:r>
            <w:r w:rsidR="004803D6">
              <w:t>»</w:t>
            </w:r>
          </w:p>
        </w:tc>
      </w:tr>
      <w:tr w:rsidR="005154AF" w:rsidRPr="007B2273" w14:paraId="4F7EE3EE" w14:textId="77777777" w:rsidTr="004834F0">
        <w:tc>
          <w:tcPr>
            <w:tcW w:w="1597" w:type="pct"/>
            <w:shd w:val="clear" w:color="auto" w:fill="auto"/>
          </w:tcPr>
          <w:p w14:paraId="086087F6" w14:textId="77777777" w:rsidR="005154AF" w:rsidRPr="007B2273" w:rsidRDefault="005154AF" w:rsidP="004834F0">
            <w:pPr>
              <w:pStyle w:val="ASFKTablenorm"/>
              <w:ind w:left="57" w:right="57"/>
            </w:pPr>
            <w:r w:rsidRPr="007B2273">
              <w:t>Наименование</w:t>
            </w:r>
          </w:p>
        </w:tc>
        <w:tc>
          <w:tcPr>
            <w:tcW w:w="3403" w:type="pct"/>
            <w:shd w:val="clear" w:color="auto" w:fill="auto"/>
          </w:tcPr>
          <w:p w14:paraId="7A4C9FBC" w14:textId="77777777" w:rsidR="005154AF" w:rsidRPr="007B2273" w:rsidRDefault="005154AF" w:rsidP="004834F0">
            <w:pPr>
              <w:pStyle w:val="ASFKTablenorm"/>
              <w:ind w:left="57" w:right="57"/>
            </w:pPr>
            <w:r w:rsidRPr="007B2273">
              <w:t>Наименование получателя.</w:t>
            </w:r>
          </w:p>
          <w:p w14:paraId="6898F86A" w14:textId="77777777" w:rsidR="005154AF" w:rsidRPr="00726330" w:rsidRDefault="005154AF" w:rsidP="004834F0">
            <w:pPr>
              <w:pStyle w:val="ASFKTablenorm"/>
              <w:ind w:left="57" w:right="57"/>
            </w:pPr>
            <w:r w:rsidRPr="007B2273">
              <w:t xml:space="preserve">Импорт из </w:t>
            </w:r>
            <w:r w:rsidR="00CD4C32">
              <w:t>OEBS</w:t>
            </w:r>
            <w:r w:rsidRPr="00726330">
              <w:t>.</w:t>
            </w:r>
          </w:p>
        </w:tc>
      </w:tr>
      <w:tr w:rsidR="005154AF" w:rsidRPr="007B2273" w14:paraId="009E771D" w14:textId="77777777" w:rsidTr="004834F0">
        <w:tc>
          <w:tcPr>
            <w:tcW w:w="1597" w:type="pct"/>
            <w:shd w:val="clear" w:color="auto" w:fill="auto"/>
          </w:tcPr>
          <w:p w14:paraId="51FB111A" w14:textId="77777777" w:rsidR="005154AF" w:rsidRPr="007B2273" w:rsidRDefault="005154AF" w:rsidP="004834F0">
            <w:pPr>
              <w:pStyle w:val="ASFKTablenorm"/>
              <w:ind w:left="57" w:right="57"/>
            </w:pPr>
            <w:r w:rsidRPr="007B2273">
              <w:lastRenderedPageBreak/>
              <w:t>Адрес</w:t>
            </w:r>
          </w:p>
        </w:tc>
        <w:tc>
          <w:tcPr>
            <w:tcW w:w="3403" w:type="pct"/>
            <w:shd w:val="clear" w:color="auto" w:fill="auto"/>
          </w:tcPr>
          <w:p w14:paraId="27CC0503" w14:textId="77777777" w:rsidR="005154AF" w:rsidRPr="007B2273" w:rsidRDefault="005154AF" w:rsidP="004834F0">
            <w:pPr>
              <w:pStyle w:val="ASFKTablenorm"/>
              <w:ind w:left="57" w:right="57"/>
            </w:pPr>
            <w:r w:rsidRPr="007B2273">
              <w:t>Адрес получателя.</w:t>
            </w:r>
          </w:p>
          <w:p w14:paraId="58E91383" w14:textId="77777777" w:rsidR="005154AF" w:rsidRPr="00726330" w:rsidRDefault="005154AF" w:rsidP="004834F0">
            <w:pPr>
              <w:pStyle w:val="ASFKTablenorm"/>
              <w:ind w:left="57" w:right="57"/>
            </w:pPr>
            <w:r w:rsidRPr="007B2273">
              <w:t xml:space="preserve">Импорт из </w:t>
            </w:r>
            <w:r w:rsidR="00CD4C32">
              <w:t>OEBS</w:t>
            </w:r>
            <w:r w:rsidRPr="00726330">
              <w:t>.</w:t>
            </w:r>
          </w:p>
        </w:tc>
      </w:tr>
      <w:tr w:rsidR="005154AF" w:rsidRPr="007B2273" w14:paraId="3AD73511" w14:textId="77777777" w:rsidTr="004834F0">
        <w:tc>
          <w:tcPr>
            <w:tcW w:w="5000" w:type="pct"/>
            <w:gridSpan w:val="2"/>
            <w:shd w:val="clear" w:color="auto" w:fill="auto"/>
          </w:tcPr>
          <w:p w14:paraId="5A4C43F0" w14:textId="77777777" w:rsidR="005154AF" w:rsidRPr="00726330" w:rsidRDefault="0022620B" w:rsidP="004834F0">
            <w:pPr>
              <w:pStyle w:val="ASFKTablenorm"/>
              <w:ind w:left="57" w:right="57"/>
            </w:pPr>
            <w:r w:rsidRPr="0022620B">
              <w:t xml:space="preserve">Группа полей </w:t>
            </w:r>
            <w:r w:rsidR="004803D6">
              <w:t>«</w:t>
            </w:r>
            <w:r w:rsidR="005154AF" w:rsidRPr="00726330">
              <w:t>График рассрочки</w:t>
            </w:r>
            <w:r w:rsidR="004803D6">
              <w:t>»</w:t>
            </w:r>
          </w:p>
        </w:tc>
      </w:tr>
      <w:tr w:rsidR="005154AF" w:rsidRPr="007B2273" w14:paraId="7F5558A9" w14:textId="77777777" w:rsidTr="004834F0">
        <w:tc>
          <w:tcPr>
            <w:tcW w:w="1597" w:type="pct"/>
            <w:shd w:val="clear" w:color="auto" w:fill="auto"/>
          </w:tcPr>
          <w:p w14:paraId="6D1B9B2C" w14:textId="77777777" w:rsidR="005154AF" w:rsidRPr="007B2273" w:rsidRDefault="005154AF" w:rsidP="004834F0">
            <w:pPr>
              <w:pStyle w:val="ASFKTablenorm"/>
              <w:ind w:left="57" w:right="57"/>
            </w:pPr>
            <w:r w:rsidRPr="007B2273">
              <w:t xml:space="preserve">Дата окончания </w:t>
            </w:r>
          </w:p>
        </w:tc>
        <w:tc>
          <w:tcPr>
            <w:tcW w:w="3403" w:type="pct"/>
            <w:shd w:val="clear" w:color="auto" w:fill="auto"/>
          </w:tcPr>
          <w:p w14:paraId="571CEA8F" w14:textId="77777777" w:rsidR="005154AF" w:rsidRPr="007B2273" w:rsidRDefault="005154AF" w:rsidP="004834F0">
            <w:pPr>
              <w:pStyle w:val="ASFKTablenorm"/>
              <w:ind w:left="57" w:right="57"/>
            </w:pPr>
            <w:r w:rsidRPr="007B2273">
              <w:t>Дата окончания документа-основания.</w:t>
            </w:r>
          </w:p>
          <w:p w14:paraId="0B5F484B" w14:textId="77777777" w:rsidR="005154AF" w:rsidRPr="00726330" w:rsidRDefault="005154AF" w:rsidP="004834F0">
            <w:pPr>
              <w:pStyle w:val="ASFKTablenorm"/>
              <w:ind w:left="57" w:right="57"/>
            </w:pPr>
            <w:r w:rsidRPr="007B2273">
              <w:t xml:space="preserve">Импорт из </w:t>
            </w:r>
            <w:r w:rsidR="00CD4C32">
              <w:t>OEBS</w:t>
            </w:r>
            <w:r w:rsidRPr="00726330">
              <w:t>.</w:t>
            </w:r>
          </w:p>
          <w:p w14:paraId="61651EA4" w14:textId="77777777" w:rsidR="005154AF" w:rsidRPr="00726330" w:rsidRDefault="005154AF" w:rsidP="004834F0">
            <w:pPr>
              <w:pStyle w:val="ASFKTablenorm"/>
              <w:ind w:left="57" w:right="57"/>
            </w:pPr>
            <w:r w:rsidRPr="007B2273">
              <w:t xml:space="preserve">При создании на </w:t>
            </w:r>
            <w:r w:rsidRPr="00726330">
              <w:t>АРМ НУБП заполняется вручную.</w:t>
            </w:r>
          </w:p>
        </w:tc>
      </w:tr>
      <w:tr w:rsidR="005154AF" w:rsidRPr="007B2273" w14:paraId="124D0E84" w14:textId="77777777" w:rsidTr="004834F0">
        <w:tc>
          <w:tcPr>
            <w:tcW w:w="1597" w:type="pct"/>
            <w:shd w:val="clear" w:color="auto" w:fill="auto"/>
          </w:tcPr>
          <w:p w14:paraId="0837387E" w14:textId="77777777" w:rsidR="005154AF" w:rsidRPr="007B2273" w:rsidRDefault="005154AF" w:rsidP="004834F0">
            <w:pPr>
              <w:pStyle w:val="ASFKTablenorm"/>
              <w:ind w:left="57" w:right="57"/>
            </w:pPr>
            <w:r w:rsidRPr="007B2273">
              <w:t>Сумма</w:t>
            </w:r>
          </w:p>
        </w:tc>
        <w:tc>
          <w:tcPr>
            <w:tcW w:w="3403" w:type="pct"/>
            <w:shd w:val="clear" w:color="auto" w:fill="auto"/>
          </w:tcPr>
          <w:p w14:paraId="497EFF3B" w14:textId="77777777" w:rsidR="005154AF" w:rsidRPr="007B2273" w:rsidRDefault="005154AF" w:rsidP="004834F0">
            <w:pPr>
              <w:pStyle w:val="ASFKTablenorm"/>
              <w:ind w:left="57" w:right="57"/>
            </w:pPr>
            <w:r w:rsidRPr="007B2273">
              <w:t>Сумма по строке в функциональной валюте.</w:t>
            </w:r>
          </w:p>
          <w:p w14:paraId="281262E3" w14:textId="77777777" w:rsidR="005154AF" w:rsidRPr="00726330" w:rsidRDefault="005154AF" w:rsidP="004834F0">
            <w:pPr>
              <w:pStyle w:val="ASFKTablenorm"/>
              <w:ind w:left="57" w:right="57"/>
            </w:pPr>
            <w:r w:rsidRPr="007B2273">
              <w:t xml:space="preserve">Импорт из </w:t>
            </w:r>
            <w:r w:rsidR="00CD4C32">
              <w:t>OEBS</w:t>
            </w:r>
            <w:r w:rsidRPr="00726330">
              <w:t>.</w:t>
            </w:r>
          </w:p>
          <w:p w14:paraId="646859E2" w14:textId="77777777" w:rsidR="005154AF" w:rsidRPr="00726330" w:rsidRDefault="005154AF" w:rsidP="004834F0">
            <w:pPr>
              <w:pStyle w:val="ASFKTablenorm"/>
              <w:ind w:left="57" w:right="57"/>
            </w:pPr>
            <w:r w:rsidRPr="007B2273">
              <w:t xml:space="preserve">При создании на </w:t>
            </w:r>
            <w:r w:rsidRPr="00726330">
              <w:t>АРМ НУБП заполняется вручную.</w:t>
            </w:r>
          </w:p>
        </w:tc>
      </w:tr>
    </w:tbl>
    <w:p w14:paraId="3132A882" w14:textId="77777777" w:rsidR="005154AF" w:rsidRPr="007B2273" w:rsidRDefault="005154AF" w:rsidP="005154AF">
      <w:pPr>
        <w:pStyle w:val="ASFKNormal"/>
      </w:pPr>
      <w:r w:rsidRPr="007B2273">
        <w:t xml:space="preserve">Для добавления записи в табличный блок </w:t>
      </w:r>
      <w:r w:rsidR="004803D6">
        <w:t>«</w:t>
      </w:r>
      <w:r w:rsidRPr="007B2273">
        <w:t>График рассрочки</w:t>
      </w:r>
      <w:r w:rsidR="004803D6">
        <w:t>»</w:t>
      </w:r>
      <w:r w:rsidRPr="007B2273">
        <w:t xml:space="preserve"> следует нажать на кно</w:t>
      </w:r>
      <w:r w:rsidRPr="005154AF">
        <w:t>п</w:t>
      </w:r>
      <w:r w:rsidRPr="007B2273">
        <w:t xml:space="preserve">ку </w:t>
      </w:r>
      <w:r w:rsidR="00476E1D">
        <w:pict w14:anchorId="54133F91">
          <v:shape id="_x0000_i1476" type="#_x0000_t75" style="width:20.95pt;height:20.95pt">
            <v:imagedata r:id="rId71" o:title="Snap7"/>
          </v:shape>
        </w:pict>
      </w:r>
      <w:r w:rsidR="00156358" w:rsidRPr="007B2273">
        <w:t> </w:t>
      </w:r>
      <w:r w:rsidR="00D41E4C">
        <w:t>(Добавить новую строку)</w:t>
      </w:r>
      <w:r w:rsidRPr="007B2273">
        <w:t xml:space="preserve">. </w:t>
      </w:r>
      <w:r w:rsidR="000C44A0">
        <w:t>Откроется форма «Добавление записи</w:t>
      </w:r>
      <w:r w:rsidR="004803D6">
        <w:t>»</w:t>
      </w:r>
      <w:r w:rsidR="00156358">
        <w:t xml:space="preserve"> (рис.</w:t>
      </w:r>
      <w:r w:rsidR="00156358" w:rsidRPr="007B2273">
        <w:t> </w:t>
      </w:r>
      <w:r w:rsidRPr="007B2273">
        <w:fldChar w:fldCharType="begin"/>
      </w:r>
      <w:r w:rsidRPr="007B2273">
        <w:instrText xml:space="preserve"> REF _Ref258577237 \h  \* MERGEFORMAT </w:instrText>
      </w:r>
      <w:r w:rsidRPr="007B2273">
        <w:fldChar w:fldCharType="separate"/>
      </w:r>
      <w:r w:rsidR="00476E1D">
        <w:t>339</w:t>
      </w:r>
      <w:r w:rsidRPr="007B2273">
        <w:fldChar w:fldCharType="end"/>
      </w:r>
      <w:r w:rsidRPr="007B2273">
        <w:t>).</w:t>
      </w:r>
    </w:p>
    <w:p w14:paraId="7F7752CC" w14:textId="77777777" w:rsidR="005154AF" w:rsidRPr="007B2273" w:rsidRDefault="00476E1D" w:rsidP="005154AF">
      <w:pPr>
        <w:pStyle w:val="ASFKFigure"/>
      </w:pPr>
      <w:r>
        <w:pict w14:anchorId="017A7B6A">
          <v:shape id="_x0000_i1477" type="#_x0000_t75" style="width:483.05pt;height:108pt">
            <v:imagedata r:id="rId413" o:title="0"/>
          </v:shape>
        </w:pict>
      </w:r>
    </w:p>
    <w:p w14:paraId="1FB05891" w14:textId="77777777"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220" w:name="_Ref258577237"/>
      <w:bookmarkStart w:id="2221" w:name="_Toc82692308"/>
      <w:r w:rsidR="00476E1D">
        <w:rPr>
          <w:noProof/>
        </w:rPr>
        <w:t>339</w:t>
      </w:r>
      <w:bookmarkEnd w:id="2220"/>
      <w:r w:rsidRPr="007B2273">
        <w:fldChar w:fldCharType="end"/>
      </w:r>
      <w:r w:rsidRPr="007B2273">
        <w:t xml:space="preserve">. </w:t>
      </w:r>
      <w:r w:rsidR="000C44A0">
        <w:t>Форма «Добавление записи</w:t>
      </w:r>
      <w:r w:rsidR="004803D6">
        <w:t>»</w:t>
      </w:r>
      <w:bookmarkEnd w:id="2221"/>
    </w:p>
    <w:p w14:paraId="4B428146" w14:textId="77777777" w:rsidR="005154AF" w:rsidRPr="007B2273" w:rsidRDefault="0022620B" w:rsidP="005154AF">
      <w:pPr>
        <w:pStyle w:val="ASFKNormal"/>
      </w:pPr>
      <w:r>
        <w:t xml:space="preserve">На форме «Добавление записи» </w:t>
      </w:r>
      <w:r w:rsidR="005154AF" w:rsidRPr="007B2273">
        <w:t>вручную заполняются следующие поля:</w:t>
      </w:r>
    </w:p>
    <w:p w14:paraId="51664906" w14:textId="77777777" w:rsidR="005154AF" w:rsidRPr="007B2273" w:rsidRDefault="004803D6" w:rsidP="005154AF">
      <w:pPr>
        <w:pStyle w:val="ASFKListmark1"/>
      </w:pPr>
      <w:r>
        <w:t>«</w:t>
      </w:r>
      <w:r w:rsidR="005154AF" w:rsidRPr="007B2273">
        <w:t>Дата окончания</w:t>
      </w:r>
      <w:r>
        <w:t>»</w:t>
      </w:r>
      <w:r w:rsidR="005154AF" w:rsidRPr="007B2273">
        <w:t xml:space="preserve"> – дата окончания действия документа-основания</w:t>
      </w:r>
      <w:r w:rsidR="00F93F27">
        <w:t>; з</w:t>
      </w:r>
      <w:r w:rsidR="005154AF" w:rsidRPr="007B2273">
        <w:t>начение даты может быть выбрано с помощью системного календаря;</w:t>
      </w:r>
    </w:p>
    <w:p w14:paraId="5C0C48EA" w14:textId="77777777" w:rsidR="005154AF" w:rsidRPr="007B2273" w:rsidRDefault="004803D6" w:rsidP="005154AF">
      <w:pPr>
        <w:pStyle w:val="ASFKListmark1"/>
      </w:pPr>
      <w:r>
        <w:t>«</w:t>
      </w:r>
      <w:r w:rsidR="005154AF" w:rsidRPr="007B2273">
        <w:t>Сумма</w:t>
      </w:r>
      <w:r>
        <w:t>»</w:t>
      </w:r>
      <w:r w:rsidR="005154AF" w:rsidRPr="007B2273">
        <w:t xml:space="preserve"> – сумма рассроченного платежа.</w:t>
      </w:r>
    </w:p>
    <w:p w14:paraId="5E561BC3" w14:textId="77777777" w:rsidR="005154AF" w:rsidRPr="007B2273" w:rsidRDefault="005154AF" w:rsidP="005154AF">
      <w:pPr>
        <w:pStyle w:val="ASFKNormal"/>
      </w:pPr>
      <w:r w:rsidRPr="007B2273">
        <w:t xml:space="preserve">Для сохранения записи нужно нажать кнопку </w:t>
      </w:r>
      <w:r w:rsidR="004803D6">
        <w:t>«</w:t>
      </w:r>
      <w:r w:rsidRPr="007B2273">
        <w:t>Сохранить</w:t>
      </w:r>
      <w:r w:rsidR="004803D6">
        <w:t>»</w:t>
      </w:r>
      <w:r w:rsidRPr="007B2273">
        <w:t>.</w:t>
      </w:r>
    </w:p>
    <w:p w14:paraId="2873F11E" w14:textId="77777777" w:rsidR="005154AF" w:rsidRPr="007B2273" w:rsidRDefault="005154AF" w:rsidP="005154AF">
      <w:pPr>
        <w:pStyle w:val="32"/>
      </w:pPr>
      <w:bookmarkStart w:id="2222" w:name="_Toc221011553"/>
      <w:bookmarkStart w:id="2223" w:name="_Toc221012254"/>
      <w:bookmarkStart w:id="2224" w:name="_Toc225934664"/>
      <w:bookmarkStart w:id="2225" w:name="_Toc232827467"/>
      <w:bookmarkStart w:id="2226" w:name="_Ref364847522"/>
      <w:bookmarkStart w:id="2227" w:name="_Toc401856945"/>
      <w:bookmarkStart w:id="2228" w:name="_Ref402514600"/>
      <w:bookmarkStart w:id="2229" w:name="_Toc409448858"/>
      <w:bookmarkStart w:id="2230" w:name="_Toc410656198"/>
      <w:bookmarkStart w:id="2231" w:name="_Toc421009396"/>
      <w:bookmarkStart w:id="2232" w:name="_Ref362519891"/>
      <w:bookmarkStart w:id="2233" w:name="_Toc82691702"/>
      <w:r w:rsidRPr="007B2273">
        <w:t>Уведомление о приостановлении операций по расходованию средств</w:t>
      </w:r>
      <w:bookmarkEnd w:id="2222"/>
      <w:bookmarkEnd w:id="2223"/>
      <w:bookmarkEnd w:id="2224"/>
      <w:bookmarkEnd w:id="2225"/>
      <w:bookmarkEnd w:id="2226"/>
      <w:bookmarkEnd w:id="2227"/>
      <w:bookmarkEnd w:id="2228"/>
      <w:bookmarkEnd w:id="2229"/>
      <w:bookmarkEnd w:id="2230"/>
      <w:bookmarkEnd w:id="2231"/>
      <w:bookmarkEnd w:id="2233"/>
    </w:p>
    <w:p w14:paraId="02F5C73F" w14:textId="77777777" w:rsidR="005154AF" w:rsidRPr="007B2273" w:rsidRDefault="005154AF" w:rsidP="005154AF">
      <w:pPr>
        <w:pStyle w:val="ASFKNormal"/>
      </w:pPr>
      <w:r w:rsidRPr="007B2273">
        <w:t xml:space="preserve">В случае </w:t>
      </w:r>
      <w:r w:rsidRPr="00163906">
        <w:rPr>
          <w:rStyle w:val="ASFKReporterror"/>
        </w:rPr>
        <w:t>непредоставления</w:t>
      </w:r>
      <w:r w:rsidRPr="007B2273">
        <w:t xml:space="preserve"> ПБС Карточки учета БО с типом </w:t>
      </w:r>
      <w:r w:rsidR="004803D6">
        <w:t>«</w:t>
      </w:r>
      <w:r w:rsidRPr="007B2273">
        <w:t>Письмо об источнике возникновения задолженности</w:t>
      </w:r>
      <w:r w:rsidR="004803D6">
        <w:t>»</w:t>
      </w:r>
      <w:r w:rsidRPr="007B2273">
        <w:t xml:space="preserve"> органу ФК в </w:t>
      </w:r>
      <w:r w:rsidR="00CD4C32">
        <w:t>OEBS</w:t>
      </w:r>
      <w:r w:rsidRPr="007B2273">
        <w:t xml:space="preserve"> формируется ЭД </w:t>
      </w:r>
      <w:r w:rsidR="004803D6">
        <w:t>«</w:t>
      </w:r>
      <w:r w:rsidRPr="007B2273">
        <w:t>Уведомление о прио</w:t>
      </w:r>
      <w:r w:rsidRPr="005154AF">
        <w:t>с</w:t>
      </w:r>
      <w:r w:rsidRPr="007B2273">
        <w:t>тановлении операций по расходованию средств в связи с неисполнением требований испо</w:t>
      </w:r>
      <w:r w:rsidRPr="005154AF">
        <w:t>л</w:t>
      </w:r>
      <w:r w:rsidRPr="007B2273">
        <w:t>нительного документа</w:t>
      </w:r>
      <w:r w:rsidR="004803D6">
        <w:t>»</w:t>
      </w:r>
      <w:r w:rsidRPr="007B2273">
        <w:t xml:space="preserve"> (УБЛ) и передается в СУФД.</w:t>
      </w:r>
    </w:p>
    <w:p w14:paraId="29E969F8" w14:textId="77777777" w:rsidR="005154AF" w:rsidRPr="007B2273" w:rsidRDefault="005154AF" w:rsidP="005154AF">
      <w:pPr>
        <w:pStyle w:val="ASFKNormal"/>
      </w:pPr>
      <w:r w:rsidRPr="007B2273">
        <w:t xml:space="preserve">В случае если документ на СУФД-логистику открытого контура пришёл из </w:t>
      </w:r>
      <w:r w:rsidR="00CD4C32">
        <w:t>OEBS</w:t>
      </w:r>
      <w:r w:rsidRPr="007B2273">
        <w:t xml:space="preserve"> з</w:t>
      </w:r>
      <w:r w:rsidRPr="005154AF">
        <w:t>а</w:t>
      </w:r>
      <w:r w:rsidRPr="007B2273">
        <w:t>крытого контура (в почтовой маске отправителя указан S.E) и направляется в СУФД-Портал открытого контура (в почтовой маске получателя указан N.S), то документ должен быть п</w:t>
      </w:r>
      <w:r w:rsidRPr="005154AF">
        <w:t>е</w:t>
      </w:r>
      <w:r w:rsidRPr="007B2273">
        <w:t>ренаправлен в АРМ ОрФК для подписи.</w:t>
      </w:r>
    </w:p>
    <w:p w14:paraId="7A931DC4" w14:textId="77777777" w:rsidR="005154AF" w:rsidRPr="007B2273" w:rsidRDefault="005154AF" w:rsidP="005154AF">
      <w:pPr>
        <w:pStyle w:val="ASFKNormal"/>
      </w:pPr>
      <w:r w:rsidRPr="007B2273">
        <w:t xml:space="preserve">Для работы с документами </w:t>
      </w:r>
      <w:r w:rsidR="004803D6">
        <w:t>«</w:t>
      </w:r>
      <w:r w:rsidRPr="007B2273">
        <w:t>Уведомление о приостановлении операций по расходов</w:t>
      </w:r>
      <w:r w:rsidRPr="005154AF">
        <w:t>а</w:t>
      </w:r>
      <w:r w:rsidRPr="007B2273">
        <w:t>нию средств</w:t>
      </w:r>
      <w:r w:rsidR="004803D6">
        <w:t>»</w:t>
      </w:r>
      <w:r w:rsidRPr="007B2273">
        <w:t xml:space="preserve"> следует перейти в пункт меню </w:t>
      </w:r>
      <w:r w:rsidR="004803D6">
        <w:t>«</w:t>
      </w:r>
      <w:r w:rsidRPr="007B2273">
        <w:t>Документы – Исполнительные документы – Уведомление о приостановлении операций по расходованию средств в связи с неисполнен</w:t>
      </w:r>
      <w:r w:rsidRPr="005154AF">
        <w:t>и</w:t>
      </w:r>
      <w:r w:rsidRPr="007B2273">
        <w:t>ем требований исполнительного документа</w:t>
      </w:r>
      <w:r w:rsidR="004803D6">
        <w:t>»</w:t>
      </w:r>
      <w:r w:rsidRPr="007B2273">
        <w:t>. Откроется ЭФ списка документов, предста</w:t>
      </w:r>
      <w:r w:rsidRPr="005154AF">
        <w:t>в</w:t>
      </w:r>
      <w:r w:rsidRPr="007B2273">
        <w:t>ленная на рисунке </w:t>
      </w:r>
      <w:r w:rsidRPr="007B2273">
        <w:fldChar w:fldCharType="begin"/>
      </w:r>
      <w:r w:rsidRPr="007B2273">
        <w:instrText xml:space="preserve"> REF _Ref232269268 \h  \* MERGEFORMAT </w:instrText>
      </w:r>
      <w:r w:rsidRPr="007B2273">
        <w:fldChar w:fldCharType="separate"/>
      </w:r>
      <w:r w:rsidR="00476E1D">
        <w:t>340</w:t>
      </w:r>
      <w:r w:rsidRPr="007B2273">
        <w:fldChar w:fldCharType="end"/>
      </w:r>
      <w:r w:rsidRPr="007B2273">
        <w:t>.</w:t>
      </w:r>
    </w:p>
    <w:p w14:paraId="78E9F4C4" w14:textId="77777777" w:rsidR="005154AF" w:rsidRPr="007B2273" w:rsidRDefault="00476E1D" w:rsidP="005154AF">
      <w:pPr>
        <w:pStyle w:val="ASFKFigure"/>
      </w:pPr>
      <w:r>
        <w:lastRenderedPageBreak/>
        <w:pict w14:anchorId="52DD4DE6">
          <v:shape id="_x0000_i1478" type="#_x0000_t75" style="width:483.05pt;height:295.55pt">
            <v:imagedata r:id="rId414" o:title="5"/>
          </v:shape>
        </w:pict>
      </w:r>
    </w:p>
    <w:p w14:paraId="425FFA1D" w14:textId="77777777"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234" w:name="_Ref232269268"/>
      <w:bookmarkStart w:id="2235" w:name="_Toc82692309"/>
      <w:r w:rsidR="00476E1D">
        <w:rPr>
          <w:noProof/>
        </w:rPr>
        <w:t>340</w:t>
      </w:r>
      <w:bookmarkEnd w:id="2234"/>
      <w:r w:rsidRPr="007B2273">
        <w:fldChar w:fldCharType="end"/>
      </w:r>
      <w:r w:rsidRPr="007B2273">
        <w:t xml:space="preserve">. ЭФ списка документов </w:t>
      </w:r>
      <w:r w:rsidR="004803D6">
        <w:t>«</w:t>
      </w:r>
      <w:r w:rsidRPr="007B2273">
        <w:t>Уведомление о приостановлении операций по расходованию средств в связи с неисполнением требований исполнительного документа</w:t>
      </w:r>
      <w:r w:rsidR="004803D6">
        <w:t>»</w:t>
      </w:r>
      <w:bookmarkEnd w:id="2235"/>
    </w:p>
    <w:p w14:paraId="770B0E90" w14:textId="77777777" w:rsidR="005154AF" w:rsidRPr="007B2273" w:rsidRDefault="005154AF" w:rsidP="005154AF">
      <w:pPr>
        <w:pStyle w:val="41"/>
      </w:pPr>
      <w:bookmarkStart w:id="2236" w:name="_Toc232827468"/>
      <w:r w:rsidRPr="007B2273">
        <w:t>Доступные операции</w:t>
      </w:r>
      <w:bookmarkEnd w:id="2236"/>
    </w:p>
    <w:p w14:paraId="7E3A96F4" w14:textId="77777777" w:rsidR="005154AF" w:rsidRPr="007B2273" w:rsidRDefault="005154AF" w:rsidP="005154AF">
      <w:pPr>
        <w:pStyle w:val="ASFKNormal"/>
      </w:pPr>
      <w:r w:rsidRPr="007B2273">
        <w:t>На АРМ НУБП доступны следующие операции над документом:</w:t>
      </w:r>
    </w:p>
    <w:p w14:paraId="28BE1D88" w14:textId="77777777" w:rsidR="005154AF" w:rsidRPr="007B2273" w:rsidRDefault="005154AF" w:rsidP="005154AF">
      <w:pPr>
        <w:pStyle w:val="ASFKListmark1"/>
      </w:pPr>
      <w:r w:rsidRPr="007B2273">
        <w:t>просмотр;</w:t>
      </w:r>
    </w:p>
    <w:p w14:paraId="207FACDF" w14:textId="77777777" w:rsidR="005154AF" w:rsidRPr="007B2273" w:rsidRDefault="005154AF" w:rsidP="005154AF">
      <w:pPr>
        <w:pStyle w:val="ASFKListmark1"/>
      </w:pPr>
      <w:r w:rsidRPr="007B2273">
        <w:t>печать.</w:t>
      </w:r>
    </w:p>
    <w:p w14:paraId="5D179EE8" w14:textId="77777777" w:rsidR="005154AF" w:rsidRPr="007B2273" w:rsidRDefault="005154AF" w:rsidP="005154AF">
      <w:pPr>
        <w:pStyle w:val="41"/>
      </w:pPr>
      <w:bookmarkStart w:id="2237" w:name="_Toc232827469"/>
      <w:r w:rsidRPr="007B2273">
        <w:t>Экранная форма документа</w:t>
      </w:r>
      <w:bookmarkEnd w:id="2237"/>
    </w:p>
    <w:p w14:paraId="6E381773" w14:textId="77777777" w:rsidR="005154AF" w:rsidRPr="007B2273" w:rsidRDefault="005154AF" w:rsidP="005154AF">
      <w:pPr>
        <w:pStyle w:val="ASFKNormal"/>
      </w:pPr>
      <w:r w:rsidRPr="007B2273">
        <w:t xml:space="preserve">ЭФ документа </w:t>
      </w:r>
      <w:r w:rsidR="004803D6">
        <w:t>«</w:t>
      </w:r>
      <w:r w:rsidRPr="007B2273">
        <w:t>Уведомление о приостановлении операций по расходованию средств в связи с неисполнением требований исполнительного документа</w:t>
      </w:r>
      <w:r w:rsidR="004803D6">
        <w:t>»</w:t>
      </w:r>
      <w:r w:rsidRPr="007B2273">
        <w:t xml:space="preserve"> представлена на рису</w:t>
      </w:r>
      <w:r w:rsidRPr="005154AF">
        <w:t>н</w:t>
      </w:r>
      <w:r w:rsidRPr="007B2273">
        <w:t>ках </w:t>
      </w:r>
      <w:r w:rsidRPr="007B2273">
        <w:fldChar w:fldCharType="begin"/>
      </w:r>
      <w:r w:rsidRPr="007B2273">
        <w:instrText xml:space="preserve"> REF _Ref232270644 \h  \* MERGEFORMAT </w:instrText>
      </w:r>
      <w:r w:rsidRPr="007B2273">
        <w:fldChar w:fldCharType="separate"/>
      </w:r>
      <w:r w:rsidR="00476E1D">
        <w:t>341</w:t>
      </w:r>
      <w:r w:rsidRPr="007B2273">
        <w:fldChar w:fldCharType="end"/>
      </w:r>
      <w:r w:rsidRPr="007B2273">
        <w:t xml:space="preserve"> и </w:t>
      </w:r>
      <w:r w:rsidRPr="007B2273">
        <w:fldChar w:fldCharType="begin"/>
      </w:r>
      <w:r w:rsidRPr="007B2273">
        <w:instrText xml:space="preserve"> REF _Ref247452775 \h  \* MERGEFORMAT </w:instrText>
      </w:r>
      <w:r w:rsidRPr="007B2273">
        <w:fldChar w:fldCharType="separate"/>
      </w:r>
      <w:r w:rsidR="00476E1D">
        <w:t>342</w:t>
      </w:r>
      <w:r w:rsidRPr="007B2273">
        <w:fldChar w:fldCharType="end"/>
      </w:r>
      <w:r w:rsidRPr="007B2273">
        <w:t>. Форма содержит следующие закладки:</w:t>
      </w:r>
    </w:p>
    <w:p w14:paraId="78E88990" w14:textId="77777777" w:rsidR="005154AF" w:rsidRPr="007B2273" w:rsidRDefault="004803D6" w:rsidP="005154AF">
      <w:pPr>
        <w:pStyle w:val="ASFKListmark1"/>
      </w:pPr>
      <w:r>
        <w:t>«</w:t>
      </w:r>
      <w:r w:rsidR="005154AF" w:rsidRPr="007B2273">
        <w:t>Документ (1)</w:t>
      </w:r>
      <w:r>
        <w:t>»</w:t>
      </w:r>
      <w:r w:rsidR="005154AF" w:rsidRPr="007B2273">
        <w:t>;</w:t>
      </w:r>
    </w:p>
    <w:p w14:paraId="0BF26402" w14:textId="77777777" w:rsidR="005154AF" w:rsidRPr="007B2273" w:rsidRDefault="004803D6" w:rsidP="005154AF">
      <w:pPr>
        <w:pStyle w:val="ASFKListmark1"/>
      </w:pPr>
      <w:r>
        <w:t>«</w:t>
      </w:r>
      <w:r w:rsidR="005154AF" w:rsidRPr="007B2273">
        <w:t>Дополнительные атрибуты</w:t>
      </w:r>
      <w:r>
        <w:t>»</w:t>
      </w:r>
      <w:r w:rsidR="005154AF" w:rsidRPr="007B2273">
        <w:t>;</w:t>
      </w:r>
    </w:p>
    <w:p w14:paraId="6CF35C98" w14:textId="77777777" w:rsidR="005154AF" w:rsidRPr="007B2273" w:rsidRDefault="004803D6" w:rsidP="005154AF">
      <w:pPr>
        <w:pStyle w:val="ASFKListmark1"/>
      </w:pPr>
      <w:r>
        <w:t>«</w:t>
      </w:r>
      <w:r w:rsidR="005154AF" w:rsidRPr="007B2273">
        <w:t>Системные атрибуты</w:t>
      </w:r>
      <w:r>
        <w:t>»</w:t>
      </w:r>
      <w:r w:rsidR="005154AF" w:rsidRPr="007B2273">
        <w:t>;</w:t>
      </w:r>
    </w:p>
    <w:p w14:paraId="4F341214" w14:textId="77777777" w:rsidR="005154AF" w:rsidRPr="007B2273" w:rsidRDefault="004803D6" w:rsidP="005154AF">
      <w:pPr>
        <w:pStyle w:val="ASFKListmark1"/>
      </w:pPr>
      <w:r>
        <w:t>«</w:t>
      </w:r>
      <w:r w:rsidR="005154AF" w:rsidRPr="007B2273">
        <w:t>Протоколы</w:t>
      </w:r>
      <w:r>
        <w:t>»</w:t>
      </w:r>
      <w:r w:rsidR="005154AF" w:rsidRPr="007B2273">
        <w:t>.</w:t>
      </w:r>
    </w:p>
    <w:p w14:paraId="1BA6619C" w14:textId="77777777" w:rsidR="005154AF" w:rsidRPr="007B2273" w:rsidRDefault="00476E1D" w:rsidP="005154AF">
      <w:pPr>
        <w:pStyle w:val="ASFKFigure"/>
      </w:pPr>
      <w:r>
        <w:lastRenderedPageBreak/>
        <w:pict w14:anchorId="0F0259D5">
          <v:shape id="_x0000_i1479" type="#_x0000_t75" style="width:474.7pt;height:403.55pt">
            <v:imagedata r:id="rId415" o:title="0"/>
          </v:shape>
        </w:pict>
      </w:r>
    </w:p>
    <w:p w14:paraId="58FB5711" w14:textId="77777777"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238" w:name="_Ref232270644"/>
      <w:bookmarkStart w:id="2239" w:name="_Toc82692310"/>
      <w:r w:rsidR="00476E1D">
        <w:rPr>
          <w:noProof/>
        </w:rPr>
        <w:t>341</w:t>
      </w:r>
      <w:bookmarkEnd w:id="2238"/>
      <w:r w:rsidRPr="007B2273">
        <w:fldChar w:fldCharType="end"/>
      </w:r>
      <w:r w:rsidRPr="007B2273">
        <w:t xml:space="preserve">. ЭФ документа </w:t>
      </w:r>
      <w:r w:rsidR="004803D6">
        <w:t>«</w:t>
      </w:r>
      <w:r w:rsidRPr="007B2273">
        <w:t>Уведомление о приостановлении операций по расходованию средств в связи с неисполнением требований исполнительного документа</w:t>
      </w:r>
      <w:r w:rsidR="00B33BD1">
        <w:t>», закладки «</w:t>
      </w:r>
      <w:r w:rsidRPr="007B2273">
        <w:t>Документ (1)</w:t>
      </w:r>
      <w:r w:rsidR="004803D6">
        <w:t>»</w:t>
      </w:r>
      <w:bookmarkEnd w:id="2239"/>
    </w:p>
    <w:p w14:paraId="3D480643" w14:textId="77777777" w:rsidR="005154AF" w:rsidRPr="007B2273" w:rsidRDefault="005154AF" w:rsidP="005154AF">
      <w:pPr>
        <w:pStyle w:val="ASFKNormal"/>
      </w:pPr>
      <w:r w:rsidRPr="007B2273">
        <w:t xml:space="preserve">Перечень полей ЭФ документа </w:t>
      </w:r>
      <w:r w:rsidR="004803D6">
        <w:t>«</w:t>
      </w:r>
      <w:r w:rsidRPr="007B2273">
        <w:t>Уведомление о приостановлении операций по расх</w:t>
      </w:r>
      <w:r w:rsidRPr="005154AF">
        <w:t>о</w:t>
      </w:r>
      <w:r w:rsidRPr="007B2273">
        <w:t>дованию средств в связи с неисполнением требований исполнительного документа</w:t>
      </w:r>
      <w:r w:rsidR="00B33BD1">
        <w:t>», закладки «</w:t>
      </w:r>
      <w:r w:rsidRPr="007B2273">
        <w:t>Документ (1)</w:t>
      </w:r>
      <w:r w:rsidR="004803D6">
        <w:t>»</w:t>
      </w:r>
      <w:r w:rsidRPr="007B2273">
        <w:t xml:space="preserve"> приведен в таблице </w:t>
      </w:r>
      <w:r w:rsidRPr="007B2273">
        <w:fldChar w:fldCharType="begin"/>
      </w:r>
      <w:r w:rsidRPr="007B2273">
        <w:instrText xml:space="preserve"> REF _Ref319337109 \h  \* MERGEFORMAT </w:instrText>
      </w:r>
      <w:r w:rsidRPr="007B2273">
        <w:fldChar w:fldCharType="separate"/>
      </w:r>
      <w:r w:rsidR="00476E1D">
        <w:t>214</w:t>
      </w:r>
      <w:r w:rsidRPr="007B2273">
        <w:fldChar w:fldCharType="end"/>
      </w:r>
      <w:r w:rsidRPr="007B2273">
        <w:t>.</w:t>
      </w:r>
    </w:p>
    <w:p w14:paraId="0F24FF13" w14:textId="77777777"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240" w:name="_Ref317677583"/>
      <w:bookmarkStart w:id="2241" w:name="_Ref319337109"/>
      <w:bookmarkStart w:id="2242" w:name="_Toc82691938"/>
      <w:r w:rsidR="00476E1D">
        <w:rPr>
          <w:noProof/>
        </w:rPr>
        <w:t>214</w:t>
      </w:r>
      <w:bookmarkEnd w:id="2240"/>
      <w:bookmarkEnd w:id="2241"/>
      <w:r>
        <w:rPr>
          <w:noProof/>
        </w:rPr>
        <w:fldChar w:fldCharType="end"/>
      </w:r>
      <w:r w:rsidR="005154AF" w:rsidRPr="00726330">
        <w:t xml:space="preserve">. Описание полей документа </w:t>
      </w:r>
      <w:r w:rsidR="004803D6">
        <w:t>«</w:t>
      </w:r>
      <w:r w:rsidR="005154AF" w:rsidRPr="00726330">
        <w:t>Уведомление о приостановлении опер</w:t>
      </w:r>
      <w:r w:rsidR="005154AF" w:rsidRPr="005154AF">
        <w:t>а</w:t>
      </w:r>
      <w:r w:rsidR="005154AF" w:rsidRPr="00726330">
        <w:t>ций по расходованию средств в связи с неисполнением требований исполнительного документа</w:t>
      </w:r>
      <w:r w:rsidR="00B33BD1">
        <w:t>», закладки «</w:t>
      </w:r>
      <w:r w:rsidR="005154AF" w:rsidRPr="00726330">
        <w:t>Документ (1)</w:t>
      </w:r>
      <w:r w:rsidR="004803D6">
        <w:t>»</w:t>
      </w:r>
      <w:bookmarkEnd w:id="224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1"/>
        <w:gridCol w:w="7131"/>
      </w:tblGrid>
      <w:tr w:rsidR="005154AF" w:rsidRPr="007B2273" w14:paraId="7300A2CA" w14:textId="77777777" w:rsidTr="004834F0">
        <w:trPr>
          <w:trHeight w:val="305"/>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95A415D" w14:textId="77777777" w:rsidR="005154AF" w:rsidRPr="007B2273" w:rsidRDefault="005154AF" w:rsidP="00D20CFC">
            <w:pPr>
              <w:pStyle w:val="ASFKTableHead"/>
            </w:pPr>
            <w:r w:rsidRPr="007B2273">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68A4EDF" w14:textId="77777777" w:rsidR="005154AF" w:rsidRPr="007B2273" w:rsidRDefault="005154AF" w:rsidP="00D20CFC">
            <w:pPr>
              <w:pStyle w:val="ASFKTableHead"/>
            </w:pPr>
            <w:r w:rsidRPr="007B2273">
              <w:t>Описание поля</w:t>
            </w:r>
          </w:p>
        </w:tc>
      </w:tr>
      <w:tr w:rsidR="005154AF" w:rsidRPr="007B2273" w14:paraId="38FC7DA9" w14:textId="77777777" w:rsidTr="004834F0">
        <w:tc>
          <w:tcPr>
            <w:tcW w:w="1344" w:type="pct"/>
            <w:shd w:val="clear" w:color="auto" w:fill="auto"/>
          </w:tcPr>
          <w:p w14:paraId="7A722128" w14:textId="77777777" w:rsidR="005154AF" w:rsidRPr="007B2273" w:rsidRDefault="005154AF" w:rsidP="004834F0">
            <w:pPr>
              <w:pStyle w:val="ASFKTablenorm"/>
              <w:ind w:left="57" w:right="57"/>
            </w:pPr>
            <w:r w:rsidRPr="007B2273">
              <w:t>Статус</w:t>
            </w:r>
          </w:p>
        </w:tc>
        <w:tc>
          <w:tcPr>
            <w:tcW w:w="3656" w:type="pct"/>
            <w:shd w:val="clear" w:color="auto" w:fill="auto"/>
          </w:tcPr>
          <w:p w14:paraId="076EEC74" w14:textId="77777777" w:rsidR="005154AF" w:rsidRPr="007B2273" w:rsidRDefault="005154AF" w:rsidP="004834F0">
            <w:pPr>
              <w:pStyle w:val="ASFKTablenorm"/>
              <w:ind w:left="57" w:right="57"/>
            </w:pPr>
            <w:r w:rsidRPr="007B2273">
              <w:t xml:space="preserve">Код статуса документа. </w:t>
            </w:r>
          </w:p>
          <w:p w14:paraId="4571C76D" w14:textId="77777777" w:rsidR="005154AF" w:rsidRPr="007B2273" w:rsidRDefault="005154AF" w:rsidP="004834F0">
            <w:pPr>
              <w:pStyle w:val="ASFKTablenorm"/>
              <w:ind w:left="57" w:right="57"/>
            </w:pPr>
            <w:r w:rsidRPr="007B2273">
              <w:t>Заполняется автоматически в результате обработки документа или пр</w:t>
            </w:r>
            <w:r w:rsidRPr="005154AF">
              <w:t>и</w:t>
            </w:r>
            <w:r w:rsidRPr="007B2273">
              <w:t>сылается из учетной системы (в случае обработки документа в учетной системе).</w:t>
            </w:r>
          </w:p>
        </w:tc>
      </w:tr>
      <w:tr w:rsidR="005154AF" w:rsidRPr="007B2273" w14:paraId="5EBB8100" w14:textId="77777777" w:rsidTr="004834F0">
        <w:tc>
          <w:tcPr>
            <w:tcW w:w="1344" w:type="pct"/>
            <w:shd w:val="clear" w:color="auto" w:fill="auto"/>
          </w:tcPr>
          <w:p w14:paraId="496D86CC" w14:textId="77777777" w:rsidR="005154AF" w:rsidRPr="007B2273" w:rsidRDefault="005154AF" w:rsidP="004834F0">
            <w:pPr>
              <w:pStyle w:val="ASFKTablenorm"/>
              <w:ind w:left="57" w:right="57"/>
            </w:pPr>
            <w:r w:rsidRPr="007B2273">
              <w:t>От</w:t>
            </w:r>
          </w:p>
        </w:tc>
        <w:tc>
          <w:tcPr>
            <w:tcW w:w="3656" w:type="pct"/>
            <w:shd w:val="clear" w:color="auto" w:fill="auto"/>
          </w:tcPr>
          <w:p w14:paraId="09D9281D" w14:textId="77777777" w:rsidR="005154AF" w:rsidRPr="007B2273" w:rsidRDefault="005154AF" w:rsidP="004834F0">
            <w:pPr>
              <w:pStyle w:val="ASFKTablenorm"/>
              <w:ind w:left="57" w:right="57"/>
            </w:pPr>
            <w:r w:rsidRPr="007B2273">
              <w:t xml:space="preserve">Дата документа. </w:t>
            </w:r>
          </w:p>
          <w:p w14:paraId="6AE49881" w14:textId="77777777" w:rsidR="005154AF" w:rsidRPr="007B2273" w:rsidRDefault="005154AF" w:rsidP="004834F0">
            <w:pPr>
              <w:pStyle w:val="ASFKTablenorm"/>
              <w:ind w:left="57" w:right="57"/>
            </w:pPr>
            <w:r w:rsidRPr="007B2273">
              <w:t>Значение даты может быть выбрано с помощью системного календаря.</w:t>
            </w:r>
          </w:p>
        </w:tc>
      </w:tr>
      <w:tr w:rsidR="005154AF" w:rsidRPr="007B2273" w14:paraId="109DA812" w14:textId="77777777" w:rsidTr="004834F0">
        <w:tc>
          <w:tcPr>
            <w:tcW w:w="1344" w:type="pct"/>
            <w:shd w:val="clear" w:color="auto" w:fill="auto"/>
          </w:tcPr>
          <w:p w14:paraId="5A50CBD1" w14:textId="77777777" w:rsidR="005154AF" w:rsidRPr="007B2273" w:rsidRDefault="005154AF" w:rsidP="004834F0">
            <w:pPr>
              <w:pStyle w:val="ASFKTablenorm"/>
              <w:ind w:left="57" w:right="57"/>
            </w:pPr>
            <w:r w:rsidRPr="007B2273">
              <w:t>№</w:t>
            </w:r>
          </w:p>
        </w:tc>
        <w:tc>
          <w:tcPr>
            <w:tcW w:w="3656" w:type="pct"/>
            <w:shd w:val="clear" w:color="auto" w:fill="auto"/>
          </w:tcPr>
          <w:p w14:paraId="68A80390" w14:textId="77777777" w:rsidR="005154AF" w:rsidRPr="007B2273" w:rsidRDefault="005154AF" w:rsidP="004834F0">
            <w:pPr>
              <w:pStyle w:val="ASFKTablenorm"/>
              <w:ind w:left="57" w:right="57"/>
            </w:pPr>
            <w:r w:rsidRPr="007B2273">
              <w:t>Номер документа.</w:t>
            </w:r>
          </w:p>
        </w:tc>
      </w:tr>
      <w:tr w:rsidR="005154AF" w:rsidRPr="007B2273" w14:paraId="4D564BDA" w14:textId="77777777" w:rsidTr="004834F0">
        <w:tc>
          <w:tcPr>
            <w:tcW w:w="1344" w:type="pct"/>
            <w:shd w:val="clear" w:color="auto" w:fill="auto"/>
          </w:tcPr>
          <w:p w14:paraId="0B457E94" w14:textId="77777777" w:rsidR="005154AF" w:rsidRPr="007B2273" w:rsidRDefault="005154AF" w:rsidP="004834F0">
            <w:pPr>
              <w:pStyle w:val="ASFKTablenorm"/>
              <w:ind w:left="57" w:right="57"/>
            </w:pPr>
            <w:r w:rsidRPr="007B2273">
              <w:t>ПБС-исполнитель</w:t>
            </w:r>
          </w:p>
        </w:tc>
        <w:tc>
          <w:tcPr>
            <w:tcW w:w="3656" w:type="pct"/>
            <w:shd w:val="clear" w:color="auto" w:fill="auto"/>
          </w:tcPr>
          <w:p w14:paraId="0415A48C" w14:textId="77777777" w:rsidR="005154AF" w:rsidRPr="007B2273" w:rsidRDefault="005154AF" w:rsidP="004834F0">
            <w:pPr>
              <w:pStyle w:val="ASFKTablenorm"/>
              <w:ind w:left="57" w:right="57"/>
            </w:pPr>
            <w:r w:rsidRPr="007B2273">
              <w:t>Наименование ПБС-исполнителя.</w:t>
            </w:r>
          </w:p>
        </w:tc>
      </w:tr>
      <w:tr w:rsidR="005154AF" w:rsidRPr="007B2273" w14:paraId="146D8109" w14:textId="77777777" w:rsidTr="004834F0">
        <w:tc>
          <w:tcPr>
            <w:tcW w:w="1344" w:type="pct"/>
            <w:shd w:val="clear" w:color="auto" w:fill="auto"/>
          </w:tcPr>
          <w:p w14:paraId="02A8BE7E" w14:textId="77777777" w:rsidR="005154AF" w:rsidRPr="007B2273" w:rsidRDefault="005154AF" w:rsidP="004834F0">
            <w:pPr>
              <w:pStyle w:val="ASFKTablenorm"/>
              <w:ind w:left="57" w:right="57"/>
            </w:pPr>
            <w:r w:rsidRPr="007B2273">
              <w:lastRenderedPageBreak/>
              <w:t>Адрес испол.</w:t>
            </w:r>
          </w:p>
        </w:tc>
        <w:tc>
          <w:tcPr>
            <w:tcW w:w="3656" w:type="pct"/>
            <w:shd w:val="clear" w:color="auto" w:fill="auto"/>
          </w:tcPr>
          <w:p w14:paraId="1EA0A884" w14:textId="77777777" w:rsidR="005154AF" w:rsidRPr="007B2273" w:rsidRDefault="005154AF" w:rsidP="004834F0">
            <w:pPr>
              <w:pStyle w:val="ASFKTablenorm"/>
              <w:ind w:left="57" w:right="57"/>
            </w:pPr>
            <w:r w:rsidRPr="007B2273">
              <w:t>Адрес исполнителя.</w:t>
            </w:r>
          </w:p>
        </w:tc>
      </w:tr>
      <w:tr w:rsidR="005154AF" w:rsidRPr="007B2273" w14:paraId="1B8FB2B2" w14:textId="77777777" w:rsidTr="004834F0">
        <w:tc>
          <w:tcPr>
            <w:tcW w:w="1344" w:type="pct"/>
            <w:shd w:val="clear" w:color="auto" w:fill="auto"/>
          </w:tcPr>
          <w:p w14:paraId="47FBFFC6" w14:textId="77777777" w:rsidR="005154AF" w:rsidRPr="007B2273" w:rsidRDefault="005154AF" w:rsidP="004834F0">
            <w:pPr>
              <w:pStyle w:val="ASFKTablenorm"/>
              <w:ind w:left="57" w:right="57"/>
            </w:pPr>
            <w:r w:rsidRPr="007B2273">
              <w:t>ПБС-должник</w:t>
            </w:r>
          </w:p>
        </w:tc>
        <w:tc>
          <w:tcPr>
            <w:tcW w:w="3656" w:type="pct"/>
            <w:shd w:val="clear" w:color="auto" w:fill="auto"/>
          </w:tcPr>
          <w:p w14:paraId="2990300A" w14:textId="77777777" w:rsidR="005154AF" w:rsidRPr="007B2273" w:rsidRDefault="005154AF" w:rsidP="004834F0">
            <w:pPr>
              <w:pStyle w:val="ASFKTablenorm"/>
              <w:ind w:left="57" w:right="57"/>
            </w:pPr>
            <w:r w:rsidRPr="007B2273">
              <w:t>Наименование ПБС-должника.</w:t>
            </w:r>
          </w:p>
        </w:tc>
      </w:tr>
      <w:tr w:rsidR="005154AF" w:rsidRPr="007B2273" w14:paraId="057E7567" w14:textId="77777777" w:rsidTr="004834F0">
        <w:tc>
          <w:tcPr>
            <w:tcW w:w="1344" w:type="pct"/>
            <w:shd w:val="clear" w:color="auto" w:fill="auto"/>
          </w:tcPr>
          <w:p w14:paraId="72C71FF1" w14:textId="77777777" w:rsidR="005154AF" w:rsidRPr="007B2273" w:rsidRDefault="005154AF" w:rsidP="004834F0">
            <w:pPr>
              <w:pStyle w:val="ASFKTablenorm"/>
              <w:ind w:left="57" w:right="57"/>
            </w:pPr>
            <w:r w:rsidRPr="007B2273">
              <w:t>Адрес ПБС-долж.</w:t>
            </w:r>
          </w:p>
        </w:tc>
        <w:tc>
          <w:tcPr>
            <w:tcW w:w="3656" w:type="pct"/>
            <w:shd w:val="clear" w:color="auto" w:fill="auto"/>
          </w:tcPr>
          <w:p w14:paraId="5C21531D" w14:textId="77777777" w:rsidR="005154AF" w:rsidRPr="007B2273" w:rsidRDefault="005154AF" w:rsidP="004834F0">
            <w:pPr>
              <w:pStyle w:val="ASFKTablenorm"/>
              <w:ind w:left="57" w:right="57"/>
            </w:pPr>
            <w:r w:rsidRPr="007B2273">
              <w:t>Адрес ПБС-должника.</w:t>
            </w:r>
          </w:p>
        </w:tc>
      </w:tr>
      <w:tr w:rsidR="005154AF" w:rsidRPr="007B2273" w14:paraId="23152650" w14:textId="77777777" w:rsidTr="004834F0">
        <w:tc>
          <w:tcPr>
            <w:tcW w:w="1344" w:type="pct"/>
            <w:shd w:val="clear" w:color="auto" w:fill="auto"/>
          </w:tcPr>
          <w:p w14:paraId="5F6A992D" w14:textId="77777777" w:rsidR="005154AF" w:rsidRPr="007B2273" w:rsidRDefault="005154AF" w:rsidP="004834F0">
            <w:pPr>
              <w:pStyle w:val="ASFKTablenorm"/>
              <w:ind w:left="57" w:right="57"/>
            </w:pPr>
            <w:r w:rsidRPr="007B2273">
              <w:t>Серия ИД</w:t>
            </w:r>
          </w:p>
        </w:tc>
        <w:tc>
          <w:tcPr>
            <w:tcW w:w="3656" w:type="pct"/>
            <w:shd w:val="clear" w:color="auto" w:fill="auto"/>
          </w:tcPr>
          <w:p w14:paraId="17834C5C" w14:textId="77777777" w:rsidR="005154AF" w:rsidRPr="007B2273" w:rsidRDefault="005154AF" w:rsidP="004834F0">
            <w:pPr>
              <w:pStyle w:val="ASFKTablenorm"/>
              <w:ind w:left="57" w:right="57"/>
            </w:pPr>
            <w:r w:rsidRPr="007B2273">
              <w:t>Серия исполнительного документа.</w:t>
            </w:r>
          </w:p>
        </w:tc>
      </w:tr>
      <w:tr w:rsidR="005154AF" w:rsidRPr="007B2273" w14:paraId="1CF87C64" w14:textId="77777777" w:rsidTr="004834F0">
        <w:tc>
          <w:tcPr>
            <w:tcW w:w="1344" w:type="pct"/>
            <w:shd w:val="clear" w:color="auto" w:fill="auto"/>
          </w:tcPr>
          <w:p w14:paraId="7D6B8A13" w14:textId="77777777" w:rsidR="005154AF" w:rsidRPr="007B2273" w:rsidRDefault="005154AF" w:rsidP="004834F0">
            <w:pPr>
              <w:pStyle w:val="ASFKTablenorm"/>
              <w:ind w:left="57" w:right="57"/>
            </w:pPr>
            <w:r w:rsidRPr="007B2273">
              <w:t>№ ИД</w:t>
            </w:r>
          </w:p>
        </w:tc>
        <w:tc>
          <w:tcPr>
            <w:tcW w:w="3656" w:type="pct"/>
            <w:shd w:val="clear" w:color="auto" w:fill="auto"/>
          </w:tcPr>
          <w:p w14:paraId="219CF1E4" w14:textId="77777777" w:rsidR="005154AF" w:rsidRPr="007B2273" w:rsidRDefault="005154AF" w:rsidP="004834F0">
            <w:pPr>
              <w:pStyle w:val="ASFKTablenorm"/>
              <w:ind w:left="57" w:right="57"/>
            </w:pPr>
            <w:r w:rsidRPr="007B2273">
              <w:t>Номер исполнительного документа.</w:t>
            </w:r>
          </w:p>
        </w:tc>
      </w:tr>
      <w:tr w:rsidR="005154AF" w:rsidRPr="007B2273" w14:paraId="041DB25C" w14:textId="77777777" w:rsidTr="004834F0">
        <w:tc>
          <w:tcPr>
            <w:tcW w:w="1344" w:type="pct"/>
            <w:shd w:val="clear" w:color="auto" w:fill="auto"/>
          </w:tcPr>
          <w:p w14:paraId="03C8C387" w14:textId="77777777" w:rsidR="005154AF" w:rsidRPr="007B2273" w:rsidRDefault="005154AF" w:rsidP="004834F0">
            <w:pPr>
              <w:pStyle w:val="ASFKTablenorm"/>
              <w:ind w:left="57" w:right="57"/>
            </w:pPr>
            <w:r w:rsidRPr="007B2273">
              <w:t>Дата выдачи ИД</w:t>
            </w:r>
          </w:p>
        </w:tc>
        <w:tc>
          <w:tcPr>
            <w:tcW w:w="3656" w:type="pct"/>
            <w:shd w:val="clear" w:color="auto" w:fill="auto"/>
          </w:tcPr>
          <w:p w14:paraId="4801B230" w14:textId="77777777" w:rsidR="005154AF" w:rsidRPr="007B2273" w:rsidRDefault="005154AF" w:rsidP="004834F0">
            <w:pPr>
              <w:pStyle w:val="ASFKTablenorm"/>
              <w:ind w:left="57" w:right="57"/>
            </w:pPr>
            <w:r w:rsidRPr="007B2273">
              <w:t>Дата исполнительного документа.</w:t>
            </w:r>
          </w:p>
        </w:tc>
      </w:tr>
      <w:tr w:rsidR="005154AF" w:rsidRPr="007B2273" w14:paraId="5D460614" w14:textId="77777777" w:rsidTr="004834F0">
        <w:tc>
          <w:tcPr>
            <w:tcW w:w="1344" w:type="pct"/>
            <w:shd w:val="clear" w:color="auto" w:fill="auto"/>
          </w:tcPr>
          <w:p w14:paraId="02501B83" w14:textId="77777777" w:rsidR="005154AF" w:rsidRPr="007B2273" w:rsidRDefault="005154AF" w:rsidP="004834F0">
            <w:pPr>
              <w:pStyle w:val="ASFKTablenorm"/>
              <w:ind w:left="57" w:right="57"/>
            </w:pPr>
            <w:r w:rsidRPr="007B2273">
              <w:t>Судебный орган</w:t>
            </w:r>
          </w:p>
        </w:tc>
        <w:tc>
          <w:tcPr>
            <w:tcW w:w="3656" w:type="pct"/>
            <w:shd w:val="clear" w:color="auto" w:fill="auto"/>
          </w:tcPr>
          <w:p w14:paraId="563C2AE2" w14:textId="77777777" w:rsidR="005154AF" w:rsidRPr="007B2273" w:rsidRDefault="005154AF" w:rsidP="004834F0">
            <w:pPr>
              <w:pStyle w:val="ASFKTablenorm"/>
              <w:ind w:left="57" w:right="57"/>
            </w:pPr>
            <w:r w:rsidRPr="007B2273">
              <w:t>Наименование судебного органа.</w:t>
            </w:r>
          </w:p>
        </w:tc>
      </w:tr>
      <w:tr w:rsidR="005154AF" w:rsidRPr="007B2273" w14:paraId="762E2296" w14:textId="77777777" w:rsidTr="004834F0">
        <w:tc>
          <w:tcPr>
            <w:tcW w:w="1344" w:type="pct"/>
            <w:shd w:val="clear" w:color="auto" w:fill="auto"/>
          </w:tcPr>
          <w:p w14:paraId="62642646" w14:textId="77777777" w:rsidR="005154AF" w:rsidRPr="007B2273" w:rsidRDefault="00D807AD" w:rsidP="004834F0">
            <w:pPr>
              <w:pStyle w:val="ASFKTablenorm"/>
              <w:ind w:left="57" w:right="57"/>
            </w:pPr>
            <w:r>
              <w:t xml:space="preserve">Суд. </w:t>
            </w:r>
            <w:r w:rsidR="00FD6189">
              <w:t>А</w:t>
            </w:r>
            <w:r>
              <w:t>кт</w:t>
            </w:r>
            <w:r w:rsidR="005154AF" w:rsidRPr="007B2273">
              <w:t>, дата, № дела</w:t>
            </w:r>
          </w:p>
        </w:tc>
        <w:tc>
          <w:tcPr>
            <w:tcW w:w="3656" w:type="pct"/>
            <w:shd w:val="clear" w:color="auto" w:fill="auto"/>
          </w:tcPr>
          <w:p w14:paraId="371D32AF" w14:textId="77777777" w:rsidR="005154AF" w:rsidRPr="007B2273" w:rsidRDefault="005154AF" w:rsidP="004834F0">
            <w:pPr>
              <w:pStyle w:val="ASFKTablenorm"/>
              <w:ind w:left="57" w:right="57"/>
            </w:pPr>
            <w:r w:rsidRPr="007B2273">
              <w:t>Номер судебного акта, дата, номер дела.</w:t>
            </w:r>
          </w:p>
        </w:tc>
      </w:tr>
      <w:tr w:rsidR="005154AF" w:rsidRPr="007B2273" w14:paraId="3EB51615" w14:textId="77777777" w:rsidTr="004834F0">
        <w:tc>
          <w:tcPr>
            <w:tcW w:w="1344" w:type="pct"/>
            <w:shd w:val="clear" w:color="auto" w:fill="auto"/>
          </w:tcPr>
          <w:p w14:paraId="62F1CB7A" w14:textId="77777777" w:rsidR="005154AF" w:rsidRPr="007B2273" w:rsidRDefault="005154AF" w:rsidP="004834F0">
            <w:pPr>
              <w:pStyle w:val="ASFKTablenorm"/>
              <w:ind w:left="57" w:right="57"/>
            </w:pPr>
            <w:r w:rsidRPr="007B2273">
              <w:t>На основании</w:t>
            </w:r>
          </w:p>
        </w:tc>
        <w:tc>
          <w:tcPr>
            <w:tcW w:w="3656" w:type="pct"/>
            <w:shd w:val="clear" w:color="auto" w:fill="auto"/>
          </w:tcPr>
          <w:p w14:paraId="7117F23E" w14:textId="77777777" w:rsidR="005154AF" w:rsidRPr="007B2273" w:rsidRDefault="005154AF" w:rsidP="004834F0">
            <w:pPr>
              <w:pStyle w:val="ASFKTablenorm"/>
              <w:ind w:left="57" w:right="57"/>
            </w:pPr>
            <w:r w:rsidRPr="007B2273">
              <w:t>Наименование документа-основания для приостановления операций по расходованию средств.</w:t>
            </w:r>
          </w:p>
        </w:tc>
      </w:tr>
      <w:tr w:rsidR="005154AF" w:rsidRPr="007B2273" w14:paraId="65D74415" w14:textId="77777777" w:rsidTr="004834F0">
        <w:tc>
          <w:tcPr>
            <w:tcW w:w="1344" w:type="pct"/>
            <w:shd w:val="clear" w:color="auto" w:fill="auto"/>
          </w:tcPr>
          <w:p w14:paraId="441CEA49" w14:textId="77777777" w:rsidR="005154AF" w:rsidRPr="007B2273" w:rsidRDefault="005154AF" w:rsidP="004834F0">
            <w:pPr>
              <w:pStyle w:val="ASFKTablenorm"/>
              <w:ind w:left="57" w:right="57"/>
            </w:pPr>
            <w:r w:rsidRPr="007B2273">
              <w:t xml:space="preserve">Доп. </w:t>
            </w:r>
            <w:r w:rsidR="00FD6189" w:rsidRPr="007B2273">
              <w:t>О</w:t>
            </w:r>
            <w:r w:rsidRPr="007B2273">
              <w:t>снование</w:t>
            </w:r>
          </w:p>
        </w:tc>
        <w:tc>
          <w:tcPr>
            <w:tcW w:w="3656" w:type="pct"/>
            <w:shd w:val="clear" w:color="auto" w:fill="auto"/>
          </w:tcPr>
          <w:p w14:paraId="2454D760" w14:textId="77777777" w:rsidR="005154AF" w:rsidRPr="007B2273" w:rsidRDefault="005154AF" w:rsidP="004834F0">
            <w:pPr>
              <w:pStyle w:val="ASFKTablenorm"/>
              <w:ind w:left="57" w:right="57"/>
            </w:pPr>
            <w:r w:rsidRPr="007B2273">
              <w:t>Дополнительное основание.</w:t>
            </w:r>
          </w:p>
        </w:tc>
      </w:tr>
      <w:tr w:rsidR="005154AF" w:rsidRPr="007B2273" w14:paraId="0FA3D50E" w14:textId="77777777" w:rsidTr="004834F0">
        <w:tc>
          <w:tcPr>
            <w:tcW w:w="1344" w:type="pct"/>
            <w:shd w:val="clear" w:color="auto" w:fill="auto"/>
          </w:tcPr>
          <w:p w14:paraId="0E5BBB0A" w14:textId="77777777" w:rsidR="005154AF" w:rsidRPr="007B2273" w:rsidRDefault="005154AF" w:rsidP="004834F0">
            <w:pPr>
              <w:pStyle w:val="ASFKTablenorm"/>
              <w:ind w:left="57" w:right="57"/>
            </w:pPr>
            <w:r w:rsidRPr="007B2273">
              <w:t>Руководитель ТОФК</w:t>
            </w:r>
          </w:p>
        </w:tc>
        <w:tc>
          <w:tcPr>
            <w:tcW w:w="3656" w:type="pct"/>
            <w:shd w:val="clear" w:color="auto" w:fill="auto"/>
          </w:tcPr>
          <w:p w14:paraId="70232733" w14:textId="77777777" w:rsidR="005154AF" w:rsidRPr="007B2273" w:rsidRDefault="005154AF" w:rsidP="004834F0">
            <w:pPr>
              <w:pStyle w:val="ASFKTablenorm"/>
              <w:ind w:left="57" w:right="57"/>
            </w:pPr>
            <w:r w:rsidRPr="007B2273">
              <w:t>Руководитель ТОФК.</w:t>
            </w:r>
          </w:p>
        </w:tc>
      </w:tr>
      <w:tr w:rsidR="005154AF" w:rsidRPr="007B2273" w14:paraId="46E1D3AD" w14:textId="77777777" w:rsidTr="004834F0">
        <w:tc>
          <w:tcPr>
            <w:tcW w:w="5000" w:type="pct"/>
            <w:gridSpan w:val="2"/>
            <w:shd w:val="clear" w:color="auto" w:fill="auto"/>
          </w:tcPr>
          <w:p w14:paraId="1B312193" w14:textId="77777777" w:rsidR="005154AF" w:rsidRPr="007B2273" w:rsidRDefault="005154AF" w:rsidP="004834F0">
            <w:pPr>
              <w:pStyle w:val="ASFKTablenorm"/>
              <w:ind w:left="57" w:right="57"/>
            </w:pPr>
            <w:r w:rsidRPr="007B2273">
              <w:t xml:space="preserve">Группа полей </w:t>
            </w:r>
            <w:r w:rsidR="004803D6">
              <w:t>«</w:t>
            </w:r>
            <w:r w:rsidRPr="007B2273">
              <w:t>СПРАВОЧНО:</w:t>
            </w:r>
            <w:r w:rsidR="004803D6">
              <w:t>»</w:t>
            </w:r>
          </w:p>
        </w:tc>
      </w:tr>
      <w:tr w:rsidR="005154AF" w:rsidRPr="007B2273" w14:paraId="7248D638" w14:textId="77777777" w:rsidTr="004834F0">
        <w:tc>
          <w:tcPr>
            <w:tcW w:w="1344" w:type="pct"/>
            <w:shd w:val="clear" w:color="auto" w:fill="auto"/>
          </w:tcPr>
          <w:p w14:paraId="6082746E" w14:textId="77777777" w:rsidR="005154AF" w:rsidRPr="007B2273" w:rsidRDefault="005154AF" w:rsidP="004834F0">
            <w:pPr>
              <w:pStyle w:val="ASFKTablenorm"/>
              <w:ind w:left="57" w:right="57"/>
            </w:pPr>
            <w:r w:rsidRPr="007B2273">
              <w:t>Наименование бюджета</w:t>
            </w:r>
          </w:p>
        </w:tc>
        <w:tc>
          <w:tcPr>
            <w:tcW w:w="3656" w:type="pct"/>
            <w:shd w:val="clear" w:color="auto" w:fill="auto"/>
          </w:tcPr>
          <w:p w14:paraId="07B97EF9" w14:textId="77777777" w:rsidR="005154AF" w:rsidRPr="007B2273" w:rsidRDefault="005154AF" w:rsidP="004834F0">
            <w:pPr>
              <w:pStyle w:val="ASFKTablenorm"/>
              <w:ind w:left="57" w:right="57"/>
            </w:pPr>
            <w:r w:rsidRPr="007B2273">
              <w:t>Наименование бюджета.</w:t>
            </w:r>
          </w:p>
        </w:tc>
      </w:tr>
      <w:tr w:rsidR="005154AF" w:rsidRPr="007B2273" w14:paraId="30420657" w14:textId="77777777" w:rsidTr="004834F0">
        <w:tc>
          <w:tcPr>
            <w:tcW w:w="1344" w:type="pct"/>
            <w:shd w:val="clear" w:color="auto" w:fill="auto"/>
          </w:tcPr>
          <w:p w14:paraId="6F4F1249" w14:textId="77777777" w:rsidR="005154AF" w:rsidRPr="007B2273" w:rsidRDefault="005154AF" w:rsidP="004834F0">
            <w:pPr>
              <w:pStyle w:val="ASFKTablenorm"/>
              <w:ind w:left="57" w:right="57"/>
            </w:pPr>
            <w:r w:rsidRPr="007B2273">
              <w:t>Код главы по БК</w:t>
            </w:r>
          </w:p>
        </w:tc>
        <w:tc>
          <w:tcPr>
            <w:tcW w:w="3656" w:type="pct"/>
            <w:shd w:val="clear" w:color="auto" w:fill="auto"/>
          </w:tcPr>
          <w:p w14:paraId="477D62BF" w14:textId="77777777" w:rsidR="005154AF" w:rsidRPr="007B2273" w:rsidRDefault="005154AF" w:rsidP="004834F0">
            <w:pPr>
              <w:pStyle w:val="ASFKTablenorm"/>
              <w:ind w:left="57" w:right="57"/>
            </w:pPr>
            <w:r w:rsidRPr="007B2273">
              <w:t>Код ГРБС.</w:t>
            </w:r>
          </w:p>
        </w:tc>
      </w:tr>
      <w:tr w:rsidR="005154AF" w:rsidRPr="007B2273" w14:paraId="400508EF" w14:textId="77777777" w:rsidTr="004834F0">
        <w:tc>
          <w:tcPr>
            <w:tcW w:w="1344" w:type="pct"/>
            <w:shd w:val="clear" w:color="auto" w:fill="auto"/>
          </w:tcPr>
          <w:p w14:paraId="6FF9FFFC" w14:textId="77777777" w:rsidR="005154AF" w:rsidRPr="007B2273" w:rsidRDefault="005154AF" w:rsidP="004834F0">
            <w:pPr>
              <w:pStyle w:val="ASFKTablenorm"/>
              <w:ind w:left="57" w:right="57"/>
            </w:pPr>
            <w:r w:rsidRPr="007B2273">
              <w:t>Код должника по Сво</w:t>
            </w:r>
            <w:r w:rsidRPr="005154AF">
              <w:t>д</w:t>
            </w:r>
            <w:r w:rsidRPr="007B2273">
              <w:t>ному реестру</w:t>
            </w:r>
          </w:p>
        </w:tc>
        <w:tc>
          <w:tcPr>
            <w:tcW w:w="3656" w:type="pct"/>
            <w:shd w:val="clear" w:color="auto" w:fill="auto"/>
          </w:tcPr>
          <w:p w14:paraId="64DE5238" w14:textId="77777777" w:rsidR="005154AF" w:rsidRPr="007B2273" w:rsidRDefault="005154AF" w:rsidP="004834F0">
            <w:pPr>
              <w:pStyle w:val="ASFKTablenorm"/>
              <w:ind w:left="57" w:right="57"/>
            </w:pPr>
            <w:r w:rsidRPr="007B2273">
              <w:t>Код ПБС-должника по СРРПБС.</w:t>
            </w:r>
          </w:p>
        </w:tc>
      </w:tr>
      <w:tr w:rsidR="005154AF" w:rsidRPr="007B2273" w14:paraId="18633E8C" w14:textId="77777777" w:rsidTr="004834F0">
        <w:tc>
          <w:tcPr>
            <w:tcW w:w="1344" w:type="pct"/>
            <w:shd w:val="clear" w:color="auto" w:fill="auto"/>
          </w:tcPr>
          <w:p w14:paraId="1C348375" w14:textId="77777777" w:rsidR="005154AF" w:rsidRPr="007B2273" w:rsidRDefault="005154AF" w:rsidP="004834F0">
            <w:pPr>
              <w:pStyle w:val="ASFKTablenorm"/>
              <w:ind w:left="57" w:right="57"/>
            </w:pPr>
            <w:r w:rsidRPr="007B2273">
              <w:t>Код ТОФК долж.</w:t>
            </w:r>
          </w:p>
        </w:tc>
        <w:tc>
          <w:tcPr>
            <w:tcW w:w="3656" w:type="pct"/>
            <w:shd w:val="clear" w:color="auto" w:fill="auto"/>
          </w:tcPr>
          <w:p w14:paraId="25A3CFAF" w14:textId="77777777" w:rsidR="005154AF" w:rsidRPr="007B2273" w:rsidRDefault="005154AF" w:rsidP="004834F0">
            <w:pPr>
              <w:pStyle w:val="ASFKTablenorm"/>
              <w:ind w:left="57" w:right="57"/>
            </w:pPr>
            <w:r w:rsidRPr="007B2273">
              <w:t>Код ТОФК ПБС-должника.</w:t>
            </w:r>
          </w:p>
        </w:tc>
      </w:tr>
      <w:tr w:rsidR="005154AF" w:rsidRPr="007B2273" w14:paraId="06318662" w14:textId="77777777" w:rsidTr="004834F0">
        <w:tc>
          <w:tcPr>
            <w:tcW w:w="1344" w:type="pct"/>
            <w:shd w:val="clear" w:color="auto" w:fill="auto"/>
          </w:tcPr>
          <w:p w14:paraId="32634FC3" w14:textId="77777777" w:rsidR="005154AF" w:rsidRPr="007B2273" w:rsidRDefault="005154AF" w:rsidP="004834F0">
            <w:pPr>
              <w:pStyle w:val="ASFKTablenorm"/>
              <w:ind w:left="57" w:right="57"/>
            </w:pPr>
            <w:r w:rsidRPr="007B2273">
              <w:t>ГРБС</w:t>
            </w:r>
          </w:p>
        </w:tc>
        <w:tc>
          <w:tcPr>
            <w:tcW w:w="3656" w:type="pct"/>
            <w:shd w:val="clear" w:color="auto" w:fill="auto"/>
          </w:tcPr>
          <w:p w14:paraId="26F7A995" w14:textId="77777777" w:rsidR="005154AF" w:rsidRPr="007B2273" w:rsidRDefault="005154AF" w:rsidP="004834F0">
            <w:pPr>
              <w:pStyle w:val="ASFKTablenorm"/>
              <w:ind w:left="57" w:right="57"/>
            </w:pPr>
            <w:r w:rsidRPr="007B2273">
              <w:t>Наименование ГРБС.</w:t>
            </w:r>
          </w:p>
        </w:tc>
      </w:tr>
      <w:tr w:rsidR="005154AF" w:rsidRPr="007B2273" w14:paraId="484A3861" w14:textId="77777777" w:rsidTr="004834F0">
        <w:tc>
          <w:tcPr>
            <w:tcW w:w="1344" w:type="pct"/>
            <w:shd w:val="clear" w:color="auto" w:fill="auto"/>
          </w:tcPr>
          <w:p w14:paraId="34FD1B7E" w14:textId="77777777" w:rsidR="005154AF" w:rsidRPr="007B2273" w:rsidRDefault="005154AF" w:rsidP="004834F0">
            <w:pPr>
              <w:pStyle w:val="ASFKTablenorm"/>
              <w:ind w:left="57" w:right="57"/>
            </w:pPr>
            <w:r w:rsidRPr="007B2273">
              <w:t>ТОФК должника</w:t>
            </w:r>
          </w:p>
        </w:tc>
        <w:tc>
          <w:tcPr>
            <w:tcW w:w="3656" w:type="pct"/>
            <w:shd w:val="clear" w:color="auto" w:fill="auto"/>
          </w:tcPr>
          <w:p w14:paraId="6D148BF5" w14:textId="77777777" w:rsidR="005154AF" w:rsidRPr="007B2273" w:rsidRDefault="005154AF" w:rsidP="004834F0">
            <w:pPr>
              <w:pStyle w:val="ASFKTablenorm"/>
              <w:ind w:left="57" w:right="57"/>
            </w:pPr>
            <w:r w:rsidRPr="007B2273">
              <w:t>Наименование ТОФК ПБС-должника.</w:t>
            </w:r>
          </w:p>
        </w:tc>
      </w:tr>
      <w:tr w:rsidR="005154AF" w:rsidRPr="007B2273" w14:paraId="434DC884" w14:textId="77777777" w:rsidTr="004834F0">
        <w:tc>
          <w:tcPr>
            <w:tcW w:w="1344" w:type="pct"/>
            <w:shd w:val="clear" w:color="auto" w:fill="auto"/>
          </w:tcPr>
          <w:p w14:paraId="6261BD2C" w14:textId="77777777" w:rsidR="005154AF" w:rsidRPr="007B2273" w:rsidRDefault="005154AF" w:rsidP="004834F0">
            <w:pPr>
              <w:pStyle w:val="ASFKTablenorm"/>
              <w:ind w:left="57" w:right="57"/>
            </w:pPr>
            <w:r w:rsidRPr="007B2273">
              <w:t>Дата пост. ИД в ТОФК</w:t>
            </w:r>
          </w:p>
        </w:tc>
        <w:tc>
          <w:tcPr>
            <w:tcW w:w="3656" w:type="pct"/>
            <w:shd w:val="clear" w:color="auto" w:fill="auto"/>
          </w:tcPr>
          <w:p w14:paraId="5AA33C51" w14:textId="77777777" w:rsidR="005154AF" w:rsidRPr="007B2273" w:rsidRDefault="005154AF" w:rsidP="004834F0">
            <w:pPr>
              <w:pStyle w:val="ASFKTablenorm"/>
              <w:ind w:left="57" w:right="57"/>
            </w:pPr>
            <w:r w:rsidRPr="007B2273">
              <w:t>Дата поступления ИД в ТОФК.</w:t>
            </w:r>
          </w:p>
        </w:tc>
      </w:tr>
      <w:tr w:rsidR="005154AF" w:rsidRPr="007B2273" w14:paraId="5E0027E6" w14:textId="77777777" w:rsidTr="004834F0">
        <w:tc>
          <w:tcPr>
            <w:tcW w:w="1344" w:type="pct"/>
            <w:shd w:val="clear" w:color="auto" w:fill="auto"/>
          </w:tcPr>
          <w:p w14:paraId="1A1248AC" w14:textId="77777777" w:rsidR="005154AF" w:rsidRPr="007B2273" w:rsidRDefault="005154AF" w:rsidP="004834F0">
            <w:pPr>
              <w:pStyle w:val="ASFKTablenorm"/>
              <w:ind w:left="57" w:right="57"/>
            </w:pPr>
            <w:r w:rsidRPr="007B2273">
              <w:t xml:space="preserve">№ ИД в </w:t>
            </w:r>
            <w:r w:rsidR="00D807AD">
              <w:t xml:space="preserve">жур. </w:t>
            </w:r>
            <w:r w:rsidR="00FD6189">
              <w:t>В</w:t>
            </w:r>
            <w:r w:rsidR="00D807AD">
              <w:t xml:space="preserve">х. </w:t>
            </w:r>
            <w:r w:rsidR="00FD6189">
              <w:t>К</w:t>
            </w:r>
            <w:r w:rsidR="00D807AD">
              <w:t>орр.</w:t>
            </w:r>
          </w:p>
        </w:tc>
        <w:tc>
          <w:tcPr>
            <w:tcW w:w="3656" w:type="pct"/>
            <w:shd w:val="clear" w:color="auto" w:fill="auto"/>
          </w:tcPr>
          <w:p w14:paraId="4A7AA45C" w14:textId="77777777" w:rsidR="005154AF" w:rsidRPr="007B2273" w:rsidRDefault="005154AF" w:rsidP="004834F0">
            <w:pPr>
              <w:pStyle w:val="ASFKTablenorm"/>
              <w:ind w:left="57" w:right="57"/>
            </w:pPr>
            <w:r w:rsidRPr="007B2273">
              <w:t>Номер исполнительного документа по журналу входящей корреспонде</w:t>
            </w:r>
            <w:r w:rsidRPr="005154AF">
              <w:t>н</w:t>
            </w:r>
            <w:r w:rsidRPr="007B2273">
              <w:t>ции.</w:t>
            </w:r>
          </w:p>
        </w:tc>
      </w:tr>
      <w:tr w:rsidR="005154AF" w:rsidRPr="007B2273" w14:paraId="63776E57" w14:textId="77777777" w:rsidTr="004834F0">
        <w:tc>
          <w:tcPr>
            <w:tcW w:w="1344" w:type="pct"/>
            <w:shd w:val="clear" w:color="auto" w:fill="auto"/>
          </w:tcPr>
          <w:p w14:paraId="47079186" w14:textId="77777777" w:rsidR="005154AF" w:rsidRPr="007B2273" w:rsidRDefault="005154AF" w:rsidP="004834F0">
            <w:pPr>
              <w:pStyle w:val="ASFKTablenorm"/>
              <w:ind w:left="57" w:right="57"/>
            </w:pPr>
            <w:r w:rsidRPr="007B2273">
              <w:t>Сумма по ИД</w:t>
            </w:r>
          </w:p>
        </w:tc>
        <w:tc>
          <w:tcPr>
            <w:tcW w:w="3656" w:type="pct"/>
            <w:shd w:val="clear" w:color="auto" w:fill="auto"/>
          </w:tcPr>
          <w:p w14:paraId="08669BE6" w14:textId="77777777" w:rsidR="005154AF" w:rsidRPr="007B2273" w:rsidRDefault="005154AF" w:rsidP="004834F0">
            <w:pPr>
              <w:pStyle w:val="ASFKTablenorm"/>
              <w:ind w:left="57" w:right="57"/>
            </w:pPr>
            <w:r w:rsidRPr="007B2273">
              <w:t>Сумма по ИД.</w:t>
            </w:r>
          </w:p>
        </w:tc>
      </w:tr>
      <w:tr w:rsidR="005154AF" w:rsidRPr="007B2273" w14:paraId="10EFFE34" w14:textId="77777777" w:rsidTr="004834F0">
        <w:tc>
          <w:tcPr>
            <w:tcW w:w="1344" w:type="pct"/>
            <w:shd w:val="clear" w:color="auto" w:fill="auto"/>
          </w:tcPr>
          <w:p w14:paraId="77D0EAC0" w14:textId="77777777" w:rsidR="005154AF" w:rsidRPr="007B2273" w:rsidRDefault="005154AF" w:rsidP="004834F0">
            <w:pPr>
              <w:pStyle w:val="ASFKTablenorm"/>
              <w:ind w:left="57" w:right="57"/>
            </w:pPr>
            <w:r w:rsidRPr="007B2273">
              <w:t>Кол-во листов</w:t>
            </w:r>
          </w:p>
        </w:tc>
        <w:tc>
          <w:tcPr>
            <w:tcW w:w="3656" w:type="pct"/>
            <w:shd w:val="clear" w:color="auto" w:fill="auto"/>
          </w:tcPr>
          <w:p w14:paraId="24CABE37" w14:textId="77777777" w:rsidR="005154AF" w:rsidRPr="007B2273" w:rsidRDefault="005154AF" w:rsidP="004834F0">
            <w:pPr>
              <w:pStyle w:val="ASFKTablenorm"/>
              <w:ind w:left="57" w:right="57"/>
            </w:pPr>
            <w:r w:rsidRPr="007B2273">
              <w:t>Количество листов.</w:t>
            </w:r>
          </w:p>
        </w:tc>
      </w:tr>
      <w:tr w:rsidR="005154AF" w:rsidRPr="007B2273" w14:paraId="79FB72E5" w14:textId="77777777" w:rsidTr="004834F0">
        <w:tc>
          <w:tcPr>
            <w:tcW w:w="5000" w:type="pct"/>
            <w:gridSpan w:val="2"/>
            <w:shd w:val="clear" w:color="auto" w:fill="auto"/>
          </w:tcPr>
          <w:p w14:paraId="61F7C989" w14:textId="77777777" w:rsidR="005154AF" w:rsidRPr="007B2273" w:rsidRDefault="005154AF" w:rsidP="004834F0">
            <w:pPr>
              <w:pStyle w:val="ASFKTablenorm"/>
              <w:ind w:left="57" w:right="57"/>
            </w:pPr>
            <w:r w:rsidRPr="007B2273">
              <w:t>Табличное поле (</w:t>
            </w:r>
            <w:r w:rsidR="004803D6">
              <w:t>«</w:t>
            </w:r>
            <w:r w:rsidRPr="007B2273">
              <w:t>Взыскатель</w:t>
            </w:r>
            <w:r w:rsidR="004803D6">
              <w:t>»</w:t>
            </w:r>
            <w:r w:rsidRPr="007B2273">
              <w:t>)</w:t>
            </w:r>
          </w:p>
        </w:tc>
      </w:tr>
      <w:tr w:rsidR="005154AF" w:rsidRPr="007B2273" w14:paraId="1FBD3DA5" w14:textId="77777777" w:rsidTr="004834F0">
        <w:tc>
          <w:tcPr>
            <w:tcW w:w="1344" w:type="pct"/>
            <w:shd w:val="clear" w:color="auto" w:fill="auto"/>
          </w:tcPr>
          <w:p w14:paraId="3E73AB22" w14:textId="77777777" w:rsidR="005154AF" w:rsidRPr="007B2273" w:rsidRDefault="005154AF" w:rsidP="004834F0">
            <w:pPr>
              <w:pStyle w:val="ASFKTablenorm"/>
              <w:ind w:left="57" w:right="57"/>
            </w:pPr>
            <w:r w:rsidRPr="007B2273">
              <w:t>Взыскатель</w:t>
            </w:r>
          </w:p>
        </w:tc>
        <w:tc>
          <w:tcPr>
            <w:tcW w:w="3656" w:type="pct"/>
            <w:shd w:val="clear" w:color="auto" w:fill="auto"/>
          </w:tcPr>
          <w:p w14:paraId="76791F93" w14:textId="77777777" w:rsidR="005154AF" w:rsidRPr="007B2273" w:rsidRDefault="005154AF" w:rsidP="004834F0">
            <w:pPr>
              <w:pStyle w:val="ASFKTablenorm"/>
              <w:ind w:left="57" w:right="57"/>
            </w:pPr>
            <w:r w:rsidRPr="007B2273">
              <w:t>ФИО взыскателя.</w:t>
            </w:r>
          </w:p>
        </w:tc>
      </w:tr>
      <w:tr w:rsidR="005154AF" w:rsidRPr="007B2273" w14:paraId="3AE46955" w14:textId="77777777" w:rsidTr="004834F0">
        <w:tc>
          <w:tcPr>
            <w:tcW w:w="1344" w:type="pct"/>
            <w:shd w:val="clear" w:color="auto" w:fill="auto"/>
          </w:tcPr>
          <w:p w14:paraId="39F2A481" w14:textId="77777777" w:rsidR="005154AF" w:rsidRPr="007B2273" w:rsidRDefault="005154AF" w:rsidP="004834F0">
            <w:pPr>
              <w:pStyle w:val="ASFKTablenorm"/>
              <w:ind w:left="57" w:right="57"/>
            </w:pPr>
            <w:r w:rsidRPr="007B2273">
              <w:t>Адрес взыскателя</w:t>
            </w:r>
          </w:p>
        </w:tc>
        <w:tc>
          <w:tcPr>
            <w:tcW w:w="3656" w:type="pct"/>
            <w:shd w:val="clear" w:color="auto" w:fill="auto"/>
          </w:tcPr>
          <w:p w14:paraId="2C9DC03B" w14:textId="77777777" w:rsidR="005154AF" w:rsidRPr="007B2273" w:rsidRDefault="005154AF" w:rsidP="004834F0">
            <w:pPr>
              <w:pStyle w:val="ASFKTablenorm"/>
              <w:ind w:left="57" w:right="57"/>
            </w:pPr>
            <w:r w:rsidRPr="007B2273">
              <w:t>Адрес взыскателя.</w:t>
            </w:r>
          </w:p>
        </w:tc>
      </w:tr>
      <w:tr w:rsidR="005154AF" w:rsidRPr="007B2273" w14:paraId="72E4526C" w14:textId="77777777" w:rsidTr="004834F0">
        <w:tc>
          <w:tcPr>
            <w:tcW w:w="5000" w:type="pct"/>
            <w:gridSpan w:val="2"/>
            <w:shd w:val="clear" w:color="auto" w:fill="auto"/>
          </w:tcPr>
          <w:p w14:paraId="67A9A9CF" w14:textId="77777777" w:rsidR="005154AF" w:rsidRPr="007B2273" w:rsidRDefault="005154AF" w:rsidP="004834F0">
            <w:pPr>
              <w:pStyle w:val="ASFKTablenorm"/>
              <w:ind w:left="57" w:right="57"/>
            </w:pPr>
            <w:r w:rsidRPr="007B2273">
              <w:t xml:space="preserve">Группа полей </w:t>
            </w:r>
            <w:r w:rsidR="004803D6">
              <w:t>«</w:t>
            </w:r>
            <w:r w:rsidRPr="007B2273">
              <w:t>СПРАВОЧНО:</w:t>
            </w:r>
            <w:r w:rsidR="004803D6">
              <w:t>»</w:t>
            </w:r>
            <w:r w:rsidRPr="007B2273">
              <w:t xml:space="preserve"> (продолжение)</w:t>
            </w:r>
          </w:p>
        </w:tc>
      </w:tr>
      <w:tr w:rsidR="005154AF" w:rsidRPr="007B2273" w14:paraId="6F4A4677" w14:textId="77777777" w:rsidTr="004834F0">
        <w:trPr>
          <w:trHeight w:val="413"/>
        </w:trPr>
        <w:tc>
          <w:tcPr>
            <w:tcW w:w="1344" w:type="pct"/>
            <w:shd w:val="clear" w:color="auto" w:fill="auto"/>
          </w:tcPr>
          <w:p w14:paraId="3C3AEC7A" w14:textId="77777777" w:rsidR="005154AF" w:rsidRPr="007B2273" w:rsidRDefault="005154AF" w:rsidP="004834F0">
            <w:pPr>
              <w:pStyle w:val="ASFKTablenorm"/>
              <w:ind w:left="57" w:right="57"/>
            </w:pPr>
            <w:r w:rsidRPr="007B2273">
              <w:t>№ ПУ</w:t>
            </w:r>
          </w:p>
        </w:tc>
        <w:tc>
          <w:tcPr>
            <w:tcW w:w="3656" w:type="pct"/>
            <w:shd w:val="clear" w:color="auto" w:fill="auto"/>
          </w:tcPr>
          <w:p w14:paraId="3B8EC5E2" w14:textId="77777777" w:rsidR="005154AF" w:rsidRPr="007B2273" w:rsidRDefault="005154AF" w:rsidP="004834F0">
            <w:pPr>
              <w:pStyle w:val="ASFKTablenorm"/>
              <w:ind w:left="57" w:right="57"/>
            </w:pPr>
            <w:r w:rsidRPr="007B2273">
              <w:t>Номер почтового уведомления.</w:t>
            </w:r>
          </w:p>
        </w:tc>
      </w:tr>
      <w:tr w:rsidR="005154AF" w:rsidRPr="007B2273" w14:paraId="096C797D" w14:textId="77777777" w:rsidTr="004834F0">
        <w:tc>
          <w:tcPr>
            <w:tcW w:w="1344" w:type="pct"/>
            <w:shd w:val="clear" w:color="auto" w:fill="auto"/>
          </w:tcPr>
          <w:p w14:paraId="0F7E3B7E" w14:textId="77777777" w:rsidR="005154AF" w:rsidRPr="007B2273" w:rsidRDefault="005154AF" w:rsidP="004834F0">
            <w:pPr>
              <w:pStyle w:val="ASFKTablenorm"/>
              <w:ind w:left="57" w:right="57"/>
            </w:pPr>
            <w:r w:rsidRPr="007B2273">
              <w:t>Дата ПУ</w:t>
            </w:r>
          </w:p>
        </w:tc>
        <w:tc>
          <w:tcPr>
            <w:tcW w:w="3656" w:type="pct"/>
            <w:shd w:val="clear" w:color="auto" w:fill="auto"/>
          </w:tcPr>
          <w:p w14:paraId="78BD18C7" w14:textId="77777777" w:rsidR="005154AF" w:rsidRPr="007B2273" w:rsidRDefault="005154AF" w:rsidP="004834F0">
            <w:pPr>
              <w:pStyle w:val="ASFKTablenorm"/>
              <w:ind w:left="57" w:right="57"/>
            </w:pPr>
            <w:r w:rsidRPr="007B2273">
              <w:t>Дата почтового уведомления.</w:t>
            </w:r>
          </w:p>
        </w:tc>
      </w:tr>
      <w:tr w:rsidR="005154AF" w:rsidRPr="007B2273" w14:paraId="7F810A0D" w14:textId="77777777" w:rsidTr="004834F0">
        <w:tc>
          <w:tcPr>
            <w:tcW w:w="1344" w:type="pct"/>
            <w:shd w:val="clear" w:color="auto" w:fill="auto"/>
          </w:tcPr>
          <w:p w14:paraId="217D792B" w14:textId="77777777" w:rsidR="005154AF" w:rsidRPr="007B2273" w:rsidRDefault="005154AF" w:rsidP="004834F0">
            <w:pPr>
              <w:pStyle w:val="ASFKTablenorm"/>
              <w:ind w:left="57" w:right="57"/>
            </w:pPr>
            <w:r w:rsidRPr="007B2273">
              <w:t>Предъявитель ИД</w:t>
            </w:r>
          </w:p>
        </w:tc>
        <w:tc>
          <w:tcPr>
            <w:tcW w:w="3656" w:type="pct"/>
            <w:shd w:val="clear" w:color="auto" w:fill="auto"/>
          </w:tcPr>
          <w:p w14:paraId="659E2868" w14:textId="77777777" w:rsidR="005154AF" w:rsidRPr="007B2273" w:rsidRDefault="005154AF" w:rsidP="004834F0">
            <w:pPr>
              <w:pStyle w:val="ASFKTablenorm"/>
              <w:ind w:left="57" w:right="57"/>
            </w:pPr>
            <w:r w:rsidRPr="007B2273">
              <w:t>ФИО предъявителя ИД.</w:t>
            </w:r>
          </w:p>
        </w:tc>
      </w:tr>
      <w:tr w:rsidR="005154AF" w:rsidRPr="007B2273" w14:paraId="4C885B96" w14:textId="77777777" w:rsidTr="004834F0">
        <w:tc>
          <w:tcPr>
            <w:tcW w:w="1344" w:type="pct"/>
            <w:shd w:val="clear" w:color="auto" w:fill="auto"/>
          </w:tcPr>
          <w:p w14:paraId="146B809F" w14:textId="77777777" w:rsidR="005154AF" w:rsidRPr="007B2273" w:rsidRDefault="005154AF" w:rsidP="004834F0">
            <w:pPr>
              <w:pStyle w:val="ASFKTablenorm"/>
              <w:ind w:left="57" w:right="57"/>
            </w:pPr>
            <w:r w:rsidRPr="007B2273">
              <w:t>Адрес суда, выдав. ИД</w:t>
            </w:r>
          </w:p>
        </w:tc>
        <w:tc>
          <w:tcPr>
            <w:tcW w:w="3656" w:type="pct"/>
            <w:shd w:val="clear" w:color="auto" w:fill="auto"/>
          </w:tcPr>
          <w:p w14:paraId="7B321CD0" w14:textId="77777777" w:rsidR="005154AF" w:rsidRPr="007B2273" w:rsidRDefault="005154AF" w:rsidP="004834F0">
            <w:pPr>
              <w:pStyle w:val="ASFKTablenorm"/>
              <w:ind w:left="57" w:right="57"/>
            </w:pPr>
            <w:r w:rsidRPr="007B2273">
              <w:t>Адрес суда, выдавшего ИД.</w:t>
            </w:r>
          </w:p>
        </w:tc>
      </w:tr>
      <w:tr w:rsidR="005154AF" w:rsidRPr="007B2273" w14:paraId="64B4E08C" w14:textId="77777777" w:rsidTr="004834F0">
        <w:trPr>
          <w:trHeight w:val="442"/>
        </w:trPr>
        <w:tc>
          <w:tcPr>
            <w:tcW w:w="1344" w:type="pct"/>
            <w:shd w:val="clear" w:color="auto" w:fill="auto"/>
          </w:tcPr>
          <w:p w14:paraId="262E656E" w14:textId="77777777" w:rsidR="005154AF" w:rsidRPr="007B2273" w:rsidRDefault="005154AF" w:rsidP="004834F0">
            <w:pPr>
              <w:pStyle w:val="ASFKTablenorm"/>
              <w:ind w:left="57" w:right="57"/>
            </w:pPr>
            <w:r w:rsidRPr="007B2273">
              <w:t xml:space="preserve">Дата начала </w:t>
            </w:r>
            <w:r w:rsidRPr="00163906">
              <w:rPr>
                <w:rStyle w:val="ASFKReporterror"/>
              </w:rPr>
              <w:t>блокир</w:t>
            </w:r>
            <w:r w:rsidRPr="007B2273">
              <w:t>.</w:t>
            </w:r>
          </w:p>
        </w:tc>
        <w:tc>
          <w:tcPr>
            <w:tcW w:w="3656" w:type="pct"/>
            <w:shd w:val="clear" w:color="auto" w:fill="auto"/>
          </w:tcPr>
          <w:p w14:paraId="5CF601EE" w14:textId="77777777" w:rsidR="005154AF" w:rsidRPr="007B2273" w:rsidRDefault="005154AF" w:rsidP="004834F0">
            <w:pPr>
              <w:pStyle w:val="ASFKTablenorm"/>
              <w:ind w:left="57" w:right="57"/>
            </w:pPr>
            <w:r w:rsidRPr="007B2273">
              <w:t>Дата начала блокировки.</w:t>
            </w:r>
          </w:p>
        </w:tc>
      </w:tr>
      <w:tr w:rsidR="005154AF" w:rsidRPr="007B2273" w14:paraId="4B35A813" w14:textId="77777777" w:rsidTr="004834F0">
        <w:tc>
          <w:tcPr>
            <w:tcW w:w="1344" w:type="pct"/>
            <w:shd w:val="clear" w:color="auto" w:fill="auto"/>
          </w:tcPr>
          <w:p w14:paraId="0A1759F1" w14:textId="77777777" w:rsidR="005154AF" w:rsidRPr="007B2273" w:rsidRDefault="005154AF" w:rsidP="004834F0">
            <w:pPr>
              <w:pStyle w:val="ASFKTablenorm"/>
              <w:ind w:left="57" w:right="57"/>
            </w:pPr>
            <w:r w:rsidRPr="007B2273">
              <w:t xml:space="preserve">Дата снятия </w:t>
            </w:r>
            <w:r w:rsidRPr="00163906">
              <w:rPr>
                <w:rStyle w:val="ASFKReporterror"/>
              </w:rPr>
              <w:t>блокир</w:t>
            </w:r>
            <w:r w:rsidRPr="007B2273">
              <w:t>.</w:t>
            </w:r>
          </w:p>
        </w:tc>
        <w:tc>
          <w:tcPr>
            <w:tcW w:w="3656" w:type="pct"/>
            <w:shd w:val="clear" w:color="auto" w:fill="auto"/>
          </w:tcPr>
          <w:p w14:paraId="3CE2286D" w14:textId="77777777" w:rsidR="005154AF" w:rsidRPr="007B2273" w:rsidRDefault="005154AF" w:rsidP="004834F0">
            <w:pPr>
              <w:pStyle w:val="ASFKTablenorm"/>
              <w:ind w:left="57" w:right="57"/>
            </w:pPr>
            <w:r w:rsidRPr="007B2273">
              <w:t>Дата снятия блокировки.</w:t>
            </w:r>
          </w:p>
        </w:tc>
      </w:tr>
      <w:tr w:rsidR="005154AF" w:rsidRPr="007B2273" w14:paraId="12BD1739" w14:textId="77777777" w:rsidTr="004834F0">
        <w:tc>
          <w:tcPr>
            <w:tcW w:w="1344" w:type="pct"/>
            <w:shd w:val="clear" w:color="auto" w:fill="auto"/>
          </w:tcPr>
          <w:p w14:paraId="647DCFDF" w14:textId="77777777" w:rsidR="005154AF" w:rsidRPr="007B2273" w:rsidRDefault="005154AF" w:rsidP="004834F0">
            <w:pPr>
              <w:pStyle w:val="ASFKTablenorm"/>
              <w:ind w:left="57" w:right="57"/>
            </w:pPr>
            <w:r w:rsidRPr="007B2273">
              <w:t>Предельный срок</w:t>
            </w:r>
          </w:p>
        </w:tc>
        <w:tc>
          <w:tcPr>
            <w:tcW w:w="3656" w:type="pct"/>
            <w:shd w:val="clear" w:color="auto" w:fill="auto"/>
          </w:tcPr>
          <w:p w14:paraId="499C783A" w14:textId="77777777" w:rsidR="005154AF" w:rsidRPr="007B2273" w:rsidRDefault="005154AF" w:rsidP="004834F0">
            <w:pPr>
              <w:pStyle w:val="ASFKTablenorm"/>
              <w:ind w:left="57" w:right="57"/>
            </w:pPr>
            <w:r w:rsidRPr="007B2273">
              <w:t>Предельный срок блокировки</w:t>
            </w:r>
            <w:r w:rsidR="009E6AB2">
              <w:t>.</w:t>
            </w:r>
          </w:p>
        </w:tc>
      </w:tr>
      <w:tr w:rsidR="005154AF" w:rsidRPr="007B2273" w14:paraId="150973E0" w14:textId="77777777" w:rsidTr="004834F0">
        <w:tc>
          <w:tcPr>
            <w:tcW w:w="5000" w:type="pct"/>
            <w:gridSpan w:val="2"/>
            <w:shd w:val="clear" w:color="auto" w:fill="auto"/>
          </w:tcPr>
          <w:p w14:paraId="7B30AA7D" w14:textId="77777777" w:rsidR="005154AF" w:rsidRPr="007B2273" w:rsidRDefault="005154AF" w:rsidP="004834F0">
            <w:pPr>
              <w:pStyle w:val="ASFKTablenorm"/>
              <w:ind w:left="57" w:right="57"/>
            </w:pPr>
            <w:r w:rsidRPr="007B2273">
              <w:t xml:space="preserve">Группа полей </w:t>
            </w:r>
            <w:r w:rsidR="004803D6">
              <w:t>«</w:t>
            </w:r>
            <w:r w:rsidRPr="007B2273">
              <w:t xml:space="preserve">ИНФОРМАЦИЯ О ТЕКУЩЕМ ИСПОЛНИТЕЛЕ ПО ИД, ПЕРЕДАННОМУ </w:t>
            </w:r>
            <w:r w:rsidRPr="007B2273">
              <w:lastRenderedPageBreak/>
              <w:t>ПОДВЕДОМСТВЕННОМУ ПБС:</w:t>
            </w:r>
            <w:r w:rsidR="004803D6">
              <w:t>»</w:t>
            </w:r>
          </w:p>
        </w:tc>
      </w:tr>
      <w:tr w:rsidR="005154AF" w:rsidRPr="007B2273" w14:paraId="4F6C0732" w14:textId="77777777" w:rsidTr="004834F0">
        <w:tc>
          <w:tcPr>
            <w:tcW w:w="1344" w:type="pct"/>
            <w:shd w:val="clear" w:color="auto" w:fill="auto"/>
          </w:tcPr>
          <w:p w14:paraId="26AF1299" w14:textId="77777777" w:rsidR="005154AF" w:rsidRPr="007B2273" w:rsidRDefault="005154AF" w:rsidP="004834F0">
            <w:pPr>
              <w:pStyle w:val="ASFKTablenorm"/>
              <w:ind w:left="57" w:right="57"/>
            </w:pPr>
            <w:r w:rsidRPr="007B2273">
              <w:lastRenderedPageBreak/>
              <w:t xml:space="preserve">Код </w:t>
            </w:r>
            <w:r w:rsidR="00D807AD">
              <w:t xml:space="preserve">исп. </w:t>
            </w:r>
            <w:r w:rsidR="00FD6189">
              <w:t>П</w:t>
            </w:r>
            <w:r w:rsidR="00D807AD">
              <w:t>о Сводному реестру</w:t>
            </w:r>
          </w:p>
        </w:tc>
        <w:tc>
          <w:tcPr>
            <w:tcW w:w="3656" w:type="pct"/>
            <w:shd w:val="clear" w:color="auto" w:fill="auto"/>
          </w:tcPr>
          <w:p w14:paraId="2569303B" w14:textId="77777777" w:rsidR="005154AF" w:rsidRPr="007B2273" w:rsidRDefault="005154AF" w:rsidP="004834F0">
            <w:pPr>
              <w:pStyle w:val="ASFKTablenorm"/>
              <w:ind w:left="57" w:right="57"/>
            </w:pPr>
            <w:r w:rsidRPr="007B2273">
              <w:t>Код ПБС-исполнителя по СРРПБС.</w:t>
            </w:r>
          </w:p>
        </w:tc>
      </w:tr>
      <w:tr w:rsidR="005154AF" w:rsidRPr="007B2273" w14:paraId="163D8B7B" w14:textId="77777777" w:rsidTr="004834F0">
        <w:tc>
          <w:tcPr>
            <w:tcW w:w="1344" w:type="pct"/>
            <w:shd w:val="clear" w:color="auto" w:fill="auto"/>
          </w:tcPr>
          <w:p w14:paraId="7E5CF91A" w14:textId="77777777" w:rsidR="005154AF" w:rsidRPr="007B2273" w:rsidRDefault="005154AF" w:rsidP="004834F0">
            <w:pPr>
              <w:pStyle w:val="ASFKTablenorm"/>
              <w:ind w:left="57" w:right="57"/>
            </w:pPr>
            <w:r w:rsidRPr="007B2273">
              <w:t>ТОФК исполнителя</w:t>
            </w:r>
          </w:p>
        </w:tc>
        <w:tc>
          <w:tcPr>
            <w:tcW w:w="3656" w:type="pct"/>
            <w:shd w:val="clear" w:color="auto" w:fill="auto"/>
          </w:tcPr>
          <w:p w14:paraId="4FCD68E2" w14:textId="77777777" w:rsidR="005154AF" w:rsidRPr="007B2273" w:rsidRDefault="005154AF" w:rsidP="004834F0">
            <w:pPr>
              <w:pStyle w:val="ASFKTablenorm"/>
              <w:ind w:left="57" w:right="57"/>
            </w:pPr>
            <w:r w:rsidRPr="007B2273">
              <w:t>Наименование ТОФК исполнителя.</w:t>
            </w:r>
          </w:p>
        </w:tc>
      </w:tr>
      <w:tr w:rsidR="005154AF" w:rsidRPr="007B2273" w14:paraId="0CE04289" w14:textId="77777777" w:rsidTr="004834F0">
        <w:tc>
          <w:tcPr>
            <w:tcW w:w="1344" w:type="pct"/>
            <w:shd w:val="clear" w:color="auto" w:fill="auto"/>
          </w:tcPr>
          <w:p w14:paraId="521CBE4E" w14:textId="77777777" w:rsidR="005154AF" w:rsidRPr="007B2273" w:rsidRDefault="005154AF" w:rsidP="004834F0">
            <w:pPr>
              <w:pStyle w:val="ASFKTablenorm"/>
              <w:ind w:left="57" w:right="57"/>
            </w:pPr>
            <w:r w:rsidRPr="007B2273">
              <w:t>Код ТОФК исп.</w:t>
            </w:r>
          </w:p>
        </w:tc>
        <w:tc>
          <w:tcPr>
            <w:tcW w:w="3656" w:type="pct"/>
            <w:shd w:val="clear" w:color="auto" w:fill="auto"/>
          </w:tcPr>
          <w:p w14:paraId="33BDA142" w14:textId="77777777" w:rsidR="005154AF" w:rsidRPr="007B2273" w:rsidRDefault="005154AF" w:rsidP="004834F0">
            <w:pPr>
              <w:pStyle w:val="ASFKTablenorm"/>
              <w:ind w:left="57" w:right="57"/>
            </w:pPr>
            <w:r w:rsidRPr="007B2273">
              <w:t>Код ТОФК ПБС-исполнителя.</w:t>
            </w:r>
          </w:p>
        </w:tc>
      </w:tr>
    </w:tbl>
    <w:p w14:paraId="12654848" w14:textId="77777777" w:rsidR="005154AF" w:rsidRPr="007B2273" w:rsidRDefault="005154AF" w:rsidP="005154AF">
      <w:pPr>
        <w:pStyle w:val="ASFKNormal"/>
      </w:pPr>
      <w:r w:rsidRPr="007B2273">
        <w:t xml:space="preserve">ЭФ документа </w:t>
      </w:r>
      <w:r w:rsidR="004803D6">
        <w:t>«</w:t>
      </w:r>
      <w:r w:rsidRPr="007B2273">
        <w:t>Уведомление о приостановлении операций по расходованию средств в связи с неисполнением требований исполнительного документа</w:t>
      </w:r>
      <w:r w:rsidR="00B33BD1">
        <w:t>», закладки «</w:t>
      </w:r>
      <w:r w:rsidRPr="007B2273">
        <w:t>Дополнител</w:t>
      </w:r>
      <w:r w:rsidRPr="005154AF">
        <w:t>ь</w:t>
      </w:r>
      <w:r w:rsidRPr="007B2273">
        <w:t>ные атрибуты</w:t>
      </w:r>
      <w:r w:rsidR="004803D6">
        <w:t>»</w:t>
      </w:r>
      <w:r w:rsidRPr="007B2273">
        <w:t xml:space="preserve"> представлена на рисунке</w:t>
      </w:r>
      <w:r w:rsidR="00156358" w:rsidRPr="007B2273">
        <w:t> </w:t>
      </w:r>
      <w:r w:rsidRPr="007B2273">
        <w:fldChar w:fldCharType="begin"/>
      </w:r>
      <w:r w:rsidRPr="007B2273">
        <w:instrText xml:space="preserve"> REF _Ref247452775 \h  \* MERGEFORMAT </w:instrText>
      </w:r>
      <w:r w:rsidRPr="007B2273">
        <w:fldChar w:fldCharType="separate"/>
      </w:r>
      <w:r w:rsidR="00476E1D">
        <w:t>342</w:t>
      </w:r>
      <w:r w:rsidRPr="007B2273">
        <w:fldChar w:fldCharType="end"/>
      </w:r>
      <w:r w:rsidRPr="007B2273">
        <w:t>.</w:t>
      </w:r>
    </w:p>
    <w:p w14:paraId="5292A2B5" w14:textId="77777777" w:rsidR="005154AF" w:rsidRPr="007B2273" w:rsidRDefault="00476E1D" w:rsidP="005154AF">
      <w:pPr>
        <w:pStyle w:val="ASFKFigure"/>
      </w:pPr>
      <w:r>
        <w:pict w14:anchorId="683D072F">
          <v:shape id="_x0000_i1480" type="#_x0000_t75" style="width:483.05pt;height:3in">
            <v:imagedata r:id="rId416" o:title="0"/>
          </v:shape>
        </w:pict>
      </w:r>
    </w:p>
    <w:p w14:paraId="5E78EE91" w14:textId="77777777"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243" w:name="_Ref247452775"/>
      <w:bookmarkStart w:id="2244" w:name="_Toc82692311"/>
      <w:r w:rsidR="00476E1D">
        <w:rPr>
          <w:noProof/>
        </w:rPr>
        <w:t>342</w:t>
      </w:r>
      <w:bookmarkEnd w:id="2243"/>
      <w:r w:rsidRPr="007B2273">
        <w:fldChar w:fldCharType="end"/>
      </w:r>
      <w:r w:rsidRPr="007B2273">
        <w:t xml:space="preserve">. ЭФ документа </w:t>
      </w:r>
      <w:r w:rsidR="004803D6">
        <w:t>«</w:t>
      </w:r>
      <w:r w:rsidRPr="007B2273">
        <w:t>Уведомление о приостановлении операций по расходованию средств в связи с неисполнением требований исполнительного документа</w:t>
      </w:r>
      <w:r w:rsidR="00B33BD1">
        <w:t>», закладки «</w:t>
      </w:r>
      <w:r w:rsidRPr="007B2273">
        <w:t>Дополнительные атрибуты</w:t>
      </w:r>
      <w:r w:rsidR="004803D6">
        <w:t>»</w:t>
      </w:r>
      <w:bookmarkEnd w:id="2244"/>
    </w:p>
    <w:p w14:paraId="60651155" w14:textId="77777777" w:rsidR="005154AF" w:rsidRPr="007B2273" w:rsidRDefault="005154AF" w:rsidP="005154AF">
      <w:pPr>
        <w:pStyle w:val="ASFKNormal"/>
      </w:pPr>
      <w:r w:rsidRPr="007B2273">
        <w:t xml:space="preserve">Перечень полей документа </w:t>
      </w:r>
      <w:r w:rsidR="004803D6">
        <w:t>«</w:t>
      </w:r>
      <w:r w:rsidRPr="007B2273">
        <w:t>Уведомление о приостановлении операций по расх</w:t>
      </w:r>
      <w:r w:rsidRPr="005154AF">
        <w:t>о</w:t>
      </w:r>
      <w:r w:rsidRPr="007B2273">
        <w:t>дованию средств в связи с неисполнением требований исполнительного документа</w:t>
      </w:r>
      <w:r w:rsidR="00B33BD1">
        <w:t>», закладки «</w:t>
      </w:r>
      <w:r w:rsidRPr="007B2273">
        <w:t>Дополнительные атрибуты</w:t>
      </w:r>
      <w:r w:rsidR="004803D6">
        <w:t>»</w:t>
      </w:r>
      <w:r w:rsidRPr="007B2273">
        <w:t xml:space="preserve"> приведен в таблице </w:t>
      </w:r>
      <w:r w:rsidRPr="007B2273">
        <w:fldChar w:fldCharType="begin"/>
      </w:r>
      <w:r w:rsidRPr="007B2273">
        <w:instrText xml:space="preserve"> REF _Ref362617049 \h  \* MERGEFORMAT </w:instrText>
      </w:r>
      <w:r w:rsidRPr="007B2273">
        <w:fldChar w:fldCharType="separate"/>
      </w:r>
      <w:r w:rsidR="00476E1D">
        <w:t>215</w:t>
      </w:r>
      <w:r w:rsidRPr="007B2273">
        <w:fldChar w:fldCharType="end"/>
      </w:r>
      <w:r w:rsidRPr="007B2273">
        <w:t>.</w:t>
      </w:r>
    </w:p>
    <w:p w14:paraId="2056CFDC" w14:textId="77777777"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245" w:name="_Ref362617049"/>
      <w:bookmarkStart w:id="2246" w:name="_Toc82691939"/>
      <w:r w:rsidR="00476E1D">
        <w:rPr>
          <w:noProof/>
        </w:rPr>
        <w:t>215</w:t>
      </w:r>
      <w:bookmarkEnd w:id="2245"/>
      <w:r>
        <w:rPr>
          <w:noProof/>
        </w:rPr>
        <w:fldChar w:fldCharType="end"/>
      </w:r>
      <w:r w:rsidR="005154AF" w:rsidRPr="00726330">
        <w:t xml:space="preserve">. </w:t>
      </w:r>
      <w:r w:rsidR="0022620B">
        <w:t xml:space="preserve">Описание </w:t>
      </w:r>
      <w:r w:rsidR="005154AF" w:rsidRPr="00726330">
        <w:t xml:space="preserve">полей документа </w:t>
      </w:r>
      <w:r w:rsidR="004803D6">
        <w:t>«</w:t>
      </w:r>
      <w:r w:rsidR="005154AF" w:rsidRPr="00726330">
        <w:t>Уведомление о приостановлении операций по расходованию средств в связи с неисполнением требований исполнител</w:t>
      </w:r>
      <w:r w:rsidR="005154AF" w:rsidRPr="005154AF">
        <w:t>ь</w:t>
      </w:r>
      <w:r w:rsidR="005154AF" w:rsidRPr="00726330">
        <w:t>ного документа</w:t>
      </w:r>
      <w:r w:rsidR="00B33BD1">
        <w:t>», закладки «</w:t>
      </w:r>
      <w:r w:rsidR="005154AF" w:rsidRPr="00726330">
        <w:t>Дополнительные атрибуты</w:t>
      </w:r>
      <w:r w:rsidR="004803D6">
        <w:t>»</w:t>
      </w:r>
      <w:bookmarkEnd w:id="224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1"/>
        <w:gridCol w:w="7131"/>
      </w:tblGrid>
      <w:tr w:rsidR="005154AF" w:rsidRPr="007B2273" w14:paraId="47B98F0B" w14:textId="77777777" w:rsidTr="004834F0">
        <w:trPr>
          <w:trHeight w:val="305"/>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D70E691" w14:textId="77777777" w:rsidR="005154AF" w:rsidRPr="007B2273" w:rsidRDefault="005154AF" w:rsidP="00D20CFC">
            <w:pPr>
              <w:pStyle w:val="ASFKTableHead"/>
            </w:pPr>
            <w:r w:rsidRPr="007B2273">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2F4A12A2" w14:textId="77777777" w:rsidR="005154AF" w:rsidRPr="007B2273" w:rsidRDefault="005154AF" w:rsidP="00D20CFC">
            <w:pPr>
              <w:pStyle w:val="ASFKTableHead"/>
            </w:pPr>
            <w:r w:rsidRPr="007B2273">
              <w:t>Описание поля</w:t>
            </w:r>
          </w:p>
        </w:tc>
      </w:tr>
      <w:tr w:rsidR="005154AF" w:rsidRPr="007B2273" w14:paraId="15309D32" w14:textId="77777777" w:rsidTr="004834F0">
        <w:tc>
          <w:tcPr>
            <w:tcW w:w="5000" w:type="pct"/>
            <w:gridSpan w:val="2"/>
            <w:shd w:val="clear" w:color="auto" w:fill="auto"/>
          </w:tcPr>
          <w:p w14:paraId="34B169B2" w14:textId="77777777" w:rsidR="005154AF" w:rsidRPr="007B2273" w:rsidRDefault="0022620B" w:rsidP="004834F0">
            <w:pPr>
              <w:pStyle w:val="ASFKTablenorm"/>
              <w:ind w:left="57" w:right="57"/>
            </w:pPr>
            <w:r>
              <w:t>Группа полей</w:t>
            </w:r>
            <w:r w:rsidR="005154AF" w:rsidRPr="007B2273">
              <w:t xml:space="preserve"> </w:t>
            </w:r>
            <w:r w:rsidR="004803D6">
              <w:t>«</w:t>
            </w:r>
            <w:r w:rsidR="005154AF" w:rsidRPr="007B2273">
              <w:t>Структурные подразделения</w:t>
            </w:r>
            <w:r w:rsidR="004803D6">
              <w:t>»</w:t>
            </w:r>
          </w:p>
        </w:tc>
      </w:tr>
      <w:tr w:rsidR="005154AF" w:rsidRPr="007B2273" w14:paraId="37808664" w14:textId="77777777" w:rsidTr="004834F0">
        <w:tc>
          <w:tcPr>
            <w:tcW w:w="1344" w:type="pct"/>
            <w:shd w:val="clear" w:color="auto" w:fill="auto"/>
          </w:tcPr>
          <w:p w14:paraId="050B3E3E" w14:textId="77777777" w:rsidR="005154AF" w:rsidRPr="007B2273" w:rsidRDefault="005154AF" w:rsidP="004834F0">
            <w:pPr>
              <w:pStyle w:val="ASFKTablenorm"/>
              <w:ind w:left="57" w:right="57"/>
            </w:pPr>
            <w:r w:rsidRPr="007B2273">
              <w:t>Наименование</w:t>
            </w:r>
          </w:p>
        </w:tc>
        <w:tc>
          <w:tcPr>
            <w:tcW w:w="3656" w:type="pct"/>
            <w:shd w:val="clear" w:color="auto" w:fill="auto"/>
          </w:tcPr>
          <w:p w14:paraId="1B5F710B" w14:textId="77777777" w:rsidR="005154AF" w:rsidRPr="007B2273" w:rsidRDefault="005154AF" w:rsidP="004834F0">
            <w:pPr>
              <w:pStyle w:val="ASFKTablenorm"/>
              <w:ind w:left="57" w:right="57"/>
            </w:pPr>
            <w:r w:rsidRPr="007B2273">
              <w:t>Наименование получателя.</w:t>
            </w:r>
          </w:p>
        </w:tc>
      </w:tr>
      <w:tr w:rsidR="005154AF" w:rsidRPr="007B2273" w14:paraId="5A763A57" w14:textId="77777777" w:rsidTr="004834F0">
        <w:tc>
          <w:tcPr>
            <w:tcW w:w="1344" w:type="pct"/>
            <w:shd w:val="clear" w:color="auto" w:fill="auto"/>
          </w:tcPr>
          <w:p w14:paraId="58B08A89" w14:textId="77777777" w:rsidR="005154AF" w:rsidRPr="007B2273" w:rsidRDefault="005154AF" w:rsidP="004834F0">
            <w:pPr>
              <w:pStyle w:val="ASFKTablenorm"/>
              <w:ind w:left="57" w:right="57"/>
            </w:pPr>
            <w:r w:rsidRPr="007B2273">
              <w:t>Адрес</w:t>
            </w:r>
          </w:p>
        </w:tc>
        <w:tc>
          <w:tcPr>
            <w:tcW w:w="3656" w:type="pct"/>
            <w:shd w:val="clear" w:color="auto" w:fill="auto"/>
          </w:tcPr>
          <w:p w14:paraId="07BF8C4E" w14:textId="77777777" w:rsidR="005154AF" w:rsidRPr="007B2273" w:rsidRDefault="005154AF" w:rsidP="004834F0">
            <w:pPr>
              <w:pStyle w:val="ASFKTablenorm"/>
              <w:ind w:left="57" w:right="57"/>
            </w:pPr>
            <w:r w:rsidRPr="007B2273">
              <w:t>Адрес получателя.</w:t>
            </w:r>
          </w:p>
        </w:tc>
      </w:tr>
      <w:tr w:rsidR="005154AF" w:rsidRPr="007B2273" w14:paraId="63E5052B" w14:textId="77777777" w:rsidTr="004834F0">
        <w:tc>
          <w:tcPr>
            <w:tcW w:w="5000" w:type="pct"/>
            <w:gridSpan w:val="2"/>
            <w:shd w:val="clear" w:color="auto" w:fill="auto"/>
          </w:tcPr>
          <w:p w14:paraId="04A909AE" w14:textId="77777777" w:rsidR="005154AF" w:rsidRPr="007B2273" w:rsidRDefault="0022620B" w:rsidP="004834F0">
            <w:pPr>
              <w:pStyle w:val="ASFKTablenorm"/>
              <w:ind w:left="57" w:right="57"/>
            </w:pPr>
            <w:r w:rsidRPr="0022620B">
              <w:t xml:space="preserve">Группа полей </w:t>
            </w:r>
            <w:r w:rsidR="004803D6">
              <w:t>«</w:t>
            </w:r>
            <w:r w:rsidR="005154AF" w:rsidRPr="007B2273">
              <w:t>График рассрочки</w:t>
            </w:r>
            <w:r w:rsidR="004803D6">
              <w:t>»</w:t>
            </w:r>
            <w:r w:rsidR="005154AF" w:rsidRPr="007B2273">
              <w:t xml:space="preserve"> (поля заполняются для каждой строки таблицы </w:t>
            </w:r>
            <w:r w:rsidR="004803D6">
              <w:t>«</w:t>
            </w:r>
            <w:r w:rsidR="005154AF" w:rsidRPr="007B2273">
              <w:t>Структурные подразделения</w:t>
            </w:r>
            <w:r w:rsidR="004803D6">
              <w:t>»</w:t>
            </w:r>
            <w:r w:rsidR="005154AF" w:rsidRPr="007B2273">
              <w:t>)</w:t>
            </w:r>
          </w:p>
        </w:tc>
      </w:tr>
      <w:tr w:rsidR="005154AF" w:rsidRPr="007B2273" w14:paraId="7DE8B465" w14:textId="77777777" w:rsidTr="004834F0">
        <w:tc>
          <w:tcPr>
            <w:tcW w:w="1344" w:type="pct"/>
            <w:shd w:val="clear" w:color="auto" w:fill="auto"/>
          </w:tcPr>
          <w:p w14:paraId="64041BDC" w14:textId="77777777" w:rsidR="005154AF" w:rsidRPr="007B2273" w:rsidRDefault="005154AF" w:rsidP="004834F0">
            <w:pPr>
              <w:pStyle w:val="ASFKTablenorm"/>
              <w:ind w:left="57" w:right="57"/>
            </w:pPr>
            <w:r w:rsidRPr="007B2273">
              <w:t>Дата окончания</w:t>
            </w:r>
          </w:p>
        </w:tc>
        <w:tc>
          <w:tcPr>
            <w:tcW w:w="3656" w:type="pct"/>
            <w:shd w:val="clear" w:color="auto" w:fill="auto"/>
          </w:tcPr>
          <w:p w14:paraId="0CADAD94" w14:textId="77777777" w:rsidR="005154AF" w:rsidRPr="007B2273" w:rsidRDefault="005154AF" w:rsidP="004834F0">
            <w:pPr>
              <w:pStyle w:val="ASFKTablenorm"/>
              <w:ind w:left="57" w:right="57"/>
            </w:pPr>
            <w:r w:rsidRPr="007B2273">
              <w:t>Дата окончания действия документа-основания.</w:t>
            </w:r>
          </w:p>
        </w:tc>
      </w:tr>
      <w:tr w:rsidR="005154AF" w:rsidRPr="007B2273" w14:paraId="0512DF00" w14:textId="77777777" w:rsidTr="004834F0">
        <w:tc>
          <w:tcPr>
            <w:tcW w:w="1344" w:type="pct"/>
            <w:shd w:val="clear" w:color="auto" w:fill="auto"/>
          </w:tcPr>
          <w:p w14:paraId="635D7848" w14:textId="77777777" w:rsidR="005154AF" w:rsidRPr="007B2273" w:rsidRDefault="005154AF" w:rsidP="004834F0">
            <w:pPr>
              <w:pStyle w:val="ASFKTablenorm"/>
              <w:ind w:left="57" w:right="57"/>
            </w:pPr>
            <w:r w:rsidRPr="007B2273">
              <w:t>Сумма</w:t>
            </w:r>
          </w:p>
        </w:tc>
        <w:tc>
          <w:tcPr>
            <w:tcW w:w="3656" w:type="pct"/>
            <w:shd w:val="clear" w:color="auto" w:fill="auto"/>
          </w:tcPr>
          <w:p w14:paraId="13DC4A16" w14:textId="77777777" w:rsidR="005154AF" w:rsidRPr="007B2273" w:rsidRDefault="005154AF" w:rsidP="004834F0">
            <w:pPr>
              <w:pStyle w:val="ASFKTablenorm"/>
              <w:ind w:left="57" w:right="57"/>
            </w:pPr>
            <w:r w:rsidRPr="007B2273">
              <w:t>Сумма по строке в функциональной валюте.</w:t>
            </w:r>
          </w:p>
        </w:tc>
      </w:tr>
    </w:tbl>
    <w:p w14:paraId="4001AE89" w14:textId="77777777" w:rsidR="00D86695" w:rsidRPr="00424CF0" w:rsidRDefault="00D86695" w:rsidP="00D86695">
      <w:pPr>
        <w:pStyle w:val="32"/>
      </w:pPr>
      <w:bookmarkStart w:id="2247" w:name="_Toc221011554"/>
      <w:bookmarkStart w:id="2248" w:name="_Toc221012255"/>
      <w:bookmarkStart w:id="2249" w:name="_Toc225934665"/>
      <w:bookmarkStart w:id="2250" w:name="_Toc232827470"/>
      <w:bookmarkStart w:id="2251" w:name="_Ref362443182"/>
      <w:bookmarkStart w:id="2252" w:name="_Toc409449289"/>
      <w:bookmarkStart w:id="2253" w:name="_Toc421172002"/>
      <w:bookmarkStart w:id="2254" w:name="_Toc433824961"/>
      <w:bookmarkStart w:id="2255" w:name="_Toc450750531"/>
      <w:bookmarkStart w:id="2256" w:name="_Toc451181962"/>
      <w:bookmarkStart w:id="2257" w:name="_Ref451263362"/>
      <w:bookmarkStart w:id="2258" w:name="_Ref418507092"/>
      <w:bookmarkStart w:id="2259" w:name="_Ref418507748"/>
      <w:bookmarkStart w:id="2260" w:name="_Toc420936515"/>
      <w:bookmarkStart w:id="2261" w:name="_Toc433192010"/>
      <w:bookmarkStart w:id="2262" w:name="_Toc409448859"/>
      <w:bookmarkStart w:id="2263" w:name="_Toc410656199"/>
      <w:bookmarkStart w:id="2264" w:name="_Toc421009397"/>
      <w:bookmarkStart w:id="2265" w:name="_Toc82691703"/>
      <w:r w:rsidRPr="00424CF0">
        <w:lastRenderedPageBreak/>
        <w:t>Уведомление о неисполнении должником требований исполнительного документа</w:t>
      </w:r>
      <w:bookmarkEnd w:id="2247"/>
      <w:bookmarkEnd w:id="2248"/>
      <w:bookmarkEnd w:id="2249"/>
      <w:bookmarkEnd w:id="2250"/>
      <w:bookmarkEnd w:id="2251"/>
      <w:bookmarkEnd w:id="2252"/>
      <w:bookmarkEnd w:id="2253"/>
      <w:bookmarkEnd w:id="2254"/>
      <w:bookmarkEnd w:id="2255"/>
      <w:bookmarkEnd w:id="2256"/>
      <w:bookmarkEnd w:id="2257"/>
      <w:bookmarkEnd w:id="2265"/>
    </w:p>
    <w:p w14:paraId="1B9185B4" w14:textId="77777777" w:rsidR="00D86695" w:rsidRPr="00424CF0" w:rsidRDefault="00D86695" w:rsidP="00D86695">
      <w:pPr>
        <w:pStyle w:val="ASFKNormal"/>
      </w:pPr>
      <w:r w:rsidRPr="00424CF0">
        <w:t>При неисполнении должником требований исполнительного документа в учетной с</w:t>
      </w:r>
      <w:r w:rsidRPr="00D0193D">
        <w:t>и</w:t>
      </w:r>
      <w:r w:rsidRPr="00D86695">
        <w:t>с</w:t>
      </w:r>
      <w:r w:rsidRPr="00424CF0">
        <w:t xml:space="preserve">теме ОрФК формируется ЭД </w:t>
      </w:r>
      <w:r>
        <w:t>«</w:t>
      </w:r>
      <w:r w:rsidRPr="00424CF0">
        <w:t>Уведомление о неисполнении должником требований испо</w:t>
      </w:r>
      <w:r w:rsidRPr="00D86695">
        <w:t>л</w:t>
      </w:r>
      <w:r w:rsidRPr="00424CF0">
        <w:t>нительного документа</w:t>
      </w:r>
      <w:r>
        <w:t>»</w:t>
      </w:r>
      <w:r w:rsidRPr="00424CF0">
        <w:t xml:space="preserve"> и передается в СУФД для доведения до ПБС.</w:t>
      </w:r>
    </w:p>
    <w:p w14:paraId="38C30C41" w14:textId="77777777" w:rsidR="00D86695" w:rsidRPr="00424CF0" w:rsidRDefault="00D86695" w:rsidP="00D86695">
      <w:pPr>
        <w:pStyle w:val="ASFKNormal"/>
      </w:pPr>
      <w:r w:rsidRPr="00424CF0">
        <w:t>До ПБС, который обслуживается в ОФК, документ доводится от УФК через АРМ ОФК.</w:t>
      </w:r>
    </w:p>
    <w:p w14:paraId="2DB9E67E" w14:textId="77777777" w:rsidR="00D86695" w:rsidRPr="00424CF0" w:rsidRDefault="00D86695" w:rsidP="00D86695">
      <w:pPr>
        <w:pStyle w:val="ASFKNormal"/>
      </w:pPr>
      <w:r w:rsidRPr="00424CF0">
        <w:t xml:space="preserve">Для работы с документами </w:t>
      </w:r>
      <w:r>
        <w:t>«</w:t>
      </w:r>
      <w:r w:rsidRPr="00424CF0">
        <w:t>Уведомление о неисполнении должником требований и</w:t>
      </w:r>
      <w:r w:rsidRPr="00D86695">
        <w:t>с</w:t>
      </w:r>
      <w:r w:rsidRPr="00424CF0">
        <w:t>полнительного документа</w:t>
      </w:r>
      <w:r>
        <w:t>»</w:t>
      </w:r>
      <w:r w:rsidRPr="00424CF0">
        <w:t xml:space="preserve"> следует перейти в пункт меню </w:t>
      </w:r>
      <w:r>
        <w:t>«</w:t>
      </w:r>
      <w:r w:rsidRPr="00424CF0">
        <w:t>Документы</w:t>
      </w:r>
      <w:r>
        <w:t xml:space="preserve"> – </w:t>
      </w:r>
      <w:r w:rsidRPr="00424CF0">
        <w:t>Исполнительные документы</w:t>
      </w:r>
      <w:r>
        <w:t xml:space="preserve"> – </w:t>
      </w:r>
      <w:r w:rsidRPr="00424CF0">
        <w:t>Уведомление о неисполнении должником требований исполнительного док</w:t>
      </w:r>
      <w:r w:rsidRPr="00D86695">
        <w:t>у</w:t>
      </w:r>
      <w:r w:rsidRPr="00424CF0">
        <w:t>мента</w:t>
      </w:r>
      <w:r>
        <w:t>»</w:t>
      </w:r>
      <w:r w:rsidRPr="00424CF0">
        <w:t xml:space="preserve">. Откроется ЭФ списка документов, представленная на </w:t>
      </w:r>
      <w:r>
        <w:t>рисунке </w:t>
      </w:r>
      <w:r w:rsidRPr="00424CF0">
        <w:fldChar w:fldCharType="begin"/>
      </w:r>
      <w:r w:rsidRPr="00424CF0">
        <w:instrText xml:space="preserve"> REF _Ref232271662 \h  \* MERGEFORMAT </w:instrText>
      </w:r>
      <w:r w:rsidRPr="00424CF0">
        <w:fldChar w:fldCharType="separate"/>
      </w:r>
      <w:r w:rsidR="00476E1D">
        <w:t>343</w:t>
      </w:r>
      <w:r w:rsidRPr="00424CF0">
        <w:fldChar w:fldCharType="end"/>
      </w:r>
      <w:r w:rsidRPr="00424CF0">
        <w:t>.</w:t>
      </w:r>
    </w:p>
    <w:p w14:paraId="4FCC312F" w14:textId="77777777" w:rsidR="00D86695" w:rsidRPr="00424CF0" w:rsidRDefault="00476E1D" w:rsidP="00D86695">
      <w:pPr>
        <w:pStyle w:val="ASFKFigure"/>
      </w:pPr>
      <w:r>
        <w:pict w14:anchorId="084988DE">
          <v:shape id="_x0000_i1481" type="#_x0000_t75" style="width:475.55pt;height:296.35pt">
            <v:imagedata r:id="rId417" o:title="0"/>
          </v:shape>
        </w:pict>
      </w:r>
    </w:p>
    <w:p w14:paraId="6787C7DD" w14:textId="77777777" w:rsidR="00D86695" w:rsidRPr="00424CF0" w:rsidRDefault="00D86695" w:rsidP="00D86695">
      <w:pPr>
        <w:pStyle w:val="ASFKFigName"/>
      </w:pPr>
      <w:r w:rsidRPr="00424CF0">
        <w:fldChar w:fldCharType="begin"/>
      </w:r>
      <w:r w:rsidRPr="00424CF0">
        <w:instrText xml:space="preserve"> SEQ Рисунок \* ARABIC </w:instrText>
      </w:r>
      <w:r w:rsidRPr="00424CF0">
        <w:fldChar w:fldCharType="separate"/>
      </w:r>
      <w:bookmarkStart w:id="2266" w:name="_Ref232271662"/>
      <w:bookmarkStart w:id="2267" w:name="_Toc82692312"/>
      <w:r w:rsidR="00476E1D">
        <w:rPr>
          <w:noProof/>
        </w:rPr>
        <w:t>343</w:t>
      </w:r>
      <w:bookmarkEnd w:id="2266"/>
      <w:r w:rsidRPr="00424CF0">
        <w:fldChar w:fldCharType="end"/>
      </w:r>
      <w:r w:rsidRPr="00424CF0">
        <w:t xml:space="preserve">. ЭФ списка документов </w:t>
      </w:r>
      <w:r>
        <w:t>«</w:t>
      </w:r>
      <w:r w:rsidRPr="00424CF0">
        <w:t>Уведомление о неисполнении должником требований исполнительного документа</w:t>
      </w:r>
      <w:r>
        <w:t>»</w:t>
      </w:r>
      <w:bookmarkEnd w:id="2267"/>
    </w:p>
    <w:p w14:paraId="5F0B69C9" w14:textId="77777777" w:rsidR="00D86695" w:rsidRPr="00424CF0" w:rsidRDefault="00D86695" w:rsidP="00D86695">
      <w:pPr>
        <w:pStyle w:val="41"/>
      </w:pPr>
      <w:bookmarkStart w:id="2268" w:name="_Toc232827471"/>
      <w:r w:rsidRPr="00424CF0">
        <w:t>Доступные операции</w:t>
      </w:r>
      <w:bookmarkEnd w:id="2268"/>
    </w:p>
    <w:p w14:paraId="53E63190" w14:textId="77777777" w:rsidR="00D86695" w:rsidRPr="00424CF0" w:rsidRDefault="00D86695" w:rsidP="00D86695">
      <w:pPr>
        <w:pStyle w:val="ASFKNormal"/>
      </w:pPr>
      <w:r w:rsidRPr="00424CF0">
        <w:t xml:space="preserve">На АРМ </w:t>
      </w:r>
      <w:r>
        <w:t>НУБП</w:t>
      </w:r>
      <w:r w:rsidRPr="00424CF0">
        <w:t xml:space="preserve"> доступны следующие операции над документом:</w:t>
      </w:r>
    </w:p>
    <w:p w14:paraId="41085095" w14:textId="77777777" w:rsidR="00D86695" w:rsidRPr="00424CF0" w:rsidRDefault="00D86695" w:rsidP="00D86695">
      <w:pPr>
        <w:pStyle w:val="ASFKListmark1"/>
      </w:pPr>
      <w:r w:rsidRPr="00424CF0">
        <w:t>просмотр;</w:t>
      </w:r>
    </w:p>
    <w:p w14:paraId="770833D9" w14:textId="77777777" w:rsidR="00D86695" w:rsidRPr="00424CF0" w:rsidRDefault="00D86695" w:rsidP="00D86695">
      <w:pPr>
        <w:pStyle w:val="ASFKListmark1"/>
      </w:pPr>
      <w:r>
        <w:t>печать</w:t>
      </w:r>
      <w:r w:rsidRPr="00424CF0">
        <w:t>.</w:t>
      </w:r>
    </w:p>
    <w:p w14:paraId="10BA163A" w14:textId="77777777" w:rsidR="00D86695" w:rsidRPr="00424CF0" w:rsidRDefault="00D86695" w:rsidP="00D86695">
      <w:pPr>
        <w:pStyle w:val="41"/>
      </w:pPr>
      <w:bookmarkStart w:id="2269" w:name="_Toc232827472"/>
      <w:r w:rsidRPr="00424CF0">
        <w:t>Экранная форма документа</w:t>
      </w:r>
      <w:bookmarkEnd w:id="2269"/>
    </w:p>
    <w:p w14:paraId="4DF3756D" w14:textId="77777777" w:rsidR="00D86695" w:rsidRPr="00424CF0" w:rsidRDefault="00D86695" w:rsidP="00D86695">
      <w:pPr>
        <w:pStyle w:val="ASFKNormal"/>
      </w:pPr>
      <w:r w:rsidRPr="00424CF0">
        <w:t xml:space="preserve">ЭФ </w:t>
      </w:r>
      <w:r>
        <w:t>документа</w:t>
      </w:r>
      <w:r w:rsidRPr="00424CF0">
        <w:t xml:space="preserve"> </w:t>
      </w:r>
      <w:r>
        <w:t>«</w:t>
      </w:r>
      <w:r w:rsidRPr="00424CF0">
        <w:t>Уведомление о приостановлении операций по расходованию средств</w:t>
      </w:r>
      <w:r>
        <w:t>»</w:t>
      </w:r>
      <w:r w:rsidRPr="00424CF0">
        <w:t xml:space="preserve"> предста</w:t>
      </w:r>
      <w:r w:rsidRPr="00D0193D">
        <w:t>в</w:t>
      </w:r>
      <w:r w:rsidRPr="00424CF0">
        <w:t xml:space="preserve">лена на </w:t>
      </w:r>
      <w:r>
        <w:t>рисунке </w:t>
      </w:r>
      <w:r w:rsidRPr="00424CF0">
        <w:fldChar w:fldCharType="begin"/>
      </w:r>
      <w:r w:rsidRPr="00424CF0">
        <w:instrText xml:space="preserve"> REF _Ref232272191 \h  \* MERGEFORMAT </w:instrText>
      </w:r>
      <w:r w:rsidRPr="00424CF0">
        <w:fldChar w:fldCharType="separate"/>
      </w:r>
      <w:r w:rsidR="00476E1D">
        <w:t>344</w:t>
      </w:r>
      <w:r w:rsidRPr="00424CF0">
        <w:fldChar w:fldCharType="end"/>
      </w:r>
      <w:r w:rsidRPr="00424CF0">
        <w:t>. Форма содержит следующие закладки:</w:t>
      </w:r>
    </w:p>
    <w:p w14:paraId="0FECC5F2" w14:textId="77777777" w:rsidR="00D86695" w:rsidRPr="00424CF0" w:rsidRDefault="00D86695" w:rsidP="00D86695">
      <w:pPr>
        <w:pStyle w:val="ASFKListmark1"/>
      </w:pPr>
      <w:r>
        <w:t>«</w:t>
      </w:r>
      <w:r w:rsidRPr="00424CF0">
        <w:t>Документ (1)</w:t>
      </w:r>
      <w:r>
        <w:t>»</w:t>
      </w:r>
      <w:r w:rsidRPr="00424CF0">
        <w:t>;</w:t>
      </w:r>
    </w:p>
    <w:p w14:paraId="0972853F" w14:textId="77777777" w:rsidR="00D86695" w:rsidRPr="00424CF0" w:rsidRDefault="00D86695" w:rsidP="00D86695">
      <w:pPr>
        <w:pStyle w:val="ASFKListmark1"/>
      </w:pPr>
      <w:r>
        <w:t>«</w:t>
      </w:r>
      <w:r w:rsidRPr="00424CF0">
        <w:t>Системные атрибуты</w:t>
      </w:r>
      <w:r>
        <w:t>»</w:t>
      </w:r>
      <w:r w:rsidRPr="00424CF0">
        <w:t>;</w:t>
      </w:r>
    </w:p>
    <w:p w14:paraId="096E7B6F" w14:textId="77777777" w:rsidR="00D86695" w:rsidRPr="00424CF0" w:rsidRDefault="00D86695" w:rsidP="00D86695">
      <w:pPr>
        <w:pStyle w:val="ASFKListmark1"/>
      </w:pPr>
      <w:r>
        <w:t>«</w:t>
      </w:r>
      <w:r w:rsidRPr="00424CF0">
        <w:t>Протоколы</w:t>
      </w:r>
      <w:r>
        <w:t>»</w:t>
      </w:r>
      <w:r w:rsidRPr="00424CF0">
        <w:t>.</w:t>
      </w:r>
    </w:p>
    <w:p w14:paraId="6E8217FB" w14:textId="77777777" w:rsidR="00D86695" w:rsidRPr="00424CF0" w:rsidRDefault="00476E1D" w:rsidP="00D86695">
      <w:pPr>
        <w:pStyle w:val="ASFKFigure"/>
      </w:pPr>
      <w:r>
        <w:lastRenderedPageBreak/>
        <w:pict w14:anchorId="08146A9E">
          <v:shape id="_x0000_i1482" type="#_x0000_t75" style="width:482.25pt;height:352.45pt">
            <v:imagedata r:id="rId418" o:title="0"/>
          </v:shape>
        </w:pict>
      </w:r>
    </w:p>
    <w:p w14:paraId="0FDEDD0A" w14:textId="77777777" w:rsidR="00D86695" w:rsidRPr="00424CF0" w:rsidRDefault="00D86695" w:rsidP="00D86695">
      <w:pPr>
        <w:pStyle w:val="ASFKFigName"/>
      </w:pPr>
      <w:r w:rsidRPr="00424CF0">
        <w:fldChar w:fldCharType="begin"/>
      </w:r>
      <w:r w:rsidRPr="00424CF0">
        <w:instrText xml:space="preserve"> SEQ Рисунок \* ARABIC </w:instrText>
      </w:r>
      <w:r w:rsidRPr="00424CF0">
        <w:fldChar w:fldCharType="separate"/>
      </w:r>
      <w:bookmarkStart w:id="2270" w:name="_Ref232272191"/>
      <w:bookmarkStart w:id="2271" w:name="_Toc82692313"/>
      <w:r w:rsidR="00476E1D">
        <w:rPr>
          <w:noProof/>
        </w:rPr>
        <w:t>344</w:t>
      </w:r>
      <w:bookmarkEnd w:id="2270"/>
      <w:r w:rsidRPr="00424CF0">
        <w:fldChar w:fldCharType="end"/>
      </w:r>
      <w:r w:rsidRPr="00424CF0">
        <w:t xml:space="preserve">. ЭФ документа </w:t>
      </w:r>
      <w:r>
        <w:t>«</w:t>
      </w:r>
      <w:r w:rsidRPr="00424CF0">
        <w:t>Уведомление о неисполнении должником требований исполнительного док</w:t>
      </w:r>
      <w:r w:rsidRPr="00D0193D">
        <w:t>у</w:t>
      </w:r>
      <w:r w:rsidRPr="00424CF0">
        <w:t>мента</w:t>
      </w:r>
      <w:r w:rsidR="0022620B">
        <w:t>»</w:t>
      </w:r>
      <w:bookmarkEnd w:id="2271"/>
    </w:p>
    <w:p w14:paraId="73D28EFD" w14:textId="77777777" w:rsidR="00D83B59" w:rsidRPr="00424CF0" w:rsidRDefault="00D83B59" w:rsidP="00D83B59">
      <w:pPr>
        <w:pStyle w:val="ASFKNormal"/>
      </w:pPr>
      <w:r w:rsidRPr="00424CF0">
        <w:t>При доведении документа на АРМ ОФК из учетной системы УФК, значения полей п</w:t>
      </w:r>
      <w:r w:rsidRPr="00D86695">
        <w:t>е</w:t>
      </w:r>
      <w:r w:rsidRPr="00424CF0">
        <w:t xml:space="preserve">редаются из учетной системы и </w:t>
      </w:r>
      <w:r>
        <w:t xml:space="preserve">не доступны для </w:t>
      </w:r>
      <w:r w:rsidRPr="00424CF0">
        <w:t>редактирования.</w:t>
      </w:r>
    </w:p>
    <w:p w14:paraId="6FC46F40" w14:textId="77777777" w:rsidR="00D86695" w:rsidRPr="00424CF0" w:rsidRDefault="00D86695" w:rsidP="00D86695">
      <w:pPr>
        <w:pStyle w:val="ASFKNormal"/>
      </w:pPr>
      <w:r w:rsidRPr="00424CF0">
        <w:t xml:space="preserve">Перечень полей </w:t>
      </w:r>
      <w:r w:rsidR="0022620B" w:rsidRPr="0022620B">
        <w:t>документа «Уведомление о неисполнении должником требований исполнительного документа</w:t>
      </w:r>
      <w:r w:rsidR="0022620B">
        <w:t xml:space="preserve">» </w:t>
      </w:r>
      <w:r w:rsidRPr="00424CF0">
        <w:t xml:space="preserve">приведен в </w:t>
      </w:r>
      <w:r>
        <w:t>таблице </w:t>
      </w:r>
      <w:r w:rsidRPr="00424CF0">
        <w:fldChar w:fldCharType="begin"/>
      </w:r>
      <w:r w:rsidRPr="00424CF0">
        <w:instrText xml:space="preserve"> REF _Ref319337138 \h  \* MERGEFORMAT </w:instrText>
      </w:r>
      <w:r w:rsidRPr="00424CF0">
        <w:fldChar w:fldCharType="separate"/>
      </w:r>
      <w:r w:rsidR="00476E1D">
        <w:t>216</w:t>
      </w:r>
      <w:r w:rsidRPr="00424CF0">
        <w:fldChar w:fldCharType="end"/>
      </w:r>
      <w:r w:rsidRPr="00424CF0">
        <w:t>.</w:t>
      </w:r>
    </w:p>
    <w:p w14:paraId="5DECE774" w14:textId="77777777" w:rsidR="00D86695" w:rsidRPr="00424CF0" w:rsidRDefault="000B34EE" w:rsidP="00D86695">
      <w:pPr>
        <w:pStyle w:val="ASFKNameTable"/>
      </w:pPr>
      <w:r>
        <w:rPr>
          <w:noProof/>
        </w:rPr>
        <w:fldChar w:fldCharType="begin"/>
      </w:r>
      <w:r>
        <w:rPr>
          <w:noProof/>
        </w:rPr>
        <w:instrText xml:space="preserve"> SEQ Таблица \* ARABIC </w:instrText>
      </w:r>
      <w:r>
        <w:rPr>
          <w:noProof/>
        </w:rPr>
        <w:fldChar w:fldCharType="separate"/>
      </w:r>
      <w:bookmarkStart w:id="2272" w:name="_Ref317677643"/>
      <w:bookmarkStart w:id="2273" w:name="_Ref319337138"/>
      <w:bookmarkStart w:id="2274" w:name="_Toc82691940"/>
      <w:r w:rsidR="00476E1D">
        <w:rPr>
          <w:noProof/>
        </w:rPr>
        <w:t>216</w:t>
      </w:r>
      <w:bookmarkEnd w:id="2272"/>
      <w:bookmarkEnd w:id="2273"/>
      <w:r>
        <w:rPr>
          <w:noProof/>
        </w:rPr>
        <w:fldChar w:fldCharType="end"/>
      </w:r>
      <w:r w:rsidR="00D86695" w:rsidRPr="00424CF0">
        <w:t xml:space="preserve">. </w:t>
      </w:r>
      <w:r w:rsidR="0022620B">
        <w:t xml:space="preserve">Описание полей документа </w:t>
      </w:r>
      <w:r w:rsidR="00D86695">
        <w:t>«</w:t>
      </w:r>
      <w:r w:rsidR="00D86695" w:rsidRPr="00424CF0">
        <w:t>Уведомление о неисполнении должн</w:t>
      </w:r>
      <w:r w:rsidR="00D86695" w:rsidRPr="00CA3543">
        <w:t>и</w:t>
      </w:r>
      <w:r w:rsidR="00D86695" w:rsidRPr="00424CF0">
        <w:t>ком требований испо</w:t>
      </w:r>
      <w:r w:rsidR="00D86695" w:rsidRPr="00D0193D">
        <w:t>л</w:t>
      </w:r>
      <w:r w:rsidR="00D86695" w:rsidRPr="00424CF0">
        <w:t>нительного документа</w:t>
      </w:r>
      <w:r w:rsidR="0022620B">
        <w:t>»</w:t>
      </w:r>
      <w:bookmarkEnd w:id="227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1"/>
        <w:gridCol w:w="7131"/>
      </w:tblGrid>
      <w:tr w:rsidR="00D86695" w:rsidRPr="00834AF4" w14:paraId="5AEE51A5" w14:textId="77777777" w:rsidTr="004834F0">
        <w:trPr>
          <w:trHeight w:val="305"/>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4783B0F" w14:textId="77777777" w:rsidR="00D86695" w:rsidRPr="00424CF0" w:rsidRDefault="00D86695" w:rsidP="00D86695">
            <w:pPr>
              <w:pStyle w:val="ASFKTableHead"/>
            </w:pPr>
            <w:r w:rsidRPr="00424CF0">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37E9A31" w14:textId="77777777" w:rsidR="00D86695" w:rsidRPr="00424CF0" w:rsidRDefault="00D86695" w:rsidP="00D86695">
            <w:pPr>
              <w:pStyle w:val="ASFKTableHead"/>
            </w:pPr>
            <w:r w:rsidRPr="00424CF0">
              <w:t>Описание поля</w:t>
            </w:r>
          </w:p>
        </w:tc>
      </w:tr>
      <w:tr w:rsidR="00D86695" w:rsidRPr="00834AF4" w14:paraId="3CA7405B" w14:textId="77777777" w:rsidTr="004834F0">
        <w:trPr>
          <w:trHeight w:val="887"/>
        </w:trPr>
        <w:tc>
          <w:tcPr>
            <w:tcW w:w="1344" w:type="pct"/>
            <w:shd w:val="clear" w:color="auto" w:fill="auto"/>
          </w:tcPr>
          <w:p w14:paraId="03BF0CEC" w14:textId="77777777" w:rsidR="00D86695" w:rsidRPr="00424CF0" w:rsidRDefault="00D86695" w:rsidP="004834F0">
            <w:pPr>
              <w:pStyle w:val="ASFKTablenorm"/>
              <w:ind w:left="57" w:right="57"/>
            </w:pPr>
            <w:r w:rsidRPr="00424CF0">
              <w:t>Статус</w:t>
            </w:r>
          </w:p>
        </w:tc>
        <w:tc>
          <w:tcPr>
            <w:tcW w:w="3656" w:type="pct"/>
            <w:shd w:val="clear" w:color="auto" w:fill="auto"/>
          </w:tcPr>
          <w:p w14:paraId="535F7560" w14:textId="77777777" w:rsidR="00D86695" w:rsidRPr="00D0193D" w:rsidRDefault="00D86695" w:rsidP="004834F0">
            <w:pPr>
              <w:pStyle w:val="ASFKTablenorm"/>
              <w:ind w:left="57" w:right="57"/>
            </w:pPr>
            <w:r w:rsidRPr="00424CF0">
              <w:t xml:space="preserve">Код статуса документа. </w:t>
            </w:r>
          </w:p>
          <w:p w14:paraId="1026D432" w14:textId="77777777" w:rsidR="00D86695" w:rsidRPr="00D0193D" w:rsidRDefault="00D86695" w:rsidP="004834F0">
            <w:pPr>
              <w:pStyle w:val="ASFKTablenorm"/>
              <w:ind w:left="57" w:right="57"/>
            </w:pPr>
            <w:r w:rsidRPr="00424CF0">
              <w:t>Заполняется автоматически в результате обработки документа или пр</w:t>
            </w:r>
            <w:r w:rsidRPr="00D86695">
              <w:t>и</w:t>
            </w:r>
            <w:r w:rsidRPr="00D0193D">
              <w:t>сылается из учетной системы (в случае обработки документа в учетной системе).</w:t>
            </w:r>
          </w:p>
        </w:tc>
      </w:tr>
      <w:tr w:rsidR="00D86695" w:rsidRPr="00834AF4" w14:paraId="652634CC" w14:textId="77777777" w:rsidTr="004834F0">
        <w:tc>
          <w:tcPr>
            <w:tcW w:w="1344" w:type="pct"/>
            <w:shd w:val="clear" w:color="auto" w:fill="auto"/>
          </w:tcPr>
          <w:p w14:paraId="775CB3C1" w14:textId="77777777" w:rsidR="00D86695" w:rsidRPr="00424CF0" w:rsidRDefault="00D86695" w:rsidP="004834F0">
            <w:pPr>
              <w:pStyle w:val="ASFKTablenorm"/>
              <w:ind w:left="57" w:right="57"/>
            </w:pPr>
            <w:r w:rsidRPr="00424CF0">
              <w:t xml:space="preserve">От </w:t>
            </w:r>
          </w:p>
        </w:tc>
        <w:tc>
          <w:tcPr>
            <w:tcW w:w="3656" w:type="pct"/>
            <w:shd w:val="clear" w:color="auto" w:fill="auto"/>
          </w:tcPr>
          <w:p w14:paraId="3A68E501" w14:textId="77777777" w:rsidR="00D86695" w:rsidRPr="00D0193D" w:rsidRDefault="00D86695" w:rsidP="004834F0">
            <w:pPr>
              <w:pStyle w:val="ASFKTablenorm"/>
              <w:ind w:left="57" w:right="57"/>
            </w:pPr>
            <w:r w:rsidRPr="00424CF0">
              <w:t>Дата регистрации документа</w:t>
            </w:r>
            <w:r w:rsidRPr="00D0193D">
              <w:t>.</w:t>
            </w:r>
          </w:p>
        </w:tc>
      </w:tr>
      <w:tr w:rsidR="00D86695" w:rsidRPr="00834AF4" w14:paraId="4287DB59" w14:textId="77777777" w:rsidTr="004834F0">
        <w:tc>
          <w:tcPr>
            <w:tcW w:w="1344" w:type="pct"/>
            <w:shd w:val="clear" w:color="auto" w:fill="auto"/>
          </w:tcPr>
          <w:p w14:paraId="05C4635C" w14:textId="77777777" w:rsidR="00D86695" w:rsidRPr="00424CF0" w:rsidRDefault="00D86695" w:rsidP="004834F0">
            <w:pPr>
              <w:pStyle w:val="ASFKTablenorm"/>
              <w:ind w:left="57" w:right="57"/>
            </w:pPr>
            <w:r w:rsidRPr="00424CF0">
              <w:t>№</w:t>
            </w:r>
            <w:r w:rsidRPr="00424CF0">
              <w:tab/>
            </w:r>
          </w:p>
        </w:tc>
        <w:tc>
          <w:tcPr>
            <w:tcW w:w="3656" w:type="pct"/>
            <w:shd w:val="clear" w:color="auto" w:fill="auto"/>
          </w:tcPr>
          <w:p w14:paraId="5A246D74" w14:textId="77777777" w:rsidR="00D86695" w:rsidRPr="00D0193D" w:rsidRDefault="00D86695" w:rsidP="004834F0">
            <w:pPr>
              <w:pStyle w:val="ASFKTablenorm"/>
              <w:ind w:left="57" w:right="57"/>
            </w:pPr>
            <w:r w:rsidRPr="00424CF0">
              <w:t>Регистрационный номер докуме</w:t>
            </w:r>
            <w:r w:rsidRPr="00D0193D">
              <w:t>нта.</w:t>
            </w:r>
          </w:p>
        </w:tc>
      </w:tr>
      <w:tr w:rsidR="00D86695" w:rsidRPr="00834AF4" w14:paraId="28701DE4" w14:textId="77777777" w:rsidTr="004834F0">
        <w:tc>
          <w:tcPr>
            <w:tcW w:w="1344" w:type="pct"/>
            <w:shd w:val="clear" w:color="auto" w:fill="auto"/>
          </w:tcPr>
          <w:p w14:paraId="70F6C7DC" w14:textId="77777777" w:rsidR="00D86695" w:rsidRPr="00424CF0" w:rsidRDefault="00D86695" w:rsidP="004834F0">
            <w:pPr>
              <w:pStyle w:val="ASFKTablenorm"/>
              <w:ind w:left="57" w:right="57"/>
            </w:pPr>
            <w:r w:rsidRPr="00424CF0">
              <w:t>Предельный срок</w:t>
            </w:r>
          </w:p>
        </w:tc>
        <w:tc>
          <w:tcPr>
            <w:tcW w:w="3656" w:type="pct"/>
            <w:shd w:val="clear" w:color="auto" w:fill="auto"/>
          </w:tcPr>
          <w:p w14:paraId="465E3DA8" w14:textId="77777777" w:rsidR="00D86695" w:rsidRPr="00D0193D" w:rsidRDefault="00D86695" w:rsidP="004834F0">
            <w:pPr>
              <w:pStyle w:val="ASFKTablenorm"/>
              <w:ind w:left="57" w:right="57"/>
            </w:pPr>
            <w:r w:rsidRPr="00424CF0">
              <w:t>Предельный срок исполнения должником требований испо</w:t>
            </w:r>
            <w:r w:rsidRPr="00D0193D">
              <w:t>лнительного документа.</w:t>
            </w:r>
          </w:p>
        </w:tc>
      </w:tr>
      <w:tr w:rsidR="00D86695" w:rsidRPr="00834AF4" w14:paraId="1706325F" w14:textId="77777777" w:rsidTr="004834F0">
        <w:tc>
          <w:tcPr>
            <w:tcW w:w="1344" w:type="pct"/>
            <w:shd w:val="clear" w:color="auto" w:fill="auto"/>
          </w:tcPr>
          <w:p w14:paraId="70376EB8" w14:textId="77777777" w:rsidR="00D86695" w:rsidRPr="00424CF0" w:rsidRDefault="00D86695" w:rsidP="004834F0">
            <w:pPr>
              <w:pStyle w:val="ASFKTablenorm"/>
              <w:ind w:left="57" w:right="57"/>
            </w:pPr>
            <w:r w:rsidRPr="00424CF0">
              <w:t>Серия ИД</w:t>
            </w:r>
          </w:p>
        </w:tc>
        <w:tc>
          <w:tcPr>
            <w:tcW w:w="3656" w:type="pct"/>
            <w:shd w:val="clear" w:color="auto" w:fill="auto"/>
          </w:tcPr>
          <w:p w14:paraId="199F8035" w14:textId="77777777" w:rsidR="00D86695" w:rsidRPr="00424CF0" w:rsidRDefault="00D86695" w:rsidP="004834F0">
            <w:pPr>
              <w:pStyle w:val="ASFKTablenorm"/>
              <w:ind w:left="57" w:right="57"/>
            </w:pPr>
            <w:r w:rsidRPr="00424CF0">
              <w:t>Серия исполнительного документа.</w:t>
            </w:r>
          </w:p>
        </w:tc>
      </w:tr>
      <w:tr w:rsidR="00D86695" w:rsidRPr="00834AF4" w14:paraId="78601027" w14:textId="77777777" w:rsidTr="004834F0">
        <w:tc>
          <w:tcPr>
            <w:tcW w:w="1344" w:type="pct"/>
            <w:shd w:val="clear" w:color="auto" w:fill="auto"/>
          </w:tcPr>
          <w:p w14:paraId="63C71411" w14:textId="77777777" w:rsidR="00D86695" w:rsidRPr="00424CF0" w:rsidRDefault="00D86695" w:rsidP="004834F0">
            <w:pPr>
              <w:pStyle w:val="ASFKTablenorm"/>
              <w:ind w:left="57" w:right="57"/>
            </w:pPr>
            <w:r w:rsidRPr="00424CF0">
              <w:t>№ ИД</w:t>
            </w:r>
          </w:p>
        </w:tc>
        <w:tc>
          <w:tcPr>
            <w:tcW w:w="3656" w:type="pct"/>
            <w:shd w:val="clear" w:color="auto" w:fill="auto"/>
          </w:tcPr>
          <w:p w14:paraId="6759BACC" w14:textId="77777777" w:rsidR="00D86695" w:rsidRPr="00D0193D" w:rsidRDefault="00D86695" w:rsidP="004834F0">
            <w:pPr>
              <w:pStyle w:val="ASFKTablenorm"/>
              <w:ind w:left="57" w:right="57"/>
            </w:pPr>
            <w:r w:rsidRPr="00424CF0">
              <w:t>Номер исполнительного докуме</w:t>
            </w:r>
            <w:r w:rsidRPr="00D0193D">
              <w:t>нта.</w:t>
            </w:r>
          </w:p>
        </w:tc>
      </w:tr>
      <w:tr w:rsidR="00D86695" w:rsidRPr="00834AF4" w14:paraId="032F0A7E" w14:textId="77777777" w:rsidTr="004834F0">
        <w:tc>
          <w:tcPr>
            <w:tcW w:w="1344" w:type="pct"/>
            <w:shd w:val="clear" w:color="auto" w:fill="auto"/>
          </w:tcPr>
          <w:p w14:paraId="1858A587" w14:textId="77777777" w:rsidR="00D86695" w:rsidRPr="00424CF0" w:rsidRDefault="00D86695" w:rsidP="004834F0">
            <w:pPr>
              <w:pStyle w:val="ASFKTablenorm"/>
              <w:ind w:left="57" w:right="57"/>
            </w:pPr>
            <w:r w:rsidRPr="00424CF0">
              <w:t>Дата выдачи ИД</w:t>
            </w:r>
          </w:p>
        </w:tc>
        <w:tc>
          <w:tcPr>
            <w:tcW w:w="3656" w:type="pct"/>
            <w:shd w:val="clear" w:color="auto" w:fill="auto"/>
          </w:tcPr>
          <w:p w14:paraId="1BD2DB2D" w14:textId="77777777" w:rsidR="00D86695" w:rsidRPr="00D0193D" w:rsidRDefault="00D86695" w:rsidP="004834F0">
            <w:pPr>
              <w:pStyle w:val="ASFKTablenorm"/>
              <w:ind w:left="57" w:right="57"/>
            </w:pPr>
            <w:r w:rsidRPr="00424CF0">
              <w:t>Дата выдачи ИД</w:t>
            </w:r>
            <w:r w:rsidRPr="00D0193D">
              <w:t>.</w:t>
            </w:r>
          </w:p>
        </w:tc>
      </w:tr>
      <w:tr w:rsidR="00D86695" w:rsidRPr="00834AF4" w14:paraId="5A1A98E1" w14:textId="77777777" w:rsidTr="004834F0">
        <w:tc>
          <w:tcPr>
            <w:tcW w:w="1344" w:type="pct"/>
            <w:shd w:val="clear" w:color="auto" w:fill="auto"/>
          </w:tcPr>
          <w:p w14:paraId="3EB23FA4" w14:textId="77777777" w:rsidR="00D86695" w:rsidRPr="00424CF0" w:rsidRDefault="00D86695" w:rsidP="004834F0">
            <w:pPr>
              <w:pStyle w:val="ASFKTablenorm"/>
              <w:ind w:left="57" w:right="57"/>
            </w:pPr>
            <w:r w:rsidRPr="00424CF0">
              <w:lastRenderedPageBreak/>
              <w:t>Судебный орган</w:t>
            </w:r>
          </w:p>
        </w:tc>
        <w:tc>
          <w:tcPr>
            <w:tcW w:w="3656" w:type="pct"/>
            <w:shd w:val="clear" w:color="auto" w:fill="auto"/>
          </w:tcPr>
          <w:p w14:paraId="57405570" w14:textId="77777777" w:rsidR="00D86695" w:rsidRPr="00D0193D" w:rsidRDefault="00D86695" w:rsidP="004834F0">
            <w:pPr>
              <w:pStyle w:val="ASFKTablenorm"/>
              <w:ind w:left="57" w:right="57"/>
            </w:pPr>
            <w:r w:rsidRPr="00424CF0">
              <w:t>Наименование судебного органа</w:t>
            </w:r>
            <w:r w:rsidRPr="00D0193D">
              <w:t>.</w:t>
            </w:r>
          </w:p>
        </w:tc>
      </w:tr>
      <w:tr w:rsidR="00D86695" w:rsidRPr="00834AF4" w14:paraId="37AD8F07" w14:textId="77777777" w:rsidTr="004834F0">
        <w:tc>
          <w:tcPr>
            <w:tcW w:w="1344" w:type="pct"/>
            <w:shd w:val="clear" w:color="auto" w:fill="auto"/>
          </w:tcPr>
          <w:p w14:paraId="4967DEDB" w14:textId="77777777" w:rsidR="00D86695" w:rsidRPr="00D0193D" w:rsidRDefault="00D807AD" w:rsidP="004834F0">
            <w:pPr>
              <w:pStyle w:val="ASFKTablenorm"/>
              <w:ind w:left="57" w:right="57"/>
            </w:pPr>
            <w:r>
              <w:t xml:space="preserve">Суд. </w:t>
            </w:r>
            <w:r w:rsidR="00FD6189">
              <w:t>А</w:t>
            </w:r>
            <w:r>
              <w:t>кт</w:t>
            </w:r>
            <w:r w:rsidR="00D86695" w:rsidRPr="00D0193D">
              <w:t>, дата, и № дела</w:t>
            </w:r>
          </w:p>
        </w:tc>
        <w:tc>
          <w:tcPr>
            <w:tcW w:w="3656" w:type="pct"/>
            <w:shd w:val="clear" w:color="auto" w:fill="auto"/>
          </w:tcPr>
          <w:p w14:paraId="30DD5FB6" w14:textId="77777777" w:rsidR="00D86695" w:rsidRPr="00D0193D" w:rsidRDefault="00D86695" w:rsidP="004834F0">
            <w:pPr>
              <w:pStyle w:val="ASFKTablenorm"/>
              <w:ind w:left="57" w:right="57"/>
            </w:pPr>
            <w:r w:rsidRPr="00424CF0">
              <w:t>Реквизиты судебных докуме</w:t>
            </w:r>
            <w:r w:rsidRPr="00D0193D">
              <w:t>нтов.</w:t>
            </w:r>
          </w:p>
        </w:tc>
      </w:tr>
      <w:tr w:rsidR="00D86695" w:rsidRPr="00834AF4" w14:paraId="72847C72" w14:textId="77777777" w:rsidTr="004834F0">
        <w:tc>
          <w:tcPr>
            <w:tcW w:w="1344" w:type="pct"/>
            <w:shd w:val="clear" w:color="auto" w:fill="auto"/>
          </w:tcPr>
          <w:p w14:paraId="1854C514" w14:textId="77777777" w:rsidR="00D86695" w:rsidRPr="00424CF0" w:rsidRDefault="00D86695" w:rsidP="004834F0">
            <w:pPr>
              <w:pStyle w:val="ASFKTablenorm"/>
              <w:ind w:left="57" w:right="57"/>
            </w:pPr>
            <w:r w:rsidRPr="00424CF0">
              <w:t>ГРБС</w:t>
            </w:r>
          </w:p>
        </w:tc>
        <w:tc>
          <w:tcPr>
            <w:tcW w:w="3656" w:type="pct"/>
            <w:shd w:val="clear" w:color="auto" w:fill="auto"/>
          </w:tcPr>
          <w:p w14:paraId="07195953" w14:textId="77777777" w:rsidR="00D86695" w:rsidRPr="00D0193D" w:rsidRDefault="00D86695" w:rsidP="004834F0">
            <w:pPr>
              <w:pStyle w:val="ASFKTablenorm"/>
              <w:ind w:left="57" w:right="57"/>
            </w:pPr>
            <w:r w:rsidRPr="00424CF0">
              <w:t>Наименование ГРБС</w:t>
            </w:r>
            <w:r w:rsidRPr="00D0193D">
              <w:t>.</w:t>
            </w:r>
          </w:p>
        </w:tc>
      </w:tr>
      <w:tr w:rsidR="00D86695" w:rsidRPr="00834AF4" w14:paraId="31EB38F5" w14:textId="77777777" w:rsidTr="004834F0">
        <w:tc>
          <w:tcPr>
            <w:tcW w:w="1344" w:type="pct"/>
            <w:shd w:val="clear" w:color="auto" w:fill="auto"/>
          </w:tcPr>
          <w:p w14:paraId="5FA72390" w14:textId="77777777" w:rsidR="00D86695" w:rsidRPr="00424CF0" w:rsidRDefault="00D86695" w:rsidP="004834F0">
            <w:pPr>
              <w:pStyle w:val="ASFKTablenorm"/>
              <w:ind w:left="57" w:right="57"/>
            </w:pPr>
            <w:r w:rsidRPr="00424CF0">
              <w:t>Адрес ГРБС</w:t>
            </w:r>
          </w:p>
        </w:tc>
        <w:tc>
          <w:tcPr>
            <w:tcW w:w="3656" w:type="pct"/>
            <w:shd w:val="clear" w:color="auto" w:fill="auto"/>
          </w:tcPr>
          <w:p w14:paraId="2A0C38C9" w14:textId="77777777" w:rsidR="00D86695" w:rsidRPr="00D0193D" w:rsidRDefault="00D86695" w:rsidP="004834F0">
            <w:pPr>
              <w:pStyle w:val="ASFKTablenorm"/>
              <w:ind w:left="57" w:right="57"/>
            </w:pPr>
            <w:r w:rsidRPr="00424CF0">
              <w:t>Адрес ГРБС</w:t>
            </w:r>
            <w:r w:rsidRPr="00D0193D">
              <w:t>.</w:t>
            </w:r>
          </w:p>
        </w:tc>
      </w:tr>
      <w:tr w:rsidR="00D86695" w:rsidRPr="00834AF4" w14:paraId="002DBF38" w14:textId="77777777" w:rsidTr="004834F0">
        <w:tc>
          <w:tcPr>
            <w:tcW w:w="1344" w:type="pct"/>
            <w:shd w:val="clear" w:color="auto" w:fill="auto"/>
          </w:tcPr>
          <w:p w14:paraId="27F4E2DA" w14:textId="77777777" w:rsidR="00D86695" w:rsidRPr="00424CF0" w:rsidRDefault="00D86695" w:rsidP="004834F0">
            <w:pPr>
              <w:pStyle w:val="ASFKTablenorm"/>
              <w:ind w:left="57" w:right="57"/>
            </w:pPr>
            <w:r w:rsidRPr="00424CF0">
              <w:t>Руководитель ТОФК</w:t>
            </w:r>
          </w:p>
        </w:tc>
        <w:tc>
          <w:tcPr>
            <w:tcW w:w="3656" w:type="pct"/>
            <w:shd w:val="clear" w:color="auto" w:fill="auto"/>
          </w:tcPr>
          <w:p w14:paraId="78AF827C" w14:textId="77777777" w:rsidR="00D86695" w:rsidRPr="00D0193D" w:rsidRDefault="00D86695" w:rsidP="004834F0">
            <w:pPr>
              <w:pStyle w:val="ASFKTablenorm"/>
              <w:ind w:left="57" w:right="57"/>
            </w:pPr>
            <w:r w:rsidRPr="00424CF0">
              <w:t>ФИО руководителя ТОФК</w:t>
            </w:r>
            <w:r w:rsidRPr="00D0193D">
              <w:t>.</w:t>
            </w:r>
          </w:p>
        </w:tc>
      </w:tr>
      <w:tr w:rsidR="00D86695" w:rsidRPr="00834AF4" w14:paraId="7DB4E164" w14:textId="77777777" w:rsidTr="004834F0">
        <w:tc>
          <w:tcPr>
            <w:tcW w:w="5000" w:type="pct"/>
            <w:gridSpan w:val="2"/>
            <w:shd w:val="clear" w:color="auto" w:fill="auto"/>
          </w:tcPr>
          <w:p w14:paraId="760D77AB" w14:textId="77777777" w:rsidR="00D86695" w:rsidRPr="00D0193D" w:rsidRDefault="00D86695" w:rsidP="004834F0">
            <w:pPr>
              <w:pStyle w:val="ASFKTablenorm"/>
              <w:ind w:left="57" w:right="57"/>
            </w:pPr>
            <w:r w:rsidRPr="00424CF0">
              <w:t>Г</w:t>
            </w:r>
            <w:r w:rsidRPr="00D0193D">
              <w:t xml:space="preserve">руппа полей </w:t>
            </w:r>
            <w:r>
              <w:t>«</w:t>
            </w:r>
            <w:r w:rsidRPr="00D0193D">
              <w:t>СПРАВОЧНО:</w:t>
            </w:r>
            <w:r>
              <w:t>»</w:t>
            </w:r>
          </w:p>
        </w:tc>
      </w:tr>
      <w:tr w:rsidR="00D86695" w:rsidRPr="00834AF4" w14:paraId="7F6F0785" w14:textId="77777777" w:rsidTr="004834F0">
        <w:tc>
          <w:tcPr>
            <w:tcW w:w="1344" w:type="pct"/>
            <w:shd w:val="clear" w:color="auto" w:fill="auto"/>
          </w:tcPr>
          <w:p w14:paraId="1F37B4BD" w14:textId="77777777" w:rsidR="00D86695" w:rsidRPr="00424CF0" w:rsidRDefault="00D86695" w:rsidP="004834F0">
            <w:pPr>
              <w:pStyle w:val="ASFKTablenorm"/>
              <w:ind w:left="57" w:right="57"/>
            </w:pPr>
            <w:r w:rsidRPr="00424CF0">
              <w:t>Наименование бюджета</w:t>
            </w:r>
          </w:p>
        </w:tc>
        <w:tc>
          <w:tcPr>
            <w:tcW w:w="3656" w:type="pct"/>
            <w:shd w:val="clear" w:color="auto" w:fill="auto"/>
          </w:tcPr>
          <w:p w14:paraId="371D706E" w14:textId="77777777" w:rsidR="00D86695" w:rsidRPr="00D0193D" w:rsidRDefault="00D86695" w:rsidP="004834F0">
            <w:pPr>
              <w:pStyle w:val="ASFKTablenorm"/>
              <w:ind w:left="57" w:right="57"/>
            </w:pPr>
            <w:r w:rsidRPr="00424CF0">
              <w:t>Наименование бюджета</w:t>
            </w:r>
            <w:r w:rsidRPr="00D0193D">
              <w:t>.</w:t>
            </w:r>
          </w:p>
        </w:tc>
      </w:tr>
      <w:tr w:rsidR="00D86695" w:rsidRPr="00834AF4" w14:paraId="3FB59524" w14:textId="77777777" w:rsidTr="004834F0">
        <w:tc>
          <w:tcPr>
            <w:tcW w:w="1344" w:type="pct"/>
            <w:shd w:val="clear" w:color="auto" w:fill="auto"/>
          </w:tcPr>
          <w:p w14:paraId="6180782B" w14:textId="77777777" w:rsidR="00D86695" w:rsidRPr="00424CF0" w:rsidRDefault="00D86695" w:rsidP="004834F0">
            <w:pPr>
              <w:pStyle w:val="ASFKTablenorm"/>
              <w:ind w:left="57" w:right="57"/>
            </w:pPr>
            <w:r w:rsidRPr="00424CF0">
              <w:t>Код главы по БК</w:t>
            </w:r>
          </w:p>
        </w:tc>
        <w:tc>
          <w:tcPr>
            <w:tcW w:w="3656" w:type="pct"/>
            <w:shd w:val="clear" w:color="auto" w:fill="auto"/>
          </w:tcPr>
          <w:p w14:paraId="188EF765" w14:textId="77777777" w:rsidR="00D86695" w:rsidRPr="00D0193D" w:rsidRDefault="00D86695" w:rsidP="004834F0">
            <w:pPr>
              <w:pStyle w:val="ASFKTablenorm"/>
              <w:ind w:left="57" w:right="57"/>
            </w:pPr>
            <w:r w:rsidRPr="00424CF0">
              <w:t>Код ГРБС</w:t>
            </w:r>
            <w:r w:rsidRPr="00D0193D">
              <w:t>.</w:t>
            </w:r>
          </w:p>
        </w:tc>
      </w:tr>
      <w:tr w:rsidR="00D86695" w:rsidRPr="00834AF4" w14:paraId="47604430" w14:textId="77777777" w:rsidTr="004834F0">
        <w:tc>
          <w:tcPr>
            <w:tcW w:w="1344" w:type="pct"/>
            <w:shd w:val="clear" w:color="auto" w:fill="auto"/>
          </w:tcPr>
          <w:p w14:paraId="34274971" w14:textId="77777777" w:rsidR="00D86695" w:rsidRPr="00D0193D" w:rsidRDefault="00D807AD" w:rsidP="004834F0">
            <w:pPr>
              <w:pStyle w:val="ASFKTablenorm"/>
              <w:ind w:left="57" w:right="57"/>
            </w:pPr>
            <w:r>
              <w:t xml:space="preserve">Код долж. </w:t>
            </w:r>
            <w:r w:rsidR="00FD6189">
              <w:t>П</w:t>
            </w:r>
            <w:r>
              <w:t xml:space="preserve">о Свод. </w:t>
            </w:r>
            <w:r w:rsidR="00FD6189">
              <w:t>Р</w:t>
            </w:r>
            <w:r>
              <w:t>еестру</w:t>
            </w:r>
          </w:p>
        </w:tc>
        <w:tc>
          <w:tcPr>
            <w:tcW w:w="3656" w:type="pct"/>
            <w:shd w:val="clear" w:color="auto" w:fill="auto"/>
          </w:tcPr>
          <w:p w14:paraId="623932D7" w14:textId="77777777" w:rsidR="00D86695" w:rsidRPr="00D0193D" w:rsidRDefault="00D86695" w:rsidP="004834F0">
            <w:pPr>
              <w:pStyle w:val="ASFKTablenorm"/>
              <w:ind w:left="57" w:right="57"/>
            </w:pPr>
            <w:r w:rsidRPr="00424CF0">
              <w:t>Код ПБС-должника по СРРПБС</w:t>
            </w:r>
            <w:r w:rsidRPr="00D0193D">
              <w:t>.</w:t>
            </w:r>
          </w:p>
        </w:tc>
      </w:tr>
      <w:tr w:rsidR="00D86695" w:rsidRPr="00834AF4" w14:paraId="1523EDA2" w14:textId="77777777" w:rsidTr="004834F0">
        <w:tc>
          <w:tcPr>
            <w:tcW w:w="1344" w:type="pct"/>
            <w:shd w:val="clear" w:color="auto" w:fill="auto"/>
          </w:tcPr>
          <w:p w14:paraId="5324B65C" w14:textId="77777777" w:rsidR="00D86695" w:rsidRPr="00424CF0" w:rsidRDefault="00D86695" w:rsidP="004834F0">
            <w:pPr>
              <w:pStyle w:val="ASFKTablenorm"/>
              <w:ind w:left="57" w:right="57"/>
            </w:pPr>
            <w:r w:rsidRPr="00424CF0">
              <w:t>Код ТОФК должника</w:t>
            </w:r>
          </w:p>
        </w:tc>
        <w:tc>
          <w:tcPr>
            <w:tcW w:w="3656" w:type="pct"/>
            <w:shd w:val="clear" w:color="auto" w:fill="auto"/>
          </w:tcPr>
          <w:p w14:paraId="4274C7DB" w14:textId="77777777" w:rsidR="00D86695" w:rsidRPr="00D0193D" w:rsidRDefault="00D86695" w:rsidP="004834F0">
            <w:pPr>
              <w:pStyle w:val="ASFKTablenorm"/>
              <w:ind w:left="57" w:right="57"/>
            </w:pPr>
            <w:r w:rsidRPr="00424CF0">
              <w:t>Код ТОФК ПБС-должника</w:t>
            </w:r>
            <w:r w:rsidRPr="00D0193D">
              <w:t>.</w:t>
            </w:r>
          </w:p>
        </w:tc>
      </w:tr>
      <w:tr w:rsidR="00D86695" w:rsidRPr="00834AF4" w14:paraId="349213DF" w14:textId="77777777" w:rsidTr="004834F0">
        <w:tc>
          <w:tcPr>
            <w:tcW w:w="1344" w:type="pct"/>
            <w:shd w:val="clear" w:color="auto" w:fill="auto"/>
          </w:tcPr>
          <w:p w14:paraId="1E6027DC" w14:textId="77777777" w:rsidR="00D86695" w:rsidRPr="00424CF0" w:rsidRDefault="00D86695" w:rsidP="004834F0">
            <w:pPr>
              <w:pStyle w:val="ASFKTablenorm"/>
              <w:ind w:left="57" w:right="57"/>
            </w:pPr>
            <w:r w:rsidRPr="00424CF0">
              <w:t>ПБС-должник</w:t>
            </w:r>
          </w:p>
        </w:tc>
        <w:tc>
          <w:tcPr>
            <w:tcW w:w="3656" w:type="pct"/>
            <w:shd w:val="clear" w:color="auto" w:fill="auto"/>
          </w:tcPr>
          <w:p w14:paraId="69E5EBC0" w14:textId="77777777" w:rsidR="00D86695" w:rsidRPr="00D0193D" w:rsidRDefault="00D86695" w:rsidP="004834F0">
            <w:pPr>
              <w:pStyle w:val="ASFKTablenorm"/>
              <w:ind w:left="57" w:right="57"/>
            </w:pPr>
            <w:r w:rsidRPr="00424CF0">
              <w:t>Наименование ПБС-должника</w:t>
            </w:r>
            <w:r w:rsidRPr="00D0193D">
              <w:t>.</w:t>
            </w:r>
          </w:p>
        </w:tc>
      </w:tr>
      <w:tr w:rsidR="00D86695" w:rsidRPr="00834AF4" w14:paraId="7F0B2622" w14:textId="77777777" w:rsidTr="004834F0">
        <w:tc>
          <w:tcPr>
            <w:tcW w:w="1344" w:type="pct"/>
            <w:shd w:val="clear" w:color="auto" w:fill="auto"/>
          </w:tcPr>
          <w:p w14:paraId="631113CC" w14:textId="77777777" w:rsidR="00D86695" w:rsidRPr="00424CF0" w:rsidRDefault="00D86695" w:rsidP="004834F0">
            <w:pPr>
              <w:pStyle w:val="ASFKTablenorm"/>
              <w:ind w:left="57" w:right="57"/>
            </w:pPr>
            <w:r w:rsidRPr="00424CF0">
              <w:t>Адрес ПБС-долж.</w:t>
            </w:r>
          </w:p>
        </w:tc>
        <w:tc>
          <w:tcPr>
            <w:tcW w:w="3656" w:type="pct"/>
            <w:shd w:val="clear" w:color="auto" w:fill="auto"/>
          </w:tcPr>
          <w:p w14:paraId="21316562" w14:textId="77777777" w:rsidR="00D86695" w:rsidRPr="00D0193D" w:rsidRDefault="00D86695" w:rsidP="004834F0">
            <w:pPr>
              <w:pStyle w:val="ASFKTablenorm"/>
              <w:ind w:left="57" w:right="57"/>
            </w:pPr>
            <w:r w:rsidRPr="00424CF0">
              <w:t>Адрес ПБС-должника</w:t>
            </w:r>
            <w:r w:rsidRPr="00D0193D">
              <w:t>.</w:t>
            </w:r>
          </w:p>
        </w:tc>
      </w:tr>
      <w:tr w:rsidR="00D86695" w:rsidRPr="00834AF4" w14:paraId="106AA0BB" w14:textId="77777777" w:rsidTr="004834F0">
        <w:tc>
          <w:tcPr>
            <w:tcW w:w="1344" w:type="pct"/>
            <w:shd w:val="clear" w:color="auto" w:fill="auto"/>
          </w:tcPr>
          <w:p w14:paraId="69C2D5C5" w14:textId="77777777" w:rsidR="00D86695" w:rsidRPr="00424CF0" w:rsidRDefault="00D86695" w:rsidP="004834F0">
            <w:pPr>
              <w:pStyle w:val="ASFKTablenorm"/>
              <w:ind w:left="57" w:right="57"/>
            </w:pPr>
            <w:r w:rsidRPr="00424CF0">
              <w:t>Дата пост. ИД в ТОФК</w:t>
            </w:r>
          </w:p>
        </w:tc>
        <w:tc>
          <w:tcPr>
            <w:tcW w:w="3656" w:type="pct"/>
            <w:shd w:val="clear" w:color="auto" w:fill="auto"/>
          </w:tcPr>
          <w:p w14:paraId="728FC44D" w14:textId="77777777" w:rsidR="00D86695" w:rsidRPr="00D0193D" w:rsidRDefault="00D86695" w:rsidP="004834F0">
            <w:pPr>
              <w:pStyle w:val="ASFKTablenorm"/>
              <w:ind w:left="57" w:right="57"/>
            </w:pPr>
            <w:r w:rsidRPr="00424CF0">
              <w:t>Дата поступления ИД в ТОФК</w:t>
            </w:r>
            <w:r w:rsidRPr="00D0193D">
              <w:t>.</w:t>
            </w:r>
          </w:p>
        </w:tc>
      </w:tr>
      <w:tr w:rsidR="00D86695" w:rsidRPr="00834AF4" w14:paraId="3452CE93" w14:textId="77777777" w:rsidTr="004834F0">
        <w:tc>
          <w:tcPr>
            <w:tcW w:w="1344" w:type="pct"/>
            <w:shd w:val="clear" w:color="auto" w:fill="auto"/>
          </w:tcPr>
          <w:p w14:paraId="65A4E8FE" w14:textId="77777777" w:rsidR="00D86695" w:rsidRPr="00D0193D" w:rsidRDefault="00D86695" w:rsidP="004834F0">
            <w:pPr>
              <w:pStyle w:val="ASFKTablenorm"/>
              <w:ind w:left="57" w:right="57"/>
            </w:pPr>
            <w:r w:rsidRPr="00424CF0">
              <w:t xml:space="preserve">№ ИД в </w:t>
            </w:r>
            <w:r w:rsidR="00D807AD">
              <w:t xml:space="preserve">жур. </w:t>
            </w:r>
            <w:r w:rsidR="00FD6189">
              <w:t>В</w:t>
            </w:r>
            <w:r w:rsidR="00D807AD">
              <w:t xml:space="preserve">х. </w:t>
            </w:r>
            <w:r w:rsidR="00FD6189">
              <w:t>К</w:t>
            </w:r>
            <w:r w:rsidR="00D807AD">
              <w:t>орр.</w:t>
            </w:r>
          </w:p>
        </w:tc>
        <w:tc>
          <w:tcPr>
            <w:tcW w:w="3656" w:type="pct"/>
            <w:shd w:val="clear" w:color="auto" w:fill="auto"/>
          </w:tcPr>
          <w:p w14:paraId="028B47EC" w14:textId="77777777" w:rsidR="00D86695" w:rsidRPr="00D0193D" w:rsidRDefault="00D86695" w:rsidP="004834F0">
            <w:pPr>
              <w:pStyle w:val="ASFKTablenorm"/>
              <w:ind w:left="57" w:right="57"/>
            </w:pPr>
            <w:r w:rsidRPr="00424CF0">
              <w:t>Номер исполнительного документа по журналу входящей корреспо</w:t>
            </w:r>
            <w:r w:rsidRPr="00D0193D">
              <w:t>нде</w:t>
            </w:r>
            <w:r w:rsidRPr="00D86695">
              <w:t>н</w:t>
            </w:r>
            <w:r w:rsidRPr="00D0193D">
              <w:t>ции.</w:t>
            </w:r>
          </w:p>
        </w:tc>
      </w:tr>
      <w:tr w:rsidR="00D86695" w:rsidRPr="00834AF4" w14:paraId="4B892C0C" w14:textId="77777777" w:rsidTr="004834F0">
        <w:tc>
          <w:tcPr>
            <w:tcW w:w="1344" w:type="pct"/>
            <w:shd w:val="clear" w:color="auto" w:fill="auto"/>
          </w:tcPr>
          <w:p w14:paraId="67CBACD4" w14:textId="77777777" w:rsidR="00D86695" w:rsidRPr="00424CF0" w:rsidRDefault="00D86695" w:rsidP="004834F0">
            <w:pPr>
              <w:pStyle w:val="ASFKTablenorm"/>
              <w:ind w:left="57" w:right="57"/>
            </w:pPr>
            <w:r w:rsidRPr="00424CF0">
              <w:t>Сумма по ИД</w:t>
            </w:r>
          </w:p>
        </w:tc>
        <w:tc>
          <w:tcPr>
            <w:tcW w:w="3656" w:type="pct"/>
            <w:shd w:val="clear" w:color="auto" w:fill="auto"/>
          </w:tcPr>
          <w:p w14:paraId="0BB2202E" w14:textId="77777777" w:rsidR="00D86695" w:rsidRPr="00D0193D" w:rsidRDefault="00D86695" w:rsidP="004834F0">
            <w:pPr>
              <w:pStyle w:val="ASFKTablenorm"/>
              <w:ind w:left="57" w:right="57"/>
            </w:pPr>
            <w:r w:rsidRPr="00424CF0">
              <w:t>Сумма по ИД</w:t>
            </w:r>
            <w:r w:rsidRPr="00D0193D">
              <w:t>.</w:t>
            </w:r>
          </w:p>
        </w:tc>
      </w:tr>
      <w:tr w:rsidR="00D86695" w:rsidRPr="00834AF4" w14:paraId="7D0613B0" w14:textId="77777777" w:rsidTr="004834F0">
        <w:tc>
          <w:tcPr>
            <w:tcW w:w="1344" w:type="pct"/>
            <w:shd w:val="clear" w:color="auto" w:fill="auto"/>
          </w:tcPr>
          <w:p w14:paraId="686BB00F" w14:textId="77777777" w:rsidR="00D86695" w:rsidRPr="00424CF0" w:rsidRDefault="00D86695" w:rsidP="004834F0">
            <w:pPr>
              <w:pStyle w:val="ASFKTablenorm"/>
              <w:ind w:left="57" w:right="57"/>
            </w:pPr>
            <w:r w:rsidRPr="00424CF0">
              <w:t>Кол-во листов</w:t>
            </w:r>
          </w:p>
        </w:tc>
        <w:tc>
          <w:tcPr>
            <w:tcW w:w="3656" w:type="pct"/>
            <w:shd w:val="clear" w:color="auto" w:fill="auto"/>
          </w:tcPr>
          <w:p w14:paraId="064E1847" w14:textId="77777777" w:rsidR="00D86695" w:rsidRPr="00D0193D" w:rsidRDefault="00D86695" w:rsidP="004834F0">
            <w:pPr>
              <w:pStyle w:val="ASFKTablenorm"/>
              <w:ind w:left="57" w:right="57"/>
            </w:pPr>
            <w:r w:rsidRPr="00424CF0">
              <w:t>Количество листов</w:t>
            </w:r>
            <w:r w:rsidRPr="00D0193D">
              <w:t>.</w:t>
            </w:r>
          </w:p>
        </w:tc>
      </w:tr>
      <w:tr w:rsidR="00D86695" w:rsidRPr="00834AF4" w14:paraId="17B1CBDC" w14:textId="77777777" w:rsidTr="004834F0">
        <w:tc>
          <w:tcPr>
            <w:tcW w:w="1344" w:type="pct"/>
            <w:shd w:val="clear" w:color="auto" w:fill="auto"/>
          </w:tcPr>
          <w:p w14:paraId="6D2E341B" w14:textId="77777777" w:rsidR="00D86695" w:rsidRPr="00424CF0" w:rsidRDefault="00D86695" w:rsidP="004834F0">
            <w:pPr>
              <w:pStyle w:val="ASFKTablenorm"/>
              <w:ind w:left="57" w:right="57"/>
            </w:pPr>
            <w:r w:rsidRPr="00424CF0">
              <w:t>№ ПУ</w:t>
            </w:r>
          </w:p>
        </w:tc>
        <w:tc>
          <w:tcPr>
            <w:tcW w:w="3656" w:type="pct"/>
            <w:shd w:val="clear" w:color="auto" w:fill="auto"/>
          </w:tcPr>
          <w:p w14:paraId="2091E2AD" w14:textId="77777777" w:rsidR="00D86695" w:rsidRPr="00D0193D" w:rsidRDefault="00D86695" w:rsidP="004834F0">
            <w:pPr>
              <w:pStyle w:val="ASFKTablenorm"/>
              <w:ind w:left="57" w:right="57"/>
            </w:pPr>
            <w:r w:rsidRPr="00424CF0">
              <w:t>Номер почтового уведомления</w:t>
            </w:r>
            <w:r w:rsidRPr="00D0193D">
              <w:t>.</w:t>
            </w:r>
          </w:p>
        </w:tc>
      </w:tr>
      <w:tr w:rsidR="00D86695" w:rsidRPr="00834AF4" w14:paraId="206106AC" w14:textId="77777777" w:rsidTr="004834F0">
        <w:tc>
          <w:tcPr>
            <w:tcW w:w="1344" w:type="pct"/>
            <w:shd w:val="clear" w:color="auto" w:fill="auto"/>
          </w:tcPr>
          <w:p w14:paraId="1AE67591" w14:textId="77777777" w:rsidR="00D86695" w:rsidRPr="00424CF0" w:rsidRDefault="00D86695" w:rsidP="004834F0">
            <w:pPr>
              <w:pStyle w:val="ASFKTablenorm"/>
              <w:ind w:left="57" w:right="57"/>
            </w:pPr>
            <w:r w:rsidRPr="00424CF0">
              <w:t>Дата ПУ</w:t>
            </w:r>
          </w:p>
        </w:tc>
        <w:tc>
          <w:tcPr>
            <w:tcW w:w="3656" w:type="pct"/>
            <w:shd w:val="clear" w:color="auto" w:fill="auto"/>
          </w:tcPr>
          <w:p w14:paraId="1638E976" w14:textId="77777777" w:rsidR="00D86695" w:rsidRPr="00D0193D" w:rsidRDefault="00D86695" w:rsidP="004834F0">
            <w:pPr>
              <w:pStyle w:val="ASFKTablenorm"/>
              <w:ind w:left="57" w:right="57"/>
            </w:pPr>
            <w:r w:rsidRPr="00424CF0">
              <w:t>Дата почтового уведомления</w:t>
            </w:r>
            <w:r w:rsidRPr="00D0193D">
              <w:t>.</w:t>
            </w:r>
          </w:p>
        </w:tc>
      </w:tr>
      <w:tr w:rsidR="00D86695" w:rsidRPr="00834AF4" w14:paraId="55A84E7E" w14:textId="77777777" w:rsidTr="004834F0">
        <w:tc>
          <w:tcPr>
            <w:tcW w:w="1344" w:type="pct"/>
            <w:shd w:val="clear" w:color="auto" w:fill="auto"/>
          </w:tcPr>
          <w:p w14:paraId="4549ADCE" w14:textId="77777777" w:rsidR="00D86695" w:rsidRPr="00424CF0" w:rsidRDefault="00D86695" w:rsidP="004834F0">
            <w:pPr>
              <w:pStyle w:val="ASFKTablenorm"/>
              <w:ind w:left="57" w:right="57"/>
            </w:pPr>
            <w:r w:rsidRPr="00424CF0">
              <w:t>Предъявитель ИД</w:t>
            </w:r>
          </w:p>
        </w:tc>
        <w:tc>
          <w:tcPr>
            <w:tcW w:w="3656" w:type="pct"/>
            <w:shd w:val="clear" w:color="auto" w:fill="auto"/>
          </w:tcPr>
          <w:p w14:paraId="369D8FF4" w14:textId="77777777" w:rsidR="00D86695" w:rsidRPr="00D0193D" w:rsidRDefault="00D86695" w:rsidP="004834F0">
            <w:pPr>
              <w:pStyle w:val="ASFKTablenorm"/>
              <w:ind w:left="57" w:right="57"/>
            </w:pPr>
            <w:r w:rsidRPr="00424CF0">
              <w:t>Наименование организации (ФИО) предъявителя ИД</w:t>
            </w:r>
            <w:r w:rsidRPr="00D0193D">
              <w:t>.</w:t>
            </w:r>
          </w:p>
        </w:tc>
      </w:tr>
      <w:tr w:rsidR="00D86695" w:rsidRPr="00834AF4" w14:paraId="48417E73" w14:textId="77777777" w:rsidTr="004834F0">
        <w:tc>
          <w:tcPr>
            <w:tcW w:w="1344" w:type="pct"/>
            <w:shd w:val="clear" w:color="auto" w:fill="auto"/>
          </w:tcPr>
          <w:p w14:paraId="34D82339" w14:textId="77777777" w:rsidR="00D86695" w:rsidRPr="00424CF0" w:rsidRDefault="00D86695" w:rsidP="004834F0">
            <w:pPr>
              <w:pStyle w:val="ASFKTablenorm"/>
              <w:ind w:left="57" w:right="57"/>
            </w:pPr>
            <w:r w:rsidRPr="00424CF0">
              <w:t>Адрес суда</w:t>
            </w:r>
          </w:p>
        </w:tc>
        <w:tc>
          <w:tcPr>
            <w:tcW w:w="3656" w:type="pct"/>
            <w:shd w:val="clear" w:color="auto" w:fill="auto"/>
          </w:tcPr>
          <w:p w14:paraId="62CC0750" w14:textId="77777777" w:rsidR="00D86695" w:rsidRPr="00D0193D" w:rsidRDefault="00D86695" w:rsidP="004834F0">
            <w:pPr>
              <w:pStyle w:val="ASFKTablenorm"/>
              <w:ind w:left="57" w:right="57"/>
            </w:pPr>
            <w:r w:rsidRPr="00424CF0">
              <w:t>Адрес суда</w:t>
            </w:r>
            <w:r w:rsidRPr="00D0193D">
              <w:t>.</w:t>
            </w:r>
          </w:p>
        </w:tc>
      </w:tr>
      <w:tr w:rsidR="00D86695" w:rsidRPr="00834AF4" w14:paraId="03968E97" w14:textId="77777777" w:rsidTr="004834F0">
        <w:tc>
          <w:tcPr>
            <w:tcW w:w="5000" w:type="pct"/>
            <w:gridSpan w:val="2"/>
            <w:shd w:val="clear" w:color="auto" w:fill="auto"/>
          </w:tcPr>
          <w:p w14:paraId="139CDB52" w14:textId="77777777" w:rsidR="00D86695" w:rsidRPr="00D0193D" w:rsidRDefault="0022620B" w:rsidP="004834F0">
            <w:pPr>
              <w:pStyle w:val="ASFKTablenorm"/>
              <w:ind w:left="57" w:right="57"/>
            </w:pPr>
            <w:r>
              <w:t>Группа полей</w:t>
            </w:r>
            <w:r w:rsidR="00D86695" w:rsidRPr="00424CF0">
              <w:t xml:space="preserve"> </w:t>
            </w:r>
            <w:r w:rsidR="00D86695">
              <w:t>«</w:t>
            </w:r>
            <w:r w:rsidR="00D86695" w:rsidRPr="00D0193D">
              <w:t>Взыскатель</w:t>
            </w:r>
            <w:r w:rsidR="00D86695">
              <w:t>»</w:t>
            </w:r>
          </w:p>
        </w:tc>
      </w:tr>
      <w:tr w:rsidR="00D86695" w:rsidRPr="00834AF4" w14:paraId="37FCCF37" w14:textId="77777777" w:rsidTr="004834F0">
        <w:tc>
          <w:tcPr>
            <w:tcW w:w="1344" w:type="pct"/>
            <w:shd w:val="clear" w:color="auto" w:fill="auto"/>
          </w:tcPr>
          <w:p w14:paraId="41E8FA5E" w14:textId="77777777" w:rsidR="00D86695" w:rsidRPr="00424CF0" w:rsidRDefault="00D86695" w:rsidP="004834F0">
            <w:pPr>
              <w:pStyle w:val="ASFKTablenorm"/>
              <w:ind w:left="57" w:right="57"/>
            </w:pPr>
            <w:r w:rsidRPr="00424CF0">
              <w:t>Взыскатель</w:t>
            </w:r>
          </w:p>
        </w:tc>
        <w:tc>
          <w:tcPr>
            <w:tcW w:w="3656" w:type="pct"/>
            <w:shd w:val="clear" w:color="auto" w:fill="auto"/>
          </w:tcPr>
          <w:p w14:paraId="21D9B4E1" w14:textId="77777777" w:rsidR="00D86695" w:rsidRPr="00424CF0" w:rsidRDefault="00D86695" w:rsidP="004834F0">
            <w:pPr>
              <w:pStyle w:val="ASFKTablenorm"/>
              <w:ind w:left="57" w:right="57"/>
            </w:pPr>
            <w:r w:rsidRPr="00424CF0">
              <w:t>Наименование взыскателя.</w:t>
            </w:r>
          </w:p>
        </w:tc>
      </w:tr>
      <w:tr w:rsidR="00D86695" w:rsidRPr="00834AF4" w14:paraId="4E553FC0" w14:textId="77777777" w:rsidTr="004834F0">
        <w:tc>
          <w:tcPr>
            <w:tcW w:w="1344" w:type="pct"/>
            <w:shd w:val="clear" w:color="auto" w:fill="auto"/>
          </w:tcPr>
          <w:p w14:paraId="78A642A6" w14:textId="77777777" w:rsidR="00D86695" w:rsidRPr="00424CF0" w:rsidRDefault="00D86695" w:rsidP="004834F0">
            <w:pPr>
              <w:pStyle w:val="ASFKTablenorm"/>
              <w:ind w:left="57" w:right="57"/>
            </w:pPr>
            <w:r w:rsidRPr="00424CF0">
              <w:t>Адрес взыскателя</w:t>
            </w:r>
          </w:p>
        </w:tc>
        <w:tc>
          <w:tcPr>
            <w:tcW w:w="3656" w:type="pct"/>
            <w:shd w:val="clear" w:color="auto" w:fill="auto"/>
          </w:tcPr>
          <w:p w14:paraId="1D57DA0F" w14:textId="77777777" w:rsidR="00D86695" w:rsidRPr="00424CF0" w:rsidRDefault="00D86695" w:rsidP="004834F0">
            <w:pPr>
              <w:pStyle w:val="ASFKTablenorm"/>
              <w:ind w:left="57" w:right="57"/>
            </w:pPr>
            <w:r w:rsidRPr="00424CF0">
              <w:t>Адрес взыскателя.</w:t>
            </w:r>
          </w:p>
        </w:tc>
      </w:tr>
    </w:tbl>
    <w:p w14:paraId="377B7B79" w14:textId="77777777" w:rsidR="00D86695" w:rsidRPr="00D86695" w:rsidRDefault="00D86695" w:rsidP="00D86695">
      <w:pPr>
        <w:pStyle w:val="32"/>
      </w:pPr>
      <w:bookmarkStart w:id="2275" w:name="_Toc82691704"/>
      <w:r w:rsidRPr="00AB7803">
        <w:t>Уведомление о поступлении судебного акта, предусматривающего в</w:t>
      </w:r>
      <w:r w:rsidRPr="00D86695">
        <w:t>озобновление исполнения исполнительного документа</w:t>
      </w:r>
      <w:bookmarkEnd w:id="2258"/>
      <w:bookmarkEnd w:id="2259"/>
      <w:bookmarkEnd w:id="2260"/>
      <w:bookmarkEnd w:id="2261"/>
      <w:bookmarkEnd w:id="2275"/>
    </w:p>
    <w:p w14:paraId="173C98D1" w14:textId="77777777" w:rsidR="00D86695" w:rsidRPr="00AB7803" w:rsidRDefault="00D86695" w:rsidP="00D86695">
      <w:pPr>
        <w:pStyle w:val="ASFKNormal"/>
      </w:pPr>
      <w:r w:rsidRPr="00AB7803">
        <w:t>При поступлении от судебного органа судебного акта, предусматривающего возобно</w:t>
      </w:r>
      <w:r w:rsidRPr="00D86695">
        <w:t>в</w:t>
      </w:r>
      <w:r w:rsidRPr="00AB7803">
        <w:t xml:space="preserve">ление исполнения исполнительного документа, в учетной системе ОрФК формируется ЭД </w:t>
      </w:r>
      <w:r>
        <w:t>«</w:t>
      </w:r>
      <w:r w:rsidRPr="00AB7803">
        <w:t>Уведомление о поступлении судебного акта, предусматривающего в</w:t>
      </w:r>
      <w:r w:rsidRPr="00D750EF">
        <w:t>о</w:t>
      </w:r>
      <w:r w:rsidRPr="00AB7803">
        <w:t>зобновление исполн</w:t>
      </w:r>
      <w:r w:rsidRPr="00D86695">
        <w:t>е</w:t>
      </w:r>
      <w:r w:rsidRPr="00AB7803">
        <w:t>ния исполнительного документа</w:t>
      </w:r>
      <w:r>
        <w:t>»</w:t>
      </w:r>
      <w:r w:rsidRPr="00AB7803">
        <w:t>. Данный док</w:t>
      </w:r>
      <w:r w:rsidRPr="00AB31C9">
        <w:t>у</w:t>
      </w:r>
      <w:r w:rsidRPr="00AB7803">
        <w:t>мент передается в СУФД для доведения до ПБС.</w:t>
      </w:r>
    </w:p>
    <w:p w14:paraId="0ABF44D3" w14:textId="77777777" w:rsidR="00AB31C9" w:rsidRPr="00AB7803" w:rsidRDefault="00AB31C9" w:rsidP="00AB31C9">
      <w:pPr>
        <w:pStyle w:val="ASFKNormal"/>
      </w:pPr>
      <w:r w:rsidRPr="00AB7803">
        <w:t>До ПБС, который обслуживается в ОФК, документ доводится от УФК через АРМ ПБС. Документ также может быть создан на АРМ ПБС и передан в учетную систему УФК.</w:t>
      </w:r>
    </w:p>
    <w:p w14:paraId="66BFFD49" w14:textId="77777777" w:rsidR="00AB31C9" w:rsidRPr="00AB7803" w:rsidRDefault="00411C46" w:rsidP="00AB31C9">
      <w:pPr>
        <w:pStyle w:val="ASFKNormal"/>
      </w:pPr>
      <w:r>
        <w:t>Для работы с документами «</w:t>
      </w:r>
      <w:r w:rsidR="00AB31C9" w:rsidRPr="00AB7803">
        <w:t>Уведомление о поступлении судебного акта, предусматривающего в</w:t>
      </w:r>
      <w:r w:rsidR="00AB31C9" w:rsidRPr="00D750EF">
        <w:t>о</w:t>
      </w:r>
      <w:r w:rsidR="00AB31C9" w:rsidRPr="00AB7803">
        <w:t>зобновление исполнения исполнительного документа</w:t>
      </w:r>
      <w:r w:rsidR="004803D6">
        <w:t>»</w:t>
      </w:r>
      <w:r w:rsidR="00AB31C9" w:rsidRPr="00AB7803">
        <w:t xml:space="preserve"> следует перейти в пункт меню </w:t>
      </w:r>
      <w:r w:rsidR="004803D6">
        <w:t>«</w:t>
      </w:r>
      <w:r w:rsidR="00AB31C9" w:rsidRPr="00AB7803">
        <w:t>Документы – Исполнительные документы – Уведомление о поступлении судебного акта, предусматривающего возобновление исполнения и</w:t>
      </w:r>
      <w:r w:rsidR="00AB31C9" w:rsidRPr="00AB31C9">
        <w:t>с</w:t>
      </w:r>
      <w:r w:rsidR="00AB31C9" w:rsidRPr="00AB7803">
        <w:t>полнительного документа</w:t>
      </w:r>
      <w:r w:rsidR="004803D6">
        <w:t>»</w:t>
      </w:r>
      <w:r w:rsidR="00AB31C9" w:rsidRPr="00AB7803">
        <w:t>. Откроется ЭФ списка документов, представленная на рису</w:t>
      </w:r>
      <w:r w:rsidR="00AB31C9" w:rsidRPr="00AB31C9">
        <w:t>н</w:t>
      </w:r>
      <w:r w:rsidR="00AB31C9" w:rsidRPr="00AB7803">
        <w:t>ке </w:t>
      </w:r>
      <w:r w:rsidR="00AB31C9" w:rsidRPr="00AB7803">
        <w:fldChar w:fldCharType="begin"/>
      </w:r>
      <w:r w:rsidR="00AB31C9" w:rsidRPr="00AB7803">
        <w:instrText xml:space="preserve"> REF _Ref232273082 \h  \* MERGEFORMAT </w:instrText>
      </w:r>
      <w:r w:rsidR="00AB31C9" w:rsidRPr="00AB7803">
        <w:fldChar w:fldCharType="separate"/>
      </w:r>
      <w:r w:rsidR="00476E1D">
        <w:t>345</w:t>
      </w:r>
      <w:r w:rsidR="00AB31C9" w:rsidRPr="00AB7803">
        <w:fldChar w:fldCharType="end"/>
      </w:r>
      <w:r w:rsidR="00AB31C9" w:rsidRPr="00AB7803">
        <w:t>.</w:t>
      </w:r>
    </w:p>
    <w:p w14:paraId="6E64C0EB" w14:textId="77777777" w:rsidR="00AB31C9" w:rsidRPr="00AB7803" w:rsidRDefault="00476E1D" w:rsidP="00AB31C9">
      <w:pPr>
        <w:pStyle w:val="ASFKFigure"/>
      </w:pPr>
      <w:r>
        <w:lastRenderedPageBreak/>
        <w:pict w14:anchorId="124AEB32">
          <v:shape id="_x0000_i1483" type="#_x0000_t75" style="width:482.25pt;height:339.05pt">
            <v:imagedata r:id="rId419" o:title="000"/>
          </v:shape>
        </w:pict>
      </w:r>
    </w:p>
    <w:p w14:paraId="2A49EAB0" w14:textId="77777777" w:rsidR="00AB31C9" w:rsidRPr="00AB7803" w:rsidRDefault="00AB31C9" w:rsidP="00AB31C9">
      <w:pPr>
        <w:pStyle w:val="ASFKFigName"/>
      </w:pPr>
      <w:r w:rsidRPr="00AB7803">
        <w:fldChar w:fldCharType="begin"/>
      </w:r>
      <w:r w:rsidRPr="00AB7803">
        <w:instrText xml:space="preserve"> SEQ Рисунок \* ARABIC </w:instrText>
      </w:r>
      <w:r w:rsidRPr="00AB7803">
        <w:fldChar w:fldCharType="separate"/>
      </w:r>
      <w:bookmarkStart w:id="2276" w:name="_Ref232273082"/>
      <w:bookmarkStart w:id="2277" w:name="_Toc82692314"/>
      <w:r w:rsidR="00476E1D">
        <w:rPr>
          <w:noProof/>
        </w:rPr>
        <w:t>345</w:t>
      </w:r>
      <w:bookmarkEnd w:id="2276"/>
      <w:r w:rsidRPr="00AB7803">
        <w:fldChar w:fldCharType="end"/>
      </w:r>
      <w:r w:rsidRPr="00AB7803">
        <w:t xml:space="preserve">. ЭФ списка документов </w:t>
      </w:r>
      <w:r w:rsidR="004803D6">
        <w:t>«</w:t>
      </w:r>
      <w:r w:rsidRPr="00AB7803">
        <w:t>Уведомление о поступлении судебного акта, предусматривающего в</w:t>
      </w:r>
      <w:r w:rsidRPr="00D750EF">
        <w:t>о</w:t>
      </w:r>
      <w:r w:rsidRPr="00AB7803">
        <w:t>зобновление исполнения исполнительного документа</w:t>
      </w:r>
      <w:r w:rsidR="004803D6">
        <w:t>»</w:t>
      </w:r>
      <w:bookmarkEnd w:id="2277"/>
    </w:p>
    <w:p w14:paraId="70BD2A64" w14:textId="77777777" w:rsidR="00AB31C9" w:rsidRPr="00AB7803" w:rsidRDefault="00AB31C9" w:rsidP="00AB31C9">
      <w:pPr>
        <w:pStyle w:val="41"/>
      </w:pPr>
      <w:bookmarkStart w:id="2278" w:name="_Toc232827474"/>
      <w:r w:rsidRPr="00AB7803">
        <w:t>Доступные операции</w:t>
      </w:r>
      <w:bookmarkEnd w:id="2278"/>
    </w:p>
    <w:p w14:paraId="241030F8" w14:textId="77777777" w:rsidR="00AB31C9" w:rsidRPr="00AB7803" w:rsidRDefault="00AB31C9" w:rsidP="00AB31C9">
      <w:pPr>
        <w:pStyle w:val="ASFKNormal"/>
      </w:pPr>
      <w:r w:rsidRPr="00AB7803">
        <w:t xml:space="preserve">На АРМ </w:t>
      </w:r>
      <w:r>
        <w:t>НУБП</w:t>
      </w:r>
      <w:r w:rsidRPr="00AB7803">
        <w:t xml:space="preserve"> </w:t>
      </w:r>
      <w:r>
        <w:t>доступны следующие операции над документом</w:t>
      </w:r>
      <w:r w:rsidRPr="00AB7803">
        <w:t>:</w:t>
      </w:r>
    </w:p>
    <w:p w14:paraId="1C3370A3" w14:textId="77777777" w:rsidR="00AB31C9" w:rsidRPr="00AB7803" w:rsidRDefault="00AB31C9" w:rsidP="00AB31C9">
      <w:pPr>
        <w:pStyle w:val="ASFKListmark1"/>
      </w:pPr>
      <w:r w:rsidRPr="00AB7803">
        <w:t>просмотр;</w:t>
      </w:r>
    </w:p>
    <w:p w14:paraId="7C74EF2F" w14:textId="77777777" w:rsidR="00AB31C9" w:rsidRPr="00AB7803" w:rsidRDefault="00AB31C9" w:rsidP="00AB31C9">
      <w:pPr>
        <w:pStyle w:val="ASFKListmark1"/>
      </w:pPr>
      <w:r w:rsidRPr="00AB7803">
        <w:t>печать.</w:t>
      </w:r>
    </w:p>
    <w:p w14:paraId="2D08D357" w14:textId="77777777" w:rsidR="00AB31C9" w:rsidRPr="00AB7803" w:rsidRDefault="00AB31C9" w:rsidP="00AB31C9">
      <w:pPr>
        <w:pStyle w:val="41"/>
      </w:pPr>
      <w:bookmarkStart w:id="2279" w:name="_Toc232827475"/>
      <w:r w:rsidRPr="00AB7803">
        <w:t>Экранная форма документа</w:t>
      </w:r>
      <w:bookmarkEnd w:id="2279"/>
    </w:p>
    <w:p w14:paraId="46A06E6C" w14:textId="77777777" w:rsidR="00AB31C9" w:rsidRPr="00AB7803" w:rsidRDefault="00AB31C9" w:rsidP="00AB31C9">
      <w:pPr>
        <w:pStyle w:val="ASFKNormal"/>
      </w:pPr>
      <w:r w:rsidRPr="00AB7803">
        <w:t xml:space="preserve">ЭФ документа </w:t>
      </w:r>
      <w:r w:rsidR="004803D6">
        <w:t>«</w:t>
      </w:r>
      <w:r w:rsidRPr="00AB7803">
        <w:t>Уведомление о поступлении судебного акта, предусматривающего в</w:t>
      </w:r>
      <w:r w:rsidRPr="00AB31C9">
        <w:t>о</w:t>
      </w:r>
      <w:r w:rsidRPr="00AB7803">
        <w:t>зобновление исполнения исполнительного документа</w:t>
      </w:r>
      <w:r w:rsidR="004803D6">
        <w:t>»</w:t>
      </w:r>
      <w:r w:rsidRPr="00AB7803">
        <w:t xml:space="preserve"> представлена на рисунке </w:t>
      </w:r>
      <w:r w:rsidRPr="00AB7803">
        <w:fldChar w:fldCharType="begin"/>
      </w:r>
      <w:r w:rsidRPr="00AB7803">
        <w:instrText xml:space="preserve"> REF _Ref232274546 \h  \* MERGEFORMAT </w:instrText>
      </w:r>
      <w:r w:rsidRPr="00AB7803">
        <w:fldChar w:fldCharType="separate"/>
      </w:r>
      <w:r w:rsidR="00476E1D">
        <w:t>346</w:t>
      </w:r>
      <w:r w:rsidRPr="00AB7803">
        <w:fldChar w:fldCharType="end"/>
      </w:r>
      <w:r w:rsidRPr="00AB7803">
        <w:t>. Форма с</w:t>
      </w:r>
      <w:r w:rsidRPr="00AB31C9">
        <w:t>о</w:t>
      </w:r>
      <w:r w:rsidRPr="00AB7803">
        <w:t>держит следующие закладки:</w:t>
      </w:r>
    </w:p>
    <w:p w14:paraId="13B8F975" w14:textId="77777777" w:rsidR="00AB31C9" w:rsidRPr="00AB7803" w:rsidRDefault="004803D6" w:rsidP="00AB31C9">
      <w:pPr>
        <w:pStyle w:val="ASFKListmark1"/>
      </w:pPr>
      <w:r>
        <w:t>«</w:t>
      </w:r>
      <w:r w:rsidR="00AB31C9" w:rsidRPr="00AB7803">
        <w:t>Документ (1)</w:t>
      </w:r>
      <w:r>
        <w:t>»</w:t>
      </w:r>
      <w:r w:rsidR="00AB31C9" w:rsidRPr="00AB7803">
        <w:t>;</w:t>
      </w:r>
    </w:p>
    <w:p w14:paraId="3A46B746" w14:textId="77777777" w:rsidR="00AB31C9" w:rsidRPr="00AB7803" w:rsidRDefault="004803D6" w:rsidP="00AB31C9">
      <w:pPr>
        <w:pStyle w:val="ASFKListmark1"/>
      </w:pPr>
      <w:r>
        <w:t>«</w:t>
      </w:r>
      <w:r w:rsidR="00AB31C9" w:rsidRPr="00AB7803">
        <w:t>Системные атрибуты</w:t>
      </w:r>
      <w:r>
        <w:t>»</w:t>
      </w:r>
      <w:r w:rsidR="00AB31C9" w:rsidRPr="00AB7803">
        <w:t>;</w:t>
      </w:r>
    </w:p>
    <w:p w14:paraId="45F1D3FE" w14:textId="77777777" w:rsidR="00AB31C9" w:rsidRPr="00AB7803" w:rsidRDefault="004803D6" w:rsidP="00AB31C9">
      <w:pPr>
        <w:pStyle w:val="ASFKListmark1"/>
      </w:pPr>
      <w:r>
        <w:t>«</w:t>
      </w:r>
      <w:r w:rsidR="00AB31C9" w:rsidRPr="00AB7803">
        <w:t>Протоколы</w:t>
      </w:r>
      <w:r>
        <w:t>»</w:t>
      </w:r>
      <w:r w:rsidR="00AB31C9" w:rsidRPr="00AB7803">
        <w:t>.</w:t>
      </w:r>
    </w:p>
    <w:p w14:paraId="695E8FC3" w14:textId="77777777" w:rsidR="00AB31C9" w:rsidRPr="00AB31C9" w:rsidRDefault="00476E1D" w:rsidP="00AB31C9">
      <w:pPr>
        <w:pStyle w:val="ASFKFigure"/>
      </w:pPr>
      <w:r>
        <w:lastRenderedPageBreak/>
        <w:pict w14:anchorId="5F2D8EB1">
          <v:shape id="_x0000_i1484" type="#_x0000_t75" style="width:482.25pt;height:468pt">
            <v:imagedata r:id="rId420" o:title="0"/>
          </v:shape>
        </w:pict>
      </w:r>
    </w:p>
    <w:p w14:paraId="6BBE1988" w14:textId="77777777" w:rsidR="00AB31C9" w:rsidRPr="00AB7803" w:rsidRDefault="00AB31C9" w:rsidP="00AB31C9">
      <w:pPr>
        <w:pStyle w:val="ASFKFigName"/>
      </w:pPr>
      <w:r w:rsidRPr="00AB7803">
        <w:fldChar w:fldCharType="begin"/>
      </w:r>
      <w:r w:rsidRPr="00AB7803">
        <w:instrText xml:space="preserve"> SEQ Рисунок \* ARABIC </w:instrText>
      </w:r>
      <w:r w:rsidRPr="00AB7803">
        <w:fldChar w:fldCharType="separate"/>
      </w:r>
      <w:bookmarkStart w:id="2280" w:name="_Ref232274546"/>
      <w:bookmarkStart w:id="2281" w:name="_Toc82692315"/>
      <w:r w:rsidR="00476E1D">
        <w:rPr>
          <w:noProof/>
        </w:rPr>
        <w:t>346</w:t>
      </w:r>
      <w:bookmarkEnd w:id="2280"/>
      <w:r w:rsidRPr="00AB7803">
        <w:fldChar w:fldCharType="end"/>
      </w:r>
      <w:r w:rsidRPr="00AB7803">
        <w:t xml:space="preserve">. ЭФ документа </w:t>
      </w:r>
      <w:r w:rsidR="004803D6">
        <w:t>«</w:t>
      </w:r>
      <w:r w:rsidRPr="00AB7803">
        <w:t>Уведомление о поступлении судебного акта, предусматривающего возобновление исполнения исполнительного документа</w:t>
      </w:r>
      <w:r w:rsidR="0022620B">
        <w:t>»</w:t>
      </w:r>
      <w:bookmarkEnd w:id="2281"/>
    </w:p>
    <w:p w14:paraId="76E6739C" w14:textId="77777777" w:rsidR="00AB31C9" w:rsidRPr="00AB7803" w:rsidRDefault="00AB31C9" w:rsidP="00AB31C9">
      <w:pPr>
        <w:pStyle w:val="ASFKNormal"/>
      </w:pPr>
      <w:r w:rsidRPr="00AB7803">
        <w:t xml:space="preserve">Перечень полей </w:t>
      </w:r>
      <w:r w:rsidR="0022620B" w:rsidRPr="0022620B">
        <w:t>документа «Уведомление о поступлении судебного акта, предусматривающего возобновление исполнения исполнительного документа»</w:t>
      </w:r>
      <w:r w:rsidR="0022620B">
        <w:t xml:space="preserve"> </w:t>
      </w:r>
      <w:r w:rsidRPr="00AB7803">
        <w:t>приведен в таблице </w:t>
      </w:r>
      <w:r w:rsidRPr="00AB7803">
        <w:fldChar w:fldCharType="begin"/>
      </w:r>
      <w:r w:rsidRPr="00AB7803">
        <w:instrText xml:space="preserve"> REF _Ref318470823 \h  \* MERGEFORMAT </w:instrText>
      </w:r>
      <w:r w:rsidRPr="00AB7803">
        <w:fldChar w:fldCharType="separate"/>
      </w:r>
      <w:r w:rsidR="00476E1D">
        <w:t>217</w:t>
      </w:r>
      <w:r w:rsidRPr="00AB7803">
        <w:fldChar w:fldCharType="end"/>
      </w:r>
      <w:r w:rsidRPr="00AB7803">
        <w:t xml:space="preserve">. Значения полей передаются из </w:t>
      </w:r>
      <w:r w:rsidR="00CD4C32">
        <w:t>OEBS</w:t>
      </w:r>
      <w:r w:rsidRPr="00AB7803">
        <w:t xml:space="preserve"> и недо</w:t>
      </w:r>
      <w:r w:rsidRPr="00AB31C9">
        <w:t>с</w:t>
      </w:r>
      <w:r w:rsidRPr="00AB7803">
        <w:t>тупны для редактирования.</w:t>
      </w:r>
    </w:p>
    <w:p w14:paraId="01EE1599" w14:textId="77777777" w:rsidR="00AB31C9" w:rsidRPr="00AB7803" w:rsidRDefault="000B34EE" w:rsidP="00AB31C9">
      <w:pPr>
        <w:pStyle w:val="ASFKNameTable"/>
      </w:pPr>
      <w:r>
        <w:rPr>
          <w:noProof/>
        </w:rPr>
        <w:fldChar w:fldCharType="begin"/>
      </w:r>
      <w:r>
        <w:rPr>
          <w:noProof/>
        </w:rPr>
        <w:instrText xml:space="preserve"> SEQ Таблица \* ARABIC </w:instrText>
      </w:r>
      <w:r>
        <w:rPr>
          <w:noProof/>
        </w:rPr>
        <w:fldChar w:fldCharType="separate"/>
      </w:r>
      <w:bookmarkStart w:id="2282" w:name="_Ref247430327"/>
      <w:bookmarkStart w:id="2283" w:name="_Ref318470823"/>
      <w:bookmarkStart w:id="2284" w:name="_Toc82691941"/>
      <w:r w:rsidR="00476E1D">
        <w:rPr>
          <w:noProof/>
        </w:rPr>
        <w:t>217</w:t>
      </w:r>
      <w:bookmarkEnd w:id="2282"/>
      <w:bookmarkEnd w:id="2283"/>
      <w:r>
        <w:rPr>
          <w:noProof/>
        </w:rPr>
        <w:fldChar w:fldCharType="end"/>
      </w:r>
      <w:r w:rsidR="00AB31C9" w:rsidRPr="00AB7803">
        <w:t xml:space="preserve">. Описание полей документа </w:t>
      </w:r>
      <w:r w:rsidR="004803D6">
        <w:t>«</w:t>
      </w:r>
      <w:r w:rsidR="00AB31C9" w:rsidRPr="00AB7803">
        <w:t>Уведомление о поступлении судебного акта, предусматривающего возобновление исполнения исполнительного документа</w:t>
      </w:r>
      <w:r w:rsidR="0022620B">
        <w:t>»</w:t>
      </w:r>
      <w:bookmarkEnd w:id="228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1"/>
        <w:gridCol w:w="7131"/>
      </w:tblGrid>
      <w:tr w:rsidR="00AB31C9" w:rsidRPr="00AB7803" w14:paraId="16251266" w14:textId="77777777" w:rsidTr="004834F0">
        <w:trPr>
          <w:trHeight w:val="305"/>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25BF2DAE" w14:textId="77777777" w:rsidR="00AB31C9" w:rsidRPr="00AB7803" w:rsidRDefault="00AB31C9" w:rsidP="009260A8">
            <w:pPr>
              <w:pStyle w:val="ASFKTableHead"/>
            </w:pPr>
            <w:r w:rsidRPr="00AB7803">
              <w:t>Наименов</w:t>
            </w:r>
            <w:r w:rsidRPr="00AB31C9">
              <w:t>а</w:t>
            </w:r>
            <w:r w:rsidRPr="00AB7803">
              <w:t>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2482E4D" w14:textId="77777777" w:rsidR="00AB31C9" w:rsidRPr="00AB7803" w:rsidRDefault="00AB31C9" w:rsidP="009260A8">
            <w:pPr>
              <w:pStyle w:val="ASFKTableHead"/>
            </w:pPr>
            <w:r w:rsidRPr="00AB7803">
              <w:t>Описание поля</w:t>
            </w:r>
          </w:p>
        </w:tc>
      </w:tr>
      <w:tr w:rsidR="00AB31C9" w:rsidRPr="00AB7803" w14:paraId="00FE3898" w14:textId="77777777" w:rsidTr="004834F0">
        <w:tc>
          <w:tcPr>
            <w:tcW w:w="1344" w:type="pct"/>
            <w:shd w:val="clear" w:color="auto" w:fill="auto"/>
          </w:tcPr>
          <w:p w14:paraId="273F7F0A" w14:textId="77777777" w:rsidR="00AB31C9" w:rsidRPr="00AB7803" w:rsidRDefault="00AB31C9" w:rsidP="004834F0">
            <w:pPr>
              <w:pStyle w:val="ASFKTablenorm"/>
              <w:ind w:left="57" w:right="57"/>
            </w:pPr>
            <w:r w:rsidRPr="00AB7803">
              <w:t>Ст.</w:t>
            </w:r>
          </w:p>
        </w:tc>
        <w:tc>
          <w:tcPr>
            <w:tcW w:w="3656" w:type="pct"/>
            <w:shd w:val="clear" w:color="auto" w:fill="auto"/>
          </w:tcPr>
          <w:p w14:paraId="49F96E03" w14:textId="77777777" w:rsidR="00AB31C9" w:rsidRPr="00AB7803" w:rsidRDefault="00AB31C9" w:rsidP="004834F0">
            <w:pPr>
              <w:pStyle w:val="ASFKTablenorm"/>
              <w:ind w:left="57" w:right="57"/>
            </w:pPr>
            <w:r w:rsidRPr="00AB7803">
              <w:t>Код статуса документа.</w:t>
            </w:r>
          </w:p>
        </w:tc>
      </w:tr>
      <w:tr w:rsidR="00AB31C9" w:rsidRPr="00AB7803" w14:paraId="0A7549C6" w14:textId="77777777" w:rsidTr="004834F0">
        <w:tc>
          <w:tcPr>
            <w:tcW w:w="1344" w:type="pct"/>
            <w:shd w:val="clear" w:color="auto" w:fill="auto"/>
          </w:tcPr>
          <w:p w14:paraId="33CDC7FB" w14:textId="77777777" w:rsidR="00AB31C9" w:rsidRPr="00AB7803" w:rsidRDefault="00AB31C9" w:rsidP="004834F0">
            <w:pPr>
              <w:pStyle w:val="ASFKTablenorm"/>
              <w:ind w:left="57" w:right="57"/>
            </w:pPr>
            <w:r w:rsidRPr="00AB7803">
              <w:t>От</w:t>
            </w:r>
          </w:p>
        </w:tc>
        <w:tc>
          <w:tcPr>
            <w:tcW w:w="3656" w:type="pct"/>
            <w:shd w:val="clear" w:color="auto" w:fill="auto"/>
          </w:tcPr>
          <w:p w14:paraId="787DBAD4" w14:textId="77777777" w:rsidR="00AB31C9" w:rsidRPr="00AB7803" w:rsidRDefault="00AB31C9" w:rsidP="004834F0">
            <w:pPr>
              <w:pStyle w:val="ASFKTablenorm"/>
              <w:ind w:left="57" w:right="57"/>
            </w:pPr>
            <w:r w:rsidRPr="00AB7803">
              <w:t>Дата документа.</w:t>
            </w:r>
          </w:p>
        </w:tc>
      </w:tr>
      <w:tr w:rsidR="00AB31C9" w:rsidRPr="00AB7803" w14:paraId="60E4A83E" w14:textId="77777777" w:rsidTr="004834F0">
        <w:tc>
          <w:tcPr>
            <w:tcW w:w="1344" w:type="pct"/>
            <w:shd w:val="clear" w:color="auto" w:fill="auto"/>
          </w:tcPr>
          <w:p w14:paraId="509BD844" w14:textId="77777777" w:rsidR="00AB31C9" w:rsidRPr="00AB7803" w:rsidRDefault="00AB31C9" w:rsidP="004834F0">
            <w:pPr>
              <w:pStyle w:val="ASFKTablenorm"/>
              <w:ind w:left="57" w:right="57"/>
            </w:pPr>
            <w:r w:rsidRPr="00AB7803">
              <w:t>№</w:t>
            </w:r>
          </w:p>
        </w:tc>
        <w:tc>
          <w:tcPr>
            <w:tcW w:w="3656" w:type="pct"/>
            <w:shd w:val="clear" w:color="auto" w:fill="auto"/>
          </w:tcPr>
          <w:p w14:paraId="05C49068" w14:textId="77777777" w:rsidR="00AB31C9" w:rsidRPr="00AB7803" w:rsidRDefault="00AB31C9" w:rsidP="004834F0">
            <w:pPr>
              <w:pStyle w:val="ASFKTablenorm"/>
              <w:ind w:left="57" w:right="57"/>
            </w:pPr>
            <w:r w:rsidRPr="00AB7803">
              <w:t>Номер документа.</w:t>
            </w:r>
          </w:p>
        </w:tc>
      </w:tr>
      <w:tr w:rsidR="00AB31C9" w:rsidRPr="00AB7803" w14:paraId="4F647271" w14:textId="77777777" w:rsidTr="004834F0">
        <w:tc>
          <w:tcPr>
            <w:tcW w:w="1344" w:type="pct"/>
            <w:shd w:val="clear" w:color="auto" w:fill="auto"/>
          </w:tcPr>
          <w:p w14:paraId="3F1730C9" w14:textId="77777777" w:rsidR="00AB31C9" w:rsidRPr="00AB7803" w:rsidRDefault="00AB31C9" w:rsidP="004834F0">
            <w:pPr>
              <w:pStyle w:val="ASFKTablenorm"/>
              <w:ind w:left="57" w:right="57"/>
            </w:pPr>
            <w:r w:rsidRPr="00AB7803">
              <w:t>ПБС-должник</w:t>
            </w:r>
          </w:p>
        </w:tc>
        <w:tc>
          <w:tcPr>
            <w:tcW w:w="3656" w:type="pct"/>
            <w:shd w:val="clear" w:color="auto" w:fill="auto"/>
          </w:tcPr>
          <w:p w14:paraId="77B755D3" w14:textId="77777777" w:rsidR="00AB31C9" w:rsidRPr="00AB7803" w:rsidRDefault="00AB31C9" w:rsidP="004834F0">
            <w:pPr>
              <w:pStyle w:val="ASFKTablenorm"/>
              <w:ind w:left="57" w:right="57"/>
            </w:pPr>
            <w:r w:rsidRPr="00AB7803">
              <w:t>Наименование ПБС-должника.</w:t>
            </w:r>
          </w:p>
        </w:tc>
      </w:tr>
      <w:tr w:rsidR="00AB31C9" w:rsidRPr="00AB7803" w14:paraId="3E2BBE95" w14:textId="77777777" w:rsidTr="004834F0">
        <w:tc>
          <w:tcPr>
            <w:tcW w:w="1344" w:type="pct"/>
            <w:shd w:val="clear" w:color="auto" w:fill="auto"/>
          </w:tcPr>
          <w:p w14:paraId="5B873D61" w14:textId="77777777" w:rsidR="00AB31C9" w:rsidRPr="00AB7803" w:rsidRDefault="00AB31C9" w:rsidP="004834F0">
            <w:pPr>
              <w:pStyle w:val="ASFKTablenorm"/>
              <w:ind w:left="57" w:right="57"/>
            </w:pPr>
            <w:r w:rsidRPr="00AB7803">
              <w:t>Адрес ПБС-долж.</w:t>
            </w:r>
          </w:p>
        </w:tc>
        <w:tc>
          <w:tcPr>
            <w:tcW w:w="3656" w:type="pct"/>
            <w:shd w:val="clear" w:color="auto" w:fill="auto"/>
          </w:tcPr>
          <w:p w14:paraId="6E4A9464" w14:textId="77777777" w:rsidR="00AB31C9" w:rsidRPr="00AB7803" w:rsidRDefault="00AB31C9" w:rsidP="004834F0">
            <w:pPr>
              <w:pStyle w:val="ASFKTablenorm"/>
              <w:ind w:left="57" w:right="57"/>
            </w:pPr>
            <w:r w:rsidRPr="00AB7803">
              <w:t>Адрес ПБС-должника.</w:t>
            </w:r>
          </w:p>
        </w:tc>
      </w:tr>
      <w:tr w:rsidR="00AB31C9" w:rsidRPr="00AB7803" w14:paraId="641082E0" w14:textId="77777777" w:rsidTr="004834F0">
        <w:tc>
          <w:tcPr>
            <w:tcW w:w="1344" w:type="pct"/>
            <w:shd w:val="clear" w:color="auto" w:fill="auto"/>
          </w:tcPr>
          <w:p w14:paraId="2F3B3684" w14:textId="77777777" w:rsidR="00AB31C9" w:rsidRPr="00AB31C9" w:rsidRDefault="00AB31C9" w:rsidP="004834F0">
            <w:pPr>
              <w:pStyle w:val="ASFKTablenorm"/>
              <w:ind w:left="57" w:right="57"/>
            </w:pPr>
            <w:r w:rsidRPr="00AB7803">
              <w:lastRenderedPageBreak/>
              <w:t xml:space="preserve">2-ой </w:t>
            </w:r>
            <w:r w:rsidR="00D807AD">
              <w:t xml:space="preserve">суд. </w:t>
            </w:r>
            <w:r w:rsidR="00FD6189">
              <w:t>А</w:t>
            </w:r>
            <w:r w:rsidR="00D807AD">
              <w:t>кт</w:t>
            </w:r>
          </w:p>
        </w:tc>
        <w:tc>
          <w:tcPr>
            <w:tcW w:w="3656" w:type="pct"/>
            <w:shd w:val="clear" w:color="auto" w:fill="auto"/>
          </w:tcPr>
          <w:p w14:paraId="0DA73E5F" w14:textId="77777777" w:rsidR="00AB31C9" w:rsidRPr="00AB7803" w:rsidRDefault="00AB31C9" w:rsidP="004834F0">
            <w:pPr>
              <w:pStyle w:val="ASFKTablenorm"/>
              <w:ind w:left="57" w:right="57"/>
            </w:pPr>
            <w:r w:rsidRPr="00AB7803">
              <w:t>Данные судебного акта.</w:t>
            </w:r>
          </w:p>
        </w:tc>
      </w:tr>
      <w:tr w:rsidR="00AB31C9" w:rsidRPr="00AB7803" w14:paraId="797A146A" w14:textId="77777777" w:rsidTr="004834F0">
        <w:tc>
          <w:tcPr>
            <w:tcW w:w="1344" w:type="pct"/>
            <w:shd w:val="clear" w:color="auto" w:fill="auto"/>
          </w:tcPr>
          <w:p w14:paraId="6879A656" w14:textId="77777777" w:rsidR="00AB31C9" w:rsidRPr="00AB7803" w:rsidRDefault="00AB31C9" w:rsidP="004834F0">
            <w:pPr>
              <w:pStyle w:val="ASFKTablenorm"/>
              <w:ind w:left="57" w:right="57"/>
            </w:pPr>
            <w:r w:rsidRPr="00AB7803">
              <w:t>Судебный орган 2</w:t>
            </w:r>
          </w:p>
        </w:tc>
        <w:tc>
          <w:tcPr>
            <w:tcW w:w="3656" w:type="pct"/>
            <w:shd w:val="clear" w:color="auto" w:fill="auto"/>
          </w:tcPr>
          <w:p w14:paraId="1DEF1EB7" w14:textId="77777777" w:rsidR="00AB31C9" w:rsidRPr="00AB7803" w:rsidRDefault="00AB31C9" w:rsidP="004834F0">
            <w:pPr>
              <w:pStyle w:val="ASFKTablenorm"/>
              <w:ind w:left="57" w:right="57"/>
            </w:pPr>
            <w:r w:rsidRPr="00AB7803">
              <w:t>Наименование судебного органа.</w:t>
            </w:r>
          </w:p>
        </w:tc>
      </w:tr>
      <w:tr w:rsidR="00AB31C9" w:rsidRPr="00AB7803" w14:paraId="6BB11863" w14:textId="77777777" w:rsidTr="004834F0">
        <w:tc>
          <w:tcPr>
            <w:tcW w:w="1344" w:type="pct"/>
            <w:shd w:val="clear" w:color="auto" w:fill="auto"/>
          </w:tcPr>
          <w:p w14:paraId="5B6E20B7" w14:textId="77777777" w:rsidR="00AB31C9" w:rsidRPr="00AB7803" w:rsidRDefault="00AB31C9" w:rsidP="004834F0">
            <w:pPr>
              <w:pStyle w:val="ASFKTablenorm"/>
              <w:ind w:left="57" w:right="57"/>
            </w:pPr>
            <w:r w:rsidRPr="00AB7803">
              <w:t xml:space="preserve">Серия ИД </w:t>
            </w:r>
          </w:p>
        </w:tc>
        <w:tc>
          <w:tcPr>
            <w:tcW w:w="3656" w:type="pct"/>
            <w:shd w:val="clear" w:color="auto" w:fill="auto"/>
          </w:tcPr>
          <w:p w14:paraId="2AE9F036" w14:textId="77777777" w:rsidR="00AB31C9" w:rsidRPr="00AB7803" w:rsidRDefault="00AB31C9" w:rsidP="004834F0">
            <w:pPr>
              <w:pStyle w:val="ASFKTablenorm"/>
              <w:ind w:left="57" w:right="57"/>
            </w:pPr>
            <w:r w:rsidRPr="00AB7803">
              <w:t>Серия исполнительного документа.</w:t>
            </w:r>
          </w:p>
        </w:tc>
      </w:tr>
      <w:tr w:rsidR="00AB31C9" w:rsidRPr="00AB7803" w14:paraId="53264238" w14:textId="77777777" w:rsidTr="004834F0">
        <w:tc>
          <w:tcPr>
            <w:tcW w:w="1344" w:type="pct"/>
            <w:shd w:val="clear" w:color="auto" w:fill="auto"/>
          </w:tcPr>
          <w:p w14:paraId="040186D4" w14:textId="77777777" w:rsidR="00AB31C9" w:rsidRPr="00AB7803" w:rsidRDefault="00AB31C9" w:rsidP="004834F0">
            <w:pPr>
              <w:pStyle w:val="ASFKTablenorm"/>
              <w:ind w:left="57" w:right="57"/>
            </w:pPr>
            <w:r w:rsidRPr="00AB7803">
              <w:t>№ ИД</w:t>
            </w:r>
          </w:p>
        </w:tc>
        <w:tc>
          <w:tcPr>
            <w:tcW w:w="3656" w:type="pct"/>
            <w:shd w:val="clear" w:color="auto" w:fill="auto"/>
          </w:tcPr>
          <w:p w14:paraId="499E260B" w14:textId="77777777" w:rsidR="00AB31C9" w:rsidRPr="00AB7803" w:rsidRDefault="00AB31C9" w:rsidP="004834F0">
            <w:pPr>
              <w:pStyle w:val="ASFKTablenorm"/>
              <w:ind w:left="57" w:right="57"/>
            </w:pPr>
            <w:r w:rsidRPr="00AB7803">
              <w:t>Номер исполнительного документа.</w:t>
            </w:r>
          </w:p>
        </w:tc>
      </w:tr>
      <w:tr w:rsidR="00AB31C9" w:rsidRPr="00AB7803" w14:paraId="12E96181" w14:textId="77777777" w:rsidTr="004834F0">
        <w:tc>
          <w:tcPr>
            <w:tcW w:w="1344" w:type="pct"/>
            <w:shd w:val="clear" w:color="auto" w:fill="auto"/>
          </w:tcPr>
          <w:p w14:paraId="7DC75075" w14:textId="77777777" w:rsidR="00AB31C9" w:rsidRPr="00AB31C9" w:rsidRDefault="00AB31C9" w:rsidP="004834F0">
            <w:pPr>
              <w:pStyle w:val="ASFKTablenorm"/>
              <w:ind w:left="57" w:right="57"/>
            </w:pPr>
            <w:r w:rsidRPr="00AB7803">
              <w:t>Дата в</w:t>
            </w:r>
            <w:r w:rsidRPr="00AB31C9">
              <w:t>ыдачи ИД</w:t>
            </w:r>
          </w:p>
        </w:tc>
        <w:tc>
          <w:tcPr>
            <w:tcW w:w="3656" w:type="pct"/>
            <w:shd w:val="clear" w:color="auto" w:fill="auto"/>
          </w:tcPr>
          <w:p w14:paraId="62668AD8" w14:textId="77777777" w:rsidR="00AB31C9" w:rsidRPr="00AB7803" w:rsidRDefault="00AB31C9" w:rsidP="004834F0">
            <w:pPr>
              <w:pStyle w:val="ASFKTablenorm"/>
              <w:ind w:left="57" w:right="57"/>
            </w:pPr>
            <w:r w:rsidRPr="00AB7803">
              <w:t>Номер исполнительного документа.</w:t>
            </w:r>
          </w:p>
        </w:tc>
      </w:tr>
      <w:tr w:rsidR="00AB31C9" w:rsidRPr="00AB7803" w14:paraId="6304CA9B" w14:textId="77777777" w:rsidTr="004834F0">
        <w:tc>
          <w:tcPr>
            <w:tcW w:w="1344" w:type="pct"/>
            <w:shd w:val="clear" w:color="auto" w:fill="auto"/>
          </w:tcPr>
          <w:p w14:paraId="1E4E4DF5" w14:textId="77777777" w:rsidR="00AB31C9" w:rsidRPr="00AB7803" w:rsidRDefault="00AB31C9" w:rsidP="004834F0">
            <w:pPr>
              <w:pStyle w:val="ASFKTablenorm"/>
              <w:ind w:left="57" w:right="57"/>
            </w:pPr>
            <w:r w:rsidRPr="00AB7803">
              <w:t>Судебный орган</w:t>
            </w:r>
          </w:p>
        </w:tc>
        <w:tc>
          <w:tcPr>
            <w:tcW w:w="3656" w:type="pct"/>
            <w:shd w:val="clear" w:color="auto" w:fill="auto"/>
          </w:tcPr>
          <w:p w14:paraId="3D117D68" w14:textId="77777777" w:rsidR="00AB31C9" w:rsidRPr="00AB7803" w:rsidRDefault="00AB31C9" w:rsidP="004834F0">
            <w:pPr>
              <w:pStyle w:val="ASFKTablenorm"/>
              <w:ind w:left="57" w:right="57"/>
            </w:pPr>
            <w:r w:rsidRPr="00AB7803">
              <w:t>Наименование судебного органа.</w:t>
            </w:r>
          </w:p>
        </w:tc>
      </w:tr>
      <w:tr w:rsidR="00AB31C9" w:rsidRPr="00AB7803" w14:paraId="24D018CA" w14:textId="77777777" w:rsidTr="004834F0">
        <w:tc>
          <w:tcPr>
            <w:tcW w:w="1344" w:type="pct"/>
            <w:shd w:val="clear" w:color="auto" w:fill="auto"/>
          </w:tcPr>
          <w:p w14:paraId="49DD959E" w14:textId="77777777" w:rsidR="00AB31C9" w:rsidRPr="00AB31C9" w:rsidRDefault="00D807AD" w:rsidP="004834F0">
            <w:pPr>
              <w:pStyle w:val="ASFKTablenorm"/>
              <w:ind w:left="57" w:right="57"/>
            </w:pPr>
            <w:r>
              <w:t xml:space="preserve">Суд. </w:t>
            </w:r>
            <w:r w:rsidR="00FD6189">
              <w:t>А</w:t>
            </w:r>
            <w:r>
              <w:t>кт</w:t>
            </w:r>
            <w:r w:rsidR="00AB31C9" w:rsidRPr="00AB31C9">
              <w:t>, дата, № дела</w:t>
            </w:r>
          </w:p>
        </w:tc>
        <w:tc>
          <w:tcPr>
            <w:tcW w:w="3656" w:type="pct"/>
            <w:shd w:val="clear" w:color="auto" w:fill="auto"/>
          </w:tcPr>
          <w:p w14:paraId="54C1AB29" w14:textId="77777777" w:rsidR="00AB31C9" w:rsidRPr="00AB7803" w:rsidRDefault="00AB31C9" w:rsidP="004834F0">
            <w:pPr>
              <w:pStyle w:val="ASFKTablenorm"/>
              <w:ind w:left="57" w:right="57"/>
            </w:pPr>
            <w:r w:rsidRPr="00AB7803">
              <w:t>Номер судебного акта, дата, номер дела.</w:t>
            </w:r>
          </w:p>
        </w:tc>
      </w:tr>
      <w:tr w:rsidR="00AB31C9" w:rsidRPr="00AB7803" w14:paraId="1DC002E4" w14:textId="77777777" w:rsidTr="004834F0">
        <w:tc>
          <w:tcPr>
            <w:tcW w:w="1344" w:type="pct"/>
            <w:shd w:val="clear" w:color="auto" w:fill="auto"/>
          </w:tcPr>
          <w:p w14:paraId="5E53CF81" w14:textId="77777777" w:rsidR="00AB31C9" w:rsidRPr="00AB31C9" w:rsidRDefault="00AB31C9" w:rsidP="004834F0">
            <w:pPr>
              <w:pStyle w:val="ASFKTablenorm"/>
              <w:ind w:left="57" w:right="57"/>
            </w:pPr>
            <w:r w:rsidRPr="00AB7803">
              <w:t>Содержание поступи</w:t>
            </w:r>
            <w:r w:rsidRPr="00AB31C9">
              <w:t>вшего судебного акта документа</w:t>
            </w:r>
          </w:p>
        </w:tc>
        <w:tc>
          <w:tcPr>
            <w:tcW w:w="3656" w:type="pct"/>
            <w:shd w:val="clear" w:color="auto" w:fill="auto"/>
          </w:tcPr>
          <w:p w14:paraId="504C64B3" w14:textId="77777777" w:rsidR="00AB31C9" w:rsidRPr="00AB31C9" w:rsidRDefault="00AB31C9" w:rsidP="004834F0">
            <w:pPr>
              <w:pStyle w:val="ASFKTablenorm"/>
              <w:ind w:left="57" w:right="57"/>
            </w:pPr>
            <w:r w:rsidRPr="00AB7803">
              <w:t xml:space="preserve">Импорт из </w:t>
            </w:r>
            <w:r w:rsidR="00CD4C32">
              <w:t>OEBS</w:t>
            </w:r>
            <w:r w:rsidRPr="00AB31C9">
              <w:t>.</w:t>
            </w:r>
          </w:p>
        </w:tc>
      </w:tr>
      <w:tr w:rsidR="00AB31C9" w:rsidRPr="00AB7803" w14:paraId="63A12569" w14:textId="77777777" w:rsidTr="004834F0">
        <w:tc>
          <w:tcPr>
            <w:tcW w:w="1344" w:type="pct"/>
            <w:shd w:val="clear" w:color="auto" w:fill="auto"/>
          </w:tcPr>
          <w:p w14:paraId="6A3BB2D4" w14:textId="77777777" w:rsidR="00AB31C9" w:rsidRPr="00AB31C9" w:rsidRDefault="00AB31C9" w:rsidP="004834F0">
            <w:pPr>
              <w:pStyle w:val="ASFKTablenorm"/>
              <w:ind w:left="57" w:right="57"/>
            </w:pPr>
            <w:r w:rsidRPr="00AB7803">
              <w:t>Количество листов к</w:t>
            </w:r>
            <w:r w:rsidRPr="00AB31C9">
              <w:t xml:space="preserve">опии нового </w:t>
            </w:r>
            <w:r w:rsidR="00D807AD">
              <w:t xml:space="preserve">Суд. </w:t>
            </w:r>
            <w:r w:rsidR="00FD6189">
              <w:t>А</w:t>
            </w:r>
            <w:r w:rsidR="00D807AD">
              <w:t>кт</w:t>
            </w:r>
            <w:r w:rsidRPr="00AB31C9">
              <w:t>а</w:t>
            </w:r>
          </w:p>
        </w:tc>
        <w:tc>
          <w:tcPr>
            <w:tcW w:w="3656" w:type="pct"/>
            <w:shd w:val="clear" w:color="auto" w:fill="auto"/>
          </w:tcPr>
          <w:p w14:paraId="0F484C3B" w14:textId="77777777" w:rsidR="00AB31C9" w:rsidRPr="00AB7803" w:rsidRDefault="00AB31C9" w:rsidP="004834F0">
            <w:pPr>
              <w:pStyle w:val="ASFKTablenorm"/>
              <w:ind w:left="57" w:right="57"/>
            </w:pPr>
            <w:r w:rsidRPr="00AB7803">
              <w:t>Количество листов копии нового судебного акта.</w:t>
            </w:r>
          </w:p>
        </w:tc>
      </w:tr>
      <w:tr w:rsidR="00AB31C9" w:rsidRPr="00AB7803" w14:paraId="6ACDC218" w14:textId="77777777" w:rsidTr="004834F0">
        <w:tc>
          <w:tcPr>
            <w:tcW w:w="1344" w:type="pct"/>
            <w:shd w:val="clear" w:color="auto" w:fill="auto"/>
          </w:tcPr>
          <w:p w14:paraId="38250CE7" w14:textId="77777777" w:rsidR="00AB31C9" w:rsidRPr="00AB31C9" w:rsidRDefault="00AB31C9" w:rsidP="004834F0">
            <w:pPr>
              <w:pStyle w:val="ASFKTablenorm"/>
              <w:ind w:left="57" w:right="57"/>
            </w:pPr>
            <w:r w:rsidRPr="00AB7803">
              <w:t>Должность получ</w:t>
            </w:r>
            <w:r w:rsidRPr="00AB31C9">
              <w:t>ателя</w:t>
            </w:r>
          </w:p>
        </w:tc>
        <w:tc>
          <w:tcPr>
            <w:tcW w:w="3656" w:type="pct"/>
            <w:shd w:val="clear" w:color="auto" w:fill="auto"/>
          </w:tcPr>
          <w:p w14:paraId="006CD902" w14:textId="77777777" w:rsidR="00AB31C9" w:rsidRPr="00AB7803" w:rsidRDefault="00AB31C9" w:rsidP="004834F0">
            <w:pPr>
              <w:pStyle w:val="ASFKTablenorm"/>
              <w:ind w:left="57" w:right="57"/>
            </w:pPr>
            <w:r w:rsidRPr="00AB7803">
              <w:t>Должность получателя.</w:t>
            </w:r>
          </w:p>
        </w:tc>
      </w:tr>
      <w:tr w:rsidR="00AB31C9" w:rsidRPr="00AB7803" w14:paraId="1D58ADF1" w14:textId="77777777" w:rsidTr="004834F0">
        <w:tc>
          <w:tcPr>
            <w:tcW w:w="1344" w:type="pct"/>
            <w:shd w:val="clear" w:color="auto" w:fill="auto"/>
          </w:tcPr>
          <w:p w14:paraId="729BFE8A" w14:textId="77777777" w:rsidR="00AB31C9" w:rsidRPr="00AB31C9" w:rsidRDefault="00AB31C9" w:rsidP="004834F0">
            <w:pPr>
              <w:pStyle w:val="ASFKTablenorm"/>
              <w:ind w:left="57" w:right="57"/>
            </w:pPr>
            <w:r w:rsidRPr="00AB7803">
              <w:t>ФИО п</w:t>
            </w:r>
            <w:r w:rsidRPr="00AB31C9">
              <w:t>олучателя</w:t>
            </w:r>
          </w:p>
        </w:tc>
        <w:tc>
          <w:tcPr>
            <w:tcW w:w="3656" w:type="pct"/>
            <w:shd w:val="clear" w:color="auto" w:fill="auto"/>
          </w:tcPr>
          <w:p w14:paraId="6580E832" w14:textId="77777777" w:rsidR="00AB31C9" w:rsidRPr="00AB7803" w:rsidRDefault="00AB31C9" w:rsidP="004834F0">
            <w:pPr>
              <w:pStyle w:val="ASFKTablenorm"/>
              <w:ind w:left="57" w:right="57"/>
            </w:pPr>
            <w:r w:rsidRPr="00AB7803">
              <w:t>ФИО получателя.</w:t>
            </w:r>
          </w:p>
        </w:tc>
      </w:tr>
      <w:tr w:rsidR="00AB31C9" w:rsidRPr="00AB7803" w14:paraId="782E6968" w14:textId="77777777" w:rsidTr="004834F0">
        <w:tc>
          <w:tcPr>
            <w:tcW w:w="1344" w:type="pct"/>
            <w:shd w:val="clear" w:color="auto" w:fill="auto"/>
          </w:tcPr>
          <w:p w14:paraId="6E15BFFA" w14:textId="77777777" w:rsidR="00AB31C9" w:rsidRPr="00AB31C9" w:rsidRDefault="00AB31C9" w:rsidP="004834F0">
            <w:pPr>
              <w:pStyle w:val="ASFKTablenorm"/>
              <w:ind w:left="57" w:right="57"/>
            </w:pPr>
            <w:r w:rsidRPr="00AB7803">
              <w:t>Дата п</w:t>
            </w:r>
            <w:r w:rsidRPr="00AB31C9">
              <w:t>олучения</w:t>
            </w:r>
          </w:p>
        </w:tc>
        <w:tc>
          <w:tcPr>
            <w:tcW w:w="3656" w:type="pct"/>
            <w:shd w:val="clear" w:color="auto" w:fill="auto"/>
          </w:tcPr>
          <w:p w14:paraId="5372DA52" w14:textId="77777777" w:rsidR="00AB31C9" w:rsidRPr="00AB7803" w:rsidRDefault="00AB31C9" w:rsidP="004834F0">
            <w:pPr>
              <w:pStyle w:val="ASFKTablenorm"/>
              <w:ind w:left="57" w:right="57"/>
            </w:pPr>
            <w:r w:rsidRPr="00AB7803">
              <w:t>Дата получения.</w:t>
            </w:r>
          </w:p>
        </w:tc>
      </w:tr>
      <w:tr w:rsidR="00AB31C9" w:rsidRPr="00AB7803" w14:paraId="68662504" w14:textId="77777777" w:rsidTr="004834F0">
        <w:tc>
          <w:tcPr>
            <w:tcW w:w="1344" w:type="pct"/>
            <w:shd w:val="clear" w:color="auto" w:fill="auto"/>
          </w:tcPr>
          <w:p w14:paraId="278EB105" w14:textId="77777777" w:rsidR="00AB31C9" w:rsidRPr="00AB31C9" w:rsidRDefault="00AB31C9" w:rsidP="004834F0">
            <w:pPr>
              <w:pStyle w:val="ASFKTablenorm"/>
              <w:ind w:left="57" w:right="57"/>
            </w:pPr>
            <w:r w:rsidRPr="00AB7803">
              <w:t>Руковод</w:t>
            </w:r>
            <w:r w:rsidRPr="00AB31C9">
              <w:t>итель ТОФК</w:t>
            </w:r>
          </w:p>
        </w:tc>
        <w:tc>
          <w:tcPr>
            <w:tcW w:w="3656" w:type="pct"/>
            <w:shd w:val="clear" w:color="auto" w:fill="auto"/>
          </w:tcPr>
          <w:p w14:paraId="2829D892" w14:textId="77777777" w:rsidR="00AB31C9" w:rsidRPr="00AB7803" w:rsidRDefault="00AB31C9" w:rsidP="004834F0">
            <w:pPr>
              <w:pStyle w:val="ASFKTablenorm"/>
              <w:ind w:left="57" w:right="57"/>
            </w:pPr>
            <w:r w:rsidRPr="00AB7803">
              <w:t>Руководитель ТОФК.</w:t>
            </w:r>
          </w:p>
        </w:tc>
      </w:tr>
      <w:tr w:rsidR="00AB31C9" w:rsidRPr="00AB7803" w14:paraId="6B9F16C2" w14:textId="77777777" w:rsidTr="004834F0">
        <w:tc>
          <w:tcPr>
            <w:tcW w:w="5000" w:type="pct"/>
            <w:gridSpan w:val="2"/>
            <w:shd w:val="clear" w:color="auto" w:fill="auto"/>
          </w:tcPr>
          <w:p w14:paraId="31A6EB56" w14:textId="77777777" w:rsidR="00AB31C9" w:rsidRPr="00AB7803" w:rsidRDefault="00AB31C9" w:rsidP="004834F0">
            <w:pPr>
              <w:pStyle w:val="ASFKTablenorm"/>
              <w:ind w:left="57" w:right="57"/>
            </w:pPr>
            <w:r w:rsidRPr="00AB7803">
              <w:t xml:space="preserve">Группа полей </w:t>
            </w:r>
            <w:r w:rsidR="004803D6">
              <w:t>«</w:t>
            </w:r>
            <w:r w:rsidRPr="00AB7803">
              <w:t>СПРАВОЧНО:</w:t>
            </w:r>
            <w:r w:rsidR="004803D6">
              <w:t>»</w:t>
            </w:r>
          </w:p>
        </w:tc>
      </w:tr>
      <w:tr w:rsidR="00AB31C9" w:rsidRPr="00AB7803" w14:paraId="7560D17B" w14:textId="77777777" w:rsidTr="004834F0">
        <w:tc>
          <w:tcPr>
            <w:tcW w:w="1344" w:type="pct"/>
            <w:shd w:val="clear" w:color="auto" w:fill="auto"/>
          </w:tcPr>
          <w:p w14:paraId="51390C7B" w14:textId="77777777" w:rsidR="00AB31C9" w:rsidRPr="00AB31C9" w:rsidRDefault="00AB31C9" w:rsidP="004834F0">
            <w:pPr>
              <w:pStyle w:val="ASFKTablenorm"/>
              <w:ind w:left="57" w:right="57"/>
            </w:pPr>
            <w:r w:rsidRPr="00AB7803">
              <w:t>Наимен</w:t>
            </w:r>
            <w:r w:rsidRPr="00AB31C9">
              <w:t>ование бюджета</w:t>
            </w:r>
          </w:p>
        </w:tc>
        <w:tc>
          <w:tcPr>
            <w:tcW w:w="3656" w:type="pct"/>
            <w:shd w:val="clear" w:color="auto" w:fill="auto"/>
          </w:tcPr>
          <w:p w14:paraId="14A0BC34" w14:textId="77777777" w:rsidR="00AB31C9" w:rsidRPr="00AB7803" w:rsidRDefault="00AB31C9" w:rsidP="004834F0">
            <w:pPr>
              <w:pStyle w:val="ASFKTablenorm"/>
              <w:ind w:left="57" w:right="57"/>
            </w:pPr>
            <w:r w:rsidRPr="00AB7803">
              <w:t>Наименование бюджета.</w:t>
            </w:r>
          </w:p>
        </w:tc>
      </w:tr>
      <w:tr w:rsidR="00AB31C9" w:rsidRPr="00AB7803" w14:paraId="2BF94292" w14:textId="77777777" w:rsidTr="004834F0">
        <w:tc>
          <w:tcPr>
            <w:tcW w:w="1344" w:type="pct"/>
            <w:shd w:val="clear" w:color="auto" w:fill="auto"/>
          </w:tcPr>
          <w:p w14:paraId="1E515D89" w14:textId="77777777" w:rsidR="00AB31C9" w:rsidRPr="00AB7803" w:rsidRDefault="00AB31C9" w:rsidP="004834F0">
            <w:pPr>
              <w:pStyle w:val="ASFKTablenorm"/>
              <w:ind w:left="57" w:right="57"/>
            </w:pPr>
            <w:r w:rsidRPr="00AB7803">
              <w:t>Код главы по БК</w:t>
            </w:r>
          </w:p>
        </w:tc>
        <w:tc>
          <w:tcPr>
            <w:tcW w:w="3656" w:type="pct"/>
            <w:shd w:val="clear" w:color="auto" w:fill="auto"/>
          </w:tcPr>
          <w:p w14:paraId="327E225E" w14:textId="77777777" w:rsidR="00AB31C9" w:rsidRPr="00AB7803" w:rsidRDefault="00AB31C9" w:rsidP="004834F0">
            <w:pPr>
              <w:pStyle w:val="ASFKTablenorm"/>
              <w:ind w:left="57" w:right="57"/>
            </w:pPr>
            <w:r w:rsidRPr="00AB7803">
              <w:t>Код ГРБС.</w:t>
            </w:r>
          </w:p>
        </w:tc>
      </w:tr>
      <w:tr w:rsidR="00AB31C9" w:rsidRPr="00AB7803" w14:paraId="04DD5179" w14:textId="77777777" w:rsidTr="004834F0">
        <w:tc>
          <w:tcPr>
            <w:tcW w:w="1344" w:type="pct"/>
            <w:shd w:val="clear" w:color="auto" w:fill="auto"/>
          </w:tcPr>
          <w:p w14:paraId="147BAD63" w14:textId="77777777" w:rsidR="00AB31C9" w:rsidRPr="00AB31C9" w:rsidRDefault="00D807AD" w:rsidP="004834F0">
            <w:pPr>
              <w:pStyle w:val="ASFKTablenorm"/>
              <w:ind w:left="57" w:right="57"/>
            </w:pPr>
            <w:r>
              <w:t xml:space="preserve">Код долж. </w:t>
            </w:r>
            <w:r w:rsidR="00FD6189">
              <w:t>П</w:t>
            </w:r>
            <w:r>
              <w:t xml:space="preserve">о Свод. </w:t>
            </w:r>
            <w:r w:rsidR="00FD6189">
              <w:t>Р</w:t>
            </w:r>
            <w:r>
              <w:t>еестру</w:t>
            </w:r>
          </w:p>
        </w:tc>
        <w:tc>
          <w:tcPr>
            <w:tcW w:w="3656" w:type="pct"/>
            <w:shd w:val="clear" w:color="auto" w:fill="auto"/>
          </w:tcPr>
          <w:p w14:paraId="67B77A57" w14:textId="77777777" w:rsidR="00AB31C9" w:rsidRPr="00AB7803" w:rsidRDefault="00AB31C9" w:rsidP="004834F0">
            <w:pPr>
              <w:pStyle w:val="ASFKTablenorm"/>
              <w:ind w:left="57" w:right="57"/>
            </w:pPr>
            <w:r w:rsidRPr="00AB7803">
              <w:t>Код ПБС-должника по СРРПБС.</w:t>
            </w:r>
          </w:p>
        </w:tc>
      </w:tr>
      <w:tr w:rsidR="00AB31C9" w:rsidRPr="00AB7803" w14:paraId="76B382A9" w14:textId="77777777" w:rsidTr="004834F0">
        <w:tc>
          <w:tcPr>
            <w:tcW w:w="1344" w:type="pct"/>
            <w:shd w:val="clear" w:color="auto" w:fill="auto"/>
          </w:tcPr>
          <w:p w14:paraId="398B37B8" w14:textId="77777777" w:rsidR="00AB31C9" w:rsidRPr="00AB7803" w:rsidRDefault="00AB31C9" w:rsidP="004834F0">
            <w:pPr>
              <w:pStyle w:val="ASFKTablenorm"/>
              <w:ind w:left="57" w:right="57"/>
            </w:pPr>
            <w:r w:rsidRPr="00AB7803">
              <w:t>Код ТОФК долж.</w:t>
            </w:r>
          </w:p>
        </w:tc>
        <w:tc>
          <w:tcPr>
            <w:tcW w:w="3656" w:type="pct"/>
            <w:shd w:val="clear" w:color="auto" w:fill="auto"/>
          </w:tcPr>
          <w:p w14:paraId="2CE5607E" w14:textId="77777777" w:rsidR="00AB31C9" w:rsidRPr="00AB7803" w:rsidRDefault="00AB31C9" w:rsidP="004834F0">
            <w:pPr>
              <w:pStyle w:val="ASFKTablenorm"/>
              <w:ind w:left="57" w:right="57"/>
            </w:pPr>
            <w:r w:rsidRPr="00AB7803">
              <w:t>Код ТОФК ПБС-должника.</w:t>
            </w:r>
          </w:p>
        </w:tc>
      </w:tr>
      <w:tr w:rsidR="00AB31C9" w:rsidRPr="00AB7803" w14:paraId="4D677A04" w14:textId="77777777" w:rsidTr="004834F0">
        <w:tc>
          <w:tcPr>
            <w:tcW w:w="1344" w:type="pct"/>
            <w:shd w:val="clear" w:color="auto" w:fill="auto"/>
          </w:tcPr>
          <w:p w14:paraId="5FA872C5" w14:textId="77777777" w:rsidR="00AB31C9" w:rsidRPr="00AB7803" w:rsidRDefault="00AB31C9" w:rsidP="004834F0">
            <w:pPr>
              <w:pStyle w:val="ASFKTablenorm"/>
              <w:ind w:left="57" w:right="57"/>
            </w:pPr>
            <w:r w:rsidRPr="00AB7803">
              <w:t>ГРБС</w:t>
            </w:r>
          </w:p>
        </w:tc>
        <w:tc>
          <w:tcPr>
            <w:tcW w:w="3656" w:type="pct"/>
            <w:shd w:val="clear" w:color="auto" w:fill="auto"/>
          </w:tcPr>
          <w:p w14:paraId="5C47E6A0" w14:textId="77777777" w:rsidR="00AB31C9" w:rsidRPr="00AB7803" w:rsidRDefault="00AB31C9" w:rsidP="004834F0">
            <w:pPr>
              <w:pStyle w:val="ASFKTablenorm"/>
              <w:ind w:left="57" w:right="57"/>
            </w:pPr>
            <w:r w:rsidRPr="00AB7803">
              <w:t>Наименование ГРБС.</w:t>
            </w:r>
          </w:p>
        </w:tc>
      </w:tr>
      <w:tr w:rsidR="00AB31C9" w:rsidRPr="00AB7803" w14:paraId="1300AE84" w14:textId="77777777" w:rsidTr="004834F0">
        <w:tc>
          <w:tcPr>
            <w:tcW w:w="1344" w:type="pct"/>
            <w:shd w:val="clear" w:color="auto" w:fill="auto"/>
          </w:tcPr>
          <w:p w14:paraId="15C0C8E4" w14:textId="77777777" w:rsidR="00AB31C9" w:rsidRPr="00AB31C9" w:rsidRDefault="00AB31C9" w:rsidP="004834F0">
            <w:pPr>
              <w:pStyle w:val="ASFKTablenorm"/>
              <w:ind w:left="57" w:right="57"/>
            </w:pPr>
            <w:r w:rsidRPr="00AB7803">
              <w:t>ТОФК должн</w:t>
            </w:r>
            <w:r w:rsidRPr="00AB31C9">
              <w:t>ика</w:t>
            </w:r>
          </w:p>
        </w:tc>
        <w:tc>
          <w:tcPr>
            <w:tcW w:w="3656" w:type="pct"/>
            <w:shd w:val="clear" w:color="auto" w:fill="auto"/>
          </w:tcPr>
          <w:p w14:paraId="1FE799B6" w14:textId="77777777" w:rsidR="00AB31C9" w:rsidRPr="00AB7803" w:rsidRDefault="00AB31C9" w:rsidP="004834F0">
            <w:pPr>
              <w:pStyle w:val="ASFKTablenorm"/>
              <w:ind w:left="57" w:right="57"/>
            </w:pPr>
            <w:r w:rsidRPr="00AB7803">
              <w:t>Наименование ТОФК ПБС-должника.</w:t>
            </w:r>
          </w:p>
        </w:tc>
      </w:tr>
      <w:tr w:rsidR="00AB31C9" w:rsidRPr="00AB7803" w14:paraId="48DC3AF2" w14:textId="77777777" w:rsidTr="004834F0">
        <w:tc>
          <w:tcPr>
            <w:tcW w:w="1344" w:type="pct"/>
            <w:shd w:val="clear" w:color="auto" w:fill="auto"/>
          </w:tcPr>
          <w:p w14:paraId="1C33B7CD" w14:textId="77777777" w:rsidR="00AB31C9" w:rsidRPr="00AB7803" w:rsidRDefault="00AB31C9" w:rsidP="004834F0">
            <w:pPr>
              <w:pStyle w:val="ASFKTablenorm"/>
              <w:ind w:left="57" w:right="57"/>
            </w:pPr>
            <w:r w:rsidRPr="00AB7803">
              <w:t>Дата пост. ИД в ТОФК</w:t>
            </w:r>
          </w:p>
        </w:tc>
        <w:tc>
          <w:tcPr>
            <w:tcW w:w="3656" w:type="pct"/>
            <w:shd w:val="clear" w:color="auto" w:fill="auto"/>
          </w:tcPr>
          <w:p w14:paraId="071EEFA5" w14:textId="77777777" w:rsidR="00AB31C9" w:rsidRPr="00AB7803" w:rsidRDefault="00AB31C9" w:rsidP="004834F0">
            <w:pPr>
              <w:pStyle w:val="ASFKTablenorm"/>
              <w:ind w:left="57" w:right="57"/>
            </w:pPr>
            <w:r w:rsidRPr="00AB7803">
              <w:t>Дата поступления ИД в ТОФК.</w:t>
            </w:r>
          </w:p>
        </w:tc>
      </w:tr>
      <w:tr w:rsidR="00AB31C9" w:rsidRPr="00AB7803" w14:paraId="003C36E4" w14:textId="77777777" w:rsidTr="004834F0">
        <w:tc>
          <w:tcPr>
            <w:tcW w:w="1344" w:type="pct"/>
            <w:shd w:val="clear" w:color="auto" w:fill="auto"/>
          </w:tcPr>
          <w:p w14:paraId="43CE43FC" w14:textId="77777777" w:rsidR="00AB31C9" w:rsidRPr="00AB31C9" w:rsidRDefault="00AB31C9" w:rsidP="004834F0">
            <w:pPr>
              <w:pStyle w:val="ASFKTablenorm"/>
              <w:ind w:left="57" w:right="57"/>
            </w:pPr>
            <w:r w:rsidRPr="00AB7803">
              <w:t xml:space="preserve">№ ИД в </w:t>
            </w:r>
            <w:r w:rsidR="00D807AD">
              <w:t xml:space="preserve">жур. </w:t>
            </w:r>
            <w:r w:rsidR="00FD6189">
              <w:t>В</w:t>
            </w:r>
            <w:r w:rsidR="00D807AD">
              <w:t xml:space="preserve">х. </w:t>
            </w:r>
            <w:r w:rsidR="00FD6189">
              <w:t>К</w:t>
            </w:r>
            <w:r w:rsidR="00D807AD">
              <w:t>орр.</w:t>
            </w:r>
          </w:p>
        </w:tc>
        <w:tc>
          <w:tcPr>
            <w:tcW w:w="3656" w:type="pct"/>
            <w:shd w:val="clear" w:color="auto" w:fill="auto"/>
          </w:tcPr>
          <w:p w14:paraId="5B12EDDE" w14:textId="77777777" w:rsidR="00AB31C9" w:rsidRPr="00AB31C9" w:rsidRDefault="00AB31C9" w:rsidP="004834F0">
            <w:pPr>
              <w:pStyle w:val="ASFKTablenorm"/>
              <w:ind w:left="57" w:right="57"/>
            </w:pPr>
            <w:r w:rsidRPr="00AB7803">
              <w:t>Номер исполнительного документа по журналу входящей корреспо</w:t>
            </w:r>
            <w:r w:rsidRPr="00AB31C9">
              <w:t>нденции.</w:t>
            </w:r>
          </w:p>
        </w:tc>
      </w:tr>
      <w:tr w:rsidR="00AB31C9" w:rsidRPr="00AB7803" w14:paraId="605885CE" w14:textId="77777777" w:rsidTr="004834F0">
        <w:tc>
          <w:tcPr>
            <w:tcW w:w="1344" w:type="pct"/>
            <w:shd w:val="clear" w:color="auto" w:fill="auto"/>
          </w:tcPr>
          <w:p w14:paraId="2112891E" w14:textId="77777777" w:rsidR="00AB31C9" w:rsidRPr="00AB7803" w:rsidRDefault="00AB31C9" w:rsidP="004834F0">
            <w:pPr>
              <w:pStyle w:val="ASFKTablenorm"/>
              <w:ind w:left="57" w:right="57"/>
            </w:pPr>
            <w:r w:rsidRPr="00AB7803">
              <w:t>Сумма по ИД</w:t>
            </w:r>
          </w:p>
        </w:tc>
        <w:tc>
          <w:tcPr>
            <w:tcW w:w="3656" w:type="pct"/>
            <w:shd w:val="clear" w:color="auto" w:fill="auto"/>
          </w:tcPr>
          <w:p w14:paraId="5F2317E5" w14:textId="77777777" w:rsidR="00AB31C9" w:rsidRPr="00AB7803" w:rsidRDefault="00AB31C9" w:rsidP="004834F0">
            <w:pPr>
              <w:pStyle w:val="ASFKTablenorm"/>
              <w:ind w:left="57" w:right="57"/>
            </w:pPr>
            <w:r w:rsidRPr="00AB7803">
              <w:t>Сумма по ИД.</w:t>
            </w:r>
          </w:p>
        </w:tc>
      </w:tr>
      <w:tr w:rsidR="00AB31C9" w:rsidRPr="00AB7803" w14:paraId="2F512926" w14:textId="77777777" w:rsidTr="004834F0">
        <w:tc>
          <w:tcPr>
            <w:tcW w:w="1344" w:type="pct"/>
            <w:shd w:val="clear" w:color="auto" w:fill="auto"/>
          </w:tcPr>
          <w:p w14:paraId="3F1212F7" w14:textId="77777777" w:rsidR="00AB31C9" w:rsidRPr="00AB7803" w:rsidRDefault="00AB31C9" w:rsidP="004834F0">
            <w:pPr>
              <w:pStyle w:val="ASFKTablenorm"/>
              <w:ind w:left="57" w:right="57"/>
            </w:pPr>
            <w:r w:rsidRPr="00AB7803">
              <w:t>Кол-во листов</w:t>
            </w:r>
          </w:p>
        </w:tc>
        <w:tc>
          <w:tcPr>
            <w:tcW w:w="3656" w:type="pct"/>
            <w:shd w:val="clear" w:color="auto" w:fill="auto"/>
          </w:tcPr>
          <w:p w14:paraId="336E737C" w14:textId="77777777" w:rsidR="00AB31C9" w:rsidRPr="00AB7803" w:rsidRDefault="00AB31C9" w:rsidP="004834F0">
            <w:pPr>
              <w:pStyle w:val="ASFKTablenorm"/>
              <w:ind w:left="57" w:right="57"/>
            </w:pPr>
            <w:r w:rsidRPr="00AB7803">
              <w:t>Количество листов.</w:t>
            </w:r>
          </w:p>
        </w:tc>
      </w:tr>
      <w:tr w:rsidR="00AB31C9" w:rsidRPr="00AB7803" w14:paraId="12485E91" w14:textId="77777777" w:rsidTr="004834F0">
        <w:tc>
          <w:tcPr>
            <w:tcW w:w="1344" w:type="pct"/>
            <w:shd w:val="clear" w:color="auto" w:fill="auto"/>
          </w:tcPr>
          <w:p w14:paraId="57A46D1F" w14:textId="77777777" w:rsidR="00AB31C9" w:rsidRPr="00AB31C9" w:rsidRDefault="00AB31C9" w:rsidP="004834F0">
            <w:pPr>
              <w:pStyle w:val="ASFKTablenorm"/>
              <w:ind w:left="57" w:right="57"/>
            </w:pPr>
            <w:r w:rsidRPr="00AB7803">
              <w:t xml:space="preserve">№ </w:t>
            </w:r>
            <w:r w:rsidR="00D807AD">
              <w:t xml:space="preserve">почт. </w:t>
            </w:r>
            <w:r w:rsidR="00FD6189">
              <w:t>У</w:t>
            </w:r>
            <w:r w:rsidR="00D807AD">
              <w:t>вед.</w:t>
            </w:r>
          </w:p>
        </w:tc>
        <w:tc>
          <w:tcPr>
            <w:tcW w:w="3656" w:type="pct"/>
            <w:shd w:val="clear" w:color="auto" w:fill="auto"/>
          </w:tcPr>
          <w:p w14:paraId="59FB21B1" w14:textId="77777777" w:rsidR="00AB31C9" w:rsidRPr="00AB7803" w:rsidRDefault="00AB31C9" w:rsidP="004834F0">
            <w:pPr>
              <w:pStyle w:val="ASFKTablenorm"/>
              <w:ind w:left="57" w:right="57"/>
            </w:pPr>
            <w:r w:rsidRPr="00AB7803">
              <w:t>Номер почтового уведомления.</w:t>
            </w:r>
          </w:p>
        </w:tc>
      </w:tr>
      <w:tr w:rsidR="00AB31C9" w:rsidRPr="00AB7803" w14:paraId="6DB12127" w14:textId="77777777" w:rsidTr="004834F0">
        <w:tc>
          <w:tcPr>
            <w:tcW w:w="1344" w:type="pct"/>
            <w:shd w:val="clear" w:color="auto" w:fill="auto"/>
          </w:tcPr>
          <w:p w14:paraId="7D609D4A" w14:textId="77777777" w:rsidR="00AB31C9" w:rsidRPr="00AB7803" w:rsidRDefault="00AB31C9" w:rsidP="004834F0">
            <w:pPr>
              <w:pStyle w:val="ASFKTablenorm"/>
              <w:ind w:left="57" w:right="57"/>
            </w:pPr>
            <w:r w:rsidRPr="00AB7803">
              <w:t>Дата ПУ</w:t>
            </w:r>
          </w:p>
        </w:tc>
        <w:tc>
          <w:tcPr>
            <w:tcW w:w="3656" w:type="pct"/>
            <w:shd w:val="clear" w:color="auto" w:fill="auto"/>
          </w:tcPr>
          <w:p w14:paraId="7E7F1E0F" w14:textId="77777777" w:rsidR="00AB31C9" w:rsidRPr="00AB7803" w:rsidRDefault="00AB31C9" w:rsidP="004834F0">
            <w:pPr>
              <w:pStyle w:val="ASFKTablenorm"/>
              <w:ind w:left="57" w:right="57"/>
            </w:pPr>
            <w:r w:rsidRPr="00AB7803">
              <w:t>Дата почтового уведомления.</w:t>
            </w:r>
          </w:p>
        </w:tc>
      </w:tr>
      <w:tr w:rsidR="00AB31C9" w:rsidRPr="00AB7803" w14:paraId="6518ED75" w14:textId="77777777" w:rsidTr="004834F0">
        <w:tc>
          <w:tcPr>
            <w:tcW w:w="1344" w:type="pct"/>
            <w:shd w:val="clear" w:color="auto" w:fill="auto"/>
          </w:tcPr>
          <w:p w14:paraId="3F51D12D" w14:textId="77777777" w:rsidR="00AB31C9" w:rsidRPr="00AB7803" w:rsidRDefault="00AB31C9" w:rsidP="004834F0">
            <w:pPr>
              <w:pStyle w:val="ASFKTablenorm"/>
              <w:ind w:left="57" w:right="57"/>
            </w:pPr>
            <w:r w:rsidRPr="00AB7803">
              <w:t>Предъявитель ИД</w:t>
            </w:r>
          </w:p>
        </w:tc>
        <w:tc>
          <w:tcPr>
            <w:tcW w:w="3656" w:type="pct"/>
            <w:shd w:val="clear" w:color="auto" w:fill="auto"/>
          </w:tcPr>
          <w:p w14:paraId="40D27680" w14:textId="77777777" w:rsidR="00AB31C9" w:rsidRPr="00AB7803" w:rsidRDefault="00AB31C9" w:rsidP="004834F0">
            <w:pPr>
              <w:pStyle w:val="ASFKTablenorm"/>
              <w:ind w:left="57" w:right="57"/>
            </w:pPr>
            <w:r w:rsidRPr="00AB7803">
              <w:t>ФИО предъявителя ИД.</w:t>
            </w:r>
          </w:p>
        </w:tc>
      </w:tr>
      <w:tr w:rsidR="00AB31C9" w:rsidRPr="00AB7803" w14:paraId="1279EDCC" w14:textId="77777777" w:rsidTr="004834F0">
        <w:tc>
          <w:tcPr>
            <w:tcW w:w="5000" w:type="pct"/>
            <w:gridSpan w:val="2"/>
            <w:shd w:val="clear" w:color="auto" w:fill="auto"/>
          </w:tcPr>
          <w:p w14:paraId="085A7CFF" w14:textId="77777777" w:rsidR="00AB31C9" w:rsidRPr="00AB7803" w:rsidRDefault="00AB31C9" w:rsidP="004834F0">
            <w:pPr>
              <w:pStyle w:val="ASFKTablenorm"/>
              <w:ind w:left="57" w:right="57"/>
            </w:pPr>
            <w:r w:rsidRPr="00AB7803">
              <w:t xml:space="preserve">Группа полей </w:t>
            </w:r>
            <w:r w:rsidR="004803D6">
              <w:t>«</w:t>
            </w:r>
            <w:r w:rsidRPr="00AB7803">
              <w:t>ИНФОРМАЦИЯ О ТЕКУЩЕМ ИСПОЛНИТЕЛЕ ПО ИД, ПЕРЕДАННОМУ ПОДВЕДОМСТВЕННОМУ ПБС:</w:t>
            </w:r>
            <w:r w:rsidR="004803D6">
              <w:t>»</w:t>
            </w:r>
          </w:p>
        </w:tc>
      </w:tr>
      <w:tr w:rsidR="00AB31C9" w:rsidRPr="00AB7803" w14:paraId="42A5EBA9" w14:textId="77777777" w:rsidTr="004834F0">
        <w:tc>
          <w:tcPr>
            <w:tcW w:w="1344" w:type="pct"/>
            <w:shd w:val="clear" w:color="auto" w:fill="auto"/>
          </w:tcPr>
          <w:p w14:paraId="6AA4768F" w14:textId="77777777" w:rsidR="00AB31C9" w:rsidRPr="00AB31C9" w:rsidRDefault="00AB31C9" w:rsidP="004834F0">
            <w:pPr>
              <w:pStyle w:val="ASFKTablenorm"/>
              <w:ind w:left="57" w:right="57"/>
            </w:pPr>
            <w:r w:rsidRPr="00AB7803">
              <w:t xml:space="preserve">Код </w:t>
            </w:r>
            <w:r w:rsidR="00D807AD">
              <w:t xml:space="preserve">исп. </w:t>
            </w:r>
            <w:r w:rsidR="00FD6189">
              <w:t>П</w:t>
            </w:r>
            <w:r w:rsidR="00D807AD">
              <w:t>о Сводному реестру</w:t>
            </w:r>
          </w:p>
        </w:tc>
        <w:tc>
          <w:tcPr>
            <w:tcW w:w="3656" w:type="pct"/>
            <w:shd w:val="clear" w:color="auto" w:fill="auto"/>
          </w:tcPr>
          <w:p w14:paraId="426548C8" w14:textId="77777777" w:rsidR="00AB31C9" w:rsidRPr="00AB7803" w:rsidRDefault="00AB31C9" w:rsidP="004834F0">
            <w:pPr>
              <w:pStyle w:val="ASFKTablenorm"/>
              <w:ind w:left="57" w:right="57"/>
            </w:pPr>
            <w:r w:rsidRPr="00AB7803">
              <w:t>Код ПБС-исполнителя по СРРПБС.</w:t>
            </w:r>
          </w:p>
        </w:tc>
      </w:tr>
      <w:tr w:rsidR="00AB31C9" w:rsidRPr="00AB7803" w14:paraId="2CC55002" w14:textId="77777777" w:rsidTr="004834F0">
        <w:tc>
          <w:tcPr>
            <w:tcW w:w="1344" w:type="pct"/>
            <w:shd w:val="clear" w:color="auto" w:fill="auto"/>
          </w:tcPr>
          <w:p w14:paraId="724E856A" w14:textId="77777777" w:rsidR="00AB31C9" w:rsidRPr="00AB7803" w:rsidRDefault="00AB31C9" w:rsidP="004834F0">
            <w:pPr>
              <w:pStyle w:val="ASFKTablenorm"/>
              <w:ind w:left="57" w:right="57"/>
            </w:pPr>
            <w:r w:rsidRPr="00AB7803">
              <w:t>ПБС-исполнитель</w:t>
            </w:r>
          </w:p>
        </w:tc>
        <w:tc>
          <w:tcPr>
            <w:tcW w:w="3656" w:type="pct"/>
            <w:shd w:val="clear" w:color="auto" w:fill="auto"/>
          </w:tcPr>
          <w:p w14:paraId="4961173D" w14:textId="77777777" w:rsidR="00AB31C9" w:rsidRPr="00AB7803" w:rsidRDefault="00AB31C9" w:rsidP="004834F0">
            <w:pPr>
              <w:pStyle w:val="ASFKTablenorm"/>
              <w:ind w:left="57" w:right="57"/>
            </w:pPr>
            <w:r w:rsidRPr="00AB7803">
              <w:t>Наименование ПБС-исполнителя.</w:t>
            </w:r>
          </w:p>
        </w:tc>
      </w:tr>
      <w:tr w:rsidR="00AB31C9" w:rsidRPr="00AB7803" w14:paraId="32CA6045" w14:textId="77777777" w:rsidTr="004834F0">
        <w:tc>
          <w:tcPr>
            <w:tcW w:w="1344" w:type="pct"/>
            <w:shd w:val="clear" w:color="auto" w:fill="auto"/>
          </w:tcPr>
          <w:p w14:paraId="289B3631" w14:textId="77777777" w:rsidR="00AB31C9" w:rsidRPr="00AB7803" w:rsidRDefault="00AB31C9" w:rsidP="004834F0">
            <w:pPr>
              <w:pStyle w:val="ASFKTablenorm"/>
              <w:ind w:left="57" w:right="57"/>
            </w:pPr>
            <w:r w:rsidRPr="00AB7803">
              <w:t>Адрес испол.</w:t>
            </w:r>
          </w:p>
        </w:tc>
        <w:tc>
          <w:tcPr>
            <w:tcW w:w="3656" w:type="pct"/>
            <w:shd w:val="clear" w:color="auto" w:fill="auto"/>
          </w:tcPr>
          <w:p w14:paraId="657ACAFE" w14:textId="77777777" w:rsidR="00AB31C9" w:rsidRPr="00AB7803" w:rsidRDefault="00AB31C9" w:rsidP="004834F0">
            <w:pPr>
              <w:pStyle w:val="ASFKTablenorm"/>
              <w:ind w:left="57" w:right="57"/>
            </w:pPr>
            <w:r w:rsidRPr="00AB7803">
              <w:t>Адрес исполнителя.</w:t>
            </w:r>
          </w:p>
        </w:tc>
      </w:tr>
      <w:tr w:rsidR="00AB31C9" w:rsidRPr="00AB7803" w14:paraId="6EAEA6B5" w14:textId="77777777" w:rsidTr="004834F0">
        <w:tc>
          <w:tcPr>
            <w:tcW w:w="1344" w:type="pct"/>
            <w:shd w:val="clear" w:color="auto" w:fill="auto"/>
          </w:tcPr>
          <w:p w14:paraId="18DC036C" w14:textId="77777777" w:rsidR="00AB31C9" w:rsidRPr="00AB7803" w:rsidRDefault="00AB31C9" w:rsidP="004834F0">
            <w:pPr>
              <w:pStyle w:val="ASFKTablenorm"/>
              <w:ind w:left="57" w:right="57"/>
            </w:pPr>
            <w:r w:rsidRPr="00AB7803">
              <w:lastRenderedPageBreak/>
              <w:t>ТОФК исполнителя</w:t>
            </w:r>
          </w:p>
        </w:tc>
        <w:tc>
          <w:tcPr>
            <w:tcW w:w="3656" w:type="pct"/>
            <w:shd w:val="clear" w:color="auto" w:fill="auto"/>
          </w:tcPr>
          <w:p w14:paraId="4B7BFD3B" w14:textId="77777777" w:rsidR="00AB31C9" w:rsidRPr="00AB7803" w:rsidRDefault="00AB31C9" w:rsidP="004834F0">
            <w:pPr>
              <w:pStyle w:val="ASFKTablenorm"/>
              <w:ind w:left="57" w:right="57"/>
            </w:pPr>
            <w:r w:rsidRPr="00AB7803">
              <w:t>Наименование ТОФК исполнителя.</w:t>
            </w:r>
          </w:p>
        </w:tc>
      </w:tr>
      <w:tr w:rsidR="00AB31C9" w:rsidRPr="00AB7803" w14:paraId="7B4AF0A0" w14:textId="77777777" w:rsidTr="004834F0">
        <w:tc>
          <w:tcPr>
            <w:tcW w:w="1344" w:type="pct"/>
            <w:shd w:val="clear" w:color="auto" w:fill="auto"/>
          </w:tcPr>
          <w:p w14:paraId="3D3E6BA2" w14:textId="77777777" w:rsidR="00AB31C9" w:rsidRPr="00AB7803" w:rsidRDefault="00AB31C9" w:rsidP="004834F0">
            <w:pPr>
              <w:pStyle w:val="ASFKTablenorm"/>
              <w:ind w:left="57" w:right="57"/>
            </w:pPr>
            <w:r w:rsidRPr="00AB7803">
              <w:t>Код ТОФК исп.</w:t>
            </w:r>
          </w:p>
        </w:tc>
        <w:tc>
          <w:tcPr>
            <w:tcW w:w="3656" w:type="pct"/>
            <w:shd w:val="clear" w:color="auto" w:fill="auto"/>
          </w:tcPr>
          <w:p w14:paraId="1EB405B0" w14:textId="77777777" w:rsidR="00AB31C9" w:rsidRPr="00AB7803" w:rsidRDefault="00AB31C9" w:rsidP="004834F0">
            <w:pPr>
              <w:pStyle w:val="ASFKTablenorm"/>
              <w:ind w:left="57" w:right="57"/>
            </w:pPr>
            <w:r w:rsidRPr="00AB7803">
              <w:t>Код ТОФК.</w:t>
            </w:r>
          </w:p>
        </w:tc>
      </w:tr>
      <w:tr w:rsidR="00AB31C9" w:rsidRPr="00AB7803" w14:paraId="222F925B" w14:textId="77777777" w:rsidTr="004834F0">
        <w:tc>
          <w:tcPr>
            <w:tcW w:w="5000" w:type="pct"/>
            <w:gridSpan w:val="2"/>
            <w:shd w:val="clear" w:color="auto" w:fill="auto"/>
          </w:tcPr>
          <w:p w14:paraId="04FE131A" w14:textId="77777777" w:rsidR="00AB31C9" w:rsidRPr="00AB7803" w:rsidRDefault="0022620B" w:rsidP="004834F0">
            <w:pPr>
              <w:pStyle w:val="ASFKTablenorm"/>
              <w:ind w:left="57" w:right="57"/>
            </w:pPr>
            <w:r w:rsidRPr="0022620B">
              <w:t xml:space="preserve">Группа полей </w:t>
            </w:r>
            <w:r w:rsidR="004803D6">
              <w:t>«</w:t>
            </w:r>
            <w:r w:rsidR="00AB31C9" w:rsidRPr="00AB7803">
              <w:t>Взыскатель</w:t>
            </w:r>
            <w:r w:rsidR="004803D6">
              <w:t>»</w:t>
            </w:r>
          </w:p>
        </w:tc>
      </w:tr>
      <w:tr w:rsidR="00AB31C9" w:rsidRPr="00AB7803" w14:paraId="47E42D17" w14:textId="77777777" w:rsidTr="004834F0">
        <w:tc>
          <w:tcPr>
            <w:tcW w:w="1344" w:type="pct"/>
            <w:shd w:val="clear" w:color="auto" w:fill="auto"/>
          </w:tcPr>
          <w:p w14:paraId="160E7298" w14:textId="77777777" w:rsidR="00AB31C9" w:rsidRPr="00AB7803" w:rsidRDefault="00AB31C9" w:rsidP="004834F0">
            <w:pPr>
              <w:pStyle w:val="ASFKTablenorm"/>
              <w:ind w:left="57" w:right="57"/>
            </w:pPr>
            <w:r w:rsidRPr="00AB7803">
              <w:t>Взыскатель</w:t>
            </w:r>
          </w:p>
        </w:tc>
        <w:tc>
          <w:tcPr>
            <w:tcW w:w="3656" w:type="pct"/>
            <w:shd w:val="clear" w:color="auto" w:fill="auto"/>
          </w:tcPr>
          <w:p w14:paraId="434EFA46" w14:textId="77777777" w:rsidR="00AB31C9" w:rsidRPr="00AB7803" w:rsidRDefault="00AB31C9" w:rsidP="004834F0">
            <w:pPr>
              <w:pStyle w:val="ASFKTablenorm"/>
              <w:ind w:left="57" w:right="57"/>
            </w:pPr>
            <w:r w:rsidRPr="00AB7803">
              <w:t>Наименование (ФИО) взыскателя.</w:t>
            </w:r>
          </w:p>
        </w:tc>
      </w:tr>
      <w:tr w:rsidR="00AB31C9" w:rsidRPr="00AB7803" w14:paraId="65F2EC49" w14:textId="77777777" w:rsidTr="004834F0">
        <w:tc>
          <w:tcPr>
            <w:tcW w:w="1344" w:type="pct"/>
            <w:shd w:val="clear" w:color="auto" w:fill="auto"/>
          </w:tcPr>
          <w:p w14:paraId="17A2A725" w14:textId="77777777" w:rsidR="00AB31C9" w:rsidRPr="00AB7803" w:rsidRDefault="00AB31C9" w:rsidP="004834F0">
            <w:pPr>
              <w:pStyle w:val="ASFKTablenorm"/>
              <w:ind w:left="57" w:right="57"/>
            </w:pPr>
            <w:r w:rsidRPr="00AB7803">
              <w:t>Адрес взыскателя</w:t>
            </w:r>
          </w:p>
        </w:tc>
        <w:tc>
          <w:tcPr>
            <w:tcW w:w="3656" w:type="pct"/>
            <w:shd w:val="clear" w:color="auto" w:fill="auto"/>
          </w:tcPr>
          <w:p w14:paraId="55F2FD79" w14:textId="77777777" w:rsidR="00AB31C9" w:rsidRPr="00AB7803" w:rsidRDefault="00AB31C9" w:rsidP="004834F0">
            <w:pPr>
              <w:pStyle w:val="ASFKTablenorm"/>
              <w:ind w:left="57" w:right="57"/>
            </w:pPr>
            <w:r w:rsidRPr="00AB7803">
              <w:t>Адрес взыскателя.</w:t>
            </w:r>
          </w:p>
        </w:tc>
      </w:tr>
    </w:tbl>
    <w:p w14:paraId="335FAADA" w14:textId="77777777" w:rsidR="005154AF" w:rsidRPr="005154AF" w:rsidRDefault="005154AF" w:rsidP="005154AF">
      <w:pPr>
        <w:pStyle w:val="32"/>
      </w:pPr>
      <w:bookmarkStart w:id="2285" w:name="_Ref481770427"/>
      <w:bookmarkStart w:id="2286" w:name="_Toc82691705"/>
      <w:r w:rsidRPr="007B2273">
        <w:t>Уведомление о предоставлении уточненных реквизитов банковского счета взыскат</w:t>
      </w:r>
      <w:r w:rsidRPr="005154AF">
        <w:t>еля</w:t>
      </w:r>
      <w:bookmarkEnd w:id="2138"/>
      <w:bookmarkEnd w:id="2232"/>
      <w:bookmarkEnd w:id="2262"/>
      <w:bookmarkEnd w:id="2263"/>
      <w:bookmarkEnd w:id="2264"/>
      <w:bookmarkEnd w:id="2285"/>
      <w:bookmarkEnd w:id="2286"/>
    </w:p>
    <w:p w14:paraId="782A2A1C" w14:textId="77777777" w:rsidR="005154AF" w:rsidRPr="007B2273" w:rsidRDefault="005154AF" w:rsidP="005154AF">
      <w:pPr>
        <w:pStyle w:val="ASFKNormal"/>
      </w:pPr>
      <w:r w:rsidRPr="007B2273">
        <w:t xml:space="preserve">ЭД </w:t>
      </w:r>
      <w:r w:rsidR="004803D6">
        <w:t>«</w:t>
      </w:r>
      <w:r w:rsidRPr="007B2273">
        <w:t>Уведомление о предоставлении уточненных реквизитов банковского счета взыск</w:t>
      </w:r>
      <w:r w:rsidRPr="005154AF">
        <w:t>а</w:t>
      </w:r>
      <w:r w:rsidRPr="007B2273">
        <w:t>теля</w:t>
      </w:r>
      <w:r w:rsidR="004803D6">
        <w:t>»</w:t>
      </w:r>
      <w:r w:rsidRPr="007B2273">
        <w:t xml:space="preserve"> формируется ЦАФК (УФК) в учетной системе </w:t>
      </w:r>
      <w:r w:rsidR="004553A9" w:rsidRPr="008304AF">
        <w:t xml:space="preserve">ППО </w:t>
      </w:r>
      <w:r w:rsidR="004553A9">
        <w:rPr>
          <w:lang w:val="en-US"/>
        </w:rPr>
        <w:t>OEBS</w:t>
      </w:r>
      <w:r w:rsidR="004553A9" w:rsidRPr="008304AF">
        <w:t xml:space="preserve"> </w:t>
      </w:r>
      <w:r w:rsidRPr="007B2273">
        <w:t>АСФК. Документ после регис</w:t>
      </w:r>
      <w:r w:rsidRPr="005154AF">
        <w:t>т</w:t>
      </w:r>
      <w:r w:rsidRPr="007B2273">
        <w:t>рации в ЦАФК (УФК) доводится до АРМ НУБП (при наличии так</w:t>
      </w:r>
      <w:r w:rsidRPr="00726330">
        <w:t>о</w:t>
      </w:r>
      <w:r w:rsidRPr="007B2273">
        <w:t>го).</w:t>
      </w:r>
    </w:p>
    <w:p w14:paraId="049E67DD" w14:textId="77777777" w:rsidR="005154AF" w:rsidRPr="007B2273" w:rsidRDefault="00411C46" w:rsidP="005154AF">
      <w:pPr>
        <w:pStyle w:val="ASFKNormal"/>
      </w:pPr>
      <w:r>
        <w:t>Для работы с документами «</w:t>
      </w:r>
      <w:r w:rsidR="005154AF" w:rsidRPr="007B2273">
        <w:t>Уведомление о предоставлении уточненных реквизитов банковского счета взыскателя</w:t>
      </w:r>
      <w:r w:rsidR="004803D6">
        <w:t>»</w:t>
      </w:r>
      <w:r w:rsidR="005154AF" w:rsidRPr="007B2273">
        <w:t xml:space="preserve"> следует перейти в пункт меню </w:t>
      </w:r>
      <w:r w:rsidR="004803D6">
        <w:t>«</w:t>
      </w:r>
      <w:r w:rsidR="005154AF" w:rsidRPr="007B2273">
        <w:t>Документы – Исполнительные докуме</w:t>
      </w:r>
      <w:r w:rsidR="005154AF" w:rsidRPr="00726330">
        <w:t>н</w:t>
      </w:r>
      <w:r w:rsidR="005154AF" w:rsidRPr="007B2273">
        <w:t>ты – Уведомление о предоставлении уточненных реквизитов банковского счета взыскат</w:t>
      </w:r>
      <w:r w:rsidR="005154AF" w:rsidRPr="00726330">
        <w:t>е</w:t>
      </w:r>
      <w:r w:rsidR="005154AF" w:rsidRPr="007B2273">
        <w:t>ля</w:t>
      </w:r>
      <w:r w:rsidR="004803D6">
        <w:t>»</w:t>
      </w:r>
      <w:r w:rsidR="005154AF" w:rsidRPr="007B2273">
        <w:t>. Откроется ЭФ списка документов, представленная на рисунке </w:t>
      </w:r>
      <w:r w:rsidR="005154AF" w:rsidRPr="007B2273">
        <w:fldChar w:fldCharType="begin"/>
      </w:r>
      <w:r w:rsidR="005154AF" w:rsidRPr="007B2273">
        <w:instrText xml:space="preserve"> REF _Ref283307592 \h  \* MERGEFORMAT </w:instrText>
      </w:r>
      <w:r w:rsidR="005154AF" w:rsidRPr="007B2273">
        <w:fldChar w:fldCharType="separate"/>
      </w:r>
      <w:r w:rsidR="00476E1D">
        <w:t>347</w:t>
      </w:r>
      <w:r w:rsidR="005154AF" w:rsidRPr="007B2273">
        <w:fldChar w:fldCharType="end"/>
      </w:r>
      <w:r w:rsidR="005154AF" w:rsidRPr="007B2273">
        <w:t>.</w:t>
      </w:r>
    </w:p>
    <w:p w14:paraId="4C034E25" w14:textId="77777777" w:rsidR="005154AF" w:rsidRPr="007B2273" w:rsidRDefault="00476E1D" w:rsidP="005154AF">
      <w:pPr>
        <w:pStyle w:val="ASFKFigure"/>
      </w:pPr>
      <w:r>
        <w:pict w14:anchorId="71C7F89C">
          <v:shape id="_x0000_i1485" type="#_x0000_t75" style="width:474.7pt;height:4in">
            <v:imagedata r:id="rId421" o:title="6"/>
          </v:shape>
        </w:pict>
      </w:r>
    </w:p>
    <w:p w14:paraId="35D9B882" w14:textId="77777777"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287" w:name="_Ref283307592"/>
      <w:bookmarkStart w:id="2288" w:name="_Toc82692316"/>
      <w:r w:rsidR="00476E1D">
        <w:rPr>
          <w:noProof/>
        </w:rPr>
        <w:t>347</w:t>
      </w:r>
      <w:bookmarkEnd w:id="2287"/>
      <w:r w:rsidRPr="007B2273">
        <w:fldChar w:fldCharType="end"/>
      </w:r>
      <w:r w:rsidRPr="007B2273">
        <w:t xml:space="preserve">. ЭФ списка документов </w:t>
      </w:r>
      <w:r w:rsidR="004803D6">
        <w:t>«</w:t>
      </w:r>
      <w:r w:rsidRPr="007B2273">
        <w:t>Уведомление о предоставлении уточненных реквизитов банковского счета взыскателя</w:t>
      </w:r>
      <w:r w:rsidR="004803D6">
        <w:t>»</w:t>
      </w:r>
      <w:bookmarkEnd w:id="2288"/>
    </w:p>
    <w:p w14:paraId="7C882F9C" w14:textId="77777777" w:rsidR="005154AF" w:rsidRPr="007B2273" w:rsidRDefault="005154AF" w:rsidP="005154AF">
      <w:pPr>
        <w:pStyle w:val="41"/>
      </w:pPr>
      <w:r w:rsidRPr="007B2273">
        <w:t>Доступные операции</w:t>
      </w:r>
    </w:p>
    <w:p w14:paraId="0F977274" w14:textId="77777777" w:rsidR="005154AF" w:rsidRPr="007B2273" w:rsidRDefault="005154AF" w:rsidP="005154AF">
      <w:pPr>
        <w:pStyle w:val="ASFKNormal"/>
      </w:pPr>
      <w:r w:rsidRPr="007B2273">
        <w:t>На АРМ НУБП доступны следующие операции над документом:</w:t>
      </w:r>
    </w:p>
    <w:p w14:paraId="400E8C81" w14:textId="77777777" w:rsidR="005154AF" w:rsidRPr="007B2273" w:rsidRDefault="005154AF" w:rsidP="005154AF">
      <w:pPr>
        <w:pStyle w:val="ASFKListmark1"/>
      </w:pPr>
      <w:r w:rsidRPr="007B2273">
        <w:t>просмотр;</w:t>
      </w:r>
    </w:p>
    <w:p w14:paraId="09310BD4" w14:textId="77777777" w:rsidR="005154AF" w:rsidRPr="007B2273" w:rsidRDefault="005154AF" w:rsidP="005154AF">
      <w:pPr>
        <w:pStyle w:val="ASFKListmark1"/>
      </w:pPr>
      <w:r w:rsidRPr="007B2273">
        <w:t xml:space="preserve">просмотр </w:t>
      </w:r>
      <w:r w:rsidR="005E16C3">
        <w:t>ЭП</w:t>
      </w:r>
      <w:r w:rsidRPr="007B2273">
        <w:t>;</w:t>
      </w:r>
    </w:p>
    <w:p w14:paraId="399F8B20" w14:textId="77777777" w:rsidR="005154AF" w:rsidRPr="007B2273" w:rsidRDefault="005154AF" w:rsidP="005154AF">
      <w:pPr>
        <w:pStyle w:val="ASFKListmark1"/>
      </w:pPr>
      <w:r w:rsidRPr="007B2273">
        <w:t>печать.</w:t>
      </w:r>
    </w:p>
    <w:p w14:paraId="38A90C90" w14:textId="77777777" w:rsidR="005154AF" w:rsidRPr="007B2273" w:rsidRDefault="005154AF" w:rsidP="005154AF">
      <w:pPr>
        <w:pStyle w:val="41"/>
      </w:pPr>
      <w:r w:rsidRPr="007B2273">
        <w:lastRenderedPageBreak/>
        <w:t>Экранная форма документа</w:t>
      </w:r>
    </w:p>
    <w:p w14:paraId="4853C428" w14:textId="77777777" w:rsidR="005154AF" w:rsidRPr="007B2273" w:rsidRDefault="005154AF" w:rsidP="005154AF">
      <w:pPr>
        <w:pStyle w:val="ASFKNormal"/>
      </w:pPr>
      <w:r w:rsidRPr="007B2273">
        <w:t xml:space="preserve">ЭФ документа </w:t>
      </w:r>
      <w:r w:rsidR="004803D6">
        <w:t>«</w:t>
      </w:r>
      <w:r w:rsidRPr="007B2273">
        <w:t>Уведомление о предоставлении уточненных реквизитов банковского счета взыскателя</w:t>
      </w:r>
      <w:r w:rsidR="004803D6">
        <w:t>»</w:t>
      </w:r>
      <w:r w:rsidRPr="007B2273">
        <w:t xml:space="preserve"> представлена на рисунке </w:t>
      </w:r>
      <w:r w:rsidRPr="007B2273">
        <w:fldChar w:fldCharType="begin"/>
      </w:r>
      <w:r w:rsidRPr="007B2273">
        <w:instrText xml:space="preserve"> REF _Ref283307594 \h  \* MERGEFORMAT </w:instrText>
      </w:r>
      <w:r w:rsidRPr="007B2273">
        <w:fldChar w:fldCharType="separate"/>
      </w:r>
      <w:r w:rsidR="00476E1D">
        <w:t>348</w:t>
      </w:r>
      <w:r w:rsidRPr="007B2273">
        <w:fldChar w:fldCharType="end"/>
      </w:r>
      <w:r w:rsidRPr="007B2273">
        <w:t>. Форма содержит следующие закладки:</w:t>
      </w:r>
    </w:p>
    <w:p w14:paraId="5099162F" w14:textId="77777777" w:rsidR="005154AF" w:rsidRPr="007B2273" w:rsidRDefault="004803D6" w:rsidP="005154AF">
      <w:pPr>
        <w:pStyle w:val="ASFKListmark1"/>
      </w:pPr>
      <w:r>
        <w:t>«</w:t>
      </w:r>
      <w:r w:rsidR="005154AF" w:rsidRPr="007B2273">
        <w:t>Документ</w:t>
      </w:r>
      <w:r w:rsidR="0022620B">
        <w:t xml:space="preserve"> (1)</w:t>
      </w:r>
      <w:r>
        <w:t>»</w:t>
      </w:r>
      <w:r w:rsidR="005154AF" w:rsidRPr="007B2273">
        <w:t>;</w:t>
      </w:r>
    </w:p>
    <w:p w14:paraId="1BF4F93F" w14:textId="77777777" w:rsidR="005154AF" w:rsidRPr="007B2273" w:rsidRDefault="004803D6" w:rsidP="005154AF">
      <w:pPr>
        <w:pStyle w:val="ASFKListmark1"/>
      </w:pPr>
      <w:r>
        <w:t>«</w:t>
      </w:r>
      <w:r w:rsidR="005154AF" w:rsidRPr="007B2273">
        <w:t>Системные атрибуты</w:t>
      </w:r>
      <w:r>
        <w:t>»</w:t>
      </w:r>
      <w:r w:rsidR="005154AF" w:rsidRPr="007B2273">
        <w:t>;</w:t>
      </w:r>
    </w:p>
    <w:p w14:paraId="200A9625" w14:textId="77777777" w:rsidR="005154AF" w:rsidRPr="007B2273" w:rsidRDefault="004803D6" w:rsidP="005154AF">
      <w:pPr>
        <w:pStyle w:val="ASFKListmark1"/>
      </w:pPr>
      <w:r>
        <w:t>«</w:t>
      </w:r>
      <w:r w:rsidR="005154AF" w:rsidRPr="007B2273">
        <w:t>Протоколы</w:t>
      </w:r>
      <w:r>
        <w:t>»</w:t>
      </w:r>
      <w:r w:rsidR="005154AF" w:rsidRPr="007B2273">
        <w:t>.</w:t>
      </w:r>
    </w:p>
    <w:p w14:paraId="512EBC04" w14:textId="77777777" w:rsidR="005154AF" w:rsidRPr="005154AF" w:rsidRDefault="00476E1D" w:rsidP="005154AF">
      <w:pPr>
        <w:pStyle w:val="ASFKFigure"/>
      </w:pPr>
      <w:r>
        <w:pict w14:anchorId="1F99707C">
          <v:shape id="_x0000_i1486" type="#_x0000_t75" style="width:482.25pt;height:388.45pt">
            <v:imagedata r:id="rId422" o:title="0"/>
          </v:shape>
        </w:pict>
      </w:r>
    </w:p>
    <w:p w14:paraId="08EFD699" w14:textId="77777777"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289" w:name="_Ref283307594"/>
      <w:bookmarkStart w:id="2290" w:name="_Toc82692317"/>
      <w:r w:rsidR="00476E1D">
        <w:rPr>
          <w:noProof/>
        </w:rPr>
        <w:t>348</w:t>
      </w:r>
      <w:bookmarkEnd w:id="2289"/>
      <w:r w:rsidRPr="007B2273">
        <w:fldChar w:fldCharType="end"/>
      </w:r>
      <w:r w:rsidRPr="007B2273">
        <w:t xml:space="preserve">. ЭФ документа </w:t>
      </w:r>
      <w:r w:rsidR="004803D6">
        <w:t>«</w:t>
      </w:r>
      <w:r w:rsidRPr="007B2273">
        <w:t>Уведомление о предоставлении уточненных реквизитов ба</w:t>
      </w:r>
      <w:r w:rsidRPr="00726330">
        <w:t>н</w:t>
      </w:r>
      <w:r w:rsidRPr="007B2273">
        <w:t>ковского счета взыскателя</w:t>
      </w:r>
      <w:r w:rsidR="0022620B">
        <w:t>»</w:t>
      </w:r>
      <w:bookmarkEnd w:id="2290"/>
    </w:p>
    <w:p w14:paraId="740869B2" w14:textId="77777777" w:rsidR="00D83B59" w:rsidRDefault="005154AF" w:rsidP="005154AF">
      <w:pPr>
        <w:pStyle w:val="ASFKNormal"/>
      </w:pPr>
      <w:r w:rsidRPr="007B2273">
        <w:t xml:space="preserve">Значения полей на ЭФ документа </w:t>
      </w:r>
      <w:r w:rsidR="004803D6">
        <w:t>«</w:t>
      </w:r>
      <w:r w:rsidRPr="007B2273">
        <w:t>Уведомление о предоставлении уточненных рекв</w:t>
      </w:r>
      <w:r w:rsidRPr="005154AF">
        <w:t>и</w:t>
      </w:r>
      <w:r w:rsidRPr="007B2273">
        <w:t>зитов банковского счета взыскателя</w:t>
      </w:r>
      <w:r w:rsidR="004803D6">
        <w:t>»</w:t>
      </w:r>
      <w:r w:rsidRPr="007B2273">
        <w:t xml:space="preserve"> передаются из учетной системы и недоступны для р</w:t>
      </w:r>
      <w:r w:rsidRPr="005154AF">
        <w:t>е</w:t>
      </w:r>
      <w:r w:rsidRPr="007B2273">
        <w:t>дактиров</w:t>
      </w:r>
      <w:r w:rsidRPr="00726330">
        <w:t>а</w:t>
      </w:r>
      <w:r w:rsidRPr="007B2273">
        <w:t xml:space="preserve">ния. </w:t>
      </w:r>
    </w:p>
    <w:p w14:paraId="01CBC1C3" w14:textId="77777777" w:rsidR="005154AF" w:rsidRPr="007B2273" w:rsidRDefault="005154AF" w:rsidP="005154AF">
      <w:pPr>
        <w:pStyle w:val="ASFKNormal"/>
      </w:pPr>
      <w:r w:rsidRPr="007B2273">
        <w:t xml:space="preserve">Перечень полей </w:t>
      </w:r>
      <w:r w:rsidR="001109AD" w:rsidRPr="001109AD">
        <w:t>документа «Уведомление о предоставлении уточненных реквизитов банковского счета взыскателя»</w:t>
      </w:r>
      <w:r w:rsidR="001109AD">
        <w:t xml:space="preserve"> </w:t>
      </w:r>
      <w:r w:rsidRPr="007B2273">
        <w:t>приведен в таблице</w:t>
      </w:r>
      <w:r w:rsidR="00156358" w:rsidRPr="007B2273">
        <w:t> </w:t>
      </w:r>
      <w:r w:rsidRPr="007B2273">
        <w:fldChar w:fldCharType="begin"/>
      </w:r>
      <w:r w:rsidRPr="007B2273">
        <w:instrText xml:space="preserve"> REF _Ref320188015 \h  \* MERGEFORMAT </w:instrText>
      </w:r>
      <w:r w:rsidRPr="007B2273">
        <w:fldChar w:fldCharType="separate"/>
      </w:r>
      <w:r w:rsidR="00476E1D">
        <w:t>218</w:t>
      </w:r>
      <w:r w:rsidRPr="007B2273">
        <w:fldChar w:fldCharType="end"/>
      </w:r>
      <w:r w:rsidRPr="007B2273">
        <w:t>.</w:t>
      </w:r>
    </w:p>
    <w:p w14:paraId="00D4FF21" w14:textId="77777777"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291" w:name="_Ref320188015"/>
      <w:bookmarkStart w:id="2292" w:name="_Toc82691942"/>
      <w:r w:rsidR="00476E1D">
        <w:rPr>
          <w:noProof/>
        </w:rPr>
        <w:t>218</w:t>
      </w:r>
      <w:bookmarkEnd w:id="2291"/>
      <w:r>
        <w:rPr>
          <w:noProof/>
        </w:rPr>
        <w:fldChar w:fldCharType="end"/>
      </w:r>
      <w:r w:rsidR="005154AF" w:rsidRPr="00726330">
        <w:t xml:space="preserve">. </w:t>
      </w:r>
      <w:r w:rsidR="0022620B">
        <w:t xml:space="preserve">Описание полей документа </w:t>
      </w:r>
      <w:r w:rsidR="004803D6">
        <w:t>«</w:t>
      </w:r>
      <w:r w:rsidR="005154AF" w:rsidRPr="00726330">
        <w:t>Уведомление о предоставлении уто</w:t>
      </w:r>
      <w:r w:rsidR="005154AF" w:rsidRPr="005154AF">
        <w:t>ч</w:t>
      </w:r>
      <w:r w:rsidR="005154AF" w:rsidRPr="00726330">
        <w:t>ненных реквизитов банковского счета взыскателя</w:t>
      </w:r>
      <w:r w:rsidR="004803D6">
        <w:t>»</w:t>
      </w:r>
      <w:bookmarkEnd w:id="229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36"/>
        <w:gridCol w:w="6216"/>
      </w:tblGrid>
      <w:tr w:rsidR="005154AF" w:rsidRPr="007B2273" w14:paraId="0648556B" w14:textId="77777777" w:rsidTr="004834F0">
        <w:trPr>
          <w:trHeight w:val="305"/>
          <w:tblHeader/>
        </w:trPr>
        <w:tc>
          <w:tcPr>
            <w:tcW w:w="181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064C4BB1" w14:textId="77777777" w:rsidR="005154AF" w:rsidRPr="007B2273" w:rsidRDefault="005154AF" w:rsidP="00D20CFC">
            <w:pPr>
              <w:pStyle w:val="ASFKTableHead"/>
            </w:pPr>
            <w:r w:rsidRPr="007B2273">
              <w:t>Наименование поля</w:t>
            </w:r>
          </w:p>
        </w:tc>
        <w:tc>
          <w:tcPr>
            <w:tcW w:w="318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8008057" w14:textId="77777777" w:rsidR="005154AF" w:rsidRPr="007B2273" w:rsidRDefault="005154AF" w:rsidP="00D20CFC">
            <w:pPr>
              <w:pStyle w:val="ASFKTableHead"/>
            </w:pPr>
            <w:r w:rsidRPr="007B2273">
              <w:t>Описание поля</w:t>
            </w:r>
          </w:p>
        </w:tc>
      </w:tr>
      <w:tr w:rsidR="005642AD" w:rsidRPr="007B2273" w14:paraId="405DE920" w14:textId="77777777" w:rsidTr="004834F0">
        <w:tc>
          <w:tcPr>
            <w:tcW w:w="1813" w:type="pct"/>
            <w:shd w:val="clear" w:color="auto" w:fill="auto"/>
          </w:tcPr>
          <w:p w14:paraId="20019E53" w14:textId="77777777" w:rsidR="005642AD" w:rsidRPr="0063744D" w:rsidRDefault="005642AD" w:rsidP="004834F0">
            <w:pPr>
              <w:pStyle w:val="ASFKTablenorm"/>
              <w:ind w:left="57" w:right="57"/>
            </w:pPr>
            <w:r w:rsidRPr="0063744D">
              <w:t xml:space="preserve">От </w:t>
            </w:r>
          </w:p>
        </w:tc>
        <w:tc>
          <w:tcPr>
            <w:tcW w:w="3187" w:type="pct"/>
            <w:shd w:val="clear" w:color="auto" w:fill="auto"/>
          </w:tcPr>
          <w:p w14:paraId="79238F52" w14:textId="77777777" w:rsidR="005642AD" w:rsidRPr="0063744D" w:rsidRDefault="005642AD" w:rsidP="004834F0">
            <w:pPr>
              <w:pStyle w:val="ASFKTablenorm"/>
              <w:ind w:left="57" w:right="57"/>
            </w:pPr>
            <w:r w:rsidRPr="0063744D">
              <w:t xml:space="preserve">Дата формирования документа. </w:t>
            </w:r>
          </w:p>
          <w:p w14:paraId="643E2D54" w14:textId="77777777" w:rsidR="005642AD" w:rsidRPr="0063744D" w:rsidRDefault="005642AD" w:rsidP="004834F0">
            <w:pPr>
              <w:pStyle w:val="ASFKTablenorm"/>
              <w:ind w:left="57" w:right="57"/>
            </w:pPr>
            <w:r w:rsidRPr="0063744D">
              <w:t>Входящий: Импорт из OEBS.</w:t>
            </w:r>
          </w:p>
        </w:tc>
      </w:tr>
      <w:tr w:rsidR="005642AD" w:rsidRPr="007B2273" w14:paraId="4430E351" w14:textId="77777777" w:rsidTr="004834F0">
        <w:tc>
          <w:tcPr>
            <w:tcW w:w="1813" w:type="pct"/>
            <w:shd w:val="clear" w:color="auto" w:fill="auto"/>
          </w:tcPr>
          <w:p w14:paraId="6DC542E5" w14:textId="77777777" w:rsidR="005642AD" w:rsidRPr="0063744D" w:rsidRDefault="005642AD" w:rsidP="004834F0">
            <w:pPr>
              <w:pStyle w:val="ASFKTablenorm"/>
              <w:ind w:left="57" w:right="57"/>
            </w:pPr>
            <w:r w:rsidRPr="0063744D">
              <w:lastRenderedPageBreak/>
              <w:t>№</w:t>
            </w:r>
          </w:p>
        </w:tc>
        <w:tc>
          <w:tcPr>
            <w:tcW w:w="3187" w:type="pct"/>
            <w:shd w:val="clear" w:color="auto" w:fill="auto"/>
          </w:tcPr>
          <w:p w14:paraId="43A435F7" w14:textId="77777777" w:rsidR="005642AD" w:rsidRPr="0063744D" w:rsidRDefault="005642AD" w:rsidP="004834F0">
            <w:pPr>
              <w:pStyle w:val="ASFKTablenorm"/>
              <w:ind w:left="57" w:right="57"/>
            </w:pPr>
            <w:r w:rsidRPr="0063744D">
              <w:t>Номер уведомления.</w:t>
            </w:r>
          </w:p>
          <w:p w14:paraId="0DB7186E" w14:textId="77777777" w:rsidR="005642AD" w:rsidRPr="0063744D" w:rsidRDefault="005642AD" w:rsidP="004834F0">
            <w:pPr>
              <w:pStyle w:val="ASFKTablenorm"/>
              <w:ind w:left="57" w:right="57"/>
            </w:pPr>
            <w:r w:rsidRPr="0063744D">
              <w:t>Входящий: Импорт из OEBS.</w:t>
            </w:r>
          </w:p>
        </w:tc>
      </w:tr>
      <w:tr w:rsidR="005642AD" w:rsidRPr="007B2273" w14:paraId="32D10BD7" w14:textId="77777777" w:rsidTr="004834F0">
        <w:tc>
          <w:tcPr>
            <w:tcW w:w="1813" w:type="pct"/>
            <w:shd w:val="clear" w:color="auto" w:fill="auto"/>
          </w:tcPr>
          <w:p w14:paraId="228D6C79" w14:textId="77777777" w:rsidR="005642AD" w:rsidRPr="0063744D" w:rsidRDefault="005642AD" w:rsidP="004834F0">
            <w:pPr>
              <w:pStyle w:val="ASFKTablenorm"/>
              <w:ind w:left="57" w:right="57"/>
            </w:pPr>
            <w:r w:rsidRPr="0063744D">
              <w:t>Статус</w:t>
            </w:r>
          </w:p>
        </w:tc>
        <w:tc>
          <w:tcPr>
            <w:tcW w:w="3187" w:type="pct"/>
            <w:shd w:val="clear" w:color="auto" w:fill="auto"/>
          </w:tcPr>
          <w:p w14:paraId="268733D4" w14:textId="77777777" w:rsidR="005642AD" w:rsidRPr="0063744D" w:rsidRDefault="005642AD" w:rsidP="004834F0">
            <w:pPr>
              <w:pStyle w:val="ASFKTablenorm"/>
              <w:ind w:left="57" w:right="57"/>
            </w:pPr>
            <w:r w:rsidRPr="0063744D">
              <w:t xml:space="preserve">Код бизнес статуса. </w:t>
            </w:r>
          </w:p>
          <w:p w14:paraId="2BDC05A3" w14:textId="77777777" w:rsidR="005642AD" w:rsidRPr="0063744D" w:rsidRDefault="005642AD" w:rsidP="004834F0">
            <w:pPr>
              <w:pStyle w:val="ASFKTablenorm"/>
              <w:ind w:left="57" w:right="57"/>
            </w:pPr>
            <w:r w:rsidRPr="0063744D">
              <w:t>Входящий: Импорт из OEBS.</w:t>
            </w:r>
          </w:p>
        </w:tc>
      </w:tr>
      <w:tr w:rsidR="005642AD" w:rsidRPr="007B2273" w14:paraId="5E0D72FB" w14:textId="77777777" w:rsidTr="004834F0">
        <w:tc>
          <w:tcPr>
            <w:tcW w:w="1813" w:type="pct"/>
            <w:shd w:val="clear" w:color="auto" w:fill="auto"/>
          </w:tcPr>
          <w:p w14:paraId="18C017D7" w14:textId="77777777" w:rsidR="005642AD" w:rsidRPr="0063744D" w:rsidRDefault="005642AD" w:rsidP="004834F0">
            <w:pPr>
              <w:pStyle w:val="ASFKTablenorm"/>
              <w:ind w:left="57" w:right="57"/>
            </w:pPr>
            <w:r w:rsidRPr="0063744D">
              <w:t>Взыскатель</w:t>
            </w:r>
          </w:p>
        </w:tc>
        <w:tc>
          <w:tcPr>
            <w:tcW w:w="3187" w:type="pct"/>
            <w:shd w:val="clear" w:color="auto" w:fill="auto"/>
          </w:tcPr>
          <w:p w14:paraId="1C5F59B1" w14:textId="77777777" w:rsidR="005642AD" w:rsidRDefault="005642AD" w:rsidP="004834F0">
            <w:pPr>
              <w:pStyle w:val="ASFKTablenorm"/>
              <w:ind w:left="57" w:right="57"/>
            </w:pPr>
            <w:r w:rsidRPr="0063744D">
              <w:t>Наименование взыскателя.</w:t>
            </w:r>
          </w:p>
          <w:p w14:paraId="110092D3" w14:textId="77777777" w:rsidR="005642AD" w:rsidRPr="0063744D" w:rsidRDefault="005642AD" w:rsidP="004834F0">
            <w:pPr>
              <w:pStyle w:val="ASFKTablenorm"/>
              <w:ind w:left="57" w:right="57"/>
            </w:pPr>
            <w:r w:rsidRPr="0063744D">
              <w:t>Входящий: Импорт из OEBS.</w:t>
            </w:r>
          </w:p>
        </w:tc>
      </w:tr>
      <w:tr w:rsidR="005642AD" w:rsidRPr="007B2273" w14:paraId="05885E18" w14:textId="77777777" w:rsidTr="004834F0">
        <w:tc>
          <w:tcPr>
            <w:tcW w:w="1813" w:type="pct"/>
            <w:shd w:val="clear" w:color="auto" w:fill="auto"/>
          </w:tcPr>
          <w:p w14:paraId="4500E837" w14:textId="77777777" w:rsidR="005642AD" w:rsidRPr="0063744D" w:rsidRDefault="005642AD" w:rsidP="004834F0">
            <w:pPr>
              <w:pStyle w:val="ASFKTablenorm"/>
              <w:ind w:left="57" w:right="57"/>
            </w:pPr>
            <w:r w:rsidRPr="0063744D">
              <w:t>Адрес взыскателя</w:t>
            </w:r>
          </w:p>
        </w:tc>
        <w:tc>
          <w:tcPr>
            <w:tcW w:w="3187" w:type="pct"/>
            <w:shd w:val="clear" w:color="auto" w:fill="auto"/>
          </w:tcPr>
          <w:p w14:paraId="4ED96870" w14:textId="77777777" w:rsidR="005642AD" w:rsidRPr="0063744D" w:rsidRDefault="005642AD" w:rsidP="004834F0">
            <w:pPr>
              <w:pStyle w:val="ASFKTablenorm"/>
              <w:ind w:left="57" w:right="57"/>
            </w:pPr>
            <w:r w:rsidRPr="0063744D">
              <w:t>Входящий: Импорт из OEBS.</w:t>
            </w:r>
          </w:p>
        </w:tc>
      </w:tr>
      <w:tr w:rsidR="005642AD" w:rsidRPr="007B2273" w14:paraId="77A3F0A8" w14:textId="77777777" w:rsidTr="004834F0">
        <w:tc>
          <w:tcPr>
            <w:tcW w:w="1813" w:type="pct"/>
            <w:shd w:val="clear" w:color="auto" w:fill="auto"/>
          </w:tcPr>
          <w:p w14:paraId="5B8E642E" w14:textId="77777777" w:rsidR="005642AD" w:rsidRPr="0063744D" w:rsidRDefault="005642AD" w:rsidP="004834F0">
            <w:pPr>
              <w:pStyle w:val="ASFKTablenorm"/>
              <w:ind w:left="57" w:right="57"/>
            </w:pPr>
            <w:r w:rsidRPr="0063744D">
              <w:t>Предельный срок</w:t>
            </w:r>
          </w:p>
        </w:tc>
        <w:tc>
          <w:tcPr>
            <w:tcW w:w="3187" w:type="pct"/>
            <w:shd w:val="clear" w:color="auto" w:fill="auto"/>
          </w:tcPr>
          <w:p w14:paraId="00A63206" w14:textId="77777777" w:rsidR="005642AD" w:rsidRDefault="005642AD" w:rsidP="004834F0">
            <w:pPr>
              <w:pStyle w:val="ASFKTablenorm"/>
              <w:ind w:left="57" w:right="57"/>
            </w:pPr>
            <w:r w:rsidRPr="0063744D">
              <w:t>Срок предоставления уточненных реквизитов.</w:t>
            </w:r>
          </w:p>
          <w:p w14:paraId="02D9C695" w14:textId="77777777" w:rsidR="005642AD" w:rsidRPr="0063744D" w:rsidRDefault="005642AD" w:rsidP="004834F0">
            <w:pPr>
              <w:pStyle w:val="ASFKTablenorm"/>
              <w:ind w:left="57" w:right="57"/>
            </w:pPr>
            <w:r w:rsidRPr="0063744D">
              <w:t>Входящий: Импорт из OEBS.</w:t>
            </w:r>
          </w:p>
        </w:tc>
      </w:tr>
      <w:tr w:rsidR="005642AD" w:rsidRPr="007B2273" w14:paraId="39A4626A" w14:textId="77777777" w:rsidTr="004834F0">
        <w:tc>
          <w:tcPr>
            <w:tcW w:w="1813" w:type="pct"/>
            <w:shd w:val="clear" w:color="auto" w:fill="auto"/>
          </w:tcPr>
          <w:p w14:paraId="67546103" w14:textId="77777777" w:rsidR="005642AD" w:rsidRPr="0063744D" w:rsidRDefault="005642AD" w:rsidP="004834F0">
            <w:pPr>
              <w:pStyle w:val="ASFKTablenorm"/>
              <w:ind w:left="57" w:right="57"/>
            </w:pPr>
            <w:r w:rsidRPr="0063744D">
              <w:t>Серия ИД</w:t>
            </w:r>
          </w:p>
        </w:tc>
        <w:tc>
          <w:tcPr>
            <w:tcW w:w="3187" w:type="pct"/>
            <w:shd w:val="clear" w:color="auto" w:fill="auto"/>
          </w:tcPr>
          <w:p w14:paraId="2B1AAB0C" w14:textId="77777777" w:rsidR="005642AD" w:rsidRDefault="005642AD" w:rsidP="004834F0">
            <w:pPr>
              <w:pStyle w:val="ASFKTablenorm"/>
              <w:ind w:left="57" w:right="57"/>
            </w:pPr>
            <w:r w:rsidRPr="0063744D">
              <w:t>Серия исполнительного документа.</w:t>
            </w:r>
          </w:p>
          <w:p w14:paraId="3920C7F9" w14:textId="77777777" w:rsidR="005642AD" w:rsidRPr="0063744D" w:rsidRDefault="005642AD" w:rsidP="004834F0">
            <w:pPr>
              <w:pStyle w:val="ASFKTablenorm"/>
              <w:ind w:left="57" w:right="57"/>
            </w:pPr>
            <w:r w:rsidRPr="0063744D">
              <w:t>Входящий: Импорт из OEBS.</w:t>
            </w:r>
          </w:p>
        </w:tc>
      </w:tr>
      <w:tr w:rsidR="005642AD" w:rsidRPr="007B2273" w14:paraId="43F884B4" w14:textId="77777777" w:rsidTr="004834F0">
        <w:tc>
          <w:tcPr>
            <w:tcW w:w="1813" w:type="pct"/>
            <w:shd w:val="clear" w:color="auto" w:fill="auto"/>
          </w:tcPr>
          <w:p w14:paraId="726056DE" w14:textId="77777777" w:rsidR="005642AD" w:rsidRPr="0063744D" w:rsidRDefault="005642AD" w:rsidP="004834F0">
            <w:pPr>
              <w:pStyle w:val="ASFKTablenorm"/>
              <w:ind w:left="57" w:right="57"/>
            </w:pPr>
            <w:r w:rsidRPr="0063744D">
              <w:t>№ ИД</w:t>
            </w:r>
          </w:p>
        </w:tc>
        <w:tc>
          <w:tcPr>
            <w:tcW w:w="3187" w:type="pct"/>
            <w:shd w:val="clear" w:color="auto" w:fill="auto"/>
          </w:tcPr>
          <w:p w14:paraId="74F18518" w14:textId="77777777" w:rsidR="005642AD" w:rsidRDefault="005642AD" w:rsidP="004834F0">
            <w:pPr>
              <w:pStyle w:val="ASFKTablenorm"/>
              <w:ind w:left="57" w:right="57"/>
            </w:pPr>
            <w:r w:rsidRPr="0063744D">
              <w:t>Номер исполнительного документа.</w:t>
            </w:r>
          </w:p>
          <w:p w14:paraId="708BF30F" w14:textId="77777777" w:rsidR="005642AD" w:rsidRPr="0063744D" w:rsidRDefault="005642AD" w:rsidP="004834F0">
            <w:pPr>
              <w:pStyle w:val="ASFKTablenorm"/>
              <w:ind w:left="57" w:right="57"/>
            </w:pPr>
            <w:r w:rsidRPr="0063744D">
              <w:t>Входящий: Импорт из OEBS.</w:t>
            </w:r>
          </w:p>
        </w:tc>
      </w:tr>
      <w:tr w:rsidR="005642AD" w:rsidRPr="007B2273" w14:paraId="3B65997B" w14:textId="77777777" w:rsidTr="004834F0">
        <w:tc>
          <w:tcPr>
            <w:tcW w:w="1813" w:type="pct"/>
            <w:shd w:val="clear" w:color="auto" w:fill="auto"/>
          </w:tcPr>
          <w:p w14:paraId="3007C9C7" w14:textId="77777777" w:rsidR="005642AD" w:rsidRPr="0063744D" w:rsidRDefault="005642AD" w:rsidP="004834F0">
            <w:pPr>
              <w:pStyle w:val="ASFKTablenorm"/>
              <w:ind w:left="57" w:right="57"/>
            </w:pPr>
            <w:r w:rsidRPr="0063744D">
              <w:t>Дата выдачи ИД</w:t>
            </w:r>
          </w:p>
        </w:tc>
        <w:tc>
          <w:tcPr>
            <w:tcW w:w="3187" w:type="pct"/>
            <w:shd w:val="clear" w:color="auto" w:fill="auto"/>
          </w:tcPr>
          <w:p w14:paraId="35D4AFB6" w14:textId="77777777" w:rsidR="005642AD" w:rsidRPr="0063744D" w:rsidRDefault="005642AD" w:rsidP="004834F0">
            <w:pPr>
              <w:pStyle w:val="ASFKTablenorm"/>
              <w:ind w:left="57" w:right="57"/>
            </w:pPr>
            <w:r w:rsidRPr="0063744D">
              <w:t>Входящий: Импорт из OEBS.</w:t>
            </w:r>
          </w:p>
        </w:tc>
      </w:tr>
      <w:tr w:rsidR="005642AD" w:rsidRPr="007B2273" w14:paraId="0D8D9D73" w14:textId="77777777" w:rsidTr="004834F0">
        <w:tc>
          <w:tcPr>
            <w:tcW w:w="1813" w:type="pct"/>
            <w:shd w:val="clear" w:color="auto" w:fill="auto"/>
          </w:tcPr>
          <w:p w14:paraId="43BDDEA6" w14:textId="77777777" w:rsidR="005642AD" w:rsidRPr="0063744D" w:rsidRDefault="005642AD" w:rsidP="004834F0">
            <w:pPr>
              <w:pStyle w:val="ASFKTablenorm"/>
              <w:ind w:left="57" w:right="57"/>
            </w:pPr>
            <w:r w:rsidRPr="0063744D">
              <w:t>Судебный орган</w:t>
            </w:r>
          </w:p>
        </w:tc>
        <w:tc>
          <w:tcPr>
            <w:tcW w:w="3187" w:type="pct"/>
            <w:shd w:val="clear" w:color="auto" w:fill="auto"/>
          </w:tcPr>
          <w:p w14:paraId="66134D69" w14:textId="77777777" w:rsidR="005642AD" w:rsidRPr="0063744D" w:rsidRDefault="005642AD" w:rsidP="004834F0">
            <w:pPr>
              <w:pStyle w:val="ASFKTablenorm"/>
              <w:ind w:left="57" w:right="57"/>
            </w:pPr>
            <w:r w:rsidRPr="0063744D">
              <w:t>Входящий: Импорт из OEBS.</w:t>
            </w:r>
          </w:p>
        </w:tc>
      </w:tr>
      <w:tr w:rsidR="005642AD" w:rsidRPr="007B2273" w14:paraId="57E25DA8" w14:textId="77777777" w:rsidTr="004834F0">
        <w:tc>
          <w:tcPr>
            <w:tcW w:w="1813" w:type="pct"/>
            <w:shd w:val="clear" w:color="auto" w:fill="auto"/>
          </w:tcPr>
          <w:p w14:paraId="0CDDF243" w14:textId="77777777" w:rsidR="005642AD" w:rsidRPr="0063744D" w:rsidRDefault="005642AD" w:rsidP="004834F0">
            <w:pPr>
              <w:pStyle w:val="ASFKTablenorm"/>
              <w:ind w:left="57" w:right="57"/>
            </w:pPr>
            <w:r w:rsidRPr="0063744D">
              <w:t>Судебный акт и № дела</w:t>
            </w:r>
          </w:p>
        </w:tc>
        <w:tc>
          <w:tcPr>
            <w:tcW w:w="3187" w:type="pct"/>
            <w:shd w:val="clear" w:color="auto" w:fill="auto"/>
          </w:tcPr>
          <w:p w14:paraId="39A3B1A2" w14:textId="77777777" w:rsidR="005642AD" w:rsidRPr="0063744D" w:rsidRDefault="005642AD" w:rsidP="004834F0">
            <w:pPr>
              <w:pStyle w:val="ASFKTablenorm"/>
              <w:ind w:left="57" w:right="57"/>
            </w:pPr>
            <w:r w:rsidRPr="0063744D">
              <w:t>Входящий: Импорт из OEBS.</w:t>
            </w:r>
          </w:p>
        </w:tc>
      </w:tr>
      <w:tr w:rsidR="005642AD" w:rsidRPr="007B2273" w14:paraId="66639CAA" w14:textId="77777777" w:rsidTr="004834F0">
        <w:tc>
          <w:tcPr>
            <w:tcW w:w="1813" w:type="pct"/>
            <w:shd w:val="clear" w:color="auto" w:fill="auto"/>
          </w:tcPr>
          <w:p w14:paraId="222FCCA7" w14:textId="77777777" w:rsidR="005642AD" w:rsidRPr="0063744D" w:rsidRDefault="005642AD" w:rsidP="004834F0">
            <w:pPr>
              <w:pStyle w:val="ASFKTablenorm"/>
              <w:ind w:left="57" w:right="57"/>
            </w:pPr>
            <w:r w:rsidRPr="0063744D">
              <w:t>Банковский счет</w:t>
            </w:r>
          </w:p>
        </w:tc>
        <w:tc>
          <w:tcPr>
            <w:tcW w:w="3187" w:type="pct"/>
            <w:shd w:val="clear" w:color="auto" w:fill="auto"/>
          </w:tcPr>
          <w:p w14:paraId="1ECAD53F" w14:textId="77777777" w:rsidR="005642AD" w:rsidRPr="0063744D" w:rsidRDefault="005642AD" w:rsidP="004834F0">
            <w:pPr>
              <w:pStyle w:val="ASFKTablenorm"/>
              <w:ind w:left="57" w:right="57"/>
            </w:pPr>
            <w:r w:rsidRPr="0063744D">
              <w:t>Входящий: Импорт из OEBS.</w:t>
            </w:r>
          </w:p>
        </w:tc>
      </w:tr>
      <w:tr w:rsidR="005642AD" w:rsidRPr="007B2273" w14:paraId="5FABED7A" w14:textId="77777777" w:rsidTr="004834F0">
        <w:tc>
          <w:tcPr>
            <w:tcW w:w="1813" w:type="pct"/>
            <w:shd w:val="clear" w:color="auto" w:fill="auto"/>
          </w:tcPr>
          <w:p w14:paraId="167E0A3D" w14:textId="77777777" w:rsidR="005642AD" w:rsidRPr="0063744D" w:rsidRDefault="005642AD" w:rsidP="004834F0">
            <w:pPr>
              <w:pStyle w:val="ASFKTablenorm"/>
              <w:ind w:left="57" w:right="57"/>
            </w:pPr>
            <w:r w:rsidRPr="0063744D">
              <w:t>БИК</w:t>
            </w:r>
          </w:p>
        </w:tc>
        <w:tc>
          <w:tcPr>
            <w:tcW w:w="3187" w:type="pct"/>
            <w:shd w:val="clear" w:color="auto" w:fill="auto"/>
          </w:tcPr>
          <w:p w14:paraId="7C5B8FE3" w14:textId="77777777" w:rsidR="005642AD" w:rsidRPr="0063744D" w:rsidRDefault="005642AD" w:rsidP="004834F0">
            <w:pPr>
              <w:pStyle w:val="ASFKTablenorm"/>
              <w:ind w:left="57" w:right="57"/>
            </w:pPr>
            <w:r w:rsidRPr="0063744D">
              <w:t>Входящий: Импорт из OEBS.</w:t>
            </w:r>
          </w:p>
        </w:tc>
      </w:tr>
      <w:tr w:rsidR="005642AD" w:rsidRPr="007B2273" w14:paraId="61B37841" w14:textId="77777777" w:rsidTr="004834F0">
        <w:tc>
          <w:tcPr>
            <w:tcW w:w="1813" w:type="pct"/>
            <w:shd w:val="clear" w:color="auto" w:fill="auto"/>
          </w:tcPr>
          <w:p w14:paraId="61C23E74" w14:textId="77777777" w:rsidR="005642AD" w:rsidRPr="0063744D" w:rsidRDefault="005642AD" w:rsidP="004834F0">
            <w:pPr>
              <w:pStyle w:val="ASFKTablenorm"/>
              <w:ind w:left="57" w:right="57"/>
            </w:pPr>
            <w:r w:rsidRPr="0063744D">
              <w:t>Банк взыскателя</w:t>
            </w:r>
          </w:p>
        </w:tc>
        <w:tc>
          <w:tcPr>
            <w:tcW w:w="3187" w:type="pct"/>
            <w:shd w:val="clear" w:color="auto" w:fill="auto"/>
          </w:tcPr>
          <w:p w14:paraId="73E2DFE0" w14:textId="77777777" w:rsidR="005642AD" w:rsidRPr="0063744D" w:rsidRDefault="005642AD" w:rsidP="004834F0">
            <w:pPr>
              <w:pStyle w:val="ASFKTablenorm"/>
              <w:ind w:left="57" w:right="57"/>
            </w:pPr>
            <w:r w:rsidRPr="0063744D">
              <w:t>Входящий: Импорт из OEBS.</w:t>
            </w:r>
          </w:p>
        </w:tc>
      </w:tr>
      <w:tr w:rsidR="005642AD" w:rsidRPr="007B2273" w14:paraId="0056BFBD" w14:textId="77777777" w:rsidTr="004834F0">
        <w:tc>
          <w:tcPr>
            <w:tcW w:w="1813" w:type="pct"/>
            <w:shd w:val="clear" w:color="auto" w:fill="auto"/>
          </w:tcPr>
          <w:p w14:paraId="3D193466" w14:textId="77777777" w:rsidR="005642AD" w:rsidRPr="0063744D" w:rsidRDefault="005642AD" w:rsidP="004834F0">
            <w:pPr>
              <w:pStyle w:val="ASFKTablenorm"/>
              <w:ind w:left="57" w:right="57"/>
            </w:pPr>
            <w:r w:rsidRPr="0063744D">
              <w:t>Руководитель ТОФК</w:t>
            </w:r>
          </w:p>
        </w:tc>
        <w:tc>
          <w:tcPr>
            <w:tcW w:w="3187" w:type="pct"/>
            <w:shd w:val="clear" w:color="auto" w:fill="auto"/>
          </w:tcPr>
          <w:p w14:paraId="0AFBFE48" w14:textId="77777777" w:rsidR="005642AD" w:rsidRPr="0063744D" w:rsidRDefault="005642AD" w:rsidP="004834F0">
            <w:pPr>
              <w:pStyle w:val="ASFKTablenorm"/>
              <w:ind w:left="57" w:right="57"/>
            </w:pPr>
            <w:r w:rsidRPr="0063744D">
              <w:t>Входящий: Импорт из OEBS.</w:t>
            </w:r>
          </w:p>
        </w:tc>
      </w:tr>
      <w:tr w:rsidR="005642AD" w:rsidRPr="007B2273" w14:paraId="4BBB619B" w14:textId="77777777" w:rsidTr="004834F0">
        <w:tc>
          <w:tcPr>
            <w:tcW w:w="1813" w:type="pct"/>
            <w:shd w:val="clear" w:color="auto" w:fill="auto"/>
          </w:tcPr>
          <w:p w14:paraId="1B067640" w14:textId="77777777" w:rsidR="005642AD" w:rsidRPr="0063744D" w:rsidRDefault="005642AD" w:rsidP="004834F0">
            <w:pPr>
              <w:pStyle w:val="ASFKTablenorm"/>
              <w:ind w:left="57" w:right="57"/>
            </w:pPr>
            <w:r w:rsidRPr="0063744D">
              <w:t>Должность</w:t>
            </w:r>
          </w:p>
        </w:tc>
        <w:tc>
          <w:tcPr>
            <w:tcW w:w="3187" w:type="pct"/>
            <w:shd w:val="clear" w:color="auto" w:fill="auto"/>
          </w:tcPr>
          <w:p w14:paraId="61F33EC1" w14:textId="77777777" w:rsidR="005642AD" w:rsidRPr="0063744D" w:rsidRDefault="005642AD" w:rsidP="004834F0">
            <w:pPr>
              <w:pStyle w:val="ASFKTablenorm"/>
              <w:ind w:left="57" w:right="57"/>
            </w:pPr>
            <w:r w:rsidRPr="0063744D">
              <w:t>Входящий: Импорт из OEBS.</w:t>
            </w:r>
          </w:p>
        </w:tc>
      </w:tr>
      <w:tr w:rsidR="005642AD" w:rsidRPr="007B2273" w14:paraId="7F7FDDDA" w14:textId="77777777" w:rsidTr="004834F0">
        <w:tc>
          <w:tcPr>
            <w:tcW w:w="5000" w:type="pct"/>
            <w:gridSpan w:val="2"/>
            <w:shd w:val="clear" w:color="auto" w:fill="auto"/>
          </w:tcPr>
          <w:p w14:paraId="6E9C5BEF" w14:textId="77777777" w:rsidR="005642AD" w:rsidRPr="0063744D" w:rsidRDefault="005642AD" w:rsidP="004834F0">
            <w:pPr>
              <w:pStyle w:val="ASFKTablenorm"/>
              <w:ind w:left="57" w:right="57"/>
            </w:pPr>
            <w:r w:rsidRPr="0063744D">
              <w:t>Группа полей «СПРАВОЧНО:»</w:t>
            </w:r>
          </w:p>
        </w:tc>
      </w:tr>
      <w:tr w:rsidR="005642AD" w:rsidRPr="007B2273" w14:paraId="3161B183" w14:textId="77777777" w:rsidTr="004834F0">
        <w:tc>
          <w:tcPr>
            <w:tcW w:w="1813" w:type="pct"/>
            <w:shd w:val="clear" w:color="auto" w:fill="auto"/>
          </w:tcPr>
          <w:p w14:paraId="676EE21D" w14:textId="77777777" w:rsidR="005642AD" w:rsidRPr="0063744D" w:rsidRDefault="005642AD" w:rsidP="004834F0">
            <w:pPr>
              <w:pStyle w:val="ASFKTablenorm"/>
              <w:ind w:left="57" w:right="57"/>
            </w:pPr>
            <w:r w:rsidRPr="0063744D">
              <w:t>Код главы по БК</w:t>
            </w:r>
          </w:p>
        </w:tc>
        <w:tc>
          <w:tcPr>
            <w:tcW w:w="3187" w:type="pct"/>
            <w:shd w:val="clear" w:color="auto" w:fill="auto"/>
          </w:tcPr>
          <w:p w14:paraId="23E55E5C" w14:textId="77777777" w:rsidR="005642AD" w:rsidRPr="0063744D" w:rsidRDefault="005642AD" w:rsidP="004834F0">
            <w:pPr>
              <w:pStyle w:val="ASFKTablenorm"/>
              <w:ind w:left="57" w:right="57"/>
            </w:pPr>
            <w:r w:rsidRPr="0063744D">
              <w:t>Входящий: Импорт из OEBS.</w:t>
            </w:r>
          </w:p>
        </w:tc>
      </w:tr>
      <w:tr w:rsidR="005642AD" w:rsidRPr="007B2273" w14:paraId="230C31A2" w14:textId="77777777" w:rsidTr="004834F0">
        <w:tc>
          <w:tcPr>
            <w:tcW w:w="1813" w:type="pct"/>
            <w:shd w:val="clear" w:color="auto" w:fill="auto"/>
          </w:tcPr>
          <w:p w14:paraId="0BE3AA03" w14:textId="77777777" w:rsidR="005642AD" w:rsidRPr="0063744D" w:rsidRDefault="005642AD" w:rsidP="004834F0">
            <w:pPr>
              <w:pStyle w:val="ASFKTablenorm"/>
              <w:ind w:left="57" w:right="57"/>
            </w:pPr>
            <w:r w:rsidRPr="0063744D">
              <w:t>Код должника по сводн</w:t>
            </w:r>
            <w:r w:rsidRPr="005642AD">
              <w:t>о</w:t>
            </w:r>
            <w:r w:rsidRPr="0063744D">
              <w:t>му реестру</w:t>
            </w:r>
          </w:p>
        </w:tc>
        <w:tc>
          <w:tcPr>
            <w:tcW w:w="3187" w:type="pct"/>
            <w:shd w:val="clear" w:color="auto" w:fill="auto"/>
          </w:tcPr>
          <w:p w14:paraId="37FDEA24" w14:textId="77777777" w:rsidR="005642AD" w:rsidRPr="0063744D" w:rsidRDefault="005642AD" w:rsidP="004834F0">
            <w:pPr>
              <w:pStyle w:val="ASFKTablenorm"/>
              <w:ind w:left="57" w:right="57"/>
            </w:pPr>
            <w:r w:rsidRPr="0063744D">
              <w:t>Входящий: Импорт из OEBS.</w:t>
            </w:r>
          </w:p>
        </w:tc>
      </w:tr>
      <w:tr w:rsidR="005642AD" w:rsidRPr="007B2273" w14:paraId="7D032ED2" w14:textId="77777777" w:rsidTr="004834F0">
        <w:tc>
          <w:tcPr>
            <w:tcW w:w="1813" w:type="pct"/>
            <w:shd w:val="clear" w:color="auto" w:fill="auto"/>
          </w:tcPr>
          <w:p w14:paraId="25D8E36D" w14:textId="77777777" w:rsidR="005642AD" w:rsidRPr="0063744D" w:rsidRDefault="005642AD" w:rsidP="004834F0">
            <w:pPr>
              <w:pStyle w:val="ASFKTablenorm"/>
              <w:ind w:left="57" w:right="57"/>
            </w:pPr>
            <w:r w:rsidRPr="0063744D">
              <w:t>Код ТОФК должника</w:t>
            </w:r>
          </w:p>
        </w:tc>
        <w:tc>
          <w:tcPr>
            <w:tcW w:w="3187" w:type="pct"/>
            <w:shd w:val="clear" w:color="auto" w:fill="auto"/>
          </w:tcPr>
          <w:p w14:paraId="0C99A2B2" w14:textId="77777777" w:rsidR="005642AD" w:rsidRPr="0063744D" w:rsidRDefault="005642AD" w:rsidP="004834F0">
            <w:pPr>
              <w:pStyle w:val="ASFKTablenorm"/>
              <w:ind w:left="57" w:right="57"/>
            </w:pPr>
            <w:r w:rsidRPr="0063744D">
              <w:t>Входящий: Импорт из OEBS.</w:t>
            </w:r>
          </w:p>
        </w:tc>
      </w:tr>
      <w:tr w:rsidR="005642AD" w:rsidRPr="007B2273" w14:paraId="76550FA1" w14:textId="77777777" w:rsidTr="004834F0">
        <w:tc>
          <w:tcPr>
            <w:tcW w:w="1813" w:type="pct"/>
            <w:shd w:val="clear" w:color="auto" w:fill="auto"/>
          </w:tcPr>
          <w:p w14:paraId="7E283C46" w14:textId="77777777" w:rsidR="005642AD" w:rsidRPr="0063744D" w:rsidRDefault="005642AD" w:rsidP="004834F0">
            <w:pPr>
              <w:pStyle w:val="ASFKTablenorm"/>
              <w:ind w:left="57" w:right="57"/>
            </w:pPr>
            <w:r w:rsidRPr="0063744D">
              <w:t>Должник</w:t>
            </w:r>
          </w:p>
        </w:tc>
        <w:tc>
          <w:tcPr>
            <w:tcW w:w="3187" w:type="pct"/>
            <w:shd w:val="clear" w:color="auto" w:fill="auto"/>
          </w:tcPr>
          <w:p w14:paraId="689D51B9" w14:textId="77777777" w:rsidR="005642AD" w:rsidRPr="0063744D" w:rsidRDefault="005642AD" w:rsidP="004834F0">
            <w:pPr>
              <w:pStyle w:val="ASFKTablenorm"/>
              <w:ind w:left="57" w:right="57"/>
            </w:pPr>
            <w:r w:rsidRPr="0063744D">
              <w:t>Входящий: Импорт из OEBS.</w:t>
            </w:r>
          </w:p>
        </w:tc>
      </w:tr>
      <w:tr w:rsidR="005642AD" w:rsidRPr="007B2273" w14:paraId="55CA85C0" w14:textId="77777777" w:rsidTr="004834F0">
        <w:tc>
          <w:tcPr>
            <w:tcW w:w="1813" w:type="pct"/>
            <w:shd w:val="clear" w:color="auto" w:fill="auto"/>
          </w:tcPr>
          <w:p w14:paraId="38458322" w14:textId="77777777" w:rsidR="005642AD" w:rsidRPr="0063744D" w:rsidRDefault="005642AD" w:rsidP="004834F0">
            <w:pPr>
              <w:pStyle w:val="ASFKTablenorm"/>
              <w:ind w:left="57" w:right="57"/>
            </w:pPr>
            <w:r w:rsidRPr="0063744D">
              <w:t>Адрес должника</w:t>
            </w:r>
          </w:p>
        </w:tc>
        <w:tc>
          <w:tcPr>
            <w:tcW w:w="3187" w:type="pct"/>
            <w:shd w:val="clear" w:color="auto" w:fill="auto"/>
          </w:tcPr>
          <w:p w14:paraId="5DC47BB4" w14:textId="77777777" w:rsidR="005642AD" w:rsidRPr="0063744D" w:rsidRDefault="005642AD" w:rsidP="004834F0">
            <w:pPr>
              <w:pStyle w:val="ASFKTablenorm"/>
              <w:ind w:left="57" w:right="57"/>
            </w:pPr>
            <w:r w:rsidRPr="0063744D">
              <w:t>Входящий: Импорт из OEBS.</w:t>
            </w:r>
          </w:p>
        </w:tc>
      </w:tr>
      <w:tr w:rsidR="005642AD" w:rsidRPr="007B2273" w14:paraId="6E839848" w14:textId="77777777" w:rsidTr="004834F0">
        <w:tc>
          <w:tcPr>
            <w:tcW w:w="1813" w:type="pct"/>
            <w:shd w:val="clear" w:color="auto" w:fill="auto"/>
          </w:tcPr>
          <w:p w14:paraId="5579FD07" w14:textId="77777777" w:rsidR="005642AD" w:rsidRPr="0063744D" w:rsidRDefault="005642AD" w:rsidP="004834F0">
            <w:pPr>
              <w:pStyle w:val="ASFKTablenorm"/>
              <w:ind w:left="57" w:right="57"/>
            </w:pPr>
            <w:r w:rsidRPr="0063744D">
              <w:t>Учредитель</w:t>
            </w:r>
          </w:p>
        </w:tc>
        <w:tc>
          <w:tcPr>
            <w:tcW w:w="3187" w:type="pct"/>
            <w:shd w:val="clear" w:color="auto" w:fill="auto"/>
          </w:tcPr>
          <w:p w14:paraId="43ECCD0F" w14:textId="77777777" w:rsidR="005642AD" w:rsidRPr="0063744D" w:rsidRDefault="005642AD" w:rsidP="004834F0">
            <w:pPr>
              <w:pStyle w:val="ASFKTablenorm"/>
              <w:ind w:left="57" w:right="57"/>
            </w:pPr>
            <w:r w:rsidRPr="0063744D">
              <w:t>Входящий: Импорт из OEBS.</w:t>
            </w:r>
          </w:p>
        </w:tc>
      </w:tr>
      <w:tr w:rsidR="005642AD" w:rsidRPr="007B2273" w14:paraId="5BE5B702" w14:textId="77777777" w:rsidTr="004834F0">
        <w:tc>
          <w:tcPr>
            <w:tcW w:w="1813" w:type="pct"/>
            <w:shd w:val="clear" w:color="auto" w:fill="auto"/>
          </w:tcPr>
          <w:p w14:paraId="4975E835" w14:textId="77777777" w:rsidR="005642AD" w:rsidRPr="0063744D" w:rsidRDefault="005642AD" w:rsidP="004834F0">
            <w:pPr>
              <w:pStyle w:val="ASFKTablenorm"/>
              <w:ind w:left="57" w:right="57"/>
            </w:pPr>
            <w:r w:rsidRPr="0063744D">
              <w:t>Адрес учредителя</w:t>
            </w:r>
          </w:p>
        </w:tc>
        <w:tc>
          <w:tcPr>
            <w:tcW w:w="3187" w:type="pct"/>
            <w:shd w:val="clear" w:color="auto" w:fill="auto"/>
          </w:tcPr>
          <w:p w14:paraId="4B5A2261" w14:textId="77777777" w:rsidR="005642AD" w:rsidRPr="0063744D" w:rsidRDefault="005642AD" w:rsidP="004834F0">
            <w:pPr>
              <w:pStyle w:val="ASFKTablenorm"/>
              <w:ind w:left="57" w:right="57"/>
            </w:pPr>
            <w:r w:rsidRPr="0063744D">
              <w:t>Входящий: Импорт из OEBS.</w:t>
            </w:r>
          </w:p>
        </w:tc>
      </w:tr>
      <w:tr w:rsidR="005642AD" w:rsidRPr="007B2273" w14:paraId="09929324" w14:textId="77777777" w:rsidTr="004834F0">
        <w:tc>
          <w:tcPr>
            <w:tcW w:w="1813" w:type="pct"/>
            <w:shd w:val="clear" w:color="auto" w:fill="auto"/>
          </w:tcPr>
          <w:p w14:paraId="16AAA46A" w14:textId="77777777" w:rsidR="005642AD" w:rsidRPr="0063744D" w:rsidRDefault="005642AD" w:rsidP="004834F0">
            <w:pPr>
              <w:pStyle w:val="ASFKTablenorm"/>
              <w:ind w:left="57" w:right="57"/>
            </w:pPr>
            <w:r w:rsidRPr="0063744D">
              <w:t>ТОФК должника</w:t>
            </w:r>
          </w:p>
        </w:tc>
        <w:tc>
          <w:tcPr>
            <w:tcW w:w="3187" w:type="pct"/>
            <w:shd w:val="clear" w:color="auto" w:fill="auto"/>
          </w:tcPr>
          <w:p w14:paraId="2B72446F" w14:textId="77777777" w:rsidR="005642AD" w:rsidRDefault="005642AD" w:rsidP="004834F0">
            <w:pPr>
              <w:pStyle w:val="ASFKTablenorm"/>
              <w:ind w:left="57" w:right="57"/>
            </w:pPr>
            <w:r w:rsidRPr="0063744D">
              <w:t>Наименование ТОФК должника</w:t>
            </w:r>
            <w:r>
              <w:t>.</w:t>
            </w:r>
          </w:p>
          <w:p w14:paraId="59B82C91" w14:textId="77777777" w:rsidR="005642AD" w:rsidRPr="0063744D" w:rsidRDefault="005642AD" w:rsidP="004834F0">
            <w:pPr>
              <w:pStyle w:val="ASFKTablenorm"/>
              <w:ind w:left="57" w:right="57"/>
            </w:pPr>
            <w:r w:rsidRPr="0063744D">
              <w:t>Входящий: Импорт из OEBS.</w:t>
            </w:r>
          </w:p>
        </w:tc>
      </w:tr>
      <w:tr w:rsidR="005642AD" w:rsidRPr="007B2273" w14:paraId="472C2546" w14:textId="77777777" w:rsidTr="004834F0">
        <w:tc>
          <w:tcPr>
            <w:tcW w:w="1813" w:type="pct"/>
            <w:shd w:val="clear" w:color="auto" w:fill="auto"/>
          </w:tcPr>
          <w:p w14:paraId="57238519" w14:textId="77777777" w:rsidR="005642AD" w:rsidRPr="0063744D" w:rsidRDefault="005642AD" w:rsidP="004834F0">
            <w:pPr>
              <w:pStyle w:val="ASFKTablenorm"/>
              <w:ind w:left="57" w:right="57"/>
            </w:pPr>
            <w:r w:rsidRPr="0063744D">
              <w:t>Дата пост. ИД в ТОФК</w:t>
            </w:r>
          </w:p>
        </w:tc>
        <w:tc>
          <w:tcPr>
            <w:tcW w:w="3187" w:type="pct"/>
            <w:shd w:val="clear" w:color="auto" w:fill="auto"/>
          </w:tcPr>
          <w:p w14:paraId="08B5F2B1" w14:textId="77777777" w:rsidR="005642AD" w:rsidRPr="0063744D" w:rsidRDefault="005642AD" w:rsidP="004834F0">
            <w:pPr>
              <w:pStyle w:val="ASFKTablenorm"/>
              <w:ind w:left="57" w:right="57"/>
            </w:pPr>
            <w:r w:rsidRPr="0063744D">
              <w:t>Входящий: Импорт из OEBS.</w:t>
            </w:r>
          </w:p>
        </w:tc>
      </w:tr>
      <w:tr w:rsidR="005642AD" w:rsidRPr="007B2273" w14:paraId="48F8AA8B" w14:textId="77777777" w:rsidTr="004834F0">
        <w:tc>
          <w:tcPr>
            <w:tcW w:w="1813" w:type="pct"/>
            <w:shd w:val="clear" w:color="auto" w:fill="auto"/>
          </w:tcPr>
          <w:p w14:paraId="039ED862" w14:textId="77777777" w:rsidR="005642AD" w:rsidRPr="0063744D" w:rsidRDefault="005642AD" w:rsidP="004834F0">
            <w:pPr>
              <w:pStyle w:val="ASFKTablenorm"/>
              <w:ind w:left="57" w:right="57"/>
            </w:pPr>
            <w:r w:rsidRPr="0063744D">
              <w:t xml:space="preserve">№ ИД в жур. </w:t>
            </w:r>
            <w:r w:rsidR="00FD6189" w:rsidRPr="0063744D">
              <w:t>В</w:t>
            </w:r>
            <w:r w:rsidRPr="0063744D">
              <w:t xml:space="preserve">х. </w:t>
            </w:r>
            <w:r w:rsidR="00FD6189" w:rsidRPr="0063744D">
              <w:t>К</w:t>
            </w:r>
            <w:r w:rsidRPr="0063744D">
              <w:t>орр.</w:t>
            </w:r>
          </w:p>
        </w:tc>
        <w:tc>
          <w:tcPr>
            <w:tcW w:w="3187" w:type="pct"/>
            <w:shd w:val="clear" w:color="auto" w:fill="auto"/>
          </w:tcPr>
          <w:p w14:paraId="7FDFD4EE" w14:textId="77777777" w:rsidR="005642AD" w:rsidRPr="0063744D" w:rsidRDefault="005642AD" w:rsidP="004834F0">
            <w:pPr>
              <w:pStyle w:val="ASFKTablenorm"/>
              <w:ind w:left="57" w:right="57"/>
            </w:pPr>
            <w:r w:rsidRPr="0063744D">
              <w:t>Входящий: Импорт из OEBS.</w:t>
            </w:r>
          </w:p>
        </w:tc>
      </w:tr>
      <w:tr w:rsidR="005642AD" w:rsidRPr="007B2273" w14:paraId="443639C5" w14:textId="77777777" w:rsidTr="004834F0">
        <w:tc>
          <w:tcPr>
            <w:tcW w:w="1813" w:type="pct"/>
            <w:shd w:val="clear" w:color="auto" w:fill="auto"/>
          </w:tcPr>
          <w:p w14:paraId="06B3688C" w14:textId="77777777" w:rsidR="005642AD" w:rsidRPr="0063744D" w:rsidRDefault="005642AD" w:rsidP="004834F0">
            <w:pPr>
              <w:pStyle w:val="ASFKTablenorm"/>
              <w:ind w:left="57" w:right="57"/>
            </w:pPr>
            <w:r w:rsidRPr="0063744D">
              <w:t>Сумма ИД</w:t>
            </w:r>
          </w:p>
        </w:tc>
        <w:tc>
          <w:tcPr>
            <w:tcW w:w="3187" w:type="pct"/>
            <w:shd w:val="clear" w:color="auto" w:fill="auto"/>
          </w:tcPr>
          <w:p w14:paraId="2BBE725E" w14:textId="77777777" w:rsidR="005642AD" w:rsidRPr="0063744D" w:rsidRDefault="005642AD" w:rsidP="004834F0">
            <w:pPr>
              <w:pStyle w:val="ASFKTablenorm"/>
              <w:ind w:left="57" w:right="57"/>
            </w:pPr>
            <w:r w:rsidRPr="0063744D">
              <w:t>Входящий: Импорт из OEBS.</w:t>
            </w:r>
          </w:p>
        </w:tc>
      </w:tr>
      <w:tr w:rsidR="005642AD" w:rsidRPr="007B2273" w14:paraId="1EE2EE6E" w14:textId="77777777" w:rsidTr="004834F0">
        <w:tc>
          <w:tcPr>
            <w:tcW w:w="1813" w:type="pct"/>
            <w:shd w:val="clear" w:color="auto" w:fill="auto"/>
          </w:tcPr>
          <w:p w14:paraId="6F530831" w14:textId="77777777" w:rsidR="005642AD" w:rsidRPr="0063744D" w:rsidRDefault="005642AD" w:rsidP="004834F0">
            <w:pPr>
              <w:pStyle w:val="ASFKTablenorm"/>
              <w:ind w:left="57" w:right="57"/>
            </w:pPr>
            <w:r w:rsidRPr="0063744D">
              <w:t>Кол-во листов</w:t>
            </w:r>
          </w:p>
        </w:tc>
        <w:tc>
          <w:tcPr>
            <w:tcW w:w="3187" w:type="pct"/>
            <w:shd w:val="clear" w:color="auto" w:fill="auto"/>
          </w:tcPr>
          <w:p w14:paraId="5F6E2088" w14:textId="77777777" w:rsidR="005642AD" w:rsidRPr="0063744D" w:rsidRDefault="005642AD" w:rsidP="004834F0">
            <w:pPr>
              <w:pStyle w:val="ASFKTablenorm"/>
              <w:ind w:left="57" w:right="57"/>
            </w:pPr>
            <w:r w:rsidRPr="0063744D">
              <w:t>Входящий: Импорт из OEBS.</w:t>
            </w:r>
          </w:p>
        </w:tc>
      </w:tr>
      <w:tr w:rsidR="005642AD" w:rsidRPr="007B2273" w14:paraId="2DF71B99" w14:textId="77777777" w:rsidTr="004834F0">
        <w:tc>
          <w:tcPr>
            <w:tcW w:w="1813" w:type="pct"/>
            <w:shd w:val="clear" w:color="auto" w:fill="auto"/>
          </w:tcPr>
          <w:p w14:paraId="02E1B075" w14:textId="77777777" w:rsidR="005642AD" w:rsidRPr="0063744D" w:rsidRDefault="005642AD" w:rsidP="004834F0">
            <w:pPr>
              <w:pStyle w:val="ASFKTablenorm"/>
              <w:ind w:left="57" w:right="57"/>
            </w:pPr>
            <w:r w:rsidRPr="0063744D">
              <w:t xml:space="preserve">№ почт. </w:t>
            </w:r>
            <w:r w:rsidR="00FD6189" w:rsidRPr="0063744D">
              <w:t>У</w:t>
            </w:r>
            <w:r w:rsidRPr="0063744D">
              <w:t>вед.</w:t>
            </w:r>
          </w:p>
        </w:tc>
        <w:tc>
          <w:tcPr>
            <w:tcW w:w="3187" w:type="pct"/>
            <w:shd w:val="clear" w:color="auto" w:fill="auto"/>
          </w:tcPr>
          <w:p w14:paraId="273B185A" w14:textId="77777777" w:rsidR="005642AD" w:rsidRDefault="005642AD" w:rsidP="004834F0">
            <w:pPr>
              <w:pStyle w:val="ASFKTablenorm"/>
              <w:ind w:left="57" w:right="57"/>
            </w:pPr>
            <w:r w:rsidRPr="0063744D">
              <w:t>Номер почтового уведомления.</w:t>
            </w:r>
          </w:p>
          <w:p w14:paraId="2121EFBE" w14:textId="77777777" w:rsidR="005642AD" w:rsidRPr="0063744D" w:rsidRDefault="005642AD" w:rsidP="004834F0">
            <w:pPr>
              <w:pStyle w:val="ASFKTablenorm"/>
              <w:ind w:left="57" w:right="57"/>
            </w:pPr>
            <w:r w:rsidRPr="0063744D">
              <w:t>Входящий: Импорт из OEBS.</w:t>
            </w:r>
          </w:p>
        </w:tc>
      </w:tr>
      <w:tr w:rsidR="005642AD" w:rsidRPr="007B2273" w14:paraId="6D62E1A5" w14:textId="77777777" w:rsidTr="004834F0">
        <w:tc>
          <w:tcPr>
            <w:tcW w:w="1813" w:type="pct"/>
            <w:shd w:val="clear" w:color="auto" w:fill="auto"/>
          </w:tcPr>
          <w:p w14:paraId="7BEA92AC" w14:textId="77777777" w:rsidR="005642AD" w:rsidRPr="0063744D" w:rsidRDefault="005642AD" w:rsidP="004834F0">
            <w:pPr>
              <w:pStyle w:val="ASFKTablenorm"/>
              <w:ind w:left="57" w:right="57"/>
            </w:pPr>
            <w:r w:rsidRPr="0063744D">
              <w:lastRenderedPageBreak/>
              <w:t>Дата ПУ</w:t>
            </w:r>
          </w:p>
        </w:tc>
        <w:tc>
          <w:tcPr>
            <w:tcW w:w="3187" w:type="pct"/>
            <w:shd w:val="clear" w:color="auto" w:fill="auto"/>
          </w:tcPr>
          <w:p w14:paraId="7109C55F" w14:textId="77777777" w:rsidR="005642AD" w:rsidRDefault="005642AD" w:rsidP="004834F0">
            <w:pPr>
              <w:pStyle w:val="ASFKTablenorm"/>
              <w:ind w:left="57" w:right="57"/>
            </w:pPr>
            <w:r>
              <w:t xml:space="preserve">Дата </w:t>
            </w:r>
            <w:r w:rsidRPr="0063744D">
              <w:t>почтового уведомления.</w:t>
            </w:r>
          </w:p>
          <w:p w14:paraId="1EE5B524" w14:textId="77777777" w:rsidR="005642AD" w:rsidRPr="0063744D" w:rsidRDefault="005642AD" w:rsidP="004834F0">
            <w:pPr>
              <w:pStyle w:val="ASFKTablenorm"/>
              <w:ind w:left="57" w:right="57"/>
            </w:pPr>
            <w:r w:rsidRPr="0063744D">
              <w:t>Входящий: Импорт из OEBS.</w:t>
            </w:r>
          </w:p>
        </w:tc>
      </w:tr>
      <w:tr w:rsidR="005642AD" w:rsidRPr="007B2273" w14:paraId="0F540104" w14:textId="77777777" w:rsidTr="004834F0">
        <w:tc>
          <w:tcPr>
            <w:tcW w:w="1813" w:type="pct"/>
            <w:shd w:val="clear" w:color="auto" w:fill="auto"/>
          </w:tcPr>
          <w:p w14:paraId="0577604B" w14:textId="77777777" w:rsidR="005642AD" w:rsidRPr="0063744D" w:rsidRDefault="005642AD" w:rsidP="004834F0">
            <w:pPr>
              <w:pStyle w:val="ASFKTablenorm"/>
              <w:ind w:left="57" w:right="57"/>
            </w:pPr>
            <w:r w:rsidRPr="0063744D">
              <w:t>Предъявитель ИД</w:t>
            </w:r>
          </w:p>
        </w:tc>
        <w:tc>
          <w:tcPr>
            <w:tcW w:w="3187" w:type="pct"/>
            <w:shd w:val="clear" w:color="auto" w:fill="auto"/>
          </w:tcPr>
          <w:p w14:paraId="4FB5DFB5" w14:textId="77777777" w:rsidR="005642AD" w:rsidRPr="0063744D" w:rsidRDefault="005642AD" w:rsidP="004834F0">
            <w:pPr>
              <w:pStyle w:val="ASFKTablenorm"/>
              <w:ind w:left="57" w:right="57"/>
            </w:pPr>
            <w:r w:rsidRPr="0063744D">
              <w:t>Входящий: Импорт из OEBS.</w:t>
            </w:r>
          </w:p>
        </w:tc>
      </w:tr>
      <w:tr w:rsidR="005642AD" w:rsidRPr="007B2273" w14:paraId="54066688" w14:textId="77777777" w:rsidTr="004834F0">
        <w:tc>
          <w:tcPr>
            <w:tcW w:w="1813" w:type="pct"/>
            <w:shd w:val="clear" w:color="auto" w:fill="auto"/>
          </w:tcPr>
          <w:p w14:paraId="24B7BD43" w14:textId="77777777" w:rsidR="005642AD" w:rsidRPr="0063744D" w:rsidRDefault="005642AD" w:rsidP="004834F0">
            <w:pPr>
              <w:pStyle w:val="ASFKTablenorm"/>
              <w:ind w:left="57" w:right="57"/>
            </w:pPr>
            <w:r w:rsidRPr="0063744D">
              <w:t>Адрес суда</w:t>
            </w:r>
          </w:p>
        </w:tc>
        <w:tc>
          <w:tcPr>
            <w:tcW w:w="3187" w:type="pct"/>
            <w:shd w:val="clear" w:color="auto" w:fill="auto"/>
          </w:tcPr>
          <w:p w14:paraId="37E47FC4" w14:textId="77777777" w:rsidR="005642AD" w:rsidRPr="0063744D" w:rsidRDefault="005642AD" w:rsidP="004834F0">
            <w:pPr>
              <w:pStyle w:val="ASFKTablenorm"/>
              <w:ind w:left="57" w:right="57"/>
            </w:pPr>
            <w:r w:rsidRPr="0063744D">
              <w:t>Входящий: Импорт из OEBS.</w:t>
            </w:r>
          </w:p>
        </w:tc>
      </w:tr>
      <w:tr w:rsidR="005642AD" w:rsidRPr="007B2273" w14:paraId="21027C34" w14:textId="77777777" w:rsidTr="004834F0">
        <w:tc>
          <w:tcPr>
            <w:tcW w:w="1813" w:type="pct"/>
            <w:shd w:val="clear" w:color="auto" w:fill="auto"/>
          </w:tcPr>
          <w:p w14:paraId="14985191" w14:textId="77777777" w:rsidR="005642AD" w:rsidRPr="0063744D" w:rsidRDefault="005642AD" w:rsidP="004834F0">
            <w:pPr>
              <w:pStyle w:val="ASFKTablenorm"/>
              <w:ind w:left="57" w:right="57"/>
            </w:pPr>
            <w:r w:rsidRPr="0063744D">
              <w:t>Дата отправки</w:t>
            </w:r>
          </w:p>
        </w:tc>
        <w:tc>
          <w:tcPr>
            <w:tcW w:w="3187" w:type="pct"/>
            <w:shd w:val="clear" w:color="auto" w:fill="auto"/>
          </w:tcPr>
          <w:p w14:paraId="327DD934" w14:textId="77777777" w:rsidR="005642AD" w:rsidRPr="0063744D" w:rsidRDefault="005642AD" w:rsidP="004834F0">
            <w:pPr>
              <w:pStyle w:val="ASFKTablenorm"/>
              <w:ind w:left="57" w:right="57"/>
            </w:pPr>
            <w:r w:rsidRPr="0063744D">
              <w:t>Входящий: Импорт из OEBS.</w:t>
            </w:r>
          </w:p>
        </w:tc>
      </w:tr>
      <w:tr w:rsidR="00BD7EC5" w:rsidRPr="00834AF4" w14:paraId="704B0B17" w14:textId="77777777" w:rsidTr="004834F0">
        <w:tc>
          <w:tcPr>
            <w:tcW w:w="1813" w:type="pct"/>
            <w:shd w:val="clear" w:color="auto" w:fill="auto"/>
          </w:tcPr>
          <w:p w14:paraId="7763A856" w14:textId="77777777" w:rsidR="00BD7EC5" w:rsidRPr="00BD7EC5" w:rsidRDefault="00BD7EC5" w:rsidP="004834F0">
            <w:pPr>
              <w:pStyle w:val="ASFKTablenorm"/>
              <w:ind w:left="57" w:right="57"/>
            </w:pPr>
            <w:r w:rsidRPr="00BD7EC5">
              <w:t xml:space="preserve">Уникальный идентификатор </w:t>
            </w:r>
            <w:r w:rsidR="00095441">
              <w:t>ИД</w:t>
            </w:r>
          </w:p>
        </w:tc>
        <w:tc>
          <w:tcPr>
            <w:tcW w:w="3187" w:type="pct"/>
            <w:shd w:val="clear" w:color="auto" w:fill="auto"/>
          </w:tcPr>
          <w:p w14:paraId="453DD617" w14:textId="77777777" w:rsidR="00BD7EC5" w:rsidRPr="00BD7EC5" w:rsidRDefault="00BD7EC5" w:rsidP="004834F0">
            <w:pPr>
              <w:pStyle w:val="ASFKTablenorm"/>
              <w:ind w:left="57" w:right="57"/>
            </w:pPr>
            <w:r w:rsidRPr="00BD7EC5">
              <w:t>Импорт из OEBS.</w:t>
            </w:r>
          </w:p>
        </w:tc>
      </w:tr>
      <w:tr w:rsidR="00BD7EC5" w:rsidRPr="00834AF4" w14:paraId="27E16EF9" w14:textId="77777777" w:rsidTr="004834F0">
        <w:tc>
          <w:tcPr>
            <w:tcW w:w="5000" w:type="pct"/>
            <w:gridSpan w:val="2"/>
            <w:shd w:val="clear" w:color="auto" w:fill="auto"/>
          </w:tcPr>
          <w:p w14:paraId="09F5704A" w14:textId="77777777" w:rsidR="00BD7EC5" w:rsidRPr="00BD7EC5" w:rsidRDefault="00BD7EC5" w:rsidP="004834F0">
            <w:pPr>
              <w:pStyle w:val="ASFKTablenorm"/>
              <w:ind w:left="57" w:right="57"/>
            </w:pPr>
            <w:r w:rsidRPr="00BD7EC5">
              <w:t>Группа полей «Реквизиты платежных документов»</w:t>
            </w:r>
          </w:p>
        </w:tc>
      </w:tr>
      <w:tr w:rsidR="00BD7EC5" w:rsidRPr="00834AF4" w14:paraId="79B0E093" w14:textId="77777777" w:rsidTr="004834F0">
        <w:tc>
          <w:tcPr>
            <w:tcW w:w="1813" w:type="pct"/>
            <w:shd w:val="clear" w:color="auto" w:fill="auto"/>
          </w:tcPr>
          <w:p w14:paraId="0E6B00C1" w14:textId="77777777" w:rsidR="00BD7EC5" w:rsidRPr="00BD7EC5" w:rsidRDefault="00BD7EC5" w:rsidP="004834F0">
            <w:pPr>
              <w:pStyle w:val="ASFKTablenorm"/>
              <w:ind w:left="57" w:right="57"/>
            </w:pPr>
            <w:r w:rsidRPr="00BD7EC5">
              <w:t>Номер</w:t>
            </w:r>
          </w:p>
        </w:tc>
        <w:tc>
          <w:tcPr>
            <w:tcW w:w="3187" w:type="pct"/>
            <w:shd w:val="clear" w:color="auto" w:fill="auto"/>
          </w:tcPr>
          <w:p w14:paraId="3A08ABBA" w14:textId="77777777" w:rsidR="00BD7EC5" w:rsidRPr="00BD7EC5" w:rsidRDefault="00BD7EC5" w:rsidP="004834F0">
            <w:pPr>
              <w:pStyle w:val="ASFKTablenorm"/>
              <w:ind w:left="57" w:right="57"/>
            </w:pPr>
            <w:r w:rsidRPr="00BD7EC5">
              <w:t>Импорт из OEBS.</w:t>
            </w:r>
          </w:p>
        </w:tc>
      </w:tr>
      <w:tr w:rsidR="00BD7EC5" w:rsidRPr="00834AF4" w14:paraId="11BF83A0" w14:textId="77777777" w:rsidTr="004834F0">
        <w:tc>
          <w:tcPr>
            <w:tcW w:w="1813" w:type="pct"/>
            <w:shd w:val="clear" w:color="auto" w:fill="auto"/>
          </w:tcPr>
          <w:p w14:paraId="11A457B9" w14:textId="77777777" w:rsidR="00BD7EC5" w:rsidRPr="00BD7EC5" w:rsidRDefault="00BD7EC5" w:rsidP="004834F0">
            <w:pPr>
              <w:pStyle w:val="ASFKTablenorm"/>
              <w:ind w:left="57" w:right="57"/>
            </w:pPr>
            <w:r w:rsidRPr="00BD7EC5">
              <w:t>Дата</w:t>
            </w:r>
          </w:p>
        </w:tc>
        <w:tc>
          <w:tcPr>
            <w:tcW w:w="3187" w:type="pct"/>
            <w:shd w:val="clear" w:color="auto" w:fill="auto"/>
          </w:tcPr>
          <w:p w14:paraId="68C61278" w14:textId="77777777" w:rsidR="00BD7EC5" w:rsidRPr="00BD7EC5" w:rsidRDefault="00BD7EC5" w:rsidP="004834F0">
            <w:pPr>
              <w:pStyle w:val="ASFKTablenorm"/>
              <w:ind w:left="57" w:right="57"/>
            </w:pPr>
            <w:r w:rsidRPr="00BD7EC5">
              <w:t>Импорт из OEBS.</w:t>
            </w:r>
          </w:p>
        </w:tc>
      </w:tr>
      <w:tr w:rsidR="00BD7EC5" w:rsidRPr="00834AF4" w14:paraId="46F122B4" w14:textId="77777777" w:rsidTr="004834F0">
        <w:tc>
          <w:tcPr>
            <w:tcW w:w="1813" w:type="pct"/>
            <w:shd w:val="clear" w:color="auto" w:fill="auto"/>
          </w:tcPr>
          <w:p w14:paraId="7B295887" w14:textId="77777777" w:rsidR="00BD7EC5" w:rsidRPr="00BD7EC5" w:rsidRDefault="00BD7EC5" w:rsidP="004834F0">
            <w:pPr>
              <w:pStyle w:val="ASFKTablenorm"/>
              <w:ind w:left="57" w:right="57"/>
            </w:pPr>
            <w:r w:rsidRPr="00BD7EC5">
              <w:t>Сумма</w:t>
            </w:r>
          </w:p>
        </w:tc>
        <w:tc>
          <w:tcPr>
            <w:tcW w:w="3187" w:type="pct"/>
            <w:shd w:val="clear" w:color="auto" w:fill="auto"/>
          </w:tcPr>
          <w:p w14:paraId="7C363737" w14:textId="77777777" w:rsidR="00BD7EC5" w:rsidRPr="00BD7EC5" w:rsidRDefault="00BD7EC5" w:rsidP="004834F0">
            <w:pPr>
              <w:pStyle w:val="ASFKTablenorm"/>
              <w:ind w:left="57" w:right="57"/>
            </w:pPr>
            <w:r w:rsidRPr="00BD7EC5">
              <w:t>Импорт из OEBS.</w:t>
            </w:r>
          </w:p>
        </w:tc>
      </w:tr>
    </w:tbl>
    <w:p w14:paraId="2BCD389F" w14:textId="77777777" w:rsidR="005154AF" w:rsidRPr="007B2273" w:rsidRDefault="005154AF" w:rsidP="005154AF">
      <w:pPr>
        <w:pStyle w:val="32"/>
      </w:pPr>
      <w:bookmarkStart w:id="2293" w:name="_Toc287002216"/>
      <w:bookmarkStart w:id="2294" w:name="_Ref287002237"/>
      <w:bookmarkStart w:id="2295" w:name="_Ref287002517"/>
      <w:bookmarkStart w:id="2296" w:name="_Ref362021360"/>
      <w:bookmarkStart w:id="2297" w:name="_Toc409448860"/>
      <w:bookmarkStart w:id="2298" w:name="_Toc410656200"/>
      <w:bookmarkStart w:id="2299" w:name="_Toc421009398"/>
      <w:bookmarkStart w:id="2300" w:name="_Ref481771679"/>
      <w:bookmarkStart w:id="2301" w:name="_Toc82691706"/>
      <w:r w:rsidRPr="007B2273">
        <w:t>Уведомление о направлении полностью исполненного исполнительного документа</w:t>
      </w:r>
      <w:bookmarkEnd w:id="2293"/>
      <w:bookmarkEnd w:id="2294"/>
      <w:bookmarkEnd w:id="2295"/>
      <w:bookmarkEnd w:id="2296"/>
      <w:bookmarkEnd w:id="2297"/>
      <w:bookmarkEnd w:id="2298"/>
      <w:bookmarkEnd w:id="2299"/>
      <w:bookmarkEnd w:id="2300"/>
      <w:bookmarkEnd w:id="2301"/>
    </w:p>
    <w:p w14:paraId="7B01EE72" w14:textId="77777777" w:rsidR="005154AF" w:rsidRPr="007B2273" w:rsidRDefault="005154AF" w:rsidP="005154AF">
      <w:pPr>
        <w:pStyle w:val="ASFKNormal"/>
      </w:pPr>
      <w:r w:rsidRPr="007B2273">
        <w:t xml:space="preserve">ЭД </w:t>
      </w:r>
      <w:r w:rsidR="004803D6">
        <w:t>«</w:t>
      </w:r>
      <w:r w:rsidRPr="007B2273">
        <w:t>Уведомление о направлении полностью исполненного исполнительного докуме</w:t>
      </w:r>
      <w:r w:rsidRPr="005154AF">
        <w:t>н</w:t>
      </w:r>
      <w:r w:rsidRPr="007B2273">
        <w:t>та</w:t>
      </w:r>
      <w:r w:rsidR="004803D6">
        <w:t>»</w:t>
      </w:r>
      <w:r w:rsidRPr="007B2273">
        <w:t xml:space="preserve"> формируется ЦАФК (УФК) в учетной системе </w:t>
      </w:r>
      <w:r w:rsidR="004553A9">
        <w:t>ППО OEBS</w:t>
      </w:r>
      <w:r w:rsidR="004553A9" w:rsidRPr="007B2273">
        <w:t xml:space="preserve"> </w:t>
      </w:r>
      <w:r w:rsidRPr="007B2273">
        <w:t>АСФК. Документ после регистр</w:t>
      </w:r>
      <w:r w:rsidRPr="005154AF">
        <w:t>а</w:t>
      </w:r>
      <w:r w:rsidRPr="007B2273">
        <w:t>ции в ЦАФК (УФК) доводится до АРМ НУБП (при наличии такого).</w:t>
      </w:r>
    </w:p>
    <w:p w14:paraId="14257E95" w14:textId="77777777" w:rsidR="005154AF" w:rsidRPr="007B2273" w:rsidRDefault="00411C46" w:rsidP="005154AF">
      <w:pPr>
        <w:pStyle w:val="ASFKNormal"/>
      </w:pPr>
      <w:r>
        <w:t>Для работы с документами «</w:t>
      </w:r>
      <w:r w:rsidR="005154AF" w:rsidRPr="007B2273">
        <w:t>Уведомление о предоставлении уточненных реквизитов банковского счета взыскателя</w:t>
      </w:r>
      <w:r w:rsidR="004803D6">
        <w:t>»</w:t>
      </w:r>
      <w:r w:rsidR="005154AF" w:rsidRPr="007B2273">
        <w:t xml:space="preserve"> следует перейти в пункт меню </w:t>
      </w:r>
      <w:r w:rsidR="004803D6">
        <w:t>«</w:t>
      </w:r>
      <w:r w:rsidR="005154AF" w:rsidRPr="007B2273">
        <w:t>Документы – Исполнительные докуме</w:t>
      </w:r>
      <w:r w:rsidR="005154AF" w:rsidRPr="00726330">
        <w:t>н</w:t>
      </w:r>
      <w:r w:rsidR="005154AF" w:rsidRPr="007B2273">
        <w:t>ты – Уведомление о направлении полностью исполненного исполнительного документа</w:t>
      </w:r>
      <w:r w:rsidR="004803D6">
        <w:t>»</w:t>
      </w:r>
      <w:r w:rsidR="005154AF" w:rsidRPr="007B2273">
        <w:t>. О</w:t>
      </w:r>
      <w:r w:rsidR="005154AF" w:rsidRPr="005154AF">
        <w:t>т</w:t>
      </w:r>
      <w:r w:rsidR="005154AF" w:rsidRPr="007B2273">
        <w:t>кроется ЭФ списка документов, представленная на рисунке </w:t>
      </w:r>
      <w:r w:rsidR="005154AF" w:rsidRPr="007B2273">
        <w:fldChar w:fldCharType="begin"/>
      </w:r>
      <w:r w:rsidR="005154AF" w:rsidRPr="007B2273">
        <w:instrText xml:space="preserve"> REF _Ref287001255 \h  \* MERGEFORMAT </w:instrText>
      </w:r>
      <w:r w:rsidR="005154AF" w:rsidRPr="007B2273">
        <w:fldChar w:fldCharType="separate"/>
      </w:r>
      <w:r w:rsidR="00476E1D">
        <w:t>349</w:t>
      </w:r>
      <w:r w:rsidR="005154AF" w:rsidRPr="007B2273">
        <w:fldChar w:fldCharType="end"/>
      </w:r>
      <w:r w:rsidR="005154AF" w:rsidRPr="007B2273">
        <w:t>.</w:t>
      </w:r>
    </w:p>
    <w:p w14:paraId="7D75D4A5" w14:textId="77777777" w:rsidR="005154AF" w:rsidRPr="007B2273" w:rsidRDefault="00476E1D" w:rsidP="005154AF">
      <w:pPr>
        <w:pStyle w:val="ASFKFigure"/>
      </w:pPr>
      <w:r>
        <w:pict w14:anchorId="5C7D099B">
          <v:shape id="_x0000_i1487" type="#_x0000_t75" style="width:482.25pt;height:310.6pt">
            <v:imagedata r:id="rId423" o:title="1"/>
          </v:shape>
        </w:pict>
      </w:r>
    </w:p>
    <w:p w14:paraId="2C6BB8D3" w14:textId="77777777"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302" w:name="_Ref287001255"/>
      <w:bookmarkStart w:id="2303" w:name="_Toc82692318"/>
      <w:r w:rsidR="00476E1D">
        <w:rPr>
          <w:noProof/>
        </w:rPr>
        <w:t>349</w:t>
      </w:r>
      <w:bookmarkEnd w:id="2302"/>
      <w:r w:rsidRPr="007B2273">
        <w:fldChar w:fldCharType="end"/>
      </w:r>
      <w:r w:rsidRPr="007B2273">
        <w:t xml:space="preserve">. ЭФ списка документов </w:t>
      </w:r>
      <w:r w:rsidR="004803D6">
        <w:t>«</w:t>
      </w:r>
      <w:r w:rsidRPr="007B2273">
        <w:t>Уведомление о направлении полностью исполненного исполнительного документа</w:t>
      </w:r>
      <w:r w:rsidR="004803D6">
        <w:t>»</w:t>
      </w:r>
      <w:bookmarkEnd w:id="2303"/>
    </w:p>
    <w:p w14:paraId="3B9E4C4C" w14:textId="77777777" w:rsidR="005154AF" w:rsidRPr="007B2273" w:rsidRDefault="005154AF" w:rsidP="005154AF">
      <w:pPr>
        <w:pStyle w:val="41"/>
      </w:pPr>
      <w:r w:rsidRPr="007B2273">
        <w:lastRenderedPageBreak/>
        <w:t>Доступные операции</w:t>
      </w:r>
    </w:p>
    <w:p w14:paraId="42E1CAB0" w14:textId="77777777" w:rsidR="005154AF" w:rsidRPr="00726330" w:rsidRDefault="005154AF" w:rsidP="005154AF">
      <w:pPr>
        <w:pStyle w:val="ASFKNormal"/>
      </w:pPr>
      <w:r w:rsidRPr="007B2273">
        <w:t xml:space="preserve">На АРМ НУБП </w:t>
      </w:r>
      <w:r w:rsidRPr="00726330">
        <w:t>доступны следующие операции над документом:</w:t>
      </w:r>
    </w:p>
    <w:p w14:paraId="6B299BED" w14:textId="77777777" w:rsidR="005154AF" w:rsidRPr="007B2273" w:rsidRDefault="005154AF" w:rsidP="005154AF">
      <w:pPr>
        <w:pStyle w:val="ASFKListmark1"/>
      </w:pPr>
      <w:r w:rsidRPr="007B2273">
        <w:t>просмотр;</w:t>
      </w:r>
    </w:p>
    <w:p w14:paraId="364FB2B5" w14:textId="77777777" w:rsidR="005154AF" w:rsidRPr="007B2273" w:rsidRDefault="005154AF" w:rsidP="005154AF">
      <w:pPr>
        <w:pStyle w:val="ASFKListmark1"/>
      </w:pPr>
      <w:r w:rsidRPr="007B2273">
        <w:t xml:space="preserve">проверка </w:t>
      </w:r>
      <w:r w:rsidR="0054549C">
        <w:t>ЭП</w:t>
      </w:r>
      <w:r w:rsidRPr="007B2273">
        <w:t>;</w:t>
      </w:r>
    </w:p>
    <w:p w14:paraId="2A879AE7" w14:textId="77777777" w:rsidR="005154AF" w:rsidRPr="007B2273" w:rsidRDefault="005154AF" w:rsidP="005154AF">
      <w:pPr>
        <w:pStyle w:val="ASFKListmark1"/>
      </w:pPr>
      <w:r w:rsidRPr="007B2273">
        <w:t>печать.</w:t>
      </w:r>
    </w:p>
    <w:p w14:paraId="2F4E5EE5" w14:textId="77777777" w:rsidR="005154AF" w:rsidRPr="007B2273" w:rsidRDefault="005154AF" w:rsidP="005154AF">
      <w:pPr>
        <w:pStyle w:val="41"/>
      </w:pPr>
      <w:r w:rsidRPr="007B2273">
        <w:t>Экранная форма документа</w:t>
      </w:r>
    </w:p>
    <w:p w14:paraId="6C9B3BE6" w14:textId="77777777" w:rsidR="005154AF" w:rsidRPr="007B2273" w:rsidRDefault="005154AF" w:rsidP="005154AF">
      <w:pPr>
        <w:pStyle w:val="ASFKNormal"/>
      </w:pPr>
      <w:r w:rsidRPr="007B2273">
        <w:t xml:space="preserve">ЭФ документа </w:t>
      </w:r>
      <w:r w:rsidR="004803D6">
        <w:t>«</w:t>
      </w:r>
      <w:r w:rsidRPr="007B2273">
        <w:t>Уведомление о направлении полностью исполненного ИД</w:t>
      </w:r>
      <w:r w:rsidR="004803D6">
        <w:t>»</w:t>
      </w:r>
      <w:r w:rsidRPr="007B2273">
        <w:t xml:space="preserve"> предста</w:t>
      </w:r>
      <w:r w:rsidRPr="005154AF">
        <w:t>в</w:t>
      </w:r>
      <w:r w:rsidRPr="007B2273">
        <w:t>лена на рисунке </w:t>
      </w:r>
      <w:r w:rsidRPr="007B2273">
        <w:fldChar w:fldCharType="begin"/>
      </w:r>
      <w:r w:rsidRPr="007B2273">
        <w:instrText xml:space="preserve"> REF _Ref287001257 \h  \* MERGEFORMAT </w:instrText>
      </w:r>
      <w:r w:rsidRPr="007B2273">
        <w:fldChar w:fldCharType="separate"/>
      </w:r>
      <w:r w:rsidR="00476E1D">
        <w:t>350</w:t>
      </w:r>
      <w:r w:rsidRPr="007B2273">
        <w:fldChar w:fldCharType="end"/>
      </w:r>
      <w:r w:rsidRPr="007B2273">
        <w:t>. Форма содержит следующие закладки:</w:t>
      </w:r>
    </w:p>
    <w:p w14:paraId="1A55D60D" w14:textId="77777777" w:rsidR="005154AF" w:rsidRPr="007B2273" w:rsidRDefault="004803D6" w:rsidP="005154AF">
      <w:pPr>
        <w:pStyle w:val="ASFKListmark1"/>
      </w:pPr>
      <w:r>
        <w:t>«</w:t>
      </w:r>
      <w:r w:rsidR="005154AF" w:rsidRPr="007B2273">
        <w:t>Документ</w:t>
      </w:r>
      <w:r>
        <w:t>»</w:t>
      </w:r>
      <w:r w:rsidR="005154AF" w:rsidRPr="007B2273">
        <w:t>;</w:t>
      </w:r>
    </w:p>
    <w:p w14:paraId="6A016EFC" w14:textId="77777777" w:rsidR="005154AF" w:rsidRPr="007B2273" w:rsidRDefault="004803D6" w:rsidP="005154AF">
      <w:pPr>
        <w:pStyle w:val="ASFKListmark1"/>
      </w:pPr>
      <w:r>
        <w:t>«</w:t>
      </w:r>
      <w:r w:rsidR="005154AF" w:rsidRPr="007B2273">
        <w:t>Системные атрибуты</w:t>
      </w:r>
      <w:r>
        <w:t>»</w:t>
      </w:r>
      <w:r w:rsidR="005154AF" w:rsidRPr="007B2273">
        <w:t>;</w:t>
      </w:r>
    </w:p>
    <w:p w14:paraId="540BB793" w14:textId="77777777" w:rsidR="005154AF" w:rsidRPr="007B2273" w:rsidRDefault="004803D6" w:rsidP="005154AF">
      <w:pPr>
        <w:pStyle w:val="ASFKListmark1"/>
      </w:pPr>
      <w:r>
        <w:t>«</w:t>
      </w:r>
      <w:r w:rsidR="005154AF" w:rsidRPr="007B2273">
        <w:t>Протоколы</w:t>
      </w:r>
      <w:r>
        <w:t>»</w:t>
      </w:r>
      <w:r w:rsidR="005154AF" w:rsidRPr="007B2273">
        <w:t>.</w:t>
      </w:r>
    </w:p>
    <w:p w14:paraId="608E702C" w14:textId="77777777" w:rsidR="005154AF" w:rsidRPr="005154AF" w:rsidRDefault="00476E1D" w:rsidP="005154AF">
      <w:pPr>
        <w:pStyle w:val="ASFKFigure"/>
      </w:pPr>
      <w:r>
        <w:lastRenderedPageBreak/>
        <w:pict w14:anchorId="43E660DE">
          <v:shape id="_x0000_i1488" type="#_x0000_t75" style="width:482.25pt;height:497.3pt">
            <v:imagedata r:id="rId424" o:title="0"/>
          </v:shape>
        </w:pict>
      </w:r>
    </w:p>
    <w:p w14:paraId="537225CB" w14:textId="77777777"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304" w:name="_Ref287001257"/>
      <w:bookmarkStart w:id="2305" w:name="_Toc82692319"/>
      <w:r w:rsidR="00476E1D">
        <w:rPr>
          <w:noProof/>
        </w:rPr>
        <w:t>350</w:t>
      </w:r>
      <w:bookmarkEnd w:id="2304"/>
      <w:r w:rsidRPr="007B2273">
        <w:fldChar w:fldCharType="end"/>
      </w:r>
      <w:r w:rsidRPr="007B2273">
        <w:t xml:space="preserve">. ЭФ документа </w:t>
      </w:r>
      <w:r w:rsidR="004803D6">
        <w:t>«</w:t>
      </w:r>
      <w:r w:rsidRPr="007B2273">
        <w:t>Уведомление о направлении полностью исполненного ИД</w:t>
      </w:r>
      <w:r w:rsidR="004803D6">
        <w:t>»</w:t>
      </w:r>
      <w:bookmarkEnd w:id="2305"/>
    </w:p>
    <w:p w14:paraId="5D20C678" w14:textId="77777777" w:rsidR="00D83B59" w:rsidRPr="007B2273" w:rsidRDefault="00D83B59" w:rsidP="00D83B59">
      <w:pPr>
        <w:pStyle w:val="ASFKNormal"/>
      </w:pPr>
      <w:r w:rsidRPr="007B2273">
        <w:t xml:space="preserve">Значения полей ЭФ документа </w:t>
      </w:r>
      <w:r>
        <w:t>«</w:t>
      </w:r>
      <w:r w:rsidRPr="007B2273">
        <w:t>Уведомление о направлении полностью исполненного ИД</w:t>
      </w:r>
      <w:r>
        <w:t>»</w:t>
      </w:r>
      <w:r w:rsidRPr="007B2273">
        <w:t xml:space="preserve"> передаются из </w:t>
      </w:r>
      <w:r w:rsidR="00CD4C32">
        <w:t>OEBS</w:t>
      </w:r>
      <w:r w:rsidRPr="007B2273">
        <w:t xml:space="preserve"> и недо</w:t>
      </w:r>
      <w:r w:rsidRPr="00726330">
        <w:t>с</w:t>
      </w:r>
      <w:r w:rsidRPr="007B2273">
        <w:t>тупны для редактирования.</w:t>
      </w:r>
    </w:p>
    <w:p w14:paraId="4D6ACEBF" w14:textId="77777777" w:rsidR="005154AF" w:rsidRPr="007B2273" w:rsidRDefault="001109AD" w:rsidP="005154AF">
      <w:pPr>
        <w:pStyle w:val="ASFKNormal"/>
      </w:pPr>
      <w:r>
        <w:t xml:space="preserve">Перечень </w:t>
      </w:r>
      <w:r w:rsidR="005154AF" w:rsidRPr="007B2273">
        <w:t xml:space="preserve">полей </w:t>
      </w:r>
      <w:r w:rsidRPr="001109AD">
        <w:t>документа «Уведомление о направлении полностью исполненного ИД»</w:t>
      </w:r>
      <w:r>
        <w:t xml:space="preserve"> </w:t>
      </w:r>
      <w:r w:rsidR="005B6229">
        <w:t>приведен в таблице</w:t>
      </w:r>
      <w:r w:rsidR="00156358" w:rsidRPr="007B2273">
        <w:t> </w:t>
      </w:r>
      <w:r w:rsidR="005154AF" w:rsidRPr="007B2273">
        <w:fldChar w:fldCharType="begin"/>
      </w:r>
      <w:r w:rsidR="005154AF" w:rsidRPr="007B2273">
        <w:instrText xml:space="preserve"> REF _Ref320188097 \h  \* MERGEFORMAT </w:instrText>
      </w:r>
      <w:r w:rsidR="005154AF" w:rsidRPr="007B2273">
        <w:fldChar w:fldCharType="separate"/>
      </w:r>
      <w:r w:rsidR="00476E1D">
        <w:t>219</w:t>
      </w:r>
      <w:r w:rsidR="005154AF" w:rsidRPr="007B2273">
        <w:fldChar w:fldCharType="end"/>
      </w:r>
      <w:r w:rsidR="005154AF" w:rsidRPr="007B2273">
        <w:t>.</w:t>
      </w:r>
    </w:p>
    <w:p w14:paraId="158A5779" w14:textId="77777777"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306" w:name="_Ref320188097"/>
      <w:bookmarkStart w:id="2307" w:name="_Toc82691943"/>
      <w:r w:rsidR="00476E1D">
        <w:rPr>
          <w:noProof/>
        </w:rPr>
        <w:t>219</w:t>
      </w:r>
      <w:bookmarkEnd w:id="2306"/>
      <w:r>
        <w:rPr>
          <w:noProof/>
        </w:rPr>
        <w:fldChar w:fldCharType="end"/>
      </w:r>
      <w:r w:rsidR="005154AF" w:rsidRPr="00726330">
        <w:t xml:space="preserve">. </w:t>
      </w:r>
      <w:r w:rsidR="0022620B">
        <w:t xml:space="preserve">Описание полей документа </w:t>
      </w:r>
      <w:r w:rsidR="004803D6">
        <w:t>«</w:t>
      </w:r>
      <w:r w:rsidR="005154AF" w:rsidRPr="00726330">
        <w:t>Уведомление о направлении полн</w:t>
      </w:r>
      <w:r w:rsidR="005154AF" w:rsidRPr="005154AF">
        <w:t>о</w:t>
      </w:r>
      <w:r w:rsidR="005154AF" w:rsidRPr="00726330">
        <w:t>стью исполненного исполнительного документа</w:t>
      </w:r>
      <w:r w:rsidR="004803D6">
        <w:t>»</w:t>
      </w:r>
      <w:bookmarkEnd w:id="230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456"/>
        <w:gridCol w:w="6296"/>
      </w:tblGrid>
      <w:tr w:rsidR="005154AF" w:rsidRPr="007B2273" w14:paraId="3F5E8E1D" w14:textId="77777777" w:rsidTr="004834F0">
        <w:trPr>
          <w:trHeight w:val="305"/>
          <w:tblHeader/>
        </w:trPr>
        <w:tc>
          <w:tcPr>
            <w:tcW w:w="177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74A6783" w14:textId="77777777" w:rsidR="005154AF" w:rsidRPr="007B2273" w:rsidRDefault="005154AF" w:rsidP="00D20CFC">
            <w:pPr>
              <w:pStyle w:val="ASFKTableHead"/>
            </w:pPr>
            <w:r w:rsidRPr="007B2273">
              <w:t>Наименование поля</w:t>
            </w:r>
          </w:p>
        </w:tc>
        <w:tc>
          <w:tcPr>
            <w:tcW w:w="322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C721362" w14:textId="77777777" w:rsidR="005154AF" w:rsidRPr="007B2273" w:rsidRDefault="005154AF" w:rsidP="00D20CFC">
            <w:pPr>
              <w:pStyle w:val="ASFKTableHead"/>
            </w:pPr>
            <w:r w:rsidRPr="007B2273">
              <w:t>Описание поля</w:t>
            </w:r>
          </w:p>
        </w:tc>
      </w:tr>
      <w:tr w:rsidR="005154AF" w:rsidRPr="007B2273" w14:paraId="7E650859" w14:textId="77777777" w:rsidTr="004834F0">
        <w:tc>
          <w:tcPr>
            <w:tcW w:w="1772" w:type="pct"/>
            <w:shd w:val="clear" w:color="auto" w:fill="auto"/>
          </w:tcPr>
          <w:p w14:paraId="297EBD96" w14:textId="77777777" w:rsidR="005154AF" w:rsidRPr="007B2273" w:rsidRDefault="005154AF" w:rsidP="004834F0">
            <w:pPr>
              <w:pStyle w:val="ASFKTablenorm"/>
              <w:ind w:left="57" w:right="57"/>
            </w:pPr>
            <w:r w:rsidRPr="007B2273">
              <w:t xml:space="preserve">От </w:t>
            </w:r>
          </w:p>
        </w:tc>
        <w:tc>
          <w:tcPr>
            <w:tcW w:w="3228" w:type="pct"/>
            <w:shd w:val="clear" w:color="auto" w:fill="auto"/>
          </w:tcPr>
          <w:p w14:paraId="7E3BEF2B" w14:textId="77777777" w:rsidR="005154AF" w:rsidRDefault="005154AF" w:rsidP="004834F0">
            <w:pPr>
              <w:pStyle w:val="ASFKTablenorm"/>
              <w:ind w:left="57" w:right="57"/>
            </w:pPr>
            <w:r w:rsidRPr="007B2273">
              <w:t>Дата формирования документа</w:t>
            </w:r>
            <w:r w:rsidRPr="00726330">
              <w:t>.</w:t>
            </w:r>
          </w:p>
          <w:p w14:paraId="5C532FFE" w14:textId="77777777" w:rsidR="00743617" w:rsidRPr="00726330" w:rsidRDefault="00743617" w:rsidP="004834F0">
            <w:pPr>
              <w:pStyle w:val="ASFKTablenorm"/>
              <w:ind w:left="57" w:right="57"/>
            </w:pPr>
            <w:r w:rsidRPr="00743617">
              <w:t>Импорт из OEBS.</w:t>
            </w:r>
          </w:p>
        </w:tc>
      </w:tr>
      <w:tr w:rsidR="005154AF" w:rsidRPr="007B2273" w14:paraId="3EFBCFB9" w14:textId="77777777" w:rsidTr="004834F0">
        <w:tc>
          <w:tcPr>
            <w:tcW w:w="1772" w:type="pct"/>
            <w:shd w:val="clear" w:color="auto" w:fill="auto"/>
          </w:tcPr>
          <w:p w14:paraId="04FE3FD0" w14:textId="77777777" w:rsidR="005154AF" w:rsidRPr="007B2273" w:rsidRDefault="005154AF" w:rsidP="004834F0">
            <w:pPr>
              <w:pStyle w:val="ASFKTablenorm"/>
              <w:ind w:left="57" w:right="57"/>
            </w:pPr>
            <w:r w:rsidRPr="007B2273">
              <w:t>№</w:t>
            </w:r>
          </w:p>
        </w:tc>
        <w:tc>
          <w:tcPr>
            <w:tcW w:w="3228" w:type="pct"/>
            <w:shd w:val="clear" w:color="auto" w:fill="auto"/>
          </w:tcPr>
          <w:p w14:paraId="28E2BD3F" w14:textId="77777777" w:rsidR="005154AF" w:rsidRDefault="005154AF" w:rsidP="004834F0">
            <w:pPr>
              <w:pStyle w:val="ASFKTablenorm"/>
              <w:ind w:left="57" w:right="57"/>
            </w:pPr>
            <w:r w:rsidRPr="007B2273">
              <w:t>Регистрационный номер документа</w:t>
            </w:r>
            <w:r w:rsidRPr="00726330">
              <w:t>.</w:t>
            </w:r>
          </w:p>
          <w:p w14:paraId="1D82D395" w14:textId="77777777" w:rsidR="00743617" w:rsidRPr="00726330" w:rsidRDefault="00743617" w:rsidP="004834F0">
            <w:pPr>
              <w:pStyle w:val="ASFKTablenorm"/>
              <w:ind w:left="57" w:right="57"/>
            </w:pPr>
            <w:r w:rsidRPr="00743617">
              <w:lastRenderedPageBreak/>
              <w:t>Импорт из OEBS.</w:t>
            </w:r>
          </w:p>
        </w:tc>
      </w:tr>
      <w:tr w:rsidR="005154AF" w:rsidRPr="007B2273" w14:paraId="69A21156" w14:textId="77777777" w:rsidTr="004834F0">
        <w:tc>
          <w:tcPr>
            <w:tcW w:w="1772" w:type="pct"/>
            <w:shd w:val="clear" w:color="auto" w:fill="auto"/>
          </w:tcPr>
          <w:p w14:paraId="5D5CC8D1" w14:textId="77777777" w:rsidR="005154AF" w:rsidRPr="007B2273" w:rsidRDefault="005154AF" w:rsidP="004834F0">
            <w:pPr>
              <w:pStyle w:val="ASFKTablenorm"/>
              <w:ind w:left="57" w:right="57"/>
            </w:pPr>
            <w:r w:rsidRPr="007B2273">
              <w:lastRenderedPageBreak/>
              <w:t>Статус</w:t>
            </w:r>
          </w:p>
        </w:tc>
        <w:tc>
          <w:tcPr>
            <w:tcW w:w="3228" w:type="pct"/>
            <w:shd w:val="clear" w:color="auto" w:fill="auto"/>
          </w:tcPr>
          <w:p w14:paraId="4B90E73F" w14:textId="77777777" w:rsidR="005154AF" w:rsidRDefault="005154AF" w:rsidP="004834F0">
            <w:pPr>
              <w:pStyle w:val="ASFKTablenorm"/>
              <w:ind w:left="57" w:right="57"/>
            </w:pPr>
            <w:r w:rsidRPr="007B2273">
              <w:t xml:space="preserve">Код </w:t>
            </w:r>
            <w:r w:rsidR="00743617">
              <w:t>бизнес-</w:t>
            </w:r>
            <w:r w:rsidRPr="007B2273">
              <w:t xml:space="preserve">статуса документа. </w:t>
            </w:r>
          </w:p>
          <w:p w14:paraId="11043641" w14:textId="77777777" w:rsidR="00743617" w:rsidRPr="00726330" w:rsidRDefault="00743617" w:rsidP="004834F0">
            <w:pPr>
              <w:pStyle w:val="ASFKTablenorm"/>
              <w:ind w:left="57" w:right="57"/>
            </w:pPr>
            <w:r w:rsidRPr="00743617">
              <w:t>Импорт из OEBS.</w:t>
            </w:r>
          </w:p>
        </w:tc>
      </w:tr>
      <w:tr w:rsidR="005154AF" w:rsidRPr="007B2273" w14:paraId="6907E521" w14:textId="77777777" w:rsidTr="004834F0">
        <w:tc>
          <w:tcPr>
            <w:tcW w:w="1772" w:type="pct"/>
            <w:shd w:val="clear" w:color="auto" w:fill="auto"/>
          </w:tcPr>
          <w:p w14:paraId="097FF327" w14:textId="77777777" w:rsidR="005154AF" w:rsidRPr="007B2273" w:rsidRDefault="005154AF" w:rsidP="004834F0">
            <w:pPr>
              <w:pStyle w:val="ASFKTablenorm"/>
              <w:ind w:left="57" w:right="57"/>
            </w:pPr>
            <w:r w:rsidRPr="007B2273">
              <w:t>Код ТОФК должника</w:t>
            </w:r>
          </w:p>
        </w:tc>
        <w:tc>
          <w:tcPr>
            <w:tcW w:w="3228" w:type="pct"/>
            <w:shd w:val="clear" w:color="auto" w:fill="auto"/>
          </w:tcPr>
          <w:p w14:paraId="0C9FC9A8" w14:textId="77777777" w:rsidR="005154AF" w:rsidRPr="00726330" w:rsidRDefault="00743617" w:rsidP="004834F0">
            <w:pPr>
              <w:pStyle w:val="ASFKTablenorm"/>
              <w:ind w:left="57" w:right="57"/>
            </w:pPr>
            <w:r w:rsidRPr="00743617">
              <w:t>Импорт из OEBS.</w:t>
            </w:r>
          </w:p>
        </w:tc>
      </w:tr>
      <w:tr w:rsidR="00743617" w:rsidRPr="007B2273" w14:paraId="404AB620" w14:textId="77777777" w:rsidTr="004834F0">
        <w:tc>
          <w:tcPr>
            <w:tcW w:w="1772" w:type="pct"/>
            <w:shd w:val="clear" w:color="auto" w:fill="auto"/>
          </w:tcPr>
          <w:p w14:paraId="6EEE1E8B" w14:textId="77777777" w:rsidR="00743617" w:rsidRPr="007B2273" w:rsidRDefault="00743617" w:rsidP="004834F0">
            <w:pPr>
              <w:pStyle w:val="ASFKTablenorm"/>
              <w:ind w:left="57" w:right="57"/>
            </w:pPr>
            <w:r w:rsidRPr="007B2273">
              <w:t>ТОФК должника</w:t>
            </w:r>
          </w:p>
        </w:tc>
        <w:tc>
          <w:tcPr>
            <w:tcW w:w="3228" w:type="pct"/>
            <w:shd w:val="clear" w:color="auto" w:fill="auto"/>
          </w:tcPr>
          <w:p w14:paraId="4016A87E" w14:textId="77777777" w:rsidR="00743617" w:rsidRPr="00726330" w:rsidRDefault="00743617" w:rsidP="004834F0">
            <w:pPr>
              <w:pStyle w:val="ASFKTablenorm"/>
              <w:ind w:left="57" w:right="57"/>
            </w:pPr>
            <w:r w:rsidRPr="00743617">
              <w:t>Импорт из OEBS.</w:t>
            </w:r>
          </w:p>
        </w:tc>
      </w:tr>
      <w:tr w:rsidR="00743617" w:rsidRPr="007B2273" w14:paraId="4534512B" w14:textId="77777777" w:rsidTr="004834F0">
        <w:tc>
          <w:tcPr>
            <w:tcW w:w="1772" w:type="pct"/>
            <w:shd w:val="clear" w:color="auto" w:fill="auto"/>
          </w:tcPr>
          <w:p w14:paraId="0D39C6FD" w14:textId="77777777" w:rsidR="00743617" w:rsidRPr="007B2273" w:rsidRDefault="00743617" w:rsidP="004834F0">
            <w:pPr>
              <w:pStyle w:val="ASFKTablenorm"/>
              <w:ind w:left="57" w:right="57"/>
            </w:pPr>
            <w:r w:rsidRPr="007B2273">
              <w:t>Руководитель ТОФК</w:t>
            </w:r>
          </w:p>
        </w:tc>
        <w:tc>
          <w:tcPr>
            <w:tcW w:w="3228" w:type="pct"/>
            <w:shd w:val="clear" w:color="auto" w:fill="auto"/>
          </w:tcPr>
          <w:p w14:paraId="7C9397D2" w14:textId="77777777" w:rsidR="00743617" w:rsidRPr="00726330" w:rsidRDefault="00743617" w:rsidP="004834F0">
            <w:pPr>
              <w:pStyle w:val="ASFKTablenorm"/>
              <w:ind w:left="57" w:right="57"/>
            </w:pPr>
            <w:r w:rsidRPr="00743617">
              <w:t>Импорт из OEBS.</w:t>
            </w:r>
          </w:p>
        </w:tc>
      </w:tr>
      <w:tr w:rsidR="00743617" w:rsidRPr="007B2273" w14:paraId="640996C7" w14:textId="77777777" w:rsidTr="004834F0">
        <w:tc>
          <w:tcPr>
            <w:tcW w:w="1772" w:type="pct"/>
            <w:shd w:val="clear" w:color="auto" w:fill="auto"/>
          </w:tcPr>
          <w:p w14:paraId="031ABE75" w14:textId="77777777" w:rsidR="00743617" w:rsidRPr="007B2273" w:rsidRDefault="00743617" w:rsidP="004834F0">
            <w:pPr>
              <w:pStyle w:val="ASFKTablenorm"/>
              <w:ind w:left="57" w:right="57"/>
            </w:pPr>
            <w:r w:rsidRPr="007B2273">
              <w:t>Должность</w:t>
            </w:r>
          </w:p>
        </w:tc>
        <w:tc>
          <w:tcPr>
            <w:tcW w:w="3228" w:type="pct"/>
            <w:shd w:val="clear" w:color="auto" w:fill="auto"/>
          </w:tcPr>
          <w:p w14:paraId="34094E32" w14:textId="77777777" w:rsidR="00743617" w:rsidRPr="00726330" w:rsidRDefault="00743617" w:rsidP="004834F0">
            <w:pPr>
              <w:pStyle w:val="ASFKTablenorm"/>
              <w:ind w:left="57" w:right="57"/>
            </w:pPr>
            <w:r w:rsidRPr="00743617">
              <w:t>Импорт из OEBS.</w:t>
            </w:r>
          </w:p>
        </w:tc>
      </w:tr>
      <w:tr w:rsidR="00743617" w:rsidRPr="007B2273" w14:paraId="11294733" w14:textId="77777777" w:rsidTr="004834F0">
        <w:tc>
          <w:tcPr>
            <w:tcW w:w="1772" w:type="pct"/>
            <w:shd w:val="clear" w:color="auto" w:fill="auto"/>
          </w:tcPr>
          <w:p w14:paraId="5EEA2D21" w14:textId="77777777" w:rsidR="00743617" w:rsidRPr="007B2273" w:rsidRDefault="00743617" w:rsidP="004834F0">
            <w:pPr>
              <w:pStyle w:val="ASFKTablenorm"/>
              <w:ind w:left="57" w:right="57"/>
            </w:pPr>
            <w:r w:rsidRPr="007B2273">
              <w:t>Дата отправки</w:t>
            </w:r>
          </w:p>
        </w:tc>
        <w:tc>
          <w:tcPr>
            <w:tcW w:w="3228" w:type="pct"/>
            <w:shd w:val="clear" w:color="auto" w:fill="auto"/>
          </w:tcPr>
          <w:p w14:paraId="58D226D9" w14:textId="77777777" w:rsidR="00743617" w:rsidRPr="00726330" w:rsidRDefault="00743617" w:rsidP="004834F0">
            <w:pPr>
              <w:pStyle w:val="ASFKTablenorm"/>
              <w:ind w:left="57" w:right="57"/>
            </w:pPr>
            <w:r w:rsidRPr="00743617">
              <w:t>Импорт из OEBS.</w:t>
            </w:r>
          </w:p>
        </w:tc>
      </w:tr>
      <w:tr w:rsidR="005154AF" w:rsidRPr="007B2273" w14:paraId="62D60937" w14:textId="77777777" w:rsidTr="004834F0">
        <w:tc>
          <w:tcPr>
            <w:tcW w:w="5000" w:type="pct"/>
            <w:gridSpan w:val="2"/>
            <w:shd w:val="clear" w:color="auto" w:fill="auto"/>
          </w:tcPr>
          <w:p w14:paraId="779D265F" w14:textId="77777777" w:rsidR="005154AF" w:rsidRPr="00726330" w:rsidRDefault="001109AD" w:rsidP="004834F0">
            <w:pPr>
              <w:pStyle w:val="ASFKTablenorm"/>
              <w:ind w:left="57" w:right="57"/>
            </w:pPr>
            <w:r>
              <w:t>Г</w:t>
            </w:r>
            <w:r w:rsidR="00B33BD1">
              <w:t xml:space="preserve">руппа полей </w:t>
            </w:r>
            <w:r w:rsidR="004803D6">
              <w:t>«</w:t>
            </w:r>
            <w:r w:rsidR="005154AF" w:rsidRPr="00726330">
              <w:t>СПРАВОЧНО:</w:t>
            </w:r>
            <w:r w:rsidR="004803D6">
              <w:t>»</w:t>
            </w:r>
          </w:p>
        </w:tc>
      </w:tr>
      <w:tr w:rsidR="005154AF" w:rsidRPr="007B2273" w14:paraId="487E2BEC" w14:textId="77777777" w:rsidTr="004834F0">
        <w:tc>
          <w:tcPr>
            <w:tcW w:w="1772" w:type="pct"/>
            <w:shd w:val="clear" w:color="auto" w:fill="auto"/>
          </w:tcPr>
          <w:p w14:paraId="482C62D0" w14:textId="77777777" w:rsidR="005154AF" w:rsidRPr="007B2273" w:rsidRDefault="005154AF" w:rsidP="004834F0">
            <w:pPr>
              <w:pStyle w:val="ASFKTablenorm"/>
              <w:ind w:left="57" w:right="57"/>
            </w:pPr>
            <w:r w:rsidRPr="007B2273">
              <w:t>Дата пост. ИД в ТОФК</w:t>
            </w:r>
          </w:p>
        </w:tc>
        <w:tc>
          <w:tcPr>
            <w:tcW w:w="3228" w:type="pct"/>
            <w:shd w:val="clear" w:color="auto" w:fill="auto"/>
          </w:tcPr>
          <w:p w14:paraId="69D7AB9D" w14:textId="77777777" w:rsidR="005154AF" w:rsidRDefault="005154AF" w:rsidP="004834F0">
            <w:pPr>
              <w:pStyle w:val="ASFKTablenorm"/>
              <w:ind w:left="57" w:right="57"/>
            </w:pPr>
            <w:r w:rsidRPr="007B2273">
              <w:t>Дата поступления ИД в ТОФК</w:t>
            </w:r>
            <w:r w:rsidRPr="00726330">
              <w:t>.</w:t>
            </w:r>
          </w:p>
          <w:p w14:paraId="11DF8F03" w14:textId="77777777" w:rsidR="00743617" w:rsidRPr="00726330" w:rsidRDefault="00743617" w:rsidP="004834F0">
            <w:pPr>
              <w:pStyle w:val="ASFKTablenorm"/>
              <w:ind w:left="57" w:right="57"/>
            </w:pPr>
            <w:r w:rsidRPr="00743617">
              <w:t>Импорт из OEBS.</w:t>
            </w:r>
          </w:p>
        </w:tc>
      </w:tr>
      <w:tr w:rsidR="005154AF" w:rsidRPr="007B2273" w14:paraId="761EA27A" w14:textId="77777777" w:rsidTr="004834F0">
        <w:tc>
          <w:tcPr>
            <w:tcW w:w="1772" w:type="pct"/>
            <w:shd w:val="clear" w:color="auto" w:fill="auto"/>
          </w:tcPr>
          <w:p w14:paraId="2B67E1AA" w14:textId="77777777" w:rsidR="005154AF" w:rsidRPr="00726330" w:rsidRDefault="005154AF" w:rsidP="004834F0">
            <w:pPr>
              <w:pStyle w:val="ASFKTablenorm"/>
              <w:ind w:left="57" w:right="57"/>
            </w:pPr>
            <w:r w:rsidRPr="007B2273">
              <w:t xml:space="preserve">№ ИД в </w:t>
            </w:r>
            <w:r w:rsidR="00D807AD">
              <w:t xml:space="preserve">жур. </w:t>
            </w:r>
            <w:r w:rsidR="00FD6189">
              <w:t>В</w:t>
            </w:r>
            <w:r w:rsidR="00D807AD">
              <w:t xml:space="preserve">х. </w:t>
            </w:r>
            <w:r w:rsidR="00FD6189">
              <w:t>К</w:t>
            </w:r>
            <w:r w:rsidR="00D807AD">
              <w:t>орр.</w:t>
            </w:r>
          </w:p>
        </w:tc>
        <w:tc>
          <w:tcPr>
            <w:tcW w:w="3228" w:type="pct"/>
            <w:shd w:val="clear" w:color="auto" w:fill="auto"/>
          </w:tcPr>
          <w:p w14:paraId="4B4903EF" w14:textId="77777777" w:rsidR="005154AF" w:rsidRDefault="005154AF" w:rsidP="004834F0">
            <w:pPr>
              <w:pStyle w:val="ASFKTablenorm"/>
              <w:ind w:left="57" w:right="57"/>
            </w:pPr>
            <w:r w:rsidRPr="007B2273">
              <w:t xml:space="preserve">Номер исполнительного документа </w:t>
            </w:r>
            <w:r w:rsidR="00743617">
              <w:t>в</w:t>
            </w:r>
            <w:r w:rsidRPr="007B2273">
              <w:t xml:space="preserve"> журнал</w:t>
            </w:r>
            <w:r w:rsidR="00743617">
              <w:t>е</w:t>
            </w:r>
            <w:r w:rsidRPr="007B2273">
              <w:t xml:space="preserve"> входящей ко</w:t>
            </w:r>
            <w:r w:rsidRPr="005154AF">
              <w:t>р</w:t>
            </w:r>
            <w:r w:rsidRPr="00726330">
              <w:t>респонденции.</w:t>
            </w:r>
          </w:p>
          <w:p w14:paraId="4B28C51C" w14:textId="77777777" w:rsidR="00743617" w:rsidRPr="00726330" w:rsidRDefault="00743617" w:rsidP="004834F0">
            <w:pPr>
              <w:pStyle w:val="ASFKTablenorm"/>
              <w:ind w:left="57" w:right="57"/>
            </w:pPr>
            <w:r w:rsidRPr="00743617">
              <w:t>Импорт из OEBS.</w:t>
            </w:r>
          </w:p>
        </w:tc>
      </w:tr>
      <w:tr w:rsidR="005154AF" w:rsidRPr="007B2273" w14:paraId="0DAF6356" w14:textId="77777777" w:rsidTr="004834F0">
        <w:tc>
          <w:tcPr>
            <w:tcW w:w="1772" w:type="pct"/>
            <w:shd w:val="clear" w:color="auto" w:fill="auto"/>
          </w:tcPr>
          <w:p w14:paraId="104C2453" w14:textId="77777777" w:rsidR="005154AF" w:rsidRPr="007B2273" w:rsidRDefault="005154AF" w:rsidP="004834F0">
            <w:pPr>
              <w:pStyle w:val="ASFKTablenorm"/>
              <w:ind w:left="57" w:right="57"/>
            </w:pPr>
            <w:r w:rsidRPr="007B2273">
              <w:t>Сумма по ИД</w:t>
            </w:r>
          </w:p>
        </w:tc>
        <w:tc>
          <w:tcPr>
            <w:tcW w:w="3228" w:type="pct"/>
            <w:shd w:val="clear" w:color="auto" w:fill="auto"/>
          </w:tcPr>
          <w:p w14:paraId="541A3D52" w14:textId="77777777" w:rsidR="005154AF" w:rsidRPr="00726330" w:rsidRDefault="00743617" w:rsidP="004834F0">
            <w:pPr>
              <w:pStyle w:val="ASFKTablenorm"/>
              <w:ind w:left="57" w:right="57"/>
            </w:pPr>
            <w:r w:rsidRPr="00743617">
              <w:t>Импорт из OEBS.</w:t>
            </w:r>
          </w:p>
        </w:tc>
      </w:tr>
      <w:tr w:rsidR="005154AF" w:rsidRPr="007B2273" w14:paraId="29458DF2" w14:textId="77777777" w:rsidTr="004834F0">
        <w:tc>
          <w:tcPr>
            <w:tcW w:w="1772" w:type="pct"/>
            <w:shd w:val="clear" w:color="auto" w:fill="auto"/>
          </w:tcPr>
          <w:p w14:paraId="1C8286FA" w14:textId="77777777" w:rsidR="005154AF" w:rsidRPr="00726330" w:rsidRDefault="005154AF" w:rsidP="004834F0">
            <w:pPr>
              <w:pStyle w:val="ASFKTablenorm"/>
              <w:ind w:left="57" w:right="57"/>
            </w:pPr>
            <w:r w:rsidRPr="007B2273">
              <w:t xml:space="preserve">№ </w:t>
            </w:r>
            <w:r w:rsidR="00D807AD">
              <w:t xml:space="preserve">почт. </w:t>
            </w:r>
            <w:r w:rsidR="00FD6189">
              <w:t>У</w:t>
            </w:r>
            <w:r w:rsidR="00D807AD">
              <w:t>вед.</w:t>
            </w:r>
          </w:p>
        </w:tc>
        <w:tc>
          <w:tcPr>
            <w:tcW w:w="3228" w:type="pct"/>
            <w:shd w:val="clear" w:color="auto" w:fill="auto"/>
          </w:tcPr>
          <w:p w14:paraId="5680E927" w14:textId="77777777" w:rsidR="005154AF" w:rsidRDefault="005154AF" w:rsidP="004834F0">
            <w:pPr>
              <w:pStyle w:val="ASFKTablenorm"/>
              <w:ind w:left="57" w:right="57"/>
            </w:pPr>
            <w:r w:rsidRPr="007B2273">
              <w:t>Номер почтового уведомления</w:t>
            </w:r>
            <w:r w:rsidRPr="00726330">
              <w:t>.</w:t>
            </w:r>
          </w:p>
          <w:p w14:paraId="2A7D702F" w14:textId="77777777" w:rsidR="00743617" w:rsidRPr="00726330" w:rsidRDefault="00743617" w:rsidP="004834F0">
            <w:pPr>
              <w:pStyle w:val="ASFKTablenorm"/>
              <w:ind w:left="57" w:right="57"/>
            </w:pPr>
            <w:r w:rsidRPr="00743617">
              <w:t>Импорт из OEBS.</w:t>
            </w:r>
          </w:p>
        </w:tc>
      </w:tr>
      <w:tr w:rsidR="005154AF" w:rsidRPr="007B2273" w14:paraId="6ADECA6B" w14:textId="77777777" w:rsidTr="004834F0">
        <w:tc>
          <w:tcPr>
            <w:tcW w:w="1772" w:type="pct"/>
            <w:shd w:val="clear" w:color="auto" w:fill="auto"/>
          </w:tcPr>
          <w:p w14:paraId="6C6352B4" w14:textId="77777777" w:rsidR="005154AF" w:rsidRPr="007B2273" w:rsidRDefault="005154AF" w:rsidP="004834F0">
            <w:pPr>
              <w:pStyle w:val="ASFKTablenorm"/>
              <w:ind w:left="57" w:right="57"/>
            </w:pPr>
            <w:r w:rsidRPr="007B2273">
              <w:t>Дата ПУ</w:t>
            </w:r>
          </w:p>
        </w:tc>
        <w:tc>
          <w:tcPr>
            <w:tcW w:w="3228" w:type="pct"/>
            <w:shd w:val="clear" w:color="auto" w:fill="auto"/>
          </w:tcPr>
          <w:p w14:paraId="3968C2C5" w14:textId="77777777" w:rsidR="005154AF" w:rsidRDefault="005154AF" w:rsidP="004834F0">
            <w:pPr>
              <w:pStyle w:val="ASFKTablenorm"/>
              <w:ind w:left="57" w:right="57"/>
            </w:pPr>
            <w:r w:rsidRPr="007B2273">
              <w:t>Дата почтового уведомления</w:t>
            </w:r>
            <w:r w:rsidRPr="00726330">
              <w:t>.</w:t>
            </w:r>
          </w:p>
          <w:p w14:paraId="0304D151" w14:textId="77777777" w:rsidR="00743617" w:rsidRPr="00726330" w:rsidRDefault="00743617" w:rsidP="004834F0">
            <w:pPr>
              <w:pStyle w:val="ASFKTablenorm"/>
              <w:ind w:left="57" w:right="57"/>
            </w:pPr>
            <w:r w:rsidRPr="00743617">
              <w:t>Импорт из OEBS.</w:t>
            </w:r>
          </w:p>
        </w:tc>
      </w:tr>
      <w:tr w:rsidR="00743617" w:rsidRPr="007B2273" w14:paraId="635A410D" w14:textId="77777777" w:rsidTr="004834F0">
        <w:tc>
          <w:tcPr>
            <w:tcW w:w="1772" w:type="pct"/>
            <w:shd w:val="clear" w:color="auto" w:fill="auto"/>
          </w:tcPr>
          <w:p w14:paraId="00085B58" w14:textId="77777777" w:rsidR="00743617" w:rsidRPr="007B2273" w:rsidRDefault="00743617" w:rsidP="004834F0">
            <w:pPr>
              <w:pStyle w:val="ASFKTablenorm"/>
              <w:ind w:left="57" w:right="57"/>
            </w:pPr>
            <w:r w:rsidRPr="007B2273">
              <w:t>Предъявитель ИД</w:t>
            </w:r>
          </w:p>
        </w:tc>
        <w:tc>
          <w:tcPr>
            <w:tcW w:w="3228" w:type="pct"/>
            <w:shd w:val="clear" w:color="auto" w:fill="auto"/>
          </w:tcPr>
          <w:p w14:paraId="5BA4FBBC" w14:textId="77777777" w:rsidR="00743617" w:rsidRPr="00726330" w:rsidRDefault="00743617" w:rsidP="004834F0">
            <w:pPr>
              <w:pStyle w:val="ASFKTablenorm"/>
              <w:ind w:left="57" w:right="57"/>
            </w:pPr>
            <w:r w:rsidRPr="00743617">
              <w:t>Импорт из OEBS.</w:t>
            </w:r>
          </w:p>
        </w:tc>
      </w:tr>
      <w:tr w:rsidR="00743617" w:rsidRPr="007B2273" w14:paraId="22C1B5A0" w14:textId="77777777" w:rsidTr="004834F0">
        <w:tc>
          <w:tcPr>
            <w:tcW w:w="1772" w:type="pct"/>
            <w:shd w:val="clear" w:color="auto" w:fill="auto"/>
          </w:tcPr>
          <w:p w14:paraId="187E6A77" w14:textId="77777777" w:rsidR="00743617" w:rsidRPr="007B2273" w:rsidRDefault="00743617" w:rsidP="004834F0">
            <w:pPr>
              <w:pStyle w:val="ASFKTablenorm"/>
              <w:ind w:left="57" w:right="57"/>
            </w:pPr>
            <w:r w:rsidRPr="007B2273">
              <w:t>Серия ИД</w:t>
            </w:r>
          </w:p>
        </w:tc>
        <w:tc>
          <w:tcPr>
            <w:tcW w:w="3228" w:type="pct"/>
            <w:shd w:val="clear" w:color="auto" w:fill="auto"/>
          </w:tcPr>
          <w:p w14:paraId="44C7096F" w14:textId="77777777" w:rsidR="00743617" w:rsidRPr="00726330" w:rsidRDefault="00743617" w:rsidP="004834F0">
            <w:pPr>
              <w:pStyle w:val="ASFKTablenorm"/>
              <w:ind w:left="57" w:right="57"/>
            </w:pPr>
            <w:r w:rsidRPr="00743617">
              <w:t>Импорт из OEBS.</w:t>
            </w:r>
          </w:p>
        </w:tc>
      </w:tr>
      <w:tr w:rsidR="005154AF" w:rsidRPr="007B2273" w14:paraId="22BC3909" w14:textId="77777777" w:rsidTr="004834F0">
        <w:tc>
          <w:tcPr>
            <w:tcW w:w="1772" w:type="pct"/>
            <w:shd w:val="clear" w:color="auto" w:fill="auto"/>
          </w:tcPr>
          <w:p w14:paraId="7C618DD8" w14:textId="77777777" w:rsidR="005154AF" w:rsidRPr="007B2273" w:rsidRDefault="005154AF" w:rsidP="004834F0">
            <w:pPr>
              <w:pStyle w:val="ASFKTablenorm"/>
              <w:ind w:left="57" w:right="57"/>
            </w:pPr>
            <w:r w:rsidRPr="007B2273">
              <w:t>№ ИД</w:t>
            </w:r>
          </w:p>
        </w:tc>
        <w:tc>
          <w:tcPr>
            <w:tcW w:w="3228" w:type="pct"/>
            <w:shd w:val="clear" w:color="auto" w:fill="auto"/>
          </w:tcPr>
          <w:p w14:paraId="458B85B0" w14:textId="77777777" w:rsidR="005154AF" w:rsidRDefault="005154AF" w:rsidP="004834F0">
            <w:pPr>
              <w:pStyle w:val="ASFKTablenorm"/>
              <w:ind w:left="57" w:right="57"/>
            </w:pPr>
            <w:r w:rsidRPr="007B2273">
              <w:t>Номер исполнительного документа</w:t>
            </w:r>
            <w:r w:rsidRPr="00726330">
              <w:t>.</w:t>
            </w:r>
          </w:p>
          <w:p w14:paraId="14949246" w14:textId="77777777" w:rsidR="00743617" w:rsidRPr="00726330" w:rsidRDefault="00743617" w:rsidP="004834F0">
            <w:pPr>
              <w:pStyle w:val="ASFKTablenorm"/>
              <w:ind w:left="57" w:right="57"/>
            </w:pPr>
            <w:r w:rsidRPr="00743617">
              <w:t>Импорт из OEBS.</w:t>
            </w:r>
          </w:p>
        </w:tc>
      </w:tr>
      <w:tr w:rsidR="00743617" w:rsidRPr="007B2273" w14:paraId="2CA3CD10" w14:textId="77777777" w:rsidTr="004834F0">
        <w:tc>
          <w:tcPr>
            <w:tcW w:w="1772" w:type="pct"/>
            <w:shd w:val="clear" w:color="auto" w:fill="auto"/>
          </w:tcPr>
          <w:p w14:paraId="29E4CB30" w14:textId="77777777" w:rsidR="00743617" w:rsidRPr="007B2273" w:rsidRDefault="00743617" w:rsidP="004834F0">
            <w:pPr>
              <w:pStyle w:val="ASFKTablenorm"/>
              <w:ind w:left="57" w:right="57"/>
            </w:pPr>
            <w:r w:rsidRPr="007B2273">
              <w:t>Дата выдачи ИД</w:t>
            </w:r>
          </w:p>
        </w:tc>
        <w:tc>
          <w:tcPr>
            <w:tcW w:w="3228" w:type="pct"/>
            <w:shd w:val="clear" w:color="auto" w:fill="auto"/>
          </w:tcPr>
          <w:p w14:paraId="4953BDC3" w14:textId="77777777" w:rsidR="00743617" w:rsidRPr="00726330" w:rsidRDefault="00743617" w:rsidP="004834F0">
            <w:pPr>
              <w:pStyle w:val="ASFKTablenorm"/>
              <w:ind w:left="57" w:right="57"/>
            </w:pPr>
            <w:r w:rsidRPr="00743617">
              <w:t>Импорт из OEBS.</w:t>
            </w:r>
          </w:p>
        </w:tc>
      </w:tr>
      <w:tr w:rsidR="00743617" w:rsidRPr="007B2273" w14:paraId="7592850A" w14:textId="77777777" w:rsidTr="004834F0">
        <w:tc>
          <w:tcPr>
            <w:tcW w:w="1772" w:type="pct"/>
            <w:shd w:val="clear" w:color="auto" w:fill="auto"/>
          </w:tcPr>
          <w:p w14:paraId="22FEB5E2" w14:textId="77777777" w:rsidR="00743617" w:rsidRPr="007B2273" w:rsidRDefault="00743617" w:rsidP="004834F0">
            <w:pPr>
              <w:pStyle w:val="ASFKTablenorm"/>
              <w:ind w:left="57" w:right="57"/>
            </w:pPr>
            <w:r w:rsidRPr="007B2273">
              <w:t>Судебный орган</w:t>
            </w:r>
          </w:p>
        </w:tc>
        <w:tc>
          <w:tcPr>
            <w:tcW w:w="3228" w:type="pct"/>
            <w:shd w:val="clear" w:color="auto" w:fill="auto"/>
          </w:tcPr>
          <w:p w14:paraId="20945521" w14:textId="77777777" w:rsidR="00743617" w:rsidRPr="00726330" w:rsidRDefault="00743617" w:rsidP="004834F0">
            <w:pPr>
              <w:pStyle w:val="ASFKTablenorm"/>
              <w:ind w:left="57" w:right="57"/>
            </w:pPr>
            <w:r w:rsidRPr="00743617">
              <w:t>Импорт из OEBS.</w:t>
            </w:r>
          </w:p>
        </w:tc>
      </w:tr>
      <w:tr w:rsidR="00743617" w:rsidRPr="007B2273" w14:paraId="4484BFF1" w14:textId="77777777" w:rsidTr="004834F0">
        <w:tc>
          <w:tcPr>
            <w:tcW w:w="1772" w:type="pct"/>
            <w:shd w:val="clear" w:color="auto" w:fill="auto"/>
          </w:tcPr>
          <w:p w14:paraId="1106B75D" w14:textId="77777777" w:rsidR="00743617" w:rsidRPr="007B2273" w:rsidRDefault="00743617" w:rsidP="004834F0">
            <w:pPr>
              <w:pStyle w:val="ASFKTablenorm"/>
              <w:ind w:left="57" w:right="57"/>
            </w:pPr>
            <w:r w:rsidRPr="007B2273">
              <w:t>Судебный акт и № дела</w:t>
            </w:r>
          </w:p>
        </w:tc>
        <w:tc>
          <w:tcPr>
            <w:tcW w:w="3228" w:type="pct"/>
            <w:shd w:val="clear" w:color="auto" w:fill="auto"/>
          </w:tcPr>
          <w:p w14:paraId="49B51F76" w14:textId="77777777" w:rsidR="00743617" w:rsidRPr="00726330" w:rsidRDefault="00743617" w:rsidP="004834F0">
            <w:pPr>
              <w:pStyle w:val="ASFKTablenorm"/>
              <w:ind w:left="57" w:right="57"/>
            </w:pPr>
            <w:r w:rsidRPr="00743617">
              <w:t>Импорт из OEBS.</w:t>
            </w:r>
          </w:p>
        </w:tc>
      </w:tr>
      <w:tr w:rsidR="00743617" w:rsidRPr="007B2273" w14:paraId="484C6E4D" w14:textId="77777777" w:rsidTr="004834F0">
        <w:tc>
          <w:tcPr>
            <w:tcW w:w="1772" w:type="pct"/>
            <w:shd w:val="clear" w:color="auto" w:fill="auto"/>
          </w:tcPr>
          <w:p w14:paraId="33C464BB" w14:textId="77777777" w:rsidR="00743617" w:rsidRPr="007B2273" w:rsidRDefault="00743617" w:rsidP="004834F0">
            <w:pPr>
              <w:pStyle w:val="ASFKTablenorm"/>
              <w:ind w:left="57" w:right="57"/>
            </w:pPr>
            <w:r w:rsidRPr="007B2273">
              <w:t>Кол-во листов</w:t>
            </w:r>
          </w:p>
        </w:tc>
        <w:tc>
          <w:tcPr>
            <w:tcW w:w="3228" w:type="pct"/>
            <w:shd w:val="clear" w:color="auto" w:fill="auto"/>
          </w:tcPr>
          <w:p w14:paraId="10592E28" w14:textId="77777777" w:rsidR="00743617" w:rsidRPr="00726330" w:rsidRDefault="00743617" w:rsidP="004834F0">
            <w:pPr>
              <w:pStyle w:val="ASFKTablenorm"/>
              <w:ind w:left="57" w:right="57"/>
            </w:pPr>
            <w:r w:rsidRPr="00743617">
              <w:t>Импорт из OEBS.</w:t>
            </w:r>
          </w:p>
        </w:tc>
      </w:tr>
      <w:tr w:rsidR="00743617" w:rsidRPr="007B2273" w14:paraId="579D24AC" w14:textId="77777777" w:rsidTr="004834F0">
        <w:tc>
          <w:tcPr>
            <w:tcW w:w="1772" w:type="pct"/>
            <w:shd w:val="clear" w:color="auto" w:fill="auto"/>
          </w:tcPr>
          <w:p w14:paraId="37305B89" w14:textId="77777777" w:rsidR="00743617" w:rsidRPr="007B2273" w:rsidRDefault="00743617" w:rsidP="004834F0">
            <w:pPr>
              <w:pStyle w:val="ASFKTablenorm"/>
              <w:ind w:left="57" w:right="57"/>
            </w:pPr>
            <w:r w:rsidRPr="007B2273">
              <w:t>Адрес суда</w:t>
            </w:r>
          </w:p>
        </w:tc>
        <w:tc>
          <w:tcPr>
            <w:tcW w:w="3228" w:type="pct"/>
            <w:shd w:val="clear" w:color="auto" w:fill="auto"/>
          </w:tcPr>
          <w:p w14:paraId="55346F42" w14:textId="77777777" w:rsidR="00743617" w:rsidRPr="00726330" w:rsidRDefault="00743617" w:rsidP="004834F0">
            <w:pPr>
              <w:pStyle w:val="ASFKTablenorm"/>
              <w:ind w:left="57" w:right="57"/>
            </w:pPr>
            <w:r w:rsidRPr="00743617">
              <w:t>Импорт из OEBS.</w:t>
            </w:r>
          </w:p>
        </w:tc>
      </w:tr>
      <w:tr w:rsidR="005154AF" w:rsidRPr="007B2273" w14:paraId="53A3DD6A" w14:textId="77777777" w:rsidTr="004834F0">
        <w:tc>
          <w:tcPr>
            <w:tcW w:w="1772" w:type="pct"/>
            <w:shd w:val="clear" w:color="auto" w:fill="auto"/>
          </w:tcPr>
          <w:p w14:paraId="4294B154" w14:textId="77777777" w:rsidR="005154AF" w:rsidRPr="007B2273" w:rsidRDefault="005154AF" w:rsidP="004834F0">
            <w:pPr>
              <w:pStyle w:val="ASFKTablenorm"/>
              <w:ind w:left="57" w:right="57"/>
            </w:pPr>
            <w:r w:rsidRPr="007B2273">
              <w:t>Наименование бюджета</w:t>
            </w:r>
          </w:p>
        </w:tc>
        <w:tc>
          <w:tcPr>
            <w:tcW w:w="3228" w:type="pct"/>
            <w:shd w:val="clear" w:color="auto" w:fill="auto"/>
          </w:tcPr>
          <w:p w14:paraId="5D63AAFF" w14:textId="77777777" w:rsidR="005154AF" w:rsidRPr="00726330" w:rsidRDefault="00743617" w:rsidP="004834F0">
            <w:pPr>
              <w:pStyle w:val="ASFKTablenorm"/>
              <w:ind w:left="57" w:right="57"/>
            </w:pPr>
            <w:r w:rsidRPr="00743617">
              <w:t>Автозаполнение: заполняется на основании поля «Код бюджета» из справочника «Бюджеты»</w:t>
            </w:r>
            <w:r>
              <w:t>.</w:t>
            </w:r>
          </w:p>
        </w:tc>
      </w:tr>
      <w:tr w:rsidR="00743617" w:rsidRPr="007B2273" w14:paraId="08E36597" w14:textId="77777777" w:rsidTr="004834F0">
        <w:tc>
          <w:tcPr>
            <w:tcW w:w="1772" w:type="pct"/>
            <w:shd w:val="clear" w:color="auto" w:fill="auto"/>
          </w:tcPr>
          <w:p w14:paraId="5072111C" w14:textId="77777777" w:rsidR="00743617" w:rsidRPr="00743617" w:rsidRDefault="00743617" w:rsidP="004834F0">
            <w:pPr>
              <w:pStyle w:val="ASFKTablenorm"/>
              <w:ind w:left="57" w:right="57"/>
            </w:pPr>
            <w:r w:rsidRPr="00743617">
              <w:t>Код главы по БК</w:t>
            </w:r>
          </w:p>
        </w:tc>
        <w:tc>
          <w:tcPr>
            <w:tcW w:w="3228" w:type="pct"/>
            <w:shd w:val="clear" w:color="auto" w:fill="auto"/>
          </w:tcPr>
          <w:p w14:paraId="430744B3" w14:textId="77777777" w:rsidR="00743617" w:rsidRPr="00743617" w:rsidRDefault="00743617" w:rsidP="004834F0">
            <w:pPr>
              <w:pStyle w:val="ASFKTablenorm"/>
              <w:ind w:left="57" w:right="57"/>
            </w:pPr>
            <w:r w:rsidRPr="00743617">
              <w:t>Импорт из OEBS.</w:t>
            </w:r>
          </w:p>
        </w:tc>
      </w:tr>
      <w:tr w:rsidR="00743617" w:rsidRPr="007B2273" w14:paraId="350D4CB6" w14:textId="77777777" w:rsidTr="004834F0">
        <w:tc>
          <w:tcPr>
            <w:tcW w:w="1772" w:type="pct"/>
            <w:shd w:val="clear" w:color="auto" w:fill="auto"/>
          </w:tcPr>
          <w:p w14:paraId="16BD0E2D" w14:textId="77777777" w:rsidR="00743617" w:rsidRPr="00743617" w:rsidRDefault="00743617" w:rsidP="004834F0">
            <w:pPr>
              <w:pStyle w:val="ASFKTablenorm"/>
              <w:ind w:left="57" w:right="57"/>
            </w:pPr>
            <w:r w:rsidRPr="00743617">
              <w:t>Учредитель</w:t>
            </w:r>
          </w:p>
        </w:tc>
        <w:tc>
          <w:tcPr>
            <w:tcW w:w="3228" w:type="pct"/>
            <w:shd w:val="clear" w:color="auto" w:fill="auto"/>
          </w:tcPr>
          <w:p w14:paraId="6DD5904A" w14:textId="77777777" w:rsidR="00743617" w:rsidRPr="00743617" w:rsidRDefault="00743617" w:rsidP="004834F0">
            <w:pPr>
              <w:pStyle w:val="ASFKTablenorm"/>
              <w:ind w:left="57" w:right="57"/>
            </w:pPr>
            <w:r w:rsidRPr="00743617">
              <w:t>Импорт из OEBS.</w:t>
            </w:r>
          </w:p>
        </w:tc>
      </w:tr>
      <w:tr w:rsidR="00743617" w:rsidRPr="007B2273" w14:paraId="3C73918C" w14:textId="77777777" w:rsidTr="004834F0">
        <w:tc>
          <w:tcPr>
            <w:tcW w:w="1772" w:type="pct"/>
            <w:shd w:val="clear" w:color="auto" w:fill="auto"/>
          </w:tcPr>
          <w:p w14:paraId="5A44B643" w14:textId="77777777" w:rsidR="00743617" w:rsidRPr="00743617" w:rsidRDefault="00743617" w:rsidP="004834F0">
            <w:pPr>
              <w:pStyle w:val="ASFKTablenorm"/>
              <w:ind w:left="57" w:right="57"/>
            </w:pPr>
            <w:r w:rsidRPr="00743617">
              <w:t>Код должника по Сводному реестру</w:t>
            </w:r>
          </w:p>
        </w:tc>
        <w:tc>
          <w:tcPr>
            <w:tcW w:w="3228" w:type="pct"/>
            <w:shd w:val="clear" w:color="auto" w:fill="auto"/>
          </w:tcPr>
          <w:p w14:paraId="19110182" w14:textId="77777777" w:rsidR="00743617" w:rsidRPr="00743617" w:rsidRDefault="00743617" w:rsidP="004834F0">
            <w:pPr>
              <w:pStyle w:val="ASFKTablenorm"/>
              <w:ind w:left="57" w:right="57"/>
            </w:pPr>
            <w:r w:rsidRPr="00743617">
              <w:t>Импорт из OEBS.</w:t>
            </w:r>
          </w:p>
        </w:tc>
      </w:tr>
      <w:tr w:rsidR="00743617" w:rsidRPr="007B2273" w14:paraId="603005EE" w14:textId="77777777" w:rsidTr="004834F0">
        <w:tc>
          <w:tcPr>
            <w:tcW w:w="1772" w:type="pct"/>
            <w:shd w:val="clear" w:color="auto" w:fill="auto"/>
          </w:tcPr>
          <w:p w14:paraId="38A37FFA" w14:textId="77777777" w:rsidR="00743617" w:rsidRPr="00743617" w:rsidRDefault="00743617" w:rsidP="004834F0">
            <w:pPr>
              <w:pStyle w:val="ASFKTablenorm"/>
              <w:ind w:left="57" w:right="57"/>
            </w:pPr>
            <w:r w:rsidRPr="00743617">
              <w:t>ПБС должник</w:t>
            </w:r>
          </w:p>
        </w:tc>
        <w:tc>
          <w:tcPr>
            <w:tcW w:w="3228" w:type="pct"/>
            <w:shd w:val="clear" w:color="auto" w:fill="auto"/>
          </w:tcPr>
          <w:p w14:paraId="737164AC" w14:textId="77777777" w:rsidR="00743617" w:rsidRPr="00743617" w:rsidRDefault="00743617" w:rsidP="004834F0">
            <w:pPr>
              <w:pStyle w:val="ASFKTablenorm"/>
              <w:ind w:left="57" w:right="57"/>
            </w:pPr>
            <w:r w:rsidRPr="00743617">
              <w:t>Импорт из OEBS.</w:t>
            </w:r>
          </w:p>
        </w:tc>
      </w:tr>
      <w:tr w:rsidR="00743617" w:rsidRPr="007B2273" w14:paraId="56014CA7" w14:textId="77777777" w:rsidTr="004834F0">
        <w:tc>
          <w:tcPr>
            <w:tcW w:w="1772" w:type="pct"/>
            <w:shd w:val="clear" w:color="auto" w:fill="auto"/>
          </w:tcPr>
          <w:p w14:paraId="2D606795" w14:textId="77777777" w:rsidR="00743617" w:rsidRPr="00743617" w:rsidRDefault="00743617" w:rsidP="004834F0">
            <w:pPr>
              <w:pStyle w:val="ASFKTablenorm"/>
              <w:ind w:left="57" w:right="57"/>
            </w:pPr>
            <w:r w:rsidRPr="00743617">
              <w:t>Адрес ПБС должника</w:t>
            </w:r>
          </w:p>
        </w:tc>
        <w:tc>
          <w:tcPr>
            <w:tcW w:w="3228" w:type="pct"/>
            <w:shd w:val="clear" w:color="auto" w:fill="auto"/>
          </w:tcPr>
          <w:p w14:paraId="66729D16" w14:textId="77777777" w:rsidR="00743617" w:rsidRPr="00743617" w:rsidRDefault="00743617" w:rsidP="004834F0">
            <w:pPr>
              <w:pStyle w:val="ASFKTablenorm"/>
              <w:ind w:left="57" w:right="57"/>
            </w:pPr>
            <w:r w:rsidRPr="00743617">
              <w:t>Импорт из OEBS.</w:t>
            </w:r>
          </w:p>
        </w:tc>
      </w:tr>
      <w:tr w:rsidR="005154AF" w:rsidRPr="007B2273" w14:paraId="5C521274" w14:textId="77777777" w:rsidTr="004834F0">
        <w:tc>
          <w:tcPr>
            <w:tcW w:w="1772" w:type="pct"/>
            <w:shd w:val="clear" w:color="auto" w:fill="auto"/>
          </w:tcPr>
          <w:p w14:paraId="0AE67F95" w14:textId="77777777" w:rsidR="005154AF" w:rsidRPr="007B2273" w:rsidRDefault="005154AF" w:rsidP="004834F0">
            <w:pPr>
              <w:pStyle w:val="ASFKTablenorm"/>
              <w:ind w:left="57" w:right="57"/>
            </w:pPr>
            <w:r w:rsidRPr="007B2273">
              <w:t>Взыскатель</w:t>
            </w:r>
          </w:p>
        </w:tc>
        <w:tc>
          <w:tcPr>
            <w:tcW w:w="3228" w:type="pct"/>
            <w:shd w:val="clear" w:color="auto" w:fill="auto"/>
          </w:tcPr>
          <w:p w14:paraId="47B93399" w14:textId="77777777" w:rsidR="005154AF" w:rsidRDefault="005154AF" w:rsidP="004834F0">
            <w:pPr>
              <w:pStyle w:val="ASFKTablenorm"/>
              <w:ind w:left="57" w:right="57"/>
            </w:pPr>
            <w:r w:rsidRPr="007B2273">
              <w:t>Наименование взыскателя</w:t>
            </w:r>
            <w:r w:rsidRPr="00726330">
              <w:t>.</w:t>
            </w:r>
          </w:p>
          <w:p w14:paraId="26FD3E77" w14:textId="77777777" w:rsidR="00743617" w:rsidRPr="00726330" w:rsidRDefault="00743617" w:rsidP="004834F0">
            <w:pPr>
              <w:pStyle w:val="ASFKTablenorm"/>
              <w:ind w:left="57" w:right="57"/>
            </w:pPr>
            <w:r w:rsidRPr="00743617">
              <w:t>Импорт из OEBS.</w:t>
            </w:r>
          </w:p>
        </w:tc>
      </w:tr>
      <w:tr w:rsidR="005154AF" w:rsidRPr="007B2273" w14:paraId="7F5B9745" w14:textId="77777777" w:rsidTr="004834F0">
        <w:tc>
          <w:tcPr>
            <w:tcW w:w="1772" w:type="pct"/>
            <w:shd w:val="clear" w:color="auto" w:fill="auto"/>
          </w:tcPr>
          <w:p w14:paraId="539AC0F5" w14:textId="77777777" w:rsidR="005154AF" w:rsidRPr="007B2273" w:rsidRDefault="005154AF" w:rsidP="004834F0">
            <w:pPr>
              <w:pStyle w:val="ASFKTablenorm"/>
              <w:ind w:left="57" w:right="57"/>
            </w:pPr>
            <w:r w:rsidRPr="007B2273">
              <w:lastRenderedPageBreak/>
              <w:t>Адрес взыскателя</w:t>
            </w:r>
          </w:p>
        </w:tc>
        <w:tc>
          <w:tcPr>
            <w:tcW w:w="3228" w:type="pct"/>
            <w:shd w:val="clear" w:color="auto" w:fill="auto"/>
          </w:tcPr>
          <w:p w14:paraId="72E96884" w14:textId="77777777" w:rsidR="005154AF" w:rsidRPr="00726330" w:rsidRDefault="00743617" w:rsidP="004834F0">
            <w:pPr>
              <w:pStyle w:val="ASFKTablenorm"/>
              <w:ind w:left="57" w:right="57"/>
            </w:pPr>
            <w:r w:rsidRPr="00743617">
              <w:t>Импорт из OEBS.</w:t>
            </w:r>
          </w:p>
        </w:tc>
      </w:tr>
      <w:tr w:rsidR="00F63A7E" w:rsidRPr="00834AF4" w14:paraId="226FC360" w14:textId="77777777" w:rsidTr="004834F0">
        <w:tc>
          <w:tcPr>
            <w:tcW w:w="1772" w:type="pct"/>
            <w:shd w:val="clear" w:color="auto" w:fill="auto"/>
          </w:tcPr>
          <w:p w14:paraId="77C73410" w14:textId="77777777" w:rsidR="00F63A7E" w:rsidRPr="00F63A7E" w:rsidRDefault="00F63A7E" w:rsidP="004834F0">
            <w:pPr>
              <w:pStyle w:val="ASFKTablenorm"/>
              <w:ind w:left="57" w:right="57"/>
            </w:pPr>
            <w:r w:rsidRPr="00F63A7E">
              <w:t xml:space="preserve">Уникальный идентификатор </w:t>
            </w:r>
            <w:r w:rsidR="00095441">
              <w:t>ИД</w:t>
            </w:r>
          </w:p>
        </w:tc>
        <w:tc>
          <w:tcPr>
            <w:tcW w:w="3228" w:type="pct"/>
            <w:shd w:val="clear" w:color="auto" w:fill="auto"/>
          </w:tcPr>
          <w:p w14:paraId="30254FB6" w14:textId="77777777" w:rsidR="00F63A7E" w:rsidRPr="00F63A7E" w:rsidRDefault="00F63A7E" w:rsidP="004834F0">
            <w:pPr>
              <w:pStyle w:val="ASFKTablenorm"/>
              <w:ind w:left="57" w:right="57"/>
            </w:pPr>
            <w:r w:rsidRPr="00F63A7E">
              <w:t>Импорт из OEBS.</w:t>
            </w:r>
          </w:p>
        </w:tc>
      </w:tr>
      <w:tr w:rsidR="00F63A7E" w:rsidRPr="00834AF4" w14:paraId="02F506FC" w14:textId="77777777" w:rsidTr="004834F0">
        <w:tc>
          <w:tcPr>
            <w:tcW w:w="5000" w:type="pct"/>
            <w:gridSpan w:val="2"/>
            <w:shd w:val="clear" w:color="auto" w:fill="auto"/>
          </w:tcPr>
          <w:p w14:paraId="34A6ED94" w14:textId="77777777" w:rsidR="00F63A7E" w:rsidRPr="00F63A7E" w:rsidRDefault="00F63A7E" w:rsidP="004834F0">
            <w:pPr>
              <w:pStyle w:val="ASFKTablenorm"/>
              <w:ind w:left="57" w:right="57"/>
            </w:pPr>
            <w:r w:rsidRPr="00F63A7E">
              <w:t>Группа полей «Реквизиты платежных документов»</w:t>
            </w:r>
          </w:p>
        </w:tc>
      </w:tr>
      <w:tr w:rsidR="00F63A7E" w:rsidRPr="00834AF4" w14:paraId="223DE847" w14:textId="77777777" w:rsidTr="004834F0">
        <w:tc>
          <w:tcPr>
            <w:tcW w:w="1772" w:type="pct"/>
            <w:shd w:val="clear" w:color="auto" w:fill="auto"/>
          </w:tcPr>
          <w:p w14:paraId="0D199837" w14:textId="77777777" w:rsidR="00F63A7E" w:rsidRPr="00F63A7E" w:rsidRDefault="00F63A7E" w:rsidP="004834F0">
            <w:pPr>
              <w:pStyle w:val="ASFKTablenorm"/>
              <w:ind w:left="57" w:right="57"/>
            </w:pPr>
            <w:r w:rsidRPr="00F63A7E">
              <w:t>Номер</w:t>
            </w:r>
          </w:p>
        </w:tc>
        <w:tc>
          <w:tcPr>
            <w:tcW w:w="3228" w:type="pct"/>
            <w:shd w:val="clear" w:color="auto" w:fill="auto"/>
          </w:tcPr>
          <w:p w14:paraId="29F11EF8" w14:textId="77777777" w:rsidR="00F63A7E" w:rsidRPr="00F63A7E" w:rsidRDefault="00F63A7E" w:rsidP="004834F0">
            <w:pPr>
              <w:pStyle w:val="ASFKTablenorm"/>
              <w:ind w:left="57" w:right="57"/>
            </w:pPr>
            <w:r w:rsidRPr="00F63A7E">
              <w:t>Импорт из OEBS.</w:t>
            </w:r>
          </w:p>
        </w:tc>
      </w:tr>
      <w:tr w:rsidR="00F63A7E" w:rsidRPr="00834AF4" w14:paraId="58F2E3FB" w14:textId="77777777" w:rsidTr="004834F0">
        <w:tc>
          <w:tcPr>
            <w:tcW w:w="1772" w:type="pct"/>
            <w:shd w:val="clear" w:color="auto" w:fill="auto"/>
          </w:tcPr>
          <w:p w14:paraId="3C04AE5E" w14:textId="77777777" w:rsidR="00F63A7E" w:rsidRPr="00F63A7E" w:rsidRDefault="00F63A7E" w:rsidP="004834F0">
            <w:pPr>
              <w:pStyle w:val="ASFKTablenorm"/>
              <w:ind w:left="57" w:right="57"/>
            </w:pPr>
            <w:r w:rsidRPr="00F63A7E">
              <w:t>Дата</w:t>
            </w:r>
          </w:p>
        </w:tc>
        <w:tc>
          <w:tcPr>
            <w:tcW w:w="3228" w:type="pct"/>
            <w:shd w:val="clear" w:color="auto" w:fill="auto"/>
          </w:tcPr>
          <w:p w14:paraId="1AA221AF" w14:textId="77777777" w:rsidR="00F63A7E" w:rsidRPr="00F63A7E" w:rsidRDefault="00F63A7E" w:rsidP="004834F0">
            <w:pPr>
              <w:pStyle w:val="ASFKTablenorm"/>
              <w:ind w:left="57" w:right="57"/>
            </w:pPr>
            <w:r w:rsidRPr="00F63A7E">
              <w:t>Импорт из OEBS.</w:t>
            </w:r>
          </w:p>
        </w:tc>
      </w:tr>
      <w:tr w:rsidR="00F63A7E" w:rsidRPr="00834AF4" w14:paraId="5357956E" w14:textId="77777777" w:rsidTr="004834F0">
        <w:tc>
          <w:tcPr>
            <w:tcW w:w="1772" w:type="pct"/>
            <w:shd w:val="clear" w:color="auto" w:fill="auto"/>
          </w:tcPr>
          <w:p w14:paraId="7920F0DE" w14:textId="77777777" w:rsidR="00F63A7E" w:rsidRPr="00F63A7E" w:rsidRDefault="00F63A7E" w:rsidP="004834F0">
            <w:pPr>
              <w:pStyle w:val="ASFKTablenorm"/>
              <w:ind w:left="57" w:right="57"/>
            </w:pPr>
            <w:r w:rsidRPr="00F63A7E">
              <w:t>Сумма</w:t>
            </w:r>
          </w:p>
        </w:tc>
        <w:tc>
          <w:tcPr>
            <w:tcW w:w="3228" w:type="pct"/>
            <w:shd w:val="clear" w:color="auto" w:fill="auto"/>
          </w:tcPr>
          <w:p w14:paraId="7FC568EF" w14:textId="77777777" w:rsidR="00F63A7E" w:rsidRPr="00F63A7E" w:rsidRDefault="00F63A7E" w:rsidP="004834F0">
            <w:pPr>
              <w:pStyle w:val="ASFKTablenorm"/>
              <w:ind w:left="57" w:right="57"/>
            </w:pPr>
            <w:r w:rsidRPr="00F63A7E">
              <w:t>Импорт из OEBS.</w:t>
            </w:r>
          </w:p>
        </w:tc>
      </w:tr>
    </w:tbl>
    <w:p w14:paraId="620C797F" w14:textId="77777777" w:rsidR="005154AF" w:rsidRPr="007B2273" w:rsidRDefault="005154AF" w:rsidP="005154AF">
      <w:pPr>
        <w:pStyle w:val="21"/>
      </w:pPr>
      <w:bookmarkStart w:id="2308" w:name="_Toc409448861"/>
      <w:bookmarkStart w:id="2309" w:name="_Toc410656201"/>
      <w:bookmarkStart w:id="2310" w:name="_Toc421009399"/>
      <w:bookmarkStart w:id="2311" w:name="_Toc82691707"/>
      <w:r w:rsidRPr="007B2273">
        <w:t xml:space="preserve">Группа документов </w:t>
      </w:r>
      <w:r w:rsidR="004803D6">
        <w:t>«</w:t>
      </w:r>
      <w:r w:rsidRPr="007B2273">
        <w:t>Произвольные</w:t>
      </w:r>
      <w:r w:rsidR="004803D6">
        <w:t>»</w:t>
      </w:r>
      <w:bookmarkEnd w:id="1893"/>
      <w:bookmarkEnd w:id="2308"/>
      <w:bookmarkEnd w:id="2309"/>
      <w:bookmarkEnd w:id="2310"/>
      <w:bookmarkEnd w:id="2311"/>
      <w:r w:rsidRPr="007B2273">
        <w:t xml:space="preserve"> </w:t>
      </w:r>
    </w:p>
    <w:p w14:paraId="139DE37E" w14:textId="77777777" w:rsidR="005154AF" w:rsidRPr="007B2273" w:rsidRDefault="005154AF" w:rsidP="005154AF">
      <w:pPr>
        <w:pStyle w:val="32"/>
      </w:pPr>
      <w:bookmarkStart w:id="2312" w:name="_Ref295386276"/>
      <w:bookmarkStart w:id="2313" w:name="_Toc355617856"/>
      <w:bookmarkStart w:id="2314" w:name="_Toc409448863"/>
      <w:bookmarkStart w:id="2315" w:name="_Toc410656203"/>
      <w:bookmarkStart w:id="2316" w:name="_Toc421009400"/>
      <w:bookmarkStart w:id="2317" w:name="_Toc82691708"/>
      <w:bookmarkEnd w:id="1894"/>
      <w:r w:rsidRPr="007B2273">
        <w:t>Информационное сообщение</w:t>
      </w:r>
      <w:bookmarkEnd w:id="2312"/>
      <w:bookmarkEnd w:id="2313"/>
      <w:bookmarkEnd w:id="2314"/>
      <w:bookmarkEnd w:id="2315"/>
      <w:bookmarkEnd w:id="2316"/>
      <w:bookmarkEnd w:id="2317"/>
    </w:p>
    <w:p w14:paraId="2B2D10E5" w14:textId="77777777" w:rsidR="0078130E" w:rsidRPr="007B2273" w:rsidRDefault="0078130E" w:rsidP="0078130E">
      <w:pPr>
        <w:pStyle w:val="ASFKNormal"/>
      </w:pPr>
      <w:bookmarkStart w:id="2318" w:name="_Toc309741302"/>
      <w:bookmarkStart w:id="2319" w:name="_Ref309804429"/>
      <w:bookmarkStart w:id="2320" w:name="_Toc309804544"/>
      <w:bookmarkStart w:id="2321" w:name="_Ref309805462"/>
      <w:bookmarkStart w:id="2322" w:name="_Toc309806527"/>
      <w:bookmarkStart w:id="2323" w:name="_Ref309808499"/>
      <w:bookmarkStart w:id="2324" w:name="_Ref311546078"/>
      <w:bookmarkStart w:id="2325" w:name="_Ref319245551"/>
      <w:bookmarkStart w:id="2326" w:name="_Toc409448864"/>
      <w:bookmarkStart w:id="2327" w:name="_Toc410656204"/>
      <w:bookmarkStart w:id="2328" w:name="_Toc421009401"/>
      <w:r w:rsidRPr="007B2273">
        <w:t xml:space="preserve">Документ </w:t>
      </w:r>
      <w:r>
        <w:t>«</w:t>
      </w:r>
      <w:r w:rsidRPr="007B2273">
        <w:t>Информационное сообщение</w:t>
      </w:r>
      <w:r>
        <w:t>»</w:t>
      </w:r>
      <w:r w:rsidRPr="007B2273">
        <w:t xml:space="preserve"> предназначен для доставки писем и иных с</w:t>
      </w:r>
      <w:r w:rsidRPr="0078130E">
        <w:t>о</w:t>
      </w:r>
      <w:r w:rsidRPr="007B2273">
        <w:t>общений в виде приложенных файлов в АСФК.</w:t>
      </w:r>
    </w:p>
    <w:p w14:paraId="7AEDFCE6" w14:textId="77777777" w:rsidR="0078130E" w:rsidRPr="007B2273" w:rsidRDefault="0078130E" w:rsidP="0078130E">
      <w:pPr>
        <w:pStyle w:val="ASFKNormal"/>
      </w:pPr>
      <w:r w:rsidRPr="007B2273">
        <w:t>Информационное сообщение формируется в учетной системе МОУ или УФК и дов</w:t>
      </w:r>
      <w:r w:rsidRPr="0078130E">
        <w:t>о</w:t>
      </w:r>
      <w:r w:rsidRPr="007B2273">
        <w:t>дится через УФК и ОФК до остальных УБП.</w:t>
      </w:r>
    </w:p>
    <w:p w14:paraId="170C1059" w14:textId="77777777" w:rsidR="0078130E" w:rsidRPr="007B2273" w:rsidRDefault="0078130E" w:rsidP="0078130E">
      <w:pPr>
        <w:pStyle w:val="ASFKNormal"/>
      </w:pPr>
      <w:r w:rsidRPr="007B2273">
        <w:t xml:space="preserve">Документ доставляется из </w:t>
      </w:r>
      <w:r w:rsidR="00CD4C32">
        <w:t>OEBS</w:t>
      </w:r>
      <w:r w:rsidRPr="007B2273">
        <w:t xml:space="preserve"> в СУФД со статусом </w:t>
      </w:r>
      <w:r>
        <w:t>«</w:t>
      </w:r>
      <w:r w:rsidRPr="007B2273">
        <w:t>003</w:t>
      </w:r>
      <w:r>
        <w:t>»</w:t>
      </w:r>
      <w:r w:rsidRPr="007B2273">
        <w:t xml:space="preserve"> (Зарегистрировано) или </w:t>
      </w:r>
      <w:r>
        <w:t>«</w:t>
      </w:r>
      <w:r w:rsidRPr="007B2273">
        <w:t>004</w:t>
      </w:r>
      <w:r>
        <w:t>»</w:t>
      </w:r>
      <w:r w:rsidRPr="007B2273">
        <w:t xml:space="preserve"> (Проведено). Статус в дальнейшем не меняется.</w:t>
      </w:r>
    </w:p>
    <w:p w14:paraId="44DBE57F" w14:textId="77777777" w:rsidR="0078130E" w:rsidRDefault="0078130E" w:rsidP="0078130E">
      <w:pPr>
        <w:pStyle w:val="ASFKNormal"/>
      </w:pPr>
      <w:r w:rsidRPr="007B2273">
        <w:t xml:space="preserve">В качестве вложения к документу </w:t>
      </w:r>
      <w:r>
        <w:t>«</w:t>
      </w:r>
      <w:r w:rsidRPr="007B2273">
        <w:t>Информационное сообщение</w:t>
      </w:r>
      <w:r>
        <w:t>»</w:t>
      </w:r>
      <w:r w:rsidRPr="007B2273">
        <w:t xml:space="preserve"> до АРМ </w:t>
      </w:r>
      <w:r w:rsidR="001945BC">
        <w:t>АДБ</w:t>
      </w:r>
      <w:r w:rsidRPr="007B2273">
        <w:t>, НУБП</w:t>
      </w:r>
      <w:r w:rsidR="00E80472">
        <w:t xml:space="preserve"> и ПБС</w:t>
      </w:r>
      <w:r w:rsidR="006A197B">
        <w:t xml:space="preserve"> </w:t>
      </w:r>
      <w:r w:rsidRPr="007B2273">
        <w:t xml:space="preserve">доставляется xml-файл в формате – </w:t>
      </w:r>
      <w:r>
        <w:t>«</w:t>
      </w:r>
      <w:r w:rsidRPr="007B2273">
        <w:t>Платежное поручение на общую сумму с реестром</w:t>
      </w:r>
      <w:r w:rsidR="006A197B">
        <w:t xml:space="preserve"> к Запрос</w:t>
      </w:r>
      <w:r w:rsidR="00507E63">
        <w:t>у</w:t>
      </w:r>
      <w:r>
        <w:t>»</w:t>
      </w:r>
      <w:r w:rsidRPr="007B2273">
        <w:t xml:space="preserve">. В этом случае документ отображается в навигаторе как </w:t>
      </w:r>
      <w:r>
        <w:t>«</w:t>
      </w:r>
      <w:r w:rsidRPr="007B2273">
        <w:t>Платежное п</w:t>
      </w:r>
      <w:r w:rsidRPr="0078130E">
        <w:t>о</w:t>
      </w:r>
      <w:r w:rsidRPr="007B2273">
        <w:t>ручение на общую су</w:t>
      </w:r>
      <w:r w:rsidRPr="00726330">
        <w:t>м</w:t>
      </w:r>
      <w:r w:rsidRPr="007B2273">
        <w:t>му с реестром</w:t>
      </w:r>
      <w:r w:rsidR="006A197B">
        <w:t xml:space="preserve"> к Запрос</w:t>
      </w:r>
      <w:r w:rsidR="00507E63">
        <w:t>у</w:t>
      </w:r>
      <w:r>
        <w:t>»</w:t>
      </w:r>
      <w:r w:rsidRPr="007B2273">
        <w:t>.</w:t>
      </w:r>
      <w:r>
        <w:t xml:space="preserve"> </w:t>
      </w:r>
      <w:r w:rsidRPr="001B643C">
        <w:t>Если вложение в документ, само платежное поруч</w:t>
      </w:r>
      <w:r w:rsidRPr="0078130E">
        <w:t>е</w:t>
      </w:r>
      <w:r w:rsidRPr="001B643C">
        <w:t xml:space="preserve">ние на общую сумму с реестром, было при приёме из </w:t>
      </w:r>
      <w:r w:rsidR="000A3CF8">
        <w:t>ППО OEBS АСФК</w:t>
      </w:r>
      <w:r w:rsidR="00CD4C32">
        <w:t xml:space="preserve"> </w:t>
      </w:r>
      <w:r w:rsidRPr="001B643C">
        <w:t>привязано к в</w:t>
      </w:r>
      <w:r w:rsidRPr="0078130E">
        <w:t>ы</w:t>
      </w:r>
      <w:r w:rsidRPr="001B643C">
        <w:t>писке из л/с и выписка уже была в</w:t>
      </w:r>
      <w:r w:rsidRPr="00C00195">
        <w:t>ы</w:t>
      </w:r>
      <w:r w:rsidRPr="001B643C">
        <w:t xml:space="preserve">гружена с вложениями, то статус экспорта у связанного документа </w:t>
      </w:r>
      <w:r>
        <w:t>будет автоматически изменен на «Экспортирован»</w:t>
      </w:r>
      <w:r w:rsidRPr="001B643C">
        <w:t xml:space="preserve"> и его экспорт не будет треб</w:t>
      </w:r>
      <w:r w:rsidRPr="0078130E">
        <w:t>о</w:t>
      </w:r>
      <w:r w:rsidRPr="001B643C">
        <w:t>ваться.</w:t>
      </w:r>
    </w:p>
    <w:p w14:paraId="430017B2" w14:textId="77777777" w:rsidR="006A197B" w:rsidRDefault="006A197B" w:rsidP="006A197B">
      <w:pPr>
        <w:pStyle w:val="ASFKNormal"/>
      </w:pPr>
      <w:r>
        <w:t>В</w:t>
      </w:r>
      <w:r w:rsidRPr="00424CF0">
        <w:t xml:space="preserve"> качестве вложения к документу </w:t>
      </w:r>
      <w:r>
        <w:t>«</w:t>
      </w:r>
      <w:r w:rsidRPr="00424CF0">
        <w:t>Информационное сообщение</w:t>
      </w:r>
      <w:r>
        <w:t>»</w:t>
      </w:r>
      <w:r w:rsidRPr="00424CF0">
        <w:t xml:space="preserve"> до АРМ АДБ</w:t>
      </w:r>
      <w:r>
        <w:t>, ПБС</w:t>
      </w:r>
      <w:r w:rsidRPr="00424CF0">
        <w:t xml:space="preserve"> доста</w:t>
      </w:r>
      <w:r w:rsidRPr="009D695F">
        <w:t>в</w:t>
      </w:r>
      <w:r w:rsidRPr="00424CF0">
        <w:t xml:space="preserve">ляется </w:t>
      </w:r>
      <w:r w:rsidRPr="007310AB">
        <w:t>xml</w:t>
      </w:r>
      <w:r w:rsidRPr="00424CF0">
        <w:t xml:space="preserve">-файл в формате </w:t>
      </w:r>
      <w:r>
        <w:t>«Платежное поручение на общую сумму с реестром к Выписке из л/с». В этом случае документ отображается в навигаторе как «Платежное поручение на общую сумму с реестром к Выписке из л/с».</w:t>
      </w:r>
    </w:p>
    <w:p w14:paraId="7599EA57" w14:textId="77777777" w:rsidR="0078130E" w:rsidRPr="007B2273" w:rsidRDefault="0078130E" w:rsidP="0078130E">
      <w:pPr>
        <w:pStyle w:val="ASFKNormal"/>
      </w:pPr>
      <w:r w:rsidRPr="007B2273">
        <w:t xml:space="preserve">Для работы с входящими документами </w:t>
      </w:r>
      <w:r>
        <w:t>«</w:t>
      </w:r>
      <w:r w:rsidRPr="007B2273">
        <w:t>Информационное сообщение</w:t>
      </w:r>
      <w:r>
        <w:t>»</w:t>
      </w:r>
      <w:r w:rsidRPr="007B2273">
        <w:t xml:space="preserve"> следует перейти в пункт меню </w:t>
      </w:r>
      <w:r>
        <w:t>«</w:t>
      </w:r>
      <w:r w:rsidRPr="007B2273">
        <w:t>Документы – Произвольные – Информационные сообщения – Информацио</w:t>
      </w:r>
      <w:r w:rsidRPr="0078130E">
        <w:t>н</w:t>
      </w:r>
      <w:r w:rsidRPr="007B2273">
        <w:t>ное сообщение (входящие)</w:t>
      </w:r>
      <w:r>
        <w:t>»</w:t>
      </w:r>
      <w:r w:rsidRPr="007B2273">
        <w:t>. Откроется ЭФ списка документов, представленная на р</w:t>
      </w:r>
      <w:r w:rsidRPr="00726330">
        <w:t>и</w:t>
      </w:r>
      <w:r w:rsidRPr="007B2273">
        <w:t>сунке</w:t>
      </w:r>
      <w:r w:rsidR="00156358" w:rsidRPr="007B2273">
        <w:t> </w:t>
      </w:r>
      <w:r w:rsidRPr="007B2273">
        <w:fldChar w:fldCharType="begin"/>
      </w:r>
      <w:r w:rsidRPr="007B2273">
        <w:instrText xml:space="preserve"> REF _Ref245812088 \h  \* MERGEFORMAT </w:instrText>
      </w:r>
      <w:r w:rsidRPr="007B2273">
        <w:fldChar w:fldCharType="separate"/>
      </w:r>
      <w:r w:rsidR="00476E1D">
        <w:t>351</w:t>
      </w:r>
      <w:r w:rsidRPr="007B2273">
        <w:fldChar w:fldCharType="end"/>
      </w:r>
      <w:r w:rsidRPr="007B2273">
        <w:t>.</w:t>
      </w:r>
    </w:p>
    <w:p w14:paraId="2CC01447" w14:textId="77777777" w:rsidR="0078130E" w:rsidRPr="007B2273" w:rsidRDefault="0078130E" w:rsidP="0078130E">
      <w:pPr>
        <w:pStyle w:val="ASFKNormal"/>
      </w:pPr>
      <w:r w:rsidRPr="007B2273">
        <w:t xml:space="preserve">Для работы с исходящими документами </w:t>
      </w:r>
      <w:r>
        <w:t>«</w:t>
      </w:r>
      <w:r w:rsidRPr="007B2273">
        <w:t>Информационное сообщение</w:t>
      </w:r>
      <w:r>
        <w:t>»</w:t>
      </w:r>
      <w:r w:rsidRPr="007B2273">
        <w:t xml:space="preserve"> следует пере</w:t>
      </w:r>
      <w:r w:rsidRPr="0078130E">
        <w:t>й</w:t>
      </w:r>
      <w:r w:rsidRPr="007B2273">
        <w:t xml:space="preserve">ти в пункт меню </w:t>
      </w:r>
      <w:r>
        <w:t>«</w:t>
      </w:r>
      <w:r w:rsidRPr="007B2273">
        <w:t>Документы – Произвольные – Информационные сообщения – Информац</w:t>
      </w:r>
      <w:r w:rsidRPr="0078130E">
        <w:t>и</w:t>
      </w:r>
      <w:r w:rsidRPr="007B2273">
        <w:t>онное сообщение (исходящие)</w:t>
      </w:r>
      <w:r>
        <w:t>»</w:t>
      </w:r>
      <w:r w:rsidRPr="007B2273">
        <w:t xml:space="preserve">. </w:t>
      </w:r>
    </w:p>
    <w:p w14:paraId="5FD6A741" w14:textId="77777777" w:rsidR="0078130E" w:rsidRPr="007B2273" w:rsidRDefault="00476E1D" w:rsidP="0078130E">
      <w:pPr>
        <w:pStyle w:val="ASFKFigure"/>
      </w:pPr>
      <w:r>
        <w:lastRenderedPageBreak/>
        <w:pict w14:anchorId="781EEB27">
          <v:shape id="_x0000_i1489" type="#_x0000_t75" style="width:483.05pt;height:252pt">
            <v:imagedata r:id="rId425" o:title="0"/>
          </v:shape>
        </w:pict>
      </w:r>
    </w:p>
    <w:p w14:paraId="48DB630C" w14:textId="77777777" w:rsidR="0078130E" w:rsidRPr="007B2273" w:rsidRDefault="0078130E" w:rsidP="0078130E">
      <w:pPr>
        <w:pStyle w:val="ASFKFigName"/>
      </w:pPr>
      <w:r w:rsidRPr="007B2273">
        <w:fldChar w:fldCharType="begin"/>
      </w:r>
      <w:r w:rsidRPr="007B2273">
        <w:instrText xml:space="preserve"> SEQ Рисунок \* ARABIC </w:instrText>
      </w:r>
      <w:r w:rsidRPr="007B2273">
        <w:fldChar w:fldCharType="separate"/>
      </w:r>
      <w:bookmarkStart w:id="2329" w:name="_Ref245812088"/>
      <w:bookmarkStart w:id="2330" w:name="_Toc82692320"/>
      <w:r w:rsidR="00476E1D">
        <w:rPr>
          <w:noProof/>
        </w:rPr>
        <w:t>351</w:t>
      </w:r>
      <w:bookmarkEnd w:id="2329"/>
      <w:r w:rsidRPr="007B2273">
        <w:fldChar w:fldCharType="end"/>
      </w:r>
      <w:r w:rsidRPr="007B2273">
        <w:t xml:space="preserve">. ЭФ списка документов </w:t>
      </w:r>
      <w:r>
        <w:t>«</w:t>
      </w:r>
      <w:r w:rsidRPr="007B2273">
        <w:t>Информационное сообщение (входящие)</w:t>
      </w:r>
      <w:r>
        <w:t>»</w:t>
      </w:r>
      <w:bookmarkEnd w:id="2330"/>
    </w:p>
    <w:p w14:paraId="2373958F" w14:textId="77777777" w:rsidR="0078130E" w:rsidRPr="007B2273" w:rsidRDefault="0078130E" w:rsidP="0078130E">
      <w:pPr>
        <w:pStyle w:val="ASFKNormal"/>
      </w:pPr>
      <w:r w:rsidRPr="007B2273">
        <w:t xml:space="preserve">Для работы с документами </w:t>
      </w:r>
      <w:r>
        <w:t>«</w:t>
      </w:r>
      <w:r w:rsidRPr="007B2273">
        <w:t>Информационное сообщение</w:t>
      </w:r>
      <w:r>
        <w:t>»</w:t>
      </w:r>
      <w:r w:rsidRPr="007B2273">
        <w:t xml:space="preserve"> с вложениями </w:t>
      </w:r>
      <w:r>
        <w:t>«</w:t>
      </w:r>
      <w:r w:rsidRPr="007B2273">
        <w:t>Платежное поручение на общую сумму с реестром</w:t>
      </w:r>
      <w:r w:rsidR="00726C7E">
        <w:t xml:space="preserve"> к Запрос</w:t>
      </w:r>
      <w:r w:rsidR="00507E63">
        <w:t>у</w:t>
      </w:r>
      <w:r>
        <w:t>»</w:t>
      </w:r>
      <w:r w:rsidRPr="007B2273">
        <w:t xml:space="preserve"> следует перейти в пункт меню </w:t>
      </w:r>
      <w:r>
        <w:t>«</w:t>
      </w:r>
      <w:r w:rsidRPr="007B2273">
        <w:t>Документы – Пр</w:t>
      </w:r>
      <w:r w:rsidRPr="0078130E">
        <w:t>о</w:t>
      </w:r>
      <w:r w:rsidRPr="007B2273">
        <w:t>извольные – Информационные сообщения – Платежное поручение на общую сумму с реес</w:t>
      </w:r>
      <w:r w:rsidRPr="0078130E">
        <w:t>т</w:t>
      </w:r>
      <w:r w:rsidRPr="007B2273">
        <w:t>ром</w:t>
      </w:r>
      <w:r w:rsidR="00726C7E">
        <w:t xml:space="preserve"> к Запросу</w:t>
      </w:r>
      <w:r>
        <w:t>»</w:t>
      </w:r>
      <w:r w:rsidRPr="007B2273">
        <w:t xml:space="preserve">. </w:t>
      </w:r>
    </w:p>
    <w:p w14:paraId="243D4C64" w14:textId="77777777" w:rsidR="0078130E" w:rsidRPr="007B2273" w:rsidRDefault="0078130E" w:rsidP="0078130E">
      <w:pPr>
        <w:pStyle w:val="41"/>
      </w:pPr>
      <w:r w:rsidRPr="007B2273">
        <w:t>Доступные операции</w:t>
      </w:r>
    </w:p>
    <w:p w14:paraId="5EA87011" w14:textId="77777777" w:rsidR="0078130E" w:rsidRPr="007B2273" w:rsidRDefault="0078130E" w:rsidP="0078130E">
      <w:pPr>
        <w:pStyle w:val="ASFKNormal"/>
      </w:pPr>
      <w:r w:rsidRPr="007B2273">
        <w:t xml:space="preserve">На АРМ НУБП </w:t>
      </w:r>
      <w:r w:rsidRPr="00424CF0">
        <w:t xml:space="preserve">доступны следующие операции над </w:t>
      </w:r>
      <w:r>
        <w:t>документом</w:t>
      </w:r>
      <w:r w:rsidRPr="007B2273">
        <w:t>:</w:t>
      </w:r>
    </w:p>
    <w:p w14:paraId="7EE030E9" w14:textId="77777777" w:rsidR="0078130E" w:rsidRPr="007B2273" w:rsidRDefault="0078130E" w:rsidP="0078130E">
      <w:pPr>
        <w:pStyle w:val="ASFKListmark1"/>
      </w:pPr>
      <w:r w:rsidRPr="007B2273">
        <w:t>Для входящих д</w:t>
      </w:r>
      <w:r w:rsidRPr="00726330">
        <w:t>о</w:t>
      </w:r>
      <w:r w:rsidRPr="007B2273">
        <w:t>кументов:</w:t>
      </w:r>
    </w:p>
    <w:p w14:paraId="79C15AB2" w14:textId="77777777" w:rsidR="0078130E" w:rsidRPr="007B2273" w:rsidRDefault="0078130E" w:rsidP="0078130E">
      <w:pPr>
        <w:pStyle w:val="ASFKListmark2"/>
      </w:pPr>
      <w:r w:rsidRPr="007B2273">
        <w:t>просмотр;</w:t>
      </w:r>
    </w:p>
    <w:p w14:paraId="09C148D7" w14:textId="77777777" w:rsidR="0078130E" w:rsidRPr="007B2273" w:rsidRDefault="0078130E" w:rsidP="0078130E">
      <w:pPr>
        <w:pStyle w:val="ASFKListmark2"/>
      </w:pPr>
      <w:r w:rsidRPr="007B2273">
        <w:t xml:space="preserve">проверка </w:t>
      </w:r>
      <w:r>
        <w:t>ЭП</w:t>
      </w:r>
      <w:r w:rsidRPr="007B2273">
        <w:t>;</w:t>
      </w:r>
    </w:p>
    <w:p w14:paraId="5714226A" w14:textId="77777777" w:rsidR="0078130E" w:rsidRPr="007B2273" w:rsidRDefault="0078130E" w:rsidP="0078130E">
      <w:pPr>
        <w:pStyle w:val="ASFKListmark2"/>
      </w:pPr>
      <w:r w:rsidRPr="007B2273">
        <w:t>печать;</w:t>
      </w:r>
    </w:p>
    <w:p w14:paraId="3A793332" w14:textId="77777777" w:rsidR="0078130E" w:rsidRPr="007B2273" w:rsidRDefault="0078130E" w:rsidP="0078130E">
      <w:pPr>
        <w:pStyle w:val="ASFKListmark2"/>
      </w:pPr>
      <w:r w:rsidRPr="007B2273">
        <w:t>экспорт;</w:t>
      </w:r>
    </w:p>
    <w:p w14:paraId="56ADD436" w14:textId="77777777" w:rsidR="0078130E" w:rsidRPr="007B2273" w:rsidRDefault="0078130E" w:rsidP="0078130E">
      <w:pPr>
        <w:pStyle w:val="ASFKListmark2"/>
      </w:pPr>
      <w:r w:rsidRPr="007B2273">
        <w:t>отказ и отмена регистрации;</w:t>
      </w:r>
    </w:p>
    <w:p w14:paraId="65B30DA8" w14:textId="77777777" w:rsidR="0078130E" w:rsidRPr="007B2273" w:rsidRDefault="0078130E" w:rsidP="0078130E">
      <w:pPr>
        <w:pStyle w:val="ASFKListmark2"/>
      </w:pPr>
      <w:r w:rsidRPr="007B2273">
        <w:t>исполнение.</w:t>
      </w:r>
    </w:p>
    <w:p w14:paraId="211FD168" w14:textId="77777777" w:rsidR="0078130E" w:rsidRPr="007B2273" w:rsidRDefault="0078130E" w:rsidP="0078130E">
      <w:pPr>
        <w:pStyle w:val="ASFKListmark1"/>
      </w:pPr>
      <w:r w:rsidRPr="007B2273">
        <w:t>Для исходящих д</w:t>
      </w:r>
      <w:r w:rsidRPr="00726330">
        <w:t>о</w:t>
      </w:r>
      <w:r w:rsidRPr="007B2273">
        <w:t>кументов:</w:t>
      </w:r>
    </w:p>
    <w:p w14:paraId="5CB1416B" w14:textId="77777777" w:rsidR="0078130E" w:rsidRPr="007B2273" w:rsidRDefault="0078130E" w:rsidP="0078130E">
      <w:pPr>
        <w:pStyle w:val="ASFKListmark2"/>
      </w:pPr>
      <w:r w:rsidRPr="007B2273">
        <w:t>ввод вру</w:t>
      </w:r>
      <w:r w:rsidRPr="00726330">
        <w:t>ч</w:t>
      </w:r>
      <w:r w:rsidRPr="007B2273">
        <w:t>ную;</w:t>
      </w:r>
    </w:p>
    <w:p w14:paraId="1727A062" w14:textId="77777777" w:rsidR="0078130E" w:rsidRPr="007B2273" w:rsidRDefault="0078130E" w:rsidP="0078130E">
      <w:pPr>
        <w:pStyle w:val="ASFKListmark2"/>
      </w:pPr>
      <w:r w:rsidRPr="007B2273">
        <w:t>просмотр и редактир</w:t>
      </w:r>
      <w:r w:rsidRPr="00726330">
        <w:t>о</w:t>
      </w:r>
      <w:r w:rsidRPr="007B2273">
        <w:t>вание;</w:t>
      </w:r>
    </w:p>
    <w:p w14:paraId="66408267" w14:textId="77777777" w:rsidR="0078130E" w:rsidRPr="007B2273" w:rsidRDefault="0078130E" w:rsidP="0078130E">
      <w:pPr>
        <w:pStyle w:val="ASFKListmark2"/>
      </w:pPr>
      <w:r w:rsidRPr="007B2273">
        <w:t>копирование;</w:t>
      </w:r>
    </w:p>
    <w:p w14:paraId="53D7891A" w14:textId="77777777" w:rsidR="0078130E" w:rsidRPr="007B2273" w:rsidRDefault="0078130E" w:rsidP="0078130E">
      <w:pPr>
        <w:pStyle w:val="ASFKListmark2"/>
      </w:pPr>
      <w:r w:rsidRPr="007B2273">
        <w:t>отмена и удаление документа;</w:t>
      </w:r>
    </w:p>
    <w:p w14:paraId="0EB38290" w14:textId="77777777" w:rsidR="0078130E" w:rsidRPr="007B2273" w:rsidRDefault="0078130E" w:rsidP="0078130E">
      <w:pPr>
        <w:pStyle w:val="ASFKListmark2"/>
      </w:pPr>
      <w:r w:rsidRPr="007B2273">
        <w:t xml:space="preserve">подписание, проверка и удаление </w:t>
      </w:r>
      <w:r>
        <w:t>ЭП</w:t>
      </w:r>
      <w:r w:rsidRPr="007B2273">
        <w:t>;</w:t>
      </w:r>
    </w:p>
    <w:p w14:paraId="17A4992B" w14:textId="77777777" w:rsidR="0078130E" w:rsidRPr="007B2273" w:rsidRDefault="0078130E" w:rsidP="0078130E">
      <w:pPr>
        <w:pStyle w:val="ASFKListmark2"/>
      </w:pPr>
      <w:r w:rsidRPr="007B2273">
        <w:t>печать;</w:t>
      </w:r>
    </w:p>
    <w:p w14:paraId="2094CBB5" w14:textId="77777777" w:rsidR="0078130E" w:rsidRPr="007B2273" w:rsidRDefault="0078130E" w:rsidP="0078130E">
      <w:pPr>
        <w:pStyle w:val="ASFKListmark2"/>
      </w:pPr>
      <w:r w:rsidRPr="007B2273">
        <w:t>импорт;</w:t>
      </w:r>
    </w:p>
    <w:p w14:paraId="0757A45E" w14:textId="77777777" w:rsidR="00115F03" w:rsidRDefault="00115F03" w:rsidP="00115F03">
      <w:pPr>
        <w:pStyle w:val="ASFKListmark2"/>
      </w:pPr>
      <w:r w:rsidRPr="00CE2E09">
        <w:t>отправка в УФК</w:t>
      </w:r>
      <w:r>
        <w:t>, ЦАФК;</w:t>
      </w:r>
    </w:p>
    <w:p w14:paraId="484953CF" w14:textId="77777777" w:rsidR="00E856E5" w:rsidRPr="00E856E5" w:rsidRDefault="00E856E5" w:rsidP="00E856E5">
      <w:pPr>
        <w:pStyle w:val="ASFKListmark2"/>
      </w:pPr>
      <w:r w:rsidRPr="00E856E5">
        <w:t>аннулирование.</w:t>
      </w:r>
    </w:p>
    <w:p w14:paraId="402105BD" w14:textId="77777777" w:rsidR="00E856E5" w:rsidRPr="00E856E5" w:rsidRDefault="00E856E5" w:rsidP="00E856E5">
      <w:pPr>
        <w:pStyle w:val="ASFKNote"/>
      </w:pPr>
      <w:r w:rsidRPr="00E856E5">
        <w:rPr>
          <w:rStyle w:val="ASFKSymBold"/>
        </w:rPr>
        <w:t>Примечание.</w:t>
      </w:r>
      <w:r w:rsidRPr="00E856E5">
        <w:tab/>
        <w:t>Операция «Аннулирование» формирует информационное сообщение с типом «Запрос на аннулирование» (ИНА). Данный документ подписывает и отправляет тот же сотрудник, которой отправил аннулируемый документ. Если документ будет подписан другим сотрудником, запрос на аннулирование будет отказан в ТОФК. По получении в ТОФК запроса на аннулирова</w:t>
      </w:r>
      <w:r w:rsidRPr="00E856E5">
        <w:lastRenderedPageBreak/>
        <w:t xml:space="preserve">ние он обрабатывается, и аннулируемый документ переходит на статус 008 – Аннулирован, документ типа ИНА – на статус 999 – Исполнено. </w:t>
      </w:r>
    </w:p>
    <w:p w14:paraId="4DE5FFD2" w14:textId="77777777" w:rsidR="0078130E" w:rsidRPr="007B2273" w:rsidRDefault="0078130E" w:rsidP="0078130E">
      <w:pPr>
        <w:pStyle w:val="ASFKListmark1"/>
      </w:pPr>
      <w:r w:rsidRPr="007B2273">
        <w:t xml:space="preserve">Для входящих документов, с вложением </w:t>
      </w:r>
      <w:r>
        <w:t>«</w:t>
      </w:r>
      <w:r w:rsidRPr="007B2273">
        <w:t>Платежное поручение на общую сумму с реестром</w:t>
      </w:r>
      <w:r w:rsidR="00726C7E">
        <w:t xml:space="preserve"> к Запросу</w:t>
      </w:r>
      <w:r>
        <w:t>»</w:t>
      </w:r>
      <w:r w:rsidRPr="007B2273">
        <w:t>:</w:t>
      </w:r>
    </w:p>
    <w:p w14:paraId="0B94052B" w14:textId="77777777" w:rsidR="00726C7E" w:rsidRDefault="00726C7E" w:rsidP="00726C7E">
      <w:pPr>
        <w:pStyle w:val="ASFKListmark2"/>
      </w:pPr>
      <w:r>
        <w:t>просмотр;</w:t>
      </w:r>
    </w:p>
    <w:p w14:paraId="4896E8FC" w14:textId="77777777" w:rsidR="00726C7E" w:rsidRDefault="00726C7E" w:rsidP="00726C7E">
      <w:pPr>
        <w:pStyle w:val="ASFKListmark2"/>
      </w:pPr>
      <w:r>
        <w:t>проверка ЭП</w:t>
      </w:r>
      <w:r w:rsidRPr="007F446E">
        <w:t>;</w:t>
      </w:r>
    </w:p>
    <w:p w14:paraId="6074E562" w14:textId="77777777" w:rsidR="0078130E" w:rsidRDefault="00726C7E" w:rsidP="00726C7E">
      <w:pPr>
        <w:pStyle w:val="ASFKListmark2"/>
      </w:pPr>
      <w:r>
        <w:t xml:space="preserve">импорт из </w:t>
      </w:r>
      <w:r>
        <w:rPr>
          <w:lang w:val="en-US"/>
        </w:rPr>
        <w:t>OEBS</w:t>
      </w:r>
      <w:r w:rsidR="0078130E" w:rsidRPr="007B2273">
        <w:t>.</w:t>
      </w:r>
    </w:p>
    <w:p w14:paraId="7F90D8A2" w14:textId="77777777" w:rsidR="0078130E" w:rsidRPr="007B2273" w:rsidRDefault="0078130E" w:rsidP="0078130E">
      <w:pPr>
        <w:pStyle w:val="41"/>
      </w:pPr>
      <w:r w:rsidRPr="007B2273">
        <w:t>Экранная форма документа</w:t>
      </w:r>
    </w:p>
    <w:p w14:paraId="72D3BE9A" w14:textId="77777777" w:rsidR="0078130E" w:rsidRPr="007B2273" w:rsidRDefault="0078130E" w:rsidP="0078130E">
      <w:pPr>
        <w:pStyle w:val="ASFKNormal"/>
      </w:pPr>
      <w:r w:rsidRPr="007B2273">
        <w:t xml:space="preserve">ЭФ документа </w:t>
      </w:r>
      <w:r>
        <w:t>«</w:t>
      </w:r>
      <w:r w:rsidRPr="007B2273">
        <w:t>Информационное сообщение</w:t>
      </w:r>
      <w:r>
        <w:t>»</w:t>
      </w:r>
      <w:r w:rsidRPr="007B2273">
        <w:t xml:space="preserve"> представлена на рисунке </w:t>
      </w:r>
      <w:r w:rsidRPr="007B2273">
        <w:fldChar w:fldCharType="begin"/>
      </w:r>
      <w:r w:rsidRPr="007B2273">
        <w:instrText xml:space="preserve"> REF _Ref246222684 \h  \* MERGEFORMAT </w:instrText>
      </w:r>
      <w:r w:rsidRPr="007B2273">
        <w:fldChar w:fldCharType="separate"/>
      </w:r>
      <w:r w:rsidR="00476E1D">
        <w:t>352</w:t>
      </w:r>
      <w:r w:rsidRPr="007B2273">
        <w:fldChar w:fldCharType="end"/>
      </w:r>
      <w:r w:rsidRPr="007B2273">
        <w:t>.</w:t>
      </w:r>
    </w:p>
    <w:p w14:paraId="40440E9C" w14:textId="5549949D" w:rsidR="0078130E" w:rsidRPr="007B2273" w:rsidRDefault="00476E1D" w:rsidP="0078130E">
      <w:pPr>
        <w:pStyle w:val="ASFKFigure"/>
      </w:pPr>
      <w:r>
        <w:pict w14:anchorId="17036CCD">
          <v:shape id="_x0000_i1490" type="#_x0000_t75" style="width:480.55pt;height:517.4pt">
            <v:imagedata r:id="rId426" o:title="СУФД"/>
          </v:shape>
        </w:pict>
      </w:r>
    </w:p>
    <w:p w14:paraId="0DF14979" w14:textId="77777777" w:rsidR="0078130E" w:rsidRPr="007B2273" w:rsidRDefault="0078130E" w:rsidP="0078130E">
      <w:pPr>
        <w:pStyle w:val="ASFKFigName"/>
      </w:pPr>
      <w:r w:rsidRPr="007B2273">
        <w:fldChar w:fldCharType="begin"/>
      </w:r>
      <w:r w:rsidRPr="007B2273">
        <w:instrText xml:space="preserve"> SEQ Рисунок \* ARABIC </w:instrText>
      </w:r>
      <w:r w:rsidRPr="007B2273">
        <w:fldChar w:fldCharType="separate"/>
      </w:r>
      <w:bookmarkStart w:id="2331" w:name="_Ref246222684"/>
      <w:bookmarkStart w:id="2332" w:name="_Toc82692321"/>
      <w:r w:rsidR="00476E1D">
        <w:rPr>
          <w:noProof/>
        </w:rPr>
        <w:t>352</w:t>
      </w:r>
      <w:bookmarkEnd w:id="2331"/>
      <w:r w:rsidRPr="007B2273">
        <w:fldChar w:fldCharType="end"/>
      </w:r>
      <w:r w:rsidRPr="007B2273">
        <w:t xml:space="preserve">. ЭФ документа </w:t>
      </w:r>
      <w:r>
        <w:t>«</w:t>
      </w:r>
      <w:r w:rsidRPr="007B2273">
        <w:t>Информационное сообщение</w:t>
      </w:r>
      <w:r>
        <w:t>»</w:t>
      </w:r>
      <w:bookmarkEnd w:id="2332"/>
    </w:p>
    <w:p w14:paraId="7C9C4F6A" w14:textId="77777777" w:rsidR="001109AD" w:rsidRDefault="0078130E" w:rsidP="0078130E">
      <w:pPr>
        <w:pStyle w:val="ASFKNormal"/>
      </w:pPr>
      <w:r w:rsidRPr="007B2273">
        <w:lastRenderedPageBreak/>
        <w:t xml:space="preserve">Для ручного ввода документа следует на ЭФ </w:t>
      </w:r>
      <w:r w:rsidR="001109AD">
        <w:t>документа</w:t>
      </w:r>
      <w:r w:rsidRPr="007B2273">
        <w:t xml:space="preserve"> заполнить поля, доступные для редактирования. </w:t>
      </w:r>
    </w:p>
    <w:p w14:paraId="139F9903" w14:textId="77777777" w:rsidR="0078130E" w:rsidRPr="007B2273" w:rsidRDefault="0078130E" w:rsidP="0078130E">
      <w:pPr>
        <w:pStyle w:val="ASFKNormal"/>
      </w:pPr>
      <w:r w:rsidRPr="007B2273">
        <w:t xml:space="preserve">Перечень полей </w:t>
      </w:r>
      <w:r w:rsidR="001109AD" w:rsidRPr="001109AD">
        <w:t>документа «Информационное сообщение»</w:t>
      </w:r>
      <w:r w:rsidR="001109AD">
        <w:t xml:space="preserve"> </w:t>
      </w:r>
      <w:r w:rsidRPr="007B2273">
        <w:t>приведен в таблице</w:t>
      </w:r>
      <w:r w:rsidR="001B4B42" w:rsidRPr="007B2273">
        <w:t> </w:t>
      </w:r>
      <w:r w:rsidRPr="007B2273">
        <w:fldChar w:fldCharType="begin"/>
      </w:r>
      <w:r w:rsidRPr="007B2273">
        <w:instrText xml:space="preserve"> REF _Ref319337452 \h  \* MERGEFORMAT </w:instrText>
      </w:r>
      <w:r w:rsidRPr="007B2273">
        <w:fldChar w:fldCharType="separate"/>
      </w:r>
      <w:r w:rsidR="00476E1D">
        <w:t>220</w:t>
      </w:r>
      <w:r w:rsidRPr="007B2273">
        <w:fldChar w:fldCharType="end"/>
      </w:r>
      <w:r w:rsidRPr="007B2273">
        <w:t>.</w:t>
      </w:r>
    </w:p>
    <w:p w14:paraId="6CBDB32C" w14:textId="77777777" w:rsidR="0078130E" w:rsidRPr="00726330" w:rsidRDefault="000B34EE" w:rsidP="0078130E">
      <w:pPr>
        <w:pStyle w:val="ASFKNameTable"/>
      </w:pPr>
      <w:r>
        <w:rPr>
          <w:noProof/>
        </w:rPr>
        <w:fldChar w:fldCharType="begin"/>
      </w:r>
      <w:r>
        <w:rPr>
          <w:noProof/>
        </w:rPr>
        <w:instrText xml:space="preserve"> SEQ Таблица \* ARABIC </w:instrText>
      </w:r>
      <w:r>
        <w:rPr>
          <w:noProof/>
        </w:rPr>
        <w:fldChar w:fldCharType="separate"/>
      </w:r>
      <w:bookmarkStart w:id="2333" w:name="_Ref317678266"/>
      <w:bookmarkStart w:id="2334" w:name="_Ref319337452"/>
      <w:bookmarkStart w:id="2335" w:name="_Toc82691944"/>
      <w:r w:rsidR="00476E1D">
        <w:rPr>
          <w:noProof/>
        </w:rPr>
        <w:t>220</w:t>
      </w:r>
      <w:bookmarkEnd w:id="2333"/>
      <w:bookmarkEnd w:id="2334"/>
      <w:r>
        <w:rPr>
          <w:noProof/>
        </w:rPr>
        <w:fldChar w:fldCharType="end"/>
      </w:r>
      <w:r w:rsidR="0078130E" w:rsidRPr="00726330">
        <w:t xml:space="preserve">. Описание полей документа </w:t>
      </w:r>
      <w:r w:rsidR="0078130E">
        <w:t>«</w:t>
      </w:r>
      <w:r w:rsidR="0078130E" w:rsidRPr="00726330">
        <w:t>Информационное сообщение</w:t>
      </w:r>
      <w:r w:rsidR="001109AD">
        <w:t>»</w:t>
      </w:r>
      <w:bookmarkEnd w:id="233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1"/>
        <w:gridCol w:w="7131"/>
      </w:tblGrid>
      <w:tr w:rsidR="0078130E" w:rsidRPr="00DC300C" w14:paraId="2390D677" w14:textId="77777777" w:rsidTr="004834F0">
        <w:trPr>
          <w:trHeight w:val="305"/>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48F89D5" w14:textId="77777777" w:rsidR="0078130E" w:rsidRPr="00DC300C" w:rsidRDefault="0078130E" w:rsidP="009D635F">
            <w:pPr>
              <w:pStyle w:val="ASFKTableHead"/>
            </w:pPr>
            <w:r w:rsidRPr="00DC300C">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1A78B1E" w14:textId="77777777" w:rsidR="0078130E" w:rsidRPr="00DC300C" w:rsidRDefault="0078130E" w:rsidP="009D635F">
            <w:pPr>
              <w:pStyle w:val="ASFKTableHead"/>
            </w:pPr>
            <w:r w:rsidRPr="00DC300C">
              <w:t>Описание поля</w:t>
            </w:r>
          </w:p>
        </w:tc>
      </w:tr>
      <w:tr w:rsidR="0078130E" w:rsidRPr="00DC300C" w14:paraId="062A7122" w14:textId="77777777" w:rsidTr="004834F0">
        <w:tc>
          <w:tcPr>
            <w:tcW w:w="5000" w:type="pct"/>
            <w:gridSpan w:val="2"/>
            <w:shd w:val="clear" w:color="auto" w:fill="auto"/>
          </w:tcPr>
          <w:p w14:paraId="06806189" w14:textId="77777777" w:rsidR="0078130E" w:rsidRPr="00DC300C" w:rsidRDefault="0078130E" w:rsidP="004834F0">
            <w:pPr>
              <w:pStyle w:val="ASFKTablenorm"/>
              <w:ind w:left="57" w:right="57"/>
            </w:pPr>
            <w:r w:rsidRPr="00DC300C">
              <w:t xml:space="preserve">Группа полей </w:t>
            </w:r>
            <w:r>
              <w:t>«</w:t>
            </w:r>
            <w:r w:rsidRPr="00DC300C">
              <w:t>Получатель</w:t>
            </w:r>
            <w:r>
              <w:t>»</w:t>
            </w:r>
          </w:p>
        </w:tc>
      </w:tr>
      <w:tr w:rsidR="0078130E" w:rsidRPr="00DC300C" w14:paraId="1EDAB738" w14:textId="77777777" w:rsidTr="004834F0">
        <w:tc>
          <w:tcPr>
            <w:tcW w:w="1344" w:type="pct"/>
            <w:shd w:val="clear" w:color="auto" w:fill="auto"/>
          </w:tcPr>
          <w:p w14:paraId="2542C6D9" w14:textId="77777777" w:rsidR="0078130E" w:rsidRPr="00726330" w:rsidRDefault="0078130E" w:rsidP="004834F0">
            <w:pPr>
              <w:pStyle w:val="ASFKTablenorm"/>
              <w:ind w:left="57" w:right="57"/>
            </w:pPr>
            <w:r>
              <w:t>6</w:t>
            </w:r>
            <w:r w:rsidRPr="00726330">
              <w:t xml:space="preserve"> текстовых полей; </w:t>
            </w:r>
          </w:p>
          <w:p w14:paraId="0DD32DBB" w14:textId="77777777" w:rsidR="0078130E" w:rsidRPr="00726330" w:rsidRDefault="0078130E" w:rsidP="004834F0">
            <w:pPr>
              <w:pStyle w:val="ASFKTablenorm"/>
              <w:ind w:left="57" w:right="57"/>
            </w:pPr>
            <w:r>
              <w:t>3</w:t>
            </w:r>
            <w:r w:rsidRPr="00726330">
              <w:t xml:space="preserve"> выпадающих списка</w:t>
            </w:r>
          </w:p>
        </w:tc>
        <w:tc>
          <w:tcPr>
            <w:tcW w:w="3656" w:type="pct"/>
            <w:shd w:val="clear" w:color="auto" w:fill="auto"/>
          </w:tcPr>
          <w:p w14:paraId="798E0991" w14:textId="77777777" w:rsidR="0078130E" w:rsidRPr="00726330" w:rsidRDefault="0078130E" w:rsidP="004834F0">
            <w:pPr>
              <w:pStyle w:val="ASFKTablenorm"/>
              <w:ind w:left="57" w:right="57"/>
            </w:pPr>
            <w:r w:rsidRPr="00DC300C">
              <w:t xml:space="preserve">Поля для ввода адреса получателя документа. </w:t>
            </w:r>
          </w:p>
          <w:p w14:paraId="5911E713" w14:textId="77777777" w:rsidR="0078130E" w:rsidRPr="00726330" w:rsidRDefault="0078130E" w:rsidP="004834F0">
            <w:pPr>
              <w:pStyle w:val="ASFKTablenorm"/>
              <w:ind w:left="57" w:right="57"/>
            </w:pPr>
            <w:r w:rsidRPr="00DC300C">
              <w:t>Запо</w:t>
            </w:r>
            <w:r w:rsidRPr="00726330">
              <w:t>лняются при необходимости.</w:t>
            </w:r>
          </w:p>
        </w:tc>
      </w:tr>
      <w:tr w:rsidR="00D94372" w:rsidRPr="00DC300C" w14:paraId="08A34541" w14:textId="77777777" w:rsidTr="004834F0">
        <w:tc>
          <w:tcPr>
            <w:tcW w:w="1344" w:type="pct"/>
            <w:shd w:val="clear" w:color="auto" w:fill="auto"/>
          </w:tcPr>
          <w:p w14:paraId="47B3A7B9" w14:textId="77777777" w:rsidR="00D94372" w:rsidRDefault="00D94372" w:rsidP="004834F0">
            <w:pPr>
              <w:pStyle w:val="ASFKTablenorm"/>
              <w:ind w:left="57" w:right="57"/>
            </w:pPr>
            <w:r>
              <w:t>Бюджет</w:t>
            </w:r>
          </w:p>
        </w:tc>
        <w:tc>
          <w:tcPr>
            <w:tcW w:w="3656" w:type="pct"/>
            <w:shd w:val="clear" w:color="auto" w:fill="auto"/>
          </w:tcPr>
          <w:p w14:paraId="52364FE1" w14:textId="77777777" w:rsidR="00D94372" w:rsidRPr="00DC300C" w:rsidRDefault="00D94372" w:rsidP="004834F0">
            <w:pPr>
              <w:pStyle w:val="ASFKTablenorm"/>
              <w:ind w:left="57" w:right="57"/>
            </w:pPr>
            <w:r w:rsidRPr="00FD208D">
              <w:t>Заполня</w:t>
            </w:r>
            <w:r>
              <w:t>ется</w:t>
            </w:r>
            <w:r w:rsidRPr="00FD208D">
              <w:t xml:space="preserve"> на основании данных из справочника «Сводный реестр», «Уполномоченные подразделения» и «Прочие организации», в зависимости от в</w:t>
            </w:r>
            <w:r w:rsidRPr="00D94372">
              <w:t>ы</w:t>
            </w:r>
            <w:r w:rsidRPr="00FD208D">
              <w:t>бранной роли и выбранного наименования получателя.</w:t>
            </w:r>
          </w:p>
        </w:tc>
      </w:tr>
      <w:tr w:rsidR="00D94372" w:rsidRPr="00DC300C" w14:paraId="229C0478" w14:textId="77777777" w:rsidTr="004834F0">
        <w:tc>
          <w:tcPr>
            <w:tcW w:w="1344" w:type="pct"/>
            <w:shd w:val="clear" w:color="auto" w:fill="auto"/>
          </w:tcPr>
          <w:p w14:paraId="7AA49245" w14:textId="77777777" w:rsidR="00D94372" w:rsidRDefault="00D94372" w:rsidP="004834F0">
            <w:pPr>
              <w:pStyle w:val="ASFKTablenorm"/>
              <w:ind w:left="57" w:right="57"/>
            </w:pPr>
            <w:r>
              <w:t>Глава по БК</w:t>
            </w:r>
          </w:p>
        </w:tc>
        <w:tc>
          <w:tcPr>
            <w:tcW w:w="3656" w:type="pct"/>
            <w:shd w:val="clear" w:color="auto" w:fill="auto"/>
          </w:tcPr>
          <w:p w14:paraId="168C6219" w14:textId="77777777" w:rsidR="00D94372" w:rsidRPr="00DC300C" w:rsidRDefault="00D94372" w:rsidP="004834F0">
            <w:pPr>
              <w:pStyle w:val="ASFKTablenorm"/>
              <w:ind w:left="57" w:right="57"/>
            </w:pPr>
            <w:r w:rsidRPr="00FD208D">
              <w:t>Для организаций, отличных от УП, заполня</w:t>
            </w:r>
            <w:r>
              <w:t>ется</w:t>
            </w:r>
            <w:r w:rsidRPr="00FD208D">
              <w:t xml:space="preserve"> на основании данных из справочника «Сводный реестр» и «Прочие организации», в зависимости от в</w:t>
            </w:r>
            <w:r w:rsidRPr="00D94372">
              <w:t>ы</w:t>
            </w:r>
            <w:r w:rsidRPr="00FD208D">
              <w:t>бранной роли и выбранного наименования получателя.</w:t>
            </w:r>
          </w:p>
        </w:tc>
      </w:tr>
      <w:tr w:rsidR="00D94372" w:rsidRPr="00DC300C" w14:paraId="16B45C7F" w14:textId="77777777" w:rsidTr="004834F0">
        <w:tc>
          <w:tcPr>
            <w:tcW w:w="1344" w:type="pct"/>
            <w:shd w:val="clear" w:color="auto" w:fill="auto"/>
          </w:tcPr>
          <w:p w14:paraId="56642996" w14:textId="77777777" w:rsidR="00D94372" w:rsidRDefault="00D94372" w:rsidP="004834F0">
            <w:pPr>
              <w:pStyle w:val="ASFKTablenorm"/>
              <w:ind w:left="57" w:right="57"/>
            </w:pPr>
            <w:r>
              <w:t>Код УБП</w:t>
            </w:r>
          </w:p>
        </w:tc>
        <w:tc>
          <w:tcPr>
            <w:tcW w:w="3656" w:type="pct"/>
            <w:shd w:val="clear" w:color="auto" w:fill="auto"/>
          </w:tcPr>
          <w:p w14:paraId="5B9C4FF5" w14:textId="77777777" w:rsidR="00D94372" w:rsidRPr="00FD208D" w:rsidRDefault="00D94372" w:rsidP="004834F0">
            <w:pPr>
              <w:pStyle w:val="ASFKTablenorm"/>
              <w:ind w:left="57" w:right="57"/>
            </w:pPr>
            <w:r w:rsidRPr="00BF6D87">
              <w:t>Заполняется автоматически при заполнении кода роли организации-получателя и наименования получателя учетным номером клиента из спр</w:t>
            </w:r>
            <w:r w:rsidRPr="00D94372">
              <w:t>а</w:t>
            </w:r>
            <w:r w:rsidRPr="00BF6D87">
              <w:t>вочника «Сводный реестр» (для ролей, отличных от PR и UP), «Уполном</w:t>
            </w:r>
            <w:r w:rsidRPr="00D94372">
              <w:t>о</w:t>
            </w:r>
            <w:r w:rsidRPr="00BF6D87">
              <w:t>ченные подразделения» (для роли UP) и «Прочие организации» (для роли PR)</w:t>
            </w:r>
            <w:r>
              <w:t>.</w:t>
            </w:r>
          </w:p>
        </w:tc>
      </w:tr>
      <w:tr w:rsidR="0078130E" w:rsidRPr="00DC300C" w14:paraId="67701B27" w14:textId="77777777" w:rsidTr="004834F0">
        <w:tc>
          <w:tcPr>
            <w:tcW w:w="1344" w:type="pct"/>
            <w:shd w:val="clear" w:color="auto" w:fill="auto"/>
          </w:tcPr>
          <w:p w14:paraId="204D3C98" w14:textId="14D65E38" w:rsidR="0078130E" w:rsidRPr="00726330" w:rsidRDefault="00591B19" w:rsidP="004834F0">
            <w:pPr>
              <w:pStyle w:val="ASFKTablenorm"/>
              <w:ind w:left="57" w:right="57"/>
            </w:pPr>
            <w:r>
              <w:t>Контур</w:t>
            </w:r>
          </w:p>
        </w:tc>
        <w:tc>
          <w:tcPr>
            <w:tcW w:w="3656" w:type="pct"/>
            <w:shd w:val="clear" w:color="auto" w:fill="auto"/>
          </w:tcPr>
          <w:p w14:paraId="4E1A5F7F" w14:textId="77777777" w:rsidR="0078130E" w:rsidRPr="00726330" w:rsidRDefault="0078130E" w:rsidP="004834F0">
            <w:pPr>
              <w:pStyle w:val="ASFKTablenorm"/>
              <w:ind w:left="57" w:right="57"/>
            </w:pPr>
            <w:r w:rsidRPr="00AC45B2">
              <w:t>Выбирается из списка допустимых знач</w:t>
            </w:r>
            <w:r w:rsidRPr="00726330">
              <w:t>ений:</w:t>
            </w:r>
          </w:p>
          <w:p w14:paraId="64CE6187" w14:textId="7EE94BC1" w:rsidR="0078130E" w:rsidRPr="00AC45B2" w:rsidRDefault="00591B19" w:rsidP="00D340C7">
            <w:pPr>
              <w:pStyle w:val="ASFKTableListMark"/>
            </w:pPr>
            <w:r>
              <w:t>Открытый</w:t>
            </w:r>
            <w:r w:rsidR="0078130E">
              <w:t>;</w:t>
            </w:r>
          </w:p>
          <w:p w14:paraId="5C806271" w14:textId="570C31E8" w:rsidR="0078130E" w:rsidRPr="00AC45B2" w:rsidRDefault="00591B19" w:rsidP="00D340C7">
            <w:pPr>
              <w:pStyle w:val="ASFKTableListMark"/>
            </w:pPr>
            <w:r>
              <w:t>Закрытый</w:t>
            </w:r>
            <w:r w:rsidR="0078130E">
              <w:t>.</w:t>
            </w:r>
          </w:p>
          <w:p w14:paraId="444D6031" w14:textId="7903A2B8" w:rsidR="0078130E" w:rsidRPr="00726330" w:rsidRDefault="0078130E" w:rsidP="00591B19">
            <w:pPr>
              <w:pStyle w:val="ASFKTablenorm"/>
              <w:ind w:left="57" w:right="57"/>
            </w:pPr>
            <w:r w:rsidRPr="00AC45B2">
              <w:t xml:space="preserve">По умолчанию поле заполнено значением </w:t>
            </w:r>
            <w:r>
              <w:t>«</w:t>
            </w:r>
            <w:r w:rsidR="00591B19">
              <w:t>Открытый</w:t>
            </w:r>
            <w:r>
              <w:t>»</w:t>
            </w:r>
            <w:r w:rsidRPr="00726330">
              <w:t>.</w:t>
            </w:r>
          </w:p>
        </w:tc>
      </w:tr>
      <w:tr w:rsidR="0078130E" w:rsidRPr="00DC300C" w14:paraId="52325AE2" w14:textId="77777777" w:rsidTr="004834F0">
        <w:tc>
          <w:tcPr>
            <w:tcW w:w="1344" w:type="pct"/>
            <w:shd w:val="clear" w:color="auto" w:fill="auto"/>
          </w:tcPr>
          <w:p w14:paraId="52CEA1D3" w14:textId="77777777" w:rsidR="0078130E" w:rsidRPr="00726330" w:rsidRDefault="0078130E" w:rsidP="004834F0">
            <w:pPr>
              <w:pStyle w:val="ASFKTablenorm"/>
              <w:ind w:left="57" w:right="57"/>
            </w:pPr>
            <w:r w:rsidRPr="00AC45B2">
              <w:t>ППО</w:t>
            </w:r>
          </w:p>
        </w:tc>
        <w:tc>
          <w:tcPr>
            <w:tcW w:w="3656" w:type="pct"/>
            <w:shd w:val="clear" w:color="auto" w:fill="auto"/>
          </w:tcPr>
          <w:p w14:paraId="5C2302C1" w14:textId="77777777" w:rsidR="0078130E" w:rsidRPr="00726330" w:rsidRDefault="0078130E" w:rsidP="004834F0">
            <w:pPr>
              <w:pStyle w:val="ASFKTablenorm"/>
              <w:ind w:left="57" w:right="57"/>
            </w:pPr>
            <w:r w:rsidRPr="00AC45B2">
              <w:t>Выбирается из списка допустимых знач</w:t>
            </w:r>
            <w:r w:rsidRPr="00726330">
              <w:t>ений:</w:t>
            </w:r>
          </w:p>
          <w:p w14:paraId="462D7D8E" w14:textId="77777777" w:rsidR="0078130E" w:rsidRPr="00AC45B2" w:rsidRDefault="0078130E" w:rsidP="00D340C7">
            <w:pPr>
              <w:pStyle w:val="ASFKTableListMark"/>
            </w:pPr>
            <w:r w:rsidRPr="00AC45B2">
              <w:t>СЭД</w:t>
            </w:r>
            <w:r>
              <w:t>;</w:t>
            </w:r>
          </w:p>
          <w:p w14:paraId="5A368973" w14:textId="77777777" w:rsidR="0078130E" w:rsidRPr="00AC45B2" w:rsidRDefault="0078130E" w:rsidP="00D340C7">
            <w:pPr>
              <w:pStyle w:val="ASFKTableListMark"/>
            </w:pPr>
            <w:r w:rsidRPr="00AC45B2">
              <w:t>СУФД</w:t>
            </w:r>
            <w:r>
              <w:t>;</w:t>
            </w:r>
          </w:p>
          <w:p w14:paraId="7943EAF3" w14:textId="77777777" w:rsidR="0078130E" w:rsidRPr="00AC45B2" w:rsidRDefault="00CD4C32" w:rsidP="00D340C7">
            <w:pPr>
              <w:pStyle w:val="ASFKTableListMark"/>
            </w:pPr>
            <w:r>
              <w:t>OEBS</w:t>
            </w:r>
            <w:r w:rsidR="0078130E">
              <w:t>;</w:t>
            </w:r>
          </w:p>
          <w:p w14:paraId="3D9954E1" w14:textId="77777777" w:rsidR="0078130E" w:rsidRPr="00AC45B2" w:rsidRDefault="0078130E" w:rsidP="00D340C7">
            <w:pPr>
              <w:pStyle w:val="ASFKTableListMark"/>
            </w:pPr>
            <w:r w:rsidRPr="00AC45B2">
              <w:t>Авикомп</w:t>
            </w:r>
            <w:r>
              <w:t>;</w:t>
            </w:r>
          </w:p>
          <w:p w14:paraId="3E5A0518" w14:textId="77777777" w:rsidR="0078130E" w:rsidRPr="00AC45B2" w:rsidRDefault="0078130E" w:rsidP="00D340C7">
            <w:pPr>
              <w:pStyle w:val="ASFKTableListMark"/>
            </w:pPr>
            <w:r w:rsidRPr="00AC45B2">
              <w:t>ССПД</w:t>
            </w:r>
            <w:r>
              <w:t>;</w:t>
            </w:r>
          </w:p>
          <w:p w14:paraId="1E823CE4" w14:textId="77777777" w:rsidR="0078130E" w:rsidRPr="00AC45B2" w:rsidRDefault="0078130E" w:rsidP="00D340C7">
            <w:pPr>
              <w:pStyle w:val="ASFKTableListMark"/>
            </w:pPr>
            <w:r w:rsidRPr="00AC45B2">
              <w:t>АТЛАС</w:t>
            </w:r>
            <w:r>
              <w:t>;</w:t>
            </w:r>
          </w:p>
          <w:p w14:paraId="0566C223" w14:textId="77777777" w:rsidR="0078130E" w:rsidRPr="00726330" w:rsidRDefault="0078130E" w:rsidP="004834F0">
            <w:pPr>
              <w:pStyle w:val="ASFKTablenorm"/>
              <w:ind w:left="57" w:right="57"/>
            </w:pPr>
            <w:r w:rsidRPr="00AC45B2">
              <w:t xml:space="preserve">По умолчанию заполнено значением </w:t>
            </w:r>
            <w:r w:rsidR="00CD4C32">
              <w:t>OEBS</w:t>
            </w:r>
            <w:r w:rsidRPr="00726330">
              <w:t>.</w:t>
            </w:r>
          </w:p>
        </w:tc>
      </w:tr>
      <w:tr w:rsidR="0078130E" w:rsidRPr="00DC300C" w14:paraId="5FF2EEA6" w14:textId="77777777" w:rsidTr="004834F0">
        <w:tc>
          <w:tcPr>
            <w:tcW w:w="1344" w:type="pct"/>
            <w:shd w:val="clear" w:color="auto" w:fill="auto"/>
          </w:tcPr>
          <w:p w14:paraId="70D56358" w14:textId="77777777" w:rsidR="0078130E" w:rsidRPr="00726330" w:rsidRDefault="0078130E" w:rsidP="004834F0">
            <w:pPr>
              <w:pStyle w:val="ASFKTablenorm"/>
              <w:ind w:left="57" w:right="57"/>
            </w:pPr>
            <w:r w:rsidRPr="00AC45B2">
              <w:t>Роль</w:t>
            </w:r>
          </w:p>
        </w:tc>
        <w:tc>
          <w:tcPr>
            <w:tcW w:w="3656" w:type="pct"/>
            <w:shd w:val="clear" w:color="auto" w:fill="auto"/>
          </w:tcPr>
          <w:p w14:paraId="45511F9A" w14:textId="77777777" w:rsidR="0078130E" w:rsidRPr="00726330" w:rsidRDefault="0078130E" w:rsidP="004834F0">
            <w:pPr>
              <w:pStyle w:val="ASFKTablenorm"/>
              <w:ind w:left="57" w:right="57"/>
            </w:pPr>
            <w:r w:rsidRPr="00AC45B2">
              <w:t>Выбирается из списка допустимых знач</w:t>
            </w:r>
            <w:r w:rsidRPr="00726330">
              <w:t xml:space="preserve">ений: </w:t>
            </w:r>
          </w:p>
          <w:p w14:paraId="543641DE" w14:textId="77777777" w:rsidR="0078130E" w:rsidRPr="00AC45B2" w:rsidRDefault="0078130E" w:rsidP="00D340C7">
            <w:pPr>
              <w:pStyle w:val="ASFKTableListMark"/>
            </w:pPr>
            <w:r w:rsidRPr="00AC45B2">
              <w:t>&lt;пусто&gt;</w:t>
            </w:r>
            <w:r>
              <w:t xml:space="preserve"> – </w:t>
            </w:r>
            <w:r w:rsidRPr="00AC45B2">
              <w:t>по умолчанию</w:t>
            </w:r>
            <w:r>
              <w:t>;</w:t>
            </w:r>
          </w:p>
          <w:p w14:paraId="4089C335" w14:textId="77777777" w:rsidR="0078130E" w:rsidRPr="00AC45B2" w:rsidRDefault="0078130E" w:rsidP="00D340C7">
            <w:pPr>
              <w:pStyle w:val="ASFKTableListMark"/>
            </w:pPr>
            <w:r w:rsidRPr="00AC45B2">
              <w:t>АП</w:t>
            </w:r>
            <w:r>
              <w:t>;</w:t>
            </w:r>
          </w:p>
          <w:p w14:paraId="00128EC4" w14:textId="77777777" w:rsidR="0078130E" w:rsidRPr="00AC45B2" w:rsidRDefault="0078130E" w:rsidP="00D340C7">
            <w:pPr>
              <w:pStyle w:val="ASFKTableListMark"/>
            </w:pPr>
            <w:r w:rsidRPr="00AC45B2">
              <w:t>ГРБС</w:t>
            </w:r>
            <w:r>
              <w:t>;</w:t>
            </w:r>
          </w:p>
          <w:p w14:paraId="62FBA5C1" w14:textId="77777777" w:rsidR="0078130E" w:rsidRPr="00AC45B2" w:rsidRDefault="0078130E" w:rsidP="00D340C7">
            <w:pPr>
              <w:pStyle w:val="ASFKTableListMark"/>
            </w:pPr>
            <w:r w:rsidRPr="00AC45B2">
              <w:t>МФ</w:t>
            </w:r>
            <w:r>
              <w:t xml:space="preserve"> – д</w:t>
            </w:r>
            <w:r w:rsidRPr="00AC45B2">
              <w:t>оступно только для АРМ ГРБС уровня МОУ</w:t>
            </w:r>
            <w:r>
              <w:t>;</w:t>
            </w:r>
          </w:p>
          <w:p w14:paraId="6B12D1ED" w14:textId="77777777" w:rsidR="0078130E" w:rsidRPr="00AC45B2" w:rsidRDefault="0078130E" w:rsidP="00D340C7">
            <w:pPr>
              <w:pStyle w:val="ASFKTableListMark"/>
            </w:pPr>
            <w:r w:rsidRPr="00AC45B2">
              <w:t>НУБП</w:t>
            </w:r>
            <w:r>
              <w:t>;</w:t>
            </w:r>
          </w:p>
          <w:p w14:paraId="4C0C5F64" w14:textId="77777777" w:rsidR="0078130E" w:rsidRPr="00AC45B2" w:rsidRDefault="0078130E" w:rsidP="00D340C7">
            <w:pPr>
              <w:pStyle w:val="ASFKTableListMark"/>
            </w:pPr>
            <w:r w:rsidRPr="00AC45B2">
              <w:t>ПБС</w:t>
            </w:r>
            <w:r>
              <w:t>;</w:t>
            </w:r>
          </w:p>
          <w:p w14:paraId="11B4678E" w14:textId="77777777" w:rsidR="0078130E" w:rsidRPr="00AC45B2" w:rsidRDefault="0078130E" w:rsidP="00D340C7">
            <w:pPr>
              <w:pStyle w:val="ASFKTableListMark"/>
            </w:pPr>
            <w:r w:rsidRPr="00AC45B2">
              <w:t>РБС</w:t>
            </w:r>
            <w:r>
              <w:t>;</w:t>
            </w:r>
          </w:p>
          <w:p w14:paraId="50F57F76" w14:textId="77777777" w:rsidR="0078130E" w:rsidRDefault="0078130E" w:rsidP="00D340C7">
            <w:pPr>
              <w:pStyle w:val="ASFKTableListMark"/>
            </w:pPr>
            <w:r w:rsidRPr="00AC45B2">
              <w:t>УП</w:t>
            </w:r>
            <w:r>
              <w:t>;</w:t>
            </w:r>
          </w:p>
          <w:p w14:paraId="7527B9A4" w14:textId="77777777" w:rsidR="0078130E" w:rsidRDefault="0078130E" w:rsidP="00D340C7">
            <w:pPr>
              <w:pStyle w:val="ASFKTableListMark"/>
            </w:pPr>
            <w:r w:rsidRPr="00AC45B2">
              <w:t>ФО</w:t>
            </w:r>
            <w:r w:rsidR="00D94372">
              <w:t>;</w:t>
            </w:r>
          </w:p>
          <w:p w14:paraId="1009B860" w14:textId="77777777" w:rsidR="00D94372" w:rsidRPr="00DC300C" w:rsidRDefault="00D94372" w:rsidP="00D340C7">
            <w:pPr>
              <w:pStyle w:val="ASFKTableListMark"/>
            </w:pPr>
            <w:r>
              <w:t>ПР.</w:t>
            </w:r>
          </w:p>
        </w:tc>
      </w:tr>
      <w:tr w:rsidR="0078130E" w:rsidRPr="00DC300C" w14:paraId="55C9CB19" w14:textId="77777777" w:rsidTr="004834F0">
        <w:tc>
          <w:tcPr>
            <w:tcW w:w="5000" w:type="pct"/>
            <w:gridSpan w:val="2"/>
            <w:shd w:val="clear" w:color="auto" w:fill="auto"/>
          </w:tcPr>
          <w:p w14:paraId="05BA43DB" w14:textId="77777777" w:rsidR="0078130E" w:rsidRPr="00726330" w:rsidRDefault="001109AD" w:rsidP="004834F0">
            <w:pPr>
              <w:pStyle w:val="ASFKTablenorm"/>
              <w:ind w:left="57" w:right="57"/>
            </w:pPr>
            <w:r>
              <w:t>Поля без группы</w:t>
            </w:r>
          </w:p>
        </w:tc>
      </w:tr>
      <w:tr w:rsidR="0078130E" w:rsidRPr="00DC300C" w14:paraId="73AA347A" w14:textId="77777777" w:rsidTr="004834F0">
        <w:tc>
          <w:tcPr>
            <w:tcW w:w="1344" w:type="pct"/>
            <w:shd w:val="clear" w:color="auto" w:fill="auto"/>
          </w:tcPr>
          <w:p w14:paraId="3981742B" w14:textId="77777777" w:rsidR="0078130E" w:rsidRPr="00DC300C" w:rsidRDefault="0078130E" w:rsidP="004834F0">
            <w:pPr>
              <w:pStyle w:val="ASFKTablenorm"/>
              <w:ind w:left="57" w:right="57"/>
            </w:pPr>
            <w:r w:rsidRPr="00DC300C">
              <w:lastRenderedPageBreak/>
              <w:t>Номер</w:t>
            </w:r>
          </w:p>
        </w:tc>
        <w:tc>
          <w:tcPr>
            <w:tcW w:w="3656" w:type="pct"/>
            <w:shd w:val="clear" w:color="auto" w:fill="auto"/>
          </w:tcPr>
          <w:p w14:paraId="365279A7" w14:textId="77777777" w:rsidR="0078130E" w:rsidRPr="00726330" w:rsidRDefault="0078130E" w:rsidP="004834F0">
            <w:pPr>
              <w:pStyle w:val="ASFKTablenorm"/>
              <w:ind w:left="57" w:right="57"/>
            </w:pPr>
            <w:r w:rsidRPr="00DC300C">
              <w:t xml:space="preserve">Номер документа. </w:t>
            </w:r>
          </w:p>
          <w:p w14:paraId="1511C1F4" w14:textId="77777777" w:rsidR="0078130E" w:rsidRPr="00726330" w:rsidRDefault="0078130E" w:rsidP="004834F0">
            <w:pPr>
              <w:pStyle w:val="ASFKTablenorm"/>
              <w:ind w:left="57" w:right="57"/>
            </w:pPr>
            <w:r>
              <w:t>По умолчанию не заполнено. Значение рассчитывается по нажатию кно</w:t>
            </w:r>
            <w:r w:rsidRPr="0078130E">
              <w:t>п</w:t>
            </w:r>
            <w:r>
              <w:t>ки на основании настроек для текущего типа документа в справо</w:t>
            </w:r>
            <w:r w:rsidRPr="00726330">
              <w:t xml:space="preserve">чнике </w:t>
            </w:r>
            <w:r>
              <w:t>«</w:t>
            </w:r>
            <w:r w:rsidRPr="00726330">
              <w:t>Параметры автонумерации документов</w:t>
            </w:r>
            <w:r>
              <w:t>»</w:t>
            </w:r>
            <w:r w:rsidRPr="00726330">
              <w:t>. Может быть заполнено вру</w:t>
            </w:r>
            <w:r w:rsidRPr="0078130E">
              <w:t>ч</w:t>
            </w:r>
            <w:r w:rsidRPr="00726330">
              <w:t>ную.</w:t>
            </w:r>
          </w:p>
          <w:p w14:paraId="654A6FA7" w14:textId="77777777" w:rsidR="0078130E" w:rsidRPr="00726330" w:rsidRDefault="0078130E" w:rsidP="004834F0">
            <w:pPr>
              <w:pStyle w:val="ASFKTablenorm"/>
              <w:ind w:left="57" w:right="57"/>
            </w:pPr>
            <w:r>
              <w:t>В случае если значение было изменено вручную и не соответствует в</w:t>
            </w:r>
            <w:r w:rsidRPr="0078130E">
              <w:t>ы</w:t>
            </w:r>
            <w:r w:rsidRPr="00726330">
              <w:t>численному значению, правильный порядковый номер может быть пр</w:t>
            </w:r>
            <w:r w:rsidRPr="0078130E">
              <w:t>о</w:t>
            </w:r>
            <w:r w:rsidRPr="00726330">
              <w:t>ставлен по нажатию кнопки.</w:t>
            </w:r>
          </w:p>
        </w:tc>
      </w:tr>
      <w:tr w:rsidR="0078130E" w:rsidRPr="00DC300C" w14:paraId="249AD258" w14:textId="77777777" w:rsidTr="004834F0">
        <w:tc>
          <w:tcPr>
            <w:tcW w:w="1344" w:type="pct"/>
            <w:shd w:val="clear" w:color="auto" w:fill="auto"/>
          </w:tcPr>
          <w:p w14:paraId="63AC3237" w14:textId="77777777" w:rsidR="0078130E" w:rsidRPr="00726330" w:rsidRDefault="0078130E" w:rsidP="004834F0">
            <w:pPr>
              <w:pStyle w:val="ASFKTablenorm"/>
              <w:ind w:left="57" w:right="57"/>
            </w:pPr>
            <w:r w:rsidRPr="00DC300C">
              <w:t>Дата действия докуме</w:t>
            </w:r>
            <w:r w:rsidRPr="00726330">
              <w:t>нта</w:t>
            </w:r>
          </w:p>
        </w:tc>
        <w:tc>
          <w:tcPr>
            <w:tcW w:w="3656" w:type="pct"/>
            <w:shd w:val="clear" w:color="auto" w:fill="auto"/>
          </w:tcPr>
          <w:p w14:paraId="600F5899" w14:textId="77777777" w:rsidR="0078130E" w:rsidRPr="00726330" w:rsidRDefault="0078130E" w:rsidP="004834F0">
            <w:pPr>
              <w:pStyle w:val="ASFKTablenorm"/>
              <w:ind w:left="57" w:right="57"/>
            </w:pPr>
            <w:r w:rsidRPr="00DC300C">
              <w:t xml:space="preserve">Дата действия документа. </w:t>
            </w:r>
          </w:p>
          <w:p w14:paraId="47C6BFA5" w14:textId="77777777" w:rsidR="0078130E" w:rsidRDefault="0078130E" w:rsidP="004834F0">
            <w:pPr>
              <w:pStyle w:val="ASFKTablenorm"/>
              <w:ind w:left="57" w:right="57"/>
            </w:pPr>
            <w:r>
              <w:t xml:space="preserve">Входящий: передается из </w:t>
            </w:r>
            <w:r w:rsidR="00CD4C32">
              <w:t>OEBS</w:t>
            </w:r>
            <w:r>
              <w:t>.</w:t>
            </w:r>
          </w:p>
          <w:p w14:paraId="2EB30385" w14:textId="77777777" w:rsidR="0078130E" w:rsidRPr="00726330" w:rsidRDefault="0078130E" w:rsidP="004834F0">
            <w:pPr>
              <w:pStyle w:val="ASFKTablenorm"/>
              <w:ind w:left="57" w:right="57"/>
            </w:pPr>
            <w:r>
              <w:t>Исходящий: значение заполняется вручную или выбирается из систе</w:t>
            </w:r>
            <w:r w:rsidRPr="00726330">
              <w:t>мн</w:t>
            </w:r>
            <w:r w:rsidRPr="0078130E">
              <w:t>о</w:t>
            </w:r>
            <w:r w:rsidRPr="00726330">
              <w:t>го календаря дат.</w:t>
            </w:r>
          </w:p>
        </w:tc>
      </w:tr>
      <w:tr w:rsidR="0078130E" w:rsidRPr="00DC300C" w14:paraId="757F3C08" w14:textId="77777777" w:rsidTr="004834F0">
        <w:tc>
          <w:tcPr>
            <w:tcW w:w="1344" w:type="pct"/>
            <w:shd w:val="clear" w:color="auto" w:fill="auto"/>
          </w:tcPr>
          <w:p w14:paraId="62844951" w14:textId="77777777" w:rsidR="0078130E" w:rsidRPr="00726330" w:rsidRDefault="0078130E" w:rsidP="004834F0">
            <w:pPr>
              <w:pStyle w:val="ASFKTablenorm"/>
              <w:ind w:left="57" w:right="57"/>
            </w:pPr>
            <w:r w:rsidRPr="00DC300C">
              <w:t>Наименование докуме</w:t>
            </w:r>
            <w:r w:rsidRPr="00726330">
              <w:t>нта</w:t>
            </w:r>
          </w:p>
        </w:tc>
        <w:tc>
          <w:tcPr>
            <w:tcW w:w="3656" w:type="pct"/>
            <w:shd w:val="clear" w:color="auto" w:fill="auto"/>
          </w:tcPr>
          <w:p w14:paraId="07FD8FFB" w14:textId="77777777" w:rsidR="0078130E" w:rsidRPr="00726330" w:rsidRDefault="0078130E" w:rsidP="004834F0">
            <w:pPr>
              <w:pStyle w:val="ASFKTablenorm"/>
              <w:ind w:left="57" w:right="57"/>
            </w:pPr>
            <w:r w:rsidRPr="00DC300C">
              <w:t xml:space="preserve">Наименование документа. </w:t>
            </w:r>
          </w:p>
          <w:p w14:paraId="258944B6" w14:textId="77777777" w:rsidR="0078130E" w:rsidRDefault="0078130E" w:rsidP="004834F0">
            <w:pPr>
              <w:pStyle w:val="ASFKTablenorm"/>
              <w:ind w:left="57" w:right="57"/>
            </w:pPr>
            <w:r>
              <w:t xml:space="preserve">Входящий: передается из </w:t>
            </w:r>
            <w:r w:rsidR="00CD4C32">
              <w:t>OEBS</w:t>
            </w:r>
            <w:r>
              <w:t>.</w:t>
            </w:r>
          </w:p>
          <w:p w14:paraId="1E1DBA42" w14:textId="77777777" w:rsidR="0078130E" w:rsidRPr="00726330" w:rsidRDefault="0078130E" w:rsidP="004834F0">
            <w:pPr>
              <w:pStyle w:val="ASFKTablenorm"/>
              <w:ind w:left="57" w:right="57"/>
            </w:pPr>
            <w:r>
              <w:t>Исходящий: значение заполняется вручную, либо выбирается пользов</w:t>
            </w:r>
            <w:r w:rsidRPr="00726330">
              <w:t>ат</w:t>
            </w:r>
            <w:r w:rsidRPr="0078130E">
              <w:t>е</w:t>
            </w:r>
            <w:r w:rsidRPr="00726330">
              <w:t xml:space="preserve">лем из справочника </w:t>
            </w:r>
            <w:r>
              <w:t>«</w:t>
            </w:r>
            <w:r w:rsidRPr="00726330">
              <w:t>Типы документов</w:t>
            </w:r>
            <w:r>
              <w:t>»</w:t>
            </w:r>
            <w:r w:rsidRPr="00726330">
              <w:t>.</w:t>
            </w:r>
          </w:p>
        </w:tc>
      </w:tr>
      <w:tr w:rsidR="0078130E" w:rsidRPr="00DC300C" w14:paraId="1618FD67" w14:textId="77777777" w:rsidTr="004834F0">
        <w:tc>
          <w:tcPr>
            <w:tcW w:w="1344" w:type="pct"/>
            <w:shd w:val="clear" w:color="auto" w:fill="auto"/>
          </w:tcPr>
          <w:p w14:paraId="2D2EF8BE" w14:textId="77777777" w:rsidR="0078130E" w:rsidRPr="00DC300C" w:rsidRDefault="0078130E" w:rsidP="004834F0">
            <w:pPr>
              <w:pStyle w:val="ASFKTablenorm"/>
              <w:ind w:left="57" w:right="57"/>
            </w:pPr>
            <w:r w:rsidRPr="00DC300C">
              <w:t>Отправитель сообщения</w:t>
            </w:r>
          </w:p>
        </w:tc>
        <w:tc>
          <w:tcPr>
            <w:tcW w:w="3656" w:type="pct"/>
            <w:shd w:val="clear" w:color="auto" w:fill="auto"/>
          </w:tcPr>
          <w:p w14:paraId="7E0951FC" w14:textId="77777777" w:rsidR="0078130E" w:rsidRPr="00726330" w:rsidRDefault="0078130E" w:rsidP="004834F0">
            <w:pPr>
              <w:pStyle w:val="ASFKTablenorm"/>
              <w:ind w:left="57" w:right="57"/>
            </w:pPr>
            <w:r w:rsidRPr="00DC300C">
              <w:t xml:space="preserve">Наименование отправителя сообщения </w:t>
            </w:r>
            <w:r w:rsidR="00CD4C32">
              <w:t>согласно справочнику</w:t>
            </w:r>
            <w:r w:rsidRPr="00726330">
              <w:t xml:space="preserve"> СРРПБС или ПУБП. </w:t>
            </w:r>
          </w:p>
          <w:p w14:paraId="469B1CE5" w14:textId="77777777" w:rsidR="0078130E" w:rsidRPr="00726330" w:rsidRDefault="0078130E" w:rsidP="004834F0">
            <w:pPr>
              <w:pStyle w:val="ASFKTablenorm"/>
              <w:ind w:left="57" w:right="57"/>
            </w:pPr>
            <w:r>
              <w:t>Для федерального бюджета (</w:t>
            </w:r>
            <w:r w:rsidR="00242CD6">
              <w:t>SelfBudgetCode (Код бюджета)</w:t>
            </w:r>
            <w:r>
              <w:t xml:space="preserve"> = «99010001») подтягивае</w:t>
            </w:r>
            <w:r w:rsidRPr="00726330">
              <w:t xml:space="preserve">тся </w:t>
            </w:r>
            <w:r>
              <w:t>«</w:t>
            </w:r>
            <w:r w:rsidRPr="00726330">
              <w:t>Краткое наименование</w:t>
            </w:r>
            <w:r>
              <w:t>»</w:t>
            </w:r>
            <w:r w:rsidRPr="00726330">
              <w:t xml:space="preserve"> из СРРПБС в соответствии с </w:t>
            </w:r>
            <w:r w:rsidR="00875BF6">
              <w:t>SelfBUCode (Код собственного БУ)</w:t>
            </w:r>
            <w:r w:rsidRPr="00726330">
              <w:t xml:space="preserve"> из system_const. Для других бюджетов – из ПУБП.</w:t>
            </w:r>
          </w:p>
          <w:p w14:paraId="47B049D8" w14:textId="77777777" w:rsidR="0078130E" w:rsidRDefault="0078130E" w:rsidP="004834F0">
            <w:pPr>
              <w:pStyle w:val="ASFKTablenorm"/>
              <w:ind w:left="57" w:right="57"/>
            </w:pPr>
            <w:r>
              <w:t>Привязан СРРПБС или ПУБП (в зависимости от бюджета).</w:t>
            </w:r>
          </w:p>
          <w:p w14:paraId="510DB657" w14:textId="77777777" w:rsidR="0078130E" w:rsidRPr="00726330" w:rsidRDefault="0078130E" w:rsidP="004834F0">
            <w:pPr>
              <w:pStyle w:val="ASFKTablenorm"/>
              <w:ind w:left="57" w:right="57"/>
            </w:pPr>
            <w:r>
              <w:t>На АРМ НУБП заполняется кратким наименованием из справочника НУБП на основании системной константы «Код собственного БУ»</w:t>
            </w:r>
            <w:r w:rsidRPr="00726330">
              <w:t>.</w:t>
            </w:r>
          </w:p>
        </w:tc>
      </w:tr>
      <w:tr w:rsidR="0078130E" w:rsidRPr="00DC300C" w14:paraId="6BA5ECD7" w14:textId="77777777" w:rsidTr="004834F0">
        <w:tc>
          <w:tcPr>
            <w:tcW w:w="1344" w:type="pct"/>
            <w:shd w:val="clear" w:color="auto" w:fill="auto"/>
          </w:tcPr>
          <w:p w14:paraId="57BE0B12" w14:textId="77777777" w:rsidR="0078130E" w:rsidRPr="00DC300C" w:rsidRDefault="0078130E" w:rsidP="004834F0">
            <w:pPr>
              <w:pStyle w:val="ASFKTablenorm"/>
              <w:ind w:left="57" w:right="57"/>
            </w:pPr>
            <w:r w:rsidRPr="00DC300C">
              <w:t>Получатель сообщения</w:t>
            </w:r>
          </w:p>
        </w:tc>
        <w:tc>
          <w:tcPr>
            <w:tcW w:w="3656" w:type="pct"/>
            <w:shd w:val="clear" w:color="auto" w:fill="auto"/>
          </w:tcPr>
          <w:p w14:paraId="30BB8349" w14:textId="77777777" w:rsidR="0078130E" w:rsidRPr="00726330" w:rsidRDefault="0078130E" w:rsidP="004834F0">
            <w:pPr>
              <w:pStyle w:val="ASFKTablenorm"/>
              <w:ind w:left="57" w:right="57"/>
            </w:pPr>
            <w:r w:rsidRPr="00DC300C">
              <w:t xml:space="preserve">Наименование получателя сообщения. </w:t>
            </w:r>
          </w:p>
          <w:p w14:paraId="24A867E1" w14:textId="77777777" w:rsidR="0078130E" w:rsidRPr="00726330" w:rsidRDefault="00D94372" w:rsidP="004834F0">
            <w:pPr>
              <w:pStyle w:val="ASFKTablenorm"/>
              <w:ind w:left="57" w:right="57"/>
            </w:pPr>
            <w:r w:rsidRPr="00B74B6E">
              <w:t>Привязан СР/СРРПБС/ПУБП/НУБП (поле «Краткое наименование»), «Уполномоченные подразделения» (сокращенное наименование), «Прочие орган</w:t>
            </w:r>
            <w:r w:rsidRPr="00D94372">
              <w:t>и</w:t>
            </w:r>
            <w:r w:rsidRPr="00B74B6E">
              <w:t>зации» (наименование).</w:t>
            </w:r>
          </w:p>
        </w:tc>
      </w:tr>
      <w:tr w:rsidR="0078130E" w:rsidRPr="00DC300C" w14:paraId="483897AB" w14:textId="77777777" w:rsidTr="004834F0">
        <w:tc>
          <w:tcPr>
            <w:tcW w:w="1344" w:type="pct"/>
            <w:shd w:val="clear" w:color="auto" w:fill="auto"/>
          </w:tcPr>
          <w:p w14:paraId="577BE698" w14:textId="77777777" w:rsidR="0078130E" w:rsidRPr="00DC300C" w:rsidRDefault="0078130E" w:rsidP="004834F0">
            <w:pPr>
              <w:pStyle w:val="ASFKTablenorm"/>
              <w:ind w:left="57" w:right="57"/>
            </w:pPr>
            <w:r w:rsidRPr="00DC300C">
              <w:t>Орган ФК</w:t>
            </w:r>
          </w:p>
        </w:tc>
        <w:tc>
          <w:tcPr>
            <w:tcW w:w="3656" w:type="pct"/>
            <w:shd w:val="clear" w:color="auto" w:fill="auto"/>
          </w:tcPr>
          <w:p w14:paraId="474A440A" w14:textId="77777777" w:rsidR="0078130E" w:rsidRPr="00726330" w:rsidRDefault="0078130E" w:rsidP="004834F0">
            <w:pPr>
              <w:pStyle w:val="ASFKTablenorm"/>
              <w:ind w:left="57" w:right="57"/>
            </w:pPr>
            <w:r w:rsidRPr="00DC300C">
              <w:t xml:space="preserve">Наименование органа Федерального казначейства. </w:t>
            </w:r>
          </w:p>
          <w:p w14:paraId="0720FFEA" w14:textId="77777777" w:rsidR="0078130E" w:rsidRPr="00726330" w:rsidRDefault="0078130E" w:rsidP="004834F0">
            <w:pPr>
              <w:pStyle w:val="ASFKTablenorm"/>
              <w:ind w:left="57" w:right="57"/>
            </w:pPr>
            <w:r>
              <w:t>Входящий: значение подтягивается по docTofkCode из справочника О</w:t>
            </w:r>
            <w:r w:rsidRPr="0078130E">
              <w:t>р</w:t>
            </w:r>
            <w:r w:rsidRPr="00726330">
              <w:t>ганы ФК.</w:t>
            </w:r>
          </w:p>
          <w:p w14:paraId="1806640A" w14:textId="77777777" w:rsidR="0078130E" w:rsidRPr="00726330" w:rsidRDefault="0078130E" w:rsidP="004834F0">
            <w:pPr>
              <w:pStyle w:val="ASFKTablenorm"/>
              <w:ind w:left="57" w:right="57"/>
            </w:pPr>
            <w:r>
              <w:t>Исходящий: значение поля подтягивается из поля «Наименование» кода ТОФК получателя.</w:t>
            </w:r>
          </w:p>
        </w:tc>
      </w:tr>
      <w:tr w:rsidR="0078130E" w:rsidRPr="00DC300C" w14:paraId="2E395C40" w14:textId="77777777" w:rsidTr="004834F0">
        <w:tc>
          <w:tcPr>
            <w:tcW w:w="1344" w:type="pct"/>
            <w:shd w:val="clear" w:color="auto" w:fill="auto"/>
          </w:tcPr>
          <w:p w14:paraId="3E1F5243" w14:textId="77777777" w:rsidR="0078130E" w:rsidRPr="00DC300C" w:rsidRDefault="0078130E" w:rsidP="004834F0">
            <w:pPr>
              <w:pStyle w:val="ASFKTablenorm"/>
              <w:ind w:left="57" w:right="57"/>
            </w:pPr>
            <w:r w:rsidRPr="00DC300C">
              <w:t>Ответственный</w:t>
            </w:r>
          </w:p>
        </w:tc>
        <w:tc>
          <w:tcPr>
            <w:tcW w:w="3656" w:type="pct"/>
            <w:shd w:val="clear" w:color="auto" w:fill="auto"/>
          </w:tcPr>
          <w:p w14:paraId="52A3B7B2" w14:textId="77777777" w:rsidR="0078130E" w:rsidRPr="00726330" w:rsidRDefault="0078130E" w:rsidP="004834F0">
            <w:pPr>
              <w:pStyle w:val="ASFKTablenorm"/>
              <w:ind w:left="57" w:right="57"/>
            </w:pPr>
            <w:r w:rsidRPr="00DC300C">
              <w:t>ФИО ответственного исполнителя.</w:t>
            </w:r>
          </w:p>
          <w:p w14:paraId="6DCAFBF5" w14:textId="77777777" w:rsidR="0078130E" w:rsidRDefault="0078130E" w:rsidP="004834F0">
            <w:pPr>
              <w:pStyle w:val="ASFKTablenorm"/>
              <w:ind w:left="57" w:right="57"/>
            </w:pPr>
            <w:r>
              <w:t xml:space="preserve">Входящий: передается из </w:t>
            </w:r>
            <w:r w:rsidR="00CD4C32">
              <w:t>OEBS</w:t>
            </w:r>
            <w:r>
              <w:t>.</w:t>
            </w:r>
          </w:p>
          <w:p w14:paraId="1F30CD1C" w14:textId="77777777" w:rsidR="0078130E" w:rsidRPr="00726330" w:rsidRDefault="0078130E" w:rsidP="004834F0">
            <w:pPr>
              <w:pStyle w:val="ASFKTablenorm"/>
              <w:ind w:left="57" w:right="57"/>
            </w:pPr>
            <w:r>
              <w:t>Исходящий: значение заполняется вручную.</w:t>
            </w:r>
          </w:p>
        </w:tc>
      </w:tr>
      <w:tr w:rsidR="0078130E" w:rsidRPr="00DC300C" w14:paraId="0ECD2EB6" w14:textId="77777777" w:rsidTr="004834F0">
        <w:tc>
          <w:tcPr>
            <w:tcW w:w="5000" w:type="pct"/>
            <w:gridSpan w:val="2"/>
            <w:shd w:val="clear" w:color="auto" w:fill="auto"/>
          </w:tcPr>
          <w:p w14:paraId="6994DC1D" w14:textId="77777777" w:rsidR="0078130E" w:rsidRPr="00726330" w:rsidRDefault="0078130E" w:rsidP="004834F0">
            <w:pPr>
              <w:pStyle w:val="ASFKTablenorm"/>
              <w:ind w:left="57" w:right="57"/>
            </w:pPr>
            <w:r>
              <w:t>Группа полей «Основные»</w:t>
            </w:r>
          </w:p>
        </w:tc>
      </w:tr>
      <w:tr w:rsidR="0078130E" w:rsidRPr="00DC300C" w14:paraId="5DFD0162" w14:textId="77777777" w:rsidTr="004834F0">
        <w:tc>
          <w:tcPr>
            <w:tcW w:w="1344" w:type="pct"/>
            <w:shd w:val="clear" w:color="auto" w:fill="auto"/>
          </w:tcPr>
          <w:p w14:paraId="7085BE5A" w14:textId="77777777" w:rsidR="0078130E" w:rsidRPr="00DC300C" w:rsidRDefault="0078130E" w:rsidP="004834F0">
            <w:pPr>
              <w:pStyle w:val="ASFKTablenorm"/>
              <w:ind w:left="57" w:right="57"/>
            </w:pPr>
            <w:r w:rsidRPr="00DC300C">
              <w:t>Тип сообщения</w:t>
            </w:r>
          </w:p>
        </w:tc>
        <w:tc>
          <w:tcPr>
            <w:tcW w:w="3656" w:type="pct"/>
            <w:shd w:val="clear" w:color="auto" w:fill="auto"/>
          </w:tcPr>
          <w:p w14:paraId="55E4726A" w14:textId="77777777" w:rsidR="0078130E" w:rsidRPr="00726330" w:rsidRDefault="0078130E" w:rsidP="004834F0">
            <w:pPr>
              <w:pStyle w:val="ASFKTablenorm"/>
              <w:ind w:left="57" w:right="57"/>
            </w:pPr>
            <w:r w:rsidRPr="00DC300C">
              <w:t xml:space="preserve">Тип сообщения. </w:t>
            </w:r>
          </w:p>
          <w:p w14:paraId="38061FC1" w14:textId="77777777" w:rsidR="0078130E" w:rsidRPr="00726330" w:rsidRDefault="0078130E" w:rsidP="004834F0">
            <w:pPr>
              <w:pStyle w:val="ASFKTablenorm"/>
              <w:ind w:left="57" w:right="57"/>
            </w:pPr>
            <w:r w:rsidRPr="00D14C1F">
              <w:t xml:space="preserve">По умолчанию </w:t>
            </w:r>
            <w:r>
              <w:t>«</w:t>
            </w:r>
            <w:r w:rsidRPr="00D14C1F">
              <w:t>Письмо</w:t>
            </w:r>
            <w:r>
              <w:t>»</w:t>
            </w:r>
            <w:r w:rsidRPr="00D14C1F">
              <w:t>. Возможно ручное редактирование</w:t>
            </w:r>
            <w:r w:rsidRPr="00726330">
              <w:t>.</w:t>
            </w:r>
          </w:p>
        </w:tc>
      </w:tr>
      <w:tr w:rsidR="0078130E" w:rsidRPr="00DC300C" w14:paraId="058DD1A3" w14:textId="77777777" w:rsidTr="004834F0">
        <w:tc>
          <w:tcPr>
            <w:tcW w:w="1344" w:type="pct"/>
            <w:shd w:val="clear" w:color="auto" w:fill="auto"/>
          </w:tcPr>
          <w:p w14:paraId="4E2AF760" w14:textId="77777777" w:rsidR="0078130E" w:rsidRPr="00DC300C" w:rsidRDefault="0078130E" w:rsidP="004834F0">
            <w:pPr>
              <w:pStyle w:val="ASFKTablenorm"/>
              <w:ind w:left="57" w:right="57"/>
            </w:pPr>
            <w:r w:rsidRPr="00DC300C">
              <w:t>Тема сообщения</w:t>
            </w:r>
          </w:p>
        </w:tc>
        <w:tc>
          <w:tcPr>
            <w:tcW w:w="3656" w:type="pct"/>
            <w:shd w:val="clear" w:color="auto" w:fill="auto"/>
          </w:tcPr>
          <w:p w14:paraId="6160F17E" w14:textId="77777777" w:rsidR="0078130E" w:rsidRPr="00726330" w:rsidRDefault="0078130E" w:rsidP="004834F0">
            <w:pPr>
              <w:pStyle w:val="ASFKTablenorm"/>
              <w:ind w:left="57" w:right="57"/>
            </w:pPr>
            <w:r w:rsidRPr="00DC300C">
              <w:t xml:space="preserve">Тема сообщения. </w:t>
            </w:r>
          </w:p>
          <w:p w14:paraId="5F1D63E3" w14:textId="77777777" w:rsidR="0078130E" w:rsidRPr="00726330" w:rsidRDefault="0078130E" w:rsidP="004834F0">
            <w:pPr>
              <w:pStyle w:val="ASFKTablenorm"/>
              <w:ind w:left="57" w:right="57"/>
            </w:pPr>
            <w:r w:rsidRPr="00E36E1A">
              <w:t xml:space="preserve">Заполняется </w:t>
            </w:r>
            <w:r w:rsidRPr="00726330">
              <w:t>вручную.</w:t>
            </w:r>
          </w:p>
        </w:tc>
      </w:tr>
      <w:tr w:rsidR="0078130E" w:rsidRPr="00DC300C" w14:paraId="17C3C7AC" w14:textId="77777777" w:rsidTr="004834F0">
        <w:tc>
          <w:tcPr>
            <w:tcW w:w="1344" w:type="pct"/>
            <w:shd w:val="clear" w:color="auto" w:fill="auto"/>
          </w:tcPr>
          <w:p w14:paraId="2CB00959" w14:textId="77777777" w:rsidR="0078130E" w:rsidRPr="00DC300C" w:rsidRDefault="0078130E" w:rsidP="004834F0">
            <w:pPr>
              <w:pStyle w:val="ASFKTablenorm"/>
              <w:ind w:left="57" w:right="57"/>
            </w:pPr>
            <w:r w:rsidRPr="00DC300C">
              <w:t>Краткое описание</w:t>
            </w:r>
          </w:p>
        </w:tc>
        <w:tc>
          <w:tcPr>
            <w:tcW w:w="3656" w:type="pct"/>
            <w:shd w:val="clear" w:color="auto" w:fill="auto"/>
          </w:tcPr>
          <w:p w14:paraId="78635878" w14:textId="77777777" w:rsidR="0078130E" w:rsidRPr="00726330" w:rsidRDefault="0078130E" w:rsidP="004834F0">
            <w:pPr>
              <w:pStyle w:val="ASFKTablenorm"/>
              <w:ind w:left="57" w:right="57"/>
            </w:pPr>
            <w:r w:rsidRPr="00DC300C">
              <w:t>Краткое описание информационного сообщения.</w:t>
            </w:r>
          </w:p>
          <w:p w14:paraId="1645FC31" w14:textId="77777777" w:rsidR="0078130E" w:rsidRDefault="0078130E" w:rsidP="004834F0">
            <w:pPr>
              <w:pStyle w:val="ASFKTablenorm"/>
              <w:ind w:left="57" w:right="57"/>
            </w:pPr>
            <w:r>
              <w:t xml:space="preserve">Входящий: передается из </w:t>
            </w:r>
            <w:r w:rsidR="00CD4C32">
              <w:t>OEBS</w:t>
            </w:r>
            <w:r>
              <w:t>.</w:t>
            </w:r>
          </w:p>
          <w:p w14:paraId="15E89C60" w14:textId="77777777" w:rsidR="0078130E" w:rsidRPr="00726330" w:rsidRDefault="0078130E" w:rsidP="004834F0">
            <w:pPr>
              <w:pStyle w:val="ASFKTablenorm"/>
              <w:ind w:left="57" w:right="57"/>
            </w:pPr>
            <w:r>
              <w:t>Исходящий: значение заполняется вручную.</w:t>
            </w:r>
          </w:p>
        </w:tc>
      </w:tr>
      <w:tr w:rsidR="0078130E" w:rsidRPr="00DC300C" w14:paraId="0933EB60" w14:textId="77777777" w:rsidTr="004834F0">
        <w:tc>
          <w:tcPr>
            <w:tcW w:w="1344" w:type="pct"/>
            <w:shd w:val="clear" w:color="auto" w:fill="auto"/>
          </w:tcPr>
          <w:p w14:paraId="4CCFDF2F" w14:textId="77777777" w:rsidR="0078130E" w:rsidRPr="00DC300C" w:rsidRDefault="0078130E" w:rsidP="004834F0">
            <w:pPr>
              <w:pStyle w:val="ASFKTablenorm"/>
              <w:ind w:left="57" w:right="57"/>
            </w:pPr>
            <w:r w:rsidRPr="00DC300C">
              <w:lastRenderedPageBreak/>
              <w:t>Основание</w:t>
            </w:r>
          </w:p>
        </w:tc>
        <w:tc>
          <w:tcPr>
            <w:tcW w:w="3656" w:type="pct"/>
            <w:shd w:val="clear" w:color="auto" w:fill="auto"/>
          </w:tcPr>
          <w:p w14:paraId="5DB1F5C6" w14:textId="77777777" w:rsidR="0078130E" w:rsidRPr="00726330" w:rsidRDefault="0078130E" w:rsidP="004834F0">
            <w:pPr>
              <w:pStyle w:val="ASFKTablenorm"/>
              <w:ind w:left="57" w:right="57"/>
            </w:pPr>
            <w:r w:rsidRPr="00DC300C">
              <w:t xml:space="preserve">Основание для информационного сообщения. </w:t>
            </w:r>
          </w:p>
          <w:p w14:paraId="0F2E95C2" w14:textId="77777777" w:rsidR="0078130E" w:rsidRPr="00726330" w:rsidRDefault="0078130E" w:rsidP="004834F0">
            <w:pPr>
              <w:pStyle w:val="ASFKTablenorm"/>
              <w:ind w:left="57" w:right="57"/>
            </w:pPr>
            <w:r w:rsidRPr="00E36E1A">
              <w:t xml:space="preserve">Заполняется </w:t>
            </w:r>
            <w:r w:rsidRPr="00726330">
              <w:t>вручную.</w:t>
            </w:r>
          </w:p>
        </w:tc>
      </w:tr>
      <w:tr w:rsidR="0078130E" w:rsidRPr="00DC300C" w14:paraId="1E51DA55" w14:textId="77777777" w:rsidTr="004834F0">
        <w:tc>
          <w:tcPr>
            <w:tcW w:w="1344" w:type="pct"/>
            <w:shd w:val="clear" w:color="auto" w:fill="auto"/>
          </w:tcPr>
          <w:p w14:paraId="27D988AF" w14:textId="77777777" w:rsidR="0078130E" w:rsidRPr="00726330" w:rsidRDefault="0078130E" w:rsidP="004834F0">
            <w:pPr>
              <w:pStyle w:val="ASFKTablenorm"/>
              <w:ind w:left="57" w:right="57"/>
            </w:pPr>
            <w:r>
              <w:t>Причина отказа</w:t>
            </w:r>
          </w:p>
        </w:tc>
        <w:tc>
          <w:tcPr>
            <w:tcW w:w="3656" w:type="pct"/>
            <w:shd w:val="clear" w:color="auto" w:fill="auto"/>
          </w:tcPr>
          <w:p w14:paraId="5F5D6E00" w14:textId="77777777" w:rsidR="0078130E" w:rsidRPr="00726330" w:rsidRDefault="0078130E" w:rsidP="004834F0">
            <w:pPr>
              <w:pStyle w:val="ASFKTablenorm"/>
              <w:ind w:left="57" w:right="57"/>
            </w:pPr>
            <w:r w:rsidRPr="00E36E1A">
              <w:t xml:space="preserve">Заполняется из поля </w:t>
            </w:r>
            <w:r>
              <w:t>«</w:t>
            </w:r>
            <w:r w:rsidRPr="00E36E1A">
              <w:t>Примечание</w:t>
            </w:r>
            <w:r>
              <w:t>»</w:t>
            </w:r>
            <w:r w:rsidRPr="00E36E1A">
              <w:t xml:space="preserve"> связанного документа </w:t>
            </w:r>
            <w:r>
              <w:t>«</w:t>
            </w:r>
            <w:r w:rsidR="00CD434F" w:rsidRPr="00CD434F">
              <w:t>Уведомление (протокол)</w:t>
            </w:r>
            <w:r>
              <w:t>»</w:t>
            </w:r>
            <w:r w:rsidRPr="00726330">
              <w:t>.</w:t>
            </w:r>
          </w:p>
        </w:tc>
      </w:tr>
      <w:tr w:rsidR="0078130E" w:rsidRPr="00DC300C" w14:paraId="1D6D6061" w14:textId="77777777" w:rsidTr="004834F0">
        <w:tc>
          <w:tcPr>
            <w:tcW w:w="5000" w:type="pct"/>
            <w:gridSpan w:val="2"/>
            <w:shd w:val="clear" w:color="auto" w:fill="auto"/>
          </w:tcPr>
          <w:p w14:paraId="4531AAAC" w14:textId="77777777" w:rsidR="0078130E" w:rsidRPr="00726330" w:rsidRDefault="0078130E" w:rsidP="004834F0">
            <w:pPr>
              <w:pStyle w:val="ASFKTablenorm"/>
              <w:ind w:left="57" w:right="57"/>
            </w:pPr>
            <w:r w:rsidRPr="00DC300C">
              <w:t xml:space="preserve">Группа полей </w:t>
            </w:r>
            <w:r>
              <w:t>«</w:t>
            </w:r>
            <w:r w:rsidRPr="00726330">
              <w:t>Вложения</w:t>
            </w:r>
            <w:r>
              <w:t>»</w:t>
            </w:r>
          </w:p>
        </w:tc>
      </w:tr>
      <w:tr w:rsidR="0078130E" w:rsidRPr="00DC300C" w14:paraId="76C9D9F2" w14:textId="77777777" w:rsidTr="004834F0">
        <w:tc>
          <w:tcPr>
            <w:tcW w:w="1344" w:type="pct"/>
            <w:shd w:val="clear" w:color="auto" w:fill="auto"/>
          </w:tcPr>
          <w:p w14:paraId="08171F31" w14:textId="77777777" w:rsidR="0078130E" w:rsidRPr="00DC300C" w:rsidRDefault="0078130E" w:rsidP="004834F0">
            <w:pPr>
              <w:pStyle w:val="ASFKTablenorm"/>
              <w:ind w:left="57" w:right="57"/>
            </w:pPr>
            <w:r w:rsidRPr="00DC300C">
              <w:t>GUID</w:t>
            </w:r>
          </w:p>
        </w:tc>
        <w:tc>
          <w:tcPr>
            <w:tcW w:w="3656" w:type="pct"/>
            <w:shd w:val="clear" w:color="auto" w:fill="auto"/>
          </w:tcPr>
          <w:p w14:paraId="7A1445E2" w14:textId="77777777" w:rsidR="0078130E" w:rsidRPr="00DC300C" w:rsidRDefault="0078130E" w:rsidP="004834F0">
            <w:pPr>
              <w:pStyle w:val="ASFKTablenorm"/>
              <w:ind w:left="57" w:right="57"/>
            </w:pPr>
            <w:r w:rsidRPr="00DC300C">
              <w:t>Уникальный идентификатор (GUID) вложения.</w:t>
            </w:r>
          </w:p>
        </w:tc>
      </w:tr>
      <w:tr w:rsidR="0078130E" w:rsidRPr="00DC300C" w14:paraId="00F841FE" w14:textId="77777777" w:rsidTr="004834F0">
        <w:tc>
          <w:tcPr>
            <w:tcW w:w="1344" w:type="pct"/>
            <w:shd w:val="clear" w:color="auto" w:fill="auto"/>
          </w:tcPr>
          <w:p w14:paraId="38BB1A04" w14:textId="77777777" w:rsidR="0078130E" w:rsidRPr="00DC300C" w:rsidRDefault="0078130E" w:rsidP="004834F0">
            <w:pPr>
              <w:pStyle w:val="ASFKTablenorm"/>
              <w:ind w:left="57" w:right="57"/>
            </w:pPr>
            <w:r w:rsidRPr="00DC300C">
              <w:t>Тип</w:t>
            </w:r>
          </w:p>
        </w:tc>
        <w:tc>
          <w:tcPr>
            <w:tcW w:w="3656" w:type="pct"/>
            <w:shd w:val="clear" w:color="auto" w:fill="auto"/>
          </w:tcPr>
          <w:p w14:paraId="7CE1E417" w14:textId="77777777" w:rsidR="0078130E" w:rsidRPr="00DC300C" w:rsidRDefault="0078130E" w:rsidP="004834F0">
            <w:pPr>
              <w:pStyle w:val="ASFKTablenorm"/>
              <w:ind w:left="57" w:right="57"/>
            </w:pPr>
            <w:r w:rsidRPr="00DC300C">
              <w:t>Тип вложения.</w:t>
            </w:r>
          </w:p>
        </w:tc>
      </w:tr>
      <w:tr w:rsidR="0078130E" w:rsidRPr="00DC300C" w14:paraId="41611745" w14:textId="77777777" w:rsidTr="004834F0">
        <w:tc>
          <w:tcPr>
            <w:tcW w:w="1344" w:type="pct"/>
            <w:shd w:val="clear" w:color="auto" w:fill="auto"/>
          </w:tcPr>
          <w:p w14:paraId="4F0855A9" w14:textId="77777777" w:rsidR="0078130E" w:rsidRPr="00DC300C" w:rsidRDefault="0078130E" w:rsidP="004834F0">
            <w:pPr>
              <w:pStyle w:val="ASFKTablenorm"/>
              <w:ind w:left="57" w:right="57"/>
            </w:pPr>
            <w:r w:rsidRPr="00DC300C">
              <w:t>Файл</w:t>
            </w:r>
          </w:p>
        </w:tc>
        <w:tc>
          <w:tcPr>
            <w:tcW w:w="3656" w:type="pct"/>
            <w:shd w:val="clear" w:color="auto" w:fill="auto"/>
          </w:tcPr>
          <w:p w14:paraId="0DCB0A91" w14:textId="77777777" w:rsidR="0078130E" w:rsidRPr="00DC300C" w:rsidRDefault="0078130E" w:rsidP="004834F0">
            <w:pPr>
              <w:pStyle w:val="ASFKTablenorm"/>
              <w:ind w:left="57" w:right="57"/>
            </w:pPr>
            <w:r w:rsidRPr="00DC300C">
              <w:t>Файл вложения.</w:t>
            </w:r>
          </w:p>
        </w:tc>
      </w:tr>
      <w:tr w:rsidR="0078130E" w:rsidRPr="00DC300C" w14:paraId="4F27C7A0" w14:textId="77777777" w:rsidTr="004834F0">
        <w:tc>
          <w:tcPr>
            <w:tcW w:w="1344" w:type="pct"/>
            <w:shd w:val="clear" w:color="auto" w:fill="auto"/>
          </w:tcPr>
          <w:p w14:paraId="44C68D8E" w14:textId="77777777" w:rsidR="0078130E" w:rsidRPr="00DC300C" w:rsidRDefault="0078130E" w:rsidP="004834F0">
            <w:pPr>
              <w:pStyle w:val="ASFKTablenorm"/>
              <w:ind w:left="57" w:right="57"/>
            </w:pPr>
            <w:r w:rsidRPr="00DC300C">
              <w:t>Дата</w:t>
            </w:r>
          </w:p>
        </w:tc>
        <w:tc>
          <w:tcPr>
            <w:tcW w:w="3656" w:type="pct"/>
            <w:shd w:val="clear" w:color="auto" w:fill="auto"/>
          </w:tcPr>
          <w:p w14:paraId="1031521C" w14:textId="77777777" w:rsidR="0078130E" w:rsidRPr="00DC300C" w:rsidRDefault="0078130E" w:rsidP="004834F0">
            <w:pPr>
              <w:pStyle w:val="ASFKTablenorm"/>
              <w:ind w:left="57" w:right="57"/>
            </w:pPr>
            <w:r w:rsidRPr="00DC300C">
              <w:t>Дата вложения.</w:t>
            </w:r>
          </w:p>
        </w:tc>
      </w:tr>
      <w:tr w:rsidR="0078130E" w:rsidRPr="00DC300C" w14:paraId="10639ABB" w14:textId="77777777" w:rsidTr="004834F0">
        <w:tc>
          <w:tcPr>
            <w:tcW w:w="1344" w:type="pct"/>
            <w:shd w:val="clear" w:color="auto" w:fill="auto"/>
          </w:tcPr>
          <w:p w14:paraId="44221B98" w14:textId="77777777" w:rsidR="0078130E" w:rsidRPr="00DC300C" w:rsidRDefault="0078130E" w:rsidP="004834F0">
            <w:pPr>
              <w:pStyle w:val="ASFKTablenorm"/>
              <w:ind w:left="57" w:right="57"/>
            </w:pPr>
            <w:r w:rsidRPr="00DC300C">
              <w:t>Размер</w:t>
            </w:r>
          </w:p>
        </w:tc>
        <w:tc>
          <w:tcPr>
            <w:tcW w:w="3656" w:type="pct"/>
            <w:shd w:val="clear" w:color="auto" w:fill="auto"/>
          </w:tcPr>
          <w:p w14:paraId="6B896138" w14:textId="77777777" w:rsidR="0078130E" w:rsidRPr="00DC300C" w:rsidRDefault="0078130E" w:rsidP="004834F0">
            <w:pPr>
              <w:pStyle w:val="ASFKTablenorm"/>
              <w:ind w:left="57" w:right="57"/>
            </w:pPr>
            <w:r w:rsidRPr="00DC300C">
              <w:t>Размер вложения.</w:t>
            </w:r>
          </w:p>
        </w:tc>
      </w:tr>
      <w:tr w:rsidR="0078130E" w:rsidRPr="00DC300C" w14:paraId="089840E3" w14:textId="77777777" w:rsidTr="004834F0">
        <w:tc>
          <w:tcPr>
            <w:tcW w:w="1344" w:type="pct"/>
            <w:shd w:val="clear" w:color="auto" w:fill="auto"/>
          </w:tcPr>
          <w:p w14:paraId="5833B54C" w14:textId="77777777" w:rsidR="0078130E" w:rsidRPr="00DC300C" w:rsidRDefault="0078130E" w:rsidP="004834F0">
            <w:pPr>
              <w:pStyle w:val="ASFKTablenorm"/>
              <w:ind w:left="57" w:right="57"/>
            </w:pPr>
            <w:r w:rsidRPr="00DC300C">
              <w:t>Комментарий</w:t>
            </w:r>
          </w:p>
        </w:tc>
        <w:tc>
          <w:tcPr>
            <w:tcW w:w="3656" w:type="pct"/>
            <w:shd w:val="clear" w:color="auto" w:fill="auto"/>
          </w:tcPr>
          <w:p w14:paraId="52BF1BBF" w14:textId="77777777" w:rsidR="0078130E" w:rsidRPr="00DC300C" w:rsidRDefault="0078130E" w:rsidP="004834F0">
            <w:pPr>
              <w:pStyle w:val="ASFKTablenorm"/>
              <w:ind w:left="57" w:right="57"/>
            </w:pPr>
            <w:r w:rsidRPr="00DC300C">
              <w:t>Комментарий.</w:t>
            </w:r>
          </w:p>
        </w:tc>
      </w:tr>
      <w:tr w:rsidR="0078130E" w:rsidRPr="00DC300C" w14:paraId="762B40DC" w14:textId="77777777" w:rsidTr="004834F0">
        <w:tc>
          <w:tcPr>
            <w:tcW w:w="1344" w:type="pct"/>
            <w:shd w:val="clear" w:color="auto" w:fill="auto"/>
          </w:tcPr>
          <w:p w14:paraId="53FDF76A" w14:textId="77777777" w:rsidR="0078130E" w:rsidRPr="00DC300C" w:rsidRDefault="0078130E" w:rsidP="004834F0">
            <w:pPr>
              <w:pStyle w:val="ASFKTablenorm"/>
              <w:ind w:left="57" w:right="57"/>
            </w:pPr>
            <w:r w:rsidRPr="00DC300C">
              <w:t>Бизнес-тип</w:t>
            </w:r>
          </w:p>
        </w:tc>
        <w:tc>
          <w:tcPr>
            <w:tcW w:w="3656" w:type="pct"/>
            <w:shd w:val="clear" w:color="auto" w:fill="auto"/>
          </w:tcPr>
          <w:p w14:paraId="51098B21" w14:textId="77777777" w:rsidR="0078130E" w:rsidRPr="00DC300C" w:rsidRDefault="0078130E" w:rsidP="004834F0">
            <w:pPr>
              <w:pStyle w:val="ASFKTablenorm"/>
              <w:ind w:left="57" w:right="57"/>
            </w:pPr>
            <w:r w:rsidRPr="00DC300C">
              <w:t>Бизнес-тип вложения.</w:t>
            </w:r>
          </w:p>
        </w:tc>
      </w:tr>
    </w:tbl>
    <w:p w14:paraId="746429E3" w14:textId="77777777" w:rsidR="0078130E" w:rsidRDefault="0078130E" w:rsidP="0078130E">
      <w:pPr>
        <w:pStyle w:val="ASFKNormal"/>
      </w:pPr>
      <w:r w:rsidRPr="007B2273">
        <w:t xml:space="preserve">В табличном блоке полей </w:t>
      </w:r>
      <w:r>
        <w:t>«</w:t>
      </w:r>
      <w:r w:rsidRPr="007B2273">
        <w:t>Вложения</w:t>
      </w:r>
      <w:r>
        <w:t>»</w:t>
      </w:r>
      <w:r w:rsidRPr="007B2273">
        <w:t xml:space="preserve"> добавляются строки с данными вложенных фа</w:t>
      </w:r>
      <w:r w:rsidRPr="0078130E">
        <w:t>й</w:t>
      </w:r>
      <w:r w:rsidRPr="007B2273">
        <w:t>лов. Поддерживаются любые типы файлов. Количество файлов не ограничено. Максимал</w:t>
      </w:r>
      <w:r w:rsidRPr="0078130E">
        <w:t>ь</w:t>
      </w:r>
      <w:r w:rsidRPr="007B2273">
        <w:t xml:space="preserve">ный совокупный размер вложения – 100 МБ. </w:t>
      </w:r>
    </w:p>
    <w:p w14:paraId="41A7CDF2" w14:textId="77777777" w:rsidR="0078130E" w:rsidRPr="00821226" w:rsidRDefault="0078130E" w:rsidP="0078130E">
      <w:pPr>
        <w:pStyle w:val="ASFKNormal"/>
      </w:pPr>
      <w:r w:rsidRPr="00120C57">
        <w:t xml:space="preserve">Для добавления файла в блоке </w:t>
      </w:r>
      <w:r>
        <w:t>«</w:t>
      </w:r>
      <w:r w:rsidRPr="00120C57">
        <w:t>Вложения</w:t>
      </w:r>
      <w:r>
        <w:t>»</w:t>
      </w:r>
      <w:r w:rsidRPr="00120C57">
        <w:t xml:space="preserve"> следует нажать на кнопку</w:t>
      </w:r>
      <w:r>
        <w:t xml:space="preserve"> </w:t>
      </w:r>
      <w:r w:rsidR="00476E1D">
        <w:pict w14:anchorId="3558EE3A">
          <v:shape id="_x0000_i1491" type="#_x0000_t75" style="width:20.95pt;height:20.95pt">
            <v:imagedata r:id="rId427" o:title="0"/>
          </v:shape>
        </w:pict>
      </w:r>
      <w:r w:rsidRPr="00120C57">
        <w:t> </w:t>
      </w:r>
      <w:r>
        <w:t>(</w:t>
      </w:r>
      <w:r w:rsidRPr="00120C57">
        <w:t>Добавить вложение</w:t>
      </w:r>
      <w:r>
        <w:t>)</w:t>
      </w:r>
      <w:r w:rsidRPr="00120C57">
        <w:t xml:space="preserve">. В открывшейся форме </w:t>
      </w:r>
      <w:r>
        <w:t>«</w:t>
      </w:r>
      <w:r w:rsidRPr="00120C57">
        <w:t>Добавление вложения</w:t>
      </w:r>
      <w:r>
        <w:t>»</w:t>
      </w:r>
      <w:r w:rsidRPr="00821226">
        <w:t xml:space="preserve"> (рис</w:t>
      </w:r>
      <w:r>
        <w:t>.</w:t>
      </w:r>
      <w:r w:rsidRPr="00821226">
        <w:t> </w:t>
      </w:r>
      <w:r w:rsidRPr="00821226">
        <w:fldChar w:fldCharType="begin"/>
      </w:r>
      <w:r w:rsidRPr="00821226">
        <w:instrText xml:space="preserve"> REF _Ref240109583 \h </w:instrText>
      </w:r>
      <w:r>
        <w:instrText xml:space="preserve"> \* MERGEFORMAT </w:instrText>
      </w:r>
      <w:r w:rsidRPr="00821226">
        <w:fldChar w:fldCharType="separate"/>
      </w:r>
      <w:r w:rsidR="00476E1D">
        <w:t>353</w:t>
      </w:r>
      <w:r w:rsidRPr="00821226">
        <w:fldChar w:fldCharType="end"/>
      </w:r>
      <w:r w:rsidRPr="00821226">
        <w:t>) заполняются сл</w:t>
      </w:r>
      <w:r w:rsidRPr="005154AF">
        <w:t>е</w:t>
      </w:r>
      <w:r w:rsidRPr="00821226">
        <w:t>ду</w:t>
      </w:r>
      <w:r w:rsidRPr="0078130E">
        <w:t>ю</w:t>
      </w:r>
      <w:r w:rsidRPr="00821226">
        <w:t>щие поля:</w:t>
      </w:r>
    </w:p>
    <w:p w14:paraId="5D9486B8" w14:textId="77777777" w:rsidR="009A4C36" w:rsidRPr="007D30EF" w:rsidRDefault="009A4C36" w:rsidP="009A4C36">
      <w:pPr>
        <w:pStyle w:val="ASFKListmark1"/>
      </w:pPr>
      <w:r>
        <w:t>«</w:t>
      </w:r>
      <w:r w:rsidRPr="007D30EF">
        <w:t>Бизнес-тип вложения</w:t>
      </w:r>
      <w:r>
        <w:t xml:space="preserve">» </w:t>
      </w:r>
      <w:r w:rsidRPr="007D30EF">
        <w:t>–</w:t>
      </w:r>
      <w:r>
        <w:t xml:space="preserve"> п</w:t>
      </w:r>
      <w:r w:rsidRPr="007D30EF">
        <w:t>оле заполняется автоматически</w:t>
      </w:r>
      <w:r>
        <w:t>;</w:t>
      </w:r>
    </w:p>
    <w:p w14:paraId="26011776" w14:textId="77777777" w:rsidR="009A4C36" w:rsidRPr="007D30EF" w:rsidRDefault="009A4C36" w:rsidP="009A4C36">
      <w:pPr>
        <w:pStyle w:val="ASFKListmark1"/>
      </w:pPr>
      <w:r>
        <w:t>«</w:t>
      </w:r>
      <w:r w:rsidRPr="007D30EF">
        <w:t>Файл</w:t>
      </w:r>
      <w:r>
        <w:t>»</w:t>
      </w:r>
      <w:r w:rsidRPr="007D30EF">
        <w:t xml:space="preserve"> – имя файла вложения</w:t>
      </w:r>
      <w:r>
        <w:t>; н</w:t>
      </w:r>
      <w:r w:rsidRPr="007D30EF">
        <w:t>ажать на кнопку</w:t>
      </w:r>
      <w:r>
        <w:t> </w:t>
      </w:r>
      <w:r w:rsidR="00476E1D">
        <w:pict w14:anchorId="2FB807BB">
          <v:shape id="_x0000_i1492" type="#_x0000_t75" style="width:15.05pt;height:15.05pt">
            <v:imagedata r:id="rId428" o:title="0"/>
          </v:shape>
        </w:pict>
      </w:r>
      <w:r w:rsidRPr="007D30EF">
        <w:t xml:space="preserve"> и выбрать нужный файл вл</w:t>
      </w:r>
      <w:r w:rsidRPr="009A4C36">
        <w:t>о</w:t>
      </w:r>
      <w:r>
        <w:t>жения;</w:t>
      </w:r>
    </w:p>
    <w:p w14:paraId="12EDE2CF" w14:textId="77777777" w:rsidR="009A4C36" w:rsidRPr="007D30EF" w:rsidRDefault="009A4C36" w:rsidP="009A4C36">
      <w:pPr>
        <w:pStyle w:val="ASFKListmark1"/>
      </w:pPr>
      <w:r>
        <w:t>«</w:t>
      </w:r>
      <w:r w:rsidRPr="007D30EF">
        <w:t>Тип вложения</w:t>
      </w:r>
      <w:r>
        <w:t xml:space="preserve">» </w:t>
      </w:r>
      <w:r w:rsidRPr="007D30EF">
        <w:t>–</w:t>
      </w:r>
      <w:r>
        <w:t xml:space="preserve"> п</w:t>
      </w:r>
      <w:r w:rsidRPr="007D30EF">
        <w:t>оле заполняется</w:t>
      </w:r>
      <w:r>
        <w:t xml:space="preserve"> автоматически при выборе файла;</w:t>
      </w:r>
    </w:p>
    <w:p w14:paraId="4B22E9FA" w14:textId="77777777" w:rsidR="0078130E" w:rsidRPr="00120C57" w:rsidRDefault="009A4C36" w:rsidP="009A4C36">
      <w:pPr>
        <w:pStyle w:val="ASFKListmark1"/>
      </w:pPr>
      <w:r>
        <w:t>«</w:t>
      </w:r>
      <w:r w:rsidRPr="00120C57">
        <w:t>Комментарий</w:t>
      </w:r>
      <w:r>
        <w:t>»</w:t>
      </w:r>
      <w:r w:rsidRPr="00120C57">
        <w:t xml:space="preserve"> – комментарий к файлу</w:t>
      </w:r>
      <w:r w:rsidR="0078130E" w:rsidRPr="00120C57">
        <w:t>.</w:t>
      </w:r>
      <w:r w:rsidR="0078130E">
        <w:t xml:space="preserve"> </w:t>
      </w:r>
      <w:r w:rsidR="0078130E" w:rsidRPr="001B643C">
        <w:t>Если вложение является платежным пор</w:t>
      </w:r>
      <w:r w:rsidR="0078130E" w:rsidRPr="0078130E">
        <w:t>у</w:t>
      </w:r>
      <w:r w:rsidR="0078130E" w:rsidRPr="001B643C">
        <w:t>чением на общую сумму с реестром, то после привязки вложения к выписке из л/с в поле</w:t>
      </w:r>
      <w:r w:rsidR="0078130E">
        <w:t xml:space="preserve"> комментарий добавляется текст «</w:t>
      </w:r>
      <w:r w:rsidR="0078130E" w:rsidRPr="001B643C">
        <w:t>Платежное поручение на общую сумму с р</w:t>
      </w:r>
      <w:r w:rsidR="0078130E" w:rsidRPr="00C00195">
        <w:t>е</w:t>
      </w:r>
      <w:r w:rsidR="0078130E" w:rsidRPr="0078130E">
        <w:t>е</w:t>
      </w:r>
      <w:r w:rsidR="0078130E">
        <w:t>стром».</w:t>
      </w:r>
    </w:p>
    <w:p w14:paraId="1577004D" w14:textId="77777777" w:rsidR="0078130E" w:rsidRPr="00422F6A" w:rsidRDefault="00476E1D" w:rsidP="0078130E">
      <w:pPr>
        <w:pStyle w:val="ASFKFigure"/>
      </w:pPr>
      <w:r>
        <w:pict w14:anchorId="420D508C">
          <v:shape id="_x0000_i1493" type="#_x0000_t75" style="width:482.25pt;height:3in">
            <v:imagedata r:id="rId429" o:title="0"/>
          </v:shape>
        </w:pict>
      </w:r>
    </w:p>
    <w:p w14:paraId="115353B5" w14:textId="77777777" w:rsidR="0078130E" w:rsidRPr="00821226" w:rsidRDefault="0078130E" w:rsidP="0078130E">
      <w:pPr>
        <w:pStyle w:val="ASFKFigName"/>
      </w:pPr>
      <w:r w:rsidRPr="00821226">
        <w:fldChar w:fldCharType="begin"/>
      </w:r>
      <w:r w:rsidRPr="00821226">
        <w:instrText xml:space="preserve"> SEQ Рисунок \* ARABIC </w:instrText>
      </w:r>
      <w:r w:rsidRPr="00821226">
        <w:fldChar w:fldCharType="separate"/>
      </w:r>
      <w:bookmarkStart w:id="2336" w:name="_Ref240109583"/>
      <w:bookmarkStart w:id="2337" w:name="_Toc82692322"/>
      <w:r w:rsidR="00476E1D">
        <w:rPr>
          <w:noProof/>
        </w:rPr>
        <w:t>353</w:t>
      </w:r>
      <w:bookmarkEnd w:id="2336"/>
      <w:r w:rsidRPr="00821226">
        <w:fldChar w:fldCharType="end"/>
      </w:r>
      <w:r w:rsidRPr="00821226">
        <w:t xml:space="preserve">. ЭФ </w:t>
      </w:r>
      <w:r>
        <w:t>«</w:t>
      </w:r>
      <w:r w:rsidRPr="00821226">
        <w:t>Добавление вложения</w:t>
      </w:r>
      <w:r>
        <w:t>»</w:t>
      </w:r>
      <w:bookmarkEnd w:id="2337"/>
    </w:p>
    <w:p w14:paraId="44BEF00A" w14:textId="77777777" w:rsidR="0078130E" w:rsidRPr="000560AF" w:rsidRDefault="0078130E" w:rsidP="0078130E">
      <w:pPr>
        <w:pStyle w:val="ASFKNormal"/>
      </w:pPr>
      <w:r w:rsidRPr="000560AF">
        <w:lastRenderedPageBreak/>
        <w:t xml:space="preserve">Нажать на кнопку </w:t>
      </w:r>
      <w:r>
        <w:t>«</w:t>
      </w:r>
      <w:r w:rsidRPr="000560AF">
        <w:t>ОК</w:t>
      </w:r>
      <w:r>
        <w:t>»</w:t>
      </w:r>
      <w:r w:rsidRPr="000560AF">
        <w:t xml:space="preserve"> для сохранения данных о вложенном файле. В списке файлов вложений в блоке </w:t>
      </w:r>
      <w:r>
        <w:t>«</w:t>
      </w:r>
      <w:r w:rsidRPr="000560AF">
        <w:t>Вложения</w:t>
      </w:r>
      <w:r>
        <w:t>»</w:t>
      </w:r>
      <w:r w:rsidRPr="000560AF">
        <w:t xml:space="preserve"> появится д</w:t>
      </w:r>
      <w:r w:rsidRPr="00726330">
        <w:t>о</w:t>
      </w:r>
      <w:r w:rsidRPr="000560AF">
        <w:t>бавленная запись.</w:t>
      </w:r>
    </w:p>
    <w:p w14:paraId="6C0B8CB1" w14:textId="77777777" w:rsidR="009A4C36" w:rsidRPr="009A4C36" w:rsidRDefault="009A4C36" w:rsidP="009A4C36">
      <w:pPr>
        <w:pStyle w:val="ASFKNormal"/>
      </w:pPr>
      <w:r w:rsidRPr="00821DC0">
        <w:t xml:space="preserve">Для </w:t>
      </w:r>
      <w:r w:rsidRPr="009A4C36">
        <w:t xml:space="preserve">проверки подписи файла следует выбрать строку с именем файла и нажать на кнопку </w:t>
      </w:r>
      <w:r w:rsidR="00476E1D">
        <w:pict w14:anchorId="13D7ECDE">
          <v:shape id="_x0000_i1494" type="#_x0000_t75" style="width:20.95pt;height:20.95pt">
            <v:imagedata r:id="rId430" o:title="кнопка Проверить подпись"/>
          </v:shape>
        </w:pict>
      </w:r>
      <w:r w:rsidRPr="009A4C36">
        <w:t> (Проверить подпись) на панели инструментов.</w:t>
      </w:r>
    </w:p>
    <w:p w14:paraId="12215312" w14:textId="77777777" w:rsidR="009A4C36" w:rsidRPr="009A4C36" w:rsidRDefault="009A4C36" w:rsidP="009A4C36">
      <w:pPr>
        <w:pStyle w:val="ASFKNormal"/>
      </w:pPr>
      <w:r w:rsidRPr="00821DC0">
        <w:t>Для просмотра информации о файле следует выделить в списке файлов вложений ну</w:t>
      </w:r>
      <w:r w:rsidRPr="009A4C36">
        <w:t xml:space="preserve">жную запись и нажать на кнопку </w:t>
      </w:r>
      <w:r w:rsidR="00476E1D">
        <w:pict w14:anchorId="5DA6CA9A">
          <v:shape id="_x0000_i1495" type="#_x0000_t75" style="width:20.95pt;height:20.95pt">
            <v:imagedata r:id="rId374" o:title="кнопка Просмотреть информацию о вложении"/>
          </v:shape>
        </w:pict>
      </w:r>
      <w:r w:rsidRPr="009A4C36">
        <w:t> (Просмотреть информацию о вложении). Откроется форма «Свойства вложения», поля которой аналогичны полям формы «Добавление вложения». В форме можно отредактировать комментарий к файлу вложения. Для сохранения введенных изменений следует нажать на кнопку «ОК».</w:t>
      </w:r>
    </w:p>
    <w:p w14:paraId="237C9B41" w14:textId="77777777" w:rsidR="009A4C36" w:rsidRPr="009A4C36" w:rsidRDefault="009A4C36" w:rsidP="009A4C36">
      <w:pPr>
        <w:pStyle w:val="ASFKNormal"/>
      </w:pPr>
      <w:r w:rsidRPr="00821DC0">
        <w:t>Для просмотра файла следует выделить в списке файлов вложений требуемую запись и нажать на кнопку</w:t>
      </w:r>
      <w:r w:rsidRPr="009A4C36">
        <w:t xml:space="preserve"> </w:t>
      </w:r>
      <w:r w:rsidR="00476E1D">
        <w:pict w14:anchorId="62B75A7F">
          <v:shape id="_x0000_i1496" type="#_x0000_t75" style="width:20.95pt;height:20.95pt">
            <v:imagedata r:id="rId373" o:title="кнопка Просмотреть (вложение)"/>
          </v:shape>
        </w:pict>
      </w:r>
      <w:r w:rsidRPr="009A4C36">
        <w:t> (Просмотреть).</w:t>
      </w:r>
    </w:p>
    <w:p w14:paraId="7E5CCB8D" w14:textId="77777777" w:rsidR="009A4C36" w:rsidRPr="009A4C36" w:rsidRDefault="009A4C36" w:rsidP="009A4C36">
      <w:pPr>
        <w:pStyle w:val="ASFKNormal"/>
      </w:pPr>
      <w:r w:rsidRPr="00821DC0">
        <w:t>Для сохранения файла под другим именем следует выделить в списке файлов вложений требуемую запись и нажать на кнопку</w:t>
      </w:r>
      <w:r w:rsidRPr="009A4C36">
        <w:t xml:space="preserve"> </w:t>
      </w:r>
      <w:r w:rsidR="00476E1D">
        <w:pict w14:anchorId="2F17B133">
          <v:shape id="_x0000_i1497" type="#_x0000_t75" style="width:20.95pt;height:20.95pt">
            <v:imagedata r:id="rId375" o:title="кнопка Сохранить (вложение)"/>
          </v:shape>
        </w:pict>
      </w:r>
      <w:r w:rsidRPr="009A4C36">
        <w:t> (Сохранить).</w:t>
      </w:r>
    </w:p>
    <w:p w14:paraId="48F9D03E" w14:textId="77777777" w:rsidR="009A4C36" w:rsidRPr="009A4C36" w:rsidRDefault="009A4C36" w:rsidP="009A4C36">
      <w:pPr>
        <w:pStyle w:val="ASFKNormal"/>
      </w:pPr>
      <w:r w:rsidRPr="00821DC0">
        <w:t>Для удаления файла следует выделить в списке файлов вложений требуемую запись и нажать на кнопку</w:t>
      </w:r>
      <w:r w:rsidRPr="009A4C36">
        <w:t xml:space="preserve"> </w:t>
      </w:r>
      <w:r w:rsidR="00476E1D">
        <w:pict w14:anchorId="3AF5BD0E">
          <v:shape id="_x0000_i1498" type="#_x0000_t75" style="width:20.95pt;height:20.95pt">
            <v:imagedata r:id="rId431" o:title="0"/>
          </v:shape>
        </w:pict>
      </w:r>
      <w:r w:rsidRPr="009A4C36">
        <w:t> (Удалить вложение).</w:t>
      </w:r>
    </w:p>
    <w:p w14:paraId="32B6A348" w14:textId="77777777" w:rsidR="0078130E" w:rsidRPr="00120C57" w:rsidRDefault="009A4C36" w:rsidP="009A4C36">
      <w:pPr>
        <w:pStyle w:val="ASFKNormal"/>
      </w:pPr>
      <w:r w:rsidRPr="00821DC0">
        <w:t>С помощью кнопки</w:t>
      </w:r>
      <w:r>
        <w:t xml:space="preserve"> </w:t>
      </w:r>
      <w:r w:rsidR="00476E1D">
        <w:pict w14:anchorId="00629F87">
          <v:shape id="_x0000_i1499" type="#_x0000_t75" style="width:20.95pt;height:20.95pt">
            <v:imagedata r:id="rId376" o:title="кнопка Печать (вложений)"/>
          </v:shape>
        </w:pict>
      </w:r>
      <w:r>
        <w:t> (Напечатать)</w:t>
      </w:r>
      <w:r w:rsidRPr="00821DC0">
        <w:t xml:space="preserve"> можно послать вложенный файл на печать</w:t>
      </w:r>
      <w:r w:rsidR="0078130E" w:rsidRPr="00821DC0">
        <w:t>.</w:t>
      </w:r>
    </w:p>
    <w:p w14:paraId="23A2C2F2" w14:textId="77777777" w:rsidR="005154AF" w:rsidRPr="007B2273" w:rsidRDefault="005154AF" w:rsidP="005154AF">
      <w:pPr>
        <w:pStyle w:val="21"/>
      </w:pPr>
      <w:bookmarkStart w:id="2338" w:name="_Toc82691709"/>
      <w:r w:rsidRPr="007B2273">
        <w:t xml:space="preserve">Группа документов </w:t>
      </w:r>
      <w:r w:rsidR="004803D6">
        <w:t>«</w:t>
      </w:r>
      <w:r w:rsidRPr="007B2273">
        <w:t>Регистрация пользователей на официальном сайте РФ</w:t>
      </w:r>
      <w:r w:rsidR="004803D6">
        <w:t>»</w:t>
      </w:r>
      <w:bookmarkEnd w:id="2318"/>
      <w:bookmarkEnd w:id="2319"/>
      <w:bookmarkEnd w:id="2320"/>
      <w:bookmarkEnd w:id="2321"/>
      <w:bookmarkEnd w:id="2322"/>
      <w:bookmarkEnd w:id="2323"/>
      <w:bookmarkEnd w:id="2324"/>
      <w:bookmarkEnd w:id="2325"/>
      <w:bookmarkEnd w:id="2326"/>
      <w:bookmarkEnd w:id="2327"/>
      <w:bookmarkEnd w:id="2328"/>
      <w:bookmarkEnd w:id="2338"/>
    </w:p>
    <w:p w14:paraId="361D83D3" w14:textId="77777777" w:rsidR="005154AF" w:rsidRPr="007B2273" w:rsidRDefault="005154AF" w:rsidP="005154AF">
      <w:pPr>
        <w:pStyle w:val="32"/>
      </w:pPr>
      <w:bookmarkStart w:id="2339" w:name="_Ref311541908"/>
      <w:bookmarkStart w:id="2340" w:name="_Toc319237101"/>
      <w:bookmarkStart w:id="2341" w:name="_Toc409448865"/>
      <w:bookmarkStart w:id="2342" w:name="_Toc410656205"/>
      <w:bookmarkStart w:id="2343" w:name="_Toc421009402"/>
      <w:bookmarkStart w:id="2344" w:name="_Toc82691710"/>
      <w:r w:rsidRPr="007B2273">
        <w:t>Заявка на внесение изменений в перечень ГМУ (основные реквизиты)</w:t>
      </w:r>
      <w:bookmarkEnd w:id="2339"/>
      <w:bookmarkEnd w:id="2340"/>
      <w:bookmarkEnd w:id="2341"/>
      <w:bookmarkEnd w:id="2342"/>
      <w:bookmarkEnd w:id="2343"/>
      <w:bookmarkEnd w:id="2344"/>
    </w:p>
    <w:p w14:paraId="2556FB30" w14:textId="77777777" w:rsidR="005154AF" w:rsidRPr="007B2273" w:rsidRDefault="005154AF" w:rsidP="005154AF">
      <w:pPr>
        <w:pStyle w:val="ASFKNormal"/>
      </w:pPr>
      <w:bookmarkStart w:id="2345" w:name="_Hlk315345294"/>
      <w:bookmarkStart w:id="2346" w:name="_Hlk315344869"/>
      <w:r w:rsidRPr="007B2273">
        <w:t xml:space="preserve">На основании документа </w:t>
      </w:r>
      <w:r w:rsidR="004803D6">
        <w:t>«</w:t>
      </w:r>
      <w:r w:rsidRPr="007B2273">
        <w:t>Заявка на внесение изменений в перечень ГМУ</w:t>
      </w:r>
      <w:r w:rsidR="004803D6">
        <w:t>»</w:t>
      </w:r>
      <w:r w:rsidRPr="007B2273">
        <w:t xml:space="preserve"> осущест</w:t>
      </w:r>
      <w:r w:rsidRPr="005154AF">
        <w:t>в</w:t>
      </w:r>
      <w:r w:rsidRPr="007B2273">
        <w:t>л</w:t>
      </w:r>
      <w:r w:rsidRPr="00726330">
        <w:t>я</w:t>
      </w:r>
      <w:r w:rsidRPr="007B2273">
        <w:t xml:space="preserve">ется обновление соответствующих реквизитов записей справочника </w:t>
      </w:r>
      <w:r w:rsidR="004803D6">
        <w:t>«</w:t>
      </w:r>
      <w:r w:rsidRPr="007B2273">
        <w:t>Реестр организаций сектора государственного управления</w:t>
      </w:r>
      <w:r w:rsidR="004803D6">
        <w:t>»</w:t>
      </w:r>
      <w:r w:rsidRPr="007B2273">
        <w:t xml:space="preserve"> (далее РОСГУ), совпадающих по коду РОСГУ. </w:t>
      </w:r>
    </w:p>
    <w:p w14:paraId="14EF297F" w14:textId="77777777" w:rsidR="005154AF" w:rsidRPr="007B2273" w:rsidRDefault="005154AF" w:rsidP="005154AF">
      <w:pPr>
        <w:pStyle w:val="ASFKNormal"/>
      </w:pPr>
      <w:r w:rsidRPr="007B2273">
        <w:t xml:space="preserve">В зависимости от источника предоставления, документ </w:t>
      </w:r>
      <w:r w:rsidR="004803D6">
        <w:t>«</w:t>
      </w:r>
      <w:r w:rsidRPr="007B2273">
        <w:t>Заявка на внесение изменений в перечень ГМУ</w:t>
      </w:r>
      <w:r w:rsidR="004803D6">
        <w:t>»</w:t>
      </w:r>
      <w:r w:rsidRPr="007B2273">
        <w:t xml:space="preserve"> имеет разный реквизитный состав, доступные функции над документом и порядок обработки в ОрФК: </w:t>
      </w:r>
    </w:p>
    <w:p w14:paraId="3617A46F" w14:textId="77777777" w:rsidR="005154AF" w:rsidRPr="007B2273" w:rsidRDefault="005154AF" w:rsidP="005154AF">
      <w:pPr>
        <w:pStyle w:val="ASFKNormal"/>
      </w:pPr>
      <w:r w:rsidRPr="007B2273">
        <w:t xml:space="preserve">Документ </w:t>
      </w:r>
      <w:r w:rsidR="004803D6">
        <w:t>«</w:t>
      </w:r>
      <w:r w:rsidRPr="007B2273">
        <w:t>Заявка на внесение изменений в перечень ГМУ (основные реквизиты)</w:t>
      </w:r>
      <w:r w:rsidR="004803D6">
        <w:t>»</w:t>
      </w:r>
      <w:r w:rsidRPr="007B2273">
        <w:t xml:space="preserve">, предоставляется учреждением в ОрФК и обеспечивает заполнение основных реквизитов справочника РОСГУ, для данного документа предусмотрены функции ручного ввода на всех АРМ ДУБП и ОФК, импорта из ВС (ОС ГМУ в формате ТФФ ГМУ), хранения, просмотра, подписания </w:t>
      </w:r>
      <w:r w:rsidR="0054549C">
        <w:t>ЭП</w:t>
      </w:r>
      <w:r w:rsidRPr="007B2273">
        <w:t xml:space="preserve">, передачи в </w:t>
      </w:r>
      <w:r w:rsidR="000A3CF8">
        <w:t>ППО OEBS АСФК</w:t>
      </w:r>
      <w:r w:rsidRPr="007B2273">
        <w:t>.</w:t>
      </w:r>
    </w:p>
    <w:p w14:paraId="440C121D" w14:textId="77777777" w:rsidR="005154AF" w:rsidRPr="007B2273" w:rsidRDefault="005154AF" w:rsidP="005154AF">
      <w:pPr>
        <w:pStyle w:val="ASFKNormal"/>
      </w:pPr>
      <w:r w:rsidRPr="007B2273">
        <w:t xml:space="preserve">Документ </w:t>
      </w:r>
      <w:r w:rsidR="004803D6">
        <w:t>«</w:t>
      </w:r>
      <w:r w:rsidRPr="007B2273">
        <w:t>Заявка на внесение изменений в перечень ГМУ (дополнительные реквиз</w:t>
      </w:r>
      <w:r w:rsidRPr="005154AF">
        <w:t>и</w:t>
      </w:r>
      <w:r w:rsidRPr="007B2273">
        <w:t>ты)</w:t>
      </w:r>
      <w:r w:rsidR="004803D6">
        <w:t>»</w:t>
      </w:r>
      <w:r w:rsidRPr="007B2273">
        <w:t xml:space="preserve"> передаётся с ОС ГМУ в ОрФК (ЦАФК) и обеспечивает заполнение дополнительных р</w:t>
      </w:r>
      <w:r w:rsidRPr="005154AF">
        <w:t>е</w:t>
      </w:r>
      <w:r w:rsidRPr="007B2273">
        <w:t xml:space="preserve">квизитов справочника РОСГУ. Для документа </w:t>
      </w:r>
      <w:r w:rsidR="004803D6">
        <w:t>«</w:t>
      </w:r>
      <w:r w:rsidRPr="007B2273">
        <w:t>Заявка на внесение изменений в перечень ГМУ (дополнительные реквизиты)</w:t>
      </w:r>
      <w:r w:rsidR="004803D6">
        <w:t>»</w:t>
      </w:r>
      <w:r w:rsidRPr="007B2273">
        <w:t xml:space="preserve"> в СУФД на уровне ЦАФК предусмотрены функции и</w:t>
      </w:r>
      <w:r w:rsidRPr="005154AF">
        <w:t>м</w:t>
      </w:r>
      <w:r w:rsidRPr="007B2273">
        <w:t xml:space="preserve">порта с ОС ГМУ в соответствии с требованиями ТФФ ГМУ и далее выгрузка в </w:t>
      </w:r>
      <w:r w:rsidR="000A3CF8">
        <w:t>ППО OEBS АСФК</w:t>
      </w:r>
      <w:r w:rsidRPr="007B2273">
        <w:t xml:space="preserve"> посредством СУФД-транспорт.</w:t>
      </w:r>
      <w:bookmarkEnd w:id="2345"/>
    </w:p>
    <w:bookmarkEnd w:id="2346"/>
    <w:p w14:paraId="1E1FA992" w14:textId="77777777" w:rsidR="005154AF" w:rsidRPr="007B2273" w:rsidRDefault="00411C46" w:rsidP="005154AF">
      <w:pPr>
        <w:pStyle w:val="ASFKNormal"/>
      </w:pPr>
      <w:r>
        <w:t>Для работы с документами «</w:t>
      </w:r>
      <w:r w:rsidR="005154AF" w:rsidRPr="007B2273">
        <w:t>Заявка на внесение изменений в перечень ГМУ (основные реквиз</w:t>
      </w:r>
      <w:r w:rsidR="005154AF" w:rsidRPr="005154AF">
        <w:t>и</w:t>
      </w:r>
      <w:r w:rsidR="005154AF" w:rsidRPr="007B2273">
        <w:t>ты)</w:t>
      </w:r>
      <w:r w:rsidR="004803D6">
        <w:t>»</w:t>
      </w:r>
      <w:r w:rsidR="005154AF" w:rsidRPr="007B2273">
        <w:t xml:space="preserve"> </w:t>
      </w:r>
      <w:r w:rsidR="00D83B59">
        <w:t>следует перейти в пункт меню «</w:t>
      </w:r>
      <w:r w:rsidR="005154AF" w:rsidRPr="007B2273">
        <w:t>Документы – Регистрация пользователей на официальном сайте РФ – Заявка на внесение изменений в перечень ГМУ (основные реквизиты)</w:t>
      </w:r>
      <w:r w:rsidR="004803D6">
        <w:t>»</w:t>
      </w:r>
      <w:r w:rsidR="005154AF" w:rsidRPr="007B2273">
        <w:t>. Откроется ЭФ списка документов, представленная на рисунке</w:t>
      </w:r>
      <w:r w:rsidR="00875A56" w:rsidRPr="007B2273">
        <w:t> </w:t>
      </w:r>
      <w:r w:rsidR="005154AF" w:rsidRPr="007B2273">
        <w:fldChar w:fldCharType="begin"/>
      </w:r>
      <w:r w:rsidR="005154AF" w:rsidRPr="007B2273">
        <w:instrText xml:space="preserve"> REF _Ref309724818 \h  \* MERGEFORMAT </w:instrText>
      </w:r>
      <w:r w:rsidR="005154AF" w:rsidRPr="007B2273">
        <w:fldChar w:fldCharType="separate"/>
      </w:r>
      <w:r w:rsidR="00476E1D">
        <w:t>354</w:t>
      </w:r>
      <w:r w:rsidR="005154AF" w:rsidRPr="007B2273">
        <w:fldChar w:fldCharType="end"/>
      </w:r>
      <w:r w:rsidR="005154AF" w:rsidRPr="007B2273">
        <w:t>.</w:t>
      </w:r>
    </w:p>
    <w:p w14:paraId="3FB90102" w14:textId="77777777" w:rsidR="005154AF" w:rsidRPr="007B2273" w:rsidRDefault="00476E1D" w:rsidP="005154AF">
      <w:pPr>
        <w:pStyle w:val="ASFKFigure"/>
      </w:pPr>
      <w:r>
        <w:lastRenderedPageBreak/>
        <w:pict w14:anchorId="628E9E8F">
          <v:shape id="_x0000_i1500" type="#_x0000_t75" style="width:483.05pt;height:273.75pt">
            <v:imagedata r:id="rId432" o:title="0"/>
          </v:shape>
        </w:pict>
      </w:r>
    </w:p>
    <w:p w14:paraId="376881B1" w14:textId="77777777"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347" w:name="_Ref309724818"/>
      <w:bookmarkStart w:id="2348" w:name="_Toc82692323"/>
      <w:r w:rsidR="00476E1D">
        <w:rPr>
          <w:noProof/>
        </w:rPr>
        <w:t>354</w:t>
      </w:r>
      <w:bookmarkEnd w:id="2347"/>
      <w:r w:rsidRPr="007B2273">
        <w:fldChar w:fldCharType="end"/>
      </w:r>
      <w:r w:rsidRPr="007B2273">
        <w:t xml:space="preserve">. ЭФ списка документов </w:t>
      </w:r>
      <w:r w:rsidR="004803D6">
        <w:t>«</w:t>
      </w:r>
      <w:r w:rsidRPr="007B2273">
        <w:t>Заявка на внесение изменений в перечень ГМУ (основные реквизиты)</w:t>
      </w:r>
      <w:r w:rsidR="004803D6">
        <w:t>»</w:t>
      </w:r>
      <w:bookmarkEnd w:id="2348"/>
    </w:p>
    <w:p w14:paraId="3F444695" w14:textId="77777777" w:rsidR="005154AF" w:rsidRPr="007B2273" w:rsidRDefault="005154AF" w:rsidP="005154AF">
      <w:pPr>
        <w:pStyle w:val="41"/>
      </w:pPr>
      <w:r w:rsidRPr="007B2273">
        <w:t>Доступные операции</w:t>
      </w:r>
    </w:p>
    <w:p w14:paraId="39548F75" w14:textId="77777777" w:rsidR="005154AF" w:rsidRPr="007B2273" w:rsidRDefault="005154AF" w:rsidP="005154AF">
      <w:pPr>
        <w:pStyle w:val="ASFKNormal"/>
      </w:pPr>
      <w:r w:rsidRPr="007B2273">
        <w:t>На АРМ НУБП доступны следующие операции над документом:</w:t>
      </w:r>
    </w:p>
    <w:p w14:paraId="7C10405C" w14:textId="77777777" w:rsidR="005154AF" w:rsidRPr="007B2273" w:rsidRDefault="005154AF" w:rsidP="005154AF">
      <w:pPr>
        <w:pStyle w:val="ASFKListmark1"/>
      </w:pPr>
      <w:bookmarkStart w:id="2349" w:name="_Ref320618354"/>
      <w:r w:rsidRPr="007B2273">
        <w:t>ручной ввод;</w:t>
      </w:r>
    </w:p>
    <w:p w14:paraId="168206DB" w14:textId="77777777" w:rsidR="005154AF" w:rsidRPr="007B2273" w:rsidRDefault="005154AF" w:rsidP="005154AF">
      <w:pPr>
        <w:pStyle w:val="ASFKListmark1"/>
      </w:pPr>
      <w:r w:rsidRPr="007B2273">
        <w:t>просмотр и редактирование;</w:t>
      </w:r>
    </w:p>
    <w:p w14:paraId="154DB5BC" w14:textId="77777777" w:rsidR="005154AF" w:rsidRPr="007B2273" w:rsidRDefault="005154AF" w:rsidP="005154AF">
      <w:pPr>
        <w:pStyle w:val="ASFKListmark1"/>
      </w:pPr>
      <w:r w:rsidRPr="007B2273">
        <w:t>копирование и удаление;</w:t>
      </w:r>
    </w:p>
    <w:p w14:paraId="6141AD49" w14:textId="77777777" w:rsidR="005154AF" w:rsidRPr="007B2273" w:rsidRDefault="005154AF" w:rsidP="005154AF">
      <w:pPr>
        <w:pStyle w:val="ASFKListmark1"/>
      </w:pPr>
      <w:r w:rsidRPr="007B2273">
        <w:t>документарный контроль;</w:t>
      </w:r>
    </w:p>
    <w:p w14:paraId="2FA1A801" w14:textId="77777777" w:rsidR="005154AF" w:rsidRPr="007B2273" w:rsidRDefault="005154AF" w:rsidP="005154AF">
      <w:pPr>
        <w:pStyle w:val="ASFKListmark1"/>
      </w:pPr>
      <w:r w:rsidRPr="007B2273">
        <w:t xml:space="preserve">подписание, проверка и </w:t>
      </w:r>
      <w:r w:rsidR="00B2718B">
        <w:t>удаление</w:t>
      </w:r>
      <w:r w:rsidRPr="007B2273">
        <w:t xml:space="preserve"> </w:t>
      </w:r>
      <w:r w:rsidR="0054549C">
        <w:t>ЭП</w:t>
      </w:r>
      <w:r w:rsidRPr="007B2273">
        <w:t>;</w:t>
      </w:r>
    </w:p>
    <w:p w14:paraId="67B70A13" w14:textId="77777777" w:rsidR="005154AF" w:rsidRPr="007B2273" w:rsidRDefault="005154AF" w:rsidP="005154AF">
      <w:pPr>
        <w:pStyle w:val="ASFKListmark1"/>
      </w:pPr>
      <w:r w:rsidRPr="007B2273">
        <w:t xml:space="preserve">экспорт в </w:t>
      </w:r>
      <w:r w:rsidR="000A3CF8">
        <w:t>ППО OEBS АСФК</w:t>
      </w:r>
      <w:r w:rsidRPr="007B2273">
        <w:t>;</w:t>
      </w:r>
    </w:p>
    <w:p w14:paraId="740A6154" w14:textId="77777777" w:rsidR="005154AF" w:rsidRPr="007B2273" w:rsidRDefault="005154AF" w:rsidP="005154AF">
      <w:pPr>
        <w:pStyle w:val="ASFKListmark1"/>
      </w:pPr>
      <w:r w:rsidRPr="007B2273">
        <w:t>импорт из внешней системы.</w:t>
      </w:r>
    </w:p>
    <w:p w14:paraId="4D44B8F8" w14:textId="77777777" w:rsidR="005154AF" w:rsidRPr="007B2273" w:rsidRDefault="005154AF" w:rsidP="005154AF">
      <w:pPr>
        <w:pStyle w:val="ASFKNote"/>
      </w:pPr>
      <w:r w:rsidRPr="007B2273">
        <w:rPr>
          <w:rStyle w:val="ASFKSymBold"/>
        </w:rPr>
        <w:t>Примечание.</w:t>
      </w:r>
      <w:r w:rsidRPr="007B2273">
        <w:tab/>
        <w:t>Операции ручного ввода, редактирования, копирования и импорта из вне</w:t>
      </w:r>
      <w:r w:rsidRPr="005154AF">
        <w:t>ш</w:t>
      </w:r>
      <w:r w:rsidRPr="007B2273">
        <w:t>ней системы доступны только организациям, которые не помечены в ПГМУ признаком перехода на МДМ (отбор в справочнике осуществляется по коду РУБП, коду бюджета текущей организации среди актуальных записей).</w:t>
      </w:r>
    </w:p>
    <w:p w14:paraId="6078D9D5" w14:textId="77777777" w:rsidR="005154AF" w:rsidRPr="007B2273" w:rsidRDefault="005154AF" w:rsidP="005154AF">
      <w:pPr>
        <w:pStyle w:val="41"/>
      </w:pPr>
      <w:bookmarkStart w:id="2350" w:name="_Toc319237102"/>
      <w:bookmarkStart w:id="2351" w:name="_Toc409448866"/>
      <w:bookmarkStart w:id="2352" w:name="_Toc410656206"/>
      <w:bookmarkEnd w:id="2349"/>
      <w:r w:rsidRPr="007B2273">
        <w:t>Экранная форма документа</w:t>
      </w:r>
    </w:p>
    <w:p w14:paraId="1749B51F" w14:textId="77777777" w:rsidR="005154AF" w:rsidRPr="007B2273" w:rsidRDefault="005154AF" w:rsidP="005154AF">
      <w:pPr>
        <w:pStyle w:val="ASFKNormal"/>
      </w:pPr>
      <w:r w:rsidRPr="007B2273">
        <w:t xml:space="preserve">ЭФ </w:t>
      </w:r>
      <w:r w:rsidR="00875A56">
        <w:t xml:space="preserve">документа </w:t>
      </w:r>
      <w:r w:rsidR="004803D6">
        <w:t>«</w:t>
      </w:r>
      <w:r w:rsidRPr="007B2273">
        <w:t>Заявка на внесение изменений в перечень ГМУ (основные реквизиты)</w:t>
      </w:r>
      <w:r w:rsidR="004803D6">
        <w:t>»</w:t>
      </w:r>
      <w:r w:rsidRPr="007B2273">
        <w:t xml:space="preserve"> предста</w:t>
      </w:r>
      <w:r w:rsidRPr="005154AF">
        <w:t>в</w:t>
      </w:r>
      <w:r w:rsidRPr="007B2273">
        <w:t>лена на рисунке</w:t>
      </w:r>
      <w:r w:rsidR="00875A56" w:rsidRPr="007B2273">
        <w:t> </w:t>
      </w:r>
      <w:r w:rsidRPr="007B2273">
        <w:fldChar w:fldCharType="begin"/>
      </w:r>
      <w:r w:rsidRPr="007B2273">
        <w:instrText xml:space="preserve"> REF _Ref309724781 \h  \* MERGEFORMAT </w:instrText>
      </w:r>
      <w:r w:rsidRPr="007B2273">
        <w:fldChar w:fldCharType="separate"/>
      </w:r>
      <w:r w:rsidR="00476E1D">
        <w:t>355</w:t>
      </w:r>
      <w:r w:rsidRPr="007B2273">
        <w:fldChar w:fldCharType="end"/>
      </w:r>
      <w:r w:rsidRPr="007B2273">
        <w:t>. Форма содержит следующие закладки:</w:t>
      </w:r>
    </w:p>
    <w:p w14:paraId="01B61997" w14:textId="77777777" w:rsidR="005154AF" w:rsidRPr="007B2273" w:rsidRDefault="004803D6" w:rsidP="005154AF">
      <w:pPr>
        <w:pStyle w:val="ASFKListmark1"/>
      </w:pPr>
      <w:r>
        <w:t>«</w:t>
      </w:r>
      <w:r w:rsidR="005154AF" w:rsidRPr="007B2273">
        <w:t>Основные реквизиты</w:t>
      </w:r>
      <w:r>
        <w:t>»</w:t>
      </w:r>
      <w:r w:rsidR="005154AF" w:rsidRPr="007B2273">
        <w:t xml:space="preserve">: </w:t>
      </w:r>
    </w:p>
    <w:p w14:paraId="42007997" w14:textId="77777777" w:rsidR="005154AF" w:rsidRPr="007B2273" w:rsidRDefault="004803D6" w:rsidP="005154AF">
      <w:pPr>
        <w:pStyle w:val="ASFKListmark2"/>
      </w:pPr>
      <w:r>
        <w:t>«</w:t>
      </w:r>
      <w:r w:rsidR="005154AF" w:rsidRPr="007B2273">
        <w:t>Общая информация</w:t>
      </w:r>
      <w:r>
        <w:t>»</w:t>
      </w:r>
      <w:r w:rsidR="005154AF" w:rsidRPr="007B2273">
        <w:t>;</w:t>
      </w:r>
    </w:p>
    <w:p w14:paraId="2745777E" w14:textId="77777777" w:rsidR="005154AF" w:rsidRPr="007B2273" w:rsidRDefault="004803D6" w:rsidP="005154AF">
      <w:pPr>
        <w:pStyle w:val="ASFKListmark2"/>
      </w:pPr>
      <w:r>
        <w:t>«</w:t>
      </w:r>
      <w:r w:rsidR="005154AF" w:rsidRPr="007B2273">
        <w:t>Адресные данные</w:t>
      </w:r>
      <w:r>
        <w:t>»</w:t>
      </w:r>
      <w:r w:rsidR="005154AF" w:rsidRPr="007B2273">
        <w:t>;</w:t>
      </w:r>
    </w:p>
    <w:p w14:paraId="2F05DAE4" w14:textId="77777777" w:rsidR="005154AF" w:rsidRPr="007B2273" w:rsidRDefault="004803D6" w:rsidP="005154AF">
      <w:pPr>
        <w:pStyle w:val="ASFKListmark2"/>
      </w:pPr>
      <w:r>
        <w:t>«</w:t>
      </w:r>
      <w:r w:rsidR="005154AF" w:rsidRPr="007B2273">
        <w:t>Административная принадлежность</w:t>
      </w:r>
      <w:r>
        <w:t>»</w:t>
      </w:r>
      <w:r w:rsidR="005154AF" w:rsidRPr="007B2273">
        <w:t>;</w:t>
      </w:r>
    </w:p>
    <w:p w14:paraId="0EAB2690" w14:textId="77777777" w:rsidR="005154AF" w:rsidRPr="007B2273" w:rsidRDefault="004803D6" w:rsidP="005154AF">
      <w:pPr>
        <w:pStyle w:val="ASFKListmark2"/>
      </w:pPr>
      <w:r>
        <w:t>«</w:t>
      </w:r>
      <w:r w:rsidR="005154AF" w:rsidRPr="007B2273">
        <w:t xml:space="preserve">Остальные реквизиты </w:t>
      </w:r>
      <w:r w:rsidR="005154AF">
        <w:t>учреждения</w:t>
      </w:r>
      <w:r>
        <w:t>»</w:t>
      </w:r>
      <w:r w:rsidR="005154AF" w:rsidRPr="007B2273">
        <w:t>;</w:t>
      </w:r>
    </w:p>
    <w:p w14:paraId="56F30B99" w14:textId="77777777" w:rsidR="005154AF" w:rsidRPr="007B2273" w:rsidRDefault="004803D6" w:rsidP="005154AF">
      <w:pPr>
        <w:pStyle w:val="ASFKListmark2"/>
      </w:pPr>
      <w:r>
        <w:t>«</w:t>
      </w:r>
      <w:r w:rsidR="005154AF" w:rsidRPr="007B2273">
        <w:t>Бюджеты</w:t>
      </w:r>
      <w:r>
        <w:t>»</w:t>
      </w:r>
      <w:r w:rsidR="005154AF" w:rsidRPr="007B2273">
        <w:t>;</w:t>
      </w:r>
    </w:p>
    <w:p w14:paraId="4510C9A5" w14:textId="77777777" w:rsidR="005154AF" w:rsidRPr="007B2273" w:rsidRDefault="004803D6" w:rsidP="005154AF">
      <w:pPr>
        <w:pStyle w:val="ASFKListmark2"/>
      </w:pPr>
      <w:r>
        <w:t>«</w:t>
      </w:r>
      <w:r w:rsidR="005154AF" w:rsidRPr="007B2273">
        <w:t>Подтверждающие документы</w:t>
      </w:r>
      <w:r>
        <w:t>»</w:t>
      </w:r>
      <w:r w:rsidR="005154AF" w:rsidRPr="007B2273">
        <w:t>;</w:t>
      </w:r>
    </w:p>
    <w:p w14:paraId="30148959" w14:textId="77777777" w:rsidR="005154AF" w:rsidRPr="007B2273" w:rsidRDefault="004803D6" w:rsidP="005154AF">
      <w:pPr>
        <w:pStyle w:val="ASFKListmark1"/>
      </w:pPr>
      <w:r>
        <w:t>«</w:t>
      </w:r>
      <w:r w:rsidR="005154AF" w:rsidRPr="007B2273">
        <w:t>Подписи</w:t>
      </w:r>
      <w:r>
        <w:t>»</w:t>
      </w:r>
      <w:r w:rsidR="005154AF" w:rsidRPr="007B2273">
        <w:t>.</w:t>
      </w:r>
    </w:p>
    <w:p w14:paraId="1EE5DCF9" w14:textId="77777777" w:rsidR="005154AF" w:rsidRPr="007B2273" w:rsidRDefault="00476E1D" w:rsidP="005154AF">
      <w:pPr>
        <w:pStyle w:val="ASFKFigure"/>
      </w:pPr>
      <w:r>
        <w:lastRenderedPageBreak/>
        <w:pict w14:anchorId="1465CDB6">
          <v:shape id="_x0000_i1501" type="#_x0000_t75" style="width:483.05pt;height:266.25pt">
            <v:imagedata r:id="rId433" o:title="0"/>
          </v:shape>
        </w:pict>
      </w:r>
    </w:p>
    <w:p w14:paraId="735AF46D" w14:textId="77777777"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353" w:name="_Ref309724781"/>
      <w:bookmarkStart w:id="2354" w:name="_Toc82692324"/>
      <w:r w:rsidR="00476E1D">
        <w:rPr>
          <w:noProof/>
        </w:rPr>
        <w:t>355</w:t>
      </w:r>
      <w:bookmarkEnd w:id="2353"/>
      <w:r w:rsidRPr="007B2273">
        <w:fldChar w:fldCharType="end"/>
      </w:r>
      <w:r w:rsidRPr="007B2273">
        <w:t xml:space="preserve">. ЭФ документа </w:t>
      </w:r>
      <w:r w:rsidR="004803D6">
        <w:t>«</w:t>
      </w:r>
      <w:r w:rsidRPr="007B2273">
        <w:t>Заявка на внесение изменений в перечень ГМУ (основные реквизиты)</w:t>
      </w:r>
      <w:r w:rsidR="004803D6">
        <w:t>»</w:t>
      </w:r>
      <w:r w:rsidRPr="007B2273">
        <w:t xml:space="preserve">. Закладки </w:t>
      </w:r>
      <w:r w:rsidR="004803D6">
        <w:t>«</w:t>
      </w:r>
      <w:r w:rsidRPr="007B2273">
        <w:t>Основные реквизиты</w:t>
      </w:r>
      <w:r w:rsidR="004803D6">
        <w:t>»</w:t>
      </w:r>
      <w:r w:rsidRPr="007B2273">
        <w:t xml:space="preserve">, </w:t>
      </w:r>
      <w:r w:rsidR="004803D6">
        <w:t>«</w:t>
      </w:r>
      <w:r w:rsidRPr="007B2273">
        <w:t>Общая информация</w:t>
      </w:r>
      <w:r w:rsidR="004803D6">
        <w:t>»</w:t>
      </w:r>
      <w:bookmarkEnd w:id="2354"/>
    </w:p>
    <w:p w14:paraId="035FEDBE" w14:textId="77777777" w:rsidR="00EA72AB" w:rsidRPr="0064058C" w:rsidRDefault="001109AD" w:rsidP="00EA72AB">
      <w:pPr>
        <w:pStyle w:val="ASFKNormal"/>
      </w:pPr>
      <w:r>
        <w:t>Перечень</w:t>
      </w:r>
      <w:r w:rsidR="00EA72AB" w:rsidRPr="00AB7803">
        <w:t xml:space="preserve"> полей</w:t>
      </w:r>
      <w:r w:rsidR="00EA72AB">
        <w:t xml:space="preserve"> документа «</w:t>
      </w:r>
      <w:r w:rsidR="00EA72AB" w:rsidRPr="0064058C">
        <w:t>Заявка на внесение изменений в перечень ГМУ (основные реквизиты)</w:t>
      </w:r>
      <w:r w:rsidR="00B33BD1">
        <w:t>», закладки «</w:t>
      </w:r>
      <w:r w:rsidR="00EA72AB">
        <w:t>Основные реквизиты</w:t>
      </w:r>
      <w:r w:rsidR="00B33BD1">
        <w:t>», закладки «</w:t>
      </w:r>
      <w:r w:rsidR="00EA72AB">
        <w:t xml:space="preserve">Общая информация» </w:t>
      </w:r>
      <w:r w:rsidR="00B33BD1">
        <w:t>приведен в таблице</w:t>
      </w:r>
      <w:r w:rsidR="00EA72AB">
        <w:t> </w:t>
      </w:r>
      <w:r w:rsidR="00EA72AB" w:rsidRPr="0064058C">
        <w:fldChar w:fldCharType="begin"/>
      </w:r>
      <w:r w:rsidR="00EA72AB" w:rsidRPr="0064058C">
        <w:instrText xml:space="preserve"> REF _Ref320802436 \h  \* MERGEFORMAT </w:instrText>
      </w:r>
      <w:r w:rsidR="00EA72AB" w:rsidRPr="0064058C">
        <w:fldChar w:fldCharType="separate"/>
      </w:r>
      <w:r w:rsidR="00476E1D">
        <w:t>221</w:t>
      </w:r>
      <w:r w:rsidR="00EA72AB" w:rsidRPr="0064058C">
        <w:fldChar w:fldCharType="end"/>
      </w:r>
      <w:r w:rsidR="00EA72AB" w:rsidRPr="0064058C">
        <w:t>.</w:t>
      </w:r>
    </w:p>
    <w:p w14:paraId="1230341E" w14:textId="77777777" w:rsidR="00EA72AB" w:rsidRPr="0064058C" w:rsidRDefault="000B34EE" w:rsidP="00EA72AB">
      <w:pPr>
        <w:pStyle w:val="ASFKNameTable"/>
      </w:pPr>
      <w:r>
        <w:rPr>
          <w:noProof/>
        </w:rPr>
        <w:fldChar w:fldCharType="begin"/>
      </w:r>
      <w:r>
        <w:rPr>
          <w:noProof/>
        </w:rPr>
        <w:instrText xml:space="preserve"> SEQ Таблица \* ARABIC </w:instrText>
      </w:r>
      <w:r>
        <w:rPr>
          <w:noProof/>
        </w:rPr>
        <w:fldChar w:fldCharType="separate"/>
      </w:r>
      <w:bookmarkStart w:id="2355" w:name="_Ref317679009"/>
      <w:bookmarkStart w:id="2356" w:name="_Ref318715680"/>
      <w:bookmarkStart w:id="2357" w:name="_Ref320802436"/>
      <w:bookmarkStart w:id="2358" w:name="_Toc82691945"/>
      <w:r w:rsidR="00476E1D">
        <w:rPr>
          <w:noProof/>
        </w:rPr>
        <w:t>221</w:t>
      </w:r>
      <w:bookmarkEnd w:id="2355"/>
      <w:bookmarkEnd w:id="2356"/>
      <w:bookmarkEnd w:id="2357"/>
      <w:r>
        <w:rPr>
          <w:noProof/>
        </w:rPr>
        <w:fldChar w:fldCharType="end"/>
      </w:r>
      <w:r w:rsidR="00EA72AB" w:rsidRPr="0064058C">
        <w:t xml:space="preserve">. </w:t>
      </w:r>
      <w:r w:rsidR="00EA72AB">
        <w:t>О</w:t>
      </w:r>
      <w:r w:rsidR="00EA72AB" w:rsidRPr="00AB7803">
        <w:t>писание полей</w:t>
      </w:r>
      <w:r w:rsidR="00EA72AB">
        <w:t xml:space="preserve"> документа «</w:t>
      </w:r>
      <w:r w:rsidR="00EA72AB" w:rsidRPr="0064058C">
        <w:t>Заявка на внесение изменений в перечень ГМУ (основные реквизиты)</w:t>
      </w:r>
      <w:r w:rsidR="00B33BD1">
        <w:t>», закладки «</w:t>
      </w:r>
      <w:r w:rsidR="00EA72AB">
        <w:t>Основные реквизиты</w:t>
      </w:r>
      <w:r w:rsidR="00B33BD1">
        <w:t>», закладки «</w:t>
      </w:r>
      <w:r w:rsidR="00EA72AB">
        <w:t>Общая информация»</w:t>
      </w:r>
      <w:bookmarkEnd w:id="235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EA72AB" w:rsidRPr="00BB2D34" w14:paraId="32C1E80F" w14:textId="77777777" w:rsidTr="004834F0">
        <w:trPr>
          <w:trHeight w:val="313"/>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E4C2F2D" w14:textId="77777777" w:rsidR="00EA72AB" w:rsidRPr="00BB2D34" w:rsidRDefault="00EA72AB" w:rsidP="00EA72AB">
            <w:pPr>
              <w:pStyle w:val="ASFKTableHead"/>
            </w:pPr>
            <w:r w:rsidRPr="00BB2D34">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2BBAA7BE" w14:textId="77777777" w:rsidR="00EA72AB" w:rsidRPr="00BB2D34" w:rsidRDefault="00EA72AB" w:rsidP="00EA72AB">
            <w:pPr>
              <w:pStyle w:val="ASFKTableHead"/>
            </w:pPr>
            <w:r w:rsidRPr="00BB2D34">
              <w:t>Описание</w:t>
            </w:r>
            <w:r>
              <w:t xml:space="preserve"> поля</w:t>
            </w:r>
          </w:p>
        </w:tc>
      </w:tr>
      <w:tr w:rsidR="00EA72AB" w:rsidRPr="00BB2D34" w14:paraId="2E5A38D4" w14:textId="77777777" w:rsidTr="004834F0">
        <w:tc>
          <w:tcPr>
            <w:tcW w:w="1137" w:type="pct"/>
            <w:shd w:val="clear" w:color="auto" w:fill="auto"/>
          </w:tcPr>
          <w:p w14:paraId="53F05E97" w14:textId="77777777" w:rsidR="00EA72AB" w:rsidRPr="00BB2D34" w:rsidRDefault="00EA72AB" w:rsidP="004834F0">
            <w:pPr>
              <w:pStyle w:val="ASFKTablenorm"/>
              <w:ind w:left="57" w:right="57"/>
            </w:pPr>
            <w:r w:rsidRPr="00BB2D34">
              <w:t xml:space="preserve">Номер </w:t>
            </w:r>
          </w:p>
        </w:tc>
        <w:tc>
          <w:tcPr>
            <w:tcW w:w="3863" w:type="pct"/>
            <w:shd w:val="clear" w:color="auto" w:fill="auto"/>
          </w:tcPr>
          <w:p w14:paraId="4769AA36" w14:textId="77777777" w:rsidR="00EA72AB" w:rsidRPr="00BB2D34" w:rsidRDefault="00EA72AB" w:rsidP="004834F0">
            <w:pPr>
              <w:pStyle w:val="ASFKTablenorm"/>
              <w:ind w:left="57" w:right="57"/>
            </w:pPr>
            <w:r w:rsidRPr="00BB2D34">
              <w:t>Номер документа.</w:t>
            </w:r>
          </w:p>
          <w:p w14:paraId="3BB3ADE9" w14:textId="77777777" w:rsidR="00EA72AB" w:rsidRPr="00E07CA9" w:rsidRDefault="00EA72AB" w:rsidP="004834F0">
            <w:pPr>
              <w:pStyle w:val="ASFKTablenorm"/>
              <w:ind w:left="57" w:right="57"/>
            </w:pPr>
            <w:r w:rsidRPr="00BB2D34">
              <w:t>Значение рассчитывается автоматически на основании настроек для т</w:t>
            </w:r>
            <w:r w:rsidRPr="00E07CA9">
              <w:t>екущего типа документа в справочнике «Параметры автонумерации документов». М</w:t>
            </w:r>
            <w:r w:rsidRPr="00EA72AB">
              <w:t>о</w:t>
            </w:r>
            <w:r w:rsidRPr="00E07CA9">
              <w:t>жет быть заполнено вручную.</w:t>
            </w:r>
          </w:p>
          <w:p w14:paraId="7723AABE" w14:textId="77777777" w:rsidR="00EA72AB" w:rsidRPr="00E07CA9" w:rsidRDefault="00EA72AB" w:rsidP="004834F0">
            <w:pPr>
              <w:pStyle w:val="ASFKTablenorm"/>
              <w:ind w:left="57" w:right="57"/>
            </w:pPr>
            <w:r>
              <w:t xml:space="preserve">В случае если </w:t>
            </w:r>
            <w:r w:rsidRPr="00E07CA9">
              <w:t>значение было изменено вручную и не соответствует автомат</w:t>
            </w:r>
            <w:r w:rsidRPr="00EA72AB">
              <w:t>и</w:t>
            </w:r>
            <w:r w:rsidRPr="00E07CA9">
              <w:t>чески вычисленному значению, правильный порядковый номер может быть проставлен по нажатию кнопки.</w:t>
            </w:r>
          </w:p>
        </w:tc>
      </w:tr>
      <w:tr w:rsidR="00EA72AB" w:rsidRPr="00BB2D34" w14:paraId="7FBD11ED" w14:textId="77777777" w:rsidTr="004834F0">
        <w:tc>
          <w:tcPr>
            <w:tcW w:w="1137" w:type="pct"/>
            <w:shd w:val="clear" w:color="auto" w:fill="auto"/>
          </w:tcPr>
          <w:p w14:paraId="5642F5F4" w14:textId="77777777" w:rsidR="00EA72AB" w:rsidRPr="00BB2D34" w:rsidRDefault="00EA72AB" w:rsidP="004834F0">
            <w:pPr>
              <w:pStyle w:val="ASFKTablenorm"/>
              <w:ind w:left="57" w:right="57"/>
            </w:pPr>
            <w:r w:rsidRPr="00BB2D34">
              <w:t xml:space="preserve">Дата </w:t>
            </w:r>
          </w:p>
        </w:tc>
        <w:tc>
          <w:tcPr>
            <w:tcW w:w="3863" w:type="pct"/>
            <w:shd w:val="clear" w:color="auto" w:fill="auto"/>
          </w:tcPr>
          <w:p w14:paraId="61E282C8" w14:textId="77777777" w:rsidR="00EA72AB" w:rsidRPr="00E07CA9" w:rsidRDefault="00EA72AB" w:rsidP="004834F0">
            <w:pPr>
              <w:pStyle w:val="ASFKTablenorm"/>
              <w:ind w:left="57" w:right="57"/>
            </w:pPr>
            <w:r w:rsidRPr="00BB2D34">
              <w:t>Дата документа.</w:t>
            </w:r>
            <w:r w:rsidRPr="00E07CA9">
              <w:t xml:space="preserve"> Заполнение:</w:t>
            </w:r>
          </w:p>
          <w:p w14:paraId="49C01723" w14:textId="77777777" w:rsidR="00EA72AB" w:rsidRPr="00BB2D34" w:rsidRDefault="00EA72AB" w:rsidP="00D340C7">
            <w:pPr>
              <w:pStyle w:val="ASFKTableListMark"/>
            </w:pPr>
            <w:r>
              <w:t>импорт из внешней системы</w:t>
            </w:r>
            <w:r w:rsidRPr="00BB2D34">
              <w:t>;</w:t>
            </w:r>
          </w:p>
          <w:p w14:paraId="69446371" w14:textId="77777777" w:rsidR="00EA72AB" w:rsidRPr="00BB2D34" w:rsidRDefault="00EA72AB" w:rsidP="00D340C7">
            <w:pPr>
              <w:pStyle w:val="ASFKTableListMark"/>
            </w:pPr>
            <w:r w:rsidRPr="00BB2D34">
              <w:t>автозаполнение текущей системной датой;</w:t>
            </w:r>
          </w:p>
          <w:p w14:paraId="7FA7DC0F" w14:textId="77777777" w:rsidR="00EA72AB" w:rsidRPr="00BB2D34" w:rsidRDefault="00EA72AB" w:rsidP="00D340C7">
            <w:pPr>
              <w:pStyle w:val="ASFKTableListMark"/>
            </w:pPr>
            <w:r w:rsidRPr="00BB2D34">
              <w:t>ввод значения вручную;</w:t>
            </w:r>
          </w:p>
          <w:p w14:paraId="65B22EDF" w14:textId="77777777" w:rsidR="00EA72AB" w:rsidRPr="00BB2D34" w:rsidRDefault="00EA72AB" w:rsidP="00D340C7">
            <w:pPr>
              <w:pStyle w:val="ASFKTableListMark"/>
            </w:pPr>
            <w:r w:rsidRPr="00BB2D34">
              <w:t>выбор из календаря.</w:t>
            </w:r>
            <w:r w:rsidRPr="00BB2D34">
              <w:tab/>
            </w:r>
          </w:p>
        </w:tc>
      </w:tr>
      <w:tr w:rsidR="00EA72AB" w:rsidRPr="00BB2D34" w14:paraId="5C82A4E1" w14:textId="77777777" w:rsidTr="004834F0">
        <w:tc>
          <w:tcPr>
            <w:tcW w:w="1137" w:type="pct"/>
            <w:shd w:val="clear" w:color="auto" w:fill="auto"/>
          </w:tcPr>
          <w:p w14:paraId="1365A70A" w14:textId="77777777" w:rsidR="00EA72AB" w:rsidRPr="00BB2D34" w:rsidRDefault="00EA72AB" w:rsidP="004834F0">
            <w:pPr>
              <w:pStyle w:val="ASFKTablenorm"/>
              <w:ind w:left="57" w:right="57"/>
            </w:pPr>
            <w:r w:rsidRPr="00BB2D34">
              <w:t>Дата в/д</w:t>
            </w:r>
          </w:p>
        </w:tc>
        <w:tc>
          <w:tcPr>
            <w:tcW w:w="3863" w:type="pct"/>
            <w:shd w:val="clear" w:color="auto" w:fill="auto"/>
          </w:tcPr>
          <w:p w14:paraId="3DC5DA83" w14:textId="77777777" w:rsidR="00EA72AB" w:rsidRPr="00E07CA9" w:rsidRDefault="00EA72AB" w:rsidP="004834F0">
            <w:pPr>
              <w:pStyle w:val="ASFKTablenorm"/>
              <w:ind w:left="57" w:right="57"/>
            </w:pPr>
            <w:r w:rsidRPr="00BB2D34">
              <w:t>Дата ввода в действие изменений документа.</w:t>
            </w:r>
            <w:r w:rsidRPr="00E07CA9">
              <w:t xml:space="preserve"> Заполнение:</w:t>
            </w:r>
          </w:p>
          <w:p w14:paraId="6A5CB00D" w14:textId="77777777" w:rsidR="00EA72AB" w:rsidRPr="00BB2D34" w:rsidRDefault="00EA72AB" w:rsidP="00D340C7">
            <w:pPr>
              <w:pStyle w:val="ASFKTableListMark"/>
            </w:pPr>
            <w:r>
              <w:t>импорт из внешней системы</w:t>
            </w:r>
            <w:r w:rsidRPr="00BB2D34">
              <w:t>;</w:t>
            </w:r>
          </w:p>
          <w:p w14:paraId="00DAC21C" w14:textId="77777777" w:rsidR="00EA72AB" w:rsidRPr="00BB2D34" w:rsidRDefault="00EA72AB" w:rsidP="00D340C7">
            <w:pPr>
              <w:pStyle w:val="ASFKTableListMark"/>
            </w:pPr>
            <w:r w:rsidRPr="00BB2D34">
              <w:t>автозаполнение текущей системной датой;</w:t>
            </w:r>
          </w:p>
          <w:p w14:paraId="6355686A" w14:textId="77777777" w:rsidR="00EA72AB" w:rsidRPr="00BB2D34" w:rsidRDefault="00EA72AB" w:rsidP="00D340C7">
            <w:pPr>
              <w:pStyle w:val="ASFKTableListMark"/>
            </w:pPr>
            <w:r w:rsidRPr="00BB2D34">
              <w:t>ввод значения вручную;</w:t>
            </w:r>
          </w:p>
          <w:p w14:paraId="5E9385D8" w14:textId="77777777" w:rsidR="00EA72AB" w:rsidRPr="00BB2D34" w:rsidRDefault="00EA72AB" w:rsidP="00D340C7">
            <w:pPr>
              <w:pStyle w:val="ASFKTableListMark"/>
            </w:pPr>
            <w:r w:rsidRPr="00BB2D34">
              <w:t>выбор из календаря.</w:t>
            </w:r>
          </w:p>
        </w:tc>
      </w:tr>
      <w:tr w:rsidR="00EA72AB" w:rsidRPr="00BB2D34" w14:paraId="6E132554" w14:textId="77777777" w:rsidTr="004834F0">
        <w:tc>
          <w:tcPr>
            <w:tcW w:w="1137" w:type="pct"/>
            <w:shd w:val="clear" w:color="auto" w:fill="auto"/>
          </w:tcPr>
          <w:p w14:paraId="1AFC3DC8" w14:textId="77777777" w:rsidR="00EA72AB" w:rsidRPr="00BB2D34" w:rsidRDefault="00EA72AB" w:rsidP="004834F0">
            <w:pPr>
              <w:pStyle w:val="ASFKTablenorm"/>
              <w:ind w:left="57" w:right="57"/>
            </w:pPr>
            <w:r w:rsidRPr="00BB2D34">
              <w:lastRenderedPageBreak/>
              <w:t>Код организации по РОСГУ</w:t>
            </w:r>
          </w:p>
        </w:tc>
        <w:tc>
          <w:tcPr>
            <w:tcW w:w="3863" w:type="pct"/>
            <w:shd w:val="clear" w:color="auto" w:fill="auto"/>
          </w:tcPr>
          <w:p w14:paraId="59DAE6AA" w14:textId="77777777" w:rsidR="00EA72AB" w:rsidRPr="00E07CA9" w:rsidRDefault="00EA72AB" w:rsidP="004834F0">
            <w:pPr>
              <w:pStyle w:val="ASFKTablenorm"/>
              <w:ind w:left="57" w:right="57"/>
            </w:pPr>
            <w:r w:rsidRPr="00BB2D34">
              <w:t>Код организации по РОСГУ.</w:t>
            </w:r>
            <w:r w:rsidRPr="00E07CA9">
              <w:t xml:space="preserve"> Заполнение:</w:t>
            </w:r>
          </w:p>
          <w:p w14:paraId="3DCFECC3" w14:textId="77777777" w:rsidR="00EA72AB" w:rsidRPr="00BB2D34" w:rsidRDefault="00EA72AB" w:rsidP="00D340C7">
            <w:pPr>
              <w:pStyle w:val="ASFKTableListMark"/>
            </w:pPr>
            <w:r>
              <w:t>импорт из внешней системы</w:t>
            </w:r>
            <w:r w:rsidRPr="00BB2D34">
              <w:t>;</w:t>
            </w:r>
          </w:p>
          <w:p w14:paraId="6CBAC8FB" w14:textId="77777777" w:rsidR="00EA72AB" w:rsidRPr="00BB2D34" w:rsidRDefault="00EA72AB" w:rsidP="00D340C7">
            <w:pPr>
              <w:pStyle w:val="ASFKTableListMark"/>
            </w:pPr>
            <w:r w:rsidRPr="00BB2D34">
              <w:t xml:space="preserve">ДУБП: выбор из справочника РОСГУ; </w:t>
            </w:r>
          </w:p>
          <w:p w14:paraId="54BD44B6" w14:textId="77777777" w:rsidR="00EA72AB" w:rsidRPr="00BB2D34" w:rsidRDefault="00EA72AB" w:rsidP="00D340C7">
            <w:pPr>
              <w:pStyle w:val="ASFKTableListMark"/>
            </w:pPr>
            <w:r>
              <w:t>ввод значения вручную.</w:t>
            </w:r>
          </w:p>
          <w:p w14:paraId="7C01D9F2" w14:textId="77777777" w:rsidR="00EA72AB" w:rsidRPr="00E07CA9" w:rsidRDefault="00EA72AB" w:rsidP="004834F0">
            <w:pPr>
              <w:pStyle w:val="ASFKTablenorm"/>
              <w:ind w:left="57" w:right="57"/>
            </w:pPr>
            <w:r w:rsidRPr="00BB2D34">
              <w:t>Для заявок на первичное включение учреждения в РОСГУ, поле не з</w:t>
            </w:r>
            <w:r w:rsidRPr="00E07CA9">
              <w:t>аполняе</w:t>
            </w:r>
            <w:r w:rsidRPr="00EA72AB">
              <w:t>т</w:t>
            </w:r>
            <w:r w:rsidRPr="00E07CA9">
              <w:t>ся.</w:t>
            </w:r>
          </w:p>
        </w:tc>
      </w:tr>
      <w:tr w:rsidR="00EA72AB" w:rsidRPr="00BB2D34" w14:paraId="13D14083" w14:textId="77777777" w:rsidTr="004834F0">
        <w:tc>
          <w:tcPr>
            <w:tcW w:w="1137" w:type="pct"/>
            <w:shd w:val="clear" w:color="auto" w:fill="auto"/>
          </w:tcPr>
          <w:p w14:paraId="6F8BF0A3" w14:textId="77777777" w:rsidR="00EA72AB" w:rsidRPr="00E07CA9" w:rsidRDefault="00EA72AB" w:rsidP="004834F0">
            <w:pPr>
              <w:pStyle w:val="ASFKTablenorm"/>
              <w:ind w:left="57" w:right="57"/>
            </w:pPr>
            <w:r w:rsidRPr="00BB2D34">
              <w:t>Полное наименов</w:t>
            </w:r>
            <w:r w:rsidRPr="00E07CA9">
              <w:t xml:space="preserve">ание </w:t>
            </w:r>
          </w:p>
        </w:tc>
        <w:tc>
          <w:tcPr>
            <w:tcW w:w="3863" w:type="pct"/>
            <w:shd w:val="clear" w:color="auto" w:fill="auto"/>
          </w:tcPr>
          <w:p w14:paraId="669B976C" w14:textId="77777777" w:rsidR="00EA72AB" w:rsidRPr="00E07CA9" w:rsidRDefault="00EA72AB" w:rsidP="004834F0">
            <w:pPr>
              <w:pStyle w:val="ASFKTablenorm"/>
              <w:ind w:left="57" w:right="57"/>
            </w:pPr>
            <w:r w:rsidRPr="00BB2D34">
              <w:t>Полное наименование организации.</w:t>
            </w:r>
            <w:r w:rsidRPr="00E07CA9">
              <w:t xml:space="preserve"> Заполнение:</w:t>
            </w:r>
          </w:p>
          <w:p w14:paraId="7A0CEDF6" w14:textId="77777777" w:rsidR="00EA72AB" w:rsidRPr="00BB2D34" w:rsidRDefault="00EA72AB" w:rsidP="00D340C7">
            <w:pPr>
              <w:pStyle w:val="ASFKTableListMark"/>
            </w:pPr>
            <w:r>
              <w:t>импорт из внешней системы</w:t>
            </w:r>
            <w:r w:rsidRPr="00BB2D34">
              <w:t>;</w:t>
            </w:r>
          </w:p>
          <w:p w14:paraId="5D11ED80" w14:textId="77777777" w:rsidR="00EA72AB" w:rsidRPr="00BB2D34" w:rsidRDefault="00EA72AB" w:rsidP="00D340C7">
            <w:pPr>
              <w:pStyle w:val="ASFKTableListMark"/>
            </w:pPr>
            <w:r w:rsidRPr="00BB2D34">
              <w:t>ДУБП: автозаполнение по указанному коду РОСГУ соответствующим значением по справочнику РОСГУ, выбор из справочника РОСГУ, ввод значения вручную.</w:t>
            </w:r>
          </w:p>
        </w:tc>
      </w:tr>
      <w:tr w:rsidR="00EA72AB" w:rsidRPr="00BB2D34" w14:paraId="30C26FA1" w14:textId="77777777" w:rsidTr="004834F0">
        <w:tc>
          <w:tcPr>
            <w:tcW w:w="1137" w:type="pct"/>
            <w:shd w:val="clear" w:color="auto" w:fill="auto"/>
          </w:tcPr>
          <w:p w14:paraId="5DA4A27A" w14:textId="77777777" w:rsidR="00EA72AB" w:rsidRPr="00E07CA9" w:rsidDel="002F5E8A" w:rsidRDefault="00EA72AB" w:rsidP="004834F0">
            <w:pPr>
              <w:pStyle w:val="ASFKTablenorm"/>
              <w:ind w:left="57" w:right="57"/>
            </w:pPr>
            <w:r w:rsidRPr="00BB2D34">
              <w:t>Сокращенное н</w:t>
            </w:r>
            <w:r w:rsidRPr="00E07CA9">
              <w:t>аим</w:t>
            </w:r>
            <w:r w:rsidRPr="00EA72AB">
              <w:t>е</w:t>
            </w:r>
            <w:r w:rsidRPr="00E07CA9">
              <w:t xml:space="preserve">нование </w:t>
            </w:r>
          </w:p>
        </w:tc>
        <w:tc>
          <w:tcPr>
            <w:tcW w:w="3863" w:type="pct"/>
            <w:shd w:val="clear" w:color="auto" w:fill="auto"/>
          </w:tcPr>
          <w:p w14:paraId="0FFA07B4" w14:textId="77777777" w:rsidR="00EA72AB" w:rsidRPr="00E07CA9" w:rsidRDefault="00EA72AB" w:rsidP="004834F0">
            <w:pPr>
              <w:pStyle w:val="ASFKTablenorm"/>
              <w:ind w:left="57" w:right="57"/>
            </w:pPr>
            <w:r w:rsidRPr="00BB2D34">
              <w:t>Сокращенное наименование организации</w:t>
            </w:r>
            <w:r w:rsidRPr="00E07CA9">
              <w:t>. Заполнение:</w:t>
            </w:r>
          </w:p>
          <w:p w14:paraId="06062EA7" w14:textId="77777777" w:rsidR="00EA72AB" w:rsidRPr="00BB2D34" w:rsidRDefault="00EA72AB" w:rsidP="00D340C7">
            <w:pPr>
              <w:pStyle w:val="ASFKTableListMark"/>
            </w:pPr>
            <w:r>
              <w:t>импорт из внешней системы</w:t>
            </w:r>
            <w:r w:rsidRPr="00BB2D34">
              <w:t>;</w:t>
            </w:r>
          </w:p>
          <w:p w14:paraId="3638813A" w14:textId="77777777" w:rsidR="00EA72AB" w:rsidRPr="00BB2D34" w:rsidDel="002F5E8A" w:rsidRDefault="00EA72AB" w:rsidP="00D340C7">
            <w:pPr>
              <w:pStyle w:val="ASFKTableListMark"/>
            </w:pPr>
            <w:r w:rsidRPr="00BB2D34">
              <w:t>ДУБП: автозаполнение по указанному коду РОСГУ соответствующим значением по справочнику РОСГУ, выбор из справочника РОСГУ, ввод значения вручную.</w:t>
            </w:r>
          </w:p>
        </w:tc>
      </w:tr>
      <w:tr w:rsidR="00EA72AB" w:rsidRPr="00535DF6" w14:paraId="30282F14" w14:textId="77777777" w:rsidTr="004834F0">
        <w:trPr>
          <w:trHeight w:val="20"/>
        </w:trPr>
        <w:tc>
          <w:tcPr>
            <w:tcW w:w="1137" w:type="pct"/>
            <w:shd w:val="clear" w:color="auto" w:fill="auto"/>
          </w:tcPr>
          <w:p w14:paraId="2E4139FF" w14:textId="77777777" w:rsidR="00EA72AB" w:rsidRPr="002048F7" w:rsidDel="00A35DFF" w:rsidRDefault="00EA72AB" w:rsidP="004834F0">
            <w:pPr>
              <w:pStyle w:val="ASFKTablenorm"/>
              <w:ind w:left="57" w:right="57"/>
            </w:pPr>
            <w:r w:rsidRPr="00535DF6">
              <w:t>Код СПЗ</w:t>
            </w:r>
          </w:p>
        </w:tc>
        <w:tc>
          <w:tcPr>
            <w:tcW w:w="3863" w:type="pct"/>
            <w:shd w:val="clear" w:color="auto" w:fill="auto"/>
          </w:tcPr>
          <w:p w14:paraId="175AC28E" w14:textId="77777777" w:rsidR="00EA72AB" w:rsidRPr="00535DF6" w:rsidRDefault="00EA72AB" w:rsidP="004834F0">
            <w:pPr>
              <w:pStyle w:val="ASFKTablenorm"/>
              <w:ind w:left="57" w:right="57"/>
            </w:pPr>
            <w:r w:rsidRPr="00535DF6">
              <w:t xml:space="preserve">Код клиента по справочнику </w:t>
            </w:r>
            <w:r>
              <w:t>«</w:t>
            </w:r>
            <w:r w:rsidRPr="002048F7">
              <w:t>СПЗ</w:t>
            </w:r>
            <w:r>
              <w:t>»</w:t>
            </w:r>
            <w:r w:rsidRPr="002048F7">
              <w:t>.</w:t>
            </w:r>
            <w:r>
              <w:t xml:space="preserve"> </w:t>
            </w:r>
            <w:r w:rsidRPr="00535DF6">
              <w:t>Заполнение:</w:t>
            </w:r>
          </w:p>
          <w:p w14:paraId="0FE6900A" w14:textId="77777777" w:rsidR="00EA72AB" w:rsidRPr="00535DF6" w:rsidRDefault="00EA72AB" w:rsidP="00D340C7">
            <w:pPr>
              <w:pStyle w:val="ASFKTableListMark"/>
            </w:pPr>
            <w:r>
              <w:t>импорт из внешней системы</w:t>
            </w:r>
            <w:r w:rsidRPr="00535DF6">
              <w:t>;</w:t>
            </w:r>
          </w:p>
          <w:p w14:paraId="1B3089EE" w14:textId="77777777" w:rsidR="00EA72AB" w:rsidRPr="00535DF6" w:rsidDel="00A35DFF" w:rsidRDefault="00EA72AB" w:rsidP="00D340C7">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ввод значения вручную.</w:t>
            </w:r>
          </w:p>
        </w:tc>
      </w:tr>
      <w:tr w:rsidR="00EA72AB" w:rsidRPr="00535DF6" w14:paraId="6C02E408" w14:textId="77777777" w:rsidTr="004834F0">
        <w:trPr>
          <w:trHeight w:val="20"/>
        </w:trPr>
        <w:tc>
          <w:tcPr>
            <w:tcW w:w="1137" w:type="pct"/>
            <w:shd w:val="clear" w:color="auto" w:fill="auto"/>
          </w:tcPr>
          <w:p w14:paraId="10A2CDE9" w14:textId="77777777" w:rsidR="00EA72AB" w:rsidRPr="00535DF6" w:rsidRDefault="00EA72AB" w:rsidP="004834F0">
            <w:pPr>
              <w:pStyle w:val="ASFKTablenorm"/>
              <w:ind w:left="57" w:right="57"/>
            </w:pPr>
            <w:r w:rsidRPr="00535DF6">
              <w:t>Код РУБП</w:t>
            </w:r>
          </w:p>
        </w:tc>
        <w:tc>
          <w:tcPr>
            <w:tcW w:w="3863" w:type="pct"/>
            <w:shd w:val="clear" w:color="auto" w:fill="auto"/>
          </w:tcPr>
          <w:p w14:paraId="50C22D99" w14:textId="77777777" w:rsidR="00EA72AB" w:rsidRPr="00535DF6" w:rsidRDefault="00EA72AB" w:rsidP="004834F0">
            <w:pPr>
              <w:pStyle w:val="ASFKTablenorm"/>
              <w:ind w:left="57" w:right="57"/>
            </w:pPr>
            <w:r w:rsidRPr="00535DF6">
              <w:t xml:space="preserve">Код клиента по справочнику </w:t>
            </w:r>
            <w:r>
              <w:t>«</w:t>
            </w:r>
            <w:r w:rsidRPr="002048F7">
              <w:t>СРРПБС</w:t>
            </w:r>
            <w:r>
              <w:t xml:space="preserve">». </w:t>
            </w:r>
            <w:r w:rsidRPr="00535DF6">
              <w:t>Заполнение:</w:t>
            </w:r>
          </w:p>
          <w:p w14:paraId="445C2B23" w14:textId="77777777" w:rsidR="00EA72AB" w:rsidRPr="00535DF6" w:rsidRDefault="00EA72AB" w:rsidP="00D340C7">
            <w:pPr>
              <w:pStyle w:val="ASFKTableListMark"/>
            </w:pPr>
            <w:r>
              <w:t>импорт из внешней системы</w:t>
            </w:r>
            <w:r w:rsidRPr="00535DF6">
              <w:t>;</w:t>
            </w:r>
          </w:p>
          <w:p w14:paraId="1EEFAE6A" w14:textId="77777777" w:rsidR="00EA72AB" w:rsidRPr="00535DF6" w:rsidDel="00A35DFF" w:rsidRDefault="00EA72AB" w:rsidP="00D340C7">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ввод значения вручную.</w:t>
            </w:r>
          </w:p>
        </w:tc>
      </w:tr>
      <w:tr w:rsidR="00EA72AB" w:rsidRPr="00535DF6" w14:paraId="568E1278" w14:textId="77777777" w:rsidTr="004834F0">
        <w:trPr>
          <w:trHeight w:val="20"/>
        </w:trPr>
        <w:tc>
          <w:tcPr>
            <w:tcW w:w="1137" w:type="pct"/>
            <w:shd w:val="clear" w:color="auto" w:fill="auto"/>
          </w:tcPr>
          <w:p w14:paraId="45F30AB5" w14:textId="77777777" w:rsidR="00EA72AB" w:rsidRPr="00535DF6" w:rsidRDefault="00EA72AB" w:rsidP="004834F0">
            <w:pPr>
              <w:pStyle w:val="ASFKTablenorm"/>
              <w:ind w:left="57" w:right="57"/>
            </w:pPr>
            <w:r w:rsidRPr="00535DF6">
              <w:t>Код ПУБП</w:t>
            </w:r>
          </w:p>
        </w:tc>
        <w:tc>
          <w:tcPr>
            <w:tcW w:w="3863" w:type="pct"/>
            <w:shd w:val="clear" w:color="auto" w:fill="auto"/>
          </w:tcPr>
          <w:p w14:paraId="17EE88B7" w14:textId="77777777" w:rsidR="00EA72AB" w:rsidRPr="00535DF6" w:rsidRDefault="00EA72AB" w:rsidP="004834F0">
            <w:pPr>
              <w:pStyle w:val="ASFKTablenorm"/>
              <w:ind w:left="57" w:right="57"/>
            </w:pPr>
            <w:r w:rsidRPr="00535DF6">
              <w:t xml:space="preserve">Код клиента по справочнику </w:t>
            </w:r>
            <w:r>
              <w:t>«</w:t>
            </w:r>
            <w:r w:rsidRPr="002048F7">
              <w:t>СРРПБС</w:t>
            </w:r>
            <w:r>
              <w:t xml:space="preserve">». </w:t>
            </w:r>
            <w:r w:rsidRPr="00535DF6">
              <w:t>Заполнение:</w:t>
            </w:r>
          </w:p>
          <w:p w14:paraId="34FF887B" w14:textId="77777777" w:rsidR="00EA72AB" w:rsidRPr="00535DF6" w:rsidRDefault="00EA72AB" w:rsidP="00D340C7">
            <w:pPr>
              <w:pStyle w:val="ASFKTableListMark"/>
            </w:pPr>
            <w:r>
              <w:t>импорт из внешней системы</w:t>
            </w:r>
            <w:r w:rsidRPr="00535DF6">
              <w:t>;</w:t>
            </w:r>
          </w:p>
          <w:p w14:paraId="4A23B2C5" w14:textId="77777777" w:rsidR="00EA72AB" w:rsidRPr="00535DF6" w:rsidDel="00A35DFF" w:rsidRDefault="00EA72AB" w:rsidP="00D340C7">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ввод значения вручную.</w:t>
            </w:r>
          </w:p>
        </w:tc>
      </w:tr>
      <w:tr w:rsidR="00EA72AB" w:rsidRPr="00535DF6" w14:paraId="52C8A9F7" w14:textId="77777777" w:rsidTr="004834F0">
        <w:trPr>
          <w:trHeight w:val="20"/>
        </w:trPr>
        <w:tc>
          <w:tcPr>
            <w:tcW w:w="1137" w:type="pct"/>
            <w:shd w:val="clear" w:color="auto" w:fill="auto"/>
          </w:tcPr>
          <w:p w14:paraId="23677CCF" w14:textId="77777777" w:rsidR="00EA72AB" w:rsidRPr="00535DF6" w:rsidRDefault="00EA72AB" w:rsidP="004834F0">
            <w:pPr>
              <w:pStyle w:val="ASFKTablenorm"/>
              <w:ind w:left="57" w:right="57"/>
            </w:pPr>
            <w:r w:rsidRPr="00535DF6">
              <w:t>Код НУБП</w:t>
            </w:r>
          </w:p>
        </w:tc>
        <w:tc>
          <w:tcPr>
            <w:tcW w:w="3863" w:type="pct"/>
            <w:shd w:val="clear" w:color="auto" w:fill="auto"/>
          </w:tcPr>
          <w:p w14:paraId="542BC44D" w14:textId="77777777" w:rsidR="00EA72AB" w:rsidRPr="00535DF6" w:rsidRDefault="00EA72AB" w:rsidP="004834F0">
            <w:pPr>
              <w:pStyle w:val="ASFKTablenorm"/>
              <w:ind w:left="57" w:right="57"/>
            </w:pPr>
            <w:r w:rsidRPr="00535DF6">
              <w:t xml:space="preserve">Код клиента по справочнику </w:t>
            </w:r>
            <w:r>
              <w:t>«</w:t>
            </w:r>
            <w:r w:rsidRPr="002048F7">
              <w:t>СРРПБС</w:t>
            </w:r>
            <w:r>
              <w:t xml:space="preserve">». </w:t>
            </w:r>
            <w:r w:rsidRPr="00535DF6">
              <w:t>Заполнение:</w:t>
            </w:r>
          </w:p>
          <w:p w14:paraId="2E16932B" w14:textId="77777777" w:rsidR="00EA72AB" w:rsidRPr="00535DF6" w:rsidRDefault="00EA72AB" w:rsidP="00D340C7">
            <w:pPr>
              <w:pStyle w:val="ASFKTableListMark"/>
            </w:pPr>
            <w:r>
              <w:t>импорт из внешней системы</w:t>
            </w:r>
            <w:r w:rsidRPr="00535DF6">
              <w:t>;</w:t>
            </w:r>
          </w:p>
          <w:p w14:paraId="3318A041" w14:textId="77777777" w:rsidR="00EA72AB" w:rsidRPr="00535DF6" w:rsidDel="00A35DFF" w:rsidRDefault="00EA72AB" w:rsidP="00D340C7">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ввод значения вручную.</w:t>
            </w:r>
          </w:p>
        </w:tc>
      </w:tr>
      <w:tr w:rsidR="00EA72AB" w:rsidRPr="00535DF6" w14:paraId="1EE6C6A3" w14:textId="77777777" w:rsidTr="004834F0">
        <w:trPr>
          <w:trHeight w:val="20"/>
        </w:trPr>
        <w:tc>
          <w:tcPr>
            <w:tcW w:w="5000" w:type="pct"/>
            <w:gridSpan w:val="2"/>
            <w:shd w:val="clear" w:color="auto" w:fill="auto"/>
          </w:tcPr>
          <w:p w14:paraId="772D4617" w14:textId="77777777" w:rsidR="00EA72AB" w:rsidRPr="002048F7" w:rsidRDefault="00EA72AB" w:rsidP="004834F0">
            <w:pPr>
              <w:pStyle w:val="ASFKTablenorm"/>
              <w:ind w:left="57" w:right="57"/>
            </w:pPr>
            <w:r w:rsidRPr="00535DF6">
              <w:t xml:space="preserve">Группа полей </w:t>
            </w:r>
            <w:r>
              <w:t>«</w:t>
            </w:r>
            <w:r w:rsidRPr="002048F7">
              <w:t>Общероссийские классификаторы</w:t>
            </w:r>
            <w:r>
              <w:t>»</w:t>
            </w:r>
          </w:p>
        </w:tc>
      </w:tr>
      <w:tr w:rsidR="00EA72AB" w:rsidRPr="00535DF6" w14:paraId="66DAA2EA" w14:textId="77777777" w:rsidTr="004834F0">
        <w:trPr>
          <w:trHeight w:val="20"/>
        </w:trPr>
        <w:tc>
          <w:tcPr>
            <w:tcW w:w="1137" w:type="pct"/>
            <w:shd w:val="clear" w:color="auto" w:fill="auto"/>
          </w:tcPr>
          <w:p w14:paraId="165F0C72" w14:textId="77777777" w:rsidR="00EA72AB" w:rsidRPr="00535DF6" w:rsidRDefault="00EA72AB" w:rsidP="004834F0">
            <w:pPr>
              <w:pStyle w:val="ASFKTablenorm"/>
              <w:ind w:left="57" w:right="57"/>
            </w:pPr>
            <w:r w:rsidRPr="00535DF6">
              <w:t>ОКАТО</w:t>
            </w:r>
          </w:p>
        </w:tc>
        <w:tc>
          <w:tcPr>
            <w:tcW w:w="3863" w:type="pct"/>
            <w:shd w:val="clear" w:color="auto" w:fill="auto"/>
          </w:tcPr>
          <w:p w14:paraId="576D31DA" w14:textId="77777777" w:rsidR="00EA72AB" w:rsidRPr="00535DF6" w:rsidRDefault="00EA72AB" w:rsidP="004834F0">
            <w:pPr>
              <w:pStyle w:val="ASFKTablenorm"/>
              <w:ind w:left="57" w:right="57"/>
            </w:pPr>
            <w:r w:rsidRPr="00535DF6">
              <w:t>Код по ОКАТО</w:t>
            </w:r>
            <w:r>
              <w:t xml:space="preserve">. </w:t>
            </w:r>
            <w:r w:rsidRPr="00535DF6">
              <w:t>Заполнение:</w:t>
            </w:r>
          </w:p>
          <w:p w14:paraId="131E5A21" w14:textId="77777777" w:rsidR="00EA72AB" w:rsidRPr="00535DF6" w:rsidRDefault="00EA72AB" w:rsidP="00D340C7">
            <w:pPr>
              <w:pStyle w:val="ASFKTableListMark"/>
            </w:pPr>
            <w:r>
              <w:t>импорт из внешней системы</w:t>
            </w:r>
            <w:r w:rsidRPr="00535DF6">
              <w:t>;</w:t>
            </w:r>
          </w:p>
          <w:p w14:paraId="0E7466FA" w14:textId="77777777" w:rsidR="00EA72AB" w:rsidRPr="00535DF6" w:rsidRDefault="00EA72AB" w:rsidP="00D340C7">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справочника ОКАТО; ввод значения вру</w:t>
            </w:r>
            <w:r w:rsidRPr="002048F7">
              <w:t>ч</w:t>
            </w:r>
            <w:r w:rsidR="00CC222B">
              <w:t>ную.</w:t>
            </w:r>
          </w:p>
          <w:p w14:paraId="229F4722" w14:textId="77777777" w:rsidR="00EA72AB" w:rsidRPr="002048F7" w:rsidRDefault="00EA72AB" w:rsidP="004834F0">
            <w:pPr>
              <w:pStyle w:val="ASFKTablenorm"/>
              <w:ind w:left="57" w:right="57"/>
            </w:pPr>
            <w:r w:rsidRPr="00535DF6">
              <w:t xml:space="preserve">Список значений справочника для заполнения поля </w:t>
            </w:r>
            <w:r>
              <w:t>«</w:t>
            </w:r>
            <w:r w:rsidRPr="00535DF6">
              <w:t>ОКАТО</w:t>
            </w:r>
            <w:r>
              <w:t>»</w:t>
            </w:r>
            <w:r w:rsidRPr="00535DF6">
              <w:t xml:space="preserve"> огран</w:t>
            </w:r>
            <w:r w:rsidRPr="002048F7">
              <w:t>ич</w:t>
            </w:r>
            <w:r w:rsidRPr="00E07CA9">
              <w:t>и</w:t>
            </w:r>
            <w:r w:rsidRPr="002048F7">
              <w:t>вать по условиям:</w:t>
            </w:r>
          </w:p>
          <w:p w14:paraId="5378B3AD" w14:textId="77777777" w:rsidR="00EA72AB" w:rsidRPr="00535DF6" w:rsidRDefault="00EA72AB" w:rsidP="00D340C7">
            <w:pPr>
              <w:pStyle w:val="ASFKTableListMark"/>
            </w:pPr>
            <w:r w:rsidRPr="00535DF6">
              <w:t xml:space="preserve">значение признака ОКАТО/ОКТМО = </w:t>
            </w:r>
            <w:r>
              <w:t>«</w:t>
            </w:r>
            <w:r w:rsidRPr="00535DF6">
              <w:t>ОКАТО</w:t>
            </w:r>
            <w:r>
              <w:t>»</w:t>
            </w:r>
            <w:r w:rsidRPr="00535DF6">
              <w:t>;</w:t>
            </w:r>
          </w:p>
          <w:p w14:paraId="5891C2E5" w14:textId="77777777" w:rsidR="00EA72AB" w:rsidRPr="00535DF6" w:rsidRDefault="00EA72AB" w:rsidP="00D340C7">
            <w:pPr>
              <w:pStyle w:val="ASFKTableListMark"/>
            </w:pPr>
            <w:r w:rsidRPr="00535DF6">
              <w:t xml:space="preserve">значение поля </w:t>
            </w:r>
            <w:r>
              <w:t>«</w:t>
            </w:r>
            <w:r w:rsidRPr="00535DF6">
              <w:t>Дата действия по</w:t>
            </w:r>
            <w:r>
              <w:t>»</w:t>
            </w:r>
            <w:r w:rsidRPr="00535DF6">
              <w:t xml:space="preserve"> строго равно 31.12.2013 или пусто или больше даты ввода в дейс</w:t>
            </w:r>
            <w:r w:rsidRPr="002048F7">
              <w:t>т</w:t>
            </w:r>
            <w:r w:rsidRPr="00535DF6">
              <w:t>вие документа;</w:t>
            </w:r>
          </w:p>
          <w:p w14:paraId="6AEEBD3B" w14:textId="77777777" w:rsidR="00EA72AB" w:rsidRPr="00535DF6" w:rsidRDefault="00EA72AB" w:rsidP="00D340C7">
            <w:pPr>
              <w:pStyle w:val="ASFKTableListMark"/>
            </w:pPr>
            <w:r w:rsidRPr="00535DF6">
              <w:t xml:space="preserve">значение поля </w:t>
            </w:r>
            <w:r>
              <w:t>«</w:t>
            </w:r>
            <w:r w:rsidRPr="00535DF6">
              <w:t>Дата действия с</w:t>
            </w:r>
            <w:r>
              <w:t>»</w:t>
            </w:r>
            <w:r w:rsidRPr="00535DF6">
              <w:t xml:space="preserve"> максимально среди записей с таким же </w:t>
            </w:r>
            <w:r w:rsidRPr="00535DF6">
              <w:lastRenderedPageBreak/>
              <w:t xml:space="preserve">кодом и признаком </w:t>
            </w:r>
            <w:r>
              <w:t>«</w:t>
            </w:r>
            <w:r w:rsidRPr="00535DF6">
              <w:t>ОКАТО</w:t>
            </w:r>
            <w:r>
              <w:t>»</w:t>
            </w:r>
            <w:r w:rsidRPr="00535DF6">
              <w:t xml:space="preserve"> + Если при этом у нескольких зап</w:t>
            </w:r>
            <w:r w:rsidRPr="00BC04DF">
              <w:t>и</w:t>
            </w:r>
            <w:r w:rsidRPr="00535DF6">
              <w:t>сей од</w:t>
            </w:r>
            <w:r w:rsidRPr="00E07CA9">
              <w:t>и</w:t>
            </w:r>
            <w:r w:rsidRPr="00535DF6">
              <w:t xml:space="preserve">наковое значение поля </w:t>
            </w:r>
            <w:r>
              <w:t>«</w:t>
            </w:r>
            <w:r w:rsidRPr="00535DF6">
              <w:t>Дата действия с</w:t>
            </w:r>
            <w:r>
              <w:t>»</w:t>
            </w:r>
            <w:r w:rsidRPr="00535DF6">
              <w:t>, то выбирается з</w:t>
            </w:r>
            <w:r w:rsidRPr="00BC04DF">
              <w:t>а</w:t>
            </w:r>
            <w:r w:rsidRPr="00535DF6">
              <w:t>пись с на</w:t>
            </w:r>
            <w:r w:rsidRPr="00EA72AB">
              <w:t>и</w:t>
            </w:r>
            <w:r w:rsidRPr="00535DF6">
              <w:t>б</w:t>
            </w:r>
            <w:r w:rsidRPr="00E07CA9">
              <w:t>о</w:t>
            </w:r>
            <w:r w:rsidRPr="00535DF6">
              <w:t>лее поздней датой внесения изменений;</w:t>
            </w:r>
          </w:p>
          <w:p w14:paraId="63DE6BCE" w14:textId="77777777" w:rsidR="00EA72AB" w:rsidRPr="00535DF6" w:rsidDel="00A35DFF" w:rsidRDefault="00EA72AB" w:rsidP="00D340C7">
            <w:pPr>
              <w:pStyle w:val="ASFKTableListMark"/>
            </w:pPr>
            <w:r w:rsidRPr="00535DF6">
              <w:t xml:space="preserve">значение поля </w:t>
            </w:r>
            <w:r>
              <w:t>«</w:t>
            </w:r>
            <w:r w:rsidRPr="00535DF6">
              <w:t>Тип изменения</w:t>
            </w:r>
            <w:r>
              <w:t>»</w:t>
            </w:r>
            <w:r w:rsidRPr="00535DF6">
              <w:t xml:space="preserve"> (&lt;Attribute9&gt;) не равно </w:t>
            </w:r>
            <w:r>
              <w:t>«</w:t>
            </w:r>
            <w:r w:rsidRPr="00535DF6">
              <w:t>1</w:t>
            </w:r>
            <w:r>
              <w:t>»</w:t>
            </w:r>
            <w:r w:rsidRPr="00535DF6">
              <w:t xml:space="preserve"> (т.е. з</w:t>
            </w:r>
            <w:r w:rsidRPr="00E07CA9">
              <w:t>а</w:t>
            </w:r>
            <w:r w:rsidRPr="00535DF6">
              <w:t>пись не исключена по данным Росстата).</w:t>
            </w:r>
          </w:p>
        </w:tc>
      </w:tr>
      <w:tr w:rsidR="00EA72AB" w:rsidRPr="00535DF6" w14:paraId="7BE50A05" w14:textId="77777777" w:rsidTr="004834F0">
        <w:trPr>
          <w:trHeight w:val="20"/>
        </w:trPr>
        <w:tc>
          <w:tcPr>
            <w:tcW w:w="1137" w:type="pct"/>
            <w:shd w:val="clear" w:color="auto" w:fill="auto"/>
          </w:tcPr>
          <w:p w14:paraId="6CA8C61E" w14:textId="77777777" w:rsidR="00EA72AB" w:rsidRPr="00535DF6" w:rsidRDefault="00EA72AB" w:rsidP="004834F0">
            <w:pPr>
              <w:pStyle w:val="ASFKTablenorm"/>
              <w:ind w:left="57" w:right="57"/>
            </w:pPr>
            <w:r w:rsidRPr="00535DF6">
              <w:lastRenderedPageBreak/>
              <w:t>ОКФС</w:t>
            </w:r>
          </w:p>
        </w:tc>
        <w:tc>
          <w:tcPr>
            <w:tcW w:w="3863" w:type="pct"/>
            <w:shd w:val="clear" w:color="auto" w:fill="auto"/>
          </w:tcPr>
          <w:p w14:paraId="21C5684F" w14:textId="77777777" w:rsidR="00EA72AB" w:rsidRPr="00535DF6" w:rsidRDefault="00EA72AB" w:rsidP="004834F0">
            <w:pPr>
              <w:pStyle w:val="ASFKTablenorm"/>
              <w:ind w:left="57" w:right="57"/>
            </w:pPr>
            <w:r w:rsidRPr="00535DF6">
              <w:t>Код по ОКФС</w:t>
            </w:r>
            <w:r>
              <w:t xml:space="preserve">. </w:t>
            </w:r>
            <w:r w:rsidRPr="00535DF6">
              <w:t>Заполнение:</w:t>
            </w:r>
          </w:p>
          <w:p w14:paraId="2D3F5878" w14:textId="77777777" w:rsidR="00EA72AB" w:rsidRPr="00535DF6" w:rsidRDefault="00EA72AB" w:rsidP="00D340C7">
            <w:pPr>
              <w:pStyle w:val="ASFKTableListMark"/>
            </w:pPr>
            <w:r>
              <w:t>импорт из внешней системы</w:t>
            </w:r>
            <w:r w:rsidRPr="00535DF6">
              <w:t>;</w:t>
            </w:r>
          </w:p>
          <w:p w14:paraId="7231CF27" w14:textId="77777777" w:rsidR="00EA72AB" w:rsidRPr="00535DF6" w:rsidDel="00A35DFF" w:rsidRDefault="00EA72AB" w:rsidP="00D340C7">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справочника ОКФС; ввод значения вру</w:t>
            </w:r>
            <w:r w:rsidRPr="002048F7">
              <w:t>ч</w:t>
            </w:r>
            <w:r w:rsidRPr="00535DF6">
              <w:t>ную.</w:t>
            </w:r>
          </w:p>
        </w:tc>
      </w:tr>
      <w:tr w:rsidR="00EA72AB" w:rsidRPr="00535DF6" w14:paraId="110FB336" w14:textId="77777777" w:rsidTr="004834F0">
        <w:trPr>
          <w:trHeight w:val="20"/>
        </w:trPr>
        <w:tc>
          <w:tcPr>
            <w:tcW w:w="1137" w:type="pct"/>
            <w:shd w:val="clear" w:color="auto" w:fill="auto"/>
          </w:tcPr>
          <w:p w14:paraId="1CBE4F97" w14:textId="77777777" w:rsidR="00EA72AB" w:rsidRPr="00535DF6" w:rsidRDefault="00EA72AB" w:rsidP="004834F0">
            <w:pPr>
              <w:pStyle w:val="ASFKTablenorm"/>
              <w:ind w:left="57" w:right="57"/>
            </w:pPr>
            <w:r w:rsidRPr="00535DF6">
              <w:t>ОКОПФ</w:t>
            </w:r>
          </w:p>
        </w:tc>
        <w:tc>
          <w:tcPr>
            <w:tcW w:w="3863" w:type="pct"/>
            <w:shd w:val="clear" w:color="auto" w:fill="auto"/>
          </w:tcPr>
          <w:p w14:paraId="4C000B60" w14:textId="77777777" w:rsidR="00EA72AB" w:rsidRPr="00535DF6" w:rsidRDefault="00EA72AB" w:rsidP="004834F0">
            <w:pPr>
              <w:pStyle w:val="ASFKTablenorm"/>
              <w:ind w:left="57" w:right="57"/>
            </w:pPr>
            <w:r w:rsidRPr="00535DF6">
              <w:t>Код по ОКОПФ</w:t>
            </w:r>
            <w:r w:rsidRPr="002048F7">
              <w:t xml:space="preserve"> (</w:t>
            </w:r>
            <w:r w:rsidR="00CD4C32">
              <w:t>5-</w:t>
            </w:r>
            <w:r w:rsidRPr="002048F7">
              <w:t>символьный)</w:t>
            </w:r>
            <w:r>
              <w:t xml:space="preserve">. </w:t>
            </w:r>
            <w:r w:rsidRPr="00535DF6">
              <w:t>Заполнение:</w:t>
            </w:r>
          </w:p>
          <w:p w14:paraId="38C15291" w14:textId="77777777" w:rsidR="00EA72AB" w:rsidRPr="00535DF6" w:rsidRDefault="00EA72AB" w:rsidP="00D340C7">
            <w:pPr>
              <w:pStyle w:val="ASFKTableListMark"/>
            </w:pPr>
            <w:r>
              <w:t>импорт из внешней системы</w:t>
            </w:r>
            <w:r w:rsidRPr="00535DF6">
              <w:t>;</w:t>
            </w:r>
          </w:p>
          <w:p w14:paraId="6B8965B5" w14:textId="77777777" w:rsidR="00EA72AB" w:rsidRPr="00535DF6" w:rsidDel="00A35DFF" w:rsidRDefault="00EA72AB" w:rsidP="00D340C7">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справочника ОКОПФ; ввод значения вру</w:t>
            </w:r>
            <w:r w:rsidRPr="002048F7">
              <w:t>ч</w:t>
            </w:r>
            <w:r w:rsidRPr="00535DF6">
              <w:t>ную.</w:t>
            </w:r>
          </w:p>
        </w:tc>
      </w:tr>
      <w:tr w:rsidR="00EA72AB" w:rsidRPr="00535DF6" w14:paraId="48A640B4" w14:textId="77777777" w:rsidTr="004834F0">
        <w:trPr>
          <w:trHeight w:val="20"/>
        </w:trPr>
        <w:tc>
          <w:tcPr>
            <w:tcW w:w="1137" w:type="pct"/>
            <w:shd w:val="clear" w:color="auto" w:fill="auto"/>
          </w:tcPr>
          <w:p w14:paraId="225AEC2C" w14:textId="77777777" w:rsidR="00EA72AB" w:rsidRPr="002048F7" w:rsidDel="00A35DFF" w:rsidRDefault="00EA72AB" w:rsidP="004834F0">
            <w:pPr>
              <w:pStyle w:val="ASFKTablenorm"/>
              <w:ind w:left="57" w:right="57"/>
            </w:pPr>
            <w:r w:rsidRPr="00535DF6">
              <w:t>ОКПО</w:t>
            </w:r>
          </w:p>
        </w:tc>
        <w:tc>
          <w:tcPr>
            <w:tcW w:w="3863" w:type="pct"/>
            <w:shd w:val="clear" w:color="auto" w:fill="auto"/>
          </w:tcPr>
          <w:p w14:paraId="15230763" w14:textId="77777777" w:rsidR="00EA72AB" w:rsidRPr="00535DF6" w:rsidRDefault="00EA72AB" w:rsidP="004834F0">
            <w:pPr>
              <w:pStyle w:val="ASFKTablenorm"/>
              <w:ind w:left="57" w:right="57"/>
            </w:pPr>
            <w:r w:rsidRPr="00535DF6">
              <w:t>Код по ОКПО</w:t>
            </w:r>
            <w:r>
              <w:t xml:space="preserve">. </w:t>
            </w:r>
            <w:r w:rsidRPr="00535DF6">
              <w:t>Заполнение:</w:t>
            </w:r>
          </w:p>
          <w:p w14:paraId="7BDF2BAA" w14:textId="77777777" w:rsidR="00EA72AB" w:rsidRPr="00535DF6" w:rsidRDefault="00EA72AB" w:rsidP="00D340C7">
            <w:pPr>
              <w:pStyle w:val="ASFKTableListMark"/>
            </w:pPr>
            <w:r>
              <w:t>импорт из внешней системы</w:t>
            </w:r>
            <w:r w:rsidRPr="00535DF6">
              <w:t>;</w:t>
            </w:r>
          </w:p>
          <w:p w14:paraId="3B9B1CA2" w14:textId="77777777" w:rsidR="00EA72AB" w:rsidRPr="00535DF6" w:rsidDel="00A35DFF" w:rsidRDefault="00EA72AB" w:rsidP="00D340C7">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ввод значения вручную.</w:t>
            </w:r>
          </w:p>
        </w:tc>
      </w:tr>
      <w:tr w:rsidR="00EA72AB" w:rsidRPr="00535DF6" w14:paraId="11071FD7" w14:textId="77777777" w:rsidTr="004834F0">
        <w:trPr>
          <w:trHeight w:val="20"/>
        </w:trPr>
        <w:tc>
          <w:tcPr>
            <w:tcW w:w="1137" w:type="pct"/>
            <w:shd w:val="clear" w:color="auto" w:fill="auto"/>
          </w:tcPr>
          <w:p w14:paraId="2D0D08AB" w14:textId="77777777" w:rsidR="00EA72AB" w:rsidRPr="002048F7" w:rsidDel="00A35DFF" w:rsidRDefault="00EA72AB" w:rsidP="004834F0">
            <w:pPr>
              <w:pStyle w:val="ASFKTablenorm"/>
              <w:ind w:left="57" w:right="57"/>
            </w:pPr>
            <w:r w:rsidRPr="00535DF6">
              <w:t>ОКОГУ</w:t>
            </w:r>
          </w:p>
        </w:tc>
        <w:tc>
          <w:tcPr>
            <w:tcW w:w="3863" w:type="pct"/>
            <w:shd w:val="clear" w:color="auto" w:fill="auto"/>
          </w:tcPr>
          <w:p w14:paraId="68124257" w14:textId="77777777" w:rsidR="00EA72AB" w:rsidRPr="00535DF6" w:rsidRDefault="00EA72AB" w:rsidP="004834F0">
            <w:pPr>
              <w:pStyle w:val="ASFKTablenorm"/>
              <w:ind w:left="57" w:right="57"/>
            </w:pPr>
            <w:r w:rsidRPr="00535DF6">
              <w:t>Код по ОКОГУ</w:t>
            </w:r>
            <w:r>
              <w:t xml:space="preserve">. </w:t>
            </w:r>
            <w:r w:rsidRPr="00535DF6">
              <w:t>Заполнение:</w:t>
            </w:r>
          </w:p>
          <w:p w14:paraId="1F87E29E" w14:textId="77777777" w:rsidR="00EA72AB" w:rsidRPr="00535DF6" w:rsidRDefault="00EA72AB" w:rsidP="00D340C7">
            <w:pPr>
              <w:pStyle w:val="ASFKTableListMark"/>
            </w:pPr>
            <w:r>
              <w:t>импорт из внешней системы</w:t>
            </w:r>
            <w:r w:rsidRPr="00535DF6">
              <w:t>;</w:t>
            </w:r>
          </w:p>
          <w:p w14:paraId="3B0D872A" w14:textId="77777777" w:rsidR="00EA72AB" w:rsidRPr="00535DF6" w:rsidDel="00A35DFF" w:rsidRDefault="00EA72AB" w:rsidP="00D340C7">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справочника ОКОГУ, ввод значения вру</w:t>
            </w:r>
            <w:r w:rsidRPr="002048F7">
              <w:t>ч</w:t>
            </w:r>
            <w:r w:rsidRPr="00535DF6">
              <w:t>ную.</w:t>
            </w:r>
          </w:p>
        </w:tc>
      </w:tr>
      <w:tr w:rsidR="00EA72AB" w:rsidRPr="00535DF6" w14:paraId="13A52174" w14:textId="77777777" w:rsidTr="004834F0">
        <w:trPr>
          <w:trHeight w:val="20"/>
        </w:trPr>
        <w:tc>
          <w:tcPr>
            <w:tcW w:w="1137" w:type="pct"/>
            <w:shd w:val="clear" w:color="auto" w:fill="auto"/>
          </w:tcPr>
          <w:p w14:paraId="595D3CD1" w14:textId="77777777" w:rsidR="00EA72AB" w:rsidRPr="002048F7" w:rsidDel="00A35DFF" w:rsidRDefault="00EA72AB" w:rsidP="004834F0">
            <w:pPr>
              <w:pStyle w:val="ASFKTablenorm"/>
              <w:ind w:left="57" w:right="57"/>
            </w:pPr>
            <w:r w:rsidRPr="00535DF6">
              <w:t xml:space="preserve">ОГРН </w:t>
            </w:r>
          </w:p>
        </w:tc>
        <w:tc>
          <w:tcPr>
            <w:tcW w:w="3863" w:type="pct"/>
            <w:shd w:val="clear" w:color="auto" w:fill="auto"/>
          </w:tcPr>
          <w:p w14:paraId="68F3033A" w14:textId="77777777" w:rsidR="00EA72AB" w:rsidRPr="00535DF6" w:rsidRDefault="00EA72AB" w:rsidP="004834F0">
            <w:pPr>
              <w:pStyle w:val="ASFKTablenorm"/>
              <w:ind w:left="57" w:right="57"/>
            </w:pPr>
            <w:r w:rsidRPr="00535DF6">
              <w:t>ОГРН организации</w:t>
            </w:r>
            <w:r>
              <w:t xml:space="preserve">. </w:t>
            </w:r>
            <w:r w:rsidRPr="00535DF6">
              <w:t>Заполнение:</w:t>
            </w:r>
          </w:p>
          <w:p w14:paraId="4DCFB816" w14:textId="77777777" w:rsidR="00EA72AB" w:rsidRPr="00535DF6" w:rsidRDefault="00EA72AB" w:rsidP="00D340C7">
            <w:pPr>
              <w:pStyle w:val="ASFKTableListMark"/>
            </w:pPr>
            <w:r>
              <w:t>импорт из внешней системы</w:t>
            </w:r>
            <w:r w:rsidRPr="00535DF6">
              <w:t>;</w:t>
            </w:r>
          </w:p>
          <w:p w14:paraId="34D61309" w14:textId="77777777" w:rsidR="00EA72AB" w:rsidRPr="00535DF6" w:rsidDel="00A35DFF" w:rsidRDefault="00EA72AB" w:rsidP="00D340C7">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справочника РОСГУ; ввод значения вру</w:t>
            </w:r>
            <w:r w:rsidRPr="002048F7">
              <w:t>ч</w:t>
            </w:r>
            <w:r w:rsidRPr="00535DF6">
              <w:t>ную.</w:t>
            </w:r>
          </w:p>
        </w:tc>
      </w:tr>
      <w:tr w:rsidR="00EA72AB" w:rsidRPr="00535DF6" w14:paraId="6233C838" w14:textId="77777777" w:rsidTr="004834F0">
        <w:trPr>
          <w:trHeight w:val="20"/>
        </w:trPr>
        <w:tc>
          <w:tcPr>
            <w:tcW w:w="1137" w:type="pct"/>
            <w:shd w:val="clear" w:color="auto" w:fill="auto"/>
          </w:tcPr>
          <w:p w14:paraId="4101292C" w14:textId="77777777" w:rsidR="00EA72AB" w:rsidRPr="002048F7" w:rsidDel="00A35DFF" w:rsidRDefault="00EA72AB" w:rsidP="004834F0">
            <w:pPr>
              <w:pStyle w:val="ASFKTablenorm"/>
              <w:ind w:left="57" w:right="57"/>
            </w:pPr>
            <w:r w:rsidRPr="00535DF6">
              <w:t>ОКВЭД основные</w:t>
            </w:r>
          </w:p>
        </w:tc>
        <w:tc>
          <w:tcPr>
            <w:tcW w:w="3863" w:type="pct"/>
            <w:shd w:val="clear" w:color="auto" w:fill="auto"/>
          </w:tcPr>
          <w:p w14:paraId="64954224" w14:textId="77777777" w:rsidR="00EA72AB" w:rsidRPr="00535DF6" w:rsidRDefault="00EA72AB" w:rsidP="004834F0">
            <w:pPr>
              <w:pStyle w:val="ASFKTablenorm"/>
              <w:ind w:left="57" w:right="57"/>
            </w:pPr>
            <w:r w:rsidRPr="00535DF6">
              <w:t>Коды основных видов деятельности по ОКВЭД/множественный выбор</w:t>
            </w:r>
            <w:r>
              <w:t>.</w:t>
            </w:r>
            <w:r w:rsidR="00D83B59">
              <w:t xml:space="preserve"> </w:t>
            </w:r>
            <w:r w:rsidRPr="00535DF6">
              <w:t>Заполнение:</w:t>
            </w:r>
          </w:p>
          <w:p w14:paraId="4D175205" w14:textId="77777777" w:rsidR="00EA72AB" w:rsidRPr="00535DF6" w:rsidRDefault="00EA72AB" w:rsidP="00D340C7">
            <w:pPr>
              <w:pStyle w:val="ASFKTableListMark"/>
            </w:pPr>
            <w:r>
              <w:t>импорт из внешней системы</w:t>
            </w:r>
            <w:r w:rsidRPr="00535DF6">
              <w:t>;</w:t>
            </w:r>
          </w:p>
          <w:p w14:paraId="12B255B9" w14:textId="77777777" w:rsidR="00EA72AB" w:rsidRPr="00535DF6" w:rsidRDefault="00EA72AB" w:rsidP="00D340C7">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справочника ОКВЭД; ввод значения вру</w:t>
            </w:r>
            <w:r w:rsidRPr="002048F7">
              <w:t>ч</w:t>
            </w:r>
            <w:r w:rsidRPr="00535DF6">
              <w:t>ную;</w:t>
            </w:r>
          </w:p>
          <w:p w14:paraId="5E8F4DC2" w14:textId="77777777" w:rsidR="00EA72AB" w:rsidRPr="00535DF6" w:rsidRDefault="00EA72AB" w:rsidP="00D340C7">
            <w:pPr>
              <w:pStyle w:val="ASFKTableListMark"/>
            </w:pPr>
            <w:r w:rsidRPr="00535DF6">
              <w:t>ОФК: ввод значения вручную.</w:t>
            </w:r>
          </w:p>
          <w:p w14:paraId="3AA6E41E" w14:textId="77777777" w:rsidR="00EA72AB" w:rsidRPr="002048F7" w:rsidRDefault="00EA72AB" w:rsidP="004834F0">
            <w:pPr>
              <w:pStyle w:val="ASFKTablenorm"/>
              <w:ind w:left="57" w:right="57"/>
            </w:pPr>
            <w:r w:rsidRPr="00535DF6">
              <w:t>Коды указываются в одном поле последовательно друг за другом и ра</w:t>
            </w:r>
            <w:r w:rsidRPr="002048F7">
              <w:t>зд</w:t>
            </w:r>
            <w:r w:rsidRPr="00BC04DF">
              <w:t>е</w:t>
            </w:r>
            <w:r w:rsidRPr="002048F7">
              <w:t>л</w:t>
            </w:r>
            <w:r w:rsidRPr="00EA72AB">
              <w:t>я</w:t>
            </w:r>
            <w:r w:rsidRPr="002048F7">
              <w:t>ются между собой точкой с запятой (;).</w:t>
            </w:r>
          </w:p>
          <w:p w14:paraId="2F8A282B" w14:textId="77777777" w:rsidR="00EA72AB" w:rsidRPr="002048F7" w:rsidDel="00A35DFF" w:rsidRDefault="00EA72AB" w:rsidP="004834F0">
            <w:pPr>
              <w:pStyle w:val="ASFKTablenorm"/>
              <w:ind w:left="57" w:right="57"/>
            </w:pPr>
            <w:r w:rsidRPr="00535DF6">
              <w:t>Не обязательно для заполнения в случае представления заявки для анн</w:t>
            </w:r>
            <w:r w:rsidRPr="00BC04DF">
              <w:t>у</w:t>
            </w:r>
            <w:r w:rsidRPr="002048F7">
              <w:t>лир</w:t>
            </w:r>
            <w:r w:rsidRPr="00EA72AB">
              <w:t>о</w:t>
            </w:r>
            <w:r w:rsidRPr="002048F7">
              <w:t xml:space="preserve">вания полномочий (если в поле </w:t>
            </w:r>
            <w:r>
              <w:t>«</w:t>
            </w:r>
            <w:r w:rsidRPr="002048F7">
              <w:t>Специальные указания</w:t>
            </w:r>
            <w:r>
              <w:t>»</w:t>
            </w:r>
            <w:r w:rsidRPr="002048F7">
              <w:t xml:space="preserve"> указано значение </w:t>
            </w:r>
            <w:r>
              <w:t>«</w:t>
            </w:r>
            <w:r w:rsidRPr="002048F7">
              <w:t>02</w:t>
            </w:r>
            <w:r>
              <w:t>»</w:t>
            </w:r>
            <w:r w:rsidRPr="002048F7">
              <w:t xml:space="preserve"> или </w:t>
            </w:r>
            <w:r>
              <w:t>«</w:t>
            </w:r>
            <w:r w:rsidRPr="002048F7">
              <w:t>03</w:t>
            </w:r>
            <w:r>
              <w:t>»</w:t>
            </w:r>
            <w:r w:rsidRPr="002048F7">
              <w:t>). Во всех остальных случаях обязательно для з</w:t>
            </w:r>
            <w:r w:rsidRPr="00E07CA9">
              <w:t>а</w:t>
            </w:r>
            <w:r w:rsidRPr="002048F7">
              <w:t>полнения.</w:t>
            </w:r>
          </w:p>
        </w:tc>
      </w:tr>
      <w:tr w:rsidR="00EA72AB" w:rsidRPr="00535DF6" w14:paraId="282447E1" w14:textId="77777777" w:rsidTr="004834F0">
        <w:trPr>
          <w:trHeight w:val="20"/>
        </w:trPr>
        <w:tc>
          <w:tcPr>
            <w:tcW w:w="1137" w:type="pct"/>
            <w:shd w:val="clear" w:color="auto" w:fill="auto"/>
          </w:tcPr>
          <w:p w14:paraId="7794FAEF" w14:textId="77777777" w:rsidR="00EA72AB" w:rsidRPr="00535DF6" w:rsidRDefault="00EA72AB" w:rsidP="004834F0">
            <w:pPr>
              <w:pStyle w:val="ASFKTablenorm"/>
              <w:ind w:left="57" w:right="57"/>
            </w:pPr>
            <w:r w:rsidRPr="00535DF6">
              <w:t>ОКВЭД прочие</w:t>
            </w:r>
          </w:p>
        </w:tc>
        <w:tc>
          <w:tcPr>
            <w:tcW w:w="3863" w:type="pct"/>
            <w:shd w:val="clear" w:color="auto" w:fill="auto"/>
          </w:tcPr>
          <w:p w14:paraId="296BA6ED" w14:textId="77777777" w:rsidR="00EA72AB" w:rsidRPr="00535DF6" w:rsidRDefault="00EA72AB" w:rsidP="004834F0">
            <w:pPr>
              <w:pStyle w:val="ASFKTablenorm"/>
              <w:ind w:left="57" w:right="57"/>
            </w:pPr>
            <w:r w:rsidRPr="00535DF6">
              <w:t>Коды прочих видов деятельности по ОКВЭД/множественный выбор</w:t>
            </w:r>
            <w:r>
              <w:t>.</w:t>
            </w:r>
            <w:r w:rsidR="00D83B59">
              <w:t xml:space="preserve"> </w:t>
            </w:r>
            <w:r w:rsidRPr="00535DF6">
              <w:t>Заполнение:</w:t>
            </w:r>
          </w:p>
          <w:p w14:paraId="21EF8E91" w14:textId="77777777" w:rsidR="00EA72AB" w:rsidRPr="00535DF6" w:rsidRDefault="00EA72AB" w:rsidP="00D340C7">
            <w:pPr>
              <w:pStyle w:val="ASFKTableListMark"/>
            </w:pPr>
            <w:r>
              <w:t>импорт из внешней системы</w:t>
            </w:r>
            <w:r w:rsidRPr="00535DF6">
              <w:t>;</w:t>
            </w:r>
          </w:p>
          <w:p w14:paraId="7E3D1A8D" w14:textId="77777777" w:rsidR="00EA72AB" w:rsidRPr="00535DF6" w:rsidRDefault="00EA72AB" w:rsidP="00D340C7">
            <w:pPr>
              <w:pStyle w:val="ASFKTableListMark"/>
            </w:pPr>
            <w:r w:rsidRPr="00535DF6">
              <w:t>ДУБП: автозаполнение по указанному коду РОСГУ соответству</w:t>
            </w:r>
            <w:r w:rsidRPr="00BC04DF">
              <w:t>ю</w:t>
            </w:r>
            <w:r w:rsidRPr="00535DF6">
              <w:t xml:space="preserve">щим значением по справочнику РОСГУ, выбор из справочника ОКВЭД; ввод </w:t>
            </w:r>
            <w:r w:rsidRPr="00535DF6">
              <w:lastRenderedPageBreak/>
              <w:t>значения вру</w:t>
            </w:r>
            <w:r w:rsidRPr="002048F7">
              <w:t>ч</w:t>
            </w:r>
            <w:r w:rsidRPr="00535DF6">
              <w:t>ную.</w:t>
            </w:r>
          </w:p>
          <w:p w14:paraId="0930972D" w14:textId="77777777" w:rsidR="00EA72AB" w:rsidRPr="002048F7" w:rsidDel="00A35DFF" w:rsidRDefault="00EA72AB" w:rsidP="004834F0">
            <w:pPr>
              <w:pStyle w:val="ASFKTablenorm"/>
              <w:ind w:left="57" w:right="57"/>
            </w:pPr>
            <w:r w:rsidRPr="00535DF6">
              <w:t>Коды указываются в одном поле последовательно друг за другом и ра</w:t>
            </w:r>
            <w:r w:rsidRPr="002048F7">
              <w:t>зд</w:t>
            </w:r>
            <w:r w:rsidRPr="00BC04DF">
              <w:t>е</w:t>
            </w:r>
            <w:r w:rsidRPr="002048F7">
              <w:t>л</w:t>
            </w:r>
            <w:r w:rsidRPr="00EA72AB">
              <w:t>я</w:t>
            </w:r>
            <w:r w:rsidRPr="002048F7">
              <w:t>ются между собой точкой с запятой (;).</w:t>
            </w:r>
          </w:p>
        </w:tc>
      </w:tr>
      <w:tr w:rsidR="00EA72AB" w:rsidRPr="00535DF6" w14:paraId="295258C2" w14:textId="77777777" w:rsidTr="004834F0">
        <w:trPr>
          <w:trHeight w:val="20"/>
        </w:trPr>
        <w:tc>
          <w:tcPr>
            <w:tcW w:w="5000" w:type="pct"/>
            <w:gridSpan w:val="2"/>
            <w:shd w:val="clear" w:color="auto" w:fill="auto"/>
          </w:tcPr>
          <w:p w14:paraId="12E654DD" w14:textId="77777777" w:rsidR="00EA72AB" w:rsidRPr="002048F7" w:rsidRDefault="00EA72AB" w:rsidP="004834F0">
            <w:pPr>
              <w:pStyle w:val="ASFKTablenorm"/>
              <w:ind w:left="57" w:right="57"/>
            </w:pPr>
            <w:r w:rsidRPr="00535DF6">
              <w:lastRenderedPageBreak/>
              <w:t xml:space="preserve">Группа полей </w:t>
            </w:r>
            <w:r>
              <w:t>«</w:t>
            </w:r>
            <w:r w:rsidRPr="002048F7">
              <w:t>Бюджет</w:t>
            </w:r>
            <w:r>
              <w:t>»</w:t>
            </w:r>
          </w:p>
        </w:tc>
      </w:tr>
      <w:tr w:rsidR="00EA72AB" w:rsidRPr="00535DF6" w14:paraId="7D1B6853" w14:textId="77777777" w:rsidTr="004834F0">
        <w:trPr>
          <w:trHeight w:val="20"/>
        </w:trPr>
        <w:tc>
          <w:tcPr>
            <w:tcW w:w="1137" w:type="pct"/>
            <w:shd w:val="clear" w:color="auto" w:fill="auto"/>
          </w:tcPr>
          <w:p w14:paraId="5723E656" w14:textId="77777777" w:rsidR="00EA72AB" w:rsidRPr="002048F7" w:rsidDel="00A35DFF" w:rsidRDefault="00EA72AB" w:rsidP="004834F0">
            <w:pPr>
              <w:pStyle w:val="ASFKTablenorm"/>
              <w:ind w:left="57" w:right="57"/>
            </w:pPr>
            <w:r w:rsidRPr="00535DF6">
              <w:t>Бюджет (код)</w:t>
            </w:r>
          </w:p>
        </w:tc>
        <w:tc>
          <w:tcPr>
            <w:tcW w:w="3863" w:type="pct"/>
            <w:shd w:val="clear" w:color="auto" w:fill="auto"/>
          </w:tcPr>
          <w:p w14:paraId="1748659C" w14:textId="77777777" w:rsidR="00EA72AB" w:rsidRPr="00535DF6" w:rsidRDefault="00EA72AB" w:rsidP="004834F0">
            <w:pPr>
              <w:pStyle w:val="ASFKTablenorm"/>
              <w:ind w:left="57" w:right="57"/>
            </w:pPr>
            <w:r w:rsidRPr="00535DF6">
              <w:t>Код бюджета</w:t>
            </w:r>
            <w:r>
              <w:t xml:space="preserve">. </w:t>
            </w:r>
            <w:r w:rsidRPr="00535DF6">
              <w:t>Заполнение:</w:t>
            </w:r>
          </w:p>
          <w:p w14:paraId="4F6EC885" w14:textId="77777777" w:rsidR="00EA72AB" w:rsidRPr="00535DF6" w:rsidRDefault="00EA72AB" w:rsidP="00D340C7">
            <w:pPr>
              <w:pStyle w:val="ASFKTableListMark"/>
            </w:pPr>
            <w:r>
              <w:t>импорт из внешней системы</w:t>
            </w:r>
            <w:r w:rsidRPr="00535DF6">
              <w:t>;</w:t>
            </w:r>
          </w:p>
          <w:p w14:paraId="680F6EA8" w14:textId="77777777" w:rsidR="00EA72AB" w:rsidRPr="00535DF6" w:rsidRDefault="00EA72AB" w:rsidP="00D340C7">
            <w:pPr>
              <w:pStyle w:val="ASFKTableListMark"/>
            </w:pPr>
            <w:r w:rsidRPr="00535DF6">
              <w:t>автозаполнение по указанному коду РОСГУ соответствующим знач</w:t>
            </w:r>
            <w:r w:rsidRPr="00E07CA9">
              <w:t>е</w:t>
            </w:r>
            <w:r w:rsidRPr="00535DF6">
              <w:t xml:space="preserve">нием по справочнику РОСГУ; </w:t>
            </w:r>
          </w:p>
          <w:p w14:paraId="331502CA" w14:textId="77777777" w:rsidR="00EA72AB" w:rsidRPr="00535DF6" w:rsidRDefault="00EA72AB" w:rsidP="00D340C7">
            <w:pPr>
              <w:pStyle w:val="ASFKTableListMark"/>
            </w:pPr>
            <w:r w:rsidRPr="00535DF6">
              <w:t>ввод значения вручную;</w:t>
            </w:r>
          </w:p>
          <w:p w14:paraId="4818DE77" w14:textId="77777777" w:rsidR="00EA72AB" w:rsidRPr="00535DF6" w:rsidDel="00A35DFF" w:rsidRDefault="00EA72AB" w:rsidP="00D340C7">
            <w:pPr>
              <w:pStyle w:val="ASFKTableListMark"/>
            </w:pPr>
            <w:r w:rsidRPr="00535DF6">
              <w:t>выбор из списка возможных значений.</w:t>
            </w:r>
          </w:p>
        </w:tc>
      </w:tr>
      <w:tr w:rsidR="00EA72AB" w:rsidRPr="00535DF6" w14:paraId="33DDA01E" w14:textId="77777777" w:rsidTr="004834F0">
        <w:trPr>
          <w:trHeight w:val="20"/>
        </w:trPr>
        <w:tc>
          <w:tcPr>
            <w:tcW w:w="1137" w:type="pct"/>
            <w:shd w:val="clear" w:color="auto" w:fill="auto"/>
          </w:tcPr>
          <w:p w14:paraId="1F7E23FA" w14:textId="77777777" w:rsidR="00EA72AB" w:rsidRPr="002048F7" w:rsidDel="00A35DFF" w:rsidRDefault="00EA72AB" w:rsidP="004834F0">
            <w:pPr>
              <w:pStyle w:val="ASFKTablenorm"/>
              <w:ind w:left="57" w:right="57"/>
            </w:pPr>
            <w:r w:rsidRPr="00535DF6">
              <w:t>Бюджет (наименов</w:t>
            </w:r>
            <w:r w:rsidRPr="00EA72AB">
              <w:t>а</w:t>
            </w:r>
            <w:r w:rsidRPr="00535DF6">
              <w:t>ние)</w:t>
            </w:r>
          </w:p>
        </w:tc>
        <w:tc>
          <w:tcPr>
            <w:tcW w:w="3863" w:type="pct"/>
            <w:shd w:val="clear" w:color="auto" w:fill="auto"/>
          </w:tcPr>
          <w:p w14:paraId="4536EFFB" w14:textId="77777777" w:rsidR="00EA72AB" w:rsidRPr="00535DF6" w:rsidRDefault="00EA72AB" w:rsidP="004834F0">
            <w:pPr>
              <w:pStyle w:val="ASFKTablenorm"/>
              <w:ind w:left="57" w:right="57"/>
            </w:pPr>
            <w:r w:rsidRPr="00535DF6">
              <w:t>Наименование бюджета, в рамках которого создано учреждение.</w:t>
            </w:r>
          </w:p>
          <w:p w14:paraId="67A158EE" w14:textId="77777777" w:rsidR="00EA72AB" w:rsidRPr="002048F7" w:rsidDel="00A35DFF" w:rsidRDefault="00EA72AB" w:rsidP="004834F0">
            <w:pPr>
              <w:pStyle w:val="ASFKTablenorm"/>
              <w:ind w:left="57" w:right="57"/>
            </w:pPr>
            <w:r w:rsidRPr="00535DF6">
              <w:t xml:space="preserve">Поле </w:t>
            </w:r>
            <w:r w:rsidRPr="002048F7">
              <w:t>не доступно для редактирования. Заполняется автоматически в с</w:t>
            </w:r>
            <w:r w:rsidRPr="00BC04DF">
              <w:t>о</w:t>
            </w:r>
            <w:r w:rsidRPr="002048F7">
              <w:t>отве</w:t>
            </w:r>
            <w:r w:rsidRPr="00EA72AB">
              <w:t>т</w:t>
            </w:r>
            <w:r w:rsidRPr="002048F7">
              <w:t xml:space="preserve">ствии с указанным значением в поле </w:t>
            </w:r>
            <w:r>
              <w:t>«</w:t>
            </w:r>
            <w:r w:rsidRPr="002048F7">
              <w:t>Тип организации (код)</w:t>
            </w:r>
            <w:r>
              <w:t>»</w:t>
            </w:r>
            <w:r w:rsidRPr="002048F7">
              <w:t>.</w:t>
            </w:r>
          </w:p>
        </w:tc>
      </w:tr>
      <w:tr w:rsidR="00EA72AB" w:rsidRPr="00535DF6" w14:paraId="396CB612" w14:textId="77777777" w:rsidTr="004834F0">
        <w:trPr>
          <w:trHeight w:val="20"/>
        </w:trPr>
        <w:tc>
          <w:tcPr>
            <w:tcW w:w="5000" w:type="pct"/>
            <w:gridSpan w:val="2"/>
            <w:shd w:val="clear" w:color="auto" w:fill="auto"/>
          </w:tcPr>
          <w:p w14:paraId="585469D3" w14:textId="77777777" w:rsidR="00EA72AB" w:rsidRPr="00535DF6" w:rsidRDefault="00EA72AB" w:rsidP="004834F0">
            <w:pPr>
              <w:pStyle w:val="ASFKTablenorm"/>
              <w:ind w:left="57" w:right="57"/>
            </w:pPr>
            <w:r w:rsidRPr="00535DF6">
              <w:t>Поля без группы</w:t>
            </w:r>
          </w:p>
        </w:tc>
      </w:tr>
      <w:tr w:rsidR="00EA72AB" w:rsidRPr="00535DF6" w14:paraId="173C03F8" w14:textId="77777777" w:rsidTr="004834F0">
        <w:trPr>
          <w:trHeight w:val="20"/>
        </w:trPr>
        <w:tc>
          <w:tcPr>
            <w:tcW w:w="1137" w:type="pct"/>
            <w:shd w:val="clear" w:color="auto" w:fill="auto"/>
          </w:tcPr>
          <w:p w14:paraId="1A919207" w14:textId="77777777" w:rsidR="00EA72AB" w:rsidRPr="00535DF6" w:rsidRDefault="00EA72AB" w:rsidP="004834F0">
            <w:pPr>
              <w:pStyle w:val="ASFKTablenorm"/>
              <w:ind w:left="57" w:right="57"/>
            </w:pPr>
            <w:r w:rsidRPr="00535DF6">
              <w:t>ИНН</w:t>
            </w:r>
          </w:p>
        </w:tc>
        <w:tc>
          <w:tcPr>
            <w:tcW w:w="3863" w:type="pct"/>
            <w:shd w:val="clear" w:color="auto" w:fill="auto"/>
          </w:tcPr>
          <w:p w14:paraId="5D9BE6F1" w14:textId="77777777" w:rsidR="00EA72AB" w:rsidRPr="00535DF6" w:rsidRDefault="00EA72AB" w:rsidP="004834F0">
            <w:pPr>
              <w:pStyle w:val="ASFKTablenorm"/>
              <w:ind w:left="57" w:right="57"/>
            </w:pPr>
            <w:r w:rsidRPr="00535DF6">
              <w:t>ИНН организации</w:t>
            </w:r>
            <w:r>
              <w:t xml:space="preserve">. </w:t>
            </w:r>
            <w:r w:rsidRPr="00535DF6">
              <w:t>Заполнение:</w:t>
            </w:r>
          </w:p>
          <w:p w14:paraId="40F78192" w14:textId="77777777" w:rsidR="00EA72AB" w:rsidRPr="00535DF6" w:rsidRDefault="00EA72AB" w:rsidP="00D340C7">
            <w:pPr>
              <w:pStyle w:val="ASFKTableListMark"/>
            </w:pPr>
            <w:r>
              <w:t>импорт из внешней системы</w:t>
            </w:r>
            <w:r w:rsidRPr="00535DF6">
              <w:t>;</w:t>
            </w:r>
          </w:p>
          <w:p w14:paraId="72328598" w14:textId="77777777" w:rsidR="00EA72AB" w:rsidRPr="00535DF6" w:rsidRDefault="00EA72AB" w:rsidP="00D340C7">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справочника РОСГУ, ввод значения вру</w:t>
            </w:r>
            <w:r w:rsidRPr="002048F7">
              <w:t>ч</w:t>
            </w:r>
            <w:r w:rsidRPr="00535DF6">
              <w:t>ную.</w:t>
            </w:r>
          </w:p>
        </w:tc>
      </w:tr>
      <w:tr w:rsidR="00EA72AB" w:rsidRPr="00535DF6" w14:paraId="3C170A0D" w14:textId="77777777" w:rsidTr="004834F0">
        <w:trPr>
          <w:trHeight w:val="20"/>
        </w:trPr>
        <w:tc>
          <w:tcPr>
            <w:tcW w:w="1137" w:type="pct"/>
            <w:shd w:val="clear" w:color="auto" w:fill="auto"/>
          </w:tcPr>
          <w:p w14:paraId="7470FC5C" w14:textId="77777777" w:rsidR="00EA72AB" w:rsidRPr="00535DF6" w:rsidRDefault="00EA72AB" w:rsidP="004834F0">
            <w:pPr>
              <w:pStyle w:val="ASFKTablenorm"/>
              <w:ind w:left="57" w:right="57"/>
            </w:pPr>
            <w:r w:rsidRPr="00535DF6">
              <w:t>КПП</w:t>
            </w:r>
          </w:p>
        </w:tc>
        <w:tc>
          <w:tcPr>
            <w:tcW w:w="3863" w:type="pct"/>
            <w:shd w:val="clear" w:color="auto" w:fill="auto"/>
          </w:tcPr>
          <w:p w14:paraId="2D8E4943" w14:textId="77777777" w:rsidR="00EA72AB" w:rsidRPr="00535DF6" w:rsidRDefault="00EA72AB" w:rsidP="004834F0">
            <w:pPr>
              <w:pStyle w:val="ASFKTablenorm"/>
              <w:ind w:left="57" w:right="57"/>
            </w:pPr>
            <w:r w:rsidRPr="00535DF6">
              <w:t>КПП организации</w:t>
            </w:r>
            <w:r>
              <w:t xml:space="preserve">. </w:t>
            </w:r>
            <w:r w:rsidRPr="00535DF6">
              <w:t>Заполнение:</w:t>
            </w:r>
          </w:p>
          <w:p w14:paraId="469D6249" w14:textId="77777777" w:rsidR="00EA72AB" w:rsidRPr="00535DF6" w:rsidRDefault="00EA72AB" w:rsidP="00D340C7">
            <w:pPr>
              <w:pStyle w:val="ASFKTableListMark"/>
            </w:pPr>
            <w:r>
              <w:t>импорт из внешней системы</w:t>
            </w:r>
            <w:r w:rsidRPr="00535DF6">
              <w:t>;</w:t>
            </w:r>
          </w:p>
          <w:p w14:paraId="1ED06748" w14:textId="77777777" w:rsidR="00EA72AB" w:rsidRPr="00535DF6" w:rsidRDefault="00EA72AB" w:rsidP="00D340C7">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справочника РОСГУ, ввод значения вру</w:t>
            </w:r>
            <w:r w:rsidRPr="002048F7">
              <w:t>ч</w:t>
            </w:r>
            <w:r w:rsidRPr="00535DF6">
              <w:t>ную.</w:t>
            </w:r>
          </w:p>
        </w:tc>
      </w:tr>
      <w:tr w:rsidR="00EA72AB" w:rsidRPr="00535DF6" w14:paraId="42E5CEEE" w14:textId="77777777" w:rsidTr="004834F0">
        <w:trPr>
          <w:trHeight w:val="20"/>
        </w:trPr>
        <w:tc>
          <w:tcPr>
            <w:tcW w:w="1137" w:type="pct"/>
            <w:shd w:val="clear" w:color="auto" w:fill="auto"/>
          </w:tcPr>
          <w:p w14:paraId="5AE966D8" w14:textId="77777777" w:rsidR="00EA72AB" w:rsidRPr="00535DF6" w:rsidRDefault="00EA72AB" w:rsidP="004834F0">
            <w:pPr>
              <w:pStyle w:val="ASFKTablenorm"/>
              <w:ind w:left="57" w:right="57"/>
            </w:pPr>
            <w:r w:rsidRPr="00535DF6">
              <w:t>Тип организации</w:t>
            </w:r>
          </w:p>
        </w:tc>
        <w:tc>
          <w:tcPr>
            <w:tcW w:w="3863" w:type="pct"/>
            <w:shd w:val="clear" w:color="auto" w:fill="auto"/>
          </w:tcPr>
          <w:p w14:paraId="471B494E" w14:textId="77777777" w:rsidR="00EA72AB" w:rsidRPr="00535DF6" w:rsidRDefault="00EA72AB" w:rsidP="004834F0">
            <w:pPr>
              <w:pStyle w:val="ASFKTablenorm"/>
              <w:ind w:left="57" w:right="57"/>
            </w:pPr>
            <w:r w:rsidRPr="00535DF6">
              <w:t>Тип организации (код) и наименование типа организации по внутренн</w:t>
            </w:r>
            <w:r w:rsidRPr="002048F7">
              <w:t>ему классификатору на визуальной форме отображаются в одном поле (код – н</w:t>
            </w:r>
            <w:r w:rsidRPr="00EA72AB">
              <w:t>а</w:t>
            </w:r>
            <w:r w:rsidRPr="002048F7">
              <w:t>именование)</w:t>
            </w:r>
            <w:r>
              <w:t>.</w:t>
            </w:r>
            <w:r w:rsidR="00D83B59">
              <w:t xml:space="preserve"> </w:t>
            </w:r>
            <w:r w:rsidRPr="00535DF6">
              <w:t>Заполнение:</w:t>
            </w:r>
          </w:p>
          <w:p w14:paraId="7CD81132" w14:textId="77777777" w:rsidR="00EA72AB" w:rsidRPr="00535DF6" w:rsidRDefault="00EA72AB" w:rsidP="00D340C7">
            <w:pPr>
              <w:pStyle w:val="ASFKTableListMark"/>
            </w:pPr>
            <w:r>
              <w:t>импорт из внешней системы</w:t>
            </w:r>
            <w:r w:rsidRPr="00535DF6">
              <w:t>;</w:t>
            </w:r>
          </w:p>
          <w:p w14:paraId="08189F88" w14:textId="77777777" w:rsidR="00EA72AB" w:rsidRPr="00535DF6" w:rsidRDefault="00EA72AB" w:rsidP="00D340C7">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списка возможных знач</w:t>
            </w:r>
            <w:r w:rsidRPr="00EA72AB">
              <w:t>е</w:t>
            </w:r>
            <w:r w:rsidRPr="00535DF6">
              <w:t>ний;</w:t>
            </w:r>
          </w:p>
          <w:p w14:paraId="33ACDB54" w14:textId="77777777" w:rsidR="00EA72AB" w:rsidRPr="00535DF6" w:rsidRDefault="00EA72AB" w:rsidP="00D340C7">
            <w:pPr>
              <w:pStyle w:val="ASFKTableListMark"/>
            </w:pPr>
            <w:r w:rsidRPr="00535DF6">
              <w:t xml:space="preserve">ОФК/ДУБП: выбор из списка возможных значений (по умолчанию пустая строка, есть возможность вернуться к значению – </w:t>
            </w:r>
            <w:r>
              <w:t>«</w:t>
            </w:r>
            <w:r w:rsidRPr="00535DF6">
              <w:t>пусто</w:t>
            </w:r>
            <w:r>
              <w:t>»</w:t>
            </w:r>
            <w:r w:rsidRPr="00535DF6">
              <w:t xml:space="preserve"> считать поле не запо</w:t>
            </w:r>
            <w:r w:rsidRPr="002048F7">
              <w:t>л</w:t>
            </w:r>
            <w:r w:rsidRPr="00535DF6">
              <w:t>ненным).</w:t>
            </w:r>
          </w:p>
          <w:p w14:paraId="096704D4" w14:textId="77777777" w:rsidR="00EA72AB" w:rsidRPr="00535DF6" w:rsidRDefault="00EA72AB" w:rsidP="004834F0">
            <w:pPr>
              <w:pStyle w:val="ASFKTablenorm"/>
              <w:ind w:left="57" w:right="57"/>
            </w:pPr>
            <w:r w:rsidRPr="00535DF6">
              <w:t>Возможные значения:</w:t>
            </w:r>
          </w:p>
          <w:p w14:paraId="5030EE4A" w14:textId="77777777" w:rsidR="00EA72AB" w:rsidRPr="00535DF6" w:rsidRDefault="00EA72AB" w:rsidP="00D340C7">
            <w:pPr>
              <w:pStyle w:val="ASFKTableListMark"/>
            </w:pPr>
            <w:r w:rsidRPr="00535DF6">
              <w:t>01 – федеральный орган государственной власти (орган государс</w:t>
            </w:r>
            <w:r w:rsidRPr="00E07CA9">
              <w:t>т</w:t>
            </w:r>
            <w:r w:rsidRPr="00535DF6">
              <w:t>венной власти субъекта РФ, орган местного самоуправления);</w:t>
            </w:r>
            <w:r w:rsidRPr="00535DF6">
              <w:br/>
              <w:t>03 – бюджетное учреждение;</w:t>
            </w:r>
          </w:p>
          <w:p w14:paraId="00326C58" w14:textId="77777777" w:rsidR="00EA72AB" w:rsidRPr="00535DF6" w:rsidRDefault="00EA72AB" w:rsidP="00D340C7">
            <w:pPr>
              <w:pStyle w:val="ASFKTableListMark"/>
            </w:pPr>
            <w:r w:rsidRPr="00535DF6">
              <w:t>08 – казенное учреждение;</w:t>
            </w:r>
          </w:p>
          <w:p w14:paraId="29732F2E" w14:textId="77777777" w:rsidR="00EA72AB" w:rsidRPr="00535DF6" w:rsidRDefault="00EA72AB" w:rsidP="00D340C7">
            <w:pPr>
              <w:pStyle w:val="ASFKTableListMark"/>
            </w:pPr>
            <w:r w:rsidRPr="00535DF6">
              <w:t>10 – автономное учреждение.</w:t>
            </w:r>
          </w:p>
        </w:tc>
      </w:tr>
      <w:tr w:rsidR="00EA72AB" w:rsidRPr="00535DF6" w14:paraId="32B07E7D" w14:textId="77777777" w:rsidTr="004834F0">
        <w:trPr>
          <w:trHeight w:val="20"/>
        </w:trPr>
        <w:tc>
          <w:tcPr>
            <w:tcW w:w="1137" w:type="pct"/>
            <w:shd w:val="clear" w:color="auto" w:fill="auto"/>
          </w:tcPr>
          <w:p w14:paraId="054052D0" w14:textId="77777777" w:rsidR="00EA72AB" w:rsidRPr="00535DF6" w:rsidRDefault="00EA72AB" w:rsidP="004834F0">
            <w:pPr>
              <w:pStyle w:val="ASFKTablenorm"/>
              <w:ind w:left="57" w:right="57"/>
            </w:pPr>
            <w:r w:rsidRPr="00535DF6">
              <w:t>Спец.указания</w:t>
            </w:r>
          </w:p>
        </w:tc>
        <w:tc>
          <w:tcPr>
            <w:tcW w:w="3863" w:type="pct"/>
            <w:shd w:val="clear" w:color="auto" w:fill="auto"/>
          </w:tcPr>
          <w:p w14:paraId="0FB59A95" w14:textId="77777777" w:rsidR="00EA72AB" w:rsidRPr="00786C09" w:rsidRDefault="00EA72AB" w:rsidP="004834F0">
            <w:pPr>
              <w:pStyle w:val="ASFKTablenorm"/>
              <w:ind w:left="57" w:right="57"/>
            </w:pPr>
            <w:r w:rsidRPr="00535DF6">
              <w:t>Код специальных указаний и наименование специальных указаний на в</w:t>
            </w:r>
            <w:r w:rsidRPr="00BC04DF">
              <w:t>и</w:t>
            </w:r>
            <w:r w:rsidRPr="00535DF6">
              <w:t>з</w:t>
            </w:r>
            <w:r w:rsidRPr="00EA72AB">
              <w:t>у</w:t>
            </w:r>
            <w:r w:rsidRPr="00535DF6">
              <w:t>альной форме отображаются в одном поле (код – наименование)</w:t>
            </w:r>
            <w:r>
              <w:t>.</w:t>
            </w:r>
            <w:r w:rsidR="00D83B59">
              <w:t xml:space="preserve"> </w:t>
            </w:r>
            <w:r w:rsidRPr="00786C09">
              <w:t>Заполнение:</w:t>
            </w:r>
          </w:p>
          <w:p w14:paraId="44F7EF44" w14:textId="77777777" w:rsidR="00EA72AB" w:rsidRPr="00786C09" w:rsidRDefault="00EA72AB" w:rsidP="00D340C7">
            <w:pPr>
              <w:pStyle w:val="ASFKTableListMark"/>
            </w:pPr>
            <w:r>
              <w:t>импорт из внешней системы</w:t>
            </w:r>
            <w:r w:rsidRPr="00786C09">
              <w:t>;</w:t>
            </w:r>
          </w:p>
          <w:p w14:paraId="76A2D2D3" w14:textId="77777777" w:rsidR="00EA72AB" w:rsidRPr="00786C09" w:rsidRDefault="00EA72AB" w:rsidP="00D340C7">
            <w:pPr>
              <w:pStyle w:val="ASFKTableListMark"/>
            </w:pPr>
            <w:r w:rsidRPr="00786C09">
              <w:t>ДУБП: автозаполнение по указанному коду РОСГУ соответству</w:t>
            </w:r>
            <w:r w:rsidRPr="00BC04DF">
              <w:t>ю</w:t>
            </w:r>
            <w:r w:rsidRPr="00786C09">
              <w:t xml:space="preserve">щим </w:t>
            </w:r>
            <w:r w:rsidRPr="00786C09">
              <w:lastRenderedPageBreak/>
              <w:t>значением по справочнику РОСГУ, ввод значения вручную;</w:t>
            </w:r>
          </w:p>
          <w:p w14:paraId="5F7EE1A9" w14:textId="77777777" w:rsidR="00EA72AB" w:rsidRPr="00786C09" w:rsidRDefault="00EA72AB" w:rsidP="00D340C7">
            <w:pPr>
              <w:pStyle w:val="ASFKTableListMark"/>
            </w:pPr>
            <w:r w:rsidRPr="00786C09">
              <w:t xml:space="preserve">ОФК/ДУБП: выбор из списка возможных </w:t>
            </w:r>
            <w:r w:rsidR="00CD4C32">
              <w:t>значений (по умолчанию пустая строка)</w:t>
            </w:r>
            <w:r w:rsidRPr="00786C09">
              <w:t>.</w:t>
            </w:r>
          </w:p>
          <w:p w14:paraId="21A3F7B9" w14:textId="77777777" w:rsidR="00EA72AB" w:rsidRPr="00535DF6" w:rsidRDefault="00EA72AB" w:rsidP="004834F0">
            <w:pPr>
              <w:pStyle w:val="ASFKTablenorm"/>
              <w:ind w:left="57" w:right="57"/>
            </w:pPr>
            <w:r w:rsidRPr="00535DF6">
              <w:t>Возможные значения:</w:t>
            </w:r>
          </w:p>
          <w:p w14:paraId="2A633A31" w14:textId="77777777" w:rsidR="00EA72AB" w:rsidRPr="00535DF6" w:rsidRDefault="00EA72AB" w:rsidP="00D340C7">
            <w:pPr>
              <w:pStyle w:val="ASFKTableListMark"/>
            </w:pPr>
            <w:r w:rsidRPr="00535DF6">
              <w:t>01 – Отзыв;</w:t>
            </w:r>
          </w:p>
          <w:p w14:paraId="3BBC364E" w14:textId="77777777" w:rsidR="00EA72AB" w:rsidRPr="00535DF6" w:rsidRDefault="00EA72AB" w:rsidP="00D340C7">
            <w:pPr>
              <w:pStyle w:val="ASFKTableListMark"/>
            </w:pPr>
            <w:r w:rsidRPr="00535DF6">
              <w:t>02 – Аннулирование полномочий на Официальном сайте ГМУ. Оформл</w:t>
            </w:r>
            <w:r w:rsidRPr="00EA72AB">
              <w:t>е</w:t>
            </w:r>
            <w:r w:rsidRPr="00535DF6">
              <w:t>но органом государственной власти (местного самоуправл</w:t>
            </w:r>
            <w:r w:rsidRPr="00BC04DF">
              <w:t>е</w:t>
            </w:r>
            <w:r w:rsidRPr="00535DF6">
              <w:t>ния), осущес</w:t>
            </w:r>
            <w:r w:rsidRPr="00EA72AB">
              <w:t>т</w:t>
            </w:r>
            <w:r w:rsidRPr="00535DF6">
              <w:t>вляющим функции и полномочия учредителя (орган</w:t>
            </w:r>
            <w:r w:rsidRPr="00E07CA9">
              <w:t>и</w:t>
            </w:r>
            <w:r w:rsidRPr="00535DF6">
              <w:t>зацией, являющейся представителем учреждения);</w:t>
            </w:r>
          </w:p>
          <w:p w14:paraId="3E7C1345" w14:textId="77777777" w:rsidR="00EA72AB" w:rsidRPr="00535DF6" w:rsidRDefault="00EA72AB" w:rsidP="00D340C7">
            <w:pPr>
              <w:pStyle w:val="ASFKTableListMark"/>
            </w:pPr>
            <w:r w:rsidRPr="00535DF6">
              <w:t>03 – Аннулирование полномочий на Официальном сайте ГМУ. Оформл</w:t>
            </w:r>
            <w:r w:rsidRPr="00EA72AB">
              <w:t>е</w:t>
            </w:r>
            <w:r w:rsidRPr="00535DF6">
              <w:t>но организацией;</w:t>
            </w:r>
          </w:p>
          <w:p w14:paraId="38FC1C1A" w14:textId="77777777" w:rsidR="00EA72AB" w:rsidRPr="00535DF6" w:rsidRDefault="00EA72AB" w:rsidP="00D340C7">
            <w:pPr>
              <w:pStyle w:val="ASFKTableListMark"/>
            </w:pPr>
            <w:r w:rsidRPr="00535DF6">
              <w:t>04 – Не предоставляются субсидии;</w:t>
            </w:r>
          </w:p>
          <w:p w14:paraId="3ACEE9B6" w14:textId="77777777" w:rsidR="00EA72AB" w:rsidRPr="00535DF6" w:rsidRDefault="00EA72AB" w:rsidP="00D340C7">
            <w:pPr>
              <w:pStyle w:val="ASFKTableListMark"/>
            </w:pPr>
            <w:r w:rsidRPr="00535DF6">
              <w:t>05 – Предоставляются субсидии.</w:t>
            </w:r>
          </w:p>
          <w:p w14:paraId="2EE8C3E9" w14:textId="77777777" w:rsidR="00EA72AB" w:rsidRPr="002048F7" w:rsidRDefault="00EA72AB" w:rsidP="004834F0">
            <w:pPr>
              <w:pStyle w:val="ASFKTablenorm"/>
              <w:ind w:left="57" w:right="57"/>
            </w:pPr>
            <w:r w:rsidRPr="00535DF6">
              <w:t xml:space="preserve">Обязательно для заполнения для организаций с типом </w:t>
            </w:r>
            <w:r>
              <w:t>«</w:t>
            </w:r>
            <w:r w:rsidRPr="002048F7">
              <w:t>03</w:t>
            </w:r>
            <w:r>
              <w:t>»</w:t>
            </w:r>
            <w:r w:rsidRPr="002048F7">
              <w:t>.</w:t>
            </w:r>
          </w:p>
        </w:tc>
      </w:tr>
      <w:tr w:rsidR="00EA72AB" w:rsidRPr="00535DF6" w14:paraId="24747B95" w14:textId="77777777" w:rsidTr="004834F0">
        <w:trPr>
          <w:trHeight w:val="20"/>
        </w:trPr>
        <w:tc>
          <w:tcPr>
            <w:tcW w:w="1137" w:type="pct"/>
            <w:shd w:val="clear" w:color="auto" w:fill="auto"/>
          </w:tcPr>
          <w:p w14:paraId="37F147C5" w14:textId="77777777" w:rsidR="00EA72AB" w:rsidRPr="00535DF6" w:rsidRDefault="00EA72AB" w:rsidP="004834F0">
            <w:pPr>
              <w:pStyle w:val="ASFKTablenorm"/>
              <w:ind w:left="57" w:right="57"/>
            </w:pPr>
            <w:r w:rsidRPr="00535DF6">
              <w:lastRenderedPageBreak/>
              <w:t>ТОФК клиента (код)</w:t>
            </w:r>
          </w:p>
        </w:tc>
        <w:tc>
          <w:tcPr>
            <w:tcW w:w="3863" w:type="pct"/>
            <w:shd w:val="clear" w:color="auto" w:fill="auto"/>
          </w:tcPr>
          <w:p w14:paraId="3E5B198C" w14:textId="77777777" w:rsidR="00EA72AB" w:rsidRPr="00535DF6" w:rsidRDefault="00EA72AB" w:rsidP="004834F0">
            <w:pPr>
              <w:pStyle w:val="ASFKTablenorm"/>
              <w:ind w:left="57" w:right="57"/>
            </w:pPr>
            <w:r w:rsidRPr="00535DF6">
              <w:t>Код ТОФК клиента</w:t>
            </w:r>
            <w:r>
              <w:t xml:space="preserve">. </w:t>
            </w:r>
            <w:r w:rsidRPr="00535DF6">
              <w:t>Заполнение:</w:t>
            </w:r>
          </w:p>
          <w:p w14:paraId="47EFE68D" w14:textId="77777777" w:rsidR="00EA72AB" w:rsidRPr="00535DF6" w:rsidRDefault="00EA72AB" w:rsidP="00D340C7">
            <w:pPr>
              <w:pStyle w:val="ASFKTableListMark"/>
            </w:pPr>
            <w:r>
              <w:t>импорт из внешней системы</w:t>
            </w:r>
            <w:r w:rsidRPr="00535DF6">
              <w:t>;</w:t>
            </w:r>
          </w:p>
          <w:p w14:paraId="596C8F21" w14:textId="77777777" w:rsidR="00EA72AB" w:rsidRPr="00535DF6" w:rsidRDefault="00EA72AB" w:rsidP="00D340C7">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справочника Орг</w:t>
            </w:r>
            <w:r w:rsidRPr="00BC04DF">
              <w:t>а</w:t>
            </w:r>
            <w:r w:rsidRPr="00535DF6">
              <w:t>ны ФК, ввод значения вручную;</w:t>
            </w:r>
          </w:p>
          <w:p w14:paraId="34BBD203" w14:textId="77777777" w:rsidR="00EA72AB" w:rsidRPr="00535DF6" w:rsidRDefault="00EA72AB" w:rsidP="00D340C7">
            <w:pPr>
              <w:pStyle w:val="ASFKTableListMark"/>
            </w:pPr>
            <w:r w:rsidRPr="00535DF6">
              <w:t>ОФК: ввод значения вручную.</w:t>
            </w:r>
          </w:p>
        </w:tc>
      </w:tr>
      <w:tr w:rsidR="00EA72AB" w:rsidRPr="00535DF6" w14:paraId="7DAA3751" w14:textId="77777777" w:rsidTr="004834F0">
        <w:trPr>
          <w:trHeight w:val="20"/>
        </w:trPr>
        <w:tc>
          <w:tcPr>
            <w:tcW w:w="1137" w:type="pct"/>
            <w:shd w:val="clear" w:color="auto" w:fill="auto"/>
          </w:tcPr>
          <w:p w14:paraId="23B5C957" w14:textId="77777777" w:rsidR="00EA72AB" w:rsidRPr="002048F7" w:rsidRDefault="00EA72AB" w:rsidP="004834F0">
            <w:pPr>
              <w:pStyle w:val="ASFKTablenorm"/>
              <w:ind w:left="57" w:right="57"/>
            </w:pPr>
            <w:r w:rsidRPr="00535DF6">
              <w:t>ТОФК клиента (н</w:t>
            </w:r>
            <w:r w:rsidRPr="00EA72AB">
              <w:t>а</w:t>
            </w:r>
            <w:r w:rsidRPr="00535DF6">
              <w:t>им</w:t>
            </w:r>
            <w:r w:rsidRPr="002048F7">
              <w:t>ен</w:t>
            </w:r>
            <w:r w:rsidRPr="00E07CA9">
              <w:t>о</w:t>
            </w:r>
            <w:r w:rsidRPr="002048F7">
              <w:t>вание)</w:t>
            </w:r>
          </w:p>
        </w:tc>
        <w:tc>
          <w:tcPr>
            <w:tcW w:w="3863" w:type="pct"/>
            <w:shd w:val="clear" w:color="auto" w:fill="auto"/>
          </w:tcPr>
          <w:p w14:paraId="0FF9C9A7" w14:textId="77777777" w:rsidR="00EA72AB" w:rsidRPr="00535DF6" w:rsidRDefault="00EA72AB" w:rsidP="004834F0">
            <w:pPr>
              <w:pStyle w:val="ASFKTablenorm"/>
              <w:ind w:left="57" w:right="57"/>
            </w:pPr>
            <w:r w:rsidRPr="00535DF6">
              <w:t>Наименование ТОФК клиента</w:t>
            </w:r>
            <w:r>
              <w:t xml:space="preserve">. </w:t>
            </w:r>
            <w:r w:rsidRPr="00535DF6">
              <w:t>Заполнение:</w:t>
            </w:r>
          </w:p>
          <w:p w14:paraId="7CB9C43C" w14:textId="77777777" w:rsidR="00EA72AB" w:rsidRPr="00535DF6" w:rsidRDefault="00EA72AB" w:rsidP="00D340C7">
            <w:pPr>
              <w:pStyle w:val="ASFKTableListMark"/>
            </w:pPr>
            <w:r w:rsidRPr="00535DF6">
              <w:t>ДУБП: автозаполнение по указанному коду ТОФК клиента из спр</w:t>
            </w:r>
            <w:r w:rsidRPr="00BC04DF">
              <w:t>а</w:t>
            </w:r>
            <w:r w:rsidRPr="00535DF6">
              <w:t>вочн</w:t>
            </w:r>
            <w:r w:rsidRPr="00EA72AB">
              <w:t>и</w:t>
            </w:r>
            <w:r w:rsidRPr="00535DF6">
              <w:t>ка Органы ФК.</w:t>
            </w:r>
          </w:p>
        </w:tc>
      </w:tr>
      <w:tr w:rsidR="00EA72AB" w:rsidRPr="00535DF6" w14:paraId="0AECECEE" w14:textId="77777777" w:rsidTr="004834F0">
        <w:trPr>
          <w:trHeight w:val="20"/>
        </w:trPr>
        <w:tc>
          <w:tcPr>
            <w:tcW w:w="5000" w:type="pct"/>
            <w:gridSpan w:val="2"/>
            <w:shd w:val="clear" w:color="auto" w:fill="auto"/>
          </w:tcPr>
          <w:p w14:paraId="061912A5" w14:textId="77777777" w:rsidR="00EA72AB" w:rsidRPr="00535DF6" w:rsidRDefault="00EA72AB" w:rsidP="004834F0">
            <w:pPr>
              <w:pStyle w:val="ASFKTablenorm"/>
              <w:ind w:left="57" w:right="57"/>
            </w:pPr>
            <w:r w:rsidRPr="00535DF6">
              <w:t xml:space="preserve">Группа полей </w:t>
            </w:r>
            <w:r>
              <w:t>«</w:t>
            </w:r>
            <w:r w:rsidRPr="00535DF6">
              <w:t>Публично-правовое образование</w:t>
            </w:r>
            <w:r>
              <w:t>»</w:t>
            </w:r>
          </w:p>
        </w:tc>
      </w:tr>
      <w:tr w:rsidR="00EA72AB" w:rsidRPr="00535DF6" w14:paraId="2BADACB1" w14:textId="77777777" w:rsidTr="004834F0">
        <w:trPr>
          <w:trHeight w:val="20"/>
        </w:trPr>
        <w:tc>
          <w:tcPr>
            <w:tcW w:w="1137" w:type="pct"/>
            <w:shd w:val="clear" w:color="auto" w:fill="auto"/>
          </w:tcPr>
          <w:p w14:paraId="3E4A27A6" w14:textId="77777777" w:rsidR="00EA72AB" w:rsidRPr="00535DF6" w:rsidRDefault="00EA72AB" w:rsidP="004834F0">
            <w:pPr>
              <w:pStyle w:val="ASFKTablenorm"/>
              <w:ind w:left="57" w:right="57"/>
            </w:pPr>
            <w:r w:rsidRPr="00535DF6">
              <w:t>ОКТМО</w:t>
            </w:r>
          </w:p>
        </w:tc>
        <w:tc>
          <w:tcPr>
            <w:tcW w:w="3863" w:type="pct"/>
            <w:shd w:val="clear" w:color="auto" w:fill="auto"/>
          </w:tcPr>
          <w:p w14:paraId="3DDFE631" w14:textId="77777777" w:rsidR="00EA72AB" w:rsidRPr="00535DF6" w:rsidRDefault="00EA72AB" w:rsidP="004834F0">
            <w:pPr>
              <w:pStyle w:val="ASFKTablenorm"/>
              <w:ind w:left="57" w:right="57"/>
            </w:pPr>
            <w:r w:rsidRPr="00535DF6">
              <w:t xml:space="preserve">Указывается значение кода по ОКТМО из справочника </w:t>
            </w:r>
            <w:r>
              <w:t>«</w:t>
            </w:r>
            <w:r w:rsidRPr="00535DF6">
              <w:t>ОКТМО</w:t>
            </w:r>
            <w:r>
              <w:t>»</w:t>
            </w:r>
            <w:r w:rsidRPr="00535DF6">
              <w:t>.</w:t>
            </w:r>
          </w:p>
          <w:p w14:paraId="518ECC4D" w14:textId="77777777" w:rsidR="00EA72AB" w:rsidRPr="005C49E9" w:rsidRDefault="00EA72AB" w:rsidP="004834F0">
            <w:pPr>
              <w:pStyle w:val="ASFKTablenorm"/>
              <w:ind w:left="57" w:right="57"/>
            </w:pPr>
            <w:r w:rsidRPr="005C49E9">
              <w:t>Может указываться одним из способов:</w:t>
            </w:r>
          </w:p>
          <w:p w14:paraId="6E409264" w14:textId="77777777" w:rsidR="00EA72AB" w:rsidRPr="005C49E9" w:rsidRDefault="00EA72AB" w:rsidP="00D340C7">
            <w:pPr>
              <w:pStyle w:val="ASFKTableListMark"/>
            </w:pPr>
            <w:r w:rsidRPr="005C49E9">
              <w:t>заполнение из импортируемого файла;</w:t>
            </w:r>
          </w:p>
          <w:p w14:paraId="3E3D0029" w14:textId="77777777" w:rsidR="00EA72AB" w:rsidRPr="00535DF6" w:rsidRDefault="00EA72AB" w:rsidP="00D340C7">
            <w:pPr>
              <w:pStyle w:val="ASFKTableListMark"/>
            </w:pPr>
            <w:r w:rsidRPr="00535DF6">
              <w:t xml:space="preserve">ручной ввод. Перечень возможных кодов для выбора значения поля </w:t>
            </w:r>
            <w:r>
              <w:t>«</w:t>
            </w:r>
            <w:r w:rsidRPr="00535DF6">
              <w:t>ОКТМО ППО</w:t>
            </w:r>
            <w:r>
              <w:t>»</w:t>
            </w:r>
            <w:r w:rsidRPr="00535DF6">
              <w:t xml:space="preserve"> требуется ограничить активными на текущую дату зап</w:t>
            </w:r>
            <w:r w:rsidRPr="00EA72AB">
              <w:t>и</w:t>
            </w:r>
            <w:r w:rsidRPr="00535DF6">
              <w:t xml:space="preserve">сями справочника </w:t>
            </w:r>
            <w:r>
              <w:t>«</w:t>
            </w:r>
            <w:r w:rsidRPr="00535DF6">
              <w:t>ОКТМО</w:t>
            </w:r>
            <w:r>
              <w:t>»</w:t>
            </w:r>
            <w:r w:rsidRPr="00535DF6">
              <w:t xml:space="preserve">, в которых значение поля </w:t>
            </w:r>
            <w:r>
              <w:t>«</w:t>
            </w:r>
            <w:r w:rsidRPr="00535DF6">
              <w:t>Раздел</w:t>
            </w:r>
            <w:r>
              <w:t>»</w:t>
            </w:r>
            <w:r w:rsidRPr="00535DF6">
              <w:t xml:space="preserve"> равно </w:t>
            </w:r>
            <w:r>
              <w:t>«</w:t>
            </w:r>
            <w:r w:rsidRPr="00535DF6">
              <w:t>1</w:t>
            </w:r>
            <w:r>
              <w:t>»</w:t>
            </w:r>
            <w:r w:rsidRPr="00535DF6">
              <w:t xml:space="preserve"> (муниципальные образования).</w:t>
            </w:r>
          </w:p>
          <w:p w14:paraId="453C0C38" w14:textId="77777777" w:rsidR="00EA72AB" w:rsidRPr="00535DF6" w:rsidRDefault="00EA72AB" w:rsidP="004834F0">
            <w:pPr>
              <w:pStyle w:val="ASFKTablenorm"/>
              <w:ind w:left="57" w:right="57"/>
            </w:pPr>
            <w:r w:rsidRPr="00535DF6">
              <w:t>По умолчанию не заполняется.</w:t>
            </w:r>
          </w:p>
        </w:tc>
      </w:tr>
      <w:tr w:rsidR="00EA72AB" w:rsidRPr="00535DF6" w14:paraId="4C7DACFC" w14:textId="77777777" w:rsidTr="004834F0">
        <w:trPr>
          <w:trHeight w:val="20"/>
        </w:trPr>
        <w:tc>
          <w:tcPr>
            <w:tcW w:w="1137" w:type="pct"/>
            <w:shd w:val="clear" w:color="auto" w:fill="auto"/>
          </w:tcPr>
          <w:p w14:paraId="40C6CECE" w14:textId="77777777" w:rsidR="00EA72AB" w:rsidRPr="00535DF6" w:rsidRDefault="00EA72AB" w:rsidP="004834F0">
            <w:pPr>
              <w:pStyle w:val="ASFKTablenorm"/>
              <w:ind w:left="57" w:right="57"/>
            </w:pPr>
            <w:r w:rsidRPr="00535DF6">
              <w:t>Наименование</w:t>
            </w:r>
          </w:p>
        </w:tc>
        <w:tc>
          <w:tcPr>
            <w:tcW w:w="3863" w:type="pct"/>
            <w:shd w:val="clear" w:color="auto" w:fill="auto"/>
          </w:tcPr>
          <w:p w14:paraId="25F879C6" w14:textId="77777777" w:rsidR="00EA72AB" w:rsidRPr="00535DF6" w:rsidRDefault="00EA72AB" w:rsidP="004834F0">
            <w:pPr>
              <w:pStyle w:val="ASFKTablenorm"/>
              <w:ind w:left="57" w:right="57"/>
            </w:pPr>
            <w:r w:rsidRPr="00535DF6">
              <w:t>Значение поля может указываться одним из способов:</w:t>
            </w:r>
          </w:p>
          <w:p w14:paraId="4864589A" w14:textId="77777777" w:rsidR="00EA72AB" w:rsidRPr="00535DF6" w:rsidRDefault="00EA72AB" w:rsidP="00D340C7">
            <w:pPr>
              <w:pStyle w:val="ASFKTableListMark"/>
            </w:pPr>
            <w:r w:rsidRPr="00535DF6">
              <w:t>заполнение из импортируемого файла;</w:t>
            </w:r>
          </w:p>
          <w:p w14:paraId="4CA7E436" w14:textId="77777777" w:rsidR="00EA72AB" w:rsidRPr="00535DF6" w:rsidRDefault="00EA72AB" w:rsidP="00D340C7">
            <w:pPr>
              <w:pStyle w:val="ASFKTableListMark"/>
            </w:pPr>
            <w:r w:rsidRPr="00535DF6">
              <w:t xml:space="preserve">автозаполнение значением поля </w:t>
            </w:r>
            <w:r>
              <w:t>«</w:t>
            </w:r>
            <w:r w:rsidRPr="00535DF6">
              <w:t>Наименование</w:t>
            </w:r>
            <w:r>
              <w:t>»</w:t>
            </w:r>
            <w:r w:rsidRPr="00535DF6">
              <w:t xml:space="preserve"> справочника </w:t>
            </w:r>
            <w:r>
              <w:t>«</w:t>
            </w:r>
            <w:r w:rsidRPr="00535DF6">
              <w:t>ОКТМО</w:t>
            </w:r>
            <w:r>
              <w:t>»</w:t>
            </w:r>
            <w:r w:rsidRPr="00535DF6">
              <w:t xml:space="preserve">, соответствующим значению поля </w:t>
            </w:r>
            <w:r>
              <w:t>«</w:t>
            </w:r>
            <w:r w:rsidRPr="00535DF6">
              <w:t>ОКТМО ППО</w:t>
            </w:r>
            <w:r>
              <w:t>»</w:t>
            </w:r>
            <w:r w:rsidRPr="00535DF6">
              <w:t xml:space="preserve"> с во</w:t>
            </w:r>
            <w:r w:rsidRPr="00BC04DF">
              <w:t>з</w:t>
            </w:r>
            <w:r w:rsidRPr="00535DF6">
              <w:t>мо</w:t>
            </w:r>
            <w:r w:rsidRPr="00EA72AB">
              <w:t>ж</w:t>
            </w:r>
            <w:r w:rsidRPr="00535DF6">
              <w:t>ностью р</w:t>
            </w:r>
            <w:r w:rsidRPr="00E07CA9">
              <w:t>е</w:t>
            </w:r>
            <w:r w:rsidRPr="00535DF6">
              <w:t xml:space="preserve">дактирования. Если </w:t>
            </w:r>
            <w:r>
              <w:t>«</w:t>
            </w:r>
            <w:r w:rsidRPr="00535DF6">
              <w:t>ОКТМО ППО</w:t>
            </w:r>
            <w:r>
              <w:t>»</w:t>
            </w:r>
            <w:r w:rsidRPr="00535DF6">
              <w:t xml:space="preserve"> равно </w:t>
            </w:r>
            <w:r>
              <w:t>«</w:t>
            </w:r>
            <w:r w:rsidRPr="00535DF6">
              <w:t>00000000</w:t>
            </w:r>
            <w:r>
              <w:t>»</w:t>
            </w:r>
            <w:r w:rsidRPr="00535DF6">
              <w:t>, то тр</w:t>
            </w:r>
            <w:r w:rsidRPr="00EA72AB">
              <w:t>е</w:t>
            </w:r>
            <w:r w:rsidRPr="00535DF6">
              <w:t>буется ук</w:t>
            </w:r>
            <w:r w:rsidRPr="00E07CA9">
              <w:t>а</w:t>
            </w:r>
            <w:r w:rsidRPr="00535DF6">
              <w:t xml:space="preserve">зать значение </w:t>
            </w:r>
            <w:r>
              <w:t>«</w:t>
            </w:r>
            <w:r w:rsidRPr="00535DF6">
              <w:t>Российская Федерация</w:t>
            </w:r>
            <w:r>
              <w:t>»</w:t>
            </w:r>
            <w:r w:rsidRPr="00535DF6">
              <w:t>.</w:t>
            </w:r>
          </w:p>
          <w:p w14:paraId="5FEAC468" w14:textId="77777777" w:rsidR="00EA72AB" w:rsidRPr="00535DF6" w:rsidRDefault="00EA72AB" w:rsidP="004834F0">
            <w:pPr>
              <w:pStyle w:val="ASFKTablenorm"/>
              <w:ind w:left="57" w:right="57"/>
            </w:pPr>
            <w:r w:rsidRPr="00535DF6">
              <w:t>По умолчанию не заполняется.</w:t>
            </w:r>
          </w:p>
        </w:tc>
      </w:tr>
      <w:tr w:rsidR="00EA72AB" w:rsidRPr="00535DF6" w14:paraId="2D491C0C" w14:textId="77777777" w:rsidTr="004834F0">
        <w:trPr>
          <w:trHeight w:val="20"/>
        </w:trPr>
        <w:tc>
          <w:tcPr>
            <w:tcW w:w="5000" w:type="pct"/>
            <w:gridSpan w:val="2"/>
            <w:shd w:val="clear" w:color="auto" w:fill="auto"/>
          </w:tcPr>
          <w:p w14:paraId="0C622C45" w14:textId="77777777" w:rsidR="00EA72AB" w:rsidRPr="002048F7" w:rsidRDefault="00EA72AB" w:rsidP="004834F0">
            <w:pPr>
              <w:pStyle w:val="ASFKTablenorm"/>
              <w:ind w:left="57" w:right="57"/>
            </w:pPr>
            <w:r w:rsidRPr="00535DF6">
              <w:t xml:space="preserve">Группа полей </w:t>
            </w:r>
            <w:r>
              <w:t>«</w:t>
            </w:r>
            <w:r w:rsidRPr="002048F7">
              <w:t>Полномочия организации на сайте ГМУ</w:t>
            </w:r>
            <w:r>
              <w:t>»</w:t>
            </w:r>
            <w:r w:rsidRPr="002048F7">
              <w:t xml:space="preserve"> (не обязательно для заполнения в случае представления заявки для аннулирования полномочий)</w:t>
            </w:r>
          </w:p>
        </w:tc>
      </w:tr>
      <w:tr w:rsidR="00EA72AB" w:rsidRPr="00535DF6" w14:paraId="7D4C4AFC" w14:textId="77777777" w:rsidTr="004834F0">
        <w:trPr>
          <w:trHeight w:val="20"/>
        </w:trPr>
        <w:tc>
          <w:tcPr>
            <w:tcW w:w="1137" w:type="pct"/>
            <w:shd w:val="clear" w:color="auto" w:fill="auto"/>
          </w:tcPr>
          <w:p w14:paraId="68C5CF0D" w14:textId="77777777" w:rsidR="00EA72AB" w:rsidRPr="00535DF6" w:rsidRDefault="00EA72AB" w:rsidP="004834F0">
            <w:pPr>
              <w:pStyle w:val="ASFKTablenorm"/>
              <w:ind w:left="57" w:right="57"/>
            </w:pPr>
            <w:r w:rsidRPr="00535DF6">
              <w:t>Учреждение</w:t>
            </w:r>
          </w:p>
        </w:tc>
        <w:tc>
          <w:tcPr>
            <w:tcW w:w="3863" w:type="pct"/>
            <w:shd w:val="clear" w:color="auto" w:fill="auto"/>
          </w:tcPr>
          <w:p w14:paraId="07A505A2" w14:textId="77777777" w:rsidR="00EA72AB" w:rsidRPr="00535DF6" w:rsidRDefault="00EA72AB" w:rsidP="004834F0">
            <w:pPr>
              <w:pStyle w:val="ASFKTablenorm"/>
              <w:ind w:left="57" w:right="57"/>
            </w:pPr>
            <w:r w:rsidRPr="00535DF6">
              <w:t>Полномочие Учреждения</w:t>
            </w:r>
            <w:r w:rsidRPr="002048F7">
              <w:t>.</w:t>
            </w:r>
            <w:r>
              <w:t xml:space="preserve"> </w:t>
            </w:r>
            <w:r w:rsidRPr="00535DF6">
              <w:t>Заполнение:</w:t>
            </w:r>
          </w:p>
          <w:p w14:paraId="60D5DE82" w14:textId="77777777" w:rsidR="00EA72AB" w:rsidRPr="00535DF6" w:rsidRDefault="00EA72AB" w:rsidP="00D340C7">
            <w:pPr>
              <w:pStyle w:val="ASFKTableListMark"/>
            </w:pPr>
            <w:r>
              <w:t>импорт из внешней системы</w:t>
            </w:r>
            <w:r w:rsidRPr="00535DF6">
              <w:t>;</w:t>
            </w:r>
          </w:p>
          <w:p w14:paraId="07C60615" w14:textId="77777777" w:rsidR="00EA72AB" w:rsidRPr="00535DF6" w:rsidRDefault="00EA72AB" w:rsidP="00D340C7">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ввод значения вручную;</w:t>
            </w:r>
          </w:p>
          <w:p w14:paraId="52E419D6" w14:textId="77777777" w:rsidR="00EA72AB" w:rsidRPr="00535DF6" w:rsidRDefault="00EA72AB" w:rsidP="00D340C7">
            <w:pPr>
              <w:pStyle w:val="ASFKTableListMark"/>
            </w:pPr>
            <w:r w:rsidRPr="00535DF6">
              <w:lastRenderedPageBreak/>
              <w:t>ОФК: ввод значения вручную.</w:t>
            </w:r>
          </w:p>
          <w:p w14:paraId="13C00827" w14:textId="77777777" w:rsidR="00EA72AB" w:rsidRPr="002048F7" w:rsidRDefault="00EA72AB" w:rsidP="004834F0">
            <w:pPr>
              <w:pStyle w:val="ASFKTablenorm"/>
              <w:ind w:left="57" w:right="57"/>
            </w:pPr>
            <w:r w:rsidRPr="00535DF6">
              <w:t>Не обязательно для заполнения в случае представления заявки для анн</w:t>
            </w:r>
            <w:r w:rsidRPr="00BC04DF">
              <w:t>у</w:t>
            </w:r>
            <w:r w:rsidRPr="002048F7">
              <w:t>лир</w:t>
            </w:r>
            <w:r w:rsidRPr="00EA72AB">
              <w:t>о</w:t>
            </w:r>
            <w:r w:rsidRPr="002048F7">
              <w:t xml:space="preserve">вания полномочий (если в поле </w:t>
            </w:r>
            <w:r>
              <w:t>«</w:t>
            </w:r>
            <w:r w:rsidRPr="002048F7">
              <w:t>Специальные указания</w:t>
            </w:r>
            <w:r>
              <w:t>»</w:t>
            </w:r>
            <w:r w:rsidRPr="002048F7">
              <w:t xml:space="preserve"> указано значение </w:t>
            </w:r>
            <w:r>
              <w:t>«</w:t>
            </w:r>
            <w:r w:rsidRPr="002048F7">
              <w:t>02</w:t>
            </w:r>
            <w:r>
              <w:t>»</w:t>
            </w:r>
            <w:r w:rsidRPr="002048F7">
              <w:t xml:space="preserve"> или </w:t>
            </w:r>
            <w:r>
              <w:t>«</w:t>
            </w:r>
            <w:r w:rsidRPr="002048F7">
              <w:t>03</w:t>
            </w:r>
            <w:r>
              <w:t>»</w:t>
            </w:r>
            <w:r w:rsidRPr="002048F7">
              <w:t xml:space="preserve">). </w:t>
            </w:r>
          </w:p>
          <w:p w14:paraId="490578BD" w14:textId="77777777" w:rsidR="00EA72AB" w:rsidRPr="002048F7" w:rsidRDefault="00EA72AB" w:rsidP="004834F0">
            <w:pPr>
              <w:pStyle w:val="ASFKTablenorm"/>
              <w:ind w:left="57" w:right="57"/>
            </w:pPr>
            <w:r w:rsidRPr="00535DF6">
              <w:t>Во всех остальных случаях обязательно для заполн</w:t>
            </w:r>
            <w:r w:rsidRPr="002048F7">
              <w:t>ения, должно быть о</w:t>
            </w:r>
            <w:r w:rsidRPr="00BC04DF">
              <w:t>п</w:t>
            </w:r>
            <w:r w:rsidRPr="002048F7">
              <w:t>ред</w:t>
            </w:r>
            <w:r w:rsidRPr="00EA72AB">
              <w:t>е</w:t>
            </w:r>
            <w:r w:rsidRPr="002048F7">
              <w:t xml:space="preserve">лено не менее одного полномочия на ОС ГМУ. </w:t>
            </w:r>
          </w:p>
          <w:p w14:paraId="71F5C9D1" w14:textId="77777777" w:rsidR="00EA72AB" w:rsidRPr="002048F7" w:rsidRDefault="00EA72AB" w:rsidP="004834F0">
            <w:pPr>
              <w:pStyle w:val="ASFKTablenorm"/>
              <w:ind w:left="57" w:right="57"/>
            </w:pPr>
            <w:r w:rsidRPr="00535DF6">
              <w:t>Как минимум, в одном из полей, определяющих по</w:t>
            </w:r>
            <w:r w:rsidRPr="002048F7">
              <w:t xml:space="preserve">лномочия, должно быть указано значение </w:t>
            </w:r>
            <w:r>
              <w:t>«</w:t>
            </w:r>
            <w:r w:rsidRPr="002048F7">
              <w:t>1</w:t>
            </w:r>
            <w:r>
              <w:t>»</w:t>
            </w:r>
            <w:r w:rsidRPr="002048F7">
              <w:t xml:space="preserve"> – </w:t>
            </w:r>
            <w:r>
              <w:t>«</w:t>
            </w:r>
            <w:r w:rsidRPr="002048F7">
              <w:t>есть полномочие</w:t>
            </w:r>
            <w:r>
              <w:t>»</w:t>
            </w:r>
            <w:r w:rsidRPr="002048F7">
              <w:t>.</w:t>
            </w:r>
          </w:p>
        </w:tc>
      </w:tr>
      <w:tr w:rsidR="00EA72AB" w:rsidRPr="00535DF6" w14:paraId="186C8449" w14:textId="77777777" w:rsidTr="004834F0">
        <w:trPr>
          <w:trHeight w:val="20"/>
        </w:trPr>
        <w:tc>
          <w:tcPr>
            <w:tcW w:w="1137" w:type="pct"/>
            <w:shd w:val="clear" w:color="auto" w:fill="auto"/>
          </w:tcPr>
          <w:p w14:paraId="72E5B3AF" w14:textId="77777777" w:rsidR="00EA72AB" w:rsidRPr="00535DF6" w:rsidRDefault="00EA72AB" w:rsidP="004834F0">
            <w:pPr>
              <w:pStyle w:val="ASFKTablenorm"/>
              <w:ind w:left="57" w:right="57"/>
            </w:pPr>
            <w:r w:rsidRPr="00535DF6">
              <w:lastRenderedPageBreak/>
              <w:t>Контролирующий орган</w:t>
            </w:r>
          </w:p>
        </w:tc>
        <w:tc>
          <w:tcPr>
            <w:tcW w:w="3863" w:type="pct"/>
            <w:shd w:val="clear" w:color="auto" w:fill="auto"/>
          </w:tcPr>
          <w:p w14:paraId="712B3071" w14:textId="77777777" w:rsidR="00EA72AB" w:rsidRPr="00535DF6" w:rsidRDefault="00EA72AB" w:rsidP="004834F0">
            <w:pPr>
              <w:pStyle w:val="ASFKTablenorm"/>
              <w:ind w:left="57" w:right="57"/>
            </w:pPr>
            <w:r w:rsidRPr="00535DF6">
              <w:t>Полномочие Контролирующего органа</w:t>
            </w:r>
            <w:r w:rsidRPr="002048F7">
              <w:t>.</w:t>
            </w:r>
            <w:r>
              <w:t xml:space="preserve"> </w:t>
            </w:r>
            <w:r w:rsidRPr="00535DF6">
              <w:t>Заполнение:</w:t>
            </w:r>
          </w:p>
          <w:p w14:paraId="20EE403C" w14:textId="77777777" w:rsidR="00EA72AB" w:rsidRPr="00535DF6" w:rsidRDefault="00EA72AB" w:rsidP="00D340C7">
            <w:pPr>
              <w:pStyle w:val="ASFKTableListMark"/>
            </w:pPr>
            <w:r>
              <w:t>импорт из внешней системы</w:t>
            </w:r>
            <w:r w:rsidRPr="00535DF6">
              <w:t>;</w:t>
            </w:r>
          </w:p>
          <w:p w14:paraId="6F2307E6" w14:textId="77777777" w:rsidR="00EA72AB" w:rsidRPr="00535DF6" w:rsidRDefault="00EA72AB" w:rsidP="00D340C7">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ввод значения вручную.</w:t>
            </w:r>
          </w:p>
          <w:p w14:paraId="2DF2F50C" w14:textId="77777777" w:rsidR="00EA72AB" w:rsidRPr="002048F7" w:rsidRDefault="00EA72AB" w:rsidP="004834F0">
            <w:pPr>
              <w:pStyle w:val="ASFKTablenorm"/>
              <w:ind w:left="57" w:right="57"/>
            </w:pPr>
            <w:r w:rsidRPr="00535DF6">
              <w:t>Не обязательно для заполнения в случае представления заявки для анн</w:t>
            </w:r>
            <w:r w:rsidRPr="00BC04DF">
              <w:t>у</w:t>
            </w:r>
            <w:r w:rsidRPr="002048F7">
              <w:t>лир</w:t>
            </w:r>
            <w:r w:rsidRPr="00EA72AB">
              <w:t>о</w:t>
            </w:r>
            <w:r w:rsidRPr="002048F7">
              <w:t xml:space="preserve">вания полномочий (если в поле </w:t>
            </w:r>
            <w:r>
              <w:t>«</w:t>
            </w:r>
            <w:r w:rsidRPr="002048F7">
              <w:t>Специальные указания</w:t>
            </w:r>
            <w:r>
              <w:t>»</w:t>
            </w:r>
            <w:r w:rsidRPr="002048F7">
              <w:t xml:space="preserve"> указано значение </w:t>
            </w:r>
            <w:r>
              <w:t>«</w:t>
            </w:r>
            <w:r w:rsidRPr="002048F7">
              <w:t>02</w:t>
            </w:r>
            <w:r>
              <w:t>»</w:t>
            </w:r>
            <w:r w:rsidRPr="002048F7">
              <w:t xml:space="preserve"> или </w:t>
            </w:r>
            <w:r>
              <w:t>«</w:t>
            </w:r>
            <w:r w:rsidRPr="002048F7">
              <w:t>03</w:t>
            </w:r>
            <w:r>
              <w:t>»</w:t>
            </w:r>
            <w:r w:rsidRPr="002048F7">
              <w:t xml:space="preserve">). </w:t>
            </w:r>
          </w:p>
          <w:p w14:paraId="5CAF95D0" w14:textId="77777777" w:rsidR="00EA72AB" w:rsidRPr="002048F7" w:rsidRDefault="00EA72AB" w:rsidP="004834F0">
            <w:pPr>
              <w:pStyle w:val="ASFKTablenorm"/>
              <w:ind w:left="57" w:right="57"/>
            </w:pPr>
            <w:r w:rsidRPr="00535DF6">
              <w:t>Во всех остальных случаях обязательно для заполн</w:t>
            </w:r>
            <w:r w:rsidRPr="002048F7">
              <w:t>ения, должно быть о</w:t>
            </w:r>
            <w:r w:rsidRPr="00BC04DF">
              <w:t>п</w:t>
            </w:r>
            <w:r w:rsidRPr="002048F7">
              <w:t>ред</w:t>
            </w:r>
            <w:r w:rsidRPr="00EA72AB">
              <w:t>е</w:t>
            </w:r>
            <w:r w:rsidRPr="002048F7">
              <w:t xml:space="preserve">лено не менее одного полномочия на ОС ГМУ. </w:t>
            </w:r>
          </w:p>
          <w:p w14:paraId="57133F34" w14:textId="77777777" w:rsidR="00EA72AB" w:rsidRPr="002048F7" w:rsidRDefault="00EA72AB" w:rsidP="004834F0">
            <w:pPr>
              <w:pStyle w:val="ASFKTablenorm"/>
              <w:ind w:left="57" w:right="57"/>
            </w:pPr>
            <w:r w:rsidRPr="00535DF6">
              <w:t>Как минимум, в одном из полей, определяющих по</w:t>
            </w:r>
            <w:r w:rsidRPr="002048F7">
              <w:t xml:space="preserve">лномочия, должно быть указано значение </w:t>
            </w:r>
            <w:r>
              <w:t>«</w:t>
            </w:r>
            <w:r w:rsidRPr="002048F7">
              <w:t>1</w:t>
            </w:r>
            <w:r>
              <w:t>»</w:t>
            </w:r>
            <w:r w:rsidRPr="002048F7">
              <w:t xml:space="preserve"> – </w:t>
            </w:r>
            <w:r>
              <w:t>«</w:t>
            </w:r>
            <w:r w:rsidRPr="002048F7">
              <w:t>есть полномочие</w:t>
            </w:r>
            <w:r>
              <w:t>»</w:t>
            </w:r>
            <w:r w:rsidRPr="002048F7">
              <w:t>.</w:t>
            </w:r>
          </w:p>
        </w:tc>
      </w:tr>
      <w:tr w:rsidR="00EA72AB" w:rsidRPr="00535DF6" w14:paraId="51239E54" w14:textId="77777777" w:rsidTr="004834F0">
        <w:trPr>
          <w:trHeight w:val="20"/>
        </w:trPr>
        <w:tc>
          <w:tcPr>
            <w:tcW w:w="1137" w:type="pct"/>
            <w:shd w:val="clear" w:color="auto" w:fill="auto"/>
          </w:tcPr>
          <w:p w14:paraId="161BA88F" w14:textId="77777777" w:rsidR="00EA72AB" w:rsidRPr="00535DF6" w:rsidRDefault="00EA72AB" w:rsidP="004834F0">
            <w:pPr>
              <w:pStyle w:val="ASFKTablenorm"/>
              <w:ind w:left="57" w:right="57"/>
            </w:pPr>
            <w:r w:rsidRPr="00535DF6">
              <w:t>Финансовый орган</w:t>
            </w:r>
          </w:p>
        </w:tc>
        <w:tc>
          <w:tcPr>
            <w:tcW w:w="3863" w:type="pct"/>
            <w:shd w:val="clear" w:color="auto" w:fill="auto"/>
          </w:tcPr>
          <w:p w14:paraId="3E1E26BA" w14:textId="77777777" w:rsidR="00EA72AB" w:rsidRPr="00535DF6" w:rsidRDefault="00EA72AB" w:rsidP="004834F0">
            <w:pPr>
              <w:pStyle w:val="ASFKTablenorm"/>
              <w:ind w:left="57" w:right="57"/>
            </w:pPr>
            <w:r w:rsidRPr="00535DF6">
              <w:t>Полномочие Финансового органа</w:t>
            </w:r>
            <w:r w:rsidRPr="002048F7">
              <w:t>.</w:t>
            </w:r>
            <w:r>
              <w:t xml:space="preserve"> </w:t>
            </w:r>
            <w:r w:rsidRPr="00535DF6">
              <w:t>Заполнение:</w:t>
            </w:r>
          </w:p>
          <w:p w14:paraId="25C090ED" w14:textId="77777777" w:rsidR="00EA72AB" w:rsidRPr="00535DF6" w:rsidRDefault="00EA72AB" w:rsidP="00D340C7">
            <w:pPr>
              <w:pStyle w:val="ASFKTableListMark"/>
            </w:pPr>
            <w:r>
              <w:t>импорт из внешней системы</w:t>
            </w:r>
            <w:r w:rsidRPr="00535DF6">
              <w:t>;</w:t>
            </w:r>
          </w:p>
          <w:p w14:paraId="6784A864" w14:textId="77777777" w:rsidR="00EA72AB" w:rsidRPr="00535DF6" w:rsidRDefault="00EA72AB" w:rsidP="00D340C7">
            <w:pPr>
              <w:pStyle w:val="ASFKTableListMark"/>
            </w:pPr>
            <w:r w:rsidRPr="00535DF6">
              <w:t>ДУБП: автозаполнение по указанному коду РОСГУ соответству</w:t>
            </w:r>
            <w:r w:rsidRPr="00BC04DF">
              <w:t>ю</w:t>
            </w:r>
            <w:r w:rsidRPr="00535DF6">
              <w:t>щим значением по справочни</w:t>
            </w:r>
            <w:r w:rsidR="00CC222B">
              <w:t>ку РОСГУ, ввод значения вручную.</w:t>
            </w:r>
          </w:p>
          <w:p w14:paraId="673CEB6D" w14:textId="77777777" w:rsidR="00EA72AB" w:rsidRPr="002048F7" w:rsidRDefault="00EA72AB" w:rsidP="004834F0">
            <w:pPr>
              <w:pStyle w:val="ASFKTablenorm"/>
              <w:ind w:left="57" w:right="57"/>
            </w:pPr>
            <w:r w:rsidRPr="00535DF6">
              <w:t>Не обязательно для заполнения в случае представления заявки для анн</w:t>
            </w:r>
            <w:r w:rsidRPr="00BC04DF">
              <w:t>у</w:t>
            </w:r>
            <w:r w:rsidRPr="002048F7">
              <w:t>лир</w:t>
            </w:r>
            <w:r w:rsidRPr="00EA72AB">
              <w:t>о</w:t>
            </w:r>
            <w:r w:rsidRPr="002048F7">
              <w:t xml:space="preserve">вания полномочий (если в поле </w:t>
            </w:r>
            <w:r>
              <w:t>«</w:t>
            </w:r>
            <w:r w:rsidRPr="002048F7">
              <w:t>Специальные указания</w:t>
            </w:r>
            <w:r>
              <w:t>»</w:t>
            </w:r>
            <w:r w:rsidRPr="002048F7">
              <w:t xml:space="preserve"> указано значение </w:t>
            </w:r>
            <w:r>
              <w:t>«</w:t>
            </w:r>
            <w:r w:rsidRPr="002048F7">
              <w:t>02</w:t>
            </w:r>
            <w:r>
              <w:t>»</w:t>
            </w:r>
            <w:r w:rsidRPr="002048F7">
              <w:t xml:space="preserve"> или </w:t>
            </w:r>
            <w:r>
              <w:t>«</w:t>
            </w:r>
            <w:r w:rsidRPr="002048F7">
              <w:t>03</w:t>
            </w:r>
            <w:r>
              <w:t>»</w:t>
            </w:r>
            <w:r w:rsidRPr="002048F7">
              <w:t>).</w:t>
            </w:r>
          </w:p>
          <w:p w14:paraId="2720B267" w14:textId="77777777" w:rsidR="00EA72AB" w:rsidRPr="002048F7" w:rsidRDefault="00EA72AB" w:rsidP="004834F0">
            <w:pPr>
              <w:pStyle w:val="ASFKTablenorm"/>
              <w:ind w:left="57" w:right="57"/>
            </w:pPr>
            <w:r w:rsidRPr="00535DF6">
              <w:t>Во всех остальных случаях обязательно для заполн</w:t>
            </w:r>
            <w:r w:rsidRPr="002048F7">
              <w:t>ения, должно быть о</w:t>
            </w:r>
            <w:r w:rsidRPr="00BC04DF">
              <w:t>п</w:t>
            </w:r>
            <w:r w:rsidRPr="002048F7">
              <w:t>ред</w:t>
            </w:r>
            <w:r w:rsidRPr="00EA72AB">
              <w:t>е</w:t>
            </w:r>
            <w:r w:rsidRPr="002048F7">
              <w:t xml:space="preserve">лено не менее одного полномочия на ОС ГМУ. </w:t>
            </w:r>
          </w:p>
          <w:p w14:paraId="2C68F249" w14:textId="77777777" w:rsidR="00EA72AB" w:rsidRPr="002048F7" w:rsidRDefault="00EA72AB" w:rsidP="004834F0">
            <w:pPr>
              <w:pStyle w:val="ASFKTablenorm"/>
              <w:ind w:left="57" w:right="57"/>
            </w:pPr>
            <w:r w:rsidRPr="00535DF6">
              <w:t>Как минимум, в одном из полей, определяющих по</w:t>
            </w:r>
            <w:r w:rsidRPr="002048F7">
              <w:t xml:space="preserve">лномочия, должно быть указано значение </w:t>
            </w:r>
            <w:r>
              <w:t>«</w:t>
            </w:r>
            <w:r w:rsidRPr="002048F7">
              <w:t>1</w:t>
            </w:r>
            <w:r>
              <w:t>»</w:t>
            </w:r>
            <w:r w:rsidRPr="002048F7">
              <w:t xml:space="preserve"> – </w:t>
            </w:r>
            <w:r>
              <w:t>«</w:t>
            </w:r>
            <w:r w:rsidRPr="002048F7">
              <w:t>есть полномочие</w:t>
            </w:r>
            <w:r>
              <w:t>»</w:t>
            </w:r>
            <w:r w:rsidRPr="002048F7">
              <w:t>.</w:t>
            </w:r>
          </w:p>
        </w:tc>
      </w:tr>
      <w:tr w:rsidR="00EA72AB" w:rsidRPr="00535DF6" w14:paraId="648BAF47" w14:textId="77777777" w:rsidTr="004834F0">
        <w:trPr>
          <w:trHeight w:val="20"/>
        </w:trPr>
        <w:tc>
          <w:tcPr>
            <w:tcW w:w="1137" w:type="pct"/>
            <w:shd w:val="clear" w:color="auto" w:fill="auto"/>
          </w:tcPr>
          <w:p w14:paraId="5E7DE51D" w14:textId="77777777" w:rsidR="00EA72AB" w:rsidRPr="002048F7" w:rsidRDefault="00EA72AB" w:rsidP="004834F0">
            <w:pPr>
              <w:pStyle w:val="ASFKTablenorm"/>
              <w:ind w:left="57" w:right="57"/>
            </w:pPr>
            <w:r w:rsidRPr="00535DF6">
              <w:t>Представитель учр</w:t>
            </w:r>
            <w:r w:rsidRPr="00EA72AB">
              <w:t>е</w:t>
            </w:r>
            <w:r w:rsidRPr="00535DF6">
              <w:t>жд</w:t>
            </w:r>
            <w:r w:rsidRPr="00E07CA9">
              <w:t>е</w:t>
            </w:r>
            <w:r w:rsidRPr="002048F7">
              <w:t>ния</w:t>
            </w:r>
          </w:p>
        </w:tc>
        <w:tc>
          <w:tcPr>
            <w:tcW w:w="3863" w:type="pct"/>
            <w:shd w:val="clear" w:color="auto" w:fill="auto"/>
          </w:tcPr>
          <w:p w14:paraId="1ECB7941" w14:textId="77777777" w:rsidR="00EA72AB" w:rsidRPr="00535DF6" w:rsidRDefault="00EA72AB" w:rsidP="004834F0">
            <w:pPr>
              <w:pStyle w:val="ASFKTablenorm"/>
              <w:ind w:left="57" w:right="57"/>
            </w:pPr>
            <w:r w:rsidRPr="00535DF6">
              <w:t>Полномочие организации, являющейся представителем учреждения</w:t>
            </w:r>
            <w:r w:rsidRPr="002048F7">
              <w:t>.</w:t>
            </w:r>
            <w:r w:rsidR="00D83B59">
              <w:t xml:space="preserve"> </w:t>
            </w:r>
            <w:r w:rsidRPr="00535DF6">
              <w:t>Заполнение:</w:t>
            </w:r>
          </w:p>
          <w:p w14:paraId="7EF785C8" w14:textId="77777777" w:rsidR="00EA72AB" w:rsidRPr="00535DF6" w:rsidRDefault="00EA72AB" w:rsidP="00D340C7">
            <w:pPr>
              <w:pStyle w:val="ASFKTableListMark"/>
            </w:pPr>
            <w:r>
              <w:t>импорт из внешней системы</w:t>
            </w:r>
            <w:r w:rsidRPr="00535DF6">
              <w:t>;</w:t>
            </w:r>
          </w:p>
          <w:p w14:paraId="78D43B52" w14:textId="77777777" w:rsidR="00EA72AB" w:rsidRPr="00535DF6" w:rsidRDefault="00EA72AB" w:rsidP="00D340C7">
            <w:pPr>
              <w:pStyle w:val="ASFKTableListMark"/>
            </w:pPr>
            <w:r w:rsidRPr="00535DF6">
              <w:t>ДУБП: автозаполнение по указанному коду РОСГУ соответству</w:t>
            </w:r>
            <w:r w:rsidRPr="00BC04DF">
              <w:t>ю</w:t>
            </w:r>
            <w:r w:rsidRPr="00535DF6">
              <w:t>щим значением по справочни</w:t>
            </w:r>
            <w:r w:rsidR="00CB3B0C">
              <w:t>ку РОСГУ, ввод значения вручную.</w:t>
            </w:r>
          </w:p>
          <w:p w14:paraId="00F4A7C3" w14:textId="77777777" w:rsidR="00EA72AB" w:rsidRPr="002048F7" w:rsidRDefault="00EA72AB" w:rsidP="004834F0">
            <w:pPr>
              <w:pStyle w:val="ASFKTablenorm"/>
              <w:ind w:left="57" w:right="57"/>
            </w:pPr>
            <w:r w:rsidRPr="00535DF6">
              <w:t>Не обязательно для заполнения в случае представления заявки для анн</w:t>
            </w:r>
            <w:r w:rsidRPr="00BC04DF">
              <w:t>у</w:t>
            </w:r>
            <w:r w:rsidRPr="002048F7">
              <w:t>лир</w:t>
            </w:r>
            <w:r w:rsidRPr="00EA72AB">
              <w:t>о</w:t>
            </w:r>
            <w:r w:rsidRPr="002048F7">
              <w:t xml:space="preserve">вания полномочий (если в поле </w:t>
            </w:r>
            <w:r>
              <w:t>«</w:t>
            </w:r>
            <w:r w:rsidRPr="002048F7">
              <w:t>Специальные указания</w:t>
            </w:r>
            <w:r>
              <w:t>»</w:t>
            </w:r>
            <w:r w:rsidRPr="002048F7">
              <w:t xml:space="preserve"> указано значение </w:t>
            </w:r>
            <w:r>
              <w:t>«</w:t>
            </w:r>
            <w:r w:rsidRPr="002048F7">
              <w:t>02</w:t>
            </w:r>
            <w:r>
              <w:t>»</w:t>
            </w:r>
            <w:r w:rsidRPr="002048F7">
              <w:t xml:space="preserve"> или </w:t>
            </w:r>
            <w:r>
              <w:t>«</w:t>
            </w:r>
            <w:r w:rsidRPr="002048F7">
              <w:t>03</w:t>
            </w:r>
            <w:r>
              <w:t>»</w:t>
            </w:r>
            <w:r w:rsidRPr="002048F7">
              <w:t xml:space="preserve">). </w:t>
            </w:r>
          </w:p>
          <w:p w14:paraId="44D497C4" w14:textId="77777777" w:rsidR="00EA72AB" w:rsidRPr="002048F7" w:rsidRDefault="00EA72AB" w:rsidP="004834F0">
            <w:pPr>
              <w:pStyle w:val="ASFKTablenorm"/>
              <w:ind w:left="57" w:right="57"/>
            </w:pPr>
            <w:r w:rsidRPr="00535DF6">
              <w:t>Во всех остальных случаях обязательно для заполн</w:t>
            </w:r>
            <w:r w:rsidRPr="002048F7">
              <w:t>ения, должно быть о</w:t>
            </w:r>
            <w:r w:rsidRPr="00BC04DF">
              <w:t>п</w:t>
            </w:r>
            <w:r w:rsidRPr="002048F7">
              <w:t>ред</w:t>
            </w:r>
            <w:r w:rsidRPr="00EA72AB">
              <w:t>е</w:t>
            </w:r>
            <w:r w:rsidRPr="002048F7">
              <w:t xml:space="preserve">лено не менее одного полномочия на ОС ГМУ. </w:t>
            </w:r>
          </w:p>
          <w:p w14:paraId="2ACF0F53" w14:textId="77777777" w:rsidR="00EA72AB" w:rsidRPr="002048F7" w:rsidRDefault="00EA72AB" w:rsidP="004834F0">
            <w:pPr>
              <w:pStyle w:val="ASFKTablenorm"/>
              <w:ind w:left="57" w:right="57"/>
            </w:pPr>
            <w:r w:rsidRPr="00535DF6">
              <w:t>Как минимум, в одном из полей, определяющих по</w:t>
            </w:r>
            <w:r w:rsidRPr="002048F7">
              <w:t xml:space="preserve">лномочия, должно быть указано значение </w:t>
            </w:r>
            <w:r>
              <w:t>«</w:t>
            </w:r>
            <w:r w:rsidRPr="002048F7">
              <w:t>1</w:t>
            </w:r>
            <w:r>
              <w:t>»</w:t>
            </w:r>
            <w:r w:rsidRPr="002048F7">
              <w:t xml:space="preserve"> – </w:t>
            </w:r>
            <w:r>
              <w:t>«</w:t>
            </w:r>
            <w:r w:rsidRPr="002048F7">
              <w:t>есть полномочие</w:t>
            </w:r>
            <w:r>
              <w:t>»</w:t>
            </w:r>
            <w:r w:rsidRPr="002048F7">
              <w:t>.</w:t>
            </w:r>
          </w:p>
        </w:tc>
      </w:tr>
      <w:tr w:rsidR="00EA72AB" w:rsidRPr="00535DF6" w14:paraId="430EA046" w14:textId="77777777" w:rsidTr="004834F0">
        <w:trPr>
          <w:trHeight w:val="20"/>
        </w:trPr>
        <w:tc>
          <w:tcPr>
            <w:tcW w:w="1137" w:type="pct"/>
            <w:shd w:val="clear" w:color="auto" w:fill="auto"/>
          </w:tcPr>
          <w:p w14:paraId="5DD0259C" w14:textId="77777777" w:rsidR="00EA72AB" w:rsidRPr="00535DF6" w:rsidRDefault="00EA72AB" w:rsidP="004834F0">
            <w:pPr>
              <w:pStyle w:val="ASFKTablenorm"/>
              <w:ind w:left="57" w:right="57"/>
            </w:pPr>
            <w:r w:rsidRPr="00535DF6">
              <w:t>Орган, осущест</w:t>
            </w:r>
            <w:r w:rsidRPr="00EA72AB">
              <w:t>в</w:t>
            </w:r>
            <w:r w:rsidRPr="00535DF6">
              <w:t>ляющий функции и полномочия учред</w:t>
            </w:r>
            <w:r w:rsidRPr="00EA72AB">
              <w:t>и</w:t>
            </w:r>
            <w:r w:rsidRPr="00535DF6">
              <w:t>теля</w:t>
            </w:r>
          </w:p>
        </w:tc>
        <w:tc>
          <w:tcPr>
            <w:tcW w:w="3863" w:type="pct"/>
            <w:shd w:val="clear" w:color="auto" w:fill="auto"/>
          </w:tcPr>
          <w:p w14:paraId="153FC451" w14:textId="77777777" w:rsidR="00EA72AB" w:rsidRPr="00535DF6" w:rsidRDefault="00EA72AB" w:rsidP="004834F0">
            <w:pPr>
              <w:pStyle w:val="ASFKTablenorm"/>
              <w:ind w:left="57" w:right="57"/>
            </w:pPr>
            <w:r w:rsidRPr="00535DF6">
              <w:t>Полномочие органа, осуществляющего функции и полномочия учред</w:t>
            </w:r>
            <w:r w:rsidRPr="002048F7">
              <w:t>ит</w:t>
            </w:r>
            <w:r w:rsidRPr="00E07CA9">
              <w:t>е</w:t>
            </w:r>
            <w:r w:rsidRPr="002048F7">
              <w:t>ля.</w:t>
            </w:r>
            <w:r w:rsidR="00D83B59">
              <w:t xml:space="preserve"> </w:t>
            </w:r>
            <w:r w:rsidRPr="00535DF6">
              <w:t>Заполнение:</w:t>
            </w:r>
          </w:p>
          <w:p w14:paraId="4A5B0774" w14:textId="77777777" w:rsidR="00EA72AB" w:rsidRPr="00535DF6" w:rsidRDefault="00EA72AB" w:rsidP="00D340C7">
            <w:pPr>
              <w:pStyle w:val="ASFKTableListMark"/>
            </w:pPr>
            <w:r>
              <w:t>импорт из внешней системы</w:t>
            </w:r>
            <w:r w:rsidRPr="00535DF6">
              <w:t>;</w:t>
            </w:r>
          </w:p>
          <w:p w14:paraId="2139D78A" w14:textId="77777777" w:rsidR="00EA72AB" w:rsidRPr="00535DF6" w:rsidRDefault="00EA72AB" w:rsidP="00D340C7">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ввод значения вручную.</w:t>
            </w:r>
          </w:p>
        </w:tc>
      </w:tr>
      <w:tr w:rsidR="00EA72AB" w:rsidRPr="00535DF6" w14:paraId="2DBA119A" w14:textId="77777777" w:rsidTr="004834F0">
        <w:trPr>
          <w:trHeight w:val="20"/>
        </w:trPr>
        <w:tc>
          <w:tcPr>
            <w:tcW w:w="1137" w:type="pct"/>
            <w:shd w:val="clear" w:color="auto" w:fill="auto"/>
          </w:tcPr>
          <w:p w14:paraId="232780C9" w14:textId="77777777" w:rsidR="00EA72AB" w:rsidRPr="00535DF6" w:rsidRDefault="00EA72AB" w:rsidP="004834F0">
            <w:pPr>
              <w:pStyle w:val="ASFKTablenorm"/>
              <w:ind w:left="57" w:right="57"/>
            </w:pPr>
            <w:r w:rsidRPr="00535DF6">
              <w:lastRenderedPageBreak/>
              <w:t>Признак ОГВ</w:t>
            </w:r>
          </w:p>
        </w:tc>
        <w:tc>
          <w:tcPr>
            <w:tcW w:w="3863" w:type="pct"/>
            <w:shd w:val="clear" w:color="auto" w:fill="auto"/>
          </w:tcPr>
          <w:p w14:paraId="3D847350" w14:textId="77777777" w:rsidR="00EA72AB" w:rsidRPr="002048F7" w:rsidRDefault="00EA72AB" w:rsidP="004834F0">
            <w:pPr>
              <w:pStyle w:val="ASFKTablenorm"/>
              <w:ind w:left="57" w:right="57"/>
            </w:pPr>
            <w:r w:rsidRPr="00535DF6">
              <w:t>Признак органа государственной власти</w:t>
            </w:r>
            <w:r>
              <w:t xml:space="preserve">. </w:t>
            </w:r>
            <w:r w:rsidRPr="00535DF6">
              <w:t xml:space="preserve">Заполняется автоматически. </w:t>
            </w:r>
          </w:p>
          <w:p w14:paraId="1D48AB2B" w14:textId="77777777" w:rsidR="00EA72AB" w:rsidRPr="00535DF6" w:rsidRDefault="00EA72AB" w:rsidP="004834F0">
            <w:pPr>
              <w:pStyle w:val="ASFKTablenorm"/>
              <w:ind w:left="57" w:right="57"/>
            </w:pPr>
            <w:r w:rsidRPr="00535DF6">
              <w:t>Возможные значения:</w:t>
            </w:r>
          </w:p>
          <w:p w14:paraId="07DB41B4" w14:textId="77777777" w:rsidR="00EA72AB" w:rsidRPr="00535DF6" w:rsidRDefault="00EA72AB" w:rsidP="00D340C7">
            <w:pPr>
              <w:pStyle w:val="ASFKTableListMark"/>
            </w:pPr>
            <w:r>
              <w:t>«</w:t>
            </w:r>
            <w:r w:rsidRPr="00535DF6">
              <w:t>0</w:t>
            </w:r>
            <w:r>
              <w:t xml:space="preserve">» – </w:t>
            </w:r>
            <w:r w:rsidRPr="00535DF6">
              <w:t>не является ОГВ;</w:t>
            </w:r>
          </w:p>
          <w:p w14:paraId="017448E5" w14:textId="77777777" w:rsidR="00EA72AB" w:rsidRPr="00535DF6" w:rsidRDefault="00EA72AB" w:rsidP="00D340C7">
            <w:pPr>
              <w:pStyle w:val="ASFKTableListMark"/>
            </w:pPr>
            <w:r>
              <w:t>«</w:t>
            </w:r>
            <w:r w:rsidRPr="00535DF6">
              <w:t>1</w:t>
            </w:r>
            <w:r>
              <w:t xml:space="preserve">» – </w:t>
            </w:r>
            <w:r w:rsidRPr="00535DF6">
              <w:t>является ОГВ;</w:t>
            </w:r>
          </w:p>
          <w:p w14:paraId="651D3D00" w14:textId="77777777" w:rsidR="00EA72AB" w:rsidRPr="00535DF6" w:rsidRDefault="00EA72AB" w:rsidP="00D340C7">
            <w:pPr>
              <w:pStyle w:val="ASFKTableListMark"/>
            </w:pPr>
            <w:r w:rsidRPr="00535DF6">
              <w:t>пустое значение.</w:t>
            </w:r>
          </w:p>
        </w:tc>
      </w:tr>
    </w:tbl>
    <w:p w14:paraId="564215C3" w14:textId="77777777" w:rsidR="005154AF" w:rsidRPr="007B2273" w:rsidRDefault="005154AF" w:rsidP="005154AF">
      <w:pPr>
        <w:pStyle w:val="ASFKNormal"/>
      </w:pPr>
      <w:r w:rsidRPr="007B2273">
        <w:t xml:space="preserve">ЭФ документа </w:t>
      </w:r>
      <w:r w:rsidR="004803D6">
        <w:t>«</w:t>
      </w:r>
      <w:r w:rsidRPr="007B2273">
        <w:t>Заявка на внесение изменений в перечень ГМУ (основные реквизиты)</w:t>
      </w:r>
      <w:r w:rsidR="00B33BD1">
        <w:t>», закладки «</w:t>
      </w:r>
      <w:r w:rsidRPr="007B2273">
        <w:t>Адресные данные</w:t>
      </w:r>
      <w:r w:rsidR="004803D6">
        <w:t>»</w:t>
      </w:r>
      <w:r w:rsidR="001109AD">
        <w:t xml:space="preserve"> </w:t>
      </w:r>
      <w:r w:rsidR="001109AD" w:rsidRPr="001109AD">
        <w:t xml:space="preserve">представлена </w:t>
      </w:r>
      <w:r w:rsidR="001109AD">
        <w:t>н</w:t>
      </w:r>
      <w:r w:rsidR="001109AD" w:rsidRPr="001109AD">
        <w:t>а рисунке</w:t>
      </w:r>
      <w:r w:rsidR="00651C14" w:rsidRPr="007B2273">
        <w:t> </w:t>
      </w:r>
      <w:r w:rsidR="001109AD" w:rsidRPr="001109AD">
        <w:fldChar w:fldCharType="begin"/>
      </w:r>
      <w:r w:rsidR="001109AD" w:rsidRPr="001109AD">
        <w:instrText xml:space="preserve"> REF _Ref309729244 \h  \* MERGEFORMAT </w:instrText>
      </w:r>
      <w:r w:rsidR="001109AD" w:rsidRPr="001109AD">
        <w:fldChar w:fldCharType="separate"/>
      </w:r>
      <w:r w:rsidR="00476E1D">
        <w:t>356</w:t>
      </w:r>
      <w:r w:rsidR="001109AD" w:rsidRPr="001109AD">
        <w:fldChar w:fldCharType="end"/>
      </w:r>
      <w:r w:rsidR="001109AD">
        <w:t>.</w:t>
      </w:r>
    </w:p>
    <w:p w14:paraId="4049CB5B" w14:textId="77777777" w:rsidR="005154AF" w:rsidRPr="007B2273" w:rsidRDefault="00476E1D" w:rsidP="005154AF">
      <w:pPr>
        <w:pStyle w:val="ASFKFigure"/>
      </w:pPr>
      <w:r>
        <w:pict w14:anchorId="2091875A">
          <v:shape id="_x0000_i1502" type="#_x0000_t75" style="width:483.05pt;height:108pt">
            <v:imagedata r:id="rId434" o:title="0"/>
          </v:shape>
        </w:pict>
      </w:r>
    </w:p>
    <w:p w14:paraId="6A0B4303" w14:textId="77777777"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359" w:name="_Ref309729244"/>
      <w:bookmarkStart w:id="2360" w:name="_Toc82692325"/>
      <w:r w:rsidR="00476E1D">
        <w:rPr>
          <w:noProof/>
        </w:rPr>
        <w:t>356</w:t>
      </w:r>
      <w:bookmarkEnd w:id="2359"/>
      <w:r w:rsidRPr="007B2273">
        <w:fldChar w:fldCharType="end"/>
      </w:r>
      <w:r w:rsidRPr="007B2273">
        <w:t xml:space="preserve">. ЭФ документа </w:t>
      </w:r>
      <w:r w:rsidR="004803D6">
        <w:t>«</w:t>
      </w:r>
      <w:r w:rsidRPr="007B2273">
        <w:t>Заявка на внесение изменений в перечень ГМУ (основные реквизиты)</w:t>
      </w:r>
      <w:r w:rsidR="00B33BD1">
        <w:t>», закладки «</w:t>
      </w:r>
      <w:r w:rsidRPr="007B2273">
        <w:t>Адресные данные</w:t>
      </w:r>
      <w:r w:rsidR="004803D6">
        <w:t>»</w:t>
      </w:r>
      <w:bookmarkEnd w:id="2360"/>
    </w:p>
    <w:p w14:paraId="4D16CBF1" w14:textId="77777777" w:rsidR="005154AF" w:rsidRPr="007B2273" w:rsidRDefault="001109AD" w:rsidP="005154AF">
      <w:pPr>
        <w:pStyle w:val="ASFKNormal"/>
      </w:pPr>
      <w:r>
        <w:t>Перечень</w:t>
      </w:r>
      <w:r w:rsidR="005154AF" w:rsidRPr="007B2273">
        <w:t xml:space="preserve"> полей документа </w:t>
      </w:r>
      <w:r w:rsidR="004803D6">
        <w:t>«</w:t>
      </w:r>
      <w:r w:rsidR="005154AF" w:rsidRPr="007B2273">
        <w:t>Заявка на внесение изменений в перечень ГМУ (основные реквизиты)</w:t>
      </w:r>
      <w:r w:rsidR="00B33BD1">
        <w:t>», закладки «</w:t>
      </w:r>
      <w:r w:rsidR="005154AF" w:rsidRPr="007B2273">
        <w:t>Адресные данные</w:t>
      </w:r>
      <w:r w:rsidR="004803D6">
        <w:t>»</w:t>
      </w:r>
      <w:r w:rsidR="005154AF" w:rsidRPr="007B2273">
        <w:t xml:space="preserve"> </w:t>
      </w:r>
      <w:r w:rsidR="00B33BD1">
        <w:t>приведен в таблице</w:t>
      </w:r>
      <w:r w:rsidR="005154AF" w:rsidRPr="007B2273">
        <w:t> </w:t>
      </w:r>
      <w:r w:rsidR="005154AF" w:rsidRPr="007B2273">
        <w:fldChar w:fldCharType="begin"/>
      </w:r>
      <w:r w:rsidR="005154AF" w:rsidRPr="007B2273">
        <w:instrText xml:space="preserve"> REF _Ref318715734 \h  \* MERGEFORMAT </w:instrText>
      </w:r>
      <w:r w:rsidR="005154AF" w:rsidRPr="007B2273">
        <w:fldChar w:fldCharType="separate"/>
      </w:r>
      <w:r w:rsidR="00476E1D">
        <w:t>222</w:t>
      </w:r>
      <w:r w:rsidR="005154AF" w:rsidRPr="007B2273">
        <w:fldChar w:fldCharType="end"/>
      </w:r>
      <w:r w:rsidR="005154AF" w:rsidRPr="007B2273">
        <w:t>.</w:t>
      </w:r>
    </w:p>
    <w:p w14:paraId="7E9AAE12" w14:textId="77777777"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361" w:name="_Ref315876982"/>
      <w:bookmarkStart w:id="2362" w:name="_Ref317679462"/>
      <w:bookmarkStart w:id="2363" w:name="_Ref318715734"/>
      <w:bookmarkStart w:id="2364" w:name="_Toc82691946"/>
      <w:r w:rsidR="00476E1D">
        <w:rPr>
          <w:noProof/>
        </w:rPr>
        <w:t>222</w:t>
      </w:r>
      <w:bookmarkEnd w:id="2361"/>
      <w:bookmarkEnd w:id="2362"/>
      <w:bookmarkEnd w:id="2363"/>
      <w:r>
        <w:rPr>
          <w:noProof/>
        </w:rPr>
        <w:fldChar w:fldCharType="end"/>
      </w:r>
      <w:r w:rsidR="005154AF" w:rsidRPr="00726330">
        <w:t xml:space="preserve">. Описание полей документа </w:t>
      </w:r>
      <w:r w:rsidR="004803D6">
        <w:t>«</w:t>
      </w:r>
      <w:r w:rsidR="005154AF" w:rsidRPr="00726330">
        <w:t>Заявка на внесение изменений в пер</w:t>
      </w:r>
      <w:r w:rsidR="005154AF" w:rsidRPr="005154AF">
        <w:t>е</w:t>
      </w:r>
      <w:r w:rsidR="005154AF" w:rsidRPr="00726330">
        <w:t>чень ГМУ (основные реквизиты)</w:t>
      </w:r>
      <w:r w:rsidR="00B33BD1">
        <w:t>», закладки «</w:t>
      </w:r>
      <w:r w:rsidR="005154AF" w:rsidRPr="00726330">
        <w:t>Адресные данные</w:t>
      </w:r>
      <w:r w:rsidR="004803D6">
        <w:t>»</w:t>
      </w:r>
      <w:bookmarkEnd w:id="236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4"/>
        <w:gridCol w:w="7568"/>
      </w:tblGrid>
      <w:tr w:rsidR="005154AF" w:rsidRPr="007B2273" w14:paraId="440904EB" w14:textId="77777777" w:rsidTr="004834F0">
        <w:trPr>
          <w:tblHeader/>
        </w:trPr>
        <w:tc>
          <w:tcPr>
            <w:tcW w:w="112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0F14DA5C" w14:textId="77777777" w:rsidR="005154AF" w:rsidRPr="007B2273" w:rsidRDefault="005154AF" w:rsidP="00D20CFC">
            <w:pPr>
              <w:pStyle w:val="ASFKTableHead"/>
            </w:pPr>
            <w:r w:rsidRPr="007B2273">
              <w:t>Наименование поля</w:t>
            </w:r>
          </w:p>
        </w:tc>
        <w:tc>
          <w:tcPr>
            <w:tcW w:w="388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2E09AB9A" w14:textId="77777777" w:rsidR="005154AF" w:rsidRPr="007B2273" w:rsidRDefault="005154AF" w:rsidP="00D20CFC">
            <w:pPr>
              <w:pStyle w:val="ASFKTableHead"/>
            </w:pPr>
            <w:r w:rsidRPr="007B2273">
              <w:t>Описание</w:t>
            </w:r>
            <w:r w:rsidR="00B2718B">
              <w:t xml:space="preserve"> поля</w:t>
            </w:r>
          </w:p>
        </w:tc>
      </w:tr>
      <w:tr w:rsidR="005154AF" w:rsidRPr="007B2273" w14:paraId="6D84480C" w14:textId="77777777" w:rsidTr="004834F0">
        <w:tc>
          <w:tcPr>
            <w:tcW w:w="1120" w:type="pct"/>
            <w:shd w:val="clear" w:color="auto" w:fill="auto"/>
          </w:tcPr>
          <w:p w14:paraId="290E7A46" w14:textId="77777777" w:rsidR="005154AF" w:rsidRPr="007B2273" w:rsidRDefault="005154AF" w:rsidP="004834F0">
            <w:pPr>
              <w:pStyle w:val="ASFKTablenorm"/>
              <w:ind w:left="57" w:right="57"/>
            </w:pPr>
            <w:r w:rsidRPr="007B2273">
              <w:t>Почтовый индекс</w:t>
            </w:r>
          </w:p>
        </w:tc>
        <w:tc>
          <w:tcPr>
            <w:tcW w:w="3880" w:type="pct"/>
            <w:shd w:val="clear" w:color="auto" w:fill="auto"/>
          </w:tcPr>
          <w:p w14:paraId="2B758D2C" w14:textId="77777777" w:rsidR="005154AF" w:rsidRPr="007B2273" w:rsidRDefault="005154AF" w:rsidP="004834F0">
            <w:pPr>
              <w:pStyle w:val="ASFKTablenorm"/>
              <w:ind w:left="57" w:right="57"/>
            </w:pPr>
            <w:r w:rsidRPr="007B2273">
              <w:t xml:space="preserve">Выбор из </w:t>
            </w:r>
            <w:r w:rsidR="002B0F2F">
              <w:t xml:space="preserve">справочника </w:t>
            </w:r>
            <w:r w:rsidR="004803D6">
              <w:t>«</w:t>
            </w:r>
            <w:r w:rsidR="002B0F2F">
              <w:t>КЛАДР</w:t>
            </w:r>
            <w:r w:rsidR="004803D6">
              <w:t>»</w:t>
            </w:r>
            <w:r w:rsidRPr="007B2273">
              <w:t xml:space="preserve"> относительно поля </w:t>
            </w:r>
            <w:r w:rsidR="004803D6">
              <w:t>«</w:t>
            </w:r>
            <w:r w:rsidRPr="007B2273">
              <w:t>Почтовый индекс</w:t>
            </w:r>
            <w:r w:rsidR="004803D6">
              <w:t>»</w:t>
            </w:r>
            <w:r w:rsidRPr="007B2273">
              <w:t>.</w:t>
            </w:r>
          </w:p>
          <w:p w14:paraId="57B59E3C" w14:textId="77777777" w:rsidR="005154AF" w:rsidRPr="007B2273" w:rsidRDefault="005154AF" w:rsidP="004834F0">
            <w:pPr>
              <w:pStyle w:val="ASFKTablenorm"/>
              <w:ind w:left="57" w:right="57"/>
            </w:pPr>
            <w:r w:rsidRPr="007B2273">
              <w:t>Не обязательно для заполнения в случае представления заявки для анн</w:t>
            </w:r>
            <w:r w:rsidRPr="005154AF">
              <w:t>у</w:t>
            </w:r>
            <w:r w:rsidRPr="007B2273">
              <w:t xml:space="preserve">лирования полномочий (если в поле </w:t>
            </w:r>
            <w:r w:rsidR="004803D6">
              <w:t>«</w:t>
            </w:r>
            <w:r w:rsidRPr="007B2273">
              <w:t>Специальные указания</w:t>
            </w:r>
            <w:r w:rsidR="004803D6">
              <w:t>»</w:t>
            </w:r>
            <w:r w:rsidRPr="007B2273">
              <w:t xml:space="preserve"> указано значение </w:t>
            </w:r>
            <w:r w:rsidR="004803D6">
              <w:t>«</w:t>
            </w:r>
            <w:r w:rsidRPr="007B2273">
              <w:t>02</w:t>
            </w:r>
            <w:r w:rsidR="004803D6">
              <w:t>»</w:t>
            </w:r>
            <w:r w:rsidRPr="007B2273">
              <w:t xml:space="preserve"> или </w:t>
            </w:r>
            <w:r w:rsidR="004803D6">
              <w:t>«</w:t>
            </w:r>
            <w:r w:rsidRPr="007B2273">
              <w:t>03</w:t>
            </w:r>
            <w:r w:rsidR="004803D6">
              <w:t>»</w:t>
            </w:r>
            <w:r w:rsidRPr="007B2273">
              <w:t>). Во всех остальных случаях обязательно для з</w:t>
            </w:r>
            <w:r w:rsidRPr="005154AF">
              <w:t>а</w:t>
            </w:r>
            <w:r w:rsidRPr="007B2273">
              <w:t>полнения.</w:t>
            </w:r>
          </w:p>
        </w:tc>
      </w:tr>
      <w:tr w:rsidR="005154AF" w:rsidRPr="007B2273" w14:paraId="16785E1E" w14:textId="77777777" w:rsidTr="004834F0">
        <w:tc>
          <w:tcPr>
            <w:tcW w:w="1120" w:type="pct"/>
            <w:shd w:val="clear" w:color="auto" w:fill="auto"/>
          </w:tcPr>
          <w:p w14:paraId="06CCF5EA" w14:textId="77777777" w:rsidR="005154AF" w:rsidRPr="007B2273" w:rsidRDefault="005154AF" w:rsidP="004834F0">
            <w:pPr>
              <w:pStyle w:val="ASFKTablenorm"/>
              <w:ind w:left="57" w:right="57"/>
            </w:pPr>
            <w:r w:rsidRPr="007B2273">
              <w:t>Субъект РФ</w:t>
            </w:r>
          </w:p>
        </w:tc>
        <w:tc>
          <w:tcPr>
            <w:tcW w:w="3880" w:type="pct"/>
            <w:shd w:val="clear" w:color="auto" w:fill="auto"/>
          </w:tcPr>
          <w:p w14:paraId="0002C7BC" w14:textId="77777777" w:rsidR="005154AF" w:rsidRPr="007B2273" w:rsidRDefault="005154AF" w:rsidP="004834F0">
            <w:pPr>
              <w:pStyle w:val="ASFKTablenorm"/>
              <w:ind w:left="57" w:right="57"/>
            </w:pPr>
            <w:r w:rsidRPr="007B2273">
              <w:t>Заполнение:</w:t>
            </w:r>
          </w:p>
          <w:p w14:paraId="05B533D8" w14:textId="77777777" w:rsidR="005154AF" w:rsidRPr="007B2273" w:rsidRDefault="005154AF" w:rsidP="00D340C7">
            <w:pPr>
              <w:pStyle w:val="ASFKTableListMark"/>
            </w:pPr>
            <w:r w:rsidRPr="007B2273">
              <w:t>импорт из ВС;</w:t>
            </w:r>
          </w:p>
          <w:p w14:paraId="13928FF5" w14:textId="77777777" w:rsidR="005154AF" w:rsidRPr="007B2273" w:rsidRDefault="005154AF" w:rsidP="00D340C7">
            <w:pPr>
              <w:pStyle w:val="ASFKTableListMark"/>
            </w:pPr>
            <w:r w:rsidRPr="007B2273">
              <w:t>ДУБП: автозаполнение по указанному коду РОСГУ соответству</w:t>
            </w:r>
            <w:r w:rsidRPr="005154AF">
              <w:t>ю</w:t>
            </w:r>
            <w:r w:rsidRPr="007B2273">
              <w:t xml:space="preserve">щим значением по справочнику РОСГУ; выбор из </w:t>
            </w:r>
            <w:r w:rsidR="002B0F2F">
              <w:t xml:space="preserve">справочника </w:t>
            </w:r>
            <w:r w:rsidR="004803D6">
              <w:t>«</w:t>
            </w:r>
            <w:r w:rsidR="002B0F2F">
              <w:t>КЛАДР</w:t>
            </w:r>
            <w:r w:rsidR="004803D6">
              <w:t>»</w:t>
            </w:r>
            <w:r w:rsidRPr="007B2273">
              <w:t>; ввод значения вручную.</w:t>
            </w:r>
          </w:p>
          <w:p w14:paraId="78A96AEF" w14:textId="77777777" w:rsidR="005154AF" w:rsidRPr="007B2273" w:rsidRDefault="005154AF" w:rsidP="004834F0">
            <w:pPr>
              <w:pStyle w:val="ASFKTablenorm"/>
              <w:ind w:left="57" w:right="57"/>
            </w:pPr>
            <w:r w:rsidRPr="007B2273">
              <w:t>Не обязательно для заполнения в случае представления заявки для анн</w:t>
            </w:r>
            <w:r w:rsidRPr="005154AF">
              <w:t>у</w:t>
            </w:r>
            <w:r w:rsidRPr="007B2273">
              <w:t xml:space="preserve">лирования полномочий (если в поле </w:t>
            </w:r>
            <w:r w:rsidR="004803D6">
              <w:t>«</w:t>
            </w:r>
            <w:r w:rsidRPr="007B2273">
              <w:t>Специальные указания</w:t>
            </w:r>
            <w:r w:rsidR="004803D6">
              <w:t>»</w:t>
            </w:r>
            <w:r w:rsidRPr="007B2273">
              <w:t xml:space="preserve"> указано значение </w:t>
            </w:r>
            <w:r w:rsidR="004803D6">
              <w:t>«</w:t>
            </w:r>
            <w:r w:rsidRPr="007B2273">
              <w:t>02</w:t>
            </w:r>
            <w:r w:rsidR="004803D6">
              <w:t>»</w:t>
            </w:r>
            <w:r w:rsidRPr="007B2273">
              <w:t xml:space="preserve"> или </w:t>
            </w:r>
            <w:r w:rsidR="004803D6">
              <w:t>«</w:t>
            </w:r>
            <w:r w:rsidRPr="007B2273">
              <w:t>03</w:t>
            </w:r>
            <w:r w:rsidR="004803D6">
              <w:t>»</w:t>
            </w:r>
            <w:r w:rsidRPr="007B2273">
              <w:t>). Во всех остальных случаях обязательно для з</w:t>
            </w:r>
            <w:r w:rsidRPr="005154AF">
              <w:t>а</w:t>
            </w:r>
            <w:r w:rsidRPr="007B2273">
              <w:t>полнения.</w:t>
            </w:r>
          </w:p>
        </w:tc>
      </w:tr>
      <w:tr w:rsidR="005154AF" w:rsidRPr="007B2273" w14:paraId="48112DB2" w14:textId="77777777" w:rsidTr="004834F0">
        <w:tc>
          <w:tcPr>
            <w:tcW w:w="1120" w:type="pct"/>
            <w:shd w:val="clear" w:color="auto" w:fill="auto"/>
          </w:tcPr>
          <w:p w14:paraId="22BF7227" w14:textId="77777777" w:rsidR="005154AF" w:rsidRPr="007B2273" w:rsidRDefault="005154AF" w:rsidP="004834F0">
            <w:pPr>
              <w:pStyle w:val="ASFKTablenorm"/>
              <w:ind w:left="57" w:right="57"/>
            </w:pPr>
            <w:r w:rsidRPr="007B2273">
              <w:t>Район</w:t>
            </w:r>
          </w:p>
        </w:tc>
        <w:tc>
          <w:tcPr>
            <w:tcW w:w="3880" w:type="pct"/>
            <w:shd w:val="clear" w:color="auto" w:fill="auto"/>
          </w:tcPr>
          <w:p w14:paraId="258B0010" w14:textId="77777777" w:rsidR="005154AF" w:rsidRPr="007B2273" w:rsidRDefault="005154AF" w:rsidP="004834F0">
            <w:pPr>
              <w:pStyle w:val="ASFKTablenorm"/>
              <w:ind w:left="57" w:right="57"/>
            </w:pPr>
            <w:r w:rsidRPr="007B2273">
              <w:t>Заполнение:</w:t>
            </w:r>
          </w:p>
          <w:p w14:paraId="608E1AA3" w14:textId="77777777" w:rsidR="005154AF" w:rsidRPr="007B2273" w:rsidRDefault="005154AF" w:rsidP="00D340C7">
            <w:pPr>
              <w:pStyle w:val="ASFKTableListMark"/>
            </w:pPr>
            <w:r w:rsidRPr="007B2273">
              <w:t>импорт из ВС;</w:t>
            </w:r>
          </w:p>
          <w:p w14:paraId="46A0BB3A" w14:textId="77777777" w:rsidR="005154AF" w:rsidRPr="007B2273" w:rsidRDefault="005154AF" w:rsidP="00D340C7">
            <w:pPr>
              <w:pStyle w:val="ASFKTableListMark"/>
            </w:pPr>
            <w:r w:rsidRPr="007B2273">
              <w:t>ДУБП: автозаполнение по указанному коду РОСГУ соответству</w:t>
            </w:r>
            <w:r w:rsidRPr="005154AF">
              <w:t>ю</w:t>
            </w:r>
            <w:r w:rsidRPr="007B2273">
              <w:t xml:space="preserve">щим значением по справочнику РОСГУ; выбор из </w:t>
            </w:r>
            <w:r w:rsidR="002B0F2F">
              <w:t xml:space="preserve">справочника </w:t>
            </w:r>
            <w:r w:rsidR="004803D6">
              <w:t>«</w:t>
            </w:r>
            <w:r w:rsidR="002B0F2F">
              <w:t>КЛАДР</w:t>
            </w:r>
            <w:r w:rsidR="004803D6">
              <w:t>»</w:t>
            </w:r>
            <w:r w:rsidRPr="007B2273">
              <w:t>; ввод значения вручн</w:t>
            </w:r>
            <w:r w:rsidR="00CB3B0C">
              <w:t>ую.</w:t>
            </w:r>
          </w:p>
          <w:p w14:paraId="1F3B7C02" w14:textId="77777777" w:rsidR="005154AF" w:rsidRPr="007B2273" w:rsidRDefault="005154AF" w:rsidP="004834F0">
            <w:pPr>
              <w:pStyle w:val="ASFKTablenorm"/>
              <w:ind w:left="57" w:right="57"/>
            </w:pPr>
            <w:r w:rsidRPr="007B2273">
              <w:t xml:space="preserve">В случае отсутствия указывается значение </w:t>
            </w:r>
            <w:r w:rsidR="004803D6">
              <w:t>«</w:t>
            </w:r>
            <w:r w:rsidRPr="007B2273">
              <w:t>-</w:t>
            </w:r>
            <w:r w:rsidR="004803D6">
              <w:t>»</w:t>
            </w:r>
            <w:r w:rsidRPr="007B2273">
              <w:t xml:space="preserve"> (прочерк).</w:t>
            </w:r>
          </w:p>
        </w:tc>
      </w:tr>
      <w:tr w:rsidR="005154AF" w:rsidRPr="007B2273" w14:paraId="3FA6FE5E" w14:textId="77777777" w:rsidTr="004834F0">
        <w:tc>
          <w:tcPr>
            <w:tcW w:w="1120" w:type="pct"/>
            <w:shd w:val="clear" w:color="auto" w:fill="auto"/>
          </w:tcPr>
          <w:p w14:paraId="5612DEC1" w14:textId="77777777" w:rsidR="005154AF" w:rsidRPr="007B2273" w:rsidRDefault="005154AF" w:rsidP="004834F0">
            <w:pPr>
              <w:pStyle w:val="ASFKTablenorm"/>
              <w:ind w:left="57" w:right="57"/>
            </w:pPr>
            <w:r w:rsidRPr="007B2273">
              <w:t>Город</w:t>
            </w:r>
          </w:p>
        </w:tc>
        <w:tc>
          <w:tcPr>
            <w:tcW w:w="3880" w:type="pct"/>
            <w:shd w:val="clear" w:color="auto" w:fill="auto"/>
          </w:tcPr>
          <w:p w14:paraId="2CF86AD4" w14:textId="77777777" w:rsidR="005154AF" w:rsidRPr="007B2273" w:rsidRDefault="005154AF" w:rsidP="004834F0">
            <w:pPr>
              <w:pStyle w:val="ASFKTablenorm"/>
              <w:ind w:left="57" w:right="57"/>
            </w:pPr>
            <w:r w:rsidRPr="007B2273">
              <w:t>Заполнение:</w:t>
            </w:r>
          </w:p>
          <w:p w14:paraId="51272340" w14:textId="77777777" w:rsidR="005154AF" w:rsidRPr="007B2273" w:rsidRDefault="005154AF" w:rsidP="00D340C7">
            <w:pPr>
              <w:pStyle w:val="ASFKTableListMark"/>
            </w:pPr>
            <w:r w:rsidRPr="007B2273">
              <w:t>импорт из ВС;</w:t>
            </w:r>
          </w:p>
          <w:p w14:paraId="65803F17" w14:textId="77777777" w:rsidR="005154AF" w:rsidRPr="007B2273" w:rsidRDefault="005154AF" w:rsidP="00D340C7">
            <w:pPr>
              <w:pStyle w:val="ASFKTableListMark"/>
            </w:pPr>
            <w:r w:rsidRPr="007B2273">
              <w:t>ДУБП: автозаполнение по указанному коду РОСГУ соответству</w:t>
            </w:r>
            <w:r w:rsidRPr="005154AF">
              <w:t>ю</w:t>
            </w:r>
            <w:r w:rsidRPr="007B2273">
              <w:t xml:space="preserve">щим </w:t>
            </w:r>
            <w:r w:rsidRPr="007B2273">
              <w:lastRenderedPageBreak/>
              <w:t xml:space="preserve">значением по справочнику РОСГУ, выбор из </w:t>
            </w:r>
            <w:r w:rsidR="002B0F2F">
              <w:t xml:space="preserve">справочника </w:t>
            </w:r>
            <w:r w:rsidR="004803D6">
              <w:t>«</w:t>
            </w:r>
            <w:r w:rsidR="002B0F2F">
              <w:t>КЛАДР</w:t>
            </w:r>
            <w:r w:rsidR="004803D6">
              <w:t>»</w:t>
            </w:r>
            <w:r w:rsidR="00CB3B0C">
              <w:t>, ввод значения вручную.</w:t>
            </w:r>
          </w:p>
          <w:p w14:paraId="04014454" w14:textId="77777777" w:rsidR="005154AF" w:rsidRPr="007B2273" w:rsidRDefault="005154AF" w:rsidP="004834F0">
            <w:pPr>
              <w:pStyle w:val="ASFKTablenorm"/>
              <w:ind w:left="57" w:right="57"/>
            </w:pPr>
            <w:r w:rsidRPr="007B2273">
              <w:t xml:space="preserve">В случае отсутствия указывается значение </w:t>
            </w:r>
            <w:r w:rsidR="004803D6">
              <w:t>«</w:t>
            </w:r>
            <w:r w:rsidRPr="007B2273">
              <w:t>-</w:t>
            </w:r>
            <w:r w:rsidR="004803D6">
              <w:t>»</w:t>
            </w:r>
            <w:r w:rsidRPr="007B2273">
              <w:t xml:space="preserve"> (прочерк).</w:t>
            </w:r>
          </w:p>
        </w:tc>
      </w:tr>
      <w:tr w:rsidR="005154AF" w:rsidRPr="007B2273" w14:paraId="55DDF6E5" w14:textId="77777777" w:rsidTr="004834F0">
        <w:tc>
          <w:tcPr>
            <w:tcW w:w="1120" w:type="pct"/>
            <w:shd w:val="clear" w:color="auto" w:fill="auto"/>
          </w:tcPr>
          <w:p w14:paraId="04792A4D" w14:textId="77777777" w:rsidR="005154AF" w:rsidRPr="007B2273" w:rsidRDefault="005154AF" w:rsidP="004834F0">
            <w:pPr>
              <w:pStyle w:val="ASFKTablenorm"/>
              <w:ind w:left="57" w:right="57"/>
            </w:pPr>
            <w:r w:rsidRPr="007B2273">
              <w:lastRenderedPageBreak/>
              <w:t>Населенный пункт</w:t>
            </w:r>
          </w:p>
        </w:tc>
        <w:tc>
          <w:tcPr>
            <w:tcW w:w="3880" w:type="pct"/>
            <w:shd w:val="clear" w:color="auto" w:fill="auto"/>
          </w:tcPr>
          <w:p w14:paraId="375890C2" w14:textId="77777777" w:rsidR="005154AF" w:rsidRPr="007B2273" w:rsidRDefault="005154AF" w:rsidP="004834F0">
            <w:pPr>
              <w:pStyle w:val="ASFKTablenorm"/>
              <w:ind w:left="57" w:right="57"/>
            </w:pPr>
            <w:r w:rsidRPr="007B2273">
              <w:t>Заполнение:</w:t>
            </w:r>
          </w:p>
          <w:p w14:paraId="5BB63293" w14:textId="77777777" w:rsidR="005154AF" w:rsidRPr="007B2273" w:rsidRDefault="005154AF" w:rsidP="00D340C7">
            <w:pPr>
              <w:pStyle w:val="ASFKTableListMark"/>
            </w:pPr>
            <w:r w:rsidRPr="007B2273">
              <w:t>импорт из ВС;</w:t>
            </w:r>
          </w:p>
          <w:p w14:paraId="77BF11E8" w14:textId="77777777" w:rsidR="005154AF" w:rsidRPr="007B2273" w:rsidRDefault="005154AF" w:rsidP="00D340C7">
            <w:pPr>
              <w:pStyle w:val="ASFKTableListMark"/>
            </w:pPr>
            <w:r w:rsidRPr="007B2273">
              <w:t>ДУБП: автозаполнение по указанному коду РОСГУ соответству</w:t>
            </w:r>
            <w:r w:rsidRPr="005154AF">
              <w:t>ю</w:t>
            </w:r>
            <w:r w:rsidRPr="007B2273">
              <w:t xml:space="preserve">щим значением по справочнику РОСГУ, выбор из </w:t>
            </w:r>
            <w:r w:rsidR="002B0F2F">
              <w:t xml:space="preserve">справочника </w:t>
            </w:r>
            <w:r w:rsidR="004803D6">
              <w:t>«</w:t>
            </w:r>
            <w:r w:rsidR="002B0F2F">
              <w:t>КЛАДР</w:t>
            </w:r>
            <w:r w:rsidR="004803D6">
              <w:t>»</w:t>
            </w:r>
            <w:r w:rsidR="00CB3B0C">
              <w:t>, ввод значения вручную.</w:t>
            </w:r>
          </w:p>
          <w:p w14:paraId="781EEFAF" w14:textId="77777777" w:rsidR="005154AF" w:rsidRPr="007B2273" w:rsidRDefault="005154AF" w:rsidP="004834F0">
            <w:pPr>
              <w:pStyle w:val="ASFKTablenorm"/>
              <w:ind w:left="57" w:right="57"/>
            </w:pPr>
            <w:r w:rsidRPr="007B2273">
              <w:t xml:space="preserve">В случае отсутствия указывается значение </w:t>
            </w:r>
            <w:r w:rsidR="004803D6">
              <w:t>«</w:t>
            </w:r>
            <w:r w:rsidRPr="007B2273">
              <w:t>-</w:t>
            </w:r>
            <w:r w:rsidR="004803D6">
              <w:t>»</w:t>
            </w:r>
            <w:r w:rsidRPr="007B2273">
              <w:t xml:space="preserve"> (прочерк).</w:t>
            </w:r>
          </w:p>
        </w:tc>
      </w:tr>
      <w:tr w:rsidR="005154AF" w:rsidRPr="007B2273" w14:paraId="15020D7D" w14:textId="77777777" w:rsidTr="004834F0">
        <w:tc>
          <w:tcPr>
            <w:tcW w:w="1120" w:type="pct"/>
            <w:shd w:val="clear" w:color="auto" w:fill="auto"/>
          </w:tcPr>
          <w:p w14:paraId="3F55A5CE" w14:textId="77777777" w:rsidR="005154AF" w:rsidRPr="007B2273" w:rsidRDefault="005154AF" w:rsidP="004834F0">
            <w:pPr>
              <w:pStyle w:val="ASFKTablenorm"/>
              <w:ind w:left="57" w:right="57"/>
            </w:pPr>
            <w:r w:rsidRPr="007B2273">
              <w:t>Улица</w:t>
            </w:r>
          </w:p>
        </w:tc>
        <w:tc>
          <w:tcPr>
            <w:tcW w:w="3880" w:type="pct"/>
            <w:shd w:val="clear" w:color="auto" w:fill="auto"/>
          </w:tcPr>
          <w:p w14:paraId="53C697EB" w14:textId="77777777" w:rsidR="005154AF" w:rsidRPr="007B2273" w:rsidRDefault="005154AF" w:rsidP="004834F0">
            <w:pPr>
              <w:pStyle w:val="ASFKTablenorm"/>
              <w:ind w:left="57" w:right="57"/>
            </w:pPr>
            <w:r w:rsidRPr="007B2273">
              <w:t>Заполнение:</w:t>
            </w:r>
          </w:p>
          <w:p w14:paraId="04BEE22C" w14:textId="77777777" w:rsidR="005154AF" w:rsidRPr="007B2273" w:rsidRDefault="005154AF" w:rsidP="00D340C7">
            <w:pPr>
              <w:pStyle w:val="ASFKTableListMark"/>
            </w:pPr>
            <w:r w:rsidRPr="007B2273">
              <w:t>импорт из ВС;</w:t>
            </w:r>
          </w:p>
          <w:p w14:paraId="29F7769F" w14:textId="77777777" w:rsidR="005154AF" w:rsidRPr="007B2273" w:rsidRDefault="005154AF" w:rsidP="00D340C7">
            <w:pPr>
              <w:pStyle w:val="ASFKTableListMark"/>
            </w:pPr>
            <w:r w:rsidRPr="007B2273">
              <w:t>ДУБП: автозаполнение по указанному коду РОСГУ соответству</w:t>
            </w:r>
            <w:r w:rsidRPr="005154AF">
              <w:t>ю</w:t>
            </w:r>
            <w:r w:rsidRPr="007B2273">
              <w:t>щим значением по справочни</w:t>
            </w:r>
            <w:r w:rsidR="00CB3B0C">
              <w:t>ку РОСГУ; ввод значения вручную.</w:t>
            </w:r>
          </w:p>
          <w:p w14:paraId="158E73ED" w14:textId="77777777" w:rsidR="005154AF" w:rsidRPr="007B2273" w:rsidRDefault="005154AF" w:rsidP="004834F0">
            <w:pPr>
              <w:pStyle w:val="ASFKTablenorm"/>
              <w:ind w:left="57" w:right="57"/>
            </w:pPr>
            <w:r w:rsidRPr="007B2273">
              <w:t xml:space="preserve">В случае отсутствия указывается значение </w:t>
            </w:r>
            <w:r w:rsidR="004803D6">
              <w:t>«</w:t>
            </w:r>
            <w:r w:rsidRPr="007B2273">
              <w:t>-</w:t>
            </w:r>
            <w:r w:rsidR="004803D6">
              <w:t>»</w:t>
            </w:r>
            <w:r w:rsidRPr="007B2273">
              <w:t xml:space="preserve"> (прочерк).</w:t>
            </w:r>
          </w:p>
        </w:tc>
      </w:tr>
      <w:tr w:rsidR="005154AF" w:rsidRPr="007B2273" w14:paraId="6B5CB356" w14:textId="77777777" w:rsidTr="004834F0">
        <w:tc>
          <w:tcPr>
            <w:tcW w:w="1120" w:type="pct"/>
            <w:shd w:val="clear" w:color="auto" w:fill="auto"/>
          </w:tcPr>
          <w:p w14:paraId="0ACC2558" w14:textId="77777777" w:rsidR="005154AF" w:rsidRPr="007B2273" w:rsidRDefault="005154AF" w:rsidP="004834F0">
            <w:pPr>
              <w:pStyle w:val="ASFKTablenorm"/>
              <w:ind w:left="57" w:right="57"/>
            </w:pPr>
            <w:r w:rsidRPr="007B2273">
              <w:t>Дом</w:t>
            </w:r>
          </w:p>
        </w:tc>
        <w:tc>
          <w:tcPr>
            <w:tcW w:w="3880" w:type="pct"/>
            <w:shd w:val="clear" w:color="auto" w:fill="auto"/>
          </w:tcPr>
          <w:p w14:paraId="54C14588" w14:textId="77777777" w:rsidR="005154AF" w:rsidRPr="007B2273" w:rsidRDefault="005154AF" w:rsidP="004834F0">
            <w:pPr>
              <w:pStyle w:val="ASFKTablenorm"/>
              <w:ind w:left="57" w:right="57"/>
            </w:pPr>
            <w:r w:rsidRPr="007B2273">
              <w:t>Заполнение:</w:t>
            </w:r>
          </w:p>
          <w:p w14:paraId="159564D3" w14:textId="77777777" w:rsidR="005154AF" w:rsidRPr="007B2273" w:rsidRDefault="005154AF" w:rsidP="00D340C7">
            <w:pPr>
              <w:pStyle w:val="ASFKTableListMark"/>
            </w:pPr>
            <w:r w:rsidRPr="007B2273">
              <w:t>импорт из ВС;</w:t>
            </w:r>
          </w:p>
          <w:p w14:paraId="1F49B424" w14:textId="77777777" w:rsidR="005154AF" w:rsidRPr="007B2273" w:rsidRDefault="005154AF" w:rsidP="00D340C7">
            <w:pPr>
              <w:pStyle w:val="ASFKTableListMark"/>
            </w:pPr>
            <w:r w:rsidRPr="007B2273">
              <w:t>ДУБП: автозаполнение по указанному коду РОСГУ соответству</w:t>
            </w:r>
            <w:r w:rsidRPr="005154AF">
              <w:t>ю</w:t>
            </w:r>
            <w:r w:rsidRPr="007B2273">
              <w:t>щим значением по справочни</w:t>
            </w:r>
            <w:r w:rsidR="00CB3B0C">
              <w:t>ку РОСГУ; ввод значения вручную.</w:t>
            </w:r>
          </w:p>
          <w:p w14:paraId="69909979" w14:textId="77777777" w:rsidR="005154AF" w:rsidRPr="007B2273" w:rsidRDefault="005154AF" w:rsidP="004834F0">
            <w:pPr>
              <w:pStyle w:val="ASFKTablenorm"/>
              <w:ind w:left="57" w:right="57"/>
            </w:pPr>
            <w:r w:rsidRPr="007B2273">
              <w:t xml:space="preserve">В случае отсутствия указывается значение </w:t>
            </w:r>
            <w:r w:rsidR="004803D6">
              <w:t>«</w:t>
            </w:r>
            <w:r w:rsidRPr="007B2273">
              <w:t>-</w:t>
            </w:r>
            <w:r w:rsidR="004803D6">
              <w:t>»</w:t>
            </w:r>
            <w:r w:rsidRPr="007B2273">
              <w:t xml:space="preserve"> (прочерк).</w:t>
            </w:r>
          </w:p>
        </w:tc>
      </w:tr>
      <w:tr w:rsidR="005154AF" w:rsidRPr="007B2273" w14:paraId="527DCABE" w14:textId="77777777" w:rsidTr="004834F0">
        <w:tc>
          <w:tcPr>
            <w:tcW w:w="1120" w:type="pct"/>
            <w:shd w:val="clear" w:color="auto" w:fill="auto"/>
          </w:tcPr>
          <w:p w14:paraId="5E58D829" w14:textId="77777777" w:rsidR="005154AF" w:rsidRPr="007B2273" w:rsidRDefault="005154AF" w:rsidP="004834F0">
            <w:pPr>
              <w:pStyle w:val="ASFKTablenorm"/>
              <w:ind w:left="57" w:right="57"/>
            </w:pPr>
            <w:r w:rsidRPr="007B2273">
              <w:t>Офис/квартира</w:t>
            </w:r>
          </w:p>
        </w:tc>
        <w:tc>
          <w:tcPr>
            <w:tcW w:w="3880" w:type="pct"/>
            <w:shd w:val="clear" w:color="auto" w:fill="auto"/>
          </w:tcPr>
          <w:p w14:paraId="116988B8" w14:textId="77777777" w:rsidR="005154AF" w:rsidRPr="007B2273" w:rsidRDefault="005154AF" w:rsidP="004834F0">
            <w:pPr>
              <w:pStyle w:val="ASFKTablenorm"/>
              <w:ind w:left="57" w:right="57"/>
            </w:pPr>
            <w:r w:rsidRPr="007B2273">
              <w:t>Заполнение:</w:t>
            </w:r>
          </w:p>
          <w:p w14:paraId="18AEBCEF" w14:textId="77777777" w:rsidR="005154AF" w:rsidRPr="007B2273" w:rsidRDefault="005154AF" w:rsidP="00D340C7">
            <w:pPr>
              <w:pStyle w:val="ASFKTableListMark"/>
            </w:pPr>
            <w:r w:rsidRPr="007B2273">
              <w:t>импорт из ВС;</w:t>
            </w:r>
          </w:p>
          <w:p w14:paraId="0292D83F" w14:textId="77777777" w:rsidR="005154AF" w:rsidRPr="007B2273" w:rsidRDefault="005154AF" w:rsidP="00D340C7">
            <w:pPr>
              <w:pStyle w:val="ASFKTableListMark"/>
            </w:pPr>
            <w:r w:rsidRPr="007B2273">
              <w:t>ДУБП: автозаполнение по указанному коду РОСГУ соответству</w:t>
            </w:r>
            <w:r w:rsidRPr="005154AF">
              <w:t>ю</w:t>
            </w:r>
            <w:r w:rsidRPr="007B2273">
              <w:t>щим значением по справочни</w:t>
            </w:r>
            <w:r w:rsidR="00CB3B0C">
              <w:t>ку РОСГУ; ввод значения вручную.</w:t>
            </w:r>
          </w:p>
          <w:p w14:paraId="567E9DEF" w14:textId="77777777" w:rsidR="005154AF" w:rsidRPr="007B2273" w:rsidRDefault="005154AF" w:rsidP="004834F0">
            <w:pPr>
              <w:pStyle w:val="ASFKTablenorm"/>
              <w:ind w:left="57" w:right="57"/>
            </w:pPr>
            <w:r w:rsidRPr="007B2273">
              <w:t xml:space="preserve">В случае отсутствия указывается значение </w:t>
            </w:r>
            <w:r w:rsidR="004803D6">
              <w:t>«</w:t>
            </w:r>
            <w:r w:rsidRPr="007B2273">
              <w:t>-</w:t>
            </w:r>
            <w:r w:rsidR="004803D6">
              <w:t>»</w:t>
            </w:r>
            <w:r w:rsidRPr="007B2273">
              <w:t xml:space="preserve"> (прочерк).</w:t>
            </w:r>
          </w:p>
        </w:tc>
      </w:tr>
      <w:tr w:rsidR="005154AF" w:rsidRPr="007B2273" w14:paraId="762AFDF8" w14:textId="77777777" w:rsidTr="004834F0">
        <w:tc>
          <w:tcPr>
            <w:tcW w:w="5000" w:type="pct"/>
            <w:gridSpan w:val="2"/>
            <w:shd w:val="clear" w:color="auto" w:fill="auto"/>
          </w:tcPr>
          <w:p w14:paraId="3ED7C19A" w14:textId="77777777" w:rsidR="005154AF" w:rsidRPr="007B2273" w:rsidRDefault="005154AF" w:rsidP="004834F0">
            <w:pPr>
              <w:pStyle w:val="ASFKTablenorm"/>
              <w:ind w:left="57" w:right="57"/>
            </w:pPr>
            <w:r w:rsidRPr="007B2273">
              <w:t xml:space="preserve">Группа полей </w:t>
            </w:r>
            <w:r w:rsidR="004803D6">
              <w:t>«</w:t>
            </w:r>
            <w:r w:rsidRPr="007B2273">
              <w:t>Коды по КЛАДР</w:t>
            </w:r>
            <w:r w:rsidR="004803D6">
              <w:t>»</w:t>
            </w:r>
          </w:p>
        </w:tc>
      </w:tr>
      <w:tr w:rsidR="005154AF" w:rsidRPr="007B2273" w14:paraId="63BC2C49" w14:textId="77777777" w:rsidTr="004834F0">
        <w:tc>
          <w:tcPr>
            <w:tcW w:w="1120" w:type="pct"/>
            <w:shd w:val="clear" w:color="auto" w:fill="auto"/>
          </w:tcPr>
          <w:p w14:paraId="6A5E08CE" w14:textId="77777777" w:rsidR="005154AF" w:rsidRPr="007B2273" w:rsidRDefault="005154AF" w:rsidP="004834F0">
            <w:pPr>
              <w:pStyle w:val="ASFKTablenorm"/>
              <w:ind w:left="57" w:right="57"/>
            </w:pPr>
            <w:r w:rsidRPr="007B2273">
              <w:t>(Код Субъекта РФ по КЛАДР)</w:t>
            </w:r>
          </w:p>
        </w:tc>
        <w:tc>
          <w:tcPr>
            <w:tcW w:w="3880" w:type="pct"/>
            <w:shd w:val="clear" w:color="auto" w:fill="auto"/>
          </w:tcPr>
          <w:p w14:paraId="3484AE76" w14:textId="77777777" w:rsidR="005154AF" w:rsidRPr="007B2273" w:rsidRDefault="005154AF" w:rsidP="004834F0">
            <w:pPr>
              <w:pStyle w:val="ASFKTablenorm"/>
              <w:ind w:left="57" w:right="57"/>
            </w:pPr>
            <w:r w:rsidRPr="007B2273">
              <w:t>Заполнение:</w:t>
            </w:r>
          </w:p>
          <w:p w14:paraId="6125C6B9" w14:textId="77777777" w:rsidR="005154AF" w:rsidRPr="007B2273" w:rsidRDefault="005154AF" w:rsidP="00D340C7">
            <w:pPr>
              <w:pStyle w:val="ASFKTableListMark"/>
            </w:pPr>
            <w:r w:rsidRPr="007B2273">
              <w:t>импорт из ВС;</w:t>
            </w:r>
          </w:p>
          <w:p w14:paraId="01458998" w14:textId="77777777" w:rsidR="005154AF" w:rsidRPr="007B2273" w:rsidRDefault="005154AF" w:rsidP="00D340C7">
            <w:pPr>
              <w:pStyle w:val="ASFKTableListMark"/>
            </w:pPr>
            <w:r w:rsidRPr="007B2273">
              <w:t>ДУБП: автозаполнение по указанному коду РОСГУ соответству</w:t>
            </w:r>
            <w:r w:rsidRPr="005154AF">
              <w:t>ю</w:t>
            </w:r>
            <w:r w:rsidRPr="007B2273">
              <w:t xml:space="preserve">щим значением по справочнику РОСГУ; автозаполнение значением соответствующим полю </w:t>
            </w:r>
            <w:r w:rsidR="004803D6">
              <w:t>«</w:t>
            </w:r>
            <w:r w:rsidRPr="007B2273">
              <w:t>Субъект РФ</w:t>
            </w:r>
            <w:r w:rsidR="004803D6">
              <w:t>»</w:t>
            </w:r>
            <w:r w:rsidRPr="007B2273">
              <w:t xml:space="preserve"> по справочнику КЛАДР; ввод значения вручную.</w:t>
            </w:r>
          </w:p>
        </w:tc>
      </w:tr>
      <w:tr w:rsidR="005154AF" w:rsidRPr="007B2273" w14:paraId="278BE30D" w14:textId="77777777" w:rsidTr="004834F0">
        <w:tc>
          <w:tcPr>
            <w:tcW w:w="1120" w:type="pct"/>
            <w:shd w:val="clear" w:color="auto" w:fill="auto"/>
          </w:tcPr>
          <w:p w14:paraId="44FBE2D5" w14:textId="77777777" w:rsidR="005154AF" w:rsidRPr="007B2273" w:rsidRDefault="005154AF" w:rsidP="004834F0">
            <w:pPr>
              <w:pStyle w:val="ASFKTablenorm"/>
              <w:ind w:left="57" w:right="57"/>
            </w:pPr>
            <w:r w:rsidRPr="007B2273">
              <w:t>(Код района по КЛАДР)</w:t>
            </w:r>
          </w:p>
        </w:tc>
        <w:tc>
          <w:tcPr>
            <w:tcW w:w="3880" w:type="pct"/>
            <w:shd w:val="clear" w:color="auto" w:fill="auto"/>
          </w:tcPr>
          <w:p w14:paraId="0E39E36B" w14:textId="77777777" w:rsidR="005154AF" w:rsidRPr="007B2273" w:rsidRDefault="005154AF" w:rsidP="004834F0">
            <w:pPr>
              <w:pStyle w:val="ASFKTablenorm"/>
              <w:ind w:left="57" w:right="57"/>
            </w:pPr>
            <w:r w:rsidRPr="007B2273">
              <w:t>Заполнение:</w:t>
            </w:r>
          </w:p>
          <w:p w14:paraId="5DD631C6" w14:textId="77777777" w:rsidR="005154AF" w:rsidRPr="007B2273" w:rsidRDefault="005154AF" w:rsidP="00D340C7">
            <w:pPr>
              <w:pStyle w:val="ASFKTableListMark"/>
            </w:pPr>
            <w:r w:rsidRPr="007B2273">
              <w:t>импорт из ВС;</w:t>
            </w:r>
          </w:p>
          <w:p w14:paraId="7D4051B7" w14:textId="77777777" w:rsidR="005154AF" w:rsidRPr="007B2273" w:rsidRDefault="005154AF" w:rsidP="00D340C7">
            <w:pPr>
              <w:pStyle w:val="ASFKTableListMark"/>
            </w:pPr>
            <w:r w:rsidRPr="007B2273">
              <w:t>ДУБП: автозаполнение по указанному коду РОСГУ соответству</w:t>
            </w:r>
            <w:r w:rsidRPr="005154AF">
              <w:t>ю</w:t>
            </w:r>
            <w:r w:rsidRPr="007B2273">
              <w:t xml:space="preserve">щим значением по справочнику РОСГУ; автозаполнение значением соответствующим полю </w:t>
            </w:r>
            <w:r w:rsidR="004803D6">
              <w:t>«</w:t>
            </w:r>
            <w:r w:rsidRPr="007B2273">
              <w:t>Район</w:t>
            </w:r>
            <w:r w:rsidR="004803D6">
              <w:t>»</w:t>
            </w:r>
            <w:r w:rsidRPr="007B2273">
              <w:t xml:space="preserve"> по справочнику КЛАДР; ввод зн</w:t>
            </w:r>
            <w:r w:rsidRPr="005154AF">
              <w:t>а</w:t>
            </w:r>
            <w:r w:rsidRPr="007B2273">
              <w:t>чения вручную.</w:t>
            </w:r>
          </w:p>
        </w:tc>
      </w:tr>
      <w:tr w:rsidR="005154AF" w:rsidRPr="007B2273" w14:paraId="6B91AB52" w14:textId="77777777" w:rsidTr="004834F0">
        <w:tc>
          <w:tcPr>
            <w:tcW w:w="1120" w:type="pct"/>
            <w:shd w:val="clear" w:color="auto" w:fill="auto"/>
          </w:tcPr>
          <w:p w14:paraId="3C923015" w14:textId="77777777" w:rsidR="005154AF" w:rsidRPr="007B2273" w:rsidRDefault="005154AF" w:rsidP="004834F0">
            <w:pPr>
              <w:pStyle w:val="ASFKTablenorm"/>
              <w:ind w:left="57" w:right="57"/>
            </w:pPr>
            <w:r w:rsidRPr="007B2273">
              <w:t>(Код города по КЛАДР)</w:t>
            </w:r>
          </w:p>
        </w:tc>
        <w:tc>
          <w:tcPr>
            <w:tcW w:w="3880" w:type="pct"/>
            <w:shd w:val="clear" w:color="auto" w:fill="auto"/>
          </w:tcPr>
          <w:p w14:paraId="4F4B5E9C" w14:textId="77777777" w:rsidR="005154AF" w:rsidRPr="007B2273" w:rsidRDefault="005154AF" w:rsidP="004834F0">
            <w:pPr>
              <w:pStyle w:val="ASFKTablenorm"/>
              <w:ind w:left="57" w:right="57"/>
            </w:pPr>
            <w:r w:rsidRPr="007B2273">
              <w:t>Заполнение:</w:t>
            </w:r>
          </w:p>
          <w:p w14:paraId="19795D5E" w14:textId="77777777" w:rsidR="005154AF" w:rsidRPr="007B2273" w:rsidRDefault="005154AF" w:rsidP="00D340C7">
            <w:pPr>
              <w:pStyle w:val="ASFKTableListMark"/>
            </w:pPr>
            <w:r w:rsidRPr="007B2273">
              <w:t>импорт из ВС;</w:t>
            </w:r>
          </w:p>
          <w:p w14:paraId="5FFF98B1" w14:textId="77777777" w:rsidR="005154AF" w:rsidRPr="007B2273" w:rsidRDefault="005154AF" w:rsidP="00D340C7">
            <w:pPr>
              <w:pStyle w:val="ASFKTableListMark"/>
            </w:pPr>
            <w:r w:rsidRPr="007B2273">
              <w:t>ДУБП: автозаполнение по указанному коду РОСГУ соответству</w:t>
            </w:r>
            <w:r w:rsidRPr="005154AF">
              <w:t>ю</w:t>
            </w:r>
            <w:r w:rsidRPr="007B2273">
              <w:t xml:space="preserve">щим значением по справочнику РОСГУ; автозаполнение значением соответствующим полю </w:t>
            </w:r>
            <w:r w:rsidR="004803D6">
              <w:t>«</w:t>
            </w:r>
            <w:r w:rsidRPr="007B2273">
              <w:t>Город</w:t>
            </w:r>
            <w:r w:rsidR="004803D6">
              <w:t>»</w:t>
            </w:r>
            <w:r w:rsidRPr="007B2273">
              <w:t xml:space="preserve"> по справочнику КЛАДР; ввод зн</w:t>
            </w:r>
            <w:r w:rsidRPr="005154AF">
              <w:t>а</w:t>
            </w:r>
            <w:r w:rsidRPr="007B2273">
              <w:t>чения вручную.</w:t>
            </w:r>
          </w:p>
        </w:tc>
      </w:tr>
      <w:tr w:rsidR="005154AF" w:rsidRPr="007B2273" w14:paraId="5833C6C9" w14:textId="77777777" w:rsidTr="004834F0">
        <w:tc>
          <w:tcPr>
            <w:tcW w:w="1120" w:type="pct"/>
            <w:shd w:val="clear" w:color="auto" w:fill="auto"/>
          </w:tcPr>
          <w:p w14:paraId="4E664DA4" w14:textId="77777777" w:rsidR="005154AF" w:rsidRPr="007B2273" w:rsidRDefault="005154AF" w:rsidP="004834F0">
            <w:pPr>
              <w:pStyle w:val="ASFKTablenorm"/>
              <w:ind w:left="57" w:right="57"/>
            </w:pPr>
            <w:r>
              <w:t xml:space="preserve">(Код нас. </w:t>
            </w:r>
            <w:r w:rsidR="00FD6189">
              <w:t>П</w:t>
            </w:r>
            <w:r w:rsidRPr="007B2273">
              <w:t xml:space="preserve">ункта по </w:t>
            </w:r>
            <w:r w:rsidRPr="007B2273">
              <w:lastRenderedPageBreak/>
              <w:t>КЛАДР)</w:t>
            </w:r>
          </w:p>
        </w:tc>
        <w:tc>
          <w:tcPr>
            <w:tcW w:w="3880" w:type="pct"/>
            <w:shd w:val="clear" w:color="auto" w:fill="auto"/>
          </w:tcPr>
          <w:p w14:paraId="45BD794D" w14:textId="77777777" w:rsidR="005154AF" w:rsidRPr="007B2273" w:rsidRDefault="005154AF" w:rsidP="004834F0">
            <w:pPr>
              <w:pStyle w:val="ASFKTablenorm"/>
              <w:ind w:left="57" w:right="57"/>
            </w:pPr>
            <w:r w:rsidRPr="007B2273">
              <w:lastRenderedPageBreak/>
              <w:t>Заполнение:</w:t>
            </w:r>
          </w:p>
          <w:p w14:paraId="10E347F5" w14:textId="77777777" w:rsidR="005154AF" w:rsidRPr="007B2273" w:rsidRDefault="005154AF" w:rsidP="00D340C7">
            <w:pPr>
              <w:pStyle w:val="ASFKTableListMark"/>
            </w:pPr>
            <w:r w:rsidRPr="007B2273">
              <w:lastRenderedPageBreak/>
              <w:t>импорт из ВС;</w:t>
            </w:r>
          </w:p>
          <w:p w14:paraId="7A4C3254" w14:textId="77777777" w:rsidR="005154AF" w:rsidRPr="007B2273" w:rsidRDefault="005154AF" w:rsidP="00D340C7">
            <w:pPr>
              <w:pStyle w:val="ASFKTableListMark"/>
            </w:pPr>
            <w:r w:rsidRPr="007B2273">
              <w:t>ДУБП: автозаполнение по указанному коду РОСГУ соответству</w:t>
            </w:r>
            <w:r w:rsidRPr="005154AF">
              <w:t>ю</w:t>
            </w:r>
            <w:r w:rsidRPr="007B2273">
              <w:t>щим значением по справочнику РОСГУ; автозаполнение значен</w:t>
            </w:r>
            <w:r>
              <w:t xml:space="preserve">ием соответствующим полю </w:t>
            </w:r>
            <w:r w:rsidR="004803D6">
              <w:t>«</w:t>
            </w:r>
            <w:r>
              <w:t xml:space="preserve">Нас. </w:t>
            </w:r>
            <w:r w:rsidR="00FD6189">
              <w:t>П</w:t>
            </w:r>
            <w:r w:rsidRPr="007B2273">
              <w:t>ункт</w:t>
            </w:r>
            <w:r w:rsidR="004803D6">
              <w:t>»</w:t>
            </w:r>
            <w:r w:rsidRPr="007B2273">
              <w:t xml:space="preserve"> по справочнику КЛАДР; ввод значения вручную.</w:t>
            </w:r>
          </w:p>
        </w:tc>
      </w:tr>
    </w:tbl>
    <w:p w14:paraId="555DFA0A" w14:textId="77777777" w:rsidR="005154AF" w:rsidRPr="007B2273" w:rsidRDefault="005154AF" w:rsidP="005154AF">
      <w:pPr>
        <w:pStyle w:val="ASFKNormal"/>
      </w:pPr>
      <w:r w:rsidRPr="007B2273">
        <w:lastRenderedPageBreak/>
        <w:t xml:space="preserve">ЭФ документа </w:t>
      </w:r>
      <w:r w:rsidR="004803D6">
        <w:t>«</w:t>
      </w:r>
      <w:r w:rsidRPr="007B2273">
        <w:t>Заявка на внесение изменений в перечень ГМУ (основные реквизиты)</w:t>
      </w:r>
      <w:r w:rsidR="00B33BD1">
        <w:t>», закладки «</w:t>
      </w:r>
      <w:r w:rsidRPr="007B2273">
        <w:t>Административная принадлежность</w:t>
      </w:r>
      <w:r w:rsidR="004803D6">
        <w:t>»</w:t>
      </w:r>
      <w:r w:rsidR="001109AD">
        <w:t xml:space="preserve"> </w:t>
      </w:r>
      <w:r w:rsidR="001109AD" w:rsidRPr="001109AD">
        <w:t xml:space="preserve">представлена </w:t>
      </w:r>
      <w:r w:rsidR="001109AD">
        <w:t>н</w:t>
      </w:r>
      <w:r w:rsidR="001109AD" w:rsidRPr="001109AD">
        <w:t>а рисунке</w:t>
      </w:r>
      <w:r w:rsidR="00EF0CFC" w:rsidRPr="007B2273">
        <w:t> </w:t>
      </w:r>
      <w:r w:rsidR="001109AD" w:rsidRPr="001109AD">
        <w:fldChar w:fldCharType="begin"/>
      </w:r>
      <w:r w:rsidR="001109AD" w:rsidRPr="001109AD">
        <w:instrText xml:space="preserve"> REF _Ref309739062 \h  \* MERGEFORMAT </w:instrText>
      </w:r>
      <w:r w:rsidR="001109AD" w:rsidRPr="001109AD">
        <w:fldChar w:fldCharType="separate"/>
      </w:r>
      <w:r w:rsidR="00476E1D">
        <w:t>357</w:t>
      </w:r>
      <w:r w:rsidR="001109AD" w:rsidRPr="001109AD">
        <w:fldChar w:fldCharType="end"/>
      </w:r>
      <w:r w:rsidRPr="007B2273">
        <w:t xml:space="preserve">. </w:t>
      </w:r>
    </w:p>
    <w:p w14:paraId="114E367D" w14:textId="77777777" w:rsidR="005154AF" w:rsidRPr="007B2273" w:rsidRDefault="00476E1D" w:rsidP="005154AF">
      <w:pPr>
        <w:pStyle w:val="ASFKFigure"/>
      </w:pPr>
      <w:r>
        <w:pict w14:anchorId="0A023F12">
          <v:shape id="_x0000_i1503" type="#_x0000_t75" style="width:482.25pt;height:108pt">
            <v:imagedata r:id="rId435" o:title="0"/>
          </v:shape>
        </w:pict>
      </w:r>
    </w:p>
    <w:p w14:paraId="008D1F9F" w14:textId="77777777"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365" w:name="_Ref309739062"/>
      <w:bookmarkStart w:id="2366" w:name="_Toc82692326"/>
      <w:r w:rsidR="00476E1D">
        <w:rPr>
          <w:noProof/>
        </w:rPr>
        <w:t>357</w:t>
      </w:r>
      <w:bookmarkEnd w:id="2365"/>
      <w:r w:rsidRPr="007B2273">
        <w:fldChar w:fldCharType="end"/>
      </w:r>
      <w:r w:rsidRPr="007B2273">
        <w:t xml:space="preserve">. ЭФ документа </w:t>
      </w:r>
      <w:r w:rsidR="004803D6">
        <w:t>«</w:t>
      </w:r>
      <w:r w:rsidRPr="007B2273">
        <w:t>Заявка на внесение изменений в перечень ГМУ (основные реквизиты)</w:t>
      </w:r>
      <w:r w:rsidR="00B33BD1">
        <w:t>», закладки «</w:t>
      </w:r>
      <w:r w:rsidRPr="007B2273">
        <w:t>Административная принадлежность</w:t>
      </w:r>
      <w:r w:rsidR="004803D6">
        <w:t>»</w:t>
      </w:r>
      <w:bookmarkEnd w:id="2366"/>
    </w:p>
    <w:p w14:paraId="4102D1CE" w14:textId="77777777" w:rsidR="005154AF" w:rsidRPr="007B2273" w:rsidRDefault="001109AD" w:rsidP="005154AF">
      <w:pPr>
        <w:pStyle w:val="ASFKNormal"/>
      </w:pPr>
      <w:r>
        <w:t>Перечень</w:t>
      </w:r>
      <w:r w:rsidR="005154AF" w:rsidRPr="007B2273">
        <w:t xml:space="preserve"> полей документа </w:t>
      </w:r>
      <w:r w:rsidR="004803D6">
        <w:t>«</w:t>
      </w:r>
      <w:r w:rsidR="005154AF" w:rsidRPr="007B2273">
        <w:t>Заявка на внесение изменений в перечень ГМУ (основные реквизиты)</w:t>
      </w:r>
      <w:r w:rsidR="00B33BD1">
        <w:t>», закладки «</w:t>
      </w:r>
      <w:r w:rsidR="005154AF" w:rsidRPr="007B2273">
        <w:t>Административная принадлежность</w:t>
      </w:r>
      <w:r w:rsidR="004803D6">
        <w:t>»</w:t>
      </w:r>
      <w:r w:rsidR="005154AF" w:rsidRPr="007B2273">
        <w:t xml:space="preserve"> </w:t>
      </w:r>
      <w:r w:rsidR="00B33BD1">
        <w:t>приведен в таблице</w:t>
      </w:r>
      <w:r w:rsidR="005154AF" w:rsidRPr="007B2273">
        <w:t> </w:t>
      </w:r>
      <w:r w:rsidR="005154AF" w:rsidRPr="007B2273">
        <w:fldChar w:fldCharType="begin"/>
      </w:r>
      <w:r w:rsidR="005154AF" w:rsidRPr="007B2273">
        <w:instrText xml:space="preserve"> REF _Ref318715761 \h  \* MERGEFORMAT </w:instrText>
      </w:r>
      <w:r w:rsidR="005154AF" w:rsidRPr="007B2273">
        <w:fldChar w:fldCharType="separate"/>
      </w:r>
      <w:r w:rsidR="00476E1D">
        <w:t>223</w:t>
      </w:r>
      <w:r w:rsidR="005154AF" w:rsidRPr="007B2273">
        <w:fldChar w:fldCharType="end"/>
      </w:r>
      <w:r w:rsidR="005154AF" w:rsidRPr="007B2273">
        <w:t>.</w:t>
      </w:r>
    </w:p>
    <w:p w14:paraId="2437AAC6" w14:textId="77777777"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367" w:name="_Ref317679572"/>
      <w:bookmarkStart w:id="2368" w:name="_Ref318715761"/>
      <w:bookmarkStart w:id="2369" w:name="_Toc82691947"/>
      <w:r w:rsidR="00476E1D">
        <w:rPr>
          <w:noProof/>
        </w:rPr>
        <w:t>223</w:t>
      </w:r>
      <w:bookmarkEnd w:id="2367"/>
      <w:bookmarkEnd w:id="2368"/>
      <w:r>
        <w:rPr>
          <w:noProof/>
        </w:rPr>
        <w:fldChar w:fldCharType="end"/>
      </w:r>
      <w:r w:rsidR="005154AF" w:rsidRPr="00726330">
        <w:t xml:space="preserve">. Описание полей документа </w:t>
      </w:r>
      <w:r w:rsidR="004803D6">
        <w:t>«</w:t>
      </w:r>
      <w:r w:rsidR="005154AF" w:rsidRPr="00726330">
        <w:t>Заявка на внесение изменений в пер</w:t>
      </w:r>
      <w:r w:rsidR="005154AF" w:rsidRPr="005154AF">
        <w:t>е</w:t>
      </w:r>
      <w:r w:rsidR="005154AF" w:rsidRPr="00726330">
        <w:t>чень ГМУ (основные реквизиты)</w:t>
      </w:r>
      <w:r w:rsidR="00B33BD1">
        <w:t>», закладки «</w:t>
      </w:r>
      <w:r w:rsidR="005154AF" w:rsidRPr="00726330">
        <w:t>Административная принадлежность</w:t>
      </w:r>
      <w:r w:rsidR="004803D6">
        <w:t>»</w:t>
      </w:r>
      <w:bookmarkEnd w:id="236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25"/>
        <w:gridCol w:w="7427"/>
      </w:tblGrid>
      <w:tr w:rsidR="005154AF" w:rsidRPr="007B2273" w14:paraId="76A43709" w14:textId="77777777" w:rsidTr="004834F0">
        <w:trPr>
          <w:trHeight w:val="20"/>
          <w:tblHeader/>
        </w:trPr>
        <w:tc>
          <w:tcPr>
            <w:tcW w:w="119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069F3231" w14:textId="77777777" w:rsidR="005154AF" w:rsidRPr="007B2273" w:rsidRDefault="005154AF" w:rsidP="00D20CFC">
            <w:pPr>
              <w:pStyle w:val="ASFKTableHead"/>
              <w:rPr>
                <w:rStyle w:val="ASFKSymBold"/>
              </w:rPr>
            </w:pPr>
            <w:r w:rsidRPr="007B2273">
              <w:t>Наименование поля</w:t>
            </w:r>
          </w:p>
        </w:tc>
        <w:tc>
          <w:tcPr>
            <w:tcW w:w="380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2455477C" w14:textId="77777777" w:rsidR="005154AF" w:rsidRPr="007B2273" w:rsidRDefault="005154AF" w:rsidP="00D20CFC">
            <w:pPr>
              <w:pStyle w:val="ASFKTableHead"/>
              <w:rPr>
                <w:rStyle w:val="ASFKSymBold"/>
              </w:rPr>
            </w:pPr>
            <w:r w:rsidRPr="007B2273">
              <w:t>Описание</w:t>
            </w:r>
            <w:r w:rsidR="00B2718B">
              <w:t xml:space="preserve"> поля</w:t>
            </w:r>
          </w:p>
        </w:tc>
      </w:tr>
      <w:tr w:rsidR="005154AF" w:rsidRPr="007B2273" w14:paraId="3F4C6D53" w14:textId="77777777" w:rsidTr="004834F0">
        <w:trPr>
          <w:trHeight w:val="20"/>
        </w:trPr>
        <w:tc>
          <w:tcPr>
            <w:tcW w:w="1192" w:type="pct"/>
            <w:shd w:val="clear" w:color="auto" w:fill="auto"/>
          </w:tcPr>
          <w:p w14:paraId="14E0500E" w14:textId="77777777" w:rsidR="005154AF" w:rsidRPr="007B2273" w:rsidRDefault="005154AF" w:rsidP="004834F0">
            <w:pPr>
              <w:pStyle w:val="ASFKTablenorm"/>
              <w:ind w:left="57" w:right="57"/>
            </w:pPr>
            <w:r w:rsidRPr="007B2273">
              <w:t>ГРБС (код по РОСГУ)</w:t>
            </w:r>
          </w:p>
        </w:tc>
        <w:tc>
          <w:tcPr>
            <w:tcW w:w="3808" w:type="pct"/>
            <w:shd w:val="clear" w:color="auto" w:fill="auto"/>
          </w:tcPr>
          <w:p w14:paraId="7C6BDF41" w14:textId="77777777" w:rsidR="005154AF" w:rsidRPr="007B2273" w:rsidRDefault="005154AF" w:rsidP="004834F0">
            <w:pPr>
              <w:pStyle w:val="ASFKTablenorm"/>
              <w:ind w:left="57" w:right="57"/>
            </w:pPr>
            <w:r w:rsidRPr="007B2273">
              <w:t>Код РОСГУ для ГРБС. Заполнение:</w:t>
            </w:r>
          </w:p>
          <w:p w14:paraId="5160CD54" w14:textId="77777777" w:rsidR="005154AF" w:rsidRPr="007B2273" w:rsidRDefault="005154AF" w:rsidP="00D340C7">
            <w:pPr>
              <w:pStyle w:val="ASFKTableListMark"/>
            </w:pPr>
            <w:r w:rsidRPr="007B2273">
              <w:t>импорт из ВС;</w:t>
            </w:r>
          </w:p>
          <w:p w14:paraId="09B1EE27" w14:textId="77777777" w:rsidR="005154AF" w:rsidRPr="007B2273" w:rsidRDefault="005154AF" w:rsidP="00D340C7">
            <w:pPr>
              <w:pStyle w:val="ASFKTableListMark"/>
            </w:pPr>
            <w:r w:rsidRPr="007B2273">
              <w:t>ДУБП: автозаполнение по указанному коду РОСГУ соответству</w:t>
            </w:r>
            <w:r w:rsidRPr="005154AF">
              <w:t>ю</w:t>
            </w:r>
            <w:r w:rsidRPr="007B2273">
              <w:t>щим значением по справочнику РОСГУ, выбор из справочни</w:t>
            </w:r>
            <w:r w:rsidR="0096054F">
              <w:t>ка РОСГУ, ввод значения вручную.</w:t>
            </w:r>
          </w:p>
          <w:p w14:paraId="0A0A1175" w14:textId="77777777" w:rsidR="005154AF" w:rsidRPr="007B2273" w:rsidRDefault="005154AF" w:rsidP="004834F0">
            <w:pPr>
              <w:pStyle w:val="ASFKTablenorm"/>
              <w:ind w:left="57" w:right="57"/>
            </w:pPr>
            <w:r w:rsidRPr="007B2273">
              <w:t>Обязательно для заполнения для учреждений с типом организации 03, 08</w:t>
            </w:r>
            <w:r w:rsidR="0096054F">
              <w:t>.</w:t>
            </w:r>
          </w:p>
        </w:tc>
      </w:tr>
      <w:tr w:rsidR="005154AF" w:rsidRPr="007B2273" w14:paraId="7F3D0BD6" w14:textId="77777777" w:rsidTr="004834F0">
        <w:trPr>
          <w:trHeight w:val="20"/>
        </w:trPr>
        <w:tc>
          <w:tcPr>
            <w:tcW w:w="1192" w:type="pct"/>
            <w:shd w:val="clear" w:color="auto" w:fill="auto"/>
          </w:tcPr>
          <w:p w14:paraId="720AEF5A" w14:textId="77777777" w:rsidR="005154AF" w:rsidRPr="007B2273" w:rsidRDefault="005154AF" w:rsidP="004834F0">
            <w:pPr>
              <w:pStyle w:val="ASFKTablenorm"/>
              <w:ind w:left="57" w:right="57"/>
            </w:pPr>
            <w:r w:rsidRPr="007B2273">
              <w:t>ГРБС (наименование)</w:t>
            </w:r>
          </w:p>
        </w:tc>
        <w:tc>
          <w:tcPr>
            <w:tcW w:w="3808" w:type="pct"/>
            <w:shd w:val="clear" w:color="auto" w:fill="auto"/>
          </w:tcPr>
          <w:p w14:paraId="288D469C" w14:textId="77777777" w:rsidR="005154AF" w:rsidRPr="007B2273" w:rsidRDefault="005154AF" w:rsidP="004834F0">
            <w:pPr>
              <w:pStyle w:val="ASFKTablenorm"/>
              <w:ind w:left="57" w:right="57"/>
            </w:pPr>
            <w:r w:rsidRPr="007B2273">
              <w:t>Заполнение:</w:t>
            </w:r>
          </w:p>
          <w:p w14:paraId="4EDA8C56" w14:textId="77777777" w:rsidR="005154AF" w:rsidRPr="007B2273" w:rsidRDefault="005154AF" w:rsidP="00D340C7">
            <w:pPr>
              <w:pStyle w:val="ASFKTableListMark"/>
            </w:pPr>
            <w:r w:rsidRPr="007B2273">
              <w:t>импорт из ВС;</w:t>
            </w:r>
          </w:p>
          <w:p w14:paraId="3146ABE4" w14:textId="77777777" w:rsidR="005154AF" w:rsidRPr="007B2273" w:rsidRDefault="005154AF" w:rsidP="00D340C7">
            <w:pPr>
              <w:pStyle w:val="ASFKTableListMark"/>
            </w:pPr>
            <w:r w:rsidRPr="007B2273">
              <w:t>ДУБП: автозаполнение по указанному коду РОСГУ соответству</w:t>
            </w:r>
            <w:r w:rsidRPr="005154AF">
              <w:t>ю</w:t>
            </w:r>
            <w:r w:rsidRPr="007B2273">
              <w:t xml:space="preserve">щим значением по справочнику РОСГУ; автозаполнение значением соответствующим полю </w:t>
            </w:r>
            <w:r w:rsidR="004803D6">
              <w:t>«</w:t>
            </w:r>
            <w:r w:rsidRPr="007B2273">
              <w:t>ГРБС (код по РОСГУ)</w:t>
            </w:r>
            <w:r w:rsidR="004803D6">
              <w:t>»</w:t>
            </w:r>
            <w:r w:rsidRPr="007B2273">
              <w:t xml:space="preserve"> по справочнику РОСГУ; ввод значения вручную.</w:t>
            </w:r>
          </w:p>
        </w:tc>
      </w:tr>
      <w:tr w:rsidR="005154AF" w:rsidRPr="007B2273" w14:paraId="2DD6C2D4" w14:textId="77777777" w:rsidTr="004834F0">
        <w:trPr>
          <w:trHeight w:val="20"/>
        </w:trPr>
        <w:tc>
          <w:tcPr>
            <w:tcW w:w="1192" w:type="pct"/>
            <w:shd w:val="clear" w:color="auto" w:fill="auto"/>
          </w:tcPr>
          <w:p w14:paraId="63FC11EB" w14:textId="77777777" w:rsidR="005154AF" w:rsidRPr="007B2273" w:rsidRDefault="005154AF" w:rsidP="004834F0">
            <w:pPr>
              <w:pStyle w:val="ASFKTablenorm"/>
              <w:ind w:left="57" w:right="57"/>
            </w:pPr>
            <w:r w:rsidRPr="007B2273">
              <w:t>РБС (код по РОСГУ)</w:t>
            </w:r>
          </w:p>
        </w:tc>
        <w:tc>
          <w:tcPr>
            <w:tcW w:w="3808" w:type="pct"/>
            <w:shd w:val="clear" w:color="auto" w:fill="auto"/>
          </w:tcPr>
          <w:p w14:paraId="584843E7" w14:textId="77777777" w:rsidR="005154AF" w:rsidRPr="007B2273" w:rsidRDefault="005154AF" w:rsidP="004834F0">
            <w:pPr>
              <w:pStyle w:val="ASFKTablenorm"/>
              <w:ind w:left="57" w:right="57"/>
            </w:pPr>
            <w:r w:rsidRPr="007B2273">
              <w:t>Код РОСГУ для РБС. Заполнение:</w:t>
            </w:r>
          </w:p>
          <w:p w14:paraId="6761E575" w14:textId="77777777" w:rsidR="005154AF" w:rsidRPr="007B2273" w:rsidRDefault="005154AF" w:rsidP="00D340C7">
            <w:pPr>
              <w:pStyle w:val="ASFKTableListMark"/>
            </w:pPr>
            <w:r w:rsidRPr="007B2273">
              <w:t>импорт из ВС;</w:t>
            </w:r>
          </w:p>
          <w:p w14:paraId="31ACB2F7" w14:textId="77777777" w:rsidR="005154AF" w:rsidRPr="007B2273" w:rsidRDefault="005154AF" w:rsidP="00D340C7">
            <w:pPr>
              <w:pStyle w:val="ASFKTableListMark"/>
            </w:pPr>
            <w:r w:rsidRPr="007B2273">
              <w:t>ДУБП: автозаполнение по указанному коду РОСГУ соответству</w:t>
            </w:r>
            <w:r w:rsidRPr="005154AF">
              <w:t>ю</w:t>
            </w:r>
            <w:r w:rsidRPr="007B2273">
              <w:t>щим значением по справочнику РОСГУ; выбор из справочника РОСГУ; ввод значения вручную.</w:t>
            </w:r>
          </w:p>
          <w:p w14:paraId="495A7211" w14:textId="77777777" w:rsidR="005154AF" w:rsidRPr="007B2273" w:rsidRDefault="005154AF" w:rsidP="004834F0">
            <w:pPr>
              <w:pStyle w:val="ASFKTablenorm"/>
              <w:ind w:left="57" w:right="57"/>
            </w:pPr>
            <w:r w:rsidRPr="007B2273">
              <w:t>Обязательно для заполнения для учреждений с типом организации 08.</w:t>
            </w:r>
          </w:p>
        </w:tc>
      </w:tr>
      <w:tr w:rsidR="005154AF" w:rsidRPr="007B2273" w14:paraId="2E677940" w14:textId="77777777" w:rsidTr="004834F0">
        <w:trPr>
          <w:trHeight w:val="20"/>
        </w:trPr>
        <w:tc>
          <w:tcPr>
            <w:tcW w:w="1192" w:type="pct"/>
            <w:shd w:val="clear" w:color="auto" w:fill="auto"/>
          </w:tcPr>
          <w:p w14:paraId="22FD11E3" w14:textId="77777777" w:rsidR="005154AF" w:rsidRPr="007B2273" w:rsidRDefault="005154AF" w:rsidP="004834F0">
            <w:pPr>
              <w:pStyle w:val="ASFKTablenorm"/>
              <w:ind w:left="57" w:right="57"/>
            </w:pPr>
            <w:r w:rsidRPr="007B2273">
              <w:t>РБС (наименование)</w:t>
            </w:r>
          </w:p>
        </w:tc>
        <w:tc>
          <w:tcPr>
            <w:tcW w:w="3808" w:type="pct"/>
            <w:shd w:val="clear" w:color="auto" w:fill="auto"/>
          </w:tcPr>
          <w:p w14:paraId="61A40742" w14:textId="77777777" w:rsidR="005154AF" w:rsidRPr="007B2273" w:rsidRDefault="005154AF" w:rsidP="004834F0">
            <w:pPr>
              <w:pStyle w:val="ASFKTablenorm"/>
              <w:ind w:left="57" w:right="57"/>
            </w:pPr>
            <w:r w:rsidRPr="007B2273">
              <w:t>Заполнение:</w:t>
            </w:r>
          </w:p>
          <w:p w14:paraId="6CB747FD" w14:textId="77777777" w:rsidR="005154AF" w:rsidRPr="007B2273" w:rsidRDefault="005154AF" w:rsidP="00D340C7">
            <w:pPr>
              <w:pStyle w:val="ASFKTableListMark"/>
            </w:pPr>
            <w:r w:rsidRPr="007B2273">
              <w:t>импорт из ВС;</w:t>
            </w:r>
          </w:p>
          <w:p w14:paraId="4E51AD05" w14:textId="77777777" w:rsidR="005154AF" w:rsidRPr="007B2273" w:rsidRDefault="005154AF" w:rsidP="00D340C7">
            <w:pPr>
              <w:pStyle w:val="ASFKTableListMark"/>
            </w:pPr>
            <w:r w:rsidRPr="007B2273">
              <w:t>ДУБП: автозаполнение по указанному коду РОСГУ соответству</w:t>
            </w:r>
            <w:r w:rsidRPr="005154AF">
              <w:t>ю</w:t>
            </w:r>
            <w:r w:rsidRPr="007B2273">
              <w:t xml:space="preserve">щим </w:t>
            </w:r>
            <w:r w:rsidRPr="007B2273">
              <w:lastRenderedPageBreak/>
              <w:t xml:space="preserve">значением по справочнику РОСГУ; автозаполнение значением соответствующим полю </w:t>
            </w:r>
            <w:r w:rsidR="004803D6">
              <w:t>«</w:t>
            </w:r>
            <w:r w:rsidRPr="007B2273">
              <w:t>РБС (код по РОСГУ)</w:t>
            </w:r>
            <w:r w:rsidR="004803D6">
              <w:t>»</w:t>
            </w:r>
            <w:r w:rsidRPr="007B2273">
              <w:t xml:space="preserve"> по справочнику РОСГУ; ввод значения вручную.</w:t>
            </w:r>
          </w:p>
        </w:tc>
      </w:tr>
      <w:tr w:rsidR="005154AF" w:rsidRPr="007B2273" w14:paraId="017FC840" w14:textId="77777777" w:rsidTr="004834F0">
        <w:trPr>
          <w:trHeight w:val="20"/>
        </w:trPr>
        <w:tc>
          <w:tcPr>
            <w:tcW w:w="1192" w:type="pct"/>
            <w:shd w:val="clear" w:color="auto" w:fill="auto"/>
          </w:tcPr>
          <w:p w14:paraId="52A35D52" w14:textId="77777777" w:rsidR="005154AF" w:rsidRPr="007B2273" w:rsidRDefault="005154AF" w:rsidP="004834F0">
            <w:pPr>
              <w:pStyle w:val="ASFKTablenorm"/>
              <w:ind w:left="57" w:right="57"/>
            </w:pPr>
            <w:r w:rsidRPr="007B2273">
              <w:lastRenderedPageBreak/>
              <w:t>ФО (код по РОСГУ)</w:t>
            </w:r>
          </w:p>
        </w:tc>
        <w:tc>
          <w:tcPr>
            <w:tcW w:w="3808" w:type="pct"/>
            <w:shd w:val="clear" w:color="auto" w:fill="auto"/>
          </w:tcPr>
          <w:p w14:paraId="60400128" w14:textId="77777777" w:rsidR="005154AF" w:rsidRPr="007B2273" w:rsidRDefault="005154AF" w:rsidP="004834F0">
            <w:pPr>
              <w:pStyle w:val="ASFKTablenorm"/>
              <w:ind w:left="57" w:right="57"/>
            </w:pPr>
            <w:r w:rsidRPr="007B2273">
              <w:t>Код РОСГУ для ФО. Заполнение:</w:t>
            </w:r>
          </w:p>
          <w:p w14:paraId="12794ABA" w14:textId="77777777" w:rsidR="005154AF" w:rsidRPr="007B2273" w:rsidRDefault="005154AF" w:rsidP="00D340C7">
            <w:pPr>
              <w:pStyle w:val="ASFKTableListMark"/>
            </w:pPr>
            <w:r w:rsidRPr="007B2273">
              <w:t>импорт из ВС;</w:t>
            </w:r>
          </w:p>
          <w:p w14:paraId="52348A53" w14:textId="77777777" w:rsidR="005154AF" w:rsidRPr="007B2273" w:rsidRDefault="005154AF" w:rsidP="00D340C7">
            <w:pPr>
              <w:pStyle w:val="ASFKTableListMark"/>
            </w:pPr>
            <w:r w:rsidRPr="007B2273">
              <w:t>ДУБП: автозаполнение по указанному коду РОСГУ соответству</w:t>
            </w:r>
            <w:r w:rsidRPr="005154AF">
              <w:t>ю</w:t>
            </w:r>
            <w:r w:rsidRPr="007B2273">
              <w:t>щим значением по справочнику РОСГУ; выбор из справочни</w:t>
            </w:r>
            <w:r w:rsidR="0096054F">
              <w:t>ка РОСГУ; ввод значения вручную.</w:t>
            </w:r>
          </w:p>
          <w:p w14:paraId="44AB7A4D" w14:textId="77777777" w:rsidR="005154AF" w:rsidRPr="007B2273" w:rsidRDefault="005154AF" w:rsidP="004834F0">
            <w:pPr>
              <w:pStyle w:val="ASFKTablenorm"/>
              <w:ind w:left="57" w:right="57"/>
            </w:pPr>
            <w:r w:rsidRPr="007B2273">
              <w:t>Обязательно для заполнения для учреждений с типами организации 03, 08, 10, созданных в рамках бюджета субъекта РФ (муниципального обр</w:t>
            </w:r>
            <w:r w:rsidRPr="005154AF">
              <w:t>а</w:t>
            </w:r>
            <w:r w:rsidRPr="007B2273">
              <w:t>зования).</w:t>
            </w:r>
          </w:p>
        </w:tc>
      </w:tr>
      <w:tr w:rsidR="005154AF" w:rsidRPr="007B2273" w14:paraId="1EFA3FB5" w14:textId="77777777" w:rsidTr="004834F0">
        <w:trPr>
          <w:trHeight w:val="20"/>
        </w:trPr>
        <w:tc>
          <w:tcPr>
            <w:tcW w:w="1192" w:type="pct"/>
            <w:shd w:val="clear" w:color="auto" w:fill="auto"/>
          </w:tcPr>
          <w:p w14:paraId="1E31DE6C" w14:textId="77777777" w:rsidR="005154AF" w:rsidRPr="007B2273" w:rsidRDefault="005154AF" w:rsidP="004834F0">
            <w:pPr>
              <w:pStyle w:val="ASFKTablenorm"/>
              <w:ind w:left="57" w:right="57"/>
            </w:pPr>
            <w:r w:rsidRPr="007B2273">
              <w:t>ФО (наименование)</w:t>
            </w:r>
          </w:p>
        </w:tc>
        <w:tc>
          <w:tcPr>
            <w:tcW w:w="3808" w:type="pct"/>
            <w:shd w:val="clear" w:color="auto" w:fill="auto"/>
          </w:tcPr>
          <w:p w14:paraId="7A2E9E4A" w14:textId="77777777" w:rsidR="005154AF" w:rsidRPr="007B2273" w:rsidRDefault="005154AF" w:rsidP="004834F0">
            <w:pPr>
              <w:pStyle w:val="ASFKTablenorm"/>
              <w:ind w:left="57" w:right="57"/>
            </w:pPr>
            <w:r w:rsidRPr="007B2273">
              <w:t>Заполнение:</w:t>
            </w:r>
          </w:p>
          <w:p w14:paraId="697B660B" w14:textId="77777777" w:rsidR="005154AF" w:rsidRPr="007B2273" w:rsidRDefault="005154AF" w:rsidP="00D340C7">
            <w:pPr>
              <w:pStyle w:val="ASFKTableListMark"/>
            </w:pPr>
            <w:r w:rsidRPr="007B2273">
              <w:t>импорт из ВС;</w:t>
            </w:r>
          </w:p>
          <w:p w14:paraId="3E069E78" w14:textId="77777777" w:rsidR="005154AF" w:rsidRPr="007B2273" w:rsidRDefault="005154AF" w:rsidP="00D340C7">
            <w:pPr>
              <w:pStyle w:val="ASFKTableListMark"/>
            </w:pPr>
            <w:r w:rsidRPr="007B2273">
              <w:t>ДУБП: автозаполнение по указанному коду РОСГУ соответству</w:t>
            </w:r>
            <w:r w:rsidRPr="005154AF">
              <w:t>ю</w:t>
            </w:r>
            <w:r w:rsidRPr="007B2273">
              <w:t xml:space="preserve">щим значением по справочнику РОСГУ; автозаполнение значением соответствующим полю </w:t>
            </w:r>
            <w:r w:rsidR="004803D6">
              <w:t>«</w:t>
            </w:r>
            <w:r w:rsidRPr="007B2273">
              <w:t>ФО (код по РОСГУ)</w:t>
            </w:r>
            <w:r w:rsidR="004803D6">
              <w:t>»</w:t>
            </w:r>
            <w:r w:rsidRPr="007B2273">
              <w:t xml:space="preserve"> по справочнику РОСГУ; ввод значения вручную.</w:t>
            </w:r>
          </w:p>
        </w:tc>
      </w:tr>
    </w:tbl>
    <w:p w14:paraId="016ABBA1" w14:textId="77777777" w:rsidR="005154AF" w:rsidRPr="007B2273" w:rsidRDefault="005154AF" w:rsidP="005154AF">
      <w:pPr>
        <w:pStyle w:val="ASFKNormal"/>
      </w:pPr>
      <w:r w:rsidRPr="007B2273">
        <w:t xml:space="preserve">ЭФ документа </w:t>
      </w:r>
      <w:r w:rsidR="004803D6">
        <w:t>«</w:t>
      </w:r>
      <w:r w:rsidRPr="007B2273">
        <w:t>Заявка на внесение изменений в перечень ГМУ (основные реквизиты)</w:t>
      </w:r>
      <w:r w:rsidR="00B33BD1">
        <w:t>», закладки «</w:t>
      </w:r>
      <w:r w:rsidRPr="007B2273">
        <w:t>Остальные реквизиты учреждения</w:t>
      </w:r>
      <w:r w:rsidR="004803D6">
        <w:t>»</w:t>
      </w:r>
      <w:r w:rsidR="001109AD">
        <w:t xml:space="preserve"> </w:t>
      </w:r>
      <w:r w:rsidR="001109AD" w:rsidRPr="001109AD">
        <w:t xml:space="preserve">представлена </w:t>
      </w:r>
      <w:r w:rsidR="001109AD">
        <w:t>н</w:t>
      </w:r>
      <w:r w:rsidR="001109AD" w:rsidRPr="001109AD">
        <w:t>а рисунке</w:t>
      </w:r>
      <w:r w:rsidR="00EF0CFC" w:rsidRPr="007B2273">
        <w:t> </w:t>
      </w:r>
      <w:r w:rsidR="001109AD" w:rsidRPr="001109AD">
        <w:fldChar w:fldCharType="begin"/>
      </w:r>
      <w:r w:rsidR="001109AD" w:rsidRPr="001109AD">
        <w:instrText xml:space="preserve"> REF _Ref319232949 \h  \* MERGEFORMAT </w:instrText>
      </w:r>
      <w:r w:rsidR="001109AD" w:rsidRPr="001109AD">
        <w:fldChar w:fldCharType="separate"/>
      </w:r>
      <w:r w:rsidR="00476E1D">
        <w:t>358</w:t>
      </w:r>
      <w:r w:rsidR="001109AD" w:rsidRPr="001109AD">
        <w:fldChar w:fldCharType="end"/>
      </w:r>
      <w:r w:rsidRPr="007B2273">
        <w:t>.</w:t>
      </w:r>
    </w:p>
    <w:p w14:paraId="76ACBDCA" w14:textId="77777777" w:rsidR="005154AF" w:rsidRPr="007B2273" w:rsidRDefault="00476E1D" w:rsidP="005154AF">
      <w:pPr>
        <w:pStyle w:val="ASFKFigure"/>
      </w:pPr>
      <w:r>
        <w:pict w14:anchorId="133A51EF">
          <v:shape id="_x0000_i1504" type="#_x0000_t75" style="width:482.25pt;height:208.45pt">
            <v:imagedata r:id="rId436" o:title="1"/>
          </v:shape>
        </w:pict>
      </w:r>
    </w:p>
    <w:p w14:paraId="5BF9F853" w14:textId="77777777"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370" w:name="_Ref319232949"/>
      <w:bookmarkStart w:id="2371" w:name="_Toc82692327"/>
      <w:r w:rsidR="00476E1D">
        <w:rPr>
          <w:noProof/>
        </w:rPr>
        <w:t>358</w:t>
      </w:r>
      <w:bookmarkEnd w:id="2370"/>
      <w:r w:rsidRPr="007B2273">
        <w:fldChar w:fldCharType="end"/>
      </w:r>
      <w:r w:rsidRPr="007B2273">
        <w:t xml:space="preserve">. ЭФ документа </w:t>
      </w:r>
      <w:r w:rsidR="004803D6">
        <w:t>«</w:t>
      </w:r>
      <w:r w:rsidRPr="007B2273">
        <w:t>Заявка на внесение изменений в перечень ГМУ (основные реквизиты)</w:t>
      </w:r>
      <w:r w:rsidR="00B33BD1">
        <w:t>», закладки «</w:t>
      </w:r>
      <w:r w:rsidRPr="007B2273">
        <w:t>Остальные реквизиты учреждения</w:t>
      </w:r>
      <w:r w:rsidR="004803D6">
        <w:t>»</w:t>
      </w:r>
      <w:bookmarkEnd w:id="2371"/>
    </w:p>
    <w:p w14:paraId="1FB87CF8" w14:textId="77777777" w:rsidR="005154AF" w:rsidRPr="007B2273" w:rsidRDefault="001109AD" w:rsidP="005154AF">
      <w:pPr>
        <w:pStyle w:val="ASFKNormal"/>
      </w:pPr>
      <w:r>
        <w:t xml:space="preserve">Перечень </w:t>
      </w:r>
      <w:r w:rsidR="005154AF" w:rsidRPr="007B2273">
        <w:t xml:space="preserve">полей документа </w:t>
      </w:r>
      <w:r w:rsidR="004803D6">
        <w:t>«</w:t>
      </w:r>
      <w:r w:rsidR="005154AF" w:rsidRPr="007B2273">
        <w:t>Заявка на внесение изменений в перечень ГМУ (основные реквизиты)</w:t>
      </w:r>
      <w:r w:rsidR="00B33BD1">
        <w:t>», закладки «</w:t>
      </w:r>
      <w:r w:rsidR="005154AF" w:rsidRPr="007B2273">
        <w:t>Остальные реквизиты учреждения</w:t>
      </w:r>
      <w:r w:rsidR="004803D6">
        <w:t>»</w:t>
      </w:r>
      <w:r w:rsidR="005154AF" w:rsidRPr="007B2273">
        <w:t xml:space="preserve"> </w:t>
      </w:r>
      <w:r w:rsidR="00B33BD1">
        <w:t>приведен в таблице</w:t>
      </w:r>
      <w:r w:rsidR="005154AF" w:rsidRPr="007B2273">
        <w:t> </w:t>
      </w:r>
      <w:r w:rsidR="005154AF" w:rsidRPr="007B2273">
        <w:fldChar w:fldCharType="begin"/>
      </w:r>
      <w:r w:rsidR="005154AF" w:rsidRPr="007B2273">
        <w:instrText xml:space="preserve"> REF _Ref333917732 \h  \* MERGEFORMAT </w:instrText>
      </w:r>
      <w:r w:rsidR="005154AF" w:rsidRPr="007B2273">
        <w:fldChar w:fldCharType="separate"/>
      </w:r>
      <w:r w:rsidR="00476E1D">
        <w:t>224</w:t>
      </w:r>
      <w:r w:rsidR="005154AF" w:rsidRPr="007B2273">
        <w:fldChar w:fldCharType="end"/>
      </w:r>
      <w:r w:rsidR="005154AF" w:rsidRPr="007B2273">
        <w:t>.</w:t>
      </w:r>
    </w:p>
    <w:p w14:paraId="039EF064" w14:textId="77777777"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372" w:name="_Ref333917732"/>
      <w:bookmarkStart w:id="2373" w:name="_Toc82691948"/>
      <w:r w:rsidR="00476E1D">
        <w:rPr>
          <w:noProof/>
        </w:rPr>
        <w:t>224</w:t>
      </w:r>
      <w:bookmarkEnd w:id="2372"/>
      <w:r>
        <w:rPr>
          <w:noProof/>
        </w:rPr>
        <w:fldChar w:fldCharType="end"/>
      </w:r>
      <w:r w:rsidR="005154AF" w:rsidRPr="00726330">
        <w:t xml:space="preserve">. Описание полей документа </w:t>
      </w:r>
      <w:r w:rsidR="004803D6">
        <w:t>«</w:t>
      </w:r>
      <w:r w:rsidR="005154AF" w:rsidRPr="00726330">
        <w:t>Заявка на внесение изменений в пер</w:t>
      </w:r>
      <w:r w:rsidR="005154AF" w:rsidRPr="005154AF">
        <w:t>е</w:t>
      </w:r>
      <w:r w:rsidR="005154AF" w:rsidRPr="00726330">
        <w:t>чень ГМУ (основные реквизиты)</w:t>
      </w:r>
      <w:r w:rsidR="00B33BD1">
        <w:t>», закладки «</w:t>
      </w:r>
      <w:r w:rsidR="005154AF" w:rsidRPr="00726330">
        <w:t>Остальные реквизиты учреждения</w:t>
      </w:r>
      <w:r w:rsidR="004803D6">
        <w:t>»</w:t>
      </w:r>
      <w:bookmarkEnd w:id="237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25"/>
        <w:gridCol w:w="7427"/>
      </w:tblGrid>
      <w:tr w:rsidR="005154AF" w:rsidRPr="007B2273" w14:paraId="16385DE8" w14:textId="77777777" w:rsidTr="004834F0">
        <w:trPr>
          <w:tblHeader/>
        </w:trPr>
        <w:tc>
          <w:tcPr>
            <w:tcW w:w="119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0378EBF2" w14:textId="77777777" w:rsidR="005154AF" w:rsidRPr="007B2273" w:rsidRDefault="005154AF" w:rsidP="00D20CFC">
            <w:pPr>
              <w:pStyle w:val="ASFKTableHead"/>
            </w:pPr>
            <w:r w:rsidRPr="007B2273">
              <w:t>Наименование поля</w:t>
            </w:r>
          </w:p>
        </w:tc>
        <w:tc>
          <w:tcPr>
            <w:tcW w:w="380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1005E8E" w14:textId="77777777" w:rsidR="005154AF" w:rsidRPr="007B2273" w:rsidRDefault="005154AF" w:rsidP="00D20CFC">
            <w:pPr>
              <w:pStyle w:val="ASFKTableHead"/>
            </w:pPr>
            <w:r w:rsidRPr="007B2273">
              <w:t>Описание</w:t>
            </w:r>
            <w:r w:rsidR="00B2718B">
              <w:t xml:space="preserve"> поле</w:t>
            </w:r>
          </w:p>
        </w:tc>
      </w:tr>
      <w:tr w:rsidR="005154AF" w:rsidRPr="007B2273" w14:paraId="7A9731A7" w14:textId="77777777" w:rsidTr="004834F0">
        <w:tc>
          <w:tcPr>
            <w:tcW w:w="5000" w:type="pct"/>
            <w:gridSpan w:val="2"/>
            <w:shd w:val="clear" w:color="auto" w:fill="auto"/>
          </w:tcPr>
          <w:p w14:paraId="0B774B7A" w14:textId="77777777" w:rsidR="005154AF" w:rsidRPr="007B2273" w:rsidRDefault="005154AF" w:rsidP="004834F0">
            <w:pPr>
              <w:pStyle w:val="ASFKTablenorm"/>
              <w:ind w:left="57" w:right="57"/>
            </w:pPr>
            <w:r w:rsidRPr="007B2273">
              <w:t xml:space="preserve">Закладка </w:t>
            </w:r>
            <w:r w:rsidR="004803D6">
              <w:t>«</w:t>
            </w:r>
            <w:r w:rsidRPr="007B2273">
              <w:t>Остальные реквизиты учреждения</w:t>
            </w:r>
            <w:r w:rsidR="004803D6">
              <w:t>»</w:t>
            </w:r>
            <w:r w:rsidRPr="007B2273">
              <w:t xml:space="preserve"> (не обязательна для заполнения для учреждений с т</w:t>
            </w:r>
            <w:r w:rsidRPr="005154AF">
              <w:t>и</w:t>
            </w:r>
            <w:r w:rsidRPr="007B2273">
              <w:t>пом организации 01; в остальных случаях обязательно для заполнения).</w:t>
            </w:r>
          </w:p>
        </w:tc>
      </w:tr>
      <w:tr w:rsidR="005154AF" w:rsidRPr="007B2273" w14:paraId="099FDC63" w14:textId="77777777" w:rsidTr="004834F0">
        <w:tc>
          <w:tcPr>
            <w:tcW w:w="5000" w:type="pct"/>
            <w:gridSpan w:val="2"/>
            <w:shd w:val="clear" w:color="auto" w:fill="auto"/>
          </w:tcPr>
          <w:p w14:paraId="1558C590" w14:textId="77777777" w:rsidR="005154AF" w:rsidRPr="007B2273" w:rsidRDefault="005154AF" w:rsidP="004834F0">
            <w:pPr>
              <w:pStyle w:val="ASFKTablenorm"/>
              <w:ind w:left="57" w:right="57"/>
            </w:pPr>
            <w:r w:rsidRPr="007B2273">
              <w:t xml:space="preserve">Группа полей </w:t>
            </w:r>
            <w:r w:rsidR="004803D6">
              <w:t>«</w:t>
            </w:r>
            <w:r w:rsidRPr="007B2273">
              <w:t>Учредитель</w:t>
            </w:r>
            <w:r w:rsidR="004803D6">
              <w:t>»</w:t>
            </w:r>
          </w:p>
        </w:tc>
      </w:tr>
      <w:tr w:rsidR="005154AF" w:rsidRPr="007B2273" w14:paraId="60048B85" w14:textId="77777777" w:rsidTr="004834F0">
        <w:tc>
          <w:tcPr>
            <w:tcW w:w="1192" w:type="pct"/>
            <w:shd w:val="clear" w:color="auto" w:fill="auto"/>
          </w:tcPr>
          <w:p w14:paraId="54D688D9" w14:textId="77777777" w:rsidR="005154AF" w:rsidRPr="007B2273" w:rsidRDefault="005154AF" w:rsidP="004834F0">
            <w:pPr>
              <w:pStyle w:val="ASFKTablenorm"/>
              <w:ind w:left="57" w:right="57"/>
            </w:pPr>
            <w:r w:rsidRPr="007B2273">
              <w:lastRenderedPageBreak/>
              <w:t>Учредитель (код)</w:t>
            </w:r>
          </w:p>
        </w:tc>
        <w:tc>
          <w:tcPr>
            <w:tcW w:w="3808" w:type="pct"/>
            <w:shd w:val="clear" w:color="auto" w:fill="auto"/>
          </w:tcPr>
          <w:p w14:paraId="454CC03A" w14:textId="77777777" w:rsidR="005154AF" w:rsidRPr="007B2273" w:rsidRDefault="005154AF" w:rsidP="004834F0">
            <w:pPr>
              <w:pStyle w:val="ASFKTablenorm"/>
              <w:ind w:left="57" w:right="57"/>
            </w:pPr>
            <w:r w:rsidRPr="007B2273">
              <w:t>Реестровый номер организации в РОСГУ. Заполнение:</w:t>
            </w:r>
          </w:p>
          <w:p w14:paraId="2C775148" w14:textId="77777777" w:rsidR="005154AF" w:rsidRPr="007B2273" w:rsidRDefault="005154AF" w:rsidP="00D340C7">
            <w:pPr>
              <w:pStyle w:val="ASFKTableListMark"/>
            </w:pPr>
            <w:r w:rsidRPr="007B2273">
              <w:t>импорт из ВС;</w:t>
            </w:r>
          </w:p>
          <w:p w14:paraId="7875F352" w14:textId="77777777" w:rsidR="005154AF" w:rsidRPr="007B2273" w:rsidRDefault="005154AF" w:rsidP="00D340C7">
            <w:pPr>
              <w:pStyle w:val="ASFKTableListMark"/>
            </w:pPr>
            <w:r w:rsidRPr="007B2273">
              <w:t>ДУБП: автозаполнение по указанному коду РОСГУ соответству</w:t>
            </w:r>
            <w:r w:rsidRPr="005154AF">
              <w:t>ю</w:t>
            </w:r>
            <w:r w:rsidRPr="007B2273">
              <w:t>щим значением по справочнику РОСГУ; ввод значения вручную.</w:t>
            </w:r>
          </w:p>
        </w:tc>
      </w:tr>
      <w:tr w:rsidR="005154AF" w:rsidRPr="007B2273" w14:paraId="0ECD52B9" w14:textId="77777777" w:rsidTr="004834F0">
        <w:tc>
          <w:tcPr>
            <w:tcW w:w="1192" w:type="pct"/>
            <w:shd w:val="clear" w:color="auto" w:fill="auto"/>
          </w:tcPr>
          <w:p w14:paraId="29695B8A" w14:textId="77777777" w:rsidR="005154AF" w:rsidRPr="007B2273" w:rsidRDefault="005154AF" w:rsidP="004834F0">
            <w:pPr>
              <w:pStyle w:val="ASFKTablenorm"/>
              <w:ind w:left="57" w:right="57"/>
            </w:pPr>
            <w:r w:rsidRPr="007B2273">
              <w:t>Учредитель (наименов</w:t>
            </w:r>
            <w:r w:rsidRPr="005154AF">
              <w:t>а</w:t>
            </w:r>
            <w:r w:rsidRPr="007B2273">
              <w:t>ние)</w:t>
            </w:r>
          </w:p>
        </w:tc>
        <w:tc>
          <w:tcPr>
            <w:tcW w:w="3808" w:type="pct"/>
            <w:shd w:val="clear" w:color="auto" w:fill="auto"/>
          </w:tcPr>
          <w:p w14:paraId="49E97807" w14:textId="77777777" w:rsidR="005154AF" w:rsidRPr="007B2273" w:rsidRDefault="005154AF" w:rsidP="004834F0">
            <w:pPr>
              <w:pStyle w:val="ASFKTablenorm"/>
              <w:ind w:left="57" w:right="57"/>
            </w:pPr>
            <w:r w:rsidRPr="007B2273">
              <w:t>Полное наименование организации. Заполнение:</w:t>
            </w:r>
          </w:p>
          <w:p w14:paraId="1CAE758B" w14:textId="77777777" w:rsidR="005154AF" w:rsidRPr="007B2273" w:rsidRDefault="005154AF" w:rsidP="00D340C7">
            <w:pPr>
              <w:pStyle w:val="ASFKTableListMark"/>
            </w:pPr>
            <w:r w:rsidRPr="007B2273">
              <w:t>импорт из ВС;</w:t>
            </w:r>
          </w:p>
          <w:p w14:paraId="6BE01688" w14:textId="77777777" w:rsidR="005154AF" w:rsidRPr="007B2273" w:rsidRDefault="005154AF" w:rsidP="00D340C7">
            <w:pPr>
              <w:pStyle w:val="ASFKTableListMark"/>
            </w:pPr>
            <w:r w:rsidRPr="007B2273">
              <w:t>ДУБП: автозаполнение по указанному коду РОСГУ соответству</w:t>
            </w:r>
            <w:r w:rsidRPr="005154AF">
              <w:t>ю</w:t>
            </w:r>
            <w:r w:rsidRPr="007B2273">
              <w:t>щим значением по справочнику РОСГУ; ввод значения вручную.</w:t>
            </w:r>
          </w:p>
        </w:tc>
      </w:tr>
      <w:tr w:rsidR="005154AF" w:rsidRPr="007B2273" w14:paraId="3A34BFAB" w14:textId="77777777" w:rsidTr="004834F0">
        <w:tc>
          <w:tcPr>
            <w:tcW w:w="1192" w:type="pct"/>
            <w:shd w:val="clear" w:color="auto" w:fill="auto"/>
          </w:tcPr>
          <w:p w14:paraId="75EB4BA9" w14:textId="77777777" w:rsidR="005154AF" w:rsidRPr="007B2273" w:rsidRDefault="005154AF" w:rsidP="004834F0">
            <w:pPr>
              <w:pStyle w:val="ASFKTablenorm"/>
              <w:ind w:left="57" w:right="57"/>
            </w:pPr>
            <w:r w:rsidRPr="007B2273">
              <w:t>ИНН</w:t>
            </w:r>
          </w:p>
        </w:tc>
        <w:tc>
          <w:tcPr>
            <w:tcW w:w="3808" w:type="pct"/>
            <w:shd w:val="clear" w:color="auto" w:fill="auto"/>
          </w:tcPr>
          <w:p w14:paraId="5EC28509" w14:textId="77777777" w:rsidR="005154AF" w:rsidRPr="007B2273" w:rsidRDefault="005154AF" w:rsidP="004834F0">
            <w:pPr>
              <w:pStyle w:val="ASFKTablenorm"/>
              <w:ind w:left="57" w:right="57"/>
            </w:pPr>
            <w:r w:rsidRPr="007B2273">
              <w:t>Заполнение:</w:t>
            </w:r>
          </w:p>
          <w:p w14:paraId="677680CF" w14:textId="77777777" w:rsidR="005154AF" w:rsidRPr="007B2273" w:rsidRDefault="005154AF" w:rsidP="00D340C7">
            <w:pPr>
              <w:pStyle w:val="ASFKTableListMark"/>
            </w:pPr>
            <w:r w:rsidRPr="007B2273">
              <w:t>импорт из ВС;</w:t>
            </w:r>
          </w:p>
          <w:p w14:paraId="48387D89" w14:textId="77777777" w:rsidR="005154AF" w:rsidRPr="007B2273" w:rsidRDefault="005154AF" w:rsidP="00D340C7">
            <w:pPr>
              <w:pStyle w:val="ASFKTableListMark"/>
            </w:pPr>
            <w:r w:rsidRPr="007B2273">
              <w:t>ДУБП, ОФК: ввод значения вручную.</w:t>
            </w:r>
          </w:p>
        </w:tc>
      </w:tr>
      <w:tr w:rsidR="005154AF" w:rsidRPr="007B2273" w14:paraId="0CBBEF17" w14:textId="77777777" w:rsidTr="004834F0">
        <w:tc>
          <w:tcPr>
            <w:tcW w:w="1192" w:type="pct"/>
            <w:shd w:val="clear" w:color="auto" w:fill="auto"/>
          </w:tcPr>
          <w:p w14:paraId="14A9E73A" w14:textId="77777777" w:rsidR="005154AF" w:rsidRPr="007B2273" w:rsidRDefault="005154AF" w:rsidP="004834F0">
            <w:pPr>
              <w:pStyle w:val="ASFKTablenorm"/>
              <w:ind w:left="57" w:right="57"/>
            </w:pPr>
            <w:r w:rsidRPr="007B2273">
              <w:t>КПП</w:t>
            </w:r>
          </w:p>
        </w:tc>
        <w:tc>
          <w:tcPr>
            <w:tcW w:w="3808" w:type="pct"/>
            <w:shd w:val="clear" w:color="auto" w:fill="auto"/>
          </w:tcPr>
          <w:p w14:paraId="55186952" w14:textId="77777777" w:rsidR="005154AF" w:rsidRPr="007B2273" w:rsidRDefault="005154AF" w:rsidP="004834F0">
            <w:pPr>
              <w:pStyle w:val="ASFKTablenorm"/>
              <w:ind w:left="57" w:right="57"/>
            </w:pPr>
            <w:r w:rsidRPr="007B2273">
              <w:t>Заполнение:</w:t>
            </w:r>
          </w:p>
          <w:p w14:paraId="248D530C" w14:textId="77777777" w:rsidR="005154AF" w:rsidRPr="007B2273" w:rsidRDefault="005154AF" w:rsidP="00D340C7">
            <w:pPr>
              <w:pStyle w:val="ASFKTableListMark"/>
            </w:pPr>
            <w:r w:rsidRPr="007B2273">
              <w:t>Импорт из ВС;</w:t>
            </w:r>
          </w:p>
          <w:p w14:paraId="5CB7A82F" w14:textId="77777777" w:rsidR="005154AF" w:rsidRPr="007B2273" w:rsidRDefault="005154AF" w:rsidP="00D340C7">
            <w:pPr>
              <w:pStyle w:val="ASFKTableListMark"/>
            </w:pPr>
            <w:r w:rsidRPr="007B2273">
              <w:t>ДУБП: ОФК: ввод значения вручную.</w:t>
            </w:r>
          </w:p>
        </w:tc>
      </w:tr>
      <w:tr w:rsidR="005154AF" w:rsidRPr="007B2273" w14:paraId="4DF3B5EC" w14:textId="77777777" w:rsidTr="004834F0">
        <w:tc>
          <w:tcPr>
            <w:tcW w:w="1192" w:type="pct"/>
            <w:shd w:val="clear" w:color="auto" w:fill="auto"/>
          </w:tcPr>
          <w:p w14:paraId="20CFFAEE" w14:textId="77777777" w:rsidR="005154AF" w:rsidRPr="007B2273" w:rsidRDefault="005154AF" w:rsidP="004834F0">
            <w:pPr>
              <w:pStyle w:val="ASFKTablenorm"/>
              <w:ind w:left="57" w:right="57"/>
            </w:pPr>
            <w:r w:rsidRPr="007B2273">
              <w:t>ОГРН</w:t>
            </w:r>
          </w:p>
        </w:tc>
        <w:tc>
          <w:tcPr>
            <w:tcW w:w="3808" w:type="pct"/>
            <w:shd w:val="clear" w:color="auto" w:fill="auto"/>
          </w:tcPr>
          <w:p w14:paraId="65DA516D" w14:textId="77777777" w:rsidR="005154AF" w:rsidRPr="007B2273" w:rsidRDefault="005154AF" w:rsidP="004834F0">
            <w:pPr>
              <w:pStyle w:val="ASFKTablenorm"/>
              <w:ind w:left="57" w:right="57"/>
            </w:pPr>
            <w:r w:rsidRPr="007B2273">
              <w:t>Заполнение:</w:t>
            </w:r>
          </w:p>
          <w:p w14:paraId="0372C20E" w14:textId="77777777" w:rsidR="005154AF" w:rsidRPr="007B2273" w:rsidRDefault="005154AF" w:rsidP="00D340C7">
            <w:pPr>
              <w:pStyle w:val="ASFKTableListMark"/>
            </w:pPr>
            <w:r w:rsidRPr="007B2273">
              <w:t>импорт из ВС;</w:t>
            </w:r>
          </w:p>
          <w:p w14:paraId="648B4570" w14:textId="77777777" w:rsidR="005154AF" w:rsidRPr="007B2273" w:rsidRDefault="005154AF" w:rsidP="00D340C7">
            <w:pPr>
              <w:pStyle w:val="ASFKTableListMark"/>
            </w:pPr>
            <w:r w:rsidRPr="007B2273">
              <w:t>ДУБП, ОФК: ввод значения вручную.</w:t>
            </w:r>
          </w:p>
        </w:tc>
      </w:tr>
      <w:tr w:rsidR="005154AF" w:rsidRPr="007B2273" w14:paraId="533D695F" w14:textId="77777777" w:rsidTr="004834F0">
        <w:tc>
          <w:tcPr>
            <w:tcW w:w="5000" w:type="pct"/>
            <w:gridSpan w:val="2"/>
            <w:shd w:val="clear" w:color="auto" w:fill="auto"/>
          </w:tcPr>
          <w:p w14:paraId="19970F94" w14:textId="77777777" w:rsidR="005154AF" w:rsidRPr="007B2273" w:rsidRDefault="005154AF" w:rsidP="004834F0">
            <w:pPr>
              <w:pStyle w:val="ASFKTablenorm"/>
              <w:ind w:left="57" w:right="57"/>
            </w:pPr>
            <w:r w:rsidRPr="007B2273">
              <w:t xml:space="preserve">Группа полей </w:t>
            </w:r>
            <w:r w:rsidR="004803D6">
              <w:t>«</w:t>
            </w:r>
            <w:r w:rsidRPr="007B2273">
              <w:t>Руководитель</w:t>
            </w:r>
            <w:r w:rsidR="004803D6">
              <w:t>»</w:t>
            </w:r>
          </w:p>
        </w:tc>
      </w:tr>
      <w:tr w:rsidR="005154AF" w:rsidRPr="007B2273" w14:paraId="6913165B" w14:textId="77777777" w:rsidTr="004834F0">
        <w:tc>
          <w:tcPr>
            <w:tcW w:w="1192" w:type="pct"/>
            <w:shd w:val="clear" w:color="auto" w:fill="auto"/>
          </w:tcPr>
          <w:p w14:paraId="76003BB9" w14:textId="77777777" w:rsidR="005154AF" w:rsidRPr="007B2273" w:rsidRDefault="005154AF" w:rsidP="004834F0">
            <w:pPr>
              <w:pStyle w:val="ASFKTablenorm"/>
              <w:ind w:left="57" w:right="57"/>
            </w:pPr>
            <w:r w:rsidRPr="007B2273">
              <w:t>Фамилия</w:t>
            </w:r>
          </w:p>
        </w:tc>
        <w:tc>
          <w:tcPr>
            <w:tcW w:w="3808" w:type="pct"/>
            <w:shd w:val="clear" w:color="auto" w:fill="auto"/>
          </w:tcPr>
          <w:p w14:paraId="02001CBA" w14:textId="77777777" w:rsidR="005154AF" w:rsidRPr="007B2273" w:rsidRDefault="005154AF" w:rsidP="004834F0">
            <w:pPr>
              <w:pStyle w:val="ASFKTablenorm"/>
              <w:ind w:left="57" w:right="57"/>
            </w:pPr>
            <w:r w:rsidRPr="007B2273">
              <w:t>Заполнение:</w:t>
            </w:r>
          </w:p>
          <w:p w14:paraId="595AAA11" w14:textId="77777777" w:rsidR="005154AF" w:rsidRPr="007B2273" w:rsidRDefault="005154AF" w:rsidP="00D340C7">
            <w:pPr>
              <w:pStyle w:val="ASFKTableListMark"/>
            </w:pPr>
            <w:r w:rsidRPr="007B2273">
              <w:t>импорт из ВС;</w:t>
            </w:r>
          </w:p>
          <w:p w14:paraId="063B2540" w14:textId="77777777" w:rsidR="005154AF" w:rsidRPr="007B2273" w:rsidRDefault="005154AF" w:rsidP="00D340C7">
            <w:pPr>
              <w:pStyle w:val="ASFKTableListMark"/>
            </w:pPr>
            <w:r w:rsidRPr="007B2273">
              <w:t>ДУБП, ОФК: ввод значения вручную.</w:t>
            </w:r>
          </w:p>
          <w:p w14:paraId="2610AEEA" w14:textId="77777777" w:rsidR="005154AF" w:rsidRPr="007B2273" w:rsidRDefault="005154AF" w:rsidP="004834F0">
            <w:pPr>
              <w:pStyle w:val="ASFKTablenorm"/>
              <w:ind w:left="57" w:right="57"/>
            </w:pPr>
            <w:r w:rsidRPr="007B2273">
              <w:t xml:space="preserve">Не обязательно для заполнения с типом организации </w:t>
            </w:r>
            <w:r w:rsidR="004803D6">
              <w:t>«</w:t>
            </w:r>
            <w:r w:rsidRPr="007B2273">
              <w:t>01</w:t>
            </w:r>
            <w:r w:rsidR="004803D6">
              <w:t>»</w:t>
            </w:r>
            <w:r w:rsidRPr="007B2273">
              <w:t>. Во всех о</w:t>
            </w:r>
            <w:r w:rsidRPr="005154AF">
              <w:t>с</w:t>
            </w:r>
            <w:r w:rsidRPr="007B2273">
              <w:t>тальных случаях обязательно для заполнения.</w:t>
            </w:r>
          </w:p>
        </w:tc>
      </w:tr>
      <w:tr w:rsidR="005154AF" w:rsidRPr="007B2273" w14:paraId="04C22300" w14:textId="77777777" w:rsidTr="004834F0">
        <w:tc>
          <w:tcPr>
            <w:tcW w:w="1192" w:type="pct"/>
            <w:shd w:val="clear" w:color="auto" w:fill="auto"/>
          </w:tcPr>
          <w:p w14:paraId="1C4D889D" w14:textId="77777777" w:rsidR="005154AF" w:rsidRPr="007B2273" w:rsidRDefault="005154AF" w:rsidP="004834F0">
            <w:pPr>
              <w:pStyle w:val="ASFKTablenorm"/>
              <w:ind w:left="57" w:right="57"/>
            </w:pPr>
            <w:r w:rsidRPr="007B2273">
              <w:t>Имя</w:t>
            </w:r>
          </w:p>
        </w:tc>
        <w:tc>
          <w:tcPr>
            <w:tcW w:w="3808" w:type="pct"/>
            <w:shd w:val="clear" w:color="auto" w:fill="auto"/>
          </w:tcPr>
          <w:p w14:paraId="657EA38F" w14:textId="77777777" w:rsidR="005154AF" w:rsidRPr="007B2273" w:rsidRDefault="005154AF" w:rsidP="004834F0">
            <w:pPr>
              <w:pStyle w:val="ASFKTablenorm"/>
              <w:ind w:left="57" w:right="57"/>
            </w:pPr>
            <w:r w:rsidRPr="007B2273">
              <w:t>Заполнение:</w:t>
            </w:r>
          </w:p>
          <w:p w14:paraId="46558B73" w14:textId="77777777" w:rsidR="005154AF" w:rsidRPr="007B2273" w:rsidRDefault="005154AF" w:rsidP="00D340C7">
            <w:pPr>
              <w:pStyle w:val="ASFKTableListMark"/>
            </w:pPr>
            <w:r w:rsidRPr="007B2273">
              <w:t>импорт из ВС;</w:t>
            </w:r>
          </w:p>
          <w:p w14:paraId="5AD3A733" w14:textId="77777777" w:rsidR="005154AF" w:rsidRPr="007B2273" w:rsidRDefault="005154AF" w:rsidP="00D340C7">
            <w:pPr>
              <w:pStyle w:val="ASFKTableListMark"/>
            </w:pPr>
            <w:r w:rsidRPr="007B2273">
              <w:t>ДУБП/ОФК: ввод значения вручную.</w:t>
            </w:r>
          </w:p>
        </w:tc>
      </w:tr>
      <w:tr w:rsidR="005154AF" w:rsidRPr="007B2273" w14:paraId="6E10B375" w14:textId="77777777" w:rsidTr="004834F0">
        <w:tc>
          <w:tcPr>
            <w:tcW w:w="1192" w:type="pct"/>
            <w:shd w:val="clear" w:color="auto" w:fill="auto"/>
          </w:tcPr>
          <w:p w14:paraId="26C577D1" w14:textId="77777777" w:rsidR="005154AF" w:rsidRPr="007B2273" w:rsidRDefault="005154AF" w:rsidP="004834F0">
            <w:pPr>
              <w:pStyle w:val="ASFKTablenorm"/>
              <w:ind w:left="57" w:right="57"/>
            </w:pPr>
            <w:r w:rsidRPr="007B2273">
              <w:t>Отчество</w:t>
            </w:r>
          </w:p>
        </w:tc>
        <w:tc>
          <w:tcPr>
            <w:tcW w:w="3808" w:type="pct"/>
            <w:shd w:val="clear" w:color="auto" w:fill="auto"/>
          </w:tcPr>
          <w:p w14:paraId="009244FA" w14:textId="77777777" w:rsidR="005154AF" w:rsidRPr="007B2273" w:rsidRDefault="005154AF" w:rsidP="004834F0">
            <w:pPr>
              <w:pStyle w:val="ASFKTablenorm"/>
              <w:ind w:left="57" w:right="57"/>
            </w:pPr>
            <w:r w:rsidRPr="007B2273">
              <w:t>Заполнение:</w:t>
            </w:r>
          </w:p>
          <w:p w14:paraId="066CD934" w14:textId="77777777" w:rsidR="005154AF" w:rsidRPr="007B2273" w:rsidRDefault="005154AF" w:rsidP="00D340C7">
            <w:pPr>
              <w:pStyle w:val="ASFKTableListMark"/>
            </w:pPr>
            <w:r w:rsidRPr="007B2273">
              <w:t>импорт из ВС;</w:t>
            </w:r>
          </w:p>
          <w:p w14:paraId="18D56414" w14:textId="77777777" w:rsidR="005154AF" w:rsidRPr="007B2273" w:rsidRDefault="005154AF" w:rsidP="00D340C7">
            <w:pPr>
              <w:pStyle w:val="ASFKTableListMark"/>
            </w:pPr>
            <w:r w:rsidRPr="007B2273">
              <w:t>ДУБП, ОФК: ввод значения вручную.</w:t>
            </w:r>
          </w:p>
          <w:p w14:paraId="4D6D1D7A" w14:textId="77777777" w:rsidR="005154AF" w:rsidRPr="007B2273" w:rsidRDefault="005154AF" w:rsidP="004834F0">
            <w:pPr>
              <w:pStyle w:val="ASFKTablenorm"/>
              <w:ind w:left="57" w:right="57"/>
            </w:pPr>
            <w:r w:rsidRPr="007B2273">
              <w:t xml:space="preserve">Не обязательно для заполнения с типом организации </w:t>
            </w:r>
            <w:r w:rsidR="004803D6">
              <w:t>«</w:t>
            </w:r>
            <w:r w:rsidRPr="007B2273">
              <w:t>01</w:t>
            </w:r>
            <w:r w:rsidR="004803D6">
              <w:t>»</w:t>
            </w:r>
            <w:r w:rsidRPr="007B2273">
              <w:t>. Во всех о</w:t>
            </w:r>
            <w:r w:rsidRPr="005154AF">
              <w:t>с</w:t>
            </w:r>
            <w:r w:rsidRPr="007B2273">
              <w:t>тальных случаях обязательно для заполнения.</w:t>
            </w:r>
          </w:p>
        </w:tc>
      </w:tr>
      <w:tr w:rsidR="005154AF" w:rsidRPr="007B2273" w14:paraId="2D676FD2" w14:textId="77777777" w:rsidTr="004834F0">
        <w:trPr>
          <w:trHeight w:val="70"/>
        </w:trPr>
        <w:tc>
          <w:tcPr>
            <w:tcW w:w="1192" w:type="pct"/>
            <w:shd w:val="clear" w:color="auto" w:fill="auto"/>
          </w:tcPr>
          <w:p w14:paraId="11C16F44" w14:textId="77777777" w:rsidR="005154AF" w:rsidRPr="007B2273" w:rsidRDefault="005154AF" w:rsidP="004834F0">
            <w:pPr>
              <w:pStyle w:val="ASFKTablenorm"/>
              <w:ind w:left="57" w:right="57"/>
            </w:pPr>
            <w:r w:rsidRPr="007B2273">
              <w:t>Должность</w:t>
            </w:r>
          </w:p>
        </w:tc>
        <w:tc>
          <w:tcPr>
            <w:tcW w:w="3808" w:type="pct"/>
            <w:shd w:val="clear" w:color="auto" w:fill="auto"/>
          </w:tcPr>
          <w:p w14:paraId="44D63C93" w14:textId="77777777" w:rsidR="005154AF" w:rsidRPr="007B2273" w:rsidRDefault="005154AF" w:rsidP="004834F0">
            <w:pPr>
              <w:pStyle w:val="ASFKTablenorm"/>
              <w:ind w:left="57" w:right="57"/>
            </w:pPr>
            <w:r w:rsidRPr="007B2273">
              <w:t>Заполнение:</w:t>
            </w:r>
          </w:p>
          <w:p w14:paraId="69DEA812" w14:textId="77777777" w:rsidR="005154AF" w:rsidRPr="007B2273" w:rsidRDefault="005154AF" w:rsidP="00D340C7">
            <w:pPr>
              <w:pStyle w:val="ASFKTableListMark"/>
            </w:pPr>
            <w:r w:rsidRPr="007B2273">
              <w:t>импорт из ВС;</w:t>
            </w:r>
          </w:p>
          <w:p w14:paraId="1DE29E1F" w14:textId="77777777" w:rsidR="005154AF" w:rsidRPr="007B2273" w:rsidRDefault="005154AF" w:rsidP="00D340C7">
            <w:pPr>
              <w:pStyle w:val="ASFKTableListMark"/>
            </w:pPr>
            <w:r w:rsidRPr="007B2273">
              <w:t>ДУБП/ОФК: ввод значения вручную.</w:t>
            </w:r>
          </w:p>
          <w:p w14:paraId="19D8CE1A" w14:textId="77777777" w:rsidR="005154AF" w:rsidRPr="007B2273" w:rsidRDefault="005154AF" w:rsidP="004834F0">
            <w:pPr>
              <w:pStyle w:val="ASFKTablenorm"/>
              <w:ind w:left="57" w:right="57"/>
            </w:pPr>
            <w:r w:rsidRPr="007B2273">
              <w:t xml:space="preserve">Не обязательно для заполнения с типом организации </w:t>
            </w:r>
            <w:r w:rsidR="004803D6">
              <w:t>«</w:t>
            </w:r>
            <w:r w:rsidRPr="007B2273">
              <w:t>01</w:t>
            </w:r>
            <w:r w:rsidR="004803D6">
              <w:t>»</w:t>
            </w:r>
            <w:r w:rsidRPr="007B2273">
              <w:t>. Во всех о</w:t>
            </w:r>
            <w:r w:rsidRPr="005154AF">
              <w:t>с</w:t>
            </w:r>
            <w:r w:rsidRPr="007B2273">
              <w:t>тальных случаях обязательно для заполнения.</w:t>
            </w:r>
          </w:p>
        </w:tc>
      </w:tr>
      <w:tr w:rsidR="005154AF" w:rsidRPr="007B2273" w14:paraId="7F0C8241" w14:textId="77777777" w:rsidTr="004834F0">
        <w:tc>
          <w:tcPr>
            <w:tcW w:w="1192" w:type="pct"/>
            <w:shd w:val="clear" w:color="auto" w:fill="auto"/>
          </w:tcPr>
          <w:p w14:paraId="7439A3DA" w14:textId="77777777" w:rsidR="005154AF" w:rsidRPr="007B2273" w:rsidRDefault="005154AF" w:rsidP="004834F0">
            <w:pPr>
              <w:pStyle w:val="ASFKTablenorm"/>
              <w:ind w:left="57" w:right="57"/>
            </w:pPr>
            <w:r w:rsidRPr="007B2273">
              <w:t>ИНН</w:t>
            </w:r>
          </w:p>
        </w:tc>
        <w:tc>
          <w:tcPr>
            <w:tcW w:w="3808" w:type="pct"/>
            <w:shd w:val="clear" w:color="auto" w:fill="auto"/>
          </w:tcPr>
          <w:p w14:paraId="624FD6DB" w14:textId="77777777" w:rsidR="005154AF" w:rsidRPr="007B2273" w:rsidRDefault="005154AF" w:rsidP="004834F0">
            <w:pPr>
              <w:pStyle w:val="ASFKTablenorm"/>
              <w:ind w:left="57" w:right="57"/>
            </w:pPr>
            <w:r w:rsidRPr="007B2273">
              <w:t>Заполнение:</w:t>
            </w:r>
          </w:p>
          <w:p w14:paraId="2BF288B8" w14:textId="77777777" w:rsidR="005154AF" w:rsidRPr="007B2273" w:rsidRDefault="005154AF" w:rsidP="00D340C7">
            <w:pPr>
              <w:pStyle w:val="ASFKTableListMark"/>
            </w:pPr>
            <w:r w:rsidRPr="007B2273">
              <w:t>импорт из ВС;</w:t>
            </w:r>
          </w:p>
          <w:p w14:paraId="1273C9AC" w14:textId="77777777" w:rsidR="005154AF" w:rsidRPr="007B2273" w:rsidRDefault="005154AF" w:rsidP="00D340C7">
            <w:pPr>
              <w:pStyle w:val="ASFKTableListMark"/>
            </w:pPr>
            <w:r w:rsidRPr="007B2273">
              <w:t>ДУБП/ОФК: ввод значения вручную.</w:t>
            </w:r>
          </w:p>
        </w:tc>
      </w:tr>
    </w:tbl>
    <w:p w14:paraId="1DEDEF5A" w14:textId="77777777" w:rsidR="005154AF" w:rsidRPr="007B2273" w:rsidRDefault="005154AF" w:rsidP="005154AF">
      <w:pPr>
        <w:pStyle w:val="ASFKNormal"/>
      </w:pPr>
      <w:r w:rsidRPr="007B2273">
        <w:t xml:space="preserve">ЭФ документа </w:t>
      </w:r>
      <w:r w:rsidR="004803D6">
        <w:t>«</w:t>
      </w:r>
      <w:r w:rsidRPr="007B2273">
        <w:t>Заявка на внесение изменений в перечень ГМУ (основные реквизиты)</w:t>
      </w:r>
      <w:r w:rsidR="00B33BD1">
        <w:t>», закладки «</w:t>
      </w:r>
      <w:r w:rsidRPr="007B2273">
        <w:t>Бюджеты</w:t>
      </w:r>
      <w:r w:rsidR="004803D6">
        <w:t>»</w:t>
      </w:r>
      <w:r w:rsidR="001109AD">
        <w:t xml:space="preserve"> </w:t>
      </w:r>
      <w:r w:rsidR="001109AD" w:rsidRPr="001109AD">
        <w:t xml:space="preserve">представлена </w:t>
      </w:r>
      <w:r w:rsidR="001109AD">
        <w:t>н</w:t>
      </w:r>
      <w:r w:rsidR="001109AD" w:rsidRPr="001109AD">
        <w:t>а рисунке</w:t>
      </w:r>
      <w:r w:rsidR="00EF0CFC" w:rsidRPr="007B2273">
        <w:t> </w:t>
      </w:r>
      <w:r w:rsidR="001109AD" w:rsidRPr="001109AD">
        <w:fldChar w:fldCharType="begin"/>
      </w:r>
      <w:r w:rsidR="001109AD" w:rsidRPr="001109AD">
        <w:instrText xml:space="preserve"> REF _Ref319230196 \h  \* MERGEFORMAT </w:instrText>
      </w:r>
      <w:r w:rsidR="001109AD" w:rsidRPr="001109AD">
        <w:fldChar w:fldCharType="separate"/>
      </w:r>
      <w:r w:rsidR="00476E1D">
        <w:t>359</w:t>
      </w:r>
      <w:r w:rsidR="001109AD" w:rsidRPr="001109AD">
        <w:fldChar w:fldCharType="end"/>
      </w:r>
      <w:r w:rsidRPr="007B2273">
        <w:t>.</w:t>
      </w:r>
    </w:p>
    <w:p w14:paraId="4C040D5C" w14:textId="77777777" w:rsidR="005154AF" w:rsidRPr="007B2273" w:rsidRDefault="00476E1D" w:rsidP="005154AF">
      <w:pPr>
        <w:pStyle w:val="ASFKFigure"/>
      </w:pPr>
      <w:r>
        <w:lastRenderedPageBreak/>
        <w:pict w14:anchorId="3F6600BC">
          <v:shape id="_x0000_i1505" type="#_x0000_t75" style="width:483.05pt;height:135.65pt">
            <v:imagedata r:id="rId437" o:title="1"/>
          </v:shape>
        </w:pict>
      </w:r>
    </w:p>
    <w:p w14:paraId="52816F11" w14:textId="77777777"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374" w:name="_Ref319230196"/>
      <w:bookmarkStart w:id="2375" w:name="_Toc82692328"/>
      <w:r w:rsidR="00476E1D">
        <w:rPr>
          <w:noProof/>
        </w:rPr>
        <w:t>359</w:t>
      </w:r>
      <w:bookmarkEnd w:id="2374"/>
      <w:r w:rsidRPr="007B2273">
        <w:fldChar w:fldCharType="end"/>
      </w:r>
      <w:r w:rsidRPr="007B2273">
        <w:t xml:space="preserve">. ЭФ документа </w:t>
      </w:r>
      <w:r w:rsidR="004803D6">
        <w:t>«</w:t>
      </w:r>
      <w:r w:rsidRPr="007B2273">
        <w:t>Заявка на внесение изменений в перечень ГМУ (основные реквизиты)</w:t>
      </w:r>
      <w:r w:rsidR="00B33BD1">
        <w:t>», закладки «</w:t>
      </w:r>
      <w:r w:rsidRPr="007B2273">
        <w:t>Бюджеты</w:t>
      </w:r>
      <w:r w:rsidR="004803D6">
        <w:t>»</w:t>
      </w:r>
      <w:bookmarkEnd w:id="2375"/>
    </w:p>
    <w:p w14:paraId="4A8EC78D" w14:textId="77777777" w:rsidR="005154AF" w:rsidRPr="007B2273" w:rsidRDefault="001109AD" w:rsidP="005154AF">
      <w:pPr>
        <w:pStyle w:val="ASFKNormal"/>
      </w:pPr>
      <w:r>
        <w:t xml:space="preserve">Перечень </w:t>
      </w:r>
      <w:r w:rsidR="005154AF" w:rsidRPr="007B2273">
        <w:t xml:space="preserve">полей документа </w:t>
      </w:r>
      <w:r w:rsidR="004803D6">
        <w:t>«</w:t>
      </w:r>
      <w:r w:rsidR="005154AF" w:rsidRPr="007B2273">
        <w:t>Заявка на внесение изменений в перечень ГМУ (основные реквизиты)</w:t>
      </w:r>
      <w:r w:rsidR="00B33BD1">
        <w:t>», закладки «</w:t>
      </w:r>
      <w:r w:rsidR="005154AF" w:rsidRPr="007B2273">
        <w:t>Бюджеты</w:t>
      </w:r>
      <w:r w:rsidR="004803D6">
        <w:t>»</w:t>
      </w:r>
      <w:r w:rsidR="005154AF" w:rsidRPr="007B2273">
        <w:t xml:space="preserve"> </w:t>
      </w:r>
      <w:r w:rsidR="00B33BD1">
        <w:t>приведен в таблице</w:t>
      </w:r>
      <w:r w:rsidR="005154AF" w:rsidRPr="007B2273">
        <w:t> </w:t>
      </w:r>
      <w:r w:rsidR="005154AF" w:rsidRPr="007B2273">
        <w:fldChar w:fldCharType="begin"/>
      </w:r>
      <w:r w:rsidR="005154AF" w:rsidRPr="007B2273">
        <w:instrText xml:space="preserve"> REF _Ref318715811 \h  \* MERGEFORMAT </w:instrText>
      </w:r>
      <w:r w:rsidR="005154AF" w:rsidRPr="007B2273">
        <w:fldChar w:fldCharType="separate"/>
      </w:r>
      <w:r w:rsidR="00476E1D">
        <w:t>225</w:t>
      </w:r>
      <w:r w:rsidR="005154AF" w:rsidRPr="007B2273">
        <w:fldChar w:fldCharType="end"/>
      </w:r>
      <w:r w:rsidR="005154AF" w:rsidRPr="007B2273">
        <w:t>.</w:t>
      </w:r>
    </w:p>
    <w:p w14:paraId="628A4709" w14:textId="77777777"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376" w:name="_Ref317679600"/>
      <w:bookmarkStart w:id="2377" w:name="_Ref318715811"/>
      <w:bookmarkStart w:id="2378" w:name="_Toc82691949"/>
      <w:r w:rsidR="00476E1D">
        <w:rPr>
          <w:noProof/>
        </w:rPr>
        <w:t>225</w:t>
      </w:r>
      <w:bookmarkEnd w:id="2376"/>
      <w:bookmarkEnd w:id="2377"/>
      <w:r>
        <w:rPr>
          <w:noProof/>
        </w:rPr>
        <w:fldChar w:fldCharType="end"/>
      </w:r>
      <w:r w:rsidR="005154AF" w:rsidRPr="00726330">
        <w:t xml:space="preserve">. Описание полей документа </w:t>
      </w:r>
      <w:r w:rsidR="004803D6">
        <w:t>«</w:t>
      </w:r>
      <w:r w:rsidR="005154AF" w:rsidRPr="00726330">
        <w:t>Заявка на внесение изменений в пер</w:t>
      </w:r>
      <w:r w:rsidR="005154AF" w:rsidRPr="005154AF">
        <w:t>е</w:t>
      </w:r>
      <w:r w:rsidR="005154AF" w:rsidRPr="00726330">
        <w:t>чень ГМУ (основные реквизиты)</w:t>
      </w:r>
      <w:r w:rsidR="00B33BD1">
        <w:t>», закладки «</w:t>
      </w:r>
      <w:r w:rsidR="005154AF" w:rsidRPr="00726330">
        <w:t>Бюджеты</w:t>
      </w:r>
      <w:r w:rsidR="004803D6">
        <w:t>»</w:t>
      </w:r>
      <w:bookmarkEnd w:id="237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1"/>
        <w:gridCol w:w="7131"/>
      </w:tblGrid>
      <w:tr w:rsidR="005154AF" w:rsidRPr="007B2273" w14:paraId="73AD2CB2" w14:textId="77777777" w:rsidTr="004834F0">
        <w:trPr>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DD403CD" w14:textId="77777777" w:rsidR="005154AF" w:rsidRPr="007B2273" w:rsidRDefault="005154AF" w:rsidP="00D20CFC">
            <w:pPr>
              <w:pStyle w:val="ASFKTableHead"/>
            </w:pPr>
            <w:r w:rsidRPr="007B2273">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9A2C003" w14:textId="77777777" w:rsidR="005154AF" w:rsidRPr="007B2273" w:rsidRDefault="005154AF" w:rsidP="00D20CFC">
            <w:pPr>
              <w:pStyle w:val="ASFKTableHead"/>
            </w:pPr>
            <w:r w:rsidRPr="007B2273">
              <w:t>Описание</w:t>
            </w:r>
            <w:r w:rsidR="00B2718B">
              <w:t xml:space="preserve"> поля</w:t>
            </w:r>
          </w:p>
        </w:tc>
      </w:tr>
      <w:tr w:rsidR="005154AF" w:rsidRPr="007B2273" w14:paraId="5B73AB54" w14:textId="77777777" w:rsidTr="004834F0">
        <w:tc>
          <w:tcPr>
            <w:tcW w:w="5000" w:type="pct"/>
            <w:gridSpan w:val="2"/>
            <w:shd w:val="clear" w:color="auto" w:fill="auto"/>
          </w:tcPr>
          <w:p w14:paraId="5598A15F" w14:textId="77777777" w:rsidR="005154AF" w:rsidRPr="007B2273" w:rsidRDefault="005154AF" w:rsidP="004834F0">
            <w:pPr>
              <w:pStyle w:val="ASFKTablenorm"/>
              <w:ind w:left="57" w:right="57"/>
            </w:pPr>
            <w:r w:rsidRPr="007B2273">
              <w:t xml:space="preserve">Группа полей </w:t>
            </w:r>
            <w:r w:rsidR="004803D6">
              <w:t>«</w:t>
            </w:r>
            <w:r w:rsidRPr="007B2273">
              <w:t>Информация об учредительных документах</w:t>
            </w:r>
            <w:r w:rsidR="004803D6">
              <w:t>»</w:t>
            </w:r>
          </w:p>
        </w:tc>
      </w:tr>
      <w:tr w:rsidR="005154AF" w:rsidRPr="007B2273" w14:paraId="56D78EC7" w14:textId="77777777" w:rsidTr="004834F0">
        <w:tc>
          <w:tcPr>
            <w:tcW w:w="1344" w:type="pct"/>
            <w:shd w:val="clear" w:color="auto" w:fill="auto"/>
          </w:tcPr>
          <w:p w14:paraId="7F808BFB" w14:textId="77777777" w:rsidR="005154AF" w:rsidRPr="007B2273" w:rsidRDefault="005154AF" w:rsidP="004834F0">
            <w:pPr>
              <w:pStyle w:val="ASFKTablenorm"/>
              <w:ind w:left="57" w:right="57"/>
            </w:pPr>
            <w:r w:rsidRPr="007B2273">
              <w:t>Код бюджета</w:t>
            </w:r>
          </w:p>
        </w:tc>
        <w:tc>
          <w:tcPr>
            <w:tcW w:w="3656" w:type="pct"/>
            <w:shd w:val="clear" w:color="auto" w:fill="auto"/>
          </w:tcPr>
          <w:p w14:paraId="01870D8E" w14:textId="77777777" w:rsidR="005154AF" w:rsidRPr="007B2273" w:rsidRDefault="005154AF" w:rsidP="004834F0">
            <w:pPr>
              <w:pStyle w:val="ASFKTablenorm"/>
              <w:ind w:left="57" w:right="57"/>
            </w:pPr>
            <w:r w:rsidRPr="007B2273">
              <w:t>Заполнение:</w:t>
            </w:r>
          </w:p>
          <w:p w14:paraId="351FAD52" w14:textId="77777777" w:rsidR="005154AF" w:rsidRPr="007B2273" w:rsidRDefault="005154AF" w:rsidP="00D340C7">
            <w:pPr>
              <w:pStyle w:val="ASFKTableListMark"/>
            </w:pPr>
            <w:r w:rsidRPr="007B2273">
              <w:t>импорт из ВС;</w:t>
            </w:r>
          </w:p>
          <w:p w14:paraId="1B48E721" w14:textId="77777777" w:rsidR="005154AF" w:rsidRPr="007B2273" w:rsidRDefault="005154AF" w:rsidP="00D340C7">
            <w:pPr>
              <w:pStyle w:val="ASFKTableListMark"/>
            </w:pPr>
            <w:r w:rsidRPr="007B2273">
              <w:t>ДУБП: автозаполнение по указанному коду РОСГУ соответству</w:t>
            </w:r>
            <w:r w:rsidRPr="005154AF">
              <w:t>ю</w:t>
            </w:r>
            <w:r w:rsidRPr="007B2273">
              <w:t xml:space="preserve">щим значением по справочнику РОСГУ; автозаполнение значением соответствующим полю </w:t>
            </w:r>
            <w:r w:rsidR="004803D6">
              <w:t>«</w:t>
            </w:r>
            <w:r w:rsidRPr="007B2273">
              <w:t>Наименование бюджета</w:t>
            </w:r>
            <w:r w:rsidR="004803D6">
              <w:t>»</w:t>
            </w:r>
            <w:r w:rsidRPr="007B2273">
              <w:t xml:space="preserve"> по справочнику Бюджеты; ввод значения вручную.</w:t>
            </w:r>
          </w:p>
        </w:tc>
      </w:tr>
      <w:tr w:rsidR="005154AF" w:rsidRPr="007B2273" w14:paraId="5A430DAD" w14:textId="77777777" w:rsidTr="004834F0">
        <w:tc>
          <w:tcPr>
            <w:tcW w:w="1344" w:type="pct"/>
            <w:shd w:val="clear" w:color="auto" w:fill="auto"/>
          </w:tcPr>
          <w:p w14:paraId="268D49D0" w14:textId="77777777" w:rsidR="005154AF" w:rsidRPr="007B2273" w:rsidRDefault="005154AF" w:rsidP="004834F0">
            <w:pPr>
              <w:pStyle w:val="ASFKTablenorm"/>
              <w:ind w:left="57" w:right="57"/>
            </w:pPr>
            <w:r w:rsidRPr="007B2273">
              <w:t>Наименование бюджета</w:t>
            </w:r>
          </w:p>
        </w:tc>
        <w:tc>
          <w:tcPr>
            <w:tcW w:w="3656" w:type="pct"/>
            <w:shd w:val="clear" w:color="auto" w:fill="auto"/>
          </w:tcPr>
          <w:p w14:paraId="155586BC" w14:textId="77777777" w:rsidR="005154AF" w:rsidRPr="007B2273" w:rsidRDefault="005154AF" w:rsidP="004834F0">
            <w:pPr>
              <w:pStyle w:val="ASFKTablenorm"/>
              <w:ind w:left="57" w:right="57"/>
            </w:pPr>
            <w:r w:rsidRPr="007B2273">
              <w:t>Заполнение:</w:t>
            </w:r>
          </w:p>
          <w:p w14:paraId="0D1E896E" w14:textId="77777777" w:rsidR="005154AF" w:rsidRPr="007B2273" w:rsidRDefault="005154AF" w:rsidP="00D340C7">
            <w:pPr>
              <w:pStyle w:val="ASFKTableListMark"/>
            </w:pPr>
            <w:r w:rsidRPr="007B2273">
              <w:t>Импорт из ВС;</w:t>
            </w:r>
          </w:p>
          <w:p w14:paraId="678AFE1A" w14:textId="77777777" w:rsidR="005154AF" w:rsidRPr="007B2273" w:rsidRDefault="005154AF" w:rsidP="00D340C7">
            <w:pPr>
              <w:pStyle w:val="ASFKTableListMark"/>
            </w:pPr>
            <w:r w:rsidRPr="007B2273">
              <w:t>ДУБП: автозаполнение по указанному коду РОСГУ соответству</w:t>
            </w:r>
            <w:r w:rsidRPr="005154AF">
              <w:t>ю</w:t>
            </w:r>
            <w:r w:rsidRPr="007B2273">
              <w:t>щим значением по справочнику РОСГУ; выбор из справочника Бю</w:t>
            </w:r>
            <w:r w:rsidRPr="005154AF">
              <w:t>д</w:t>
            </w:r>
            <w:r w:rsidRPr="007B2273">
              <w:t>жеты; ввод значения вручную.</w:t>
            </w:r>
          </w:p>
        </w:tc>
      </w:tr>
    </w:tbl>
    <w:p w14:paraId="597084B5" w14:textId="77777777" w:rsidR="005154AF" w:rsidRPr="007B2273" w:rsidRDefault="005154AF" w:rsidP="005154AF">
      <w:pPr>
        <w:pStyle w:val="ASFKNormal"/>
      </w:pPr>
      <w:r w:rsidRPr="007B2273">
        <w:t xml:space="preserve">ЭФ документа </w:t>
      </w:r>
      <w:r w:rsidR="004803D6">
        <w:t>«</w:t>
      </w:r>
      <w:r w:rsidRPr="007B2273">
        <w:t>Заявка на внесение изменений в перечень ГМУ (основные реквизиты)</w:t>
      </w:r>
      <w:r w:rsidR="00B33BD1">
        <w:t>», закладки «</w:t>
      </w:r>
      <w:r w:rsidRPr="007B2273">
        <w:t>Подтверждающие документы</w:t>
      </w:r>
      <w:r w:rsidR="004803D6">
        <w:t>»</w:t>
      </w:r>
      <w:r w:rsidR="001109AD">
        <w:t xml:space="preserve"> </w:t>
      </w:r>
      <w:r w:rsidR="001109AD" w:rsidRPr="001109AD">
        <w:t xml:space="preserve">представлена </w:t>
      </w:r>
      <w:r w:rsidR="001109AD">
        <w:t>н</w:t>
      </w:r>
      <w:r w:rsidR="001109AD" w:rsidRPr="001109AD">
        <w:t>а рисунке</w:t>
      </w:r>
      <w:r w:rsidR="00EF0CFC" w:rsidRPr="007B2273">
        <w:t> </w:t>
      </w:r>
      <w:r w:rsidR="001109AD" w:rsidRPr="001109AD">
        <w:fldChar w:fldCharType="begin"/>
      </w:r>
      <w:r w:rsidR="001109AD" w:rsidRPr="001109AD">
        <w:instrText xml:space="preserve"> REF _Ref309739435 \h  \* MERGEFORMAT </w:instrText>
      </w:r>
      <w:r w:rsidR="001109AD" w:rsidRPr="001109AD">
        <w:fldChar w:fldCharType="separate"/>
      </w:r>
      <w:r w:rsidR="00476E1D">
        <w:t>360</w:t>
      </w:r>
      <w:r w:rsidR="001109AD" w:rsidRPr="001109AD">
        <w:fldChar w:fldCharType="end"/>
      </w:r>
      <w:r w:rsidRPr="007B2273">
        <w:t>.</w:t>
      </w:r>
    </w:p>
    <w:p w14:paraId="4C9FEBF2" w14:textId="77777777" w:rsidR="005154AF" w:rsidRPr="007B2273" w:rsidRDefault="00476E1D" w:rsidP="005154AF">
      <w:pPr>
        <w:pStyle w:val="ASFKFigure"/>
      </w:pPr>
      <w:r>
        <w:pict w14:anchorId="47370E01">
          <v:shape id="_x0000_i1506" type="#_x0000_t75" style="width:483.05pt;height:136.45pt">
            <v:imagedata r:id="rId438" o:title="1"/>
          </v:shape>
        </w:pict>
      </w:r>
    </w:p>
    <w:p w14:paraId="2E2B74BD" w14:textId="77777777"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379" w:name="_Ref309739435"/>
      <w:bookmarkStart w:id="2380" w:name="_Toc82692329"/>
      <w:r w:rsidR="00476E1D">
        <w:rPr>
          <w:noProof/>
        </w:rPr>
        <w:t>360</w:t>
      </w:r>
      <w:bookmarkEnd w:id="2379"/>
      <w:r w:rsidRPr="007B2273">
        <w:fldChar w:fldCharType="end"/>
      </w:r>
      <w:r w:rsidRPr="007B2273">
        <w:t xml:space="preserve">. ЭФ документа </w:t>
      </w:r>
      <w:r w:rsidR="004803D6">
        <w:t>«</w:t>
      </w:r>
      <w:r w:rsidRPr="007B2273">
        <w:t>Заявка на внесение изменений в перечень ГМУ (основные реквизиты)</w:t>
      </w:r>
      <w:r w:rsidR="00B33BD1">
        <w:t>», закладки «</w:t>
      </w:r>
      <w:r w:rsidRPr="007B2273">
        <w:t>Подтверждающие документы</w:t>
      </w:r>
      <w:r w:rsidR="004803D6">
        <w:t>»</w:t>
      </w:r>
      <w:bookmarkEnd w:id="2380"/>
    </w:p>
    <w:p w14:paraId="542A379F" w14:textId="77777777" w:rsidR="005154AF" w:rsidRPr="007B2273" w:rsidRDefault="001109AD" w:rsidP="005154AF">
      <w:pPr>
        <w:pStyle w:val="ASFKNormal"/>
      </w:pPr>
      <w:r>
        <w:t xml:space="preserve">Перечень </w:t>
      </w:r>
      <w:r w:rsidR="005154AF" w:rsidRPr="007B2273">
        <w:t xml:space="preserve">полей документа </w:t>
      </w:r>
      <w:r w:rsidR="004803D6">
        <w:t>«</w:t>
      </w:r>
      <w:r w:rsidR="005154AF" w:rsidRPr="007B2273">
        <w:t>Заявка на внесение изменений в перечень ГМУ (основные реквизиты)</w:t>
      </w:r>
      <w:r w:rsidR="00B33BD1">
        <w:t>», закладки «</w:t>
      </w:r>
      <w:r w:rsidR="005154AF" w:rsidRPr="007B2273">
        <w:t>Подтверждающие документы</w:t>
      </w:r>
      <w:r w:rsidR="004803D6">
        <w:t>»</w:t>
      </w:r>
      <w:r w:rsidR="005154AF" w:rsidRPr="007B2273">
        <w:t xml:space="preserve"> </w:t>
      </w:r>
      <w:r w:rsidR="00B33BD1">
        <w:t>приведен в таблице</w:t>
      </w:r>
      <w:r w:rsidR="005154AF" w:rsidRPr="007B2273">
        <w:t> </w:t>
      </w:r>
      <w:r w:rsidR="005154AF" w:rsidRPr="007B2273">
        <w:fldChar w:fldCharType="begin"/>
      </w:r>
      <w:r w:rsidR="005154AF" w:rsidRPr="007B2273">
        <w:instrText xml:space="preserve"> REF _Ref317679620 \h  \* MERGEFORMAT </w:instrText>
      </w:r>
      <w:r w:rsidR="005154AF" w:rsidRPr="007B2273">
        <w:fldChar w:fldCharType="separate"/>
      </w:r>
      <w:r w:rsidR="00476E1D">
        <w:t>226</w:t>
      </w:r>
      <w:r w:rsidR="005154AF" w:rsidRPr="007B2273">
        <w:fldChar w:fldCharType="end"/>
      </w:r>
      <w:r w:rsidR="005154AF" w:rsidRPr="007B2273">
        <w:t>.</w:t>
      </w:r>
    </w:p>
    <w:p w14:paraId="72A4BB1B" w14:textId="77777777" w:rsidR="005154AF" w:rsidRPr="00726330" w:rsidRDefault="000B34EE" w:rsidP="005154AF">
      <w:pPr>
        <w:pStyle w:val="ASFKNameTable"/>
      </w:pPr>
      <w:r>
        <w:rPr>
          <w:noProof/>
        </w:rPr>
        <w:lastRenderedPageBreak/>
        <w:fldChar w:fldCharType="begin"/>
      </w:r>
      <w:r>
        <w:rPr>
          <w:noProof/>
        </w:rPr>
        <w:instrText xml:space="preserve"> SEQ Таблица \* ARABIC </w:instrText>
      </w:r>
      <w:r>
        <w:rPr>
          <w:noProof/>
        </w:rPr>
        <w:fldChar w:fldCharType="separate"/>
      </w:r>
      <w:bookmarkStart w:id="2381" w:name="_Ref317679620"/>
      <w:bookmarkStart w:id="2382" w:name="_Toc82691950"/>
      <w:r w:rsidR="00476E1D">
        <w:rPr>
          <w:noProof/>
        </w:rPr>
        <w:t>226</w:t>
      </w:r>
      <w:bookmarkEnd w:id="2381"/>
      <w:r>
        <w:rPr>
          <w:noProof/>
        </w:rPr>
        <w:fldChar w:fldCharType="end"/>
      </w:r>
      <w:r w:rsidR="005154AF" w:rsidRPr="00726330">
        <w:t xml:space="preserve"> Описание полей документа </w:t>
      </w:r>
      <w:r w:rsidR="004803D6">
        <w:t>«</w:t>
      </w:r>
      <w:r w:rsidR="005154AF" w:rsidRPr="00726330">
        <w:t>Заявка на внесение изменений в пер</w:t>
      </w:r>
      <w:r w:rsidR="005154AF" w:rsidRPr="005154AF">
        <w:t>е</w:t>
      </w:r>
      <w:r w:rsidR="005154AF" w:rsidRPr="00726330">
        <w:t>чень ГМУ (основные реквизиты)</w:t>
      </w:r>
      <w:r w:rsidR="00B33BD1">
        <w:t>», закладки «</w:t>
      </w:r>
      <w:r w:rsidR="005154AF" w:rsidRPr="00726330">
        <w:t>Подтверждающие документы</w:t>
      </w:r>
      <w:r w:rsidR="004803D6">
        <w:t>»</w:t>
      </w:r>
      <w:bookmarkEnd w:id="238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5154AF" w:rsidRPr="007B2273" w14:paraId="14AF1891" w14:textId="77777777" w:rsidTr="004834F0">
        <w:trPr>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4AAEDAD" w14:textId="77777777" w:rsidR="005154AF" w:rsidRPr="007B2273" w:rsidRDefault="005154AF" w:rsidP="00D20CFC">
            <w:pPr>
              <w:pStyle w:val="ASFKTableHead"/>
            </w:pPr>
            <w:r w:rsidRPr="007B2273">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C6CCADC" w14:textId="77777777" w:rsidR="005154AF" w:rsidRPr="007B2273" w:rsidRDefault="005154AF" w:rsidP="00D20CFC">
            <w:pPr>
              <w:pStyle w:val="ASFKTableHead"/>
            </w:pPr>
            <w:r w:rsidRPr="007B2273">
              <w:t>Описание</w:t>
            </w:r>
            <w:r w:rsidR="00B2718B">
              <w:t xml:space="preserve"> поля</w:t>
            </w:r>
          </w:p>
        </w:tc>
      </w:tr>
      <w:tr w:rsidR="005154AF" w:rsidRPr="007B2273" w14:paraId="7C4001AA" w14:textId="77777777" w:rsidTr="004834F0">
        <w:tc>
          <w:tcPr>
            <w:tcW w:w="5000" w:type="pct"/>
            <w:gridSpan w:val="2"/>
            <w:shd w:val="clear" w:color="auto" w:fill="auto"/>
          </w:tcPr>
          <w:p w14:paraId="1C4E2076" w14:textId="77777777" w:rsidR="005154AF" w:rsidRPr="007B2273" w:rsidRDefault="005154AF" w:rsidP="004834F0">
            <w:pPr>
              <w:pStyle w:val="ASFKTablenorm"/>
              <w:ind w:left="57" w:right="57"/>
            </w:pPr>
            <w:r w:rsidRPr="007B2273">
              <w:t xml:space="preserve">Группа полей </w:t>
            </w:r>
            <w:r w:rsidR="004803D6">
              <w:t>«</w:t>
            </w:r>
            <w:r w:rsidRPr="007B2273">
              <w:t>Информация об подтверждающих документах</w:t>
            </w:r>
            <w:r w:rsidR="004803D6">
              <w:t>»</w:t>
            </w:r>
          </w:p>
        </w:tc>
      </w:tr>
      <w:tr w:rsidR="005154AF" w:rsidRPr="007B2273" w14:paraId="4DDAB685" w14:textId="77777777" w:rsidTr="004834F0">
        <w:tc>
          <w:tcPr>
            <w:tcW w:w="1410" w:type="pct"/>
            <w:shd w:val="clear" w:color="auto" w:fill="auto"/>
          </w:tcPr>
          <w:p w14:paraId="3E8CDCCE" w14:textId="77777777" w:rsidR="005154AF" w:rsidRPr="007B2273" w:rsidRDefault="005154AF" w:rsidP="004834F0">
            <w:pPr>
              <w:pStyle w:val="ASFKTablenorm"/>
              <w:ind w:left="57" w:right="57"/>
            </w:pPr>
            <w:r w:rsidRPr="007B2273">
              <w:t>Наименование документа</w:t>
            </w:r>
          </w:p>
        </w:tc>
        <w:tc>
          <w:tcPr>
            <w:tcW w:w="3590" w:type="pct"/>
            <w:shd w:val="clear" w:color="auto" w:fill="auto"/>
          </w:tcPr>
          <w:p w14:paraId="3CFFA307" w14:textId="77777777" w:rsidR="005154AF" w:rsidRPr="007B2273" w:rsidRDefault="005154AF" w:rsidP="004834F0">
            <w:pPr>
              <w:pStyle w:val="ASFKTablenorm"/>
              <w:ind w:left="57" w:right="57"/>
            </w:pPr>
            <w:r w:rsidRPr="007B2273">
              <w:t>Заполнение:</w:t>
            </w:r>
          </w:p>
          <w:p w14:paraId="361E155E" w14:textId="77777777" w:rsidR="005154AF" w:rsidRPr="007B2273" w:rsidRDefault="005154AF" w:rsidP="00D340C7">
            <w:pPr>
              <w:pStyle w:val="ASFKTableListMark"/>
            </w:pPr>
            <w:r w:rsidRPr="007B2273">
              <w:t>Импорт из ВС;</w:t>
            </w:r>
          </w:p>
          <w:p w14:paraId="3B26781D" w14:textId="77777777" w:rsidR="005154AF" w:rsidRPr="007B2273" w:rsidRDefault="005154AF" w:rsidP="00D340C7">
            <w:pPr>
              <w:pStyle w:val="ASFKTableListMark"/>
            </w:pPr>
            <w:r w:rsidRPr="007B2273">
              <w:t>ДУБП: ввод значения вручную.</w:t>
            </w:r>
          </w:p>
        </w:tc>
      </w:tr>
      <w:tr w:rsidR="005154AF" w:rsidRPr="007B2273" w14:paraId="18EC8DAD" w14:textId="77777777" w:rsidTr="004834F0">
        <w:tc>
          <w:tcPr>
            <w:tcW w:w="1410" w:type="pct"/>
            <w:shd w:val="clear" w:color="auto" w:fill="auto"/>
          </w:tcPr>
          <w:p w14:paraId="5A98D8D1" w14:textId="77777777" w:rsidR="005154AF" w:rsidRPr="007B2273" w:rsidRDefault="005154AF" w:rsidP="004834F0">
            <w:pPr>
              <w:pStyle w:val="ASFKTablenorm"/>
              <w:ind w:left="57" w:right="57"/>
            </w:pPr>
            <w:r w:rsidRPr="007B2273">
              <w:t>Дата формирования док</w:t>
            </w:r>
            <w:r w:rsidRPr="005154AF">
              <w:t>у</w:t>
            </w:r>
            <w:r w:rsidRPr="007B2273">
              <w:t>мента</w:t>
            </w:r>
          </w:p>
        </w:tc>
        <w:tc>
          <w:tcPr>
            <w:tcW w:w="3590" w:type="pct"/>
            <w:shd w:val="clear" w:color="auto" w:fill="auto"/>
          </w:tcPr>
          <w:p w14:paraId="34C2B539" w14:textId="77777777" w:rsidR="005154AF" w:rsidRPr="007B2273" w:rsidRDefault="005154AF" w:rsidP="004834F0">
            <w:pPr>
              <w:pStyle w:val="ASFKTablenorm"/>
              <w:ind w:left="57" w:right="57"/>
            </w:pPr>
            <w:r w:rsidRPr="007B2273">
              <w:t>Заполнение:</w:t>
            </w:r>
          </w:p>
          <w:p w14:paraId="2CAF29BE" w14:textId="77777777" w:rsidR="005154AF" w:rsidRPr="007B2273" w:rsidRDefault="005154AF" w:rsidP="00D340C7">
            <w:pPr>
              <w:pStyle w:val="ASFKTableListMark"/>
            </w:pPr>
            <w:r w:rsidRPr="007B2273">
              <w:t>импорт из ВС;</w:t>
            </w:r>
          </w:p>
          <w:p w14:paraId="56E1364A" w14:textId="77777777" w:rsidR="005154AF" w:rsidRPr="007B2273" w:rsidRDefault="005154AF" w:rsidP="00D340C7">
            <w:pPr>
              <w:pStyle w:val="ASFKTableListMark"/>
            </w:pPr>
            <w:r w:rsidRPr="007B2273">
              <w:t>ДУБП: ввод значения вручную.</w:t>
            </w:r>
          </w:p>
        </w:tc>
      </w:tr>
      <w:tr w:rsidR="005154AF" w:rsidRPr="007B2273" w14:paraId="25DDC627" w14:textId="77777777" w:rsidTr="004834F0">
        <w:tc>
          <w:tcPr>
            <w:tcW w:w="1410" w:type="pct"/>
            <w:shd w:val="clear" w:color="auto" w:fill="auto"/>
          </w:tcPr>
          <w:p w14:paraId="4603E2B0" w14:textId="77777777" w:rsidR="005154AF" w:rsidRPr="007B2273" w:rsidRDefault="005154AF" w:rsidP="004834F0">
            <w:pPr>
              <w:pStyle w:val="ASFKTablenorm"/>
              <w:ind w:left="57" w:right="57"/>
            </w:pPr>
            <w:r w:rsidRPr="007B2273">
              <w:t>Ссылка для скачивания д</w:t>
            </w:r>
            <w:r w:rsidRPr="005154AF">
              <w:t>о</w:t>
            </w:r>
            <w:r w:rsidRPr="007B2273">
              <w:t>кумента</w:t>
            </w:r>
          </w:p>
        </w:tc>
        <w:tc>
          <w:tcPr>
            <w:tcW w:w="3590" w:type="pct"/>
            <w:shd w:val="clear" w:color="auto" w:fill="auto"/>
          </w:tcPr>
          <w:p w14:paraId="1E1C66A9" w14:textId="77777777" w:rsidR="005154AF" w:rsidRPr="007B2273" w:rsidRDefault="005154AF" w:rsidP="004834F0">
            <w:pPr>
              <w:pStyle w:val="ASFKTablenorm"/>
              <w:ind w:left="57" w:right="57"/>
            </w:pPr>
            <w:r w:rsidRPr="007B2273">
              <w:t>Заполнение:</w:t>
            </w:r>
          </w:p>
          <w:p w14:paraId="429B2A60" w14:textId="77777777" w:rsidR="005154AF" w:rsidRPr="007B2273" w:rsidRDefault="005154AF" w:rsidP="00D340C7">
            <w:pPr>
              <w:pStyle w:val="ASFKTableListMark"/>
            </w:pPr>
            <w:r w:rsidRPr="007B2273">
              <w:t>импорт из ВС;</w:t>
            </w:r>
          </w:p>
          <w:p w14:paraId="55B57B91" w14:textId="77777777" w:rsidR="005154AF" w:rsidRPr="007B2273" w:rsidRDefault="005154AF" w:rsidP="00D340C7">
            <w:pPr>
              <w:pStyle w:val="ASFKTableListMark"/>
            </w:pPr>
            <w:r w:rsidRPr="007B2273">
              <w:t>ДУБП: ввод значения вручную.</w:t>
            </w:r>
          </w:p>
          <w:p w14:paraId="2E524996" w14:textId="77777777" w:rsidR="005154AF" w:rsidRPr="007B2273" w:rsidRDefault="005154AF" w:rsidP="004834F0">
            <w:pPr>
              <w:pStyle w:val="ASFKTablenorm"/>
              <w:ind w:left="57" w:right="57"/>
            </w:pPr>
            <w:r w:rsidRPr="007B2273">
              <w:t xml:space="preserve">Может не заполняться, если заполнено поле </w:t>
            </w:r>
            <w:r w:rsidR="004803D6">
              <w:t>«</w:t>
            </w:r>
            <w:r w:rsidRPr="007B2273">
              <w:t>Содержимое документа</w:t>
            </w:r>
            <w:r w:rsidR="004803D6">
              <w:t>»</w:t>
            </w:r>
            <w:r w:rsidRPr="007B2273">
              <w:t xml:space="preserve"> или поле </w:t>
            </w:r>
            <w:r w:rsidR="004803D6">
              <w:t>«</w:t>
            </w:r>
            <w:r w:rsidRPr="007B2273">
              <w:t>Код документа</w:t>
            </w:r>
            <w:r w:rsidR="004803D6">
              <w:t>»</w:t>
            </w:r>
            <w:r w:rsidRPr="007B2273">
              <w:t>.</w:t>
            </w:r>
          </w:p>
        </w:tc>
      </w:tr>
      <w:tr w:rsidR="005154AF" w:rsidRPr="007B2273" w14:paraId="360BAE5A" w14:textId="77777777" w:rsidTr="004834F0">
        <w:tc>
          <w:tcPr>
            <w:tcW w:w="1410" w:type="pct"/>
            <w:shd w:val="clear" w:color="auto" w:fill="auto"/>
          </w:tcPr>
          <w:p w14:paraId="480784A8" w14:textId="77777777" w:rsidR="005154AF" w:rsidRPr="007B2273" w:rsidRDefault="005154AF" w:rsidP="004834F0">
            <w:pPr>
              <w:pStyle w:val="ASFKTablenorm"/>
              <w:ind w:left="57" w:right="57"/>
            </w:pPr>
            <w:r w:rsidRPr="007B2273">
              <w:t>Код документа</w:t>
            </w:r>
          </w:p>
        </w:tc>
        <w:tc>
          <w:tcPr>
            <w:tcW w:w="3590" w:type="pct"/>
            <w:shd w:val="clear" w:color="auto" w:fill="auto"/>
          </w:tcPr>
          <w:p w14:paraId="63790D9A" w14:textId="77777777" w:rsidR="005154AF" w:rsidRPr="007B2273" w:rsidRDefault="005154AF" w:rsidP="004834F0">
            <w:pPr>
              <w:pStyle w:val="ASFKTablenorm"/>
              <w:ind w:left="57" w:right="57"/>
            </w:pPr>
            <w:r w:rsidRPr="007B2273">
              <w:t xml:space="preserve">Может не заполняться, если заполнено поле </w:t>
            </w:r>
            <w:r w:rsidR="004803D6">
              <w:t>«</w:t>
            </w:r>
            <w:r w:rsidRPr="007B2273">
              <w:t>Ссылка для скачивания документа</w:t>
            </w:r>
            <w:r w:rsidR="004803D6">
              <w:t>»</w:t>
            </w:r>
            <w:r w:rsidRPr="007B2273">
              <w:t xml:space="preserve"> или поле </w:t>
            </w:r>
            <w:r w:rsidR="004803D6">
              <w:t>«</w:t>
            </w:r>
            <w:r w:rsidRPr="007B2273">
              <w:t>Содержимое документа</w:t>
            </w:r>
            <w:r w:rsidR="004803D6">
              <w:t>»</w:t>
            </w:r>
            <w:r w:rsidRPr="007B2273">
              <w:t>. Если указанные поля не заполнены, то поле обязательно для заполнения.</w:t>
            </w:r>
          </w:p>
        </w:tc>
      </w:tr>
      <w:tr w:rsidR="005154AF" w:rsidRPr="007B2273" w14:paraId="4724326B" w14:textId="77777777" w:rsidTr="004834F0">
        <w:tc>
          <w:tcPr>
            <w:tcW w:w="1410" w:type="pct"/>
            <w:shd w:val="clear" w:color="auto" w:fill="auto"/>
          </w:tcPr>
          <w:p w14:paraId="792C91A0" w14:textId="77777777" w:rsidR="005154AF" w:rsidRPr="007B2273" w:rsidRDefault="005154AF" w:rsidP="004834F0">
            <w:pPr>
              <w:pStyle w:val="ASFKTablenorm"/>
              <w:ind w:left="57" w:right="57"/>
            </w:pPr>
            <w:r w:rsidRPr="007B2273">
              <w:t>Содержимое документа</w:t>
            </w:r>
          </w:p>
        </w:tc>
        <w:tc>
          <w:tcPr>
            <w:tcW w:w="3590" w:type="pct"/>
            <w:shd w:val="clear" w:color="auto" w:fill="auto"/>
          </w:tcPr>
          <w:p w14:paraId="3DDBACA6" w14:textId="77777777" w:rsidR="005154AF" w:rsidRPr="007B2273" w:rsidRDefault="005154AF" w:rsidP="004834F0">
            <w:pPr>
              <w:pStyle w:val="ASFKTablenorm"/>
              <w:ind w:left="57" w:right="57"/>
            </w:pPr>
            <w:r w:rsidRPr="007B2273">
              <w:t>Используется стандартное вложение к документу.</w:t>
            </w:r>
          </w:p>
          <w:p w14:paraId="2F7B2A28" w14:textId="77777777" w:rsidR="005154AF" w:rsidRPr="007B2273" w:rsidRDefault="005154AF" w:rsidP="004834F0">
            <w:pPr>
              <w:pStyle w:val="ASFKTablenorm"/>
              <w:ind w:left="57" w:right="57"/>
            </w:pPr>
            <w:r w:rsidRPr="007B2273">
              <w:t>Возможно добавление нескольких вложений.</w:t>
            </w:r>
          </w:p>
          <w:p w14:paraId="230D0FCF" w14:textId="77777777" w:rsidR="005154AF" w:rsidRPr="007B2273" w:rsidRDefault="005154AF" w:rsidP="004834F0">
            <w:pPr>
              <w:pStyle w:val="ASFKTablenorm"/>
              <w:ind w:left="57" w:right="57"/>
            </w:pPr>
            <w:r w:rsidRPr="007B2273">
              <w:t xml:space="preserve">Может не заполняться, если заполнено поле </w:t>
            </w:r>
            <w:r w:rsidR="004803D6">
              <w:t>«</w:t>
            </w:r>
            <w:r w:rsidRPr="007B2273">
              <w:t>Ссылка</w:t>
            </w:r>
            <w:r w:rsidR="004803D6">
              <w:t>»</w:t>
            </w:r>
            <w:r w:rsidRPr="007B2273">
              <w:t xml:space="preserve"> или поле </w:t>
            </w:r>
            <w:r w:rsidR="004803D6">
              <w:t>«</w:t>
            </w:r>
            <w:r w:rsidRPr="007B2273">
              <w:t>Код документа</w:t>
            </w:r>
            <w:r w:rsidR="004803D6">
              <w:t>»</w:t>
            </w:r>
            <w:r w:rsidRPr="007B2273">
              <w:t>.</w:t>
            </w:r>
          </w:p>
        </w:tc>
      </w:tr>
    </w:tbl>
    <w:p w14:paraId="52AF11E1" w14:textId="77777777" w:rsidR="005154AF" w:rsidRPr="007B2273" w:rsidRDefault="005154AF" w:rsidP="005154AF">
      <w:pPr>
        <w:pStyle w:val="ASFKNormal"/>
      </w:pPr>
      <w:r w:rsidRPr="007B2273">
        <w:t xml:space="preserve">ЭФ документа </w:t>
      </w:r>
      <w:r w:rsidR="004803D6">
        <w:t>«</w:t>
      </w:r>
      <w:r w:rsidRPr="007B2273">
        <w:t>Заявка на внесение изменений в перечень ГМУ (основные реквизиты)</w:t>
      </w:r>
      <w:r w:rsidR="00B33BD1">
        <w:t>», закладки «</w:t>
      </w:r>
      <w:r w:rsidRPr="007B2273">
        <w:t>Подписи</w:t>
      </w:r>
      <w:r w:rsidR="004803D6">
        <w:t>»</w:t>
      </w:r>
      <w:r w:rsidR="001109AD">
        <w:t xml:space="preserve"> </w:t>
      </w:r>
      <w:r w:rsidR="001109AD" w:rsidRPr="001109AD">
        <w:t xml:space="preserve">представлена </w:t>
      </w:r>
      <w:r w:rsidR="001109AD">
        <w:t>н</w:t>
      </w:r>
      <w:r w:rsidR="001109AD" w:rsidRPr="001109AD">
        <w:t>а рисунке</w:t>
      </w:r>
      <w:r w:rsidR="00EF0CFC" w:rsidRPr="007B2273">
        <w:t> </w:t>
      </w:r>
      <w:r w:rsidR="001109AD" w:rsidRPr="001109AD">
        <w:fldChar w:fldCharType="begin"/>
      </w:r>
      <w:r w:rsidR="001109AD" w:rsidRPr="001109AD">
        <w:instrText xml:space="preserve"> REF _Ref309739539 \h  \* MERGEFORMAT </w:instrText>
      </w:r>
      <w:r w:rsidR="001109AD" w:rsidRPr="001109AD">
        <w:fldChar w:fldCharType="separate"/>
      </w:r>
      <w:r w:rsidR="00476E1D">
        <w:t>361</w:t>
      </w:r>
      <w:r w:rsidR="001109AD" w:rsidRPr="001109AD">
        <w:fldChar w:fldCharType="end"/>
      </w:r>
      <w:r w:rsidRPr="007B2273">
        <w:t>.</w:t>
      </w:r>
    </w:p>
    <w:p w14:paraId="214DCADE" w14:textId="77777777" w:rsidR="005154AF" w:rsidRPr="007B2273" w:rsidRDefault="00476E1D" w:rsidP="005154AF">
      <w:pPr>
        <w:pStyle w:val="ASFKFigure"/>
      </w:pPr>
      <w:r>
        <w:pict w14:anchorId="262110CF">
          <v:shape id="_x0000_i1507" type="#_x0000_t75" style="width:482.25pt;height:158.25pt">
            <v:imagedata r:id="rId439" o:title="1"/>
          </v:shape>
        </w:pict>
      </w:r>
    </w:p>
    <w:p w14:paraId="406C703A" w14:textId="77777777"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383" w:name="_Ref309739539"/>
      <w:bookmarkStart w:id="2384" w:name="_Toc82692330"/>
      <w:r w:rsidR="00476E1D">
        <w:rPr>
          <w:noProof/>
        </w:rPr>
        <w:t>361</w:t>
      </w:r>
      <w:bookmarkEnd w:id="2383"/>
      <w:r w:rsidRPr="007B2273">
        <w:fldChar w:fldCharType="end"/>
      </w:r>
      <w:r w:rsidRPr="007B2273">
        <w:t xml:space="preserve">. ЭФ документа </w:t>
      </w:r>
      <w:r w:rsidR="004803D6">
        <w:t>«</w:t>
      </w:r>
      <w:r w:rsidRPr="007B2273">
        <w:t>Заявка на внесение изменений в перечень ГМУ (основные реквизиты)</w:t>
      </w:r>
      <w:r w:rsidR="00B33BD1">
        <w:t>», закладки «</w:t>
      </w:r>
      <w:r w:rsidRPr="007B2273">
        <w:t>Подписи</w:t>
      </w:r>
      <w:r w:rsidR="004803D6">
        <w:t>»</w:t>
      </w:r>
      <w:bookmarkEnd w:id="2384"/>
    </w:p>
    <w:p w14:paraId="1B1A4926" w14:textId="77777777" w:rsidR="005154AF" w:rsidRPr="007B2273" w:rsidRDefault="001109AD" w:rsidP="005154AF">
      <w:pPr>
        <w:pStyle w:val="ASFKNormal"/>
      </w:pPr>
      <w:r>
        <w:t xml:space="preserve">Перечень </w:t>
      </w:r>
      <w:r w:rsidR="005154AF" w:rsidRPr="007B2273">
        <w:t xml:space="preserve">полей документа </w:t>
      </w:r>
      <w:r w:rsidR="004803D6">
        <w:t>«</w:t>
      </w:r>
      <w:r w:rsidR="005154AF" w:rsidRPr="007B2273">
        <w:t>Заявка на внесение изменений в перечень ГМУ (основные реквизиты)</w:t>
      </w:r>
      <w:r w:rsidR="00B33BD1">
        <w:t>», закладки «</w:t>
      </w:r>
      <w:r w:rsidR="005154AF" w:rsidRPr="007B2273">
        <w:t>Подписи</w:t>
      </w:r>
      <w:r w:rsidR="004803D6">
        <w:t>»</w:t>
      </w:r>
      <w:r w:rsidR="005154AF" w:rsidRPr="007B2273">
        <w:t xml:space="preserve"> </w:t>
      </w:r>
      <w:r w:rsidR="00B33BD1">
        <w:t>приведен в таблице</w:t>
      </w:r>
      <w:r w:rsidR="005154AF" w:rsidRPr="007B2273">
        <w:t> </w:t>
      </w:r>
      <w:r w:rsidR="005154AF" w:rsidRPr="007B2273">
        <w:fldChar w:fldCharType="begin"/>
      </w:r>
      <w:r w:rsidR="005154AF" w:rsidRPr="007B2273">
        <w:instrText xml:space="preserve"> REF _Ref318715871 \h  \* MERGEFORMAT </w:instrText>
      </w:r>
      <w:r w:rsidR="005154AF" w:rsidRPr="007B2273">
        <w:fldChar w:fldCharType="separate"/>
      </w:r>
      <w:r w:rsidR="00476E1D">
        <w:t>227</w:t>
      </w:r>
      <w:r w:rsidR="005154AF" w:rsidRPr="007B2273">
        <w:fldChar w:fldCharType="end"/>
      </w:r>
      <w:r w:rsidR="005154AF" w:rsidRPr="007B2273">
        <w:t>.</w:t>
      </w:r>
    </w:p>
    <w:p w14:paraId="5A74F5BE" w14:textId="77777777"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385" w:name="_Ref317679643"/>
      <w:bookmarkStart w:id="2386" w:name="_Ref318715871"/>
      <w:bookmarkStart w:id="2387" w:name="_Toc82691951"/>
      <w:r w:rsidR="00476E1D">
        <w:rPr>
          <w:noProof/>
        </w:rPr>
        <w:t>227</w:t>
      </w:r>
      <w:bookmarkEnd w:id="2385"/>
      <w:bookmarkEnd w:id="2386"/>
      <w:r>
        <w:rPr>
          <w:noProof/>
        </w:rPr>
        <w:fldChar w:fldCharType="end"/>
      </w:r>
      <w:r w:rsidR="005154AF" w:rsidRPr="00726330">
        <w:t xml:space="preserve">. Описание полей документа </w:t>
      </w:r>
      <w:r w:rsidR="004803D6">
        <w:t>«</w:t>
      </w:r>
      <w:r w:rsidR="005154AF" w:rsidRPr="00726330">
        <w:t>Заявка на внесение изменений в пер</w:t>
      </w:r>
      <w:r w:rsidR="005154AF" w:rsidRPr="005154AF">
        <w:t>е</w:t>
      </w:r>
      <w:r w:rsidR="005154AF" w:rsidRPr="00726330">
        <w:t>чень ГМУ (основные реквизиты)</w:t>
      </w:r>
      <w:r w:rsidR="00B33BD1">
        <w:t>», закладки «</w:t>
      </w:r>
      <w:r w:rsidR="005154AF" w:rsidRPr="00726330">
        <w:t>Подписи</w:t>
      </w:r>
      <w:r w:rsidR="004803D6">
        <w:t>»</w:t>
      </w:r>
      <w:bookmarkEnd w:id="238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1"/>
        <w:gridCol w:w="7131"/>
      </w:tblGrid>
      <w:tr w:rsidR="005154AF" w:rsidRPr="007B2273" w14:paraId="6371FE07" w14:textId="77777777" w:rsidTr="004834F0">
        <w:trPr>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4046A0A" w14:textId="77777777" w:rsidR="005154AF" w:rsidRPr="007B2273" w:rsidRDefault="005154AF" w:rsidP="00D20CFC">
            <w:pPr>
              <w:pStyle w:val="ASFKTableHead"/>
            </w:pPr>
            <w:r w:rsidRPr="007B2273">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864F0AD" w14:textId="77777777" w:rsidR="005154AF" w:rsidRPr="007B2273" w:rsidRDefault="005154AF" w:rsidP="00D20CFC">
            <w:pPr>
              <w:pStyle w:val="ASFKTableHead"/>
            </w:pPr>
            <w:r w:rsidRPr="007B2273">
              <w:t>Описание</w:t>
            </w:r>
            <w:r w:rsidR="00B2718B">
              <w:t xml:space="preserve"> поля</w:t>
            </w:r>
          </w:p>
        </w:tc>
      </w:tr>
      <w:tr w:rsidR="005154AF" w:rsidRPr="007B2273" w14:paraId="41B3B659" w14:textId="77777777" w:rsidTr="004834F0">
        <w:tc>
          <w:tcPr>
            <w:tcW w:w="5000" w:type="pct"/>
            <w:gridSpan w:val="2"/>
            <w:shd w:val="clear" w:color="auto" w:fill="auto"/>
          </w:tcPr>
          <w:p w14:paraId="272B42F0" w14:textId="77777777" w:rsidR="005154AF" w:rsidRPr="007B2273" w:rsidRDefault="005154AF" w:rsidP="004834F0">
            <w:pPr>
              <w:pStyle w:val="ASFKTablenorm"/>
              <w:ind w:left="57" w:right="57"/>
            </w:pPr>
            <w:r w:rsidRPr="007B2273">
              <w:t xml:space="preserve">Группа полей </w:t>
            </w:r>
            <w:r w:rsidR="004803D6">
              <w:t>«</w:t>
            </w:r>
            <w:r w:rsidRPr="007B2273">
              <w:t>Реквизиты исполнителя</w:t>
            </w:r>
            <w:r w:rsidR="004803D6">
              <w:t>»</w:t>
            </w:r>
          </w:p>
        </w:tc>
      </w:tr>
      <w:tr w:rsidR="005154AF" w:rsidRPr="007B2273" w14:paraId="7169EC4E" w14:textId="77777777" w:rsidTr="004834F0">
        <w:tc>
          <w:tcPr>
            <w:tcW w:w="1344" w:type="pct"/>
            <w:shd w:val="clear" w:color="auto" w:fill="auto"/>
          </w:tcPr>
          <w:p w14:paraId="266740E9" w14:textId="77777777" w:rsidR="005154AF" w:rsidRPr="007B2273" w:rsidRDefault="005154AF" w:rsidP="004834F0">
            <w:pPr>
              <w:pStyle w:val="ASFKTablenorm"/>
              <w:ind w:left="57" w:right="57"/>
            </w:pPr>
            <w:r w:rsidRPr="007B2273">
              <w:lastRenderedPageBreak/>
              <w:t>Расшифровка подписи</w:t>
            </w:r>
          </w:p>
        </w:tc>
        <w:tc>
          <w:tcPr>
            <w:tcW w:w="3656" w:type="pct"/>
            <w:shd w:val="clear" w:color="auto" w:fill="auto"/>
          </w:tcPr>
          <w:p w14:paraId="6231F68C" w14:textId="77777777" w:rsidR="005154AF" w:rsidRPr="007B2273" w:rsidRDefault="005154AF" w:rsidP="004834F0">
            <w:pPr>
              <w:pStyle w:val="ASFKTablenorm"/>
              <w:ind w:left="57" w:right="57"/>
            </w:pPr>
            <w:r w:rsidRPr="007B2273">
              <w:t>Заполнение:</w:t>
            </w:r>
          </w:p>
          <w:p w14:paraId="31CC32C6" w14:textId="77777777" w:rsidR="005154AF" w:rsidRPr="007B2273" w:rsidRDefault="005154AF" w:rsidP="00D340C7">
            <w:pPr>
              <w:pStyle w:val="ASFKTableListMark"/>
            </w:pPr>
            <w:r w:rsidRPr="007B2273">
              <w:t>импорт из ВС;</w:t>
            </w:r>
          </w:p>
          <w:p w14:paraId="01C4AE93" w14:textId="77777777" w:rsidR="005154AF" w:rsidRPr="007B2273" w:rsidRDefault="005154AF" w:rsidP="00D340C7">
            <w:pPr>
              <w:pStyle w:val="ASFKTableListMark"/>
            </w:pPr>
            <w:r w:rsidRPr="007B2273">
              <w:t>ДУБП: ввод значения вручную.</w:t>
            </w:r>
          </w:p>
        </w:tc>
      </w:tr>
      <w:tr w:rsidR="005154AF" w:rsidRPr="007B2273" w14:paraId="376F2E01" w14:textId="77777777" w:rsidTr="004834F0">
        <w:tc>
          <w:tcPr>
            <w:tcW w:w="1344" w:type="pct"/>
            <w:shd w:val="clear" w:color="auto" w:fill="auto"/>
          </w:tcPr>
          <w:p w14:paraId="079B614E" w14:textId="77777777" w:rsidR="005154AF" w:rsidRPr="007B2273" w:rsidRDefault="005154AF" w:rsidP="004834F0">
            <w:pPr>
              <w:pStyle w:val="ASFKTablenorm"/>
              <w:ind w:left="57" w:right="57"/>
            </w:pPr>
            <w:r w:rsidRPr="007B2273">
              <w:t>Должность</w:t>
            </w:r>
          </w:p>
        </w:tc>
        <w:tc>
          <w:tcPr>
            <w:tcW w:w="3656" w:type="pct"/>
            <w:shd w:val="clear" w:color="auto" w:fill="auto"/>
          </w:tcPr>
          <w:p w14:paraId="6EF0A634" w14:textId="77777777" w:rsidR="005154AF" w:rsidRPr="007B2273" w:rsidRDefault="005154AF" w:rsidP="004834F0">
            <w:pPr>
              <w:pStyle w:val="ASFKTablenorm"/>
              <w:ind w:left="57" w:right="57"/>
            </w:pPr>
            <w:r w:rsidRPr="007B2273">
              <w:t>Заполнение:</w:t>
            </w:r>
          </w:p>
          <w:p w14:paraId="212513ED" w14:textId="77777777" w:rsidR="005154AF" w:rsidRPr="007B2273" w:rsidRDefault="005154AF" w:rsidP="00D340C7">
            <w:pPr>
              <w:pStyle w:val="ASFKTableListMark"/>
            </w:pPr>
            <w:r w:rsidRPr="007B2273">
              <w:t>импорт из ВС;</w:t>
            </w:r>
          </w:p>
          <w:p w14:paraId="267A2877" w14:textId="77777777" w:rsidR="005154AF" w:rsidRPr="007B2273" w:rsidRDefault="005154AF" w:rsidP="00D340C7">
            <w:pPr>
              <w:pStyle w:val="ASFKTableListMark"/>
            </w:pPr>
            <w:r w:rsidRPr="007B2273">
              <w:t>ДУБП: ввод значения вручную.</w:t>
            </w:r>
          </w:p>
        </w:tc>
      </w:tr>
      <w:tr w:rsidR="005154AF" w:rsidRPr="007B2273" w14:paraId="23A98924" w14:textId="77777777" w:rsidTr="004834F0">
        <w:tc>
          <w:tcPr>
            <w:tcW w:w="1344" w:type="pct"/>
            <w:shd w:val="clear" w:color="auto" w:fill="auto"/>
          </w:tcPr>
          <w:p w14:paraId="3F44AEDC" w14:textId="77777777" w:rsidR="005154AF" w:rsidRPr="007B2273" w:rsidRDefault="005154AF" w:rsidP="004834F0">
            <w:pPr>
              <w:pStyle w:val="ASFKTablenorm"/>
              <w:ind w:left="57" w:right="57"/>
            </w:pPr>
            <w:r w:rsidRPr="007B2273">
              <w:t>Телефон</w:t>
            </w:r>
          </w:p>
        </w:tc>
        <w:tc>
          <w:tcPr>
            <w:tcW w:w="3656" w:type="pct"/>
            <w:shd w:val="clear" w:color="auto" w:fill="auto"/>
          </w:tcPr>
          <w:p w14:paraId="48F5073C" w14:textId="77777777" w:rsidR="005154AF" w:rsidRPr="007B2273" w:rsidRDefault="005154AF" w:rsidP="004834F0">
            <w:pPr>
              <w:pStyle w:val="ASFKTablenorm"/>
              <w:ind w:left="57" w:right="57"/>
            </w:pPr>
            <w:r w:rsidRPr="007B2273">
              <w:t>Заполнение:</w:t>
            </w:r>
          </w:p>
          <w:p w14:paraId="7B23766A" w14:textId="77777777" w:rsidR="005154AF" w:rsidRPr="007B2273" w:rsidRDefault="005154AF" w:rsidP="00D340C7">
            <w:pPr>
              <w:pStyle w:val="ASFKTableListMark"/>
            </w:pPr>
            <w:r w:rsidRPr="007B2273">
              <w:t>импорт из ВС;</w:t>
            </w:r>
          </w:p>
          <w:p w14:paraId="1A82B6BF" w14:textId="77777777" w:rsidR="005154AF" w:rsidRPr="007B2273" w:rsidRDefault="005154AF" w:rsidP="00D340C7">
            <w:pPr>
              <w:pStyle w:val="ASFKTableListMark"/>
            </w:pPr>
            <w:r w:rsidRPr="007B2273">
              <w:t>ДУБП: ввод значения вручную.</w:t>
            </w:r>
          </w:p>
        </w:tc>
      </w:tr>
      <w:tr w:rsidR="005154AF" w:rsidRPr="007B2273" w14:paraId="053257F9" w14:textId="77777777" w:rsidTr="004834F0">
        <w:tc>
          <w:tcPr>
            <w:tcW w:w="5000" w:type="pct"/>
            <w:gridSpan w:val="2"/>
            <w:shd w:val="clear" w:color="auto" w:fill="auto"/>
          </w:tcPr>
          <w:p w14:paraId="39FEF60E" w14:textId="77777777" w:rsidR="005154AF" w:rsidRPr="007B2273" w:rsidRDefault="005154AF" w:rsidP="004834F0">
            <w:pPr>
              <w:pStyle w:val="ASFKTablenorm"/>
              <w:ind w:left="57" w:right="57"/>
            </w:pPr>
            <w:r w:rsidRPr="007B2273">
              <w:t xml:space="preserve">Группа полей </w:t>
            </w:r>
            <w:r w:rsidR="004803D6">
              <w:t>«</w:t>
            </w:r>
            <w:r w:rsidRPr="007B2273">
              <w:t>Реквизиты руководителя (уполномоченное лицо)</w:t>
            </w:r>
            <w:r w:rsidR="004803D6">
              <w:t>»</w:t>
            </w:r>
          </w:p>
        </w:tc>
      </w:tr>
      <w:tr w:rsidR="005154AF" w:rsidRPr="007B2273" w14:paraId="5247E783" w14:textId="77777777" w:rsidTr="004834F0">
        <w:tc>
          <w:tcPr>
            <w:tcW w:w="1344" w:type="pct"/>
            <w:shd w:val="clear" w:color="auto" w:fill="auto"/>
          </w:tcPr>
          <w:p w14:paraId="7765999C" w14:textId="77777777" w:rsidR="005154AF" w:rsidRPr="007B2273" w:rsidRDefault="005154AF" w:rsidP="004834F0">
            <w:pPr>
              <w:pStyle w:val="ASFKTablenorm"/>
              <w:ind w:left="57" w:right="57"/>
            </w:pPr>
            <w:r w:rsidRPr="007B2273">
              <w:t>Расшифровка подписи</w:t>
            </w:r>
          </w:p>
        </w:tc>
        <w:tc>
          <w:tcPr>
            <w:tcW w:w="3656" w:type="pct"/>
            <w:shd w:val="clear" w:color="auto" w:fill="auto"/>
          </w:tcPr>
          <w:p w14:paraId="0FC2F1AE" w14:textId="77777777" w:rsidR="005154AF" w:rsidRPr="007B2273" w:rsidRDefault="005154AF" w:rsidP="004834F0">
            <w:pPr>
              <w:pStyle w:val="ASFKTablenorm"/>
              <w:ind w:left="57" w:right="57"/>
            </w:pPr>
            <w:r w:rsidRPr="007B2273">
              <w:t>Заполнение:</w:t>
            </w:r>
          </w:p>
          <w:p w14:paraId="44BE6B5D" w14:textId="77777777" w:rsidR="005154AF" w:rsidRPr="007B2273" w:rsidRDefault="005154AF" w:rsidP="00D340C7">
            <w:pPr>
              <w:pStyle w:val="ASFKTableListMark"/>
            </w:pPr>
            <w:r w:rsidRPr="007B2273">
              <w:t>импорт из ВС;</w:t>
            </w:r>
          </w:p>
          <w:p w14:paraId="5829AFBE" w14:textId="77777777" w:rsidR="005154AF" w:rsidRPr="007B2273" w:rsidRDefault="005154AF" w:rsidP="00D340C7">
            <w:pPr>
              <w:pStyle w:val="ASFKTableListMark"/>
            </w:pPr>
            <w:r w:rsidRPr="007B2273">
              <w:t>ДУБП: ввод значения вручную.</w:t>
            </w:r>
          </w:p>
        </w:tc>
      </w:tr>
      <w:tr w:rsidR="005154AF" w:rsidRPr="007B2273" w14:paraId="68B9CE8B" w14:textId="77777777" w:rsidTr="004834F0">
        <w:tc>
          <w:tcPr>
            <w:tcW w:w="1344" w:type="pct"/>
            <w:shd w:val="clear" w:color="auto" w:fill="auto"/>
          </w:tcPr>
          <w:p w14:paraId="2B895E1D" w14:textId="77777777" w:rsidR="005154AF" w:rsidRPr="007B2273" w:rsidRDefault="005154AF" w:rsidP="004834F0">
            <w:pPr>
              <w:pStyle w:val="ASFKTablenorm"/>
              <w:ind w:left="57" w:right="57"/>
            </w:pPr>
            <w:r w:rsidRPr="007B2273">
              <w:t>Должность</w:t>
            </w:r>
          </w:p>
        </w:tc>
        <w:tc>
          <w:tcPr>
            <w:tcW w:w="3656" w:type="pct"/>
            <w:shd w:val="clear" w:color="auto" w:fill="auto"/>
          </w:tcPr>
          <w:p w14:paraId="4FEC49FD" w14:textId="77777777" w:rsidR="005154AF" w:rsidRPr="007B2273" w:rsidRDefault="005154AF" w:rsidP="004834F0">
            <w:pPr>
              <w:pStyle w:val="ASFKTablenorm"/>
              <w:ind w:left="57" w:right="57"/>
            </w:pPr>
            <w:r w:rsidRPr="007B2273">
              <w:t>Заполнение:</w:t>
            </w:r>
          </w:p>
          <w:p w14:paraId="36DF4561" w14:textId="77777777" w:rsidR="005154AF" w:rsidRPr="007B2273" w:rsidRDefault="005154AF" w:rsidP="00D340C7">
            <w:pPr>
              <w:pStyle w:val="ASFKTableListMark"/>
            </w:pPr>
            <w:r w:rsidRPr="007B2273">
              <w:t>импорт из ВС;</w:t>
            </w:r>
          </w:p>
          <w:p w14:paraId="2E75653E" w14:textId="77777777" w:rsidR="005154AF" w:rsidRPr="007B2273" w:rsidRDefault="005154AF" w:rsidP="00D340C7">
            <w:pPr>
              <w:pStyle w:val="ASFKTableListMark"/>
            </w:pPr>
            <w:r w:rsidRPr="007B2273">
              <w:t>ДУБП: ввод значения вручную.</w:t>
            </w:r>
          </w:p>
        </w:tc>
      </w:tr>
    </w:tbl>
    <w:p w14:paraId="3B358E3A" w14:textId="77777777" w:rsidR="005154AF" w:rsidRPr="007B2273" w:rsidRDefault="005154AF" w:rsidP="005154AF">
      <w:pPr>
        <w:pStyle w:val="32"/>
      </w:pPr>
      <w:bookmarkStart w:id="2388" w:name="_Toc421009403"/>
      <w:bookmarkStart w:id="2389" w:name="_Toc82691711"/>
      <w:r w:rsidRPr="007B2273">
        <w:t>Заявка на внесение изменений в перечень ГМУ (дополнительные реквизиты)</w:t>
      </w:r>
      <w:bookmarkEnd w:id="2350"/>
      <w:bookmarkEnd w:id="2351"/>
      <w:bookmarkEnd w:id="2352"/>
      <w:bookmarkEnd w:id="2388"/>
      <w:bookmarkEnd w:id="2389"/>
    </w:p>
    <w:p w14:paraId="109E17D9" w14:textId="77777777" w:rsidR="005154AF" w:rsidRPr="007B2273" w:rsidRDefault="005154AF" w:rsidP="005154AF">
      <w:pPr>
        <w:pStyle w:val="ASFKNormal"/>
      </w:pPr>
      <w:r w:rsidRPr="007B2273">
        <w:t xml:space="preserve">Визуальная форма для документа </w:t>
      </w:r>
      <w:r w:rsidR="004803D6">
        <w:t>«</w:t>
      </w:r>
      <w:r w:rsidRPr="007B2273">
        <w:t>Заявка на внесение изменений в перечень ГМУ (д</w:t>
      </w:r>
      <w:r w:rsidRPr="005154AF">
        <w:t>о</w:t>
      </w:r>
      <w:r w:rsidRPr="007B2273">
        <w:t>полнительные реквизиты)</w:t>
      </w:r>
      <w:r w:rsidR="004803D6">
        <w:t>»</w:t>
      </w:r>
      <w:r w:rsidRPr="007B2273">
        <w:t xml:space="preserve"> не требуется (документ предоставляется с ОС ГМУ на уровень ЦАФК в формате ГМУ).</w:t>
      </w:r>
    </w:p>
    <w:p w14:paraId="1C058BF8" w14:textId="77777777" w:rsidR="005154AF" w:rsidRPr="007B2273" w:rsidRDefault="005154AF" w:rsidP="005154AF">
      <w:pPr>
        <w:pStyle w:val="32"/>
      </w:pPr>
      <w:bookmarkStart w:id="2390" w:name="_Ref327373714"/>
      <w:bookmarkStart w:id="2391" w:name="_Toc409448867"/>
      <w:bookmarkStart w:id="2392" w:name="_Toc410656207"/>
      <w:bookmarkStart w:id="2393" w:name="_Toc421009404"/>
      <w:bookmarkStart w:id="2394" w:name="_Toc82691712"/>
      <w:r w:rsidRPr="007B2273">
        <w:t>Сведения об организации</w:t>
      </w:r>
      <w:bookmarkEnd w:id="2390"/>
      <w:bookmarkEnd w:id="2391"/>
      <w:bookmarkEnd w:id="2392"/>
      <w:bookmarkEnd w:id="2393"/>
      <w:bookmarkEnd w:id="2394"/>
    </w:p>
    <w:p w14:paraId="1BD75C0C" w14:textId="77777777" w:rsidR="005154AF" w:rsidRPr="007B2273" w:rsidRDefault="005154AF" w:rsidP="005154AF">
      <w:pPr>
        <w:pStyle w:val="ASFKNormal"/>
      </w:pPr>
      <w:r w:rsidRPr="007B2273">
        <w:t xml:space="preserve">Регистрация пользователей ООС осуществляется на основании документа </w:t>
      </w:r>
      <w:r w:rsidR="004803D6">
        <w:t>«</w:t>
      </w:r>
      <w:r w:rsidRPr="007B2273">
        <w:t>Сведения об организации</w:t>
      </w:r>
      <w:r w:rsidR="004803D6">
        <w:t>»</w:t>
      </w:r>
      <w:r w:rsidRPr="007B2273">
        <w:t xml:space="preserve">, который предоставляется организацией в </w:t>
      </w:r>
      <w:r w:rsidR="0056327D">
        <w:t>ТОФК</w:t>
      </w:r>
      <w:r w:rsidRPr="007B2273">
        <w:t xml:space="preserve"> в электронном виде или на бумажном носителе. При регистрации организация включается в справочник </w:t>
      </w:r>
      <w:r w:rsidR="004803D6">
        <w:t>«</w:t>
      </w:r>
      <w:r w:rsidRPr="007B2273">
        <w:t>Сводный п</w:t>
      </w:r>
      <w:r w:rsidRPr="005154AF">
        <w:t>е</w:t>
      </w:r>
      <w:r w:rsidRPr="007B2273">
        <w:t>речень заказчиков</w:t>
      </w:r>
      <w:r w:rsidR="004803D6">
        <w:t>»</w:t>
      </w:r>
      <w:r w:rsidRPr="007B2273">
        <w:t xml:space="preserve"> (СПЗ). В зависимости от значения поля </w:t>
      </w:r>
      <w:r w:rsidR="004803D6">
        <w:t>«</w:t>
      </w:r>
      <w:r w:rsidRPr="007B2273">
        <w:t>Вид операции</w:t>
      </w:r>
      <w:r w:rsidR="004803D6">
        <w:t>»</w:t>
      </w:r>
      <w:r w:rsidRPr="007B2273">
        <w:t xml:space="preserve"> документ </w:t>
      </w:r>
      <w:r w:rsidR="004803D6">
        <w:t>«</w:t>
      </w:r>
      <w:r w:rsidRPr="007B2273">
        <w:t>Св</w:t>
      </w:r>
      <w:r w:rsidRPr="005154AF">
        <w:t>е</w:t>
      </w:r>
      <w:r w:rsidRPr="007B2273">
        <w:t>дения об организации</w:t>
      </w:r>
      <w:r w:rsidR="004803D6">
        <w:t>»</w:t>
      </w:r>
      <w:r w:rsidRPr="007B2273">
        <w:t xml:space="preserve"> предоставляется: для включения в СПЗ, внесения изменений в рекв</w:t>
      </w:r>
      <w:r w:rsidRPr="005154AF">
        <w:t>и</w:t>
      </w:r>
      <w:r w:rsidRPr="007B2273">
        <w:t>зиты, изменения/аннулирование полномочий или для отзыва.</w:t>
      </w:r>
    </w:p>
    <w:p w14:paraId="2FF2FF9E" w14:textId="77777777" w:rsidR="005154AF" w:rsidRPr="007B2273" w:rsidRDefault="005154AF" w:rsidP="005154AF">
      <w:pPr>
        <w:pStyle w:val="ASFKNormal"/>
      </w:pPr>
      <w:r w:rsidRPr="007B2273">
        <w:t xml:space="preserve">Для документа </w:t>
      </w:r>
      <w:r w:rsidR="004803D6">
        <w:t>«</w:t>
      </w:r>
      <w:r w:rsidRPr="007B2273">
        <w:t>Сведения об организации</w:t>
      </w:r>
      <w:r w:rsidR="004803D6">
        <w:t>»</w:t>
      </w:r>
      <w:r w:rsidRPr="007B2273">
        <w:t xml:space="preserve"> возможен импорт файла из ВС в соответс</w:t>
      </w:r>
      <w:r w:rsidRPr="005154AF">
        <w:t>т</w:t>
      </w:r>
      <w:r w:rsidRPr="007B2273">
        <w:t>вующем формате ТФФ на АРМ ДУБП, в случае формирования документа в стороннем ППО. Так же, ручной ввод документа с последующим автоматизированным контролем, стандар</w:t>
      </w:r>
      <w:r w:rsidRPr="005154AF">
        <w:t>т</w:t>
      </w:r>
      <w:r w:rsidRPr="007B2273">
        <w:t>ные функции – редактирование, копирование, просмотр, печать. В случае необходимости о</w:t>
      </w:r>
      <w:r w:rsidRPr="005154AF">
        <w:t>т</w:t>
      </w:r>
      <w:r w:rsidRPr="007B2273">
        <w:t xml:space="preserve">зыва сведений, возможно формирование ЭД </w:t>
      </w:r>
      <w:r w:rsidR="004803D6">
        <w:t>«</w:t>
      </w:r>
      <w:r w:rsidRPr="007B2273">
        <w:t>Сведения об организации</w:t>
      </w:r>
      <w:r w:rsidR="004803D6">
        <w:t>»</w:t>
      </w:r>
      <w:r w:rsidRPr="007B2273">
        <w:t xml:space="preserve"> с пометкой об отз</w:t>
      </w:r>
      <w:r w:rsidRPr="005154AF">
        <w:t>ы</w:t>
      </w:r>
      <w:r w:rsidRPr="007B2273">
        <w:t xml:space="preserve">ве, на основании отзываемого ЭД </w:t>
      </w:r>
      <w:r w:rsidR="004803D6">
        <w:t>«</w:t>
      </w:r>
      <w:r w:rsidRPr="007B2273">
        <w:t>Сведения об организации</w:t>
      </w:r>
      <w:r w:rsidR="004803D6">
        <w:t>»</w:t>
      </w:r>
      <w:r w:rsidRPr="007B2273">
        <w:t xml:space="preserve"> – функционал выбора род</w:t>
      </w:r>
      <w:r w:rsidRPr="005154AF">
        <w:t>и</w:t>
      </w:r>
      <w:r w:rsidRPr="007B2273">
        <w:t xml:space="preserve">тельского документа. На уровне УФК ЭД </w:t>
      </w:r>
      <w:r w:rsidR="004803D6">
        <w:t>«</w:t>
      </w:r>
      <w:r w:rsidRPr="007B2273">
        <w:t>Сведения об организации</w:t>
      </w:r>
      <w:r w:rsidR="004803D6">
        <w:t>»</w:t>
      </w:r>
      <w:r w:rsidRPr="007B2273">
        <w:t xml:space="preserve"> выгружается в ППО </w:t>
      </w:r>
      <w:r w:rsidR="004803D6">
        <w:t>«</w:t>
      </w:r>
      <w:r w:rsidRPr="007B2273">
        <w:t>СЭД</w:t>
      </w:r>
      <w:r w:rsidR="004803D6">
        <w:t>»</w:t>
      </w:r>
      <w:r w:rsidRPr="007B2273">
        <w:t xml:space="preserve"> для дальнейшей обработки в целях включения (изменение, исключение) орг</w:t>
      </w:r>
      <w:r w:rsidRPr="00726330">
        <w:t>а</w:t>
      </w:r>
      <w:r w:rsidRPr="007B2273">
        <w:t>низации в СПЗ.</w:t>
      </w:r>
    </w:p>
    <w:p w14:paraId="18452046" w14:textId="77777777" w:rsidR="005154AF" w:rsidRPr="007B2273" w:rsidRDefault="00411C46" w:rsidP="005154AF">
      <w:pPr>
        <w:pStyle w:val="ASFKNormal"/>
      </w:pPr>
      <w:r>
        <w:t>Для работы с документами «</w:t>
      </w:r>
      <w:r w:rsidR="005154AF" w:rsidRPr="007B2273">
        <w:t>Сведения об организации</w:t>
      </w:r>
      <w:r w:rsidR="004803D6">
        <w:t>»</w:t>
      </w:r>
      <w:r w:rsidR="005154AF" w:rsidRPr="007B2273">
        <w:t xml:space="preserve"> </w:t>
      </w:r>
      <w:r w:rsidR="00D83B59">
        <w:t>следует перейти в пункт меню «</w:t>
      </w:r>
      <w:r w:rsidR="005154AF" w:rsidRPr="007B2273">
        <w:t>Документы – Регистрация пользователей на официальном сайте РФ – Сведения об организации</w:t>
      </w:r>
      <w:r w:rsidR="004803D6">
        <w:t>»</w:t>
      </w:r>
      <w:r w:rsidR="005154AF" w:rsidRPr="007B2273">
        <w:t>. Откроется ЭФ списка документов, представленная на рисунке</w:t>
      </w:r>
      <w:r w:rsidR="00EF0CFC" w:rsidRPr="007B2273">
        <w:t> </w:t>
      </w:r>
      <w:r w:rsidR="005154AF" w:rsidRPr="007B2273">
        <w:fldChar w:fldCharType="begin"/>
      </w:r>
      <w:r w:rsidR="005154AF" w:rsidRPr="007B2273">
        <w:instrText xml:space="preserve"> REF _Ref327441413 \h  \* MERGEFORMAT </w:instrText>
      </w:r>
      <w:r w:rsidR="005154AF" w:rsidRPr="007B2273">
        <w:fldChar w:fldCharType="separate"/>
      </w:r>
      <w:r w:rsidR="00476E1D">
        <w:t>362</w:t>
      </w:r>
      <w:r w:rsidR="005154AF" w:rsidRPr="007B2273">
        <w:fldChar w:fldCharType="end"/>
      </w:r>
      <w:r w:rsidR="005154AF" w:rsidRPr="007B2273">
        <w:t>.</w:t>
      </w:r>
    </w:p>
    <w:p w14:paraId="2EF3E909" w14:textId="77777777" w:rsidR="005154AF" w:rsidRPr="007B2273" w:rsidRDefault="00476E1D" w:rsidP="005154AF">
      <w:pPr>
        <w:pStyle w:val="ASFKFigure"/>
      </w:pPr>
      <w:r>
        <w:lastRenderedPageBreak/>
        <w:pict w14:anchorId="5D8EA3DF">
          <v:shape id="_x0000_i1508" type="#_x0000_t75" style="width:483.05pt;height:280.45pt">
            <v:imagedata r:id="rId440" o:title="0"/>
          </v:shape>
        </w:pict>
      </w:r>
    </w:p>
    <w:p w14:paraId="5E3FBC4F" w14:textId="77777777"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395" w:name="_Ref327441413"/>
      <w:bookmarkStart w:id="2396" w:name="_Toc82692331"/>
      <w:r w:rsidR="00476E1D">
        <w:rPr>
          <w:noProof/>
        </w:rPr>
        <w:t>362</w:t>
      </w:r>
      <w:bookmarkEnd w:id="2395"/>
      <w:r w:rsidRPr="007B2273">
        <w:fldChar w:fldCharType="end"/>
      </w:r>
      <w:r w:rsidRPr="007B2273">
        <w:t xml:space="preserve">. ЭФ списка документов </w:t>
      </w:r>
      <w:r w:rsidR="004803D6">
        <w:t>«</w:t>
      </w:r>
      <w:r w:rsidRPr="007B2273">
        <w:t>Сведения об организации</w:t>
      </w:r>
      <w:r w:rsidR="004803D6">
        <w:t>»</w:t>
      </w:r>
      <w:bookmarkEnd w:id="2396"/>
    </w:p>
    <w:p w14:paraId="4E280BD3" w14:textId="77777777" w:rsidR="005154AF" w:rsidRPr="007B2273" w:rsidRDefault="005154AF" w:rsidP="005154AF">
      <w:pPr>
        <w:pStyle w:val="41"/>
      </w:pPr>
      <w:r w:rsidRPr="007B2273">
        <w:t>Доступные операции</w:t>
      </w:r>
    </w:p>
    <w:p w14:paraId="715A716B" w14:textId="77777777" w:rsidR="005154AF" w:rsidRPr="007B2273" w:rsidRDefault="005154AF" w:rsidP="005154AF">
      <w:pPr>
        <w:pStyle w:val="ASFKNormal"/>
      </w:pPr>
      <w:r w:rsidRPr="007B2273">
        <w:t xml:space="preserve">На АРМ </w:t>
      </w:r>
      <w:r w:rsidR="00E55BAC">
        <w:t>Н</w:t>
      </w:r>
      <w:r w:rsidRPr="007B2273">
        <w:t xml:space="preserve">УБП доступны следующие операции над документом: </w:t>
      </w:r>
    </w:p>
    <w:p w14:paraId="35BE18EC" w14:textId="77777777" w:rsidR="005154AF" w:rsidRPr="007B2273" w:rsidRDefault="005154AF" w:rsidP="005154AF">
      <w:pPr>
        <w:pStyle w:val="ASFKListmark1"/>
      </w:pPr>
      <w:r w:rsidRPr="007B2273">
        <w:t>ручной ввод;</w:t>
      </w:r>
    </w:p>
    <w:p w14:paraId="58CEE3BC" w14:textId="77777777" w:rsidR="005154AF" w:rsidRPr="007B2273" w:rsidRDefault="00E55BAC" w:rsidP="005154AF">
      <w:pPr>
        <w:pStyle w:val="ASFKListmark1"/>
      </w:pPr>
      <w:r w:rsidRPr="00E55BAC">
        <w:t>создание на основе родительского документа</w:t>
      </w:r>
      <w:r w:rsidR="005154AF" w:rsidRPr="007B2273">
        <w:t>;</w:t>
      </w:r>
    </w:p>
    <w:p w14:paraId="14038083" w14:textId="77777777" w:rsidR="005154AF" w:rsidRPr="007B2273" w:rsidRDefault="00E55BAC" w:rsidP="005154AF">
      <w:pPr>
        <w:pStyle w:val="ASFKListmark1"/>
      </w:pPr>
      <w:r>
        <w:t xml:space="preserve">просмотр и </w:t>
      </w:r>
      <w:r w:rsidR="005154AF" w:rsidRPr="007B2273">
        <w:t>редактирование;</w:t>
      </w:r>
    </w:p>
    <w:p w14:paraId="6565D391" w14:textId="77777777" w:rsidR="005154AF" w:rsidRPr="007B2273" w:rsidRDefault="00E55BAC" w:rsidP="005154AF">
      <w:pPr>
        <w:pStyle w:val="ASFKListmark1"/>
      </w:pPr>
      <w:r>
        <w:t xml:space="preserve">копирование и </w:t>
      </w:r>
      <w:r w:rsidR="005154AF" w:rsidRPr="007B2273">
        <w:t>удаление;</w:t>
      </w:r>
    </w:p>
    <w:p w14:paraId="0E724170" w14:textId="77777777" w:rsidR="005154AF" w:rsidRPr="007B2273" w:rsidRDefault="005154AF" w:rsidP="005154AF">
      <w:pPr>
        <w:pStyle w:val="ASFKListmark1"/>
      </w:pPr>
      <w:r w:rsidRPr="007B2273">
        <w:t xml:space="preserve">подписание </w:t>
      </w:r>
      <w:r w:rsidR="00E55BAC">
        <w:t xml:space="preserve">и </w:t>
      </w:r>
      <w:r w:rsidRPr="007B2273">
        <w:t xml:space="preserve">проверка </w:t>
      </w:r>
      <w:r w:rsidR="0054549C">
        <w:t>ЭП</w:t>
      </w:r>
      <w:r w:rsidRPr="007B2273">
        <w:t>;</w:t>
      </w:r>
    </w:p>
    <w:p w14:paraId="50451E68" w14:textId="77777777" w:rsidR="005154AF" w:rsidRPr="007B2273" w:rsidRDefault="005154AF" w:rsidP="005154AF">
      <w:pPr>
        <w:pStyle w:val="ASFKListmark1"/>
      </w:pPr>
      <w:r w:rsidRPr="007B2273">
        <w:t xml:space="preserve">импорт из ППО </w:t>
      </w:r>
      <w:r w:rsidR="004803D6">
        <w:t>«</w:t>
      </w:r>
      <w:r w:rsidRPr="007B2273">
        <w:t>СЭД</w:t>
      </w:r>
      <w:r w:rsidR="004803D6">
        <w:t>»</w:t>
      </w:r>
      <w:r w:rsidRPr="007B2273">
        <w:t>.</w:t>
      </w:r>
    </w:p>
    <w:p w14:paraId="06AC68E1" w14:textId="77777777" w:rsidR="005154AF" w:rsidRPr="007B2273" w:rsidRDefault="005154AF" w:rsidP="005154AF">
      <w:pPr>
        <w:pStyle w:val="41"/>
      </w:pPr>
      <w:bookmarkStart w:id="2397" w:name="_Ref320616509"/>
      <w:r w:rsidRPr="007B2273">
        <w:t>Экранная форма документа</w:t>
      </w:r>
      <w:bookmarkEnd w:id="2397"/>
    </w:p>
    <w:p w14:paraId="1F404533" w14:textId="77777777" w:rsidR="00F33CCA" w:rsidRDefault="00F33CCA" w:rsidP="00F33CCA">
      <w:pPr>
        <w:pStyle w:val="ASFKNormal"/>
      </w:pPr>
      <w:bookmarkStart w:id="2398" w:name="_Toc418499748"/>
      <w:bookmarkStart w:id="2399" w:name="_Toc418501893"/>
      <w:bookmarkStart w:id="2400" w:name="_Toc421009405"/>
      <w:bookmarkStart w:id="2401" w:name="_Toc396916180"/>
      <w:bookmarkStart w:id="2402" w:name="_Ref396917000"/>
      <w:bookmarkStart w:id="2403" w:name="_Ref396919520"/>
      <w:bookmarkStart w:id="2404" w:name="_Toc409448868"/>
      <w:bookmarkStart w:id="2405" w:name="_Toc410656208"/>
      <w:r w:rsidRPr="00B11F4A">
        <w:t xml:space="preserve">ЭФ документа </w:t>
      </w:r>
      <w:r w:rsidR="004803D6">
        <w:t>«</w:t>
      </w:r>
      <w:r w:rsidRPr="00B11F4A">
        <w:t>Сведения об организации</w:t>
      </w:r>
      <w:r w:rsidR="004803D6">
        <w:t>»</w:t>
      </w:r>
      <w:r w:rsidRPr="00B11F4A">
        <w:t xml:space="preserve"> представлена на рисунках</w:t>
      </w:r>
      <w:r w:rsidR="00EF0CFC" w:rsidRPr="007B2273">
        <w:t> </w:t>
      </w:r>
      <w:r w:rsidRPr="00B11F4A">
        <w:fldChar w:fldCharType="begin"/>
      </w:r>
      <w:r w:rsidRPr="00B11F4A">
        <w:instrText xml:space="preserve"> REF _Ref327441367 \h  \* MERGEFORMAT </w:instrText>
      </w:r>
      <w:r w:rsidRPr="00B11F4A">
        <w:fldChar w:fldCharType="separate"/>
      </w:r>
      <w:r w:rsidR="00476E1D">
        <w:t>363</w:t>
      </w:r>
      <w:r w:rsidRPr="00B11F4A">
        <w:fldChar w:fldCharType="end"/>
      </w:r>
      <w:r>
        <w:t>-</w:t>
      </w:r>
      <w:r>
        <w:fldChar w:fldCharType="begin"/>
      </w:r>
      <w:r>
        <w:instrText xml:space="preserve"> REF _Ref444680411 \h </w:instrText>
      </w:r>
      <w:r>
        <w:fldChar w:fldCharType="separate"/>
      </w:r>
      <w:r w:rsidR="00476E1D">
        <w:rPr>
          <w:noProof/>
        </w:rPr>
        <w:t>368</w:t>
      </w:r>
      <w:r>
        <w:fldChar w:fldCharType="end"/>
      </w:r>
      <w:r w:rsidRPr="00B11F4A">
        <w:t>. Форма содержит следующие з</w:t>
      </w:r>
      <w:r w:rsidRPr="00AE58D3">
        <w:t>а</w:t>
      </w:r>
      <w:r w:rsidRPr="00B11F4A">
        <w:t>кладки:</w:t>
      </w:r>
    </w:p>
    <w:p w14:paraId="7FAB779C" w14:textId="77777777" w:rsidR="00F33CCA" w:rsidRPr="00B11F4A" w:rsidRDefault="004803D6" w:rsidP="00F33CCA">
      <w:pPr>
        <w:pStyle w:val="ASFKListmark1"/>
      </w:pPr>
      <w:r>
        <w:t>«</w:t>
      </w:r>
      <w:r w:rsidR="00F33CCA" w:rsidRPr="00B11F4A">
        <w:t>Основные а</w:t>
      </w:r>
      <w:r w:rsidR="00F33CCA" w:rsidRPr="00AE58D3">
        <w:t>т</w:t>
      </w:r>
      <w:r w:rsidR="00F33CCA" w:rsidRPr="00B11F4A">
        <w:t>рибуты</w:t>
      </w:r>
      <w:r w:rsidR="00F33CCA">
        <w:t xml:space="preserve"> (1)</w:t>
      </w:r>
      <w:r>
        <w:t>»</w:t>
      </w:r>
      <w:r w:rsidR="00F33CCA" w:rsidRPr="00B11F4A">
        <w:t xml:space="preserve">; </w:t>
      </w:r>
    </w:p>
    <w:p w14:paraId="7018A3D0" w14:textId="77777777" w:rsidR="00F33CCA" w:rsidRPr="00B11F4A" w:rsidRDefault="004803D6" w:rsidP="00F33CCA">
      <w:pPr>
        <w:pStyle w:val="ASFKListmark1"/>
      </w:pPr>
      <w:r>
        <w:t>«</w:t>
      </w:r>
      <w:r w:rsidR="00F33CCA" w:rsidRPr="00B11F4A">
        <w:t>Полномочия и бюджеты</w:t>
      </w:r>
      <w:r w:rsidR="00F33CCA">
        <w:t xml:space="preserve"> (2)</w:t>
      </w:r>
      <w:r>
        <w:t>»</w:t>
      </w:r>
      <w:r w:rsidR="00F33CCA" w:rsidRPr="00B11F4A">
        <w:t xml:space="preserve">; </w:t>
      </w:r>
    </w:p>
    <w:p w14:paraId="7C516469" w14:textId="77777777" w:rsidR="00F33CCA" w:rsidRDefault="004803D6" w:rsidP="00F33CCA">
      <w:pPr>
        <w:pStyle w:val="ASFKListmark1"/>
      </w:pPr>
      <w:r>
        <w:t>«</w:t>
      </w:r>
      <w:r w:rsidR="00F33CCA">
        <w:t>Сведения о счетах (3)</w:t>
      </w:r>
      <w:r>
        <w:t>»</w:t>
      </w:r>
      <w:r w:rsidR="00F33CCA" w:rsidRPr="00B11F4A">
        <w:t>;</w:t>
      </w:r>
    </w:p>
    <w:p w14:paraId="5986081A" w14:textId="77777777" w:rsidR="00F33CCA" w:rsidRPr="00B11F4A" w:rsidRDefault="004803D6" w:rsidP="00F33CCA">
      <w:pPr>
        <w:pStyle w:val="ASFKListmark1"/>
      </w:pPr>
      <w:r>
        <w:t>«</w:t>
      </w:r>
      <w:r w:rsidR="00F33CCA" w:rsidRPr="00B11F4A">
        <w:t>Подписи д</w:t>
      </w:r>
      <w:r w:rsidR="00F33CCA" w:rsidRPr="00AE58D3">
        <w:t>о</w:t>
      </w:r>
      <w:r w:rsidR="00F33CCA" w:rsidRPr="00B11F4A">
        <w:t>кумента</w:t>
      </w:r>
      <w:r w:rsidR="00F33CCA">
        <w:t xml:space="preserve"> (4)</w:t>
      </w:r>
      <w:r>
        <w:t>»</w:t>
      </w:r>
      <w:r w:rsidR="00F33CCA" w:rsidRPr="00B11F4A">
        <w:t>;</w:t>
      </w:r>
    </w:p>
    <w:p w14:paraId="05F1C64F" w14:textId="77777777" w:rsidR="00F33CCA" w:rsidRDefault="004803D6" w:rsidP="00F33CCA">
      <w:pPr>
        <w:pStyle w:val="ASFKListmark1"/>
      </w:pPr>
      <w:r>
        <w:t>«</w:t>
      </w:r>
      <w:r w:rsidR="00F33CCA" w:rsidRPr="00B11F4A">
        <w:t>Примечание</w:t>
      </w:r>
      <w:r w:rsidR="00F33CCA">
        <w:t xml:space="preserve"> (5)</w:t>
      </w:r>
      <w:r>
        <w:t>»</w:t>
      </w:r>
      <w:r w:rsidR="00F33CCA" w:rsidRPr="00B11F4A">
        <w:t>;</w:t>
      </w:r>
    </w:p>
    <w:p w14:paraId="275177A7" w14:textId="77777777" w:rsidR="00F33CCA" w:rsidRPr="00B11F4A" w:rsidRDefault="004803D6" w:rsidP="00F33CCA">
      <w:pPr>
        <w:pStyle w:val="ASFKListmark1"/>
      </w:pPr>
      <w:r>
        <w:t>«</w:t>
      </w:r>
      <w:r w:rsidR="00F33CCA" w:rsidRPr="00464D2E">
        <w:t>Полномочия организации до 01.01.2016</w:t>
      </w:r>
      <w:r>
        <w:t>»</w:t>
      </w:r>
      <w:r w:rsidR="00F33CCA">
        <w:t>;</w:t>
      </w:r>
    </w:p>
    <w:p w14:paraId="7B6808EC" w14:textId="77777777" w:rsidR="00F33CCA" w:rsidRPr="00B11F4A" w:rsidRDefault="004803D6" w:rsidP="00F33CCA">
      <w:pPr>
        <w:pStyle w:val="ASFKListmark1"/>
      </w:pPr>
      <w:r>
        <w:t>«</w:t>
      </w:r>
      <w:r w:rsidR="00F33CCA" w:rsidRPr="00B11F4A">
        <w:t>Системные атр</w:t>
      </w:r>
      <w:r w:rsidR="00F33CCA" w:rsidRPr="00AE58D3">
        <w:t>и</w:t>
      </w:r>
      <w:r w:rsidR="00F33CCA" w:rsidRPr="00B11F4A">
        <w:t>буты</w:t>
      </w:r>
      <w:r>
        <w:t>»</w:t>
      </w:r>
      <w:r w:rsidR="00F33CCA" w:rsidRPr="00B11F4A">
        <w:t>;</w:t>
      </w:r>
    </w:p>
    <w:p w14:paraId="612B3BF8" w14:textId="77777777" w:rsidR="00F33CCA" w:rsidRDefault="004803D6" w:rsidP="00F33CCA">
      <w:pPr>
        <w:pStyle w:val="ASFKListmark1"/>
      </w:pPr>
      <w:r>
        <w:t>«</w:t>
      </w:r>
      <w:r w:rsidR="00F33CCA" w:rsidRPr="00B11F4A">
        <w:t>Протоколы</w:t>
      </w:r>
      <w:r>
        <w:t>»</w:t>
      </w:r>
      <w:r w:rsidR="00F33CCA" w:rsidRPr="00B11F4A">
        <w:t>.</w:t>
      </w:r>
    </w:p>
    <w:p w14:paraId="52A88B35" w14:textId="77777777" w:rsidR="00F33CCA" w:rsidRPr="00A9380C" w:rsidRDefault="00476E1D" w:rsidP="00F33CCA">
      <w:pPr>
        <w:pStyle w:val="ASFKFigure"/>
      </w:pPr>
      <w:r>
        <w:lastRenderedPageBreak/>
        <w:pict w14:anchorId="44319793">
          <v:shape id="_x0000_i1509" type="#_x0000_t75" style="width:475.55pt;height:525.75pt">
            <v:imagedata r:id="rId441" o:title="0"/>
          </v:shape>
        </w:pict>
      </w:r>
    </w:p>
    <w:p w14:paraId="26F16299" w14:textId="77777777" w:rsidR="00F33CCA" w:rsidRPr="00B11F4A" w:rsidRDefault="00F33CCA" w:rsidP="00F33CCA">
      <w:pPr>
        <w:pStyle w:val="ASFKFigName"/>
      </w:pPr>
      <w:r w:rsidRPr="00B11F4A">
        <w:fldChar w:fldCharType="begin"/>
      </w:r>
      <w:r w:rsidRPr="00B11F4A">
        <w:instrText xml:space="preserve"> SEQ Рисунок \* ARABIC </w:instrText>
      </w:r>
      <w:r w:rsidRPr="00B11F4A">
        <w:fldChar w:fldCharType="separate"/>
      </w:r>
      <w:bookmarkStart w:id="2406" w:name="_Ref327441367"/>
      <w:bookmarkStart w:id="2407" w:name="_Toc82692332"/>
      <w:r w:rsidR="00476E1D">
        <w:rPr>
          <w:noProof/>
        </w:rPr>
        <w:t>363</w:t>
      </w:r>
      <w:bookmarkEnd w:id="2406"/>
      <w:r w:rsidRPr="00B11F4A">
        <w:fldChar w:fldCharType="end"/>
      </w:r>
      <w:r w:rsidRPr="00B11F4A">
        <w:t xml:space="preserve">. ЭФ </w:t>
      </w:r>
      <w:r>
        <w:t xml:space="preserve">документа </w:t>
      </w:r>
      <w:r w:rsidR="004803D6">
        <w:t>«</w:t>
      </w:r>
      <w:r w:rsidRPr="00B11F4A">
        <w:t>Сведения об организации</w:t>
      </w:r>
      <w:r w:rsidR="00B33BD1">
        <w:t>», закладки «</w:t>
      </w:r>
      <w:r w:rsidRPr="00B11F4A">
        <w:t>Основные атриб</w:t>
      </w:r>
      <w:r w:rsidRPr="00AB791E">
        <w:t>у</w:t>
      </w:r>
      <w:r w:rsidRPr="00B11F4A">
        <w:t>ты</w:t>
      </w:r>
      <w:r>
        <w:t xml:space="preserve"> (1)</w:t>
      </w:r>
      <w:r w:rsidR="004803D6">
        <w:t>»</w:t>
      </w:r>
      <w:bookmarkEnd w:id="2407"/>
    </w:p>
    <w:p w14:paraId="1560421B" w14:textId="77777777" w:rsidR="00F33CCA" w:rsidRPr="00B11F4A" w:rsidRDefault="00F47B4F" w:rsidP="00F33CCA">
      <w:pPr>
        <w:pStyle w:val="ASFKNormal"/>
      </w:pPr>
      <w:r>
        <w:t xml:space="preserve">Перечень </w:t>
      </w:r>
      <w:r w:rsidR="00F33CCA" w:rsidRPr="00B11F4A">
        <w:t xml:space="preserve">полей </w:t>
      </w:r>
      <w:r>
        <w:t>документа «</w:t>
      </w:r>
      <w:r w:rsidRPr="00B11F4A">
        <w:t>Сведения об организации</w:t>
      </w:r>
      <w:r>
        <w:t>», закладки «</w:t>
      </w:r>
      <w:r w:rsidRPr="00B11F4A">
        <w:t>Основные атриб</w:t>
      </w:r>
      <w:r w:rsidRPr="00AB791E">
        <w:t>у</w:t>
      </w:r>
      <w:r w:rsidRPr="00B11F4A">
        <w:t>ты</w:t>
      </w:r>
      <w:r>
        <w:t xml:space="preserve"> </w:t>
      </w:r>
      <w:r w:rsidR="00F33CCA">
        <w:t>(1)</w:t>
      </w:r>
      <w:r w:rsidR="004803D6">
        <w:t>»</w:t>
      </w:r>
      <w:r w:rsidR="00F33CCA" w:rsidRPr="00B11F4A">
        <w:t xml:space="preserve"> </w:t>
      </w:r>
      <w:r w:rsidR="00B33BD1">
        <w:t>приведен в таблице</w:t>
      </w:r>
      <w:r w:rsidR="00EF0CFC" w:rsidRPr="007B2273">
        <w:t> </w:t>
      </w:r>
      <w:r w:rsidR="00F33CCA" w:rsidRPr="00B11F4A">
        <w:fldChar w:fldCharType="begin"/>
      </w:r>
      <w:r w:rsidR="00F33CCA" w:rsidRPr="00B11F4A">
        <w:instrText xml:space="preserve"> REF _Ref327441328 \h  \* MERGEFORMAT </w:instrText>
      </w:r>
      <w:r w:rsidR="00F33CCA" w:rsidRPr="00B11F4A">
        <w:fldChar w:fldCharType="separate"/>
      </w:r>
      <w:r w:rsidR="00476E1D">
        <w:t>228</w:t>
      </w:r>
      <w:r w:rsidR="00F33CCA" w:rsidRPr="00B11F4A">
        <w:fldChar w:fldCharType="end"/>
      </w:r>
      <w:r w:rsidR="00F33CCA" w:rsidRPr="00B11F4A">
        <w:t>.</w:t>
      </w:r>
    </w:p>
    <w:p w14:paraId="28D4B3F7" w14:textId="77777777" w:rsidR="00F33CCA" w:rsidRDefault="000B34EE" w:rsidP="00F33CCA">
      <w:pPr>
        <w:pStyle w:val="ASFKNameTable"/>
      </w:pPr>
      <w:r>
        <w:rPr>
          <w:noProof/>
        </w:rPr>
        <w:fldChar w:fldCharType="begin"/>
      </w:r>
      <w:r>
        <w:rPr>
          <w:noProof/>
        </w:rPr>
        <w:instrText xml:space="preserve"> SEQ Таблица \* ARABIC </w:instrText>
      </w:r>
      <w:r>
        <w:rPr>
          <w:noProof/>
        </w:rPr>
        <w:fldChar w:fldCharType="separate"/>
      </w:r>
      <w:bookmarkStart w:id="2408" w:name="_Ref327441328"/>
      <w:bookmarkStart w:id="2409" w:name="_Toc82691952"/>
      <w:r w:rsidR="00476E1D">
        <w:rPr>
          <w:noProof/>
        </w:rPr>
        <w:t>228</w:t>
      </w:r>
      <w:bookmarkEnd w:id="2408"/>
      <w:r>
        <w:rPr>
          <w:noProof/>
        </w:rPr>
        <w:fldChar w:fldCharType="end"/>
      </w:r>
      <w:r w:rsidR="00F33CCA" w:rsidRPr="00B11F4A">
        <w:t xml:space="preserve">. Описание полей документа </w:t>
      </w:r>
      <w:r w:rsidR="004803D6">
        <w:t>«</w:t>
      </w:r>
      <w:r w:rsidR="00F33CCA" w:rsidRPr="00B11F4A">
        <w:t>Сведения об организации</w:t>
      </w:r>
      <w:r w:rsidR="00B33BD1">
        <w:t>», закладки «</w:t>
      </w:r>
      <w:r w:rsidR="00F33CCA" w:rsidRPr="00B11F4A">
        <w:t>Основные атрибуты</w:t>
      </w:r>
      <w:r w:rsidR="00F33CCA">
        <w:t xml:space="preserve"> (1)</w:t>
      </w:r>
      <w:r w:rsidR="004803D6">
        <w:t>»</w:t>
      </w:r>
      <w:bookmarkEnd w:id="240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F33CCA" w:rsidRPr="0064058C" w14:paraId="0C16A3A3" w14:textId="77777777" w:rsidTr="004834F0">
        <w:trPr>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0308E061" w14:textId="77777777" w:rsidR="00F33CCA" w:rsidRPr="0064058C" w:rsidRDefault="00F33CCA" w:rsidP="00D23794">
            <w:pPr>
              <w:pStyle w:val="ASFKTableHead"/>
            </w:pPr>
            <w:r w:rsidRPr="0064058C">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06948DF5" w14:textId="77777777" w:rsidR="00F33CCA" w:rsidRPr="0064058C" w:rsidRDefault="00F33CCA" w:rsidP="00D23794">
            <w:pPr>
              <w:pStyle w:val="ASFKTableHead"/>
            </w:pPr>
            <w:r w:rsidRPr="0064058C">
              <w:t>Описание</w:t>
            </w:r>
            <w:r>
              <w:t xml:space="preserve"> поля</w:t>
            </w:r>
          </w:p>
        </w:tc>
      </w:tr>
      <w:tr w:rsidR="00F33CCA" w:rsidRPr="0064058C" w14:paraId="4A10A78B" w14:textId="77777777" w:rsidTr="004834F0">
        <w:tc>
          <w:tcPr>
            <w:tcW w:w="5000" w:type="pct"/>
            <w:gridSpan w:val="2"/>
            <w:shd w:val="clear" w:color="auto" w:fill="auto"/>
          </w:tcPr>
          <w:p w14:paraId="5B904E17" w14:textId="77777777" w:rsidR="00F33CCA" w:rsidRPr="002B58A7" w:rsidRDefault="00F33CCA" w:rsidP="004834F0">
            <w:pPr>
              <w:pStyle w:val="ASFKTablenorm"/>
              <w:ind w:left="57" w:right="57"/>
            </w:pPr>
            <w:r w:rsidRPr="0064058C">
              <w:t xml:space="preserve">Группа полей </w:t>
            </w:r>
            <w:r w:rsidR="004803D6">
              <w:t>«</w:t>
            </w:r>
            <w:r w:rsidRPr="00BA470F">
              <w:t>Общая информация</w:t>
            </w:r>
            <w:r w:rsidR="004803D6">
              <w:t>»</w:t>
            </w:r>
          </w:p>
        </w:tc>
      </w:tr>
      <w:tr w:rsidR="00F33CCA" w:rsidRPr="00B11F4A" w14:paraId="74784D04" w14:textId="77777777" w:rsidTr="004834F0">
        <w:tc>
          <w:tcPr>
            <w:tcW w:w="1137" w:type="pct"/>
            <w:shd w:val="clear" w:color="auto" w:fill="auto"/>
          </w:tcPr>
          <w:p w14:paraId="7BF8549C" w14:textId="77777777" w:rsidR="00F33CCA" w:rsidRPr="00B11F4A" w:rsidRDefault="00F33CCA" w:rsidP="004834F0">
            <w:pPr>
              <w:pStyle w:val="ASFKTablenorm"/>
              <w:ind w:left="57" w:right="57"/>
            </w:pPr>
            <w:r w:rsidRPr="00B11F4A">
              <w:t>Номер</w:t>
            </w:r>
          </w:p>
        </w:tc>
        <w:tc>
          <w:tcPr>
            <w:tcW w:w="3863" w:type="pct"/>
            <w:shd w:val="clear" w:color="auto" w:fill="auto"/>
          </w:tcPr>
          <w:p w14:paraId="00D2F211" w14:textId="77777777" w:rsidR="00F33CCA" w:rsidRPr="00357495" w:rsidRDefault="00F33CCA" w:rsidP="004834F0">
            <w:pPr>
              <w:pStyle w:val="ASFKTablenorm"/>
              <w:ind w:left="57" w:right="57"/>
            </w:pPr>
            <w:r w:rsidRPr="00357495">
              <w:t>Значение рассчитывается автоматически на основании настроек для текущ</w:t>
            </w:r>
            <w:r w:rsidRPr="00F33CCA">
              <w:t>е</w:t>
            </w:r>
            <w:r w:rsidRPr="00357495">
              <w:t xml:space="preserve">го типа документа в справочнике </w:t>
            </w:r>
            <w:r w:rsidR="004803D6">
              <w:t>«</w:t>
            </w:r>
            <w:r w:rsidRPr="00357495">
              <w:t>Параметры автонумерации документов</w:t>
            </w:r>
            <w:r w:rsidR="004803D6">
              <w:t>»</w:t>
            </w:r>
            <w:r w:rsidRPr="00357495">
              <w:t>.</w:t>
            </w:r>
            <w:r>
              <w:t xml:space="preserve"> </w:t>
            </w:r>
            <w:r w:rsidRPr="00357495">
              <w:lastRenderedPageBreak/>
              <w:t>Может быть заполнено вручную.</w:t>
            </w:r>
          </w:p>
          <w:p w14:paraId="379D205C" w14:textId="77777777" w:rsidR="00F33CCA" w:rsidRPr="00357495" w:rsidRDefault="00F33CCA" w:rsidP="004834F0">
            <w:pPr>
              <w:pStyle w:val="ASFKTablenorm"/>
              <w:ind w:left="57" w:right="57"/>
            </w:pPr>
            <w:r w:rsidRPr="00357495">
              <w:t>В случае если значение было изменено вручную и не соответствует автомат</w:t>
            </w:r>
            <w:r w:rsidRPr="00F33CCA">
              <w:t>и</w:t>
            </w:r>
            <w:r w:rsidRPr="00357495">
              <w:t>чески вычисленному значению, правильный порядковый номер может быть проставлен по нажатию кнопки.</w:t>
            </w:r>
          </w:p>
          <w:p w14:paraId="21EF4D61" w14:textId="77777777" w:rsidR="00F33CCA" w:rsidRPr="00AE58D3" w:rsidRDefault="00F33CCA" w:rsidP="004834F0">
            <w:pPr>
              <w:pStyle w:val="ASFKTablenorm"/>
              <w:ind w:left="57" w:right="57"/>
            </w:pPr>
            <w:r w:rsidRPr="00357495">
              <w:t>Для ОФК off-line заполняется вручную.</w:t>
            </w:r>
          </w:p>
        </w:tc>
      </w:tr>
      <w:tr w:rsidR="00F33CCA" w:rsidRPr="00B11F4A" w14:paraId="6901AB87" w14:textId="77777777" w:rsidTr="004834F0">
        <w:tc>
          <w:tcPr>
            <w:tcW w:w="1137" w:type="pct"/>
            <w:shd w:val="clear" w:color="auto" w:fill="auto"/>
          </w:tcPr>
          <w:p w14:paraId="462F76EF" w14:textId="77777777" w:rsidR="00F33CCA" w:rsidRPr="00B11F4A" w:rsidRDefault="00F33CCA" w:rsidP="004834F0">
            <w:pPr>
              <w:pStyle w:val="ASFKTablenorm"/>
              <w:ind w:left="57" w:right="57"/>
            </w:pPr>
            <w:r w:rsidRPr="00B11F4A">
              <w:lastRenderedPageBreak/>
              <w:t>Дата</w:t>
            </w:r>
          </w:p>
        </w:tc>
        <w:tc>
          <w:tcPr>
            <w:tcW w:w="3863" w:type="pct"/>
            <w:shd w:val="clear" w:color="auto" w:fill="auto"/>
          </w:tcPr>
          <w:p w14:paraId="25F278A1" w14:textId="77777777" w:rsidR="00F33CCA" w:rsidRPr="00AE58D3" w:rsidRDefault="00F33CCA" w:rsidP="004834F0">
            <w:pPr>
              <w:pStyle w:val="ASFKTablenorm"/>
              <w:ind w:left="57" w:right="57"/>
            </w:pPr>
            <w:r w:rsidRPr="00B11F4A">
              <w:t>Заполняется по умолчанию значением текущей системной д</w:t>
            </w:r>
            <w:r w:rsidRPr="00AE58D3">
              <w:t xml:space="preserve">аты. </w:t>
            </w:r>
          </w:p>
          <w:p w14:paraId="620A8F1B" w14:textId="77777777" w:rsidR="00F33CCA" w:rsidRPr="00AE58D3" w:rsidRDefault="00F33CCA" w:rsidP="004834F0">
            <w:pPr>
              <w:pStyle w:val="ASFKTablenorm"/>
              <w:ind w:left="57" w:right="57"/>
            </w:pPr>
            <w:r>
              <w:t>Выбор из системного календаря.</w:t>
            </w:r>
          </w:p>
          <w:p w14:paraId="4A20D7C0" w14:textId="77777777" w:rsidR="00F33CCA" w:rsidRPr="00B11F4A" w:rsidRDefault="00F33CCA" w:rsidP="004834F0">
            <w:pPr>
              <w:pStyle w:val="ASFKTablenorm"/>
              <w:ind w:left="57" w:right="57"/>
            </w:pPr>
            <w:r w:rsidRPr="00B11F4A">
              <w:t>Ввод значения вручную.</w:t>
            </w:r>
          </w:p>
        </w:tc>
      </w:tr>
      <w:tr w:rsidR="00F33CCA" w:rsidRPr="00B11F4A" w14:paraId="0485DFCC" w14:textId="77777777" w:rsidTr="004834F0">
        <w:tc>
          <w:tcPr>
            <w:tcW w:w="1137" w:type="pct"/>
            <w:shd w:val="clear" w:color="auto" w:fill="auto"/>
          </w:tcPr>
          <w:p w14:paraId="001E3E87" w14:textId="77777777" w:rsidR="00F33CCA" w:rsidRPr="00B11F4A" w:rsidRDefault="00F33CCA" w:rsidP="004834F0">
            <w:pPr>
              <w:pStyle w:val="ASFKTablenorm"/>
              <w:ind w:left="57" w:right="57"/>
            </w:pPr>
            <w:r w:rsidRPr="00B11F4A">
              <w:t>Статус</w:t>
            </w:r>
          </w:p>
        </w:tc>
        <w:tc>
          <w:tcPr>
            <w:tcW w:w="3863" w:type="pct"/>
            <w:shd w:val="clear" w:color="auto" w:fill="auto"/>
          </w:tcPr>
          <w:p w14:paraId="23516469" w14:textId="77777777" w:rsidR="00F33CCA" w:rsidRPr="00AE58D3" w:rsidRDefault="00F33CCA" w:rsidP="004834F0">
            <w:pPr>
              <w:pStyle w:val="ASFKTablenorm"/>
              <w:ind w:left="57" w:right="57"/>
            </w:pPr>
            <w:r w:rsidRPr="00B11F4A">
              <w:t>Бизнес – статус (наим</w:t>
            </w:r>
            <w:r w:rsidRPr="00AE58D3">
              <w:t>енование).</w:t>
            </w:r>
          </w:p>
        </w:tc>
      </w:tr>
      <w:tr w:rsidR="00F33CCA" w:rsidRPr="00B11F4A" w14:paraId="2C7BF5C6" w14:textId="77777777" w:rsidTr="004834F0">
        <w:tc>
          <w:tcPr>
            <w:tcW w:w="5000" w:type="pct"/>
            <w:gridSpan w:val="2"/>
            <w:shd w:val="clear" w:color="auto" w:fill="auto"/>
          </w:tcPr>
          <w:p w14:paraId="1EE75A32" w14:textId="77777777" w:rsidR="00F33CCA" w:rsidRPr="00AE58D3" w:rsidRDefault="00F33CCA" w:rsidP="004834F0">
            <w:pPr>
              <w:pStyle w:val="ASFKTablenorm"/>
              <w:ind w:left="57" w:right="57"/>
            </w:pPr>
            <w:r w:rsidRPr="00B11F4A">
              <w:t xml:space="preserve">Закладка </w:t>
            </w:r>
            <w:r w:rsidR="004803D6">
              <w:t>«</w:t>
            </w:r>
            <w:r w:rsidRPr="00AE58D3">
              <w:t>Основные атрибуты (1)</w:t>
            </w:r>
            <w:r w:rsidR="004803D6">
              <w:t>»</w:t>
            </w:r>
          </w:p>
        </w:tc>
      </w:tr>
      <w:tr w:rsidR="00F33CCA" w:rsidRPr="00B11F4A" w14:paraId="555D6344" w14:textId="77777777" w:rsidTr="004834F0">
        <w:tc>
          <w:tcPr>
            <w:tcW w:w="1137" w:type="pct"/>
            <w:shd w:val="clear" w:color="auto" w:fill="auto"/>
          </w:tcPr>
          <w:p w14:paraId="2A907CF4" w14:textId="77777777" w:rsidR="00F33CCA" w:rsidRPr="00AE58D3" w:rsidRDefault="00F33CCA" w:rsidP="004834F0">
            <w:pPr>
              <w:pStyle w:val="ASFKTablenorm"/>
              <w:ind w:left="57" w:right="57"/>
            </w:pPr>
            <w:r w:rsidRPr="00B11F4A">
              <w:t>Уче</w:t>
            </w:r>
            <w:r w:rsidRPr="00AE58D3">
              <w:t>тный номер</w:t>
            </w:r>
          </w:p>
        </w:tc>
        <w:tc>
          <w:tcPr>
            <w:tcW w:w="3863" w:type="pct"/>
            <w:shd w:val="clear" w:color="auto" w:fill="auto"/>
          </w:tcPr>
          <w:p w14:paraId="0416762F" w14:textId="77777777" w:rsidR="00F33CCA" w:rsidRPr="00AE58D3" w:rsidRDefault="00F33CCA" w:rsidP="004834F0">
            <w:pPr>
              <w:pStyle w:val="ASFKTablenorm"/>
              <w:ind w:left="57" w:right="57"/>
            </w:pPr>
            <w:r w:rsidRPr="00B11F4A">
              <w:t>Учетный номер УБП: Доступен выбор из спр</w:t>
            </w:r>
            <w:r w:rsidRPr="00AE58D3">
              <w:t xml:space="preserve">авочника </w:t>
            </w:r>
            <w:r w:rsidR="004803D6">
              <w:t>«</w:t>
            </w:r>
            <w:r w:rsidRPr="00AE58D3">
              <w:t>Сводный перечень заказчиков</w:t>
            </w:r>
            <w:r w:rsidR="004803D6">
              <w:t>»</w:t>
            </w:r>
            <w:r w:rsidRPr="00AE58D3">
              <w:t xml:space="preserve"> (далее – СПЗ).</w:t>
            </w:r>
          </w:p>
          <w:p w14:paraId="6CC09EDF" w14:textId="77777777" w:rsidR="00F33CCA" w:rsidRPr="00AE58D3" w:rsidRDefault="00F33CCA" w:rsidP="004834F0">
            <w:pPr>
              <w:pStyle w:val="ASFKTablenorm"/>
              <w:ind w:left="57" w:right="57"/>
            </w:pPr>
            <w:r>
              <w:t>Ввод значения вручную.</w:t>
            </w:r>
          </w:p>
          <w:p w14:paraId="349BBAE3" w14:textId="77777777" w:rsidR="00F33CCA" w:rsidRPr="00AE58D3" w:rsidRDefault="00F33CCA" w:rsidP="004834F0">
            <w:pPr>
              <w:pStyle w:val="ASFKTablenorm"/>
              <w:ind w:left="57" w:right="57"/>
            </w:pPr>
            <w:r w:rsidRPr="00B11F4A">
              <w:t xml:space="preserve">Не заполняется, если в поле </w:t>
            </w:r>
            <w:r w:rsidR="004803D6">
              <w:t>«</w:t>
            </w:r>
            <w:r w:rsidRPr="00AE58D3">
              <w:t>Вид операции</w:t>
            </w:r>
            <w:r w:rsidR="004803D6">
              <w:t>»</w:t>
            </w:r>
            <w:r w:rsidRPr="00AE58D3">
              <w:t xml:space="preserve"> указано значение </w:t>
            </w:r>
            <w:r w:rsidR="004803D6">
              <w:t>«</w:t>
            </w:r>
            <w:r w:rsidRPr="00AE58D3">
              <w:t>0</w:t>
            </w:r>
            <w:r w:rsidR="004803D6">
              <w:t>»</w:t>
            </w:r>
            <w:r w:rsidRPr="00AE58D3">
              <w:t>.</w:t>
            </w:r>
          </w:p>
        </w:tc>
      </w:tr>
      <w:tr w:rsidR="00F33CCA" w:rsidRPr="00B11F4A" w14:paraId="33C89856" w14:textId="77777777" w:rsidTr="004834F0">
        <w:tc>
          <w:tcPr>
            <w:tcW w:w="1137" w:type="pct"/>
            <w:shd w:val="clear" w:color="auto" w:fill="auto"/>
          </w:tcPr>
          <w:p w14:paraId="7AB60882" w14:textId="77777777" w:rsidR="00F33CCA" w:rsidRPr="00B11F4A" w:rsidRDefault="00F33CCA" w:rsidP="004834F0">
            <w:pPr>
              <w:pStyle w:val="ASFKTablenorm"/>
              <w:ind w:left="57" w:right="57"/>
            </w:pPr>
            <w:r w:rsidRPr="00B11F4A">
              <w:t>Код клиента</w:t>
            </w:r>
          </w:p>
        </w:tc>
        <w:tc>
          <w:tcPr>
            <w:tcW w:w="3863" w:type="pct"/>
            <w:shd w:val="clear" w:color="auto" w:fill="auto"/>
          </w:tcPr>
          <w:p w14:paraId="34715724" w14:textId="77777777" w:rsidR="00F33CCA" w:rsidRPr="00AE58D3" w:rsidRDefault="00F33CCA" w:rsidP="004834F0">
            <w:pPr>
              <w:pStyle w:val="ASFKTablenorm"/>
              <w:ind w:left="57" w:right="57"/>
            </w:pPr>
            <w:r w:rsidRPr="00B11F4A">
              <w:t>Автоматически заполняется на основании системной ко</w:t>
            </w:r>
            <w:r w:rsidRPr="00AE58D3">
              <w:t>нстанты текущего АРМ.</w:t>
            </w:r>
          </w:p>
          <w:p w14:paraId="7B28D9EA" w14:textId="77777777" w:rsidR="00F33CCA" w:rsidRDefault="00F33CCA" w:rsidP="004834F0">
            <w:pPr>
              <w:pStyle w:val="ASFKTablenorm"/>
              <w:ind w:left="57" w:right="57"/>
            </w:pPr>
            <w:r w:rsidRPr="00B11F4A">
              <w:t>Доступен выбор из справочника</w:t>
            </w:r>
            <w:r>
              <w:t>:</w:t>
            </w:r>
            <w:r w:rsidRPr="00B11F4A">
              <w:t xml:space="preserve"> </w:t>
            </w:r>
          </w:p>
          <w:p w14:paraId="693CDE0A" w14:textId="77777777" w:rsidR="00F33CCA" w:rsidRDefault="00F33CCA" w:rsidP="00D340C7">
            <w:pPr>
              <w:pStyle w:val="ASFKTableListMark"/>
            </w:pPr>
            <w:r w:rsidRPr="00AE58D3">
              <w:t>СРРПБС/ПУБП, если ФБ или МБ/СБ</w:t>
            </w:r>
            <w:r>
              <w:t>;</w:t>
            </w:r>
          </w:p>
          <w:p w14:paraId="5F1F2589" w14:textId="77777777" w:rsidR="00F33CCA" w:rsidRPr="00AE58D3" w:rsidRDefault="00F33CCA" w:rsidP="00D340C7">
            <w:pPr>
              <w:pStyle w:val="ASFKTableListMark"/>
            </w:pPr>
            <w:r w:rsidRPr="00357495">
              <w:t xml:space="preserve">НУБП, если значение поля </w:t>
            </w:r>
            <w:r w:rsidR="004803D6">
              <w:t>«</w:t>
            </w:r>
            <w:r w:rsidRPr="00357495">
              <w:t>Тип организации (код)</w:t>
            </w:r>
            <w:r w:rsidR="004803D6">
              <w:t>»</w:t>
            </w:r>
            <w:r w:rsidRPr="00357495">
              <w:t xml:space="preserve"> указано </w:t>
            </w:r>
            <w:r w:rsidR="004803D6">
              <w:t>«</w:t>
            </w:r>
            <w:r w:rsidRPr="00357495">
              <w:t>03</w:t>
            </w:r>
            <w:r w:rsidR="004803D6">
              <w:t>»</w:t>
            </w:r>
            <w:r w:rsidRPr="00357495">
              <w:t xml:space="preserve">, </w:t>
            </w:r>
            <w:r w:rsidR="004803D6">
              <w:t>«</w:t>
            </w:r>
            <w:r w:rsidRPr="00357495">
              <w:t>07</w:t>
            </w:r>
            <w:r w:rsidR="004803D6">
              <w:t>»</w:t>
            </w:r>
            <w:r w:rsidRPr="00357495">
              <w:t xml:space="preserve"> или </w:t>
            </w:r>
            <w:r w:rsidR="004803D6">
              <w:t>«</w:t>
            </w:r>
            <w:r w:rsidRPr="00357495">
              <w:t>09</w:t>
            </w:r>
            <w:r w:rsidR="004803D6">
              <w:t>»</w:t>
            </w:r>
            <w:r w:rsidRPr="00357495">
              <w:t>.</w:t>
            </w:r>
          </w:p>
          <w:p w14:paraId="48EFD4EE" w14:textId="77777777" w:rsidR="00F33CCA" w:rsidRPr="00AE58D3" w:rsidRDefault="00F33CCA" w:rsidP="004834F0">
            <w:pPr>
              <w:pStyle w:val="ASFKTablenorm"/>
              <w:ind w:left="57" w:right="57"/>
            </w:pPr>
            <w:r>
              <w:t>Ввод значения вручную.</w:t>
            </w:r>
          </w:p>
        </w:tc>
      </w:tr>
      <w:tr w:rsidR="00F33CCA" w:rsidRPr="00B11F4A" w14:paraId="087699AE" w14:textId="77777777" w:rsidTr="004834F0">
        <w:tc>
          <w:tcPr>
            <w:tcW w:w="1137" w:type="pct"/>
            <w:shd w:val="clear" w:color="auto" w:fill="auto"/>
          </w:tcPr>
          <w:p w14:paraId="3188E7F8" w14:textId="77777777" w:rsidR="00F33CCA" w:rsidRPr="00BB766D" w:rsidRDefault="00F33CCA" w:rsidP="004834F0">
            <w:pPr>
              <w:pStyle w:val="ASFKTablenorm"/>
              <w:ind w:left="57" w:right="57"/>
            </w:pPr>
            <w:r w:rsidRPr="00BB766D">
              <w:t>Код по Сводному реестру ЮЛ</w:t>
            </w:r>
          </w:p>
        </w:tc>
        <w:tc>
          <w:tcPr>
            <w:tcW w:w="3863" w:type="pct"/>
            <w:shd w:val="clear" w:color="auto" w:fill="auto"/>
          </w:tcPr>
          <w:p w14:paraId="6C37EEEE" w14:textId="77777777" w:rsidR="00F33CCA" w:rsidRPr="00BB766D" w:rsidRDefault="00F33CCA" w:rsidP="004834F0">
            <w:pPr>
              <w:pStyle w:val="ASFKTablenorm"/>
              <w:ind w:left="57" w:right="57"/>
            </w:pPr>
            <w:r w:rsidRPr="00BB766D">
              <w:t>Уникальный код по Сводному реестру организации, являющейся юридич</w:t>
            </w:r>
            <w:r w:rsidRPr="00F33CCA">
              <w:t>е</w:t>
            </w:r>
            <w:r w:rsidRPr="00BB766D">
              <w:t>ским лицом.</w:t>
            </w:r>
          </w:p>
          <w:p w14:paraId="38D6187F" w14:textId="77777777" w:rsidR="00F33CCA" w:rsidRPr="00BB766D" w:rsidRDefault="00F33CCA" w:rsidP="004834F0">
            <w:pPr>
              <w:pStyle w:val="ASFKTablenorm"/>
              <w:ind w:left="57" w:right="57"/>
            </w:pPr>
            <w:r>
              <w:t>Е</w:t>
            </w:r>
            <w:r w:rsidRPr="00BB766D">
              <w:t xml:space="preserve">сли значение поля </w:t>
            </w:r>
            <w:r w:rsidR="004803D6">
              <w:t>«</w:t>
            </w:r>
            <w:r w:rsidRPr="00BB766D">
              <w:t>Переход на СР</w:t>
            </w:r>
            <w:r w:rsidR="004803D6">
              <w:t>»</w:t>
            </w:r>
            <w:r>
              <w:t xml:space="preserve"> </w:t>
            </w:r>
            <w:r w:rsidRPr="00BB766D">
              <w:t>=</w:t>
            </w:r>
            <w:r>
              <w:t xml:space="preserve"> </w:t>
            </w:r>
            <w:r w:rsidRPr="00BB766D">
              <w:t>1, то автозаполнение осуществля</w:t>
            </w:r>
            <w:r>
              <w:t>е</w:t>
            </w:r>
            <w:r w:rsidRPr="00F33CCA">
              <w:t>т</w:t>
            </w:r>
            <w:r>
              <w:t>ся</w:t>
            </w:r>
            <w:r w:rsidRPr="00BB766D">
              <w:t xml:space="preserve"> по справочнику </w:t>
            </w:r>
            <w:r w:rsidR="004803D6">
              <w:t>«</w:t>
            </w:r>
            <w:r w:rsidRPr="00BB766D">
              <w:t>Реестр участников бюджетного процесса, а также юридич</w:t>
            </w:r>
            <w:r w:rsidRPr="00F33CCA">
              <w:t>е</w:t>
            </w:r>
            <w:r w:rsidRPr="00BB766D">
              <w:t>ских лиц, не являющихся участниками бюджетного процесса</w:t>
            </w:r>
            <w:r w:rsidR="004803D6">
              <w:t>»</w:t>
            </w:r>
            <w:r w:rsidRPr="00BB766D">
              <w:t>, при усл</w:t>
            </w:r>
            <w:r w:rsidRPr="00F33CCA">
              <w:t>о</w:t>
            </w:r>
            <w:r w:rsidRPr="00BB766D">
              <w:t xml:space="preserve">вии, что в поле </w:t>
            </w:r>
            <w:r w:rsidR="004803D6">
              <w:t>«</w:t>
            </w:r>
            <w:r w:rsidRPr="00BB766D">
              <w:t>Является обособленным подразделением</w:t>
            </w:r>
            <w:r w:rsidR="004803D6">
              <w:t>»</w:t>
            </w:r>
            <w:r w:rsidRPr="00BB766D">
              <w:t xml:space="preserve"> флаг не устано</w:t>
            </w:r>
            <w:r w:rsidRPr="00F33CCA">
              <w:t>в</w:t>
            </w:r>
            <w:r w:rsidRPr="00BB766D">
              <w:t xml:space="preserve">лен, то указывается значение поля </w:t>
            </w:r>
            <w:r w:rsidR="004803D6">
              <w:t>«</w:t>
            </w:r>
            <w:r w:rsidRPr="00BB766D">
              <w:t>Код организ</w:t>
            </w:r>
            <w:r w:rsidRPr="00F33CCA">
              <w:t>а</w:t>
            </w:r>
            <w:r w:rsidRPr="00BB766D">
              <w:t>ции</w:t>
            </w:r>
            <w:r w:rsidR="004803D6">
              <w:t>»</w:t>
            </w:r>
            <w:r w:rsidRPr="00BB766D">
              <w:t>.</w:t>
            </w:r>
          </w:p>
        </w:tc>
      </w:tr>
      <w:tr w:rsidR="00F33CCA" w:rsidRPr="00B11F4A" w14:paraId="52D83C53" w14:textId="77777777" w:rsidTr="004834F0">
        <w:tc>
          <w:tcPr>
            <w:tcW w:w="1137" w:type="pct"/>
            <w:shd w:val="clear" w:color="auto" w:fill="auto"/>
          </w:tcPr>
          <w:p w14:paraId="48F25E02" w14:textId="77777777" w:rsidR="00F33CCA" w:rsidRPr="00BB766D" w:rsidRDefault="00F33CCA" w:rsidP="004834F0">
            <w:pPr>
              <w:pStyle w:val="ASFKTablenorm"/>
              <w:ind w:left="57" w:right="57"/>
            </w:pPr>
            <w:r w:rsidRPr="00BB766D">
              <w:t>Код по Сводному реестру ОП</w:t>
            </w:r>
          </w:p>
        </w:tc>
        <w:tc>
          <w:tcPr>
            <w:tcW w:w="3863" w:type="pct"/>
            <w:shd w:val="clear" w:color="auto" w:fill="auto"/>
          </w:tcPr>
          <w:p w14:paraId="150D5C9A" w14:textId="77777777" w:rsidR="00F33CCA" w:rsidRPr="00BB766D" w:rsidRDefault="00F33CCA" w:rsidP="004834F0">
            <w:pPr>
              <w:pStyle w:val="ASFKTablenorm"/>
              <w:ind w:left="57" w:right="57"/>
            </w:pPr>
            <w:r w:rsidRPr="00BB766D">
              <w:t>Уникальный код по Сводному реестру организации, являющейся обособле</w:t>
            </w:r>
            <w:r w:rsidRPr="00F33CCA">
              <w:t>н</w:t>
            </w:r>
            <w:r w:rsidRPr="00BB766D">
              <w:t>ным подразделением юридического лица.</w:t>
            </w:r>
          </w:p>
          <w:p w14:paraId="3CA64CAC" w14:textId="77777777" w:rsidR="00F33CCA" w:rsidRPr="00BB766D" w:rsidRDefault="00F33CCA" w:rsidP="004834F0">
            <w:pPr>
              <w:pStyle w:val="ASFKTablenorm"/>
              <w:ind w:left="57" w:right="57"/>
            </w:pPr>
            <w:r>
              <w:t>Е</w:t>
            </w:r>
            <w:r w:rsidRPr="00BB766D">
              <w:t xml:space="preserve">сли значение поля </w:t>
            </w:r>
            <w:r w:rsidR="004803D6">
              <w:t>«</w:t>
            </w:r>
            <w:r w:rsidRPr="00BB766D">
              <w:t>Переход на СР</w:t>
            </w:r>
            <w:r w:rsidR="004803D6">
              <w:t>»</w:t>
            </w:r>
            <w:r>
              <w:t xml:space="preserve"> </w:t>
            </w:r>
            <w:r w:rsidRPr="00BB766D">
              <w:t>=</w:t>
            </w:r>
            <w:r>
              <w:t xml:space="preserve"> </w:t>
            </w:r>
            <w:r w:rsidRPr="00BB766D">
              <w:t xml:space="preserve">1, то автозаполнение осуществляется по справочнику </w:t>
            </w:r>
            <w:r w:rsidR="004803D6">
              <w:t>«</w:t>
            </w:r>
            <w:r w:rsidRPr="00BB766D">
              <w:t>Реестр участников бюджетного процесса, а также юридич</w:t>
            </w:r>
            <w:r w:rsidRPr="00F33CCA">
              <w:t>е</w:t>
            </w:r>
            <w:r w:rsidRPr="00BB766D">
              <w:t>ских лиц, не являющихся участниками бюджетного процесса</w:t>
            </w:r>
            <w:r w:rsidR="004803D6">
              <w:t>»</w:t>
            </w:r>
            <w:r w:rsidRPr="00BB766D">
              <w:t>, при усл</w:t>
            </w:r>
            <w:r w:rsidRPr="00F33CCA">
              <w:t>о</w:t>
            </w:r>
            <w:r w:rsidRPr="00BB766D">
              <w:t xml:space="preserve">вии, что в поле </w:t>
            </w:r>
            <w:r w:rsidR="004803D6">
              <w:t>«</w:t>
            </w:r>
            <w:r w:rsidRPr="00BB766D">
              <w:t>Является обособленным подразделением</w:t>
            </w:r>
            <w:r w:rsidR="004803D6">
              <w:t>»</w:t>
            </w:r>
            <w:r w:rsidRPr="00BB766D">
              <w:t xml:space="preserve"> флаг у</w:t>
            </w:r>
            <w:r w:rsidRPr="00F33CCA">
              <w:t>с</w:t>
            </w:r>
            <w:r w:rsidRPr="00BB766D">
              <w:t xml:space="preserve">тановлен, то указывается значение поля </w:t>
            </w:r>
            <w:r w:rsidR="004803D6">
              <w:t>«</w:t>
            </w:r>
            <w:r w:rsidRPr="00BB766D">
              <w:t>Код организации</w:t>
            </w:r>
            <w:r w:rsidR="004803D6">
              <w:t>»</w:t>
            </w:r>
            <w:r w:rsidRPr="00BB766D">
              <w:t>.</w:t>
            </w:r>
          </w:p>
        </w:tc>
      </w:tr>
      <w:tr w:rsidR="00F33CCA" w:rsidRPr="00B11F4A" w14:paraId="51800B58" w14:textId="77777777" w:rsidTr="004834F0">
        <w:trPr>
          <w:trHeight w:val="5660"/>
        </w:trPr>
        <w:tc>
          <w:tcPr>
            <w:tcW w:w="1137" w:type="pct"/>
            <w:shd w:val="clear" w:color="auto" w:fill="auto"/>
          </w:tcPr>
          <w:p w14:paraId="4C8F0DD3" w14:textId="77777777" w:rsidR="00F33CCA" w:rsidRPr="00AE58D3" w:rsidRDefault="00F33CCA" w:rsidP="004834F0">
            <w:pPr>
              <w:pStyle w:val="ASFKTablenorm"/>
              <w:ind w:left="57" w:right="57"/>
            </w:pPr>
            <w:r w:rsidRPr="00B11F4A">
              <w:lastRenderedPageBreak/>
              <w:t>Тип организ</w:t>
            </w:r>
            <w:r w:rsidRPr="00AE58D3">
              <w:t xml:space="preserve">ации </w:t>
            </w:r>
          </w:p>
          <w:p w14:paraId="2712310B" w14:textId="77777777" w:rsidR="00F33CCA" w:rsidRPr="00B11F4A" w:rsidRDefault="00F33CCA" w:rsidP="004834F0">
            <w:pPr>
              <w:pStyle w:val="ASFKTablenorm"/>
              <w:ind w:left="57" w:right="57"/>
            </w:pPr>
          </w:p>
        </w:tc>
        <w:tc>
          <w:tcPr>
            <w:tcW w:w="3863" w:type="pct"/>
            <w:shd w:val="clear" w:color="auto" w:fill="auto"/>
          </w:tcPr>
          <w:p w14:paraId="7FF04138" w14:textId="77777777" w:rsidR="00F33CCA" w:rsidRPr="00AE58D3" w:rsidRDefault="00F33CCA" w:rsidP="004834F0">
            <w:pPr>
              <w:pStyle w:val="ASFKTablenorm"/>
              <w:ind w:left="57" w:right="57"/>
            </w:pPr>
            <w:r w:rsidRPr="00B11F4A">
              <w:t xml:space="preserve">Код и наименование типа организации УБП. </w:t>
            </w:r>
          </w:p>
          <w:p w14:paraId="3F02F376" w14:textId="77777777" w:rsidR="00F33CCA" w:rsidRPr="00AE58D3" w:rsidRDefault="00F33CCA" w:rsidP="004834F0">
            <w:pPr>
              <w:pStyle w:val="ASFKTablenorm"/>
              <w:ind w:left="57" w:right="57"/>
            </w:pPr>
            <w:r w:rsidRPr="00B11F4A">
              <w:t>Код выбирается из списка возможных значений</w:t>
            </w:r>
            <w:r w:rsidRPr="00AE58D3">
              <w:t>. Список допустимых знач</w:t>
            </w:r>
            <w:r w:rsidRPr="00F33CCA">
              <w:t>е</w:t>
            </w:r>
            <w:r w:rsidRPr="00AE58D3">
              <w:t>ний: 01, 02, 03, 04, 05, 06, 07, 08, 09, 10, 11, 12, 13, 14, 15, 16, 17, 18, 19, 20</w:t>
            </w:r>
            <w:r>
              <w:t>, 21</w:t>
            </w:r>
            <w:r w:rsidRPr="00AE58D3">
              <w:t>.</w:t>
            </w:r>
          </w:p>
          <w:p w14:paraId="6F42C1EB" w14:textId="77777777" w:rsidR="00F33CCA" w:rsidRPr="00AE58D3" w:rsidRDefault="00F33CCA" w:rsidP="004834F0">
            <w:pPr>
              <w:pStyle w:val="ASFKTablenorm"/>
              <w:ind w:left="57" w:right="57"/>
            </w:pPr>
            <w:r w:rsidRPr="00B11F4A">
              <w:t>Наименование заполняется автоматически на основании указа</w:t>
            </w:r>
            <w:r w:rsidRPr="00AE58D3">
              <w:t>нного знач</w:t>
            </w:r>
            <w:r w:rsidRPr="00F33CCA">
              <w:t>е</w:t>
            </w:r>
            <w:r w:rsidRPr="00AE58D3">
              <w:t xml:space="preserve">ния в поле </w:t>
            </w:r>
            <w:r w:rsidR="004803D6">
              <w:t>«</w:t>
            </w:r>
            <w:r w:rsidRPr="00AE58D3">
              <w:t>Тип организации (код)</w:t>
            </w:r>
            <w:r w:rsidR="004803D6">
              <w:t>»</w:t>
            </w:r>
            <w:r w:rsidRPr="00AE58D3">
              <w:t>.</w:t>
            </w:r>
          </w:p>
          <w:p w14:paraId="6F163C38" w14:textId="77777777" w:rsidR="00F33CCA" w:rsidRPr="00B11F4A" w:rsidRDefault="00F33CCA" w:rsidP="004834F0">
            <w:pPr>
              <w:pStyle w:val="ASFKTablenorm"/>
              <w:ind w:left="57" w:right="57"/>
            </w:pPr>
            <w:r w:rsidRPr="00B11F4A">
              <w:t>Список соответствий значений:</w:t>
            </w:r>
          </w:p>
          <w:p w14:paraId="43112741" w14:textId="77777777" w:rsidR="00F33CCA" w:rsidRPr="00B11F4A" w:rsidRDefault="004803D6" w:rsidP="00D340C7">
            <w:pPr>
              <w:pStyle w:val="ASFKTableListMark"/>
            </w:pPr>
            <w:r>
              <w:t>«</w:t>
            </w:r>
            <w:r w:rsidR="00F33CCA" w:rsidRPr="00390AFB">
              <w:t>федеральный орган исполнительной власти, орган исполн</w:t>
            </w:r>
            <w:r w:rsidR="00F33CCA" w:rsidRPr="00B734FD">
              <w:t>и</w:t>
            </w:r>
            <w:r w:rsidR="00F33CCA" w:rsidRPr="00390AFB">
              <w:t>тельной вл</w:t>
            </w:r>
            <w:r w:rsidR="00F33CCA" w:rsidRPr="00F33CCA">
              <w:t>а</w:t>
            </w:r>
            <w:r w:rsidR="00F33CCA" w:rsidRPr="00390AFB">
              <w:t>сти субъекта Российской Федерации, федерал</w:t>
            </w:r>
            <w:r w:rsidR="00F33CCA" w:rsidRPr="00B734FD">
              <w:t>ь</w:t>
            </w:r>
            <w:r w:rsidR="00F33CCA" w:rsidRPr="00390AFB">
              <w:t>ный орган госуда</w:t>
            </w:r>
            <w:r w:rsidR="00F33CCA" w:rsidRPr="00AE58D3">
              <w:t>р</w:t>
            </w:r>
            <w:r w:rsidR="00F33CCA" w:rsidRPr="00390AFB">
              <w:t>с</w:t>
            </w:r>
            <w:r w:rsidR="00F33CCA" w:rsidRPr="00C24574">
              <w:t>т</w:t>
            </w:r>
            <w:r w:rsidR="00F33CCA" w:rsidRPr="00390AFB">
              <w:t>ве</w:t>
            </w:r>
            <w:r w:rsidR="00F33CCA" w:rsidRPr="00F33CCA">
              <w:t>н</w:t>
            </w:r>
            <w:r w:rsidR="00F33CCA" w:rsidRPr="00390AFB">
              <w:t>ной власти (орган государственной власти субъекта Российской Ф</w:t>
            </w:r>
            <w:r w:rsidR="00F33CCA" w:rsidRPr="00C24574">
              <w:t>е</w:t>
            </w:r>
            <w:r w:rsidR="00F33CCA" w:rsidRPr="00390AFB">
              <w:t>дер</w:t>
            </w:r>
            <w:r w:rsidR="00F33CCA" w:rsidRPr="00F33CCA">
              <w:t>а</w:t>
            </w:r>
            <w:r w:rsidR="00F33CCA" w:rsidRPr="00390AFB">
              <w:t xml:space="preserve">ции, орган местного </w:t>
            </w:r>
            <w:r w:rsidR="00F33CCA">
              <w:t>са</w:t>
            </w:r>
            <w:r w:rsidR="00F33CCA" w:rsidRPr="00390AFB">
              <w:t>моуправления), в том числе его терр</w:t>
            </w:r>
            <w:r w:rsidR="00F33CCA" w:rsidRPr="00AE58D3">
              <w:t>и</w:t>
            </w:r>
            <w:r w:rsidR="00F33CCA" w:rsidRPr="00390AFB">
              <w:t>тор</w:t>
            </w:r>
            <w:r w:rsidR="00F33CCA" w:rsidRPr="00C24574">
              <w:t>и</w:t>
            </w:r>
            <w:r w:rsidR="00F33CCA" w:rsidRPr="00390AFB">
              <w:t>альные органы, г</w:t>
            </w:r>
            <w:r w:rsidR="00F33CCA" w:rsidRPr="00B734FD">
              <w:t>о</w:t>
            </w:r>
            <w:r w:rsidR="00F33CCA" w:rsidRPr="00390AFB">
              <w:t>сударственный орган, муниципальный о</w:t>
            </w:r>
            <w:r w:rsidR="00F33CCA" w:rsidRPr="00AE58D3">
              <w:t>р</w:t>
            </w:r>
            <w:r w:rsidR="00F33CCA" w:rsidRPr="00390AFB">
              <w:t>ган</w:t>
            </w:r>
            <w:r>
              <w:t>»</w:t>
            </w:r>
            <w:r w:rsidR="00F33CCA" w:rsidRPr="00B11F4A">
              <w:t xml:space="preserve"> = 01;</w:t>
            </w:r>
          </w:p>
          <w:p w14:paraId="041BCCA6" w14:textId="77777777" w:rsidR="00F33CCA" w:rsidRPr="00B11F4A" w:rsidRDefault="004803D6" w:rsidP="00D340C7">
            <w:pPr>
              <w:pStyle w:val="ASFKTableListMark"/>
            </w:pPr>
            <w:r>
              <w:t>«</w:t>
            </w:r>
            <w:r w:rsidR="00F33CCA" w:rsidRPr="00B11F4A">
              <w:t>орган управления государственным внебюджетным фо</w:t>
            </w:r>
            <w:r w:rsidR="00F33CCA" w:rsidRPr="00AE58D3">
              <w:t>н</w:t>
            </w:r>
            <w:r w:rsidR="00F33CCA" w:rsidRPr="00B11F4A">
              <w:t>дом</w:t>
            </w:r>
            <w:r>
              <w:t>»</w:t>
            </w:r>
            <w:r w:rsidR="00F33CCA" w:rsidRPr="00B11F4A">
              <w:t xml:space="preserve"> = 02;</w:t>
            </w:r>
          </w:p>
          <w:p w14:paraId="39869C3A" w14:textId="77777777" w:rsidR="00F33CCA" w:rsidRPr="00B11F4A" w:rsidRDefault="004803D6" w:rsidP="00D340C7">
            <w:pPr>
              <w:pStyle w:val="ASFKTableListMark"/>
            </w:pPr>
            <w:r>
              <w:t>«</w:t>
            </w:r>
            <w:r w:rsidR="00F33CCA" w:rsidRPr="00B11F4A">
              <w:t>бюджетное учре</w:t>
            </w:r>
            <w:r w:rsidR="00F33CCA" w:rsidRPr="00AE58D3">
              <w:t>ж</w:t>
            </w:r>
            <w:r w:rsidR="00F33CCA" w:rsidRPr="00B11F4A">
              <w:t>дение</w:t>
            </w:r>
            <w:r>
              <w:t>»</w:t>
            </w:r>
            <w:r w:rsidR="00F33CCA" w:rsidRPr="00B11F4A">
              <w:t xml:space="preserve"> =</w:t>
            </w:r>
            <w:r w:rsidR="00F33CCA">
              <w:t xml:space="preserve"> </w:t>
            </w:r>
            <w:r w:rsidR="00F33CCA" w:rsidRPr="00B11F4A">
              <w:t xml:space="preserve">03; </w:t>
            </w:r>
          </w:p>
          <w:p w14:paraId="7C241F14" w14:textId="77777777" w:rsidR="00F33CCA" w:rsidRPr="00B11F4A" w:rsidRDefault="004803D6" w:rsidP="00D340C7">
            <w:pPr>
              <w:pStyle w:val="ASFKTableListMark"/>
            </w:pPr>
            <w:r>
              <w:t>«</w:t>
            </w:r>
            <w:r w:rsidR="00F33CCA" w:rsidRPr="00B11F4A">
              <w:t>организация с долей гос</w:t>
            </w:r>
            <w:r w:rsidR="00F33CCA" w:rsidRPr="00AE58D3">
              <w:t>у</w:t>
            </w:r>
            <w:r w:rsidR="00F33CCA" w:rsidRPr="00B11F4A">
              <w:t>дарственного участия</w:t>
            </w:r>
            <w:r>
              <w:t>»</w:t>
            </w:r>
            <w:r w:rsidR="00F33CCA" w:rsidRPr="00B11F4A">
              <w:t xml:space="preserve"> = 04;</w:t>
            </w:r>
          </w:p>
          <w:p w14:paraId="10C94372" w14:textId="77777777" w:rsidR="00F33CCA" w:rsidRPr="00B11F4A" w:rsidRDefault="004803D6" w:rsidP="00D340C7">
            <w:pPr>
              <w:pStyle w:val="ASFKTableListMark"/>
            </w:pPr>
            <w:r>
              <w:t>«</w:t>
            </w:r>
            <w:r w:rsidR="00F33CCA" w:rsidRPr="00B11F4A">
              <w:t>унитарное предпр</w:t>
            </w:r>
            <w:r w:rsidR="00F33CCA" w:rsidRPr="00AE58D3">
              <w:t>и</w:t>
            </w:r>
            <w:r w:rsidR="00F33CCA" w:rsidRPr="00B11F4A">
              <w:t>ятие</w:t>
            </w:r>
            <w:r>
              <w:t>»</w:t>
            </w:r>
            <w:r w:rsidR="00F33CCA" w:rsidRPr="00B11F4A">
              <w:t xml:space="preserve"> = 05;</w:t>
            </w:r>
          </w:p>
          <w:p w14:paraId="142D2596" w14:textId="77777777" w:rsidR="00F33CCA" w:rsidRPr="00B11F4A" w:rsidRDefault="004803D6" w:rsidP="00D340C7">
            <w:pPr>
              <w:pStyle w:val="ASFKTableListMark"/>
            </w:pPr>
            <w:r>
              <w:t>«</w:t>
            </w:r>
            <w:r w:rsidR="00F33CCA" w:rsidRPr="00B11F4A">
              <w:t>субъект естестве</w:t>
            </w:r>
            <w:r w:rsidR="00F33CCA" w:rsidRPr="00AE58D3">
              <w:t>н</w:t>
            </w:r>
            <w:r w:rsidR="00F33CCA" w:rsidRPr="00B11F4A">
              <w:t>ных монополий</w:t>
            </w:r>
            <w:r>
              <w:t>»</w:t>
            </w:r>
            <w:r w:rsidR="00F33CCA" w:rsidRPr="00B11F4A">
              <w:t xml:space="preserve"> = 06;</w:t>
            </w:r>
          </w:p>
          <w:p w14:paraId="2307B5AC" w14:textId="77777777" w:rsidR="00F33CCA" w:rsidRPr="00B11F4A" w:rsidRDefault="004803D6" w:rsidP="00D340C7">
            <w:pPr>
              <w:pStyle w:val="ASFKTableListMark"/>
            </w:pPr>
            <w:r>
              <w:t>«</w:t>
            </w:r>
            <w:r w:rsidR="00F33CCA" w:rsidRPr="00B11F4A">
              <w:t>иная организация</w:t>
            </w:r>
            <w:r>
              <w:t>»</w:t>
            </w:r>
            <w:r w:rsidR="00F33CCA" w:rsidRPr="00B11F4A">
              <w:t xml:space="preserve"> = 07;</w:t>
            </w:r>
          </w:p>
          <w:p w14:paraId="79D15A94" w14:textId="77777777" w:rsidR="00F33CCA" w:rsidRPr="00B11F4A" w:rsidRDefault="004803D6" w:rsidP="00D340C7">
            <w:pPr>
              <w:pStyle w:val="ASFKTableListMark"/>
            </w:pPr>
            <w:r>
              <w:t>«</w:t>
            </w:r>
            <w:r w:rsidR="00F33CCA" w:rsidRPr="00B11F4A">
              <w:t>казенное учрежд</w:t>
            </w:r>
            <w:r w:rsidR="00F33CCA" w:rsidRPr="00AE58D3">
              <w:t>е</w:t>
            </w:r>
            <w:r w:rsidR="00F33CCA" w:rsidRPr="00B11F4A">
              <w:t>ние</w:t>
            </w:r>
            <w:r>
              <w:t>»</w:t>
            </w:r>
            <w:r w:rsidR="00F33CCA" w:rsidRPr="00B11F4A">
              <w:t xml:space="preserve"> = 08;</w:t>
            </w:r>
          </w:p>
          <w:p w14:paraId="6F8CCA76" w14:textId="77777777" w:rsidR="00F33CCA" w:rsidRPr="00B11F4A" w:rsidRDefault="004803D6" w:rsidP="00D340C7">
            <w:pPr>
              <w:pStyle w:val="ASFKTableListMark"/>
            </w:pPr>
            <w:r>
              <w:t>«</w:t>
            </w:r>
            <w:r w:rsidR="00F33CCA" w:rsidRPr="00B11F4A">
              <w:t>государственная корпорация, государственная компания</w:t>
            </w:r>
            <w:r w:rsidR="00F33CCA">
              <w:t xml:space="preserve"> </w:t>
            </w:r>
            <w:r w:rsidR="00F33CCA" w:rsidRPr="00390AFB">
              <w:t>(в том чи</w:t>
            </w:r>
            <w:r w:rsidR="00F33CCA" w:rsidRPr="00AE58D3">
              <w:t>с</w:t>
            </w:r>
            <w:r w:rsidR="00F33CCA" w:rsidRPr="00390AFB">
              <w:t>ле гос</w:t>
            </w:r>
            <w:r w:rsidR="00F33CCA">
              <w:t xml:space="preserve">корпорация </w:t>
            </w:r>
            <w:r>
              <w:t>«</w:t>
            </w:r>
            <w:r w:rsidR="00F33CCA" w:rsidRPr="00390AFB">
              <w:t>Росатом</w:t>
            </w:r>
            <w:r>
              <w:t>»</w:t>
            </w:r>
            <w:r w:rsidR="00F33CCA" w:rsidRPr="00390AFB">
              <w:t>)</w:t>
            </w:r>
            <w:r>
              <w:t>»</w:t>
            </w:r>
            <w:r w:rsidR="00F33CCA" w:rsidRPr="00B11F4A">
              <w:t xml:space="preserve"> 09;</w:t>
            </w:r>
          </w:p>
          <w:p w14:paraId="074003E3" w14:textId="77777777" w:rsidR="00F33CCA" w:rsidRPr="00B11F4A" w:rsidRDefault="004803D6" w:rsidP="00D340C7">
            <w:pPr>
              <w:pStyle w:val="ASFKTableListMark"/>
            </w:pPr>
            <w:r>
              <w:t>«</w:t>
            </w:r>
            <w:r w:rsidR="00F33CCA" w:rsidRPr="00B11F4A">
              <w:t>автономное учре</w:t>
            </w:r>
            <w:r w:rsidR="00F33CCA" w:rsidRPr="00AE58D3">
              <w:t>ж</w:t>
            </w:r>
            <w:r w:rsidR="00F33CCA" w:rsidRPr="00B11F4A">
              <w:t>дение</w:t>
            </w:r>
            <w:r>
              <w:t>»</w:t>
            </w:r>
            <w:r w:rsidR="00F33CCA" w:rsidRPr="00B11F4A">
              <w:t xml:space="preserve"> = 10;</w:t>
            </w:r>
          </w:p>
          <w:p w14:paraId="3DE1C80C" w14:textId="77777777" w:rsidR="00F33CCA" w:rsidRPr="00B11F4A" w:rsidRDefault="004803D6" w:rsidP="00D340C7">
            <w:pPr>
              <w:pStyle w:val="ASFKTableListMark"/>
            </w:pPr>
            <w:r>
              <w:t>«</w:t>
            </w:r>
            <w:r w:rsidR="00F33CCA" w:rsidRPr="00B11F4A">
              <w:t>организация, осуществляющая регулируемые виды деятел</w:t>
            </w:r>
            <w:r w:rsidR="00F33CCA" w:rsidRPr="00AE58D3">
              <w:t>ь</w:t>
            </w:r>
            <w:r w:rsidR="00F33CCA" w:rsidRPr="00B11F4A">
              <w:t>ности</w:t>
            </w:r>
            <w:r>
              <w:t>»</w:t>
            </w:r>
            <w:r w:rsidR="00F33CCA" w:rsidRPr="00B11F4A">
              <w:t xml:space="preserve"> = 11;</w:t>
            </w:r>
          </w:p>
          <w:p w14:paraId="19C45120" w14:textId="77777777" w:rsidR="00F33CCA" w:rsidRPr="00B11F4A" w:rsidRDefault="004803D6" w:rsidP="00D340C7">
            <w:pPr>
              <w:pStyle w:val="ASFKTableListMark"/>
            </w:pPr>
            <w:r>
              <w:t>«</w:t>
            </w:r>
            <w:r w:rsidR="00F33CCA" w:rsidRPr="00390AFB">
              <w:t>хозяйственное общество с долей государства, муниципал</w:t>
            </w:r>
            <w:r w:rsidR="00F33CCA" w:rsidRPr="00B734FD">
              <w:t>ь</w:t>
            </w:r>
            <w:r w:rsidR="00F33CCA" w:rsidRPr="00390AFB">
              <w:t>ного обр</w:t>
            </w:r>
            <w:r w:rsidR="00F33CCA" w:rsidRPr="00AE58D3">
              <w:t>а</w:t>
            </w:r>
            <w:r w:rsidR="00F33CCA" w:rsidRPr="00390AFB">
              <w:t>з</w:t>
            </w:r>
            <w:r w:rsidR="00F33CCA" w:rsidRPr="00F33CCA">
              <w:t>о</w:t>
            </w:r>
            <w:r w:rsidR="00F33CCA" w:rsidRPr="00390AFB">
              <w:t>вания более</w:t>
            </w:r>
            <w:r w:rsidR="00F33CCA" w:rsidRPr="00390AFB" w:rsidDel="005A2A56">
              <w:t xml:space="preserve"> </w:t>
            </w:r>
            <w:r w:rsidR="00F33CCA" w:rsidRPr="00390AFB">
              <w:t>50 проце</w:t>
            </w:r>
            <w:r w:rsidR="00F33CCA" w:rsidRPr="00AE58D3">
              <w:t>н</w:t>
            </w:r>
            <w:r w:rsidR="00F33CCA" w:rsidRPr="00390AFB">
              <w:t>тов</w:t>
            </w:r>
            <w:r>
              <w:t>»</w:t>
            </w:r>
            <w:r w:rsidR="00F33CCA" w:rsidRPr="00B11F4A">
              <w:t xml:space="preserve"> = 12;</w:t>
            </w:r>
          </w:p>
          <w:p w14:paraId="1B68E728" w14:textId="77777777" w:rsidR="00F33CCA" w:rsidRPr="00B11F4A" w:rsidRDefault="004803D6" w:rsidP="00D340C7">
            <w:pPr>
              <w:pStyle w:val="ASFKTableListMark"/>
            </w:pPr>
            <w:r>
              <w:t>«</w:t>
            </w:r>
            <w:r w:rsidR="00F33CCA" w:rsidRPr="00B11F4A">
              <w:t>дочернее хозяйс</w:t>
            </w:r>
            <w:r w:rsidR="00F33CCA" w:rsidRPr="00AE58D3">
              <w:t>т</w:t>
            </w:r>
            <w:r w:rsidR="00F33CCA" w:rsidRPr="00B11F4A">
              <w:t>венное общество</w:t>
            </w:r>
            <w:r>
              <w:t>»</w:t>
            </w:r>
            <w:r w:rsidR="00F33CCA" w:rsidRPr="00B11F4A">
              <w:t xml:space="preserve"> = 13;</w:t>
            </w:r>
          </w:p>
          <w:p w14:paraId="2278BBA8" w14:textId="77777777" w:rsidR="00F33CCA" w:rsidRPr="00B11F4A" w:rsidRDefault="004803D6" w:rsidP="00D340C7">
            <w:pPr>
              <w:pStyle w:val="ASFKTableListMark"/>
            </w:pPr>
            <w:r>
              <w:t>«</w:t>
            </w:r>
            <w:r w:rsidR="00F33CCA" w:rsidRPr="00B11F4A">
              <w:t>специализированная организация</w:t>
            </w:r>
            <w:r>
              <w:t>»</w:t>
            </w:r>
            <w:r w:rsidR="00F33CCA" w:rsidRPr="00B11F4A">
              <w:t xml:space="preserve"> = 14</w:t>
            </w:r>
            <w:r w:rsidR="00F33CCA">
              <w:t>;</w:t>
            </w:r>
          </w:p>
          <w:p w14:paraId="0CC3D282" w14:textId="77777777" w:rsidR="00F33CCA" w:rsidRPr="00B11F4A" w:rsidRDefault="004803D6" w:rsidP="00D340C7">
            <w:pPr>
              <w:pStyle w:val="ASFKTableListMark"/>
            </w:pPr>
            <w:r>
              <w:t>«</w:t>
            </w:r>
            <w:r w:rsidR="00F33CCA" w:rsidRPr="00B11F4A">
              <w:t>оператор общероссийского официал</w:t>
            </w:r>
            <w:r w:rsidR="00F33CCA" w:rsidRPr="00AE58D3">
              <w:t>ь</w:t>
            </w:r>
            <w:r w:rsidR="00F33CCA" w:rsidRPr="00B11F4A">
              <w:t>ного сайта</w:t>
            </w:r>
            <w:r>
              <w:t>»</w:t>
            </w:r>
            <w:r w:rsidR="00F33CCA" w:rsidRPr="00B11F4A">
              <w:t xml:space="preserve"> = 15;</w:t>
            </w:r>
          </w:p>
          <w:p w14:paraId="4F6F7ABA" w14:textId="77777777" w:rsidR="00F33CCA" w:rsidRDefault="004803D6" w:rsidP="00D340C7">
            <w:pPr>
              <w:pStyle w:val="ASFKTableListMark"/>
            </w:pPr>
            <w:r>
              <w:t>«</w:t>
            </w:r>
            <w:r w:rsidR="00F33CCA" w:rsidRPr="00B11F4A">
              <w:t>оператор электронной пл</w:t>
            </w:r>
            <w:r w:rsidR="00F33CCA" w:rsidRPr="00AE58D3">
              <w:t>о</w:t>
            </w:r>
            <w:r w:rsidR="00F33CCA" w:rsidRPr="00B11F4A">
              <w:t>щадки</w:t>
            </w:r>
            <w:r>
              <w:t>»</w:t>
            </w:r>
            <w:r w:rsidR="00F33CCA">
              <w:t xml:space="preserve"> = 16;</w:t>
            </w:r>
          </w:p>
          <w:p w14:paraId="02C3FF93" w14:textId="77777777" w:rsidR="00F33CCA" w:rsidRDefault="004803D6" w:rsidP="00D340C7">
            <w:pPr>
              <w:pStyle w:val="ASFKTableListMark"/>
            </w:pPr>
            <w:r>
              <w:t>«</w:t>
            </w:r>
            <w:r w:rsidR="00F33CCA">
              <w:t>орган аудита</w:t>
            </w:r>
            <w:r>
              <w:t>»</w:t>
            </w:r>
            <w:r w:rsidR="00F33CCA">
              <w:t xml:space="preserve"> = 17;</w:t>
            </w:r>
          </w:p>
          <w:p w14:paraId="34306140" w14:textId="77777777" w:rsidR="00F33CCA" w:rsidRDefault="004803D6" w:rsidP="00D340C7">
            <w:pPr>
              <w:pStyle w:val="ASFKTableListMark"/>
            </w:pPr>
            <w:r>
              <w:t>«</w:t>
            </w:r>
            <w:r w:rsidR="00F33CCA">
              <w:t>банк</w:t>
            </w:r>
            <w:r>
              <w:t>»</w:t>
            </w:r>
            <w:r w:rsidR="00F33CCA">
              <w:t xml:space="preserve"> = 18;</w:t>
            </w:r>
          </w:p>
          <w:p w14:paraId="3F0FAC98" w14:textId="77777777" w:rsidR="00F33CCA" w:rsidRDefault="004803D6" w:rsidP="00D340C7">
            <w:pPr>
              <w:pStyle w:val="ASFKTableListMark"/>
            </w:pPr>
            <w:r>
              <w:t>«</w:t>
            </w:r>
            <w:r w:rsidR="00F33CCA">
              <w:t>орган контроля</w:t>
            </w:r>
            <w:r>
              <w:t>»</w:t>
            </w:r>
            <w:r w:rsidR="00F33CCA">
              <w:t xml:space="preserve"> = 19;</w:t>
            </w:r>
          </w:p>
          <w:p w14:paraId="575D139E" w14:textId="77777777" w:rsidR="00F33CCA" w:rsidRDefault="004803D6" w:rsidP="00D340C7">
            <w:pPr>
              <w:pStyle w:val="ASFKTableListMark"/>
            </w:pPr>
            <w:r>
              <w:t>«</w:t>
            </w:r>
            <w:r w:rsidR="00F33CCA">
              <w:t>иное юридическое лицо</w:t>
            </w:r>
            <w:r>
              <w:t>»</w:t>
            </w:r>
            <w:r w:rsidR="00F33CCA">
              <w:t xml:space="preserve"> = 20;</w:t>
            </w:r>
          </w:p>
          <w:p w14:paraId="28C66A6B" w14:textId="77777777" w:rsidR="00F33CCA" w:rsidRDefault="004803D6" w:rsidP="00D340C7">
            <w:pPr>
              <w:pStyle w:val="ASFKTableListMark"/>
            </w:pPr>
            <w:r>
              <w:t>«</w:t>
            </w:r>
            <w:r w:rsidR="00F33CCA" w:rsidRPr="00BB766D">
              <w:t>организация, оказывающая услуги по обслуживанию пользователей ЕИС</w:t>
            </w:r>
            <w:r>
              <w:t>»</w:t>
            </w:r>
            <w:r w:rsidR="00F33CCA" w:rsidRPr="00BB766D">
              <w:t xml:space="preserve"> = 21</w:t>
            </w:r>
            <w:r w:rsidR="00F33CCA">
              <w:t>.</w:t>
            </w:r>
          </w:p>
          <w:p w14:paraId="5EED526D" w14:textId="77777777" w:rsidR="00F33CCA" w:rsidRPr="00B11F4A" w:rsidRDefault="00F33CCA" w:rsidP="004834F0">
            <w:pPr>
              <w:pStyle w:val="ASFKTablenorm"/>
              <w:ind w:left="57" w:right="57"/>
            </w:pPr>
            <w:r w:rsidRPr="00BB766D">
              <w:t xml:space="preserve">Значение поля </w:t>
            </w:r>
            <w:r w:rsidR="004803D6">
              <w:t>«</w:t>
            </w:r>
            <w:r w:rsidRPr="00BB766D">
              <w:t>07</w:t>
            </w:r>
            <w:r w:rsidR="004803D6">
              <w:t>»</w:t>
            </w:r>
            <w:r w:rsidRPr="00BB766D">
              <w:t xml:space="preserve">, </w:t>
            </w:r>
            <w:r w:rsidR="004803D6">
              <w:t>«</w:t>
            </w:r>
            <w:r w:rsidRPr="00BB766D">
              <w:t>15</w:t>
            </w:r>
            <w:r w:rsidR="004803D6">
              <w:t>»</w:t>
            </w:r>
            <w:r w:rsidRPr="00BB766D">
              <w:t xml:space="preserve">, </w:t>
            </w:r>
            <w:r w:rsidR="004803D6">
              <w:t>«</w:t>
            </w:r>
            <w:r w:rsidRPr="00BB766D">
              <w:t>17</w:t>
            </w:r>
            <w:r w:rsidR="004803D6">
              <w:t>»</w:t>
            </w:r>
            <w:r w:rsidRPr="00BB766D">
              <w:t xml:space="preserve">, </w:t>
            </w:r>
            <w:r w:rsidR="004803D6">
              <w:t>«</w:t>
            </w:r>
            <w:r w:rsidRPr="00BB766D">
              <w:t>19</w:t>
            </w:r>
            <w:r w:rsidR="004803D6">
              <w:t>»</w:t>
            </w:r>
            <w:r w:rsidRPr="00BB766D">
              <w:t xml:space="preserve"> возможно выбрать только при созд</w:t>
            </w:r>
            <w:r w:rsidRPr="00F33CCA">
              <w:t>а</w:t>
            </w:r>
            <w:r w:rsidRPr="00BB766D">
              <w:t xml:space="preserve">нии ЭД </w:t>
            </w:r>
            <w:r w:rsidR="004803D6">
              <w:t>«</w:t>
            </w:r>
            <w:r w:rsidRPr="00BB766D">
              <w:t>Сведения об организации</w:t>
            </w:r>
            <w:r w:rsidR="004803D6">
              <w:t>»</w:t>
            </w:r>
            <w:r w:rsidRPr="00BB766D">
              <w:t xml:space="preserve"> со значением в поле </w:t>
            </w:r>
            <w:r w:rsidR="004803D6">
              <w:t>«</w:t>
            </w:r>
            <w:r w:rsidRPr="00BB766D">
              <w:t>Специальные ук</w:t>
            </w:r>
            <w:r w:rsidRPr="00F33CCA">
              <w:t>а</w:t>
            </w:r>
            <w:r w:rsidRPr="00BB766D">
              <w:t>зания</w:t>
            </w:r>
            <w:r w:rsidR="004803D6">
              <w:t>»</w:t>
            </w:r>
            <w:r w:rsidRPr="00BB766D">
              <w:t xml:space="preserve"> равным </w:t>
            </w:r>
            <w:r w:rsidR="004803D6">
              <w:t>«</w:t>
            </w:r>
            <w:r w:rsidRPr="00BB766D">
              <w:t>02</w:t>
            </w:r>
            <w:r w:rsidR="004803D6">
              <w:t>»</w:t>
            </w:r>
            <w:r w:rsidRPr="00BB766D">
              <w:t xml:space="preserve"> (сведения об аннулировании).</w:t>
            </w:r>
          </w:p>
        </w:tc>
      </w:tr>
      <w:tr w:rsidR="00F33CCA" w:rsidRPr="00B11F4A" w14:paraId="430BA437" w14:textId="77777777" w:rsidTr="004834F0">
        <w:tc>
          <w:tcPr>
            <w:tcW w:w="1137" w:type="pct"/>
            <w:shd w:val="clear" w:color="auto" w:fill="auto"/>
          </w:tcPr>
          <w:p w14:paraId="38401074" w14:textId="77777777" w:rsidR="00F33CCA" w:rsidRPr="00AE58D3" w:rsidRDefault="00F33CCA" w:rsidP="004834F0">
            <w:pPr>
              <w:pStyle w:val="ASFKTablenorm"/>
              <w:ind w:left="57" w:right="57"/>
            </w:pPr>
            <w:r w:rsidRPr="00B11F4A">
              <w:t>Полное наименование организ</w:t>
            </w:r>
            <w:r w:rsidRPr="00AE58D3">
              <w:t xml:space="preserve">ации </w:t>
            </w:r>
          </w:p>
        </w:tc>
        <w:tc>
          <w:tcPr>
            <w:tcW w:w="3863" w:type="pct"/>
            <w:shd w:val="clear" w:color="auto" w:fill="auto"/>
          </w:tcPr>
          <w:p w14:paraId="0CC3F1AF" w14:textId="77777777" w:rsidR="00F33CCA" w:rsidRPr="00AE58D3" w:rsidRDefault="00F33CCA" w:rsidP="004834F0">
            <w:pPr>
              <w:pStyle w:val="ASFKTablenorm"/>
              <w:ind w:left="57" w:right="57"/>
            </w:pPr>
            <w:r w:rsidRPr="008F5011">
              <w:t xml:space="preserve">УБП: </w:t>
            </w:r>
            <w:r w:rsidRPr="00B11F4A">
              <w:t>Заполняется автомат</w:t>
            </w:r>
            <w:r w:rsidRPr="00AE58D3">
              <w:t>ически на о</w:t>
            </w:r>
            <w:r w:rsidRPr="00F33CCA">
              <w:t>с</w:t>
            </w:r>
            <w:r w:rsidRPr="00AE58D3">
              <w:t xml:space="preserve">новании указанного значения в поле </w:t>
            </w:r>
            <w:r w:rsidR="004803D6">
              <w:t>«</w:t>
            </w:r>
            <w:r w:rsidRPr="00AE58D3">
              <w:t>Код клиента</w:t>
            </w:r>
            <w:r w:rsidR="004803D6">
              <w:t>»</w:t>
            </w:r>
            <w:r w:rsidRPr="00AE58D3">
              <w:t xml:space="preserve"> из справочника</w:t>
            </w:r>
            <w:r w:rsidRPr="008770A6">
              <w:t>:</w:t>
            </w:r>
          </w:p>
          <w:p w14:paraId="541B7B3F" w14:textId="77777777" w:rsidR="00F33CCA" w:rsidRDefault="00F33CCA" w:rsidP="00D340C7">
            <w:pPr>
              <w:pStyle w:val="ASFKTableListMark"/>
            </w:pPr>
            <w:r w:rsidRPr="00B11F4A">
              <w:t>СРРПБС/ПУБП, если ФБ или МБ/СБ;</w:t>
            </w:r>
          </w:p>
          <w:p w14:paraId="3D541453" w14:textId="77777777" w:rsidR="00F33CCA" w:rsidRPr="00B11F4A" w:rsidRDefault="00F33CCA" w:rsidP="00D340C7">
            <w:pPr>
              <w:pStyle w:val="ASFKTableListMark"/>
            </w:pPr>
            <w:r w:rsidRPr="008770A6">
              <w:t xml:space="preserve">НУБП, если значение поля </w:t>
            </w:r>
            <w:r w:rsidR="004803D6">
              <w:t>«</w:t>
            </w:r>
            <w:r w:rsidRPr="008770A6">
              <w:t>Тип организации (код)</w:t>
            </w:r>
            <w:r w:rsidR="004803D6">
              <w:t>»</w:t>
            </w:r>
            <w:r w:rsidRPr="008770A6">
              <w:t xml:space="preserve"> указано </w:t>
            </w:r>
            <w:r w:rsidR="004803D6">
              <w:t>«</w:t>
            </w:r>
            <w:r w:rsidRPr="008770A6">
              <w:t>03</w:t>
            </w:r>
            <w:r w:rsidR="004803D6">
              <w:t>»</w:t>
            </w:r>
            <w:r w:rsidRPr="008770A6">
              <w:t xml:space="preserve">, </w:t>
            </w:r>
            <w:r w:rsidR="004803D6">
              <w:t>«</w:t>
            </w:r>
            <w:r w:rsidRPr="008770A6">
              <w:t>07</w:t>
            </w:r>
            <w:r w:rsidR="004803D6">
              <w:t>»</w:t>
            </w:r>
            <w:r w:rsidRPr="008770A6">
              <w:t xml:space="preserve"> или </w:t>
            </w:r>
            <w:r w:rsidR="004803D6">
              <w:t>«</w:t>
            </w:r>
            <w:r w:rsidRPr="008770A6">
              <w:t>09</w:t>
            </w:r>
            <w:r w:rsidR="004803D6">
              <w:t>»</w:t>
            </w:r>
            <w:r>
              <w:t>.</w:t>
            </w:r>
          </w:p>
          <w:p w14:paraId="5D9C9854" w14:textId="77777777" w:rsidR="00F33CCA" w:rsidRDefault="00F33CCA" w:rsidP="004834F0">
            <w:pPr>
              <w:pStyle w:val="ASFKTablenorm"/>
              <w:ind w:left="57" w:right="57"/>
            </w:pPr>
            <w:r>
              <w:t>Е</w:t>
            </w:r>
            <w:r w:rsidRPr="008770A6">
              <w:t xml:space="preserve">сли значение поля </w:t>
            </w:r>
            <w:r w:rsidR="004803D6">
              <w:t>«</w:t>
            </w:r>
            <w:r w:rsidRPr="008770A6">
              <w:t>Переход на СР</w:t>
            </w:r>
            <w:r w:rsidR="004803D6">
              <w:t>»</w:t>
            </w:r>
            <w:r>
              <w:t xml:space="preserve"> </w:t>
            </w:r>
            <w:r w:rsidRPr="008770A6">
              <w:t>=</w:t>
            </w:r>
            <w:r>
              <w:t xml:space="preserve"> </w:t>
            </w:r>
            <w:r w:rsidRPr="008770A6">
              <w:t>1, то автозаполнение осуществля</w:t>
            </w:r>
            <w:r>
              <w:t>е</w:t>
            </w:r>
            <w:r w:rsidRPr="00F33CCA">
              <w:t>т</w:t>
            </w:r>
            <w:r>
              <w:t>ся</w:t>
            </w:r>
            <w:r w:rsidRPr="008770A6">
              <w:t xml:space="preserve"> по справочнику </w:t>
            </w:r>
            <w:r w:rsidR="004803D6">
              <w:t>«</w:t>
            </w:r>
            <w:r w:rsidRPr="008770A6">
              <w:t>Реестр участников бюджетного процесса, а также юриди</w:t>
            </w:r>
            <w:r w:rsidRPr="008770A6">
              <w:lastRenderedPageBreak/>
              <w:t>ч</w:t>
            </w:r>
            <w:r w:rsidRPr="00F33CCA">
              <w:t>е</w:t>
            </w:r>
            <w:r w:rsidRPr="008770A6">
              <w:t>ских лиц, не являющихся участниками бюджетного проце</w:t>
            </w:r>
            <w:r w:rsidRPr="00F33CCA">
              <w:t>с</w:t>
            </w:r>
            <w:r w:rsidRPr="008770A6">
              <w:t>са</w:t>
            </w:r>
            <w:r w:rsidR="004803D6">
              <w:t>»</w:t>
            </w:r>
            <w:r w:rsidRPr="008770A6">
              <w:t>.</w:t>
            </w:r>
          </w:p>
          <w:p w14:paraId="5B8CC919" w14:textId="77777777" w:rsidR="00F33CCA" w:rsidRPr="00AE58D3" w:rsidRDefault="00F33CCA" w:rsidP="004834F0">
            <w:pPr>
              <w:pStyle w:val="ASFKTablenorm"/>
              <w:ind w:left="57" w:right="57"/>
            </w:pPr>
            <w:r>
              <w:t>Ввод значения вручную.</w:t>
            </w:r>
          </w:p>
        </w:tc>
      </w:tr>
      <w:tr w:rsidR="00F33CCA" w:rsidRPr="00B11F4A" w14:paraId="26B04145" w14:textId="77777777" w:rsidTr="004834F0">
        <w:tc>
          <w:tcPr>
            <w:tcW w:w="1137" w:type="pct"/>
            <w:shd w:val="clear" w:color="auto" w:fill="auto"/>
          </w:tcPr>
          <w:p w14:paraId="30A7AD8B" w14:textId="77777777" w:rsidR="00F33CCA" w:rsidRPr="00AE58D3" w:rsidRDefault="00F33CCA" w:rsidP="004834F0">
            <w:pPr>
              <w:pStyle w:val="ASFKTablenorm"/>
              <w:ind w:left="57" w:right="57"/>
            </w:pPr>
            <w:r w:rsidRPr="00F80321">
              <w:lastRenderedPageBreak/>
              <w:t xml:space="preserve">Сокращенное </w:t>
            </w:r>
            <w:r w:rsidRPr="00B11F4A">
              <w:t>наим</w:t>
            </w:r>
            <w:r w:rsidRPr="00F33CCA">
              <w:t>е</w:t>
            </w:r>
            <w:r w:rsidRPr="00B11F4A">
              <w:t xml:space="preserve">нование </w:t>
            </w:r>
          </w:p>
        </w:tc>
        <w:tc>
          <w:tcPr>
            <w:tcW w:w="3863" w:type="pct"/>
            <w:shd w:val="clear" w:color="auto" w:fill="auto"/>
          </w:tcPr>
          <w:p w14:paraId="2BB985FD" w14:textId="77777777" w:rsidR="00F33CCA" w:rsidRDefault="00F33CCA" w:rsidP="004834F0">
            <w:pPr>
              <w:pStyle w:val="ASFKTablenorm"/>
              <w:ind w:left="57" w:right="57"/>
            </w:pPr>
            <w:r w:rsidRPr="008F5011">
              <w:t xml:space="preserve">УБП: </w:t>
            </w:r>
            <w:r w:rsidRPr="00B11F4A">
              <w:t>Заполняется автом</w:t>
            </w:r>
            <w:r w:rsidRPr="00AE58D3">
              <w:t>ат</w:t>
            </w:r>
            <w:r w:rsidRPr="00F33CCA">
              <w:t>и</w:t>
            </w:r>
            <w:r w:rsidRPr="00AE58D3">
              <w:t>чески на о</w:t>
            </w:r>
            <w:r w:rsidRPr="00C24574">
              <w:t>с</w:t>
            </w:r>
            <w:r w:rsidRPr="00AE58D3">
              <w:t xml:space="preserve">новании указанного значения в поле </w:t>
            </w:r>
            <w:r w:rsidR="004803D6">
              <w:t>«</w:t>
            </w:r>
            <w:r w:rsidRPr="00AE58D3">
              <w:t>Код клиента</w:t>
            </w:r>
            <w:r w:rsidR="004803D6">
              <w:t>»</w:t>
            </w:r>
            <w:r w:rsidRPr="00AE58D3">
              <w:t xml:space="preserve"> из справочн</w:t>
            </w:r>
            <w:r w:rsidRPr="00F33CCA">
              <w:t>и</w:t>
            </w:r>
            <w:r w:rsidRPr="00AE58D3">
              <w:t>ка</w:t>
            </w:r>
            <w:r>
              <w:t>:</w:t>
            </w:r>
          </w:p>
          <w:p w14:paraId="0756023F" w14:textId="77777777" w:rsidR="00F33CCA" w:rsidRDefault="00F33CCA" w:rsidP="00D340C7">
            <w:pPr>
              <w:pStyle w:val="ASFKTableListMark"/>
            </w:pPr>
            <w:r w:rsidRPr="008770A6">
              <w:t>СРРПБС/ПУБП, если ФБ или МБ/СБ</w:t>
            </w:r>
            <w:r>
              <w:t>;</w:t>
            </w:r>
          </w:p>
          <w:p w14:paraId="09A0DB5E" w14:textId="77777777" w:rsidR="00F33CCA" w:rsidRPr="00AE58D3" w:rsidRDefault="00F33CCA" w:rsidP="00D340C7">
            <w:pPr>
              <w:pStyle w:val="ASFKTableListMark"/>
            </w:pPr>
            <w:r w:rsidRPr="008770A6">
              <w:t xml:space="preserve">НУБП, если значение поля </w:t>
            </w:r>
            <w:r w:rsidR="004803D6">
              <w:t>«</w:t>
            </w:r>
            <w:r w:rsidRPr="008770A6">
              <w:t>Тип организации (код)</w:t>
            </w:r>
            <w:r w:rsidR="004803D6">
              <w:t>»</w:t>
            </w:r>
            <w:r w:rsidRPr="008770A6">
              <w:t xml:space="preserve"> указано </w:t>
            </w:r>
            <w:r w:rsidR="004803D6">
              <w:t>«</w:t>
            </w:r>
            <w:r w:rsidRPr="008770A6">
              <w:t>03</w:t>
            </w:r>
            <w:r w:rsidR="004803D6">
              <w:t>»</w:t>
            </w:r>
            <w:r w:rsidRPr="008770A6">
              <w:t xml:space="preserve">, </w:t>
            </w:r>
            <w:r w:rsidR="004803D6">
              <w:t>«</w:t>
            </w:r>
            <w:r w:rsidRPr="008770A6">
              <w:t>07</w:t>
            </w:r>
            <w:r w:rsidR="004803D6">
              <w:t>»</w:t>
            </w:r>
            <w:r w:rsidRPr="008770A6">
              <w:t xml:space="preserve"> или </w:t>
            </w:r>
            <w:r w:rsidR="004803D6">
              <w:t>«</w:t>
            </w:r>
            <w:r w:rsidRPr="008770A6">
              <w:t>09</w:t>
            </w:r>
            <w:r w:rsidR="004803D6">
              <w:t>»</w:t>
            </w:r>
            <w:r w:rsidRPr="00AE58D3">
              <w:t>.</w:t>
            </w:r>
          </w:p>
          <w:p w14:paraId="7B0C6CA0" w14:textId="77777777" w:rsidR="00F33CCA" w:rsidRPr="00AE58D3" w:rsidRDefault="00F33CCA" w:rsidP="004834F0">
            <w:pPr>
              <w:pStyle w:val="ASFKTablenorm"/>
              <w:ind w:left="57" w:right="57"/>
            </w:pPr>
            <w:r>
              <w:t>Ввод значения вручную.</w:t>
            </w:r>
          </w:p>
        </w:tc>
      </w:tr>
      <w:tr w:rsidR="00F33CCA" w:rsidRPr="00B11F4A" w14:paraId="491812BC" w14:textId="77777777" w:rsidTr="004834F0">
        <w:tc>
          <w:tcPr>
            <w:tcW w:w="1137" w:type="pct"/>
            <w:shd w:val="clear" w:color="auto" w:fill="auto"/>
          </w:tcPr>
          <w:p w14:paraId="52C4B361" w14:textId="77777777" w:rsidR="00F33CCA" w:rsidRPr="00AE58D3" w:rsidRDefault="00F33CCA" w:rsidP="004834F0">
            <w:pPr>
              <w:pStyle w:val="ASFKTablenorm"/>
              <w:ind w:left="57" w:right="57"/>
            </w:pPr>
            <w:r w:rsidRPr="008F5011">
              <w:t>Фирменное наимен</w:t>
            </w:r>
            <w:r w:rsidRPr="00F33CCA">
              <w:t>о</w:t>
            </w:r>
            <w:r w:rsidRPr="008F5011">
              <w:t>вание организации</w:t>
            </w:r>
          </w:p>
        </w:tc>
        <w:tc>
          <w:tcPr>
            <w:tcW w:w="3863" w:type="pct"/>
            <w:shd w:val="clear" w:color="auto" w:fill="auto"/>
          </w:tcPr>
          <w:p w14:paraId="5F227CBC" w14:textId="77777777" w:rsidR="00F33CCA" w:rsidRPr="00AE58D3" w:rsidRDefault="00F33CCA" w:rsidP="004834F0">
            <w:pPr>
              <w:pStyle w:val="ASFKTablenorm"/>
              <w:ind w:left="57" w:right="57"/>
            </w:pPr>
            <w:r>
              <w:t>Е</w:t>
            </w:r>
            <w:r w:rsidRPr="008F5011">
              <w:t xml:space="preserve">сли значение поля </w:t>
            </w:r>
            <w:r w:rsidR="004803D6">
              <w:t>«</w:t>
            </w:r>
            <w:r w:rsidRPr="008F5011">
              <w:t>Переход на СР</w:t>
            </w:r>
            <w:r w:rsidR="004803D6">
              <w:t>»</w:t>
            </w:r>
            <w:r w:rsidRPr="008F5011">
              <w:t xml:space="preserve"> = 1, то автозаполнение осуществля</w:t>
            </w:r>
            <w:r>
              <w:t>ется</w:t>
            </w:r>
            <w:r w:rsidRPr="008F5011">
              <w:t xml:space="preserve"> по справочнику </w:t>
            </w:r>
            <w:r w:rsidR="004803D6">
              <w:t>«</w:t>
            </w:r>
            <w:r w:rsidRPr="008F5011">
              <w:t>Реестр участников бюджетного процесса, а также юридич</w:t>
            </w:r>
            <w:r w:rsidRPr="00F33CCA">
              <w:t>е</w:t>
            </w:r>
            <w:r w:rsidRPr="008F5011">
              <w:t>ских лиц, не являющихся участниками бюджетного проце</w:t>
            </w:r>
            <w:r w:rsidRPr="00F33CCA">
              <w:t>с</w:t>
            </w:r>
            <w:r w:rsidRPr="008F5011">
              <w:t>са</w:t>
            </w:r>
            <w:r w:rsidR="004803D6">
              <w:t>»</w:t>
            </w:r>
            <w:r w:rsidRPr="008F5011">
              <w:t>.</w:t>
            </w:r>
          </w:p>
        </w:tc>
      </w:tr>
      <w:tr w:rsidR="00F33CCA" w:rsidRPr="00B11F4A" w14:paraId="2FF28AA9" w14:textId="77777777" w:rsidTr="004834F0">
        <w:tc>
          <w:tcPr>
            <w:tcW w:w="1137" w:type="pct"/>
            <w:shd w:val="clear" w:color="auto" w:fill="auto"/>
          </w:tcPr>
          <w:p w14:paraId="3B93995A" w14:textId="77777777" w:rsidR="00F33CCA" w:rsidRDefault="00F33CCA" w:rsidP="004834F0">
            <w:pPr>
              <w:pStyle w:val="ASFKTablenorm"/>
              <w:ind w:left="57" w:right="57"/>
            </w:pPr>
            <w:r>
              <w:t>БИК</w:t>
            </w:r>
          </w:p>
        </w:tc>
        <w:tc>
          <w:tcPr>
            <w:tcW w:w="3863" w:type="pct"/>
            <w:shd w:val="clear" w:color="auto" w:fill="auto"/>
          </w:tcPr>
          <w:p w14:paraId="286EF07B" w14:textId="77777777" w:rsidR="00F33CCA" w:rsidRPr="00AE58D3" w:rsidRDefault="00F33CCA" w:rsidP="004834F0">
            <w:pPr>
              <w:pStyle w:val="ASFKTablenorm"/>
              <w:ind w:left="57" w:right="57"/>
            </w:pPr>
            <w:r w:rsidRPr="00657D05">
              <w:t>УБП: Доступен выбор из спр</w:t>
            </w:r>
            <w:r w:rsidRPr="00AE58D3">
              <w:t xml:space="preserve">авочника </w:t>
            </w:r>
            <w:r w:rsidR="004803D6">
              <w:t>«</w:t>
            </w:r>
            <w:r w:rsidRPr="00AE58D3">
              <w:t>Банки</w:t>
            </w:r>
            <w:r w:rsidR="004803D6">
              <w:t>»</w:t>
            </w:r>
            <w:r w:rsidRPr="00AE58D3">
              <w:t>.</w:t>
            </w:r>
          </w:p>
          <w:p w14:paraId="430C6FE8" w14:textId="77777777" w:rsidR="00F33CCA" w:rsidRPr="00657D05" w:rsidRDefault="00F33CCA" w:rsidP="004834F0">
            <w:pPr>
              <w:pStyle w:val="ASFKTablenorm"/>
              <w:ind w:left="57" w:right="57"/>
            </w:pPr>
            <w:r w:rsidRPr="00657D05">
              <w:t>Ввод значения вручную.</w:t>
            </w:r>
          </w:p>
          <w:p w14:paraId="4F2DED39" w14:textId="77777777" w:rsidR="00F33CCA" w:rsidRPr="004834F0" w:rsidRDefault="00F33CCA" w:rsidP="004834F0">
            <w:pPr>
              <w:pStyle w:val="ASFKTablenorm"/>
              <w:ind w:left="57" w:right="57"/>
              <w:rPr>
                <w:highlight w:val="yellow"/>
              </w:rPr>
            </w:pPr>
            <w:r w:rsidRPr="00657D05">
              <w:t>Обязательно для заполнения для организаций с т</w:t>
            </w:r>
            <w:r w:rsidRPr="00AE58D3">
              <w:t xml:space="preserve">ипом </w:t>
            </w:r>
            <w:r w:rsidR="004803D6">
              <w:t>«</w:t>
            </w:r>
            <w:r w:rsidRPr="00AE58D3">
              <w:t>18</w:t>
            </w:r>
            <w:r w:rsidR="004803D6">
              <w:t>»</w:t>
            </w:r>
            <w:r w:rsidRPr="00AE58D3">
              <w:t>. Для остальных типов организаций поле не заполняется.</w:t>
            </w:r>
          </w:p>
        </w:tc>
      </w:tr>
      <w:tr w:rsidR="00F33CCA" w:rsidRPr="00B11F4A" w14:paraId="75435B91" w14:textId="77777777" w:rsidTr="004834F0">
        <w:tc>
          <w:tcPr>
            <w:tcW w:w="1137" w:type="pct"/>
            <w:shd w:val="clear" w:color="auto" w:fill="auto"/>
          </w:tcPr>
          <w:p w14:paraId="06BE3EE7" w14:textId="77777777" w:rsidR="00F33CCA" w:rsidRDefault="00F33CCA" w:rsidP="004834F0">
            <w:pPr>
              <w:pStyle w:val="ASFKTablenorm"/>
              <w:ind w:left="57" w:right="57"/>
            </w:pPr>
            <w:r>
              <w:t>Номер банка</w:t>
            </w:r>
          </w:p>
        </w:tc>
        <w:tc>
          <w:tcPr>
            <w:tcW w:w="3863" w:type="pct"/>
            <w:shd w:val="clear" w:color="auto" w:fill="auto"/>
          </w:tcPr>
          <w:p w14:paraId="4B7FDEA9" w14:textId="77777777" w:rsidR="00F33CCA" w:rsidRPr="00657D05" w:rsidRDefault="00F33CCA" w:rsidP="004834F0">
            <w:pPr>
              <w:pStyle w:val="ASFKTablenorm"/>
              <w:ind w:left="57" w:right="57"/>
            </w:pPr>
            <w:r w:rsidRPr="00657D05">
              <w:t>УБП: Ввод значения вручную.</w:t>
            </w:r>
          </w:p>
          <w:p w14:paraId="038DE2D3" w14:textId="77777777" w:rsidR="00F33CCA" w:rsidRPr="004834F0" w:rsidRDefault="00F33CCA" w:rsidP="004834F0">
            <w:pPr>
              <w:pStyle w:val="ASFKTablenorm"/>
              <w:ind w:left="57" w:right="57"/>
              <w:rPr>
                <w:highlight w:val="yellow"/>
              </w:rPr>
            </w:pPr>
            <w:r w:rsidRPr="00657D05">
              <w:t>Обязательно для заполнения для организаций с т</w:t>
            </w:r>
            <w:r w:rsidRPr="00AE58D3">
              <w:t xml:space="preserve">ипом </w:t>
            </w:r>
            <w:r w:rsidR="004803D6">
              <w:t>«</w:t>
            </w:r>
            <w:r w:rsidRPr="00AE58D3">
              <w:t>18</w:t>
            </w:r>
            <w:r w:rsidR="004803D6">
              <w:t>»</w:t>
            </w:r>
            <w:r w:rsidRPr="00AE58D3">
              <w:t>. Для остальных типов организаций поле не заполняется.</w:t>
            </w:r>
          </w:p>
        </w:tc>
      </w:tr>
      <w:tr w:rsidR="00F33CCA" w:rsidRPr="00B11F4A" w14:paraId="1C343604" w14:textId="77777777" w:rsidTr="004834F0">
        <w:tc>
          <w:tcPr>
            <w:tcW w:w="1137" w:type="pct"/>
            <w:shd w:val="clear" w:color="auto" w:fill="auto"/>
          </w:tcPr>
          <w:p w14:paraId="341CBC3E" w14:textId="77777777" w:rsidR="00F33CCA" w:rsidRPr="00B11F4A" w:rsidRDefault="00F33CCA" w:rsidP="004834F0">
            <w:pPr>
              <w:pStyle w:val="ASFKTablenorm"/>
              <w:ind w:left="57" w:right="57"/>
            </w:pPr>
            <w:r w:rsidRPr="00B11F4A">
              <w:t>ИНН</w:t>
            </w:r>
          </w:p>
        </w:tc>
        <w:tc>
          <w:tcPr>
            <w:tcW w:w="3863" w:type="pct"/>
            <w:shd w:val="clear" w:color="auto" w:fill="auto"/>
          </w:tcPr>
          <w:p w14:paraId="4D6E6606" w14:textId="77777777" w:rsidR="00F33CCA" w:rsidRPr="00AE58D3" w:rsidRDefault="00F33CCA" w:rsidP="004834F0">
            <w:pPr>
              <w:pStyle w:val="ASFKTablenorm"/>
              <w:ind w:left="57" w:right="57"/>
            </w:pPr>
            <w:r w:rsidRPr="008F5011">
              <w:t xml:space="preserve">УБП: </w:t>
            </w:r>
            <w:r w:rsidRPr="00B11F4A">
              <w:t>Заполняется автоматически на основании указа</w:t>
            </w:r>
            <w:r w:rsidRPr="00AE58D3">
              <w:t xml:space="preserve">нного значения в поле </w:t>
            </w:r>
            <w:r w:rsidR="004803D6">
              <w:t>«</w:t>
            </w:r>
            <w:r w:rsidRPr="00AE58D3">
              <w:t>Код клиента</w:t>
            </w:r>
            <w:r w:rsidR="004803D6">
              <w:t>»</w:t>
            </w:r>
            <w:r w:rsidRPr="00AE58D3">
              <w:t xml:space="preserve"> из справочника </w:t>
            </w:r>
            <w:r w:rsidR="004803D6">
              <w:t>«</w:t>
            </w:r>
            <w:r w:rsidRPr="008F5011">
              <w:t>СРРПБС/ПУБП/НУБП</w:t>
            </w:r>
            <w:r w:rsidR="004803D6">
              <w:t>»</w:t>
            </w:r>
            <w:r w:rsidRPr="00AE58D3">
              <w:t>.</w:t>
            </w:r>
          </w:p>
          <w:p w14:paraId="1F4CC34E" w14:textId="77777777" w:rsidR="00F33CCA" w:rsidRDefault="00F33CCA" w:rsidP="004834F0">
            <w:pPr>
              <w:pStyle w:val="ASFKTablenorm"/>
              <w:ind w:left="57" w:right="57"/>
            </w:pPr>
            <w:r w:rsidRPr="008F5011">
              <w:t xml:space="preserve">Если значение поля </w:t>
            </w:r>
            <w:r w:rsidR="004803D6">
              <w:t>«</w:t>
            </w:r>
            <w:r w:rsidRPr="008F5011">
              <w:t>Переход на СР</w:t>
            </w:r>
            <w:r w:rsidR="004803D6">
              <w:t>»</w:t>
            </w:r>
            <w:r w:rsidRPr="008F5011">
              <w:t xml:space="preserve"> = 1, то автозаполнение осуществляется по справочнику </w:t>
            </w:r>
            <w:r w:rsidR="004803D6">
              <w:t>«</w:t>
            </w:r>
            <w:r w:rsidRPr="008F5011">
              <w:t>Реестр участников бюджетного процесса, а также юридич</w:t>
            </w:r>
            <w:r w:rsidRPr="00F33CCA">
              <w:t>е</w:t>
            </w:r>
            <w:r w:rsidRPr="008F5011">
              <w:t>ских лиц, не являющихся участниками бюджетного процесса</w:t>
            </w:r>
            <w:r w:rsidR="004803D6">
              <w:t>»</w:t>
            </w:r>
            <w:r>
              <w:t>.</w:t>
            </w:r>
          </w:p>
          <w:p w14:paraId="5EED59FB" w14:textId="77777777" w:rsidR="00F33CCA" w:rsidRPr="00AE58D3" w:rsidRDefault="00F33CCA" w:rsidP="004834F0">
            <w:pPr>
              <w:pStyle w:val="ASFKTablenorm"/>
              <w:ind w:left="57" w:right="57"/>
            </w:pPr>
            <w:r w:rsidRPr="00B11F4A">
              <w:t xml:space="preserve">Если не заполнено, и указано значение в поле </w:t>
            </w:r>
            <w:r w:rsidR="004803D6">
              <w:t>«</w:t>
            </w:r>
            <w:r w:rsidRPr="00AE58D3">
              <w:t>Учетный номер</w:t>
            </w:r>
            <w:r w:rsidR="004803D6">
              <w:t>»</w:t>
            </w:r>
            <w:r w:rsidRPr="00AE58D3">
              <w:t>, присутс</w:t>
            </w:r>
            <w:r w:rsidRPr="00F33CCA">
              <w:t>т</w:t>
            </w:r>
            <w:r w:rsidRPr="00AE58D3">
              <w:t xml:space="preserve">вующее в СПЗ, то заполняется значением соответствующего реквизита из справочника </w:t>
            </w:r>
            <w:r w:rsidR="004803D6">
              <w:t>«</w:t>
            </w:r>
            <w:r w:rsidRPr="00AE58D3">
              <w:t>СПЗ</w:t>
            </w:r>
            <w:r w:rsidR="004803D6">
              <w:t>»</w:t>
            </w:r>
            <w:r w:rsidRPr="00AE58D3">
              <w:t>.</w:t>
            </w:r>
          </w:p>
          <w:p w14:paraId="52A1D96F" w14:textId="77777777" w:rsidR="00F33CCA" w:rsidRDefault="00F33CCA" w:rsidP="004834F0">
            <w:pPr>
              <w:pStyle w:val="ASFKTablenorm"/>
              <w:ind w:left="57" w:right="57"/>
            </w:pPr>
            <w:r>
              <w:t>Ввод значения вручную.</w:t>
            </w:r>
          </w:p>
          <w:p w14:paraId="261F5CB4" w14:textId="77777777" w:rsidR="00F33CCA" w:rsidRPr="00AE58D3" w:rsidRDefault="00F33CCA" w:rsidP="004834F0">
            <w:pPr>
              <w:pStyle w:val="ASFKTablenorm"/>
              <w:ind w:left="57" w:right="57"/>
            </w:pPr>
            <w:r w:rsidRPr="00657D05">
              <w:t xml:space="preserve">Не заполняется, если в поле </w:t>
            </w:r>
            <w:r w:rsidR="004803D6">
              <w:t>«</w:t>
            </w:r>
            <w:r w:rsidRPr="00657D05">
              <w:t>Вид операции</w:t>
            </w:r>
            <w:r w:rsidR="004803D6">
              <w:t>»</w:t>
            </w:r>
            <w:r w:rsidRPr="00657D05">
              <w:t xml:space="preserve"> указано знач</w:t>
            </w:r>
            <w:r w:rsidRPr="00AE58D3">
              <w:t xml:space="preserve">ение </w:t>
            </w:r>
            <w:r w:rsidR="004803D6">
              <w:t>«</w:t>
            </w:r>
            <w:r w:rsidRPr="00AE58D3">
              <w:t>5</w:t>
            </w:r>
            <w:r w:rsidR="004803D6">
              <w:t>»</w:t>
            </w:r>
            <w:r w:rsidRPr="00AE58D3">
              <w:t>. В о</w:t>
            </w:r>
            <w:r w:rsidRPr="00C24574">
              <w:t>с</w:t>
            </w:r>
            <w:r w:rsidRPr="00AE58D3">
              <w:t>тал</w:t>
            </w:r>
            <w:r w:rsidRPr="00F33CCA">
              <w:t>ь</w:t>
            </w:r>
            <w:r w:rsidRPr="00AE58D3">
              <w:t>ных случаях обязательно для заполнения.</w:t>
            </w:r>
          </w:p>
        </w:tc>
      </w:tr>
      <w:tr w:rsidR="00F33CCA" w:rsidRPr="00B11F4A" w14:paraId="4B6DB8DA" w14:textId="77777777" w:rsidTr="004834F0">
        <w:tc>
          <w:tcPr>
            <w:tcW w:w="1137" w:type="pct"/>
            <w:shd w:val="clear" w:color="auto" w:fill="auto"/>
          </w:tcPr>
          <w:p w14:paraId="1A08FC04" w14:textId="77777777" w:rsidR="00F33CCA" w:rsidRPr="00B11F4A" w:rsidRDefault="00F33CCA" w:rsidP="004834F0">
            <w:pPr>
              <w:pStyle w:val="ASFKTablenorm"/>
              <w:ind w:left="57" w:right="57"/>
            </w:pPr>
            <w:r w:rsidRPr="00B11F4A">
              <w:t>КПП</w:t>
            </w:r>
          </w:p>
        </w:tc>
        <w:tc>
          <w:tcPr>
            <w:tcW w:w="3863" w:type="pct"/>
            <w:shd w:val="clear" w:color="auto" w:fill="auto"/>
          </w:tcPr>
          <w:p w14:paraId="65B8E0A5" w14:textId="77777777" w:rsidR="00F33CCA" w:rsidRPr="008F5011" w:rsidRDefault="00F33CCA" w:rsidP="004834F0">
            <w:pPr>
              <w:pStyle w:val="ASFKTablenorm"/>
              <w:ind w:left="57" w:right="57"/>
            </w:pPr>
            <w:r w:rsidRPr="008F5011">
              <w:t xml:space="preserve">УБП: </w:t>
            </w:r>
            <w:r w:rsidRPr="00B11F4A">
              <w:t>Заполняется автоматически на основании указа</w:t>
            </w:r>
            <w:r w:rsidRPr="00AE58D3">
              <w:t xml:space="preserve">нного значения в поле </w:t>
            </w:r>
            <w:r w:rsidR="004803D6">
              <w:t>«</w:t>
            </w:r>
            <w:r w:rsidRPr="00AE58D3">
              <w:t>Код клиента</w:t>
            </w:r>
            <w:r w:rsidR="004803D6">
              <w:t>»</w:t>
            </w:r>
            <w:r w:rsidRPr="00AE58D3">
              <w:t xml:space="preserve"> из справочника </w:t>
            </w:r>
            <w:r w:rsidR="004803D6">
              <w:t>«</w:t>
            </w:r>
            <w:r w:rsidRPr="008F5011">
              <w:t>СРРПБС/ПУБП/НУБП</w:t>
            </w:r>
            <w:r w:rsidR="004803D6">
              <w:t>»</w:t>
            </w:r>
            <w:r w:rsidRPr="008F5011">
              <w:t>.</w:t>
            </w:r>
          </w:p>
          <w:p w14:paraId="008F06D1" w14:textId="77777777" w:rsidR="00F33CCA" w:rsidRPr="008F5011" w:rsidRDefault="00F33CCA" w:rsidP="004834F0">
            <w:pPr>
              <w:pStyle w:val="ASFKTablenorm"/>
              <w:ind w:left="57" w:right="57"/>
            </w:pPr>
            <w:r w:rsidRPr="008F5011">
              <w:t xml:space="preserve">Если значение поля </w:t>
            </w:r>
            <w:r w:rsidR="004803D6">
              <w:t>«</w:t>
            </w:r>
            <w:r w:rsidRPr="008F5011">
              <w:t>Переход на СР</w:t>
            </w:r>
            <w:r w:rsidR="004803D6">
              <w:t>»</w:t>
            </w:r>
            <w:r w:rsidRPr="008F5011">
              <w:t xml:space="preserve"> = 1, то автозаполнение осуществляется по справочнику </w:t>
            </w:r>
            <w:r w:rsidR="004803D6">
              <w:t>«</w:t>
            </w:r>
            <w:r w:rsidRPr="008F5011">
              <w:t>Реестр участников бюджетного процесса, а также юридич</w:t>
            </w:r>
            <w:r w:rsidRPr="00F33CCA">
              <w:t>е</w:t>
            </w:r>
            <w:r w:rsidRPr="008F5011">
              <w:t>ских лиц, не являющихся участниками бюджетного процесса</w:t>
            </w:r>
            <w:r w:rsidR="004803D6">
              <w:t>»</w:t>
            </w:r>
            <w:r w:rsidRPr="008F5011">
              <w:t>.</w:t>
            </w:r>
          </w:p>
          <w:p w14:paraId="0A05307C" w14:textId="77777777" w:rsidR="00F33CCA" w:rsidRPr="00AE58D3" w:rsidRDefault="00F33CCA" w:rsidP="004834F0">
            <w:pPr>
              <w:pStyle w:val="ASFKTablenorm"/>
              <w:ind w:left="57" w:right="57"/>
            </w:pPr>
            <w:r w:rsidRPr="00B11F4A">
              <w:t xml:space="preserve">Если не заполнено, и указано значение в поле </w:t>
            </w:r>
            <w:r w:rsidR="004803D6">
              <w:t>«</w:t>
            </w:r>
            <w:r w:rsidRPr="00AE58D3">
              <w:t>Учетный номер</w:t>
            </w:r>
            <w:r w:rsidR="004803D6">
              <w:t>»</w:t>
            </w:r>
            <w:r w:rsidRPr="00AE58D3">
              <w:t>, присутс</w:t>
            </w:r>
            <w:r w:rsidRPr="00F33CCA">
              <w:t>т</w:t>
            </w:r>
            <w:r w:rsidRPr="00AE58D3">
              <w:t xml:space="preserve">вующее в СПЗ, то заполняется значением соответствующего реквизита из справочника </w:t>
            </w:r>
            <w:r w:rsidR="004803D6">
              <w:t>«</w:t>
            </w:r>
            <w:r w:rsidRPr="00AE58D3">
              <w:t>СПЗ</w:t>
            </w:r>
            <w:r w:rsidR="004803D6">
              <w:t>»</w:t>
            </w:r>
            <w:r w:rsidRPr="00AE58D3">
              <w:t>.</w:t>
            </w:r>
          </w:p>
          <w:p w14:paraId="0421AD23" w14:textId="77777777" w:rsidR="00F33CCA" w:rsidRDefault="00F33CCA" w:rsidP="004834F0">
            <w:pPr>
              <w:pStyle w:val="ASFKTablenorm"/>
              <w:ind w:left="57" w:right="57"/>
            </w:pPr>
            <w:r w:rsidRPr="00B11F4A">
              <w:t>Ввод значения вручную</w:t>
            </w:r>
            <w:r w:rsidRPr="00AE58D3">
              <w:t>.</w:t>
            </w:r>
          </w:p>
          <w:p w14:paraId="1AFBDD83" w14:textId="77777777" w:rsidR="00F33CCA" w:rsidRPr="00AE58D3" w:rsidRDefault="00F33CCA" w:rsidP="004834F0">
            <w:pPr>
              <w:pStyle w:val="ASFKTablenorm"/>
              <w:ind w:left="57" w:right="57"/>
            </w:pPr>
            <w:r w:rsidRPr="008F5011">
              <w:t xml:space="preserve">Не заполняется, если в поле </w:t>
            </w:r>
            <w:r w:rsidR="004803D6">
              <w:t>«</w:t>
            </w:r>
            <w:r w:rsidRPr="008F5011">
              <w:t>Вид операции</w:t>
            </w:r>
            <w:r w:rsidR="004803D6">
              <w:t>»</w:t>
            </w:r>
            <w:r w:rsidRPr="008F5011">
              <w:t xml:space="preserve"> указано значение </w:t>
            </w:r>
            <w:r w:rsidR="004803D6">
              <w:t>«</w:t>
            </w:r>
            <w:r w:rsidRPr="008F5011">
              <w:t>5</w:t>
            </w:r>
            <w:r w:rsidR="004803D6">
              <w:t>»</w:t>
            </w:r>
            <w:r w:rsidRPr="008F5011">
              <w:t>. В остал</w:t>
            </w:r>
            <w:r w:rsidRPr="00F33CCA">
              <w:t>ь</w:t>
            </w:r>
            <w:r w:rsidRPr="008F5011">
              <w:t>ных случаях обязательно для заполнения.</w:t>
            </w:r>
          </w:p>
        </w:tc>
      </w:tr>
      <w:tr w:rsidR="00F33CCA" w:rsidRPr="00B11F4A" w14:paraId="0CC19B9C" w14:textId="77777777" w:rsidTr="004834F0">
        <w:tc>
          <w:tcPr>
            <w:tcW w:w="1137" w:type="pct"/>
            <w:shd w:val="clear" w:color="auto" w:fill="auto"/>
          </w:tcPr>
          <w:p w14:paraId="4B59659D" w14:textId="77777777" w:rsidR="00F33CCA" w:rsidRPr="00B11F4A" w:rsidRDefault="00F33CCA" w:rsidP="004834F0">
            <w:pPr>
              <w:pStyle w:val="ASFKTablenorm"/>
              <w:ind w:left="57" w:right="57"/>
            </w:pPr>
            <w:r w:rsidRPr="00B11F4A">
              <w:t xml:space="preserve">Бюджет </w:t>
            </w:r>
          </w:p>
        </w:tc>
        <w:tc>
          <w:tcPr>
            <w:tcW w:w="3863" w:type="pct"/>
            <w:shd w:val="clear" w:color="auto" w:fill="auto"/>
          </w:tcPr>
          <w:p w14:paraId="3F9C1519" w14:textId="77777777" w:rsidR="00F33CCA" w:rsidRDefault="00F33CCA" w:rsidP="004834F0">
            <w:pPr>
              <w:pStyle w:val="ASFKTablenorm"/>
              <w:ind w:left="57" w:right="57"/>
            </w:pPr>
            <w:r w:rsidRPr="00B11F4A">
              <w:t>Наименование бюджета</w:t>
            </w:r>
            <w:r>
              <w:t>.</w:t>
            </w:r>
            <w:r w:rsidRPr="00B11F4A">
              <w:t xml:space="preserve"> </w:t>
            </w:r>
          </w:p>
          <w:p w14:paraId="61E22A7C" w14:textId="77777777" w:rsidR="00F33CCA" w:rsidRPr="00AE58D3" w:rsidRDefault="00F33CCA" w:rsidP="004834F0">
            <w:pPr>
              <w:pStyle w:val="ASFKTablenorm"/>
              <w:ind w:left="57" w:right="57"/>
            </w:pPr>
            <w:r w:rsidRPr="00B11F4A">
              <w:t>УБП: Заполняется автоматически на</w:t>
            </w:r>
            <w:r w:rsidRPr="00AE58D3">
              <w:t xml:space="preserve"> основании си</w:t>
            </w:r>
            <w:r w:rsidRPr="00F33CCA">
              <w:t>с</w:t>
            </w:r>
            <w:r w:rsidRPr="00AE58D3">
              <w:t>темной константы.</w:t>
            </w:r>
          </w:p>
          <w:p w14:paraId="3C84BF0C" w14:textId="77777777" w:rsidR="00F33CCA" w:rsidRPr="00AE58D3" w:rsidRDefault="00F33CCA" w:rsidP="004834F0">
            <w:pPr>
              <w:pStyle w:val="ASFKTablenorm"/>
              <w:ind w:left="57" w:right="57"/>
            </w:pPr>
            <w:r w:rsidRPr="00B11F4A">
              <w:t>Соответствующим значением по справо</w:t>
            </w:r>
            <w:r w:rsidRPr="00AE58D3">
              <w:t xml:space="preserve">чнику </w:t>
            </w:r>
            <w:r w:rsidR="004803D6">
              <w:t>«</w:t>
            </w:r>
            <w:r w:rsidRPr="00AE58D3">
              <w:t>Бюджеты</w:t>
            </w:r>
            <w:r w:rsidR="004803D6">
              <w:t>»</w:t>
            </w:r>
            <w:r w:rsidRPr="00AE58D3">
              <w:t xml:space="preserve"> для выбранного </w:t>
            </w:r>
            <w:r w:rsidR="004803D6">
              <w:t>«</w:t>
            </w:r>
            <w:r w:rsidRPr="00AE58D3">
              <w:t>Кода клиента</w:t>
            </w:r>
            <w:r w:rsidR="004803D6">
              <w:t>»</w:t>
            </w:r>
            <w:r w:rsidRPr="00AE58D3">
              <w:t>.</w:t>
            </w:r>
          </w:p>
          <w:p w14:paraId="4BA20DB2" w14:textId="77777777" w:rsidR="00F33CCA" w:rsidRPr="00AE58D3" w:rsidRDefault="00F33CCA" w:rsidP="004834F0">
            <w:pPr>
              <w:pStyle w:val="ASFKTablenorm"/>
              <w:ind w:left="57" w:right="57"/>
            </w:pPr>
            <w:r w:rsidRPr="00B11F4A">
              <w:t xml:space="preserve">Доступен выбор из справочника </w:t>
            </w:r>
            <w:r w:rsidR="004803D6">
              <w:t>«</w:t>
            </w:r>
            <w:r w:rsidRPr="00AE58D3">
              <w:t>Бюджеты</w:t>
            </w:r>
            <w:r w:rsidR="004803D6">
              <w:t>»</w:t>
            </w:r>
            <w:r w:rsidRPr="00AE58D3">
              <w:t>.</w:t>
            </w:r>
          </w:p>
          <w:p w14:paraId="22F43371" w14:textId="77777777" w:rsidR="00F33CCA" w:rsidRPr="00AE58D3" w:rsidRDefault="00F33CCA" w:rsidP="004834F0">
            <w:pPr>
              <w:pStyle w:val="ASFKTablenorm"/>
              <w:ind w:left="57" w:right="57"/>
            </w:pPr>
            <w:r>
              <w:t>Ввод значения вручную.</w:t>
            </w:r>
          </w:p>
          <w:p w14:paraId="0D663E5C" w14:textId="77777777" w:rsidR="00F33CCA" w:rsidRPr="00AE58D3" w:rsidRDefault="00F33CCA" w:rsidP="004834F0">
            <w:pPr>
              <w:pStyle w:val="ASFKTablenorm"/>
              <w:ind w:left="57" w:right="57"/>
            </w:pPr>
            <w:r w:rsidRPr="00657D05">
              <w:lastRenderedPageBreak/>
              <w:t xml:space="preserve">Может быть указано значение </w:t>
            </w:r>
            <w:r w:rsidR="004803D6">
              <w:t>«</w:t>
            </w:r>
            <w:r w:rsidRPr="00657D05">
              <w:t>не</w:t>
            </w:r>
            <w:r w:rsidRPr="00AE58D3">
              <w:t>т</w:t>
            </w:r>
            <w:r w:rsidR="004803D6">
              <w:t>»</w:t>
            </w:r>
            <w:r w:rsidRPr="00AE58D3">
              <w:t>.</w:t>
            </w:r>
          </w:p>
          <w:p w14:paraId="26730DC4" w14:textId="77777777" w:rsidR="00F33CCA" w:rsidRPr="00AE58D3" w:rsidRDefault="00F33CCA" w:rsidP="004834F0">
            <w:pPr>
              <w:pStyle w:val="ASFKTablenorm"/>
              <w:ind w:left="57" w:right="57"/>
            </w:pPr>
            <w:r w:rsidRPr="00657D05">
              <w:t xml:space="preserve">Не заполняется, если в поле </w:t>
            </w:r>
            <w:r w:rsidR="004803D6">
              <w:t>«</w:t>
            </w:r>
            <w:r w:rsidRPr="00657D05">
              <w:t>Вид операции</w:t>
            </w:r>
            <w:r w:rsidR="004803D6">
              <w:t>»</w:t>
            </w:r>
            <w:r w:rsidRPr="00657D05">
              <w:t xml:space="preserve"> указано знач</w:t>
            </w:r>
            <w:r w:rsidRPr="00AE58D3">
              <w:t xml:space="preserve">ение </w:t>
            </w:r>
            <w:r w:rsidR="004803D6">
              <w:t>«</w:t>
            </w:r>
            <w:r w:rsidRPr="00AE58D3">
              <w:t>5</w:t>
            </w:r>
            <w:r w:rsidR="004803D6">
              <w:t>»</w:t>
            </w:r>
            <w:r w:rsidRPr="00AE58D3">
              <w:t>.</w:t>
            </w:r>
          </w:p>
          <w:p w14:paraId="26E3D07A" w14:textId="77777777" w:rsidR="00F33CCA" w:rsidRPr="00AE58D3" w:rsidRDefault="00F33CCA" w:rsidP="004834F0">
            <w:pPr>
              <w:pStyle w:val="ASFKTablenorm"/>
              <w:ind w:left="57" w:right="57"/>
            </w:pPr>
            <w:r w:rsidRPr="00657D05">
              <w:t>В остальных случаях обязательно для з</w:t>
            </w:r>
            <w:r w:rsidRPr="00AE58D3">
              <w:t>аполнения.</w:t>
            </w:r>
          </w:p>
        </w:tc>
      </w:tr>
      <w:tr w:rsidR="00F33CCA" w:rsidRPr="00B11F4A" w14:paraId="70F48280" w14:textId="77777777" w:rsidTr="004834F0">
        <w:tc>
          <w:tcPr>
            <w:tcW w:w="1137" w:type="pct"/>
            <w:shd w:val="clear" w:color="auto" w:fill="auto"/>
          </w:tcPr>
          <w:p w14:paraId="7A7B677D" w14:textId="77777777" w:rsidR="00F33CCA" w:rsidRPr="00AF3BB4" w:rsidRDefault="00F33CCA" w:rsidP="004834F0">
            <w:pPr>
              <w:pStyle w:val="ASFKTablenorm"/>
              <w:ind w:left="57" w:right="57"/>
            </w:pPr>
            <w:r w:rsidRPr="00AF3BB4">
              <w:lastRenderedPageBreak/>
              <w:t>Специальные указ</w:t>
            </w:r>
            <w:r w:rsidRPr="00F33CCA">
              <w:t>а</w:t>
            </w:r>
            <w:r w:rsidRPr="00AF3BB4">
              <w:t xml:space="preserve">ния </w:t>
            </w:r>
          </w:p>
        </w:tc>
        <w:tc>
          <w:tcPr>
            <w:tcW w:w="3863" w:type="pct"/>
            <w:shd w:val="clear" w:color="auto" w:fill="auto"/>
          </w:tcPr>
          <w:p w14:paraId="6B3E32F9" w14:textId="77777777" w:rsidR="00F33CCA" w:rsidRDefault="00F33CCA" w:rsidP="004834F0">
            <w:pPr>
              <w:pStyle w:val="ASFKTablenorm"/>
              <w:ind w:left="57" w:right="57"/>
            </w:pPr>
            <w:r w:rsidRPr="00AF3BB4">
              <w:t xml:space="preserve">Код и наименование специальных указаний для УБП. </w:t>
            </w:r>
          </w:p>
          <w:p w14:paraId="4C36715E" w14:textId="77777777" w:rsidR="00F33CCA" w:rsidRPr="00AF3BB4" w:rsidRDefault="00F33CCA" w:rsidP="004834F0">
            <w:pPr>
              <w:pStyle w:val="ASFKTablenorm"/>
              <w:ind w:left="57" w:right="57"/>
            </w:pPr>
            <w:r>
              <w:t>Код в</w:t>
            </w:r>
            <w:r w:rsidRPr="00AF3BB4">
              <w:t xml:space="preserve">ыбирается из списка </w:t>
            </w:r>
            <w:r>
              <w:t xml:space="preserve">допустимых </w:t>
            </w:r>
            <w:r w:rsidRPr="00AF3BB4">
              <w:t>значений</w:t>
            </w:r>
            <w:r>
              <w:t xml:space="preserve"> </w:t>
            </w:r>
            <w:r w:rsidRPr="001C3740">
              <w:t>– 01, 02</w:t>
            </w:r>
            <w:r w:rsidRPr="00AF3BB4">
              <w:t>.</w:t>
            </w:r>
          </w:p>
          <w:p w14:paraId="5FA8072D" w14:textId="77777777" w:rsidR="00F33CCA" w:rsidRPr="00AF3BB4" w:rsidRDefault="00F33CCA" w:rsidP="004834F0">
            <w:pPr>
              <w:pStyle w:val="ASFKTablenorm"/>
              <w:ind w:left="57" w:right="57"/>
            </w:pPr>
            <w:r w:rsidRPr="00AF3BB4">
              <w:t>По умолчанию пустое поле.</w:t>
            </w:r>
          </w:p>
          <w:p w14:paraId="4C2835FE" w14:textId="77777777" w:rsidR="00F33CCA" w:rsidRDefault="00F33CCA" w:rsidP="004834F0">
            <w:pPr>
              <w:pStyle w:val="ASFKTablenorm"/>
              <w:ind w:left="57" w:right="57"/>
            </w:pPr>
            <w:r w:rsidRPr="001C3740">
              <w:t xml:space="preserve">Наименование заполняется автоматически на основании значения поля </w:t>
            </w:r>
            <w:r w:rsidR="004803D6">
              <w:t>«</w:t>
            </w:r>
            <w:r w:rsidRPr="001C3740">
              <w:t>Сп</w:t>
            </w:r>
            <w:r w:rsidRPr="00F33CCA">
              <w:t>е</w:t>
            </w:r>
            <w:r w:rsidRPr="001C3740">
              <w:t>циальные указания (код)</w:t>
            </w:r>
            <w:r w:rsidR="004803D6">
              <w:t>»</w:t>
            </w:r>
            <w:r>
              <w:t>.</w:t>
            </w:r>
          </w:p>
          <w:p w14:paraId="3DAC39A6" w14:textId="77777777" w:rsidR="00F33CCA" w:rsidRPr="00AF3BB4" w:rsidRDefault="00F33CCA" w:rsidP="004834F0">
            <w:pPr>
              <w:pStyle w:val="ASFKTablenorm"/>
              <w:ind w:left="57" w:right="57"/>
            </w:pPr>
            <w:r w:rsidRPr="00AF3BB4">
              <w:t>Список соответстви</w:t>
            </w:r>
            <w:r>
              <w:t>й</w:t>
            </w:r>
            <w:r w:rsidRPr="00AF3BB4">
              <w:t xml:space="preserve"> значений:</w:t>
            </w:r>
          </w:p>
          <w:p w14:paraId="132C701F" w14:textId="77777777" w:rsidR="00F33CCA" w:rsidRPr="00AF3BB4" w:rsidRDefault="004803D6" w:rsidP="00D340C7">
            <w:pPr>
              <w:pStyle w:val="ASFKTableListMark"/>
            </w:pPr>
            <w:r>
              <w:t>«</w:t>
            </w:r>
            <w:r w:rsidR="00F33CCA" w:rsidRPr="00AF3BB4">
              <w:t>Отзыв</w:t>
            </w:r>
            <w:r>
              <w:t>»</w:t>
            </w:r>
            <w:r w:rsidR="00F33CCA" w:rsidRPr="00AF3BB4">
              <w:t xml:space="preserve"> = 01;</w:t>
            </w:r>
          </w:p>
          <w:p w14:paraId="2AD60E6F" w14:textId="77777777" w:rsidR="00F33CCA" w:rsidRPr="00AF3BB4" w:rsidRDefault="004803D6" w:rsidP="00D340C7">
            <w:pPr>
              <w:pStyle w:val="ASFKTableListMark"/>
            </w:pPr>
            <w:r>
              <w:t>«</w:t>
            </w:r>
            <w:r w:rsidR="00F33CCA" w:rsidRPr="001C3740">
              <w:t>Аннулирование полномочий организаций в сфере закупки</w:t>
            </w:r>
            <w:r>
              <w:t>»</w:t>
            </w:r>
            <w:r w:rsidR="00F33CCA" w:rsidRPr="00AF3BB4">
              <w:t xml:space="preserve"> = 02.</w:t>
            </w:r>
          </w:p>
        </w:tc>
      </w:tr>
      <w:tr w:rsidR="00F33CCA" w:rsidRPr="00B11F4A" w14:paraId="0439A488" w14:textId="77777777" w:rsidTr="004834F0">
        <w:tc>
          <w:tcPr>
            <w:tcW w:w="1137" w:type="pct"/>
            <w:shd w:val="clear" w:color="auto" w:fill="auto"/>
          </w:tcPr>
          <w:p w14:paraId="6F3F61F5" w14:textId="77777777" w:rsidR="00F33CCA" w:rsidRPr="00AF3BB4" w:rsidRDefault="00F33CCA" w:rsidP="004834F0">
            <w:pPr>
              <w:pStyle w:val="ASFKTablenorm"/>
              <w:ind w:left="57" w:right="57"/>
            </w:pPr>
            <w:r w:rsidRPr="00AF3BB4">
              <w:t xml:space="preserve">Вид операции </w:t>
            </w:r>
          </w:p>
        </w:tc>
        <w:tc>
          <w:tcPr>
            <w:tcW w:w="3863" w:type="pct"/>
            <w:shd w:val="clear" w:color="auto" w:fill="auto"/>
          </w:tcPr>
          <w:p w14:paraId="6D9DDEC6" w14:textId="77777777" w:rsidR="00F33CCA" w:rsidRPr="00AF3BB4" w:rsidRDefault="00F33CCA" w:rsidP="004834F0">
            <w:pPr>
              <w:pStyle w:val="ASFKTablenorm"/>
              <w:ind w:left="57" w:right="57"/>
            </w:pPr>
            <w:r w:rsidRPr="00AF3BB4">
              <w:t>Код и наименование вида операции УБП.</w:t>
            </w:r>
          </w:p>
          <w:p w14:paraId="5C784BFD" w14:textId="77777777" w:rsidR="00F33CCA" w:rsidRPr="00AF3BB4" w:rsidRDefault="00F33CCA" w:rsidP="004834F0">
            <w:pPr>
              <w:pStyle w:val="ASFKTablenorm"/>
              <w:ind w:left="57" w:right="57"/>
            </w:pPr>
            <w:r>
              <w:t xml:space="preserve">Код: </w:t>
            </w:r>
            <w:r w:rsidRPr="00AF3BB4">
              <w:t xml:space="preserve">Доступен выбор из списка </w:t>
            </w:r>
            <w:r w:rsidRPr="00E00831">
              <w:t xml:space="preserve">допустимых </w:t>
            </w:r>
            <w:r w:rsidRPr="00AF3BB4">
              <w:t>зн</w:t>
            </w:r>
            <w:r>
              <w:t xml:space="preserve">ачений: </w:t>
            </w:r>
            <w:r w:rsidRPr="00AF3BB4">
              <w:t>0, 4, 5.</w:t>
            </w:r>
          </w:p>
          <w:p w14:paraId="0E07FEB5" w14:textId="77777777" w:rsidR="00F33CCA" w:rsidRPr="00AF3BB4" w:rsidRDefault="00F33CCA" w:rsidP="004834F0">
            <w:pPr>
              <w:pStyle w:val="ASFKTablenorm"/>
              <w:ind w:left="57" w:right="57"/>
            </w:pPr>
            <w:r w:rsidRPr="00AF3BB4">
              <w:t>Наименование</w:t>
            </w:r>
            <w:r>
              <w:t xml:space="preserve"> з</w:t>
            </w:r>
            <w:r w:rsidRPr="00AF3BB4">
              <w:t xml:space="preserve">аполняется автоматически на основании указанного значения в поле </w:t>
            </w:r>
            <w:r w:rsidR="004803D6">
              <w:t>«</w:t>
            </w:r>
            <w:r w:rsidRPr="00AF3BB4">
              <w:t>Вид операции (код)</w:t>
            </w:r>
            <w:r w:rsidR="004803D6">
              <w:t>»</w:t>
            </w:r>
            <w:r w:rsidRPr="00AF3BB4">
              <w:t>.</w:t>
            </w:r>
          </w:p>
          <w:p w14:paraId="63C31867" w14:textId="77777777" w:rsidR="00F33CCA" w:rsidRPr="00AF3BB4" w:rsidRDefault="00F33CCA" w:rsidP="004834F0">
            <w:pPr>
              <w:pStyle w:val="ASFKTablenorm"/>
              <w:ind w:left="57" w:right="57"/>
            </w:pPr>
            <w:r w:rsidRPr="00AF3BB4">
              <w:t>Список соответствий значений:</w:t>
            </w:r>
          </w:p>
          <w:p w14:paraId="4E8C1F87" w14:textId="77777777" w:rsidR="00F33CCA" w:rsidRPr="00AF3BB4" w:rsidRDefault="00F33CCA" w:rsidP="00D340C7">
            <w:pPr>
              <w:pStyle w:val="ASFKTableListMark"/>
            </w:pPr>
            <w:r w:rsidRPr="00AF3BB4">
              <w:t xml:space="preserve">0 – </w:t>
            </w:r>
            <w:r w:rsidR="004803D6">
              <w:t>«</w:t>
            </w:r>
            <w:r w:rsidRPr="00AF3BB4">
              <w:t>включение</w:t>
            </w:r>
            <w:r w:rsidR="004803D6">
              <w:t>»</w:t>
            </w:r>
            <w:r w:rsidRPr="00AF3BB4">
              <w:t>;</w:t>
            </w:r>
          </w:p>
          <w:p w14:paraId="70A25E66" w14:textId="77777777" w:rsidR="00F33CCA" w:rsidRPr="00AF3BB4" w:rsidRDefault="00F33CCA" w:rsidP="00D340C7">
            <w:pPr>
              <w:pStyle w:val="ASFKTableListMark"/>
            </w:pPr>
            <w:r w:rsidRPr="00AF3BB4">
              <w:t xml:space="preserve">4 – </w:t>
            </w:r>
            <w:r w:rsidR="004803D6">
              <w:t>«</w:t>
            </w:r>
            <w:r w:rsidRPr="00AF3BB4">
              <w:t>изменение</w:t>
            </w:r>
            <w:r w:rsidR="004803D6">
              <w:t>»</w:t>
            </w:r>
            <w:r w:rsidRPr="00AF3BB4">
              <w:t>;</w:t>
            </w:r>
          </w:p>
          <w:p w14:paraId="200C5F86" w14:textId="77777777" w:rsidR="00F33CCA" w:rsidRDefault="00F33CCA" w:rsidP="00D340C7">
            <w:pPr>
              <w:pStyle w:val="ASFKTableListMark"/>
            </w:pPr>
            <w:r w:rsidRPr="00AF3BB4">
              <w:t xml:space="preserve">5 – </w:t>
            </w:r>
            <w:r w:rsidR="004803D6">
              <w:t>«</w:t>
            </w:r>
            <w:r w:rsidRPr="00AF3BB4">
              <w:t>уточнение</w:t>
            </w:r>
            <w:r w:rsidR="004803D6">
              <w:t>»</w:t>
            </w:r>
            <w:r w:rsidRPr="00AF3BB4">
              <w:t>.</w:t>
            </w:r>
          </w:p>
          <w:p w14:paraId="15B963E2" w14:textId="77777777" w:rsidR="00F33CCA" w:rsidRPr="00AF3BB4" w:rsidRDefault="00F33CCA" w:rsidP="004834F0">
            <w:pPr>
              <w:pStyle w:val="ASFKTablenorm"/>
              <w:ind w:left="57" w:right="57"/>
            </w:pPr>
            <w:r w:rsidRPr="00E00831">
              <w:t xml:space="preserve">Значение, равное </w:t>
            </w:r>
            <w:r w:rsidR="004803D6">
              <w:t>«</w:t>
            </w:r>
            <w:r w:rsidRPr="00E00831">
              <w:t>5</w:t>
            </w:r>
            <w:r w:rsidR="004803D6">
              <w:t>»</w:t>
            </w:r>
            <w:r w:rsidRPr="00E00831">
              <w:t xml:space="preserve">, может указываться только для документа, в котором поле </w:t>
            </w:r>
            <w:r w:rsidR="004803D6">
              <w:t>«</w:t>
            </w:r>
            <w:r w:rsidRPr="00E00831">
              <w:t>Тип организации</w:t>
            </w:r>
            <w:r w:rsidR="004803D6">
              <w:t>»</w:t>
            </w:r>
            <w:r w:rsidRPr="00E00831">
              <w:t xml:space="preserve"> принимает одно из следующих значений: </w:t>
            </w:r>
            <w:r w:rsidR="004803D6">
              <w:t>«</w:t>
            </w:r>
            <w:r w:rsidRPr="00E00831">
              <w:t>04</w:t>
            </w:r>
            <w:r w:rsidR="004803D6">
              <w:t>»</w:t>
            </w:r>
            <w:r w:rsidRPr="00E00831">
              <w:t xml:space="preserve">, </w:t>
            </w:r>
            <w:r w:rsidR="004803D6">
              <w:t>«</w:t>
            </w:r>
            <w:r w:rsidRPr="00E00831">
              <w:t>05</w:t>
            </w:r>
            <w:r w:rsidR="004803D6">
              <w:t>»</w:t>
            </w:r>
            <w:r w:rsidRPr="00E00831">
              <w:t xml:space="preserve">, </w:t>
            </w:r>
            <w:r w:rsidR="004803D6">
              <w:t>«</w:t>
            </w:r>
            <w:r w:rsidRPr="00E00831">
              <w:t>06</w:t>
            </w:r>
            <w:r w:rsidR="004803D6">
              <w:t>»</w:t>
            </w:r>
            <w:r w:rsidRPr="00E00831">
              <w:t xml:space="preserve">, </w:t>
            </w:r>
            <w:r w:rsidR="004803D6">
              <w:t>«</w:t>
            </w:r>
            <w:r w:rsidRPr="00E00831">
              <w:t>09</w:t>
            </w:r>
            <w:r w:rsidR="004803D6">
              <w:t>»</w:t>
            </w:r>
            <w:r w:rsidRPr="00E00831">
              <w:t xml:space="preserve">, </w:t>
            </w:r>
            <w:r w:rsidR="004803D6">
              <w:t>«</w:t>
            </w:r>
            <w:r w:rsidRPr="00E00831">
              <w:t>10</w:t>
            </w:r>
            <w:r w:rsidR="004803D6">
              <w:t>»</w:t>
            </w:r>
            <w:r w:rsidRPr="00E00831">
              <w:t xml:space="preserve">, </w:t>
            </w:r>
            <w:r w:rsidR="004803D6">
              <w:t>«</w:t>
            </w:r>
            <w:r w:rsidRPr="00E00831">
              <w:t>11</w:t>
            </w:r>
            <w:r w:rsidR="004803D6">
              <w:t>»</w:t>
            </w:r>
            <w:r w:rsidRPr="00E00831">
              <w:t xml:space="preserve">, </w:t>
            </w:r>
            <w:r w:rsidR="004803D6">
              <w:t>«</w:t>
            </w:r>
            <w:r w:rsidRPr="00E00831">
              <w:t>12</w:t>
            </w:r>
            <w:r w:rsidR="004803D6">
              <w:t>»</w:t>
            </w:r>
            <w:r w:rsidRPr="00E00831">
              <w:t xml:space="preserve">, </w:t>
            </w:r>
            <w:r w:rsidR="004803D6">
              <w:t>«</w:t>
            </w:r>
            <w:r w:rsidRPr="00E00831">
              <w:t>13</w:t>
            </w:r>
            <w:r w:rsidR="004803D6">
              <w:t>»</w:t>
            </w:r>
            <w:r w:rsidRPr="00E00831">
              <w:t xml:space="preserve">, </w:t>
            </w:r>
            <w:r w:rsidR="004803D6">
              <w:t>«</w:t>
            </w:r>
            <w:r w:rsidRPr="00E00831">
              <w:t>20</w:t>
            </w:r>
            <w:r w:rsidR="004803D6">
              <w:t>»</w:t>
            </w:r>
            <w:r w:rsidRPr="00E00831">
              <w:t>.</w:t>
            </w:r>
          </w:p>
        </w:tc>
      </w:tr>
      <w:tr w:rsidR="00F33CCA" w:rsidRPr="00B11F4A" w14:paraId="17DA564C" w14:textId="77777777" w:rsidTr="004834F0">
        <w:tc>
          <w:tcPr>
            <w:tcW w:w="5000" w:type="pct"/>
            <w:gridSpan w:val="2"/>
            <w:shd w:val="clear" w:color="auto" w:fill="auto"/>
          </w:tcPr>
          <w:p w14:paraId="32699733" w14:textId="77777777" w:rsidR="00F33CCA" w:rsidRPr="00B11F4A" w:rsidRDefault="00F33CCA" w:rsidP="004834F0">
            <w:pPr>
              <w:pStyle w:val="ASFKTablenorm"/>
              <w:ind w:left="57" w:right="57"/>
            </w:pPr>
            <w:r w:rsidRPr="008F5011">
              <w:t xml:space="preserve">Закладка </w:t>
            </w:r>
            <w:r w:rsidR="004803D6">
              <w:t>«</w:t>
            </w:r>
            <w:r w:rsidRPr="008F5011">
              <w:t>Основные атрибуты (1)</w:t>
            </w:r>
            <w:r w:rsidR="004803D6">
              <w:t>»</w:t>
            </w:r>
            <w:r w:rsidRPr="008F5011">
              <w:t xml:space="preserve">, группа полей </w:t>
            </w:r>
            <w:r w:rsidR="004803D6">
              <w:t>«</w:t>
            </w:r>
            <w:r w:rsidRPr="008F5011">
              <w:t>Публично-правовое образование</w:t>
            </w:r>
            <w:r w:rsidR="004803D6">
              <w:t>»</w:t>
            </w:r>
          </w:p>
        </w:tc>
      </w:tr>
      <w:tr w:rsidR="00F33CCA" w:rsidRPr="00B11F4A" w14:paraId="736970F3" w14:textId="77777777" w:rsidTr="004834F0">
        <w:tc>
          <w:tcPr>
            <w:tcW w:w="1137" w:type="pct"/>
            <w:shd w:val="clear" w:color="auto" w:fill="auto"/>
          </w:tcPr>
          <w:p w14:paraId="2E2D6220" w14:textId="77777777" w:rsidR="00F33CCA" w:rsidRPr="00AE58D3" w:rsidRDefault="00F33CCA" w:rsidP="004834F0">
            <w:pPr>
              <w:pStyle w:val="ASFKTablenorm"/>
              <w:ind w:left="57" w:right="57"/>
            </w:pPr>
            <w:r w:rsidRPr="00FA5762">
              <w:t>ОКТМО ППО</w:t>
            </w:r>
          </w:p>
        </w:tc>
        <w:tc>
          <w:tcPr>
            <w:tcW w:w="3863" w:type="pct"/>
            <w:shd w:val="clear" w:color="auto" w:fill="auto"/>
          </w:tcPr>
          <w:p w14:paraId="1E1A282A" w14:textId="77777777" w:rsidR="00F33CCA" w:rsidRDefault="00F33CCA" w:rsidP="004834F0">
            <w:pPr>
              <w:pStyle w:val="ASFKTablenorm"/>
              <w:ind w:left="57" w:right="57"/>
            </w:pPr>
            <w:r w:rsidRPr="00AF3BB4">
              <w:t xml:space="preserve">УБП: Указывается значение кода по ОКТМО из справочника </w:t>
            </w:r>
            <w:r w:rsidR="004803D6">
              <w:t>«</w:t>
            </w:r>
            <w:r w:rsidRPr="00AF3BB4">
              <w:t>ОКТМО</w:t>
            </w:r>
            <w:r w:rsidR="004803D6">
              <w:t>»</w:t>
            </w:r>
            <w:r>
              <w:t>.</w:t>
            </w:r>
          </w:p>
          <w:p w14:paraId="6C83921F" w14:textId="77777777" w:rsidR="00F33CCA" w:rsidRPr="00AE58D3" w:rsidRDefault="00F33CCA" w:rsidP="004834F0">
            <w:pPr>
              <w:pStyle w:val="ASFKTablenorm"/>
              <w:ind w:left="57" w:right="57"/>
            </w:pPr>
            <w:r w:rsidRPr="00FA5762">
              <w:t>Значение поля может указ</w:t>
            </w:r>
            <w:r w:rsidRPr="00AE58D3">
              <w:t>ываться одним из способов:</w:t>
            </w:r>
          </w:p>
          <w:p w14:paraId="0E899851" w14:textId="77777777" w:rsidR="00F33CCA" w:rsidRDefault="00F33CCA" w:rsidP="00D340C7">
            <w:pPr>
              <w:pStyle w:val="ASFKTableListMark"/>
            </w:pPr>
            <w:r>
              <w:t>е</w:t>
            </w:r>
            <w:r w:rsidRPr="00AF3BB4">
              <w:t xml:space="preserve">сли указано значение в поле </w:t>
            </w:r>
            <w:r w:rsidR="004803D6">
              <w:t>«</w:t>
            </w:r>
            <w:r w:rsidRPr="00AF3BB4">
              <w:t>Учетный номер</w:t>
            </w:r>
            <w:r w:rsidR="004803D6">
              <w:t>»</w:t>
            </w:r>
            <w:r w:rsidRPr="00AF3BB4">
              <w:t>, присутствующее в СПЗ среди актуальных записей, то заполняется автоматически значением с</w:t>
            </w:r>
            <w:r w:rsidRPr="00F33CCA">
              <w:t>о</w:t>
            </w:r>
            <w:r w:rsidRPr="00AF3BB4">
              <w:t>ответствующего реквизита (ОКТМО ППО)</w:t>
            </w:r>
            <w:r>
              <w:t xml:space="preserve"> </w:t>
            </w:r>
            <w:r w:rsidRPr="00AF3BB4">
              <w:t xml:space="preserve">из справочника </w:t>
            </w:r>
            <w:r w:rsidR="004803D6">
              <w:t>«</w:t>
            </w:r>
            <w:r w:rsidRPr="00AF3BB4">
              <w:t>СПЗ</w:t>
            </w:r>
            <w:r w:rsidR="004803D6">
              <w:t>»</w:t>
            </w:r>
            <w:r>
              <w:t>;</w:t>
            </w:r>
          </w:p>
          <w:p w14:paraId="4FA50203" w14:textId="77777777" w:rsidR="00F33CCA" w:rsidRPr="00FA5762" w:rsidRDefault="00F33CCA" w:rsidP="00D340C7">
            <w:pPr>
              <w:pStyle w:val="ASFKTableListMark"/>
            </w:pPr>
            <w:r w:rsidRPr="00FA5762">
              <w:t>заполнение из импортиру</w:t>
            </w:r>
            <w:r w:rsidRPr="00AE58D3">
              <w:t>е</w:t>
            </w:r>
            <w:r w:rsidRPr="00FA5762">
              <w:t>мого файла;</w:t>
            </w:r>
          </w:p>
          <w:p w14:paraId="084B1BD6" w14:textId="77777777" w:rsidR="00F33CCA" w:rsidRDefault="00F33CCA" w:rsidP="00D340C7">
            <w:pPr>
              <w:pStyle w:val="ASFKTableListMark"/>
            </w:pPr>
            <w:r w:rsidRPr="00FA5762">
              <w:t>ручной ввод</w:t>
            </w:r>
            <w:r w:rsidR="000D46FD">
              <w:t xml:space="preserve"> – </w:t>
            </w:r>
            <w:r>
              <w:t>п</w:t>
            </w:r>
            <w:r w:rsidRPr="00AF3BB4">
              <w:t xml:space="preserve">еречень возможных кодов для выбора значения поля </w:t>
            </w:r>
            <w:r w:rsidR="004803D6">
              <w:t>«</w:t>
            </w:r>
            <w:r w:rsidRPr="00AF3BB4">
              <w:t>ОКТМО ППО</w:t>
            </w:r>
            <w:r w:rsidR="004803D6">
              <w:t>»</w:t>
            </w:r>
            <w:r w:rsidRPr="00AF3BB4">
              <w:t xml:space="preserve"> ограничен активными на текущую дату записями спр</w:t>
            </w:r>
            <w:r w:rsidRPr="00F33CCA">
              <w:t>а</w:t>
            </w:r>
            <w:r w:rsidRPr="00AF3BB4">
              <w:t xml:space="preserve">вочника </w:t>
            </w:r>
            <w:r w:rsidR="004803D6">
              <w:t>«</w:t>
            </w:r>
            <w:r w:rsidRPr="00AF3BB4">
              <w:t>ОКТМО</w:t>
            </w:r>
            <w:r w:rsidR="004803D6">
              <w:t>»</w:t>
            </w:r>
            <w:r w:rsidRPr="00AF3BB4">
              <w:t xml:space="preserve">, в которых значение поля </w:t>
            </w:r>
            <w:r w:rsidR="004803D6">
              <w:t>«</w:t>
            </w:r>
            <w:r w:rsidRPr="00AF3BB4">
              <w:t>Раздел</w:t>
            </w:r>
            <w:r w:rsidR="004803D6">
              <w:t>»</w:t>
            </w:r>
            <w:r w:rsidRPr="00AF3BB4">
              <w:t xml:space="preserve"> равно </w:t>
            </w:r>
            <w:r w:rsidR="004803D6">
              <w:t>«</w:t>
            </w:r>
            <w:r w:rsidRPr="00AF3BB4">
              <w:t>1</w:t>
            </w:r>
            <w:r w:rsidR="004803D6">
              <w:t>»</w:t>
            </w:r>
            <w:r w:rsidRPr="00AF3BB4">
              <w:t xml:space="preserve"> (мун</w:t>
            </w:r>
            <w:r w:rsidRPr="00F33CCA">
              <w:t>и</w:t>
            </w:r>
            <w:r w:rsidRPr="00AF3BB4">
              <w:t>ципальные образования)</w:t>
            </w:r>
            <w:r>
              <w:t>;</w:t>
            </w:r>
          </w:p>
          <w:p w14:paraId="4477A60D" w14:textId="77777777" w:rsidR="00F33CCA" w:rsidRPr="00FA5762" w:rsidRDefault="00F33CCA" w:rsidP="00D340C7">
            <w:pPr>
              <w:pStyle w:val="ASFKTableListMark"/>
            </w:pPr>
            <w:r>
              <w:t>е</w:t>
            </w:r>
            <w:r w:rsidRPr="001C3740">
              <w:t xml:space="preserve">сли значение поля </w:t>
            </w:r>
            <w:r w:rsidR="004803D6">
              <w:t>«</w:t>
            </w:r>
            <w:r w:rsidRPr="001C3740">
              <w:t>Переход на СР</w:t>
            </w:r>
            <w:r w:rsidR="004803D6">
              <w:t>»</w:t>
            </w:r>
            <w:r w:rsidRPr="001C3740">
              <w:t xml:space="preserve"> = 1, то автозаполнение осуществл</w:t>
            </w:r>
            <w:r w:rsidRPr="00F33CCA">
              <w:t>я</w:t>
            </w:r>
            <w:r w:rsidRPr="001C3740">
              <w:t xml:space="preserve">ется по справочнику </w:t>
            </w:r>
            <w:r w:rsidR="004803D6">
              <w:t>«</w:t>
            </w:r>
            <w:r w:rsidRPr="001C3740">
              <w:t>Реестр участников бюджетного процесса, а также юридических лиц, не являющихся участниками бюджетного процесса</w:t>
            </w:r>
            <w:r w:rsidR="004803D6">
              <w:t>»</w:t>
            </w:r>
            <w:r w:rsidRPr="001C3740">
              <w:t xml:space="preserve"> и указывается значение поля </w:t>
            </w:r>
            <w:r w:rsidR="004803D6">
              <w:t>«</w:t>
            </w:r>
            <w:r w:rsidRPr="001C3740">
              <w:t>Наименование публично-правового образ</w:t>
            </w:r>
            <w:r w:rsidRPr="00F33CCA">
              <w:t>о</w:t>
            </w:r>
            <w:r w:rsidRPr="001C3740">
              <w:t>вания</w:t>
            </w:r>
            <w:r w:rsidR="000D46FD">
              <w:t xml:space="preserve"> – </w:t>
            </w:r>
            <w:r w:rsidRPr="001C3740">
              <w:t>учредителя</w:t>
            </w:r>
            <w:r w:rsidR="004803D6">
              <w:t>»</w:t>
            </w:r>
            <w:r w:rsidRPr="001C3740">
              <w:t xml:space="preserve"> (OKTMOFounder)</w:t>
            </w:r>
            <w:r w:rsidRPr="00FA5762">
              <w:t>.</w:t>
            </w:r>
          </w:p>
          <w:p w14:paraId="3D2A1B3D" w14:textId="77777777" w:rsidR="00F33CCA" w:rsidRDefault="00F33CCA" w:rsidP="004834F0">
            <w:pPr>
              <w:pStyle w:val="ASFKTablenorm"/>
              <w:ind w:left="57" w:right="57"/>
            </w:pPr>
            <w:r w:rsidRPr="00FA5762">
              <w:t>По умолчанию не з</w:t>
            </w:r>
            <w:r w:rsidRPr="00AE58D3">
              <w:t>аполняется.</w:t>
            </w:r>
          </w:p>
          <w:p w14:paraId="1363B6D3" w14:textId="77777777" w:rsidR="00F33CCA" w:rsidRPr="00AE58D3" w:rsidRDefault="00F33CCA" w:rsidP="004834F0">
            <w:pPr>
              <w:pStyle w:val="ASFKTablenorm"/>
              <w:ind w:left="57" w:right="57"/>
            </w:pPr>
            <w:r w:rsidRPr="00AF3BB4">
              <w:t>Обязательно к заполнению</w:t>
            </w:r>
            <w:r>
              <w:t>,</w:t>
            </w:r>
            <w:r w:rsidRPr="00AF3BB4">
              <w:t xml:space="preserve"> если заполнено поле </w:t>
            </w:r>
            <w:r w:rsidR="004803D6">
              <w:t>«</w:t>
            </w:r>
            <w:r w:rsidRPr="00AF3BB4">
              <w:t>Наименование публично-правового образования</w:t>
            </w:r>
            <w:r w:rsidR="004803D6">
              <w:t>»</w:t>
            </w:r>
            <w:r w:rsidRPr="00AF3BB4">
              <w:t>. При импорте на клиентский АРМ структурирова</w:t>
            </w:r>
            <w:r w:rsidRPr="00F33CCA">
              <w:t>н</w:t>
            </w:r>
            <w:r w:rsidRPr="00AF3BB4">
              <w:t>ного файла утвержденного формата, не содержащего указанный реквизит</w:t>
            </w:r>
            <w:r w:rsidR="000D46FD">
              <w:t xml:space="preserve"> – </w:t>
            </w:r>
            <w:r w:rsidRPr="00AF3BB4">
              <w:t>присутствует возможность заполнения поля вручную.</w:t>
            </w:r>
          </w:p>
        </w:tc>
      </w:tr>
      <w:tr w:rsidR="00F33CCA" w:rsidRPr="00B11F4A" w14:paraId="3A7B5463" w14:textId="77777777" w:rsidTr="004834F0">
        <w:tc>
          <w:tcPr>
            <w:tcW w:w="1137" w:type="pct"/>
            <w:shd w:val="clear" w:color="auto" w:fill="auto"/>
          </w:tcPr>
          <w:p w14:paraId="2F1F123D" w14:textId="77777777" w:rsidR="00F33CCA" w:rsidRPr="00AE58D3" w:rsidRDefault="00F33CCA" w:rsidP="004834F0">
            <w:pPr>
              <w:pStyle w:val="ASFKTablenorm"/>
              <w:ind w:left="57" w:right="57"/>
            </w:pPr>
            <w:r w:rsidRPr="00FA5762">
              <w:t>Наименование пу</w:t>
            </w:r>
            <w:r w:rsidRPr="00F33CCA">
              <w:t>б</w:t>
            </w:r>
            <w:r w:rsidRPr="00FA5762">
              <w:t>ли</w:t>
            </w:r>
            <w:r w:rsidRPr="00AE58D3">
              <w:t>чно-правового о</w:t>
            </w:r>
            <w:r w:rsidRPr="00F33CCA">
              <w:t>б</w:t>
            </w:r>
            <w:r w:rsidRPr="00AE58D3">
              <w:t>р</w:t>
            </w:r>
            <w:r w:rsidRPr="00C24574">
              <w:t>а</w:t>
            </w:r>
            <w:r w:rsidRPr="00AE58D3">
              <w:t>зов</w:t>
            </w:r>
            <w:r w:rsidRPr="00981E07">
              <w:t>а</w:t>
            </w:r>
            <w:r w:rsidRPr="00AE58D3">
              <w:t>ния</w:t>
            </w:r>
          </w:p>
        </w:tc>
        <w:tc>
          <w:tcPr>
            <w:tcW w:w="3863" w:type="pct"/>
            <w:shd w:val="clear" w:color="auto" w:fill="auto"/>
          </w:tcPr>
          <w:p w14:paraId="560B80A8" w14:textId="77777777" w:rsidR="00F33CCA" w:rsidRPr="00AE58D3" w:rsidRDefault="00F33CCA" w:rsidP="004834F0">
            <w:pPr>
              <w:pStyle w:val="ASFKTablenorm"/>
              <w:ind w:left="57" w:right="57"/>
            </w:pPr>
            <w:r>
              <w:t xml:space="preserve">УБП: </w:t>
            </w:r>
            <w:r w:rsidRPr="00FA5762">
              <w:t>Значение поля может указ</w:t>
            </w:r>
            <w:r w:rsidRPr="00AE58D3">
              <w:t>ываться одним из способов:</w:t>
            </w:r>
          </w:p>
          <w:p w14:paraId="12538659" w14:textId="77777777" w:rsidR="00F33CCA" w:rsidRDefault="00F33CCA" w:rsidP="00D340C7">
            <w:pPr>
              <w:pStyle w:val="ASFKTableListMark"/>
            </w:pPr>
            <w:r>
              <w:t>е</w:t>
            </w:r>
            <w:r w:rsidRPr="00AF3BB4">
              <w:t xml:space="preserve">сли указано значение в поле </w:t>
            </w:r>
            <w:r w:rsidR="004803D6">
              <w:t>«</w:t>
            </w:r>
            <w:r w:rsidRPr="00AF3BB4">
              <w:t>Учетный номер</w:t>
            </w:r>
            <w:r w:rsidR="004803D6">
              <w:t>»</w:t>
            </w:r>
            <w:r w:rsidRPr="00AF3BB4">
              <w:t>, присутствующее в СПЗ среди актуальных записей, то заполняется автоматически значением с</w:t>
            </w:r>
            <w:r w:rsidRPr="00F33CCA">
              <w:t>о</w:t>
            </w:r>
            <w:r w:rsidRPr="00AF3BB4">
              <w:lastRenderedPageBreak/>
              <w:t>ответствующего реквизита (Наименование ППО)</w:t>
            </w:r>
            <w:r>
              <w:t xml:space="preserve"> </w:t>
            </w:r>
            <w:r w:rsidRPr="00AF3BB4">
              <w:t xml:space="preserve">из справочника </w:t>
            </w:r>
            <w:r w:rsidR="004803D6">
              <w:t>«</w:t>
            </w:r>
            <w:r w:rsidRPr="00AF3BB4">
              <w:t>СПЗ</w:t>
            </w:r>
            <w:r w:rsidR="004803D6">
              <w:t>»</w:t>
            </w:r>
            <w:r>
              <w:t>;</w:t>
            </w:r>
          </w:p>
          <w:p w14:paraId="2955CB97" w14:textId="77777777" w:rsidR="00F33CCA" w:rsidRPr="00FA5762" w:rsidRDefault="00F33CCA" w:rsidP="00D340C7">
            <w:pPr>
              <w:pStyle w:val="ASFKTableListMark"/>
            </w:pPr>
            <w:r w:rsidRPr="00FA5762">
              <w:t>заполнение из импортиру</w:t>
            </w:r>
            <w:r w:rsidRPr="00AE58D3">
              <w:t>е</w:t>
            </w:r>
            <w:r w:rsidRPr="00FA5762">
              <w:t>мого файла;</w:t>
            </w:r>
          </w:p>
          <w:p w14:paraId="5B702FBA" w14:textId="77777777" w:rsidR="00F33CCA" w:rsidRDefault="00F33CCA" w:rsidP="00D340C7">
            <w:pPr>
              <w:pStyle w:val="ASFKTableListMark"/>
            </w:pPr>
            <w:r>
              <w:t>а</w:t>
            </w:r>
            <w:r w:rsidRPr="00AF3BB4">
              <w:t xml:space="preserve">втозаполнение значением поля </w:t>
            </w:r>
            <w:r w:rsidR="004803D6">
              <w:t>«</w:t>
            </w:r>
            <w:r w:rsidRPr="00AF3BB4">
              <w:t>Наименование</w:t>
            </w:r>
            <w:r w:rsidR="004803D6">
              <w:t>»</w:t>
            </w:r>
            <w:r w:rsidRPr="00AF3BB4">
              <w:t xml:space="preserve"> справочника </w:t>
            </w:r>
            <w:r w:rsidR="004803D6">
              <w:t>«</w:t>
            </w:r>
            <w:r w:rsidRPr="00AF3BB4">
              <w:t>ОКТМО</w:t>
            </w:r>
            <w:r w:rsidR="004803D6">
              <w:t>»</w:t>
            </w:r>
            <w:r w:rsidRPr="00AF3BB4">
              <w:t xml:space="preserve">, соответствующим значению поля </w:t>
            </w:r>
            <w:r w:rsidR="004803D6">
              <w:t>«</w:t>
            </w:r>
            <w:r w:rsidRPr="00AF3BB4">
              <w:t>ОКТМО ППО</w:t>
            </w:r>
            <w:r w:rsidR="004803D6">
              <w:t>»</w:t>
            </w:r>
            <w:r w:rsidRPr="00AF3BB4">
              <w:t xml:space="preserve"> с возмо</w:t>
            </w:r>
            <w:r w:rsidRPr="00F33CCA">
              <w:t>ж</w:t>
            </w:r>
            <w:r w:rsidRPr="00AF3BB4">
              <w:t xml:space="preserve">ностью редактирования. Если </w:t>
            </w:r>
            <w:r w:rsidR="004803D6">
              <w:t>«</w:t>
            </w:r>
            <w:r w:rsidRPr="00AF3BB4">
              <w:t>ОКТМО ППО</w:t>
            </w:r>
            <w:r w:rsidR="004803D6">
              <w:t>»</w:t>
            </w:r>
            <w:r w:rsidRPr="00AF3BB4">
              <w:t xml:space="preserve"> равно </w:t>
            </w:r>
            <w:r w:rsidR="004803D6">
              <w:t>«</w:t>
            </w:r>
            <w:r w:rsidRPr="00AF3BB4">
              <w:t>00000000</w:t>
            </w:r>
            <w:r w:rsidR="004803D6">
              <w:t>»</w:t>
            </w:r>
            <w:r w:rsidRPr="00AF3BB4">
              <w:t>, то ук</w:t>
            </w:r>
            <w:r w:rsidRPr="00F33CCA">
              <w:t>а</w:t>
            </w:r>
            <w:r w:rsidRPr="00AF3BB4">
              <w:t xml:space="preserve">зывается значение </w:t>
            </w:r>
            <w:r w:rsidR="004803D6">
              <w:t>«</w:t>
            </w:r>
            <w:r w:rsidRPr="00AF3BB4">
              <w:t>Российская Федерация</w:t>
            </w:r>
            <w:r w:rsidR="004803D6">
              <w:t>»</w:t>
            </w:r>
            <w:r>
              <w:t>;</w:t>
            </w:r>
          </w:p>
          <w:p w14:paraId="79E3E488" w14:textId="77777777" w:rsidR="00F33CCA" w:rsidRPr="00FA5762" w:rsidRDefault="00F33CCA" w:rsidP="00D340C7">
            <w:pPr>
              <w:pStyle w:val="ASFKTableListMark"/>
            </w:pPr>
            <w:r>
              <w:t>е</w:t>
            </w:r>
            <w:r w:rsidRPr="001C3740">
              <w:t xml:space="preserve">сли значение поля </w:t>
            </w:r>
            <w:r w:rsidR="004803D6">
              <w:t>«</w:t>
            </w:r>
            <w:r w:rsidRPr="001C3740">
              <w:t>Переход на СР</w:t>
            </w:r>
            <w:r w:rsidR="004803D6">
              <w:t>»</w:t>
            </w:r>
            <w:r w:rsidRPr="001C3740">
              <w:t xml:space="preserve"> = 1, то автозаполнение осуществл</w:t>
            </w:r>
            <w:r w:rsidRPr="00F33CCA">
              <w:t>я</w:t>
            </w:r>
            <w:r w:rsidRPr="001C3740">
              <w:t xml:space="preserve">ется по справочнику </w:t>
            </w:r>
            <w:r w:rsidR="004803D6">
              <w:t>«</w:t>
            </w:r>
            <w:r w:rsidRPr="001C3740">
              <w:t>Реестр участников бюджетного процесса, а также юридических лиц, не являющихся участниками бюджетного процесса</w:t>
            </w:r>
            <w:r w:rsidR="004803D6">
              <w:t>»</w:t>
            </w:r>
            <w:r w:rsidRPr="001C3740">
              <w:t xml:space="preserve"> и указывается значение поля </w:t>
            </w:r>
            <w:r w:rsidR="004803D6">
              <w:t>«</w:t>
            </w:r>
            <w:r w:rsidRPr="001C3740">
              <w:t>Наименование публично-правового образ</w:t>
            </w:r>
            <w:r w:rsidRPr="00F33CCA">
              <w:t>о</w:t>
            </w:r>
            <w:r w:rsidRPr="001C3740">
              <w:t>вания</w:t>
            </w:r>
            <w:r w:rsidR="000D46FD">
              <w:t xml:space="preserve"> – </w:t>
            </w:r>
            <w:r w:rsidRPr="001C3740">
              <w:t>учредителя</w:t>
            </w:r>
            <w:r w:rsidR="004803D6">
              <w:t>»</w:t>
            </w:r>
            <w:r w:rsidRPr="001C3740">
              <w:t xml:space="preserve"> (FounderNamePPO)</w:t>
            </w:r>
            <w:r w:rsidRPr="00FA5762">
              <w:t>.</w:t>
            </w:r>
          </w:p>
          <w:p w14:paraId="36C3402D" w14:textId="77777777" w:rsidR="00F33CCA" w:rsidRDefault="00F33CCA" w:rsidP="004834F0">
            <w:pPr>
              <w:pStyle w:val="ASFKTablenorm"/>
              <w:ind w:left="57" w:right="57"/>
            </w:pPr>
            <w:r w:rsidRPr="00FA5762">
              <w:t>По умолчанию не з</w:t>
            </w:r>
            <w:r w:rsidRPr="00AE58D3">
              <w:t>аполняется.</w:t>
            </w:r>
          </w:p>
          <w:p w14:paraId="7B81C11B" w14:textId="77777777" w:rsidR="00F33CCA" w:rsidRDefault="00F33CCA" w:rsidP="004834F0">
            <w:pPr>
              <w:pStyle w:val="ASFKTablenorm"/>
              <w:ind w:left="57" w:right="57"/>
            </w:pPr>
            <w:r w:rsidRPr="00FA5762">
              <w:t xml:space="preserve">Поле </w:t>
            </w:r>
            <w:r w:rsidR="004803D6">
              <w:t>«</w:t>
            </w:r>
            <w:r w:rsidRPr="00FA5762">
              <w:t>Наименование публично-правового образования</w:t>
            </w:r>
            <w:r w:rsidR="004803D6">
              <w:t>»</w:t>
            </w:r>
            <w:r w:rsidRPr="00FA5762">
              <w:t xml:space="preserve"> обяз</w:t>
            </w:r>
            <w:r w:rsidRPr="00AE58D3">
              <w:t>ательно к з</w:t>
            </w:r>
            <w:r w:rsidRPr="00C24574">
              <w:t>а</w:t>
            </w:r>
            <w:r w:rsidRPr="00AE58D3">
              <w:t>по</w:t>
            </w:r>
            <w:r w:rsidRPr="00F33CCA">
              <w:t>л</w:t>
            </w:r>
            <w:r w:rsidRPr="00AE58D3">
              <w:t>нению для организаций с типом</w:t>
            </w:r>
            <w:r>
              <w:t>:</w:t>
            </w:r>
            <w:r w:rsidRPr="00AE58D3">
              <w:t xml:space="preserve"> </w:t>
            </w:r>
            <w:r w:rsidRPr="001C3740">
              <w:t>01, 03, 04, 05, 08, 09, 10, 12, 13</w:t>
            </w:r>
            <w:r w:rsidRPr="00AE58D3">
              <w:t>.</w:t>
            </w:r>
            <w:r>
              <w:t xml:space="preserve"> </w:t>
            </w:r>
          </w:p>
          <w:p w14:paraId="3BDA22F1" w14:textId="77777777" w:rsidR="00F33CCA" w:rsidRPr="00AE58D3" w:rsidRDefault="00F33CCA" w:rsidP="004834F0">
            <w:pPr>
              <w:pStyle w:val="ASFKTablenorm"/>
              <w:ind w:left="57" w:right="57"/>
            </w:pPr>
            <w:r w:rsidRPr="001C3740">
              <w:t>При импорте на клиентский АРМ структурированного файла утвержденного формата, не содержащего указанный реквизит</w:t>
            </w:r>
            <w:r w:rsidR="000D46FD">
              <w:t xml:space="preserve"> – </w:t>
            </w:r>
            <w:r w:rsidRPr="001C3740">
              <w:t>присутствует возможность заполнения поля вручную.</w:t>
            </w:r>
          </w:p>
        </w:tc>
      </w:tr>
      <w:tr w:rsidR="00F33CCA" w:rsidRPr="00B11F4A" w14:paraId="345AD404" w14:textId="77777777" w:rsidTr="004834F0">
        <w:tc>
          <w:tcPr>
            <w:tcW w:w="5000" w:type="pct"/>
            <w:gridSpan w:val="2"/>
            <w:shd w:val="clear" w:color="auto" w:fill="auto"/>
          </w:tcPr>
          <w:p w14:paraId="286135D4" w14:textId="77777777" w:rsidR="00F33CCA" w:rsidRPr="00AE58D3" w:rsidRDefault="00F33CCA" w:rsidP="004834F0">
            <w:pPr>
              <w:pStyle w:val="ASFKTablenorm"/>
              <w:ind w:left="57" w:right="57"/>
            </w:pPr>
            <w:r w:rsidRPr="008F5011">
              <w:lastRenderedPageBreak/>
              <w:t xml:space="preserve">Закладка </w:t>
            </w:r>
            <w:r w:rsidR="004803D6">
              <w:t>«</w:t>
            </w:r>
            <w:r w:rsidRPr="008F5011">
              <w:t>Основные атрибуты (1)</w:t>
            </w:r>
            <w:r w:rsidR="004803D6">
              <w:t>»</w:t>
            </w:r>
            <w:r>
              <w:t>, г</w:t>
            </w:r>
            <w:r w:rsidRPr="00BA470F">
              <w:t xml:space="preserve">руппа полей </w:t>
            </w:r>
            <w:r w:rsidR="004803D6">
              <w:t>«</w:t>
            </w:r>
            <w:r w:rsidRPr="00BA470F">
              <w:t>Вышестоящий участник бюджетного процесса по административной принадлежн</w:t>
            </w:r>
            <w:r w:rsidRPr="00F33CCA">
              <w:t>о</w:t>
            </w:r>
            <w:r w:rsidRPr="00AE58D3">
              <w:t>сти</w:t>
            </w:r>
            <w:r w:rsidR="004803D6">
              <w:t>»</w:t>
            </w:r>
          </w:p>
        </w:tc>
      </w:tr>
      <w:tr w:rsidR="00F33CCA" w:rsidRPr="00B11F4A" w14:paraId="788D3C3A" w14:textId="77777777" w:rsidTr="004834F0">
        <w:tc>
          <w:tcPr>
            <w:tcW w:w="1137" w:type="pct"/>
            <w:shd w:val="clear" w:color="auto" w:fill="auto"/>
          </w:tcPr>
          <w:p w14:paraId="1B847AAB" w14:textId="77777777" w:rsidR="00F33CCA" w:rsidRPr="00AE58D3" w:rsidRDefault="00F33CCA" w:rsidP="004834F0">
            <w:pPr>
              <w:pStyle w:val="ASFKTablenorm"/>
              <w:ind w:left="57" w:right="57"/>
            </w:pPr>
            <w:r w:rsidRPr="00B11F4A">
              <w:t>Учетный н</w:t>
            </w:r>
            <w:r w:rsidRPr="00AE58D3">
              <w:t xml:space="preserve">омер </w:t>
            </w:r>
          </w:p>
        </w:tc>
        <w:tc>
          <w:tcPr>
            <w:tcW w:w="3863" w:type="pct"/>
            <w:shd w:val="clear" w:color="auto" w:fill="auto"/>
          </w:tcPr>
          <w:p w14:paraId="4462A419" w14:textId="77777777" w:rsidR="00F33CCA" w:rsidRDefault="00F33CCA" w:rsidP="004834F0">
            <w:pPr>
              <w:pStyle w:val="ASFKTablenorm"/>
              <w:ind w:left="57" w:right="57"/>
            </w:pPr>
            <w:r>
              <w:t>УБП:</w:t>
            </w:r>
            <w:r w:rsidRPr="00B11F4A">
              <w:t xml:space="preserve"> Заполняется автоматически соответс</w:t>
            </w:r>
            <w:r w:rsidRPr="00AE58D3">
              <w:t>твующим рекв</w:t>
            </w:r>
            <w:r w:rsidRPr="00C24574">
              <w:t>и</w:t>
            </w:r>
            <w:r w:rsidRPr="00AE58D3">
              <w:t>зитом (Код Выш</w:t>
            </w:r>
            <w:r w:rsidRPr="00F33CCA">
              <w:t>е</w:t>
            </w:r>
            <w:r w:rsidRPr="00AE58D3">
              <w:t>стоящей организации по административной принадлежн</w:t>
            </w:r>
            <w:r w:rsidRPr="00F33CCA">
              <w:t>о</w:t>
            </w:r>
            <w:r w:rsidRPr="00AE58D3">
              <w:t xml:space="preserve">сти) из справочника </w:t>
            </w:r>
            <w:r w:rsidR="004803D6">
              <w:t>«</w:t>
            </w:r>
            <w:r w:rsidRPr="00AE58D3">
              <w:t>СПЗ</w:t>
            </w:r>
            <w:r w:rsidR="004803D6">
              <w:t>»</w:t>
            </w:r>
            <w:r w:rsidRPr="00AE58D3">
              <w:t xml:space="preserve">, если заполнено поле </w:t>
            </w:r>
            <w:r w:rsidR="004803D6">
              <w:t>«</w:t>
            </w:r>
            <w:r w:rsidRPr="00AE58D3">
              <w:t>Учетный номер</w:t>
            </w:r>
            <w:r w:rsidR="004803D6">
              <w:t>»</w:t>
            </w:r>
            <w:r w:rsidRPr="00AE58D3">
              <w:t xml:space="preserve"> (осно</w:t>
            </w:r>
            <w:r w:rsidRPr="00C24574">
              <w:t>в</w:t>
            </w:r>
            <w:r w:rsidRPr="00AE58D3">
              <w:t>ных атрибутов) и ук</w:t>
            </w:r>
            <w:r w:rsidRPr="00F33CCA">
              <w:t>а</w:t>
            </w:r>
            <w:r w:rsidRPr="00AE58D3">
              <w:t xml:space="preserve">занное значение присутствует в справочнике </w:t>
            </w:r>
            <w:r w:rsidR="004803D6">
              <w:t>«</w:t>
            </w:r>
            <w:r w:rsidRPr="00AE58D3">
              <w:t>СПЗ</w:t>
            </w:r>
            <w:r w:rsidR="004803D6">
              <w:t>»</w:t>
            </w:r>
            <w:r w:rsidRPr="00AE58D3">
              <w:t>.</w:t>
            </w:r>
          </w:p>
          <w:p w14:paraId="173E32D8" w14:textId="77777777" w:rsidR="00F33CCA" w:rsidRPr="00AE58D3" w:rsidRDefault="00F33CCA" w:rsidP="004834F0">
            <w:pPr>
              <w:pStyle w:val="ASFKTablenorm"/>
              <w:ind w:left="57" w:right="57"/>
            </w:pPr>
            <w:r>
              <w:t>Е</w:t>
            </w:r>
            <w:r w:rsidRPr="00E00831">
              <w:t xml:space="preserve">сли значение поля </w:t>
            </w:r>
            <w:r w:rsidR="004803D6">
              <w:t>«</w:t>
            </w:r>
            <w:r w:rsidRPr="00E00831">
              <w:t>Переход на СР</w:t>
            </w:r>
            <w:r w:rsidR="004803D6">
              <w:t>»</w:t>
            </w:r>
            <w:r w:rsidRPr="00E00831">
              <w:t xml:space="preserve"> = 1, то автозаполнение осуществляется по справочнику </w:t>
            </w:r>
            <w:r w:rsidR="004803D6">
              <w:t>«</w:t>
            </w:r>
            <w:r w:rsidRPr="00E00831">
              <w:t>Реестр участников бюджетного процесса, а также юридич</w:t>
            </w:r>
            <w:r w:rsidRPr="00F33CCA">
              <w:t>е</w:t>
            </w:r>
            <w:r w:rsidRPr="00E00831">
              <w:t>ских лиц, не являющихся участниками бюджетного процесса</w:t>
            </w:r>
            <w:r w:rsidR="004803D6">
              <w:t>»</w:t>
            </w:r>
            <w:r w:rsidRPr="00E00831">
              <w:t xml:space="preserve"> и указывается значение 4-8 символов поля </w:t>
            </w:r>
            <w:r w:rsidR="004803D6">
              <w:t>«</w:t>
            </w:r>
            <w:r w:rsidRPr="00E00831">
              <w:t>Код вышестоящей организации по Сводному реестру</w:t>
            </w:r>
            <w:r w:rsidR="004803D6">
              <w:t>»</w:t>
            </w:r>
            <w:r w:rsidRPr="00E00831">
              <w:t xml:space="preserve"> записи справочника(ParentSuCode)</w:t>
            </w:r>
            <w:r>
              <w:t>.</w:t>
            </w:r>
          </w:p>
          <w:p w14:paraId="48314130" w14:textId="77777777" w:rsidR="00F33CCA" w:rsidRPr="00AE58D3" w:rsidRDefault="00F33CCA" w:rsidP="004834F0">
            <w:pPr>
              <w:pStyle w:val="ASFKTablenorm"/>
              <w:ind w:left="57" w:right="57"/>
            </w:pPr>
            <w:r w:rsidRPr="00B11F4A">
              <w:t xml:space="preserve">Доступен выбор из справочника </w:t>
            </w:r>
            <w:r w:rsidR="004803D6">
              <w:t>«</w:t>
            </w:r>
            <w:r w:rsidRPr="00AE58D3">
              <w:t>СПЗ</w:t>
            </w:r>
            <w:r w:rsidR="004803D6">
              <w:t>»</w:t>
            </w:r>
            <w:r w:rsidRPr="00AE58D3">
              <w:t>.</w:t>
            </w:r>
          </w:p>
          <w:p w14:paraId="249EBB89" w14:textId="77777777" w:rsidR="00F33CCA" w:rsidRPr="00AE58D3" w:rsidRDefault="00F33CCA" w:rsidP="004834F0">
            <w:pPr>
              <w:pStyle w:val="ASFKTablenorm"/>
              <w:ind w:left="57" w:right="57"/>
            </w:pPr>
            <w:r w:rsidRPr="00B11F4A">
              <w:t>Ввод значения вручную</w:t>
            </w:r>
            <w:r w:rsidRPr="00AE58D3">
              <w:t>.</w:t>
            </w:r>
          </w:p>
        </w:tc>
      </w:tr>
      <w:tr w:rsidR="00F33CCA" w:rsidRPr="00B11F4A" w14:paraId="789F6DD4" w14:textId="77777777" w:rsidTr="004834F0">
        <w:tc>
          <w:tcPr>
            <w:tcW w:w="1137" w:type="pct"/>
            <w:shd w:val="clear" w:color="auto" w:fill="auto"/>
          </w:tcPr>
          <w:p w14:paraId="5D4C6585" w14:textId="77777777" w:rsidR="00F33CCA" w:rsidRPr="00B11F4A" w:rsidRDefault="00F33CCA" w:rsidP="004834F0">
            <w:pPr>
              <w:pStyle w:val="ASFKTablenorm"/>
              <w:ind w:left="57" w:right="57"/>
            </w:pPr>
            <w:r w:rsidRPr="00B11F4A">
              <w:t xml:space="preserve">Наименование </w:t>
            </w:r>
          </w:p>
        </w:tc>
        <w:tc>
          <w:tcPr>
            <w:tcW w:w="3863" w:type="pct"/>
            <w:shd w:val="clear" w:color="auto" w:fill="auto"/>
          </w:tcPr>
          <w:p w14:paraId="56DF813F" w14:textId="77777777" w:rsidR="00F33CCA" w:rsidRPr="00AE58D3" w:rsidRDefault="00F33CCA" w:rsidP="004834F0">
            <w:pPr>
              <w:pStyle w:val="ASFKTablenorm"/>
              <w:ind w:left="57" w:right="57"/>
            </w:pPr>
            <w:r w:rsidRPr="00E00831">
              <w:t xml:space="preserve">УБП: </w:t>
            </w:r>
            <w:r w:rsidRPr="00B11F4A">
              <w:t xml:space="preserve">Если указано значение в поле </w:t>
            </w:r>
            <w:r w:rsidR="004803D6">
              <w:t>«</w:t>
            </w:r>
            <w:r w:rsidRPr="00AE58D3">
              <w:t>Учетный номер</w:t>
            </w:r>
            <w:r w:rsidR="004803D6">
              <w:t>»</w:t>
            </w:r>
            <w:r w:rsidRPr="00AE58D3">
              <w:t xml:space="preserve">, присутствующее в СПЗ, то заполняется значением соответствующего реквизита из справочника </w:t>
            </w:r>
            <w:r w:rsidR="004803D6">
              <w:t>«</w:t>
            </w:r>
            <w:r w:rsidRPr="00AE58D3">
              <w:t>СПЗ</w:t>
            </w:r>
            <w:r w:rsidR="004803D6">
              <w:t>»</w:t>
            </w:r>
            <w:r w:rsidRPr="00AE58D3">
              <w:t xml:space="preserve">; иначе заполняется автоматически значением поля </w:t>
            </w:r>
            <w:r w:rsidR="004803D6">
              <w:t>«</w:t>
            </w:r>
            <w:r w:rsidRPr="00AE58D3">
              <w:t>Вышестоящая о</w:t>
            </w:r>
            <w:r w:rsidRPr="00F33CCA">
              <w:t>р</w:t>
            </w:r>
            <w:r w:rsidRPr="00AE58D3">
              <w:t>ганиз</w:t>
            </w:r>
            <w:r w:rsidRPr="00C24574">
              <w:t>а</w:t>
            </w:r>
            <w:r w:rsidRPr="00AE58D3">
              <w:t>ция (наименование)</w:t>
            </w:r>
            <w:r w:rsidR="004803D6">
              <w:t>»</w:t>
            </w:r>
            <w:r w:rsidRPr="00AE58D3">
              <w:t xml:space="preserve"> из справочника </w:t>
            </w:r>
            <w:r w:rsidR="004803D6">
              <w:t>«</w:t>
            </w:r>
            <w:r w:rsidRPr="006415FB">
              <w:t>СРРПБС/ПУБП/НУБП</w:t>
            </w:r>
            <w:r w:rsidR="004803D6">
              <w:t>»</w:t>
            </w:r>
            <w:r w:rsidRPr="00AE58D3">
              <w:t xml:space="preserve"> на осн</w:t>
            </w:r>
            <w:r w:rsidRPr="00F33CCA">
              <w:t>о</w:t>
            </w:r>
            <w:r w:rsidRPr="00AE58D3">
              <w:t>вании ук</w:t>
            </w:r>
            <w:r w:rsidRPr="00C24574">
              <w:t>а</w:t>
            </w:r>
            <w:r w:rsidRPr="00AE58D3">
              <w:t>за</w:t>
            </w:r>
            <w:r w:rsidRPr="00F33CCA">
              <w:t>н</w:t>
            </w:r>
            <w:r w:rsidRPr="00AE58D3">
              <w:t xml:space="preserve">ного значения в поле </w:t>
            </w:r>
            <w:r w:rsidR="004803D6">
              <w:t>«</w:t>
            </w:r>
            <w:r w:rsidRPr="00AE58D3">
              <w:t>Код клиента</w:t>
            </w:r>
            <w:r w:rsidR="004803D6">
              <w:t>»</w:t>
            </w:r>
            <w:r w:rsidRPr="00AE58D3">
              <w:t>.</w:t>
            </w:r>
          </w:p>
          <w:p w14:paraId="576E373C" w14:textId="77777777" w:rsidR="00F33CCA" w:rsidRDefault="00F33CCA" w:rsidP="004834F0">
            <w:pPr>
              <w:pStyle w:val="ASFKTablenorm"/>
              <w:ind w:left="57" w:right="57"/>
            </w:pPr>
            <w:r w:rsidRPr="00B11F4A">
              <w:t xml:space="preserve">Доступен выбор из справочника </w:t>
            </w:r>
            <w:r w:rsidR="004803D6">
              <w:t>«</w:t>
            </w:r>
            <w:r w:rsidRPr="00AE58D3">
              <w:t>СПЗ</w:t>
            </w:r>
            <w:r w:rsidR="004803D6">
              <w:t>»</w:t>
            </w:r>
            <w:r w:rsidRPr="00AE58D3">
              <w:t>.</w:t>
            </w:r>
          </w:p>
          <w:p w14:paraId="3A49E179" w14:textId="77777777" w:rsidR="00F33CCA" w:rsidRPr="00AE58D3" w:rsidRDefault="00F33CCA" w:rsidP="004834F0">
            <w:pPr>
              <w:pStyle w:val="ASFKTablenorm"/>
              <w:ind w:left="57" w:right="57"/>
            </w:pPr>
            <w:r w:rsidRPr="006415FB">
              <w:t xml:space="preserve">Если значение поля </w:t>
            </w:r>
            <w:r w:rsidR="004803D6">
              <w:t>«</w:t>
            </w:r>
            <w:r w:rsidRPr="006415FB">
              <w:t>Переход на СР</w:t>
            </w:r>
            <w:r w:rsidR="004803D6">
              <w:t>»</w:t>
            </w:r>
            <w:r w:rsidRPr="006415FB">
              <w:t xml:space="preserve"> = 1, то автозаполнение осуществляется по справочнику </w:t>
            </w:r>
            <w:r w:rsidR="004803D6">
              <w:t>«</w:t>
            </w:r>
            <w:r w:rsidRPr="006415FB">
              <w:t>Реестр участников бюджетного процесса, а также юридич</w:t>
            </w:r>
            <w:r w:rsidRPr="00F33CCA">
              <w:t>е</w:t>
            </w:r>
            <w:r w:rsidRPr="006415FB">
              <w:t>ских лиц, не являющихся участниками бюджетного процесса</w:t>
            </w:r>
            <w:r w:rsidR="004803D6">
              <w:t>»</w:t>
            </w:r>
            <w:r w:rsidRPr="006415FB">
              <w:t xml:space="preserve"> и указывается значение поля </w:t>
            </w:r>
            <w:r w:rsidR="004803D6">
              <w:t>«</w:t>
            </w:r>
            <w:r w:rsidRPr="006415FB">
              <w:t>Наименование вышестоящего участника бюджетного проце</w:t>
            </w:r>
            <w:r w:rsidRPr="00F33CCA">
              <w:t>с</w:t>
            </w:r>
            <w:r w:rsidRPr="006415FB">
              <w:t>са</w:t>
            </w:r>
            <w:r w:rsidR="004803D6">
              <w:t>»</w:t>
            </w:r>
            <w:r w:rsidRPr="006415FB">
              <w:t xml:space="preserve"> записи справочника (ParentSuName).</w:t>
            </w:r>
          </w:p>
          <w:p w14:paraId="3F5BAF48" w14:textId="77777777" w:rsidR="00F33CCA" w:rsidRPr="00AE58D3" w:rsidRDefault="00F33CCA" w:rsidP="004834F0">
            <w:pPr>
              <w:pStyle w:val="ASFKTablenorm"/>
              <w:ind w:left="57" w:right="57"/>
            </w:pPr>
            <w:r>
              <w:t>Ввод значения вручную.</w:t>
            </w:r>
          </w:p>
          <w:p w14:paraId="3B602C35" w14:textId="77777777" w:rsidR="00F33CCA" w:rsidRPr="00AE58D3" w:rsidRDefault="00F33CCA" w:rsidP="004834F0">
            <w:pPr>
              <w:pStyle w:val="ASFKTablenorm"/>
              <w:ind w:left="57" w:right="57"/>
            </w:pPr>
            <w:r w:rsidRPr="00B11F4A">
              <w:t xml:space="preserve">Может быть указано значение </w:t>
            </w:r>
            <w:r w:rsidR="004803D6">
              <w:t>«</w:t>
            </w:r>
            <w:r w:rsidRPr="00AE58D3">
              <w:t>нет</w:t>
            </w:r>
            <w:r w:rsidR="004803D6">
              <w:t>»</w:t>
            </w:r>
            <w:r w:rsidRPr="00AE58D3">
              <w:t>.</w:t>
            </w:r>
          </w:p>
          <w:p w14:paraId="738CB8EE" w14:textId="77777777" w:rsidR="00F33CCA" w:rsidRPr="00AE58D3" w:rsidRDefault="00F33CCA" w:rsidP="004834F0">
            <w:pPr>
              <w:pStyle w:val="ASFKTablenorm"/>
              <w:ind w:left="57" w:right="57"/>
            </w:pPr>
            <w:r w:rsidRPr="00BC1C21">
              <w:t xml:space="preserve">Не заполняется, если в поле </w:t>
            </w:r>
            <w:r w:rsidR="004803D6">
              <w:t>«</w:t>
            </w:r>
            <w:r w:rsidRPr="00BC1C21">
              <w:t>Вид операции</w:t>
            </w:r>
            <w:r w:rsidR="004803D6">
              <w:t>»</w:t>
            </w:r>
            <w:r w:rsidRPr="00BC1C21">
              <w:t xml:space="preserve"> указано знач</w:t>
            </w:r>
            <w:r w:rsidRPr="00AE58D3">
              <w:t xml:space="preserve">ение </w:t>
            </w:r>
            <w:r w:rsidR="004803D6">
              <w:t>«</w:t>
            </w:r>
            <w:r w:rsidRPr="00AE58D3">
              <w:t>5</w:t>
            </w:r>
            <w:r w:rsidR="004803D6">
              <w:t>»</w:t>
            </w:r>
            <w:r w:rsidRPr="00AE58D3">
              <w:t>. В о</w:t>
            </w:r>
            <w:r w:rsidRPr="00C24574">
              <w:t>с</w:t>
            </w:r>
            <w:r w:rsidRPr="00AE58D3">
              <w:t>тал</w:t>
            </w:r>
            <w:r w:rsidRPr="00F33CCA">
              <w:t>ь</w:t>
            </w:r>
            <w:r w:rsidRPr="00AE58D3">
              <w:t>ных случаях обязательно для заполнения.</w:t>
            </w:r>
          </w:p>
        </w:tc>
      </w:tr>
      <w:tr w:rsidR="00F33CCA" w:rsidRPr="00B11F4A" w14:paraId="5CEB88B1" w14:textId="77777777" w:rsidTr="004834F0">
        <w:tc>
          <w:tcPr>
            <w:tcW w:w="5000" w:type="pct"/>
            <w:gridSpan w:val="2"/>
            <w:shd w:val="clear" w:color="auto" w:fill="auto"/>
          </w:tcPr>
          <w:p w14:paraId="17456976" w14:textId="77777777" w:rsidR="00F33CCA" w:rsidRPr="00AE58D3" w:rsidRDefault="00F33CCA" w:rsidP="004834F0">
            <w:pPr>
              <w:pStyle w:val="ASFKTablenorm"/>
              <w:ind w:left="57" w:right="57"/>
            </w:pPr>
            <w:r w:rsidRPr="008F5011">
              <w:t xml:space="preserve">Закладка </w:t>
            </w:r>
            <w:r w:rsidR="004803D6">
              <w:t>«</w:t>
            </w:r>
            <w:r w:rsidRPr="008F5011">
              <w:t>Основные атрибуты (1)</w:t>
            </w:r>
            <w:r w:rsidR="004803D6">
              <w:t>»</w:t>
            </w:r>
            <w:r>
              <w:t>, г</w:t>
            </w:r>
            <w:r w:rsidRPr="00BA470F">
              <w:t xml:space="preserve">руппа полей </w:t>
            </w:r>
            <w:r w:rsidR="004803D6">
              <w:t>«</w:t>
            </w:r>
            <w:r w:rsidRPr="00BA470F">
              <w:t>Вышестоящая организ</w:t>
            </w:r>
            <w:r w:rsidRPr="00AE58D3">
              <w:t>ация</w:t>
            </w:r>
            <w:r w:rsidR="004803D6">
              <w:t>»</w:t>
            </w:r>
          </w:p>
        </w:tc>
      </w:tr>
      <w:tr w:rsidR="00F33CCA" w:rsidRPr="00B11F4A" w14:paraId="47CD95CA" w14:textId="77777777" w:rsidTr="004834F0">
        <w:tc>
          <w:tcPr>
            <w:tcW w:w="1137" w:type="pct"/>
            <w:shd w:val="clear" w:color="auto" w:fill="auto"/>
          </w:tcPr>
          <w:p w14:paraId="52E7CA50" w14:textId="77777777" w:rsidR="00F33CCA" w:rsidRPr="00AE58D3" w:rsidRDefault="00F33CCA" w:rsidP="004834F0">
            <w:pPr>
              <w:pStyle w:val="ASFKTablenorm"/>
              <w:ind w:left="57" w:right="57"/>
            </w:pPr>
            <w:r w:rsidRPr="00B11F4A">
              <w:t>Учетный н</w:t>
            </w:r>
            <w:r w:rsidRPr="00AE58D3">
              <w:t xml:space="preserve">омер </w:t>
            </w:r>
          </w:p>
        </w:tc>
        <w:tc>
          <w:tcPr>
            <w:tcW w:w="3863" w:type="pct"/>
            <w:shd w:val="clear" w:color="auto" w:fill="auto"/>
          </w:tcPr>
          <w:p w14:paraId="21493B00" w14:textId="77777777" w:rsidR="00F33CCA" w:rsidRPr="00AE58D3" w:rsidRDefault="00F33CCA" w:rsidP="004834F0">
            <w:pPr>
              <w:pStyle w:val="ASFKTablenorm"/>
              <w:ind w:left="57" w:right="57"/>
            </w:pPr>
            <w:r w:rsidRPr="006415FB">
              <w:t xml:space="preserve">УБП: </w:t>
            </w:r>
            <w:r w:rsidRPr="00B11F4A">
              <w:t>Заполняется автомат</w:t>
            </w:r>
            <w:r w:rsidRPr="00AE58D3">
              <w:t>ич</w:t>
            </w:r>
            <w:r w:rsidRPr="00C24574">
              <w:t>е</w:t>
            </w:r>
            <w:r w:rsidRPr="00AE58D3">
              <w:t>ски соответствующим реквизитом из справо</w:t>
            </w:r>
            <w:r w:rsidRPr="00F33CCA">
              <w:t>ч</w:t>
            </w:r>
            <w:r w:rsidRPr="00AE58D3">
              <w:t xml:space="preserve">ника </w:t>
            </w:r>
            <w:r w:rsidR="004803D6">
              <w:t>«</w:t>
            </w:r>
            <w:r w:rsidRPr="00AE58D3">
              <w:t>СПЗ</w:t>
            </w:r>
            <w:r w:rsidR="004803D6">
              <w:t>»</w:t>
            </w:r>
            <w:r w:rsidRPr="00AE58D3">
              <w:t xml:space="preserve">, если заполнено поле </w:t>
            </w:r>
            <w:r w:rsidR="004803D6">
              <w:t>«</w:t>
            </w:r>
            <w:r w:rsidRPr="00AE58D3">
              <w:t>Учетный номер</w:t>
            </w:r>
            <w:r w:rsidR="004803D6">
              <w:t>»</w:t>
            </w:r>
            <w:r w:rsidRPr="00AE58D3">
              <w:t xml:space="preserve"> и указанное значение </w:t>
            </w:r>
            <w:r w:rsidRPr="00AE58D3">
              <w:lastRenderedPageBreak/>
              <w:t>прису</w:t>
            </w:r>
            <w:r w:rsidRPr="00F33CCA">
              <w:t>т</w:t>
            </w:r>
            <w:r w:rsidRPr="00AE58D3">
              <w:t xml:space="preserve">ствует в справочнике </w:t>
            </w:r>
            <w:r w:rsidR="004803D6">
              <w:t>«</w:t>
            </w:r>
            <w:r w:rsidRPr="00AE58D3">
              <w:t>СПЗ</w:t>
            </w:r>
            <w:r w:rsidR="004803D6">
              <w:t>»</w:t>
            </w:r>
            <w:r w:rsidRPr="00AE58D3">
              <w:t>.</w:t>
            </w:r>
          </w:p>
          <w:p w14:paraId="116943F9" w14:textId="77777777" w:rsidR="00F33CCA" w:rsidRPr="00AE58D3" w:rsidRDefault="00F33CCA" w:rsidP="004834F0">
            <w:pPr>
              <w:pStyle w:val="ASFKTablenorm"/>
              <w:ind w:left="57" w:right="57"/>
            </w:pPr>
            <w:r w:rsidRPr="00B11F4A">
              <w:t xml:space="preserve">Доступен выбор из справочника </w:t>
            </w:r>
            <w:r w:rsidR="004803D6">
              <w:t>«</w:t>
            </w:r>
            <w:r w:rsidRPr="00AE58D3">
              <w:t>СПЗ</w:t>
            </w:r>
            <w:r w:rsidR="004803D6">
              <w:t>»</w:t>
            </w:r>
            <w:r w:rsidRPr="00AE58D3">
              <w:t>.</w:t>
            </w:r>
          </w:p>
          <w:p w14:paraId="0E615A30" w14:textId="77777777" w:rsidR="00F33CCA" w:rsidRPr="00AE58D3" w:rsidRDefault="00F33CCA" w:rsidP="004834F0">
            <w:pPr>
              <w:pStyle w:val="ASFKTablenorm"/>
              <w:ind w:left="57" w:right="57"/>
            </w:pPr>
            <w:r w:rsidRPr="00B11F4A">
              <w:t>Ввод значения вручную</w:t>
            </w:r>
            <w:r w:rsidRPr="00AE58D3">
              <w:t>.</w:t>
            </w:r>
          </w:p>
        </w:tc>
      </w:tr>
      <w:tr w:rsidR="00F33CCA" w:rsidRPr="00B11F4A" w14:paraId="3874A2C1" w14:textId="77777777" w:rsidTr="004834F0">
        <w:tc>
          <w:tcPr>
            <w:tcW w:w="1137" w:type="pct"/>
            <w:shd w:val="clear" w:color="auto" w:fill="auto"/>
          </w:tcPr>
          <w:p w14:paraId="34F8429F" w14:textId="77777777" w:rsidR="00F33CCA" w:rsidRPr="00B11F4A" w:rsidRDefault="00F33CCA" w:rsidP="004834F0">
            <w:pPr>
              <w:pStyle w:val="ASFKTablenorm"/>
              <w:ind w:left="57" w:right="57"/>
            </w:pPr>
            <w:r w:rsidRPr="00B11F4A">
              <w:lastRenderedPageBreak/>
              <w:t xml:space="preserve">Наименование </w:t>
            </w:r>
          </w:p>
        </w:tc>
        <w:tc>
          <w:tcPr>
            <w:tcW w:w="3863" w:type="pct"/>
            <w:shd w:val="clear" w:color="auto" w:fill="auto"/>
          </w:tcPr>
          <w:p w14:paraId="3320983E" w14:textId="77777777" w:rsidR="00F33CCA" w:rsidRPr="00AE58D3" w:rsidRDefault="00F33CCA" w:rsidP="004834F0">
            <w:pPr>
              <w:pStyle w:val="ASFKTablenorm"/>
              <w:ind w:left="57" w:right="57"/>
            </w:pPr>
            <w:r w:rsidRPr="006415FB">
              <w:t xml:space="preserve">УБП: </w:t>
            </w:r>
            <w:r w:rsidRPr="00B11F4A">
              <w:t xml:space="preserve">Заполняется автоматически на основании значения поля </w:t>
            </w:r>
            <w:r w:rsidR="004803D6">
              <w:t>«</w:t>
            </w:r>
            <w:r w:rsidRPr="00AE58D3">
              <w:t>Учетный н</w:t>
            </w:r>
            <w:r w:rsidRPr="00F33CCA">
              <w:t>о</w:t>
            </w:r>
            <w:r w:rsidRPr="00AE58D3">
              <w:t>мер вышестоящей организации</w:t>
            </w:r>
            <w:r w:rsidR="004803D6">
              <w:t>»</w:t>
            </w:r>
            <w:r w:rsidRPr="00AE58D3">
              <w:t xml:space="preserve"> из справочника </w:t>
            </w:r>
            <w:r w:rsidR="004803D6">
              <w:t>«</w:t>
            </w:r>
            <w:r w:rsidRPr="00AE58D3">
              <w:t>СПЗ</w:t>
            </w:r>
            <w:r w:rsidR="004803D6">
              <w:t>»</w:t>
            </w:r>
            <w:r w:rsidRPr="00AE58D3">
              <w:t>.</w:t>
            </w:r>
          </w:p>
          <w:p w14:paraId="047D4B22" w14:textId="77777777" w:rsidR="00F33CCA" w:rsidRPr="00AE58D3" w:rsidRDefault="00F33CCA" w:rsidP="004834F0">
            <w:pPr>
              <w:pStyle w:val="ASFKTablenorm"/>
              <w:ind w:left="57" w:right="57"/>
            </w:pPr>
            <w:r w:rsidRPr="00B11F4A">
              <w:t xml:space="preserve">Доступен выбор из справочника </w:t>
            </w:r>
            <w:r w:rsidR="004803D6">
              <w:t>«</w:t>
            </w:r>
            <w:r w:rsidRPr="00AE58D3">
              <w:t>СПЗ</w:t>
            </w:r>
            <w:r w:rsidR="004803D6">
              <w:t>»</w:t>
            </w:r>
            <w:r w:rsidRPr="00AE58D3">
              <w:t>.</w:t>
            </w:r>
          </w:p>
          <w:p w14:paraId="55B80B33" w14:textId="77777777" w:rsidR="00F33CCA" w:rsidRPr="00AE58D3" w:rsidRDefault="00F33CCA" w:rsidP="004834F0">
            <w:pPr>
              <w:pStyle w:val="ASFKTablenorm"/>
              <w:ind w:left="57" w:right="57"/>
            </w:pPr>
            <w:r>
              <w:t>Ввод значения вручную.</w:t>
            </w:r>
          </w:p>
          <w:p w14:paraId="1092980B" w14:textId="77777777" w:rsidR="00F33CCA" w:rsidRPr="00AE58D3" w:rsidRDefault="00F33CCA" w:rsidP="004834F0">
            <w:pPr>
              <w:pStyle w:val="ASFKTablenorm"/>
              <w:ind w:left="57" w:right="57"/>
            </w:pPr>
            <w:r w:rsidRPr="00B11F4A">
              <w:t xml:space="preserve">Может быть указано значение </w:t>
            </w:r>
            <w:r w:rsidR="004803D6">
              <w:t>«</w:t>
            </w:r>
            <w:r w:rsidRPr="00AE58D3">
              <w:t>нет</w:t>
            </w:r>
            <w:r w:rsidR="004803D6">
              <w:t>»</w:t>
            </w:r>
            <w:r w:rsidRPr="00AE58D3">
              <w:t>.</w:t>
            </w:r>
          </w:p>
          <w:p w14:paraId="62DFA2C7" w14:textId="77777777" w:rsidR="00F33CCA" w:rsidRPr="00AE58D3" w:rsidRDefault="00F33CCA" w:rsidP="004834F0">
            <w:pPr>
              <w:pStyle w:val="ASFKTablenorm"/>
              <w:ind w:left="57" w:right="57"/>
            </w:pPr>
            <w:r w:rsidRPr="00BC1C21">
              <w:t xml:space="preserve">Не заполняется, если в поле </w:t>
            </w:r>
            <w:r w:rsidR="004803D6">
              <w:t>«</w:t>
            </w:r>
            <w:r w:rsidRPr="00BC1C21">
              <w:t>Вид операции</w:t>
            </w:r>
            <w:r w:rsidR="004803D6">
              <w:t>»</w:t>
            </w:r>
            <w:r w:rsidRPr="00BC1C21">
              <w:t xml:space="preserve"> указано знач</w:t>
            </w:r>
            <w:r w:rsidRPr="00AE58D3">
              <w:t xml:space="preserve">ение </w:t>
            </w:r>
            <w:r w:rsidR="004803D6">
              <w:t>«</w:t>
            </w:r>
            <w:r w:rsidRPr="00AE58D3">
              <w:t>5</w:t>
            </w:r>
            <w:r w:rsidR="004803D6">
              <w:t>»</w:t>
            </w:r>
            <w:r w:rsidRPr="00AE58D3">
              <w:t>.</w:t>
            </w:r>
            <w:r>
              <w:t xml:space="preserve"> </w:t>
            </w:r>
            <w:r w:rsidRPr="00BC1C21">
              <w:t>В остал</w:t>
            </w:r>
            <w:r w:rsidRPr="00F33CCA">
              <w:t>ь</w:t>
            </w:r>
            <w:r w:rsidRPr="00BC1C21">
              <w:t>ных случаях обязательно для з</w:t>
            </w:r>
            <w:r w:rsidRPr="00AE58D3">
              <w:t>аполнения.</w:t>
            </w:r>
          </w:p>
        </w:tc>
      </w:tr>
      <w:tr w:rsidR="00F33CCA" w:rsidRPr="00B11F4A" w14:paraId="7AC8F9CD" w14:textId="77777777" w:rsidTr="004834F0">
        <w:tc>
          <w:tcPr>
            <w:tcW w:w="5000" w:type="pct"/>
            <w:gridSpan w:val="2"/>
            <w:shd w:val="clear" w:color="auto" w:fill="auto"/>
          </w:tcPr>
          <w:p w14:paraId="6D94A69E" w14:textId="77777777" w:rsidR="00F33CCA" w:rsidRPr="00BA470F" w:rsidRDefault="00F33CCA" w:rsidP="004834F0">
            <w:pPr>
              <w:pStyle w:val="ASFKTablenorm"/>
              <w:ind w:left="57" w:right="57"/>
            </w:pPr>
            <w:r w:rsidRPr="008F5011">
              <w:t xml:space="preserve">Закладка </w:t>
            </w:r>
            <w:r w:rsidR="004803D6">
              <w:t>«</w:t>
            </w:r>
            <w:r w:rsidRPr="008F5011">
              <w:t>Основные атрибуты (1)</w:t>
            </w:r>
            <w:r w:rsidR="004803D6">
              <w:t>»</w:t>
            </w:r>
            <w:r>
              <w:t>, г</w:t>
            </w:r>
            <w:r w:rsidRPr="00BA470F">
              <w:t xml:space="preserve">руппа полей </w:t>
            </w:r>
            <w:r w:rsidR="004803D6">
              <w:t>«</w:t>
            </w:r>
            <w:r w:rsidRPr="00BA470F">
              <w:t>Орган ФК</w:t>
            </w:r>
            <w:r w:rsidR="004803D6">
              <w:t>»</w:t>
            </w:r>
          </w:p>
        </w:tc>
      </w:tr>
      <w:tr w:rsidR="00F33CCA" w:rsidRPr="00B11F4A" w14:paraId="2D6A4927" w14:textId="77777777" w:rsidTr="004834F0">
        <w:tc>
          <w:tcPr>
            <w:tcW w:w="1137" w:type="pct"/>
            <w:shd w:val="clear" w:color="auto" w:fill="auto"/>
          </w:tcPr>
          <w:p w14:paraId="0B2417CD" w14:textId="77777777" w:rsidR="00F33CCA" w:rsidRPr="00B11F4A" w:rsidRDefault="00F33CCA" w:rsidP="004834F0">
            <w:pPr>
              <w:pStyle w:val="ASFKTablenorm"/>
              <w:ind w:left="57" w:right="57"/>
            </w:pPr>
            <w:r w:rsidRPr="00B11F4A">
              <w:t>Код ОрФК</w:t>
            </w:r>
          </w:p>
        </w:tc>
        <w:tc>
          <w:tcPr>
            <w:tcW w:w="3863" w:type="pct"/>
            <w:shd w:val="clear" w:color="auto" w:fill="auto"/>
          </w:tcPr>
          <w:p w14:paraId="02B1BD5D" w14:textId="77777777" w:rsidR="00F33CCA" w:rsidRPr="00AE58D3" w:rsidRDefault="00F33CCA" w:rsidP="004834F0">
            <w:pPr>
              <w:pStyle w:val="ASFKTablenorm"/>
              <w:ind w:left="57" w:right="57"/>
            </w:pPr>
            <w:r w:rsidRPr="00B11F4A">
              <w:t>УБП: По умолчанию заполняется на основании си</w:t>
            </w:r>
            <w:r w:rsidRPr="00AE58D3">
              <w:t>стемной ко</w:t>
            </w:r>
            <w:r w:rsidRPr="00F33CCA">
              <w:t>н</w:t>
            </w:r>
            <w:r w:rsidRPr="00AE58D3">
              <w:t>станты кодом собственного ТОФК, если уровень УФК, иначе определяется до уровня УФК.</w:t>
            </w:r>
          </w:p>
          <w:p w14:paraId="77BA3A80" w14:textId="77777777" w:rsidR="00F33CCA" w:rsidRPr="00AE58D3" w:rsidRDefault="00F33CCA" w:rsidP="004834F0">
            <w:pPr>
              <w:pStyle w:val="ASFKTablenorm"/>
              <w:ind w:left="57" w:right="57"/>
            </w:pPr>
            <w:r w:rsidRPr="00B11F4A">
              <w:t>Ввод значения вручну</w:t>
            </w:r>
            <w:r w:rsidRPr="00AE58D3">
              <w:t>ю.</w:t>
            </w:r>
          </w:p>
          <w:p w14:paraId="3E6336AA" w14:textId="77777777" w:rsidR="00F33CCA" w:rsidRPr="00AE58D3" w:rsidRDefault="00F33CCA" w:rsidP="004834F0">
            <w:pPr>
              <w:pStyle w:val="ASFKTablenorm"/>
              <w:ind w:left="57" w:right="57"/>
            </w:pPr>
            <w:r w:rsidRPr="00B11F4A">
              <w:t xml:space="preserve">Выбор из справочника </w:t>
            </w:r>
            <w:r w:rsidR="004803D6">
              <w:t>«</w:t>
            </w:r>
            <w:r w:rsidRPr="00AE58D3">
              <w:t>Органы ФК</w:t>
            </w:r>
            <w:r w:rsidR="004803D6">
              <w:t>»</w:t>
            </w:r>
            <w:r w:rsidRPr="00AE58D3">
              <w:t>.</w:t>
            </w:r>
          </w:p>
          <w:p w14:paraId="7F34F364" w14:textId="77777777" w:rsidR="00F33CCA" w:rsidRPr="00AE58D3" w:rsidRDefault="00F33CCA" w:rsidP="004834F0">
            <w:pPr>
              <w:pStyle w:val="ASFKTablenorm"/>
              <w:ind w:left="57" w:right="57"/>
            </w:pPr>
            <w:r w:rsidRPr="00BC1C21">
              <w:t xml:space="preserve">Не заполняется, если в поле </w:t>
            </w:r>
            <w:r w:rsidR="004803D6">
              <w:t>«</w:t>
            </w:r>
            <w:r w:rsidRPr="00BC1C21">
              <w:t>Вид операции</w:t>
            </w:r>
            <w:r w:rsidR="004803D6">
              <w:t>»</w:t>
            </w:r>
            <w:r w:rsidRPr="00BC1C21">
              <w:t xml:space="preserve"> указано знач</w:t>
            </w:r>
            <w:r w:rsidRPr="00AE58D3">
              <w:t xml:space="preserve">ение </w:t>
            </w:r>
            <w:r w:rsidR="004803D6">
              <w:t>«</w:t>
            </w:r>
            <w:r w:rsidRPr="00AE58D3">
              <w:t>5</w:t>
            </w:r>
            <w:r w:rsidR="004803D6">
              <w:t>»</w:t>
            </w:r>
            <w:r w:rsidRPr="00AE58D3">
              <w:t>.</w:t>
            </w:r>
            <w:r>
              <w:t xml:space="preserve"> </w:t>
            </w:r>
            <w:r w:rsidRPr="00BC1C21">
              <w:t>В остал</w:t>
            </w:r>
            <w:r w:rsidRPr="00F33CCA">
              <w:t>ь</w:t>
            </w:r>
            <w:r w:rsidRPr="00BC1C21">
              <w:t>ных случаях обязательно для з</w:t>
            </w:r>
            <w:r w:rsidRPr="00AE58D3">
              <w:t>аполнения.</w:t>
            </w:r>
          </w:p>
        </w:tc>
      </w:tr>
      <w:tr w:rsidR="00F33CCA" w:rsidRPr="00B11F4A" w14:paraId="23FBA2A2" w14:textId="77777777" w:rsidTr="004834F0">
        <w:tc>
          <w:tcPr>
            <w:tcW w:w="1137" w:type="pct"/>
            <w:shd w:val="clear" w:color="auto" w:fill="auto"/>
          </w:tcPr>
          <w:p w14:paraId="61852087" w14:textId="77777777" w:rsidR="00F33CCA" w:rsidRPr="00B11F4A" w:rsidRDefault="00F33CCA" w:rsidP="004834F0">
            <w:pPr>
              <w:pStyle w:val="ASFKTablenorm"/>
              <w:ind w:left="57" w:right="57"/>
            </w:pPr>
            <w:r w:rsidRPr="00B11F4A">
              <w:t>Наименование</w:t>
            </w:r>
          </w:p>
        </w:tc>
        <w:tc>
          <w:tcPr>
            <w:tcW w:w="3863" w:type="pct"/>
            <w:shd w:val="clear" w:color="auto" w:fill="auto"/>
          </w:tcPr>
          <w:p w14:paraId="4B3DC032" w14:textId="77777777" w:rsidR="00F33CCA" w:rsidRPr="00AE58D3" w:rsidRDefault="00F33CCA" w:rsidP="004834F0">
            <w:pPr>
              <w:pStyle w:val="ASFKTablenorm"/>
              <w:ind w:left="57" w:right="57"/>
            </w:pPr>
            <w:r w:rsidRPr="00B11F4A">
              <w:t xml:space="preserve">УБП: </w:t>
            </w:r>
            <w:r w:rsidRPr="006415FB">
              <w:t xml:space="preserve">Заполняется автоматически полным наименованием </w:t>
            </w:r>
            <w:r w:rsidR="0056327D">
              <w:t>Т</w:t>
            </w:r>
            <w:r w:rsidRPr="006415FB">
              <w:t>ОФК на основ</w:t>
            </w:r>
            <w:r w:rsidRPr="00F33CCA">
              <w:t>а</w:t>
            </w:r>
            <w:r w:rsidRPr="006415FB">
              <w:t xml:space="preserve">нии значения поля </w:t>
            </w:r>
            <w:r w:rsidR="004803D6">
              <w:t>«</w:t>
            </w:r>
            <w:r w:rsidRPr="006415FB">
              <w:t xml:space="preserve">Код </w:t>
            </w:r>
            <w:r w:rsidR="0056327D">
              <w:t>ТОФК</w:t>
            </w:r>
            <w:r w:rsidR="004803D6">
              <w:t>»</w:t>
            </w:r>
            <w:r w:rsidRPr="006415FB">
              <w:t xml:space="preserve"> по справочнику </w:t>
            </w:r>
            <w:r w:rsidR="004803D6">
              <w:t>«</w:t>
            </w:r>
            <w:r w:rsidRPr="006415FB">
              <w:t>Органы ФК</w:t>
            </w:r>
            <w:r w:rsidR="004803D6">
              <w:t>»</w:t>
            </w:r>
            <w:r w:rsidRPr="00AE58D3">
              <w:t>.</w:t>
            </w:r>
          </w:p>
          <w:p w14:paraId="1B03203F" w14:textId="77777777" w:rsidR="00F33CCA" w:rsidRPr="00AE58D3" w:rsidRDefault="00F33CCA" w:rsidP="004834F0">
            <w:pPr>
              <w:pStyle w:val="ASFKTablenorm"/>
              <w:ind w:left="57" w:right="57"/>
            </w:pPr>
            <w:r w:rsidRPr="00B11F4A">
              <w:t>Ввод значения вручную</w:t>
            </w:r>
            <w:r w:rsidRPr="00AE58D3">
              <w:t>.</w:t>
            </w:r>
          </w:p>
          <w:p w14:paraId="61F8E1CF" w14:textId="77777777" w:rsidR="00F33CCA" w:rsidRPr="00AE58D3" w:rsidRDefault="00F33CCA" w:rsidP="004834F0">
            <w:pPr>
              <w:pStyle w:val="ASFKTablenorm"/>
              <w:ind w:left="57" w:right="57"/>
            </w:pPr>
            <w:r w:rsidRPr="00B11F4A">
              <w:t xml:space="preserve">Выбор из справочника </w:t>
            </w:r>
            <w:r w:rsidR="004803D6">
              <w:t>«</w:t>
            </w:r>
            <w:r w:rsidRPr="00AE58D3">
              <w:t>Органы ФК</w:t>
            </w:r>
            <w:r w:rsidR="004803D6">
              <w:t>»</w:t>
            </w:r>
            <w:r w:rsidRPr="00AE58D3">
              <w:t>.</w:t>
            </w:r>
          </w:p>
        </w:tc>
      </w:tr>
      <w:tr w:rsidR="00F33CCA" w:rsidRPr="00B11F4A" w14:paraId="5E3FD91A" w14:textId="77777777" w:rsidTr="004834F0">
        <w:tc>
          <w:tcPr>
            <w:tcW w:w="5000" w:type="pct"/>
            <w:gridSpan w:val="2"/>
            <w:shd w:val="clear" w:color="auto" w:fill="auto"/>
          </w:tcPr>
          <w:p w14:paraId="079AF1EE" w14:textId="77777777" w:rsidR="00F33CCA" w:rsidRPr="00BA470F" w:rsidRDefault="00F33CCA" w:rsidP="004834F0">
            <w:pPr>
              <w:pStyle w:val="ASFKTablenorm"/>
              <w:ind w:left="57" w:right="57"/>
            </w:pPr>
            <w:r w:rsidRPr="008F5011">
              <w:t xml:space="preserve">Закладка </w:t>
            </w:r>
            <w:r w:rsidR="004803D6">
              <w:t>«</w:t>
            </w:r>
            <w:r w:rsidRPr="008F5011">
              <w:t>Основные атрибуты (1)</w:t>
            </w:r>
            <w:r w:rsidR="004803D6">
              <w:t>»</w:t>
            </w:r>
            <w:r>
              <w:t>, г</w:t>
            </w:r>
            <w:r w:rsidRPr="00BA470F">
              <w:t xml:space="preserve">руппа полей </w:t>
            </w:r>
            <w:r w:rsidR="004803D6">
              <w:t>«</w:t>
            </w:r>
            <w:r w:rsidRPr="00BA470F">
              <w:t>Коды</w:t>
            </w:r>
            <w:r w:rsidR="004803D6">
              <w:t>»</w:t>
            </w:r>
          </w:p>
        </w:tc>
      </w:tr>
      <w:tr w:rsidR="00F33CCA" w:rsidRPr="00B11F4A" w14:paraId="0CE908A7" w14:textId="77777777" w:rsidTr="004834F0">
        <w:tc>
          <w:tcPr>
            <w:tcW w:w="1137" w:type="pct"/>
            <w:shd w:val="clear" w:color="auto" w:fill="auto"/>
          </w:tcPr>
          <w:p w14:paraId="5278A9A3" w14:textId="77777777" w:rsidR="00F33CCA" w:rsidRPr="00B11F4A" w:rsidRDefault="00F33CCA" w:rsidP="004834F0">
            <w:pPr>
              <w:pStyle w:val="ASFKTablenorm"/>
              <w:ind w:left="57" w:right="57"/>
            </w:pPr>
            <w:r w:rsidRPr="00B11F4A">
              <w:t>ОГРН</w:t>
            </w:r>
          </w:p>
        </w:tc>
        <w:tc>
          <w:tcPr>
            <w:tcW w:w="3863" w:type="pct"/>
            <w:shd w:val="clear" w:color="auto" w:fill="auto"/>
          </w:tcPr>
          <w:p w14:paraId="7A10C155" w14:textId="77777777" w:rsidR="00F33CCA" w:rsidRDefault="00F33CCA" w:rsidP="004834F0">
            <w:pPr>
              <w:pStyle w:val="ASFKTablenorm"/>
              <w:ind w:left="57" w:right="57"/>
            </w:pPr>
            <w:r w:rsidRPr="006415FB">
              <w:t xml:space="preserve">УБП: </w:t>
            </w:r>
            <w:r w:rsidRPr="00B11F4A">
              <w:t>Заполняется автоматически соответствующим реквизитом из справо</w:t>
            </w:r>
            <w:r w:rsidRPr="00F33CCA">
              <w:t>ч</w:t>
            </w:r>
            <w:r w:rsidRPr="00B11F4A">
              <w:t xml:space="preserve">ника </w:t>
            </w:r>
            <w:r w:rsidR="004803D6">
              <w:t>«</w:t>
            </w:r>
            <w:r w:rsidRPr="00AE58D3">
              <w:t>СПЗ</w:t>
            </w:r>
            <w:r w:rsidR="004803D6">
              <w:t>»</w:t>
            </w:r>
            <w:r w:rsidRPr="00AE58D3">
              <w:t xml:space="preserve">, если заполнено поле </w:t>
            </w:r>
            <w:r w:rsidR="004803D6">
              <w:t>«</w:t>
            </w:r>
            <w:r w:rsidRPr="00AE58D3">
              <w:t>Учетный номер</w:t>
            </w:r>
            <w:r w:rsidR="004803D6">
              <w:t>»</w:t>
            </w:r>
            <w:r w:rsidRPr="00AE58D3">
              <w:t xml:space="preserve"> и указанное значение прису</w:t>
            </w:r>
            <w:r w:rsidRPr="00F33CCA">
              <w:t>т</w:t>
            </w:r>
            <w:r w:rsidRPr="00AE58D3">
              <w:t xml:space="preserve">ствует в справочнике </w:t>
            </w:r>
            <w:r w:rsidR="004803D6">
              <w:t>«</w:t>
            </w:r>
            <w:r w:rsidRPr="00AE58D3">
              <w:t>СПЗ</w:t>
            </w:r>
            <w:r w:rsidR="004803D6">
              <w:t>»</w:t>
            </w:r>
            <w:r w:rsidRPr="00AE58D3">
              <w:t>.</w:t>
            </w:r>
          </w:p>
          <w:p w14:paraId="6FD5C207" w14:textId="77777777" w:rsidR="00F33CCA" w:rsidRPr="00AE58D3" w:rsidRDefault="00F33CCA" w:rsidP="004834F0">
            <w:pPr>
              <w:pStyle w:val="ASFKTablenorm"/>
              <w:ind w:left="57" w:right="57"/>
            </w:pPr>
            <w:r>
              <w:t>Е</w:t>
            </w:r>
            <w:r w:rsidRPr="006415FB">
              <w:t xml:space="preserve">сли значение поля </w:t>
            </w:r>
            <w:r w:rsidR="004803D6">
              <w:t>«</w:t>
            </w:r>
            <w:r w:rsidRPr="006415FB">
              <w:t>Переход на СР</w:t>
            </w:r>
            <w:r w:rsidR="004803D6">
              <w:t>»</w:t>
            </w:r>
            <w:r>
              <w:t xml:space="preserve"> </w:t>
            </w:r>
            <w:r w:rsidRPr="006415FB">
              <w:t>=</w:t>
            </w:r>
            <w:r>
              <w:t xml:space="preserve"> </w:t>
            </w:r>
            <w:r w:rsidRPr="006415FB">
              <w:t xml:space="preserve">1, то автозаполнение необходимо осуществлять по справочнику </w:t>
            </w:r>
            <w:r w:rsidR="004803D6">
              <w:t>«</w:t>
            </w:r>
            <w:r w:rsidRPr="006415FB">
              <w:t>Реестр участников бюджетного процесса, а также юридических лиц, не являющихся участниками бюджетного процесса</w:t>
            </w:r>
            <w:r w:rsidR="004803D6">
              <w:t>»</w:t>
            </w:r>
            <w:r>
              <w:t>.</w:t>
            </w:r>
          </w:p>
          <w:p w14:paraId="768172F6" w14:textId="77777777" w:rsidR="00F33CCA" w:rsidRDefault="00F33CCA" w:rsidP="004834F0">
            <w:pPr>
              <w:pStyle w:val="ASFKTablenorm"/>
              <w:ind w:left="57" w:right="57"/>
            </w:pPr>
            <w:r>
              <w:t>Ввод значения вручную.</w:t>
            </w:r>
          </w:p>
          <w:p w14:paraId="5F244146" w14:textId="77777777" w:rsidR="00F33CCA" w:rsidRPr="00AE58D3" w:rsidRDefault="00F33CCA" w:rsidP="004834F0">
            <w:pPr>
              <w:pStyle w:val="ASFKTablenorm"/>
              <w:ind w:left="57" w:right="57"/>
            </w:pPr>
            <w:r w:rsidRPr="0010485E">
              <w:t xml:space="preserve">Не заполняется, если в поле </w:t>
            </w:r>
            <w:r w:rsidR="004803D6">
              <w:t>«</w:t>
            </w:r>
            <w:r w:rsidRPr="0010485E">
              <w:t>Вид операции</w:t>
            </w:r>
            <w:r w:rsidR="004803D6">
              <w:t>»</w:t>
            </w:r>
            <w:r w:rsidRPr="0010485E">
              <w:t xml:space="preserve"> указано знач</w:t>
            </w:r>
            <w:r w:rsidRPr="00AE58D3">
              <w:t xml:space="preserve">ение </w:t>
            </w:r>
            <w:r w:rsidR="004803D6">
              <w:t>«</w:t>
            </w:r>
            <w:r w:rsidRPr="00AE58D3">
              <w:t>5</w:t>
            </w:r>
            <w:r w:rsidR="004803D6">
              <w:t>»</w:t>
            </w:r>
            <w:r w:rsidRPr="00AE58D3">
              <w:t>.</w:t>
            </w:r>
            <w:r>
              <w:t xml:space="preserve"> </w:t>
            </w:r>
            <w:r w:rsidRPr="0010485E">
              <w:t>В остал</w:t>
            </w:r>
            <w:r w:rsidRPr="00F33CCA">
              <w:t>ь</w:t>
            </w:r>
            <w:r w:rsidRPr="0010485E">
              <w:t>ных случаях обязательно для з</w:t>
            </w:r>
            <w:r w:rsidRPr="00AE58D3">
              <w:t>аполнения.</w:t>
            </w:r>
          </w:p>
        </w:tc>
      </w:tr>
      <w:tr w:rsidR="00F33CCA" w:rsidRPr="00B11F4A" w14:paraId="4457C4D4" w14:textId="77777777" w:rsidTr="004834F0">
        <w:tc>
          <w:tcPr>
            <w:tcW w:w="1137" w:type="pct"/>
            <w:shd w:val="clear" w:color="auto" w:fill="auto"/>
          </w:tcPr>
          <w:p w14:paraId="62FDA98F" w14:textId="77777777" w:rsidR="00F33CCA" w:rsidRPr="00B11F4A" w:rsidRDefault="00F33CCA" w:rsidP="004834F0">
            <w:pPr>
              <w:pStyle w:val="ASFKTablenorm"/>
              <w:ind w:left="57" w:right="57"/>
            </w:pPr>
            <w:r w:rsidRPr="00B11F4A">
              <w:t>ОКФС</w:t>
            </w:r>
          </w:p>
        </w:tc>
        <w:tc>
          <w:tcPr>
            <w:tcW w:w="3863" w:type="pct"/>
            <w:shd w:val="clear" w:color="auto" w:fill="auto"/>
          </w:tcPr>
          <w:p w14:paraId="385ECA50" w14:textId="77777777" w:rsidR="00F33CCA" w:rsidRDefault="00F33CCA" w:rsidP="004834F0">
            <w:pPr>
              <w:pStyle w:val="ASFKTablenorm"/>
              <w:ind w:left="57" w:right="57"/>
            </w:pPr>
            <w:r w:rsidRPr="006415FB">
              <w:t xml:space="preserve">УБП: </w:t>
            </w:r>
            <w:r w:rsidRPr="00B11F4A">
              <w:t>Заполняется автоматически соответствующим реквизитом из справо</w:t>
            </w:r>
            <w:r w:rsidRPr="00F33CCA">
              <w:t>ч</w:t>
            </w:r>
            <w:r w:rsidRPr="00B11F4A">
              <w:t xml:space="preserve">ника </w:t>
            </w:r>
            <w:r w:rsidR="004803D6">
              <w:t>«</w:t>
            </w:r>
            <w:r w:rsidRPr="00AE58D3">
              <w:t>СПЗ</w:t>
            </w:r>
            <w:r w:rsidR="004803D6">
              <w:t>»</w:t>
            </w:r>
            <w:r w:rsidRPr="00AE58D3">
              <w:t xml:space="preserve">, если заполнено поле </w:t>
            </w:r>
            <w:r w:rsidR="004803D6">
              <w:t>«</w:t>
            </w:r>
            <w:r w:rsidRPr="00AE58D3">
              <w:t>Учетный номер</w:t>
            </w:r>
            <w:r w:rsidR="004803D6">
              <w:t>»</w:t>
            </w:r>
            <w:r w:rsidRPr="00AE58D3">
              <w:t xml:space="preserve"> и указанное значение прису</w:t>
            </w:r>
            <w:r w:rsidRPr="00F33CCA">
              <w:t>т</w:t>
            </w:r>
            <w:r w:rsidRPr="00AE58D3">
              <w:t xml:space="preserve">ствует в справочнике </w:t>
            </w:r>
            <w:r w:rsidR="004803D6">
              <w:t>«</w:t>
            </w:r>
            <w:r w:rsidRPr="00AE58D3">
              <w:t>СПЗ</w:t>
            </w:r>
            <w:r w:rsidR="004803D6">
              <w:t>»</w:t>
            </w:r>
            <w:r w:rsidRPr="00AE58D3">
              <w:t>.</w:t>
            </w:r>
          </w:p>
          <w:p w14:paraId="2784201A" w14:textId="77777777" w:rsidR="00F33CCA" w:rsidRPr="00AE58D3" w:rsidRDefault="00F33CCA" w:rsidP="004834F0">
            <w:pPr>
              <w:pStyle w:val="ASFKTablenorm"/>
              <w:ind w:left="57" w:right="57"/>
            </w:pPr>
            <w:r w:rsidRPr="006415FB">
              <w:t xml:space="preserve">Если значение поля </w:t>
            </w:r>
            <w:r w:rsidR="004803D6">
              <w:t>«</w:t>
            </w:r>
            <w:r w:rsidRPr="006415FB">
              <w:t>Переход на СР</w:t>
            </w:r>
            <w:r w:rsidR="004803D6">
              <w:t>»</w:t>
            </w:r>
            <w:r w:rsidRPr="006415FB">
              <w:t xml:space="preserve"> = 1, то автозаполнение необходимо осуществлять по справочнику </w:t>
            </w:r>
            <w:r w:rsidR="004803D6">
              <w:t>«</w:t>
            </w:r>
            <w:r w:rsidRPr="006415FB">
              <w:t>Реестр участников бюджетного процесса, а также юридических лиц, не являющихся участниками бюджетного процесса</w:t>
            </w:r>
            <w:r w:rsidR="004803D6">
              <w:t>»</w:t>
            </w:r>
            <w:r>
              <w:t>.</w:t>
            </w:r>
          </w:p>
          <w:p w14:paraId="12D05266" w14:textId="77777777" w:rsidR="00F33CCA" w:rsidRPr="00AE58D3" w:rsidRDefault="00F33CCA" w:rsidP="004834F0">
            <w:pPr>
              <w:pStyle w:val="ASFKTablenorm"/>
              <w:ind w:left="57" w:right="57"/>
            </w:pPr>
            <w:r w:rsidRPr="00B11F4A">
              <w:t xml:space="preserve">Доступен выбор из справочника </w:t>
            </w:r>
            <w:r w:rsidR="004803D6">
              <w:t>«</w:t>
            </w:r>
            <w:r w:rsidRPr="00AE58D3">
              <w:t>ОКФС</w:t>
            </w:r>
            <w:r w:rsidR="004803D6">
              <w:t>»</w:t>
            </w:r>
            <w:r w:rsidRPr="00AE58D3">
              <w:t>.</w:t>
            </w:r>
          </w:p>
          <w:p w14:paraId="5CF5DB6F" w14:textId="77777777" w:rsidR="00F33CCA" w:rsidRPr="00AE58D3" w:rsidRDefault="00F33CCA" w:rsidP="004834F0">
            <w:pPr>
              <w:pStyle w:val="ASFKTablenorm"/>
              <w:ind w:left="57" w:right="57"/>
            </w:pPr>
            <w:r w:rsidRPr="00B11F4A">
              <w:t>Ввод значения вручную</w:t>
            </w:r>
            <w:r w:rsidRPr="00AE58D3">
              <w:t>.</w:t>
            </w:r>
          </w:p>
          <w:p w14:paraId="5EF01CFF" w14:textId="77777777" w:rsidR="00F33CCA" w:rsidRDefault="00F33CCA" w:rsidP="004834F0">
            <w:pPr>
              <w:pStyle w:val="ASFKTablenorm"/>
              <w:ind w:left="57" w:right="57"/>
            </w:pPr>
            <w:r w:rsidRPr="00B11F4A">
              <w:t>Указание группировочных п</w:t>
            </w:r>
            <w:r w:rsidRPr="00AE58D3">
              <w:t>озиций – 10, 11, 15, 17, 20, 30, 40, в поле не д</w:t>
            </w:r>
            <w:r w:rsidRPr="00F33CCA">
              <w:t>о</w:t>
            </w:r>
            <w:r w:rsidRPr="00AE58D3">
              <w:t>пускается.</w:t>
            </w:r>
          </w:p>
          <w:p w14:paraId="3C953D27" w14:textId="77777777" w:rsidR="00F33CCA" w:rsidRPr="00AE58D3" w:rsidRDefault="00F33CCA" w:rsidP="004834F0">
            <w:pPr>
              <w:pStyle w:val="ASFKTablenorm"/>
              <w:ind w:left="57" w:right="57"/>
            </w:pPr>
            <w:r w:rsidRPr="006415FB">
              <w:t xml:space="preserve">Не заполняется, если в поле </w:t>
            </w:r>
            <w:r w:rsidR="004803D6">
              <w:t>«</w:t>
            </w:r>
            <w:r w:rsidRPr="006415FB">
              <w:t>Вид операции</w:t>
            </w:r>
            <w:r w:rsidR="004803D6">
              <w:t>»</w:t>
            </w:r>
            <w:r w:rsidRPr="006415FB">
              <w:t xml:space="preserve"> указано значение </w:t>
            </w:r>
            <w:r w:rsidR="004803D6">
              <w:t>«</w:t>
            </w:r>
            <w:r w:rsidRPr="006415FB">
              <w:t>5</w:t>
            </w:r>
            <w:r w:rsidR="004803D6">
              <w:t>»</w:t>
            </w:r>
            <w:r w:rsidRPr="006415FB">
              <w:t>. В остал</w:t>
            </w:r>
            <w:r w:rsidRPr="00F33CCA">
              <w:t>ь</w:t>
            </w:r>
            <w:r w:rsidRPr="006415FB">
              <w:t>ных случаях обязательно для заполнения.</w:t>
            </w:r>
          </w:p>
        </w:tc>
      </w:tr>
      <w:tr w:rsidR="00F33CCA" w:rsidRPr="00B11F4A" w14:paraId="213BA8B4" w14:textId="77777777" w:rsidTr="004834F0">
        <w:tc>
          <w:tcPr>
            <w:tcW w:w="1137" w:type="pct"/>
            <w:shd w:val="clear" w:color="auto" w:fill="auto"/>
          </w:tcPr>
          <w:p w14:paraId="7626D3AD" w14:textId="77777777" w:rsidR="00F33CCA" w:rsidRPr="00B11F4A" w:rsidRDefault="00F33CCA" w:rsidP="004834F0">
            <w:pPr>
              <w:pStyle w:val="ASFKTablenorm"/>
              <w:ind w:left="57" w:right="57"/>
            </w:pPr>
            <w:r w:rsidRPr="00B11F4A">
              <w:lastRenderedPageBreak/>
              <w:t>ОКОПФ</w:t>
            </w:r>
          </w:p>
        </w:tc>
        <w:tc>
          <w:tcPr>
            <w:tcW w:w="3863" w:type="pct"/>
            <w:shd w:val="clear" w:color="auto" w:fill="auto"/>
          </w:tcPr>
          <w:p w14:paraId="4A938BCF" w14:textId="77777777" w:rsidR="00F33CCA" w:rsidRDefault="00F33CCA" w:rsidP="004834F0">
            <w:pPr>
              <w:pStyle w:val="ASFKTablenorm"/>
              <w:ind w:left="57" w:right="57"/>
            </w:pPr>
            <w:r w:rsidRPr="006415FB">
              <w:t xml:space="preserve">УБП: </w:t>
            </w:r>
            <w:r w:rsidRPr="00B11F4A">
              <w:t>Заполняется автоматически соответствующим реквизитом из справо</w:t>
            </w:r>
            <w:r w:rsidRPr="00F33CCA">
              <w:t>ч</w:t>
            </w:r>
            <w:r w:rsidRPr="00B11F4A">
              <w:t xml:space="preserve">ника </w:t>
            </w:r>
            <w:r w:rsidR="004803D6">
              <w:t>«</w:t>
            </w:r>
            <w:r w:rsidRPr="00AE58D3">
              <w:t>СПЗ</w:t>
            </w:r>
            <w:r w:rsidR="004803D6">
              <w:t>»</w:t>
            </w:r>
            <w:r w:rsidRPr="00AE58D3">
              <w:t xml:space="preserve">, если заполнено поле </w:t>
            </w:r>
            <w:r w:rsidR="004803D6">
              <w:t>«</w:t>
            </w:r>
            <w:r w:rsidRPr="00AE58D3">
              <w:t>Учетный номер</w:t>
            </w:r>
            <w:r w:rsidR="004803D6">
              <w:t>»</w:t>
            </w:r>
            <w:r w:rsidRPr="00AE58D3">
              <w:t xml:space="preserve"> и указанное значение прису</w:t>
            </w:r>
            <w:r w:rsidRPr="00F33CCA">
              <w:t>т</w:t>
            </w:r>
            <w:r w:rsidRPr="00AE58D3">
              <w:t xml:space="preserve">ствует в справочнике </w:t>
            </w:r>
            <w:r w:rsidR="004803D6">
              <w:t>«</w:t>
            </w:r>
            <w:r w:rsidRPr="00AE58D3">
              <w:t>СПЗ</w:t>
            </w:r>
            <w:r w:rsidR="004803D6">
              <w:t>»</w:t>
            </w:r>
            <w:r w:rsidRPr="00AE58D3">
              <w:t>.</w:t>
            </w:r>
          </w:p>
          <w:p w14:paraId="196756B3" w14:textId="77777777" w:rsidR="00F33CCA" w:rsidRPr="009570D7" w:rsidRDefault="00F33CCA" w:rsidP="004834F0">
            <w:pPr>
              <w:pStyle w:val="ASFKTablenorm"/>
              <w:ind w:left="57" w:right="57"/>
            </w:pPr>
            <w:r w:rsidRPr="009570D7">
              <w:t xml:space="preserve">Если значение поля </w:t>
            </w:r>
            <w:r w:rsidR="004803D6">
              <w:t>«</w:t>
            </w:r>
            <w:r w:rsidRPr="009570D7">
              <w:t>Переход на СР</w:t>
            </w:r>
            <w:r w:rsidR="004803D6">
              <w:t>»</w:t>
            </w:r>
            <w:r w:rsidRPr="009570D7">
              <w:t xml:space="preserve"> = 1, то автозаполнение необходимо осуществлять по справочнику </w:t>
            </w:r>
            <w:r w:rsidR="004803D6">
              <w:t>«</w:t>
            </w:r>
            <w:r w:rsidRPr="009570D7">
              <w:t>Реестр участников бюджетного процесса, а также юридических лиц, не являющихся участниками бюджетного процесса</w:t>
            </w:r>
            <w:r w:rsidR="004803D6">
              <w:t>»</w:t>
            </w:r>
            <w:r w:rsidRPr="009570D7">
              <w:t>.</w:t>
            </w:r>
          </w:p>
          <w:p w14:paraId="2C75C3FB" w14:textId="77777777" w:rsidR="00F33CCA" w:rsidRPr="00AE58D3" w:rsidRDefault="00F33CCA" w:rsidP="004834F0">
            <w:pPr>
              <w:pStyle w:val="ASFKTablenorm"/>
              <w:ind w:left="57" w:right="57"/>
            </w:pPr>
            <w:r w:rsidRPr="00B11F4A">
              <w:t xml:space="preserve">Доступен выбор из справочника </w:t>
            </w:r>
            <w:r w:rsidR="004803D6">
              <w:t>«</w:t>
            </w:r>
            <w:r w:rsidRPr="00AE58D3">
              <w:t>ОКОПФ</w:t>
            </w:r>
            <w:r w:rsidR="004803D6">
              <w:t>»</w:t>
            </w:r>
            <w:r w:rsidRPr="00AE58D3">
              <w:t>.</w:t>
            </w:r>
          </w:p>
          <w:p w14:paraId="3CEC3B71" w14:textId="77777777" w:rsidR="00F33CCA" w:rsidRDefault="00F33CCA" w:rsidP="004834F0">
            <w:pPr>
              <w:pStyle w:val="ASFKTablenorm"/>
              <w:ind w:left="57" w:right="57"/>
            </w:pPr>
            <w:r w:rsidRPr="00B11F4A">
              <w:t>Ввод значения вручную</w:t>
            </w:r>
            <w:r w:rsidRPr="00AE58D3">
              <w:t>.</w:t>
            </w:r>
          </w:p>
          <w:p w14:paraId="4DB12DED" w14:textId="77777777" w:rsidR="00F33CCA" w:rsidRPr="00AE58D3" w:rsidRDefault="00F33CCA" w:rsidP="004834F0">
            <w:pPr>
              <w:pStyle w:val="ASFKTablenorm"/>
              <w:ind w:left="57" w:right="57"/>
            </w:pPr>
            <w:r w:rsidRPr="006415FB">
              <w:t xml:space="preserve">Не заполняется, если в поле </w:t>
            </w:r>
            <w:r w:rsidR="004803D6">
              <w:t>«</w:t>
            </w:r>
            <w:r w:rsidRPr="006415FB">
              <w:t>Вид операции</w:t>
            </w:r>
            <w:r w:rsidR="004803D6">
              <w:t>»</w:t>
            </w:r>
            <w:r w:rsidRPr="006415FB">
              <w:t xml:space="preserve"> указано значение </w:t>
            </w:r>
            <w:r w:rsidR="004803D6">
              <w:t>«</w:t>
            </w:r>
            <w:r w:rsidRPr="006415FB">
              <w:t>5</w:t>
            </w:r>
            <w:r w:rsidR="004803D6">
              <w:t>»</w:t>
            </w:r>
            <w:r w:rsidRPr="006415FB">
              <w:t>. В остал</w:t>
            </w:r>
            <w:r w:rsidRPr="00F33CCA">
              <w:t>ь</w:t>
            </w:r>
            <w:r w:rsidRPr="006415FB">
              <w:t>ных случаях обязательно для заполнения.</w:t>
            </w:r>
          </w:p>
        </w:tc>
      </w:tr>
      <w:tr w:rsidR="00F33CCA" w:rsidRPr="00B11F4A" w14:paraId="33A7E7B4" w14:textId="77777777" w:rsidTr="004834F0">
        <w:tc>
          <w:tcPr>
            <w:tcW w:w="1137" w:type="pct"/>
            <w:shd w:val="clear" w:color="auto" w:fill="auto"/>
          </w:tcPr>
          <w:p w14:paraId="08C3BF6F" w14:textId="77777777" w:rsidR="00F33CCA" w:rsidRPr="00B11F4A" w:rsidRDefault="00F33CCA" w:rsidP="004834F0">
            <w:pPr>
              <w:pStyle w:val="ASFKTablenorm"/>
              <w:ind w:left="57" w:right="57"/>
            </w:pPr>
            <w:r w:rsidRPr="00B11F4A">
              <w:t>ОКОГУ</w:t>
            </w:r>
          </w:p>
        </w:tc>
        <w:tc>
          <w:tcPr>
            <w:tcW w:w="3863" w:type="pct"/>
            <w:shd w:val="clear" w:color="auto" w:fill="auto"/>
          </w:tcPr>
          <w:p w14:paraId="5893C816" w14:textId="77777777" w:rsidR="00F33CCA" w:rsidRDefault="00F33CCA" w:rsidP="004834F0">
            <w:pPr>
              <w:pStyle w:val="ASFKTablenorm"/>
              <w:ind w:left="57" w:right="57"/>
            </w:pPr>
            <w:r w:rsidRPr="006415FB">
              <w:t xml:space="preserve">УБП: </w:t>
            </w:r>
            <w:r w:rsidRPr="00B11F4A">
              <w:t>Заполняется автоматически соответствующим реквизитом из справо</w:t>
            </w:r>
            <w:r w:rsidRPr="00F33CCA">
              <w:t>ч</w:t>
            </w:r>
            <w:r w:rsidRPr="00B11F4A">
              <w:t xml:space="preserve">ника </w:t>
            </w:r>
            <w:r w:rsidR="004803D6">
              <w:t>«</w:t>
            </w:r>
            <w:r w:rsidRPr="00AE58D3">
              <w:t>СПЗ</w:t>
            </w:r>
            <w:r w:rsidR="004803D6">
              <w:t>»</w:t>
            </w:r>
            <w:r w:rsidRPr="00AE58D3">
              <w:t xml:space="preserve">, если заполнено поле </w:t>
            </w:r>
            <w:r w:rsidR="004803D6">
              <w:t>«</w:t>
            </w:r>
            <w:r w:rsidRPr="00AE58D3">
              <w:t>Учетный номер</w:t>
            </w:r>
            <w:r w:rsidR="004803D6">
              <w:t>»</w:t>
            </w:r>
            <w:r w:rsidRPr="00AE58D3">
              <w:t xml:space="preserve"> и указанное значение прису</w:t>
            </w:r>
            <w:r w:rsidRPr="00F33CCA">
              <w:t>т</w:t>
            </w:r>
            <w:r w:rsidRPr="00AE58D3">
              <w:t xml:space="preserve">ствует в справочнике </w:t>
            </w:r>
            <w:r w:rsidR="004803D6">
              <w:t>«</w:t>
            </w:r>
            <w:r w:rsidRPr="00AE58D3">
              <w:t>СПЗ</w:t>
            </w:r>
            <w:r w:rsidR="004803D6">
              <w:t>»</w:t>
            </w:r>
            <w:r w:rsidRPr="00AE58D3">
              <w:t>.</w:t>
            </w:r>
          </w:p>
          <w:p w14:paraId="386FC7C3" w14:textId="77777777" w:rsidR="00F33CCA" w:rsidRPr="00AE58D3" w:rsidRDefault="00F33CCA" w:rsidP="004834F0">
            <w:pPr>
              <w:pStyle w:val="ASFKTablenorm"/>
              <w:ind w:left="57" w:right="57"/>
            </w:pPr>
            <w:r w:rsidRPr="009570D7">
              <w:t xml:space="preserve">Если значение поля </w:t>
            </w:r>
            <w:r w:rsidR="004803D6">
              <w:t>«</w:t>
            </w:r>
            <w:r w:rsidRPr="009570D7">
              <w:t>Переход на СР</w:t>
            </w:r>
            <w:r w:rsidR="004803D6">
              <w:t>»</w:t>
            </w:r>
            <w:r w:rsidRPr="009570D7">
              <w:t xml:space="preserve"> = 1, то автозаполнение необходимо осуществлять по справочнику </w:t>
            </w:r>
            <w:r w:rsidR="004803D6">
              <w:t>«</w:t>
            </w:r>
            <w:r w:rsidRPr="009570D7">
              <w:t>Реестр участников бюджетного процесса, а также юридических лиц, не являющихся участниками бюджетного процесса</w:t>
            </w:r>
            <w:r w:rsidR="004803D6">
              <w:t>»</w:t>
            </w:r>
            <w:r w:rsidRPr="009570D7">
              <w:t>.</w:t>
            </w:r>
          </w:p>
          <w:p w14:paraId="334F6087" w14:textId="77777777" w:rsidR="00F33CCA" w:rsidRPr="00AE58D3" w:rsidRDefault="00F33CCA" w:rsidP="004834F0">
            <w:pPr>
              <w:pStyle w:val="ASFKTablenorm"/>
              <w:ind w:left="57" w:right="57"/>
            </w:pPr>
            <w:r w:rsidRPr="00B11F4A">
              <w:t xml:space="preserve">Доступен выбор из справочника </w:t>
            </w:r>
            <w:r w:rsidR="004803D6">
              <w:t>«</w:t>
            </w:r>
            <w:r w:rsidRPr="00AE58D3">
              <w:t>ОКОГУ</w:t>
            </w:r>
            <w:r w:rsidR="004803D6">
              <w:t>»</w:t>
            </w:r>
            <w:r w:rsidRPr="00AE58D3">
              <w:t>.</w:t>
            </w:r>
          </w:p>
          <w:p w14:paraId="0736E8F9" w14:textId="77777777" w:rsidR="00F33CCA" w:rsidRPr="00AE58D3" w:rsidRDefault="00F33CCA" w:rsidP="004834F0">
            <w:pPr>
              <w:pStyle w:val="ASFKTablenorm"/>
              <w:ind w:left="57" w:right="57"/>
            </w:pPr>
            <w:r w:rsidRPr="00B11F4A">
              <w:t>Ввод значения вручную</w:t>
            </w:r>
            <w:r w:rsidRPr="00AE58D3">
              <w:t>.</w:t>
            </w:r>
          </w:p>
          <w:p w14:paraId="60944856" w14:textId="77777777" w:rsidR="00F33CCA" w:rsidRPr="00AE58D3" w:rsidRDefault="00F33CCA" w:rsidP="004834F0">
            <w:pPr>
              <w:pStyle w:val="ASFKTablenorm"/>
              <w:ind w:left="57" w:right="57"/>
            </w:pPr>
            <w:r w:rsidRPr="0010485E">
              <w:t xml:space="preserve">Обязательно для заполнения, если значение поля </w:t>
            </w:r>
            <w:r w:rsidR="004803D6">
              <w:t>«</w:t>
            </w:r>
            <w:r w:rsidRPr="0010485E">
              <w:t>Тип орган</w:t>
            </w:r>
            <w:r w:rsidRPr="00AE58D3">
              <w:t>изации</w:t>
            </w:r>
            <w:r w:rsidR="004803D6">
              <w:t>»</w:t>
            </w:r>
            <w:r w:rsidRPr="00AE58D3">
              <w:t xml:space="preserve"> равно </w:t>
            </w:r>
            <w:r w:rsidR="004803D6">
              <w:t>«</w:t>
            </w:r>
            <w:r w:rsidRPr="00AE58D3">
              <w:t>01</w:t>
            </w:r>
            <w:r w:rsidR="004803D6">
              <w:t>»</w:t>
            </w:r>
            <w:r w:rsidRPr="00AE58D3">
              <w:t>.</w:t>
            </w:r>
          </w:p>
        </w:tc>
      </w:tr>
      <w:tr w:rsidR="00F33CCA" w:rsidRPr="00B11F4A" w14:paraId="110C1771" w14:textId="77777777" w:rsidTr="004834F0">
        <w:tc>
          <w:tcPr>
            <w:tcW w:w="1137" w:type="pct"/>
            <w:shd w:val="clear" w:color="auto" w:fill="auto"/>
          </w:tcPr>
          <w:p w14:paraId="4B70C3C6" w14:textId="77777777" w:rsidR="00F33CCA" w:rsidRPr="00B11F4A" w:rsidRDefault="00F33CCA" w:rsidP="004834F0">
            <w:pPr>
              <w:pStyle w:val="ASFKTablenorm"/>
              <w:ind w:left="57" w:right="57"/>
            </w:pPr>
            <w:r w:rsidRPr="00B11F4A">
              <w:t>ОКПО</w:t>
            </w:r>
          </w:p>
        </w:tc>
        <w:tc>
          <w:tcPr>
            <w:tcW w:w="3863" w:type="pct"/>
            <w:shd w:val="clear" w:color="auto" w:fill="auto"/>
          </w:tcPr>
          <w:p w14:paraId="40136589" w14:textId="77777777" w:rsidR="00F33CCA" w:rsidRDefault="00F33CCA" w:rsidP="004834F0">
            <w:pPr>
              <w:pStyle w:val="ASFKTablenorm"/>
              <w:ind w:left="57" w:right="57"/>
            </w:pPr>
            <w:r w:rsidRPr="006415FB">
              <w:t xml:space="preserve">УБП: </w:t>
            </w:r>
            <w:r w:rsidRPr="00B11F4A">
              <w:t>Заполняется автоматически соответствующим реквизитом из справо</w:t>
            </w:r>
            <w:r w:rsidRPr="00F33CCA">
              <w:t>ч</w:t>
            </w:r>
            <w:r w:rsidRPr="00B11F4A">
              <w:t xml:space="preserve">ника </w:t>
            </w:r>
            <w:r w:rsidR="004803D6">
              <w:t>«</w:t>
            </w:r>
            <w:r w:rsidRPr="00AE58D3">
              <w:t>СПЗ</w:t>
            </w:r>
            <w:r w:rsidR="004803D6">
              <w:t>»</w:t>
            </w:r>
            <w:r w:rsidRPr="00AE58D3">
              <w:t xml:space="preserve">, если заполнено поле </w:t>
            </w:r>
            <w:r w:rsidR="004803D6">
              <w:t>«</w:t>
            </w:r>
            <w:r w:rsidRPr="00AE58D3">
              <w:t>Учетный номер</w:t>
            </w:r>
            <w:r w:rsidR="004803D6">
              <w:t>»</w:t>
            </w:r>
            <w:r w:rsidRPr="00AE58D3">
              <w:t xml:space="preserve"> и указанное значение прису</w:t>
            </w:r>
            <w:r w:rsidRPr="00F33CCA">
              <w:t>т</w:t>
            </w:r>
            <w:r w:rsidRPr="00AE58D3">
              <w:t xml:space="preserve">ствует в справочнике </w:t>
            </w:r>
            <w:r w:rsidR="004803D6">
              <w:t>«</w:t>
            </w:r>
            <w:r w:rsidRPr="00AE58D3">
              <w:t>СПЗ</w:t>
            </w:r>
            <w:r w:rsidR="004803D6">
              <w:t>»</w:t>
            </w:r>
            <w:r w:rsidRPr="00AE58D3">
              <w:t>.</w:t>
            </w:r>
          </w:p>
          <w:p w14:paraId="432B141B" w14:textId="77777777" w:rsidR="00F33CCA" w:rsidRPr="00AE58D3" w:rsidRDefault="00F33CCA" w:rsidP="004834F0">
            <w:pPr>
              <w:pStyle w:val="ASFKTablenorm"/>
              <w:ind w:left="57" w:right="57"/>
            </w:pPr>
            <w:r w:rsidRPr="009570D7">
              <w:t xml:space="preserve">Если значение поля </w:t>
            </w:r>
            <w:r w:rsidR="004803D6">
              <w:t>«</w:t>
            </w:r>
            <w:r w:rsidRPr="009570D7">
              <w:t>Переход на СР</w:t>
            </w:r>
            <w:r w:rsidR="004803D6">
              <w:t>»</w:t>
            </w:r>
            <w:r w:rsidRPr="009570D7">
              <w:t xml:space="preserve"> = 1, то автозаполнение необходимо осуществлять по справочнику </w:t>
            </w:r>
            <w:r w:rsidR="004803D6">
              <w:t>«</w:t>
            </w:r>
            <w:r w:rsidRPr="009570D7">
              <w:t>Реестр участников бюджетного процесса, а также юридических лиц, не являющихся участниками бюджетного процесса</w:t>
            </w:r>
            <w:r w:rsidR="004803D6">
              <w:t>»</w:t>
            </w:r>
            <w:r w:rsidRPr="009570D7">
              <w:t>.</w:t>
            </w:r>
          </w:p>
          <w:p w14:paraId="66AF39C1" w14:textId="77777777" w:rsidR="00F33CCA" w:rsidRPr="00AE58D3" w:rsidRDefault="00F33CCA" w:rsidP="004834F0">
            <w:pPr>
              <w:pStyle w:val="ASFKTablenorm"/>
              <w:ind w:left="57" w:right="57"/>
            </w:pPr>
            <w:r w:rsidRPr="00B11F4A">
              <w:t xml:space="preserve">Доступен выбор из справочника </w:t>
            </w:r>
            <w:r w:rsidR="004803D6">
              <w:t>«</w:t>
            </w:r>
            <w:r w:rsidRPr="00AE58D3">
              <w:t>ОКПО</w:t>
            </w:r>
            <w:r w:rsidR="004803D6">
              <w:t>»</w:t>
            </w:r>
            <w:r w:rsidRPr="00AE58D3">
              <w:t>.</w:t>
            </w:r>
          </w:p>
          <w:p w14:paraId="6B479B2B" w14:textId="77777777" w:rsidR="00F33CCA" w:rsidRPr="00AE58D3" w:rsidRDefault="00F33CCA" w:rsidP="004834F0">
            <w:pPr>
              <w:pStyle w:val="ASFKTablenorm"/>
              <w:ind w:left="57" w:right="57"/>
            </w:pPr>
            <w:r w:rsidRPr="00B11F4A">
              <w:t>Ввод значения вручную</w:t>
            </w:r>
            <w:r w:rsidRPr="00AE58D3">
              <w:t>.</w:t>
            </w:r>
          </w:p>
          <w:p w14:paraId="3518BCB4" w14:textId="77777777" w:rsidR="00F33CCA" w:rsidRPr="00AE58D3" w:rsidRDefault="00F33CCA" w:rsidP="004834F0">
            <w:pPr>
              <w:pStyle w:val="ASFKTablenorm"/>
              <w:ind w:left="57" w:right="57"/>
            </w:pPr>
            <w:r w:rsidRPr="0010485E">
              <w:t xml:space="preserve">Не заполняется, если в поле </w:t>
            </w:r>
            <w:r w:rsidR="004803D6">
              <w:t>«</w:t>
            </w:r>
            <w:r w:rsidRPr="0010485E">
              <w:t>Вид операции</w:t>
            </w:r>
            <w:r w:rsidR="004803D6">
              <w:t>»</w:t>
            </w:r>
            <w:r w:rsidRPr="0010485E">
              <w:t xml:space="preserve"> указано знач</w:t>
            </w:r>
            <w:r w:rsidRPr="00AE58D3">
              <w:t xml:space="preserve">ение </w:t>
            </w:r>
            <w:r w:rsidR="004803D6">
              <w:t>«</w:t>
            </w:r>
            <w:r w:rsidRPr="00AE58D3">
              <w:t>5</w:t>
            </w:r>
            <w:r w:rsidR="004803D6">
              <w:t>»</w:t>
            </w:r>
            <w:r w:rsidRPr="00AE58D3">
              <w:t>.</w:t>
            </w:r>
            <w:r>
              <w:t xml:space="preserve"> </w:t>
            </w:r>
            <w:r w:rsidRPr="0010485E">
              <w:t>В остал</w:t>
            </w:r>
            <w:r w:rsidRPr="00F33CCA">
              <w:t>ь</w:t>
            </w:r>
            <w:r w:rsidRPr="0010485E">
              <w:t>ных случаях обязательно для з</w:t>
            </w:r>
            <w:r w:rsidRPr="00AE58D3">
              <w:t>аполнения.</w:t>
            </w:r>
          </w:p>
        </w:tc>
      </w:tr>
    </w:tbl>
    <w:p w14:paraId="17EBF98F" w14:textId="77777777" w:rsidR="00F33CCA" w:rsidRPr="00B11F4A" w:rsidRDefault="00F33CCA" w:rsidP="00F33CCA">
      <w:pPr>
        <w:pStyle w:val="ASFKNormal"/>
      </w:pPr>
      <w:r w:rsidRPr="00B11F4A">
        <w:t xml:space="preserve">ЭФ документа </w:t>
      </w:r>
      <w:r w:rsidR="004803D6">
        <w:t>«</w:t>
      </w:r>
      <w:r w:rsidRPr="00B11F4A">
        <w:t>Сведения об организации</w:t>
      </w:r>
      <w:r w:rsidR="00B33BD1">
        <w:t>», закладки «</w:t>
      </w:r>
      <w:r w:rsidRPr="00B11F4A">
        <w:t>Полном</w:t>
      </w:r>
      <w:r w:rsidRPr="00AE58D3">
        <w:t>о</w:t>
      </w:r>
      <w:r w:rsidRPr="00B11F4A">
        <w:t>чия и бюджеты</w:t>
      </w:r>
      <w:r>
        <w:t xml:space="preserve"> (2)</w:t>
      </w:r>
      <w:r w:rsidR="004803D6">
        <w:t>»</w:t>
      </w:r>
      <w:r w:rsidR="00F47B4F">
        <w:t xml:space="preserve"> </w:t>
      </w:r>
      <w:r w:rsidR="00F47B4F" w:rsidRPr="00B11F4A">
        <w:t xml:space="preserve">представлена </w:t>
      </w:r>
      <w:r w:rsidR="00F47B4F">
        <w:t>н</w:t>
      </w:r>
      <w:r w:rsidR="00F47B4F" w:rsidRPr="00B11F4A">
        <w:t>а рисунке</w:t>
      </w:r>
      <w:r w:rsidR="00EF0CFC" w:rsidRPr="007B2273">
        <w:t> </w:t>
      </w:r>
      <w:r w:rsidR="00F47B4F" w:rsidRPr="00B11F4A">
        <w:fldChar w:fldCharType="begin"/>
      </w:r>
      <w:r w:rsidR="00F47B4F" w:rsidRPr="00B11F4A">
        <w:instrText xml:space="preserve"> REF _Ref327441380 \h </w:instrText>
      </w:r>
      <w:r w:rsidR="00F47B4F">
        <w:instrText xml:space="preserve"> \* MERGEFORMAT </w:instrText>
      </w:r>
      <w:r w:rsidR="00F47B4F" w:rsidRPr="00B11F4A">
        <w:fldChar w:fldCharType="separate"/>
      </w:r>
      <w:r w:rsidR="00476E1D">
        <w:t>364</w:t>
      </w:r>
      <w:r w:rsidR="00F47B4F" w:rsidRPr="00B11F4A">
        <w:fldChar w:fldCharType="end"/>
      </w:r>
      <w:r w:rsidRPr="00B11F4A">
        <w:t>.</w:t>
      </w:r>
    </w:p>
    <w:p w14:paraId="52D19C91" w14:textId="77777777" w:rsidR="00F33CCA" w:rsidRPr="00ED7366" w:rsidRDefault="00476E1D" w:rsidP="00F33CCA">
      <w:pPr>
        <w:pStyle w:val="ASFKFigure"/>
      </w:pPr>
      <w:r>
        <w:lastRenderedPageBreak/>
        <w:pict w14:anchorId="3D90BC04">
          <v:shape id="_x0000_i1510" type="#_x0000_t75" style="width:483.05pt;height:446.25pt">
            <v:imagedata r:id="rId442" o:title="0"/>
          </v:shape>
        </w:pict>
      </w:r>
    </w:p>
    <w:p w14:paraId="4E705AAA" w14:textId="77777777" w:rsidR="00F33CCA" w:rsidRPr="00B11F4A" w:rsidRDefault="00F33CCA" w:rsidP="00F33CCA">
      <w:pPr>
        <w:pStyle w:val="ASFKFigName"/>
      </w:pPr>
      <w:r w:rsidRPr="00B11F4A">
        <w:fldChar w:fldCharType="begin"/>
      </w:r>
      <w:r w:rsidRPr="00B11F4A">
        <w:instrText xml:space="preserve"> SEQ Рисунок \* ARABIC </w:instrText>
      </w:r>
      <w:r w:rsidRPr="00B11F4A">
        <w:fldChar w:fldCharType="separate"/>
      </w:r>
      <w:bookmarkStart w:id="2410" w:name="_Ref327441380"/>
      <w:bookmarkStart w:id="2411" w:name="_Toc82692333"/>
      <w:r w:rsidR="00476E1D">
        <w:rPr>
          <w:noProof/>
        </w:rPr>
        <w:t>364</w:t>
      </w:r>
      <w:bookmarkEnd w:id="2410"/>
      <w:r w:rsidRPr="00B11F4A">
        <w:fldChar w:fldCharType="end"/>
      </w:r>
      <w:r w:rsidRPr="00B11F4A">
        <w:t xml:space="preserve">. ЭФ </w:t>
      </w:r>
      <w:r>
        <w:t xml:space="preserve">документа </w:t>
      </w:r>
      <w:r w:rsidR="004803D6">
        <w:t>«</w:t>
      </w:r>
      <w:r w:rsidRPr="00B11F4A">
        <w:t>Сведения об организации</w:t>
      </w:r>
      <w:r w:rsidR="00B33BD1">
        <w:t>», закладки «</w:t>
      </w:r>
      <w:r w:rsidRPr="00B11F4A">
        <w:t>Полномочия и бюджеты</w:t>
      </w:r>
      <w:r>
        <w:t xml:space="preserve"> (2)</w:t>
      </w:r>
      <w:r w:rsidR="004803D6">
        <w:t>»</w:t>
      </w:r>
      <w:bookmarkEnd w:id="2411"/>
    </w:p>
    <w:p w14:paraId="47530C7D" w14:textId="77777777" w:rsidR="00F33CCA" w:rsidRPr="00B11F4A" w:rsidRDefault="00F47B4F" w:rsidP="00F33CCA">
      <w:pPr>
        <w:pStyle w:val="ASFKNormal"/>
      </w:pPr>
      <w:r>
        <w:t xml:space="preserve">Перечень </w:t>
      </w:r>
      <w:r w:rsidR="00F33CCA" w:rsidRPr="00B11F4A">
        <w:t xml:space="preserve">полей </w:t>
      </w:r>
      <w:r w:rsidRPr="00B11F4A">
        <w:t xml:space="preserve">документа </w:t>
      </w:r>
      <w:r>
        <w:t>«</w:t>
      </w:r>
      <w:r w:rsidRPr="00B11F4A">
        <w:t>Сведения об организации</w:t>
      </w:r>
      <w:r>
        <w:t xml:space="preserve">», закладки </w:t>
      </w:r>
      <w:r w:rsidR="004803D6">
        <w:t>«</w:t>
      </w:r>
      <w:r w:rsidR="00F33CCA" w:rsidRPr="00B11F4A">
        <w:t>Полномочия и бюджеты</w:t>
      </w:r>
      <w:r w:rsidR="00F33CCA">
        <w:t xml:space="preserve"> (2)</w:t>
      </w:r>
      <w:r w:rsidR="004803D6">
        <w:t>»</w:t>
      </w:r>
      <w:r w:rsidR="00F33CCA" w:rsidRPr="00B11F4A">
        <w:t xml:space="preserve"> </w:t>
      </w:r>
      <w:r w:rsidR="00B33BD1">
        <w:t>приведен в таблице</w:t>
      </w:r>
      <w:r w:rsidR="00EF0CFC" w:rsidRPr="007B2273">
        <w:t> </w:t>
      </w:r>
      <w:r w:rsidR="00F33CCA" w:rsidRPr="00B11F4A">
        <w:fldChar w:fldCharType="begin"/>
      </w:r>
      <w:r w:rsidR="00F33CCA" w:rsidRPr="00B11F4A">
        <w:instrText xml:space="preserve"> REF _Ref327441292 \h  \* MERGEFORMAT </w:instrText>
      </w:r>
      <w:r w:rsidR="00F33CCA" w:rsidRPr="00B11F4A">
        <w:fldChar w:fldCharType="separate"/>
      </w:r>
      <w:r w:rsidR="00476E1D">
        <w:t>229</w:t>
      </w:r>
      <w:r w:rsidR="00F33CCA" w:rsidRPr="00B11F4A">
        <w:fldChar w:fldCharType="end"/>
      </w:r>
      <w:r w:rsidR="00F33CCA" w:rsidRPr="00B11F4A">
        <w:t>.</w:t>
      </w:r>
    </w:p>
    <w:p w14:paraId="5813045B" w14:textId="77777777" w:rsidR="00F33CCA" w:rsidRDefault="000B34EE" w:rsidP="00F33CCA">
      <w:pPr>
        <w:pStyle w:val="ASFKNameTable"/>
      </w:pPr>
      <w:r>
        <w:rPr>
          <w:noProof/>
        </w:rPr>
        <w:fldChar w:fldCharType="begin"/>
      </w:r>
      <w:r>
        <w:rPr>
          <w:noProof/>
        </w:rPr>
        <w:instrText xml:space="preserve"> SEQ Таблица \* ARABIC </w:instrText>
      </w:r>
      <w:r>
        <w:rPr>
          <w:noProof/>
        </w:rPr>
        <w:fldChar w:fldCharType="separate"/>
      </w:r>
      <w:bookmarkStart w:id="2412" w:name="_Ref327441292"/>
      <w:bookmarkStart w:id="2413" w:name="_Toc82691953"/>
      <w:r w:rsidR="00476E1D">
        <w:rPr>
          <w:noProof/>
        </w:rPr>
        <w:t>229</w:t>
      </w:r>
      <w:bookmarkEnd w:id="2412"/>
      <w:r>
        <w:rPr>
          <w:noProof/>
        </w:rPr>
        <w:fldChar w:fldCharType="end"/>
      </w:r>
      <w:r w:rsidR="00F33CCA" w:rsidRPr="00B11F4A">
        <w:t xml:space="preserve">. Описание полей документа </w:t>
      </w:r>
      <w:r w:rsidR="004803D6">
        <w:t>«</w:t>
      </w:r>
      <w:r w:rsidR="00F33CCA" w:rsidRPr="00B11F4A">
        <w:t>Сведения об организации</w:t>
      </w:r>
      <w:r w:rsidR="00B33BD1">
        <w:t>», закладки «</w:t>
      </w:r>
      <w:r w:rsidR="00F33CCA" w:rsidRPr="00B11F4A">
        <w:t>Полном</w:t>
      </w:r>
      <w:r w:rsidR="00F33CCA" w:rsidRPr="00AE58D3">
        <w:t>о</w:t>
      </w:r>
      <w:r w:rsidR="00F33CCA" w:rsidRPr="00B11F4A">
        <w:t>чия и бюдж</w:t>
      </w:r>
      <w:r w:rsidR="00F33CCA" w:rsidRPr="002127DB">
        <w:t>е</w:t>
      </w:r>
      <w:r w:rsidR="00F33CCA" w:rsidRPr="00B11F4A">
        <w:t>ты</w:t>
      </w:r>
      <w:r w:rsidR="00F33CCA">
        <w:t xml:space="preserve"> (2)</w:t>
      </w:r>
      <w:r w:rsidR="004803D6">
        <w:t>»</w:t>
      </w:r>
      <w:bookmarkEnd w:id="2413"/>
      <w:r w:rsidR="00F33CCA" w:rsidRPr="00B11F4A">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217"/>
        <w:gridCol w:w="7535"/>
      </w:tblGrid>
      <w:tr w:rsidR="00F33CCA" w:rsidRPr="00B11F4A" w14:paraId="7BC9D58D" w14:textId="77777777" w:rsidTr="004834F0">
        <w:trPr>
          <w:tblHeader/>
        </w:trPr>
        <w:tc>
          <w:tcPr>
            <w:tcW w:w="221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C9AF4F1" w14:textId="77777777" w:rsidR="00F33CCA" w:rsidRPr="00B11F4A" w:rsidRDefault="00F33CCA" w:rsidP="00D23794">
            <w:pPr>
              <w:pStyle w:val="ASFKTableHead"/>
            </w:pPr>
            <w:r w:rsidRPr="00B11F4A">
              <w:t>Наименование поля</w:t>
            </w:r>
          </w:p>
        </w:tc>
        <w:tc>
          <w:tcPr>
            <w:tcW w:w="753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0FB3B23F" w14:textId="77777777" w:rsidR="00F33CCA" w:rsidRPr="00B11F4A" w:rsidRDefault="00F33CCA" w:rsidP="00D23794">
            <w:pPr>
              <w:pStyle w:val="ASFKTableHead"/>
            </w:pPr>
            <w:r w:rsidRPr="00B11F4A">
              <w:t>Описание</w:t>
            </w:r>
            <w:r>
              <w:t xml:space="preserve"> поля</w:t>
            </w:r>
          </w:p>
        </w:tc>
      </w:tr>
      <w:tr w:rsidR="00F33CCA" w:rsidRPr="00754FED" w14:paraId="276CF28C" w14:textId="77777777" w:rsidTr="004834F0">
        <w:tc>
          <w:tcPr>
            <w:tcW w:w="9752" w:type="dxa"/>
            <w:gridSpan w:val="2"/>
            <w:shd w:val="clear" w:color="auto" w:fill="auto"/>
          </w:tcPr>
          <w:p w14:paraId="09128B0C" w14:textId="77777777" w:rsidR="00F33CCA" w:rsidRPr="00AE58D3" w:rsidRDefault="00F33CCA" w:rsidP="004834F0">
            <w:pPr>
              <w:pStyle w:val="ASFKTablenorm"/>
              <w:ind w:left="57" w:right="57"/>
            </w:pPr>
            <w:r w:rsidRPr="00B11F4A">
              <w:t xml:space="preserve">Закладка </w:t>
            </w:r>
            <w:r w:rsidR="004803D6">
              <w:t>«</w:t>
            </w:r>
            <w:r w:rsidRPr="00AE58D3">
              <w:t>Полномочия и бюджеты (2)</w:t>
            </w:r>
            <w:r w:rsidR="004803D6">
              <w:t>»</w:t>
            </w:r>
            <w:r w:rsidRPr="00AE58D3">
              <w:t xml:space="preserve"> не заполняется при значении кода СУ </w:t>
            </w:r>
            <w:r w:rsidR="004803D6">
              <w:t>«</w:t>
            </w:r>
            <w:r w:rsidRPr="00AE58D3">
              <w:t>02</w:t>
            </w:r>
            <w:r w:rsidR="004803D6">
              <w:t>»</w:t>
            </w:r>
            <w:r w:rsidRPr="00AE58D3">
              <w:t xml:space="preserve"> или </w:t>
            </w:r>
            <w:r w:rsidR="004803D6">
              <w:t>«</w:t>
            </w:r>
            <w:r w:rsidRPr="00AE58D3">
              <w:t>03</w:t>
            </w:r>
            <w:r w:rsidR="004803D6">
              <w:t>»</w:t>
            </w:r>
            <w:r w:rsidRPr="00AE58D3">
              <w:t xml:space="preserve">, или при значении кода ВО </w:t>
            </w:r>
            <w:r w:rsidR="004803D6">
              <w:t>«</w:t>
            </w:r>
            <w:r w:rsidRPr="00AE58D3">
              <w:t>5</w:t>
            </w:r>
            <w:r w:rsidR="004803D6">
              <w:t>»</w:t>
            </w:r>
            <w:r>
              <w:t xml:space="preserve"> (</w:t>
            </w:r>
            <w:r w:rsidRPr="00095BF6">
              <w:t>огранич</w:t>
            </w:r>
            <w:r>
              <w:t>ен</w:t>
            </w:r>
            <w:r w:rsidRPr="00095BF6">
              <w:t xml:space="preserve"> доступ,</w:t>
            </w:r>
            <w:r w:rsidRPr="00AE58D3">
              <w:t xml:space="preserve"> блокир</w:t>
            </w:r>
            <w:r>
              <w:t>уются</w:t>
            </w:r>
            <w:r w:rsidRPr="00AE58D3">
              <w:t xml:space="preserve"> все поля закладки для вв</w:t>
            </w:r>
            <w:r w:rsidRPr="00C907C6">
              <w:t>о</w:t>
            </w:r>
            <w:r w:rsidRPr="00AE58D3">
              <w:t>да</w:t>
            </w:r>
            <w:r>
              <w:t>)</w:t>
            </w:r>
            <w:r w:rsidRPr="00AE58D3">
              <w:t>. В о</w:t>
            </w:r>
            <w:r w:rsidRPr="00F33CCA">
              <w:t>с</w:t>
            </w:r>
            <w:r w:rsidRPr="00AE58D3">
              <w:t>тальных случаях обязательн</w:t>
            </w:r>
            <w:r>
              <w:t>о</w:t>
            </w:r>
            <w:r w:rsidRPr="00AE58D3">
              <w:t xml:space="preserve"> для заполнения.</w:t>
            </w:r>
          </w:p>
        </w:tc>
      </w:tr>
      <w:tr w:rsidR="00F33CCA" w:rsidRPr="00B11F4A" w14:paraId="6D1ACAD3" w14:textId="77777777" w:rsidTr="004834F0">
        <w:tc>
          <w:tcPr>
            <w:tcW w:w="9752" w:type="dxa"/>
            <w:gridSpan w:val="2"/>
            <w:shd w:val="clear" w:color="auto" w:fill="auto"/>
          </w:tcPr>
          <w:p w14:paraId="19A1BEA0" w14:textId="77777777" w:rsidR="00F33CCA" w:rsidRPr="00AE58D3" w:rsidRDefault="00F33CCA" w:rsidP="004834F0">
            <w:pPr>
              <w:pStyle w:val="ASFKTablenorm"/>
              <w:ind w:left="57" w:right="57"/>
            </w:pPr>
            <w:r w:rsidRPr="009570D7">
              <w:t xml:space="preserve">Закладка </w:t>
            </w:r>
            <w:r w:rsidR="004803D6">
              <w:t>«</w:t>
            </w:r>
            <w:r w:rsidRPr="009570D7">
              <w:t>Полномочия и бюджеты (2)</w:t>
            </w:r>
            <w:r w:rsidR="004803D6">
              <w:t>»</w:t>
            </w:r>
            <w:r>
              <w:t xml:space="preserve">, </w:t>
            </w:r>
            <w:r w:rsidR="00F47B4F">
              <w:t>группа полей</w:t>
            </w:r>
            <w:r w:rsidRPr="00AE58D3">
              <w:t xml:space="preserve"> </w:t>
            </w:r>
            <w:r w:rsidR="004803D6">
              <w:t>«</w:t>
            </w:r>
            <w:r w:rsidRPr="00AE58D3">
              <w:t>Коды по ОКВЭД</w:t>
            </w:r>
            <w:r w:rsidR="004803D6">
              <w:t>»</w:t>
            </w:r>
          </w:p>
        </w:tc>
      </w:tr>
      <w:tr w:rsidR="00F33CCA" w:rsidRPr="00B11F4A" w14:paraId="2868B1D1" w14:textId="77777777" w:rsidTr="004834F0">
        <w:tc>
          <w:tcPr>
            <w:tcW w:w="2217" w:type="dxa"/>
            <w:shd w:val="clear" w:color="auto" w:fill="auto"/>
          </w:tcPr>
          <w:p w14:paraId="37E40487" w14:textId="77777777" w:rsidR="00F33CCA" w:rsidRPr="00B11F4A" w:rsidRDefault="00F33CCA" w:rsidP="004834F0">
            <w:pPr>
              <w:pStyle w:val="ASFKTablenorm"/>
              <w:ind w:left="57" w:right="57"/>
            </w:pPr>
            <w:r w:rsidRPr="00B11F4A">
              <w:t xml:space="preserve">Код по ОКВЭД </w:t>
            </w:r>
          </w:p>
        </w:tc>
        <w:tc>
          <w:tcPr>
            <w:tcW w:w="7535" w:type="dxa"/>
            <w:shd w:val="clear" w:color="auto" w:fill="auto"/>
          </w:tcPr>
          <w:p w14:paraId="418E7CE5" w14:textId="77777777" w:rsidR="00F33CCA" w:rsidRPr="00AE58D3" w:rsidRDefault="00F33CCA" w:rsidP="004834F0">
            <w:pPr>
              <w:pStyle w:val="ASFKTablenorm"/>
              <w:ind w:left="57" w:right="57"/>
            </w:pPr>
            <w:r>
              <w:t xml:space="preserve">УБП: </w:t>
            </w:r>
            <w:r w:rsidRPr="00B11F4A">
              <w:t>Доступен выбор из спр</w:t>
            </w:r>
            <w:r>
              <w:t xml:space="preserve">авочника </w:t>
            </w:r>
            <w:r w:rsidR="004803D6">
              <w:t>«</w:t>
            </w:r>
            <w:r>
              <w:t>ОКВЭД</w:t>
            </w:r>
            <w:r w:rsidR="004803D6">
              <w:t>»</w:t>
            </w:r>
            <w:r>
              <w:t>.</w:t>
            </w:r>
          </w:p>
          <w:p w14:paraId="125A2C78" w14:textId="77777777" w:rsidR="00F33CCA" w:rsidRPr="00AE58D3" w:rsidRDefault="00F33CCA" w:rsidP="004834F0">
            <w:pPr>
              <w:pStyle w:val="ASFKTablenorm"/>
              <w:ind w:left="57" w:right="57"/>
            </w:pPr>
            <w:r>
              <w:t>Ввод значения вручную.</w:t>
            </w:r>
          </w:p>
        </w:tc>
      </w:tr>
      <w:tr w:rsidR="00F33CCA" w:rsidRPr="00B11F4A" w14:paraId="6688D533" w14:textId="77777777" w:rsidTr="004834F0">
        <w:tc>
          <w:tcPr>
            <w:tcW w:w="9752" w:type="dxa"/>
            <w:gridSpan w:val="2"/>
            <w:shd w:val="clear" w:color="auto" w:fill="auto"/>
          </w:tcPr>
          <w:p w14:paraId="537A5792" w14:textId="77777777" w:rsidR="00F33CCA" w:rsidRDefault="00F33CCA" w:rsidP="004834F0">
            <w:pPr>
              <w:pStyle w:val="ASFKTablenorm"/>
              <w:ind w:left="57" w:right="57"/>
            </w:pPr>
            <w:r w:rsidRPr="009570D7">
              <w:t xml:space="preserve">Закладка </w:t>
            </w:r>
            <w:r w:rsidR="004803D6">
              <w:t>«</w:t>
            </w:r>
            <w:r w:rsidRPr="009570D7">
              <w:t>Полномочия и бюджеты (2)</w:t>
            </w:r>
            <w:r w:rsidR="004803D6">
              <w:t>»</w:t>
            </w:r>
            <w:r>
              <w:t xml:space="preserve">, </w:t>
            </w:r>
            <w:r w:rsidR="00F47B4F">
              <w:t>группа полей</w:t>
            </w:r>
            <w:r w:rsidR="00F47B4F" w:rsidRPr="00AE58D3">
              <w:t xml:space="preserve"> </w:t>
            </w:r>
            <w:r w:rsidR="004803D6">
              <w:t>«</w:t>
            </w:r>
            <w:r w:rsidRPr="00557782">
              <w:t>Сведения о полномочиях ЕИС</w:t>
            </w:r>
            <w:r w:rsidR="004803D6">
              <w:t>»</w:t>
            </w:r>
            <w:r>
              <w:t>.</w:t>
            </w:r>
          </w:p>
          <w:p w14:paraId="177E622B" w14:textId="77777777" w:rsidR="00F33CCA" w:rsidRPr="00AE58D3" w:rsidRDefault="00F33CCA" w:rsidP="004834F0">
            <w:pPr>
              <w:pStyle w:val="ASFKTablenorm"/>
              <w:ind w:left="57" w:right="57"/>
            </w:pPr>
            <w:r w:rsidRPr="0035630E">
              <w:t xml:space="preserve">Каждая строка содержит сведения об одном полномочии. Блок не заполняется при значении кода </w:t>
            </w:r>
            <w:r w:rsidRPr="0035630E">
              <w:lastRenderedPageBreak/>
              <w:t xml:space="preserve">специальных указаний </w:t>
            </w:r>
            <w:r w:rsidR="004803D6">
              <w:t>«</w:t>
            </w:r>
            <w:r w:rsidRPr="0035630E">
              <w:t>02</w:t>
            </w:r>
            <w:r w:rsidR="004803D6">
              <w:t>»</w:t>
            </w:r>
            <w:r>
              <w:t>,</w:t>
            </w:r>
            <w:r w:rsidRPr="0035630E">
              <w:t xml:space="preserve"> или если зн</w:t>
            </w:r>
            <w:r w:rsidRPr="00557782">
              <w:t>а</w:t>
            </w:r>
            <w:r w:rsidRPr="0035630E">
              <w:t xml:space="preserve">чение поля </w:t>
            </w:r>
            <w:r w:rsidR="004803D6">
              <w:t>«</w:t>
            </w:r>
            <w:r w:rsidRPr="0035630E">
              <w:t>Вид операции</w:t>
            </w:r>
            <w:r w:rsidR="004803D6">
              <w:t>»</w:t>
            </w:r>
            <w:r w:rsidRPr="0035630E">
              <w:t xml:space="preserve"> равно </w:t>
            </w:r>
            <w:r w:rsidR="004803D6">
              <w:t>«</w:t>
            </w:r>
            <w:r w:rsidRPr="0035630E">
              <w:t>5</w:t>
            </w:r>
            <w:r w:rsidR="004803D6">
              <w:t>»</w:t>
            </w:r>
            <w:r w:rsidRPr="0035630E">
              <w:t>.</w:t>
            </w:r>
          </w:p>
        </w:tc>
      </w:tr>
      <w:tr w:rsidR="00F33CCA" w:rsidRPr="00130EF6" w14:paraId="45D38F09" w14:textId="77777777" w:rsidTr="004834F0">
        <w:tc>
          <w:tcPr>
            <w:tcW w:w="2217" w:type="dxa"/>
            <w:shd w:val="clear" w:color="auto" w:fill="auto"/>
          </w:tcPr>
          <w:p w14:paraId="2A67ED9B" w14:textId="77777777" w:rsidR="00F33CCA" w:rsidRPr="00130EF6" w:rsidRDefault="00F33CCA" w:rsidP="004834F0">
            <w:pPr>
              <w:pStyle w:val="ASFKTablenorm"/>
              <w:ind w:left="57" w:right="57"/>
            </w:pPr>
            <w:r w:rsidRPr="00130EF6">
              <w:lastRenderedPageBreak/>
              <w:t>Полномочие орган</w:t>
            </w:r>
            <w:r w:rsidRPr="00F33CCA">
              <w:t>и</w:t>
            </w:r>
            <w:r w:rsidRPr="00130EF6">
              <w:t>зации (Код)</w:t>
            </w:r>
          </w:p>
        </w:tc>
        <w:tc>
          <w:tcPr>
            <w:tcW w:w="7535" w:type="dxa"/>
            <w:shd w:val="clear" w:color="auto" w:fill="auto"/>
          </w:tcPr>
          <w:p w14:paraId="7013123F" w14:textId="77777777" w:rsidR="00F33CCA" w:rsidRPr="00130EF6" w:rsidRDefault="00F33CCA" w:rsidP="004834F0">
            <w:pPr>
              <w:pStyle w:val="ASFKTablenorm"/>
              <w:ind w:left="57" w:right="57"/>
            </w:pPr>
            <w:r w:rsidRPr="00130EF6">
              <w:t>Выбирается из списка значений.</w:t>
            </w:r>
          </w:p>
          <w:p w14:paraId="26AFEAE8" w14:textId="77777777" w:rsidR="00F33CCA" w:rsidRPr="00130EF6" w:rsidRDefault="00F33CCA" w:rsidP="004834F0">
            <w:pPr>
              <w:pStyle w:val="ASFKTablenorm"/>
              <w:ind w:left="57" w:right="57"/>
            </w:pPr>
            <w:r>
              <w:t>Допустимые значения</w:t>
            </w:r>
            <w:r w:rsidRPr="00130EF6">
              <w:t xml:space="preserve">: </w:t>
            </w:r>
            <w:bookmarkStart w:id="2414" w:name="_Hlk440895629"/>
            <w:r w:rsidR="004803D6">
              <w:t>«</w:t>
            </w:r>
            <w:r w:rsidRPr="00130EF6">
              <w:t>01</w:t>
            </w:r>
            <w:r w:rsidR="004803D6">
              <w:t>»</w:t>
            </w:r>
            <w:r w:rsidRPr="00130EF6">
              <w:t xml:space="preserve">, </w:t>
            </w:r>
            <w:r w:rsidR="004803D6">
              <w:t>«</w:t>
            </w:r>
            <w:r w:rsidRPr="00130EF6">
              <w:t>02</w:t>
            </w:r>
            <w:r w:rsidR="004803D6">
              <w:t>»</w:t>
            </w:r>
            <w:r w:rsidRPr="00130EF6">
              <w:t xml:space="preserve">, </w:t>
            </w:r>
            <w:r w:rsidR="004803D6">
              <w:t>«</w:t>
            </w:r>
            <w:r w:rsidRPr="00130EF6">
              <w:t>03</w:t>
            </w:r>
            <w:r w:rsidR="004803D6">
              <w:t>»</w:t>
            </w:r>
            <w:r w:rsidRPr="00130EF6">
              <w:t xml:space="preserve">, </w:t>
            </w:r>
            <w:r w:rsidR="004803D6">
              <w:t>«</w:t>
            </w:r>
            <w:r w:rsidRPr="00130EF6">
              <w:t>04</w:t>
            </w:r>
            <w:r w:rsidR="004803D6">
              <w:t>»</w:t>
            </w:r>
            <w:r w:rsidRPr="00130EF6">
              <w:t xml:space="preserve">, </w:t>
            </w:r>
            <w:r w:rsidR="004803D6">
              <w:t>«</w:t>
            </w:r>
            <w:r w:rsidRPr="00130EF6">
              <w:t>05</w:t>
            </w:r>
            <w:r w:rsidR="004803D6">
              <w:t>»</w:t>
            </w:r>
            <w:r w:rsidRPr="00130EF6">
              <w:t xml:space="preserve">, </w:t>
            </w:r>
            <w:r w:rsidR="004803D6">
              <w:t>«</w:t>
            </w:r>
            <w:r w:rsidRPr="00130EF6">
              <w:t>06</w:t>
            </w:r>
            <w:r w:rsidR="004803D6">
              <w:t>»</w:t>
            </w:r>
            <w:r w:rsidRPr="00130EF6">
              <w:t xml:space="preserve">, </w:t>
            </w:r>
            <w:r w:rsidR="004803D6">
              <w:t>«</w:t>
            </w:r>
            <w:r w:rsidRPr="00130EF6">
              <w:t>07</w:t>
            </w:r>
            <w:r w:rsidR="004803D6">
              <w:t>»</w:t>
            </w:r>
            <w:r w:rsidRPr="00130EF6">
              <w:t xml:space="preserve">; </w:t>
            </w:r>
            <w:r w:rsidR="004803D6">
              <w:t>«</w:t>
            </w:r>
            <w:r w:rsidRPr="00130EF6">
              <w:t>08</w:t>
            </w:r>
            <w:r w:rsidR="004803D6">
              <w:t>»</w:t>
            </w:r>
            <w:r w:rsidRPr="00130EF6">
              <w:t xml:space="preserve">, </w:t>
            </w:r>
            <w:r w:rsidR="004803D6">
              <w:t>«</w:t>
            </w:r>
            <w:r w:rsidRPr="00130EF6">
              <w:t>09</w:t>
            </w:r>
            <w:r w:rsidR="004803D6">
              <w:t>»</w:t>
            </w:r>
            <w:r w:rsidRPr="00130EF6">
              <w:t xml:space="preserve">, </w:t>
            </w:r>
            <w:r w:rsidR="004803D6">
              <w:t>«</w:t>
            </w:r>
            <w:r w:rsidRPr="00130EF6">
              <w:t>10</w:t>
            </w:r>
            <w:r w:rsidR="004803D6">
              <w:t>»</w:t>
            </w:r>
            <w:r w:rsidRPr="00130EF6">
              <w:t xml:space="preserve">, </w:t>
            </w:r>
            <w:r w:rsidR="004803D6">
              <w:t>«</w:t>
            </w:r>
            <w:r w:rsidRPr="00130EF6">
              <w:t>11</w:t>
            </w:r>
            <w:r w:rsidR="004803D6">
              <w:t>»</w:t>
            </w:r>
            <w:r w:rsidRPr="00130EF6">
              <w:t xml:space="preserve">, </w:t>
            </w:r>
            <w:r w:rsidR="004803D6">
              <w:t>«</w:t>
            </w:r>
            <w:r w:rsidRPr="00130EF6">
              <w:t>12</w:t>
            </w:r>
            <w:r w:rsidR="004803D6">
              <w:t>»</w:t>
            </w:r>
            <w:r w:rsidRPr="00130EF6">
              <w:t xml:space="preserve">, </w:t>
            </w:r>
            <w:r w:rsidR="004803D6">
              <w:t>«</w:t>
            </w:r>
            <w:r w:rsidRPr="00130EF6">
              <w:t>13</w:t>
            </w:r>
            <w:r w:rsidR="004803D6">
              <w:t>»</w:t>
            </w:r>
            <w:r w:rsidRPr="00130EF6">
              <w:t xml:space="preserve">, </w:t>
            </w:r>
            <w:r w:rsidR="004803D6">
              <w:t>«</w:t>
            </w:r>
            <w:r w:rsidRPr="00130EF6">
              <w:t>14</w:t>
            </w:r>
            <w:r w:rsidR="004803D6">
              <w:t>»</w:t>
            </w:r>
            <w:r w:rsidRPr="00130EF6">
              <w:t xml:space="preserve">, </w:t>
            </w:r>
            <w:r w:rsidR="004803D6">
              <w:t>«</w:t>
            </w:r>
            <w:r w:rsidRPr="00130EF6">
              <w:t>15</w:t>
            </w:r>
            <w:r w:rsidR="004803D6">
              <w:t>»</w:t>
            </w:r>
            <w:r w:rsidRPr="00130EF6">
              <w:t xml:space="preserve">, </w:t>
            </w:r>
            <w:r w:rsidR="004803D6">
              <w:t>«</w:t>
            </w:r>
            <w:r w:rsidRPr="00130EF6">
              <w:t>16</w:t>
            </w:r>
            <w:r w:rsidR="004803D6">
              <w:t>»</w:t>
            </w:r>
            <w:r w:rsidRPr="00130EF6">
              <w:t xml:space="preserve">, </w:t>
            </w:r>
            <w:r w:rsidR="004803D6">
              <w:t>«</w:t>
            </w:r>
            <w:r w:rsidRPr="00130EF6">
              <w:t>17</w:t>
            </w:r>
            <w:r w:rsidR="004803D6">
              <w:t>»</w:t>
            </w:r>
            <w:r w:rsidRPr="00130EF6">
              <w:t xml:space="preserve">; </w:t>
            </w:r>
            <w:r w:rsidR="004803D6">
              <w:t>«</w:t>
            </w:r>
            <w:r w:rsidRPr="00130EF6">
              <w:t>18</w:t>
            </w:r>
            <w:r w:rsidR="004803D6">
              <w:t>»</w:t>
            </w:r>
            <w:r w:rsidRPr="00130EF6">
              <w:t xml:space="preserve">, </w:t>
            </w:r>
            <w:r w:rsidR="004803D6">
              <w:t>«</w:t>
            </w:r>
            <w:r w:rsidRPr="00130EF6">
              <w:t>19</w:t>
            </w:r>
            <w:r w:rsidR="004803D6">
              <w:t>»</w:t>
            </w:r>
            <w:r w:rsidRPr="00130EF6">
              <w:t xml:space="preserve">, </w:t>
            </w:r>
            <w:r w:rsidR="004803D6">
              <w:t>«</w:t>
            </w:r>
            <w:r w:rsidRPr="00130EF6">
              <w:t>20</w:t>
            </w:r>
            <w:r w:rsidR="004803D6">
              <w:t>»</w:t>
            </w:r>
            <w:r w:rsidRPr="00130EF6">
              <w:t xml:space="preserve">, </w:t>
            </w:r>
            <w:r w:rsidR="004803D6">
              <w:t>«</w:t>
            </w:r>
            <w:r w:rsidRPr="00130EF6">
              <w:t>21</w:t>
            </w:r>
            <w:r w:rsidR="004803D6">
              <w:t>»</w:t>
            </w:r>
            <w:r w:rsidRPr="00130EF6">
              <w:t xml:space="preserve">, </w:t>
            </w:r>
            <w:r w:rsidR="004803D6">
              <w:t>«</w:t>
            </w:r>
            <w:r w:rsidRPr="00130EF6">
              <w:t>22</w:t>
            </w:r>
            <w:r w:rsidR="004803D6">
              <w:t>»</w:t>
            </w:r>
            <w:r w:rsidRPr="00130EF6">
              <w:t xml:space="preserve">, </w:t>
            </w:r>
            <w:r w:rsidR="004803D6">
              <w:t>«</w:t>
            </w:r>
            <w:r w:rsidRPr="00130EF6">
              <w:t>23</w:t>
            </w:r>
            <w:r w:rsidR="004803D6">
              <w:t>»</w:t>
            </w:r>
            <w:r w:rsidRPr="00130EF6">
              <w:t xml:space="preserve">, </w:t>
            </w:r>
            <w:r w:rsidR="004803D6">
              <w:t>«</w:t>
            </w:r>
            <w:r w:rsidRPr="00130EF6">
              <w:t>24</w:t>
            </w:r>
            <w:r w:rsidR="004803D6">
              <w:t>»</w:t>
            </w:r>
            <w:r w:rsidRPr="00130EF6">
              <w:t xml:space="preserve">, </w:t>
            </w:r>
            <w:r w:rsidR="004803D6">
              <w:t>«</w:t>
            </w:r>
            <w:r w:rsidRPr="00130EF6">
              <w:t>25</w:t>
            </w:r>
            <w:r w:rsidR="004803D6">
              <w:t>»</w:t>
            </w:r>
            <w:r w:rsidRPr="00130EF6">
              <w:t>.</w:t>
            </w:r>
            <w:bookmarkEnd w:id="2414"/>
          </w:p>
        </w:tc>
      </w:tr>
      <w:tr w:rsidR="00F33CCA" w:rsidRPr="00130EF6" w14:paraId="51952446" w14:textId="77777777" w:rsidTr="004834F0">
        <w:tc>
          <w:tcPr>
            <w:tcW w:w="2217" w:type="dxa"/>
            <w:shd w:val="clear" w:color="auto" w:fill="auto"/>
          </w:tcPr>
          <w:p w14:paraId="6023346B" w14:textId="77777777" w:rsidR="00F33CCA" w:rsidRPr="00130EF6" w:rsidRDefault="00F33CCA" w:rsidP="004834F0">
            <w:pPr>
              <w:pStyle w:val="ASFKTablenorm"/>
              <w:ind w:left="57" w:right="57"/>
            </w:pPr>
            <w:r w:rsidRPr="00130EF6">
              <w:t>Полномочие орган</w:t>
            </w:r>
            <w:r w:rsidRPr="00F33CCA">
              <w:t>и</w:t>
            </w:r>
            <w:r w:rsidRPr="00130EF6">
              <w:t>зации (наименов</w:t>
            </w:r>
            <w:r w:rsidRPr="00F33CCA">
              <w:t>а</w:t>
            </w:r>
            <w:r w:rsidRPr="00130EF6">
              <w:t>ние)</w:t>
            </w:r>
          </w:p>
        </w:tc>
        <w:tc>
          <w:tcPr>
            <w:tcW w:w="7535" w:type="dxa"/>
            <w:shd w:val="clear" w:color="auto" w:fill="auto"/>
          </w:tcPr>
          <w:p w14:paraId="419ED925" w14:textId="77777777" w:rsidR="00F33CCA" w:rsidRPr="00130EF6" w:rsidRDefault="00F33CCA" w:rsidP="004834F0">
            <w:pPr>
              <w:pStyle w:val="ASFKTablenorm"/>
              <w:ind w:left="57" w:right="57"/>
            </w:pPr>
            <w:r w:rsidRPr="00130EF6">
              <w:t xml:space="preserve">Заполняется автоматически на основании значения поля </w:t>
            </w:r>
            <w:r w:rsidR="004803D6">
              <w:t>«</w:t>
            </w:r>
            <w:r w:rsidRPr="00130EF6">
              <w:t>Полномочие орг</w:t>
            </w:r>
            <w:r w:rsidRPr="00F33CCA">
              <w:t>а</w:t>
            </w:r>
            <w:r w:rsidRPr="00130EF6">
              <w:t>ни</w:t>
            </w:r>
            <w:r>
              <w:t>зации (Код)</w:t>
            </w:r>
            <w:r w:rsidR="004803D6">
              <w:t>»</w:t>
            </w:r>
            <w:r>
              <w:t>.</w:t>
            </w:r>
          </w:p>
          <w:p w14:paraId="05FD25FB" w14:textId="77777777" w:rsidR="00F33CCA" w:rsidRPr="00130EF6" w:rsidRDefault="00F33CCA" w:rsidP="004834F0">
            <w:pPr>
              <w:pStyle w:val="ASFKTablenorm"/>
              <w:ind w:left="57" w:right="57"/>
            </w:pPr>
            <w:r w:rsidRPr="00130EF6">
              <w:t>Список соответствие значений:</w:t>
            </w:r>
          </w:p>
          <w:p w14:paraId="5BA6B0E0" w14:textId="77777777" w:rsidR="00F33CCA" w:rsidRPr="00130EF6" w:rsidRDefault="00F33CCA" w:rsidP="00D340C7">
            <w:pPr>
              <w:pStyle w:val="ASFKTableListMark"/>
            </w:pPr>
            <w:r w:rsidRPr="00130EF6">
              <w:t xml:space="preserve">01 – </w:t>
            </w:r>
            <w:r w:rsidR="004803D6">
              <w:t>«</w:t>
            </w:r>
            <w:r w:rsidRPr="00130EF6">
              <w:t>заказчик</w:t>
            </w:r>
            <w:r w:rsidR="004803D6">
              <w:t>»</w:t>
            </w:r>
            <w:r w:rsidRPr="00130EF6">
              <w:t xml:space="preserve">; </w:t>
            </w:r>
          </w:p>
          <w:p w14:paraId="24DC5F0A" w14:textId="77777777" w:rsidR="00F33CCA" w:rsidRPr="00130EF6" w:rsidRDefault="00F33CCA" w:rsidP="00D340C7">
            <w:pPr>
              <w:pStyle w:val="ASFKTableListMark"/>
            </w:pPr>
            <w:r w:rsidRPr="00130EF6">
              <w:t xml:space="preserve">02 – </w:t>
            </w:r>
            <w:r w:rsidR="004803D6">
              <w:t>«</w:t>
            </w:r>
            <w:r w:rsidRPr="00130EF6">
              <w:t>уполномоченный орган</w:t>
            </w:r>
            <w:r w:rsidR="004803D6">
              <w:t>»</w:t>
            </w:r>
            <w:r w:rsidRPr="00130EF6">
              <w:t xml:space="preserve">; </w:t>
            </w:r>
          </w:p>
          <w:p w14:paraId="3536B80F" w14:textId="77777777" w:rsidR="00F33CCA" w:rsidRPr="00130EF6" w:rsidRDefault="00F33CCA" w:rsidP="00D340C7">
            <w:pPr>
              <w:pStyle w:val="ASFKTableListMark"/>
            </w:pPr>
            <w:r w:rsidRPr="00130EF6">
              <w:t xml:space="preserve">03 – </w:t>
            </w:r>
            <w:r w:rsidR="004803D6">
              <w:t>«</w:t>
            </w:r>
            <w:r w:rsidRPr="00130EF6">
              <w:t>уполномоченное учреждение</w:t>
            </w:r>
            <w:r w:rsidR="004803D6">
              <w:t>»</w:t>
            </w:r>
            <w:r w:rsidRPr="00130EF6">
              <w:t>;</w:t>
            </w:r>
          </w:p>
          <w:p w14:paraId="0F3FDE7C" w14:textId="77777777" w:rsidR="00F33CCA" w:rsidRPr="00130EF6" w:rsidRDefault="00F33CCA" w:rsidP="00D340C7">
            <w:pPr>
              <w:pStyle w:val="ASFKTableListMark"/>
            </w:pPr>
            <w:r w:rsidRPr="00130EF6">
              <w:t xml:space="preserve">04 – </w:t>
            </w:r>
            <w:r w:rsidR="004803D6">
              <w:t>«</w:t>
            </w:r>
            <w:r w:rsidRPr="00130EF6">
              <w:t>специализированная организация</w:t>
            </w:r>
            <w:r w:rsidR="004803D6">
              <w:t>»</w:t>
            </w:r>
            <w:r w:rsidRPr="00130EF6">
              <w:t xml:space="preserve">; </w:t>
            </w:r>
          </w:p>
          <w:p w14:paraId="2046F605" w14:textId="77777777" w:rsidR="00F33CCA" w:rsidRPr="00130EF6" w:rsidRDefault="00F33CCA" w:rsidP="00D340C7">
            <w:pPr>
              <w:pStyle w:val="ASFKTableListMark"/>
            </w:pPr>
            <w:r w:rsidRPr="00130EF6">
              <w:t xml:space="preserve">05 – </w:t>
            </w:r>
            <w:r w:rsidR="004803D6">
              <w:t>«</w:t>
            </w:r>
            <w:r w:rsidRPr="00130EF6">
              <w:t>контрольный орган в сфере закупок</w:t>
            </w:r>
            <w:r w:rsidR="004803D6">
              <w:t>»</w:t>
            </w:r>
            <w:r w:rsidRPr="00130EF6">
              <w:t>;</w:t>
            </w:r>
          </w:p>
          <w:p w14:paraId="5D58CF6B" w14:textId="77777777" w:rsidR="00F33CCA" w:rsidRPr="00130EF6" w:rsidRDefault="00F33CCA" w:rsidP="00D340C7">
            <w:pPr>
              <w:pStyle w:val="ASFKTableListMark"/>
            </w:pPr>
            <w:r w:rsidRPr="00130EF6">
              <w:t xml:space="preserve">06 – </w:t>
            </w:r>
            <w:r w:rsidR="004803D6">
              <w:t>«</w:t>
            </w:r>
            <w:r w:rsidRPr="00130EF6">
              <w:t>орган, уполномоченный на осуществление контроля в соо</w:t>
            </w:r>
            <w:r w:rsidRPr="00F33CCA">
              <w:t>т</w:t>
            </w:r>
            <w:r w:rsidRPr="00130EF6">
              <w:t>ветствии с частью 5 статьи 99 Федерального закона № 44–ФЗ</w:t>
            </w:r>
            <w:r w:rsidR="004803D6">
              <w:t>»</w:t>
            </w:r>
            <w:r w:rsidRPr="00130EF6">
              <w:t>;</w:t>
            </w:r>
          </w:p>
          <w:p w14:paraId="331A1F27" w14:textId="77777777" w:rsidR="00F33CCA" w:rsidRPr="00130EF6" w:rsidRDefault="00F33CCA" w:rsidP="00D340C7">
            <w:pPr>
              <w:pStyle w:val="ASFKTableListMark"/>
            </w:pPr>
            <w:r w:rsidRPr="00130EF6">
              <w:t xml:space="preserve">07 – </w:t>
            </w:r>
            <w:r w:rsidR="004803D6">
              <w:t>«</w:t>
            </w:r>
            <w:r w:rsidRPr="00130EF6">
              <w:t>орган внутреннего контроля</w:t>
            </w:r>
            <w:r w:rsidR="004803D6">
              <w:t>»</w:t>
            </w:r>
            <w:r w:rsidRPr="00130EF6">
              <w:t>;</w:t>
            </w:r>
          </w:p>
          <w:p w14:paraId="0C29E87F" w14:textId="77777777" w:rsidR="00F33CCA" w:rsidRPr="00130EF6" w:rsidRDefault="00F33CCA" w:rsidP="00D340C7">
            <w:pPr>
              <w:pStyle w:val="ASFKTableListMark"/>
            </w:pPr>
            <w:r w:rsidRPr="00130EF6">
              <w:t xml:space="preserve">08 – </w:t>
            </w:r>
            <w:r w:rsidR="004803D6">
              <w:t>«</w:t>
            </w:r>
            <w:r w:rsidRPr="00130EF6">
              <w:t>финансовый орган</w:t>
            </w:r>
            <w:r w:rsidR="004803D6">
              <w:t>»</w:t>
            </w:r>
            <w:r w:rsidRPr="00130EF6">
              <w:t>;</w:t>
            </w:r>
          </w:p>
          <w:p w14:paraId="3EC914FF" w14:textId="77777777" w:rsidR="00F33CCA" w:rsidRPr="00130EF6" w:rsidRDefault="00F33CCA" w:rsidP="00D340C7">
            <w:pPr>
              <w:pStyle w:val="ASFKTableListMark"/>
            </w:pPr>
            <w:r w:rsidRPr="00130EF6">
              <w:t xml:space="preserve">09 – </w:t>
            </w:r>
            <w:r w:rsidR="004803D6">
              <w:t>«</w:t>
            </w:r>
            <w:r w:rsidRPr="00130EF6">
              <w:t>банк</w:t>
            </w:r>
            <w:r w:rsidR="004803D6">
              <w:t>»</w:t>
            </w:r>
            <w:r w:rsidRPr="00130EF6">
              <w:t>;</w:t>
            </w:r>
          </w:p>
          <w:p w14:paraId="433751B4" w14:textId="77777777" w:rsidR="00F33CCA" w:rsidRPr="00130EF6" w:rsidRDefault="00F33CCA" w:rsidP="00D340C7">
            <w:pPr>
              <w:pStyle w:val="ASFKTableListMark"/>
            </w:pPr>
            <w:r w:rsidRPr="00130EF6">
              <w:t xml:space="preserve">10 – </w:t>
            </w:r>
            <w:r w:rsidR="004803D6">
              <w:t>«</w:t>
            </w:r>
            <w:r w:rsidRPr="00130EF6">
              <w:t>организация, оказывающая услуги по обслуживанию пользователей ЕИС</w:t>
            </w:r>
            <w:r w:rsidR="004803D6">
              <w:t>»</w:t>
            </w:r>
            <w:r w:rsidRPr="00130EF6">
              <w:t>;</w:t>
            </w:r>
          </w:p>
          <w:p w14:paraId="3C4642C7" w14:textId="77777777" w:rsidR="00F33CCA" w:rsidRPr="00130EF6" w:rsidRDefault="00F33CCA" w:rsidP="00D340C7">
            <w:pPr>
              <w:pStyle w:val="ASFKTableListMark"/>
            </w:pPr>
            <w:r w:rsidRPr="00130EF6">
              <w:t xml:space="preserve">11 – </w:t>
            </w:r>
            <w:r w:rsidR="004803D6">
              <w:t>«</w:t>
            </w:r>
            <w:r w:rsidRPr="00130EF6">
              <w:t>оператор электронной площадки</w:t>
            </w:r>
            <w:r w:rsidR="004803D6">
              <w:t>»</w:t>
            </w:r>
            <w:r w:rsidRPr="00130EF6">
              <w:t>;</w:t>
            </w:r>
          </w:p>
          <w:p w14:paraId="6E7CA4B5" w14:textId="77777777" w:rsidR="00F33CCA" w:rsidRPr="00130EF6" w:rsidRDefault="00F33CCA" w:rsidP="00D340C7">
            <w:pPr>
              <w:pStyle w:val="ASFKTableListMark"/>
            </w:pPr>
            <w:r w:rsidRPr="00130EF6">
              <w:t xml:space="preserve">12 – </w:t>
            </w:r>
            <w:r w:rsidR="004803D6">
              <w:t>«</w:t>
            </w:r>
            <w:r w:rsidRPr="00130EF6">
              <w:t>орган аудита в сфере закупок</w:t>
            </w:r>
            <w:r w:rsidR="004803D6">
              <w:t>»</w:t>
            </w:r>
            <w:r w:rsidRPr="00130EF6">
              <w:t>;</w:t>
            </w:r>
          </w:p>
          <w:p w14:paraId="3EC79A7B" w14:textId="77777777" w:rsidR="00F33CCA" w:rsidRPr="00130EF6" w:rsidRDefault="00F33CCA" w:rsidP="00D340C7">
            <w:pPr>
              <w:pStyle w:val="ASFKTableListMark"/>
            </w:pPr>
            <w:r w:rsidRPr="00130EF6">
              <w:t xml:space="preserve">13 – </w:t>
            </w:r>
            <w:r w:rsidR="004803D6">
              <w:t>«</w:t>
            </w:r>
            <w:r w:rsidRPr="00130EF6">
              <w:t>орган, размещающий правила нормирования</w:t>
            </w:r>
            <w:r w:rsidR="004803D6">
              <w:t>»</w:t>
            </w:r>
            <w:r w:rsidRPr="00130EF6">
              <w:t>;</w:t>
            </w:r>
          </w:p>
          <w:p w14:paraId="0A7E3BBA" w14:textId="77777777" w:rsidR="00F33CCA" w:rsidRPr="00130EF6" w:rsidRDefault="00F33CCA" w:rsidP="00D340C7">
            <w:pPr>
              <w:pStyle w:val="ASFKTableListMark"/>
            </w:pPr>
            <w:r w:rsidRPr="00130EF6">
              <w:t xml:space="preserve">14 – </w:t>
            </w:r>
            <w:r w:rsidR="004803D6">
              <w:t>«</w:t>
            </w:r>
            <w:r w:rsidRPr="00130EF6">
              <w:t>орган, устанавливающий требования к отдельным видам т</w:t>
            </w:r>
            <w:r w:rsidRPr="00F33CCA">
              <w:t>о</w:t>
            </w:r>
            <w:r w:rsidRPr="00130EF6">
              <w:t>варов, работ, услуг и (или) нормативные затраты</w:t>
            </w:r>
            <w:r w:rsidR="004803D6">
              <w:t>»</w:t>
            </w:r>
            <w:r w:rsidRPr="00130EF6">
              <w:t>;</w:t>
            </w:r>
          </w:p>
          <w:p w14:paraId="27C5F649" w14:textId="77777777" w:rsidR="00F33CCA" w:rsidRPr="00130EF6" w:rsidRDefault="00F33CCA" w:rsidP="00D340C7">
            <w:pPr>
              <w:pStyle w:val="ASFKTableListMark"/>
            </w:pPr>
            <w:r w:rsidRPr="00130EF6">
              <w:t xml:space="preserve">15 – </w:t>
            </w:r>
            <w:r w:rsidR="004803D6">
              <w:t>«</w:t>
            </w:r>
            <w:r w:rsidRPr="00130EF6">
              <w:t>орган, разрабатывающий типовые контракты и типовые условия контрактов</w:t>
            </w:r>
            <w:r w:rsidR="004803D6">
              <w:t>»</w:t>
            </w:r>
            <w:r w:rsidRPr="00130EF6">
              <w:t>;</w:t>
            </w:r>
          </w:p>
          <w:p w14:paraId="70860C55" w14:textId="77777777" w:rsidR="00F33CCA" w:rsidRPr="00130EF6" w:rsidRDefault="00F33CCA" w:rsidP="00D340C7">
            <w:pPr>
              <w:pStyle w:val="ASFKTableListMark"/>
            </w:pPr>
            <w:r w:rsidRPr="00130EF6">
              <w:t xml:space="preserve">16 – </w:t>
            </w:r>
            <w:r w:rsidR="004803D6">
              <w:t>«</w:t>
            </w:r>
            <w:r w:rsidRPr="00130EF6">
              <w:t>заказчик, осуществляющий закупки в соответствии с Федеральным законом № 44–ФЗ, в связи с неразмещением положения о закупке в соответствии с положениями Федерального закона № 223–ФЗ</w:t>
            </w:r>
            <w:r w:rsidR="004803D6">
              <w:t>»</w:t>
            </w:r>
            <w:r w:rsidRPr="00130EF6">
              <w:t>;</w:t>
            </w:r>
          </w:p>
          <w:p w14:paraId="61941376" w14:textId="77777777" w:rsidR="00F33CCA" w:rsidRPr="00130EF6" w:rsidRDefault="00F33CCA" w:rsidP="00D340C7">
            <w:pPr>
              <w:pStyle w:val="ASFKTableListMark"/>
            </w:pPr>
            <w:r w:rsidRPr="00130EF6">
              <w:t xml:space="preserve">17 – </w:t>
            </w:r>
            <w:r w:rsidR="004803D6">
              <w:t>«</w:t>
            </w:r>
            <w:r w:rsidRPr="00130EF6">
              <w:t>заказчик, осуществляющий закупку на проведение обязательного ауд</w:t>
            </w:r>
            <w:r w:rsidRPr="00F33CCA">
              <w:t>и</w:t>
            </w:r>
            <w:r w:rsidRPr="00130EF6">
              <w:t>та</w:t>
            </w:r>
            <w:r w:rsidR="004803D6">
              <w:t>»</w:t>
            </w:r>
            <w:r w:rsidRPr="00130EF6">
              <w:t>;</w:t>
            </w:r>
          </w:p>
          <w:p w14:paraId="08BB7601" w14:textId="77777777" w:rsidR="00F33CCA" w:rsidRPr="00130EF6" w:rsidRDefault="00F33CCA" w:rsidP="00D340C7">
            <w:pPr>
              <w:pStyle w:val="ASFKTableListMark"/>
            </w:pPr>
            <w:r w:rsidRPr="00130EF6">
              <w:t xml:space="preserve">18 – </w:t>
            </w:r>
            <w:r w:rsidR="004803D6">
              <w:t>«</w:t>
            </w:r>
            <w:r w:rsidRPr="00130EF6">
              <w:t>заказчик, осуществляющий закупки в соответствии с частью 5 ст</w:t>
            </w:r>
            <w:r w:rsidRPr="00F33CCA">
              <w:t>а</w:t>
            </w:r>
            <w:r w:rsidRPr="00130EF6">
              <w:t>тьи 15 Федерального закона № 44–ФЗ</w:t>
            </w:r>
            <w:r w:rsidR="004803D6">
              <w:t>»</w:t>
            </w:r>
            <w:r w:rsidRPr="00130EF6">
              <w:t>;</w:t>
            </w:r>
          </w:p>
          <w:p w14:paraId="1AAAB991" w14:textId="77777777" w:rsidR="00F33CCA" w:rsidRPr="00130EF6" w:rsidRDefault="00F33CCA" w:rsidP="00D340C7">
            <w:pPr>
              <w:pStyle w:val="ASFKTableListMark"/>
            </w:pPr>
            <w:r w:rsidRPr="00130EF6">
              <w:t xml:space="preserve">19 – </w:t>
            </w:r>
            <w:r w:rsidR="004803D6">
              <w:t>«</w:t>
            </w:r>
            <w:r w:rsidRPr="00130EF6">
              <w:t>организация, осуществляющая полномочия заказчика на осуществление закупок на основании соглашения в соответствии с частью 6 статьи 15 Фед</w:t>
            </w:r>
            <w:r w:rsidRPr="00F33CCA">
              <w:t>е</w:t>
            </w:r>
            <w:r w:rsidRPr="00130EF6">
              <w:t>рального закона № 44–ФЗ</w:t>
            </w:r>
            <w:r w:rsidR="004803D6">
              <w:t>»</w:t>
            </w:r>
            <w:r w:rsidRPr="00130EF6">
              <w:t>;</w:t>
            </w:r>
          </w:p>
          <w:p w14:paraId="229DA1CE" w14:textId="77777777" w:rsidR="00F33CCA" w:rsidRPr="00130EF6" w:rsidRDefault="00F33CCA" w:rsidP="00D340C7">
            <w:pPr>
              <w:pStyle w:val="ASFKTableListMark"/>
            </w:pPr>
            <w:r w:rsidRPr="00130EF6">
              <w:t xml:space="preserve">20 – </w:t>
            </w:r>
            <w:r w:rsidR="004803D6">
              <w:t>«</w:t>
            </w:r>
            <w:r w:rsidRPr="00130EF6">
              <w:t>оператор информационной системы, взаимодействующей с ЕИС</w:t>
            </w:r>
            <w:r w:rsidR="004803D6">
              <w:t>»</w:t>
            </w:r>
            <w:r w:rsidRPr="00130EF6">
              <w:t>;</w:t>
            </w:r>
          </w:p>
          <w:p w14:paraId="1455232C" w14:textId="77777777" w:rsidR="00F33CCA" w:rsidRPr="00130EF6" w:rsidRDefault="00F33CCA" w:rsidP="00D340C7">
            <w:pPr>
              <w:pStyle w:val="ASFKTableListMark"/>
            </w:pPr>
            <w:r w:rsidRPr="00130EF6">
              <w:t xml:space="preserve">21 – </w:t>
            </w:r>
            <w:r w:rsidR="004803D6">
              <w:t>«</w:t>
            </w:r>
            <w:r w:rsidRPr="00130EF6">
              <w:t>орган, уполномоченный на ведение библиотеки типовых контра</w:t>
            </w:r>
            <w:r w:rsidRPr="00F33CCA">
              <w:t>к</w:t>
            </w:r>
            <w:r w:rsidRPr="00130EF6">
              <w:t>тов, типовых условий контрактов</w:t>
            </w:r>
            <w:r w:rsidR="004803D6">
              <w:t>»</w:t>
            </w:r>
            <w:r w:rsidRPr="00130EF6">
              <w:t>;</w:t>
            </w:r>
          </w:p>
          <w:p w14:paraId="2132FF77" w14:textId="77777777" w:rsidR="00F33CCA" w:rsidRPr="00130EF6" w:rsidRDefault="00F33CCA" w:rsidP="00D340C7">
            <w:pPr>
              <w:pStyle w:val="ASFKTableListMark"/>
            </w:pPr>
            <w:r w:rsidRPr="00130EF6">
              <w:t xml:space="preserve">22 – </w:t>
            </w:r>
            <w:r w:rsidR="004803D6">
              <w:t>«</w:t>
            </w:r>
            <w:r w:rsidRPr="00130EF6">
              <w:t>орган, осуществляющий мониторинг закупок</w:t>
            </w:r>
            <w:r w:rsidR="004803D6">
              <w:t>»</w:t>
            </w:r>
            <w:r w:rsidRPr="00130EF6">
              <w:t>;</w:t>
            </w:r>
          </w:p>
          <w:p w14:paraId="3C7F3FB6" w14:textId="77777777" w:rsidR="00F33CCA" w:rsidRPr="00130EF6" w:rsidRDefault="00F33CCA" w:rsidP="00D340C7">
            <w:pPr>
              <w:pStyle w:val="ASFKTableListMark"/>
            </w:pPr>
            <w:r w:rsidRPr="00130EF6">
              <w:t xml:space="preserve">23 – </w:t>
            </w:r>
            <w:r w:rsidR="004803D6">
              <w:t>«</w:t>
            </w:r>
            <w:r w:rsidRPr="00130EF6">
              <w:t>орган по регулированию контрактной системы в сфере з</w:t>
            </w:r>
            <w:r w:rsidRPr="00F33CCA">
              <w:t>а</w:t>
            </w:r>
            <w:r w:rsidRPr="00130EF6">
              <w:t>купок</w:t>
            </w:r>
            <w:r w:rsidR="004803D6">
              <w:t>»</w:t>
            </w:r>
            <w:r w:rsidRPr="00130EF6">
              <w:t>;</w:t>
            </w:r>
          </w:p>
          <w:p w14:paraId="78BC0DE5" w14:textId="77777777" w:rsidR="00F33CCA" w:rsidRPr="00130EF6" w:rsidRDefault="00F33CCA" w:rsidP="00D340C7">
            <w:pPr>
              <w:pStyle w:val="ASFKTableListMark"/>
            </w:pPr>
            <w:r w:rsidRPr="00130EF6">
              <w:t xml:space="preserve">24 – </w:t>
            </w:r>
            <w:r w:rsidR="004803D6">
              <w:t>«</w:t>
            </w:r>
            <w:r w:rsidRPr="00130EF6">
              <w:t>организация, осуществляющая мониторинг в соответствии с Федеральным законом № 223–ФЗ</w:t>
            </w:r>
            <w:r w:rsidR="004803D6">
              <w:t>»</w:t>
            </w:r>
            <w:r w:rsidRPr="00130EF6">
              <w:t>;</w:t>
            </w:r>
          </w:p>
          <w:p w14:paraId="616DEFCB" w14:textId="77777777" w:rsidR="00F33CCA" w:rsidRPr="00130EF6" w:rsidRDefault="00F33CCA" w:rsidP="00D340C7">
            <w:pPr>
              <w:pStyle w:val="ASFKTableListMark"/>
            </w:pPr>
            <w:r w:rsidRPr="00130EF6">
              <w:t xml:space="preserve">25 – </w:t>
            </w:r>
            <w:r w:rsidR="004803D6">
              <w:t>«</w:t>
            </w:r>
            <w:r w:rsidRPr="00130EF6">
              <w:t>организация, осуществляющая оценку соответствия в соо</w:t>
            </w:r>
            <w:r w:rsidRPr="00F33CCA">
              <w:t>т</w:t>
            </w:r>
            <w:r w:rsidRPr="00130EF6">
              <w:t xml:space="preserve">ветствии </w:t>
            </w:r>
            <w:r w:rsidRPr="00130EF6">
              <w:lastRenderedPageBreak/>
              <w:t>с Федеральным законом № 223–ФЗ</w:t>
            </w:r>
            <w:r w:rsidR="004803D6">
              <w:t>»</w:t>
            </w:r>
            <w:r w:rsidRPr="00130EF6">
              <w:t>.</w:t>
            </w:r>
          </w:p>
        </w:tc>
      </w:tr>
      <w:tr w:rsidR="00F33CCA" w:rsidRPr="00130EF6" w14:paraId="2FB4F8B9" w14:textId="77777777" w:rsidTr="004834F0">
        <w:tc>
          <w:tcPr>
            <w:tcW w:w="2217" w:type="dxa"/>
            <w:shd w:val="clear" w:color="auto" w:fill="auto"/>
          </w:tcPr>
          <w:p w14:paraId="619D6FFD" w14:textId="77777777" w:rsidR="00F33CCA" w:rsidRPr="00130EF6" w:rsidRDefault="00F33CCA" w:rsidP="004834F0">
            <w:pPr>
              <w:pStyle w:val="ASFKTablenorm"/>
              <w:ind w:left="57" w:right="57"/>
            </w:pPr>
            <w:r w:rsidRPr="00130EF6">
              <w:lastRenderedPageBreak/>
              <w:t>Дата начала действия по</w:t>
            </w:r>
            <w:r w:rsidRPr="00F33CCA">
              <w:t>л</w:t>
            </w:r>
            <w:r w:rsidRPr="00130EF6">
              <w:t>номочия</w:t>
            </w:r>
          </w:p>
        </w:tc>
        <w:tc>
          <w:tcPr>
            <w:tcW w:w="7535" w:type="dxa"/>
            <w:shd w:val="clear" w:color="auto" w:fill="auto"/>
          </w:tcPr>
          <w:p w14:paraId="6FDE1F97" w14:textId="77777777" w:rsidR="00F33CCA" w:rsidRPr="00130EF6" w:rsidRDefault="00F33CCA" w:rsidP="004834F0">
            <w:pPr>
              <w:pStyle w:val="ASFKTablenorm"/>
              <w:ind w:left="57" w:right="57"/>
            </w:pPr>
            <w:r>
              <w:t>Выбор из системного календаря.</w:t>
            </w:r>
          </w:p>
          <w:p w14:paraId="376EC62A" w14:textId="77777777" w:rsidR="00F33CCA" w:rsidRPr="00130EF6" w:rsidRDefault="00F33CCA" w:rsidP="004834F0">
            <w:pPr>
              <w:pStyle w:val="ASFKTablenorm"/>
              <w:ind w:left="57" w:right="57"/>
            </w:pPr>
            <w:r w:rsidRPr="00130EF6">
              <w:t>Ввод значения вручную</w:t>
            </w:r>
            <w:r>
              <w:t>.</w:t>
            </w:r>
          </w:p>
        </w:tc>
      </w:tr>
      <w:tr w:rsidR="00F33CCA" w:rsidRPr="00130EF6" w14:paraId="184FD339" w14:textId="77777777" w:rsidTr="004834F0">
        <w:tc>
          <w:tcPr>
            <w:tcW w:w="2217" w:type="dxa"/>
            <w:shd w:val="clear" w:color="auto" w:fill="auto"/>
          </w:tcPr>
          <w:p w14:paraId="4CB6A547" w14:textId="77777777" w:rsidR="00F33CCA" w:rsidRPr="00130EF6" w:rsidRDefault="00F33CCA" w:rsidP="004834F0">
            <w:pPr>
              <w:pStyle w:val="ASFKTablenorm"/>
              <w:ind w:left="57" w:right="57"/>
            </w:pPr>
            <w:r w:rsidRPr="00130EF6">
              <w:t>Дата окончания де</w:t>
            </w:r>
            <w:r w:rsidRPr="00F33CCA">
              <w:t>й</w:t>
            </w:r>
            <w:r w:rsidRPr="00130EF6">
              <w:t>ствия полномочия</w:t>
            </w:r>
          </w:p>
        </w:tc>
        <w:tc>
          <w:tcPr>
            <w:tcW w:w="7535" w:type="dxa"/>
            <w:shd w:val="clear" w:color="auto" w:fill="auto"/>
          </w:tcPr>
          <w:p w14:paraId="15EF66FE" w14:textId="77777777" w:rsidR="00F33CCA" w:rsidRPr="00130EF6" w:rsidRDefault="00F33CCA" w:rsidP="004834F0">
            <w:pPr>
              <w:pStyle w:val="ASFKTablenorm"/>
              <w:ind w:left="57" w:right="57"/>
            </w:pPr>
            <w:r>
              <w:t>Выбор из системного календаря.</w:t>
            </w:r>
          </w:p>
          <w:p w14:paraId="1C4EDBB8" w14:textId="77777777" w:rsidR="00F33CCA" w:rsidRPr="00130EF6" w:rsidRDefault="00F33CCA" w:rsidP="004834F0">
            <w:pPr>
              <w:pStyle w:val="ASFKTablenorm"/>
              <w:ind w:left="57" w:right="57"/>
            </w:pPr>
            <w:r w:rsidRPr="00130EF6">
              <w:t>Ввод значения вручную</w:t>
            </w:r>
            <w:r>
              <w:t>.</w:t>
            </w:r>
          </w:p>
        </w:tc>
      </w:tr>
      <w:tr w:rsidR="00F33CCA" w:rsidRPr="00130EF6" w14:paraId="7CA1B085" w14:textId="77777777" w:rsidTr="004834F0">
        <w:tc>
          <w:tcPr>
            <w:tcW w:w="2217" w:type="dxa"/>
            <w:shd w:val="clear" w:color="auto" w:fill="auto"/>
          </w:tcPr>
          <w:p w14:paraId="49670015" w14:textId="77777777" w:rsidR="00F33CCA" w:rsidRPr="00130EF6" w:rsidRDefault="00F33CCA" w:rsidP="004834F0">
            <w:pPr>
              <w:pStyle w:val="ASFKTablenorm"/>
              <w:ind w:left="57" w:right="57"/>
            </w:pPr>
            <w:r w:rsidRPr="00130EF6">
              <w:t>Дополнительная и</w:t>
            </w:r>
            <w:r w:rsidRPr="00F33CCA">
              <w:t>н</w:t>
            </w:r>
            <w:r w:rsidRPr="00130EF6">
              <w:t>форм</w:t>
            </w:r>
            <w:r w:rsidRPr="00F33CCA">
              <w:t>а</w:t>
            </w:r>
            <w:r w:rsidRPr="00130EF6">
              <w:t>ция</w:t>
            </w:r>
          </w:p>
        </w:tc>
        <w:tc>
          <w:tcPr>
            <w:tcW w:w="7535" w:type="dxa"/>
            <w:shd w:val="clear" w:color="auto" w:fill="auto"/>
          </w:tcPr>
          <w:p w14:paraId="0F7AFF52" w14:textId="77777777" w:rsidR="00F33CCA" w:rsidRPr="00130EF6" w:rsidRDefault="00F33CCA" w:rsidP="004834F0">
            <w:pPr>
              <w:pStyle w:val="ASFKTablenorm"/>
              <w:ind w:left="57" w:right="57"/>
            </w:pPr>
            <w:r w:rsidRPr="00130EF6">
              <w:t>Ввод значения вручную</w:t>
            </w:r>
            <w:r>
              <w:t>.</w:t>
            </w:r>
          </w:p>
        </w:tc>
      </w:tr>
      <w:tr w:rsidR="00F33CCA" w:rsidRPr="00B11F4A" w14:paraId="6479589D" w14:textId="77777777" w:rsidTr="004834F0">
        <w:tc>
          <w:tcPr>
            <w:tcW w:w="9752" w:type="dxa"/>
            <w:gridSpan w:val="2"/>
            <w:shd w:val="clear" w:color="auto" w:fill="auto"/>
          </w:tcPr>
          <w:p w14:paraId="61FDE64F" w14:textId="77777777" w:rsidR="00F33CCA" w:rsidRPr="00AE58D3" w:rsidRDefault="00F33CCA" w:rsidP="004834F0">
            <w:pPr>
              <w:pStyle w:val="ASFKTablenorm"/>
              <w:ind w:left="57" w:right="57"/>
            </w:pPr>
            <w:r w:rsidRPr="009570D7">
              <w:t xml:space="preserve">Закладка </w:t>
            </w:r>
            <w:r w:rsidR="004803D6">
              <w:t>«</w:t>
            </w:r>
            <w:r w:rsidRPr="009570D7">
              <w:t>Полномочия и бюджеты (2)</w:t>
            </w:r>
            <w:r w:rsidR="004803D6">
              <w:t>»</w:t>
            </w:r>
            <w:r>
              <w:t xml:space="preserve">, </w:t>
            </w:r>
            <w:r w:rsidR="00F47B4F">
              <w:t>группа полей</w:t>
            </w:r>
            <w:r w:rsidR="00F47B4F" w:rsidRPr="00AE58D3">
              <w:t xml:space="preserve"> </w:t>
            </w:r>
            <w:r w:rsidR="004803D6">
              <w:t>«</w:t>
            </w:r>
            <w:r w:rsidRPr="00130EF6">
              <w:t>Бюджеты финансирования</w:t>
            </w:r>
            <w:r w:rsidR="004803D6">
              <w:t>»</w:t>
            </w:r>
          </w:p>
        </w:tc>
      </w:tr>
      <w:tr w:rsidR="00F33CCA" w:rsidRPr="00B11F4A" w14:paraId="785EA7C5" w14:textId="77777777" w:rsidTr="004834F0">
        <w:tc>
          <w:tcPr>
            <w:tcW w:w="2217" w:type="dxa"/>
            <w:shd w:val="clear" w:color="auto" w:fill="auto"/>
          </w:tcPr>
          <w:p w14:paraId="1E4958CD" w14:textId="77777777" w:rsidR="00F33CCA" w:rsidRPr="00AE58D3" w:rsidRDefault="00F33CCA" w:rsidP="004834F0">
            <w:pPr>
              <w:pStyle w:val="ASFKTablenorm"/>
              <w:ind w:left="57" w:right="57"/>
            </w:pPr>
            <w:r w:rsidRPr="00130EF6">
              <w:t>Код бюджета</w:t>
            </w:r>
          </w:p>
        </w:tc>
        <w:tc>
          <w:tcPr>
            <w:tcW w:w="7535" w:type="dxa"/>
            <w:shd w:val="clear" w:color="auto" w:fill="auto"/>
          </w:tcPr>
          <w:p w14:paraId="7EE07B2C" w14:textId="77777777" w:rsidR="00F33CCA" w:rsidRDefault="00F33CCA" w:rsidP="004834F0">
            <w:pPr>
              <w:pStyle w:val="ASFKTablenorm"/>
              <w:ind w:left="57" w:right="57"/>
            </w:pPr>
            <w:r w:rsidRPr="00130EF6">
              <w:t xml:space="preserve">УБП: Автозаполнение значением соответствующим полю </w:t>
            </w:r>
            <w:r w:rsidR="004803D6">
              <w:t>«</w:t>
            </w:r>
            <w:r w:rsidRPr="00130EF6">
              <w:t>Наименование бюджета</w:t>
            </w:r>
            <w:r w:rsidR="004803D6">
              <w:t>»</w:t>
            </w:r>
            <w:r w:rsidRPr="00130EF6">
              <w:t xml:space="preserve"> по справочнику </w:t>
            </w:r>
            <w:r w:rsidR="004803D6">
              <w:t>«</w:t>
            </w:r>
            <w:r w:rsidRPr="00130EF6">
              <w:t>Бюджеты</w:t>
            </w:r>
            <w:r w:rsidR="004803D6">
              <w:t>»</w:t>
            </w:r>
            <w:r>
              <w:t>.</w:t>
            </w:r>
          </w:p>
          <w:p w14:paraId="04E24ADD" w14:textId="77777777" w:rsidR="00F33CCA" w:rsidRPr="00AE58D3" w:rsidRDefault="00F33CCA" w:rsidP="004834F0">
            <w:pPr>
              <w:pStyle w:val="ASFKTablenorm"/>
              <w:ind w:left="57" w:right="57"/>
            </w:pPr>
            <w:r w:rsidRPr="00130EF6">
              <w:t>Ввод значения вручную</w:t>
            </w:r>
            <w:r>
              <w:t>.</w:t>
            </w:r>
          </w:p>
        </w:tc>
      </w:tr>
      <w:tr w:rsidR="00F33CCA" w:rsidRPr="00B11F4A" w14:paraId="59DEBEA3" w14:textId="77777777" w:rsidTr="004834F0">
        <w:tc>
          <w:tcPr>
            <w:tcW w:w="2217" w:type="dxa"/>
            <w:shd w:val="clear" w:color="auto" w:fill="auto"/>
          </w:tcPr>
          <w:p w14:paraId="62572634" w14:textId="77777777" w:rsidR="00F33CCA" w:rsidRPr="00B11F4A" w:rsidRDefault="00F33CCA" w:rsidP="004834F0">
            <w:pPr>
              <w:pStyle w:val="ASFKTablenorm"/>
              <w:ind w:left="57" w:right="57"/>
            </w:pPr>
            <w:r w:rsidRPr="00130EF6">
              <w:t>Наименование бю</w:t>
            </w:r>
            <w:r w:rsidRPr="00F33CCA">
              <w:t>д</w:t>
            </w:r>
            <w:r w:rsidRPr="00130EF6">
              <w:t>жета</w:t>
            </w:r>
          </w:p>
        </w:tc>
        <w:tc>
          <w:tcPr>
            <w:tcW w:w="7535" w:type="dxa"/>
            <w:shd w:val="clear" w:color="auto" w:fill="auto"/>
          </w:tcPr>
          <w:p w14:paraId="446179A0" w14:textId="77777777" w:rsidR="00F33CCA" w:rsidRDefault="00F33CCA" w:rsidP="004834F0">
            <w:pPr>
              <w:pStyle w:val="ASFKTablenorm"/>
              <w:ind w:left="57" w:right="57"/>
            </w:pPr>
            <w:r w:rsidRPr="00130EF6">
              <w:t xml:space="preserve">УБП: Выбор из справочника </w:t>
            </w:r>
            <w:r w:rsidR="004803D6">
              <w:t>«</w:t>
            </w:r>
            <w:r w:rsidRPr="00130EF6">
              <w:t>Бюджеты</w:t>
            </w:r>
            <w:r w:rsidR="004803D6">
              <w:t>»</w:t>
            </w:r>
            <w:r>
              <w:t>.</w:t>
            </w:r>
          </w:p>
          <w:p w14:paraId="6A83B5B5" w14:textId="77777777" w:rsidR="00F33CCA" w:rsidRPr="00AE58D3" w:rsidRDefault="00F33CCA" w:rsidP="004834F0">
            <w:pPr>
              <w:pStyle w:val="ASFKTablenorm"/>
              <w:ind w:left="57" w:right="57"/>
            </w:pPr>
            <w:r w:rsidRPr="00130EF6">
              <w:t>Ввод значения вручную</w:t>
            </w:r>
            <w:r>
              <w:t>.</w:t>
            </w:r>
          </w:p>
        </w:tc>
      </w:tr>
      <w:tr w:rsidR="00F33CCA" w:rsidRPr="00B11F4A" w14:paraId="47B99C50" w14:textId="77777777" w:rsidTr="004834F0">
        <w:tc>
          <w:tcPr>
            <w:tcW w:w="9752" w:type="dxa"/>
            <w:gridSpan w:val="2"/>
            <w:shd w:val="clear" w:color="auto" w:fill="auto"/>
          </w:tcPr>
          <w:p w14:paraId="514463E8" w14:textId="77777777" w:rsidR="00F33CCA" w:rsidRPr="00AE58D3" w:rsidRDefault="00F33CCA" w:rsidP="004834F0">
            <w:pPr>
              <w:pStyle w:val="ASFKTablenorm"/>
              <w:ind w:left="57" w:right="57"/>
            </w:pPr>
            <w:r w:rsidRPr="009570D7">
              <w:t xml:space="preserve">Закладка </w:t>
            </w:r>
            <w:r w:rsidR="004803D6">
              <w:t>«</w:t>
            </w:r>
            <w:r w:rsidRPr="009570D7">
              <w:t>Полномочия и бюджеты (2)</w:t>
            </w:r>
            <w:r w:rsidR="004803D6">
              <w:t>»</w:t>
            </w:r>
            <w:r>
              <w:t>, г</w:t>
            </w:r>
            <w:r w:rsidRPr="00BA470F">
              <w:t xml:space="preserve">руппа полей </w:t>
            </w:r>
            <w:r w:rsidR="004803D6">
              <w:t>«</w:t>
            </w:r>
            <w:r w:rsidRPr="00BA470F">
              <w:t>Адресные данные</w:t>
            </w:r>
            <w:r w:rsidR="004803D6">
              <w:t>»</w:t>
            </w:r>
          </w:p>
        </w:tc>
      </w:tr>
      <w:tr w:rsidR="00F33CCA" w:rsidRPr="00B11F4A" w14:paraId="2D949262" w14:textId="77777777" w:rsidTr="004834F0">
        <w:tc>
          <w:tcPr>
            <w:tcW w:w="2217" w:type="dxa"/>
            <w:shd w:val="clear" w:color="auto" w:fill="auto"/>
          </w:tcPr>
          <w:p w14:paraId="36AE8B85" w14:textId="77777777" w:rsidR="00F33CCA" w:rsidRPr="00AE58D3" w:rsidRDefault="00F33CCA" w:rsidP="004834F0">
            <w:pPr>
              <w:pStyle w:val="ASFKTablenorm"/>
              <w:ind w:left="57" w:right="57"/>
            </w:pPr>
            <w:r>
              <w:t>ОКТМ</w:t>
            </w:r>
            <w:r w:rsidRPr="00AE58D3">
              <w:t xml:space="preserve">О </w:t>
            </w:r>
          </w:p>
        </w:tc>
        <w:tc>
          <w:tcPr>
            <w:tcW w:w="7535" w:type="dxa"/>
            <w:shd w:val="clear" w:color="auto" w:fill="auto"/>
          </w:tcPr>
          <w:p w14:paraId="612B3AB7" w14:textId="77777777" w:rsidR="00F33CCA" w:rsidRDefault="00F33CCA" w:rsidP="004834F0">
            <w:pPr>
              <w:pStyle w:val="ASFKTablenorm"/>
              <w:ind w:left="57" w:right="57"/>
            </w:pPr>
            <w:r w:rsidRPr="004621F4">
              <w:t>УБ</w:t>
            </w:r>
            <w:r w:rsidRPr="00AE58D3">
              <w:t xml:space="preserve">П: </w:t>
            </w:r>
            <w:r>
              <w:t>Е</w:t>
            </w:r>
            <w:r w:rsidRPr="00130EF6">
              <w:t xml:space="preserve">сли значение поля </w:t>
            </w:r>
            <w:r w:rsidR="004803D6">
              <w:t>«</w:t>
            </w:r>
            <w:r w:rsidRPr="00130EF6">
              <w:t>Переход на СР</w:t>
            </w:r>
            <w:r w:rsidR="004803D6">
              <w:t>»</w:t>
            </w:r>
            <w:r>
              <w:t xml:space="preserve"> </w:t>
            </w:r>
            <w:r w:rsidRPr="00130EF6">
              <w:t>=</w:t>
            </w:r>
            <w:r>
              <w:t xml:space="preserve"> </w:t>
            </w:r>
            <w:r w:rsidRPr="00130EF6">
              <w:t>1, то автозаполнение необход</w:t>
            </w:r>
            <w:r w:rsidRPr="00F33CCA">
              <w:t>и</w:t>
            </w:r>
            <w:r w:rsidRPr="00130EF6">
              <w:t xml:space="preserve">мо осуществлять по справочнику </w:t>
            </w:r>
            <w:r w:rsidR="004803D6">
              <w:t>«</w:t>
            </w:r>
            <w:r w:rsidRPr="00130EF6">
              <w:t>Реестр участников бюджетного процесса, а также юридических лиц, не являющихся участниками бюджетного процесса</w:t>
            </w:r>
            <w:r w:rsidR="004803D6">
              <w:t>»</w:t>
            </w:r>
            <w:r>
              <w:t>.</w:t>
            </w:r>
          </w:p>
          <w:p w14:paraId="527870AC" w14:textId="77777777" w:rsidR="00F33CCA" w:rsidRPr="00AE58D3" w:rsidRDefault="00F33CCA" w:rsidP="004834F0">
            <w:pPr>
              <w:pStyle w:val="ASFKTablenorm"/>
              <w:ind w:left="57" w:right="57"/>
            </w:pPr>
            <w:r>
              <w:t>В</w:t>
            </w:r>
            <w:r w:rsidRPr="00AE58D3">
              <w:t xml:space="preserve">ыбор из справочника </w:t>
            </w:r>
            <w:r w:rsidR="004803D6">
              <w:t>«</w:t>
            </w:r>
            <w:r w:rsidRPr="00AE58D3">
              <w:t>ОКТ</w:t>
            </w:r>
            <w:r>
              <w:t>М</w:t>
            </w:r>
            <w:r w:rsidRPr="00AE58D3">
              <w:t>О</w:t>
            </w:r>
            <w:r w:rsidR="004803D6">
              <w:t>»</w:t>
            </w:r>
            <w:r w:rsidRPr="00AE58D3">
              <w:t>.</w:t>
            </w:r>
          </w:p>
          <w:p w14:paraId="7187496D" w14:textId="77777777" w:rsidR="00F33CCA" w:rsidRPr="00AE58D3" w:rsidRDefault="00F33CCA" w:rsidP="004834F0">
            <w:pPr>
              <w:pStyle w:val="ASFKTablenorm"/>
              <w:ind w:left="57" w:right="57"/>
            </w:pPr>
            <w:r w:rsidRPr="004621F4">
              <w:t xml:space="preserve">Список значений справочника для заполнения поля </w:t>
            </w:r>
            <w:r w:rsidR="004803D6">
              <w:t>«</w:t>
            </w:r>
            <w:r w:rsidRPr="00AE58D3">
              <w:t>ОКТ</w:t>
            </w:r>
            <w:r>
              <w:t>М</w:t>
            </w:r>
            <w:r w:rsidRPr="00AE58D3">
              <w:t>О</w:t>
            </w:r>
            <w:r w:rsidR="004803D6">
              <w:t>»</w:t>
            </w:r>
            <w:r w:rsidRPr="00AE58D3">
              <w:t xml:space="preserve"> огранич</w:t>
            </w:r>
            <w:r>
              <w:t>ен</w:t>
            </w:r>
            <w:r w:rsidRPr="00AE58D3">
              <w:t xml:space="preserve"> по условию значения признака ОКАТО/ОКТМО = </w:t>
            </w:r>
            <w:r w:rsidR="004803D6">
              <w:t>«</w:t>
            </w:r>
            <w:r w:rsidRPr="00AE58D3">
              <w:t>ОКТ</w:t>
            </w:r>
            <w:r>
              <w:t>М</w:t>
            </w:r>
            <w:r w:rsidRPr="00AE58D3">
              <w:t>О</w:t>
            </w:r>
            <w:r w:rsidR="004803D6">
              <w:t>»</w:t>
            </w:r>
            <w:r w:rsidRPr="00AE58D3">
              <w:t xml:space="preserve"> с учётом актуал</w:t>
            </w:r>
            <w:r w:rsidRPr="00F33CCA">
              <w:t>ь</w:t>
            </w:r>
            <w:r w:rsidRPr="00AE58D3">
              <w:t>ности записи на дату в/д док</w:t>
            </w:r>
            <w:r w:rsidRPr="00C24574">
              <w:t>у</w:t>
            </w:r>
            <w:r w:rsidRPr="00AE58D3">
              <w:t>мента (флаг активности + диапазон де</w:t>
            </w:r>
            <w:r w:rsidRPr="00130EF6">
              <w:t>й</w:t>
            </w:r>
            <w:r w:rsidRPr="00AE58D3">
              <w:t>ствия с/по).</w:t>
            </w:r>
          </w:p>
          <w:p w14:paraId="6E18DDB8" w14:textId="77777777" w:rsidR="00F33CCA" w:rsidRPr="00AE58D3" w:rsidRDefault="00F33CCA" w:rsidP="004834F0">
            <w:pPr>
              <w:pStyle w:val="ASFKTablenorm"/>
              <w:ind w:left="57" w:right="57"/>
            </w:pPr>
            <w:r>
              <w:t>Ввод значения вручную.</w:t>
            </w:r>
          </w:p>
          <w:p w14:paraId="4AFED740" w14:textId="77777777" w:rsidR="00F33CCA" w:rsidRPr="00AE58D3" w:rsidRDefault="00F33CCA" w:rsidP="004834F0">
            <w:pPr>
              <w:pStyle w:val="ASFKTablenorm"/>
              <w:ind w:left="57" w:right="57"/>
            </w:pPr>
            <w:r w:rsidRPr="007B418B">
              <w:t>Значение поля может быть 8</w:t>
            </w:r>
            <w:r w:rsidRPr="00AE58D3">
              <w:t xml:space="preserve"> или 11 символов.</w:t>
            </w:r>
          </w:p>
        </w:tc>
      </w:tr>
      <w:tr w:rsidR="00F33CCA" w:rsidRPr="00B11F4A" w14:paraId="76F27E70" w14:textId="77777777" w:rsidTr="004834F0">
        <w:tc>
          <w:tcPr>
            <w:tcW w:w="2217" w:type="dxa"/>
            <w:shd w:val="clear" w:color="auto" w:fill="auto"/>
          </w:tcPr>
          <w:p w14:paraId="37C0952A" w14:textId="77777777" w:rsidR="00F33CCA" w:rsidRPr="00B11F4A" w:rsidRDefault="00F33CCA" w:rsidP="004834F0">
            <w:pPr>
              <w:pStyle w:val="ASFKTablenorm"/>
              <w:ind w:left="57" w:right="57"/>
            </w:pPr>
            <w:r w:rsidRPr="00B11F4A">
              <w:t>Почтовый индекс</w:t>
            </w:r>
          </w:p>
        </w:tc>
        <w:tc>
          <w:tcPr>
            <w:tcW w:w="7535" w:type="dxa"/>
            <w:shd w:val="clear" w:color="auto" w:fill="auto"/>
          </w:tcPr>
          <w:p w14:paraId="722744BF" w14:textId="77777777" w:rsidR="00F33CCA" w:rsidRDefault="00F33CCA" w:rsidP="004834F0">
            <w:pPr>
              <w:pStyle w:val="ASFKTablenorm"/>
              <w:ind w:left="57" w:right="57"/>
            </w:pPr>
            <w:r w:rsidRPr="004621F4">
              <w:t>УБ</w:t>
            </w:r>
            <w:r w:rsidRPr="00AE58D3">
              <w:t xml:space="preserve">П: </w:t>
            </w:r>
            <w:r>
              <w:t>Е</w:t>
            </w:r>
            <w:r w:rsidRPr="00130EF6">
              <w:t xml:space="preserve">сли значение поля </w:t>
            </w:r>
            <w:r w:rsidR="004803D6">
              <w:t>«</w:t>
            </w:r>
            <w:r w:rsidRPr="00130EF6">
              <w:t>Переход на СР</w:t>
            </w:r>
            <w:r w:rsidR="004803D6">
              <w:t>»</w:t>
            </w:r>
            <w:r>
              <w:t xml:space="preserve"> </w:t>
            </w:r>
            <w:r w:rsidRPr="00130EF6">
              <w:t>=</w:t>
            </w:r>
            <w:r>
              <w:t xml:space="preserve"> </w:t>
            </w:r>
            <w:r w:rsidRPr="00130EF6">
              <w:t>1, то автозаполнение необход</w:t>
            </w:r>
            <w:r w:rsidRPr="00F33CCA">
              <w:t>и</w:t>
            </w:r>
            <w:r w:rsidRPr="00130EF6">
              <w:t xml:space="preserve">мо осуществлять по справочнику </w:t>
            </w:r>
            <w:r w:rsidR="004803D6">
              <w:t>«</w:t>
            </w:r>
            <w:r w:rsidRPr="00130EF6">
              <w:t>Реестр участников бюджетного процесса, а также юридических лиц, не являющихся участниками бюджетного процесса</w:t>
            </w:r>
            <w:r w:rsidR="004803D6">
              <w:t>»</w:t>
            </w:r>
            <w:r>
              <w:t>.</w:t>
            </w:r>
          </w:p>
          <w:p w14:paraId="67854114" w14:textId="77777777" w:rsidR="00F33CCA" w:rsidRPr="00AE58D3" w:rsidRDefault="00F33CCA" w:rsidP="004834F0">
            <w:pPr>
              <w:pStyle w:val="ASFKTablenorm"/>
              <w:ind w:left="57" w:right="57"/>
            </w:pPr>
            <w:r w:rsidRPr="00B11F4A">
              <w:t xml:space="preserve">Выбор из справочника </w:t>
            </w:r>
            <w:r w:rsidR="004803D6">
              <w:t>«</w:t>
            </w:r>
            <w:r w:rsidRPr="00AE58D3">
              <w:t>КЛАДР</w:t>
            </w:r>
            <w:r w:rsidR="004803D6">
              <w:t>»</w:t>
            </w:r>
            <w:r w:rsidRPr="00AE58D3">
              <w:t xml:space="preserve"> (если присутств</w:t>
            </w:r>
            <w:r w:rsidRPr="00130EF6">
              <w:t>у</w:t>
            </w:r>
            <w:r w:rsidRPr="00AE58D3">
              <w:t xml:space="preserve">ет в справочнике </w:t>
            </w:r>
            <w:r w:rsidR="004803D6">
              <w:t>«</w:t>
            </w:r>
            <w:r w:rsidRPr="00AE58D3">
              <w:t>КЛАДР для объекта 4-го уровня (</w:t>
            </w:r>
            <w:r w:rsidR="004803D6">
              <w:t>«</w:t>
            </w:r>
            <w:r w:rsidRPr="00AE58D3">
              <w:t>населенный пункт</w:t>
            </w:r>
            <w:r w:rsidR="004803D6">
              <w:t>»</w:t>
            </w:r>
            <w:r w:rsidRPr="00AE58D3">
              <w:t xml:space="preserve">). </w:t>
            </w:r>
          </w:p>
          <w:p w14:paraId="7E1E9978" w14:textId="77777777" w:rsidR="00F33CCA" w:rsidRPr="00AE58D3" w:rsidRDefault="00F33CCA" w:rsidP="004834F0">
            <w:pPr>
              <w:pStyle w:val="ASFKTablenorm"/>
              <w:ind w:left="57" w:right="57"/>
            </w:pPr>
            <w:r w:rsidRPr="00B11F4A">
              <w:t>Ввод значения вручную</w:t>
            </w:r>
            <w:r w:rsidRPr="00AE58D3">
              <w:t>.</w:t>
            </w:r>
          </w:p>
        </w:tc>
      </w:tr>
      <w:tr w:rsidR="00F33CCA" w:rsidRPr="00B11F4A" w14:paraId="71144731" w14:textId="77777777" w:rsidTr="004834F0">
        <w:tc>
          <w:tcPr>
            <w:tcW w:w="2217" w:type="dxa"/>
            <w:shd w:val="clear" w:color="auto" w:fill="auto"/>
          </w:tcPr>
          <w:p w14:paraId="4FE9739E" w14:textId="77777777" w:rsidR="00F33CCA" w:rsidRPr="00B11F4A" w:rsidRDefault="00F33CCA" w:rsidP="004834F0">
            <w:pPr>
              <w:pStyle w:val="ASFKTablenorm"/>
              <w:ind w:left="57" w:right="57"/>
            </w:pPr>
            <w:r w:rsidRPr="00B11F4A">
              <w:t>Субъект РФ</w:t>
            </w:r>
          </w:p>
        </w:tc>
        <w:tc>
          <w:tcPr>
            <w:tcW w:w="7535" w:type="dxa"/>
            <w:shd w:val="clear" w:color="auto" w:fill="auto"/>
          </w:tcPr>
          <w:p w14:paraId="4A0541A6" w14:textId="77777777" w:rsidR="00F33CCA" w:rsidRDefault="00F33CCA" w:rsidP="004834F0">
            <w:pPr>
              <w:pStyle w:val="ASFKTablenorm"/>
              <w:ind w:left="57" w:right="57"/>
            </w:pPr>
            <w:r w:rsidRPr="00B11F4A">
              <w:t>Наименование субъекта РФ</w:t>
            </w:r>
            <w:r>
              <w:t xml:space="preserve"> УБП.</w:t>
            </w:r>
          </w:p>
          <w:p w14:paraId="46B4618F" w14:textId="77777777" w:rsidR="00F33CCA" w:rsidRDefault="00F33CCA" w:rsidP="004834F0">
            <w:pPr>
              <w:pStyle w:val="ASFKTablenorm"/>
              <w:ind w:left="57" w:right="57"/>
            </w:pPr>
            <w:r>
              <w:t>УБП:</w:t>
            </w:r>
            <w:r w:rsidRPr="00B11F4A">
              <w:t xml:space="preserve"> </w:t>
            </w:r>
            <w:r>
              <w:t>Е</w:t>
            </w:r>
            <w:r w:rsidRPr="00130EF6">
              <w:t xml:space="preserve">сли значение поля </w:t>
            </w:r>
            <w:r w:rsidR="004803D6">
              <w:t>«</w:t>
            </w:r>
            <w:r w:rsidRPr="00130EF6">
              <w:t>Переход на СР</w:t>
            </w:r>
            <w:r w:rsidR="004803D6">
              <w:t>»</w:t>
            </w:r>
            <w:r>
              <w:t xml:space="preserve"> </w:t>
            </w:r>
            <w:r w:rsidRPr="00130EF6">
              <w:t>=</w:t>
            </w:r>
            <w:r>
              <w:t xml:space="preserve"> </w:t>
            </w:r>
            <w:r w:rsidRPr="00130EF6">
              <w:t>1, то автозаполнение необход</w:t>
            </w:r>
            <w:r w:rsidRPr="00F33CCA">
              <w:t>и</w:t>
            </w:r>
            <w:r w:rsidRPr="00130EF6">
              <w:t xml:space="preserve">мо осуществлять по справочнику </w:t>
            </w:r>
            <w:r w:rsidR="004803D6">
              <w:t>«</w:t>
            </w:r>
            <w:r w:rsidRPr="00130EF6">
              <w:t>Реестр участников бюджетного процесса, а также юридических лиц, не являющихся участниками бюджетного процесса</w:t>
            </w:r>
            <w:r w:rsidR="004803D6">
              <w:t>»</w:t>
            </w:r>
            <w:r>
              <w:t>.</w:t>
            </w:r>
          </w:p>
          <w:p w14:paraId="110F8624" w14:textId="77777777" w:rsidR="00F33CCA" w:rsidRPr="00AE58D3" w:rsidRDefault="00F33CCA" w:rsidP="004834F0">
            <w:pPr>
              <w:pStyle w:val="ASFKTablenorm"/>
              <w:ind w:left="57" w:right="57"/>
            </w:pPr>
            <w:r w:rsidRPr="00B11F4A">
              <w:t xml:space="preserve">Если значение поля </w:t>
            </w:r>
            <w:r w:rsidR="004803D6">
              <w:t>«</w:t>
            </w:r>
            <w:r w:rsidRPr="00AE58D3">
              <w:t>Почт</w:t>
            </w:r>
            <w:r w:rsidRPr="00C24574">
              <w:t>о</w:t>
            </w:r>
            <w:r w:rsidRPr="00AE58D3">
              <w:t>вый индекс</w:t>
            </w:r>
            <w:r w:rsidR="004803D6">
              <w:t>»</w:t>
            </w:r>
            <w:r w:rsidRPr="00AE58D3">
              <w:t xml:space="preserve"> присутствует в справочнике </w:t>
            </w:r>
            <w:r w:rsidR="004803D6">
              <w:t>«</w:t>
            </w:r>
            <w:r w:rsidRPr="00AE58D3">
              <w:t>КЛАДР</w:t>
            </w:r>
            <w:r w:rsidR="004803D6">
              <w:t>»</w:t>
            </w:r>
            <w:r w:rsidRPr="00AE58D3">
              <w:t>, то автом</w:t>
            </w:r>
            <w:r w:rsidRPr="00C24574">
              <w:t>а</w:t>
            </w:r>
            <w:r w:rsidRPr="00AE58D3">
              <w:t>тически заполняется соо</w:t>
            </w:r>
            <w:r w:rsidRPr="00130EF6">
              <w:t>т</w:t>
            </w:r>
            <w:r w:rsidRPr="00AE58D3">
              <w:t>ветствующим значением из справо</w:t>
            </w:r>
            <w:r w:rsidRPr="00130EF6">
              <w:t>ч</w:t>
            </w:r>
            <w:r w:rsidRPr="00AE58D3">
              <w:t xml:space="preserve">ника </w:t>
            </w:r>
            <w:r w:rsidR="004803D6">
              <w:t>«</w:t>
            </w:r>
            <w:r w:rsidRPr="00AE58D3">
              <w:t>КЛАДР</w:t>
            </w:r>
            <w:r w:rsidR="004803D6">
              <w:t>»</w:t>
            </w:r>
            <w:r w:rsidRPr="00AE58D3">
              <w:t>.</w:t>
            </w:r>
          </w:p>
          <w:p w14:paraId="1B99C8BB" w14:textId="77777777" w:rsidR="00F33CCA" w:rsidRPr="00AE58D3" w:rsidRDefault="00F33CCA" w:rsidP="004834F0">
            <w:pPr>
              <w:pStyle w:val="ASFKTablenorm"/>
              <w:ind w:left="57" w:right="57"/>
            </w:pPr>
            <w:r w:rsidRPr="00B11F4A">
              <w:t>Выбор из спр</w:t>
            </w:r>
            <w:r w:rsidRPr="00AE58D3">
              <w:t xml:space="preserve">авочника </w:t>
            </w:r>
            <w:r w:rsidR="004803D6">
              <w:t>«</w:t>
            </w:r>
            <w:r w:rsidRPr="00AE58D3">
              <w:t>КЛАДР</w:t>
            </w:r>
            <w:r w:rsidR="004803D6">
              <w:t>»</w:t>
            </w:r>
            <w:r w:rsidRPr="00AE58D3">
              <w:t xml:space="preserve">. </w:t>
            </w:r>
          </w:p>
          <w:p w14:paraId="75B66381" w14:textId="77777777" w:rsidR="00F33CCA" w:rsidRPr="00AE58D3" w:rsidRDefault="00F33CCA" w:rsidP="004834F0">
            <w:pPr>
              <w:pStyle w:val="ASFKTablenorm"/>
              <w:ind w:left="57" w:right="57"/>
            </w:pPr>
            <w:r w:rsidRPr="00B11F4A">
              <w:t>Ввод значения вручную</w:t>
            </w:r>
            <w:r w:rsidRPr="00AE58D3">
              <w:t>.</w:t>
            </w:r>
          </w:p>
        </w:tc>
      </w:tr>
      <w:tr w:rsidR="00F33CCA" w:rsidRPr="00B11F4A" w14:paraId="11D00477" w14:textId="77777777" w:rsidTr="004834F0">
        <w:tc>
          <w:tcPr>
            <w:tcW w:w="2217" w:type="dxa"/>
            <w:shd w:val="clear" w:color="auto" w:fill="auto"/>
          </w:tcPr>
          <w:p w14:paraId="31FC2268" w14:textId="77777777" w:rsidR="00F33CCA" w:rsidRPr="00B11F4A" w:rsidRDefault="00F33CCA" w:rsidP="004834F0">
            <w:pPr>
              <w:pStyle w:val="ASFKTablenorm"/>
              <w:ind w:left="57" w:right="57"/>
            </w:pPr>
            <w:r w:rsidRPr="00B11F4A">
              <w:t>Район</w:t>
            </w:r>
          </w:p>
        </w:tc>
        <w:tc>
          <w:tcPr>
            <w:tcW w:w="7535" w:type="dxa"/>
            <w:shd w:val="clear" w:color="auto" w:fill="auto"/>
          </w:tcPr>
          <w:p w14:paraId="30C0B025" w14:textId="77777777" w:rsidR="00F33CCA" w:rsidRDefault="00F33CCA" w:rsidP="004834F0">
            <w:pPr>
              <w:pStyle w:val="ASFKTablenorm"/>
              <w:ind w:left="57" w:right="57"/>
            </w:pPr>
            <w:r w:rsidRPr="00B11F4A">
              <w:t xml:space="preserve">Наименование района УБП. </w:t>
            </w:r>
          </w:p>
          <w:p w14:paraId="6B325667" w14:textId="77777777" w:rsidR="00F33CCA" w:rsidRDefault="00F33CCA" w:rsidP="004834F0">
            <w:pPr>
              <w:pStyle w:val="ASFKTablenorm"/>
              <w:ind w:left="57" w:right="57"/>
            </w:pPr>
            <w:r>
              <w:t>УБП:</w:t>
            </w:r>
            <w:r w:rsidRPr="00B11F4A">
              <w:t xml:space="preserve"> </w:t>
            </w:r>
            <w:r>
              <w:t>Е</w:t>
            </w:r>
            <w:r w:rsidRPr="00130EF6">
              <w:t xml:space="preserve">сли значение поля </w:t>
            </w:r>
            <w:r w:rsidR="004803D6">
              <w:t>«</w:t>
            </w:r>
            <w:r w:rsidRPr="00130EF6">
              <w:t>Переход на СР</w:t>
            </w:r>
            <w:r w:rsidR="004803D6">
              <w:t>»</w:t>
            </w:r>
            <w:r>
              <w:t xml:space="preserve"> </w:t>
            </w:r>
            <w:r w:rsidRPr="00130EF6">
              <w:t>=</w:t>
            </w:r>
            <w:r>
              <w:t xml:space="preserve"> </w:t>
            </w:r>
            <w:r w:rsidRPr="00130EF6">
              <w:t>1, то автозаполнение необход</w:t>
            </w:r>
            <w:r w:rsidRPr="00F33CCA">
              <w:t>и</w:t>
            </w:r>
            <w:r w:rsidRPr="00130EF6">
              <w:t xml:space="preserve">мо осуществлять по справочнику </w:t>
            </w:r>
            <w:r w:rsidR="004803D6">
              <w:t>«</w:t>
            </w:r>
            <w:r w:rsidRPr="00130EF6">
              <w:t>Реестр участников бюджетного процес</w:t>
            </w:r>
            <w:r w:rsidRPr="00130EF6">
              <w:lastRenderedPageBreak/>
              <w:t>са, а также юридических лиц, не являющихся участниками бюджетного процесса</w:t>
            </w:r>
            <w:r w:rsidR="004803D6">
              <w:t>»</w:t>
            </w:r>
            <w:r>
              <w:t>.</w:t>
            </w:r>
          </w:p>
          <w:p w14:paraId="05299AE4" w14:textId="77777777" w:rsidR="00F33CCA" w:rsidRPr="00AE58D3" w:rsidRDefault="00F33CCA" w:rsidP="004834F0">
            <w:pPr>
              <w:pStyle w:val="ASFKTablenorm"/>
              <w:ind w:left="57" w:right="57"/>
            </w:pPr>
            <w:r w:rsidRPr="00B11F4A">
              <w:t xml:space="preserve">Если значение поля </w:t>
            </w:r>
            <w:r w:rsidR="004803D6">
              <w:t>«</w:t>
            </w:r>
            <w:r w:rsidRPr="00AE58D3">
              <w:t>Почтовый индекс</w:t>
            </w:r>
            <w:r w:rsidR="004803D6">
              <w:t>»</w:t>
            </w:r>
            <w:r w:rsidRPr="00AE58D3">
              <w:t xml:space="preserve"> прису</w:t>
            </w:r>
            <w:r w:rsidRPr="00130EF6">
              <w:t>т</w:t>
            </w:r>
            <w:r w:rsidRPr="00AE58D3">
              <w:t xml:space="preserve">ствует в справочнике </w:t>
            </w:r>
            <w:r w:rsidR="004803D6">
              <w:t>«</w:t>
            </w:r>
            <w:r w:rsidRPr="00AE58D3">
              <w:t>КЛАДР</w:t>
            </w:r>
            <w:r w:rsidR="004803D6">
              <w:t>»</w:t>
            </w:r>
            <w:r w:rsidRPr="00AE58D3">
              <w:t>, то автоматич</w:t>
            </w:r>
            <w:r w:rsidRPr="00C24574">
              <w:t>е</w:t>
            </w:r>
            <w:r w:rsidRPr="00AE58D3">
              <w:t>ски заполняется соответс</w:t>
            </w:r>
            <w:r w:rsidRPr="00130EF6">
              <w:t>т</w:t>
            </w:r>
            <w:r w:rsidRPr="00AE58D3">
              <w:t xml:space="preserve">вующим значением из справочника </w:t>
            </w:r>
            <w:r w:rsidR="004803D6">
              <w:t>«</w:t>
            </w:r>
            <w:r w:rsidRPr="00AE58D3">
              <w:t>КЛАДР</w:t>
            </w:r>
            <w:r w:rsidR="004803D6">
              <w:t>»</w:t>
            </w:r>
            <w:r w:rsidRPr="00AE58D3">
              <w:t>.</w:t>
            </w:r>
          </w:p>
          <w:p w14:paraId="2827DED7" w14:textId="77777777" w:rsidR="00F33CCA" w:rsidRPr="00AE58D3" w:rsidRDefault="00F33CCA" w:rsidP="004834F0">
            <w:pPr>
              <w:pStyle w:val="ASFKTablenorm"/>
              <w:ind w:left="57" w:right="57"/>
            </w:pPr>
            <w:r w:rsidRPr="00B11F4A">
              <w:t>Выбор из спр</w:t>
            </w:r>
            <w:r w:rsidRPr="00AE58D3">
              <w:t xml:space="preserve">авочника </w:t>
            </w:r>
            <w:r w:rsidR="004803D6">
              <w:t>«</w:t>
            </w:r>
            <w:r w:rsidRPr="00AE58D3">
              <w:t>КЛАДР</w:t>
            </w:r>
            <w:r w:rsidR="004803D6">
              <w:t>»</w:t>
            </w:r>
            <w:r w:rsidRPr="00AE58D3">
              <w:t xml:space="preserve">. </w:t>
            </w:r>
          </w:p>
          <w:p w14:paraId="1C9CB8EC" w14:textId="77777777" w:rsidR="00F33CCA" w:rsidRPr="00AE58D3" w:rsidRDefault="00F33CCA" w:rsidP="004834F0">
            <w:pPr>
              <w:pStyle w:val="ASFKTablenorm"/>
              <w:ind w:left="57" w:right="57"/>
            </w:pPr>
            <w:r w:rsidRPr="00B11F4A">
              <w:t>Ввод значения вручную</w:t>
            </w:r>
            <w:r w:rsidRPr="00AE58D3">
              <w:t>.</w:t>
            </w:r>
          </w:p>
          <w:p w14:paraId="436EEEE8" w14:textId="77777777" w:rsidR="00F33CCA" w:rsidRPr="00AE58D3" w:rsidRDefault="00F33CCA" w:rsidP="004834F0">
            <w:pPr>
              <w:pStyle w:val="ASFKTablenorm"/>
              <w:ind w:left="57" w:right="57"/>
            </w:pPr>
            <w:r w:rsidRPr="00B11F4A">
              <w:t>В случае отсутствия указывается знач</w:t>
            </w:r>
            <w:r w:rsidRPr="00AE58D3">
              <w:t xml:space="preserve">ение </w:t>
            </w:r>
            <w:r w:rsidR="004803D6">
              <w:t>«</w:t>
            </w:r>
            <w:r w:rsidRPr="00AE58D3">
              <w:t>–</w:t>
            </w:r>
            <w:r w:rsidR="004803D6">
              <w:t>»</w:t>
            </w:r>
            <w:r w:rsidRPr="00AE58D3">
              <w:t xml:space="preserve"> (прочерк).</w:t>
            </w:r>
          </w:p>
        </w:tc>
      </w:tr>
      <w:tr w:rsidR="00F33CCA" w:rsidRPr="00B11F4A" w14:paraId="7D176210" w14:textId="77777777" w:rsidTr="004834F0">
        <w:tc>
          <w:tcPr>
            <w:tcW w:w="2217" w:type="dxa"/>
            <w:shd w:val="clear" w:color="auto" w:fill="auto"/>
          </w:tcPr>
          <w:p w14:paraId="7447F5F6" w14:textId="77777777" w:rsidR="00F33CCA" w:rsidRPr="00B11F4A" w:rsidRDefault="00F33CCA" w:rsidP="004834F0">
            <w:pPr>
              <w:pStyle w:val="ASFKTablenorm"/>
              <w:ind w:left="57" w:right="57"/>
            </w:pPr>
            <w:r w:rsidRPr="00B11F4A">
              <w:lastRenderedPageBreak/>
              <w:t>Город</w:t>
            </w:r>
          </w:p>
        </w:tc>
        <w:tc>
          <w:tcPr>
            <w:tcW w:w="7535" w:type="dxa"/>
            <w:shd w:val="clear" w:color="auto" w:fill="auto"/>
          </w:tcPr>
          <w:p w14:paraId="07B3C912" w14:textId="77777777" w:rsidR="00F33CCA" w:rsidRDefault="00F33CCA" w:rsidP="004834F0">
            <w:pPr>
              <w:pStyle w:val="ASFKTablenorm"/>
              <w:ind w:left="57" w:right="57"/>
            </w:pPr>
            <w:r w:rsidRPr="00B11F4A">
              <w:t xml:space="preserve">Наименование города УБП. </w:t>
            </w:r>
          </w:p>
          <w:p w14:paraId="17355DD5" w14:textId="77777777" w:rsidR="00F33CCA" w:rsidRDefault="00F33CCA" w:rsidP="004834F0">
            <w:pPr>
              <w:pStyle w:val="ASFKTablenorm"/>
              <w:ind w:left="57" w:right="57"/>
            </w:pPr>
            <w:r>
              <w:t>УБП:</w:t>
            </w:r>
            <w:r w:rsidRPr="00B11F4A">
              <w:t xml:space="preserve"> </w:t>
            </w:r>
            <w:r>
              <w:t>Е</w:t>
            </w:r>
            <w:r w:rsidRPr="00130EF6">
              <w:t xml:space="preserve">сли значение поля </w:t>
            </w:r>
            <w:r w:rsidR="004803D6">
              <w:t>«</w:t>
            </w:r>
            <w:r w:rsidRPr="00130EF6">
              <w:t>Переход на СР</w:t>
            </w:r>
            <w:r w:rsidR="004803D6">
              <w:t>»</w:t>
            </w:r>
            <w:r>
              <w:t xml:space="preserve"> </w:t>
            </w:r>
            <w:r w:rsidRPr="00130EF6">
              <w:t>=</w:t>
            </w:r>
            <w:r>
              <w:t xml:space="preserve"> </w:t>
            </w:r>
            <w:r w:rsidRPr="00130EF6">
              <w:t>1, то автозаполнение необход</w:t>
            </w:r>
            <w:r w:rsidRPr="00F33CCA">
              <w:t>и</w:t>
            </w:r>
            <w:r w:rsidRPr="00130EF6">
              <w:t xml:space="preserve">мо осуществлять по справочнику </w:t>
            </w:r>
            <w:r w:rsidR="004803D6">
              <w:t>«</w:t>
            </w:r>
            <w:r w:rsidRPr="00130EF6">
              <w:t>Реестр участников бюджетного процесса, а также юридических лиц, не являющихся участниками бюджетного процесса</w:t>
            </w:r>
            <w:r w:rsidR="004803D6">
              <w:t>»</w:t>
            </w:r>
            <w:r>
              <w:t>.</w:t>
            </w:r>
          </w:p>
          <w:p w14:paraId="755D60E2" w14:textId="77777777" w:rsidR="00F33CCA" w:rsidRPr="00AE58D3" w:rsidRDefault="00F33CCA" w:rsidP="004834F0">
            <w:pPr>
              <w:pStyle w:val="ASFKTablenorm"/>
              <w:ind w:left="57" w:right="57"/>
            </w:pPr>
            <w:r w:rsidRPr="00B11F4A">
              <w:t xml:space="preserve">Если значение поля </w:t>
            </w:r>
            <w:r w:rsidR="004803D6">
              <w:t>«</w:t>
            </w:r>
            <w:r w:rsidRPr="00AE58D3">
              <w:t>Почтовый индекс</w:t>
            </w:r>
            <w:r w:rsidR="004803D6">
              <w:t>»</w:t>
            </w:r>
            <w:r w:rsidRPr="00AE58D3">
              <w:t xml:space="preserve"> прису</w:t>
            </w:r>
            <w:r w:rsidRPr="00130EF6">
              <w:t>т</w:t>
            </w:r>
            <w:r w:rsidRPr="00AE58D3">
              <w:t xml:space="preserve">ствует в справочнике </w:t>
            </w:r>
            <w:r w:rsidR="004803D6">
              <w:t>«</w:t>
            </w:r>
            <w:r w:rsidRPr="00AE58D3">
              <w:t>КЛАДР</w:t>
            </w:r>
            <w:r w:rsidR="004803D6">
              <w:t>»</w:t>
            </w:r>
            <w:r w:rsidRPr="00AE58D3">
              <w:t>, то автоматич</w:t>
            </w:r>
            <w:r w:rsidRPr="00C24574">
              <w:t>е</w:t>
            </w:r>
            <w:r w:rsidRPr="00AE58D3">
              <w:t>ски заполняется соответс</w:t>
            </w:r>
            <w:r w:rsidRPr="00130EF6">
              <w:t>т</w:t>
            </w:r>
            <w:r w:rsidRPr="00AE58D3">
              <w:t xml:space="preserve">вующим значением из справочника </w:t>
            </w:r>
            <w:r w:rsidR="004803D6">
              <w:t>«</w:t>
            </w:r>
            <w:r w:rsidRPr="00AE58D3">
              <w:t>КЛАДР</w:t>
            </w:r>
            <w:r w:rsidR="004803D6">
              <w:t>»</w:t>
            </w:r>
            <w:r w:rsidRPr="00AE58D3">
              <w:t>.</w:t>
            </w:r>
          </w:p>
          <w:p w14:paraId="1A5ABA43" w14:textId="77777777" w:rsidR="00F33CCA" w:rsidRPr="00AE58D3" w:rsidRDefault="00F33CCA" w:rsidP="004834F0">
            <w:pPr>
              <w:pStyle w:val="ASFKTablenorm"/>
              <w:ind w:left="57" w:right="57"/>
            </w:pPr>
            <w:r w:rsidRPr="00B11F4A">
              <w:t>Выбор из спр</w:t>
            </w:r>
            <w:r w:rsidRPr="00AE58D3">
              <w:t xml:space="preserve">авочника </w:t>
            </w:r>
            <w:r w:rsidR="004803D6">
              <w:t>«</w:t>
            </w:r>
            <w:r w:rsidRPr="00AE58D3">
              <w:t>КЛАДР</w:t>
            </w:r>
            <w:r w:rsidR="004803D6">
              <w:t>»</w:t>
            </w:r>
            <w:r w:rsidRPr="00AE58D3">
              <w:t xml:space="preserve">. </w:t>
            </w:r>
          </w:p>
          <w:p w14:paraId="25A84F11" w14:textId="77777777" w:rsidR="00F33CCA" w:rsidRPr="00AE58D3" w:rsidRDefault="00F33CCA" w:rsidP="004834F0">
            <w:pPr>
              <w:pStyle w:val="ASFKTablenorm"/>
              <w:ind w:left="57" w:right="57"/>
            </w:pPr>
            <w:r w:rsidRPr="00B11F4A">
              <w:t>Ввод значения вручную</w:t>
            </w:r>
            <w:r w:rsidRPr="00AE58D3">
              <w:t>.</w:t>
            </w:r>
          </w:p>
          <w:p w14:paraId="44EE17E4" w14:textId="77777777" w:rsidR="00F33CCA" w:rsidRPr="00AE58D3" w:rsidRDefault="00F33CCA" w:rsidP="004834F0">
            <w:pPr>
              <w:pStyle w:val="ASFKTablenorm"/>
              <w:ind w:left="57" w:right="57"/>
            </w:pPr>
            <w:r w:rsidRPr="00B11F4A">
              <w:t>В случае отсутствия указывается знач</w:t>
            </w:r>
            <w:r w:rsidRPr="00AE58D3">
              <w:t xml:space="preserve">ение </w:t>
            </w:r>
            <w:r w:rsidR="004803D6">
              <w:t>«</w:t>
            </w:r>
            <w:r w:rsidRPr="00AE58D3">
              <w:t>–</w:t>
            </w:r>
            <w:r w:rsidR="004803D6">
              <w:t>»</w:t>
            </w:r>
            <w:r w:rsidRPr="00AE58D3">
              <w:t xml:space="preserve"> (прочерк).</w:t>
            </w:r>
          </w:p>
        </w:tc>
      </w:tr>
      <w:tr w:rsidR="00F33CCA" w:rsidRPr="00B11F4A" w14:paraId="4BAF70CE" w14:textId="77777777" w:rsidTr="004834F0">
        <w:tc>
          <w:tcPr>
            <w:tcW w:w="2217" w:type="dxa"/>
            <w:shd w:val="clear" w:color="auto" w:fill="auto"/>
          </w:tcPr>
          <w:p w14:paraId="0519F0A9" w14:textId="77777777" w:rsidR="00F33CCA" w:rsidRPr="00B11F4A" w:rsidRDefault="00F33CCA" w:rsidP="004834F0">
            <w:pPr>
              <w:pStyle w:val="ASFKTablenorm"/>
              <w:ind w:left="57" w:right="57"/>
            </w:pPr>
            <w:r w:rsidRPr="00B11F4A">
              <w:t>Населенный пункт</w:t>
            </w:r>
          </w:p>
        </w:tc>
        <w:tc>
          <w:tcPr>
            <w:tcW w:w="7535" w:type="dxa"/>
            <w:shd w:val="clear" w:color="auto" w:fill="auto"/>
          </w:tcPr>
          <w:p w14:paraId="4F3225C9" w14:textId="77777777" w:rsidR="00F33CCA" w:rsidRDefault="00F33CCA" w:rsidP="004834F0">
            <w:pPr>
              <w:pStyle w:val="ASFKTablenorm"/>
              <w:ind w:left="57" w:right="57"/>
            </w:pPr>
            <w:r w:rsidRPr="00B11F4A">
              <w:t xml:space="preserve">Наименование населенного пункта УБП. </w:t>
            </w:r>
          </w:p>
          <w:p w14:paraId="51E0782B" w14:textId="77777777" w:rsidR="00F33CCA" w:rsidRDefault="00F33CCA" w:rsidP="004834F0">
            <w:pPr>
              <w:pStyle w:val="ASFKTablenorm"/>
              <w:ind w:left="57" w:right="57"/>
            </w:pPr>
            <w:r>
              <w:t>УБП:</w:t>
            </w:r>
            <w:r w:rsidRPr="00B11F4A">
              <w:t xml:space="preserve"> </w:t>
            </w:r>
            <w:r>
              <w:t>Е</w:t>
            </w:r>
            <w:r w:rsidRPr="00130EF6">
              <w:t xml:space="preserve">сли значение поля </w:t>
            </w:r>
            <w:r w:rsidR="004803D6">
              <w:t>«</w:t>
            </w:r>
            <w:r w:rsidRPr="00130EF6">
              <w:t>Переход на СР</w:t>
            </w:r>
            <w:r w:rsidR="004803D6">
              <w:t>»</w:t>
            </w:r>
            <w:r>
              <w:t xml:space="preserve"> </w:t>
            </w:r>
            <w:r w:rsidRPr="00130EF6">
              <w:t>=</w:t>
            </w:r>
            <w:r>
              <w:t xml:space="preserve"> </w:t>
            </w:r>
            <w:r w:rsidRPr="00130EF6">
              <w:t>1, то автозаполнение необход</w:t>
            </w:r>
            <w:r w:rsidRPr="00F33CCA">
              <w:t>и</w:t>
            </w:r>
            <w:r w:rsidRPr="00130EF6">
              <w:t xml:space="preserve">мо осуществлять по справочнику </w:t>
            </w:r>
            <w:r w:rsidR="004803D6">
              <w:t>«</w:t>
            </w:r>
            <w:r w:rsidRPr="00130EF6">
              <w:t>Реестр участников бюджетного процесса, а также юридических лиц, не являющихся участниками бюджетного процесса</w:t>
            </w:r>
            <w:r w:rsidR="004803D6">
              <w:t>»</w:t>
            </w:r>
            <w:r>
              <w:t>.</w:t>
            </w:r>
          </w:p>
          <w:p w14:paraId="2B6EF5E5" w14:textId="77777777" w:rsidR="00F33CCA" w:rsidRPr="00AE58D3" w:rsidRDefault="00F33CCA" w:rsidP="004834F0">
            <w:pPr>
              <w:pStyle w:val="ASFKTablenorm"/>
              <w:ind w:left="57" w:right="57"/>
            </w:pPr>
            <w:r w:rsidRPr="00B11F4A">
              <w:t xml:space="preserve">Если значение поля </w:t>
            </w:r>
            <w:r w:rsidR="004803D6">
              <w:t>«</w:t>
            </w:r>
            <w:r w:rsidRPr="00AE58D3">
              <w:t>Почтовый и</w:t>
            </w:r>
            <w:r w:rsidRPr="00130EF6">
              <w:t>н</w:t>
            </w:r>
            <w:r w:rsidRPr="00AE58D3">
              <w:t>декс</w:t>
            </w:r>
            <w:r w:rsidR="004803D6">
              <w:t>»</w:t>
            </w:r>
            <w:r w:rsidRPr="00AE58D3">
              <w:t xml:space="preserve"> присутствует в справочнике </w:t>
            </w:r>
            <w:r w:rsidR="004803D6">
              <w:t>«</w:t>
            </w:r>
            <w:r w:rsidRPr="00AE58D3">
              <w:t>КЛАДР</w:t>
            </w:r>
            <w:r w:rsidR="004803D6">
              <w:t>»</w:t>
            </w:r>
            <w:r w:rsidRPr="00AE58D3">
              <w:t>, то автоматически заполн</w:t>
            </w:r>
            <w:r w:rsidRPr="00130EF6">
              <w:t>я</w:t>
            </w:r>
            <w:r w:rsidRPr="00AE58D3">
              <w:t xml:space="preserve">ется соответствующим значением из справочника </w:t>
            </w:r>
            <w:r w:rsidR="004803D6">
              <w:t>«</w:t>
            </w:r>
            <w:r w:rsidRPr="00AE58D3">
              <w:t>КЛАДР</w:t>
            </w:r>
            <w:r w:rsidR="004803D6">
              <w:t>»</w:t>
            </w:r>
            <w:r w:rsidRPr="00AE58D3">
              <w:t>.</w:t>
            </w:r>
          </w:p>
          <w:p w14:paraId="5ADC17B9" w14:textId="77777777" w:rsidR="00F33CCA" w:rsidRPr="00AE58D3" w:rsidRDefault="00F33CCA" w:rsidP="004834F0">
            <w:pPr>
              <w:pStyle w:val="ASFKTablenorm"/>
              <w:ind w:left="57" w:right="57"/>
            </w:pPr>
            <w:r w:rsidRPr="00B11F4A">
              <w:t>Выбор из спр</w:t>
            </w:r>
            <w:r w:rsidRPr="00AE58D3">
              <w:t xml:space="preserve">авочника </w:t>
            </w:r>
            <w:r w:rsidR="004803D6">
              <w:t>«</w:t>
            </w:r>
            <w:r w:rsidRPr="00AE58D3">
              <w:t>КЛАДР</w:t>
            </w:r>
            <w:r w:rsidR="004803D6">
              <w:t>»</w:t>
            </w:r>
            <w:r w:rsidRPr="00AE58D3">
              <w:t xml:space="preserve">. </w:t>
            </w:r>
          </w:p>
          <w:p w14:paraId="488703A0" w14:textId="77777777" w:rsidR="00F33CCA" w:rsidRPr="00AE58D3" w:rsidRDefault="00F33CCA" w:rsidP="004834F0">
            <w:pPr>
              <w:pStyle w:val="ASFKTablenorm"/>
              <w:ind w:left="57" w:right="57"/>
            </w:pPr>
            <w:r w:rsidRPr="00B11F4A">
              <w:t>Ввод значения вручную</w:t>
            </w:r>
            <w:r w:rsidRPr="00AE58D3">
              <w:t>.</w:t>
            </w:r>
          </w:p>
          <w:p w14:paraId="7EA2EEC8" w14:textId="77777777" w:rsidR="00F33CCA" w:rsidRPr="00AE58D3" w:rsidRDefault="00F33CCA" w:rsidP="004834F0">
            <w:pPr>
              <w:pStyle w:val="ASFKTablenorm"/>
              <w:ind w:left="57" w:right="57"/>
            </w:pPr>
            <w:r w:rsidRPr="00B11F4A">
              <w:t>В случае отсутствия указывается знач</w:t>
            </w:r>
            <w:r w:rsidRPr="00AE58D3">
              <w:t xml:space="preserve">ение </w:t>
            </w:r>
            <w:r w:rsidR="004803D6">
              <w:t>«</w:t>
            </w:r>
            <w:r w:rsidRPr="00AE58D3">
              <w:t>–</w:t>
            </w:r>
            <w:r w:rsidR="004803D6">
              <w:t>»</w:t>
            </w:r>
            <w:r w:rsidRPr="00AE58D3">
              <w:t xml:space="preserve"> (прочерк).</w:t>
            </w:r>
          </w:p>
        </w:tc>
      </w:tr>
      <w:tr w:rsidR="00F33CCA" w:rsidRPr="00B11F4A" w14:paraId="391BCC8B" w14:textId="77777777" w:rsidTr="004834F0">
        <w:tc>
          <w:tcPr>
            <w:tcW w:w="2217" w:type="dxa"/>
            <w:shd w:val="clear" w:color="auto" w:fill="auto"/>
          </w:tcPr>
          <w:p w14:paraId="24877C4F" w14:textId="77777777" w:rsidR="00F33CCA" w:rsidRPr="00B11F4A" w:rsidRDefault="00F33CCA" w:rsidP="004834F0">
            <w:pPr>
              <w:pStyle w:val="ASFKTablenorm"/>
              <w:ind w:left="57" w:right="57"/>
            </w:pPr>
            <w:r w:rsidRPr="00B11F4A">
              <w:t>Улица</w:t>
            </w:r>
          </w:p>
        </w:tc>
        <w:tc>
          <w:tcPr>
            <w:tcW w:w="7535" w:type="dxa"/>
            <w:shd w:val="clear" w:color="auto" w:fill="auto"/>
          </w:tcPr>
          <w:p w14:paraId="7CB8A4A2" w14:textId="77777777" w:rsidR="00F33CCA" w:rsidRDefault="00F33CCA" w:rsidP="004834F0">
            <w:pPr>
              <w:pStyle w:val="ASFKTablenorm"/>
              <w:ind w:left="57" w:right="57"/>
            </w:pPr>
            <w:r w:rsidRPr="00B11F4A">
              <w:t xml:space="preserve">Наименование улицы. </w:t>
            </w:r>
          </w:p>
          <w:p w14:paraId="5290D50F" w14:textId="77777777" w:rsidR="00F33CCA" w:rsidRDefault="00F33CCA" w:rsidP="004834F0">
            <w:pPr>
              <w:pStyle w:val="ASFKTablenorm"/>
              <w:ind w:left="57" w:right="57"/>
            </w:pPr>
            <w:r>
              <w:t>УБП:</w:t>
            </w:r>
            <w:r w:rsidRPr="00B11F4A">
              <w:t xml:space="preserve"> </w:t>
            </w:r>
            <w:r>
              <w:t>Е</w:t>
            </w:r>
            <w:r w:rsidRPr="00130EF6">
              <w:t xml:space="preserve">сли значение поля </w:t>
            </w:r>
            <w:r w:rsidR="004803D6">
              <w:t>«</w:t>
            </w:r>
            <w:r w:rsidRPr="00130EF6">
              <w:t>Переход на СР</w:t>
            </w:r>
            <w:r w:rsidR="004803D6">
              <w:t>»</w:t>
            </w:r>
            <w:r>
              <w:t xml:space="preserve"> </w:t>
            </w:r>
            <w:r w:rsidRPr="00130EF6">
              <w:t>=</w:t>
            </w:r>
            <w:r>
              <w:t xml:space="preserve"> </w:t>
            </w:r>
            <w:r w:rsidRPr="00130EF6">
              <w:t>1, то автозаполнение необход</w:t>
            </w:r>
            <w:r w:rsidRPr="00F33CCA">
              <w:t>и</w:t>
            </w:r>
            <w:r w:rsidRPr="00130EF6">
              <w:t xml:space="preserve">мо осуществлять по справочнику </w:t>
            </w:r>
            <w:r w:rsidR="004803D6">
              <w:t>«</w:t>
            </w:r>
            <w:r w:rsidRPr="00130EF6">
              <w:t>Реестр участников бюджетного процесса, а также юридических лиц, не являющихся участниками бюджетного процесса</w:t>
            </w:r>
            <w:r w:rsidR="004803D6">
              <w:t>»</w:t>
            </w:r>
            <w:r>
              <w:t>.</w:t>
            </w:r>
          </w:p>
          <w:p w14:paraId="194A842E" w14:textId="77777777" w:rsidR="00F33CCA" w:rsidRPr="00AE58D3" w:rsidRDefault="00F33CCA" w:rsidP="004834F0">
            <w:pPr>
              <w:pStyle w:val="ASFKTablenorm"/>
              <w:ind w:left="57" w:right="57"/>
            </w:pPr>
            <w:r w:rsidRPr="00B11F4A">
              <w:t>Ввод зн</w:t>
            </w:r>
            <w:r w:rsidRPr="00AE58D3">
              <w:t>ачения вручную.</w:t>
            </w:r>
          </w:p>
          <w:p w14:paraId="5ABDA97B" w14:textId="77777777" w:rsidR="00F33CCA" w:rsidRPr="00AE58D3" w:rsidRDefault="00F33CCA" w:rsidP="004834F0">
            <w:pPr>
              <w:pStyle w:val="ASFKTablenorm"/>
              <w:ind w:left="57" w:right="57"/>
            </w:pPr>
            <w:r w:rsidRPr="00B11F4A">
              <w:t>В случае отсутствия указывается знач</w:t>
            </w:r>
            <w:r w:rsidRPr="00AE58D3">
              <w:t xml:space="preserve">ение </w:t>
            </w:r>
            <w:r w:rsidR="004803D6">
              <w:t>«</w:t>
            </w:r>
            <w:r w:rsidRPr="00AE58D3">
              <w:t>–</w:t>
            </w:r>
            <w:r w:rsidR="004803D6">
              <w:t>»</w:t>
            </w:r>
            <w:r w:rsidRPr="00AE58D3">
              <w:t xml:space="preserve"> (прочерк).</w:t>
            </w:r>
          </w:p>
        </w:tc>
      </w:tr>
      <w:tr w:rsidR="00F33CCA" w:rsidRPr="00B11F4A" w14:paraId="39FCEA7B" w14:textId="77777777" w:rsidTr="004834F0">
        <w:tc>
          <w:tcPr>
            <w:tcW w:w="2217" w:type="dxa"/>
            <w:shd w:val="clear" w:color="auto" w:fill="auto"/>
          </w:tcPr>
          <w:p w14:paraId="7A82C9CF" w14:textId="77777777" w:rsidR="00F33CCA" w:rsidRPr="00B11F4A" w:rsidRDefault="00F33CCA" w:rsidP="004834F0">
            <w:pPr>
              <w:pStyle w:val="ASFKTablenorm"/>
              <w:ind w:left="57" w:right="57"/>
            </w:pPr>
            <w:r w:rsidRPr="00B11F4A">
              <w:t>Дом</w:t>
            </w:r>
          </w:p>
        </w:tc>
        <w:tc>
          <w:tcPr>
            <w:tcW w:w="7535" w:type="dxa"/>
            <w:shd w:val="clear" w:color="auto" w:fill="auto"/>
          </w:tcPr>
          <w:p w14:paraId="0684F7D3" w14:textId="77777777" w:rsidR="00F33CCA" w:rsidRDefault="00F33CCA" w:rsidP="004834F0">
            <w:pPr>
              <w:pStyle w:val="ASFKTablenorm"/>
              <w:ind w:left="57" w:right="57"/>
            </w:pPr>
            <w:r w:rsidRPr="00B11F4A">
              <w:t xml:space="preserve">Наименование дома. </w:t>
            </w:r>
          </w:p>
          <w:p w14:paraId="3624033D" w14:textId="77777777" w:rsidR="00F33CCA" w:rsidRDefault="00F33CCA" w:rsidP="004834F0">
            <w:pPr>
              <w:pStyle w:val="ASFKTablenorm"/>
              <w:ind w:left="57" w:right="57"/>
            </w:pPr>
            <w:r>
              <w:t>УБП:</w:t>
            </w:r>
            <w:r w:rsidRPr="00B11F4A">
              <w:t xml:space="preserve"> </w:t>
            </w:r>
            <w:r>
              <w:t>Е</w:t>
            </w:r>
            <w:r w:rsidRPr="00130EF6">
              <w:t xml:space="preserve">сли значение поля </w:t>
            </w:r>
            <w:r w:rsidR="004803D6">
              <w:t>«</w:t>
            </w:r>
            <w:r w:rsidRPr="00130EF6">
              <w:t>Переход на СР</w:t>
            </w:r>
            <w:r w:rsidR="004803D6">
              <w:t>»</w:t>
            </w:r>
            <w:r>
              <w:t xml:space="preserve"> </w:t>
            </w:r>
            <w:r w:rsidRPr="00130EF6">
              <w:t>=</w:t>
            </w:r>
            <w:r>
              <w:t xml:space="preserve"> </w:t>
            </w:r>
            <w:r w:rsidRPr="00130EF6">
              <w:t>1, то автозаполнение необход</w:t>
            </w:r>
            <w:r w:rsidRPr="00F33CCA">
              <w:t>и</w:t>
            </w:r>
            <w:r w:rsidRPr="00130EF6">
              <w:t xml:space="preserve">мо осуществлять по справочнику </w:t>
            </w:r>
            <w:r w:rsidR="004803D6">
              <w:t>«</w:t>
            </w:r>
            <w:r w:rsidRPr="00130EF6">
              <w:t>Реестр участников бюджетного процесса, а также юридических лиц, не являющихся участниками бюджетного процесса</w:t>
            </w:r>
            <w:r w:rsidR="004803D6">
              <w:t>»</w:t>
            </w:r>
            <w:r>
              <w:t>.</w:t>
            </w:r>
          </w:p>
          <w:p w14:paraId="1E9D0DBC" w14:textId="77777777" w:rsidR="00F33CCA" w:rsidRPr="00AE58D3" w:rsidRDefault="00F33CCA" w:rsidP="004834F0">
            <w:pPr>
              <w:pStyle w:val="ASFKTablenorm"/>
              <w:ind w:left="57" w:right="57"/>
            </w:pPr>
            <w:r w:rsidRPr="00B11F4A">
              <w:t>Ввод зн</w:t>
            </w:r>
            <w:r w:rsidRPr="00AE58D3">
              <w:t>ачения вручную.</w:t>
            </w:r>
          </w:p>
          <w:p w14:paraId="0A249F38" w14:textId="77777777" w:rsidR="00F33CCA" w:rsidRPr="00AE58D3" w:rsidRDefault="00F33CCA" w:rsidP="004834F0">
            <w:pPr>
              <w:pStyle w:val="ASFKTablenorm"/>
              <w:ind w:left="57" w:right="57"/>
            </w:pPr>
            <w:r w:rsidRPr="00B11F4A">
              <w:t>В случае отсутствия указывается знач</w:t>
            </w:r>
            <w:r w:rsidRPr="00AE58D3">
              <w:t xml:space="preserve">ение </w:t>
            </w:r>
            <w:r w:rsidR="004803D6">
              <w:t>«</w:t>
            </w:r>
            <w:r w:rsidRPr="00AE58D3">
              <w:t>–</w:t>
            </w:r>
            <w:r w:rsidR="004803D6">
              <w:t>»</w:t>
            </w:r>
            <w:r w:rsidRPr="00AE58D3">
              <w:t xml:space="preserve"> (прочерк).</w:t>
            </w:r>
          </w:p>
        </w:tc>
      </w:tr>
      <w:tr w:rsidR="00F33CCA" w:rsidRPr="00B11F4A" w14:paraId="38A050ED" w14:textId="77777777" w:rsidTr="004834F0">
        <w:tc>
          <w:tcPr>
            <w:tcW w:w="2217" w:type="dxa"/>
            <w:shd w:val="clear" w:color="auto" w:fill="auto"/>
          </w:tcPr>
          <w:p w14:paraId="36BC40EF" w14:textId="77777777" w:rsidR="00F33CCA" w:rsidRPr="00B11F4A" w:rsidRDefault="00F33CCA" w:rsidP="004834F0">
            <w:pPr>
              <w:pStyle w:val="ASFKTablenorm"/>
              <w:ind w:left="57" w:right="57"/>
            </w:pPr>
            <w:r w:rsidRPr="00B11F4A">
              <w:t>Офис</w:t>
            </w:r>
          </w:p>
        </w:tc>
        <w:tc>
          <w:tcPr>
            <w:tcW w:w="7535" w:type="dxa"/>
            <w:shd w:val="clear" w:color="auto" w:fill="auto"/>
          </w:tcPr>
          <w:p w14:paraId="6F13D8E7" w14:textId="77777777" w:rsidR="00F33CCA" w:rsidRDefault="00F33CCA" w:rsidP="004834F0">
            <w:pPr>
              <w:pStyle w:val="ASFKTablenorm"/>
              <w:ind w:left="57" w:right="57"/>
            </w:pPr>
            <w:r w:rsidRPr="00B11F4A">
              <w:t xml:space="preserve">Наименование офиса. </w:t>
            </w:r>
          </w:p>
          <w:p w14:paraId="67750C14" w14:textId="77777777" w:rsidR="00F33CCA" w:rsidRDefault="00F33CCA" w:rsidP="004834F0">
            <w:pPr>
              <w:pStyle w:val="ASFKTablenorm"/>
              <w:ind w:left="57" w:right="57"/>
            </w:pPr>
            <w:r>
              <w:t>УБП:</w:t>
            </w:r>
            <w:r w:rsidRPr="00B11F4A">
              <w:t xml:space="preserve"> </w:t>
            </w:r>
            <w:r>
              <w:t>Е</w:t>
            </w:r>
            <w:r w:rsidRPr="00130EF6">
              <w:t xml:space="preserve">сли значение поля </w:t>
            </w:r>
            <w:r w:rsidR="004803D6">
              <w:t>«</w:t>
            </w:r>
            <w:r w:rsidRPr="00130EF6">
              <w:t>Переход на СР</w:t>
            </w:r>
            <w:r w:rsidR="004803D6">
              <w:t>»</w:t>
            </w:r>
            <w:r>
              <w:t xml:space="preserve"> </w:t>
            </w:r>
            <w:r w:rsidRPr="00130EF6">
              <w:t>=</w:t>
            </w:r>
            <w:r>
              <w:t xml:space="preserve"> </w:t>
            </w:r>
            <w:r w:rsidRPr="00130EF6">
              <w:t>1, то автозаполнение необход</w:t>
            </w:r>
            <w:r w:rsidRPr="00F33CCA">
              <w:t>и</w:t>
            </w:r>
            <w:r w:rsidRPr="00130EF6">
              <w:t xml:space="preserve">мо осуществлять по справочнику </w:t>
            </w:r>
            <w:r w:rsidR="004803D6">
              <w:t>«</w:t>
            </w:r>
            <w:r w:rsidRPr="00130EF6">
              <w:t>Реестр участников бюджетного процес</w:t>
            </w:r>
            <w:r w:rsidRPr="00130EF6">
              <w:lastRenderedPageBreak/>
              <w:t>са, а также юридических лиц, не являющихся участниками бюджетного процесса</w:t>
            </w:r>
            <w:r w:rsidR="004803D6">
              <w:t>»</w:t>
            </w:r>
            <w:r>
              <w:t>.</w:t>
            </w:r>
          </w:p>
          <w:p w14:paraId="105D4657" w14:textId="77777777" w:rsidR="00F33CCA" w:rsidRPr="00AE58D3" w:rsidRDefault="00F33CCA" w:rsidP="004834F0">
            <w:pPr>
              <w:pStyle w:val="ASFKTablenorm"/>
              <w:ind w:left="57" w:right="57"/>
            </w:pPr>
            <w:r w:rsidRPr="00B11F4A">
              <w:t>Ввод значения вручную</w:t>
            </w:r>
            <w:r w:rsidRPr="00AE58D3">
              <w:t>.</w:t>
            </w:r>
          </w:p>
          <w:p w14:paraId="656040BC" w14:textId="77777777" w:rsidR="00F33CCA" w:rsidRPr="00AE58D3" w:rsidRDefault="00F33CCA" w:rsidP="004834F0">
            <w:pPr>
              <w:pStyle w:val="ASFKTablenorm"/>
              <w:ind w:left="57" w:right="57"/>
            </w:pPr>
            <w:r w:rsidRPr="00B11F4A">
              <w:t>В случае отсутствия указывается знач</w:t>
            </w:r>
            <w:r w:rsidRPr="00AE58D3">
              <w:t xml:space="preserve">ение </w:t>
            </w:r>
            <w:r w:rsidR="004803D6">
              <w:t>«</w:t>
            </w:r>
            <w:r w:rsidRPr="00AE58D3">
              <w:t>–</w:t>
            </w:r>
            <w:r w:rsidR="004803D6">
              <w:t>»</w:t>
            </w:r>
            <w:r w:rsidRPr="00AE58D3">
              <w:t xml:space="preserve"> (прочерк).</w:t>
            </w:r>
          </w:p>
        </w:tc>
      </w:tr>
      <w:tr w:rsidR="00F33CCA" w:rsidRPr="00B11F4A" w14:paraId="2A2C059D" w14:textId="77777777" w:rsidTr="004834F0">
        <w:tc>
          <w:tcPr>
            <w:tcW w:w="9752" w:type="dxa"/>
            <w:gridSpan w:val="2"/>
            <w:shd w:val="clear" w:color="auto" w:fill="auto"/>
          </w:tcPr>
          <w:p w14:paraId="794D6BC3" w14:textId="77777777" w:rsidR="00F33CCA" w:rsidRPr="00AE58D3" w:rsidRDefault="00F47B4F" w:rsidP="004834F0">
            <w:pPr>
              <w:pStyle w:val="ASFKTablenorm"/>
              <w:ind w:left="57" w:right="57"/>
            </w:pPr>
            <w:r w:rsidRPr="009570D7">
              <w:lastRenderedPageBreak/>
              <w:t xml:space="preserve">Закладка </w:t>
            </w:r>
            <w:r>
              <w:t>«</w:t>
            </w:r>
            <w:r w:rsidRPr="009570D7">
              <w:t>Полномочия и бюджеты (2)</w:t>
            </w:r>
            <w:r>
              <w:t>», г</w:t>
            </w:r>
            <w:r w:rsidRPr="00BA470F">
              <w:t xml:space="preserve">руппа полей </w:t>
            </w:r>
            <w:r>
              <w:t>«</w:t>
            </w:r>
            <w:r w:rsidRPr="00BA470F">
              <w:t>Адресные данные</w:t>
            </w:r>
            <w:r>
              <w:t>», г</w:t>
            </w:r>
            <w:r w:rsidR="00F33CCA" w:rsidRPr="00BA470F">
              <w:t xml:space="preserve">руппа полей </w:t>
            </w:r>
            <w:r w:rsidR="004803D6">
              <w:t>«</w:t>
            </w:r>
            <w:r w:rsidR="00F33CCA" w:rsidRPr="00BA470F">
              <w:t>Код</w:t>
            </w:r>
            <w:r w:rsidR="00F33CCA">
              <w:t>ы</w:t>
            </w:r>
            <w:r w:rsidR="00F33CCA" w:rsidRPr="00BA470F">
              <w:t xml:space="preserve"> по</w:t>
            </w:r>
            <w:r w:rsidR="00F33CCA" w:rsidRPr="00AE58D3">
              <w:t xml:space="preserve"> </w:t>
            </w:r>
            <w:r w:rsidR="004803D6">
              <w:t>«</w:t>
            </w:r>
            <w:r w:rsidR="00F33CCA" w:rsidRPr="00AE58D3">
              <w:t>КЛАДР</w:t>
            </w:r>
            <w:r w:rsidR="004803D6">
              <w:t>»</w:t>
            </w:r>
          </w:p>
        </w:tc>
      </w:tr>
      <w:tr w:rsidR="00F33CCA" w:rsidRPr="00B11F4A" w14:paraId="60ACD792" w14:textId="77777777" w:rsidTr="004834F0">
        <w:tc>
          <w:tcPr>
            <w:tcW w:w="2217" w:type="dxa"/>
            <w:shd w:val="clear" w:color="auto" w:fill="auto"/>
          </w:tcPr>
          <w:p w14:paraId="75E00F8E" w14:textId="77777777" w:rsidR="00F33CCA" w:rsidRPr="00B11F4A" w:rsidRDefault="00F33CCA" w:rsidP="004834F0">
            <w:pPr>
              <w:pStyle w:val="ASFKTablenorm"/>
              <w:ind w:left="57" w:right="57"/>
            </w:pPr>
            <w:r w:rsidRPr="00B11F4A">
              <w:t xml:space="preserve">Субъект РФ </w:t>
            </w:r>
          </w:p>
        </w:tc>
        <w:tc>
          <w:tcPr>
            <w:tcW w:w="7535" w:type="dxa"/>
            <w:shd w:val="clear" w:color="auto" w:fill="auto"/>
          </w:tcPr>
          <w:p w14:paraId="2FC1AB48" w14:textId="77777777" w:rsidR="00F33CCA" w:rsidRDefault="00F33CCA" w:rsidP="004834F0">
            <w:pPr>
              <w:pStyle w:val="ASFKTablenorm"/>
              <w:ind w:left="57" w:right="57"/>
            </w:pPr>
            <w:r w:rsidRPr="00B11F4A">
              <w:t>Код субъекта РФ по</w:t>
            </w:r>
            <w:r w:rsidRPr="00AE58D3">
              <w:t xml:space="preserve"> </w:t>
            </w:r>
            <w:r w:rsidR="004803D6">
              <w:t>«</w:t>
            </w:r>
            <w:r w:rsidRPr="00AE58D3">
              <w:t>КЛАДР</w:t>
            </w:r>
            <w:r w:rsidR="004803D6">
              <w:t>»</w:t>
            </w:r>
            <w:r w:rsidRPr="00AE58D3">
              <w:t xml:space="preserve">. </w:t>
            </w:r>
          </w:p>
          <w:p w14:paraId="33D4A3D4" w14:textId="77777777" w:rsidR="00F33CCA" w:rsidRDefault="00F33CCA" w:rsidP="004834F0">
            <w:pPr>
              <w:pStyle w:val="ASFKTablenorm"/>
              <w:ind w:left="57" w:right="57"/>
            </w:pPr>
            <w:r>
              <w:t>УБП:</w:t>
            </w:r>
            <w:r w:rsidRPr="00B11F4A">
              <w:t xml:space="preserve"> </w:t>
            </w:r>
            <w:r>
              <w:t>Е</w:t>
            </w:r>
            <w:r w:rsidRPr="00130EF6">
              <w:t xml:space="preserve">сли значение поля </w:t>
            </w:r>
            <w:r w:rsidR="004803D6">
              <w:t>«</w:t>
            </w:r>
            <w:r w:rsidRPr="00130EF6">
              <w:t>Переход на СР</w:t>
            </w:r>
            <w:r w:rsidR="004803D6">
              <w:t>»</w:t>
            </w:r>
            <w:r>
              <w:t xml:space="preserve"> </w:t>
            </w:r>
            <w:r w:rsidRPr="00130EF6">
              <w:t>=</w:t>
            </w:r>
            <w:r>
              <w:t xml:space="preserve"> </w:t>
            </w:r>
            <w:r w:rsidRPr="00130EF6">
              <w:t>1, то автозаполнение необход</w:t>
            </w:r>
            <w:r w:rsidRPr="00F33CCA">
              <w:t>и</w:t>
            </w:r>
            <w:r w:rsidRPr="00130EF6">
              <w:t xml:space="preserve">мо осуществлять по справочнику </w:t>
            </w:r>
            <w:r w:rsidR="004803D6">
              <w:t>«</w:t>
            </w:r>
            <w:r w:rsidRPr="00130EF6">
              <w:t>Реестр участников бюджетного процесса, а также юридических лиц, не являющихся участниками бюджетного процесса</w:t>
            </w:r>
            <w:r w:rsidR="004803D6">
              <w:t>»</w:t>
            </w:r>
            <w:r>
              <w:t>.</w:t>
            </w:r>
          </w:p>
          <w:p w14:paraId="7F9DB81B" w14:textId="77777777" w:rsidR="00F33CCA" w:rsidRPr="00AE58D3" w:rsidRDefault="00F33CCA" w:rsidP="004834F0">
            <w:pPr>
              <w:pStyle w:val="ASFKTablenorm"/>
              <w:ind w:left="57" w:right="57"/>
            </w:pPr>
            <w:r w:rsidRPr="00AE58D3">
              <w:t xml:space="preserve">Автоматически заполняется на основании значения поля </w:t>
            </w:r>
            <w:r w:rsidR="004803D6">
              <w:t>«</w:t>
            </w:r>
            <w:r w:rsidRPr="00AE58D3">
              <w:t>Субъект РФ (н</w:t>
            </w:r>
            <w:r w:rsidRPr="00F33CCA">
              <w:t>а</w:t>
            </w:r>
            <w:r>
              <w:t>именование)</w:t>
            </w:r>
            <w:r w:rsidR="004803D6">
              <w:t>»</w:t>
            </w:r>
            <w:r>
              <w:t>.</w:t>
            </w:r>
          </w:p>
        </w:tc>
      </w:tr>
      <w:tr w:rsidR="00F33CCA" w:rsidRPr="00B11F4A" w14:paraId="687865CE" w14:textId="77777777" w:rsidTr="004834F0">
        <w:tc>
          <w:tcPr>
            <w:tcW w:w="2217" w:type="dxa"/>
            <w:shd w:val="clear" w:color="auto" w:fill="auto"/>
          </w:tcPr>
          <w:p w14:paraId="61D6EE4E" w14:textId="77777777" w:rsidR="00F33CCA" w:rsidRPr="00B11F4A" w:rsidRDefault="00F33CCA" w:rsidP="004834F0">
            <w:pPr>
              <w:pStyle w:val="ASFKTablenorm"/>
              <w:ind w:left="57" w:right="57"/>
            </w:pPr>
            <w:r w:rsidRPr="00B11F4A">
              <w:t xml:space="preserve">Район </w:t>
            </w:r>
          </w:p>
        </w:tc>
        <w:tc>
          <w:tcPr>
            <w:tcW w:w="7535" w:type="dxa"/>
            <w:shd w:val="clear" w:color="auto" w:fill="auto"/>
          </w:tcPr>
          <w:p w14:paraId="0D810041" w14:textId="77777777" w:rsidR="00F33CCA" w:rsidRDefault="00F33CCA" w:rsidP="004834F0">
            <w:pPr>
              <w:pStyle w:val="ASFKTablenorm"/>
              <w:ind w:left="57" w:right="57"/>
            </w:pPr>
            <w:r w:rsidRPr="00B11F4A">
              <w:t>Код района РФ по</w:t>
            </w:r>
            <w:r w:rsidRPr="00AE58D3">
              <w:t xml:space="preserve"> </w:t>
            </w:r>
            <w:r w:rsidR="004803D6">
              <w:t>«</w:t>
            </w:r>
            <w:r w:rsidRPr="00AE58D3">
              <w:t>КЛАДР</w:t>
            </w:r>
            <w:r w:rsidR="004803D6">
              <w:t>»</w:t>
            </w:r>
            <w:r w:rsidRPr="00AE58D3">
              <w:t xml:space="preserve">. </w:t>
            </w:r>
          </w:p>
          <w:p w14:paraId="28F36FE4" w14:textId="77777777" w:rsidR="00F33CCA" w:rsidRDefault="00F33CCA" w:rsidP="004834F0">
            <w:pPr>
              <w:pStyle w:val="ASFKTablenorm"/>
              <w:ind w:left="57" w:right="57"/>
            </w:pPr>
            <w:r>
              <w:t>УБП:</w:t>
            </w:r>
            <w:r w:rsidRPr="00B11F4A">
              <w:t xml:space="preserve"> </w:t>
            </w:r>
            <w:r>
              <w:t>Е</w:t>
            </w:r>
            <w:r w:rsidRPr="00130EF6">
              <w:t xml:space="preserve">сли значение поля </w:t>
            </w:r>
            <w:r w:rsidR="004803D6">
              <w:t>«</w:t>
            </w:r>
            <w:r w:rsidRPr="00130EF6">
              <w:t>Переход на СР</w:t>
            </w:r>
            <w:r w:rsidR="004803D6">
              <w:t>»</w:t>
            </w:r>
            <w:r>
              <w:t xml:space="preserve"> </w:t>
            </w:r>
            <w:r w:rsidRPr="00130EF6">
              <w:t>=</w:t>
            </w:r>
            <w:r>
              <w:t xml:space="preserve"> </w:t>
            </w:r>
            <w:r w:rsidRPr="00130EF6">
              <w:t>1, то автозаполнение необход</w:t>
            </w:r>
            <w:r w:rsidRPr="00F33CCA">
              <w:t>и</w:t>
            </w:r>
            <w:r w:rsidRPr="00130EF6">
              <w:t xml:space="preserve">мо осуществлять по справочнику </w:t>
            </w:r>
            <w:r w:rsidR="004803D6">
              <w:t>«</w:t>
            </w:r>
            <w:r w:rsidRPr="00130EF6">
              <w:t>Реестр участников бюджетного процесса, а также юридических лиц, не являющихся участниками бюджетного процесса</w:t>
            </w:r>
            <w:r w:rsidR="004803D6">
              <w:t>»</w:t>
            </w:r>
            <w:r>
              <w:t>.</w:t>
            </w:r>
          </w:p>
          <w:p w14:paraId="1E185319" w14:textId="77777777" w:rsidR="00F33CCA" w:rsidRPr="00AE58D3" w:rsidRDefault="00F33CCA" w:rsidP="004834F0">
            <w:pPr>
              <w:pStyle w:val="ASFKTablenorm"/>
              <w:ind w:left="57" w:right="57"/>
            </w:pPr>
            <w:r w:rsidRPr="00AE58D3">
              <w:t>Автоматически заполняется на основании зн</w:t>
            </w:r>
            <w:r w:rsidRPr="00130EF6">
              <w:t>а</w:t>
            </w:r>
            <w:r w:rsidRPr="00AE58D3">
              <w:t xml:space="preserve">чения поля </w:t>
            </w:r>
            <w:r w:rsidR="004803D6">
              <w:t>«</w:t>
            </w:r>
            <w:r w:rsidRPr="00AE58D3">
              <w:t>Район (наименов</w:t>
            </w:r>
            <w:r w:rsidRPr="00F33CCA">
              <w:t>а</w:t>
            </w:r>
            <w:r w:rsidRPr="00AE58D3">
              <w:t>ние)</w:t>
            </w:r>
            <w:r w:rsidR="004803D6">
              <w:t>»</w:t>
            </w:r>
            <w:r w:rsidRPr="00AE58D3">
              <w:t>.</w:t>
            </w:r>
          </w:p>
          <w:p w14:paraId="2638B4AF" w14:textId="77777777" w:rsidR="00F33CCA" w:rsidRPr="00AE58D3" w:rsidRDefault="00F33CCA" w:rsidP="004834F0">
            <w:pPr>
              <w:pStyle w:val="ASFKTablenorm"/>
              <w:ind w:left="57" w:right="57"/>
            </w:pPr>
            <w:r w:rsidRPr="00B11F4A">
              <w:t xml:space="preserve">Если в поле </w:t>
            </w:r>
            <w:r w:rsidR="004803D6">
              <w:t>«</w:t>
            </w:r>
            <w:r w:rsidRPr="00AE58D3">
              <w:t>Район (наименование)</w:t>
            </w:r>
            <w:r w:rsidR="004803D6">
              <w:t>»</w:t>
            </w:r>
            <w:r w:rsidRPr="00AE58D3">
              <w:t xml:space="preserve"> указано значение </w:t>
            </w:r>
            <w:r w:rsidR="004803D6">
              <w:t>«</w:t>
            </w:r>
            <w:r w:rsidRPr="00AE58D3">
              <w:t>-</w:t>
            </w:r>
            <w:r w:rsidR="004803D6">
              <w:t>»</w:t>
            </w:r>
            <w:r w:rsidRPr="00AE58D3">
              <w:t>, то не заполняе</w:t>
            </w:r>
            <w:r w:rsidRPr="00130EF6">
              <w:t>т</w:t>
            </w:r>
            <w:r w:rsidRPr="00AE58D3">
              <w:t>ся.</w:t>
            </w:r>
          </w:p>
        </w:tc>
      </w:tr>
      <w:tr w:rsidR="00F33CCA" w:rsidRPr="00B11F4A" w14:paraId="074DC2E9" w14:textId="77777777" w:rsidTr="004834F0">
        <w:tc>
          <w:tcPr>
            <w:tcW w:w="2217" w:type="dxa"/>
            <w:shd w:val="clear" w:color="auto" w:fill="auto"/>
          </w:tcPr>
          <w:p w14:paraId="6DE66D92" w14:textId="77777777" w:rsidR="00F33CCA" w:rsidRPr="00B11F4A" w:rsidRDefault="00F33CCA" w:rsidP="004834F0">
            <w:pPr>
              <w:pStyle w:val="ASFKTablenorm"/>
              <w:ind w:left="57" w:right="57"/>
            </w:pPr>
            <w:r w:rsidRPr="00B11F4A">
              <w:t xml:space="preserve">Город </w:t>
            </w:r>
          </w:p>
        </w:tc>
        <w:tc>
          <w:tcPr>
            <w:tcW w:w="7535" w:type="dxa"/>
            <w:shd w:val="clear" w:color="auto" w:fill="auto"/>
          </w:tcPr>
          <w:p w14:paraId="3C065CCC" w14:textId="77777777" w:rsidR="00F33CCA" w:rsidRDefault="00F33CCA" w:rsidP="004834F0">
            <w:pPr>
              <w:pStyle w:val="ASFKTablenorm"/>
              <w:ind w:left="57" w:right="57"/>
            </w:pPr>
            <w:r w:rsidRPr="00B11F4A">
              <w:t>Код города по</w:t>
            </w:r>
            <w:r w:rsidRPr="00AE58D3">
              <w:t xml:space="preserve"> </w:t>
            </w:r>
            <w:r w:rsidR="004803D6">
              <w:t>«</w:t>
            </w:r>
            <w:r w:rsidRPr="00AE58D3">
              <w:t>КЛАДР</w:t>
            </w:r>
            <w:r w:rsidR="004803D6">
              <w:t>»</w:t>
            </w:r>
            <w:r w:rsidRPr="00AE58D3">
              <w:t xml:space="preserve">. </w:t>
            </w:r>
          </w:p>
          <w:p w14:paraId="5B22C12B" w14:textId="77777777" w:rsidR="00F33CCA" w:rsidRDefault="00F33CCA" w:rsidP="004834F0">
            <w:pPr>
              <w:pStyle w:val="ASFKTablenorm"/>
              <w:ind w:left="57" w:right="57"/>
            </w:pPr>
            <w:r>
              <w:t>УБП:</w:t>
            </w:r>
            <w:r w:rsidRPr="00B11F4A">
              <w:t xml:space="preserve"> </w:t>
            </w:r>
            <w:r>
              <w:t>Е</w:t>
            </w:r>
            <w:r w:rsidRPr="00130EF6">
              <w:t xml:space="preserve">сли значение поля </w:t>
            </w:r>
            <w:r w:rsidR="004803D6">
              <w:t>«</w:t>
            </w:r>
            <w:r w:rsidRPr="00130EF6">
              <w:t>Переход на СР</w:t>
            </w:r>
            <w:r w:rsidR="004803D6">
              <w:t>»</w:t>
            </w:r>
            <w:r>
              <w:t xml:space="preserve"> </w:t>
            </w:r>
            <w:r w:rsidRPr="00130EF6">
              <w:t>=</w:t>
            </w:r>
            <w:r>
              <w:t xml:space="preserve"> </w:t>
            </w:r>
            <w:r w:rsidRPr="00130EF6">
              <w:t>1, то автозаполнение необход</w:t>
            </w:r>
            <w:r w:rsidRPr="00F33CCA">
              <w:t>и</w:t>
            </w:r>
            <w:r w:rsidRPr="00130EF6">
              <w:t xml:space="preserve">мо осуществлять по справочнику </w:t>
            </w:r>
            <w:r w:rsidR="004803D6">
              <w:t>«</w:t>
            </w:r>
            <w:r w:rsidRPr="00130EF6">
              <w:t>Реестр участников бюджетного процесса, а также юридических лиц, не являющихся участниками бюджетного процесса</w:t>
            </w:r>
            <w:r w:rsidR="004803D6">
              <w:t>»</w:t>
            </w:r>
            <w:r>
              <w:t>.</w:t>
            </w:r>
          </w:p>
          <w:p w14:paraId="5F597E43" w14:textId="77777777" w:rsidR="00F33CCA" w:rsidRPr="00AE58D3" w:rsidRDefault="00F33CCA" w:rsidP="004834F0">
            <w:pPr>
              <w:pStyle w:val="ASFKTablenorm"/>
              <w:ind w:left="57" w:right="57"/>
            </w:pPr>
            <w:r w:rsidRPr="00AE58D3">
              <w:t>Автоматически заполняется на осн</w:t>
            </w:r>
            <w:r w:rsidRPr="00C24574">
              <w:t>о</w:t>
            </w:r>
            <w:r w:rsidRPr="00AE58D3">
              <w:t>вании знач</w:t>
            </w:r>
            <w:r w:rsidRPr="00130EF6">
              <w:t>е</w:t>
            </w:r>
            <w:r w:rsidRPr="00AE58D3">
              <w:t xml:space="preserve">ния поля </w:t>
            </w:r>
            <w:r w:rsidR="004803D6">
              <w:t>«</w:t>
            </w:r>
            <w:r w:rsidRPr="00AE58D3">
              <w:t>Город (наименов</w:t>
            </w:r>
            <w:r w:rsidRPr="00F33CCA">
              <w:t>а</w:t>
            </w:r>
            <w:r w:rsidRPr="00AE58D3">
              <w:t>ние)</w:t>
            </w:r>
            <w:r w:rsidR="004803D6">
              <w:t>»</w:t>
            </w:r>
            <w:r w:rsidRPr="00AE58D3">
              <w:t>.</w:t>
            </w:r>
          </w:p>
        </w:tc>
      </w:tr>
      <w:tr w:rsidR="00F33CCA" w:rsidRPr="00B11F4A" w14:paraId="56584875" w14:textId="77777777" w:rsidTr="004834F0">
        <w:trPr>
          <w:trHeight w:val="70"/>
        </w:trPr>
        <w:tc>
          <w:tcPr>
            <w:tcW w:w="2217" w:type="dxa"/>
            <w:shd w:val="clear" w:color="auto" w:fill="auto"/>
          </w:tcPr>
          <w:p w14:paraId="4D3B0DB4" w14:textId="77777777" w:rsidR="00F33CCA" w:rsidRPr="00B11F4A" w:rsidRDefault="00F33CCA" w:rsidP="004834F0">
            <w:pPr>
              <w:pStyle w:val="ASFKTablenorm"/>
              <w:ind w:left="57" w:right="57"/>
            </w:pPr>
            <w:r w:rsidRPr="00B11F4A">
              <w:t xml:space="preserve">Населенный пункт </w:t>
            </w:r>
          </w:p>
        </w:tc>
        <w:tc>
          <w:tcPr>
            <w:tcW w:w="7535" w:type="dxa"/>
            <w:shd w:val="clear" w:color="auto" w:fill="auto"/>
          </w:tcPr>
          <w:p w14:paraId="6D89A0E8" w14:textId="77777777" w:rsidR="00F33CCA" w:rsidRDefault="00F33CCA" w:rsidP="004834F0">
            <w:pPr>
              <w:pStyle w:val="ASFKTablenorm"/>
              <w:ind w:left="57" w:right="57"/>
            </w:pPr>
            <w:r w:rsidRPr="00B11F4A">
              <w:t>Код населенного пункта по</w:t>
            </w:r>
            <w:r w:rsidRPr="00AE58D3">
              <w:t xml:space="preserve"> </w:t>
            </w:r>
            <w:r w:rsidR="004803D6">
              <w:t>«</w:t>
            </w:r>
            <w:r w:rsidRPr="00AE58D3">
              <w:t>КЛАДР</w:t>
            </w:r>
            <w:r w:rsidR="004803D6">
              <w:t>»</w:t>
            </w:r>
            <w:r w:rsidRPr="00AE58D3">
              <w:t xml:space="preserve">. </w:t>
            </w:r>
          </w:p>
          <w:p w14:paraId="53EEE169" w14:textId="77777777" w:rsidR="00F33CCA" w:rsidRDefault="00F33CCA" w:rsidP="004834F0">
            <w:pPr>
              <w:pStyle w:val="ASFKTablenorm"/>
              <w:ind w:left="57" w:right="57"/>
            </w:pPr>
            <w:r>
              <w:t>УБП:</w:t>
            </w:r>
            <w:r w:rsidRPr="00B11F4A">
              <w:t xml:space="preserve"> </w:t>
            </w:r>
            <w:r>
              <w:t>Е</w:t>
            </w:r>
            <w:r w:rsidRPr="00130EF6">
              <w:t xml:space="preserve">сли значение поля </w:t>
            </w:r>
            <w:r w:rsidR="004803D6">
              <w:t>«</w:t>
            </w:r>
            <w:r w:rsidRPr="00130EF6">
              <w:t>Переход на СР</w:t>
            </w:r>
            <w:r w:rsidR="004803D6">
              <w:t>»</w:t>
            </w:r>
            <w:r>
              <w:t xml:space="preserve"> </w:t>
            </w:r>
            <w:r w:rsidRPr="00130EF6">
              <w:t>=</w:t>
            </w:r>
            <w:r>
              <w:t xml:space="preserve"> </w:t>
            </w:r>
            <w:r w:rsidRPr="00130EF6">
              <w:t>1, то автозаполнение необход</w:t>
            </w:r>
            <w:r w:rsidRPr="00F33CCA">
              <w:t>и</w:t>
            </w:r>
            <w:r w:rsidRPr="00130EF6">
              <w:t xml:space="preserve">мо осуществлять по справочнику </w:t>
            </w:r>
            <w:r w:rsidR="004803D6">
              <w:t>«</w:t>
            </w:r>
            <w:r w:rsidRPr="00130EF6">
              <w:t>Реестр участников бюджетного процесса, а также юридических лиц, не являющихся участниками бюджетного процесса</w:t>
            </w:r>
            <w:r w:rsidR="004803D6">
              <w:t>»</w:t>
            </w:r>
            <w:r>
              <w:t>.</w:t>
            </w:r>
          </w:p>
          <w:p w14:paraId="0E4A602D" w14:textId="77777777" w:rsidR="00F33CCA" w:rsidRPr="00AE58D3" w:rsidRDefault="00F33CCA" w:rsidP="004834F0">
            <w:pPr>
              <w:pStyle w:val="ASFKTablenorm"/>
              <w:ind w:left="57" w:right="57"/>
            </w:pPr>
            <w:r w:rsidRPr="00AE58D3">
              <w:t>Автоматически заполн</w:t>
            </w:r>
            <w:r w:rsidRPr="00C24574">
              <w:t>я</w:t>
            </w:r>
            <w:r w:rsidRPr="00AE58D3">
              <w:t>ется на основ</w:t>
            </w:r>
            <w:r w:rsidRPr="00F33CCA">
              <w:t>а</w:t>
            </w:r>
            <w:r w:rsidRPr="00AE58D3">
              <w:t xml:space="preserve">нии значения поля </w:t>
            </w:r>
            <w:r w:rsidR="004803D6">
              <w:t>«</w:t>
            </w:r>
            <w:r w:rsidRPr="00AE58D3">
              <w:t>Населенный пункт (наим</w:t>
            </w:r>
            <w:r w:rsidRPr="00130EF6">
              <w:t>е</w:t>
            </w:r>
            <w:r w:rsidRPr="00AE58D3">
              <w:t>нование)</w:t>
            </w:r>
            <w:r w:rsidR="004803D6">
              <w:t>»</w:t>
            </w:r>
            <w:r w:rsidRPr="00AE58D3">
              <w:t>.</w:t>
            </w:r>
          </w:p>
        </w:tc>
      </w:tr>
    </w:tbl>
    <w:p w14:paraId="13E08D7E" w14:textId="77777777" w:rsidR="00F33CCA" w:rsidRPr="00B11F4A" w:rsidRDefault="00F33CCA" w:rsidP="00F33CCA">
      <w:pPr>
        <w:pStyle w:val="ASFKNormal"/>
      </w:pPr>
      <w:r w:rsidRPr="00B11F4A">
        <w:t xml:space="preserve">ЭФ документа </w:t>
      </w:r>
      <w:r w:rsidR="004803D6">
        <w:t>«</w:t>
      </w:r>
      <w:r w:rsidRPr="00B11F4A">
        <w:t>Сведения об организации</w:t>
      </w:r>
      <w:r w:rsidR="00B33BD1">
        <w:t>», закладки «</w:t>
      </w:r>
      <w:r>
        <w:t>Сведения о счетах (3)</w:t>
      </w:r>
      <w:r w:rsidR="004803D6">
        <w:t>»</w:t>
      </w:r>
      <w:r w:rsidR="00F47B4F">
        <w:t xml:space="preserve"> </w:t>
      </w:r>
      <w:r w:rsidR="00F47B4F" w:rsidRPr="00B11F4A">
        <w:t xml:space="preserve">представлена </w:t>
      </w:r>
      <w:r w:rsidR="00F47B4F">
        <w:t>н</w:t>
      </w:r>
      <w:r w:rsidR="00F47B4F" w:rsidRPr="00B11F4A">
        <w:t>а рисунке</w:t>
      </w:r>
      <w:r w:rsidR="00BA22A3" w:rsidRPr="007B2273">
        <w:t> </w:t>
      </w:r>
      <w:r w:rsidR="00F47B4F">
        <w:fldChar w:fldCharType="begin"/>
      </w:r>
      <w:r w:rsidR="00F47B4F">
        <w:instrText xml:space="preserve"> REF _Ref444679184 \h </w:instrText>
      </w:r>
      <w:r w:rsidR="00F47B4F">
        <w:fldChar w:fldCharType="separate"/>
      </w:r>
      <w:r w:rsidR="00476E1D">
        <w:rPr>
          <w:noProof/>
        </w:rPr>
        <w:t>365</w:t>
      </w:r>
      <w:r w:rsidR="00F47B4F">
        <w:fldChar w:fldCharType="end"/>
      </w:r>
      <w:r w:rsidRPr="00B11F4A">
        <w:t>.</w:t>
      </w:r>
    </w:p>
    <w:p w14:paraId="28A0DE36" w14:textId="77777777" w:rsidR="00F33CCA" w:rsidRPr="00A9380C" w:rsidRDefault="00476E1D" w:rsidP="00F33CCA">
      <w:pPr>
        <w:pStyle w:val="ASFKFigure"/>
      </w:pPr>
      <w:r>
        <w:lastRenderedPageBreak/>
        <w:pict w14:anchorId="7489C895">
          <v:shape id="_x0000_i1511" type="#_x0000_t75" style="width:483.05pt;height:100.45pt">
            <v:imagedata r:id="rId443" o:title="0"/>
          </v:shape>
        </w:pict>
      </w:r>
    </w:p>
    <w:p w14:paraId="3E798360" w14:textId="77777777" w:rsidR="00F33CCA" w:rsidRPr="00B11F4A" w:rsidRDefault="00F33CCA" w:rsidP="00F33CCA">
      <w:pPr>
        <w:pStyle w:val="ASFKFigName"/>
      </w:pPr>
      <w:r w:rsidRPr="00B11F4A">
        <w:fldChar w:fldCharType="begin"/>
      </w:r>
      <w:r w:rsidRPr="00B11F4A">
        <w:instrText xml:space="preserve"> SEQ Рисунок \* ARABIC </w:instrText>
      </w:r>
      <w:r w:rsidRPr="00B11F4A">
        <w:fldChar w:fldCharType="separate"/>
      </w:r>
      <w:bookmarkStart w:id="2415" w:name="_Ref444679184"/>
      <w:bookmarkStart w:id="2416" w:name="_Toc82692334"/>
      <w:r w:rsidR="00476E1D">
        <w:rPr>
          <w:noProof/>
        </w:rPr>
        <w:t>365</w:t>
      </w:r>
      <w:bookmarkEnd w:id="2415"/>
      <w:r w:rsidRPr="00B11F4A">
        <w:fldChar w:fldCharType="end"/>
      </w:r>
      <w:r w:rsidRPr="00B11F4A">
        <w:t xml:space="preserve">. ЭФ </w:t>
      </w:r>
      <w:r>
        <w:t xml:space="preserve">документа </w:t>
      </w:r>
      <w:r w:rsidR="004803D6">
        <w:t>«</w:t>
      </w:r>
      <w:r w:rsidRPr="00B11F4A">
        <w:t>Сведения об организации</w:t>
      </w:r>
      <w:r w:rsidR="00B33BD1">
        <w:t>», закладки «</w:t>
      </w:r>
      <w:r>
        <w:t>Сведения о счетах (3)</w:t>
      </w:r>
      <w:r w:rsidR="004803D6">
        <w:t>»</w:t>
      </w:r>
      <w:bookmarkEnd w:id="2416"/>
    </w:p>
    <w:p w14:paraId="56B1D7D6" w14:textId="77777777" w:rsidR="00F33CCA" w:rsidRDefault="00F47B4F" w:rsidP="00F33CCA">
      <w:pPr>
        <w:pStyle w:val="ASFKNormal"/>
      </w:pPr>
      <w:r>
        <w:t xml:space="preserve">Перечень </w:t>
      </w:r>
      <w:r w:rsidR="00F33CCA" w:rsidRPr="00B11F4A">
        <w:t xml:space="preserve">полей </w:t>
      </w:r>
      <w:r>
        <w:t>документа «</w:t>
      </w:r>
      <w:r w:rsidRPr="00B11F4A">
        <w:t>Сведения об организации</w:t>
      </w:r>
      <w:r>
        <w:t xml:space="preserve">», закладки </w:t>
      </w:r>
      <w:r w:rsidR="004803D6">
        <w:t>«</w:t>
      </w:r>
      <w:r w:rsidR="00F33CCA">
        <w:t>Сведения о счетах (3)</w:t>
      </w:r>
      <w:r w:rsidR="004803D6">
        <w:t>»</w:t>
      </w:r>
      <w:r w:rsidR="00F33CCA">
        <w:t xml:space="preserve"> </w:t>
      </w:r>
      <w:r w:rsidR="00B33BD1">
        <w:t>приведен в таблице</w:t>
      </w:r>
      <w:r w:rsidR="00BA22A3" w:rsidRPr="007B2273">
        <w:t> </w:t>
      </w:r>
      <w:r w:rsidR="00F33CCA">
        <w:fldChar w:fldCharType="begin"/>
      </w:r>
      <w:r w:rsidR="00F33CCA">
        <w:instrText xml:space="preserve"> REF _Ref381284948 \h </w:instrText>
      </w:r>
      <w:r w:rsidR="00F33CCA">
        <w:fldChar w:fldCharType="separate"/>
      </w:r>
      <w:r w:rsidR="00476E1D">
        <w:rPr>
          <w:noProof/>
        </w:rPr>
        <w:t>230</w:t>
      </w:r>
      <w:r w:rsidR="00F33CCA">
        <w:fldChar w:fldCharType="end"/>
      </w:r>
      <w:r w:rsidR="00F33CCA">
        <w:t>.</w:t>
      </w:r>
    </w:p>
    <w:p w14:paraId="7FB1FE09" w14:textId="77777777" w:rsidR="00F33CCA" w:rsidRDefault="000B34EE" w:rsidP="00F33CCA">
      <w:pPr>
        <w:pStyle w:val="ASFKNameTable"/>
      </w:pPr>
      <w:r>
        <w:rPr>
          <w:noProof/>
        </w:rPr>
        <w:fldChar w:fldCharType="begin"/>
      </w:r>
      <w:r>
        <w:rPr>
          <w:noProof/>
        </w:rPr>
        <w:instrText xml:space="preserve"> SEQ Таблица \* ARABIC </w:instrText>
      </w:r>
      <w:r>
        <w:rPr>
          <w:noProof/>
        </w:rPr>
        <w:fldChar w:fldCharType="separate"/>
      </w:r>
      <w:bookmarkStart w:id="2417" w:name="_Ref381284948"/>
      <w:bookmarkStart w:id="2418" w:name="_Toc82691954"/>
      <w:r w:rsidR="00476E1D">
        <w:rPr>
          <w:noProof/>
        </w:rPr>
        <w:t>230</w:t>
      </w:r>
      <w:bookmarkEnd w:id="2417"/>
      <w:r>
        <w:rPr>
          <w:noProof/>
        </w:rPr>
        <w:fldChar w:fldCharType="end"/>
      </w:r>
      <w:r w:rsidR="00F33CCA">
        <w:t xml:space="preserve">. </w:t>
      </w:r>
      <w:r w:rsidR="00F33CCA" w:rsidRPr="00B11F4A">
        <w:t xml:space="preserve">Описание полей документа </w:t>
      </w:r>
      <w:r w:rsidR="004803D6">
        <w:t>«</w:t>
      </w:r>
      <w:r w:rsidR="00F33CCA" w:rsidRPr="00B11F4A">
        <w:t>Сведения об организации</w:t>
      </w:r>
      <w:r w:rsidR="00B33BD1">
        <w:t>», закладки «</w:t>
      </w:r>
      <w:r w:rsidR="00F33CCA">
        <w:t>Сведения о счетах (3)</w:t>
      </w:r>
      <w:r w:rsidR="004803D6">
        <w:t>»</w:t>
      </w:r>
      <w:bookmarkEnd w:id="241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697"/>
        <w:gridCol w:w="7055"/>
      </w:tblGrid>
      <w:tr w:rsidR="00F33CCA" w:rsidRPr="00B11F4A" w14:paraId="5A9F0D65" w14:textId="77777777" w:rsidTr="004834F0">
        <w:trPr>
          <w:tblHeader/>
        </w:trPr>
        <w:tc>
          <w:tcPr>
            <w:tcW w:w="269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A6BA28B" w14:textId="77777777" w:rsidR="00F33CCA" w:rsidRPr="00B11F4A" w:rsidRDefault="00F33CCA" w:rsidP="00D23794">
            <w:pPr>
              <w:pStyle w:val="ASFKTableHead"/>
            </w:pPr>
            <w:r w:rsidRPr="00B11F4A">
              <w:t>Наименование поля</w:t>
            </w:r>
          </w:p>
        </w:tc>
        <w:tc>
          <w:tcPr>
            <w:tcW w:w="705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E479154" w14:textId="77777777" w:rsidR="00F33CCA" w:rsidRPr="00B11F4A" w:rsidRDefault="00F33CCA" w:rsidP="00D23794">
            <w:pPr>
              <w:pStyle w:val="ASFKTableHead"/>
            </w:pPr>
            <w:r w:rsidRPr="00B11F4A">
              <w:t>Описание</w:t>
            </w:r>
            <w:r>
              <w:t xml:space="preserve"> поля</w:t>
            </w:r>
          </w:p>
        </w:tc>
      </w:tr>
      <w:tr w:rsidR="00F33CCA" w:rsidRPr="00754FED" w14:paraId="62BDAD9C" w14:textId="77777777" w:rsidTr="004834F0">
        <w:tc>
          <w:tcPr>
            <w:tcW w:w="9752" w:type="dxa"/>
            <w:gridSpan w:val="2"/>
            <w:shd w:val="clear" w:color="auto" w:fill="auto"/>
          </w:tcPr>
          <w:p w14:paraId="22D1B947" w14:textId="77777777" w:rsidR="00F33CCA" w:rsidRPr="00AE58D3" w:rsidRDefault="00F33CCA" w:rsidP="004834F0">
            <w:pPr>
              <w:pStyle w:val="ASFKTablenorm"/>
              <w:ind w:left="57" w:right="57"/>
            </w:pPr>
            <w:r w:rsidRPr="00095BF6">
              <w:t xml:space="preserve">Закладка </w:t>
            </w:r>
            <w:r w:rsidR="004803D6">
              <w:t>«</w:t>
            </w:r>
            <w:r w:rsidRPr="00095BF6">
              <w:t>Сведения о счетах</w:t>
            </w:r>
            <w:r w:rsidRPr="00AE58D3">
              <w:t xml:space="preserve"> (3)</w:t>
            </w:r>
            <w:r w:rsidR="004803D6">
              <w:t>»</w:t>
            </w:r>
            <w:r w:rsidRPr="00AE58D3">
              <w:t xml:space="preserve"> заполняется </w:t>
            </w:r>
            <w:r>
              <w:t>только</w:t>
            </w:r>
            <w:r w:rsidRPr="00AE58D3">
              <w:t xml:space="preserve"> при </w:t>
            </w:r>
            <w:r>
              <w:t>типе организации</w:t>
            </w:r>
            <w:r w:rsidRPr="00AE58D3">
              <w:t xml:space="preserve"> = </w:t>
            </w:r>
            <w:r w:rsidR="004803D6">
              <w:t>«</w:t>
            </w:r>
            <w:r w:rsidRPr="00AE58D3">
              <w:t>04</w:t>
            </w:r>
            <w:r w:rsidR="004803D6">
              <w:t>»</w:t>
            </w:r>
            <w:r w:rsidRPr="00AE58D3">
              <w:t xml:space="preserve">, </w:t>
            </w:r>
            <w:r w:rsidR="004803D6">
              <w:t>«</w:t>
            </w:r>
            <w:r w:rsidRPr="00AE58D3">
              <w:t>05</w:t>
            </w:r>
            <w:r w:rsidR="004803D6">
              <w:t>»</w:t>
            </w:r>
            <w:r w:rsidRPr="00AE58D3">
              <w:t xml:space="preserve">, </w:t>
            </w:r>
            <w:r w:rsidR="004803D6">
              <w:t>«</w:t>
            </w:r>
            <w:r w:rsidRPr="00AE58D3">
              <w:t>06</w:t>
            </w:r>
            <w:r w:rsidR="004803D6">
              <w:t>»</w:t>
            </w:r>
            <w:r w:rsidRPr="00AE58D3">
              <w:t xml:space="preserve">, </w:t>
            </w:r>
            <w:r w:rsidR="004803D6">
              <w:t>«</w:t>
            </w:r>
            <w:r w:rsidRPr="00AE58D3">
              <w:t>09</w:t>
            </w:r>
            <w:r w:rsidR="004803D6">
              <w:t>»</w:t>
            </w:r>
            <w:r w:rsidRPr="00AE58D3">
              <w:t xml:space="preserve">, </w:t>
            </w:r>
            <w:r w:rsidR="004803D6">
              <w:t>«</w:t>
            </w:r>
            <w:r w:rsidRPr="00AE58D3">
              <w:t>10</w:t>
            </w:r>
            <w:r w:rsidR="004803D6">
              <w:t>»</w:t>
            </w:r>
            <w:r w:rsidRPr="00AE58D3">
              <w:t xml:space="preserve">, </w:t>
            </w:r>
            <w:r w:rsidR="004803D6">
              <w:t>«</w:t>
            </w:r>
            <w:r w:rsidRPr="00AE58D3">
              <w:t>11</w:t>
            </w:r>
            <w:r w:rsidR="004803D6">
              <w:t>»</w:t>
            </w:r>
            <w:r w:rsidRPr="00AE58D3">
              <w:t xml:space="preserve">, </w:t>
            </w:r>
            <w:r w:rsidR="004803D6">
              <w:t>«</w:t>
            </w:r>
            <w:r w:rsidRPr="00AE58D3">
              <w:t>12</w:t>
            </w:r>
            <w:r w:rsidR="004803D6">
              <w:t>»</w:t>
            </w:r>
            <w:r w:rsidRPr="00AE58D3">
              <w:t xml:space="preserve">, </w:t>
            </w:r>
            <w:r w:rsidR="004803D6">
              <w:t>«</w:t>
            </w:r>
            <w:r w:rsidRPr="00AE58D3">
              <w:t>13</w:t>
            </w:r>
            <w:r w:rsidR="004803D6">
              <w:t>»</w:t>
            </w:r>
            <w:r w:rsidRPr="00AE58D3">
              <w:t xml:space="preserve">, </w:t>
            </w:r>
            <w:r w:rsidR="004803D6">
              <w:t>«</w:t>
            </w:r>
            <w:r w:rsidRPr="00AE58D3">
              <w:t>20</w:t>
            </w:r>
            <w:r w:rsidR="004803D6">
              <w:t>»</w:t>
            </w:r>
            <w:r w:rsidRPr="00AE58D3">
              <w:t>.</w:t>
            </w:r>
            <w:r>
              <w:t xml:space="preserve"> Иначе</w:t>
            </w:r>
            <w:r w:rsidRPr="00095BF6">
              <w:t>, огранич</w:t>
            </w:r>
            <w:r>
              <w:t>ен</w:t>
            </w:r>
            <w:r w:rsidRPr="00095BF6">
              <w:t xml:space="preserve"> доступ,</w:t>
            </w:r>
            <w:r w:rsidRPr="00AE58D3">
              <w:t xml:space="preserve"> блокир</w:t>
            </w:r>
            <w:r>
              <w:t>уются</w:t>
            </w:r>
            <w:r w:rsidRPr="00AE58D3">
              <w:t xml:space="preserve"> все поля закладки для вв</w:t>
            </w:r>
            <w:r w:rsidRPr="00F33CCA">
              <w:t>о</w:t>
            </w:r>
            <w:r w:rsidRPr="00AE58D3">
              <w:t>да.</w:t>
            </w:r>
          </w:p>
        </w:tc>
      </w:tr>
      <w:tr w:rsidR="00F33CCA" w:rsidRPr="00B11F4A" w14:paraId="2939F54F" w14:textId="77777777" w:rsidTr="004834F0">
        <w:tc>
          <w:tcPr>
            <w:tcW w:w="2697" w:type="dxa"/>
            <w:shd w:val="clear" w:color="auto" w:fill="auto"/>
          </w:tcPr>
          <w:p w14:paraId="21BA2B31" w14:textId="77777777" w:rsidR="00F33CCA" w:rsidRPr="00095BF6" w:rsidRDefault="00F33CCA" w:rsidP="004834F0">
            <w:pPr>
              <w:pStyle w:val="ASFKTablenorm"/>
              <w:ind w:left="57" w:right="57"/>
            </w:pPr>
            <w:r w:rsidRPr="00095BF6">
              <w:t xml:space="preserve">БИК </w:t>
            </w:r>
          </w:p>
        </w:tc>
        <w:tc>
          <w:tcPr>
            <w:tcW w:w="7055" w:type="dxa"/>
            <w:shd w:val="clear" w:color="auto" w:fill="auto"/>
          </w:tcPr>
          <w:p w14:paraId="7E17B164" w14:textId="77777777" w:rsidR="00F33CCA" w:rsidRPr="00AE58D3" w:rsidRDefault="00F33CCA" w:rsidP="004834F0">
            <w:pPr>
              <w:pStyle w:val="ASFKTablenorm"/>
              <w:ind w:left="57" w:right="57"/>
            </w:pPr>
            <w:r w:rsidRPr="00095BF6">
              <w:t>УБП: Дост</w:t>
            </w:r>
            <w:r w:rsidRPr="00AE58D3">
              <w:t xml:space="preserve">упен выбор из справочника </w:t>
            </w:r>
            <w:r w:rsidR="004803D6">
              <w:t>«</w:t>
            </w:r>
            <w:r w:rsidRPr="00AE58D3">
              <w:t>Банки</w:t>
            </w:r>
            <w:r w:rsidR="004803D6">
              <w:t>»</w:t>
            </w:r>
            <w:r w:rsidRPr="00AE58D3">
              <w:t>.</w:t>
            </w:r>
          </w:p>
          <w:p w14:paraId="6DFD4B2D" w14:textId="77777777" w:rsidR="00F33CCA" w:rsidRPr="00AE58D3" w:rsidRDefault="00F33CCA" w:rsidP="004834F0">
            <w:pPr>
              <w:pStyle w:val="ASFKTablenorm"/>
              <w:ind w:left="57" w:right="57"/>
            </w:pPr>
            <w:r w:rsidRPr="00095BF6">
              <w:t>Ввод знач</w:t>
            </w:r>
            <w:r w:rsidRPr="00AE58D3">
              <w:t>ения вручную.</w:t>
            </w:r>
          </w:p>
        </w:tc>
      </w:tr>
      <w:tr w:rsidR="00F33CCA" w:rsidRPr="00B11F4A" w14:paraId="77FFCF6C" w14:textId="77777777" w:rsidTr="004834F0">
        <w:tc>
          <w:tcPr>
            <w:tcW w:w="2697" w:type="dxa"/>
            <w:shd w:val="clear" w:color="auto" w:fill="auto"/>
          </w:tcPr>
          <w:p w14:paraId="2F84AA32" w14:textId="77777777" w:rsidR="00F33CCA" w:rsidRPr="00AE58D3" w:rsidRDefault="00F33CCA" w:rsidP="004834F0">
            <w:pPr>
              <w:pStyle w:val="ASFKTablenorm"/>
              <w:ind w:left="57" w:right="57"/>
            </w:pPr>
            <w:r w:rsidRPr="00095BF6">
              <w:t>Наименование кредитной орг</w:t>
            </w:r>
            <w:r w:rsidRPr="00AE58D3">
              <w:t>ан</w:t>
            </w:r>
            <w:r w:rsidRPr="00981E07">
              <w:t>и</w:t>
            </w:r>
            <w:r w:rsidRPr="00AE58D3">
              <w:t xml:space="preserve">зации </w:t>
            </w:r>
          </w:p>
        </w:tc>
        <w:tc>
          <w:tcPr>
            <w:tcW w:w="7055" w:type="dxa"/>
            <w:shd w:val="clear" w:color="auto" w:fill="auto"/>
          </w:tcPr>
          <w:p w14:paraId="0F82197B" w14:textId="77777777" w:rsidR="00F33CCA" w:rsidRPr="00AE58D3" w:rsidRDefault="00F33CCA" w:rsidP="004834F0">
            <w:pPr>
              <w:pStyle w:val="ASFKTablenorm"/>
              <w:ind w:left="57" w:right="57"/>
            </w:pPr>
            <w:r w:rsidRPr="00095BF6">
              <w:t>УБП: Заполняется автоматически на о</w:t>
            </w:r>
            <w:r w:rsidRPr="00AE58D3">
              <w:t xml:space="preserve">сновании поля </w:t>
            </w:r>
            <w:r w:rsidR="004803D6">
              <w:t>«</w:t>
            </w:r>
            <w:r w:rsidRPr="00AE58D3">
              <w:t>БИК</w:t>
            </w:r>
            <w:r w:rsidR="004803D6">
              <w:t>»</w:t>
            </w:r>
            <w:r w:rsidRPr="00AE58D3">
              <w:t xml:space="preserve"> по справо</w:t>
            </w:r>
            <w:r w:rsidRPr="00F33CCA">
              <w:t>ч</w:t>
            </w:r>
            <w:r w:rsidRPr="00AE58D3">
              <w:t xml:space="preserve">нику </w:t>
            </w:r>
            <w:r w:rsidR="004803D6">
              <w:t>«</w:t>
            </w:r>
            <w:r w:rsidRPr="00AE58D3">
              <w:t>Банки</w:t>
            </w:r>
            <w:r w:rsidR="004803D6">
              <w:t>»</w:t>
            </w:r>
            <w:r w:rsidRPr="00AE58D3">
              <w:t>.</w:t>
            </w:r>
          </w:p>
          <w:p w14:paraId="0D184AF2" w14:textId="77777777" w:rsidR="00F33CCA" w:rsidRPr="00AE58D3" w:rsidRDefault="00F33CCA" w:rsidP="004834F0">
            <w:pPr>
              <w:pStyle w:val="ASFKTablenorm"/>
              <w:ind w:left="57" w:right="57"/>
            </w:pPr>
            <w:r w:rsidRPr="00095BF6">
              <w:t>Ввод знач</w:t>
            </w:r>
            <w:r w:rsidRPr="00AE58D3">
              <w:t>ения вручную.</w:t>
            </w:r>
          </w:p>
        </w:tc>
      </w:tr>
      <w:tr w:rsidR="00F33CCA" w:rsidRPr="00B11F4A" w14:paraId="43E28B27" w14:textId="77777777" w:rsidTr="004834F0">
        <w:tc>
          <w:tcPr>
            <w:tcW w:w="2697" w:type="dxa"/>
            <w:shd w:val="clear" w:color="auto" w:fill="auto"/>
          </w:tcPr>
          <w:p w14:paraId="2BC55434" w14:textId="77777777" w:rsidR="00F33CCA" w:rsidRPr="00AE58D3" w:rsidRDefault="00F33CCA" w:rsidP="004834F0">
            <w:pPr>
              <w:pStyle w:val="ASFKTablenorm"/>
              <w:ind w:left="57" w:right="57"/>
            </w:pPr>
            <w:r w:rsidRPr="00095BF6">
              <w:t>Адрес кредитной орган</w:t>
            </w:r>
            <w:r w:rsidRPr="00F33CCA">
              <w:t>и</w:t>
            </w:r>
            <w:r w:rsidRPr="00AE58D3">
              <w:t>зации</w:t>
            </w:r>
          </w:p>
        </w:tc>
        <w:tc>
          <w:tcPr>
            <w:tcW w:w="7055" w:type="dxa"/>
            <w:shd w:val="clear" w:color="auto" w:fill="auto"/>
          </w:tcPr>
          <w:p w14:paraId="4C3C0D01" w14:textId="77777777" w:rsidR="00F33CCA" w:rsidRPr="00AE58D3" w:rsidRDefault="00F33CCA" w:rsidP="004834F0">
            <w:pPr>
              <w:pStyle w:val="ASFKTablenorm"/>
              <w:ind w:left="57" w:right="57"/>
            </w:pPr>
            <w:r w:rsidRPr="00095BF6">
              <w:t>УБП: Заполняется автоматически на о</w:t>
            </w:r>
            <w:r w:rsidRPr="00AE58D3">
              <w:t xml:space="preserve">сновании поля </w:t>
            </w:r>
            <w:r w:rsidR="004803D6">
              <w:t>«</w:t>
            </w:r>
            <w:r w:rsidRPr="00AE58D3">
              <w:t>БИК</w:t>
            </w:r>
            <w:r w:rsidR="004803D6">
              <w:t>»</w:t>
            </w:r>
            <w:r w:rsidRPr="00AE58D3">
              <w:t xml:space="preserve"> по справо</w:t>
            </w:r>
            <w:r w:rsidRPr="00F33CCA">
              <w:t>ч</w:t>
            </w:r>
            <w:r w:rsidRPr="00AE58D3">
              <w:t xml:space="preserve">нику </w:t>
            </w:r>
            <w:r w:rsidR="004803D6">
              <w:t>«</w:t>
            </w:r>
            <w:r w:rsidRPr="00AE58D3">
              <w:t>Банки</w:t>
            </w:r>
            <w:r w:rsidR="004803D6">
              <w:t>»</w:t>
            </w:r>
            <w:r w:rsidRPr="00AE58D3">
              <w:t>.</w:t>
            </w:r>
          </w:p>
          <w:p w14:paraId="36CBCF75" w14:textId="77777777" w:rsidR="00F33CCA" w:rsidRPr="00AE58D3" w:rsidRDefault="00F33CCA" w:rsidP="004834F0">
            <w:pPr>
              <w:pStyle w:val="ASFKTablenorm"/>
              <w:ind w:left="57" w:right="57"/>
            </w:pPr>
            <w:r w:rsidRPr="00095BF6">
              <w:t>Ввод знач</w:t>
            </w:r>
            <w:r w:rsidRPr="00AE58D3">
              <w:t>ения вручную.</w:t>
            </w:r>
          </w:p>
        </w:tc>
      </w:tr>
      <w:tr w:rsidR="00F33CCA" w:rsidRPr="00B11F4A" w14:paraId="47F4395C" w14:textId="77777777" w:rsidTr="004834F0">
        <w:tc>
          <w:tcPr>
            <w:tcW w:w="2697" w:type="dxa"/>
            <w:shd w:val="clear" w:color="auto" w:fill="auto"/>
          </w:tcPr>
          <w:p w14:paraId="6501343A" w14:textId="77777777" w:rsidR="00F33CCA" w:rsidRPr="00095BF6" w:rsidRDefault="00F33CCA" w:rsidP="004834F0">
            <w:pPr>
              <w:pStyle w:val="ASFKTablenorm"/>
              <w:ind w:left="57" w:right="57"/>
            </w:pPr>
            <w:r w:rsidRPr="00095BF6">
              <w:t>Корреспондентский счет</w:t>
            </w:r>
          </w:p>
        </w:tc>
        <w:tc>
          <w:tcPr>
            <w:tcW w:w="7055" w:type="dxa"/>
            <w:shd w:val="clear" w:color="auto" w:fill="auto"/>
          </w:tcPr>
          <w:p w14:paraId="7A3D85D6" w14:textId="77777777" w:rsidR="00F33CCA" w:rsidRPr="00AE58D3" w:rsidRDefault="00F33CCA" w:rsidP="004834F0">
            <w:pPr>
              <w:pStyle w:val="ASFKTablenorm"/>
              <w:ind w:left="57" w:right="57"/>
            </w:pPr>
            <w:r w:rsidRPr="00095BF6">
              <w:t>УБП: Заполняется автоматически на о</w:t>
            </w:r>
            <w:r w:rsidRPr="00AE58D3">
              <w:t xml:space="preserve">сновании поля </w:t>
            </w:r>
            <w:r w:rsidR="004803D6">
              <w:t>«</w:t>
            </w:r>
            <w:r w:rsidRPr="00AE58D3">
              <w:t>БИК</w:t>
            </w:r>
            <w:r w:rsidR="004803D6">
              <w:t>»</w:t>
            </w:r>
            <w:r w:rsidRPr="00AE58D3">
              <w:t xml:space="preserve"> по справо</w:t>
            </w:r>
            <w:r w:rsidRPr="00F33CCA">
              <w:t>ч</w:t>
            </w:r>
            <w:r w:rsidRPr="00AE58D3">
              <w:t xml:space="preserve">нику </w:t>
            </w:r>
            <w:r w:rsidR="004803D6">
              <w:t>«</w:t>
            </w:r>
            <w:r w:rsidRPr="00AE58D3">
              <w:t>Банки</w:t>
            </w:r>
            <w:r w:rsidR="004803D6">
              <w:t>»</w:t>
            </w:r>
            <w:r w:rsidRPr="00AE58D3">
              <w:t>.</w:t>
            </w:r>
          </w:p>
          <w:p w14:paraId="25444ABF" w14:textId="77777777" w:rsidR="00F33CCA" w:rsidRPr="00AE58D3" w:rsidRDefault="00F33CCA" w:rsidP="004834F0">
            <w:pPr>
              <w:pStyle w:val="ASFKTablenorm"/>
              <w:ind w:left="57" w:right="57"/>
            </w:pPr>
            <w:r w:rsidRPr="00095BF6">
              <w:t>Ввод знач</w:t>
            </w:r>
            <w:r w:rsidRPr="00AE58D3">
              <w:t>ения вручную.</w:t>
            </w:r>
          </w:p>
        </w:tc>
      </w:tr>
      <w:tr w:rsidR="00F33CCA" w:rsidRPr="00B11F4A" w14:paraId="3B48B828" w14:textId="77777777" w:rsidTr="004834F0">
        <w:tc>
          <w:tcPr>
            <w:tcW w:w="2697" w:type="dxa"/>
            <w:shd w:val="clear" w:color="auto" w:fill="auto"/>
          </w:tcPr>
          <w:p w14:paraId="7F494C32" w14:textId="77777777" w:rsidR="00F33CCA" w:rsidRPr="00095BF6" w:rsidRDefault="00F33CCA" w:rsidP="004834F0">
            <w:pPr>
              <w:pStyle w:val="ASFKTablenorm"/>
              <w:ind w:left="57" w:right="57"/>
            </w:pPr>
            <w:r w:rsidRPr="00095BF6">
              <w:t>Расчетный счет</w:t>
            </w:r>
          </w:p>
        </w:tc>
        <w:tc>
          <w:tcPr>
            <w:tcW w:w="7055" w:type="dxa"/>
            <w:shd w:val="clear" w:color="auto" w:fill="auto"/>
          </w:tcPr>
          <w:p w14:paraId="39FD08D5" w14:textId="77777777" w:rsidR="00F33CCA" w:rsidRPr="00AE58D3" w:rsidRDefault="00F33CCA" w:rsidP="004834F0">
            <w:pPr>
              <w:pStyle w:val="ASFKTablenorm"/>
              <w:ind w:left="57" w:right="57"/>
            </w:pPr>
            <w:r w:rsidRPr="00095BF6">
              <w:t>УБП: Ввод значения вру</w:t>
            </w:r>
            <w:r w:rsidRPr="00AE58D3">
              <w:t>чную.</w:t>
            </w:r>
          </w:p>
        </w:tc>
      </w:tr>
    </w:tbl>
    <w:p w14:paraId="6FCDBC22" w14:textId="77777777" w:rsidR="00F33CCA" w:rsidRPr="00B11F4A" w:rsidRDefault="00F33CCA" w:rsidP="00F33CCA">
      <w:pPr>
        <w:pStyle w:val="ASFKNormal"/>
      </w:pPr>
      <w:r w:rsidRPr="00B11F4A">
        <w:t xml:space="preserve">ЭФ документа </w:t>
      </w:r>
      <w:r w:rsidR="004803D6">
        <w:t>«</w:t>
      </w:r>
      <w:r w:rsidRPr="00B11F4A">
        <w:t>Сведения об организации</w:t>
      </w:r>
      <w:r w:rsidR="00B33BD1">
        <w:t>», закладки «</w:t>
      </w:r>
      <w:r w:rsidRPr="00B11F4A">
        <w:t>Подписи докуме</w:t>
      </w:r>
      <w:r w:rsidRPr="00AE58D3">
        <w:t>н</w:t>
      </w:r>
      <w:r w:rsidRPr="00B11F4A">
        <w:t>та</w:t>
      </w:r>
      <w:r>
        <w:t xml:space="preserve"> (4)</w:t>
      </w:r>
      <w:r w:rsidR="004803D6">
        <w:t>»</w:t>
      </w:r>
      <w:r w:rsidR="00F47B4F">
        <w:t xml:space="preserve"> </w:t>
      </w:r>
      <w:r w:rsidR="00F47B4F" w:rsidRPr="00B11F4A">
        <w:t>представлена</w:t>
      </w:r>
      <w:r w:rsidR="00205BF2">
        <w:t xml:space="preserve"> </w:t>
      </w:r>
      <w:r w:rsidR="00F47B4F">
        <w:t>на</w:t>
      </w:r>
      <w:r w:rsidR="00F47B4F" w:rsidRPr="00B11F4A">
        <w:t xml:space="preserve"> рисунке</w:t>
      </w:r>
      <w:r w:rsidR="00BA22A3" w:rsidRPr="007B2273">
        <w:t> </w:t>
      </w:r>
      <w:r w:rsidR="00F47B4F" w:rsidRPr="00B11F4A">
        <w:fldChar w:fldCharType="begin"/>
      </w:r>
      <w:r w:rsidR="00F47B4F" w:rsidRPr="00B11F4A">
        <w:instrText xml:space="preserve"> REF _Ref327441393 \h </w:instrText>
      </w:r>
      <w:r w:rsidR="00F47B4F">
        <w:instrText xml:space="preserve"> \* MERGEFORMAT </w:instrText>
      </w:r>
      <w:r w:rsidR="00F47B4F" w:rsidRPr="00B11F4A">
        <w:fldChar w:fldCharType="separate"/>
      </w:r>
      <w:r w:rsidR="00476E1D">
        <w:t>366</w:t>
      </w:r>
      <w:r w:rsidR="00F47B4F" w:rsidRPr="00B11F4A">
        <w:fldChar w:fldCharType="end"/>
      </w:r>
      <w:r w:rsidRPr="00B11F4A">
        <w:t>.</w:t>
      </w:r>
    </w:p>
    <w:p w14:paraId="42B749E1" w14:textId="77777777" w:rsidR="00F33CCA" w:rsidRPr="00A9380C" w:rsidRDefault="00476E1D" w:rsidP="00F33CCA">
      <w:pPr>
        <w:pStyle w:val="ASFKFigure"/>
      </w:pPr>
      <w:r>
        <w:lastRenderedPageBreak/>
        <w:pict w14:anchorId="64E0E1E1">
          <v:shape id="_x0000_i1512" type="#_x0000_t75" style="width:483.05pt;height:171.65pt">
            <v:imagedata r:id="rId444" o:title="0"/>
          </v:shape>
        </w:pict>
      </w:r>
    </w:p>
    <w:p w14:paraId="0C9A1B60" w14:textId="77777777" w:rsidR="00F33CCA" w:rsidRPr="00B11F4A" w:rsidRDefault="00F33CCA" w:rsidP="00F33CCA">
      <w:pPr>
        <w:pStyle w:val="ASFKFigName"/>
      </w:pPr>
      <w:r w:rsidRPr="00B11F4A">
        <w:fldChar w:fldCharType="begin"/>
      </w:r>
      <w:r w:rsidRPr="00B11F4A">
        <w:instrText xml:space="preserve"> SEQ Рисунок \* ARABIC </w:instrText>
      </w:r>
      <w:r w:rsidRPr="00B11F4A">
        <w:fldChar w:fldCharType="separate"/>
      </w:r>
      <w:bookmarkStart w:id="2419" w:name="_Ref327441393"/>
      <w:bookmarkStart w:id="2420" w:name="_Toc82692335"/>
      <w:r w:rsidR="00476E1D">
        <w:rPr>
          <w:noProof/>
        </w:rPr>
        <w:t>366</w:t>
      </w:r>
      <w:bookmarkEnd w:id="2419"/>
      <w:r w:rsidRPr="00B11F4A">
        <w:fldChar w:fldCharType="end"/>
      </w:r>
      <w:r w:rsidRPr="00B11F4A">
        <w:t xml:space="preserve">. ЭФ </w:t>
      </w:r>
      <w:r>
        <w:t xml:space="preserve">документа </w:t>
      </w:r>
      <w:r w:rsidR="004803D6">
        <w:t>«</w:t>
      </w:r>
      <w:r w:rsidRPr="00B11F4A">
        <w:t>Сведения об организации</w:t>
      </w:r>
      <w:r w:rsidR="00B33BD1">
        <w:t>», закладки «</w:t>
      </w:r>
      <w:r w:rsidRPr="00B11F4A">
        <w:t>Подписи документа</w:t>
      </w:r>
      <w:r>
        <w:t xml:space="preserve"> (4)</w:t>
      </w:r>
      <w:r w:rsidR="004803D6">
        <w:t>»</w:t>
      </w:r>
      <w:bookmarkEnd w:id="2420"/>
    </w:p>
    <w:p w14:paraId="0F18F52A" w14:textId="77777777" w:rsidR="00F33CCA" w:rsidRPr="00B11F4A" w:rsidRDefault="00F47B4F" w:rsidP="00F33CCA">
      <w:pPr>
        <w:pStyle w:val="ASFKNormal"/>
      </w:pPr>
      <w:r>
        <w:t xml:space="preserve">Перечень </w:t>
      </w:r>
      <w:r w:rsidR="00F33CCA" w:rsidRPr="00B11F4A">
        <w:t xml:space="preserve">полей </w:t>
      </w:r>
      <w:r w:rsidRPr="00B11F4A">
        <w:t xml:space="preserve">документа </w:t>
      </w:r>
      <w:r>
        <w:t>«</w:t>
      </w:r>
      <w:r w:rsidRPr="00B11F4A">
        <w:t>Сведения об организации</w:t>
      </w:r>
      <w:r>
        <w:t xml:space="preserve">», закладки </w:t>
      </w:r>
      <w:r w:rsidR="004803D6">
        <w:t>«</w:t>
      </w:r>
      <w:r w:rsidR="00F33CCA" w:rsidRPr="00B11F4A">
        <w:t>Подписи документа</w:t>
      </w:r>
      <w:r w:rsidR="00F33CCA">
        <w:t xml:space="preserve"> (4)</w:t>
      </w:r>
      <w:r w:rsidR="004803D6">
        <w:t>»</w:t>
      </w:r>
      <w:r w:rsidR="00F33CCA" w:rsidRPr="00B11F4A">
        <w:t xml:space="preserve"> </w:t>
      </w:r>
      <w:r w:rsidR="00B33BD1">
        <w:t>приведен в таблице</w:t>
      </w:r>
      <w:r w:rsidR="00BA22A3" w:rsidRPr="007B2273">
        <w:t> </w:t>
      </w:r>
      <w:r w:rsidR="00F33CCA" w:rsidRPr="00B11F4A">
        <w:fldChar w:fldCharType="begin"/>
      </w:r>
      <w:r w:rsidR="00F33CCA" w:rsidRPr="00B11F4A">
        <w:instrText xml:space="preserve"> REF _Ref327441266 \h  \* MERGEFORMAT </w:instrText>
      </w:r>
      <w:r w:rsidR="00F33CCA" w:rsidRPr="00B11F4A">
        <w:fldChar w:fldCharType="separate"/>
      </w:r>
      <w:r w:rsidR="00476E1D">
        <w:t>231</w:t>
      </w:r>
      <w:r w:rsidR="00F33CCA" w:rsidRPr="00B11F4A">
        <w:fldChar w:fldCharType="end"/>
      </w:r>
      <w:r w:rsidR="00F33CCA" w:rsidRPr="00B11F4A">
        <w:t>.</w:t>
      </w:r>
    </w:p>
    <w:p w14:paraId="4B820414" w14:textId="77777777" w:rsidR="00F33CCA" w:rsidRPr="00B11F4A" w:rsidRDefault="000B34EE" w:rsidP="00F33CCA">
      <w:pPr>
        <w:pStyle w:val="ASFKNameTable"/>
      </w:pPr>
      <w:r>
        <w:rPr>
          <w:noProof/>
        </w:rPr>
        <w:fldChar w:fldCharType="begin"/>
      </w:r>
      <w:r>
        <w:rPr>
          <w:noProof/>
        </w:rPr>
        <w:instrText xml:space="preserve"> SEQ Таблица \* ARABIC </w:instrText>
      </w:r>
      <w:r>
        <w:rPr>
          <w:noProof/>
        </w:rPr>
        <w:fldChar w:fldCharType="separate"/>
      </w:r>
      <w:bookmarkStart w:id="2421" w:name="_Ref327441266"/>
      <w:bookmarkStart w:id="2422" w:name="_Toc82691955"/>
      <w:r w:rsidR="00476E1D">
        <w:rPr>
          <w:noProof/>
        </w:rPr>
        <w:t>231</w:t>
      </w:r>
      <w:bookmarkEnd w:id="2421"/>
      <w:r>
        <w:rPr>
          <w:noProof/>
        </w:rPr>
        <w:fldChar w:fldCharType="end"/>
      </w:r>
      <w:r w:rsidR="00F33CCA" w:rsidRPr="00B11F4A">
        <w:t xml:space="preserve">. Описание полей документа </w:t>
      </w:r>
      <w:r w:rsidR="004803D6">
        <w:t>«</w:t>
      </w:r>
      <w:r w:rsidR="00F33CCA" w:rsidRPr="00B11F4A">
        <w:t>Сведения об организации</w:t>
      </w:r>
      <w:r w:rsidR="00B33BD1">
        <w:t>», закладки «</w:t>
      </w:r>
      <w:r w:rsidR="00F33CCA" w:rsidRPr="00B11F4A">
        <w:t>Подписи д</w:t>
      </w:r>
      <w:r w:rsidR="00F33CCA" w:rsidRPr="00AE58D3">
        <w:t>о</w:t>
      </w:r>
      <w:r w:rsidR="00F33CCA" w:rsidRPr="00B11F4A">
        <w:t>кумента</w:t>
      </w:r>
      <w:r w:rsidR="00F33CCA">
        <w:t xml:space="preserve"> (4)</w:t>
      </w:r>
      <w:r w:rsidR="004803D6">
        <w:t>»</w:t>
      </w:r>
      <w:bookmarkEnd w:id="2422"/>
      <w:r w:rsidR="00F33CCA" w:rsidRPr="00B11F4A">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337"/>
        <w:gridCol w:w="7415"/>
      </w:tblGrid>
      <w:tr w:rsidR="00F33CCA" w:rsidRPr="00B11F4A" w14:paraId="36C04609" w14:textId="77777777" w:rsidTr="004834F0">
        <w:trPr>
          <w:tblHeader/>
        </w:trPr>
        <w:tc>
          <w:tcPr>
            <w:tcW w:w="233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5E35978" w14:textId="77777777" w:rsidR="00F33CCA" w:rsidRPr="00B11F4A" w:rsidRDefault="00F33CCA" w:rsidP="00D23794">
            <w:pPr>
              <w:pStyle w:val="ASFKTableHead"/>
            </w:pPr>
            <w:r w:rsidRPr="00B11F4A">
              <w:t>Наименование поля</w:t>
            </w:r>
          </w:p>
        </w:tc>
        <w:tc>
          <w:tcPr>
            <w:tcW w:w="741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0DEC2125" w14:textId="77777777" w:rsidR="00F33CCA" w:rsidRPr="00B11F4A" w:rsidRDefault="00F33CCA" w:rsidP="00D23794">
            <w:pPr>
              <w:pStyle w:val="ASFKTableHead"/>
            </w:pPr>
            <w:r w:rsidRPr="00B11F4A">
              <w:t>Описание</w:t>
            </w:r>
            <w:r>
              <w:t xml:space="preserve"> поля</w:t>
            </w:r>
          </w:p>
        </w:tc>
      </w:tr>
      <w:tr w:rsidR="00F33CCA" w:rsidRPr="00B11F4A" w14:paraId="3176EEA0" w14:textId="77777777" w:rsidTr="004834F0">
        <w:tc>
          <w:tcPr>
            <w:tcW w:w="9752" w:type="dxa"/>
            <w:gridSpan w:val="2"/>
            <w:shd w:val="clear" w:color="auto" w:fill="auto"/>
          </w:tcPr>
          <w:p w14:paraId="094B8696" w14:textId="77777777" w:rsidR="00F33CCA" w:rsidRPr="00AE58D3" w:rsidRDefault="00F33CCA" w:rsidP="004834F0">
            <w:pPr>
              <w:pStyle w:val="ASFKTablenorm"/>
              <w:ind w:left="57" w:right="57"/>
            </w:pPr>
            <w:r w:rsidRPr="00BA470F">
              <w:t xml:space="preserve">Группа полей </w:t>
            </w:r>
            <w:r w:rsidR="004803D6">
              <w:t>«</w:t>
            </w:r>
            <w:r w:rsidRPr="00BA470F">
              <w:t>Руководитель</w:t>
            </w:r>
            <w:r w:rsidR="004803D6">
              <w:t>»</w:t>
            </w:r>
          </w:p>
        </w:tc>
      </w:tr>
      <w:tr w:rsidR="00F33CCA" w:rsidRPr="00B11F4A" w14:paraId="4BFB49EF" w14:textId="77777777" w:rsidTr="004834F0">
        <w:tc>
          <w:tcPr>
            <w:tcW w:w="2337" w:type="dxa"/>
            <w:shd w:val="clear" w:color="auto" w:fill="auto"/>
          </w:tcPr>
          <w:p w14:paraId="3AAD4A90" w14:textId="77777777" w:rsidR="00F33CCA" w:rsidRPr="00B11F4A" w:rsidRDefault="00F33CCA" w:rsidP="004834F0">
            <w:pPr>
              <w:pStyle w:val="ASFKTablenorm"/>
              <w:ind w:left="57" w:right="57"/>
            </w:pPr>
            <w:r w:rsidRPr="00B11F4A">
              <w:t>Должность</w:t>
            </w:r>
          </w:p>
        </w:tc>
        <w:tc>
          <w:tcPr>
            <w:tcW w:w="7415" w:type="dxa"/>
            <w:shd w:val="clear" w:color="auto" w:fill="auto"/>
          </w:tcPr>
          <w:p w14:paraId="2512595F" w14:textId="77777777" w:rsidR="00F33CCA" w:rsidRPr="00AE58D3" w:rsidRDefault="00F33CCA" w:rsidP="004834F0">
            <w:pPr>
              <w:pStyle w:val="ASFKTablenorm"/>
              <w:ind w:left="57" w:right="57"/>
            </w:pPr>
            <w:r w:rsidRPr="00464D2E">
              <w:t>Заполняется автоматически при подписании ЭП данными подписанта</w:t>
            </w:r>
            <w:r w:rsidRPr="00AE58D3">
              <w:t>.</w:t>
            </w:r>
          </w:p>
        </w:tc>
      </w:tr>
      <w:tr w:rsidR="00F33CCA" w:rsidRPr="00B11F4A" w14:paraId="322EE9ED" w14:textId="77777777" w:rsidTr="004834F0">
        <w:tc>
          <w:tcPr>
            <w:tcW w:w="2337" w:type="dxa"/>
            <w:shd w:val="clear" w:color="auto" w:fill="auto"/>
          </w:tcPr>
          <w:p w14:paraId="0250270D" w14:textId="77777777" w:rsidR="00F33CCA" w:rsidRPr="00B11F4A" w:rsidRDefault="00F33CCA" w:rsidP="004834F0">
            <w:pPr>
              <w:pStyle w:val="ASFKTablenorm"/>
              <w:ind w:left="57" w:right="57"/>
            </w:pPr>
            <w:r w:rsidRPr="00B11F4A">
              <w:t xml:space="preserve">ФИО </w:t>
            </w:r>
          </w:p>
        </w:tc>
        <w:tc>
          <w:tcPr>
            <w:tcW w:w="7415" w:type="dxa"/>
            <w:shd w:val="clear" w:color="auto" w:fill="auto"/>
          </w:tcPr>
          <w:p w14:paraId="57F6CD4D" w14:textId="77777777" w:rsidR="00F33CCA" w:rsidRPr="00AE58D3" w:rsidRDefault="00F33CCA" w:rsidP="004834F0">
            <w:pPr>
              <w:pStyle w:val="ASFKTablenorm"/>
              <w:ind w:left="57" w:right="57"/>
            </w:pPr>
            <w:r w:rsidRPr="00464D2E">
              <w:t>Заполняется автоматически при подписании ЭП данными подписанта</w:t>
            </w:r>
            <w:r w:rsidRPr="00AE58D3">
              <w:t>.</w:t>
            </w:r>
          </w:p>
        </w:tc>
      </w:tr>
      <w:tr w:rsidR="00F33CCA" w:rsidRPr="00B11F4A" w14:paraId="0A6A575A" w14:textId="77777777" w:rsidTr="004834F0">
        <w:tc>
          <w:tcPr>
            <w:tcW w:w="9752" w:type="dxa"/>
            <w:gridSpan w:val="2"/>
            <w:shd w:val="clear" w:color="auto" w:fill="auto"/>
          </w:tcPr>
          <w:p w14:paraId="4CD1099B" w14:textId="77777777" w:rsidR="00F33CCA" w:rsidRPr="00BA470F" w:rsidRDefault="00F33CCA" w:rsidP="004834F0">
            <w:pPr>
              <w:pStyle w:val="ASFKTablenorm"/>
              <w:ind w:left="57" w:right="57"/>
            </w:pPr>
            <w:r w:rsidRPr="00BA470F">
              <w:t xml:space="preserve">Группа полей </w:t>
            </w:r>
            <w:r w:rsidR="004803D6">
              <w:t>«</w:t>
            </w:r>
            <w:r w:rsidRPr="00BA470F">
              <w:t>Исполнитель</w:t>
            </w:r>
            <w:r w:rsidR="004803D6">
              <w:t>»</w:t>
            </w:r>
          </w:p>
        </w:tc>
      </w:tr>
      <w:tr w:rsidR="00F33CCA" w:rsidRPr="00B11F4A" w14:paraId="13B12FDE" w14:textId="77777777" w:rsidTr="004834F0">
        <w:tc>
          <w:tcPr>
            <w:tcW w:w="2337" w:type="dxa"/>
            <w:shd w:val="clear" w:color="auto" w:fill="auto"/>
          </w:tcPr>
          <w:p w14:paraId="2CA5DB95" w14:textId="77777777" w:rsidR="00F33CCA" w:rsidRPr="00B11F4A" w:rsidRDefault="00F33CCA" w:rsidP="004834F0">
            <w:pPr>
              <w:pStyle w:val="ASFKTablenorm"/>
              <w:ind w:left="57" w:right="57"/>
            </w:pPr>
            <w:r w:rsidRPr="00B11F4A">
              <w:t xml:space="preserve">Должность </w:t>
            </w:r>
          </w:p>
        </w:tc>
        <w:tc>
          <w:tcPr>
            <w:tcW w:w="7415" w:type="dxa"/>
            <w:shd w:val="clear" w:color="auto" w:fill="auto"/>
          </w:tcPr>
          <w:p w14:paraId="71E5AC55" w14:textId="77777777" w:rsidR="00F33CCA" w:rsidRPr="00AE58D3" w:rsidRDefault="00F33CCA" w:rsidP="004834F0">
            <w:pPr>
              <w:pStyle w:val="ASFKTablenorm"/>
              <w:ind w:left="57" w:right="57"/>
            </w:pPr>
            <w:r>
              <w:t xml:space="preserve">УБП: </w:t>
            </w:r>
            <w:r w:rsidRPr="00B11F4A">
              <w:t>Заполняется автоматически на основании указанного знач</w:t>
            </w:r>
            <w:r w:rsidRPr="00AE58D3">
              <w:t xml:space="preserve">ения в поле </w:t>
            </w:r>
            <w:r w:rsidR="004803D6">
              <w:t>«</w:t>
            </w:r>
            <w:r w:rsidRPr="00AE58D3">
              <w:t>ФИО ответственного исполнителя</w:t>
            </w:r>
            <w:r w:rsidR="004803D6">
              <w:t>»</w:t>
            </w:r>
            <w:r w:rsidRPr="00AE58D3">
              <w:t xml:space="preserve"> из </w:t>
            </w:r>
            <w:r w:rsidRPr="009C0C9E">
              <w:t xml:space="preserve">справочника </w:t>
            </w:r>
            <w:r w:rsidR="004803D6">
              <w:t>«</w:t>
            </w:r>
            <w:r w:rsidRPr="009C0C9E">
              <w:t>Сотрудн</w:t>
            </w:r>
            <w:r w:rsidRPr="00F33CCA">
              <w:t>и</w:t>
            </w:r>
            <w:r w:rsidRPr="009C0C9E">
              <w:t>ки</w:t>
            </w:r>
            <w:r w:rsidR="004803D6">
              <w:t>»</w:t>
            </w:r>
            <w:r w:rsidRPr="009C0C9E">
              <w:t>.</w:t>
            </w:r>
          </w:p>
          <w:p w14:paraId="1311247B" w14:textId="77777777" w:rsidR="00F33CCA" w:rsidRPr="00AE58D3" w:rsidRDefault="00F33CCA" w:rsidP="004834F0">
            <w:pPr>
              <w:pStyle w:val="ASFKTablenorm"/>
              <w:ind w:left="57" w:right="57"/>
            </w:pPr>
            <w:r w:rsidRPr="00B11F4A">
              <w:t>Ввод вру</w:t>
            </w:r>
            <w:r w:rsidRPr="00AE58D3">
              <w:t>чную.</w:t>
            </w:r>
          </w:p>
        </w:tc>
      </w:tr>
      <w:tr w:rsidR="00F33CCA" w:rsidRPr="00B11F4A" w14:paraId="05A55A2E" w14:textId="77777777" w:rsidTr="004834F0">
        <w:tc>
          <w:tcPr>
            <w:tcW w:w="2337" w:type="dxa"/>
            <w:shd w:val="clear" w:color="auto" w:fill="auto"/>
          </w:tcPr>
          <w:p w14:paraId="0F861F6F" w14:textId="77777777" w:rsidR="00F33CCA" w:rsidRPr="00B11F4A" w:rsidRDefault="00F33CCA" w:rsidP="004834F0">
            <w:pPr>
              <w:pStyle w:val="ASFKTablenorm"/>
              <w:ind w:left="57" w:right="57"/>
            </w:pPr>
            <w:r w:rsidRPr="00B11F4A">
              <w:t xml:space="preserve">ФИО </w:t>
            </w:r>
          </w:p>
        </w:tc>
        <w:tc>
          <w:tcPr>
            <w:tcW w:w="7415" w:type="dxa"/>
            <w:shd w:val="clear" w:color="auto" w:fill="auto"/>
          </w:tcPr>
          <w:p w14:paraId="27709940" w14:textId="77777777" w:rsidR="00F33CCA" w:rsidRPr="00AE58D3" w:rsidRDefault="00F33CCA" w:rsidP="004834F0">
            <w:pPr>
              <w:pStyle w:val="ASFKTablenorm"/>
              <w:ind w:left="57" w:right="57"/>
            </w:pPr>
            <w:r>
              <w:t xml:space="preserve">УБП: </w:t>
            </w:r>
            <w:r w:rsidRPr="00B11F4A">
              <w:t xml:space="preserve">Доступен выбор из справочника </w:t>
            </w:r>
            <w:r w:rsidR="004803D6">
              <w:t>«</w:t>
            </w:r>
            <w:r w:rsidRPr="00AE58D3">
              <w:t>Сотрудники</w:t>
            </w:r>
            <w:r w:rsidR="004803D6">
              <w:t>»</w:t>
            </w:r>
            <w:r w:rsidRPr="00AE58D3">
              <w:t>.</w:t>
            </w:r>
          </w:p>
          <w:p w14:paraId="25B4015F" w14:textId="77777777" w:rsidR="00F33CCA" w:rsidRPr="00AE58D3" w:rsidRDefault="00F33CCA" w:rsidP="004834F0">
            <w:pPr>
              <w:pStyle w:val="ASFKTablenorm"/>
              <w:ind w:left="57" w:right="57"/>
            </w:pPr>
            <w:r w:rsidRPr="00B11F4A">
              <w:t>Ввод вру</w:t>
            </w:r>
            <w:r w:rsidRPr="00AE58D3">
              <w:t>чную.</w:t>
            </w:r>
          </w:p>
        </w:tc>
      </w:tr>
      <w:tr w:rsidR="00F33CCA" w:rsidRPr="00B11F4A" w14:paraId="22F60532" w14:textId="77777777" w:rsidTr="004834F0">
        <w:tc>
          <w:tcPr>
            <w:tcW w:w="2337" w:type="dxa"/>
            <w:shd w:val="clear" w:color="auto" w:fill="auto"/>
          </w:tcPr>
          <w:p w14:paraId="338140D2" w14:textId="77777777" w:rsidR="00F33CCA" w:rsidRPr="00B11F4A" w:rsidRDefault="00F33CCA" w:rsidP="004834F0">
            <w:pPr>
              <w:pStyle w:val="ASFKTablenorm"/>
              <w:ind w:left="57" w:right="57"/>
            </w:pPr>
            <w:r w:rsidRPr="00B11F4A">
              <w:t xml:space="preserve">Телефон </w:t>
            </w:r>
          </w:p>
        </w:tc>
        <w:tc>
          <w:tcPr>
            <w:tcW w:w="7415" w:type="dxa"/>
            <w:shd w:val="clear" w:color="auto" w:fill="auto"/>
          </w:tcPr>
          <w:p w14:paraId="00A09547" w14:textId="77777777" w:rsidR="00F33CCA" w:rsidRPr="00AE58D3" w:rsidRDefault="00F33CCA" w:rsidP="004834F0">
            <w:pPr>
              <w:pStyle w:val="ASFKTablenorm"/>
              <w:ind w:left="57" w:right="57"/>
            </w:pPr>
            <w:r>
              <w:t xml:space="preserve">УБП: </w:t>
            </w:r>
            <w:r w:rsidRPr="00B11F4A">
              <w:t>Заполняется автоматически на основании указанного знач</w:t>
            </w:r>
            <w:r w:rsidRPr="00AE58D3">
              <w:t xml:space="preserve">ения в поле </w:t>
            </w:r>
            <w:r w:rsidR="004803D6">
              <w:t>«</w:t>
            </w:r>
            <w:r w:rsidRPr="00AE58D3">
              <w:t>ФИО ответственного исполнителя</w:t>
            </w:r>
            <w:r w:rsidR="004803D6">
              <w:t>»</w:t>
            </w:r>
            <w:r w:rsidRPr="00AE58D3">
              <w:t xml:space="preserve"> из справочника </w:t>
            </w:r>
            <w:r w:rsidR="004803D6">
              <w:t>«</w:t>
            </w:r>
            <w:r w:rsidRPr="00AE58D3">
              <w:t>Сотрудн</w:t>
            </w:r>
            <w:r w:rsidRPr="00F33CCA">
              <w:t>и</w:t>
            </w:r>
            <w:r w:rsidRPr="00AE58D3">
              <w:t>ки</w:t>
            </w:r>
            <w:r w:rsidR="004803D6">
              <w:t>»</w:t>
            </w:r>
            <w:r w:rsidRPr="00AE58D3">
              <w:t>.</w:t>
            </w:r>
          </w:p>
          <w:p w14:paraId="2B8B883B" w14:textId="77777777" w:rsidR="00F33CCA" w:rsidRPr="00AE58D3" w:rsidRDefault="00F33CCA" w:rsidP="004834F0">
            <w:pPr>
              <w:pStyle w:val="ASFKTablenorm"/>
              <w:ind w:left="57" w:right="57"/>
            </w:pPr>
            <w:r w:rsidRPr="00B11F4A">
              <w:t>Ввод вру</w:t>
            </w:r>
            <w:r w:rsidRPr="00AE58D3">
              <w:t>чную.</w:t>
            </w:r>
          </w:p>
        </w:tc>
      </w:tr>
      <w:tr w:rsidR="00F33CCA" w:rsidRPr="00B11F4A" w14:paraId="10C0F1E2" w14:textId="77777777" w:rsidTr="004834F0">
        <w:tc>
          <w:tcPr>
            <w:tcW w:w="2337" w:type="dxa"/>
            <w:shd w:val="clear" w:color="auto" w:fill="auto"/>
          </w:tcPr>
          <w:p w14:paraId="53321243" w14:textId="77777777" w:rsidR="00F33CCA" w:rsidRPr="00AE58D3" w:rsidRDefault="00F33CCA" w:rsidP="004834F0">
            <w:pPr>
              <w:pStyle w:val="ASFKTablenorm"/>
              <w:ind w:left="57" w:right="57"/>
            </w:pPr>
            <w:r w:rsidRPr="00B11F4A">
              <w:t>Дата подп</w:t>
            </w:r>
            <w:r w:rsidRPr="00AE58D3">
              <w:t>исания</w:t>
            </w:r>
          </w:p>
        </w:tc>
        <w:tc>
          <w:tcPr>
            <w:tcW w:w="7415" w:type="dxa"/>
            <w:shd w:val="clear" w:color="auto" w:fill="auto"/>
          </w:tcPr>
          <w:p w14:paraId="42F37449" w14:textId="77777777" w:rsidR="00F33CCA" w:rsidRPr="00B11F4A" w:rsidRDefault="00F33CCA" w:rsidP="004834F0">
            <w:pPr>
              <w:pStyle w:val="ASFKTablenorm"/>
              <w:ind w:left="57" w:right="57"/>
            </w:pPr>
            <w:r w:rsidRPr="00464D2E">
              <w:t>Заполняется автоматически при подписании ЭП данными подписанта</w:t>
            </w:r>
            <w:r w:rsidRPr="00B11F4A">
              <w:t>.</w:t>
            </w:r>
          </w:p>
        </w:tc>
      </w:tr>
      <w:tr w:rsidR="00F33CCA" w:rsidRPr="00B11F4A" w14:paraId="4EDB0FF8" w14:textId="77777777" w:rsidTr="004834F0">
        <w:tc>
          <w:tcPr>
            <w:tcW w:w="9752" w:type="dxa"/>
            <w:gridSpan w:val="2"/>
            <w:shd w:val="clear" w:color="auto" w:fill="auto"/>
          </w:tcPr>
          <w:p w14:paraId="550C2B04" w14:textId="77777777" w:rsidR="00F33CCA" w:rsidRPr="00AE58D3" w:rsidRDefault="00F33CCA" w:rsidP="004834F0">
            <w:pPr>
              <w:pStyle w:val="ASFKTablenorm"/>
              <w:ind w:left="57" w:right="57"/>
            </w:pPr>
            <w:r w:rsidRPr="00BA470F">
              <w:t xml:space="preserve">Группа полей </w:t>
            </w:r>
            <w:r w:rsidR="004803D6">
              <w:t>«</w:t>
            </w:r>
            <w:r w:rsidRPr="00BA470F">
              <w:t>Отметка органа Федерального Казначейства о регистрации Сведений об организ</w:t>
            </w:r>
            <w:r w:rsidRPr="00AE58D3">
              <w:t>ации</w:t>
            </w:r>
            <w:r w:rsidR="004803D6">
              <w:t>»</w:t>
            </w:r>
          </w:p>
        </w:tc>
      </w:tr>
      <w:tr w:rsidR="00F33CCA" w:rsidRPr="00B11F4A" w14:paraId="385278C8" w14:textId="77777777" w:rsidTr="004834F0">
        <w:tc>
          <w:tcPr>
            <w:tcW w:w="2337" w:type="dxa"/>
            <w:shd w:val="clear" w:color="auto" w:fill="auto"/>
          </w:tcPr>
          <w:p w14:paraId="45007CED" w14:textId="77777777" w:rsidR="00F33CCA" w:rsidRPr="00B11F4A" w:rsidRDefault="00F33CCA" w:rsidP="004834F0">
            <w:pPr>
              <w:pStyle w:val="ASFKTablenorm"/>
              <w:ind w:left="57" w:right="57"/>
            </w:pPr>
            <w:r w:rsidRPr="00B11F4A">
              <w:t xml:space="preserve">Должность </w:t>
            </w:r>
          </w:p>
        </w:tc>
        <w:tc>
          <w:tcPr>
            <w:tcW w:w="7415" w:type="dxa"/>
            <w:shd w:val="clear" w:color="auto" w:fill="auto"/>
          </w:tcPr>
          <w:p w14:paraId="3EC57626" w14:textId="77777777" w:rsidR="00F33CCA" w:rsidRPr="00B11F4A" w:rsidRDefault="00F33CCA" w:rsidP="004834F0">
            <w:pPr>
              <w:pStyle w:val="ASFKTablenorm"/>
              <w:ind w:left="57" w:right="57"/>
            </w:pPr>
            <w:r w:rsidRPr="00B11F4A">
              <w:t>Импорт из СЭД</w:t>
            </w:r>
            <w:r w:rsidRPr="00AE58D3">
              <w:t>.</w:t>
            </w:r>
          </w:p>
        </w:tc>
      </w:tr>
      <w:tr w:rsidR="00F33CCA" w:rsidRPr="00B11F4A" w14:paraId="3B887CC8" w14:textId="77777777" w:rsidTr="004834F0">
        <w:tc>
          <w:tcPr>
            <w:tcW w:w="2337" w:type="dxa"/>
            <w:shd w:val="clear" w:color="auto" w:fill="auto"/>
          </w:tcPr>
          <w:p w14:paraId="4EF0567D" w14:textId="77777777" w:rsidR="00F33CCA" w:rsidRPr="00B11F4A" w:rsidRDefault="00F33CCA" w:rsidP="004834F0">
            <w:pPr>
              <w:pStyle w:val="ASFKTablenorm"/>
              <w:ind w:left="57" w:right="57"/>
            </w:pPr>
            <w:r w:rsidRPr="00B11F4A">
              <w:t xml:space="preserve">ФИО </w:t>
            </w:r>
          </w:p>
        </w:tc>
        <w:tc>
          <w:tcPr>
            <w:tcW w:w="7415" w:type="dxa"/>
            <w:shd w:val="clear" w:color="auto" w:fill="auto"/>
          </w:tcPr>
          <w:p w14:paraId="7532DE56" w14:textId="77777777" w:rsidR="00F33CCA" w:rsidRPr="00B11F4A" w:rsidRDefault="00F33CCA" w:rsidP="004834F0">
            <w:pPr>
              <w:pStyle w:val="ASFKTablenorm"/>
              <w:ind w:left="57" w:right="57"/>
            </w:pPr>
            <w:r w:rsidRPr="00B11F4A">
              <w:t>Импорт из СЭД</w:t>
            </w:r>
            <w:r w:rsidRPr="00AE58D3">
              <w:t>.</w:t>
            </w:r>
          </w:p>
        </w:tc>
      </w:tr>
      <w:tr w:rsidR="00F33CCA" w:rsidRPr="00B11F4A" w14:paraId="7B5ADC7D" w14:textId="77777777" w:rsidTr="004834F0">
        <w:tc>
          <w:tcPr>
            <w:tcW w:w="2337" w:type="dxa"/>
            <w:shd w:val="clear" w:color="auto" w:fill="auto"/>
          </w:tcPr>
          <w:p w14:paraId="7E27E217" w14:textId="77777777" w:rsidR="00F33CCA" w:rsidRPr="00B11F4A" w:rsidRDefault="00F33CCA" w:rsidP="004834F0">
            <w:pPr>
              <w:pStyle w:val="ASFKTablenorm"/>
              <w:ind w:left="57" w:right="57"/>
            </w:pPr>
            <w:r w:rsidRPr="00B11F4A">
              <w:t xml:space="preserve">Телефон </w:t>
            </w:r>
          </w:p>
        </w:tc>
        <w:tc>
          <w:tcPr>
            <w:tcW w:w="7415" w:type="dxa"/>
            <w:shd w:val="clear" w:color="auto" w:fill="auto"/>
          </w:tcPr>
          <w:p w14:paraId="5B197999" w14:textId="77777777" w:rsidR="00F33CCA" w:rsidRPr="00B11F4A" w:rsidRDefault="00F33CCA" w:rsidP="004834F0">
            <w:pPr>
              <w:pStyle w:val="ASFKTablenorm"/>
              <w:ind w:left="57" w:right="57"/>
            </w:pPr>
            <w:r w:rsidRPr="00B11F4A">
              <w:t>Импорт из СЭД</w:t>
            </w:r>
            <w:r w:rsidRPr="00AE58D3">
              <w:t>.</w:t>
            </w:r>
          </w:p>
        </w:tc>
      </w:tr>
      <w:tr w:rsidR="00F33CCA" w:rsidRPr="00B11F4A" w14:paraId="02C7203D" w14:textId="77777777" w:rsidTr="004834F0">
        <w:tc>
          <w:tcPr>
            <w:tcW w:w="2337" w:type="dxa"/>
            <w:shd w:val="clear" w:color="auto" w:fill="auto"/>
          </w:tcPr>
          <w:p w14:paraId="67C9958D" w14:textId="77777777" w:rsidR="00F33CCA" w:rsidRPr="00B11F4A" w:rsidRDefault="00F33CCA" w:rsidP="004834F0">
            <w:pPr>
              <w:pStyle w:val="ASFKTablenorm"/>
              <w:ind w:left="57" w:right="57"/>
            </w:pPr>
            <w:r w:rsidRPr="00B11F4A">
              <w:t xml:space="preserve">Дата </w:t>
            </w:r>
            <w:r>
              <w:t>подписи</w:t>
            </w:r>
          </w:p>
        </w:tc>
        <w:tc>
          <w:tcPr>
            <w:tcW w:w="7415" w:type="dxa"/>
            <w:shd w:val="clear" w:color="auto" w:fill="auto"/>
          </w:tcPr>
          <w:p w14:paraId="3B7B4306" w14:textId="77777777" w:rsidR="00F33CCA" w:rsidRPr="00B11F4A" w:rsidRDefault="00F33CCA" w:rsidP="004834F0">
            <w:pPr>
              <w:pStyle w:val="ASFKTablenorm"/>
              <w:ind w:left="57" w:right="57"/>
            </w:pPr>
            <w:r w:rsidRPr="00B11F4A">
              <w:t>Импорт из СЭД</w:t>
            </w:r>
            <w:r w:rsidRPr="00AE58D3">
              <w:t>.</w:t>
            </w:r>
          </w:p>
        </w:tc>
      </w:tr>
    </w:tbl>
    <w:p w14:paraId="2C2C7C95" w14:textId="77777777" w:rsidR="00F33CCA" w:rsidRPr="00B11F4A" w:rsidRDefault="00F33CCA" w:rsidP="00F33CCA">
      <w:pPr>
        <w:pStyle w:val="ASFKNormal"/>
      </w:pPr>
      <w:r w:rsidRPr="00B11F4A">
        <w:t xml:space="preserve">ЭФ документа </w:t>
      </w:r>
      <w:r w:rsidR="004803D6">
        <w:t>«</w:t>
      </w:r>
      <w:r w:rsidRPr="00B11F4A">
        <w:t>Сведения об организации</w:t>
      </w:r>
      <w:r w:rsidR="00B33BD1">
        <w:t>», закладки «</w:t>
      </w:r>
      <w:r w:rsidRPr="00B11F4A">
        <w:t>Примеч</w:t>
      </w:r>
      <w:r w:rsidRPr="00AE58D3">
        <w:t>а</w:t>
      </w:r>
      <w:r w:rsidRPr="00B11F4A">
        <w:t>ние</w:t>
      </w:r>
      <w:r>
        <w:t xml:space="preserve"> (5)</w:t>
      </w:r>
      <w:r w:rsidR="004803D6">
        <w:t>»</w:t>
      </w:r>
      <w:r w:rsidR="00F47B4F">
        <w:t xml:space="preserve"> </w:t>
      </w:r>
      <w:r w:rsidR="00F47B4F" w:rsidRPr="00B11F4A">
        <w:t xml:space="preserve">представлена </w:t>
      </w:r>
      <w:r w:rsidR="00F47B4F">
        <w:t>н</w:t>
      </w:r>
      <w:r w:rsidR="00F47B4F" w:rsidRPr="00B11F4A">
        <w:t>а рисунке</w:t>
      </w:r>
      <w:r w:rsidR="00BA22A3" w:rsidRPr="007B2273">
        <w:t> </w:t>
      </w:r>
      <w:r w:rsidR="00F47B4F" w:rsidRPr="00B11F4A">
        <w:fldChar w:fldCharType="begin"/>
      </w:r>
      <w:r w:rsidR="00F47B4F" w:rsidRPr="00B11F4A">
        <w:instrText xml:space="preserve"> REF _Ref352776023 \h </w:instrText>
      </w:r>
      <w:r w:rsidR="00F47B4F">
        <w:instrText xml:space="preserve"> \* MERGEFORMAT </w:instrText>
      </w:r>
      <w:r w:rsidR="00F47B4F" w:rsidRPr="00B11F4A">
        <w:fldChar w:fldCharType="separate"/>
      </w:r>
      <w:r w:rsidR="00476E1D">
        <w:t>367</w:t>
      </w:r>
      <w:r w:rsidR="00F47B4F" w:rsidRPr="00B11F4A">
        <w:fldChar w:fldCharType="end"/>
      </w:r>
      <w:r w:rsidRPr="00B11F4A">
        <w:t>.</w:t>
      </w:r>
    </w:p>
    <w:p w14:paraId="41B4315B" w14:textId="77777777" w:rsidR="00F33CCA" w:rsidRPr="00A9380C" w:rsidRDefault="00476E1D" w:rsidP="00F33CCA">
      <w:pPr>
        <w:pStyle w:val="ASFKFigure"/>
      </w:pPr>
      <w:r>
        <w:lastRenderedPageBreak/>
        <w:pict w14:anchorId="2246685B">
          <v:shape id="_x0000_i1513" type="#_x0000_t75" style="width:475.55pt;height:87.05pt">
            <v:imagedata r:id="rId445" o:title="3"/>
          </v:shape>
        </w:pict>
      </w:r>
    </w:p>
    <w:p w14:paraId="38D636A4" w14:textId="77777777" w:rsidR="00F33CCA" w:rsidRPr="00B11F4A" w:rsidRDefault="00F33CCA" w:rsidP="00F33CCA">
      <w:pPr>
        <w:pStyle w:val="ASFKFigName"/>
      </w:pPr>
      <w:r w:rsidRPr="00B11F4A">
        <w:fldChar w:fldCharType="begin"/>
      </w:r>
      <w:r w:rsidRPr="00B11F4A">
        <w:instrText xml:space="preserve"> SEQ Рисунок \* ARABIC </w:instrText>
      </w:r>
      <w:r w:rsidRPr="00B11F4A">
        <w:fldChar w:fldCharType="separate"/>
      </w:r>
      <w:bookmarkStart w:id="2423" w:name="_Ref352776023"/>
      <w:bookmarkStart w:id="2424" w:name="_Toc82692336"/>
      <w:r w:rsidR="00476E1D">
        <w:rPr>
          <w:noProof/>
        </w:rPr>
        <w:t>367</w:t>
      </w:r>
      <w:bookmarkEnd w:id="2423"/>
      <w:r w:rsidRPr="00B11F4A">
        <w:fldChar w:fldCharType="end"/>
      </w:r>
      <w:r w:rsidRPr="00B11F4A">
        <w:t xml:space="preserve">. ЭФ </w:t>
      </w:r>
      <w:r>
        <w:t xml:space="preserve">документа </w:t>
      </w:r>
      <w:r w:rsidR="004803D6">
        <w:t>«</w:t>
      </w:r>
      <w:r w:rsidRPr="00B11F4A">
        <w:t>Сведения об организации</w:t>
      </w:r>
      <w:r w:rsidR="00B33BD1">
        <w:t>», закладки «</w:t>
      </w:r>
      <w:r w:rsidRPr="00B11F4A">
        <w:t>Примечание</w:t>
      </w:r>
      <w:r>
        <w:t xml:space="preserve"> (5)</w:t>
      </w:r>
      <w:r w:rsidR="004803D6">
        <w:t>»</w:t>
      </w:r>
      <w:bookmarkEnd w:id="2424"/>
    </w:p>
    <w:p w14:paraId="0CFB0F77" w14:textId="77777777" w:rsidR="00F33CCA" w:rsidRPr="00B11F4A" w:rsidRDefault="00F47B4F" w:rsidP="00F33CCA">
      <w:pPr>
        <w:pStyle w:val="ASFKNormal"/>
      </w:pPr>
      <w:r>
        <w:t xml:space="preserve">Перечень </w:t>
      </w:r>
      <w:r w:rsidR="00F33CCA" w:rsidRPr="00B11F4A">
        <w:t xml:space="preserve">полей </w:t>
      </w:r>
      <w:r w:rsidRPr="00B11F4A">
        <w:t xml:space="preserve">документа </w:t>
      </w:r>
      <w:r>
        <w:t>«</w:t>
      </w:r>
      <w:r w:rsidRPr="00B11F4A">
        <w:t>Сведения об организации</w:t>
      </w:r>
      <w:r>
        <w:t xml:space="preserve">», закладки </w:t>
      </w:r>
      <w:r w:rsidR="004803D6">
        <w:t>«</w:t>
      </w:r>
      <w:r w:rsidR="00F33CCA" w:rsidRPr="00B11F4A">
        <w:t>Примечание</w:t>
      </w:r>
      <w:r w:rsidR="00F33CCA">
        <w:t xml:space="preserve"> (5)</w:t>
      </w:r>
      <w:r w:rsidR="004803D6">
        <w:t>»</w:t>
      </w:r>
      <w:r w:rsidR="00F33CCA" w:rsidRPr="00B11F4A">
        <w:t xml:space="preserve"> </w:t>
      </w:r>
      <w:r w:rsidR="00B33BD1">
        <w:t>приведен в таблице</w:t>
      </w:r>
      <w:r w:rsidR="00BA22A3" w:rsidRPr="007B2273">
        <w:t> </w:t>
      </w:r>
      <w:r w:rsidR="00F33CCA" w:rsidRPr="00B11F4A">
        <w:fldChar w:fldCharType="begin"/>
      </w:r>
      <w:r w:rsidR="00F33CCA" w:rsidRPr="00B11F4A">
        <w:instrText xml:space="preserve"> REF _Ref352776068 \h </w:instrText>
      </w:r>
      <w:r w:rsidR="00F33CCA">
        <w:instrText xml:space="preserve"> \* MERGEFORMAT </w:instrText>
      </w:r>
      <w:r w:rsidR="00F33CCA" w:rsidRPr="00B11F4A">
        <w:fldChar w:fldCharType="separate"/>
      </w:r>
      <w:r w:rsidR="00476E1D">
        <w:t>232</w:t>
      </w:r>
      <w:r w:rsidR="00F33CCA" w:rsidRPr="00B11F4A">
        <w:fldChar w:fldCharType="end"/>
      </w:r>
      <w:r w:rsidR="00F33CCA" w:rsidRPr="00B11F4A">
        <w:t>.</w:t>
      </w:r>
    </w:p>
    <w:p w14:paraId="168D1290" w14:textId="77777777" w:rsidR="00F33CCA" w:rsidRPr="00B11F4A" w:rsidRDefault="000B34EE" w:rsidP="00F33CCA">
      <w:pPr>
        <w:pStyle w:val="ASFKNameTable"/>
      </w:pPr>
      <w:r>
        <w:rPr>
          <w:noProof/>
        </w:rPr>
        <w:fldChar w:fldCharType="begin"/>
      </w:r>
      <w:r>
        <w:rPr>
          <w:noProof/>
        </w:rPr>
        <w:instrText xml:space="preserve"> SEQ Таблица \* ARABIC </w:instrText>
      </w:r>
      <w:r>
        <w:rPr>
          <w:noProof/>
        </w:rPr>
        <w:fldChar w:fldCharType="separate"/>
      </w:r>
      <w:bookmarkStart w:id="2425" w:name="_Ref352776068"/>
      <w:bookmarkStart w:id="2426" w:name="_Toc82691956"/>
      <w:r w:rsidR="00476E1D">
        <w:rPr>
          <w:noProof/>
        </w:rPr>
        <w:t>232</w:t>
      </w:r>
      <w:bookmarkEnd w:id="2425"/>
      <w:r>
        <w:rPr>
          <w:noProof/>
        </w:rPr>
        <w:fldChar w:fldCharType="end"/>
      </w:r>
      <w:r w:rsidR="00F33CCA" w:rsidRPr="00B11F4A">
        <w:t xml:space="preserve">. Описание полей документа </w:t>
      </w:r>
      <w:r w:rsidR="004803D6">
        <w:t>«</w:t>
      </w:r>
      <w:r w:rsidR="00F33CCA" w:rsidRPr="00B11F4A">
        <w:t>Сведения об организации</w:t>
      </w:r>
      <w:r w:rsidR="00B33BD1">
        <w:t>», закладки «</w:t>
      </w:r>
      <w:r w:rsidR="00F33CCA" w:rsidRPr="00B11F4A">
        <w:t>Примеч</w:t>
      </w:r>
      <w:r w:rsidR="00F33CCA" w:rsidRPr="00AE58D3">
        <w:t>а</w:t>
      </w:r>
      <w:r w:rsidR="00F33CCA" w:rsidRPr="00B11F4A">
        <w:t>ние</w:t>
      </w:r>
      <w:r w:rsidR="00F33CCA">
        <w:t xml:space="preserve"> (5)</w:t>
      </w:r>
      <w:r w:rsidR="004803D6">
        <w:t>»</w:t>
      </w:r>
      <w:bookmarkEnd w:id="242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380"/>
        <w:gridCol w:w="6372"/>
      </w:tblGrid>
      <w:tr w:rsidR="00F33CCA" w:rsidRPr="00B11F4A" w14:paraId="4BAE1BFB" w14:textId="77777777" w:rsidTr="004834F0">
        <w:trPr>
          <w:tblHeader/>
        </w:trPr>
        <w:tc>
          <w:tcPr>
            <w:tcW w:w="3380"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D0DD8FB" w14:textId="77777777" w:rsidR="00F33CCA" w:rsidRPr="00B11F4A" w:rsidRDefault="00F33CCA" w:rsidP="00D23794">
            <w:pPr>
              <w:pStyle w:val="ASFKTableHead"/>
            </w:pPr>
            <w:r w:rsidRPr="00B11F4A">
              <w:t>Наименование поля</w:t>
            </w:r>
          </w:p>
        </w:tc>
        <w:tc>
          <w:tcPr>
            <w:tcW w:w="6372"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749F7A3" w14:textId="77777777" w:rsidR="00F33CCA" w:rsidRPr="00B11F4A" w:rsidRDefault="00F33CCA" w:rsidP="00D23794">
            <w:pPr>
              <w:pStyle w:val="ASFKTableHead"/>
            </w:pPr>
            <w:r w:rsidRPr="00B11F4A">
              <w:t>Описание</w:t>
            </w:r>
            <w:r>
              <w:t xml:space="preserve"> поля</w:t>
            </w:r>
          </w:p>
        </w:tc>
      </w:tr>
      <w:tr w:rsidR="00F33CCA" w:rsidRPr="00B11F4A" w14:paraId="7A5D93AB" w14:textId="77777777" w:rsidTr="004834F0">
        <w:tc>
          <w:tcPr>
            <w:tcW w:w="3380" w:type="dxa"/>
            <w:shd w:val="clear" w:color="auto" w:fill="auto"/>
          </w:tcPr>
          <w:p w14:paraId="71743802" w14:textId="77777777" w:rsidR="00F33CCA" w:rsidRPr="00AE58D3" w:rsidRDefault="00F33CCA" w:rsidP="004834F0">
            <w:pPr>
              <w:pStyle w:val="ASFKTablenorm"/>
              <w:ind w:left="57" w:right="57"/>
            </w:pPr>
            <w:r w:rsidRPr="00B11F4A">
              <w:t>Результат о</w:t>
            </w:r>
            <w:r w:rsidRPr="00AE58D3">
              <w:t xml:space="preserve">бработки в СЭД </w:t>
            </w:r>
          </w:p>
        </w:tc>
        <w:tc>
          <w:tcPr>
            <w:tcW w:w="6372" w:type="dxa"/>
            <w:shd w:val="clear" w:color="auto" w:fill="auto"/>
          </w:tcPr>
          <w:p w14:paraId="12959E0A" w14:textId="77777777" w:rsidR="00F33CCA" w:rsidRPr="00AE58D3" w:rsidRDefault="00F33CCA" w:rsidP="004834F0">
            <w:pPr>
              <w:pStyle w:val="ASFKTablenorm"/>
              <w:ind w:left="57" w:right="57"/>
            </w:pPr>
            <w:r w:rsidRPr="00B11F4A">
              <w:t xml:space="preserve">Указывается результат обработки ЭД </w:t>
            </w:r>
            <w:r w:rsidR="004803D6">
              <w:t>«</w:t>
            </w:r>
            <w:r w:rsidRPr="00AE58D3">
              <w:t>Сведения об организации</w:t>
            </w:r>
            <w:r w:rsidR="004803D6">
              <w:t>»</w:t>
            </w:r>
            <w:r w:rsidRPr="00AE58D3">
              <w:t xml:space="preserve"> в ППО </w:t>
            </w:r>
            <w:r w:rsidR="004803D6">
              <w:t>«</w:t>
            </w:r>
            <w:r w:rsidRPr="00AE58D3">
              <w:t>СЭД</w:t>
            </w:r>
            <w:r w:rsidR="004803D6">
              <w:t>»</w:t>
            </w:r>
            <w:r w:rsidRPr="00AE58D3">
              <w:t>.</w:t>
            </w:r>
          </w:p>
          <w:p w14:paraId="10DC9C1C" w14:textId="77777777" w:rsidR="00F33CCA" w:rsidRPr="00AE58D3" w:rsidRDefault="00F33CCA" w:rsidP="004834F0">
            <w:pPr>
              <w:pStyle w:val="ASFKTablenorm"/>
              <w:ind w:left="57" w:right="57"/>
            </w:pPr>
            <w:r w:rsidRPr="00B11F4A">
              <w:t xml:space="preserve">Заполняется значением поля </w:t>
            </w:r>
            <w:r w:rsidR="004803D6">
              <w:t>«</w:t>
            </w:r>
            <w:r w:rsidRPr="00AE58D3">
              <w:t>Комментарий</w:t>
            </w:r>
            <w:r w:rsidR="004803D6">
              <w:t>»</w:t>
            </w:r>
            <w:r w:rsidRPr="00AE58D3">
              <w:t xml:space="preserve"> ЭД </w:t>
            </w:r>
            <w:r w:rsidR="004803D6">
              <w:t>«</w:t>
            </w:r>
            <w:r w:rsidRPr="00AE58D3">
              <w:t>Квиток</w:t>
            </w:r>
            <w:r w:rsidR="004803D6">
              <w:t>»</w:t>
            </w:r>
            <w:r w:rsidR="00FD6430">
              <w:t>.</w:t>
            </w:r>
            <w:r w:rsidRPr="00AE58D3">
              <w:t xml:space="preserve"> </w:t>
            </w:r>
            <w:r>
              <w:t>В сл</w:t>
            </w:r>
            <w:r w:rsidRPr="00F33CCA">
              <w:t>у</w:t>
            </w:r>
            <w:r>
              <w:t xml:space="preserve">чае если </w:t>
            </w:r>
            <w:r w:rsidRPr="00AE58D3">
              <w:t xml:space="preserve">документом не пройден контроль в ППО </w:t>
            </w:r>
            <w:r w:rsidR="004803D6">
              <w:t>«</w:t>
            </w:r>
            <w:r w:rsidRPr="00AE58D3">
              <w:t>СЭД</w:t>
            </w:r>
            <w:r w:rsidR="004803D6">
              <w:t>»</w:t>
            </w:r>
            <w:r w:rsidRPr="00AE58D3">
              <w:t>.</w:t>
            </w:r>
          </w:p>
        </w:tc>
      </w:tr>
      <w:tr w:rsidR="00F33CCA" w:rsidRPr="00B11F4A" w14:paraId="00AC1944" w14:textId="77777777" w:rsidTr="004834F0">
        <w:tc>
          <w:tcPr>
            <w:tcW w:w="3380" w:type="dxa"/>
            <w:shd w:val="clear" w:color="auto" w:fill="auto"/>
          </w:tcPr>
          <w:p w14:paraId="72F6FB7B" w14:textId="77777777" w:rsidR="00F33CCA" w:rsidRPr="00AE58D3" w:rsidRDefault="00F33CCA" w:rsidP="004834F0">
            <w:pPr>
              <w:pStyle w:val="ASFKTablenorm"/>
              <w:ind w:left="57" w:right="57"/>
            </w:pPr>
            <w:r w:rsidRPr="00B11F4A">
              <w:t>Учетный номер свед</w:t>
            </w:r>
            <w:r w:rsidRPr="00AE58D3">
              <w:t xml:space="preserve">ений в ФК </w:t>
            </w:r>
          </w:p>
        </w:tc>
        <w:tc>
          <w:tcPr>
            <w:tcW w:w="6372" w:type="dxa"/>
            <w:shd w:val="clear" w:color="auto" w:fill="auto"/>
          </w:tcPr>
          <w:p w14:paraId="081AA156" w14:textId="77777777" w:rsidR="00F33CCA" w:rsidRPr="00AE58D3" w:rsidRDefault="00F33CCA" w:rsidP="004834F0">
            <w:pPr>
              <w:pStyle w:val="ASFKTablenorm"/>
              <w:ind w:left="57" w:right="57"/>
            </w:pPr>
            <w:r w:rsidRPr="00B11F4A">
              <w:t>Заполняется на основании и</w:t>
            </w:r>
            <w:r w:rsidRPr="00AE58D3">
              <w:t xml:space="preserve">нформации из ЭД </w:t>
            </w:r>
            <w:r w:rsidR="004803D6">
              <w:t>«</w:t>
            </w:r>
            <w:r w:rsidRPr="00AE58D3">
              <w:t>Квиток</w:t>
            </w:r>
            <w:r w:rsidR="004803D6">
              <w:t>»</w:t>
            </w:r>
            <w:r w:rsidRPr="00AE58D3">
              <w:t>.</w:t>
            </w:r>
          </w:p>
        </w:tc>
      </w:tr>
      <w:tr w:rsidR="00F33CCA" w:rsidRPr="00B11F4A" w14:paraId="1DA898AA" w14:textId="77777777" w:rsidTr="004834F0">
        <w:tc>
          <w:tcPr>
            <w:tcW w:w="3380" w:type="dxa"/>
            <w:shd w:val="clear" w:color="auto" w:fill="auto"/>
          </w:tcPr>
          <w:p w14:paraId="655201F2" w14:textId="77777777" w:rsidR="00F33CCA" w:rsidRPr="00AE58D3" w:rsidRDefault="00F33CCA" w:rsidP="004834F0">
            <w:pPr>
              <w:pStyle w:val="ASFKTablenorm"/>
              <w:ind w:left="57" w:right="57"/>
            </w:pPr>
            <w:r w:rsidRPr="00D80173">
              <w:t>Дата регистрации сведений в ФК</w:t>
            </w:r>
          </w:p>
        </w:tc>
        <w:tc>
          <w:tcPr>
            <w:tcW w:w="6372" w:type="dxa"/>
            <w:shd w:val="clear" w:color="auto" w:fill="auto"/>
          </w:tcPr>
          <w:p w14:paraId="16217C41" w14:textId="77777777" w:rsidR="00F33CCA" w:rsidRPr="00AE58D3" w:rsidRDefault="00F33CCA" w:rsidP="004834F0">
            <w:pPr>
              <w:pStyle w:val="ASFKTablenorm"/>
              <w:ind w:left="57" w:right="57"/>
            </w:pPr>
            <w:r w:rsidRPr="00B11F4A">
              <w:t>Заполняется на основании и</w:t>
            </w:r>
            <w:r w:rsidRPr="00AE58D3">
              <w:t xml:space="preserve">нформации из ЭД </w:t>
            </w:r>
            <w:r w:rsidR="004803D6">
              <w:t>«</w:t>
            </w:r>
            <w:r w:rsidRPr="00AE58D3">
              <w:t>Квиток</w:t>
            </w:r>
            <w:r w:rsidR="004803D6">
              <w:t>»</w:t>
            </w:r>
            <w:r w:rsidRPr="00AE58D3">
              <w:t>.</w:t>
            </w:r>
          </w:p>
        </w:tc>
      </w:tr>
    </w:tbl>
    <w:p w14:paraId="67F57D6F" w14:textId="77777777" w:rsidR="00F33CCA" w:rsidRPr="00B11F4A" w:rsidRDefault="00F33CCA" w:rsidP="00F33CCA">
      <w:pPr>
        <w:pStyle w:val="ASFKNormal"/>
      </w:pPr>
      <w:r w:rsidRPr="00B11F4A">
        <w:t xml:space="preserve">ЭФ документа </w:t>
      </w:r>
      <w:r w:rsidR="004803D6">
        <w:t>«</w:t>
      </w:r>
      <w:r w:rsidRPr="00B11F4A">
        <w:t>Сведения об организации</w:t>
      </w:r>
      <w:r w:rsidR="00B33BD1">
        <w:t>», закладки «</w:t>
      </w:r>
      <w:r w:rsidRPr="00464D2E">
        <w:t>Полномочия организации до 01.01.2016</w:t>
      </w:r>
      <w:r w:rsidR="004803D6">
        <w:t>»</w:t>
      </w:r>
      <w:r w:rsidR="00F47B4F">
        <w:t xml:space="preserve"> </w:t>
      </w:r>
      <w:r w:rsidR="00F47B4F" w:rsidRPr="00B11F4A">
        <w:t xml:space="preserve">представлена </w:t>
      </w:r>
      <w:r w:rsidR="00F47B4F">
        <w:t>н</w:t>
      </w:r>
      <w:r w:rsidR="00F47B4F" w:rsidRPr="00B11F4A">
        <w:t>а рисунке</w:t>
      </w:r>
      <w:r w:rsidR="00BA22A3" w:rsidRPr="007B2273">
        <w:t> </w:t>
      </w:r>
      <w:r w:rsidR="00F47B4F">
        <w:fldChar w:fldCharType="begin"/>
      </w:r>
      <w:r w:rsidR="00F47B4F">
        <w:instrText xml:space="preserve"> REF _Ref444680411 \h </w:instrText>
      </w:r>
      <w:r w:rsidR="00F47B4F">
        <w:fldChar w:fldCharType="separate"/>
      </w:r>
      <w:r w:rsidR="00476E1D">
        <w:rPr>
          <w:noProof/>
        </w:rPr>
        <w:t>368</w:t>
      </w:r>
      <w:r w:rsidR="00F47B4F">
        <w:fldChar w:fldCharType="end"/>
      </w:r>
      <w:r w:rsidRPr="00B11F4A">
        <w:t>.</w:t>
      </w:r>
    </w:p>
    <w:p w14:paraId="4FD9F6B2" w14:textId="77777777" w:rsidR="00F33CCA" w:rsidRPr="00A9380C" w:rsidRDefault="00476E1D" w:rsidP="00F33CCA">
      <w:pPr>
        <w:pStyle w:val="ASFKFigure"/>
      </w:pPr>
      <w:r>
        <w:pict w14:anchorId="021E28F4">
          <v:shape id="_x0000_i1514" type="#_x0000_t75" style="width:483.05pt;height:324pt">
            <v:imagedata r:id="rId446" o:title="0"/>
          </v:shape>
        </w:pict>
      </w:r>
    </w:p>
    <w:p w14:paraId="77D9EFAA" w14:textId="77777777" w:rsidR="00F33CCA" w:rsidRPr="00B11F4A" w:rsidRDefault="00F33CCA" w:rsidP="00F33CCA">
      <w:pPr>
        <w:pStyle w:val="ASFKFigName"/>
      </w:pPr>
      <w:r w:rsidRPr="00B11F4A">
        <w:fldChar w:fldCharType="begin"/>
      </w:r>
      <w:r w:rsidRPr="00B11F4A">
        <w:instrText xml:space="preserve"> SEQ Рисунок \* ARABIC </w:instrText>
      </w:r>
      <w:r w:rsidRPr="00B11F4A">
        <w:fldChar w:fldCharType="separate"/>
      </w:r>
      <w:bookmarkStart w:id="2427" w:name="_Ref444680411"/>
      <w:bookmarkStart w:id="2428" w:name="_Toc82692337"/>
      <w:r w:rsidR="00476E1D">
        <w:rPr>
          <w:noProof/>
        </w:rPr>
        <w:t>368</w:t>
      </w:r>
      <w:bookmarkEnd w:id="2427"/>
      <w:r w:rsidRPr="00B11F4A">
        <w:fldChar w:fldCharType="end"/>
      </w:r>
      <w:r w:rsidRPr="00B11F4A">
        <w:t xml:space="preserve">. ЭФ </w:t>
      </w:r>
      <w:r>
        <w:t xml:space="preserve">документа </w:t>
      </w:r>
      <w:r w:rsidR="004803D6">
        <w:t>«</w:t>
      </w:r>
      <w:r w:rsidRPr="00B11F4A">
        <w:t>Сведения об организации</w:t>
      </w:r>
      <w:r w:rsidR="00B33BD1">
        <w:t>», закладки «</w:t>
      </w:r>
      <w:r w:rsidRPr="00464D2E">
        <w:t>Полномочия организации до 01.01.2016</w:t>
      </w:r>
      <w:r w:rsidR="004803D6">
        <w:t>»</w:t>
      </w:r>
      <w:bookmarkEnd w:id="2428"/>
    </w:p>
    <w:p w14:paraId="7ECC4743" w14:textId="77777777" w:rsidR="00F33CCA" w:rsidRPr="00B11F4A" w:rsidRDefault="00F47B4F" w:rsidP="00F33CCA">
      <w:pPr>
        <w:pStyle w:val="ASFKNormal"/>
      </w:pPr>
      <w:r>
        <w:lastRenderedPageBreak/>
        <w:t xml:space="preserve">Перечень </w:t>
      </w:r>
      <w:r w:rsidR="00F33CCA" w:rsidRPr="00B11F4A">
        <w:t xml:space="preserve">полей </w:t>
      </w:r>
      <w:r>
        <w:t>документа «</w:t>
      </w:r>
      <w:r w:rsidRPr="00B11F4A">
        <w:t>Сведения об организации</w:t>
      </w:r>
      <w:r>
        <w:t xml:space="preserve">», закладки </w:t>
      </w:r>
      <w:r w:rsidR="004803D6">
        <w:t>«</w:t>
      </w:r>
      <w:r w:rsidR="00F33CCA" w:rsidRPr="00464D2E">
        <w:t>Полномочия организации до 01.01.2016</w:t>
      </w:r>
      <w:r w:rsidR="004803D6">
        <w:t>»</w:t>
      </w:r>
      <w:r w:rsidR="00F33CCA" w:rsidRPr="00B11F4A">
        <w:t xml:space="preserve"> </w:t>
      </w:r>
      <w:r w:rsidR="00B33BD1">
        <w:t>приведен в таблице</w:t>
      </w:r>
      <w:r w:rsidR="00BA22A3" w:rsidRPr="007B2273">
        <w:t> </w:t>
      </w:r>
      <w:r w:rsidR="00F33CCA">
        <w:fldChar w:fldCharType="begin"/>
      </w:r>
      <w:r w:rsidR="00F33CCA">
        <w:instrText xml:space="preserve"> REF _Ref444680433 \h </w:instrText>
      </w:r>
      <w:r w:rsidR="00F33CCA">
        <w:fldChar w:fldCharType="separate"/>
      </w:r>
      <w:r w:rsidR="00476E1D">
        <w:rPr>
          <w:noProof/>
        </w:rPr>
        <w:t>233</w:t>
      </w:r>
      <w:r w:rsidR="00F33CCA">
        <w:fldChar w:fldCharType="end"/>
      </w:r>
      <w:r w:rsidR="00F33CCA" w:rsidRPr="00B11F4A">
        <w:t>.</w:t>
      </w:r>
    </w:p>
    <w:p w14:paraId="7DD6D4F0" w14:textId="77777777" w:rsidR="00F33CCA" w:rsidRPr="00B11F4A" w:rsidRDefault="000B34EE" w:rsidP="00F33CCA">
      <w:pPr>
        <w:pStyle w:val="ASFKNameTable"/>
      </w:pPr>
      <w:r>
        <w:rPr>
          <w:noProof/>
        </w:rPr>
        <w:fldChar w:fldCharType="begin"/>
      </w:r>
      <w:r>
        <w:rPr>
          <w:noProof/>
        </w:rPr>
        <w:instrText xml:space="preserve"> SEQ Таблица \* ARABIC </w:instrText>
      </w:r>
      <w:r>
        <w:rPr>
          <w:noProof/>
        </w:rPr>
        <w:fldChar w:fldCharType="separate"/>
      </w:r>
      <w:bookmarkStart w:id="2429" w:name="_Ref444680433"/>
      <w:bookmarkStart w:id="2430" w:name="_Toc82691957"/>
      <w:r w:rsidR="00476E1D">
        <w:rPr>
          <w:noProof/>
        </w:rPr>
        <w:t>233</w:t>
      </w:r>
      <w:bookmarkEnd w:id="2429"/>
      <w:r>
        <w:rPr>
          <w:noProof/>
        </w:rPr>
        <w:fldChar w:fldCharType="end"/>
      </w:r>
      <w:r w:rsidR="00F33CCA" w:rsidRPr="00B11F4A">
        <w:t xml:space="preserve">. Описание полей документа </w:t>
      </w:r>
      <w:r w:rsidR="004803D6">
        <w:t>«</w:t>
      </w:r>
      <w:r w:rsidR="00F33CCA" w:rsidRPr="00B11F4A">
        <w:t>Сведения об организации</w:t>
      </w:r>
      <w:r w:rsidR="00B33BD1">
        <w:t>», закладки «</w:t>
      </w:r>
      <w:r w:rsidR="00F33CCA" w:rsidRPr="00464D2E">
        <w:t>Полномочия организации до 01.01.2016</w:t>
      </w:r>
      <w:r w:rsidR="004803D6">
        <w:t>»</w:t>
      </w:r>
      <w:bookmarkEnd w:id="243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7377"/>
        <w:gridCol w:w="2375"/>
      </w:tblGrid>
      <w:tr w:rsidR="00F33CCA" w:rsidRPr="00B11F4A" w14:paraId="7BABC773" w14:textId="77777777" w:rsidTr="004834F0">
        <w:trPr>
          <w:tblHeader/>
        </w:trPr>
        <w:tc>
          <w:tcPr>
            <w:tcW w:w="737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5B40847" w14:textId="77777777" w:rsidR="00F33CCA" w:rsidRPr="00B11F4A" w:rsidRDefault="00F33CCA" w:rsidP="00D23794">
            <w:pPr>
              <w:pStyle w:val="ASFKTableHead"/>
            </w:pPr>
            <w:r w:rsidRPr="00B11F4A">
              <w:t>Наименование поля</w:t>
            </w:r>
          </w:p>
        </w:tc>
        <w:tc>
          <w:tcPr>
            <w:tcW w:w="237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6AE66D4" w14:textId="77777777" w:rsidR="00F33CCA" w:rsidRPr="00B11F4A" w:rsidRDefault="00F33CCA" w:rsidP="00D23794">
            <w:pPr>
              <w:pStyle w:val="ASFKTableHead"/>
            </w:pPr>
            <w:r w:rsidRPr="00B11F4A">
              <w:t>Описание</w:t>
            </w:r>
            <w:r>
              <w:t xml:space="preserve"> поля</w:t>
            </w:r>
          </w:p>
        </w:tc>
      </w:tr>
      <w:tr w:rsidR="00F33CCA" w:rsidRPr="00B11F4A" w14:paraId="2EE9CBBB" w14:textId="77777777" w:rsidTr="004834F0">
        <w:tc>
          <w:tcPr>
            <w:tcW w:w="9752" w:type="dxa"/>
            <w:gridSpan w:val="2"/>
            <w:shd w:val="clear" w:color="auto" w:fill="auto"/>
          </w:tcPr>
          <w:p w14:paraId="080F9153" w14:textId="77777777" w:rsidR="00F33CCA" w:rsidRDefault="00F33CCA" w:rsidP="004834F0">
            <w:pPr>
              <w:pStyle w:val="ASFKTablenorm"/>
              <w:ind w:left="57" w:right="57"/>
            </w:pPr>
            <w:r w:rsidRPr="00B11F4A">
              <w:t xml:space="preserve">Закладка </w:t>
            </w:r>
            <w:r w:rsidR="004803D6">
              <w:t>«</w:t>
            </w:r>
            <w:r w:rsidRPr="00464D2E">
              <w:t>Полномочия организации до 01.01.2016</w:t>
            </w:r>
            <w:r w:rsidR="004803D6">
              <w:t>»</w:t>
            </w:r>
            <w:r>
              <w:t>, г</w:t>
            </w:r>
            <w:r w:rsidRPr="007B2273">
              <w:t xml:space="preserve">руппа полей </w:t>
            </w:r>
            <w:r w:rsidR="004803D6">
              <w:t>«</w:t>
            </w:r>
            <w:r w:rsidRPr="007B2273">
              <w:t>Полномочия</w:t>
            </w:r>
            <w:r w:rsidR="004803D6">
              <w:t>»</w:t>
            </w:r>
            <w:r>
              <w:t>.</w:t>
            </w:r>
          </w:p>
          <w:p w14:paraId="5846CB15" w14:textId="77777777" w:rsidR="00F33CCA" w:rsidRPr="00AE58D3" w:rsidRDefault="00F33CCA" w:rsidP="004834F0">
            <w:pPr>
              <w:pStyle w:val="ASFKTablenorm"/>
              <w:ind w:left="57" w:right="57"/>
            </w:pPr>
            <w:r w:rsidRPr="00477A43">
              <w:t>Закладка недоступна для редактирования, не заполняется с 01.01.2016. Позволяет просматривать полномочия организации до 01.01.2016</w:t>
            </w:r>
          </w:p>
        </w:tc>
      </w:tr>
      <w:tr w:rsidR="00F33CCA" w:rsidRPr="00B11F4A" w14:paraId="3206B4EB" w14:textId="77777777" w:rsidTr="004834F0">
        <w:tc>
          <w:tcPr>
            <w:tcW w:w="7377" w:type="dxa"/>
            <w:shd w:val="clear" w:color="auto" w:fill="auto"/>
          </w:tcPr>
          <w:p w14:paraId="5A399C60" w14:textId="77777777" w:rsidR="00F33CCA" w:rsidRPr="007B2273" w:rsidRDefault="00F33CCA" w:rsidP="004834F0">
            <w:pPr>
              <w:pStyle w:val="ASFKTablenorm"/>
              <w:ind w:left="57" w:right="57"/>
            </w:pPr>
            <w:r w:rsidRPr="007B2273">
              <w:t xml:space="preserve">Заказчик </w:t>
            </w:r>
          </w:p>
        </w:tc>
        <w:tc>
          <w:tcPr>
            <w:tcW w:w="2375" w:type="dxa"/>
            <w:vMerge w:val="restart"/>
            <w:shd w:val="clear" w:color="auto" w:fill="auto"/>
          </w:tcPr>
          <w:p w14:paraId="6F30E7BD" w14:textId="77777777" w:rsidR="00F33CCA" w:rsidRPr="007B2273" w:rsidRDefault="00F33CCA" w:rsidP="004834F0">
            <w:pPr>
              <w:pStyle w:val="ASFKTablenorm"/>
              <w:ind w:left="57" w:right="57"/>
            </w:pPr>
            <w:r w:rsidRPr="007B2273">
              <w:t>Значение по умолч</w:t>
            </w:r>
            <w:r w:rsidRPr="00F33CCA">
              <w:t>а</w:t>
            </w:r>
            <w:r w:rsidRPr="007B2273">
              <w:t xml:space="preserve">нию </w:t>
            </w:r>
            <w:r w:rsidR="004803D6">
              <w:t>«</w:t>
            </w:r>
            <w:r w:rsidRPr="007B2273">
              <w:t>Нет полном</w:t>
            </w:r>
            <w:r w:rsidRPr="00F33CCA">
              <w:t>о</w:t>
            </w:r>
            <w:r w:rsidRPr="007B2273">
              <w:t>чия</w:t>
            </w:r>
            <w:r w:rsidR="004803D6">
              <w:t>»</w:t>
            </w:r>
            <w:r w:rsidRPr="007B2273">
              <w:t>.</w:t>
            </w:r>
          </w:p>
          <w:p w14:paraId="423727D5" w14:textId="77777777" w:rsidR="00F33CCA" w:rsidRPr="007B2273" w:rsidRDefault="00F33CCA" w:rsidP="004834F0">
            <w:pPr>
              <w:pStyle w:val="ASFKTablenorm"/>
              <w:ind w:left="57" w:right="57"/>
            </w:pPr>
            <w:r w:rsidRPr="007B2273">
              <w:t>Ввод значения вру</w:t>
            </w:r>
            <w:r w:rsidRPr="00F33CCA">
              <w:t>ч</w:t>
            </w:r>
            <w:r w:rsidRPr="007B2273">
              <w:t>ную.</w:t>
            </w:r>
          </w:p>
          <w:p w14:paraId="58FFFF0D" w14:textId="77777777" w:rsidR="00F33CCA" w:rsidRPr="007B2273" w:rsidRDefault="00F33CCA" w:rsidP="004834F0">
            <w:pPr>
              <w:pStyle w:val="ASFKTablenorm"/>
              <w:ind w:left="57" w:right="57"/>
            </w:pPr>
            <w:r w:rsidRPr="007B2273">
              <w:t>Допустимые знач</w:t>
            </w:r>
            <w:r w:rsidRPr="00F33CCA">
              <w:t>е</w:t>
            </w:r>
            <w:r w:rsidRPr="007B2273">
              <w:t>ния:</w:t>
            </w:r>
          </w:p>
          <w:p w14:paraId="6FE88C68" w14:textId="77777777" w:rsidR="00F33CCA" w:rsidRPr="007B2273" w:rsidRDefault="004803D6" w:rsidP="00D340C7">
            <w:pPr>
              <w:pStyle w:val="ASFKTableListMark"/>
            </w:pPr>
            <w:r>
              <w:t>«</w:t>
            </w:r>
            <w:r w:rsidR="00F33CCA" w:rsidRPr="007B2273">
              <w:t>0</w:t>
            </w:r>
            <w:r>
              <w:t>»</w:t>
            </w:r>
            <w:r w:rsidR="00F33CCA" w:rsidRPr="007B2273">
              <w:t xml:space="preserve"> – Нет по</w:t>
            </w:r>
            <w:r w:rsidR="00F33CCA" w:rsidRPr="00F33CCA">
              <w:t>л</w:t>
            </w:r>
            <w:r w:rsidR="00F33CCA" w:rsidRPr="007B2273">
              <w:t>номочия;</w:t>
            </w:r>
          </w:p>
          <w:p w14:paraId="475F6732" w14:textId="77777777" w:rsidR="00F33CCA" w:rsidRPr="007B2273" w:rsidRDefault="004803D6" w:rsidP="00D340C7">
            <w:pPr>
              <w:pStyle w:val="ASFKTableListMark"/>
            </w:pPr>
            <w:r>
              <w:t>«</w:t>
            </w:r>
            <w:r w:rsidR="00F33CCA" w:rsidRPr="007B2273">
              <w:t>1</w:t>
            </w:r>
            <w:r>
              <w:t>»</w:t>
            </w:r>
            <w:r w:rsidR="00F33CCA" w:rsidRPr="007B2273">
              <w:t xml:space="preserve"> – Есть по</w:t>
            </w:r>
            <w:r w:rsidR="00F33CCA" w:rsidRPr="00F33CCA">
              <w:t>л</w:t>
            </w:r>
            <w:r w:rsidR="00F33CCA" w:rsidRPr="007B2273">
              <w:t>номочия.</w:t>
            </w:r>
          </w:p>
        </w:tc>
      </w:tr>
      <w:tr w:rsidR="00F33CCA" w:rsidRPr="00B11F4A" w14:paraId="726FEC7F" w14:textId="77777777" w:rsidTr="004834F0">
        <w:tc>
          <w:tcPr>
            <w:tcW w:w="7377" w:type="dxa"/>
            <w:shd w:val="clear" w:color="auto" w:fill="auto"/>
          </w:tcPr>
          <w:p w14:paraId="46576759" w14:textId="77777777" w:rsidR="00F33CCA" w:rsidRPr="007B2273" w:rsidRDefault="00F33CCA" w:rsidP="004834F0">
            <w:pPr>
              <w:pStyle w:val="ASFKTablenorm"/>
              <w:ind w:left="57" w:right="57"/>
            </w:pPr>
            <w:r w:rsidRPr="007B2273">
              <w:t>Уполномоченный орган</w:t>
            </w:r>
          </w:p>
        </w:tc>
        <w:tc>
          <w:tcPr>
            <w:tcW w:w="2375" w:type="dxa"/>
            <w:vMerge/>
            <w:shd w:val="clear" w:color="auto" w:fill="auto"/>
          </w:tcPr>
          <w:p w14:paraId="2224A237" w14:textId="77777777" w:rsidR="00F33CCA" w:rsidRPr="00AE58D3" w:rsidRDefault="00F33CCA" w:rsidP="004834F0">
            <w:pPr>
              <w:pStyle w:val="ASFKTablenorm"/>
              <w:ind w:left="57" w:right="57"/>
            </w:pPr>
          </w:p>
        </w:tc>
      </w:tr>
      <w:tr w:rsidR="00F33CCA" w:rsidRPr="00B11F4A" w14:paraId="4537A62D" w14:textId="77777777" w:rsidTr="004834F0">
        <w:tc>
          <w:tcPr>
            <w:tcW w:w="7377" w:type="dxa"/>
            <w:shd w:val="clear" w:color="auto" w:fill="auto"/>
          </w:tcPr>
          <w:p w14:paraId="4AD0C025" w14:textId="77777777" w:rsidR="00F33CCA" w:rsidRPr="007B2273" w:rsidRDefault="00F33CCA" w:rsidP="004834F0">
            <w:pPr>
              <w:pStyle w:val="ASFKTablenorm"/>
              <w:ind w:left="57" w:right="57"/>
            </w:pPr>
            <w:r w:rsidRPr="007B2273">
              <w:t>Уполномоченное учреждение</w:t>
            </w:r>
          </w:p>
        </w:tc>
        <w:tc>
          <w:tcPr>
            <w:tcW w:w="2375" w:type="dxa"/>
            <w:vMerge/>
            <w:shd w:val="clear" w:color="auto" w:fill="auto"/>
          </w:tcPr>
          <w:p w14:paraId="45681698" w14:textId="77777777" w:rsidR="00F33CCA" w:rsidRPr="00AE58D3" w:rsidRDefault="00F33CCA" w:rsidP="004834F0">
            <w:pPr>
              <w:pStyle w:val="ASFKTablenorm"/>
              <w:ind w:left="57" w:right="57"/>
            </w:pPr>
          </w:p>
        </w:tc>
      </w:tr>
      <w:tr w:rsidR="00F33CCA" w:rsidRPr="00B11F4A" w14:paraId="2B35D229" w14:textId="77777777" w:rsidTr="004834F0">
        <w:tc>
          <w:tcPr>
            <w:tcW w:w="7377" w:type="dxa"/>
            <w:shd w:val="clear" w:color="auto" w:fill="auto"/>
          </w:tcPr>
          <w:p w14:paraId="02EEE7D7" w14:textId="77777777" w:rsidR="00F33CCA" w:rsidRPr="00726330" w:rsidRDefault="00F33CCA" w:rsidP="004834F0">
            <w:pPr>
              <w:pStyle w:val="ASFKTablenorm"/>
              <w:ind w:left="57" w:right="57"/>
            </w:pPr>
            <w:r w:rsidRPr="007B2273">
              <w:t>Специализированная организ</w:t>
            </w:r>
            <w:r w:rsidRPr="00726330">
              <w:t>ация</w:t>
            </w:r>
          </w:p>
        </w:tc>
        <w:tc>
          <w:tcPr>
            <w:tcW w:w="2375" w:type="dxa"/>
            <w:vMerge/>
            <w:shd w:val="clear" w:color="auto" w:fill="auto"/>
          </w:tcPr>
          <w:p w14:paraId="2240CE44" w14:textId="77777777" w:rsidR="00F33CCA" w:rsidRPr="00AE58D3" w:rsidRDefault="00F33CCA" w:rsidP="004834F0">
            <w:pPr>
              <w:pStyle w:val="ASFKTablenorm"/>
              <w:ind w:left="57" w:right="57"/>
            </w:pPr>
          </w:p>
        </w:tc>
      </w:tr>
      <w:tr w:rsidR="00F33CCA" w:rsidRPr="00B11F4A" w14:paraId="216D0BD2" w14:textId="77777777" w:rsidTr="004834F0">
        <w:tc>
          <w:tcPr>
            <w:tcW w:w="7377" w:type="dxa"/>
            <w:shd w:val="clear" w:color="auto" w:fill="auto"/>
          </w:tcPr>
          <w:p w14:paraId="4ACC3600" w14:textId="77777777" w:rsidR="00F33CCA" w:rsidRPr="007B2273" w:rsidRDefault="00F33CCA" w:rsidP="004834F0">
            <w:pPr>
              <w:pStyle w:val="ASFKTablenorm"/>
              <w:ind w:left="57" w:right="57"/>
            </w:pPr>
            <w:r w:rsidRPr="007B2273">
              <w:t>Финансовый орган</w:t>
            </w:r>
          </w:p>
        </w:tc>
        <w:tc>
          <w:tcPr>
            <w:tcW w:w="2375" w:type="dxa"/>
            <w:vMerge/>
            <w:shd w:val="clear" w:color="auto" w:fill="auto"/>
          </w:tcPr>
          <w:p w14:paraId="1740864E" w14:textId="77777777" w:rsidR="00F33CCA" w:rsidRPr="00AE58D3" w:rsidRDefault="00F33CCA" w:rsidP="004834F0">
            <w:pPr>
              <w:pStyle w:val="ASFKTablenorm"/>
              <w:ind w:left="57" w:right="57"/>
            </w:pPr>
          </w:p>
        </w:tc>
      </w:tr>
      <w:tr w:rsidR="00F33CCA" w:rsidRPr="00B11F4A" w14:paraId="19D00485" w14:textId="77777777" w:rsidTr="004834F0">
        <w:tc>
          <w:tcPr>
            <w:tcW w:w="7377" w:type="dxa"/>
            <w:shd w:val="clear" w:color="auto" w:fill="auto"/>
          </w:tcPr>
          <w:p w14:paraId="6F6B3494" w14:textId="77777777" w:rsidR="00F33CCA" w:rsidRPr="007B2273" w:rsidRDefault="00F33CCA" w:rsidP="004834F0">
            <w:pPr>
              <w:pStyle w:val="ASFKTablenorm"/>
              <w:ind w:left="57" w:right="57"/>
            </w:pPr>
            <w:r w:rsidRPr="007B2273">
              <w:t>Оператор ООС</w:t>
            </w:r>
          </w:p>
        </w:tc>
        <w:tc>
          <w:tcPr>
            <w:tcW w:w="2375" w:type="dxa"/>
            <w:vMerge/>
            <w:shd w:val="clear" w:color="auto" w:fill="auto"/>
          </w:tcPr>
          <w:p w14:paraId="7ECD01EE" w14:textId="77777777" w:rsidR="00F33CCA" w:rsidRPr="00AE58D3" w:rsidRDefault="00F33CCA" w:rsidP="004834F0">
            <w:pPr>
              <w:pStyle w:val="ASFKTablenorm"/>
              <w:ind w:left="57" w:right="57"/>
            </w:pPr>
          </w:p>
        </w:tc>
      </w:tr>
      <w:tr w:rsidR="00F33CCA" w:rsidRPr="00B11F4A" w14:paraId="0A19734C" w14:textId="77777777" w:rsidTr="004834F0">
        <w:tc>
          <w:tcPr>
            <w:tcW w:w="7377" w:type="dxa"/>
            <w:shd w:val="clear" w:color="auto" w:fill="auto"/>
          </w:tcPr>
          <w:p w14:paraId="5C4A1BEF" w14:textId="77777777" w:rsidR="00F33CCA" w:rsidRPr="007B2273" w:rsidRDefault="00F33CCA" w:rsidP="004834F0">
            <w:pPr>
              <w:pStyle w:val="ASFKTablenorm"/>
              <w:ind w:left="57" w:right="57"/>
            </w:pPr>
            <w:r w:rsidRPr="007B2273">
              <w:t>Оператор электронной площадки</w:t>
            </w:r>
          </w:p>
        </w:tc>
        <w:tc>
          <w:tcPr>
            <w:tcW w:w="2375" w:type="dxa"/>
            <w:vMerge/>
            <w:shd w:val="clear" w:color="auto" w:fill="auto"/>
          </w:tcPr>
          <w:p w14:paraId="221E93D1" w14:textId="77777777" w:rsidR="00F33CCA" w:rsidRPr="00AE58D3" w:rsidRDefault="00F33CCA" w:rsidP="004834F0">
            <w:pPr>
              <w:pStyle w:val="ASFKTablenorm"/>
              <w:ind w:left="57" w:right="57"/>
            </w:pPr>
          </w:p>
        </w:tc>
      </w:tr>
      <w:tr w:rsidR="00F33CCA" w:rsidRPr="00B11F4A" w14:paraId="41AEA444" w14:textId="77777777" w:rsidTr="004834F0">
        <w:tc>
          <w:tcPr>
            <w:tcW w:w="7377" w:type="dxa"/>
            <w:shd w:val="clear" w:color="auto" w:fill="auto"/>
          </w:tcPr>
          <w:p w14:paraId="0D68F132" w14:textId="77777777" w:rsidR="00F33CCA" w:rsidRPr="007B2273" w:rsidRDefault="00F33CCA" w:rsidP="004834F0">
            <w:pPr>
              <w:pStyle w:val="ASFKTablenorm"/>
              <w:ind w:left="57" w:right="57"/>
            </w:pPr>
            <w:r w:rsidRPr="00AE0D0B">
              <w:t>Оператор информационной си</w:t>
            </w:r>
            <w:r w:rsidRPr="00F33CCA">
              <w:t>с</w:t>
            </w:r>
            <w:r w:rsidRPr="00AE0D0B">
              <w:t>темы, взаимодействующей с ЕИС</w:t>
            </w:r>
          </w:p>
        </w:tc>
        <w:tc>
          <w:tcPr>
            <w:tcW w:w="2375" w:type="dxa"/>
            <w:vMerge/>
            <w:shd w:val="clear" w:color="auto" w:fill="auto"/>
          </w:tcPr>
          <w:p w14:paraId="0DF9C2B0" w14:textId="77777777" w:rsidR="00F33CCA" w:rsidRPr="00AE58D3" w:rsidRDefault="00F33CCA" w:rsidP="004834F0">
            <w:pPr>
              <w:pStyle w:val="ASFKTablenorm"/>
              <w:ind w:left="57" w:right="57"/>
            </w:pPr>
          </w:p>
        </w:tc>
      </w:tr>
      <w:tr w:rsidR="00F33CCA" w:rsidRPr="00B11F4A" w14:paraId="715A5C83" w14:textId="77777777" w:rsidTr="004834F0">
        <w:tc>
          <w:tcPr>
            <w:tcW w:w="7377" w:type="dxa"/>
            <w:shd w:val="clear" w:color="auto" w:fill="auto"/>
          </w:tcPr>
          <w:p w14:paraId="63E0A5BC" w14:textId="77777777" w:rsidR="00F33CCA" w:rsidRPr="00726330" w:rsidRDefault="00F33CCA" w:rsidP="004834F0">
            <w:pPr>
              <w:pStyle w:val="ASFKTablenorm"/>
              <w:ind w:left="57" w:right="57"/>
            </w:pPr>
            <w:r w:rsidRPr="007B2273">
              <w:t>Орган по регулированию ко</w:t>
            </w:r>
            <w:r w:rsidRPr="00F33CCA">
              <w:t>н</w:t>
            </w:r>
            <w:r w:rsidRPr="00726330">
              <w:t>трактной системы в сфере закупок</w:t>
            </w:r>
          </w:p>
        </w:tc>
        <w:tc>
          <w:tcPr>
            <w:tcW w:w="2375" w:type="dxa"/>
            <w:vMerge/>
            <w:shd w:val="clear" w:color="auto" w:fill="auto"/>
          </w:tcPr>
          <w:p w14:paraId="3C42FFC1" w14:textId="77777777" w:rsidR="00F33CCA" w:rsidRPr="00AE58D3" w:rsidRDefault="00F33CCA" w:rsidP="004834F0">
            <w:pPr>
              <w:pStyle w:val="ASFKTablenorm"/>
              <w:ind w:left="57" w:right="57"/>
            </w:pPr>
          </w:p>
        </w:tc>
      </w:tr>
      <w:tr w:rsidR="00F33CCA" w:rsidRPr="00B11F4A" w14:paraId="7C8FE6B4" w14:textId="77777777" w:rsidTr="004834F0">
        <w:tc>
          <w:tcPr>
            <w:tcW w:w="7377" w:type="dxa"/>
            <w:shd w:val="clear" w:color="auto" w:fill="auto"/>
          </w:tcPr>
          <w:p w14:paraId="329BFFC8" w14:textId="77777777" w:rsidR="00F33CCA" w:rsidRPr="007B2273" w:rsidRDefault="00F33CCA" w:rsidP="004834F0">
            <w:pPr>
              <w:pStyle w:val="ASFKTablenorm"/>
              <w:ind w:left="57" w:right="57"/>
            </w:pPr>
            <w:r w:rsidRPr="007B2273">
              <w:t>Орган аудита</w:t>
            </w:r>
          </w:p>
        </w:tc>
        <w:tc>
          <w:tcPr>
            <w:tcW w:w="2375" w:type="dxa"/>
            <w:vMerge/>
            <w:shd w:val="clear" w:color="auto" w:fill="auto"/>
          </w:tcPr>
          <w:p w14:paraId="25B06E9B" w14:textId="77777777" w:rsidR="00F33CCA" w:rsidRPr="00AE58D3" w:rsidRDefault="00F33CCA" w:rsidP="004834F0">
            <w:pPr>
              <w:pStyle w:val="ASFKTablenorm"/>
              <w:ind w:left="57" w:right="57"/>
            </w:pPr>
          </w:p>
        </w:tc>
      </w:tr>
      <w:tr w:rsidR="00F33CCA" w:rsidRPr="00B11F4A" w14:paraId="5A3FCE4E" w14:textId="77777777" w:rsidTr="004834F0">
        <w:tc>
          <w:tcPr>
            <w:tcW w:w="7377" w:type="dxa"/>
            <w:shd w:val="clear" w:color="auto" w:fill="auto"/>
          </w:tcPr>
          <w:p w14:paraId="379282A6" w14:textId="77777777" w:rsidR="00F33CCA" w:rsidRPr="007B2273" w:rsidRDefault="00F33CCA" w:rsidP="004834F0">
            <w:pPr>
              <w:pStyle w:val="ASFKTablenorm"/>
              <w:ind w:left="57" w:right="57"/>
            </w:pPr>
            <w:r w:rsidRPr="007B2273">
              <w:t>Банк</w:t>
            </w:r>
          </w:p>
        </w:tc>
        <w:tc>
          <w:tcPr>
            <w:tcW w:w="2375" w:type="dxa"/>
            <w:vMerge/>
            <w:shd w:val="clear" w:color="auto" w:fill="auto"/>
          </w:tcPr>
          <w:p w14:paraId="0AAAEC81" w14:textId="77777777" w:rsidR="00F33CCA" w:rsidRPr="00AE58D3" w:rsidRDefault="00F33CCA" w:rsidP="004834F0">
            <w:pPr>
              <w:pStyle w:val="ASFKTablenorm"/>
              <w:ind w:left="57" w:right="57"/>
            </w:pPr>
          </w:p>
        </w:tc>
      </w:tr>
      <w:tr w:rsidR="00F33CCA" w:rsidRPr="00B11F4A" w14:paraId="092AB445" w14:textId="77777777" w:rsidTr="004834F0">
        <w:tc>
          <w:tcPr>
            <w:tcW w:w="7377" w:type="dxa"/>
            <w:shd w:val="clear" w:color="auto" w:fill="auto"/>
          </w:tcPr>
          <w:p w14:paraId="5CDA5E13" w14:textId="77777777" w:rsidR="00F33CCA" w:rsidRPr="00726330" w:rsidRDefault="00F33CCA" w:rsidP="004834F0">
            <w:pPr>
              <w:pStyle w:val="ASFKTablenorm"/>
              <w:ind w:left="57" w:right="57"/>
            </w:pPr>
            <w:r w:rsidRPr="007B2273">
              <w:t>Контрольный орган в сфере з</w:t>
            </w:r>
            <w:r w:rsidRPr="00726330">
              <w:t>ак</w:t>
            </w:r>
            <w:r w:rsidRPr="00F33CCA">
              <w:t>у</w:t>
            </w:r>
            <w:r w:rsidRPr="00726330">
              <w:t>пок</w:t>
            </w:r>
          </w:p>
        </w:tc>
        <w:tc>
          <w:tcPr>
            <w:tcW w:w="2375" w:type="dxa"/>
            <w:vMerge/>
            <w:shd w:val="clear" w:color="auto" w:fill="auto"/>
          </w:tcPr>
          <w:p w14:paraId="4057F3A4" w14:textId="77777777" w:rsidR="00F33CCA" w:rsidRPr="00AE58D3" w:rsidRDefault="00F33CCA" w:rsidP="004834F0">
            <w:pPr>
              <w:pStyle w:val="ASFKTablenorm"/>
              <w:ind w:left="57" w:right="57"/>
            </w:pPr>
          </w:p>
        </w:tc>
      </w:tr>
      <w:tr w:rsidR="00F33CCA" w:rsidRPr="00B11F4A" w14:paraId="128EB94A" w14:textId="77777777" w:rsidTr="004834F0">
        <w:tc>
          <w:tcPr>
            <w:tcW w:w="7377" w:type="dxa"/>
            <w:shd w:val="clear" w:color="auto" w:fill="auto"/>
          </w:tcPr>
          <w:p w14:paraId="46527ECD" w14:textId="77777777" w:rsidR="00F33CCA" w:rsidRPr="00726330" w:rsidRDefault="00F33CCA" w:rsidP="004834F0">
            <w:pPr>
              <w:pStyle w:val="ASFKTablenorm"/>
              <w:ind w:left="57" w:right="57"/>
            </w:pPr>
            <w:r w:rsidRPr="007B2273">
              <w:t>Орган контроля соответствия и</w:t>
            </w:r>
            <w:r w:rsidRPr="00477A43">
              <w:t>н</w:t>
            </w:r>
            <w:r w:rsidRPr="007B2273">
              <w:t>формации об объеме финанс</w:t>
            </w:r>
            <w:r w:rsidRPr="00726330">
              <w:t>ового обеспеч</w:t>
            </w:r>
            <w:r w:rsidRPr="00F33CCA">
              <w:t>е</w:t>
            </w:r>
            <w:r w:rsidRPr="00726330">
              <w:t>ния и идентификацио</w:t>
            </w:r>
            <w:r w:rsidRPr="00F33CCA">
              <w:t>н</w:t>
            </w:r>
            <w:r w:rsidRPr="00726330">
              <w:t>ных кодах закупок</w:t>
            </w:r>
          </w:p>
        </w:tc>
        <w:tc>
          <w:tcPr>
            <w:tcW w:w="2375" w:type="dxa"/>
            <w:vMerge/>
            <w:shd w:val="clear" w:color="auto" w:fill="auto"/>
          </w:tcPr>
          <w:p w14:paraId="65D7601A" w14:textId="77777777" w:rsidR="00F33CCA" w:rsidRPr="00AE58D3" w:rsidRDefault="00F33CCA" w:rsidP="004834F0">
            <w:pPr>
              <w:pStyle w:val="ASFKTablenorm"/>
              <w:ind w:left="57" w:right="57"/>
            </w:pPr>
          </w:p>
        </w:tc>
      </w:tr>
      <w:tr w:rsidR="00F33CCA" w:rsidRPr="00B11F4A" w14:paraId="4D031663" w14:textId="77777777" w:rsidTr="004834F0">
        <w:tc>
          <w:tcPr>
            <w:tcW w:w="7377" w:type="dxa"/>
            <w:shd w:val="clear" w:color="auto" w:fill="auto"/>
          </w:tcPr>
          <w:p w14:paraId="0866F852" w14:textId="77777777" w:rsidR="00F33CCA" w:rsidRPr="007B2273" w:rsidRDefault="00F33CCA" w:rsidP="004834F0">
            <w:pPr>
              <w:pStyle w:val="ASFKTablenorm"/>
              <w:ind w:left="57" w:right="57"/>
            </w:pPr>
            <w:r w:rsidRPr="007B2273">
              <w:t>Орган внутреннего контроля</w:t>
            </w:r>
          </w:p>
        </w:tc>
        <w:tc>
          <w:tcPr>
            <w:tcW w:w="2375" w:type="dxa"/>
            <w:vMerge/>
            <w:shd w:val="clear" w:color="auto" w:fill="auto"/>
          </w:tcPr>
          <w:p w14:paraId="71510A3F" w14:textId="77777777" w:rsidR="00F33CCA" w:rsidRPr="00AE58D3" w:rsidRDefault="00F33CCA" w:rsidP="004834F0">
            <w:pPr>
              <w:pStyle w:val="ASFKTablenorm"/>
              <w:ind w:left="57" w:right="57"/>
            </w:pPr>
          </w:p>
        </w:tc>
      </w:tr>
      <w:tr w:rsidR="00F33CCA" w:rsidRPr="00B11F4A" w14:paraId="0D7FC5DD" w14:textId="77777777" w:rsidTr="004834F0">
        <w:tc>
          <w:tcPr>
            <w:tcW w:w="7377" w:type="dxa"/>
            <w:shd w:val="clear" w:color="auto" w:fill="auto"/>
          </w:tcPr>
          <w:p w14:paraId="0A7EA56A" w14:textId="77777777" w:rsidR="00F33CCA" w:rsidRPr="00726330" w:rsidRDefault="00F33CCA" w:rsidP="004834F0">
            <w:pPr>
              <w:pStyle w:val="ASFKTablenorm"/>
              <w:ind w:left="57" w:right="57"/>
            </w:pPr>
            <w:r w:rsidRPr="007B2273">
              <w:t>Орган, устанавливающий прав</w:t>
            </w:r>
            <w:r w:rsidRPr="00726330">
              <w:t>ила нормирования</w:t>
            </w:r>
          </w:p>
        </w:tc>
        <w:tc>
          <w:tcPr>
            <w:tcW w:w="2375" w:type="dxa"/>
            <w:vMerge/>
            <w:shd w:val="clear" w:color="auto" w:fill="auto"/>
          </w:tcPr>
          <w:p w14:paraId="379C97FE" w14:textId="77777777" w:rsidR="00F33CCA" w:rsidRPr="00AE58D3" w:rsidRDefault="00F33CCA" w:rsidP="004834F0">
            <w:pPr>
              <w:pStyle w:val="ASFKTablenorm"/>
              <w:ind w:left="57" w:right="57"/>
            </w:pPr>
          </w:p>
        </w:tc>
      </w:tr>
      <w:tr w:rsidR="00F33CCA" w:rsidRPr="00B11F4A" w14:paraId="5F8CDF44" w14:textId="77777777" w:rsidTr="004834F0">
        <w:tc>
          <w:tcPr>
            <w:tcW w:w="7377" w:type="dxa"/>
            <w:shd w:val="clear" w:color="auto" w:fill="auto"/>
          </w:tcPr>
          <w:p w14:paraId="79D679E9" w14:textId="77777777" w:rsidR="00F33CCA" w:rsidRPr="00726330" w:rsidRDefault="00F33CCA" w:rsidP="004834F0">
            <w:pPr>
              <w:pStyle w:val="ASFKTablenorm"/>
              <w:ind w:left="57" w:right="57"/>
            </w:pPr>
            <w:r w:rsidRPr="007B2273">
              <w:t>Орган, утверждающий требов</w:t>
            </w:r>
            <w:r w:rsidRPr="00726330">
              <w:t>ания к отдельным видам товаров, р</w:t>
            </w:r>
            <w:r w:rsidRPr="00477A43">
              <w:t>а</w:t>
            </w:r>
            <w:r w:rsidRPr="00726330">
              <w:t>бот, у</w:t>
            </w:r>
            <w:r w:rsidRPr="00F33CCA">
              <w:t>с</w:t>
            </w:r>
            <w:r w:rsidRPr="00726330">
              <w:t>луг</w:t>
            </w:r>
          </w:p>
        </w:tc>
        <w:tc>
          <w:tcPr>
            <w:tcW w:w="2375" w:type="dxa"/>
            <w:vMerge/>
            <w:shd w:val="clear" w:color="auto" w:fill="auto"/>
          </w:tcPr>
          <w:p w14:paraId="340FDC8D" w14:textId="77777777" w:rsidR="00F33CCA" w:rsidRPr="00AE58D3" w:rsidRDefault="00F33CCA" w:rsidP="004834F0">
            <w:pPr>
              <w:pStyle w:val="ASFKTablenorm"/>
              <w:ind w:left="57" w:right="57"/>
            </w:pPr>
          </w:p>
        </w:tc>
      </w:tr>
      <w:tr w:rsidR="00F33CCA" w:rsidRPr="00B11F4A" w14:paraId="23A1A9D4" w14:textId="77777777" w:rsidTr="004834F0">
        <w:tc>
          <w:tcPr>
            <w:tcW w:w="7377" w:type="dxa"/>
            <w:shd w:val="clear" w:color="auto" w:fill="auto"/>
          </w:tcPr>
          <w:p w14:paraId="3A5E2FEF" w14:textId="77777777" w:rsidR="00F33CCA" w:rsidRPr="00726330" w:rsidRDefault="00F33CCA" w:rsidP="004834F0">
            <w:pPr>
              <w:pStyle w:val="ASFKTablenorm"/>
              <w:ind w:left="57" w:right="57"/>
            </w:pPr>
            <w:r w:rsidRPr="007B2273">
              <w:t>Орган, разрабатывающий тип</w:t>
            </w:r>
            <w:r w:rsidRPr="00726330">
              <w:t>овые контракты и типовые условия контра</w:t>
            </w:r>
            <w:r w:rsidRPr="00F33CCA">
              <w:t>к</w:t>
            </w:r>
            <w:r w:rsidRPr="00726330">
              <w:t>тов</w:t>
            </w:r>
          </w:p>
        </w:tc>
        <w:tc>
          <w:tcPr>
            <w:tcW w:w="2375" w:type="dxa"/>
            <w:vMerge/>
            <w:shd w:val="clear" w:color="auto" w:fill="auto"/>
          </w:tcPr>
          <w:p w14:paraId="4A61C3CF" w14:textId="77777777" w:rsidR="00F33CCA" w:rsidRPr="00AE58D3" w:rsidRDefault="00F33CCA" w:rsidP="004834F0">
            <w:pPr>
              <w:pStyle w:val="ASFKTablenorm"/>
              <w:ind w:left="57" w:right="57"/>
            </w:pPr>
          </w:p>
        </w:tc>
      </w:tr>
      <w:tr w:rsidR="00F33CCA" w:rsidRPr="00B11F4A" w14:paraId="473488BF" w14:textId="77777777" w:rsidTr="004834F0">
        <w:tc>
          <w:tcPr>
            <w:tcW w:w="7377" w:type="dxa"/>
            <w:shd w:val="clear" w:color="auto" w:fill="auto"/>
          </w:tcPr>
          <w:p w14:paraId="0BFCE463" w14:textId="77777777" w:rsidR="00F33CCA" w:rsidRPr="00726330" w:rsidRDefault="00F33CCA" w:rsidP="004834F0">
            <w:pPr>
              <w:pStyle w:val="ASFKTablenorm"/>
              <w:ind w:left="57" w:right="57"/>
            </w:pPr>
            <w:r w:rsidRPr="007B2273">
              <w:t>Организация, осуществляющая полномочия заказчика на осущ</w:t>
            </w:r>
            <w:r w:rsidRPr="00477A43">
              <w:t>е</w:t>
            </w:r>
            <w:r w:rsidRPr="00726330">
              <w:t>ствление зак</w:t>
            </w:r>
            <w:r w:rsidRPr="00F33CCA">
              <w:t>у</w:t>
            </w:r>
            <w:r w:rsidRPr="00726330">
              <w:t>пок на основании договора (соглашения) в соотве</w:t>
            </w:r>
            <w:r w:rsidRPr="00477A43">
              <w:t>т</w:t>
            </w:r>
            <w:r w:rsidRPr="00726330">
              <w:t>ствии с частью 6 ст</w:t>
            </w:r>
            <w:r w:rsidRPr="00F33CCA">
              <w:t>а</w:t>
            </w:r>
            <w:r w:rsidRPr="00726330">
              <w:t>тьи 15 Фед</w:t>
            </w:r>
            <w:r w:rsidRPr="00F33CCA">
              <w:t>е</w:t>
            </w:r>
            <w:r w:rsidRPr="00726330">
              <w:t>рального закона № 44-ФЗ</w:t>
            </w:r>
          </w:p>
        </w:tc>
        <w:tc>
          <w:tcPr>
            <w:tcW w:w="2375" w:type="dxa"/>
            <w:vMerge/>
            <w:shd w:val="clear" w:color="auto" w:fill="auto"/>
          </w:tcPr>
          <w:p w14:paraId="7FD2708B" w14:textId="77777777" w:rsidR="00F33CCA" w:rsidRPr="00AE58D3" w:rsidRDefault="00F33CCA" w:rsidP="004834F0">
            <w:pPr>
              <w:pStyle w:val="ASFKTablenorm"/>
              <w:ind w:left="57" w:right="57"/>
            </w:pPr>
          </w:p>
        </w:tc>
      </w:tr>
    </w:tbl>
    <w:p w14:paraId="456ED1CA" w14:textId="77777777" w:rsidR="005154AF" w:rsidRPr="00C95FE1" w:rsidRDefault="005154AF" w:rsidP="005154AF">
      <w:pPr>
        <w:pStyle w:val="21"/>
      </w:pPr>
      <w:bookmarkStart w:id="2431" w:name="_Toc82691713"/>
      <w:r w:rsidRPr="00B11F4A">
        <w:t xml:space="preserve">Группа документов </w:t>
      </w:r>
      <w:r w:rsidR="004803D6">
        <w:t>«</w:t>
      </w:r>
      <w:r>
        <w:t>Исполнение решений налоговых органов</w:t>
      </w:r>
      <w:r w:rsidR="004803D6">
        <w:t>»</w:t>
      </w:r>
      <w:bookmarkEnd w:id="2398"/>
      <w:bookmarkEnd w:id="2399"/>
      <w:bookmarkEnd w:id="2400"/>
      <w:bookmarkEnd w:id="2431"/>
    </w:p>
    <w:p w14:paraId="47731A62" w14:textId="77777777" w:rsidR="005154AF" w:rsidRDefault="005154AF" w:rsidP="005154AF">
      <w:pPr>
        <w:pStyle w:val="32"/>
      </w:pPr>
      <w:bookmarkStart w:id="2432" w:name="_Toc418501894"/>
      <w:bookmarkStart w:id="2433" w:name="_Ref419279557"/>
      <w:bookmarkStart w:id="2434" w:name="_Toc421009406"/>
      <w:bookmarkStart w:id="2435" w:name="_Toc418499749"/>
      <w:bookmarkStart w:id="2436" w:name="_Ref418498318"/>
      <w:bookmarkStart w:id="2437" w:name="_Toc82691714"/>
      <w:r w:rsidRPr="009C5B08">
        <w:t>Уведомление о возобновлении операций по расходованию средств</w:t>
      </w:r>
      <w:bookmarkEnd w:id="2432"/>
      <w:bookmarkEnd w:id="2433"/>
      <w:bookmarkEnd w:id="2434"/>
      <w:bookmarkEnd w:id="2437"/>
    </w:p>
    <w:p w14:paraId="25C7FFF0" w14:textId="77777777" w:rsidR="005154AF" w:rsidRDefault="005154AF" w:rsidP="005154AF">
      <w:pPr>
        <w:pStyle w:val="ASFKNormal"/>
      </w:pPr>
      <w:bookmarkStart w:id="2438" w:name="_Toc418501895"/>
      <w:r w:rsidRPr="00D93C77">
        <w:t xml:space="preserve">Документ </w:t>
      </w:r>
      <w:r w:rsidR="004803D6">
        <w:t>«</w:t>
      </w:r>
      <w:r>
        <w:t>Уведомление о возобновлении операций по расходованию средств</w:t>
      </w:r>
      <w:r w:rsidR="004803D6">
        <w:t>»</w:t>
      </w:r>
      <w:r w:rsidRPr="00D93C77">
        <w:t xml:space="preserve"> предн</w:t>
      </w:r>
      <w:r w:rsidRPr="005154AF">
        <w:t>а</w:t>
      </w:r>
      <w:r w:rsidRPr="00D93C77">
        <w:t xml:space="preserve">значен для обеспечения </w:t>
      </w:r>
      <w:r>
        <w:t>электронного документооборота между органами Федерального к</w:t>
      </w:r>
      <w:r w:rsidRPr="005154AF">
        <w:t>а</w:t>
      </w:r>
      <w:r>
        <w:t xml:space="preserve">значейства в части передачи сообщений с применением электронной подписи </w:t>
      </w:r>
      <w:r w:rsidRPr="00D93C77">
        <w:t xml:space="preserve">в прикладном программном обеспечении </w:t>
      </w:r>
      <w:r w:rsidR="004803D6">
        <w:t>«</w:t>
      </w:r>
      <w:r w:rsidRPr="00D93C77">
        <w:t>Автоматизированная система Федерального казн</w:t>
      </w:r>
      <w:r w:rsidRPr="005154AF">
        <w:t>а</w:t>
      </w:r>
      <w:r w:rsidRPr="00D93C77">
        <w:t>чейства</w:t>
      </w:r>
      <w:r w:rsidR="004803D6">
        <w:t>»</w:t>
      </w:r>
      <w:r>
        <w:t>.</w:t>
      </w:r>
    </w:p>
    <w:p w14:paraId="04B267F8" w14:textId="77777777" w:rsidR="005154AF" w:rsidRPr="00A73458" w:rsidRDefault="005154AF" w:rsidP="005154AF">
      <w:pPr>
        <w:pStyle w:val="ASFKNormal"/>
      </w:pPr>
      <w:r w:rsidRPr="00A73458">
        <w:lastRenderedPageBreak/>
        <w:t xml:space="preserve">Для работы с документами </w:t>
      </w:r>
      <w:r w:rsidR="004803D6">
        <w:t>«</w:t>
      </w:r>
      <w:r>
        <w:t>Уведомление о возобновлении операций по расходованию средств</w:t>
      </w:r>
      <w:r w:rsidR="004803D6">
        <w:t>»</w:t>
      </w:r>
      <w:r w:rsidRPr="00A73458">
        <w:t xml:space="preserve"> следует перейти в пункт меню </w:t>
      </w:r>
      <w:r w:rsidR="004803D6">
        <w:t>«</w:t>
      </w:r>
      <w:r w:rsidRPr="00A73458">
        <w:t>Документы – Исполнение решений налоговых о</w:t>
      </w:r>
      <w:r w:rsidRPr="005154AF">
        <w:t>р</w:t>
      </w:r>
      <w:r w:rsidRPr="00A73458">
        <w:t xml:space="preserve">ганов – </w:t>
      </w:r>
      <w:r>
        <w:t>Уведомление о возобновлении операций по расходованию средств</w:t>
      </w:r>
      <w:r w:rsidR="004803D6">
        <w:t>»</w:t>
      </w:r>
      <w:r w:rsidRPr="00A73458">
        <w:t>. Откроется ЭФ списка документов, представленная на р</w:t>
      </w:r>
      <w:r w:rsidRPr="00726330">
        <w:t>и</w:t>
      </w:r>
      <w:r w:rsidRPr="00A73458">
        <w:t>сунке</w:t>
      </w:r>
      <w:r w:rsidR="00BA22A3" w:rsidRPr="007B2273">
        <w:t> </w:t>
      </w:r>
      <w:r>
        <w:fldChar w:fldCharType="begin"/>
      </w:r>
      <w:r>
        <w:instrText xml:space="preserve"> REF _Ref419214147 \h </w:instrText>
      </w:r>
      <w:r>
        <w:fldChar w:fldCharType="separate"/>
      </w:r>
      <w:r w:rsidR="00476E1D">
        <w:rPr>
          <w:noProof/>
        </w:rPr>
        <w:t>369</w:t>
      </w:r>
      <w:r>
        <w:fldChar w:fldCharType="end"/>
      </w:r>
      <w:r w:rsidRPr="00A73458">
        <w:t>.</w:t>
      </w:r>
    </w:p>
    <w:p w14:paraId="4B4B3709" w14:textId="77777777" w:rsidR="005154AF" w:rsidRPr="00A73458" w:rsidRDefault="00476E1D" w:rsidP="005154AF">
      <w:pPr>
        <w:pStyle w:val="ASFKFigure"/>
      </w:pPr>
      <w:r>
        <w:pict w14:anchorId="5A15CD77">
          <v:shape id="_x0000_i1515" type="#_x0000_t75" style="width:474.7pt;height:267.9pt">
            <v:imagedata r:id="rId447" o:title="1нубп"/>
          </v:shape>
        </w:pict>
      </w:r>
    </w:p>
    <w:p w14:paraId="1F8B38FA" w14:textId="77777777" w:rsidR="005154AF" w:rsidRPr="00A73458" w:rsidRDefault="005154AF" w:rsidP="005154AF">
      <w:pPr>
        <w:pStyle w:val="ASFKFigName"/>
      </w:pPr>
      <w:r w:rsidRPr="00A73458">
        <w:fldChar w:fldCharType="begin"/>
      </w:r>
      <w:r w:rsidRPr="00A73458">
        <w:instrText xml:space="preserve"> SEQ Рисунок \* ARABIC </w:instrText>
      </w:r>
      <w:r w:rsidRPr="00A73458">
        <w:fldChar w:fldCharType="separate"/>
      </w:r>
      <w:bookmarkStart w:id="2439" w:name="_Ref419214147"/>
      <w:bookmarkStart w:id="2440" w:name="_Toc82692338"/>
      <w:r w:rsidR="00476E1D">
        <w:rPr>
          <w:noProof/>
        </w:rPr>
        <w:t>369</w:t>
      </w:r>
      <w:bookmarkEnd w:id="2439"/>
      <w:r w:rsidRPr="00A73458">
        <w:fldChar w:fldCharType="end"/>
      </w:r>
      <w:r w:rsidRPr="00A73458">
        <w:t xml:space="preserve">. ЭФ списка документов </w:t>
      </w:r>
      <w:r w:rsidR="004803D6">
        <w:t>«</w:t>
      </w:r>
      <w:r>
        <w:t>Уведомление о возобновлении операций по расходованию средств</w:t>
      </w:r>
      <w:r w:rsidR="004803D6">
        <w:t>»</w:t>
      </w:r>
      <w:bookmarkEnd w:id="2440"/>
    </w:p>
    <w:p w14:paraId="3B158718" w14:textId="77777777" w:rsidR="005154AF" w:rsidRPr="00A73458" w:rsidRDefault="005154AF" w:rsidP="005154AF">
      <w:pPr>
        <w:pStyle w:val="41"/>
      </w:pPr>
      <w:r w:rsidRPr="00A73458">
        <w:t>Доступные операции</w:t>
      </w:r>
    </w:p>
    <w:p w14:paraId="43EC6701" w14:textId="77777777" w:rsidR="005154AF" w:rsidRPr="00A73458" w:rsidRDefault="005154AF" w:rsidP="005154AF">
      <w:pPr>
        <w:pStyle w:val="ASFKNormal"/>
      </w:pPr>
      <w:r w:rsidRPr="00A73458">
        <w:t>На АРМ </w:t>
      </w:r>
      <w:r>
        <w:t>НУБП</w:t>
      </w:r>
      <w:r w:rsidRPr="00A73458">
        <w:t xml:space="preserve"> доступны следующие операции над документом:</w:t>
      </w:r>
    </w:p>
    <w:p w14:paraId="5F386F8C" w14:textId="77777777" w:rsidR="005154AF" w:rsidRPr="00A73458" w:rsidRDefault="005154AF" w:rsidP="005154AF">
      <w:pPr>
        <w:pStyle w:val="ASFKListmark1"/>
      </w:pPr>
      <w:r w:rsidRPr="00A73458">
        <w:t>просмотр;</w:t>
      </w:r>
    </w:p>
    <w:p w14:paraId="131C3411" w14:textId="77777777" w:rsidR="005154AF" w:rsidRPr="00A73458" w:rsidRDefault="005154AF" w:rsidP="005154AF">
      <w:pPr>
        <w:pStyle w:val="ASFKListmark1"/>
      </w:pPr>
      <w:r>
        <w:t>проверка</w:t>
      </w:r>
      <w:r w:rsidRPr="00A73458">
        <w:t xml:space="preserve"> </w:t>
      </w:r>
      <w:r w:rsidR="0054549C">
        <w:t>ЭП</w:t>
      </w:r>
      <w:r w:rsidRPr="00A73458">
        <w:t>;</w:t>
      </w:r>
    </w:p>
    <w:p w14:paraId="3C061A5C" w14:textId="77777777" w:rsidR="005154AF" w:rsidRPr="00A73458" w:rsidRDefault="005154AF" w:rsidP="005154AF">
      <w:pPr>
        <w:pStyle w:val="ASFKListmark1"/>
      </w:pPr>
      <w:r w:rsidRPr="00A73458">
        <w:t>печать</w:t>
      </w:r>
      <w:r>
        <w:t>.</w:t>
      </w:r>
    </w:p>
    <w:p w14:paraId="512E1F60" w14:textId="77777777" w:rsidR="005154AF" w:rsidRPr="00A73458" w:rsidRDefault="005154AF" w:rsidP="005154AF">
      <w:pPr>
        <w:pStyle w:val="41"/>
      </w:pPr>
      <w:r w:rsidRPr="00A73458">
        <w:t>Экранная форма документа</w:t>
      </w:r>
    </w:p>
    <w:p w14:paraId="71768B8D" w14:textId="77777777" w:rsidR="00F47B4F" w:rsidRDefault="005154AF" w:rsidP="005154AF">
      <w:pPr>
        <w:pStyle w:val="ASFKNormal"/>
      </w:pPr>
      <w:r w:rsidRPr="00A73458">
        <w:t xml:space="preserve">ЭФ документа </w:t>
      </w:r>
      <w:r w:rsidR="004803D6">
        <w:t>«</w:t>
      </w:r>
      <w:r>
        <w:t>Уведомление о возобновлении операций по расходованию средств</w:t>
      </w:r>
      <w:r w:rsidR="00B33BD1">
        <w:t>», закладки «</w:t>
      </w:r>
      <w:r w:rsidRPr="00A73458">
        <w:t>Документ (1)</w:t>
      </w:r>
      <w:r w:rsidR="004803D6">
        <w:t>»</w:t>
      </w:r>
      <w:r w:rsidRPr="00A73458">
        <w:t xml:space="preserve"> представлена на рисунк</w:t>
      </w:r>
      <w:r w:rsidR="00F47B4F">
        <w:t>ах</w:t>
      </w:r>
      <w:r w:rsidR="00BA22A3" w:rsidRPr="007B2273">
        <w:t> </w:t>
      </w:r>
      <w:r>
        <w:fldChar w:fldCharType="begin"/>
      </w:r>
      <w:r>
        <w:instrText xml:space="preserve"> REF _Ref419214153 \h </w:instrText>
      </w:r>
      <w:r>
        <w:fldChar w:fldCharType="separate"/>
      </w:r>
      <w:r w:rsidR="00476E1D">
        <w:rPr>
          <w:noProof/>
        </w:rPr>
        <w:t>370</w:t>
      </w:r>
      <w:r>
        <w:fldChar w:fldCharType="end"/>
      </w:r>
      <w:r w:rsidR="00F47B4F">
        <w:t>-</w:t>
      </w:r>
      <w:r w:rsidR="00F47B4F">
        <w:fldChar w:fldCharType="begin"/>
      </w:r>
      <w:r w:rsidR="00F47B4F">
        <w:instrText xml:space="preserve"> REF _Ref419214161 \h </w:instrText>
      </w:r>
      <w:r w:rsidR="00F47B4F">
        <w:fldChar w:fldCharType="separate"/>
      </w:r>
      <w:r w:rsidR="00476E1D">
        <w:rPr>
          <w:noProof/>
        </w:rPr>
        <w:t>371</w:t>
      </w:r>
      <w:r w:rsidR="00F47B4F">
        <w:fldChar w:fldCharType="end"/>
      </w:r>
      <w:r w:rsidR="00F47B4F">
        <w:t>. Форма содержит следующие закладки:</w:t>
      </w:r>
    </w:p>
    <w:p w14:paraId="6BD48CB7" w14:textId="77777777" w:rsidR="009D3CF5" w:rsidRDefault="009D3CF5" w:rsidP="009D3CF5">
      <w:pPr>
        <w:pStyle w:val="ASFKListmark1"/>
      </w:pPr>
      <w:r>
        <w:t>Документ (1);</w:t>
      </w:r>
    </w:p>
    <w:p w14:paraId="54274948" w14:textId="77777777" w:rsidR="009D3CF5" w:rsidRDefault="009D3CF5" w:rsidP="009D3CF5">
      <w:pPr>
        <w:pStyle w:val="ASFKListmark1"/>
      </w:pPr>
      <w:r>
        <w:t>Дополнительные атрибуты;</w:t>
      </w:r>
    </w:p>
    <w:p w14:paraId="0233324A" w14:textId="77777777" w:rsidR="009D3CF5" w:rsidRDefault="009D3CF5" w:rsidP="009D3CF5">
      <w:pPr>
        <w:pStyle w:val="ASFKListmark1"/>
      </w:pPr>
      <w:r>
        <w:t>Системные атрибуты;</w:t>
      </w:r>
    </w:p>
    <w:p w14:paraId="011D0047" w14:textId="77777777" w:rsidR="005154AF" w:rsidRPr="00A73458" w:rsidRDefault="009D3CF5" w:rsidP="009D3CF5">
      <w:pPr>
        <w:pStyle w:val="ASFKListmark1"/>
      </w:pPr>
      <w:r>
        <w:t>Протоколы</w:t>
      </w:r>
      <w:r w:rsidR="005154AF" w:rsidRPr="00A73458">
        <w:t>.</w:t>
      </w:r>
    </w:p>
    <w:p w14:paraId="50A04A88" w14:textId="77777777" w:rsidR="005154AF" w:rsidRPr="00A73458" w:rsidRDefault="00476E1D" w:rsidP="005154AF">
      <w:pPr>
        <w:pStyle w:val="ASFKFigure"/>
      </w:pPr>
      <w:r>
        <w:lastRenderedPageBreak/>
        <w:pict w14:anchorId="11782A3F">
          <v:shape id="_x0000_i1516" type="#_x0000_t75" style="width:475.55pt;height:374.25pt">
            <v:imagedata r:id="rId448" o:title="0"/>
          </v:shape>
        </w:pict>
      </w:r>
    </w:p>
    <w:p w14:paraId="305830B9" w14:textId="77777777" w:rsidR="005154AF" w:rsidRPr="00A73458" w:rsidRDefault="005154AF" w:rsidP="005154AF">
      <w:pPr>
        <w:pStyle w:val="ASFKFigName"/>
      </w:pPr>
      <w:r w:rsidRPr="00A73458">
        <w:fldChar w:fldCharType="begin"/>
      </w:r>
      <w:r w:rsidRPr="00A73458">
        <w:instrText xml:space="preserve"> SEQ Рисунок \* ARABIC </w:instrText>
      </w:r>
      <w:r w:rsidRPr="00A73458">
        <w:fldChar w:fldCharType="separate"/>
      </w:r>
      <w:bookmarkStart w:id="2441" w:name="_Ref419214153"/>
      <w:bookmarkStart w:id="2442" w:name="_Toc82692339"/>
      <w:r w:rsidR="00476E1D">
        <w:rPr>
          <w:noProof/>
        </w:rPr>
        <w:t>370</w:t>
      </w:r>
      <w:bookmarkEnd w:id="2441"/>
      <w:r w:rsidRPr="00A73458">
        <w:fldChar w:fldCharType="end"/>
      </w:r>
      <w:r w:rsidRPr="00A73458">
        <w:t xml:space="preserve">. ЭФ документа </w:t>
      </w:r>
      <w:r w:rsidR="004803D6">
        <w:t>«</w:t>
      </w:r>
      <w:r>
        <w:t>Уведомление о возобновлении операций по расходованию средств</w:t>
      </w:r>
      <w:r w:rsidR="00B33BD1">
        <w:t>», закладки «</w:t>
      </w:r>
      <w:r w:rsidRPr="00A73458">
        <w:t>Документ (1)</w:t>
      </w:r>
      <w:r w:rsidR="004803D6">
        <w:t>»</w:t>
      </w:r>
      <w:bookmarkEnd w:id="2442"/>
    </w:p>
    <w:p w14:paraId="4251F077" w14:textId="77777777" w:rsidR="005154AF" w:rsidRPr="00A73458" w:rsidRDefault="005154AF" w:rsidP="005154AF">
      <w:pPr>
        <w:pStyle w:val="ASFKNormal"/>
      </w:pPr>
      <w:r w:rsidRPr="00A73458">
        <w:t xml:space="preserve">Перечень полей документа </w:t>
      </w:r>
      <w:r w:rsidR="004803D6">
        <w:t>«</w:t>
      </w:r>
      <w:r>
        <w:t>Уведомление о возобновлении операций по расходованию средств</w:t>
      </w:r>
      <w:r w:rsidR="00B33BD1">
        <w:t>», закладки «</w:t>
      </w:r>
      <w:r w:rsidRPr="00A73458">
        <w:t>Документ (1)</w:t>
      </w:r>
      <w:r w:rsidR="004803D6">
        <w:t>»</w:t>
      </w:r>
      <w:r w:rsidRPr="00A73458">
        <w:t xml:space="preserve"> приведен в таблице</w:t>
      </w:r>
      <w:r w:rsidR="00BA22A3" w:rsidRPr="007B2273">
        <w:t> </w:t>
      </w:r>
      <w:r>
        <w:fldChar w:fldCharType="begin"/>
      </w:r>
      <w:r>
        <w:instrText xml:space="preserve"> REF _Ref419214134 \h </w:instrText>
      </w:r>
      <w:r>
        <w:fldChar w:fldCharType="separate"/>
      </w:r>
      <w:r w:rsidR="00476E1D">
        <w:rPr>
          <w:noProof/>
        </w:rPr>
        <w:t>234</w:t>
      </w:r>
      <w:r>
        <w:fldChar w:fldCharType="end"/>
      </w:r>
      <w:r w:rsidRPr="00A73458">
        <w:t>.</w:t>
      </w:r>
    </w:p>
    <w:p w14:paraId="5C82D51A" w14:textId="77777777" w:rsidR="005154AF" w:rsidRPr="00A73458"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443" w:name="_Ref419214134"/>
      <w:bookmarkStart w:id="2444" w:name="_Toc82691958"/>
      <w:r w:rsidR="00476E1D">
        <w:rPr>
          <w:noProof/>
        </w:rPr>
        <w:t>234</w:t>
      </w:r>
      <w:bookmarkEnd w:id="2443"/>
      <w:r>
        <w:rPr>
          <w:noProof/>
        </w:rPr>
        <w:fldChar w:fldCharType="end"/>
      </w:r>
      <w:r w:rsidR="005154AF" w:rsidRPr="00A73458">
        <w:t xml:space="preserve">. Описание полей документа </w:t>
      </w:r>
      <w:r w:rsidR="004803D6">
        <w:t>«</w:t>
      </w:r>
      <w:r w:rsidR="005154AF">
        <w:t>Уведомление о возобновлении операций по расходованию средств</w:t>
      </w:r>
      <w:r w:rsidR="00B33BD1">
        <w:t>», закладки «</w:t>
      </w:r>
      <w:r w:rsidR="005154AF" w:rsidRPr="00A73458">
        <w:t>Документ (1)</w:t>
      </w:r>
      <w:r w:rsidR="004803D6">
        <w:t>»</w:t>
      </w:r>
      <w:bookmarkEnd w:id="244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5586"/>
        <w:gridCol w:w="4166"/>
      </w:tblGrid>
      <w:tr w:rsidR="005154AF" w:rsidRPr="00DC300C" w14:paraId="6031FBFB" w14:textId="77777777" w:rsidTr="004834F0">
        <w:trPr>
          <w:trHeight w:val="305"/>
          <w:tblHeader/>
        </w:trPr>
        <w:tc>
          <w:tcPr>
            <w:tcW w:w="28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2236386A" w14:textId="77777777" w:rsidR="005154AF" w:rsidRPr="00A73458" w:rsidRDefault="005154AF" w:rsidP="00D20CFC">
            <w:pPr>
              <w:pStyle w:val="ASFKTableHead"/>
            </w:pPr>
            <w:r w:rsidRPr="00A73458">
              <w:t>Наименование поля</w:t>
            </w:r>
          </w:p>
        </w:tc>
        <w:tc>
          <w:tcPr>
            <w:tcW w:w="21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51EF88D" w14:textId="77777777" w:rsidR="005154AF" w:rsidRPr="00A73458" w:rsidRDefault="005154AF" w:rsidP="00D20CFC">
            <w:pPr>
              <w:pStyle w:val="ASFKTableHead"/>
            </w:pPr>
            <w:r w:rsidRPr="00A73458">
              <w:t>Описание поля</w:t>
            </w:r>
          </w:p>
        </w:tc>
      </w:tr>
      <w:tr w:rsidR="005154AF" w:rsidRPr="00590986" w14:paraId="546B9C89" w14:textId="77777777" w:rsidTr="004834F0">
        <w:tc>
          <w:tcPr>
            <w:tcW w:w="2864" w:type="pct"/>
            <w:shd w:val="clear" w:color="auto" w:fill="auto"/>
          </w:tcPr>
          <w:p w14:paraId="789CC650" w14:textId="77777777" w:rsidR="005154AF" w:rsidRPr="00590986" w:rsidRDefault="005154AF" w:rsidP="004834F0">
            <w:pPr>
              <w:pStyle w:val="ASFKTablenorm"/>
              <w:ind w:left="57" w:right="57"/>
            </w:pPr>
            <w:r w:rsidRPr="00590986">
              <w:t>Номер</w:t>
            </w:r>
          </w:p>
        </w:tc>
        <w:tc>
          <w:tcPr>
            <w:tcW w:w="2136" w:type="pct"/>
            <w:shd w:val="clear" w:color="auto" w:fill="auto"/>
          </w:tcPr>
          <w:p w14:paraId="3170EE1D" w14:textId="77777777" w:rsidR="005154AF" w:rsidRPr="00590986" w:rsidRDefault="005154AF" w:rsidP="004834F0">
            <w:pPr>
              <w:pStyle w:val="ASFKTablenorm"/>
              <w:ind w:left="57" w:right="57"/>
            </w:pPr>
            <w:r w:rsidRPr="00590986">
              <w:t xml:space="preserve">Импорт из </w:t>
            </w:r>
            <w:r w:rsidR="00CD4C32">
              <w:t>OEBS</w:t>
            </w:r>
            <w:r w:rsidRPr="00590986">
              <w:t>.</w:t>
            </w:r>
          </w:p>
        </w:tc>
      </w:tr>
      <w:tr w:rsidR="005154AF" w:rsidRPr="00590986" w14:paraId="55D90570" w14:textId="77777777" w:rsidTr="004834F0">
        <w:tc>
          <w:tcPr>
            <w:tcW w:w="2864" w:type="pct"/>
            <w:shd w:val="clear" w:color="auto" w:fill="auto"/>
          </w:tcPr>
          <w:p w14:paraId="3F6110FB" w14:textId="77777777" w:rsidR="005154AF" w:rsidRPr="00590986" w:rsidRDefault="005154AF" w:rsidP="004834F0">
            <w:pPr>
              <w:pStyle w:val="ASFKTablenorm"/>
              <w:ind w:left="57" w:right="57"/>
            </w:pPr>
            <w:r w:rsidRPr="00590986">
              <w:t>Дата</w:t>
            </w:r>
          </w:p>
        </w:tc>
        <w:tc>
          <w:tcPr>
            <w:tcW w:w="2136" w:type="pct"/>
            <w:shd w:val="clear" w:color="auto" w:fill="auto"/>
          </w:tcPr>
          <w:p w14:paraId="09D54587" w14:textId="77777777" w:rsidR="005154AF" w:rsidRPr="00590986" w:rsidRDefault="005154AF" w:rsidP="004834F0">
            <w:pPr>
              <w:pStyle w:val="ASFKTablenorm"/>
              <w:ind w:left="57" w:right="57"/>
            </w:pPr>
            <w:r w:rsidRPr="00590986">
              <w:t xml:space="preserve">Импорт из </w:t>
            </w:r>
            <w:r w:rsidR="00CD4C32">
              <w:t>OEBS</w:t>
            </w:r>
            <w:r w:rsidRPr="00590986">
              <w:t>.</w:t>
            </w:r>
          </w:p>
        </w:tc>
      </w:tr>
      <w:tr w:rsidR="005154AF" w:rsidRPr="00590986" w14:paraId="36D00AAA" w14:textId="77777777" w:rsidTr="004834F0">
        <w:tc>
          <w:tcPr>
            <w:tcW w:w="5000" w:type="pct"/>
            <w:gridSpan w:val="2"/>
            <w:shd w:val="clear" w:color="auto" w:fill="auto"/>
          </w:tcPr>
          <w:p w14:paraId="01B278C7" w14:textId="77777777" w:rsidR="005154AF" w:rsidRPr="00590986" w:rsidRDefault="005154AF" w:rsidP="004834F0">
            <w:pPr>
              <w:pStyle w:val="ASFKTablenorm"/>
              <w:ind w:left="57" w:right="57"/>
            </w:pPr>
            <w:r w:rsidRPr="00590986">
              <w:t xml:space="preserve">Группа полей </w:t>
            </w:r>
            <w:r w:rsidR="004803D6">
              <w:t>«</w:t>
            </w:r>
            <w:r w:rsidRPr="00590986">
              <w:t>Реквизиты должника</w:t>
            </w:r>
            <w:r w:rsidR="004803D6">
              <w:t>»</w:t>
            </w:r>
          </w:p>
        </w:tc>
      </w:tr>
      <w:tr w:rsidR="005154AF" w:rsidRPr="00590986" w14:paraId="7F4D4D09" w14:textId="77777777" w:rsidTr="004834F0">
        <w:tc>
          <w:tcPr>
            <w:tcW w:w="2864" w:type="pct"/>
            <w:shd w:val="clear" w:color="auto" w:fill="auto"/>
          </w:tcPr>
          <w:p w14:paraId="6635E137" w14:textId="77777777" w:rsidR="005154AF" w:rsidRPr="00590986" w:rsidRDefault="005154AF" w:rsidP="004834F0">
            <w:pPr>
              <w:pStyle w:val="ASFKTablenorm"/>
              <w:ind w:left="57" w:right="57"/>
            </w:pPr>
            <w:r w:rsidRPr="00590986">
              <w:t>Код УБП дол</w:t>
            </w:r>
            <w:r w:rsidRPr="00726330">
              <w:t>ж</w:t>
            </w:r>
            <w:r w:rsidRPr="00590986">
              <w:t>ника</w:t>
            </w:r>
          </w:p>
        </w:tc>
        <w:tc>
          <w:tcPr>
            <w:tcW w:w="2136" w:type="pct"/>
            <w:shd w:val="clear" w:color="auto" w:fill="auto"/>
          </w:tcPr>
          <w:p w14:paraId="3C0DFA6F" w14:textId="77777777" w:rsidR="005154AF" w:rsidRPr="00590986" w:rsidRDefault="005154AF" w:rsidP="004834F0">
            <w:pPr>
              <w:pStyle w:val="ASFKTablenorm"/>
              <w:ind w:left="57" w:right="57"/>
            </w:pPr>
            <w:r w:rsidRPr="00590986">
              <w:t xml:space="preserve">Импорт из </w:t>
            </w:r>
            <w:r w:rsidR="00CD4C32">
              <w:t>OEBS</w:t>
            </w:r>
            <w:r w:rsidRPr="00590986">
              <w:t>.</w:t>
            </w:r>
          </w:p>
        </w:tc>
      </w:tr>
      <w:tr w:rsidR="005154AF" w:rsidRPr="00590986" w14:paraId="6AE8BF3F" w14:textId="77777777" w:rsidTr="004834F0">
        <w:tc>
          <w:tcPr>
            <w:tcW w:w="2864" w:type="pct"/>
            <w:shd w:val="clear" w:color="auto" w:fill="auto"/>
          </w:tcPr>
          <w:p w14:paraId="539154DE" w14:textId="77777777" w:rsidR="005154AF" w:rsidRPr="00590986" w:rsidRDefault="005154AF" w:rsidP="004834F0">
            <w:pPr>
              <w:pStyle w:val="ASFKTablenorm"/>
              <w:ind w:left="57" w:right="57"/>
            </w:pPr>
            <w:r w:rsidRPr="00590986">
              <w:t xml:space="preserve">Наименование </w:t>
            </w:r>
          </w:p>
        </w:tc>
        <w:tc>
          <w:tcPr>
            <w:tcW w:w="2136" w:type="pct"/>
            <w:shd w:val="clear" w:color="auto" w:fill="auto"/>
          </w:tcPr>
          <w:p w14:paraId="0971B992" w14:textId="77777777" w:rsidR="005154AF" w:rsidRPr="00590986" w:rsidRDefault="005154AF" w:rsidP="004834F0">
            <w:pPr>
              <w:pStyle w:val="ASFKTablenorm"/>
              <w:ind w:left="57" w:right="57"/>
            </w:pPr>
            <w:r w:rsidRPr="00590986">
              <w:t xml:space="preserve">Импорт из </w:t>
            </w:r>
            <w:r w:rsidR="00CD4C32">
              <w:t>OEBS</w:t>
            </w:r>
            <w:r w:rsidRPr="00590986">
              <w:t>.</w:t>
            </w:r>
          </w:p>
        </w:tc>
      </w:tr>
      <w:tr w:rsidR="005154AF" w:rsidRPr="00590986" w14:paraId="4E203F58" w14:textId="77777777" w:rsidTr="004834F0">
        <w:tc>
          <w:tcPr>
            <w:tcW w:w="2864" w:type="pct"/>
            <w:shd w:val="clear" w:color="auto" w:fill="auto"/>
          </w:tcPr>
          <w:p w14:paraId="7DFDD057" w14:textId="77777777" w:rsidR="005154AF" w:rsidRPr="00590986" w:rsidRDefault="005154AF" w:rsidP="004834F0">
            <w:pPr>
              <w:pStyle w:val="ASFKTablenorm"/>
              <w:ind w:left="57" w:right="57"/>
            </w:pPr>
            <w:r w:rsidRPr="00590986">
              <w:t xml:space="preserve">Адрес </w:t>
            </w:r>
          </w:p>
        </w:tc>
        <w:tc>
          <w:tcPr>
            <w:tcW w:w="2136" w:type="pct"/>
            <w:shd w:val="clear" w:color="auto" w:fill="auto"/>
          </w:tcPr>
          <w:p w14:paraId="0D2E8E92" w14:textId="77777777" w:rsidR="005154AF" w:rsidRPr="00590986" w:rsidRDefault="005154AF" w:rsidP="004834F0">
            <w:pPr>
              <w:pStyle w:val="ASFKTablenorm"/>
              <w:ind w:left="57" w:right="57"/>
            </w:pPr>
            <w:r w:rsidRPr="00590986">
              <w:t xml:space="preserve">Импорт из </w:t>
            </w:r>
            <w:r w:rsidR="00CD4C32">
              <w:t>OEBS</w:t>
            </w:r>
            <w:r w:rsidRPr="00590986">
              <w:t>.</w:t>
            </w:r>
          </w:p>
        </w:tc>
      </w:tr>
      <w:tr w:rsidR="005154AF" w:rsidRPr="00590986" w14:paraId="4DB0488C" w14:textId="77777777" w:rsidTr="004834F0">
        <w:tc>
          <w:tcPr>
            <w:tcW w:w="2864" w:type="pct"/>
            <w:shd w:val="clear" w:color="auto" w:fill="auto"/>
          </w:tcPr>
          <w:p w14:paraId="462AF7AC" w14:textId="77777777" w:rsidR="005154AF" w:rsidRPr="00590986" w:rsidRDefault="005154AF" w:rsidP="004834F0">
            <w:pPr>
              <w:pStyle w:val="ASFKTablenorm"/>
              <w:ind w:left="57" w:right="57"/>
            </w:pPr>
            <w:r w:rsidRPr="00590986">
              <w:t>Код ТОФК</w:t>
            </w:r>
          </w:p>
        </w:tc>
        <w:tc>
          <w:tcPr>
            <w:tcW w:w="2136" w:type="pct"/>
            <w:shd w:val="clear" w:color="auto" w:fill="auto"/>
          </w:tcPr>
          <w:p w14:paraId="796C601E" w14:textId="77777777" w:rsidR="005154AF" w:rsidRPr="00590986" w:rsidRDefault="005154AF" w:rsidP="004834F0">
            <w:pPr>
              <w:pStyle w:val="ASFKTablenorm"/>
              <w:ind w:left="57" w:right="57"/>
            </w:pPr>
            <w:r w:rsidRPr="00590986">
              <w:t xml:space="preserve">Импорт из </w:t>
            </w:r>
            <w:r w:rsidR="00CD4C32">
              <w:t>OEBS</w:t>
            </w:r>
            <w:r w:rsidRPr="00590986">
              <w:t>.</w:t>
            </w:r>
          </w:p>
        </w:tc>
      </w:tr>
      <w:tr w:rsidR="005154AF" w:rsidRPr="00590986" w14:paraId="3B2BEE02" w14:textId="77777777" w:rsidTr="004834F0">
        <w:tc>
          <w:tcPr>
            <w:tcW w:w="2864" w:type="pct"/>
            <w:shd w:val="clear" w:color="auto" w:fill="auto"/>
          </w:tcPr>
          <w:p w14:paraId="7EDC0131" w14:textId="77777777" w:rsidR="005154AF" w:rsidRPr="00590986" w:rsidRDefault="005154AF" w:rsidP="004834F0">
            <w:pPr>
              <w:pStyle w:val="ASFKTablenorm"/>
              <w:ind w:left="57" w:right="57"/>
            </w:pPr>
            <w:r w:rsidRPr="00590986">
              <w:t>Наименование ТОФК</w:t>
            </w:r>
          </w:p>
        </w:tc>
        <w:tc>
          <w:tcPr>
            <w:tcW w:w="2136" w:type="pct"/>
            <w:shd w:val="clear" w:color="auto" w:fill="auto"/>
          </w:tcPr>
          <w:p w14:paraId="5926A8F0" w14:textId="77777777" w:rsidR="005154AF" w:rsidRPr="00590986" w:rsidRDefault="005154AF" w:rsidP="004834F0">
            <w:pPr>
              <w:pStyle w:val="ASFKTablenorm"/>
              <w:ind w:left="57" w:right="57"/>
            </w:pPr>
            <w:r w:rsidRPr="00590986">
              <w:t xml:space="preserve">Импорт из </w:t>
            </w:r>
            <w:r w:rsidR="00CD4C32">
              <w:t>OEBS</w:t>
            </w:r>
            <w:r w:rsidRPr="00590986">
              <w:t>.</w:t>
            </w:r>
          </w:p>
        </w:tc>
      </w:tr>
      <w:tr w:rsidR="005154AF" w:rsidRPr="00590986" w14:paraId="56B8EFC1" w14:textId="77777777" w:rsidTr="004834F0">
        <w:tc>
          <w:tcPr>
            <w:tcW w:w="5000" w:type="pct"/>
            <w:gridSpan w:val="2"/>
            <w:shd w:val="clear" w:color="auto" w:fill="auto"/>
          </w:tcPr>
          <w:p w14:paraId="1F568F02" w14:textId="77777777" w:rsidR="005154AF" w:rsidRPr="00590986" w:rsidRDefault="005154AF" w:rsidP="004834F0">
            <w:pPr>
              <w:pStyle w:val="ASFKTablenorm"/>
              <w:ind w:left="57" w:right="57"/>
            </w:pPr>
            <w:r w:rsidRPr="00590986">
              <w:t xml:space="preserve">Группа полей </w:t>
            </w:r>
            <w:r w:rsidR="004803D6">
              <w:t>«</w:t>
            </w:r>
            <w:r w:rsidRPr="00590986">
              <w:t>Реквизиты структурного (обособленного) подразделения должника</w:t>
            </w:r>
            <w:r w:rsidR="004803D6">
              <w:t>»</w:t>
            </w:r>
          </w:p>
        </w:tc>
      </w:tr>
      <w:tr w:rsidR="005154AF" w:rsidRPr="00590986" w14:paraId="51F0324A" w14:textId="77777777" w:rsidTr="004834F0">
        <w:tc>
          <w:tcPr>
            <w:tcW w:w="2864" w:type="pct"/>
            <w:shd w:val="clear" w:color="auto" w:fill="auto"/>
          </w:tcPr>
          <w:p w14:paraId="0FD2A984" w14:textId="77777777" w:rsidR="005154AF" w:rsidRPr="00590986" w:rsidRDefault="005154AF" w:rsidP="004834F0">
            <w:pPr>
              <w:pStyle w:val="ASFKTablenorm"/>
              <w:ind w:left="57" w:right="57"/>
            </w:pPr>
            <w:r w:rsidRPr="00590986">
              <w:t>Код УБП</w:t>
            </w:r>
          </w:p>
        </w:tc>
        <w:tc>
          <w:tcPr>
            <w:tcW w:w="2136" w:type="pct"/>
            <w:shd w:val="clear" w:color="auto" w:fill="auto"/>
          </w:tcPr>
          <w:p w14:paraId="1FBDDDBC" w14:textId="77777777" w:rsidR="005154AF" w:rsidRPr="00590986" w:rsidRDefault="005154AF" w:rsidP="004834F0">
            <w:pPr>
              <w:pStyle w:val="ASFKTablenorm"/>
              <w:ind w:left="57" w:right="57"/>
            </w:pPr>
            <w:r w:rsidRPr="00590986">
              <w:t xml:space="preserve">Импорт из </w:t>
            </w:r>
            <w:r w:rsidR="00CD4C32">
              <w:t>OEBS</w:t>
            </w:r>
            <w:r w:rsidRPr="00590986">
              <w:t>.</w:t>
            </w:r>
          </w:p>
        </w:tc>
      </w:tr>
      <w:tr w:rsidR="005154AF" w:rsidRPr="00590986" w14:paraId="15C68139" w14:textId="77777777" w:rsidTr="004834F0">
        <w:tc>
          <w:tcPr>
            <w:tcW w:w="2864" w:type="pct"/>
            <w:shd w:val="clear" w:color="auto" w:fill="auto"/>
          </w:tcPr>
          <w:p w14:paraId="06C6152E" w14:textId="77777777" w:rsidR="005154AF" w:rsidRPr="00590986" w:rsidRDefault="005154AF" w:rsidP="004834F0">
            <w:pPr>
              <w:pStyle w:val="ASFKTablenorm"/>
              <w:ind w:left="57" w:right="57"/>
            </w:pPr>
            <w:r w:rsidRPr="00590986">
              <w:lastRenderedPageBreak/>
              <w:t>Наименование структурного подразделения должн</w:t>
            </w:r>
            <w:r w:rsidRPr="00726330">
              <w:t>и</w:t>
            </w:r>
            <w:r w:rsidRPr="00590986">
              <w:t>ка</w:t>
            </w:r>
          </w:p>
        </w:tc>
        <w:tc>
          <w:tcPr>
            <w:tcW w:w="2136" w:type="pct"/>
            <w:shd w:val="clear" w:color="auto" w:fill="auto"/>
          </w:tcPr>
          <w:p w14:paraId="78274672" w14:textId="77777777" w:rsidR="005154AF" w:rsidRPr="00590986" w:rsidRDefault="005154AF" w:rsidP="004834F0">
            <w:pPr>
              <w:pStyle w:val="ASFKTablenorm"/>
              <w:ind w:left="57" w:right="57"/>
            </w:pPr>
            <w:r w:rsidRPr="00590986">
              <w:t xml:space="preserve">Импорт из </w:t>
            </w:r>
            <w:r w:rsidR="00CD4C32">
              <w:t>OEBS</w:t>
            </w:r>
            <w:r w:rsidRPr="00590986">
              <w:t>.</w:t>
            </w:r>
          </w:p>
        </w:tc>
      </w:tr>
      <w:tr w:rsidR="005154AF" w:rsidRPr="00590986" w14:paraId="41D7A13D" w14:textId="77777777" w:rsidTr="004834F0">
        <w:tc>
          <w:tcPr>
            <w:tcW w:w="2864" w:type="pct"/>
            <w:shd w:val="clear" w:color="auto" w:fill="auto"/>
          </w:tcPr>
          <w:p w14:paraId="7B581A48" w14:textId="77777777" w:rsidR="005154AF" w:rsidRPr="00590986" w:rsidRDefault="005154AF" w:rsidP="004834F0">
            <w:pPr>
              <w:pStyle w:val="ASFKTablenorm"/>
              <w:ind w:left="57" w:right="57"/>
            </w:pPr>
            <w:r w:rsidRPr="00590986">
              <w:t>Адрес структурного подразделения дол</w:t>
            </w:r>
            <w:r w:rsidRPr="00726330">
              <w:t>ж</w:t>
            </w:r>
            <w:r w:rsidRPr="00590986">
              <w:t>ника</w:t>
            </w:r>
          </w:p>
        </w:tc>
        <w:tc>
          <w:tcPr>
            <w:tcW w:w="2136" w:type="pct"/>
            <w:shd w:val="clear" w:color="auto" w:fill="auto"/>
          </w:tcPr>
          <w:p w14:paraId="7DF52D4B" w14:textId="77777777" w:rsidR="005154AF" w:rsidRPr="00590986" w:rsidRDefault="005154AF" w:rsidP="004834F0">
            <w:pPr>
              <w:pStyle w:val="ASFKTablenorm"/>
              <w:ind w:left="57" w:right="57"/>
            </w:pPr>
            <w:r w:rsidRPr="00590986">
              <w:t xml:space="preserve">Импорт из </w:t>
            </w:r>
            <w:r w:rsidR="00CD4C32">
              <w:t>OEBS</w:t>
            </w:r>
            <w:r w:rsidRPr="00590986">
              <w:t>.</w:t>
            </w:r>
          </w:p>
        </w:tc>
      </w:tr>
      <w:tr w:rsidR="005154AF" w:rsidRPr="00590986" w14:paraId="3898044B" w14:textId="77777777" w:rsidTr="004834F0">
        <w:tc>
          <w:tcPr>
            <w:tcW w:w="5000" w:type="pct"/>
            <w:gridSpan w:val="2"/>
            <w:shd w:val="clear" w:color="auto" w:fill="auto"/>
          </w:tcPr>
          <w:p w14:paraId="085178E8" w14:textId="77777777" w:rsidR="005154AF" w:rsidRPr="00590986" w:rsidRDefault="005154AF" w:rsidP="004834F0">
            <w:pPr>
              <w:pStyle w:val="ASFKTablenorm"/>
              <w:ind w:left="57" w:right="57"/>
            </w:pPr>
            <w:r w:rsidRPr="00590986">
              <w:t xml:space="preserve">Группа полей </w:t>
            </w:r>
            <w:r w:rsidR="004803D6">
              <w:t>«</w:t>
            </w:r>
            <w:r w:rsidRPr="00590986">
              <w:t>Реквизиты решения ФНС</w:t>
            </w:r>
            <w:r w:rsidR="004803D6">
              <w:t>»</w:t>
            </w:r>
          </w:p>
        </w:tc>
      </w:tr>
      <w:tr w:rsidR="005154AF" w:rsidRPr="00590986" w14:paraId="59BF2B5D" w14:textId="77777777" w:rsidTr="004834F0">
        <w:tc>
          <w:tcPr>
            <w:tcW w:w="2864" w:type="pct"/>
            <w:shd w:val="clear" w:color="auto" w:fill="auto"/>
          </w:tcPr>
          <w:p w14:paraId="3AE98AF0" w14:textId="77777777" w:rsidR="005154AF" w:rsidRPr="00590986" w:rsidRDefault="005154AF" w:rsidP="004834F0">
            <w:pPr>
              <w:pStyle w:val="ASFKTablenorm"/>
              <w:ind w:left="57" w:right="57"/>
            </w:pPr>
            <w:r w:rsidRPr="00590986">
              <w:t>Наименование налогового орг</w:t>
            </w:r>
            <w:r w:rsidRPr="00726330">
              <w:t>а</w:t>
            </w:r>
            <w:r w:rsidRPr="00590986">
              <w:t>на</w:t>
            </w:r>
          </w:p>
        </w:tc>
        <w:tc>
          <w:tcPr>
            <w:tcW w:w="2136" w:type="pct"/>
            <w:shd w:val="clear" w:color="auto" w:fill="auto"/>
          </w:tcPr>
          <w:p w14:paraId="2C83DCED" w14:textId="77777777" w:rsidR="005154AF" w:rsidRPr="00590986" w:rsidRDefault="005154AF" w:rsidP="004834F0">
            <w:pPr>
              <w:pStyle w:val="ASFKTablenorm"/>
              <w:ind w:left="57" w:right="57"/>
            </w:pPr>
            <w:r w:rsidRPr="00590986">
              <w:t xml:space="preserve">Импорт из </w:t>
            </w:r>
            <w:r w:rsidR="00CD4C32">
              <w:t>OEBS</w:t>
            </w:r>
            <w:r w:rsidRPr="00590986">
              <w:t>.</w:t>
            </w:r>
          </w:p>
        </w:tc>
      </w:tr>
      <w:tr w:rsidR="005154AF" w:rsidRPr="00590986" w14:paraId="77DD5A8E" w14:textId="77777777" w:rsidTr="004834F0">
        <w:tc>
          <w:tcPr>
            <w:tcW w:w="2864" w:type="pct"/>
            <w:shd w:val="clear" w:color="auto" w:fill="auto"/>
          </w:tcPr>
          <w:p w14:paraId="15EF82A1" w14:textId="77777777" w:rsidR="005154AF" w:rsidRPr="00590986" w:rsidRDefault="005154AF" w:rsidP="004834F0">
            <w:pPr>
              <w:pStyle w:val="ASFKTablenorm"/>
              <w:ind w:left="57" w:right="57"/>
            </w:pPr>
            <w:r w:rsidRPr="00590986">
              <w:t>Населенный пункт</w:t>
            </w:r>
          </w:p>
        </w:tc>
        <w:tc>
          <w:tcPr>
            <w:tcW w:w="2136" w:type="pct"/>
            <w:shd w:val="clear" w:color="auto" w:fill="auto"/>
          </w:tcPr>
          <w:p w14:paraId="207306EC" w14:textId="77777777" w:rsidR="005154AF" w:rsidRPr="00590986" w:rsidRDefault="005154AF" w:rsidP="004834F0">
            <w:pPr>
              <w:pStyle w:val="ASFKTablenorm"/>
              <w:ind w:left="57" w:right="57"/>
            </w:pPr>
            <w:r w:rsidRPr="00590986">
              <w:t xml:space="preserve">Импорт из </w:t>
            </w:r>
            <w:r w:rsidR="00CD4C32">
              <w:t>OEBS</w:t>
            </w:r>
            <w:r w:rsidRPr="00590986">
              <w:t>.</w:t>
            </w:r>
          </w:p>
        </w:tc>
      </w:tr>
      <w:tr w:rsidR="005154AF" w:rsidRPr="00590986" w14:paraId="5C34E189" w14:textId="77777777" w:rsidTr="004834F0">
        <w:tc>
          <w:tcPr>
            <w:tcW w:w="2864" w:type="pct"/>
            <w:shd w:val="clear" w:color="auto" w:fill="auto"/>
          </w:tcPr>
          <w:p w14:paraId="01E7FD17" w14:textId="77777777" w:rsidR="005154AF" w:rsidRPr="00590986" w:rsidRDefault="005154AF" w:rsidP="004834F0">
            <w:pPr>
              <w:pStyle w:val="ASFKTablenorm"/>
              <w:ind w:left="57" w:right="57"/>
            </w:pPr>
            <w:r w:rsidRPr="00590986">
              <w:t>Номер решения налогового орг</w:t>
            </w:r>
            <w:r w:rsidRPr="00726330">
              <w:t>а</w:t>
            </w:r>
            <w:r w:rsidRPr="00590986">
              <w:t>на</w:t>
            </w:r>
          </w:p>
        </w:tc>
        <w:tc>
          <w:tcPr>
            <w:tcW w:w="2136" w:type="pct"/>
            <w:shd w:val="clear" w:color="auto" w:fill="auto"/>
          </w:tcPr>
          <w:p w14:paraId="3BE50671" w14:textId="77777777" w:rsidR="005154AF" w:rsidRPr="00590986" w:rsidRDefault="005154AF" w:rsidP="004834F0">
            <w:pPr>
              <w:pStyle w:val="ASFKTablenorm"/>
              <w:ind w:left="57" w:right="57"/>
            </w:pPr>
            <w:r w:rsidRPr="00590986">
              <w:t xml:space="preserve">Импорт из </w:t>
            </w:r>
            <w:r w:rsidR="00CD4C32">
              <w:t>OEBS</w:t>
            </w:r>
            <w:r w:rsidRPr="00590986">
              <w:t>.</w:t>
            </w:r>
          </w:p>
        </w:tc>
      </w:tr>
      <w:tr w:rsidR="005154AF" w:rsidRPr="00590986" w14:paraId="447FE0C6" w14:textId="77777777" w:rsidTr="004834F0">
        <w:tc>
          <w:tcPr>
            <w:tcW w:w="2864" w:type="pct"/>
            <w:shd w:val="clear" w:color="auto" w:fill="auto"/>
          </w:tcPr>
          <w:p w14:paraId="73BD365C" w14:textId="77777777" w:rsidR="005154AF" w:rsidRPr="00590986" w:rsidRDefault="005154AF" w:rsidP="004834F0">
            <w:pPr>
              <w:pStyle w:val="ASFKTablenorm"/>
              <w:ind w:left="57" w:right="57"/>
            </w:pPr>
            <w:r w:rsidRPr="00590986">
              <w:t>Кол-во листов</w:t>
            </w:r>
          </w:p>
        </w:tc>
        <w:tc>
          <w:tcPr>
            <w:tcW w:w="2136" w:type="pct"/>
            <w:shd w:val="clear" w:color="auto" w:fill="auto"/>
          </w:tcPr>
          <w:p w14:paraId="3CDB4F59" w14:textId="77777777" w:rsidR="005154AF" w:rsidRPr="00590986" w:rsidRDefault="005154AF" w:rsidP="004834F0">
            <w:pPr>
              <w:pStyle w:val="ASFKTablenorm"/>
              <w:ind w:left="57" w:right="57"/>
            </w:pPr>
            <w:r w:rsidRPr="00590986">
              <w:t xml:space="preserve">Импорт из </w:t>
            </w:r>
            <w:r w:rsidR="00CD4C32">
              <w:t>OEBS</w:t>
            </w:r>
            <w:r w:rsidRPr="00590986">
              <w:t>.</w:t>
            </w:r>
          </w:p>
        </w:tc>
      </w:tr>
      <w:tr w:rsidR="005154AF" w:rsidRPr="00590986" w14:paraId="79E1050B" w14:textId="77777777" w:rsidTr="004834F0">
        <w:tc>
          <w:tcPr>
            <w:tcW w:w="2864" w:type="pct"/>
            <w:shd w:val="clear" w:color="auto" w:fill="auto"/>
          </w:tcPr>
          <w:p w14:paraId="78DEE4CB" w14:textId="77777777" w:rsidR="005154AF" w:rsidRPr="00590986" w:rsidRDefault="005154AF" w:rsidP="004834F0">
            <w:pPr>
              <w:pStyle w:val="ASFKTablenorm"/>
              <w:ind w:left="57" w:right="57"/>
            </w:pPr>
            <w:r w:rsidRPr="00590986">
              <w:t>Дата решения налогового орг</w:t>
            </w:r>
            <w:r w:rsidRPr="00726330">
              <w:t>а</w:t>
            </w:r>
            <w:r w:rsidRPr="00590986">
              <w:t>на</w:t>
            </w:r>
          </w:p>
        </w:tc>
        <w:tc>
          <w:tcPr>
            <w:tcW w:w="2136" w:type="pct"/>
            <w:shd w:val="clear" w:color="auto" w:fill="auto"/>
          </w:tcPr>
          <w:p w14:paraId="19FC29EC" w14:textId="77777777" w:rsidR="005154AF" w:rsidRPr="00590986" w:rsidRDefault="005154AF" w:rsidP="004834F0">
            <w:pPr>
              <w:pStyle w:val="ASFKTablenorm"/>
              <w:ind w:left="57" w:right="57"/>
            </w:pPr>
            <w:r w:rsidRPr="00590986">
              <w:t xml:space="preserve">Импорт из </w:t>
            </w:r>
            <w:r w:rsidR="00CD4C32">
              <w:t>OEBS</w:t>
            </w:r>
            <w:r w:rsidRPr="00590986">
              <w:t>.</w:t>
            </w:r>
          </w:p>
        </w:tc>
      </w:tr>
      <w:tr w:rsidR="005154AF" w:rsidRPr="00590986" w14:paraId="7B7442CD" w14:textId="77777777" w:rsidTr="004834F0">
        <w:tc>
          <w:tcPr>
            <w:tcW w:w="2864" w:type="pct"/>
            <w:shd w:val="clear" w:color="auto" w:fill="auto"/>
          </w:tcPr>
          <w:p w14:paraId="488B6DAF" w14:textId="77777777" w:rsidR="005154AF" w:rsidRPr="00590986" w:rsidRDefault="005154AF" w:rsidP="004834F0">
            <w:pPr>
              <w:pStyle w:val="ASFKTablenorm"/>
              <w:ind w:left="57" w:right="57"/>
            </w:pPr>
            <w:r w:rsidRPr="00590986">
              <w:t>Дата предъявления р</w:t>
            </w:r>
            <w:r w:rsidRPr="00726330">
              <w:t>е</w:t>
            </w:r>
            <w:r w:rsidRPr="00590986">
              <w:t>шения в ОрФК</w:t>
            </w:r>
          </w:p>
        </w:tc>
        <w:tc>
          <w:tcPr>
            <w:tcW w:w="2136" w:type="pct"/>
            <w:shd w:val="clear" w:color="auto" w:fill="auto"/>
          </w:tcPr>
          <w:p w14:paraId="27FBA1A0" w14:textId="77777777" w:rsidR="005154AF" w:rsidRPr="00590986" w:rsidRDefault="005154AF" w:rsidP="004834F0">
            <w:pPr>
              <w:pStyle w:val="ASFKTablenorm"/>
              <w:ind w:left="57" w:right="57"/>
            </w:pPr>
            <w:r w:rsidRPr="00590986">
              <w:t xml:space="preserve">Импорт из </w:t>
            </w:r>
            <w:r w:rsidR="00CD4C32">
              <w:t>OEBS</w:t>
            </w:r>
            <w:r w:rsidRPr="00590986">
              <w:t>.</w:t>
            </w:r>
          </w:p>
        </w:tc>
      </w:tr>
      <w:tr w:rsidR="005154AF" w:rsidRPr="00590986" w14:paraId="753B4C8B" w14:textId="77777777" w:rsidTr="004834F0">
        <w:tc>
          <w:tcPr>
            <w:tcW w:w="5000" w:type="pct"/>
            <w:gridSpan w:val="2"/>
            <w:shd w:val="clear" w:color="auto" w:fill="auto"/>
          </w:tcPr>
          <w:p w14:paraId="36339DD9" w14:textId="77777777" w:rsidR="005154AF" w:rsidRPr="00590986" w:rsidRDefault="005154AF" w:rsidP="004834F0">
            <w:pPr>
              <w:pStyle w:val="ASFKTablenorm"/>
              <w:ind w:left="57" w:right="57"/>
            </w:pPr>
            <w:r w:rsidRPr="00590986">
              <w:t xml:space="preserve">Группа полей </w:t>
            </w:r>
            <w:r w:rsidR="004803D6">
              <w:t>«</w:t>
            </w:r>
            <w:r w:rsidRPr="00590986">
              <w:t>Основание для возобновления операций</w:t>
            </w:r>
            <w:r w:rsidR="004803D6">
              <w:t>»</w:t>
            </w:r>
          </w:p>
        </w:tc>
      </w:tr>
      <w:tr w:rsidR="005154AF" w:rsidRPr="00590986" w14:paraId="622F38A2" w14:textId="77777777" w:rsidTr="004834F0">
        <w:tc>
          <w:tcPr>
            <w:tcW w:w="2864" w:type="pct"/>
            <w:shd w:val="clear" w:color="auto" w:fill="auto"/>
          </w:tcPr>
          <w:p w14:paraId="7EF471F8" w14:textId="77777777" w:rsidR="005154AF" w:rsidRPr="00590986" w:rsidRDefault="005154AF" w:rsidP="004834F0">
            <w:pPr>
              <w:pStyle w:val="ASFKTablenorm"/>
              <w:ind w:left="57" w:right="57"/>
            </w:pPr>
            <w:r w:rsidRPr="00590986">
              <w:t>Наименование докуме</w:t>
            </w:r>
            <w:r w:rsidRPr="00726330">
              <w:t>н</w:t>
            </w:r>
            <w:r w:rsidRPr="00590986">
              <w:t>та</w:t>
            </w:r>
          </w:p>
        </w:tc>
        <w:tc>
          <w:tcPr>
            <w:tcW w:w="2136" w:type="pct"/>
            <w:shd w:val="clear" w:color="auto" w:fill="auto"/>
          </w:tcPr>
          <w:p w14:paraId="02C53281" w14:textId="77777777" w:rsidR="005154AF" w:rsidRPr="00590986" w:rsidRDefault="005154AF" w:rsidP="004834F0">
            <w:pPr>
              <w:pStyle w:val="ASFKTablenorm"/>
              <w:ind w:left="57" w:right="57"/>
            </w:pPr>
            <w:r w:rsidRPr="00590986">
              <w:t xml:space="preserve">Импорт из </w:t>
            </w:r>
            <w:r w:rsidR="00CD4C32">
              <w:t>OEBS</w:t>
            </w:r>
            <w:r w:rsidRPr="00590986">
              <w:t>.</w:t>
            </w:r>
          </w:p>
        </w:tc>
      </w:tr>
      <w:tr w:rsidR="005154AF" w:rsidRPr="00590986" w14:paraId="4A9EF8A1" w14:textId="77777777" w:rsidTr="004834F0">
        <w:tc>
          <w:tcPr>
            <w:tcW w:w="2864" w:type="pct"/>
            <w:shd w:val="clear" w:color="auto" w:fill="auto"/>
          </w:tcPr>
          <w:p w14:paraId="489C7A6B" w14:textId="77777777" w:rsidR="005154AF" w:rsidRPr="00590986" w:rsidRDefault="005154AF" w:rsidP="004834F0">
            <w:pPr>
              <w:pStyle w:val="ASFKTablenorm"/>
              <w:ind w:left="57" w:right="57"/>
            </w:pPr>
            <w:r w:rsidRPr="00590986">
              <w:t>Основание д</w:t>
            </w:r>
            <w:r w:rsidRPr="00726330">
              <w:t>о</w:t>
            </w:r>
            <w:r w:rsidRPr="00590986">
              <w:t>кумента</w:t>
            </w:r>
          </w:p>
        </w:tc>
        <w:tc>
          <w:tcPr>
            <w:tcW w:w="2136" w:type="pct"/>
            <w:shd w:val="clear" w:color="auto" w:fill="auto"/>
          </w:tcPr>
          <w:p w14:paraId="36112401" w14:textId="77777777" w:rsidR="005154AF" w:rsidRPr="00590986" w:rsidRDefault="005154AF" w:rsidP="004834F0">
            <w:pPr>
              <w:pStyle w:val="ASFKTablenorm"/>
              <w:ind w:left="57" w:right="57"/>
            </w:pPr>
            <w:r w:rsidRPr="00590986">
              <w:t xml:space="preserve">Импорт из </w:t>
            </w:r>
            <w:r w:rsidR="00CD4C32">
              <w:t>OEBS</w:t>
            </w:r>
            <w:r w:rsidRPr="00590986">
              <w:t>.</w:t>
            </w:r>
          </w:p>
        </w:tc>
      </w:tr>
      <w:tr w:rsidR="005154AF" w:rsidRPr="00590986" w14:paraId="6C39F5FF" w14:textId="77777777" w:rsidTr="004834F0">
        <w:tc>
          <w:tcPr>
            <w:tcW w:w="2864" w:type="pct"/>
            <w:shd w:val="clear" w:color="auto" w:fill="auto"/>
          </w:tcPr>
          <w:p w14:paraId="4FB51027" w14:textId="77777777" w:rsidR="005154AF" w:rsidRPr="00590986" w:rsidRDefault="005154AF" w:rsidP="004834F0">
            <w:pPr>
              <w:pStyle w:val="ASFKTablenorm"/>
              <w:ind w:left="57" w:right="57"/>
            </w:pPr>
            <w:r w:rsidRPr="00590986">
              <w:t>Дата начала приост</w:t>
            </w:r>
            <w:r w:rsidRPr="00726330">
              <w:t>а</w:t>
            </w:r>
            <w:r w:rsidRPr="00590986">
              <w:t>новления</w:t>
            </w:r>
          </w:p>
        </w:tc>
        <w:tc>
          <w:tcPr>
            <w:tcW w:w="2136" w:type="pct"/>
            <w:shd w:val="clear" w:color="auto" w:fill="auto"/>
          </w:tcPr>
          <w:p w14:paraId="703995EF" w14:textId="77777777" w:rsidR="005154AF" w:rsidRPr="00590986" w:rsidRDefault="005154AF" w:rsidP="004834F0">
            <w:pPr>
              <w:pStyle w:val="ASFKTablenorm"/>
              <w:ind w:left="57" w:right="57"/>
            </w:pPr>
            <w:r w:rsidRPr="00590986">
              <w:t xml:space="preserve">Импорт из </w:t>
            </w:r>
            <w:r w:rsidR="00CD4C32">
              <w:t>OEBS</w:t>
            </w:r>
            <w:r w:rsidRPr="00590986">
              <w:t>.</w:t>
            </w:r>
          </w:p>
        </w:tc>
      </w:tr>
      <w:tr w:rsidR="005154AF" w:rsidRPr="00590986" w14:paraId="36F8E85B" w14:textId="77777777" w:rsidTr="004834F0">
        <w:tc>
          <w:tcPr>
            <w:tcW w:w="2864" w:type="pct"/>
            <w:shd w:val="clear" w:color="auto" w:fill="auto"/>
          </w:tcPr>
          <w:p w14:paraId="069F215D" w14:textId="77777777" w:rsidR="005154AF" w:rsidRPr="00590986" w:rsidRDefault="005154AF" w:rsidP="004834F0">
            <w:pPr>
              <w:pStyle w:val="ASFKTablenorm"/>
              <w:ind w:left="57" w:right="57"/>
            </w:pPr>
            <w:r w:rsidRPr="00590986">
              <w:t>Дата окончания прио</w:t>
            </w:r>
            <w:r w:rsidRPr="00726330">
              <w:t>с</w:t>
            </w:r>
            <w:r w:rsidRPr="00590986">
              <w:t>тановления</w:t>
            </w:r>
          </w:p>
        </w:tc>
        <w:tc>
          <w:tcPr>
            <w:tcW w:w="2136" w:type="pct"/>
            <w:shd w:val="clear" w:color="auto" w:fill="auto"/>
          </w:tcPr>
          <w:p w14:paraId="21CFABA7" w14:textId="77777777" w:rsidR="005154AF" w:rsidRPr="00590986" w:rsidRDefault="005154AF" w:rsidP="004834F0">
            <w:pPr>
              <w:pStyle w:val="ASFKTablenorm"/>
              <w:ind w:left="57" w:right="57"/>
            </w:pPr>
            <w:r w:rsidRPr="00590986">
              <w:t xml:space="preserve">Импорт из </w:t>
            </w:r>
            <w:r w:rsidR="00CD4C32">
              <w:t>OEBS</w:t>
            </w:r>
            <w:r w:rsidRPr="00590986">
              <w:t>.</w:t>
            </w:r>
          </w:p>
        </w:tc>
      </w:tr>
    </w:tbl>
    <w:p w14:paraId="05F6B7DD" w14:textId="77777777" w:rsidR="005154AF" w:rsidRPr="00A73458" w:rsidRDefault="005154AF" w:rsidP="005154AF">
      <w:pPr>
        <w:pStyle w:val="ASFKNormal"/>
      </w:pPr>
      <w:r w:rsidRPr="00A73458">
        <w:t xml:space="preserve">ЭФ документа </w:t>
      </w:r>
      <w:r w:rsidR="004803D6">
        <w:t>«</w:t>
      </w:r>
      <w:r>
        <w:t>Уведомление о возобновлении операций по расходованию средств</w:t>
      </w:r>
      <w:r w:rsidR="00B33BD1">
        <w:t>», закладки «</w:t>
      </w:r>
      <w:r>
        <w:t>Дополнительные атрибуты</w:t>
      </w:r>
      <w:r w:rsidR="004803D6">
        <w:t>»</w:t>
      </w:r>
      <w:r w:rsidRPr="00A73458">
        <w:t xml:space="preserve"> представлена на рисунке</w:t>
      </w:r>
      <w:r w:rsidR="00BA22A3" w:rsidRPr="007B2273">
        <w:t> </w:t>
      </w:r>
      <w:r>
        <w:fldChar w:fldCharType="begin"/>
      </w:r>
      <w:r>
        <w:instrText xml:space="preserve"> REF _Ref419214161 \h </w:instrText>
      </w:r>
      <w:r>
        <w:fldChar w:fldCharType="separate"/>
      </w:r>
      <w:r w:rsidR="00476E1D">
        <w:rPr>
          <w:noProof/>
        </w:rPr>
        <w:t>371</w:t>
      </w:r>
      <w:r>
        <w:fldChar w:fldCharType="end"/>
      </w:r>
      <w:r w:rsidRPr="00A73458">
        <w:t>.</w:t>
      </w:r>
    </w:p>
    <w:p w14:paraId="64F853BA" w14:textId="77777777" w:rsidR="005154AF" w:rsidRPr="00A73458" w:rsidRDefault="00476E1D" w:rsidP="005154AF">
      <w:pPr>
        <w:pStyle w:val="ASFKFigure"/>
      </w:pPr>
      <w:r>
        <w:pict w14:anchorId="49F97F77">
          <v:shape id="_x0000_i1517" type="#_x0000_t75" style="width:482.25pt;height:64.45pt">
            <v:imagedata r:id="rId449" o:title="0"/>
          </v:shape>
        </w:pict>
      </w:r>
    </w:p>
    <w:p w14:paraId="25B0FA7C" w14:textId="77777777" w:rsidR="005154AF" w:rsidRPr="00A73458" w:rsidRDefault="005154AF" w:rsidP="005154AF">
      <w:pPr>
        <w:pStyle w:val="ASFKFigName"/>
      </w:pPr>
      <w:r w:rsidRPr="00A73458">
        <w:fldChar w:fldCharType="begin"/>
      </w:r>
      <w:r w:rsidRPr="00A73458">
        <w:instrText xml:space="preserve"> SEQ Рисунок \* ARABIC </w:instrText>
      </w:r>
      <w:r w:rsidRPr="00A73458">
        <w:fldChar w:fldCharType="separate"/>
      </w:r>
      <w:bookmarkStart w:id="2445" w:name="_Ref419214161"/>
      <w:bookmarkStart w:id="2446" w:name="_Toc82692340"/>
      <w:r w:rsidR="00476E1D">
        <w:rPr>
          <w:noProof/>
        </w:rPr>
        <w:t>371</w:t>
      </w:r>
      <w:bookmarkEnd w:id="2445"/>
      <w:r w:rsidRPr="00A73458">
        <w:fldChar w:fldCharType="end"/>
      </w:r>
      <w:r w:rsidRPr="00A73458">
        <w:t xml:space="preserve">. ЭФ документа </w:t>
      </w:r>
      <w:r w:rsidR="004803D6">
        <w:t>«</w:t>
      </w:r>
      <w:r>
        <w:t>Уведомление о возобновлении операций по расходованию средств</w:t>
      </w:r>
      <w:r w:rsidR="00B33BD1">
        <w:t>», закладки «</w:t>
      </w:r>
      <w:r>
        <w:t>Дополнительные атрибуты</w:t>
      </w:r>
      <w:r w:rsidR="004803D6">
        <w:t>»</w:t>
      </w:r>
      <w:bookmarkEnd w:id="2446"/>
    </w:p>
    <w:p w14:paraId="118640D0" w14:textId="77777777" w:rsidR="005154AF" w:rsidRPr="00A73458" w:rsidRDefault="005154AF" w:rsidP="005154AF">
      <w:pPr>
        <w:pStyle w:val="ASFKNormal"/>
      </w:pPr>
      <w:r w:rsidRPr="00A73458">
        <w:t xml:space="preserve">Перечень полей документа </w:t>
      </w:r>
      <w:r w:rsidR="004803D6">
        <w:t>«</w:t>
      </w:r>
      <w:r>
        <w:t>Уведомление о возобновлении операций по расходованию средств</w:t>
      </w:r>
      <w:r w:rsidR="00B33BD1">
        <w:t>», закладки «</w:t>
      </w:r>
      <w:r>
        <w:t>Дополнительные атрибуты</w:t>
      </w:r>
      <w:r w:rsidR="004803D6">
        <w:t>»</w:t>
      </w:r>
      <w:r w:rsidRPr="00A73458">
        <w:t xml:space="preserve"> приведен в таблице</w:t>
      </w:r>
      <w:r w:rsidR="00BA22A3" w:rsidRPr="007B2273">
        <w:t> </w:t>
      </w:r>
      <w:r>
        <w:fldChar w:fldCharType="begin"/>
      </w:r>
      <w:r>
        <w:instrText xml:space="preserve"> REF _Ref419214133 \h </w:instrText>
      </w:r>
      <w:r>
        <w:fldChar w:fldCharType="separate"/>
      </w:r>
      <w:r w:rsidR="00476E1D">
        <w:rPr>
          <w:noProof/>
        </w:rPr>
        <w:t>235</w:t>
      </w:r>
      <w:r>
        <w:fldChar w:fldCharType="end"/>
      </w:r>
      <w:r w:rsidRPr="00A73458">
        <w:t>.</w:t>
      </w:r>
    </w:p>
    <w:p w14:paraId="66713644" w14:textId="77777777" w:rsidR="005154AF" w:rsidRPr="00A73458"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447" w:name="_Ref419214133"/>
      <w:bookmarkStart w:id="2448" w:name="_Toc82691959"/>
      <w:r w:rsidR="00476E1D">
        <w:rPr>
          <w:noProof/>
        </w:rPr>
        <w:t>235</w:t>
      </w:r>
      <w:bookmarkEnd w:id="2447"/>
      <w:r>
        <w:rPr>
          <w:noProof/>
        </w:rPr>
        <w:fldChar w:fldCharType="end"/>
      </w:r>
      <w:r w:rsidR="005154AF" w:rsidRPr="00A73458">
        <w:t xml:space="preserve">. Описание полей документа </w:t>
      </w:r>
      <w:r w:rsidR="004803D6">
        <w:t>«</w:t>
      </w:r>
      <w:r w:rsidR="005154AF">
        <w:t>Уведомление о возобновлении операций по расходованию средств</w:t>
      </w:r>
      <w:r w:rsidR="00B33BD1">
        <w:t>», закладки «</w:t>
      </w:r>
      <w:r w:rsidR="005154AF">
        <w:t>Дополнительные атрибуты</w:t>
      </w:r>
      <w:r w:rsidR="004803D6">
        <w:t>»</w:t>
      </w:r>
      <w:bookmarkEnd w:id="244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6009"/>
        <w:gridCol w:w="3743"/>
      </w:tblGrid>
      <w:tr w:rsidR="005154AF" w:rsidRPr="00DC300C" w14:paraId="4249C5A7" w14:textId="77777777" w:rsidTr="004834F0">
        <w:trPr>
          <w:trHeight w:val="305"/>
          <w:tblHeader/>
        </w:trPr>
        <w:tc>
          <w:tcPr>
            <w:tcW w:w="308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203BAC37" w14:textId="77777777" w:rsidR="005154AF" w:rsidRPr="00A73458" w:rsidRDefault="005154AF" w:rsidP="00D20CFC">
            <w:pPr>
              <w:pStyle w:val="ASFKTableHead"/>
            </w:pPr>
            <w:r w:rsidRPr="00A73458">
              <w:t>Наименование поля</w:t>
            </w:r>
          </w:p>
        </w:tc>
        <w:tc>
          <w:tcPr>
            <w:tcW w:w="191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2C4A87D5" w14:textId="77777777" w:rsidR="005154AF" w:rsidRPr="00A73458" w:rsidRDefault="005154AF" w:rsidP="00D20CFC">
            <w:pPr>
              <w:pStyle w:val="ASFKTableHead"/>
            </w:pPr>
            <w:r w:rsidRPr="00A73458">
              <w:t>Описание поля</w:t>
            </w:r>
          </w:p>
        </w:tc>
      </w:tr>
      <w:tr w:rsidR="005154AF" w:rsidRPr="00590986" w14:paraId="3969E01B" w14:textId="77777777" w:rsidTr="004834F0">
        <w:tc>
          <w:tcPr>
            <w:tcW w:w="3081" w:type="pct"/>
            <w:shd w:val="clear" w:color="auto" w:fill="auto"/>
          </w:tcPr>
          <w:p w14:paraId="23307841" w14:textId="77777777" w:rsidR="005154AF" w:rsidRPr="00590986" w:rsidRDefault="005154AF" w:rsidP="004834F0">
            <w:pPr>
              <w:pStyle w:val="ASFKTablenorm"/>
              <w:ind w:left="57" w:right="57"/>
            </w:pPr>
            <w:r w:rsidRPr="00590986">
              <w:t>ФИО руководителя ОрФК (иного уполномоче</w:t>
            </w:r>
            <w:r w:rsidRPr="00726330">
              <w:t>н</w:t>
            </w:r>
            <w:r w:rsidRPr="00590986">
              <w:t>ного лица)</w:t>
            </w:r>
          </w:p>
        </w:tc>
        <w:tc>
          <w:tcPr>
            <w:tcW w:w="1919" w:type="pct"/>
            <w:shd w:val="clear" w:color="auto" w:fill="auto"/>
          </w:tcPr>
          <w:p w14:paraId="15820E43" w14:textId="77777777" w:rsidR="005154AF" w:rsidRPr="00590986" w:rsidRDefault="005154AF" w:rsidP="004834F0">
            <w:pPr>
              <w:pStyle w:val="ASFKTablenorm"/>
              <w:ind w:left="57" w:right="57"/>
            </w:pPr>
            <w:r w:rsidRPr="00590986">
              <w:t xml:space="preserve">Импорт из </w:t>
            </w:r>
            <w:r w:rsidR="00CD4C32">
              <w:t>OEBS</w:t>
            </w:r>
            <w:r w:rsidRPr="00590986">
              <w:t>.</w:t>
            </w:r>
          </w:p>
        </w:tc>
      </w:tr>
    </w:tbl>
    <w:p w14:paraId="2DC73564" w14:textId="77777777" w:rsidR="005154AF" w:rsidRDefault="005154AF" w:rsidP="005154AF">
      <w:pPr>
        <w:pStyle w:val="32"/>
      </w:pPr>
      <w:bookmarkStart w:id="2449" w:name="_Toc419300919"/>
      <w:bookmarkStart w:id="2450" w:name="_Ref419302053"/>
      <w:bookmarkStart w:id="2451" w:name="_Toc421009407"/>
      <w:bookmarkStart w:id="2452" w:name="_Toc418499750"/>
      <w:bookmarkStart w:id="2453" w:name="_Toc418501896"/>
      <w:bookmarkStart w:id="2454" w:name="_Toc82691715"/>
      <w:bookmarkEnd w:id="2435"/>
      <w:bookmarkEnd w:id="2438"/>
      <w:r w:rsidRPr="00C612B3">
        <w:t>Уведомление о приостановлении операций по расходованию средств</w:t>
      </w:r>
      <w:bookmarkEnd w:id="2449"/>
      <w:bookmarkEnd w:id="2450"/>
      <w:bookmarkEnd w:id="2451"/>
      <w:bookmarkEnd w:id="2454"/>
    </w:p>
    <w:p w14:paraId="4E57FF0A" w14:textId="77777777" w:rsidR="005154AF" w:rsidRPr="00E0290A" w:rsidRDefault="005154AF" w:rsidP="005154AF">
      <w:pPr>
        <w:pStyle w:val="ASFKNormal"/>
      </w:pPr>
      <w:r w:rsidRPr="00E0290A">
        <w:t xml:space="preserve">Документ </w:t>
      </w:r>
      <w:r w:rsidR="004803D6">
        <w:t>«</w:t>
      </w:r>
      <w:r w:rsidRPr="00E0290A">
        <w:t>Уведомление о приостановлении операций по расходованию средств</w:t>
      </w:r>
      <w:r w:rsidR="004803D6">
        <w:t>»</w:t>
      </w:r>
      <w:r w:rsidRPr="00E0290A">
        <w:t xml:space="preserve"> предназначен для обеспечения электронного документооборота между органами Федерал</w:t>
      </w:r>
      <w:r w:rsidRPr="005154AF">
        <w:t>ь</w:t>
      </w:r>
      <w:r w:rsidRPr="00E0290A">
        <w:t xml:space="preserve">ного казначейства и ??? в части передачи сообщений об ??? с применением электронной подписи в прикладном программном обеспечении </w:t>
      </w:r>
      <w:r w:rsidR="004803D6">
        <w:t>«</w:t>
      </w:r>
      <w:r w:rsidRPr="00E0290A">
        <w:t>Автоматизированная система Федерал</w:t>
      </w:r>
      <w:r w:rsidRPr="005154AF">
        <w:t>ь</w:t>
      </w:r>
      <w:r w:rsidRPr="00E0290A">
        <w:t>ного казначейства</w:t>
      </w:r>
      <w:r w:rsidR="004803D6">
        <w:t>»</w:t>
      </w:r>
      <w:r w:rsidRPr="00E0290A">
        <w:t>.</w:t>
      </w:r>
    </w:p>
    <w:p w14:paraId="20E007F0" w14:textId="77777777" w:rsidR="005154AF" w:rsidRPr="00E0290A" w:rsidRDefault="005154AF" w:rsidP="005154AF">
      <w:pPr>
        <w:pStyle w:val="ASFKNormal"/>
      </w:pPr>
      <w:r w:rsidRPr="00E0290A">
        <w:t xml:space="preserve">Для работы с документами </w:t>
      </w:r>
      <w:r w:rsidR="004803D6">
        <w:t>«</w:t>
      </w:r>
      <w:r>
        <w:t>Уведомление о приостановлении операций по расходов</w:t>
      </w:r>
      <w:r w:rsidRPr="005154AF">
        <w:t>а</w:t>
      </w:r>
      <w:r>
        <w:t>нию средств</w:t>
      </w:r>
      <w:r w:rsidR="004803D6">
        <w:t>»</w:t>
      </w:r>
      <w:r w:rsidRPr="00E0290A">
        <w:t xml:space="preserve"> следует перейти в пункт меню </w:t>
      </w:r>
      <w:r w:rsidR="004803D6">
        <w:t>«</w:t>
      </w:r>
      <w:r w:rsidRPr="00E0290A">
        <w:t>Документы – Исполнение решений налоговых о</w:t>
      </w:r>
      <w:r w:rsidRPr="00726330">
        <w:t>р</w:t>
      </w:r>
      <w:r w:rsidRPr="00E0290A">
        <w:t xml:space="preserve">ганов – </w:t>
      </w:r>
      <w:r>
        <w:t>Уведомление о приостановлении операций по расходованию средств</w:t>
      </w:r>
      <w:r w:rsidR="004803D6">
        <w:t>»</w:t>
      </w:r>
      <w:r w:rsidRPr="00E0290A">
        <w:t>. Откроется ЭФ списка документов, представленная на рисунке</w:t>
      </w:r>
      <w:r w:rsidR="00BA22A3" w:rsidRPr="007B2273">
        <w:t> </w:t>
      </w:r>
      <w:r>
        <w:fldChar w:fldCharType="begin"/>
      </w:r>
      <w:r>
        <w:instrText xml:space="preserve"> REF _Ref419300925 \h </w:instrText>
      </w:r>
      <w:r>
        <w:fldChar w:fldCharType="separate"/>
      </w:r>
      <w:r w:rsidR="00476E1D">
        <w:rPr>
          <w:noProof/>
        </w:rPr>
        <w:t>372</w:t>
      </w:r>
      <w:r>
        <w:fldChar w:fldCharType="end"/>
      </w:r>
      <w:r>
        <w:t>.</w:t>
      </w:r>
    </w:p>
    <w:p w14:paraId="4D9D4BD7" w14:textId="77777777" w:rsidR="005154AF" w:rsidRPr="00E0290A" w:rsidRDefault="00476E1D" w:rsidP="005154AF">
      <w:pPr>
        <w:pStyle w:val="ASFKFigure"/>
      </w:pPr>
      <w:r>
        <w:lastRenderedPageBreak/>
        <w:pict w14:anchorId="039BC423">
          <v:shape id="_x0000_i1518" type="#_x0000_t75" style="width:483.05pt;height:267.9pt">
            <v:imagedata r:id="rId450" o:title="2нубп"/>
          </v:shape>
        </w:pict>
      </w:r>
    </w:p>
    <w:p w14:paraId="26736627" w14:textId="77777777" w:rsidR="005154AF" w:rsidRPr="00E0290A" w:rsidRDefault="005154AF" w:rsidP="005154AF">
      <w:pPr>
        <w:pStyle w:val="ASFKFigName"/>
      </w:pPr>
      <w:r w:rsidRPr="00E0290A">
        <w:fldChar w:fldCharType="begin"/>
      </w:r>
      <w:r w:rsidRPr="00E0290A">
        <w:instrText xml:space="preserve"> SEQ Рисунок \* ARABIC </w:instrText>
      </w:r>
      <w:r w:rsidRPr="00E0290A">
        <w:fldChar w:fldCharType="separate"/>
      </w:r>
      <w:bookmarkStart w:id="2455" w:name="_Ref419300925"/>
      <w:bookmarkStart w:id="2456" w:name="_Toc82692341"/>
      <w:r w:rsidR="00476E1D">
        <w:rPr>
          <w:noProof/>
        </w:rPr>
        <w:t>372</w:t>
      </w:r>
      <w:bookmarkEnd w:id="2455"/>
      <w:r w:rsidRPr="00E0290A">
        <w:fldChar w:fldCharType="end"/>
      </w:r>
      <w:r w:rsidRPr="00E0290A">
        <w:t xml:space="preserve">. ЭФ списка документов </w:t>
      </w:r>
      <w:r w:rsidR="004803D6">
        <w:t>«</w:t>
      </w:r>
      <w:r>
        <w:t>Уведомление о приостановлении операций по расходованию средств</w:t>
      </w:r>
      <w:r w:rsidR="004803D6">
        <w:t>»</w:t>
      </w:r>
      <w:bookmarkEnd w:id="2456"/>
    </w:p>
    <w:p w14:paraId="3422A0FD" w14:textId="77777777" w:rsidR="005154AF" w:rsidRPr="00E0290A" w:rsidRDefault="005154AF" w:rsidP="005154AF">
      <w:pPr>
        <w:pStyle w:val="41"/>
      </w:pPr>
      <w:r w:rsidRPr="00E0290A">
        <w:t>Доступные операции</w:t>
      </w:r>
    </w:p>
    <w:p w14:paraId="2F86D3F1" w14:textId="77777777" w:rsidR="005154AF" w:rsidRPr="00E0290A" w:rsidRDefault="005154AF" w:rsidP="005154AF">
      <w:pPr>
        <w:pStyle w:val="ASFKNormal"/>
      </w:pPr>
      <w:r w:rsidRPr="00E0290A">
        <w:t>На АРМ </w:t>
      </w:r>
      <w:r>
        <w:t>НУБП</w:t>
      </w:r>
      <w:r w:rsidRPr="00E0290A">
        <w:t xml:space="preserve"> доступны следующие операции над документом:</w:t>
      </w:r>
    </w:p>
    <w:p w14:paraId="627D89B5" w14:textId="77777777" w:rsidR="005154AF" w:rsidRPr="00E0290A" w:rsidRDefault="005154AF" w:rsidP="005154AF">
      <w:pPr>
        <w:pStyle w:val="ASFKListmark1"/>
      </w:pPr>
      <w:r w:rsidRPr="00E0290A">
        <w:t>просмотр;</w:t>
      </w:r>
    </w:p>
    <w:p w14:paraId="0518D7B3" w14:textId="77777777" w:rsidR="005154AF" w:rsidRPr="00E0290A" w:rsidRDefault="005154AF" w:rsidP="005154AF">
      <w:pPr>
        <w:pStyle w:val="ASFKListmark1"/>
      </w:pPr>
      <w:r w:rsidRPr="00E0290A">
        <w:t xml:space="preserve">проверка </w:t>
      </w:r>
      <w:r w:rsidR="0054549C">
        <w:t>ЭП</w:t>
      </w:r>
      <w:r w:rsidRPr="00E0290A">
        <w:t>;</w:t>
      </w:r>
    </w:p>
    <w:p w14:paraId="25179392" w14:textId="77777777" w:rsidR="005154AF" w:rsidRPr="00E0290A" w:rsidRDefault="005154AF" w:rsidP="005154AF">
      <w:pPr>
        <w:pStyle w:val="ASFKListmark1"/>
      </w:pPr>
      <w:r w:rsidRPr="00E0290A">
        <w:t>печать.</w:t>
      </w:r>
    </w:p>
    <w:p w14:paraId="1484FB98" w14:textId="77777777" w:rsidR="005154AF" w:rsidRPr="00E0290A" w:rsidRDefault="005154AF" w:rsidP="005154AF">
      <w:pPr>
        <w:pStyle w:val="41"/>
      </w:pPr>
      <w:r w:rsidRPr="00E0290A">
        <w:t>Экранная форма документа</w:t>
      </w:r>
    </w:p>
    <w:p w14:paraId="4CB4A87F" w14:textId="77777777" w:rsidR="009D3CF5" w:rsidRDefault="005154AF" w:rsidP="009D3CF5">
      <w:pPr>
        <w:pStyle w:val="ASFKNormal"/>
      </w:pPr>
      <w:r w:rsidRPr="00E0290A">
        <w:t xml:space="preserve">ЭФ документа </w:t>
      </w:r>
      <w:r w:rsidR="004803D6">
        <w:t>«</w:t>
      </w:r>
      <w:r>
        <w:t>Уведомление о приостановлении операций по расходованию средств</w:t>
      </w:r>
      <w:r w:rsidR="00B33BD1">
        <w:t>», закладки «</w:t>
      </w:r>
      <w:r w:rsidRPr="00E0290A">
        <w:t>Документ (1)</w:t>
      </w:r>
      <w:r w:rsidR="004803D6">
        <w:t>»</w:t>
      </w:r>
      <w:r w:rsidRPr="00E0290A">
        <w:t xml:space="preserve"> представлена на рисунк</w:t>
      </w:r>
      <w:r w:rsidR="009D3CF5">
        <w:t>ах</w:t>
      </w:r>
      <w:r w:rsidR="00BA22A3" w:rsidRPr="007B2273">
        <w:t> </w:t>
      </w:r>
      <w:r>
        <w:fldChar w:fldCharType="begin"/>
      </w:r>
      <w:r>
        <w:instrText xml:space="preserve"> REF _Ref419300926 \h </w:instrText>
      </w:r>
      <w:r>
        <w:fldChar w:fldCharType="separate"/>
      </w:r>
      <w:r w:rsidR="00476E1D">
        <w:rPr>
          <w:noProof/>
        </w:rPr>
        <w:t>373</w:t>
      </w:r>
      <w:r>
        <w:fldChar w:fldCharType="end"/>
      </w:r>
      <w:r w:rsidR="009D3CF5">
        <w:t>-</w:t>
      </w:r>
      <w:r w:rsidR="009D3CF5">
        <w:fldChar w:fldCharType="begin"/>
      </w:r>
      <w:r w:rsidR="009D3CF5">
        <w:instrText xml:space="preserve"> REF _Ref419300927 \h </w:instrText>
      </w:r>
      <w:r w:rsidR="009D3CF5">
        <w:fldChar w:fldCharType="separate"/>
      </w:r>
      <w:r w:rsidR="00476E1D">
        <w:rPr>
          <w:noProof/>
        </w:rPr>
        <w:t>374</w:t>
      </w:r>
      <w:r w:rsidR="009D3CF5">
        <w:fldChar w:fldCharType="end"/>
      </w:r>
      <w:r w:rsidR="009D3CF5">
        <w:t>. Форма содержит следующие закладки:</w:t>
      </w:r>
    </w:p>
    <w:p w14:paraId="49B0E568" w14:textId="77777777" w:rsidR="009D3CF5" w:rsidRDefault="009D3CF5" w:rsidP="009D3CF5">
      <w:pPr>
        <w:pStyle w:val="ASFKListmark1"/>
      </w:pPr>
      <w:r>
        <w:t>Документ (1);</w:t>
      </w:r>
    </w:p>
    <w:p w14:paraId="225D9562" w14:textId="77777777" w:rsidR="009D3CF5" w:rsidRDefault="00562EB3" w:rsidP="009D3CF5">
      <w:pPr>
        <w:pStyle w:val="ASFKListmark1"/>
      </w:pPr>
      <w:r>
        <w:t>Подписи</w:t>
      </w:r>
      <w:r w:rsidR="009D3CF5">
        <w:t>;</w:t>
      </w:r>
    </w:p>
    <w:p w14:paraId="7B3898D4" w14:textId="77777777" w:rsidR="009D3CF5" w:rsidRDefault="009D3CF5" w:rsidP="009D3CF5">
      <w:pPr>
        <w:pStyle w:val="ASFKListmark1"/>
      </w:pPr>
      <w:r>
        <w:t>Системные атрибуты;</w:t>
      </w:r>
    </w:p>
    <w:p w14:paraId="454C011D" w14:textId="77777777" w:rsidR="009D3CF5" w:rsidRPr="00A73458" w:rsidRDefault="009D3CF5" w:rsidP="009D3CF5">
      <w:pPr>
        <w:pStyle w:val="ASFKListmark1"/>
      </w:pPr>
      <w:r>
        <w:t>Протоколы</w:t>
      </w:r>
      <w:r w:rsidRPr="00A73458">
        <w:t>.</w:t>
      </w:r>
    </w:p>
    <w:p w14:paraId="0FD3985E" w14:textId="77777777" w:rsidR="005154AF" w:rsidRPr="00E0290A" w:rsidRDefault="00476E1D" w:rsidP="005154AF">
      <w:pPr>
        <w:pStyle w:val="ASFKFigure"/>
      </w:pPr>
      <w:r>
        <w:lastRenderedPageBreak/>
        <w:pict w14:anchorId="09C02645">
          <v:shape id="_x0000_i1519" type="#_x0000_t75" style="width:483.05pt;height:452.95pt">
            <v:imagedata r:id="rId451" o:title="0"/>
          </v:shape>
        </w:pict>
      </w:r>
    </w:p>
    <w:p w14:paraId="43891807" w14:textId="77777777" w:rsidR="005154AF" w:rsidRPr="00E0290A" w:rsidRDefault="005154AF" w:rsidP="005154AF">
      <w:pPr>
        <w:pStyle w:val="ASFKFigName"/>
      </w:pPr>
      <w:r w:rsidRPr="00E0290A">
        <w:fldChar w:fldCharType="begin"/>
      </w:r>
      <w:r w:rsidRPr="00E0290A">
        <w:instrText xml:space="preserve"> SEQ Рисунок \* ARABIC </w:instrText>
      </w:r>
      <w:r w:rsidRPr="00E0290A">
        <w:fldChar w:fldCharType="separate"/>
      </w:r>
      <w:bookmarkStart w:id="2457" w:name="_Ref419300926"/>
      <w:bookmarkStart w:id="2458" w:name="_Toc82692342"/>
      <w:r w:rsidR="00476E1D">
        <w:rPr>
          <w:noProof/>
        </w:rPr>
        <w:t>373</w:t>
      </w:r>
      <w:bookmarkEnd w:id="2457"/>
      <w:r w:rsidRPr="00E0290A">
        <w:fldChar w:fldCharType="end"/>
      </w:r>
      <w:r w:rsidRPr="00E0290A">
        <w:t xml:space="preserve">. ЭФ документа </w:t>
      </w:r>
      <w:r w:rsidR="004803D6">
        <w:t>«</w:t>
      </w:r>
      <w:r>
        <w:t>Уведомление о приостановлении операций по расходованию средств</w:t>
      </w:r>
      <w:r w:rsidR="00B33BD1">
        <w:t>», закладки «</w:t>
      </w:r>
      <w:r w:rsidRPr="00E0290A">
        <w:t>Документ (1)</w:t>
      </w:r>
      <w:r w:rsidR="004803D6">
        <w:t>»</w:t>
      </w:r>
      <w:bookmarkEnd w:id="2458"/>
    </w:p>
    <w:p w14:paraId="7D6BA220" w14:textId="77777777" w:rsidR="005154AF" w:rsidRPr="00E0290A" w:rsidRDefault="005154AF" w:rsidP="005154AF">
      <w:pPr>
        <w:pStyle w:val="ASFKNormal"/>
      </w:pPr>
      <w:r w:rsidRPr="00E0290A">
        <w:t xml:space="preserve">Перечень полей документа </w:t>
      </w:r>
      <w:r w:rsidR="004803D6">
        <w:t>«</w:t>
      </w:r>
      <w:r>
        <w:t>Уведомление о приостановлении опер</w:t>
      </w:r>
      <w:r w:rsidRPr="005154AF">
        <w:t>а</w:t>
      </w:r>
      <w:r>
        <w:t>ций по расходованию средств</w:t>
      </w:r>
      <w:r w:rsidR="00B33BD1">
        <w:t>», закладки «</w:t>
      </w:r>
      <w:r w:rsidRPr="00E0290A">
        <w:t>Документ (1)</w:t>
      </w:r>
      <w:r w:rsidR="004803D6">
        <w:t>»</w:t>
      </w:r>
      <w:r w:rsidRPr="00E0290A">
        <w:t xml:space="preserve"> приведен в таблице</w:t>
      </w:r>
      <w:r w:rsidR="00BA22A3" w:rsidRPr="007B2273">
        <w:t> </w:t>
      </w:r>
      <w:r>
        <w:fldChar w:fldCharType="begin"/>
      </w:r>
      <w:r>
        <w:instrText xml:space="preserve"> REF _Ref419300929 \h </w:instrText>
      </w:r>
      <w:r>
        <w:fldChar w:fldCharType="separate"/>
      </w:r>
      <w:r w:rsidR="00476E1D">
        <w:rPr>
          <w:noProof/>
        </w:rPr>
        <w:t>236</w:t>
      </w:r>
      <w:r>
        <w:fldChar w:fldCharType="end"/>
      </w:r>
      <w:r>
        <w:t>.</w:t>
      </w:r>
    </w:p>
    <w:p w14:paraId="2537A0CF" w14:textId="77777777" w:rsidR="005154AF" w:rsidRPr="00E0290A"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459" w:name="_Ref419300929"/>
      <w:bookmarkStart w:id="2460" w:name="_Toc82691960"/>
      <w:r w:rsidR="00476E1D">
        <w:rPr>
          <w:noProof/>
        </w:rPr>
        <w:t>236</w:t>
      </w:r>
      <w:bookmarkEnd w:id="2459"/>
      <w:r>
        <w:rPr>
          <w:noProof/>
        </w:rPr>
        <w:fldChar w:fldCharType="end"/>
      </w:r>
      <w:r w:rsidR="005154AF" w:rsidRPr="00E0290A">
        <w:t xml:space="preserve">. Описание полей документа </w:t>
      </w:r>
      <w:r w:rsidR="004803D6">
        <w:t>«</w:t>
      </w:r>
      <w:r w:rsidR="005154AF">
        <w:t>Уведомление о приостановлении опер</w:t>
      </w:r>
      <w:r w:rsidR="005154AF" w:rsidRPr="005154AF">
        <w:t>а</w:t>
      </w:r>
      <w:r w:rsidR="005154AF">
        <w:t>ций по расходованию средств</w:t>
      </w:r>
      <w:r w:rsidR="00B33BD1">
        <w:t>», закладки «</w:t>
      </w:r>
      <w:r w:rsidR="005154AF" w:rsidRPr="00E0290A">
        <w:t>Документ (1)</w:t>
      </w:r>
      <w:r w:rsidR="004803D6">
        <w:t>»</w:t>
      </w:r>
      <w:bookmarkEnd w:id="246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6009"/>
        <w:gridCol w:w="3743"/>
      </w:tblGrid>
      <w:tr w:rsidR="005154AF" w:rsidRPr="00DC300C" w14:paraId="4A941B28" w14:textId="77777777" w:rsidTr="004834F0">
        <w:trPr>
          <w:trHeight w:val="305"/>
          <w:tblHeader/>
        </w:trPr>
        <w:tc>
          <w:tcPr>
            <w:tcW w:w="308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220F05A" w14:textId="77777777" w:rsidR="005154AF" w:rsidRPr="00E0290A" w:rsidRDefault="005154AF" w:rsidP="00D20CFC">
            <w:pPr>
              <w:pStyle w:val="ASFKTableHead"/>
            </w:pPr>
            <w:r w:rsidRPr="00E0290A">
              <w:t>Наименование поля</w:t>
            </w:r>
          </w:p>
        </w:tc>
        <w:tc>
          <w:tcPr>
            <w:tcW w:w="191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24B18DA8" w14:textId="77777777" w:rsidR="005154AF" w:rsidRPr="00E0290A" w:rsidRDefault="005154AF" w:rsidP="00D20CFC">
            <w:pPr>
              <w:pStyle w:val="ASFKTableHead"/>
            </w:pPr>
            <w:r w:rsidRPr="00E0290A">
              <w:t>Описание поля</w:t>
            </w:r>
          </w:p>
        </w:tc>
      </w:tr>
      <w:tr w:rsidR="00562EB3" w:rsidRPr="00590986" w14:paraId="46FCA78A" w14:textId="77777777" w:rsidTr="004834F0">
        <w:tc>
          <w:tcPr>
            <w:tcW w:w="5000" w:type="pct"/>
            <w:gridSpan w:val="2"/>
            <w:shd w:val="clear" w:color="auto" w:fill="auto"/>
          </w:tcPr>
          <w:p w14:paraId="2EE29F0E" w14:textId="77777777" w:rsidR="00562EB3" w:rsidRPr="00E0290A" w:rsidRDefault="00562EB3" w:rsidP="004834F0">
            <w:pPr>
              <w:pStyle w:val="ASFKTablenorm"/>
              <w:ind w:left="57" w:right="57"/>
            </w:pPr>
            <w:r w:rsidRPr="00E0290A">
              <w:t xml:space="preserve">Группа полей </w:t>
            </w:r>
            <w:r>
              <w:t>«Заголовок»</w:t>
            </w:r>
          </w:p>
        </w:tc>
      </w:tr>
      <w:tr w:rsidR="00562EB3" w:rsidRPr="00590986" w14:paraId="3C58CA4C" w14:textId="77777777" w:rsidTr="004834F0">
        <w:tc>
          <w:tcPr>
            <w:tcW w:w="3081" w:type="pct"/>
            <w:shd w:val="clear" w:color="auto" w:fill="auto"/>
          </w:tcPr>
          <w:p w14:paraId="65B42F99" w14:textId="77777777" w:rsidR="00562EB3" w:rsidRPr="00E0290A" w:rsidRDefault="00562EB3" w:rsidP="004834F0">
            <w:pPr>
              <w:pStyle w:val="ASFKTablenorm"/>
              <w:ind w:left="57" w:right="57"/>
            </w:pPr>
            <w:r w:rsidRPr="00E0290A">
              <w:t>Номер</w:t>
            </w:r>
          </w:p>
        </w:tc>
        <w:tc>
          <w:tcPr>
            <w:tcW w:w="1919" w:type="pct"/>
            <w:shd w:val="clear" w:color="auto" w:fill="auto"/>
          </w:tcPr>
          <w:p w14:paraId="4C92F1F3" w14:textId="77777777" w:rsidR="00562EB3" w:rsidRPr="00E0290A" w:rsidRDefault="00562EB3" w:rsidP="004834F0">
            <w:pPr>
              <w:pStyle w:val="ASFKTablenorm"/>
              <w:ind w:left="57" w:right="57"/>
            </w:pPr>
            <w:r w:rsidRPr="00E0290A">
              <w:t xml:space="preserve">Импорт из </w:t>
            </w:r>
            <w:r w:rsidR="00CD4C32">
              <w:t>OEBS</w:t>
            </w:r>
            <w:r w:rsidRPr="00E0290A">
              <w:t>.</w:t>
            </w:r>
          </w:p>
        </w:tc>
      </w:tr>
      <w:tr w:rsidR="00562EB3" w:rsidRPr="00590986" w14:paraId="7EE23EBB" w14:textId="77777777" w:rsidTr="004834F0">
        <w:tc>
          <w:tcPr>
            <w:tcW w:w="3081" w:type="pct"/>
            <w:shd w:val="clear" w:color="auto" w:fill="auto"/>
          </w:tcPr>
          <w:p w14:paraId="3555A957" w14:textId="77777777" w:rsidR="00562EB3" w:rsidRPr="00E0290A" w:rsidRDefault="00562EB3" w:rsidP="004834F0">
            <w:pPr>
              <w:pStyle w:val="ASFKTablenorm"/>
              <w:ind w:left="57" w:right="57"/>
            </w:pPr>
            <w:r w:rsidRPr="00E0290A">
              <w:t>Дата</w:t>
            </w:r>
          </w:p>
        </w:tc>
        <w:tc>
          <w:tcPr>
            <w:tcW w:w="1919" w:type="pct"/>
            <w:shd w:val="clear" w:color="auto" w:fill="auto"/>
          </w:tcPr>
          <w:p w14:paraId="324E3F61" w14:textId="77777777" w:rsidR="00562EB3" w:rsidRPr="00E0290A" w:rsidRDefault="00562EB3" w:rsidP="004834F0">
            <w:pPr>
              <w:pStyle w:val="ASFKTablenorm"/>
              <w:ind w:left="57" w:right="57"/>
            </w:pPr>
            <w:r w:rsidRPr="00E0290A">
              <w:t xml:space="preserve">Импорт из </w:t>
            </w:r>
            <w:r w:rsidR="00CD4C32">
              <w:t>OEBS</w:t>
            </w:r>
            <w:r w:rsidRPr="00E0290A">
              <w:t>.</w:t>
            </w:r>
          </w:p>
        </w:tc>
      </w:tr>
      <w:tr w:rsidR="00562EB3" w:rsidRPr="00590986" w14:paraId="7931CD4A" w14:textId="77777777" w:rsidTr="004834F0">
        <w:tc>
          <w:tcPr>
            <w:tcW w:w="5000" w:type="pct"/>
            <w:gridSpan w:val="2"/>
            <w:shd w:val="clear" w:color="auto" w:fill="auto"/>
          </w:tcPr>
          <w:p w14:paraId="488D8B9C" w14:textId="77777777" w:rsidR="00562EB3" w:rsidRPr="00E0290A" w:rsidRDefault="00562EB3" w:rsidP="004834F0">
            <w:pPr>
              <w:pStyle w:val="ASFKTablenorm"/>
              <w:ind w:left="57" w:right="57"/>
            </w:pPr>
            <w:r w:rsidRPr="00E0290A">
              <w:t xml:space="preserve">Группа полей </w:t>
            </w:r>
            <w:r>
              <w:t>«</w:t>
            </w:r>
            <w:r w:rsidRPr="00E0290A">
              <w:t>Реквизиты должника</w:t>
            </w:r>
            <w:r>
              <w:t>»</w:t>
            </w:r>
          </w:p>
        </w:tc>
      </w:tr>
      <w:tr w:rsidR="00562EB3" w:rsidRPr="00590986" w14:paraId="7EC5A86D" w14:textId="77777777" w:rsidTr="004834F0">
        <w:tc>
          <w:tcPr>
            <w:tcW w:w="3081" w:type="pct"/>
            <w:shd w:val="clear" w:color="auto" w:fill="auto"/>
          </w:tcPr>
          <w:p w14:paraId="069D8620" w14:textId="77777777" w:rsidR="00562EB3" w:rsidRPr="00E0290A" w:rsidRDefault="00562EB3" w:rsidP="004834F0">
            <w:pPr>
              <w:pStyle w:val="ASFKTablenorm"/>
              <w:ind w:left="57" w:right="57"/>
            </w:pPr>
            <w:r w:rsidRPr="00E0290A">
              <w:t>Код УБП должника</w:t>
            </w:r>
          </w:p>
        </w:tc>
        <w:tc>
          <w:tcPr>
            <w:tcW w:w="1919" w:type="pct"/>
            <w:shd w:val="clear" w:color="auto" w:fill="auto"/>
          </w:tcPr>
          <w:p w14:paraId="642F1F03" w14:textId="77777777" w:rsidR="00562EB3" w:rsidRPr="00E0290A" w:rsidRDefault="00562EB3" w:rsidP="004834F0">
            <w:pPr>
              <w:pStyle w:val="ASFKTablenorm"/>
              <w:ind w:left="57" w:right="57"/>
            </w:pPr>
            <w:r w:rsidRPr="00E0290A">
              <w:t xml:space="preserve">Импорт из </w:t>
            </w:r>
            <w:r w:rsidR="00CD4C32">
              <w:t>OEBS</w:t>
            </w:r>
            <w:r w:rsidRPr="00E0290A">
              <w:t>.</w:t>
            </w:r>
          </w:p>
        </w:tc>
      </w:tr>
      <w:tr w:rsidR="00562EB3" w:rsidRPr="00590986" w14:paraId="28224D80" w14:textId="77777777" w:rsidTr="004834F0">
        <w:tc>
          <w:tcPr>
            <w:tcW w:w="3081" w:type="pct"/>
            <w:shd w:val="clear" w:color="auto" w:fill="auto"/>
          </w:tcPr>
          <w:p w14:paraId="7FDB64D7" w14:textId="77777777" w:rsidR="00562EB3" w:rsidRPr="00E0290A" w:rsidRDefault="00562EB3" w:rsidP="004834F0">
            <w:pPr>
              <w:pStyle w:val="ASFKTablenorm"/>
              <w:ind w:left="57" w:right="57"/>
            </w:pPr>
            <w:r w:rsidRPr="00E0290A">
              <w:t xml:space="preserve">Наименование </w:t>
            </w:r>
            <w:r>
              <w:t>должника</w:t>
            </w:r>
          </w:p>
        </w:tc>
        <w:tc>
          <w:tcPr>
            <w:tcW w:w="1919" w:type="pct"/>
            <w:shd w:val="clear" w:color="auto" w:fill="auto"/>
          </w:tcPr>
          <w:p w14:paraId="1EB88711" w14:textId="77777777" w:rsidR="00562EB3" w:rsidRPr="00E0290A" w:rsidRDefault="00562EB3" w:rsidP="004834F0">
            <w:pPr>
              <w:pStyle w:val="ASFKTablenorm"/>
              <w:ind w:left="57" w:right="57"/>
            </w:pPr>
            <w:r w:rsidRPr="00E0290A">
              <w:t xml:space="preserve">Импорт из </w:t>
            </w:r>
            <w:r w:rsidR="00CD4C32">
              <w:t>OEBS</w:t>
            </w:r>
            <w:r w:rsidRPr="00E0290A">
              <w:t>.</w:t>
            </w:r>
          </w:p>
        </w:tc>
      </w:tr>
      <w:tr w:rsidR="00562EB3" w:rsidRPr="00590986" w14:paraId="42241091" w14:textId="77777777" w:rsidTr="004834F0">
        <w:tc>
          <w:tcPr>
            <w:tcW w:w="3081" w:type="pct"/>
            <w:shd w:val="clear" w:color="auto" w:fill="auto"/>
          </w:tcPr>
          <w:p w14:paraId="4703F56D" w14:textId="77777777" w:rsidR="00562EB3" w:rsidRPr="00E0290A" w:rsidRDefault="00562EB3" w:rsidP="004834F0">
            <w:pPr>
              <w:pStyle w:val="ASFKTablenorm"/>
              <w:ind w:left="57" w:right="57"/>
            </w:pPr>
            <w:r w:rsidRPr="00E0290A">
              <w:lastRenderedPageBreak/>
              <w:t xml:space="preserve">Адрес </w:t>
            </w:r>
            <w:r>
              <w:t>должника</w:t>
            </w:r>
          </w:p>
        </w:tc>
        <w:tc>
          <w:tcPr>
            <w:tcW w:w="1919" w:type="pct"/>
            <w:shd w:val="clear" w:color="auto" w:fill="auto"/>
          </w:tcPr>
          <w:p w14:paraId="7DEB2CD6" w14:textId="77777777" w:rsidR="00562EB3" w:rsidRPr="00E0290A" w:rsidRDefault="00562EB3" w:rsidP="004834F0">
            <w:pPr>
              <w:pStyle w:val="ASFKTablenorm"/>
              <w:ind w:left="57" w:right="57"/>
            </w:pPr>
            <w:r w:rsidRPr="00E0290A">
              <w:t xml:space="preserve">Импорт из </w:t>
            </w:r>
            <w:r w:rsidR="00CD4C32">
              <w:t>OEBS</w:t>
            </w:r>
            <w:r w:rsidRPr="00E0290A">
              <w:t>.</w:t>
            </w:r>
          </w:p>
        </w:tc>
      </w:tr>
      <w:tr w:rsidR="00562EB3" w:rsidRPr="00590986" w14:paraId="72385C5A" w14:textId="77777777" w:rsidTr="004834F0">
        <w:tc>
          <w:tcPr>
            <w:tcW w:w="3081" w:type="pct"/>
            <w:shd w:val="clear" w:color="auto" w:fill="auto"/>
          </w:tcPr>
          <w:p w14:paraId="7C9C6A35" w14:textId="77777777" w:rsidR="00562EB3" w:rsidRPr="00E0290A" w:rsidRDefault="00562EB3" w:rsidP="004834F0">
            <w:pPr>
              <w:pStyle w:val="ASFKTablenorm"/>
              <w:ind w:left="57" w:right="57"/>
            </w:pPr>
            <w:r w:rsidRPr="00E0290A">
              <w:t>Код ТОФК</w:t>
            </w:r>
          </w:p>
        </w:tc>
        <w:tc>
          <w:tcPr>
            <w:tcW w:w="1919" w:type="pct"/>
            <w:shd w:val="clear" w:color="auto" w:fill="auto"/>
          </w:tcPr>
          <w:p w14:paraId="17A363CD" w14:textId="77777777" w:rsidR="00562EB3" w:rsidRPr="00E0290A" w:rsidRDefault="00562EB3" w:rsidP="004834F0">
            <w:pPr>
              <w:pStyle w:val="ASFKTablenorm"/>
              <w:ind w:left="57" w:right="57"/>
            </w:pPr>
            <w:r w:rsidRPr="00E0290A">
              <w:t xml:space="preserve">Импорт из </w:t>
            </w:r>
            <w:r w:rsidR="00CD4C32">
              <w:t>OEBS</w:t>
            </w:r>
            <w:r w:rsidRPr="00E0290A">
              <w:t>.</w:t>
            </w:r>
          </w:p>
        </w:tc>
      </w:tr>
      <w:tr w:rsidR="00562EB3" w:rsidRPr="00590986" w14:paraId="6EA83051" w14:textId="77777777" w:rsidTr="004834F0">
        <w:tc>
          <w:tcPr>
            <w:tcW w:w="3081" w:type="pct"/>
            <w:shd w:val="clear" w:color="auto" w:fill="auto"/>
          </w:tcPr>
          <w:p w14:paraId="773BE154" w14:textId="77777777" w:rsidR="00562EB3" w:rsidRPr="00E0290A" w:rsidRDefault="00562EB3" w:rsidP="004834F0">
            <w:pPr>
              <w:pStyle w:val="ASFKTablenorm"/>
              <w:ind w:left="57" w:right="57"/>
            </w:pPr>
            <w:r w:rsidRPr="00E0290A">
              <w:t>Наименование ТОФК</w:t>
            </w:r>
          </w:p>
        </w:tc>
        <w:tc>
          <w:tcPr>
            <w:tcW w:w="1919" w:type="pct"/>
            <w:shd w:val="clear" w:color="auto" w:fill="auto"/>
          </w:tcPr>
          <w:p w14:paraId="4F403E70" w14:textId="77777777" w:rsidR="00562EB3" w:rsidRPr="00E0290A" w:rsidRDefault="00562EB3" w:rsidP="004834F0">
            <w:pPr>
              <w:pStyle w:val="ASFKTablenorm"/>
              <w:ind w:left="57" w:right="57"/>
            </w:pPr>
            <w:r w:rsidRPr="00E0290A">
              <w:t xml:space="preserve">Импорт из </w:t>
            </w:r>
            <w:r w:rsidR="00CD4C32">
              <w:t>OEBS</w:t>
            </w:r>
            <w:r w:rsidRPr="00E0290A">
              <w:t>.</w:t>
            </w:r>
          </w:p>
        </w:tc>
      </w:tr>
      <w:tr w:rsidR="00562EB3" w:rsidRPr="00590986" w14:paraId="0A1C0EA7" w14:textId="77777777" w:rsidTr="004834F0">
        <w:tc>
          <w:tcPr>
            <w:tcW w:w="5000" w:type="pct"/>
            <w:gridSpan w:val="2"/>
            <w:shd w:val="clear" w:color="auto" w:fill="auto"/>
          </w:tcPr>
          <w:p w14:paraId="45528744" w14:textId="77777777" w:rsidR="00562EB3" w:rsidRPr="00E0290A" w:rsidRDefault="00562EB3" w:rsidP="004834F0">
            <w:pPr>
              <w:pStyle w:val="ASFKTablenorm"/>
              <w:ind w:left="57" w:right="57"/>
            </w:pPr>
            <w:r w:rsidRPr="00E0290A">
              <w:t xml:space="preserve">Группа полей </w:t>
            </w:r>
            <w:r>
              <w:t>«</w:t>
            </w:r>
            <w:r w:rsidRPr="00E0290A">
              <w:t>Реквизиты структурного (обособленного) подразделения должника</w:t>
            </w:r>
            <w:r>
              <w:t>»</w:t>
            </w:r>
          </w:p>
        </w:tc>
      </w:tr>
      <w:tr w:rsidR="00562EB3" w:rsidRPr="00590986" w14:paraId="0FB26CBD" w14:textId="77777777" w:rsidTr="004834F0">
        <w:tc>
          <w:tcPr>
            <w:tcW w:w="3081" w:type="pct"/>
            <w:shd w:val="clear" w:color="auto" w:fill="auto"/>
          </w:tcPr>
          <w:p w14:paraId="716AD310" w14:textId="77777777" w:rsidR="00562EB3" w:rsidRPr="00E0290A" w:rsidRDefault="00562EB3" w:rsidP="004834F0">
            <w:pPr>
              <w:pStyle w:val="ASFKTablenorm"/>
              <w:ind w:left="57" w:right="57"/>
            </w:pPr>
            <w:r w:rsidRPr="00E0290A">
              <w:t>Код УБП</w:t>
            </w:r>
          </w:p>
        </w:tc>
        <w:tc>
          <w:tcPr>
            <w:tcW w:w="1919" w:type="pct"/>
            <w:shd w:val="clear" w:color="auto" w:fill="auto"/>
          </w:tcPr>
          <w:p w14:paraId="2A300812" w14:textId="77777777" w:rsidR="00562EB3" w:rsidRPr="00E0290A" w:rsidRDefault="00562EB3" w:rsidP="004834F0">
            <w:pPr>
              <w:pStyle w:val="ASFKTablenorm"/>
              <w:ind w:left="57" w:right="57"/>
            </w:pPr>
            <w:r w:rsidRPr="00E0290A">
              <w:t xml:space="preserve">Импорт из </w:t>
            </w:r>
            <w:r w:rsidR="00CD4C32">
              <w:t>OEBS</w:t>
            </w:r>
            <w:r w:rsidRPr="00E0290A">
              <w:t>.</w:t>
            </w:r>
          </w:p>
        </w:tc>
      </w:tr>
      <w:tr w:rsidR="00562EB3" w:rsidRPr="00590986" w14:paraId="372054D0" w14:textId="77777777" w:rsidTr="004834F0">
        <w:tc>
          <w:tcPr>
            <w:tcW w:w="3081" w:type="pct"/>
            <w:shd w:val="clear" w:color="auto" w:fill="auto"/>
          </w:tcPr>
          <w:p w14:paraId="4B024C1A" w14:textId="77777777" w:rsidR="00562EB3" w:rsidRPr="00E0290A" w:rsidRDefault="00562EB3" w:rsidP="004834F0">
            <w:pPr>
              <w:pStyle w:val="ASFKTablenorm"/>
              <w:ind w:left="57" w:right="57"/>
            </w:pPr>
            <w:r w:rsidRPr="00E0290A">
              <w:t>Наименование структурного подразделения должника</w:t>
            </w:r>
          </w:p>
        </w:tc>
        <w:tc>
          <w:tcPr>
            <w:tcW w:w="1919" w:type="pct"/>
            <w:shd w:val="clear" w:color="auto" w:fill="auto"/>
          </w:tcPr>
          <w:p w14:paraId="322E5930" w14:textId="77777777" w:rsidR="00562EB3" w:rsidRPr="00E0290A" w:rsidRDefault="00562EB3" w:rsidP="004834F0">
            <w:pPr>
              <w:pStyle w:val="ASFKTablenorm"/>
              <w:ind w:left="57" w:right="57"/>
            </w:pPr>
            <w:r w:rsidRPr="00E0290A">
              <w:t xml:space="preserve">Импорт из </w:t>
            </w:r>
            <w:r w:rsidR="00CD4C32">
              <w:t>OEBS</w:t>
            </w:r>
            <w:r w:rsidRPr="00E0290A">
              <w:t>.</w:t>
            </w:r>
          </w:p>
        </w:tc>
      </w:tr>
      <w:tr w:rsidR="00562EB3" w:rsidRPr="00590986" w14:paraId="6AEFA5F6" w14:textId="77777777" w:rsidTr="004834F0">
        <w:tc>
          <w:tcPr>
            <w:tcW w:w="3081" w:type="pct"/>
            <w:shd w:val="clear" w:color="auto" w:fill="auto"/>
          </w:tcPr>
          <w:p w14:paraId="6E628940" w14:textId="77777777" w:rsidR="00562EB3" w:rsidRPr="00E0290A" w:rsidRDefault="00562EB3" w:rsidP="004834F0">
            <w:pPr>
              <w:pStyle w:val="ASFKTablenorm"/>
              <w:ind w:left="57" w:right="57"/>
            </w:pPr>
            <w:r w:rsidRPr="00E0290A">
              <w:t>Адрес структурного подразделения должника</w:t>
            </w:r>
          </w:p>
        </w:tc>
        <w:tc>
          <w:tcPr>
            <w:tcW w:w="1919" w:type="pct"/>
            <w:shd w:val="clear" w:color="auto" w:fill="auto"/>
          </w:tcPr>
          <w:p w14:paraId="55384659" w14:textId="77777777" w:rsidR="00562EB3" w:rsidRPr="00E0290A" w:rsidRDefault="00562EB3" w:rsidP="004834F0">
            <w:pPr>
              <w:pStyle w:val="ASFKTablenorm"/>
              <w:ind w:left="57" w:right="57"/>
            </w:pPr>
            <w:r w:rsidRPr="00E0290A">
              <w:t xml:space="preserve">Импорт из </w:t>
            </w:r>
            <w:r w:rsidR="00CD4C32">
              <w:t>OEBS</w:t>
            </w:r>
            <w:r w:rsidRPr="00E0290A">
              <w:t>.</w:t>
            </w:r>
          </w:p>
        </w:tc>
      </w:tr>
      <w:tr w:rsidR="00562EB3" w:rsidRPr="00590986" w14:paraId="5F2D3E33" w14:textId="77777777" w:rsidTr="004834F0">
        <w:tc>
          <w:tcPr>
            <w:tcW w:w="5000" w:type="pct"/>
            <w:gridSpan w:val="2"/>
            <w:shd w:val="clear" w:color="auto" w:fill="auto"/>
          </w:tcPr>
          <w:p w14:paraId="06BEC236" w14:textId="77777777" w:rsidR="00562EB3" w:rsidRPr="00E0290A" w:rsidRDefault="00562EB3" w:rsidP="004834F0">
            <w:pPr>
              <w:pStyle w:val="ASFKTablenorm"/>
              <w:ind w:left="57" w:right="57"/>
            </w:pPr>
            <w:r w:rsidRPr="00E0290A">
              <w:t xml:space="preserve">Группа полей </w:t>
            </w:r>
            <w:r>
              <w:t>«</w:t>
            </w:r>
            <w:r w:rsidRPr="00E0290A">
              <w:t>Реквизиты решения ФНС</w:t>
            </w:r>
            <w:r>
              <w:t>»</w:t>
            </w:r>
          </w:p>
        </w:tc>
      </w:tr>
      <w:tr w:rsidR="00562EB3" w:rsidRPr="00590986" w14:paraId="73658269" w14:textId="77777777" w:rsidTr="004834F0">
        <w:tc>
          <w:tcPr>
            <w:tcW w:w="3081" w:type="pct"/>
            <w:shd w:val="clear" w:color="auto" w:fill="auto"/>
          </w:tcPr>
          <w:p w14:paraId="65B80749" w14:textId="77777777" w:rsidR="00562EB3" w:rsidRPr="00E0290A" w:rsidRDefault="00562EB3" w:rsidP="004834F0">
            <w:pPr>
              <w:pStyle w:val="ASFKTablenorm"/>
              <w:ind w:left="57" w:right="57"/>
            </w:pPr>
            <w:r w:rsidRPr="00E0290A">
              <w:t>Наименование налогового органа</w:t>
            </w:r>
          </w:p>
        </w:tc>
        <w:tc>
          <w:tcPr>
            <w:tcW w:w="1919" w:type="pct"/>
            <w:shd w:val="clear" w:color="auto" w:fill="auto"/>
          </w:tcPr>
          <w:p w14:paraId="5FFC76C6" w14:textId="77777777" w:rsidR="00562EB3" w:rsidRPr="00E0290A" w:rsidRDefault="00562EB3" w:rsidP="004834F0">
            <w:pPr>
              <w:pStyle w:val="ASFKTablenorm"/>
              <w:ind w:left="57" w:right="57"/>
            </w:pPr>
            <w:r w:rsidRPr="00E0290A">
              <w:t xml:space="preserve">Импорт из </w:t>
            </w:r>
            <w:r w:rsidR="00CD4C32">
              <w:t>OEBS</w:t>
            </w:r>
            <w:r w:rsidRPr="00E0290A">
              <w:t>.</w:t>
            </w:r>
          </w:p>
        </w:tc>
      </w:tr>
      <w:tr w:rsidR="00562EB3" w:rsidRPr="00590986" w14:paraId="09681941" w14:textId="77777777" w:rsidTr="004834F0">
        <w:tc>
          <w:tcPr>
            <w:tcW w:w="3081" w:type="pct"/>
            <w:shd w:val="clear" w:color="auto" w:fill="auto"/>
          </w:tcPr>
          <w:p w14:paraId="1848F959" w14:textId="77777777" w:rsidR="00562EB3" w:rsidRPr="00E0290A" w:rsidRDefault="00562EB3" w:rsidP="004834F0">
            <w:pPr>
              <w:pStyle w:val="ASFKTablenorm"/>
              <w:ind w:left="57" w:right="57"/>
            </w:pPr>
            <w:r w:rsidRPr="00E0290A">
              <w:t>Населенный пункт</w:t>
            </w:r>
          </w:p>
        </w:tc>
        <w:tc>
          <w:tcPr>
            <w:tcW w:w="1919" w:type="pct"/>
            <w:shd w:val="clear" w:color="auto" w:fill="auto"/>
          </w:tcPr>
          <w:p w14:paraId="429280E8" w14:textId="77777777" w:rsidR="00562EB3" w:rsidRPr="00E0290A" w:rsidRDefault="00562EB3" w:rsidP="004834F0">
            <w:pPr>
              <w:pStyle w:val="ASFKTablenorm"/>
              <w:ind w:left="57" w:right="57"/>
            </w:pPr>
            <w:r w:rsidRPr="00E0290A">
              <w:t xml:space="preserve">Импорт из </w:t>
            </w:r>
            <w:r w:rsidR="00CD4C32">
              <w:t>OEBS</w:t>
            </w:r>
            <w:r w:rsidRPr="00E0290A">
              <w:t>.</w:t>
            </w:r>
          </w:p>
        </w:tc>
      </w:tr>
      <w:tr w:rsidR="00562EB3" w:rsidRPr="00590986" w14:paraId="4DEAAD06" w14:textId="77777777" w:rsidTr="004834F0">
        <w:tc>
          <w:tcPr>
            <w:tcW w:w="3081" w:type="pct"/>
            <w:shd w:val="clear" w:color="auto" w:fill="auto"/>
          </w:tcPr>
          <w:p w14:paraId="799D8556" w14:textId="77777777" w:rsidR="00562EB3" w:rsidRPr="00E0290A" w:rsidRDefault="00562EB3" w:rsidP="004834F0">
            <w:pPr>
              <w:pStyle w:val="ASFKTablenorm"/>
              <w:ind w:left="57" w:right="57"/>
            </w:pPr>
            <w:r w:rsidRPr="00E0290A">
              <w:t>Номер решения налогового органа</w:t>
            </w:r>
          </w:p>
        </w:tc>
        <w:tc>
          <w:tcPr>
            <w:tcW w:w="1919" w:type="pct"/>
            <w:shd w:val="clear" w:color="auto" w:fill="auto"/>
          </w:tcPr>
          <w:p w14:paraId="2B113352" w14:textId="77777777" w:rsidR="00562EB3" w:rsidRPr="00E0290A" w:rsidRDefault="00562EB3" w:rsidP="004834F0">
            <w:pPr>
              <w:pStyle w:val="ASFKTablenorm"/>
              <w:ind w:left="57" w:right="57"/>
            </w:pPr>
            <w:r w:rsidRPr="00E0290A">
              <w:t xml:space="preserve">Импорт из </w:t>
            </w:r>
            <w:r w:rsidR="00CD4C32">
              <w:t>OEBS</w:t>
            </w:r>
            <w:r w:rsidRPr="00E0290A">
              <w:t>.</w:t>
            </w:r>
          </w:p>
        </w:tc>
      </w:tr>
      <w:tr w:rsidR="00562EB3" w:rsidRPr="00590986" w14:paraId="494D5F3C" w14:textId="77777777" w:rsidTr="004834F0">
        <w:tc>
          <w:tcPr>
            <w:tcW w:w="3081" w:type="pct"/>
            <w:shd w:val="clear" w:color="auto" w:fill="auto"/>
          </w:tcPr>
          <w:p w14:paraId="3EFCB006" w14:textId="77777777" w:rsidR="00562EB3" w:rsidRPr="00E0290A" w:rsidRDefault="00562EB3" w:rsidP="004834F0">
            <w:pPr>
              <w:pStyle w:val="ASFKTablenorm"/>
              <w:ind w:left="57" w:right="57"/>
            </w:pPr>
            <w:r w:rsidRPr="00E0290A">
              <w:t>Кол-во листов</w:t>
            </w:r>
          </w:p>
        </w:tc>
        <w:tc>
          <w:tcPr>
            <w:tcW w:w="1919" w:type="pct"/>
            <w:shd w:val="clear" w:color="auto" w:fill="auto"/>
          </w:tcPr>
          <w:p w14:paraId="7EF99EC8" w14:textId="77777777" w:rsidR="00562EB3" w:rsidRPr="00E0290A" w:rsidRDefault="00562EB3" w:rsidP="004834F0">
            <w:pPr>
              <w:pStyle w:val="ASFKTablenorm"/>
              <w:ind w:left="57" w:right="57"/>
            </w:pPr>
            <w:r w:rsidRPr="00E0290A">
              <w:t xml:space="preserve">Импорт из </w:t>
            </w:r>
            <w:r w:rsidR="00CD4C32">
              <w:t>OEBS</w:t>
            </w:r>
            <w:r w:rsidRPr="00E0290A">
              <w:t>.</w:t>
            </w:r>
          </w:p>
        </w:tc>
      </w:tr>
      <w:tr w:rsidR="00562EB3" w:rsidRPr="00590986" w14:paraId="469D86E9" w14:textId="77777777" w:rsidTr="004834F0">
        <w:tc>
          <w:tcPr>
            <w:tcW w:w="3081" w:type="pct"/>
            <w:shd w:val="clear" w:color="auto" w:fill="auto"/>
          </w:tcPr>
          <w:p w14:paraId="384B4EF3" w14:textId="77777777" w:rsidR="00562EB3" w:rsidRPr="00E0290A" w:rsidRDefault="00562EB3" w:rsidP="004834F0">
            <w:pPr>
              <w:pStyle w:val="ASFKTablenorm"/>
              <w:ind w:left="57" w:right="57"/>
            </w:pPr>
            <w:r w:rsidRPr="00E0290A">
              <w:t>Дата решения налогового органа</w:t>
            </w:r>
          </w:p>
        </w:tc>
        <w:tc>
          <w:tcPr>
            <w:tcW w:w="1919" w:type="pct"/>
            <w:shd w:val="clear" w:color="auto" w:fill="auto"/>
          </w:tcPr>
          <w:p w14:paraId="3C208510" w14:textId="77777777" w:rsidR="00562EB3" w:rsidRPr="00E0290A" w:rsidRDefault="00562EB3" w:rsidP="004834F0">
            <w:pPr>
              <w:pStyle w:val="ASFKTablenorm"/>
              <w:ind w:left="57" w:right="57"/>
            </w:pPr>
            <w:r w:rsidRPr="00E0290A">
              <w:t xml:space="preserve">Импорт из </w:t>
            </w:r>
            <w:r w:rsidR="00CD4C32">
              <w:t>OEBS</w:t>
            </w:r>
            <w:r w:rsidRPr="00E0290A">
              <w:t>.</w:t>
            </w:r>
          </w:p>
        </w:tc>
      </w:tr>
      <w:tr w:rsidR="00562EB3" w:rsidRPr="00590986" w14:paraId="3127CC81" w14:textId="77777777" w:rsidTr="004834F0">
        <w:tc>
          <w:tcPr>
            <w:tcW w:w="3081" w:type="pct"/>
            <w:shd w:val="clear" w:color="auto" w:fill="auto"/>
          </w:tcPr>
          <w:p w14:paraId="244D7927" w14:textId="77777777" w:rsidR="00562EB3" w:rsidRPr="00E0290A" w:rsidRDefault="00562EB3" w:rsidP="004834F0">
            <w:pPr>
              <w:pStyle w:val="ASFKTablenorm"/>
              <w:ind w:left="57" w:right="57"/>
            </w:pPr>
            <w:r w:rsidRPr="00E0290A">
              <w:t>Дата предъявления решения в ОрФК</w:t>
            </w:r>
          </w:p>
        </w:tc>
        <w:tc>
          <w:tcPr>
            <w:tcW w:w="1919" w:type="pct"/>
            <w:shd w:val="clear" w:color="auto" w:fill="auto"/>
          </w:tcPr>
          <w:p w14:paraId="4B2DA535" w14:textId="77777777" w:rsidR="00562EB3" w:rsidRPr="00E0290A" w:rsidRDefault="00562EB3" w:rsidP="004834F0">
            <w:pPr>
              <w:pStyle w:val="ASFKTablenorm"/>
              <w:ind w:left="57" w:right="57"/>
            </w:pPr>
            <w:r w:rsidRPr="00E0290A">
              <w:t xml:space="preserve">Импорт из </w:t>
            </w:r>
            <w:r w:rsidR="00CD4C32">
              <w:t>OEBS</w:t>
            </w:r>
            <w:r w:rsidRPr="00E0290A">
              <w:t>.</w:t>
            </w:r>
          </w:p>
        </w:tc>
      </w:tr>
      <w:tr w:rsidR="00562EB3" w:rsidRPr="00590986" w14:paraId="680989C5" w14:textId="77777777" w:rsidTr="004834F0">
        <w:tc>
          <w:tcPr>
            <w:tcW w:w="5000" w:type="pct"/>
            <w:gridSpan w:val="2"/>
            <w:shd w:val="clear" w:color="auto" w:fill="auto"/>
          </w:tcPr>
          <w:p w14:paraId="5EDD3A11" w14:textId="77777777" w:rsidR="00562EB3" w:rsidRPr="00E0290A" w:rsidRDefault="00562EB3" w:rsidP="004834F0">
            <w:pPr>
              <w:pStyle w:val="ASFKTablenorm"/>
              <w:ind w:left="57" w:right="57"/>
            </w:pPr>
            <w:r w:rsidRPr="00E0290A">
              <w:t xml:space="preserve">Группа полей </w:t>
            </w:r>
            <w:r>
              <w:t>«</w:t>
            </w:r>
            <w:r w:rsidRPr="00E0290A">
              <w:t xml:space="preserve">Основание для </w:t>
            </w:r>
            <w:r>
              <w:t>приостановления</w:t>
            </w:r>
            <w:r w:rsidRPr="00E0290A">
              <w:t xml:space="preserve"> операций</w:t>
            </w:r>
            <w:r>
              <w:t>»</w:t>
            </w:r>
          </w:p>
        </w:tc>
      </w:tr>
      <w:tr w:rsidR="00562EB3" w:rsidRPr="00590986" w14:paraId="6D11F3BB" w14:textId="77777777" w:rsidTr="004834F0">
        <w:tc>
          <w:tcPr>
            <w:tcW w:w="3081" w:type="pct"/>
            <w:shd w:val="clear" w:color="auto" w:fill="auto"/>
          </w:tcPr>
          <w:p w14:paraId="50F74479" w14:textId="77777777" w:rsidR="00562EB3" w:rsidRPr="00C27318" w:rsidRDefault="00562EB3" w:rsidP="004834F0">
            <w:pPr>
              <w:pStyle w:val="ASFKTablenorm"/>
              <w:ind w:left="57" w:right="57"/>
            </w:pPr>
            <w:r w:rsidRPr="00C27318">
              <w:t>Основание для приостановления операций</w:t>
            </w:r>
          </w:p>
        </w:tc>
        <w:tc>
          <w:tcPr>
            <w:tcW w:w="1919" w:type="pct"/>
            <w:shd w:val="clear" w:color="auto" w:fill="auto"/>
          </w:tcPr>
          <w:p w14:paraId="390AC41A" w14:textId="77777777" w:rsidR="00562EB3" w:rsidRPr="00E0290A" w:rsidRDefault="00562EB3" w:rsidP="004834F0">
            <w:pPr>
              <w:pStyle w:val="ASFKTablenorm"/>
              <w:ind w:left="57" w:right="57"/>
            </w:pPr>
            <w:r w:rsidRPr="00E0290A">
              <w:t xml:space="preserve">Импорт из </w:t>
            </w:r>
            <w:r w:rsidR="00CD4C32">
              <w:t>OEBS</w:t>
            </w:r>
            <w:r w:rsidRPr="00E0290A">
              <w:t>.</w:t>
            </w:r>
          </w:p>
        </w:tc>
      </w:tr>
      <w:tr w:rsidR="00562EB3" w:rsidRPr="00590986" w14:paraId="028CE53F" w14:textId="77777777" w:rsidTr="004834F0">
        <w:tc>
          <w:tcPr>
            <w:tcW w:w="3081" w:type="pct"/>
            <w:shd w:val="clear" w:color="auto" w:fill="auto"/>
          </w:tcPr>
          <w:p w14:paraId="64C0486A" w14:textId="77777777" w:rsidR="00562EB3" w:rsidRPr="00C27318" w:rsidRDefault="00562EB3" w:rsidP="004834F0">
            <w:pPr>
              <w:pStyle w:val="ASFKTablenorm"/>
              <w:ind w:left="57" w:right="57"/>
            </w:pPr>
            <w:r w:rsidRPr="00C27318">
              <w:t xml:space="preserve">Доп. </w:t>
            </w:r>
            <w:r w:rsidR="00FD6189" w:rsidRPr="00C27318">
              <w:t>О</w:t>
            </w:r>
            <w:r w:rsidRPr="00C27318">
              <w:t>снование</w:t>
            </w:r>
          </w:p>
        </w:tc>
        <w:tc>
          <w:tcPr>
            <w:tcW w:w="1919" w:type="pct"/>
            <w:shd w:val="clear" w:color="auto" w:fill="auto"/>
          </w:tcPr>
          <w:p w14:paraId="3FA6F189" w14:textId="77777777" w:rsidR="00562EB3" w:rsidRPr="00E0290A" w:rsidRDefault="00562EB3" w:rsidP="004834F0">
            <w:pPr>
              <w:pStyle w:val="ASFKTablenorm"/>
              <w:ind w:left="57" w:right="57"/>
            </w:pPr>
            <w:r w:rsidRPr="00E0290A">
              <w:t xml:space="preserve">Импорт из </w:t>
            </w:r>
            <w:r w:rsidR="00CD4C32">
              <w:t>OEBS</w:t>
            </w:r>
            <w:r w:rsidRPr="00E0290A">
              <w:t>.</w:t>
            </w:r>
          </w:p>
        </w:tc>
      </w:tr>
      <w:tr w:rsidR="00562EB3" w:rsidRPr="00590986" w14:paraId="5BA8B261" w14:textId="77777777" w:rsidTr="004834F0">
        <w:tc>
          <w:tcPr>
            <w:tcW w:w="3081" w:type="pct"/>
            <w:shd w:val="clear" w:color="auto" w:fill="auto"/>
          </w:tcPr>
          <w:p w14:paraId="72435882" w14:textId="77777777" w:rsidR="00562EB3" w:rsidRPr="00C27318" w:rsidRDefault="00562EB3" w:rsidP="004834F0">
            <w:pPr>
              <w:pStyle w:val="ASFKTablenorm"/>
              <w:ind w:left="57" w:right="57"/>
            </w:pPr>
            <w:r w:rsidRPr="00C27318">
              <w:t>Дата начала приостановления</w:t>
            </w:r>
          </w:p>
        </w:tc>
        <w:tc>
          <w:tcPr>
            <w:tcW w:w="1919" w:type="pct"/>
            <w:shd w:val="clear" w:color="auto" w:fill="auto"/>
          </w:tcPr>
          <w:p w14:paraId="1CA75D08" w14:textId="77777777" w:rsidR="00562EB3" w:rsidRPr="00E0290A" w:rsidRDefault="00562EB3" w:rsidP="004834F0">
            <w:pPr>
              <w:pStyle w:val="ASFKTablenorm"/>
              <w:ind w:left="57" w:right="57"/>
            </w:pPr>
            <w:r w:rsidRPr="00E0290A">
              <w:t xml:space="preserve">Импорт из </w:t>
            </w:r>
            <w:r w:rsidR="00CD4C32">
              <w:t>OEBS</w:t>
            </w:r>
            <w:r w:rsidRPr="00E0290A">
              <w:t>.</w:t>
            </w:r>
          </w:p>
        </w:tc>
      </w:tr>
      <w:tr w:rsidR="00562EB3" w:rsidRPr="00590986" w14:paraId="132FC0B4" w14:textId="77777777" w:rsidTr="004834F0">
        <w:tc>
          <w:tcPr>
            <w:tcW w:w="3081" w:type="pct"/>
            <w:shd w:val="clear" w:color="auto" w:fill="auto"/>
          </w:tcPr>
          <w:p w14:paraId="71D00F19" w14:textId="77777777" w:rsidR="00562EB3" w:rsidRPr="00C27318" w:rsidRDefault="00562EB3" w:rsidP="004834F0">
            <w:pPr>
              <w:pStyle w:val="ASFKTablenorm"/>
              <w:ind w:left="57" w:right="57"/>
            </w:pPr>
            <w:r w:rsidRPr="00C27318">
              <w:t>Дата окончания приостановления</w:t>
            </w:r>
          </w:p>
        </w:tc>
        <w:tc>
          <w:tcPr>
            <w:tcW w:w="1919" w:type="pct"/>
            <w:shd w:val="clear" w:color="auto" w:fill="auto"/>
          </w:tcPr>
          <w:p w14:paraId="55E02672" w14:textId="77777777" w:rsidR="00562EB3" w:rsidRPr="00E0290A" w:rsidRDefault="00562EB3" w:rsidP="004834F0">
            <w:pPr>
              <w:pStyle w:val="ASFKTablenorm"/>
              <w:ind w:left="57" w:right="57"/>
            </w:pPr>
            <w:r w:rsidRPr="00E0290A">
              <w:t xml:space="preserve">Импорт из </w:t>
            </w:r>
            <w:r w:rsidR="00CD4C32">
              <w:t>OEBS</w:t>
            </w:r>
            <w:r w:rsidRPr="00E0290A">
              <w:t>.</w:t>
            </w:r>
          </w:p>
        </w:tc>
      </w:tr>
    </w:tbl>
    <w:p w14:paraId="2A007256" w14:textId="77777777" w:rsidR="005154AF" w:rsidRPr="00E0290A" w:rsidRDefault="005154AF" w:rsidP="005154AF">
      <w:pPr>
        <w:pStyle w:val="ASFKNormal"/>
      </w:pPr>
      <w:r w:rsidRPr="00E0290A">
        <w:t xml:space="preserve">ЭФ документа </w:t>
      </w:r>
      <w:r w:rsidR="004803D6">
        <w:t>«</w:t>
      </w:r>
      <w:r>
        <w:t>Уведомление о приостановлении операций по расходованию средств</w:t>
      </w:r>
      <w:r w:rsidR="00B33BD1">
        <w:t>», закладки «</w:t>
      </w:r>
      <w:r>
        <w:t>Подписи</w:t>
      </w:r>
      <w:r w:rsidR="004803D6">
        <w:t>»</w:t>
      </w:r>
      <w:r w:rsidRPr="00E0290A">
        <w:t xml:space="preserve"> представлена на рисунке</w:t>
      </w:r>
      <w:r w:rsidR="00BA22A3" w:rsidRPr="007B2273">
        <w:t> </w:t>
      </w:r>
      <w:r>
        <w:fldChar w:fldCharType="begin"/>
      </w:r>
      <w:r>
        <w:instrText xml:space="preserve"> REF _Ref419300927 \h </w:instrText>
      </w:r>
      <w:r>
        <w:fldChar w:fldCharType="separate"/>
      </w:r>
      <w:r w:rsidR="00476E1D">
        <w:rPr>
          <w:noProof/>
        </w:rPr>
        <w:t>374</w:t>
      </w:r>
      <w:r>
        <w:fldChar w:fldCharType="end"/>
      </w:r>
      <w:r>
        <w:t>.</w:t>
      </w:r>
    </w:p>
    <w:p w14:paraId="6E2F28E1" w14:textId="77777777" w:rsidR="005154AF" w:rsidRPr="00E0290A" w:rsidRDefault="00476E1D" w:rsidP="005154AF">
      <w:pPr>
        <w:pStyle w:val="ASFKFigure"/>
      </w:pPr>
      <w:r>
        <w:pict w14:anchorId="2B88D758">
          <v:shape id="_x0000_i1520" type="#_x0000_t75" style="width:483.05pt;height:64.45pt">
            <v:imagedata r:id="rId452" o:title="0"/>
          </v:shape>
        </w:pict>
      </w:r>
    </w:p>
    <w:p w14:paraId="22401F33" w14:textId="77777777" w:rsidR="005154AF" w:rsidRPr="00E0290A" w:rsidRDefault="005154AF" w:rsidP="005154AF">
      <w:pPr>
        <w:pStyle w:val="ASFKFigName"/>
      </w:pPr>
      <w:r w:rsidRPr="00E0290A">
        <w:fldChar w:fldCharType="begin"/>
      </w:r>
      <w:r w:rsidRPr="00E0290A">
        <w:instrText xml:space="preserve"> SEQ Рисунок \* ARABIC </w:instrText>
      </w:r>
      <w:r w:rsidRPr="00E0290A">
        <w:fldChar w:fldCharType="separate"/>
      </w:r>
      <w:bookmarkStart w:id="2461" w:name="_Ref419300927"/>
      <w:bookmarkStart w:id="2462" w:name="_Toc82692343"/>
      <w:r w:rsidR="00476E1D">
        <w:rPr>
          <w:noProof/>
        </w:rPr>
        <w:t>374</w:t>
      </w:r>
      <w:bookmarkEnd w:id="2461"/>
      <w:r w:rsidRPr="00E0290A">
        <w:fldChar w:fldCharType="end"/>
      </w:r>
      <w:r w:rsidRPr="00E0290A">
        <w:t xml:space="preserve">. ЭФ документа </w:t>
      </w:r>
      <w:r w:rsidR="004803D6">
        <w:t>«</w:t>
      </w:r>
      <w:r>
        <w:t>Уведомление о приостановлении операций по расходованию средств</w:t>
      </w:r>
      <w:r w:rsidR="00B33BD1">
        <w:t>», закладки «</w:t>
      </w:r>
      <w:r>
        <w:t>Подписи</w:t>
      </w:r>
      <w:r w:rsidR="004803D6">
        <w:t>»</w:t>
      </w:r>
      <w:bookmarkEnd w:id="2462"/>
    </w:p>
    <w:p w14:paraId="10F9AAE4" w14:textId="77777777" w:rsidR="005154AF" w:rsidRPr="00E0290A" w:rsidRDefault="00562EB3" w:rsidP="005154AF">
      <w:pPr>
        <w:pStyle w:val="ASFKNormal"/>
      </w:pPr>
      <w:r>
        <w:t xml:space="preserve">Перечень полей документа </w:t>
      </w:r>
      <w:r w:rsidR="004803D6">
        <w:t>«</w:t>
      </w:r>
      <w:r w:rsidR="005154AF">
        <w:t>Уведомление о приостановлении опер</w:t>
      </w:r>
      <w:r w:rsidR="005154AF" w:rsidRPr="005154AF">
        <w:t>а</w:t>
      </w:r>
      <w:r w:rsidR="005154AF">
        <w:t>ций по расходованию средств</w:t>
      </w:r>
      <w:r w:rsidR="00B33BD1">
        <w:t>», закладки «</w:t>
      </w:r>
      <w:r w:rsidR="005154AF">
        <w:t>Подписи</w:t>
      </w:r>
      <w:r w:rsidR="004803D6">
        <w:t>»</w:t>
      </w:r>
      <w:r w:rsidR="005154AF" w:rsidRPr="00E0290A">
        <w:t xml:space="preserve"> приведен в таблице</w:t>
      </w:r>
      <w:r w:rsidR="00BA22A3" w:rsidRPr="007B2273">
        <w:t> </w:t>
      </w:r>
      <w:r w:rsidR="005154AF">
        <w:fldChar w:fldCharType="begin"/>
      </w:r>
      <w:r w:rsidR="005154AF">
        <w:instrText xml:space="preserve"> REF _Ref419300928 \h </w:instrText>
      </w:r>
      <w:r w:rsidR="005154AF">
        <w:fldChar w:fldCharType="separate"/>
      </w:r>
      <w:r w:rsidR="00476E1D">
        <w:rPr>
          <w:noProof/>
        </w:rPr>
        <w:t>237</w:t>
      </w:r>
      <w:r w:rsidR="005154AF">
        <w:fldChar w:fldCharType="end"/>
      </w:r>
      <w:r w:rsidR="005154AF">
        <w:t>.</w:t>
      </w:r>
    </w:p>
    <w:p w14:paraId="551DAB9E" w14:textId="77777777" w:rsidR="005154AF" w:rsidRPr="00E0290A"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463" w:name="_Ref419300928"/>
      <w:bookmarkStart w:id="2464" w:name="_Toc82691961"/>
      <w:r w:rsidR="00476E1D">
        <w:rPr>
          <w:noProof/>
        </w:rPr>
        <w:t>237</w:t>
      </w:r>
      <w:bookmarkEnd w:id="2463"/>
      <w:r>
        <w:rPr>
          <w:noProof/>
        </w:rPr>
        <w:fldChar w:fldCharType="end"/>
      </w:r>
      <w:r w:rsidR="005154AF" w:rsidRPr="00E0290A">
        <w:t xml:space="preserve">. Описание полей документа </w:t>
      </w:r>
      <w:r w:rsidR="004803D6">
        <w:t>«</w:t>
      </w:r>
      <w:r w:rsidR="005154AF">
        <w:t>Уведомление о приостановлении опер</w:t>
      </w:r>
      <w:r w:rsidR="005154AF" w:rsidRPr="005154AF">
        <w:t>а</w:t>
      </w:r>
      <w:r w:rsidR="005154AF">
        <w:t>ций по расходованию средств</w:t>
      </w:r>
      <w:r w:rsidR="00B33BD1">
        <w:t>», закладки «</w:t>
      </w:r>
      <w:r w:rsidR="005154AF">
        <w:t>Подписи</w:t>
      </w:r>
      <w:r w:rsidR="004803D6">
        <w:t>»</w:t>
      </w:r>
      <w:bookmarkEnd w:id="246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6009"/>
        <w:gridCol w:w="3743"/>
      </w:tblGrid>
      <w:tr w:rsidR="005154AF" w:rsidRPr="00DC300C" w14:paraId="5F4B9BBD" w14:textId="77777777" w:rsidTr="004834F0">
        <w:trPr>
          <w:trHeight w:val="305"/>
          <w:tblHeader/>
        </w:trPr>
        <w:tc>
          <w:tcPr>
            <w:tcW w:w="308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E4DAE7A" w14:textId="77777777" w:rsidR="005154AF" w:rsidRPr="00E0290A" w:rsidRDefault="005154AF" w:rsidP="00D20CFC">
            <w:pPr>
              <w:pStyle w:val="ASFKTableHead"/>
            </w:pPr>
            <w:r w:rsidRPr="00E0290A">
              <w:t>Наименование поля</w:t>
            </w:r>
          </w:p>
        </w:tc>
        <w:tc>
          <w:tcPr>
            <w:tcW w:w="191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52B759B" w14:textId="77777777" w:rsidR="005154AF" w:rsidRPr="00E0290A" w:rsidRDefault="005154AF" w:rsidP="00D20CFC">
            <w:pPr>
              <w:pStyle w:val="ASFKTableHead"/>
            </w:pPr>
            <w:r w:rsidRPr="00E0290A">
              <w:t>Описание поля</w:t>
            </w:r>
          </w:p>
        </w:tc>
      </w:tr>
      <w:tr w:rsidR="005154AF" w:rsidRPr="00590986" w14:paraId="17BA6743" w14:textId="77777777" w:rsidTr="004834F0">
        <w:tc>
          <w:tcPr>
            <w:tcW w:w="3081" w:type="pct"/>
            <w:shd w:val="clear" w:color="auto" w:fill="auto"/>
          </w:tcPr>
          <w:p w14:paraId="72A29918" w14:textId="77777777" w:rsidR="005154AF" w:rsidRPr="00E0290A" w:rsidRDefault="005154AF" w:rsidP="004834F0">
            <w:pPr>
              <w:pStyle w:val="ASFKTablenorm"/>
              <w:ind w:left="57" w:right="57"/>
            </w:pPr>
            <w:r w:rsidRPr="00E0290A">
              <w:t>ФИО руководителя ОрФК (иного уполномоченного лица)</w:t>
            </w:r>
          </w:p>
        </w:tc>
        <w:tc>
          <w:tcPr>
            <w:tcW w:w="1919" w:type="pct"/>
            <w:shd w:val="clear" w:color="auto" w:fill="auto"/>
          </w:tcPr>
          <w:p w14:paraId="62D81C16" w14:textId="77777777" w:rsidR="005154AF" w:rsidRPr="00E0290A" w:rsidRDefault="005154AF" w:rsidP="004834F0">
            <w:pPr>
              <w:pStyle w:val="ASFKTablenorm"/>
              <w:ind w:left="57" w:right="57"/>
            </w:pPr>
            <w:r w:rsidRPr="00E0290A">
              <w:t xml:space="preserve">Импорт из </w:t>
            </w:r>
            <w:r w:rsidR="00CD4C32">
              <w:t>OEBS</w:t>
            </w:r>
            <w:r w:rsidRPr="00E0290A">
              <w:t>.</w:t>
            </w:r>
          </w:p>
        </w:tc>
      </w:tr>
    </w:tbl>
    <w:p w14:paraId="65184510" w14:textId="77777777" w:rsidR="005154AF" w:rsidRDefault="005154AF" w:rsidP="005154AF">
      <w:pPr>
        <w:pStyle w:val="32"/>
      </w:pPr>
      <w:bookmarkStart w:id="2465" w:name="_Ref419365615"/>
      <w:bookmarkStart w:id="2466" w:name="_Toc421009408"/>
      <w:bookmarkStart w:id="2467" w:name="_Toc82691716"/>
      <w:r w:rsidRPr="00A74338">
        <w:t>Уведомление о поступлении решения налогового органа</w:t>
      </w:r>
      <w:bookmarkEnd w:id="2452"/>
      <w:bookmarkEnd w:id="2453"/>
      <w:bookmarkEnd w:id="2465"/>
      <w:bookmarkEnd w:id="2466"/>
      <w:bookmarkEnd w:id="2467"/>
    </w:p>
    <w:p w14:paraId="6F1E5AD7" w14:textId="77777777" w:rsidR="005154AF" w:rsidRPr="00E0290A" w:rsidRDefault="005154AF" w:rsidP="005154AF">
      <w:pPr>
        <w:pStyle w:val="ASFKNormal"/>
      </w:pPr>
      <w:bookmarkStart w:id="2468" w:name="_Toc418499751"/>
      <w:bookmarkStart w:id="2469" w:name="_Toc418501897"/>
      <w:r w:rsidRPr="00D93C77">
        <w:t xml:space="preserve">Документ </w:t>
      </w:r>
      <w:r w:rsidR="004803D6">
        <w:t>«</w:t>
      </w:r>
      <w:r w:rsidRPr="001C2DA7">
        <w:t xml:space="preserve">Уведомление о поступлении </w:t>
      </w:r>
      <w:r w:rsidRPr="00865305">
        <w:t>решения налогового органа</w:t>
      </w:r>
      <w:r w:rsidR="004803D6">
        <w:t>»</w:t>
      </w:r>
      <w:r w:rsidRPr="00D93C77">
        <w:t xml:space="preserve"> </w:t>
      </w:r>
      <w:r w:rsidRPr="001C2DA7">
        <w:t>служит для ув</w:t>
      </w:r>
      <w:r w:rsidRPr="005154AF">
        <w:t>е</w:t>
      </w:r>
      <w:r w:rsidRPr="001C2DA7">
        <w:t>домления должника о поступлении в ТОФК решения налогового органа</w:t>
      </w:r>
      <w:r w:rsidRPr="00E0290A">
        <w:t>.</w:t>
      </w:r>
    </w:p>
    <w:p w14:paraId="7A8FD6C0" w14:textId="77777777" w:rsidR="005154AF" w:rsidRPr="00E0290A" w:rsidRDefault="005154AF" w:rsidP="005154AF">
      <w:pPr>
        <w:pStyle w:val="ASFKNormal"/>
      </w:pPr>
      <w:r w:rsidRPr="00E0290A">
        <w:lastRenderedPageBreak/>
        <w:t xml:space="preserve">Для работы с документами </w:t>
      </w:r>
      <w:r w:rsidR="004803D6">
        <w:t>«</w:t>
      </w:r>
      <w:r>
        <w:t>Уведомление о возобновлении исполнения решения нал</w:t>
      </w:r>
      <w:r w:rsidRPr="005154AF">
        <w:t>о</w:t>
      </w:r>
      <w:r>
        <w:t>гового органа</w:t>
      </w:r>
      <w:r w:rsidR="004803D6">
        <w:t>»</w:t>
      </w:r>
      <w:r w:rsidRPr="00E0290A">
        <w:t xml:space="preserve"> следует перейти в пункт меню </w:t>
      </w:r>
      <w:r w:rsidR="004803D6">
        <w:t>«</w:t>
      </w:r>
      <w:r w:rsidRPr="00E0290A">
        <w:t>Документы – Исполнение решений налог</w:t>
      </w:r>
      <w:r w:rsidRPr="005154AF">
        <w:t>о</w:t>
      </w:r>
      <w:r w:rsidRPr="00E0290A">
        <w:t xml:space="preserve">вых органов – </w:t>
      </w:r>
      <w:r>
        <w:t xml:space="preserve">Уведомление о </w:t>
      </w:r>
      <w:r w:rsidRPr="00A74338">
        <w:t xml:space="preserve">поступлении </w:t>
      </w:r>
      <w:r>
        <w:t>решения налогового органа</w:t>
      </w:r>
      <w:r w:rsidR="004803D6">
        <w:t>»</w:t>
      </w:r>
      <w:r w:rsidRPr="00E0290A">
        <w:t>. Откроется ЭФ сп</w:t>
      </w:r>
      <w:r w:rsidRPr="005154AF">
        <w:t>и</w:t>
      </w:r>
      <w:r w:rsidRPr="00E0290A">
        <w:t>ска документов, представленная на рисунке</w:t>
      </w:r>
      <w:r w:rsidR="00BA22A3" w:rsidRPr="007B2273">
        <w:t> </w:t>
      </w:r>
      <w:r>
        <w:fldChar w:fldCharType="begin"/>
      </w:r>
      <w:r>
        <w:instrText xml:space="preserve"> REF _Ref419364901 \h </w:instrText>
      </w:r>
      <w:r>
        <w:fldChar w:fldCharType="separate"/>
      </w:r>
      <w:r w:rsidR="00476E1D">
        <w:rPr>
          <w:noProof/>
        </w:rPr>
        <w:t>375</w:t>
      </w:r>
      <w:r>
        <w:fldChar w:fldCharType="end"/>
      </w:r>
      <w:r>
        <w:t>.</w:t>
      </w:r>
    </w:p>
    <w:p w14:paraId="7B2E6C46" w14:textId="77777777" w:rsidR="005154AF" w:rsidRPr="00E0290A" w:rsidRDefault="00476E1D" w:rsidP="005154AF">
      <w:pPr>
        <w:pStyle w:val="ASFKFigure"/>
      </w:pPr>
      <w:r>
        <w:pict w14:anchorId="3BBA203D">
          <v:shape id="_x0000_i1521" type="#_x0000_t75" style="width:489.75pt;height:259.55pt">
            <v:imagedata r:id="rId453" o:title="3нубп"/>
          </v:shape>
        </w:pict>
      </w:r>
    </w:p>
    <w:p w14:paraId="3EFCA241" w14:textId="77777777" w:rsidR="005154AF" w:rsidRPr="00E0290A" w:rsidRDefault="005154AF" w:rsidP="005154AF">
      <w:pPr>
        <w:pStyle w:val="ASFKFigName"/>
      </w:pPr>
      <w:r w:rsidRPr="00E0290A">
        <w:fldChar w:fldCharType="begin"/>
      </w:r>
      <w:r w:rsidRPr="00E0290A">
        <w:instrText xml:space="preserve"> SEQ Рисунок \* ARABIC </w:instrText>
      </w:r>
      <w:r w:rsidRPr="00E0290A">
        <w:fldChar w:fldCharType="separate"/>
      </w:r>
      <w:bookmarkStart w:id="2470" w:name="_Ref419364901"/>
      <w:bookmarkStart w:id="2471" w:name="_Toc82692344"/>
      <w:r w:rsidR="00476E1D">
        <w:rPr>
          <w:noProof/>
        </w:rPr>
        <w:t>375</w:t>
      </w:r>
      <w:bookmarkEnd w:id="2470"/>
      <w:r w:rsidRPr="00E0290A">
        <w:fldChar w:fldCharType="end"/>
      </w:r>
      <w:r w:rsidRPr="00E0290A">
        <w:t xml:space="preserve">. ЭФ списка документов </w:t>
      </w:r>
      <w:r w:rsidR="004803D6">
        <w:t>«</w:t>
      </w:r>
      <w:r>
        <w:t xml:space="preserve">Уведомление о </w:t>
      </w:r>
      <w:r w:rsidRPr="00A74338">
        <w:t xml:space="preserve">поступлении </w:t>
      </w:r>
      <w:r>
        <w:t>решения налогового органа</w:t>
      </w:r>
      <w:r w:rsidR="004803D6">
        <w:t>»</w:t>
      </w:r>
      <w:bookmarkEnd w:id="2471"/>
    </w:p>
    <w:p w14:paraId="7CE975F2" w14:textId="77777777" w:rsidR="005154AF" w:rsidRPr="00E0290A" w:rsidRDefault="005154AF" w:rsidP="005154AF">
      <w:pPr>
        <w:pStyle w:val="41"/>
      </w:pPr>
      <w:r w:rsidRPr="00E0290A">
        <w:t>Доступные операции</w:t>
      </w:r>
    </w:p>
    <w:p w14:paraId="235EB90E" w14:textId="77777777" w:rsidR="005154AF" w:rsidRPr="00E0290A" w:rsidRDefault="005154AF" w:rsidP="005154AF">
      <w:pPr>
        <w:pStyle w:val="ASFKNormal"/>
      </w:pPr>
      <w:r w:rsidRPr="00E0290A">
        <w:t>На АРМ </w:t>
      </w:r>
      <w:r>
        <w:t>НУБП</w:t>
      </w:r>
      <w:r w:rsidRPr="00E0290A">
        <w:t xml:space="preserve"> доступны следующие операции над документом:</w:t>
      </w:r>
    </w:p>
    <w:p w14:paraId="03EE168C" w14:textId="77777777" w:rsidR="005154AF" w:rsidRPr="00E0290A" w:rsidRDefault="005154AF" w:rsidP="005154AF">
      <w:pPr>
        <w:pStyle w:val="ASFKListmark1"/>
      </w:pPr>
      <w:r w:rsidRPr="00E0290A">
        <w:t>просмотр;</w:t>
      </w:r>
    </w:p>
    <w:p w14:paraId="5FE39EC5" w14:textId="77777777" w:rsidR="005154AF" w:rsidRPr="00E0290A" w:rsidRDefault="005154AF" w:rsidP="005154AF">
      <w:pPr>
        <w:pStyle w:val="ASFKListmark1"/>
      </w:pPr>
      <w:r w:rsidRPr="00E0290A">
        <w:t xml:space="preserve">проверка </w:t>
      </w:r>
      <w:r w:rsidR="0054549C">
        <w:t>ЭП</w:t>
      </w:r>
      <w:r w:rsidRPr="00E0290A">
        <w:t>;</w:t>
      </w:r>
    </w:p>
    <w:p w14:paraId="3A4EE853" w14:textId="77777777" w:rsidR="005154AF" w:rsidRPr="00E0290A" w:rsidRDefault="005154AF" w:rsidP="005154AF">
      <w:pPr>
        <w:pStyle w:val="ASFKListmark1"/>
      </w:pPr>
      <w:r w:rsidRPr="00E0290A">
        <w:t>печать.</w:t>
      </w:r>
    </w:p>
    <w:p w14:paraId="00337C31" w14:textId="77777777" w:rsidR="005154AF" w:rsidRPr="00E0290A" w:rsidRDefault="005154AF" w:rsidP="005154AF">
      <w:pPr>
        <w:pStyle w:val="41"/>
      </w:pPr>
      <w:r w:rsidRPr="00E0290A">
        <w:t>Экранная форма документа</w:t>
      </w:r>
    </w:p>
    <w:p w14:paraId="52301494" w14:textId="77777777" w:rsidR="005154AF" w:rsidRPr="00E0290A" w:rsidRDefault="005154AF" w:rsidP="005154AF">
      <w:pPr>
        <w:pStyle w:val="ASFKNormal"/>
      </w:pPr>
      <w:r w:rsidRPr="00E0290A">
        <w:t xml:space="preserve">ЭФ документа </w:t>
      </w:r>
      <w:r w:rsidR="004803D6">
        <w:t>«</w:t>
      </w:r>
      <w:r>
        <w:t xml:space="preserve">Уведомление о </w:t>
      </w:r>
      <w:r w:rsidRPr="00A74338">
        <w:t xml:space="preserve">поступлении </w:t>
      </w:r>
      <w:r>
        <w:t>решения налогового органа</w:t>
      </w:r>
      <w:r w:rsidR="00B33BD1">
        <w:t>», закладки «</w:t>
      </w:r>
      <w:r w:rsidRPr="00E0290A">
        <w:t>Документ (1)</w:t>
      </w:r>
      <w:r w:rsidR="004803D6">
        <w:t>»</w:t>
      </w:r>
      <w:r w:rsidRPr="00E0290A">
        <w:t xml:space="preserve"> представлена на рисунке</w:t>
      </w:r>
      <w:r w:rsidR="00BA22A3" w:rsidRPr="007B2273">
        <w:t> </w:t>
      </w:r>
      <w:r>
        <w:fldChar w:fldCharType="begin"/>
      </w:r>
      <w:r>
        <w:instrText xml:space="preserve"> REF _Ref419364900 \h </w:instrText>
      </w:r>
      <w:r>
        <w:fldChar w:fldCharType="separate"/>
      </w:r>
      <w:r w:rsidR="00476E1D">
        <w:rPr>
          <w:noProof/>
        </w:rPr>
        <w:t>376</w:t>
      </w:r>
      <w:r>
        <w:fldChar w:fldCharType="end"/>
      </w:r>
      <w:r>
        <w:t>.</w:t>
      </w:r>
    </w:p>
    <w:p w14:paraId="19925520" w14:textId="77777777" w:rsidR="005154AF" w:rsidRPr="00E0290A" w:rsidRDefault="00476E1D" w:rsidP="005154AF">
      <w:pPr>
        <w:pStyle w:val="ASFKFigure"/>
      </w:pPr>
      <w:r>
        <w:lastRenderedPageBreak/>
        <w:pict w14:anchorId="6E7392C2">
          <v:shape id="_x0000_i1522" type="#_x0000_t75" style="width:474.7pt;height:231.05pt">
            <v:imagedata r:id="rId454" o:title="0"/>
          </v:shape>
        </w:pict>
      </w:r>
    </w:p>
    <w:p w14:paraId="1DD868F2" w14:textId="77777777" w:rsidR="005154AF" w:rsidRPr="00E0290A" w:rsidRDefault="005154AF" w:rsidP="005154AF">
      <w:pPr>
        <w:pStyle w:val="ASFKFigName"/>
      </w:pPr>
      <w:r w:rsidRPr="00E0290A">
        <w:fldChar w:fldCharType="begin"/>
      </w:r>
      <w:r w:rsidRPr="00E0290A">
        <w:instrText xml:space="preserve"> SEQ Рисунок \* ARABIC </w:instrText>
      </w:r>
      <w:r w:rsidRPr="00E0290A">
        <w:fldChar w:fldCharType="separate"/>
      </w:r>
      <w:bookmarkStart w:id="2472" w:name="_Ref419364900"/>
      <w:bookmarkStart w:id="2473" w:name="_Toc82692345"/>
      <w:r w:rsidR="00476E1D">
        <w:rPr>
          <w:noProof/>
        </w:rPr>
        <w:t>376</w:t>
      </w:r>
      <w:bookmarkEnd w:id="2472"/>
      <w:r w:rsidRPr="00E0290A">
        <w:fldChar w:fldCharType="end"/>
      </w:r>
      <w:r w:rsidRPr="00E0290A">
        <w:t xml:space="preserve">. ЭФ документа </w:t>
      </w:r>
      <w:r w:rsidR="004803D6">
        <w:t>«</w:t>
      </w:r>
      <w:r>
        <w:t xml:space="preserve">Уведомление о </w:t>
      </w:r>
      <w:r w:rsidRPr="00A74338">
        <w:t xml:space="preserve">поступлении </w:t>
      </w:r>
      <w:r>
        <w:t>решения налогового органа</w:t>
      </w:r>
      <w:r w:rsidR="00B33BD1">
        <w:t>», закладки «</w:t>
      </w:r>
      <w:r w:rsidRPr="00E0290A">
        <w:t>Документ (1)</w:t>
      </w:r>
      <w:r w:rsidR="004803D6">
        <w:t>»</w:t>
      </w:r>
      <w:bookmarkEnd w:id="2473"/>
    </w:p>
    <w:p w14:paraId="123EC7DC" w14:textId="77777777" w:rsidR="005154AF" w:rsidRPr="00E0290A" w:rsidRDefault="00562EB3" w:rsidP="005154AF">
      <w:pPr>
        <w:pStyle w:val="ASFKNormal"/>
      </w:pPr>
      <w:r>
        <w:t xml:space="preserve">Перечень полей документа </w:t>
      </w:r>
      <w:r w:rsidR="004803D6">
        <w:t>«</w:t>
      </w:r>
      <w:r w:rsidR="005154AF">
        <w:t xml:space="preserve">Уведомление о </w:t>
      </w:r>
      <w:r w:rsidR="005154AF" w:rsidRPr="00A74338">
        <w:t xml:space="preserve">поступлении </w:t>
      </w:r>
      <w:r w:rsidR="005154AF">
        <w:t>решения н</w:t>
      </w:r>
      <w:r w:rsidR="005154AF" w:rsidRPr="005154AF">
        <w:t>а</w:t>
      </w:r>
      <w:r w:rsidR="005154AF">
        <w:t>логового органа</w:t>
      </w:r>
      <w:r w:rsidR="00B33BD1">
        <w:t>», закладки «</w:t>
      </w:r>
      <w:r w:rsidR="005154AF" w:rsidRPr="00E0290A">
        <w:t>Документ (1)</w:t>
      </w:r>
      <w:r w:rsidR="004803D6">
        <w:t>»</w:t>
      </w:r>
      <w:r w:rsidR="005154AF" w:rsidRPr="00E0290A">
        <w:t xml:space="preserve"> приведен в таблице</w:t>
      </w:r>
      <w:r w:rsidR="00281187" w:rsidRPr="007B2273">
        <w:t> </w:t>
      </w:r>
      <w:r w:rsidR="005154AF">
        <w:fldChar w:fldCharType="begin"/>
      </w:r>
      <w:r w:rsidR="005154AF">
        <w:instrText xml:space="preserve"> REF _Ref419364899 \h </w:instrText>
      </w:r>
      <w:r w:rsidR="005154AF">
        <w:fldChar w:fldCharType="separate"/>
      </w:r>
      <w:r w:rsidR="00476E1D">
        <w:rPr>
          <w:noProof/>
        </w:rPr>
        <w:t>238</w:t>
      </w:r>
      <w:r w:rsidR="005154AF">
        <w:fldChar w:fldCharType="end"/>
      </w:r>
      <w:r w:rsidR="005154AF">
        <w:t>.</w:t>
      </w:r>
    </w:p>
    <w:p w14:paraId="0D860264" w14:textId="77777777" w:rsidR="005154AF" w:rsidRPr="00E0290A"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474" w:name="_Ref419364899"/>
      <w:bookmarkStart w:id="2475" w:name="_Toc82691962"/>
      <w:r w:rsidR="00476E1D">
        <w:rPr>
          <w:noProof/>
        </w:rPr>
        <w:t>238</w:t>
      </w:r>
      <w:bookmarkEnd w:id="2474"/>
      <w:r>
        <w:rPr>
          <w:noProof/>
        </w:rPr>
        <w:fldChar w:fldCharType="end"/>
      </w:r>
      <w:r w:rsidR="005154AF" w:rsidRPr="00E0290A">
        <w:t xml:space="preserve">. Описание полей документа </w:t>
      </w:r>
      <w:r w:rsidR="004803D6">
        <w:t>«</w:t>
      </w:r>
      <w:r w:rsidR="005154AF">
        <w:t xml:space="preserve">Уведомление о </w:t>
      </w:r>
      <w:r w:rsidR="005154AF" w:rsidRPr="00A74338">
        <w:t xml:space="preserve">поступлении </w:t>
      </w:r>
      <w:r w:rsidR="005154AF">
        <w:t>решения налогового органа</w:t>
      </w:r>
      <w:r w:rsidR="00B33BD1">
        <w:t>», закладки «</w:t>
      </w:r>
      <w:r w:rsidR="005154AF" w:rsidRPr="00E0290A">
        <w:t>Документ (1)</w:t>
      </w:r>
      <w:r w:rsidR="004803D6">
        <w:t>»</w:t>
      </w:r>
      <w:bookmarkEnd w:id="247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6009"/>
        <w:gridCol w:w="3743"/>
      </w:tblGrid>
      <w:tr w:rsidR="005154AF" w:rsidRPr="00DC300C" w14:paraId="300EDC09" w14:textId="77777777" w:rsidTr="004834F0">
        <w:trPr>
          <w:trHeight w:val="305"/>
          <w:tblHeader/>
        </w:trPr>
        <w:tc>
          <w:tcPr>
            <w:tcW w:w="308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9166408" w14:textId="77777777" w:rsidR="005154AF" w:rsidRPr="00E0290A" w:rsidRDefault="005154AF" w:rsidP="00D20CFC">
            <w:pPr>
              <w:pStyle w:val="ASFKTableHead"/>
            </w:pPr>
            <w:r w:rsidRPr="00E0290A">
              <w:t>Наименование поля</w:t>
            </w:r>
          </w:p>
        </w:tc>
        <w:tc>
          <w:tcPr>
            <w:tcW w:w="191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B087F78" w14:textId="77777777" w:rsidR="005154AF" w:rsidRPr="00E0290A" w:rsidRDefault="005154AF" w:rsidP="00D20CFC">
            <w:pPr>
              <w:pStyle w:val="ASFKTableHead"/>
            </w:pPr>
            <w:r w:rsidRPr="00E0290A">
              <w:t>Описание поля</w:t>
            </w:r>
          </w:p>
        </w:tc>
      </w:tr>
      <w:tr w:rsidR="005154AF" w:rsidRPr="00590986" w14:paraId="0E1110EC" w14:textId="77777777" w:rsidTr="004834F0">
        <w:tc>
          <w:tcPr>
            <w:tcW w:w="3081" w:type="pct"/>
            <w:shd w:val="clear" w:color="auto" w:fill="auto"/>
          </w:tcPr>
          <w:p w14:paraId="451C1D03" w14:textId="77777777" w:rsidR="005154AF" w:rsidRPr="00E0290A" w:rsidRDefault="005154AF" w:rsidP="004834F0">
            <w:pPr>
              <w:pStyle w:val="ASFKTablenorm"/>
              <w:ind w:left="57" w:right="57"/>
            </w:pPr>
            <w:r w:rsidRPr="00E0290A">
              <w:t>Дата</w:t>
            </w:r>
          </w:p>
        </w:tc>
        <w:tc>
          <w:tcPr>
            <w:tcW w:w="1919" w:type="pct"/>
            <w:shd w:val="clear" w:color="auto" w:fill="auto"/>
          </w:tcPr>
          <w:p w14:paraId="6291CA77" w14:textId="77777777" w:rsidR="005154AF" w:rsidRPr="00E0290A" w:rsidRDefault="005154AF" w:rsidP="004834F0">
            <w:pPr>
              <w:pStyle w:val="ASFKTablenorm"/>
              <w:ind w:left="57" w:right="57"/>
            </w:pPr>
            <w:r w:rsidRPr="00E0290A">
              <w:t xml:space="preserve">Импорт из </w:t>
            </w:r>
            <w:r w:rsidR="00CD4C32">
              <w:t>OEBS</w:t>
            </w:r>
            <w:r w:rsidRPr="00E0290A">
              <w:t>.</w:t>
            </w:r>
          </w:p>
        </w:tc>
      </w:tr>
      <w:tr w:rsidR="005154AF" w:rsidRPr="00590986" w14:paraId="5516008C" w14:textId="77777777" w:rsidTr="004834F0">
        <w:tc>
          <w:tcPr>
            <w:tcW w:w="3081" w:type="pct"/>
            <w:shd w:val="clear" w:color="auto" w:fill="auto"/>
          </w:tcPr>
          <w:p w14:paraId="3FC2F178" w14:textId="77777777" w:rsidR="005154AF" w:rsidRPr="00E0290A" w:rsidRDefault="005154AF" w:rsidP="004834F0">
            <w:pPr>
              <w:pStyle w:val="ASFKTablenorm"/>
              <w:ind w:left="57" w:right="57"/>
            </w:pPr>
            <w:r>
              <w:t>Статус</w:t>
            </w:r>
          </w:p>
        </w:tc>
        <w:tc>
          <w:tcPr>
            <w:tcW w:w="1919" w:type="pct"/>
            <w:shd w:val="clear" w:color="auto" w:fill="auto"/>
          </w:tcPr>
          <w:p w14:paraId="34B66A3A" w14:textId="77777777" w:rsidR="005154AF" w:rsidRPr="00E0290A" w:rsidRDefault="005154AF" w:rsidP="004834F0">
            <w:pPr>
              <w:pStyle w:val="ASFKTablenorm"/>
              <w:ind w:left="57" w:right="57"/>
            </w:pPr>
            <w:r w:rsidRPr="00E0290A">
              <w:t xml:space="preserve">Импорт из </w:t>
            </w:r>
            <w:r w:rsidR="00CD4C32">
              <w:t>OEBS</w:t>
            </w:r>
            <w:r w:rsidRPr="00E0290A">
              <w:t>.</w:t>
            </w:r>
          </w:p>
        </w:tc>
      </w:tr>
      <w:tr w:rsidR="005154AF" w:rsidRPr="00590986" w14:paraId="298CD2B2" w14:textId="77777777" w:rsidTr="004834F0">
        <w:tc>
          <w:tcPr>
            <w:tcW w:w="3081" w:type="pct"/>
            <w:shd w:val="clear" w:color="auto" w:fill="auto"/>
          </w:tcPr>
          <w:p w14:paraId="481FCDA8" w14:textId="77777777" w:rsidR="005154AF" w:rsidRPr="00227009" w:rsidRDefault="005154AF" w:rsidP="004834F0">
            <w:pPr>
              <w:pStyle w:val="ASFKTablenorm"/>
              <w:ind w:left="57" w:right="57"/>
            </w:pPr>
            <w:r>
              <w:t>№</w:t>
            </w:r>
          </w:p>
        </w:tc>
        <w:tc>
          <w:tcPr>
            <w:tcW w:w="1919" w:type="pct"/>
            <w:shd w:val="clear" w:color="auto" w:fill="auto"/>
          </w:tcPr>
          <w:p w14:paraId="072174DC" w14:textId="77777777" w:rsidR="005154AF" w:rsidRPr="00E0290A" w:rsidRDefault="005154AF" w:rsidP="004834F0">
            <w:pPr>
              <w:pStyle w:val="ASFKTablenorm"/>
              <w:ind w:left="57" w:right="57"/>
            </w:pPr>
            <w:r w:rsidRPr="00E0290A">
              <w:t xml:space="preserve">Импорт из </w:t>
            </w:r>
            <w:r w:rsidR="00CD4C32">
              <w:t>OEBS</w:t>
            </w:r>
            <w:r w:rsidRPr="00E0290A">
              <w:t>.</w:t>
            </w:r>
          </w:p>
        </w:tc>
      </w:tr>
      <w:tr w:rsidR="005154AF" w:rsidRPr="00590986" w14:paraId="7224C183" w14:textId="77777777" w:rsidTr="004834F0">
        <w:tc>
          <w:tcPr>
            <w:tcW w:w="3081" w:type="pct"/>
            <w:shd w:val="clear" w:color="auto" w:fill="auto"/>
          </w:tcPr>
          <w:p w14:paraId="1A7BC80A" w14:textId="77777777" w:rsidR="005154AF" w:rsidRDefault="005154AF" w:rsidP="004834F0">
            <w:pPr>
              <w:pStyle w:val="ASFKTablenorm"/>
              <w:ind w:left="57" w:right="57"/>
            </w:pPr>
            <w:r>
              <w:t>Дата доставки</w:t>
            </w:r>
          </w:p>
        </w:tc>
        <w:tc>
          <w:tcPr>
            <w:tcW w:w="1919" w:type="pct"/>
            <w:shd w:val="clear" w:color="auto" w:fill="auto"/>
          </w:tcPr>
          <w:p w14:paraId="19B5E527" w14:textId="77777777" w:rsidR="005154AF" w:rsidRPr="00E0290A" w:rsidRDefault="005154AF" w:rsidP="004834F0">
            <w:pPr>
              <w:pStyle w:val="ASFKTablenorm"/>
              <w:ind w:left="57" w:right="57"/>
            </w:pPr>
            <w:r w:rsidRPr="0064310C">
              <w:t>Автоматически заполняется текущей датой при получении документа</w:t>
            </w:r>
            <w:r w:rsidRPr="00E0290A">
              <w:t>.</w:t>
            </w:r>
          </w:p>
        </w:tc>
      </w:tr>
      <w:tr w:rsidR="005154AF" w:rsidRPr="00590986" w14:paraId="52A80FDF" w14:textId="77777777" w:rsidTr="004834F0">
        <w:tc>
          <w:tcPr>
            <w:tcW w:w="3081" w:type="pct"/>
            <w:shd w:val="clear" w:color="auto" w:fill="auto"/>
          </w:tcPr>
          <w:p w14:paraId="0720AF36" w14:textId="77777777" w:rsidR="005154AF" w:rsidRPr="00E0290A" w:rsidRDefault="005154AF" w:rsidP="004834F0">
            <w:pPr>
              <w:pStyle w:val="ASFKTablenorm"/>
              <w:ind w:left="57" w:right="57"/>
            </w:pPr>
            <w:r w:rsidRPr="00E0290A">
              <w:t xml:space="preserve">Наименование </w:t>
            </w:r>
            <w:r>
              <w:t>должника</w:t>
            </w:r>
          </w:p>
        </w:tc>
        <w:tc>
          <w:tcPr>
            <w:tcW w:w="1919" w:type="pct"/>
            <w:shd w:val="clear" w:color="auto" w:fill="auto"/>
          </w:tcPr>
          <w:p w14:paraId="0BEE5E65" w14:textId="77777777" w:rsidR="005154AF" w:rsidRPr="00E0290A" w:rsidRDefault="005154AF" w:rsidP="004834F0">
            <w:pPr>
              <w:pStyle w:val="ASFKTablenorm"/>
              <w:ind w:left="57" w:right="57"/>
            </w:pPr>
            <w:r w:rsidRPr="00E0290A">
              <w:t xml:space="preserve">Импорт из </w:t>
            </w:r>
            <w:r w:rsidR="00CD4C32">
              <w:t>OEBS</w:t>
            </w:r>
            <w:r w:rsidRPr="00E0290A">
              <w:t>.</w:t>
            </w:r>
          </w:p>
        </w:tc>
      </w:tr>
      <w:tr w:rsidR="005154AF" w:rsidRPr="00590986" w14:paraId="6F4E25C4" w14:textId="77777777" w:rsidTr="004834F0">
        <w:tc>
          <w:tcPr>
            <w:tcW w:w="3081" w:type="pct"/>
            <w:shd w:val="clear" w:color="auto" w:fill="auto"/>
          </w:tcPr>
          <w:p w14:paraId="1475CD49" w14:textId="77777777" w:rsidR="005154AF" w:rsidRPr="00E0290A" w:rsidRDefault="005154AF" w:rsidP="004834F0">
            <w:pPr>
              <w:pStyle w:val="ASFKTablenorm"/>
              <w:ind w:left="57" w:right="57"/>
            </w:pPr>
            <w:r w:rsidRPr="00E0290A">
              <w:t xml:space="preserve">Адрес </w:t>
            </w:r>
            <w:r>
              <w:t>должника</w:t>
            </w:r>
          </w:p>
        </w:tc>
        <w:tc>
          <w:tcPr>
            <w:tcW w:w="1919" w:type="pct"/>
            <w:shd w:val="clear" w:color="auto" w:fill="auto"/>
          </w:tcPr>
          <w:p w14:paraId="065112E2" w14:textId="77777777" w:rsidR="005154AF" w:rsidRPr="00E0290A" w:rsidRDefault="005154AF" w:rsidP="004834F0">
            <w:pPr>
              <w:pStyle w:val="ASFKTablenorm"/>
              <w:ind w:left="57" w:right="57"/>
            </w:pPr>
            <w:r w:rsidRPr="00E0290A">
              <w:t xml:space="preserve">Импорт из </w:t>
            </w:r>
            <w:r w:rsidR="00CD4C32">
              <w:t>OEBS</w:t>
            </w:r>
            <w:r w:rsidRPr="00E0290A">
              <w:t>.</w:t>
            </w:r>
          </w:p>
        </w:tc>
      </w:tr>
      <w:tr w:rsidR="005154AF" w:rsidRPr="00590986" w14:paraId="73CBC0CE" w14:textId="77777777" w:rsidTr="004834F0">
        <w:tc>
          <w:tcPr>
            <w:tcW w:w="3081" w:type="pct"/>
            <w:shd w:val="clear" w:color="auto" w:fill="auto"/>
          </w:tcPr>
          <w:p w14:paraId="240BBCDA" w14:textId="77777777" w:rsidR="005154AF" w:rsidRPr="00E0290A" w:rsidRDefault="005154AF" w:rsidP="004834F0">
            <w:pPr>
              <w:pStyle w:val="ASFKTablenorm"/>
              <w:ind w:left="57" w:right="57"/>
            </w:pPr>
            <w:r w:rsidRPr="00E0290A">
              <w:t>ТОФК</w:t>
            </w:r>
            <w:r>
              <w:t xml:space="preserve"> должника</w:t>
            </w:r>
          </w:p>
        </w:tc>
        <w:tc>
          <w:tcPr>
            <w:tcW w:w="1919" w:type="pct"/>
            <w:shd w:val="clear" w:color="auto" w:fill="auto"/>
          </w:tcPr>
          <w:p w14:paraId="7158B95B" w14:textId="77777777" w:rsidR="005154AF" w:rsidRPr="00E0290A" w:rsidRDefault="005154AF" w:rsidP="004834F0">
            <w:pPr>
              <w:pStyle w:val="ASFKTablenorm"/>
              <w:ind w:left="57" w:right="57"/>
            </w:pPr>
            <w:r w:rsidRPr="00E0290A">
              <w:t xml:space="preserve">Импорт из </w:t>
            </w:r>
            <w:r w:rsidR="00CD4C32">
              <w:t>OEBS</w:t>
            </w:r>
            <w:r w:rsidRPr="00E0290A">
              <w:t>.</w:t>
            </w:r>
          </w:p>
        </w:tc>
      </w:tr>
      <w:tr w:rsidR="005154AF" w:rsidRPr="00590986" w14:paraId="11977119" w14:textId="77777777" w:rsidTr="004834F0">
        <w:tc>
          <w:tcPr>
            <w:tcW w:w="3081" w:type="pct"/>
            <w:shd w:val="clear" w:color="auto" w:fill="auto"/>
          </w:tcPr>
          <w:p w14:paraId="6AB09CA3" w14:textId="77777777" w:rsidR="005154AF" w:rsidRPr="00E0290A" w:rsidRDefault="005154AF" w:rsidP="004834F0">
            <w:pPr>
              <w:pStyle w:val="ASFKTablenorm"/>
              <w:ind w:left="57" w:right="57"/>
            </w:pPr>
            <w:r>
              <w:t>Код</w:t>
            </w:r>
            <w:r w:rsidRPr="00E0290A">
              <w:t xml:space="preserve"> ТОФК</w:t>
            </w:r>
          </w:p>
        </w:tc>
        <w:tc>
          <w:tcPr>
            <w:tcW w:w="1919" w:type="pct"/>
            <w:shd w:val="clear" w:color="auto" w:fill="auto"/>
          </w:tcPr>
          <w:p w14:paraId="14761885" w14:textId="77777777" w:rsidR="005154AF" w:rsidRPr="00E0290A" w:rsidRDefault="005154AF" w:rsidP="004834F0">
            <w:pPr>
              <w:pStyle w:val="ASFKTablenorm"/>
              <w:ind w:left="57" w:right="57"/>
            </w:pPr>
            <w:r w:rsidRPr="00E0290A">
              <w:t xml:space="preserve">Импорт из </w:t>
            </w:r>
            <w:r w:rsidR="00CD4C32">
              <w:t>OEBS</w:t>
            </w:r>
            <w:r w:rsidRPr="00E0290A">
              <w:t>.</w:t>
            </w:r>
          </w:p>
        </w:tc>
      </w:tr>
      <w:tr w:rsidR="005154AF" w:rsidRPr="00590986" w14:paraId="4FF49042" w14:textId="77777777" w:rsidTr="004834F0">
        <w:tc>
          <w:tcPr>
            <w:tcW w:w="5000" w:type="pct"/>
            <w:gridSpan w:val="2"/>
            <w:shd w:val="clear" w:color="auto" w:fill="auto"/>
          </w:tcPr>
          <w:p w14:paraId="79DA8A32" w14:textId="77777777" w:rsidR="005154AF" w:rsidRPr="00E0290A" w:rsidRDefault="005154AF" w:rsidP="004834F0">
            <w:pPr>
              <w:pStyle w:val="ASFKTablenorm"/>
              <w:ind w:left="57" w:right="57"/>
            </w:pPr>
            <w:r w:rsidRPr="00E0290A">
              <w:t xml:space="preserve">Группа полей </w:t>
            </w:r>
            <w:r w:rsidR="004803D6">
              <w:t>«</w:t>
            </w:r>
            <w:r w:rsidRPr="00E0290A">
              <w:t xml:space="preserve">Реквизиты решения </w:t>
            </w:r>
            <w:r>
              <w:t>налогового органа</w:t>
            </w:r>
            <w:r w:rsidR="004803D6">
              <w:t>»</w:t>
            </w:r>
          </w:p>
        </w:tc>
      </w:tr>
      <w:tr w:rsidR="005154AF" w:rsidRPr="00590986" w14:paraId="53A071FE" w14:textId="77777777" w:rsidTr="004834F0">
        <w:tc>
          <w:tcPr>
            <w:tcW w:w="3081" w:type="pct"/>
            <w:shd w:val="clear" w:color="auto" w:fill="auto"/>
          </w:tcPr>
          <w:p w14:paraId="744F039F" w14:textId="77777777" w:rsidR="005154AF" w:rsidRPr="00E0290A" w:rsidRDefault="005154AF" w:rsidP="004834F0">
            <w:pPr>
              <w:pStyle w:val="ASFKTablenorm"/>
              <w:ind w:left="57" w:right="57"/>
            </w:pPr>
            <w:r w:rsidRPr="00E0290A">
              <w:t>Дата предъявления решения в ОрФК</w:t>
            </w:r>
          </w:p>
        </w:tc>
        <w:tc>
          <w:tcPr>
            <w:tcW w:w="1919" w:type="pct"/>
            <w:shd w:val="clear" w:color="auto" w:fill="auto"/>
          </w:tcPr>
          <w:p w14:paraId="164AEE30" w14:textId="77777777" w:rsidR="005154AF" w:rsidRPr="00E0290A" w:rsidRDefault="005154AF" w:rsidP="004834F0">
            <w:pPr>
              <w:pStyle w:val="ASFKTablenorm"/>
              <w:ind w:left="57" w:right="57"/>
            </w:pPr>
            <w:r w:rsidRPr="00E0290A">
              <w:t xml:space="preserve">Импорт из </w:t>
            </w:r>
            <w:r w:rsidR="00CD4C32">
              <w:t>OEBS</w:t>
            </w:r>
            <w:r w:rsidRPr="00E0290A">
              <w:t>.</w:t>
            </w:r>
          </w:p>
        </w:tc>
      </w:tr>
      <w:tr w:rsidR="005154AF" w:rsidRPr="00590986" w14:paraId="1E0450A0" w14:textId="77777777" w:rsidTr="004834F0">
        <w:tc>
          <w:tcPr>
            <w:tcW w:w="3081" w:type="pct"/>
            <w:shd w:val="clear" w:color="auto" w:fill="auto"/>
          </w:tcPr>
          <w:p w14:paraId="4D41ECD9" w14:textId="77777777" w:rsidR="005154AF" w:rsidRPr="00E0290A" w:rsidRDefault="005154AF" w:rsidP="004834F0">
            <w:pPr>
              <w:pStyle w:val="ASFKTablenorm"/>
              <w:ind w:left="57" w:right="57"/>
            </w:pPr>
            <w:r w:rsidRPr="00E0290A">
              <w:t>Номер решения налогового органа</w:t>
            </w:r>
          </w:p>
        </w:tc>
        <w:tc>
          <w:tcPr>
            <w:tcW w:w="1919" w:type="pct"/>
            <w:shd w:val="clear" w:color="auto" w:fill="auto"/>
          </w:tcPr>
          <w:p w14:paraId="752816EC" w14:textId="77777777" w:rsidR="005154AF" w:rsidRPr="00E0290A" w:rsidRDefault="005154AF" w:rsidP="004834F0">
            <w:pPr>
              <w:pStyle w:val="ASFKTablenorm"/>
              <w:ind w:left="57" w:right="57"/>
            </w:pPr>
            <w:r w:rsidRPr="00E0290A">
              <w:t xml:space="preserve">Импорт из </w:t>
            </w:r>
            <w:r w:rsidR="00CD4C32">
              <w:t>OEBS</w:t>
            </w:r>
            <w:r w:rsidRPr="00E0290A">
              <w:t>.</w:t>
            </w:r>
          </w:p>
        </w:tc>
      </w:tr>
      <w:tr w:rsidR="005154AF" w:rsidRPr="00590986" w14:paraId="68E338AB" w14:textId="77777777" w:rsidTr="004834F0">
        <w:tc>
          <w:tcPr>
            <w:tcW w:w="3081" w:type="pct"/>
            <w:shd w:val="clear" w:color="auto" w:fill="auto"/>
          </w:tcPr>
          <w:p w14:paraId="2695CB64" w14:textId="77777777" w:rsidR="005154AF" w:rsidRPr="00E0290A" w:rsidRDefault="005154AF" w:rsidP="004834F0">
            <w:pPr>
              <w:pStyle w:val="ASFKTablenorm"/>
              <w:ind w:left="57" w:right="57"/>
            </w:pPr>
            <w:r w:rsidRPr="00E0290A">
              <w:t>Дата решения налогового органа</w:t>
            </w:r>
          </w:p>
        </w:tc>
        <w:tc>
          <w:tcPr>
            <w:tcW w:w="1919" w:type="pct"/>
            <w:shd w:val="clear" w:color="auto" w:fill="auto"/>
          </w:tcPr>
          <w:p w14:paraId="5BA876D2" w14:textId="77777777" w:rsidR="005154AF" w:rsidRPr="00E0290A" w:rsidRDefault="005154AF" w:rsidP="004834F0">
            <w:pPr>
              <w:pStyle w:val="ASFKTablenorm"/>
              <w:ind w:left="57" w:right="57"/>
            </w:pPr>
            <w:r w:rsidRPr="00E0290A">
              <w:t xml:space="preserve">Импорт из </w:t>
            </w:r>
            <w:r w:rsidR="00CD4C32">
              <w:t>OEBS</w:t>
            </w:r>
            <w:r w:rsidRPr="00E0290A">
              <w:t>.</w:t>
            </w:r>
          </w:p>
        </w:tc>
      </w:tr>
      <w:tr w:rsidR="005154AF" w:rsidRPr="00590986" w14:paraId="0F65AB70" w14:textId="77777777" w:rsidTr="004834F0">
        <w:tc>
          <w:tcPr>
            <w:tcW w:w="3081" w:type="pct"/>
            <w:shd w:val="clear" w:color="auto" w:fill="auto"/>
          </w:tcPr>
          <w:p w14:paraId="7001E4EA" w14:textId="77777777" w:rsidR="005154AF" w:rsidRPr="00E0290A" w:rsidRDefault="005154AF" w:rsidP="004834F0">
            <w:pPr>
              <w:pStyle w:val="ASFKTablenorm"/>
              <w:ind w:left="57" w:right="57"/>
            </w:pPr>
            <w:r w:rsidRPr="00E0290A">
              <w:t>Наименование налогового органа</w:t>
            </w:r>
          </w:p>
        </w:tc>
        <w:tc>
          <w:tcPr>
            <w:tcW w:w="1919" w:type="pct"/>
            <w:shd w:val="clear" w:color="auto" w:fill="auto"/>
          </w:tcPr>
          <w:p w14:paraId="13B7DB53" w14:textId="77777777" w:rsidR="005154AF" w:rsidRPr="00E0290A" w:rsidRDefault="005154AF" w:rsidP="004834F0">
            <w:pPr>
              <w:pStyle w:val="ASFKTablenorm"/>
              <w:ind w:left="57" w:right="57"/>
            </w:pPr>
            <w:r w:rsidRPr="00E0290A">
              <w:t xml:space="preserve">Импорт из </w:t>
            </w:r>
            <w:r w:rsidR="00CD4C32">
              <w:t>OEBS</w:t>
            </w:r>
            <w:r w:rsidRPr="00E0290A">
              <w:t>.</w:t>
            </w:r>
          </w:p>
        </w:tc>
      </w:tr>
      <w:tr w:rsidR="005154AF" w:rsidRPr="00590986" w14:paraId="20CC6D48" w14:textId="77777777" w:rsidTr="004834F0">
        <w:tc>
          <w:tcPr>
            <w:tcW w:w="3081" w:type="pct"/>
            <w:shd w:val="clear" w:color="auto" w:fill="auto"/>
          </w:tcPr>
          <w:p w14:paraId="4A6EA893" w14:textId="77777777" w:rsidR="005154AF" w:rsidRPr="00E0290A" w:rsidRDefault="005154AF" w:rsidP="004834F0">
            <w:pPr>
              <w:pStyle w:val="ASFKTablenorm"/>
              <w:ind w:left="57" w:right="57"/>
            </w:pPr>
            <w:r w:rsidRPr="00E0290A">
              <w:t>Кол-во листов</w:t>
            </w:r>
            <w:r>
              <w:t xml:space="preserve"> приложений</w:t>
            </w:r>
          </w:p>
        </w:tc>
        <w:tc>
          <w:tcPr>
            <w:tcW w:w="1919" w:type="pct"/>
            <w:shd w:val="clear" w:color="auto" w:fill="auto"/>
          </w:tcPr>
          <w:p w14:paraId="1245F4C9" w14:textId="77777777" w:rsidR="005154AF" w:rsidRPr="00E0290A" w:rsidRDefault="005154AF" w:rsidP="004834F0">
            <w:pPr>
              <w:pStyle w:val="ASFKTablenorm"/>
              <w:ind w:left="57" w:right="57"/>
            </w:pPr>
            <w:r w:rsidRPr="00E0290A">
              <w:t xml:space="preserve">Импорт из </w:t>
            </w:r>
            <w:r w:rsidR="00CD4C32">
              <w:t>OEBS</w:t>
            </w:r>
            <w:r w:rsidRPr="00E0290A">
              <w:t>.</w:t>
            </w:r>
          </w:p>
        </w:tc>
      </w:tr>
      <w:tr w:rsidR="005154AF" w:rsidRPr="00590986" w14:paraId="71C57909" w14:textId="77777777" w:rsidTr="004834F0">
        <w:tc>
          <w:tcPr>
            <w:tcW w:w="5000" w:type="pct"/>
            <w:gridSpan w:val="2"/>
            <w:shd w:val="clear" w:color="auto" w:fill="auto"/>
          </w:tcPr>
          <w:p w14:paraId="5D8927B7" w14:textId="77777777" w:rsidR="005154AF" w:rsidRPr="00E0290A" w:rsidRDefault="005154AF" w:rsidP="004834F0">
            <w:pPr>
              <w:pStyle w:val="ASFKTablenorm"/>
              <w:ind w:left="57" w:right="57"/>
            </w:pPr>
            <w:r w:rsidRPr="00E0290A">
              <w:t xml:space="preserve">Группа полей </w:t>
            </w:r>
            <w:r w:rsidR="004803D6">
              <w:t>«</w:t>
            </w:r>
            <w:r>
              <w:t>Подписи</w:t>
            </w:r>
            <w:r w:rsidR="004803D6">
              <w:t>»</w:t>
            </w:r>
          </w:p>
        </w:tc>
      </w:tr>
      <w:tr w:rsidR="005154AF" w:rsidRPr="00590986" w14:paraId="61DDA6F5" w14:textId="77777777" w:rsidTr="004834F0">
        <w:tc>
          <w:tcPr>
            <w:tcW w:w="3081" w:type="pct"/>
            <w:shd w:val="clear" w:color="auto" w:fill="auto"/>
          </w:tcPr>
          <w:p w14:paraId="3FC13B24" w14:textId="77777777" w:rsidR="005154AF" w:rsidRPr="00E0290A" w:rsidRDefault="005154AF" w:rsidP="004834F0">
            <w:pPr>
              <w:pStyle w:val="ASFKTablenorm"/>
              <w:ind w:left="57" w:right="57"/>
            </w:pPr>
            <w:r w:rsidRPr="00E0290A">
              <w:t>ФИО руководителя ОрФК (иного уполномоченного лица)</w:t>
            </w:r>
          </w:p>
        </w:tc>
        <w:tc>
          <w:tcPr>
            <w:tcW w:w="1919" w:type="pct"/>
            <w:shd w:val="clear" w:color="auto" w:fill="auto"/>
          </w:tcPr>
          <w:p w14:paraId="7306AB11" w14:textId="77777777" w:rsidR="005154AF" w:rsidRPr="00E0290A" w:rsidRDefault="005154AF" w:rsidP="004834F0">
            <w:pPr>
              <w:pStyle w:val="ASFKTablenorm"/>
              <w:ind w:left="57" w:right="57"/>
            </w:pPr>
            <w:r w:rsidRPr="00E0290A">
              <w:t xml:space="preserve">Импорт из </w:t>
            </w:r>
            <w:r w:rsidR="00CD4C32">
              <w:t>OEBS</w:t>
            </w:r>
            <w:r w:rsidRPr="00E0290A">
              <w:t>.</w:t>
            </w:r>
          </w:p>
        </w:tc>
      </w:tr>
    </w:tbl>
    <w:p w14:paraId="0F5AE18B" w14:textId="77777777" w:rsidR="005154AF" w:rsidRPr="003E4718" w:rsidRDefault="005154AF" w:rsidP="005154AF">
      <w:pPr>
        <w:pStyle w:val="32"/>
      </w:pPr>
      <w:bookmarkStart w:id="2476" w:name="_Ref419365627"/>
      <w:bookmarkStart w:id="2477" w:name="_Toc421009409"/>
      <w:bookmarkStart w:id="2478" w:name="_Toc82691717"/>
      <w:r w:rsidRPr="00A74338">
        <w:lastRenderedPageBreak/>
        <w:t>Уведомление о возобновлении исполнения решения налогового органа</w:t>
      </w:r>
      <w:bookmarkEnd w:id="2468"/>
      <w:bookmarkEnd w:id="2469"/>
      <w:bookmarkEnd w:id="2476"/>
      <w:bookmarkEnd w:id="2477"/>
      <w:bookmarkEnd w:id="2478"/>
    </w:p>
    <w:p w14:paraId="2C8B517D" w14:textId="77777777" w:rsidR="005154AF" w:rsidRPr="00E0290A" w:rsidRDefault="005154AF" w:rsidP="005154AF">
      <w:pPr>
        <w:pStyle w:val="ASFKNormal"/>
      </w:pPr>
      <w:bookmarkStart w:id="2479" w:name="_Ref418498578"/>
      <w:bookmarkStart w:id="2480" w:name="_Toc418499753"/>
      <w:bookmarkStart w:id="2481" w:name="_Ref418499757"/>
      <w:bookmarkStart w:id="2482" w:name="_Ref418501503"/>
      <w:bookmarkStart w:id="2483" w:name="_Toc418501899"/>
      <w:r w:rsidRPr="00D93C77">
        <w:t xml:space="preserve">Документ </w:t>
      </w:r>
      <w:r w:rsidR="004803D6">
        <w:t>«</w:t>
      </w:r>
      <w:r>
        <w:t>Уведомление о возобновлении исполнения решения налогового органа</w:t>
      </w:r>
      <w:r w:rsidR="004803D6">
        <w:t>»</w:t>
      </w:r>
      <w:r w:rsidRPr="00D93C77">
        <w:t xml:space="preserve"> предназначен для обеспечения </w:t>
      </w:r>
      <w:r>
        <w:t>электронного документооборота между органами Федерал</w:t>
      </w:r>
      <w:r w:rsidRPr="005154AF">
        <w:t>ь</w:t>
      </w:r>
      <w:r>
        <w:t xml:space="preserve">ного казначейства в части передачи сообщений с применением электронной подписи </w:t>
      </w:r>
      <w:r w:rsidRPr="00D93C77">
        <w:t xml:space="preserve">в прикладном программном обеспечении </w:t>
      </w:r>
      <w:r w:rsidR="004803D6">
        <w:t>«</w:t>
      </w:r>
      <w:r w:rsidRPr="00D93C77">
        <w:t>Автоматизированная система Федерал</w:t>
      </w:r>
      <w:r w:rsidRPr="005154AF">
        <w:t>ь</w:t>
      </w:r>
      <w:r w:rsidRPr="00D93C77">
        <w:t>ного казначейства</w:t>
      </w:r>
      <w:r w:rsidR="004803D6">
        <w:t>»</w:t>
      </w:r>
      <w:r w:rsidRPr="00E0290A">
        <w:t>.</w:t>
      </w:r>
    </w:p>
    <w:p w14:paraId="77C1E087" w14:textId="77777777" w:rsidR="005154AF" w:rsidRPr="00E0290A" w:rsidRDefault="005154AF" w:rsidP="005154AF">
      <w:pPr>
        <w:pStyle w:val="ASFKNormal"/>
      </w:pPr>
      <w:r w:rsidRPr="00E0290A">
        <w:t xml:space="preserve">Для работы с документами </w:t>
      </w:r>
      <w:r w:rsidR="004803D6">
        <w:t>«</w:t>
      </w:r>
      <w:r>
        <w:t>Уведомление о возобновлении исполнения решения нал</w:t>
      </w:r>
      <w:r w:rsidRPr="005154AF">
        <w:t>о</w:t>
      </w:r>
      <w:r>
        <w:t>гового органа</w:t>
      </w:r>
      <w:r w:rsidR="004803D6">
        <w:t>»</w:t>
      </w:r>
      <w:r w:rsidRPr="00E0290A">
        <w:t xml:space="preserve"> следует перейти в пункт меню </w:t>
      </w:r>
      <w:r w:rsidR="004803D6">
        <w:t>«</w:t>
      </w:r>
      <w:r w:rsidRPr="00E0290A">
        <w:t>Документы – Исполнение решений налог</w:t>
      </w:r>
      <w:r w:rsidRPr="005154AF">
        <w:t>о</w:t>
      </w:r>
      <w:r w:rsidRPr="00E0290A">
        <w:t xml:space="preserve">вых органов – </w:t>
      </w:r>
      <w:r>
        <w:t>Уведомление о возобновлении исполнения решения налогового органа</w:t>
      </w:r>
      <w:r w:rsidR="004803D6">
        <w:t>»</w:t>
      </w:r>
      <w:r w:rsidRPr="00E0290A">
        <w:t>. О</w:t>
      </w:r>
      <w:r w:rsidRPr="005154AF">
        <w:t>т</w:t>
      </w:r>
      <w:r w:rsidRPr="00E0290A">
        <w:t>кроется ЭФ списка документов, представленная на рисунке</w:t>
      </w:r>
      <w:r w:rsidR="00281187" w:rsidRPr="007B2273">
        <w:t> </w:t>
      </w:r>
      <w:r>
        <w:fldChar w:fldCharType="begin"/>
      </w:r>
      <w:r>
        <w:instrText xml:space="preserve"> REF _Ref419363083 \h </w:instrText>
      </w:r>
      <w:r>
        <w:fldChar w:fldCharType="separate"/>
      </w:r>
      <w:r w:rsidR="00476E1D">
        <w:rPr>
          <w:noProof/>
        </w:rPr>
        <w:t>377</w:t>
      </w:r>
      <w:r>
        <w:fldChar w:fldCharType="end"/>
      </w:r>
      <w:r>
        <w:t>.</w:t>
      </w:r>
    </w:p>
    <w:p w14:paraId="63CF9D1E" w14:textId="77777777" w:rsidR="005154AF" w:rsidRPr="00E0290A" w:rsidRDefault="00476E1D" w:rsidP="005154AF">
      <w:pPr>
        <w:pStyle w:val="ASFKFigure"/>
      </w:pPr>
      <w:r>
        <w:pict w14:anchorId="62D20B12">
          <v:shape id="_x0000_i1523" type="#_x0000_t75" style="width:483.05pt;height:267.05pt">
            <v:imagedata r:id="rId455" o:title="4нубп"/>
          </v:shape>
        </w:pict>
      </w:r>
    </w:p>
    <w:p w14:paraId="2ECB6E54" w14:textId="77777777" w:rsidR="005154AF" w:rsidRPr="00E0290A" w:rsidRDefault="005154AF" w:rsidP="005154AF">
      <w:pPr>
        <w:pStyle w:val="ASFKFigName"/>
      </w:pPr>
      <w:r w:rsidRPr="00E0290A">
        <w:fldChar w:fldCharType="begin"/>
      </w:r>
      <w:r w:rsidRPr="00E0290A">
        <w:instrText xml:space="preserve"> SEQ Рисунок \* ARABIC </w:instrText>
      </w:r>
      <w:r w:rsidRPr="00E0290A">
        <w:fldChar w:fldCharType="separate"/>
      </w:r>
      <w:bookmarkStart w:id="2484" w:name="_Ref419363083"/>
      <w:bookmarkStart w:id="2485" w:name="_Toc82692346"/>
      <w:r w:rsidR="00476E1D">
        <w:rPr>
          <w:noProof/>
        </w:rPr>
        <w:t>377</w:t>
      </w:r>
      <w:bookmarkEnd w:id="2484"/>
      <w:r w:rsidRPr="00E0290A">
        <w:fldChar w:fldCharType="end"/>
      </w:r>
      <w:r w:rsidRPr="00E0290A">
        <w:t xml:space="preserve">. ЭФ списка документов </w:t>
      </w:r>
      <w:r w:rsidR="004803D6">
        <w:t>«</w:t>
      </w:r>
      <w:r>
        <w:t>Уведомление о возобновлении исполнения решения налогового органа</w:t>
      </w:r>
      <w:r w:rsidR="004803D6">
        <w:t>»</w:t>
      </w:r>
      <w:bookmarkEnd w:id="2485"/>
    </w:p>
    <w:p w14:paraId="4D544B9B" w14:textId="77777777" w:rsidR="005154AF" w:rsidRPr="00E0290A" w:rsidRDefault="005154AF" w:rsidP="005154AF">
      <w:pPr>
        <w:pStyle w:val="41"/>
      </w:pPr>
      <w:r w:rsidRPr="00E0290A">
        <w:t>Доступные операции</w:t>
      </w:r>
    </w:p>
    <w:p w14:paraId="35E550E7" w14:textId="77777777" w:rsidR="005154AF" w:rsidRPr="00E0290A" w:rsidRDefault="005154AF" w:rsidP="005154AF">
      <w:pPr>
        <w:pStyle w:val="ASFKNormal"/>
      </w:pPr>
      <w:r w:rsidRPr="00E0290A">
        <w:t>На АРМ </w:t>
      </w:r>
      <w:r>
        <w:t>НУБП</w:t>
      </w:r>
      <w:r w:rsidRPr="00E0290A">
        <w:t xml:space="preserve"> доступны следующие операции над документом:</w:t>
      </w:r>
    </w:p>
    <w:p w14:paraId="395D6E5B" w14:textId="77777777" w:rsidR="005154AF" w:rsidRPr="00E0290A" w:rsidRDefault="005154AF" w:rsidP="005154AF">
      <w:pPr>
        <w:pStyle w:val="ASFKListmark1"/>
      </w:pPr>
      <w:r w:rsidRPr="00E0290A">
        <w:t>просмотр;</w:t>
      </w:r>
    </w:p>
    <w:p w14:paraId="505F7AFD" w14:textId="77777777" w:rsidR="005154AF" w:rsidRPr="00E0290A" w:rsidRDefault="005154AF" w:rsidP="005154AF">
      <w:pPr>
        <w:pStyle w:val="ASFKListmark1"/>
      </w:pPr>
      <w:r w:rsidRPr="00E0290A">
        <w:t xml:space="preserve">проверка </w:t>
      </w:r>
      <w:r w:rsidR="0054549C">
        <w:t>ЭП</w:t>
      </w:r>
      <w:r w:rsidRPr="00E0290A">
        <w:t>;</w:t>
      </w:r>
    </w:p>
    <w:p w14:paraId="79FE2542" w14:textId="77777777" w:rsidR="005154AF" w:rsidRPr="00E0290A" w:rsidRDefault="005154AF" w:rsidP="005154AF">
      <w:pPr>
        <w:pStyle w:val="ASFKListmark1"/>
      </w:pPr>
      <w:r w:rsidRPr="00E0290A">
        <w:t>печать.</w:t>
      </w:r>
    </w:p>
    <w:p w14:paraId="25E83DA7" w14:textId="77777777" w:rsidR="005154AF" w:rsidRPr="00E0290A" w:rsidRDefault="005154AF" w:rsidP="005154AF">
      <w:pPr>
        <w:pStyle w:val="41"/>
      </w:pPr>
      <w:r w:rsidRPr="00E0290A">
        <w:t>Экранная форма документа</w:t>
      </w:r>
    </w:p>
    <w:p w14:paraId="59920011" w14:textId="77777777" w:rsidR="005154AF" w:rsidRPr="00E0290A" w:rsidRDefault="005154AF" w:rsidP="005154AF">
      <w:pPr>
        <w:pStyle w:val="ASFKNormal"/>
      </w:pPr>
      <w:r w:rsidRPr="00E0290A">
        <w:t xml:space="preserve">ЭФ документа </w:t>
      </w:r>
      <w:r w:rsidR="004803D6">
        <w:t>«</w:t>
      </w:r>
      <w:r>
        <w:t>Уведомление о возобновлении исполнения решения налогового орг</w:t>
      </w:r>
      <w:r w:rsidRPr="005154AF">
        <w:t>а</w:t>
      </w:r>
      <w:r>
        <w:t>на</w:t>
      </w:r>
      <w:r w:rsidR="00B33BD1">
        <w:t>», закладки «</w:t>
      </w:r>
      <w:r w:rsidRPr="00E0290A">
        <w:t>Документ (1)</w:t>
      </w:r>
      <w:r w:rsidR="004803D6">
        <w:t>»</w:t>
      </w:r>
      <w:r w:rsidRPr="00E0290A">
        <w:t xml:space="preserve"> представлена на рисунке</w:t>
      </w:r>
      <w:r w:rsidR="00281187" w:rsidRPr="007B2273">
        <w:t> </w:t>
      </w:r>
      <w:r>
        <w:fldChar w:fldCharType="begin"/>
      </w:r>
      <w:r>
        <w:instrText xml:space="preserve"> REF _Ref419363084 \h </w:instrText>
      </w:r>
      <w:r>
        <w:fldChar w:fldCharType="separate"/>
      </w:r>
      <w:r w:rsidR="00476E1D">
        <w:rPr>
          <w:noProof/>
        </w:rPr>
        <w:t>378</w:t>
      </w:r>
      <w:r>
        <w:fldChar w:fldCharType="end"/>
      </w:r>
      <w:r>
        <w:t>.</w:t>
      </w:r>
    </w:p>
    <w:p w14:paraId="51196231" w14:textId="77777777" w:rsidR="005154AF" w:rsidRPr="00E0290A" w:rsidRDefault="00476E1D" w:rsidP="005154AF">
      <w:pPr>
        <w:pStyle w:val="ASFKFigure"/>
      </w:pPr>
      <w:r>
        <w:lastRenderedPageBreak/>
        <w:pict w14:anchorId="2EFF8F47">
          <v:shape id="_x0000_i1524" type="#_x0000_t75" style="width:483.05pt;height:252pt">
            <v:imagedata r:id="rId456" o:title="0"/>
          </v:shape>
        </w:pict>
      </w:r>
    </w:p>
    <w:p w14:paraId="55D8DFB8" w14:textId="77777777" w:rsidR="005154AF" w:rsidRPr="00E0290A" w:rsidRDefault="005154AF" w:rsidP="005154AF">
      <w:pPr>
        <w:pStyle w:val="ASFKFigName"/>
      </w:pPr>
      <w:r w:rsidRPr="00E0290A">
        <w:fldChar w:fldCharType="begin"/>
      </w:r>
      <w:r w:rsidRPr="00E0290A">
        <w:instrText xml:space="preserve"> SEQ Рисунок \* ARABIC </w:instrText>
      </w:r>
      <w:r w:rsidRPr="00E0290A">
        <w:fldChar w:fldCharType="separate"/>
      </w:r>
      <w:bookmarkStart w:id="2486" w:name="_Ref419363084"/>
      <w:bookmarkStart w:id="2487" w:name="_Toc82692347"/>
      <w:r w:rsidR="00476E1D">
        <w:rPr>
          <w:noProof/>
        </w:rPr>
        <w:t>378</w:t>
      </w:r>
      <w:bookmarkEnd w:id="2486"/>
      <w:r w:rsidRPr="00E0290A">
        <w:fldChar w:fldCharType="end"/>
      </w:r>
      <w:r w:rsidRPr="00E0290A">
        <w:t xml:space="preserve">. ЭФ документа </w:t>
      </w:r>
      <w:r w:rsidR="004803D6">
        <w:t>«</w:t>
      </w:r>
      <w:r>
        <w:t>Уведомление о возобновлении исполнения решения налогового органа</w:t>
      </w:r>
      <w:r w:rsidR="00B33BD1">
        <w:t>», закладки «</w:t>
      </w:r>
      <w:r w:rsidRPr="00E0290A">
        <w:t>Документ (1)</w:t>
      </w:r>
      <w:r w:rsidR="004803D6">
        <w:t>»</w:t>
      </w:r>
      <w:bookmarkEnd w:id="2487"/>
    </w:p>
    <w:p w14:paraId="7C0B8196" w14:textId="77777777" w:rsidR="005154AF" w:rsidRPr="00E0290A" w:rsidRDefault="00562EB3" w:rsidP="005154AF">
      <w:pPr>
        <w:pStyle w:val="ASFKNormal"/>
      </w:pPr>
      <w:r>
        <w:t xml:space="preserve">Перечень полей документа </w:t>
      </w:r>
      <w:r w:rsidR="004803D6">
        <w:t>«</w:t>
      </w:r>
      <w:r w:rsidR="005154AF">
        <w:t>Уведомление о возобновлении исполн</w:t>
      </w:r>
      <w:r w:rsidR="005154AF" w:rsidRPr="005154AF">
        <w:t>е</w:t>
      </w:r>
      <w:r w:rsidR="005154AF">
        <w:t>ния решения налогового органа</w:t>
      </w:r>
      <w:r w:rsidR="00B33BD1">
        <w:t>», закладки «</w:t>
      </w:r>
      <w:r w:rsidR="005154AF" w:rsidRPr="00E0290A">
        <w:t>Документ (1)</w:t>
      </w:r>
      <w:r w:rsidR="004803D6">
        <w:t>»</w:t>
      </w:r>
      <w:r w:rsidR="005154AF" w:rsidRPr="00E0290A">
        <w:t xml:space="preserve"> приведен в таблице</w:t>
      </w:r>
      <w:r w:rsidR="00281187" w:rsidRPr="007B2273">
        <w:t> </w:t>
      </w:r>
      <w:r w:rsidR="005154AF">
        <w:fldChar w:fldCharType="begin"/>
      </w:r>
      <w:r w:rsidR="005154AF">
        <w:instrText xml:space="preserve"> REF _Ref419363087 \h </w:instrText>
      </w:r>
      <w:r w:rsidR="005154AF">
        <w:fldChar w:fldCharType="separate"/>
      </w:r>
      <w:r w:rsidR="00476E1D">
        <w:rPr>
          <w:noProof/>
        </w:rPr>
        <w:t>239</w:t>
      </w:r>
      <w:r w:rsidR="005154AF">
        <w:fldChar w:fldCharType="end"/>
      </w:r>
      <w:r w:rsidR="005154AF">
        <w:t>.</w:t>
      </w:r>
    </w:p>
    <w:p w14:paraId="60775F56" w14:textId="77777777" w:rsidR="005154AF" w:rsidRPr="00E0290A"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488" w:name="_Ref419363087"/>
      <w:bookmarkStart w:id="2489" w:name="_Toc82691963"/>
      <w:r w:rsidR="00476E1D">
        <w:rPr>
          <w:noProof/>
        </w:rPr>
        <w:t>239</w:t>
      </w:r>
      <w:bookmarkEnd w:id="2488"/>
      <w:r>
        <w:rPr>
          <w:noProof/>
        </w:rPr>
        <w:fldChar w:fldCharType="end"/>
      </w:r>
      <w:r w:rsidR="005154AF" w:rsidRPr="00E0290A">
        <w:t xml:space="preserve">. Описание полей документа </w:t>
      </w:r>
      <w:r w:rsidR="004803D6">
        <w:t>«</w:t>
      </w:r>
      <w:r w:rsidR="005154AF">
        <w:t>Уведомление о возобновлении исполн</w:t>
      </w:r>
      <w:r w:rsidR="005154AF" w:rsidRPr="005154AF">
        <w:t>е</w:t>
      </w:r>
      <w:r w:rsidR="005154AF">
        <w:t>ния решения налогового органа</w:t>
      </w:r>
      <w:r w:rsidR="00B33BD1">
        <w:t>», закладки «</w:t>
      </w:r>
      <w:r w:rsidR="005154AF" w:rsidRPr="00E0290A">
        <w:t>Документ (1)</w:t>
      </w:r>
      <w:r w:rsidR="004803D6">
        <w:t>»</w:t>
      </w:r>
      <w:bookmarkEnd w:id="248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6009"/>
        <w:gridCol w:w="3743"/>
      </w:tblGrid>
      <w:tr w:rsidR="005154AF" w:rsidRPr="00DC300C" w14:paraId="536960A6" w14:textId="77777777" w:rsidTr="004834F0">
        <w:trPr>
          <w:trHeight w:val="305"/>
          <w:tblHeader/>
        </w:trPr>
        <w:tc>
          <w:tcPr>
            <w:tcW w:w="308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E914C38" w14:textId="77777777" w:rsidR="005154AF" w:rsidRPr="00E0290A" w:rsidRDefault="005154AF" w:rsidP="00D20CFC">
            <w:pPr>
              <w:pStyle w:val="ASFKTableHead"/>
            </w:pPr>
            <w:r w:rsidRPr="00E0290A">
              <w:t>Наименование поля</w:t>
            </w:r>
          </w:p>
        </w:tc>
        <w:tc>
          <w:tcPr>
            <w:tcW w:w="191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0725E25B" w14:textId="77777777" w:rsidR="005154AF" w:rsidRPr="00E0290A" w:rsidRDefault="005154AF" w:rsidP="00D20CFC">
            <w:pPr>
              <w:pStyle w:val="ASFKTableHead"/>
            </w:pPr>
            <w:r w:rsidRPr="00E0290A">
              <w:t>Описание поля</w:t>
            </w:r>
          </w:p>
        </w:tc>
      </w:tr>
      <w:tr w:rsidR="005154AF" w:rsidRPr="00590986" w14:paraId="48E00B4A" w14:textId="77777777" w:rsidTr="004834F0">
        <w:tc>
          <w:tcPr>
            <w:tcW w:w="3081" w:type="pct"/>
            <w:shd w:val="clear" w:color="auto" w:fill="auto"/>
          </w:tcPr>
          <w:p w14:paraId="0CADA4DD" w14:textId="77777777" w:rsidR="005154AF" w:rsidRPr="00E0290A" w:rsidRDefault="005154AF" w:rsidP="004834F0">
            <w:pPr>
              <w:pStyle w:val="ASFKTablenorm"/>
              <w:ind w:left="57" w:right="57"/>
            </w:pPr>
            <w:r w:rsidRPr="00E0290A">
              <w:t>Номер</w:t>
            </w:r>
          </w:p>
        </w:tc>
        <w:tc>
          <w:tcPr>
            <w:tcW w:w="1919" w:type="pct"/>
            <w:shd w:val="clear" w:color="auto" w:fill="auto"/>
          </w:tcPr>
          <w:p w14:paraId="7C9A5C9E" w14:textId="77777777" w:rsidR="005154AF" w:rsidRPr="00E0290A" w:rsidRDefault="005154AF" w:rsidP="004834F0">
            <w:pPr>
              <w:pStyle w:val="ASFKTablenorm"/>
              <w:ind w:left="57" w:right="57"/>
            </w:pPr>
            <w:r w:rsidRPr="00E0290A">
              <w:t xml:space="preserve">Импорт из </w:t>
            </w:r>
            <w:r w:rsidR="00CD4C32">
              <w:t>OEBS</w:t>
            </w:r>
            <w:r w:rsidRPr="00E0290A">
              <w:t>.</w:t>
            </w:r>
          </w:p>
        </w:tc>
      </w:tr>
      <w:tr w:rsidR="005154AF" w:rsidRPr="00590986" w14:paraId="328C34E1" w14:textId="77777777" w:rsidTr="004834F0">
        <w:tc>
          <w:tcPr>
            <w:tcW w:w="3081" w:type="pct"/>
            <w:shd w:val="clear" w:color="auto" w:fill="auto"/>
          </w:tcPr>
          <w:p w14:paraId="561DF351" w14:textId="77777777" w:rsidR="005154AF" w:rsidRPr="00E0290A" w:rsidRDefault="005154AF" w:rsidP="004834F0">
            <w:pPr>
              <w:pStyle w:val="ASFKTablenorm"/>
              <w:ind w:left="57" w:right="57"/>
            </w:pPr>
            <w:r w:rsidRPr="00E0290A">
              <w:t>Дата</w:t>
            </w:r>
          </w:p>
        </w:tc>
        <w:tc>
          <w:tcPr>
            <w:tcW w:w="1919" w:type="pct"/>
            <w:shd w:val="clear" w:color="auto" w:fill="auto"/>
          </w:tcPr>
          <w:p w14:paraId="560C57AC" w14:textId="77777777" w:rsidR="005154AF" w:rsidRPr="00E0290A" w:rsidRDefault="005154AF" w:rsidP="004834F0">
            <w:pPr>
              <w:pStyle w:val="ASFKTablenorm"/>
              <w:ind w:left="57" w:right="57"/>
            </w:pPr>
            <w:r w:rsidRPr="00E0290A">
              <w:t xml:space="preserve">Импорт из </w:t>
            </w:r>
            <w:r w:rsidR="00CD4C32">
              <w:t>OEBS</w:t>
            </w:r>
            <w:r w:rsidRPr="00E0290A">
              <w:t>.</w:t>
            </w:r>
          </w:p>
        </w:tc>
      </w:tr>
      <w:tr w:rsidR="005154AF" w:rsidRPr="00590986" w14:paraId="0F094AC9" w14:textId="77777777" w:rsidTr="004834F0">
        <w:tc>
          <w:tcPr>
            <w:tcW w:w="3081" w:type="pct"/>
            <w:shd w:val="clear" w:color="auto" w:fill="auto"/>
          </w:tcPr>
          <w:p w14:paraId="47D57BF2" w14:textId="77777777" w:rsidR="005154AF" w:rsidRPr="00227009" w:rsidRDefault="005154AF" w:rsidP="004834F0">
            <w:pPr>
              <w:pStyle w:val="ASFKTablenorm"/>
              <w:ind w:left="57" w:right="57"/>
            </w:pPr>
            <w:r>
              <w:t>Статус</w:t>
            </w:r>
          </w:p>
        </w:tc>
        <w:tc>
          <w:tcPr>
            <w:tcW w:w="1919" w:type="pct"/>
            <w:shd w:val="clear" w:color="auto" w:fill="auto"/>
          </w:tcPr>
          <w:p w14:paraId="6400D571" w14:textId="77777777" w:rsidR="005154AF" w:rsidRPr="00E0290A" w:rsidRDefault="005154AF" w:rsidP="004834F0">
            <w:pPr>
              <w:pStyle w:val="ASFKTablenorm"/>
              <w:ind w:left="57" w:right="57"/>
            </w:pPr>
            <w:r w:rsidRPr="00E0290A">
              <w:t xml:space="preserve">Импорт из </w:t>
            </w:r>
            <w:r w:rsidR="00CD4C32">
              <w:t>OEBS</w:t>
            </w:r>
            <w:r w:rsidRPr="00E0290A">
              <w:t>.</w:t>
            </w:r>
          </w:p>
        </w:tc>
      </w:tr>
      <w:tr w:rsidR="005154AF" w:rsidRPr="00590986" w14:paraId="37CF5AE4" w14:textId="77777777" w:rsidTr="004834F0">
        <w:tc>
          <w:tcPr>
            <w:tcW w:w="5000" w:type="pct"/>
            <w:gridSpan w:val="2"/>
            <w:shd w:val="clear" w:color="auto" w:fill="auto"/>
          </w:tcPr>
          <w:p w14:paraId="7286C8B9" w14:textId="77777777" w:rsidR="005154AF" w:rsidRPr="00E0290A" w:rsidRDefault="005154AF" w:rsidP="004834F0">
            <w:pPr>
              <w:pStyle w:val="ASFKTablenorm"/>
              <w:ind w:left="57" w:right="57"/>
            </w:pPr>
            <w:r w:rsidRPr="00E0290A">
              <w:t xml:space="preserve">Группа полей </w:t>
            </w:r>
            <w:r w:rsidR="004803D6">
              <w:t>«</w:t>
            </w:r>
            <w:r w:rsidRPr="00E0290A">
              <w:t>Реквизиты должника</w:t>
            </w:r>
            <w:r w:rsidR="004803D6">
              <w:t>»</w:t>
            </w:r>
          </w:p>
        </w:tc>
      </w:tr>
      <w:tr w:rsidR="005154AF" w:rsidRPr="00590986" w14:paraId="07EFE904" w14:textId="77777777" w:rsidTr="004834F0">
        <w:tc>
          <w:tcPr>
            <w:tcW w:w="3081" w:type="pct"/>
            <w:shd w:val="clear" w:color="auto" w:fill="auto"/>
          </w:tcPr>
          <w:p w14:paraId="28DEB612" w14:textId="77777777" w:rsidR="005154AF" w:rsidRPr="00E0290A" w:rsidRDefault="005154AF" w:rsidP="004834F0">
            <w:pPr>
              <w:pStyle w:val="ASFKTablenorm"/>
              <w:ind w:left="57" w:right="57"/>
            </w:pPr>
            <w:r w:rsidRPr="00E0290A">
              <w:t>Код УБП должника</w:t>
            </w:r>
          </w:p>
        </w:tc>
        <w:tc>
          <w:tcPr>
            <w:tcW w:w="1919" w:type="pct"/>
            <w:shd w:val="clear" w:color="auto" w:fill="auto"/>
          </w:tcPr>
          <w:p w14:paraId="02FB90D5" w14:textId="77777777" w:rsidR="005154AF" w:rsidRPr="00E0290A" w:rsidRDefault="005154AF" w:rsidP="004834F0">
            <w:pPr>
              <w:pStyle w:val="ASFKTablenorm"/>
              <w:ind w:left="57" w:right="57"/>
            </w:pPr>
            <w:r w:rsidRPr="00E0290A">
              <w:t xml:space="preserve">Импорт из </w:t>
            </w:r>
            <w:r w:rsidR="00CD4C32">
              <w:t>OEBS</w:t>
            </w:r>
            <w:r w:rsidRPr="00E0290A">
              <w:t>.</w:t>
            </w:r>
          </w:p>
        </w:tc>
      </w:tr>
      <w:tr w:rsidR="005154AF" w:rsidRPr="00590986" w14:paraId="152AAA63" w14:textId="77777777" w:rsidTr="004834F0">
        <w:tc>
          <w:tcPr>
            <w:tcW w:w="3081" w:type="pct"/>
            <w:shd w:val="clear" w:color="auto" w:fill="auto"/>
          </w:tcPr>
          <w:p w14:paraId="19CAE353" w14:textId="77777777" w:rsidR="005154AF" w:rsidRPr="00E0290A" w:rsidRDefault="005154AF" w:rsidP="004834F0">
            <w:pPr>
              <w:pStyle w:val="ASFKTablenorm"/>
              <w:ind w:left="57" w:right="57"/>
            </w:pPr>
            <w:r w:rsidRPr="00E0290A">
              <w:t xml:space="preserve">Наименование </w:t>
            </w:r>
            <w:r>
              <w:t>должника</w:t>
            </w:r>
          </w:p>
        </w:tc>
        <w:tc>
          <w:tcPr>
            <w:tcW w:w="1919" w:type="pct"/>
            <w:shd w:val="clear" w:color="auto" w:fill="auto"/>
          </w:tcPr>
          <w:p w14:paraId="177F9959" w14:textId="77777777" w:rsidR="005154AF" w:rsidRPr="00E0290A" w:rsidRDefault="005154AF" w:rsidP="004834F0">
            <w:pPr>
              <w:pStyle w:val="ASFKTablenorm"/>
              <w:ind w:left="57" w:right="57"/>
            </w:pPr>
            <w:r w:rsidRPr="00E0290A">
              <w:t xml:space="preserve">Импорт из </w:t>
            </w:r>
            <w:r w:rsidR="00CD4C32">
              <w:t>OEBS</w:t>
            </w:r>
            <w:r w:rsidRPr="00E0290A">
              <w:t>.</w:t>
            </w:r>
          </w:p>
        </w:tc>
      </w:tr>
      <w:tr w:rsidR="005154AF" w:rsidRPr="00590986" w14:paraId="623F74F8" w14:textId="77777777" w:rsidTr="004834F0">
        <w:tc>
          <w:tcPr>
            <w:tcW w:w="3081" w:type="pct"/>
            <w:shd w:val="clear" w:color="auto" w:fill="auto"/>
          </w:tcPr>
          <w:p w14:paraId="20D758E4" w14:textId="77777777" w:rsidR="005154AF" w:rsidRPr="00E0290A" w:rsidRDefault="005154AF" w:rsidP="004834F0">
            <w:pPr>
              <w:pStyle w:val="ASFKTablenorm"/>
              <w:ind w:left="57" w:right="57"/>
            </w:pPr>
            <w:r w:rsidRPr="00E0290A">
              <w:t xml:space="preserve">Адрес </w:t>
            </w:r>
            <w:r>
              <w:t>должника</w:t>
            </w:r>
          </w:p>
        </w:tc>
        <w:tc>
          <w:tcPr>
            <w:tcW w:w="1919" w:type="pct"/>
            <w:shd w:val="clear" w:color="auto" w:fill="auto"/>
          </w:tcPr>
          <w:p w14:paraId="0079F883" w14:textId="77777777" w:rsidR="005154AF" w:rsidRPr="00E0290A" w:rsidRDefault="005154AF" w:rsidP="004834F0">
            <w:pPr>
              <w:pStyle w:val="ASFKTablenorm"/>
              <w:ind w:left="57" w:right="57"/>
            </w:pPr>
            <w:r w:rsidRPr="00E0290A">
              <w:t xml:space="preserve">Импорт из </w:t>
            </w:r>
            <w:r w:rsidR="00CD4C32">
              <w:t>OEBS</w:t>
            </w:r>
            <w:r w:rsidRPr="00E0290A">
              <w:t>.</w:t>
            </w:r>
          </w:p>
        </w:tc>
      </w:tr>
      <w:tr w:rsidR="005154AF" w:rsidRPr="00590986" w14:paraId="1D4EEE7A" w14:textId="77777777" w:rsidTr="004834F0">
        <w:tc>
          <w:tcPr>
            <w:tcW w:w="3081" w:type="pct"/>
            <w:shd w:val="clear" w:color="auto" w:fill="auto"/>
          </w:tcPr>
          <w:p w14:paraId="37773935" w14:textId="77777777" w:rsidR="005154AF" w:rsidRPr="00E0290A" w:rsidRDefault="005154AF" w:rsidP="004834F0">
            <w:pPr>
              <w:pStyle w:val="ASFKTablenorm"/>
              <w:ind w:left="57" w:right="57"/>
            </w:pPr>
            <w:r w:rsidRPr="00E0290A">
              <w:t>Код ТОФК</w:t>
            </w:r>
          </w:p>
        </w:tc>
        <w:tc>
          <w:tcPr>
            <w:tcW w:w="1919" w:type="pct"/>
            <w:shd w:val="clear" w:color="auto" w:fill="auto"/>
          </w:tcPr>
          <w:p w14:paraId="73DA6B2F" w14:textId="77777777" w:rsidR="005154AF" w:rsidRPr="00E0290A" w:rsidRDefault="005154AF" w:rsidP="004834F0">
            <w:pPr>
              <w:pStyle w:val="ASFKTablenorm"/>
              <w:ind w:left="57" w:right="57"/>
            </w:pPr>
            <w:r w:rsidRPr="00E0290A">
              <w:t xml:space="preserve">Импорт из </w:t>
            </w:r>
            <w:r w:rsidR="00CD4C32">
              <w:t>OEBS</w:t>
            </w:r>
            <w:r w:rsidRPr="00E0290A">
              <w:t>.</w:t>
            </w:r>
          </w:p>
        </w:tc>
      </w:tr>
      <w:tr w:rsidR="005154AF" w:rsidRPr="00590986" w14:paraId="233C3C62" w14:textId="77777777" w:rsidTr="004834F0">
        <w:tc>
          <w:tcPr>
            <w:tcW w:w="3081" w:type="pct"/>
            <w:shd w:val="clear" w:color="auto" w:fill="auto"/>
          </w:tcPr>
          <w:p w14:paraId="781F704B" w14:textId="77777777" w:rsidR="005154AF" w:rsidRPr="00E0290A" w:rsidRDefault="005154AF" w:rsidP="004834F0">
            <w:pPr>
              <w:pStyle w:val="ASFKTablenorm"/>
              <w:ind w:left="57" w:right="57"/>
            </w:pPr>
            <w:r w:rsidRPr="00E0290A">
              <w:t>Наименование ТОФК</w:t>
            </w:r>
          </w:p>
        </w:tc>
        <w:tc>
          <w:tcPr>
            <w:tcW w:w="1919" w:type="pct"/>
            <w:shd w:val="clear" w:color="auto" w:fill="auto"/>
          </w:tcPr>
          <w:p w14:paraId="6923F35E" w14:textId="77777777" w:rsidR="005154AF" w:rsidRPr="00E0290A" w:rsidRDefault="005154AF" w:rsidP="004834F0">
            <w:pPr>
              <w:pStyle w:val="ASFKTablenorm"/>
              <w:ind w:left="57" w:right="57"/>
            </w:pPr>
            <w:r w:rsidRPr="00E0290A">
              <w:t xml:space="preserve">Импорт из </w:t>
            </w:r>
            <w:r w:rsidR="00CD4C32">
              <w:t>OEBS</w:t>
            </w:r>
            <w:r w:rsidRPr="00E0290A">
              <w:t>.</w:t>
            </w:r>
          </w:p>
        </w:tc>
      </w:tr>
      <w:tr w:rsidR="005154AF" w:rsidRPr="00590986" w14:paraId="70454AA5" w14:textId="77777777" w:rsidTr="004834F0">
        <w:tc>
          <w:tcPr>
            <w:tcW w:w="5000" w:type="pct"/>
            <w:gridSpan w:val="2"/>
            <w:shd w:val="clear" w:color="auto" w:fill="auto"/>
          </w:tcPr>
          <w:p w14:paraId="58E55045" w14:textId="77777777" w:rsidR="005154AF" w:rsidRPr="00E0290A" w:rsidRDefault="005154AF" w:rsidP="004834F0">
            <w:pPr>
              <w:pStyle w:val="ASFKTablenorm"/>
              <w:ind w:left="57" w:right="57"/>
            </w:pPr>
            <w:r w:rsidRPr="00E0290A">
              <w:t xml:space="preserve">Группа полей </w:t>
            </w:r>
            <w:r w:rsidR="004803D6">
              <w:t>«</w:t>
            </w:r>
            <w:r>
              <w:t>Основание для возобновления исполнения</w:t>
            </w:r>
            <w:r w:rsidR="004803D6">
              <w:t>»</w:t>
            </w:r>
          </w:p>
        </w:tc>
      </w:tr>
      <w:tr w:rsidR="005154AF" w:rsidRPr="00590986" w14:paraId="2E357A7E" w14:textId="77777777" w:rsidTr="004834F0">
        <w:tc>
          <w:tcPr>
            <w:tcW w:w="3081" w:type="pct"/>
            <w:shd w:val="clear" w:color="auto" w:fill="auto"/>
          </w:tcPr>
          <w:p w14:paraId="2D4D8524" w14:textId="77777777" w:rsidR="005154AF" w:rsidRPr="00E0290A" w:rsidRDefault="005154AF" w:rsidP="004834F0">
            <w:pPr>
              <w:pStyle w:val="ASFKTablenorm"/>
              <w:ind w:left="57" w:right="57"/>
            </w:pPr>
            <w:r w:rsidRPr="00E0290A">
              <w:t xml:space="preserve">Наименование </w:t>
            </w:r>
            <w:r>
              <w:t>документа</w:t>
            </w:r>
          </w:p>
        </w:tc>
        <w:tc>
          <w:tcPr>
            <w:tcW w:w="1919" w:type="pct"/>
            <w:shd w:val="clear" w:color="auto" w:fill="auto"/>
          </w:tcPr>
          <w:p w14:paraId="11F990D2" w14:textId="77777777" w:rsidR="005154AF" w:rsidRPr="00E0290A" w:rsidRDefault="005154AF" w:rsidP="004834F0">
            <w:pPr>
              <w:pStyle w:val="ASFKTablenorm"/>
              <w:ind w:left="57" w:right="57"/>
            </w:pPr>
            <w:r w:rsidRPr="00E0290A">
              <w:t xml:space="preserve">Импорт из </w:t>
            </w:r>
            <w:r w:rsidR="00CD4C32">
              <w:t>OEBS</w:t>
            </w:r>
            <w:r w:rsidRPr="00E0290A">
              <w:t>.</w:t>
            </w:r>
          </w:p>
        </w:tc>
      </w:tr>
      <w:tr w:rsidR="005154AF" w:rsidRPr="00590986" w14:paraId="006472FC" w14:textId="77777777" w:rsidTr="004834F0">
        <w:tc>
          <w:tcPr>
            <w:tcW w:w="3081" w:type="pct"/>
            <w:shd w:val="clear" w:color="auto" w:fill="auto"/>
          </w:tcPr>
          <w:p w14:paraId="54A90213" w14:textId="77777777" w:rsidR="005154AF" w:rsidRPr="00E0290A" w:rsidRDefault="005154AF" w:rsidP="004834F0">
            <w:pPr>
              <w:pStyle w:val="ASFKTablenorm"/>
              <w:ind w:left="57" w:right="57"/>
            </w:pPr>
            <w:r>
              <w:t>Основание документа</w:t>
            </w:r>
          </w:p>
        </w:tc>
        <w:tc>
          <w:tcPr>
            <w:tcW w:w="1919" w:type="pct"/>
            <w:shd w:val="clear" w:color="auto" w:fill="auto"/>
          </w:tcPr>
          <w:p w14:paraId="72C1659F" w14:textId="77777777" w:rsidR="005154AF" w:rsidRPr="00E0290A" w:rsidRDefault="005154AF" w:rsidP="004834F0">
            <w:pPr>
              <w:pStyle w:val="ASFKTablenorm"/>
              <w:ind w:left="57" w:right="57"/>
            </w:pPr>
            <w:r w:rsidRPr="00E0290A">
              <w:t xml:space="preserve">Импорт из </w:t>
            </w:r>
            <w:r w:rsidR="00CD4C32">
              <w:t>OEBS</w:t>
            </w:r>
            <w:r w:rsidRPr="00E0290A">
              <w:t>.</w:t>
            </w:r>
          </w:p>
        </w:tc>
      </w:tr>
      <w:tr w:rsidR="005154AF" w:rsidRPr="00590986" w14:paraId="0033E7ED" w14:textId="77777777" w:rsidTr="004834F0">
        <w:tc>
          <w:tcPr>
            <w:tcW w:w="5000" w:type="pct"/>
            <w:gridSpan w:val="2"/>
            <w:shd w:val="clear" w:color="auto" w:fill="auto"/>
          </w:tcPr>
          <w:p w14:paraId="289BE884" w14:textId="77777777" w:rsidR="005154AF" w:rsidRPr="00E0290A" w:rsidRDefault="005154AF" w:rsidP="004834F0">
            <w:pPr>
              <w:pStyle w:val="ASFKTablenorm"/>
              <w:ind w:left="57" w:right="57"/>
            </w:pPr>
            <w:r w:rsidRPr="00E0290A">
              <w:t xml:space="preserve">Группа полей </w:t>
            </w:r>
            <w:r w:rsidR="004803D6">
              <w:t>«</w:t>
            </w:r>
            <w:r w:rsidRPr="00E0290A">
              <w:t>Реквизиты решения ФНС</w:t>
            </w:r>
            <w:r w:rsidR="004803D6">
              <w:t>»</w:t>
            </w:r>
          </w:p>
        </w:tc>
      </w:tr>
      <w:tr w:rsidR="005154AF" w:rsidRPr="00590986" w14:paraId="7E8408E3" w14:textId="77777777" w:rsidTr="004834F0">
        <w:tc>
          <w:tcPr>
            <w:tcW w:w="3081" w:type="pct"/>
            <w:shd w:val="clear" w:color="auto" w:fill="auto"/>
          </w:tcPr>
          <w:p w14:paraId="62551409" w14:textId="77777777" w:rsidR="005154AF" w:rsidRPr="00E0290A" w:rsidRDefault="005154AF" w:rsidP="004834F0">
            <w:pPr>
              <w:pStyle w:val="ASFKTablenorm"/>
              <w:ind w:left="57" w:right="57"/>
            </w:pPr>
            <w:r w:rsidRPr="00E0290A">
              <w:t>Наименование налогового органа</w:t>
            </w:r>
          </w:p>
        </w:tc>
        <w:tc>
          <w:tcPr>
            <w:tcW w:w="1919" w:type="pct"/>
            <w:shd w:val="clear" w:color="auto" w:fill="auto"/>
          </w:tcPr>
          <w:p w14:paraId="74EE8C29" w14:textId="77777777" w:rsidR="005154AF" w:rsidRPr="00E0290A" w:rsidRDefault="005154AF" w:rsidP="004834F0">
            <w:pPr>
              <w:pStyle w:val="ASFKTablenorm"/>
              <w:ind w:left="57" w:right="57"/>
            </w:pPr>
            <w:r w:rsidRPr="00E0290A">
              <w:t xml:space="preserve">Импорт из </w:t>
            </w:r>
            <w:r w:rsidR="00CD4C32">
              <w:t>OEBS</w:t>
            </w:r>
            <w:r w:rsidRPr="00E0290A">
              <w:t>.</w:t>
            </w:r>
          </w:p>
        </w:tc>
      </w:tr>
      <w:tr w:rsidR="005154AF" w:rsidRPr="00590986" w14:paraId="4881A7F0" w14:textId="77777777" w:rsidTr="004834F0">
        <w:tc>
          <w:tcPr>
            <w:tcW w:w="3081" w:type="pct"/>
            <w:shd w:val="clear" w:color="auto" w:fill="auto"/>
          </w:tcPr>
          <w:p w14:paraId="2A55E061" w14:textId="77777777" w:rsidR="005154AF" w:rsidRPr="00E0290A" w:rsidRDefault="005154AF" w:rsidP="004834F0">
            <w:pPr>
              <w:pStyle w:val="ASFKTablenorm"/>
              <w:ind w:left="57" w:right="57"/>
            </w:pPr>
            <w:r w:rsidRPr="00E0290A">
              <w:t>Населенный пункт</w:t>
            </w:r>
          </w:p>
        </w:tc>
        <w:tc>
          <w:tcPr>
            <w:tcW w:w="1919" w:type="pct"/>
            <w:shd w:val="clear" w:color="auto" w:fill="auto"/>
          </w:tcPr>
          <w:p w14:paraId="3B8DC314" w14:textId="77777777" w:rsidR="005154AF" w:rsidRPr="00E0290A" w:rsidRDefault="005154AF" w:rsidP="004834F0">
            <w:pPr>
              <w:pStyle w:val="ASFKTablenorm"/>
              <w:ind w:left="57" w:right="57"/>
            </w:pPr>
            <w:r w:rsidRPr="00E0290A">
              <w:t xml:space="preserve">Импорт из </w:t>
            </w:r>
            <w:r w:rsidR="00CD4C32">
              <w:t>OEBS</w:t>
            </w:r>
            <w:r w:rsidRPr="00E0290A">
              <w:t>.</w:t>
            </w:r>
          </w:p>
        </w:tc>
      </w:tr>
      <w:tr w:rsidR="005154AF" w:rsidRPr="00590986" w14:paraId="150D9E07" w14:textId="77777777" w:rsidTr="004834F0">
        <w:tc>
          <w:tcPr>
            <w:tcW w:w="3081" w:type="pct"/>
            <w:shd w:val="clear" w:color="auto" w:fill="auto"/>
          </w:tcPr>
          <w:p w14:paraId="31147B94" w14:textId="77777777" w:rsidR="005154AF" w:rsidRPr="00E0290A" w:rsidRDefault="005154AF" w:rsidP="004834F0">
            <w:pPr>
              <w:pStyle w:val="ASFKTablenorm"/>
              <w:ind w:left="57" w:right="57"/>
            </w:pPr>
            <w:r w:rsidRPr="00E0290A">
              <w:t>Номер решения налогового органа</w:t>
            </w:r>
          </w:p>
        </w:tc>
        <w:tc>
          <w:tcPr>
            <w:tcW w:w="1919" w:type="pct"/>
            <w:shd w:val="clear" w:color="auto" w:fill="auto"/>
          </w:tcPr>
          <w:p w14:paraId="79D5AAFD" w14:textId="77777777" w:rsidR="005154AF" w:rsidRPr="00E0290A" w:rsidRDefault="005154AF" w:rsidP="004834F0">
            <w:pPr>
              <w:pStyle w:val="ASFKTablenorm"/>
              <w:ind w:left="57" w:right="57"/>
            </w:pPr>
            <w:r w:rsidRPr="00E0290A">
              <w:t xml:space="preserve">Импорт из </w:t>
            </w:r>
            <w:r w:rsidR="00CD4C32">
              <w:t>OEBS</w:t>
            </w:r>
            <w:r w:rsidRPr="00E0290A">
              <w:t>.</w:t>
            </w:r>
          </w:p>
        </w:tc>
      </w:tr>
      <w:tr w:rsidR="005154AF" w:rsidRPr="00590986" w14:paraId="280AC3F0" w14:textId="77777777" w:rsidTr="004834F0">
        <w:tc>
          <w:tcPr>
            <w:tcW w:w="3081" w:type="pct"/>
            <w:shd w:val="clear" w:color="auto" w:fill="auto"/>
          </w:tcPr>
          <w:p w14:paraId="46743E98" w14:textId="77777777" w:rsidR="005154AF" w:rsidRPr="00E0290A" w:rsidRDefault="005154AF" w:rsidP="004834F0">
            <w:pPr>
              <w:pStyle w:val="ASFKTablenorm"/>
              <w:ind w:left="57" w:right="57"/>
            </w:pPr>
            <w:r w:rsidRPr="00E0290A">
              <w:t>Кол-во листов</w:t>
            </w:r>
          </w:p>
        </w:tc>
        <w:tc>
          <w:tcPr>
            <w:tcW w:w="1919" w:type="pct"/>
            <w:shd w:val="clear" w:color="auto" w:fill="auto"/>
          </w:tcPr>
          <w:p w14:paraId="74923511" w14:textId="77777777" w:rsidR="005154AF" w:rsidRPr="00E0290A" w:rsidRDefault="005154AF" w:rsidP="004834F0">
            <w:pPr>
              <w:pStyle w:val="ASFKTablenorm"/>
              <w:ind w:left="57" w:right="57"/>
            </w:pPr>
            <w:r w:rsidRPr="00E0290A">
              <w:t xml:space="preserve">Импорт из </w:t>
            </w:r>
            <w:r w:rsidR="00CD4C32">
              <w:t>OEBS</w:t>
            </w:r>
            <w:r w:rsidRPr="00E0290A">
              <w:t>.</w:t>
            </w:r>
          </w:p>
        </w:tc>
      </w:tr>
      <w:tr w:rsidR="005154AF" w:rsidRPr="00590986" w14:paraId="3080F6D7" w14:textId="77777777" w:rsidTr="004834F0">
        <w:tc>
          <w:tcPr>
            <w:tcW w:w="3081" w:type="pct"/>
            <w:shd w:val="clear" w:color="auto" w:fill="auto"/>
          </w:tcPr>
          <w:p w14:paraId="400BA448" w14:textId="77777777" w:rsidR="005154AF" w:rsidRPr="00E0290A" w:rsidRDefault="005154AF" w:rsidP="004834F0">
            <w:pPr>
              <w:pStyle w:val="ASFKTablenorm"/>
              <w:ind w:left="57" w:right="57"/>
            </w:pPr>
            <w:r w:rsidRPr="00E0290A">
              <w:lastRenderedPageBreak/>
              <w:t>Дата решения налогового органа</w:t>
            </w:r>
          </w:p>
        </w:tc>
        <w:tc>
          <w:tcPr>
            <w:tcW w:w="1919" w:type="pct"/>
            <w:shd w:val="clear" w:color="auto" w:fill="auto"/>
          </w:tcPr>
          <w:p w14:paraId="19AA2CAF" w14:textId="77777777" w:rsidR="005154AF" w:rsidRPr="00E0290A" w:rsidRDefault="005154AF" w:rsidP="004834F0">
            <w:pPr>
              <w:pStyle w:val="ASFKTablenorm"/>
              <w:ind w:left="57" w:right="57"/>
            </w:pPr>
            <w:r w:rsidRPr="00E0290A">
              <w:t xml:space="preserve">Импорт из </w:t>
            </w:r>
            <w:r w:rsidR="00CD4C32">
              <w:t>OEBS</w:t>
            </w:r>
            <w:r w:rsidRPr="00E0290A">
              <w:t>.</w:t>
            </w:r>
          </w:p>
        </w:tc>
      </w:tr>
      <w:tr w:rsidR="005154AF" w:rsidRPr="00590986" w14:paraId="0F54962B" w14:textId="77777777" w:rsidTr="004834F0">
        <w:tc>
          <w:tcPr>
            <w:tcW w:w="3081" w:type="pct"/>
            <w:shd w:val="clear" w:color="auto" w:fill="auto"/>
          </w:tcPr>
          <w:p w14:paraId="5E8A5199" w14:textId="77777777" w:rsidR="005154AF" w:rsidRPr="00E0290A" w:rsidRDefault="005154AF" w:rsidP="004834F0">
            <w:pPr>
              <w:pStyle w:val="ASFKTablenorm"/>
              <w:ind w:left="57" w:right="57"/>
            </w:pPr>
            <w:r w:rsidRPr="00E0290A">
              <w:t>Дата предъявления решения в ОрФК</w:t>
            </w:r>
          </w:p>
        </w:tc>
        <w:tc>
          <w:tcPr>
            <w:tcW w:w="1919" w:type="pct"/>
            <w:shd w:val="clear" w:color="auto" w:fill="auto"/>
          </w:tcPr>
          <w:p w14:paraId="7B693CF6" w14:textId="77777777" w:rsidR="005154AF" w:rsidRPr="00E0290A" w:rsidRDefault="005154AF" w:rsidP="004834F0">
            <w:pPr>
              <w:pStyle w:val="ASFKTablenorm"/>
              <w:ind w:left="57" w:right="57"/>
            </w:pPr>
            <w:r w:rsidRPr="00E0290A">
              <w:t xml:space="preserve">Импорт из </w:t>
            </w:r>
            <w:r w:rsidR="00CD4C32">
              <w:t>OEBS</w:t>
            </w:r>
            <w:r w:rsidRPr="00E0290A">
              <w:t>.</w:t>
            </w:r>
          </w:p>
        </w:tc>
      </w:tr>
    </w:tbl>
    <w:p w14:paraId="3B119935" w14:textId="77777777" w:rsidR="005154AF" w:rsidRPr="00E0290A" w:rsidRDefault="005154AF" w:rsidP="005154AF">
      <w:pPr>
        <w:pStyle w:val="ASFKNormal"/>
      </w:pPr>
      <w:r w:rsidRPr="00E0290A">
        <w:t xml:space="preserve">ЭФ документа </w:t>
      </w:r>
      <w:r w:rsidR="004803D6">
        <w:t>«</w:t>
      </w:r>
      <w:r>
        <w:t>Уведомление о возобновлении исполнения решения налогового орг</w:t>
      </w:r>
      <w:r w:rsidRPr="005154AF">
        <w:t>а</w:t>
      </w:r>
      <w:r>
        <w:t>на</w:t>
      </w:r>
      <w:r w:rsidR="00B33BD1">
        <w:t>», закладки «</w:t>
      </w:r>
      <w:r>
        <w:t>Подписи</w:t>
      </w:r>
      <w:r w:rsidR="004803D6">
        <w:t>»</w:t>
      </w:r>
      <w:r w:rsidRPr="00E0290A">
        <w:t xml:space="preserve"> представлена на рисунке</w:t>
      </w:r>
      <w:r w:rsidR="00281187" w:rsidRPr="007B2273">
        <w:t> </w:t>
      </w:r>
      <w:r>
        <w:fldChar w:fldCharType="begin"/>
      </w:r>
      <w:r>
        <w:instrText xml:space="preserve"> REF _Ref419363085 \h </w:instrText>
      </w:r>
      <w:r>
        <w:fldChar w:fldCharType="separate"/>
      </w:r>
      <w:r w:rsidR="00476E1D">
        <w:rPr>
          <w:noProof/>
        </w:rPr>
        <w:t>379</w:t>
      </w:r>
      <w:r>
        <w:fldChar w:fldCharType="end"/>
      </w:r>
      <w:r>
        <w:t>.</w:t>
      </w:r>
    </w:p>
    <w:p w14:paraId="2D2F58D4" w14:textId="77777777" w:rsidR="005154AF" w:rsidRPr="00E0290A" w:rsidRDefault="00476E1D" w:rsidP="005154AF">
      <w:pPr>
        <w:pStyle w:val="ASFKFigure"/>
      </w:pPr>
      <w:r>
        <w:pict w14:anchorId="1D285330">
          <v:shape id="_x0000_i1525" type="#_x0000_t75" style="width:483.05pt;height:51.05pt">
            <v:imagedata r:id="rId457" o:title="00"/>
          </v:shape>
        </w:pict>
      </w:r>
    </w:p>
    <w:p w14:paraId="0C6F76F0" w14:textId="77777777" w:rsidR="005154AF" w:rsidRPr="00E0290A" w:rsidRDefault="005154AF" w:rsidP="005154AF">
      <w:pPr>
        <w:pStyle w:val="ASFKFigName"/>
      </w:pPr>
      <w:r w:rsidRPr="00E0290A">
        <w:fldChar w:fldCharType="begin"/>
      </w:r>
      <w:r w:rsidRPr="00E0290A">
        <w:instrText xml:space="preserve"> SEQ Рисунок \* ARABIC </w:instrText>
      </w:r>
      <w:r w:rsidRPr="00E0290A">
        <w:fldChar w:fldCharType="separate"/>
      </w:r>
      <w:bookmarkStart w:id="2490" w:name="_Ref419363085"/>
      <w:bookmarkStart w:id="2491" w:name="_Toc82692348"/>
      <w:r w:rsidR="00476E1D">
        <w:rPr>
          <w:noProof/>
        </w:rPr>
        <w:t>379</w:t>
      </w:r>
      <w:bookmarkEnd w:id="2490"/>
      <w:r w:rsidRPr="00E0290A">
        <w:fldChar w:fldCharType="end"/>
      </w:r>
      <w:r w:rsidRPr="00E0290A">
        <w:t xml:space="preserve">. ЭФ документа </w:t>
      </w:r>
      <w:r w:rsidR="004803D6">
        <w:t>«</w:t>
      </w:r>
      <w:r>
        <w:t>Уведомление о возобновлении исполнения решения налогового органа</w:t>
      </w:r>
      <w:r w:rsidR="00B33BD1">
        <w:t>», закладки «</w:t>
      </w:r>
      <w:r>
        <w:t>Подписи</w:t>
      </w:r>
      <w:r w:rsidR="004803D6">
        <w:t>»</w:t>
      </w:r>
      <w:bookmarkEnd w:id="2491"/>
    </w:p>
    <w:p w14:paraId="2B329853" w14:textId="77777777" w:rsidR="005154AF" w:rsidRPr="00E0290A" w:rsidRDefault="00562EB3" w:rsidP="005154AF">
      <w:pPr>
        <w:pStyle w:val="ASFKNormal"/>
      </w:pPr>
      <w:r>
        <w:t xml:space="preserve">Перечень полей документа </w:t>
      </w:r>
      <w:r w:rsidR="004803D6">
        <w:t>«</w:t>
      </w:r>
      <w:r w:rsidR="005154AF">
        <w:t>Уведомление о возобновлении исполн</w:t>
      </w:r>
      <w:r w:rsidR="005154AF" w:rsidRPr="005154AF">
        <w:t>е</w:t>
      </w:r>
      <w:r w:rsidR="005154AF">
        <w:t>ния решения налогового органа</w:t>
      </w:r>
      <w:r w:rsidR="00B33BD1">
        <w:t>», закладки «</w:t>
      </w:r>
      <w:r w:rsidR="005154AF">
        <w:t>Подписи</w:t>
      </w:r>
      <w:r w:rsidR="004803D6">
        <w:t>»</w:t>
      </w:r>
      <w:r w:rsidR="005154AF" w:rsidRPr="00E0290A">
        <w:t xml:space="preserve"> приведен в таблице</w:t>
      </w:r>
      <w:r w:rsidR="00281187" w:rsidRPr="007B2273">
        <w:t> </w:t>
      </w:r>
      <w:r w:rsidR="005154AF">
        <w:fldChar w:fldCharType="begin"/>
      </w:r>
      <w:r w:rsidR="005154AF">
        <w:instrText xml:space="preserve"> REF _Ref419363086 \h </w:instrText>
      </w:r>
      <w:r w:rsidR="005154AF">
        <w:fldChar w:fldCharType="separate"/>
      </w:r>
      <w:r w:rsidR="00476E1D">
        <w:rPr>
          <w:noProof/>
        </w:rPr>
        <w:t>240</w:t>
      </w:r>
      <w:r w:rsidR="005154AF">
        <w:fldChar w:fldCharType="end"/>
      </w:r>
      <w:r w:rsidR="005154AF">
        <w:t>.</w:t>
      </w:r>
    </w:p>
    <w:p w14:paraId="4F0A7866" w14:textId="77777777" w:rsidR="005154AF" w:rsidRPr="00E0290A"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492" w:name="_Ref419363086"/>
      <w:bookmarkStart w:id="2493" w:name="_Toc82691964"/>
      <w:r w:rsidR="00476E1D">
        <w:rPr>
          <w:noProof/>
        </w:rPr>
        <w:t>240</w:t>
      </w:r>
      <w:bookmarkEnd w:id="2492"/>
      <w:r>
        <w:rPr>
          <w:noProof/>
        </w:rPr>
        <w:fldChar w:fldCharType="end"/>
      </w:r>
      <w:r w:rsidR="005154AF" w:rsidRPr="00E0290A">
        <w:t xml:space="preserve">. Описание полей документа </w:t>
      </w:r>
      <w:r w:rsidR="004803D6">
        <w:t>«</w:t>
      </w:r>
      <w:r w:rsidR="005154AF">
        <w:t>Уведомление о возобновлении исполн</w:t>
      </w:r>
      <w:r w:rsidR="005154AF" w:rsidRPr="005154AF">
        <w:t>е</w:t>
      </w:r>
      <w:r w:rsidR="005154AF">
        <w:t>ния решения налогового органа</w:t>
      </w:r>
      <w:r w:rsidR="00B33BD1">
        <w:t>», закладки «</w:t>
      </w:r>
      <w:r w:rsidR="005154AF">
        <w:t>Подписи</w:t>
      </w:r>
      <w:r w:rsidR="004803D6">
        <w:t>»</w:t>
      </w:r>
      <w:bookmarkEnd w:id="249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6009"/>
        <w:gridCol w:w="3743"/>
      </w:tblGrid>
      <w:tr w:rsidR="005154AF" w:rsidRPr="00DC300C" w14:paraId="7D221B9B" w14:textId="77777777" w:rsidTr="004834F0">
        <w:trPr>
          <w:trHeight w:val="305"/>
          <w:tblHeader/>
        </w:trPr>
        <w:tc>
          <w:tcPr>
            <w:tcW w:w="308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FB9CF7F" w14:textId="77777777" w:rsidR="005154AF" w:rsidRPr="00E0290A" w:rsidRDefault="005154AF" w:rsidP="00D20CFC">
            <w:pPr>
              <w:pStyle w:val="ASFKTableHead"/>
            </w:pPr>
            <w:r w:rsidRPr="00E0290A">
              <w:t>Наименование поля</w:t>
            </w:r>
          </w:p>
        </w:tc>
        <w:tc>
          <w:tcPr>
            <w:tcW w:w="191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65A314C" w14:textId="77777777" w:rsidR="005154AF" w:rsidRPr="00E0290A" w:rsidRDefault="005154AF" w:rsidP="00D20CFC">
            <w:pPr>
              <w:pStyle w:val="ASFKTableHead"/>
            </w:pPr>
            <w:r w:rsidRPr="00E0290A">
              <w:t>Описание поля</w:t>
            </w:r>
          </w:p>
        </w:tc>
      </w:tr>
      <w:tr w:rsidR="005154AF" w:rsidRPr="00590986" w14:paraId="5410E626" w14:textId="77777777" w:rsidTr="004834F0">
        <w:tc>
          <w:tcPr>
            <w:tcW w:w="3081" w:type="pct"/>
            <w:shd w:val="clear" w:color="auto" w:fill="auto"/>
          </w:tcPr>
          <w:p w14:paraId="2089F1D6" w14:textId="77777777" w:rsidR="005154AF" w:rsidRPr="00E0290A" w:rsidRDefault="005154AF" w:rsidP="004834F0">
            <w:pPr>
              <w:pStyle w:val="ASFKTablenorm"/>
              <w:ind w:left="57" w:right="57"/>
            </w:pPr>
            <w:r w:rsidRPr="00E0290A">
              <w:t>ФИО руководителя ОрФК (иного уполномоченного лица)</w:t>
            </w:r>
          </w:p>
        </w:tc>
        <w:tc>
          <w:tcPr>
            <w:tcW w:w="1919" w:type="pct"/>
            <w:shd w:val="clear" w:color="auto" w:fill="auto"/>
          </w:tcPr>
          <w:p w14:paraId="670F6134" w14:textId="77777777" w:rsidR="005154AF" w:rsidRPr="00E0290A" w:rsidRDefault="005154AF" w:rsidP="004834F0">
            <w:pPr>
              <w:pStyle w:val="ASFKTablenorm"/>
              <w:ind w:left="57" w:right="57"/>
            </w:pPr>
            <w:r w:rsidRPr="00E0290A">
              <w:t xml:space="preserve">Импорт из </w:t>
            </w:r>
            <w:r w:rsidR="00CD4C32">
              <w:t>OEBS</w:t>
            </w:r>
            <w:r w:rsidRPr="00E0290A">
              <w:t>.</w:t>
            </w:r>
          </w:p>
        </w:tc>
      </w:tr>
    </w:tbl>
    <w:p w14:paraId="275A2CFA" w14:textId="77777777" w:rsidR="005154AF" w:rsidRDefault="005154AF" w:rsidP="005154AF">
      <w:pPr>
        <w:pStyle w:val="32"/>
      </w:pPr>
      <w:bookmarkStart w:id="2494" w:name="_Ref419365517"/>
      <w:bookmarkStart w:id="2495" w:name="_Toc421009410"/>
      <w:bookmarkStart w:id="2496" w:name="_Toc82691718"/>
      <w:r w:rsidRPr="00A37966">
        <w:t>Решение налогового органа о взыскании налога, сбора, пеней и штрафов, предусматривающее обращение взыскания на средства бюджетных (авт</w:t>
      </w:r>
      <w:r w:rsidRPr="00012FA6">
        <w:t>о</w:t>
      </w:r>
      <w:r w:rsidRPr="00A37966">
        <w:t>номных) учрежд</w:t>
      </w:r>
      <w:r w:rsidRPr="00012FA6">
        <w:t>е</w:t>
      </w:r>
      <w:r w:rsidRPr="00A37966">
        <w:t>ний</w:t>
      </w:r>
      <w:bookmarkEnd w:id="2436"/>
      <w:bookmarkEnd w:id="2479"/>
      <w:bookmarkEnd w:id="2480"/>
      <w:bookmarkEnd w:id="2481"/>
      <w:bookmarkEnd w:id="2482"/>
      <w:bookmarkEnd w:id="2483"/>
      <w:bookmarkEnd w:id="2494"/>
      <w:bookmarkEnd w:id="2495"/>
      <w:bookmarkEnd w:id="2496"/>
    </w:p>
    <w:p w14:paraId="497C3F3F" w14:textId="77777777" w:rsidR="005154AF" w:rsidRDefault="005154AF" w:rsidP="005154AF">
      <w:pPr>
        <w:pStyle w:val="ASFKNormal"/>
      </w:pPr>
      <w:r w:rsidRPr="00E157BE">
        <w:t xml:space="preserve">Для работы с документами </w:t>
      </w:r>
      <w:r w:rsidR="004803D6">
        <w:t>«</w:t>
      </w:r>
      <w:r w:rsidRPr="00A37966">
        <w:t>Решение налогового органа о взыскании налога, сбора, п</w:t>
      </w:r>
      <w:r w:rsidRPr="005154AF">
        <w:t>е</w:t>
      </w:r>
      <w:r w:rsidRPr="00A37966">
        <w:t>ней и штрафов, предусматривающее обращение взыскания на средства бюджетных (авт</w:t>
      </w:r>
      <w:r w:rsidRPr="005154AF">
        <w:t>о</w:t>
      </w:r>
      <w:r w:rsidRPr="00A37966">
        <w:t>номных) учрежд</w:t>
      </w:r>
      <w:r w:rsidRPr="00012FA6">
        <w:t>е</w:t>
      </w:r>
      <w:r w:rsidRPr="00A37966">
        <w:t>ний</w:t>
      </w:r>
      <w:r w:rsidR="004803D6">
        <w:t>»</w:t>
      </w:r>
      <w:r w:rsidRPr="00E157BE">
        <w:t xml:space="preserve"> следует перейти в пункт меню </w:t>
      </w:r>
      <w:r w:rsidR="004803D6">
        <w:t>«</w:t>
      </w:r>
      <w:r w:rsidRPr="00E157BE">
        <w:t>Документы</w:t>
      </w:r>
      <w:r>
        <w:t xml:space="preserve"> – Исполнение решений налоговых органов – </w:t>
      </w:r>
      <w:r w:rsidRPr="00A37966">
        <w:t>Решение налогового органа о взыскании налога, сбора, пеней и штр</w:t>
      </w:r>
      <w:r w:rsidRPr="005154AF">
        <w:t>а</w:t>
      </w:r>
      <w:r w:rsidRPr="00A37966">
        <w:t>фов, предусматривающее обращение взыскания на средства бюджетных (авт</w:t>
      </w:r>
      <w:r w:rsidRPr="00012FA6">
        <w:t>о</w:t>
      </w:r>
      <w:r w:rsidRPr="00A37966">
        <w:t>номных) учр</w:t>
      </w:r>
      <w:r w:rsidRPr="005154AF">
        <w:t>е</w:t>
      </w:r>
      <w:r w:rsidRPr="00A37966">
        <w:t>жд</w:t>
      </w:r>
      <w:r w:rsidRPr="00012FA6">
        <w:t>е</w:t>
      </w:r>
      <w:r w:rsidRPr="00A37966">
        <w:t>ний</w:t>
      </w:r>
      <w:r w:rsidR="004803D6">
        <w:t>»</w:t>
      </w:r>
      <w:r w:rsidRPr="00E157BE">
        <w:t>. Открое</w:t>
      </w:r>
      <w:r w:rsidRPr="00DC3F52">
        <w:t>т</w:t>
      </w:r>
      <w:r w:rsidRPr="00E157BE">
        <w:t>ся ЭФ списка документов, представленная на р</w:t>
      </w:r>
      <w:r w:rsidRPr="00002770">
        <w:t>и</w:t>
      </w:r>
      <w:r w:rsidRPr="00E157BE">
        <w:t>сунке</w:t>
      </w:r>
      <w:r w:rsidR="00281187" w:rsidRPr="007B2273">
        <w:t> </w:t>
      </w:r>
      <w:r>
        <w:fldChar w:fldCharType="begin"/>
      </w:r>
      <w:r>
        <w:instrText xml:space="preserve"> REF _Ref418182913 \h </w:instrText>
      </w:r>
      <w:r>
        <w:fldChar w:fldCharType="separate"/>
      </w:r>
      <w:r w:rsidR="00476E1D">
        <w:rPr>
          <w:noProof/>
        </w:rPr>
        <w:t>380</w:t>
      </w:r>
      <w:r>
        <w:fldChar w:fldCharType="end"/>
      </w:r>
      <w:r>
        <w:t>.</w:t>
      </w:r>
    </w:p>
    <w:p w14:paraId="3E933837" w14:textId="77777777" w:rsidR="005154AF" w:rsidRPr="00690859" w:rsidRDefault="00476E1D" w:rsidP="005154AF">
      <w:pPr>
        <w:pStyle w:val="ASFKFigure"/>
      </w:pPr>
      <w:r>
        <w:lastRenderedPageBreak/>
        <w:pict w14:anchorId="2F0C1B5A">
          <v:shape id="_x0000_i1526" type="#_x0000_t75" style="width:483.05pt;height:267.9pt">
            <v:imagedata r:id="rId458" o:title="5нубп"/>
          </v:shape>
        </w:pict>
      </w:r>
    </w:p>
    <w:p w14:paraId="30E07823" w14:textId="77777777" w:rsidR="005154AF" w:rsidRDefault="005154AF" w:rsidP="005154AF">
      <w:pPr>
        <w:pStyle w:val="ASFKFigName"/>
      </w:pPr>
      <w:r w:rsidRPr="00821226">
        <w:fldChar w:fldCharType="begin"/>
      </w:r>
      <w:r w:rsidRPr="00821226">
        <w:instrText xml:space="preserve"> SEQ Рисунок \* ARABIC </w:instrText>
      </w:r>
      <w:r w:rsidRPr="00821226">
        <w:fldChar w:fldCharType="separate"/>
      </w:r>
      <w:bookmarkStart w:id="2497" w:name="_Ref418182913"/>
      <w:bookmarkStart w:id="2498" w:name="_Toc82692349"/>
      <w:r w:rsidR="00476E1D">
        <w:rPr>
          <w:noProof/>
        </w:rPr>
        <w:t>380</w:t>
      </w:r>
      <w:bookmarkEnd w:id="2497"/>
      <w:r w:rsidRPr="00821226">
        <w:fldChar w:fldCharType="end"/>
      </w:r>
      <w:r w:rsidRPr="00821226">
        <w:t xml:space="preserve">. ЭФ списка документов </w:t>
      </w:r>
      <w:r w:rsidR="004803D6">
        <w:t>«</w:t>
      </w:r>
      <w:r w:rsidRPr="00A37966">
        <w:t>Решение налогового органа о взыскании налога, сбора, пеней и штрафов, предусматривающее обращение взыскания на средства бюджетных (авт</w:t>
      </w:r>
      <w:r w:rsidRPr="00012FA6">
        <w:t>о</w:t>
      </w:r>
      <w:r w:rsidRPr="00A37966">
        <w:t>номных) учрежд</w:t>
      </w:r>
      <w:r w:rsidRPr="00012FA6">
        <w:t>е</w:t>
      </w:r>
      <w:r w:rsidRPr="00A37966">
        <w:t>ний</w:t>
      </w:r>
      <w:r w:rsidR="004803D6">
        <w:t>»</w:t>
      </w:r>
      <w:bookmarkEnd w:id="2498"/>
    </w:p>
    <w:p w14:paraId="2E6DAE9B" w14:textId="77777777" w:rsidR="005154AF" w:rsidRPr="00B11F4A" w:rsidRDefault="005154AF" w:rsidP="005154AF">
      <w:pPr>
        <w:pStyle w:val="41"/>
      </w:pPr>
      <w:r w:rsidRPr="00B11F4A">
        <w:t>Доступные операции</w:t>
      </w:r>
    </w:p>
    <w:p w14:paraId="40D04C9F" w14:textId="77777777" w:rsidR="005154AF" w:rsidRPr="009C5B08" w:rsidRDefault="005154AF" w:rsidP="005154AF">
      <w:pPr>
        <w:pStyle w:val="ASFKNormal"/>
      </w:pPr>
      <w:r w:rsidRPr="009C5B08">
        <w:t>На АРМ </w:t>
      </w:r>
      <w:r>
        <w:t>НУБП</w:t>
      </w:r>
      <w:r w:rsidRPr="009C5B08">
        <w:t xml:space="preserve"> доступны следующие операции над документом:</w:t>
      </w:r>
    </w:p>
    <w:p w14:paraId="12184136" w14:textId="77777777" w:rsidR="005154AF" w:rsidRPr="009C5B08" w:rsidRDefault="005154AF" w:rsidP="005154AF">
      <w:pPr>
        <w:pStyle w:val="ASFKListmark1"/>
      </w:pPr>
      <w:r w:rsidRPr="009C5B08">
        <w:t>просмотр;</w:t>
      </w:r>
    </w:p>
    <w:p w14:paraId="478A791A" w14:textId="77777777" w:rsidR="005154AF" w:rsidRPr="009C5B08" w:rsidRDefault="005154AF" w:rsidP="005154AF">
      <w:pPr>
        <w:pStyle w:val="ASFKListmark1"/>
      </w:pPr>
      <w:r w:rsidRPr="009C5B08">
        <w:t xml:space="preserve">подписание </w:t>
      </w:r>
      <w:r w:rsidR="0054549C">
        <w:t>ЭП</w:t>
      </w:r>
      <w:r w:rsidRPr="009C5B08">
        <w:t>;</w:t>
      </w:r>
    </w:p>
    <w:p w14:paraId="2654B509" w14:textId="77777777" w:rsidR="005154AF" w:rsidRPr="009C5B08" w:rsidRDefault="005154AF" w:rsidP="005154AF">
      <w:pPr>
        <w:pStyle w:val="ASFKListmark1"/>
      </w:pPr>
      <w:r w:rsidRPr="009C5B08">
        <w:t>печать;</w:t>
      </w:r>
    </w:p>
    <w:p w14:paraId="1AB1E4E7" w14:textId="77777777" w:rsidR="005154AF" w:rsidRPr="009C5B08" w:rsidRDefault="005154AF" w:rsidP="005154AF">
      <w:pPr>
        <w:pStyle w:val="ASFKListmark1"/>
      </w:pPr>
      <w:r w:rsidRPr="009C5B08">
        <w:t xml:space="preserve">импорт из </w:t>
      </w:r>
      <w:r w:rsidR="00CD4C32">
        <w:t>OEBS</w:t>
      </w:r>
      <w:r w:rsidRPr="009C5B08">
        <w:t>.</w:t>
      </w:r>
    </w:p>
    <w:p w14:paraId="35A72219" w14:textId="77777777" w:rsidR="005154AF" w:rsidRPr="00B11F4A" w:rsidRDefault="005154AF" w:rsidP="005154AF">
      <w:pPr>
        <w:pStyle w:val="41"/>
      </w:pPr>
      <w:r w:rsidRPr="00B11F4A">
        <w:t>Экранная форма документа</w:t>
      </w:r>
    </w:p>
    <w:p w14:paraId="67D3EB0D" w14:textId="77777777" w:rsidR="005154AF" w:rsidRPr="00B11F4A" w:rsidRDefault="005154AF" w:rsidP="005154AF">
      <w:pPr>
        <w:pStyle w:val="ASFKNormal"/>
      </w:pPr>
      <w:r w:rsidRPr="00B11F4A">
        <w:t xml:space="preserve">ЭФ </w:t>
      </w:r>
      <w:r>
        <w:t xml:space="preserve">документа </w:t>
      </w:r>
      <w:r w:rsidR="004803D6">
        <w:t>«</w:t>
      </w:r>
      <w:r w:rsidRPr="00A37966">
        <w:t>Решение налогового органа о взыскании налога, сбора, пеней и штр</w:t>
      </w:r>
      <w:r w:rsidRPr="005154AF">
        <w:t>а</w:t>
      </w:r>
      <w:r w:rsidRPr="00A37966">
        <w:t>фов, предусматривающее обращение взыскания на средства бюджетных (авт</w:t>
      </w:r>
      <w:r w:rsidRPr="00012FA6">
        <w:t>о</w:t>
      </w:r>
      <w:r w:rsidRPr="00A37966">
        <w:t>номных) учр</w:t>
      </w:r>
      <w:r w:rsidRPr="005154AF">
        <w:t>е</w:t>
      </w:r>
      <w:r w:rsidRPr="00A37966">
        <w:t>жд</w:t>
      </w:r>
      <w:r w:rsidRPr="00012FA6">
        <w:t>е</w:t>
      </w:r>
      <w:r w:rsidRPr="00A37966">
        <w:t>ний</w:t>
      </w:r>
      <w:r w:rsidR="00B33BD1">
        <w:t>», закладки «</w:t>
      </w:r>
      <w:r w:rsidRPr="00A34B5C">
        <w:t>Документ</w:t>
      </w:r>
      <w:r>
        <w:t xml:space="preserve"> (1)</w:t>
      </w:r>
      <w:r w:rsidR="004803D6">
        <w:t>»</w:t>
      </w:r>
      <w:r>
        <w:t xml:space="preserve"> </w:t>
      </w:r>
      <w:r w:rsidRPr="00B11F4A">
        <w:t>представлена на рисунке </w:t>
      </w:r>
      <w:r>
        <w:fldChar w:fldCharType="begin"/>
      </w:r>
      <w:r>
        <w:instrText xml:space="preserve"> REF _Ref418182933 \h </w:instrText>
      </w:r>
      <w:r>
        <w:fldChar w:fldCharType="separate"/>
      </w:r>
      <w:r w:rsidR="00476E1D">
        <w:rPr>
          <w:noProof/>
        </w:rPr>
        <w:t>381</w:t>
      </w:r>
      <w:r>
        <w:fldChar w:fldCharType="end"/>
      </w:r>
      <w:r>
        <w:t>.</w:t>
      </w:r>
    </w:p>
    <w:p w14:paraId="47ED46FC" w14:textId="77777777" w:rsidR="005154AF" w:rsidRPr="00D82C65" w:rsidRDefault="00476E1D" w:rsidP="005154AF">
      <w:pPr>
        <w:pStyle w:val="ASFKFigure"/>
      </w:pPr>
      <w:r>
        <w:lastRenderedPageBreak/>
        <w:pict w14:anchorId="7E820709">
          <v:shape id="_x0000_i1527" type="#_x0000_t75" style="width:474.7pt;height:699.05pt">
            <v:imagedata r:id="rId459" o:title="0000"/>
          </v:shape>
        </w:pict>
      </w:r>
    </w:p>
    <w:p w14:paraId="74C915A6" w14:textId="77777777" w:rsidR="005154AF" w:rsidRPr="00B11F4A" w:rsidRDefault="005154AF" w:rsidP="005154AF">
      <w:pPr>
        <w:pStyle w:val="ASFKFigName"/>
      </w:pPr>
      <w:r w:rsidRPr="00B11F4A">
        <w:lastRenderedPageBreak/>
        <w:fldChar w:fldCharType="begin"/>
      </w:r>
      <w:r w:rsidRPr="00B11F4A">
        <w:instrText xml:space="preserve"> SEQ Рисунок \* ARABIC </w:instrText>
      </w:r>
      <w:r w:rsidRPr="00B11F4A">
        <w:fldChar w:fldCharType="separate"/>
      </w:r>
      <w:bookmarkStart w:id="2499" w:name="_Ref418182933"/>
      <w:bookmarkStart w:id="2500" w:name="_Toc82692350"/>
      <w:r w:rsidR="00476E1D">
        <w:rPr>
          <w:noProof/>
        </w:rPr>
        <w:t>381</w:t>
      </w:r>
      <w:bookmarkEnd w:id="2499"/>
      <w:r w:rsidRPr="00B11F4A">
        <w:fldChar w:fldCharType="end"/>
      </w:r>
      <w:r w:rsidRPr="00B11F4A">
        <w:t xml:space="preserve">. ЭФ </w:t>
      </w:r>
      <w:r>
        <w:t xml:space="preserve">документа </w:t>
      </w:r>
      <w:r w:rsidR="004803D6">
        <w:t>«</w:t>
      </w:r>
      <w:r w:rsidRPr="00A37966">
        <w:t>Решение налогового органа о взыскании налога, сбора, пеней и штр</w:t>
      </w:r>
      <w:r w:rsidRPr="004D4D64">
        <w:t>а</w:t>
      </w:r>
      <w:r w:rsidRPr="00A37966">
        <w:t>фов, предусматривающее обращение взыскания на средства бюджетных (авт</w:t>
      </w:r>
      <w:r w:rsidRPr="00012FA6">
        <w:t>о</w:t>
      </w:r>
      <w:r w:rsidRPr="00A37966">
        <w:t>номных) учр</w:t>
      </w:r>
      <w:r w:rsidRPr="004D4D64">
        <w:t>е</w:t>
      </w:r>
      <w:r w:rsidRPr="00A37966">
        <w:t>жд</w:t>
      </w:r>
      <w:r w:rsidRPr="00012FA6">
        <w:t>е</w:t>
      </w:r>
      <w:r w:rsidRPr="00A37966">
        <w:t>ний</w:t>
      </w:r>
      <w:r w:rsidR="00B33BD1">
        <w:t>», закладки «</w:t>
      </w:r>
      <w:r w:rsidRPr="00A34B5C">
        <w:t>Документ</w:t>
      </w:r>
      <w:r>
        <w:t xml:space="preserve"> (1)</w:t>
      </w:r>
      <w:r w:rsidR="004803D6">
        <w:t>»</w:t>
      </w:r>
      <w:bookmarkEnd w:id="2500"/>
    </w:p>
    <w:p w14:paraId="615074EB" w14:textId="77777777" w:rsidR="005154AF" w:rsidRPr="00B11F4A" w:rsidRDefault="00562EB3" w:rsidP="005154AF">
      <w:pPr>
        <w:pStyle w:val="ASFKNormal"/>
      </w:pPr>
      <w:r>
        <w:t xml:space="preserve">Перечень полей документа </w:t>
      </w:r>
      <w:r w:rsidR="004803D6">
        <w:t>«</w:t>
      </w:r>
      <w:r w:rsidR="005154AF" w:rsidRPr="00A37966">
        <w:t>Решение налогового органа о взыскании налога, сбора, пеней и штр</w:t>
      </w:r>
      <w:r w:rsidR="005154AF" w:rsidRPr="004D4D64">
        <w:t>а</w:t>
      </w:r>
      <w:r w:rsidR="005154AF" w:rsidRPr="00A37966">
        <w:t>фов, предусматривающее обращение взыскания на средства бюджетных (авт</w:t>
      </w:r>
      <w:r w:rsidR="005154AF" w:rsidRPr="00012FA6">
        <w:t>о</w:t>
      </w:r>
      <w:r w:rsidR="005154AF" w:rsidRPr="00A37966">
        <w:t>номных) учр</w:t>
      </w:r>
      <w:r w:rsidR="005154AF" w:rsidRPr="004D4D64">
        <w:t>е</w:t>
      </w:r>
      <w:r w:rsidR="005154AF" w:rsidRPr="00A37966">
        <w:t>жд</w:t>
      </w:r>
      <w:r w:rsidR="005154AF" w:rsidRPr="00012FA6">
        <w:t>е</w:t>
      </w:r>
      <w:r w:rsidR="005154AF" w:rsidRPr="00A37966">
        <w:t>ний</w:t>
      </w:r>
      <w:r w:rsidR="00B33BD1">
        <w:t>», закладки «</w:t>
      </w:r>
      <w:r w:rsidR="005154AF" w:rsidRPr="00A34B5C">
        <w:t>Документ</w:t>
      </w:r>
      <w:r w:rsidR="005154AF">
        <w:t xml:space="preserve"> (1)</w:t>
      </w:r>
      <w:r w:rsidR="004803D6">
        <w:t>»</w:t>
      </w:r>
      <w:r w:rsidR="005154AF">
        <w:t xml:space="preserve"> </w:t>
      </w:r>
      <w:r w:rsidR="005154AF" w:rsidRPr="00B11F4A">
        <w:t>приведен в таблице</w:t>
      </w:r>
      <w:r w:rsidR="00281187" w:rsidRPr="007B2273">
        <w:t> </w:t>
      </w:r>
      <w:r w:rsidR="005154AF">
        <w:fldChar w:fldCharType="begin"/>
      </w:r>
      <w:r w:rsidR="005154AF">
        <w:instrText xml:space="preserve"> REF _Ref418185005 \h </w:instrText>
      </w:r>
      <w:r w:rsidR="005154AF">
        <w:fldChar w:fldCharType="separate"/>
      </w:r>
      <w:r w:rsidR="00476E1D">
        <w:rPr>
          <w:noProof/>
        </w:rPr>
        <w:t>241</w:t>
      </w:r>
      <w:r w:rsidR="005154AF">
        <w:fldChar w:fldCharType="end"/>
      </w:r>
      <w:r w:rsidR="005154AF">
        <w:t>.</w:t>
      </w:r>
    </w:p>
    <w:p w14:paraId="66A23FB3" w14:textId="77777777" w:rsidR="005154AF"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501" w:name="_Ref418185005"/>
      <w:bookmarkStart w:id="2502" w:name="_Toc82691965"/>
      <w:r w:rsidR="00476E1D">
        <w:rPr>
          <w:noProof/>
        </w:rPr>
        <w:t>241</w:t>
      </w:r>
      <w:bookmarkEnd w:id="2501"/>
      <w:r>
        <w:rPr>
          <w:noProof/>
        </w:rPr>
        <w:fldChar w:fldCharType="end"/>
      </w:r>
      <w:r w:rsidR="005154AF" w:rsidRPr="00B11F4A">
        <w:t xml:space="preserve">. Описание полей документа </w:t>
      </w:r>
      <w:r w:rsidR="004803D6">
        <w:t>«</w:t>
      </w:r>
      <w:r w:rsidR="005154AF" w:rsidRPr="00A37966">
        <w:t>Решение налогового органа о взыск</w:t>
      </w:r>
      <w:r w:rsidR="005154AF" w:rsidRPr="005154AF">
        <w:t>а</w:t>
      </w:r>
      <w:r w:rsidR="005154AF" w:rsidRPr="00A37966">
        <w:t>нии налога, сбора, пеней и штр</w:t>
      </w:r>
      <w:r w:rsidR="005154AF" w:rsidRPr="004D4D64">
        <w:t>а</w:t>
      </w:r>
      <w:r w:rsidR="005154AF" w:rsidRPr="00A37966">
        <w:t>фов, предусматривающее обращение взыскания на средства бюджетных (авт</w:t>
      </w:r>
      <w:r w:rsidR="005154AF" w:rsidRPr="00012FA6">
        <w:t>о</w:t>
      </w:r>
      <w:r w:rsidR="005154AF" w:rsidRPr="00A37966">
        <w:t>номных) учр</w:t>
      </w:r>
      <w:r w:rsidR="005154AF" w:rsidRPr="004D4D64">
        <w:t>е</w:t>
      </w:r>
      <w:r w:rsidR="005154AF" w:rsidRPr="00A37966">
        <w:t>жд</w:t>
      </w:r>
      <w:r w:rsidR="005154AF" w:rsidRPr="00012FA6">
        <w:t>е</w:t>
      </w:r>
      <w:r w:rsidR="005154AF" w:rsidRPr="00A37966">
        <w:t>ний</w:t>
      </w:r>
      <w:r w:rsidR="00B33BD1">
        <w:t>», закладки «</w:t>
      </w:r>
      <w:r w:rsidR="005154AF" w:rsidRPr="00A34B5C">
        <w:t>Документ</w:t>
      </w:r>
      <w:r w:rsidR="005154AF">
        <w:t xml:space="preserve"> (1)</w:t>
      </w:r>
      <w:r w:rsidR="004803D6">
        <w:t>»</w:t>
      </w:r>
      <w:bookmarkEnd w:id="250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65"/>
        <w:gridCol w:w="7287"/>
      </w:tblGrid>
      <w:tr w:rsidR="005154AF" w:rsidRPr="00DC300C" w14:paraId="4228521E" w14:textId="77777777" w:rsidTr="004834F0">
        <w:trPr>
          <w:trHeight w:val="305"/>
          <w:tblHeader/>
        </w:trPr>
        <w:tc>
          <w:tcPr>
            <w:tcW w:w="12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972982E" w14:textId="77777777" w:rsidR="005154AF" w:rsidRPr="00DC300C" w:rsidRDefault="005154AF" w:rsidP="00D20CFC">
            <w:pPr>
              <w:pStyle w:val="ASFKTableHead"/>
            </w:pPr>
            <w:r w:rsidRPr="00DC300C">
              <w:t>Наименование поля</w:t>
            </w:r>
          </w:p>
        </w:tc>
        <w:tc>
          <w:tcPr>
            <w:tcW w:w="37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C451AF7" w14:textId="77777777" w:rsidR="005154AF" w:rsidRPr="00DC300C" w:rsidRDefault="005154AF" w:rsidP="00D20CFC">
            <w:pPr>
              <w:pStyle w:val="ASFKTableHead"/>
            </w:pPr>
            <w:r w:rsidRPr="00DC300C">
              <w:t>Описание поля</w:t>
            </w:r>
          </w:p>
        </w:tc>
      </w:tr>
      <w:tr w:rsidR="005154AF" w:rsidRPr="00E74161" w14:paraId="7C998058" w14:textId="77777777" w:rsidTr="004834F0">
        <w:tc>
          <w:tcPr>
            <w:tcW w:w="1264" w:type="pct"/>
            <w:shd w:val="clear" w:color="auto" w:fill="auto"/>
          </w:tcPr>
          <w:p w14:paraId="1FE32151" w14:textId="77777777" w:rsidR="005154AF" w:rsidRPr="00E74161" w:rsidRDefault="005154AF" w:rsidP="004834F0">
            <w:pPr>
              <w:pStyle w:val="ASFKTablenorm"/>
              <w:ind w:left="57" w:right="57"/>
            </w:pPr>
            <w:r w:rsidRPr="00E74161">
              <w:t>Номер решения налог</w:t>
            </w:r>
            <w:r w:rsidRPr="005154AF">
              <w:t>о</w:t>
            </w:r>
            <w:r w:rsidRPr="00E74161">
              <w:t>вого органа</w:t>
            </w:r>
          </w:p>
        </w:tc>
        <w:tc>
          <w:tcPr>
            <w:tcW w:w="3736" w:type="pct"/>
            <w:shd w:val="clear" w:color="auto" w:fill="auto"/>
          </w:tcPr>
          <w:p w14:paraId="6781E0C9" w14:textId="77777777" w:rsidR="005154AF" w:rsidRPr="00E74161" w:rsidRDefault="005154AF" w:rsidP="004834F0">
            <w:pPr>
              <w:pStyle w:val="ASFKTablenorm"/>
              <w:ind w:left="57" w:right="57"/>
            </w:pPr>
            <w:r w:rsidRPr="00E74161">
              <w:t>Номер решения, присвоенный налоговым органом.</w:t>
            </w:r>
          </w:p>
        </w:tc>
      </w:tr>
      <w:tr w:rsidR="005154AF" w:rsidRPr="00E74161" w14:paraId="6A07D2A0" w14:textId="77777777" w:rsidTr="004834F0">
        <w:tc>
          <w:tcPr>
            <w:tcW w:w="1264" w:type="pct"/>
            <w:shd w:val="clear" w:color="auto" w:fill="auto"/>
          </w:tcPr>
          <w:p w14:paraId="27DD9D71" w14:textId="77777777" w:rsidR="005154AF" w:rsidRPr="00E74161" w:rsidRDefault="005154AF" w:rsidP="004834F0">
            <w:pPr>
              <w:pStyle w:val="ASFKTablenorm"/>
              <w:ind w:left="57" w:right="57"/>
            </w:pPr>
            <w:r w:rsidRPr="00E74161">
              <w:t>Дата решения налогов</w:t>
            </w:r>
            <w:r w:rsidRPr="005154AF">
              <w:t>о</w:t>
            </w:r>
            <w:r w:rsidRPr="00E74161">
              <w:t>го органа</w:t>
            </w:r>
          </w:p>
        </w:tc>
        <w:tc>
          <w:tcPr>
            <w:tcW w:w="3736" w:type="pct"/>
            <w:shd w:val="clear" w:color="auto" w:fill="auto"/>
          </w:tcPr>
          <w:p w14:paraId="7BEDBA0F" w14:textId="77777777" w:rsidR="005154AF" w:rsidRPr="00E74161" w:rsidRDefault="005154AF" w:rsidP="004834F0">
            <w:pPr>
              <w:pStyle w:val="ASFKTablenorm"/>
              <w:ind w:left="57" w:right="57"/>
            </w:pPr>
            <w:r w:rsidRPr="00E74161">
              <w:t>Дата выдачи решения налоговым органом.</w:t>
            </w:r>
          </w:p>
        </w:tc>
      </w:tr>
      <w:tr w:rsidR="005154AF" w:rsidRPr="00E74161" w14:paraId="4FA3DE7F" w14:textId="77777777" w:rsidTr="004834F0">
        <w:tc>
          <w:tcPr>
            <w:tcW w:w="1264" w:type="pct"/>
            <w:shd w:val="clear" w:color="auto" w:fill="auto"/>
          </w:tcPr>
          <w:p w14:paraId="492823A9" w14:textId="77777777" w:rsidR="005154AF" w:rsidRPr="00E74161" w:rsidRDefault="005154AF" w:rsidP="004834F0">
            <w:pPr>
              <w:pStyle w:val="ASFKTablenorm"/>
              <w:ind w:left="57" w:right="57"/>
            </w:pPr>
            <w:r w:rsidRPr="00E74161">
              <w:t xml:space="preserve">Статус </w:t>
            </w:r>
          </w:p>
        </w:tc>
        <w:tc>
          <w:tcPr>
            <w:tcW w:w="3736" w:type="pct"/>
            <w:shd w:val="clear" w:color="auto" w:fill="auto"/>
          </w:tcPr>
          <w:p w14:paraId="23ECD493" w14:textId="77777777" w:rsidR="005154AF" w:rsidRPr="00E74161" w:rsidRDefault="005154AF" w:rsidP="004834F0">
            <w:pPr>
              <w:pStyle w:val="ASFKTablenorm"/>
              <w:ind w:left="57" w:right="57"/>
            </w:pPr>
            <w:r w:rsidRPr="00E74161">
              <w:t xml:space="preserve">Заполняется автоматически при обработке документа или выгружается из </w:t>
            </w:r>
            <w:r w:rsidR="00CD4C32">
              <w:t>OEBS</w:t>
            </w:r>
            <w:r w:rsidRPr="00E74161">
              <w:t>.</w:t>
            </w:r>
          </w:p>
        </w:tc>
      </w:tr>
      <w:tr w:rsidR="005154AF" w:rsidRPr="00E74161" w14:paraId="20BEF390" w14:textId="77777777" w:rsidTr="004834F0">
        <w:tc>
          <w:tcPr>
            <w:tcW w:w="1264" w:type="pct"/>
            <w:shd w:val="clear" w:color="auto" w:fill="auto"/>
          </w:tcPr>
          <w:p w14:paraId="5C9B98D5" w14:textId="77777777" w:rsidR="005154AF" w:rsidRPr="00E74161" w:rsidRDefault="005154AF" w:rsidP="004834F0">
            <w:pPr>
              <w:pStyle w:val="ASFKTablenorm"/>
              <w:ind w:left="57" w:right="57"/>
            </w:pPr>
            <w:r w:rsidRPr="00E74161">
              <w:t>Дата предъявления р</w:t>
            </w:r>
            <w:r w:rsidRPr="005154AF">
              <w:t>е</w:t>
            </w:r>
            <w:r w:rsidRPr="00E74161">
              <w:t>шения в ОрФК</w:t>
            </w:r>
          </w:p>
        </w:tc>
        <w:tc>
          <w:tcPr>
            <w:tcW w:w="3736" w:type="pct"/>
            <w:shd w:val="clear" w:color="auto" w:fill="auto"/>
          </w:tcPr>
          <w:p w14:paraId="58431665" w14:textId="77777777" w:rsidR="005154AF" w:rsidRPr="00E74161" w:rsidRDefault="005154AF" w:rsidP="004834F0">
            <w:pPr>
              <w:pStyle w:val="ASFKTablenorm"/>
              <w:ind w:left="57" w:right="57"/>
            </w:pPr>
            <w:r w:rsidRPr="00E74161">
              <w:t xml:space="preserve">Дата предъявления в </w:t>
            </w:r>
            <w:r w:rsidR="0056327D">
              <w:t>ТОФК</w:t>
            </w:r>
            <w:r w:rsidRPr="00E74161">
              <w:t xml:space="preserve"> решения налогового органа.</w:t>
            </w:r>
          </w:p>
        </w:tc>
      </w:tr>
      <w:tr w:rsidR="005154AF" w:rsidRPr="00E74161" w14:paraId="1F9D526A" w14:textId="77777777" w:rsidTr="004834F0">
        <w:tc>
          <w:tcPr>
            <w:tcW w:w="1264" w:type="pct"/>
            <w:shd w:val="clear" w:color="auto" w:fill="auto"/>
          </w:tcPr>
          <w:p w14:paraId="5892B11B" w14:textId="77777777" w:rsidR="005154AF" w:rsidRPr="00E74161" w:rsidRDefault="005154AF" w:rsidP="004834F0">
            <w:pPr>
              <w:pStyle w:val="ASFKTablenorm"/>
              <w:ind w:left="57" w:right="57"/>
            </w:pPr>
            <w:r w:rsidRPr="00E74161">
              <w:t>Номер почтового ув</w:t>
            </w:r>
            <w:r w:rsidRPr="005154AF">
              <w:t>е</w:t>
            </w:r>
            <w:r w:rsidRPr="00E74161">
              <w:t>домления</w:t>
            </w:r>
          </w:p>
        </w:tc>
        <w:tc>
          <w:tcPr>
            <w:tcW w:w="3736" w:type="pct"/>
            <w:shd w:val="clear" w:color="auto" w:fill="auto"/>
          </w:tcPr>
          <w:p w14:paraId="0EA131D4" w14:textId="77777777" w:rsidR="005154AF" w:rsidRPr="00E74161" w:rsidRDefault="005154AF" w:rsidP="004834F0">
            <w:pPr>
              <w:pStyle w:val="ASFKTablenorm"/>
              <w:ind w:left="57" w:right="57"/>
            </w:pPr>
            <w:r w:rsidRPr="00E74161">
              <w:t xml:space="preserve">Указывается номер почтового уведомления, </w:t>
            </w:r>
            <w:r>
              <w:t xml:space="preserve">В случае если </w:t>
            </w:r>
            <w:r w:rsidRPr="00E74161">
              <w:t>решение нал</w:t>
            </w:r>
            <w:r w:rsidRPr="005154AF">
              <w:t>о</w:t>
            </w:r>
            <w:r w:rsidRPr="00E74161">
              <w:t>г</w:t>
            </w:r>
            <w:r w:rsidRPr="00726330">
              <w:t>о</w:t>
            </w:r>
            <w:r w:rsidRPr="00E74161">
              <w:t xml:space="preserve">вого органа доставлено в </w:t>
            </w:r>
            <w:r w:rsidR="0056327D">
              <w:t>ТОФК</w:t>
            </w:r>
            <w:r w:rsidRPr="00E74161">
              <w:t xml:space="preserve"> почтой.</w:t>
            </w:r>
          </w:p>
          <w:p w14:paraId="59013D66" w14:textId="77777777" w:rsidR="005154AF" w:rsidRPr="00E74161" w:rsidRDefault="005154AF" w:rsidP="004834F0">
            <w:pPr>
              <w:pStyle w:val="ASFKTablenorm"/>
              <w:ind w:left="57" w:right="57"/>
            </w:pPr>
            <w:r w:rsidRPr="00E74161">
              <w:t xml:space="preserve">Не заполняется при заполнении реквизита </w:t>
            </w:r>
            <w:r w:rsidR="004803D6">
              <w:t>«</w:t>
            </w:r>
            <w:r w:rsidRPr="00E74161">
              <w:t>ФИО лица, предъявившего р</w:t>
            </w:r>
            <w:r w:rsidRPr="005154AF">
              <w:t>е</w:t>
            </w:r>
            <w:r w:rsidRPr="00E74161">
              <w:t>шение</w:t>
            </w:r>
            <w:r w:rsidR="004803D6">
              <w:t>»</w:t>
            </w:r>
            <w:r w:rsidRPr="00E74161">
              <w:t>.</w:t>
            </w:r>
          </w:p>
        </w:tc>
      </w:tr>
      <w:tr w:rsidR="005154AF" w:rsidRPr="00E74161" w14:paraId="611198C1" w14:textId="77777777" w:rsidTr="004834F0">
        <w:tc>
          <w:tcPr>
            <w:tcW w:w="1264" w:type="pct"/>
            <w:shd w:val="clear" w:color="auto" w:fill="auto"/>
          </w:tcPr>
          <w:p w14:paraId="716F769C" w14:textId="77777777" w:rsidR="005154AF" w:rsidRPr="00E74161" w:rsidRDefault="005154AF" w:rsidP="004834F0">
            <w:pPr>
              <w:pStyle w:val="ASFKTablenorm"/>
              <w:ind w:left="57" w:right="57"/>
            </w:pPr>
            <w:r w:rsidRPr="00E74161">
              <w:t>Количество листов пр</w:t>
            </w:r>
            <w:r w:rsidRPr="005154AF">
              <w:t>и</w:t>
            </w:r>
            <w:r w:rsidRPr="00E74161">
              <w:t>ложений</w:t>
            </w:r>
          </w:p>
        </w:tc>
        <w:tc>
          <w:tcPr>
            <w:tcW w:w="3736" w:type="pct"/>
            <w:shd w:val="clear" w:color="auto" w:fill="auto"/>
          </w:tcPr>
          <w:p w14:paraId="5C263129" w14:textId="77777777" w:rsidR="005154AF" w:rsidRPr="00E74161" w:rsidRDefault="005154AF" w:rsidP="004834F0">
            <w:pPr>
              <w:pStyle w:val="ASFKTablenorm"/>
              <w:ind w:left="57" w:right="57"/>
            </w:pPr>
            <w:r w:rsidRPr="00E74161">
              <w:t>Указывается количество листов приложений к решению налогового органа.</w:t>
            </w:r>
          </w:p>
          <w:p w14:paraId="4038E0B7" w14:textId="77777777" w:rsidR="005154AF" w:rsidRPr="00E74161" w:rsidRDefault="005154AF" w:rsidP="004834F0">
            <w:pPr>
              <w:pStyle w:val="ASFKTablenorm"/>
              <w:ind w:left="57" w:right="57"/>
            </w:pPr>
            <w:r w:rsidRPr="00E74161">
              <w:t>Не заполняется в случае отсутствия приложений.</w:t>
            </w:r>
          </w:p>
        </w:tc>
      </w:tr>
      <w:tr w:rsidR="005154AF" w:rsidRPr="00E74161" w14:paraId="6D2FCFDA" w14:textId="77777777" w:rsidTr="004834F0">
        <w:tc>
          <w:tcPr>
            <w:tcW w:w="1264" w:type="pct"/>
            <w:shd w:val="clear" w:color="auto" w:fill="auto"/>
          </w:tcPr>
          <w:p w14:paraId="7B1E20DE" w14:textId="77777777" w:rsidR="005154AF" w:rsidRPr="00E74161" w:rsidRDefault="005154AF" w:rsidP="004834F0">
            <w:pPr>
              <w:pStyle w:val="ASFKTablenorm"/>
              <w:ind w:left="57" w:right="57"/>
            </w:pPr>
            <w:r w:rsidRPr="00E74161">
              <w:t>Дата фактического предъявления</w:t>
            </w:r>
          </w:p>
        </w:tc>
        <w:tc>
          <w:tcPr>
            <w:tcW w:w="3736" w:type="pct"/>
            <w:shd w:val="clear" w:color="auto" w:fill="auto"/>
          </w:tcPr>
          <w:p w14:paraId="4DDFCF0C" w14:textId="77777777" w:rsidR="005154AF" w:rsidRPr="00E74161" w:rsidRDefault="005154AF" w:rsidP="004834F0">
            <w:pPr>
              <w:pStyle w:val="ASFKTablenorm"/>
              <w:ind w:left="57" w:right="57"/>
            </w:pPr>
            <w:r w:rsidRPr="00E74161">
              <w:t>Дата фактического предъявления решения налогового орг</w:t>
            </w:r>
            <w:r w:rsidRPr="00DC3F52">
              <w:t>а</w:t>
            </w:r>
            <w:r w:rsidRPr="00E74161">
              <w:t>на.</w:t>
            </w:r>
          </w:p>
          <w:p w14:paraId="1E16D681" w14:textId="77777777" w:rsidR="005154AF" w:rsidRPr="00E74161" w:rsidRDefault="005154AF" w:rsidP="004834F0">
            <w:pPr>
              <w:pStyle w:val="ASFKTablenorm"/>
              <w:ind w:left="57" w:right="57"/>
            </w:pPr>
            <w:r w:rsidRPr="00E74161">
              <w:t>Заполняется только для решений налоговых органов, должники по кот</w:t>
            </w:r>
            <w:r w:rsidRPr="00DC3F52">
              <w:t>о</w:t>
            </w:r>
            <w:r w:rsidRPr="00E74161">
              <w:t xml:space="preserve">рым перешли на обслуживание в </w:t>
            </w:r>
            <w:r w:rsidR="0056327D">
              <w:t>ТОФК</w:t>
            </w:r>
            <w:r w:rsidRPr="00E74161">
              <w:t xml:space="preserve"> вместе с неисполненными реш</w:t>
            </w:r>
            <w:r w:rsidRPr="00DC3F52">
              <w:t>е</w:t>
            </w:r>
            <w:r w:rsidRPr="00E74161">
              <w:t>ниями.</w:t>
            </w:r>
          </w:p>
        </w:tc>
      </w:tr>
      <w:tr w:rsidR="005154AF" w:rsidRPr="00E74161" w14:paraId="53937E7A" w14:textId="77777777" w:rsidTr="004834F0">
        <w:tc>
          <w:tcPr>
            <w:tcW w:w="1264" w:type="pct"/>
            <w:shd w:val="clear" w:color="auto" w:fill="auto"/>
          </w:tcPr>
          <w:p w14:paraId="5E45D8DA" w14:textId="77777777" w:rsidR="005154AF" w:rsidRPr="00E74161" w:rsidRDefault="005154AF" w:rsidP="004834F0">
            <w:pPr>
              <w:pStyle w:val="ASFKTablenorm"/>
              <w:ind w:left="57" w:right="57"/>
            </w:pPr>
            <w:r w:rsidRPr="00E74161">
              <w:t>Дата почтового уведо</w:t>
            </w:r>
            <w:r w:rsidRPr="005154AF">
              <w:t>м</w:t>
            </w:r>
            <w:r w:rsidRPr="00E74161">
              <w:t>ления</w:t>
            </w:r>
          </w:p>
        </w:tc>
        <w:tc>
          <w:tcPr>
            <w:tcW w:w="3736" w:type="pct"/>
            <w:shd w:val="clear" w:color="auto" w:fill="auto"/>
          </w:tcPr>
          <w:p w14:paraId="389D0A5F" w14:textId="77777777" w:rsidR="005154AF" w:rsidRPr="00E74161" w:rsidRDefault="005154AF" w:rsidP="004834F0">
            <w:pPr>
              <w:pStyle w:val="ASFKTablenorm"/>
              <w:ind w:left="57" w:right="57"/>
            </w:pPr>
            <w:r w:rsidRPr="00E74161">
              <w:t xml:space="preserve">Указывается дата почтового уведомления, </w:t>
            </w:r>
            <w:r>
              <w:t xml:space="preserve">В случае если </w:t>
            </w:r>
            <w:r w:rsidRPr="00E74161">
              <w:t>решение налог</w:t>
            </w:r>
            <w:r w:rsidRPr="005154AF">
              <w:t>о</w:t>
            </w:r>
            <w:r w:rsidRPr="00E74161">
              <w:t xml:space="preserve">вого органа доставлено в </w:t>
            </w:r>
            <w:r w:rsidR="0056327D">
              <w:t>ТОФК</w:t>
            </w:r>
            <w:r w:rsidRPr="00E74161">
              <w:t xml:space="preserve"> почтой.</w:t>
            </w:r>
          </w:p>
          <w:p w14:paraId="7BA3BCEB" w14:textId="77777777" w:rsidR="005154AF" w:rsidRPr="00E74161" w:rsidRDefault="005154AF" w:rsidP="004834F0">
            <w:pPr>
              <w:pStyle w:val="ASFKTablenorm"/>
              <w:ind w:left="57" w:right="57"/>
            </w:pPr>
            <w:r w:rsidRPr="00E74161">
              <w:t xml:space="preserve">Не заполняется при заполнении реквизита </w:t>
            </w:r>
            <w:r w:rsidR="004803D6">
              <w:t>«</w:t>
            </w:r>
            <w:r w:rsidRPr="00E74161">
              <w:t>ФИО лица, предъявившего р</w:t>
            </w:r>
            <w:r w:rsidRPr="005154AF">
              <w:t>е</w:t>
            </w:r>
            <w:r w:rsidRPr="00E74161">
              <w:t>шение</w:t>
            </w:r>
            <w:r w:rsidR="004803D6">
              <w:t>»</w:t>
            </w:r>
            <w:r w:rsidRPr="00E74161">
              <w:t>.</w:t>
            </w:r>
          </w:p>
        </w:tc>
      </w:tr>
      <w:tr w:rsidR="005154AF" w:rsidRPr="00E74161" w14:paraId="1B03C194" w14:textId="77777777" w:rsidTr="004834F0">
        <w:tc>
          <w:tcPr>
            <w:tcW w:w="1264" w:type="pct"/>
            <w:shd w:val="clear" w:color="auto" w:fill="auto"/>
          </w:tcPr>
          <w:p w14:paraId="5C67F8F1" w14:textId="77777777" w:rsidR="005154AF" w:rsidRPr="00E74161" w:rsidRDefault="00600ABF" w:rsidP="004834F0">
            <w:pPr>
              <w:pStyle w:val="ASFKTablenorm"/>
              <w:ind w:left="57" w:right="57"/>
            </w:pPr>
            <w:r w:rsidRPr="00600ABF">
              <w:t>Номер в журнале входящей корреспонденции</w:t>
            </w:r>
          </w:p>
        </w:tc>
        <w:tc>
          <w:tcPr>
            <w:tcW w:w="3736" w:type="pct"/>
            <w:shd w:val="clear" w:color="auto" w:fill="auto"/>
          </w:tcPr>
          <w:p w14:paraId="1BC6219A" w14:textId="77777777" w:rsidR="005154AF" w:rsidRPr="00E74161" w:rsidRDefault="005154AF" w:rsidP="004834F0">
            <w:pPr>
              <w:pStyle w:val="ASFKTablenorm"/>
              <w:ind w:left="57" w:right="57"/>
            </w:pPr>
            <w:r w:rsidRPr="00E74161">
              <w:t xml:space="preserve">Номер, присвоенный в </w:t>
            </w:r>
            <w:r w:rsidR="0056327D">
              <w:t>ТОФК</w:t>
            </w:r>
            <w:r w:rsidRPr="00E74161">
              <w:t xml:space="preserve"> решению налогового органа при регистр</w:t>
            </w:r>
            <w:r w:rsidRPr="00DC3F52">
              <w:t>а</w:t>
            </w:r>
            <w:r w:rsidRPr="00E74161">
              <w:t>ции входящей корреспонденции.</w:t>
            </w:r>
          </w:p>
        </w:tc>
      </w:tr>
      <w:tr w:rsidR="00600ABF" w:rsidRPr="00E74161" w14:paraId="4098986F" w14:textId="77777777" w:rsidTr="004834F0">
        <w:tc>
          <w:tcPr>
            <w:tcW w:w="1264" w:type="pct"/>
            <w:shd w:val="clear" w:color="auto" w:fill="auto"/>
          </w:tcPr>
          <w:p w14:paraId="7A25F9D1" w14:textId="77777777" w:rsidR="00600ABF" w:rsidRPr="00600ABF" w:rsidRDefault="00600ABF" w:rsidP="004834F0">
            <w:pPr>
              <w:pStyle w:val="ASFKTablenorm"/>
              <w:ind w:left="57" w:right="57"/>
            </w:pPr>
            <w:r w:rsidRPr="00600ABF">
              <w:t>Регистрационный номер</w:t>
            </w:r>
          </w:p>
        </w:tc>
        <w:tc>
          <w:tcPr>
            <w:tcW w:w="3736" w:type="pct"/>
            <w:shd w:val="clear" w:color="auto" w:fill="auto"/>
          </w:tcPr>
          <w:p w14:paraId="1DEDC9D4" w14:textId="77777777" w:rsidR="00600ABF" w:rsidRPr="00600ABF" w:rsidRDefault="00600ABF" w:rsidP="004834F0">
            <w:pPr>
              <w:pStyle w:val="ASFKTablenorm"/>
              <w:ind w:left="57" w:right="57"/>
            </w:pPr>
            <w:r w:rsidRPr="00600ABF">
              <w:t>Импорт из OEBS.</w:t>
            </w:r>
          </w:p>
          <w:p w14:paraId="46648A14" w14:textId="77777777" w:rsidR="00600ABF" w:rsidRPr="00600ABF" w:rsidRDefault="00600ABF" w:rsidP="004834F0">
            <w:pPr>
              <w:pStyle w:val="ASFKTablenorm"/>
              <w:ind w:left="57" w:right="57"/>
            </w:pPr>
            <w:r w:rsidRPr="00600ABF">
              <w:t>Заполняется автоматически при выполнении операции регистрации РНО.</w:t>
            </w:r>
          </w:p>
          <w:p w14:paraId="1A1206B9" w14:textId="77777777" w:rsidR="00600ABF" w:rsidRPr="00E74161" w:rsidRDefault="00600ABF" w:rsidP="004834F0">
            <w:pPr>
              <w:pStyle w:val="ASFKTablenorm"/>
              <w:ind w:left="57" w:right="57"/>
            </w:pPr>
            <w:r w:rsidRPr="00600ABF">
              <w:t>Не заполняется, если в РНО заполнен реквизит «Номер лицевого счета должника».</w:t>
            </w:r>
          </w:p>
        </w:tc>
      </w:tr>
      <w:tr w:rsidR="005154AF" w:rsidRPr="00E74161" w14:paraId="11ADC381" w14:textId="77777777" w:rsidTr="004834F0">
        <w:tc>
          <w:tcPr>
            <w:tcW w:w="1264" w:type="pct"/>
            <w:shd w:val="clear" w:color="auto" w:fill="auto"/>
          </w:tcPr>
          <w:p w14:paraId="391CC120" w14:textId="77777777" w:rsidR="005154AF" w:rsidRPr="00E74161" w:rsidRDefault="005154AF" w:rsidP="004834F0">
            <w:pPr>
              <w:pStyle w:val="ASFKTablenorm"/>
              <w:ind w:left="57" w:right="57"/>
            </w:pPr>
            <w:r w:rsidRPr="00E74161">
              <w:t>ФИО лица, предъяви</w:t>
            </w:r>
            <w:r w:rsidRPr="005154AF">
              <w:t>в</w:t>
            </w:r>
            <w:r w:rsidRPr="00E74161">
              <w:t>шего решение</w:t>
            </w:r>
          </w:p>
        </w:tc>
        <w:tc>
          <w:tcPr>
            <w:tcW w:w="3736" w:type="pct"/>
            <w:shd w:val="clear" w:color="auto" w:fill="auto"/>
          </w:tcPr>
          <w:p w14:paraId="1F29CA8F" w14:textId="77777777" w:rsidR="005154AF" w:rsidRPr="00E74161" w:rsidRDefault="005154AF" w:rsidP="004834F0">
            <w:pPr>
              <w:pStyle w:val="ASFKTablenorm"/>
              <w:ind w:left="57" w:right="57"/>
            </w:pPr>
            <w:r w:rsidRPr="00E74161">
              <w:t>Указывается ФИО лица, предъявившего решение нарочно.</w:t>
            </w:r>
          </w:p>
          <w:p w14:paraId="214C92F0" w14:textId="77777777" w:rsidR="005154AF" w:rsidRPr="00E74161" w:rsidRDefault="005154AF" w:rsidP="004834F0">
            <w:pPr>
              <w:pStyle w:val="ASFKTablenorm"/>
              <w:ind w:left="57" w:right="57"/>
            </w:pPr>
            <w:r w:rsidRPr="00E74161">
              <w:t xml:space="preserve">Не заполняется при наличии заполненных реквизитов </w:t>
            </w:r>
            <w:r w:rsidR="004803D6">
              <w:t>«</w:t>
            </w:r>
            <w:r w:rsidRPr="00E74161">
              <w:t>Н</w:t>
            </w:r>
            <w:r w:rsidRPr="00DC3F52">
              <w:t>о</w:t>
            </w:r>
            <w:r w:rsidRPr="00E74161">
              <w:t>мер почтового уведомления</w:t>
            </w:r>
            <w:r w:rsidR="004803D6">
              <w:t>»</w:t>
            </w:r>
            <w:r w:rsidRPr="00E74161">
              <w:t xml:space="preserve"> и </w:t>
            </w:r>
            <w:r w:rsidR="004803D6">
              <w:t>«</w:t>
            </w:r>
            <w:r w:rsidRPr="00E74161">
              <w:t>Дата почтового уведомл</w:t>
            </w:r>
            <w:r w:rsidRPr="00DC3F52">
              <w:t>е</w:t>
            </w:r>
            <w:r w:rsidRPr="00E74161">
              <w:t>ния</w:t>
            </w:r>
            <w:r w:rsidR="004803D6">
              <w:t>»</w:t>
            </w:r>
            <w:r w:rsidRPr="00E74161">
              <w:t>.</w:t>
            </w:r>
          </w:p>
        </w:tc>
      </w:tr>
      <w:tr w:rsidR="005154AF" w:rsidRPr="00E74161" w14:paraId="50DA9B11" w14:textId="77777777" w:rsidTr="004834F0">
        <w:tc>
          <w:tcPr>
            <w:tcW w:w="1264" w:type="pct"/>
            <w:shd w:val="clear" w:color="auto" w:fill="auto"/>
          </w:tcPr>
          <w:p w14:paraId="5231D5D3" w14:textId="77777777" w:rsidR="005154AF" w:rsidRPr="00E74161" w:rsidRDefault="005154AF" w:rsidP="004834F0">
            <w:pPr>
              <w:pStyle w:val="ASFKTablenorm"/>
              <w:ind w:left="57" w:right="57"/>
            </w:pPr>
            <w:r w:rsidRPr="00E74161">
              <w:t>Основание для взыск</w:t>
            </w:r>
            <w:r w:rsidRPr="005154AF">
              <w:t>а</w:t>
            </w:r>
            <w:r w:rsidRPr="00E74161">
              <w:t>ния</w:t>
            </w:r>
          </w:p>
        </w:tc>
        <w:tc>
          <w:tcPr>
            <w:tcW w:w="3736" w:type="pct"/>
            <w:shd w:val="clear" w:color="auto" w:fill="auto"/>
          </w:tcPr>
          <w:p w14:paraId="5CE4CEB3" w14:textId="77777777" w:rsidR="005154AF" w:rsidRPr="00E74161" w:rsidRDefault="005154AF" w:rsidP="004834F0">
            <w:pPr>
              <w:pStyle w:val="ASFKTablenorm"/>
              <w:ind w:left="57" w:right="57"/>
            </w:pPr>
            <w:r w:rsidRPr="00E74161">
              <w:t>Указывается основание для взыскания по решению налог</w:t>
            </w:r>
            <w:r w:rsidRPr="00DC3F52">
              <w:t>о</w:t>
            </w:r>
            <w:r w:rsidRPr="00E74161">
              <w:t>вого органа.</w:t>
            </w:r>
          </w:p>
        </w:tc>
      </w:tr>
      <w:tr w:rsidR="005154AF" w:rsidRPr="00E74161" w14:paraId="0EF26B6F" w14:textId="77777777" w:rsidTr="004834F0">
        <w:tc>
          <w:tcPr>
            <w:tcW w:w="1264" w:type="pct"/>
            <w:shd w:val="clear" w:color="auto" w:fill="auto"/>
          </w:tcPr>
          <w:p w14:paraId="6D7BC68C" w14:textId="77777777" w:rsidR="005154AF" w:rsidRPr="00E74161" w:rsidRDefault="005154AF" w:rsidP="004834F0">
            <w:pPr>
              <w:pStyle w:val="ASFKTablenorm"/>
              <w:ind w:left="57" w:right="57"/>
            </w:pPr>
            <w:r w:rsidRPr="00E74161">
              <w:lastRenderedPageBreak/>
              <w:t>Дата постановки на учет БО</w:t>
            </w:r>
          </w:p>
        </w:tc>
        <w:tc>
          <w:tcPr>
            <w:tcW w:w="3736" w:type="pct"/>
            <w:shd w:val="clear" w:color="auto" w:fill="auto"/>
          </w:tcPr>
          <w:p w14:paraId="407CCDDD" w14:textId="77777777" w:rsidR="005154AF" w:rsidRPr="00E74161" w:rsidRDefault="005154AF" w:rsidP="004834F0">
            <w:pPr>
              <w:pStyle w:val="ASFKTablenorm"/>
              <w:ind w:left="57" w:right="57"/>
            </w:pPr>
            <w:r w:rsidRPr="00E74161">
              <w:t>Указывается дата постановки на учет БО.</w:t>
            </w:r>
          </w:p>
        </w:tc>
      </w:tr>
      <w:tr w:rsidR="005154AF" w:rsidRPr="00E74161" w14:paraId="4C02A1D1" w14:textId="77777777" w:rsidTr="004834F0">
        <w:tc>
          <w:tcPr>
            <w:tcW w:w="1264" w:type="pct"/>
            <w:shd w:val="clear" w:color="auto" w:fill="auto"/>
          </w:tcPr>
          <w:p w14:paraId="05103421" w14:textId="77777777" w:rsidR="005154AF" w:rsidRPr="00E74161" w:rsidRDefault="005154AF" w:rsidP="004834F0">
            <w:pPr>
              <w:pStyle w:val="ASFKTablenorm"/>
              <w:ind w:left="57" w:right="57"/>
            </w:pPr>
            <w:r w:rsidRPr="00E74161">
              <w:t>Дата документа-основания</w:t>
            </w:r>
          </w:p>
        </w:tc>
        <w:tc>
          <w:tcPr>
            <w:tcW w:w="3736" w:type="pct"/>
            <w:shd w:val="clear" w:color="auto" w:fill="auto"/>
          </w:tcPr>
          <w:p w14:paraId="59AC8F4F" w14:textId="77777777" w:rsidR="005154AF" w:rsidRPr="00E74161" w:rsidRDefault="005154AF" w:rsidP="004834F0">
            <w:pPr>
              <w:pStyle w:val="ASFKTablenorm"/>
              <w:ind w:left="57" w:right="57"/>
            </w:pPr>
            <w:r w:rsidRPr="00E74161">
              <w:t>Указывается дата документа-основания. Указывается при наличии.</w:t>
            </w:r>
          </w:p>
        </w:tc>
      </w:tr>
      <w:tr w:rsidR="005154AF" w:rsidRPr="00E74161" w14:paraId="58E108A1" w14:textId="77777777" w:rsidTr="004834F0">
        <w:tc>
          <w:tcPr>
            <w:tcW w:w="1264" w:type="pct"/>
            <w:shd w:val="clear" w:color="auto" w:fill="auto"/>
          </w:tcPr>
          <w:p w14:paraId="1C0699C8" w14:textId="77777777" w:rsidR="005154AF" w:rsidRPr="00E74161" w:rsidRDefault="005154AF" w:rsidP="004834F0">
            <w:pPr>
              <w:pStyle w:val="ASFKTablenorm"/>
              <w:ind w:left="57" w:right="57"/>
            </w:pPr>
            <w:r w:rsidRPr="00E74161">
              <w:t>Номер БО</w:t>
            </w:r>
          </w:p>
        </w:tc>
        <w:tc>
          <w:tcPr>
            <w:tcW w:w="3736" w:type="pct"/>
            <w:shd w:val="clear" w:color="auto" w:fill="auto"/>
          </w:tcPr>
          <w:p w14:paraId="444652BD" w14:textId="77777777" w:rsidR="005154AF" w:rsidRPr="00E74161" w:rsidRDefault="005154AF" w:rsidP="004834F0">
            <w:pPr>
              <w:pStyle w:val="ASFKTablenorm"/>
              <w:ind w:left="57" w:right="57"/>
            </w:pPr>
            <w:r w:rsidRPr="00E74161">
              <w:t>Указывается учетный номер принятого БО.</w:t>
            </w:r>
          </w:p>
        </w:tc>
      </w:tr>
      <w:tr w:rsidR="005154AF" w:rsidRPr="00E74161" w14:paraId="1CC9DD2C" w14:textId="77777777" w:rsidTr="004834F0">
        <w:tc>
          <w:tcPr>
            <w:tcW w:w="1264" w:type="pct"/>
            <w:shd w:val="clear" w:color="auto" w:fill="auto"/>
          </w:tcPr>
          <w:p w14:paraId="4C14FEE0" w14:textId="77777777" w:rsidR="005154AF" w:rsidRPr="00E74161" w:rsidRDefault="005154AF" w:rsidP="004834F0">
            <w:pPr>
              <w:pStyle w:val="ASFKTablenorm"/>
              <w:ind w:left="57" w:right="57"/>
            </w:pPr>
            <w:r w:rsidRPr="00E74161">
              <w:t>Номер документа-основания</w:t>
            </w:r>
          </w:p>
        </w:tc>
        <w:tc>
          <w:tcPr>
            <w:tcW w:w="3736" w:type="pct"/>
            <w:shd w:val="clear" w:color="auto" w:fill="auto"/>
          </w:tcPr>
          <w:p w14:paraId="5C82B0EA" w14:textId="77777777" w:rsidR="005154AF" w:rsidRPr="00E74161" w:rsidRDefault="005154AF" w:rsidP="004834F0">
            <w:pPr>
              <w:pStyle w:val="ASFKTablenorm"/>
              <w:ind w:left="57" w:right="57"/>
            </w:pPr>
            <w:r w:rsidRPr="00E74161">
              <w:t>Указывается номер документа-основания. Указывается при наличии.</w:t>
            </w:r>
          </w:p>
        </w:tc>
      </w:tr>
      <w:tr w:rsidR="005154AF" w:rsidRPr="00E74161" w14:paraId="0C30C021" w14:textId="77777777" w:rsidTr="004834F0">
        <w:tc>
          <w:tcPr>
            <w:tcW w:w="1264" w:type="pct"/>
            <w:shd w:val="clear" w:color="auto" w:fill="auto"/>
          </w:tcPr>
          <w:p w14:paraId="0736A480" w14:textId="77777777" w:rsidR="005154AF" w:rsidRPr="00E74161" w:rsidRDefault="005154AF" w:rsidP="004834F0">
            <w:pPr>
              <w:pStyle w:val="ASFKTablenorm"/>
              <w:ind w:left="57" w:right="57"/>
            </w:pPr>
            <w:r w:rsidRPr="00E74161">
              <w:t>Срок исполнения об</w:t>
            </w:r>
            <w:r w:rsidRPr="005154AF">
              <w:t>я</w:t>
            </w:r>
            <w:r w:rsidRPr="00E74161">
              <w:t>занности по у</w:t>
            </w:r>
            <w:r w:rsidRPr="00DC3F52">
              <w:t>п</w:t>
            </w:r>
            <w:r w:rsidRPr="00E74161">
              <w:t>лате</w:t>
            </w:r>
          </w:p>
        </w:tc>
        <w:tc>
          <w:tcPr>
            <w:tcW w:w="3736" w:type="pct"/>
            <w:shd w:val="clear" w:color="auto" w:fill="auto"/>
          </w:tcPr>
          <w:p w14:paraId="565168DD" w14:textId="77777777" w:rsidR="005154AF" w:rsidRPr="00E74161" w:rsidRDefault="005154AF" w:rsidP="004834F0">
            <w:pPr>
              <w:pStyle w:val="ASFKTablenorm"/>
              <w:ind w:left="57" w:right="57"/>
            </w:pPr>
            <w:r w:rsidRPr="00E74161">
              <w:t>Срок исполнения обязанности по уплате (перечислению, возврату) сумм налогов, сборов, пеней, штрафов, процентов, установленный в решении.</w:t>
            </w:r>
          </w:p>
        </w:tc>
      </w:tr>
      <w:tr w:rsidR="00600ABF" w:rsidRPr="00E74161" w14:paraId="456E08D3" w14:textId="77777777" w:rsidTr="004834F0">
        <w:tc>
          <w:tcPr>
            <w:tcW w:w="1264" w:type="pct"/>
            <w:shd w:val="clear" w:color="auto" w:fill="auto"/>
          </w:tcPr>
          <w:p w14:paraId="45475D4C" w14:textId="77777777" w:rsidR="00600ABF" w:rsidRPr="00600ABF" w:rsidRDefault="00600ABF" w:rsidP="004834F0">
            <w:pPr>
              <w:pStyle w:val="ASFKTablenorm"/>
              <w:ind w:left="57" w:right="57"/>
            </w:pPr>
            <w:r w:rsidRPr="00600ABF">
              <w:t>Номер дела при предыдущем предъявлении</w:t>
            </w:r>
          </w:p>
        </w:tc>
        <w:tc>
          <w:tcPr>
            <w:tcW w:w="3736" w:type="pct"/>
            <w:shd w:val="clear" w:color="auto" w:fill="auto"/>
          </w:tcPr>
          <w:p w14:paraId="5DD305FF" w14:textId="77777777" w:rsidR="00600ABF" w:rsidRPr="00600ABF" w:rsidRDefault="00600ABF" w:rsidP="004834F0">
            <w:pPr>
              <w:pStyle w:val="ASFKTablenorm"/>
              <w:ind w:left="57" w:right="57"/>
            </w:pPr>
            <w:r w:rsidRPr="00600ABF">
              <w:t>Импорт из OEBS.</w:t>
            </w:r>
          </w:p>
          <w:p w14:paraId="0399FC3B" w14:textId="77777777" w:rsidR="00600ABF" w:rsidRPr="00600ABF" w:rsidRDefault="00600ABF" w:rsidP="004834F0">
            <w:pPr>
              <w:pStyle w:val="ASFKTablenorm"/>
              <w:ind w:left="57" w:right="57"/>
            </w:pPr>
            <w:r w:rsidRPr="00600ABF">
              <w:t>В случае повторного предъявления РНО указывается номер дела, в которое было включено РНО при предыдущем предъявлении.</w:t>
            </w:r>
          </w:p>
        </w:tc>
      </w:tr>
      <w:tr w:rsidR="005154AF" w:rsidRPr="00E74161" w14:paraId="494FCB5F" w14:textId="77777777" w:rsidTr="004834F0">
        <w:tc>
          <w:tcPr>
            <w:tcW w:w="5000" w:type="pct"/>
            <w:gridSpan w:val="2"/>
            <w:shd w:val="clear" w:color="auto" w:fill="auto"/>
          </w:tcPr>
          <w:p w14:paraId="295552A2" w14:textId="77777777" w:rsidR="005154AF" w:rsidRPr="00E74161" w:rsidRDefault="005154AF" w:rsidP="004834F0">
            <w:pPr>
              <w:pStyle w:val="ASFKTablenorm"/>
              <w:ind w:left="57" w:right="57"/>
            </w:pPr>
            <w:r w:rsidRPr="00E74161">
              <w:t xml:space="preserve">Группа полей </w:t>
            </w:r>
            <w:r w:rsidR="004803D6">
              <w:t>«</w:t>
            </w:r>
            <w:r w:rsidRPr="00E74161">
              <w:t>Реквизиты налогового органа</w:t>
            </w:r>
            <w:r w:rsidR="004803D6">
              <w:t>»</w:t>
            </w:r>
          </w:p>
        </w:tc>
      </w:tr>
      <w:tr w:rsidR="005154AF" w:rsidRPr="00E74161" w14:paraId="0D5F244E" w14:textId="77777777" w:rsidTr="004834F0">
        <w:tc>
          <w:tcPr>
            <w:tcW w:w="1264" w:type="pct"/>
            <w:shd w:val="clear" w:color="auto" w:fill="auto"/>
          </w:tcPr>
          <w:p w14:paraId="1539D009" w14:textId="77777777" w:rsidR="005154AF" w:rsidRPr="00E74161" w:rsidRDefault="005154AF" w:rsidP="004834F0">
            <w:pPr>
              <w:pStyle w:val="ASFKTablenorm"/>
              <w:ind w:left="57" w:right="57"/>
            </w:pPr>
            <w:r w:rsidRPr="00E74161">
              <w:t>Населенный пункт</w:t>
            </w:r>
          </w:p>
        </w:tc>
        <w:tc>
          <w:tcPr>
            <w:tcW w:w="3736" w:type="pct"/>
            <w:shd w:val="clear" w:color="auto" w:fill="auto"/>
          </w:tcPr>
          <w:p w14:paraId="65EE988C" w14:textId="77777777" w:rsidR="005154AF" w:rsidRPr="00E74161" w:rsidRDefault="005154AF" w:rsidP="004834F0">
            <w:pPr>
              <w:pStyle w:val="ASFKTablenorm"/>
              <w:ind w:left="57" w:right="57"/>
            </w:pPr>
            <w:r w:rsidRPr="00E74161">
              <w:t>Адрес налогового органа, вынесшего решение.</w:t>
            </w:r>
          </w:p>
        </w:tc>
      </w:tr>
      <w:tr w:rsidR="005154AF" w:rsidRPr="00E74161" w14:paraId="456402F8" w14:textId="77777777" w:rsidTr="004834F0">
        <w:tc>
          <w:tcPr>
            <w:tcW w:w="1264" w:type="pct"/>
            <w:shd w:val="clear" w:color="auto" w:fill="auto"/>
          </w:tcPr>
          <w:p w14:paraId="160077F7" w14:textId="77777777" w:rsidR="005154AF" w:rsidRPr="00E74161" w:rsidRDefault="005154AF" w:rsidP="004834F0">
            <w:pPr>
              <w:pStyle w:val="ASFKTablenorm"/>
              <w:ind w:left="57" w:right="57"/>
            </w:pPr>
            <w:r w:rsidRPr="00E74161">
              <w:t>Наименование налог</w:t>
            </w:r>
            <w:r w:rsidRPr="005154AF">
              <w:t>о</w:t>
            </w:r>
            <w:r w:rsidRPr="00E74161">
              <w:t>вого органа</w:t>
            </w:r>
          </w:p>
        </w:tc>
        <w:tc>
          <w:tcPr>
            <w:tcW w:w="3736" w:type="pct"/>
            <w:shd w:val="clear" w:color="auto" w:fill="auto"/>
          </w:tcPr>
          <w:p w14:paraId="2B06F7FA" w14:textId="77777777" w:rsidR="005154AF" w:rsidRPr="00E74161" w:rsidRDefault="005154AF" w:rsidP="004834F0">
            <w:pPr>
              <w:pStyle w:val="ASFKTablenorm"/>
              <w:ind w:left="57" w:right="57"/>
            </w:pPr>
            <w:r w:rsidRPr="00E74161">
              <w:t>Указывается наименование налогового органа, вынесшего решение.</w:t>
            </w:r>
          </w:p>
        </w:tc>
      </w:tr>
      <w:tr w:rsidR="005154AF" w:rsidRPr="00E74161" w14:paraId="63F42661" w14:textId="77777777" w:rsidTr="004834F0">
        <w:tc>
          <w:tcPr>
            <w:tcW w:w="1264" w:type="pct"/>
            <w:shd w:val="clear" w:color="auto" w:fill="auto"/>
          </w:tcPr>
          <w:p w14:paraId="28D2B312" w14:textId="77777777" w:rsidR="005154AF" w:rsidRPr="00E74161" w:rsidRDefault="005154AF" w:rsidP="004834F0">
            <w:pPr>
              <w:pStyle w:val="ASFKTablenorm"/>
              <w:ind w:left="57" w:right="57"/>
            </w:pPr>
            <w:r w:rsidRPr="00E74161">
              <w:t>Классный чин руков</w:t>
            </w:r>
            <w:r w:rsidRPr="005154AF">
              <w:t>о</w:t>
            </w:r>
            <w:r w:rsidRPr="00E74161">
              <w:t>дителя (заместителя р</w:t>
            </w:r>
            <w:r w:rsidRPr="005154AF">
              <w:t>у</w:t>
            </w:r>
            <w:r w:rsidRPr="00E74161">
              <w:t>ков</w:t>
            </w:r>
            <w:r w:rsidRPr="00DC3F52">
              <w:t>о</w:t>
            </w:r>
            <w:r w:rsidRPr="00E74161">
              <w:t>дителя) налогового органа, вынесшего р</w:t>
            </w:r>
            <w:r w:rsidRPr="005154AF">
              <w:t>е</w:t>
            </w:r>
            <w:r w:rsidRPr="00E74161">
              <w:t>шение</w:t>
            </w:r>
          </w:p>
        </w:tc>
        <w:tc>
          <w:tcPr>
            <w:tcW w:w="3736" w:type="pct"/>
            <w:shd w:val="clear" w:color="auto" w:fill="auto"/>
          </w:tcPr>
          <w:p w14:paraId="362C7E40" w14:textId="77777777" w:rsidR="005154AF" w:rsidRPr="00E74161" w:rsidRDefault="005154AF" w:rsidP="004834F0">
            <w:pPr>
              <w:pStyle w:val="ASFKTablenorm"/>
              <w:ind w:left="57" w:right="57"/>
            </w:pPr>
            <w:r w:rsidRPr="00E74161">
              <w:t>Указывается классный чин руководителя (заместителя руководителя) нал</w:t>
            </w:r>
            <w:r w:rsidRPr="005154AF">
              <w:t>о</w:t>
            </w:r>
            <w:r w:rsidRPr="00E74161">
              <w:t>гового органа, вынесшего решение.</w:t>
            </w:r>
          </w:p>
        </w:tc>
      </w:tr>
      <w:tr w:rsidR="005154AF" w:rsidRPr="00E74161" w14:paraId="317769D5" w14:textId="77777777" w:rsidTr="004834F0">
        <w:tc>
          <w:tcPr>
            <w:tcW w:w="1264" w:type="pct"/>
            <w:shd w:val="clear" w:color="auto" w:fill="auto"/>
          </w:tcPr>
          <w:p w14:paraId="28713BDE" w14:textId="77777777" w:rsidR="005154AF" w:rsidRPr="00E74161" w:rsidRDefault="005154AF" w:rsidP="004834F0">
            <w:pPr>
              <w:pStyle w:val="ASFKTablenorm"/>
              <w:ind w:left="57" w:right="57"/>
            </w:pPr>
            <w:r w:rsidRPr="00E74161">
              <w:t>ФИО руководителя (з</w:t>
            </w:r>
            <w:r w:rsidRPr="005154AF">
              <w:t>а</w:t>
            </w:r>
            <w:r w:rsidRPr="00E74161">
              <w:t>местителя руководит</w:t>
            </w:r>
            <w:r w:rsidRPr="005154AF">
              <w:t>е</w:t>
            </w:r>
            <w:r w:rsidRPr="00E74161">
              <w:t>ля) налогового органа, в</w:t>
            </w:r>
            <w:r w:rsidRPr="00DC3F52">
              <w:t>ы</w:t>
            </w:r>
            <w:r w:rsidRPr="00E74161">
              <w:t>несшего решение.</w:t>
            </w:r>
          </w:p>
        </w:tc>
        <w:tc>
          <w:tcPr>
            <w:tcW w:w="3736" w:type="pct"/>
            <w:shd w:val="clear" w:color="auto" w:fill="auto"/>
          </w:tcPr>
          <w:p w14:paraId="1B128B51" w14:textId="77777777" w:rsidR="005154AF" w:rsidRPr="00E74161" w:rsidRDefault="005154AF" w:rsidP="004834F0">
            <w:pPr>
              <w:pStyle w:val="ASFKTablenorm"/>
              <w:ind w:left="57" w:right="57"/>
            </w:pPr>
            <w:r w:rsidRPr="00E74161">
              <w:t>Указывается ФИО руководителя (заместителя руководителя) налогового органа, вынесшего решение.</w:t>
            </w:r>
          </w:p>
        </w:tc>
      </w:tr>
      <w:tr w:rsidR="005154AF" w:rsidRPr="00E74161" w14:paraId="174EB70D" w14:textId="77777777" w:rsidTr="004834F0">
        <w:tc>
          <w:tcPr>
            <w:tcW w:w="1264" w:type="pct"/>
            <w:shd w:val="clear" w:color="auto" w:fill="auto"/>
          </w:tcPr>
          <w:p w14:paraId="4D23EE30" w14:textId="77777777" w:rsidR="005154AF" w:rsidRPr="00E74161" w:rsidRDefault="005154AF" w:rsidP="004834F0">
            <w:pPr>
              <w:pStyle w:val="ASFKTablenorm"/>
              <w:ind w:left="57" w:right="57"/>
            </w:pPr>
            <w:r w:rsidRPr="00E74161">
              <w:t>ИНН налогового органа</w:t>
            </w:r>
          </w:p>
        </w:tc>
        <w:tc>
          <w:tcPr>
            <w:tcW w:w="3736" w:type="pct"/>
            <w:shd w:val="clear" w:color="auto" w:fill="auto"/>
          </w:tcPr>
          <w:p w14:paraId="76759129" w14:textId="77777777" w:rsidR="005154AF" w:rsidRPr="00E74161" w:rsidRDefault="005154AF" w:rsidP="004834F0">
            <w:pPr>
              <w:pStyle w:val="ASFKTablenorm"/>
              <w:ind w:left="57" w:right="57"/>
            </w:pPr>
            <w:r w:rsidRPr="00E74161">
              <w:t>Указывается ИНН налогового органа, вынесшего решение.</w:t>
            </w:r>
          </w:p>
        </w:tc>
      </w:tr>
      <w:tr w:rsidR="005154AF" w:rsidRPr="00E74161" w14:paraId="6B6598AB" w14:textId="77777777" w:rsidTr="004834F0">
        <w:tc>
          <w:tcPr>
            <w:tcW w:w="1264" w:type="pct"/>
            <w:shd w:val="clear" w:color="auto" w:fill="auto"/>
          </w:tcPr>
          <w:p w14:paraId="41D12997" w14:textId="77777777" w:rsidR="005154AF" w:rsidRPr="00E74161" w:rsidRDefault="005154AF" w:rsidP="004834F0">
            <w:pPr>
              <w:pStyle w:val="ASFKTablenorm"/>
              <w:ind w:left="57" w:right="57"/>
            </w:pPr>
            <w:r w:rsidRPr="00E74161">
              <w:t>КПП налогового органа</w:t>
            </w:r>
          </w:p>
        </w:tc>
        <w:tc>
          <w:tcPr>
            <w:tcW w:w="3736" w:type="pct"/>
            <w:shd w:val="clear" w:color="auto" w:fill="auto"/>
          </w:tcPr>
          <w:p w14:paraId="103564B8" w14:textId="77777777" w:rsidR="005154AF" w:rsidRPr="00E74161" w:rsidRDefault="005154AF" w:rsidP="004834F0">
            <w:pPr>
              <w:pStyle w:val="ASFKTablenorm"/>
              <w:ind w:left="57" w:right="57"/>
            </w:pPr>
            <w:r w:rsidRPr="00E74161">
              <w:t>Указывается КПП налогового органа, вынесшего решение.</w:t>
            </w:r>
          </w:p>
        </w:tc>
      </w:tr>
      <w:tr w:rsidR="005154AF" w:rsidRPr="00E74161" w14:paraId="10C06ABE" w14:textId="77777777" w:rsidTr="004834F0">
        <w:tc>
          <w:tcPr>
            <w:tcW w:w="1264" w:type="pct"/>
            <w:shd w:val="clear" w:color="auto" w:fill="auto"/>
          </w:tcPr>
          <w:p w14:paraId="339ED04F" w14:textId="77777777" w:rsidR="005154AF" w:rsidRPr="00E74161" w:rsidRDefault="005154AF" w:rsidP="004834F0">
            <w:pPr>
              <w:pStyle w:val="ASFKTablenorm"/>
              <w:ind w:left="57" w:right="57"/>
            </w:pPr>
            <w:r w:rsidRPr="00E74161">
              <w:t>БИК банка</w:t>
            </w:r>
          </w:p>
        </w:tc>
        <w:tc>
          <w:tcPr>
            <w:tcW w:w="3736" w:type="pct"/>
            <w:shd w:val="clear" w:color="auto" w:fill="auto"/>
          </w:tcPr>
          <w:p w14:paraId="6EAA27A9" w14:textId="77777777" w:rsidR="005154AF" w:rsidRPr="00E74161" w:rsidRDefault="005154AF" w:rsidP="004834F0">
            <w:pPr>
              <w:pStyle w:val="ASFKTablenorm"/>
              <w:ind w:left="57" w:right="57"/>
            </w:pPr>
            <w:r w:rsidRPr="00E74161">
              <w:t xml:space="preserve">Указывается БИК банка, в котором </w:t>
            </w:r>
            <w:r w:rsidR="0056327D">
              <w:t>ТОФК</w:t>
            </w:r>
            <w:r w:rsidRPr="00E74161">
              <w:t xml:space="preserve"> на балансовом счете № 40101 </w:t>
            </w:r>
            <w:r w:rsidR="004803D6">
              <w:t>«</w:t>
            </w:r>
            <w:r w:rsidRPr="00E74161">
              <w:t>Доходы, распределяемые органами Федерального казначейства между бюджетами бюджетной системы Российской Федерации</w:t>
            </w:r>
            <w:r w:rsidR="004803D6">
              <w:t>»</w:t>
            </w:r>
            <w:r w:rsidRPr="00E74161">
              <w:t xml:space="preserve"> открыт банко</w:t>
            </w:r>
            <w:r w:rsidRPr="005154AF">
              <w:t>в</w:t>
            </w:r>
            <w:r w:rsidRPr="00E74161">
              <w:t>ский счет по уч</w:t>
            </w:r>
            <w:r w:rsidRPr="00DC3F52">
              <w:t>е</w:t>
            </w:r>
            <w:r w:rsidRPr="00E74161">
              <w:t>ту доходов федерального бюджета.</w:t>
            </w:r>
          </w:p>
        </w:tc>
      </w:tr>
      <w:tr w:rsidR="005154AF" w:rsidRPr="00E74161" w14:paraId="03800AA4" w14:textId="77777777" w:rsidTr="004834F0">
        <w:tc>
          <w:tcPr>
            <w:tcW w:w="1264" w:type="pct"/>
            <w:shd w:val="clear" w:color="auto" w:fill="auto"/>
          </w:tcPr>
          <w:p w14:paraId="40CBC7AD" w14:textId="77777777" w:rsidR="005154AF" w:rsidRPr="00E74161" w:rsidRDefault="005154AF" w:rsidP="004834F0">
            <w:pPr>
              <w:pStyle w:val="ASFKTablenorm"/>
              <w:ind w:left="57" w:right="57"/>
            </w:pPr>
            <w:r w:rsidRPr="00E74161">
              <w:t>Банковский счет</w:t>
            </w:r>
          </w:p>
        </w:tc>
        <w:tc>
          <w:tcPr>
            <w:tcW w:w="3736" w:type="pct"/>
            <w:shd w:val="clear" w:color="auto" w:fill="auto"/>
          </w:tcPr>
          <w:p w14:paraId="64B80AB7" w14:textId="77777777" w:rsidR="005154AF" w:rsidRPr="00E74161" w:rsidRDefault="005154AF" w:rsidP="004834F0">
            <w:pPr>
              <w:pStyle w:val="ASFKTablenorm"/>
              <w:ind w:left="57" w:right="57"/>
            </w:pPr>
            <w:r w:rsidRPr="00E74161">
              <w:t>Указывается банковский счет по учету доходов федеральн</w:t>
            </w:r>
            <w:r w:rsidRPr="00DC3F52">
              <w:t>о</w:t>
            </w:r>
            <w:r w:rsidRPr="00E74161">
              <w:t xml:space="preserve">го бюджета, открытый </w:t>
            </w:r>
            <w:r w:rsidR="0056327D">
              <w:t>ТОФК</w:t>
            </w:r>
            <w:r w:rsidRPr="00E74161">
              <w:t xml:space="preserve"> на балансовом счете № 40101 </w:t>
            </w:r>
            <w:r w:rsidR="004803D6">
              <w:t>«</w:t>
            </w:r>
            <w:r w:rsidRPr="00E74161">
              <w:t>Доходы, распределя</w:t>
            </w:r>
            <w:r w:rsidRPr="00DC3F52">
              <w:t>е</w:t>
            </w:r>
            <w:r w:rsidRPr="00E74161">
              <w:t>мые органами Федерального казначейства между бюджетами бюджетной си</w:t>
            </w:r>
            <w:r w:rsidRPr="005154AF">
              <w:t>с</w:t>
            </w:r>
            <w:r w:rsidRPr="00E74161">
              <w:t>темы Российской Ф</w:t>
            </w:r>
            <w:r w:rsidRPr="00DC3F52">
              <w:t>е</w:t>
            </w:r>
            <w:r w:rsidRPr="00E74161">
              <w:t>дерации</w:t>
            </w:r>
            <w:r w:rsidR="004803D6">
              <w:t>»</w:t>
            </w:r>
            <w:r w:rsidRPr="00E74161">
              <w:t>.</w:t>
            </w:r>
          </w:p>
        </w:tc>
      </w:tr>
      <w:tr w:rsidR="005154AF" w:rsidRPr="00E74161" w14:paraId="0F4A5212" w14:textId="77777777" w:rsidTr="004834F0">
        <w:tc>
          <w:tcPr>
            <w:tcW w:w="1264" w:type="pct"/>
            <w:shd w:val="clear" w:color="auto" w:fill="auto"/>
          </w:tcPr>
          <w:p w14:paraId="6224E83A" w14:textId="77777777" w:rsidR="005154AF" w:rsidRPr="00E74161" w:rsidRDefault="005154AF" w:rsidP="004834F0">
            <w:pPr>
              <w:pStyle w:val="ASFKTablenorm"/>
              <w:ind w:left="57" w:right="57"/>
            </w:pPr>
            <w:r w:rsidRPr="00E74161">
              <w:t>Корреспондентский счет</w:t>
            </w:r>
          </w:p>
        </w:tc>
        <w:tc>
          <w:tcPr>
            <w:tcW w:w="3736" w:type="pct"/>
            <w:shd w:val="clear" w:color="auto" w:fill="auto"/>
          </w:tcPr>
          <w:p w14:paraId="3CEDF12E" w14:textId="77777777" w:rsidR="005154AF" w:rsidRPr="00E74161" w:rsidRDefault="005154AF" w:rsidP="004834F0">
            <w:pPr>
              <w:pStyle w:val="ASFKTablenorm"/>
              <w:ind w:left="57" w:right="57"/>
            </w:pPr>
            <w:r w:rsidRPr="00E74161">
              <w:t xml:space="preserve">При наличии указывается корреспондентский счет банка, в котором </w:t>
            </w:r>
            <w:r w:rsidR="0056327D">
              <w:t>ТОФК</w:t>
            </w:r>
            <w:r w:rsidRPr="00E74161">
              <w:t xml:space="preserve"> на балансовом счете № 40101 </w:t>
            </w:r>
            <w:r w:rsidR="004803D6">
              <w:t>«</w:t>
            </w:r>
            <w:r w:rsidRPr="00E74161">
              <w:t>Доходы, распределяемые органами Фед</w:t>
            </w:r>
            <w:r w:rsidRPr="005154AF">
              <w:t>е</w:t>
            </w:r>
            <w:r w:rsidRPr="00E74161">
              <w:t>рального казначейства между бюджетами бюджетной системы Ро</w:t>
            </w:r>
            <w:r w:rsidRPr="00DC3F52">
              <w:t>с</w:t>
            </w:r>
            <w:r w:rsidRPr="00E74161">
              <w:t>сийской Федерации</w:t>
            </w:r>
            <w:r w:rsidR="004803D6">
              <w:t>»</w:t>
            </w:r>
            <w:r w:rsidRPr="00E74161">
              <w:t xml:space="preserve"> открыт банковский счет по учету доходов федерального бю</w:t>
            </w:r>
            <w:r w:rsidRPr="005154AF">
              <w:t>д</w:t>
            </w:r>
            <w:r w:rsidRPr="00E74161">
              <w:t>жета.</w:t>
            </w:r>
          </w:p>
        </w:tc>
      </w:tr>
      <w:tr w:rsidR="005154AF" w:rsidRPr="00E74161" w14:paraId="2DCD1EFF" w14:textId="77777777" w:rsidTr="004834F0">
        <w:tc>
          <w:tcPr>
            <w:tcW w:w="1264" w:type="pct"/>
            <w:shd w:val="clear" w:color="auto" w:fill="auto"/>
          </w:tcPr>
          <w:p w14:paraId="313B46A5" w14:textId="77777777" w:rsidR="005154AF" w:rsidRPr="00E74161" w:rsidRDefault="005154AF" w:rsidP="004834F0">
            <w:pPr>
              <w:pStyle w:val="ASFKTablenorm"/>
              <w:ind w:left="57" w:right="57"/>
            </w:pPr>
            <w:r w:rsidRPr="00E74161">
              <w:t>Наименование ба</w:t>
            </w:r>
            <w:r w:rsidRPr="00DC3F52">
              <w:t>н</w:t>
            </w:r>
            <w:r w:rsidRPr="00E74161">
              <w:t>ка</w:t>
            </w:r>
          </w:p>
        </w:tc>
        <w:tc>
          <w:tcPr>
            <w:tcW w:w="3736" w:type="pct"/>
            <w:shd w:val="clear" w:color="auto" w:fill="auto"/>
          </w:tcPr>
          <w:p w14:paraId="4A11F411" w14:textId="77777777" w:rsidR="005154AF" w:rsidRPr="00E74161" w:rsidRDefault="005154AF" w:rsidP="004834F0">
            <w:pPr>
              <w:pStyle w:val="ASFKTablenorm"/>
              <w:ind w:left="57" w:right="57"/>
            </w:pPr>
            <w:r w:rsidRPr="00E74161">
              <w:t xml:space="preserve">Указывается наименование банка, в котором </w:t>
            </w:r>
            <w:r w:rsidR="0056327D">
              <w:t>ТОФК</w:t>
            </w:r>
            <w:r w:rsidRPr="00E74161">
              <w:t xml:space="preserve"> на б</w:t>
            </w:r>
            <w:r w:rsidRPr="00DC3F52">
              <w:t>а</w:t>
            </w:r>
            <w:r w:rsidRPr="00E74161">
              <w:t xml:space="preserve">лансовом счете № 40101 </w:t>
            </w:r>
            <w:r w:rsidR="004803D6">
              <w:t>«</w:t>
            </w:r>
            <w:r w:rsidRPr="00E74161">
              <w:t>Доходы, распределяемые органами Федерального казначейства м</w:t>
            </w:r>
            <w:r w:rsidRPr="005154AF">
              <w:t>е</w:t>
            </w:r>
            <w:r w:rsidRPr="00E74161">
              <w:t>жду бюджетами бюджетной системы Российской Федерации</w:t>
            </w:r>
            <w:r w:rsidR="004803D6">
              <w:t>»</w:t>
            </w:r>
            <w:r w:rsidRPr="00E74161">
              <w:t xml:space="preserve"> открыт </w:t>
            </w:r>
            <w:r w:rsidRPr="00E74161">
              <w:lastRenderedPageBreak/>
              <w:t>ба</w:t>
            </w:r>
            <w:r w:rsidRPr="005154AF">
              <w:t>н</w:t>
            </w:r>
            <w:r w:rsidRPr="00E74161">
              <w:t>ковский счет по учету доходов федерального бюджета.</w:t>
            </w:r>
          </w:p>
        </w:tc>
      </w:tr>
      <w:tr w:rsidR="005154AF" w:rsidRPr="00E74161" w14:paraId="77C54673" w14:textId="77777777" w:rsidTr="004834F0">
        <w:tc>
          <w:tcPr>
            <w:tcW w:w="1264" w:type="pct"/>
            <w:shd w:val="clear" w:color="auto" w:fill="auto"/>
          </w:tcPr>
          <w:p w14:paraId="312AE8EA" w14:textId="77777777" w:rsidR="005154AF" w:rsidRPr="00E74161" w:rsidRDefault="005154AF" w:rsidP="004834F0">
            <w:pPr>
              <w:pStyle w:val="ASFKTablenorm"/>
              <w:ind w:left="57" w:right="57"/>
            </w:pPr>
            <w:r w:rsidRPr="00E74161">
              <w:lastRenderedPageBreak/>
              <w:t>Код ОрФК, в котором открыт лицевой счет нал</w:t>
            </w:r>
            <w:r w:rsidRPr="00DC3F52">
              <w:t>о</w:t>
            </w:r>
            <w:r w:rsidRPr="00E74161">
              <w:t>гового органа</w:t>
            </w:r>
          </w:p>
        </w:tc>
        <w:tc>
          <w:tcPr>
            <w:tcW w:w="3736" w:type="pct"/>
            <w:shd w:val="clear" w:color="auto" w:fill="auto"/>
          </w:tcPr>
          <w:p w14:paraId="56362F66" w14:textId="77777777" w:rsidR="005154AF" w:rsidRPr="00E74161" w:rsidRDefault="005154AF" w:rsidP="004834F0">
            <w:pPr>
              <w:pStyle w:val="ASFKTablenorm"/>
              <w:ind w:left="57" w:right="57"/>
            </w:pPr>
            <w:r w:rsidRPr="00E74161">
              <w:t xml:space="preserve">Указывается код </w:t>
            </w:r>
            <w:r w:rsidR="0056327D">
              <w:t>ТОФК</w:t>
            </w:r>
            <w:r w:rsidRPr="00E74161">
              <w:t>, в котором открыт лицевой счет налогового орг</w:t>
            </w:r>
            <w:r w:rsidRPr="00DC3F52">
              <w:t>а</w:t>
            </w:r>
            <w:r w:rsidRPr="00E74161">
              <w:t>на.</w:t>
            </w:r>
          </w:p>
        </w:tc>
      </w:tr>
      <w:tr w:rsidR="005154AF" w:rsidRPr="00E74161" w14:paraId="3FC54DC1" w14:textId="77777777" w:rsidTr="004834F0">
        <w:tc>
          <w:tcPr>
            <w:tcW w:w="1264" w:type="pct"/>
            <w:shd w:val="clear" w:color="auto" w:fill="auto"/>
          </w:tcPr>
          <w:p w14:paraId="662CA748" w14:textId="77777777" w:rsidR="005154AF" w:rsidRPr="00E74161" w:rsidRDefault="005154AF" w:rsidP="004834F0">
            <w:pPr>
              <w:pStyle w:val="ASFKTablenorm"/>
              <w:ind w:left="57" w:right="57"/>
            </w:pPr>
            <w:r w:rsidRPr="00E74161">
              <w:t>Наименование ОрФК, в котором открыт лицевой счет налогового о</w:t>
            </w:r>
            <w:r w:rsidRPr="00DC3F52">
              <w:t>р</w:t>
            </w:r>
            <w:r w:rsidRPr="00E74161">
              <w:t>гана</w:t>
            </w:r>
          </w:p>
        </w:tc>
        <w:tc>
          <w:tcPr>
            <w:tcW w:w="3736" w:type="pct"/>
            <w:shd w:val="clear" w:color="auto" w:fill="auto"/>
          </w:tcPr>
          <w:p w14:paraId="5A1A5896" w14:textId="77777777" w:rsidR="005154AF" w:rsidRPr="00E74161" w:rsidRDefault="005154AF" w:rsidP="004834F0">
            <w:pPr>
              <w:pStyle w:val="ASFKTablenorm"/>
              <w:ind w:left="57" w:right="57"/>
            </w:pPr>
            <w:r w:rsidRPr="00E74161">
              <w:t xml:space="preserve">Указывается наименование </w:t>
            </w:r>
            <w:r w:rsidR="0056327D">
              <w:t>ТОФК</w:t>
            </w:r>
            <w:r w:rsidRPr="00E74161">
              <w:t>, в котором открыт лицевой счет налог</w:t>
            </w:r>
            <w:r w:rsidRPr="005154AF">
              <w:t>о</w:t>
            </w:r>
            <w:r w:rsidRPr="00E74161">
              <w:t>вого органа.</w:t>
            </w:r>
          </w:p>
        </w:tc>
      </w:tr>
      <w:tr w:rsidR="005154AF" w:rsidRPr="00E74161" w14:paraId="5CBD1889" w14:textId="77777777" w:rsidTr="004834F0">
        <w:tc>
          <w:tcPr>
            <w:tcW w:w="5000" w:type="pct"/>
            <w:gridSpan w:val="2"/>
            <w:shd w:val="clear" w:color="auto" w:fill="auto"/>
          </w:tcPr>
          <w:p w14:paraId="0F44C819" w14:textId="77777777" w:rsidR="005154AF" w:rsidRPr="00E74161" w:rsidRDefault="005154AF" w:rsidP="004834F0">
            <w:pPr>
              <w:pStyle w:val="ASFKTablenorm"/>
              <w:ind w:left="57" w:right="57"/>
            </w:pPr>
            <w:r w:rsidRPr="00E74161">
              <w:t xml:space="preserve">Группа полей </w:t>
            </w:r>
            <w:r w:rsidR="004803D6">
              <w:t>«</w:t>
            </w:r>
            <w:r w:rsidRPr="00E74161">
              <w:t>Реквизиты должника</w:t>
            </w:r>
            <w:r w:rsidR="004803D6">
              <w:t>»</w:t>
            </w:r>
          </w:p>
        </w:tc>
      </w:tr>
      <w:tr w:rsidR="005154AF" w:rsidRPr="00E74161" w14:paraId="216F02EC" w14:textId="77777777" w:rsidTr="004834F0">
        <w:tc>
          <w:tcPr>
            <w:tcW w:w="1264" w:type="pct"/>
            <w:shd w:val="clear" w:color="auto" w:fill="auto"/>
          </w:tcPr>
          <w:p w14:paraId="5D63151D" w14:textId="77777777" w:rsidR="005154AF" w:rsidRPr="00E74161" w:rsidRDefault="005154AF" w:rsidP="004834F0">
            <w:pPr>
              <w:pStyle w:val="ASFKTablenorm"/>
              <w:ind w:left="57" w:right="57"/>
            </w:pPr>
            <w:r w:rsidRPr="00E74161">
              <w:t>Код УБП</w:t>
            </w:r>
          </w:p>
        </w:tc>
        <w:tc>
          <w:tcPr>
            <w:tcW w:w="3736" w:type="pct"/>
            <w:shd w:val="clear" w:color="auto" w:fill="auto"/>
          </w:tcPr>
          <w:p w14:paraId="3D2DCF1B" w14:textId="77777777" w:rsidR="005154AF" w:rsidRPr="00E74161" w:rsidRDefault="005154AF" w:rsidP="004834F0">
            <w:pPr>
              <w:pStyle w:val="ASFKTablenorm"/>
              <w:ind w:left="57" w:right="57"/>
            </w:pPr>
            <w:r w:rsidRPr="00E74161">
              <w:t>Указывается код УБП должника по справочникам РУБП или НУБП.</w:t>
            </w:r>
          </w:p>
        </w:tc>
      </w:tr>
      <w:tr w:rsidR="005154AF" w:rsidRPr="00E74161" w14:paraId="24F98C0B" w14:textId="77777777" w:rsidTr="004834F0">
        <w:tc>
          <w:tcPr>
            <w:tcW w:w="1264" w:type="pct"/>
            <w:shd w:val="clear" w:color="auto" w:fill="auto"/>
          </w:tcPr>
          <w:p w14:paraId="3ACFCF7B" w14:textId="77777777" w:rsidR="005154AF" w:rsidRPr="00E74161" w:rsidRDefault="005154AF" w:rsidP="004834F0">
            <w:pPr>
              <w:pStyle w:val="ASFKTablenorm"/>
              <w:ind w:left="57" w:right="57"/>
            </w:pPr>
            <w:r w:rsidRPr="00E74161">
              <w:t>Полное наименование должника</w:t>
            </w:r>
          </w:p>
        </w:tc>
        <w:tc>
          <w:tcPr>
            <w:tcW w:w="3736" w:type="pct"/>
            <w:shd w:val="clear" w:color="auto" w:fill="auto"/>
          </w:tcPr>
          <w:p w14:paraId="515780EB" w14:textId="77777777" w:rsidR="005154AF" w:rsidRPr="00E74161" w:rsidRDefault="005154AF" w:rsidP="004834F0">
            <w:pPr>
              <w:pStyle w:val="ASFKTablenorm"/>
              <w:ind w:left="57" w:right="57"/>
            </w:pPr>
            <w:r w:rsidRPr="00E74161">
              <w:t>Указывается полное наименование должника согласно решению налогов</w:t>
            </w:r>
            <w:r w:rsidRPr="005154AF">
              <w:t>о</w:t>
            </w:r>
            <w:r w:rsidRPr="00E74161">
              <w:t>го органа.</w:t>
            </w:r>
          </w:p>
        </w:tc>
      </w:tr>
      <w:tr w:rsidR="005154AF" w:rsidRPr="00E74161" w14:paraId="5C6FA3AA" w14:textId="77777777" w:rsidTr="004834F0">
        <w:tc>
          <w:tcPr>
            <w:tcW w:w="1264" w:type="pct"/>
            <w:shd w:val="clear" w:color="auto" w:fill="auto"/>
          </w:tcPr>
          <w:p w14:paraId="147E3F37" w14:textId="77777777" w:rsidR="005154AF" w:rsidRPr="00E74161" w:rsidRDefault="005154AF" w:rsidP="004834F0">
            <w:pPr>
              <w:pStyle w:val="ASFKTablenorm"/>
              <w:ind w:left="57" w:right="57"/>
            </w:pPr>
            <w:r w:rsidRPr="00E74161">
              <w:t>Краткое наименование должника</w:t>
            </w:r>
          </w:p>
        </w:tc>
        <w:tc>
          <w:tcPr>
            <w:tcW w:w="3736" w:type="pct"/>
            <w:shd w:val="clear" w:color="auto" w:fill="auto"/>
          </w:tcPr>
          <w:p w14:paraId="4A4BE3D1" w14:textId="77777777" w:rsidR="005154AF" w:rsidRPr="00E74161" w:rsidRDefault="005154AF" w:rsidP="004834F0">
            <w:pPr>
              <w:pStyle w:val="ASFKTablenorm"/>
              <w:ind w:left="57" w:right="57"/>
            </w:pPr>
            <w:r w:rsidRPr="00E74161">
              <w:t>Указывается краткое наименование должника согласно решению налогов</w:t>
            </w:r>
            <w:r w:rsidRPr="005154AF">
              <w:t>о</w:t>
            </w:r>
            <w:r w:rsidRPr="00E74161">
              <w:t>го органа.</w:t>
            </w:r>
          </w:p>
        </w:tc>
      </w:tr>
      <w:tr w:rsidR="005154AF" w:rsidRPr="00E74161" w14:paraId="6BC62F63" w14:textId="77777777" w:rsidTr="004834F0">
        <w:tc>
          <w:tcPr>
            <w:tcW w:w="1264" w:type="pct"/>
            <w:shd w:val="clear" w:color="auto" w:fill="auto"/>
          </w:tcPr>
          <w:p w14:paraId="41E68953" w14:textId="77777777" w:rsidR="005154AF" w:rsidRPr="00E74161" w:rsidRDefault="005154AF" w:rsidP="004834F0">
            <w:pPr>
              <w:pStyle w:val="ASFKTablenorm"/>
              <w:ind w:left="57" w:right="57"/>
            </w:pPr>
            <w:r w:rsidRPr="00E74161">
              <w:t>Тип должника</w:t>
            </w:r>
          </w:p>
        </w:tc>
        <w:tc>
          <w:tcPr>
            <w:tcW w:w="3736" w:type="pct"/>
            <w:shd w:val="clear" w:color="auto" w:fill="auto"/>
          </w:tcPr>
          <w:p w14:paraId="442F0374" w14:textId="77777777" w:rsidR="005154AF" w:rsidRPr="00E74161" w:rsidRDefault="005154AF" w:rsidP="004834F0">
            <w:pPr>
              <w:pStyle w:val="ASFKTablenorm"/>
              <w:ind w:left="57" w:right="57"/>
            </w:pPr>
            <w:r w:rsidRPr="00E74161">
              <w:t>Тип учреждения должника:</w:t>
            </w:r>
          </w:p>
          <w:p w14:paraId="5AA44BDC" w14:textId="77777777" w:rsidR="005154AF" w:rsidRPr="00E74161" w:rsidRDefault="005154AF" w:rsidP="00D340C7">
            <w:pPr>
              <w:pStyle w:val="ASFKTableListMark"/>
            </w:pPr>
            <w:r w:rsidRPr="00E74161">
              <w:t>0</w:t>
            </w:r>
            <w:r w:rsidR="003A72A7">
              <w:t xml:space="preserve"> – </w:t>
            </w:r>
            <w:r w:rsidRPr="00E74161">
              <w:t>КУ;</w:t>
            </w:r>
          </w:p>
          <w:p w14:paraId="6BFF2524" w14:textId="77777777" w:rsidR="005154AF" w:rsidRPr="00E74161" w:rsidRDefault="005154AF" w:rsidP="00D340C7">
            <w:pPr>
              <w:pStyle w:val="ASFKTableListMark"/>
            </w:pPr>
            <w:r w:rsidRPr="00E74161">
              <w:t>1</w:t>
            </w:r>
            <w:r w:rsidR="003A72A7">
              <w:t xml:space="preserve"> – </w:t>
            </w:r>
            <w:r w:rsidRPr="00E74161">
              <w:t>АУ/БУ.</w:t>
            </w:r>
          </w:p>
          <w:p w14:paraId="3640B756" w14:textId="77777777" w:rsidR="005154AF" w:rsidRPr="00E74161" w:rsidRDefault="005154AF" w:rsidP="004834F0">
            <w:pPr>
              <w:pStyle w:val="ASFKTablenorm"/>
              <w:ind w:left="57" w:right="57"/>
            </w:pPr>
            <w:r w:rsidRPr="00E74161">
              <w:t xml:space="preserve">Реквизит заполняется автоматически в </w:t>
            </w:r>
            <w:r w:rsidR="0056327D">
              <w:t>ТОФК</w:t>
            </w:r>
            <w:r w:rsidRPr="00E74161">
              <w:t xml:space="preserve"> в зависимости от использу</w:t>
            </w:r>
            <w:r w:rsidRPr="005154AF">
              <w:t>е</w:t>
            </w:r>
            <w:r w:rsidRPr="00E74161">
              <w:t>мой формы для ручного ввода.</w:t>
            </w:r>
          </w:p>
        </w:tc>
      </w:tr>
      <w:tr w:rsidR="005154AF" w:rsidRPr="00E74161" w14:paraId="039D243C" w14:textId="77777777" w:rsidTr="004834F0">
        <w:tc>
          <w:tcPr>
            <w:tcW w:w="1264" w:type="pct"/>
            <w:shd w:val="clear" w:color="auto" w:fill="auto"/>
          </w:tcPr>
          <w:p w14:paraId="2D14DE4E" w14:textId="77777777" w:rsidR="005154AF" w:rsidRPr="00E74161" w:rsidRDefault="005154AF" w:rsidP="004834F0">
            <w:pPr>
              <w:pStyle w:val="ASFKTablenorm"/>
              <w:ind w:left="57" w:right="57"/>
            </w:pPr>
            <w:r w:rsidRPr="00E74161">
              <w:t>Номер лицевого счета</w:t>
            </w:r>
          </w:p>
        </w:tc>
        <w:tc>
          <w:tcPr>
            <w:tcW w:w="3736" w:type="pct"/>
            <w:shd w:val="clear" w:color="auto" w:fill="auto"/>
          </w:tcPr>
          <w:p w14:paraId="14A11B33" w14:textId="77777777" w:rsidR="005154AF" w:rsidRPr="00E74161" w:rsidRDefault="005154AF" w:rsidP="004834F0">
            <w:pPr>
              <w:pStyle w:val="ASFKTablenorm"/>
              <w:ind w:left="57" w:right="57"/>
            </w:pPr>
            <w:r w:rsidRPr="00E74161">
              <w:t>Указывается номер лицевого счета УБП должника по справочнику лиц</w:t>
            </w:r>
            <w:r w:rsidRPr="00DC3F52">
              <w:t>е</w:t>
            </w:r>
            <w:r w:rsidRPr="00E74161">
              <w:t>вых счетов.</w:t>
            </w:r>
          </w:p>
        </w:tc>
      </w:tr>
      <w:tr w:rsidR="005154AF" w:rsidRPr="00E74161" w14:paraId="66832F1E" w14:textId="77777777" w:rsidTr="004834F0">
        <w:tc>
          <w:tcPr>
            <w:tcW w:w="1264" w:type="pct"/>
            <w:shd w:val="clear" w:color="auto" w:fill="auto"/>
          </w:tcPr>
          <w:p w14:paraId="3E83C7D2" w14:textId="77777777" w:rsidR="005154AF" w:rsidRPr="00E74161" w:rsidRDefault="005154AF" w:rsidP="004834F0">
            <w:pPr>
              <w:pStyle w:val="ASFKTablenorm"/>
              <w:ind w:left="57" w:right="57"/>
            </w:pPr>
            <w:r w:rsidRPr="00E74161">
              <w:t>Код ГРБС/учредителя</w:t>
            </w:r>
          </w:p>
        </w:tc>
        <w:tc>
          <w:tcPr>
            <w:tcW w:w="3736" w:type="pct"/>
            <w:shd w:val="clear" w:color="auto" w:fill="auto"/>
          </w:tcPr>
          <w:p w14:paraId="60959BB4" w14:textId="77777777" w:rsidR="005154AF" w:rsidRPr="00E74161" w:rsidRDefault="005154AF" w:rsidP="004834F0">
            <w:pPr>
              <w:pStyle w:val="ASFKTablenorm"/>
              <w:ind w:left="57" w:right="57"/>
            </w:pPr>
            <w:r w:rsidRPr="00E74161">
              <w:t>Указывается код вышестоящей организации должника или код учредит</w:t>
            </w:r>
            <w:r w:rsidRPr="00DC3F52">
              <w:t>е</w:t>
            </w:r>
            <w:r w:rsidRPr="00E74161">
              <w:t xml:space="preserve">ля должника по справочнику </w:t>
            </w:r>
            <w:r w:rsidR="004803D6">
              <w:t>«</w:t>
            </w:r>
            <w:r w:rsidRPr="00E74161">
              <w:t>Главы</w:t>
            </w:r>
            <w:r w:rsidR="004803D6">
              <w:t>»</w:t>
            </w:r>
            <w:r w:rsidRPr="00E74161">
              <w:t>.</w:t>
            </w:r>
          </w:p>
        </w:tc>
      </w:tr>
      <w:tr w:rsidR="005154AF" w:rsidRPr="00E74161" w14:paraId="7B61E1A0" w14:textId="77777777" w:rsidTr="004834F0">
        <w:tc>
          <w:tcPr>
            <w:tcW w:w="1264" w:type="pct"/>
            <w:shd w:val="clear" w:color="auto" w:fill="auto"/>
          </w:tcPr>
          <w:p w14:paraId="51B36CDC" w14:textId="77777777" w:rsidR="005154AF" w:rsidRPr="00E74161" w:rsidRDefault="005154AF" w:rsidP="004834F0">
            <w:pPr>
              <w:pStyle w:val="ASFKTablenorm"/>
              <w:ind w:left="57" w:right="57"/>
            </w:pPr>
            <w:r w:rsidRPr="00E74161">
              <w:t>Наименование ГРБС/учредителя</w:t>
            </w:r>
          </w:p>
        </w:tc>
        <w:tc>
          <w:tcPr>
            <w:tcW w:w="3736" w:type="pct"/>
            <w:shd w:val="clear" w:color="auto" w:fill="auto"/>
          </w:tcPr>
          <w:p w14:paraId="6B642164" w14:textId="77777777" w:rsidR="005154AF" w:rsidRPr="00E74161" w:rsidRDefault="005154AF" w:rsidP="004834F0">
            <w:pPr>
              <w:pStyle w:val="ASFKTablenorm"/>
              <w:ind w:left="57" w:right="57"/>
            </w:pPr>
            <w:r w:rsidRPr="00E74161">
              <w:t>Указывается полное наименование вышестоящей организ</w:t>
            </w:r>
            <w:r w:rsidRPr="00DC3F52">
              <w:t>а</w:t>
            </w:r>
            <w:r w:rsidRPr="00E74161">
              <w:t>ции должника или полное наименование учредителя дол</w:t>
            </w:r>
            <w:r w:rsidRPr="00DC3F52">
              <w:t>ж</w:t>
            </w:r>
            <w:r w:rsidRPr="00E74161">
              <w:t xml:space="preserve">ника, в соответствии с кодом из справочника </w:t>
            </w:r>
            <w:r w:rsidR="004803D6">
              <w:t>«</w:t>
            </w:r>
            <w:r w:rsidRPr="00E74161">
              <w:t>Главы</w:t>
            </w:r>
            <w:r w:rsidR="004803D6">
              <w:t>»</w:t>
            </w:r>
            <w:r w:rsidRPr="00E74161">
              <w:t>.</w:t>
            </w:r>
          </w:p>
        </w:tc>
      </w:tr>
      <w:tr w:rsidR="005154AF" w:rsidRPr="00E74161" w14:paraId="390C4A85" w14:textId="77777777" w:rsidTr="004834F0">
        <w:tc>
          <w:tcPr>
            <w:tcW w:w="1264" w:type="pct"/>
            <w:shd w:val="clear" w:color="auto" w:fill="auto"/>
          </w:tcPr>
          <w:p w14:paraId="7519B155" w14:textId="77777777" w:rsidR="005154AF" w:rsidRPr="00E74161" w:rsidRDefault="005154AF" w:rsidP="004834F0">
            <w:pPr>
              <w:pStyle w:val="ASFKTablenorm"/>
              <w:ind w:left="57" w:right="57"/>
            </w:pPr>
            <w:r w:rsidRPr="00E74161">
              <w:t>Наименование бюджета</w:t>
            </w:r>
          </w:p>
        </w:tc>
        <w:tc>
          <w:tcPr>
            <w:tcW w:w="3736" w:type="pct"/>
            <w:shd w:val="clear" w:color="auto" w:fill="auto"/>
          </w:tcPr>
          <w:p w14:paraId="75B4ED9B" w14:textId="77777777" w:rsidR="005154AF" w:rsidRPr="00E74161" w:rsidRDefault="005154AF" w:rsidP="004834F0">
            <w:pPr>
              <w:pStyle w:val="ASFKTablenorm"/>
              <w:ind w:left="57" w:right="57"/>
            </w:pPr>
            <w:r w:rsidRPr="00E74161">
              <w:t>Указывается наименование бюджета, за счет средств которого осуществл</w:t>
            </w:r>
            <w:r w:rsidRPr="005154AF">
              <w:t>я</w:t>
            </w:r>
            <w:r w:rsidRPr="00E74161">
              <w:t>ется исполнение требований решения суда.</w:t>
            </w:r>
          </w:p>
        </w:tc>
      </w:tr>
      <w:tr w:rsidR="005154AF" w:rsidRPr="00E74161" w14:paraId="702306B7" w14:textId="77777777" w:rsidTr="004834F0">
        <w:tc>
          <w:tcPr>
            <w:tcW w:w="1264" w:type="pct"/>
            <w:shd w:val="clear" w:color="auto" w:fill="auto"/>
          </w:tcPr>
          <w:p w14:paraId="2793A9DC" w14:textId="77777777" w:rsidR="005154AF" w:rsidRPr="00E74161" w:rsidRDefault="005154AF" w:rsidP="004834F0">
            <w:pPr>
              <w:pStyle w:val="ASFKTablenorm"/>
              <w:ind w:left="57" w:right="57"/>
            </w:pPr>
            <w:r w:rsidRPr="00E74161">
              <w:t>ИНН</w:t>
            </w:r>
          </w:p>
        </w:tc>
        <w:tc>
          <w:tcPr>
            <w:tcW w:w="3736" w:type="pct"/>
            <w:shd w:val="clear" w:color="auto" w:fill="auto"/>
          </w:tcPr>
          <w:p w14:paraId="66E812B8" w14:textId="77777777" w:rsidR="005154AF" w:rsidRPr="00E74161" w:rsidRDefault="005154AF" w:rsidP="004834F0">
            <w:pPr>
              <w:pStyle w:val="ASFKTablenorm"/>
              <w:ind w:left="57" w:right="57"/>
            </w:pPr>
            <w:r w:rsidRPr="00E74161">
              <w:t>Указывается ИНН должника согласно решению налогового органа.</w:t>
            </w:r>
          </w:p>
        </w:tc>
      </w:tr>
      <w:tr w:rsidR="005154AF" w:rsidRPr="00E74161" w14:paraId="1F9CD06A" w14:textId="77777777" w:rsidTr="004834F0">
        <w:tc>
          <w:tcPr>
            <w:tcW w:w="1264" w:type="pct"/>
            <w:shd w:val="clear" w:color="auto" w:fill="auto"/>
          </w:tcPr>
          <w:p w14:paraId="0AC58D93" w14:textId="77777777" w:rsidR="005154AF" w:rsidRPr="00E74161" w:rsidRDefault="005154AF" w:rsidP="004834F0">
            <w:pPr>
              <w:pStyle w:val="ASFKTablenorm"/>
              <w:ind w:left="57" w:right="57"/>
            </w:pPr>
            <w:r w:rsidRPr="00E74161">
              <w:t>КПП</w:t>
            </w:r>
          </w:p>
        </w:tc>
        <w:tc>
          <w:tcPr>
            <w:tcW w:w="3736" w:type="pct"/>
            <w:shd w:val="clear" w:color="auto" w:fill="auto"/>
          </w:tcPr>
          <w:p w14:paraId="57D4F3E1" w14:textId="77777777" w:rsidR="005154AF" w:rsidRPr="00E74161" w:rsidRDefault="005154AF" w:rsidP="004834F0">
            <w:pPr>
              <w:pStyle w:val="ASFKTablenorm"/>
              <w:ind w:left="57" w:right="57"/>
            </w:pPr>
            <w:r w:rsidRPr="00E74161">
              <w:t>Указывается КПП должника согласно решению налогового органа.</w:t>
            </w:r>
          </w:p>
        </w:tc>
      </w:tr>
      <w:tr w:rsidR="005154AF" w:rsidRPr="00E74161" w14:paraId="07EEF065" w14:textId="77777777" w:rsidTr="004834F0">
        <w:tc>
          <w:tcPr>
            <w:tcW w:w="1264" w:type="pct"/>
            <w:shd w:val="clear" w:color="auto" w:fill="auto"/>
          </w:tcPr>
          <w:p w14:paraId="5DF42588" w14:textId="77777777" w:rsidR="005154AF" w:rsidRPr="00E74161" w:rsidRDefault="005154AF" w:rsidP="004834F0">
            <w:pPr>
              <w:pStyle w:val="ASFKTablenorm"/>
              <w:ind w:left="57" w:right="57"/>
            </w:pPr>
            <w:r w:rsidRPr="00E74161">
              <w:t>Адрес</w:t>
            </w:r>
          </w:p>
        </w:tc>
        <w:tc>
          <w:tcPr>
            <w:tcW w:w="3736" w:type="pct"/>
            <w:shd w:val="clear" w:color="auto" w:fill="auto"/>
          </w:tcPr>
          <w:p w14:paraId="7A50C6FE" w14:textId="77777777" w:rsidR="005154AF" w:rsidRPr="00E74161" w:rsidRDefault="005154AF" w:rsidP="004834F0">
            <w:pPr>
              <w:pStyle w:val="ASFKTablenorm"/>
              <w:ind w:left="57" w:right="57"/>
            </w:pPr>
            <w:r w:rsidRPr="00E74161">
              <w:t>Указывается адрес должника.</w:t>
            </w:r>
          </w:p>
        </w:tc>
      </w:tr>
      <w:tr w:rsidR="005154AF" w:rsidRPr="00E74161" w14:paraId="2D7107E8" w14:textId="77777777" w:rsidTr="004834F0">
        <w:tc>
          <w:tcPr>
            <w:tcW w:w="1264" w:type="pct"/>
            <w:shd w:val="clear" w:color="auto" w:fill="auto"/>
          </w:tcPr>
          <w:p w14:paraId="7488F861" w14:textId="77777777" w:rsidR="005154AF" w:rsidRPr="00E74161" w:rsidRDefault="005154AF" w:rsidP="004834F0">
            <w:pPr>
              <w:pStyle w:val="ASFKTablenorm"/>
              <w:ind w:left="57" w:right="57"/>
            </w:pPr>
            <w:r w:rsidRPr="00E74161">
              <w:t>Платежные получения налогоплательщика (плательщика сбора, н</w:t>
            </w:r>
            <w:r w:rsidRPr="005154AF">
              <w:t>а</w:t>
            </w:r>
            <w:r w:rsidRPr="00E74161">
              <w:t>лог</w:t>
            </w:r>
            <w:r w:rsidRPr="00DC3F52">
              <w:t>о</w:t>
            </w:r>
            <w:r w:rsidRPr="00E74161">
              <w:t>вого агента) и иные докуме</w:t>
            </w:r>
            <w:r w:rsidRPr="00DC3F52">
              <w:t>н</w:t>
            </w:r>
            <w:r w:rsidRPr="00E74161">
              <w:t>ты</w:t>
            </w:r>
          </w:p>
        </w:tc>
        <w:tc>
          <w:tcPr>
            <w:tcW w:w="3736" w:type="pct"/>
            <w:shd w:val="clear" w:color="auto" w:fill="auto"/>
          </w:tcPr>
          <w:p w14:paraId="45AD8917" w14:textId="77777777" w:rsidR="005154AF" w:rsidRPr="00E74161" w:rsidRDefault="005154AF" w:rsidP="004834F0">
            <w:pPr>
              <w:pStyle w:val="ASFKTablenorm"/>
              <w:ind w:left="57" w:right="57"/>
            </w:pPr>
            <w:r w:rsidRPr="00E74161">
              <w:t>Указываются при наличии платежные получения налогоплательщика (пл</w:t>
            </w:r>
            <w:r w:rsidRPr="005154AF">
              <w:t>а</w:t>
            </w:r>
            <w:r w:rsidRPr="00E74161">
              <w:t>тельщика сбора, налогового агента) и иные документы.</w:t>
            </w:r>
          </w:p>
        </w:tc>
      </w:tr>
      <w:tr w:rsidR="005154AF" w:rsidRPr="00E74161" w14:paraId="617FACB0" w14:textId="77777777" w:rsidTr="004834F0">
        <w:tc>
          <w:tcPr>
            <w:tcW w:w="5000" w:type="pct"/>
            <w:gridSpan w:val="2"/>
            <w:shd w:val="clear" w:color="auto" w:fill="auto"/>
          </w:tcPr>
          <w:p w14:paraId="64490CDF" w14:textId="77777777" w:rsidR="005154AF" w:rsidRPr="00E74161" w:rsidRDefault="005154AF" w:rsidP="004834F0">
            <w:pPr>
              <w:pStyle w:val="ASFKTablenorm"/>
              <w:ind w:left="57" w:right="57"/>
            </w:pPr>
            <w:r w:rsidRPr="00E74161">
              <w:t xml:space="preserve">Группа полей </w:t>
            </w:r>
            <w:r w:rsidR="004803D6">
              <w:t>«</w:t>
            </w:r>
            <w:r w:rsidRPr="00E74161">
              <w:t>Суммы задолженности</w:t>
            </w:r>
            <w:r w:rsidR="004803D6">
              <w:t>»</w:t>
            </w:r>
          </w:p>
        </w:tc>
      </w:tr>
      <w:tr w:rsidR="005154AF" w:rsidRPr="00E74161" w14:paraId="481D2FF8" w14:textId="77777777" w:rsidTr="004834F0">
        <w:tc>
          <w:tcPr>
            <w:tcW w:w="1264" w:type="pct"/>
            <w:shd w:val="clear" w:color="auto" w:fill="auto"/>
          </w:tcPr>
          <w:p w14:paraId="7A10C86E" w14:textId="77777777" w:rsidR="005154AF" w:rsidRPr="00E74161" w:rsidRDefault="005154AF" w:rsidP="004834F0">
            <w:pPr>
              <w:pStyle w:val="ASFKTablenorm"/>
              <w:ind w:left="57" w:right="57"/>
            </w:pPr>
            <w:r w:rsidRPr="00E74161">
              <w:t>Наименование налога (сбора), пени, штрафа</w:t>
            </w:r>
          </w:p>
        </w:tc>
        <w:tc>
          <w:tcPr>
            <w:tcW w:w="3736" w:type="pct"/>
            <w:shd w:val="clear" w:color="auto" w:fill="auto"/>
          </w:tcPr>
          <w:p w14:paraId="70E624C3" w14:textId="77777777" w:rsidR="005154AF" w:rsidRPr="00E74161" w:rsidRDefault="005154AF" w:rsidP="004834F0">
            <w:pPr>
              <w:pStyle w:val="ASFKTablenorm"/>
              <w:ind w:left="57" w:right="57"/>
            </w:pPr>
            <w:r w:rsidRPr="00E74161">
              <w:t>Указывается наименование налога (сбора).</w:t>
            </w:r>
          </w:p>
        </w:tc>
      </w:tr>
      <w:tr w:rsidR="005154AF" w:rsidRPr="00E74161" w14:paraId="0CF28560" w14:textId="77777777" w:rsidTr="004834F0">
        <w:tc>
          <w:tcPr>
            <w:tcW w:w="1264" w:type="pct"/>
            <w:shd w:val="clear" w:color="auto" w:fill="auto"/>
          </w:tcPr>
          <w:p w14:paraId="22C622EC" w14:textId="77777777" w:rsidR="005154AF" w:rsidRPr="00E74161" w:rsidRDefault="005154AF" w:rsidP="004834F0">
            <w:pPr>
              <w:pStyle w:val="ASFKTablenorm"/>
              <w:ind w:left="57" w:right="57"/>
            </w:pPr>
            <w:r w:rsidRPr="00E74161">
              <w:t>Сумма недоимки</w:t>
            </w:r>
          </w:p>
        </w:tc>
        <w:tc>
          <w:tcPr>
            <w:tcW w:w="3736" w:type="pct"/>
            <w:shd w:val="clear" w:color="auto" w:fill="auto"/>
          </w:tcPr>
          <w:p w14:paraId="26368BCE" w14:textId="77777777" w:rsidR="005154AF" w:rsidRPr="00E74161" w:rsidRDefault="005154AF" w:rsidP="004834F0">
            <w:pPr>
              <w:pStyle w:val="ASFKTablenorm"/>
              <w:ind w:left="57" w:right="57"/>
            </w:pPr>
            <w:r w:rsidRPr="00E74161">
              <w:t>Указываются суммы:</w:t>
            </w:r>
          </w:p>
          <w:p w14:paraId="159E3009" w14:textId="77777777" w:rsidR="005154AF" w:rsidRDefault="005154AF" w:rsidP="00D340C7">
            <w:pPr>
              <w:pStyle w:val="ASFKTableListMark"/>
            </w:pPr>
            <w:r>
              <w:t>н</w:t>
            </w:r>
            <w:r w:rsidRPr="00E74161">
              <w:t>едоимки по налогу (сбору);</w:t>
            </w:r>
          </w:p>
          <w:p w14:paraId="70A586B5" w14:textId="77777777" w:rsidR="005154AF" w:rsidRDefault="005154AF" w:rsidP="00D340C7">
            <w:pPr>
              <w:pStyle w:val="ASFKTableListMark"/>
            </w:pPr>
            <w:r>
              <w:t>н</w:t>
            </w:r>
            <w:r w:rsidRPr="00E74161">
              <w:t>ачисленных пеней, штрафов, процентов</w:t>
            </w:r>
            <w:r>
              <w:t>.</w:t>
            </w:r>
          </w:p>
          <w:p w14:paraId="192DCBDC" w14:textId="77777777" w:rsidR="005154AF" w:rsidRPr="00E74161" w:rsidRDefault="005154AF" w:rsidP="004834F0">
            <w:pPr>
              <w:pStyle w:val="ASFKTablenorm"/>
              <w:ind w:left="57" w:right="57"/>
            </w:pPr>
            <w:r w:rsidRPr="00E74161">
              <w:t>Обязательно заполняется хотя бы один из реквизитов.</w:t>
            </w:r>
          </w:p>
        </w:tc>
      </w:tr>
      <w:tr w:rsidR="005154AF" w:rsidRPr="00E74161" w14:paraId="176BC897" w14:textId="77777777" w:rsidTr="004834F0">
        <w:tc>
          <w:tcPr>
            <w:tcW w:w="1264" w:type="pct"/>
            <w:shd w:val="clear" w:color="auto" w:fill="auto"/>
          </w:tcPr>
          <w:p w14:paraId="4EF36E2B" w14:textId="77777777" w:rsidR="005154AF" w:rsidRPr="00E74161" w:rsidRDefault="005154AF" w:rsidP="004834F0">
            <w:pPr>
              <w:pStyle w:val="ASFKTablenorm"/>
              <w:ind w:left="57" w:right="57"/>
            </w:pPr>
            <w:r w:rsidRPr="00E74161">
              <w:lastRenderedPageBreak/>
              <w:t>Сумма пеней</w:t>
            </w:r>
          </w:p>
        </w:tc>
        <w:tc>
          <w:tcPr>
            <w:tcW w:w="3736" w:type="pct"/>
            <w:shd w:val="clear" w:color="auto" w:fill="auto"/>
          </w:tcPr>
          <w:p w14:paraId="6BD64D99" w14:textId="77777777" w:rsidR="005154AF" w:rsidRPr="00E74161" w:rsidRDefault="005154AF" w:rsidP="004834F0">
            <w:pPr>
              <w:pStyle w:val="ASFKTablenorm"/>
              <w:ind w:left="57" w:right="57"/>
            </w:pPr>
            <w:r w:rsidRPr="00E74161">
              <w:t>Сумма пеней</w:t>
            </w:r>
            <w:r>
              <w:t>.</w:t>
            </w:r>
          </w:p>
        </w:tc>
      </w:tr>
      <w:tr w:rsidR="005154AF" w:rsidRPr="00E74161" w14:paraId="0A1E83D1" w14:textId="77777777" w:rsidTr="004834F0">
        <w:tc>
          <w:tcPr>
            <w:tcW w:w="1264" w:type="pct"/>
            <w:shd w:val="clear" w:color="auto" w:fill="auto"/>
          </w:tcPr>
          <w:p w14:paraId="1CFB12D0" w14:textId="77777777" w:rsidR="005154AF" w:rsidRPr="00E74161" w:rsidRDefault="005154AF" w:rsidP="004834F0">
            <w:pPr>
              <w:pStyle w:val="ASFKTablenorm"/>
              <w:ind w:left="57" w:right="57"/>
            </w:pPr>
            <w:r w:rsidRPr="00E74161">
              <w:t>Сумма штрафа</w:t>
            </w:r>
          </w:p>
        </w:tc>
        <w:tc>
          <w:tcPr>
            <w:tcW w:w="3736" w:type="pct"/>
            <w:shd w:val="clear" w:color="auto" w:fill="auto"/>
          </w:tcPr>
          <w:p w14:paraId="670D73C0" w14:textId="77777777" w:rsidR="005154AF" w:rsidRPr="00E74161" w:rsidRDefault="005154AF" w:rsidP="004834F0">
            <w:pPr>
              <w:pStyle w:val="ASFKTablenorm"/>
              <w:ind w:left="57" w:right="57"/>
            </w:pPr>
            <w:r w:rsidRPr="00E74161">
              <w:t>Сумма штрафа</w:t>
            </w:r>
            <w:r>
              <w:t>.</w:t>
            </w:r>
          </w:p>
        </w:tc>
      </w:tr>
      <w:tr w:rsidR="005154AF" w:rsidRPr="00E74161" w14:paraId="71A263A0" w14:textId="77777777" w:rsidTr="004834F0">
        <w:tc>
          <w:tcPr>
            <w:tcW w:w="1264" w:type="pct"/>
            <w:shd w:val="clear" w:color="auto" w:fill="auto"/>
          </w:tcPr>
          <w:p w14:paraId="4FB38E17" w14:textId="77777777" w:rsidR="005154AF" w:rsidRPr="00E74161" w:rsidRDefault="005154AF" w:rsidP="004834F0">
            <w:pPr>
              <w:pStyle w:val="ASFKTablenorm"/>
              <w:ind w:left="57" w:right="57"/>
            </w:pPr>
            <w:r w:rsidRPr="00E74161">
              <w:t>Сумма процентов</w:t>
            </w:r>
          </w:p>
        </w:tc>
        <w:tc>
          <w:tcPr>
            <w:tcW w:w="3736" w:type="pct"/>
            <w:shd w:val="clear" w:color="auto" w:fill="auto"/>
          </w:tcPr>
          <w:p w14:paraId="365EE5CB" w14:textId="77777777" w:rsidR="005154AF" w:rsidRPr="00E74161" w:rsidRDefault="005154AF" w:rsidP="004834F0">
            <w:pPr>
              <w:pStyle w:val="ASFKTablenorm"/>
              <w:ind w:left="57" w:right="57"/>
            </w:pPr>
            <w:r w:rsidRPr="00E74161">
              <w:t>Сумма процентов</w:t>
            </w:r>
            <w:r>
              <w:t>.</w:t>
            </w:r>
          </w:p>
        </w:tc>
      </w:tr>
      <w:tr w:rsidR="005154AF" w:rsidRPr="00E74161" w14:paraId="7E38592C" w14:textId="77777777" w:rsidTr="004834F0">
        <w:tc>
          <w:tcPr>
            <w:tcW w:w="1264" w:type="pct"/>
            <w:shd w:val="clear" w:color="auto" w:fill="auto"/>
          </w:tcPr>
          <w:p w14:paraId="7DD4EAE1" w14:textId="77777777" w:rsidR="005154AF" w:rsidRPr="00E74161" w:rsidRDefault="005154AF" w:rsidP="004834F0">
            <w:pPr>
              <w:pStyle w:val="ASFKTablenorm"/>
              <w:ind w:left="57" w:right="57"/>
            </w:pPr>
            <w:r w:rsidRPr="00E74161">
              <w:t>КБК</w:t>
            </w:r>
          </w:p>
        </w:tc>
        <w:tc>
          <w:tcPr>
            <w:tcW w:w="3736" w:type="pct"/>
            <w:shd w:val="clear" w:color="auto" w:fill="auto"/>
          </w:tcPr>
          <w:p w14:paraId="6C43C062" w14:textId="77777777" w:rsidR="005154AF" w:rsidRPr="00E74161" w:rsidRDefault="005154AF" w:rsidP="004834F0">
            <w:pPr>
              <w:pStyle w:val="ASFKTablenorm"/>
              <w:ind w:left="57" w:right="57"/>
            </w:pPr>
            <w:r w:rsidRPr="00E74161">
              <w:t xml:space="preserve">Указывается доходный КБК. </w:t>
            </w:r>
          </w:p>
        </w:tc>
      </w:tr>
      <w:tr w:rsidR="005154AF" w:rsidRPr="00E74161" w14:paraId="3DAD0726" w14:textId="77777777" w:rsidTr="004834F0">
        <w:tc>
          <w:tcPr>
            <w:tcW w:w="1264" w:type="pct"/>
            <w:shd w:val="clear" w:color="auto" w:fill="auto"/>
          </w:tcPr>
          <w:p w14:paraId="52C1EAA3" w14:textId="77777777" w:rsidR="005154AF" w:rsidRPr="00E74161" w:rsidRDefault="005154AF" w:rsidP="004834F0">
            <w:pPr>
              <w:pStyle w:val="ASFKTablenorm"/>
              <w:ind w:left="57" w:right="57"/>
            </w:pPr>
            <w:r w:rsidRPr="00E74161">
              <w:t>ОКАТО (ОКТМО)</w:t>
            </w:r>
          </w:p>
        </w:tc>
        <w:tc>
          <w:tcPr>
            <w:tcW w:w="3736" w:type="pct"/>
            <w:shd w:val="clear" w:color="auto" w:fill="auto"/>
          </w:tcPr>
          <w:p w14:paraId="74536094" w14:textId="77777777" w:rsidR="005154AF" w:rsidRPr="00E74161" w:rsidRDefault="005154AF" w:rsidP="004834F0">
            <w:pPr>
              <w:pStyle w:val="ASFKTablenorm"/>
              <w:ind w:left="57" w:right="57"/>
            </w:pPr>
            <w:r w:rsidRPr="00E74161">
              <w:t>Указывается код по ОКАТО (ОКТМО).</w:t>
            </w:r>
          </w:p>
        </w:tc>
      </w:tr>
      <w:tr w:rsidR="005154AF" w:rsidRPr="00E74161" w14:paraId="34BFBEFE" w14:textId="77777777" w:rsidTr="004834F0">
        <w:tc>
          <w:tcPr>
            <w:tcW w:w="1264" w:type="pct"/>
            <w:shd w:val="clear" w:color="auto" w:fill="auto"/>
          </w:tcPr>
          <w:p w14:paraId="31F82089" w14:textId="77777777" w:rsidR="005154AF" w:rsidRPr="00E74161" w:rsidRDefault="005154AF" w:rsidP="004834F0">
            <w:pPr>
              <w:pStyle w:val="ASFKTablenorm"/>
              <w:ind w:left="57" w:right="57"/>
            </w:pPr>
            <w:r w:rsidRPr="00E74161">
              <w:t>КПП обособленного подразделения</w:t>
            </w:r>
          </w:p>
        </w:tc>
        <w:tc>
          <w:tcPr>
            <w:tcW w:w="3736" w:type="pct"/>
            <w:shd w:val="clear" w:color="auto" w:fill="auto"/>
          </w:tcPr>
          <w:p w14:paraId="1704F88C" w14:textId="77777777" w:rsidR="005154AF" w:rsidRPr="00E74161" w:rsidRDefault="005154AF" w:rsidP="004834F0">
            <w:pPr>
              <w:pStyle w:val="ASFKTablenorm"/>
              <w:ind w:left="57" w:right="57"/>
            </w:pPr>
            <w:r w:rsidRPr="00E74161">
              <w:t>Указывается КПП обособленного подразделения.</w:t>
            </w:r>
          </w:p>
        </w:tc>
      </w:tr>
      <w:tr w:rsidR="005154AF" w:rsidRPr="00E74161" w14:paraId="6E8A9768" w14:textId="77777777" w:rsidTr="004834F0">
        <w:tc>
          <w:tcPr>
            <w:tcW w:w="1264" w:type="pct"/>
            <w:shd w:val="clear" w:color="auto" w:fill="auto"/>
          </w:tcPr>
          <w:p w14:paraId="3B0EEF97" w14:textId="77777777" w:rsidR="005154AF" w:rsidRPr="00E74161" w:rsidRDefault="005154AF" w:rsidP="004834F0">
            <w:pPr>
              <w:pStyle w:val="ASFKTablenorm"/>
              <w:ind w:left="57" w:right="57"/>
            </w:pPr>
            <w:r w:rsidRPr="00E74161">
              <w:t>Код налогового о</w:t>
            </w:r>
            <w:r w:rsidRPr="00DC3F52">
              <w:t>р</w:t>
            </w:r>
            <w:r w:rsidRPr="00E74161">
              <w:t>гана</w:t>
            </w:r>
          </w:p>
        </w:tc>
        <w:tc>
          <w:tcPr>
            <w:tcW w:w="3736" w:type="pct"/>
            <w:shd w:val="clear" w:color="auto" w:fill="auto"/>
          </w:tcPr>
          <w:p w14:paraId="470A3B1D" w14:textId="77777777" w:rsidR="005154AF" w:rsidRPr="00E74161" w:rsidRDefault="005154AF" w:rsidP="004834F0">
            <w:pPr>
              <w:pStyle w:val="ASFKTablenorm"/>
              <w:ind w:left="57" w:right="57"/>
            </w:pPr>
            <w:r w:rsidRPr="00E74161">
              <w:t>Указывается код налогового органа.</w:t>
            </w:r>
          </w:p>
        </w:tc>
      </w:tr>
      <w:tr w:rsidR="00E47CD1" w:rsidRPr="00E74161" w14:paraId="77A25DB6" w14:textId="77777777" w:rsidTr="004834F0">
        <w:tc>
          <w:tcPr>
            <w:tcW w:w="1264" w:type="pct"/>
            <w:shd w:val="clear" w:color="auto" w:fill="auto"/>
          </w:tcPr>
          <w:p w14:paraId="55DF62BF" w14:textId="77777777" w:rsidR="00E47CD1" w:rsidRPr="00E74161" w:rsidRDefault="00E47CD1" w:rsidP="004834F0">
            <w:pPr>
              <w:pStyle w:val="ASFKTablenorm"/>
              <w:ind w:left="57" w:right="57"/>
            </w:pPr>
            <w:r>
              <w:t>Тип взыскания</w:t>
            </w:r>
          </w:p>
        </w:tc>
        <w:tc>
          <w:tcPr>
            <w:tcW w:w="3736" w:type="pct"/>
            <w:shd w:val="clear" w:color="auto" w:fill="auto"/>
          </w:tcPr>
          <w:p w14:paraId="75DC1DDD" w14:textId="77777777" w:rsidR="00E47CD1" w:rsidRDefault="00E47CD1" w:rsidP="004834F0">
            <w:pPr>
              <w:pStyle w:val="ASFKTablenorm"/>
              <w:ind w:left="57" w:right="57"/>
            </w:pPr>
            <w:r>
              <w:t xml:space="preserve">Импорт из </w:t>
            </w:r>
            <w:r w:rsidR="000E4E0A">
              <w:t>OEBS</w:t>
            </w:r>
            <w:r>
              <w:t>.</w:t>
            </w:r>
          </w:p>
          <w:p w14:paraId="18729761" w14:textId="77777777" w:rsidR="00E47CD1" w:rsidRDefault="00E47CD1" w:rsidP="004834F0">
            <w:pPr>
              <w:pStyle w:val="ASFKTablenorm"/>
              <w:ind w:left="57" w:right="57"/>
            </w:pPr>
            <w:r>
              <w:t>Возможные значения:</w:t>
            </w:r>
          </w:p>
          <w:p w14:paraId="7F2633E2" w14:textId="77777777" w:rsidR="00E47CD1" w:rsidRDefault="00E47CD1" w:rsidP="00D340C7">
            <w:pPr>
              <w:pStyle w:val="ASFKTableListMark"/>
            </w:pPr>
            <w:r>
              <w:t>«налог»;</w:t>
            </w:r>
          </w:p>
          <w:p w14:paraId="77A16886" w14:textId="77777777" w:rsidR="00E47CD1" w:rsidRDefault="00E47CD1" w:rsidP="00D340C7">
            <w:pPr>
              <w:pStyle w:val="ASFKTableListMark"/>
            </w:pPr>
            <w:r>
              <w:t>«сбор»;</w:t>
            </w:r>
          </w:p>
          <w:p w14:paraId="0633CD9A" w14:textId="77777777" w:rsidR="00E47CD1" w:rsidRDefault="00E47CD1" w:rsidP="00D340C7">
            <w:pPr>
              <w:pStyle w:val="ASFKTableListMark"/>
            </w:pPr>
            <w:r>
              <w:t>«пенсионное страхование»;</w:t>
            </w:r>
          </w:p>
          <w:p w14:paraId="0C63363C" w14:textId="77777777" w:rsidR="00E47CD1" w:rsidRDefault="00E47CD1" w:rsidP="00D340C7">
            <w:pPr>
              <w:pStyle w:val="ASFKTableListMark"/>
            </w:pPr>
            <w:r>
              <w:t>«социальное страхование»;</w:t>
            </w:r>
          </w:p>
          <w:p w14:paraId="5524527E" w14:textId="77777777" w:rsidR="00E47CD1" w:rsidRDefault="00E47CD1" w:rsidP="00D340C7">
            <w:pPr>
              <w:pStyle w:val="ASFKTableListMark"/>
            </w:pPr>
            <w:r>
              <w:t>«медицинское страхование»;</w:t>
            </w:r>
          </w:p>
          <w:p w14:paraId="6D7D9C8A" w14:textId="77777777" w:rsidR="00E47CD1" w:rsidRDefault="00E47CD1" w:rsidP="00D340C7">
            <w:pPr>
              <w:pStyle w:val="ASFKTableListMark"/>
            </w:pPr>
            <w:r>
              <w:t>«пени»;</w:t>
            </w:r>
          </w:p>
          <w:p w14:paraId="06EB4223" w14:textId="77777777" w:rsidR="00E47CD1" w:rsidRDefault="00E47CD1" w:rsidP="00D340C7">
            <w:pPr>
              <w:pStyle w:val="ASFKTableListMark"/>
            </w:pPr>
            <w:r>
              <w:t>«штраф»;</w:t>
            </w:r>
          </w:p>
          <w:p w14:paraId="0A54F0B1" w14:textId="77777777" w:rsidR="00E47CD1" w:rsidRPr="00E74161" w:rsidRDefault="00E47CD1" w:rsidP="00D340C7">
            <w:pPr>
              <w:pStyle w:val="ASFKTableListMark"/>
            </w:pPr>
            <w:r>
              <w:t>«проценты».</w:t>
            </w:r>
          </w:p>
        </w:tc>
      </w:tr>
      <w:tr w:rsidR="005154AF" w:rsidRPr="00E74161" w14:paraId="4BA44293" w14:textId="77777777" w:rsidTr="004834F0">
        <w:tc>
          <w:tcPr>
            <w:tcW w:w="1264" w:type="pct"/>
            <w:shd w:val="clear" w:color="auto" w:fill="auto"/>
          </w:tcPr>
          <w:p w14:paraId="2AF1FDCA" w14:textId="77777777" w:rsidR="005154AF" w:rsidRPr="00E74161" w:rsidRDefault="005154AF" w:rsidP="004834F0">
            <w:pPr>
              <w:pStyle w:val="ASFKTablenorm"/>
              <w:ind w:left="57" w:right="57"/>
            </w:pPr>
            <w:r w:rsidRPr="00E74161">
              <w:t>Итого сумма нед</w:t>
            </w:r>
            <w:r w:rsidRPr="00DC3F52">
              <w:t>о</w:t>
            </w:r>
            <w:r w:rsidRPr="00E74161">
              <w:t>имки</w:t>
            </w:r>
          </w:p>
        </w:tc>
        <w:tc>
          <w:tcPr>
            <w:tcW w:w="3736" w:type="pct"/>
            <w:vMerge w:val="restart"/>
            <w:shd w:val="clear" w:color="auto" w:fill="auto"/>
          </w:tcPr>
          <w:p w14:paraId="20A1ECCD" w14:textId="77777777" w:rsidR="005154AF" w:rsidRPr="00E74161" w:rsidRDefault="005154AF" w:rsidP="004834F0">
            <w:pPr>
              <w:pStyle w:val="ASFKTablenorm"/>
              <w:ind w:left="57" w:right="57"/>
            </w:pPr>
            <w:r>
              <w:t>Указываю</w:t>
            </w:r>
            <w:r w:rsidRPr="00E74161">
              <w:t>тся итоговые суммы:</w:t>
            </w:r>
          </w:p>
          <w:p w14:paraId="7F0633B5" w14:textId="77777777" w:rsidR="005154AF" w:rsidRPr="00E74161" w:rsidRDefault="005154AF" w:rsidP="00D340C7">
            <w:pPr>
              <w:pStyle w:val="ASFKTableListMark"/>
            </w:pPr>
            <w:r>
              <w:t>н</w:t>
            </w:r>
            <w:r w:rsidRPr="00E74161">
              <w:t>едоимки по налогу (сбору);</w:t>
            </w:r>
          </w:p>
          <w:p w14:paraId="2BFAB2A6" w14:textId="77777777" w:rsidR="005154AF" w:rsidRPr="00E74161" w:rsidRDefault="005154AF" w:rsidP="00D340C7">
            <w:pPr>
              <w:pStyle w:val="ASFKTableListMark"/>
            </w:pPr>
            <w:r>
              <w:t>н</w:t>
            </w:r>
            <w:r w:rsidRPr="00E74161">
              <w:t>ачисленных пеней, штрафов, процентов.</w:t>
            </w:r>
          </w:p>
        </w:tc>
      </w:tr>
      <w:tr w:rsidR="005154AF" w:rsidRPr="00E74161" w14:paraId="3F92BD8F" w14:textId="77777777" w:rsidTr="004834F0">
        <w:tc>
          <w:tcPr>
            <w:tcW w:w="1264" w:type="pct"/>
            <w:shd w:val="clear" w:color="auto" w:fill="auto"/>
          </w:tcPr>
          <w:p w14:paraId="779AEB0C" w14:textId="77777777" w:rsidR="005154AF" w:rsidRPr="00E74161" w:rsidRDefault="005154AF" w:rsidP="004834F0">
            <w:pPr>
              <w:pStyle w:val="ASFKTablenorm"/>
              <w:ind w:left="57" w:right="57"/>
            </w:pPr>
            <w:r w:rsidRPr="00E74161">
              <w:t>Итого сумма пеней</w:t>
            </w:r>
          </w:p>
        </w:tc>
        <w:tc>
          <w:tcPr>
            <w:tcW w:w="3736" w:type="pct"/>
            <w:vMerge/>
            <w:shd w:val="clear" w:color="auto" w:fill="auto"/>
          </w:tcPr>
          <w:p w14:paraId="0D382FE9" w14:textId="77777777" w:rsidR="005154AF" w:rsidRPr="00E74161" w:rsidRDefault="005154AF" w:rsidP="004834F0">
            <w:pPr>
              <w:pStyle w:val="ASFKTablenorm"/>
              <w:ind w:left="57" w:right="57"/>
            </w:pPr>
          </w:p>
        </w:tc>
      </w:tr>
      <w:tr w:rsidR="005154AF" w:rsidRPr="00E74161" w14:paraId="4273EAF1" w14:textId="77777777" w:rsidTr="004834F0">
        <w:tc>
          <w:tcPr>
            <w:tcW w:w="1264" w:type="pct"/>
            <w:shd w:val="clear" w:color="auto" w:fill="auto"/>
          </w:tcPr>
          <w:p w14:paraId="7B7EEE76" w14:textId="77777777" w:rsidR="005154AF" w:rsidRPr="00E74161" w:rsidRDefault="005154AF" w:rsidP="004834F0">
            <w:pPr>
              <w:pStyle w:val="ASFKTablenorm"/>
              <w:ind w:left="57" w:right="57"/>
            </w:pPr>
            <w:r w:rsidRPr="00E74161">
              <w:t>Итого сумма штр</w:t>
            </w:r>
            <w:r w:rsidRPr="00DC3F52">
              <w:t>а</w:t>
            </w:r>
            <w:r w:rsidRPr="00E74161">
              <w:t>фа</w:t>
            </w:r>
          </w:p>
        </w:tc>
        <w:tc>
          <w:tcPr>
            <w:tcW w:w="3736" w:type="pct"/>
            <w:vMerge/>
            <w:shd w:val="clear" w:color="auto" w:fill="auto"/>
          </w:tcPr>
          <w:p w14:paraId="4F8F2B10" w14:textId="77777777" w:rsidR="005154AF" w:rsidRPr="00E74161" w:rsidRDefault="005154AF" w:rsidP="004834F0">
            <w:pPr>
              <w:pStyle w:val="ASFKTablenorm"/>
              <w:ind w:left="57" w:right="57"/>
            </w:pPr>
          </w:p>
        </w:tc>
      </w:tr>
      <w:tr w:rsidR="005154AF" w:rsidRPr="00E74161" w14:paraId="1CEB6E31" w14:textId="77777777" w:rsidTr="004834F0">
        <w:tc>
          <w:tcPr>
            <w:tcW w:w="1264" w:type="pct"/>
            <w:shd w:val="clear" w:color="auto" w:fill="auto"/>
          </w:tcPr>
          <w:p w14:paraId="7408E921" w14:textId="77777777" w:rsidR="005154AF" w:rsidRPr="00E74161" w:rsidRDefault="005154AF" w:rsidP="004834F0">
            <w:pPr>
              <w:pStyle w:val="ASFKTablenorm"/>
              <w:ind w:left="57" w:right="57"/>
            </w:pPr>
            <w:r w:rsidRPr="00E74161">
              <w:t>Итого сумма пр</w:t>
            </w:r>
            <w:r w:rsidRPr="00DC3F52">
              <w:t>о</w:t>
            </w:r>
            <w:r w:rsidRPr="00E74161">
              <w:t>центов</w:t>
            </w:r>
          </w:p>
        </w:tc>
        <w:tc>
          <w:tcPr>
            <w:tcW w:w="3736" w:type="pct"/>
            <w:vMerge/>
            <w:shd w:val="clear" w:color="auto" w:fill="auto"/>
          </w:tcPr>
          <w:p w14:paraId="14E47F11" w14:textId="77777777" w:rsidR="005154AF" w:rsidRPr="00E74161" w:rsidRDefault="005154AF" w:rsidP="004834F0">
            <w:pPr>
              <w:pStyle w:val="ASFKTablenorm"/>
              <w:ind w:left="57" w:right="57"/>
            </w:pPr>
          </w:p>
        </w:tc>
      </w:tr>
    </w:tbl>
    <w:p w14:paraId="0EEF1E6D" w14:textId="77777777" w:rsidR="005154AF" w:rsidRPr="00B11F4A" w:rsidRDefault="005154AF" w:rsidP="005154AF">
      <w:pPr>
        <w:pStyle w:val="ASFKNormal"/>
      </w:pPr>
      <w:r w:rsidRPr="00B11F4A">
        <w:t xml:space="preserve">ЭФ </w:t>
      </w:r>
      <w:r>
        <w:t xml:space="preserve">документа </w:t>
      </w:r>
      <w:r w:rsidR="004803D6">
        <w:t>«</w:t>
      </w:r>
      <w:r w:rsidRPr="00A37966">
        <w:t>Решение налогового органа о взыскании налога, сбора, пеней и штр</w:t>
      </w:r>
      <w:r w:rsidRPr="005154AF">
        <w:t>а</w:t>
      </w:r>
      <w:r w:rsidRPr="00A37966">
        <w:t>фов, предусматривающее обращение взыскания на средства бюджетных (авт</w:t>
      </w:r>
      <w:r w:rsidRPr="00012FA6">
        <w:t>о</w:t>
      </w:r>
      <w:r w:rsidRPr="00A37966">
        <w:t>номных) учр</w:t>
      </w:r>
      <w:r w:rsidRPr="005154AF">
        <w:t>е</w:t>
      </w:r>
      <w:r w:rsidRPr="00A37966">
        <w:t>жд</w:t>
      </w:r>
      <w:r w:rsidRPr="00012FA6">
        <w:t>е</w:t>
      </w:r>
      <w:r w:rsidRPr="00A37966">
        <w:t>ний</w:t>
      </w:r>
      <w:r w:rsidR="00B33BD1">
        <w:t>», закладки «</w:t>
      </w:r>
      <w:r>
        <w:t>Исполнение (2)</w:t>
      </w:r>
      <w:r w:rsidR="004803D6">
        <w:t>»</w:t>
      </w:r>
      <w:r>
        <w:t xml:space="preserve"> </w:t>
      </w:r>
      <w:r w:rsidRPr="00B11F4A">
        <w:t>представлена на рисунке </w:t>
      </w:r>
      <w:r>
        <w:fldChar w:fldCharType="begin"/>
      </w:r>
      <w:r>
        <w:instrText xml:space="preserve"> REF _Ref418184957 \h </w:instrText>
      </w:r>
      <w:r>
        <w:fldChar w:fldCharType="separate"/>
      </w:r>
      <w:r w:rsidR="00476E1D">
        <w:rPr>
          <w:noProof/>
        </w:rPr>
        <w:t>382</w:t>
      </w:r>
      <w:r>
        <w:fldChar w:fldCharType="end"/>
      </w:r>
      <w:r>
        <w:t>.</w:t>
      </w:r>
    </w:p>
    <w:p w14:paraId="066F0029" w14:textId="77777777" w:rsidR="005154AF" w:rsidRPr="00D82C65" w:rsidRDefault="00476E1D" w:rsidP="005154AF">
      <w:pPr>
        <w:pStyle w:val="ASFKFigure"/>
      </w:pPr>
      <w:r>
        <w:lastRenderedPageBreak/>
        <w:pict w14:anchorId="5D54DF13">
          <v:shape id="_x0000_i1528" type="#_x0000_t75" style="width:468pt;height:417.75pt">
            <v:imagedata r:id="rId460" o:title="2"/>
          </v:shape>
        </w:pict>
      </w:r>
    </w:p>
    <w:p w14:paraId="6B65E016" w14:textId="77777777" w:rsidR="005154AF" w:rsidRPr="00B11F4A" w:rsidRDefault="005154AF" w:rsidP="005154AF">
      <w:pPr>
        <w:pStyle w:val="ASFKFigName"/>
      </w:pPr>
      <w:r w:rsidRPr="00B11F4A">
        <w:fldChar w:fldCharType="begin"/>
      </w:r>
      <w:r w:rsidRPr="00B11F4A">
        <w:instrText xml:space="preserve"> SEQ Рисунок \* ARABIC </w:instrText>
      </w:r>
      <w:r w:rsidRPr="00B11F4A">
        <w:fldChar w:fldCharType="separate"/>
      </w:r>
      <w:bookmarkStart w:id="2503" w:name="_Ref418184957"/>
      <w:bookmarkStart w:id="2504" w:name="_Toc82692351"/>
      <w:r w:rsidR="00476E1D">
        <w:rPr>
          <w:noProof/>
        </w:rPr>
        <w:t>382</w:t>
      </w:r>
      <w:bookmarkEnd w:id="2503"/>
      <w:r w:rsidRPr="00B11F4A">
        <w:fldChar w:fldCharType="end"/>
      </w:r>
      <w:r w:rsidRPr="00B11F4A">
        <w:t xml:space="preserve">. ЭФ </w:t>
      </w:r>
      <w:r>
        <w:t xml:space="preserve">документа </w:t>
      </w:r>
      <w:r w:rsidR="004803D6">
        <w:t>«</w:t>
      </w:r>
      <w:r w:rsidRPr="00A37966">
        <w:t>Решение налогового органа о взыскании налога, сбора, пеней и штр</w:t>
      </w:r>
      <w:r w:rsidRPr="004D4D64">
        <w:t>а</w:t>
      </w:r>
      <w:r w:rsidRPr="00A37966">
        <w:t>фов, предусматривающее обращение взыскания на средства бюджетных (авт</w:t>
      </w:r>
      <w:r w:rsidRPr="00012FA6">
        <w:t>о</w:t>
      </w:r>
      <w:r w:rsidRPr="00A37966">
        <w:t>номных) учр</w:t>
      </w:r>
      <w:r w:rsidRPr="004D4D64">
        <w:t>е</w:t>
      </w:r>
      <w:r w:rsidRPr="00A37966">
        <w:t>жд</w:t>
      </w:r>
      <w:r w:rsidRPr="00012FA6">
        <w:t>е</w:t>
      </w:r>
      <w:r w:rsidRPr="00A37966">
        <w:t>ний</w:t>
      </w:r>
      <w:r w:rsidR="00B33BD1">
        <w:t>», закладки «</w:t>
      </w:r>
      <w:r>
        <w:t>Исполнение (2)</w:t>
      </w:r>
      <w:r w:rsidR="004803D6">
        <w:t>»</w:t>
      </w:r>
      <w:bookmarkEnd w:id="2504"/>
    </w:p>
    <w:p w14:paraId="3E5298DD" w14:textId="77777777" w:rsidR="005154AF" w:rsidRPr="00B11F4A" w:rsidRDefault="00562EB3" w:rsidP="005154AF">
      <w:pPr>
        <w:pStyle w:val="ASFKNormal"/>
      </w:pPr>
      <w:r>
        <w:t xml:space="preserve">Перечень полей документа </w:t>
      </w:r>
      <w:r w:rsidR="004803D6">
        <w:t>«</w:t>
      </w:r>
      <w:r w:rsidR="005154AF" w:rsidRPr="00A37966">
        <w:t>Решение налогового органа о взыскании налога, сбора, пеней и штр</w:t>
      </w:r>
      <w:r w:rsidR="005154AF" w:rsidRPr="004D4D64">
        <w:t>а</w:t>
      </w:r>
      <w:r w:rsidR="005154AF" w:rsidRPr="00A37966">
        <w:t>фов, предусматривающее обращение взыскания на средства бюджетных (авт</w:t>
      </w:r>
      <w:r w:rsidR="005154AF" w:rsidRPr="00012FA6">
        <w:t>о</w:t>
      </w:r>
      <w:r w:rsidR="005154AF" w:rsidRPr="00A37966">
        <w:t>номных) учр</w:t>
      </w:r>
      <w:r w:rsidR="005154AF" w:rsidRPr="004D4D64">
        <w:t>е</w:t>
      </w:r>
      <w:r w:rsidR="005154AF" w:rsidRPr="00A37966">
        <w:t>жд</w:t>
      </w:r>
      <w:r w:rsidR="005154AF" w:rsidRPr="00012FA6">
        <w:t>е</w:t>
      </w:r>
      <w:r w:rsidR="005154AF" w:rsidRPr="00A37966">
        <w:t>ний</w:t>
      </w:r>
      <w:r w:rsidR="00B33BD1">
        <w:t>», закладки «</w:t>
      </w:r>
      <w:r w:rsidR="005154AF">
        <w:t>Исполнение (2)</w:t>
      </w:r>
      <w:r w:rsidR="004803D6">
        <w:t>»</w:t>
      </w:r>
      <w:r w:rsidR="005154AF">
        <w:t xml:space="preserve"> </w:t>
      </w:r>
      <w:r w:rsidR="005154AF" w:rsidRPr="00B11F4A">
        <w:t>приведен в таблице</w:t>
      </w:r>
      <w:r w:rsidR="00281187" w:rsidRPr="007B2273">
        <w:t> </w:t>
      </w:r>
      <w:r w:rsidR="005154AF">
        <w:fldChar w:fldCharType="begin"/>
      </w:r>
      <w:r w:rsidR="005154AF">
        <w:instrText xml:space="preserve"> REF _Ref418185018 \h </w:instrText>
      </w:r>
      <w:r w:rsidR="005154AF">
        <w:fldChar w:fldCharType="separate"/>
      </w:r>
      <w:r w:rsidR="00476E1D">
        <w:rPr>
          <w:noProof/>
        </w:rPr>
        <w:t>242</w:t>
      </w:r>
      <w:r w:rsidR="005154AF">
        <w:fldChar w:fldCharType="end"/>
      </w:r>
      <w:r w:rsidR="005154AF">
        <w:t>.</w:t>
      </w:r>
    </w:p>
    <w:p w14:paraId="01BF2D48" w14:textId="77777777" w:rsidR="005154AF"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505" w:name="_Ref418185018"/>
      <w:bookmarkStart w:id="2506" w:name="_Toc82691966"/>
      <w:r w:rsidR="00476E1D">
        <w:rPr>
          <w:noProof/>
        </w:rPr>
        <w:t>242</w:t>
      </w:r>
      <w:bookmarkEnd w:id="2505"/>
      <w:r>
        <w:rPr>
          <w:noProof/>
        </w:rPr>
        <w:fldChar w:fldCharType="end"/>
      </w:r>
      <w:r w:rsidR="005154AF" w:rsidRPr="00B11F4A">
        <w:t xml:space="preserve">. Описание полей документа </w:t>
      </w:r>
      <w:r w:rsidR="004803D6">
        <w:t>«</w:t>
      </w:r>
      <w:r w:rsidR="005154AF" w:rsidRPr="00A37966">
        <w:t>Решение налогового органа о взыск</w:t>
      </w:r>
      <w:r w:rsidR="005154AF" w:rsidRPr="005154AF">
        <w:t>а</w:t>
      </w:r>
      <w:r w:rsidR="005154AF" w:rsidRPr="00A37966">
        <w:t>нии налога, сбора, пеней и штр</w:t>
      </w:r>
      <w:r w:rsidR="005154AF" w:rsidRPr="004D4D64">
        <w:t>а</w:t>
      </w:r>
      <w:r w:rsidR="005154AF" w:rsidRPr="00A37966">
        <w:t>фов, предусматривающее обращение взыскания на средства бюджетных (авт</w:t>
      </w:r>
      <w:r w:rsidR="005154AF" w:rsidRPr="00012FA6">
        <w:t>о</w:t>
      </w:r>
      <w:r w:rsidR="005154AF" w:rsidRPr="00A37966">
        <w:t>номных) учр</w:t>
      </w:r>
      <w:r w:rsidR="005154AF" w:rsidRPr="004D4D64">
        <w:t>е</w:t>
      </w:r>
      <w:r w:rsidR="005154AF" w:rsidRPr="00A37966">
        <w:t>жд</w:t>
      </w:r>
      <w:r w:rsidR="005154AF" w:rsidRPr="00012FA6">
        <w:t>е</w:t>
      </w:r>
      <w:r w:rsidR="005154AF" w:rsidRPr="00A37966">
        <w:t>ний</w:t>
      </w:r>
      <w:r w:rsidR="00B33BD1">
        <w:t>», закладки «</w:t>
      </w:r>
      <w:r w:rsidR="005154AF">
        <w:t>Исполнение (2)</w:t>
      </w:r>
      <w:r w:rsidR="004803D6">
        <w:t>»</w:t>
      </w:r>
      <w:bookmarkEnd w:id="250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80"/>
        <w:gridCol w:w="7472"/>
      </w:tblGrid>
      <w:tr w:rsidR="005154AF" w:rsidRPr="00DC300C" w14:paraId="698E5B85" w14:textId="77777777" w:rsidTr="004834F0">
        <w:trPr>
          <w:trHeight w:val="305"/>
          <w:tblHeader/>
        </w:trPr>
        <w:tc>
          <w:tcPr>
            <w:tcW w:w="116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E38D237" w14:textId="77777777" w:rsidR="005154AF" w:rsidRPr="00DC300C" w:rsidRDefault="005154AF" w:rsidP="00D20CFC">
            <w:pPr>
              <w:pStyle w:val="ASFKTableHead"/>
            </w:pPr>
            <w:r w:rsidRPr="00DC300C">
              <w:t>Наименование поля</w:t>
            </w:r>
          </w:p>
        </w:tc>
        <w:tc>
          <w:tcPr>
            <w:tcW w:w="383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04E53E29" w14:textId="77777777" w:rsidR="005154AF" w:rsidRPr="00DC300C" w:rsidRDefault="005154AF" w:rsidP="00D20CFC">
            <w:pPr>
              <w:pStyle w:val="ASFKTableHead"/>
            </w:pPr>
            <w:r w:rsidRPr="00DC300C">
              <w:t>Описание поля</w:t>
            </w:r>
          </w:p>
        </w:tc>
      </w:tr>
      <w:tr w:rsidR="005154AF" w:rsidRPr="00E74161" w14:paraId="37B6109F" w14:textId="77777777" w:rsidTr="004834F0">
        <w:tc>
          <w:tcPr>
            <w:tcW w:w="5000" w:type="pct"/>
            <w:gridSpan w:val="2"/>
            <w:shd w:val="clear" w:color="auto" w:fill="auto"/>
          </w:tcPr>
          <w:p w14:paraId="1559F91A" w14:textId="77777777" w:rsidR="005154AF" w:rsidRPr="00E74161" w:rsidRDefault="005154AF" w:rsidP="004834F0">
            <w:pPr>
              <w:pStyle w:val="ASFKTablenorm"/>
              <w:ind w:left="57" w:right="57"/>
            </w:pPr>
            <w:r w:rsidRPr="00E74161">
              <w:t xml:space="preserve">Группа полей </w:t>
            </w:r>
            <w:r w:rsidR="004803D6">
              <w:t>«</w:t>
            </w:r>
            <w:r>
              <w:t>Запрос-требование</w:t>
            </w:r>
            <w:r w:rsidR="004803D6">
              <w:t>»</w:t>
            </w:r>
          </w:p>
        </w:tc>
      </w:tr>
      <w:tr w:rsidR="005154AF" w:rsidRPr="00E74161" w14:paraId="1DADE9A8" w14:textId="77777777" w:rsidTr="004834F0">
        <w:tc>
          <w:tcPr>
            <w:tcW w:w="1169" w:type="pct"/>
            <w:shd w:val="clear" w:color="auto" w:fill="auto"/>
          </w:tcPr>
          <w:p w14:paraId="5EA863C0" w14:textId="77777777" w:rsidR="005154AF" w:rsidRPr="00E74161" w:rsidRDefault="005154AF" w:rsidP="004834F0">
            <w:pPr>
              <w:pStyle w:val="ASFKTablenorm"/>
              <w:ind w:left="57" w:right="57"/>
            </w:pPr>
            <w:r w:rsidRPr="00E74161">
              <w:t>Номер запроса-требования</w:t>
            </w:r>
          </w:p>
        </w:tc>
        <w:tc>
          <w:tcPr>
            <w:tcW w:w="3831" w:type="pct"/>
            <w:shd w:val="clear" w:color="auto" w:fill="auto"/>
          </w:tcPr>
          <w:p w14:paraId="7D079B3B" w14:textId="77777777" w:rsidR="005154AF" w:rsidRPr="00E74161" w:rsidRDefault="005154AF" w:rsidP="004834F0">
            <w:pPr>
              <w:pStyle w:val="ASFKTablenorm"/>
              <w:ind w:left="57" w:right="57"/>
            </w:pPr>
            <w:r w:rsidRPr="00E74161">
              <w:t>Указывается автоматически номер запроса-требования должн</w:t>
            </w:r>
            <w:r w:rsidRPr="00DC3F52">
              <w:t>и</w:t>
            </w:r>
            <w:r w:rsidRPr="00E74161">
              <w:t>ка.</w:t>
            </w:r>
          </w:p>
          <w:p w14:paraId="27DB2883" w14:textId="77777777" w:rsidR="005154AF" w:rsidRPr="00E74161" w:rsidRDefault="005154AF" w:rsidP="004834F0">
            <w:pPr>
              <w:pStyle w:val="ASFKTablenorm"/>
              <w:ind w:left="57" w:right="57"/>
            </w:pPr>
            <w:r w:rsidRPr="00E74161">
              <w:t xml:space="preserve">Заполняется только для должников с видом </w:t>
            </w:r>
            <w:r w:rsidR="004803D6">
              <w:t>«</w:t>
            </w:r>
            <w:r w:rsidRPr="00E74161">
              <w:t>КУ</w:t>
            </w:r>
            <w:r w:rsidR="004803D6">
              <w:t>»</w:t>
            </w:r>
            <w:r w:rsidRPr="00E74161">
              <w:t>.</w:t>
            </w:r>
          </w:p>
        </w:tc>
      </w:tr>
      <w:tr w:rsidR="005154AF" w:rsidRPr="00E74161" w14:paraId="6B64F691" w14:textId="77777777" w:rsidTr="004834F0">
        <w:tc>
          <w:tcPr>
            <w:tcW w:w="1169" w:type="pct"/>
            <w:shd w:val="clear" w:color="auto" w:fill="auto"/>
          </w:tcPr>
          <w:p w14:paraId="33E9911F" w14:textId="77777777" w:rsidR="005154AF" w:rsidRPr="00E74161" w:rsidRDefault="005154AF" w:rsidP="004834F0">
            <w:pPr>
              <w:pStyle w:val="ASFKTablenorm"/>
              <w:ind w:left="57" w:right="57"/>
            </w:pPr>
            <w:r w:rsidRPr="00E74161">
              <w:t>Дата запроса-требования</w:t>
            </w:r>
          </w:p>
        </w:tc>
        <w:tc>
          <w:tcPr>
            <w:tcW w:w="3831" w:type="pct"/>
            <w:shd w:val="clear" w:color="auto" w:fill="auto"/>
          </w:tcPr>
          <w:p w14:paraId="227129DB" w14:textId="77777777" w:rsidR="005154AF" w:rsidRPr="00E74161" w:rsidRDefault="005154AF" w:rsidP="004834F0">
            <w:pPr>
              <w:pStyle w:val="ASFKTablenorm"/>
              <w:ind w:left="57" w:right="57"/>
            </w:pPr>
            <w:r w:rsidRPr="00E74161">
              <w:t>Указывается автоматически дата запроса-требования должника.</w:t>
            </w:r>
          </w:p>
          <w:p w14:paraId="6A5F76FF" w14:textId="77777777" w:rsidR="005154AF" w:rsidRPr="00E74161" w:rsidRDefault="005154AF" w:rsidP="004834F0">
            <w:pPr>
              <w:pStyle w:val="ASFKTablenorm"/>
              <w:ind w:left="57" w:right="57"/>
            </w:pPr>
            <w:r w:rsidRPr="00E74161">
              <w:t xml:space="preserve">Заполняется только для должников с видом </w:t>
            </w:r>
            <w:r w:rsidR="004803D6">
              <w:t>«</w:t>
            </w:r>
            <w:r w:rsidRPr="00E74161">
              <w:t>КУ</w:t>
            </w:r>
            <w:r w:rsidR="004803D6">
              <w:t>»</w:t>
            </w:r>
            <w:r w:rsidRPr="00E74161">
              <w:t>.</w:t>
            </w:r>
          </w:p>
        </w:tc>
      </w:tr>
      <w:tr w:rsidR="005154AF" w:rsidRPr="00E74161" w14:paraId="00DE8902" w14:textId="77777777" w:rsidTr="004834F0">
        <w:tc>
          <w:tcPr>
            <w:tcW w:w="5000" w:type="pct"/>
            <w:gridSpan w:val="2"/>
            <w:shd w:val="clear" w:color="auto" w:fill="auto"/>
          </w:tcPr>
          <w:p w14:paraId="1B540207" w14:textId="77777777" w:rsidR="005154AF" w:rsidRPr="00E74161" w:rsidRDefault="005154AF" w:rsidP="004834F0">
            <w:pPr>
              <w:pStyle w:val="ASFKTablenorm"/>
              <w:ind w:left="57" w:right="57"/>
            </w:pPr>
            <w:r w:rsidRPr="00E74161">
              <w:t xml:space="preserve">Группа полей </w:t>
            </w:r>
            <w:r w:rsidR="004803D6">
              <w:t>«</w:t>
            </w:r>
            <w:r w:rsidRPr="00E74161">
              <w:t>Информация об источнике образования задолженности</w:t>
            </w:r>
            <w:r w:rsidR="004803D6">
              <w:t>»</w:t>
            </w:r>
          </w:p>
        </w:tc>
      </w:tr>
      <w:tr w:rsidR="005154AF" w:rsidRPr="00E74161" w14:paraId="0B9739DE" w14:textId="77777777" w:rsidTr="004834F0">
        <w:tc>
          <w:tcPr>
            <w:tcW w:w="1169" w:type="pct"/>
            <w:shd w:val="clear" w:color="auto" w:fill="auto"/>
          </w:tcPr>
          <w:p w14:paraId="743AC99F" w14:textId="77777777" w:rsidR="005154AF" w:rsidRPr="00E74161" w:rsidRDefault="005154AF" w:rsidP="004834F0">
            <w:pPr>
              <w:pStyle w:val="ASFKTablenorm"/>
              <w:ind w:left="57" w:right="57"/>
            </w:pPr>
            <w:r w:rsidRPr="00E74161">
              <w:lastRenderedPageBreak/>
              <w:t>Номер</w:t>
            </w:r>
          </w:p>
        </w:tc>
        <w:tc>
          <w:tcPr>
            <w:tcW w:w="3831" w:type="pct"/>
            <w:shd w:val="clear" w:color="auto" w:fill="auto"/>
          </w:tcPr>
          <w:p w14:paraId="0E55C5F0" w14:textId="77777777" w:rsidR="005154AF" w:rsidRPr="00E74161" w:rsidRDefault="005154AF" w:rsidP="004834F0">
            <w:pPr>
              <w:pStyle w:val="ASFKTablenorm"/>
              <w:ind w:left="57" w:right="57"/>
            </w:pPr>
            <w:r w:rsidRPr="00E74161">
              <w:t>Указывается номер письма должника с информацией об источнике образ</w:t>
            </w:r>
            <w:r w:rsidRPr="00726330">
              <w:t>о</w:t>
            </w:r>
            <w:r w:rsidRPr="00E74161">
              <w:t>в</w:t>
            </w:r>
            <w:r w:rsidRPr="005154AF">
              <w:t>а</w:t>
            </w:r>
            <w:r w:rsidRPr="00E74161">
              <w:t xml:space="preserve">ния задолженности (документ </w:t>
            </w:r>
            <w:r w:rsidR="004803D6">
              <w:t>«</w:t>
            </w:r>
            <w:r w:rsidRPr="00E74161">
              <w:t>Сведения о принятом БО</w:t>
            </w:r>
            <w:r w:rsidR="004803D6">
              <w:t>»</w:t>
            </w:r>
            <w:r w:rsidRPr="00E74161">
              <w:t>).</w:t>
            </w:r>
          </w:p>
        </w:tc>
      </w:tr>
      <w:tr w:rsidR="005154AF" w:rsidRPr="00E74161" w14:paraId="0CB4B10F" w14:textId="77777777" w:rsidTr="004834F0">
        <w:tc>
          <w:tcPr>
            <w:tcW w:w="1169" w:type="pct"/>
            <w:shd w:val="clear" w:color="auto" w:fill="auto"/>
          </w:tcPr>
          <w:p w14:paraId="4393BD89" w14:textId="77777777" w:rsidR="005154AF" w:rsidRPr="00E74161" w:rsidRDefault="005154AF" w:rsidP="004834F0">
            <w:pPr>
              <w:pStyle w:val="ASFKTablenorm"/>
              <w:ind w:left="57" w:right="57"/>
            </w:pPr>
            <w:r w:rsidRPr="00E74161">
              <w:t>Дата</w:t>
            </w:r>
          </w:p>
        </w:tc>
        <w:tc>
          <w:tcPr>
            <w:tcW w:w="3831" w:type="pct"/>
            <w:shd w:val="clear" w:color="auto" w:fill="auto"/>
          </w:tcPr>
          <w:p w14:paraId="15DAF9FA" w14:textId="77777777" w:rsidR="005154AF" w:rsidRPr="00E74161" w:rsidRDefault="005154AF" w:rsidP="004834F0">
            <w:pPr>
              <w:pStyle w:val="ASFKTablenorm"/>
              <w:ind w:left="57" w:right="57"/>
            </w:pPr>
            <w:r w:rsidRPr="00E74161">
              <w:t>Указывается дата письма должника с информацией об источнике образов</w:t>
            </w:r>
            <w:r w:rsidRPr="005154AF">
              <w:t>а</w:t>
            </w:r>
            <w:r w:rsidRPr="00E74161">
              <w:t xml:space="preserve">ния задолженности (документ </w:t>
            </w:r>
            <w:r w:rsidR="004803D6">
              <w:t>«</w:t>
            </w:r>
            <w:r w:rsidRPr="00E74161">
              <w:t xml:space="preserve">Сведения </w:t>
            </w:r>
            <w:r>
              <w:t>о</w:t>
            </w:r>
            <w:r w:rsidRPr="00E74161">
              <w:t xml:space="preserve"> принятом БО</w:t>
            </w:r>
            <w:r w:rsidR="004803D6">
              <w:t>»</w:t>
            </w:r>
            <w:r w:rsidRPr="00E74161">
              <w:t>).</w:t>
            </w:r>
          </w:p>
        </w:tc>
      </w:tr>
      <w:tr w:rsidR="005154AF" w:rsidRPr="00E74161" w14:paraId="1624C3A3" w14:textId="77777777" w:rsidTr="004834F0">
        <w:tc>
          <w:tcPr>
            <w:tcW w:w="5000" w:type="pct"/>
            <w:gridSpan w:val="2"/>
            <w:shd w:val="clear" w:color="auto" w:fill="auto"/>
          </w:tcPr>
          <w:p w14:paraId="0AF939A2" w14:textId="77777777" w:rsidR="005154AF" w:rsidRPr="00E74161" w:rsidRDefault="005154AF" w:rsidP="004834F0">
            <w:pPr>
              <w:pStyle w:val="ASFKTablenorm"/>
              <w:ind w:left="57" w:right="57"/>
            </w:pPr>
            <w:r w:rsidRPr="00E74161">
              <w:t xml:space="preserve">Группа полей </w:t>
            </w:r>
            <w:r w:rsidR="004803D6">
              <w:t>«</w:t>
            </w:r>
            <w:r w:rsidRPr="00E74161">
              <w:t>Уточняющая информация об источнике образования задолженности</w:t>
            </w:r>
            <w:r w:rsidR="004803D6">
              <w:t>»</w:t>
            </w:r>
          </w:p>
        </w:tc>
      </w:tr>
      <w:tr w:rsidR="005154AF" w:rsidRPr="00E74161" w14:paraId="5DE32F30" w14:textId="77777777" w:rsidTr="004834F0">
        <w:tc>
          <w:tcPr>
            <w:tcW w:w="1169" w:type="pct"/>
            <w:shd w:val="clear" w:color="auto" w:fill="auto"/>
          </w:tcPr>
          <w:p w14:paraId="1B71F825" w14:textId="77777777" w:rsidR="005154AF" w:rsidRPr="00E74161" w:rsidRDefault="005154AF" w:rsidP="004834F0">
            <w:pPr>
              <w:pStyle w:val="ASFKTablenorm"/>
              <w:ind w:left="57" w:right="57"/>
            </w:pPr>
            <w:r w:rsidRPr="00E74161">
              <w:t>Номер уточняющей и</w:t>
            </w:r>
            <w:r w:rsidRPr="00726330">
              <w:t>н</w:t>
            </w:r>
            <w:r w:rsidRPr="00E74161">
              <w:t>формации</w:t>
            </w:r>
          </w:p>
        </w:tc>
        <w:tc>
          <w:tcPr>
            <w:tcW w:w="3831" w:type="pct"/>
            <w:shd w:val="clear" w:color="auto" w:fill="auto"/>
          </w:tcPr>
          <w:p w14:paraId="7E495231" w14:textId="77777777" w:rsidR="005154AF" w:rsidRPr="00E74161" w:rsidRDefault="005154AF" w:rsidP="004834F0">
            <w:pPr>
              <w:pStyle w:val="ASFKTablenorm"/>
              <w:ind w:left="57" w:right="57"/>
            </w:pPr>
            <w:r w:rsidRPr="00E74161">
              <w:t>Указывается номер уточняющего письма должника с информацией об и</w:t>
            </w:r>
            <w:r w:rsidRPr="00726330">
              <w:t>с</w:t>
            </w:r>
            <w:r w:rsidRPr="00E74161">
              <w:t>то</w:t>
            </w:r>
            <w:r w:rsidRPr="005154AF">
              <w:t>ч</w:t>
            </w:r>
            <w:r w:rsidRPr="00E74161">
              <w:t xml:space="preserve">нике образования задолженности (документы </w:t>
            </w:r>
            <w:r w:rsidR="004803D6">
              <w:t>«</w:t>
            </w:r>
            <w:r w:rsidRPr="00E74161">
              <w:t>Заявка на внесение и</w:t>
            </w:r>
            <w:r w:rsidRPr="00726330">
              <w:t>з</w:t>
            </w:r>
            <w:r w:rsidRPr="00E74161">
              <w:t>м</w:t>
            </w:r>
            <w:r w:rsidRPr="005154AF">
              <w:t>е</w:t>
            </w:r>
            <w:r w:rsidRPr="00E74161">
              <w:t>нений в БО</w:t>
            </w:r>
            <w:r w:rsidR="004803D6">
              <w:t>»</w:t>
            </w:r>
            <w:r w:rsidRPr="00E74161">
              <w:t xml:space="preserve"> и </w:t>
            </w:r>
            <w:r w:rsidR="004803D6">
              <w:t>«</w:t>
            </w:r>
            <w:r w:rsidRPr="00E74161">
              <w:t>Заявка на перерег</w:t>
            </w:r>
            <w:r w:rsidRPr="00DC3F52">
              <w:t>и</w:t>
            </w:r>
            <w:r w:rsidRPr="00E74161">
              <w:t>страцию БО</w:t>
            </w:r>
            <w:r w:rsidR="004803D6">
              <w:t>»</w:t>
            </w:r>
            <w:r w:rsidRPr="00E74161">
              <w:t>).</w:t>
            </w:r>
          </w:p>
        </w:tc>
      </w:tr>
      <w:tr w:rsidR="005154AF" w:rsidRPr="00E74161" w14:paraId="63BE3B58" w14:textId="77777777" w:rsidTr="004834F0">
        <w:tc>
          <w:tcPr>
            <w:tcW w:w="1169" w:type="pct"/>
            <w:shd w:val="clear" w:color="auto" w:fill="auto"/>
          </w:tcPr>
          <w:p w14:paraId="6F963B59" w14:textId="77777777" w:rsidR="005154AF" w:rsidRPr="00E74161" w:rsidRDefault="005154AF" w:rsidP="004834F0">
            <w:pPr>
              <w:pStyle w:val="ASFKTablenorm"/>
              <w:ind w:left="57" w:right="57"/>
            </w:pPr>
            <w:r w:rsidRPr="00E74161">
              <w:t>Дата уточняющей и</w:t>
            </w:r>
            <w:r w:rsidRPr="005154AF">
              <w:t>н</w:t>
            </w:r>
            <w:r w:rsidRPr="00E74161">
              <w:t>формации</w:t>
            </w:r>
          </w:p>
        </w:tc>
        <w:tc>
          <w:tcPr>
            <w:tcW w:w="3831" w:type="pct"/>
            <w:shd w:val="clear" w:color="auto" w:fill="auto"/>
          </w:tcPr>
          <w:p w14:paraId="716FA949" w14:textId="77777777" w:rsidR="005154AF" w:rsidRPr="00E74161" w:rsidRDefault="005154AF" w:rsidP="004834F0">
            <w:pPr>
              <w:pStyle w:val="ASFKTablenorm"/>
              <w:ind w:left="57" w:right="57"/>
            </w:pPr>
            <w:r w:rsidRPr="00E74161">
              <w:t>Указывается дата уточняющего письма должника с информацией об исто</w:t>
            </w:r>
            <w:r w:rsidRPr="005154AF">
              <w:t>ч</w:t>
            </w:r>
            <w:r w:rsidRPr="00E74161">
              <w:t xml:space="preserve">нике образования задолженности (документы </w:t>
            </w:r>
            <w:r w:rsidR="004803D6">
              <w:t>«</w:t>
            </w:r>
            <w:r w:rsidRPr="00E74161">
              <w:t>Заявка на внесение измен</w:t>
            </w:r>
            <w:r w:rsidRPr="005154AF">
              <w:t>е</w:t>
            </w:r>
            <w:r w:rsidRPr="00E74161">
              <w:t>ний в БО</w:t>
            </w:r>
            <w:r w:rsidR="004803D6">
              <w:t>»</w:t>
            </w:r>
            <w:r w:rsidRPr="00E74161">
              <w:t xml:space="preserve"> и </w:t>
            </w:r>
            <w:r w:rsidR="004803D6">
              <w:t>«</w:t>
            </w:r>
            <w:r w:rsidRPr="00E74161">
              <w:t>Заявка на перерег</w:t>
            </w:r>
            <w:r w:rsidRPr="00DC3F52">
              <w:t>и</w:t>
            </w:r>
            <w:r w:rsidRPr="00E74161">
              <w:t>страцию БО</w:t>
            </w:r>
            <w:r w:rsidR="004803D6">
              <w:t>»</w:t>
            </w:r>
            <w:r w:rsidRPr="00E74161">
              <w:t>).</w:t>
            </w:r>
          </w:p>
        </w:tc>
      </w:tr>
      <w:tr w:rsidR="005154AF" w:rsidRPr="00E74161" w14:paraId="1CC7B67D" w14:textId="77777777" w:rsidTr="004834F0">
        <w:tc>
          <w:tcPr>
            <w:tcW w:w="5000" w:type="pct"/>
            <w:gridSpan w:val="2"/>
            <w:shd w:val="clear" w:color="auto" w:fill="auto"/>
          </w:tcPr>
          <w:p w14:paraId="13F7997B" w14:textId="77777777" w:rsidR="005154AF" w:rsidRPr="00E74161" w:rsidRDefault="005154AF" w:rsidP="004834F0">
            <w:pPr>
              <w:pStyle w:val="ASFKTablenorm"/>
              <w:ind w:left="57" w:right="57"/>
            </w:pPr>
            <w:r w:rsidRPr="00E74161">
              <w:t xml:space="preserve">Группа полей </w:t>
            </w:r>
            <w:r w:rsidR="004803D6">
              <w:t>«</w:t>
            </w:r>
            <w:r w:rsidRPr="00E74161">
              <w:t>Информация об исполнении</w:t>
            </w:r>
            <w:r w:rsidR="004803D6">
              <w:t>»</w:t>
            </w:r>
          </w:p>
        </w:tc>
      </w:tr>
      <w:tr w:rsidR="005154AF" w:rsidRPr="00E74161" w14:paraId="32480594" w14:textId="77777777" w:rsidTr="004834F0">
        <w:tc>
          <w:tcPr>
            <w:tcW w:w="1169" w:type="pct"/>
            <w:shd w:val="clear" w:color="auto" w:fill="auto"/>
          </w:tcPr>
          <w:p w14:paraId="34B092BB" w14:textId="77777777" w:rsidR="005154AF" w:rsidRPr="00E74161" w:rsidRDefault="005154AF" w:rsidP="004834F0">
            <w:pPr>
              <w:pStyle w:val="ASFKTablenorm"/>
              <w:ind w:left="57" w:right="57"/>
            </w:pPr>
            <w:r w:rsidRPr="00E74161">
              <w:t>Источник средств</w:t>
            </w:r>
          </w:p>
        </w:tc>
        <w:tc>
          <w:tcPr>
            <w:tcW w:w="3831" w:type="pct"/>
            <w:shd w:val="clear" w:color="auto" w:fill="auto"/>
          </w:tcPr>
          <w:p w14:paraId="74F9E80C" w14:textId="77777777" w:rsidR="005154AF" w:rsidRPr="00E74161" w:rsidRDefault="005154AF" w:rsidP="004834F0">
            <w:pPr>
              <w:pStyle w:val="ASFKTablenorm"/>
              <w:ind w:left="57" w:right="57"/>
            </w:pPr>
            <w:r w:rsidRPr="00E74161">
              <w:t>Указывается наименование источника средств, за счет которого было ос</w:t>
            </w:r>
            <w:r w:rsidRPr="00726330">
              <w:t>у</w:t>
            </w:r>
            <w:r w:rsidRPr="00E74161">
              <w:t>щ</w:t>
            </w:r>
            <w:r w:rsidRPr="005154AF">
              <w:t>е</w:t>
            </w:r>
            <w:r w:rsidRPr="00E74161">
              <w:t>ствлено исполнение требований решения н</w:t>
            </w:r>
            <w:r w:rsidRPr="00DC3F52">
              <w:t>а</w:t>
            </w:r>
            <w:r w:rsidRPr="00E74161">
              <w:t>логового органа.</w:t>
            </w:r>
          </w:p>
        </w:tc>
      </w:tr>
      <w:tr w:rsidR="005154AF" w:rsidRPr="00E74161" w14:paraId="2EFDE3C0" w14:textId="77777777" w:rsidTr="004834F0">
        <w:tc>
          <w:tcPr>
            <w:tcW w:w="1169" w:type="pct"/>
            <w:shd w:val="clear" w:color="auto" w:fill="auto"/>
          </w:tcPr>
          <w:p w14:paraId="100AC3ED" w14:textId="77777777" w:rsidR="005154AF" w:rsidRPr="00E74161" w:rsidRDefault="005154AF" w:rsidP="004834F0">
            <w:pPr>
              <w:pStyle w:val="ASFKTablenorm"/>
              <w:ind w:left="57" w:right="57"/>
            </w:pPr>
            <w:r w:rsidRPr="00E74161">
              <w:t>Средства бюджета</w:t>
            </w:r>
          </w:p>
        </w:tc>
        <w:tc>
          <w:tcPr>
            <w:tcW w:w="3831" w:type="pct"/>
            <w:shd w:val="clear" w:color="auto" w:fill="auto"/>
          </w:tcPr>
          <w:p w14:paraId="080B27AE" w14:textId="77777777" w:rsidR="005154AF" w:rsidRPr="00E74161" w:rsidRDefault="005154AF" w:rsidP="004834F0">
            <w:pPr>
              <w:pStyle w:val="ASFKTablenorm"/>
              <w:ind w:left="57" w:right="57"/>
            </w:pPr>
            <w:r w:rsidRPr="00E74161">
              <w:t xml:space="preserve">Признак, устанавливаемый </w:t>
            </w:r>
            <w:r>
              <w:t>в случае</w:t>
            </w:r>
            <w:r w:rsidR="00CD4C32">
              <w:t>,</w:t>
            </w:r>
            <w:r>
              <w:t xml:space="preserve"> если </w:t>
            </w:r>
            <w:r w:rsidRPr="00E74161">
              <w:t>исполнение реш</w:t>
            </w:r>
            <w:r w:rsidRPr="00DC3F52">
              <w:t>е</w:t>
            </w:r>
            <w:r w:rsidRPr="00E74161">
              <w:t>ния налогового о</w:t>
            </w:r>
            <w:r w:rsidRPr="005154AF">
              <w:t>р</w:t>
            </w:r>
            <w:r w:rsidRPr="00E74161">
              <w:t>гана исполнен</w:t>
            </w:r>
            <w:r w:rsidR="00CD4C32">
              <w:t>о</w:t>
            </w:r>
            <w:r w:rsidRPr="00E74161">
              <w:t xml:space="preserve"> за счет бюджетных средств.</w:t>
            </w:r>
          </w:p>
        </w:tc>
      </w:tr>
      <w:tr w:rsidR="005154AF" w:rsidRPr="00E74161" w14:paraId="34922E53" w14:textId="77777777" w:rsidTr="004834F0">
        <w:tc>
          <w:tcPr>
            <w:tcW w:w="1169" w:type="pct"/>
            <w:shd w:val="clear" w:color="auto" w:fill="auto"/>
          </w:tcPr>
          <w:p w14:paraId="5D1716AA" w14:textId="77777777" w:rsidR="005154AF" w:rsidRPr="00E74161" w:rsidRDefault="005154AF" w:rsidP="004834F0">
            <w:pPr>
              <w:pStyle w:val="ASFKTablenorm"/>
              <w:ind w:left="57" w:right="57"/>
            </w:pPr>
            <w:r w:rsidRPr="00E74161">
              <w:t>Номер</w:t>
            </w:r>
          </w:p>
        </w:tc>
        <w:tc>
          <w:tcPr>
            <w:tcW w:w="3831" w:type="pct"/>
            <w:shd w:val="clear" w:color="auto" w:fill="auto"/>
          </w:tcPr>
          <w:p w14:paraId="59CD5066" w14:textId="77777777" w:rsidR="005154AF" w:rsidRPr="00E74161" w:rsidRDefault="005154AF" w:rsidP="004834F0">
            <w:pPr>
              <w:pStyle w:val="ASFKTablenorm"/>
              <w:ind w:left="57" w:right="57"/>
            </w:pPr>
            <w:r w:rsidRPr="00E74161">
              <w:t>Указывается номер платежного документа, на основании которого осущ</w:t>
            </w:r>
            <w:r w:rsidRPr="00726330">
              <w:t>е</w:t>
            </w:r>
            <w:r w:rsidRPr="00E74161">
              <w:t>ст</w:t>
            </w:r>
            <w:r w:rsidRPr="005154AF">
              <w:t>в</w:t>
            </w:r>
            <w:r w:rsidRPr="00E74161">
              <w:t>лено полное (частичное) исполнение треб</w:t>
            </w:r>
            <w:r w:rsidRPr="00DC3F52">
              <w:t>о</w:t>
            </w:r>
            <w:r w:rsidRPr="00E74161">
              <w:t>вания решения налогового орг</w:t>
            </w:r>
            <w:r w:rsidRPr="005154AF">
              <w:t>а</w:t>
            </w:r>
            <w:r w:rsidRPr="00E74161">
              <w:t>на.</w:t>
            </w:r>
          </w:p>
        </w:tc>
      </w:tr>
      <w:tr w:rsidR="005154AF" w:rsidRPr="00E74161" w14:paraId="7A5B05B3" w14:textId="77777777" w:rsidTr="004834F0">
        <w:tc>
          <w:tcPr>
            <w:tcW w:w="1169" w:type="pct"/>
            <w:shd w:val="clear" w:color="auto" w:fill="auto"/>
          </w:tcPr>
          <w:p w14:paraId="6707F4C0" w14:textId="77777777" w:rsidR="005154AF" w:rsidRPr="00E74161" w:rsidRDefault="005154AF" w:rsidP="004834F0">
            <w:pPr>
              <w:pStyle w:val="ASFKTablenorm"/>
              <w:ind w:left="57" w:right="57"/>
            </w:pPr>
            <w:r w:rsidRPr="00E74161">
              <w:t>Дата</w:t>
            </w:r>
          </w:p>
        </w:tc>
        <w:tc>
          <w:tcPr>
            <w:tcW w:w="3831" w:type="pct"/>
            <w:shd w:val="clear" w:color="auto" w:fill="auto"/>
          </w:tcPr>
          <w:p w14:paraId="37455858" w14:textId="77777777" w:rsidR="005154AF" w:rsidRPr="00E74161" w:rsidRDefault="005154AF" w:rsidP="004834F0">
            <w:pPr>
              <w:pStyle w:val="ASFKTablenorm"/>
              <w:ind w:left="57" w:right="57"/>
            </w:pPr>
            <w:r w:rsidRPr="00E74161">
              <w:t>Указывается дата платежного документа, на основании которого осущест</w:t>
            </w:r>
            <w:r w:rsidRPr="005154AF">
              <w:t>в</w:t>
            </w:r>
            <w:r w:rsidRPr="00E74161">
              <w:t>лено полное (частичное) исполнение требования решения налогового орг</w:t>
            </w:r>
            <w:r w:rsidRPr="005154AF">
              <w:t>а</w:t>
            </w:r>
            <w:r w:rsidRPr="00E74161">
              <w:t>на.</w:t>
            </w:r>
          </w:p>
        </w:tc>
      </w:tr>
      <w:tr w:rsidR="005154AF" w:rsidRPr="00E74161" w14:paraId="308106EE" w14:textId="77777777" w:rsidTr="004834F0">
        <w:tc>
          <w:tcPr>
            <w:tcW w:w="1169" w:type="pct"/>
            <w:shd w:val="clear" w:color="auto" w:fill="auto"/>
          </w:tcPr>
          <w:p w14:paraId="10F6AD26" w14:textId="77777777" w:rsidR="005154AF" w:rsidRPr="00E74161" w:rsidRDefault="005154AF" w:rsidP="004834F0">
            <w:pPr>
              <w:pStyle w:val="ASFKTablenorm"/>
              <w:ind w:left="57" w:right="57"/>
            </w:pPr>
            <w:r w:rsidRPr="00E74161">
              <w:t>Сумма</w:t>
            </w:r>
          </w:p>
        </w:tc>
        <w:tc>
          <w:tcPr>
            <w:tcW w:w="3831" w:type="pct"/>
            <w:shd w:val="clear" w:color="auto" w:fill="auto"/>
          </w:tcPr>
          <w:p w14:paraId="625D4DDD" w14:textId="77777777" w:rsidR="005154AF" w:rsidRPr="00E74161" w:rsidRDefault="005154AF" w:rsidP="004834F0">
            <w:pPr>
              <w:pStyle w:val="ASFKTablenorm"/>
              <w:ind w:left="57" w:right="57"/>
            </w:pPr>
            <w:r w:rsidRPr="00E74161">
              <w:t>Указывается сумма платежного документа, на основании которого осущ</w:t>
            </w:r>
            <w:r w:rsidRPr="00726330">
              <w:t>е</w:t>
            </w:r>
            <w:r w:rsidRPr="00E74161">
              <w:t>ст</w:t>
            </w:r>
            <w:r w:rsidRPr="005154AF">
              <w:t>в</w:t>
            </w:r>
            <w:r w:rsidRPr="00E74161">
              <w:t>лено полное (частичное) исполнение треб</w:t>
            </w:r>
            <w:r w:rsidRPr="00DC3F52">
              <w:t>о</w:t>
            </w:r>
            <w:r w:rsidRPr="00E74161">
              <w:t>вания решения налогового орг</w:t>
            </w:r>
            <w:r w:rsidRPr="005154AF">
              <w:t>а</w:t>
            </w:r>
            <w:r w:rsidRPr="00E74161">
              <w:t>на.</w:t>
            </w:r>
          </w:p>
        </w:tc>
      </w:tr>
      <w:tr w:rsidR="005154AF" w:rsidRPr="00E74161" w14:paraId="02321C3C" w14:textId="77777777" w:rsidTr="004834F0">
        <w:tc>
          <w:tcPr>
            <w:tcW w:w="1169" w:type="pct"/>
            <w:shd w:val="clear" w:color="auto" w:fill="auto"/>
          </w:tcPr>
          <w:p w14:paraId="60F3A4A9" w14:textId="77777777" w:rsidR="005154AF" w:rsidRPr="00E74161" w:rsidRDefault="005154AF" w:rsidP="004834F0">
            <w:pPr>
              <w:pStyle w:val="ASFKTablenorm"/>
              <w:ind w:left="57" w:right="57"/>
            </w:pPr>
            <w:r w:rsidRPr="00E74161">
              <w:t>Номер информ</w:t>
            </w:r>
            <w:r w:rsidRPr="00DC3F52">
              <w:t>а</w:t>
            </w:r>
            <w:r w:rsidRPr="00E74161">
              <w:t>ции</w:t>
            </w:r>
          </w:p>
        </w:tc>
        <w:tc>
          <w:tcPr>
            <w:tcW w:w="3831" w:type="pct"/>
            <w:shd w:val="clear" w:color="auto" w:fill="auto"/>
          </w:tcPr>
          <w:p w14:paraId="7E00DD2E" w14:textId="77777777" w:rsidR="005154AF" w:rsidRPr="00E74161" w:rsidRDefault="005154AF" w:rsidP="004834F0">
            <w:pPr>
              <w:pStyle w:val="ASFKTablenorm"/>
              <w:ind w:left="57" w:right="57"/>
            </w:pPr>
            <w:r w:rsidRPr="00E74161">
              <w:t>Номер письма с информацией, подтверждающей исполнение решения н</w:t>
            </w:r>
            <w:r w:rsidRPr="00726330">
              <w:t>а</w:t>
            </w:r>
            <w:r w:rsidRPr="00E74161">
              <w:t>л</w:t>
            </w:r>
            <w:r w:rsidRPr="005154AF">
              <w:t>о</w:t>
            </w:r>
            <w:r w:rsidRPr="00E74161">
              <w:t>гового органа</w:t>
            </w:r>
            <w:r>
              <w:t>,</w:t>
            </w:r>
            <w:r w:rsidRPr="00E74161">
              <w:t xml:space="preserve"> минуя счета ФК.</w:t>
            </w:r>
          </w:p>
        </w:tc>
      </w:tr>
      <w:tr w:rsidR="005154AF" w:rsidRPr="00E74161" w14:paraId="48D18236" w14:textId="77777777" w:rsidTr="004834F0">
        <w:tc>
          <w:tcPr>
            <w:tcW w:w="1169" w:type="pct"/>
            <w:shd w:val="clear" w:color="auto" w:fill="auto"/>
          </w:tcPr>
          <w:p w14:paraId="5771DA46" w14:textId="77777777" w:rsidR="005154AF" w:rsidRPr="00E74161" w:rsidRDefault="005154AF" w:rsidP="004834F0">
            <w:pPr>
              <w:pStyle w:val="ASFKTablenorm"/>
              <w:ind w:left="57" w:right="57"/>
            </w:pPr>
            <w:r w:rsidRPr="00E74161">
              <w:t>Дата информации</w:t>
            </w:r>
          </w:p>
        </w:tc>
        <w:tc>
          <w:tcPr>
            <w:tcW w:w="3831" w:type="pct"/>
            <w:shd w:val="clear" w:color="auto" w:fill="auto"/>
          </w:tcPr>
          <w:p w14:paraId="45CF9D47" w14:textId="77777777" w:rsidR="005154AF" w:rsidRPr="00E74161" w:rsidRDefault="005154AF" w:rsidP="004834F0">
            <w:pPr>
              <w:pStyle w:val="ASFKTablenorm"/>
              <w:ind w:left="57" w:right="57"/>
            </w:pPr>
            <w:r w:rsidRPr="00E74161">
              <w:t>Дата письма с информацией, подтверждающей исполнение решения нал</w:t>
            </w:r>
            <w:r w:rsidRPr="00726330">
              <w:t>о</w:t>
            </w:r>
            <w:r w:rsidRPr="00E74161">
              <w:t>г</w:t>
            </w:r>
            <w:r w:rsidRPr="005154AF">
              <w:t>о</w:t>
            </w:r>
            <w:r w:rsidRPr="00E74161">
              <w:t>вого органа</w:t>
            </w:r>
            <w:r>
              <w:t>,</w:t>
            </w:r>
            <w:r w:rsidRPr="00E74161">
              <w:t xml:space="preserve"> минуя счета ФК.</w:t>
            </w:r>
          </w:p>
        </w:tc>
      </w:tr>
      <w:tr w:rsidR="005154AF" w:rsidRPr="00E74161" w14:paraId="4062F0CD" w14:textId="77777777" w:rsidTr="004834F0">
        <w:tc>
          <w:tcPr>
            <w:tcW w:w="1169" w:type="pct"/>
            <w:shd w:val="clear" w:color="auto" w:fill="auto"/>
          </w:tcPr>
          <w:p w14:paraId="287D2E28" w14:textId="77777777" w:rsidR="005154AF" w:rsidRPr="00E74161" w:rsidRDefault="005154AF" w:rsidP="004834F0">
            <w:pPr>
              <w:pStyle w:val="ASFKTablenorm"/>
              <w:ind w:left="57" w:right="57"/>
            </w:pPr>
            <w:r w:rsidRPr="00E74161">
              <w:t>Наименование расче</w:t>
            </w:r>
            <w:r w:rsidRPr="005154AF">
              <w:t>т</w:t>
            </w:r>
            <w:r w:rsidRPr="00E74161">
              <w:t>ного документа, ре</w:t>
            </w:r>
            <w:r w:rsidRPr="005154AF">
              <w:t>к</w:t>
            </w:r>
            <w:r w:rsidRPr="00E74161">
              <w:t>в</w:t>
            </w:r>
            <w:r w:rsidRPr="00726330">
              <w:t>и</w:t>
            </w:r>
            <w:r w:rsidRPr="00E74161">
              <w:t>зиты сопровод</w:t>
            </w:r>
            <w:r w:rsidRPr="005154AF">
              <w:t>и</w:t>
            </w:r>
            <w:r w:rsidRPr="00E74161">
              <w:t>тельн</w:t>
            </w:r>
            <w:r w:rsidRPr="005154AF">
              <w:t>о</w:t>
            </w:r>
            <w:r w:rsidRPr="00E74161">
              <w:t>го письма</w:t>
            </w:r>
          </w:p>
        </w:tc>
        <w:tc>
          <w:tcPr>
            <w:tcW w:w="3831" w:type="pct"/>
            <w:shd w:val="clear" w:color="auto" w:fill="auto"/>
          </w:tcPr>
          <w:p w14:paraId="65607485" w14:textId="77777777" w:rsidR="005154AF" w:rsidRPr="00E74161" w:rsidRDefault="005154AF" w:rsidP="004834F0">
            <w:pPr>
              <w:pStyle w:val="ASFKTablenorm"/>
              <w:ind w:left="57" w:right="57"/>
            </w:pPr>
            <w:r w:rsidRPr="00E74161">
              <w:t>Наименование расчетного документа, реквизиты сопроводительного пис</w:t>
            </w:r>
            <w:r w:rsidRPr="005154AF">
              <w:t>ь</w:t>
            </w:r>
            <w:r w:rsidRPr="00E74161">
              <w:t>ма.</w:t>
            </w:r>
          </w:p>
        </w:tc>
      </w:tr>
      <w:tr w:rsidR="005154AF" w:rsidRPr="00E74161" w14:paraId="320E84F4" w14:textId="77777777" w:rsidTr="004834F0">
        <w:tc>
          <w:tcPr>
            <w:tcW w:w="1169" w:type="pct"/>
            <w:shd w:val="clear" w:color="auto" w:fill="auto"/>
          </w:tcPr>
          <w:p w14:paraId="2EBCC430" w14:textId="77777777" w:rsidR="005154AF" w:rsidRPr="00E74161" w:rsidRDefault="005154AF" w:rsidP="004834F0">
            <w:pPr>
              <w:pStyle w:val="ASFKTablenorm"/>
              <w:ind w:left="57" w:right="57"/>
            </w:pPr>
            <w:r w:rsidRPr="00E74161">
              <w:t>ИНН получателя</w:t>
            </w:r>
          </w:p>
        </w:tc>
        <w:tc>
          <w:tcPr>
            <w:tcW w:w="3831" w:type="pct"/>
            <w:shd w:val="clear" w:color="auto" w:fill="auto"/>
          </w:tcPr>
          <w:p w14:paraId="1ABF2581" w14:textId="77777777" w:rsidR="005154AF" w:rsidRPr="00E74161" w:rsidRDefault="005154AF" w:rsidP="004834F0">
            <w:pPr>
              <w:pStyle w:val="ASFKTablenorm"/>
              <w:ind w:left="57" w:right="57"/>
            </w:pPr>
            <w:r w:rsidRPr="00E74161">
              <w:t>ИНН взыскателя.</w:t>
            </w:r>
          </w:p>
        </w:tc>
      </w:tr>
      <w:tr w:rsidR="005154AF" w:rsidRPr="00E74161" w14:paraId="352B21BB" w14:textId="77777777" w:rsidTr="004834F0">
        <w:tc>
          <w:tcPr>
            <w:tcW w:w="1169" w:type="pct"/>
            <w:shd w:val="clear" w:color="auto" w:fill="auto"/>
          </w:tcPr>
          <w:p w14:paraId="720F5C3B" w14:textId="77777777" w:rsidR="005154AF" w:rsidRPr="00E74161" w:rsidRDefault="005154AF" w:rsidP="004834F0">
            <w:pPr>
              <w:pStyle w:val="ASFKTablenorm"/>
              <w:ind w:left="57" w:right="57"/>
            </w:pPr>
            <w:r w:rsidRPr="00E74161">
              <w:t>КПП получателя</w:t>
            </w:r>
          </w:p>
        </w:tc>
        <w:tc>
          <w:tcPr>
            <w:tcW w:w="3831" w:type="pct"/>
            <w:shd w:val="clear" w:color="auto" w:fill="auto"/>
          </w:tcPr>
          <w:p w14:paraId="52522A3C" w14:textId="77777777" w:rsidR="005154AF" w:rsidRPr="00E74161" w:rsidRDefault="005154AF" w:rsidP="004834F0">
            <w:pPr>
              <w:pStyle w:val="ASFKTablenorm"/>
              <w:ind w:left="57" w:right="57"/>
            </w:pPr>
            <w:r w:rsidRPr="00E74161">
              <w:t>КПП взыскателя.</w:t>
            </w:r>
          </w:p>
        </w:tc>
      </w:tr>
      <w:tr w:rsidR="005154AF" w:rsidRPr="00E74161" w14:paraId="3596E9AF" w14:textId="77777777" w:rsidTr="004834F0">
        <w:tc>
          <w:tcPr>
            <w:tcW w:w="1169" w:type="pct"/>
            <w:shd w:val="clear" w:color="auto" w:fill="auto"/>
          </w:tcPr>
          <w:p w14:paraId="52B9C5EB" w14:textId="77777777" w:rsidR="005154AF" w:rsidRPr="00E74161" w:rsidRDefault="005154AF" w:rsidP="004834F0">
            <w:pPr>
              <w:pStyle w:val="ASFKTablenorm"/>
              <w:ind w:left="57" w:right="57"/>
            </w:pPr>
            <w:r w:rsidRPr="00E74161">
              <w:t>Наименование пол</w:t>
            </w:r>
            <w:r w:rsidRPr="005154AF">
              <w:t>у</w:t>
            </w:r>
            <w:r w:rsidRPr="00E74161">
              <w:t>ч</w:t>
            </w:r>
            <w:r w:rsidRPr="00726330">
              <w:t>а</w:t>
            </w:r>
            <w:r w:rsidRPr="00E74161">
              <w:t>теля</w:t>
            </w:r>
          </w:p>
        </w:tc>
        <w:tc>
          <w:tcPr>
            <w:tcW w:w="3831" w:type="pct"/>
            <w:shd w:val="clear" w:color="auto" w:fill="auto"/>
          </w:tcPr>
          <w:p w14:paraId="3BEAB10C" w14:textId="77777777" w:rsidR="005154AF" w:rsidRPr="00E74161" w:rsidRDefault="005154AF" w:rsidP="004834F0">
            <w:pPr>
              <w:pStyle w:val="ASFKTablenorm"/>
              <w:ind w:left="57" w:right="57"/>
            </w:pPr>
            <w:r w:rsidRPr="00E74161">
              <w:t>Наименование взыскателя.</w:t>
            </w:r>
          </w:p>
        </w:tc>
      </w:tr>
      <w:tr w:rsidR="005154AF" w:rsidRPr="00E74161" w14:paraId="044D0A00" w14:textId="77777777" w:rsidTr="004834F0">
        <w:tc>
          <w:tcPr>
            <w:tcW w:w="1169" w:type="pct"/>
            <w:shd w:val="clear" w:color="auto" w:fill="auto"/>
          </w:tcPr>
          <w:p w14:paraId="798FAD9F" w14:textId="77777777" w:rsidR="005154AF" w:rsidRPr="00E74161" w:rsidRDefault="005154AF" w:rsidP="004834F0">
            <w:pPr>
              <w:pStyle w:val="ASFKTablenorm"/>
              <w:ind w:left="57" w:right="57"/>
            </w:pPr>
            <w:r>
              <w:t>С</w:t>
            </w:r>
            <w:r w:rsidRPr="00E74161">
              <w:t xml:space="preserve">татус </w:t>
            </w:r>
          </w:p>
        </w:tc>
        <w:tc>
          <w:tcPr>
            <w:tcW w:w="3831" w:type="pct"/>
            <w:shd w:val="clear" w:color="auto" w:fill="auto"/>
          </w:tcPr>
          <w:p w14:paraId="18049ECE" w14:textId="77777777" w:rsidR="005154AF" w:rsidRPr="00E74161" w:rsidRDefault="005154AF" w:rsidP="004834F0">
            <w:pPr>
              <w:pStyle w:val="ASFKTablenorm"/>
              <w:ind w:left="57" w:right="57"/>
            </w:pPr>
            <w:r w:rsidRPr="00E74161">
              <w:t>Указывается бизнес-статус платежного документа, на осн</w:t>
            </w:r>
            <w:r w:rsidRPr="00DC3F52">
              <w:t>о</w:t>
            </w:r>
            <w:r w:rsidRPr="00E74161">
              <w:t>вании которого осуществлено полное (частичное) исполнение требования решения налог</w:t>
            </w:r>
            <w:r w:rsidRPr="00726330">
              <w:t>о</w:t>
            </w:r>
            <w:r w:rsidRPr="00E74161">
              <w:t>в</w:t>
            </w:r>
            <w:r w:rsidRPr="005154AF">
              <w:t>о</w:t>
            </w:r>
            <w:r w:rsidRPr="00E74161">
              <w:t>го органа.</w:t>
            </w:r>
          </w:p>
        </w:tc>
      </w:tr>
    </w:tbl>
    <w:p w14:paraId="1A854837" w14:textId="77777777" w:rsidR="00600ABF" w:rsidRPr="00600ABF" w:rsidRDefault="00600ABF" w:rsidP="00600ABF">
      <w:pPr>
        <w:pStyle w:val="ASFKNormal"/>
      </w:pPr>
      <w:r w:rsidRPr="00600ABF">
        <w:t>ЭФ документа «Решение налогового органа о взыскании налога, сбора, пеней и штрафов, предусматривающее обращение взыскания на средства бюджетных (автономных) учреждений», закладки «Информация об отзыве (3)» представлена на рисунке </w:t>
      </w:r>
      <w:r w:rsidR="007C0902">
        <w:fldChar w:fldCharType="begin"/>
      </w:r>
      <w:r w:rsidR="007C0902">
        <w:instrText xml:space="preserve"> REF _Ref478716113 \h </w:instrText>
      </w:r>
      <w:r w:rsidR="007C0902">
        <w:fldChar w:fldCharType="separate"/>
      </w:r>
      <w:r w:rsidR="00476E1D">
        <w:rPr>
          <w:noProof/>
        </w:rPr>
        <w:t>383</w:t>
      </w:r>
      <w:r w:rsidR="007C0902">
        <w:fldChar w:fldCharType="end"/>
      </w:r>
      <w:r w:rsidR="007C0902">
        <w:t>.</w:t>
      </w:r>
    </w:p>
    <w:p w14:paraId="063031E3" w14:textId="77777777" w:rsidR="00600ABF" w:rsidRPr="00600ABF" w:rsidRDefault="00476E1D" w:rsidP="00600ABF">
      <w:pPr>
        <w:pStyle w:val="ASFKFigure"/>
      </w:pPr>
      <w:r>
        <w:lastRenderedPageBreak/>
        <w:pict w14:anchorId="1BFED105">
          <v:shape id="_x0000_i1529" type="#_x0000_t75" style="width:474.7pt;height:80.35pt">
            <v:imagedata r:id="rId461" o:title="3"/>
          </v:shape>
        </w:pict>
      </w:r>
    </w:p>
    <w:p w14:paraId="01F68505" w14:textId="77777777" w:rsidR="00600ABF" w:rsidRPr="00600ABF" w:rsidRDefault="00600ABF" w:rsidP="00600ABF">
      <w:pPr>
        <w:pStyle w:val="ASFKFigName"/>
      </w:pPr>
      <w:r w:rsidRPr="00600ABF">
        <w:fldChar w:fldCharType="begin"/>
      </w:r>
      <w:r w:rsidRPr="00600ABF">
        <w:instrText xml:space="preserve"> SEQ Рисунок \* ARABIC </w:instrText>
      </w:r>
      <w:r w:rsidRPr="00600ABF">
        <w:fldChar w:fldCharType="separate"/>
      </w:r>
      <w:bookmarkStart w:id="2507" w:name="_Ref478716113"/>
      <w:bookmarkStart w:id="2508" w:name="_Toc82692352"/>
      <w:r w:rsidR="00476E1D">
        <w:rPr>
          <w:noProof/>
        </w:rPr>
        <w:t>383</w:t>
      </w:r>
      <w:bookmarkEnd w:id="2507"/>
      <w:r w:rsidRPr="00600ABF">
        <w:fldChar w:fldCharType="end"/>
      </w:r>
      <w:r w:rsidRPr="00600ABF">
        <w:t>. ЭФ документа «Решение налогового органа о взыскании налога, сбора, пеней и штрафов, предусматривающее обращение взыскания на средства бюджетных (автономных) учреждений», закладки «Информация об отзыве (3)»</w:t>
      </w:r>
      <w:bookmarkEnd w:id="2508"/>
    </w:p>
    <w:p w14:paraId="6959C317" w14:textId="77777777" w:rsidR="00600ABF" w:rsidRPr="00600ABF" w:rsidRDefault="00600ABF" w:rsidP="00600ABF">
      <w:pPr>
        <w:pStyle w:val="ASFKNormal"/>
      </w:pPr>
      <w:r w:rsidRPr="00600ABF">
        <w:t>Перечень полей документа «Решение налогового органа о взыскании налога, сбора, пеней и штрафов, предусматривающее обращение взыскания на средства бюджетных (автономных) учреждений», закладки «Информация об отзыве (3)» приведен в таблице</w:t>
      </w:r>
      <w:r w:rsidR="00225D9E">
        <w:t xml:space="preserve"> </w:t>
      </w:r>
      <w:r w:rsidR="007C0902">
        <w:fldChar w:fldCharType="begin"/>
      </w:r>
      <w:r w:rsidR="007C0902">
        <w:instrText xml:space="preserve"> REF _Ref478716114 \h </w:instrText>
      </w:r>
      <w:r w:rsidR="007C0902">
        <w:fldChar w:fldCharType="separate"/>
      </w:r>
      <w:r w:rsidR="00476E1D">
        <w:rPr>
          <w:noProof/>
        </w:rPr>
        <w:t>243</w:t>
      </w:r>
      <w:r w:rsidR="007C0902">
        <w:fldChar w:fldCharType="end"/>
      </w:r>
      <w:r w:rsidR="007C0902">
        <w:t>.</w:t>
      </w:r>
    </w:p>
    <w:p w14:paraId="339E44FE" w14:textId="77777777" w:rsidR="00600ABF" w:rsidRPr="00600ABF" w:rsidRDefault="000B34EE" w:rsidP="00600ABF">
      <w:pPr>
        <w:pStyle w:val="ASFKNameTable"/>
      </w:pPr>
      <w:r>
        <w:rPr>
          <w:noProof/>
        </w:rPr>
        <w:fldChar w:fldCharType="begin"/>
      </w:r>
      <w:r>
        <w:rPr>
          <w:noProof/>
        </w:rPr>
        <w:instrText xml:space="preserve"> SEQ Таблица \* ARABIC </w:instrText>
      </w:r>
      <w:r>
        <w:rPr>
          <w:noProof/>
        </w:rPr>
        <w:fldChar w:fldCharType="separate"/>
      </w:r>
      <w:bookmarkStart w:id="2509" w:name="_Ref478716114"/>
      <w:bookmarkStart w:id="2510" w:name="_Toc82691967"/>
      <w:r w:rsidR="00476E1D">
        <w:rPr>
          <w:noProof/>
        </w:rPr>
        <w:t>243</w:t>
      </w:r>
      <w:bookmarkEnd w:id="2509"/>
      <w:r>
        <w:rPr>
          <w:noProof/>
        </w:rPr>
        <w:fldChar w:fldCharType="end"/>
      </w:r>
      <w:r w:rsidR="00600ABF" w:rsidRPr="00600ABF">
        <w:t>. Описание полей документа «Решение налогового органа о взыскании налога, сбора, пеней и штрафов, предусматривающее обращение взыскания на средства бюджетных (автономных) учреждений», закладки «Информация об отзыве (3)»</w:t>
      </w:r>
      <w:bookmarkEnd w:id="251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883"/>
        <w:gridCol w:w="5869"/>
      </w:tblGrid>
      <w:tr w:rsidR="00600ABF" w:rsidRPr="00DC300C" w14:paraId="4BDB4375" w14:textId="77777777" w:rsidTr="004834F0">
        <w:trPr>
          <w:trHeight w:val="305"/>
          <w:tblHeader/>
        </w:trPr>
        <w:tc>
          <w:tcPr>
            <w:tcW w:w="199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9C98383" w14:textId="77777777" w:rsidR="00600ABF" w:rsidRPr="00600ABF" w:rsidRDefault="00600ABF" w:rsidP="007C0902">
            <w:pPr>
              <w:pStyle w:val="ASFKTableHead"/>
            </w:pPr>
            <w:r w:rsidRPr="00600ABF">
              <w:t>Наименование поля</w:t>
            </w:r>
          </w:p>
        </w:tc>
        <w:tc>
          <w:tcPr>
            <w:tcW w:w="300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22C71E1F" w14:textId="77777777" w:rsidR="00600ABF" w:rsidRPr="00600ABF" w:rsidRDefault="00600ABF" w:rsidP="007C0902">
            <w:pPr>
              <w:pStyle w:val="ASFKTableHead"/>
            </w:pPr>
            <w:r w:rsidRPr="00600ABF">
              <w:t>Описание поля</w:t>
            </w:r>
          </w:p>
        </w:tc>
      </w:tr>
      <w:tr w:rsidR="007C0902" w:rsidRPr="00E74161" w14:paraId="7C07DA10" w14:textId="77777777" w:rsidTr="004834F0">
        <w:tc>
          <w:tcPr>
            <w:tcW w:w="1991" w:type="pct"/>
            <w:shd w:val="clear" w:color="auto" w:fill="auto"/>
          </w:tcPr>
          <w:p w14:paraId="35B7C22F" w14:textId="77777777" w:rsidR="007C0902" w:rsidRPr="007C0902" w:rsidRDefault="007C0902" w:rsidP="004834F0">
            <w:pPr>
              <w:pStyle w:val="ASFKTablenorm"/>
              <w:ind w:left="57" w:right="57"/>
            </w:pPr>
            <w:r w:rsidRPr="007C0902">
              <w:t xml:space="preserve">Дата поступления </w:t>
            </w:r>
          </w:p>
        </w:tc>
        <w:tc>
          <w:tcPr>
            <w:tcW w:w="3009" w:type="pct"/>
            <w:shd w:val="clear" w:color="auto" w:fill="auto"/>
          </w:tcPr>
          <w:p w14:paraId="65A16761" w14:textId="77777777" w:rsidR="007C0902" w:rsidRPr="007C0902" w:rsidRDefault="007C0902" w:rsidP="004834F0">
            <w:pPr>
              <w:pStyle w:val="ASFKTablenorm"/>
              <w:ind w:left="57" w:right="57"/>
            </w:pPr>
            <w:r w:rsidRPr="007C0902">
              <w:t>Импорт из OEBS.</w:t>
            </w:r>
          </w:p>
        </w:tc>
      </w:tr>
      <w:tr w:rsidR="007C0902" w:rsidRPr="00E74161" w14:paraId="3587C22D" w14:textId="77777777" w:rsidTr="004834F0">
        <w:tc>
          <w:tcPr>
            <w:tcW w:w="1991" w:type="pct"/>
            <w:shd w:val="clear" w:color="auto" w:fill="auto"/>
          </w:tcPr>
          <w:p w14:paraId="5445923F" w14:textId="77777777" w:rsidR="007C0902" w:rsidRPr="007C0902" w:rsidRDefault="007C0902" w:rsidP="004834F0">
            <w:pPr>
              <w:pStyle w:val="ASFKTablenorm"/>
              <w:ind w:left="57" w:right="57"/>
            </w:pPr>
            <w:r w:rsidRPr="007C0902">
              <w:t>Наименование</w:t>
            </w:r>
          </w:p>
        </w:tc>
        <w:tc>
          <w:tcPr>
            <w:tcW w:w="3009" w:type="pct"/>
            <w:shd w:val="clear" w:color="auto" w:fill="auto"/>
          </w:tcPr>
          <w:p w14:paraId="0C084D3D" w14:textId="77777777" w:rsidR="007C0902" w:rsidRPr="007C0902" w:rsidRDefault="007C0902" w:rsidP="004834F0">
            <w:pPr>
              <w:pStyle w:val="ASFKTablenorm"/>
              <w:ind w:left="57" w:right="57"/>
            </w:pPr>
            <w:r w:rsidRPr="007C0902">
              <w:t>Импорт из OEBS.</w:t>
            </w:r>
          </w:p>
        </w:tc>
      </w:tr>
      <w:tr w:rsidR="007C0902" w:rsidRPr="00E74161" w14:paraId="1AA42FA7" w14:textId="77777777" w:rsidTr="004834F0">
        <w:tc>
          <w:tcPr>
            <w:tcW w:w="1991" w:type="pct"/>
            <w:shd w:val="clear" w:color="auto" w:fill="auto"/>
          </w:tcPr>
          <w:p w14:paraId="343107D9" w14:textId="77777777" w:rsidR="007C0902" w:rsidRPr="007C0902" w:rsidRDefault="007C0902" w:rsidP="004834F0">
            <w:pPr>
              <w:pStyle w:val="ASFKTablenorm"/>
              <w:ind w:left="57" w:right="57"/>
            </w:pPr>
            <w:r w:rsidRPr="007C0902">
              <w:t>Дата</w:t>
            </w:r>
          </w:p>
        </w:tc>
        <w:tc>
          <w:tcPr>
            <w:tcW w:w="3009" w:type="pct"/>
            <w:shd w:val="clear" w:color="auto" w:fill="auto"/>
          </w:tcPr>
          <w:p w14:paraId="5806DEF5" w14:textId="77777777" w:rsidR="007C0902" w:rsidRPr="007C0902" w:rsidRDefault="007C0902" w:rsidP="004834F0">
            <w:pPr>
              <w:pStyle w:val="ASFKTablenorm"/>
              <w:ind w:left="57" w:right="57"/>
            </w:pPr>
            <w:r w:rsidRPr="007C0902">
              <w:t>Импорт из OEBS.</w:t>
            </w:r>
          </w:p>
        </w:tc>
      </w:tr>
      <w:tr w:rsidR="007C0902" w:rsidRPr="00E74161" w14:paraId="3DA4FA5B" w14:textId="77777777" w:rsidTr="004834F0">
        <w:tc>
          <w:tcPr>
            <w:tcW w:w="1991" w:type="pct"/>
            <w:shd w:val="clear" w:color="auto" w:fill="auto"/>
          </w:tcPr>
          <w:p w14:paraId="27C4DA8F" w14:textId="77777777" w:rsidR="007C0902" w:rsidRPr="007C0902" w:rsidRDefault="007C0902" w:rsidP="004834F0">
            <w:pPr>
              <w:pStyle w:val="ASFKTablenorm"/>
              <w:ind w:left="57" w:right="57"/>
            </w:pPr>
            <w:r w:rsidRPr="007C0902">
              <w:t>Номер</w:t>
            </w:r>
          </w:p>
        </w:tc>
        <w:tc>
          <w:tcPr>
            <w:tcW w:w="3009" w:type="pct"/>
            <w:shd w:val="clear" w:color="auto" w:fill="auto"/>
          </w:tcPr>
          <w:p w14:paraId="46015EF7" w14:textId="77777777" w:rsidR="007C0902" w:rsidRPr="007C0902" w:rsidRDefault="007C0902" w:rsidP="004834F0">
            <w:pPr>
              <w:pStyle w:val="ASFKTablenorm"/>
              <w:ind w:left="57" w:right="57"/>
            </w:pPr>
            <w:r w:rsidRPr="007C0902">
              <w:t>Импорт из OEBS.</w:t>
            </w:r>
          </w:p>
        </w:tc>
      </w:tr>
      <w:tr w:rsidR="007C0902" w:rsidRPr="00E74161" w14:paraId="28DBD4AA" w14:textId="77777777" w:rsidTr="004834F0">
        <w:tc>
          <w:tcPr>
            <w:tcW w:w="1991" w:type="pct"/>
            <w:shd w:val="clear" w:color="auto" w:fill="auto"/>
          </w:tcPr>
          <w:p w14:paraId="7D25399D" w14:textId="77777777" w:rsidR="007C0902" w:rsidRPr="007C0902" w:rsidRDefault="007C0902" w:rsidP="004834F0">
            <w:pPr>
              <w:pStyle w:val="ASFKTablenorm"/>
              <w:ind w:left="57" w:right="57"/>
            </w:pPr>
            <w:r w:rsidRPr="007C0902">
              <w:t>Наименование налогового органа</w:t>
            </w:r>
          </w:p>
        </w:tc>
        <w:tc>
          <w:tcPr>
            <w:tcW w:w="3009" w:type="pct"/>
            <w:shd w:val="clear" w:color="auto" w:fill="auto"/>
          </w:tcPr>
          <w:p w14:paraId="182043F5" w14:textId="77777777" w:rsidR="007C0902" w:rsidRPr="007C0902" w:rsidRDefault="007C0902" w:rsidP="004834F0">
            <w:pPr>
              <w:pStyle w:val="ASFKTablenorm"/>
              <w:ind w:left="57" w:right="57"/>
            </w:pPr>
            <w:r w:rsidRPr="007C0902">
              <w:t>Импорт из OEBS.</w:t>
            </w:r>
          </w:p>
        </w:tc>
      </w:tr>
    </w:tbl>
    <w:p w14:paraId="147A3C40" w14:textId="77777777" w:rsidR="005154AF" w:rsidRPr="00B11F4A" w:rsidRDefault="005154AF" w:rsidP="005154AF">
      <w:pPr>
        <w:pStyle w:val="ASFKNormal"/>
      </w:pPr>
      <w:r w:rsidRPr="00B11F4A">
        <w:t xml:space="preserve">ЭФ </w:t>
      </w:r>
      <w:r>
        <w:t xml:space="preserve">документа </w:t>
      </w:r>
      <w:r w:rsidR="004803D6">
        <w:t>«</w:t>
      </w:r>
      <w:r w:rsidRPr="00A37966">
        <w:t>Решение налогового органа о взыскании налога, сбора, пеней и штр</w:t>
      </w:r>
      <w:r w:rsidRPr="005154AF">
        <w:t>а</w:t>
      </w:r>
      <w:r w:rsidRPr="00A37966">
        <w:t>фов, предусматривающее обращение взыскания на средства бюджетных (авт</w:t>
      </w:r>
      <w:r w:rsidRPr="00012FA6">
        <w:t>о</w:t>
      </w:r>
      <w:r w:rsidRPr="00A37966">
        <w:t>номных) учр</w:t>
      </w:r>
      <w:r w:rsidRPr="005154AF">
        <w:t>е</w:t>
      </w:r>
      <w:r w:rsidRPr="00A37966">
        <w:t>жд</w:t>
      </w:r>
      <w:r w:rsidRPr="00012FA6">
        <w:t>е</w:t>
      </w:r>
      <w:r w:rsidRPr="00A37966">
        <w:t>ний</w:t>
      </w:r>
      <w:r w:rsidR="00B33BD1">
        <w:t>», закладки «</w:t>
      </w:r>
      <w:r>
        <w:t>Подписи (</w:t>
      </w:r>
      <w:r w:rsidR="00600ABF">
        <w:t>4</w:t>
      </w:r>
      <w:r>
        <w:t>)</w:t>
      </w:r>
      <w:r w:rsidR="004803D6">
        <w:t>»</w:t>
      </w:r>
      <w:r>
        <w:t xml:space="preserve"> </w:t>
      </w:r>
      <w:r w:rsidRPr="00B11F4A">
        <w:t>представлена на рисунке </w:t>
      </w:r>
      <w:r>
        <w:fldChar w:fldCharType="begin"/>
      </w:r>
      <w:r>
        <w:instrText xml:space="preserve"> REF _Ref418184936 \h </w:instrText>
      </w:r>
      <w:r>
        <w:fldChar w:fldCharType="separate"/>
      </w:r>
      <w:r w:rsidR="00476E1D">
        <w:rPr>
          <w:noProof/>
        </w:rPr>
        <w:t>384</w:t>
      </w:r>
      <w:r>
        <w:fldChar w:fldCharType="end"/>
      </w:r>
      <w:r>
        <w:t>.</w:t>
      </w:r>
    </w:p>
    <w:p w14:paraId="30662976" w14:textId="77777777" w:rsidR="005154AF" w:rsidRPr="00D82C65" w:rsidRDefault="00476E1D" w:rsidP="005154AF">
      <w:pPr>
        <w:pStyle w:val="ASFKFigure"/>
      </w:pPr>
      <w:r>
        <w:pict w14:anchorId="19A55CA0">
          <v:shape id="_x0000_i1530" type="#_x0000_t75" style="width:483.05pt;height:56.95pt">
            <v:imagedata r:id="rId462" o:title="4"/>
          </v:shape>
        </w:pict>
      </w:r>
    </w:p>
    <w:p w14:paraId="5A514EE9" w14:textId="77777777" w:rsidR="005154AF" w:rsidRPr="00B11F4A" w:rsidRDefault="005154AF" w:rsidP="005154AF">
      <w:pPr>
        <w:pStyle w:val="ASFKFigName"/>
      </w:pPr>
      <w:r w:rsidRPr="00B11F4A">
        <w:fldChar w:fldCharType="begin"/>
      </w:r>
      <w:r w:rsidRPr="00B11F4A">
        <w:instrText xml:space="preserve"> SEQ Рисунок \* ARABIC </w:instrText>
      </w:r>
      <w:r w:rsidRPr="00B11F4A">
        <w:fldChar w:fldCharType="separate"/>
      </w:r>
      <w:bookmarkStart w:id="2511" w:name="_Ref418184936"/>
      <w:bookmarkStart w:id="2512" w:name="_Toc82692353"/>
      <w:r w:rsidR="00476E1D">
        <w:rPr>
          <w:noProof/>
        </w:rPr>
        <w:t>384</w:t>
      </w:r>
      <w:bookmarkEnd w:id="2511"/>
      <w:r w:rsidRPr="00B11F4A">
        <w:fldChar w:fldCharType="end"/>
      </w:r>
      <w:r w:rsidRPr="00B11F4A">
        <w:t xml:space="preserve">. ЭФ </w:t>
      </w:r>
      <w:r>
        <w:t xml:space="preserve">документа </w:t>
      </w:r>
      <w:r w:rsidR="004803D6">
        <w:t>«</w:t>
      </w:r>
      <w:r w:rsidRPr="00A37966">
        <w:t>Решение налогового органа о взыскании налога, сбора, пеней и штр</w:t>
      </w:r>
      <w:r w:rsidRPr="004D4D64">
        <w:t>а</w:t>
      </w:r>
      <w:r w:rsidRPr="00A37966">
        <w:t>фов, предусматривающее обращение взыскания на средства бюджетных (авт</w:t>
      </w:r>
      <w:r w:rsidRPr="00012FA6">
        <w:t>о</w:t>
      </w:r>
      <w:r w:rsidRPr="00A37966">
        <w:t>номных) учр</w:t>
      </w:r>
      <w:r w:rsidRPr="004D4D64">
        <w:t>е</w:t>
      </w:r>
      <w:r w:rsidRPr="00A37966">
        <w:t>жд</w:t>
      </w:r>
      <w:r w:rsidRPr="00012FA6">
        <w:t>е</w:t>
      </w:r>
      <w:r w:rsidRPr="00A37966">
        <w:t>ний</w:t>
      </w:r>
      <w:r w:rsidR="00B33BD1">
        <w:t>», закладки «</w:t>
      </w:r>
      <w:r>
        <w:t>Подписи (</w:t>
      </w:r>
      <w:r w:rsidR="00600ABF">
        <w:t>4</w:t>
      </w:r>
      <w:r>
        <w:t>)</w:t>
      </w:r>
      <w:r w:rsidR="004803D6">
        <w:t>»</w:t>
      </w:r>
      <w:bookmarkEnd w:id="2512"/>
    </w:p>
    <w:p w14:paraId="7C4D1F93" w14:textId="77777777" w:rsidR="005154AF" w:rsidRPr="00B11F4A" w:rsidRDefault="00562EB3" w:rsidP="005154AF">
      <w:pPr>
        <w:pStyle w:val="ASFKNormal"/>
      </w:pPr>
      <w:r>
        <w:t xml:space="preserve">Перечень полей документа </w:t>
      </w:r>
      <w:r w:rsidR="004803D6">
        <w:t>«</w:t>
      </w:r>
      <w:r w:rsidR="005154AF" w:rsidRPr="00A37966">
        <w:t>Решение налогового органа о взыскании налога, сбора, пеней и штр</w:t>
      </w:r>
      <w:r w:rsidR="005154AF" w:rsidRPr="004D4D64">
        <w:t>а</w:t>
      </w:r>
      <w:r w:rsidR="005154AF" w:rsidRPr="00A37966">
        <w:t>фов, предусматривающее обращение взыскания на средства бюджетных (авт</w:t>
      </w:r>
      <w:r w:rsidR="005154AF" w:rsidRPr="00012FA6">
        <w:t>о</w:t>
      </w:r>
      <w:r w:rsidR="005154AF" w:rsidRPr="00A37966">
        <w:t>номных) учр</w:t>
      </w:r>
      <w:r w:rsidR="005154AF" w:rsidRPr="004D4D64">
        <w:t>е</w:t>
      </w:r>
      <w:r w:rsidR="005154AF" w:rsidRPr="00A37966">
        <w:t>жд</w:t>
      </w:r>
      <w:r w:rsidR="005154AF" w:rsidRPr="00012FA6">
        <w:t>е</w:t>
      </w:r>
      <w:r w:rsidR="005154AF" w:rsidRPr="00A37966">
        <w:t>ний</w:t>
      </w:r>
      <w:r w:rsidR="00B33BD1">
        <w:t>», закладки «</w:t>
      </w:r>
      <w:r w:rsidR="005154AF">
        <w:t>Подписи (</w:t>
      </w:r>
      <w:r w:rsidR="00600ABF">
        <w:t>4</w:t>
      </w:r>
      <w:r w:rsidR="005154AF">
        <w:t>)</w:t>
      </w:r>
      <w:r w:rsidR="004803D6">
        <w:t>»</w:t>
      </w:r>
      <w:r w:rsidR="005154AF">
        <w:t xml:space="preserve"> </w:t>
      </w:r>
      <w:r w:rsidR="005154AF" w:rsidRPr="00B11F4A">
        <w:t>приведен в таблице</w:t>
      </w:r>
      <w:r w:rsidR="00281187" w:rsidRPr="007B2273">
        <w:t> </w:t>
      </w:r>
      <w:r w:rsidR="005154AF">
        <w:fldChar w:fldCharType="begin"/>
      </w:r>
      <w:r w:rsidR="005154AF">
        <w:instrText xml:space="preserve"> REF _Ref418185029 \h </w:instrText>
      </w:r>
      <w:r w:rsidR="005154AF">
        <w:fldChar w:fldCharType="separate"/>
      </w:r>
      <w:r w:rsidR="00476E1D">
        <w:rPr>
          <w:noProof/>
        </w:rPr>
        <w:t>244</w:t>
      </w:r>
      <w:r w:rsidR="005154AF">
        <w:fldChar w:fldCharType="end"/>
      </w:r>
      <w:r w:rsidR="005154AF">
        <w:t>.</w:t>
      </w:r>
      <w:r w:rsidR="005154AF" w:rsidRPr="00B11F4A">
        <w:t xml:space="preserve"> </w:t>
      </w:r>
    </w:p>
    <w:p w14:paraId="35C14FED" w14:textId="77777777" w:rsidR="005154AF"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513" w:name="_Ref418185029"/>
      <w:bookmarkStart w:id="2514" w:name="_Toc82691968"/>
      <w:r w:rsidR="00476E1D">
        <w:rPr>
          <w:noProof/>
        </w:rPr>
        <w:t>244</w:t>
      </w:r>
      <w:bookmarkEnd w:id="2513"/>
      <w:r>
        <w:rPr>
          <w:noProof/>
        </w:rPr>
        <w:fldChar w:fldCharType="end"/>
      </w:r>
      <w:r w:rsidR="005154AF" w:rsidRPr="00B11F4A">
        <w:t xml:space="preserve">. Описание полей документа </w:t>
      </w:r>
      <w:r w:rsidR="004803D6">
        <w:t>«</w:t>
      </w:r>
      <w:r w:rsidR="005154AF" w:rsidRPr="00A37966">
        <w:t>Решение налогового органа о взыск</w:t>
      </w:r>
      <w:r w:rsidR="005154AF" w:rsidRPr="005154AF">
        <w:t>а</w:t>
      </w:r>
      <w:r w:rsidR="005154AF" w:rsidRPr="00A37966">
        <w:t>нии налога, сбора, пеней и штр</w:t>
      </w:r>
      <w:r w:rsidR="005154AF" w:rsidRPr="004D4D64">
        <w:t>а</w:t>
      </w:r>
      <w:r w:rsidR="005154AF" w:rsidRPr="00A37966">
        <w:t>фов, предусматривающее обращение взыскания на средства бюджетных (авт</w:t>
      </w:r>
      <w:r w:rsidR="005154AF" w:rsidRPr="00012FA6">
        <w:t>о</w:t>
      </w:r>
      <w:r w:rsidR="005154AF" w:rsidRPr="00A37966">
        <w:t>номных) учр</w:t>
      </w:r>
      <w:r w:rsidR="005154AF" w:rsidRPr="004D4D64">
        <w:t>е</w:t>
      </w:r>
      <w:r w:rsidR="005154AF" w:rsidRPr="00A37966">
        <w:t>жд</w:t>
      </w:r>
      <w:r w:rsidR="005154AF" w:rsidRPr="00012FA6">
        <w:t>е</w:t>
      </w:r>
      <w:r w:rsidR="005154AF" w:rsidRPr="00A37966">
        <w:t>ний</w:t>
      </w:r>
      <w:r w:rsidR="00B33BD1">
        <w:t>», закладки «</w:t>
      </w:r>
      <w:r w:rsidR="005154AF">
        <w:t>Подписи (</w:t>
      </w:r>
      <w:r w:rsidR="00600ABF">
        <w:t>4</w:t>
      </w:r>
      <w:r w:rsidR="005154AF">
        <w:t>)</w:t>
      </w:r>
      <w:r w:rsidR="004803D6">
        <w:t>»</w:t>
      </w:r>
      <w:bookmarkEnd w:id="251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883"/>
        <w:gridCol w:w="5869"/>
      </w:tblGrid>
      <w:tr w:rsidR="005154AF" w:rsidRPr="00DC300C" w14:paraId="6DB4DACE" w14:textId="77777777" w:rsidTr="004834F0">
        <w:trPr>
          <w:trHeight w:val="305"/>
          <w:tblHeader/>
        </w:trPr>
        <w:tc>
          <w:tcPr>
            <w:tcW w:w="199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42404F2" w14:textId="77777777" w:rsidR="005154AF" w:rsidRPr="00DC300C" w:rsidRDefault="005154AF" w:rsidP="00D20CFC">
            <w:pPr>
              <w:pStyle w:val="ASFKTableHead"/>
            </w:pPr>
            <w:r w:rsidRPr="00DC300C">
              <w:t>Наименование поля</w:t>
            </w:r>
          </w:p>
        </w:tc>
        <w:tc>
          <w:tcPr>
            <w:tcW w:w="300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04DEAD8E" w14:textId="77777777" w:rsidR="005154AF" w:rsidRPr="00DC300C" w:rsidRDefault="005154AF" w:rsidP="00D20CFC">
            <w:pPr>
              <w:pStyle w:val="ASFKTableHead"/>
            </w:pPr>
            <w:r w:rsidRPr="00DC300C">
              <w:t>Описание поля</w:t>
            </w:r>
          </w:p>
        </w:tc>
      </w:tr>
      <w:tr w:rsidR="005154AF" w:rsidRPr="00E74161" w14:paraId="72661229" w14:textId="77777777" w:rsidTr="004834F0">
        <w:tc>
          <w:tcPr>
            <w:tcW w:w="1991" w:type="pct"/>
            <w:shd w:val="clear" w:color="auto" w:fill="auto"/>
          </w:tcPr>
          <w:p w14:paraId="4E3AEFD8" w14:textId="77777777" w:rsidR="005154AF" w:rsidRPr="00E74161" w:rsidRDefault="005154AF" w:rsidP="004834F0">
            <w:pPr>
              <w:pStyle w:val="ASFKTablenorm"/>
              <w:ind w:left="57" w:right="57"/>
            </w:pPr>
            <w:r w:rsidRPr="00E74161">
              <w:t>Классный чин руководителя (замест</w:t>
            </w:r>
            <w:r w:rsidRPr="005154AF">
              <w:t>и</w:t>
            </w:r>
            <w:r w:rsidRPr="00E74161">
              <w:t>теля руководителя) н</w:t>
            </w:r>
            <w:r w:rsidRPr="00DC3F52">
              <w:t>а</w:t>
            </w:r>
            <w:r w:rsidRPr="00E74161">
              <w:t>логового органа</w:t>
            </w:r>
          </w:p>
        </w:tc>
        <w:tc>
          <w:tcPr>
            <w:tcW w:w="3009" w:type="pct"/>
            <w:shd w:val="clear" w:color="auto" w:fill="auto"/>
          </w:tcPr>
          <w:p w14:paraId="46101799" w14:textId="77777777" w:rsidR="005154AF" w:rsidRPr="00E74161" w:rsidRDefault="005154AF" w:rsidP="004834F0">
            <w:pPr>
              <w:pStyle w:val="ASFKTablenorm"/>
              <w:ind w:left="57" w:right="57"/>
            </w:pPr>
            <w:r w:rsidRPr="00E74161">
              <w:t>Указывается классный чин руководителя (заместителя рук</w:t>
            </w:r>
            <w:r w:rsidRPr="005154AF">
              <w:t>о</w:t>
            </w:r>
            <w:r w:rsidRPr="00E74161">
              <w:t>водителя) нал</w:t>
            </w:r>
            <w:r w:rsidRPr="00DC3F52">
              <w:t>о</w:t>
            </w:r>
            <w:r w:rsidRPr="00E74161">
              <w:t>гового органа, подписавшего решение.</w:t>
            </w:r>
          </w:p>
        </w:tc>
      </w:tr>
      <w:tr w:rsidR="005154AF" w:rsidRPr="00E74161" w14:paraId="00672B96" w14:textId="77777777" w:rsidTr="004834F0">
        <w:tc>
          <w:tcPr>
            <w:tcW w:w="1991" w:type="pct"/>
            <w:shd w:val="clear" w:color="auto" w:fill="auto"/>
          </w:tcPr>
          <w:p w14:paraId="50D396F8" w14:textId="77777777" w:rsidR="005154AF" w:rsidRPr="00E74161" w:rsidRDefault="005154AF" w:rsidP="004834F0">
            <w:pPr>
              <w:pStyle w:val="ASFKTablenorm"/>
              <w:ind w:left="57" w:right="57"/>
            </w:pPr>
            <w:r w:rsidRPr="00E74161">
              <w:t>ФИО руководителя (заместителя рук</w:t>
            </w:r>
            <w:r w:rsidRPr="005154AF">
              <w:t>о</w:t>
            </w:r>
            <w:r w:rsidRPr="00E74161">
              <w:t>водителя) налогового орг</w:t>
            </w:r>
            <w:r w:rsidRPr="00DC3F52">
              <w:t>а</w:t>
            </w:r>
            <w:r w:rsidRPr="00E74161">
              <w:t>на</w:t>
            </w:r>
          </w:p>
        </w:tc>
        <w:tc>
          <w:tcPr>
            <w:tcW w:w="3009" w:type="pct"/>
            <w:shd w:val="clear" w:color="auto" w:fill="auto"/>
          </w:tcPr>
          <w:p w14:paraId="60538D78" w14:textId="77777777" w:rsidR="005154AF" w:rsidRPr="00E74161" w:rsidRDefault="005154AF" w:rsidP="004834F0">
            <w:pPr>
              <w:pStyle w:val="ASFKTablenorm"/>
              <w:ind w:left="57" w:right="57"/>
            </w:pPr>
            <w:r w:rsidRPr="00E74161">
              <w:t>Указывается ФИО руководителя (заместителя руководит</w:t>
            </w:r>
            <w:r w:rsidRPr="005154AF">
              <w:t>е</w:t>
            </w:r>
            <w:r w:rsidRPr="00E74161">
              <w:t>ля) нал</w:t>
            </w:r>
            <w:r w:rsidRPr="00DC3F52">
              <w:t>о</w:t>
            </w:r>
            <w:r w:rsidRPr="00E74161">
              <w:t>гового органа, подписавшего решение.</w:t>
            </w:r>
          </w:p>
        </w:tc>
      </w:tr>
      <w:tr w:rsidR="005154AF" w:rsidRPr="00E74161" w14:paraId="77EA2902" w14:textId="77777777" w:rsidTr="004834F0">
        <w:tc>
          <w:tcPr>
            <w:tcW w:w="1991" w:type="pct"/>
            <w:shd w:val="clear" w:color="auto" w:fill="auto"/>
          </w:tcPr>
          <w:p w14:paraId="10FFB7B1" w14:textId="77777777" w:rsidR="005154AF" w:rsidRPr="00E74161" w:rsidRDefault="005154AF" w:rsidP="004834F0">
            <w:pPr>
              <w:pStyle w:val="ASFKTablenorm"/>
              <w:ind w:left="57" w:right="57"/>
            </w:pPr>
            <w:r w:rsidRPr="00E74161">
              <w:lastRenderedPageBreak/>
              <w:t>Дата подписания</w:t>
            </w:r>
          </w:p>
        </w:tc>
        <w:tc>
          <w:tcPr>
            <w:tcW w:w="3009" w:type="pct"/>
            <w:shd w:val="clear" w:color="auto" w:fill="auto"/>
          </w:tcPr>
          <w:p w14:paraId="3D36BC7F" w14:textId="77777777" w:rsidR="005154AF" w:rsidRPr="00E74161" w:rsidRDefault="005154AF" w:rsidP="004834F0">
            <w:pPr>
              <w:pStyle w:val="ASFKTablenorm"/>
              <w:ind w:left="57" w:right="57"/>
            </w:pPr>
            <w:r w:rsidRPr="00E74161">
              <w:t>Указывается дата подписания решения руководителем (з</w:t>
            </w:r>
            <w:r w:rsidRPr="005154AF">
              <w:t>а</w:t>
            </w:r>
            <w:r w:rsidRPr="00E74161">
              <w:t>местителем рук</w:t>
            </w:r>
            <w:r w:rsidRPr="00DC3F52">
              <w:t>о</w:t>
            </w:r>
            <w:r w:rsidRPr="00E74161">
              <w:t>водителя) налогового органа.</w:t>
            </w:r>
          </w:p>
        </w:tc>
      </w:tr>
    </w:tbl>
    <w:p w14:paraId="6D343214" w14:textId="77777777" w:rsidR="007D48BE" w:rsidRPr="00D75F05" w:rsidRDefault="007D48BE" w:rsidP="007D48BE">
      <w:pPr>
        <w:pStyle w:val="32"/>
      </w:pPr>
      <w:bookmarkStart w:id="2515" w:name="_Ref431549738"/>
      <w:bookmarkStart w:id="2516" w:name="_Toc431550462"/>
      <w:bookmarkStart w:id="2517" w:name="_Toc421009411"/>
      <w:bookmarkStart w:id="2518" w:name="_Toc82691719"/>
      <w:r w:rsidRPr="00D75F05">
        <w:t>Уведомление о получении</w:t>
      </w:r>
      <w:bookmarkEnd w:id="2515"/>
      <w:bookmarkEnd w:id="2516"/>
      <w:bookmarkEnd w:id="2518"/>
    </w:p>
    <w:p w14:paraId="067208F4" w14:textId="77777777" w:rsidR="007D48BE" w:rsidRPr="00D75F05" w:rsidRDefault="007D48BE" w:rsidP="007D48BE">
      <w:pPr>
        <w:pStyle w:val="ASFKNormal"/>
      </w:pPr>
      <w:r>
        <w:t>Для работы с документами</w:t>
      </w:r>
      <w:r w:rsidRPr="00D75F05">
        <w:t xml:space="preserve"> </w:t>
      </w:r>
      <w:r w:rsidR="004803D6">
        <w:t>«</w:t>
      </w:r>
      <w:r w:rsidRPr="00D75F05">
        <w:t>Уведомление о получении</w:t>
      </w:r>
      <w:r w:rsidR="004803D6">
        <w:t>»</w:t>
      </w:r>
      <w:r w:rsidRPr="00D75F05">
        <w:t xml:space="preserve"> (УИ9)</w:t>
      </w:r>
      <w:r>
        <w:t>,</w:t>
      </w:r>
      <w:r w:rsidRPr="00D75F05">
        <w:t xml:space="preserve"> формируе</w:t>
      </w:r>
      <w:r>
        <w:t>мыми</w:t>
      </w:r>
      <w:r w:rsidRPr="00D75F05">
        <w:t xml:space="preserve"> в СУФД на основании документ</w:t>
      </w:r>
      <w:r>
        <w:t xml:space="preserve">а </w:t>
      </w:r>
      <w:r w:rsidR="004803D6">
        <w:t>«</w:t>
      </w:r>
      <w:r w:rsidRPr="00D75F05">
        <w:t>Уведомление о поступлении р</w:t>
      </w:r>
      <w:r w:rsidRPr="00327CD1">
        <w:t>е</w:t>
      </w:r>
      <w:r w:rsidRPr="00D75F05">
        <w:t>ш</w:t>
      </w:r>
      <w:r w:rsidRPr="007D48BE">
        <w:t>е</w:t>
      </w:r>
      <w:r w:rsidRPr="00D75F05">
        <w:t>ния налогового орга</w:t>
      </w:r>
      <w:r>
        <w:t>на</w:t>
      </w:r>
      <w:r w:rsidR="004803D6">
        <w:t>»</w:t>
      </w:r>
      <w:r>
        <w:t xml:space="preserve"> (УПЛ), </w:t>
      </w:r>
      <w:r w:rsidRPr="00D75F05">
        <w:t xml:space="preserve">следует перейти в пункт меню </w:t>
      </w:r>
      <w:r w:rsidR="004803D6">
        <w:t>«</w:t>
      </w:r>
      <w:r w:rsidRPr="00D75F05">
        <w:t xml:space="preserve">Документы – </w:t>
      </w:r>
      <w:r>
        <w:t>Исполнение решений налоговых орг</w:t>
      </w:r>
      <w:r w:rsidRPr="007D48BE">
        <w:t>а</w:t>
      </w:r>
      <w:r>
        <w:t>нов</w:t>
      </w:r>
      <w:r w:rsidRPr="00D75F05">
        <w:t xml:space="preserve"> – Уведомление о получении</w:t>
      </w:r>
      <w:r w:rsidR="004803D6">
        <w:t>»</w:t>
      </w:r>
      <w:r w:rsidRPr="00D75F05">
        <w:t>. Откроется ЭФ списка документов, представленная на р</w:t>
      </w:r>
      <w:r w:rsidRPr="007D48BE">
        <w:t>и</w:t>
      </w:r>
      <w:r w:rsidRPr="00D75F05">
        <w:t>сунке </w:t>
      </w:r>
      <w:r>
        <w:fldChar w:fldCharType="begin"/>
      </w:r>
      <w:r>
        <w:instrText xml:space="preserve"> REF _Ref431549185 \h </w:instrText>
      </w:r>
      <w:r>
        <w:fldChar w:fldCharType="separate"/>
      </w:r>
      <w:r w:rsidR="00476E1D">
        <w:rPr>
          <w:noProof/>
        </w:rPr>
        <w:t>385</w:t>
      </w:r>
      <w:r>
        <w:fldChar w:fldCharType="end"/>
      </w:r>
      <w:r>
        <w:t>.</w:t>
      </w:r>
    </w:p>
    <w:p w14:paraId="5FCE2A77" w14:textId="77777777" w:rsidR="007D48BE" w:rsidRPr="00D75F05" w:rsidRDefault="00476E1D" w:rsidP="007D48BE">
      <w:pPr>
        <w:pStyle w:val="ASFKFigure"/>
      </w:pPr>
      <w:r>
        <w:pict w14:anchorId="77DF1540">
          <v:shape id="_x0000_i1531" type="#_x0000_t75" style="width:482.25pt;height:308.95pt">
            <v:imagedata r:id="rId463" o:title="0"/>
          </v:shape>
        </w:pict>
      </w:r>
    </w:p>
    <w:p w14:paraId="03400F6B" w14:textId="77777777" w:rsidR="007D48BE" w:rsidRDefault="007D48BE" w:rsidP="007D48BE">
      <w:pPr>
        <w:pStyle w:val="ASFKFigName"/>
      </w:pPr>
      <w:r w:rsidRPr="00D75F05">
        <w:fldChar w:fldCharType="begin"/>
      </w:r>
      <w:r w:rsidRPr="00D75F05">
        <w:instrText xml:space="preserve"> SEQ Рисунок \* ARABIC </w:instrText>
      </w:r>
      <w:r w:rsidRPr="00D75F05">
        <w:fldChar w:fldCharType="separate"/>
      </w:r>
      <w:bookmarkStart w:id="2519" w:name="_Ref431549185"/>
      <w:bookmarkStart w:id="2520" w:name="_Toc82692354"/>
      <w:r w:rsidR="00476E1D">
        <w:rPr>
          <w:noProof/>
        </w:rPr>
        <w:t>385</w:t>
      </w:r>
      <w:bookmarkEnd w:id="2519"/>
      <w:r w:rsidRPr="00D75F05">
        <w:fldChar w:fldCharType="end"/>
      </w:r>
      <w:r w:rsidRPr="00D75F05">
        <w:t xml:space="preserve">. ЭФ списка документов </w:t>
      </w:r>
      <w:r w:rsidR="004803D6">
        <w:t>«</w:t>
      </w:r>
      <w:r w:rsidRPr="00D75F05">
        <w:t>Уведомление о получении</w:t>
      </w:r>
      <w:r w:rsidR="004803D6">
        <w:t>»</w:t>
      </w:r>
      <w:r>
        <w:t xml:space="preserve">, </w:t>
      </w:r>
      <w:r w:rsidRPr="0055773A">
        <w:t>формируемы</w:t>
      </w:r>
      <w:r>
        <w:t>х</w:t>
      </w:r>
      <w:r w:rsidRPr="0055773A">
        <w:t xml:space="preserve"> на основании документов </w:t>
      </w:r>
      <w:r w:rsidR="004803D6">
        <w:t>«</w:t>
      </w:r>
      <w:r w:rsidRPr="0055773A">
        <w:t>Уведомление о поступлении решения налогового органа</w:t>
      </w:r>
      <w:r w:rsidR="004803D6">
        <w:t>»</w:t>
      </w:r>
      <w:bookmarkEnd w:id="2520"/>
    </w:p>
    <w:p w14:paraId="4B9C3CD5" w14:textId="77777777" w:rsidR="007D48BE" w:rsidRPr="00D75F05" w:rsidRDefault="007D48BE" w:rsidP="007D48BE">
      <w:pPr>
        <w:pStyle w:val="ASFKNormal"/>
      </w:pPr>
      <w:r>
        <w:t xml:space="preserve">Описание, доступные операции и экранная форма документа соответствуют ЭД </w:t>
      </w:r>
      <w:r w:rsidR="004803D6">
        <w:t>«</w:t>
      </w:r>
      <w:r w:rsidRPr="0055773A">
        <w:t>Ув</w:t>
      </w:r>
      <w:r w:rsidRPr="007D48BE">
        <w:t>е</w:t>
      </w:r>
      <w:r w:rsidRPr="0055773A">
        <w:t>домление о получении</w:t>
      </w:r>
      <w:r w:rsidR="004803D6">
        <w:t>»</w:t>
      </w:r>
      <w:r>
        <w:t>, описанному в п.</w:t>
      </w:r>
      <w:r w:rsidR="00281187" w:rsidRPr="007B2273">
        <w:t> </w:t>
      </w:r>
      <w:r>
        <w:fldChar w:fldCharType="begin"/>
      </w:r>
      <w:r>
        <w:instrText xml:space="preserve"> REF _Ref418174548 \r \h </w:instrText>
      </w:r>
      <w:r>
        <w:fldChar w:fldCharType="separate"/>
      </w:r>
      <w:r w:rsidR="00476E1D">
        <w:t>5.12.3</w:t>
      </w:r>
      <w:r>
        <w:fldChar w:fldCharType="end"/>
      </w:r>
      <w:r>
        <w:t>.</w:t>
      </w:r>
    </w:p>
    <w:p w14:paraId="43D6A3BA" w14:textId="77777777" w:rsidR="005154AF" w:rsidRPr="00726330" w:rsidRDefault="005154AF" w:rsidP="005154AF">
      <w:pPr>
        <w:pStyle w:val="21"/>
      </w:pPr>
      <w:bookmarkStart w:id="2521" w:name="_Toc82691720"/>
      <w:r w:rsidRPr="00726330">
        <w:t xml:space="preserve">Группа документов </w:t>
      </w:r>
      <w:r w:rsidR="004803D6">
        <w:t>«</w:t>
      </w:r>
      <w:r w:rsidRPr="00726330">
        <w:t>Служебные документы</w:t>
      </w:r>
      <w:r w:rsidR="004803D6">
        <w:t>»</w:t>
      </w:r>
      <w:bookmarkEnd w:id="2401"/>
      <w:bookmarkEnd w:id="2402"/>
      <w:bookmarkEnd w:id="2403"/>
      <w:bookmarkEnd w:id="2404"/>
      <w:bookmarkEnd w:id="2405"/>
      <w:bookmarkEnd w:id="2517"/>
      <w:bookmarkEnd w:id="2521"/>
    </w:p>
    <w:p w14:paraId="1C53FA14" w14:textId="77777777" w:rsidR="005154AF" w:rsidRPr="007B2273" w:rsidRDefault="005154AF" w:rsidP="005154AF">
      <w:pPr>
        <w:pStyle w:val="32"/>
      </w:pPr>
      <w:bookmarkStart w:id="2522" w:name="_Toc396916181"/>
      <w:bookmarkStart w:id="2523" w:name="_Toc409448869"/>
      <w:bookmarkStart w:id="2524" w:name="_Toc410656209"/>
      <w:bookmarkStart w:id="2525" w:name="_Toc421009412"/>
      <w:bookmarkStart w:id="2526" w:name="_Ref445285509"/>
      <w:bookmarkStart w:id="2527" w:name="_Ref449344177"/>
      <w:bookmarkStart w:id="2528" w:name="_Toc82691721"/>
      <w:r w:rsidRPr="007B2273">
        <w:t>Протокол операций импорта</w:t>
      </w:r>
      <w:bookmarkEnd w:id="2522"/>
      <w:bookmarkEnd w:id="2523"/>
      <w:bookmarkEnd w:id="2524"/>
      <w:bookmarkEnd w:id="2525"/>
      <w:bookmarkEnd w:id="2526"/>
      <w:bookmarkEnd w:id="2527"/>
      <w:bookmarkEnd w:id="2528"/>
    </w:p>
    <w:p w14:paraId="5CAD8D22" w14:textId="77777777" w:rsidR="005154AF" w:rsidRPr="007B2273" w:rsidRDefault="005154AF" w:rsidP="005154AF">
      <w:pPr>
        <w:pStyle w:val="ASFKNormal"/>
      </w:pPr>
      <w:r w:rsidRPr="007B2273">
        <w:t xml:space="preserve">Документ </w:t>
      </w:r>
      <w:r w:rsidR="004803D6">
        <w:t>«</w:t>
      </w:r>
      <w:r w:rsidRPr="007B2273">
        <w:t>Протокол операций импорта</w:t>
      </w:r>
      <w:r w:rsidR="004803D6">
        <w:t>»</w:t>
      </w:r>
      <w:r w:rsidRPr="007B2273">
        <w:t xml:space="preserve"> предназначен для хранения результатов ру</w:t>
      </w:r>
      <w:r w:rsidRPr="005154AF">
        <w:t>ч</w:t>
      </w:r>
      <w:r w:rsidRPr="007B2273">
        <w:t>ного импорта файлов</w:t>
      </w:r>
      <w:r w:rsidR="002F56A9">
        <w:t>,</w:t>
      </w:r>
      <w:r w:rsidR="002F56A9" w:rsidRPr="002F56A9">
        <w:t xml:space="preserve"> их печати, а также для хранения результатов автоматического импорта документов</w:t>
      </w:r>
      <w:r w:rsidRPr="007B2273">
        <w:t>.</w:t>
      </w:r>
    </w:p>
    <w:p w14:paraId="090C3037" w14:textId="77777777" w:rsidR="005154AF" w:rsidRPr="007B2273" w:rsidRDefault="005154AF" w:rsidP="005154AF">
      <w:pPr>
        <w:pStyle w:val="ASFKNormal"/>
      </w:pPr>
      <w:r w:rsidRPr="007B2273">
        <w:t xml:space="preserve">Описание протоколирования операций импорта файлов: </w:t>
      </w:r>
    </w:p>
    <w:p w14:paraId="33A25FCF" w14:textId="77777777" w:rsidR="005154AF" w:rsidRPr="007B2273" w:rsidRDefault="005154AF" w:rsidP="00E47927">
      <w:pPr>
        <w:pStyle w:val="ASFKListnum"/>
        <w:numPr>
          <w:ilvl w:val="0"/>
          <w:numId w:val="1"/>
        </w:numPr>
      </w:pPr>
      <w:r w:rsidRPr="007B2273">
        <w:t xml:space="preserve">Пользователь через web-клиент инициирует операцию </w:t>
      </w:r>
      <w:r w:rsidR="004803D6">
        <w:t>«</w:t>
      </w:r>
      <w:r w:rsidRPr="007B2273">
        <w:t>Импорт</w:t>
      </w:r>
      <w:r w:rsidR="004803D6">
        <w:t>»</w:t>
      </w:r>
      <w:r w:rsidRPr="007B2273">
        <w:t>.</w:t>
      </w:r>
    </w:p>
    <w:p w14:paraId="77425A05" w14:textId="77777777" w:rsidR="005154AF" w:rsidRPr="007B2273" w:rsidRDefault="005154AF" w:rsidP="005154AF">
      <w:pPr>
        <w:pStyle w:val="ASFKListnum"/>
      </w:pPr>
      <w:r w:rsidRPr="007B2273">
        <w:t>Пользователь загружает один или несколько файлов для импорта, среди которых могут быть архивы.</w:t>
      </w:r>
    </w:p>
    <w:p w14:paraId="47845924" w14:textId="77777777" w:rsidR="005154AF" w:rsidRPr="007B2273" w:rsidRDefault="005154AF" w:rsidP="005154AF">
      <w:pPr>
        <w:pStyle w:val="ASFKListnum"/>
      </w:pPr>
      <w:r w:rsidRPr="007B2273">
        <w:lastRenderedPageBreak/>
        <w:t xml:space="preserve">При выполнении операции </w:t>
      </w:r>
      <w:r w:rsidR="004803D6">
        <w:t>«</w:t>
      </w:r>
      <w:r w:rsidRPr="007B2273">
        <w:t>Импорт</w:t>
      </w:r>
      <w:r w:rsidR="004803D6">
        <w:t>»</w:t>
      </w:r>
      <w:r w:rsidRPr="007B2273">
        <w:t xml:space="preserve"> возможны следующие случаи: </w:t>
      </w:r>
    </w:p>
    <w:p w14:paraId="3B5CA680" w14:textId="77777777" w:rsidR="005154AF" w:rsidRPr="007B2273" w:rsidRDefault="005154AF" w:rsidP="002F56A9">
      <w:pPr>
        <w:pStyle w:val="ASFKListmark3"/>
      </w:pPr>
      <w:r w:rsidRPr="007B2273">
        <w:t>все файлы обработались успешно, и на их основе были сформированы документы;</w:t>
      </w:r>
    </w:p>
    <w:p w14:paraId="6C6C4FF8" w14:textId="77777777" w:rsidR="005154AF" w:rsidRPr="007B2273" w:rsidRDefault="005154AF" w:rsidP="002F56A9">
      <w:pPr>
        <w:pStyle w:val="ASFKListmark3"/>
      </w:pPr>
      <w:r w:rsidRPr="007B2273">
        <w:t>часть файлов была обработана с ошибками;</w:t>
      </w:r>
    </w:p>
    <w:p w14:paraId="1244C446" w14:textId="77777777" w:rsidR="005154AF" w:rsidRPr="007B2273" w:rsidRDefault="005154AF" w:rsidP="002F56A9">
      <w:pPr>
        <w:pStyle w:val="ASFKListmark3"/>
      </w:pPr>
      <w:r w:rsidRPr="007B2273">
        <w:t>все файлы были обработаны с ошибками.</w:t>
      </w:r>
    </w:p>
    <w:p w14:paraId="732A698C" w14:textId="77777777" w:rsidR="005154AF" w:rsidRPr="007B2273" w:rsidRDefault="005154AF" w:rsidP="005154AF">
      <w:pPr>
        <w:pStyle w:val="ASFKListnum"/>
      </w:pPr>
      <w:r w:rsidRPr="007B2273">
        <w:t>На экране появляется всплывающее сообщение с результатами импорта.</w:t>
      </w:r>
    </w:p>
    <w:p w14:paraId="3D2021EF" w14:textId="77777777" w:rsidR="005154AF" w:rsidRPr="007B2273" w:rsidRDefault="005154AF" w:rsidP="005154AF">
      <w:pPr>
        <w:pStyle w:val="ASFKListnum"/>
      </w:pPr>
      <w:r w:rsidRPr="007B2273">
        <w:t>Пользователь щелкает на сообщение. Открывается диалоговое окно диспетчера з</w:t>
      </w:r>
      <w:r w:rsidRPr="005154AF">
        <w:t>а</w:t>
      </w:r>
      <w:r w:rsidRPr="007B2273">
        <w:t>дач, где отображаются результаты импорта файлов (рис.</w:t>
      </w:r>
      <w:r w:rsidR="00281187" w:rsidRPr="007B2273">
        <w:t> </w:t>
      </w:r>
      <w:r w:rsidRPr="007B2273">
        <w:fldChar w:fldCharType="begin"/>
      </w:r>
      <w:r w:rsidRPr="007B2273">
        <w:instrText xml:space="preserve"> REF _Ref396914118 \h  \* MERGEFORMAT </w:instrText>
      </w:r>
      <w:r w:rsidRPr="007B2273">
        <w:fldChar w:fldCharType="separate"/>
      </w:r>
      <w:r w:rsidR="00476E1D">
        <w:t>386</w:t>
      </w:r>
      <w:r w:rsidRPr="007B2273">
        <w:fldChar w:fldCharType="end"/>
      </w:r>
      <w:r w:rsidRPr="007B2273">
        <w:t>).</w:t>
      </w:r>
    </w:p>
    <w:p w14:paraId="14C2B441" w14:textId="77777777" w:rsidR="005154AF" w:rsidRPr="007B2273" w:rsidRDefault="00476E1D" w:rsidP="005154AF">
      <w:pPr>
        <w:pStyle w:val="ASFKFigure"/>
      </w:pPr>
      <w:r>
        <w:pict w14:anchorId="443F421E">
          <v:shape id="_x0000_i1532" type="#_x0000_t75" style="width:483.05pt;height:396pt">
            <v:imagedata r:id="rId464" o:title="0"/>
          </v:shape>
        </w:pict>
      </w:r>
    </w:p>
    <w:p w14:paraId="0C89E0B5" w14:textId="77777777"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529" w:name="_Ref396914118"/>
      <w:bookmarkStart w:id="2530" w:name="_Toc82692355"/>
      <w:r w:rsidR="00476E1D">
        <w:rPr>
          <w:noProof/>
        </w:rPr>
        <w:t>386</w:t>
      </w:r>
      <w:bookmarkEnd w:id="2529"/>
      <w:r w:rsidRPr="007B2273">
        <w:fldChar w:fldCharType="end"/>
      </w:r>
      <w:r w:rsidRPr="007B2273">
        <w:t>. Диспетчер задач с результатами импорта файлов</w:t>
      </w:r>
      <w:bookmarkEnd w:id="2530"/>
    </w:p>
    <w:p w14:paraId="207E30FC" w14:textId="77777777" w:rsidR="005154AF" w:rsidRPr="007B2273" w:rsidRDefault="005154AF" w:rsidP="005154AF">
      <w:pPr>
        <w:pStyle w:val="ASFKListnum"/>
      </w:pPr>
      <w:r w:rsidRPr="007B2273">
        <w:t xml:space="preserve">Пользователь нажимает кнопку </w:t>
      </w:r>
      <w:r w:rsidR="004803D6">
        <w:t>«</w:t>
      </w:r>
      <w:r w:rsidRPr="007B2273">
        <w:t>Просмотр протокола</w:t>
      </w:r>
      <w:r w:rsidR="004803D6">
        <w:t>»</w:t>
      </w:r>
      <w:r w:rsidRPr="007B2273">
        <w:t>, либо пользователь перех</w:t>
      </w:r>
      <w:r w:rsidRPr="005154AF">
        <w:t>о</w:t>
      </w:r>
      <w:r w:rsidRPr="007B2273">
        <w:t xml:space="preserve">дит в списковую форму документа </w:t>
      </w:r>
      <w:r w:rsidR="004803D6">
        <w:t>«</w:t>
      </w:r>
      <w:r w:rsidRPr="007B2273">
        <w:t>Протокол операций импорта</w:t>
      </w:r>
      <w:r w:rsidR="004803D6">
        <w:t>»</w:t>
      </w:r>
      <w:r w:rsidRPr="007B2273">
        <w:t xml:space="preserve"> и открывает на просмотр тр</w:t>
      </w:r>
      <w:r w:rsidRPr="00726330">
        <w:t>е</w:t>
      </w:r>
      <w:r w:rsidRPr="007B2273">
        <w:t>буемый экземпляр протокола.</w:t>
      </w:r>
    </w:p>
    <w:p w14:paraId="2429F3FD" w14:textId="77777777" w:rsidR="005154AF" w:rsidRPr="007B2273" w:rsidRDefault="005154AF" w:rsidP="005154AF">
      <w:pPr>
        <w:pStyle w:val="ASFKListnum"/>
      </w:pPr>
      <w:r w:rsidRPr="007B2273">
        <w:t xml:space="preserve">В отдельном окне открывается визуальная форма документа </w:t>
      </w:r>
      <w:r w:rsidR="004803D6">
        <w:t>«</w:t>
      </w:r>
      <w:r w:rsidRPr="007B2273">
        <w:t>Протокол операций импорта</w:t>
      </w:r>
      <w:r w:rsidR="004803D6">
        <w:t>»</w:t>
      </w:r>
      <w:r w:rsidR="00F463BB">
        <w:t>.</w:t>
      </w:r>
    </w:p>
    <w:p w14:paraId="7881EC7A" w14:textId="77777777" w:rsidR="005154AF" w:rsidRPr="007B2273" w:rsidRDefault="005154AF" w:rsidP="005154AF">
      <w:pPr>
        <w:pStyle w:val="ASFKListnum"/>
      </w:pPr>
      <w:r w:rsidRPr="007B2273">
        <w:t xml:space="preserve">Пользователь нажимает кнопку </w:t>
      </w:r>
      <w:r w:rsidR="004803D6">
        <w:t>«</w:t>
      </w:r>
      <w:r w:rsidRPr="007B2273">
        <w:t>Печать</w:t>
      </w:r>
      <w:r w:rsidR="004803D6">
        <w:t>»</w:t>
      </w:r>
      <w:r w:rsidRPr="007B2273">
        <w:t xml:space="preserve">. </w:t>
      </w:r>
    </w:p>
    <w:p w14:paraId="2B59EDAC" w14:textId="77777777" w:rsidR="005154AF" w:rsidRPr="007B2273" w:rsidRDefault="005154AF" w:rsidP="005154AF">
      <w:pPr>
        <w:pStyle w:val="ASFKListnum"/>
      </w:pPr>
      <w:r w:rsidRPr="007B2273">
        <w:t xml:space="preserve">На экране появляется список шаблонов печати: </w:t>
      </w:r>
      <w:r w:rsidR="004803D6">
        <w:t>«</w:t>
      </w:r>
      <w:r w:rsidRPr="007B2273">
        <w:t>Протокол операций импорта (XLS)</w:t>
      </w:r>
      <w:r w:rsidR="004803D6">
        <w:t>»</w:t>
      </w:r>
      <w:r w:rsidRPr="007B2273">
        <w:t xml:space="preserve">, </w:t>
      </w:r>
      <w:r w:rsidR="004803D6">
        <w:t>«</w:t>
      </w:r>
      <w:r w:rsidRPr="007B2273">
        <w:t>Протокол операций импорта (PDF)</w:t>
      </w:r>
      <w:r w:rsidR="004803D6">
        <w:t>»</w:t>
      </w:r>
      <w:r w:rsidRPr="007B2273">
        <w:t>.</w:t>
      </w:r>
    </w:p>
    <w:p w14:paraId="33FFA1F2" w14:textId="77777777" w:rsidR="005154AF" w:rsidRPr="007B2273" w:rsidRDefault="005154AF" w:rsidP="005154AF">
      <w:pPr>
        <w:pStyle w:val="ASFKListnum"/>
      </w:pPr>
      <w:r w:rsidRPr="007B2273">
        <w:t>Пользователь выбирает шаблон печати. Формируется файл, который сохраняется пользователем в локальном каталоге.</w:t>
      </w:r>
    </w:p>
    <w:p w14:paraId="70F49F2C" w14:textId="77777777" w:rsidR="005154AF" w:rsidRPr="007B2273" w:rsidRDefault="005154AF" w:rsidP="005154AF">
      <w:pPr>
        <w:pStyle w:val="ASFKNormal"/>
      </w:pPr>
      <w:r w:rsidRPr="007B2273">
        <w:t>Описание печати протоколов операций импорта из списковой формы:</w:t>
      </w:r>
    </w:p>
    <w:p w14:paraId="738B4827" w14:textId="77777777" w:rsidR="005154AF" w:rsidRPr="005154AF" w:rsidRDefault="005154AF" w:rsidP="00AE12B3">
      <w:pPr>
        <w:pStyle w:val="ASFKListnum"/>
        <w:numPr>
          <w:ilvl w:val="0"/>
          <w:numId w:val="3"/>
        </w:numPr>
      </w:pPr>
      <w:r w:rsidRPr="007B2273">
        <w:lastRenderedPageBreak/>
        <w:t xml:space="preserve">Пользователь переходит в пункт меню </w:t>
      </w:r>
      <w:r w:rsidR="004803D6">
        <w:t>«</w:t>
      </w:r>
      <w:r w:rsidRPr="007B2273">
        <w:t>Служебные документы – Протокол опер</w:t>
      </w:r>
      <w:r w:rsidRPr="005154AF">
        <w:t>аций импорта</w:t>
      </w:r>
      <w:r w:rsidR="004803D6">
        <w:t>»</w:t>
      </w:r>
      <w:r w:rsidRPr="005154AF">
        <w:t>.</w:t>
      </w:r>
    </w:p>
    <w:p w14:paraId="415BF309" w14:textId="77777777" w:rsidR="005154AF" w:rsidRPr="007B2273" w:rsidRDefault="005154AF" w:rsidP="005154AF">
      <w:pPr>
        <w:pStyle w:val="ASFKListnum"/>
      </w:pPr>
      <w:r w:rsidRPr="007B2273">
        <w:t>В списковой форме выбирает протоколы для печати.</w:t>
      </w:r>
    </w:p>
    <w:p w14:paraId="7F876546" w14:textId="77777777" w:rsidR="005154AF" w:rsidRPr="007B2273" w:rsidRDefault="005154AF" w:rsidP="005154AF">
      <w:pPr>
        <w:pStyle w:val="ASFKListnum"/>
      </w:pPr>
      <w:r w:rsidRPr="007B2273">
        <w:t xml:space="preserve">На панели инструментов нажимает кнопку </w:t>
      </w:r>
      <w:r w:rsidR="004803D6">
        <w:t>«</w:t>
      </w:r>
      <w:r w:rsidRPr="007B2273">
        <w:t>Печать</w:t>
      </w:r>
      <w:r w:rsidR="004803D6">
        <w:t>»</w:t>
      </w:r>
      <w:r w:rsidRPr="007B2273">
        <w:t>.</w:t>
      </w:r>
    </w:p>
    <w:p w14:paraId="084539CD" w14:textId="77777777" w:rsidR="005154AF" w:rsidRPr="007B2273" w:rsidRDefault="005154AF" w:rsidP="005154AF">
      <w:pPr>
        <w:pStyle w:val="ASFKListnum"/>
      </w:pPr>
      <w:r w:rsidRPr="007B2273">
        <w:t xml:space="preserve">На экране появляется список шаблонов печати: </w:t>
      </w:r>
      <w:r w:rsidR="004803D6">
        <w:t>«</w:t>
      </w:r>
      <w:r w:rsidRPr="007B2273">
        <w:t>Протокол операций импорта (XLS)</w:t>
      </w:r>
      <w:r w:rsidR="004803D6">
        <w:t>»</w:t>
      </w:r>
      <w:r w:rsidRPr="007B2273">
        <w:t xml:space="preserve">, </w:t>
      </w:r>
      <w:r w:rsidR="004803D6">
        <w:t>«</w:t>
      </w:r>
      <w:r w:rsidRPr="007B2273">
        <w:t>Протокол операций импорта (PDF)</w:t>
      </w:r>
      <w:r w:rsidR="004803D6">
        <w:t>»</w:t>
      </w:r>
      <w:r w:rsidR="00F463BB">
        <w:t>.</w:t>
      </w:r>
    </w:p>
    <w:p w14:paraId="62C71B41" w14:textId="77777777" w:rsidR="005154AF" w:rsidRPr="007B2273" w:rsidRDefault="005154AF" w:rsidP="005154AF">
      <w:pPr>
        <w:pStyle w:val="ASFKListnum"/>
      </w:pPr>
      <w:r w:rsidRPr="007B2273">
        <w:t>Пользователь выбирает требуемый шаблон печати.</w:t>
      </w:r>
    </w:p>
    <w:p w14:paraId="0B6D65C8" w14:textId="77777777" w:rsidR="005154AF" w:rsidRPr="007B2273" w:rsidRDefault="005154AF" w:rsidP="005154AF">
      <w:pPr>
        <w:pStyle w:val="ASFKListnum"/>
      </w:pPr>
      <w:r w:rsidRPr="007B2273">
        <w:t>Выполняется формирование печатной формы протокола с данными выделенных протоколов.</w:t>
      </w:r>
    </w:p>
    <w:p w14:paraId="7EE662F9" w14:textId="77777777" w:rsidR="005154AF" w:rsidRPr="007B2273" w:rsidRDefault="005154AF" w:rsidP="005154AF">
      <w:pPr>
        <w:pStyle w:val="ASFKListnum"/>
      </w:pPr>
      <w:r w:rsidRPr="007B2273">
        <w:t>Пользователь сохраняет файл в локальном каталоге.</w:t>
      </w:r>
    </w:p>
    <w:p w14:paraId="676FE8EF" w14:textId="77777777" w:rsidR="002F56A9" w:rsidRDefault="002F56A9" w:rsidP="002F56A9">
      <w:pPr>
        <w:pStyle w:val="ASFKNote"/>
      </w:pPr>
      <w:r w:rsidRPr="002F56A9">
        <w:rPr>
          <w:rStyle w:val="ASFKSymBold"/>
        </w:rPr>
        <w:t>Примечание.</w:t>
      </w:r>
      <w:r w:rsidRPr="002F56A9">
        <w:tab/>
        <w:t>Для просмотра протоколов автоматического импорта документов актуален только этот сценарий.</w:t>
      </w:r>
    </w:p>
    <w:p w14:paraId="4B480A0A" w14:textId="77777777" w:rsidR="005154AF" w:rsidRPr="00726330" w:rsidRDefault="00411C46" w:rsidP="005154AF">
      <w:pPr>
        <w:pStyle w:val="ASFKNormal"/>
      </w:pPr>
      <w:r>
        <w:t>Для работы с документами «</w:t>
      </w:r>
      <w:r w:rsidR="005154AF" w:rsidRPr="007B2273">
        <w:t>Протокол операций импорта</w:t>
      </w:r>
      <w:r w:rsidR="004803D6">
        <w:t>»</w:t>
      </w:r>
      <w:r w:rsidR="005154AF" w:rsidRPr="007B2273">
        <w:t xml:space="preserve"> следует перейти в пункт меню </w:t>
      </w:r>
      <w:r w:rsidR="004803D6">
        <w:t>«</w:t>
      </w:r>
      <w:r w:rsidR="005154AF" w:rsidRPr="007B2273">
        <w:t>Сл</w:t>
      </w:r>
      <w:r w:rsidR="005154AF" w:rsidRPr="005154AF">
        <w:t>у</w:t>
      </w:r>
      <w:r w:rsidR="005154AF" w:rsidRPr="00726330">
        <w:t>жебные документы – Протокол операций импорта</w:t>
      </w:r>
      <w:r w:rsidR="004803D6">
        <w:t>»</w:t>
      </w:r>
      <w:r w:rsidR="005154AF" w:rsidRPr="00726330">
        <w:t>. Откроется ЭФ списка документов, пре</w:t>
      </w:r>
      <w:r w:rsidR="005154AF" w:rsidRPr="005154AF">
        <w:t>д</w:t>
      </w:r>
      <w:r w:rsidR="005154AF" w:rsidRPr="00726330">
        <w:t>ставленная на рисунке</w:t>
      </w:r>
      <w:r w:rsidR="00281187" w:rsidRPr="007B2273">
        <w:t> </w:t>
      </w:r>
      <w:r w:rsidR="005154AF" w:rsidRPr="00726330">
        <w:fldChar w:fldCharType="begin"/>
      </w:r>
      <w:r w:rsidR="005154AF" w:rsidRPr="00726330">
        <w:instrText xml:space="preserve"> REF _Ref396914609 \h  \* MERGEFORMAT </w:instrText>
      </w:r>
      <w:r w:rsidR="005154AF" w:rsidRPr="00726330">
        <w:fldChar w:fldCharType="separate"/>
      </w:r>
      <w:r w:rsidR="00476E1D">
        <w:t>387</w:t>
      </w:r>
      <w:r w:rsidR="005154AF" w:rsidRPr="00726330">
        <w:fldChar w:fldCharType="end"/>
      </w:r>
      <w:r w:rsidR="005154AF" w:rsidRPr="00726330">
        <w:t>.</w:t>
      </w:r>
    </w:p>
    <w:p w14:paraId="25B60D15" w14:textId="77777777" w:rsidR="005154AF" w:rsidRPr="007B2273" w:rsidRDefault="00380C21" w:rsidP="005154AF">
      <w:pPr>
        <w:pStyle w:val="ASFKFigure"/>
      </w:pPr>
      <w:r>
        <w:pict w14:anchorId="49D85B21">
          <v:shape id="_x0000_i1533" type="#_x0000_t75" style="width:488.95pt;height:272.95pt">
            <v:imagedata r:id="rId465" o:title="Протокол операций импорта - СФ нубп"/>
          </v:shape>
        </w:pict>
      </w:r>
    </w:p>
    <w:p w14:paraId="5420A43D" w14:textId="77777777"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531" w:name="_Ref396914609"/>
      <w:bookmarkStart w:id="2532" w:name="_Toc82692356"/>
      <w:r w:rsidR="00476E1D">
        <w:rPr>
          <w:noProof/>
        </w:rPr>
        <w:t>387</w:t>
      </w:r>
      <w:bookmarkEnd w:id="2531"/>
      <w:r w:rsidRPr="007B2273">
        <w:fldChar w:fldCharType="end"/>
      </w:r>
      <w:r w:rsidRPr="007B2273">
        <w:t xml:space="preserve">. ЭФ списка документов </w:t>
      </w:r>
      <w:r w:rsidR="004803D6">
        <w:t>«</w:t>
      </w:r>
      <w:r w:rsidRPr="007B2273">
        <w:t>Протокол операций импорта</w:t>
      </w:r>
      <w:r w:rsidR="004803D6">
        <w:t>»</w:t>
      </w:r>
      <w:bookmarkEnd w:id="2532"/>
    </w:p>
    <w:p w14:paraId="03498830" w14:textId="77777777" w:rsidR="005154AF" w:rsidRPr="007B2273" w:rsidRDefault="005154AF" w:rsidP="005154AF">
      <w:pPr>
        <w:pStyle w:val="41"/>
      </w:pPr>
      <w:r w:rsidRPr="007B2273">
        <w:t>Доступные операции</w:t>
      </w:r>
    </w:p>
    <w:p w14:paraId="36FA4C9D" w14:textId="77777777" w:rsidR="005154AF" w:rsidRPr="007B2273" w:rsidRDefault="005154AF" w:rsidP="005154AF">
      <w:pPr>
        <w:pStyle w:val="ASFKNormal"/>
      </w:pPr>
      <w:r w:rsidRPr="007B2273">
        <w:t>На АРМ НУБП доступны следующие операции</w:t>
      </w:r>
      <w:r w:rsidR="00060B8C">
        <w:t xml:space="preserve"> над документом</w:t>
      </w:r>
      <w:r w:rsidRPr="007B2273">
        <w:t>:</w:t>
      </w:r>
    </w:p>
    <w:p w14:paraId="3B59FF33" w14:textId="77777777" w:rsidR="005154AF" w:rsidRPr="007B2273" w:rsidRDefault="005154AF" w:rsidP="005154AF">
      <w:pPr>
        <w:pStyle w:val="ASFKListmark1"/>
      </w:pPr>
      <w:r w:rsidRPr="007B2273">
        <w:t>просмотр;</w:t>
      </w:r>
    </w:p>
    <w:p w14:paraId="06A0220B" w14:textId="77777777" w:rsidR="005154AF" w:rsidRPr="007B2273" w:rsidRDefault="005154AF" w:rsidP="005154AF">
      <w:pPr>
        <w:pStyle w:val="ASFKListmark1"/>
      </w:pPr>
      <w:r w:rsidRPr="007B2273">
        <w:t>печать.</w:t>
      </w:r>
    </w:p>
    <w:p w14:paraId="4846C3A8" w14:textId="77777777" w:rsidR="005154AF" w:rsidRPr="007B2273" w:rsidRDefault="005154AF" w:rsidP="005154AF">
      <w:pPr>
        <w:pStyle w:val="41"/>
      </w:pPr>
      <w:r w:rsidRPr="007B2273">
        <w:t>Экранная форма документа</w:t>
      </w:r>
    </w:p>
    <w:p w14:paraId="5DCCDEB1" w14:textId="77777777" w:rsidR="005154AF" w:rsidRPr="007B2273" w:rsidRDefault="005154AF" w:rsidP="00205BF2">
      <w:pPr>
        <w:pStyle w:val="ASFKNormal"/>
      </w:pPr>
      <w:r w:rsidRPr="007B2273">
        <w:t xml:space="preserve">ЭФ документа </w:t>
      </w:r>
      <w:r w:rsidR="004803D6">
        <w:t>«</w:t>
      </w:r>
      <w:r w:rsidRPr="007B2273">
        <w:t>Протокол операций импорта</w:t>
      </w:r>
      <w:r w:rsidR="004803D6">
        <w:t>»</w:t>
      </w:r>
      <w:r w:rsidRPr="007B2273">
        <w:t xml:space="preserve"> представлена на рисунке </w:t>
      </w:r>
      <w:r w:rsidRPr="007B2273">
        <w:fldChar w:fldCharType="begin"/>
      </w:r>
      <w:r w:rsidRPr="007B2273">
        <w:instrText xml:space="preserve"> REF _Ref396914633 \h  \* MERGEFORMAT </w:instrText>
      </w:r>
      <w:r w:rsidRPr="007B2273">
        <w:fldChar w:fldCharType="separate"/>
      </w:r>
      <w:r w:rsidR="00476E1D">
        <w:t>388</w:t>
      </w:r>
      <w:r w:rsidRPr="007B2273">
        <w:fldChar w:fldCharType="end"/>
      </w:r>
      <w:r w:rsidRPr="007B2273">
        <w:t xml:space="preserve">. </w:t>
      </w:r>
    </w:p>
    <w:p w14:paraId="17882444" w14:textId="77777777" w:rsidR="005154AF" w:rsidRPr="007B2273" w:rsidRDefault="00380C21" w:rsidP="005154AF">
      <w:pPr>
        <w:pStyle w:val="ASFKFigure"/>
      </w:pPr>
      <w:r>
        <w:lastRenderedPageBreak/>
        <w:pict w14:anchorId="0C2CDFDA">
          <v:shape id="_x0000_i1534" type="#_x0000_t75" style="width:475.55pt;height:344.95pt">
            <v:imagedata r:id="rId466" o:title="0"/>
          </v:shape>
        </w:pict>
      </w:r>
    </w:p>
    <w:p w14:paraId="5CE3F0C2" w14:textId="77777777"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2533" w:name="_Ref396914633"/>
      <w:bookmarkStart w:id="2534" w:name="_Toc82692357"/>
      <w:r w:rsidR="00476E1D">
        <w:rPr>
          <w:noProof/>
        </w:rPr>
        <w:t>388</w:t>
      </w:r>
      <w:bookmarkEnd w:id="2533"/>
      <w:r w:rsidRPr="007B2273">
        <w:fldChar w:fldCharType="end"/>
      </w:r>
      <w:r w:rsidRPr="007B2273">
        <w:t xml:space="preserve">. ЭФ документа </w:t>
      </w:r>
      <w:r w:rsidR="004803D6">
        <w:t>«</w:t>
      </w:r>
      <w:r w:rsidRPr="007B2273">
        <w:t>Протокол операций импорта</w:t>
      </w:r>
      <w:r w:rsidR="004803D6">
        <w:t>»</w:t>
      </w:r>
      <w:bookmarkEnd w:id="2534"/>
    </w:p>
    <w:p w14:paraId="2F983B30" w14:textId="77777777" w:rsidR="005154AF" w:rsidRPr="007B2273" w:rsidRDefault="005154AF" w:rsidP="005154AF">
      <w:pPr>
        <w:pStyle w:val="ASFKNormal"/>
      </w:pPr>
      <w:r w:rsidRPr="007B2273">
        <w:t xml:space="preserve">Перечень полей документа </w:t>
      </w:r>
      <w:r w:rsidR="004803D6">
        <w:t>«</w:t>
      </w:r>
      <w:r w:rsidRPr="007B2273">
        <w:t>Протокол операций импорта приведен в та</w:t>
      </w:r>
      <w:r w:rsidRPr="00726330">
        <w:t>б</w:t>
      </w:r>
      <w:r w:rsidRPr="007B2273">
        <w:t>лице</w:t>
      </w:r>
      <w:r w:rsidR="00281187" w:rsidRPr="007B2273">
        <w:t> </w:t>
      </w:r>
      <w:r w:rsidRPr="007B2273">
        <w:fldChar w:fldCharType="begin"/>
      </w:r>
      <w:r w:rsidRPr="007B2273">
        <w:instrText xml:space="preserve"> REF _Ref396914733 \h  \* MERGEFORMAT </w:instrText>
      </w:r>
      <w:r w:rsidRPr="007B2273">
        <w:fldChar w:fldCharType="separate"/>
      </w:r>
      <w:r w:rsidR="00476E1D">
        <w:t>245</w:t>
      </w:r>
      <w:r w:rsidRPr="007B2273">
        <w:fldChar w:fldCharType="end"/>
      </w:r>
      <w:r w:rsidRPr="007B2273">
        <w:t>.</w:t>
      </w:r>
    </w:p>
    <w:p w14:paraId="7E236BD0" w14:textId="77777777"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535" w:name="_Ref396914733"/>
      <w:bookmarkStart w:id="2536" w:name="_Toc82691969"/>
      <w:r w:rsidR="00476E1D">
        <w:rPr>
          <w:noProof/>
        </w:rPr>
        <w:t>245</w:t>
      </w:r>
      <w:bookmarkEnd w:id="2535"/>
      <w:r>
        <w:rPr>
          <w:noProof/>
        </w:rPr>
        <w:fldChar w:fldCharType="end"/>
      </w:r>
      <w:r w:rsidR="005154AF" w:rsidRPr="00726330">
        <w:t xml:space="preserve">. Описание полей документа </w:t>
      </w:r>
      <w:r w:rsidR="004803D6">
        <w:t>«</w:t>
      </w:r>
      <w:r w:rsidR="005154AF" w:rsidRPr="00726330">
        <w:t>Протокол операций импорта</w:t>
      </w:r>
      <w:r w:rsidR="004803D6">
        <w:t>»</w:t>
      </w:r>
      <w:bookmarkEnd w:id="253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80"/>
        <w:gridCol w:w="7472"/>
      </w:tblGrid>
      <w:tr w:rsidR="005154AF" w:rsidRPr="007B2273" w14:paraId="24657FBA" w14:textId="77777777" w:rsidTr="004834F0">
        <w:trPr>
          <w:trHeight w:val="305"/>
          <w:tblHeader/>
        </w:trPr>
        <w:tc>
          <w:tcPr>
            <w:tcW w:w="116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2FEC006D" w14:textId="77777777" w:rsidR="005154AF" w:rsidRPr="007B2273" w:rsidRDefault="005154AF" w:rsidP="00D20CFC">
            <w:pPr>
              <w:pStyle w:val="ASFKTableHead"/>
            </w:pPr>
            <w:r w:rsidRPr="007B2273">
              <w:t>Наименование поля</w:t>
            </w:r>
          </w:p>
        </w:tc>
        <w:tc>
          <w:tcPr>
            <w:tcW w:w="383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0BD924CD" w14:textId="77777777" w:rsidR="005154AF" w:rsidRPr="007B2273" w:rsidRDefault="005154AF" w:rsidP="00D20CFC">
            <w:pPr>
              <w:pStyle w:val="ASFKTableHead"/>
            </w:pPr>
            <w:r w:rsidRPr="007B2273">
              <w:t>Описание поля</w:t>
            </w:r>
          </w:p>
        </w:tc>
      </w:tr>
      <w:tr w:rsidR="005154AF" w:rsidRPr="007B2273" w14:paraId="59AA02FA" w14:textId="77777777" w:rsidTr="004834F0">
        <w:tc>
          <w:tcPr>
            <w:tcW w:w="1169" w:type="pct"/>
            <w:shd w:val="clear" w:color="auto" w:fill="auto"/>
          </w:tcPr>
          <w:p w14:paraId="64E1BF56" w14:textId="77777777" w:rsidR="005154AF" w:rsidRPr="007B2273" w:rsidRDefault="005154AF" w:rsidP="004834F0">
            <w:pPr>
              <w:pStyle w:val="ASFKTablenorm"/>
              <w:ind w:left="57" w:right="57"/>
            </w:pPr>
            <w:r w:rsidRPr="007B2273">
              <w:t>Дата и время опер</w:t>
            </w:r>
            <w:r w:rsidRPr="005154AF">
              <w:t>а</w:t>
            </w:r>
            <w:r w:rsidRPr="007B2273">
              <w:t>ции</w:t>
            </w:r>
          </w:p>
        </w:tc>
        <w:tc>
          <w:tcPr>
            <w:tcW w:w="3831" w:type="pct"/>
            <w:shd w:val="clear" w:color="auto" w:fill="auto"/>
          </w:tcPr>
          <w:p w14:paraId="43762BFF" w14:textId="77777777" w:rsidR="005154AF" w:rsidRPr="007B2273" w:rsidRDefault="005154AF" w:rsidP="004834F0">
            <w:pPr>
              <w:pStyle w:val="ASFKTablenorm"/>
              <w:ind w:left="57" w:right="57"/>
            </w:pPr>
            <w:r w:rsidRPr="007B2273">
              <w:t xml:space="preserve">Дата и время выполнения операции в формате: дд.мм.гггг </w:t>
            </w:r>
            <w:r w:rsidRPr="00B406DE">
              <w:rPr>
                <w:rStyle w:val="ASFKReporterror"/>
              </w:rPr>
              <w:t>час:мин:сек</w:t>
            </w:r>
            <w:r w:rsidRPr="007B2273">
              <w:t>.</w:t>
            </w:r>
          </w:p>
          <w:p w14:paraId="2782A2BD" w14:textId="77777777" w:rsidR="005154AF" w:rsidRPr="00726330" w:rsidRDefault="005154AF" w:rsidP="004834F0">
            <w:pPr>
              <w:pStyle w:val="ASFKTablenorm"/>
              <w:ind w:left="57" w:right="57"/>
            </w:pPr>
            <w:r w:rsidRPr="007B2273">
              <w:t>Заполняется а</w:t>
            </w:r>
            <w:r w:rsidRPr="00726330">
              <w:t>втоматически.</w:t>
            </w:r>
          </w:p>
        </w:tc>
      </w:tr>
      <w:tr w:rsidR="005154AF" w:rsidRPr="007B2273" w14:paraId="153992DC" w14:textId="77777777" w:rsidTr="004834F0">
        <w:tc>
          <w:tcPr>
            <w:tcW w:w="1169" w:type="pct"/>
            <w:shd w:val="clear" w:color="auto" w:fill="auto"/>
          </w:tcPr>
          <w:p w14:paraId="6A41143F" w14:textId="77777777" w:rsidR="005154AF" w:rsidRPr="007B2273" w:rsidRDefault="005154AF" w:rsidP="004834F0">
            <w:pPr>
              <w:pStyle w:val="ASFKTablenorm"/>
              <w:ind w:left="57" w:right="57"/>
            </w:pPr>
            <w:r w:rsidRPr="007B2273">
              <w:t>Операция</w:t>
            </w:r>
          </w:p>
        </w:tc>
        <w:tc>
          <w:tcPr>
            <w:tcW w:w="3831" w:type="pct"/>
            <w:shd w:val="clear" w:color="auto" w:fill="auto"/>
          </w:tcPr>
          <w:p w14:paraId="5DB2B683" w14:textId="77777777" w:rsidR="005154AF" w:rsidRPr="007B2273" w:rsidRDefault="005154AF" w:rsidP="004834F0">
            <w:pPr>
              <w:pStyle w:val="ASFKTablenorm"/>
              <w:ind w:left="57" w:right="57"/>
            </w:pPr>
            <w:r w:rsidRPr="007B2273">
              <w:t>Наименование операции импорта.</w:t>
            </w:r>
          </w:p>
          <w:p w14:paraId="2C10A292" w14:textId="77777777" w:rsidR="005154AF" w:rsidRPr="00726330" w:rsidRDefault="005154AF" w:rsidP="004834F0">
            <w:pPr>
              <w:pStyle w:val="ASFKTablenorm"/>
              <w:ind w:left="57" w:right="57"/>
            </w:pPr>
            <w:r w:rsidRPr="007B2273">
              <w:t>Заполняется а</w:t>
            </w:r>
            <w:r w:rsidRPr="00726330">
              <w:t>втоматически.</w:t>
            </w:r>
          </w:p>
        </w:tc>
      </w:tr>
      <w:tr w:rsidR="005154AF" w:rsidRPr="007B2273" w14:paraId="10E6AA6E" w14:textId="77777777" w:rsidTr="004834F0">
        <w:tc>
          <w:tcPr>
            <w:tcW w:w="1169" w:type="pct"/>
            <w:shd w:val="clear" w:color="auto" w:fill="auto"/>
          </w:tcPr>
          <w:p w14:paraId="5CC3B0E7" w14:textId="77777777" w:rsidR="005154AF" w:rsidRPr="007B2273" w:rsidRDefault="005154AF" w:rsidP="004834F0">
            <w:pPr>
              <w:pStyle w:val="ASFKTablenorm"/>
              <w:ind w:left="57" w:right="57"/>
            </w:pPr>
            <w:r w:rsidRPr="007B2273">
              <w:t>Инициатор операции (логин)</w:t>
            </w:r>
          </w:p>
        </w:tc>
        <w:tc>
          <w:tcPr>
            <w:tcW w:w="3831" w:type="pct"/>
            <w:shd w:val="clear" w:color="auto" w:fill="auto"/>
          </w:tcPr>
          <w:p w14:paraId="5A66637C" w14:textId="77777777" w:rsidR="005154AF" w:rsidRPr="007B2273" w:rsidRDefault="005154AF" w:rsidP="004834F0">
            <w:pPr>
              <w:pStyle w:val="ASFKTablenorm"/>
              <w:ind w:left="57" w:right="57"/>
            </w:pPr>
            <w:r w:rsidRPr="007B2273">
              <w:t>Системное имя учетной записи (логин).</w:t>
            </w:r>
          </w:p>
          <w:p w14:paraId="25037686" w14:textId="77777777" w:rsidR="005154AF" w:rsidRPr="00726330" w:rsidRDefault="005154AF" w:rsidP="004834F0">
            <w:pPr>
              <w:pStyle w:val="ASFKTablenorm"/>
              <w:ind w:left="57" w:right="57"/>
            </w:pPr>
            <w:r w:rsidRPr="007B2273">
              <w:t>Заполняется а</w:t>
            </w:r>
            <w:r w:rsidRPr="00726330">
              <w:t>втоматически.</w:t>
            </w:r>
          </w:p>
        </w:tc>
      </w:tr>
      <w:tr w:rsidR="005154AF" w:rsidRPr="007B2273" w14:paraId="4C51C121" w14:textId="77777777" w:rsidTr="004834F0">
        <w:tc>
          <w:tcPr>
            <w:tcW w:w="1169" w:type="pct"/>
            <w:shd w:val="clear" w:color="auto" w:fill="auto"/>
          </w:tcPr>
          <w:p w14:paraId="7C24F6D4" w14:textId="77777777" w:rsidR="005154AF" w:rsidRPr="007B2273" w:rsidRDefault="005154AF" w:rsidP="004834F0">
            <w:pPr>
              <w:pStyle w:val="ASFKTablenorm"/>
              <w:ind w:left="57" w:right="57"/>
            </w:pPr>
            <w:r w:rsidRPr="007B2273">
              <w:t>Инициатор операции (ФИО)</w:t>
            </w:r>
          </w:p>
        </w:tc>
        <w:tc>
          <w:tcPr>
            <w:tcW w:w="3831" w:type="pct"/>
            <w:shd w:val="clear" w:color="auto" w:fill="auto"/>
          </w:tcPr>
          <w:p w14:paraId="311E1E0D" w14:textId="77777777" w:rsidR="005154AF" w:rsidRPr="007B2273" w:rsidRDefault="005154AF" w:rsidP="004834F0">
            <w:pPr>
              <w:pStyle w:val="ASFKTablenorm"/>
              <w:ind w:left="57" w:right="57"/>
            </w:pPr>
            <w:r w:rsidRPr="007B2273">
              <w:t>Бизнес-имя учетной записи (ФИО).</w:t>
            </w:r>
          </w:p>
          <w:p w14:paraId="6B739616" w14:textId="77777777" w:rsidR="005154AF" w:rsidRPr="00726330" w:rsidRDefault="005154AF" w:rsidP="004834F0">
            <w:pPr>
              <w:pStyle w:val="ASFKTablenorm"/>
              <w:ind w:left="57" w:right="57"/>
            </w:pPr>
            <w:r w:rsidRPr="007B2273">
              <w:t>Заполняется а</w:t>
            </w:r>
            <w:r w:rsidRPr="00726330">
              <w:t>втоматически.</w:t>
            </w:r>
          </w:p>
        </w:tc>
      </w:tr>
      <w:tr w:rsidR="005154AF" w:rsidRPr="007B2273" w14:paraId="4B4D1404" w14:textId="77777777" w:rsidTr="004834F0">
        <w:tc>
          <w:tcPr>
            <w:tcW w:w="1169" w:type="pct"/>
            <w:shd w:val="clear" w:color="auto" w:fill="auto"/>
          </w:tcPr>
          <w:p w14:paraId="776AE1A2" w14:textId="77777777" w:rsidR="005154AF" w:rsidRPr="007B2273" w:rsidRDefault="005154AF" w:rsidP="004834F0">
            <w:pPr>
              <w:pStyle w:val="ASFKTablenorm"/>
              <w:ind w:left="57" w:right="57"/>
            </w:pPr>
            <w:r w:rsidRPr="007B2273">
              <w:t>Количество успешно обработанных фа</w:t>
            </w:r>
            <w:r w:rsidRPr="005154AF">
              <w:t>й</w:t>
            </w:r>
            <w:r w:rsidRPr="007B2273">
              <w:t>лов</w:t>
            </w:r>
          </w:p>
        </w:tc>
        <w:tc>
          <w:tcPr>
            <w:tcW w:w="3831" w:type="pct"/>
            <w:shd w:val="clear" w:color="auto" w:fill="auto"/>
          </w:tcPr>
          <w:p w14:paraId="5A5EEB1A" w14:textId="77777777" w:rsidR="005154AF" w:rsidRPr="007B2273" w:rsidRDefault="005154AF" w:rsidP="004834F0">
            <w:pPr>
              <w:pStyle w:val="ASFKTablenorm"/>
              <w:ind w:left="57" w:right="57"/>
            </w:pPr>
            <w:r w:rsidRPr="007B2273">
              <w:t>Количество успешно обработанных файлов.</w:t>
            </w:r>
          </w:p>
          <w:p w14:paraId="066E29FA" w14:textId="77777777" w:rsidR="005154AF" w:rsidRPr="00726330" w:rsidRDefault="005154AF" w:rsidP="004834F0">
            <w:pPr>
              <w:pStyle w:val="ASFKTablenorm"/>
              <w:ind w:left="57" w:right="57"/>
            </w:pPr>
            <w:r w:rsidRPr="007B2273">
              <w:t>Заполняется а</w:t>
            </w:r>
            <w:r w:rsidRPr="00726330">
              <w:t>втоматически.</w:t>
            </w:r>
          </w:p>
        </w:tc>
      </w:tr>
      <w:tr w:rsidR="005154AF" w:rsidRPr="007B2273" w14:paraId="6C7A5FFD" w14:textId="77777777" w:rsidTr="004834F0">
        <w:tc>
          <w:tcPr>
            <w:tcW w:w="1169" w:type="pct"/>
            <w:shd w:val="clear" w:color="auto" w:fill="auto"/>
          </w:tcPr>
          <w:p w14:paraId="6705C022" w14:textId="77777777" w:rsidR="005154AF" w:rsidRPr="007B2273" w:rsidRDefault="005154AF" w:rsidP="004834F0">
            <w:pPr>
              <w:pStyle w:val="ASFKTablenorm"/>
              <w:ind w:left="57" w:right="57"/>
            </w:pPr>
            <w:r w:rsidRPr="007B2273">
              <w:t>Количество файлов с оши</w:t>
            </w:r>
            <w:r w:rsidRPr="005154AF">
              <w:t>б</w:t>
            </w:r>
            <w:r w:rsidRPr="007B2273">
              <w:t>ками</w:t>
            </w:r>
          </w:p>
        </w:tc>
        <w:tc>
          <w:tcPr>
            <w:tcW w:w="3831" w:type="pct"/>
            <w:shd w:val="clear" w:color="auto" w:fill="auto"/>
          </w:tcPr>
          <w:p w14:paraId="62A8BAA8" w14:textId="77777777" w:rsidR="005154AF" w:rsidRPr="007B2273" w:rsidRDefault="005154AF" w:rsidP="004834F0">
            <w:pPr>
              <w:pStyle w:val="ASFKTablenorm"/>
              <w:ind w:left="57" w:right="57"/>
            </w:pPr>
            <w:r w:rsidRPr="007B2273">
              <w:t>Количество файлов с ошибками.</w:t>
            </w:r>
          </w:p>
          <w:p w14:paraId="7E0DA4DB" w14:textId="77777777" w:rsidR="005154AF" w:rsidRPr="00726330" w:rsidRDefault="005154AF" w:rsidP="004834F0">
            <w:pPr>
              <w:pStyle w:val="ASFKTablenorm"/>
              <w:ind w:left="57" w:right="57"/>
            </w:pPr>
            <w:r w:rsidRPr="007B2273">
              <w:t>Заполняется а</w:t>
            </w:r>
            <w:r w:rsidRPr="00726330">
              <w:t>втоматически.</w:t>
            </w:r>
          </w:p>
        </w:tc>
      </w:tr>
      <w:tr w:rsidR="005154AF" w:rsidRPr="007B2273" w14:paraId="47911AEE" w14:textId="77777777" w:rsidTr="004834F0">
        <w:tc>
          <w:tcPr>
            <w:tcW w:w="1169" w:type="pct"/>
            <w:shd w:val="clear" w:color="auto" w:fill="auto"/>
          </w:tcPr>
          <w:p w14:paraId="2DC1659F" w14:textId="77777777" w:rsidR="005154AF" w:rsidRPr="007B2273" w:rsidRDefault="005154AF" w:rsidP="004834F0">
            <w:pPr>
              <w:pStyle w:val="ASFKTablenorm"/>
              <w:ind w:left="57" w:right="57"/>
            </w:pPr>
            <w:r w:rsidRPr="007B2273">
              <w:t>Дополнительная и</w:t>
            </w:r>
            <w:r w:rsidRPr="005154AF">
              <w:t>н</w:t>
            </w:r>
            <w:r w:rsidRPr="007B2273">
              <w:t>форм</w:t>
            </w:r>
            <w:r w:rsidRPr="005154AF">
              <w:t>а</w:t>
            </w:r>
            <w:r w:rsidRPr="007B2273">
              <w:t>ция</w:t>
            </w:r>
          </w:p>
        </w:tc>
        <w:tc>
          <w:tcPr>
            <w:tcW w:w="3831" w:type="pct"/>
            <w:shd w:val="clear" w:color="auto" w:fill="auto"/>
          </w:tcPr>
          <w:p w14:paraId="6F645036" w14:textId="77777777" w:rsidR="005154AF" w:rsidRPr="00726330" w:rsidRDefault="005154AF" w:rsidP="004834F0">
            <w:pPr>
              <w:pStyle w:val="ASFKTablenorm"/>
              <w:ind w:left="57" w:right="57"/>
            </w:pPr>
            <w:r w:rsidRPr="007B2273">
              <w:t>Список имен импортированных файлов за одну опер</w:t>
            </w:r>
            <w:r w:rsidRPr="00726330">
              <w:t xml:space="preserve">ацию импорта. Имена файлов разделяются символом </w:t>
            </w:r>
            <w:r w:rsidR="004803D6">
              <w:t>«</w:t>
            </w:r>
            <w:r w:rsidRPr="00726330">
              <w:t>;</w:t>
            </w:r>
            <w:r w:rsidR="004803D6">
              <w:t>»</w:t>
            </w:r>
            <w:r w:rsidRPr="00726330">
              <w:t xml:space="preserve">. </w:t>
            </w:r>
          </w:p>
          <w:p w14:paraId="76662472" w14:textId="77777777" w:rsidR="005154AF" w:rsidRPr="00726330" w:rsidRDefault="005154AF" w:rsidP="004834F0">
            <w:pPr>
              <w:pStyle w:val="ASFKTablenorm"/>
              <w:ind w:left="57" w:right="57"/>
            </w:pPr>
            <w:r w:rsidRPr="007B2273">
              <w:t>Заполняется а</w:t>
            </w:r>
            <w:r w:rsidRPr="00726330">
              <w:t>втоматически.</w:t>
            </w:r>
          </w:p>
        </w:tc>
      </w:tr>
      <w:tr w:rsidR="005154AF" w:rsidRPr="007B2273" w14:paraId="6783AD3A" w14:textId="77777777" w:rsidTr="004834F0">
        <w:tc>
          <w:tcPr>
            <w:tcW w:w="5000" w:type="pct"/>
            <w:gridSpan w:val="2"/>
            <w:shd w:val="clear" w:color="auto" w:fill="auto"/>
          </w:tcPr>
          <w:p w14:paraId="24C2FD7F" w14:textId="77777777" w:rsidR="005154AF" w:rsidRPr="007B2273" w:rsidRDefault="005154AF" w:rsidP="004834F0">
            <w:pPr>
              <w:pStyle w:val="ASFKTablenorm"/>
              <w:keepNext/>
              <w:ind w:left="57" w:right="57"/>
            </w:pPr>
            <w:r w:rsidRPr="007B2273">
              <w:lastRenderedPageBreak/>
              <w:t xml:space="preserve">Группа полей </w:t>
            </w:r>
            <w:r w:rsidR="004803D6">
              <w:t>«</w:t>
            </w:r>
            <w:r w:rsidRPr="007B2273">
              <w:t>Список импортированных файлов</w:t>
            </w:r>
            <w:r w:rsidR="004803D6">
              <w:t>»</w:t>
            </w:r>
          </w:p>
        </w:tc>
      </w:tr>
      <w:tr w:rsidR="005154AF" w:rsidRPr="007B2273" w14:paraId="2313CF72" w14:textId="77777777" w:rsidTr="004834F0">
        <w:tc>
          <w:tcPr>
            <w:tcW w:w="1169" w:type="pct"/>
            <w:shd w:val="clear" w:color="auto" w:fill="auto"/>
          </w:tcPr>
          <w:p w14:paraId="41997DD6" w14:textId="77777777" w:rsidR="005154AF" w:rsidRPr="007B2273" w:rsidRDefault="005154AF" w:rsidP="004834F0">
            <w:pPr>
              <w:pStyle w:val="ASFKTablenorm"/>
              <w:ind w:left="57" w:right="57"/>
            </w:pPr>
            <w:r w:rsidRPr="007B2273">
              <w:t>Результат</w:t>
            </w:r>
          </w:p>
        </w:tc>
        <w:tc>
          <w:tcPr>
            <w:tcW w:w="3831" w:type="pct"/>
            <w:shd w:val="clear" w:color="auto" w:fill="auto"/>
          </w:tcPr>
          <w:p w14:paraId="387D4692" w14:textId="77777777" w:rsidR="005154AF" w:rsidRPr="007B2273" w:rsidRDefault="005154AF" w:rsidP="004834F0">
            <w:pPr>
              <w:pStyle w:val="ASFKTablenorm"/>
              <w:ind w:left="57" w:right="57"/>
            </w:pPr>
            <w:r w:rsidRPr="007B2273">
              <w:t xml:space="preserve">Результат выполнения операции импорта файлов. </w:t>
            </w:r>
          </w:p>
          <w:p w14:paraId="390921FC" w14:textId="77777777" w:rsidR="005154AF" w:rsidRPr="007B2273" w:rsidRDefault="005154AF" w:rsidP="004834F0">
            <w:pPr>
              <w:pStyle w:val="ASFKTablenorm"/>
              <w:ind w:left="57" w:right="57"/>
            </w:pPr>
            <w:r w:rsidRPr="007B2273">
              <w:t>Может принимать значения:</w:t>
            </w:r>
          </w:p>
          <w:p w14:paraId="2E699D4F" w14:textId="77777777" w:rsidR="005154AF" w:rsidRPr="007B2273" w:rsidRDefault="004803D6" w:rsidP="00D340C7">
            <w:pPr>
              <w:pStyle w:val="ASFKTableListMark"/>
            </w:pPr>
            <w:r>
              <w:t>«</w:t>
            </w:r>
            <w:r w:rsidR="005154AF" w:rsidRPr="007B2273">
              <w:t>Обработан успешно</w:t>
            </w:r>
            <w:r>
              <w:t>»</w:t>
            </w:r>
            <w:r w:rsidR="005154AF" w:rsidRPr="007B2273">
              <w:t xml:space="preserve"> – при импорте без ошибок;</w:t>
            </w:r>
          </w:p>
          <w:p w14:paraId="24C4B498" w14:textId="77777777" w:rsidR="005154AF" w:rsidRPr="007B2273" w:rsidRDefault="004803D6" w:rsidP="00D340C7">
            <w:pPr>
              <w:pStyle w:val="ASFKTableListMark"/>
            </w:pPr>
            <w:r>
              <w:t>«</w:t>
            </w:r>
            <w:r w:rsidR="005154AF" w:rsidRPr="007B2273">
              <w:t>Обработан с ошибками</w:t>
            </w:r>
            <w:r>
              <w:t>»</w:t>
            </w:r>
            <w:r w:rsidR="005154AF" w:rsidRPr="007B2273">
              <w:t xml:space="preserve"> – при импорте с ошибками.</w:t>
            </w:r>
          </w:p>
          <w:p w14:paraId="2950FD58" w14:textId="77777777" w:rsidR="005154AF" w:rsidRPr="00726330" w:rsidRDefault="005154AF" w:rsidP="004834F0">
            <w:pPr>
              <w:pStyle w:val="ASFKTablenorm"/>
              <w:ind w:left="57" w:right="57"/>
            </w:pPr>
            <w:r w:rsidRPr="007B2273">
              <w:t>Заполняется а</w:t>
            </w:r>
            <w:r w:rsidRPr="00726330">
              <w:t>втоматически.</w:t>
            </w:r>
          </w:p>
        </w:tc>
      </w:tr>
      <w:tr w:rsidR="005154AF" w:rsidRPr="007B2273" w14:paraId="3B21BC87" w14:textId="77777777" w:rsidTr="004834F0">
        <w:tc>
          <w:tcPr>
            <w:tcW w:w="1169" w:type="pct"/>
            <w:shd w:val="clear" w:color="auto" w:fill="auto"/>
          </w:tcPr>
          <w:p w14:paraId="4A09FDEA" w14:textId="77777777" w:rsidR="005154AF" w:rsidRPr="007B2273" w:rsidRDefault="005154AF" w:rsidP="004834F0">
            <w:pPr>
              <w:pStyle w:val="ASFKTablenorm"/>
              <w:ind w:left="57" w:right="57"/>
            </w:pPr>
            <w:r w:rsidRPr="007B2273">
              <w:t>Имя файла</w:t>
            </w:r>
          </w:p>
        </w:tc>
        <w:tc>
          <w:tcPr>
            <w:tcW w:w="3831" w:type="pct"/>
            <w:shd w:val="clear" w:color="auto" w:fill="auto"/>
          </w:tcPr>
          <w:p w14:paraId="7C5EC801" w14:textId="77777777" w:rsidR="005154AF" w:rsidRPr="007B2273" w:rsidRDefault="005154AF" w:rsidP="004834F0">
            <w:pPr>
              <w:pStyle w:val="ASFKTablenorm"/>
              <w:ind w:left="57" w:right="57"/>
            </w:pPr>
            <w:r w:rsidRPr="007B2273">
              <w:t>Имя импортируемого файла.</w:t>
            </w:r>
          </w:p>
          <w:p w14:paraId="5B2BD1F0" w14:textId="77777777" w:rsidR="005154AF" w:rsidRPr="00726330" w:rsidRDefault="005154AF" w:rsidP="004834F0">
            <w:pPr>
              <w:pStyle w:val="ASFKTablenorm"/>
              <w:ind w:left="57" w:right="57"/>
            </w:pPr>
            <w:r w:rsidRPr="007B2273">
              <w:t>Заполняется а</w:t>
            </w:r>
            <w:r w:rsidRPr="00726330">
              <w:t>втоматически.</w:t>
            </w:r>
          </w:p>
        </w:tc>
      </w:tr>
      <w:tr w:rsidR="005154AF" w:rsidRPr="007B2273" w14:paraId="2AEACB5C" w14:textId="77777777" w:rsidTr="004834F0">
        <w:tc>
          <w:tcPr>
            <w:tcW w:w="1169" w:type="pct"/>
            <w:shd w:val="clear" w:color="auto" w:fill="auto"/>
          </w:tcPr>
          <w:p w14:paraId="184A66CE" w14:textId="77777777" w:rsidR="005154AF" w:rsidRPr="007B2273" w:rsidRDefault="005154AF" w:rsidP="004834F0">
            <w:pPr>
              <w:pStyle w:val="ASFKTablenorm"/>
              <w:ind w:left="57" w:right="57"/>
            </w:pPr>
            <w:r w:rsidRPr="007B2273">
              <w:t>Текст ошибки</w:t>
            </w:r>
          </w:p>
        </w:tc>
        <w:tc>
          <w:tcPr>
            <w:tcW w:w="3831" w:type="pct"/>
            <w:shd w:val="clear" w:color="auto" w:fill="auto"/>
          </w:tcPr>
          <w:p w14:paraId="7956A58E" w14:textId="77777777" w:rsidR="005154AF" w:rsidRPr="007B2273" w:rsidRDefault="005154AF" w:rsidP="004834F0">
            <w:pPr>
              <w:pStyle w:val="ASFKTablenorm"/>
              <w:ind w:left="57" w:right="57"/>
            </w:pPr>
            <w:r w:rsidRPr="007B2273">
              <w:t>Сообщение об ошибке импорта.</w:t>
            </w:r>
          </w:p>
          <w:p w14:paraId="0C1A25AF" w14:textId="77777777" w:rsidR="005154AF" w:rsidRPr="00726330" w:rsidRDefault="005154AF" w:rsidP="004834F0">
            <w:pPr>
              <w:pStyle w:val="ASFKTablenorm"/>
              <w:ind w:left="57" w:right="57"/>
            </w:pPr>
            <w:r w:rsidRPr="007B2273">
              <w:t>Если ошибок несколько, то сообщения перечисляются ч</w:t>
            </w:r>
            <w:r w:rsidRPr="00726330">
              <w:t xml:space="preserve">ерез </w:t>
            </w:r>
            <w:r w:rsidR="004803D6">
              <w:t>«</w:t>
            </w:r>
            <w:r w:rsidRPr="00726330">
              <w:t>;</w:t>
            </w:r>
            <w:r w:rsidR="004803D6">
              <w:t>»</w:t>
            </w:r>
            <w:r w:rsidRPr="00726330">
              <w:t xml:space="preserve"> и нумерую</w:t>
            </w:r>
            <w:r w:rsidRPr="005154AF">
              <w:t>т</w:t>
            </w:r>
            <w:r w:rsidRPr="00726330">
              <w:t>ся, начиная с 1.</w:t>
            </w:r>
          </w:p>
          <w:p w14:paraId="62247008" w14:textId="77777777" w:rsidR="005154AF" w:rsidRPr="00726330" w:rsidRDefault="005154AF" w:rsidP="004834F0">
            <w:pPr>
              <w:pStyle w:val="ASFKTablenorm"/>
              <w:ind w:left="57" w:right="57"/>
            </w:pPr>
            <w:r w:rsidRPr="007B2273">
              <w:t>Заполняется а</w:t>
            </w:r>
            <w:r w:rsidRPr="00726330">
              <w:t>втоматически.</w:t>
            </w:r>
          </w:p>
        </w:tc>
      </w:tr>
    </w:tbl>
    <w:p w14:paraId="0C8843D8" w14:textId="77777777" w:rsidR="00BB3FA8" w:rsidRPr="00C632D5" w:rsidRDefault="00BB3FA8" w:rsidP="001516AF">
      <w:pPr>
        <w:pStyle w:val="ASFKReg"/>
      </w:pPr>
      <w:bookmarkStart w:id="2537" w:name="_Toc150758397"/>
      <w:bookmarkStart w:id="2538" w:name="_Toc154485450"/>
      <w:bookmarkStart w:id="2539" w:name="_Toc182196514"/>
      <w:bookmarkStart w:id="2540" w:name="_Toc82691722"/>
      <w:r w:rsidRPr="00C632D5">
        <w:lastRenderedPageBreak/>
        <w:t>СОСТАВИЛИ</w:t>
      </w:r>
      <w:bookmarkEnd w:id="254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050"/>
        <w:gridCol w:w="2428"/>
        <w:gridCol w:w="2344"/>
        <w:gridCol w:w="1377"/>
        <w:gridCol w:w="1553"/>
      </w:tblGrid>
      <w:tr w:rsidR="00BB3FA8" w14:paraId="72E15213" w14:textId="77777777" w:rsidTr="004834F0">
        <w:trPr>
          <w:tblHeader/>
        </w:trPr>
        <w:tc>
          <w:tcPr>
            <w:tcW w:w="105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29F6A84" w14:textId="77777777" w:rsidR="00BB3FA8" w:rsidRDefault="00BB3FA8" w:rsidP="0069435B">
            <w:pPr>
              <w:pStyle w:val="ASFKTableHead"/>
            </w:pPr>
            <w:r>
              <w:t>Наименование организации, предпр</w:t>
            </w:r>
            <w:r w:rsidRPr="00BB3FA8">
              <w:t>и</w:t>
            </w:r>
            <w:r>
              <w:t>ятия</w:t>
            </w:r>
          </w:p>
        </w:tc>
        <w:tc>
          <w:tcPr>
            <w:tcW w:w="124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8C63ADF" w14:textId="77777777" w:rsidR="00BB3FA8" w:rsidRDefault="00BB3FA8" w:rsidP="0069435B">
            <w:pPr>
              <w:pStyle w:val="ASFKTableHead"/>
            </w:pPr>
            <w:r>
              <w:t xml:space="preserve">Должность </w:t>
            </w:r>
            <w:r>
              <w:br/>
              <w:t>исполнителя</w:t>
            </w:r>
          </w:p>
        </w:tc>
        <w:tc>
          <w:tcPr>
            <w:tcW w:w="12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07CD4C97" w14:textId="77777777" w:rsidR="00BB3FA8" w:rsidRDefault="00BB3FA8" w:rsidP="0069435B">
            <w:pPr>
              <w:pStyle w:val="ASFKTableHead"/>
            </w:pPr>
            <w:r>
              <w:t xml:space="preserve">Фамилия, имя, </w:t>
            </w:r>
            <w:r>
              <w:br/>
              <w:t>отчество</w:t>
            </w:r>
          </w:p>
        </w:tc>
        <w:tc>
          <w:tcPr>
            <w:tcW w:w="70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9FFEC95" w14:textId="77777777" w:rsidR="00BB3FA8" w:rsidRDefault="00BB3FA8" w:rsidP="0069435B">
            <w:pPr>
              <w:pStyle w:val="ASFKTableHead"/>
            </w:pPr>
            <w:r>
              <w:t>Подпись</w:t>
            </w:r>
          </w:p>
        </w:tc>
        <w:tc>
          <w:tcPr>
            <w:tcW w:w="79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A240505" w14:textId="77777777" w:rsidR="00BB3FA8" w:rsidRDefault="00BB3FA8" w:rsidP="0069435B">
            <w:pPr>
              <w:pStyle w:val="ASFKTableHead"/>
            </w:pPr>
            <w:r>
              <w:t>Дата</w:t>
            </w:r>
          </w:p>
        </w:tc>
      </w:tr>
      <w:tr w:rsidR="004834F0" w14:paraId="2E726EBB" w14:textId="77777777" w:rsidTr="004834F0">
        <w:trPr>
          <w:trHeight w:val="301"/>
        </w:trPr>
        <w:tc>
          <w:tcPr>
            <w:tcW w:w="1051" w:type="pct"/>
            <w:shd w:val="clear" w:color="auto" w:fill="auto"/>
          </w:tcPr>
          <w:p w14:paraId="4916AB1F" w14:textId="77777777" w:rsidR="00BB3FA8" w:rsidRPr="00726330" w:rsidRDefault="00BB3FA8" w:rsidP="004834F0">
            <w:pPr>
              <w:pStyle w:val="ASFKTablenorm"/>
              <w:ind w:left="57" w:right="57"/>
            </w:pPr>
            <w:r w:rsidRPr="00726330">
              <w:t xml:space="preserve">OOO </w:t>
            </w:r>
            <w:r>
              <w:t>«</w:t>
            </w:r>
            <w:r w:rsidRPr="00726330">
              <w:t>ОТР</w:t>
            </w:r>
            <w:r w:rsidR="00BA3761" w:rsidRPr="004834F0">
              <w:rPr>
                <w:lang w:val="en-US"/>
              </w:rPr>
              <w:t xml:space="preserve"> </w:t>
            </w:r>
            <w:r w:rsidRPr="00726330">
              <w:t>2000</w:t>
            </w:r>
            <w:r>
              <w:t>»</w:t>
            </w:r>
          </w:p>
        </w:tc>
        <w:tc>
          <w:tcPr>
            <w:tcW w:w="1245" w:type="pct"/>
            <w:shd w:val="clear" w:color="auto" w:fill="auto"/>
          </w:tcPr>
          <w:p w14:paraId="05AFA6CC" w14:textId="77777777" w:rsidR="00BB3FA8" w:rsidRPr="00726330" w:rsidRDefault="00BB3FA8" w:rsidP="004834F0">
            <w:pPr>
              <w:pStyle w:val="ASFKTablenorm"/>
              <w:ind w:left="57" w:right="57"/>
            </w:pPr>
            <w:r w:rsidRPr="007B2273">
              <w:t>Технический пис</w:t>
            </w:r>
            <w:r w:rsidRPr="00726330">
              <w:t>атель</w:t>
            </w:r>
          </w:p>
        </w:tc>
        <w:tc>
          <w:tcPr>
            <w:tcW w:w="1202" w:type="pct"/>
            <w:shd w:val="clear" w:color="auto" w:fill="auto"/>
          </w:tcPr>
          <w:p w14:paraId="3E9E8E1E" w14:textId="77777777" w:rsidR="00BB3FA8" w:rsidRPr="00726330" w:rsidRDefault="006C40D4" w:rsidP="004834F0">
            <w:pPr>
              <w:pStyle w:val="ASFKTablenorm"/>
              <w:ind w:left="57" w:right="57"/>
            </w:pPr>
            <w:r>
              <w:t>Перетятько И.</w:t>
            </w:r>
            <w:r w:rsidR="00BA3761" w:rsidRPr="004834F0">
              <w:rPr>
                <w:lang w:val="en-US"/>
              </w:rPr>
              <w:t xml:space="preserve"> </w:t>
            </w:r>
            <w:r w:rsidR="00BB3FA8" w:rsidRPr="007B2273">
              <w:t>В.</w:t>
            </w:r>
          </w:p>
        </w:tc>
        <w:tc>
          <w:tcPr>
            <w:tcW w:w="706" w:type="pct"/>
            <w:shd w:val="clear" w:color="auto" w:fill="auto"/>
          </w:tcPr>
          <w:p w14:paraId="63BEDC9A" w14:textId="77777777" w:rsidR="00BB3FA8" w:rsidRPr="007B2273" w:rsidRDefault="00BB3FA8" w:rsidP="004834F0">
            <w:pPr>
              <w:pStyle w:val="ASFKTablenorm"/>
              <w:ind w:left="57" w:right="57"/>
            </w:pPr>
          </w:p>
        </w:tc>
        <w:tc>
          <w:tcPr>
            <w:tcW w:w="796" w:type="pct"/>
            <w:shd w:val="clear" w:color="auto" w:fill="auto"/>
          </w:tcPr>
          <w:p w14:paraId="2C21F9A1" w14:textId="77777777" w:rsidR="00BB3FA8" w:rsidRPr="00726330" w:rsidRDefault="00BB3FA8" w:rsidP="004834F0">
            <w:pPr>
              <w:pStyle w:val="ASFKTablenorm"/>
              <w:ind w:left="57" w:right="57"/>
            </w:pPr>
            <w:r w:rsidRPr="007B2273">
              <w:t>01.10.2010</w:t>
            </w:r>
          </w:p>
        </w:tc>
      </w:tr>
      <w:tr w:rsidR="004834F0" w14:paraId="20BE766B" w14:textId="77777777" w:rsidTr="004834F0">
        <w:trPr>
          <w:trHeight w:val="301"/>
        </w:trPr>
        <w:tc>
          <w:tcPr>
            <w:tcW w:w="1051" w:type="pct"/>
            <w:shd w:val="clear" w:color="auto" w:fill="auto"/>
          </w:tcPr>
          <w:p w14:paraId="770EBC38" w14:textId="77777777" w:rsidR="00BB3FA8" w:rsidRDefault="00BB3FA8" w:rsidP="004834F0">
            <w:pPr>
              <w:pStyle w:val="ASFKTablenorm"/>
              <w:ind w:left="57" w:right="57"/>
            </w:pPr>
          </w:p>
        </w:tc>
        <w:tc>
          <w:tcPr>
            <w:tcW w:w="1245" w:type="pct"/>
            <w:shd w:val="clear" w:color="auto" w:fill="auto"/>
          </w:tcPr>
          <w:p w14:paraId="0B57AAB5" w14:textId="77777777" w:rsidR="00BB3FA8" w:rsidRDefault="00BB3FA8" w:rsidP="004834F0">
            <w:pPr>
              <w:pStyle w:val="ASFKTablenorm"/>
              <w:ind w:left="57" w:right="57"/>
            </w:pPr>
          </w:p>
        </w:tc>
        <w:tc>
          <w:tcPr>
            <w:tcW w:w="1202" w:type="pct"/>
            <w:shd w:val="clear" w:color="auto" w:fill="auto"/>
          </w:tcPr>
          <w:p w14:paraId="3D3C86B2" w14:textId="77777777" w:rsidR="00BB3FA8" w:rsidRDefault="00BB3FA8" w:rsidP="004834F0">
            <w:pPr>
              <w:pStyle w:val="ASFKTablenorm"/>
              <w:ind w:left="57" w:right="57"/>
            </w:pPr>
          </w:p>
        </w:tc>
        <w:tc>
          <w:tcPr>
            <w:tcW w:w="706" w:type="pct"/>
            <w:shd w:val="clear" w:color="auto" w:fill="auto"/>
          </w:tcPr>
          <w:p w14:paraId="56082332" w14:textId="77777777" w:rsidR="00BB3FA8" w:rsidRDefault="00BB3FA8" w:rsidP="004834F0">
            <w:pPr>
              <w:pStyle w:val="ASFKTablenorm"/>
              <w:ind w:left="57" w:right="57"/>
            </w:pPr>
          </w:p>
        </w:tc>
        <w:tc>
          <w:tcPr>
            <w:tcW w:w="796" w:type="pct"/>
            <w:shd w:val="clear" w:color="auto" w:fill="auto"/>
          </w:tcPr>
          <w:p w14:paraId="113B086A" w14:textId="77777777" w:rsidR="00BB3FA8" w:rsidRDefault="00BB3FA8" w:rsidP="004834F0">
            <w:pPr>
              <w:pStyle w:val="ASFKTablenorm"/>
              <w:ind w:left="57" w:right="57"/>
            </w:pPr>
          </w:p>
        </w:tc>
      </w:tr>
      <w:tr w:rsidR="004834F0" w14:paraId="59864641" w14:textId="77777777" w:rsidTr="004834F0">
        <w:trPr>
          <w:trHeight w:val="301"/>
        </w:trPr>
        <w:tc>
          <w:tcPr>
            <w:tcW w:w="1051" w:type="pct"/>
            <w:shd w:val="clear" w:color="auto" w:fill="auto"/>
          </w:tcPr>
          <w:p w14:paraId="45D1AB48" w14:textId="77777777" w:rsidR="00BB3FA8" w:rsidRDefault="00BB3FA8" w:rsidP="004834F0">
            <w:pPr>
              <w:pStyle w:val="ASFKTablenorm"/>
              <w:ind w:left="57" w:right="57"/>
            </w:pPr>
          </w:p>
        </w:tc>
        <w:tc>
          <w:tcPr>
            <w:tcW w:w="1245" w:type="pct"/>
            <w:shd w:val="clear" w:color="auto" w:fill="auto"/>
          </w:tcPr>
          <w:p w14:paraId="17A4BCC7" w14:textId="77777777" w:rsidR="00BB3FA8" w:rsidRDefault="00BB3FA8" w:rsidP="004834F0">
            <w:pPr>
              <w:pStyle w:val="ASFKTablenorm"/>
              <w:ind w:left="57" w:right="57"/>
            </w:pPr>
          </w:p>
        </w:tc>
        <w:tc>
          <w:tcPr>
            <w:tcW w:w="1202" w:type="pct"/>
            <w:shd w:val="clear" w:color="auto" w:fill="auto"/>
          </w:tcPr>
          <w:p w14:paraId="25EAED0B" w14:textId="77777777" w:rsidR="00BB3FA8" w:rsidRDefault="00BB3FA8" w:rsidP="004834F0">
            <w:pPr>
              <w:pStyle w:val="ASFKTablenorm"/>
              <w:ind w:left="57" w:right="57"/>
            </w:pPr>
          </w:p>
        </w:tc>
        <w:tc>
          <w:tcPr>
            <w:tcW w:w="706" w:type="pct"/>
            <w:shd w:val="clear" w:color="auto" w:fill="auto"/>
          </w:tcPr>
          <w:p w14:paraId="4094952A" w14:textId="77777777" w:rsidR="00BB3FA8" w:rsidRDefault="00BB3FA8" w:rsidP="004834F0">
            <w:pPr>
              <w:pStyle w:val="ASFKTablenorm"/>
              <w:ind w:left="57" w:right="57"/>
            </w:pPr>
          </w:p>
        </w:tc>
        <w:tc>
          <w:tcPr>
            <w:tcW w:w="796" w:type="pct"/>
            <w:shd w:val="clear" w:color="auto" w:fill="auto"/>
          </w:tcPr>
          <w:p w14:paraId="1F2B41C1" w14:textId="77777777" w:rsidR="00BB3FA8" w:rsidRDefault="00BB3FA8" w:rsidP="004834F0">
            <w:pPr>
              <w:pStyle w:val="ASFKTablenorm"/>
              <w:ind w:left="57" w:right="57"/>
            </w:pPr>
          </w:p>
        </w:tc>
      </w:tr>
      <w:tr w:rsidR="004834F0" w14:paraId="3D57E0CF" w14:textId="77777777" w:rsidTr="004834F0">
        <w:trPr>
          <w:trHeight w:val="301"/>
        </w:trPr>
        <w:tc>
          <w:tcPr>
            <w:tcW w:w="1051" w:type="pct"/>
            <w:shd w:val="clear" w:color="auto" w:fill="auto"/>
          </w:tcPr>
          <w:p w14:paraId="0F420DD9" w14:textId="77777777" w:rsidR="00BB3FA8" w:rsidRDefault="00BB3FA8" w:rsidP="004834F0">
            <w:pPr>
              <w:pStyle w:val="ASFKTablenorm"/>
              <w:ind w:left="57" w:right="57"/>
            </w:pPr>
          </w:p>
        </w:tc>
        <w:tc>
          <w:tcPr>
            <w:tcW w:w="1245" w:type="pct"/>
            <w:shd w:val="clear" w:color="auto" w:fill="auto"/>
          </w:tcPr>
          <w:p w14:paraId="7419F653" w14:textId="77777777" w:rsidR="00BB3FA8" w:rsidRDefault="00BB3FA8" w:rsidP="004834F0">
            <w:pPr>
              <w:pStyle w:val="ASFKTablenorm"/>
              <w:ind w:left="57" w:right="57"/>
            </w:pPr>
          </w:p>
        </w:tc>
        <w:tc>
          <w:tcPr>
            <w:tcW w:w="1202" w:type="pct"/>
            <w:shd w:val="clear" w:color="auto" w:fill="auto"/>
          </w:tcPr>
          <w:p w14:paraId="230BCCB5" w14:textId="77777777" w:rsidR="00BB3FA8" w:rsidRDefault="00BB3FA8" w:rsidP="004834F0">
            <w:pPr>
              <w:pStyle w:val="ASFKTablenorm"/>
              <w:ind w:left="57" w:right="57"/>
            </w:pPr>
          </w:p>
        </w:tc>
        <w:tc>
          <w:tcPr>
            <w:tcW w:w="706" w:type="pct"/>
            <w:shd w:val="clear" w:color="auto" w:fill="auto"/>
          </w:tcPr>
          <w:p w14:paraId="16B90DA7" w14:textId="77777777" w:rsidR="00BB3FA8" w:rsidRDefault="00BB3FA8" w:rsidP="004834F0">
            <w:pPr>
              <w:pStyle w:val="ASFKTablenorm"/>
              <w:ind w:left="57" w:right="57"/>
            </w:pPr>
          </w:p>
        </w:tc>
        <w:tc>
          <w:tcPr>
            <w:tcW w:w="796" w:type="pct"/>
            <w:shd w:val="clear" w:color="auto" w:fill="auto"/>
          </w:tcPr>
          <w:p w14:paraId="544D8799" w14:textId="77777777" w:rsidR="00BB3FA8" w:rsidRDefault="00BB3FA8" w:rsidP="004834F0">
            <w:pPr>
              <w:pStyle w:val="ASFKTablenorm"/>
              <w:ind w:left="57" w:right="57"/>
            </w:pPr>
          </w:p>
        </w:tc>
      </w:tr>
      <w:tr w:rsidR="004834F0" w14:paraId="3956C2A7" w14:textId="77777777" w:rsidTr="004834F0">
        <w:trPr>
          <w:trHeight w:val="301"/>
        </w:trPr>
        <w:tc>
          <w:tcPr>
            <w:tcW w:w="1051" w:type="pct"/>
            <w:shd w:val="clear" w:color="auto" w:fill="auto"/>
          </w:tcPr>
          <w:p w14:paraId="6F583213" w14:textId="77777777" w:rsidR="00BB3FA8" w:rsidRDefault="00BB3FA8" w:rsidP="004834F0">
            <w:pPr>
              <w:pStyle w:val="ASFKTablenorm"/>
              <w:ind w:left="57" w:right="57"/>
            </w:pPr>
          </w:p>
        </w:tc>
        <w:tc>
          <w:tcPr>
            <w:tcW w:w="1245" w:type="pct"/>
            <w:shd w:val="clear" w:color="auto" w:fill="auto"/>
          </w:tcPr>
          <w:p w14:paraId="2585EAAE" w14:textId="77777777" w:rsidR="00BB3FA8" w:rsidRDefault="00BB3FA8" w:rsidP="004834F0">
            <w:pPr>
              <w:pStyle w:val="ASFKTablenorm"/>
              <w:ind w:left="57" w:right="57"/>
            </w:pPr>
          </w:p>
        </w:tc>
        <w:tc>
          <w:tcPr>
            <w:tcW w:w="1202" w:type="pct"/>
            <w:shd w:val="clear" w:color="auto" w:fill="auto"/>
          </w:tcPr>
          <w:p w14:paraId="1D88DEB8" w14:textId="77777777" w:rsidR="00BB3FA8" w:rsidRDefault="00BB3FA8" w:rsidP="004834F0">
            <w:pPr>
              <w:pStyle w:val="ASFKTablenorm"/>
              <w:ind w:left="57" w:right="57"/>
            </w:pPr>
          </w:p>
        </w:tc>
        <w:tc>
          <w:tcPr>
            <w:tcW w:w="706" w:type="pct"/>
            <w:shd w:val="clear" w:color="auto" w:fill="auto"/>
          </w:tcPr>
          <w:p w14:paraId="26D4F397" w14:textId="77777777" w:rsidR="00BB3FA8" w:rsidRDefault="00BB3FA8" w:rsidP="004834F0">
            <w:pPr>
              <w:pStyle w:val="ASFKTablenorm"/>
              <w:ind w:left="57" w:right="57"/>
            </w:pPr>
          </w:p>
        </w:tc>
        <w:tc>
          <w:tcPr>
            <w:tcW w:w="796" w:type="pct"/>
            <w:shd w:val="clear" w:color="auto" w:fill="auto"/>
          </w:tcPr>
          <w:p w14:paraId="5291AAEA" w14:textId="77777777" w:rsidR="00BB3FA8" w:rsidRDefault="00BB3FA8" w:rsidP="004834F0">
            <w:pPr>
              <w:pStyle w:val="ASFKTablenorm"/>
              <w:ind w:left="57" w:right="57"/>
            </w:pPr>
          </w:p>
        </w:tc>
      </w:tr>
      <w:tr w:rsidR="004834F0" w14:paraId="530DA662" w14:textId="77777777" w:rsidTr="004834F0">
        <w:trPr>
          <w:trHeight w:val="301"/>
        </w:trPr>
        <w:tc>
          <w:tcPr>
            <w:tcW w:w="1051" w:type="pct"/>
            <w:shd w:val="clear" w:color="auto" w:fill="auto"/>
          </w:tcPr>
          <w:p w14:paraId="50764CDF" w14:textId="77777777" w:rsidR="00BB3FA8" w:rsidRDefault="00BB3FA8" w:rsidP="004834F0">
            <w:pPr>
              <w:pStyle w:val="ASFKTablenorm"/>
              <w:ind w:left="57" w:right="57"/>
            </w:pPr>
          </w:p>
        </w:tc>
        <w:tc>
          <w:tcPr>
            <w:tcW w:w="1245" w:type="pct"/>
            <w:shd w:val="clear" w:color="auto" w:fill="auto"/>
          </w:tcPr>
          <w:p w14:paraId="656FD66F" w14:textId="77777777" w:rsidR="00BB3FA8" w:rsidRDefault="00BB3FA8" w:rsidP="004834F0">
            <w:pPr>
              <w:pStyle w:val="ASFKTablenorm"/>
              <w:ind w:left="57" w:right="57"/>
            </w:pPr>
          </w:p>
        </w:tc>
        <w:tc>
          <w:tcPr>
            <w:tcW w:w="1202" w:type="pct"/>
            <w:shd w:val="clear" w:color="auto" w:fill="auto"/>
          </w:tcPr>
          <w:p w14:paraId="0E824ED9" w14:textId="77777777" w:rsidR="00BB3FA8" w:rsidRDefault="00BB3FA8" w:rsidP="004834F0">
            <w:pPr>
              <w:pStyle w:val="ASFKTablenorm"/>
              <w:ind w:left="57" w:right="57"/>
            </w:pPr>
          </w:p>
        </w:tc>
        <w:tc>
          <w:tcPr>
            <w:tcW w:w="706" w:type="pct"/>
            <w:shd w:val="clear" w:color="auto" w:fill="auto"/>
          </w:tcPr>
          <w:p w14:paraId="38178B3D" w14:textId="77777777" w:rsidR="00BB3FA8" w:rsidRDefault="00BB3FA8" w:rsidP="004834F0">
            <w:pPr>
              <w:pStyle w:val="ASFKTablenorm"/>
              <w:ind w:left="57" w:right="57"/>
            </w:pPr>
          </w:p>
        </w:tc>
        <w:tc>
          <w:tcPr>
            <w:tcW w:w="796" w:type="pct"/>
            <w:shd w:val="clear" w:color="auto" w:fill="auto"/>
          </w:tcPr>
          <w:p w14:paraId="7A4563AC" w14:textId="77777777" w:rsidR="00BB3FA8" w:rsidRDefault="00BB3FA8" w:rsidP="004834F0">
            <w:pPr>
              <w:pStyle w:val="ASFKTablenorm"/>
              <w:ind w:left="57" w:right="57"/>
            </w:pPr>
          </w:p>
        </w:tc>
      </w:tr>
      <w:tr w:rsidR="004834F0" w14:paraId="38841E79" w14:textId="77777777" w:rsidTr="004834F0">
        <w:trPr>
          <w:trHeight w:val="301"/>
        </w:trPr>
        <w:tc>
          <w:tcPr>
            <w:tcW w:w="1051" w:type="pct"/>
            <w:shd w:val="clear" w:color="auto" w:fill="auto"/>
          </w:tcPr>
          <w:p w14:paraId="4DB4E2D4" w14:textId="77777777" w:rsidR="00BB3FA8" w:rsidRDefault="00BB3FA8" w:rsidP="004834F0">
            <w:pPr>
              <w:pStyle w:val="ASFKTablenorm"/>
              <w:ind w:left="57" w:right="57"/>
            </w:pPr>
          </w:p>
        </w:tc>
        <w:tc>
          <w:tcPr>
            <w:tcW w:w="1245" w:type="pct"/>
            <w:shd w:val="clear" w:color="auto" w:fill="auto"/>
          </w:tcPr>
          <w:p w14:paraId="2F6EC811" w14:textId="77777777" w:rsidR="00BB3FA8" w:rsidRDefault="00BB3FA8" w:rsidP="004834F0">
            <w:pPr>
              <w:pStyle w:val="ASFKTablenorm"/>
              <w:ind w:left="57" w:right="57"/>
            </w:pPr>
          </w:p>
        </w:tc>
        <w:tc>
          <w:tcPr>
            <w:tcW w:w="1202" w:type="pct"/>
            <w:shd w:val="clear" w:color="auto" w:fill="auto"/>
          </w:tcPr>
          <w:p w14:paraId="47FE00FA" w14:textId="77777777" w:rsidR="00BB3FA8" w:rsidRDefault="00BB3FA8" w:rsidP="004834F0">
            <w:pPr>
              <w:pStyle w:val="ASFKTablenorm"/>
              <w:ind w:left="57" w:right="57"/>
            </w:pPr>
          </w:p>
        </w:tc>
        <w:tc>
          <w:tcPr>
            <w:tcW w:w="706" w:type="pct"/>
            <w:shd w:val="clear" w:color="auto" w:fill="auto"/>
          </w:tcPr>
          <w:p w14:paraId="767857A0" w14:textId="77777777" w:rsidR="00BB3FA8" w:rsidRDefault="00BB3FA8" w:rsidP="004834F0">
            <w:pPr>
              <w:pStyle w:val="ASFKTablenorm"/>
              <w:ind w:left="57" w:right="57"/>
            </w:pPr>
          </w:p>
        </w:tc>
        <w:tc>
          <w:tcPr>
            <w:tcW w:w="796" w:type="pct"/>
            <w:shd w:val="clear" w:color="auto" w:fill="auto"/>
          </w:tcPr>
          <w:p w14:paraId="01C6890B" w14:textId="77777777" w:rsidR="00BB3FA8" w:rsidRDefault="00BB3FA8" w:rsidP="004834F0">
            <w:pPr>
              <w:pStyle w:val="ASFKTablenorm"/>
              <w:ind w:left="57" w:right="57"/>
            </w:pPr>
          </w:p>
        </w:tc>
      </w:tr>
      <w:tr w:rsidR="004834F0" w14:paraId="3D415816" w14:textId="77777777" w:rsidTr="004834F0">
        <w:trPr>
          <w:trHeight w:val="301"/>
        </w:trPr>
        <w:tc>
          <w:tcPr>
            <w:tcW w:w="1051" w:type="pct"/>
            <w:shd w:val="clear" w:color="auto" w:fill="auto"/>
          </w:tcPr>
          <w:p w14:paraId="3F91D9A2" w14:textId="77777777" w:rsidR="00BB3FA8" w:rsidRDefault="00BB3FA8" w:rsidP="004834F0">
            <w:pPr>
              <w:pStyle w:val="ASFKTablenorm"/>
              <w:ind w:left="57" w:right="57"/>
            </w:pPr>
          </w:p>
        </w:tc>
        <w:tc>
          <w:tcPr>
            <w:tcW w:w="1245" w:type="pct"/>
            <w:shd w:val="clear" w:color="auto" w:fill="auto"/>
          </w:tcPr>
          <w:p w14:paraId="5956E5E1" w14:textId="77777777" w:rsidR="00BB3FA8" w:rsidRDefault="00BB3FA8" w:rsidP="004834F0">
            <w:pPr>
              <w:pStyle w:val="ASFKTablenorm"/>
              <w:ind w:left="57" w:right="57"/>
            </w:pPr>
          </w:p>
        </w:tc>
        <w:tc>
          <w:tcPr>
            <w:tcW w:w="1202" w:type="pct"/>
            <w:shd w:val="clear" w:color="auto" w:fill="auto"/>
          </w:tcPr>
          <w:p w14:paraId="75BDD442" w14:textId="77777777" w:rsidR="00BB3FA8" w:rsidRDefault="00BB3FA8" w:rsidP="004834F0">
            <w:pPr>
              <w:pStyle w:val="ASFKTablenorm"/>
              <w:ind w:left="57" w:right="57"/>
            </w:pPr>
          </w:p>
        </w:tc>
        <w:tc>
          <w:tcPr>
            <w:tcW w:w="706" w:type="pct"/>
            <w:shd w:val="clear" w:color="auto" w:fill="auto"/>
          </w:tcPr>
          <w:p w14:paraId="0E84DAEB" w14:textId="77777777" w:rsidR="00BB3FA8" w:rsidRDefault="00BB3FA8" w:rsidP="004834F0">
            <w:pPr>
              <w:pStyle w:val="ASFKTablenorm"/>
              <w:ind w:left="57" w:right="57"/>
            </w:pPr>
          </w:p>
        </w:tc>
        <w:tc>
          <w:tcPr>
            <w:tcW w:w="796" w:type="pct"/>
            <w:shd w:val="clear" w:color="auto" w:fill="auto"/>
          </w:tcPr>
          <w:p w14:paraId="19CF356D" w14:textId="77777777" w:rsidR="00BB3FA8" w:rsidRDefault="00BB3FA8" w:rsidP="004834F0">
            <w:pPr>
              <w:pStyle w:val="ASFKTablenorm"/>
              <w:ind w:left="57" w:right="57"/>
            </w:pPr>
          </w:p>
        </w:tc>
      </w:tr>
      <w:tr w:rsidR="004834F0" w14:paraId="3B6A10FC" w14:textId="77777777" w:rsidTr="004834F0">
        <w:trPr>
          <w:trHeight w:val="301"/>
        </w:trPr>
        <w:tc>
          <w:tcPr>
            <w:tcW w:w="1051" w:type="pct"/>
            <w:shd w:val="clear" w:color="auto" w:fill="auto"/>
          </w:tcPr>
          <w:p w14:paraId="0EDD1465" w14:textId="77777777" w:rsidR="00BB3FA8" w:rsidRDefault="00BB3FA8" w:rsidP="004834F0">
            <w:pPr>
              <w:pStyle w:val="ASFKTablenorm"/>
              <w:ind w:left="57" w:right="57"/>
            </w:pPr>
          </w:p>
        </w:tc>
        <w:tc>
          <w:tcPr>
            <w:tcW w:w="1245" w:type="pct"/>
            <w:shd w:val="clear" w:color="auto" w:fill="auto"/>
          </w:tcPr>
          <w:p w14:paraId="52641658" w14:textId="77777777" w:rsidR="00BB3FA8" w:rsidRDefault="00BB3FA8" w:rsidP="004834F0">
            <w:pPr>
              <w:pStyle w:val="ASFKTablenorm"/>
              <w:ind w:left="57" w:right="57"/>
            </w:pPr>
          </w:p>
        </w:tc>
        <w:tc>
          <w:tcPr>
            <w:tcW w:w="1202" w:type="pct"/>
            <w:shd w:val="clear" w:color="auto" w:fill="auto"/>
          </w:tcPr>
          <w:p w14:paraId="64BA1BE3" w14:textId="77777777" w:rsidR="00BB3FA8" w:rsidRDefault="00BB3FA8" w:rsidP="004834F0">
            <w:pPr>
              <w:pStyle w:val="ASFKTablenorm"/>
              <w:ind w:left="57" w:right="57"/>
            </w:pPr>
          </w:p>
        </w:tc>
        <w:tc>
          <w:tcPr>
            <w:tcW w:w="706" w:type="pct"/>
            <w:shd w:val="clear" w:color="auto" w:fill="auto"/>
          </w:tcPr>
          <w:p w14:paraId="52CCBF36" w14:textId="77777777" w:rsidR="00BB3FA8" w:rsidRDefault="00BB3FA8" w:rsidP="004834F0">
            <w:pPr>
              <w:pStyle w:val="ASFKTablenorm"/>
              <w:ind w:left="57" w:right="57"/>
            </w:pPr>
          </w:p>
        </w:tc>
        <w:tc>
          <w:tcPr>
            <w:tcW w:w="796" w:type="pct"/>
            <w:shd w:val="clear" w:color="auto" w:fill="auto"/>
          </w:tcPr>
          <w:p w14:paraId="13D05C1A" w14:textId="77777777" w:rsidR="00BB3FA8" w:rsidRDefault="00BB3FA8" w:rsidP="004834F0">
            <w:pPr>
              <w:pStyle w:val="ASFKTablenorm"/>
              <w:ind w:left="57" w:right="57"/>
            </w:pPr>
          </w:p>
        </w:tc>
      </w:tr>
      <w:tr w:rsidR="004834F0" w14:paraId="2A6EBC91" w14:textId="77777777" w:rsidTr="004834F0">
        <w:trPr>
          <w:trHeight w:val="301"/>
        </w:trPr>
        <w:tc>
          <w:tcPr>
            <w:tcW w:w="1051" w:type="pct"/>
            <w:shd w:val="clear" w:color="auto" w:fill="auto"/>
          </w:tcPr>
          <w:p w14:paraId="6F1A6E95" w14:textId="77777777" w:rsidR="00BB3FA8" w:rsidRDefault="00BB3FA8" w:rsidP="004834F0">
            <w:pPr>
              <w:pStyle w:val="ASFKTablenorm"/>
              <w:ind w:left="57" w:right="57"/>
            </w:pPr>
          </w:p>
        </w:tc>
        <w:tc>
          <w:tcPr>
            <w:tcW w:w="1245" w:type="pct"/>
            <w:shd w:val="clear" w:color="auto" w:fill="auto"/>
          </w:tcPr>
          <w:p w14:paraId="64113E91" w14:textId="77777777" w:rsidR="00BB3FA8" w:rsidRDefault="00BB3FA8" w:rsidP="004834F0">
            <w:pPr>
              <w:pStyle w:val="ASFKTablenorm"/>
              <w:ind w:left="57" w:right="57"/>
            </w:pPr>
          </w:p>
        </w:tc>
        <w:tc>
          <w:tcPr>
            <w:tcW w:w="1202" w:type="pct"/>
            <w:shd w:val="clear" w:color="auto" w:fill="auto"/>
          </w:tcPr>
          <w:p w14:paraId="049A2502" w14:textId="77777777" w:rsidR="00BB3FA8" w:rsidRDefault="00BB3FA8" w:rsidP="004834F0">
            <w:pPr>
              <w:pStyle w:val="ASFKTablenorm"/>
              <w:ind w:left="57" w:right="57"/>
            </w:pPr>
          </w:p>
        </w:tc>
        <w:tc>
          <w:tcPr>
            <w:tcW w:w="706" w:type="pct"/>
            <w:shd w:val="clear" w:color="auto" w:fill="auto"/>
          </w:tcPr>
          <w:p w14:paraId="288A7985" w14:textId="77777777" w:rsidR="00BB3FA8" w:rsidRDefault="00BB3FA8" w:rsidP="004834F0">
            <w:pPr>
              <w:pStyle w:val="ASFKTablenorm"/>
              <w:ind w:left="57" w:right="57"/>
            </w:pPr>
          </w:p>
        </w:tc>
        <w:tc>
          <w:tcPr>
            <w:tcW w:w="796" w:type="pct"/>
            <w:shd w:val="clear" w:color="auto" w:fill="auto"/>
          </w:tcPr>
          <w:p w14:paraId="6364BB35" w14:textId="77777777" w:rsidR="00BB3FA8" w:rsidRDefault="00BB3FA8" w:rsidP="004834F0">
            <w:pPr>
              <w:pStyle w:val="ASFKTablenorm"/>
              <w:ind w:left="57" w:right="57"/>
            </w:pPr>
          </w:p>
        </w:tc>
      </w:tr>
    </w:tbl>
    <w:p w14:paraId="7544D81F" w14:textId="77777777" w:rsidR="00BB3FA8" w:rsidRDefault="00BB3FA8" w:rsidP="001516AF">
      <w:pPr>
        <w:pStyle w:val="ASFKReg"/>
      </w:pPr>
      <w:bookmarkStart w:id="2541" w:name="_Toc82691723"/>
      <w:r>
        <w:lastRenderedPageBreak/>
        <w:t>СОГЛАСОВАНО</w:t>
      </w:r>
      <w:bookmarkEnd w:id="254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048"/>
        <w:gridCol w:w="2358"/>
        <w:gridCol w:w="2415"/>
        <w:gridCol w:w="1412"/>
        <w:gridCol w:w="1519"/>
      </w:tblGrid>
      <w:tr w:rsidR="00BB3FA8" w14:paraId="220622C8" w14:textId="77777777" w:rsidTr="004834F0">
        <w:trPr>
          <w:trHeight w:val="891"/>
          <w:tblHeader/>
        </w:trPr>
        <w:tc>
          <w:tcPr>
            <w:tcW w:w="105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D24081B" w14:textId="77777777" w:rsidR="00BB3FA8" w:rsidRDefault="00BB3FA8" w:rsidP="0069435B">
            <w:pPr>
              <w:pStyle w:val="ASFKTableHead"/>
            </w:pPr>
            <w:r>
              <w:t>Наименование организации, предпр</w:t>
            </w:r>
            <w:r w:rsidRPr="00BB3FA8">
              <w:t>и</w:t>
            </w:r>
            <w:r>
              <w:t>ятия</w:t>
            </w:r>
          </w:p>
        </w:tc>
        <w:tc>
          <w:tcPr>
            <w:tcW w:w="120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A57F4EA" w14:textId="77777777" w:rsidR="00BB3FA8" w:rsidRDefault="00BB3FA8" w:rsidP="0069435B">
            <w:pPr>
              <w:pStyle w:val="ASFKTableHead"/>
            </w:pPr>
            <w:r>
              <w:t xml:space="preserve">Должность </w:t>
            </w:r>
            <w:r>
              <w:br/>
              <w:t>исполнителя</w:t>
            </w:r>
          </w:p>
        </w:tc>
        <w:tc>
          <w:tcPr>
            <w:tcW w:w="123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B5B6749" w14:textId="77777777" w:rsidR="00BB3FA8" w:rsidRDefault="00BB3FA8" w:rsidP="0069435B">
            <w:pPr>
              <w:pStyle w:val="ASFKTableHead"/>
            </w:pPr>
            <w:r>
              <w:t>Фамилия, имя, отчество</w:t>
            </w:r>
          </w:p>
        </w:tc>
        <w:tc>
          <w:tcPr>
            <w:tcW w:w="72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C9630CA" w14:textId="77777777" w:rsidR="00BB3FA8" w:rsidRDefault="00BB3FA8" w:rsidP="0069435B">
            <w:pPr>
              <w:pStyle w:val="ASFKTableHead"/>
            </w:pPr>
            <w:r>
              <w:t>Подпись</w:t>
            </w:r>
          </w:p>
        </w:tc>
        <w:tc>
          <w:tcPr>
            <w:tcW w:w="77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8DA83FB" w14:textId="77777777" w:rsidR="00BB3FA8" w:rsidRDefault="00BB3FA8" w:rsidP="0069435B">
            <w:pPr>
              <w:pStyle w:val="ASFKTableHead"/>
            </w:pPr>
            <w:r>
              <w:t>Дата</w:t>
            </w:r>
          </w:p>
        </w:tc>
      </w:tr>
      <w:tr w:rsidR="004834F0" w14:paraId="16A79B82" w14:textId="77777777" w:rsidTr="004834F0">
        <w:trPr>
          <w:trHeight w:val="308"/>
        </w:trPr>
        <w:tc>
          <w:tcPr>
            <w:tcW w:w="1050" w:type="pct"/>
            <w:shd w:val="clear" w:color="auto" w:fill="auto"/>
          </w:tcPr>
          <w:p w14:paraId="60710A07" w14:textId="77777777" w:rsidR="00BB3FA8" w:rsidRDefault="00BB3FA8" w:rsidP="004834F0">
            <w:pPr>
              <w:pStyle w:val="ASFKTablenorm"/>
              <w:ind w:left="57" w:right="57"/>
            </w:pPr>
          </w:p>
        </w:tc>
        <w:tc>
          <w:tcPr>
            <w:tcW w:w="1209" w:type="pct"/>
            <w:shd w:val="clear" w:color="auto" w:fill="auto"/>
          </w:tcPr>
          <w:p w14:paraId="6B9A914C" w14:textId="77777777" w:rsidR="00BB3FA8" w:rsidRDefault="00BB3FA8" w:rsidP="004834F0">
            <w:pPr>
              <w:pStyle w:val="ASFKTablenorm"/>
              <w:ind w:left="57" w:right="57"/>
            </w:pPr>
          </w:p>
        </w:tc>
        <w:tc>
          <w:tcPr>
            <w:tcW w:w="1238" w:type="pct"/>
            <w:shd w:val="clear" w:color="auto" w:fill="auto"/>
          </w:tcPr>
          <w:p w14:paraId="23C4F9E3" w14:textId="77777777" w:rsidR="00BB3FA8" w:rsidRDefault="00BB3FA8" w:rsidP="004834F0">
            <w:pPr>
              <w:pStyle w:val="ASFKTablenorm"/>
              <w:ind w:left="57" w:right="57"/>
            </w:pPr>
          </w:p>
        </w:tc>
        <w:tc>
          <w:tcPr>
            <w:tcW w:w="724" w:type="pct"/>
            <w:shd w:val="clear" w:color="auto" w:fill="auto"/>
          </w:tcPr>
          <w:p w14:paraId="56B334E2" w14:textId="77777777" w:rsidR="00BB3FA8" w:rsidRDefault="00BB3FA8" w:rsidP="004834F0">
            <w:pPr>
              <w:pStyle w:val="ASFKTablenorm"/>
              <w:ind w:left="57" w:right="57"/>
            </w:pPr>
          </w:p>
        </w:tc>
        <w:tc>
          <w:tcPr>
            <w:tcW w:w="779" w:type="pct"/>
            <w:shd w:val="clear" w:color="auto" w:fill="auto"/>
          </w:tcPr>
          <w:p w14:paraId="34009D84" w14:textId="77777777" w:rsidR="00BB3FA8" w:rsidRDefault="00BB3FA8" w:rsidP="004834F0">
            <w:pPr>
              <w:pStyle w:val="ASFKTablenorm"/>
              <w:ind w:left="57" w:right="57"/>
            </w:pPr>
          </w:p>
        </w:tc>
      </w:tr>
      <w:tr w:rsidR="004834F0" w14:paraId="07E8666F" w14:textId="77777777" w:rsidTr="004834F0">
        <w:trPr>
          <w:trHeight w:val="308"/>
        </w:trPr>
        <w:tc>
          <w:tcPr>
            <w:tcW w:w="1050" w:type="pct"/>
            <w:shd w:val="clear" w:color="auto" w:fill="auto"/>
          </w:tcPr>
          <w:p w14:paraId="370599CD" w14:textId="77777777" w:rsidR="00BB3FA8" w:rsidRDefault="00BB3FA8" w:rsidP="004834F0">
            <w:pPr>
              <w:pStyle w:val="ASFKTablenorm"/>
              <w:ind w:left="57" w:right="57"/>
            </w:pPr>
          </w:p>
        </w:tc>
        <w:tc>
          <w:tcPr>
            <w:tcW w:w="1209" w:type="pct"/>
            <w:shd w:val="clear" w:color="auto" w:fill="auto"/>
          </w:tcPr>
          <w:p w14:paraId="6CEA2390" w14:textId="77777777" w:rsidR="00BB3FA8" w:rsidRDefault="00BB3FA8" w:rsidP="004834F0">
            <w:pPr>
              <w:pStyle w:val="ASFKTablenorm"/>
              <w:ind w:left="57" w:right="57"/>
            </w:pPr>
          </w:p>
        </w:tc>
        <w:tc>
          <w:tcPr>
            <w:tcW w:w="1238" w:type="pct"/>
            <w:shd w:val="clear" w:color="auto" w:fill="auto"/>
          </w:tcPr>
          <w:p w14:paraId="6D634033" w14:textId="77777777" w:rsidR="00BB3FA8" w:rsidRDefault="00BB3FA8" w:rsidP="004834F0">
            <w:pPr>
              <w:pStyle w:val="ASFKTablenorm"/>
              <w:ind w:left="57" w:right="57"/>
            </w:pPr>
          </w:p>
        </w:tc>
        <w:tc>
          <w:tcPr>
            <w:tcW w:w="724" w:type="pct"/>
            <w:shd w:val="clear" w:color="auto" w:fill="auto"/>
          </w:tcPr>
          <w:p w14:paraId="13A2CC28" w14:textId="77777777" w:rsidR="00BB3FA8" w:rsidRDefault="00BB3FA8" w:rsidP="004834F0">
            <w:pPr>
              <w:pStyle w:val="ASFKTablenorm"/>
              <w:ind w:left="57" w:right="57"/>
            </w:pPr>
          </w:p>
        </w:tc>
        <w:tc>
          <w:tcPr>
            <w:tcW w:w="779" w:type="pct"/>
            <w:shd w:val="clear" w:color="auto" w:fill="auto"/>
          </w:tcPr>
          <w:p w14:paraId="677ED619" w14:textId="77777777" w:rsidR="00BB3FA8" w:rsidRDefault="00BB3FA8" w:rsidP="004834F0">
            <w:pPr>
              <w:pStyle w:val="ASFKTablenorm"/>
              <w:ind w:left="57" w:right="57"/>
            </w:pPr>
          </w:p>
        </w:tc>
      </w:tr>
      <w:tr w:rsidR="004834F0" w14:paraId="7686A543" w14:textId="77777777" w:rsidTr="004834F0">
        <w:trPr>
          <w:trHeight w:val="308"/>
        </w:trPr>
        <w:tc>
          <w:tcPr>
            <w:tcW w:w="1050" w:type="pct"/>
            <w:shd w:val="clear" w:color="auto" w:fill="auto"/>
          </w:tcPr>
          <w:p w14:paraId="79AE72A2" w14:textId="77777777" w:rsidR="00BB3FA8" w:rsidRDefault="00BB3FA8" w:rsidP="004834F0">
            <w:pPr>
              <w:pStyle w:val="ASFKTablenorm"/>
              <w:ind w:left="57" w:right="57"/>
            </w:pPr>
          </w:p>
        </w:tc>
        <w:tc>
          <w:tcPr>
            <w:tcW w:w="1209" w:type="pct"/>
            <w:shd w:val="clear" w:color="auto" w:fill="auto"/>
          </w:tcPr>
          <w:p w14:paraId="3470A78A" w14:textId="77777777" w:rsidR="00BB3FA8" w:rsidRDefault="00BB3FA8" w:rsidP="004834F0">
            <w:pPr>
              <w:pStyle w:val="ASFKTablenorm"/>
              <w:ind w:left="57" w:right="57"/>
            </w:pPr>
          </w:p>
        </w:tc>
        <w:tc>
          <w:tcPr>
            <w:tcW w:w="1238" w:type="pct"/>
            <w:shd w:val="clear" w:color="auto" w:fill="auto"/>
          </w:tcPr>
          <w:p w14:paraId="60D8282E" w14:textId="77777777" w:rsidR="00BB3FA8" w:rsidRDefault="00BB3FA8" w:rsidP="004834F0">
            <w:pPr>
              <w:pStyle w:val="ASFKTablenorm"/>
              <w:ind w:left="57" w:right="57"/>
            </w:pPr>
          </w:p>
        </w:tc>
        <w:tc>
          <w:tcPr>
            <w:tcW w:w="724" w:type="pct"/>
            <w:shd w:val="clear" w:color="auto" w:fill="auto"/>
          </w:tcPr>
          <w:p w14:paraId="5F8A5EC0" w14:textId="77777777" w:rsidR="00BB3FA8" w:rsidRDefault="00BB3FA8" w:rsidP="004834F0">
            <w:pPr>
              <w:pStyle w:val="ASFKTablenorm"/>
              <w:ind w:left="57" w:right="57"/>
            </w:pPr>
          </w:p>
        </w:tc>
        <w:tc>
          <w:tcPr>
            <w:tcW w:w="779" w:type="pct"/>
            <w:shd w:val="clear" w:color="auto" w:fill="auto"/>
          </w:tcPr>
          <w:p w14:paraId="5A61D71F" w14:textId="77777777" w:rsidR="00BB3FA8" w:rsidRDefault="00BB3FA8" w:rsidP="004834F0">
            <w:pPr>
              <w:pStyle w:val="ASFKTablenorm"/>
              <w:ind w:left="57" w:right="57"/>
            </w:pPr>
          </w:p>
        </w:tc>
      </w:tr>
      <w:tr w:rsidR="004834F0" w14:paraId="69F396D1" w14:textId="77777777" w:rsidTr="004834F0">
        <w:trPr>
          <w:trHeight w:val="308"/>
        </w:trPr>
        <w:tc>
          <w:tcPr>
            <w:tcW w:w="1050" w:type="pct"/>
            <w:shd w:val="clear" w:color="auto" w:fill="auto"/>
          </w:tcPr>
          <w:p w14:paraId="267EF5D9" w14:textId="77777777" w:rsidR="00BB3FA8" w:rsidRDefault="00BB3FA8" w:rsidP="004834F0">
            <w:pPr>
              <w:pStyle w:val="ASFKTablenorm"/>
              <w:ind w:left="57" w:right="57"/>
            </w:pPr>
          </w:p>
        </w:tc>
        <w:tc>
          <w:tcPr>
            <w:tcW w:w="1209" w:type="pct"/>
            <w:shd w:val="clear" w:color="auto" w:fill="auto"/>
          </w:tcPr>
          <w:p w14:paraId="6FAA5F12" w14:textId="77777777" w:rsidR="00BB3FA8" w:rsidRDefault="00BB3FA8" w:rsidP="004834F0">
            <w:pPr>
              <w:pStyle w:val="ASFKTablenorm"/>
              <w:ind w:left="57" w:right="57"/>
            </w:pPr>
          </w:p>
        </w:tc>
        <w:tc>
          <w:tcPr>
            <w:tcW w:w="1238" w:type="pct"/>
            <w:shd w:val="clear" w:color="auto" w:fill="auto"/>
          </w:tcPr>
          <w:p w14:paraId="760E1C30" w14:textId="77777777" w:rsidR="00BB3FA8" w:rsidRDefault="00BB3FA8" w:rsidP="004834F0">
            <w:pPr>
              <w:pStyle w:val="ASFKTablenorm"/>
              <w:ind w:left="57" w:right="57"/>
            </w:pPr>
          </w:p>
        </w:tc>
        <w:tc>
          <w:tcPr>
            <w:tcW w:w="724" w:type="pct"/>
            <w:shd w:val="clear" w:color="auto" w:fill="auto"/>
          </w:tcPr>
          <w:p w14:paraId="165C57F3" w14:textId="77777777" w:rsidR="00BB3FA8" w:rsidRDefault="00BB3FA8" w:rsidP="004834F0">
            <w:pPr>
              <w:pStyle w:val="ASFKTablenorm"/>
              <w:ind w:left="57" w:right="57"/>
            </w:pPr>
          </w:p>
        </w:tc>
        <w:tc>
          <w:tcPr>
            <w:tcW w:w="779" w:type="pct"/>
            <w:shd w:val="clear" w:color="auto" w:fill="auto"/>
          </w:tcPr>
          <w:p w14:paraId="6FA6B827" w14:textId="77777777" w:rsidR="00BB3FA8" w:rsidRDefault="00BB3FA8" w:rsidP="004834F0">
            <w:pPr>
              <w:pStyle w:val="ASFKTablenorm"/>
              <w:ind w:left="57" w:right="57"/>
            </w:pPr>
          </w:p>
        </w:tc>
      </w:tr>
      <w:tr w:rsidR="004834F0" w14:paraId="65B66C8F" w14:textId="77777777" w:rsidTr="004834F0">
        <w:trPr>
          <w:trHeight w:val="308"/>
        </w:trPr>
        <w:tc>
          <w:tcPr>
            <w:tcW w:w="1050" w:type="pct"/>
            <w:shd w:val="clear" w:color="auto" w:fill="auto"/>
          </w:tcPr>
          <w:p w14:paraId="40EDCA6F" w14:textId="77777777" w:rsidR="00BB3FA8" w:rsidRDefault="00BB3FA8" w:rsidP="004834F0">
            <w:pPr>
              <w:pStyle w:val="ASFKTablenorm"/>
              <w:ind w:left="57" w:right="57"/>
            </w:pPr>
          </w:p>
        </w:tc>
        <w:tc>
          <w:tcPr>
            <w:tcW w:w="1209" w:type="pct"/>
            <w:shd w:val="clear" w:color="auto" w:fill="auto"/>
          </w:tcPr>
          <w:p w14:paraId="7D7BDD7C" w14:textId="77777777" w:rsidR="00BB3FA8" w:rsidRDefault="00BB3FA8" w:rsidP="004834F0">
            <w:pPr>
              <w:pStyle w:val="ASFKTablenorm"/>
              <w:ind w:left="57" w:right="57"/>
            </w:pPr>
          </w:p>
        </w:tc>
        <w:tc>
          <w:tcPr>
            <w:tcW w:w="1238" w:type="pct"/>
            <w:shd w:val="clear" w:color="auto" w:fill="auto"/>
          </w:tcPr>
          <w:p w14:paraId="13ECE419" w14:textId="77777777" w:rsidR="00BB3FA8" w:rsidRDefault="00BB3FA8" w:rsidP="004834F0">
            <w:pPr>
              <w:pStyle w:val="ASFKTablenorm"/>
              <w:ind w:left="57" w:right="57"/>
            </w:pPr>
          </w:p>
        </w:tc>
        <w:tc>
          <w:tcPr>
            <w:tcW w:w="724" w:type="pct"/>
            <w:shd w:val="clear" w:color="auto" w:fill="auto"/>
          </w:tcPr>
          <w:p w14:paraId="01F744EA" w14:textId="77777777" w:rsidR="00BB3FA8" w:rsidRDefault="00BB3FA8" w:rsidP="004834F0">
            <w:pPr>
              <w:pStyle w:val="ASFKTablenorm"/>
              <w:ind w:left="57" w:right="57"/>
            </w:pPr>
          </w:p>
        </w:tc>
        <w:tc>
          <w:tcPr>
            <w:tcW w:w="779" w:type="pct"/>
            <w:shd w:val="clear" w:color="auto" w:fill="auto"/>
          </w:tcPr>
          <w:p w14:paraId="061B7078" w14:textId="77777777" w:rsidR="00BB3FA8" w:rsidRDefault="00BB3FA8" w:rsidP="004834F0">
            <w:pPr>
              <w:pStyle w:val="ASFKTablenorm"/>
              <w:ind w:left="57" w:right="57"/>
            </w:pPr>
          </w:p>
        </w:tc>
      </w:tr>
      <w:tr w:rsidR="004834F0" w14:paraId="15EB46F6" w14:textId="77777777" w:rsidTr="004834F0">
        <w:trPr>
          <w:trHeight w:val="308"/>
        </w:trPr>
        <w:tc>
          <w:tcPr>
            <w:tcW w:w="1050" w:type="pct"/>
            <w:shd w:val="clear" w:color="auto" w:fill="auto"/>
          </w:tcPr>
          <w:p w14:paraId="226F86EE" w14:textId="77777777" w:rsidR="00BB3FA8" w:rsidRDefault="00BB3FA8" w:rsidP="004834F0">
            <w:pPr>
              <w:pStyle w:val="ASFKTablenorm"/>
              <w:ind w:left="57" w:right="57"/>
            </w:pPr>
          </w:p>
        </w:tc>
        <w:tc>
          <w:tcPr>
            <w:tcW w:w="1209" w:type="pct"/>
            <w:shd w:val="clear" w:color="auto" w:fill="auto"/>
          </w:tcPr>
          <w:p w14:paraId="2B980C9D" w14:textId="77777777" w:rsidR="00BB3FA8" w:rsidRDefault="00BB3FA8" w:rsidP="004834F0">
            <w:pPr>
              <w:pStyle w:val="ASFKTablenorm"/>
              <w:ind w:left="57" w:right="57"/>
            </w:pPr>
          </w:p>
        </w:tc>
        <w:tc>
          <w:tcPr>
            <w:tcW w:w="1238" w:type="pct"/>
            <w:shd w:val="clear" w:color="auto" w:fill="auto"/>
          </w:tcPr>
          <w:p w14:paraId="0328A6B3" w14:textId="77777777" w:rsidR="00BB3FA8" w:rsidRDefault="00BB3FA8" w:rsidP="004834F0">
            <w:pPr>
              <w:pStyle w:val="ASFKTablenorm"/>
              <w:ind w:left="57" w:right="57"/>
            </w:pPr>
          </w:p>
        </w:tc>
        <w:tc>
          <w:tcPr>
            <w:tcW w:w="724" w:type="pct"/>
            <w:shd w:val="clear" w:color="auto" w:fill="auto"/>
          </w:tcPr>
          <w:p w14:paraId="498FD554" w14:textId="77777777" w:rsidR="00BB3FA8" w:rsidRDefault="00BB3FA8" w:rsidP="004834F0">
            <w:pPr>
              <w:pStyle w:val="ASFKTablenorm"/>
              <w:ind w:left="57" w:right="57"/>
            </w:pPr>
          </w:p>
        </w:tc>
        <w:tc>
          <w:tcPr>
            <w:tcW w:w="779" w:type="pct"/>
            <w:shd w:val="clear" w:color="auto" w:fill="auto"/>
          </w:tcPr>
          <w:p w14:paraId="2DF7C91E" w14:textId="77777777" w:rsidR="00BB3FA8" w:rsidRDefault="00BB3FA8" w:rsidP="004834F0">
            <w:pPr>
              <w:pStyle w:val="ASFKTablenorm"/>
              <w:ind w:left="57" w:right="57"/>
            </w:pPr>
          </w:p>
        </w:tc>
      </w:tr>
      <w:tr w:rsidR="004834F0" w14:paraId="24184AD8" w14:textId="77777777" w:rsidTr="004834F0">
        <w:trPr>
          <w:trHeight w:val="308"/>
        </w:trPr>
        <w:tc>
          <w:tcPr>
            <w:tcW w:w="1050" w:type="pct"/>
            <w:shd w:val="clear" w:color="auto" w:fill="auto"/>
          </w:tcPr>
          <w:p w14:paraId="7E0E14A5" w14:textId="77777777" w:rsidR="00BB3FA8" w:rsidRDefault="00BB3FA8" w:rsidP="004834F0">
            <w:pPr>
              <w:pStyle w:val="ASFKTablenorm"/>
              <w:ind w:left="57" w:right="57"/>
            </w:pPr>
          </w:p>
        </w:tc>
        <w:tc>
          <w:tcPr>
            <w:tcW w:w="1209" w:type="pct"/>
            <w:shd w:val="clear" w:color="auto" w:fill="auto"/>
          </w:tcPr>
          <w:p w14:paraId="7D3AF081" w14:textId="77777777" w:rsidR="00BB3FA8" w:rsidRDefault="00BB3FA8" w:rsidP="004834F0">
            <w:pPr>
              <w:pStyle w:val="ASFKTablenorm"/>
              <w:ind w:left="57" w:right="57"/>
            </w:pPr>
          </w:p>
        </w:tc>
        <w:tc>
          <w:tcPr>
            <w:tcW w:w="1238" w:type="pct"/>
            <w:shd w:val="clear" w:color="auto" w:fill="auto"/>
          </w:tcPr>
          <w:p w14:paraId="59297AB9" w14:textId="77777777" w:rsidR="00BB3FA8" w:rsidRDefault="00BB3FA8" w:rsidP="004834F0">
            <w:pPr>
              <w:pStyle w:val="ASFKTablenorm"/>
              <w:ind w:left="57" w:right="57"/>
            </w:pPr>
          </w:p>
        </w:tc>
        <w:tc>
          <w:tcPr>
            <w:tcW w:w="724" w:type="pct"/>
            <w:shd w:val="clear" w:color="auto" w:fill="auto"/>
          </w:tcPr>
          <w:p w14:paraId="275600C5" w14:textId="77777777" w:rsidR="00BB3FA8" w:rsidRDefault="00BB3FA8" w:rsidP="004834F0">
            <w:pPr>
              <w:pStyle w:val="ASFKTablenorm"/>
              <w:ind w:left="57" w:right="57"/>
            </w:pPr>
          </w:p>
        </w:tc>
        <w:tc>
          <w:tcPr>
            <w:tcW w:w="779" w:type="pct"/>
            <w:shd w:val="clear" w:color="auto" w:fill="auto"/>
          </w:tcPr>
          <w:p w14:paraId="29685F2F" w14:textId="77777777" w:rsidR="00BB3FA8" w:rsidRDefault="00BB3FA8" w:rsidP="004834F0">
            <w:pPr>
              <w:pStyle w:val="ASFKTablenorm"/>
              <w:ind w:left="57" w:right="57"/>
            </w:pPr>
          </w:p>
        </w:tc>
      </w:tr>
      <w:tr w:rsidR="004834F0" w14:paraId="6FC2122A" w14:textId="77777777" w:rsidTr="004834F0">
        <w:trPr>
          <w:trHeight w:val="308"/>
        </w:trPr>
        <w:tc>
          <w:tcPr>
            <w:tcW w:w="1050" w:type="pct"/>
            <w:shd w:val="clear" w:color="auto" w:fill="auto"/>
          </w:tcPr>
          <w:p w14:paraId="52FBFFDB" w14:textId="77777777" w:rsidR="00BB3FA8" w:rsidRDefault="00BB3FA8" w:rsidP="004834F0">
            <w:pPr>
              <w:pStyle w:val="ASFKTablenorm"/>
              <w:ind w:left="57" w:right="57"/>
            </w:pPr>
          </w:p>
        </w:tc>
        <w:tc>
          <w:tcPr>
            <w:tcW w:w="1209" w:type="pct"/>
            <w:shd w:val="clear" w:color="auto" w:fill="auto"/>
          </w:tcPr>
          <w:p w14:paraId="28936806" w14:textId="77777777" w:rsidR="00BB3FA8" w:rsidRDefault="00BB3FA8" w:rsidP="004834F0">
            <w:pPr>
              <w:pStyle w:val="ASFKTablenorm"/>
              <w:ind w:left="57" w:right="57"/>
            </w:pPr>
          </w:p>
        </w:tc>
        <w:tc>
          <w:tcPr>
            <w:tcW w:w="1238" w:type="pct"/>
            <w:shd w:val="clear" w:color="auto" w:fill="auto"/>
          </w:tcPr>
          <w:p w14:paraId="3A0A847F" w14:textId="77777777" w:rsidR="00BB3FA8" w:rsidRDefault="00BB3FA8" w:rsidP="004834F0">
            <w:pPr>
              <w:pStyle w:val="ASFKTablenorm"/>
              <w:ind w:left="57" w:right="57"/>
            </w:pPr>
          </w:p>
        </w:tc>
        <w:tc>
          <w:tcPr>
            <w:tcW w:w="724" w:type="pct"/>
            <w:shd w:val="clear" w:color="auto" w:fill="auto"/>
          </w:tcPr>
          <w:p w14:paraId="4089DF91" w14:textId="77777777" w:rsidR="00BB3FA8" w:rsidRDefault="00BB3FA8" w:rsidP="004834F0">
            <w:pPr>
              <w:pStyle w:val="ASFKTablenorm"/>
              <w:ind w:left="57" w:right="57"/>
            </w:pPr>
          </w:p>
        </w:tc>
        <w:tc>
          <w:tcPr>
            <w:tcW w:w="779" w:type="pct"/>
            <w:shd w:val="clear" w:color="auto" w:fill="auto"/>
          </w:tcPr>
          <w:p w14:paraId="045298F1" w14:textId="77777777" w:rsidR="00BB3FA8" w:rsidRDefault="00BB3FA8" w:rsidP="004834F0">
            <w:pPr>
              <w:pStyle w:val="ASFKTablenorm"/>
              <w:ind w:left="57" w:right="57"/>
            </w:pPr>
          </w:p>
        </w:tc>
      </w:tr>
      <w:tr w:rsidR="004834F0" w14:paraId="68132934" w14:textId="77777777" w:rsidTr="004834F0">
        <w:trPr>
          <w:trHeight w:val="308"/>
        </w:trPr>
        <w:tc>
          <w:tcPr>
            <w:tcW w:w="1050" w:type="pct"/>
            <w:shd w:val="clear" w:color="auto" w:fill="auto"/>
          </w:tcPr>
          <w:p w14:paraId="033FD371" w14:textId="77777777" w:rsidR="00BB3FA8" w:rsidRDefault="00BB3FA8" w:rsidP="004834F0">
            <w:pPr>
              <w:pStyle w:val="ASFKTablenorm"/>
              <w:ind w:left="57" w:right="57"/>
            </w:pPr>
          </w:p>
        </w:tc>
        <w:tc>
          <w:tcPr>
            <w:tcW w:w="1209" w:type="pct"/>
            <w:shd w:val="clear" w:color="auto" w:fill="auto"/>
          </w:tcPr>
          <w:p w14:paraId="429F4508" w14:textId="77777777" w:rsidR="00BB3FA8" w:rsidRDefault="00BB3FA8" w:rsidP="004834F0">
            <w:pPr>
              <w:pStyle w:val="ASFKTablenorm"/>
              <w:ind w:left="57" w:right="57"/>
            </w:pPr>
          </w:p>
        </w:tc>
        <w:tc>
          <w:tcPr>
            <w:tcW w:w="1238" w:type="pct"/>
            <w:shd w:val="clear" w:color="auto" w:fill="auto"/>
          </w:tcPr>
          <w:p w14:paraId="73281979" w14:textId="77777777" w:rsidR="00BB3FA8" w:rsidRDefault="00BB3FA8" w:rsidP="004834F0">
            <w:pPr>
              <w:pStyle w:val="ASFKTablenorm"/>
              <w:ind w:left="57" w:right="57"/>
            </w:pPr>
          </w:p>
        </w:tc>
        <w:tc>
          <w:tcPr>
            <w:tcW w:w="724" w:type="pct"/>
            <w:shd w:val="clear" w:color="auto" w:fill="auto"/>
          </w:tcPr>
          <w:p w14:paraId="6466386E" w14:textId="77777777" w:rsidR="00BB3FA8" w:rsidRDefault="00BB3FA8" w:rsidP="004834F0">
            <w:pPr>
              <w:pStyle w:val="ASFKTablenorm"/>
              <w:ind w:left="57" w:right="57"/>
            </w:pPr>
          </w:p>
        </w:tc>
        <w:tc>
          <w:tcPr>
            <w:tcW w:w="779" w:type="pct"/>
            <w:shd w:val="clear" w:color="auto" w:fill="auto"/>
          </w:tcPr>
          <w:p w14:paraId="408FCF5E" w14:textId="77777777" w:rsidR="00BB3FA8" w:rsidRDefault="00BB3FA8" w:rsidP="004834F0">
            <w:pPr>
              <w:pStyle w:val="ASFKTablenorm"/>
              <w:ind w:left="57" w:right="57"/>
            </w:pPr>
          </w:p>
        </w:tc>
      </w:tr>
      <w:tr w:rsidR="004834F0" w14:paraId="0190B9AB" w14:textId="77777777" w:rsidTr="004834F0">
        <w:trPr>
          <w:trHeight w:val="308"/>
        </w:trPr>
        <w:tc>
          <w:tcPr>
            <w:tcW w:w="1050" w:type="pct"/>
            <w:shd w:val="clear" w:color="auto" w:fill="auto"/>
          </w:tcPr>
          <w:p w14:paraId="4220AAD9" w14:textId="77777777" w:rsidR="00BB3FA8" w:rsidRDefault="00BB3FA8" w:rsidP="004834F0">
            <w:pPr>
              <w:pStyle w:val="ASFKTablenorm"/>
              <w:ind w:left="57" w:right="57"/>
            </w:pPr>
          </w:p>
        </w:tc>
        <w:tc>
          <w:tcPr>
            <w:tcW w:w="1209" w:type="pct"/>
            <w:shd w:val="clear" w:color="auto" w:fill="auto"/>
          </w:tcPr>
          <w:p w14:paraId="7A472371" w14:textId="77777777" w:rsidR="00BB3FA8" w:rsidRDefault="00BB3FA8" w:rsidP="004834F0">
            <w:pPr>
              <w:pStyle w:val="ASFKTablenorm"/>
              <w:ind w:left="57" w:right="57"/>
            </w:pPr>
          </w:p>
        </w:tc>
        <w:tc>
          <w:tcPr>
            <w:tcW w:w="1238" w:type="pct"/>
            <w:shd w:val="clear" w:color="auto" w:fill="auto"/>
          </w:tcPr>
          <w:p w14:paraId="16279360" w14:textId="77777777" w:rsidR="00BB3FA8" w:rsidRDefault="00BB3FA8" w:rsidP="004834F0">
            <w:pPr>
              <w:pStyle w:val="ASFKTablenorm"/>
              <w:ind w:left="57" w:right="57"/>
            </w:pPr>
          </w:p>
        </w:tc>
        <w:tc>
          <w:tcPr>
            <w:tcW w:w="724" w:type="pct"/>
            <w:shd w:val="clear" w:color="auto" w:fill="auto"/>
          </w:tcPr>
          <w:p w14:paraId="074D7DF4" w14:textId="77777777" w:rsidR="00BB3FA8" w:rsidRDefault="00BB3FA8" w:rsidP="004834F0">
            <w:pPr>
              <w:pStyle w:val="ASFKTablenorm"/>
              <w:ind w:left="57" w:right="57"/>
            </w:pPr>
          </w:p>
        </w:tc>
        <w:tc>
          <w:tcPr>
            <w:tcW w:w="779" w:type="pct"/>
            <w:shd w:val="clear" w:color="auto" w:fill="auto"/>
          </w:tcPr>
          <w:p w14:paraId="42E5B655" w14:textId="77777777" w:rsidR="00BB3FA8" w:rsidRDefault="00BB3FA8" w:rsidP="004834F0">
            <w:pPr>
              <w:pStyle w:val="ASFKTablenorm"/>
              <w:ind w:left="57" w:right="57"/>
            </w:pPr>
          </w:p>
        </w:tc>
      </w:tr>
    </w:tbl>
    <w:p w14:paraId="282F7FFB" w14:textId="77777777" w:rsidR="00EF2703" w:rsidRDefault="00EF2703">
      <w:pPr>
        <w:pStyle w:val="ASFKReg"/>
      </w:pPr>
      <w:bookmarkStart w:id="2542" w:name="_Toc82691724"/>
      <w:r>
        <w:lastRenderedPageBreak/>
        <w:t>ЛИСТ РЕГИСТРАЦИИ ИЗМЕНЕНИЙ</w:t>
      </w:r>
      <w:bookmarkEnd w:id="2537"/>
      <w:bookmarkEnd w:id="2538"/>
      <w:bookmarkEnd w:id="2539"/>
      <w:bookmarkEnd w:id="254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804"/>
        <w:gridCol w:w="1381"/>
        <w:gridCol w:w="1841"/>
        <w:gridCol w:w="5726"/>
      </w:tblGrid>
      <w:tr w:rsidR="005A5A9F" w14:paraId="27DA9A97" w14:textId="77777777" w:rsidTr="004834F0">
        <w:trPr>
          <w:trHeight w:val="544"/>
          <w:tblHeader/>
        </w:trPr>
        <w:tc>
          <w:tcPr>
            <w:tcW w:w="41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14D9621" w14:textId="77777777" w:rsidR="00EF2703" w:rsidRDefault="00EF2703" w:rsidP="00E24D0B">
            <w:pPr>
              <w:pStyle w:val="ASFKTableHead"/>
            </w:pPr>
            <w:r>
              <w:t xml:space="preserve">№ </w:t>
            </w:r>
            <w:r w:rsidR="00850129">
              <w:br/>
            </w:r>
            <w:r>
              <w:t>версии док-та</w:t>
            </w:r>
          </w:p>
        </w:tc>
        <w:tc>
          <w:tcPr>
            <w:tcW w:w="70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8853C14" w14:textId="77777777" w:rsidR="00EF2703" w:rsidRDefault="00EF2703" w:rsidP="00E24D0B">
            <w:pPr>
              <w:pStyle w:val="ASFKTableHead"/>
            </w:pPr>
            <w:r>
              <w:t xml:space="preserve">Дата </w:t>
            </w:r>
            <w:r w:rsidR="00850129">
              <w:br/>
            </w:r>
            <w:r>
              <w:t>изменения</w:t>
            </w:r>
          </w:p>
        </w:tc>
        <w:tc>
          <w:tcPr>
            <w:tcW w:w="9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0A5EA363" w14:textId="77777777" w:rsidR="00EF2703" w:rsidRDefault="00EF2703" w:rsidP="00E24D0B">
            <w:pPr>
              <w:pStyle w:val="ASFKTableHead"/>
            </w:pPr>
            <w:r>
              <w:t xml:space="preserve">Автор </w:t>
            </w:r>
            <w:r w:rsidR="00850129">
              <w:br/>
            </w:r>
            <w:r>
              <w:t>изменений</w:t>
            </w:r>
          </w:p>
        </w:tc>
        <w:tc>
          <w:tcPr>
            <w:tcW w:w="29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BAEB174" w14:textId="77777777" w:rsidR="00EF2703" w:rsidRDefault="00EF2703" w:rsidP="00E24D0B">
            <w:pPr>
              <w:pStyle w:val="ASFKTableHead"/>
            </w:pPr>
            <w:r>
              <w:t>Изменения</w:t>
            </w:r>
          </w:p>
        </w:tc>
      </w:tr>
      <w:tr w:rsidR="005C2910" w:rsidRPr="00EF2703" w14:paraId="18003321" w14:textId="77777777" w:rsidTr="004834F0">
        <w:tc>
          <w:tcPr>
            <w:tcW w:w="412" w:type="pct"/>
            <w:shd w:val="clear" w:color="auto" w:fill="auto"/>
          </w:tcPr>
          <w:p w14:paraId="0869589E" w14:textId="77777777" w:rsidR="005154AF" w:rsidRPr="007B2273" w:rsidRDefault="005154AF" w:rsidP="004834F0">
            <w:pPr>
              <w:pStyle w:val="ASFKTablenorm"/>
              <w:ind w:left="57" w:right="57"/>
            </w:pPr>
            <w:r w:rsidRPr="007B2273">
              <w:t>1.0</w:t>
            </w:r>
          </w:p>
        </w:tc>
        <w:tc>
          <w:tcPr>
            <w:tcW w:w="708" w:type="pct"/>
            <w:shd w:val="clear" w:color="auto" w:fill="auto"/>
          </w:tcPr>
          <w:p w14:paraId="4C795CFF" w14:textId="77777777" w:rsidR="005154AF" w:rsidRPr="007B2273" w:rsidRDefault="005154AF" w:rsidP="004834F0">
            <w:pPr>
              <w:pStyle w:val="ASFKTablenorm"/>
              <w:ind w:left="57" w:right="57"/>
            </w:pPr>
            <w:bookmarkStart w:id="2543" w:name="_Hlk292267971"/>
            <w:r w:rsidRPr="007B2273">
              <w:t>01.10.2010</w:t>
            </w:r>
            <w:bookmarkEnd w:id="2543"/>
          </w:p>
        </w:tc>
        <w:tc>
          <w:tcPr>
            <w:tcW w:w="944" w:type="pct"/>
            <w:shd w:val="clear" w:color="auto" w:fill="auto"/>
          </w:tcPr>
          <w:p w14:paraId="66F173EF" w14:textId="77777777" w:rsidR="005154AF" w:rsidRPr="007B2273" w:rsidRDefault="005154AF" w:rsidP="004834F0">
            <w:pPr>
              <w:pStyle w:val="ASFKTablenorm"/>
              <w:ind w:left="57" w:right="57"/>
            </w:pPr>
            <w:bookmarkStart w:id="2544" w:name="_Hlk292267916"/>
            <w:r w:rsidRPr="007B2273">
              <w:t xml:space="preserve">Перетятько </w:t>
            </w:r>
            <w:r w:rsidR="00B2707E">
              <w:t>И. В.</w:t>
            </w:r>
            <w:bookmarkEnd w:id="2544"/>
          </w:p>
        </w:tc>
        <w:tc>
          <w:tcPr>
            <w:tcW w:w="2936" w:type="pct"/>
            <w:shd w:val="clear" w:color="auto" w:fill="auto"/>
          </w:tcPr>
          <w:p w14:paraId="57F974BC" w14:textId="77777777" w:rsidR="005154AF" w:rsidRPr="00726330" w:rsidRDefault="005154AF" w:rsidP="004834F0">
            <w:pPr>
              <w:pStyle w:val="ASFKTablenorm"/>
              <w:ind w:left="57" w:right="57"/>
            </w:pPr>
            <w:r w:rsidRPr="007B2273">
              <w:t>Начальная версия документа (</w:t>
            </w:r>
            <w:hyperlink r:id="rId467" w:history="1">
              <w:r w:rsidRPr="00726330">
                <w:t>SUFD-12017</w:t>
              </w:r>
            </w:hyperlink>
            <w:r w:rsidRPr="00726330">
              <w:t>).</w:t>
            </w:r>
          </w:p>
        </w:tc>
      </w:tr>
      <w:tr w:rsidR="005C2910" w:rsidRPr="00EF2703" w14:paraId="2B2E082E" w14:textId="77777777" w:rsidTr="004834F0">
        <w:tc>
          <w:tcPr>
            <w:tcW w:w="412" w:type="pct"/>
            <w:shd w:val="clear" w:color="auto" w:fill="auto"/>
          </w:tcPr>
          <w:p w14:paraId="5AB642DE" w14:textId="77777777" w:rsidR="005154AF" w:rsidRPr="007B2273" w:rsidRDefault="005154AF" w:rsidP="004834F0">
            <w:pPr>
              <w:pStyle w:val="ASFKTablenorm"/>
              <w:ind w:left="57" w:right="57"/>
            </w:pPr>
            <w:r w:rsidRPr="007B2273">
              <w:t>1.1</w:t>
            </w:r>
          </w:p>
        </w:tc>
        <w:tc>
          <w:tcPr>
            <w:tcW w:w="708" w:type="pct"/>
            <w:shd w:val="clear" w:color="auto" w:fill="auto"/>
          </w:tcPr>
          <w:p w14:paraId="1D301C3C" w14:textId="77777777" w:rsidR="005154AF" w:rsidRPr="007B2273" w:rsidRDefault="005154AF" w:rsidP="004834F0">
            <w:pPr>
              <w:pStyle w:val="ASFKTablenorm"/>
              <w:ind w:left="57" w:right="57"/>
            </w:pPr>
            <w:r w:rsidRPr="007B2273">
              <w:t>10.12.2010</w:t>
            </w:r>
          </w:p>
        </w:tc>
        <w:tc>
          <w:tcPr>
            <w:tcW w:w="944" w:type="pct"/>
            <w:shd w:val="clear" w:color="auto" w:fill="auto"/>
          </w:tcPr>
          <w:p w14:paraId="59B7FE9D" w14:textId="77777777" w:rsidR="005154AF" w:rsidRPr="007B2273" w:rsidRDefault="005154AF" w:rsidP="004834F0">
            <w:pPr>
              <w:pStyle w:val="ASFKTablenorm"/>
              <w:ind w:left="57" w:right="57"/>
            </w:pPr>
            <w:r w:rsidRPr="007B2273">
              <w:t xml:space="preserve">Перетятько </w:t>
            </w:r>
            <w:r w:rsidR="00B2707E">
              <w:t>И. В.</w:t>
            </w:r>
          </w:p>
        </w:tc>
        <w:tc>
          <w:tcPr>
            <w:tcW w:w="2936" w:type="pct"/>
            <w:shd w:val="clear" w:color="auto" w:fill="auto"/>
          </w:tcPr>
          <w:p w14:paraId="02AFBE8E" w14:textId="77777777" w:rsidR="005154AF" w:rsidRPr="00726330" w:rsidRDefault="005154AF" w:rsidP="004834F0">
            <w:pPr>
              <w:pStyle w:val="ASFKTablenorm"/>
              <w:ind w:left="57" w:right="57"/>
            </w:pPr>
            <w:r w:rsidRPr="007B2273">
              <w:t>Внесены изменения в пп.</w:t>
            </w:r>
            <w:r w:rsidRPr="00726330">
              <w:fldChar w:fldCharType="begin"/>
            </w:r>
            <w:r w:rsidRPr="00726330">
              <w:instrText xml:space="preserve"> REF _Ref272416333 \r \h  \* MERGEFORMAT </w:instrText>
            </w:r>
            <w:r w:rsidRPr="00726330">
              <w:fldChar w:fldCharType="separate"/>
            </w:r>
            <w:r w:rsidR="00476E1D">
              <w:t>5.3.2</w:t>
            </w:r>
            <w:r w:rsidRPr="00726330">
              <w:fldChar w:fldCharType="end"/>
            </w:r>
            <w:r w:rsidRPr="00726330">
              <w:t xml:space="preserve">, </w:t>
            </w:r>
            <w:r w:rsidRPr="00726330">
              <w:fldChar w:fldCharType="begin"/>
            </w:r>
            <w:r w:rsidRPr="00726330">
              <w:instrText xml:space="preserve"> REF _Ref365554605 \r \h  \* MERGEFORMAT </w:instrText>
            </w:r>
            <w:r w:rsidRPr="00726330">
              <w:fldChar w:fldCharType="separate"/>
            </w:r>
            <w:r w:rsidR="00476E1D">
              <w:t>5.1.3</w:t>
            </w:r>
            <w:r w:rsidRPr="00726330">
              <w:fldChar w:fldCharType="end"/>
            </w:r>
            <w:r w:rsidRPr="00726330">
              <w:t xml:space="preserve">, </w:t>
            </w:r>
            <w:r w:rsidRPr="00726330">
              <w:fldChar w:fldCharType="begin"/>
            </w:r>
            <w:r w:rsidRPr="00726330">
              <w:instrText xml:space="preserve"> REF _Ref279764703 \r \h  \* MERGEFORMAT </w:instrText>
            </w:r>
            <w:r w:rsidRPr="00726330">
              <w:fldChar w:fldCharType="separate"/>
            </w:r>
            <w:r w:rsidR="00476E1D">
              <w:t>5.1.4</w:t>
            </w:r>
            <w:r w:rsidRPr="00726330">
              <w:fldChar w:fldCharType="end"/>
            </w:r>
            <w:r w:rsidRPr="00726330">
              <w:t xml:space="preserve">. </w:t>
            </w:r>
            <w:r w:rsidR="00E07BB5">
              <w:t xml:space="preserve">Добавлены </w:t>
            </w:r>
            <w:r w:rsidR="009609C5">
              <w:t>п</w:t>
            </w:r>
            <w:r w:rsidR="00E07BB5">
              <w:t>п.</w:t>
            </w:r>
            <w:r w:rsidRPr="00726330">
              <w:t xml:space="preserve"> </w:t>
            </w:r>
            <w:r w:rsidRPr="00726330">
              <w:fldChar w:fldCharType="begin"/>
            </w:r>
            <w:r w:rsidRPr="00726330">
              <w:instrText xml:space="preserve"> REF _Ref280181563 \r \h  \* MERGEFORMAT </w:instrText>
            </w:r>
            <w:r w:rsidRPr="00726330">
              <w:fldChar w:fldCharType="separate"/>
            </w:r>
            <w:r w:rsidR="00476E1D">
              <w:t>5.3.4</w:t>
            </w:r>
            <w:r w:rsidRPr="00726330">
              <w:fldChar w:fldCharType="end"/>
            </w:r>
            <w:r w:rsidRPr="00726330">
              <w:t xml:space="preserve">, </w:t>
            </w:r>
            <w:r w:rsidRPr="00726330">
              <w:fldChar w:fldCharType="begin"/>
            </w:r>
            <w:r w:rsidRPr="00726330">
              <w:instrText xml:space="preserve"> REF _Ref279764745 \r \h  \* MERGEFORMAT </w:instrText>
            </w:r>
            <w:r w:rsidRPr="00726330">
              <w:fldChar w:fldCharType="separate"/>
            </w:r>
            <w:r w:rsidR="00476E1D">
              <w:t>5.1.1</w:t>
            </w:r>
            <w:r w:rsidRPr="00726330">
              <w:fldChar w:fldCharType="end"/>
            </w:r>
            <w:r w:rsidRPr="00726330">
              <w:t xml:space="preserve">, </w:t>
            </w:r>
            <w:r w:rsidRPr="00726330">
              <w:fldChar w:fldCharType="begin"/>
            </w:r>
            <w:r w:rsidRPr="00726330">
              <w:instrText xml:space="preserve"> REF _Ref359522710 \r \h  \* MERGEFORMAT </w:instrText>
            </w:r>
            <w:r w:rsidRPr="00726330">
              <w:fldChar w:fldCharType="separate"/>
            </w:r>
            <w:r w:rsidR="00476E1D">
              <w:t>5.1.2</w:t>
            </w:r>
            <w:r w:rsidRPr="00726330">
              <w:fldChar w:fldCharType="end"/>
            </w:r>
            <w:r w:rsidRPr="00726330">
              <w:t xml:space="preserve"> (</w:t>
            </w:r>
            <w:hyperlink r:id="rId468" w:history="1">
              <w:r w:rsidRPr="00726330">
                <w:t>SUFD-12758</w:t>
              </w:r>
            </w:hyperlink>
            <w:r w:rsidRPr="00726330">
              <w:t xml:space="preserve">, </w:t>
            </w:r>
            <w:hyperlink r:id="rId469" w:history="1">
              <w:r w:rsidRPr="00726330">
                <w:t>SUFD-14015</w:t>
              </w:r>
            </w:hyperlink>
            <w:r w:rsidRPr="00726330">
              <w:t>).</w:t>
            </w:r>
          </w:p>
        </w:tc>
      </w:tr>
      <w:tr w:rsidR="005C2910" w:rsidRPr="00EF2703" w14:paraId="3B11B341" w14:textId="77777777" w:rsidTr="004834F0">
        <w:tc>
          <w:tcPr>
            <w:tcW w:w="412" w:type="pct"/>
            <w:shd w:val="clear" w:color="auto" w:fill="auto"/>
          </w:tcPr>
          <w:p w14:paraId="1FFCA834" w14:textId="77777777" w:rsidR="005154AF" w:rsidRPr="007B2273" w:rsidRDefault="005154AF" w:rsidP="004834F0">
            <w:pPr>
              <w:pStyle w:val="ASFKTablenorm"/>
              <w:ind w:left="57" w:right="57"/>
            </w:pPr>
            <w:r w:rsidRPr="007B2273">
              <w:t>1.2</w:t>
            </w:r>
          </w:p>
        </w:tc>
        <w:tc>
          <w:tcPr>
            <w:tcW w:w="708" w:type="pct"/>
            <w:shd w:val="clear" w:color="auto" w:fill="auto"/>
          </w:tcPr>
          <w:p w14:paraId="3ACD950E" w14:textId="77777777" w:rsidR="005154AF" w:rsidRPr="007B2273" w:rsidRDefault="005154AF" w:rsidP="004834F0">
            <w:pPr>
              <w:pStyle w:val="ASFKTablenorm"/>
              <w:ind w:left="57" w:right="57"/>
            </w:pPr>
            <w:r w:rsidRPr="007B2273">
              <w:t>08.02.2011</w:t>
            </w:r>
          </w:p>
        </w:tc>
        <w:tc>
          <w:tcPr>
            <w:tcW w:w="944" w:type="pct"/>
            <w:shd w:val="clear" w:color="auto" w:fill="auto"/>
          </w:tcPr>
          <w:p w14:paraId="7BDBFC78" w14:textId="77777777" w:rsidR="005154AF" w:rsidRPr="007B2273" w:rsidRDefault="005154AF" w:rsidP="004834F0">
            <w:pPr>
              <w:pStyle w:val="ASFKTablenorm"/>
              <w:ind w:left="57" w:right="57"/>
            </w:pPr>
            <w:r w:rsidRPr="007B2273">
              <w:t xml:space="preserve">Перетятько </w:t>
            </w:r>
            <w:r w:rsidR="00B2707E">
              <w:t>И. В.</w:t>
            </w:r>
          </w:p>
        </w:tc>
        <w:tc>
          <w:tcPr>
            <w:tcW w:w="2936" w:type="pct"/>
            <w:shd w:val="clear" w:color="auto" w:fill="auto"/>
          </w:tcPr>
          <w:p w14:paraId="41718540" w14:textId="77777777" w:rsidR="005154AF" w:rsidRPr="00726330" w:rsidRDefault="005154AF" w:rsidP="004834F0">
            <w:pPr>
              <w:pStyle w:val="ASFKTablenorm"/>
              <w:ind w:left="57" w:right="57"/>
            </w:pPr>
            <w:r w:rsidRPr="007B2273">
              <w:t xml:space="preserve">Добавлен п. </w:t>
            </w:r>
            <w:r w:rsidRPr="00726330">
              <w:fldChar w:fldCharType="begin"/>
            </w:r>
            <w:r w:rsidRPr="00726330">
              <w:instrText xml:space="preserve"> REF _Ref285118706 \r \h  \* MERGEFORMAT </w:instrText>
            </w:r>
            <w:r w:rsidRPr="00726330">
              <w:fldChar w:fldCharType="separate"/>
            </w:r>
            <w:r w:rsidR="00476E1D">
              <w:t>5.1.4</w:t>
            </w:r>
            <w:r w:rsidRPr="00726330">
              <w:fldChar w:fldCharType="end"/>
            </w:r>
            <w:r w:rsidRPr="00726330">
              <w:t>. по</w:t>
            </w:r>
            <w:r>
              <w:t xml:space="preserve"> SUFD-13469 (SUFD-17490)</w:t>
            </w:r>
            <w:r w:rsidRPr="00726330">
              <w:t>, д</w:t>
            </w:r>
            <w:r w:rsidRPr="005154AF">
              <w:t>о</w:t>
            </w:r>
            <w:r w:rsidRPr="00726330">
              <w:t xml:space="preserve">бавлен </w:t>
            </w:r>
            <w:r w:rsidR="000574FD">
              <w:t>ЭД</w:t>
            </w:r>
            <w:r w:rsidRPr="00726330">
              <w:t xml:space="preserve"> </w:t>
            </w:r>
            <w:r w:rsidR="000574FD" w:rsidRPr="000574FD">
              <w:t>«Информация о дате ежемесячных выплат по исполнительному документу»</w:t>
            </w:r>
            <w:r w:rsidR="000574FD">
              <w:t>.</w:t>
            </w:r>
          </w:p>
        </w:tc>
      </w:tr>
      <w:tr w:rsidR="005C2910" w:rsidRPr="00EF2703" w14:paraId="5ADFC8D2" w14:textId="77777777" w:rsidTr="004834F0">
        <w:tc>
          <w:tcPr>
            <w:tcW w:w="412" w:type="pct"/>
            <w:shd w:val="clear" w:color="auto" w:fill="auto"/>
          </w:tcPr>
          <w:p w14:paraId="311697A3" w14:textId="77777777" w:rsidR="005154AF" w:rsidRPr="007B2273" w:rsidRDefault="005154AF" w:rsidP="004834F0">
            <w:pPr>
              <w:pStyle w:val="ASFKTablenorm"/>
              <w:ind w:left="57" w:right="57"/>
            </w:pPr>
            <w:r w:rsidRPr="007B2273">
              <w:t>1.3</w:t>
            </w:r>
          </w:p>
        </w:tc>
        <w:tc>
          <w:tcPr>
            <w:tcW w:w="708" w:type="pct"/>
            <w:shd w:val="clear" w:color="auto" w:fill="auto"/>
          </w:tcPr>
          <w:p w14:paraId="4AC40595" w14:textId="77777777" w:rsidR="005154AF" w:rsidRPr="007B2273" w:rsidRDefault="005154AF" w:rsidP="004834F0">
            <w:pPr>
              <w:pStyle w:val="ASFKTablenorm"/>
              <w:ind w:left="57" w:right="57"/>
            </w:pPr>
            <w:r w:rsidRPr="007B2273">
              <w:t>21.02.2011</w:t>
            </w:r>
          </w:p>
        </w:tc>
        <w:tc>
          <w:tcPr>
            <w:tcW w:w="944" w:type="pct"/>
            <w:shd w:val="clear" w:color="auto" w:fill="auto"/>
          </w:tcPr>
          <w:p w14:paraId="5D16F5E6" w14:textId="77777777" w:rsidR="005154AF" w:rsidRPr="007B2273" w:rsidRDefault="005154AF" w:rsidP="004834F0">
            <w:pPr>
              <w:pStyle w:val="ASFKTablenorm"/>
              <w:ind w:left="57" w:right="57"/>
            </w:pPr>
            <w:r w:rsidRPr="007B2273">
              <w:t xml:space="preserve">Перетятько </w:t>
            </w:r>
            <w:r w:rsidR="00B2707E">
              <w:t>И. В.</w:t>
            </w:r>
          </w:p>
        </w:tc>
        <w:tc>
          <w:tcPr>
            <w:tcW w:w="2936" w:type="pct"/>
            <w:shd w:val="clear" w:color="auto" w:fill="auto"/>
          </w:tcPr>
          <w:p w14:paraId="54E4716A" w14:textId="77777777" w:rsidR="005154AF" w:rsidRPr="00726330" w:rsidRDefault="005154AF" w:rsidP="004834F0">
            <w:pPr>
              <w:pStyle w:val="ASFKTablenorm"/>
              <w:ind w:left="57" w:right="57"/>
            </w:pPr>
            <w:r w:rsidRPr="007B2273">
              <w:t xml:space="preserve">Внесены изменения в п. </w:t>
            </w:r>
            <w:r w:rsidRPr="00726330">
              <w:fldChar w:fldCharType="begin"/>
            </w:r>
            <w:r w:rsidRPr="00726330">
              <w:instrText xml:space="preserve"> REF _Ref333221994 \r \h  \* MERGEFORMAT </w:instrText>
            </w:r>
            <w:r w:rsidRPr="00726330">
              <w:fldChar w:fldCharType="separate"/>
            </w:r>
            <w:r w:rsidR="00476E1D">
              <w:t>5.1.14</w:t>
            </w:r>
            <w:r w:rsidRPr="00726330">
              <w:fldChar w:fldCharType="end"/>
            </w:r>
            <w:r w:rsidRPr="00726330">
              <w:t xml:space="preserve"> по </w:t>
            </w:r>
            <w:hyperlink r:id="rId470" w:history="1">
              <w:r w:rsidRPr="00726330">
                <w:t>SUFD-17885</w:t>
              </w:r>
            </w:hyperlink>
            <w:r w:rsidRPr="00726330">
              <w:t xml:space="preserve"> (</w:t>
            </w:r>
            <w:hyperlink r:id="rId471" w:history="1">
              <w:r w:rsidRPr="00726330">
                <w:t>SUFD-19987</w:t>
              </w:r>
            </w:hyperlink>
            <w:r w:rsidRPr="00726330">
              <w:t>).</w:t>
            </w:r>
          </w:p>
        </w:tc>
      </w:tr>
      <w:tr w:rsidR="005C2910" w:rsidRPr="00EF2703" w14:paraId="4F18E40E" w14:textId="77777777" w:rsidTr="004834F0">
        <w:tc>
          <w:tcPr>
            <w:tcW w:w="412" w:type="pct"/>
            <w:shd w:val="clear" w:color="auto" w:fill="auto"/>
          </w:tcPr>
          <w:p w14:paraId="56280DE8" w14:textId="77777777" w:rsidR="005154AF" w:rsidRPr="007B2273" w:rsidRDefault="005154AF" w:rsidP="004834F0">
            <w:pPr>
              <w:pStyle w:val="ASFKTablenorm"/>
              <w:ind w:left="57" w:right="57"/>
            </w:pPr>
            <w:r w:rsidRPr="007B2273">
              <w:t>1.4</w:t>
            </w:r>
          </w:p>
        </w:tc>
        <w:tc>
          <w:tcPr>
            <w:tcW w:w="708" w:type="pct"/>
            <w:shd w:val="clear" w:color="auto" w:fill="auto"/>
          </w:tcPr>
          <w:p w14:paraId="59AA7384" w14:textId="77777777" w:rsidR="005154AF" w:rsidRPr="007B2273" w:rsidRDefault="005154AF" w:rsidP="004834F0">
            <w:pPr>
              <w:pStyle w:val="ASFKTablenorm"/>
              <w:ind w:left="57" w:right="57"/>
            </w:pPr>
            <w:r w:rsidRPr="007B2273">
              <w:t>21.02.2011</w:t>
            </w:r>
          </w:p>
        </w:tc>
        <w:tc>
          <w:tcPr>
            <w:tcW w:w="944" w:type="pct"/>
            <w:shd w:val="clear" w:color="auto" w:fill="auto"/>
          </w:tcPr>
          <w:p w14:paraId="7B1E80EA" w14:textId="77777777" w:rsidR="005154AF" w:rsidRPr="007B2273" w:rsidRDefault="005154AF" w:rsidP="004834F0">
            <w:pPr>
              <w:pStyle w:val="ASFKTablenorm"/>
              <w:ind w:left="57" w:right="57"/>
            </w:pPr>
            <w:r w:rsidRPr="007B2273">
              <w:t xml:space="preserve">Перетятько </w:t>
            </w:r>
            <w:r w:rsidR="00B2707E">
              <w:t>И. В.</w:t>
            </w:r>
          </w:p>
        </w:tc>
        <w:tc>
          <w:tcPr>
            <w:tcW w:w="2936" w:type="pct"/>
            <w:shd w:val="clear" w:color="auto" w:fill="auto"/>
          </w:tcPr>
          <w:p w14:paraId="5C449BC6" w14:textId="77777777" w:rsidR="005154AF" w:rsidRPr="00726330" w:rsidRDefault="005154AF" w:rsidP="004834F0">
            <w:pPr>
              <w:pStyle w:val="ASFKTablenorm"/>
              <w:ind w:left="57" w:right="57"/>
            </w:pPr>
            <w:r w:rsidRPr="007B2273">
              <w:t xml:space="preserve">Внесены изменения в п. </w:t>
            </w:r>
            <w:r w:rsidRPr="00726330">
              <w:fldChar w:fldCharType="begin"/>
            </w:r>
            <w:r w:rsidRPr="00726330">
              <w:instrText xml:space="preserve"> REF _Ref333221994 \r \h  \* MERGEFORMAT </w:instrText>
            </w:r>
            <w:r w:rsidRPr="00726330">
              <w:fldChar w:fldCharType="separate"/>
            </w:r>
            <w:r w:rsidR="00476E1D">
              <w:t>5.1.14</w:t>
            </w:r>
            <w:r w:rsidRPr="00726330">
              <w:fldChar w:fldCharType="end"/>
            </w:r>
            <w:r w:rsidRPr="00726330">
              <w:t xml:space="preserve"> по </w:t>
            </w:r>
            <w:hyperlink r:id="rId472" w:history="1">
              <w:r w:rsidRPr="00726330">
                <w:t>SUFD-15176</w:t>
              </w:r>
            </w:hyperlink>
            <w:r w:rsidRPr="00726330">
              <w:t xml:space="preserve"> (</w:t>
            </w:r>
            <w:hyperlink r:id="rId473" w:history="1">
              <w:r w:rsidRPr="00726330">
                <w:t>SUFD-17491</w:t>
              </w:r>
            </w:hyperlink>
            <w:r w:rsidRPr="00726330">
              <w:t>).</w:t>
            </w:r>
          </w:p>
        </w:tc>
      </w:tr>
      <w:tr w:rsidR="005C2910" w:rsidRPr="00F5756B" w14:paraId="27FCEC4D" w14:textId="77777777" w:rsidTr="004834F0">
        <w:tc>
          <w:tcPr>
            <w:tcW w:w="412" w:type="pct"/>
            <w:shd w:val="clear" w:color="auto" w:fill="auto"/>
          </w:tcPr>
          <w:p w14:paraId="08F1C0DC" w14:textId="77777777" w:rsidR="005154AF" w:rsidRPr="007B2273" w:rsidRDefault="005154AF" w:rsidP="004834F0">
            <w:pPr>
              <w:pStyle w:val="ASFKTablenorm"/>
              <w:ind w:left="57" w:right="57"/>
            </w:pPr>
            <w:r w:rsidRPr="007B2273">
              <w:t>1.5</w:t>
            </w:r>
          </w:p>
        </w:tc>
        <w:tc>
          <w:tcPr>
            <w:tcW w:w="708" w:type="pct"/>
            <w:shd w:val="clear" w:color="auto" w:fill="auto"/>
          </w:tcPr>
          <w:p w14:paraId="3D806E3F" w14:textId="77777777" w:rsidR="005154AF" w:rsidRPr="007B2273" w:rsidRDefault="005154AF" w:rsidP="004834F0">
            <w:pPr>
              <w:pStyle w:val="ASFKTablenorm"/>
              <w:ind w:left="57" w:right="57"/>
            </w:pPr>
            <w:r w:rsidRPr="007B2273">
              <w:t>25.02.2011</w:t>
            </w:r>
          </w:p>
        </w:tc>
        <w:tc>
          <w:tcPr>
            <w:tcW w:w="944" w:type="pct"/>
            <w:shd w:val="clear" w:color="auto" w:fill="auto"/>
          </w:tcPr>
          <w:p w14:paraId="031234D1" w14:textId="77777777" w:rsidR="005154AF" w:rsidRPr="007B2273" w:rsidRDefault="005154AF" w:rsidP="004834F0">
            <w:pPr>
              <w:pStyle w:val="ASFKTablenorm"/>
              <w:ind w:left="57" w:right="57"/>
            </w:pPr>
            <w:r w:rsidRPr="007B2273">
              <w:t xml:space="preserve">Перетятько </w:t>
            </w:r>
            <w:r w:rsidR="00B2707E">
              <w:t>И. В.</w:t>
            </w:r>
          </w:p>
        </w:tc>
        <w:tc>
          <w:tcPr>
            <w:tcW w:w="2936" w:type="pct"/>
            <w:shd w:val="clear" w:color="auto" w:fill="auto"/>
          </w:tcPr>
          <w:p w14:paraId="6C80E5CD" w14:textId="77777777" w:rsidR="005154AF" w:rsidRPr="00726330" w:rsidRDefault="005154AF" w:rsidP="004834F0">
            <w:pPr>
              <w:pStyle w:val="ASFKTablenorm"/>
              <w:ind w:left="57" w:right="57"/>
            </w:pPr>
            <w:r w:rsidRPr="007B2273">
              <w:t xml:space="preserve">Добавлен п. </w:t>
            </w:r>
            <w:r w:rsidRPr="00726330">
              <w:fldChar w:fldCharType="begin"/>
            </w:r>
            <w:r w:rsidRPr="00726330">
              <w:instrText xml:space="preserve"> REF _Ref362280055 \r \h  \* MERGEFORMAT </w:instrText>
            </w:r>
            <w:r w:rsidRPr="00726330">
              <w:fldChar w:fldCharType="separate"/>
            </w:r>
            <w:r w:rsidR="00476E1D">
              <w:t>5.1.13</w:t>
            </w:r>
            <w:r w:rsidRPr="00726330">
              <w:fldChar w:fldCharType="end"/>
            </w:r>
            <w:r w:rsidRPr="00726330">
              <w:t xml:space="preserve"> по </w:t>
            </w:r>
            <w:r w:rsidRPr="00852B91">
              <w:t>SUFD-13469 (SUFD-17490)</w:t>
            </w:r>
            <w:r w:rsidRPr="00726330">
              <w:t>.</w:t>
            </w:r>
          </w:p>
        </w:tc>
      </w:tr>
      <w:tr w:rsidR="005C2910" w:rsidRPr="00F5756B" w14:paraId="3E2F998B" w14:textId="77777777" w:rsidTr="004834F0">
        <w:tc>
          <w:tcPr>
            <w:tcW w:w="412" w:type="pct"/>
            <w:shd w:val="clear" w:color="auto" w:fill="auto"/>
          </w:tcPr>
          <w:p w14:paraId="2D021613" w14:textId="77777777" w:rsidR="005154AF" w:rsidRPr="007B2273" w:rsidRDefault="005154AF" w:rsidP="004834F0">
            <w:pPr>
              <w:pStyle w:val="ASFKTablenorm"/>
              <w:ind w:left="57" w:right="57"/>
            </w:pPr>
            <w:r w:rsidRPr="007B2273">
              <w:t>1.6</w:t>
            </w:r>
          </w:p>
        </w:tc>
        <w:tc>
          <w:tcPr>
            <w:tcW w:w="708" w:type="pct"/>
            <w:shd w:val="clear" w:color="auto" w:fill="auto"/>
          </w:tcPr>
          <w:p w14:paraId="4415910C" w14:textId="77777777" w:rsidR="005154AF" w:rsidRPr="007B2273" w:rsidRDefault="005154AF" w:rsidP="004834F0">
            <w:pPr>
              <w:pStyle w:val="ASFKTablenorm"/>
              <w:ind w:left="57" w:right="57"/>
            </w:pPr>
            <w:r w:rsidRPr="007B2273">
              <w:t>25.02.2011</w:t>
            </w:r>
          </w:p>
        </w:tc>
        <w:tc>
          <w:tcPr>
            <w:tcW w:w="944" w:type="pct"/>
            <w:shd w:val="clear" w:color="auto" w:fill="auto"/>
          </w:tcPr>
          <w:p w14:paraId="0A6A5167" w14:textId="77777777" w:rsidR="005154AF" w:rsidRPr="007B2273" w:rsidRDefault="005154AF" w:rsidP="004834F0">
            <w:pPr>
              <w:pStyle w:val="ASFKTablenorm"/>
              <w:ind w:left="57" w:right="57"/>
            </w:pPr>
            <w:r w:rsidRPr="007B2273">
              <w:t xml:space="preserve">Перетятько </w:t>
            </w:r>
            <w:r w:rsidR="00B2707E">
              <w:t>И. В.</w:t>
            </w:r>
          </w:p>
        </w:tc>
        <w:tc>
          <w:tcPr>
            <w:tcW w:w="2936" w:type="pct"/>
            <w:shd w:val="clear" w:color="auto" w:fill="auto"/>
          </w:tcPr>
          <w:p w14:paraId="2BC1A04E" w14:textId="77777777" w:rsidR="005154AF" w:rsidRPr="00726330" w:rsidRDefault="005154AF" w:rsidP="004834F0">
            <w:pPr>
              <w:pStyle w:val="ASFKTablenorm"/>
              <w:ind w:left="57" w:right="57"/>
            </w:pPr>
            <w:r w:rsidRPr="007B2273">
              <w:t xml:space="preserve">Внесены изменения в п. </w:t>
            </w:r>
            <w:r w:rsidRPr="00726330">
              <w:fldChar w:fldCharType="begin"/>
            </w:r>
            <w:r w:rsidRPr="00726330">
              <w:instrText xml:space="preserve"> REF _Ref280181563 \r \h  \* MERGEFORMAT </w:instrText>
            </w:r>
            <w:r w:rsidRPr="00726330">
              <w:fldChar w:fldCharType="separate"/>
            </w:r>
            <w:r w:rsidR="00476E1D">
              <w:t>5.3.4</w:t>
            </w:r>
            <w:r w:rsidRPr="00726330">
              <w:fldChar w:fldCharType="end"/>
            </w:r>
            <w:r w:rsidRPr="00726330">
              <w:t xml:space="preserve"> по </w:t>
            </w:r>
            <w:hyperlink r:id="rId474" w:history="1">
              <w:r w:rsidRPr="00726330">
                <w:t>SUFD-20067</w:t>
              </w:r>
            </w:hyperlink>
            <w:r w:rsidRPr="00726330">
              <w:t xml:space="preserve"> (</w:t>
            </w:r>
            <w:hyperlink r:id="rId475" w:history="1">
              <w:r w:rsidRPr="00726330">
                <w:t>SUFD-20092</w:t>
              </w:r>
            </w:hyperlink>
            <w:r w:rsidRPr="00726330">
              <w:t>).</w:t>
            </w:r>
          </w:p>
        </w:tc>
      </w:tr>
      <w:tr w:rsidR="005C2910" w:rsidRPr="00F5756B" w14:paraId="3F5D876F" w14:textId="77777777" w:rsidTr="004834F0">
        <w:tc>
          <w:tcPr>
            <w:tcW w:w="412" w:type="pct"/>
            <w:shd w:val="clear" w:color="auto" w:fill="auto"/>
          </w:tcPr>
          <w:p w14:paraId="43222EBB" w14:textId="77777777" w:rsidR="005154AF" w:rsidRPr="007B2273" w:rsidRDefault="005154AF" w:rsidP="004834F0">
            <w:pPr>
              <w:pStyle w:val="ASFKTablenorm"/>
              <w:ind w:left="57" w:right="57"/>
            </w:pPr>
            <w:r w:rsidRPr="007B2273">
              <w:t>1.7</w:t>
            </w:r>
          </w:p>
        </w:tc>
        <w:tc>
          <w:tcPr>
            <w:tcW w:w="708" w:type="pct"/>
            <w:shd w:val="clear" w:color="auto" w:fill="auto"/>
          </w:tcPr>
          <w:p w14:paraId="11678F7B" w14:textId="77777777" w:rsidR="005154AF" w:rsidRPr="007B2273" w:rsidRDefault="005154AF" w:rsidP="004834F0">
            <w:pPr>
              <w:pStyle w:val="ASFKTablenorm"/>
              <w:ind w:left="57" w:right="57"/>
            </w:pPr>
            <w:r w:rsidRPr="007B2273">
              <w:t>04.03.2011</w:t>
            </w:r>
          </w:p>
        </w:tc>
        <w:tc>
          <w:tcPr>
            <w:tcW w:w="944" w:type="pct"/>
            <w:shd w:val="clear" w:color="auto" w:fill="auto"/>
          </w:tcPr>
          <w:p w14:paraId="4CF82977" w14:textId="77777777" w:rsidR="005154AF" w:rsidRPr="007B2273" w:rsidRDefault="005154AF" w:rsidP="004834F0">
            <w:pPr>
              <w:pStyle w:val="ASFKTablenorm"/>
              <w:ind w:left="57" w:right="57"/>
            </w:pPr>
            <w:r w:rsidRPr="007B2273">
              <w:t xml:space="preserve">Перетятько </w:t>
            </w:r>
            <w:r w:rsidR="00B2707E">
              <w:t>И. В.</w:t>
            </w:r>
          </w:p>
        </w:tc>
        <w:tc>
          <w:tcPr>
            <w:tcW w:w="2936" w:type="pct"/>
            <w:shd w:val="clear" w:color="auto" w:fill="auto"/>
          </w:tcPr>
          <w:p w14:paraId="675B9484" w14:textId="77777777" w:rsidR="005154AF" w:rsidRPr="00726330" w:rsidRDefault="005154AF" w:rsidP="004834F0">
            <w:pPr>
              <w:pStyle w:val="ASFKTablenorm"/>
              <w:ind w:left="57" w:right="57"/>
            </w:pPr>
            <w:r w:rsidRPr="007B2273">
              <w:t xml:space="preserve">Добавлен п. </w:t>
            </w:r>
            <w:r w:rsidRPr="00726330">
              <w:fldChar w:fldCharType="begin"/>
            </w:r>
            <w:r w:rsidRPr="00726330">
              <w:instrText xml:space="preserve"> REF _Ref287002517 \r \h  \* MERGEFORMAT </w:instrText>
            </w:r>
            <w:r w:rsidRPr="00726330">
              <w:fldChar w:fldCharType="separate"/>
            </w:r>
            <w:r w:rsidR="00476E1D">
              <w:t>5.12.10</w:t>
            </w:r>
            <w:r w:rsidRPr="00726330">
              <w:fldChar w:fldCharType="end"/>
            </w:r>
            <w:r w:rsidRPr="00726330">
              <w:t xml:space="preserve"> по </w:t>
            </w:r>
            <w:hyperlink r:id="rId476" w:history="1">
              <w:r w:rsidRPr="00726330">
                <w:t>SUFD-15176</w:t>
              </w:r>
            </w:hyperlink>
            <w:r w:rsidRPr="00726330">
              <w:t xml:space="preserve"> (</w:t>
            </w:r>
            <w:hyperlink r:id="rId477" w:history="1">
              <w:r w:rsidRPr="00726330">
                <w:t>SUFD-17491</w:t>
              </w:r>
            </w:hyperlink>
            <w:r w:rsidRPr="00726330">
              <w:t>).</w:t>
            </w:r>
          </w:p>
        </w:tc>
      </w:tr>
      <w:tr w:rsidR="005C2910" w:rsidRPr="00F5756B" w14:paraId="575C173A" w14:textId="77777777" w:rsidTr="004834F0">
        <w:tc>
          <w:tcPr>
            <w:tcW w:w="412" w:type="pct"/>
            <w:shd w:val="clear" w:color="auto" w:fill="auto"/>
          </w:tcPr>
          <w:p w14:paraId="0221945B" w14:textId="77777777" w:rsidR="005154AF" w:rsidRPr="007B2273" w:rsidRDefault="005154AF" w:rsidP="004834F0">
            <w:pPr>
              <w:pStyle w:val="ASFKTablenorm"/>
              <w:ind w:left="57" w:right="57"/>
            </w:pPr>
            <w:r w:rsidRPr="007B2273">
              <w:t>1.8</w:t>
            </w:r>
          </w:p>
        </w:tc>
        <w:tc>
          <w:tcPr>
            <w:tcW w:w="708" w:type="pct"/>
            <w:shd w:val="clear" w:color="auto" w:fill="auto"/>
          </w:tcPr>
          <w:p w14:paraId="5D45112B" w14:textId="77777777" w:rsidR="005154AF" w:rsidRPr="007B2273" w:rsidRDefault="005154AF" w:rsidP="004834F0">
            <w:pPr>
              <w:pStyle w:val="ASFKTablenorm"/>
              <w:ind w:left="57" w:right="57"/>
            </w:pPr>
            <w:r w:rsidRPr="007B2273">
              <w:t>14.03.2011</w:t>
            </w:r>
          </w:p>
        </w:tc>
        <w:tc>
          <w:tcPr>
            <w:tcW w:w="944" w:type="pct"/>
            <w:shd w:val="clear" w:color="auto" w:fill="auto"/>
          </w:tcPr>
          <w:p w14:paraId="3DB07B9C" w14:textId="77777777" w:rsidR="005154AF" w:rsidRPr="007B2273" w:rsidRDefault="005154AF" w:rsidP="004834F0">
            <w:pPr>
              <w:pStyle w:val="ASFKTablenorm"/>
              <w:ind w:left="57" w:right="57"/>
            </w:pPr>
            <w:r w:rsidRPr="007B2273">
              <w:t xml:space="preserve">Перетятько </w:t>
            </w:r>
            <w:r w:rsidR="00B2707E">
              <w:t>И. В.</w:t>
            </w:r>
          </w:p>
        </w:tc>
        <w:tc>
          <w:tcPr>
            <w:tcW w:w="2936" w:type="pct"/>
            <w:shd w:val="clear" w:color="auto" w:fill="auto"/>
          </w:tcPr>
          <w:p w14:paraId="3682EA1C" w14:textId="77777777" w:rsidR="005154AF" w:rsidRPr="00726330" w:rsidRDefault="005154AF" w:rsidP="004834F0">
            <w:pPr>
              <w:pStyle w:val="ASFKTablenorm"/>
              <w:ind w:left="57" w:right="57"/>
            </w:pPr>
            <w:r w:rsidRPr="007B2273">
              <w:t xml:space="preserve">Добавлен раздел </w:t>
            </w:r>
            <w:r w:rsidRPr="00726330">
              <w:fldChar w:fldCharType="begin"/>
            </w:r>
            <w:r w:rsidRPr="00726330">
              <w:instrText xml:space="preserve"> REF _Ref287865491 \r \h  \* MERGEFORMAT </w:instrText>
            </w:r>
            <w:r w:rsidRPr="00726330">
              <w:fldChar w:fldCharType="separate"/>
            </w:r>
            <w:r w:rsidR="00476E1D">
              <w:t>5.5</w:t>
            </w:r>
            <w:r w:rsidRPr="00726330">
              <w:fldChar w:fldCharType="end"/>
            </w:r>
            <w:r w:rsidRPr="00726330">
              <w:t xml:space="preserve">, </w:t>
            </w:r>
            <w:r w:rsidR="009609C5">
              <w:t>п</w:t>
            </w:r>
            <w:r w:rsidRPr="00726330">
              <w:t xml:space="preserve">п. </w:t>
            </w:r>
            <w:r w:rsidRPr="00726330">
              <w:fldChar w:fldCharType="begin"/>
            </w:r>
            <w:r w:rsidRPr="00726330">
              <w:instrText xml:space="preserve"> REF _Ref287865492 \r \h  \* MERGEFORMAT </w:instrText>
            </w:r>
            <w:r w:rsidRPr="00726330">
              <w:fldChar w:fldCharType="separate"/>
            </w:r>
            <w:r w:rsidR="00476E1D">
              <w:t>5.5.1</w:t>
            </w:r>
            <w:r w:rsidRPr="00726330">
              <w:fldChar w:fldCharType="end"/>
            </w:r>
            <w:r w:rsidRPr="00726330">
              <w:t xml:space="preserve">, </w:t>
            </w:r>
            <w:r w:rsidRPr="00726330">
              <w:fldChar w:fldCharType="begin"/>
            </w:r>
            <w:r w:rsidRPr="00726330">
              <w:instrText xml:space="preserve"> REF _Ref287865493 \r \h  \* MERGEFORMAT </w:instrText>
            </w:r>
            <w:r w:rsidRPr="00726330">
              <w:fldChar w:fldCharType="separate"/>
            </w:r>
            <w:r w:rsidR="00476E1D">
              <w:t>5.5.3</w:t>
            </w:r>
            <w:r w:rsidRPr="00726330">
              <w:fldChar w:fldCharType="end"/>
            </w:r>
            <w:r w:rsidRPr="00726330">
              <w:t xml:space="preserve"> по </w:t>
            </w:r>
            <w:hyperlink r:id="rId478" w:history="1">
              <w:r w:rsidRPr="00726330">
                <w:t>SUFD-12601</w:t>
              </w:r>
            </w:hyperlink>
            <w:r w:rsidRPr="00726330">
              <w:t xml:space="preserve"> (</w:t>
            </w:r>
            <w:hyperlink r:id="rId479" w:history="1">
              <w:r w:rsidRPr="00726330">
                <w:t>SUFD-18561</w:t>
              </w:r>
            </w:hyperlink>
            <w:r w:rsidRPr="00726330">
              <w:t>).</w:t>
            </w:r>
          </w:p>
        </w:tc>
      </w:tr>
      <w:tr w:rsidR="005C2910" w:rsidRPr="00F5756B" w14:paraId="6D7DBF92" w14:textId="77777777" w:rsidTr="004834F0">
        <w:tc>
          <w:tcPr>
            <w:tcW w:w="412" w:type="pct"/>
            <w:shd w:val="clear" w:color="auto" w:fill="auto"/>
          </w:tcPr>
          <w:p w14:paraId="02F3EADC" w14:textId="77777777" w:rsidR="005154AF" w:rsidRPr="007B2273" w:rsidRDefault="005154AF" w:rsidP="004834F0">
            <w:pPr>
              <w:pStyle w:val="ASFKTablenorm"/>
              <w:ind w:left="57" w:right="57"/>
            </w:pPr>
            <w:r w:rsidRPr="007B2273">
              <w:t>1.9</w:t>
            </w:r>
          </w:p>
        </w:tc>
        <w:tc>
          <w:tcPr>
            <w:tcW w:w="708" w:type="pct"/>
            <w:shd w:val="clear" w:color="auto" w:fill="auto"/>
          </w:tcPr>
          <w:p w14:paraId="6285A4C7" w14:textId="77777777" w:rsidR="005154AF" w:rsidRPr="007B2273" w:rsidRDefault="005154AF" w:rsidP="004834F0">
            <w:pPr>
              <w:pStyle w:val="ASFKTablenorm"/>
              <w:ind w:left="57" w:right="57"/>
            </w:pPr>
            <w:r w:rsidRPr="007B2273">
              <w:t>28.03.2011</w:t>
            </w:r>
          </w:p>
        </w:tc>
        <w:tc>
          <w:tcPr>
            <w:tcW w:w="944" w:type="pct"/>
            <w:shd w:val="clear" w:color="auto" w:fill="auto"/>
          </w:tcPr>
          <w:p w14:paraId="3C0F629A" w14:textId="77777777" w:rsidR="005154AF" w:rsidRPr="007B2273" w:rsidRDefault="005154AF" w:rsidP="004834F0">
            <w:pPr>
              <w:pStyle w:val="ASFKTablenorm"/>
              <w:ind w:left="57" w:right="57"/>
            </w:pPr>
            <w:r w:rsidRPr="007B2273">
              <w:t xml:space="preserve">Перетятько </w:t>
            </w:r>
            <w:r w:rsidR="00B2707E">
              <w:t>И. В.</w:t>
            </w:r>
          </w:p>
        </w:tc>
        <w:tc>
          <w:tcPr>
            <w:tcW w:w="2936" w:type="pct"/>
            <w:shd w:val="clear" w:color="auto" w:fill="auto"/>
          </w:tcPr>
          <w:p w14:paraId="3546858A" w14:textId="77777777" w:rsidR="005154AF" w:rsidRPr="00726330" w:rsidRDefault="005154AF" w:rsidP="004834F0">
            <w:pPr>
              <w:pStyle w:val="ASFKTablenorm"/>
              <w:ind w:left="57" w:right="57"/>
            </w:pPr>
            <w:r w:rsidRPr="007B2273">
              <w:t xml:space="preserve">Внесены изменения в п. </w:t>
            </w:r>
            <w:r w:rsidRPr="00726330">
              <w:fldChar w:fldCharType="begin"/>
            </w:r>
            <w:r w:rsidRPr="00726330">
              <w:instrText xml:space="preserve"> REF _Ref287002517 \r \h  \* MERGEFORMAT </w:instrText>
            </w:r>
            <w:r w:rsidRPr="00726330">
              <w:fldChar w:fldCharType="separate"/>
            </w:r>
            <w:r w:rsidR="00476E1D">
              <w:t>5.12.10</w:t>
            </w:r>
            <w:r w:rsidRPr="00726330">
              <w:fldChar w:fldCharType="end"/>
            </w:r>
            <w:r w:rsidRPr="00726330">
              <w:t xml:space="preserve"> по </w:t>
            </w:r>
            <w:hyperlink r:id="rId480" w:history="1">
              <w:r w:rsidRPr="00726330">
                <w:t>SUFD-15176</w:t>
              </w:r>
            </w:hyperlink>
            <w:r w:rsidRPr="00726330">
              <w:t xml:space="preserve"> (</w:t>
            </w:r>
            <w:hyperlink r:id="rId481" w:history="1">
              <w:r w:rsidRPr="00726330">
                <w:t>SUFD-17491</w:t>
              </w:r>
            </w:hyperlink>
            <w:r w:rsidRPr="00726330">
              <w:t>).</w:t>
            </w:r>
          </w:p>
        </w:tc>
      </w:tr>
      <w:tr w:rsidR="005C2910" w:rsidRPr="00F5756B" w14:paraId="7C5A2642" w14:textId="77777777" w:rsidTr="004834F0">
        <w:tc>
          <w:tcPr>
            <w:tcW w:w="412" w:type="pct"/>
            <w:shd w:val="clear" w:color="auto" w:fill="auto"/>
          </w:tcPr>
          <w:p w14:paraId="0C2B25F9" w14:textId="77777777" w:rsidR="005154AF" w:rsidRPr="007B2273" w:rsidRDefault="005154AF" w:rsidP="004834F0">
            <w:pPr>
              <w:pStyle w:val="ASFKTablenorm"/>
              <w:ind w:left="57" w:right="57"/>
            </w:pPr>
            <w:r w:rsidRPr="007B2273">
              <w:t>2.0</w:t>
            </w:r>
          </w:p>
        </w:tc>
        <w:tc>
          <w:tcPr>
            <w:tcW w:w="708" w:type="pct"/>
            <w:shd w:val="clear" w:color="auto" w:fill="auto"/>
          </w:tcPr>
          <w:p w14:paraId="6E5C8484" w14:textId="77777777" w:rsidR="005154AF" w:rsidRPr="007B2273" w:rsidRDefault="005154AF" w:rsidP="004834F0">
            <w:pPr>
              <w:pStyle w:val="ASFKTablenorm"/>
              <w:ind w:left="57" w:right="57"/>
            </w:pPr>
            <w:r w:rsidRPr="007B2273">
              <w:t>21.04.2011</w:t>
            </w:r>
          </w:p>
        </w:tc>
        <w:tc>
          <w:tcPr>
            <w:tcW w:w="944" w:type="pct"/>
            <w:shd w:val="clear" w:color="auto" w:fill="auto"/>
          </w:tcPr>
          <w:p w14:paraId="6E54AB98" w14:textId="77777777" w:rsidR="005154AF" w:rsidRPr="007B2273" w:rsidRDefault="005154AF" w:rsidP="004834F0">
            <w:pPr>
              <w:pStyle w:val="ASFKTablenorm"/>
              <w:ind w:left="57" w:right="57"/>
            </w:pPr>
            <w:r w:rsidRPr="007B2273">
              <w:t xml:space="preserve">Перетятько </w:t>
            </w:r>
            <w:r w:rsidR="00B2707E">
              <w:t>И. В.</w:t>
            </w:r>
          </w:p>
        </w:tc>
        <w:tc>
          <w:tcPr>
            <w:tcW w:w="2936" w:type="pct"/>
            <w:shd w:val="clear" w:color="auto" w:fill="auto"/>
          </w:tcPr>
          <w:p w14:paraId="4147D8EF" w14:textId="77777777" w:rsidR="005154AF" w:rsidRPr="00726330" w:rsidRDefault="005154AF" w:rsidP="004834F0">
            <w:pPr>
              <w:pStyle w:val="ASFKTablenorm"/>
              <w:ind w:left="57" w:right="57"/>
            </w:pPr>
            <w:r w:rsidRPr="007B2273">
              <w:t xml:space="preserve">Внесены изменения в п. </w:t>
            </w:r>
            <w:r w:rsidRPr="00726330">
              <w:fldChar w:fldCharType="begin"/>
            </w:r>
            <w:r w:rsidRPr="00726330">
              <w:instrText xml:space="preserve"> REF _Ref291599112 \r \h  \* MERGEFORMAT </w:instrText>
            </w:r>
            <w:r w:rsidRPr="00726330">
              <w:fldChar w:fldCharType="separate"/>
            </w:r>
            <w:r w:rsidR="00476E1D">
              <w:t>2.1</w:t>
            </w:r>
            <w:r w:rsidRPr="00726330">
              <w:fldChar w:fldCharType="end"/>
            </w:r>
            <w:r w:rsidRPr="00726330">
              <w:t xml:space="preserve"> по </w:t>
            </w:r>
            <w:hyperlink r:id="rId482" w:history="1">
              <w:r w:rsidRPr="00726330">
                <w:t>SUFD-11490</w:t>
              </w:r>
            </w:hyperlink>
            <w:r w:rsidRPr="00726330">
              <w:t>.</w:t>
            </w:r>
          </w:p>
        </w:tc>
      </w:tr>
      <w:tr w:rsidR="005C2910" w:rsidRPr="00F5756B" w14:paraId="0194104E" w14:textId="77777777" w:rsidTr="004834F0">
        <w:tc>
          <w:tcPr>
            <w:tcW w:w="412" w:type="pct"/>
            <w:shd w:val="clear" w:color="auto" w:fill="auto"/>
          </w:tcPr>
          <w:p w14:paraId="297A9F39" w14:textId="77777777" w:rsidR="005154AF" w:rsidRPr="007B2273" w:rsidRDefault="005154AF" w:rsidP="004834F0">
            <w:pPr>
              <w:pStyle w:val="ASFKTablenorm"/>
              <w:ind w:left="57" w:right="57"/>
            </w:pPr>
            <w:r w:rsidRPr="007B2273">
              <w:t>2.1</w:t>
            </w:r>
          </w:p>
        </w:tc>
        <w:tc>
          <w:tcPr>
            <w:tcW w:w="708" w:type="pct"/>
            <w:shd w:val="clear" w:color="auto" w:fill="auto"/>
          </w:tcPr>
          <w:p w14:paraId="603B2140" w14:textId="77777777" w:rsidR="005154AF" w:rsidRPr="007B2273" w:rsidRDefault="005154AF" w:rsidP="004834F0">
            <w:pPr>
              <w:pStyle w:val="ASFKTablenorm"/>
              <w:ind w:left="57" w:right="57"/>
            </w:pPr>
            <w:r w:rsidRPr="007B2273">
              <w:t>11.05.2011</w:t>
            </w:r>
          </w:p>
        </w:tc>
        <w:tc>
          <w:tcPr>
            <w:tcW w:w="944" w:type="pct"/>
            <w:shd w:val="clear" w:color="auto" w:fill="auto"/>
          </w:tcPr>
          <w:p w14:paraId="57778265" w14:textId="77777777" w:rsidR="005154AF" w:rsidRPr="007B2273" w:rsidRDefault="005154AF" w:rsidP="004834F0">
            <w:pPr>
              <w:pStyle w:val="ASFKTablenorm"/>
              <w:ind w:left="57" w:right="57"/>
            </w:pPr>
            <w:r w:rsidRPr="007B2273">
              <w:t xml:space="preserve">Перетятько </w:t>
            </w:r>
            <w:r w:rsidR="00B2707E">
              <w:t>И. В.</w:t>
            </w:r>
          </w:p>
        </w:tc>
        <w:tc>
          <w:tcPr>
            <w:tcW w:w="2936" w:type="pct"/>
            <w:shd w:val="clear" w:color="auto" w:fill="auto"/>
          </w:tcPr>
          <w:p w14:paraId="1ED236FB" w14:textId="77777777" w:rsidR="005154AF" w:rsidRPr="00726330" w:rsidRDefault="005154AF" w:rsidP="004834F0">
            <w:pPr>
              <w:pStyle w:val="ASFKTablenorm"/>
              <w:ind w:left="57" w:right="57"/>
            </w:pPr>
            <w:r w:rsidRPr="007B2273">
              <w:t xml:space="preserve">Внесены изменения в </w:t>
            </w:r>
            <w:r w:rsidR="009609C5">
              <w:t>п</w:t>
            </w:r>
            <w:r w:rsidRPr="007B2273">
              <w:t xml:space="preserve">п. </w:t>
            </w:r>
            <w:r w:rsidRPr="00726330">
              <w:fldChar w:fldCharType="begin"/>
            </w:r>
            <w:r w:rsidRPr="00726330">
              <w:instrText xml:space="preserve"> REF _Ref287865492 \r \h  \* MERGEFORMAT </w:instrText>
            </w:r>
            <w:r w:rsidRPr="00726330">
              <w:fldChar w:fldCharType="separate"/>
            </w:r>
            <w:r w:rsidR="00476E1D">
              <w:t>5.5.1</w:t>
            </w:r>
            <w:r w:rsidRPr="00726330">
              <w:fldChar w:fldCharType="end"/>
            </w:r>
            <w:r w:rsidRPr="00726330">
              <w:t xml:space="preserve">, </w:t>
            </w:r>
            <w:r w:rsidRPr="00726330">
              <w:fldChar w:fldCharType="begin"/>
            </w:r>
            <w:r w:rsidRPr="00726330">
              <w:instrText xml:space="preserve"> REF _Ref287865493 \r \h  \* MERGEFORMAT </w:instrText>
            </w:r>
            <w:r w:rsidRPr="00726330">
              <w:fldChar w:fldCharType="separate"/>
            </w:r>
            <w:r w:rsidR="00476E1D">
              <w:t>5.5.3</w:t>
            </w:r>
            <w:r w:rsidRPr="00726330">
              <w:fldChar w:fldCharType="end"/>
            </w:r>
            <w:r w:rsidRPr="00726330">
              <w:t xml:space="preserve"> по </w:t>
            </w:r>
            <w:hyperlink r:id="rId483" w:history="1">
              <w:r w:rsidRPr="00726330">
                <w:t>SUFD-12601</w:t>
              </w:r>
            </w:hyperlink>
            <w:r w:rsidRPr="00726330">
              <w:t xml:space="preserve"> (</w:t>
            </w:r>
            <w:hyperlink r:id="rId484" w:history="1">
              <w:r w:rsidRPr="00726330">
                <w:t>SUFD-18561</w:t>
              </w:r>
            </w:hyperlink>
            <w:r w:rsidRPr="00726330">
              <w:t>).</w:t>
            </w:r>
          </w:p>
        </w:tc>
      </w:tr>
      <w:tr w:rsidR="005C2910" w:rsidRPr="00F5756B" w14:paraId="3105DAA2" w14:textId="77777777" w:rsidTr="004834F0">
        <w:tc>
          <w:tcPr>
            <w:tcW w:w="412" w:type="pct"/>
            <w:shd w:val="clear" w:color="auto" w:fill="auto"/>
          </w:tcPr>
          <w:p w14:paraId="28424100" w14:textId="77777777" w:rsidR="005154AF" w:rsidRPr="007B2273" w:rsidRDefault="005154AF" w:rsidP="004834F0">
            <w:pPr>
              <w:pStyle w:val="ASFKTablenorm"/>
              <w:ind w:left="57" w:right="57"/>
            </w:pPr>
            <w:r w:rsidRPr="007B2273">
              <w:t>2.2</w:t>
            </w:r>
          </w:p>
        </w:tc>
        <w:tc>
          <w:tcPr>
            <w:tcW w:w="708" w:type="pct"/>
            <w:shd w:val="clear" w:color="auto" w:fill="auto"/>
          </w:tcPr>
          <w:p w14:paraId="10C46D7A" w14:textId="77777777" w:rsidR="005154AF" w:rsidRPr="007B2273" w:rsidRDefault="005154AF" w:rsidP="004834F0">
            <w:pPr>
              <w:pStyle w:val="ASFKTablenorm"/>
              <w:ind w:left="57" w:right="57"/>
            </w:pPr>
            <w:r w:rsidRPr="007B2273">
              <w:t>24.05.2011</w:t>
            </w:r>
          </w:p>
        </w:tc>
        <w:tc>
          <w:tcPr>
            <w:tcW w:w="944" w:type="pct"/>
            <w:shd w:val="clear" w:color="auto" w:fill="auto"/>
          </w:tcPr>
          <w:p w14:paraId="5AA8A371" w14:textId="77777777" w:rsidR="005154AF" w:rsidRPr="007B2273" w:rsidRDefault="005154AF" w:rsidP="004834F0">
            <w:pPr>
              <w:pStyle w:val="ASFKTablenorm"/>
              <w:ind w:left="57" w:right="57"/>
            </w:pPr>
            <w:r w:rsidRPr="007B2273">
              <w:t xml:space="preserve">Перетятько </w:t>
            </w:r>
            <w:r w:rsidR="00B2707E">
              <w:t>И. В.</w:t>
            </w:r>
          </w:p>
        </w:tc>
        <w:tc>
          <w:tcPr>
            <w:tcW w:w="2936" w:type="pct"/>
            <w:shd w:val="clear" w:color="auto" w:fill="auto"/>
          </w:tcPr>
          <w:p w14:paraId="12931E80" w14:textId="77777777" w:rsidR="005154AF" w:rsidRPr="00726330" w:rsidRDefault="005154AF" w:rsidP="004834F0">
            <w:pPr>
              <w:pStyle w:val="ASFKTablenorm"/>
              <w:ind w:left="57" w:right="57"/>
            </w:pPr>
            <w:r w:rsidRPr="007B2273">
              <w:t xml:space="preserve">Добавлен п. </w:t>
            </w:r>
            <w:r w:rsidRPr="00726330">
              <w:fldChar w:fldCharType="begin"/>
            </w:r>
            <w:r w:rsidRPr="00726330">
              <w:instrText xml:space="preserve"> REF _Ref294009336 \r \h  \* MERGEFORMAT </w:instrText>
            </w:r>
            <w:r w:rsidRPr="00726330">
              <w:fldChar w:fldCharType="separate"/>
            </w:r>
            <w:r w:rsidR="00476E1D">
              <w:t>5.1.5</w:t>
            </w:r>
            <w:r w:rsidRPr="00726330">
              <w:fldChar w:fldCharType="end"/>
            </w:r>
            <w:r w:rsidRPr="00726330">
              <w:t xml:space="preserve">, внесены изменения в п. </w:t>
            </w:r>
            <w:r w:rsidRPr="00726330">
              <w:fldChar w:fldCharType="begin"/>
            </w:r>
            <w:r w:rsidRPr="00726330">
              <w:instrText xml:space="preserve"> REF _Ref294009340 \r \h  \* MERGEFORMAT </w:instrText>
            </w:r>
            <w:r w:rsidRPr="00726330">
              <w:fldChar w:fldCharType="separate"/>
            </w:r>
            <w:r w:rsidR="00476E1D">
              <w:t>5.1.4</w:t>
            </w:r>
            <w:r w:rsidRPr="00726330">
              <w:fldChar w:fldCharType="end"/>
            </w:r>
            <w:r w:rsidRPr="00726330">
              <w:t xml:space="preserve"> по </w:t>
            </w:r>
            <w:hyperlink r:id="rId485" w:history="1">
              <w:r w:rsidRPr="00726330">
                <w:t>SUFD-18769</w:t>
              </w:r>
            </w:hyperlink>
            <w:r w:rsidRPr="00726330">
              <w:t xml:space="preserve"> (</w:t>
            </w:r>
            <w:hyperlink r:id="rId486" w:history="1">
              <w:r w:rsidRPr="00726330">
                <w:t>SUFD-19485</w:t>
              </w:r>
            </w:hyperlink>
            <w:r w:rsidRPr="00726330">
              <w:t>).</w:t>
            </w:r>
          </w:p>
        </w:tc>
      </w:tr>
      <w:tr w:rsidR="005C2910" w:rsidRPr="00F5756B" w14:paraId="4FF7A306" w14:textId="77777777" w:rsidTr="004834F0">
        <w:tc>
          <w:tcPr>
            <w:tcW w:w="412" w:type="pct"/>
            <w:shd w:val="clear" w:color="auto" w:fill="auto"/>
          </w:tcPr>
          <w:p w14:paraId="48A1534A" w14:textId="77777777" w:rsidR="005154AF" w:rsidRPr="007B2273" w:rsidRDefault="005154AF" w:rsidP="004834F0">
            <w:pPr>
              <w:pStyle w:val="ASFKTablenorm"/>
              <w:ind w:left="57" w:right="57"/>
            </w:pPr>
            <w:r w:rsidRPr="007B2273">
              <w:t>2.3</w:t>
            </w:r>
          </w:p>
        </w:tc>
        <w:tc>
          <w:tcPr>
            <w:tcW w:w="708" w:type="pct"/>
            <w:shd w:val="clear" w:color="auto" w:fill="auto"/>
          </w:tcPr>
          <w:p w14:paraId="700520EF" w14:textId="77777777" w:rsidR="005154AF" w:rsidRPr="007B2273" w:rsidRDefault="005154AF" w:rsidP="004834F0">
            <w:pPr>
              <w:pStyle w:val="ASFKTablenorm"/>
              <w:ind w:left="57" w:right="57"/>
            </w:pPr>
            <w:r w:rsidRPr="007B2273">
              <w:t>25.05.2011</w:t>
            </w:r>
          </w:p>
        </w:tc>
        <w:tc>
          <w:tcPr>
            <w:tcW w:w="944" w:type="pct"/>
            <w:shd w:val="clear" w:color="auto" w:fill="auto"/>
          </w:tcPr>
          <w:p w14:paraId="0FCD75FA" w14:textId="77777777" w:rsidR="005154AF" w:rsidRPr="007B2273" w:rsidRDefault="005154AF" w:rsidP="004834F0">
            <w:pPr>
              <w:pStyle w:val="ASFKTablenorm"/>
              <w:ind w:left="57" w:right="57"/>
            </w:pPr>
            <w:r w:rsidRPr="007B2273">
              <w:t xml:space="preserve">Перетятько </w:t>
            </w:r>
            <w:r w:rsidR="00B2707E">
              <w:t>И. В.</w:t>
            </w:r>
          </w:p>
        </w:tc>
        <w:tc>
          <w:tcPr>
            <w:tcW w:w="2936" w:type="pct"/>
            <w:shd w:val="clear" w:color="auto" w:fill="auto"/>
          </w:tcPr>
          <w:p w14:paraId="5833A2C1" w14:textId="77777777" w:rsidR="005154AF" w:rsidRPr="00726330" w:rsidRDefault="005154AF" w:rsidP="004834F0">
            <w:pPr>
              <w:pStyle w:val="ASFKTablenorm"/>
              <w:ind w:left="57" w:right="57"/>
            </w:pPr>
            <w:r w:rsidRPr="007B2273">
              <w:t xml:space="preserve">Добавлен п. </w:t>
            </w:r>
            <w:r w:rsidRPr="00726330">
              <w:fldChar w:fldCharType="begin"/>
            </w:r>
            <w:r w:rsidRPr="00726330">
              <w:instrText xml:space="preserve"> REF _Ref294088439 \r \h  \* MERGEFORMAT </w:instrText>
            </w:r>
            <w:r w:rsidRPr="00726330">
              <w:fldChar w:fldCharType="separate"/>
            </w:r>
            <w:r w:rsidR="00476E1D">
              <w:t>5.1.6</w:t>
            </w:r>
            <w:r w:rsidRPr="00726330">
              <w:fldChar w:fldCharType="end"/>
            </w:r>
            <w:r w:rsidRPr="00726330">
              <w:t>.</w:t>
            </w:r>
          </w:p>
        </w:tc>
      </w:tr>
      <w:tr w:rsidR="005C2910" w:rsidRPr="00F5756B" w14:paraId="034AF110" w14:textId="77777777" w:rsidTr="004834F0">
        <w:tc>
          <w:tcPr>
            <w:tcW w:w="412" w:type="pct"/>
            <w:shd w:val="clear" w:color="auto" w:fill="auto"/>
          </w:tcPr>
          <w:p w14:paraId="6A360002" w14:textId="77777777" w:rsidR="005154AF" w:rsidRPr="007B2273" w:rsidRDefault="005154AF" w:rsidP="004834F0">
            <w:pPr>
              <w:pStyle w:val="ASFKTablenorm"/>
              <w:ind w:left="57" w:right="57"/>
            </w:pPr>
            <w:r w:rsidRPr="007B2273">
              <w:t>2.4</w:t>
            </w:r>
          </w:p>
        </w:tc>
        <w:tc>
          <w:tcPr>
            <w:tcW w:w="708" w:type="pct"/>
            <w:shd w:val="clear" w:color="auto" w:fill="auto"/>
          </w:tcPr>
          <w:p w14:paraId="34AB3CF8" w14:textId="77777777" w:rsidR="005154AF" w:rsidRPr="007B2273" w:rsidRDefault="005154AF" w:rsidP="004834F0">
            <w:pPr>
              <w:pStyle w:val="ASFKTablenorm"/>
              <w:ind w:left="57" w:right="57"/>
            </w:pPr>
            <w:r w:rsidRPr="007B2273">
              <w:t>01.06.2011</w:t>
            </w:r>
          </w:p>
        </w:tc>
        <w:tc>
          <w:tcPr>
            <w:tcW w:w="944" w:type="pct"/>
            <w:shd w:val="clear" w:color="auto" w:fill="auto"/>
          </w:tcPr>
          <w:p w14:paraId="284ED3AE" w14:textId="77777777" w:rsidR="005154AF" w:rsidRPr="007B2273" w:rsidRDefault="005154AF" w:rsidP="004834F0">
            <w:pPr>
              <w:pStyle w:val="ASFKTablenorm"/>
              <w:ind w:left="57" w:right="57"/>
            </w:pPr>
            <w:r w:rsidRPr="007B2273">
              <w:t xml:space="preserve">Перетятько </w:t>
            </w:r>
            <w:r w:rsidR="00B2707E">
              <w:t>И. В.</w:t>
            </w:r>
          </w:p>
        </w:tc>
        <w:tc>
          <w:tcPr>
            <w:tcW w:w="2936" w:type="pct"/>
            <w:shd w:val="clear" w:color="auto" w:fill="auto"/>
          </w:tcPr>
          <w:p w14:paraId="731B8F07" w14:textId="77777777" w:rsidR="005154AF" w:rsidRPr="00726330" w:rsidRDefault="005154AF" w:rsidP="004834F0">
            <w:pPr>
              <w:pStyle w:val="ASFKTablenorm"/>
              <w:ind w:left="57" w:right="57"/>
            </w:pPr>
            <w:r w:rsidRPr="00726330">
              <w:t xml:space="preserve">Внесены изменения в п. </w:t>
            </w:r>
            <w:r w:rsidRPr="00726330">
              <w:fldChar w:fldCharType="begin"/>
            </w:r>
            <w:r w:rsidRPr="00726330">
              <w:instrText xml:space="preserve"> REF _Ref294009336 \r \h  \* MERGEFORMAT </w:instrText>
            </w:r>
            <w:r w:rsidRPr="00726330">
              <w:fldChar w:fldCharType="separate"/>
            </w:r>
            <w:r w:rsidR="00476E1D">
              <w:t>5.1.5</w:t>
            </w:r>
            <w:r w:rsidRPr="00726330">
              <w:fldChar w:fldCharType="end"/>
            </w:r>
            <w:r w:rsidRPr="00726330">
              <w:t xml:space="preserve"> по </w:t>
            </w:r>
            <w:hyperlink r:id="rId487" w:history="1">
              <w:r w:rsidRPr="00726330">
                <w:t>SUFD-18769</w:t>
              </w:r>
            </w:hyperlink>
            <w:r w:rsidRPr="00726330">
              <w:t xml:space="preserve"> (</w:t>
            </w:r>
            <w:hyperlink r:id="rId488" w:history="1">
              <w:r w:rsidRPr="00726330">
                <w:t>SUFD-23189</w:t>
              </w:r>
            </w:hyperlink>
            <w:r w:rsidRPr="00726330">
              <w:t xml:space="preserve">, </w:t>
            </w:r>
            <w:hyperlink r:id="rId489" w:history="1">
              <w:r w:rsidRPr="00726330">
                <w:t>SUFD-23192</w:t>
              </w:r>
            </w:hyperlink>
            <w:r w:rsidRPr="00726330">
              <w:t>).</w:t>
            </w:r>
          </w:p>
        </w:tc>
      </w:tr>
      <w:tr w:rsidR="005C2910" w:rsidRPr="00F5756B" w14:paraId="157A00DD" w14:textId="77777777" w:rsidTr="004834F0">
        <w:tc>
          <w:tcPr>
            <w:tcW w:w="412" w:type="pct"/>
            <w:shd w:val="clear" w:color="auto" w:fill="auto"/>
          </w:tcPr>
          <w:p w14:paraId="6D0EAD7B" w14:textId="77777777" w:rsidR="005154AF" w:rsidRPr="007B2273" w:rsidRDefault="005154AF" w:rsidP="004834F0">
            <w:pPr>
              <w:pStyle w:val="ASFKTablenorm"/>
              <w:ind w:left="57" w:right="57"/>
            </w:pPr>
            <w:r w:rsidRPr="007B2273">
              <w:t>2.5</w:t>
            </w:r>
          </w:p>
        </w:tc>
        <w:tc>
          <w:tcPr>
            <w:tcW w:w="708" w:type="pct"/>
            <w:shd w:val="clear" w:color="auto" w:fill="auto"/>
          </w:tcPr>
          <w:p w14:paraId="67222A24" w14:textId="77777777" w:rsidR="005154AF" w:rsidRPr="007B2273" w:rsidRDefault="005154AF" w:rsidP="004834F0">
            <w:pPr>
              <w:pStyle w:val="ASFKTablenorm"/>
              <w:ind w:left="57" w:right="57"/>
            </w:pPr>
            <w:r w:rsidRPr="007B2273">
              <w:t>07.06.2011</w:t>
            </w:r>
          </w:p>
        </w:tc>
        <w:tc>
          <w:tcPr>
            <w:tcW w:w="944" w:type="pct"/>
            <w:shd w:val="clear" w:color="auto" w:fill="auto"/>
          </w:tcPr>
          <w:p w14:paraId="24B78B8F" w14:textId="77777777" w:rsidR="005154AF" w:rsidRPr="007B2273" w:rsidRDefault="005154AF" w:rsidP="004834F0">
            <w:pPr>
              <w:pStyle w:val="ASFKTablenorm"/>
              <w:ind w:left="57" w:right="57"/>
            </w:pPr>
            <w:r w:rsidRPr="007B2273">
              <w:t xml:space="preserve">Перетятько </w:t>
            </w:r>
            <w:r w:rsidR="00B2707E">
              <w:t>И. В.</w:t>
            </w:r>
          </w:p>
        </w:tc>
        <w:tc>
          <w:tcPr>
            <w:tcW w:w="2936" w:type="pct"/>
            <w:shd w:val="clear" w:color="auto" w:fill="auto"/>
          </w:tcPr>
          <w:p w14:paraId="3071B6AE" w14:textId="77777777" w:rsidR="005154AF" w:rsidRPr="00726330" w:rsidRDefault="005154AF" w:rsidP="004834F0">
            <w:pPr>
              <w:pStyle w:val="ASFKTablenorm"/>
              <w:ind w:left="57" w:right="57"/>
            </w:pPr>
            <w:r w:rsidRPr="007B2273">
              <w:t xml:space="preserve">Внесены изменения в п. </w:t>
            </w:r>
            <w:r w:rsidR="00CA7384">
              <w:fldChar w:fldCharType="begin"/>
            </w:r>
            <w:r w:rsidR="00CA7384">
              <w:instrText xml:space="preserve"> REF _Ref482804996 \r \h </w:instrText>
            </w:r>
            <w:r w:rsidR="00CA7384">
              <w:fldChar w:fldCharType="separate"/>
            </w:r>
            <w:r w:rsidR="00476E1D">
              <w:t>5.1.7</w:t>
            </w:r>
            <w:r w:rsidR="00CA7384">
              <w:fldChar w:fldCharType="end"/>
            </w:r>
            <w:r w:rsidR="00CA7384">
              <w:t xml:space="preserve"> </w:t>
            </w:r>
            <w:r w:rsidRPr="00726330">
              <w:t xml:space="preserve">по </w:t>
            </w:r>
            <w:hyperlink r:id="rId490" w:history="1">
              <w:r w:rsidRPr="00726330">
                <w:t>PROD-33153</w:t>
              </w:r>
            </w:hyperlink>
            <w:r w:rsidRPr="00726330">
              <w:t xml:space="preserve"> (</w:t>
            </w:r>
            <w:hyperlink r:id="rId491" w:history="1">
              <w:r w:rsidRPr="00726330">
                <w:t>SUFD-23423</w:t>
              </w:r>
            </w:hyperlink>
            <w:r w:rsidRPr="00726330">
              <w:t>).</w:t>
            </w:r>
          </w:p>
        </w:tc>
      </w:tr>
      <w:tr w:rsidR="005C2910" w:rsidRPr="00F5756B" w14:paraId="38F830C4" w14:textId="77777777" w:rsidTr="004834F0">
        <w:tc>
          <w:tcPr>
            <w:tcW w:w="412" w:type="pct"/>
            <w:shd w:val="clear" w:color="auto" w:fill="auto"/>
          </w:tcPr>
          <w:p w14:paraId="047FD4FD" w14:textId="77777777" w:rsidR="005154AF" w:rsidRPr="007B2273" w:rsidRDefault="005154AF" w:rsidP="004834F0">
            <w:pPr>
              <w:pStyle w:val="ASFKTablenorm"/>
              <w:ind w:left="57" w:right="57"/>
            </w:pPr>
            <w:r w:rsidRPr="007B2273">
              <w:t>2.6</w:t>
            </w:r>
          </w:p>
        </w:tc>
        <w:tc>
          <w:tcPr>
            <w:tcW w:w="708" w:type="pct"/>
            <w:shd w:val="clear" w:color="auto" w:fill="auto"/>
          </w:tcPr>
          <w:p w14:paraId="371A91F4" w14:textId="77777777" w:rsidR="005154AF" w:rsidRPr="007B2273" w:rsidRDefault="005154AF" w:rsidP="004834F0">
            <w:pPr>
              <w:pStyle w:val="ASFKTablenorm"/>
              <w:ind w:left="57" w:right="57"/>
            </w:pPr>
            <w:r w:rsidRPr="007B2273">
              <w:t>09.06.2011</w:t>
            </w:r>
          </w:p>
        </w:tc>
        <w:tc>
          <w:tcPr>
            <w:tcW w:w="944" w:type="pct"/>
            <w:shd w:val="clear" w:color="auto" w:fill="auto"/>
          </w:tcPr>
          <w:p w14:paraId="115DFF48" w14:textId="77777777" w:rsidR="005154AF" w:rsidRPr="007B2273" w:rsidRDefault="005154AF" w:rsidP="004834F0">
            <w:pPr>
              <w:pStyle w:val="ASFKTablenorm"/>
              <w:ind w:left="57" w:right="57"/>
            </w:pPr>
            <w:r w:rsidRPr="007B2273">
              <w:t xml:space="preserve">Перетятько </w:t>
            </w:r>
            <w:r w:rsidR="00B2707E">
              <w:t>И. В.</w:t>
            </w:r>
          </w:p>
        </w:tc>
        <w:tc>
          <w:tcPr>
            <w:tcW w:w="2936" w:type="pct"/>
            <w:shd w:val="clear" w:color="auto" w:fill="auto"/>
          </w:tcPr>
          <w:p w14:paraId="5E172520" w14:textId="77777777" w:rsidR="005154AF" w:rsidRPr="00726330" w:rsidRDefault="005154AF" w:rsidP="004834F0">
            <w:pPr>
              <w:pStyle w:val="ASFKTablenorm"/>
              <w:ind w:left="57" w:right="57"/>
            </w:pPr>
            <w:r w:rsidRPr="00726330">
              <w:t xml:space="preserve">Внесены изменения в п. </w:t>
            </w:r>
            <w:r w:rsidRPr="00726330">
              <w:fldChar w:fldCharType="begin"/>
            </w:r>
            <w:r w:rsidRPr="00726330">
              <w:instrText xml:space="preserve"> REF _Ref295392605 \r \h  \* MERGEFORMAT </w:instrText>
            </w:r>
            <w:r w:rsidRPr="00726330">
              <w:fldChar w:fldCharType="separate"/>
            </w:r>
            <w:r w:rsidR="00476E1D">
              <w:t>5.3.4</w:t>
            </w:r>
            <w:r w:rsidRPr="00726330">
              <w:fldChar w:fldCharType="end"/>
            </w:r>
            <w:r w:rsidRPr="00726330">
              <w:t xml:space="preserve"> по </w:t>
            </w:r>
            <w:hyperlink r:id="rId492" w:history="1">
              <w:r w:rsidRPr="00726330">
                <w:t>SUFD-17301</w:t>
              </w:r>
            </w:hyperlink>
            <w:r w:rsidRPr="00726330">
              <w:t xml:space="preserve"> (</w:t>
            </w:r>
            <w:hyperlink r:id="rId493" w:history="1">
              <w:r w:rsidRPr="00726330">
                <w:t>SUFD-23469</w:t>
              </w:r>
            </w:hyperlink>
            <w:r w:rsidRPr="00726330">
              <w:t>).</w:t>
            </w:r>
          </w:p>
        </w:tc>
      </w:tr>
      <w:tr w:rsidR="005C2910" w:rsidRPr="00F5756B" w14:paraId="0B9FECCD" w14:textId="77777777" w:rsidTr="004834F0">
        <w:tc>
          <w:tcPr>
            <w:tcW w:w="412" w:type="pct"/>
            <w:shd w:val="clear" w:color="auto" w:fill="auto"/>
          </w:tcPr>
          <w:p w14:paraId="24739783" w14:textId="77777777" w:rsidR="005154AF" w:rsidRPr="007B2273" w:rsidRDefault="005154AF" w:rsidP="004834F0">
            <w:pPr>
              <w:pStyle w:val="ASFKTablenorm"/>
              <w:ind w:left="57" w:right="57"/>
            </w:pPr>
            <w:r w:rsidRPr="007B2273">
              <w:t>2.7</w:t>
            </w:r>
          </w:p>
        </w:tc>
        <w:tc>
          <w:tcPr>
            <w:tcW w:w="708" w:type="pct"/>
            <w:shd w:val="clear" w:color="auto" w:fill="auto"/>
          </w:tcPr>
          <w:p w14:paraId="01883AEF" w14:textId="77777777" w:rsidR="005154AF" w:rsidRPr="007B2273" w:rsidRDefault="005154AF" w:rsidP="004834F0">
            <w:pPr>
              <w:pStyle w:val="ASFKTablenorm"/>
              <w:ind w:left="57" w:right="57"/>
            </w:pPr>
            <w:r w:rsidRPr="007B2273">
              <w:t>21.06.2011</w:t>
            </w:r>
          </w:p>
        </w:tc>
        <w:tc>
          <w:tcPr>
            <w:tcW w:w="944" w:type="pct"/>
            <w:shd w:val="clear" w:color="auto" w:fill="auto"/>
          </w:tcPr>
          <w:p w14:paraId="62499B18" w14:textId="77777777" w:rsidR="005154AF" w:rsidRPr="007B2273" w:rsidRDefault="005154AF" w:rsidP="004834F0">
            <w:pPr>
              <w:pStyle w:val="ASFKTablenorm"/>
              <w:ind w:left="57" w:right="57"/>
            </w:pPr>
            <w:r w:rsidRPr="007B2273">
              <w:t xml:space="preserve">Перетятько </w:t>
            </w:r>
            <w:r w:rsidR="00B2707E">
              <w:t>И. В.</w:t>
            </w:r>
          </w:p>
        </w:tc>
        <w:tc>
          <w:tcPr>
            <w:tcW w:w="2936" w:type="pct"/>
            <w:shd w:val="clear" w:color="auto" w:fill="auto"/>
          </w:tcPr>
          <w:p w14:paraId="3CCFD15F" w14:textId="77777777" w:rsidR="005154AF" w:rsidRPr="00726330" w:rsidRDefault="005154AF" w:rsidP="004834F0">
            <w:pPr>
              <w:pStyle w:val="ASFKTablenorm"/>
              <w:ind w:left="57" w:right="57"/>
            </w:pPr>
            <w:r w:rsidRPr="007B2273">
              <w:t xml:space="preserve">Внесены изменения в </w:t>
            </w:r>
            <w:r w:rsidR="009609C5">
              <w:t>п</w:t>
            </w:r>
            <w:r w:rsidRPr="007B2273">
              <w:t xml:space="preserve">п. </w:t>
            </w:r>
            <w:r w:rsidRPr="00726330">
              <w:fldChar w:fldCharType="begin"/>
            </w:r>
            <w:r w:rsidRPr="00726330">
              <w:instrText xml:space="preserve"> REF _Ref294088439 \r \h  \* MERGEFORMAT </w:instrText>
            </w:r>
            <w:r w:rsidRPr="00726330">
              <w:fldChar w:fldCharType="separate"/>
            </w:r>
            <w:r w:rsidR="00476E1D">
              <w:t>5.1.6</w:t>
            </w:r>
            <w:r w:rsidRPr="00726330">
              <w:fldChar w:fldCharType="end"/>
            </w:r>
            <w:r w:rsidRPr="00726330">
              <w:t xml:space="preserve">, </w:t>
            </w:r>
            <w:r w:rsidR="00CA7384">
              <w:fldChar w:fldCharType="begin"/>
            </w:r>
            <w:r w:rsidR="00CA7384">
              <w:instrText xml:space="preserve"> REF _Ref482804996 \r \h </w:instrText>
            </w:r>
            <w:r w:rsidR="00CA7384">
              <w:fldChar w:fldCharType="separate"/>
            </w:r>
            <w:r w:rsidR="00476E1D">
              <w:t>5.1.7</w:t>
            </w:r>
            <w:r w:rsidR="00CA7384">
              <w:fldChar w:fldCharType="end"/>
            </w:r>
            <w:r w:rsidR="00CA7384">
              <w:t xml:space="preserve"> </w:t>
            </w:r>
            <w:r w:rsidRPr="00726330">
              <w:t xml:space="preserve">по </w:t>
            </w:r>
            <w:hyperlink r:id="rId494" w:history="1">
              <w:r w:rsidRPr="00726330">
                <w:t>PROD-33306</w:t>
              </w:r>
            </w:hyperlink>
            <w:r w:rsidRPr="00726330">
              <w:t xml:space="preserve"> (</w:t>
            </w:r>
            <w:hyperlink r:id="rId495" w:history="1">
              <w:r w:rsidRPr="00726330">
                <w:t>SUFD-23784</w:t>
              </w:r>
            </w:hyperlink>
            <w:r w:rsidRPr="00726330">
              <w:t>).</w:t>
            </w:r>
          </w:p>
        </w:tc>
      </w:tr>
      <w:tr w:rsidR="005C2910" w:rsidRPr="00F5756B" w14:paraId="23E47C7D" w14:textId="77777777" w:rsidTr="004834F0">
        <w:tc>
          <w:tcPr>
            <w:tcW w:w="412" w:type="pct"/>
            <w:shd w:val="clear" w:color="auto" w:fill="auto"/>
          </w:tcPr>
          <w:p w14:paraId="114C2C4C" w14:textId="77777777" w:rsidR="005154AF" w:rsidRPr="007B2273" w:rsidRDefault="005154AF" w:rsidP="004834F0">
            <w:pPr>
              <w:pStyle w:val="ASFKTablenorm"/>
              <w:ind w:left="57" w:right="57"/>
            </w:pPr>
            <w:r w:rsidRPr="007B2273">
              <w:t>2.8</w:t>
            </w:r>
          </w:p>
        </w:tc>
        <w:tc>
          <w:tcPr>
            <w:tcW w:w="708" w:type="pct"/>
            <w:shd w:val="clear" w:color="auto" w:fill="auto"/>
          </w:tcPr>
          <w:p w14:paraId="324C1F73" w14:textId="77777777" w:rsidR="005154AF" w:rsidRPr="007B2273" w:rsidRDefault="005154AF" w:rsidP="004834F0">
            <w:pPr>
              <w:pStyle w:val="ASFKTablenorm"/>
              <w:ind w:left="57" w:right="57"/>
            </w:pPr>
            <w:r w:rsidRPr="007B2273">
              <w:t>07.07.2011</w:t>
            </w:r>
          </w:p>
        </w:tc>
        <w:tc>
          <w:tcPr>
            <w:tcW w:w="944" w:type="pct"/>
            <w:shd w:val="clear" w:color="auto" w:fill="auto"/>
          </w:tcPr>
          <w:p w14:paraId="2D5F4F54" w14:textId="77777777" w:rsidR="005154AF" w:rsidRPr="007B2273" w:rsidRDefault="005154AF" w:rsidP="004834F0">
            <w:pPr>
              <w:pStyle w:val="ASFKTablenorm"/>
              <w:ind w:left="57" w:right="57"/>
            </w:pPr>
            <w:r w:rsidRPr="007B2273">
              <w:t xml:space="preserve">Перетятько </w:t>
            </w:r>
            <w:r w:rsidR="00B2707E">
              <w:t>И. В.</w:t>
            </w:r>
          </w:p>
        </w:tc>
        <w:tc>
          <w:tcPr>
            <w:tcW w:w="2936" w:type="pct"/>
            <w:shd w:val="clear" w:color="auto" w:fill="auto"/>
          </w:tcPr>
          <w:p w14:paraId="3C73071B" w14:textId="77777777" w:rsidR="005154AF" w:rsidRPr="00726330" w:rsidRDefault="005154AF" w:rsidP="004834F0">
            <w:pPr>
              <w:pStyle w:val="ASFKTablenorm"/>
              <w:ind w:left="57" w:right="57"/>
            </w:pPr>
            <w:r w:rsidRPr="00726330">
              <w:t xml:space="preserve">Внесены изменения в п. </w:t>
            </w:r>
            <w:r w:rsidRPr="00726330">
              <w:fldChar w:fldCharType="begin"/>
            </w:r>
            <w:r w:rsidRPr="00726330">
              <w:instrText xml:space="preserve"> REF _Ref365554605 \r \h  \* MERGEFORMAT </w:instrText>
            </w:r>
            <w:r w:rsidRPr="00726330">
              <w:fldChar w:fldCharType="separate"/>
            </w:r>
            <w:r w:rsidR="00476E1D">
              <w:t>5.1.3</w:t>
            </w:r>
            <w:r w:rsidRPr="00726330">
              <w:fldChar w:fldCharType="end"/>
            </w:r>
            <w:r w:rsidRPr="00726330">
              <w:t xml:space="preserve"> по </w:t>
            </w:r>
            <w:hyperlink r:id="rId496" w:history="1">
              <w:r w:rsidRPr="00726330">
                <w:t>PROD-35875</w:t>
              </w:r>
            </w:hyperlink>
            <w:r w:rsidRPr="00726330">
              <w:t xml:space="preserve"> (</w:t>
            </w:r>
            <w:hyperlink r:id="rId497" w:history="1">
              <w:r w:rsidRPr="00726330">
                <w:t>SUFD-24188</w:t>
              </w:r>
            </w:hyperlink>
            <w:r w:rsidRPr="00726330">
              <w:t>).</w:t>
            </w:r>
          </w:p>
        </w:tc>
      </w:tr>
      <w:tr w:rsidR="005C2910" w:rsidRPr="00F5756B" w14:paraId="408371E7" w14:textId="77777777" w:rsidTr="004834F0">
        <w:tc>
          <w:tcPr>
            <w:tcW w:w="412" w:type="pct"/>
            <w:shd w:val="clear" w:color="auto" w:fill="auto"/>
          </w:tcPr>
          <w:p w14:paraId="0F888D8C" w14:textId="77777777" w:rsidR="005154AF" w:rsidRPr="007B2273" w:rsidRDefault="005154AF" w:rsidP="004834F0">
            <w:pPr>
              <w:pStyle w:val="ASFKTablenorm"/>
              <w:ind w:left="57" w:right="57"/>
            </w:pPr>
            <w:r w:rsidRPr="007B2273">
              <w:t>2.9</w:t>
            </w:r>
          </w:p>
        </w:tc>
        <w:tc>
          <w:tcPr>
            <w:tcW w:w="708" w:type="pct"/>
            <w:shd w:val="clear" w:color="auto" w:fill="auto"/>
          </w:tcPr>
          <w:p w14:paraId="04AAE7F0" w14:textId="77777777" w:rsidR="005154AF" w:rsidRPr="007B2273" w:rsidRDefault="005154AF" w:rsidP="004834F0">
            <w:pPr>
              <w:pStyle w:val="ASFKTablenorm"/>
              <w:ind w:left="57" w:right="57"/>
            </w:pPr>
            <w:r w:rsidRPr="007B2273">
              <w:t>25.07.2011</w:t>
            </w:r>
          </w:p>
        </w:tc>
        <w:tc>
          <w:tcPr>
            <w:tcW w:w="944" w:type="pct"/>
            <w:shd w:val="clear" w:color="auto" w:fill="auto"/>
          </w:tcPr>
          <w:p w14:paraId="2B909EE2" w14:textId="77777777" w:rsidR="005154AF" w:rsidRPr="007B2273" w:rsidRDefault="005154AF" w:rsidP="004834F0">
            <w:pPr>
              <w:pStyle w:val="ASFKTablenorm"/>
              <w:ind w:left="57" w:right="57"/>
            </w:pPr>
            <w:r w:rsidRPr="007B2273">
              <w:t xml:space="preserve">Перетятько </w:t>
            </w:r>
            <w:r w:rsidR="00B2707E">
              <w:t>И. В.</w:t>
            </w:r>
          </w:p>
        </w:tc>
        <w:tc>
          <w:tcPr>
            <w:tcW w:w="2936" w:type="pct"/>
            <w:shd w:val="clear" w:color="auto" w:fill="auto"/>
          </w:tcPr>
          <w:p w14:paraId="662BFC85" w14:textId="77777777" w:rsidR="005154AF" w:rsidRPr="00726330" w:rsidRDefault="005154AF" w:rsidP="004834F0">
            <w:pPr>
              <w:pStyle w:val="ASFKTablenorm"/>
              <w:ind w:left="57" w:right="57"/>
            </w:pPr>
            <w:r w:rsidRPr="007B2273">
              <w:t xml:space="preserve">Внесены изменения в </w:t>
            </w:r>
            <w:r w:rsidR="009609C5">
              <w:t>п</w:t>
            </w:r>
            <w:r w:rsidRPr="007B2273">
              <w:t xml:space="preserve">п. </w:t>
            </w:r>
            <w:r w:rsidRPr="00726330">
              <w:fldChar w:fldCharType="begin"/>
            </w:r>
            <w:r w:rsidRPr="00726330">
              <w:instrText xml:space="preserve"> REF _Ref299367125 \r \h  \* MERGEFORMAT </w:instrText>
            </w:r>
            <w:r w:rsidRPr="00726330">
              <w:fldChar w:fldCharType="separate"/>
            </w:r>
            <w:r w:rsidR="00476E1D">
              <w:t>5.5.1</w:t>
            </w:r>
            <w:r w:rsidRPr="00726330">
              <w:fldChar w:fldCharType="end"/>
            </w:r>
            <w:r w:rsidRPr="00726330">
              <w:t xml:space="preserve"> и </w:t>
            </w:r>
            <w:r w:rsidRPr="00726330">
              <w:fldChar w:fldCharType="begin"/>
            </w:r>
            <w:r w:rsidRPr="00726330">
              <w:instrText xml:space="preserve"> REF _Ref299367129 \r \h  \* MERGEFORMAT </w:instrText>
            </w:r>
            <w:r w:rsidRPr="00726330">
              <w:fldChar w:fldCharType="separate"/>
            </w:r>
            <w:r w:rsidR="00476E1D">
              <w:t>5.5.3</w:t>
            </w:r>
            <w:r w:rsidRPr="00726330">
              <w:fldChar w:fldCharType="end"/>
            </w:r>
            <w:r w:rsidRPr="00726330">
              <w:t xml:space="preserve"> по </w:t>
            </w:r>
            <w:hyperlink r:id="rId498" w:history="1">
              <w:r w:rsidRPr="00726330">
                <w:t>SUFD-4893</w:t>
              </w:r>
            </w:hyperlink>
            <w:r w:rsidRPr="00726330">
              <w:t xml:space="preserve"> (</w:t>
            </w:r>
            <w:hyperlink r:id="rId499" w:history="1">
              <w:r w:rsidRPr="00726330">
                <w:t>SUFD-24621</w:t>
              </w:r>
            </w:hyperlink>
            <w:r w:rsidRPr="00726330">
              <w:t>).</w:t>
            </w:r>
          </w:p>
        </w:tc>
      </w:tr>
      <w:tr w:rsidR="005C2910" w:rsidRPr="00F5756B" w14:paraId="2A83FFE5" w14:textId="77777777" w:rsidTr="004834F0">
        <w:tc>
          <w:tcPr>
            <w:tcW w:w="412" w:type="pct"/>
            <w:shd w:val="clear" w:color="auto" w:fill="auto"/>
          </w:tcPr>
          <w:p w14:paraId="0DB580DD" w14:textId="77777777" w:rsidR="005154AF" w:rsidRPr="007B2273" w:rsidRDefault="005154AF" w:rsidP="004834F0">
            <w:pPr>
              <w:pStyle w:val="ASFKTablenorm"/>
              <w:ind w:left="57" w:right="57"/>
            </w:pPr>
            <w:r w:rsidRPr="007B2273">
              <w:t>3.0</w:t>
            </w:r>
          </w:p>
        </w:tc>
        <w:tc>
          <w:tcPr>
            <w:tcW w:w="708" w:type="pct"/>
            <w:shd w:val="clear" w:color="auto" w:fill="auto"/>
          </w:tcPr>
          <w:p w14:paraId="071D5EE1" w14:textId="77777777" w:rsidR="005154AF" w:rsidRPr="007B2273" w:rsidRDefault="005154AF" w:rsidP="004834F0">
            <w:pPr>
              <w:pStyle w:val="ASFKTablenorm"/>
              <w:ind w:left="57" w:right="57"/>
            </w:pPr>
            <w:r w:rsidRPr="007B2273">
              <w:t>29.07.2011</w:t>
            </w:r>
          </w:p>
        </w:tc>
        <w:tc>
          <w:tcPr>
            <w:tcW w:w="944" w:type="pct"/>
            <w:shd w:val="clear" w:color="auto" w:fill="auto"/>
          </w:tcPr>
          <w:p w14:paraId="0CCD80E2" w14:textId="77777777" w:rsidR="005154AF" w:rsidRPr="007B2273" w:rsidRDefault="005154AF" w:rsidP="004834F0">
            <w:pPr>
              <w:pStyle w:val="ASFKTablenorm"/>
              <w:ind w:left="57" w:right="57"/>
            </w:pPr>
            <w:r w:rsidRPr="007B2273">
              <w:t xml:space="preserve">Перетятько </w:t>
            </w:r>
            <w:r w:rsidR="00B2707E">
              <w:t>И. В.</w:t>
            </w:r>
          </w:p>
        </w:tc>
        <w:tc>
          <w:tcPr>
            <w:tcW w:w="2936" w:type="pct"/>
            <w:shd w:val="clear" w:color="auto" w:fill="auto"/>
          </w:tcPr>
          <w:p w14:paraId="42D618D8" w14:textId="77777777" w:rsidR="005154AF" w:rsidRPr="00726330" w:rsidRDefault="005154AF" w:rsidP="004834F0">
            <w:pPr>
              <w:pStyle w:val="ASFKTablenorm"/>
              <w:ind w:left="57" w:right="57"/>
            </w:pPr>
            <w:r w:rsidRPr="007B2273">
              <w:t xml:space="preserve">Добавлен п. </w:t>
            </w:r>
            <w:r w:rsidRPr="00726330">
              <w:fldChar w:fldCharType="begin"/>
            </w:r>
            <w:r w:rsidRPr="00726330">
              <w:instrText xml:space="preserve"> REF _Ref299708964 \r \h  \* MERGEFORMAT </w:instrText>
            </w:r>
            <w:r w:rsidRPr="00726330">
              <w:fldChar w:fldCharType="separate"/>
            </w:r>
            <w:r w:rsidR="00476E1D">
              <w:t>5.1.21</w:t>
            </w:r>
            <w:r w:rsidRPr="00726330">
              <w:fldChar w:fldCharType="end"/>
            </w:r>
            <w:r w:rsidRPr="00726330">
              <w:t xml:space="preserve"> по </w:t>
            </w:r>
            <w:hyperlink r:id="rId500" w:history="1">
              <w:r w:rsidRPr="00726330">
                <w:t>SUFD-24577</w:t>
              </w:r>
            </w:hyperlink>
            <w:r w:rsidRPr="00726330">
              <w:t>.</w:t>
            </w:r>
          </w:p>
        </w:tc>
      </w:tr>
      <w:tr w:rsidR="005C2910" w:rsidRPr="00F5756B" w14:paraId="55C3CEAE" w14:textId="77777777" w:rsidTr="004834F0">
        <w:tc>
          <w:tcPr>
            <w:tcW w:w="412" w:type="pct"/>
            <w:shd w:val="clear" w:color="auto" w:fill="auto"/>
          </w:tcPr>
          <w:p w14:paraId="24FCBD79" w14:textId="77777777" w:rsidR="005154AF" w:rsidRPr="007B2273" w:rsidRDefault="005154AF" w:rsidP="004834F0">
            <w:pPr>
              <w:pStyle w:val="ASFKTablenorm"/>
              <w:ind w:left="57" w:right="57"/>
            </w:pPr>
            <w:r w:rsidRPr="007B2273">
              <w:t>3.1</w:t>
            </w:r>
          </w:p>
        </w:tc>
        <w:tc>
          <w:tcPr>
            <w:tcW w:w="708" w:type="pct"/>
            <w:shd w:val="clear" w:color="auto" w:fill="auto"/>
          </w:tcPr>
          <w:p w14:paraId="0EFD972A" w14:textId="77777777" w:rsidR="005154AF" w:rsidRPr="007B2273" w:rsidRDefault="005154AF" w:rsidP="004834F0">
            <w:pPr>
              <w:pStyle w:val="ASFKTablenorm"/>
              <w:ind w:left="57" w:right="57"/>
            </w:pPr>
            <w:r w:rsidRPr="007B2273">
              <w:t>02.08.2011</w:t>
            </w:r>
          </w:p>
        </w:tc>
        <w:tc>
          <w:tcPr>
            <w:tcW w:w="944" w:type="pct"/>
            <w:shd w:val="clear" w:color="auto" w:fill="auto"/>
          </w:tcPr>
          <w:p w14:paraId="319CCF52" w14:textId="77777777" w:rsidR="005154AF" w:rsidRPr="007B2273" w:rsidRDefault="005154AF" w:rsidP="004834F0">
            <w:pPr>
              <w:pStyle w:val="ASFKTablenorm"/>
              <w:ind w:left="57" w:right="57"/>
            </w:pPr>
            <w:r w:rsidRPr="007B2273">
              <w:t xml:space="preserve">Перетятько </w:t>
            </w:r>
            <w:r w:rsidR="00B2707E">
              <w:t>И. В.</w:t>
            </w:r>
          </w:p>
        </w:tc>
        <w:tc>
          <w:tcPr>
            <w:tcW w:w="2936" w:type="pct"/>
            <w:shd w:val="clear" w:color="auto" w:fill="auto"/>
          </w:tcPr>
          <w:p w14:paraId="67CA44F1" w14:textId="77777777" w:rsidR="005154AF" w:rsidRPr="00726330" w:rsidRDefault="00E07BB5" w:rsidP="004834F0">
            <w:pPr>
              <w:pStyle w:val="ASFKTablenorm"/>
              <w:ind w:left="57" w:right="57"/>
            </w:pPr>
            <w:r>
              <w:t>Добавлены п.</w:t>
            </w:r>
            <w:r w:rsidR="005154AF" w:rsidRPr="007B2273">
              <w:t xml:space="preserve"> </w:t>
            </w:r>
            <w:r w:rsidR="005154AF" w:rsidRPr="00726330">
              <w:t>4.2 (Отзыв документа), 4.2.1 (Запрос на аннулирование заявки)</w:t>
            </w:r>
            <w:r w:rsidR="00203B0C">
              <w:t>.</w:t>
            </w:r>
          </w:p>
        </w:tc>
      </w:tr>
      <w:tr w:rsidR="005C2910" w:rsidRPr="00F5756B" w14:paraId="0B7C2985" w14:textId="77777777" w:rsidTr="004834F0">
        <w:tc>
          <w:tcPr>
            <w:tcW w:w="412" w:type="pct"/>
            <w:shd w:val="clear" w:color="auto" w:fill="auto"/>
          </w:tcPr>
          <w:p w14:paraId="53DCD016" w14:textId="77777777" w:rsidR="005154AF" w:rsidRPr="007B2273" w:rsidRDefault="005154AF" w:rsidP="004834F0">
            <w:pPr>
              <w:pStyle w:val="ASFKTablenorm"/>
              <w:ind w:left="57" w:right="57"/>
            </w:pPr>
            <w:r w:rsidRPr="007B2273">
              <w:lastRenderedPageBreak/>
              <w:t>3.2</w:t>
            </w:r>
          </w:p>
        </w:tc>
        <w:tc>
          <w:tcPr>
            <w:tcW w:w="708" w:type="pct"/>
            <w:shd w:val="clear" w:color="auto" w:fill="auto"/>
          </w:tcPr>
          <w:p w14:paraId="5927C4E4" w14:textId="77777777" w:rsidR="005154AF" w:rsidRPr="007B2273" w:rsidRDefault="005154AF" w:rsidP="004834F0">
            <w:pPr>
              <w:pStyle w:val="ASFKTablenorm"/>
              <w:ind w:left="57" w:right="57"/>
            </w:pPr>
            <w:r w:rsidRPr="007B2273">
              <w:t>10.08.2011</w:t>
            </w:r>
          </w:p>
        </w:tc>
        <w:tc>
          <w:tcPr>
            <w:tcW w:w="944" w:type="pct"/>
            <w:shd w:val="clear" w:color="auto" w:fill="auto"/>
          </w:tcPr>
          <w:p w14:paraId="65B9440E" w14:textId="77777777" w:rsidR="005154AF" w:rsidRPr="007B2273" w:rsidRDefault="006C40D4" w:rsidP="004834F0">
            <w:pPr>
              <w:pStyle w:val="ASFKTablenorm"/>
              <w:ind w:left="57" w:right="57"/>
            </w:pPr>
            <w:r>
              <w:t xml:space="preserve">Перетятько </w:t>
            </w:r>
            <w:r w:rsidR="00B2707E">
              <w:t>И. В.</w:t>
            </w:r>
          </w:p>
        </w:tc>
        <w:tc>
          <w:tcPr>
            <w:tcW w:w="2936" w:type="pct"/>
            <w:shd w:val="clear" w:color="auto" w:fill="auto"/>
          </w:tcPr>
          <w:p w14:paraId="0F74B624" w14:textId="77777777" w:rsidR="005154AF" w:rsidRPr="00726330" w:rsidRDefault="005154AF" w:rsidP="004834F0">
            <w:pPr>
              <w:pStyle w:val="ASFKTablenorm"/>
              <w:ind w:left="57" w:right="57"/>
            </w:pPr>
            <w:r w:rsidRPr="007B2273">
              <w:t xml:space="preserve">Добавлен п. </w:t>
            </w:r>
            <w:r w:rsidRPr="00726330">
              <w:fldChar w:fldCharType="begin"/>
            </w:r>
            <w:r w:rsidRPr="00726330">
              <w:instrText xml:space="preserve"> REF _Ref300756688 \r \h  \* MERGEFORMAT </w:instrText>
            </w:r>
            <w:r w:rsidRPr="00726330">
              <w:fldChar w:fldCharType="separate"/>
            </w:r>
            <w:r w:rsidR="00476E1D">
              <w:t>5.3.1</w:t>
            </w:r>
            <w:r w:rsidRPr="00726330">
              <w:fldChar w:fldCharType="end"/>
            </w:r>
            <w:r w:rsidRPr="00726330">
              <w:t>.</w:t>
            </w:r>
          </w:p>
        </w:tc>
      </w:tr>
      <w:tr w:rsidR="005C2910" w:rsidRPr="00F5756B" w14:paraId="246D44D2" w14:textId="77777777" w:rsidTr="004834F0">
        <w:tc>
          <w:tcPr>
            <w:tcW w:w="412" w:type="pct"/>
            <w:shd w:val="clear" w:color="auto" w:fill="auto"/>
          </w:tcPr>
          <w:p w14:paraId="35518DC3" w14:textId="77777777" w:rsidR="005154AF" w:rsidRPr="007B2273" w:rsidRDefault="005154AF" w:rsidP="004834F0">
            <w:pPr>
              <w:pStyle w:val="ASFKTablenorm"/>
              <w:ind w:left="57" w:right="57"/>
            </w:pPr>
            <w:r w:rsidRPr="007B2273">
              <w:t>3.3</w:t>
            </w:r>
          </w:p>
        </w:tc>
        <w:tc>
          <w:tcPr>
            <w:tcW w:w="708" w:type="pct"/>
            <w:shd w:val="clear" w:color="auto" w:fill="auto"/>
          </w:tcPr>
          <w:p w14:paraId="14B83F65" w14:textId="77777777" w:rsidR="005154AF" w:rsidRPr="007B2273" w:rsidRDefault="005154AF" w:rsidP="004834F0">
            <w:pPr>
              <w:pStyle w:val="ASFKTablenorm"/>
              <w:ind w:left="57" w:right="57"/>
            </w:pPr>
            <w:r w:rsidRPr="007B2273">
              <w:t>24.08.2011</w:t>
            </w:r>
          </w:p>
        </w:tc>
        <w:tc>
          <w:tcPr>
            <w:tcW w:w="944" w:type="pct"/>
            <w:shd w:val="clear" w:color="auto" w:fill="auto"/>
          </w:tcPr>
          <w:p w14:paraId="7B64B917" w14:textId="77777777" w:rsidR="005154AF" w:rsidRPr="007B2273" w:rsidRDefault="006C40D4" w:rsidP="004834F0">
            <w:pPr>
              <w:pStyle w:val="ASFKTablenorm"/>
              <w:ind w:left="57" w:right="57"/>
            </w:pPr>
            <w:r>
              <w:t xml:space="preserve">Перетятько </w:t>
            </w:r>
            <w:r w:rsidR="00B2707E">
              <w:t>И. В.</w:t>
            </w:r>
          </w:p>
        </w:tc>
        <w:tc>
          <w:tcPr>
            <w:tcW w:w="2936" w:type="pct"/>
            <w:shd w:val="clear" w:color="auto" w:fill="auto"/>
          </w:tcPr>
          <w:p w14:paraId="621D986C" w14:textId="77777777" w:rsidR="005154AF" w:rsidRPr="00726330" w:rsidRDefault="005154AF" w:rsidP="004834F0">
            <w:pPr>
              <w:pStyle w:val="ASFKTablenorm"/>
              <w:ind w:left="57" w:right="57"/>
            </w:pPr>
            <w:r w:rsidRPr="00726330">
              <w:t xml:space="preserve">Внесены изменения в п. </w:t>
            </w:r>
            <w:r w:rsidRPr="00726330">
              <w:fldChar w:fldCharType="begin"/>
            </w:r>
            <w:r w:rsidRPr="00726330">
              <w:instrText xml:space="preserve"> REF _Ref300756688 \r \h  \* MERGEFORMAT </w:instrText>
            </w:r>
            <w:r w:rsidRPr="00726330">
              <w:fldChar w:fldCharType="separate"/>
            </w:r>
            <w:r w:rsidR="00476E1D">
              <w:t>5.3.1</w:t>
            </w:r>
            <w:r w:rsidRPr="00726330">
              <w:fldChar w:fldCharType="end"/>
            </w:r>
            <w:r w:rsidRPr="00726330">
              <w:t xml:space="preserve"> по </w:t>
            </w:r>
            <w:hyperlink r:id="rId501" w:history="1">
              <w:r w:rsidRPr="00726330">
                <w:t>PROD-41559</w:t>
              </w:r>
            </w:hyperlink>
            <w:r w:rsidRPr="00726330">
              <w:t xml:space="preserve"> (</w:t>
            </w:r>
            <w:hyperlink r:id="rId502" w:history="1">
              <w:r w:rsidRPr="00726330">
                <w:t>SUFD-25853</w:t>
              </w:r>
            </w:hyperlink>
            <w:r w:rsidRPr="00726330">
              <w:t>).</w:t>
            </w:r>
          </w:p>
        </w:tc>
      </w:tr>
      <w:tr w:rsidR="005C2910" w:rsidRPr="00F5756B" w14:paraId="042E38EC" w14:textId="77777777" w:rsidTr="004834F0">
        <w:tc>
          <w:tcPr>
            <w:tcW w:w="412" w:type="pct"/>
            <w:shd w:val="clear" w:color="auto" w:fill="auto"/>
          </w:tcPr>
          <w:p w14:paraId="0EF6011C" w14:textId="77777777" w:rsidR="005154AF" w:rsidRPr="007B2273" w:rsidRDefault="005154AF" w:rsidP="004834F0">
            <w:pPr>
              <w:pStyle w:val="ASFKTablenorm"/>
              <w:ind w:left="57" w:right="57"/>
            </w:pPr>
            <w:r w:rsidRPr="007B2273">
              <w:t>3.4</w:t>
            </w:r>
          </w:p>
        </w:tc>
        <w:tc>
          <w:tcPr>
            <w:tcW w:w="708" w:type="pct"/>
            <w:shd w:val="clear" w:color="auto" w:fill="auto"/>
          </w:tcPr>
          <w:p w14:paraId="0E955A54" w14:textId="77777777" w:rsidR="005154AF" w:rsidRPr="007B2273" w:rsidRDefault="005154AF" w:rsidP="004834F0">
            <w:pPr>
              <w:pStyle w:val="ASFKTablenorm"/>
              <w:ind w:left="57" w:right="57"/>
            </w:pPr>
            <w:r w:rsidRPr="007B2273">
              <w:t>29.08.2011</w:t>
            </w:r>
          </w:p>
        </w:tc>
        <w:tc>
          <w:tcPr>
            <w:tcW w:w="944" w:type="pct"/>
            <w:shd w:val="clear" w:color="auto" w:fill="auto"/>
          </w:tcPr>
          <w:p w14:paraId="12B7031D" w14:textId="77777777" w:rsidR="005154AF" w:rsidRPr="007B2273" w:rsidRDefault="006C40D4" w:rsidP="004834F0">
            <w:pPr>
              <w:pStyle w:val="ASFKTablenorm"/>
              <w:ind w:left="57" w:right="57"/>
            </w:pPr>
            <w:r>
              <w:t xml:space="preserve">Перетятько </w:t>
            </w:r>
            <w:r w:rsidR="00B2707E">
              <w:t>И. В.</w:t>
            </w:r>
          </w:p>
        </w:tc>
        <w:tc>
          <w:tcPr>
            <w:tcW w:w="2936" w:type="pct"/>
            <w:shd w:val="clear" w:color="auto" w:fill="auto"/>
          </w:tcPr>
          <w:p w14:paraId="11FF24AA" w14:textId="77777777" w:rsidR="005154AF" w:rsidRPr="00726330" w:rsidRDefault="005154AF" w:rsidP="004834F0">
            <w:pPr>
              <w:pStyle w:val="ASFKTablenorm"/>
              <w:ind w:left="57" w:right="57"/>
            </w:pPr>
            <w:r w:rsidRPr="00726330">
              <w:t xml:space="preserve">Удалены п. 4.2 (Отзыв документа), 4.2.1 (Запрос на аннулирование заявки) по </w:t>
            </w:r>
            <w:hyperlink r:id="rId503" w:history="1">
              <w:r w:rsidRPr="00726330">
                <w:t>SUFD-25775</w:t>
              </w:r>
            </w:hyperlink>
            <w:r w:rsidRPr="00726330">
              <w:t xml:space="preserve"> (</w:t>
            </w:r>
            <w:hyperlink r:id="rId504" w:history="1">
              <w:r w:rsidRPr="00726330">
                <w:t>SUFD-26028</w:t>
              </w:r>
            </w:hyperlink>
            <w:r w:rsidRPr="00726330">
              <w:t>).</w:t>
            </w:r>
          </w:p>
        </w:tc>
      </w:tr>
      <w:tr w:rsidR="005C2910" w:rsidRPr="00F5756B" w14:paraId="3F143AB8" w14:textId="77777777" w:rsidTr="004834F0">
        <w:tc>
          <w:tcPr>
            <w:tcW w:w="412" w:type="pct"/>
            <w:shd w:val="clear" w:color="auto" w:fill="auto"/>
          </w:tcPr>
          <w:p w14:paraId="7C4A5AD2" w14:textId="77777777" w:rsidR="005154AF" w:rsidRPr="007B2273" w:rsidRDefault="005154AF" w:rsidP="004834F0">
            <w:pPr>
              <w:pStyle w:val="ASFKTablenorm"/>
              <w:ind w:left="57" w:right="57"/>
            </w:pPr>
            <w:r w:rsidRPr="007B2273">
              <w:t>3.5</w:t>
            </w:r>
          </w:p>
        </w:tc>
        <w:tc>
          <w:tcPr>
            <w:tcW w:w="708" w:type="pct"/>
            <w:shd w:val="clear" w:color="auto" w:fill="auto"/>
          </w:tcPr>
          <w:p w14:paraId="4B8B271F" w14:textId="77777777" w:rsidR="005154AF" w:rsidRPr="007B2273" w:rsidRDefault="005154AF" w:rsidP="004834F0">
            <w:pPr>
              <w:pStyle w:val="ASFKTablenorm"/>
              <w:ind w:left="57" w:right="57"/>
            </w:pPr>
            <w:r w:rsidRPr="007B2273">
              <w:t>27.09.2011</w:t>
            </w:r>
          </w:p>
        </w:tc>
        <w:tc>
          <w:tcPr>
            <w:tcW w:w="944" w:type="pct"/>
            <w:shd w:val="clear" w:color="auto" w:fill="auto"/>
          </w:tcPr>
          <w:p w14:paraId="34689B6A" w14:textId="77777777" w:rsidR="005154AF" w:rsidRPr="007B2273" w:rsidRDefault="006C40D4" w:rsidP="004834F0">
            <w:pPr>
              <w:pStyle w:val="ASFKTablenorm"/>
              <w:ind w:left="57" w:right="57"/>
            </w:pPr>
            <w:r>
              <w:t xml:space="preserve">Перетятько </w:t>
            </w:r>
            <w:r w:rsidR="00B2707E">
              <w:t>И. В.</w:t>
            </w:r>
          </w:p>
        </w:tc>
        <w:tc>
          <w:tcPr>
            <w:tcW w:w="2936" w:type="pct"/>
            <w:shd w:val="clear" w:color="auto" w:fill="auto"/>
          </w:tcPr>
          <w:p w14:paraId="2C1F1277" w14:textId="77777777" w:rsidR="005154AF" w:rsidRPr="00726330" w:rsidRDefault="005154AF" w:rsidP="004834F0">
            <w:pPr>
              <w:pStyle w:val="ASFKTablenorm"/>
              <w:ind w:left="57" w:right="57"/>
            </w:pPr>
            <w:r w:rsidRPr="00726330">
              <w:t xml:space="preserve">Внесены изменения в п. </w:t>
            </w:r>
            <w:r w:rsidRPr="00726330">
              <w:fldChar w:fldCharType="begin"/>
            </w:r>
            <w:r w:rsidRPr="00726330">
              <w:instrText xml:space="preserve"> REF _Ref295392605 \r \h  \* MERGEFORMAT </w:instrText>
            </w:r>
            <w:r w:rsidRPr="00726330">
              <w:fldChar w:fldCharType="separate"/>
            </w:r>
            <w:r w:rsidR="00476E1D">
              <w:t>5.3.4</w:t>
            </w:r>
            <w:r w:rsidRPr="00726330">
              <w:fldChar w:fldCharType="end"/>
            </w:r>
            <w:r w:rsidRPr="00726330">
              <w:t xml:space="preserve"> по </w:t>
            </w:r>
            <w:hyperlink r:id="rId505" w:history="1">
              <w:r w:rsidRPr="00726330">
                <w:t>SUFD-26671</w:t>
              </w:r>
            </w:hyperlink>
            <w:r w:rsidRPr="00726330">
              <w:t xml:space="preserve">, </w:t>
            </w:r>
            <w:hyperlink r:id="rId506" w:history="1">
              <w:r w:rsidRPr="00726330">
                <w:t>SUFD-20901</w:t>
              </w:r>
            </w:hyperlink>
            <w:r w:rsidRPr="00726330">
              <w:t xml:space="preserve"> (</w:t>
            </w:r>
            <w:hyperlink r:id="rId507" w:history="1">
              <w:r w:rsidRPr="00726330">
                <w:t>SUFD-26751</w:t>
              </w:r>
            </w:hyperlink>
            <w:r w:rsidRPr="00726330">
              <w:t>).</w:t>
            </w:r>
          </w:p>
        </w:tc>
      </w:tr>
      <w:tr w:rsidR="005C2910" w:rsidRPr="00F5756B" w14:paraId="3203C29D" w14:textId="77777777" w:rsidTr="004834F0">
        <w:tc>
          <w:tcPr>
            <w:tcW w:w="412" w:type="pct"/>
            <w:shd w:val="clear" w:color="auto" w:fill="auto"/>
          </w:tcPr>
          <w:p w14:paraId="061D765F" w14:textId="77777777" w:rsidR="005154AF" w:rsidRPr="007B2273" w:rsidRDefault="005154AF" w:rsidP="004834F0">
            <w:pPr>
              <w:pStyle w:val="ASFKTablenorm"/>
              <w:ind w:left="57" w:right="57"/>
            </w:pPr>
            <w:r w:rsidRPr="007B2273">
              <w:t>3.6</w:t>
            </w:r>
          </w:p>
        </w:tc>
        <w:tc>
          <w:tcPr>
            <w:tcW w:w="708" w:type="pct"/>
            <w:shd w:val="clear" w:color="auto" w:fill="auto"/>
          </w:tcPr>
          <w:p w14:paraId="3352BF9A" w14:textId="77777777" w:rsidR="005154AF" w:rsidRPr="007B2273" w:rsidRDefault="005154AF" w:rsidP="004834F0">
            <w:pPr>
              <w:pStyle w:val="ASFKTablenorm"/>
              <w:ind w:left="57" w:right="57"/>
            </w:pPr>
            <w:r w:rsidRPr="007B2273">
              <w:t>11.10.2011</w:t>
            </w:r>
          </w:p>
        </w:tc>
        <w:tc>
          <w:tcPr>
            <w:tcW w:w="944" w:type="pct"/>
            <w:shd w:val="clear" w:color="auto" w:fill="auto"/>
          </w:tcPr>
          <w:p w14:paraId="088D4D6B" w14:textId="77777777" w:rsidR="005154AF" w:rsidRPr="007B2273" w:rsidRDefault="006C40D4" w:rsidP="004834F0">
            <w:pPr>
              <w:pStyle w:val="ASFKTablenorm"/>
              <w:ind w:left="57" w:right="57"/>
            </w:pPr>
            <w:r>
              <w:t xml:space="preserve">Перетятько </w:t>
            </w:r>
            <w:r w:rsidR="00B2707E">
              <w:t>И. В.</w:t>
            </w:r>
          </w:p>
        </w:tc>
        <w:tc>
          <w:tcPr>
            <w:tcW w:w="2936" w:type="pct"/>
            <w:shd w:val="clear" w:color="auto" w:fill="auto"/>
          </w:tcPr>
          <w:p w14:paraId="2FDFA683" w14:textId="77777777" w:rsidR="005154AF" w:rsidRPr="00726330" w:rsidRDefault="005154AF" w:rsidP="004834F0">
            <w:pPr>
              <w:pStyle w:val="ASFKTablenorm"/>
              <w:ind w:left="57" w:right="57"/>
            </w:pPr>
            <w:r w:rsidRPr="00726330">
              <w:t xml:space="preserve">Внесены изменения в п. </w:t>
            </w:r>
            <w:r w:rsidRPr="00726330">
              <w:fldChar w:fldCharType="begin"/>
            </w:r>
            <w:r w:rsidRPr="00726330">
              <w:instrText xml:space="preserve"> REF _Ref306103097 \r \h  \* MERGEFORMAT </w:instrText>
            </w:r>
            <w:r w:rsidRPr="00726330">
              <w:fldChar w:fldCharType="separate"/>
            </w:r>
            <w:r w:rsidR="00476E1D">
              <w:t>5.1.1</w:t>
            </w:r>
            <w:r w:rsidRPr="00726330">
              <w:fldChar w:fldCharType="end"/>
            </w:r>
            <w:r w:rsidRPr="00726330">
              <w:t xml:space="preserve"> по </w:t>
            </w:r>
            <w:hyperlink r:id="rId508" w:history="1">
              <w:r w:rsidRPr="00726330">
                <w:t>SUFD-20901</w:t>
              </w:r>
            </w:hyperlink>
            <w:r w:rsidRPr="00726330">
              <w:t xml:space="preserve"> (</w:t>
            </w:r>
            <w:hyperlink r:id="rId509" w:history="1">
              <w:r w:rsidRPr="00726330">
                <w:t>SUFD-26745</w:t>
              </w:r>
            </w:hyperlink>
            <w:r w:rsidR="004D500A">
              <w:t xml:space="preserve">, </w:t>
            </w:r>
            <w:hyperlink r:id="rId510" w:history="1">
              <w:r w:rsidR="004D500A" w:rsidRPr="00726330">
                <w:t>SUFD-26747</w:t>
              </w:r>
            </w:hyperlink>
            <w:r w:rsidRPr="00726330">
              <w:t>).</w:t>
            </w:r>
          </w:p>
        </w:tc>
      </w:tr>
      <w:tr w:rsidR="005C2910" w:rsidRPr="00F5756B" w14:paraId="0D346F5C" w14:textId="77777777" w:rsidTr="004834F0">
        <w:tc>
          <w:tcPr>
            <w:tcW w:w="412" w:type="pct"/>
            <w:shd w:val="clear" w:color="auto" w:fill="auto"/>
          </w:tcPr>
          <w:p w14:paraId="554DBE67" w14:textId="77777777" w:rsidR="005154AF" w:rsidRPr="007B2273" w:rsidRDefault="005154AF" w:rsidP="004834F0">
            <w:pPr>
              <w:pStyle w:val="ASFKTablenorm"/>
              <w:ind w:left="57" w:right="57"/>
            </w:pPr>
            <w:r w:rsidRPr="007B2273">
              <w:t>3.7</w:t>
            </w:r>
          </w:p>
        </w:tc>
        <w:tc>
          <w:tcPr>
            <w:tcW w:w="708" w:type="pct"/>
            <w:shd w:val="clear" w:color="auto" w:fill="auto"/>
          </w:tcPr>
          <w:p w14:paraId="228E4631" w14:textId="77777777" w:rsidR="005154AF" w:rsidRPr="007B2273" w:rsidRDefault="005154AF" w:rsidP="004834F0">
            <w:pPr>
              <w:pStyle w:val="ASFKTablenorm"/>
              <w:ind w:left="57" w:right="57"/>
            </w:pPr>
            <w:r w:rsidRPr="007B2273">
              <w:t>13.10.2011</w:t>
            </w:r>
          </w:p>
        </w:tc>
        <w:tc>
          <w:tcPr>
            <w:tcW w:w="944" w:type="pct"/>
            <w:shd w:val="clear" w:color="auto" w:fill="auto"/>
          </w:tcPr>
          <w:p w14:paraId="4727984C" w14:textId="77777777" w:rsidR="005154AF" w:rsidRPr="007B2273" w:rsidRDefault="006C40D4" w:rsidP="004834F0">
            <w:pPr>
              <w:pStyle w:val="ASFKTablenorm"/>
              <w:ind w:left="57" w:right="57"/>
            </w:pPr>
            <w:r>
              <w:t xml:space="preserve">Перетятько </w:t>
            </w:r>
            <w:r w:rsidR="00B2707E">
              <w:t>И. В.</w:t>
            </w:r>
          </w:p>
        </w:tc>
        <w:tc>
          <w:tcPr>
            <w:tcW w:w="2936" w:type="pct"/>
            <w:shd w:val="clear" w:color="auto" w:fill="auto"/>
          </w:tcPr>
          <w:p w14:paraId="550A74EC" w14:textId="77777777" w:rsidR="005154AF" w:rsidRPr="00726330" w:rsidRDefault="005154AF" w:rsidP="004834F0">
            <w:pPr>
              <w:pStyle w:val="ASFKTablenorm"/>
              <w:ind w:left="57" w:right="57"/>
            </w:pPr>
            <w:r w:rsidRPr="00726330">
              <w:t xml:space="preserve">Внесены изменения в п. </w:t>
            </w:r>
            <w:r w:rsidRPr="00726330">
              <w:fldChar w:fldCharType="begin"/>
            </w:r>
            <w:r w:rsidRPr="00726330">
              <w:instrText xml:space="preserve"> REF _Ref359522710 \r \h  \* MERGEFORMAT </w:instrText>
            </w:r>
            <w:r w:rsidRPr="00726330">
              <w:fldChar w:fldCharType="separate"/>
            </w:r>
            <w:r w:rsidR="00476E1D">
              <w:t>5.1.2</w:t>
            </w:r>
            <w:r w:rsidRPr="00726330">
              <w:fldChar w:fldCharType="end"/>
            </w:r>
            <w:r w:rsidRPr="00726330">
              <w:t xml:space="preserve"> по </w:t>
            </w:r>
            <w:hyperlink r:id="rId511" w:history="1">
              <w:r w:rsidRPr="00726330">
                <w:t>SUFD-26670</w:t>
              </w:r>
            </w:hyperlink>
            <w:r w:rsidRPr="00726330">
              <w:t xml:space="preserve">, </w:t>
            </w:r>
            <w:hyperlink r:id="rId512" w:history="1">
              <w:r w:rsidRPr="00726330">
                <w:t>SUFD-20901</w:t>
              </w:r>
            </w:hyperlink>
            <w:r w:rsidRPr="00726330">
              <w:t xml:space="preserve"> (</w:t>
            </w:r>
            <w:hyperlink r:id="rId513" w:history="1">
              <w:r w:rsidRPr="00726330">
                <w:t>SUFD-26749</w:t>
              </w:r>
            </w:hyperlink>
            <w:r w:rsidRPr="00726330">
              <w:t>).</w:t>
            </w:r>
          </w:p>
        </w:tc>
      </w:tr>
      <w:tr w:rsidR="005C2910" w:rsidRPr="00F5756B" w14:paraId="4473AF65" w14:textId="77777777" w:rsidTr="004834F0">
        <w:tc>
          <w:tcPr>
            <w:tcW w:w="412" w:type="pct"/>
            <w:shd w:val="clear" w:color="auto" w:fill="auto"/>
          </w:tcPr>
          <w:p w14:paraId="2FA0C5EF" w14:textId="77777777" w:rsidR="005154AF" w:rsidRPr="007B2273" w:rsidRDefault="005154AF" w:rsidP="004834F0">
            <w:pPr>
              <w:pStyle w:val="ASFKTablenorm"/>
              <w:ind w:left="57" w:right="57"/>
            </w:pPr>
            <w:r w:rsidRPr="007B2273">
              <w:t>3.8</w:t>
            </w:r>
          </w:p>
        </w:tc>
        <w:tc>
          <w:tcPr>
            <w:tcW w:w="708" w:type="pct"/>
            <w:shd w:val="clear" w:color="auto" w:fill="auto"/>
          </w:tcPr>
          <w:p w14:paraId="45D62D6D" w14:textId="77777777" w:rsidR="005154AF" w:rsidRPr="007B2273" w:rsidRDefault="005154AF" w:rsidP="004834F0">
            <w:pPr>
              <w:pStyle w:val="ASFKTablenorm"/>
              <w:ind w:left="57" w:right="57"/>
            </w:pPr>
            <w:r w:rsidRPr="007B2273">
              <w:t>01.11.2011</w:t>
            </w:r>
          </w:p>
        </w:tc>
        <w:tc>
          <w:tcPr>
            <w:tcW w:w="944" w:type="pct"/>
            <w:shd w:val="clear" w:color="auto" w:fill="auto"/>
          </w:tcPr>
          <w:p w14:paraId="44999300" w14:textId="77777777" w:rsidR="005154AF" w:rsidRPr="007B2273" w:rsidRDefault="006C40D4" w:rsidP="004834F0">
            <w:pPr>
              <w:pStyle w:val="ASFKTablenorm"/>
              <w:ind w:left="57" w:right="57"/>
            </w:pPr>
            <w:r>
              <w:t xml:space="preserve">Перетятько </w:t>
            </w:r>
            <w:r w:rsidR="00B2707E">
              <w:t>И. В.</w:t>
            </w:r>
          </w:p>
        </w:tc>
        <w:tc>
          <w:tcPr>
            <w:tcW w:w="2936" w:type="pct"/>
            <w:shd w:val="clear" w:color="auto" w:fill="auto"/>
          </w:tcPr>
          <w:p w14:paraId="52A95020" w14:textId="77777777" w:rsidR="005154AF" w:rsidRPr="00726330" w:rsidRDefault="005154AF" w:rsidP="004834F0">
            <w:pPr>
              <w:pStyle w:val="ASFKTablenorm"/>
              <w:ind w:left="57" w:right="57"/>
            </w:pPr>
            <w:r w:rsidRPr="00726330">
              <w:t xml:space="preserve">Внесены изменения в п. </w:t>
            </w:r>
            <w:r w:rsidRPr="00726330">
              <w:fldChar w:fldCharType="begin"/>
            </w:r>
            <w:r w:rsidRPr="00726330">
              <w:instrText xml:space="preserve"> REF _Ref272416333 \r \h  \* MERGEFORMAT </w:instrText>
            </w:r>
            <w:r w:rsidRPr="00726330">
              <w:fldChar w:fldCharType="separate"/>
            </w:r>
            <w:r w:rsidR="00476E1D">
              <w:t>5.3.2</w:t>
            </w:r>
            <w:r w:rsidRPr="00726330">
              <w:fldChar w:fldCharType="end"/>
            </w:r>
            <w:r w:rsidRPr="00726330">
              <w:t xml:space="preserve"> по </w:t>
            </w:r>
            <w:hyperlink r:id="rId514" w:history="1">
              <w:r w:rsidRPr="00726330">
                <w:t>PROD-46945</w:t>
              </w:r>
            </w:hyperlink>
            <w:r w:rsidRPr="00726330">
              <w:t xml:space="preserve"> (</w:t>
            </w:r>
            <w:hyperlink r:id="rId515" w:history="1">
              <w:r w:rsidRPr="00726330">
                <w:t>SUFD-27990</w:t>
              </w:r>
            </w:hyperlink>
            <w:r w:rsidRPr="00726330">
              <w:t>).</w:t>
            </w:r>
          </w:p>
        </w:tc>
      </w:tr>
      <w:tr w:rsidR="005C2910" w:rsidRPr="00F5756B" w14:paraId="65E696A3" w14:textId="77777777" w:rsidTr="004834F0">
        <w:tc>
          <w:tcPr>
            <w:tcW w:w="412" w:type="pct"/>
            <w:shd w:val="clear" w:color="auto" w:fill="auto"/>
          </w:tcPr>
          <w:p w14:paraId="251C9261" w14:textId="77777777" w:rsidR="005154AF" w:rsidRPr="007B2273" w:rsidRDefault="005154AF" w:rsidP="004834F0">
            <w:pPr>
              <w:pStyle w:val="ASFKTablenorm"/>
              <w:ind w:left="57" w:right="57"/>
            </w:pPr>
            <w:r w:rsidRPr="007B2273">
              <w:t>3.9</w:t>
            </w:r>
          </w:p>
        </w:tc>
        <w:tc>
          <w:tcPr>
            <w:tcW w:w="708" w:type="pct"/>
            <w:shd w:val="clear" w:color="auto" w:fill="auto"/>
          </w:tcPr>
          <w:p w14:paraId="5428612A" w14:textId="77777777" w:rsidR="005154AF" w:rsidRPr="007B2273" w:rsidRDefault="005154AF" w:rsidP="004834F0">
            <w:pPr>
              <w:pStyle w:val="ASFKTablenorm"/>
              <w:ind w:left="57" w:right="57"/>
            </w:pPr>
            <w:r w:rsidRPr="007B2273">
              <w:t>22.11.2011</w:t>
            </w:r>
          </w:p>
        </w:tc>
        <w:tc>
          <w:tcPr>
            <w:tcW w:w="944" w:type="pct"/>
            <w:shd w:val="clear" w:color="auto" w:fill="auto"/>
          </w:tcPr>
          <w:p w14:paraId="2C245E80" w14:textId="77777777" w:rsidR="005154AF" w:rsidRPr="007B2273" w:rsidRDefault="005154AF" w:rsidP="004834F0">
            <w:pPr>
              <w:pStyle w:val="ASFKTablenorm"/>
              <w:ind w:left="57" w:right="57"/>
            </w:pPr>
            <w:r w:rsidRPr="007B2273">
              <w:t xml:space="preserve">Алексеев </w:t>
            </w:r>
            <w:r w:rsidR="00B2707E">
              <w:t>И. И.</w:t>
            </w:r>
          </w:p>
        </w:tc>
        <w:tc>
          <w:tcPr>
            <w:tcW w:w="2936" w:type="pct"/>
            <w:shd w:val="clear" w:color="auto" w:fill="auto"/>
          </w:tcPr>
          <w:p w14:paraId="0A4A30F7" w14:textId="77777777" w:rsidR="005154AF" w:rsidRPr="00726330" w:rsidRDefault="005154AF" w:rsidP="004834F0">
            <w:pPr>
              <w:pStyle w:val="ASFKTablenorm"/>
              <w:ind w:left="57" w:right="57"/>
            </w:pPr>
            <w:r w:rsidRPr="007B2273">
              <w:t xml:space="preserve">В соответствии с </w:t>
            </w:r>
            <w:r w:rsidRPr="00726330">
              <w:t>SUFD-27103, SUFD-26799 (SUFD-28771) добавлен п.</w:t>
            </w:r>
            <w:r w:rsidR="00203B0C">
              <w:t xml:space="preserve"> </w:t>
            </w:r>
            <w:r w:rsidR="00203B0C">
              <w:fldChar w:fldCharType="begin"/>
            </w:r>
            <w:r w:rsidR="00203B0C">
              <w:instrText xml:space="preserve"> REF _Ref311541908 \r \h </w:instrText>
            </w:r>
            <w:r w:rsidR="00203B0C">
              <w:fldChar w:fldCharType="separate"/>
            </w:r>
            <w:r w:rsidR="00476E1D">
              <w:t>5.14.1</w:t>
            </w:r>
            <w:r w:rsidR="00203B0C">
              <w:fldChar w:fldCharType="end"/>
            </w:r>
            <w:r w:rsidR="00203B0C">
              <w:t>.</w:t>
            </w:r>
          </w:p>
          <w:p w14:paraId="5B452CC0" w14:textId="77777777" w:rsidR="005154AF" w:rsidRPr="00726330" w:rsidRDefault="005154AF" w:rsidP="004834F0">
            <w:pPr>
              <w:pStyle w:val="ASFKTablenorm"/>
              <w:ind w:left="57" w:right="57"/>
            </w:pPr>
            <w:r w:rsidRPr="007B2273">
              <w:t xml:space="preserve">В соответствии с </w:t>
            </w:r>
            <w:r w:rsidRPr="00726330">
              <w:t>SUFD-29506 (SUFD-29573) актуал</w:t>
            </w:r>
            <w:r w:rsidRPr="005154AF">
              <w:t>и</w:t>
            </w:r>
            <w:r w:rsidRPr="00726330">
              <w:t>зирован п.</w:t>
            </w:r>
            <w:r w:rsidR="00203B0C">
              <w:t xml:space="preserve"> </w:t>
            </w:r>
            <w:r w:rsidR="00203B0C">
              <w:fldChar w:fldCharType="begin"/>
            </w:r>
            <w:r w:rsidR="00203B0C">
              <w:instrText xml:space="preserve"> REF _Ref311541908 \r \h </w:instrText>
            </w:r>
            <w:r w:rsidR="00203B0C">
              <w:fldChar w:fldCharType="separate"/>
            </w:r>
            <w:r w:rsidR="00476E1D">
              <w:t>5.14.1</w:t>
            </w:r>
            <w:r w:rsidR="00203B0C">
              <w:fldChar w:fldCharType="end"/>
            </w:r>
            <w:r w:rsidR="00203B0C">
              <w:t>.</w:t>
            </w:r>
          </w:p>
          <w:p w14:paraId="07D2A45C" w14:textId="77777777" w:rsidR="005154AF" w:rsidRPr="00726330" w:rsidRDefault="005154AF" w:rsidP="004834F0">
            <w:pPr>
              <w:pStyle w:val="ASFKTablenorm"/>
              <w:ind w:left="57" w:right="57"/>
            </w:pPr>
            <w:r w:rsidRPr="007B2273">
              <w:t xml:space="preserve">В соответствии с </w:t>
            </w:r>
            <w:r w:rsidRPr="00726330">
              <w:t>SUFD-28695 (SUFD-29426) актуал</w:t>
            </w:r>
            <w:r w:rsidRPr="005154AF">
              <w:t>и</w:t>
            </w:r>
            <w:r w:rsidRPr="00726330">
              <w:t xml:space="preserve">зирован п. </w:t>
            </w:r>
            <w:r w:rsidRPr="00726330">
              <w:fldChar w:fldCharType="begin"/>
            </w:r>
            <w:r w:rsidRPr="00726330">
              <w:instrText xml:space="preserve"> REF _Ref311541908 \r \h  \* MERGEFORMAT </w:instrText>
            </w:r>
            <w:r w:rsidRPr="00726330">
              <w:fldChar w:fldCharType="separate"/>
            </w:r>
            <w:r w:rsidR="00476E1D">
              <w:t>5.14.1</w:t>
            </w:r>
            <w:r w:rsidRPr="00726330">
              <w:fldChar w:fldCharType="end"/>
            </w:r>
            <w:r w:rsidRPr="00726330">
              <w:t>.</w:t>
            </w:r>
          </w:p>
          <w:p w14:paraId="36F81266" w14:textId="77777777" w:rsidR="005154AF" w:rsidRPr="00726330" w:rsidRDefault="005154AF" w:rsidP="004834F0">
            <w:pPr>
              <w:pStyle w:val="ASFKTablenorm"/>
              <w:ind w:left="57" w:right="57"/>
            </w:pPr>
            <w:r w:rsidRPr="007B2273">
              <w:t xml:space="preserve">В соответствии с </w:t>
            </w:r>
            <w:r w:rsidRPr="00726330">
              <w:t>SUFD-29192 (SUFD-29725) актуал</w:t>
            </w:r>
            <w:r w:rsidRPr="005154AF">
              <w:t>и</w:t>
            </w:r>
            <w:r w:rsidRPr="00726330">
              <w:t xml:space="preserve">зирован п. </w:t>
            </w:r>
            <w:r w:rsidRPr="00726330">
              <w:fldChar w:fldCharType="begin"/>
            </w:r>
            <w:r w:rsidRPr="00726330">
              <w:instrText xml:space="preserve"> REF _Ref312676956 \r \h  \* MERGEFORMAT </w:instrText>
            </w:r>
            <w:r w:rsidRPr="00726330">
              <w:fldChar w:fldCharType="separate"/>
            </w:r>
            <w:r w:rsidR="00476E1D">
              <w:t>5.1.5</w:t>
            </w:r>
            <w:r w:rsidRPr="00726330">
              <w:fldChar w:fldCharType="end"/>
            </w:r>
            <w:r w:rsidRPr="00726330">
              <w:t>.</w:t>
            </w:r>
          </w:p>
        </w:tc>
      </w:tr>
      <w:tr w:rsidR="005C2910" w:rsidRPr="00F5756B" w14:paraId="738D7E3C" w14:textId="77777777" w:rsidTr="004834F0">
        <w:tc>
          <w:tcPr>
            <w:tcW w:w="412" w:type="pct"/>
            <w:shd w:val="clear" w:color="auto" w:fill="auto"/>
          </w:tcPr>
          <w:p w14:paraId="5A2DE546" w14:textId="77777777" w:rsidR="005154AF" w:rsidRPr="007B2273" w:rsidRDefault="005154AF" w:rsidP="004834F0">
            <w:pPr>
              <w:pStyle w:val="ASFKTablenorm"/>
              <w:ind w:left="57" w:right="57"/>
            </w:pPr>
            <w:r w:rsidRPr="007B2273">
              <w:t>4.0</w:t>
            </w:r>
          </w:p>
        </w:tc>
        <w:tc>
          <w:tcPr>
            <w:tcW w:w="708" w:type="pct"/>
            <w:shd w:val="clear" w:color="auto" w:fill="auto"/>
          </w:tcPr>
          <w:p w14:paraId="2DC18426" w14:textId="77777777" w:rsidR="005154AF" w:rsidRPr="007B2273" w:rsidRDefault="005154AF" w:rsidP="004834F0">
            <w:pPr>
              <w:pStyle w:val="ASFKTablenorm"/>
              <w:ind w:left="57" w:right="57"/>
            </w:pPr>
            <w:r w:rsidRPr="007B2273">
              <w:t>26.12.2011</w:t>
            </w:r>
          </w:p>
        </w:tc>
        <w:tc>
          <w:tcPr>
            <w:tcW w:w="944" w:type="pct"/>
            <w:shd w:val="clear" w:color="auto" w:fill="auto"/>
          </w:tcPr>
          <w:p w14:paraId="73F777D9" w14:textId="77777777" w:rsidR="005154AF" w:rsidRPr="007B2273" w:rsidRDefault="005154AF" w:rsidP="004834F0">
            <w:pPr>
              <w:pStyle w:val="ASFKTablenorm"/>
              <w:ind w:left="57" w:right="57"/>
            </w:pPr>
            <w:r w:rsidRPr="007B2273">
              <w:t xml:space="preserve">Алексеев </w:t>
            </w:r>
            <w:r w:rsidR="00B2707E">
              <w:t>И. И.</w:t>
            </w:r>
          </w:p>
        </w:tc>
        <w:tc>
          <w:tcPr>
            <w:tcW w:w="2936" w:type="pct"/>
            <w:shd w:val="clear" w:color="auto" w:fill="auto"/>
          </w:tcPr>
          <w:p w14:paraId="77BDBC0F" w14:textId="77777777" w:rsidR="005154AF" w:rsidRPr="00726330" w:rsidRDefault="005154AF" w:rsidP="004834F0">
            <w:pPr>
              <w:pStyle w:val="ASFKTablenorm"/>
              <w:ind w:left="57" w:right="57"/>
            </w:pPr>
            <w:r w:rsidRPr="007B2273">
              <w:t xml:space="preserve">В соответствии с </w:t>
            </w:r>
            <w:r w:rsidRPr="00726330">
              <w:t>SUFD-29474 (SUFD-29802) актуал</w:t>
            </w:r>
            <w:r w:rsidRPr="005154AF">
              <w:t>и</w:t>
            </w:r>
            <w:r w:rsidRPr="00726330">
              <w:t xml:space="preserve">зирован п. </w:t>
            </w:r>
            <w:r w:rsidRPr="00726330">
              <w:fldChar w:fldCharType="begin"/>
            </w:r>
            <w:r w:rsidRPr="00726330">
              <w:instrText xml:space="preserve"> REF _Ref312676831 \r \h  \* MERGEFORMAT </w:instrText>
            </w:r>
            <w:r w:rsidRPr="00726330">
              <w:fldChar w:fldCharType="separate"/>
            </w:r>
            <w:r w:rsidR="00476E1D">
              <w:t>5.1.5</w:t>
            </w:r>
            <w:r w:rsidRPr="00726330">
              <w:fldChar w:fldCharType="end"/>
            </w:r>
            <w:r w:rsidRPr="00726330">
              <w:t>.</w:t>
            </w:r>
          </w:p>
          <w:p w14:paraId="44E491F2" w14:textId="77777777" w:rsidR="005154AF" w:rsidRPr="00726330" w:rsidRDefault="005154AF" w:rsidP="004834F0">
            <w:pPr>
              <w:pStyle w:val="ASFKTablenorm"/>
              <w:ind w:left="57" w:right="57"/>
            </w:pPr>
            <w:r w:rsidRPr="007B2273">
              <w:t xml:space="preserve">В соответствии с </w:t>
            </w:r>
            <w:r w:rsidRPr="00726330">
              <w:t>SUFD-29473 (SUFD-29850) актуал</w:t>
            </w:r>
            <w:r w:rsidRPr="005154AF">
              <w:t>и</w:t>
            </w:r>
            <w:r w:rsidRPr="00726330">
              <w:t xml:space="preserve">зирован п. </w:t>
            </w:r>
            <w:r w:rsidRPr="00726330">
              <w:fldChar w:fldCharType="begin"/>
            </w:r>
            <w:r w:rsidRPr="00726330">
              <w:instrText xml:space="preserve"> REF _Ref312676846 \r \h  \* MERGEFORMAT </w:instrText>
            </w:r>
            <w:r w:rsidRPr="00726330">
              <w:fldChar w:fldCharType="separate"/>
            </w:r>
            <w:r w:rsidR="00476E1D">
              <w:t>5.1.4</w:t>
            </w:r>
            <w:r w:rsidRPr="00726330">
              <w:fldChar w:fldCharType="end"/>
            </w:r>
            <w:r w:rsidRPr="00726330">
              <w:t>.</w:t>
            </w:r>
          </w:p>
          <w:p w14:paraId="0FBFCC8E" w14:textId="77777777" w:rsidR="005154AF" w:rsidRPr="00726330" w:rsidRDefault="005154AF" w:rsidP="004834F0">
            <w:pPr>
              <w:pStyle w:val="ASFKTablenorm"/>
              <w:ind w:left="57" w:right="57"/>
            </w:pPr>
            <w:r w:rsidRPr="007B2273">
              <w:t xml:space="preserve">В соответствии с </w:t>
            </w:r>
            <w:r w:rsidRPr="00726330">
              <w:t>SUFD-29230 (SUFD-29901) актуал</w:t>
            </w:r>
            <w:r w:rsidRPr="005154AF">
              <w:t>и</w:t>
            </w:r>
            <w:r w:rsidRPr="00726330">
              <w:t xml:space="preserve">зирован п. </w:t>
            </w:r>
            <w:r w:rsidRPr="00726330">
              <w:fldChar w:fldCharType="begin"/>
            </w:r>
            <w:r w:rsidRPr="00726330">
              <w:instrText xml:space="preserve"> REF _Ref368506117 \r \h  \* MERGEFORMAT </w:instrText>
            </w:r>
            <w:r w:rsidRPr="00726330">
              <w:fldChar w:fldCharType="separate"/>
            </w:r>
            <w:r w:rsidR="00476E1D">
              <w:t>5.1.1</w:t>
            </w:r>
            <w:r w:rsidRPr="00726330">
              <w:fldChar w:fldCharType="end"/>
            </w:r>
            <w:r w:rsidRPr="00726330">
              <w:t>.</w:t>
            </w:r>
          </w:p>
          <w:p w14:paraId="4C171CAE" w14:textId="77777777" w:rsidR="005154AF" w:rsidRPr="00726330" w:rsidRDefault="005154AF" w:rsidP="004834F0">
            <w:pPr>
              <w:pStyle w:val="ASFKTablenorm"/>
              <w:ind w:left="57" w:right="57"/>
            </w:pPr>
            <w:r w:rsidRPr="007B2273">
              <w:t xml:space="preserve">В соответствии с </w:t>
            </w:r>
            <w:r w:rsidRPr="00726330">
              <w:t>SUFD-29472 (SUFD-29944) актуал</w:t>
            </w:r>
            <w:r w:rsidRPr="005154AF">
              <w:t>и</w:t>
            </w:r>
            <w:r w:rsidRPr="00726330">
              <w:t xml:space="preserve">зирован п. </w:t>
            </w:r>
            <w:r w:rsidRPr="00726330">
              <w:fldChar w:fldCharType="begin"/>
            </w:r>
            <w:r w:rsidRPr="00726330">
              <w:instrText xml:space="preserve"> REF _Ref359522710 \r \h  \* MERGEFORMAT </w:instrText>
            </w:r>
            <w:r w:rsidRPr="00726330">
              <w:fldChar w:fldCharType="separate"/>
            </w:r>
            <w:r w:rsidR="00476E1D">
              <w:t>5.1.2</w:t>
            </w:r>
            <w:r w:rsidRPr="00726330">
              <w:fldChar w:fldCharType="end"/>
            </w:r>
            <w:r w:rsidRPr="00726330">
              <w:t>.</w:t>
            </w:r>
          </w:p>
          <w:p w14:paraId="2DB428C9" w14:textId="77777777" w:rsidR="005154AF" w:rsidRPr="00726330" w:rsidRDefault="005154AF" w:rsidP="004834F0">
            <w:pPr>
              <w:pStyle w:val="ASFKTablenorm"/>
              <w:ind w:left="57" w:right="57"/>
            </w:pPr>
            <w:r w:rsidRPr="007B2273">
              <w:t xml:space="preserve">В соответствии с </w:t>
            </w:r>
            <w:r w:rsidRPr="00726330">
              <w:t>SUFD-28392 (SUFD-29927) актуал</w:t>
            </w:r>
            <w:r w:rsidRPr="005154AF">
              <w:t>и</w:t>
            </w:r>
            <w:r w:rsidRPr="00726330">
              <w:t xml:space="preserve">зированы п. </w:t>
            </w:r>
            <w:r w:rsidRPr="00726330">
              <w:fldChar w:fldCharType="begin"/>
            </w:r>
            <w:r w:rsidRPr="00726330">
              <w:instrText xml:space="preserve"> REF _Ref312857347 \r \h  \* MERGEFORMAT </w:instrText>
            </w:r>
            <w:r w:rsidRPr="00726330">
              <w:fldChar w:fldCharType="separate"/>
            </w:r>
            <w:r w:rsidR="00476E1D">
              <w:t>5.3.4</w:t>
            </w:r>
            <w:r w:rsidRPr="00726330">
              <w:fldChar w:fldCharType="end"/>
            </w:r>
          </w:p>
        </w:tc>
      </w:tr>
      <w:tr w:rsidR="005C2910" w:rsidRPr="00F5756B" w14:paraId="055499B2" w14:textId="77777777" w:rsidTr="004834F0">
        <w:tc>
          <w:tcPr>
            <w:tcW w:w="412" w:type="pct"/>
            <w:shd w:val="clear" w:color="auto" w:fill="auto"/>
          </w:tcPr>
          <w:p w14:paraId="1630AE1F" w14:textId="77777777" w:rsidR="005154AF" w:rsidRPr="007B2273" w:rsidRDefault="005154AF" w:rsidP="004834F0">
            <w:pPr>
              <w:pStyle w:val="ASFKTablenorm"/>
              <w:ind w:left="57" w:right="57"/>
            </w:pPr>
            <w:r w:rsidRPr="007B2273">
              <w:t>4.1</w:t>
            </w:r>
          </w:p>
        </w:tc>
        <w:tc>
          <w:tcPr>
            <w:tcW w:w="708" w:type="pct"/>
            <w:shd w:val="clear" w:color="auto" w:fill="auto"/>
          </w:tcPr>
          <w:p w14:paraId="6494AB82" w14:textId="77777777" w:rsidR="005154AF" w:rsidRPr="007B2273" w:rsidRDefault="005154AF" w:rsidP="004834F0">
            <w:pPr>
              <w:pStyle w:val="ASFKTablenorm"/>
              <w:ind w:left="57" w:right="57"/>
            </w:pPr>
            <w:r w:rsidRPr="007B2273">
              <w:t>12.01.2012</w:t>
            </w:r>
          </w:p>
        </w:tc>
        <w:tc>
          <w:tcPr>
            <w:tcW w:w="944" w:type="pct"/>
            <w:shd w:val="clear" w:color="auto" w:fill="auto"/>
          </w:tcPr>
          <w:p w14:paraId="368488AC" w14:textId="77777777" w:rsidR="005154AF" w:rsidRPr="007B2273" w:rsidRDefault="005154AF" w:rsidP="004834F0">
            <w:pPr>
              <w:pStyle w:val="ASFKTablenorm"/>
              <w:ind w:left="57" w:right="57"/>
            </w:pPr>
            <w:r w:rsidRPr="007B2273">
              <w:t xml:space="preserve">Алексеев </w:t>
            </w:r>
            <w:r w:rsidR="00B2707E">
              <w:t>И. И.</w:t>
            </w:r>
          </w:p>
        </w:tc>
        <w:tc>
          <w:tcPr>
            <w:tcW w:w="2936" w:type="pct"/>
            <w:shd w:val="clear" w:color="auto" w:fill="auto"/>
          </w:tcPr>
          <w:p w14:paraId="157BFE49" w14:textId="77777777" w:rsidR="005154AF" w:rsidRPr="00726330" w:rsidRDefault="005154AF" w:rsidP="004834F0">
            <w:pPr>
              <w:pStyle w:val="ASFKTablenorm"/>
              <w:ind w:left="57" w:right="57"/>
            </w:pPr>
            <w:r w:rsidRPr="007B2273">
              <w:t xml:space="preserve">В соответствии с </w:t>
            </w:r>
            <w:r w:rsidRPr="00726330">
              <w:t>SUFD-18769 (SUFD-28910) актуал</w:t>
            </w:r>
            <w:r w:rsidRPr="005154AF">
              <w:t>и</w:t>
            </w:r>
            <w:r w:rsidRPr="00726330">
              <w:t>зирован п. 4.5.4.</w:t>
            </w:r>
          </w:p>
          <w:p w14:paraId="50D6FB27" w14:textId="77777777" w:rsidR="005154AF" w:rsidRPr="00726330" w:rsidRDefault="005154AF" w:rsidP="004834F0">
            <w:pPr>
              <w:pStyle w:val="ASFKTablenorm"/>
              <w:ind w:left="57" w:right="57"/>
            </w:pPr>
            <w:r w:rsidRPr="007B2273">
              <w:t xml:space="preserve">В соответствии с </w:t>
            </w:r>
            <w:r w:rsidRPr="00726330">
              <w:t xml:space="preserve">SUFD-28085 (SUFD-30444) добавлен п. </w:t>
            </w:r>
            <w:r w:rsidRPr="00726330">
              <w:fldChar w:fldCharType="begin"/>
            </w:r>
            <w:r w:rsidRPr="00726330">
              <w:instrText xml:space="preserve"> REF _Ref373173629 \r \h  \* MERGEFORMAT </w:instrText>
            </w:r>
            <w:r w:rsidRPr="00726330">
              <w:fldChar w:fldCharType="separate"/>
            </w:r>
            <w:r w:rsidR="00476E1D">
              <w:t>5.4</w:t>
            </w:r>
            <w:r w:rsidRPr="00726330">
              <w:fldChar w:fldCharType="end"/>
            </w:r>
            <w:r w:rsidRPr="00726330">
              <w:t>.</w:t>
            </w:r>
          </w:p>
          <w:p w14:paraId="626DEFB1" w14:textId="77777777" w:rsidR="005154AF" w:rsidRPr="00726330" w:rsidRDefault="005154AF" w:rsidP="004834F0">
            <w:pPr>
              <w:pStyle w:val="ASFKTablenorm"/>
              <w:ind w:left="57" w:right="57"/>
            </w:pPr>
            <w:r w:rsidRPr="007B2273">
              <w:t xml:space="preserve">В соответствии с </w:t>
            </w:r>
            <w:r w:rsidRPr="00726330">
              <w:t xml:space="preserve">SUFD-23273 (SUFD-30443) добавлен п. </w:t>
            </w:r>
            <w:r w:rsidRPr="00726330">
              <w:fldChar w:fldCharType="begin"/>
            </w:r>
            <w:r w:rsidRPr="00726330">
              <w:instrText xml:space="preserve"> REF _Ref373173613 \r \h  \* MERGEFORMAT </w:instrText>
            </w:r>
            <w:r w:rsidRPr="00726330">
              <w:fldChar w:fldCharType="separate"/>
            </w:r>
            <w:r w:rsidR="00476E1D">
              <w:t>5.4</w:t>
            </w:r>
            <w:r w:rsidRPr="00726330">
              <w:fldChar w:fldCharType="end"/>
            </w:r>
            <w:r w:rsidRPr="00726330">
              <w:t>.</w:t>
            </w:r>
          </w:p>
          <w:p w14:paraId="2E91420D" w14:textId="77777777" w:rsidR="005154AF" w:rsidRPr="00726330" w:rsidRDefault="005154AF" w:rsidP="004834F0">
            <w:pPr>
              <w:pStyle w:val="ASFKTablenorm"/>
              <w:ind w:left="57" w:right="57"/>
            </w:pPr>
            <w:r w:rsidRPr="007B2273">
              <w:t xml:space="preserve">В соответствии с </w:t>
            </w:r>
            <w:r w:rsidRPr="00726330">
              <w:t>SUFD-27228 (SUFD-30133) актуал</w:t>
            </w:r>
            <w:r w:rsidRPr="005154AF">
              <w:t>и</w:t>
            </w:r>
            <w:r w:rsidRPr="00726330">
              <w:t xml:space="preserve">зирован п. </w:t>
            </w:r>
            <w:r w:rsidRPr="00726330">
              <w:fldChar w:fldCharType="begin"/>
            </w:r>
            <w:r w:rsidRPr="00726330">
              <w:instrText xml:space="preserve"> REF _Ref314149534 \r \h  \* MERGEFORMAT </w:instrText>
            </w:r>
            <w:r w:rsidRPr="00726330">
              <w:fldChar w:fldCharType="separate"/>
            </w:r>
            <w:r w:rsidR="00476E1D">
              <w:t>5.3.4</w:t>
            </w:r>
            <w:r w:rsidRPr="00726330">
              <w:fldChar w:fldCharType="end"/>
            </w:r>
            <w:r w:rsidRPr="00726330">
              <w:t>.</w:t>
            </w:r>
          </w:p>
          <w:p w14:paraId="159FC404" w14:textId="77777777" w:rsidR="005154AF" w:rsidRPr="00726330" w:rsidRDefault="005154AF" w:rsidP="004834F0">
            <w:pPr>
              <w:pStyle w:val="ASFKTablenorm"/>
              <w:ind w:left="57" w:right="57"/>
            </w:pPr>
            <w:r w:rsidRPr="007B2273">
              <w:t xml:space="preserve">В соответствии с </w:t>
            </w:r>
            <w:r w:rsidRPr="00726330">
              <w:t xml:space="preserve">SUFD-29606 (SUFD-30821) </w:t>
            </w:r>
            <w:r w:rsidR="00E07BB5">
              <w:t xml:space="preserve">актуализированы </w:t>
            </w:r>
            <w:r w:rsidR="009609C5">
              <w:t>п</w:t>
            </w:r>
            <w:r w:rsidR="00E07BB5">
              <w:t>п.</w:t>
            </w:r>
            <w:r w:rsidRPr="00726330">
              <w:t xml:space="preserve"> </w:t>
            </w:r>
            <w:r w:rsidRPr="00726330">
              <w:fldChar w:fldCharType="begin"/>
            </w:r>
            <w:r w:rsidRPr="00726330">
              <w:instrText xml:space="preserve"> REF _Ref314183761 \r \h  \* MERGEFORMAT </w:instrText>
            </w:r>
            <w:r w:rsidRPr="00726330">
              <w:fldChar w:fldCharType="separate"/>
            </w:r>
            <w:r w:rsidR="00476E1D">
              <w:t>5.1.6</w:t>
            </w:r>
            <w:r w:rsidRPr="00726330">
              <w:fldChar w:fldCharType="end"/>
            </w:r>
            <w:r w:rsidR="00A101FA">
              <w:t xml:space="preserve">, </w:t>
            </w:r>
            <w:r w:rsidR="00A101FA">
              <w:fldChar w:fldCharType="begin"/>
            </w:r>
            <w:r w:rsidR="00A101FA">
              <w:instrText xml:space="preserve"> REF _Ref482804213 \r \h </w:instrText>
            </w:r>
            <w:r w:rsidR="00A101FA">
              <w:fldChar w:fldCharType="separate"/>
            </w:r>
            <w:r w:rsidR="00476E1D">
              <w:t>5.1.7</w:t>
            </w:r>
            <w:r w:rsidR="00A101FA">
              <w:fldChar w:fldCharType="end"/>
            </w:r>
            <w:r w:rsidR="00A101FA">
              <w:t>.</w:t>
            </w:r>
          </w:p>
          <w:p w14:paraId="2D2F9862" w14:textId="77777777" w:rsidR="005154AF" w:rsidRPr="00726330" w:rsidRDefault="005154AF" w:rsidP="004834F0">
            <w:pPr>
              <w:pStyle w:val="ASFKTablenorm"/>
              <w:ind w:left="57" w:right="57"/>
            </w:pPr>
            <w:r w:rsidRPr="00726330">
              <w:t>В соответствии с SUFD-29663 (SUFD-30737) актуал</w:t>
            </w:r>
            <w:r w:rsidRPr="005154AF">
              <w:t>и</w:t>
            </w:r>
            <w:r w:rsidRPr="00726330">
              <w:t xml:space="preserve">зирован п. </w:t>
            </w:r>
            <w:r w:rsidRPr="00726330">
              <w:fldChar w:fldCharType="begin"/>
            </w:r>
            <w:r w:rsidRPr="00726330">
              <w:instrText xml:space="preserve"> REF _Ref314654573 \r \h  \* MERGEFORMAT </w:instrText>
            </w:r>
            <w:r w:rsidRPr="00726330">
              <w:fldChar w:fldCharType="separate"/>
            </w:r>
            <w:r w:rsidR="00476E1D">
              <w:t>5.1.4</w:t>
            </w:r>
            <w:r w:rsidRPr="00726330">
              <w:fldChar w:fldCharType="end"/>
            </w:r>
            <w:r w:rsidRPr="00726330">
              <w:t>.</w:t>
            </w:r>
          </w:p>
          <w:p w14:paraId="15F5B3A8" w14:textId="77777777" w:rsidR="005154AF" w:rsidRPr="00726330" w:rsidRDefault="005154AF" w:rsidP="004834F0">
            <w:pPr>
              <w:pStyle w:val="ASFKTablenorm"/>
              <w:ind w:left="57" w:right="57"/>
            </w:pPr>
            <w:r w:rsidRPr="007B2273">
              <w:t xml:space="preserve">В соответствии с </w:t>
            </w:r>
            <w:r w:rsidRPr="00726330">
              <w:t>SUFD-26367 (SUFD-30867) актуал</w:t>
            </w:r>
            <w:r w:rsidRPr="005154AF">
              <w:t>и</w:t>
            </w:r>
            <w:r w:rsidRPr="00726330">
              <w:t>зи</w:t>
            </w:r>
            <w:r w:rsidRPr="00726330">
              <w:lastRenderedPageBreak/>
              <w:t xml:space="preserve">рован п. </w:t>
            </w:r>
            <w:r w:rsidRPr="00726330">
              <w:fldChar w:fldCharType="begin"/>
            </w:r>
            <w:r w:rsidRPr="00726330">
              <w:instrText xml:space="preserve"> REF _Ref311541908 \r \h  \* MERGEFORMAT </w:instrText>
            </w:r>
            <w:r w:rsidRPr="00726330">
              <w:fldChar w:fldCharType="separate"/>
            </w:r>
            <w:r w:rsidR="00476E1D">
              <w:t>5.14.1</w:t>
            </w:r>
            <w:r w:rsidRPr="00726330">
              <w:fldChar w:fldCharType="end"/>
            </w:r>
            <w:r w:rsidRPr="00726330">
              <w:t>.</w:t>
            </w:r>
          </w:p>
          <w:p w14:paraId="0DF9F586" w14:textId="77777777" w:rsidR="005154AF" w:rsidRPr="00726330" w:rsidRDefault="005154AF" w:rsidP="004834F0">
            <w:pPr>
              <w:pStyle w:val="ASFKTablenorm"/>
              <w:ind w:left="57" w:right="57"/>
            </w:pPr>
            <w:r w:rsidRPr="007B2273">
              <w:t xml:space="preserve">В соответствии с </w:t>
            </w:r>
            <w:r w:rsidRPr="00726330">
              <w:t>SUFD-29999 (SUFD-30948) актуал</w:t>
            </w:r>
            <w:r w:rsidRPr="005154AF">
              <w:t>и</w:t>
            </w:r>
            <w:r w:rsidRPr="00726330">
              <w:t xml:space="preserve">зирован п. </w:t>
            </w:r>
            <w:r w:rsidRPr="00726330">
              <w:fldChar w:fldCharType="begin"/>
            </w:r>
            <w:r w:rsidRPr="00726330">
              <w:instrText xml:space="preserve"> REF _Ref314654573 \r \h  \* MERGEFORMAT </w:instrText>
            </w:r>
            <w:r w:rsidRPr="00726330">
              <w:fldChar w:fldCharType="separate"/>
            </w:r>
            <w:r w:rsidR="00476E1D">
              <w:t>5.1.4</w:t>
            </w:r>
            <w:r w:rsidRPr="00726330">
              <w:fldChar w:fldCharType="end"/>
            </w:r>
            <w:r w:rsidRPr="00726330">
              <w:t>.</w:t>
            </w:r>
          </w:p>
          <w:p w14:paraId="494CBFB7" w14:textId="77777777" w:rsidR="005154AF" w:rsidRPr="00726330" w:rsidRDefault="005154AF" w:rsidP="004834F0">
            <w:pPr>
              <w:pStyle w:val="ASFKTablenorm"/>
              <w:ind w:left="57" w:right="57"/>
            </w:pPr>
            <w:r w:rsidRPr="007B2273">
              <w:t xml:space="preserve">В соответствии с </w:t>
            </w:r>
            <w:r w:rsidRPr="00726330">
              <w:t>SUFD-23295 (SUFD-30959) актуал</w:t>
            </w:r>
            <w:r w:rsidRPr="005154AF">
              <w:t>и</w:t>
            </w:r>
            <w:r w:rsidRPr="00726330">
              <w:t xml:space="preserve">зирован п. </w:t>
            </w:r>
            <w:bookmarkStart w:id="2545" w:name="_Hlk314844058"/>
            <w:r w:rsidRPr="00726330">
              <w:fldChar w:fldCharType="begin"/>
            </w:r>
            <w:r w:rsidRPr="00726330">
              <w:instrText xml:space="preserve"> REF _Ref272416333 \r \h  \* MERGEFORMAT </w:instrText>
            </w:r>
            <w:r w:rsidRPr="00726330">
              <w:fldChar w:fldCharType="separate"/>
            </w:r>
            <w:r w:rsidR="00476E1D">
              <w:t>5.3.2</w:t>
            </w:r>
            <w:r w:rsidRPr="00726330">
              <w:fldChar w:fldCharType="end"/>
            </w:r>
            <w:r w:rsidRPr="00726330">
              <w:t>.</w:t>
            </w:r>
            <w:bookmarkEnd w:id="2545"/>
          </w:p>
          <w:p w14:paraId="2063A580" w14:textId="77777777" w:rsidR="005154AF" w:rsidRPr="00726330" w:rsidRDefault="005154AF" w:rsidP="004834F0">
            <w:pPr>
              <w:pStyle w:val="ASFKTablenorm"/>
              <w:ind w:left="57" w:right="57"/>
            </w:pPr>
            <w:r w:rsidRPr="007B2273">
              <w:t xml:space="preserve">В соответствии с </w:t>
            </w:r>
            <w:r w:rsidRPr="00726330">
              <w:t>SUFD- 29663 (SUFD-30975) актуал</w:t>
            </w:r>
            <w:r w:rsidRPr="005154AF">
              <w:t>и</w:t>
            </w:r>
            <w:r w:rsidRPr="00726330">
              <w:t xml:space="preserve">зирован </w:t>
            </w:r>
            <w:bookmarkStart w:id="2546" w:name="_Hlk314839535"/>
            <w:r w:rsidRPr="00726330">
              <w:t xml:space="preserve">п. </w:t>
            </w:r>
            <w:r w:rsidRPr="00726330">
              <w:fldChar w:fldCharType="begin"/>
            </w:r>
            <w:r w:rsidRPr="00726330">
              <w:instrText xml:space="preserve"> REF _Ref312676831 \r \h  \* MERGEFORMAT </w:instrText>
            </w:r>
            <w:r w:rsidRPr="00726330">
              <w:fldChar w:fldCharType="separate"/>
            </w:r>
            <w:r w:rsidR="00476E1D">
              <w:t>5.1.5</w:t>
            </w:r>
            <w:r w:rsidRPr="00726330">
              <w:fldChar w:fldCharType="end"/>
            </w:r>
            <w:r w:rsidRPr="00726330">
              <w:t>.</w:t>
            </w:r>
            <w:bookmarkEnd w:id="2546"/>
          </w:p>
          <w:p w14:paraId="29D0E70F" w14:textId="77777777" w:rsidR="005154AF" w:rsidRPr="00726330" w:rsidRDefault="005154AF" w:rsidP="004834F0">
            <w:pPr>
              <w:pStyle w:val="ASFKTablenorm"/>
              <w:ind w:left="57" w:right="57"/>
            </w:pPr>
            <w:r w:rsidRPr="007B2273">
              <w:t xml:space="preserve">В соответствии с </w:t>
            </w:r>
            <w:r w:rsidRPr="00726330">
              <w:t>SUFD-28085 (</w:t>
            </w:r>
            <w:bookmarkStart w:id="2547" w:name="_Hlk314843480"/>
            <w:r w:rsidRPr="00726330">
              <w:t>SUFD-</w:t>
            </w:r>
            <w:bookmarkEnd w:id="2547"/>
            <w:r w:rsidRPr="00726330">
              <w:t>31007</w:t>
            </w:r>
            <w:r w:rsidR="009A4C36">
              <w:t xml:space="preserve">, </w:t>
            </w:r>
            <w:r w:rsidR="009A4C36" w:rsidRPr="00726330">
              <w:t>SUFD-31019</w:t>
            </w:r>
            <w:r w:rsidR="00031216">
              <w:t xml:space="preserve">, </w:t>
            </w:r>
            <w:r w:rsidR="00031216" w:rsidRPr="00726330">
              <w:t>SUFD-30523</w:t>
            </w:r>
            <w:r w:rsidRPr="00726330">
              <w:t>) актуал</w:t>
            </w:r>
            <w:r w:rsidRPr="005154AF">
              <w:t>и</w:t>
            </w:r>
            <w:r w:rsidRPr="00726330">
              <w:t>зирован</w:t>
            </w:r>
            <w:r w:rsidR="009A4C36">
              <w:t>ы</w:t>
            </w:r>
            <w:r w:rsidRPr="00726330">
              <w:t xml:space="preserve"> </w:t>
            </w:r>
            <w:r w:rsidR="009609C5">
              <w:t>п</w:t>
            </w:r>
            <w:r w:rsidRPr="00726330">
              <w:t xml:space="preserve">п. </w:t>
            </w:r>
            <w:r w:rsidRPr="00726330">
              <w:fldChar w:fldCharType="begin"/>
            </w:r>
            <w:r w:rsidRPr="00726330">
              <w:instrText xml:space="preserve"> REF _Ref312676831 \r \h  \* MERGEFORMAT </w:instrText>
            </w:r>
            <w:r w:rsidRPr="00726330">
              <w:fldChar w:fldCharType="separate"/>
            </w:r>
            <w:r w:rsidR="00476E1D">
              <w:t>5.1.5</w:t>
            </w:r>
            <w:r w:rsidRPr="00726330">
              <w:fldChar w:fldCharType="end"/>
            </w:r>
            <w:r w:rsidR="009A4C36">
              <w:t xml:space="preserve">, </w:t>
            </w:r>
            <w:r w:rsidR="009A4C36" w:rsidRPr="00726330">
              <w:fldChar w:fldCharType="begin"/>
            </w:r>
            <w:r w:rsidR="009A4C36" w:rsidRPr="00726330">
              <w:instrText xml:space="preserve"> REF _Ref272416333 \r \h  \* MERGEFORMAT </w:instrText>
            </w:r>
            <w:r w:rsidR="009A4C36" w:rsidRPr="00726330">
              <w:fldChar w:fldCharType="separate"/>
            </w:r>
            <w:r w:rsidR="00476E1D">
              <w:t>5.3.2</w:t>
            </w:r>
            <w:r w:rsidR="009A4C36" w:rsidRPr="00726330">
              <w:fldChar w:fldCharType="end"/>
            </w:r>
            <w:r w:rsidR="009A4C36" w:rsidRPr="00726330">
              <w:t>.</w:t>
            </w:r>
          </w:p>
          <w:p w14:paraId="4E3CEFD5" w14:textId="77777777" w:rsidR="005154AF" w:rsidRPr="00726330" w:rsidRDefault="005154AF" w:rsidP="004834F0">
            <w:pPr>
              <w:pStyle w:val="ASFKTablenorm"/>
              <w:ind w:left="57" w:right="57"/>
            </w:pPr>
            <w:r w:rsidRPr="007B2273">
              <w:t xml:space="preserve">В соответствии с </w:t>
            </w:r>
            <w:r w:rsidRPr="00726330">
              <w:t xml:space="preserve">SUFD-26766 (SUFD-29087) добавлен раздел </w:t>
            </w:r>
            <w:r w:rsidRPr="00726330">
              <w:fldChar w:fldCharType="begin"/>
            </w:r>
            <w:r w:rsidRPr="00726330">
              <w:instrText xml:space="preserve"> REF _Ref315168462 \r \h  \* MERGEFORMAT </w:instrText>
            </w:r>
            <w:r w:rsidRPr="00726330">
              <w:fldChar w:fldCharType="separate"/>
            </w:r>
            <w:r w:rsidR="00476E1D">
              <w:t>5.7.2</w:t>
            </w:r>
            <w:r w:rsidRPr="00726330">
              <w:fldChar w:fldCharType="end"/>
            </w:r>
            <w:r w:rsidRPr="00726330">
              <w:t>.</w:t>
            </w:r>
          </w:p>
          <w:p w14:paraId="12C99FDD" w14:textId="77777777" w:rsidR="005154AF" w:rsidRPr="00726330" w:rsidRDefault="005154AF" w:rsidP="004834F0">
            <w:pPr>
              <w:pStyle w:val="ASFKTablenorm"/>
              <w:ind w:left="57" w:right="57"/>
            </w:pPr>
            <w:bookmarkStart w:id="2548" w:name="_Hlk315184769"/>
            <w:r w:rsidRPr="007B2273">
              <w:t xml:space="preserve">В соответствии с </w:t>
            </w:r>
            <w:r w:rsidRPr="00726330">
              <w:t>SUFD-23273 (SUFD-29540) актуал</w:t>
            </w:r>
            <w:r w:rsidRPr="005154AF">
              <w:t>и</w:t>
            </w:r>
            <w:r w:rsidRPr="00726330">
              <w:t>зирован п.</w:t>
            </w:r>
            <w:bookmarkEnd w:id="2548"/>
            <w:r w:rsidRPr="00726330">
              <w:t xml:space="preserve"> </w:t>
            </w:r>
            <w:r w:rsidRPr="00726330">
              <w:fldChar w:fldCharType="begin"/>
            </w:r>
            <w:r w:rsidRPr="00726330">
              <w:instrText xml:space="preserve"> REF _Ref315184753 \r \h  \* MERGEFORMAT </w:instrText>
            </w:r>
            <w:r w:rsidRPr="00726330">
              <w:fldChar w:fldCharType="separate"/>
            </w:r>
            <w:r w:rsidR="00476E1D">
              <w:t>5.1.6</w:t>
            </w:r>
            <w:r w:rsidRPr="00726330">
              <w:fldChar w:fldCharType="end"/>
            </w:r>
            <w:r w:rsidRPr="00726330">
              <w:t>.</w:t>
            </w:r>
          </w:p>
          <w:p w14:paraId="5C06A0D3" w14:textId="77777777" w:rsidR="005154AF" w:rsidRPr="00726330" w:rsidRDefault="005154AF" w:rsidP="004834F0">
            <w:pPr>
              <w:pStyle w:val="ASFKTablenorm"/>
              <w:ind w:left="57" w:right="57"/>
            </w:pPr>
            <w:bookmarkStart w:id="2549" w:name="_Hlk315336446"/>
            <w:r w:rsidRPr="007B2273">
              <w:t xml:space="preserve">В соответствии с </w:t>
            </w:r>
            <w:bookmarkStart w:id="2550" w:name="_Hlk315345268"/>
            <w:r w:rsidRPr="00726330">
              <w:t>SUFD-27103 (SUFD-29126</w:t>
            </w:r>
            <w:r w:rsidR="009A4C36">
              <w:t xml:space="preserve">, </w:t>
            </w:r>
            <w:r w:rsidR="009A4C36" w:rsidRPr="00726330">
              <w:t>SUFD-29575</w:t>
            </w:r>
            <w:r w:rsidR="009A4C36">
              <w:t xml:space="preserve">; </w:t>
            </w:r>
            <w:r w:rsidR="009A4C36" w:rsidRPr="00726330">
              <w:t>SUFD-29593</w:t>
            </w:r>
            <w:r w:rsidRPr="00726330">
              <w:t xml:space="preserve">) </w:t>
            </w:r>
            <w:bookmarkEnd w:id="2550"/>
            <w:r w:rsidRPr="00726330">
              <w:t>актуализирован</w:t>
            </w:r>
            <w:r w:rsidR="009A4C36">
              <w:t>ы</w:t>
            </w:r>
            <w:r w:rsidRPr="00726330">
              <w:t xml:space="preserve"> </w:t>
            </w:r>
            <w:r w:rsidR="009609C5">
              <w:t>п</w:t>
            </w:r>
            <w:r w:rsidRPr="00726330">
              <w:t>п.</w:t>
            </w:r>
            <w:bookmarkEnd w:id="2549"/>
            <w:r w:rsidR="006E0D42">
              <w:t xml:space="preserve"> </w:t>
            </w:r>
            <w:r w:rsidRPr="00726330">
              <w:fldChar w:fldCharType="begin"/>
            </w:r>
            <w:r w:rsidRPr="00726330">
              <w:instrText xml:space="preserve"> REF _Ref311541908 \r \h  \* MERGEFORMAT </w:instrText>
            </w:r>
            <w:r w:rsidRPr="00726330">
              <w:fldChar w:fldCharType="separate"/>
            </w:r>
            <w:r w:rsidR="00476E1D">
              <w:t>5.14.1</w:t>
            </w:r>
            <w:r w:rsidRPr="00726330">
              <w:fldChar w:fldCharType="end"/>
            </w:r>
            <w:r w:rsidR="009A4C36">
              <w:t xml:space="preserve">, </w:t>
            </w:r>
            <w:r w:rsidR="009A4C36" w:rsidRPr="00726330">
              <w:fldChar w:fldCharType="begin"/>
            </w:r>
            <w:r w:rsidR="009A4C36" w:rsidRPr="00726330">
              <w:instrText xml:space="preserve"> REF _Ref315360885 \r \h  \* MERGEFORMAT </w:instrText>
            </w:r>
            <w:r w:rsidR="009A4C36" w:rsidRPr="00726330">
              <w:fldChar w:fldCharType="separate"/>
            </w:r>
            <w:r w:rsidR="00476E1D">
              <w:t>5.3.4</w:t>
            </w:r>
            <w:r w:rsidR="009A4C36" w:rsidRPr="00726330">
              <w:fldChar w:fldCharType="end"/>
            </w:r>
            <w:r w:rsidR="009A4C36" w:rsidRPr="00726330">
              <w:t>.</w:t>
            </w:r>
          </w:p>
        </w:tc>
      </w:tr>
      <w:tr w:rsidR="005C2910" w:rsidRPr="00F5756B" w14:paraId="3FBE4F06" w14:textId="77777777" w:rsidTr="004834F0">
        <w:tc>
          <w:tcPr>
            <w:tcW w:w="412" w:type="pct"/>
            <w:shd w:val="clear" w:color="auto" w:fill="auto"/>
          </w:tcPr>
          <w:p w14:paraId="1998E961" w14:textId="77777777" w:rsidR="005154AF" w:rsidRPr="007B2273" w:rsidRDefault="005154AF" w:rsidP="004834F0">
            <w:pPr>
              <w:pStyle w:val="ASFKTablenorm"/>
              <w:ind w:left="57" w:right="57"/>
            </w:pPr>
            <w:r w:rsidRPr="007B2273">
              <w:lastRenderedPageBreak/>
              <w:t>4.2</w:t>
            </w:r>
          </w:p>
        </w:tc>
        <w:tc>
          <w:tcPr>
            <w:tcW w:w="708" w:type="pct"/>
            <w:shd w:val="clear" w:color="auto" w:fill="auto"/>
          </w:tcPr>
          <w:p w14:paraId="1A3DEC0F" w14:textId="77777777" w:rsidR="005154AF" w:rsidRPr="007B2273" w:rsidRDefault="005154AF" w:rsidP="004834F0">
            <w:pPr>
              <w:pStyle w:val="ASFKTablenorm"/>
              <w:ind w:left="57" w:right="57"/>
            </w:pPr>
            <w:r w:rsidRPr="007B2273">
              <w:t>27.01.2012</w:t>
            </w:r>
          </w:p>
        </w:tc>
        <w:tc>
          <w:tcPr>
            <w:tcW w:w="944" w:type="pct"/>
            <w:shd w:val="clear" w:color="auto" w:fill="auto"/>
          </w:tcPr>
          <w:p w14:paraId="5495A94E" w14:textId="77777777" w:rsidR="005154AF" w:rsidRPr="007B2273" w:rsidRDefault="005154AF" w:rsidP="004834F0">
            <w:pPr>
              <w:pStyle w:val="ASFKTablenorm"/>
              <w:ind w:left="57" w:right="57"/>
            </w:pPr>
            <w:r w:rsidRPr="007B2273">
              <w:t>Гофман И.</w:t>
            </w:r>
            <w:r w:rsidR="00B2707E">
              <w:t xml:space="preserve"> </w:t>
            </w:r>
            <w:r w:rsidRPr="007B2273">
              <w:t>Д.</w:t>
            </w:r>
          </w:p>
          <w:p w14:paraId="0C8CF579" w14:textId="77777777" w:rsidR="005154AF" w:rsidRPr="007B2273" w:rsidRDefault="005154AF" w:rsidP="004834F0">
            <w:pPr>
              <w:pStyle w:val="ASFKTablenorm"/>
              <w:ind w:left="57" w:right="57"/>
            </w:pPr>
            <w:r w:rsidRPr="007B2273">
              <w:t xml:space="preserve">Алексеев </w:t>
            </w:r>
            <w:r w:rsidR="00B2707E">
              <w:t>И. И.</w:t>
            </w:r>
          </w:p>
        </w:tc>
        <w:tc>
          <w:tcPr>
            <w:tcW w:w="2936" w:type="pct"/>
            <w:shd w:val="clear" w:color="auto" w:fill="auto"/>
          </w:tcPr>
          <w:p w14:paraId="16B1D829" w14:textId="77777777" w:rsidR="005154AF" w:rsidRPr="00726330" w:rsidRDefault="002F6186" w:rsidP="004834F0">
            <w:pPr>
              <w:pStyle w:val="ASFKTablenorm"/>
              <w:ind w:left="57" w:right="57"/>
            </w:pPr>
            <w:r w:rsidRPr="00726330">
              <w:t>В соответствии с SUFD-17301 (SUFD-28848</w:t>
            </w:r>
            <w:r>
              <w:t xml:space="preserve">, </w:t>
            </w:r>
            <w:r w:rsidRPr="00726330">
              <w:t>SUFD-31329) актуал</w:t>
            </w:r>
            <w:r w:rsidRPr="005154AF">
              <w:t>и</w:t>
            </w:r>
            <w:r w:rsidRPr="00726330">
              <w:t>зирован</w:t>
            </w:r>
            <w:r>
              <w:t>ы</w:t>
            </w:r>
            <w:r w:rsidRPr="00726330">
              <w:t xml:space="preserve"> </w:t>
            </w:r>
            <w:r>
              <w:t>п</w:t>
            </w:r>
            <w:r w:rsidRPr="00726330">
              <w:t xml:space="preserve">п. </w:t>
            </w:r>
            <w:r w:rsidRPr="00726330">
              <w:fldChar w:fldCharType="begin"/>
            </w:r>
            <w:r w:rsidRPr="00726330">
              <w:instrText xml:space="preserve"> REF _Ref272416333 \r \h  \* MERGEFORMAT </w:instrText>
            </w:r>
            <w:r w:rsidRPr="00726330">
              <w:fldChar w:fldCharType="separate"/>
            </w:r>
            <w:r w:rsidR="00476E1D">
              <w:t>5.3.2</w:t>
            </w:r>
            <w:r w:rsidRPr="00726330">
              <w:fldChar w:fldCharType="end"/>
            </w:r>
            <w:r>
              <w:t xml:space="preserve">, </w:t>
            </w:r>
            <w:r w:rsidRPr="00726330">
              <w:fldChar w:fldCharType="begin"/>
            </w:r>
            <w:r w:rsidRPr="00726330">
              <w:instrText xml:space="preserve"> REF _Ref365554605 \r \h  \* MERGEFORMAT </w:instrText>
            </w:r>
            <w:r w:rsidRPr="00726330">
              <w:fldChar w:fldCharType="separate"/>
            </w:r>
            <w:r w:rsidR="00476E1D">
              <w:t>5.1.3</w:t>
            </w:r>
            <w:r w:rsidRPr="00726330">
              <w:fldChar w:fldCharType="end"/>
            </w:r>
            <w:r w:rsidRPr="00726330">
              <w:t>.</w:t>
            </w:r>
          </w:p>
        </w:tc>
      </w:tr>
      <w:tr w:rsidR="005C2910" w:rsidRPr="00F5756B" w14:paraId="4F68C4CE" w14:textId="77777777" w:rsidTr="004834F0">
        <w:tc>
          <w:tcPr>
            <w:tcW w:w="412" w:type="pct"/>
            <w:shd w:val="clear" w:color="auto" w:fill="auto"/>
          </w:tcPr>
          <w:p w14:paraId="02EA6084" w14:textId="77777777" w:rsidR="005154AF" w:rsidRPr="007B2273" w:rsidRDefault="005154AF" w:rsidP="004834F0">
            <w:pPr>
              <w:pStyle w:val="ASFKTablenorm"/>
              <w:ind w:left="57" w:right="57"/>
            </w:pPr>
            <w:r w:rsidRPr="007B2273">
              <w:t>4.3</w:t>
            </w:r>
          </w:p>
        </w:tc>
        <w:tc>
          <w:tcPr>
            <w:tcW w:w="708" w:type="pct"/>
            <w:shd w:val="clear" w:color="auto" w:fill="auto"/>
          </w:tcPr>
          <w:p w14:paraId="7485586E" w14:textId="77777777" w:rsidR="005154AF" w:rsidRPr="007B2273" w:rsidRDefault="005154AF" w:rsidP="004834F0">
            <w:pPr>
              <w:pStyle w:val="ASFKTablenorm"/>
              <w:ind w:left="57" w:right="57"/>
            </w:pPr>
            <w:r w:rsidRPr="007B2273">
              <w:t>07.02.2012</w:t>
            </w:r>
          </w:p>
        </w:tc>
        <w:tc>
          <w:tcPr>
            <w:tcW w:w="944" w:type="pct"/>
            <w:shd w:val="clear" w:color="auto" w:fill="auto"/>
          </w:tcPr>
          <w:p w14:paraId="3A9E61CF" w14:textId="77777777" w:rsidR="005154AF" w:rsidRPr="007B2273" w:rsidRDefault="005154AF" w:rsidP="004834F0">
            <w:pPr>
              <w:pStyle w:val="ASFKTablenorm"/>
              <w:ind w:left="57" w:right="57"/>
            </w:pPr>
            <w:r w:rsidRPr="007B2273">
              <w:t>Гофман И.</w:t>
            </w:r>
            <w:r w:rsidR="00B2707E">
              <w:t xml:space="preserve"> </w:t>
            </w:r>
            <w:r w:rsidRPr="007B2273">
              <w:t>Д.</w:t>
            </w:r>
          </w:p>
        </w:tc>
        <w:tc>
          <w:tcPr>
            <w:tcW w:w="2936" w:type="pct"/>
            <w:shd w:val="clear" w:color="auto" w:fill="auto"/>
          </w:tcPr>
          <w:p w14:paraId="691B17B1" w14:textId="77777777" w:rsidR="005154AF" w:rsidRPr="00726330" w:rsidRDefault="005154AF" w:rsidP="004834F0">
            <w:pPr>
              <w:pStyle w:val="ASFKTablenorm"/>
              <w:ind w:left="57" w:right="57"/>
            </w:pPr>
            <w:r w:rsidRPr="007B2273">
              <w:t xml:space="preserve">В соответствии с </w:t>
            </w:r>
            <w:r w:rsidRPr="00726330">
              <w:t xml:space="preserve">SUFD-28392 (SUFD-31288) </w:t>
            </w:r>
            <w:r w:rsidR="000574FD">
              <w:t xml:space="preserve">актуализирован п. </w:t>
            </w:r>
            <w:r w:rsidR="000574FD">
              <w:fldChar w:fldCharType="begin"/>
            </w:r>
            <w:r w:rsidR="000574FD">
              <w:instrText xml:space="preserve"> REF _Ref450749280 \r \h </w:instrText>
            </w:r>
            <w:r w:rsidR="000574FD">
              <w:fldChar w:fldCharType="separate"/>
            </w:r>
            <w:r w:rsidR="00476E1D">
              <w:t>5.3.4</w:t>
            </w:r>
            <w:r w:rsidR="000574FD">
              <w:fldChar w:fldCharType="end"/>
            </w:r>
            <w:r w:rsidR="000574FD">
              <w:t>.</w:t>
            </w:r>
          </w:p>
        </w:tc>
      </w:tr>
      <w:tr w:rsidR="005C2910" w:rsidRPr="00F5756B" w14:paraId="1E77287B" w14:textId="77777777" w:rsidTr="004834F0">
        <w:tc>
          <w:tcPr>
            <w:tcW w:w="412" w:type="pct"/>
            <w:shd w:val="clear" w:color="auto" w:fill="auto"/>
          </w:tcPr>
          <w:p w14:paraId="0152F512" w14:textId="77777777" w:rsidR="005154AF" w:rsidRPr="007B2273" w:rsidRDefault="005154AF" w:rsidP="004834F0">
            <w:pPr>
              <w:pStyle w:val="ASFKTablenorm"/>
              <w:ind w:left="57" w:right="57"/>
            </w:pPr>
            <w:r w:rsidRPr="007B2273">
              <w:t>4.4</w:t>
            </w:r>
          </w:p>
        </w:tc>
        <w:tc>
          <w:tcPr>
            <w:tcW w:w="708" w:type="pct"/>
            <w:shd w:val="clear" w:color="auto" w:fill="auto"/>
          </w:tcPr>
          <w:p w14:paraId="66906C08" w14:textId="77777777" w:rsidR="005154AF" w:rsidRPr="007B2273" w:rsidRDefault="005154AF" w:rsidP="004834F0">
            <w:pPr>
              <w:pStyle w:val="ASFKTablenorm"/>
              <w:ind w:left="57" w:right="57"/>
            </w:pPr>
            <w:r w:rsidRPr="007B2273">
              <w:t>10.02.2012</w:t>
            </w:r>
          </w:p>
        </w:tc>
        <w:tc>
          <w:tcPr>
            <w:tcW w:w="944" w:type="pct"/>
            <w:shd w:val="clear" w:color="auto" w:fill="auto"/>
          </w:tcPr>
          <w:p w14:paraId="4D8D6D76" w14:textId="77777777" w:rsidR="005154AF" w:rsidRPr="007B2273" w:rsidRDefault="005154AF" w:rsidP="004834F0">
            <w:pPr>
              <w:pStyle w:val="ASFKTablenorm"/>
              <w:ind w:left="57" w:right="57"/>
            </w:pPr>
            <w:r w:rsidRPr="007B2273">
              <w:t>Гофман И.</w:t>
            </w:r>
            <w:r w:rsidR="00B2707E">
              <w:t xml:space="preserve"> </w:t>
            </w:r>
            <w:r w:rsidRPr="007B2273">
              <w:t>Д.</w:t>
            </w:r>
          </w:p>
        </w:tc>
        <w:tc>
          <w:tcPr>
            <w:tcW w:w="2936" w:type="pct"/>
            <w:shd w:val="clear" w:color="auto" w:fill="auto"/>
          </w:tcPr>
          <w:p w14:paraId="45AD2527" w14:textId="77777777" w:rsidR="005154AF" w:rsidRPr="00726330" w:rsidRDefault="005154AF" w:rsidP="004834F0">
            <w:pPr>
              <w:pStyle w:val="ASFKTablenorm"/>
              <w:ind w:left="57" w:right="57"/>
            </w:pPr>
            <w:r w:rsidRPr="007B2273">
              <w:t xml:space="preserve">В соответствии с </w:t>
            </w:r>
            <w:r w:rsidRPr="00726330">
              <w:t>SUFD-28085 (SUFD-31594) актуал</w:t>
            </w:r>
            <w:r w:rsidRPr="005154AF">
              <w:t>и</w:t>
            </w:r>
            <w:r w:rsidRPr="00726330">
              <w:t>зирован п.</w:t>
            </w:r>
            <w:r>
              <w:t>.</w:t>
            </w:r>
          </w:p>
        </w:tc>
      </w:tr>
      <w:tr w:rsidR="005C2910" w:rsidRPr="00F5756B" w14:paraId="52DBDEB7" w14:textId="77777777" w:rsidTr="004834F0">
        <w:tc>
          <w:tcPr>
            <w:tcW w:w="412" w:type="pct"/>
            <w:shd w:val="clear" w:color="auto" w:fill="auto"/>
          </w:tcPr>
          <w:p w14:paraId="5C58ABF5" w14:textId="77777777" w:rsidR="005154AF" w:rsidRPr="007B2273" w:rsidRDefault="005154AF" w:rsidP="004834F0">
            <w:pPr>
              <w:pStyle w:val="ASFKTablenorm"/>
              <w:ind w:left="57" w:right="57"/>
            </w:pPr>
            <w:r w:rsidRPr="007B2273">
              <w:t>4.5</w:t>
            </w:r>
          </w:p>
        </w:tc>
        <w:tc>
          <w:tcPr>
            <w:tcW w:w="708" w:type="pct"/>
            <w:shd w:val="clear" w:color="auto" w:fill="auto"/>
          </w:tcPr>
          <w:p w14:paraId="50C9B576" w14:textId="77777777" w:rsidR="005154AF" w:rsidRPr="00726330" w:rsidRDefault="005154AF" w:rsidP="004834F0">
            <w:pPr>
              <w:pStyle w:val="ASFKTablenorm"/>
              <w:ind w:left="57" w:right="57"/>
            </w:pPr>
            <w:r w:rsidRPr="007B2273">
              <w:t>24</w:t>
            </w:r>
            <w:r w:rsidRPr="00726330">
              <w:t>.02.2012</w:t>
            </w:r>
          </w:p>
        </w:tc>
        <w:tc>
          <w:tcPr>
            <w:tcW w:w="944" w:type="pct"/>
            <w:shd w:val="clear" w:color="auto" w:fill="auto"/>
          </w:tcPr>
          <w:p w14:paraId="65435970" w14:textId="77777777" w:rsidR="005154AF" w:rsidRPr="007B2273" w:rsidRDefault="005154AF" w:rsidP="004834F0">
            <w:pPr>
              <w:pStyle w:val="ASFKTablenorm"/>
              <w:ind w:left="57" w:right="57"/>
            </w:pPr>
            <w:r w:rsidRPr="007B2273">
              <w:t>Гофман И.</w:t>
            </w:r>
            <w:r w:rsidR="00B2707E">
              <w:t xml:space="preserve"> </w:t>
            </w:r>
            <w:r w:rsidRPr="007B2273">
              <w:t>Д.</w:t>
            </w:r>
          </w:p>
        </w:tc>
        <w:tc>
          <w:tcPr>
            <w:tcW w:w="2936" w:type="pct"/>
            <w:shd w:val="clear" w:color="auto" w:fill="auto"/>
          </w:tcPr>
          <w:p w14:paraId="63CB1B44" w14:textId="77777777" w:rsidR="005154AF" w:rsidRPr="00726330" w:rsidRDefault="005154AF" w:rsidP="004834F0">
            <w:pPr>
              <w:pStyle w:val="ASFKTablenorm"/>
              <w:ind w:left="57" w:right="57"/>
            </w:pPr>
            <w:r w:rsidRPr="007B2273">
              <w:t xml:space="preserve">В соответствии с </w:t>
            </w:r>
            <w:r w:rsidRPr="00726330">
              <w:t>SUFD-29606 (SUFD-31766) актуал</w:t>
            </w:r>
            <w:r w:rsidRPr="005154AF">
              <w:t>и</w:t>
            </w:r>
            <w:r w:rsidRPr="00726330">
              <w:t xml:space="preserve">зирован п. </w:t>
            </w:r>
            <w:r w:rsidR="006E0D42">
              <w:fldChar w:fldCharType="begin"/>
            </w:r>
            <w:r w:rsidR="006E0D42">
              <w:instrText xml:space="preserve"> REF _Ref482803877 \r \h </w:instrText>
            </w:r>
            <w:r w:rsidR="006E0D42">
              <w:fldChar w:fldCharType="separate"/>
            </w:r>
            <w:r w:rsidR="00476E1D">
              <w:t>5.1.7</w:t>
            </w:r>
            <w:r w:rsidR="006E0D42">
              <w:fldChar w:fldCharType="end"/>
            </w:r>
            <w:r w:rsidR="006E0D42">
              <w:t>.</w:t>
            </w:r>
          </w:p>
          <w:p w14:paraId="01E1EA08" w14:textId="77777777" w:rsidR="005154AF" w:rsidRPr="00726330" w:rsidRDefault="005154AF" w:rsidP="004834F0">
            <w:pPr>
              <w:pStyle w:val="ASFKTablenorm"/>
              <w:ind w:left="57" w:right="57"/>
            </w:pPr>
            <w:r w:rsidRPr="007B2273">
              <w:t xml:space="preserve">В соответствии с </w:t>
            </w:r>
            <w:r w:rsidRPr="00726330">
              <w:t>SUFD-23273 (SUFD-31977) актуал</w:t>
            </w:r>
            <w:r w:rsidRPr="005154AF">
              <w:t>и</w:t>
            </w:r>
            <w:r w:rsidRPr="00726330">
              <w:t xml:space="preserve">зирован п. </w:t>
            </w:r>
            <w:r w:rsidRPr="00726330">
              <w:fldChar w:fldCharType="begin"/>
            </w:r>
            <w:r w:rsidRPr="00726330">
              <w:instrText xml:space="preserve"> REF _Ref365554605 \r \h  \* MERGEFORMAT </w:instrText>
            </w:r>
            <w:r w:rsidRPr="00726330">
              <w:fldChar w:fldCharType="separate"/>
            </w:r>
            <w:r w:rsidR="00476E1D">
              <w:t>5.1.3</w:t>
            </w:r>
            <w:r w:rsidRPr="00726330">
              <w:fldChar w:fldCharType="end"/>
            </w:r>
            <w:r w:rsidRPr="00726330">
              <w:t>.</w:t>
            </w:r>
          </w:p>
        </w:tc>
      </w:tr>
      <w:tr w:rsidR="005C2910" w:rsidRPr="00F5756B" w14:paraId="63F6EAAC" w14:textId="77777777" w:rsidTr="004834F0">
        <w:tc>
          <w:tcPr>
            <w:tcW w:w="412" w:type="pct"/>
            <w:shd w:val="clear" w:color="auto" w:fill="auto"/>
          </w:tcPr>
          <w:p w14:paraId="57FBF9F5" w14:textId="77777777" w:rsidR="005154AF" w:rsidRPr="007B2273" w:rsidRDefault="005154AF" w:rsidP="004834F0">
            <w:pPr>
              <w:pStyle w:val="ASFKTablenorm"/>
              <w:ind w:left="57" w:right="57"/>
            </w:pPr>
            <w:r w:rsidRPr="007B2273">
              <w:t>4.6</w:t>
            </w:r>
          </w:p>
        </w:tc>
        <w:tc>
          <w:tcPr>
            <w:tcW w:w="708" w:type="pct"/>
            <w:shd w:val="clear" w:color="auto" w:fill="auto"/>
          </w:tcPr>
          <w:p w14:paraId="78B116EC" w14:textId="77777777" w:rsidR="005154AF" w:rsidRPr="007B2273" w:rsidRDefault="005154AF" w:rsidP="004834F0">
            <w:pPr>
              <w:pStyle w:val="ASFKTablenorm"/>
              <w:ind w:left="57" w:right="57"/>
            </w:pPr>
            <w:r w:rsidRPr="007B2273">
              <w:t>28.02.2012</w:t>
            </w:r>
          </w:p>
        </w:tc>
        <w:tc>
          <w:tcPr>
            <w:tcW w:w="944" w:type="pct"/>
            <w:shd w:val="clear" w:color="auto" w:fill="auto"/>
          </w:tcPr>
          <w:p w14:paraId="3CC963A8" w14:textId="77777777" w:rsidR="005154AF" w:rsidRPr="007B2273" w:rsidRDefault="005154AF" w:rsidP="004834F0">
            <w:pPr>
              <w:pStyle w:val="ASFKTablenorm"/>
              <w:ind w:left="57" w:right="57"/>
            </w:pPr>
            <w:r w:rsidRPr="007B2273">
              <w:t xml:space="preserve">Алексеев </w:t>
            </w:r>
            <w:r w:rsidR="00B2707E">
              <w:t>И. И.</w:t>
            </w:r>
          </w:p>
          <w:p w14:paraId="1500EAB1" w14:textId="77777777" w:rsidR="005154AF" w:rsidRPr="007B2273" w:rsidRDefault="005154AF" w:rsidP="004834F0">
            <w:pPr>
              <w:pStyle w:val="ASFKTablenorm"/>
              <w:ind w:left="57" w:right="57"/>
            </w:pPr>
            <w:r w:rsidRPr="007B2273">
              <w:t>Гофман И.</w:t>
            </w:r>
            <w:r w:rsidR="00B2707E">
              <w:t xml:space="preserve"> </w:t>
            </w:r>
            <w:r w:rsidRPr="007B2273">
              <w:t>Д.</w:t>
            </w:r>
          </w:p>
        </w:tc>
        <w:tc>
          <w:tcPr>
            <w:tcW w:w="2936" w:type="pct"/>
            <w:shd w:val="clear" w:color="auto" w:fill="auto"/>
          </w:tcPr>
          <w:p w14:paraId="5F3846CA" w14:textId="77777777" w:rsidR="005154AF" w:rsidRPr="00726330" w:rsidRDefault="005154AF" w:rsidP="004834F0">
            <w:pPr>
              <w:pStyle w:val="ASFKTablenorm"/>
              <w:ind w:left="57" w:right="57"/>
            </w:pPr>
            <w:r w:rsidRPr="00726330">
              <w:t>В соответствии с SUFD-30091 (SUFD-32098) актуал</w:t>
            </w:r>
            <w:r w:rsidRPr="005154AF">
              <w:t>и</w:t>
            </w:r>
            <w:r w:rsidRPr="00726330">
              <w:t xml:space="preserve">зирован п. </w:t>
            </w:r>
            <w:r w:rsidRPr="00726330">
              <w:fldChar w:fldCharType="begin"/>
            </w:r>
            <w:r w:rsidRPr="00726330">
              <w:instrText xml:space="preserve"> REF _Ref311541908 \r \h  \* MERGEFORMAT </w:instrText>
            </w:r>
            <w:r w:rsidRPr="00726330">
              <w:fldChar w:fldCharType="separate"/>
            </w:r>
            <w:r w:rsidR="00476E1D">
              <w:t>5.14.1</w:t>
            </w:r>
            <w:r w:rsidRPr="00726330">
              <w:fldChar w:fldCharType="end"/>
            </w:r>
            <w:r w:rsidRPr="00726330">
              <w:t>.</w:t>
            </w:r>
          </w:p>
          <w:p w14:paraId="0D009FF5" w14:textId="77777777" w:rsidR="005154AF" w:rsidRPr="00726330" w:rsidRDefault="005154AF" w:rsidP="004834F0">
            <w:pPr>
              <w:pStyle w:val="ASFKTablenorm"/>
              <w:ind w:left="57" w:right="57"/>
            </w:pPr>
            <w:r w:rsidRPr="00726330">
              <w:t>В соответствии с SUFD-25598 (</w:t>
            </w:r>
            <w:r w:rsidR="00031216" w:rsidRPr="00726330">
              <w:t>SUFD-32130</w:t>
            </w:r>
            <w:r w:rsidR="00031216">
              <w:t xml:space="preserve">, </w:t>
            </w:r>
            <w:r w:rsidRPr="00726330">
              <w:t>SUFD-32133) актуал</w:t>
            </w:r>
            <w:r w:rsidRPr="005154AF">
              <w:t>и</w:t>
            </w:r>
            <w:r w:rsidRPr="00726330">
              <w:t>зирован</w:t>
            </w:r>
            <w:r w:rsidR="00031216">
              <w:t>ы</w:t>
            </w:r>
            <w:r w:rsidRPr="00726330">
              <w:t xml:space="preserve"> </w:t>
            </w:r>
            <w:r w:rsidR="009609C5">
              <w:t>п</w:t>
            </w:r>
            <w:r w:rsidRPr="00726330">
              <w:t>п.</w:t>
            </w:r>
            <w:r w:rsidR="00031216">
              <w:t xml:space="preserve"> </w:t>
            </w:r>
            <w:r w:rsidR="00031216" w:rsidRPr="00726330">
              <w:fldChar w:fldCharType="begin"/>
            </w:r>
            <w:r w:rsidR="00031216" w:rsidRPr="00726330">
              <w:instrText xml:space="preserve"> REF _Ref319571192 \r \h  \* MERGEFORMAT </w:instrText>
            </w:r>
            <w:r w:rsidR="00031216" w:rsidRPr="00726330">
              <w:fldChar w:fldCharType="separate"/>
            </w:r>
            <w:r w:rsidR="00476E1D">
              <w:t>5.1.1</w:t>
            </w:r>
            <w:r w:rsidR="00031216" w:rsidRPr="00726330">
              <w:fldChar w:fldCharType="end"/>
            </w:r>
            <w:r w:rsidR="00031216">
              <w:t xml:space="preserve">, </w:t>
            </w:r>
            <w:r w:rsidR="00031216" w:rsidRPr="00726330">
              <w:fldChar w:fldCharType="begin"/>
            </w:r>
            <w:r w:rsidR="00031216" w:rsidRPr="00726330">
              <w:instrText xml:space="preserve"> REF _Ref365554605 \r \h  \* MERGEFORMAT </w:instrText>
            </w:r>
            <w:r w:rsidR="00031216" w:rsidRPr="00726330">
              <w:fldChar w:fldCharType="separate"/>
            </w:r>
            <w:r w:rsidR="00476E1D">
              <w:t>5.1.3</w:t>
            </w:r>
            <w:r w:rsidR="00031216" w:rsidRPr="00726330">
              <w:fldChar w:fldCharType="end"/>
            </w:r>
            <w:r w:rsidR="00031216" w:rsidRPr="00726330">
              <w:t>.</w:t>
            </w:r>
          </w:p>
          <w:p w14:paraId="6C05350C" w14:textId="77777777" w:rsidR="005154AF" w:rsidRPr="00726330" w:rsidRDefault="005154AF" w:rsidP="004834F0">
            <w:pPr>
              <w:pStyle w:val="ASFKTablenorm"/>
              <w:ind w:left="57" w:right="57"/>
            </w:pPr>
            <w:r w:rsidRPr="007B2273">
              <w:t xml:space="preserve">В соответствии с </w:t>
            </w:r>
            <w:r w:rsidRPr="00726330">
              <w:t>SUFD-28257 (SUFD-32109) актуал</w:t>
            </w:r>
            <w:r w:rsidRPr="005154AF">
              <w:t>и</w:t>
            </w:r>
            <w:r w:rsidRPr="00726330">
              <w:t xml:space="preserve">зирован п. </w:t>
            </w:r>
            <w:r w:rsidRPr="00726330">
              <w:fldChar w:fldCharType="begin"/>
            </w:r>
            <w:r w:rsidRPr="00726330">
              <w:instrText xml:space="preserve"> REF _Ref320190467 \r \h  \* MERGEFORMAT </w:instrText>
            </w:r>
            <w:r w:rsidRPr="00726330">
              <w:fldChar w:fldCharType="separate"/>
            </w:r>
            <w:r w:rsidR="00476E1D">
              <w:t>5.7.1</w:t>
            </w:r>
            <w:r w:rsidRPr="00726330">
              <w:fldChar w:fldCharType="end"/>
            </w:r>
            <w:r w:rsidRPr="00726330">
              <w:t>.</w:t>
            </w:r>
          </w:p>
          <w:p w14:paraId="1ED0EC4C" w14:textId="77777777" w:rsidR="005154AF" w:rsidRPr="00726330" w:rsidRDefault="005154AF" w:rsidP="004834F0">
            <w:pPr>
              <w:pStyle w:val="ASFKTablenorm"/>
              <w:ind w:left="57" w:right="57"/>
            </w:pPr>
            <w:r w:rsidRPr="00726330">
              <w:t>В соответствии с SUFD-26350 (SUFD-32117</w:t>
            </w:r>
            <w:r w:rsidR="00031216">
              <w:t xml:space="preserve">, </w:t>
            </w:r>
            <w:r w:rsidR="00031216" w:rsidRPr="00726330">
              <w:t>SUFD-32118</w:t>
            </w:r>
            <w:r w:rsidRPr="00726330">
              <w:t>) актуал</w:t>
            </w:r>
            <w:r w:rsidRPr="005154AF">
              <w:t>и</w:t>
            </w:r>
            <w:r w:rsidRPr="00726330">
              <w:t>зирован</w:t>
            </w:r>
            <w:r w:rsidR="00031216">
              <w:t>ы</w:t>
            </w:r>
            <w:r w:rsidRPr="00726330">
              <w:t xml:space="preserve"> </w:t>
            </w:r>
            <w:r w:rsidR="009609C5">
              <w:t>п</w:t>
            </w:r>
            <w:r w:rsidRPr="00726330">
              <w:t xml:space="preserve">п. </w:t>
            </w:r>
            <w:r w:rsidRPr="00726330">
              <w:fldChar w:fldCharType="begin"/>
            </w:r>
            <w:r w:rsidRPr="00726330">
              <w:instrText xml:space="preserve"> REF _Ref318374263 \r \h  \* MERGEFORMAT </w:instrText>
            </w:r>
            <w:r w:rsidRPr="00726330">
              <w:fldChar w:fldCharType="separate"/>
            </w:r>
            <w:r w:rsidR="00476E1D">
              <w:t>5.1.6</w:t>
            </w:r>
            <w:r w:rsidRPr="00726330">
              <w:fldChar w:fldCharType="end"/>
            </w:r>
            <w:r w:rsidR="006E0D42">
              <w:t xml:space="preserve">, </w:t>
            </w:r>
            <w:r w:rsidR="006E0D42">
              <w:fldChar w:fldCharType="begin"/>
            </w:r>
            <w:r w:rsidR="006E0D42">
              <w:instrText xml:space="preserve"> REF _Ref482803877 \r \h </w:instrText>
            </w:r>
            <w:r w:rsidR="006E0D42">
              <w:fldChar w:fldCharType="separate"/>
            </w:r>
            <w:r w:rsidR="00476E1D">
              <w:t>5.1.7</w:t>
            </w:r>
            <w:r w:rsidR="006E0D42">
              <w:fldChar w:fldCharType="end"/>
            </w:r>
            <w:r w:rsidR="006E0D42">
              <w:t>.</w:t>
            </w:r>
          </w:p>
          <w:p w14:paraId="5005D87B" w14:textId="77777777" w:rsidR="005154AF" w:rsidRPr="00726330" w:rsidRDefault="005154AF" w:rsidP="004834F0">
            <w:pPr>
              <w:pStyle w:val="ASFKTablenorm"/>
              <w:ind w:left="57" w:right="57"/>
            </w:pPr>
            <w:r w:rsidRPr="00726330">
              <w:t>В соответствии с SUFD-28393 (SUFD-32467) актуал</w:t>
            </w:r>
            <w:r w:rsidRPr="005154AF">
              <w:t>и</w:t>
            </w:r>
            <w:r w:rsidRPr="00726330">
              <w:t>зирован п.</w:t>
            </w:r>
            <w:r w:rsidR="00203B0C">
              <w:t xml:space="preserve"> </w:t>
            </w:r>
            <w:r w:rsidR="00203B0C">
              <w:fldChar w:fldCharType="begin"/>
            </w:r>
            <w:r w:rsidR="00203B0C">
              <w:instrText xml:space="preserve"> REF _Ref311541908 \r \h </w:instrText>
            </w:r>
            <w:r w:rsidR="00203B0C">
              <w:fldChar w:fldCharType="separate"/>
            </w:r>
            <w:r w:rsidR="00476E1D">
              <w:t>5.14.1</w:t>
            </w:r>
            <w:r w:rsidR="00203B0C">
              <w:fldChar w:fldCharType="end"/>
            </w:r>
            <w:r w:rsidR="00203B0C">
              <w:t>.</w:t>
            </w:r>
          </w:p>
          <w:p w14:paraId="0B4EBB5B" w14:textId="77777777" w:rsidR="005154AF" w:rsidRPr="00726330" w:rsidRDefault="005154AF" w:rsidP="004834F0">
            <w:pPr>
              <w:pStyle w:val="ASFKTablenorm"/>
              <w:ind w:left="57" w:right="57"/>
            </w:pPr>
            <w:r w:rsidRPr="007B2273">
              <w:t xml:space="preserve">В соответствии с </w:t>
            </w:r>
            <w:r w:rsidRPr="00726330">
              <w:t>SUFD-23295 (</w:t>
            </w:r>
            <w:r w:rsidR="00031216" w:rsidRPr="00726330">
              <w:t>SUFD-32547</w:t>
            </w:r>
            <w:r w:rsidR="00031216">
              <w:t xml:space="preserve">, </w:t>
            </w:r>
            <w:r w:rsidRPr="00726330">
              <w:t>SUFD-32545) актуал</w:t>
            </w:r>
            <w:r w:rsidRPr="005154AF">
              <w:t>и</w:t>
            </w:r>
            <w:r w:rsidRPr="00726330">
              <w:t>зирован</w:t>
            </w:r>
            <w:r w:rsidR="00031216">
              <w:t>ы</w:t>
            </w:r>
            <w:r w:rsidRPr="00726330">
              <w:t xml:space="preserve"> </w:t>
            </w:r>
            <w:r w:rsidR="009609C5">
              <w:t>п</w:t>
            </w:r>
            <w:r w:rsidRPr="00726330">
              <w:t xml:space="preserve">п. </w:t>
            </w:r>
            <w:r w:rsidR="00031216" w:rsidRPr="00726330">
              <w:fldChar w:fldCharType="begin"/>
            </w:r>
            <w:r w:rsidR="00031216" w:rsidRPr="00726330">
              <w:instrText xml:space="preserve"> REF _Ref319571192 \r \h  \* MERGEFORMAT </w:instrText>
            </w:r>
            <w:r w:rsidR="00031216" w:rsidRPr="00726330">
              <w:fldChar w:fldCharType="separate"/>
            </w:r>
            <w:r w:rsidR="00476E1D">
              <w:t>5.1.1</w:t>
            </w:r>
            <w:r w:rsidR="00031216" w:rsidRPr="00726330">
              <w:fldChar w:fldCharType="end"/>
            </w:r>
            <w:r w:rsidR="00031216">
              <w:t xml:space="preserve">, </w:t>
            </w:r>
            <w:r w:rsidR="00031216" w:rsidRPr="00726330">
              <w:fldChar w:fldCharType="begin"/>
            </w:r>
            <w:r w:rsidR="00031216" w:rsidRPr="00726330">
              <w:instrText xml:space="preserve"> REF _Ref365554605 \r \h  \* MERGEFORMAT </w:instrText>
            </w:r>
            <w:r w:rsidR="00031216" w:rsidRPr="00726330">
              <w:fldChar w:fldCharType="separate"/>
            </w:r>
            <w:r w:rsidR="00476E1D">
              <w:t>5.1.3</w:t>
            </w:r>
            <w:r w:rsidR="00031216" w:rsidRPr="00726330">
              <w:fldChar w:fldCharType="end"/>
            </w:r>
            <w:r w:rsidR="00031216" w:rsidRPr="00726330">
              <w:t>.</w:t>
            </w:r>
          </w:p>
          <w:p w14:paraId="66764F46" w14:textId="77777777" w:rsidR="005154AF" w:rsidRPr="00726330" w:rsidRDefault="005154AF" w:rsidP="004834F0">
            <w:pPr>
              <w:pStyle w:val="ASFKTablenorm"/>
              <w:ind w:left="57" w:right="57"/>
            </w:pPr>
            <w:r w:rsidRPr="007B2273">
              <w:t xml:space="preserve">В соответствии с </w:t>
            </w:r>
            <w:r w:rsidRPr="00726330">
              <w:t>SUFD-17301 (SUFD-32542) актуал</w:t>
            </w:r>
            <w:r w:rsidRPr="005154AF">
              <w:t>и</w:t>
            </w:r>
            <w:r w:rsidRPr="00726330">
              <w:t xml:space="preserve">зирован п. </w:t>
            </w:r>
            <w:r w:rsidRPr="00726330">
              <w:fldChar w:fldCharType="begin"/>
            </w:r>
            <w:r w:rsidRPr="00726330">
              <w:instrText xml:space="preserve"> REF _Ref416433702 \r \h </w:instrText>
            </w:r>
            <w:r w:rsidRPr="00726330">
              <w:fldChar w:fldCharType="separate"/>
            </w:r>
            <w:r w:rsidR="00476E1D">
              <w:t>5.3.2</w:t>
            </w:r>
            <w:r w:rsidRPr="00726330">
              <w:fldChar w:fldCharType="end"/>
            </w:r>
            <w:r w:rsidRPr="00726330">
              <w:t>.</w:t>
            </w:r>
          </w:p>
          <w:p w14:paraId="63CC19A1" w14:textId="77777777" w:rsidR="005154AF" w:rsidRPr="00C31E76" w:rsidRDefault="005154AF" w:rsidP="004834F0">
            <w:pPr>
              <w:pStyle w:val="ASFKTablenorm"/>
              <w:ind w:left="57" w:right="57"/>
            </w:pPr>
            <w:r w:rsidRPr="00C31E76">
              <w:t>В соответствии с SUFD-26367 (SUFD-32783</w:t>
            </w:r>
            <w:r w:rsidR="00031216">
              <w:t xml:space="preserve">, </w:t>
            </w:r>
            <w:r w:rsidR="00031216" w:rsidRPr="00726330">
              <w:t>SUFD-32927</w:t>
            </w:r>
            <w:r w:rsidR="00031216">
              <w:t xml:space="preserve">, </w:t>
            </w:r>
            <w:r w:rsidR="00031216" w:rsidRPr="00726330">
              <w:t>SUFD-33716</w:t>
            </w:r>
            <w:r w:rsidRPr="00C31E76">
              <w:t>) актуал</w:t>
            </w:r>
            <w:r w:rsidRPr="005154AF">
              <w:t>и</w:t>
            </w:r>
            <w:r w:rsidRPr="00C31E76">
              <w:t xml:space="preserve">зирован п. </w:t>
            </w:r>
            <w:r w:rsidRPr="00C31E76">
              <w:fldChar w:fldCharType="begin"/>
            </w:r>
            <w:r w:rsidRPr="00C31E76">
              <w:instrText xml:space="preserve"> REF _Ref311541908 \r \h  \* MERGEFORMAT </w:instrText>
            </w:r>
            <w:r w:rsidRPr="00C31E76">
              <w:fldChar w:fldCharType="separate"/>
            </w:r>
            <w:r w:rsidR="00476E1D">
              <w:t>5.14.1</w:t>
            </w:r>
            <w:r w:rsidRPr="00C31E76">
              <w:fldChar w:fldCharType="end"/>
            </w:r>
            <w:r w:rsidRPr="00C31E76">
              <w:t>.</w:t>
            </w:r>
          </w:p>
          <w:p w14:paraId="2800103A" w14:textId="77777777" w:rsidR="005154AF" w:rsidRPr="00726330" w:rsidRDefault="005154AF" w:rsidP="004834F0">
            <w:pPr>
              <w:pStyle w:val="ASFKTablenorm"/>
              <w:ind w:left="57" w:right="57"/>
            </w:pPr>
            <w:r w:rsidRPr="007B2273">
              <w:t xml:space="preserve">В соответствии с </w:t>
            </w:r>
            <w:r w:rsidRPr="00726330">
              <w:t xml:space="preserve">SUFD-31854 (SUFD-32801) введен </w:t>
            </w:r>
            <w:r w:rsidR="00FF3BDA">
              <w:fldChar w:fldCharType="begin"/>
            </w:r>
            <w:r w:rsidR="00FF3BDA">
              <w:instrText xml:space="preserve"> REF _Ref435186076 \r \h </w:instrText>
            </w:r>
            <w:r w:rsidR="00FF3BDA">
              <w:fldChar w:fldCharType="separate"/>
            </w:r>
            <w:r w:rsidR="00476E1D">
              <w:t>5.7.1</w:t>
            </w:r>
            <w:r w:rsidR="00FF3BDA">
              <w:fldChar w:fldCharType="end"/>
            </w:r>
            <w:r w:rsidR="00FF3BDA">
              <w:t>.</w:t>
            </w:r>
          </w:p>
          <w:p w14:paraId="257B59A3" w14:textId="77777777" w:rsidR="005154AF" w:rsidRPr="00726330" w:rsidRDefault="005154AF" w:rsidP="004834F0">
            <w:pPr>
              <w:pStyle w:val="ASFKTablenorm"/>
              <w:ind w:left="57" w:right="57"/>
            </w:pPr>
            <w:r w:rsidRPr="007B2273">
              <w:t xml:space="preserve">В соответствии с </w:t>
            </w:r>
            <w:r w:rsidRPr="00726330">
              <w:t>SUFD-25189 (SUFD-33312) актуал</w:t>
            </w:r>
            <w:r w:rsidRPr="005154AF">
              <w:t>и</w:t>
            </w:r>
            <w:r w:rsidRPr="00726330">
              <w:t xml:space="preserve">зирован п. </w:t>
            </w:r>
            <w:r w:rsidRPr="00726330">
              <w:fldChar w:fldCharType="begin"/>
            </w:r>
            <w:r w:rsidRPr="00726330">
              <w:instrText xml:space="preserve"> REF _Ref311541908 \r \h  \* MERGEFORMAT </w:instrText>
            </w:r>
            <w:r w:rsidRPr="00726330">
              <w:fldChar w:fldCharType="separate"/>
            </w:r>
            <w:r w:rsidR="00476E1D">
              <w:t>5.14.1</w:t>
            </w:r>
            <w:r w:rsidRPr="00726330">
              <w:fldChar w:fldCharType="end"/>
            </w:r>
            <w:r w:rsidRPr="00726330">
              <w:t>.</w:t>
            </w:r>
          </w:p>
          <w:p w14:paraId="082A9085" w14:textId="77777777" w:rsidR="005154AF" w:rsidRPr="00726330" w:rsidRDefault="005154AF" w:rsidP="004834F0">
            <w:pPr>
              <w:pStyle w:val="ASFKTablenorm"/>
              <w:ind w:left="57" w:right="57"/>
            </w:pPr>
            <w:r w:rsidRPr="007B2273">
              <w:t xml:space="preserve">В соответствии с </w:t>
            </w:r>
            <w:r w:rsidRPr="00726330">
              <w:t>SUFD-17301 (SUFD-33367) актуал</w:t>
            </w:r>
            <w:r w:rsidRPr="005154AF">
              <w:t>и</w:t>
            </w:r>
            <w:r w:rsidRPr="00726330">
              <w:t>зи</w:t>
            </w:r>
            <w:r w:rsidRPr="00726330">
              <w:lastRenderedPageBreak/>
              <w:t xml:space="preserve">рован п. </w:t>
            </w:r>
            <w:r w:rsidRPr="00726330">
              <w:fldChar w:fldCharType="begin"/>
            </w:r>
            <w:r w:rsidRPr="00726330">
              <w:instrText xml:space="preserve"> REF _Ref416433703 \r \h </w:instrText>
            </w:r>
            <w:r w:rsidRPr="00726330">
              <w:fldChar w:fldCharType="separate"/>
            </w:r>
            <w:r w:rsidR="00476E1D">
              <w:t>5.3.2</w:t>
            </w:r>
            <w:r w:rsidRPr="00726330">
              <w:fldChar w:fldCharType="end"/>
            </w:r>
            <w:r w:rsidRPr="00726330">
              <w:t xml:space="preserve">. </w:t>
            </w:r>
          </w:p>
        </w:tc>
      </w:tr>
      <w:tr w:rsidR="005C2910" w:rsidRPr="00F5756B" w14:paraId="49294665" w14:textId="77777777" w:rsidTr="004834F0">
        <w:tc>
          <w:tcPr>
            <w:tcW w:w="412" w:type="pct"/>
            <w:shd w:val="clear" w:color="auto" w:fill="auto"/>
          </w:tcPr>
          <w:p w14:paraId="1295B6B5" w14:textId="77777777" w:rsidR="005154AF" w:rsidRPr="007B2273" w:rsidRDefault="005154AF" w:rsidP="004834F0">
            <w:pPr>
              <w:pStyle w:val="ASFKTablenorm"/>
              <w:ind w:left="57" w:right="57"/>
            </w:pPr>
            <w:r w:rsidRPr="007B2273">
              <w:lastRenderedPageBreak/>
              <w:t>4.7</w:t>
            </w:r>
          </w:p>
        </w:tc>
        <w:tc>
          <w:tcPr>
            <w:tcW w:w="708" w:type="pct"/>
            <w:shd w:val="clear" w:color="auto" w:fill="auto"/>
          </w:tcPr>
          <w:p w14:paraId="148EF8A7" w14:textId="77777777" w:rsidR="005154AF" w:rsidRPr="007B2273" w:rsidRDefault="005154AF" w:rsidP="004834F0">
            <w:pPr>
              <w:pStyle w:val="ASFKTablenorm"/>
              <w:ind w:left="57" w:right="57"/>
            </w:pPr>
            <w:r w:rsidRPr="007B2273">
              <w:t>31.05.2012</w:t>
            </w:r>
          </w:p>
        </w:tc>
        <w:tc>
          <w:tcPr>
            <w:tcW w:w="944" w:type="pct"/>
            <w:shd w:val="clear" w:color="auto" w:fill="auto"/>
          </w:tcPr>
          <w:p w14:paraId="4BE5C94D" w14:textId="77777777" w:rsidR="005154AF" w:rsidRPr="007B2273" w:rsidRDefault="005154AF" w:rsidP="004834F0">
            <w:pPr>
              <w:pStyle w:val="ASFKTablenorm"/>
              <w:ind w:left="57" w:right="57"/>
            </w:pPr>
            <w:r w:rsidRPr="007B2273">
              <w:t xml:space="preserve">Алексеев </w:t>
            </w:r>
            <w:r w:rsidR="00B2707E">
              <w:t>И. И.</w:t>
            </w:r>
          </w:p>
          <w:p w14:paraId="49687660" w14:textId="77777777" w:rsidR="005154AF" w:rsidRPr="007B2273" w:rsidRDefault="005154AF" w:rsidP="004834F0">
            <w:pPr>
              <w:pStyle w:val="ASFKTablenorm"/>
              <w:ind w:left="57" w:right="57"/>
            </w:pPr>
            <w:r w:rsidRPr="007B2273">
              <w:t>Гофман И.</w:t>
            </w:r>
            <w:r w:rsidR="00B2707E">
              <w:t xml:space="preserve"> </w:t>
            </w:r>
            <w:r w:rsidRPr="007B2273">
              <w:t>Д.</w:t>
            </w:r>
          </w:p>
        </w:tc>
        <w:tc>
          <w:tcPr>
            <w:tcW w:w="2936" w:type="pct"/>
            <w:shd w:val="clear" w:color="auto" w:fill="auto"/>
          </w:tcPr>
          <w:p w14:paraId="47920DD4" w14:textId="77777777" w:rsidR="005154AF" w:rsidRPr="00726330" w:rsidRDefault="005154AF" w:rsidP="004834F0">
            <w:pPr>
              <w:pStyle w:val="ASFKTablenorm"/>
              <w:ind w:left="57" w:right="57"/>
            </w:pPr>
            <w:r w:rsidRPr="007B2273">
              <w:t xml:space="preserve">В соответствии с </w:t>
            </w:r>
            <w:r w:rsidRPr="00726330">
              <w:t>SUFD-31854 (SUFD-34152</w:t>
            </w:r>
            <w:r w:rsidR="006E0D42">
              <w:t xml:space="preserve">, </w:t>
            </w:r>
            <w:r w:rsidR="006E0D42" w:rsidRPr="00726330">
              <w:t>SUFD-34154</w:t>
            </w:r>
            <w:r w:rsidR="006E0D42">
              <w:t xml:space="preserve">, </w:t>
            </w:r>
            <w:r w:rsidR="006E0D42" w:rsidRPr="00726330">
              <w:t>SUFD-34155</w:t>
            </w:r>
            <w:r w:rsidR="006E0D42">
              <w:t xml:space="preserve">, </w:t>
            </w:r>
            <w:r w:rsidR="006E0D42" w:rsidRPr="00726330">
              <w:t>SUFD-34156</w:t>
            </w:r>
            <w:r w:rsidR="006E0D42">
              <w:t xml:space="preserve">, </w:t>
            </w:r>
            <w:r w:rsidR="006E0D42" w:rsidRPr="00726330">
              <w:t>SUFD-34157</w:t>
            </w:r>
            <w:r w:rsidRPr="00726330">
              <w:t>) актуал</w:t>
            </w:r>
            <w:r w:rsidRPr="005154AF">
              <w:t>и</w:t>
            </w:r>
            <w:r w:rsidRPr="00726330">
              <w:t>зирован</w:t>
            </w:r>
            <w:r w:rsidR="006E0D42">
              <w:t>ы</w:t>
            </w:r>
            <w:r w:rsidRPr="00726330">
              <w:t xml:space="preserve"> </w:t>
            </w:r>
            <w:r w:rsidR="009609C5">
              <w:t>п</w:t>
            </w:r>
            <w:r w:rsidRPr="00726330">
              <w:t>п.</w:t>
            </w:r>
            <w:r w:rsidR="00821C92">
              <w:fldChar w:fldCharType="begin"/>
            </w:r>
            <w:r w:rsidR="00821C92">
              <w:instrText xml:space="preserve"> REF _Ref59625536 \r \h </w:instrText>
            </w:r>
            <w:r w:rsidR="00821C92">
              <w:fldChar w:fldCharType="separate"/>
            </w:r>
            <w:r w:rsidR="00476E1D">
              <w:t>5.4.1</w:t>
            </w:r>
            <w:r w:rsidR="00821C92">
              <w:fldChar w:fldCharType="end"/>
            </w:r>
            <w:r w:rsidR="006E0D42">
              <w:t xml:space="preserve">, </w:t>
            </w:r>
            <w:r w:rsidR="006E0D42" w:rsidRPr="00726330">
              <w:fldChar w:fldCharType="begin"/>
            </w:r>
            <w:r w:rsidR="006E0D42" w:rsidRPr="00726330">
              <w:instrText xml:space="preserve"> REF _Ref416433704 \r \h </w:instrText>
            </w:r>
            <w:r w:rsidR="006E0D42" w:rsidRPr="00726330">
              <w:fldChar w:fldCharType="separate"/>
            </w:r>
            <w:r w:rsidR="00476E1D">
              <w:t>5.3.2</w:t>
            </w:r>
            <w:r w:rsidR="006E0D42" w:rsidRPr="00726330">
              <w:fldChar w:fldCharType="end"/>
            </w:r>
            <w:r w:rsidR="006E0D42">
              <w:t xml:space="preserve">, </w:t>
            </w:r>
            <w:r w:rsidR="006E0D42">
              <w:fldChar w:fldCharType="begin"/>
            </w:r>
            <w:r w:rsidR="006E0D42">
              <w:instrText xml:space="preserve"> REF _Ref482803743 \r \h </w:instrText>
            </w:r>
            <w:r w:rsidR="006E0D42">
              <w:fldChar w:fldCharType="separate"/>
            </w:r>
            <w:r w:rsidR="00476E1D">
              <w:t>5.1.4</w:t>
            </w:r>
            <w:r w:rsidR="006E0D42">
              <w:fldChar w:fldCharType="end"/>
            </w:r>
            <w:r w:rsidR="006E0D42">
              <w:t xml:space="preserve">, </w:t>
            </w:r>
            <w:r w:rsidR="006E0D42" w:rsidRPr="00726330">
              <w:fldChar w:fldCharType="begin"/>
            </w:r>
            <w:r w:rsidR="006E0D42" w:rsidRPr="00726330">
              <w:instrText xml:space="preserve"> REF _Ref365554605 \r \h  \* MERGEFORMAT </w:instrText>
            </w:r>
            <w:r w:rsidR="006E0D42" w:rsidRPr="00726330">
              <w:fldChar w:fldCharType="separate"/>
            </w:r>
            <w:r w:rsidR="00476E1D">
              <w:t>5.1.3</w:t>
            </w:r>
            <w:r w:rsidR="006E0D42" w:rsidRPr="00726330">
              <w:fldChar w:fldCharType="end"/>
            </w:r>
            <w:r w:rsidR="006E0D42" w:rsidRPr="00726330">
              <w:t>.</w:t>
            </w:r>
          </w:p>
        </w:tc>
      </w:tr>
      <w:tr w:rsidR="005C2910" w:rsidRPr="00F5756B" w14:paraId="36C1A643" w14:textId="77777777" w:rsidTr="004834F0">
        <w:tc>
          <w:tcPr>
            <w:tcW w:w="412" w:type="pct"/>
            <w:shd w:val="clear" w:color="auto" w:fill="auto"/>
          </w:tcPr>
          <w:p w14:paraId="4F7E7C5D" w14:textId="77777777" w:rsidR="005154AF" w:rsidRPr="007B2273" w:rsidRDefault="005154AF" w:rsidP="004834F0">
            <w:pPr>
              <w:pStyle w:val="ASFKTablenorm"/>
              <w:ind w:left="57" w:right="57"/>
            </w:pPr>
            <w:r w:rsidRPr="007B2273">
              <w:t>4.8</w:t>
            </w:r>
          </w:p>
        </w:tc>
        <w:tc>
          <w:tcPr>
            <w:tcW w:w="708" w:type="pct"/>
            <w:shd w:val="clear" w:color="auto" w:fill="auto"/>
          </w:tcPr>
          <w:p w14:paraId="4275D64C" w14:textId="77777777" w:rsidR="005154AF" w:rsidRPr="007B2273" w:rsidRDefault="005154AF" w:rsidP="004834F0">
            <w:pPr>
              <w:pStyle w:val="ASFKTablenorm"/>
              <w:ind w:left="57" w:right="57"/>
            </w:pPr>
            <w:r w:rsidRPr="007B2273">
              <w:t>13.06.2012</w:t>
            </w:r>
          </w:p>
        </w:tc>
        <w:tc>
          <w:tcPr>
            <w:tcW w:w="944" w:type="pct"/>
            <w:shd w:val="clear" w:color="auto" w:fill="auto"/>
          </w:tcPr>
          <w:p w14:paraId="3DAB0BA2" w14:textId="77777777" w:rsidR="005154AF" w:rsidRPr="007B2273" w:rsidRDefault="005154AF" w:rsidP="004834F0">
            <w:pPr>
              <w:pStyle w:val="ASFKTablenorm"/>
              <w:ind w:left="57" w:right="57"/>
            </w:pPr>
            <w:r w:rsidRPr="007B2273">
              <w:t>Гофман И.</w:t>
            </w:r>
            <w:r w:rsidR="00B2707E">
              <w:t xml:space="preserve"> </w:t>
            </w:r>
            <w:r w:rsidRPr="007B2273">
              <w:t>Д.</w:t>
            </w:r>
          </w:p>
          <w:p w14:paraId="65EA2083" w14:textId="77777777" w:rsidR="005154AF" w:rsidRPr="007B2273" w:rsidRDefault="005154AF" w:rsidP="004834F0">
            <w:pPr>
              <w:pStyle w:val="ASFKTablenorm"/>
              <w:ind w:left="57" w:right="57"/>
            </w:pPr>
            <w:r w:rsidRPr="007B2273">
              <w:t xml:space="preserve">Алексеев </w:t>
            </w:r>
            <w:r w:rsidR="00B2707E">
              <w:t>И. И.</w:t>
            </w:r>
          </w:p>
        </w:tc>
        <w:tc>
          <w:tcPr>
            <w:tcW w:w="2936" w:type="pct"/>
            <w:shd w:val="clear" w:color="auto" w:fill="auto"/>
          </w:tcPr>
          <w:p w14:paraId="61EE398C" w14:textId="77777777" w:rsidR="005154AF" w:rsidRPr="00726330" w:rsidRDefault="005154AF" w:rsidP="004834F0">
            <w:pPr>
              <w:pStyle w:val="ASFKTablenorm"/>
              <w:ind w:left="57" w:right="57"/>
            </w:pPr>
            <w:r w:rsidRPr="007B2273">
              <w:t xml:space="preserve">В соответствии с </w:t>
            </w:r>
            <w:r w:rsidRPr="00726330">
              <w:t>SUFD-28127 (SUFD-34557) введен п.</w:t>
            </w:r>
            <w:r w:rsidRPr="00726330">
              <w:fldChar w:fldCharType="begin"/>
            </w:r>
            <w:r w:rsidRPr="00726330">
              <w:instrText xml:space="preserve"> REF _Ref327373714 \r \h  \* MERGEFORMAT </w:instrText>
            </w:r>
            <w:r w:rsidRPr="00726330">
              <w:fldChar w:fldCharType="separate"/>
            </w:r>
            <w:r w:rsidR="00476E1D">
              <w:t>5.14.3</w:t>
            </w:r>
            <w:r w:rsidRPr="00726330">
              <w:fldChar w:fldCharType="end"/>
            </w:r>
          </w:p>
          <w:p w14:paraId="0B22A8A6" w14:textId="77777777" w:rsidR="005154AF" w:rsidRPr="00726330" w:rsidRDefault="005154AF" w:rsidP="004834F0">
            <w:pPr>
              <w:pStyle w:val="ASFKTablenorm"/>
              <w:ind w:left="57" w:right="57"/>
            </w:pPr>
            <w:r w:rsidRPr="007B2273">
              <w:t xml:space="preserve">В соответствии с </w:t>
            </w:r>
            <w:r w:rsidRPr="00726330">
              <w:t>SUFD-33163 (SUFD-35380, SUFD-35381) добавлен</w:t>
            </w:r>
            <w:r w:rsidR="00324AC3">
              <w:t xml:space="preserve"> </w:t>
            </w:r>
            <w:r w:rsidRPr="00726330">
              <w:t xml:space="preserve">п. </w:t>
            </w:r>
            <w:r w:rsidRPr="00726330">
              <w:fldChar w:fldCharType="begin"/>
            </w:r>
            <w:r w:rsidRPr="00726330">
              <w:instrText xml:space="preserve"> REF _Ref328730858 \r \h  \* MERGEFORMAT </w:instrText>
            </w:r>
            <w:r w:rsidRPr="00726330">
              <w:fldChar w:fldCharType="separate"/>
            </w:r>
            <w:r w:rsidR="00476E1D">
              <w:t>5.1.20</w:t>
            </w:r>
            <w:r w:rsidRPr="00726330">
              <w:fldChar w:fldCharType="end"/>
            </w:r>
            <w:r w:rsidRPr="00726330">
              <w:t>.</w:t>
            </w:r>
          </w:p>
          <w:p w14:paraId="4BAC944A" w14:textId="77777777" w:rsidR="005154AF" w:rsidRPr="00726330" w:rsidRDefault="005154AF" w:rsidP="004834F0">
            <w:pPr>
              <w:pStyle w:val="ASFKTablenorm"/>
              <w:ind w:left="57" w:right="57"/>
            </w:pPr>
            <w:r w:rsidRPr="007B2273">
              <w:t xml:space="preserve">В соответствии с </w:t>
            </w:r>
            <w:r w:rsidRPr="00726330">
              <w:t>SUFD-33163 (SUFD-35421) актуал</w:t>
            </w:r>
            <w:r w:rsidRPr="005154AF">
              <w:t>и</w:t>
            </w:r>
            <w:r w:rsidRPr="00726330">
              <w:t>зирован</w:t>
            </w:r>
            <w:r w:rsidR="00324AC3">
              <w:t xml:space="preserve"> </w:t>
            </w:r>
            <w:r w:rsidR="0058466F" w:rsidRPr="0058466F">
              <w:t xml:space="preserve">п. </w:t>
            </w:r>
            <w:r w:rsidR="0058466F" w:rsidRPr="0058466F">
              <w:fldChar w:fldCharType="begin"/>
            </w:r>
            <w:r w:rsidR="0058466F" w:rsidRPr="0058466F">
              <w:instrText xml:space="preserve"> REF _Ref328730858 \r \h  \* MERGEFORMAT </w:instrText>
            </w:r>
            <w:r w:rsidR="0058466F" w:rsidRPr="0058466F">
              <w:fldChar w:fldCharType="separate"/>
            </w:r>
            <w:r w:rsidR="00476E1D">
              <w:t>5.1.20</w:t>
            </w:r>
            <w:r w:rsidR="0058466F" w:rsidRPr="0058466F">
              <w:fldChar w:fldCharType="end"/>
            </w:r>
            <w:r w:rsidR="0058466F" w:rsidRPr="0058466F">
              <w:t>.</w:t>
            </w:r>
          </w:p>
        </w:tc>
      </w:tr>
      <w:tr w:rsidR="005C2910" w:rsidRPr="00F5756B" w14:paraId="090DAF56" w14:textId="77777777" w:rsidTr="004834F0">
        <w:tc>
          <w:tcPr>
            <w:tcW w:w="412" w:type="pct"/>
            <w:shd w:val="clear" w:color="auto" w:fill="auto"/>
          </w:tcPr>
          <w:p w14:paraId="3E1427D7" w14:textId="77777777" w:rsidR="005154AF" w:rsidRPr="007B2273" w:rsidRDefault="005154AF" w:rsidP="004834F0">
            <w:pPr>
              <w:pStyle w:val="ASFKTablenorm"/>
              <w:ind w:left="57" w:right="57"/>
            </w:pPr>
            <w:r w:rsidRPr="007B2273">
              <w:t>4.9</w:t>
            </w:r>
          </w:p>
        </w:tc>
        <w:tc>
          <w:tcPr>
            <w:tcW w:w="708" w:type="pct"/>
            <w:shd w:val="clear" w:color="auto" w:fill="auto"/>
          </w:tcPr>
          <w:p w14:paraId="2649323B" w14:textId="77777777" w:rsidR="005154AF" w:rsidRPr="007B2273" w:rsidRDefault="005154AF" w:rsidP="004834F0">
            <w:pPr>
              <w:pStyle w:val="ASFKTablenorm"/>
              <w:ind w:left="57" w:right="57"/>
            </w:pPr>
            <w:r w:rsidRPr="007B2273">
              <w:t>10.07.2012</w:t>
            </w:r>
          </w:p>
        </w:tc>
        <w:tc>
          <w:tcPr>
            <w:tcW w:w="944" w:type="pct"/>
            <w:shd w:val="clear" w:color="auto" w:fill="auto"/>
          </w:tcPr>
          <w:p w14:paraId="6118D414" w14:textId="77777777" w:rsidR="005154AF" w:rsidRPr="007B2273" w:rsidRDefault="005154AF" w:rsidP="004834F0">
            <w:pPr>
              <w:pStyle w:val="ASFKTablenorm"/>
              <w:ind w:left="57" w:right="57"/>
            </w:pPr>
            <w:r w:rsidRPr="007B2273">
              <w:t xml:space="preserve">Алексеев </w:t>
            </w:r>
            <w:r w:rsidR="00B2707E">
              <w:t>И. И.</w:t>
            </w:r>
          </w:p>
        </w:tc>
        <w:tc>
          <w:tcPr>
            <w:tcW w:w="2936" w:type="pct"/>
            <w:shd w:val="clear" w:color="auto" w:fill="auto"/>
          </w:tcPr>
          <w:p w14:paraId="108CEA85" w14:textId="77777777" w:rsidR="005154AF" w:rsidRPr="00726330" w:rsidRDefault="005154AF" w:rsidP="004834F0">
            <w:pPr>
              <w:pStyle w:val="ASFKTablenorm"/>
              <w:ind w:left="57" w:right="57"/>
            </w:pPr>
            <w:r w:rsidRPr="007B2273">
              <w:t xml:space="preserve">В соответствии с </w:t>
            </w:r>
            <w:r w:rsidRPr="00726330">
              <w:t>SUFD-35069 (SUFD-35816) актуал</w:t>
            </w:r>
            <w:r w:rsidRPr="005154AF">
              <w:t>и</w:t>
            </w:r>
            <w:r w:rsidRPr="00726330">
              <w:t xml:space="preserve">зирован п. </w:t>
            </w:r>
            <w:r w:rsidRPr="00726330">
              <w:fldChar w:fldCharType="begin"/>
            </w:r>
            <w:r w:rsidRPr="00726330">
              <w:instrText xml:space="preserve"> REF _Ref311541908 \r \h  \* MERGEFORMAT </w:instrText>
            </w:r>
            <w:r w:rsidRPr="00726330">
              <w:fldChar w:fldCharType="separate"/>
            </w:r>
            <w:r w:rsidR="00476E1D">
              <w:t>5.14.1</w:t>
            </w:r>
            <w:r w:rsidRPr="00726330">
              <w:fldChar w:fldCharType="end"/>
            </w:r>
            <w:r w:rsidRPr="00726330">
              <w:t>.</w:t>
            </w:r>
          </w:p>
        </w:tc>
      </w:tr>
      <w:tr w:rsidR="005C2910" w:rsidRPr="00F5756B" w14:paraId="1E0A556C" w14:textId="77777777" w:rsidTr="004834F0">
        <w:tc>
          <w:tcPr>
            <w:tcW w:w="412" w:type="pct"/>
            <w:shd w:val="clear" w:color="auto" w:fill="auto"/>
          </w:tcPr>
          <w:p w14:paraId="6D0C2080" w14:textId="77777777" w:rsidR="005154AF" w:rsidRPr="007B2273" w:rsidRDefault="005154AF" w:rsidP="004834F0">
            <w:pPr>
              <w:pStyle w:val="ASFKTablenorm"/>
              <w:ind w:left="57" w:right="57"/>
            </w:pPr>
            <w:r w:rsidRPr="007B2273">
              <w:t>5.0</w:t>
            </w:r>
          </w:p>
        </w:tc>
        <w:tc>
          <w:tcPr>
            <w:tcW w:w="708" w:type="pct"/>
            <w:shd w:val="clear" w:color="auto" w:fill="auto"/>
          </w:tcPr>
          <w:p w14:paraId="0547B96D" w14:textId="77777777" w:rsidR="005154AF" w:rsidRPr="007B2273" w:rsidRDefault="005154AF" w:rsidP="004834F0">
            <w:pPr>
              <w:pStyle w:val="ASFKTablenorm"/>
              <w:ind w:left="57" w:right="57"/>
            </w:pPr>
            <w:r w:rsidRPr="007B2273">
              <w:t>07.08.2012</w:t>
            </w:r>
          </w:p>
        </w:tc>
        <w:tc>
          <w:tcPr>
            <w:tcW w:w="944" w:type="pct"/>
            <w:shd w:val="clear" w:color="auto" w:fill="auto"/>
          </w:tcPr>
          <w:p w14:paraId="2BA145DE" w14:textId="77777777" w:rsidR="005154AF" w:rsidRPr="007B2273" w:rsidRDefault="005154AF" w:rsidP="004834F0">
            <w:pPr>
              <w:pStyle w:val="ASFKTablenorm"/>
              <w:ind w:left="57" w:right="57"/>
            </w:pPr>
            <w:r w:rsidRPr="007B2273">
              <w:t xml:space="preserve">Алексеев </w:t>
            </w:r>
            <w:r w:rsidR="00B2707E">
              <w:t>И. И.</w:t>
            </w:r>
          </w:p>
        </w:tc>
        <w:tc>
          <w:tcPr>
            <w:tcW w:w="2936" w:type="pct"/>
            <w:shd w:val="clear" w:color="auto" w:fill="auto"/>
          </w:tcPr>
          <w:p w14:paraId="6502231F" w14:textId="77777777" w:rsidR="005154AF" w:rsidRPr="00726330" w:rsidRDefault="005154AF" w:rsidP="004834F0">
            <w:pPr>
              <w:pStyle w:val="ASFKTablenorm"/>
              <w:ind w:left="57" w:right="57"/>
            </w:pPr>
            <w:r w:rsidRPr="007B2273">
              <w:t xml:space="preserve">В соответствии с </w:t>
            </w:r>
            <w:r w:rsidRPr="00726330">
              <w:t>SUFD-35080 (SUFD-36363) актуал</w:t>
            </w:r>
            <w:r w:rsidRPr="005154AF">
              <w:t>и</w:t>
            </w:r>
            <w:r w:rsidRPr="00726330">
              <w:t xml:space="preserve">зирован п. </w:t>
            </w:r>
            <w:r w:rsidRPr="00726330">
              <w:fldChar w:fldCharType="begin"/>
            </w:r>
            <w:r w:rsidRPr="00726330">
              <w:instrText xml:space="preserve"> REF _Ref327373714 \r \h  \* MERGEFORMAT </w:instrText>
            </w:r>
            <w:r w:rsidRPr="00726330">
              <w:fldChar w:fldCharType="separate"/>
            </w:r>
            <w:r w:rsidR="00476E1D">
              <w:t>5.14.3</w:t>
            </w:r>
            <w:r w:rsidRPr="00726330">
              <w:fldChar w:fldCharType="end"/>
            </w:r>
          </w:p>
        </w:tc>
      </w:tr>
      <w:tr w:rsidR="005C2910" w:rsidRPr="00F5756B" w14:paraId="3E10FD65" w14:textId="77777777" w:rsidTr="004834F0">
        <w:tc>
          <w:tcPr>
            <w:tcW w:w="412" w:type="pct"/>
            <w:shd w:val="clear" w:color="auto" w:fill="auto"/>
          </w:tcPr>
          <w:p w14:paraId="0D7BDF10" w14:textId="77777777" w:rsidR="005154AF" w:rsidRPr="007B2273" w:rsidRDefault="005154AF" w:rsidP="004834F0">
            <w:pPr>
              <w:pStyle w:val="ASFKTablenorm"/>
              <w:ind w:left="57" w:right="57"/>
            </w:pPr>
            <w:r w:rsidRPr="007B2273">
              <w:t>5.1</w:t>
            </w:r>
          </w:p>
        </w:tc>
        <w:tc>
          <w:tcPr>
            <w:tcW w:w="708" w:type="pct"/>
            <w:shd w:val="clear" w:color="auto" w:fill="auto"/>
          </w:tcPr>
          <w:p w14:paraId="64291F95" w14:textId="77777777" w:rsidR="005154AF" w:rsidRPr="007B2273" w:rsidRDefault="005154AF" w:rsidP="004834F0">
            <w:pPr>
              <w:pStyle w:val="ASFKTablenorm"/>
              <w:ind w:left="57" w:right="57"/>
            </w:pPr>
            <w:r w:rsidRPr="007B2273">
              <w:t>08.08.2012</w:t>
            </w:r>
          </w:p>
        </w:tc>
        <w:tc>
          <w:tcPr>
            <w:tcW w:w="944" w:type="pct"/>
            <w:shd w:val="clear" w:color="auto" w:fill="auto"/>
          </w:tcPr>
          <w:p w14:paraId="18AD8EDE" w14:textId="77777777" w:rsidR="005154AF" w:rsidRPr="007B2273" w:rsidRDefault="005154AF" w:rsidP="004834F0">
            <w:pPr>
              <w:pStyle w:val="ASFKTablenorm"/>
              <w:ind w:left="57" w:right="57"/>
            </w:pPr>
            <w:r w:rsidRPr="007B2273">
              <w:t xml:space="preserve">Алексеев </w:t>
            </w:r>
            <w:r w:rsidR="00B2707E">
              <w:t>И. И.</w:t>
            </w:r>
          </w:p>
        </w:tc>
        <w:tc>
          <w:tcPr>
            <w:tcW w:w="2936" w:type="pct"/>
            <w:shd w:val="clear" w:color="auto" w:fill="auto"/>
          </w:tcPr>
          <w:p w14:paraId="554E982A" w14:textId="77777777" w:rsidR="005154AF" w:rsidRPr="00726330" w:rsidRDefault="005154AF" w:rsidP="004834F0">
            <w:pPr>
              <w:pStyle w:val="ASFKTablenorm"/>
              <w:ind w:left="57" w:right="57"/>
            </w:pPr>
            <w:r w:rsidRPr="007B2273">
              <w:t xml:space="preserve">В соответствии с </w:t>
            </w:r>
            <w:r w:rsidRPr="00726330">
              <w:t>SUFD-33111 (SUFD-36804) актуал</w:t>
            </w:r>
            <w:r w:rsidRPr="005154AF">
              <w:t>и</w:t>
            </w:r>
            <w:r w:rsidRPr="00726330">
              <w:t xml:space="preserve">зирован п. </w:t>
            </w:r>
            <w:r w:rsidRPr="00726330">
              <w:fldChar w:fldCharType="begin"/>
            </w:r>
            <w:r w:rsidRPr="00726330">
              <w:instrText xml:space="preserve"> REF _Ref272416333 \r \h  \* MERGEFORMAT </w:instrText>
            </w:r>
            <w:r w:rsidRPr="00726330">
              <w:fldChar w:fldCharType="separate"/>
            </w:r>
            <w:r w:rsidR="00476E1D">
              <w:t>5.3.2</w:t>
            </w:r>
            <w:r w:rsidRPr="00726330">
              <w:fldChar w:fldCharType="end"/>
            </w:r>
            <w:r w:rsidRPr="00726330">
              <w:t>.</w:t>
            </w:r>
          </w:p>
          <w:p w14:paraId="433061F8" w14:textId="77777777" w:rsidR="005154AF" w:rsidRPr="00726330" w:rsidRDefault="005154AF" w:rsidP="004834F0">
            <w:pPr>
              <w:pStyle w:val="ASFKTablenorm"/>
              <w:ind w:left="57" w:right="57"/>
            </w:pPr>
            <w:r w:rsidRPr="007B2273">
              <w:t xml:space="preserve">В соответствии с </w:t>
            </w:r>
            <w:r w:rsidRPr="00726330">
              <w:t xml:space="preserve">SUFD-32146 (SUFD-37100) </w:t>
            </w:r>
            <w:r w:rsidR="00E07BB5">
              <w:t xml:space="preserve">актуализированы </w:t>
            </w:r>
            <w:r w:rsidR="009609C5">
              <w:t>п</w:t>
            </w:r>
            <w:r w:rsidR="00E07BB5">
              <w:t>п.</w:t>
            </w:r>
            <w:r w:rsidRPr="00726330">
              <w:t xml:space="preserve"> </w:t>
            </w:r>
            <w:r w:rsidR="0058466F">
              <w:fldChar w:fldCharType="begin"/>
            </w:r>
            <w:r w:rsidR="0058466F">
              <w:instrText xml:space="preserve"> REF _Ref364937664 \r \h </w:instrText>
            </w:r>
            <w:r w:rsidR="0058466F">
              <w:fldChar w:fldCharType="separate"/>
            </w:r>
            <w:r w:rsidR="00476E1D">
              <w:t>5.1.16</w:t>
            </w:r>
            <w:r w:rsidR="0058466F">
              <w:fldChar w:fldCharType="end"/>
            </w:r>
            <w:r w:rsidR="0058466F">
              <w:t xml:space="preserve">, </w:t>
            </w:r>
            <w:r w:rsidR="0058466F">
              <w:fldChar w:fldCharType="begin"/>
            </w:r>
            <w:r w:rsidR="0058466F">
              <w:instrText xml:space="preserve"> REF _Ref478722527 \r \h </w:instrText>
            </w:r>
            <w:r w:rsidR="0058466F">
              <w:fldChar w:fldCharType="separate"/>
            </w:r>
            <w:r w:rsidR="00476E1D">
              <w:t>5.1.18</w:t>
            </w:r>
            <w:r w:rsidR="0058466F">
              <w:fldChar w:fldCharType="end"/>
            </w:r>
            <w:r w:rsidR="0058466F">
              <w:t>.</w:t>
            </w:r>
          </w:p>
          <w:p w14:paraId="322B3159" w14:textId="77777777" w:rsidR="005154AF" w:rsidRPr="00726330" w:rsidRDefault="005154AF" w:rsidP="004834F0">
            <w:pPr>
              <w:pStyle w:val="ASFKTablenorm"/>
              <w:ind w:left="57" w:right="57"/>
            </w:pPr>
            <w:r w:rsidRPr="007B2273">
              <w:t xml:space="preserve">В соответствии с </w:t>
            </w:r>
            <w:r w:rsidRPr="00726330">
              <w:t xml:space="preserve">SUFD-21244 (SUFD-37097) </w:t>
            </w:r>
            <w:r w:rsidR="00E07BB5">
              <w:t xml:space="preserve">актуализированы </w:t>
            </w:r>
            <w:r w:rsidR="009609C5">
              <w:t>п</w:t>
            </w:r>
            <w:r w:rsidR="00E07BB5">
              <w:t>п.</w:t>
            </w:r>
            <w:r w:rsidRPr="00726330">
              <w:t xml:space="preserve"> </w:t>
            </w:r>
            <w:r w:rsidR="0058466F" w:rsidRPr="0058466F">
              <w:fldChar w:fldCharType="begin"/>
            </w:r>
            <w:r w:rsidR="0058466F" w:rsidRPr="0058466F">
              <w:instrText xml:space="preserve"> REF _Ref364937664 \r \h </w:instrText>
            </w:r>
            <w:r w:rsidR="0058466F" w:rsidRPr="0058466F">
              <w:fldChar w:fldCharType="separate"/>
            </w:r>
            <w:r w:rsidR="00476E1D">
              <w:t>5.1.16</w:t>
            </w:r>
            <w:r w:rsidR="0058466F" w:rsidRPr="0058466F">
              <w:fldChar w:fldCharType="end"/>
            </w:r>
            <w:r w:rsidR="0058466F" w:rsidRPr="0058466F">
              <w:t xml:space="preserve">, </w:t>
            </w:r>
            <w:r w:rsidR="0058466F" w:rsidRPr="0058466F">
              <w:fldChar w:fldCharType="begin"/>
            </w:r>
            <w:r w:rsidR="0058466F" w:rsidRPr="0058466F">
              <w:instrText xml:space="preserve"> REF _Ref478722527 \r \h </w:instrText>
            </w:r>
            <w:r w:rsidR="0058466F" w:rsidRPr="0058466F">
              <w:fldChar w:fldCharType="separate"/>
            </w:r>
            <w:r w:rsidR="00476E1D">
              <w:t>5.1.18</w:t>
            </w:r>
            <w:r w:rsidR="0058466F" w:rsidRPr="0058466F">
              <w:fldChar w:fldCharType="end"/>
            </w:r>
            <w:r w:rsidR="0058466F" w:rsidRPr="0058466F">
              <w:t>.</w:t>
            </w:r>
          </w:p>
        </w:tc>
      </w:tr>
      <w:tr w:rsidR="005C2910" w:rsidRPr="00F5756B" w14:paraId="1249C202" w14:textId="77777777" w:rsidTr="004834F0">
        <w:tc>
          <w:tcPr>
            <w:tcW w:w="412" w:type="pct"/>
            <w:shd w:val="clear" w:color="auto" w:fill="auto"/>
          </w:tcPr>
          <w:p w14:paraId="2CD5F245" w14:textId="77777777" w:rsidR="005154AF" w:rsidRPr="007B2273" w:rsidRDefault="005154AF" w:rsidP="004834F0">
            <w:pPr>
              <w:pStyle w:val="ASFKTablenorm"/>
              <w:ind w:left="57" w:right="57"/>
            </w:pPr>
            <w:r w:rsidRPr="007B2273">
              <w:t>5.2</w:t>
            </w:r>
          </w:p>
        </w:tc>
        <w:tc>
          <w:tcPr>
            <w:tcW w:w="708" w:type="pct"/>
            <w:shd w:val="clear" w:color="auto" w:fill="auto"/>
          </w:tcPr>
          <w:p w14:paraId="26BC0E18" w14:textId="77777777" w:rsidR="005154AF" w:rsidRPr="007B2273" w:rsidRDefault="005154AF" w:rsidP="004834F0">
            <w:pPr>
              <w:pStyle w:val="ASFKTablenorm"/>
              <w:ind w:left="57" w:right="57"/>
            </w:pPr>
            <w:r w:rsidRPr="007B2273">
              <w:t>28.08.2012</w:t>
            </w:r>
          </w:p>
        </w:tc>
        <w:tc>
          <w:tcPr>
            <w:tcW w:w="944" w:type="pct"/>
            <w:shd w:val="clear" w:color="auto" w:fill="auto"/>
          </w:tcPr>
          <w:p w14:paraId="17757E12" w14:textId="77777777" w:rsidR="005154AF" w:rsidRPr="007B2273" w:rsidRDefault="005154AF" w:rsidP="004834F0">
            <w:pPr>
              <w:pStyle w:val="ASFKTablenorm"/>
              <w:ind w:left="57" w:right="57"/>
            </w:pPr>
            <w:r w:rsidRPr="007B2273">
              <w:t xml:space="preserve">Алексеев </w:t>
            </w:r>
            <w:r w:rsidR="00B2707E">
              <w:t>И. И.</w:t>
            </w:r>
          </w:p>
        </w:tc>
        <w:tc>
          <w:tcPr>
            <w:tcW w:w="2936" w:type="pct"/>
            <w:shd w:val="clear" w:color="auto" w:fill="auto"/>
          </w:tcPr>
          <w:p w14:paraId="117239BB" w14:textId="77777777" w:rsidR="005154AF" w:rsidRPr="00726330" w:rsidRDefault="005154AF" w:rsidP="004834F0">
            <w:pPr>
              <w:pStyle w:val="ASFKTablenorm"/>
              <w:ind w:left="57" w:right="57"/>
            </w:pPr>
            <w:r w:rsidRPr="007B2273">
              <w:t xml:space="preserve">В соответствии с </w:t>
            </w:r>
            <w:r w:rsidRPr="00726330">
              <w:t>SUFD-33195 (SUFD-35510) актуал</w:t>
            </w:r>
            <w:r w:rsidRPr="005154AF">
              <w:t>и</w:t>
            </w:r>
            <w:r w:rsidRPr="00726330">
              <w:t xml:space="preserve">зирован п. </w:t>
            </w:r>
            <w:r w:rsidRPr="00726330">
              <w:fldChar w:fldCharType="begin"/>
            </w:r>
            <w:r w:rsidRPr="00726330">
              <w:instrText xml:space="preserve"> REF _Ref311541908 \r \h  \* MERGEFORMAT </w:instrText>
            </w:r>
            <w:r w:rsidRPr="00726330">
              <w:fldChar w:fldCharType="separate"/>
            </w:r>
            <w:r w:rsidR="00476E1D">
              <w:t>5.14.1</w:t>
            </w:r>
            <w:r w:rsidRPr="00726330">
              <w:fldChar w:fldCharType="end"/>
            </w:r>
            <w:r w:rsidRPr="00726330">
              <w:t>.</w:t>
            </w:r>
          </w:p>
          <w:p w14:paraId="661D6F75" w14:textId="77777777" w:rsidR="005154AF" w:rsidRPr="00726330" w:rsidRDefault="005154AF" w:rsidP="004834F0">
            <w:pPr>
              <w:pStyle w:val="ASFKTablenorm"/>
              <w:ind w:left="57" w:right="57"/>
            </w:pPr>
            <w:r w:rsidRPr="007B2273">
              <w:t xml:space="preserve">В соответствии с </w:t>
            </w:r>
            <w:r w:rsidRPr="00726330">
              <w:t>SUFD-27112 (SUFD-37099</w:t>
            </w:r>
            <w:r w:rsidR="0058466F">
              <w:t xml:space="preserve">, </w:t>
            </w:r>
            <w:r w:rsidR="0058466F" w:rsidRPr="0058466F">
              <w:t>SUFD-38236</w:t>
            </w:r>
            <w:r w:rsidRPr="00726330">
              <w:t>) актуал</w:t>
            </w:r>
            <w:r w:rsidRPr="005154AF">
              <w:t>и</w:t>
            </w:r>
            <w:r w:rsidRPr="00726330">
              <w:t>зирован</w:t>
            </w:r>
            <w:r w:rsidR="0058466F">
              <w:t>ы</w:t>
            </w:r>
            <w:r w:rsidRPr="00726330">
              <w:t xml:space="preserve"> </w:t>
            </w:r>
            <w:r w:rsidR="009609C5">
              <w:t>п</w:t>
            </w:r>
            <w:r w:rsidRPr="00726330">
              <w:t>п.</w:t>
            </w:r>
            <w:r w:rsidR="00F17AA2">
              <w:t xml:space="preserve"> </w:t>
            </w:r>
            <w:r w:rsidR="00F17AA2">
              <w:fldChar w:fldCharType="begin"/>
            </w:r>
            <w:r w:rsidR="00F17AA2">
              <w:instrText xml:space="preserve"> REF _Ref418508446 \r \h </w:instrText>
            </w:r>
            <w:r w:rsidR="00F17AA2">
              <w:fldChar w:fldCharType="separate"/>
            </w:r>
            <w:r w:rsidR="00476E1D">
              <w:t>5.12.2</w:t>
            </w:r>
            <w:r w:rsidR="00F17AA2">
              <w:fldChar w:fldCharType="end"/>
            </w:r>
            <w:r w:rsidR="0058466F">
              <w:t xml:space="preserve">; </w:t>
            </w:r>
            <w:r w:rsidR="0058466F" w:rsidRPr="0058466F">
              <w:fldChar w:fldCharType="begin"/>
            </w:r>
            <w:r w:rsidR="0058466F" w:rsidRPr="0058466F">
              <w:instrText xml:space="preserve"> REF _Ref364937664 \r \h </w:instrText>
            </w:r>
            <w:r w:rsidR="0058466F" w:rsidRPr="0058466F">
              <w:fldChar w:fldCharType="separate"/>
            </w:r>
            <w:r w:rsidR="00476E1D">
              <w:t>5.1.16</w:t>
            </w:r>
            <w:r w:rsidR="0058466F" w:rsidRPr="0058466F">
              <w:fldChar w:fldCharType="end"/>
            </w:r>
            <w:r w:rsidR="0058466F" w:rsidRPr="0058466F">
              <w:t xml:space="preserve">, </w:t>
            </w:r>
            <w:r w:rsidR="0058466F" w:rsidRPr="0058466F">
              <w:fldChar w:fldCharType="begin"/>
            </w:r>
            <w:r w:rsidR="0058466F" w:rsidRPr="0058466F">
              <w:instrText xml:space="preserve"> REF _Ref478722527 \r \h </w:instrText>
            </w:r>
            <w:r w:rsidR="0058466F" w:rsidRPr="0058466F">
              <w:fldChar w:fldCharType="separate"/>
            </w:r>
            <w:r w:rsidR="00476E1D">
              <w:t>5.1.18</w:t>
            </w:r>
            <w:r w:rsidR="0058466F" w:rsidRPr="0058466F">
              <w:fldChar w:fldCharType="end"/>
            </w:r>
            <w:r w:rsidR="0058466F" w:rsidRPr="0058466F">
              <w:t>.</w:t>
            </w:r>
          </w:p>
        </w:tc>
      </w:tr>
      <w:tr w:rsidR="005C2910" w:rsidRPr="00F5756B" w14:paraId="5E0E81D5" w14:textId="77777777" w:rsidTr="004834F0">
        <w:tc>
          <w:tcPr>
            <w:tcW w:w="412" w:type="pct"/>
            <w:shd w:val="clear" w:color="auto" w:fill="auto"/>
          </w:tcPr>
          <w:p w14:paraId="32A48CC9" w14:textId="77777777" w:rsidR="005154AF" w:rsidRPr="007B2273" w:rsidRDefault="005154AF" w:rsidP="004834F0">
            <w:pPr>
              <w:pStyle w:val="ASFKTablenorm"/>
              <w:ind w:left="57" w:right="57"/>
            </w:pPr>
            <w:r w:rsidRPr="007B2273">
              <w:t>5.3</w:t>
            </w:r>
          </w:p>
        </w:tc>
        <w:tc>
          <w:tcPr>
            <w:tcW w:w="708" w:type="pct"/>
            <w:shd w:val="clear" w:color="auto" w:fill="auto"/>
          </w:tcPr>
          <w:p w14:paraId="6DB9CE7D" w14:textId="77777777" w:rsidR="005154AF" w:rsidRPr="007B2273" w:rsidRDefault="005154AF" w:rsidP="004834F0">
            <w:pPr>
              <w:pStyle w:val="ASFKTablenorm"/>
              <w:ind w:left="57" w:right="57"/>
            </w:pPr>
            <w:r w:rsidRPr="007B2273">
              <w:t>17.10.2012</w:t>
            </w:r>
          </w:p>
        </w:tc>
        <w:tc>
          <w:tcPr>
            <w:tcW w:w="944" w:type="pct"/>
            <w:shd w:val="clear" w:color="auto" w:fill="auto"/>
          </w:tcPr>
          <w:p w14:paraId="0C337897" w14:textId="77777777" w:rsidR="005154AF" w:rsidRPr="007B2273" w:rsidRDefault="005154AF" w:rsidP="004834F0">
            <w:pPr>
              <w:pStyle w:val="ASFKTablenorm"/>
              <w:ind w:left="57" w:right="57"/>
            </w:pPr>
            <w:r w:rsidRPr="007B2273">
              <w:t xml:space="preserve">Алексеев </w:t>
            </w:r>
            <w:r w:rsidR="00B2707E">
              <w:t>И. И.</w:t>
            </w:r>
          </w:p>
        </w:tc>
        <w:tc>
          <w:tcPr>
            <w:tcW w:w="2936" w:type="pct"/>
            <w:shd w:val="clear" w:color="auto" w:fill="auto"/>
          </w:tcPr>
          <w:p w14:paraId="2DA5F0FA" w14:textId="77777777" w:rsidR="005154AF" w:rsidRPr="00726330" w:rsidRDefault="005154AF" w:rsidP="004834F0">
            <w:pPr>
              <w:pStyle w:val="ASFKTablenorm"/>
              <w:ind w:left="57" w:right="57"/>
            </w:pPr>
            <w:r w:rsidRPr="007B2273">
              <w:t xml:space="preserve">В соответствии с </w:t>
            </w:r>
            <w:r w:rsidRPr="00726330">
              <w:t xml:space="preserve">FTAS-158804 (SUFD-38220) </w:t>
            </w:r>
            <w:r w:rsidR="000574FD" w:rsidRPr="000574FD">
              <w:t>добавлен подпункт «Работа с предварительными отчетами» в п.</w:t>
            </w:r>
            <w:r w:rsidR="000574FD">
              <w:t xml:space="preserve"> </w:t>
            </w:r>
            <w:r w:rsidR="000574FD">
              <w:fldChar w:fldCharType="begin"/>
            </w:r>
            <w:r w:rsidR="000574FD">
              <w:instrText xml:space="preserve"> REF _Ref450749469 \r \h </w:instrText>
            </w:r>
            <w:r w:rsidR="000574FD">
              <w:fldChar w:fldCharType="separate"/>
            </w:r>
            <w:r w:rsidR="00476E1D">
              <w:t>5.11.1</w:t>
            </w:r>
            <w:r w:rsidR="000574FD">
              <w:fldChar w:fldCharType="end"/>
            </w:r>
            <w:r w:rsidR="000574FD">
              <w:t>.</w:t>
            </w:r>
          </w:p>
          <w:p w14:paraId="521A8288" w14:textId="77777777" w:rsidR="005154AF" w:rsidRPr="00726330" w:rsidRDefault="005154AF" w:rsidP="004834F0">
            <w:pPr>
              <w:pStyle w:val="ASFKTablenorm"/>
              <w:ind w:left="57" w:right="57"/>
            </w:pPr>
            <w:r w:rsidRPr="007B2273">
              <w:t xml:space="preserve">В соответствии с </w:t>
            </w:r>
            <w:r w:rsidRPr="00726330">
              <w:t xml:space="preserve">SUFD-27112 (SUFD-37099) </w:t>
            </w:r>
            <w:r w:rsidR="00E07BB5">
              <w:t xml:space="preserve">актуализированы </w:t>
            </w:r>
            <w:r w:rsidR="009609C5">
              <w:t>п</w:t>
            </w:r>
            <w:r w:rsidR="00E07BB5">
              <w:t>п.</w:t>
            </w:r>
            <w:r w:rsidRPr="00726330">
              <w:t xml:space="preserve"> </w:t>
            </w:r>
            <w:r w:rsidRPr="00726330">
              <w:fldChar w:fldCharType="begin"/>
            </w:r>
            <w:r w:rsidRPr="00726330">
              <w:instrText xml:space="preserve"> REF _Ref340584899 \r \h  \* MERGEFORMAT </w:instrText>
            </w:r>
            <w:r w:rsidRPr="00726330">
              <w:fldChar w:fldCharType="separate"/>
            </w:r>
            <w:r w:rsidR="00476E1D">
              <w:t>5.12.1</w:t>
            </w:r>
            <w:r w:rsidRPr="00726330">
              <w:fldChar w:fldCharType="end"/>
            </w:r>
            <w:r w:rsidR="006E0D42">
              <w:t>,</w:t>
            </w:r>
            <w:r w:rsidRPr="00726330">
              <w:t xml:space="preserve"> </w:t>
            </w:r>
            <w:r w:rsidRPr="00726330">
              <w:fldChar w:fldCharType="begin"/>
            </w:r>
            <w:r w:rsidRPr="00726330">
              <w:instrText xml:space="preserve"> REF _Ref340584915 \r \h  \* MERGEFORMAT </w:instrText>
            </w:r>
            <w:r w:rsidRPr="00726330">
              <w:fldChar w:fldCharType="separate"/>
            </w:r>
            <w:r w:rsidR="00476E1D">
              <w:t>5.12.2</w:t>
            </w:r>
            <w:r w:rsidRPr="00726330">
              <w:fldChar w:fldCharType="end"/>
            </w:r>
            <w:r w:rsidRPr="00726330">
              <w:t>.</w:t>
            </w:r>
          </w:p>
        </w:tc>
      </w:tr>
      <w:tr w:rsidR="005C2910" w:rsidRPr="00F5756B" w14:paraId="300FF660" w14:textId="77777777" w:rsidTr="004834F0">
        <w:tc>
          <w:tcPr>
            <w:tcW w:w="412" w:type="pct"/>
            <w:shd w:val="clear" w:color="auto" w:fill="auto"/>
          </w:tcPr>
          <w:p w14:paraId="6D97ADD4" w14:textId="77777777" w:rsidR="005154AF" w:rsidRPr="00726330" w:rsidRDefault="005154AF" w:rsidP="004834F0">
            <w:pPr>
              <w:pStyle w:val="ASFKTablenorm"/>
              <w:ind w:left="57" w:right="57"/>
            </w:pPr>
            <w:r w:rsidRPr="007B2273">
              <w:t>5.4</w:t>
            </w:r>
          </w:p>
        </w:tc>
        <w:tc>
          <w:tcPr>
            <w:tcW w:w="708" w:type="pct"/>
            <w:shd w:val="clear" w:color="auto" w:fill="auto"/>
          </w:tcPr>
          <w:p w14:paraId="6EF49BF8" w14:textId="77777777" w:rsidR="005154AF" w:rsidRPr="00726330" w:rsidRDefault="005154AF" w:rsidP="004834F0">
            <w:pPr>
              <w:pStyle w:val="ASFKTablenorm"/>
              <w:ind w:left="57" w:right="57"/>
            </w:pPr>
            <w:r w:rsidRPr="007B2273">
              <w:t>23.11.2012</w:t>
            </w:r>
          </w:p>
        </w:tc>
        <w:tc>
          <w:tcPr>
            <w:tcW w:w="944" w:type="pct"/>
            <w:shd w:val="clear" w:color="auto" w:fill="auto"/>
          </w:tcPr>
          <w:p w14:paraId="39105FF9" w14:textId="77777777" w:rsidR="005154AF" w:rsidRPr="00726330" w:rsidRDefault="005154AF" w:rsidP="004834F0">
            <w:pPr>
              <w:pStyle w:val="ASFKTablenorm"/>
              <w:ind w:left="57" w:right="57"/>
            </w:pPr>
            <w:r w:rsidRPr="007B2273">
              <w:t xml:space="preserve">Алексеев </w:t>
            </w:r>
            <w:r w:rsidR="00B2707E">
              <w:t>И. И.</w:t>
            </w:r>
          </w:p>
        </w:tc>
        <w:tc>
          <w:tcPr>
            <w:tcW w:w="2936" w:type="pct"/>
            <w:shd w:val="clear" w:color="auto" w:fill="auto"/>
          </w:tcPr>
          <w:p w14:paraId="443E9611" w14:textId="77777777" w:rsidR="005154AF" w:rsidRPr="00726330" w:rsidRDefault="005154AF" w:rsidP="004834F0">
            <w:pPr>
              <w:pStyle w:val="ASFKTablenorm"/>
              <w:ind w:left="57" w:right="57"/>
            </w:pPr>
            <w:r w:rsidRPr="007B2273">
              <w:t xml:space="preserve">В соответствии с </w:t>
            </w:r>
            <w:r w:rsidRPr="00726330">
              <w:t>SUFD-36951 (</w:t>
            </w:r>
            <w:r w:rsidR="00CE2D63" w:rsidRPr="00726330">
              <w:t>SUFD-39758</w:t>
            </w:r>
            <w:r w:rsidR="00CE2D63">
              <w:t xml:space="preserve">, </w:t>
            </w:r>
            <w:r w:rsidRPr="00726330">
              <w:t>SUFD-39759) актуал</w:t>
            </w:r>
            <w:r w:rsidRPr="005154AF">
              <w:t>и</w:t>
            </w:r>
            <w:r w:rsidRPr="00726330">
              <w:t>зирован</w:t>
            </w:r>
            <w:r w:rsidR="00CE2D63">
              <w:t>ы</w:t>
            </w:r>
            <w:r w:rsidRPr="00726330">
              <w:t xml:space="preserve"> </w:t>
            </w:r>
            <w:r w:rsidR="009609C5">
              <w:t>п</w:t>
            </w:r>
            <w:r w:rsidRPr="00726330">
              <w:t>п</w:t>
            </w:r>
            <w:r w:rsidR="00CE2D63">
              <w:t xml:space="preserve">. </w:t>
            </w:r>
            <w:r w:rsidR="00CE2D63" w:rsidRPr="00726330">
              <w:fldChar w:fldCharType="begin"/>
            </w:r>
            <w:r w:rsidR="00CE2D63" w:rsidRPr="00726330">
              <w:instrText xml:space="preserve"> REF _Ref341448661 \r \h  \* MERGEFORMAT </w:instrText>
            </w:r>
            <w:r w:rsidR="00CE2D63" w:rsidRPr="00726330">
              <w:fldChar w:fldCharType="separate"/>
            </w:r>
            <w:r w:rsidR="00476E1D">
              <w:t>5.1.5</w:t>
            </w:r>
            <w:r w:rsidR="00CE2D63" w:rsidRPr="00726330">
              <w:fldChar w:fldCharType="end"/>
            </w:r>
            <w:r w:rsidR="00CE2D63">
              <w:t>,</w:t>
            </w:r>
            <w:r w:rsidRPr="00726330">
              <w:t xml:space="preserve"> </w:t>
            </w:r>
            <w:r w:rsidRPr="00726330">
              <w:fldChar w:fldCharType="begin"/>
            </w:r>
            <w:r w:rsidRPr="00726330">
              <w:instrText xml:space="preserve"> REF _Ref416433705 \r \h </w:instrText>
            </w:r>
            <w:r w:rsidRPr="00726330">
              <w:fldChar w:fldCharType="separate"/>
            </w:r>
            <w:r w:rsidR="00476E1D">
              <w:t>5.3.2</w:t>
            </w:r>
            <w:r w:rsidRPr="00726330">
              <w:fldChar w:fldCharType="end"/>
            </w:r>
            <w:r w:rsidRPr="00726330">
              <w:t>.</w:t>
            </w:r>
          </w:p>
        </w:tc>
      </w:tr>
      <w:tr w:rsidR="005C2910" w:rsidRPr="00F5756B" w14:paraId="3E31D2B3" w14:textId="77777777" w:rsidTr="004834F0">
        <w:tc>
          <w:tcPr>
            <w:tcW w:w="412" w:type="pct"/>
            <w:shd w:val="clear" w:color="auto" w:fill="auto"/>
          </w:tcPr>
          <w:p w14:paraId="6F6B7F70" w14:textId="77777777" w:rsidR="005154AF" w:rsidRPr="007B2273" w:rsidRDefault="005154AF" w:rsidP="004834F0">
            <w:pPr>
              <w:pStyle w:val="ASFKTablenorm"/>
              <w:ind w:left="57" w:right="57"/>
            </w:pPr>
            <w:r w:rsidRPr="007B2273">
              <w:t>5.5</w:t>
            </w:r>
          </w:p>
        </w:tc>
        <w:tc>
          <w:tcPr>
            <w:tcW w:w="708" w:type="pct"/>
            <w:shd w:val="clear" w:color="auto" w:fill="auto"/>
          </w:tcPr>
          <w:p w14:paraId="0A04DF3B" w14:textId="77777777" w:rsidR="005154AF" w:rsidRPr="007B2273" w:rsidRDefault="005154AF" w:rsidP="004834F0">
            <w:pPr>
              <w:pStyle w:val="ASFKTablenorm"/>
              <w:ind w:left="57" w:right="57"/>
            </w:pPr>
            <w:r w:rsidRPr="007B2273">
              <w:t>29.11.2012</w:t>
            </w:r>
          </w:p>
        </w:tc>
        <w:tc>
          <w:tcPr>
            <w:tcW w:w="944" w:type="pct"/>
            <w:shd w:val="clear" w:color="auto" w:fill="auto"/>
          </w:tcPr>
          <w:p w14:paraId="77F49181" w14:textId="77777777" w:rsidR="005154AF" w:rsidRPr="007B2273" w:rsidRDefault="005154AF" w:rsidP="004834F0">
            <w:pPr>
              <w:pStyle w:val="ASFKTablenorm"/>
              <w:ind w:left="57" w:right="57"/>
            </w:pPr>
            <w:r w:rsidRPr="007B2273">
              <w:t xml:space="preserve">Алексеев </w:t>
            </w:r>
            <w:r w:rsidR="00B2707E">
              <w:t>И. И.</w:t>
            </w:r>
          </w:p>
        </w:tc>
        <w:tc>
          <w:tcPr>
            <w:tcW w:w="2936" w:type="pct"/>
            <w:shd w:val="clear" w:color="auto" w:fill="auto"/>
          </w:tcPr>
          <w:p w14:paraId="7C7EEF1B" w14:textId="77777777" w:rsidR="005154AF" w:rsidRPr="00726330" w:rsidRDefault="005154AF" w:rsidP="004834F0">
            <w:pPr>
              <w:pStyle w:val="ASFKTablenorm"/>
              <w:ind w:left="57" w:right="57"/>
            </w:pPr>
            <w:r w:rsidRPr="007B2273">
              <w:t xml:space="preserve">В соответствии с </w:t>
            </w:r>
            <w:r w:rsidRPr="00726330">
              <w:t>SUFD-34750 (SUFD-40074) актуал</w:t>
            </w:r>
            <w:r w:rsidRPr="005154AF">
              <w:t>и</w:t>
            </w:r>
            <w:r w:rsidRPr="00726330">
              <w:t>зирован п.</w:t>
            </w:r>
            <w:r w:rsidR="00821C92">
              <w:t xml:space="preserve"> </w:t>
            </w:r>
            <w:r w:rsidR="00821C92">
              <w:fldChar w:fldCharType="begin"/>
            </w:r>
            <w:r w:rsidR="00821C92">
              <w:instrText xml:space="preserve"> REF _Ref59625596 \r \h </w:instrText>
            </w:r>
            <w:r w:rsidR="00821C92">
              <w:fldChar w:fldCharType="separate"/>
            </w:r>
            <w:r w:rsidR="00476E1D">
              <w:t>5.4.1</w:t>
            </w:r>
            <w:r w:rsidR="00821C92">
              <w:fldChar w:fldCharType="end"/>
            </w:r>
            <w:r w:rsidRPr="00726330">
              <w:t>.</w:t>
            </w:r>
          </w:p>
          <w:p w14:paraId="2CA7D8B8" w14:textId="77777777" w:rsidR="005154AF" w:rsidRPr="00726330" w:rsidRDefault="005154AF" w:rsidP="004834F0">
            <w:pPr>
              <w:pStyle w:val="ASFKTablenorm"/>
              <w:ind w:left="57" w:right="57"/>
            </w:pPr>
            <w:r w:rsidRPr="007B2273">
              <w:t xml:space="preserve">В соответствии с </w:t>
            </w:r>
            <w:r w:rsidRPr="00726330">
              <w:t>SUFD-38370 (SUFD-40075</w:t>
            </w:r>
            <w:r w:rsidR="00CE2D63">
              <w:t xml:space="preserve">, </w:t>
            </w:r>
            <w:r w:rsidR="00CE2D63" w:rsidRPr="00726330">
              <w:t>SUFD-40078</w:t>
            </w:r>
            <w:r w:rsidRPr="00726330">
              <w:t>) актуал</w:t>
            </w:r>
            <w:r w:rsidRPr="005154AF">
              <w:t>и</w:t>
            </w:r>
            <w:r w:rsidRPr="00726330">
              <w:t>зирован</w:t>
            </w:r>
            <w:r w:rsidR="00CE2D63">
              <w:t>ы</w:t>
            </w:r>
            <w:r w:rsidRPr="00726330">
              <w:t xml:space="preserve"> </w:t>
            </w:r>
            <w:r w:rsidR="009609C5">
              <w:t>п</w:t>
            </w:r>
            <w:r w:rsidRPr="00726330">
              <w:t xml:space="preserve">п. </w:t>
            </w:r>
            <w:r w:rsidRPr="00726330">
              <w:fldChar w:fldCharType="begin"/>
            </w:r>
            <w:r w:rsidRPr="00726330">
              <w:instrText xml:space="preserve"> REF _Ref342038172 \r \h  \* MERGEFORMAT </w:instrText>
            </w:r>
            <w:r w:rsidRPr="00726330">
              <w:fldChar w:fldCharType="separate"/>
            </w:r>
            <w:r w:rsidR="00476E1D">
              <w:t>5.5.10</w:t>
            </w:r>
            <w:r w:rsidRPr="00726330">
              <w:fldChar w:fldCharType="end"/>
            </w:r>
            <w:r w:rsidR="00CE2D63">
              <w:t xml:space="preserve">, </w:t>
            </w:r>
            <w:r w:rsidR="00CE2D63" w:rsidRPr="00726330">
              <w:fldChar w:fldCharType="begin"/>
            </w:r>
            <w:r w:rsidR="00CE2D63" w:rsidRPr="00726330">
              <w:instrText xml:space="preserve"> REF _Ref342307196 \r \h  \* MERGEFORMAT </w:instrText>
            </w:r>
            <w:r w:rsidR="00CE2D63" w:rsidRPr="00726330">
              <w:fldChar w:fldCharType="separate"/>
            </w:r>
            <w:r w:rsidR="00476E1D">
              <w:t>5.1.4</w:t>
            </w:r>
            <w:r w:rsidR="00CE2D63" w:rsidRPr="00726330">
              <w:fldChar w:fldCharType="end"/>
            </w:r>
            <w:r w:rsidR="00CE2D63" w:rsidRPr="00726330">
              <w:t>.</w:t>
            </w:r>
          </w:p>
        </w:tc>
      </w:tr>
      <w:tr w:rsidR="005C2910" w:rsidRPr="00F5756B" w14:paraId="13907579" w14:textId="77777777" w:rsidTr="004834F0">
        <w:tc>
          <w:tcPr>
            <w:tcW w:w="412" w:type="pct"/>
            <w:shd w:val="clear" w:color="auto" w:fill="auto"/>
          </w:tcPr>
          <w:p w14:paraId="186CFE49" w14:textId="77777777" w:rsidR="005154AF" w:rsidRPr="007B2273" w:rsidRDefault="005154AF" w:rsidP="004834F0">
            <w:pPr>
              <w:pStyle w:val="ASFKTablenorm"/>
              <w:ind w:left="57" w:right="57"/>
            </w:pPr>
            <w:r w:rsidRPr="007B2273">
              <w:t>5.6</w:t>
            </w:r>
          </w:p>
        </w:tc>
        <w:tc>
          <w:tcPr>
            <w:tcW w:w="708" w:type="pct"/>
            <w:shd w:val="clear" w:color="auto" w:fill="auto"/>
          </w:tcPr>
          <w:p w14:paraId="28640785" w14:textId="77777777" w:rsidR="005154AF" w:rsidRPr="007B2273" w:rsidRDefault="005154AF" w:rsidP="004834F0">
            <w:pPr>
              <w:pStyle w:val="ASFKTablenorm"/>
              <w:ind w:left="57" w:right="57"/>
            </w:pPr>
            <w:r w:rsidRPr="007B2273">
              <w:t>05.12.2012</w:t>
            </w:r>
          </w:p>
        </w:tc>
        <w:tc>
          <w:tcPr>
            <w:tcW w:w="944" w:type="pct"/>
            <w:shd w:val="clear" w:color="auto" w:fill="auto"/>
          </w:tcPr>
          <w:p w14:paraId="20813A5B" w14:textId="77777777" w:rsidR="005154AF" w:rsidRPr="007B2273" w:rsidRDefault="005154AF" w:rsidP="004834F0">
            <w:pPr>
              <w:pStyle w:val="ASFKTablenorm"/>
              <w:ind w:left="57" w:right="57"/>
            </w:pPr>
            <w:r w:rsidRPr="007B2273">
              <w:t xml:space="preserve">Алексеев </w:t>
            </w:r>
            <w:r w:rsidR="00B2707E">
              <w:t>И. И.</w:t>
            </w:r>
          </w:p>
        </w:tc>
        <w:tc>
          <w:tcPr>
            <w:tcW w:w="2936" w:type="pct"/>
            <w:shd w:val="clear" w:color="auto" w:fill="auto"/>
          </w:tcPr>
          <w:p w14:paraId="18A88203" w14:textId="77777777" w:rsidR="005154AF" w:rsidRPr="00726330" w:rsidRDefault="005154AF" w:rsidP="004834F0">
            <w:pPr>
              <w:pStyle w:val="ASFKTablenorm"/>
              <w:ind w:left="57" w:right="57"/>
            </w:pPr>
            <w:r w:rsidRPr="007B2273">
              <w:t xml:space="preserve">В соответствии с </w:t>
            </w:r>
            <w:r w:rsidRPr="00726330">
              <w:t>SUFD-17301 (SUFD-40102) актуал</w:t>
            </w:r>
            <w:r w:rsidRPr="005154AF">
              <w:t>и</w:t>
            </w:r>
            <w:r w:rsidRPr="00726330">
              <w:t xml:space="preserve">зирован п. </w:t>
            </w:r>
            <w:r w:rsidRPr="00726330">
              <w:fldChar w:fldCharType="begin"/>
            </w:r>
            <w:r w:rsidRPr="00726330">
              <w:instrText xml:space="preserve"> REF _Ref272416333 \r \h  \* MERGEFORMAT </w:instrText>
            </w:r>
            <w:r w:rsidRPr="00726330">
              <w:fldChar w:fldCharType="separate"/>
            </w:r>
            <w:r w:rsidR="00476E1D">
              <w:t>5.3.2</w:t>
            </w:r>
            <w:r w:rsidRPr="00726330">
              <w:fldChar w:fldCharType="end"/>
            </w:r>
            <w:r w:rsidRPr="00726330">
              <w:t>.</w:t>
            </w:r>
          </w:p>
        </w:tc>
      </w:tr>
      <w:tr w:rsidR="005C2910" w:rsidRPr="00F5756B" w14:paraId="355F0FD6" w14:textId="77777777" w:rsidTr="004834F0">
        <w:tc>
          <w:tcPr>
            <w:tcW w:w="412" w:type="pct"/>
            <w:shd w:val="clear" w:color="auto" w:fill="auto"/>
          </w:tcPr>
          <w:p w14:paraId="27F76844" w14:textId="77777777" w:rsidR="005154AF" w:rsidRPr="007B2273" w:rsidRDefault="005154AF" w:rsidP="004834F0">
            <w:pPr>
              <w:pStyle w:val="ASFKTablenorm"/>
              <w:ind w:left="57" w:right="57"/>
            </w:pPr>
            <w:r w:rsidRPr="007B2273">
              <w:t>5.7</w:t>
            </w:r>
          </w:p>
        </w:tc>
        <w:tc>
          <w:tcPr>
            <w:tcW w:w="708" w:type="pct"/>
            <w:shd w:val="clear" w:color="auto" w:fill="auto"/>
          </w:tcPr>
          <w:p w14:paraId="5967D337" w14:textId="77777777" w:rsidR="005154AF" w:rsidRPr="007B2273" w:rsidRDefault="005154AF" w:rsidP="004834F0">
            <w:pPr>
              <w:pStyle w:val="ASFKTablenorm"/>
              <w:ind w:left="57" w:right="57"/>
            </w:pPr>
            <w:r w:rsidRPr="007B2273">
              <w:t>11.12.2012</w:t>
            </w:r>
          </w:p>
        </w:tc>
        <w:tc>
          <w:tcPr>
            <w:tcW w:w="944" w:type="pct"/>
            <w:shd w:val="clear" w:color="auto" w:fill="auto"/>
          </w:tcPr>
          <w:p w14:paraId="7F1ECF00" w14:textId="77777777" w:rsidR="005154AF" w:rsidRPr="007B2273" w:rsidRDefault="005154AF" w:rsidP="004834F0">
            <w:pPr>
              <w:pStyle w:val="ASFKTablenorm"/>
              <w:ind w:left="57" w:right="57"/>
            </w:pPr>
            <w:r w:rsidRPr="007B2273">
              <w:t xml:space="preserve">Алексеев </w:t>
            </w:r>
            <w:r w:rsidR="00B2707E">
              <w:t>И. И.</w:t>
            </w:r>
          </w:p>
        </w:tc>
        <w:tc>
          <w:tcPr>
            <w:tcW w:w="2936" w:type="pct"/>
            <w:shd w:val="clear" w:color="auto" w:fill="auto"/>
          </w:tcPr>
          <w:p w14:paraId="5BF83406" w14:textId="77777777" w:rsidR="005154AF" w:rsidRPr="00726330" w:rsidRDefault="005154AF" w:rsidP="004834F0">
            <w:pPr>
              <w:pStyle w:val="ASFKTablenorm"/>
              <w:ind w:left="57" w:right="57"/>
            </w:pPr>
            <w:r w:rsidRPr="007B2273">
              <w:t xml:space="preserve">В соответствии с </w:t>
            </w:r>
            <w:r w:rsidRPr="00726330">
              <w:t>SUFD-34509 (SUFD-38112) актуал</w:t>
            </w:r>
            <w:r w:rsidRPr="005154AF">
              <w:t>и</w:t>
            </w:r>
            <w:r w:rsidRPr="00726330">
              <w:t xml:space="preserve">зирован п. </w:t>
            </w:r>
            <w:r w:rsidRPr="00726330">
              <w:fldChar w:fldCharType="begin"/>
            </w:r>
            <w:r w:rsidRPr="00726330">
              <w:instrText xml:space="preserve"> REF _Ref416433706 \r \h </w:instrText>
            </w:r>
            <w:r w:rsidRPr="00726330">
              <w:fldChar w:fldCharType="separate"/>
            </w:r>
            <w:r w:rsidR="00476E1D">
              <w:t>5.3.2</w:t>
            </w:r>
            <w:r w:rsidRPr="00726330">
              <w:fldChar w:fldCharType="end"/>
            </w:r>
            <w:r w:rsidRPr="00726330">
              <w:t>.</w:t>
            </w:r>
          </w:p>
          <w:p w14:paraId="5BF0C24A" w14:textId="77777777" w:rsidR="005154AF" w:rsidRPr="00726330" w:rsidRDefault="005154AF" w:rsidP="004834F0">
            <w:pPr>
              <w:pStyle w:val="ASFKTablenorm"/>
              <w:ind w:left="57" w:right="57"/>
            </w:pPr>
            <w:r w:rsidRPr="007B2273">
              <w:t xml:space="preserve">В соответствии с </w:t>
            </w:r>
            <w:r w:rsidRPr="00726330">
              <w:t xml:space="preserve">SUFD-39829 (SUFD-40583) добавлен п. </w:t>
            </w:r>
            <w:r w:rsidRPr="00726330">
              <w:fldChar w:fldCharType="begin"/>
            </w:r>
            <w:r w:rsidRPr="00726330">
              <w:instrText xml:space="preserve"> REF _Ref420328606 \r \h </w:instrText>
            </w:r>
            <w:r w:rsidRPr="00726330">
              <w:fldChar w:fldCharType="separate"/>
            </w:r>
            <w:r w:rsidR="00476E1D">
              <w:t>5.5.5</w:t>
            </w:r>
            <w:r w:rsidRPr="00726330">
              <w:fldChar w:fldCharType="end"/>
            </w:r>
            <w:r w:rsidRPr="00726330">
              <w:t>.</w:t>
            </w:r>
          </w:p>
          <w:p w14:paraId="3E5A713E" w14:textId="77777777" w:rsidR="005154AF" w:rsidRPr="00726330" w:rsidRDefault="005154AF" w:rsidP="004834F0">
            <w:pPr>
              <w:pStyle w:val="ASFKTablenorm"/>
              <w:ind w:left="57" w:right="57"/>
            </w:pPr>
            <w:r w:rsidRPr="007B2273">
              <w:t xml:space="preserve">В соответствии с </w:t>
            </w:r>
            <w:r w:rsidRPr="00726330">
              <w:t xml:space="preserve">SUFD-32146 (SUFD-40897) </w:t>
            </w:r>
            <w:r w:rsidR="00E07BB5">
              <w:t xml:space="preserve">актуализированы </w:t>
            </w:r>
            <w:r w:rsidR="009609C5">
              <w:t>п</w:t>
            </w:r>
            <w:r w:rsidR="00E07BB5">
              <w:t>п.</w:t>
            </w:r>
            <w:r w:rsidRPr="00726330">
              <w:t xml:space="preserve"> </w:t>
            </w:r>
            <w:r w:rsidR="0058466F">
              <w:fldChar w:fldCharType="begin"/>
            </w:r>
            <w:r w:rsidR="0058466F">
              <w:instrText xml:space="preserve"> REF _Ref364937664 \r \h </w:instrText>
            </w:r>
            <w:r w:rsidR="0058466F">
              <w:fldChar w:fldCharType="separate"/>
            </w:r>
            <w:r w:rsidR="00476E1D">
              <w:t>5.1.16</w:t>
            </w:r>
            <w:r w:rsidR="0058466F">
              <w:fldChar w:fldCharType="end"/>
            </w:r>
            <w:r w:rsidR="0058466F">
              <w:t xml:space="preserve">, </w:t>
            </w:r>
            <w:r w:rsidR="0058466F">
              <w:fldChar w:fldCharType="begin"/>
            </w:r>
            <w:r w:rsidR="0058466F">
              <w:instrText xml:space="preserve"> REF _Ref478722922 \r \h </w:instrText>
            </w:r>
            <w:r w:rsidR="0058466F">
              <w:fldChar w:fldCharType="separate"/>
            </w:r>
            <w:r w:rsidR="00476E1D">
              <w:t>5.1.18</w:t>
            </w:r>
            <w:r w:rsidR="0058466F">
              <w:fldChar w:fldCharType="end"/>
            </w:r>
            <w:r w:rsidR="0058466F">
              <w:t>.</w:t>
            </w:r>
          </w:p>
          <w:p w14:paraId="2EB721A1" w14:textId="77777777" w:rsidR="005154AF" w:rsidRPr="00726330" w:rsidRDefault="005154AF" w:rsidP="004834F0">
            <w:pPr>
              <w:pStyle w:val="ASFKTablenorm"/>
              <w:ind w:left="57" w:right="57"/>
            </w:pPr>
            <w:r w:rsidRPr="007B2273">
              <w:t xml:space="preserve">В соответствии с </w:t>
            </w:r>
            <w:r w:rsidRPr="00726330">
              <w:t>SUFD-40714 (SUFD-41135) актуал</w:t>
            </w:r>
            <w:r w:rsidRPr="005154AF">
              <w:t>и</w:t>
            </w:r>
            <w:r w:rsidRPr="00726330">
              <w:t>зи</w:t>
            </w:r>
            <w:r w:rsidRPr="00726330">
              <w:lastRenderedPageBreak/>
              <w:t xml:space="preserve">рован п. </w:t>
            </w:r>
            <w:r w:rsidRPr="00726330">
              <w:fldChar w:fldCharType="begin"/>
            </w:r>
            <w:r w:rsidRPr="00726330">
              <w:instrText xml:space="preserve"> REF _Ref311541908 \r \h  \* MERGEFORMAT </w:instrText>
            </w:r>
            <w:r w:rsidRPr="00726330">
              <w:fldChar w:fldCharType="separate"/>
            </w:r>
            <w:r w:rsidR="00476E1D">
              <w:t>5.14.1</w:t>
            </w:r>
            <w:r w:rsidRPr="00726330">
              <w:fldChar w:fldCharType="end"/>
            </w:r>
            <w:r w:rsidRPr="00726330">
              <w:t>.</w:t>
            </w:r>
          </w:p>
          <w:p w14:paraId="4291E99E" w14:textId="77777777" w:rsidR="005154AF" w:rsidRPr="00726330" w:rsidRDefault="005154AF" w:rsidP="004834F0">
            <w:pPr>
              <w:pStyle w:val="ASFKTablenorm"/>
              <w:ind w:left="57" w:right="57"/>
            </w:pPr>
            <w:r w:rsidRPr="007B2273">
              <w:t xml:space="preserve">В соответствии с </w:t>
            </w:r>
            <w:r w:rsidRPr="00726330">
              <w:t>SUFD-39404 (SUFD-41519) актуал</w:t>
            </w:r>
            <w:r w:rsidRPr="005154AF">
              <w:t>и</w:t>
            </w:r>
            <w:r w:rsidRPr="00726330">
              <w:t>зирован</w:t>
            </w:r>
            <w:r w:rsidR="00F17AA2">
              <w:t xml:space="preserve">ы </w:t>
            </w:r>
            <w:r w:rsidR="009609C5">
              <w:t>п</w:t>
            </w:r>
            <w:r w:rsidR="00F17AA2">
              <w:t>п.</w:t>
            </w:r>
            <w:r w:rsidRPr="00726330">
              <w:t xml:space="preserve"> </w:t>
            </w:r>
            <w:r w:rsidRPr="00726330">
              <w:fldChar w:fldCharType="begin"/>
            </w:r>
            <w:r w:rsidRPr="00726330">
              <w:instrText xml:space="preserve"> REF _Ref359414688 \r \h  \* MERGEFORMAT </w:instrText>
            </w:r>
            <w:r w:rsidRPr="00726330">
              <w:fldChar w:fldCharType="separate"/>
            </w:r>
            <w:r w:rsidR="00476E1D">
              <w:t>5.1.8</w:t>
            </w:r>
            <w:r w:rsidRPr="00726330">
              <w:fldChar w:fldCharType="end"/>
            </w:r>
            <w:r w:rsidRPr="00726330">
              <w:t xml:space="preserve">, </w:t>
            </w:r>
            <w:r w:rsidRPr="00726330">
              <w:fldChar w:fldCharType="begin"/>
            </w:r>
            <w:r w:rsidRPr="00726330">
              <w:instrText xml:space="preserve"> REF _Ref346378088 \r \h  \* MERGEFORMAT </w:instrText>
            </w:r>
            <w:r w:rsidRPr="00726330">
              <w:fldChar w:fldCharType="separate"/>
            </w:r>
            <w:r w:rsidR="00476E1D">
              <w:t>5.1.14</w:t>
            </w:r>
            <w:r w:rsidRPr="00726330">
              <w:fldChar w:fldCharType="end"/>
            </w:r>
            <w:r w:rsidRPr="00726330">
              <w:t xml:space="preserve">, </w:t>
            </w:r>
            <w:r w:rsidRPr="00726330">
              <w:fldChar w:fldCharType="begin"/>
            </w:r>
            <w:r w:rsidRPr="00726330">
              <w:instrText xml:space="preserve"> REF _Ref346378099 \r \h  \* MERGEFORMAT </w:instrText>
            </w:r>
            <w:r w:rsidRPr="00726330">
              <w:fldChar w:fldCharType="separate"/>
            </w:r>
            <w:r w:rsidR="00476E1D">
              <w:t>5.1.15</w:t>
            </w:r>
            <w:r w:rsidRPr="00726330">
              <w:fldChar w:fldCharType="end"/>
            </w:r>
            <w:r w:rsidRPr="00726330">
              <w:t xml:space="preserve">. </w:t>
            </w:r>
          </w:p>
          <w:p w14:paraId="72BC1ADA" w14:textId="77777777" w:rsidR="005154AF" w:rsidRPr="00726330" w:rsidRDefault="005154AF" w:rsidP="004834F0">
            <w:pPr>
              <w:pStyle w:val="ASFKTablenorm"/>
              <w:ind w:left="57" w:right="57"/>
            </w:pPr>
            <w:r w:rsidRPr="007B2273">
              <w:t xml:space="preserve">В соответствии с </w:t>
            </w:r>
            <w:r w:rsidRPr="00726330">
              <w:t>SUFD-38372 (SUFD-41517) актуал</w:t>
            </w:r>
            <w:r w:rsidRPr="005154AF">
              <w:t>и</w:t>
            </w:r>
            <w:r w:rsidRPr="00726330">
              <w:t xml:space="preserve">зирован п. </w:t>
            </w:r>
            <w:r w:rsidRPr="00726330">
              <w:fldChar w:fldCharType="begin"/>
            </w:r>
            <w:r w:rsidRPr="00726330">
              <w:instrText xml:space="preserve"> REF _Ref311541908 \r \h  \* MERGEFORMAT </w:instrText>
            </w:r>
            <w:r w:rsidRPr="00726330">
              <w:fldChar w:fldCharType="separate"/>
            </w:r>
            <w:r w:rsidR="00476E1D">
              <w:t>5.14.1</w:t>
            </w:r>
            <w:r w:rsidRPr="00726330">
              <w:fldChar w:fldCharType="end"/>
            </w:r>
            <w:r w:rsidRPr="00726330">
              <w:t>.</w:t>
            </w:r>
          </w:p>
        </w:tc>
      </w:tr>
      <w:tr w:rsidR="005C2910" w:rsidRPr="00F5756B" w14:paraId="3164DAF4" w14:textId="77777777" w:rsidTr="004834F0">
        <w:tc>
          <w:tcPr>
            <w:tcW w:w="412" w:type="pct"/>
            <w:shd w:val="clear" w:color="auto" w:fill="auto"/>
          </w:tcPr>
          <w:p w14:paraId="1AEF5B49" w14:textId="77777777" w:rsidR="005154AF" w:rsidRPr="007B2273" w:rsidRDefault="005154AF" w:rsidP="004834F0">
            <w:pPr>
              <w:pStyle w:val="ASFKTablenorm"/>
              <w:ind w:left="57" w:right="57"/>
            </w:pPr>
            <w:r w:rsidRPr="007B2273">
              <w:lastRenderedPageBreak/>
              <w:t>5.8</w:t>
            </w:r>
          </w:p>
        </w:tc>
        <w:tc>
          <w:tcPr>
            <w:tcW w:w="708" w:type="pct"/>
            <w:shd w:val="clear" w:color="auto" w:fill="auto"/>
          </w:tcPr>
          <w:p w14:paraId="6B8DD17D" w14:textId="77777777" w:rsidR="005154AF" w:rsidRPr="007B2273" w:rsidRDefault="005154AF" w:rsidP="004834F0">
            <w:pPr>
              <w:pStyle w:val="ASFKTablenorm"/>
              <w:ind w:left="57" w:right="57"/>
            </w:pPr>
            <w:r w:rsidRPr="007B2273">
              <w:t>05.03.2013</w:t>
            </w:r>
          </w:p>
        </w:tc>
        <w:tc>
          <w:tcPr>
            <w:tcW w:w="944" w:type="pct"/>
            <w:shd w:val="clear" w:color="auto" w:fill="auto"/>
          </w:tcPr>
          <w:p w14:paraId="3AAA9DAC" w14:textId="77777777" w:rsidR="005154AF" w:rsidRPr="00726330" w:rsidRDefault="005154AF" w:rsidP="004834F0">
            <w:pPr>
              <w:pStyle w:val="ASFKTablenorm"/>
              <w:ind w:left="57" w:right="57"/>
            </w:pPr>
            <w:r w:rsidRPr="007B2273">
              <w:t xml:space="preserve">Дорофеев </w:t>
            </w:r>
            <w:r w:rsidR="00B2707E">
              <w:t>И. И.</w:t>
            </w:r>
          </w:p>
        </w:tc>
        <w:tc>
          <w:tcPr>
            <w:tcW w:w="2936" w:type="pct"/>
            <w:shd w:val="clear" w:color="auto" w:fill="auto"/>
          </w:tcPr>
          <w:p w14:paraId="3E6FB3AA" w14:textId="77777777" w:rsidR="005154AF" w:rsidRPr="00726330" w:rsidRDefault="005154AF" w:rsidP="004834F0">
            <w:pPr>
              <w:pStyle w:val="ASFKTablenorm"/>
              <w:ind w:left="57" w:right="57"/>
            </w:pPr>
            <w:r w:rsidRPr="007B2273">
              <w:t xml:space="preserve">В соответствии с </w:t>
            </w:r>
            <w:r w:rsidRPr="00726330">
              <w:t>SUFD-42635 (SUFD-42693) актуал</w:t>
            </w:r>
            <w:r w:rsidRPr="005154AF">
              <w:t>и</w:t>
            </w:r>
            <w:r w:rsidRPr="00726330">
              <w:t xml:space="preserve">зированы </w:t>
            </w:r>
            <w:r w:rsidR="009609C5">
              <w:t>п</w:t>
            </w:r>
            <w:r w:rsidRPr="00726330">
              <w:t xml:space="preserve">п. </w:t>
            </w:r>
            <w:r w:rsidRPr="00726330">
              <w:fldChar w:fldCharType="begin"/>
            </w:r>
            <w:r w:rsidRPr="00726330">
              <w:instrText xml:space="preserve"> REF _Ref359414688 \r \h  \* MERGEFORMAT </w:instrText>
            </w:r>
            <w:r w:rsidRPr="00726330">
              <w:fldChar w:fldCharType="separate"/>
            </w:r>
            <w:r w:rsidR="00476E1D">
              <w:t>5.1.8</w:t>
            </w:r>
            <w:r w:rsidRPr="00726330">
              <w:fldChar w:fldCharType="end"/>
            </w:r>
            <w:r w:rsidRPr="00726330">
              <w:t xml:space="preserve">, </w:t>
            </w:r>
            <w:r w:rsidRPr="00726330">
              <w:fldChar w:fldCharType="begin"/>
            </w:r>
            <w:r w:rsidRPr="00726330">
              <w:instrText xml:space="preserve"> REF _Ref346378088 \r \h  \* MERGEFORMAT </w:instrText>
            </w:r>
            <w:r w:rsidRPr="00726330">
              <w:fldChar w:fldCharType="separate"/>
            </w:r>
            <w:r w:rsidR="00476E1D">
              <w:t>5.1.14</w:t>
            </w:r>
            <w:r w:rsidRPr="00726330">
              <w:fldChar w:fldCharType="end"/>
            </w:r>
            <w:r w:rsidRPr="00726330">
              <w:t xml:space="preserve">, </w:t>
            </w:r>
            <w:r w:rsidRPr="00726330">
              <w:fldChar w:fldCharType="begin"/>
            </w:r>
            <w:r w:rsidRPr="00726330">
              <w:instrText xml:space="preserve"> REF _Ref350259723 \r \h  \* MERGEFORMAT </w:instrText>
            </w:r>
            <w:r w:rsidRPr="00726330">
              <w:fldChar w:fldCharType="separate"/>
            </w:r>
            <w:r w:rsidR="00476E1D">
              <w:t>5.1.15</w:t>
            </w:r>
            <w:r w:rsidRPr="00726330">
              <w:fldChar w:fldCharType="end"/>
            </w:r>
            <w:r w:rsidRPr="00726330">
              <w:t>.</w:t>
            </w:r>
          </w:p>
          <w:p w14:paraId="5E4C54FA" w14:textId="77777777" w:rsidR="005154AF" w:rsidRPr="00726330" w:rsidRDefault="005154AF" w:rsidP="004834F0">
            <w:pPr>
              <w:pStyle w:val="ASFKTablenorm"/>
              <w:ind w:left="57" w:right="57"/>
            </w:pPr>
            <w:r w:rsidRPr="007B2273">
              <w:t xml:space="preserve">В соответствии с </w:t>
            </w:r>
            <w:r w:rsidRPr="00726330">
              <w:t>SUFD-41585 (SUFD-42848) актуал</w:t>
            </w:r>
            <w:r w:rsidRPr="005154AF">
              <w:t>и</w:t>
            </w:r>
            <w:r w:rsidRPr="00726330">
              <w:t>зирован</w:t>
            </w:r>
            <w:r w:rsidR="00D954D4">
              <w:t>ы</w:t>
            </w:r>
            <w:r w:rsidRPr="00726330">
              <w:t xml:space="preserve"> </w:t>
            </w:r>
            <w:r w:rsidR="009609C5">
              <w:t>п</w:t>
            </w:r>
            <w:r w:rsidRPr="00726330">
              <w:t>п.</w:t>
            </w:r>
            <w:r w:rsidR="00D954D4">
              <w:t xml:space="preserve"> </w:t>
            </w:r>
            <w:r w:rsidR="00D954D4" w:rsidRPr="00726330">
              <w:fldChar w:fldCharType="begin"/>
            </w:r>
            <w:r w:rsidR="00D954D4" w:rsidRPr="00726330">
              <w:instrText xml:space="preserve"> REF _Ref311541908 \r \h  \* MERGEFORMAT </w:instrText>
            </w:r>
            <w:r w:rsidR="00D954D4" w:rsidRPr="00726330">
              <w:fldChar w:fldCharType="separate"/>
            </w:r>
            <w:r w:rsidR="00476E1D">
              <w:t>5.14.1</w:t>
            </w:r>
            <w:r w:rsidR="00D954D4" w:rsidRPr="00726330">
              <w:fldChar w:fldCharType="end"/>
            </w:r>
            <w:r w:rsidR="00D954D4">
              <w:t>,</w:t>
            </w:r>
            <w:r w:rsidRPr="00726330">
              <w:t xml:space="preserve"> </w:t>
            </w:r>
            <w:r w:rsidRPr="00726330">
              <w:fldChar w:fldCharType="begin"/>
            </w:r>
            <w:r w:rsidRPr="00726330">
              <w:instrText xml:space="preserve"> REF _Ref327373714 \r \h  \* MERGEFORMAT </w:instrText>
            </w:r>
            <w:r w:rsidRPr="00726330">
              <w:fldChar w:fldCharType="separate"/>
            </w:r>
            <w:r w:rsidR="00476E1D">
              <w:t>5.14.3</w:t>
            </w:r>
            <w:r w:rsidRPr="00726330">
              <w:fldChar w:fldCharType="end"/>
            </w:r>
            <w:r w:rsidR="00D954D4">
              <w:t>.</w:t>
            </w:r>
          </w:p>
        </w:tc>
      </w:tr>
      <w:tr w:rsidR="005C2910" w:rsidRPr="00F5756B" w14:paraId="52AC55A8" w14:textId="77777777" w:rsidTr="004834F0">
        <w:tc>
          <w:tcPr>
            <w:tcW w:w="412" w:type="pct"/>
            <w:shd w:val="clear" w:color="auto" w:fill="auto"/>
          </w:tcPr>
          <w:p w14:paraId="05309E35" w14:textId="77777777" w:rsidR="005154AF" w:rsidRPr="007B2273" w:rsidRDefault="005154AF" w:rsidP="004834F0">
            <w:pPr>
              <w:pStyle w:val="ASFKTablenorm"/>
              <w:ind w:left="57" w:right="57"/>
            </w:pPr>
            <w:r w:rsidRPr="007B2273">
              <w:t>5.9</w:t>
            </w:r>
          </w:p>
        </w:tc>
        <w:tc>
          <w:tcPr>
            <w:tcW w:w="708" w:type="pct"/>
            <w:shd w:val="clear" w:color="auto" w:fill="auto"/>
          </w:tcPr>
          <w:p w14:paraId="35320962" w14:textId="77777777" w:rsidR="005154AF" w:rsidRPr="00726330" w:rsidRDefault="005154AF" w:rsidP="004834F0">
            <w:pPr>
              <w:pStyle w:val="ASFKTablenorm"/>
              <w:ind w:left="57" w:right="57"/>
            </w:pPr>
            <w:r w:rsidRPr="007B2273">
              <w:t>07</w:t>
            </w:r>
            <w:r w:rsidRPr="00726330">
              <w:t>.05.2013</w:t>
            </w:r>
          </w:p>
        </w:tc>
        <w:tc>
          <w:tcPr>
            <w:tcW w:w="944" w:type="pct"/>
            <w:shd w:val="clear" w:color="auto" w:fill="auto"/>
          </w:tcPr>
          <w:p w14:paraId="5B9EBBEF" w14:textId="77777777" w:rsidR="005154AF" w:rsidRPr="007B2273" w:rsidRDefault="005154AF" w:rsidP="004834F0">
            <w:pPr>
              <w:pStyle w:val="ASFKTablenorm"/>
              <w:ind w:left="57" w:right="57"/>
            </w:pPr>
            <w:r w:rsidRPr="007B2273">
              <w:t xml:space="preserve">Дорофеев </w:t>
            </w:r>
            <w:r w:rsidR="00B2707E">
              <w:t>И. И.</w:t>
            </w:r>
          </w:p>
        </w:tc>
        <w:tc>
          <w:tcPr>
            <w:tcW w:w="2936" w:type="pct"/>
            <w:shd w:val="clear" w:color="auto" w:fill="auto"/>
          </w:tcPr>
          <w:p w14:paraId="739C96AA" w14:textId="77777777" w:rsidR="005154AF" w:rsidRPr="00726330" w:rsidRDefault="005154AF" w:rsidP="004834F0">
            <w:pPr>
              <w:pStyle w:val="ASFKTablenorm"/>
              <w:ind w:left="57" w:right="57"/>
            </w:pPr>
            <w:r w:rsidRPr="007B2273">
              <w:t xml:space="preserve">В соответствии с </w:t>
            </w:r>
            <w:r w:rsidRPr="00726330">
              <w:t>SUFD-40848 (SUFD-43498) актуал</w:t>
            </w:r>
            <w:r w:rsidRPr="005154AF">
              <w:t>и</w:t>
            </w:r>
            <w:r w:rsidRPr="00726330">
              <w:t xml:space="preserve">зирован п. </w:t>
            </w:r>
            <w:r w:rsidRPr="00726330">
              <w:fldChar w:fldCharType="begin"/>
            </w:r>
            <w:r w:rsidRPr="00726330">
              <w:instrText xml:space="preserve"> REF _Ref311541908 \r \h  \* MERGEFORMAT </w:instrText>
            </w:r>
            <w:r w:rsidRPr="00726330">
              <w:fldChar w:fldCharType="separate"/>
            </w:r>
            <w:r w:rsidR="00476E1D">
              <w:t>5.14.1</w:t>
            </w:r>
            <w:r w:rsidRPr="00726330">
              <w:fldChar w:fldCharType="end"/>
            </w:r>
            <w:r w:rsidRPr="00726330">
              <w:t>.</w:t>
            </w:r>
          </w:p>
          <w:p w14:paraId="594CE59A" w14:textId="77777777" w:rsidR="005154AF" w:rsidRPr="00726330" w:rsidRDefault="005154AF" w:rsidP="004834F0">
            <w:pPr>
              <w:pStyle w:val="ASFKTablenorm"/>
              <w:ind w:left="57" w:right="57"/>
            </w:pPr>
            <w:r w:rsidRPr="007B2273">
              <w:t xml:space="preserve">В соответствии с </w:t>
            </w:r>
            <w:r w:rsidRPr="00726330">
              <w:t>SUFD-39511 (SUFD-44031) актуал</w:t>
            </w:r>
            <w:r w:rsidRPr="005154AF">
              <w:t>и</w:t>
            </w:r>
            <w:r w:rsidRPr="00726330">
              <w:t xml:space="preserve">зирован п. </w:t>
            </w:r>
            <w:r w:rsidRPr="00726330">
              <w:fldChar w:fldCharType="begin"/>
            </w:r>
            <w:r w:rsidRPr="00726330">
              <w:instrText xml:space="preserve"> REF _Ref327373714 \r \h  \* MERGEFORMAT </w:instrText>
            </w:r>
            <w:r w:rsidRPr="00726330">
              <w:fldChar w:fldCharType="separate"/>
            </w:r>
            <w:r w:rsidR="00476E1D">
              <w:t>5.14.3</w:t>
            </w:r>
            <w:r w:rsidRPr="00726330">
              <w:fldChar w:fldCharType="end"/>
            </w:r>
            <w:r w:rsidRPr="00726330">
              <w:t>.</w:t>
            </w:r>
          </w:p>
          <w:p w14:paraId="761129DF" w14:textId="77777777" w:rsidR="005154AF" w:rsidRPr="00726330" w:rsidRDefault="005154AF" w:rsidP="004834F0">
            <w:pPr>
              <w:pStyle w:val="ASFKTablenorm"/>
              <w:ind w:left="57" w:right="57"/>
            </w:pPr>
            <w:r w:rsidRPr="007B2273">
              <w:t xml:space="preserve">В соответствии с </w:t>
            </w:r>
            <w:r w:rsidRPr="00726330">
              <w:t>SUFD-40777 (SUFD-44334) актуал</w:t>
            </w:r>
            <w:r w:rsidRPr="005154AF">
              <w:t>и</w:t>
            </w:r>
            <w:r w:rsidRPr="00726330">
              <w:t xml:space="preserve">зирован п. </w:t>
            </w:r>
            <w:r w:rsidR="00F17AA2">
              <w:fldChar w:fldCharType="begin"/>
            </w:r>
            <w:r w:rsidR="00F17AA2">
              <w:instrText xml:space="preserve"> REF _Ref482802831 \r \h </w:instrText>
            </w:r>
            <w:r w:rsidR="00F17AA2">
              <w:fldChar w:fldCharType="separate"/>
            </w:r>
            <w:r w:rsidR="00476E1D">
              <w:t>5.1.7</w:t>
            </w:r>
            <w:r w:rsidR="00F17AA2">
              <w:fldChar w:fldCharType="end"/>
            </w:r>
            <w:r w:rsidR="00F17AA2">
              <w:t>.</w:t>
            </w:r>
          </w:p>
          <w:p w14:paraId="0B80438E" w14:textId="77777777" w:rsidR="005154AF" w:rsidRPr="00726330" w:rsidRDefault="005154AF" w:rsidP="004834F0">
            <w:pPr>
              <w:pStyle w:val="ASFKTablenorm"/>
              <w:ind w:left="57" w:right="57"/>
            </w:pPr>
            <w:r w:rsidRPr="007B2273">
              <w:t xml:space="preserve">В соответствии с </w:t>
            </w:r>
            <w:r w:rsidRPr="00726330">
              <w:t>SUFD-43139 (SUFD-44925) актуал</w:t>
            </w:r>
            <w:r w:rsidRPr="005154AF">
              <w:t>и</w:t>
            </w:r>
            <w:r w:rsidRPr="00726330">
              <w:t xml:space="preserve">зирован п. </w:t>
            </w:r>
            <w:r w:rsidRPr="00726330">
              <w:fldChar w:fldCharType="begin"/>
            </w:r>
            <w:r w:rsidRPr="00726330">
              <w:instrText xml:space="preserve"> REF _Ref355695440 \r \h  \* MERGEFORMAT </w:instrText>
            </w:r>
            <w:r w:rsidRPr="00726330">
              <w:fldChar w:fldCharType="separate"/>
            </w:r>
            <w:r w:rsidR="00476E1D">
              <w:t>5.11.2</w:t>
            </w:r>
            <w:r w:rsidRPr="00726330">
              <w:fldChar w:fldCharType="end"/>
            </w:r>
            <w:r w:rsidRPr="00726330">
              <w:t>.</w:t>
            </w:r>
          </w:p>
        </w:tc>
      </w:tr>
      <w:tr w:rsidR="005C2910" w:rsidRPr="00F5756B" w14:paraId="5D343953" w14:textId="77777777" w:rsidTr="004834F0">
        <w:tc>
          <w:tcPr>
            <w:tcW w:w="412" w:type="pct"/>
            <w:shd w:val="clear" w:color="auto" w:fill="auto"/>
          </w:tcPr>
          <w:p w14:paraId="385EFB47" w14:textId="77777777" w:rsidR="005154AF" w:rsidRPr="007B2273" w:rsidRDefault="005154AF" w:rsidP="004834F0">
            <w:pPr>
              <w:pStyle w:val="ASFKTablenorm"/>
              <w:ind w:left="57" w:right="57"/>
            </w:pPr>
            <w:r w:rsidRPr="007B2273">
              <w:t>6.0</w:t>
            </w:r>
          </w:p>
        </w:tc>
        <w:tc>
          <w:tcPr>
            <w:tcW w:w="708" w:type="pct"/>
            <w:shd w:val="clear" w:color="auto" w:fill="auto"/>
          </w:tcPr>
          <w:p w14:paraId="2EDAA631" w14:textId="77777777" w:rsidR="005154AF" w:rsidRPr="007B2273" w:rsidRDefault="005154AF" w:rsidP="004834F0">
            <w:pPr>
              <w:pStyle w:val="ASFKTablenorm"/>
              <w:ind w:left="57" w:right="57"/>
            </w:pPr>
            <w:r w:rsidRPr="007B2273">
              <w:t>15.05.2013</w:t>
            </w:r>
          </w:p>
        </w:tc>
        <w:tc>
          <w:tcPr>
            <w:tcW w:w="944" w:type="pct"/>
            <w:shd w:val="clear" w:color="auto" w:fill="auto"/>
          </w:tcPr>
          <w:p w14:paraId="15265FA6" w14:textId="77777777" w:rsidR="005154AF" w:rsidRPr="007B2273" w:rsidRDefault="005154AF" w:rsidP="004834F0">
            <w:pPr>
              <w:pStyle w:val="ASFKTablenorm"/>
              <w:ind w:left="57" w:right="57"/>
            </w:pPr>
            <w:r w:rsidRPr="007B2273">
              <w:t xml:space="preserve">Алексеев </w:t>
            </w:r>
            <w:r w:rsidR="00B2707E">
              <w:t>И. И.</w:t>
            </w:r>
          </w:p>
        </w:tc>
        <w:tc>
          <w:tcPr>
            <w:tcW w:w="2936" w:type="pct"/>
            <w:shd w:val="clear" w:color="auto" w:fill="auto"/>
          </w:tcPr>
          <w:p w14:paraId="7C301F78" w14:textId="77777777" w:rsidR="005154AF" w:rsidRPr="00726330" w:rsidRDefault="005154AF" w:rsidP="004834F0">
            <w:pPr>
              <w:pStyle w:val="ASFKTablenorm"/>
              <w:ind w:left="57" w:right="57"/>
            </w:pPr>
            <w:r w:rsidRPr="007B2273">
              <w:t xml:space="preserve">В соответствии с </w:t>
            </w:r>
            <w:r w:rsidRPr="00726330">
              <w:t xml:space="preserve">SUFD-44631 (SUFD-44929) добавлен п. </w:t>
            </w:r>
            <w:r w:rsidRPr="00726330">
              <w:fldChar w:fldCharType="begin"/>
            </w:r>
            <w:r w:rsidRPr="00726330">
              <w:instrText xml:space="preserve"> REF _Ref295386276 \r \h  \* MERGEFORMAT </w:instrText>
            </w:r>
            <w:r w:rsidRPr="00726330">
              <w:fldChar w:fldCharType="separate"/>
            </w:r>
            <w:r w:rsidR="00476E1D">
              <w:t>5.13.1</w:t>
            </w:r>
            <w:r w:rsidRPr="00726330">
              <w:fldChar w:fldCharType="end"/>
            </w:r>
            <w:r w:rsidRPr="00726330">
              <w:t>.</w:t>
            </w:r>
          </w:p>
        </w:tc>
      </w:tr>
      <w:tr w:rsidR="005C2910" w:rsidRPr="00F5756B" w14:paraId="2D20DE15" w14:textId="77777777" w:rsidTr="004834F0">
        <w:tc>
          <w:tcPr>
            <w:tcW w:w="412" w:type="pct"/>
            <w:shd w:val="clear" w:color="auto" w:fill="auto"/>
          </w:tcPr>
          <w:p w14:paraId="3788135F" w14:textId="77777777" w:rsidR="005154AF" w:rsidRPr="007B2273" w:rsidRDefault="005154AF" w:rsidP="004834F0">
            <w:pPr>
              <w:pStyle w:val="ASFKTablenorm"/>
              <w:ind w:left="57" w:right="57"/>
            </w:pPr>
            <w:r w:rsidRPr="007B2273">
              <w:t>6.1</w:t>
            </w:r>
          </w:p>
        </w:tc>
        <w:tc>
          <w:tcPr>
            <w:tcW w:w="708" w:type="pct"/>
            <w:shd w:val="clear" w:color="auto" w:fill="auto"/>
          </w:tcPr>
          <w:p w14:paraId="7A5C04C4" w14:textId="77777777" w:rsidR="005154AF" w:rsidRPr="00726330" w:rsidRDefault="005154AF" w:rsidP="004834F0">
            <w:pPr>
              <w:pStyle w:val="ASFKTablenorm"/>
              <w:ind w:left="57" w:right="57"/>
            </w:pPr>
            <w:r w:rsidRPr="007B2273">
              <w:t>20</w:t>
            </w:r>
            <w:r w:rsidRPr="00726330">
              <w:t>.06.2013</w:t>
            </w:r>
          </w:p>
        </w:tc>
        <w:tc>
          <w:tcPr>
            <w:tcW w:w="944" w:type="pct"/>
            <w:shd w:val="clear" w:color="auto" w:fill="auto"/>
          </w:tcPr>
          <w:p w14:paraId="372FCA91" w14:textId="77777777" w:rsidR="005154AF" w:rsidRPr="007B2273" w:rsidRDefault="005154AF" w:rsidP="004834F0">
            <w:pPr>
              <w:pStyle w:val="ASFKTablenorm"/>
              <w:ind w:left="57" w:right="57"/>
            </w:pPr>
            <w:r w:rsidRPr="007B2273">
              <w:t xml:space="preserve">Алексеев </w:t>
            </w:r>
            <w:r w:rsidR="00B2707E">
              <w:t>И. И.</w:t>
            </w:r>
          </w:p>
          <w:p w14:paraId="3F7ADDCA" w14:textId="77777777" w:rsidR="005154AF" w:rsidRPr="007B2273" w:rsidRDefault="005154AF" w:rsidP="004834F0">
            <w:pPr>
              <w:pStyle w:val="ASFKTablenorm"/>
              <w:ind w:left="57" w:right="57"/>
            </w:pPr>
            <w:r w:rsidRPr="007B2273">
              <w:t xml:space="preserve">Дорофеев </w:t>
            </w:r>
            <w:r w:rsidR="00B2707E">
              <w:t>И. И.</w:t>
            </w:r>
          </w:p>
        </w:tc>
        <w:tc>
          <w:tcPr>
            <w:tcW w:w="2936" w:type="pct"/>
            <w:shd w:val="clear" w:color="auto" w:fill="auto"/>
          </w:tcPr>
          <w:p w14:paraId="679B624D" w14:textId="77777777" w:rsidR="005154AF" w:rsidRPr="00726330" w:rsidRDefault="005154AF" w:rsidP="004834F0">
            <w:pPr>
              <w:pStyle w:val="ASFKTablenorm"/>
              <w:ind w:left="57" w:right="57"/>
            </w:pPr>
            <w:r w:rsidRPr="007B2273">
              <w:t xml:space="preserve">В соответствии с SUFD-39307 (SUFD-44376, </w:t>
            </w:r>
            <w:r w:rsidR="0058466F" w:rsidRPr="0058466F">
              <w:t>SUFD-44377</w:t>
            </w:r>
            <w:r w:rsidR="0058466F">
              <w:t xml:space="preserve">, SUFD-44378; </w:t>
            </w:r>
            <w:r w:rsidRPr="007B2273">
              <w:t>SUFD-45046) актуализирован</w:t>
            </w:r>
            <w:r w:rsidR="0058466F">
              <w:t>ы</w:t>
            </w:r>
            <w:r w:rsidRPr="007B2273">
              <w:t xml:space="preserve"> </w:t>
            </w:r>
            <w:r w:rsidR="009609C5">
              <w:t>п</w:t>
            </w:r>
            <w:r w:rsidRPr="007B2273">
              <w:t>п.</w:t>
            </w:r>
            <w:r w:rsidR="0058466F">
              <w:t xml:space="preserve"> </w:t>
            </w:r>
            <w:r w:rsidRPr="00726330">
              <w:fldChar w:fldCharType="begin"/>
            </w:r>
            <w:r w:rsidRPr="00726330">
              <w:instrText xml:space="preserve"> REF _Ref359414688 \r \h  \* MERGEFORMAT </w:instrText>
            </w:r>
            <w:r w:rsidRPr="00726330">
              <w:fldChar w:fldCharType="separate"/>
            </w:r>
            <w:r w:rsidR="00476E1D">
              <w:t>5.1.8</w:t>
            </w:r>
            <w:r w:rsidRPr="00726330">
              <w:fldChar w:fldCharType="end"/>
            </w:r>
            <w:r w:rsidR="0058466F">
              <w:t xml:space="preserve">, </w:t>
            </w:r>
            <w:r w:rsidR="0058466F" w:rsidRPr="0058466F">
              <w:fldChar w:fldCharType="begin"/>
            </w:r>
            <w:r w:rsidR="0058466F" w:rsidRPr="0058466F">
              <w:instrText xml:space="preserve"> REF _Ref357697691 \r \h  \* MERGEFORMAT </w:instrText>
            </w:r>
            <w:r w:rsidR="0058466F" w:rsidRPr="0058466F">
              <w:fldChar w:fldCharType="separate"/>
            </w:r>
            <w:r w:rsidR="00476E1D">
              <w:t>5.1.14</w:t>
            </w:r>
            <w:r w:rsidR="0058466F" w:rsidRPr="0058466F">
              <w:fldChar w:fldCharType="end"/>
            </w:r>
            <w:r w:rsidR="0058466F">
              <w:t xml:space="preserve">, </w:t>
            </w:r>
            <w:r w:rsidR="0058466F" w:rsidRPr="0058466F">
              <w:fldChar w:fldCharType="begin"/>
            </w:r>
            <w:r w:rsidR="0058466F" w:rsidRPr="0058466F">
              <w:instrText xml:space="preserve"> REF _Ref357693868 \r \h  \* MERGEFORMAT </w:instrText>
            </w:r>
            <w:r w:rsidR="0058466F" w:rsidRPr="0058466F">
              <w:fldChar w:fldCharType="separate"/>
            </w:r>
            <w:r w:rsidR="00476E1D">
              <w:t>5.1.15</w:t>
            </w:r>
            <w:r w:rsidR="0058466F" w:rsidRPr="0058466F">
              <w:fldChar w:fldCharType="end"/>
            </w:r>
            <w:r w:rsidR="0058466F" w:rsidRPr="0058466F">
              <w:t>.</w:t>
            </w:r>
          </w:p>
          <w:p w14:paraId="4F170E98" w14:textId="77777777" w:rsidR="005154AF" w:rsidRPr="00726330" w:rsidRDefault="005154AF" w:rsidP="004834F0">
            <w:pPr>
              <w:pStyle w:val="ASFKTablenorm"/>
              <w:ind w:left="57" w:right="57"/>
            </w:pPr>
            <w:r w:rsidRPr="007B2273">
              <w:t xml:space="preserve">В соответствии с SUFD-46420 (SUFD-46611) </w:t>
            </w:r>
            <w:r w:rsidR="00E07BB5">
              <w:t xml:space="preserve">актуализированы </w:t>
            </w:r>
            <w:r w:rsidR="009609C5">
              <w:t>п</w:t>
            </w:r>
            <w:r w:rsidR="00E07BB5">
              <w:t>п.</w:t>
            </w:r>
            <w:r w:rsidRPr="00726330">
              <w:t xml:space="preserve"> </w:t>
            </w:r>
            <w:r w:rsidRPr="00726330">
              <w:fldChar w:fldCharType="begin"/>
            </w:r>
            <w:r w:rsidRPr="00726330">
              <w:instrText xml:space="preserve"> REF _Ref359414783 \r \h  \* MERGEFORMAT </w:instrText>
            </w:r>
            <w:r w:rsidRPr="00726330">
              <w:fldChar w:fldCharType="separate"/>
            </w:r>
            <w:r w:rsidR="00476E1D">
              <w:t>5.1.6</w:t>
            </w:r>
            <w:r w:rsidRPr="00726330">
              <w:fldChar w:fldCharType="end"/>
            </w:r>
            <w:r w:rsidR="00F17AA2">
              <w:t xml:space="preserve">, </w:t>
            </w:r>
            <w:r w:rsidR="00F17AA2">
              <w:fldChar w:fldCharType="begin"/>
            </w:r>
            <w:r w:rsidR="00F17AA2">
              <w:instrText xml:space="preserve"> REF _Ref482802831 \r \h </w:instrText>
            </w:r>
            <w:r w:rsidR="00F17AA2">
              <w:fldChar w:fldCharType="separate"/>
            </w:r>
            <w:r w:rsidR="00476E1D">
              <w:t>5.1.7</w:t>
            </w:r>
            <w:r w:rsidR="00F17AA2">
              <w:fldChar w:fldCharType="end"/>
            </w:r>
            <w:r w:rsidR="00F17AA2">
              <w:t>.</w:t>
            </w:r>
          </w:p>
          <w:p w14:paraId="4297C944" w14:textId="77777777" w:rsidR="005154AF" w:rsidRPr="00726330" w:rsidRDefault="005154AF" w:rsidP="004834F0">
            <w:pPr>
              <w:pStyle w:val="ASFKTablenorm"/>
              <w:ind w:left="57" w:right="57"/>
            </w:pPr>
            <w:r w:rsidRPr="007B2273">
              <w:t>В соответствии с SUFD-46255 (SUFD-46614) актуал</w:t>
            </w:r>
            <w:r w:rsidRPr="005154AF">
              <w:t>и</w:t>
            </w:r>
            <w:r w:rsidRPr="00726330">
              <w:t xml:space="preserve">зирован п. </w:t>
            </w:r>
            <w:r w:rsidRPr="00726330">
              <w:fldChar w:fldCharType="begin"/>
            </w:r>
            <w:r w:rsidRPr="00726330">
              <w:instrText xml:space="preserve"> REF _Ref359502281 \r \h  \* MERGEFORMAT </w:instrText>
            </w:r>
            <w:r w:rsidRPr="00726330">
              <w:fldChar w:fldCharType="separate"/>
            </w:r>
            <w:r w:rsidR="00476E1D">
              <w:t>5.3.4</w:t>
            </w:r>
            <w:r w:rsidRPr="00726330">
              <w:fldChar w:fldCharType="end"/>
            </w:r>
            <w:r w:rsidRPr="00726330">
              <w:t>.</w:t>
            </w:r>
          </w:p>
          <w:p w14:paraId="54110CB2" w14:textId="77777777" w:rsidR="005154AF" w:rsidRPr="00726330" w:rsidRDefault="005154AF" w:rsidP="004834F0">
            <w:pPr>
              <w:pStyle w:val="ASFKTablenorm"/>
              <w:ind w:left="57" w:right="57"/>
            </w:pPr>
            <w:r w:rsidRPr="007B2273">
              <w:t>В соответствии с SUFD-46248</w:t>
            </w:r>
            <w:r w:rsidRPr="00726330">
              <w:t xml:space="preserve"> (SUFD-46615) </w:t>
            </w:r>
            <w:r w:rsidR="00E07BB5">
              <w:t xml:space="preserve">актуализированы </w:t>
            </w:r>
            <w:r w:rsidR="009609C5">
              <w:t>п</w:t>
            </w:r>
            <w:r w:rsidR="00E07BB5">
              <w:t>п.</w:t>
            </w:r>
            <w:r w:rsidRPr="00726330">
              <w:t xml:space="preserve"> </w:t>
            </w:r>
            <w:r w:rsidRPr="00726330">
              <w:fldChar w:fldCharType="begin"/>
            </w:r>
            <w:r w:rsidRPr="00726330">
              <w:instrText xml:space="preserve"> REF _Ref359522680 \r \h  \* MERGEFORMAT </w:instrText>
            </w:r>
            <w:r w:rsidRPr="00726330">
              <w:fldChar w:fldCharType="separate"/>
            </w:r>
            <w:r w:rsidR="00476E1D">
              <w:t>5.1.1</w:t>
            </w:r>
            <w:r w:rsidRPr="00726330">
              <w:fldChar w:fldCharType="end"/>
            </w:r>
            <w:r w:rsidRPr="00726330">
              <w:t xml:space="preserve"> и </w:t>
            </w:r>
            <w:r w:rsidRPr="00726330">
              <w:fldChar w:fldCharType="begin"/>
            </w:r>
            <w:r w:rsidRPr="00726330">
              <w:instrText xml:space="preserve"> REF _Ref359522710 \r \h  \* MERGEFORMAT </w:instrText>
            </w:r>
            <w:r w:rsidRPr="00726330">
              <w:fldChar w:fldCharType="separate"/>
            </w:r>
            <w:r w:rsidR="00476E1D">
              <w:t>5.1.2</w:t>
            </w:r>
            <w:r w:rsidRPr="00726330">
              <w:fldChar w:fldCharType="end"/>
            </w:r>
            <w:r w:rsidRPr="00726330">
              <w:t>.</w:t>
            </w:r>
          </w:p>
        </w:tc>
      </w:tr>
      <w:tr w:rsidR="005C2910" w:rsidRPr="00F5756B" w14:paraId="7DF52BF4" w14:textId="77777777" w:rsidTr="004834F0">
        <w:tc>
          <w:tcPr>
            <w:tcW w:w="412" w:type="pct"/>
            <w:shd w:val="clear" w:color="auto" w:fill="auto"/>
          </w:tcPr>
          <w:p w14:paraId="60F4A82A" w14:textId="77777777" w:rsidR="005154AF" w:rsidRPr="007B2273" w:rsidRDefault="005154AF" w:rsidP="004834F0">
            <w:pPr>
              <w:pStyle w:val="ASFKTablenorm"/>
              <w:ind w:left="57" w:right="57"/>
            </w:pPr>
            <w:r w:rsidRPr="007B2273">
              <w:t>6.2</w:t>
            </w:r>
          </w:p>
        </w:tc>
        <w:tc>
          <w:tcPr>
            <w:tcW w:w="708" w:type="pct"/>
            <w:shd w:val="clear" w:color="auto" w:fill="auto"/>
          </w:tcPr>
          <w:p w14:paraId="24E4399D" w14:textId="77777777" w:rsidR="005154AF" w:rsidRPr="00726330" w:rsidRDefault="005154AF" w:rsidP="004834F0">
            <w:pPr>
              <w:pStyle w:val="ASFKTablenorm"/>
              <w:ind w:left="57" w:right="57"/>
            </w:pPr>
            <w:r w:rsidRPr="007B2273">
              <w:t>2</w:t>
            </w:r>
            <w:r w:rsidRPr="00726330">
              <w:t>1.08.2013</w:t>
            </w:r>
          </w:p>
        </w:tc>
        <w:tc>
          <w:tcPr>
            <w:tcW w:w="944" w:type="pct"/>
            <w:shd w:val="clear" w:color="auto" w:fill="auto"/>
          </w:tcPr>
          <w:p w14:paraId="6282F428" w14:textId="77777777" w:rsidR="005154AF" w:rsidRPr="007B2273" w:rsidRDefault="005154AF" w:rsidP="004834F0">
            <w:pPr>
              <w:pStyle w:val="ASFKTablenorm"/>
              <w:ind w:left="57" w:right="57"/>
            </w:pPr>
            <w:r w:rsidRPr="007B2273">
              <w:t xml:space="preserve">Дорофеев </w:t>
            </w:r>
            <w:r w:rsidR="00B2707E">
              <w:t>И. И.</w:t>
            </w:r>
          </w:p>
          <w:p w14:paraId="54DD7E3E" w14:textId="77777777" w:rsidR="005154AF" w:rsidRPr="007B2273" w:rsidRDefault="005154AF" w:rsidP="004834F0">
            <w:pPr>
              <w:pStyle w:val="ASFKTablenorm"/>
              <w:ind w:left="57" w:right="57"/>
            </w:pPr>
            <w:r w:rsidRPr="007B2273">
              <w:t xml:space="preserve">Алексеев </w:t>
            </w:r>
            <w:r w:rsidR="00B2707E">
              <w:t>И. И.</w:t>
            </w:r>
          </w:p>
        </w:tc>
        <w:tc>
          <w:tcPr>
            <w:tcW w:w="2936" w:type="pct"/>
            <w:shd w:val="clear" w:color="auto" w:fill="auto"/>
          </w:tcPr>
          <w:p w14:paraId="5040F6F3" w14:textId="77777777" w:rsidR="005154AF" w:rsidRPr="00726330" w:rsidRDefault="005154AF" w:rsidP="004834F0">
            <w:pPr>
              <w:pStyle w:val="ASFKTablenorm"/>
              <w:ind w:left="57" w:right="57"/>
            </w:pPr>
            <w:r w:rsidRPr="007B2273">
              <w:t>В соответствии с SUFD-46697 (SUFD-47198) актуал</w:t>
            </w:r>
            <w:r w:rsidRPr="005154AF">
              <w:t>и</w:t>
            </w:r>
            <w:r w:rsidRPr="00726330">
              <w:t xml:space="preserve">зирован п. </w:t>
            </w:r>
            <w:r w:rsidRPr="00726330">
              <w:fldChar w:fldCharType="begin"/>
            </w:r>
            <w:r w:rsidRPr="00726330">
              <w:instrText xml:space="preserve"> REF _Ref272416333 \r \h  \* MERGEFORMAT </w:instrText>
            </w:r>
            <w:r w:rsidRPr="00726330">
              <w:fldChar w:fldCharType="separate"/>
            </w:r>
            <w:r w:rsidR="00476E1D">
              <w:t>5.3.2</w:t>
            </w:r>
            <w:r w:rsidRPr="00726330">
              <w:fldChar w:fldCharType="end"/>
            </w:r>
            <w:r w:rsidRPr="00726330">
              <w:t>.</w:t>
            </w:r>
          </w:p>
          <w:p w14:paraId="674EADBA" w14:textId="77777777" w:rsidR="005154AF" w:rsidRPr="00726330" w:rsidRDefault="005154AF" w:rsidP="004834F0">
            <w:pPr>
              <w:pStyle w:val="ASFKTablenorm"/>
              <w:ind w:left="57" w:right="57"/>
            </w:pPr>
            <w:r w:rsidRPr="007B2273">
              <w:t>В соответствии с SUFD-</w:t>
            </w:r>
            <w:r w:rsidRPr="00726330">
              <w:t>37702 (SUFD-47171) актуал</w:t>
            </w:r>
            <w:r w:rsidRPr="005154AF">
              <w:t>и</w:t>
            </w:r>
            <w:r w:rsidRPr="00726330">
              <w:t xml:space="preserve">зирован п. </w:t>
            </w:r>
            <w:r w:rsidRPr="00726330">
              <w:fldChar w:fldCharType="begin"/>
            </w:r>
            <w:r w:rsidRPr="00726330">
              <w:instrText xml:space="preserve"> REF _Ref341793514 \r \h  \* MERGEFORMAT </w:instrText>
            </w:r>
            <w:r w:rsidRPr="00726330">
              <w:fldChar w:fldCharType="separate"/>
            </w:r>
            <w:r w:rsidR="00476E1D">
              <w:t>5.5.10</w:t>
            </w:r>
            <w:r w:rsidRPr="00726330">
              <w:fldChar w:fldCharType="end"/>
            </w:r>
            <w:r w:rsidRPr="00726330">
              <w:t>.</w:t>
            </w:r>
          </w:p>
          <w:p w14:paraId="506BB686" w14:textId="77777777" w:rsidR="005154AF" w:rsidRPr="00726330" w:rsidRDefault="005154AF" w:rsidP="004834F0">
            <w:pPr>
              <w:pStyle w:val="ASFKTablenorm"/>
              <w:ind w:left="57" w:right="57"/>
            </w:pPr>
            <w:r w:rsidRPr="007B2273">
              <w:t>В соответствии с SUFD-47008</w:t>
            </w:r>
            <w:r w:rsidRPr="00726330">
              <w:t xml:space="preserve"> (SUFD-47845) актуал</w:t>
            </w:r>
            <w:r w:rsidRPr="005154AF">
              <w:t>и</w:t>
            </w:r>
            <w:r w:rsidRPr="00726330">
              <w:t xml:space="preserve">зирован п. </w:t>
            </w:r>
            <w:r w:rsidRPr="00726330">
              <w:fldChar w:fldCharType="begin"/>
            </w:r>
            <w:r w:rsidRPr="00726330">
              <w:instrText xml:space="preserve"> REF _Ref362021360 \r \h  \* MERGEFORMAT </w:instrText>
            </w:r>
            <w:r w:rsidRPr="00726330">
              <w:fldChar w:fldCharType="separate"/>
            </w:r>
            <w:r w:rsidR="00476E1D">
              <w:t>5.12.10</w:t>
            </w:r>
            <w:r w:rsidRPr="00726330">
              <w:fldChar w:fldCharType="end"/>
            </w:r>
            <w:r w:rsidRPr="00726330">
              <w:t>.</w:t>
            </w:r>
          </w:p>
          <w:p w14:paraId="4F46197B" w14:textId="77777777" w:rsidR="005154AF" w:rsidRPr="00726330" w:rsidRDefault="005154AF" w:rsidP="004834F0">
            <w:pPr>
              <w:pStyle w:val="ASFKTablenorm"/>
              <w:ind w:left="57" w:right="57"/>
            </w:pPr>
            <w:r w:rsidRPr="007B2273">
              <w:t>В соответствии с SUFD-44411, SUFD-47686</w:t>
            </w:r>
            <w:r w:rsidRPr="00726330">
              <w:t xml:space="preserve"> (SUFD-48009) актуализирован п. </w:t>
            </w:r>
            <w:r w:rsidRPr="00726330">
              <w:fldChar w:fldCharType="begin"/>
            </w:r>
            <w:r w:rsidRPr="00726330">
              <w:instrText xml:space="preserve"> REF _Ref355695440 \r \h  \* MERGEFORMAT </w:instrText>
            </w:r>
            <w:r w:rsidRPr="00726330">
              <w:fldChar w:fldCharType="separate"/>
            </w:r>
            <w:r w:rsidR="00476E1D">
              <w:t>5.11.2</w:t>
            </w:r>
            <w:r w:rsidRPr="00726330">
              <w:fldChar w:fldCharType="end"/>
            </w:r>
            <w:r w:rsidRPr="00726330">
              <w:t>.</w:t>
            </w:r>
          </w:p>
          <w:p w14:paraId="4F4C659D" w14:textId="77777777" w:rsidR="005154AF" w:rsidRPr="00726330" w:rsidRDefault="005154AF" w:rsidP="004834F0">
            <w:pPr>
              <w:pStyle w:val="ASFKTablenorm"/>
              <w:ind w:left="57" w:right="57"/>
            </w:pPr>
            <w:r w:rsidRPr="007B2273">
              <w:t>В соответствии с SUFD-47566</w:t>
            </w:r>
            <w:r w:rsidRPr="00726330">
              <w:t xml:space="preserve"> (SUFD-47806) актуал</w:t>
            </w:r>
            <w:r w:rsidRPr="005154AF">
              <w:t>и</w:t>
            </w:r>
            <w:r w:rsidRPr="00726330">
              <w:t xml:space="preserve">зирован п. </w:t>
            </w:r>
            <w:r w:rsidRPr="00726330">
              <w:fldChar w:fldCharType="begin"/>
            </w:r>
            <w:r w:rsidRPr="00726330">
              <w:instrText xml:space="preserve"> REF _Ref320190412 \r \h  \* MERGEFORMAT </w:instrText>
            </w:r>
            <w:r w:rsidRPr="00726330">
              <w:fldChar w:fldCharType="separate"/>
            </w:r>
            <w:r w:rsidR="00476E1D">
              <w:t>5.7.1</w:t>
            </w:r>
            <w:r w:rsidRPr="00726330">
              <w:fldChar w:fldCharType="end"/>
            </w:r>
            <w:r w:rsidRPr="00726330">
              <w:t>.</w:t>
            </w:r>
          </w:p>
          <w:p w14:paraId="40E32162" w14:textId="77777777" w:rsidR="005154AF" w:rsidRPr="00726330" w:rsidRDefault="00F17AA2" w:rsidP="004834F0">
            <w:pPr>
              <w:pStyle w:val="ASFKTablenorm"/>
              <w:ind w:left="57" w:right="57"/>
            </w:pPr>
            <w:r>
              <w:t>В соответствии с SUFD-46464</w:t>
            </w:r>
            <w:r w:rsidR="005154AF" w:rsidRPr="007B2273">
              <w:t xml:space="preserve"> </w:t>
            </w:r>
            <w:r w:rsidR="005154AF" w:rsidRPr="00726330">
              <w:t>(SUFD-48495</w:t>
            </w:r>
            <w:r>
              <w:t xml:space="preserve">, </w:t>
            </w:r>
            <w:r w:rsidRPr="007B2273">
              <w:t>(SUFD-48864</w:t>
            </w:r>
            <w:r w:rsidR="005154AF" w:rsidRPr="00726330">
              <w:t>) актуализирован п</w:t>
            </w:r>
            <w:r w:rsidR="00203B0C">
              <w:t xml:space="preserve">. </w:t>
            </w:r>
            <w:r w:rsidR="00203B0C">
              <w:fldChar w:fldCharType="begin"/>
            </w:r>
            <w:r w:rsidR="00203B0C">
              <w:instrText xml:space="preserve"> REF _Ref448141011 \r \h </w:instrText>
            </w:r>
            <w:r w:rsidR="00203B0C">
              <w:fldChar w:fldCharType="separate"/>
            </w:r>
            <w:r w:rsidR="00476E1D">
              <w:t>5.11.2</w:t>
            </w:r>
            <w:r w:rsidR="00203B0C">
              <w:fldChar w:fldCharType="end"/>
            </w:r>
            <w:r w:rsidR="00203B0C">
              <w:t>.</w:t>
            </w:r>
          </w:p>
          <w:p w14:paraId="64849546" w14:textId="77777777" w:rsidR="005154AF" w:rsidRPr="00726330" w:rsidRDefault="005154AF" w:rsidP="004834F0">
            <w:pPr>
              <w:pStyle w:val="ASFKTablenorm"/>
              <w:ind w:left="57" w:right="57"/>
            </w:pPr>
            <w:r w:rsidRPr="007B2273">
              <w:t>В соответствии с SUFD-38924 (SUFD-48862) актуал</w:t>
            </w:r>
            <w:r w:rsidRPr="005154AF">
              <w:t>и</w:t>
            </w:r>
            <w:r w:rsidRPr="00726330">
              <w:t xml:space="preserve">зирован п. </w:t>
            </w:r>
            <w:r w:rsidRPr="00726330">
              <w:fldChar w:fldCharType="begin"/>
            </w:r>
            <w:r w:rsidRPr="00726330">
              <w:instrText xml:space="preserve"> REF _Ref416433707 \r \h </w:instrText>
            </w:r>
            <w:r w:rsidRPr="00726330">
              <w:fldChar w:fldCharType="separate"/>
            </w:r>
            <w:r w:rsidR="00476E1D">
              <w:t>5.3.2</w:t>
            </w:r>
            <w:r w:rsidRPr="00726330">
              <w:fldChar w:fldCharType="end"/>
            </w:r>
            <w:r w:rsidRPr="00726330">
              <w:t>.</w:t>
            </w:r>
          </w:p>
          <w:p w14:paraId="4D5F951E" w14:textId="77777777" w:rsidR="005154AF" w:rsidRPr="00726330" w:rsidRDefault="005154AF" w:rsidP="004834F0">
            <w:pPr>
              <w:pStyle w:val="ASFKTablenorm"/>
              <w:ind w:left="57" w:right="57"/>
            </w:pPr>
            <w:r w:rsidRPr="007B2273">
              <w:t>В соответствии с SUFD-46240 (SUFD-48863) актуал</w:t>
            </w:r>
            <w:r w:rsidRPr="005154AF">
              <w:t>и</w:t>
            </w:r>
            <w:r w:rsidRPr="00726330">
              <w:t xml:space="preserve">зирован п. </w:t>
            </w:r>
            <w:r w:rsidRPr="00726330">
              <w:fldChar w:fldCharType="begin"/>
            </w:r>
            <w:r w:rsidRPr="00726330">
              <w:instrText xml:space="preserve"> REF _Ref416433707 \r \h </w:instrText>
            </w:r>
            <w:r w:rsidRPr="00726330">
              <w:fldChar w:fldCharType="separate"/>
            </w:r>
            <w:r w:rsidR="00476E1D">
              <w:t>5.3.2</w:t>
            </w:r>
            <w:r w:rsidRPr="00726330">
              <w:fldChar w:fldCharType="end"/>
            </w:r>
            <w:r w:rsidRPr="00726330">
              <w:t>.</w:t>
            </w:r>
          </w:p>
          <w:p w14:paraId="66E86EF2" w14:textId="77777777" w:rsidR="00F17AA2" w:rsidRPr="00726330" w:rsidRDefault="005154AF" w:rsidP="004834F0">
            <w:pPr>
              <w:pStyle w:val="ASFKTablenorm"/>
              <w:ind w:left="57" w:right="57"/>
            </w:pPr>
            <w:r w:rsidRPr="007B2273">
              <w:t xml:space="preserve">В соответствии с SUFD-43590 </w:t>
            </w:r>
            <w:r w:rsidR="00F17AA2" w:rsidRPr="007B2273">
              <w:t>акту</w:t>
            </w:r>
            <w:r w:rsidR="00F17AA2" w:rsidRPr="00F17AA2">
              <w:t>а</w:t>
            </w:r>
            <w:r w:rsidR="00F17AA2" w:rsidRPr="007B2273">
              <w:t>лизирован</w:t>
            </w:r>
            <w:r w:rsidR="00F17AA2">
              <w:t>ы</w:t>
            </w:r>
            <w:r w:rsidR="00F17AA2" w:rsidRPr="007B2273">
              <w:t xml:space="preserve"> п. </w:t>
            </w:r>
            <w:r w:rsidRPr="007B2273">
              <w:t>(SUFD-47853</w:t>
            </w:r>
            <w:r w:rsidR="00F17AA2">
              <w:t xml:space="preserve">) </w:t>
            </w:r>
            <w:r w:rsidR="009609C5">
              <w:t xml:space="preserve">п. </w:t>
            </w:r>
            <w:r w:rsidR="00F17AA2">
              <w:fldChar w:fldCharType="begin"/>
            </w:r>
            <w:r w:rsidR="00F17AA2">
              <w:instrText xml:space="preserve"> REF _Ref478722625 \r \h </w:instrText>
            </w:r>
            <w:r w:rsidR="00F17AA2">
              <w:fldChar w:fldCharType="separate"/>
            </w:r>
            <w:r w:rsidR="00476E1D" w:rsidRPr="00476E1D">
              <w:rPr>
                <w:lang w:val="en-US"/>
              </w:rPr>
              <w:t>5.1.18</w:t>
            </w:r>
            <w:r w:rsidR="00F17AA2">
              <w:fldChar w:fldCharType="end"/>
            </w:r>
            <w:r w:rsidR="00F17AA2" w:rsidRPr="004834F0">
              <w:rPr>
                <w:lang w:val="en-US"/>
              </w:rPr>
              <w:t xml:space="preserve">, (SUFD-47857) </w:t>
            </w:r>
            <w:r w:rsidR="009609C5">
              <w:t>п</w:t>
            </w:r>
            <w:r w:rsidR="009609C5" w:rsidRPr="004834F0">
              <w:rPr>
                <w:lang w:val="en-US"/>
              </w:rPr>
              <w:t xml:space="preserve">. </w:t>
            </w:r>
            <w:r w:rsidR="00F17AA2" w:rsidRPr="00726330">
              <w:fldChar w:fldCharType="begin"/>
            </w:r>
            <w:r w:rsidR="00F17AA2" w:rsidRPr="004834F0">
              <w:rPr>
                <w:lang w:val="en-US"/>
              </w:rPr>
              <w:instrText xml:space="preserve"> REF _Ref364937664 \r \h  \* MERGEFORMAT </w:instrText>
            </w:r>
            <w:r w:rsidR="00F17AA2" w:rsidRPr="00726330">
              <w:fldChar w:fldCharType="separate"/>
            </w:r>
            <w:r w:rsidR="00476E1D">
              <w:rPr>
                <w:lang w:val="en-US"/>
              </w:rPr>
              <w:t>5.1.16</w:t>
            </w:r>
            <w:r w:rsidR="00F17AA2" w:rsidRPr="00726330">
              <w:fldChar w:fldCharType="end"/>
            </w:r>
            <w:r w:rsidR="00F17AA2" w:rsidRPr="004834F0">
              <w:rPr>
                <w:lang w:val="en-US"/>
              </w:rPr>
              <w:t>, (SUFD-</w:t>
            </w:r>
            <w:r w:rsidR="00F17AA2" w:rsidRPr="004834F0">
              <w:rPr>
                <w:lang w:val="en-US"/>
              </w:rPr>
              <w:lastRenderedPageBreak/>
              <w:t xml:space="preserve">47840) </w:t>
            </w:r>
            <w:r w:rsidR="009609C5">
              <w:t>п</w:t>
            </w:r>
            <w:r w:rsidR="009609C5" w:rsidRPr="004834F0">
              <w:rPr>
                <w:lang w:val="en-US"/>
              </w:rPr>
              <w:t xml:space="preserve">. </w:t>
            </w:r>
            <w:r w:rsidR="00F17AA2" w:rsidRPr="00726330">
              <w:fldChar w:fldCharType="begin"/>
            </w:r>
            <w:r w:rsidR="00F17AA2" w:rsidRPr="004834F0">
              <w:rPr>
                <w:lang w:val="en-US"/>
              </w:rPr>
              <w:instrText xml:space="preserve"> REF _Ref364783083 \r \h  \* MERGEFORMAT </w:instrText>
            </w:r>
            <w:r w:rsidR="00F17AA2" w:rsidRPr="00726330">
              <w:fldChar w:fldCharType="separate"/>
            </w:r>
            <w:r w:rsidR="00476E1D">
              <w:rPr>
                <w:lang w:val="en-US"/>
              </w:rPr>
              <w:t>5.12.1</w:t>
            </w:r>
            <w:r w:rsidR="00F17AA2" w:rsidRPr="00726330">
              <w:fldChar w:fldCharType="end"/>
            </w:r>
            <w:r w:rsidR="00F17AA2" w:rsidRPr="004834F0">
              <w:rPr>
                <w:lang w:val="en-US"/>
              </w:rPr>
              <w:t>, (SUFD-47841</w:t>
            </w:r>
            <w:r w:rsidRPr="004834F0">
              <w:rPr>
                <w:lang w:val="en-US"/>
              </w:rPr>
              <w:t>)</w:t>
            </w:r>
            <w:r w:rsidR="00F17AA2" w:rsidRPr="004834F0">
              <w:rPr>
                <w:lang w:val="en-US"/>
              </w:rPr>
              <w:t xml:space="preserve"> </w:t>
            </w:r>
            <w:r w:rsidR="009609C5">
              <w:t>п</w:t>
            </w:r>
            <w:r w:rsidR="009609C5" w:rsidRPr="004834F0">
              <w:rPr>
                <w:lang w:val="en-US"/>
              </w:rPr>
              <w:t xml:space="preserve">. </w:t>
            </w:r>
            <w:r w:rsidR="00F17AA2" w:rsidRPr="00726330">
              <w:fldChar w:fldCharType="begin"/>
            </w:r>
            <w:r w:rsidR="00F17AA2" w:rsidRPr="004834F0">
              <w:rPr>
                <w:lang w:val="en-US"/>
              </w:rPr>
              <w:instrText xml:space="preserve"> REF _Ref340584915 \r \h  \* MERGEFORMAT </w:instrText>
            </w:r>
            <w:r w:rsidR="00F17AA2" w:rsidRPr="00726330">
              <w:fldChar w:fldCharType="separate"/>
            </w:r>
            <w:r w:rsidR="00476E1D">
              <w:rPr>
                <w:lang w:val="en-US"/>
              </w:rPr>
              <w:t>5.12.2</w:t>
            </w:r>
            <w:r w:rsidR="00F17AA2" w:rsidRPr="00726330">
              <w:fldChar w:fldCharType="end"/>
            </w:r>
            <w:r w:rsidR="00F17AA2" w:rsidRPr="004834F0">
              <w:rPr>
                <w:lang w:val="en-US"/>
              </w:rPr>
              <w:t>, (SUFD-47852)</w:t>
            </w:r>
            <w:r w:rsidR="009609C5" w:rsidRPr="004834F0">
              <w:rPr>
                <w:lang w:val="en-US"/>
              </w:rPr>
              <w:t xml:space="preserve"> </w:t>
            </w:r>
            <w:r w:rsidR="009609C5">
              <w:t>п</w:t>
            </w:r>
            <w:r w:rsidR="009609C5" w:rsidRPr="004834F0">
              <w:rPr>
                <w:lang w:val="en-US"/>
              </w:rPr>
              <w:t>.</w:t>
            </w:r>
            <w:r w:rsidR="00F17AA2" w:rsidRPr="004834F0">
              <w:rPr>
                <w:lang w:val="en-US"/>
              </w:rPr>
              <w:t xml:space="preserve"> </w:t>
            </w:r>
            <w:r w:rsidR="00F17AA2" w:rsidRPr="00726330">
              <w:fldChar w:fldCharType="begin"/>
            </w:r>
            <w:r w:rsidR="00F17AA2" w:rsidRPr="004834F0">
              <w:rPr>
                <w:lang w:val="en-US"/>
              </w:rPr>
              <w:instrText xml:space="preserve"> REF _Ref362280055 \r \h  \* MERGEFORMAT </w:instrText>
            </w:r>
            <w:r w:rsidR="00F17AA2" w:rsidRPr="00726330">
              <w:fldChar w:fldCharType="separate"/>
            </w:r>
            <w:r w:rsidR="00476E1D">
              <w:rPr>
                <w:lang w:val="en-US"/>
              </w:rPr>
              <w:t>5.1.13</w:t>
            </w:r>
            <w:r w:rsidR="00F17AA2" w:rsidRPr="00726330">
              <w:fldChar w:fldCharType="end"/>
            </w:r>
            <w:r w:rsidR="00F17AA2" w:rsidRPr="004834F0">
              <w:rPr>
                <w:lang w:val="en-US"/>
              </w:rPr>
              <w:t xml:space="preserve">, (SUFD-47835) </w:t>
            </w:r>
            <w:r w:rsidR="009609C5">
              <w:t>п</w:t>
            </w:r>
            <w:r w:rsidR="009609C5" w:rsidRPr="004834F0">
              <w:rPr>
                <w:lang w:val="en-US"/>
              </w:rPr>
              <w:t xml:space="preserve">. </w:t>
            </w:r>
            <w:r w:rsidR="00F17AA2" w:rsidRPr="00726330">
              <w:fldChar w:fldCharType="begin"/>
            </w:r>
            <w:r w:rsidR="00F17AA2" w:rsidRPr="004834F0">
              <w:rPr>
                <w:lang w:val="en-US"/>
              </w:rPr>
              <w:instrText xml:space="preserve"> REF _Ref362519891 \r \h  \* MERGEFORMAT </w:instrText>
            </w:r>
            <w:r w:rsidR="00F17AA2" w:rsidRPr="00726330">
              <w:fldChar w:fldCharType="separate"/>
            </w:r>
            <w:r w:rsidR="00476E1D" w:rsidRPr="00476E1D">
              <w:t>5.12.6</w:t>
            </w:r>
            <w:r w:rsidR="00F17AA2" w:rsidRPr="00726330">
              <w:fldChar w:fldCharType="end"/>
            </w:r>
            <w:r w:rsidR="00F17AA2">
              <w:t xml:space="preserve">, </w:t>
            </w:r>
            <w:r w:rsidR="00F17AA2" w:rsidRPr="00726330">
              <w:t xml:space="preserve">(SUFD-47842) </w:t>
            </w:r>
            <w:r w:rsidR="009609C5">
              <w:t xml:space="preserve">п. </w:t>
            </w:r>
            <w:r w:rsidR="00F17AA2" w:rsidRPr="00726330">
              <w:fldChar w:fldCharType="begin"/>
            </w:r>
            <w:r w:rsidR="00F17AA2" w:rsidRPr="00726330">
              <w:instrText xml:space="preserve"> REF _Ref362880161 \r \h  \* MERGEFORMAT </w:instrText>
            </w:r>
            <w:r w:rsidR="00F17AA2" w:rsidRPr="00726330">
              <w:fldChar w:fldCharType="separate"/>
            </w:r>
            <w:r w:rsidR="00476E1D">
              <w:t>5.1.21</w:t>
            </w:r>
            <w:r w:rsidR="00F17AA2" w:rsidRPr="00726330">
              <w:fldChar w:fldCharType="end"/>
            </w:r>
            <w:r w:rsidR="00F17AA2" w:rsidRPr="00726330">
              <w:t>.</w:t>
            </w:r>
          </w:p>
        </w:tc>
      </w:tr>
      <w:tr w:rsidR="005C2910" w:rsidRPr="00F5756B" w14:paraId="16D0CC4F" w14:textId="77777777" w:rsidTr="004834F0">
        <w:tc>
          <w:tcPr>
            <w:tcW w:w="412" w:type="pct"/>
            <w:shd w:val="clear" w:color="auto" w:fill="auto"/>
          </w:tcPr>
          <w:p w14:paraId="41A41B03" w14:textId="77777777" w:rsidR="005154AF" w:rsidRPr="007B2273" w:rsidRDefault="005154AF" w:rsidP="004834F0">
            <w:pPr>
              <w:pStyle w:val="ASFKTablenorm"/>
              <w:ind w:left="57" w:right="57"/>
            </w:pPr>
            <w:r w:rsidRPr="007B2273">
              <w:lastRenderedPageBreak/>
              <w:t>6.3</w:t>
            </w:r>
          </w:p>
        </w:tc>
        <w:tc>
          <w:tcPr>
            <w:tcW w:w="708" w:type="pct"/>
            <w:shd w:val="clear" w:color="auto" w:fill="auto"/>
          </w:tcPr>
          <w:p w14:paraId="4FAD272B" w14:textId="77777777" w:rsidR="005154AF" w:rsidRPr="00726330" w:rsidRDefault="005154AF" w:rsidP="004834F0">
            <w:pPr>
              <w:pStyle w:val="ASFKTablenorm"/>
              <w:ind w:left="57" w:right="57"/>
            </w:pPr>
            <w:r w:rsidRPr="007B2273">
              <w:t>2</w:t>
            </w:r>
            <w:r w:rsidRPr="00726330">
              <w:t>0.09.2013</w:t>
            </w:r>
          </w:p>
        </w:tc>
        <w:tc>
          <w:tcPr>
            <w:tcW w:w="944" w:type="pct"/>
            <w:shd w:val="clear" w:color="auto" w:fill="auto"/>
          </w:tcPr>
          <w:p w14:paraId="40C477BC" w14:textId="77777777" w:rsidR="005154AF" w:rsidRPr="007B2273" w:rsidRDefault="005154AF" w:rsidP="004834F0">
            <w:pPr>
              <w:pStyle w:val="ASFKTablenorm"/>
              <w:ind w:left="57" w:right="57"/>
            </w:pPr>
            <w:r w:rsidRPr="007B2273">
              <w:t xml:space="preserve">Дорофеев </w:t>
            </w:r>
            <w:r w:rsidR="00B2707E">
              <w:t>И. И.</w:t>
            </w:r>
          </w:p>
        </w:tc>
        <w:tc>
          <w:tcPr>
            <w:tcW w:w="2936" w:type="pct"/>
            <w:shd w:val="clear" w:color="auto" w:fill="auto"/>
          </w:tcPr>
          <w:p w14:paraId="4C323C57" w14:textId="77777777" w:rsidR="005154AF" w:rsidRPr="00726330" w:rsidRDefault="005154AF" w:rsidP="004834F0">
            <w:pPr>
              <w:pStyle w:val="ASFKTablenorm"/>
              <w:ind w:left="57" w:right="57"/>
            </w:pPr>
            <w:r w:rsidRPr="007B2273">
              <w:t xml:space="preserve">В соответствии с SUFD-38713, SUFD-44445 (SUFD-44919) </w:t>
            </w:r>
            <w:r w:rsidR="00E07BB5">
              <w:t>актуализированы п</w:t>
            </w:r>
            <w:r w:rsidR="009609C5">
              <w:t>п</w:t>
            </w:r>
            <w:r w:rsidR="00E07BB5">
              <w:t>.</w:t>
            </w:r>
            <w:r w:rsidRPr="007B2273">
              <w:t xml:space="preserve"> </w:t>
            </w:r>
            <w:r w:rsidRPr="00726330">
              <w:fldChar w:fldCharType="begin"/>
            </w:r>
            <w:r w:rsidRPr="00726330">
              <w:instrText xml:space="preserve"> REF _Ref365554575 \r \h  \* MERGEFORMAT </w:instrText>
            </w:r>
            <w:r w:rsidRPr="00726330">
              <w:fldChar w:fldCharType="separate"/>
            </w:r>
            <w:r w:rsidR="00476E1D">
              <w:t>5.1.1</w:t>
            </w:r>
            <w:r w:rsidRPr="00726330">
              <w:fldChar w:fldCharType="end"/>
            </w:r>
            <w:r w:rsidRPr="00726330">
              <w:t xml:space="preserve">, </w:t>
            </w:r>
            <w:r w:rsidRPr="00726330">
              <w:fldChar w:fldCharType="begin"/>
            </w:r>
            <w:r w:rsidRPr="00726330">
              <w:instrText xml:space="preserve"> REF _Ref359522710 \r \h  \* MERGEFORMAT </w:instrText>
            </w:r>
            <w:r w:rsidRPr="00726330">
              <w:fldChar w:fldCharType="separate"/>
            </w:r>
            <w:r w:rsidR="00476E1D">
              <w:t>5.1.2</w:t>
            </w:r>
            <w:r w:rsidRPr="00726330">
              <w:fldChar w:fldCharType="end"/>
            </w:r>
            <w:r w:rsidRPr="00726330">
              <w:t xml:space="preserve">, </w:t>
            </w:r>
            <w:r w:rsidRPr="00726330">
              <w:fldChar w:fldCharType="begin"/>
            </w:r>
            <w:r w:rsidRPr="00726330">
              <w:instrText xml:space="preserve"> REF _Ref365554605 \r \h  \* MERGEFORMAT </w:instrText>
            </w:r>
            <w:r w:rsidRPr="00726330">
              <w:fldChar w:fldCharType="separate"/>
            </w:r>
            <w:r w:rsidR="00476E1D">
              <w:t>5.1.3</w:t>
            </w:r>
            <w:r w:rsidRPr="00726330">
              <w:fldChar w:fldCharType="end"/>
            </w:r>
            <w:r w:rsidRPr="00726330">
              <w:t xml:space="preserve">, </w:t>
            </w:r>
            <w:r w:rsidRPr="00726330">
              <w:fldChar w:fldCharType="begin"/>
            </w:r>
            <w:r w:rsidRPr="00726330">
              <w:instrText xml:space="preserve"> REF _Ref365554626 \r \h  \* MERGEFORMAT </w:instrText>
            </w:r>
            <w:r w:rsidRPr="00726330">
              <w:fldChar w:fldCharType="separate"/>
            </w:r>
            <w:r w:rsidR="00476E1D">
              <w:t>5.1.4</w:t>
            </w:r>
            <w:r w:rsidRPr="00726330">
              <w:fldChar w:fldCharType="end"/>
            </w:r>
            <w:r w:rsidRPr="00726330">
              <w:t xml:space="preserve">, </w:t>
            </w:r>
            <w:r w:rsidRPr="00726330">
              <w:fldChar w:fldCharType="begin"/>
            </w:r>
            <w:r w:rsidRPr="00726330">
              <w:instrText xml:space="preserve"> REF _Ref359414688 \r \h  \* MERGEFORMAT </w:instrText>
            </w:r>
            <w:r w:rsidRPr="00726330">
              <w:fldChar w:fldCharType="separate"/>
            </w:r>
            <w:r w:rsidR="00476E1D">
              <w:t>5.1.8</w:t>
            </w:r>
            <w:r w:rsidRPr="00726330">
              <w:fldChar w:fldCharType="end"/>
            </w:r>
            <w:r w:rsidRPr="00726330">
              <w:t xml:space="preserve">, </w:t>
            </w:r>
            <w:r w:rsidRPr="00726330">
              <w:fldChar w:fldCharType="begin"/>
            </w:r>
            <w:r w:rsidRPr="00726330">
              <w:instrText xml:space="preserve"> REF _Ref357697691 \r \h  \* MERGEFORMAT </w:instrText>
            </w:r>
            <w:r w:rsidRPr="00726330">
              <w:fldChar w:fldCharType="separate"/>
            </w:r>
            <w:r w:rsidR="00476E1D">
              <w:t>5.1.14</w:t>
            </w:r>
            <w:r w:rsidRPr="00726330">
              <w:fldChar w:fldCharType="end"/>
            </w:r>
            <w:r w:rsidRPr="00726330">
              <w:t xml:space="preserve">, </w:t>
            </w:r>
            <w:r w:rsidRPr="00726330">
              <w:fldChar w:fldCharType="begin"/>
            </w:r>
            <w:r w:rsidRPr="00726330">
              <w:instrText xml:space="preserve"> REF _Ref365554687 \r \h  \* MERGEFORMAT </w:instrText>
            </w:r>
            <w:r w:rsidRPr="00726330">
              <w:fldChar w:fldCharType="separate"/>
            </w:r>
            <w:r w:rsidR="00476E1D">
              <w:t>5.1.15</w:t>
            </w:r>
            <w:r w:rsidRPr="00726330">
              <w:fldChar w:fldCharType="end"/>
            </w:r>
            <w:r w:rsidRPr="00726330">
              <w:t>.</w:t>
            </w:r>
          </w:p>
          <w:p w14:paraId="3E41B5AA" w14:textId="77777777" w:rsidR="005154AF" w:rsidRPr="00726330" w:rsidRDefault="005154AF" w:rsidP="004834F0">
            <w:pPr>
              <w:pStyle w:val="ASFKTablenorm"/>
              <w:ind w:left="57" w:right="57"/>
            </w:pPr>
            <w:r w:rsidRPr="007B2273">
              <w:t xml:space="preserve">В соответствии с </w:t>
            </w:r>
            <w:r w:rsidRPr="00726330">
              <w:t>SUFD-48037 (SUFD-49022</w:t>
            </w:r>
            <w:r w:rsidR="00D954D4">
              <w:t xml:space="preserve">, </w:t>
            </w:r>
            <w:r w:rsidR="00D954D4" w:rsidRPr="00726330">
              <w:t>SUFD-49023</w:t>
            </w:r>
            <w:r w:rsidR="00D954D4">
              <w:t xml:space="preserve">, </w:t>
            </w:r>
            <w:r w:rsidR="00D954D4" w:rsidRPr="00726330">
              <w:t>SUFD-49024</w:t>
            </w:r>
            <w:r w:rsidRPr="00726330">
              <w:t>) актуализирован</w:t>
            </w:r>
            <w:r w:rsidR="00D954D4">
              <w:t>ы</w:t>
            </w:r>
            <w:r w:rsidRPr="00726330">
              <w:t xml:space="preserve"> п</w:t>
            </w:r>
            <w:r w:rsidR="009609C5">
              <w:t>п</w:t>
            </w:r>
            <w:r w:rsidRPr="00726330">
              <w:t xml:space="preserve">. </w:t>
            </w:r>
            <w:r w:rsidRPr="00726330">
              <w:fldChar w:fldCharType="begin"/>
            </w:r>
            <w:r w:rsidRPr="00726330">
              <w:instrText xml:space="preserve"> REF _Ref365629245 \r \h  \* MERGEFORMAT </w:instrText>
            </w:r>
            <w:r w:rsidRPr="00726330">
              <w:fldChar w:fldCharType="separate"/>
            </w:r>
            <w:r w:rsidR="00476E1D">
              <w:t>5.1.15</w:t>
            </w:r>
            <w:r w:rsidRPr="00726330">
              <w:fldChar w:fldCharType="end"/>
            </w:r>
            <w:r w:rsidR="00D954D4">
              <w:t xml:space="preserve">, </w:t>
            </w:r>
            <w:r w:rsidR="00D954D4" w:rsidRPr="00726330">
              <w:fldChar w:fldCharType="begin"/>
            </w:r>
            <w:r w:rsidR="00D954D4" w:rsidRPr="00726330">
              <w:instrText xml:space="preserve"> REF _Ref357697691 \r \h  \* MERGEFORMAT </w:instrText>
            </w:r>
            <w:r w:rsidR="00D954D4" w:rsidRPr="00726330">
              <w:fldChar w:fldCharType="separate"/>
            </w:r>
            <w:r w:rsidR="00476E1D">
              <w:t>5.1.14</w:t>
            </w:r>
            <w:r w:rsidR="00D954D4" w:rsidRPr="00726330">
              <w:fldChar w:fldCharType="end"/>
            </w:r>
            <w:r w:rsidR="00D954D4">
              <w:t xml:space="preserve">, </w:t>
            </w:r>
            <w:r w:rsidR="00D954D4" w:rsidRPr="00726330">
              <w:fldChar w:fldCharType="begin"/>
            </w:r>
            <w:r w:rsidR="00D954D4" w:rsidRPr="00726330">
              <w:instrText xml:space="preserve"> REF _Ref359414688 \r \h  \* MERGEFORMAT </w:instrText>
            </w:r>
            <w:r w:rsidR="00D954D4" w:rsidRPr="00726330">
              <w:fldChar w:fldCharType="separate"/>
            </w:r>
            <w:r w:rsidR="00476E1D">
              <w:t>5.1.8</w:t>
            </w:r>
            <w:r w:rsidR="00D954D4" w:rsidRPr="00726330">
              <w:fldChar w:fldCharType="end"/>
            </w:r>
            <w:r w:rsidR="00D954D4" w:rsidRPr="00726330">
              <w:t>.</w:t>
            </w:r>
          </w:p>
          <w:p w14:paraId="79E30F59" w14:textId="77777777" w:rsidR="005154AF" w:rsidRPr="00726330" w:rsidRDefault="005154AF" w:rsidP="004834F0">
            <w:pPr>
              <w:pStyle w:val="ASFKTablenorm"/>
              <w:ind w:left="57" w:right="57"/>
            </w:pPr>
            <w:r w:rsidRPr="007B2273">
              <w:t xml:space="preserve">В соответствии с SUFD-49754 (SUFD-49910) </w:t>
            </w:r>
            <w:r w:rsidR="00E07BB5">
              <w:t xml:space="preserve">актуализированы </w:t>
            </w:r>
            <w:r w:rsidR="009609C5">
              <w:t>п</w:t>
            </w:r>
            <w:r w:rsidR="00E07BB5">
              <w:t>п.</w:t>
            </w:r>
            <w:r w:rsidRPr="00726330">
              <w:t xml:space="preserve"> </w:t>
            </w:r>
            <w:r w:rsidRPr="00726330">
              <w:fldChar w:fldCharType="begin"/>
            </w:r>
            <w:r w:rsidRPr="00726330">
              <w:instrText xml:space="preserve"> REF _Ref359414688 \r \h  \* MERGEFORMAT </w:instrText>
            </w:r>
            <w:r w:rsidRPr="00726330">
              <w:fldChar w:fldCharType="separate"/>
            </w:r>
            <w:r w:rsidR="00476E1D">
              <w:t>5.1.8</w:t>
            </w:r>
            <w:r w:rsidRPr="00726330">
              <w:fldChar w:fldCharType="end"/>
            </w:r>
            <w:r w:rsidRPr="00726330">
              <w:t xml:space="preserve">, </w:t>
            </w:r>
            <w:r w:rsidRPr="00726330">
              <w:fldChar w:fldCharType="begin"/>
            </w:r>
            <w:r w:rsidRPr="00726330">
              <w:instrText xml:space="preserve"> REF _Ref357697691 \r \h  \* MERGEFORMAT </w:instrText>
            </w:r>
            <w:r w:rsidRPr="00726330">
              <w:fldChar w:fldCharType="separate"/>
            </w:r>
            <w:r w:rsidR="00476E1D">
              <w:t>5.1.14</w:t>
            </w:r>
            <w:r w:rsidRPr="00726330">
              <w:fldChar w:fldCharType="end"/>
            </w:r>
            <w:r w:rsidRPr="00726330">
              <w:t xml:space="preserve">, </w:t>
            </w:r>
            <w:r w:rsidRPr="00726330">
              <w:fldChar w:fldCharType="begin"/>
            </w:r>
            <w:r w:rsidRPr="00726330">
              <w:instrText xml:space="preserve"> REF _Ref367476630 \r \h  \* MERGEFORMAT </w:instrText>
            </w:r>
            <w:r w:rsidRPr="00726330">
              <w:fldChar w:fldCharType="separate"/>
            </w:r>
            <w:r w:rsidR="00476E1D">
              <w:t>5.1.15</w:t>
            </w:r>
            <w:r w:rsidRPr="00726330">
              <w:fldChar w:fldCharType="end"/>
            </w:r>
            <w:r w:rsidRPr="00726330">
              <w:t>.</w:t>
            </w:r>
          </w:p>
        </w:tc>
      </w:tr>
      <w:tr w:rsidR="005C2910" w:rsidRPr="00F5756B" w14:paraId="4921A229" w14:textId="77777777" w:rsidTr="004834F0">
        <w:tc>
          <w:tcPr>
            <w:tcW w:w="412" w:type="pct"/>
            <w:shd w:val="clear" w:color="auto" w:fill="auto"/>
          </w:tcPr>
          <w:p w14:paraId="633AB9A8" w14:textId="77777777" w:rsidR="005154AF" w:rsidRPr="007B2273" w:rsidRDefault="005154AF" w:rsidP="004834F0">
            <w:pPr>
              <w:pStyle w:val="ASFKTablenorm"/>
              <w:ind w:left="57" w:right="57"/>
            </w:pPr>
            <w:r w:rsidRPr="007B2273">
              <w:t>6.4</w:t>
            </w:r>
          </w:p>
        </w:tc>
        <w:tc>
          <w:tcPr>
            <w:tcW w:w="708" w:type="pct"/>
            <w:shd w:val="clear" w:color="auto" w:fill="auto"/>
          </w:tcPr>
          <w:p w14:paraId="5EF13C65" w14:textId="77777777" w:rsidR="005154AF" w:rsidRPr="00726330" w:rsidRDefault="005154AF" w:rsidP="004834F0">
            <w:pPr>
              <w:pStyle w:val="ASFKTablenorm"/>
              <w:ind w:left="57" w:right="57"/>
            </w:pPr>
            <w:r w:rsidRPr="007B2273">
              <w:t>2</w:t>
            </w:r>
            <w:r w:rsidRPr="00726330">
              <w:t>3.10.2013</w:t>
            </w:r>
          </w:p>
        </w:tc>
        <w:tc>
          <w:tcPr>
            <w:tcW w:w="944" w:type="pct"/>
            <w:shd w:val="clear" w:color="auto" w:fill="auto"/>
          </w:tcPr>
          <w:p w14:paraId="67A6CAC7" w14:textId="77777777" w:rsidR="005154AF" w:rsidRPr="007B2273" w:rsidRDefault="005154AF" w:rsidP="004834F0">
            <w:pPr>
              <w:pStyle w:val="ASFKTablenorm"/>
              <w:ind w:left="57" w:right="57"/>
            </w:pPr>
            <w:r w:rsidRPr="007B2273">
              <w:t xml:space="preserve">Дорофеев </w:t>
            </w:r>
            <w:r w:rsidR="00B2707E">
              <w:t>И. И.</w:t>
            </w:r>
          </w:p>
        </w:tc>
        <w:tc>
          <w:tcPr>
            <w:tcW w:w="2936" w:type="pct"/>
            <w:shd w:val="clear" w:color="auto" w:fill="auto"/>
          </w:tcPr>
          <w:p w14:paraId="04BE1734" w14:textId="77777777" w:rsidR="005154AF" w:rsidRPr="00726330" w:rsidRDefault="005154AF" w:rsidP="004834F0">
            <w:pPr>
              <w:pStyle w:val="ASFKTablenorm"/>
              <w:ind w:left="57" w:right="57"/>
            </w:pPr>
            <w:r w:rsidRPr="007B2273">
              <w:t xml:space="preserve">В соответствии с </w:t>
            </w:r>
            <w:r w:rsidRPr="00726330">
              <w:t>SUFD-43139 (SUFD-50018) актуализирован п.</w:t>
            </w:r>
            <w:r w:rsidR="00684D5D">
              <w:t xml:space="preserve"> </w:t>
            </w:r>
            <w:r w:rsidR="00684D5D">
              <w:fldChar w:fldCharType="begin"/>
            </w:r>
            <w:r w:rsidR="00684D5D">
              <w:instrText xml:space="preserve"> REF _Ref355695440 \r \h </w:instrText>
            </w:r>
            <w:r w:rsidR="00684D5D">
              <w:fldChar w:fldCharType="separate"/>
            </w:r>
            <w:r w:rsidR="00476E1D">
              <w:t>5.11.2</w:t>
            </w:r>
            <w:r w:rsidR="00684D5D">
              <w:fldChar w:fldCharType="end"/>
            </w:r>
            <w:r w:rsidRPr="00726330">
              <w:t>.</w:t>
            </w:r>
          </w:p>
          <w:p w14:paraId="0B8CD061" w14:textId="77777777" w:rsidR="005154AF" w:rsidRPr="00726330" w:rsidRDefault="005154AF" w:rsidP="004834F0">
            <w:pPr>
              <w:pStyle w:val="ASFKTablenorm"/>
              <w:ind w:left="57" w:right="57"/>
            </w:pPr>
            <w:r w:rsidRPr="007B2273">
              <w:t>В соответствии с SUFD-48984 (SUFD-50616) актуал</w:t>
            </w:r>
            <w:r w:rsidRPr="005154AF">
              <w:t>и</w:t>
            </w:r>
            <w:r w:rsidRPr="00726330">
              <w:t>зирован</w:t>
            </w:r>
            <w:r w:rsidR="00FF3BDA">
              <w:t xml:space="preserve"> п.</w:t>
            </w:r>
            <w:r w:rsidRPr="00726330">
              <w:t xml:space="preserve"> </w:t>
            </w:r>
            <w:r w:rsidR="00FF3BDA">
              <w:fldChar w:fldCharType="begin"/>
            </w:r>
            <w:r w:rsidR="00FF3BDA">
              <w:instrText xml:space="preserve"> REF _Ref435186076 \r \h </w:instrText>
            </w:r>
            <w:r w:rsidR="00FF3BDA">
              <w:fldChar w:fldCharType="separate"/>
            </w:r>
            <w:r w:rsidR="00476E1D">
              <w:t>5.7.1</w:t>
            </w:r>
            <w:r w:rsidR="00FF3BDA">
              <w:fldChar w:fldCharType="end"/>
            </w:r>
            <w:r w:rsidR="00FF3BDA">
              <w:t>.</w:t>
            </w:r>
          </w:p>
          <w:p w14:paraId="3422CC57" w14:textId="77777777" w:rsidR="005154AF" w:rsidRPr="00726330" w:rsidRDefault="005154AF" w:rsidP="004834F0">
            <w:pPr>
              <w:pStyle w:val="ASFKTablenorm"/>
              <w:ind w:left="57" w:right="57"/>
            </w:pPr>
            <w:r w:rsidRPr="007B2273">
              <w:t>В соответствии с SUFD-50209 (SUFD-50754) актуал</w:t>
            </w:r>
            <w:r w:rsidRPr="005154AF">
              <w:t>и</w:t>
            </w:r>
            <w:r w:rsidRPr="00726330">
              <w:t xml:space="preserve">зирован п. </w:t>
            </w:r>
            <w:r w:rsidRPr="00726330">
              <w:fldChar w:fldCharType="begin"/>
            </w:r>
            <w:r w:rsidRPr="00726330">
              <w:instrText xml:space="preserve"> REF _Ref369717977 \r \h  \* MERGEFORMAT </w:instrText>
            </w:r>
            <w:r w:rsidRPr="00726330">
              <w:fldChar w:fldCharType="separate"/>
            </w:r>
            <w:r w:rsidR="00476E1D">
              <w:t>5.1.1</w:t>
            </w:r>
            <w:r w:rsidRPr="00726330">
              <w:fldChar w:fldCharType="end"/>
            </w:r>
            <w:r w:rsidRPr="00726330">
              <w:t>.</w:t>
            </w:r>
          </w:p>
          <w:p w14:paraId="3605FACD" w14:textId="77777777" w:rsidR="005154AF" w:rsidRPr="00726330" w:rsidRDefault="005154AF" w:rsidP="004834F0">
            <w:pPr>
              <w:pStyle w:val="ASFKTablenorm"/>
              <w:ind w:left="57" w:right="57"/>
            </w:pPr>
            <w:r w:rsidRPr="007B2273">
              <w:t>В соответствии с SUFD-50401 (SUFD-50757) актуал</w:t>
            </w:r>
            <w:r w:rsidRPr="005154AF">
              <w:t>и</w:t>
            </w:r>
            <w:r w:rsidRPr="00726330">
              <w:t xml:space="preserve">зирован п. </w:t>
            </w:r>
            <w:r w:rsidRPr="00726330">
              <w:fldChar w:fldCharType="begin"/>
            </w:r>
            <w:r w:rsidRPr="00726330">
              <w:instrText xml:space="preserve"> REF _Ref369869565 \r \h  \* MERGEFORMAT </w:instrText>
            </w:r>
            <w:r w:rsidRPr="00726330">
              <w:fldChar w:fldCharType="separate"/>
            </w:r>
            <w:r w:rsidR="00476E1D">
              <w:t>5.3.4</w:t>
            </w:r>
            <w:r w:rsidRPr="00726330">
              <w:fldChar w:fldCharType="end"/>
            </w:r>
            <w:r w:rsidRPr="00726330">
              <w:t>.</w:t>
            </w:r>
          </w:p>
          <w:p w14:paraId="1E73521B" w14:textId="77777777" w:rsidR="005154AF" w:rsidRPr="00726330" w:rsidRDefault="005154AF" w:rsidP="004834F0">
            <w:pPr>
              <w:pStyle w:val="ASFKTablenorm"/>
              <w:ind w:left="57" w:right="57"/>
            </w:pPr>
            <w:r w:rsidRPr="007B2273">
              <w:t>В соответствии с SUFD-50429 (SUFD-50758) актуал</w:t>
            </w:r>
            <w:r w:rsidRPr="005154AF">
              <w:t>и</w:t>
            </w:r>
            <w:r w:rsidRPr="00726330">
              <w:t xml:space="preserve">зирован п. </w:t>
            </w:r>
            <w:r w:rsidRPr="00726330">
              <w:fldChar w:fldCharType="begin"/>
            </w:r>
            <w:r w:rsidRPr="00726330">
              <w:instrText xml:space="preserve"> REF _Ref416433707 \r \h </w:instrText>
            </w:r>
            <w:r w:rsidRPr="00726330">
              <w:fldChar w:fldCharType="separate"/>
            </w:r>
            <w:r w:rsidR="00476E1D">
              <w:t>5.3.2</w:t>
            </w:r>
            <w:r w:rsidRPr="00726330">
              <w:fldChar w:fldCharType="end"/>
            </w:r>
            <w:r w:rsidRPr="00726330">
              <w:t>.</w:t>
            </w:r>
          </w:p>
        </w:tc>
      </w:tr>
      <w:tr w:rsidR="005C2910" w:rsidRPr="00F5756B" w14:paraId="5A384D0C" w14:textId="77777777" w:rsidTr="004834F0">
        <w:tc>
          <w:tcPr>
            <w:tcW w:w="412" w:type="pct"/>
            <w:shd w:val="clear" w:color="auto" w:fill="auto"/>
          </w:tcPr>
          <w:p w14:paraId="2A56DC42" w14:textId="77777777" w:rsidR="005154AF" w:rsidRPr="007B2273" w:rsidRDefault="005154AF" w:rsidP="004834F0">
            <w:pPr>
              <w:pStyle w:val="ASFKTablenorm"/>
              <w:ind w:left="57" w:right="57"/>
            </w:pPr>
            <w:r w:rsidRPr="007B2273">
              <w:t>6.5</w:t>
            </w:r>
          </w:p>
        </w:tc>
        <w:tc>
          <w:tcPr>
            <w:tcW w:w="708" w:type="pct"/>
            <w:shd w:val="clear" w:color="auto" w:fill="auto"/>
          </w:tcPr>
          <w:p w14:paraId="614C8FE4" w14:textId="77777777" w:rsidR="005154AF" w:rsidRPr="00726330" w:rsidRDefault="005154AF" w:rsidP="004834F0">
            <w:pPr>
              <w:pStyle w:val="ASFKTablenorm"/>
              <w:ind w:left="57" w:right="57"/>
            </w:pPr>
            <w:r w:rsidRPr="007B2273">
              <w:t>2</w:t>
            </w:r>
            <w:r w:rsidRPr="00726330">
              <w:t>7.11.2013</w:t>
            </w:r>
          </w:p>
        </w:tc>
        <w:tc>
          <w:tcPr>
            <w:tcW w:w="944" w:type="pct"/>
            <w:shd w:val="clear" w:color="auto" w:fill="auto"/>
          </w:tcPr>
          <w:p w14:paraId="5138F558" w14:textId="77777777" w:rsidR="005154AF" w:rsidRPr="007B2273" w:rsidRDefault="005154AF" w:rsidP="004834F0">
            <w:pPr>
              <w:pStyle w:val="ASFKTablenorm"/>
              <w:ind w:left="57" w:right="57"/>
            </w:pPr>
            <w:r w:rsidRPr="007B2273">
              <w:t xml:space="preserve">Дорофеев </w:t>
            </w:r>
            <w:r w:rsidR="00B2707E">
              <w:t>И. И.</w:t>
            </w:r>
          </w:p>
        </w:tc>
        <w:tc>
          <w:tcPr>
            <w:tcW w:w="2936" w:type="pct"/>
            <w:shd w:val="clear" w:color="auto" w:fill="auto"/>
          </w:tcPr>
          <w:p w14:paraId="112910CE" w14:textId="77777777" w:rsidR="005154AF" w:rsidRPr="00726330" w:rsidRDefault="002F6186" w:rsidP="004834F0">
            <w:pPr>
              <w:pStyle w:val="ASFKTablenorm"/>
              <w:ind w:left="57" w:right="57"/>
            </w:pPr>
            <w:r w:rsidRPr="007B2273">
              <w:t>В соответствии с SUFD-43216 (SUFD-50755</w:t>
            </w:r>
            <w:r>
              <w:t xml:space="preserve">, SUFD-50756, SUFD-50759, </w:t>
            </w:r>
            <w:r w:rsidRPr="0058466F">
              <w:t>SUFD-50761</w:t>
            </w:r>
            <w:r>
              <w:t xml:space="preserve">, </w:t>
            </w:r>
            <w:r w:rsidRPr="0058466F">
              <w:t>SUFD-50763</w:t>
            </w:r>
            <w:r w:rsidRPr="007B2273">
              <w:t>) актуализирован</w:t>
            </w:r>
            <w:r>
              <w:t>ы</w:t>
            </w:r>
            <w:r w:rsidRPr="007B2273">
              <w:t xml:space="preserve"> </w:t>
            </w:r>
            <w:r>
              <w:t>п</w:t>
            </w:r>
            <w:r w:rsidRPr="007B2273">
              <w:t xml:space="preserve">п. </w:t>
            </w:r>
            <w:r w:rsidRPr="00726330">
              <w:fldChar w:fldCharType="begin"/>
            </w:r>
            <w:r w:rsidRPr="00726330">
              <w:instrText xml:space="preserve"> REF _Ref359522710 \r \h  \* MERGEFORMAT </w:instrText>
            </w:r>
            <w:r w:rsidRPr="00726330">
              <w:fldChar w:fldCharType="separate"/>
            </w:r>
            <w:r w:rsidR="00476E1D">
              <w:t>5.1.2</w:t>
            </w:r>
            <w:r w:rsidRPr="00726330">
              <w:fldChar w:fldCharType="end"/>
            </w:r>
            <w:r>
              <w:t xml:space="preserve">, </w:t>
            </w:r>
            <w:r w:rsidRPr="0058466F">
              <w:fldChar w:fldCharType="begin"/>
            </w:r>
            <w:r w:rsidRPr="0058466F">
              <w:instrText xml:space="preserve"> REF _Ref365554605 \r \h  \* MERGEFORMAT </w:instrText>
            </w:r>
            <w:r w:rsidRPr="0058466F">
              <w:fldChar w:fldCharType="separate"/>
            </w:r>
            <w:r w:rsidR="00476E1D">
              <w:t>5.1.3</w:t>
            </w:r>
            <w:r w:rsidRPr="0058466F">
              <w:fldChar w:fldCharType="end"/>
            </w:r>
            <w:r>
              <w:t xml:space="preserve">, </w:t>
            </w:r>
            <w:r w:rsidRPr="0058466F">
              <w:fldChar w:fldCharType="begin"/>
            </w:r>
            <w:r w:rsidRPr="0058466F">
              <w:instrText xml:space="preserve"> REF _Ref370905508 \r \h  \* MERGEFORMAT </w:instrText>
            </w:r>
            <w:r w:rsidRPr="0058466F">
              <w:fldChar w:fldCharType="separate"/>
            </w:r>
            <w:r w:rsidR="00476E1D">
              <w:t>5.3.1</w:t>
            </w:r>
            <w:r w:rsidRPr="0058466F">
              <w:fldChar w:fldCharType="end"/>
            </w:r>
            <w:r>
              <w:t xml:space="preserve">; </w:t>
            </w:r>
            <w:r w:rsidRPr="0058466F">
              <w:fldChar w:fldCharType="begin"/>
            </w:r>
            <w:r w:rsidRPr="0058466F">
              <w:instrText xml:space="preserve"> REF _Ref371077220 \r \h  \* MERGEFORMAT </w:instrText>
            </w:r>
            <w:r w:rsidRPr="0058466F">
              <w:fldChar w:fldCharType="separate"/>
            </w:r>
            <w:r w:rsidR="00476E1D">
              <w:t>5.1.6</w:t>
            </w:r>
            <w:r w:rsidRPr="0058466F">
              <w:fldChar w:fldCharType="end"/>
            </w:r>
            <w:r w:rsidRPr="0058466F">
              <w:t>,</w:t>
            </w:r>
            <w:r w:rsidRPr="00EC1906">
              <w:t xml:space="preserve"> </w:t>
            </w:r>
            <w:r w:rsidRPr="004834F0">
              <w:rPr>
                <w:lang w:val="en-US"/>
              </w:rPr>
              <w:fldChar w:fldCharType="begin"/>
            </w:r>
            <w:r w:rsidRPr="00EC1906">
              <w:instrText xml:space="preserve"> </w:instrText>
            </w:r>
            <w:r w:rsidRPr="004834F0">
              <w:rPr>
                <w:lang w:val="en-US"/>
              </w:rPr>
              <w:instrText>REF</w:instrText>
            </w:r>
            <w:r w:rsidRPr="00EC1906">
              <w:instrText xml:space="preserve"> _</w:instrText>
            </w:r>
            <w:r w:rsidRPr="004834F0">
              <w:rPr>
                <w:lang w:val="en-US"/>
              </w:rPr>
              <w:instrText>Ref</w:instrText>
            </w:r>
            <w:r w:rsidRPr="00EC1906">
              <w:instrText>482802014 \</w:instrText>
            </w:r>
            <w:r w:rsidRPr="004834F0">
              <w:rPr>
                <w:lang w:val="en-US"/>
              </w:rPr>
              <w:instrText>r</w:instrText>
            </w:r>
            <w:r w:rsidRPr="00EC1906">
              <w:instrText xml:space="preserve"> \</w:instrText>
            </w:r>
            <w:r w:rsidRPr="004834F0">
              <w:rPr>
                <w:lang w:val="en-US"/>
              </w:rPr>
              <w:instrText>h</w:instrText>
            </w:r>
            <w:r w:rsidRPr="00EC1906">
              <w:instrText xml:space="preserve"> </w:instrText>
            </w:r>
            <w:r w:rsidRPr="004834F0">
              <w:rPr>
                <w:lang w:val="en-US"/>
              </w:rPr>
            </w:r>
            <w:r w:rsidRPr="004834F0">
              <w:rPr>
                <w:lang w:val="en-US"/>
              </w:rPr>
              <w:fldChar w:fldCharType="separate"/>
            </w:r>
            <w:r w:rsidR="00476E1D" w:rsidRPr="00476E1D">
              <w:t>5.1.7</w:t>
            </w:r>
            <w:r w:rsidRPr="004834F0">
              <w:rPr>
                <w:lang w:val="en-US"/>
              </w:rPr>
              <w:fldChar w:fldCharType="end"/>
            </w:r>
            <w:r>
              <w:t xml:space="preserve">; </w:t>
            </w:r>
            <w:r w:rsidRPr="0058466F">
              <w:fldChar w:fldCharType="begin"/>
            </w:r>
            <w:r w:rsidRPr="0058466F">
              <w:instrText xml:space="preserve"> REF _Ref355695440 \r \h  \* MERGEFORMAT </w:instrText>
            </w:r>
            <w:r w:rsidRPr="0058466F">
              <w:fldChar w:fldCharType="separate"/>
            </w:r>
            <w:r w:rsidR="00476E1D">
              <w:t>5.11.2</w:t>
            </w:r>
            <w:r w:rsidRPr="0058466F">
              <w:fldChar w:fldCharType="end"/>
            </w:r>
            <w:r w:rsidRPr="0058466F">
              <w:t>.</w:t>
            </w:r>
          </w:p>
          <w:p w14:paraId="6F766E86" w14:textId="77777777" w:rsidR="005154AF" w:rsidRPr="00726330" w:rsidRDefault="005154AF" w:rsidP="004834F0">
            <w:pPr>
              <w:pStyle w:val="ASFKTablenorm"/>
              <w:ind w:left="57" w:right="57"/>
            </w:pPr>
            <w:r w:rsidRPr="007B2273">
              <w:t xml:space="preserve">В соответствии с SUFD-50427, SUFD-43198 (SUFD-51240) актуализирован п. </w:t>
            </w:r>
            <w:r w:rsidRPr="00726330">
              <w:fldChar w:fldCharType="begin"/>
            </w:r>
            <w:r w:rsidRPr="00726330">
              <w:instrText xml:space="preserve"> REF _Ref320190412 \r \h  \* MERGEFORMAT </w:instrText>
            </w:r>
            <w:r w:rsidRPr="00726330">
              <w:fldChar w:fldCharType="separate"/>
            </w:r>
            <w:r w:rsidR="00476E1D">
              <w:t>5.7.1</w:t>
            </w:r>
            <w:r w:rsidRPr="00726330">
              <w:fldChar w:fldCharType="end"/>
            </w:r>
            <w:r w:rsidRPr="00726330">
              <w:t>.</w:t>
            </w:r>
          </w:p>
          <w:p w14:paraId="2D7AF3A8" w14:textId="77777777" w:rsidR="005154AF" w:rsidRPr="00726330" w:rsidRDefault="002F6186" w:rsidP="004834F0">
            <w:pPr>
              <w:pStyle w:val="ASFKTablenorm"/>
              <w:ind w:left="57" w:right="57"/>
            </w:pPr>
            <w:r w:rsidRPr="007B2273">
              <w:t>В соответствии с SUFD-51135 (SUFD-52115</w:t>
            </w:r>
            <w:r>
              <w:t xml:space="preserve">, </w:t>
            </w:r>
            <w:r w:rsidRPr="00464EDA">
              <w:t>SUFD-52116</w:t>
            </w:r>
            <w:r w:rsidRPr="007B2273">
              <w:t>) актуализирован</w:t>
            </w:r>
            <w:r>
              <w:t>ы</w:t>
            </w:r>
            <w:r w:rsidRPr="007B2273">
              <w:t xml:space="preserve"> </w:t>
            </w:r>
            <w:r>
              <w:t>п</w:t>
            </w:r>
            <w:r w:rsidRPr="007B2273">
              <w:t xml:space="preserve">п. </w:t>
            </w:r>
            <w:r w:rsidRPr="00726330">
              <w:fldChar w:fldCharType="begin"/>
            </w:r>
            <w:r w:rsidRPr="00726330">
              <w:instrText xml:space="preserve"> REF _Ref311541908 \r \h  \* MERGEFORMAT </w:instrText>
            </w:r>
            <w:r w:rsidRPr="00726330">
              <w:fldChar w:fldCharType="separate"/>
            </w:r>
            <w:r w:rsidR="00476E1D">
              <w:t>5.14.1</w:t>
            </w:r>
            <w:r w:rsidRPr="00726330">
              <w:fldChar w:fldCharType="end"/>
            </w:r>
            <w:r>
              <w:t xml:space="preserve">, </w:t>
            </w:r>
            <w:r w:rsidRPr="00464EDA">
              <w:fldChar w:fldCharType="begin"/>
            </w:r>
            <w:r w:rsidRPr="00464EDA">
              <w:instrText xml:space="preserve"> REF _Ref327373714 \r \h  \* MERGEFORMAT </w:instrText>
            </w:r>
            <w:r w:rsidRPr="00464EDA">
              <w:fldChar w:fldCharType="separate"/>
            </w:r>
            <w:r w:rsidR="00476E1D">
              <w:t>5.14.3</w:t>
            </w:r>
            <w:r w:rsidRPr="00464EDA">
              <w:fldChar w:fldCharType="end"/>
            </w:r>
            <w:r w:rsidRPr="00464EDA">
              <w:t>.</w:t>
            </w:r>
          </w:p>
          <w:p w14:paraId="60E239F0" w14:textId="77777777" w:rsidR="005154AF" w:rsidRPr="00726330" w:rsidRDefault="005154AF" w:rsidP="004834F0">
            <w:pPr>
              <w:pStyle w:val="ASFKTablenorm"/>
              <w:ind w:left="57" w:right="57"/>
            </w:pPr>
            <w:r w:rsidRPr="007B2273">
              <w:t xml:space="preserve">В соответствии с SUFD-49873, SUFD-45343 (SUFD-51184) актуализирован п. </w:t>
            </w:r>
            <w:r w:rsidRPr="00726330">
              <w:fldChar w:fldCharType="begin"/>
            </w:r>
            <w:r w:rsidRPr="00726330">
              <w:instrText xml:space="preserve"> REF _Ref373251541 \r \h  \* MERGEFORMAT </w:instrText>
            </w:r>
            <w:r w:rsidRPr="00726330">
              <w:fldChar w:fldCharType="separate"/>
            </w:r>
            <w:r w:rsidR="00476E1D">
              <w:t>5.1.1</w:t>
            </w:r>
            <w:r w:rsidRPr="00726330">
              <w:fldChar w:fldCharType="end"/>
            </w:r>
            <w:r w:rsidRPr="00726330">
              <w:t>.</w:t>
            </w:r>
          </w:p>
          <w:p w14:paraId="61D59815" w14:textId="77777777" w:rsidR="005154AF" w:rsidRPr="00726330" w:rsidRDefault="005154AF" w:rsidP="004834F0">
            <w:pPr>
              <w:pStyle w:val="ASFKTablenorm"/>
              <w:ind w:left="57" w:right="57"/>
            </w:pPr>
            <w:r w:rsidRPr="007B2273">
              <w:t xml:space="preserve">В соответствии с SUFD-52170, SUFD-50498 (SUFD-52408) актуализирован п. </w:t>
            </w:r>
            <w:r w:rsidRPr="00726330">
              <w:fldChar w:fldCharType="begin"/>
            </w:r>
            <w:r w:rsidRPr="00726330">
              <w:instrText xml:space="preserve"> REF _Ref359414688 \r \h  \* MERGEFORMAT </w:instrText>
            </w:r>
            <w:r w:rsidRPr="00726330">
              <w:fldChar w:fldCharType="separate"/>
            </w:r>
            <w:r w:rsidR="00476E1D">
              <w:t>5.1.8</w:t>
            </w:r>
            <w:r w:rsidRPr="00726330">
              <w:fldChar w:fldCharType="end"/>
            </w:r>
            <w:r w:rsidRPr="00726330">
              <w:t>.</w:t>
            </w:r>
          </w:p>
        </w:tc>
      </w:tr>
      <w:tr w:rsidR="005C2910" w:rsidRPr="00F5756B" w14:paraId="536D6CAB" w14:textId="77777777" w:rsidTr="004834F0">
        <w:tc>
          <w:tcPr>
            <w:tcW w:w="412" w:type="pct"/>
            <w:shd w:val="clear" w:color="auto" w:fill="auto"/>
          </w:tcPr>
          <w:p w14:paraId="3CF0A305" w14:textId="77777777" w:rsidR="005154AF" w:rsidRPr="007B2273" w:rsidRDefault="005154AF" w:rsidP="004834F0">
            <w:pPr>
              <w:pStyle w:val="ASFKTablenorm"/>
              <w:ind w:left="57" w:right="57"/>
            </w:pPr>
            <w:r w:rsidRPr="007B2273">
              <w:t>6.6</w:t>
            </w:r>
          </w:p>
        </w:tc>
        <w:tc>
          <w:tcPr>
            <w:tcW w:w="708" w:type="pct"/>
            <w:shd w:val="clear" w:color="auto" w:fill="auto"/>
          </w:tcPr>
          <w:p w14:paraId="76AAD29A" w14:textId="77777777" w:rsidR="005154AF" w:rsidRPr="00726330" w:rsidRDefault="005154AF" w:rsidP="004834F0">
            <w:pPr>
              <w:pStyle w:val="ASFKTablenorm"/>
              <w:ind w:left="57" w:right="57"/>
            </w:pPr>
            <w:r w:rsidRPr="007B2273">
              <w:t>1</w:t>
            </w:r>
            <w:r w:rsidRPr="00726330">
              <w:t>4.01.2014</w:t>
            </w:r>
          </w:p>
        </w:tc>
        <w:tc>
          <w:tcPr>
            <w:tcW w:w="944" w:type="pct"/>
            <w:shd w:val="clear" w:color="auto" w:fill="auto"/>
          </w:tcPr>
          <w:p w14:paraId="125E4B58" w14:textId="77777777" w:rsidR="005154AF" w:rsidRPr="007B2273" w:rsidRDefault="005154AF" w:rsidP="004834F0">
            <w:pPr>
              <w:pStyle w:val="ASFKTablenorm"/>
              <w:ind w:left="57" w:right="57"/>
            </w:pPr>
            <w:r w:rsidRPr="007B2273">
              <w:t xml:space="preserve">Дорофеев </w:t>
            </w:r>
            <w:r w:rsidR="00B2707E">
              <w:t>И. И.</w:t>
            </w:r>
          </w:p>
        </w:tc>
        <w:tc>
          <w:tcPr>
            <w:tcW w:w="2936" w:type="pct"/>
            <w:shd w:val="clear" w:color="auto" w:fill="auto"/>
          </w:tcPr>
          <w:p w14:paraId="467D29F0" w14:textId="77777777" w:rsidR="005154AF" w:rsidRPr="00726330" w:rsidRDefault="005154AF" w:rsidP="004834F0">
            <w:pPr>
              <w:pStyle w:val="ASFKTablenorm"/>
              <w:ind w:left="57" w:right="57"/>
            </w:pPr>
            <w:r w:rsidRPr="007B2273">
              <w:t xml:space="preserve">В соответствии с SUFD-42583, SUFD-17301 (SUFD-52162) актуализирован п. </w:t>
            </w:r>
            <w:r w:rsidRPr="00726330">
              <w:fldChar w:fldCharType="begin"/>
            </w:r>
            <w:r w:rsidRPr="00726330">
              <w:instrText xml:space="preserve"> REF _Ref341793514 \r \h  \* MERGEFORMAT </w:instrText>
            </w:r>
            <w:r w:rsidRPr="00726330">
              <w:fldChar w:fldCharType="separate"/>
            </w:r>
            <w:r w:rsidR="00476E1D">
              <w:t>5.5.10</w:t>
            </w:r>
            <w:r w:rsidRPr="00726330">
              <w:fldChar w:fldCharType="end"/>
            </w:r>
            <w:r w:rsidRPr="00726330">
              <w:t>.</w:t>
            </w:r>
          </w:p>
          <w:p w14:paraId="4ABEB427" w14:textId="77777777" w:rsidR="005154AF" w:rsidRPr="00726330" w:rsidRDefault="005154AF" w:rsidP="004834F0">
            <w:pPr>
              <w:pStyle w:val="ASFKTablenorm"/>
              <w:ind w:left="57" w:right="57"/>
            </w:pPr>
            <w:r w:rsidRPr="007B2273">
              <w:t>В соответствии с SUFD-52516 (SUFD-53075) актуал</w:t>
            </w:r>
            <w:r w:rsidRPr="005154AF">
              <w:t>и</w:t>
            </w:r>
            <w:r w:rsidRPr="00726330">
              <w:t xml:space="preserve">зирован п. </w:t>
            </w:r>
            <w:r w:rsidR="00F17AA2">
              <w:fldChar w:fldCharType="begin"/>
            </w:r>
            <w:r w:rsidR="00F17AA2">
              <w:instrText xml:space="preserve"> REF _Ref482802014 \r \h </w:instrText>
            </w:r>
            <w:r w:rsidR="00F17AA2">
              <w:fldChar w:fldCharType="separate"/>
            </w:r>
            <w:r w:rsidR="00476E1D">
              <w:t>5.1.7</w:t>
            </w:r>
            <w:r w:rsidR="00F17AA2">
              <w:fldChar w:fldCharType="end"/>
            </w:r>
            <w:r w:rsidR="00F17AA2">
              <w:t>.</w:t>
            </w:r>
          </w:p>
          <w:p w14:paraId="11121F73" w14:textId="77777777" w:rsidR="005154AF" w:rsidRPr="00726330" w:rsidRDefault="005154AF" w:rsidP="004834F0">
            <w:pPr>
              <w:pStyle w:val="ASFKTablenorm"/>
              <w:ind w:left="57" w:right="57"/>
            </w:pPr>
            <w:r w:rsidRPr="007B2273">
              <w:t xml:space="preserve">В соответствии с SUFD-53256, SUFD-50501 (SUFD-53554) актуализирован п. </w:t>
            </w:r>
            <w:r w:rsidRPr="00726330">
              <w:fldChar w:fldCharType="begin"/>
            </w:r>
            <w:r w:rsidRPr="00726330">
              <w:instrText xml:space="preserve"> REF _Ref327373714 \r \h  \* MERGEFORMAT </w:instrText>
            </w:r>
            <w:r w:rsidRPr="00726330">
              <w:fldChar w:fldCharType="separate"/>
            </w:r>
            <w:r w:rsidR="00476E1D">
              <w:t>5.14.3</w:t>
            </w:r>
            <w:r w:rsidRPr="00726330">
              <w:fldChar w:fldCharType="end"/>
            </w:r>
            <w:r w:rsidRPr="00726330">
              <w:t>.</w:t>
            </w:r>
          </w:p>
          <w:p w14:paraId="7F4D4C1A" w14:textId="77777777" w:rsidR="005154AF" w:rsidRPr="00726330" w:rsidRDefault="002F6186" w:rsidP="004834F0">
            <w:pPr>
              <w:pStyle w:val="ASFKTablenorm"/>
              <w:ind w:left="57" w:right="57"/>
            </w:pPr>
            <w:r w:rsidRPr="007B2273">
              <w:t>В соответствии с SUFD-53254 (SUFD-54128</w:t>
            </w:r>
            <w:r>
              <w:t xml:space="preserve">, </w:t>
            </w:r>
            <w:r w:rsidRPr="007B2273">
              <w:t>SUFD-54129</w:t>
            </w:r>
            <w:r>
              <w:t xml:space="preserve">, </w:t>
            </w:r>
            <w:r w:rsidRPr="007B2273">
              <w:t>SUFD-54131</w:t>
            </w:r>
            <w:r>
              <w:t>, SUFD-54132, SUFD-54133</w:t>
            </w:r>
            <w:r w:rsidRPr="007B2273">
              <w:t>) актуализирован</w:t>
            </w:r>
            <w:r>
              <w:t>ы</w:t>
            </w:r>
            <w:r w:rsidRPr="007B2273">
              <w:t xml:space="preserve"> </w:t>
            </w:r>
            <w:r>
              <w:t>п</w:t>
            </w:r>
            <w:r w:rsidRPr="007B2273">
              <w:t xml:space="preserve">п. </w:t>
            </w:r>
            <w:r w:rsidRPr="00726330">
              <w:fldChar w:fldCharType="begin"/>
            </w:r>
            <w:r w:rsidRPr="00726330">
              <w:instrText xml:space="preserve"> REF _Ref377404598 \r \h  \* MERGEFORMAT </w:instrText>
            </w:r>
            <w:r w:rsidRPr="00726330">
              <w:fldChar w:fldCharType="separate"/>
            </w:r>
            <w:r w:rsidR="00476E1D">
              <w:t>5.1.1</w:t>
            </w:r>
            <w:r w:rsidRPr="00726330">
              <w:fldChar w:fldCharType="end"/>
            </w:r>
            <w:r>
              <w:t xml:space="preserve">, </w:t>
            </w:r>
            <w:r w:rsidRPr="00726330">
              <w:fldChar w:fldCharType="begin"/>
            </w:r>
            <w:r w:rsidRPr="00726330">
              <w:instrText xml:space="preserve"> REF _Ref359522710 \r \h  \* MERGEFORMAT </w:instrText>
            </w:r>
            <w:r w:rsidRPr="00726330">
              <w:fldChar w:fldCharType="separate"/>
            </w:r>
            <w:r w:rsidR="00476E1D">
              <w:t>5.1.2</w:t>
            </w:r>
            <w:r w:rsidRPr="00726330">
              <w:fldChar w:fldCharType="end"/>
            </w:r>
            <w:r>
              <w:t xml:space="preserve">, </w:t>
            </w:r>
            <w:r w:rsidRPr="00726330">
              <w:fldChar w:fldCharType="begin"/>
            </w:r>
            <w:r w:rsidRPr="00726330">
              <w:instrText xml:space="preserve"> REF _Ref365554605 \r \h  \* MERGEFORMAT </w:instrText>
            </w:r>
            <w:r w:rsidRPr="00726330">
              <w:fldChar w:fldCharType="separate"/>
            </w:r>
            <w:r w:rsidR="00476E1D">
              <w:t>5.1.3</w:t>
            </w:r>
            <w:r w:rsidRPr="00726330">
              <w:fldChar w:fldCharType="end"/>
            </w:r>
            <w:r>
              <w:t xml:space="preserve">, </w:t>
            </w:r>
            <w:r w:rsidRPr="00726330">
              <w:fldChar w:fldCharType="begin"/>
            </w:r>
            <w:r w:rsidRPr="00726330">
              <w:instrText xml:space="preserve"> REF _Ref377485274 \r \h  \* MERGEFORMAT </w:instrText>
            </w:r>
            <w:r w:rsidRPr="00726330">
              <w:fldChar w:fldCharType="separate"/>
            </w:r>
            <w:r w:rsidR="00476E1D">
              <w:t>5.3.4</w:t>
            </w:r>
            <w:r w:rsidRPr="00726330">
              <w:fldChar w:fldCharType="end"/>
            </w:r>
            <w:r>
              <w:t xml:space="preserve">, </w:t>
            </w:r>
            <w:r w:rsidRPr="00726330">
              <w:fldChar w:fldCharType="begin"/>
            </w:r>
            <w:r w:rsidRPr="00726330">
              <w:instrText xml:space="preserve"> REF _Ref377489951 \r \h  \* MERGEFORMAT </w:instrText>
            </w:r>
            <w:r w:rsidRPr="00726330">
              <w:fldChar w:fldCharType="separate"/>
            </w:r>
            <w:r w:rsidR="00476E1D">
              <w:t>5.1.4</w:t>
            </w:r>
            <w:r w:rsidRPr="00726330">
              <w:fldChar w:fldCharType="end"/>
            </w:r>
            <w:r w:rsidRPr="00726330">
              <w:t>.</w:t>
            </w:r>
          </w:p>
        </w:tc>
      </w:tr>
      <w:tr w:rsidR="005C2910" w:rsidRPr="00F5756B" w14:paraId="47DDA7B5" w14:textId="77777777" w:rsidTr="004834F0">
        <w:tc>
          <w:tcPr>
            <w:tcW w:w="412" w:type="pct"/>
            <w:shd w:val="clear" w:color="auto" w:fill="auto"/>
          </w:tcPr>
          <w:p w14:paraId="27EEB344" w14:textId="77777777" w:rsidR="005154AF" w:rsidRPr="007B2273" w:rsidRDefault="005154AF" w:rsidP="004834F0">
            <w:pPr>
              <w:pStyle w:val="ASFKTablenorm"/>
              <w:ind w:left="57" w:right="57"/>
            </w:pPr>
            <w:r w:rsidRPr="007B2273">
              <w:t>6.7</w:t>
            </w:r>
          </w:p>
        </w:tc>
        <w:tc>
          <w:tcPr>
            <w:tcW w:w="708" w:type="pct"/>
            <w:shd w:val="clear" w:color="auto" w:fill="auto"/>
          </w:tcPr>
          <w:p w14:paraId="0B5FF4B3" w14:textId="77777777" w:rsidR="005154AF" w:rsidRPr="00726330" w:rsidRDefault="005154AF" w:rsidP="004834F0">
            <w:pPr>
              <w:pStyle w:val="ASFKTablenorm"/>
              <w:ind w:left="57" w:right="57"/>
            </w:pPr>
            <w:r w:rsidRPr="007B2273">
              <w:t>30</w:t>
            </w:r>
            <w:r w:rsidRPr="00726330">
              <w:t>.01.2014</w:t>
            </w:r>
          </w:p>
        </w:tc>
        <w:tc>
          <w:tcPr>
            <w:tcW w:w="944" w:type="pct"/>
            <w:shd w:val="clear" w:color="auto" w:fill="auto"/>
          </w:tcPr>
          <w:p w14:paraId="7B3B24F5" w14:textId="77777777" w:rsidR="005154AF" w:rsidRPr="007B2273" w:rsidRDefault="005154AF" w:rsidP="004834F0">
            <w:pPr>
              <w:pStyle w:val="ASFKTablenorm"/>
              <w:ind w:left="57" w:right="57"/>
            </w:pPr>
            <w:r w:rsidRPr="007B2273">
              <w:t xml:space="preserve">Дорофеев </w:t>
            </w:r>
            <w:r w:rsidR="00B2707E">
              <w:t>И. И.</w:t>
            </w:r>
          </w:p>
          <w:p w14:paraId="2705B21B" w14:textId="77777777" w:rsidR="005154AF" w:rsidRPr="007B2273" w:rsidRDefault="005154AF" w:rsidP="004834F0">
            <w:pPr>
              <w:pStyle w:val="ASFKTablenorm"/>
              <w:ind w:left="57" w:right="57"/>
            </w:pPr>
            <w:r w:rsidRPr="007B2273">
              <w:t xml:space="preserve">Алексеев </w:t>
            </w:r>
            <w:r w:rsidR="00B2707E">
              <w:t>И. И.</w:t>
            </w:r>
          </w:p>
        </w:tc>
        <w:tc>
          <w:tcPr>
            <w:tcW w:w="2936" w:type="pct"/>
            <w:shd w:val="clear" w:color="auto" w:fill="auto"/>
          </w:tcPr>
          <w:p w14:paraId="208E8D41" w14:textId="77777777" w:rsidR="005154AF" w:rsidRPr="00726330" w:rsidRDefault="005154AF" w:rsidP="004834F0">
            <w:pPr>
              <w:pStyle w:val="ASFKTablenorm"/>
              <w:ind w:left="57" w:right="57"/>
            </w:pPr>
            <w:r w:rsidRPr="007B2273">
              <w:t>В соответствии с SUFD-50949 (SUFD-54255</w:t>
            </w:r>
            <w:r w:rsidR="00464EDA">
              <w:t xml:space="preserve">, </w:t>
            </w:r>
            <w:r w:rsidR="00464EDA" w:rsidRPr="00464EDA">
              <w:t>SUFD-54256</w:t>
            </w:r>
            <w:r w:rsidRPr="007B2273">
              <w:t>) актуализирован</w:t>
            </w:r>
            <w:r w:rsidR="00464EDA">
              <w:t>ы</w:t>
            </w:r>
            <w:r w:rsidRPr="007B2273">
              <w:t xml:space="preserve"> </w:t>
            </w:r>
            <w:r w:rsidR="009609C5">
              <w:t>п</w:t>
            </w:r>
            <w:r w:rsidRPr="007B2273">
              <w:t xml:space="preserve">п. </w:t>
            </w:r>
            <w:r w:rsidRPr="00726330">
              <w:fldChar w:fldCharType="begin"/>
            </w:r>
            <w:r w:rsidRPr="00726330">
              <w:instrText xml:space="preserve"> REF _Ref377742886 \r \h  \* MERGEFORMAT </w:instrText>
            </w:r>
            <w:r w:rsidRPr="00726330">
              <w:fldChar w:fldCharType="separate"/>
            </w:r>
            <w:r w:rsidR="00476E1D">
              <w:t>5.1.6</w:t>
            </w:r>
            <w:r w:rsidRPr="00726330">
              <w:fldChar w:fldCharType="end"/>
            </w:r>
            <w:r w:rsidR="00464EDA">
              <w:t xml:space="preserve">, </w:t>
            </w:r>
            <w:r w:rsidR="00F17AA2">
              <w:fldChar w:fldCharType="begin"/>
            </w:r>
            <w:r w:rsidR="00F17AA2">
              <w:instrText xml:space="preserve"> REF _Ref482802014 \r \h </w:instrText>
            </w:r>
            <w:r w:rsidR="00F17AA2">
              <w:fldChar w:fldCharType="separate"/>
            </w:r>
            <w:r w:rsidR="00476E1D">
              <w:t>5.1.7</w:t>
            </w:r>
            <w:r w:rsidR="00F17AA2">
              <w:fldChar w:fldCharType="end"/>
            </w:r>
            <w:r w:rsidR="00F17AA2">
              <w:t>.</w:t>
            </w:r>
          </w:p>
          <w:p w14:paraId="17CDA91E" w14:textId="77777777" w:rsidR="005154AF" w:rsidRPr="00726330" w:rsidRDefault="005154AF" w:rsidP="004834F0">
            <w:pPr>
              <w:pStyle w:val="ASFKTablenorm"/>
              <w:ind w:left="57" w:right="57"/>
            </w:pPr>
            <w:r w:rsidRPr="007B2273">
              <w:t xml:space="preserve">Удален п. 4.5.3 Сводная заявка на кассовый расход (для уплаты налогов). </w:t>
            </w:r>
          </w:p>
        </w:tc>
      </w:tr>
      <w:tr w:rsidR="005C2910" w:rsidRPr="00F5756B" w14:paraId="1AE7F7EE" w14:textId="77777777" w:rsidTr="004834F0">
        <w:tc>
          <w:tcPr>
            <w:tcW w:w="412" w:type="pct"/>
            <w:shd w:val="clear" w:color="auto" w:fill="auto"/>
          </w:tcPr>
          <w:p w14:paraId="1D77B35B" w14:textId="77777777" w:rsidR="005154AF" w:rsidRPr="007B2273" w:rsidRDefault="005154AF" w:rsidP="004834F0">
            <w:pPr>
              <w:pStyle w:val="ASFKTablenorm"/>
              <w:ind w:left="57" w:right="57"/>
            </w:pPr>
            <w:r w:rsidRPr="007B2273">
              <w:t>6.8</w:t>
            </w:r>
          </w:p>
        </w:tc>
        <w:tc>
          <w:tcPr>
            <w:tcW w:w="708" w:type="pct"/>
            <w:shd w:val="clear" w:color="auto" w:fill="auto"/>
          </w:tcPr>
          <w:p w14:paraId="1428736B" w14:textId="77777777" w:rsidR="005154AF" w:rsidRPr="00726330" w:rsidRDefault="005154AF" w:rsidP="004834F0">
            <w:pPr>
              <w:pStyle w:val="ASFKTablenorm"/>
              <w:ind w:left="57" w:right="57"/>
            </w:pPr>
            <w:r w:rsidRPr="007B2273">
              <w:t>05</w:t>
            </w:r>
            <w:r w:rsidRPr="00726330">
              <w:t>.03.2014</w:t>
            </w:r>
          </w:p>
        </w:tc>
        <w:tc>
          <w:tcPr>
            <w:tcW w:w="944" w:type="pct"/>
            <w:shd w:val="clear" w:color="auto" w:fill="auto"/>
          </w:tcPr>
          <w:p w14:paraId="6EE07CAD" w14:textId="77777777" w:rsidR="005154AF" w:rsidRPr="007B2273" w:rsidRDefault="005154AF" w:rsidP="004834F0">
            <w:pPr>
              <w:pStyle w:val="ASFKTablenorm"/>
              <w:ind w:left="57" w:right="57"/>
            </w:pPr>
            <w:r w:rsidRPr="007B2273">
              <w:t xml:space="preserve">Дорофеев </w:t>
            </w:r>
            <w:r w:rsidR="00B2707E">
              <w:t>И. И.</w:t>
            </w:r>
          </w:p>
          <w:p w14:paraId="351BEA84" w14:textId="77777777" w:rsidR="005154AF" w:rsidRPr="007B2273" w:rsidRDefault="005154AF" w:rsidP="004834F0">
            <w:pPr>
              <w:pStyle w:val="ASFKTablenorm"/>
              <w:ind w:left="57" w:right="57"/>
            </w:pPr>
            <w:r w:rsidRPr="007B2273">
              <w:t xml:space="preserve">Алексеев </w:t>
            </w:r>
            <w:r w:rsidR="00B2707E">
              <w:t>И. И.</w:t>
            </w:r>
          </w:p>
        </w:tc>
        <w:tc>
          <w:tcPr>
            <w:tcW w:w="2936" w:type="pct"/>
            <w:shd w:val="clear" w:color="auto" w:fill="auto"/>
          </w:tcPr>
          <w:p w14:paraId="0B009290" w14:textId="77777777" w:rsidR="005154AF" w:rsidRPr="00726330" w:rsidRDefault="005154AF" w:rsidP="004834F0">
            <w:pPr>
              <w:pStyle w:val="ASFKTablenorm"/>
              <w:ind w:left="57" w:right="57"/>
            </w:pPr>
            <w:r w:rsidRPr="007B2273">
              <w:t xml:space="preserve">В соответствии с SUFD-55822, SUFD-55754 (SUFD-56411) актуализирован п. </w:t>
            </w:r>
            <w:r w:rsidRPr="00726330">
              <w:fldChar w:fldCharType="begin"/>
            </w:r>
            <w:r w:rsidRPr="00726330">
              <w:instrText xml:space="preserve"> REF _Ref355695440 \r \h  \* MERGEFORMAT </w:instrText>
            </w:r>
            <w:r w:rsidRPr="00726330">
              <w:fldChar w:fldCharType="separate"/>
            </w:r>
            <w:r w:rsidR="00476E1D">
              <w:t>5.11.2</w:t>
            </w:r>
            <w:r w:rsidRPr="00726330">
              <w:fldChar w:fldCharType="end"/>
            </w:r>
            <w:r w:rsidRPr="00726330">
              <w:t>.</w:t>
            </w:r>
          </w:p>
          <w:p w14:paraId="3003522A" w14:textId="77777777" w:rsidR="005154AF" w:rsidRPr="00726330" w:rsidRDefault="005154AF" w:rsidP="004834F0">
            <w:pPr>
              <w:pStyle w:val="ASFKTablenorm"/>
              <w:ind w:left="57" w:right="57"/>
            </w:pPr>
            <w:r w:rsidRPr="007B2273">
              <w:lastRenderedPageBreak/>
              <w:t xml:space="preserve">В соответствии с SUFD-54655, SUFD-53875 (SUFD-54531) </w:t>
            </w:r>
            <w:r w:rsidR="00E07BB5">
              <w:t xml:space="preserve">актуализированы </w:t>
            </w:r>
            <w:r w:rsidR="009609C5">
              <w:t>п</w:t>
            </w:r>
            <w:r w:rsidR="00E07BB5">
              <w:t>п.</w:t>
            </w:r>
            <w:r w:rsidRPr="007B2273">
              <w:t xml:space="preserve"> </w:t>
            </w:r>
            <w:r w:rsidRPr="00726330">
              <w:fldChar w:fldCharType="begin"/>
            </w:r>
            <w:r w:rsidRPr="00726330">
              <w:instrText xml:space="preserve"> REF _Ref381266251 \r \h  \* MERGEFORMAT </w:instrText>
            </w:r>
            <w:r w:rsidRPr="00726330">
              <w:fldChar w:fldCharType="separate"/>
            </w:r>
            <w:r w:rsidR="00476E1D">
              <w:t>5.1.6</w:t>
            </w:r>
            <w:r w:rsidRPr="00726330">
              <w:fldChar w:fldCharType="end"/>
            </w:r>
            <w:r w:rsidRPr="00726330">
              <w:t xml:space="preserve">, </w:t>
            </w:r>
            <w:r w:rsidR="00F17AA2">
              <w:fldChar w:fldCharType="begin"/>
            </w:r>
            <w:r w:rsidR="00F17AA2">
              <w:instrText xml:space="preserve"> REF _Ref482802014 \r \h </w:instrText>
            </w:r>
            <w:r w:rsidR="00F17AA2">
              <w:fldChar w:fldCharType="separate"/>
            </w:r>
            <w:r w:rsidR="00476E1D">
              <w:t>5.1.7</w:t>
            </w:r>
            <w:r w:rsidR="00F17AA2">
              <w:fldChar w:fldCharType="end"/>
            </w:r>
            <w:r w:rsidR="00F17AA2">
              <w:t>.</w:t>
            </w:r>
          </w:p>
          <w:p w14:paraId="0A73E369" w14:textId="77777777" w:rsidR="005154AF" w:rsidRPr="007B2273" w:rsidRDefault="005154AF" w:rsidP="004834F0">
            <w:pPr>
              <w:pStyle w:val="ASFKTablenorm"/>
              <w:ind w:left="57" w:right="57"/>
            </w:pPr>
            <w:r w:rsidRPr="007B2273">
              <w:t xml:space="preserve">В соответствии с SUFD-55269, SUFD-50501 (SUFD-56422) актуализирован п. </w:t>
            </w:r>
            <w:r w:rsidRPr="00726330">
              <w:fldChar w:fldCharType="begin"/>
            </w:r>
            <w:r w:rsidRPr="00726330">
              <w:instrText xml:space="preserve"> REF _Ref327373714 \r \h  \* MERGEFORMAT </w:instrText>
            </w:r>
            <w:r w:rsidRPr="00726330">
              <w:fldChar w:fldCharType="separate"/>
            </w:r>
            <w:r w:rsidR="00476E1D">
              <w:t>5.14.3</w:t>
            </w:r>
            <w:r w:rsidRPr="00726330">
              <w:fldChar w:fldCharType="end"/>
            </w:r>
            <w:r w:rsidRPr="00726330">
              <w:t>.</w:t>
            </w:r>
          </w:p>
        </w:tc>
      </w:tr>
      <w:tr w:rsidR="005C2910" w:rsidRPr="00F5756B" w14:paraId="4C2E2187" w14:textId="77777777" w:rsidTr="004834F0">
        <w:tc>
          <w:tcPr>
            <w:tcW w:w="412" w:type="pct"/>
            <w:shd w:val="clear" w:color="auto" w:fill="auto"/>
          </w:tcPr>
          <w:p w14:paraId="501F358F" w14:textId="77777777" w:rsidR="005154AF" w:rsidRPr="007B2273" w:rsidRDefault="005154AF" w:rsidP="004834F0">
            <w:pPr>
              <w:pStyle w:val="ASFKTablenorm"/>
              <w:ind w:left="57" w:right="57"/>
            </w:pPr>
            <w:r w:rsidRPr="007B2273">
              <w:lastRenderedPageBreak/>
              <w:t>6.9</w:t>
            </w:r>
          </w:p>
        </w:tc>
        <w:tc>
          <w:tcPr>
            <w:tcW w:w="708" w:type="pct"/>
            <w:shd w:val="clear" w:color="auto" w:fill="auto"/>
          </w:tcPr>
          <w:p w14:paraId="58568F75" w14:textId="77777777" w:rsidR="005154AF" w:rsidRPr="00726330" w:rsidRDefault="005154AF" w:rsidP="004834F0">
            <w:pPr>
              <w:pStyle w:val="ASFKTablenorm"/>
              <w:ind w:left="57" w:right="57"/>
            </w:pPr>
            <w:r w:rsidRPr="007B2273">
              <w:t>0</w:t>
            </w:r>
            <w:r w:rsidRPr="00726330">
              <w:t>8.04.2014</w:t>
            </w:r>
          </w:p>
        </w:tc>
        <w:tc>
          <w:tcPr>
            <w:tcW w:w="944" w:type="pct"/>
            <w:shd w:val="clear" w:color="auto" w:fill="auto"/>
          </w:tcPr>
          <w:p w14:paraId="0BCA538C" w14:textId="77777777" w:rsidR="005154AF" w:rsidRPr="007B2273" w:rsidRDefault="005154AF" w:rsidP="004834F0">
            <w:pPr>
              <w:pStyle w:val="ASFKTablenorm"/>
              <w:ind w:left="57" w:right="57"/>
            </w:pPr>
            <w:r w:rsidRPr="007B2273">
              <w:t xml:space="preserve">Дорофеев </w:t>
            </w:r>
            <w:r w:rsidR="00B2707E">
              <w:t>И. И.</w:t>
            </w:r>
          </w:p>
        </w:tc>
        <w:tc>
          <w:tcPr>
            <w:tcW w:w="2936" w:type="pct"/>
            <w:shd w:val="clear" w:color="auto" w:fill="auto"/>
          </w:tcPr>
          <w:p w14:paraId="6BF3E5BE" w14:textId="77777777" w:rsidR="005154AF" w:rsidRPr="00726330" w:rsidRDefault="005154AF" w:rsidP="004834F0">
            <w:pPr>
              <w:pStyle w:val="ASFKTablenorm"/>
              <w:ind w:left="57" w:right="57"/>
            </w:pPr>
            <w:r w:rsidRPr="007B2273">
              <w:t xml:space="preserve">В соответствии с SUFD-57321, SUFD-55432 (SUFD-57537) актуализирован п. </w:t>
            </w:r>
            <w:r w:rsidRPr="00726330">
              <w:fldChar w:fldCharType="begin"/>
            </w:r>
            <w:r w:rsidRPr="00726330">
              <w:instrText xml:space="preserve"> REF _Ref327373714 \r \h  \* MERGEFORMAT </w:instrText>
            </w:r>
            <w:r w:rsidRPr="00726330">
              <w:fldChar w:fldCharType="separate"/>
            </w:r>
            <w:r w:rsidR="00476E1D">
              <w:t>5.14.3</w:t>
            </w:r>
            <w:r w:rsidRPr="00726330">
              <w:fldChar w:fldCharType="end"/>
            </w:r>
            <w:r w:rsidRPr="00726330">
              <w:t>.</w:t>
            </w:r>
          </w:p>
          <w:p w14:paraId="06C19998" w14:textId="77777777" w:rsidR="005154AF" w:rsidRPr="007B2273" w:rsidRDefault="005154AF" w:rsidP="00715C20">
            <w:pPr>
              <w:pStyle w:val="ASFKTablenorm"/>
              <w:ind w:left="57" w:right="57"/>
            </w:pPr>
            <w:r w:rsidRPr="007B2273">
              <w:t xml:space="preserve">В соответствии с SUFD-56513, SUFD-54478 (SUFD-57541) </w:t>
            </w:r>
            <w:r w:rsidR="00E07BB5">
              <w:t xml:space="preserve">актуализированы </w:t>
            </w:r>
            <w:r w:rsidR="009609C5">
              <w:t>п</w:t>
            </w:r>
            <w:r w:rsidR="00E07BB5">
              <w:t>п.</w:t>
            </w:r>
            <w:r w:rsidRPr="007B2273">
              <w:t xml:space="preserve"> </w:t>
            </w:r>
            <w:r w:rsidRPr="00726330">
              <w:fldChar w:fldCharType="begin"/>
            </w:r>
            <w:r w:rsidRPr="00726330">
              <w:instrText xml:space="preserve"> REF _Ref383775785 \r \h  \* MERGEFORMAT </w:instrText>
            </w:r>
            <w:r w:rsidRPr="00726330">
              <w:fldChar w:fldCharType="separate"/>
            </w:r>
            <w:r w:rsidR="00476E1D">
              <w:t>5.3.4</w:t>
            </w:r>
            <w:r w:rsidRPr="00726330">
              <w:fldChar w:fldCharType="end"/>
            </w:r>
            <w:r w:rsidRPr="00726330">
              <w:t xml:space="preserve">, </w:t>
            </w:r>
            <w:r w:rsidRPr="00726330">
              <w:fldChar w:fldCharType="begin"/>
            </w:r>
            <w:r w:rsidRPr="00726330">
              <w:instrText xml:space="preserve"> REF _Ref383775963 \r \h  \* MERGEFORMAT </w:instrText>
            </w:r>
            <w:r w:rsidRPr="00726330">
              <w:fldChar w:fldCharType="separate"/>
            </w:r>
            <w:r w:rsidR="00476E1D">
              <w:t>5.1.1</w:t>
            </w:r>
            <w:r w:rsidRPr="00726330">
              <w:fldChar w:fldCharType="end"/>
            </w:r>
            <w:r w:rsidRPr="00726330">
              <w:t xml:space="preserve">, </w:t>
            </w:r>
            <w:r w:rsidRPr="00726330">
              <w:fldChar w:fldCharType="begin"/>
            </w:r>
            <w:r w:rsidRPr="00726330">
              <w:instrText xml:space="preserve"> REF _Ref359522710 \r \h  \* MERGEFORMAT </w:instrText>
            </w:r>
            <w:r w:rsidRPr="00726330">
              <w:fldChar w:fldCharType="separate"/>
            </w:r>
            <w:r w:rsidR="00476E1D">
              <w:t>5.1.2</w:t>
            </w:r>
            <w:r w:rsidRPr="00726330">
              <w:fldChar w:fldCharType="end"/>
            </w:r>
            <w:r w:rsidRPr="00726330">
              <w:t xml:space="preserve">, </w:t>
            </w:r>
            <w:r w:rsidRPr="00726330">
              <w:fldChar w:fldCharType="begin"/>
            </w:r>
            <w:r w:rsidRPr="00726330">
              <w:instrText xml:space="preserve"> REF _Ref383776699 \r \h  \* MERGEFORMAT </w:instrText>
            </w:r>
            <w:r w:rsidRPr="00726330">
              <w:fldChar w:fldCharType="separate"/>
            </w:r>
            <w:r w:rsidR="00476E1D">
              <w:t>5.1.6</w:t>
            </w:r>
            <w:r w:rsidRPr="00726330">
              <w:fldChar w:fldCharType="end"/>
            </w:r>
            <w:r w:rsidRPr="00726330">
              <w:t>.</w:t>
            </w:r>
          </w:p>
        </w:tc>
      </w:tr>
      <w:tr w:rsidR="005C2910" w:rsidRPr="00F5756B" w14:paraId="1C8847F7" w14:textId="77777777" w:rsidTr="004834F0">
        <w:tc>
          <w:tcPr>
            <w:tcW w:w="412" w:type="pct"/>
            <w:shd w:val="clear" w:color="auto" w:fill="auto"/>
          </w:tcPr>
          <w:p w14:paraId="20C9128F" w14:textId="77777777" w:rsidR="005154AF" w:rsidRPr="007B2273" w:rsidRDefault="005154AF" w:rsidP="004834F0">
            <w:pPr>
              <w:pStyle w:val="ASFKTablenorm"/>
              <w:ind w:left="57" w:right="57"/>
            </w:pPr>
            <w:r w:rsidRPr="007B2273">
              <w:t>7.0</w:t>
            </w:r>
          </w:p>
        </w:tc>
        <w:tc>
          <w:tcPr>
            <w:tcW w:w="708" w:type="pct"/>
            <w:shd w:val="clear" w:color="auto" w:fill="auto"/>
          </w:tcPr>
          <w:p w14:paraId="5CD9BB9C" w14:textId="77777777" w:rsidR="005154AF" w:rsidRPr="007B2273" w:rsidRDefault="005154AF" w:rsidP="004834F0">
            <w:pPr>
              <w:pStyle w:val="ASFKTablenorm"/>
              <w:ind w:left="57" w:right="57"/>
            </w:pPr>
            <w:r w:rsidRPr="007B2273">
              <w:t>16.05.2014</w:t>
            </w:r>
          </w:p>
        </w:tc>
        <w:tc>
          <w:tcPr>
            <w:tcW w:w="944" w:type="pct"/>
            <w:shd w:val="clear" w:color="auto" w:fill="auto"/>
          </w:tcPr>
          <w:p w14:paraId="27FF2A56" w14:textId="77777777" w:rsidR="005154AF" w:rsidRPr="007B2273" w:rsidRDefault="005154AF" w:rsidP="004834F0">
            <w:pPr>
              <w:pStyle w:val="ASFKTablenorm"/>
              <w:ind w:left="57" w:right="57"/>
            </w:pPr>
            <w:r w:rsidRPr="007B2273">
              <w:t xml:space="preserve">Дорофеев </w:t>
            </w:r>
            <w:r w:rsidR="00B2707E">
              <w:t>И. И.</w:t>
            </w:r>
          </w:p>
        </w:tc>
        <w:tc>
          <w:tcPr>
            <w:tcW w:w="2936" w:type="pct"/>
            <w:shd w:val="clear" w:color="auto" w:fill="auto"/>
          </w:tcPr>
          <w:p w14:paraId="0307F6D8" w14:textId="77777777" w:rsidR="005154AF" w:rsidRPr="00726330" w:rsidRDefault="005154AF" w:rsidP="004834F0">
            <w:pPr>
              <w:pStyle w:val="ASFKTablenorm"/>
              <w:ind w:left="57" w:right="57"/>
            </w:pPr>
            <w:r w:rsidRPr="007B2273">
              <w:t xml:space="preserve">В соответствии с SUFD-58108, SUFD-48213 (SUFD-58491) актуализирован п. </w:t>
            </w:r>
            <w:r w:rsidRPr="00726330">
              <w:fldChar w:fldCharType="begin"/>
            </w:r>
            <w:r w:rsidRPr="00726330">
              <w:instrText xml:space="preserve"> REF _Ref295386276 \r \h  \* MERGEFORMAT </w:instrText>
            </w:r>
            <w:r w:rsidRPr="00726330">
              <w:fldChar w:fldCharType="separate"/>
            </w:r>
            <w:r w:rsidR="00476E1D">
              <w:t>5.13.1</w:t>
            </w:r>
            <w:r w:rsidRPr="00726330">
              <w:fldChar w:fldCharType="end"/>
            </w:r>
            <w:r w:rsidRPr="00726330">
              <w:t>.</w:t>
            </w:r>
          </w:p>
          <w:p w14:paraId="63956886" w14:textId="77777777" w:rsidR="005154AF" w:rsidRPr="00726330" w:rsidRDefault="005154AF" w:rsidP="004834F0">
            <w:pPr>
              <w:pStyle w:val="ASFKTablenorm"/>
              <w:ind w:left="57" w:right="57"/>
            </w:pPr>
            <w:r w:rsidRPr="007B2273">
              <w:t xml:space="preserve">В соответствии с SUFD-58718, SUFD-54765 (SUFD-58986) актуализирован п. </w:t>
            </w:r>
            <w:r w:rsidRPr="00726330">
              <w:fldChar w:fldCharType="begin"/>
            </w:r>
            <w:r w:rsidRPr="00726330">
              <w:instrText xml:space="preserve"> REF _Ref311541908 \r \h  \* MERGEFORMAT </w:instrText>
            </w:r>
            <w:r w:rsidRPr="00726330">
              <w:fldChar w:fldCharType="separate"/>
            </w:r>
            <w:r w:rsidR="00476E1D">
              <w:t>5.14.1</w:t>
            </w:r>
            <w:r w:rsidRPr="00726330">
              <w:fldChar w:fldCharType="end"/>
            </w:r>
            <w:r w:rsidRPr="00726330">
              <w:t>.</w:t>
            </w:r>
          </w:p>
          <w:p w14:paraId="75D7D563" w14:textId="77777777" w:rsidR="005154AF" w:rsidRPr="00726330" w:rsidRDefault="005154AF" w:rsidP="004834F0">
            <w:pPr>
              <w:pStyle w:val="ASFKTablenorm"/>
              <w:ind w:left="57" w:right="57"/>
            </w:pPr>
            <w:r w:rsidRPr="007B2273">
              <w:t xml:space="preserve">В соответствии с SUFD-58230, SUFD-55719 (SUFD-59348) актуализирован п. </w:t>
            </w:r>
            <w:r w:rsidRPr="00726330">
              <w:fldChar w:fldCharType="begin"/>
            </w:r>
            <w:r w:rsidRPr="00726330">
              <w:instrText xml:space="preserve"> REF _Ref311541908 \r \h  \* MERGEFORMAT </w:instrText>
            </w:r>
            <w:r w:rsidRPr="00726330">
              <w:fldChar w:fldCharType="separate"/>
            </w:r>
            <w:r w:rsidR="00476E1D">
              <w:t>5.14.1</w:t>
            </w:r>
            <w:r w:rsidRPr="00726330">
              <w:fldChar w:fldCharType="end"/>
            </w:r>
            <w:r w:rsidRPr="00726330">
              <w:t>.</w:t>
            </w:r>
          </w:p>
          <w:p w14:paraId="74223FB5" w14:textId="77777777" w:rsidR="005154AF" w:rsidRPr="007B2273" w:rsidRDefault="005154AF" w:rsidP="004834F0">
            <w:pPr>
              <w:pStyle w:val="ASFKTablenorm"/>
              <w:ind w:left="57" w:right="57"/>
            </w:pPr>
            <w:r w:rsidRPr="007B2273">
              <w:t>В соответствии с SUFD-59496, SUFD-57746 (SUFD-59673) актуализирован п.</w:t>
            </w:r>
            <w:r w:rsidR="00E20D5D">
              <w:t xml:space="preserve"> </w:t>
            </w:r>
            <w:r w:rsidRPr="007B2273">
              <w:t>5.1.2.</w:t>
            </w:r>
          </w:p>
          <w:p w14:paraId="60F2EF9F" w14:textId="77777777" w:rsidR="005154AF" w:rsidRPr="00726330" w:rsidRDefault="005154AF" w:rsidP="004834F0">
            <w:pPr>
              <w:pStyle w:val="ASFKTablenorm"/>
              <w:ind w:left="57" w:right="57"/>
            </w:pPr>
            <w:r w:rsidRPr="007B2273">
              <w:t>В соответствии с SUFD-44527 (SUFD-61884) актуал</w:t>
            </w:r>
            <w:r w:rsidRPr="005154AF">
              <w:t>и</w:t>
            </w:r>
            <w:r w:rsidRPr="00726330">
              <w:t xml:space="preserve">зирован п. </w:t>
            </w:r>
            <w:r w:rsidRPr="00726330">
              <w:fldChar w:fldCharType="begin"/>
            </w:r>
            <w:r w:rsidRPr="00726330">
              <w:instrText xml:space="preserve"> REF _Ref393375597 \r \h  \* MERGEFORMAT </w:instrText>
            </w:r>
            <w:r w:rsidRPr="00726330">
              <w:fldChar w:fldCharType="separate"/>
            </w:r>
            <w:r w:rsidR="00476E1D">
              <w:t>5.5.1</w:t>
            </w:r>
            <w:r w:rsidRPr="00726330">
              <w:fldChar w:fldCharType="end"/>
            </w:r>
            <w:r w:rsidRPr="00726330">
              <w:t>.</w:t>
            </w:r>
          </w:p>
          <w:p w14:paraId="62DFA41D" w14:textId="77777777" w:rsidR="005154AF" w:rsidRPr="00726330" w:rsidRDefault="005154AF" w:rsidP="004834F0">
            <w:pPr>
              <w:pStyle w:val="ASFKTablenorm"/>
              <w:ind w:left="57" w:right="57"/>
            </w:pPr>
            <w:r w:rsidRPr="007B2273">
              <w:t>В соответствии с SUFD-54911 (SUFD-62241</w:t>
            </w:r>
            <w:r w:rsidR="00E20D5D">
              <w:t xml:space="preserve">, </w:t>
            </w:r>
            <w:r w:rsidR="00E20D5D" w:rsidRPr="007B2273">
              <w:t>SUFD-62242</w:t>
            </w:r>
            <w:r w:rsidR="00464EDA">
              <w:t xml:space="preserve">, </w:t>
            </w:r>
            <w:r w:rsidR="00464EDA" w:rsidRPr="00464EDA">
              <w:t>SUFD-62243, SUFD-62244</w:t>
            </w:r>
            <w:r w:rsidRPr="007B2273">
              <w:t>) актуал</w:t>
            </w:r>
            <w:r w:rsidRPr="005154AF">
              <w:t>и</w:t>
            </w:r>
            <w:r w:rsidRPr="00726330">
              <w:t>зирован</w:t>
            </w:r>
            <w:r w:rsidR="00464EDA">
              <w:t>ы</w:t>
            </w:r>
            <w:r w:rsidRPr="00726330">
              <w:t xml:space="preserve"> </w:t>
            </w:r>
            <w:r w:rsidR="009609C5">
              <w:t>п</w:t>
            </w:r>
            <w:r w:rsidRPr="00726330">
              <w:t xml:space="preserve">п. </w:t>
            </w:r>
            <w:r w:rsidR="00E20D5D" w:rsidRPr="00726330">
              <w:fldChar w:fldCharType="begin"/>
            </w:r>
            <w:r w:rsidR="00E20D5D" w:rsidRPr="00726330">
              <w:instrText xml:space="preserve"> REF _Ref365554605 \r \h  \* MERGEFORMAT </w:instrText>
            </w:r>
            <w:r w:rsidR="00E20D5D" w:rsidRPr="00726330">
              <w:fldChar w:fldCharType="separate"/>
            </w:r>
            <w:r w:rsidR="00476E1D">
              <w:t>5.1.3</w:t>
            </w:r>
            <w:r w:rsidR="00E20D5D" w:rsidRPr="00726330">
              <w:fldChar w:fldCharType="end"/>
            </w:r>
            <w:r w:rsidR="00464EDA">
              <w:t>,</w:t>
            </w:r>
            <w:r w:rsidR="00E20D5D">
              <w:t xml:space="preserve"> 5.2.1.2, </w:t>
            </w:r>
            <w:r w:rsidR="00E20D5D" w:rsidRPr="00726330">
              <w:t>5.5.1.2.</w:t>
            </w:r>
          </w:p>
          <w:p w14:paraId="38A7E851" w14:textId="77777777" w:rsidR="005154AF" w:rsidRPr="00726330" w:rsidRDefault="005154AF" w:rsidP="004834F0">
            <w:pPr>
              <w:pStyle w:val="ASFKTablenorm"/>
              <w:ind w:left="57" w:right="57"/>
            </w:pPr>
            <w:r w:rsidRPr="007B2273">
              <w:t xml:space="preserve">В соответствии с SUFD-48413 актуализирован п. </w:t>
            </w:r>
            <w:r w:rsidRPr="00726330">
              <w:fldChar w:fldCharType="begin"/>
            </w:r>
            <w:r w:rsidRPr="00726330">
              <w:instrText xml:space="preserve"> REF _Ref418508446 \r \h </w:instrText>
            </w:r>
            <w:r w:rsidRPr="00726330">
              <w:fldChar w:fldCharType="separate"/>
            </w:r>
            <w:r w:rsidR="00476E1D">
              <w:t>5.12.2</w:t>
            </w:r>
            <w:r w:rsidRPr="00726330">
              <w:fldChar w:fldCharType="end"/>
            </w:r>
            <w:r w:rsidRPr="00726330">
              <w:t>.</w:t>
            </w:r>
          </w:p>
        </w:tc>
      </w:tr>
      <w:tr w:rsidR="005C2910" w:rsidRPr="00F5756B" w14:paraId="17E404EA" w14:textId="77777777" w:rsidTr="004834F0">
        <w:tc>
          <w:tcPr>
            <w:tcW w:w="412" w:type="pct"/>
            <w:shd w:val="clear" w:color="auto" w:fill="auto"/>
          </w:tcPr>
          <w:p w14:paraId="333D8EB8" w14:textId="77777777" w:rsidR="005154AF" w:rsidRPr="007B2273" w:rsidRDefault="005154AF" w:rsidP="004834F0">
            <w:pPr>
              <w:pStyle w:val="ASFKTablenorm"/>
              <w:ind w:left="57" w:right="57"/>
            </w:pPr>
            <w:r w:rsidRPr="007B2273">
              <w:t>7.1</w:t>
            </w:r>
          </w:p>
        </w:tc>
        <w:tc>
          <w:tcPr>
            <w:tcW w:w="708" w:type="pct"/>
            <w:shd w:val="clear" w:color="auto" w:fill="auto"/>
          </w:tcPr>
          <w:p w14:paraId="5B990754" w14:textId="77777777" w:rsidR="005154AF" w:rsidRPr="00726330" w:rsidRDefault="005154AF" w:rsidP="004834F0">
            <w:pPr>
              <w:pStyle w:val="ASFKTablenorm"/>
              <w:ind w:left="57" w:right="57"/>
            </w:pPr>
            <w:r w:rsidRPr="007B2273">
              <w:t>0</w:t>
            </w:r>
            <w:r w:rsidRPr="00726330">
              <w:t>4.08.2014</w:t>
            </w:r>
          </w:p>
        </w:tc>
        <w:tc>
          <w:tcPr>
            <w:tcW w:w="944" w:type="pct"/>
            <w:shd w:val="clear" w:color="auto" w:fill="auto"/>
          </w:tcPr>
          <w:p w14:paraId="18BAFD3B" w14:textId="77777777" w:rsidR="005154AF" w:rsidRPr="007B2273" w:rsidRDefault="005154AF" w:rsidP="004834F0">
            <w:pPr>
              <w:pStyle w:val="ASFKTablenorm"/>
              <w:ind w:left="57" w:right="57"/>
            </w:pPr>
            <w:r w:rsidRPr="007B2273">
              <w:t>Соколова Н.</w:t>
            </w:r>
            <w:r w:rsidR="00BB6AA4">
              <w:t xml:space="preserve"> </w:t>
            </w:r>
            <w:r w:rsidRPr="007B2273">
              <w:t>В.</w:t>
            </w:r>
          </w:p>
        </w:tc>
        <w:tc>
          <w:tcPr>
            <w:tcW w:w="2936" w:type="pct"/>
            <w:shd w:val="clear" w:color="auto" w:fill="auto"/>
          </w:tcPr>
          <w:p w14:paraId="5891807F" w14:textId="77777777" w:rsidR="005154AF" w:rsidRPr="00726330" w:rsidRDefault="005154AF" w:rsidP="004834F0">
            <w:pPr>
              <w:pStyle w:val="ASFKTablenorm"/>
              <w:ind w:left="57" w:right="57"/>
            </w:pPr>
            <w:r w:rsidRPr="007B2273">
              <w:t>В соответствии с RFC-5549 актуализирован п.</w:t>
            </w:r>
            <w:r w:rsidRPr="00726330">
              <w:t xml:space="preserve"> </w:t>
            </w:r>
            <w:r w:rsidRPr="00726330">
              <w:fldChar w:fldCharType="begin"/>
            </w:r>
            <w:r w:rsidRPr="00726330">
              <w:instrText xml:space="preserve"> REF _Ref418508598 \r \h </w:instrText>
            </w:r>
            <w:r w:rsidRPr="00726330">
              <w:fldChar w:fldCharType="separate"/>
            </w:r>
            <w:r w:rsidR="00476E1D">
              <w:t>5.12.2</w:t>
            </w:r>
            <w:r w:rsidRPr="00726330">
              <w:fldChar w:fldCharType="end"/>
            </w:r>
            <w:r w:rsidRPr="00726330">
              <w:t>.</w:t>
            </w:r>
          </w:p>
          <w:p w14:paraId="60FB6D97" w14:textId="77777777" w:rsidR="005154AF" w:rsidRPr="00726330" w:rsidRDefault="005154AF" w:rsidP="004834F0">
            <w:pPr>
              <w:pStyle w:val="ASFKTablenorm"/>
              <w:ind w:left="57" w:right="57"/>
            </w:pPr>
            <w:r w:rsidRPr="007B2273">
              <w:t xml:space="preserve">В соответствии с SUFD-51510 (SUFD-60905, SUFD-62325) </w:t>
            </w:r>
            <w:r w:rsidR="00E07BB5">
              <w:t xml:space="preserve">актуализированы </w:t>
            </w:r>
            <w:r w:rsidR="009609C5">
              <w:t>п</w:t>
            </w:r>
            <w:r w:rsidR="00E07BB5">
              <w:t>п.</w:t>
            </w:r>
            <w:r w:rsidRPr="00726330">
              <w:t xml:space="preserve"> </w:t>
            </w:r>
            <w:r w:rsidR="00E07BB5">
              <w:fldChar w:fldCharType="begin"/>
            </w:r>
            <w:r w:rsidR="00E07BB5">
              <w:instrText xml:space="preserve"> REF _Ref449344227 \r \h </w:instrText>
            </w:r>
            <w:r w:rsidR="00E07BB5">
              <w:fldChar w:fldCharType="separate"/>
            </w:r>
            <w:r w:rsidR="00476E1D">
              <w:t>5.1.1</w:t>
            </w:r>
            <w:r w:rsidR="00E07BB5">
              <w:fldChar w:fldCharType="end"/>
            </w:r>
            <w:r w:rsidR="00E07BB5">
              <w:t xml:space="preserve">, </w:t>
            </w:r>
            <w:r w:rsidR="00E07BB5">
              <w:fldChar w:fldCharType="begin"/>
            </w:r>
            <w:r w:rsidR="00E07BB5">
              <w:instrText xml:space="preserve"> REF _Ref359522710 \r \h </w:instrText>
            </w:r>
            <w:r w:rsidR="00E07BB5">
              <w:fldChar w:fldCharType="separate"/>
            </w:r>
            <w:r w:rsidR="00476E1D">
              <w:t>5.1.2</w:t>
            </w:r>
            <w:r w:rsidR="00E07BB5">
              <w:fldChar w:fldCharType="end"/>
            </w:r>
            <w:r w:rsidR="00E07BB5">
              <w:t>.</w:t>
            </w:r>
          </w:p>
          <w:p w14:paraId="28A81173" w14:textId="77777777" w:rsidR="005154AF" w:rsidRPr="00726330" w:rsidRDefault="005154AF" w:rsidP="004834F0">
            <w:pPr>
              <w:pStyle w:val="ASFKTablenorm"/>
              <w:ind w:left="57" w:right="57"/>
            </w:pPr>
            <w:r w:rsidRPr="007B2273">
              <w:t>В соответствии с SUFD-56972 (SUFD-62304) актуал</w:t>
            </w:r>
            <w:r w:rsidRPr="005154AF">
              <w:t>и</w:t>
            </w:r>
            <w:r w:rsidRPr="00726330">
              <w:t xml:space="preserve">зирован п. </w:t>
            </w:r>
            <w:r w:rsidRPr="00726330">
              <w:fldChar w:fldCharType="begin"/>
            </w:r>
            <w:r w:rsidRPr="00726330">
              <w:instrText xml:space="preserve"> REF _Ref394579034 \r \h  \* MERGEFORMAT </w:instrText>
            </w:r>
            <w:r w:rsidRPr="00726330">
              <w:fldChar w:fldCharType="separate"/>
            </w:r>
            <w:r w:rsidR="00476E1D">
              <w:t>5.7.2.2</w:t>
            </w:r>
            <w:r w:rsidRPr="00726330">
              <w:fldChar w:fldCharType="end"/>
            </w:r>
            <w:r w:rsidRPr="00726330">
              <w:t>.</w:t>
            </w:r>
          </w:p>
          <w:p w14:paraId="52B22937" w14:textId="77777777" w:rsidR="005154AF" w:rsidRPr="00726330" w:rsidRDefault="005154AF" w:rsidP="004834F0">
            <w:pPr>
              <w:pStyle w:val="ASFKTablenorm"/>
              <w:ind w:left="57" w:right="57"/>
            </w:pPr>
            <w:r w:rsidRPr="007B2273">
              <w:t>В соответствии с SUFD-51777 (SUFD-62315) актуал</w:t>
            </w:r>
            <w:r w:rsidRPr="005154AF">
              <w:t>и</w:t>
            </w:r>
            <w:r w:rsidRPr="00726330">
              <w:t xml:space="preserve">зирован п. </w:t>
            </w:r>
            <w:r w:rsidR="00F17AA2">
              <w:fldChar w:fldCharType="begin"/>
            </w:r>
            <w:r w:rsidR="00F17AA2">
              <w:instrText xml:space="preserve"> REF _Ref482802200 \r \h </w:instrText>
            </w:r>
            <w:r w:rsidR="00F17AA2">
              <w:fldChar w:fldCharType="separate"/>
            </w:r>
            <w:r w:rsidR="00476E1D">
              <w:t>5.11.1</w:t>
            </w:r>
            <w:r w:rsidR="00F17AA2">
              <w:fldChar w:fldCharType="end"/>
            </w:r>
            <w:r w:rsidR="00F17AA2">
              <w:t>.</w:t>
            </w:r>
          </w:p>
        </w:tc>
      </w:tr>
      <w:tr w:rsidR="005C2910" w:rsidRPr="00F5756B" w14:paraId="6045AC53" w14:textId="77777777" w:rsidTr="004834F0">
        <w:tc>
          <w:tcPr>
            <w:tcW w:w="412" w:type="pct"/>
            <w:shd w:val="clear" w:color="auto" w:fill="auto"/>
          </w:tcPr>
          <w:p w14:paraId="219D47FF" w14:textId="77777777" w:rsidR="005154AF" w:rsidRPr="007B2273" w:rsidRDefault="005154AF" w:rsidP="004834F0">
            <w:pPr>
              <w:pStyle w:val="ASFKTablenorm"/>
              <w:ind w:left="57" w:right="57"/>
            </w:pPr>
            <w:r w:rsidRPr="007B2273">
              <w:t>7.2</w:t>
            </w:r>
          </w:p>
        </w:tc>
        <w:tc>
          <w:tcPr>
            <w:tcW w:w="708" w:type="pct"/>
            <w:shd w:val="clear" w:color="auto" w:fill="auto"/>
          </w:tcPr>
          <w:p w14:paraId="29DFC3F3" w14:textId="77777777" w:rsidR="005154AF" w:rsidRPr="00726330" w:rsidRDefault="005154AF" w:rsidP="004834F0">
            <w:pPr>
              <w:pStyle w:val="ASFKTablenorm"/>
              <w:ind w:left="57" w:right="57"/>
            </w:pPr>
            <w:r w:rsidRPr="007B2273">
              <w:t>27</w:t>
            </w:r>
            <w:r w:rsidRPr="00726330">
              <w:t>.08.2014</w:t>
            </w:r>
          </w:p>
        </w:tc>
        <w:tc>
          <w:tcPr>
            <w:tcW w:w="944" w:type="pct"/>
            <w:shd w:val="clear" w:color="auto" w:fill="auto"/>
          </w:tcPr>
          <w:p w14:paraId="086D119B" w14:textId="77777777" w:rsidR="005154AF" w:rsidRPr="00726330" w:rsidRDefault="005154AF" w:rsidP="004834F0">
            <w:pPr>
              <w:pStyle w:val="ASFKTablenorm"/>
              <w:ind w:left="57" w:right="57"/>
            </w:pPr>
            <w:r w:rsidRPr="007B2273">
              <w:t>Соколова Н.В.</w:t>
            </w:r>
          </w:p>
        </w:tc>
        <w:tc>
          <w:tcPr>
            <w:tcW w:w="2936" w:type="pct"/>
            <w:shd w:val="clear" w:color="auto" w:fill="auto"/>
          </w:tcPr>
          <w:p w14:paraId="5B490FFE" w14:textId="77777777" w:rsidR="005154AF" w:rsidRPr="00726330" w:rsidRDefault="005154AF" w:rsidP="004834F0">
            <w:pPr>
              <w:pStyle w:val="ASFKTablenorm"/>
              <w:ind w:left="57" w:right="57"/>
            </w:pPr>
            <w:r w:rsidRPr="007B2273">
              <w:t>В соответствии с SUFD-44500 (SUFD-63003) актуал</w:t>
            </w:r>
            <w:r w:rsidRPr="005154AF">
              <w:t>и</w:t>
            </w:r>
            <w:r w:rsidRPr="00726330">
              <w:t xml:space="preserve">зирован п. </w:t>
            </w:r>
            <w:r w:rsidRPr="00726330">
              <w:fldChar w:fldCharType="begin"/>
            </w:r>
            <w:r w:rsidRPr="00726330">
              <w:instrText xml:space="preserve"> REF _Ref395609022 \r \h  \* MERGEFORMAT </w:instrText>
            </w:r>
            <w:r w:rsidRPr="00726330">
              <w:fldChar w:fldCharType="separate"/>
            </w:r>
            <w:r w:rsidR="00476E1D">
              <w:t>5.1.8</w:t>
            </w:r>
            <w:r w:rsidRPr="00726330">
              <w:fldChar w:fldCharType="end"/>
            </w:r>
            <w:r w:rsidRPr="00726330">
              <w:t>.</w:t>
            </w:r>
          </w:p>
          <w:p w14:paraId="1CF77551" w14:textId="77777777" w:rsidR="005154AF" w:rsidRPr="00726330" w:rsidRDefault="005154AF" w:rsidP="004834F0">
            <w:pPr>
              <w:pStyle w:val="ASFKTablenorm"/>
              <w:ind w:left="57" w:right="57"/>
            </w:pPr>
            <w:r w:rsidRPr="007B2273">
              <w:t>В соответствии с SUFD-44599, SUFD-61913 (SUFD-65574; SUFD-63689, SUFD-63687)</w:t>
            </w:r>
            <w:r w:rsidRPr="00726330">
              <w:t xml:space="preserve"> </w:t>
            </w:r>
            <w:r w:rsidR="00E07BB5">
              <w:t xml:space="preserve">актуализированы </w:t>
            </w:r>
            <w:r w:rsidR="009609C5">
              <w:t>п</w:t>
            </w:r>
            <w:r w:rsidR="00E07BB5">
              <w:t>п.</w:t>
            </w:r>
            <w:r w:rsidRPr="00726330">
              <w:t xml:space="preserve"> </w:t>
            </w:r>
            <w:r w:rsidR="00E20D5D" w:rsidRPr="00726330">
              <w:fldChar w:fldCharType="begin"/>
            </w:r>
            <w:r w:rsidR="00E20D5D" w:rsidRPr="00726330">
              <w:instrText xml:space="preserve"> REF _Ref406497224 \r \h  \* MERGEFORMAT </w:instrText>
            </w:r>
            <w:r w:rsidR="00E20D5D" w:rsidRPr="00726330">
              <w:fldChar w:fldCharType="separate"/>
            </w:r>
            <w:r w:rsidR="00476E1D">
              <w:t>5.1.4</w:t>
            </w:r>
            <w:r w:rsidR="00E20D5D" w:rsidRPr="00726330">
              <w:fldChar w:fldCharType="end"/>
            </w:r>
            <w:r w:rsidRPr="00726330">
              <w:t xml:space="preserve">, </w:t>
            </w:r>
            <w:r w:rsidR="00E20D5D" w:rsidRPr="00726330">
              <w:fldChar w:fldCharType="begin"/>
            </w:r>
            <w:r w:rsidR="00E20D5D" w:rsidRPr="00726330">
              <w:instrText xml:space="preserve"> REF _Ref420932713 \r \h </w:instrText>
            </w:r>
            <w:r w:rsidR="00E20D5D" w:rsidRPr="00726330">
              <w:fldChar w:fldCharType="separate"/>
            </w:r>
            <w:r w:rsidR="00476E1D">
              <w:t>5.1.5</w:t>
            </w:r>
            <w:r w:rsidR="00E20D5D" w:rsidRPr="00726330">
              <w:fldChar w:fldCharType="end"/>
            </w:r>
            <w:r w:rsidRPr="00726330">
              <w:t>.</w:t>
            </w:r>
          </w:p>
          <w:p w14:paraId="5C5C696F" w14:textId="77777777" w:rsidR="005154AF" w:rsidRPr="00726330" w:rsidRDefault="005154AF" w:rsidP="004834F0">
            <w:pPr>
              <w:pStyle w:val="ASFKTablenorm"/>
              <w:ind w:left="57" w:right="57"/>
            </w:pPr>
            <w:r w:rsidRPr="007B2273">
              <w:t>В соответствии с SUFD-32906 (SUFD-63006) доба</w:t>
            </w:r>
            <w:r w:rsidRPr="00726330">
              <w:t>влен п.</w:t>
            </w:r>
            <w:r w:rsidR="00E07BB5">
              <w:t xml:space="preserve"> </w:t>
            </w:r>
            <w:r w:rsidR="00E07BB5">
              <w:fldChar w:fldCharType="begin"/>
            </w:r>
            <w:r w:rsidR="00E07BB5">
              <w:instrText xml:space="preserve"> REF _Ref449344177 \r \h </w:instrText>
            </w:r>
            <w:r w:rsidR="00E07BB5">
              <w:fldChar w:fldCharType="separate"/>
            </w:r>
            <w:r w:rsidR="00476E1D">
              <w:t>5.16.1</w:t>
            </w:r>
            <w:r w:rsidR="00E07BB5">
              <w:fldChar w:fldCharType="end"/>
            </w:r>
            <w:r w:rsidR="00E07BB5">
              <w:t>.</w:t>
            </w:r>
          </w:p>
        </w:tc>
      </w:tr>
      <w:tr w:rsidR="005C2910" w:rsidRPr="00F5756B" w14:paraId="54CAC5BA" w14:textId="77777777" w:rsidTr="004834F0">
        <w:tc>
          <w:tcPr>
            <w:tcW w:w="412" w:type="pct"/>
            <w:shd w:val="clear" w:color="auto" w:fill="auto"/>
          </w:tcPr>
          <w:p w14:paraId="6BF0E6A8" w14:textId="77777777" w:rsidR="005154AF" w:rsidRPr="007B2273" w:rsidRDefault="005154AF" w:rsidP="004834F0">
            <w:pPr>
              <w:pStyle w:val="ASFKTablenorm"/>
              <w:ind w:left="57" w:right="57"/>
            </w:pPr>
            <w:r w:rsidRPr="007B2273">
              <w:t>7.3</w:t>
            </w:r>
          </w:p>
        </w:tc>
        <w:tc>
          <w:tcPr>
            <w:tcW w:w="708" w:type="pct"/>
            <w:shd w:val="clear" w:color="auto" w:fill="auto"/>
          </w:tcPr>
          <w:p w14:paraId="13CDBA90" w14:textId="77777777" w:rsidR="005154AF" w:rsidRPr="007B2273" w:rsidRDefault="005154AF" w:rsidP="004834F0">
            <w:pPr>
              <w:pStyle w:val="ASFKTablenorm"/>
              <w:ind w:left="57" w:right="57"/>
            </w:pPr>
            <w:r w:rsidRPr="007B2273">
              <w:t>29.09.2014</w:t>
            </w:r>
          </w:p>
        </w:tc>
        <w:tc>
          <w:tcPr>
            <w:tcW w:w="944" w:type="pct"/>
            <w:shd w:val="clear" w:color="auto" w:fill="auto"/>
          </w:tcPr>
          <w:p w14:paraId="567ADFC8" w14:textId="77777777" w:rsidR="005154AF" w:rsidRPr="007B2273" w:rsidRDefault="005154AF" w:rsidP="004834F0">
            <w:pPr>
              <w:pStyle w:val="ASFKTablenorm"/>
              <w:ind w:left="57" w:right="57"/>
            </w:pPr>
            <w:r w:rsidRPr="007B2273">
              <w:t>Соколова Н.</w:t>
            </w:r>
            <w:r w:rsidR="00BB6AA4">
              <w:t xml:space="preserve"> </w:t>
            </w:r>
            <w:r w:rsidRPr="007B2273">
              <w:t>В.</w:t>
            </w:r>
          </w:p>
        </w:tc>
        <w:tc>
          <w:tcPr>
            <w:tcW w:w="2936" w:type="pct"/>
            <w:shd w:val="clear" w:color="auto" w:fill="auto"/>
          </w:tcPr>
          <w:p w14:paraId="42E7E1B5" w14:textId="77777777" w:rsidR="005154AF" w:rsidRPr="00726330" w:rsidRDefault="005154AF" w:rsidP="004834F0">
            <w:pPr>
              <w:pStyle w:val="ASFKTablenorm"/>
              <w:ind w:left="57" w:right="57"/>
            </w:pPr>
            <w:r w:rsidRPr="007B2273">
              <w:t xml:space="preserve">В соответствии с </w:t>
            </w:r>
            <w:r w:rsidRPr="00726330">
              <w:t>SUFD-44599, SUFD-61914 (SUFD-65575, SUFD-64793) актуализирован п.</w:t>
            </w:r>
            <w:r w:rsidR="00821C92">
              <w:fldChar w:fldCharType="begin"/>
            </w:r>
            <w:r w:rsidR="00821C92">
              <w:instrText xml:space="preserve"> REF _Ref59625665 \r \h </w:instrText>
            </w:r>
            <w:r w:rsidR="00821C92">
              <w:fldChar w:fldCharType="separate"/>
            </w:r>
            <w:r w:rsidR="00476E1D">
              <w:t>5.4.1</w:t>
            </w:r>
            <w:r w:rsidR="00821C92">
              <w:fldChar w:fldCharType="end"/>
            </w:r>
            <w:r w:rsidRPr="00726330">
              <w:t>.</w:t>
            </w:r>
          </w:p>
        </w:tc>
      </w:tr>
      <w:tr w:rsidR="005C2910" w:rsidRPr="00F5756B" w14:paraId="1291E320" w14:textId="77777777" w:rsidTr="004834F0">
        <w:tc>
          <w:tcPr>
            <w:tcW w:w="412" w:type="pct"/>
            <w:shd w:val="clear" w:color="auto" w:fill="auto"/>
          </w:tcPr>
          <w:p w14:paraId="02105CC5" w14:textId="77777777" w:rsidR="005154AF" w:rsidRPr="007B2273" w:rsidRDefault="005154AF" w:rsidP="004834F0">
            <w:pPr>
              <w:pStyle w:val="ASFKTablenorm"/>
              <w:ind w:left="57" w:right="57"/>
            </w:pPr>
            <w:r w:rsidRPr="007B2273">
              <w:t>7.4</w:t>
            </w:r>
          </w:p>
        </w:tc>
        <w:tc>
          <w:tcPr>
            <w:tcW w:w="708" w:type="pct"/>
            <w:shd w:val="clear" w:color="auto" w:fill="auto"/>
          </w:tcPr>
          <w:p w14:paraId="48C3B022" w14:textId="77777777" w:rsidR="005154AF" w:rsidRPr="007B2273" w:rsidRDefault="005154AF" w:rsidP="004834F0">
            <w:pPr>
              <w:pStyle w:val="ASFKTablenorm"/>
              <w:ind w:left="57" w:right="57"/>
            </w:pPr>
            <w:r w:rsidRPr="007B2273">
              <w:t>09.10.2014</w:t>
            </w:r>
          </w:p>
        </w:tc>
        <w:tc>
          <w:tcPr>
            <w:tcW w:w="944" w:type="pct"/>
            <w:shd w:val="clear" w:color="auto" w:fill="auto"/>
          </w:tcPr>
          <w:p w14:paraId="1648D588" w14:textId="77777777" w:rsidR="005154AF" w:rsidRPr="007B2273" w:rsidRDefault="005154AF" w:rsidP="004834F0">
            <w:pPr>
              <w:pStyle w:val="ASFKTablenorm"/>
              <w:ind w:left="57" w:right="57"/>
            </w:pPr>
            <w:r w:rsidRPr="007B2273">
              <w:t>Соколова Н.</w:t>
            </w:r>
            <w:r w:rsidR="00BB6AA4">
              <w:t xml:space="preserve"> </w:t>
            </w:r>
            <w:r w:rsidRPr="007B2273">
              <w:t>В.</w:t>
            </w:r>
          </w:p>
        </w:tc>
        <w:tc>
          <w:tcPr>
            <w:tcW w:w="2936" w:type="pct"/>
            <w:shd w:val="clear" w:color="auto" w:fill="auto"/>
          </w:tcPr>
          <w:p w14:paraId="03349056" w14:textId="77777777" w:rsidR="005154AF" w:rsidRPr="00726330" w:rsidRDefault="005154AF" w:rsidP="004834F0">
            <w:pPr>
              <w:pStyle w:val="ASFKTablenorm"/>
              <w:ind w:left="57" w:right="57"/>
            </w:pPr>
            <w:r w:rsidRPr="007B2273">
              <w:t>В соответствии с SUFD-65349 (SUFD-65812) актуал</w:t>
            </w:r>
            <w:r w:rsidRPr="005154AF">
              <w:t>и</w:t>
            </w:r>
            <w:r w:rsidRPr="00726330">
              <w:t xml:space="preserve">зирован п. </w:t>
            </w:r>
            <w:r w:rsidRPr="00726330">
              <w:fldChar w:fldCharType="begin"/>
            </w:r>
            <w:r w:rsidRPr="00726330">
              <w:instrText xml:space="preserve"> REF _Ref400608623 \r \h  \* MERGEFORMAT </w:instrText>
            </w:r>
            <w:r w:rsidRPr="00726330">
              <w:fldChar w:fldCharType="separate"/>
            </w:r>
            <w:r w:rsidR="00476E1D">
              <w:t>5.1.9.2</w:t>
            </w:r>
            <w:r w:rsidRPr="00726330">
              <w:fldChar w:fldCharType="end"/>
            </w:r>
            <w:r w:rsidRPr="00726330">
              <w:t>.</w:t>
            </w:r>
          </w:p>
        </w:tc>
      </w:tr>
      <w:tr w:rsidR="005C2910" w:rsidRPr="00F5756B" w14:paraId="6E50E0B7" w14:textId="77777777" w:rsidTr="004834F0">
        <w:tc>
          <w:tcPr>
            <w:tcW w:w="412" w:type="pct"/>
            <w:shd w:val="clear" w:color="auto" w:fill="auto"/>
          </w:tcPr>
          <w:p w14:paraId="01C2F8BB" w14:textId="77777777" w:rsidR="005154AF" w:rsidRPr="007B2273" w:rsidRDefault="005154AF" w:rsidP="004834F0">
            <w:pPr>
              <w:pStyle w:val="ASFKTablenorm"/>
              <w:ind w:left="57" w:right="57"/>
            </w:pPr>
            <w:r w:rsidRPr="007B2273">
              <w:t>7.5</w:t>
            </w:r>
          </w:p>
        </w:tc>
        <w:tc>
          <w:tcPr>
            <w:tcW w:w="708" w:type="pct"/>
            <w:shd w:val="clear" w:color="auto" w:fill="auto"/>
          </w:tcPr>
          <w:p w14:paraId="2FCCC798" w14:textId="77777777" w:rsidR="005154AF" w:rsidRPr="007B2273" w:rsidRDefault="005154AF" w:rsidP="004834F0">
            <w:pPr>
              <w:pStyle w:val="ASFKTablenorm"/>
              <w:ind w:left="57" w:right="57"/>
            </w:pPr>
            <w:r w:rsidRPr="007B2273">
              <w:t>23.10.2014</w:t>
            </w:r>
          </w:p>
        </w:tc>
        <w:tc>
          <w:tcPr>
            <w:tcW w:w="944" w:type="pct"/>
            <w:shd w:val="clear" w:color="auto" w:fill="auto"/>
          </w:tcPr>
          <w:p w14:paraId="5E11EBC2" w14:textId="77777777" w:rsidR="005154AF" w:rsidRPr="007B2273" w:rsidRDefault="005154AF" w:rsidP="004834F0">
            <w:pPr>
              <w:pStyle w:val="ASFKTablenorm"/>
              <w:ind w:left="57" w:right="57"/>
            </w:pPr>
            <w:r w:rsidRPr="007B2273">
              <w:t>Соколова Н.</w:t>
            </w:r>
            <w:r w:rsidR="00BB6AA4">
              <w:t xml:space="preserve"> </w:t>
            </w:r>
            <w:r w:rsidRPr="007B2273">
              <w:t>В.</w:t>
            </w:r>
          </w:p>
        </w:tc>
        <w:tc>
          <w:tcPr>
            <w:tcW w:w="2936" w:type="pct"/>
            <w:shd w:val="clear" w:color="auto" w:fill="auto"/>
          </w:tcPr>
          <w:p w14:paraId="708E64A4" w14:textId="77777777" w:rsidR="005154AF" w:rsidRPr="00726330" w:rsidRDefault="005154AF" w:rsidP="004834F0">
            <w:pPr>
              <w:pStyle w:val="ASFKTablenorm"/>
              <w:ind w:left="57" w:right="57"/>
            </w:pPr>
            <w:r w:rsidRPr="007B2273">
              <w:t>В соответствии с SUFD-63613 (SUFD-66398) актуал</w:t>
            </w:r>
            <w:r w:rsidRPr="005154AF">
              <w:t>и</w:t>
            </w:r>
            <w:r w:rsidRPr="00726330">
              <w:t xml:space="preserve">зирован п. </w:t>
            </w:r>
            <w:r w:rsidR="00E20D5D" w:rsidRPr="00726330">
              <w:fldChar w:fldCharType="begin"/>
            </w:r>
            <w:r w:rsidR="00E20D5D" w:rsidRPr="00726330">
              <w:instrText xml:space="preserve"> REF _Ref416433701 \r \h </w:instrText>
            </w:r>
            <w:r w:rsidR="00E20D5D" w:rsidRPr="00726330">
              <w:fldChar w:fldCharType="separate"/>
            </w:r>
            <w:r w:rsidR="00476E1D">
              <w:t>5.3.3</w:t>
            </w:r>
            <w:r w:rsidR="00E20D5D" w:rsidRPr="00726330">
              <w:fldChar w:fldCharType="end"/>
            </w:r>
            <w:r w:rsidR="00E20D5D">
              <w:t>.</w:t>
            </w:r>
          </w:p>
          <w:p w14:paraId="21B7C863" w14:textId="77777777" w:rsidR="005154AF" w:rsidRPr="00726330" w:rsidRDefault="005154AF" w:rsidP="004834F0">
            <w:pPr>
              <w:pStyle w:val="ASFKTablenorm"/>
              <w:ind w:left="57" w:right="57"/>
            </w:pPr>
            <w:r w:rsidRPr="007B2273">
              <w:t>В соответствии с SUFD-55748 (SUFD-66402) доба</w:t>
            </w:r>
            <w:r w:rsidRPr="00726330">
              <w:t xml:space="preserve">влен п. </w:t>
            </w:r>
            <w:r w:rsidRPr="00726330">
              <w:fldChar w:fldCharType="begin"/>
            </w:r>
            <w:r w:rsidRPr="00726330">
              <w:instrText xml:space="preserve"> REF _Ref373061971 \r \h  \* MERGEFORMAT </w:instrText>
            </w:r>
            <w:r w:rsidRPr="00726330">
              <w:fldChar w:fldCharType="separate"/>
            </w:r>
            <w:r w:rsidR="00476E1D">
              <w:t>5.1.8</w:t>
            </w:r>
            <w:r w:rsidRPr="00726330">
              <w:fldChar w:fldCharType="end"/>
            </w:r>
            <w:r w:rsidRPr="00726330">
              <w:t>.</w:t>
            </w:r>
          </w:p>
          <w:p w14:paraId="228F4B85" w14:textId="77777777" w:rsidR="005154AF" w:rsidRPr="00726330" w:rsidRDefault="005154AF" w:rsidP="004834F0">
            <w:pPr>
              <w:pStyle w:val="ASFKTablenorm"/>
              <w:ind w:left="57" w:right="57"/>
            </w:pPr>
            <w:r w:rsidRPr="007B2273">
              <w:t xml:space="preserve">В соответствии с SUFD-53232 (SUFD-66404) </w:t>
            </w:r>
            <w:r w:rsidR="00324AC3">
              <w:t>внесены из</w:t>
            </w:r>
            <w:r w:rsidR="00324AC3">
              <w:lastRenderedPageBreak/>
              <w:t>менения</w:t>
            </w:r>
            <w:r w:rsidRPr="00726330">
              <w:t>.</w:t>
            </w:r>
          </w:p>
        </w:tc>
      </w:tr>
      <w:tr w:rsidR="005C2910" w:rsidRPr="00F5756B" w14:paraId="7331324F" w14:textId="77777777" w:rsidTr="004834F0">
        <w:tc>
          <w:tcPr>
            <w:tcW w:w="412" w:type="pct"/>
            <w:shd w:val="clear" w:color="auto" w:fill="auto"/>
          </w:tcPr>
          <w:p w14:paraId="2FC9BD8C" w14:textId="77777777" w:rsidR="005154AF" w:rsidRPr="007B2273" w:rsidRDefault="005154AF" w:rsidP="004834F0">
            <w:pPr>
              <w:pStyle w:val="ASFKTablenorm"/>
              <w:ind w:left="57" w:right="57"/>
            </w:pPr>
            <w:r w:rsidRPr="007B2273">
              <w:lastRenderedPageBreak/>
              <w:t>7.6</w:t>
            </w:r>
          </w:p>
        </w:tc>
        <w:tc>
          <w:tcPr>
            <w:tcW w:w="708" w:type="pct"/>
            <w:shd w:val="clear" w:color="auto" w:fill="auto"/>
          </w:tcPr>
          <w:p w14:paraId="69798171" w14:textId="77777777" w:rsidR="005154AF" w:rsidRPr="007B2273" w:rsidRDefault="005154AF" w:rsidP="004834F0">
            <w:pPr>
              <w:pStyle w:val="ASFKTablenorm"/>
              <w:ind w:left="57" w:right="57"/>
            </w:pPr>
            <w:r w:rsidRPr="007B2273">
              <w:t>31.10.2014</w:t>
            </w:r>
          </w:p>
        </w:tc>
        <w:tc>
          <w:tcPr>
            <w:tcW w:w="944" w:type="pct"/>
            <w:shd w:val="clear" w:color="auto" w:fill="auto"/>
          </w:tcPr>
          <w:p w14:paraId="7567C73B" w14:textId="77777777" w:rsidR="005154AF" w:rsidRPr="007B2273" w:rsidRDefault="005154AF" w:rsidP="004834F0">
            <w:pPr>
              <w:pStyle w:val="ASFKTablenorm"/>
              <w:ind w:left="57" w:right="57"/>
            </w:pPr>
            <w:r w:rsidRPr="007B2273">
              <w:t>Соколова Н.</w:t>
            </w:r>
            <w:r w:rsidR="00BB6AA4">
              <w:t xml:space="preserve"> </w:t>
            </w:r>
            <w:r w:rsidRPr="007B2273">
              <w:t>В.</w:t>
            </w:r>
          </w:p>
        </w:tc>
        <w:tc>
          <w:tcPr>
            <w:tcW w:w="2936" w:type="pct"/>
            <w:shd w:val="clear" w:color="auto" w:fill="auto"/>
          </w:tcPr>
          <w:p w14:paraId="295313F4" w14:textId="77777777" w:rsidR="005154AF" w:rsidRPr="00726330" w:rsidRDefault="005154AF" w:rsidP="004834F0">
            <w:pPr>
              <w:pStyle w:val="ASFKTablenorm"/>
              <w:ind w:left="57" w:right="57"/>
            </w:pPr>
            <w:r w:rsidRPr="007B2273">
              <w:t xml:space="preserve">В соответствии с SUFD-63339, RFC-8138 </w:t>
            </w:r>
            <w:r w:rsidR="00E07BB5">
              <w:t xml:space="preserve">добавлены </w:t>
            </w:r>
            <w:r w:rsidR="009609C5">
              <w:t>п</w:t>
            </w:r>
            <w:r w:rsidR="00E07BB5">
              <w:t>п.</w:t>
            </w:r>
            <w:r w:rsidRPr="007B2273">
              <w:t xml:space="preserve"> </w:t>
            </w:r>
            <w:r w:rsidRPr="00726330">
              <w:fldChar w:fldCharType="begin"/>
            </w:r>
            <w:r w:rsidRPr="00726330">
              <w:instrText xml:space="preserve"> REF _Ref402514594 \r \h  \* MERGEFORMAT </w:instrText>
            </w:r>
            <w:r w:rsidRPr="00726330">
              <w:fldChar w:fldCharType="separate"/>
            </w:r>
            <w:r w:rsidR="00476E1D">
              <w:t>5.12.4</w:t>
            </w:r>
            <w:r w:rsidRPr="00726330">
              <w:fldChar w:fldCharType="end"/>
            </w:r>
            <w:r w:rsidRPr="00726330">
              <w:t xml:space="preserve">, </w:t>
            </w:r>
            <w:r w:rsidRPr="00726330">
              <w:fldChar w:fldCharType="begin"/>
            </w:r>
            <w:r w:rsidRPr="00726330">
              <w:instrText xml:space="preserve"> REF _Ref402514600 \r \h  \* MERGEFORMAT </w:instrText>
            </w:r>
            <w:r w:rsidRPr="00726330">
              <w:fldChar w:fldCharType="separate"/>
            </w:r>
            <w:r w:rsidR="00476E1D">
              <w:t>5.12.6</w:t>
            </w:r>
            <w:r w:rsidRPr="00726330">
              <w:fldChar w:fldCharType="end"/>
            </w:r>
            <w:r w:rsidRPr="00726330">
              <w:t>.</w:t>
            </w:r>
          </w:p>
        </w:tc>
      </w:tr>
      <w:tr w:rsidR="005C2910" w:rsidRPr="00F5756B" w14:paraId="62485BBD" w14:textId="77777777" w:rsidTr="004834F0">
        <w:tc>
          <w:tcPr>
            <w:tcW w:w="412" w:type="pct"/>
            <w:shd w:val="clear" w:color="auto" w:fill="auto"/>
          </w:tcPr>
          <w:p w14:paraId="4163E328" w14:textId="77777777" w:rsidR="005154AF" w:rsidRPr="007B2273" w:rsidRDefault="005154AF" w:rsidP="004834F0">
            <w:pPr>
              <w:pStyle w:val="ASFKTablenorm"/>
              <w:ind w:left="57" w:right="57"/>
            </w:pPr>
            <w:r w:rsidRPr="007B2273">
              <w:t>7.7</w:t>
            </w:r>
          </w:p>
        </w:tc>
        <w:tc>
          <w:tcPr>
            <w:tcW w:w="708" w:type="pct"/>
            <w:shd w:val="clear" w:color="auto" w:fill="auto"/>
          </w:tcPr>
          <w:p w14:paraId="300E4315" w14:textId="77777777" w:rsidR="005154AF" w:rsidRPr="00726330" w:rsidRDefault="005154AF" w:rsidP="004834F0">
            <w:pPr>
              <w:pStyle w:val="ASFKTablenorm"/>
              <w:ind w:left="57" w:right="57"/>
            </w:pPr>
            <w:r w:rsidRPr="007B2273">
              <w:t>13</w:t>
            </w:r>
            <w:r w:rsidRPr="00726330">
              <w:t>.11.2014</w:t>
            </w:r>
          </w:p>
        </w:tc>
        <w:tc>
          <w:tcPr>
            <w:tcW w:w="944" w:type="pct"/>
            <w:shd w:val="clear" w:color="auto" w:fill="auto"/>
          </w:tcPr>
          <w:p w14:paraId="2E305665" w14:textId="77777777" w:rsidR="005154AF" w:rsidRPr="007B2273" w:rsidRDefault="005154AF" w:rsidP="004834F0">
            <w:pPr>
              <w:pStyle w:val="ASFKTablenorm"/>
              <w:ind w:left="57" w:right="57"/>
            </w:pPr>
            <w:r w:rsidRPr="007B2273">
              <w:t>Соколова Н.</w:t>
            </w:r>
            <w:r w:rsidR="00BB6AA4">
              <w:t xml:space="preserve"> </w:t>
            </w:r>
            <w:r w:rsidRPr="007B2273">
              <w:t>В.</w:t>
            </w:r>
          </w:p>
        </w:tc>
        <w:tc>
          <w:tcPr>
            <w:tcW w:w="2936" w:type="pct"/>
            <w:shd w:val="clear" w:color="auto" w:fill="auto"/>
          </w:tcPr>
          <w:p w14:paraId="0F6F2B66" w14:textId="77777777" w:rsidR="005154AF" w:rsidRPr="00726330" w:rsidRDefault="005154AF" w:rsidP="004834F0">
            <w:pPr>
              <w:pStyle w:val="ASFKTablenorm"/>
              <w:ind w:left="57" w:right="57"/>
            </w:pPr>
            <w:r w:rsidRPr="007B2273">
              <w:t>В соответствии с SUFD-66702 (</w:t>
            </w:r>
            <w:r w:rsidRPr="00726330">
              <w:t xml:space="preserve">SUFD-66967; SUFD-66969; SUFD-66970; SUFD-66974) </w:t>
            </w:r>
            <w:r w:rsidR="00E07BB5">
              <w:t xml:space="preserve">актуализированы </w:t>
            </w:r>
            <w:r w:rsidR="009609C5">
              <w:t>п</w:t>
            </w:r>
            <w:r w:rsidR="00E07BB5">
              <w:t>п.</w:t>
            </w:r>
            <w:r w:rsidRPr="00726330">
              <w:t xml:space="preserve"> </w:t>
            </w:r>
            <w:r w:rsidR="00E20D5D" w:rsidRPr="00726330">
              <w:fldChar w:fldCharType="begin"/>
            </w:r>
            <w:r w:rsidR="00E20D5D" w:rsidRPr="00726330">
              <w:instrText xml:space="preserve"> REF _Ref406497224 \r \h  \* MERGEFORMAT </w:instrText>
            </w:r>
            <w:r w:rsidR="00E20D5D" w:rsidRPr="00726330">
              <w:fldChar w:fldCharType="separate"/>
            </w:r>
            <w:r w:rsidR="00476E1D">
              <w:t>5.1.4</w:t>
            </w:r>
            <w:r w:rsidR="00E20D5D" w:rsidRPr="00726330">
              <w:fldChar w:fldCharType="end"/>
            </w:r>
            <w:r w:rsidRPr="00726330">
              <w:t xml:space="preserve">; </w:t>
            </w:r>
            <w:r w:rsidR="00E20D5D" w:rsidRPr="00726330">
              <w:fldChar w:fldCharType="begin"/>
            </w:r>
            <w:r w:rsidR="00E20D5D" w:rsidRPr="00726330">
              <w:instrText xml:space="preserve"> REF _Ref416433701 \r \h </w:instrText>
            </w:r>
            <w:r w:rsidR="00E20D5D" w:rsidRPr="00726330">
              <w:fldChar w:fldCharType="separate"/>
            </w:r>
            <w:r w:rsidR="00476E1D">
              <w:t>5.3.3</w:t>
            </w:r>
            <w:r w:rsidR="00E20D5D" w:rsidRPr="00726330">
              <w:fldChar w:fldCharType="end"/>
            </w:r>
            <w:r w:rsidRPr="00726330">
              <w:t xml:space="preserve">; </w:t>
            </w:r>
            <w:r w:rsidR="00167F84" w:rsidRPr="00167F84">
              <w:fldChar w:fldCharType="begin"/>
            </w:r>
            <w:r w:rsidR="00167F84" w:rsidRPr="00167F84">
              <w:instrText xml:space="preserve"> REF _Ref406593494 \r \h  \* MERGEFORMAT </w:instrText>
            </w:r>
            <w:r w:rsidR="00167F84" w:rsidRPr="00167F84">
              <w:fldChar w:fldCharType="separate"/>
            </w:r>
            <w:r w:rsidR="00476E1D">
              <w:t>5.1.1</w:t>
            </w:r>
            <w:r w:rsidR="00167F84" w:rsidRPr="00167F84">
              <w:fldChar w:fldCharType="end"/>
            </w:r>
            <w:r w:rsidR="00167F84" w:rsidRPr="00167F84">
              <w:t xml:space="preserve">, </w:t>
            </w:r>
            <w:r w:rsidR="00167F84" w:rsidRPr="00167F84">
              <w:fldChar w:fldCharType="begin"/>
            </w:r>
            <w:r w:rsidR="00167F84" w:rsidRPr="00167F84">
              <w:instrText xml:space="preserve"> REF _Ref359522710 \r \h  \* MERGEFORMAT </w:instrText>
            </w:r>
            <w:r w:rsidR="00167F84" w:rsidRPr="00167F84">
              <w:fldChar w:fldCharType="separate"/>
            </w:r>
            <w:r w:rsidR="00476E1D">
              <w:t>5.1.2</w:t>
            </w:r>
            <w:r w:rsidR="00167F84" w:rsidRPr="00167F84">
              <w:fldChar w:fldCharType="end"/>
            </w:r>
            <w:r w:rsidR="00167F84">
              <w:t>;</w:t>
            </w:r>
            <w:r w:rsidRPr="00726330">
              <w:t xml:space="preserve"> </w:t>
            </w:r>
            <w:r w:rsidRPr="00726330">
              <w:fldChar w:fldCharType="begin"/>
            </w:r>
            <w:r w:rsidRPr="00726330">
              <w:instrText xml:space="preserve"> REF _Ref403133760 \r \h  \* MERGEFORMAT </w:instrText>
            </w:r>
            <w:r w:rsidRPr="00726330">
              <w:fldChar w:fldCharType="separate"/>
            </w:r>
            <w:r w:rsidR="00476E1D">
              <w:t>5.3.4.2</w:t>
            </w:r>
            <w:r w:rsidRPr="00726330">
              <w:fldChar w:fldCharType="end"/>
            </w:r>
            <w:r w:rsidRPr="00726330">
              <w:t xml:space="preserve">, </w:t>
            </w:r>
            <w:r w:rsidRPr="00726330">
              <w:fldChar w:fldCharType="begin"/>
            </w:r>
            <w:r w:rsidRPr="00726330">
              <w:instrText xml:space="preserve"> REF _Ref403140102 \r \h  \* MERGEFORMAT </w:instrText>
            </w:r>
            <w:r w:rsidRPr="00726330">
              <w:fldChar w:fldCharType="separate"/>
            </w:r>
            <w:r w:rsidR="00476E1D">
              <w:t>5.1.3.2</w:t>
            </w:r>
            <w:r w:rsidRPr="00726330">
              <w:fldChar w:fldCharType="end"/>
            </w:r>
            <w:r w:rsidRPr="00726330">
              <w:t>.</w:t>
            </w:r>
          </w:p>
          <w:p w14:paraId="36E09F34" w14:textId="77777777" w:rsidR="005154AF" w:rsidRPr="00726330" w:rsidRDefault="005154AF" w:rsidP="004834F0">
            <w:pPr>
              <w:pStyle w:val="ASFKTablenorm"/>
              <w:ind w:left="57" w:right="57"/>
            </w:pPr>
            <w:r w:rsidRPr="007B2273">
              <w:t xml:space="preserve">В соответствии с SUFD-39307 (SUFD-44563, SUFD-44920) добавлен п. </w:t>
            </w:r>
            <w:r w:rsidRPr="00726330">
              <w:fldChar w:fldCharType="begin"/>
            </w:r>
            <w:r w:rsidRPr="00726330">
              <w:instrText xml:space="preserve"> REF _Ref357699450 \r \h  \* MERGEFORMAT </w:instrText>
            </w:r>
            <w:r w:rsidRPr="00726330">
              <w:fldChar w:fldCharType="separate"/>
            </w:r>
            <w:r w:rsidR="00476E1D">
              <w:t>5.5.3</w:t>
            </w:r>
            <w:r w:rsidRPr="00726330">
              <w:fldChar w:fldCharType="end"/>
            </w:r>
            <w:r w:rsidRPr="00726330">
              <w:t>.</w:t>
            </w:r>
          </w:p>
        </w:tc>
      </w:tr>
      <w:tr w:rsidR="005C2910" w:rsidRPr="00F5756B" w14:paraId="42C18018" w14:textId="77777777" w:rsidTr="004834F0">
        <w:tc>
          <w:tcPr>
            <w:tcW w:w="412" w:type="pct"/>
            <w:shd w:val="clear" w:color="auto" w:fill="auto"/>
          </w:tcPr>
          <w:p w14:paraId="0CF4574D" w14:textId="77777777" w:rsidR="005154AF" w:rsidRPr="007B2273" w:rsidRDefault="005154AF" w:rsidP="004834F0">
            <w:pPr>
              <w:pStyle w:val="ASFKTablenorm"/>
              <w:ind w:left="57" w:right="57"/>
            </w:pPr>
            <w:r w:rsidRPr="007B2273">
              <w:t>7.8</w:t>
            </w:r>
          </w:p>
        </w:tc>
        <w:tc>
          <w:tcPr>
            <w:tcW w:w="708" w:type="pct"/>
            <w:shd w:val="clear" w:color="auto" w:fill="auto"/>
          </w:tcPr>
          <w:p w14:paraId="14C5DF32" w14:textId="77777777" w:rsidR="005154AF" w:rsidRPr="007B2273" w:rsidRDefault="005154AF" w:rsidP="004834F0">
            <w:pPr>
              <w:pStyle w:val="ASFKTablenorm"/>
              <w:ind w:left="57" w:right="57"/>
            </w:pPr>
            <w:r w:rsidRPr="007B2273">
              <w:t>25.11.2014</w:t>
            </w:r>
          </w:p>
        </w:tc>
        <w:tc>
          <w:tcPr>
            <w:tcW w:w="944" w:type="pct"/>
            <w:shd w:val="clear" w:color="auto" w:fill="auto"/>
          </w:tcPr>
          <w:p w14:paraId="061039D0" w14:textId="77777777" w:rsidR="005154AF" w:rsidRPr="007B2273" w:rsidRDefault="005154AF" w:rsidP="004834F0">
            <w:pPr>
              <w:pStyle w:val="ASFKTablenorm"/>
              <w:ind w:left="57" w:right="57"/>
            </w:pPr>
            <w:r w:rsidRPr="007B2273">
              <w:t>Соколова Н.</w:t>
            </w:r>
            <w:r w:rsidR="00BB6AA4">
              <w:t xml:space="preserve"> </w:t>
            </w:r>
            <w:r w:rsidRPr="007B2273">
              <w:t>В.</w:t>
            </w:r>
          </w:p>
        </w:tc>
        <w:tc>
          <w:tcPr>
            <w:tcW w:w="2936" w:type="pct"/>
            <w:shd w:val="clear" w:color="auto" w:fill="auto"/>
          </w:tcPr>
          <w:p w14:paraId="3786A054" w14:textId="77777777" w:rsidR="005154AF" w:rsidRPr="00726330" w:rsidRDefault="005154AF" w:rsidP="004834F0">
            <w:pPr>
              <w:pStyle w:val="ASFKTablenorm"/>
              <w:ind w:left="57" w:right="57"/>
            </w:pPr>
            <w:r w:rsidRPr="007B2273">
              <w:t>В соответствии с SUFD-66702 (SUFD-66965) актуал</w:t>
            </w:r>
            <w:r w:rsidRPr="005154AF">
              <w:t>и</w:t>
            </w:r>
            <w:r w:rsidRPr="00726330">
              <w:t xml:space="preserve">зирован п. </w:t>
            </w:r>
            <w:r w:rsidRPr="00726330">
              <w:fldChar w:fldCharType="begin"/>
            </w:r>
            <w:r w:rsidRPr="00726330">
              <w:instrText xml:space="preserve"> REF _Ref404678007 \r \h  \* MERGEFORMAT </w:instrText>
            </w:r>
            <w:r w:rsidRPr="00726330">
              <w:fldChar w:fldCharType="separate"/>
            </w:r>
            <w:r w:rsidR="00476E1D">
              <w:t>5.7.1</w:t>
            </w:r>
            <w:r w:rsidRPr="00726330">
              <w:fldChar w:fldCharType="end"/>
            </w:r>
            <w:r w:rsidRPr="00726330">
              <w:t>.</w:t>
            </w:r>
          </w:p>
        </w:tc>
      </w:tr>
      <w:tr w:rsidR="005C2910" w:rsidRPr="00F5756B" w14:paraId="49778B87" w14:textId="77777777" w:rsidTr="004834F0">
        <w:tc>
          <w:tcPr>
            <w:tcW w:w="412" w:type="pct"/>
            <w:shd w:val="clear" w:color="auto" w:fill="auto"/>
          </w:tcPr>
          <w:p w14:paraId="145C00CC" w14:textId="77777777" w:rsidR="005154AF" w:rsidRPr="007B2273" w:rsidRDefault="005154AF" w:rsidP="004834F0">
            <w:pPr>
              <w:pStyle w:val="ASFKTablenorm"/>
              <w:ind w:left="57" w:right="57"/>
            </w:pPr>
            <w:r w:rsidRPr="007B2273">
              <w:t>7.9</w:t>
            </w:r>
          </w:p>
        </w:tc>
        <w:tc>
          <w:tcPr>
            <w:tcW w:w="708" w:type="pct"/>
            <w:shd w:val="clear" w:color="auto" w:fill="auto"/>
          </w:tcPr>
          <w:p w14:paraId="2897510D" w14:textId="77777777" w:rsidR="005154AF" w:rsidRPr="00726330" w:rsidRDefault="005154AF" w:rsidP="004834F0">
            <w:pPr>
              <w:pStyle w:val="ASFKTablenorm"/>
              <w:ind w:left="57" w:right="57"/>
            </w:pPr>
            <w:r w:rsidRPr="007B2273">
              <w:t>17</w:t>
            </w:r>
            <w:r w:rsidRPr="00726330">
              <w:t>.12.2014</w:t>
            </w:r>
          </w:p>
        </w:tc>
        <w:tc>
          <w:tcPr>
            <w:tcW w:w="944" w:type="pct"/>
            <w:shd w:val="clear" w:color="auto" w:fill="auto"/>
          </w:tcPr>
          <w:p w14:paraId="500D2960" w14:textId="77777777" w:rsidR="005154AF" w:rsidRPr="007B2273" w:rsidRDefault="005154AF" w:rsidP="004834F0">
            <w:pPr>
              <w:pStyle w:val="ASFKTablenorm"/>
              <w:ind w:left="57" w:right="57"/>
            </w:pPr>
            <w:r w:rsidRPr="007B2273">
              <w:t>Соколова Н.</w:t>
            </w:r>
            <w:r w:rsidR="00BB6AA4">
              <w:t xml:space="preserve"> </w:t>
            </w:r>
            <w:r w:rsidRPr="007B2273">
              <w:t>В.</w:t>
            </w:r>
          </w:p>
        </w:tc>
        <w:tc>
          <w:tcPr>
            <w:tcW w:w="2936" w:type="pct"/>
            <w:shd w:val="clear" w:color="auto" w:fill="auto"/>
          </w:tcPr>
          <w:p w14:paraId="23F936EC" w14:textId="77777777" w:rsidR="005154AF" w:rsidRPr="00726330" w:rsidRDefault="005154AF" w:rsidP="004834F0">
            <w:pPr>
              <w:pStyle w:val="ASFKTablenorm"/>
              <w:ind w:left="57" w:right="57"/>
            </w:pPr>
            <w:r w:rsidRPr="007B2273">
              <w:t>В соответствии с RFC-10554, SUFD-66055 (SUFD-67800) актуал</w:t>
            </w:r>
            <w:r w:rsidRPr="00726330">
              <w:t xml:space="preserve">изирован п. </w:t>
            </w:r>
            <w:r w:rsidRPr="00726330">
              <w:fldChar w:fldCharType="begin"/>
            </w:r>
            <w:r w:rsidRPr="00726330">
              <w:instrText xml:space="preserve"> REF _Ref295386276 \r \h  \* MERGEFORMAT </w:instrText>
            </w:r>
            <w:r w:rsidRPr="00726330">
              <w:fldChar w:fldCharType="separate"/>
            </w:r>
            <w:r w:rsidR="00476E1D">
              <w:t>5.13.1</w:t>
            </w:r>
            <w:r w:rsidRPr="00726330">
              <w:fldChar w:fldCharType="end"/>
            </w:r>
            <w:r w:rsidRPr="00726330">
              <w:t>.</w:t>
            </w:r>
          </w:p>
          <w:p w14:paraId="2ABCB68E" w14:textId="77777777" w:rsidR="005154AF" w:rsidRPr="00726330" w:rsidRDefault="005154AF" w:rsidP="004834F0">
            <w:pPr>
              <w:pStyle w:val="ASFKTablenorm"/>
              <w:ind w:left="57" w:right="57"/>
            </w:pPr>
            <w:r w:rsidRPr="007B2273">
              <w:t>В соответствии с SUFD-53914 (SUFD-68134</w:t>
            </w:r>
            <w:r w:rsidRPr="00726330">
              <w:t xml:space="preserve">, SUFD-68138) </w:t>
            </w:r>
            <w:r w:rsidR="00E07BB5">
              <w:t xml:space="preserve">актуализированы </w:t>
            </w:r>
            <w:r w:rsidR="009609C5">
              <w:t>п</w:t>
            </w:r>
            <w:r w:rsidR="00E07BB5">
              <w:t>п.</w:t>
            </w:r>
            <w:r>
              <w:t xml:space="preserve"> </w:t>
            </w:r>
            <w:r>
              <w:fldChar w:fldCharType="begin"/>
            </w:r>
            <w:r>
              <w:instrText xml:space="preserve"> REF _Ref420328606 \r \h </w:instrText>
            </w:r>
            <w:r>
              <w:fldChar w:fldCharType="separate"/>
            </w:r>
            <w:r w:rsidR="00476E1D">
              <w:t>5.5.5</w:t>
            </w:r>
            <w:r>
              <w:fldChar w:fldCharType="end"/>
            </w:r>
            <w:r w:rsidRPr="00726330">
              <w:t xml:space="preserve">, </w:t>
            </w:r>
            <w:r w:rsidRPr="00726330">
              <w:fldChar w:fldCharType="begin"/>
            </w:r>
            <w:r w:rsidRPr="00726330">
              <w:instrText xml:space="preserve"> REF _Ref341793514 \r \h  \* MERGEFORMAT </w:instrText>
            </w:r>
            <w:r w:rsidRPr="00726330">
              <w:fldChar w:fldCharType="separate"/>
            </w:r>
            <w:r w:rsidR="00476E1D">
              <w:t>5.5.10</w:t>
            </w:r>
            <w:r w:rsidRPr="00726330">
              <w:fldChar w:fldCharType="end"/>
            </w:r>
            <w:r w:rsidRPr="00726330">
              <w:t>.</w:t>
            </w:r>
          </w:p>
          <w:p w14:paraId="24B42F9E" w14:textId="77777777" w:rsidR="005154AF" w:rsidRPr="00726330" w:rsidRDefault="005154AF" w:rsidP="004834F0">
            <w:pPr>
              <w:pStyle w:val="ASFKTablenorm"/>
              <w:ind w:left="57" w:right="57"/>
            </w:pPr>
            <w:r w:rsidRPr="007B2273">
              <w:t>В соответствии с SUFD-66998 (SUFD-67790) актуал</w:t>
            </w:r>
            <w:r w:rsidRPr="005154AF">
              <w:t>и</w:t>
            </w:r>
            <w:r w:rsidRPr="00726330">
              <w:t xml:space="preserve">зирован п. </w:t>
            </w:r>
            <w:r w:rsidRPr="00726330">
              <w:fldChar w:fldCharType="begin"/>
            </w:r>
            <w:r w:rsidRPr="00726330">
              <w:instrText xml:space="preserve"> REF _Ref406407887 \r \h  \* MERGEFORMAT </w:instrText>
            </w:r>
            <w:r w:rsidRPr="00726330">
              <w:fldChar w:fldCharType="separate"/>
            </w:r>
            <w:r w:rsidR="00476E1D">
              <w:t>5.1.9</w:t>
            </w:r>
            <w:r w:rsidRPr="00726330">
              <w:fldChar w:fldCharType="end"/>
            </w:r>
            <w:r w:rsidRPr="00726330">
              <w:t>.</w:t>
            </w:r>
          </w:p>
          <w:p w14:paraId="2F93858F" w14:textId="77777777" w:rsidR="005154AF" w:rsidRPr="00726330" w:rsidRDefault="005154AF" w:rsidP="004834F0">
            <w:pPr>
              <w:pStyle w:val="ASFKTablenorm"/>
              <w:ind w:left="57" w:right="57"/>
            </w:pPr>
            <w:r w:rsidRPr="007B2273">
              <w:t>В соответствии с SUFD-53738 (SUFD-68620</w:t>
            </w:r>
            <w:r w:rsidRPr="00726330">
              <w:t xml:space="preserve">; SUFD-68621; SUFD-68617; SUFD-68619) </w:t>
            </w:r>
            <w:r w:rsidR="00E07BB5">
              <w:t xml:space="preserve">актуализированы </w:t>
            </w:r>
            <w:r w:rsidR="009609C5">
              <w:t>пп</w:t>
            </w:r>
            <w:r w:rsidR="00E07BB5">
              <w:t>.</w:t>
            </w:r>
            <w:r w:rsidRPr="00726330">
              <w:t xml:space="preserve"> </w:t>
            </w:r>
            <w:r w:rsidRPr="00726330">
              <w:fldChar w:fldCharType="begin"/>
            </w:r>
            <w:r w:rsidRPr="00726330">
              <w:instrText xml:space="preserve"> REF _Ref406496120 \r \h  \* MERGEFORMAT </w:instrText>
            </w:r>
            <w:r w:rsidRPr="00726330">
              <w:fldChar w:fldCharType="separate"/>
            </w:r>
            <w:r w:rsidR="00476E1D">
              <w:t>5.3.2</w:t>
            </w:r>
            <w:r w:rsidRPr="00726330">
              <w:fldChar w:fldCharType="end"/>
            </w:r>
            <w:r w:rsidRPr="00726330">
              <w:t xml:space="preserve">; </w:t>
            </w:r>
            <w:r w:rsidRPr="00726330">
              <w:fldChar w:fldCharType="begin"/>
            </w:r>
            <w:r w:rsidRPr="00726330">
              <w:instrText xml:space="preserve"> REF _Ref406497224 \r \h  \* MERGEFORMAT </w:instrText>
            </w:r>
            <w:r w:rsidRPr="00726330">
              <w:fldChar w:fldCharType="separate"/>
            </w:r>
            <w:r w:rsidR="00476E1D">
              <w:t>5.1.4</w:t>
            </w:r>
            <w:r w:rsidRPr="00726330">
              <w:fldChar w:fldCharType="end"/>
            </w:r>
            <w:r w:rsidRPr="00726330">
              <w:t xml:space="preserve">; </w:t>
            </w:r>
            <w:r w:rsidRPr="00726330">
              <w:fldChar w:fldCharType="begin"/>
            </w:r>
            <w:r w:rsidRPr="00726330">
              <w:instrText xml:space="preserve"> REF _Ref406576472 \r \h  \* MERGEFORMAT </w:instrText>
            </w:r>
            <w:r w:rsidRPr="00726330">
              <w:fldChar w:fldCharType="separate"/>
            </w:r>
            <w:r w:rsidR="00476E1D">
              <w:t>5.1.6</w:t>
            </w:r>
            <w:r w:rsidRPr="00726330">
              <w:fldChar w:fldCharType="end"/>
            </w:r>
            <w:r w:rsidRPr="00726330">
              <w:t xml:space="preserve">; </w:t>
            </w:r>
            <w:r w:rsidRPr="00726330">
              <w:fldChar w:fldCharType="begin"/>
            </w:r>
            <w:r w:rsidRPr="00726330">
              <w:instrText xml:space="preserve"> REF _Ref406593494 \r \h  \* MERGEFORMAT </w:instrText>
            </w:r>
            <w:r w:rsidRPr="00726330">
              <w:fldChar w:fldCharType="separate"/>
            </w:r>
            <w:r w:rsidR="00476E1D">
              <w:t>5.1.1</w:t>
            </w:r>
            <w:r w:rsidRPr="00726330">
              <w:fldChar w:fldCharType="end"/>
            </w:r>
            <w:r w:rsidRPr="00726330">
              <w:t xml:space="preserve">, </w:t>
            </w:r>
            <w:r w:rsidRPr="00726330">
              <w:fldChar w:fldCharType="begin"/>
            </w:r>
            <w:r w:rsidRPr="00726330">
              <w:instrText xml:space="preserve"> REF _Ref359522710 \r \h  \* MERGEFORMAT </w:instrText>
            </w:r>
            <w:r w:rsidRPr="00726330">
              <w:fldChar w:fldCharType="separate"/>
            </w:r>
            <w:r w:rsidR="00476E1D">
              <w:t>5.1.2</w:t>
            </w:r>
            <w:r w:rsidRPr="00726330">
              <w:fldChar w:fldCharType="end"/>
            </w:r>
            <w:r w:rsidRPr="00726330">
              <w:t>.</w:t>
            </w:r>
          </w:p>
        </w:tc>
      </w:tr>
      <w:tr w:rsidR="005C2910" w:rsidRPr="00F5756B" w14:paraId="49E09493" w14:textId="77777777" w:rsidTr="004834F0">
        <w:tc>
          <w:tcPr>
            <w:tcW w:w="412" w:type="pct"/>
            <w:shd w:val="clear" w:color="auto" w:fill="auto"/>
          </w:tcPr>
          <w:p w14:paraId="0A3085F3" w14:textId="77777777" w:rsidR="005154AF" w:rsidRPr="007B2273" w:rsidRDefault="005154AF" w:rsidP="004834F0">
            <w:pPr>
              <w:pStyle w:val="ASFKTablenorm"/>
              <w:ind w:left="57" w:right="57"/>
            </w:pPr>
            <w:r w:rsidRPr="007B2273">
              <w:t>8.0</w:t>
            </w:r>
          </w:p>
        </w:tc>
        <w:tc>
          <w:tcPr>
            <w:tcW w:w="708" w:type="pct"/>
            <w:shd w:val="clear" w:color="auto" w:fill="auto"/>
          </w:tcPr>
          <w:p w14:paraId="028F6ED5" w14:textId="77777777" w:rsidR="005154AF" w:rsidRPr="007B2273" w:rsidRDefault="005154AF" w:rsidP="004834F0">
            <w:pPr>
              <w:pStyle w:val="ASFKTablenorm"/>
              <w:ind w:left="57" w:right="57"/>
            </w:pPr>
            <w:r w:rsidRPr="007B2273">
              <w:t>25.12.2014</w:t>
            </w:r>
          </w:p>
        </w:tc>
        <w:tc>
          <w:tcPr>
            <w:tcW w:w="944" w:type="pct"/>
            <w:shd w:val="clear" w:color="auto" w:fill="auto"/>
          </w:tcPr>
          <w:p w14:paraId="539B93A8" w14:textId="77777777" w:rsidR="005154AF" w:rsidRPr="007B2273" w:rsidRDefault="005154AF" w:rsidP="004834F0">
            <w:pPr>
              <w:pStyle w:val="ASFKTablenorm"/>
              <w:ind w:left="57" w:right="57"/>
            </w:pPr>
            <w:r w:rsidRPr="007B2273">
              <w:t>Соколова Н.</w:t>
            </w:r>
            <w:r w:rsidR="00BB6AA4">
              <w:t xml:space="preserve"> </w:t>
            </w:r>
            <w:r w:rsidRPr="007B2273">
              <w:t>В.</w:t>
            </w:r>
          </w:p>
        </w:tc>
        <w:tc>
          <w:tcPr>
            <w:tcW w:w="2936" w:type="pct"/>
            <w:shd w:val="clear" w:color="auto" w:fill="auto"/>
          </w:tcPr>
          <w:p w14:paraId="127C694E" w14:textId="77777777" w:rsidR="005154AF" w:rsidRPr="00726330" w:rsidRDefault="005154AF" w:rsidP="004834F0">
            <w:pPr>
              <w:pStyle w:val="ASFKTablenorm"/>
              <w:ind w:left="57" w:right="57"/>
            </w:pPr>
            <w:r w:rsidRPr="007B2273">
              <w:t>В соответствии с SUFD-68026 (SUFD-68918) актуал</w:t>
            </w:r>
            <w:r w:rsidRPr="005154AF">
              <w:t>и</w:t>
            </w:r>
            <w:r w:rsidRPr="00726330">
              <w:t xml:space="preserve">зирован п. </w:t>
            </w:r>
            <w:r w:rsidRPr="00726330">
              <w:fldChar w:fldCharType="begin"/>
            </w:r>
            <w:r w:rsidRPr="00726330">
              <w:instrText xml:space="preserve"> REF _Ref407275877 \r \h  \* MERGEFORMAT </w:instrText>
            </w:r>
            <w:r w:rsidRPr="00726330">
              <w:fldChar w:fldCharType="separate"/>
            </w:r>
            <w:r w:rsidR="00476E1D">
              <w:t>5.7.1</w:t>
            </w:r>
            <w:r w:rsidRPr="00726330">
              <w:fldChar w:fldCharType="end"/>
            </w:r>
            <w:r w:rsidRPr="00726330">
              <w:t>.</w:t>
            </w:r>
          </w:p>
        </w:tc>
      </w:tr>
      <w:tr w:rsidR="005C2910" w:rsidRPr="00F5756B" w14:paraId="21B33CCF" w14:textId="77777777" w:rsidTr="004834F0">
        <w:tc>
          <w:tcPr>
            <w:tcW w:w="412" w:type="pct"/>
            <w:shd w:val="clear" w:color="auto" w:fill="auto"/>
          </w:tcPr>
          <w:p w14:paraId="47B0B0EE" w14:textId="77777777" w:rsidR="005154AF" w:rsidRPr="00726330" w:rsidRDefault="005154AF" w:rsidP="004834F0">
            <w:pPr>
              <w:pStyle w:val="ASFKTablenorm"/>
              <w:ind w:left="57" w:right="57"/>
            </w:pPr>
            <w:r w:rsidRPr="007B2273">
              <w:t>8.1</w:t>
            </w:r>
          </w:p>
        </w:tc>
        <w:tc>
          <w:tcPr>
            <w:tcW w:w="708" w:type="pct"/>
            <w:shd w:val="clear" w:color="auto" w:fill="auto"/>
          </w:tcPr>
          <w:p w14:paraId="60807905" w14:textId="77777777" w:rsidR="005154AF" w:rsidRPr="00726330" w:rsidRDefault="005154AF" w:rsidP="004834F0">
            <w:pPr>
              <w:pStyle w:val="ASFKTablenorm"/>
              <w:ind w:left="57" w:right="57"/>
            </w:pPr>
            <w:r w:rsidRPr="007B2273">
              <w:t>28</w:t>
            </w:r>
            <w:r w:rsidRPr="00726330">
              <w:t>.01.2015</w:t>
            </w:r>
          </w:p>
        </w:tc>
        <w:tc>
          <w:tcPr>
            <w:tcW w:w="944" w:type="pct"/>
            <w:shd w:val="clear" w:color="auto" w:fill="auto"/>
          </w:tcPr>
          <w:p w14:paraId="3BAF977F" w14:textId="77777777" w:rsidR="005154AF" w:rsidRPr="00726330" w:rsidRDefault="005154AF" w:rsidP="004834F0">
            <w:pPr>
              <w:pStyle w:val="ASFKTablenorm"/>
              <w:ind w:left="57" w:right="57"/>
            </w:pPr>
            <w:r w:rsidRPr="007B2273">
              <w:t>Соколова Н.</w:t>
            </w:r>
            <w:r w:rsidR="00BB6AA4">
              <w:t xml:space="preserve"> </w:t>
            </w:r>
            <w:r w:rsidRPr="007B2273">
              <w:t>В.</w:t>
            </w:r>
          </w:p>
        </w:tc>
        <w:tc>
          <w:tcPr>
            <w:tcW w:w="2936" w:type="pct"/>
            <w:shd w:val="clear" w:color="auto" w:fill="auto"/>
          </w:tcPr>
          <w:p w14:paraId="5A53C571" w14:textId="77777777" w:rsidR="005154AF" w:rsidRPr="00726330" w:rsidRDefault="005154AF" w:rsidP="004834F0">
            <w:pPr>
              <w:pStyle w:val="ASFKTablenorm"/>
              <w:ind w:left="57" w:right="57"/>
            </w:pPr>
            <w:r w:rsidRPr="007B2273">
              <w:t>В соответствии с SUFD-69449 (SUFD-69765) актуал</w:t>
            </w:r>
            <w:r w:rsidRPr="005154AF">
              <w:t>и</w:t>
            </w:r>
            <w:r w:rsidRPr="00726330">
              <w:t xml:space="preserve">зирован п. </w:t>
            </w:r>
            <w:r w:rsidRPr="00726330">
              <w:fldChar w:fldCharType="begin"/>
            </w:r>
            <w:r w:rsidRPr="00726330">
              <w:instrText xml:space="preserve"> REF _Ref409444163 \r \h  \* MERGEFORMAT </w:instrText>
            </w:r>
            <w:r w:rsidRPr="00726330">
              <w:fldChar w:fldCharType="separate"/>
            </w:r>
            <w:r w:rsidR="00476E1D">
              <w:t>5.7.1</w:t>
            </w:r>
            <w:r w:rsidRPr="00726330">
              <w:fldChar w:fldCharType="end"/>
            </w:r>
            <w:r w:rsidRPr="00726330">
              <w:t>.</w:t>
            </w:r>
          </w:p>
          <w:p w14:paraId="5ACA65E1" w14:textId="77777777" w:rsidR="005154AF" w:rsidRPr="00726330" w:rsidRDefault="005154AF" w:rsidP="004834F0">
            <w:pPr>
              <w:pStyle w:val="ASFKTablenorm"/>
              <w:ind w:left="57" w:right="57"/>
            </w:pPr>
            <w:r w:rsidRPr="007B2273">
              <w:t>В соответствии с SUFD-67688 (SUFD-70108) актуал</w:t>
            </w:r>
            <w:r w:rsidRPr="005154AF">
              <w:t>и</w:t>
            </w:r>
            <w:r w:rsidRPr="00726330">
              <w:t>зирован п.</w:t>
            </w:r>
            <w:r w:rsidR="00821C92">
              <w:t xml:space="preserve"> </w:t>
            </w:r>
            <w:r w:rsidR="00821C92">
              <w:fldChar w:fldCharType="begin"/>
            </w:r>
            <w:r w:rsidR="00821C92">
              <w:instrText xml:space="preserve"> REF _Ref59625723 \r \h </w:instrText>
            </w:r>
            <w:r w:rsidR="00821C92">
              <w:fldChar w:fldCharType="separate"/>
            </w:r>
            <w:r w:rsidR="00476E1D">
              <w:t>5.4.1</w:t>
            </w:r>
            <w:r w:rsidR="00821C92">
              <w:fldChar w:fldCharType="end"/>
            </w:r>
            <w:r w:rsidRPr="00726330">
              <w:t>.</w:t>
            </w:r>
          </w:p>
        </w:tc>
      </w:tr>
      <w:tr w:rsidR="005C2910" w:rsidRPr="00F5756B" w14:paraId="430B2839" w14:textId="77777777" w:rsidTr="004834F0">
        <w:tc>
          <w:tcPr>
            <w:tcW w:w="412" w:type="pct"/>
            <w:shd w:val="clear" w:color="auto" w:fill="auto"/>
          </w:tcPr>
          <w:p w14:paraId="7430A365" w14:textId="77777777" w:rsidR="005154AF" w:rsidRPr="007B2273" w:rsidRDefault="005154AF" w:rsidP="004834F0">
            <w:pPr>
              <w:pStyle w:val="ASFKTablenorm"/>
              <w:ind w:left="57" w:right="57"/>
            </w:pPr>
            <w:r w:rsidRPr="007B2273">
              <w:t>8.2</w:t>
            </w:r>
          </w:p>
        </w:tc>
        <w:tc>
          <w:tcPr>
            <w:tcW w:w="708" w:type="pct"/>
            <w:shd w:val="clear" w:color="auto" w:fill="auto"/>
          </w:tcPr>
          <w:p w14:paraId="08F93D80" w14:textId="77777777" w:rsidR="005154AF" w:rsidRPr="007B2273" w:rsidRDefault="005154AF" w:rsidP="004834F0">
            <w:pPr>
              <w:pStyle w:val="ASFKTablenorm"/>
              <w:ind w:left="57" w:right="57"/>
            </w:pPr>
            <w:r w:rsidRPr="007B2273">
              <w:t>11.02.2015</w:t>
            </w:r>
          </w:p>
        </w:tc>
        <w:tc>
          <w:tcPr>
            <w:tcW w:w="944" w:type="pct"/>
            <w:shd w:val="clear" w:color="auto" w:fill="auto"/>
          </w:tcPr>
          <w:p w14:paraId="5CB908E0" w14:textId="77777777" w:rsidR="005154AF" w:rsidRPr="007B2273" w:rsidRDefault="005154AF" w:rsidP="004834F0">
            <w:pPr>
              <w:pStyle w:val="ASFKTablenorm"/>
              <w:ind w:left="57" w:right="57"/>
            </w:pPr>
            <w:r w:rsidRPr="007B2273">
              <w:t>Соколова Н.</w:t>
            </w:r>
            <w:r w:rsidR="00BB6AA4">
              <w:t xml:space="preserve"> </w:t>
            </w:r>
            <w:r w:rsidRPr="007B2273">
              <w:t>В.</w:t>
            </w:r>
          </w:p>
        </w:tc>
        <w:tc>
          <w:tcPr>
            <w:tcW w:w="2936" w:type="pct"/>
            <w:shd w:val="clear" w:color="auto" w:fill="auto"/>
          </w:tcPr>
          <w:p w14:paraId="41966E1D" w14:textId="77777777" w:rsidR="005154AF" w:rsidRPr="00726330" w:rsidRDefault="005154AF" w:rsidP="004834F0">
            <w:pPr>
              <w:pStyle w:val="ASFKTablenorm"/>
              <w:ind w:left="57" w:right="57"/>
            </w:pPr>
            <w:r w:rsidRPr="007B2273">
              <w:t>В соответствии с SUFD-61413 (SUFD-70647) актуал</w:t>
            </w:r>
            <w:r w:rsidRPr="005154AF">
              <w:t>и</w:t>
            </w:r>
            <w:r w:rsidRPr="00726330">
              <w:t>зирован п.</w:t>
            </w:r>
            <w:r w:rsidR="00E07BB5">
              <w:t xml:space="preserve"> </w:t>
            </w:r>
            <w:r w:rsidR="00E07BB5">
              <w:fldChar w:fldCharType="begin"/>
            </w:r>
            <w:r w:rsidR="00E07BB5">
              <w:instrText xml:space="preserve"> REF _Ref448141011 \r \h </w:instrText>
            </w:r>
            <w:r w:rsidR="00E07BB5">
              <w:fldChar w:fldCharType="separate"/>
            </w:r>
            <w:r w:rsidR="00476E1D">
              <w:t>5.11.2</w:t>
            </w:r>
            <w:r w:rsidR="00E07BB5">
              <w:fldChar w:fldCharType="end"/>
            </w:r>
            <w:r w:rsidR="00E07BB5">
              <w:t>.</w:t>
            </w:r>
          </w:p>
        </w:tc>
      </w:tr>
      <w:tr w:rsidR="005C2910" w:rsidRPr="00F5756B" w14:paraId="4C6E7950" w14:textId="77777777" w:rsidTr="004834F0">
        <w:tc>
          <w:tcPr>
            <w:tcW w:w="412" w:type="pct"/>
            <w:shd w:val="clear" w:color="auto" w:fill="auto"/>
          </w:tcPr>
          <w:p w14:paraId="1E12FCCF" w14:textId="77777777" w:rsidR="005154AF" w:rsidRPr="00726330" w:rsidRDefault="005154AF" w:rsidP="004834F0">
            <w:pPr>
              <w:pStyle w:val="ASFKTablenorm"/>
              <w:ind w:left="57" w:right="57"/>
            </w:pPr>
            <w:r>
              <w:t>8.3</w:t>
            </w:r>
          </w:p>
        </w:tc>
        <w:tc>
          <w:tcPr>
            <w:tcW w:w="708" w:type="pct"/>
            <w:shd w:val="clear" w:color="auto" w:fill="auto"/>
          </w:tcPr>
          <w:p w14:paraId="59794C77" w14:textId="77777777" w:rsidR="005154AF" w:rsidRPr="00726330" w:rsidRDefault="005154AF" w:rsidP="004834F0">
            <w:pPr>
              <w:pStyle w:val="ASFKTablenorm"/>
              <w:ind w:left="57" w:right="57"/>
            </w:pPr>
            <w:r>
              <w:t>1</w:t>
            </w:r>
            <w:r w:rsidRPr="00726330">
              <w:t>4.04.2015</w:t>
            </w:r>
          </w:p>
        </w:tc>
        <w:tc>
          <w:tcPr>
            <w:tcW w:w="944" w:type="pct"/>
            <w:shd w:val="clear" w:color="auto" w:fill="auto"/>
          </w:tcPr>
          <w:p w14:paraId="1D776512" w14:textId="77777777" w:rsidR="005154AF" w:rsidRPr="00726330" w:rsidRDefault="005154AF" w:rsidP="004834F0">
            <w:pPr>
              <w:pStyle w:val="ASFKTablenorm"/>
              <w:ind w:left="57" w:right="57"/>
            </w:pPr>
            <w:r>
              <w:t>Соколова Н.</w:t>
            </w:r>
            <w:r w:rsidR="00BB6AA4">
              <w:t xml:space="preserve"> </w:t>
            </w:r>
            <w:r>
              <w:t>В.</w:t>
            </w:r>
          </w:p>
        </w:tc>
        <w:tc>
          <w:tcPr>
            <w:tcW w:w="2936" w:type="pct"/>
            <w:shd w:val="clear" w:color="auto" w:fill="auto"/>
          </w:tcPr>
          <w:p w14:paraId="086D3657" w14:textId="77777777" w:rsidR="005154AF" w:rsidRPr="00726330" w:rsidRDefault="005154AF" w:rsidP="004834F0">
            <w:pPr>
              <w:pStyle w:val="ASFKTablenorm"/>
              <w:ind w:left="57" w:right="57"/>
            </w:pPr>
            <w:r w:rsidRPr="007B2273">
              <w:t xml:space="preserve">В соответствии с </w:t>
            </w:r>
            <w:r w:rsidRPr="00726330">
              <w:t>SUFD-72690 (SUFD-67173) актуал</w:t>
            </w:r>
            <w:r w:rsidRPr="005154AF">
              <w:t>и</w:t>
            </w:r>
            <w:r w:rsidRPr="00726330">
              <w:t xml:space="preserve">зированы </w:t>
            </w:r>
            <w:r w:rsidR="009609C5">
              <w:t>п</w:t>
            </w:r>
            <w:r w:rsidRPr="00726330">
              <w:t xml:space="preserve">п. </w:t>
            </w:r>
            <w:r w:rsidRPr="00726330">
              <w:fldChar w:fldCharType="begin"/>
            </w:r>
            <w:r w:rsidRPr="00726330">
              <w:instrText xml:space="preserve"> REF _Ref416433700 \r \h </w:instrText>
            </w:r>
            <w:r w:rsidRPr="00726330">
              <w:fldChar w:fldCharType="separate"/>
            </w:r>
            <w:r w:rsidR="00476E1D">
              <w:t>5.3.2</w:t>
            </w:r>
            <w:r w:rsidRPr="00726330">
              <w:fldChar w:fldCharType="end"/>
            </w:r>
            <w:r w:rsidRPr="00726330">
              <w:t xml:space="preserve">, </w:t>
            </w:r>
            <w:r w:rsidRPr="00726330">
              <w:fldChar w:fldCharType="begin"/>
            </w:r>
            <w:r w:rsidRPr="00726330">
              <w:instrText xml:space="preserve"> REF _Ref416433701 \r \h </w:instrText>
            </w:r>
            <w:r w:rsidRPr="00726330">
              <w:fldChar w:fldCharType="separate"/>
            </w:r>
            <w:r w:rsidR="00476E1D">
              <w:t>5.3.3</w:t>
            </w:r>
            <w:r w:rsidRPr="00726330">
              <w:fldChar w:fldCharType="end"/>
            </w:r>
            <w:r w:rsidRPr="00726330">
              <w:t>.</w:t>
            </w:r>
          </w:p>
          <w:p w14:paraId="60CA5011" w14:textId="77777777" w:rsidR="005154AF" w:rsidRPr="00726330" w:rsidRDefault="005154AF" w:rsidP="004834F0">
            <w:pPr>
              <w:pStyle w:val="ASFKTablenorm"/>
              <w:ind w:left="57" w:right="57"/>
            </w:pPr>
            <w:r w:rsidRPr="00E54F9E">
              <w:t>В соответствии с SUFD-71856 (SUFD-72880)</w:t>
            </w:r>
            <w:r w:rsidRPr="00726330">
              <w:t xml:space="preserve"> актуал</w:t>
            </w:r>
            <w:r w:rsidRPr="005154AF">
              <w:t>и</w:t>
            </w:r>
            <w:r w:rsidRPr="00726330">
              <w:t xml:space="preserve">зирован п. </w:t>
            </w:r>
            <w:r w:rsidRPr="00726330">
              <w:fldChar w:fldCharType="begin"/>
            </w:r>
            <w:r w:rsidRPr="00726330">
              <w:instrText xml:space="preserve"> REF _Ref373061971 \r \h </w:instrText>
            </w:r>
            <w:r w:rsidRPr="00726330">
              <w:fldChar w:fldCharType="separate"/>
            </w:r>
            <w:r w:rsidR="00476E1D">
              <w:t>5.1.8</w:t>
            </w:r>
            <w:r w:rsidRPr="00726330">
              <w:fldChar w:fldCharType="end"/>
            </w:r>
            <w:r w:rsidRPr="00726330">
              <w:t>.</w:t>
            </w:r>
          </w:p>
        </w:tc>
      </w:tr>
      <w:tr w:rsidR="005C2910" w:rsidRPr="00F5756B" w14:paraId="6A95A697" w14:textId="77777777" w:rsidTr="004834F0">
        <w:tc>
          <w:tcPr>
            <w:tcW w:w="412" w:type="pct"/>
            <w:shd w:val="clear" w:color="auto" w:fill="auto"/>
          </w:tcPr>
          <w:p w14:paraId="4530C36F" w14:textId="77777777" w:rsidR="005154AF" w:rsidRDefault="005154AF" w:rsidP="004834F0">
            <w:pPr>
              <w:pStyle w:val="ASFKTablenorm"/>
              <w:ind w:left="57" w:right="57"/>
            </w:pPr>
            <w:r>
              <w:t>8.4</w:t>
            </w:r>
          </w:p>
        </w:tc>
        <w:tc>
          <w:tcPr>
            <w:tcW w:w="708" w:type="pct"/>
            <w:shd w:val="clear" w:color="auto" w:fill="auto"/>
          </w:tcPr>
          <w:p w14:paraId="7AC65D33" w14:textId="77777777" w:rsidR="005154AF" w:rsidRDefault="005154AF" w:rsidP="004834F0">
            <w:pPr>
              <w:pStyle w:val="ASFKTablenorm"/>
              <w:ind w:left="57" w:right="57"/>
            </w:pPr>
            <w:r>
              <w:t>30.04.2015</w:t>
            </w:r>
          </w:p>
        </w:tc>
        <w:tc>
          <w:tcPr>
            <w:tcW w:w="944" w:type="pct"/>
            <w:shd w:val="clear" w:color="auto" w:fill="auto"/>
          </w:tcPr>
          <w:p w14:paraId="26F2729A" w14:textId="77777777" w:rsidR="005154AF" w:rsidRDefault="005154AF" w:rsidP="004834F0">
            <w:pPr>
              <w:pStyle w:val="ASFKTablenorm"/>
              <w:ind w:left="57" w:right="57"/>
            </w:pPr>
            <w:r>
              <w:t>Соколова Н.</w:t>
            </w:r>
            <w:r w:rsidR="00BB6AA4">
              <w:t xml:space="preserve"> </w:t>
            </w:r>
            <w:r>
              <w:t>В.</w:t>
            </w:r>
          </w:p>
        </w:tc>
        <w:tc>
          <w:tcPr>
            <w:tcW w:w="2936" w:type="pct"/>
            <w:shd w:val="clear" w:color="auto" w:fill="auto"/>
          </w:tcPr>
          <w:p w14:paraId="3E234833" w14:textId="77777777" w:rsidR="005154AF" w:rsidRPr="00726330" w:rsidRDefault="005154AF" w:rsidP="004834F0">
            <w:pPr>
              <w:pStyle w:val="ASFKTablenorm"/>
              <w:ind w:left="57" w:right="57"/>
            </w:pPr>
            <w:r w:rsidRPr="00B026D3">
              <w:t>В соответствии с SUFD-70402 (SUFD-73459</w:t>
            </w:r>
            <w:r w:rsidRPr="00726330">
              <w:t xml:space="preserve">, SUFD-73460) актуализирован п. </w:t>
            </w:r>
            <w:r w:rsidRPr="00726330">
              <w:fldChar w:fldCharType="begin"/>
            </w:r>
            <w:r w:rsidRPr="00726330">
              <w:instrText xml:space="preserve"> REF _Ref418174548 \r \h </w:instrText>
            </w:r>
            <w:r w:rsidRPr="00726330">
              <w:fldChar w:fldCharType="separate"/>
            </w:r>
            <w:r w:rsidR="00476E1D">
              <w:t>5.12.3</w:t>
            </w:r>
            <w:r w:rsidRPr="00726330">
              <w:fldChar w:fldCharType="end"/>
            </w:r>
            <w:r w:rsidRPr="00726330">
              <w:t xml:space="preserve">, добавлен п. </w:t>
            </w:r>
            <w:r w:rsidRPr="00726330">
              <w:fldChar w:fldCharType="begin"/>
            </w:r>
            <w:r w:rsidRPr="00726330">
              <w:instrText xml:space="preserve"> REF _Ref419365517 \r \h </w:instrText>
            </w:r>
            <w:r w:rsidRPr="00726330">
              <w:fldChar w:fldCharType="separate"/>
            </w:r>
            <w:r w:rsidR="00476E1D">
              <w:t>5.15.5</w:t>
            </w:r>
            <w:r w:rsidRPr="00726330">
              <w:fldChar w:fldCharType="end"/>
            </w:r>
            <w:r w:rsidRPr="00726330">
              <w:t>.</w:t>
            </w:r>
          </w:p>
        </w:tc>
      </w:tr>
      <w:tr w:rsidR="005C2910" w:rsidRPr="00F5756B" w14:paraId="64BCDBE2" w14:textId="77777777" w:rsidTr="004834F0">
        <w:tc>
          <w:tcPr>
            <w:tcW w:w="412" w:type="pct"/>
            <w:shd w:val="clear" w:color="auto" w:fill="auto"/>
          </w:tcPr>
          <w:p w14:paraId="0A24D570" w14:textId="77777777" w:rsidR="005154AF" w:rsidRDefault="005154AF" w:rsidP="004834F0">
            <w:pPr>
              <w:pStyle w:val="ASFKTablenorm"/>
              <w:ind w:left="57" w:right="57"/>
            </w:pPr>
            <w:r>
              <w:t>8.5</w:t>
            </w:r>
          </w:p>
        </w:tc>
        <w:tc>
          <w:tcPr>
            <w:tcW w:w="708" w:type="pct"/>
            <w:shd w:val="clear" w:color="auto" w:fill="auto"/>
          </w:tcPr>
          <w:p w14:paraId="421CD05A" w14:textId="77777777" w:rsidR="005154AF" w:rsidRDefault="005154AF" w:rsidP="004834F0">
            <w:pPr>
              <w:pStyle w:val="ASFKTablenorm"/>
              <w:ind w:left="57" w:right="57"/>
            </w:pPr>
            <w:r>
              <w:t>13.05.2015</w:t>
            </w:r>
          </w:p>
        </w:tc>
        <w:tc>
          <w:tcPr>
            <w:tcW w:w="944" w:type="pct"/>
            <w:shd w:val="clear" w:color="auto" w:fill="auto"/>
          </w:tcPr>
          <w:p w14:paraId="6671DC0B" w14:textId="77777777" w:rsidR="005154AF" w:rsidRDefault="005154AF" w:rsidP="004834F0">
            <w:pPr>
              <w:pStyle w:val="ASFKTablenorm"/>
              <w:ind w:left="57" w:right="57"/>
            </w:pPr>
            <w:r>
              <w:t>Соколова Н.</w:t>
            </w:r>
            <w:r w:rsidR="00BB6AA4">
              <w:t xml:space="preserve"> </w:t>
            </w:r>
            <w:r>
              <w:t>В.</w:t>
            </w:r>
          </w:p>
          <w:p w14:paraId="3913798C" w14:textId="77777777" w:rsidR="005154AF" w:rsidRPr="00726330" w:rsidRDefault="005154AF" w:rsidP="004834F0">
            <w:pPr>
              <w:pStyle w:val="ASFKTablenorm"/>
              <w:ind w:left="57" w:right="57"/>
            </w:pPr>
            <w:r>
              <w:t xml:space="preserve">Алексеев </w:t>
            </w:r>
            <w:r w:rsidR="00B2707E">
              <w:t>И. И.</w:t>
            </w:r>
          </w:p>
        </w:tc>
        <w:tc>
          <w:tcPr>
            <w:tcW w:w="2936" w:type="pct"/>
            <w:shd w:val="clear" w:color="auto" w:fill="auto"/>
          </w:tcPr>
          <w:p w14:paraId="3B2ACABF" w14:textId="77777777" w:rsidR="005154AF" w:rsidRPr="00726330" w:rsidRDefault="005154AF" w:rsidP="004834F0">
            <w:pPr>
              <w:pStyle w:val="ASFKTablenorm"/>
              <w:ind w:left="57" w:right="57"/>
            </w:pPr>
            <w:r w:rsidRPr="00A414B6">
              <w:t>В соответствии с SUFD-70402 (SUFD-73462</w:t>
            </w:r>
            <w:r w:rsidRPr="00726330">
              <w:t xml:space="preserve">; SUFD-73478; SUFD-73465) добавлены </w:t>
            </w:r>
            <w:r w:rsidR="009609C5">
              <w:t>п</w:t>
            </w:r>
            <w:r w:rsidRPr="00726330">
              <w:t xml:space="preserve">п. </w:t>
            </w:r>
            <w:r w:rsidRPr="00726330">
              <w:fldChar w:fldCharType="begin"/>
            </w:r>
            <w:r w:rsidRPr="00726330">
              <w:instrText xml:space="preserve"> REF _Ref419279557 \r \h </w:instrText>
            </w:r>
            <w:r w:rsidRPr="00726330">
              <w:fldChar w:fldCharType="separate"/>
            </w:r>
            <w:r w:rsidR="00476E1D">
              <w:t>5.15.1</w:t>
            </w:r>
            <w:r w:rsidRPr="00726330">
              <w:fldChar w:fldCharType="end"/>
            </w:r>
            <w:r w:rsidRPr="00726330">
              <w:t xml:space="preserve">, </w:t>
            </w:r>
            <w:r w:rsidRPr="00726330">
              <w:fldChar w:fldCharType="begin"/>
            </w:r>
            <w:r w:rsidRPr="00726330">
              <w:instrText xml:space="preserve"> REF _Ref419302053 \r \h </w:instrText>
            </w:r>
            <w:r w:rsidRPr="00726330">
              <w:fldChar w:fldCharType="separate"/>
            </w:r>
            <w:r w:rsidR="00476E1D">
              <w:t>5.15.2</w:t>
            </w:r>
            <w:r w:rsidRPr="00726330">
              <w:fldChar w:fldCharType="end"/>
            </w:r>
            <w:r w:rsidRPr="00726330">
              <w:t xml:space="preserve">; </w:t>
            </w:r>
            <w:r w:rsidRPr="00726330">
              <w:fldChar w:fldCharType="begin"/>
            </w:r>
            <w:r w:rsidRPr="00726330">
              <w:instrText xml:space="preserve"> REF _Ref419365615 \r \h </w:instrText>
            </w:r>
            <w:r w:rsidRPr="00726330">
              <w:fldChar w:fldCharType="separate"/>
            </w:r>
            <w:r w:rsidR="00476E1D">
              <w:t>5.15.3</w:t>
            </w:r>
            <w:r w:rsidRPr="00726330">
              <w:fldChar w:fldCharType="end"/>
            </w:r>
            <w:r w:rsidRPr="00726330">
              <w:t xml:space="preserve">; </w:t>
            </w:r>
            <w:r w:rsidRPr="00726330">
              <w:fldChar w:fldCharType="begin"/>
            </w:r>
            <w:r w:rsidRPr="00726330">
              <w:instrText xml:space="preserve"> REF _Ref419365627 \r \h </w:instrText>
            </w:r>
            <w:r w:rsidRPr="00726330">
              <w:fldChar w:fldCharType="separate"/>
            </w:r>
            <w:r w:rsidR="00476E1D">
              <w:t>5.15.4</w:t>
            </w:r>
            <w:r w:rsidRPr="00726330">
              <w:fldChar w:fldCharType="end"/>
            </w:r>
            <w:r w:rsidRPr="00726330">
              <w:t>.</w:t>
            </w:r>
          </w:p>
          <w:p w14:paraId="73B0E7E3" w14:textId="77777777" w:rsidR="005154AF" w:rsidRPr="00726330" w:rsidRDefault="005154AF" w:rsidP="004834F0">
            <w:pPr>
              <w:pStyle w:val="ASFKTablenorm"/>
              <w:ind w:left="57" w:right="57"/>
            </w:pPr>
            <w:r>
              <w:t xml:space="preserve">В соответствии с </w:t>
            </w:r>
            <w:r w:rsidRPr="00726330">
              <w:t>SUFD-64668 (SUFD-73827) актуал</w:t>
            </w:r>
            <w:r w:rsidRPr="005154AF">
              <w:t>и</w:t>
            </w:r>
            <w:r w:rsidRPr="00726330">
              <w:t xml:space="preserve">зирован п. </w:t>
            </w:r>
            <w:r w:rsidRPr="00726330">
              <w:fldChar w:fldCharType="begin"/>
            </w:r>
            <w:r w:rsidRPr="00726330">
              <w:instrText xml:space="preserve"> REF _Ref419280892 \r \h </w:instrText>
            </w:r>
            <w:r w:rsidRPr="00726330">
              <w:fldChar w:fldCharType="separate"/>
            </w:r>
            <w:r w:rsidR="00476E1D">
              <w:t>5.3.2</w:t>
            </w:r>
            <w:r w:rsidRPr="00726330">
              <w:fldChar w:fldCharType="end"/>
            </w:r>
            <w:r w:rsidRPr="00726330">
              <w:t>.</w:t>
            </w:r>
          </w:p>
        </w:tc>
      </w:tr>
      <w:tr w:rsidR="005C2910" w:rsidRPr="00F5756B" w14:paraId="0EAD4263" w14:textId="77777777" w:rsidTr="004834F0">
        <w:tc>
          <w:tcPr>
            <w:tcW w:w="412" w:type="pct"/>
            <w:shd w:val="clear" w:color="auto" w:fill="auto"/>
          </w:tcPr>
          <w:p w14:paraId="3C4C6703" w14:textId="77777777" w:rsidR="005154AF" w:rsidRDefault="005154AF" w:rsidP="004834F0">
            <w:pPr>
              <w:pStyle w:val="ASFKTablenorm"/>
              <w:ind w:left="57" w:right="57"/>
            </w:pPr>
            <w:r>
              <w:t>8.6</w:t>
            </w:r>
          </w:p>
        </w:tc>
        <w:tc>
          <w:tcPr>
            <w:tcW w:w="708" w:type="pct"/>
            <w:shd w:val="clear" w:color="auto" w:fill="auto"/>
          </w:tcPr>
          <w:p w14:paraId="5A18A5DF" w14:textId="77777777" w:rsidR="005154AF" w:rsidRPr="00726330" w:rsidRDefault="005154AF" w:rsidP="004834F0">
            <w:pPr>
              <w:pStyle w:val="ASFKTablenorm"/>
              <w:ind w:left="57" w:right="57"/>
            </w:pPr>
            <w:r>
              <w:t>01.06</w:t>
            </w:r>
            <w:r w:rsidRPr="00726330">
              <w:t>.2015</w:t>
            </w:r>
          </w:p>
        </w:tc>
        <w:tc>
          <w:tcPr>
            <w:tcW w:w="944" w:type="pct"/>
            <w:shd w:val="clear" w:color="auto" w:fill="auto"/>
          </w:tcPr>
          <w:p w14:paraId="7EA0364C" w14:textId="77777777" w:rsidR="005154AF" w:rsidRDefault="005154AF" w:rsidP="004834F0">
            <w:pPr>
              <w:pStyle w:val="ASFKTablenorm"/>
              <w:ind w:left="57" w:right="57"/>
            </w:pPr>
            <w:r>
              <w:t>Соколова Н.</w:t>
            </w:r>
            <w:r w:rsidR="00BB6AA4">
              <w:t xml:space="preserve"> </w:t>
            </w:r>
            <w:r>
              <w:t>В.</w:t>
            </w:r>
          </w:p>
        </w:tc>
        <w:tc>
          <w:tcPr>
            <w:tcW w:w="2936" w:type="pct"/>
            <w:shd w:val="clear" w:color="auto" w:fill="auto"/>
          </w:tcPr>
          <w:p w14:paraId="634FFD17" w14:textId="77777777" w:rsidR="005154AF" w:rsidRPr="00726330" w:rsidRDefault="005154AF" w:rsidP="004834F0">
            <w:pPr>
              <w:pStyle w:val="ASFKTablenorm"/>
              <w:ind w:left="57" w:right="57"/>
            </w:pPr>
            <w:r>
              <w:t xml:space="preserve">В соответствии с </w:t>
            </w:r>
            <w:r w:rsidRPr="00726330">
              <w:t xml:space="preserve">SUFD-72352 (SUFD-74683; SUFD-74684; SUFD-74685; SUFD-74686; SUFD-74687; SUFD-74688; SUFD-74689) актуализированы </w:t>
            </w:r>
            <w:r w:rsidR="009609C5">
              <w:t>п</w:t>
            </w:r>
            <w:r w:rsidRPr="00726330">
              <w:t xml:space="preserve">п. </w:t>
            </w:r>
            <w:r w:rsidRPr="00726330">
              <w:fldChar w:fldCharType="begin"/>
            </w:r>
            <w:r w:rsidRPr="00726330">
              <w:instrText xml:space="preserve"> REF _Ref420654504 \r \h </w:instrText>
            </w:r>
            <w:r w:rsidRPr="00726330">
              <w:fldChar w:fldCharType="separate"/>
            </w:r>
            <w:r w:rsidR="00476E1D">
              <w:t>5.1.6</w:t>
            </w:r>
            <w:r w:rsidRPr="00726330">
              <w:fldChar w:fldCharType="end"/>
            </w:r>
            <w:r w:rsidRPr="00726330">
              <w:t xml:space="preserve">; </w:t>
            </w:r>
            <w:r w:rsidRPr="00726330">
              <w:fldChar w:fldCharType="begin"/>
            </w:r>
            <w:r w:rsidRPr="00726330">
              <w:instrText xml:space="preserve"> REF _Ref365554605 \r \h </w:instrText>
            </w:r>
            <w:r w:rsidRPr="00726330">
              <w:fldChar w:fldCharType="separate"/>
            </w:r>
            <w:r w:rsidR="00476E1D">
              <w:t>5.1.3</w:t>
            </w:r>
            <w:r w:rsidRPr="00726330">
              <w:fldChar w:fldCharType="end"/>
            </w:r>
            <w:r w:rsidRPr="00726330">
              <w:t xml:space="preserve">, </w:t>
            </w:r>
            <w:r w:rsidRPr="00726330">
              <w:fldChar w:fldCharType="begin"/>
            </w:r>
            <w:r w:rsidRPr="00726330">
              <w:instrText xml:space="preserve"> REF _Ref420665971 \r \h </w:instrText>
            </w:r>
            <w:r w:rsidRPr="00726330">
              <w:fldChar w:fldCharType="separate"/>
            </w:r>
            <w:r w:rsidR="00476E1D">
              <w:t>5.1.4</w:t>
            </w:r>
            <w:r w:rsidRPr="00726330">
              <w:fldChar w:fldCharType="end"/>
            </w:r>
            <w:r w:rsidRPr="00726330">
              <w:t xml:space="preserve">; </w:t>
            </w:r>
            <w:r w:rsidRPr="00726330">
              <w:fldChar w:fldCharType="begin"/>
            </w:r>
            <w:r w:rsidRPr="00726330">
              <w:instrText xml:space="preserve"> REF _Ref420676003 \r \h </w:instrText>
            </w:r>
            <w:r w:rsidRPr="00726330">
              <w:fldChar w:fldCharType="separate"/>
            </w:r>
            <w:r w:rsidR="00476E1D">
              <w:t>5.3.4</w:t>
            </w:r>
            <w:r w:rsidRPr="00726330">
              <w:fldChar w:fldCharType="end"/>
            </w:r>
            <w:r w:rsidRPr="00726330">
              <w:t xml:space="preserve">; </w:t>
            </w:r>
            <w:r w:rsidRPr="00726330">
              <w:fldChar w:fldCharType="begin"/>
            </w:r>
            <w:r w:rsidRPr="00726330">
              <w:instrText xml:space="preserve"> REF _Ref420921219 \r \h </w:instrText>
            </w:r>
            <w:r w:rsidRPr="00726330">
              <w:fldChar w:fldCharType="separate"/>
            </w:r>
            <w:r w:rsidR="00476E1D">
              <w:t>5.1.1</w:t>
            </w:r>
            <w:r w:rsidRPr="00726330">
              <w:fldChar w:fldCharType="end"/>
            </w:r>
            <w:r w:rsidRPr="00726330">
              <w:t xml:space="preserve">, </w:t>
            </w:r>
            <w:r w:rsidRPr="00726330">
              <w:fldChar w:fldCharType="begin"/>
            </w:r>
            <w:r w:rsidRPr="00726330">
              <w:instrText xml:space="preserve"> REF _Ref359522710 \r \h </w:instrText>
            </w:r>
            <w:r w:rsidRPr="00726330">
              <w:fldChar w:fldCharType="separate"/>
            </w:r>
            <w:r w:rsidR="00476E1D">
              <w:t>5.1.2</w:t>
            </w:r>
            <w:r w:rsidRPr="00726330">
              <w:fldChar w:fldCharType="end"/>
            </w:r>
            <w:r w:rsidRPr="00726330">
              <w:t xml:space="preserve">; </w:t>
            </w:r>
            <w:r w:rsidRPr="00726330">
              <w:fldChar w:fldCharType="begin"/>
            </w:r>
            <w:r w:rsidRPr="00726330">
              <w:instrText xml:space="preserve"> REF _Ref420932713 \r \h </w:instrText>
            </w:r>
            <w:r w:rsidRPr="00726330">
              <w:fldChar w:fldCharType="separate"/>
            </w:r>
            <w:r w:rsidR="00476E1D">
              <w:t>5.1.5</w:t>
            </w:r>
            <w:r w:rsidRPr="00726330">
              <w:fldChar w:fldCharType="end"/>
            </w:r>
            <w:r w:rsidRPr="00726330">
              <w:t xml:space="preserve">; </w:t>
            </w:r>
            <w:r w:rsidRPr="00726330">
              <w:fldChar w:fldCharType="begin"/>
            </w:r>
            <w:r w:rsidRPr="00726330">
              <w:instrText xml:space="preserve"> REF _Ref416433701 \r \h </w:instrText>
            </w:r>
            <w:r w:rsidRPr="00726330">
              <w:fldChar w:fldCharType="separate"/>
            </w:r>
            <w:r w:rsidR="00476E1D">
              <w:t>5.3.3</w:t>
            </w:r>
            <w:r w:rsidRPr="00726330">
              <w:fldChar w:fldCharType="end"/>
            </w:r>
            <w:r w:rsidRPr="00726330">
              <w:t xml:space="preserve">; </w:t>
            </w:r>
            <w:r w:rsidRPr="00726330">
              <w:fldChar w:fldCharType="begin"/>
            </w:r>
            <w:r w:rsidRPr="00726330">
              <w:instrText xml:space="preserve"> REF _Ref420934282 \r \h </w:instrText>
            </w:r>
            <w:r w:rsidRPr="00726330">
              <w:fldChar w:fldCharType="separate"/>
            </w:r>
            <w:r w:rsidR="00476E1D">
              <w:t>5.7.1</w:t>
            </w:r>
            <w:r w:rsidRPr="00726330">
              <w:fldChar w:fldCharType="end"/>
            </w:r>
            <w:r w:rsidRPr="00726330">
              <w:t>.</w:t>
            </w:r>
          </w:p>
        </w:tc>
      </w:tr>
      <w:tr w:rsidR="005C2910" w:rsidRPr="00F5756B" w14:paraId="3756DAF9" w14:textId="77777777" w:rsidTr="004834F0">
        <w:tc>
          <w:tcPr>
            <w:tcW w:w="412" w:type="pct"/>
            <w:shd w:val="clear" w:color="auto" w:fill="auto"/>
          </w:tcPr>
          <w:p w14:paraId="27D87A14" w14:textId="77777777" w:rsidR="00E544F6" w:rsidRDefault="00E544F6" w:rsidP="004834F0">
            <w:pPr>
              <w:pStyle w:val="ASFKTablenorm"/>
              <w:ind w:left="57" w:right="57"/>
            </w:pPr>
            <w:r>
              <w:t>8.7</w:t>
            </w:r>
          </w:p>
        </w:tc>
        <w:tc>
          <w:tcPr>
            <w:tcW w:w="708" w:type="pct"/>
            <w:shd w:val="clear" w:color="auto" w:fill="auto"/>
          </w:tcPr>
          <w:p w14:paraId="36D007E4" w14:textId="77777777" w:rsidR="00E544F6" w:rsidRDefault="001363F2" w:rsidP="004834F0">
            <w:pPr>
              <w:pStyle w:val="ASFKTablenorm"/>
              <w:ind w:left="57" w:right="57"/>
            </w:pPr>
            <w:r>
              <w:t>2</w:t>
            </w:r>
            <w:r w:rsidR="003A72A7">
              <w:t>4</w:t>
            </w:r>
            <w:r w:rsidR="00E544F6">
              <w:t>.07.2015</w:t>
            </w:r>
          </w:p>
        </w:tc>
        <w:tc>
          <w:tcPr>
            <w:tcW w:w="944" w:type="pct"/>
            <w:shd w:val="clear" w:color="auto" w:fill="auto"/>
          </w:tcPr>
          <w:p w14:paraId="65CB7943" w14:textId="77777777" w:rsidR="00E544F6" w:rsidRDefault="00E544F6" w:rsidP="004834F0">
            <w:pPr>
              <w:pStyle w:val="ASFKTablenorm"/>
              <w:ind w:left="57" w:right="57"/>
            </w:pPr>
            <w:r>
              <w:t>Соколова Н.</w:t>
            </w:r>
            <w:r w:rsidR="00BB6AA4">
              <w:t xml:space="preserve"> </w:t>
            </w:r>
            <w:r>
              <w:t>В.</w:t>
            </w:r>
          </w:p>
        </w:tc>
        <w:tc>
          <w:tcPr>
            <w:tcW w:w="2936" w:type="pct"/>
            <w:shd w:val="clear" w:color="auto" w:fill="auto"/>
          </w:tcPr>
          <w:p w14:paraId="49F7EB76" w14:textId="77777777" w:rsidR="00E544F6" w:rsidRDefault="00E544F6" w:rsidP="004834F0">
            <w:pPr>
              <w:pStyle w:val="ASFKTablenorm"/>
              <w:ind w:left="57" w:right="57"/>
            </w:pPr>
            <w:r w:rsidRPr="00E544F6">
              <w:t>В соответствии с SUFD-63544 (SUFD-76047</w:t>
            </w:r>
            <w:r>
              <w:t xml:space="preserve">, </w:t>
            </w:r>
            <w:r w:rsidRPr="00E544F6">
              <w:t>SUFD-7604</w:t>
            </w:r>
            <w:r>
              <w:t>8</w:t>
            </w:r>
            <w:r w:rsidRPr="00E544F6">
              <w:t>)</w:t>
            </w:r>
            <w:r>
              <w:t xml:space="preserve"> добавлены </w:t>
            </w:r>
            <w:r w:rsidR="009609C5">
              <w:t>п</w:t>
            </w:r>
            <w:r>
              <w:t>п.</w:t>
            </w:r>
            <w:r w:rsidR="00D81315" w:rsidRPr="00D81315">
              <w:t xml:space="preserve"> </w:t>
            </w:r>
            <w:r w:rsidR="00D81315">
              <w:fldChar w:fldCharType="begin"/>
            </w:r>
            <w:r w:rsidR="00D81315">
              <w:instrText xml:space="preserve"> REF _Ref512602309 \r \h </w:instrText>
            </w:r>
            <w:r w:rsidR="00D81315">
              <w:fldChar w:fldCharType="separate"/>
            </w:r>
            <w:r w:rsidR="00476E1D">
              <w:t>5.9.1</w:t>
            </w:r>
            <w:r w:rsidR="00D81315">
              <w:fldChar w:fldCharType="end"/>
            </w:r>
            <w:r>
              <w:t xml:space="preserve">, </w:t>
            </w:r>
            <w:r>
              <w:fldChar w:fldCharType="begin"/>
            </w:r>
            <w:r>
              <w:instrText xml:space="preserve"> REF _Ref423504228 \r \h </w:instrText>
            </w:r>
            <w:r>
              <w:fldChar w:fldCharType="separate"/>
            </w:r>
            <w:r w:rsidR="00476E1D">
              <w:t>5.9.2</w:t>
            </w:r>
            <w:r>
              <w:fldChar w:fldCharType="end"/>
            </w:r>
            <w:r>
              <w:t>.</w:t>
            </w:r>
          </w:p>
          <w:p w14:paraId="4710EBD4" w14:textId="77777777" w:rsidR="009401B2" w:rsidRDefault="009401B2" w:rsidP="004834F0">
            <w:pPr>
              <w:pStyle w:val="ASFKTablenorm"/>
              <w:ind w:left="57" w:right="57"/>
            </w:pPr>
            <w:r w:rsidRPr="009401B2">
              <w:lastRenderedPageBreak/>
              <w:t>В соответствии с SUFD-73911 (SUFD-76224)</w:t>
            </w:r>
            <w:r>
              <w:t xml:space="preserve"> актуализированы </w:t>
            </w:r>
            <w:r w:rsidR="009609C5">
              <w:t>п</w:t>
            </w:r>
            <w:r>
              <w:t xml:space="preserve">п. </w:t>
            </w:r>
            <w:r>
              <w:fldChar w:fldCharType="begin"/>
            </w:r>
            <w:r>
              <w:instrText xml:space="preserve"> REF _Ref419280892 \r \h </w:instrText>
            </w:r>
            <w:r>
              <w:fldChar w:fldCharType="separate"/>
            </w:r>
            <w:r w:rsidR="00476E1D">
              <w:t>5.3.2</w:t>
            </w:r>
            <w:r>
              <w:fldChar w:fldCharType="end"/>
            </w:r>
            <w:r>
              <w:t xml:space="preserve">, </w:t>
            </w:r>
            <w:r>
              <w:fldChar w:fldCharType="begin"/>
            </w:r>
            <w:r>
              <w:instrText xml:space="preserve"> REF _Ref416433701 \r \h </w:instrText>
            </w:r>
            <w:r>
              <w:fldChar w:fldCharType="separate"/>
            </w:r>
            <w:r w:rsidR="00476E1D">
              <w:t>5.3.3</w:t>
            </w:r>
            <w:r>
              <w:fldChar w:fldCharType="end"/>
            </w:r>
            <w:r>
              <w:t>.</w:t>
            </w:r>
          </w:p>
          <w:p w14:paraId="6F33F54F" w14:textId="77777777" w:rsidR="000E53C3" w:rsidRDefault="000E53C3" w:rsidP="004834F0">
            <w:pPr>
              <w:pStyle w:val="ASFKTablenorm"/>
              <w:ind w:left="57" w:right="57"/>
            </w:pPr>
            <w:r w:rsidRPr="000E53C3">
              <w:t>В соответствии с SUFD-7</w:t>
            </w:r>
            <w:r>
              <w:t>3768</w:t>
            </w:r>
            <w:r w:rsidRPr="000E53C3">
              <w:t xml:space="preserve"> (</w:t>
            </w:r>
            <w:r w:rsidR="003A72A7">
              <w:t xml:space="preserve">SUFD-77043, </w:t>
            </w:r>
            <w:r w:rsidR="003A72A7" w:rsidRPr="003A72A7">
              <w:t>SUFD-77044</w:t>
            </w:r>
            <w:r w:rsidR="003A72A7">
              <w:t xml:space="preserve">, </w:t>
            </w:r>
            <w:r w:rsidRPr="000E53C3">
              <w:t>SUFD-77049) актуализирован</w:t>
            </w:r>
            <w:r w:rsidR="003A72A7">
              <w:t>ы</w:t>
            </w:r>
            <w:r>
              <w:t xml:space="preserve"> </w:t>
            </w:r>
            <w:r w:rsidR="009609C5">
              <w:t>п</w:t>
            </w:r>
            <w:r>
              <w:t>п.</w:t>
            </w:r>
            <w:r w:rsidR="003A72A7">
              <w:t xml:space="preserve"> </w:t>
            </w:r>
            <w:r w:rsidR="003A72A7">
              <w:fldChar w:fldCharType="begin"/>
            </w:r>
            <w:r w:rsidR="003A72A7">
              <w:instrText xml:space="preserve"> REF _Ref425507126 \r \h </w:instrText>
            </w:r>
            <w:r w:rsidR="003A72A7">
              <w:fldChar w:fldCharType="separate"/>
            </w:r>
            <w:r w:rsidR="00476E1D">
              <w:t>5.1.6</w:t>
            </w:r>
            <w:r w:rsidR="003A72A7">
              <w:fldChar w:fldCharType="end"/>
            </w:r>
            <w:r w:rsidR="003A72A7">
              <w:t>,</w:t>
            </w:r>
            <w:r>
              <w:t xml:space="preserve"> </w:t>
            </w:r>
            <w:r w:rsidR="003A72A7">
              <w:fldChar w:fldCharType="begin"/>
            </w:r>
            <w:r w:rsidR="003A72A7">
              <w:instrText xml:space="preserve"> REF _Ref416433701 \r \h </w:instrText>
            </w:r>
            <w:r w:rsidR="003A72A7">
              <w:fldChar w:fldCharType="separate"/>
            </w:r>
            <w:r w:rsidR="00476E1D">
              <w:t>5.3.3</w:t>
            </w:r>
            <w:r w:rsidR="003A72A7">
              <w:fldChar w:fldCharType="end"/>
            </w:r>
            <w:r w:rsidR="003A72A7">
              <w:t xml:space="preserve">, </w:t>
            </w:r>
            <w:r>
              <w:fldChar w:fldCharType="begin"/>
            </w:r>
            <w:r>
              <w:instrText xml:space="preserve"> REF _Ref425328633 \r \h </w:instrText>
            </w:r>
            <w:r>
              <w:fldChar w:fldCharType="separate"/>
            </w:r>
            <w:r w:rsidR="00476E1D">
              <w:t>5.7.1</w:t>
            </w:r>
            <w:r>
              <w:fldChar w:fldCharType="end"/>
            </w:r>
            <w:r>
              <w:t>.</w:t>
            </w:r>
          </w:p>
        </w:tc>
      </w:tr>
      <w:tr w:rsidR="005C2910" w:rsidRPr="00F5756B" w14:paraId="5DB23106" w14:textId="77777777" w:rsidTr="004834F0">
        <w:tc>
          <w:tcPr>
            <w:tcW w:w="412" w:type="pct"/>
            <w:shd w:val="clear" w:color="auto" w:fill="auto"/>
          </w:tcPr>
          <w:p w14:paraId="1A1B654A" w14:textId="77777777" w:rsidR="00AC3E3F" w:rsidRDefault="00C52F3E" w:rsidP="004834F0">
            <w:pPr>
              <w:pStyle w:val="ASFKTablenorm"/>
              <w:ind w:left="57" w:right="57"/>
            </w:pPr>
            <w:r>
              <w:lastRenderedPageBreak/>
              <w:t>8.8</w:t>
            </w:r>
          </w:p>
        </w:tc>
        <w:tc>
          <w:tcPr>
            <w:tcW w:w="708" w:type="pct"/>
            <w:shd w:val="clear" w:color="auto" w:fill="auto"/>
          </w:tcPr>
          <w:p w14:paraId="280991C4" w14:textId="77777777" w:rsidR="00AC3E3F" w:rsidRDefault="00C52F3E" w:rsidP="004834F0">
            <w:pPr>
              <w:pStyle w:val="ASFKTablenorm"/>
              <w:ind w:left="57" w:right="57"/>
            </w:pPr>
            <w:r>
              <w:t>03.08.2015</w:t>
            </w:r>
          </w:p>
        </w:tc>
        <w:tc>
          <w:tcPr>
            <w:tcW w:w="944" w:type="pct"/>
            <w:shd w:val="clear" w:color="auto" w:fill="auto"/>
          </w:tcPr>
          <w:p w14:paraId="1229C36E" w14:textId="77777777" w:rsidR="00AC3E3F" w:rsidRDefault="00C52F3E" w:rsidP="004834F0">
            <w:pPr>
              <w:pStyle w:val="ASFKTablenorm"/>
              <w:ind w:left="57" w:right="57"/>
            </w:pPr>
            <w:r>
              <w:t>Соколова Н.</w:t>
            </w:r>
            <w:r w:rsidR="00BB6AA4">
              <w:t xml:space="preserve"> </w:t>
            </w:r>
            <w:r>
              <w:t>В.</w:t>
            </w:r>
          </w:p>
        </w:tc>
        <w:tc>
          <w:tcPr>
            <w:tcW w:w="2936" w:type="pct"/>
            <w:shd w:val="clear" w:color="auto" w:fill="auto"/>
          </w:tcPr>
          <w:p w14:paraId="673B016A" w14:textId="77777777" w:rsidR="00AC3E3F" w:rsidRPr="00E544F6" w:rsidRDefault="00AC3E3F" w:rsidP="004834F0">
            <w:pPr>
              <w:pStyle w:val="ASFKTablenorm"/>
              <w:ind w:left="57" w:right="57"/>
            </w:pPr>
            <w:r w:rsidRPr="00C52045">
              <w:t>В соответствии с SUFD-7</w:t>
            </w:r>
            <w:r>
              <w:t>6183</w:t>
            </w:r>
            <w:r w:rsidRPr="00C52045">
              <w:t xml:space="preserve"> (SUFD-77615) актуал</w:t>
            </w:r>
            <w:r w:rsidRPr="00AC3E3F">
              <w:t>и</w:t>
            </w:r>
            <w:r w:rsidRPr="00C52045">
              <w:t>зирован п</w:t>
            </w:r>
            <w:r>
              <w:t xml:space="preserve">. </w:t>
            </w:r>
            <w:r>
              <w:fldChar w:fldCharType="begin"/>
            </w:r>
            <w:r>
              <w:instrText xml:space="preserve"> REF _Ref426361998 \r \h </w:instrText>
            </w:r>
            <w:r>
              <w:fldChar w:fldCharType="separate"/>
            </w:r>
            <w:r w:rsidR="00476E1D">
              <w:t>5.3.1</w:t>
            </w:r>
            <w:r>
              <w:fldChar w:fldCharType="end"/>
            </w:r>
            <w:r>
              <w:t>.</w:t>
            </w:r>
          </w:p>
        </w:tc>
      </w:tr>
      <w:tr w:rsidR="005C2910" w:rsidRPr="00F5756B" w14:paraId="305F6331" w14:textId="77777777" w:rsidTr="004834F0">
        <w:tc>
          <w:tcPr>
            <w:tcW w:w="412" w:type="pct"/>
            <w:shd w:val="clear" w:color="auto" w:fill="auto"/>
          </w:tcPr>
          <w:p w14:paraId="180F9424" w14:textId="77777777" w:rsidR="00D74284" w:rsidRDefault="00D74284" w:rsidP="004834F0">
            <w:pPr>
              <w:pStyle w:val="ASFKTablenorm"/>
              <w:ind w:left="57" w:right="57"/>
            </w:pPr>
            <w:r>
              <w:t>8.9</w:t>
            </w:r>
          </w:p>
        </w:tc>
        <w:tc>
          <w:tcPr>
            <w:tcW w:w="708" w:type="pct"/>
            <w:shd w:val="clear" w:color="auto" w:fill="auto"/>
          </w:tcPr>
          <w:p w14:paraId="28B2DE34" w14:textId="77777777" w:rsidR="00D74284" w:rsidRDefault="00667DE2" w:rsidP="004834F0">
            <w:pPr>
              <w:pStyle w:val="ASFKTablenorm"/>
              <w:ind w:left="57" w:right="57"/>
            </w:pPr>
            <w:r>
              <w:t>20</w:t>
            </w:r>
            <w:r w:rsidR="007D48BE">
              <w:t>.10</w:t>
            </w:r>
            <w:r w:rsidR="00D74284">
              <w:t>.2015</w:t>
            </w:r>
          </w:p>
        </w:tc>
        <w:tc>
          <w:tcPr>
            <w:tcW w:w="944" w:type="pct"/>
            <w:shd w:val="clear" w:color="auto" w:fill="auto"/>
          </w:tcPr>
          <w:p w14:paraId="71034269" w14:textId="77777777" w:rsidR="00D74284" w:rsidRDefault="00D74284" w:rsidP="004834F0">
            <w:pPr>
              <w:pStyle w:val="ASFKTablenorm"/>
              <w:ind w:left="57" w:right="57"/>
            </w:pPr>
            <w:r>
              <w:t>Соколова Н.</w:t>
            </w:r>
            <w:r w:rsidR="00BB6AA4">
              <w:t xml:space="preserve"> </w:t>
            </w:r>
            <w:r>
              <w:t>В.</w:t>
            </w:r>
          </w:p>
        </w:tc>
        <w:tc>
          <w:tcPr>
            <w:tcW w:w="2936" w:type="pct"/>
            <w:shd w:val="clear" w:color="auto" w:fill="auto"/>
          </w:tcPr>
          <w:p w14:paraId="2517A7F6" w14:textId="77777777" w:rsidR="00D74284" w:rsidRDefault="00D74284" w:rsidP="004834F0">
            <w:pPr>
              <w:pStyle w:val="ASFKTablenorm"/>
              <w:ind w:left="57" w:right="57"/>
            </w:pPr>
            <w:r w:rsidRPr="00D74284">
              <w:t>В соответствии с SUFD-76250 (SUFD-78960)</w:t>
            </w:r>
            <w:r>
              <w:t xml:space="preserve"> актуализирован п. </w:t>
            </w:r>
            <w:r>
              <w:fldChar w:fldCharType="begin"/>
            </w:r>
            <w:r>
              <w:instrText xml:space="preserve"> REF _Ref327373714 \r \h </w:instrText>
            </w:r>
            <w:r>
              <w:fldChar w:fldCharType="separate"/>
            </w:r>
            <w:r w:rsidR="00476E1D">
              <w:t>5.14.3</w:t>
            </w:r>
            <w:r>
              <w:fldChar w:fldCharType="end"/>
            </w:r>
            <w:r>
              <w:t>.</w:t>
            </w:r>
          </w:p>
          <w:p w14:paraId="17935EEA" w14:textId="77777777" w:rsidR="00E56CFD" w:rsidRDefault="00E56CFD" w:rsidP="004834F0">
            <w:pPr>
              <w:pStyle w:val="ASFKTablenorm"/>
              <w:ind w:left="57" w:right="57"/>
            </w:pPr>
            <w:r w:rsidRPr="00907620">
              <w:t>В соответствии с SUFD-69031 (SUFD-79497) актуал</w:t>
            </w:r>
            <w:r w:rsidRPr="00E56CFD">
              <w:t>и</w:t>
            </w:r>
            <w:r w:rsidRPr="00907620">
              <w:t>зирован п</w:t>
            </w:r>
            <w:r>
              <w:t xml:space="preserve">. </w:t>
            </w:r>
            <w:r>
              <w:fldChar w:fldCharType="begin"/>
            </w:r>
            <w:r>
              <w:instrText xml:space="preserve"> REF _Ref416433701 \r \h </w:instrText>
            </w:r>
            <w:r>
              <w:fldChar w:fldCharType="separate"/>
            </w:r>
            <w:r w:rsidR="00476E1D">
              <w:t>5.3.3</w:t>
            </w:r>
            <w:r>
              <w:fldChar w:fldCharType="end"/>
            </w:r>
            <w:r>
              <w:t>.</w:t>
            </w:r>
          </w:p>
          <w:p w14:paraId="0BACE29F" w14:textId="77777777" w:rsidR="00AC7CD2" w:rsidRDefault="00AC7CD2" w:rsidP="004834F0">
            <w:pPr>
              <w:pStyle w:val="ASFKTablenorm"/>
              <w:ind w:left="57" w:right="57"/>
            </w:pPr>
            <w:r w:rsidRPr="00AC7CD2">
              <w:t>В соответствии с SUFD-66503 (SUFD-79498) актуализирован п.</w:t>
            </w:r>
            <w:r w:rsidR="00821C92">
              <w:t xml:space="preserve"> </w:t>
            </w:r>
            <w:r w:rsidR="00821C92">
              <w:fldChar w:fldCharType="begin"/>
            </w:r>
            <w:r w:rsidR="00821C92">
              <w:instrText xml:space="preserve"> REF _Ref59625930 \r \h </w:instrText>
            </w:r>
            <w:r w:rsidR="00821C92">
              <w:fldChar w:fldCharType="separate"/>
            </w:r>
            <w:r w:rsidR="00476E1D">
              <w:t>5.4.1</w:t>
            </w:r>
            <w:r w:rsidR="00821C92">
              <w:fldChar w:fldCharType="end"/>
            </w:r>
            <w:r>
              <w:t>.</w:t>
            </w:r>
          </w:p>
          <w:p w14:paraId="027E964D" w14:textId="77777777" w:rsidR="00421293" w:rsidRDefault="00421293" w:rsidP="004834F0">
            <w:pPr>
              <w:pStyle w:val="ASFKTablenorm"/>
              <w:ind w:left="57" w:right="57"/>
            </w:pPr>
            <w:r w:rsidRPr="00421293">
              <w:t>В соответствии с SUFD-78631 (SUFD-79789)</w:t>
            </w:r>
            <w:r>
              <w:t xml:space="preserve"> актуализирован п. </w:t>
            </w:r>
            <w:r>
              <w:fldChar w:fldCharType="begin"/>
            </w:r>
            <w:r>
              <w:instrText xml:space="preserve"> REF _Ref357699450 \r \h </w:instrText>
            </w:r>
            <w:r>
              <w:fldChar w:fldCharType="separate"/>
            </w:r>
            <w:r w:rsidR="00476E1D">
              <w:t>5.5.3</w:t>
            </w:r>
            <w:r>
              <w:fldChar w:fldCharType="end"/>
            </w:r>
            <w:r>
              <w:t>.</w:t>
            </w:r>
          </w:p>
          <w:p w14:paraId="4D58C5B7" w14:textId="77777777" w:rsidR="007D48BE" w:rsidRDefault="007D48BE" w:rsidP="004834F0">
            <w:pPr>
              <w:pStyle w:val="ASFKTablenorm"/>
              <w:ind w:left="57" w:right="57"/>
            </w:pPr>
            <w:r w:rsidRPr="00BE729E">
              <w:t xml:space="preserve">В соответствии с </w:t>
            </w:r>
            <w:r w:rsidRPr="00BC56F3">
              <w:t>SUFD-78</w:t>
            </w:r>
            <w:r>
              <w:t>724</w:t>
            </w:r>
            <w:r w:rsidRPr="00BC56F3">
              <w:t xml:space="preserve"> </w:t>
            </w:r>
            <w:r w:rsidRPr="00BE729E">
              <w:t>(</w:t>
            </w:r>
            <w:r w:rsidRPr="008B471E">
              <w:t>SUFD-79790</w:t>
            </w:r>
            <w:r w:rsidRPr="00BE729E">
              <w:t>)</w:t>
            </w:r>
            <w:r>
              <w:t xml:space="preserve"> добавлен п. </w:t>
            </w:r>
            <w:r>
              <w:fldChar w:fldCharType="begin"/>
            </w:r>
            <w:r>
              <w:instrText xml:space="preserve"> REF _Ref431549738 \r \h </w:instrText>
            </w:r>
            <w:r>
              <w:fldChar w:fldCharType="separate"/>
            </w:r>
            <w:r w:rsidR="00476E1D">
              <w:t>5.15.6</w:t>
            </w:r>
            <w:r>
              <w:fldChar w:fldCharType="end"/>
            </w:r>
            <w:r>
              <w:t>.</w:t>
            </w:r>
          </w:p>
          <w:p w14:paraId="61A5CABB" w14:textId="77777777" w:rsidR="00667DE2" w:rsidRPr="00C52045" w:rsidRDefault="00667DE2" w:rsidP="004834F0">
            <w:pPr>
              <w:pStyle w:val="ASFKTablenorm"/>
              <w:ind w:left="57" w:right="57"/>
            </w:pPr>
            <w:r w:rsidRPr="00421293">
              <w:t>В соответствии с</w:t>
            </w:r>
            <w:r>
              <w:t xml:space="preserve"> </w:t>
            </w:r>
            <w:r w:rsidRPr="005D3CEA">
              <w:t>RFC-30272</w:t>
            </w:r>
            <w:r>
              <w:t xml:space="preserve"> актуализирован п. </w:t>
            </w:r>
            <w:r>
              <w:fldChar w:fldCharType="begin"/>
            </w:r>
            <w:r>
              <w:instrText xml:space="preserve"> REF _Ref433107065 \r \h </w:instrText>
            </w:r>
            <w:r>
              <w:fldChar w:fldCharType="separate"/>
            </w:r>
            <w:r w:rsidR="00476E1D">
              <w:t>5.9.2</w:t>
            </w:r>
            <w:r>
              <w:fldChar w:fldCharType="end"/>
            </w:r>
            <w:r w:rsidR="00FF3BDA">
              <w:t>.</w:t>
            </w:r>
          </w:p>
        </w:tc>
      </w:tr>
      <w:tr w:rsidR="005C2910" w:rsidRPr="00F5756B" w14:paraId="4A8F8AB1" w14:textId="77777777" w:rsidTr="004834F0">
        <w:tc>
          <w:tcPr>
            <w:tcW w:w="412" w:type="pct"/>
            <w:shd w:val="clear" w:color="auto" w:fill="auto"/>
          </w:tcPr>
          <w:p w14:paraId="566D20EC" w14:textId="77777777" w:rsidR="00FF3BDA" w:rsidRDefault="00FF3BDA" w:rsidP="004834F0">
            <w:pPr>
              <w:pStyle w:val="ASFKTablenorm"/>
              <w:ind w:left="57" w:right="57"/>
            </w:pPr>
            <w:r>
              <w:t>9.0</w:t>
            </w:r>
          </w:p>
        </w:tc>
        <w:tc>
          <w:tcPr>
            <w:tcW w:w="708" w:type="pct"/>
            <w:shd w:val="clear" w:color="auto" w:fill="auto"/>
          </w:tcPr>
          <w:p w14:paraId="3394DA92" w14:textId="77777777" w:rsidR="00FF3BDA" w:rsidRDefault="000779DB" w:rsidP="004834F0">
            <w:pPr>
              <w:pStyle w:val="ASFKTablenorm"/>
              <w:ind w:left="57" w:right="57"/>
            </w:pPr>
            <w:r>
              <w:t>10</w:t>
            </w:r>
            <w:r w:rsidR="00FF3BDA">
              <w:t>.1</w:t>
            </w:r>
            <w:r w:rsidR="002629AD">
              <w:t>2</w:t>
            </w:r>
            <w:r w:rsidR="00FF3BDA">
              <w:t>.2015</w:t>
            </w:r>
          </w:p>
        </w:tc>
        <w:tc>
          <w:tcPr>
            <w:tcW w:w="944" w:type="pct"/>
            <w:shd w:val="clear" w:color="auto" w:fill="auto"/>
          </w:tcPr>
          <w:p w14:paraId="7091EEE6" w14:textId="77777777" w:rsidR="00FF3BDA" w:rsidRDefault="00FF3BDA" w:rsidP="004834F0">
            <w:pPr>
              <w:pStyle w:val="ASFKTablenorm"/>
              <w:ind w:left="57" w:right="57"/>
            </w:pPr>
            <w:r>
              <w:t>Соколова Н.</w:t>
            </w:r>
            <w:r w:rsidR="00BB6AA4">
              <w:t xml:space="preserve"> </w:t>
            </w:r>
            <w:r>
              <w:t>В.</w:t>
            </w:r>
          </w:p>
        </w:tc>
        <w:tc>
          <w:tcPr>
            <w:tcW w:w="2936" w:type="pct"/>
            <w:shd w:val="clear" w:color="auto" w:fill="auto"/>
          </w:tcPr>
          <w:p w14:paraId="2986E1EC" w14:textId="77777777" w:rsidR="00FF3BDA" w:rsidRDefault="00FF3BDA" w:rsidP="004834F0">
            <w:pPr>
              <w:pStyle w:val="ASFKTablenorm"/>
              <w:ind w:left="57" w:right="57"/>
            </w:pPr>
            <w:r w:rsidRPr="00DD76D8">
              <w:t>В соответствии с SUFD-</w:t>
            </w:r>
            <w:r>
              <w:t>80360</w:t>
            </w:r>
            <w:r w:rsidRPr="00DD76D8">
              <w:t xml:space="preserve"> (SUFD-</w:t>
            </w:r>
            <w:r>
              <w:t>81055</w:t>
            </w:r>
            <w:r w:rsidRPr="00DD76D8">
              <w:t>)</w:t>
            </w:r>
            <w:r>
              <w:t xml:space="preserve"> актуал</w:t>
            </w:r>
            <w:r w:rsidRPr="00FF3BDA">
              <w:t>и</w:t>
            </w:r>
            <w:r>
              <w:t xml:space="preserve">зирован п. </w:t>
            </w:r>
            <w:r>
              <w:fldChar w:fldCharType="begin"/>
            </w:r>
            <w:r>
              <w:instrText xml:space="preserve"> REF _Ref435186076 \r \h </w:instrText>
            </w:r>
            <w:r>
              <w:fldChar w:fldCharType="separate"/>
            </w:r>
            <w:r w:rsidR="00476E1D">
              <w:t>5.7.1</w:t>
            </w:r>
            <w:r>
              <w:fldChar w:fldCharType="end"/>
            </w:r>
            <w:r>
              <w:t>.</w:t>
            </w:r>
          </w:p>
          <w:p w14:paraId="3695D1A8" w14:textId="77777777" w:rsidR="006D7F37" w:rsidRDefault="006D7F37" w:rsidP="004834F0">
            <w:pPr>
              <w:pStyle w:val="ASFKTablenorm"/>
              <w:ind w:left="57" w:right="57"/>
            </w:pPr>
            <w:r w:rsidRPr="006D7F37">
              <w:t>В соответствии с SUFD-80</w:t>
            </w:r>
            <w:r w:rsidR="00DC074B">
              <w:t>901</w:t>
            </w:r>
            <w:r w:rsidRPr="006D7F37">
              <w:t xml:space="preserve"> (</w:t>
            </w:r>
            <w:r w:rsidR="00DC074B" w:rsidRPr="00DC074B">
              <w:t>SUFD-81255</w:t>
            </w:r>
            <w:r w:rsidRPr="006D7F37">
              <w:t>) актуализирован п.</w:t>
            </w:r>
            <w:r>
              <w:t xml:space="preserve"> </w:t>
            </w:r>
            <w:r w:rsidR="00DC074B">
              <w:fldChar w:fldCharType="begin"/>
            </w:r>
            <w:r w:rsidR="00DC074B">
              <w:instrText xml:space="preserve"> REF _Ref435196675 \r \h </w:instrText>
            </w:r>
            <w:r w:rsidR="00DC074B">
              <w:fldChar w:fldCharType="separate"/>
            </w:r>
            <w:r w:rsidR="00476E1D">
              <w:t>5.7.2</w:t>
            </w:r>
            <w:r w:rsidR="00DC074B">
              <w:fldChar w:fldCharType="end"/>
            </w:r>
            <w:r w:rsidR="00DC074B">
              <w:t>.</w:t>
            </w:r>
          </w:p>
          <w:p w14:paraId="2C98F957" w14:textId="77777777" w:rsidR="009143F3" w:rsidRDefault="009143F3" w:rsidP="004834F0">
            <w:pPr>
              <w:pStyle w:val="ASFKTablenorm"/>
              <w:ind w:left="57" w:right="57"/>
            </w:pPr>
            <w:r w:rsidRPr="00DD76D8">
              <w:t xml:space="preserve">В соответствии с </w:t>
            </w:r>
            <w:r w:rsidR="00313074" w:rsidRPr="00617235">
              <w:t>SUFD-80544</w:t>
            </w:r>
            <w:r w:rsidR="00313074">
              <w:t xml:space="preserve"> </w:t>
            </w:r>
            <w:r w:rsidRPr="00617235">
              <w:t>(</w:t>
            </w:r>
            <w:r w:rsidR="00313074" w:rsidRPr="00617235">
              <w:t>SUFD-81311</w:t>
            </w:r>
            <w:r w:rsidRPr="00617235">
              <w:t xml:space="preserve">) </w:t>
            </w:r>
            <w:r>
              <w:t>актуал</w:t>
            </w:r>
            <w:r w:rsidRPr="009143F3">
              <w:t>и</w:t>
            </w:r>
            <w:r>
              <w:t xml:space="preserve">зирован п. </w:t>
            </w:r>
            <w:r>
              <w:fldChar w:fldCharType="begin"/>
            </w:r>
            <w:r>
              <w:instrText xml:space="preserve"> REF _Ref435186076 \r \h </w:instrText>
            </w:r>
            <w:r>
              <w:fldChar w:fldCharType="separate"/>
            </w:r>
            <w:r w:rsidR="00476E1D">
              <w:t>5.7.1</w:t>
            </w:r>
            <w:r>
              <w:fldChar w:fldCharType="end"/>
            </w:r>
            <w:r>
              <w:t>.</w:t>
            </w:r>
          </w:p>
          <w:p w14:paraId="03A25A3F" w14:textId="77777777" w:rsidR="0032570F" w:rsidRDefault="0032570F" w:rsidP="004834F0">
            <w:pPr>
              <w:pStyle w:val="ASFKTablenorm"/>
              <w:ind w:left="57" w:right="57"/>
            </w:pPr>
            <w:r w:rsidRPr="0032570F">
              <w:t>В соответствии с SUFD-73819 (SUFD-81324</w:t>
            </w:r>
            <w:r w:rsidR="00E20764">
              <w:t>;</w:t>
            </w:r>
            <w:r w:rsidR="00502626">
              <w:t xml:space="preserve"> SUFD-81326</w:t>
            </w:r>
            <w:r w:rsidR="00AF63D1">
              <w:t xml:space="preserve">, </w:t>
            </w:r>
            <w:r w:rsidR="00AF63D1" w:rsidRPr="00B6060B">
              <w:t>SUFD-</w:t>
            </w:r>
            <w:r w:rsidR="00AF63D1" w:rsidRPr="00806EC6">
              <w:t>81358</w:t>
            </w:r>
            <w:r w:rsidR="00E20764">
              <w:t>; SUFD-81328</w:t>
            </w:r>
            <w:r w:rsidRPr="0032570F">
              <w:t>)</w:t>
            </w:r>
            <w:r>
              <w:t xml:space="preserve"> добавлен </w:t>
            </w:r>
            <w:r w:rsidR="009609C5">
              <w:t>п</w:t>
            </w:r>
            <w:r>
              <w:t xml:space="preserve">п. </w:t>
            </w:r>
            <w:r>
              <w:fldChar w:fldCharType="begin"/>
            </w:r>
            <w:r>
              <w:instrText xml:space="preserve"> REF _Ref435695418 \r \h </w:instrText>
            </w:r>
            <w:r>
              <w:fldChar w:fldCharType="separate"/>
            </w:r>
            <w:r w:rsidR="00476E1D">
              <w:t>5.1.23</w:t>
            </w:r>
            <w:r>
              <w:fldChar w:fldCharType="end"/>
            </w:r>
            <w:r w:rsidR="00E20764">
              <w:t>;</w:t>
            </w:r>
            <w:r w:rsidR="00502626">
              <w:t xml:space="preserve"> актуализирован</w:t>
            </w:r>
            <w:r w:rsidR="00E20764">
              <w:t>ы</w:t>
            </w:r>
            <w:r w:rsidR="00502626">
              <w:t xml:space="preserve"> п. </w:t>
            </w:r>
            <w:r w:rsidR="00502626">
              <w:fldChar w:fldCharType="begin"/>
            </w:r>
            <w:r w:rsidR="00502626">
              <w:instrText xml:space="preserve"> REF _Ref436038716 \r \h </w:instrText>
            </w:r>
            <w:r w:rsidR="00502626">
              <w:fldChar w:fldCharType="separate"/>
            </w:r>
            <w:r w:rsidR="00476E1D">
              <w:t>5.1.10</w:t>
            </w:r>
            <w:r w:rsidR="00502626">
              <w:fldChar w:fldCharType="end"/>
            </w:r>
            <w:r w:rsidR="00E20764">
              <w:t xml:space="preserve">; </w:t>
            </w:r>
            <w:r w:rsidR="00E20764">
              <w:fldChar w:fldCharType="begin"/>
            </w:r>
            <w:r w:rsidR="00E20764">
              <w:instrText xml:space="preserve"> REF _Ref346378088 \r \h </w:instrText>
            </w:r>
            <w:r w:rsidR="00E20764">
              <w:fldChar w:fldCharType="separate"/>
            </w:r>
            <w:r w:rsidR="00476E1D">
              <w:t>5.1.14</w:t>
            </w:r>
            <w:r w:rsidR="00E20764">
              <w:fldChar w:fldCharType="end"/>
            </w:r>
            <w:r w:rsidR="00E20764">
              <w:t xml:space="preserve">, </w:t>
            </w:r>
            <w:r w:rsidR="00E20764">
              <w:fldChar w:fldCharType="begin"/>
            </w:r>
            <w:r w:rsidR="00E20764">
              <w:instrText xml:space="preserve"> REF _Ref436062042 \r \h </w:instrText>
            </w:r>
            <w:r w:rsidR="00E20764">
              <w:fldChar w:fldCharType="separate"/>
            </w:r>
            <w:r w:rsidR="00476E1D">
              <w:t>5.1.15</w:t>
            </w:r>
            <w:r w:rsidR="00E20764">
              <w:fldChar w:fldCharType="end"/>
            </w:r>
            <w:r w:rsidR="00502626">
              <w:t>.</w:t>
            </w:r>
          </w:p>
          <w:p w14:paraId="066CDBFC" w14:textId="77777777" w:rsidR="00337E86" w:rsidRDefault="00337E86" w:rsidP="004834F0">
            <w:pPr>
              <w:pStyle w:val="ASFKTablenorm"/>
              <w:ind w:left="57" w:right="57"/>
            </w:pPr>
            <w:r w:rsidRPr="00337E86">
              <w:t>В соответствии с SUFD-75116 (</w:t>
            </w:r>
            <w:r w:rsidR="002629AD" w:rsidRPr="000057BE">
              <w:t>SUFD-81731</w:t>
            </w:r>
            <w:r w:rsidR="002629AD">
              <w:t xml:space="preserve">; </w:t>
            </w:r>
            <w:r w:rsidR="009B57E1">
              <w:t>SUFD-8172</w:t>
            </w:r>
            <w:r w:rsidR="00262169">
              <w:t>1</w:t>
            </w:r>
            <w:r w:rsidR="009B57E1">
              <w:t xml:space="preserve">; </w:t>
            </w:r>
            <w:r w:rsidR="00C33EE2" w:rsidRPr="00C33EE2">
              <w:t>SUFD-81722</w:t>
            </w:r>
            <w:r w:rsidR="000057BE">
              <w:t>;</w:t>
            </w:r>
            <w:r w:rsidR="00C33EE2">
              <w:t xml:space="preserve"> </w:t>
            </w:r>
            <w:r w:rsidR="002629AD">
              <w:t xml:space="preserve">SUFD-81730; </w:t>
            </w:r>
            <w:r w:rsidRPr="00337E86">
              <w:t>SUFD-81726)</w:t>
            </w:r>
            <w:r>
              <w:t xml:space="preserve"> </w:t>
            </w:r>
            <w:r w:rsidRPr="00337E86">
              <w:t>актуализирован</w:t>
            </w:r>
            <w:r w:rsidR="00C33EE2">
              <w:t>ы</w:t>
            </w:r>
            <w:r w:rsidR="009B57E1">
              <w:t xml:space="preserve"> </w:t>
            </w:r>
            <w:r w:rsidR="009609C5">
              <w:t>п</w:t>
            </w:r>
            <w:r w:rsidRPr="00337E86">
              <w:t>п.</w:t>
            </w:r>
            <w:r w:rsidR="00C33EE2">
              <w:t xml:space="preserve"> </w:t>
            </w:r>
            <w:r w:rsidR="002629AD">
              <w:fldChar w:fldCharType="begin"/>
            </w:r>
            <w:r w:rsidR="002629AD">
              <w:instrText xml:space="preserve"> REF _Ref420328606 \r \h </w:instrText>
            </w:r>
            <w:r w:rsidR="002629AD">
              <w:fldChar w:fldCharType="separate"/>
            </w:r>
            <w:r w:rsidR="00476E1D">
              <w:t>5.5.5</w:t>
            </w:r>
            <w:r w:rsidR="002629AD">
              <w:fldChar w:fldCharType="end"/>
            </w:r>
            <w:r w:rsidR="002629AD">
              <w:t xml:space="preserve">, </w:t>
            </w:r>
            <w:r w:rsidR="002629AD">
              <w:fldChar w:fldCharType="begin"/>
            </w:r>
            <w:r w:rsidR="002629AD">
              <w:instrText xml:space="preserve"> REF _Ref341793514 \r \h </w:instrText>
            </w:r>
            <w:r w:rsidR="002629AD">
              <w:fldChar w:fldCharType="separate"/>
            </w:r>
            <w:r w:rsidR="00476E1D">
              <w:t>5.5.10</w:t>
            </w:r>
            <w:r w:rsidR="002629AD">
              <w:fldChar w:fldCharType="end"/>
            </w:r>
            <w:r w:rsidR="002629AD">
              <w:t xml:space="preserve">; </w:t>
            </w:r>
            <w:r w:rsidR="009B57E1">
              <w:fldChar w:fldCharType="begin"/>
            </w:r>
            <w:r w:rsidR="009B57E1">
              <w:instrText xml:space="preserve"> REF _Ref436664416 \r \h </w:instrText>
            </w:r>
            <w:r w:rsidR="009B57E1">
              <w:fldChar w:fldCharType="separate"/>
            </w:r>
            <w:r w:rsidR="00476E1D">
              <w:t>5.1.1</w:t>
            </w:r>
            <w:r w:rsidR="009B57E1">
              <w:fldChar w:fldCharType="end"/>
            </w:r>
            <w:r w:rsidR="009B57E1">
              <w:t xml:space="preserve">; </w:t>
            </w:r>
            <w:r w:rsidR="00C33EE2">
              <w:fldChar w:fldCharType="begin"/>
            </w:r>
            <w:r w:rsidR="00C33EE2">
              <w:instrText xml:space="preserve"> REF _Ref359522710 \r \h </w:instrText>
            </w:r>
            <w:r w:rsidR="00C33EE2">
              <w:fldChar w:fldCharType="separate"/>
            </w:r>
            <w:r w:rsidR="00476E1D">
              <w:t>5.1.2</w:t>
            </w:r>
            <w:r w:rsidR="00C33EE2">
              <w:fldChar w:fldCharType="end"/>
            </w:r>
            <w:r w:rsidR="000057BE">
              <w:t>;</w:t>
            </w:r>
            <w:r>
              <w:t xml:space="preserve"> </w:t>
            </w:r>
            <w:r w:rsidR="002629AD">
              <w:fldChar w:fldCharType="begin"/>
            </w:r>
            <w:r w:rsidR="002629AD">
              <w:instrText xml:space="preserve"> REF _Ref365554605 \r \h </w:instrText>
            </w:r>
            <w:r w:rsidR="002629AD">
              <w:fldChar w:fldCharType="separate"/>
            </w:r>
            <w:r w:rsidR="00476E1D">
              <w:t>5.1.3</w:t>
            </w:r>
            <w:r w:rsidR="002629AD">
              <w:fldChar w:fldCharType="end"/>
            </w:r>
            <w:r w:rsidR="002629AD">
              <w:t xml:space="preserve">; </w:t>
            </w:r>
            <w:r>
              <w:fldChar w:fldCharType="begin"/>
            </w:r>
            <w:r>
              <w:instrText xml:space="preserve"> REF _Ref435196675 \r \h </w:instrText>
            </w:r>
            <w:r>
              <w:fldChar w:fldCharType="separate"/>
            </w:r>
            <w:r w:rsidR="00476E1D">
              <w:t>5.7.2</w:t>
            </w:r>
            <w:r>
              <w:fldChar w:fldCharType="end"/>
            </w:r>
            <w:r>
              <w:t>.</w:t>
            </w:r>
            <w:r w:rsidR="002629AD">
              <w:t xml:space="preserve"> </w:t>
            </w:r>
          </w:p>
          <w:p w14:paraId="194015C3" w14:textId="77777777" w:rsidR="00246CFF" w:rsidRPr="00D74284" w:rsidRDefault="0032786F" w:rsidP="004834F0">
            <w:pPr>
              <w:pStyle w:val="ASFKTablenorm"/>
              <w:ind w:left="57" w:right="57"/>
            </w:pPr>
            <w:r w:rsidRPr="00867894">
              <w:t>В соответствии с</w:t>
            </w:r>
            <w:r>
              <w:t xml:space="preserve"> </w:t>
            </w:r>
            <w:r w:rsidRPr="0091475B">
              <w:t>SUFD-79739</w:t>
            </w:r>
            <w:r>
              <w:t xml:space="preserve"> (</w:t>
            </w:r>
            <w:r w:rsidR="008D017B" w:rsidRPr="0091475B">
              <w:t>SUFD-8220</w:t>
            </w:r>
            <w:r w:rsidR="00635FB2">
              <w:t>5</w:t>
            </w:r>
            <w:r w:rsidR="008D017B">
              <w:t xml:space="preserve">, </w:t>
            </w:r>
            <w:r w:rsidRPr="0091475B">
              <w:t>SUFD-82202</w:t>
            </w:r>
            <w:r>
              <w:t xml:space="preserve">, </w:t>
            </w:r>
            <w:r w:rsidRPr="00F53A9A">
              <w:t>SUFD-82263</w:t>
            </w:r>
            <w:r w:rsidR="00635FB2">
              <w:t>, SUFD-82208</w:t>
            </w:r>
            <w:r>
              <w:t>) актуал</w:t>
            </w:r>
            <w:r w:rsidRPr="0032786F">
              <w:t>и</w:t>
            </w:r>
            <w:r>
              <w:t xml:space="preserve">зированы </w:t>
            </w:r>
            <w:r w:rsidR="009609C5">
              <w:t>п</w:t>
            </w:r>
            <w:r>
              <w:t>п</w:t>
            </w:r>
            <w:r w:rsidR="00246CFF" w:rsidRPr="00246CFF">
              <w:t>.</w:t>
            </w:r>
            <w:r w:rsidR="00246CFF">
              <w:t xml:space="preserve"> </w:t>
            </w:r>
            <w:r w:rsidR="008D017B">
              <w:fldChar w:fldCharType="begin"/>
            </w:r>
            <w:r w:rsidR="008D017B">
              <w:instrText xml:space="preserve"> REF _Ref437541789 \r \h </w:instrText>
            </w:r>
            <w:r w:rsidR="008D017B">
              <w:fldChar w:fldCharType="separate"/>
            </w:r>
            <w:r w:rsidR="00476E1D">
              <w:t>5.3.4</w:t>
            </w:r>
            <w:r w:rsidR="008D017B">
              <w:fldChar w:fldCharType="end"/>
            </w:r>
            <w:r w:rsidR="008D017B">
              <w:t xml:space="preserve">, </w:t>
            </w:r>
            <w:r w:rsidR="00246CFF">
              <w:fldChar w:fldCharType="begin"/>
            </w:r>
            <w:r w:rsidR="00246CFF">
              <w:instrText xml:space="preserve"> REF _Ref437423235 \r \h </w:instrText>
            </w:r>
            <w:r w:rsidR="00246CFF">
              <w:fldChar w:fldCharType="separate"/>
            </w:r>
            <w:r w:rsidR="00476E1D">
              <w:t>5.1.1</w:t>
            </w:r>
            <w:r w:rsidR="00246CFF">
              <w:fldChar w:fldCharType="end"/>
            </w:r>
            <w:r>
              <w:t xml:space="preserve">, </w:t>
            </w:r>
            <w:r>
              <w:fldChar w:fldCharType="begin"/>
            </w:r>
            <w:r>
              <w:instrText xml:space="preserve"> REF _Ref359522710 \r \h </w:instrText>
            </w:r>
            <w:r>
              <w:fldChar w:fldCharType="separate"/>
            </w:r>
            <w:r w:rsidR="00476E1D">
              <w:t>5.1.2</w:t>
            </w:r>
            <w:r>
              <w:fldChar w:fldCharType="end"/>
            </w:r>
            <w:r w:rsidR="00635FB2">
              <w:t xml:space="preserve">, </w:t>
            </w:r>
            <w:r w:rsidR="00635FB2">
              <w:fldChar w:fldCharType="begin"/>
            </w:r>
            <w:r w:rsidR="00635FB2">
              <w:instrText xml:space="preserve"> REF _Ref437597727 \r \h </w:instrText>
            </w:r>
            <w:r w:rsidR="00635FB2">
              <w:fldChar w:fldCharType="separate"/>
            </w:r>
            <w:r w:rsidR="00476E1D">
              <w:t>5.7.1</w:t>
            </w:r>
            <w:r w:rsidR="00635FB2">
              <w:fldChar w:fldCharType="end"/>
            </w:r>
            <w:r w:rsidR="00635FB2">
              <w:t>.</w:t>
            </w:r>
          </w:p>
        </w:tc>
      </w:tr>
      <w:tr w:rsidR="005C2910" w:rsidRPr="00F5756B" w14:paraId="64A8F30C" w14:textId="77777777" w:rsidTr="004834F0">
        <w:tc>
          <w:tcPr>
            <w:tcW w:w="412" w:type="pct"/>
            <w:shd w:val="clear" w:color="auto" w:fill="auto"/>
          </w:tcPr>
          <w:p w14:paraId="7FC8929F" w14:textId="77777777" w:rsidR="00783FBC" w:rsidRDefault="00783FBC" w:rsidP="004834F0">
            <w:pPr>
              <w:pStyle w:val="ASFKTablenorm"/>
              <w:ind w:left="57" w:right="57"/>
            </w:pPr>
            <w:r>
              <w:t>9.1</w:t>
            </w:r>
          </w:p>
        </w:tc>
        <w:tc>
          <w:tcPr>
            <w:tcW w:w="708" w:type="pct"/>
            <w:shd w:val="clear" w:color="auto" w:fill="auto"/>
          </w:tcPr>
          <w:p w14:paraId="4CADD44C" w14:textId="77777777" w:rsidR="00783FBC" w:rsidRDefault="00AB05D7" w:rsidP="004834F0">
            <w:pPr>
              <w:pStyle w:val="ASFKTablenorm"/>
              <w:ind w:left="57" w:right="57"/>
            </w:pPr>
            <w:r>
              <w:t>2</w:t>
            </w:r>
            <w:r w:rsidR="0063653D">
              <w:t>3</w:t>
            </w:r>
            <w:r w:rsidR="00783FBC">
              <w:t>.12.2015</w:t>
            </w:r>
          </w:p>
        </w:tc>
        <w:tc>
          <w:tcPr>
            <w:tcW w:w="944" w:type="pct"/>
            <w:shd w:val="clear" w:color="auto" w:fill="auto"/>
          </w:tcPr>
          <w:p w14:paraId="43B64F3C" w14:textId="77777777" w:rsidR="00783FBC" w:rsidRDefault="00783FBC" w:rsidP="004834F0">
            <w:pPr>
              <w:pStyle w:val="ASFKTablenorm"/>
              <w:ind w:left="57" w:right="57"/>
            </w:pPr>
            <w:r>
              <w:t>Соколова Н.</w:t>
            </w:r>
            <w:r w:rsidR="00BB6AA4">
              <w:t xml:space="preserve"> </w:t>
            </w:r>
            <w:r>
              <w:t>В.</w:t>
            </w:r>
          </w:p>
        </w:tc>
        <w:tc>
          <w:tcPr>
            <w:tcW w:w="2936" w:type="pct"/>
            <w:shd w:val="clear" w:color="auto" w:fill="auto"/>
          </w:tcPr>
          <w:p w14:paraId="440A92A7" w14:textId="77777777" w:rsidR="00783FBC" w:rsidRPr="00DD76D8" w:rsidRDefault="00783FBC" w:rsidP="004834F0">
            <w:pPr>
              <w:pStyle w:val="ASFKTablenorm"/>
              <w:ind w:left="57" w:right="57"/>
            </w:pPr>
            <w:r w:rsidRPr="00783FBC">
              <w:t>В соответствии с SUFD-79739 (SUFD-82226</w:t>
            </w:r>
            <w:r w:rsidR="00D5756E">
              <w:t>, SUFD-82227</w:t>
            </w:r>
            <w:r w:rsidR="00725E56">
              <w:t xml:space="preserve">, </w:t>
            </w:r>
            <w:r w:rsidR="00491C61" w:rsidRPr="00491C61">
              <w:t>SUFD-82230</w:t>
            </w:r>
            <w:r w:rsidR="00491C61">
              <w:t xml:space="preserve">, </w:t>
            </w:r>
            <w:r w:rsidR="001C0581" w:rsidRPr="001C0581">
              <w:t>SUFD-82231</w:t>
            </w:r>
            <w:r w:rsidR="001C0581">
              <w:t>,</w:t>
            </w:r>
            <w:r w:rsidR="00B71187">
              <w:t xml:space="preserve"> </w:t>
            </w:r>
            <w:r w:rsidR="0063653D" w:rsidRPr="0063653D">
              <w:t>SUFD-82234</w:t>
            </w:r>
            <w:r w:rsidR="0063653D">
              <w:t xml:space="preserve">, </w:t>
            </w:r>
            <w:r w:rsidR="00B71187" w:rsidRPr="00B71187">
              <w:t>SUFD-82232</w:t>
            </w:r>
            <w:r w:rsidR="00B71187">
              <w:t xml:space="preserve">, </w:t>
            </w:r>
            <w:r w:rsidR="00725E56" w:rsidRPr="00725E56">
              <w:t>SUFD-82229</w:t>
            </w:r>
            <w:r w:rsidRPr="00783FBC">
              <w:t>) актуализирован</w:t>
            </w:r>
            <w:r w:rsidR="00AB05D7">
              <w:t>ы</w:t>
            </w:r>
            <w:r w:rsidRPr="00783FBC">
              <w:t xml:space="preserve"> </w:t>
            </w:r>
            <w:r w:rsidR="009609C5">
              <w:t>п</w:t>
            </w:r>
            <w:r w:rsidRPr="00783FBC">
              <w:t>п.</w:t>
            </w:r>
            <w:r>
              <w:t xml:space="preserve"> </w:t>
            </w:r>
            <w:r>
              <w:fldChar w:fldCharType="begin"/>
            </w:r>
            <w:r>
              <w:instrText xml:space="preserve"> REF _Ref419280892 \r \h </w:instrText>
            </w:r>
            <w:r>
              <w:fldChar w:fldCharType="separate"/>
            </w:r>
            <w:r w:rsidR="00476E1D">
              <w:t>5.3.2</w:t>
            </w:r>
            <w:r>
              <w:fldChar w:fldCharType="end"/>
            </w:r>
            <w:r w:rsidR="00D5756E">
              <w:t xml:space="preserve">, </w:t>
            </w:r>
            <w:r w:rsidR="00D5756E">
              <w:fldChar w:fldCharType="begin"/>
            </w:r>
            <w:r w:rsidR="00D5756E">
              <w:instrText xml:space="preserve"> REF _Ref416433701 \r \h </w:instrText>
            </w:r>
            <w:r w:rsidR="00D5756E">
              <w:fldChar w:fldCharType="separate"/>
            </w:r>
            <w:r w:rsidR="00476E1D">
              <w:t>5.3.3</w:t>
            </w:r>
            <w:r w:rsidR="00D5756E">
              <w:fldChar w:fldCharType="end"/>
            </w:r>
            <w:r w:rsidR="00725E56">
              <w:t xml:space="preserve">, </w:t>
            </w:r>
            <w:r w:rsidR="00491C61">
              <w:fldChar w:fldCharType="begin"/>
            </w:r>
            <w:r w:rsidR="00491C61">
              <w:instrText xml:space="preserve"> REF _Ref365554605 \r \h </w:instrText>
            </w:r>
            <w:r w:rsidR="00491C61">
              <w:fldChar w:fldCharType="separate"/>
            </w:r>
            <w:r w:rsidR="00476E1D">
              <w:t>5.1.3</w:t>
            </w:r>
            <w:r w:rsidR="00491C61">
              <w:fldChar w:fldCharType="end"/>
            </w:r>
            <w:r w:rsidR="00491C61">
              <w:t xml:space="preserve">, </w:t>
            </w:r>
            <w:r w:rsidR="001C0581">
              <w:fldChar w:fldCharType="begin"/>
            </w:r>
            <w:r w:rsidR="001C0581">
              <w:instrText xml:space="preserve"> REF _Ref438541543 \r \h </w:instrText>
            </w:r>
            <w:r w:rsidR="001C0581">
              <w:fldChar w:fldCharType="separate"/>
            </w:r>
            <w:r w:rsidR="00476E1D">
              <w:t>5.1.4</w:t>
            </w:r>
            <w:r w:rsidR="001C0581">
              <w:fldChar w:fldCharType="end"/>
            </w:r>
            <w:r w:rsidR="001C0581">
              <w:t xml:space="preserve">, </w:t>
            </w:r>
            <w:r w:rsidR="0063653D">
              <w:fldChar w:fldCharType="begin"/>
            </w:r>
            <w:r w:rsidR="0063653D">
              <w:instrText xml:space="preserve"> REF _Ref438656492 \r \h </w:instrText>
            </w:r>
            <w:r w:rsidR="0063653D">
              <w:fldChar w:fldCharType="separate"/>
            </w:r>
            <w:r w:rsidR="00476E1D">
              <w:t>5.1.5</w:t>
            </w:r>
            <w:r w:rsidR="0063653D">
              <w:fldChar w:fldCharType="end"/>
            </w:r>
            <w:r w:rsidR="0063653D">
              <w:t xml:space="preserve">, </w:t>
            </w:r>
            <w:r w:rsidR="00F17AA2">
              <w:fldChar w:fldCharType="begin"/>
            </w:r>
            <w:r w:rsidR="00F17AA2">
              <w:instrText xml:space="preserve"> REF _Ref482802014 \r \h </w:instrText>
            </w:r>
            <w:r w:rsidR="00F17AA2">
              <w:fldChar w:fldCharType="separate"/>
            </w:r>
            <w:r w:rsidR="00476E1D">
              <w:t>5.1.7</w:t>
            </w:r>
            <w:r w:rsidR="00F17AA2">
              <w:fldChar w:fldCharType="end"/>
            </w:r>
            <w:r w:rsidR="00B71187">
              <w:t xml:space="preserve">, </w:t>
            </w:r>
            <w:r w:rsidR="00725E56">
              <w:fldChar w:fldCharType="begin"/>
            </w:r>
            <w:r w:rsidR="00725E56">
              <w:instrText xml:space="preserve"> REF _Ref435196675 \r \h </w:instrText>
            </w:r>
            <w:r w:rsidR="00725E56">
              <w:fldChar w:fldCharType="separate"/>
            </w:r>
            <w:r w:rsidR="00476E1D">
              <w:t>5.7.2</w:t>
            </w:r>
            <w:r w:rsidR="00725E56">
              <w:fldChar w:fldCharType="end"/>
            </w:r>
            <w:r w:rsidR="00725E56">
              <w:t>.</w:t>
            </w:r>
          </w:p>
        </w:tc>
      </w:tr>
      <w:tr w:rsidR="005C2910" w:rsidRPr="00F5756B" w14:paraId="259317C7" w14:textId="77777777" w:rsidTr="004834F0">
        <w:tc>
          <w:tcPr>
            <w:tcW w:w="412" w:type="pct"/>
            <w:shd w:val="clear" w:color="auto" w:fill="auto"/>
          </w:tcPr>
          <w:p w14:paraId="40810028" w14:textId="77777777" w:rsidR="00685FAF" w:rsidRDefault="00685FAF" w:rsidP="004834F0">
            <w:pPr>
              <w:pStyle w:val="ASFKTablenorm"/>
              <w:ind w:left="57" w:right="57"/>
            </w:pPr>
            <w:r>
              <w:t>9.2</w:t>
            </w:r>
          </w:p>
        </w:tc>
        <w:tc>
          <w:tcPr>
            <w:tcW w:w="708" w:type="pct"/>
            <w:shd w:val="clear" w:color="auto" w:fill="auto"/>
          </w:tcPr>
          <w:p w14:paraId="2FEFCE7B" w14:textId="77777777" w:rsidR="00685FAF" w:rsidRDefault="00341C7E" w:rsidP="004834F0">
            <w:pPr>
              <w:pStyle w:val="ASFKTablenorm"/>
              <w:ind w:left="57" w:right="57"/>
            </w:pPr>
            <w:r>
              <w:t>1</w:t>
            </w:r>
            <w:r w:rsidR="002322E0">
              <w:t>4</w:t>
            </w:r>
            <w:r w:rsidR="00F33CCA">
              <w:t>.03</w:t>
            </w:r>
            <w:r w:rsidR="00685FAF">
              <w:t>.2016</w:t>
            </w:r>
          </w:p>
        </w:tc>
        <w:tc>
          <w:tcPr>
            <w:tcW w:w="944" w:type="pct"/>
            <w:shd w:val="clear" w:color="auto" w:fill="auto"/>
          </w:tcPr>
          <w:p w14:paraId="1DD11742" w14:textId="77777777" w:rsidR="00685FAF" w:rsidRDefault="00685FAF" w:rsidP="004834F0">
            <w:pPr>
              <w:pStyle w:val="ASFKTablenorm"/>
              <w:ind w:left="57" w:right="57"/>
            </w:pPr>
            <w:r>
              <w:t>Иванова Н.</w:t>
            </w:r>
            <w:r w:rsidR="00BB6AA4">
              <w:t xml:space="preserve"> </w:t>
            </w:r>
            <w:r>
              <w:t>Ю.</w:t>
            </w:r>
          </w:p>
          <w:p w14:paraId="7975F8E5" w14:textId="77777777" w:rsidR="00F33CCA" w:rsidRDefault="00F33CCA" w:rsidP="004834F0">
            <w:pPr>
              <w:pStyle w:val="ASFKTablenorm"/>
              <w:ind w:left="57" w:right="57"/>
            </w:pPr>
            <w:r>
              <w:t>Соколова Н.</w:t>
            </w:r>
            <w:r w:rsidR="00BB6AA4">
              <w:t xml:space="preserve"> </w:t>
            </w:r>
            <w:r>
              <w:t>В.</w:t>
            </w:r>
          </w:p>
          <w:p w14:paraId="3DDA52B1" w14:textId="77777777" w:rsidR="002F56A9" w:rsidRDefault="002F56A9" w:rsidP="004834F0">
            <w:pPr>
              <w:pStyle w:val="ASFKTablenorm"/>
              <w:ind w:left="57" w:right="57"/>
            </w:pPr>
            <w:r>
              <w:t xml:space="preserve">Алексеев </w:t>
            </w:r>
            <w:r w:rsidR="00B2707E">
              <w:t>И. И.</w:t>
            </w:r>
          </w:p>
        </w:tc>
        <w:tc>
          <w:tcPr>
            <w:tcW w:w="2936" w:type="pct"/>
            <w:shd w:val="clear" w:color="auto" w:fill="auto"/>
          </w:tcPr>
          <w:p w14:paraId="7BA3208C" w14:textId="77777777" w:rsidR="003000D5" w:rsidRDefault="00685FAF" w:rsidP="004834F0">
            <w:pPr>
              <w:pStyle w:val="ASFKTablenorm"/>
              <w:ind w:left="57" w:right="57"/>
            </w:pPr>
            <w:r w:rsidRPr="00783FBC">
              <w:t>В соответствии с SUFD-79739 (SUFD-822</w:t>
            </w:r>
            <w:r>
              <w:t>48</w:t>
            </w:r>
            <w:r w:rsidR="00845568">
              <w:t xml:space="preserve">, </w:t>
            </w:r>
            <w:r w:rsidR="00845568" w:rsidRPr="00845568">
              <w:t>SUFD-822</w:t>
            </w:r>
            <w:r w:rsidR="00845568">
              <w:t>27</w:t>
            </w:r>
            <w:r w:rsidR="00420F61">
              <w:t xml:space="preserve">, </w:t>
            </w:r>
            <w:r w:rsidR="00420F61" w:rsidRPr="00420F61">
              <w:t>SUFD-822</w:t>
            </w:r>
            <w:r w:rsidR="00420F61">
              <w:t>21</w:t>
            </w:r>
            <w:r>
              <w:t xml:space="preserve">) </w:t>
            </w:r>
            <w:r w:rsidRPr="00783FBC">
              <w:t>актуализирован</w:t>
            </w:r>
            <w:r w:rsidR="00420F61">
              <w:t>ы</w:t>
            </w:r>
            <w:r w:rsidRPr="00783FBC">
              <w:t xml:space="preserve"> п.</w:t>
            </w:r>
            <w:r w:rsidR="00E20D5D">
              <w:t xml:space="preserve"> </w:t>
            </w:r>
            <w:r>
              <w:fldChar w:fldCharType="begin"/>
            </w:r>
            <w:r>
              <w:instrText xml:space="preserve"> REF _Ref373061971 \r \h </w:instrText>
            </w:r>
            <w:r>
              <w:fldChar w:fldCharType="separate"/>
            </w:r>
            <w:r w:rsidR="00476E1D">
              <w:t>5.1.8</w:t>
            </w:r>
            <w:r>
              <w:fldChar w:fldCharType="end"/>
            </w:r>
            <w:r w:rsidR="00845568">
              <w:t xml:space="preserve">, </w:t>
            </w:r>
            <w:r w:rsidR="00845568">
              <w:fldChar w:fldCharType="begin"/>
            </w:r>
            <w:r w:rsidR="00845568">
              <w:instrText xml:space="preserve"> REF _Ref416433701 \r \h </w:instrText>
            </w:r>
            <w:r w:rsidR="00845568">
              <w:fldChar w:fldCharType="separate"/>
            </w:r>
            <w:r w:rsidR="00476E1D">
              <w:t>5.3.3</w:t>
            </w:r>
            <w:r w:rsidR="00845568">
              <w:fldChar w:fldCharType="end"/>
            </w:r>
            <w:r w:rsidR="00420F61">
              <w:t xml:space="preserve">, </w:t>
            </w:r>
            <w:r w:rsidR="00420F61">
              <w:fldChar w:fldCharType="begin"/>
            </w:r>
            <w:r w:rsidR="00420F61">
              <w:instrText xml:space="preserve"> REF _Ref357699450 \r \h </w:instrText>
            </w:r>
            <w:r w:rsidR="00420F61">
              <w:fldChar w:fldCharType="separate"/>
            </w:r>
            <w:r w:rsidR="00476E1D">
              <w:t>5.5.3</w:t>
            </w:r>
            <w:r w:rsidR="00420F61">
              <w:fldChar w:fldCharType="end"/>
            </w:r>
            <w:r>
              <w:t>.</w:t>
            </w:r>
          </w:p>
          <w:p w14:paraId="3C24894E" w14:textId="77777777" w:rsidR="00854966" w:rsidRDefault="00854966" w:rsidP="004834F0">
            <w:pPr>
              <w:pStyle w:val="ASFKTablenorm"/>
              <w:ind w:left="57" w:right="57"/>
            </w:pPr>
            <w:r w:rsidRPr="00854966">
              <w:t>В соответствии с SUFD-</w:t>
            </w:r>
            <w:r w:rsidR="000477FE">
              <w:t>8</w:t>
            </w:r>
            <w:r>
              <w:t>297</w:t>
            </w:r>
            <w:r w:rsidRPr="00854966">
              <w:t>9</w:t>
            </w:r>
            <w:r>
              <w:t xml:space="preserve"> (</w:t>
            </w:r>
            <w:r w:rsidRPr="00854966">
              <w:t>S</w:t>
            </w:r>
            <w:r>
              <w:t>UFD-83</w:t>
            </w:r>
            <w:r w:rsidR="003B7479">
              <w:t>776</w:t>
            </w:r>
            <w:r>
              <w:t xml:space="preserve">) </w:t>
            </w:r>
            <w:r w:rsidRPr="00854966">
              <w:t>актуализирован п.</w:t>
            </w:r>
            <w:r>
              <w:t xml:space="preserve"> </w:t>
            </w:r>
            <w:r>
              <w:fldChar w:fldCharType="begin"/>
            </w:r>
            <w:r>
              <w:instrText xml:space="preserve"> REF _Ref435196675 \r \h </w:instrText>
            </w:r>
            <w:r>
              <w:fldChar w:fldCharType="separate"/>
            </w:r>
            <w:r w:rsidR="00476E1D">
              <w:t>5.7.2</w:t>
            </w:r>
            <w:r>
              <w:fldChar w:fldCharType="end"/>
            </w:r>
            <w:r>
              <w:t>.</w:t>
            </w:r>
          </w:p>
          <w:p w14:paraId="60B44548" w14:textId="77777777" w:rsidR="00F33CCA" w:rsidRDefault="00F33CCA" w:rsidP="004834F0">
            <w:pPr>
              <w:pStyle w:val="ASFKTablenorm"/>
              <w:ind w:left="57" w:right="57"/>
            </w:pPr>
            <w:r w:rsidRPr="00EE3F70">
              <w:t>В соответствии с SUFD-78119 (SUFD-85034)</w:t>
            </w:r>
            <w:r>
              <w:t xml:space="preserve"> актуал</w:t>
            </w:r>
            <w:r w:rsidRPr="00F33CCA">
              <w:t>и</w:t>
            </w:r>
            <w:r>
              <w:t xml:space="preserve">зирован п. </w:t>
            </w:r>
            <w:r>
              <w:fldChar w:fldCharType="begin"/>
            </w:r>
            <w:r>
              <w:instrText xml:space="preserve"> REF _Ref327373714 \r \h </w:instrText>
            </w:r>
            <w:r>
              <w:fldChar w:fldCharType="separate"/>
            </w:r>
            <w:r w:rsidR="00476E1D">
              <w:t>5.14.3</w:t>
            </w:r>
            <w:r>
              <w:fldChar w:fldCharType="end"/>
            </w:r>
            <w:r>
              <w:t>.</w:t>
            </w:r>
          </w:p>
          <w:p w14:paraId="7ED2D416" w14:textId="77777777" w:rsidR="00750F19" w:rsidRDefault="00750F19" w:rsidP="004834F0">
            <w:pPr>
              <w:pStyle w:val="ASFKTablenorm"/>
              <w:ind w:left="57" w:right="57"/>
            </w:pPr>
            <w:r w:rsidRPr="00A80062">
              <w:t>В соответствии с SUFD-82190 (SUFD-84981)</w:t>
            </w:r>
            <w:r>
              <w:t xml:space="preserve"> актуал</w:t>
            </w:r>
            <w:r w:rsidRPr="00750F19">
              <w:t>и</w:t>
            </w:r>
            <w:r>
              <w:t xml:space="preserve">зирован п. </w:t>
            </w:r>
            <w:r>
              <w:fldChar w:fldCharType="begin"/>
            </w:r>
            <w:r>
              <w:instrText xml:space="preserve"> REF _Ref419280892 \r \h </w:instrText>
            </w:r>
            <w:r>
              <w:fldChar w:fldCharType="separate"/>
            </w:r>
            <w:r w:rsidR="00476E1D">
              <w:t>5.3.2</w:t>
            </w:r>
            <w:r>
              <w:fldChar w:fldCharType="end"/>
            </w:r>
            <w:r>
              <w:t>.</w:t>
            </w:r>
          </w:p>
          <w:p w14:paraId="791F56A3" w14:textId="77777777" w:rsidR="002F56A9" w:rsidRDefault="002F56A9" w:rsidP="004834F0">
            <w:pPr>
              <w:pStyle w:val="ASFKTablenorm"/>
              <w:ind w:left="57" w:right="57"/>
            </w:pPr>
            <w:r w:rsidRPr="002F56A9">
              <w:t>В соответствии с SUFD-68252 (SUFD-85295) актуализи</w:t>
            </w:r>
            <w:r w:rsidRPr="002F56A9">
              <w:lastRenderedPageBreak/>
              <w:t>рован п.</w:t>
            </w:r>
            <w:r>
              <w:fldChar w:fldCharType="begin"/>
            </w:r>
            <w:r>
              <w:instrText xml:space="preserve"> REF _Ref445285509 \r \h </w:instrText>
            </w:r>
            <w:r>
              <w:fldChar w:fldCharType="separate"/>
            </w:r>
            <w:r w:rsidR="00476E1D">
              <w:t>5.16.1</w:t>
            </w:r>
            <w:r>
              <w:fldChar w:fldCharType="end"/>
            </w:r>
            <w:r>
              <w:t>.</w:t>
            </w:r>
          </w:p>
          <w:p w14:paraId="424B94CA" w14:textId="77777777" w:rsidR="00341C7E" w:rsidRDefault="00341C7E" w:rsidP="004834F0">
            <w:pPr>
              <w:pStyle w:val="ASFKTablenorm"/>
              <w:ind w:left="57" w:right="57"/>
            </w:pPr>
            <w:r w:rsidRPr="00341C7E">
              <w:t>В соответствии с SUFD-83831 (SUFD-84040) актуализирован п.</w:t>
            </w:r>
            <w:r>
              <w:t xml:space="preserve"> </w:t>
            </w:r>
            <w:r>
              <w:fldChar w:fldCharType="begin"/>
            </w:r>
            <w:r>
              <w:instrText xml:space="preserve"> REF _Ref445374413 \r \h </w:instrText>
            </w:r>
            <w:r>
              <w:fldChar w:fldCharType="separate"/>
            </w:r>
            <w:r w:rsidR="00476E1D">
              <w:t>5.1.10</w:t>
            </w:r>
            <w:r>
              <w:fldChar w:fldCharType="end"/>
            </w:r>
            <w:r>
              <w:t>.</w:t>
            </w:r>
          </w:p>
          <w:p w14:paraId="6897E0AC" w14:textId="77777777" w:rsidR="002322E0" w:rsidRPr="00783FBC" w:rsidRDefault="00775CD9" w:rsidP="004834F0">
            <w:pPr>
              <w:pStyle w:val="ASFKTablenorm"/>
              <w:ind w:left="57" w:right="57"/>
            </w:pPr>
            <w:r w:rsidRPr="00775CD9">
              <w:t>В соответствии с SUFD-80670</w:t>
            </w:r>
            <w:r>
              <w:t xml:space="preserve"> (</w:t>
            </w:r>
            <w:r w:rsidRPr="00775CD9">
              <w:t>SUFD-81575</w:t>
            </w:r>
            <w:r>
              <w:t xml:space="preserve">) </w:t>
            </w:r>
            <w:r w:rsidRPr="00775CD9">
              <w:t>актуализирован</w:t>
            </w:r>
            <w:r>
              <w:t>ы</w:t>
            </w:r>
            <w:r w:rsidRPr="00775CD9">
              <w:t xml:space="preserve"> </w:t>
            </w:r>
            <w:r w:rsidR="009609C5">
              <w:t>п</w:t>
            </w:r>
            <w:r w:rsidRPr="00775CD9">
              <w:t>п.</w:t>
            </w:r>
            <w:r>
              <w:t xml:space="preserve"> </w:t>
            </w:r>
            <w:r>
              <w:fldChar w:fldCharType="begin"/>
            </w:r>
            <w:r>
              <w:instrText xml:space="preserve"> REF _Ref420328606 \r \h </w:instrText>
            </w:r>
            <w:r>
              <w:fldChar w:fldCharType="separate"/>
            </w:r>
            <w:r w:rsidR="00476E1D">
              <w:t>5.5.5</w:t>
            </w:r>
            <w:r>
              <w:fldChar w:fldCharType="end"/>
            </w:r>
            <w:r>
              <w:t xml:space="preserve">, </w:t>
            </w:r>
            <w:r>
              <w:fldChar w:fldCharType="begin"/>
            </w:r>
            <w:r>
              <w:instrText xml:space="preserve"> REF _Ref341793514 \r \h </w:instrText>
            </w:r>
            <w:r>
              <w:fldChar w:fldCharType="separate"/>
            </w:r>
            <w:r w:rsidR="00476E1D">
              <w:t>5.5.10</w:t>
            </w:r>
            <w:r>
              <w:fldChar w:fldCharType="end"/>
            </w:r>
            <w:r>
              <w:t>.</w:t>
            </w:r>
          </w:p>
        </w:tc>
      </w:tr>
      <w:tr w:rsidR="005C2910" w:rsidRPr="00F5756B" w14:paraId="12EF70B3" w14:textId="77777777" w:rsidTr="004834F0">
        <w:tc>
          <w:tcPr>
            <w:tcW w:w="412" w:type="pct"/>
            <w:shd w:val="clear" w:color="auto" w:fill="auto"/>
          </w:tcPr>
          <w:p w14:paraId="1703F959" w14:textId="77777777" w:rsidR="00B2190A" w:rsidRDefault="00B2190A" w:rsidP="004834F0">
            <w:pPr>
              <w:pStyle w:val="ASFKTablenorm"/>
              <w:ind w:left="57" w:right="57"/>
            </w:pPr>
            <w:r>
              <w:lastRenderedPageBreak/>
              <w:t>9.3</w:t>
            </w:r>
          </w:p>
        </w:tc>
        <w:tc>
          <w:tcPr>
            <w:tcW w:w="708" w:type="pct"/>
            <w:shd w:val="clear" w:color="auto" w:fill="auto"/>
          </w:tcPr>
          <w:p w14:paraId="0E818CD3" w14:textId="77777777" w:rsidR="00B2190A" w:rsidRDefault="00C3684C" w:rsidP="004834F0">
            <w:pPr>
              <w:pStyle w:val="ASFKTablenorm"/>
              <w:ind w:left="57" w:right="57"/>
            </w:pPr>
            <w:r>
              <w:t>25</w:t>
            </w:r>
            <w:r w:rsidR="00B2190A">
              <w:t>.03.2016</w:t>
            </w:r>
          </w:p>
        </w:tc>
        <w:tc>
          <w:tcPr>
            <w:tcW w:w="944" w:type="pct"/>
            <w:shd w:val="clear" w:color="auto" w:fill="auto"/>
          </w:tcPr>
          <w:p w14:paraId="1B0424B1" w14:textId="77777777" w:rsidR="00B2190A" w:rsidRDefault="00B2190A" w:rsidP="004834F0">
            <w:pPr>
              <w:pStyle w:val="ASFKTablenorm"/>
              <w:ind w:left="57" w:right="57"/>
            </w:pPr>
            <w:r>
              <w:t>Соколова Н.</w:t>
            </w:r>
            <w:r w:rsidR="00BB6AA4">
              <w:t xml:space="preserve"> </w:t>
            </w:r>
            <w:r>
              <w:t>В.</w:t>
            </w:r>
          </w:p>
        </w:tc>
        <w:tc>
          <w:tcPr>
            <w:tcW w:w="2936" w:type="pct"/>
            <w:shd w:val="clear" w:color="auto" w:fill="auto"/>
          </w:tcPr>
          <w:p w14:paraId="090049F5" w14:textId="77777777" w:rsidR="00B2190A" w:rsidRDefault="00B2190A" w:rsidP="004834F0">
            <w:pPr>
              <w:pStyle w:val="ASFKTablenorm"/>
              <w:ind w:left="57" w:right="57"/>
            </w:pPr>
            <w:r w:rsidRPr="00D12B4C">
              <w:t>В соответствии с SUFD-84923 (SUFD-85766) актуал</w:t>
            </w:r>
            <w:r w:rsidRPr="00066DA6">
              <w:t>и</w:t>
            </w:r>
            <w:r w:rsidRPr="00D12B4C">
              <w:t>зир</w:t>
            </w:r>
            <w:r w:rsidRPr="00B2190A">
              <w:t>о</w:t>
            </w:r>
            <w:r w:rsidRPr="00D12B4C">
              <w:t xml:space="preserve">ван </w:t>
            </w:r>
            <w:r w:rsidRPr="00341C7E">
              <w:t>п.</w:t>
            </w:r>
            <w:r>
              <w:t xml:space="preserve"> </w:t>
            </w:r>
            <w:r>
              <w:fldChar w:fldCharType="begin"/>
            </w:r>
            <w:r>
              <w:instrText xml:space="preserve"> REF _Ref445374413 \r \h </w:instrText>
            </w:r>
            <w:r>
              <w:fldChar w:fldCharType="separate"/>
            </w:r>
            <w:r w:rsidR="00476E1D">
              <w:t>5.1.10</w:t>
            </w:r>
            <w:r>
              <w:fldChar w:fldCharType="end"/>
            </w:r>
            <w:r>
              <w:t>.</w:t>
            </w:r>
          </w:p>
          <w:p w14:paraId="6B22038F" w14:textId="77777777" w:rsidR="00D33D08" w:rsidRPr="00783FBC" w:rsidRDefault="000E3F9E" w:rsidP="004834F0">
            <w:pPr>
              <w:pStyle w:val="ASFKTablenorm"/>
              <w:ind w:left="57" w:right="57"/>
            </w:pPr>
            <w:r w:rsidRPr="00C3684C">
              <w:t>В соответствии с SUFD-84677 (SUFD-85859</w:t>
            </w:r>
            <w:r>
              <w:t xml:space="preserve">, </w:t>
            </w:r>
            <w:r w:rsidRPr="00D33D08">
              <w:t>SUFD-85862)</w:t>
            </w:r>
            <w:r>
              <w:t xml:space="preserve"> </w:t>
            </w:r>
            <w:r w:rsidRPr="00D33D08">
              <w:t>актуализирован</w:t>
            </w:r>
            <w:r>
              <w:t>ы</w:t>
            </w:r>
            <w:r w:rsidRPr="00D33D08">
              <w:t xml:space="preserve"> </w:t>
            </w:r>
            <w:r>
              <w:t>п</w:t>
            </w:r>
            <w:r w:rsidRPr="00D33D08">
              <w:t>п.</w:t>
            </w:r>
            <w:r>
              <w:t xml:space="preserve"> </w:t>
            </w:r>
            <w:r w:rsidRPr="00C3684C">
              <w:fldChar w:fldCharType="begin"/>
            </w:r>
            <w:r w:rsidRPr="00C3684C">
              <w:instrText xml:space="preserve"> REF _Ref445374413 \r \h </w:instrText>
            </w:r>
            <w:r w:rsidRPr="00C3684C">
              <w:fldChar w:fldCharType="separate"/>
            </w:r>
            <w:r w:rsidR="00476E1D">
              <w:t>5.1.10</w:t>
            </w:r>
            <w:r w:rsidRPr="00C3684C">
              <w:fldChar w:fldCharType="end"/>
            </w:r>
            <w:r>
              <w:t xml:space="preserve">, </w:t>
            </w:r>
            <w:r>
              <w:fldChar w:fldCharType="begin"/>
            </w:r>
            <w:r>
              <w:instrText xml:space="preserve"> REF _Ref448141011 \r \h </w:instrText>
            </w:r>
            <w:r>
              <w:fldChar w:fldCharType="separate"/>
            </w:r>
            <w:r w:rsidR="00476E1D">
              <w:t>5.11.2</w:t>
            </w:r>
            <w:r>
              <w:fldChar w:fldCharType="end"/>
            </w:r>
            <w:r>
              <w:t>.</w:t>
            </w:r>
          </w:p>
        </w:tc>
      </w:tr>
      <w:tr w:rsidR="005C2910" w:rsidRPr="00F5756B" w14:paraId="0E9F3AE9" w14:textId="77777777" w:rsidTr="004834F0">
        <w:tc>
          <w:tcPr>
            <w:tcW w:w="412" w:type="pct"/>
            <w:shd w:val="clear" w:color="auto" w:fill="auto"/>
          </w:tcPr>
          <w:p w14:paraId="06C33E4D" w14:textId="77777777" w:rsidR="004F30CD" w:rsidRDefault="004F30CD" w:rsidP="004834F0">
            <w:pPr>
              <w:pStyle w:val="ASFKTablenorm"/>
              <w:ind w:left="57" w:right="57"/>
            </w:pPr>
            <w:r>
              <w:t>9.4</w:t>
            </w:r>
          </w:p>
        </w:tc>
        <w:tc>
          <w:tcPr>
            <w:tcW w:w="708" w:type="pct"/>
            <w:shd w:val="clear" w:color="auto" w:fill="auto"/>
          </w:tcPr>
          <w:p w14:paraId="0B39B717" w14:textId="77777777" w:rsidR="004F30CD" w:rsidRDefault="00AB56A1" w:rsidP="004834F0">
            <w:pPr>
              <w:pStyle w:val="ASFKTablenorm"/>
              <w:ind w:left="57" w:right="57"/>
            </w:pPr>
            <w:r>
              <w:t>17</w:t>
            </w:r>
            <w:r w:rsidR="004F30CD">
              <w:t>.05.2016</w:t>
            </w:r>
          </w:p>
        </w:tc>
        <w:tc>
          <w:tcPr>
            <w:tcW w:w="944" w:type="pct"/>
            <w:shd w:val="clear" w:color="auto" w:fill="auto"/>
          </w:tcPr>
          <w:p w14:paraId="403199CA" w14:textId="77777777" w:rsidR="004F30CD" w:rsidRDefault="0078130E" w:rsidP="004834F0">
            <w:pPr>
              <w:pStyle w:val="ASFKTablenorm"/>
              <w:ind w:left="57" w:right="57"/>
            </w:pPr>
            <w:r>
              <w:t xml:space="preserve">Алексеев </w:t>
            </w:r>
            <w:r w:rsidR="00B2707E">
              <w:t>И. И.</w:t>
            </w:r>
          </w:p>
          <w:p w14:paraId="49E5A935" w14:textId="77777777" w:rsidR="00B207C5" w:rsidRDefault="00B207C5" w:rsidP="004834F0">
            <w:pPr>
              <w:pStyle w:val="ASFKTablenorm"/>
              <w:ind w:left="57" w:right="57"/>
            </w:pPr>
            <w:r>
              <w:t>Соколова Н.</w:t>
            </w:r>
            <w:r w:rsidR="00BB6AA4">
              <w:t xml:space="preserve"> </w:t>
            </w:r>
            <w:r>
              <w:t>В.</w:t>
            </w:r>
          </w:p>
        </w:tc>
        <w:tc>
          <w:tcPr>
            <w:tcW w:w="2936" w:type="pct"/>
            <w:shd w:val="clear" w:color="auto" w:fill="auto"/>
          </w:tcPr>
          <w:p w14:paraId="0A993365" w14:textId="77777777" w:rsidR="0078130E" w:rsidRDefault="0078130E" w:rsidP="004834F0">
            <w:pPr>
              <w:pStyle w:val="ASFKTablenorm"/>
              <w:ind w:left="57" w:right="57"/>
            </w:pPr>
            <w:r w:rsidRPr="00C00195">
              <w:t xml:space="preserve">В соответствии </w:t>
            </w:r>
            <w:r w:rsidRPr="00C00195">
              <w:tab/>
              <w:t>SUFD-87484 (SUFD-87609) актуал</w:t>
            </w:r>
            <w:r w:rsidRPr="0078130E">
              <w:t>и</w:t>
            </w:r>
            <w:r w:rsidRPr="00C00195">
              <w:t>зирован п.</w:t>
            </w:r>
            <w:r>
              <w:t xml:space="preserve"> </w:t>
            </w:r>
            <w:r>
              <w:fldChar w:fldCharType="begin"/>
            </w:r>
            <w:r>
              <w:instrText xml:space="preserve"> REF _Ref295386276 \r \h </w:instrText>
            </w:r>
            <w:r>
              <w:fldChar w:fldCharType="separate"/>
            </w:r>
            <w:r w:rsidR="00476E1D">
              <w:t>5.13.1</w:t>
            </w:r>
            <w:r>
              <w:fldChar w:fldCharType="end"/>
            </w:r>
            <w:r>
              <w:t>.</w:t>
            </w:r>
          </w:p>
          <w:p w14:paraId="325554B4" w14:textId="77777777" w:rsidR="00B207C5" w:rsidRPr="00D12B4C" w:rsidRDefault="00B207C5" w:rsidP="004834F0">
            <w:pPr>
              <w:pStyle w:val="ASFKTablenorm"/>
              <w:ind w:left="57" w:right="57"/>
            </w:pPr>
            <w:r w:rsidRPr="00775CD9">
              <w:t xml:space="preserve">В соответствии с </w:t>
            </w:r>
            <w:r w:rsidRPr="00AB56A1">
              <w:t>SUFD-76857</w:t>
            </w:r>
            <w:r>
              <w:t xml:space="preserve">, </w:t>
            </w:r>
            <w:r w:rsidRPr="00AB56A1">
              <w:t xml:space="preserve">SUFD-87450 </w:t>
            </w:r>
            <w:r>
              <w:t>(</w:t>
            </w:r>
            <w:r w:rsidRPr="00AB56A1">
              <w:t>SUFD-85150</w:t>
            </w:r>
            <w:r>
              <w:t xml:space="preserve">) добавлен п. </w:t>
            </w:r>
            <w:r>
              <w:fldChar w:fldCharType="begin"/>
            </w:r>
            <w:r>
              <w:instrText xml:space="preserve"> REF _Ref451263362 \r \h </w:instrText>
            </w:r>
            <w:r>
              <w:fldChar w:fldCharType="separate"/>
            </w:r>
            <w:r w:rsidR="00476E1D">
              <w:t>5.12.7</w:t>
            </w:r>
            <w:r>
              <w:fldChar w:fldCharType="end"/>
            </w:r>
            <w:r>
              <w:t>.</w:t>
            </w:r>
          </w:p>
        </w:tc>
      </w:tr>
      <w:tr w:rsidR="005C2910" w:rsidRPr="00F5756B" w14:paraId="2945C2A0" w14:textId="77777777" w:rsidTr="004834F0">
        <w:tc>
          <w:tcPr>
            <w:tcW w:w="412" w:type="pct"/>
            <w:shd w:val="clear" w:color="auto" w:fill="auto"/>
          </w:tcPr>
          <w:p w14:paraId="0DA3B4FE" w14:textId="77777777" w:rsidR="00C635AD" w:rsidRDefault="00C635AD" w:rsidP="004834F0">
            <w:pPr>
              <w:pStyle w:val="ASFKTablenorm"/>
              <w:ind w:left="57" w:right="57"/>
            </w:pPr>
            <w:r>
              <w:t>9.5</w:t>
            </w:r>
          </w:p>
        </w:tc>
        <w:tc>
          <w:tcPr>
            <w:tcW w:w="708" w:type="pct"/>
            <w:shd w:val="clear" w:color="auto" w:fill="auto"/>
          </w:tcPr>
          <w:p w14:paraId="5C633E87" w14:textId="77777777" w:rsidR="00C635AD" w:rsidRDefault="00373DC7" w:rsidP="004834F0">
            <w:pPr>
              <w:pStyle w:val="ASFKTablenorm"/>
              <w:ind w:left="57" w:right="57"/>
            </w:pPr>
            <w:r>
              <w:t>29</w:t>
            </w:r>
            <w:r w:rsidR="00C635AD">
              <w:t>.06.2016</w:t>
            </w:r>
          </w:p>
        </w:tc>
        <w:tc>
          <w:tcPr>
            <w:tcW w:w="944" w:type="pct"/>
            <w:shd w:val="clear" w:color="auto" w:fill="auto"/>
          </w:tcPr>
          <w:p w14:paraId="66629B1B" w14:textId="77777777" w:rsidR="00C635AD" w:rsidRDefault="00C635AD" w:rsidP="004834F0">
            <w:pPr>
              <w:pStyle w:val="ASFKTablenorm"/>
              <w:ind w:left="57" w:right="57"/>
            </w:pPr>
            <w:r>
              <w:t>Соколова Н.</w:t>
            </w:r>
            <w:r w:rsidR="00BB6AA4">
              <w:t xml:space="preserve"> </w:t>
            </w:r>
            <w:r>
              <w:t>В.</w:t>
            </w:r>
          </w:p>
        </w:tc>
        <w:tc>
          <w:tcPr>
            <w:tcW w:w="2936" w:type="pct"/>
            <w:shd w:val="clear" w:color="auto" w:fill="auto"/>
          </w:tcPr>
          <w:p w14:paraId="6FE54162" w14:textId="77777777" w:rsidR="00C635AD" w:rsidRDefault="00C635AD" w:rsidP="004834F0">
            <w:pPr>
              <w:pStyle w:val="ASFKTablenorm"/>
              <w:ind w:left="57" w:right="57"/>
            </w:pPr>
            <w:r w:rsidRPr="004F30CD">
              <w:t>В соответствии с</w:t>
            </w:r>
            <w:r>
              <w:t xml:space="preserve"> </w:t>
            </w:r>
            <w:r w:rsidRPr="004F30CD">
              <w:t>SUFD-8</w:t>
            </w:r>
            <w:r>
              <w:t>5</w:t>
            </w:r>
            <w:r w:rsidRPr="004F30CD">
              <w:t>677</w:t>
            </w:r>
            <w:r>
              <w:t xml:space="preserve"> (</w:t>
            </w:r>
            <w:r w:rsidRPr="004F30CD">
              <w:t>SUFD-87393</w:t>
            </w:r>
            <w:r>
              <w:t xml:space="preserve">, </w:t>
            </w:r>
            <w:r w:rsidRPr="00E82C6A">
              <w:t>SUFD-87395</w:t>
            </w:r>
            <w:r>
              <w:t xml:space="preserve">, </w:t>
            </w:r>
            <w:r w:rsidRPr="00214F78">
              <w:t>SUFD-87396</w:t>
            </w:r>
            <w:r>
              <w:t>) акту</w:t>
            </w:r>
            <w:r w:rsidRPr="0078130E">
              <w:t>а</w:t>
            </w:r>
            <w:r>
              <w:t xml:space="preserve">лизированы </w:t>
            </w:r>
            <w:r w:rsidR="009609C5">
              <w:t>п</w:t>
            </w:r>
            <w:r>
              <w:t xml:space="preserve">п. </w:t>
            </w:r>
            <w:r>
              <w:fldChar w:fldCharType="begin"/>
            </w:r>
            <w:r>
              <w:instrText xml:space="preserve"> REF _Ref450204026 \r \h </w:instrText>
            </w:r>
            <w:r w:rsidR="00373DC7">
              <w:instrText xml:space="preserve"> \* MERGEFORMAT </w:instrText>
            </w:r>
            <w:r>
              <w:fldChar w:fldCharType="separate"/>
            </w:r>
            <w:r w:rsidR="00476E1D">
              <w:t>5.1.6</w:t>
            </w:r>
            <w:r>
              <w:fldChar w:fldCharType="end"/>
            </w:r>
            <w:r>
              <w:t xml:space="preserve">, </w:t>
            </w:r>
            <w:r>
              <w:fldChar w:fldCharType="begin"/>
            </w:r>
            <w:r>
              <w:instrText xml:space="preserve"> REF _Ref435196675 \r \h </w:instrText>
            </w:r>
            <w:r w:rsidR="00373DC7">
              <w:instrText xml:space="preserve"> \* MERGEFORMAT </w:instrText>
            </w:r>
            <w:r>
              <w:fldChar w:fldCharType="separate"/>
            </w:r>
            <w:r w:rsidR="00476E1D">
              <w:t>5.7.2</w:t>
            </w:r>
            <w:r>
              <w:fldChar w:fldCharType="end"/>
            </w:r>
            <w:r>
              <w:t xml:space="preserve">, </w:t>
            </w:r>
            <w:r>
              <w:fldChar w:fldCharType="begin"/>
            </w:r>
            <w:r>
              <w:instrText xml:space="preserve"> REF _Ref416433701 \r \h </w:instrText>
            </w:r>
            <w:r w:rsidR="00373DC7">
              <w:instrText xml:space="preserve"> \* MERGEFORMAT </w:instrText>
            </w:r>
            <w:r>
              <w:fldChar w:fldCharType="separate"/>
            </w:r>
            <w:r w:rsidR="00476E1D">
              <w:t>5.3.3</w:t>
            </w:r>
            <w:r>
              <w:fldChar w:fldCharType="end"/>
            </w:r>
            <w:r>
              <w:t>.</w:t>
            </w:r>
          </w:p>
          <w:p w14:paraId="490A3FFE" w14:textId="77777777" w:rsidR="00373DC7" w:rsidRPr="00C00195" w:rsidRDefault="00373DC7" w:rsidP="004834F0">
            <w:pPr>
              <w:pStyle w:val="ASFKTablenorm"/>
              <w:ind w:left="57" w:right="57"/>
            </w:pPr>
            <w:r w:rsidRPr="00775CD9">
              <w:t xml:space="preserve">В соответствии с </w:t>
            </w:r>
            <w:r w:rsidRPr="00373DC7">
              <w:t xml:space="preserve">SUFD-81092 </w:t>
            </w:r>
            <w:r>
              <w:t>(</w:t>
            </w:r>
            <w:r w:rsidRPr="00373DC7">
              <w:t>SUFD-87911</w:t>
            </w:r>
            <w:r w:rsidR="00266CA5">
              <w:t>, SUFD-87919</w:t>
            </w:r>
            <w:r>
              <w:t>) добавлен</w:t>
            </w:r>
            <w:r w:rsidR="00266CA5">
              <w:t>ы</w:t>
            </w:r>
            <w:r>
              <w:t xml:space="preserve"> </w:t>
            </w:r>
            <w:r w:rsidR="009609C5">
              <w:t>п</w:t>
            </w:r>
            <w:r>
              <w:t xml:space="preserve">п. </w:t>
            </w:r>
            <w:r w:rsidR="007243C2">
              <w:t xml:space="preserve">5.1.21, </w:t>
            </w:r>
            <w:r>
              <w:fldChar w:fldCharType="begin"/>
            </w:r>
            <w:r>
              <w:instrText xml:space="preserve"> REF _Ref454349706 \r \h </w:instrText>
            </w:r>
            <w:r>
              <w:fldChar w:fldCharType="separate"/>
            </w:r>
            <w:r w:rsidR="00476E1D">
              <w:t>5.1.22</w:t>
            </w:r>
            <w:r>
              <w:fldChar w:fldCharType="end"/>
            </w:r>
            <w:r w:rsidR="00266CA5">
              <w:t>.</w:t>
            </w:r>
          </w:p>
        </w:tc>
      </w:tr>
      <w:tr w:rsidR="005C2910" w:rsidRPr="00F5756B" w14:paraId="72ABF7D7" w14:textId="77777777" w:rsidTr="004834F0">
        <w:tc>
          <w:tcPr>
            <w:tcW w:w="412" w:type="pct"/>
            <w:shd w:val="clear" w:color="auto" w:fill="auto"/>
          </w:tcPr>
          <w:p w14:paraId="7448354F" w14:textId="77777777" w:rsidR="007A150F" w:rsidRDefault="007A150F" w:rsidP="004834F0">
            <w:pPr>
              <w:pStyle w:val="ASFKTablenorm"/>
              <w:ind w:left="57" w:right="57"/>
            </w:pPr>
            <w:r>
              <w:t>9.6</w:t>
            </w:r>
          </w:p>
        </w:tc>
        <w:tc>
          <w:tcPr>
            <w:tcW w:w="708" w:type="pct"/>
            <w:shd w:val="clear" w:color="auto" w:fill="auto"/>
          </w:tcPr>
          <w:p w14:paraId="113218F4" w14:textId="77777777" w:rsidR="007A150F" w:rsidRDefault="007A150F" w:rsidP="004834F0">
            <w:pPr>
              <w:pStyle w:val="ASFKTablenorm"/>
              <w:ind w:left="57" w:right="57"/>
            </w:pPr>
            <w:r>
              <w:t>08.08.2016</w:t>
            </w:r>
          </w:p>
        </w:tc>
        <w:tc>
          <w:tcPr>
            <w:tcW w:w="944" w:type="pct"/>
            <w:shd w:val="clear" w:color="auto" w:fill="auto"/>
          </w:tcPr>
          <w:p w14:paraId="49F408DB" w14:textId="77777777" w:rsidR="007A150F" w:rsidRDefault="007A150F" w:rsidP="004834F0">
            <w:pPr>
              <w:pStyle w:val="ASFKTablenorm"/>
              <w:ind w:left="57" w:right="57"/>
            </w:pPr>
            <w:r>
              <w:t xml:space="preserve">Алексеев </w:t>
            </w:r>
            <w:r w:rsidR="00B2707E">
              <w:t>И. И.</w:t>
            </w:r>
          </w:p>
        </w:tc>
        <w:tc>
          <w:tcPr>
            <w:tcW w:w="2936" w:type="pct"/>
            <w:shd w:val="clear" w:color="auto" w:fill="auto"/>
          </w:tcPr>
          <w:p w14:paraId="32048696" w14:textId="77777777" w:rsidR="00115F03" w:rsidRPr="00205BF2" w:rsidRDefault="007A150F" w:rsidP="004834F0">
            <w:pPr>
              <w:pStyle w:val="ASFKTablenorm"/>
              <w:ind w:left="57" w:right="57"/>
            </w:pPr>
            <w:r w:rsidRPr="00205BF2">
              <w:t xml:space="preserve">В соответствии </w:t>
            </w:r>
            <w:r w:rsidRPr="00205BF2">
              <w:tab/>
              <w:t xml:space="preserve">SUFD-88819 (SUFD-89891) актуализирован п. </w:t>
            </w:r>
            <w:r w:rsidRPr="00205BF2">
              <w:fldChar w:fldCharType="begin"/>
            </w:r>
            <w:r w:rsidRPr="00205BF2">
              <w:instrText xml:space="preserve"> REF _Ref458438579 \r \h </w:instrText>
            </w:r>
            <w:r w:rsidR="00205BF2">
              <w:instrText xml:space="preserve"> \* MERGEFORMAT </w:instrText>
            </w:r>
            <w:r w:rsidRPr="00205BF2">
              <w:fldChar w:fldCharType="separate"/>
            </w:r>
            <w:r w:rsidR="00476E1D">
              <w:t>5.1.10</w:t>
            </w:r>
            <w:r w:rsidRPr="00205BF2">
              <w:fldChar w:fldCharType="end"/>
            </w:r>
            <w:r w:rsidRPr="00205BF2">
              <w:t>.</w:t>
            </w:r>
          </w:p>
        </w:tc>
      </w:tr>
      <w:tr w:rsidR="005C2910" w:rsidRPr="00F5756B" w14:paraId="2D22BF71" w14:textId="77777777" w:rsidTr="004834F0">
        <w:tc>
          <w:tcPr>
            <w:tcW w:w="412" w:type="pct"/>
            <w:shd w:val="clear" w:color="auto" w:fill="auto"/>
          </w:tcPr>
          <w:p w14:paraId="4A4FDAA8" w14:textId="77777777" w:rsidR="00115F03" w:rsidRDefault="00115F03" w:rsidP="004834F0">
            <w:pPr>
              <w:pStyle w:val="ASFKTablenorm"/>
              <w:ind w:left="57" w:right="57"/>
            </w:pPr>
            <w:r>
              <w:t>9.7</w:t>
            </w:r>
          </w:p>
        </w:tc>
        <w:tc>
          <w:tcPr>
            <w:tcW w:w="708" w:type="pct"/>
            <w:shd w:val="clear" w:color="auto" w:fill="auto"/>
          </w:tcPr>
          <w:p w14:paraId="74843A11" w14:textId="77777777" w:rsidR="00115F03" w:rsidRDefault="00115F03" w:rsidP="004834F0">
            <w:pPr>
              <w:pStyle w:val="ASFKTablenorm"/>
              <w:ind w:left="57" w:right="57"/>
            </w:pPr>
            <w:r>
              <w:t>2</w:t>
            </w:r>
            <w:r w:rsidR="00875BF6">
              <w:t>4</w:t>
            </w:r>
            <w:r>
              <w:t>.08.2016</w:t>
            </w:r>
          </w:p>
        </w:tc>
        <w:tc>
          <w:tcPr>
            <w:tcW w:w="944" w:type="pct"/>
            <w:shd w:val="clear" w:color="auto" w:fill="auto"/>
          </w:tcPr>
          <w:p w14:paraId="0FB4929E" w14:textId="77777777" w:rsidR="00115F03" w:rsidRDefault="00115F03" w:rsidP="004834F0">
            <w:pPr>
              <w:pStyle w:val="ASFKTablenorm"/>
              <w:ind w:left="57" w:right="57"/>
            </w:pPr>
            <w:r>
              <w:t>Соколова Н.</w:t>
            </w:r>
            <w:r w:rsidR="00BB6AA4">
              <w:t xml:space="preserve"> </w:t>
            </w:r>
            <w:r>
              <w:t>В.</w:t>
            </w:r>
          </w:p>
        </w:tc>
        <w:tc>
          <w:tcPr>
            <w:tcW w:w="2936" w:type="pct"/>
            <w:shd w:val="clear" w:color="auto" w:fill="auto"/>
          </w:tcPr>
          <w:p w14:paraId="1D69755E" w14:textId="77777777" w:rsidR="00115F03" w:rsidRDefault="00115F03" w:rsidP="004834F0">
            <w:pPr>
              <w:pStyle w:val="ASFKTablenorm"/>
              <w:ind w:left="57" w:right="57"/>
            </w:pPr>
            <w:r w:rsidRPr="00115F03">
              <w:t xml:space="preserve">В соответствии </w:t>
            </w:r>
            <w:r w:rsidRPr="00115F03">
              <w:tab/>
              <w:t>SUFD-86127 (SUFD-89162) актуализирован п.</w:t>
            </w:r>
            <w:r>
              <w:t xml:space="preserve"> </w:t>
            </w:r>
            <w:r>
              <w:fldChar w:fldCharType="begin"/>
            </w:r>
            <w:r>
              <w:instrText xml:space="preserve"> REF _Ref295386276 \r \h </w:instrText>
            </w:r>
            <w:r>
              <w:fldChar w:fldCharType="separate"/>
            </w:r>
            <w:r w:rsidR="00476E1D">
              <w:t>5.13.1</w:t>
            </w:r>
            <w:r>
              <w:fldChar w:fldCharType="end"/>
            </w:r>
            <w:r>
              <w:t>.</w:t>
            </w:r>
          </w:p>
          <w:p w14:paraId="71C852F0" w14:textId="77777777" w:rsidR="00875BF6" w:rsidRPr="00205BF2" w:rsidRDefault="00875BF6" w:rsidP="004834F0">
            <w:pPr>
              <w:pStyle w:val="ASFKTablenorm"/>
              <w:ind w:left="57" w:right="57"/>
            </w:pPr>
            <w:r w:rsidRPr="00875BF6">
              <w:t>В соответствии с RFC-42713 отредактированы наименования системных констант.</w:t>
            </w:r>
          </w:p>
        </w:tc>
      </w:tr>
      <w:tr w:rsidR="005C2910" w:rsidRPr="00F5756B" w14:paraId="35A686D9" w14:textId="77777777" w:rsidTr="004834F0">
        <w:tc>
          <w:tcPr>
            <w:tcW w:w="412" w:type="pct"/>
            <w:shd w:val="clear" w:color="auto" w:fill="auto"/>
          </w:tcPr>
          <w:p w14:paraId="29172E70" w14:textId="77777777" w:rsidR="006D6594" w:rsidRDefault="006D6594" w:rsidP="004834F0">
            <w:pPr>
              <w:pStyle w:val="ASFKTablenorm"/>
              <w:ind w:left="57" w:right="57"/>
            </w:pPr>
            <w:r>
              <w:t>9.8</w:t>
            </w:r>
          </w:p>
        </w:tc>
        <w:tc>
          <w:tcPr>
            <w:tcW w:w="708" w:type="pct"/>
            <w:shd w:val="clear" w:color="auto" w:fill="auto"/>
          </w:tcPr>
          <w:p w14:paraId="795D571A" w14:textId="77777777" w:rsidR="006D6594" w:rsidRDefault="00E856E5" w:rsidP="004834F0">
            <w:pPr>
              <w:pStyle w:val="ASFKTablenorm"/>
              <w:ind w:left="57" w:right="57"/>
            </w:pPr>
            <w:r w:rsidRPr="00E856E5">
              <w:t>12.12.2016</w:t>
            </w:r>
          </w:p>
        </w:tc>
        <w:tc>
          <w:tcPr>
            <w:tcW w:w="944" w:type="pct"/>
            <w:shd w:val="clear" w:color="auto" w:fill="auto"/>
          </w:tcPr>
          <w:p w14:paraId="0CE3672D" w14:textId="77777777" w:rsidR="006D6594" w:rsidRDefault="00E856E5" w:rsidP="004834F0">
            <w:pPr>
              <w:pStyle w:val="ASFKTablenorm"/>
              <w:ind w:left="57" w:right="57"/>
            </w:pPr>
            <w:r>
              <w:t>Тяпкина О.</w:t>
            </w:r>
            <w:r w:rsidR="00BB6AA4">
              <w:t xml:space="preserve"> </w:t>
            </w:r>
            <w:r w:rsidR="006D6594">
              <w:t>В.</w:t>
            </w:r>
          </w:p>
          <w:p w14:paraId="0AF9DE07" w14:textId="77777777" w:rsidR="00E856E5" w:rsidRDefault="00E856E5" w:rsidP="004834F0">
            <w:pPr>
              <w:pStyle w:val="ASFKTablenorm"/>
              <w:ind w:left="57" w:right="57"/>
            </w:pPr>
            <w:r w:rsidRPr="00E856E5">
              <w:t>Соколова Н.</w:t>
            </w:r>
            <w:r w:rsidR="00BB6AA4">
              <w:t xml:space="preserve"> </w:t>
            </w:r>
            <w:r w:rsidRPr="00E856E5">
              <w:t>В.</w:t>
            </w:r>
          </w:p>
        </w:tc>
        <w:tc>
          <w:tcPr>
            <w:tcW w:w="2936" w:type="pct"/>
            <w:shd w:val="clear" w:color="auto" w:fill="auto"/>
          </w:tcPr>
          <w:p w14:paraId="2EC75A42" w14:textId="77777777" w:rsidR="006D6594" w:rsidRDefault="006D6594" w:rsidP="004834F0">
            <w:pPr>
              <w:pStyle w:val="ASFKTablenorm"/>
              <w:ind w:left="57" w:right="57"/>
            </w:pPr>
            <w:r w:rsidRPr="00194B12">
              <w:t>Внесены редакционные правки, предусмотренные г</w:t>
            </w:r>
            <w:r w:rsidRPr="006D6594">
              <w:t>о</w:t>
            </w:r>
            <w:r w:rsidRPr="00194B12">
              <w:t>сударственным контрактом № УФТ-57/2016 от 14.11.2016</w:t>
            </w:r>
            <w:r>
              <w:t>.</w:t>
            </w:r>
          </w:p>
          <w:p w14:paraId="30DE53CB" w14:textId="77777777" w:rsidR="00E856E5" w:rsidRPr="00E856E5" w:rsidRDefault="00E856E5" w:rsidP="004834F0">
            <w:pPr>
              <w:pStyle w:val="ASFKTablenorm"/>
              <w:ind w:left="57" w:right="57"/>
            </w:pPr>
            <w:r w:rsidRPr="00E856E5">
              <w:t xml:space="preserve">В соответствии с SUFD-89838 (SUFD-92174) актуализирован п. </w:t>
            </w:r>
            <w:r w:rsidRPr="00E856E5">
              <w:fldChar w:fldCharType="begin"/>
            </w:r>
            <w:r w:rsidRPr="00E856E5">
              <w:instrText xml:space="preserve"> REF _Ref458438579 \r \h  \* MERGEFORMAT </w:instrText>
            </w:r>
            <w:r w:rsidRPr="00E856E5">
              <w:fldChar w:fldCharType="separate"/>
            </w:r>
            <w:r w:rsidR="00476E1D">
              <w:t>5.1.10</w:t>
            </w:r>
            <w:r w:rsidRPr="00E856E5">
              <w:fldChar w:fldCharType="end"/>
            </w:r>
            <w:r w:rsidRPr="00E856E5">
              <w:t>.</w:t>
            </w:r>
          </w:p>
          <w:p w14:paraId="5C4166F7" w14:textId="77777777" w:rsidR="00E856E5" w:rsidRPr="00E856E5" w:rsidRDefault="00E856E5" w:rsidP="004834F0">
            <w:pPr>
              <w:pStyle w:val="ASFKTablenorm"/>
              <w:ind w:left="57" w:right="57"/>
            </w:pPr>
            <w:r w:rsidRPr="00E856E5">
              <w:t xml:space="preserve">В соответствии с SUFD-88432 (SUFD-91996, SUFD-92001) добавлен п. </w:t>
            </w:r>
            <w:r w:rsidRPr="00E856E5">
              <w:fldChar w:fldCharType="begin"/>
            </w:r>
            <w:r w:rsidRPr="00E856E5">
              <w:instrText xml:space="preserve"> REF _Ref468974597 \r \h </w:instrText>
            </w:r>
            <w:r w:rsidRPr="00E856E5">
              <w:fldChar w:fldCharType="separate"/>
            </w:r>
            <w:r w:rsidR="00476E1D">
              <w:t>5.1.28</w:t>
            </w:r>
            <w:r w:rsidRPr="00E856E5">
              <w:fldChar w:fldCharType="end"/>
            </w:r>
            <w:r w:rsidRPr="00E856E5">
              <w:t>.</w:t>
            </w:r>
          </w:p>
          <w:p w14:paraId="5417F1DD" w14:textId="77777777" w:rsidR="00E856E5" w:rsidRPr="00115F03" w:rsidRDefault="00E856E5" w:rsidP="004834F0">
            <w:pPr>
              <w:pStyle w:val="ASFKTablenorm"/>
              <w:ind w:left="57" w:right="57"/>
            </w:pPr>
            <w:r w:rsidRPr="00E856E5">
              <w:t xml:space="preserve">В соответствии с SUFD-91434 (SUFD-92899, SUFD-92906, SUFD-92911) актуализированы </w:t>
            </w:r>
            <w:r w:rsidR="009609C5">
              <w:t>п</w:t>
            </w:r>
            <w:r w:rsidRPr="00E856E5">
              <w:t xml:space="preserve">п. </w:t>
            </w:r>
            <w:r w:rsidRPr="00E856E5">
              <w:fldChar w:fldCharType="begin"/>
            </w:r>
            <w:r w:rsidRPr="00E856E5">
              <w:instrText xml:space="preserve"> REF _Ref468716747 \r \h </w:instrText>
            </w:r>
            <w:r w:rsidRPr="00E856E5">
              <w:fldChar w:fldCharType="separate"/>
            </w:r>
            <w:r w:rsidR="00476E1D">
              <w:t>5.5.2</w:t>
            </w:r>
            <w:r w:rsidRPr="00E856E5">
              <w:fldChar w:fldCharType="end"/>
            </w:r>
            <w:r w:rsidRPr="00E856E5">
              <w:t xml:space="preserve">, </w:t>
            </w:r>
            <w:r w:rsidRPr="00E856E5">
              <w:fldChar w:fldCharType="begin"/>
            </w:r>
            <w:r w:rsidRPr="00E856E5">
              <w:instrText xml:space="preserve"> REF _Ref357699450 \r \h </w:instrText>
            </w:r>
            <w:r w:rsidRPr="00E856E5">
              <w:fldChar w:fldCharType="separate"/>
            </w:r>
            <w:r w:rsidR="00476E1D">
              <w:t>5.5.3</w:t>
            </w:r>
            <w:r w:rsidRPr="00E856E5">
              <w:fldChar w:fldCharType="end"/>
            </w:r>
            <w:r w:rsidRPr="00E856E5">
              <w:t xml:space="preserve">, </w:t>
            </w:r>
            <w:r w:rsidRPr="00E856E5">
              <w:fldChar w:fldCharType="begin"/>
            </w:r>
            <w:r w:rsidRPr="00E856E5">
              <w:instrText xml:space="preserve"> REF _Ref341793514 \r \h </w:instrText>
            </w:r>
            <w:r w:rsidRPr="00E856E5">
              <w:fldChar w:fldCharType="separate"/>
            </w:r>
            <w:r w:rsidR="00476E1D">
              <w:t>5.5.10</w:t>
            </w:r>
            <w:r w:rsidRPr="00E856E5">
              <w:fldChar w:fldCharType="end"/>
            </w:r>
            <w:r w:rsidRPr="00E856E5">
              <w:t xml:space="preserve">, (SUFD-92907, SUFD-92908, SUFD-92917) добавлены п. </w:t>
            </w:r>
            <w:r w:rsidRPr="00E856E5">
              <w:fldChar w:fldCharType="begin"/>
            </w:r>
            <w:r w:rsidRPr="00E856E5">
              <w:instrText xml:space="preserve"> REF _Ref468804957 \r \h </w:instrText>
            </w:r>
            <w:r w:rsidRPr="00E856E5">
              <w:fldChar w:fldCharType="separate"/>
            </w:r>
            <w:r w:rsidR="00476E1D">
              <w:t>5.5.5</w:t>
            </w:r>
            <w:r w:rsidRPr="00E856E5">
              <w:fldChar w:fldCharType="end"/>
            </w:r>
            <w:r w:rsidRPr="00E856E5">
              <w:t xml:space="preserve">, </w:t>
            </w:r>
            <w:r w:rsidRPr="00E856E5">
              <w:fldChar w:fldCharType="begin"/>
            </w:r>
            <w:r w:rsidRPr="00E856E5">
              <w:instrText xml:space="preserve"> REF _Ref468810936 \r \h </w:instrText>
            </w:r>
            <w:r w:rsidRPr="00E856E5">
              <w:fldChar w:fldCharType="separate"/>
            </w:r>
            <w:r w:rsidR="00476E1D">
              <w:t>5.5.7</w:t>
            </w:r>
            <w:r w:rsidRPr="00E856E5">
              <w:fldChar w:fldCharType="end"/>
            </w:r>
            <w:r w:rsidRPr="00E856E5">
              <w:t xml:space="preserve">, </w:t>
            </w:r>
            <w:r w:rsidRPr="00E856E5">
              <w:fldChar w:fldCharType="begin"/>
            </w:r>
            <w:r w:rsidRPr="00E856E5">
              <w:instrText xml:space="preserve"> REF _Ref299363182 \r \h </w:instrText>
            </w:r>
            <w:r w:rsidRPr="00E856E5">
              <w:fldChar w:fldCharType="separate"/>
            </w:r>
            <w:r w:rsidR="00476E1D">
              <w:t>5.5.8</w:t>
            </w:r>
            <w:r w:rsidRPr="00E856E5">
              <w:fldChar w:fldCharType="end"/>
            </w:r>
            <w:r w:rsidRPr="00E856E5">
              <w:t>.</w:t>
            </w:r>
          </w:p>
        </w:tc>
      </w:tr>
      <w:tr w:rsidR="005C2910" w:rsidRPr="00F5756B" w14:paraId="126916B4" w14:textId="77777777" w:rsidTr="004834F0">
        <w:tc>
          <w:tcPr>
            <w:tcW w:w="412" w:type="pct"/>
            <w:shd w:val="clear" w:color="auto" w:fill="auto"/>
          </w:tcPr>
          <w:p w14:paraId="50900B52" w14:textId="77777777" w:rsidR="00E856E5" w:rsidRPr="00E856E5" w:rsidRDefault="00E856E5" w:rsidP="004834F0">
            <w:pPr>
              <w:pStyle w:val="ASFKTablenorm"/>
              <w:ind w:left="57" w:right="57"/>
            </w:pPr>
            <w:r>
              <w:t>9.</w:t>
            </w:r>
            <w:r w:rsidRPr="00E856E5">
              <w:t>9</w:t>
            </w:r>
          </w:p>
        </w:tc>
        <w:tc>
          <w:tcPr>
            <w:tcW w:w="708" w:type="pct"/>
            <w:shd w:val="clear" w:color="auto" w:fill="auto"/>
          </w:tcPr>
          <w:p w14:paraId="410F367C" w14:textId="77777777" w:rsidR="00E856E5" w:rsidRDefault="00E856E5" w:rsidP="004834F0">
            <w:pPr>
              <w:pStyle w:val="ASFKTablenorm"/>
              <w:ind w:left="57" w:right="57"/>
            </w:pPr>
            <w:r>
              <w:t>17.01.2017</w:t>
            </w:r>
          </w:p>
        </w:tc>
        <w:tc>
          <w:tcPr>
            <w:tcW w:w="944" w:type="pct"/>
            <w:shd w:val="clear" w:color="auto" w:fill="auto"/>
          </w:tcPr>
          <w:p w14:paraId="7FAA09E3" w14:textId="77777777" w:rsidR="00E856E5" w:rsidRDefault="00E856E5" w:rsidP="004834F0">
            <w:pPr>
              <w:pStyle w:val="ASFKTablenorm"/>
              <w:ind w:left="57" w:right="57"/>
            </w:pPr>
            <w:r>
              <w:t>Соколова Н.</w:t>
            </w:r>
            <w:r w:rsidR="00BB6AA4">
              <w:t xml:space="preserve"> </w:t>
            </w:r>
            <w:r>
              <w:t>В.</w:t>
            </w:r>
          </w:p>
        </w:tc>
        <w:tc>
          <w:tcPr>
            <w:tcW w:w="2936" w:type="pct"/>
            <w:shd w:val="clear" w:color="auto" w:fill="auto"/>
          </w:tcPr>
          <w:p w14:paraId="394A374F" w14:textId="77777777" w:rsidR="00E856E5" w:rsidRDefault="00E856E5" w:rsidP="004834F0">
            <w:pPr>
              <w:pStyle w:val="ASFKTablenorm"/>
              <w:ind w:left="57" w:right="57"/>
            </w:pPr>
            <w:r w:rsidRPr="00D1121E">
              <w:t>В соответствии с SUFD-90931 (SUFD-93101) актуал</w:t>
            </w:r>
            <w:r w:rsidRPr="00E856E5">
              <w:t>и</w:t>
            </w:r>
            <w:r>
              <w:t xml:space="preserve">зирован п. </w:t>
            </w:r>
            <w:r>
              <w:fldChar w:fldCharType="begin"/>
            </w:r>
            <w:r w:rsidRPr="00E856E5">
              <w:instrText xml:space="preserve"> REF _Ref454349706 \r \h </w:instrText>
            </w:r>
            <w:r>
              <w:fldChar w:fldCharType="separate"/>
            </w:r>
            <w:r w:rsidR="00476E1D">
              <w:t>5.1.22</w:t>
            </w:r>
            <w:r>
              <w:fldChar w:fldCharType="end"/>
            </w:r>
            <w:r>
              <w:t>.</w:t>
            </w:r>
          </w:p>
          <w:p w14:paraId="6F38B6A0" w14:textId="77777777" w:rsidR="00E856E5" w:rsidRDefault="00E856E5" w:rsidP="004834F0">
            <w:pPr>
              <w:pStyle w:val="ASFKTablenorm"/>
              <w:ind w:left="57" w:right="57"/>
            </w:pPr>
            <w:r w:rsidRPr="00710791">
              <w:t>В соответствии с SUFD-91613 (SUFD-94122) актуал</w:t>
            </w:r>
            <w:r w:rsidRPr="00E856E5">
              <w:t>и</w:t>
            </w:r>
            <w:r w:rsidRPr="00710791">
              <w:t>зирован</w:t>
            </w:r>
            <w:r>
              <w:t xml:space="preserve">ы </w:t>
            </w:r>
            <w:r w:rsidR="009609C5">
              <w:t>п</w:t>
            </w:r>
            <w:r>
              <w:t xml:space="preserve">п. </w:t>
            </w:r>
            <w:r>
              <w:fldChar w:fldCharType="begin"/>
            </w:r>
            <w:r w:rsidRPr="00E856E5">
              <w:instrText xml:space="preserve"> REF _Ref365554605 \r \h </w:instrText>
            </w:r>
            <w:r>
              <w:fldChar w:fldCharType="separate"/>
            </w:r>
            <w:r w:rsidR="00476E1D">
              <w:t>5.1.3</w:t>
            </w:r>
            <w:r>
              <w:fldChar w:fldCharType="end"/>
            </w:r>
            <w:r>
              <w:t xml:space="preserve">, </w:t>
            </w:r>
            <w:r>
              <w:fldChar w:fldCharType="begin"/>
            </w:r>
            <w:r w:rsidRPr="00E856E5">
              <w:instrText xml:space="preserve"> REF _Ref471913804 \r \h </w:instrText>
            </w:r>
            <w:r>
              <w:fldChar w:fldCharType="separate"/>
            </w:r>
            <w:r w:rsidR="00476E1D">
              <w:t>5.1.4</w:t>
            </w:r>
            <w:r>
              <w:fldChar w:fldCharType="end"/>
            </w:r>
            <w:r>
              <w:t xml:space="preserve">, </w:t>
            </w:r>
            <w:r>
              <w:fldChar w:fldCharType="begin"/>
            </w:r>
            <w:r w:rsidRPr="00E856E5">
              <w:instrText xml:space="preserve"> REF _Ref471904282 \r \h </w:instrText>
            </w:r>
            <w:r>
              <w:fldChar w:fldCharType="separate"/>
            </w:r>
            <w:r w:rsidR="00476E1D">
              <w:t>5.1.5</w:t>
            </w:r>
            <w:r>
              <w:fldChar w:fldCharType="end"/>
            </w:r>
            <w:r>
              <w:t>.</w:t>
            </w:r>
          </w:p>
          <w:p w14:paraId="6DC30BA9" w14:textId="77777777" w:rsidR="00E856E5" w:rsidRDefault="00E856E5" w:rsidP="004834F0">
            <w:pPr>
              <w:pStyle w:val="ASFKTablenorm"/>
              <w:ind w:left="57" w:right="57"/>
            </w:pPr>
            <w:r w:rsidRPr="00D1121E">
              <w:t xml:space="preserve">В соответствии с </w:t>
            </w:r>
            <w:r w:rsidRPr="00365EE7">
              <w:t xml:space="preserve">SUFD-92054 </w:t>
            </w:r>
            <w:r w:rsidRPr="00D1121E">
              <w:t>(</w:t>
            </w:r>
            <w:r w:rsidRPr="00365EE7">
              <w:t>SUFD-94141</w:t>
            </w:r>
            <w:r w:rsidRPr="00D1121E">
              <w:t>) актуал</w:t>
            </w:r>
            <w:r w:rsidRPr="00E856E5">
              <w:t>и</w:t>
            </w:r>
            <w:r>
              <w:t xml:space="preserve">зирован п. </w:t>
            </w:r>
            <w:r>
              <w:fldChar w:fldCharType="begin"/>
            </w:r>
            <w:r w:rsidRPr="00E856E5">
              <w:instrText xml:space="preserve"> REF _Ref471979424 \r \h </w:instrText>
            </w:r>
            <w:r>
              <w:fldChar w:fldCharType="separate"/>
            </w:r>
            <w:r w:rsidR="00476E1D">
              <w:t>5.1.10</w:t>
            </w:r>
            <w:r>
              <w:fldChar w:fldCharType="end"/>
            </w:r>
            <w:r>
              <w:t>.</w:t>
            </w:r>
          </w:p>
          <w:p w14:paraId="6EA35631" w14:textId="77777777" w:rsidR="00E856E5" w:rsidRDefault="00E856E5" w:rsidP="004834F0">
            <w:pPr>
              <w:pStyle w:val="ASFKTablenorm"/>
              <w:ind w:left="57" w:right="57"/>
            </w:pPr>
            <w:r w:rsidRPr="00F910C6">
              <w:t>В соответствии с SUFD-92055 (SUFD-94142)</w:t>
            </w:r>
            <w:r>
              <w:t xml:space="preserve"> </w:t>
            </w:r>
            <w:r w:rsidRPr="00F910C6">
              <w:t>актуал</w:t>
            </w:r>
            <w:r w:rsidRPr="00E856E5">
              <w:t>и</w:t>
            </w:r>
            <w:r w:rsidRPr="00F910C6">
              <w:t>зирован п.</w:t>
            </w:r>
            <w:r>
              <w:t xml:space="preserve"> </w:t>
            </w:r>
            <w:r>
              <w:fldChar w:fldCharType="begin"/>
            </w:r>
            <w:r w:rsidRPr="00E856E5">
              <w:instrText xml:space="preserve"> REF _Ref472074687 \r \h </w:instrText>
            </w:r>
            <w:r>
              <w:fldChar w:fldCharType="separate"/>
            </w:r>
            <w:r w:rsidR="00476E1D">
              <w:t>5.1.28</w:t>
            </w:r>
            <w:r>
              <w:fldChar w:fldCharType="end"/>
            </w:r>
            <w:r>
              <w:t>.</w:t>
            </w:r>
          </w:p>
          <w:p w14:paraId="0B2E8320" w14:textId="77777777" w:rsidR="00E856E5" w:rsidRPr="00E856E5" w:rsidRDefault="00E856E5" w:rsidP="004834F0">
            <w:pPr>
              <w:pStyle w:val="ASFKTablenorm"/>
              <w:ind w:left="57" w:right="57"/>
            </w:pPr>
            <w:r w:rsidRPr="00880497">
              <w:t>В соответствии с</w:t>
            </w:r>
            <w:r>
              <w:t xml:space="preserve"> </w:t>
            </w:r>
            <w:r w:rsidRPr="00880497">
              <w:t>RFC-46634</w:t>
            </w:r>
            <w:r>
              <w:t xml:space="preserve"> актуализирован п. </w:t>
            </w:r>
            <w:r>
              <w:fldChar w:fldCharType="begin"/>
            </w:r>
            <w:r w:rsidRPr="00E856E5">
              <w:instrText xml:space="preserve"> REF _Ref299363182 \r \h </w:instrText>
            </w:r>
            <w:r>
              <w:fldChar w:fldCharType="separate"/>
            </w:r>
            <w:r w:rsidR="00476E1D">
              <w:t>5.5.8</w:t>
            </w:r>
            <w:r>
              <w:fldChar w:fldCharType="end"/>
            </w:r>
            <w:r>
              <w:t>.</w:t>
            </w:r>
          </w:p>
        </w:tc>
      </w:tr>
      <w:tr w:rsidR="005C2910" w:rsidRPr="00F5756B" w14:paraId="4EAE6333" w14:textId="77777777" w:rsidTr="004834F0">
        <w:tc>
          <w:tcPr>
            <w:tcW w:w="412" w:type="pct"/>
            <w:shd w:val="clear" w:color="auto" w:fill="auto"/>
          </w:tcPr>
          <w:p w14:paraId="6498B415" w14:textId="77777777" w:rsidR="00D1121E" w:rsidRDefault="00D1121E" w:rsidP="004834F0">
            <w:pPr>
              <w:pStyle w:val="ASFKTablenorm"/>
              <w:ind w:left="57" w:right="57"/>
            </w:pPr>
            <w:r>
              <w:t>10.0</w:t>
            </w:r>
          </w:p>
        </w:tc>
        <w:tc>
          <w:tcPr>
            <w:tcW w:w="708" w:type="pct"/>
            <w:shd w:val="clear" w:color="auto" w:fill="auto"/>
          </w:tcPr>
          <w:p w14:paraId="5141686A" w14:textId="77777777" w:rsidR="00D1121E" w:rsidRDefault="009B5E4E" w:rsidP="004834F0">
            <w:pPr>
              <w:pStyle w:val="ASFKTablenorm"/>
              <w:ind w:left="57" w:right="57"/>
            </w:pPr>
            <w:r>
              <w:t>05.05</w:t>
            </w:r>
            <w:r w:rsidR="00E856E5">
              <w:t>.2017</w:t>
            </w:r>
          </w:p>
        </w:tc>
        <w:tc>
          <w:tcPr>
            <w:tcW w:w="944" w:type="pct"/>
            <w:shd w:val="clear" w:color="auto" w:fill="auto"/>
          </w:tcPr>
          <w:p w14:paraId="554F7BBB" w14:textId="77777777" w:rsidR="00CD4326" w:rsidRDefault="00E856E5" w:rsidP="004834F0">
            <w:pPr>
              <w:pStyle w:val="ASFKTablenorm"/>
              <w:ind w:left="57" w:right="57"/>
            </w:pPr>
            <w:r w:rsidRPr="00E856E5">
              <w:t>Соколова Н.</w:t>
            </w:r>
            <w:r w:rsidR="00BB6AA4">
              <w:t xml:space="preserve"> </w:t>
            </w:r>
            <w:r w:rsidRPr="00E856E5">
              <w:t>В.</w:t>
            </w:r>
          </w:p>
          <w:p w14:paraId="654A8AE0" w14:textId="77777777" w:rsidR="00CD4326" w:rsidRPr="00CD4326" w:rsidRDefault="00CD4326" w:rsidP="004834F0">
            <w:pPr>
              <w:spacing w:before="60" w:after="60"/>
              <w:ind w:left="57" w:right="57"/>
            </w:pPr>
          </w:p>
          <w:p w14:paraId="77BE9A53" w14:textId="77777777" w:rsidR="00CD4326" w:rsidRPr="00CD4326" w:rsidRDefault="00CD4326" w:rsidP="004834F0">
            <w:pPr>
              <w:spacing w:before="60" w:after="60"/>
              <w:ind w:left="57" w:right="57"/>
            </w:pPr>
          </w:p>
          <w:p w14:paraId="66335205" w14:textId="77777777" w:rsidR="00CD4326" w:rsidRPr="00CD4326" w:rsidRDefault="00CD4326" w:rsidP="004834F0">
            <w:pPr>
              <w:spacing w:before="60" w:after="60"/>
              <w:ind w:left="57" w:right="57"/>
            </w:pPr>
          </w:p>
          <w:p w14:paraId="59DE6AFF" w14:textId="77777777" w:rsidR="00CD4326" w:rsidRPr="00CD4326" w:rsidRDefault="00CD4326" w:rsidP="004834F0">
            <w:pPr>
              <w:spacing w:before="60" w:after="60"/>
              <w:ind w:left="57" w:right="57"/>
            </w:pPr>
          </w:p>
          <w:p w14:paraId="44BBA907" w14:textId="77777777" w:rsidR="00CD4326" w:rsidRDefault="00CD4326" w:rsidP="004834F0">
            <w:pPr>
              <w:spacing w:before="60" w:after="60"/>
              <w:ind w:left="57" w:right="57"/>
            </w:pPr>
          </w:p>
          <w:p w14:paraId="6E505D10" w14:textId="77777777" w:rsidR="00CD4326" w:rsidRDefault="00CD4326" w:rsidP="004834F0">
            <w:pPr>
              <w:spacing w:before="60" w:after="60"/>
              <w:ind w:left="57" w:right="57"/>
            </w:pPr>
          </w:p>
          <w:p w14:paraId="1C0F21C1" w14:textId="77777777" w:rsidR="00D1121E" w:rsidRPr="00CD4326" w:rsidRDefault="00D1121E" w:rsidP="004834F0">
            <w:pPr>
              <w:spacing w:before="60" w:after="60"/>
              <w:ind w:left="57" w:right="57"/>
              <w:jc w:val="center"/>
            </w:pPr>
          </w:p>
        </w:tc>
        <w:tc>
          <w:tcPr>
            <w:tcW w:w="2936" w:type="pct"/>
            <w:shd w:val="clear" w:color="auto" w:fill="auto"/>
          </w:tcPr>
          <w:p w14:paraId="0B8EB52B" w14:textId="77777777" w:rsidR="00E856E5" w:rsidRDefault="00E856E5" w:rsidP="004834F0">
            <w:pPr>
              <w:pStyle w:val="ASFKTablenorm"/>
              <w:ind w:left="57" w:right="57"/>
            </w:pPr>
            <w:r w:rsidRPr="00E856E5">
              <w:lastRenderedPageBreak/>
              <w:t xml:space="preserve">В соответствии с SUFD-92332 (SUFD-95202) актуализирован п. </w:t>
            </w:r>
            <w:r>
              <w:fldChar w:fldCharType="begin"/>
            </w:r>
            <w:r>
              <w:instrText xml:space="preserve"> REF _Ref295386276 \r \h </w:instrText>
            </w:r>
            <w:r>
              <w:fldChar w:fldCharType="separate"/>
            </w:r>
            <w:r w:rsidR="00476E1D">
              <w:t>5.13.1</w:t>
            </w:r>
            <w:r>
              <w:fldChar w:fldCharType="end"/>
            </w:r>
            <w:r>
              <w:t>.</w:t>
            </w:r>
          </w:p>
          <w:p w14:paraId="7CC8F41B" w14:textId="77777777" w:rsidR="00742A1D" w:rsidRDefault="00742A1D" w:rsidP="004834F0">
            <w:pPr>
              <w:pStyle w:val="ASFKTablenorm"/>
              <w:ind w:left="57" w:right="57"/>
            </w:pPr>
            <w:r w:rsidRPr="00742A1D">
              <w:lastRenderedPageBreak/>
              <w:t>В соответствии с SUFD-94517 (SUFD-94902) актуализирован п.</w:t>
            </w:r>
            <w:r>
              <w:t xml:space="preserve"> </w:t>
            </w:r>
            <w:r>
              <w:fldChar w:fldCharType="begin"/>
            </w:r>
            <w:r>
              <w:instrText xml:space="preserve"> REF _Ref435196675 \r \h </w:instrText>
            </w:r>
            <w:r>
              <w:fldChar w:fldCharType="separate"/>
            </w:r>
            <w:r w:rsidR="00476E1D">
              <w:t>5.7.2</w:t>
            </w:r>
            <w:r>
              <w:fldChar w:fldCharType="end"/>
            </w:r>
            <w:r>
              <w:t>.</w:t>
            </w:r>
          </w:p>
          <w:p w14:paraId="4449A692" w14:textId="77777777" w:rsidR="00F37CA1" w:rsidRDefault="00F37CA1" w:rsidP="004834F0">
            <w:pPr>
              <w:pStyle w:val="ASFKTablenorm"/>
              <w:ind w:left="57" w:right="57"/>
            </w:pPr>
            <w:r w:rsidRPr="00F37CA1">
              <w:t xml:space="preserve">В соответствии с SUFD-80395 (SUFD-94147) актуализированы </w:t>
            </w:r>
            <w:r w:rsidR="009609C5">
              <w:t>п</w:t>
            </w:r>
            <w:r w:rsidRPr="00F37CA1">
              <w:t>п.</w:t>
            </w:r>
            <w:r>
              <w:t xml:space="preserve"> </w:t>
            </w:r>
            <w:r>
              <w:fldChar w:fldCharType="begin"/>
            </w:r>
            <w:r>
              <w:instrText xml:space="preserve"> REF _Ref474403852 \r \h </w:instrText>
            </w:r>
            <w:r>
              <w:fldChar w:fldCharType="separate"/>
            </w:r>
            <w:r w:rsidR="00476E1D">
              <w:t>5.1.1</w:t>
            </w:r>
            <w:r>
              <w:fldChar w:fldCharType="end"/>
            </w:r>
            <w:r>
              <w:t xml:space="preserve">, </w:t>
            </w:r>
            <w:r>
              <w:fldChar w:fldCharType="begin"/>
            </w:r>
            <w:r>
              <w:instrText xml:space="preserve"> REF _Ref359522710 \r \h </w:instrText>
            </w:r>
            <w:r>
              <w:fldChar w:fldCharType="separate"/>
            </w:r>
            <w:r w:rsidR="00476E1D">
              <w:t>5.1.2</w:t>
            </w:r>
            <w:r>
              <w:fldChar w:fldCharType="end"/>
            </w:r>
            <w:r w:rsidR="007A3487">
              <w:t xml:space="preserve">, </w:t>
            </w:r>
            <w:r w:rsidR="007A3487">
              <w:fldChar w:fldCharType="begin"/>
            </w:r>
            <w:r w:rsidR="007A3487">
              <w:instrText xml:space="preserve"> REF _Ref365554605 \r \h </w:instrText>
            </w:r>
            <w:r w:rsidR="007A3487">
              <w:fldChar w:fldCharType="separate"/>
            </w:r>
            <w:r w:rsidR="00476E1D">
              <w:t>5.1.3</w:t>
            </w:r>
            <w:r w:rsidR="007A3487">
              <w:fldChar w:fldCharType="end"/>
            </w:r>
            <w:r w:rsidR="00A15424">
              <w:t xml:space="preserve">, </w:t>
            </w:r>
            <w:r w:rsidR="00A15424">
              <w:fldChar w:fldCharType="begin"/>
            </w:r>
            <w:r w:rsidR="00A15424">
              <w:instrText xml:space="preserve"> REF _Ref474422761 \r \h </w:instrText>
            </w:r>
            <w:r w:rsidR="00A15424">
              <w:fldChar w:fldCharType="separate"/>
            </w:r>
            <w:r w:rsidR="00476E1D">
              <w:t>5.1.4</w:t>
            </w:r>
            <w:r w:rsidR="00A15424">
              <w:fldChar w:fldCharType="end"/>
            </w:r>
            <w:r w:rsidR="00B9078D">
              <w:t xml:space="preserve">, </w:t>
            </w:r>
            <w:r w:rsidR="00B9078D">
              <w:fldChar w:fldCharType="begin"/>
            </w:r>
            <w:r w:rsidR="00B9078D">
              <w:instrText xml:space="preserve"> REF _Ref474504860 \r \h </w:instrText>
            </w:r>
            <w:r w:rsidR="00B9078D">
              <w:fldChar w:fldCharType="separate"/>
            </w:r>
            <w:r w:rsidR="00476E1D">
              <w:t>5.1.5</w:t>
            </w:r>
            <w:r w:rsidR="00B9078D">
              <w:fldChar w:fldCharType="end"/>
            </w:r>
            <w:r w:rsidR="00151540">
              <w:t xml:space="preserve">, </w:t>
            </w:r>
            <w:r w:rsidR="00151540">
              <w:fldChar w:fldCharType="begin"/>
            </w:r>
            <w:r w:rsidR="00151540">
              <w:instrText xml:space="preserve"> REF _Ref474747003 \r \h </w:instrText>
            </w:r>
            <w:r w:rsidR="00151540">
              <w:fldChar w:fldCharType="separate"/>
            </w:r>
            <w:r w:rsidR="00476E1D">
              <w:t>5.1.6</w:t>
            </w:r>
            <w:r w:rsidR="00151540">
              <w:fldChar w:fldCharType="end"/>
            </w:r>
            <w:r w:rsidR="00151540">
              <w:t xml:space="preserve">, </w:t>
            </w:r>
            <w:r w:rsidR="00585875">
              <w:fldChar w:fldCharType="begin"/>
            </w:r>
            <w:r w:rsidR="00585875">
              <w:instrText xml:space="preserve"> REF _Ref373061971 \r \h </w:instrText>
            </w:r>
            <w:r w:rsidR="00585875">
              <w:fldChar w:fldCharType="separate"/>
            </w:r>
            <w:r w:rsidR="00476E1D">
              <w:t>5.1.8</w:t>
            </w:r>
            <w:r w:rsidR="00585875">
              <w:fldChar w:fldCharType="end"/>
            </w:r>
            <w:r w:rsidR="000B13B2">
              <w:t xml:space="preserve">, </w:t>
            </w:r>
            <w:r w:rsidR="000B13B2">
              <w:fldChar w:fldCharType="begin"/>
            </w:r>
            <w:r w:rsidR="000B13B2">
              <w:instrText xml:space="preserve"> REF _Ref406407887 \r \h </w:instrText>
            </w:r>
            <w:r w:rsidR="000B13B2">
              <w:fldChar w:fldCharType="separate"/>
            </w:r>
            <w:r w:rsidR="00476E1D">
              <w:t>5.1.9</w:t>
            </w:r>
            <w:r w:rsidR="000B13B2">
              <w:fldChar w:fldCharType="end"/>
            </w:r>
            <w:r w:rsidR="0008138C">
              <w:t xml:space="preserve">, </w:t>
            </w:r>
            <w:r w:rsidR="006C4954">
              <w:fldChar w:fldCharType="begin"/>
            </w:r>
            <w:r w:rsidR="006C4954">
              <w:instrText xml:space="preserve"> REF _Ref454349706 \r \h </w:instrText>
            </w:r>
            <w:r w:rsidR="006C4954">
              <w:fldChar w:fldCharType="separate"/>
            </w:r>
            <w:r w:rsidR="00476E1D">
              <w:t>5.1.22</w:t>
            </w:r>
            <w:r w:rsidR="006C4954">
              <w:fldChar w:fldCharType="end"/>
            </w:r>
            <w:r w:rsidR="00D379E8">
              <w:t xml:space="preserve">, </w:t>
            </w:r>
            <w:r w:rsidR="00D379E8">
              <w:fldChar w:fldCharType="begin"/>
            </w:r>
            <w:r w:rsidR="00D379E8">
              <w:instrText xml:space="preserve"> REF _Ref419280892 \r \h </w:instrText>
            </w:r>
            <w:r w:rsidR="00D379E8">
              <w:fldChar w:fldCharType="separate"/>
            </w:r>
            <w:r w:rsidR="00476E1D">
              <w:t>5.3.2</w:t>
            </w:r>
            <w:r w:rsidR="00D379E8">
              <w:fldChar w:fldCharType="end"/>
            </w:r>
            <w:r w:rsidR="00D379E8">
              <w:t xml:space="preserve">, </w:t>
            </w:r>
            <w:r w:rsidR="00D379E8">
              <w:fldChar w:fldCharType="begin"/>
            </w:r>
            <w:r w:rsidR="00D379E8">
              <w:instrText xml:space="preserve"> REF _Ref416433701 \r \h </w:instrText>
            </w:r>
            <w:r w:rsidR="00D379E8">
              <w:fldChar w:fldCharType="separate"/>
            </w:r>
            <w:r w:rsidR="00476E1D">
              <w:t>5.3.3</w:t>
            </w:r>
            <w:r w:rsidR="00D379E8">
              <w:fldChar w:fldCharType="end"/>
            </w:r>
            <w:r w:rsidR="00772270">
              <w:t xml:space="preserve">, </w:t>
            </w:r>
            <w:r w:rsidR="00772270">
              <w:fldChar w:fldCharType="begin"/>
            </w:r>
            <w:r w:rsidR="00772270">
              <w:instrText xml:space="preserve"> REF _Ref474915009 \r \h </w:instrText>
            </w:r>
            <w:r w:rsidR="00772270">
              <w:fldChar w:fldCharType="separate"/>
            </w:r>
            <w:r w:rsidR="00476E1D">
              <w:t>5.3.4</w:t>
            </w:r>
            <w:r w:rsidR="00772270">
              <w:fldChar w:fldCharType="end"/>
            </w:r>
            <w:r w:rsidR="003124F6">
              <w:t xml:space="preserve">, </w:t>
            </w:r>
            <w:r w:rsidR="00FF3A01">
              <w:fldChar w:fldCharType="begin"/>
            </w:r>
            <w:r w:rsidR="00FF3A01">
              <w:instrText xml:space="preserve"> REF _Ref59626060 \r \h </w:instrText>
            </w:r>
            <w:r w:rsidR="00FF3A01">
              <w:fldChar w:fldCharType="separate"/>
            </w:r>
            <w:r w:rsidR="00476E1D">
              <w:t>5.4.1</w:t>
            </w:r>
            <w:r w:rsidR="00FF3A01">
              <w:fldChar w:fldCharType="end"/>
            </w:r>
            <w:r w:rsidR="00356E14">
              <w:t xml:space="preserve">, </w:t>
            </w:r>
            <w:r w:rsidR="00356E14">
              <w:fldChar w:fldCharType="begin"/>
            </w:r>
            <w:r w:rsidR="00356E14">
              <w:instrText xml:space="preserve"> REF _Ref475096634 \r \h </w:instrText>
            </w:r>
            <w:r w:rsidR="00356E14">
              <w:fldChar w:fldCharType="separate"/>
            </w:r>
            <w:r w:rsidR="00476E1D">
              <w:t>5.7.1</w:t>
            </w:r>
            <w:r w:rsidR="00356E14">
              <w:fldChar w:fldCharType="end"/>
            </w:r>
            <w:r w:rsidR="00917D03">
              <w:t xml:space="preserve">, </w:t>
            </w:r>
            <w:r w:rsidR="00917D03">
              <w:fldChar w:fldCharType="begin"/>
            </w:r>
            <w:r w:rsidR="00917D03">
              <w:instrText xml:space="preserve"> REF _Ref435196675 \r \h </w:instrText>
            </w:r>
            <w:r w:rsidR="00917D03">
              <w:fldChar w:fldCharType="separate"/>
            </w:r>
            <w:r w:rsidR="00476E1D">
              <w:t>5.7.2</w:t>
            </w:r>
            <w:r w:rsidR="00917D03">
              <w:fldChar w:fldCharType="end"/>
            </w:r>
            <w:r w:rsidR="00917D03">
              <w:t>.</w:t>
            </w:r>
          </w:p>
          <w:p w14:paraId="58880521" w14:textId="77777777" w:rsidR="00CF7624" w:rsidRDefault="00E92A70" w:rsidP="004834F0">
            <w:pPr>
              <w:pStyle w:val="ASFKTablenorm"/>
              <w:ind w:left="57" w:right="57"/>
            </w:pPr>
            <w:r w:rsidRPr="00E92A70">
              <w:t xml:space="preserve">В соответствии с SUFD-94928 (SUFD-96416) актуализированы </w:t>
            </w:r>
            <w:r w:rsidR="009609C5">
              <w:t>п</w:t>
            </w:r>
            <w:r w:rsidRPr="00E92A70">
              <w:t xml:space="preserve">п. </w:t>
            </w:r>
            <w:r w:rsidR="00AB5684" w:rsidRPr="00AB5684">
              <w:fldChar w:fldCharType="begin"/>
            </w:r>
            <w:r w:rsidR="00AB5684" w:rsidRPr="00AB5684">
              <w:instrText xml:space="preserve"> REF _Ref474403852 \r \h </w:instrText>
            </w:r>
            <w:r w:rsidR="00AB5684" w:rsidRPr="00AB5684">
              <w:fldChar w:fldCharType="separate"/>
            </w:r>
            <w:r w:rsidR="00476E1D">
              <w:t>5.1.1</w:t>
            </w:r>
            <w:r w:rsidR="00AB5684" w:rsidRPr="00AB5684">
              <w:fldChar w:fldCharType="end"/>
            </w:r>
            <w:r w:rsidR="00AB5684" w:rsidRPr="00AB5684">
              <w:t xml:space="preserve">, </w:t>
            </w:r>
            <w:r w:rsidR="00AB5684" w:rsidRPr="00AB5684">
              <w:fldChar w:fldCharType="begin"/>
            </w:r>
            <w:r w:rsidR="00AB5684" w:rsidRPr="00AB5684">
              <w:instrText xml:space="preserve"> REF _Ref359522710 \r \h </w:instrText>
            </w:r>
            <w:r w:rsidR="00AB5684" w:rsidRPr="00AB5684">
              <w:fldChar w:fldCharType="separate"/>
            </w:r>
            <w:r w:rsidR="00476E1D">
              <w:t>5.1.2</w:t>
            </w:r>
            <w:r w:rsidR="00AB5684" w:rsidRPr="00AB5684">
              <w:fldChar w:fldCharType="end"/>
            </w:r>
            <w:r w:rsidR="00AB5684">
              <w:t xml:space="preserve">, </w:t>
            </w:r>
            <w:r w:rsidR="002E57AB">
              <w:fldChar w:fldCharType="begin"/>
            </w:r>
            <w:r w:rsidR="002E57AB">
              <w:instrText xml:space="preserve"> REF _Ref474422761 \r \h </w:instrText>
            </w:r>
            <w:r w:rsidR="002E57AB">
              <w:fldChar w:fldCharType="separate"/>
            </w:r>
            <w:r w:rsidR="00476E1D">
              <w:t>5.1.4</w:t>
            </w:r>
            <w:r w:rsidR="002E57AB">
              <w:fldChar w:fldCharType="end"/>
            </w:r>
            <w:r w:rsidR="002E57AB">
              <w:t xml:space="preserve">, </w:t>
            </w:r>
            <w:r w:rsidR="002E57AB">
              <w:fldChar w:fldCharType="begin"/>
            </w:r>
            <w:r w:rsidR="002E57AB">
              <w:instrText xml:space="preserve"> REF _Ref474504860 \r \h </w:instrText>
            </w:r>
            <w:r w:rsidR="002E57AB">
              <w:fldChar w:fldCharType="separate"/>
            </w:r>
            <w:r w:rsidR="00476E1D">
              <w:t>5.1.5</w:t>
            </w:r>
            <w:r w:rsidR="002E57AB">
              <w:fldChar w:fldCharType="end"/>
            </w:r>
            <w:r w:rsidR="002E57AB">
              <w:t>,</w:t>
            </w:r>
            <w:r w:rsidR="001A6813">
              <w:t xml:space="preserve"> </w:t>
            </w:r>
            <w:r w:rsidR="00051892" w:rsidRPr="00051892">
              <w:fldChar w:fldCharType="begin"/>
            </w:r>
            <w:r w:rsidR="00051892" w:rsidRPr="00051892">
              <w:instrText xml:space="preserve"> REF _Ref373061971 \r \h </w:instrText>
            </w:r>
            <w:r w:rsidR="00051892" w:rsidRPr="00051892">
              <w:fldChar w:fldCharType="separate"/>
            </w:r>
            <w:r w:rsidR="00476E1D">
              <w:t>5.1.8</w:t>
            </w:r>
            <w:r w:rsidR="00051892" w:rsidRPr="00051892">
              <w:fldChar w:fldCharType="end"/>
            </w:r>
            <w:r w:rsidR="00051892">
              <w:t xml:space="preserve">, </w:t>
            </w:r>
            <w:r w:rsidRPr="00E92A70">
              <w:fldChar w:fldCharType="begin"/>
            </w:r>
            <w:r w:rsidRPr="00E92A70">
              <w:instrText xml:space="preserve"> REF _Ref406407887 \r \h </w:instrText>
            </w:r>
            <w:r w:rsidRPr="00E92A70">
              <w:fldChar w:fldCharType="separate"/>
            </w:r>
            <w:r w:rsidR="00476E1D">
              <w:t>5.1.9</w:t>
            </w:r>
            <w:r w:rsidRPr="00E92A70">
              <w:fldChar w:fldCharType="end"/>
            </w:r>
            <w:r w:rsidR="00CF7624" w:rsidRPr="00CF7624">
              <w:t xml:space="preserve">, </w:t>
            </w:r>
            <w:r w:rsidR="00CF7624" w:rsidRPr="00CF7624">
              <w:fldChar w:fldCharType="begin"/>
            </w:r>
            <w:r w:rsidR="00CF7624" w:rsidRPr="00CF7624">
              <w:instrText xml:space="preserve"> REF _Ref454349706 \r \h </w:instrText>
            </w:r>
            <w:r w:rsidR="00CF7624" w:rsidRPr="00CF7624">
              <w:fldChar w:fldCharType="separate"/>
            </w:r>
            <w:r w:rsidR="00476E1D">
              <w:t>5.1.22</w:t>
            </w:r>
            <w:r w:rsidR="00CF7624" w:rsidRPr="00CF7624">
              <w:fldChar w:fldCharType="end"/>
            </w:r>
            <w:r w:rsidR="006B7AF9">
              <w:t>,</w:t>
            </w:r>
            <w:r w:rsidR="00DA6BC1">
              <w:t xml:space="preserve"> </w:t>
            </w:r>
            <w:r w:rsidR="00DA6BC1">
              <w:fldChar w:fldCharType="begin"/>
            </w:r>
            <w:r w:rsidR="00DA6BC1">
              <w:instrText xml:space="preserve"> REF _Ref419280892 \r \h </w:instrText>
            </w:r>
            <w:r w:rsidR="00DA6BC1">
              <w:fldChar w:fldCharType="separate"/>
            </w:r>
            <w:r w:rsidR="00476E1D">
              <w:t>5.3.2</w:t>
            </w:r>
            <w:r w:rsidR="00DA6BC1">
              <w:fldChar w:fldCharType="end"/>
            </w:r>
            <w:r w:rsidR="00DA6BC1">
              <w:t>,</w:t>
            </w:r>
            <w:r w:rsidR="006B7AF9">
              <w:t xml:space="preserve"> </w:t>
            </w:r>
            <w:r w:rsidR="00B45406">
              <w:fldChar w:fldCharType="begin"/>
            </w:r>
            <w:r w:rsidR="00B45406">
              <w:instrText xml:space="preserve"> REF _Ref474915009 \r \h </w:instrText>
            </w:r>
            <w:r w:rsidR="00B45406">
              <w:fldChar w:fldCharType="separate"/>
            </w:r>
            <w:r w:rsidR="00476E1D">
              <w:t>5.3.4</w:t>
            </w:r>
            <w:r w:rsidR="00B45406">
              <w:fldChar w:fldCharType="end"/>
            </w:r>
            <w:r w:rsidR="00B45406">
              <w:t xml:space="preserve">, </w:t>
            </w:r>
            <w:r w:rsidR="00FF3A01">
              <w:fldChar w:fldCharType="begin"/>
            </w:r>
            <w:r w:rsidR="00FF3A01">
              <w:instrText xml:space="preserve"> REF _Ref59626078 \r \h </w:instrText>
            </w:r>
            <w:r w:rsidR="00FF3A01">
              <w:fldChar w:fldCharType="separate"/>
            </w:r>
            <w:r w:rsidR="00476E1D">
              <w:t>5.4.1</w:t>
            </w:r>
            <w:r w:rsidR="00FF3A01">
              <w:fldChar w:fldCharType="end"/>
            </w:r>
            <w:r w:rsidR="00865D96">
              <w:t xml:space="preserve">, </w:t>
            </w:r>
            <w:r w:rsidR="00865D96">
              <w:fldChar w:fldCharType="begin"/>
            </w:r>
            <w:r w:rsidR="00865D96">
              <w:instrText xml:space="preserve"> REF _Ref475096634 \r \h </w:instrText>
            </w:r>
            <w:r w:rsidR="00865D96">
              <w:fldChar w:fldCharType="separate"/>
            </w:r>
            <w:r w:rsidR="00476E1D">
              <w:t>5.7.1</w:t>
            </w:r>
            <w:r w:rsidR="00865D96">
              <w:fldChar w:fldCharType="end"/>
            </w:r>
            <w:r w:rsidR="002E57AB">
              <w:t>.</w:t>
            </w:r>
          </w:p>
          <w:p w14:paraId="7539B7E0" w14:textId="77777777" w:rsidR="009A25D1" w:rsidRDefault="009A25D1" w:rsidP="004834F0">
            <w:pPr>
              <w:pStyle w:val="ASFKTablenorm"/>
              <w:ind w:left="57" w:right="57"/>
            </w:pPr>
            <w:r w:rsidRPr="004B18CB">
              <w:t>В соответствии с SUFD-94118 (SUFD-95406) актуал</w:t>
            </w:r>
            <w:r w:rsidRPr="007632F3">
              <w:t>и</w:t>
            </w:r>
            <w:r w:rsidRPr="004B18CB">
              <w:t>зирован п</w:t>
            </w:r>
            <w:r>
              <w:t xml:space="preserve">. </w:t>
            </w:r>
            <w:r>
              <w:fldChar w:fldCharType="begin"/>
            </w:r>
            <w:r>
              <w:instrText xml:space="preserve"> REF _Ref474937191 \r \h </w:instrText>
            </w:r>
            <w:r>
              <w:fldChar w:fldCharType="separate"/>
            </w:r>
            <w:r w:rsidR="00476E1D">
              <w:t>5.11.4</w:t>
            </w:r>
            <w:r>
              <w:fldChar w:fldCharType="end"/>
            </w:r>
            <w:r>
              <w:t>.</w:t>
            </w:r>
          </w:p>
          <w:p w14:paraId="424FF400" w14:textId="77777777" w:rsidR="00BA1ADA" w:rsidRDefault="00BA1ADA" w:rsidP="004834F0">
            <w:pPr>
              <w:pStyle w:val="ASFKTablenorm"/>
              <w:ind w:left="57" w:right="57"/>
            </w:pPr>
            <w:r w:rsidRPr="00742A1D">
              <w:t xml:space="preserve">В соответствии с </w:t>
            </w:r>
            <w:r w:rsidRPr="00BA1ADA">
              <w:t xml:space="preserve">SUFD-93777 </w:t>
            </w:r>
            <w:r w:rsidRPr="00742A1D">
              <w:t>(</w:t>
            </w:r>
            <w:r w:rsidRPr="00BA1ADA">
              <w:t>SUFD-95988</w:t>
            </w:r>
            <w:r w:rsidRPr="00742A1D">
              <w:t>) актуал</w:t>
            </w:r>
            <w:r w:rsidRPr="00BA1ADA">
              <w:t>и</w:t>
            </w:r>
            <w:r w:rsidRPr="00742A1D">
              <w:t>зирован п.</w:t>
            </w:r>
            <w:r>
              <w:t xml:space="preserve"> </w:t>
            </w:r>
            <w:r>
              <w:fldChar w:fldCharType="begin"/>
            </w:r>
            <w:r>
              <w:instrText xml:space="preserve"> REF _Ref435196675 \r \h </w:instrText>
            </w:r>
            <w:r>
              <w:fldChar w:fldCharType="separate"/>
            </w:r>
            <w:r w:rsidR="00476E1D">
              <w:t>5.7.2</w:t>
            </w:r>
            <w:r>
              <w:fldChar w:fldCharType="end"/>
            </w:r>
            <w:r>
              <w:t>.</w:t>
            </w:r>
          </w:p>
          <w:p w14:paraId="105085EF" w14:textId="77777777" w:rsidR="00FC06E7" w:rsidRDefault="00FC06E7" w:rsidP="004834F0">
            <w:pPr>
              <w:pStyle w:val="ASFKTablenorm"/>
              <w:ind w:left="57" w:right="57"/>
            </w:pPr>
            <w:r w:rsidRPr="00FC06E7">
              <w:t>В соответствии с SUFD-90919 (SUFD-96497) актуализирован</w:t>
            </w:r>
            <w:r w:rsidR="00F541D3">
              <w:t>ы</w:t>
            </w:r>
            <w:r>
              <w:t xml:space="preserve"> </w:t>
            </w:r>
            <w:r w:rsidR="009609C5">
              <w:t>п</w:t>
            </w:r>
            <w:r>
              <w:t xml:space="preserve">п. </w:t>
            </w:r>
            <w:r>
              <w:fldChar w:fldCharType="begin"/>
            </w:r>
            <w:r>
              <w:instrText xml:space="preserve"> REF _Ref364937664 \r \h </w:instrText>
            </w:r>
            <w:r>
              <w:fldChar w:fldCharType="separate"/>
            </w:r>
            <w:r w:rsidR="00476E1D">
              <w:t>5.1.16</w:t>
            </w:r>
            <w:r>
              <w:fldChar w:fldCharType="end"/>
            </w:r>
            <w:r w:rsidR="00F541D3">
              <w:t xml:space="preserve">, </w:t>
            </w:r>
            <w:r w:rsidR="000B51F1">
              <w:fldChar w:fldCharType="begin"/>
            </w:r>
            <w:r w:rsidR="000B51F1">
              <w:instrText xml:space="preserve"> REF _Ref491959313 \r \h </w:instrText>
            </w:r>
            <w:r w:rsidR="000B51F1">
              <w:fldChar w:fldCharType="separate"/>
            </w:r>
            <w:r w:rsidR="00476E1D">
              <w:t>5.1.17</w:t>
            </w:r>
            <w:r w:rsidR="000B51F1">
              <w:fldChar w:fldCharType="end"/>
            </w:r>
            <w:r w:rsidR="0058466F">
              <w:t xml:space="preserve">, </w:t>
            </w:r>
            <w:r w:rsidR="0058466F" w:rsidRPr="0058466F">
              <w:fldChar w:fldCharType="begin"/>
            </w:r>
            <w:r w:rsidR="0058466F" w:rsidRPr="0058466F">
              <w:instrText xml:space="preserve"> REF _Ref478722625 \r \h </w:instrText>
            </w:r>
            <w:r w:rsidR="0058466F" w:rsidRPr="0058466F">
              <w:fldChar w:fldCharType="separate"/>
            </w:r>
            <w:r w:rsidR="00476E1D">
              <w:t>5.1.18</w:t>
            </w:r>
            <w:r w:rsidR="0058466F" w:rsidRPr="0058466F">
              <w:fldChar w:fldCharType="end"/>
            </w:r>
            <w:r w:rsidR="007C0902">
              <w:t xml:space="preserve">, </w:t>
            </w:r>
            <w:r w:rsidR="007C0902">
              <w:fldChar w:fldCharType="begin"/>
            </w:r>
            <w:r w:rsidR="007C0902">
              <w:instrText xml:space="preserve"> REF _Ref419365517 \r \h </w:instrText>
            </w:r>
            <w:r w:rsidR="007C0902">
              <w:fldChar w:fldCharType="separate"/>
            </w:r>
            <w:r w:rsidR="00476E1D">
              <w:t>5.15.5</w:t>
            </w:r>
            <w:r w:rsidR="007C0902">
              <w:fldChar w:fldCharType="end"/>
            </w:r>
            <w:r w:rsidR="007C0902">
              <w:t>.</w:t>
            </w:r>
          </w:p>
          <w:p w14:paraId="7C2EE4CF" w14:textId="77777777" w:rsidR="00107BBA" w:rsidRDefault="00107BBA" w:rsidP="004834F0">
            <w:pPr>
              <w:pStyle w:val="ASFKTablenorm"/>
              <w:ind w:left="57" w:right="57"/>
            </w:pPr>
            <w:r w:rsidRPr="00AC6CCD">
              <w:t>В соответствии с SUFD-91900 (SUFD-96758)</w:t>
            </w:r>
            <w:r>
              <w:t xml:space="preserve"> </w:t>
            </w:r>
            <w:r w:rsidRPr="00AC6CCD">
              <w:t>актуал</w:t>
            </w:r>
            <w:r w:rsidRPr="00107BBA">
              <w:t>и</w:t>
            </w:r>
            <w:r w:rsidRPr="00AC6CCD">
              <w:t>зирован п.</w:t>
            </w:r>
            <w:r>
              <w:t xml:space="preserve"> </w:t>
            </w:r>
            <w:r>
              <w:fldChar w:fldCharType="begin"/>
            </w:r>
            <w:r>
              <w:instrText xml:space="preserve"> REF _Ref478982903 \r \h </w:instrText>
            </w:r>
            <w:r>
              <w:fldChar w:fldCharType="separate"/>
            </w:r>
            <w:r w:rsidR="00476E1D">
              <w:t>5.3.1</w:t>
            </w:r>
            <w:r>
              <w:fldChar w:fldCharType="end"/>
            </w:r>
            <w:r>
              <w:t>.</w:t>
            </w:r>
          </w:p>
          <w:p w14:paraId="2E0CC1E0" w14:textId="77777777" w:rsidR="00621977" w:rsidRDefault="005719A3" w:rsidP="004834F0">
            <w:pPr>
              <w:pStyle w:val="ASFKTablenorm"/>
              <w:ind w:left="57" w:right="57"/>
            </w:pPr>
            <w:r w:rsidRPr="005719A3">
              <w:t xml:space="preserve">В соответствии с SUFD-93224 (SUFD-96922) актуализированы </w:t>
            </w:r>
            <w:r w:rsidR="009609C5">
              <w:t>п</w:t>
            </w:r>
            <w:r w:rsidRPr="005719A3">
              <w:t>п.</w:t>
            </w:r>
            <w:r w:rsidR="00522A87">
              <w:t xml:space="preserve"> </w:t>
            </w:r>
            <w:r w:rsidR="00522A87">
              <w:fldChar w:fldCharType="begin"/>
            </w:r>
            <w:r w:rsidR="00522A87">
              <w:instrText xml:space="preserve"> REF _Ref480755268 \r \h </w:instrText>
            </w:r>
            <w:r w:rsidR="00522A87">
              <w:fldChar w:fldCharType="separate"/>
            </w:r>
            <w:r w:rsidR="00476E1D">
              <w:t>5.1.6</w:t>
            </w:r>
            <w:r w:rsidR="00522A87">
              <w:fldChar w:fldCharType="end"/>
            </w:r>
            <w:r w:rsidR="00522A87">
              <w:t>,</w:t>
            </w:r>
            <w:r>
              <w:t xml:space="preserve"> </w:t>
            </w:r>
            <w:r>
              <w:fldChar w:fldCharType="begin"/>
            </w:r>
            <w:r>
              <w:instrText xml:space="preserve"> REF _Ref454349706 \r \h </w:instrText>
            </w:r>
            <w:r>
              <w:fldChar w:fldCharType="separate"/>
            </w:r>
            <w:r w:rsidR="00476E1D">
              <w:t>5.1.22</w:t>
            </w:r>
            <w:r>
              <w:fldChar w:fldCharType="end"/>
            </w:r>
            <w:r>
              <w:t xml:space="preserve">, </w:t>
            </w:r>
            <w:r w:rsidR="007243C2">
              <w:t>5.1.21</w:t>
            </w:r>
            <w:r w:rsidR="00621977">
              <w:t xml:space="preserve">, </w:t>
            </w:r>
            <w:r w:rsidR="00621977">
              <w:fldChar w:fldCharType="begin"/>
            </w:r>
            <w:r w:rsidR="00621977">
              <w:instrText xml:space="preserve"> REF _Ref355695440 \r \h </w:instrText>
            </w:r>
            <w:r w:rsidR="00621977">
              <w:fldChar w:fldCharType="separate"/>
            </w:r>
            <w:r w:rsidR="00476E1D">
              <w:t>5.11.2</w:t>
            </w:r>
            <w:r w:rsidR="00621977">
              <w:fldChar w:fldCharType="end"/>
            </w:r>
            <w:r w:rsidR="00621977">
              <w:t>.</w:t>
            </w:r>
          </w:p>
          <w:p w14:paraId="3A767EC6" w14:textId="77777777" w:rsidR="001D42E1" w:rsidRDefault="001D42E1" w:rsidP="004834F0">
            <w:pPr>
              <w:pStyle w:val="ASFKTablenorm"/>
              <w:ind w:left="57" w:right="57"/>
            </w:pPr>
            <w:r w:rsidRPr="00891A76">
              <w:t>В соответствии с</w:t>
            </w:r>
            <w:r>
              <w:t xml:space="preserve"> </w:t>
            </w:r>
            <w:r w:rsidRPr="00707DF8">
              <w:t>SUFD-96714</w:t>
            </w:r>
            <w:r>
              <w:t xml:space="preserve"> (</w:t>
            </w:r>
            <w:r w:rsidRPr="00707DF8">
              <w:t>SUFD-97398</w:t>
            </w:r>
            <w:r>
              <w:t xml:space="preserve">) </w:t>
            </w:r>
            <w:r w:rsidRPr="00707DF8">
              <w:t>актуал</w:t>
            </w:r>
            <w:r w:rsidRPr="00962BCF">
              <w:t>и</w:t>
            </w:r>
            <w:r w:rsidRPr="00707DF8">
              <w:t>зир</w:t>
            </w:r>
            <w:r w:rsidRPr="001D42E1">
              <w:t>о</w:t>
            </w:r>
            <w:r w:rsidRPr="00707DF8">
              <w:t>ван п</w:t>
            </w:r>
            <w:r>
              <w:t xml:space="preserve">. </w:t>
            </w:r>
            <w:r>
              <w:fldChar w:fldCharType="begin"/>
            </w:r>
            <w:r>
              <w:instrText xml:space="preserve"> REF _Ref480911531 \r \h </w:instrText>
            </w:r>
            <w:r>
              <w:fldChar w:fldCharType="separate"/>
            </w:r>
            <w:r w:rsidR="00476E1D">
              <w:t>5.7.1</w:t>
            </w:r>
            <w:r>
              <w:fldChar w:fldCharType="end"/>
            </w:r>
            <w:r>
              <w:t>.</w:t>
            </w:r>
          </w:p>
          <w:p w14:paraId="6EEA47F2" w14:textId="77777777" w:rsidR="00801C7F" w:rsidRDefault="00801C7F" w:rsidP="004834F0">
            <w:pPr>
              <w:pStyle w:val="ASFKTablenorm"/>
              <w:ind w:left="57" w:right="57"/>
            </w:pPr>
            <w:r w:rsidRPr="00891A76">
              <w:t>В соответствии с</w:t>
            </w:r>
            <w:r>
              <w:t xml:space="preserve"> </w:t>
            </w:r>
            <w:r w:rsidR="00472132" w:rsidRPr="00472132">
              <w:t xml:space="preserve">SUFD-77296 </w:t>
            </w:r>
            <w:r>
              <w:t>(</w:t>
            </w:r>
            <w:r w:rsidR="00472132" w:rsidRPr="00472132">
              <w:t>SUFD-96807</w:t>
            </w:r>
            <w:r>
              <w:t xml:space="preserve">) </w:t>
            </w:r>
            <w:r w:rsidRPr="00707DF8">
              <w:t>актуал</w:t>
            </w:r>
            <w:r w:rsidRPr="00801C7F">
              <w:t>и</w:t>
            </w:r>
            <w:r w:rsidRPr="00707DF8">
              <w:t>зир</w:t>
            </w:r>
            <w:r w:rsidRPr="001D42E1">
              <w:t>о</w:t>
            </w:r>
            <w:r w:rsidRPr="00707DF8">
              <w:t>ван</w:t>
            </w:r>
            <w:r w:rsidR="00D951BE">
              <w:t>ы</w:t>
            </w:r>
            <w:r w:rsidRPr="00707DF8">
              <w:t xml:space="preserve"> </w:t>
            </w:r>
            <w:r w:rsidR="009609C5">
              <w:t>п</w:t>
            </w:r>
            <w:r w:rsidRPr="00707DF8">
              <w:t>п</w:t>
            </w:r>
            <w:r w:rsidR="00472132">
              <w:t>.</w:t>
            </w:r>
            <w:r w:rsidR="00D81315" w:rsidRPr="00D81315">
              <w:t xml:space="preserve"> </w:t>
            </w:r>
            <w:r w:rsidR="00D81315">
              <w:fldChar w:fldCharType="begin"/>
            </w:r>
            <w:r w:rsidR="00D81315">
              <w:instrText xml:space="preserve"> REF _Ref512602309 \r \h </w:instrText>
            </w:r>
            <w:r w:rsidR="00D81315">
              <w:fldChar w:fldCharType="separate"/>
            </w:r>
            <w:r w:rsidR="00476E1D">
              <w:t>5.9.1</w:t>
            </w:r>
            <w:r w:rsidR="00D81315">
              <w:fldChar w:fldCharType="end"/>
            </w:r>
            <w:r w:rsidR="00D951BE">
              <w:t xml:space="preserve">, </w:t>
            </w:r>
            <w:r w:rsidR="00472132">
              <w:fldChar w:fldCharType="begin"/>
            </w:r>
            <w:r w:rsidR="00472132">
              <w:instrText xml:space="preserve"> REF _Ref480981683 \r \h </w:instrText>
            </w:r>
            <w:r w:rsidR="00472132">
              <w:fldChar w:fldCharType="separate"/>
            </w:r>
            <w:r w:rsidR="00476E1D">
              <w:t>5.9.2</w:t>
            </w:r>
            <w:r w:rsidR="00472132">
              <w:fldChar w:fldCharType="end"/>
            </w:r>
            <w:r w:rsidR="00313FA5">
              <w:t xml:space="preserve">, </w:t>
            </w:r>
            <w:r w:rsidR="00313FA5" w:rsidRPr="00313FA5">
              <w:fldChar w:fldCharType="begin"/>
            </w:r>
            <w:r w:rsidR="00313FA5" w:rsidRPr="00313FA5">
              <w:instrText xml:space="preserve"> REF _Ref355695440 \r \h </w:instrText>
            </w:r>
            <w:r w:rsidR="00313FA5" w:rsidRPr="00313FA5">
              <w:fldChar w:fldCharType="separate"/>
            </w:r>
            <w:r w:rsidR="00476E1D">
              <w:t>5.11.2</w:t>
            </w:r>
            <w:r w:rsidR="00313FA5" w:rsidRPr="00313FA5">
              <w:fldChar w:fldCharType="end"/>
            </w:r>
            <w:r w:rsidR="00313FA5" w:rsidRPr="00313FA5">
              <w:t>.</w:t>
            </w:r>
          </w:p>
          <w:p w14:paraId="2CD6FCD6" w14:textId="77777777" w:rsidR="00E92A70" w:rsidRPr="00E856E5" w:rsidRDefault="009B5E4E" w:rsidP="004834F0">
            <w:pPr>
              <w:pStyle w:val="ASFKTablenorm"/>
              <w:ind w:left="57" w:right="57"/>
            </w:pPr>
            <w:r w:rsidRPr="00710EF6">
              <w:t>В соответствии с SUFD-</w:t>
            </w:r>
            <w:r>
              <w:t>76699</w:t>
            </w:r>
            <w:r w:rsidRPr="00710EF6">
              <w:t xml:space="preserve"> (SUFD-96495)</w:t>
            </w:r>
            <w:r>
              <w:t xml:space="preserve"> актуализирован</w:t>
            </w:r>
            <w:r w:rsidR="00CA0D1C">
              <w:t>ы</w:t>
            </w:r>
            <w:r>
              <w:t xml:space="preserve"> </w:t>
            </w:r>
            <w:r w:rsidR="009609C5">
              <w:t>п</w:t>
            </w:r>
            <w:r>
              <w:t xml:space="preserve">п. </w:t>
            </w:r>
            <w:r>
              <w:fldChar w:fldCharType="begin"/>
            </w:r>
            <w:r>
              <w:instrText xml:space="preserve"> REF _Ref481770427 \r \h </w:instrText>
            </w:r>
            <w:r>
              <w:fldChar w:fldCharType="separate"/>
            </w:r>
            <w:r w:rsidR="00476E1D">
              <w:t>5.12.9</w:t>
            </w:r>
            <w:r>
              <w:fldChar w:fldCharType="end"/>
            </w:r>
            <w:r w:rsidR="00CA0D1C">
              <w:t xml:space="preserve">, </w:t>
            </w:r>
            <w:r w:rsidR="00CA0D1C">
              <w:fldChar w:fldCharType="begin"/>
            </w:r>
            <w:r w:rsidR="00CA0D1C">
              <w:instrText xml:space="preserve"> REF _Ref481771679 \r \h </w:instrText>
            </w:r>
            <w:r w:rsidR="00CA0D1C">
              <w:fldChar w:fldCharType="separate"/>
            </w:r>
            <w:r w:rsidR="00476E1D">
              <w:t>5.12.10</w:t>
            </w:r>
            <w:r w:rsidR="00CA0D1C">
              <w:fldChar w:fldCharType="end"/>
            </w:r>
            <w:r w:rsidR="00CA0D1C">
              <w:t>.</w:t>
            </w:r>
          </w:p>
        </w:tc>
      </w:tr>
      <w:tr w:rsidR="005C2910" w:rsidRPr="00F5756B" w14:paraId="32629BC9" w14:textId="77777777" w:rsidTr="004834F0">
        <w:tc>
          <w:tcPr>
            <w:tcW w:w="412" w:type="pct"/>
            <w:shd w:val="clear" w:color="auto" w:fill="auto"/>
          </w:tcPr>
          <w:p w14:paraId="132083FB" w14:textId="77777777" w:rsidR="00C95BE8" w:rsidRDefault="00C95BE8" w:rsidP="004834F0">
            <w:pPr>
              <w:pStyle w:val="ASFKTablenorm"/>
              <w:ind w:left="57" w:right="57"/>
            </w:pPr>
            <w:r>
              <w:lastRenderedPageBreak/>
              <w:t>10.1</w:t>
            </w:r>
          </w:p>
        </w:tc>
        <w:tc>
          <w:tcPr>
            <w:tcW w:w="708" w:type="pct"/>
            <w:shd w:val="clear" w:color="auto" w:fill="auto"/>
          </w:tcPr>
          <w:p w14:paraId="6173EF9A" w14:textId="77777777" w:rsidR="00C95BE8" w:rsidRDefault="00C95BE8" w:rsidP="004834F0">
            <w:pPr>
              <w:pStyle w:val="ASFKTablenorm"/>
              <w:ind w:left="57" w:right="57"/>
            </w:pPr>
            <w:r>
              <w:t>3</w:t>
            </w:r>
            <w:r w:rsidR="00651157">
              <w:t>1</w:t>
            </w:r>
            <w:r>
              <w:t>.05.2017</w:t>
            </w:r>
          </w:p>
        </w:tc>
        <w:tc>
          <w:tcPr>
            <w:tcW w:w="944" w:type="pct"/>
            <w:shd w:val="clear" w:color="auto" w:fill="auto"/>
          </w:tcPr>
          <w:p w14:paraId="37BBC25C" w14:textId="77777777" w:rsidR="00C95BE8" w:rsidRPr="00E856E5" w:rsidRDefault="00C95BE8" w:rsidP="004834F0">
            <w:pPr>
              <w:pStyle w:val="ASFKTablenorm"/>
              <w:ind w:left="57" w:right="57"/>
            </w:pPr>
            <w:r>
              <w:t>Соколова Н.</w:t>
            </w:r>
            <w:r w:rsidR="00BB6AA4">
              <w:t xml:space="preserve"> </w:t>
            </w:r>
            <w:r>
              <w:t>В.</w:t>
            </w:r>
          </w:p>
        </w:tc>
        <w:tc>
          <w:tcPr>
            <w:tcW w:w="2936" w:type="pct"/>
            <w:shd w:val="clear" w:color="auto" w:fill="auto"/>
          </w:tcPr>
          <w:p w14:paraId="391C0DFA" w14:textId="77777777" w:rsidR="00C95BE8" w:rsidRDefault="00C95BE8" w:rsidP="004834F0">
            <w:pPr>
              <w:pStyle w:val="ASFKTablenorm"/>
              <w:ind w:left="57" w:right="57"/>
            </w:pPr>
            <w:r w:rsidRPr="00C95BE8">
              <w:t>В соответствии с SUFD-90050 (SUFD-98066)</w:t>
            </w:r>
            <w:r>
              <w:t xml:space="preserve"> </w:t>
            </w:r>
            <w:r w:rsidRPr="00C95BE8">
              <w:t>актуализирован</w:t>
            </w:r>
            <w:r>
              <w:t xml:space="preserve"> п. </w:t>
            </w:r>
            <w:r>
              <w:fldChar w:fldCharType="begin"/>
            </w:r>
            <w:r>
              <w:instrText xml:space="preserve"> REF _Ref483934083 \r \h </w:instrText>
            </w:r>
            <w:r>
              <w:fldChar w:fldCharType="separate"/>
            </w:r>
            <w:r w:rsidR="00476E1D">
              <w:t>5.9.2</w:t>
            </w:r>
            <w:r>
              <w:fldChar w:fldCharType="end"/>
            </w:r>
            <w:r>
              <w:t>.</w:t>
            </w:r>
          </w:p>
          <w:p w14:paraId="0450FF66" w14:textId="77777777" w:rsidR="00651157" w:rsidRPr="00651157" w:rsidRDefault="00651157" w:rsidP="004834F0">
            <w:pPr>
              <w:pStyle w:val="ASFKTablenorm"/>
              <w:ind w:left="57" w:right="57"/>
            </w:pPr>
            <w:r w:rsidRPr="00651157">
              <w:t>В соответствии с SUFD-95511 (SUFD-98073) актуали</w:t>
            </w:r>
            <w:r>
              <w:t xml:space="preserve">зирован п. </w:t>
            </w:r>
            <w:r>
              <w:fldChar w:fldCharType="begin"/>
            </w:r>
            <w:r>
              <w:instrText xml:space="preserve"> REF _Ref474937191 \r \h </w:instrText>
            </w:r>
            <w:r>
              <w:fldChar w:fldCharType="separate"/>
            </w:r>
            <w:r w:rsidR="00476E1D">
              <w:t>5.11.4</w:t>
            </w:r>
            <w:r>
              <w:fldChar w:fldCharType="end"/>
            </w:r>
            <w:r>
              <w:t>.</w:t>
            </w:r>
          </w:p>
        </w:tc>
      </w:tr>
      <w:tr w:rsidR="005C2910" w:rsidRPr="00F5756B" w14:paraId="70AD94CD" w14:textId="77777777" w:rsidTr="004834F0">
        <w:tc>
          <w:tcPr>
            <w:tcW w:w="412" w:type="pct"/>
            <w:shd w:val="clear" w:color="auto" w:fill="auto"/>
          </w:tcPr>
          <w:p w14:paraId="0BFF3C8C" w14:textId="77777777" w:rsidR="00F566E9" w:rsidRDefault="00F566E9" w:rsidP="004834F0">
            <w:pPr>
              <w:pStyle w:val="ASFKTablenorm"/>
              <w:ind w:left="57" w:right="57"/>
            </w:pPr>
            <w:r>
              <w:t>10.2</w:t>
            </w:r>
          </w:p>
        </w:tc>
        <w:tc>
          <w:tcPr>
            <w:tcW w:w="708" w:type="pct"/>
            <w:shd w:val="clear" w:color="auto" w:fill="auto"/>
          </w:tcPr>
          <w:p w14:paraId="59C2881F" w14:textId="77777777" w:rsidR="00F566E9" w:rsidRDefault="000202F1" w:rsidP="004834F0">
            <w:pPr>
              <w:pStyle w:val="ASFKTablenorm"/>
              <w:ind w:left="57" w:right="57"/>
            </w:pPr>
            <w:r>
              <w:t>27</w:t>
            </w:r>
            <w:r w:rsidR="00F566E9">
              <w:t>.06.2017</w:t>
            </w:r>
          </w:p>
        </w:tc>
        <w:tc>
          <w:tcPr>
            <w:tcW w:w="944" w:type="pct"/>
            <w:shd w:val="clear" w:color="auto" w:fill="auto"/>
          </w:tcPr>
          <w:p w14:paraId="16ECEF1F" w14:textId="77777777" w:rsidR="00F566E9" w:rsidRDefault="00F566E9" w:rsidP="004834F0">
            <w:pPr>
              <w:pStyle w:val="ASFKTablenorm"/>
              <w:ind w:left="57" w:right="57"/>
            </w:pPr>
            <w:r>
              <w:t>Сармосова А.</w:t>
            </w:r>
            <w:r w:rsidR="00BB6AA4">
              <w:t xml:space="preserve"> </w:t>
            </w:r>
            <w:r>
              <w:t>В.</w:t>
            </w:r>
          </w:p>
        </w:tc>
        <w:tc>
          <w:tcPr>
            <w:tcW w:w="2936" w:type="pct"/>
            <w:shd w:val="clear" w:color="auto" w:fill="auto"/>
          </w:tcPr>
          <w:p w14:paraId="1A9E3448" w14:textId="77777777" w:rsidR="00F566E9" w:rsidRDefault="00F566E9" w:rsidP="004834F0">
            <w:pPr>
              <w:pStyle w:val="ASFKTablenorm"/>
              <w:ind w:left="57" w:right="57"/>
            </w:pPr>
            <w:r w:rsidRPr="00F566E9">
              <w:t>В соответствии</w:t>
            </w:r>
            <w:r w:rsidR="00225D9E">
              <w:t xml:space="preserve"> </w:t>
            </w:r>
            <w:r w:rsidRPr="00F566E9">
              <w:t>SUFD-98068 (SUFD-98373) актуализирован</w:t>
            </w:r>
            <w:r>
              <w:t xml:space="preserve"> </w:t>
            </w:r>
            <w:r>
              <w:fldChar w:fldCharType="begin"/>
            </w:r>
            <w:r>
              <w:instrText xml:space="preserve"> REF _Ref454349706 \r \h </w:instrText>
            </w:r>
            <w:r>
              <w:fldChar w:fldCharType="separate"/>
            </w:r>
            <w:r w:rsidR="00476E1D">
              <w:t>5.1.22</w:t>
            </w:r>
            <w:r>
              <w:fldChar w:fldCharType="end"/>
            </w:r>
            <w:r w:rsidR="000202F1">
              <w:t>.</w:t>
            </w:r>
          </w:p>
          <w:p w14:paraId="42487497" w14:textId="77777777" w:rsidR="000202F1" w:rsidRPr="00C95BE8" w:rsidRDefault="000202F1" w:rsidP="004834F0">
            <w:pPr>
              <w:pStyle w:val="ASFKTablenorm"/>
              <w:ind w:left="57" w:right="57"/>
            </w:pPr>
            <w:r w:rsidRPr="000202F1">
              <w:t>В соответствии с SUFD-92544 (SUFD-98095) актуализирован п.</w:t>
            </w:r>
            <w:r>
              <w:t xml:space="preserve"> </w:t>
            </w:r>
            <w:r>
              <w:fldChar w:fldCharType="begin"/>
            </w:r>
            <w:r>
              <w:instrText xml:space="preserve"> REF _Ref486327949 \r \h </w:instrText>
            </w:r>
            <w:r>
              <w:fldChar w:fldCharType="separate"/>
            </w:r>
            <w:r w:rsidR="00476E1D">
              <w:t>5.1.6</w:t>
            </w:r>
            <w:r>
              <w:fldChar w:fldCharType="end"/>
            </w:r>
            <w:r w:rsidR="007944AF">
              <w:t>.</w:t>
            </w:r>
          </w:p>
        </w:tc>
      </w:tr>
      <w:tr w:rsidR="005C2910" w:rsidRPr="00F5756B" w14:paraId="6C6B6749" w14:textId="77777777" w:rsidTr="004834F0">
        <w:tc>
          <w:tcPr>
            <w:tcW w:w="412" w:type="pct"/>
            <w:shd w:val="clear" w:color="auto" w:fill="auto"/>
          </w:tcPr>
          <w:p w14:paraId="4E327568" w14:textId="77777777" w:rsidR="000C08A3" w:rsidRDefault="000C08A3" w:rsidP="004834F0">
            <w:pPr>
              <w:pStyle w:val="ASFKTablenorm"/>
              <w:ind w:left="57" w:right="57"/>
            </w:pPr>
            <w:r>
              <w:t>10.3</w:t>
            </w:r>
          </w:p>
        </w:tc>
        <w:tc>
          <w:tcPr>
            <w:tcW w:w="708" w:type="pct"/>
            <w:shd w:val="clear" w:color="auto" w:fill="auto"/>
          </w:tcPr>
          <w:p w14:paraId="00CEF738" w14:textId="77777777" w:rsidR="000C08A3" w:rsidRDefault="007944AF" w:rsidP="004834F0">
            <w:pPr>
              <w:pStyle w:val="ASFKTablenorm"/>
              <w:ind w:left="57" w:right="57"/>
            </w:pPr>
            <w:r>
              <w:t>31</w:t>
            </w:r>
            <w:r w:rsidR="000C08A3">
              <w:t>.07.2017</w:t>
            </w:r>
          </w:p>
        </w:tc>
        <w:tc>
          <w:tcPr>
            <w:tcW w:w="944" w:type="pct"/>
            <w:shd w:val="clear" w:color="auto" w:fill="auto"/>
          </w:tcPr>
          <w:p w14:paraId="1EEECA0E" w14:textId="77777777" w:rsidR="000C08A3" w:rsidRDefault="000C08A3" w:rsidP="004834F0">
            <w:pPr>
              <w:pStyle w:val="ASFKTablenorm"/>
              <w:ind w:left="57" w:right="57"/>
            </w:pPr>
            <w:r>
              <w:t>Сармосова А.</w:t>
            </w:r>
            <w:r w:rsidR="00BB6AA4">
              <w:t xml:space="preserve"> </w:t>
            </w:r>
            <w:r>
              <w:t>В.</w:t>
            </w:r>
          </w:p>
        </w:tc>
        <w:tc>
          <w:tcPr>
            <w:tcW w:w="2936" w:type="pct"/>
            <w:shd w:val="clear" w:color="auto" w:fill="auto"/>
          </w:tcPr>
          <w:p w14:paraId="49CA4318" w14:textId="77777777" w:rsidR="000C08A3" w:rsidRDefault="000C08A3" w:rsidP="004834F0">
            <w:pPr>
              <w:pStyle w:val="ASFKTablenorm"/>
              <w:ind w:left="57" w:right="57"/>
            </w:pPr>
            <w:r w:rsidRPr="000C08A3">
              <w:t>Внесены изменения по требованиям к развитию ППО АСФК, предусмотренные государственным контрактом № ФКУ0240/06/2017 от 15.06.2017.</w:t>
            </w:r>
          </w:p>
          <w:p w14:paraId="6F7CC40C" w14:textId="77777777" w:rsidR="008F5205" w:rsidRDefault="008F5205" w:rsidP="004834F0">
            <w:pPr>
              <w:pStyle w:val="ASFKTablenorm"/>
              <w:ind w:left="57" w:right="57"/>
            </w:pPr>
            <w:r w:rsidRPr="008F5205">
              <w:t>В соответствии с SUFD-99095 (SUFD-99331) актуали</w:t>
            </w:r>
            <w:r>
              <w:t>зирован п.</w:t>
            </w:r>
            <w:r w:rsidR="00D81315" w:rsidRPr="00D81315">
              <w:t xml:space="preserve"> </w:t>
            </w:r>
            <w:r w:rsidR="00D81315">
              <w:fldChar w:fldCharType="begin"/>
            </w:r>
            <w:r w:rsidR="00D81315">
              <w:instrText xml:space="preserve"> REF _Ref512602309 \r \h </w:instrText>
            </w:r>
            <w:r w:rsidR="00D81315">
              <w:fldChar w:fldCharType="separate"/>
            </w:r>
            <w:r w:rsidR="00476E1D">
              <w:t>5.9.1</w:t>
            </w:r>
            <w:r w:rsidR="00D81315">
              <w:fldChar w:fldCharType="end"/>
            </w:r>
            <w:r w:rsidR="007944AF">
              <w:t>.</w:t>
            </w:r>
          </w:p>
          <w:p w14:paraId="2079FE17" w14:textId="77777777" w:rsidR="0072710B" w:rsidRDefault="0072710B" w:rsidP="004834F0">
            <w:pPr>
              <w:pStyle w:val="ASFKTablenorm"/>
              <w:ind w:left="57" w:right="57"/>
            </w:pPr>
            <w:r w:rsidRPr="0072710B">
              <w:t>В соответствии с SUFD-99162 (SUFD-99751) актуализирован</w:t>
            </w:r>
            <w:r w:rsidR="00324EF5">
              <w:t>ы</w:t>
            </w:r>
            <w:r w:rsidRPr="0072710B">
              <w:t xml:space="preserve"> </w:t>
            </w:r>
            <w:r w:rsidR="009609C5">
              <w:t>п</w:t>
            </w:r>
            <w:r w:rsidRPr="0072710B">
              <w:t xml:space="preserve">п. </w:t>
            </w:r>
            <w:r w:rsidR="006A5564">
              <w:fldChar w:fldCharType="begin"/>
            </w:r>
            <w:r w:rsidR="006A5564">
              <w:instrText xml:space="preserve"> REF _Ref364937664 \r \h </w:instrText>
            </w:r>
            <w:r w:rsidR="006A5564">
              <w:fldChar w:fldCharType="separate"/>
            </w:r>
            <w:r w:rsidR="00476E1D">
              <w:t>5.1.16</w:t>
            </w:r>
            <w:r w:rsidR="006A5564">
              <w:fldChar w:fldCharType="end"/>
            </w:r>
            <w:r w:rsidR="00324EF5">
              <w:t xml:space="preserve">, </w:t>
            </w:r>
            <w:r w:rsidR="00324EF5">
              <w:fldChar w:fldCharType="begin"/>
            </w:r>
            <w:r w:rsidR="00324EF5">
              <w:instrText xml:space="preserve"> REF _Ref478722527 \r \h </w:instrText>
            </w:r>
            <w:r w:rsidR="00324EF5">
              <w:fldChar w:fldCharType="separate"/>
            </w:r>
            <w:r w:rsidR="00476E1D">
              <w:t>5.1.18</w:t>
            </w:r>
            <w:r w:rsidR="00324EF5">
              <w:fldChar w:fldCharType="end"/>
            </w:r>
            <w:r w:rsidR="007944AF">
              <w:t>.</w:t>
            </w:r>
          </w:p>
          <w:p w14:paraId="03158A68" w14:textId="77777777" w:rsidR="007944AF" w:rsidRPr="00F566E9" w:rsidRDefault="007944AF" w:rsidP="004834F0">
            <w:pPr>
              <w:pStyle w:val="ASFKTablenorm"/>
              <w:ind w:left="57" w:right="57"/>
            </w:pPr>
            <w:r w:rsidRPr="0072710B">
              <w:t>В соответствии с SUFD-</w:t>
            </w:r>
            <w:r>
              <w:t>92279</w:t>
            </w:r>
            <w:r w:rsidRPr="0072710B">
              <w:t xml:space="preserve"> (SUFD-</w:t>
            </w:r>
            <w:r>
              <w:t>99744</w:t>
            </w:r>
            <w:r w:rsidRPr="0072710B">
              <w:t xml:space="preserve">) </w:t>
            </w:r>
            <w:r w:rsidR="005B3DE3">
              <w:t>добавлен</w:t>
            </w:r>
            <w:r w:rsidRPr="0072710B">
              <w:t xml:space="preserve"> п.</w:t>
            </w:r>
            <w:r w:rsidR="002974B4">
              <w:fldChar w:fldCharType="begin"/>
            </w:r>
            <w:r w:rsidR="002974B4">
              <w:instrText xml:space="preserve"> REF _Ref494463015 \r \h </w:instrText>
            </w:r>
            <w:r w:rsidR="002974B4">
              <w:fldChar w:fldCharType="separate"/>
            </w:r>
            <w:r w:rsidR="00476E1D">
              <w:t>5.1.11</w:t>
            </w:r>
            <w:r w:rsidR="002974B4">
              <w:fldChar w:fldCharType="end"/>
            </w:r>
            <w:r>
              <w:t>.</w:t>
            </w:r>
          </w:p>
        </w:tc>
      </w:tr>
      <w:tr w:rsidR="005C2910" w:rsidRPr="00F5756B" w14:paraId="4D5E71DD" w14:textId="77777777" w:rsidTr="004834F0">
        <w:tc>
          <w:tcPr>
            <w:tcW w:w="412" w:type="pct"/>
            <w:shd w:val="clear" w:color="auto" w:fill="auto"/>
          </w:tcPr>
          <w:p w14:paraId="6F663B81" w14:textId="77777777" w:rsidR="00CD4326" w:rsidRDefault="00CD4326" w:rsidP="004834F0">
            <w:pPr>
              <w:pStyle w:val="ASFKTablenorm"/>
              <w:ind w:left="57" w:right="57"/>
            </w:pPr>
            <w:r>
              <w:t>10.4</w:t>
            </w:r>
          </w:p>
        </w:tc>
        <w:tc>
          <w:tcPr>
            <w:tcW w:w="708" w:type="pct"/>
            <w:shd w:val="clear" w:color="auto" w:fill="auto"/>
          </w:tcPr>
          <w:p w14:paraId="4005A87E" w14:textId="77777777" w:rsidR="00CD4326" w:rsidRDefault="0001188E" w:rsidP="004834F0">
            <w:pPr>
              <w:pStyle w:val="ASFKTablenorm"/>
              <w:ind w:left="57" w:right="57"/>
            </w:pPr>
            <w:r>
              <w:t>29</w:t>
            </w:r>
            <w:r w:rsidR="00CD4326">
              <w:t>.08.2017</w:t>
            </w:r>
          </w:p>
        </w:tc>
        <w:tc>
          <w:tcPr>
            <w:tcW w:w="944" w:type="pct"/>
            <w:shd w:val="clear" w:color="auto" w:fill="auto"/>
          </w:tcPr>
          <w:p w14:paraId="341DC184" w14:textId="77777777" w:rsidR="00CD4326" w:rsidRDefault="00CD4326" w:rsidP="004834F0">
            <w:pPr>
              <w:pStyle w:val="ASFKTablenorm"/>
              <w:ind w:left="57" w:right="57"/>
            </w:pPr>
            <w:r>
              <w:t>Сармосова А.</w:t>
            </w:r>
            <w:r w:rsidR="00BB6AA4">
              <w:t xml:space="preserve"> </w:t>
            </w:r>
            <w:r>
              <w:t>В.</w:t>
            </w:r>
          </w:p>
        </w:tc>
        <w:tc>
          <w:tcPr>
            <w:tcW w:w="2936" w:type="pct"/>
            <w:shd w:val="clear" w:color="auto" w:fill="auto"/>
          </w:tcPr>
          <w:p w14:paraId="7495B353" w14:textId="77777777" w:rsidR="00CD4326" w:rsidRDefault="00CD4326" w:rsidP="004834F0">
            <w:pPr>
              <w:pStyle w:val="ASFKTablenorm"/>
              <w:ind w:left="57" w:right="57"/>
            </w:pPr>
            <w:r w:rsidRPr="00CD4326">
              <w:t>В соответствии с SUFD-92279 (SUFD-99744) актуализирован п.</w:t>
            </w:r>
            <w:r w:rsidR="00FF3A01">
              <w:fldChar w:fldCharType="begin"/>
            </w:r>
            <w:r w:rsidR="00FF3A01">
              <w:instrText xml:space="preserve"> REF _Ref59626095 \r \h </w:instrText>
            </w:r>
            <w:r w:rsidR="00FF3A01">
              <w:fldChar w:fldCharType="separate"/>
            </w:r>
            <w:r w:rsidR="00476E1D">
              <w:t>5.4.1</w:t>
            </w:r>
            <w:r w:rsidR="00FF3A01">
              <w:fldChar w:fldCharType="end"/>
            </w:r>
            <w:r w:rsidR="009C2A8B">
              <w:t>.</w:t>
            </w:r>
          </w:p>
          <w:p w14:paraId="2E0D7735" w14:textId="77777777" w:rsidR="00B31E55" w:rsidRDefault="00B31E55" w:rsidP="004834F0">
            <w:pPr>
              <w:pStyle w:val="ASFKTablenorm"/>
              <w:ind w:left="57" w:right="57"/>
            </w:pPr>
            <w:r w:rsidRPr="00B31E55">
              <w:t xml:space="preserve">В соответствии с SUFD-98947 (SUFD-99749) </w:t>
            </w:r>
            <w:r w:rsidRPr="00666205">
              <w:rPr>
                <w:rStyle w:val="ASFKReporterror"/>
              </w:rPr>
              <w:t>актуали-зирован</w:t>
            </w:r>
            <w:r>
              <w:t xml:space="preserve"> п. </w:t>
            </w:r>
            <w:r>
              <w:fldChar w:fldCharType="begin"/>
            </w:r>
            <w:r>
              <w:instrText xml:space="preserve"> REF _Ref490218582 \r \h </w:instrText>
            </w:r>
            <w:r>
              <w:fldChar w:fldCharType="separate"/>
            </w:r>
            <w:r w:rsidR="00476E1D">
              <w:t>5.9.2</w:t>
            </w:r>
            <w:r>
              <w:fldChar w:fldCharType="end"/>
            </w:r>
            <w:r w:rsidR="009C2A8B">
              <w:t>.</w:t>
            </w:r>
          </w:p>
          <w:p w14:paraId="55A2F010" w14:textId="77777777" w:rsidR="008B6AED" w:rsidRDefault="008B6AED" w:rsidP="004834F0">
            <w:pPr>
              <w:pStyle w:val="ASFKTablenorm"/>
              <w:ind w:left="57" w:right="57"/>
            </w:pPr>
            <w:r w:rsidRPr="008B6AED">
              <w:t>В соответствии с SUFD-88432</w:t>
            </w:r>
            <w:r w:rsidR="009C2A8B">
              <w:t xml:space="preserve"> (SUFD-99825) </w:t>
            </w:r>
            <w:r w:rsidR="009C2A8B" w:rsidRPr="00666205">
              <w:rPr>
                <w:rStyle w:val="ASFKReporterror"/>
              </w:rPr>
              <w:t>добав-лен</w:t>
            </w:r>
            <w:r w:rsidR="009C2A8B">
              <w:t xml:space="preserve"> п. </w:t>
            </w:r>
            <w:r w:rsidR="009C2A8B">
              <w:lastRenderedPageBreak/>
              <w:fldChar w:fldCharType="begin"/>
            </w:r>
            <w:r w:rsidR="009C2A8B">
              <w:instrText xml:space="preserve"> REF _Ref435695418 \r \h </w:instrText>
            </w:r>
            <w:r w:rsidR="009C2A8B">
              <w:fldChar w:fldCharType="separate"/>
            </w:r>
            <w:r w:rsidR="00476E1D">
              <w:t>5.1.23</w:t>
            </w:r>
            <w:r w:rsidR="009C2A8B">
              <w:fldChar w:fldCharType="end"/>
            </w:r>
            <w:r w:rsidR="009C2A8B">
              <w:t>.</w:t>
            </w:r>
          </w:p>
          <w:p w14:paraId="66E07E69" w14:textId="77777777" w:rsidR="00BA5DAA" w:rsidRPr="00BA5DAA" w:rsidRDefault="00BA5DAA" w:rsidP="004834F0">
            <w:pPr>
              <w:pStyle w:val="ASFKTablenorm"/>
              <w:ind w:left="57" w:right="57"/>
            </w:pPr>
            <w:r>
              <w:t xml:space="preserve">В соответствии с </w:t>
            </w:r>
            <w:r w:rsidRPr="004834F0">
              <w:rPr>
                <w:lang w:val="en-US"/>
              </w:rPr>
              <w:t>SUFD</w:t>
            </w:r>
            <w:r w:rsidRPr="00BA5DAA">
              <w:t>-</w:t>
            </w:r>
            <w:r>
              <w:t>92279 (</w:t>
            </w:r>
            <w:r w:rsidRPr="004834F0">
              <w:rPr>
                <w:lang w:val="en-US"/>
              </w:rPr>
              <w:t>SUFD</w:t>
            </w:r>
            <w:r w:rsidRPr="00BA5DAA">
              <w:t xml:space="preserve">-99744) </w:t>
            </w:r>
            <w:r>
              <w:t xml:space="preserve">добавлен п. </w:t>
            </w:r>
            <w:r>
              <w:fldChar w:fldCharType="begin"/>
            </w:r>
            <w:r>
              <w:instrText xml:space="preserve"> REF _Ref490823001 \r \h </w:instrText>
            </w:r>
            <w:r>
              <w:fldChar w:fldCharType="separate"/>
            </w:r>
            <w:r w:rsidR="00476E1D">
              <w:t>5.1.10</w:t>
            </w:r>
            <w:r>
              <w:fldChar w:fldCharType="end"/>
            </w:r>
            <w:r w:rsidR="00EC1906">
              <w:t>.</w:t>
            </w:r>
          </w:p>
        </w:tc>
      </w:tr>
      <w:tr w:rsidR="005C2910" w:rsidRPr="00F5756B" w14:paraId="5F307E0E" w14:textId="77777777" w:rsidTr="004834F0">
        <w:tc>
          <w:tcPr>
            <w:tcW w:w="412" w:type="pct"/>
            <w:shd w:val="clear" w:color="auto" w:fill="auto"/>
          </w:tcPr>
          <w:p w14:paraId="3B42FE75" w14:textId="77777777" w:rsidR="00EC1906" w:rsidRDefault="00EC1906" w:rsidP="004834F0">
            <w:pPr>
              <w:pStyle w:val="ASFKTablenorm"/>
              <w:ind w:left="57" w:right="57"/>
            </w:pPr>
            <w:r>
              <w:lastRenderedPageBreak/>
              <w:t>10.5</w:t>
            </w:r>
          </w:p>
        </w:tc>
        <w:tc>
          <w:tcPr>
            <w:tcW w:w="708" w:type="pct"/>
            <w:shd w:val="clear" w:color="auto" w:fill="auto"/>
          </w:tcPr>
          <w:p w14:paraId="142899CF" w14:textId="77777777" w:rsidR="00EC1906" w:rsidRDefault="00EC1906" w:rsidP="004834F0">
            <w:pPr>
              <w:pStyle w:val="ASFKTablenorm"/>
              <w:ind w:left="57" w:right="57"/>
            </w:pPr>
            <w:r>
              <w:t>04.09.2017</w:t>
            </w:r>
          </w:p>
        </w:tc>
        <w:tc>
          <w:tcPr>
            <w:tcW w:w="944" w:type="pct"/>
            <w:shd w:val="clear" w:color="auto" w:fill="auto"/>
          </w:tcPr>
          <w:p w14:paraId="74A162BA" w14:textId="77777777" w:rsidR="00EC1906" w:rsidRDefault="00EC1906" w:rsidP="004834F0">
            <w:pPr>
              <w:pStyle w:val="ASFKTablenorm"/>
              <w:ind w:left="57" w:right="57"/>
            </w:pPr>
            <w:r>
              <w:t>Сармосова А.</w:t>
            </w:r>
            <w:r w:rsidR="00BB6AA4">
              <w:t xml:space="preserve"> </w:t>
            </w:r>
            <w:r>
              <w:t>В.</w:t>
            </w:r>
          </w:p>
        </w:tc>
        <w:tc>
          <w:tcPr>
            <w:tcW w:w="2936" w:type="pct"/>
            <w:shd w:val="clear" w:color="auto" w:fill="auto"/>
          </w:tcPr>
          <w:p w14:paraId="6E55732D" w14:textId="77777777" w:rsidR="00EC1906" w:rsidRPr="00EC1906" w:rsidRDefault="00EC1906" w:rsidP="004834F0">
            <w:pPr>
              <w:pStyle w:val="ASFKTablenorm"/>
              <w:ind w:left="57" w:right="57"/>
            </w:pPr>
            <w:r>
              <w:t xml:space="preserve">В соответствии с </w:t>
            </w:r>
            <w:r w:rsidRPr="004834F0">
              <w:rPr>
                <w:lang w:val="en-US"/>
              </w:rPr>
              <w:t>SUFD</w:t>
            </w:r>
            <w:r>
              <w:t>-100826 (</w:t>
            </w:r>
            <w:r w:rsidRPr="004834F0">
              <w:rPr>
                <w:lang w:val="en-US"/>
              </w:rPr>
              <w:t>SUFD</w:t>
            </w:r>
            <w:r>
              <w:t>-101024) актуализирован п.</w:t>
            </w:r>
            <w:r w:rsidR="00D81315" w:rsidRPr="00D81315">
              <w:t xml:space="preserve"> </w:t>
            </w:r>
            <w:r w:rsidR="00D81315">
              <w:fldChar w:fldCharType="begin"/>
            </w:r>
            <w:r w:rsidR="00D81315">
              <w:instrText xml:space="preserve"> REF _Ref512602309 \r \h </w:instrText>
            </w:r>
            <w:r w:rsidR="00D81315">
              <w:fldChar w:fldCharType="separate"/>
            </w:r>
            <w:r w:rsidR="00476E1D">
              <w:t>5.9.1</w:t>
            </w:r>
            <w:r w:rsidR="00D81315">
              <w:fldChar w:fldCharType="end"/>
            </w:r>
            <w:r>
              <w:t>.</w:t>
            </w:r>
          </w:p>
        </w:tc>
      </w:tr>
      <w:tr w:rsidR="005C2910" w:rsidRPr="00F5756B" w14:paraId="70DFD943" w14:textId="77777777" w:rsidTr="004834F0">
        <w:tc>
          <w:tcPr>
            <w:tcW w:w="412" w:type="pct"/>
            <w:shd w:val="clear" w:color="auto" w:fill="auto"/>
          </w:tcPr>
          <w:p w14:paraId="6260D0E6" w14:textId="77777777" w:rsidR="0008321A" w:rsidRDefault="0008321A" w:rsidP="004834F0">
            <w:pPr>
              <w:pStyle w:val="ASFKTablenorm"/>
              <w:ind w:left="57" w:right="57"/>
            </w:pPr>
            <w:r>
              <w:t>10.6</w:t>
            </w:r>
          </w:p>
        </w:tc>
        <w:tc>
          <w:tcPr>
            <w:tcW w:w="708" w:type="pct"/>
            <w:shd w:val="clear" w:color="auto" w:fill="auto"/>
          </w:tcPr>
          <w:p w14:paraId="373B0463" w14:textId="77777777" w:rsidR="0008321A" w:rsidRDefault="006E38A0" w:rsidP="004834F0">
            <w:pPr>
              <w:pStyle w:val="ASFKTablenorm"/>
              <w:ind w:left="57" w:right="57"/>
            </w:pPr>
            <w:r>
              <w:t>1</w:t>
            </w:r>
            <w:r w:rsidR="006A0C32">
              <w:t>1</w:t>
            </w:r>
            <w:r w:rsidR="0008321A">
              <w:t>.10.2017</w:t>
            </w:r>
          </w:p>
        </w:tc>
        <w:tc>
          <w:tcPr>
            <w:tcW w:w="944" w:type="pct"/>
            <w:shd w:val="clear" w:color="auto" w:fill="auto"/>
          </w:tcPr>
          <w:p w14:paraId="6E2414F7" w14:textId="77777777" w:rsidR="0008321A" w:rsidRDefault="0008321A" w:rsidP="004834F0">
            <w:pPr>
              <w:pStyle w:val="ASFKTablenorm"/>
              <w:ind w:left="57" w:right="57"/>
            </w:pPr>
            <w:r>
              <w:t>Сармосова А.</w:t>
            </w:r>
            <w:r w:rsidR="00BB6AA4">
              <w:t xml:space="preserve"> </w:t>
            </w:r>
            <w:r>
              <w:t>В.</w:t>
            </w:r>
          </w:p>
        </w:tc>
        <w:tc>
          <w:tcPr>
            <w:tcW w:w="2936" w:type="pct"/>
            <w:shd w:val="clear" w:color="auto" w:fill="auto"/>
          </w:tcPr>
          <w:p w14:paraId="7945411C" w14:textId="77777777" w:rsidR="006E38A0" w:rsidRDefault="006E38A0" w:rsidP="004834F0">
            <w:pPr>
              <w:pStyle w:val="ASFKTablenorm"/>
              <w:ind w:left="57" w:right="57"/>
            </w:pPr>
            <w:r w:rsidRPr="006E38A0">
              <w:t>В соответствии с SUFD-</w:t>
            </w:r>
            <w:r>
              <w:t>96989</w:t>
            </w:r>
            <w:r w:rsidRPr="006E38A0">
              <w:t xml:space="preserve"> (SUFD-1019</w:t>
            </w:r>
            <w:r>
              <w:t>62</w:t>
            </w:r>
            <w:r w:rsidRPr="006E38A0">
              <w:t xml:space="preserve">) </w:t>
            </w:r>
            <w:r>
              <w:t>добавлен</w:t>
            </w:r>
            <w:r w:rsidR="00980B28">
              <w:t>ы</w:t>
            </w:r>
            <w:r>
              <w:t xml:space="preserve"> </w:t>
            </w:r>
            <w:r w:rsidR="00980B28">
              <w:t>п</w:t>
            </w:r>
            <w:r>
              <w:t xml:space="preserve">п. </w:t>
            </w:r>
            <w:r>
              <w:fldChar w:fldCharType="begin"/>
            </w:r>
            <w:r>
              <w:instrText xml:space="preserve"> REF _Ref495498126 \r \h </w:instrText>
            </w:r>
            <w:r>
              <w:fldChar w:fldCharType="separate"/>
            </w:r>
            <w:r w:rsidR="00476E1D">
              <w:t>5.1.29</w:t>
            </w:r>
            <w:r>
              <w:fldChar w:fldCharType="end"/>
            </w:r>
            <w:r w:rsidR="00980B28">
              <w:t>.</w:t>
            </w:r>
          </w:p>
        </w:tc>
      </w:tr>
      <w:tr w:rsidR="005C2910" w:rsidRPr="00F5756B" w14:paraId="0CC95729" w14:textId="77777777" w:rsidTr="004834F0">
        <w:tc>
          <w:tcPr>
            <w:tcW w:w="412" w:type="pct"/>
            <w:shd w:val="clear" w:color="auto" w:fill="auto"/>
          </w:tcPr>
          <w:p w14:paraId="569ED68D" w14:textId="77777777" w:rsidR="006A0C32" w:rsidRDefault="006A0C32" w:rsidP="004834F0">
            <w:pPr>
              <w:pStyle w:val="ASFKTablenorm"/>
              <w:ind w:left="57" w:right="57"/>
            </w:pPr>
            <w:r>
              <w:t>10.7</w:t>
            </w:r>
          </w:p>
        </w:tc>
        <w:tc>
          <w:tcPr>
            <w:tcW w:w="708" w:type="pct"/>
            <w:shd w:val="clear" w:color="auto" w:fill="auto"/>
          </w:tcPr>
          <w:p w14:paraId="2699B8C4" w14:textId="77777777" w:rsidR="006A0C32" w:rsidRDefault="00E5212E" w:rsidP="004834F0">
            <w:pPr>
              <w:pStyle w:val="ASFKTablenorm"/>
              <w:ind w:left="57" w:right="57"/>
            </w:pPr>
            <w:r>
              <w:t>0</w:t>
            </w:r>
            <w:r w:rsidR="005B23F3">
              <w:t>9</w:t>
            </w:r>
            <w:r>
              <w:t>.11.2017</w:t>
            </w:r>
          </w:p>
        </w:tc>
        <w:tc>
          <w:tcPr>
            <w:tcW w:w="944" w:type="pct"/>
            <w:shd w:val="clear" w:color="auto" w:fill="auto"/>
          </w:tcPr>
          <w:p w14:paraId="7251ED00" w14:textId="77777777" w:rsidR="006A0C32" w:rsidRDefault="006A0C32" w:rsidP="004834F0">
            <w:pPr>
              <w:pStyle w:val="ASFKTablenorm"/>
              <w:ind w:left="57" w:right="57"/>
            </w:pPr>
            <w:r>
              <w:t>Сармосова А.</w:t>
            </w:r>
            <w:r w:rsidR="00BB6AA4">
              <w:t xml:space="preserve"> </w:t>
            </w:r>
            <w:r>
              <w:t>В.</w:t>
            </w:r>
          </w:p>
        </w:tc>
        <w:tc>
          <w:tcPr>
            <w:tcW w:w="2936" w:type="pct"/>
            <w:shd w:val="clear" w:color="auto" w:fill="auto"/>
          </w:tcPr>
          <w:p w14:paraId="4BFE02E0" w14:textId="77777777" w:rsidR="006A0C32" w:rsidRDefault="000E3F9E" w:rsidP="004834F0">
            <w:pPr>
              <w:pStyle w:val="ASFKTablenorm"/>
              <w:ind w:left="57" w:right="57"/>
            </w:pPr>
            <w:r w:rsidRPr="006A0C32">
              <w:t xml:space="preserve">В соответствии с SUFD-96989 (SUFD-101962) добавлены пп. </w:t>
            </w:r>
            <w:r w:rsidRPr="006A0C32">
              <w:fldChar w:fldCharType="begin"/>
            </w:r>
            <w:r w:rsidRPr="006A0C32">
              <w:instrText xml:space="preserve"> REF _Ref496172728 \r \h </w:instrText>
            </w:r>
            <w:r>
              <w:instrText xml:space="preserve"> \* MERGEFORMAT </w:instrText>
            </w:r>
            <w:r w:rsidRPr="006A0C32">
              <w:fldChar w:fldCharType="separate"/>
            </w:r>
            <w:r w:rsidR="00476E1D">
              <w:t>5.1.31</w:t>
            </w:r>
            <w:r w:rsidRPr="006A0C32">
              <w:fldChar w:fldCharType="end"/>
            </w:r>
            <w:r w:rsidRPr="006A0C32">
              <w:t xml:space="preserve">, </w:t>
            </w:r>
            <w:r w:rsidRPr="006A0C32">
              <w:fldChar w:fldCharType="begin"/>
            </w:r>
            <w:r w:rsidRPr="006A0C32">
              <w:instrText xml:space="preserve"> REF _Ref496544200 \r \h </w:instrText>
            </w:r>
            <w:r>
              <w:instrText xml:space="preserve"> \* MERGEFORMAT </w:instrText>
            </w:r>
            <w:r w:rsidRPr="006A0C32">
              <w:fldChar w:fldCharType="separate"/>
            </w:r>
            <w:r w:rsidR="00476E1D">
              <w:t>5.1.30</w:t>
            </w:r>
            <w:r w:rsidRPr="006A0C32">
              <w:fldChar w:fldCharType="end"/>
            </w:r>
            <w:r>
              <w:t>, актуализированы пп.</w:t>
            </w:r>
            <w:r w:rsidR="00FF3A01">
              <w:t xml:space="preserve"> </w:t>
            </w:r>
            <w:r w:rsidR="00FF3A01">
              <w:fldChar w:fldCharType="begin"/>
            </w:r>
            <w:r w:rsidR="00FF3A01">
              <w:instrText xml:space="preserve"> REF _Ref59626134 \r \h </w:instrText>
            </w:r>
            <w:r w:rsidR="00FF3A01">
              <w:fldChar w:fldCharType="separate"/>
            </w:r>
            <w:r w:rsidR="00476E1D">
              <w:t>5.4.1</w:t>
            </w:r>
            <w:r w:rsidR="00FF3A01">
              <w:fldChar w:fldCharType="end"/>
            </w:r>
            <w:r>
              <w:t xml:space="preserve">, </w:t>
            </w:r>
            <w:r>
              <w:fldChar w:fldCharType="begin"/>
            </w:r>
            <w:r>
              <w:instrText xml:space="preserve"> REF _Ref419280892 \r \h  \* MERGEFORMAT </w:instrText>
            </w:r>
            <w:r>
              <w:fldChar w:fldCharType="separate"/>
            </w:r>
            <w:r w:rsidR="00476E1D">
              <w:t>5.3.2</w:t>
            </w:r>
            <w:r>
              <w:fldChar w:fldCharType="end"/>
            </w:r>
            <w:r>
              <w:t xml:space="preserve">, </w:t>
            </w:r>
            <w:r>
              <w:fldChar w:fldCharType="begin"/>
            </w:r>
            <w:r>
              <w:instrText xml:space="preserve"> REF _Ref416433701 \r \h </w:instrText>
            </w:r>
            <w:r>
              <w:fldChar w:fldCharType="separate"/>
            </w:r>
            <w:r w:rsidR="00476E1D">
              <w:t>5.3.3</w:t>
            </w:r>
            <w:r>
              <w:fldChar w:fldCharType="end"/>
            </w:r>
            <w:r>
              <w:t>.</w:t>
            </w:r>
          </w:p>
          <w:p w14:paraId="6AC1182D" w14:textId="77777777" w:rsidR="005B23F3" w:rsidRDefault="005B23F3" w:rsidP="004834F0">
            <w:pPr>
              <w:pStyle w:val="ASFKTablenorm"/>
              <w:ind w:left="57" w:right="57"/>
            </w:pPr>
            <w:r w:rsidRPr="006A0C32">
              <w:t>В соответствии с SUFD-</w:t>
            </w:r>
            <w:r>
              <w:t>100110</w:t>
            </w:r>
            <w:r w:rsidRPr="006A0C32">
              <w:t xml:space="preserve"> (SUFD-</w:t>
            </w:r>
            <w:r>
              <w:t>100749</w:t>
            </w:r>
            <w:r w:rsidRPr="006A0C32">
              <w:t>)</w:t>
            </w:r>
            <w:r>
              <w:t xml:space="preserve"> актуализирован п.</w:t>
            </w:r>
            <w:r w:rsidR="00D81315" w:rsidRPr="00D81315">
              <w:t xml:space="preserve"> </w:t>
            </w:r>
            <w:r w:rsidR="00D81315">
              <w:fldChar w:fldCharType="begin"/>
            </w:r>
            <w:r w:rsidR="00D81315">
              <w:instrText xml:space="preserve"> REF _Ref512602309 \r \h </w:instrText>
            </w:r>
            <w:r w:rsidR="00D81315">
              <w:fldChar w:fldCharType="separate"/>
            </w:r>
            <w:r w:rsidR="00476E1D">
              <w:t>5.9.1</w:t>
            </w:r>
            <w:r w:rsidR="00D81315">
              <w:fldChar w:fldCharType="end"/>
            </w:r>
            <w:r w:rsidR="00CD4888">
              <w:t>.</w:t>
            </w:r>
          </w:p>
        </w:tc>
      </w:tr>
      <w:tr w:rsidR="005C2910" w:rsidRPr="00F5756B" w14:paraId="1C1CAB4D" w14:textId="77777777" w:rsidTr="004834F0">
        <w:tc>
          <w:tcPr>
            <w:tcW w:w="412" w:type="pct"/>
            <w:shd w:val="clear" w:color="auto" w:fill="auto"/>
          </w:tcPr>
          <w:p w14:paraId="23216716" w14:textId="77777777" w:rsidR="00A948AE" w:rsidRDefault="00A948AE" w:rsidP="004834F0">
            <w:pPr>
              <w:pStyle w:val="ASFKTablenorm"/>
              <w:ind w:left="57" w:right="57"/>
            </w:pPr>
            <w:r>
              <w:t>10.8</w:t>
            </w:r>
          </w:p>
        </w:tc>
        <w:tc>
          <w:tcPr>
            <w:tcW w:w="708" w:type="pct"/>
            <w:shd w:val="clear" w:color="auto" w:fill="auto"/>
          </w:tcPr>
          <w:p w14:paraId="537C6A64" w14:textId="77777777" w:rsidR="00A948AE" w:rsidRDefault="00A948AE" w:rsidP="004834F0">
            <w:pPr>
              <w:pStyle w:val="ASFKTablenorm"/>
              <w:ind w:left="57" w:right="57"/>
            </w:pPr>
            <w:r>
              <w:t>30.11.2017</w:t>
            </w:r>
          </w:p>
        </w:tc>
        <w:tc>
          <w:tcPr>
            <w:tcW w:w="944" w:type="pct"/>
            <w:shd w:val="clear" w:color="auto" w:fill="auto"/>
          </w:tcPr>
          <w:p w14:paraId="670A6F65" w14:textId="77777777" w:rsidR="00A948AE" w:rsidRDefault="00A948AE" w:rsidP="004834F0">
            <w:pPr>
              <w:pStyle w:val="ASFKTablenorm"/>
              <w:ind w:left="57" w:right="57"/>
            </w:pPr>
            <w:r>
              <w:t>Сармосова А.</w:t>
            </w:r>
            <w:r w:rsidR="00BB6AA4">
              <w:t xml:space="preserve"> </w:t>
            </w:r>
            <w:r>
              <w:t>В.</w:t>
            </w:r>
          </w:p>
        </w:tc>
        <w:tc>
          <w:tcPr>
            <w:tcW w:w="2936" w:type="pct"/>
            <w:shd w:val="clear" w:color="auto" w:fill="auto"/>
          </w:tcPr>
          <w:p w14:paraId="16605334" w14:textId="77777777" w:rsidR="00A948AE" w:rsidRDefault="00A948AE" w:rsidP="004834F0">
            <w:pPr>
              <w:pStyle w:val="ASFKTablenorm"/>
              <w:ind w:left="57" w:right="57"/>
            </w:pPr>
            <w:r w:rsidRPr="006A0C32">
              <w:t>В соответствии с SUFD-</w:t>
            </w:r>
            <w:r>
              <w:t>96376</w:t>
            </w:r>
            <w:r w:rsidRPr="006A0C32">
              <w:t xml:space="preserve"> (SUFD-10</w:t>
            </w:r>
            <w:r>
              <w:t>2014</w:t>
            </w:r>
            <w:r w:rsidRPr="006A0C32">
              <w:t>) доба</w:t>
            </w:r>
            <w:r w:rsidRPr="00A948AE">
              <w:t>в</w:t>
            </w:r>
            <w:r w:rsidRPr="006A0C32">
              <w:t>лен п.</w:t>
            </w:r>
            <w:r>
              <w:t xml:space="preserve"> </w:t>
            </w:r>
            <w:r>
              <w:fldChar w:fldCharType="begin"/>
            </w:r>
            <w:r>
              <w:instrText xml:space="preserve"> REF _Ref497209944 \r \h </w:instrText>
            </w:r>
            <w:r>
              <w:fldChar w:fldCharType="separate"/>
            </w:r>
            <w:r w:rsidR="00476E1D">
              <w:t>5.5.6</w:t>
            </w:r>
            <w:r>
              <w:fldChar w:fldCharType="end"/>
            </w:r>
            <w:r>
              <w:t xml:space="preserve">, актуализированы пп. </w:t>
            </w:r>
            <w:r>
              <w:fldChar w:fldCharType="begin"/>
            </w:r>
            <w:r>
              <w:instrText xml:space="preserve"> REF _Ref357699450 \r \h </w:instrText>
            </w:r>
            <w:r>
              <w:fldChar w:fldCharType="separate"/>
            </w:r>
            <w:r w:rsidR="00476E1D">
              <w:t>5.5.3</w:t>
            </w:r>
            <w:r>
              <w:fldChar w:fldCharType="end"/>
            </w:r>
            <w:r>
              <w:t xml:space="preserve">, </w:t>
            </w:r>
            <w:r>
              <w:fldChar w:fldCharType="begin"/>
            </w:r>
            <w:r>
              <w:instrText xml:space="preserve"> REF _Ref468804957 \r \h </w:instrText>
            </w:r>
            <w:r>
              <w:fldChar w:fldCharType="separate"/>
            </w:r>
            <w:r w:rsidR="00476E1D">
              <w:t>5.5.5</w:t>
            </w:r>
            <w:r>
              <w:fldChar w:fldCharType="end"/>
            </w:r>
            <w:r>
              <w:t>.</w:t>
            </w:r>
          </w:p>
          <w:p w14:paraId="0864BFBF" w14:textId="77777777" w:rsidR="00A948AE" w:rsidRPr="006A0C32" w:rsidRDefault="00A948AE" w:rsidP="004834F0">
            <w:pPr>
              <w:pStyle w:val="ASFKTablenorm"/>
              <w:ind w:left="57" w:right="57"/>
            </w:pPr>
            <w:r>
              <w:t xml:space="preserve">В соответствии с </w:t>
            </w:r>
            <w:r w:rsidRPr="00A948AE">
              <w:t>SUFD</w:t>
            </w:r>
            <w:r>
              <w:t>-96951 (</w:t>
            </w:r>
            <w:r w:rsidRPr="00A948AE">
              <w:t>SUFD</w:t>
            </w:r>
            <w:r>
              <w:t>-101956) акту</w:t>
            </w:r>
            <w:r w:rsidRPr="00A948AE">
              <w:t>а</w:t>
            </w:r>
            <w:r>
              <w:t xml:space="preserve">лизирован п. </w:t>
            </w:r>
            <w:r>
              <w:fldChar w:fldCharType="begin"/>
            </w:r>
            <w:r>
              <w:instrText xml:space="preserve"> REF _Ref419280892 \r \h </w:instrText>
            </w:r>
            <w:r>
              <w:fldChar w:fldCharType="separate"/>
            </w:r>
            <w:r w:rsidR="00476E1D">
              <w:t>5.3.2</w:t>
            </w:r>
            <w:r>
              <w:fldChar w:fldCharType="end"/>
            </w:r>
            <w:r>
              <w:t>.</w:t>
            </w:r>
          </w:p>
        </w:tc>
      </w:tr>
      <w:tr w:rsidR="005C2910" w:rsidRPr="00F5756B" w14:paraId="1F4DBA8F" w14:textId="77777777" w:rsidTr="004834F0">
        <w:tc>
          <w:tcPr>
            <w:tcW w:w="412" w:type="pct"/>
            <w:shd w:val="clear" w:color="auto" w:fill="auto"/>
          </w:tcPr>
          <w:p w14:paraId="12E46332" w14:textId="77777777" w:rsidR="00D94372" w:rsidRDefault="00D94372" w:rsidP="004834F0">
            <w:pPr>
              <w:pStyle w:val="ASFKTablenorm"/>
              <w:ind w:left="57" w:right="57"/>
            </w:pPr>
            <w:r>
              <w:t>10.9</w:t>
            </w:r>
          </w:p>
        </w:tc>
        <w:tc>
          <w:tcPr>
            <w:tcW w:w="708" w:type="pct"/>
            <w:shd w:val="clear" w:color="auto" w:fill="auto"/>
          </w:tcPr>
          <w:p w14:paraId="5EBE2DCF" w14:textId="77777777" w:rsidR="00D94372" w:rsidRDefault="0024758F" w:rsidP="004834F0">
            <w:pPr>
              <w:pStyle w:val="ASFKTablenorm"/>
              <w:ind w:left="57" w:right="57"/>
            </w:pPr>
            <w:r>
              <w:t>18</w:t>
            </w:r>
            <w:r w:rsidR="00D94372">
              <w:t>.12.2017</w:t>
            </w:r>
          </w:p>
        </w:tc>
        <w:tc>
          <w:tcPr>
            <w:tcW w:w="944" w:type="pct"/>
            <w:shd w:val="clear" w:color="auto" w:fill="auto"/>
          </w:tcPr>
          <w:p w14:paraId="40F04454" w14:textId="77777777" w:rsidR="00D94372" w:rsidRDefault="00D94372" w:rsidP="004834F0">
            <w:pPr>
              <w:pStyle w:val="ASFKTablenorm"/>
              <w:ind w:left="57" w:right="57"/>
            </w:pPr>
            <w:r>
              <w:t>Сармосова А.</w:t>
            </w:r>
            <w:r w:rsidR="00BB6AA4">
              <w:t xml:space="preserve"> </w:t>
            </w:r>
            <w:r>
              <w:t>В.</w:t>
            </w:r>
          </w:p>
        </w:tc>
        <w:tc>
          <w:tcPr>
            <w:tcW w:w="2936" w:type="pct"/>
            <w:shd w:val="clear" w:color="auto" w:fill="auto"/>
          </w:tcPr>
          <w:p w14:paraId="5C7A1418" w14:textId="77777777" w:rsidR="00D94372" w:rsidRDefault="00D94372" w:rsidP="004834F0">
            <w:pPr>
              <w:pStyle w:val="ASFKTablenorm"/>
              <w:ind w:left="57" w:right="57"/>
            </w:pPr>
            <w:r>
              <w:t xml:space="preserve">В соответствии с SUFD-101357 (SUFD-103961) актуализирован п. </w:t>
            </w:r>
            <w:r>
              <w:fldChar w:fldCharType="begin"/>
            </w:r>
            <w:r>
              <w:instrText xml:space="preserve"> REF _Ref295386276 \r \h </w:instrText>
            </w:r>
            <w:r>
              <w:fldChar w:fldCharType="separate"/>
            </w:r>
            <w:r w:rsidR="00476E1D">
              <w:t>5.13.1</w:t>
            </w:r>
            <w:r>
              <w:fldChar w:fldCharType="end"/>
            </w:r>
            <w:r>
              <w:t>.</w:t>
            </w:r>
          </w:p>
          <w:p w14:paraId="5261C4CB" w14:textId="77777777" w:rsidR="004345B3" w:rsidRDefault="004345B3" w:rsidP="004834F0">
            <w:pPr>
              <w:pStyle w:val="ASFKTablenorm"/>
              <w:ind w:left="57" w:right="57"/>
            </w:pPr>
            <w:r>
              <w:t xml:space="preserve">В соответствии с SUFD-98860 (SUFD-103965) актуализирован п. </w:t>
            </w:r>
            <w:r>
              <w:fldChar w:fldCharType="begin"/>
            </w:r>
            <w:r>
              <w:instrText xml:space="preserve"> REF _Ref500324596 \r \h </w:instrText>
            </w:r>
            <w:r>
              <w:fldChar w:fldCharType="separate"/>
            </w:r>
            <w:r w:rsidR="00476E1D">
              <w:t>5.1.12</w:t>
            </w:r>
            <w:r>
              <w:fldChar w:fldCharType="end"/>
            </w:r>
            <w:r>
              <w:t>.</w:t>
            </w:r>
          </w:p>
          <w:p w14:paraId="0BC7850D" w14:textId="77777777" w:rsidR="00AC5C7D" w:rsidRDefault="00AC5C7D" w:rsidP="004834F0">
            <w:pPr>
              <w:pStyle w:val="ASFKTablenorm"/>
              <w:ind w:left="57" w:right="57"/>
            </w:pPr>
            <w:r>
              <w:t xml:space="preserve">В соответствии с SUFD-102710 (SUFD-104259) актуализирован п. </w:t>
            </w:r>
            <w:r>
              <w:fldChar w:fldCharType="begin"/>
            </w:r>
            <w:r>
              <w:instrText xml:space="preserve"> REF _Ref500505676 \r \h </w:instrText>
            </w:r>
            <w:r>
              <w:fldChar w:fldCharType="separate"/>
            </w:r>
            <w:r w:rsidR="00476E1D">
              <w:t>5.1.12</w:t>
            </w:r>
            <w:r>
              <w:fldChar w:fldCharType="end"/>
            </w:r>
            <w:r>
              <w:t>.</w:t>
            </w:r>
          </w:p>
          <w:p w14:paraId="00480D62" w14:textId="77777777" w:rsidR="008C11AB" w:rsidRDefault="008C11AB" w:rsidP="004834F0">
            <w:pPr>
              <w:pStyle w:val="ASFKTablenorm"/>
              <w:ind w:left="57" w:right="57"/>
            </w:pPr>
            <w:r>
              <w:t xml:space="preserve">В соответствии с SUFD-103160 (SUFD-104626) актуализирован п. </w:t>
            </w:r>
            <w:r>
              <w:fldChar w:fldCharType="begin"/>
            </w:r>
            <w:r>
              <w:instrText xml:space="preserve"> REF _Ref501024714 \r \h </w:instrText>
            </w:r>
            <w:r>
              <w:fldChar w:fldCharType="separate"/>
            </w:r>
            <w:r w:rsidR="00476E1D">
              <w:t>5.3.4</w:t>
            </w:r>
            <w:r>
              <w:fldChar w:fldCharType="end"/>
            </w:r>
            <w:r>
              <w:t>.</w:t>
            </w:r>
          </w:p>
          <w:p w14:paraId="67360AEB" w14:textId="77777777" w:rsidR="0024758F" w:rsidRPr="006A0C32" w:rsidRDefault="0024758F" w:rsidP="004834F0">
            <w:pPr>
              <w:pStyle w:val="ASFKTablenorm"/>
              <w:ind w:left="57" w:right="57"/>
            </w:pPr>
            <w:r>
              <w:t xml:space="preserve">В соответствии с SUFD-100198 (SUFD-104721) актуализирован п. </w:t>
            </w:r>
            <w:r>
              <w:fldChar w:fldCharType="begin"/>
            </w:r>
            <w:r>
              <w:instrText xml:space="preserve"> REF _Ref501395699 \r \h </w:instrText>
            </w:r>
            <w:r>
              <w:fldChar w:fldCharType="separate"/>
            </w:r>
            <w:r w:rsidR="00476E1D">
              <w:t>5.7.1</w:t>
            </w:r>
            <w:r>
              <w:fldChar w:fldCharType="end"/>
            </w:r>
            <w:r>
              <w:t>.</w:t>
            </w:r>
          </w:p>
        </w:tc>
      </w:tr>
      <w:tr w:rsidR="005C2910" w:rsidRPr="00F5756B" w14:paraId="3B1985D1" w14:textId="77777777" w:rsidTr="004834F0">
        <w:tc>
          <w:tcPr>
            <w:tcW w:w="412" w:type="pct"/>
            <w:shd w:val="clear" w:color="auto" w:fill="auto"/>
          </w:tcPr>
          <w:p w14:paraId="03FAB201" w14:textId="77777777" w:rsidR="00A521A9" w:rsidRDefault="00A521A9" w:rsidP="004834F0">
            <w:pPr>
              <w:pStyle w:val="ASFKTablenorm"/>
              <w:ind w:left="57" w:right="57"/>
            </w:pPr>
            <w:r>
              <w:t>11.0</w:t>
            </w:r>
          </w:p>
        </w:tc>
        <w:tc>
          <w:tcPr>
            <w:tcW w:w="708" w:type="pct"/>
            <w:shd w:val="clear" w:color="auto" w:fill="auto"/>
          </w:tcPr>
          <w:p w14:paraId="438B90BA" w14:textId="77777777" w:rsidR="00A521A9" w:rsidRDefault="00715C60" w:rsidP="004834F0">
            <w:pPr>
              <w:pStyle w:val="ASFKTablenorm"/>
              <w:ind w:left="57" w:right="57"/>
            </w:pPr>
            <w:r>
              <w:t>12</w:t>
            </w:r>
            <w:r w:rsidR="00D64FA0">
              <w:t>.02.2018</w:t>
            </w:r>
          </w:p>
        </w:tc>
        <w:tc>
          <w:tcPr>
            <w:tcW w:w="944" w:type="pct"/>
            <w:shd w:val="clear" w:color="auto" w:fill="auto"/>
          </w:tcPr>
          <w:p w14:paraId="5C3C0A88" w14:textId="77777777" w:rsidR="00A521A9" w:rsidRDefault="00A521A9" w:rsidP="004834F0">
            <w:pPr>
              <w:pStyle w:val="ASFKTablenorm"/>
              <w:ind w:left="57" w:right="57"/>
            </w:pPr>
            <w:r>
              <w:t>Сармосова А.</w:t>
            </w:r>
            <w:r w:rsidR="00BB6AA4">
              <w:t xml:space="preserve"> </w:t>
            </w:r>
            <w:r>
              <w:t>В.</w:t>
            </w:r>
          </w:p>
        </w:tc>
        <w:tc>
          <w:tcPr>
            <w:tcW w:w="2936" w:type="pct"/>
            <w:shd w:val="clear" w:color="auto" w:fill="auto"/>
          </w:tcPr>
          <w:p w14:paraId="066CF0E1" w14:textId="77777777" w:rsidR="00A521A9" w:rsidRDefault="00A521A9" w:rsidP="004834F0">
            <w:pPr>
              <w:pStyle w:val="ASFKTablenorm"/>
              <w:ind w:left="57" w:right="57"/>
            </w:pPr>
            <w:r>
              <w:t>В соответствии с SUFD-103958 (SUFD-105200) актуализирован</w:t>
            </w:r>
            <w:r w:rsidR="00850195">
              <w:t>ы</w:t>
            </w:r>
            <w:r>
              <w:t xml:space="preserve"> </w:t>
            </w:r>
            <w:r w:rsidR="00850195">
              <w:t>п</w:t>
            </w:r>
            <w:r>
              <w:t xml:space="preserve">п. </w:t>
            </w:r>
            <w:r>
              <w:fldChar w:fldCharType="begin"/>
            </w:r>
            <w:r>
              <w:instrText xml:space="preserve"> REF _Ref502219159 \r \h </w:instrText>
            </w:r>
            <w:r>
              <w:fldChar w:fldCharType="separate"/>
            </w:r>
            <w:r w:rsidR="00476E1D">
              <w:t>5.1.1</w:t>
            </w:r>
            <w:r>
              <w:fldChar w:fldCharType="end"/>
            </w:r>
            <w:r w:rsidR="00850195">
              <w:t xml:space="preserve">, </w:t>
            </w:r>
            <w:r w:rsidR="00850195">
              <w:fldChar w:fldCharType="begin"/>
            </w:r>
            <w:r w:rsidR="00850195">
              <w:instrText xml:space="preserve"> REF _Ref365554605 \r \h </w:instrText>
            </w:r>
            <w:r w:rsidR="00850195">
              <w:fldChar w:fldCharType="separate"/>
            </w:r>
            <w:r w:rsidR="00476E1D">
              <w:t>5.1.3</w:t>
            </w:r>
            <w:r w:rsidR="00850195">
              <w:fldChar w:fldCharType="end"/>
            </w:r>
            <w:r w:rsidR="00A83F7B">
              <w:t xml:space="preserve">, </w:t>
            </w:r>
            <w:r w:rsidR="00A83F7B">
              <w:fldChar w:fldCharType="begin"/>
            </w:r>
            <w:r w:rsidR="00A83F7B">
              <w:instrText xml:space="preserve"> REF _Ref502238104 \r \h </w:instrText>
            </w:r>
            <w:r w:rsidR="00A83F7B">
              <w:fldChar w:fldCharType="separate"/>
            </w:r>
            <w:r w:rsidR="00476E1D">
              <w:t>5.1.5</w:t>
            </w:r>
            <w:r w:rsidR="00A83F7B">
              <w:fldChar w:fldCharType="end"/>
            </w:r>
            <w:r>
              <w:t>.</w:t>
            </w:r>
          </w:p>
          <w:p w14:paraId="1C61A9AD" w14:textId="77777777" w:rsidR="00B80AE1" w:rsidRDefault="00B80AE1" w:rsidP="004834F0">
            <w:pPr>
              <w:pStyle w:val="ASFKTablenorm"/>
              <w:ind w:left="57" w:right="57"/>
            </w:pPr>
            <w:r>
              <w:t>В соответствии с SUFD-104133 (SUFD-105201) актуализирован</w:t>
            </w:r>
            <w:r w:rsidR="006B7434">
              <w:t>ы</w:t>
            </w:r>
            <w:r>
              <w:t xml:space="preserve"> </w:t>
            </w:r>
            <w:r w:rsidR="006B7434">
              <w:t>п</w:t>
            </w:r>
            <w:r>
              <w:t xml:space="preserve">п. </w:t>
            </w:r>
            <w:r>
              <w:fldChar w:fldCharType="begin"/>
            </w:r>
            <w:r>
              <w:instrText xml:space="preserve"> REF _Ref495498126 \r \h </w:instrText>
            </w:r>
            <w:r>
              <w:fldChar w:fldCharType="separate"/>
            </w:r>
            <w:r w:rsidR="00476E1D">
              <w:t>5.1.29</w:t>
            </w:r>
            <w:r>
              <w:fldChar w:fldCharType="end"/>
            </w:r>
            <w:r w:rsidR="006B7434">
              <w:t xml:space="preserve">, </w:t>
            </w:r>
            <w:r w:rsidR="006B7434">
              <w:fldChar w:fldCharType="begin"/>
            </w:r>
            <w:r w:rsidR="006B7434">
              <w:instrText xml:space="preserve"> REF _Ref496172728 \r \h </w:instrText>
            </w:r>
            <w:r w:rsidR="006B7434">
              <w:fldChar w:fldCharType="separate"/>
            </w:r>
            <w:r w:rsidR="00476E1D">
              <w:t>5.1.31</w:t>
            </w:r>
            <w:r w:rsidR="006B7434">
              <w:fldChar w:fldCharType="end"/>
            </w:r>
            <w:r>
              <w:t>.</w:t>
            </w:r>
          </w:p>
          <w:p w14:paraId="69B725B1" w14:textId="77777777" w:rsidR="001A153A" w:rsidRDefault="001A153A" w:rsidP="004834F0">
            <w:pPr>
              <w:pStyle w:val="ASFKTablenorm"/>
              <w:ind w:left="57" w:right="57"/>
            </w:pPr>
            <w:r>
              <w:t>В соответствии с SUFD-103253 (SUFD-105199) актуализирован</w:t>
            </w:r>
            <w:r w:rsidR="00BC6038">
              <w:t>ы</w:t>
            </w:r>
            <w:r>
              <w:t xml:space="preserve"> </w:t>
            </w:r>
            <w:r w:rsidR="00BC6038">
              <w:t>п</w:t>
            </w:r>
            <w:r>
              <w:t xml:space="preserve">п. </w:t>
            </w:r>
            <w:r>
              <w:fldChar w:fldCharType="begin"/>
            </w:r>
            <w:r>
              <w:instrText xml:space="preserve"> REF _Ref494463015 \r \h </w:instrText>
            </w:r>
            <w:r>
              <w:fldChar w:fldCharType="separate"/>
            </w:r>
            <w:r w:rsidR="00476E1D">
              <w:t>5.1.11</w:t>
            </w:r>
            <w:r>
              <w:fldChar w:fldCharType="end"/>
            </w:r>
            <w:r w:rsidR="00BC6038">
              <w:t xml:space="preserve">, </w:t>
            </w:r>
            <w:r w:rsidR="00BC6038">
              <w:fldChar w:fldCharType="begin"/>
            </w:r>
            <w:r w:rsidR="00BC6038">
              <w:instrText xml:space="preserve"> REF _Ref503774361 \r \h </w:instrText>
            </w:r>
            <w:r w:rsidR="00BC6038">
              <w:fldChar w:fldCharType="separate"/>
            </w:r>
            <w:r w:rsidR="00476E1D">
              <w:t>5.1.6</w:t>
            </w:r>
            <w:r w:rsidR="00BC6038">
              <w:fldChar w:fldCharType="end"/>
            </w:r>
            <w:r>
              <w:t>.</w:t>
            </w:r>
          </w:p>
          <w:p w14:paraId="322DDAF5" w14:textId="77777777" w:rsidR="00BC6038" w:rsidRDefault="00AC4346" w:rsidP="004834F0">
            <w:pPr>
              <w:pStyle w:val="ASFKTablenorm"/>
              <w:ind w:left="57" w:right="57"/>
            </w:pPr>
            <w:r>
              <w:t>В соответствии с SUFD-103901 (SUFD-105988) актуализирован</w:t>
            </w:r>
            <w:r w:rsidR="00C34B60">
              <w:t>ы</w:t>
            </w:r>
            <w:r>
              <w:t xml:space="preserve"> </w:t>
            </w:r>
            <w:r w:rsidR="00C34B60">
              <w:t xml:space="preserve">пп. </w:t>
            </w:r>
            <w:r w:rsidR="00C34B60">
              <w:fldChar w:fldCharType="begin"/>
            </w:r>
            <w:r w:rsidR="00C34B60">
              <w:instrText xml:space="preserve"> REF _Ref505098745 \r \h </w:instrText>
            </w:r>
            <w:r w:rsidR="00C34B60">
              <w:fldChar w:fldCharType="separate"/>
            </w:r>
            <w:r w:rsidR="00476E1D">
              <w:t>5.1.1</w:t>
            </w:r>
            <w:r w:rsidR="00C34B60">
              <w:fldChar w:fldCharType="end"/>
            </w:r>
            <w:r w:rsidR="00C34B60">
              <w:t xml:space="preserve">, </w:t>
            </w:r>
            <w:r w:rsidR="00C34B60">
              <w:fldChar w:fldCharType="begin"/>
            </w:r>
            <w:r w:rsidR="00C34B60">
              <w:instrText xml:space="preserve"> REF _Ref359522710 \r \h </w:instrText>
            </w:r>
            <w:r w:rsidR="00C34B60">
              <w:fldChar w:fldCharType="separate"/>
            </w:r>
            <w:r w:rsidR="00476E1D">
              <w:t>5.1.2</w:t>
            </w:r>
            <w:r w:rsidR="00C34B60">
              <w:fldChar w:fldCharType="end"/>
            </w:r>
            <w:r w:rsidR="00C34B60">
              <w:t xml:space="preserve">, </w:t>
            </w:r>
            <w:r w:rsidR="00A9319C">
              <w:fldChar w:fldCharType="begin"/>
            </w:r>
            <w:r w:rsidR="00A9319C">
              <w:instrText xml:space="preserve"> REF _Ref505162237 \r \h </w:instrText>
            </w:r>
            <w:r w:rsidR="00A9319C">
              <w:fldChar w:fldCharType="separate"/>
            </w:r>
            <w:r w:rsidR="00476E1D">
              <w:t>5.1.4</w:t>
            </w:r>
            <w:r w:rsidR="00A9319C">
              <w:fldChar w:fldCharType="end"/>
            </w:r>
            <w:r w:rsidR="00A9319C">
              <w:t xml:space="preserve">, </w:t>
            </w:r>
            <w:r>
              <w:fldChar w:fldCharType="begin"/>
            </w:r>
            <w:r>
              <w:instrText xml:space="preserve"> REF _Ref505073831 \r \h </w:instrText>
            </w:r>
            <w:r>
              <w:fldChar w:fldCharType="separate"/>
            </w:r>
            <w:r w:rsidR="00476E1D">
              <w:t>5.1.5</w:t>
            </w:r>
            <w:r>
              <w:fldChar w:fldCharType="end"/>
            </w:r>
            <w:r>
              <w:t>.</w:t>
            </w:r>
          </w:p>
          <w:p w14:paraId="2435B2CF" w14:textId="77777777" w:rsidR="00D64FA0" w:rsidRPr="00D64FA0" w:rsidRDefault="000E3F9E" w:rsidP="004834F0">
            <w:pPr>
              <w:pStyle w:val="ASFKTablenorm"/>
              <w:ind w:left="57" w:right="57"/>
            </w:pPr>
            <w:r>
              <w:t xml:space="preserve">В соответствии с </w:t>
            </w:r>
            <w:r w:rsidRPr="004834F0">
              <w:rPr>
                <w:lang w:val="en-US"/>
              </w:rPr>
              <w:t>SUFD</w:t>
            </w:r>
            <w:r w:rsidRPr="00D64FA0">
              <w:t>-104239 (</w:t>
            </w:r>
            <w:r w:rsidRPr="004834F0">
              <w:rPr>
                <w:lang w:val="en-US"/>
              </w:rPr>
              <w:t>SUFD</w:t>
            </w:r>
            <w:r w:rsidRPr="00D64FA0">
              <w:t>-106233)</w:t>
            </w:r>
            <w:r>
              <w:t xml:space="preserve"> добавлен п. </w:t>
            </w:r>
            <w:r>
              <w:fldChar w:fldCharType="begin"/>
            </w:r>
            <w:r>
              <w:instrText xml:space="preserve"> REF _Ref505873995 \r \h </w:instrText>
            </w:r>
            <w:r>
              <w:fldChar w:fldCharType="separate"/>
            </w:r>
            <w:r w:rsidR="00476E1D">
              <w:t>5.7.3</w:t>
            </w:r>
            <w:r>
              <w:fldChar w:fldCharType="end"/>
            </w:r>
            <w:r>
              <w:t xml:space="preserve">, актуализированы пп. </w:t>
            </w:r>
            <w:r>
              <w:fldChar w:fldCharType="begin"/>
            </w:r>
            <w:r>
              <w:instrText xml:space="preserve"> REF _Ref506193298 \r \h </w:instrText>
            </w:r>
            <w:r>
              <w:fldChar w:fldCharType="separate"/>
            </w:r>
            <w:r w:rsidR="00476E1D">
              <w:t>5.1.5</w:t>
            </w:r>
            <w:r>
              <w:fldChar w:fldCharType="end"/>
            </w:r>
            <w:r>
              <w:t xml:space="preserve">, </w:t>
            </w:r>
            <w:r>
              <w:fldChar w:fldCharType="begin"/>
            </w:r>
            <w:r>
              <w:instrText xml:space="preserve"> REF _Ref496172728 \r \h </w:instrText>
            </w:r>
            <w:r>
              <w:fldChar w:fldCharType="separate"/>
            </w:r>
            <w:r w:rsidR="00476E1D">
              <w:t>5.1.31</w:t>
            </w:r>
            <w:r>
              <w:fldChar w:fldCharType="end"/>
            </w:r>
            <w:r>
              <w:t>.</w:t>
            </w:r>
          </w:p>
        </w:tc>
      </w:tr>
      <w:tr w:rsidR="005C2910" w:rsidRPr="00F5756B" w14:paraId="562171F7" w14:textId="77777777" w:rsidTr="004834F0">
        <w:tc>
          <w:tcPr>
            <w:tcW w:w="412" w:type="pct"/>
            <w:shd w:val="clear" w:color="auto" w:fill="auto"/>
          </w:tcPr>
          <w:p w14:paraId="5D2F7BDD" w14:textId="77777777" w:rsidR="00A518AC" w:rsidRDefault="00A518AC" w:rsidP="004834F0">
            <w:pPr>
              <w:pStyle w:val="ASFKTablenorm"/>
              <w:ind w:left="57" w:right="57"/>
            </w:pPr>
            <w:r>
              <w:t>11.1</w:t>
            </w:r>
          </w:p>
        </w:tc>
        <w:tc>
          <w:tcPr>
            <w:tcW w:w="708" w:type="pct"/>
            <w:shd w:val="clear" w:color="auto" w:fill="auto"/>
          </w:tcPr>
          <w:p w14:paraId="01AFBE6E" w14:textId="77777777" w:rsidR="00A518AC" w:rsidRDefault="00EF4720" w:rsidP="004834F0">
            <w:pPr>
              <w:pStyle w:val="ASFKTablenorm"/>
              <w:ind w:left="57" w:right="57"/>
            </w:pPr>
            <w:r>
              <w:t>2</w:t>
            </w:r>
            <w:r w:rsidR="00B35BF1">
              <w:t>1</w:t>
            </w:r>
            <w:r>
              <w:t>.03.2018</w:t>
            </w:r>
          </w:p>
        </w:tc>
        <w:tc>
          <w:tcPr>
            <w:tcW w:w="944" w:type="pct"/>
            <w:shd w:val="clear" w:color="auto" w:fill="auto"/>
          </w:tcPr>
          <w:p w14:paraId="4E294013" w14:textId="77777777" w:rsidR="00A518AC" w:rsidRDefault="00A518AC" w:rsidP="004834F0">
            <w:pPr>
              <w:pStyle w:val="ASFKTablenorm"/>
              <w:ind w:left="57" w:right="57"/>
            </w:pPr>
            <w:r>
              <w:t>Сармосова А.</w:t>
            </w:r>
            <w:r w:rsidR="00BB6AA4">
              <w:t xml:space="preserve"> </w:t>
            </w:r>
            <w:r>
              <w:t>В.</w:t>
            </w:r>
          </w:p>
        </w:tc>
        <w:tc>
          <w:tcPr>
            <w:tcW w:w="2936" w:type="pct"/>
            <w:shd w:val="clear" w:color="auto" w:fill="auto"/>
          </w:tcPr>
          <w:p w14:paraId="1F8C0900" w14:textId="77777777" w:rsidR="00A518AC" w:rsidRDefault="00A518AC" w:rsidP="004834F0">
            <w:pPr>
              <w:pStyle w:val="ASFKTablenorm"/>
              <w:ind w:left="57" w:right="57"/>
            </w:pPr>
            <w:r>
              <w:t xml:space="preserve">В соответствии с </w:t>
            </w:r>
            <w:r w:rsidRPr="004834F0">
              <w:rPr>
                <w:lang w:val="en-US"/>
              </w:rPr>
              <w:t>SUFD</w:t>
            </w:r>
            <w:r w:rsidRPr="00A518AC">
              <w:t>-63544 (</w:t>
            </w:r>
            <w:r w:rsidRPr="004834F0">
              <w:rPr>
                <w:lang w:val="en-US"/>
              </w:rPr>
              <w:t>SUFD</w:t>
            </w:r>
            <w:r w:rsidRPr="00A518AC">
              <w:t xml:space="preserve">-106556) </w:t>
            </w:r>
            <w:r>
              <w:t>актуализирован п.</w:t>
            </w:r>
            <w:r w:rsidR="00D81315" w:rsidRPr="00D81315">
              <w:t xml:space="preserve"> </w:t>
            </w:r>
            <w:r w:rsidR="00D81315">
              <w:fldChar w:fldCharType="begin"/>
            </w:r>
            <w:r w:rsidR="00D81315">
              <w:instrText xml:space="preserve"> REF _Ref512602309 \r \h </w:instrText>
            </w:r>
            <w:r w:rsidR="00D81315">
              <w:fldChar w:fldCharType="separate"/>
            </w:r>
            <w:r w:rsidR="00476E1D">
              <w:t>5.9.1</w:t>
            </w:r>
            <w:r w:rsidR="00D81315">
              <w:fldChar w:fldCharType="end"/>
            </w:r>
            <w:r>
              <w:t>.</w:t>
            </w:r>
          </w:p>
          <w:p w14:paraId="5A42054A" w14:textId="77777777" w:rsidR="0017236A" w:rsidRDefault="0017236A" w:rsidP="004834F0">
            <w:pPr>
              <w:pStyle w:val="ASFKTablenorm"/>
              <w:ind w:left="57" w:right="57"/>
            </w:pPr>
            <w:r>
              <w:t xml:space="preserve">В соответствии с </w:t>
            </w:r>
            <w:r w:rsidRPr="004834F0">
              <w:rPr>
                <w:lang w:val="en-US"/>
              </w:rPr>
              <w:t>SUFD</w:t>
            </w:r>
            <w:r w:rsidRPr="0017236A">
              <w:t>-103225 (</w:t>
            </w:r>
            <w:r w:rsidRPr="004834F0">
              <w:rPr>
                <w:lang w:val="en-US"/>
              </w:rPr>
              <w:t>SUFD</w:t>
            </w:r>
            <w:r w:rsidRPr="0017236A">
              <w:t xml:space="preserve">-106815) </w:t>
            </w:r>
            <w:r>
              <w:t>добавлен</w:t>
            </w:r>
            <w:r w:rsidR="00D82B7F">
              <w:t>ы</w:t>
            </w:r>
            <w:r>
              <w:t xml:space="preserve"> </w:t>
            </w:r>
            <w:r w:rsidR="00D82B7F">
              <w:t>п</w:t>
            </w:r>
            <w:r>
              <w:t>п.</w:t>
            </w:r>
            <w:r w:rsidR="00D82B7F">
              <w:t xml:space="preserve"> </w:t>
            </w:r>
            <w:r w:rsidR="00911240">
              <w:fldChar w:fldCharType="begin"/>
            </w:r>
            <w:r w:rsidR="00911240">
              <w:instrText xml:space="preserve"> REF _Ref508188200 \r \h </w:instrText>
            </w:r>
            <w:r w:rsidR="00911240">
              <w:fldChar w:fldCharType="separate"/>
            </w:r>
            <w:r w:rsidR="00476E1D">
              <w:t>5.2.1</w:t>
            </w:r>
            <w:r w:rsidR="00911240">
              <w:fldChar w:fldCharType="end"/>
            </w:r>
            <w:r w:rsidR="00911240">
              <w:t xml:space="preserve">, </w:t>
            </w:r>
            <w:r w:rsidR="004F3452">
              <w:fldChar w:fldCharType="begin"/>
            </w:r>
            <w:r w:rsidR="004F3452">
              <w:instrText xml:space="preserve"> REF _Ref71898702 \r \h </w:instrText>
            </w:r>
            <w:r w:rsidR="004F3452">
              <w:fldChar w:fldCharType="separate"/>
            </w:r>
            <w:r w:rsidR="00476E1D">
              <w:t>5.2.2</w:t>
            </w:r>
            <w:r w:rsidR="004F3452">
              <w:fldChar w:fldCharType="end"/>
            </w:r>
            <w:r w:rsidR="00375E4E">
              <w:t xml:space="preserve">, </w:t>
            </w:r>
            <w:r w:rsidR="00FF3A01">
              <w:fldChar w:fldCharType="begin"/>
            </w:r>
            <w:r w:rsidR="00FF3A01">
              <w:instrText xml:space="preserve"> REF _Ref54612029 \r \h </w:instrText>
            </w:r>
            <w:r w:rsidR="00FF3A01">
              <w:fldChar w:fldCharType="separate"/>
            </w:r>
            <w:r w:rsidR="00476E1D">
              <w:t>5.2.5</w:t>
            </w:r>
            <w:r w:rsidR="00FF3A01">
              <w:fldChar w:fldCharType="end"/>
            </w:r>
            <w:r w:rsidR="00375E4E">
              <w:t>,</w:t>
            </w:r>
            <w:r w:rsidR="00911240">
              <w:t xml:space="preserve"> </w:t>
            </w:r>
            <w:r w:rsidR="00911240">
              <w:fldChar w:fldCharType="begin"/>
            </w:r>
            <w:r w:rsidR="00911240">
              <w:instrText xml:space="preserve"> REF _Ref508028320 \r \h </w:instrText>
            </w:r>
            <w:r w:rsidR="00911240">
              <w:fldChar w:fldCharType="separate"/>
            </w:r>
            <w:r w:rsidR="00476E1D">
              <w:t>5.2.6</w:t>
            </w:r>
            <w:r w:rsidR="00911240">
              <w:fldChar w:fldCharType="end"/>
            </w:r>
            <w:r w:rsidR="00911240">
              <w:t>.</w:t>
            </w:r>
          </w:p>
          <w:p w14:paraId="31D1BBE1" w14:textId="77777777" w:rsidR="00EF4720" w:rsidRPr="00EF4720" w:rsidRDefault="00EF4720" w:rsidP="004834F0">
            <w:pPr>
              <w:pStyle w:val="ASFKTablenorm"/>
              <w:ind w:left="57" w:right="57"/>
            </w:pPr>
            <w:r>
              <w:t xml:space="preserve">В соответствии с </w:t>
            </w:r>
            <w:r w:rsidRPr="004834F0">
              <w:rPr>
                <w:lang w:val="en-US"/>
              </w:rPr>
              <w:t>SUFD</w:t>
            </w:r>
            <w:r w:rsidRPr="00EF4720">
              <w:t>-100866 (</w:t>
            </w:r>
            <w:r w:rsidRPr="004834F0">
              <w:rPr>
                <w:lang w:val="en-US"/>
              </w:rPr>
              <w:t>SUFD</w:t>
            </w:r>
            <w:r w:rsidRPr="00EF4720">
              <w:t xml:space="preserve">-107062) </w:t>
            </w:r>
            <w:r>
              <w:t>актуализирован</w:t>
            </w:r>
            <w:r w:rsidR="00F83D55">
              <w:t>ы</w:t>
            </w:r>
            <w:r>
              <w:t xml:space="preserve"> </w:t>
            </w:r>
            <w:r w:rsidR="00F83D55">
              <w:t>п</w:t>
            </w:r>
            <w:r>
              <w:t xml:space="preserve">п. </w:t>
            </w:r>
            <w:r w:rsidR="00D81315">
              <w:fldChar w:fldCharType="begin"/>
            </w:r>
            <w:r w:rsidR="00D81315">
              <w:instrText xml:space="preserve"> REF _Ref512602309 \r \h </w:instrText>
            </w:r>
            <w:r w:rsidR="00D81315">
              <w:fldChar w:fldCharType="separate"/>
            </w:r>
            <w:r w:rsidR="00476E1D">
              <w:t>5.9.1</w:t>
            </w:r>
            <w:r w:rsidR="00D81315">
              <w:fldChar w:fldCharType="end"/>
            </w:r>
            <w:r w:rsidR="00B35BF1">
              <w:t xml:space="preserve">, </w:t>
            </w:r>
            <w:r w:rsidR="00B35BF1">
              <w:fldChar w:fldCharType="begin"/>
            </w:r>
            <w:r w:rsidR="00B35BF1">
              <w:instrText xml:space="preserve"> REF _Ref509388553 \r \h </w:instrText>
            </w:r>
            <w:r w:rsidR="00B35BF1">
              <w:fldChar w:fldCharType="separate"/>
            </w:r>
            <w:r w:rsidR="00476E1D">
              <w:t>5.9.2</w:t>
            </w:r>
            <w:r w:rsidR="00B35BF1">
              <w:fldChar w:fldCharType="end"/>
            </w:r>
            <w:r w:rsidR="00B35BF1">
              <w:t>.</w:t>
            </w:r>
          </w:p>
        </w:tc>
      </w:tr>
      <w:tr w:rsidR="005C2910" w:rsidRPr="00F5756B" w14:paraId="126CAD8B" w14:textId="77777777" w:rsidTr="004834F0">
        <w:tc>
          <w:tcPr>
            <w:tcW w:w="412" w:type="pct"/>
            <w:shd w:val="clear" w:color="auto" w:fill="auto"/>
          </w:tcPr>
          <w:p w14:paraId="5C1DF8A8" w14:textId="77777777" w:rsidR="00490589" w:rsidRDefault="00490589" w:rsidP="004834F0">
            <w:pPr>
              <w:pStyle w:val="ASFKTablenorm"/>
              <w:ind w:left="57" w:right="57"/>
            </w:pPr>
            <w:r>
              <w:t>11.2</w:t>
            </w:r>
          </w:p>
        </w:tc>
        <w:tc>
          <w:tcPr>
            <w:tcW w:w="708" w:type="pct"/>
            <w:shd w:val="clear" w:color="auto" w:fill="auto"/>
          </w:tcPr>
          <w:p w14:paraId="04D91C67" w14:textId="77777777" w:rsidR="00490589" w:rsidRDefault="006A0B4B" w:rsidP="004834F0">
            <w:pPr>
              <w:pStyle w:val="ASFKTablenorm"/>
              <w:ind w:left="57" w:right="57"/>
            </w:pPr>
            <w:r w:rsidRPr="004834F0">
              <w:rPr>
                <w:lang w:val="en-US"/>
              </w:rPr>
              <w:t>12</w:t>
            </w:r>
            <w:r w:rsidR="00612E3B">
              <w:t>.04.2018</w:t>
            </w:r>
          </w:p>
        </w:tc>
        <w:tc>
          <w:tcPr>
            <w:tcW w:w="944" w:type="pct"/>
            <w:shd w:val="clear" w:color="auto" w:fill="auto"/>
          </w:tcPr>
          <w:p w14:paraId="182346F4" w14:textId="77777777" w:rsidR="00490589" w:rsidRDefault="00490589" w:rsidP="004834F0">
            <w:pPr>
              <w:pStyle w:val="ASFKTablenorm"/>
              <w:ind w:left="57" w:right="57"/>
            </w:pPr>
            <w:r>
              <w:t>Сармосова А.</w:t>
            </w:r>
            <w:r w:rsidR="00C93CA7">
              <w:t xml:space="preserve"> </w:t>
            </w:r>
            <w:r>
              <w:t>В.</w:t>
            </w:r>
          </w:p>
        </w:tc>
        <w:tc>
          <w:tcPr>
            <w:tcW w:w="2936" w:type="pct"/>
            <w:shd w:val="clear" w:color="auto" w:fill="auto"/>
          </w:tcPr>
          <w:p w14:paraId="1C65C693" w14:textId="77777777" w:rsidR="00490589" w:rsidRDefault="00490589" w:rsidP="004834F0">
            <w:pPr>
              <w:pStyle w:val="ASFKTablenorm"/>
              <w:ind w:left="57" w:right="57"/>
            </w:pPr>
            <w:r>
              <w:t xml:space="preserve">В соответствии с </w:t>
            </w:r>
            <w:r w:rsidRPr="004834F0">
              <w:rPr>
                <w:lang w:val="en-US"/>
              </w:rPr>
              <w:t>SUFD</w:t>
            </w:r>
            <w:r w:rsidRPr="00490589">
              <w:t>-100763 (</w:t>
            </w:r>
            <w:r w:rsidRPr="004834F0">
              <w:rPr>
                <w:lang w:val="en-US"/>
              </w:rPr>
              <w:t>SUFD</w:t>
            </w:r>
            <w:r w:rsidRPr="00490589">
              <w:t xml:space="preserve">-107310) </w:t>
            </w:r>
            <w:r>
              <w:t>актуализирован п.</w:t>
            </w:r>
            <w:r w:rsidR="00D81315" w:rsidRPr="00D81315">
              <w:t xml:space="preserve"> </w:t>
            </w:r>
            <w:r w:rsidR="00D81315">
              <w:fldChar w:fldCharType="begin"/>
            </w:r>
            <w:r w:rsidR="00D81315">
              <w:instrText xml:space="preserve"> REF _Ref512602309 \r \h </w:instrText>
            </w:r>
            <w:r w:rsidR="00D81315">
              <w:fldChar w:fldCharType="separate"/>
            </w:r>
            <w:r w:rsidR="00476E1D">
              <w:t>5.9.1</w:t>
            </w:r>
            <w:r w:rsidR="00D81315">
              <w:fldChar w:fldCharType="end"/>
            </w:r>
            <w:r>
              <w:t>.</w:t>
            </w:r>
          </w:p>
          <w:p w14:paraId="077FB745" w14:textId="77777777" w:rsidR="00612E3B" w:rsidRDefault="00612E3B" w:rsidP="004834F0">
            <w:pPr>
              <w:pStyle w:val="ASFKTablenorm"/>
              <w:ind w:left="57" w:right="57"/>
            </w:pPr>
            <w:r>
              <w:t xml:space="preserve">В соответствии с </w:t>
            </w:r>
            <w:r w:rsidRPr="004834F0">
              <w:rPr>
                <w:lang w:val="en-US"/>
              </w:rPr>
              <w:t>SUFD</w:t>
            </w:r>
            <w:r w:rsidRPr="00612E3B">
              <w:t>-105647 (</w:t>
            </w:r>
            <w:r w:rsidRPr="004834F0">
              <w:rPr>
                <w:lang w:val="en-US"/>
              </w:rPr>
              <w:t>SUFD</w:t>
            </w:r>
            <w:r w:rsidRPr="00612E3B">
              <w:t xml:space="preserve">-107313) </w:t>
            </w:r>
            <w:r>
              <w:t xml:space="preserve">добавлены пп. </w:t>
            </w:r>
            <w:r>
              <w:fldChar w:fldCharType="begin"/>
            </w:r>
            <w:r>
              <w:instrText xml:space="preserve"> REF _Ref510521814 \r \h </w:instrText>
            </w:r>
            <w:r>
              <w:fldChar w:fldCharType="separate"/>
            </w:r>
            <w:r w:rsidR="00476E1D">
              <w:t>5.2.3</w:t>
            </w:r>
            <w:r>
              <w:fldChar w:fldCharType="end"/>
            </w:r>
            <w:r>
              <w:t xml:space="preserve">, </w:t>
            </w:r>
            <w:r w:rsidR="006014A3">
              <w:fldChar w:fldCharType="begin"/>
            </w:r>
            <w:r w:rsidR="006014A3">
              <w:instrText xml:space="preserve"> REF _Ref528076747 \r \h </w:instrText>
            </w:r>
            <w:r w:rsidR="006014A3">
              <w:fldChar w:fldCharType="separate"/>
            </w:r>
            <w:r w:rsidR="00476E1D">
              <w:t>5.2.4</w:t>
            </w:r>
            <w:r w:rsidR="006014A3">
              <w:fldChar w:fldCharType="end"/>
            </w:r>
            <w:r w:rsidR="00102B42">
              <w:t xml:space="preserve">, </w:t>
            </w:r>
            <w:r w:rsidR="00102B42">
              <w:fldChar w:fldCharType="begin"/>
            </w:r>
            <w:r w:rsidR="00102B42">
              <w:instrText xml:space="preserve"> REF _Ref511049708 \r \h </w:instrText>
            </w:r>
            <w:r w:rsidR="00102B42">
              <w:fldChar w:fldCharType="separate"/>
            </w:r>
            <w:r w:rsidR="00476E1D">
              <w:t>5.2.7</w:t>
            </w:r>
            <w:r w:rsidR="00102B42">
              <w:fldChar w:fldCharType="end"/>
            </w:r>
            <w:r w:rsidR="00102B42">
              <w:t>.</w:t>
            </w:r>
          </w:p>
          <w:p w14:paraId="49A67894" w14:textId="77777777" w:rsidR="006A0B4B" w:rsidRPr="006A0B4B" w:rsidRDefault="006A0B4B" w:rsidP="004834F0">
            <w:pPr>
              <w:pStyle w:val="ASFKTablenorm"/>
              <w:ind w:left="57" w:right="57"/>
            </w:pPr>
            <w:r>
              <w:lastRenderedPageBreak/>
              <w:t xml:space="preserve">В соответствии с </w:t>
            </w:r>
            <w:r w:rsidRPr="004834F0">
              <w:rPr>
                <w:lang w:val="en-US"/>
              </w:rPr>
              <w:t>SUFD</w:t>
            </w:r>
            <w:r w:rsidRPr="006A0B4B">
              <w:t>-101441 (</w:t>
            </w:r>
            <w:r w:rsidRPr="004834F0">
              <w:rPr>
                <w:lang w:val="en-US"/>
              </w:rPr>
              <w:t>SUFD</w:t>
            </w:r>
            <w:r w:rsidRPr="006A0B4B">
              <w:t xml:space="preserve">-103295) </w:t>
            </w:r>
            <w:r>
              <w:t xml:space="preserve">актуализирован п. </w:t>
            </w:r>
            <w:r>
              <w:fldChar w:fldCharType="begin"/>
            </w:r>
            <w:r>
              <w:instrText xml:space="preserve"> REF _Ref500324596 \r \h </w:instrText>
            </w:r>
            <w:r>
              <w:fldChar w:fldCharType="separate"/>
            </w:r>
            <w:r w:rsidR="00476E1D">
              <w:t>5.1.12</w:t>
            </w:r>
            <w:r>
              <w:fldChar w:fldCharType="end"/>
            </w:r>
            <w:r>
              <w:t>.</w:t>
            </w:r>
          </w:p>
        </w:tc>
      </w:tr>
      <w:tr w:rsidR="005C2910" w:rsidRPr="00F5756B" w14:paraId="12A17510" w14:textId="77777777" w:rsidTr="004834F0">
        <w:tc>
          <w:tcPr>
            <w:tcW w:w="412" w:type="pct"/>
            <w:shd w:val="clear" w:color="auto" w:fill="auto"/>
          </w:tcPr>
          <w:p w14:paraId="6E4A76EC" w14:textId="77777777" w:rsidR="00F240CB" w:rsidRDefault="00F240CB" w:rsidP="004834F0">
            <w:pPr>
              <w:pStyle w:val="ASFKTablenorm"/>
              <w:ind w:left="57" w:right="57"/>
            </w:pPr>
            <w:r>
              <w:lastRenderedPageBreak/>
              <w:t>11.3</w:t>
            </w:r>
          </w:p>
        </w:tc>
        <w:tc>
          <w:tcPr>
            <w:tcW w:w="708" w:type="pct"/>
            <w:shd w:val="clear" w:color="auto" w:fill="auto"/>
          </w:tcPr>
          <w:p w14:paraId="39C13C3D" w14:textId="77777777" w:rsidR="00F240CB" w:rsidRPr="00F240CB" w:rsidRDefault="00393DDA" w:rsidP="004834F0">
            <w:pPr>
              <w:pStyle w:val="ASFKTablenorm"/>
              <w:ind w:left="57" w:right="57"/>
            </w:pPr>
            <w:r>
              <w:t>0</w:t>
            </w:r>
            <w:r w:rsidR="009D34E7" w:rsidRPr="004834F0">
              <w:rPr>
                <w:lang w:val="en-US"/>
              </w:rPr>
              <w:t>4</w:t>
            </w:r>
            <w:r>
              <w:t>.05.2018</w:t>
            </w:r>
          </w:p>
        </w:tc>
        <w:tc>
          <w:tcPr>
            <w:tcW w:w="944" w:type="pct"/>
            <w:shd w:val="clear" w:color="auto" w:fill="auto"/>
          </w:tcPr>
          <w:p w14:paraId="4530B76B" w14:textId="77777777" w:rsidR="00F240CB" w:rsidRDefault="00F240CB" w:rsidP="004834F0">
            <w:pPr>
              <w:pStyle w:val="ASFKTablenorm"/>
              <w:ind w:left="57" w:right="57"/>
            </w:pPr>
            <w:r>
              <w:t>Сармосова А</w:t>
            </w:r>
            <w:r w:rsidR="00C93CA7">
              <w:t xml:space="preserve">. </w:t>
            </w:r>
            <w:r>
              <w:t>В.</w:t>
            </w:r>
          </w:p>
        </w:tc>
        <w:tc>
          <w:tcPr>
            <w:tcW w:w="2936" w:type="pct"/>
            <w:shd w:val="clear" w:color="auto" w:fill="auto"/>
          </w:tcPr>
          <w:p w14:paraId="78F953BE" w14:textId="77777777" w:rsidR="00F240CB" w:rsidRDefault="00F240CB" w:rsidP="004834F0">
            <w:pPr>
              <w:pStyle w:val="ASFKTablenorm"/>
              <w:ind w:left="57" w:right="57"/>
            </w:pPr>
            <w:r>
              <w:t>В соответствии</w:t>
            </w:r>
            <w:r w:rsidR="00225D9E">
              <w:t xml:space="preserve"> </w:t>
            </w:r>
            <w:r>
              <w:t xml:space="preserve">с </w:t>
            </w:r>
            <w:r w:rsidRPr="004834F0">
              <w:rPr>
                <w:lang w:val="en-US"/>
              </w:rPr>
              <w:t>SUFD</w:t>
            </w:r>
            <w:r w:rsidRPr="00F240CB">
              <w:t>-105585 (</w:t>
            </w:r>
            <w:r w:rsidRPr="004834F0">
              <w:rPr>
                <w:lang w:val="en-US"/>
              </w:rPr>
              <w:t>SUFD</w:t>
            </w:r>
            <w:r w:rsidRPr="00F240CB">
              <w:t xml:space="preserve">-108059) </w:t>
            </w:r>
            <w:r>
              <w:t>актуализирован</w:t>
            </w:r>
            <w:r w:rsidR="000230D6">
              <w:t>ы</w:t>
            </w:r>
            <w:r>
              <w:t xml:space="preserve"> </w:t>
            </w:r>
            <w:r w:rsidR="000230D6">
              <w:t>п</w:t>
            </w:r>
            <w:r>
              <w:t xml:space="preserve">п . </w:t>
            </w:r>
            <w:r>
              <w:fldChar w:fldCharType="begin"/>
            </w:r>
            <w:r>
              <w:instrText xml:space="preserve"> REF _Ref365554605 \r \h </w:instrText>
            </w:r>
            <w:r>
              <w:fldChar w:fldCharType="separate"/>
            </w:r>
            <w:r w:rsidR="00476E1D">
              <w:t>5.1.3</w:t>
            </w:r>
            <w:r>
              <w:fldChar w:fldCharType="end"/>
            </w:r>
            <w:r w:rsidR="000230D6">
              <w:t xml:space="preserve">, </w:t>
            </w:r>
            <w:r w:rsidR="000230D6">
              <w:fldChar w:fldCharType="begin"/>
            </w:r>
            <w:r w:rsidR="000230D6">
              <w:instrText xml:space="preserve"> REF _Ref511914776 \r \h </w:instrText>
            </w:r>
            <w:r w:rsidR="000230D6">
              <w:fldChar w:fldCharType="separate"/>
            </w:r>
            <w:r w:rsidR="00476E1D">
              <w:t>5.1.4</w:t>
            </w:r>
            <w:r w:rsidR="000230D6">
              <w:fldChar w:fldCharType="end"/>
            </w:r>
            <w:r w:rsidR="000230D6">
              <w:t>.</w:t>
            </w:r>
          </w:p>
          <w:p w14:paraId="100E91FE" w14:textId="77777777" w:rsidR="00BD576F" w:rsidRDefault="00BD576F" w:rsidP="004834F0">
            <w:pPr>
              <w:pStyle w:val="ASFKTablenorm"/>
              <w:ind w:left="57" w:right="57"/>
            </w:pPr>
            <w:r>
              <w:t xml:space="preserve">В соответствии с </w:t>
            </w:r>
            <w:r w:rsidRPr="004834F0">
              <w:rPr>
                <w:lang w:val="en-US"/>
              </w:rPr>
              <w:t>SUFD</w:t>
            </w:r>
            <w:r w:rsidRPr="00BD576F">
              <w:t>-107497 (</w:t>
            </w:r>
            <w:r w:rsidRPr="004834F0">
              <w:rPr>
                <w:lang w:val="en-US"/>
              </w:rPr>
              <w:t>SUFD</w:t>
            </w:r>
            <w:r w:rsidRPr="00BD576F">
              <w:t xml:space="preserve">-108231) </w:t>
            </w:r>
            <w:r>
              <w:t>актуализирован</w:t>
            </w:r>
            <w:r w:rsidR="006E164A">
              <w:t>ы</w:t>
            </w:r>
            <w:r>
              <w:t xml:space="preserve"> </w:t>
            </w:r>
            <w:r w:rsidR="006E164A">
              <w:t>п</w:t>
            </w:r>
            <w:r>
              <w:t>п.</w:t>
            </w:r>
            <w:r w:rsidR="006E164A">
              <w:t xml:space="preserve"> </w:t>
            </w:r>
            <w:r w:rsidR="006E164A">
              <w:fldChar w:fldCharType="begin"/>
            </w:r>
            <w:r w:rsidR="006E164A">
              <w:instrText xml:space="preserve"> REF _Ref512434694 \r \h </w:instrText>
            </w:r>
            <w:r w:rsidR="006E164A">
              <w:fldChar w:fldCharType="separate"/>
            </w:r>
            <w:r w:rsidR="00476E1D">
              <w:t>5.2.1</w:t>
            </w:r>
            <w:r w:rsidR="006E164A">
              <w:fldChar w:fldCharType="end"/>
            </w:r>
            <w:r w:rsidR="006E164A">
              <w:t>,</w:t>
            </w:r>
            <w:r>
              <w:t xml:space="preserve"> </w:t>
            </w:r>
            <w:r w:rsidR="004F3452">
              <w:fldChar w:fldCharType="begin"/>
            </w:r>
            <w:r w:rsidR="004F3452">
              <w:instrText xml:space="preserve"> REF _Ref71898702 \r \h </w:instrText>
            </w:r>
            <w:r w:rsidR="004F3452">
              <w:fldChar w:fldCharType="separate"/>
            </w:r>
            <w:r w:rsidR="00476E1D">
              <w:t>5.2.2</w:t>
            </w:r>
            <w:r w:rsidR="004F3452">
              <w:fldChar w:fldCharType="end"/>
            </w:r>
            <w:r w:rsidR="00503D6E">
              <w:t>,</w:t>
            </w:r>
            <w:r w:rsidR="00375E41">
              <w:t xml:space="preserve"> </w:t>
            </w:r>
            <w:r w:rsidR="00FF3A01">
              <w:fldChar w:fldCharType="begin"/>
            </w:r>
            <w:r w:rsidR="00FF3A01">
              <w:instrText xml:space="preserve"> REF _Ref54612029 \r \h </w:instrText>
            </w:r>
            <w:r w:rsidR="00FF3A01">
              <w:fldChar w:fldCharType="separate"/>
            </w:r>
            <w:r w:rsidR="00476E1D">
              <w:t>5.2.5</w:t>
            </w:r>
            <w:r w:rsidR="00FF3A01">
              <w:fldChar w:fldCharType="end"/>
            </w:r>
            <w:r w:rsidR="00375E41">
              <w:t>,</w:t>
            </w:r>
            <w:r w:rsidR="00503D6E">
              <w:t xml:space="preserve"> </w:t>
            </w:r>
            <w:r>
              <w:fldChar w:fldCharType="begin"/>
            </w:r>
            <w:r>
              <w:instrText xml:space="preserve"> REF _Ref512351707 \r \h </w:instrText>
            </w:r>
            <w:r>
              <w:fldChar w:fldCharType="separate"/>
            </w:r>
            <w:r w:rsidR="00476E1D">
              <w:t>5.2.6</w:t>
            </w:r>
            <w:r>
              <w:fldChar w:fldCharType="end"/>
            </w:r>
            <w:r>
              <w:t>.</w:t>
            </w:r>
          </w:p>
          <w:p w14:paraId="1A037B64" w14:textId="77777777" w:rsidR="00393DDA" w:rsidRPr="00393DDA" w:rsidRDefault="000046FB" w:rsidP="004834F0">
            <w:pPr>
              <w:pStyle w:val="ASFKTablenorm"/>
              <w:ind w:left="57" w:right="57"/>
            </w:pPr>
            <w:r>
              <w:t xml:space="preserve">В соответствии с </w:t>
            </w:r>
            <w:r w:rsidRPr="004834F0">
              <w:rPr>
                <w:lang w:val="en-US"/>
              </w:rPr>
              <w:t>SUFD</w:t>
            </w:r>
            <w:r w:rsidRPr="000046FB">
              <w:t>-107345 (</w:t>
            </w:r>
            <w:r w:rsidRPr="004834F0">
              <w:rPr>
                <w:lang w:val="en-US"/>
              </w:rPr>
              <w:t>SUFD</w:t>
            </w:r>
            <w:r w:rsidRPr="000046FB">
              <w:t>-108259)</w:t>
            </w:r>
            <w:r>
              <w:t xml:space="preserve"> актуализирован</w:t>
            </w:r>
            <w:r w:rsidR="000719EC">
              <w:t>ы</w:t>
            </w:r>
            <w:r>
              <w:t xml:space="preserve"> </w:t>
            </w:r>
            <w:r w:rsidR="000719EC">
              <w:t>п</w:t>
            </w:r>
            <w:r>
              <w:t>п.</w:t>
            </w:r>
            <w:r w:rsidR="000719EC">
              <w:t xml:space="preserve"> </w:t>
            </w:r>
            <w:r w:rsidR="000719EC">
              <w:fldChar w:fldCharType="begin"/>
            </w:r>
            <w:r w:rsidR="000719EC">
              <w:instrText xml:space="preserve"> REF _Ref512602309 \r \h </w:instrText>
            </w:r>
            <w:r w:rsidR="000719EC">
              <w:fldChar w:fldCharType="separate"/>
            </w:r>
            <w:r w:rsidR="00476E1D">
              <w:t>5.9.1</w:t>
            </w:r>
            <w:r w:rsidR="000719EC">
              <w:fldChar w:fldCharType="end"/>
            </w:r>
            <w:r w:rsidR="000719EC">
              <w:t xml:space="preserve">, </w:t>
            </w:r>
            <w:r>
              <w:fldChar w:fldCharType="begin"/>
            </w:r>
            <w:r>
              <w:instrText xml:space="preserve"> REF _Ref512590880 \r \h </w:instrText>
            </w:r>
            <w:r>
              <w:fldChar w:fldCharType="separate"/>
            </w:r>
            <w:r w:rsidR="00476E1D">
              <w:t>5.9.2</w:t>
            </w:r>
            <w:r>
              <w:fldChar w:fldCharType="end"/>
            </w:r>
            <w:r>
              <w:t>.</w:t>
            </w:r>
          </w:p>
        </w:tc>
      </w:tr>
      <w:tr w:rsidR="005C2910" w:rsidRPr="00F5756B" w14:paraId="4EB5983C" w14:textId="77777777" w:rsidTr="004834F0">
        <w:tc>
          <w:tcPr>
            <w:tcW w:w="412" w:type="pct"/>
            <w:shd w:val="clear" w:color="auto" w:fill="auto"/>
          </w:tcPr>
          <w:p w14:paraId="57149019" w14:textId="77777777" w:rsidR="00FD6189" w:rsidRDefault="00FD6189" w:rsidP="004834F0">
            <w:pPr>
              <w:pStyle w:val="ASFKTablenorm"/>
              <w:ind w:left="57" w:right="57"/>
            </w:pPr>
            <w:r>
              <w:t>11.4</w:t>
            </w:r>
          </w:p>
        </w:tc>
        <w:tc>
          <w:tcPr>
            <w:tcW w:w="708" w:type="pct"/>
            <w:shd w:val="clear" w:color="auto" w:fill="auto"/>
          </w:tcPr>
          <w:p w14:paraId="4AE8EC25" w14:textId="77777777" w:rsidR="00FD6189" w:rsidRDefault="00CB6C40" w:rsidP="004834F0">
            <w:pPr>
              <w:pStyle w:val="ASFKTablenorm"/>
              <w:ind w:left="57" w:right="57"/>
            </w:pPr>
            <w:r>
              <w:t>2</w:t>
            </w:r>
            <w:r w:rsidR="004A0650">
              <w:t>5</w:t>
            </w:r>
            <w:r w:rsidR="00FD6189">
              <w:t>.05.2018</w:t>
            </w:r>
          </w:p>
        </w:tc>
        <w:tc>
          <w:tcPr>
            <w:tcW w:w="944" w:type="pct"/>
            <w:shd w:val="clear" w:color="auto" w:fill="auto"/>
          </w:tcPr>
          <w:p w14:paraId="64B811D8" w14:textId="77777777" w:rsidR="00FD6189" w:rsidRDefault="00FD6189" w:rsidP="004834F0">
            <w:pPr>
              <w:pStyle w:val="ASFKTablenorm"/>
              <w:ind w:left="57" w:right="57"/>
            </w:pPr>
            <w:r>
              <w:t>Сармосова А.</w:t>
            </w:r>
            <w:r w:rsidR="00C93CA7">
              <w:t xml:space="preserve"> </w:t>
            </w:r>
            <w:r>
              <w:t>В.</w:t>
            </w:r>
          </w:p>
        </w:tc>
        <w:tc>
          <w:tcPr>
            <w:tcW w:w="2936" w:type="pct"/>
            <w:shd w:val="clear" w:color="auto" w:fill="auto"/>
          </w:tcPr>
          <w:p w14:paraId="04917379" w14:textId="77777777" w:rsidR="0010016F" w:rsidRPr="0010016F" w:rsidRDefault="0010016F" w:rsidP="004834F0">
            <w:pPr>
              <w:pStyle w:val="ASFKTablenorm"/>
              <w:ind w:left="57" w:right="57"/>
            </w:pPr>
            <w:r>
              <w:t xml:space="preserve">В соответствии с </w:t>
            </w:r>
            <w:r w:rsidRPr="004834F0">
              <w:rPr>
                <w:lang w:val="en-US"/>
              </w:rPr>
              <w:t>SUFD</w:t>
            </w:r>
            <w:r w:rsidRPr="0010016F">
              <w:t>-105087 (</w:t>
            </w:r>
            <w:r w:rsidRPr="004834F0">
              <w:rPr>
                <w:lang w:val="en-US"/>
              </w:rPr>
              <w:t>SUFD</w:t>
            </w:r>
            <w:r w:rsidRPr="0010016F">
              <w:t xml:space="preserve">-108631) </w:t>
            </w:r>
            <w:r>
              <w:t>актуализирован</w:t>
            </w:r>
            <w:r w:rsidR="00EC61F8">
              <w:t>ы</w:t>
            </w:r>
            <w:r>
              <w:t xml:space="preserve"> </w:t>
            </w:r>
            <w:r w:rsidR="00EC61F8">
              <w:t>п</w:t>
            </w:r>
            <w:r>
              <w:t>п.</w:t>
            </w:r>
            <w:r w:rsidR="00E32D1A">
              <w:t xml:space="preserve"> </w:t>
            </w:r>
            <w:r w:rsidR="00E32D1A">
              <w:fldChar w:fldCharType="begin"/>
            </w:r>
            <w:r w:rsidR="00E32D1A">
              <w:instrText xml:space="preserve"> REF _Ref515025071 \r \h </w:instrText>
            </w:r>
            <w:r w:rsidR="00E32D1A">
              <w:fldChar w:fldCharType="separate"/>
            </w:r>
            <w:r w:rsidR="00476E1D">
              <w:t>5.1.1</w:t>
            </w:r>
            <w:r w:rsidR="00E32D1A">
              <w:fldChar w:fldCharType="end"/>
            </w:r>
            <w:r w:rsidR="00E32D1A">
              <w:t xml:space="preserve">, </w:t>
            </w:r>
            <w:r w:rsidR="00E32D1A">
              <w:fldChar w:fldCharType="begin"/>
            </w:r>
            <w:r w:rsidR="00E32D1A">
              <w:instrText xml:space="preserve"> REF _Ref359522710 \r \h </w:instrText>
            </w:r>
            <w:r w:rsidR="00E32D1A">
              <w:fldChar w:fldCharType="separate"/>
            </w:r>
            <w:r w:rsidR="00476E1D">
              <w:t>5.1.2</w:t>
            </w:r>
            <w:r w:rsidR="00E32D1A">
              <w:fldChar w:fldCharType="end"/>
            </w:r>
            <w:r w:rsidR="00E32D1A">
              <w:t>,</w:t>
            </w:r>
            <w:r w:rsidR="008650E0">
              <w:t xml:space="preserve"> </w:t>
            </w:r>
            <w:r w:rsidR="008650E0">
              <w:fldChar w:fldCharType="begin"/>
            </w:r>
            <w:r w:rsidR="008650E0">
              <w:instrText xml:space="preserve"> REF _Ref514938056 \r \h </w:instrText>
            </w:r>
            <w:r w:rsidR="008650E0">
              <w:fldChar w:fldCharType="separate"/>
            </w:r>
            <w:r w:rsidR="00476E1D">
              <w:t>5.1.24</w:t>
            </w:r>
            <w:r w:rsidR="008650E0">
              <w:fldChar w:fldCharType="end"/>
            </w:r>
            <w:r w:rsidR="00EC61F8">
              <w:t xml:space="preserve">, </w:t>
            </w:r>
            <w:r>
              <w:fldChar w:fldCharType="begin"/>
            </w:r>
            <w:r>
              <w:instrText xml:space="preserve"> REF _Ref514667177 \r \h </w:instrText>
            </w:r>
            <w:r>
              <w:fldChar w:fldCharType="separate"/>
            </w:r>
            <w:r w:rsidR="00476E1D">
              <w:t>5.1.25</w:t>
            </w:r>
            <w:r>
              <w:fldChar w:fldCharType="end"/>
            </w:r>
            <w:r>
              <w:t>.</w:t>
            </w:r>
          </w:p>
          <w:p w14:paraId="5B07A0ED" w14:textId="77777777" w:rsidR="00CB6C40" w:rsidRPr="00CB6C40" w:rsidRDefault="00FD6189" w:rsidP="004834F0">
            <w:pPr>
              <w:pStyle w:val="ASFKTablenorm"/>
              <w:ind w:left="57" w:right="57"/>
            </w:pPr>
            <w:r>
              <w:t xml:space="preserve">В соответствии с </w:t>
            </w:r>
            <w:r w:rsidRPr="004834F0">
              <w:rPr>
                <w:lang w:val="en-US"/>
              </w:rPr>
              <w:t>SUFD</w:t>
            </w:r>
            <w:r w:rsidRPr="00FD6189">
              <w:t>-108270 (</w:t>
            </w:r>
            <w:r w:rsidRPr="004834F0">
              <w:rPr>
                <w:lang w:val="en-US"/>
              </w:rPr>
              <w:t>SUFD</w:t>
            </w:r>
            <w:r w:rsidRPr="00FD6189">
              <w:t xml:space="preserve">-108701) </w:t>
            </w:r>
            <w:r>
              <w:t xml:space="preserve">актуализирован п. </w:t>
            </w:r>
            <w:r w:rsidR="00BB5EC4">
              <w:fldChar w:fldCharType="begin"/>
            </w:r>
            <w:r w:rsidR="00BB5EC4">
              <w:instrText xml:space="preserve"> REF _Ref514580977 \r \h </w:instrText>
            </w:r>
            <w:r w:rsidR="00BB5EC4">
              <w:fldChar w:fldCharType="separate"/>
            </w:r>
            <w:r w:rsidR="00476E1D">
              <w:t>5.5.6</w:t>
            </w:r>
            <w:r w:rsidR="00BB5EC4">
              <w:fldChar w:fldCharType="end"/>
            </w:r>
            <w:r w:rsidR="00BB5EC4">
              <w:t>.</w:t>
            </w:r>
          </w:p>
        </w:tc>
      </w:tr>
      <w:tr w:rsidR="005C2910" w:rsidRPr="00F5756B" w14:paraId="51366839" w14:textId="77777777" w:rsidTr="004834F0">
        <w:tc>
          <w:tcPr>
            <w:tcW w:w="412" w:type="pct"/>
            <w:shd w:val="clear" w:color="auto" w:fill="auto"/>
          </w:tcPr>
          <w:p w14:paraId="279E2478" w14:textId="77777777" w:rsidR="00BF4E1D" w:rsidRDefault="00BF4E1D" w:rsidP="004834F0">
            <w:pPr>
              <w:pStyle w:val="ASFKTablenorm"/>
              <w:ind w:left="57" w:right="57"/>
            </w:pPr>
            <w:r>
              <w:t>11.5</w:t>
            </w:r>
          </w:p>
        </w:tc>
        <w:tc>
          <w:tcPr>
            <w:tcW w:w="708" w:type="pct"/>
            <w:shd w:val="clear" w:color="auto" w:fill="auto"/>
          </w:tcPr>
          <w:p w14:paraId="78E9CDEE" w14:textId="77777777" w:rsidR="00BF4E1D" w:rsidRDefault="00EF1EB9" w:rsidP="004834F0">
            <w:pPr>
              <w:pStyle w:val="ASFKTablenorm"/>
              <w:ind w:left="57" w:right="57"/>
            </w:pPr>
            <w:r>
              <w:t>1</w:t>
            </w:r>
            <w:r w:rsidR="00053AC3" w:rsidRPr="004834F0">
              <w:rPr>
                <w:lang w:val="en-US"/>
              </w:rPr>
              <w:t>8</w:t>
            </w:r>
            <w:r w:rsidR="00BF4E1D">
              <w:t>.06.2018</w:t>
            </w:r>
          </w:p>
        </w:tc>
        <w:tc>
          <w:tcPr>
            <w:tcW w:w="944" w:type="pct"/>
            <w:shd w:val="clear" w:color="auto" w:fill="auto"/>
          </w:tcPr>
          <w:p w14:paraId="3C8E2876" w14:textId="77777777" w:rsidR="00BF4E1D" w:rsidRDefault="00BF4E1D" w:rsidP="004834F0">
            <w:pPr>
              <w:pStyle w:val="ASFKTablenorm"/>
              <w:ind w:left="57" w:right="57"/>
            </w:pPr>
            <w:r>
              <w:t>Сармосова А.</w:t>
            </w:r>
            <w:r w:rsidR="004C6910">
              <w:t xml:space="preserve"> </w:t>
            </w:r>
            <w:r>
              <w:t>В.</w:t>
            </w:r>
          </w:p>
        </w:tc>
        <w:tc>
          <w:tcPr>
            <w:tcW w:w="2936" w:type="pct"/>
            <w:shd w:val="clear" w:color="auto" w:fill="auto"/>
          </w:tcPr>
          <w:p w14:paraId="34B2FA3B" w14:textId="77777777" w:rsidR="00EF1EB9" w:rsidRPr="00EF1EB9" w:rsidRDefault="00EF1EB9" w:rsidP="004834F0">
            <w:pPr>
              <w:pStyle w:val="ASFKTablenorm"/>
              <w:ind w:left="57" w:right="57"/>
            </w:pPr>
            <w:r>
              <w:t xml:space="preserve">В соответствии с </w:t>
            </w:r>
            <w:r w:rsidRPr="004834F0">
              <w:rPr>
                <w:lang w:val="en-US"/>
              </w:rPr>
              <w:t>SUFD</w:t>
            </w:r>
            <w:r w:rsidRPr="00EF1EB9">
              <w:t>-103034 (</w:t>
            </w:r>
            <w:r w:rsidRPr="004834F0">
              <w:rPr>
                <w:lang w:val="en-US"/>
              </w:rPr>
              <w:t>SUFD</w:t>
            </w:r>
            <w:r w:rsidRPr="00EF1EB9">
              <w:t xml:space="preserve">-109257) </w:t>
            </w:r>
            <w:r>
              <w:t xml:space="preserve">актуализирован п. </w:t>
            </w:r>
            <w:r>
              <w:fldChar w:fldCharType="begin"/>
            </w:r>
            <w:r>
              <w:instrText xml:space="preserve"> REF _Ref435196675 \r \h </w:instrText>
            </w:r>
            <w:r>
              <w:fldChar w:fldCharType="separate"/>
            </w:r>
            <w:r w:rsidR="00476E1D">
              <w:t>5.7.2</w:t>
            </w:r>
            <w:r>
              <w:fldChar w:fldCharType="end"/>
            </w:r>
            <w:r w:rsidR="002B2AD1">
              <w:t>.</w:t>
            </w:r>
          </w:p>
        </w:tc>
      </w:tr>
      <w:tr w:rsidR="005C2910" w:rsidRPr="00F5756B" w14:paraId="1EC21155" w14:textId="77777777" w:rsidTr="004834F0">
        <w:tc>
          <w:tcPr>
            <w:tcW w:w="412" w:type="pct"/>
            <w:shd w:val="clear" w:color="auto" w:fill="auto"/>
          </w:tcPr>
          <w:p w14:paraId="2F4934CA" w14:textId="77777777" w:rsidR="00350802" w:rsidRPr="004834F0" w:rsidRDefault="00350802" w:rsidP="004834F0">
            <w:pPr>
              <w:pStyle w:val="ASFKTablenorm"/>
              <w:ind w:left="57" w:right="57"/>
              <w:rPr>
                <w:lang w:val="en-US"/>
              </w:rPr>
            </w:pPr>
            <w:r w:rsidRPr="004834F0">
              <w:rPr>
                <w:lang w:val="en-US"/>
              </w:rPr>
              <w:t>11.6</w:t>
            </w:r>
          </w:p>
        </w:tc>
        <w:tc>
          <w:tcPr>
            <w:tcW w:w="708" w:type="pct"/>
            <w:shd w:val="clear" w:color="auto" w:fill="auto"/>
          </w:tcPr>
          <w:p w14:paraId="267AFA4F" w14:textId="77777777" w:rsidR="00350802" w:rsidRPr="00E47CD1" w:rsidRDefault="008A7D45" w:rsidP="004834F0">
            <w:pPr>
              <w:pStyle w:val="ASFKTablenorm"/>
              <w:ind w:left="57" w:right="57"/>
            </w:pPr>
            <w:r>
              <w:t>1</w:t>
            </w:r>
            <w:r w:rsidR="002C7426">
              <w:t>8</w:t>
            </w:r>
            <w:r w:rsidR="00E47CD1">
              <w:t>.07.2018</w:t>
            </w:r>
          </w:p>
        </w:tc>
        <w:tc>
          <w:tcPr>
            <w:tcW w:w="944" w:type="pct"/>
            <w:shd w:val="clear" w:color="auto" w:fill="auto"/>
          </w:tcPr>
          <w:p w14:paraId="56E162C4" w14:textId="77777777" w:rsidR="00350802" w:rsidRDefault="00350802" w:rsidP="004834F0">
            <w:pPr>
              <w:pStyle w:val="ASFKTablenorm"/>
              <w:ind w:left="57" w:right="57"/>
            </w:pPr>
            <w:r>
              <w:t>Сармосова А. В.</w:t>
            </w:r>
          </w:p>
        </w:tc>
        <w:tc>
          <w:tcPr>
            <w:tcW w:w="2936" w:type="pct"/>
            <w:shd w:val="clear" w:color="auto" w:fill="auto"/>
          </w:tcPr>
          <w:p w14:paraId="1F96F0A4" w14:textId="77777777" w:rsidR="00350802" w:rsidRPr="002554EF" w:rsidRDefault="00350802" w:rsidP="004834F0">
            <w:pPr>
              <w:pStyle w:val="ASFKTablenorm"/>
              <w:ind w:left="57" w:right="57"/>
            </w:pPr>
            <w:r>
              <w:t xml:space="preserve">В соответствии с </w:t>
            </w:r>
            <w:r w:rsidRPr="004834F0">
              <w:rPr>
                <w:lang w:val="en-US"/>
              </w:rPr>
              <w:t>SUFD</w:t>
            </w:r>
            <w:r w:rsidRPr="00393DDA">
              <w:t>-10</w:t>
            </w:r>
            <w:r w:rsidR="001C2E50">
              <w:t>6943</w:t>
            </w:r>
            <w:r w:rsidRPr="00393DDA">
              <w:t xml:space="preserve"> (</w:t>
            </w:r>
            <w:r w:rsidRPr="004834F0">
              <w:rPr>
                <w:lang w:val="en-US"/>
              </w:rPr>
              <w:t>SUFD</w:t>
            </w:r>
            <w:r w:rsidRPr="00393DDA">
              <w:t xml:space="preserve">-108365) </w:t>
            </w:r>
            <w:r>
              <w:t xml:space="preserve">актуализированы пп. </w:t>
            </w:r>
            <w:r>
              <w:fldChar w:fldCharType="begin"/>
            </w:r>
            <w:r>
              <w:instrText xml:space="preserve"> REF _Ref513120483 \r \h </w:instrText>
            </w:r>
            <w:r>
              <w:fldChar w:fldCharType="separate"/>
            </w:r>
            <w:r w:rsidR="00476E1D">
              <w:t>5.1.1</w:t>
            </w:r>
            <w:r>
              <w:fldChar w:fldCharType="end"/>
            </w:r>
            <w:r>
              <w:t xml:space="preserve">, </w:t>
            </w:r>
            <w:r>
              <w:fldChar w:fldCharType="begin"/>
            </w:r>
            <w:r>
              <w:instrText xml:space="preserve"> REF _Ref359522710 \r \h </w:instrText>
            </w:r>
            <w:r>
              <w:fldChar w:fldCharType="separate"/>
            </w:r>
            <w:r w:rsidR="00476E1D">
              <w:t>5.1.2</w:t>
            </w:r>
            <w:r>
              <w:fldChar w:fldCharType="end"/>
            </w:r>
            <w:r>
              <w:t>.</w:t>
            </w:r>
          </w:p>
          <w:p w14:paraId="7C9A8B95" w14:textId="77777777" w:rsidR="00CA6F9C" w:rsidRDefault="00CA6F9C" w:rsidP="004834F0">
            <w:pPr>
              <w:pStyle w:val="ASFKTablenorm"/>
              <w:ind w:left="57" w:right="57"/>
            </w:pPr>
            <w:r>
              <w:t>В соответствии с</w:t>
            </w:r>
            <w:r w:rsidRPr="00BF4E1D">
              <w:t xml:space="preserve"> </w:t>
            </w:r>
            <w:r w:rsidRPr="004834F0">
              <w:rPr>
                <w:lang w:val="en-US"/>
              </w:rPr>
              <w:t>SUFD</w:t>
            </w:r>
            <w:r w:rsidRPr="00BF4E1D">
              <w:t>-103219 (</w:t>
            </w:r>
            <w:r w:rsidRPr="004834F0">
              <w:rPr>
                <w:lang w:val="en-US"/>
              </w:rPr>
              <w:t>SUFD</w:t>
            </w:r>
            <w:r w:rsidRPr="00BF4E1D">
              <w:t xml:space="preserve">-109256) </w:t>
            </w:r>
            <w:r>
              <w:t xml:space="preserve">актуализирован п. </w:t>
            </w:r>
            <w:r>
              <w:fldChar w:fldCharType="begin"/>
            </w:r>
            <w:r>
              <w:instrText xml:space="preserve"> REF _Ref516665766 \r \h </w:instrText>
            </w:r>
            <w:r>
              <w:fldChar w:fldCharType="separate"/>
            </w:r>
            <w:r w:rsidR="00476E1D">
              <w:t>5.3.4</w:t>
            </w:r>
            <w:r>
              <w:fldChar w:fldCharType="end"/>
            </w:r>
            <w:r>
              <w:t>.</w:t>
            </w:r>
          </w:p>
          <w:p w14:paraId="4FE9C252" w14:textId="77777777" w:rsidR="00E47CD1" w:rsidRDefault="00E47CD1" w:rsidP="004834F0">
            <w:pPr>
              <w:pStyle w:val="ASFKTablenorm"/>
              <w:ind w:left="57" w:right="57"/>
            </w:pPr>
            <w:r>
              <w:t xml:space="preserve">В соответствии с </w:t>
            </w:r>
            <w:r w:rsidRPr="004834F0">
              <w:rPr>
                <w:lang w:val="en-US"/>
              </w:rPr>
              <w:t>SUFD</w:t>
            </w:r>
            <w:r w:rsidRPr="00E47CD1">
              <w:t>-107087 (</w:t>
            </w:r>
            <w:r w:rsidRPr="004834F0">
              <w:rPr>
                <w:lang w:val="en-US"/>
              </w:rPr>
              <w:t>SUFD</w:t>
            </w:r>
            <w:r w:rsidRPr="00E47CD1">
              <w:t xml:space="preserve">-109523) </w:t>
            </w:r>
            <w:r>
              <w:t xml:space="preserve">актуализирован п. </w:t>
            </w:r>
            <w:r>
              <w:fldChar w:fldCharType="begin"/>
            </w:r>
            <w:r>
              <w:instrText xml:space="preserve"> REF _Ref419365517 \r \h </w:instrText>
            </w:r>
            <w:r>
              <w:fldChar w:fldCharType="separate"/>
            </w:r>
            <w:r w:rsidR="00476E1D">
              <w:t>5.15.5</w:t>
            </w:r>
            <w:r>
              <w:fldChar w:fldCharType="end"/>
            </w:r>
            <w:r>
              <w:t>.</w:t>
            </w:r>
          </w:p>
          <w:p w14:paraId="55D0B2E8" w14:textId="77777777" w:rsidR="002554EF" w:rsidRDefault="002554EF" w:rsidP="004834F0">
            <w:pPr>
              <w:pStyle w:val="ASFKTablenorm"/>
              <w:ind w:left="57" w:right="57"/>
            </w:pPr>
            <w:r>
              <w:t xml:space="preserve">В соответствии с </w:t>
            </w:r>
            <w:r w:rsidRPr="004834F0">
              <w:rPr>
                <w:lang w:val="en-US"/>
              </w:rPr>
              <w:t>SUFD</w:t>
            </w:r>
            <w:r w:rsidRPr="002554EF">
              <w:t>-100554 (</w:t>
            </w:r>
            <w:r w:rsidRPr="004834F0">
              <w:rPr>
                <w:lang w:val="en-US"/>
              </w:rPr>
              <w:t>SUFD</w:t>
            </w:r>
            <w:r w:rsidRPr="002554EF">
              <w:t xml:space="preserve">-108972) </w:t>
            </w:r>
            <w:r>
              <w:t>актуализирован</w:t>
            </w:r>
            <w:r w:rsidR="00487AD9">
              <w:t>ы</w:t>
            </w:r>
            <w:r>
              <w:t xml:space="preserve"> </w:t>
            </w:r>
            <w:r w:rsidR="00487AD9">
              <w:t>п</w:t>
            </w:r>
            <w:r>
              <w:t xml:space="preserve">п. </w:t>
            </w:r>
            <w:r>
              <w:fldChar w:fldCharType="begin"/>
            </w:r>
            <w:r>
              <w:instrText xml:space="preserve"> REF _Ref518928514 \r \h </w:instrText>
            </w:r>
            <w:r>
              <w:fldChar w:fldCharType="separate"/>
            </w:r>
            <w:r w:rsidR="00476E1D">
              <w:t>5.5.2</w:t>
            </w:r>
            <w:r>
              <w:fldChar w:fldCharType="end"/>
            </w:r>
            <w:r w:rsidR="00487AD9">
              <w:t xml:space="preserve">, </w:t>
            </w:r>
            <w:r w:rsidR="00487AD9">
              <w:fldChar w:fldCharType="begin"/>
            </w:r>
            <w:r w:rsidR="00487AD9">
              <w:instrText xml:space="preserve"> REF _Ref519005384 \r \h </w:instrText>
            </w:r>
            <w:r w:rsidR="00487AD9">
              <w:fldChar w:fldCharType="separate"/>
            </w:r>
            <w:r w:rsidR="00476E1D">
              <w:t>5.5.7</w:t>
            </w:r>
            <w:r w:rsidR="00487AD9">
              <w:fldChar w:fldCharType="end"/>
            </w:r>
            <w:r w:rsidR="00487AD9">
              <w:t>.</w:t>
            </w:r>
          </w:p>
          <w:p w14:paraId="426C566F" w14:textId="77777777" w:rsidR="008A7D45" w:rsidRDefault="008A7D45" w:rsidP="004834F0">
            <w:pPr>
              <w:pStyle w:val="ASFKTablenorm"/>
              <w:ind w:left="57" w:right="57"/>
            </w:pPr>
            <w:r>
              <w:t xml:space="preserve">В соответствии с </w:t>
            </w:r>
            <w:r w:rsidRPr="004834F0">
              <w:rPr>
                <w:lang w:val="en-US"/>
              </w:rPr>
              <w:t>SUFD</w:t>
            </w:r>
            <w:r w:rsidRPr="008A7D45">
              <w:t>-84355 (</w:t>
            </w:r>
            <w:r w:rsidRPr="004834F0">
              <w:rPr>
                <w:lang w:val="en-US"/>
              </w:rPr>
              <w:t>SUFD</w:t>
            </w:r>
            <w:r w:rsidRPr="008A7D45">
              <w:t xml:space="preserve">-109255) </w:t>
            </w:r>
            <w:r>
              <w:t xml:space="preserve">актуализирован п. </w:t>
            </w:r>
            <w:r>
              <w:fldChar w:fldCharType="begin"/>
            </w:r>
            <w:r>
              <w:instrText xml:space="preserve"> REF _Ref295386276 \r \h </w:instrText>
            </w:r>
            <w:r>
              <w:fldChar w:fldCharType="separate"/>
            </w:r>
            <w:r w:rsidR="00476E1D">
              <w:t>5.13.1</w:t>
            </w:r>
            <w:r>
              <w:fldChar w:fldCharType="end"/>
            </w:r>
            <w:r>
              <w:t>.</w:t>
            </w:r>
          </w:p>
          <w:p w14:paraId="513CA63B" w14:textId="77777777" w:rsidR="002C7426" w:rsidRPr="002C7426" w:rsidRDefault="002C7426" w:rsidP="004834F0">
            <w:pPr>
              <w:pStyle w:val="ASFKTablenorm"/>
              <w:ind w:left="57" w:right="57"/>
            </w:pPr>
            <w:r>
              <w:t xml:space="preserve">В соответствии с </w:t>
            </w:r>
            <w:r w:rsidRPr="004834F0">
              <w:rPr>
                <w:lang w:val="en-US"/>
              </w:rPr>
              <w:t>SUFD</w:t>
            </w:r>
            <w:r w:rsidRPr="002C7426">
              <w:t>-102756 (</w:t>
            </w:r>
            <w:r w:rsidRPr="004834F0">
              <w:rPr>
                <w:lang w:val="en-US"/>
              </w:rPr>
              <w:t>SUFD</w:t>
            </w:r>
            <w:r w:rsidRPr="002C7426">
              <w:t xml:space="preserve">-109825) </w:t>
            </w:r>
            <w:r>
              <w:t xml:space="preserve">актуализирован п. </w:t>
            </w:r>
            <w:r>
              <w:fldChar w:fldCharType="begin"/>
            </w:r>
            <w:r>
              <w:instrText xml:space="preserve"> REF _Ref514938056 \r \h </w:instrText>
            </w:r>
            <w:r>
              <w:fldChar w:fldCharType="separate"/>
            </w:r>
            <w:r w:rsidR="00476E1D">
              <w:t>5.1.24</w:t>
            </w:r>
            <w:r>
              <w:fldChar w:fldCharType="end"/>
            </w:r>
            <w:r w:rsidR="00637B69">
              <w:t>.</w:t>
            </w:r>
          </w:p>
        </w:tc>
      </w:tr>
      <w:tr w:rsidR="005C2910" w:rsidRPr="00F5756B" w14:paraId="26D7086E" w14:textId="77777777" w:rsidTr="004834F0">
        <w:tc>
          <w:tcPr>
            <w:tcW w:w="412" w:type="pct"/>
            <w:shd w:val="clear" w:color="auto" w:fill="auto"/>
          </w:tcPr>
          <w:p w14:paraId="161FB2F0" w14:textId="77777777" w:rsidR="00D414F3" w:rsidRPr="00D414F3" w:rsidRDefault="00D414F3" w:rsidP="004834F0">
            <w:pPr>
              <w:pStyle w:val="ASFKTablenorm"/>
              <w:ind w:left="57" w:right="57"/>
            </w:pPr>
            <w:r>
              <w:t>11.7</w:t>
            </w:r>
          </w:p>
        </w:tc>
        <w:tc>
          <w:tcPr>
            <w:tcW w:w="708" w:type="pct"/>
            <w:shd w:val="clear" w:color="auto" w:fill="auto"/>
          </w:tcPr>
          <w:p w14:paraId="5920587C" w14:textId="77777777" w:rsidR="00D414F3" w:rsidRDefault="00A12089" w:rsidP="004834F0">
            <w:pPr>
              <w:pStyle w:val="ASFKTablenorm"/>
              <w:ind w:left="57" w:right="57"/>
            </w:pPr>
            <w:r>
              <w:t>0</w:t>
            </w:r>
            <w:r w:rsidR="005E7E1A">
              <w:t>5</w:t>
            </w:r>
            <w:r>
              <w:t>.10.2018</w:t>
            </w:r>
          </w:p>
        </w:tc>
        <w:tc>
          <w:tcPr>
            <w:tcW w:w="944" w:type="pct"/>
            <w:shd w:val="clear" w:color="auto" w:fill="auto"/>
          </w:tcPr>
          <w:p w14:paraId="48EF68D5" w14:textId="77777777" w:rsidR="00D414F3" w:rsidRDefault="00D414F3" w:rsidP="004834F0">
            <w:pPr>
              <w:pStyle w:val="ASFKTablenorm"/>
              <w:ind w:left="57" w:right="57"/>
            </w:pPr>
            <w:r>
              <w:t>Сармосова А.</w:t>
            </w:r>
            <w:r w:rsidR="00B2707E">
              <w:t xml:space="preserve"> </w:t>
            </w:r>
            <w:r>
              <w:t>В.</w:t>
            </w:r>
          </w:p>
        </w:tc>
        <w:tc>
          <w:tcPr>
            <w:tcW w:w="2936" w:type="pct"/>
            <w:shd w:val="clear" w:color="auto" w:fill="auto"/>
          </w:tcPr>
          <w:p w14:paraId="2395A0C7" w14:textId="77777777" w:rsidR="00D414F3" w:rsidRDefault="00D414F3" w:rsidP="004834F0">
            <w:pPr>
              <w:pStyle w:val="ASFKTablenorm"/>
              <w:ind w:left="57" w:right="57"/>
            </w:pPr>
            <w:r>
              <w:t xml:space="preserve">В соответствии с </w:t>
            </w:r>
            <w:r w:rsidRPr="004834F0">
              <w:rPr>
                <w:lang w:val="en-US"/>
              </w:rPr>
              <w:t>SUFD</w:t>
            </w:r>
            <w:r w:rsidRPr="00D414F3">
              <w:t>-106311 (</w:t>
            </w:r>
            <w:r w:rsidRPr="004834F0">
              <w:rPr>
                <w:lang w:val="en-US"/>
              </w:rPr>
              <w:t>SUFD</w:t>
            </w:r>
            <w:r w:rsidRPr="00D414F3">
              <w:t xml:space="preserve">-110834) </w:t>
            </w:r>
            <w:r>
              <w:t xml:space="preserve">актуализирован п. </w:t>
            </w:r>
            <w:r>
              <w:fldChar w:fldCharType="begin"/>
            </w:r>
            <w:r>
              <w:instrText xml:space="preserve"> REF _Ref522885516 \r \h </w:instrText>
            </w:r>
            <w:r>
              <w:fldChar w:fldCharType="separate"/>
            </w:r>
            <w:r w:rsidR="00476E1D">
              <w:t>5.1.5</w:t>
            </w:r>
            <w:r>
              <w:fldChar w:fldCharType="end"/>
            </w:r>
            <w:r>
              <w:t>.</w:t>
            </w:r>
          </w:p>
          <w:p w14:paraId="3E45AD43" w14:textId="77777777" w:rsidR="00744651" w:rsidRDefault="000E3F9E" w:rsidP="004834F0">
            <w:pPr>
              <w:pStyle w:val="ASFKTablenorm"/>
              <w:ind w:left="57" w:right="57"/>
            </w:pPr>
            <w:r>
              <w:t xml:space="preserve">В соответствии с </w:t>
            </w:r>
            <w:r w:rsidRPr="004834F0">
              <w:rPr>
                <w:lang w:val="en-US"/>
              </w:rPr>
              <w:t>SUFD</w:t>
            </w:r>
            <w:r w:rsidRPr="00744651">
              <w:t>-104431 (</w:t>
            </w:r>
            <w:r w:rsidRPr="004834F0">
              <w:rPr>
                <w:lang w:val="en-US"/>
              </w:rPr>
              <w:t>SUFD</w:t>
            </w:r>
            <w:r w:rsidRPr="00744651">
              <w:t xml:space="preserve">-110920) </w:t>
            </w:r>
            <w:r>
              <w:t xml:space="preserve">актуализированы пп. </w:t>
            </w:r>
            <w:r>
              <w:fldChar w:fldCharType="begin"/>
            </w:r>
            <w:r>
              <w:instrText xml:space="preserve"> REF _Ref523328854 \r \h </w:instrText>
            </w:r>
            <w:r>
              <w:fldChar w:fldCharType="separate"/>
            </w:r>
            <w:r w:rsidR="00476E1D">
              <w:t>5.1.1</w:t>
            </w:r>
            <w:r>
              <w:fldChar w:fldCharType="end"/>
            </w:r>
            <w:r>
              <w:t xml:space="preserve">, </w:t>
            </w:r>
            <w:r>
              <w:fldChar w:fldCharType="begin"/>
            </w:r>
            <w:r>
              <w:instrText xml:space="preserve"> REF _Ref365554605 \r \h </w:instrText>
            </w:r>
            <w:r>
              <w:fldChar w:fldCharType="separate"/>
            </w:r>
            <w:r w:rsidR="00476E1D">
              <w:t>5.1.3</w:t>
            </w:r>
            <w:r>
              <w:fldChar w:fldCharType="end"/>
            </w:r>
            <w:r>
              <w:t xml:space="preserve">, </w:t>
            </w:r>
            <w:r>
              <w:fldChar w:fldCharType="begin"/>
            </w:r>
            <w:r>
              <w:instrText xml:space="preserve"> REF _Ref523395822 \r \h </w:instrText>
            </w:r>
            <w:r>
              <w:fldChar w:fldCharType="separate"/>
            </w:r>
            <w:r w:rsidR="00476E1D">
              <w:t>5.1.6</w:t>
            </w:r>
            <w:r>
              <w:fldChar w:fldCharType="end"/>
            </w:r>
            <w:r>
              <w:t xml:space="preserve">, </w:t>
            </w:r>
            <w:r>
              <w:fldChar w:fldCharType="begin"/>
            </w:r>
            <w:r>
              <w:instrText xml:space="preserve"> REF _Ref482802014 \r \h </w:instrText>
            </w:r>
            <w:r>
              <w:fldChar w:fldCharType="separate"/>
            </w:r>
            <w:r w:rsidR="00476E1D">
              <w:t>5.1.7</w:t>
            </w:r>
            <w:r>
              <w:fldChar w:fldCharType="end"/>
            </w:r>
            <w:r>
              <w:t xml:space="preserve">, </w:t>
            </w:r>
            <w:r>
              <w:fldChar w:fldCharType="begin"/>
            </w:r>
            <w:r>
              <w:instrText xml:space="preserve"> REF _Ref523395854 \r \h </w:instrText>
            </w:r>
            <w:r>
              <w:fldChar w:fldCharType="separate"/>
            </w:r>
            <w:r w:rsidR="00476E1D">
              <w:t>5.3.4</w:t>
            </w:r>
            <w:r>
              <w:fldChar w:fldCharType="end"/>
            </w:r>
            <w:r>
              <w:t xml:space="preserve">, </w:t>
            </w:r>
            <w:r>
              <w:fldChar w:fldCharType="begin"/>
            </w:r>
            <w:r>
              <w:instrText xml:space="preserve"> REF _Ref435196675 \r \h </w:instrText>
            </w:r>
            <w:r>
              <w:fldChar w:fldCharType="separate"/>
            </w:r>
            <w:r w:rsidR="00476E1D">
              <w:t>5.7.2</w:t>
            </w:r>
            <w:r>
              <w:fldChar w:fldCharType="end"/>
            </w:r>
            <w:r>
              <w:t>.</w:t>
            </w:r>
          </w:p>
          <w:p w14:paraId="1214BB4F" w14:textId="77777777" w:rsidR="00142862" w:rsidRDefault="0010041E" w:rsidP="004834F0">
            <w:pPr>
              <w:pStyle w:val="ASFKTablenorm"/>
              <w:ind w:left="57" w:right="57"/>
            </w:pPr>
            <w:r>
              <w:t xml:space="preserve">В соответствии с </w:t>
            </w:r>
            <w:r w:rsidRPr="004834F0">
              <w:rPr>
                <w:lang w:val="en-US"/>
              </w:rPr>
              <w:t>SUFD</w:t>
            </w:r>
            <w:r w:rsidRPr="0010041E">
              <w:t>-109574 (</w:t>
            </w:r>
            <w:r w:rsidRPr="004834F0">
              <w:rPr>
                <w:lang w:val="en-US"/>
              </w:rPr>
              <w:t>SUFD</w:t>
            </w:r>
            <w:r w:rsidRPr="0010041E">
              <w:t xml:space="preserve">-111198) </w:t>
            </w:r>
            <w:r>
              <w:t xml:space="preserve">актуализирован п. </w:t>
            </w:r>
            <w:r>
              <w:fldChar w:fldCharType="begin"/>
            </w:r>
            <w:r>
              <w:instrText xml:space="preserve"> REF _Ref494463015 \r \h </w:instrText>
            </w:r>
            <w:r>
              <w:fldChar w:fldCharType="separate"/>
            </w:r>
            <w:r w:rsidR="00476E1D">
              <w:t>5.1.11</w:t>
            </w:r>
            <w:r>
              <w:fldChar w:fldCharType="end"/>
            </w:r>
            <w:r w:rsidR="00FC2B8F">
              <w:t>.</w:t>
            </w:r>
          </w:p>
          <w:p w14:paraId="4062829E" w14:textId="77777777" w:rsidR="00A12089" w:rsidRDefault="00A12089" w:rsidP="004834F0">
            <w:pPr>
              <w:pStyle w:val="ASFKTablenorm"/>
              <w:ind w:left="57" w:right="57"/>
            </w:pPr>
            <w:r>
              <w:t xml:space="preserve">В соответствии с </w:t>
            </w:r>
            <w:r w:rsidRPr="004834F0">
              <w:rPr>
                <w:lang w:val="en-US"/>
              </w:rPr>
              <w:t>SUFD</w:t>
            </w:r>
            <w:r w:rsidRPr="00A12089">
              <w:t>-102143 (</w:t>
            </w:r>
            <w:r w:rsidRPr="004834F0">
              <w:rPr>
                <w:lang w:val="en-US"/>
              </w:rPr>
              <w:t>SUFD</w:t>
            </w:r>
            <w:r w:rsidRPr="00A12089">
              <w:t xml:space="preserve">-111516) </w:t>
            </w:r>
            <w:r>
              <w:t xml:space="preserve">актуализирован п. </w:t>
            </w:r>
            <w:r>
              <w:fldChar w:fldCharType="begin"/>
            </w:r>
            <w:r>
              <w:instrText xml:space="preserve"> REF _Ref514580977 \r \h </w:instrText>
            </w:r>
            <w:r>
              <w:fldChar w:fldCharType="separate"/>
            </w:r>
            <w:r w:rsidR="00476E1D">
              <w:t>5.5.6</w:t>
            </w:r>
            <w:r>
              <w:fldChar w:fldCharType="end"/>
            </w:r>
            <w:r>
              <w:t>.</w:t>
            </w:r>
          </w:p>
          <w:p w14:paraId="1E39B4BA" w14:textId="77777777" w:rsidR="005E7E1A" w:rsidRPr="00E32931" w:rsidRDefault="00E32931" w:rsidP="004834F0">
            <w:pPr>
              <w:pStyle w:val="ASFKTablenorm"/>
              <w:ind w:left="57" w:right="57"/>
            </w:pPr>
            <w:r>
              <w:t xml:space="preserve">В соответствии с </w:t>
            </w:r>
            <w:r w:rsidRPr="004834F0">
              <w:rPr>
                <w:lang w:val="en-US"/>
              </w:rPr>
              <w:t>RFC</w:t>
            </w:r>
            <w:r w:rsidRPr="00E32931">
              <w:t xml:space="preserve">-72517 </w:t>
            </w:r>
            <w:r>
              <w:t xml:space="preserve">актуализирован п. </w:t>
            </w:r>
            <w:r>
              <w:fldChar w:fldCharType="begin"/>
            </w:r>
            <w:r>
              <w:instrText xml:space="preserve"> REF _Ref373061971 \r \h </w:instrText>
            </w:r>
            <w:r>
              <w:fldChar w:fldCharType="separate"/>
            </w:r>
            <w:r w:rsidR="00476E1D">
              <w:t>5.1.8</w:t>
            </w:r>
            <w:r>
              <w:fldChar w:fldCharType="end"/>
            </w:r>
            <w:r>
              <w:t>.</w:t>
            </w:r>
          </w:p>
        </w:tc>
      </w:tr>
      <w:tr w:rsidR="005C2910" w:rsidRPr="00F5756B" w14:paraId="0F3E1C72" w14:textId="77777777" w:rsidTr="004834F0">
        <w:tc>
          <w:tcPr>
            <w:tcW w:w="412" w:type="pct"/>
            <w:shd w:val="clear" w:color="auto" w:fill="auto"/>
          </w:tcPr>
          <w:p w14:paraId="226B3B08" w14:textId="77777777" w:rsidR="006F1C59" w:rsidRDefault="006F1C59" w:rsidP="004834F0">
            <w:pPr>
              <w:pStyle w:val="ASFKTablenorm"/>
              <w:ind w:left="57" w:right="57"/>
            </w:pPr>
            <w:r>
              <w:t>11.8</w:t>
            </w:r>
          </w:p>
        </w:tc>
        <w:tc>
          <w:tcPr>
            <w:tcW w:w="708" w:type="pct"/>
            <w:shd w:val="clear" w:color="auto" w:fill="auto"/>
          </w:tcPr>
          <w:p w14:paraId="06C457EF" w14:textId="77777777" w:rsidR="006F1C59" w:rsidRDefault="00F90841" w:rsidP="004834F0">
            <w:pPr>
              <w:pStyle w:val="ASFKTablenorm"/>
              <w:ind w:left="57" w:right="57"/>
            </w:pPr>
            <w:r>
              <w:t>1</w:t>
            </w:r>
            <w:r w:rsidR="009E48FD">
              <w:t>2</w:t>
            </w:r>
            <w:r w:rsidR="00D92751">
              <w:t>.12.2018</w:t>
            </w:r>
          </w:p>
        </w:tc>
        <w:tc>
          <w:tcPr>
            <w:tcW w:w="944" w:type="pct"/>
            <w:shd w:val="clear" w:color="auto" w:fill="auto"/>
          </w:tcPr>
          <w:p w14:paraId="356E1DE1" w14:textId="77777777" w:rsidR="006F1C59" w:rsidRDefault="006F1C59" w:rsidP="004834F0">
            <w:pPr>
              <w:pStyle w:val="ASFKTablenorm"/>
              <w:ind w:left="57" w:right="57"/>
            </w:pPr>
            <w:r>
              <w:t>Сармосова А.</w:t>
            </w:r>
            <w:r w:rsidR="000E091B">
              <w:t xml:space="preserve"> </w:t>
            </w:r>
            <w:r>
              <w:t xml:space="preserve">В. </w:t>
            </w:r>
          </w:p>
        </w:tc>
        <w:tc>
          <w:tcPr>
            <w:tcW w:w="2936" w:type="pct"/>
            <w:shd w:val="clear" w:color="auto" w:fill="auto"/>
          </w:tcPr>
          <w:p w14:paraId="5C7D011A" w14:textId="77777777" w:rsidR="006F1C59" w:rsidRDefault="006F1C59" w:rsidP="004834F0">
            <w:pPr>
              <w:pStyle w:val="ASFKTablenorm"/>
              <w:ind w:left="57" w:right="57"/>
            </w:pPr>
            <w:r>
              <w:t xml:space="preserve">В соответствии с </w:t>
            </w:r>
            <w:r w:rsidRPr="004834F0">
              <w:rPr>
                <w:lang w:val="en-US"/>
              </w:rPr>
              <w:t>SUFD</w:t>
            </w:r>
            <w:r w:rsidRPr="006F1C59">
              <w:t>-111508 (</w:t>
            </w:r>
            <w:r w:rsidRPr="004834F0">
              <w:rPr>
                <w:lang w:val="en-US"/>
              </w:rPr>
              <w:t>SUFD</w:t>
            </w:r>
            <w:r w:rsidRPr="006F1C59">
              <w:t xml:space="preserve">-112300) </w:t>
            </w:r>
            <w:r>
              <w:t>актуализирован</w:t>
            </w:r>
            <w:r w:rsidR="00D70DF8">
              <w:t>ы</w:t>
            </w:r>
            <w:r>
              <w:t xml:space="preserve"> </w:t>
            </w:r>
            <w:r w:rsidR="00D70DF8">
              <w:t>п</w:t>
            </w:r>
            <w:r>
              <w:t xml:space="preserve">п. </w:t>
            </w:r>
            <w:r>
              <w:fldChar w:fldCharType="begin"/>
            </w:r>
            <w:r>
              <w:instrText xml:space="preserve"> REF _Ref528054244 \r \h </w:instrText>
            </w:r>
            <w:r>
              <w:fldChar w:fldCharType="separate"/>
            </w:r>
            <w:r w:rsidR="00476E1D">
              <w:t>5.1.6</w:t>
            </w:r>
            <w:r>
              <w:fldChar w:fldCharType="end"/>
            </w:r>
            <w:r w:rsidR="00D70DF8">
              <w:t xml:space="preserve">, </w:t>
            </w:r>
            <w:r w:rsidR="00F43061">
              <w:fldChar w:fldCharType="begin"/>
            </w:r>
            <w:r w:rsidR="00F43061">
              <w:instrText xml:space="preserve"> REF _Ref528070620 \r \h </w:instrText>
            </w:r>
            <w:r w:rsidR="00F43061">
              <w:fldChar w:fldCharType="separate"/>
            </w:r>
            <w:r w:rsidR="00476E1D">
              <w:t>5.5.9</w:t>
            </w:r>
            <w:r w:rsidR="00F43061">
              <w:fldChar w:fldCharType="end"/>
            </w:r>
            <w:r w:rsidR="00F43061">
              <w:t xml:space="preserve">, </w:t>
            </w:r>
            <w:r w:rsidR="00D70DF8">
              <w:fldChar w:fldCharType="begin"/>
            </w:r>
            <w:r w:rsidR="00D70DF8">
              <w:instrText xml:space="preserve"> REF _Ref341793514 \r \h </w:instrText>
            </w:r>
            <w:r w:rsidR="00D70DF8">
              <w:fldChar w:fldCharType="separate"/>
            </w:r>
            <w:r w:rsidR="00476E1D">
              <w:t>5.5.10</w:t>
            </w:r>
            <w:r w:rsidR="00D70DF8">
              <w:fldChar w:fldCharType="end"/>
            </w:r>
            <w:r w:rsidR="00D70DF8">
              <w:t>.</w:t>
            </w:r>
          </w:p>
          <w:p w14:paraId="42A01D69" w14:textId="77777777" w:rsidR="005E7BEB" w:rsidRDefault="005E7BEB" w:rsidP="004834F0">
            <w:pPr>
              <w:pStyle w:val="ASFKTablenorm"/>
              <w:ind w:left="57" w:right="57"/>
            </w:pPr>
            <w:r>
              <w:t xml:space="preserve">В соответствии с </w:t>
            </w:r>
            <w:r w:rsidRPr="004834F0">
              <w:rPr>
                <w:lang w:val="en-US"/>
              </w:rPr>
              <w:t>SUFD</w:t>
            </w:r>
            <w:r w:rsidRPr="005E7BEB">
              <w:t>-111509 (</w:t>
            </w:r>
            <w:r w:rsidRPr="004834F0">
              <w:rPr>
                <w:lang w:val="en-US"/>
              </w:rPr>
              <w:t>SUFD</w:t>
            </w:r>
            <w:r w:rsidRPr="005E7BEB">
              <w:t xml:space="preserve">-112332) </w:t>
            </w:r>
            <w:r>
              <w:t>актуализирован</w:t>
            </w:r>
            <w:r w:rsidR="00C73F53">
              <w:t>ы</w:t>
            </w:r>
            <w:r>
              <w:t xml:space="preserve"> </w:t>
            </w:r>
            <w:r w:rsidR="00C73F53">
              <w:t>п</w:t>
            </w:r>
            <w:r>
              <w:t>п.</w:t>
            </w:r>
            <w:r w:rsidR="00C73F53">
              <w:t xml:space="preserve"> </w:t>
            </w:r>
            <w:r w:rsidR="00C73F53">
              <w:fldChar w:fldCharType="begin"/>
            </w:r>
            <w:r w:rsidR="00C73F53">
              <w:instrText xml:space="preserve"> REF _Ref528078491 \r \h </w:instrText>
            </w:r>
            <w:r w:rsidR="00C73F53">
              <w:fldChar w:fldCharType="separate"/>
            </w:r>
            <w:r w:rsidR="00476E1D">
              <w:t>5.2.3</w:t>
            </w:r>
            <w:r w:rsidR="00C73F53">
              <w:fldChar w:fldCharType="end"/>
            </w:r>
            <w:r w:rsidR="00C73F53">
              <w:t>,</w:t>
            </w:r>
            <w:r>
              <w:t xml:space="preserve"> </w:t>
            </w:r>
            <w:r>
              <w:fldChar w:fldCharType="begin"/>
            </w:r>
            <w:r>
              <w:instrText xml:space="preserve"> REF _Ref528076747 \r \h </w:instrText>
            </w:r>
            <w:r>
              <w:fldChar w:fldCharType="separate"/>
            </w:r>
            <w:r w:rsidR="00476E1D">
              <w:t>5.2.4</w:t>
            </w:r>
            <w:r>
              <w:fldChar w:fldCharType="end"/>
            </w:r>
            <w:r w:rsidR="003E39B7">
              <w:t xml:space="preserve">, </w:t>
            </w:r>
            <w:r w:rsidR="003E39B7">
              <w:fldChar w:fldCharType="begin"/>
            </w:r>
            <w:r w:rsidR="003E39B7">
              <w:instrText xml:space="preserve"> REF _Ref511049708 \r \h </w:instrText>
            </w:r>
            <w:r w:rsidR="003E39B7">
              <w:fldChar w:fldCharType="separate"/>
            </w:r>
            <w:r w:rsidR="00476E1D">
              <w:t>5.2.7</w:t>
            </w:r>
            <w:r w:rsidR="003E39B7">
              <w:fldChar w:fldCharType="end"/>
            </w:r>
            <w:r>
              <w:t>.</w:t>
            </w:r>
          </w:p>
          <w:p w14:paraId="13950C41" w14:textId="77777777" w:rsidR="00084500" w:rsidRDefault="00084500" w:rsidP="004834F0">
            <w:pPr>
              <w:pStyle w:val="ASFKTablenorm"/>
              <w:ind w:left="57" w:right="57"/>
            </w:pPr>
            <w:r>
              <w:t xml:space="preserve">В соответствии с </w:t>
            </w:r>
            <w:r w:rsidRPr="004834F0">
              <w:rPr>
                <w:lang w:val="en-US"/>
              </w:rPr>
              <w:t>SUFD</w:t>
            </w:r>
            <w:r w:rsidRPr="00084500">
              <w:t>-98924 (</w:t>
            </w:r>
            <w:r w:rsidRPr="004834F0">
              <w:rPr>
                <w:lang w:val="en-US"/>
              </w:rPr>
              <w:t>SUFD</w:t>
            </w:r>
            <w:r w:rsidRPr="00084500">
              <w:t xml:space="preserve">-112335) </w:t>
            </w:r>
            <w:r>
              <w:t xml:space="preserve">актуализирован п. </w:t>
            </w:r>
            <w:r>
              <w:fldChar w:fldCharType="begin"/>
            </w:r>
            <w:r>
              <w:instrText xml:space="preserve"> REF _Ref419280892 \r \h </w:instrText>
            </w:r>
            <w:r>
              <w:fldChar w:fldCharType="separate"/>
            </w:r>
            <w:r w:rsidR="00476E1D">
              <w:t>5.3.2</w:t>
            </w:r>
            <w:r>
              <w:fldChar w:fldCharType="end"/>
            </w:r>
            <w:r>
              <w:t>.</w:t>
            </w:r>
          </w:p>
          <w:p w14:paraId="5803DB8D" w14:textId="77777777" w:rsidR="007176EA" w:rsidRPr="007176EA" w:rsidRDefault="007176EA" w:rsidP="004834F0">
            <w:pPr>
              <w:pStyle w:val="ASFKTablenorm"/>
              <w:ind w:left="57" w:right="57"/>
            </w:pPr>
            <w:r>
              <w:t xml:space="preserve">В соответствии с </w:t>
            </w:r>
            <w:r w:rsidRPr="004834F0">
              <w:rPr>
                <w:lang w:val="en-US"/>
              </w:rPr>
              <w:t>SUFD</w:t>
            </w:r>
            <w:r w:rsidRPr="007176EA">
              <w:t>-107689 (</w:t>
            </w:r>
            <w:r w:rsidRPr="004834F0">
              <w:rPr>
                <w:lang w:val="en-US"/>
              </w:rPr>
              <w:t>SUFD</w:t>
            </w:r>
            <w:r w:rsidRPr="007176EA">
              <w:t xml:space="preserve">-112378) </w:t>
            </w:r>
            <w:r>
              <w:t xml:space="preserve">актуализирован п. </w:t>
            </w:r>
            <w:r>
              <w:fldChar w:fldCharType="begin"/>
            </w:r>
            <w:r>
              <w:instrText xml:space="preserve"> REF _Ref528761663 \r \h </w:instrText>
            </w:r>
            <w:r>
              <w:fldChar w:fldCharType="separate"/>
            </w:r>
            <w:r w:rsidR="00476E1D">
              <w:t>5.9.2</w:t>
            </w:r>
            <w:r>
              <w:fldChar w:fldCharType="end"/>
            </w:r>
            <w:r>
              <w:t>.</w:t>
            </w:r>
          </w:p>
          <w:p w14:paraId="270A8412" w14:textId="77777777" w:rsidR="00F74E2A" w:rsidRDefault="000E3F9E" w:rsidP="004834F0">
            <w:pPr>
              <w:pStyle w:val="ASFKTablenorm"/>
              <w:ind w:left="57" w:right="57"/>
            </w:pPr>
            <w:r>
              <w:t xml:space="preserve">В соответствии с </w:t>
            </w:r>
            <w:r w:rsidRPr="004834F0">
              <w:rPr>
                <w:lang w:val="en-US"/>
              </w:rPr>
              <w:t>SUFD</w:t>
            </w:r>
            <w:r w:rsidRPr="00F74E2A">
              <w:t>-110743 (</w:t>
            </w:r>
            <w:r w:rsidRPr="004834F0">
              <w:rPr>
                <w:lang w:val="en-US"/>
              </w:rPr>
              <w:t>SUFD</w:t>
            </w:r>
            <w:r w:rsidRPr="00F74E2A">
              <w:t xml:space="preserve">-112463) </w:t>
            </w:r>
            <w:r>
              <w:t xml:space="preserve">актуализированы пп. </w:t>
            </w:r>
            <w:r>
              <w:fldChar w:fldCharType="begin"/>
            </w:r>
            <w:r>
              <w:instrText xml:space="preserve"> REF _Ref528739624 \r \h </w:instrText>
            </w:r>
            <w:r>
              <w:fldChar w:fldCharType="separate"/>
            </w:r>
            <w:r w:rsidR="00476E1D">
              <w:t>5.5.2</w:t>
            </w:r>
            <w:r>
              <w:fldChar w:fldCharType="end"/>
            </w:r>
            <w:r>
              <w:t xml:space="preserve">, </w:t>
            </w:r>
            <w:r>
              <w:fldChar w:fldCharType="begin"/>
            </w:r>
            <w:r>
              <w:instrText xml:space="preserve"> REF _Ref528739639 \r \h </w:instrText>
            </w:r>
            <w:r>
              <w:fldChar w:fldCharType="separate"/>
            </w:r>
            <w:r w:rsidR="00476E1D">
              <w:t>5.5.7</w:t>
            </w:r>
            <w:r>
              <w:fldChar w:fldCharType="end"/>
            </w:r>
            <w:r>
              <w:t>.</w:t>
            </w:r>
          </w:p>
          <w:p w14:paraId="597963D4" w14:textId="77777777" w:rsidR="000E7898" w:rsidRDefault="000E7898" w:rsidP="004834F0">
            <w:pPr>
              <w:pStyle w:val="ASFKTablenorm"/>
              <w:ind w:left="57" w:right="57"/>
            </w:pPr>
            <w:r>
              <w:lastRenderedPageBreak/>
              <w:t xml:space="preserve">В соответствии с </w:t>
            </w:r>
            <w:r w:rsidRPr="004834F0">
              <w:rPr>
                <w:lang w:val="en-US"/>
              </w:rPr>
              <w:t>SUFD</w:t>
            </w:r>
            <w:r w:rsidRPr="000E7898">
              <w:t>-98924 (</w:t>
            </w:r>
            <w:r w:rsidRPr="004834F0">
              <w:rPr>
                <w:lang w:val="en-US"/>
              </w:rPr>
              <w:t>SUFD</w:t>
            </w:r>
            <w:r w:rsidRPr="000E7898">
              <w:t xml:space="preserve">-112986) </w:t>
            </w:r>
            <w:r>
              <w:t xml:space="preserve">актуализирован п. </w:t>
            </w:r>
            <w:r>
              <w:fldChar w:fldCharType="begin"/>
            </w:r>
            <w:r>
              <w:instrText xml:space="preserve"> REF _Ref419280892 \r \h </w:instrText>
            </w:r>
            <w:r>
              <w:fldChar w:fldCharType="separate"/>
            </w:r>
            <w:r w:rsidR="00476E1D">
              <w:t>5.3.2</w:t>
            </w:r>
            <w:r>
              <w:fldChar w:fldCharType="end"/>
            </w:r>
            <w:r>
              <w:t>.</w:t>
            </w:r>
          </w:p>
          <w:p w14:paraId="20F7AC2F" w14:textId="77777777" w:rsidR="00233FEC" w:rsidRDefault="00233FEC" w:rsidP="004834F0">
            <w:pPr>
              <w:pStyle w:val="ASFKTablenorm"/>
              <w:ind w:left="57" w:right="57"/>
            </w:pPr>
            <w:r>
              <w:t xml:space="preserve">В соответствии с </w:t>
            </w:r>
            <w:r w:rsidRPr="004834F0">
              <w:rPr>
                <w:lang w:val="en-US"/>
              </w:rPr>
              <w:t>SUFD</w:t>
            </w:r>
            <w:r w:rsidRPr="00233FEC">
              <w:t>-110012 (</w:t>
            </w:r>
            <w:r w:rsidRPr="004834F0">
              <w:rPr>
                <w:lang w:val="en-US"/>
              </w:rPr>
              <w:t>SUFD</w:t>
            </w:r>
            <w:r w:rsidRPr="00233FEC">
              <w:t xml:space="preserve">-113038) </w:t>
            </w:r>
            <w:r>
              <w:t>актуализирован</w:t>
            </w:r>
            <w:r w:rsidR="004D000F">
              <w:t>ы</w:t>
            </w:r>
            <w:r>
              <w:t xml:space="preserve"> </w:t>
            </w:r>
            <w:r w:rsidR="004D000F">
              <w:t>п</w:t>
            </w:r>
            <w:r>
              <w:t xml:space="preserve">п. </w:t>
            </w:r>
            <w:r w:rsidR="004D000F">
              <w:fldChar w:fldCharType="begin"/>
            </w:r>
            <w:r w:rsidR="004D000F">
              <w:instrText xml:space="preserve"> REF _Ref529975633 \r \h </w:instrText>
            </w:r>
            <w:r w:rsidR="004D000F">
              <w:fldChar w:fldCharType="separate"/>
            </w:r>
            <w:r w:rsidR="00476E1D">
              <w:t>5.1.10</w:t>
            </w:r>
            <w:r w:rsidR="004D000F">
              <w:fldChar w:fldCharType="end"/>
            </w:r>
            <w:r w:rsidR="004D000F">
              <w:t xml:space="preserve">, </w:t>
            </w:r>
            <w:r>
              <w:fldChar w:fldCharType="begin"/>
            </w:r>
            <w:r>
              <w:instrText xml:space="preserve"> REF _Ref494463015 \r \h </w:instrText>
            </w:r>
            <w:r>
              <w:fldChar w:fldCharType="separate"/>
            </w:r>
            <w:r w:rsidR="00476E1D">
              <w:t>5.1.11</w:t>
            </w:r>
            <w:r>
              <w:fldChar w:fldCharType="end"/>
            </w:r>
            <w:r>
              <w:t>.</w:t>
            </w:r>
          </w:p>
          <w:p w14:paraId="58955DB1" w14:textId="77777777" w:rsidR="00717873" w:rsidRDefault="00717873" w:rsidP="004834F0">
            <w:pPr>
              <w:pStyle w:val="ASFKTablenorm"/>
              <w:ind w:left="57" w:right="57"/>
            </w:pPr>
            <w:r>
              <w:t xml:space="preserve">В соответствии с </w:t>
            </w:r>
            <w:r w:rsidRPr="004834F0">
              <w:rPr>
                <w:lang w:val="en-US"/>
              </w:rPr>
              <w:t>SUFD</w:t>
            </w:r>
            <w:r w:rsidRPr="00717873">
              <w:t>-109099 (</w:t>
            </w:r>
            <w:r w:rsidRPr="004834F0">
              <w:rPr>
                <w:lang w:val="en-US"/>
              </w:rPr>
              <w:t>SUFD</w:t>
            </w:r>
            <w:r w:rsidRPr="00717873">
              <w:t xml:space="preserve">-113041) </w:t>
            </w:r>
            <w:r>
              <w:t>актуализирован</w:t>
            </w:r>
            <w:r w:rsidR="00F07BD0">
              <w:t>ы</w:t>
            </w:r>
            <w:r>
              <w:t xml:space="preserve"> </w:t>
            </w:r>
            <w:r w:rsidR="00F07BD0">
              <w:t>п</w:t>
            </w:r>
            <w:r>
              <w:t xml:space="preserve">п. </w:t>
            </w:r>
            <w:r>
              <w:fldChar w:fldCharType="begin"/>
            </w:r>
            <w:r>
              <w:instrText xml:space="preserve"> REF _Ref500324596 \r \h </w:instrText>
            </w:r>
            <w:r>
              <w:fldChar w:fldCharType="separate"/>
            </w:r>
            <w:r w:rsidR="00476E1D">
              <w:t>5.1.12</w:t>
            </w:r>
            <w:r>
              <w:fldChar w:fldCharType="end"/>
            </w:r>
            <w:r w:rsidR="00F07BD0">
              <w:t xml:space="preserve">, </w:t>
            </w:r>
            <w:r w:rsidR="00F07BD0">
              <w:fldChar w:fldCharType="begin"/>
            </w:r>
            <w:r w:rsidR="00F07BD0">
              <w:instrText xml:space="preserve"> REF _Ref530153837 \r \h </w:instrText>
            </w:r>
            <w:r w:rsidR="00F07BD0">
              <w:fldChar w:fldCharType="separate"/>
            </w:r>
            <w:r w:rsidR="00476E1D">
              <w:t>5.1.28</w:t>
            </w:r>
            <w:r w:rsidR="00F07BD0">
              <w:fldChar w:fldCharType="end"/>
            </w:r>
            <w:r w:rsidR="00F07BD0">
              <w:t>.</w:t>
            </w:r>
          </w:p>
          <w:p w14:paraId="7538283D" w14:textId="77777777" w:rsidR="00951FBA" w:rsidRDefault="00951FBA" w:rsidP="004834F0">
            <w:pPr>
              <w:pStyle w:val="ASFKTablenorm"/>
              <w:ind w:left="57" w:right="57"/>
            </w:pPr>
            <w:r>
              <w:t xml:space="preserve">В соответствии с </w:t>
            </w:r>
            <w:r w:rsidRPr="004834F0">
              <w:rPr>
                <w:lang w:val="en-US"/>
              </w:rPr>
              <w:t>SUFD</w:t>
            </w:r>
            <w:r w:rsidRPr="00951FBA">
              <w:t>-111511 (</w:t>
            </w:r>
            <w:r w:rsidRPr="004834F0">
              <w:rPr>
                <w:lang w:val="en-US"/>
              </w:rPr>
              <w:t>SUFD</w:t>
            </w:r>
            <w:r w:rsidRPr="00951FBA">
              <w:t xml:space="preserve">-113131) </w:t>
            </w:r>
            <w:r>
              <w:t xml:space="preserve">добавлен п. </w:t>
            </w:r>
            <w:r>
              <w:fldChar w:fldCharType="begin"/>
            </w:r>
            <w:r>
              <w:instrText xml:space="preserve"> REF _Ref530567471 \r \h </w:instrText>
            </w:r>
            <w:r>
              <w:fldChar w:fldCharType="separate"/>
            </w:r>
            <w:r w:rsidR="00476E1D">
              <w:t>5.7.4</w:t>
            </w:r>
            <w:r>
              <w:fldChar w:fldCharType="end"/>
            </w:r>
            <w:r>
              <w:t>.</w:t>
            </w:r>
          </w:p>
          <w:p w14:paraId="066C9D4E" w14:textId="77777777" w:rsidR="008F2C23" w:rsidRDefault="008F2C23" w:rsidP="004834F0">
            <w:pPr>
              <w:pStyle w:val="ASFKTablenorm"/>
              <w:ind w:left="57" w:right="57"/>
            </w:pPr>
            <w:r>
              <w:t xml:space="preserve">В соответствии с </w:t>
            </w:r>
            <w:r w:rsidRPr="004834F0">
              <w:rPr>
                <w:lang w:val="en-US"/>
              </w:rPr>
              <w:t>SUFD</w:t>
            </w:r>
            <w:r w:rsidRPr="008F2C23">
              <w:t>-111158 (</w:t>
            </w:r>
            <w:r w:rsidRPr="004834F0">
              <w:rPr>
                <w:lang w:val="en-US"/>
              </w:rPr>
              <w:t>SUFD</w:t>
            </w:r>
            <w:r w:rsidRPr="008F2C23">
              <w:t xml:space="preserve">-113186) </w:t>
            </w:r>
            <w:r>
              <w:t>актуализирован</w:t>
            </w:r>
            <w:r w:rsidR="00B80593">
              <w:t>ы</w:t>
            </w:r>
            <w:r>
              <w:t xml:space="preserve"> </w:t>
            </w:r>
            <w:r w:rsidR="00B80593">
              <w:t>п</w:t>
            </w:r>
            <w:r>
              <w:t xml:space="preserve">п. </w:t>
            </w:r>
            <w:r>
              <w:fldChar w:fldCharType="begin"/>
            </w:r>
            <w:r>
              <w:instrText xml:space="preserve"> REF _Ref531085983 \r \h </w:instrText>
            </w:r>
            <w:r>
              <w:fldChar w:fldCharType="separate"/>
            </w:r>
            <w:r w:rsidR="00476E1D">
              <w:t>5.1.4</w:t>
            </w:r>
            <w:r>
              <w:fldChar w:fldCharType="end"/>
            </w:r>
            <w:r w:rsidR="00B80593">
              <w:t>,</w:t>
            </w:r>
            <w:r w:rsidR="00184FD5">
              <w:t xml:space="preserve"> </w:t>
            </w:r>
            <w:r w:rsidR="00184FD5">
              <w:fldChar w:fldCharType="begin"/>
            </w:r>
            <w:r w:rsidR="00184FD5">
              <w:instrText xml:space="preserve"> REF _Ref531354970 \r \h </w:instrText>
            </w:r>
            <w:r w:rsidR="00184FD5">
              <w:fldChar w:fldCharType="separate"/>
            </w:r>
            <w:r w:rsidR="00476E1D">
              <w:t>5.1.5</w:t>
            </w:r>
            <w:r w:rsidR="00184FD5">
              <w:fldChar w:fldCharType="end"/>
            </w:r>
            <w:r w:rsidR="00184FD5">
              <w:t>,</w:t>
            </w:r>
            <w:r w:rsidR="00B80593">
              <w:t xml:space="preserve"> </w:t>
            </w:r>
            <w:r w:rsidR="00B80593">
              <w:fldChar w:fldCharType="begin"/>
            </w:r>
            <w:r w:rsidR="00B80593">
              <w:instrText xml:space="preserve"> REF _Ref495498126 \r \h </w:instrText>
            </w:r>
            <w:r w:rsidR="00B80593">
              <w:fldChar w:fldCharType="separate"/>
            </w:r>
            <w:r w:rsidR="00476E1D">
              <w:t>5.1.29</w:t>
            </w:r>
            <w:r w:rsidR="00B80593">
              <w:fldChar w:fldCharType="end"/>
            </w:r>
            <w:r w:rsidR="00A820DE">
              <w:t xml:space="preserve">, </w:t>
            </w:r>
            <w:r w:rsidR="00A820DE">
              <w:fldChar w:fldCharType="begin"/>
            </w:r>
            <w:r w:rsidR="00A820DE">
              <w:instrText xml:space="preserve"> REF _Ref531269474 \r \h </w:instrText>
            </w:r>
            <w:r w:rsidR="00A820DE">
              <w:fldChar w:fldCharType="separate"/>
            </w:r>
            <w:r w:rsidR="00476E1D">
              <w:t>5.1.31</w:t>
            </w:r>
            <w:r w:rsidR="00A820DE">
              <w:fldChar w:fldCharType="end"/>
            </w:r>
            <w:r w:rsidR="00A820DE">
              <w:t>.</w:t>
            </w:r>
          </w:p>
          <w:p w14:paraId="0FDB779B" w14:textId="77777777" w:rsidR="00D92751" w:rsidRDefault="00D92751" w:rsidP="004834F0">
            <w:pPr>
              <w:pStyle w:val="ASFKTablenorm"/>
              <w:ind w:left="57" w:right="57"/>
            </w:pPr>
            <w:r>
              <w:t xml:space="preserve">В соответствии с </w:t>
            </w:r>
            <w:r w:rsidRPr="004834F0">
              <w:rPr>
                <w:lang w:val="en-US"/>
              </w:rPr>
              <w:t>SUFD</w:t>
            </w:r>
            <w:r w:rsidRPr="00D92751">
              <w:t>-111617 (</w:t>
            </w:r>
            <w:r w:rsidRPr="004834F0">
              <w:rPr>
                <w:lang w:val="en-US"/>
              </w:rPr>
              <w:t>SUFD</w:t>
            </w:r>
            <w:r w:rsidRPr="00D92751">
              <w:t xml:space="preserve">-113188) </w:t>
            </w:r>
            <w:r>
              <w:t xml:space="preserve">актуализирован п. </w:t>
            </w:r>
            <w:r>
              <w:fldChar w:fldCharType="begin"/>
            </w:r>
            <w:r>
              <w:instrText xml:space="preserve"> REF _Ref531814710 \r \h </w:instrText>
            </w:r>
            <w:r>
              <w:fldChar w:fldCharType="separate"/>
            </w:r>
            <w:r w:rsidR="00476E1D">
              <w:t>5.7.1</w:t>
            </w:r>
            <w:r>
              <w:fldChar w:fldCharType="end"/>
            </w:r>
            <w:r>
              <w:t>.</w:t>
            </w:r>
          </w:p>
          <w:p w14:paraId="7188269C" w14:textId="77777777" w:rsidR="00F90841" w:rsidRPr="00F90841" w:rsidRDefault="00F90841" w:rsidP="004834F0">
            <w:pPr>
              <w:pStyle w:val="ASFKTablenorm"/>
              <w:ind w:left="57" w:right="57"/>
            </w:pPr>
            <w:r>
              <w:t xml:space="preserve">В соответствии с </w:t>
            </w:r>
            <w:r w:rsidRPr="004834F0">
              <w:rPr>
                <w:lang w:val="en-US"/>
              </w:rPr>
              <w:t>SUFD</w:t>
            </w:r>
            <w:r w:rsidRPr="00F90841">
              <w:t>-97162 (</w:t>
            </w:r>
            <w:r w:rsidRPr="004834F0">
              <w:rPr>
                <w:lang w:val="en-US"/>
              </w:rPr>
              <w:t>SUFD</w:t>
            </w:r>
            <w:r w:rsidRPr="00F90841">
              <w:t>-113349)</w:t>
            </w:r>
            <w:r w:rsidR="009E5CB3">
              <w:t xml:space="preserve"> актуализирован п. </w:t>
            </w:r>
            <w:r w:rsidR="009E5CB3">
              <w:fldChar w:fldCharType="begin"/>
            </w:r>
            <w:r w:rsidR="009E5CB3">
              <w:instrText xml:space="preserve"> REF _Ref514938056 \r \h </w:instrText>
            </w:r>
            <w:r w:rsidR="009E5CB3">
              <w:fldChar w:fldCharType="separate"/>
            </w:r>
            <w:r w:rsidR="00476E1D">
              <w:t>5.1.24</w:t>
            </w:r>
            <w:r w:rsidR="009E5CB3">
              <w:fldChar w:fldCharType="end"/>
            </w:r>
            <w:r w:rsidR="009E5CB3">
              <w:t>,</w:t>
            </w:r>
            <w:r w:rsidRPr="00F90841">
              <w:t xml:space="preserve"> </w:t>
            </w:r>
            <w:r>
              <w:t>добавлен</w:t>
            </w:r>
            <w:r w:rsidR="009E48FD">
              <w:t>ы</w:t>
            </w:r>
            <w:r>
              <w:t xml:space="preserve"> </w:t>
            </w:r>
            <w:r w:rsidR="009E48FD">
              <w:t>п</w:t>
            </w:r>
            <w:r>
              <w:t xml:space="preserve">п. </w:t>
            </w:r>
            <w:r>
              <w:fldChar w:fldCharType="begin"/>
            </w:r>
            <w:r>
              <w:instrText xml:space="preserve"> REF _Ref532304332 \r \h </w:instrText>
            </w:r>
            <w:r>
              <w:fldChar w:fldCharType="separate"/>
            </w:r>
            <w:r w:rsidR="00476E1D">
              <w:t>5.1.26</w:t>
            </w:r>
            <w:r>
              <w:fldChar w:fldCharType="end"/>
            </w:r>
            <w:r w:rsidR="009E48FD">
              <w:t xml:space="preserve">, </w:t>
            </w:r>
            <w:r w:rsidR="009E48FD">
              <w:fldChar w:fldCharType="begin"/>
            </w:r>
            <w:r w:rsidR="009E48FD">
              <w:instrText xml:space="preserve"> REF _Ref532467299 \r \h </w:instrText>
            </w:r>
            <w:r w:rsidR="009E48FD">
              <w:fldChar w:fldCharType="separate"/>
            </w:r>
            <w:r w:rsidR="00476E1D">
              <w:t>5.1.27</w:t>
            </w:r>
            <w:r w:rsidR="009E48FD">
              <w:fldChar w:fldCharType="end"/>
            </w:r>
            <w:r w:rsidR="009E48FD">
              <w:t>.</w:t>
            </w:r>
          </w:p>
        </w:tc>
      </w:tr>
      <w:tr w:rsidR="005C2910" w:rsidRPr="00F5756B" w14:paraId="3D5D63F6" w14:textId="77777777" w:rsidTr="004834F0">
        <w:tc>
          <w:tcPr>
            <w:tcW w:w="412" w:type="pct"/>
            <w:shd w:val="clear" w:color="auto" w:fill="auto"/>
          </w:tcPr>
          <w:p w14:paraId="5CD5F8EF" w14:textId="77777777" w:rsidR="00ED224B" w:rsidRDefault="00ED224B" w:rsidP="004834F0">
            <w:pPr>
              <w:pStyle w:val="ASFKTablenorm"/>
              <w:ind w:left="57" w:right="57"/>
            </w:pPr>
            <w:r>
              <w:lastRenderedPageBreak/>
              <w:t>11.9</w:t>
            </w:r>
          </w:p>
        </w:tc>
        <w:tc>
          <w:tcPr>
            <w:tcW w:w="708" w:type="pct"/>
            <w:shd w:val="clear" w:color="auto" w:fill="auto"/>
          </w:tcPr>
          <w:p w14:paraId="17BBD985" w14:textId="77777777" w:rsidR="00ED224B" w:rsidRDefault="00ED6A17" w:rsidP="004834F0">
            <w:pPr>
              <w:pStyle w:val="ASFKTablenorm"/>
              <w:ind w:left="57" w:right="57"/>
            </w:pPr>
            <w:r>
              <w:t>25</w:t>
            </w:r>
            <w:r w:rsidR="00545D1F">
              <w:t>.03.2019</w:t>
            </w:r>
          </w:p>
        </w:tc>
        <w:tc>
          <w:tcPr>
            <w:tcW w:w="944" w:type="pct"/>
            <w:shd w:val="clear" w:color="auto" w:fill="auto"/>
          </w:tcPr>
          <w:p w14:paraId="1C947DFD" w14:textId="77777777" w:rsidR="00ED224B" w:rsidRDefault="00ED224B" w:rsidP="004834F0">
            <w:pPr>
              <w:pStyle w:val="ASFKTablenorm"/>
              <w:ind w:left="57" w:right="57"/>
            </w:pPr>
            <w:r>
              <w:t>Сармосова А.</w:t>
            </w:r>
            <w:r w:rsidR="003E5336">
              <w:t xml:space="preserve"> </w:t>
            </w:r>
            <w:r>
              <w:t>В.</w:t>
            </w:r>
          </w:p>
        </w:tc>
        <w:tc>
          <w:tcPr>
            <w:tcW w:w="2936" w:type="pct"/>
            <w:shd w:val="clear" w:color="auto" w:fill="auto"/>
          </w:tcPr>
          <w:p w14:paraId="07B20F02" w14:textId="77777777" w:rsidR="00ED224B" w:rsidRDefault="00ED224B" w:rsidP="004834F0">
            <w:pPr>
              <w:pStyle w:val="ASFKTablenorm"/>
              <w:ind w:left="57" w:right="57"/>
            </w:pPr>
            <w:r>
              <w:t xml:space="preserve">В соответствии с </w:t>
            </w:r>
            <w:r w:rsidRPr="004834F0">
              <w:rPr>
                <w:lang w:val="en-US"/>
              </w:rPr>
              <w:t>SUFD</w:t>
            </w:r>
            <w:r w:rsidRPr="00ED224B">
              <w:t>-81263 (</w:t>
            </w:r>
            <w:r w:rsidRPr="004834F0">
              <w:rPr>
                <w:lang w:val="en-US"/>
              </w:rPr>
              <w:t>DOC</w:t>
            </w:r>
            <w:r w:rsidRPr="00ED224B">
              <w:t xml:space="preserve">-69440) </w:t>
            </w:r>
            <w:r>
              <w:t xml:space="preserve">актуализирован п. </w:t>
            </w:r>
            <w:r>
              <w:fldChar w:fldCharType="begin"/>
            </w:r>
            <w:r>
              <w:instrText xml:space="preserve"> REF _Ref418174548 \r \h </w:instrText>
            </w:r>
            <w:r>
              <w:fldChar w:fldCharType="separate"/>
            </w:r>
            <w:r w:rsidR="00476E1D">
              <w:t>5.12.3</w:t>
            </w:r>
            <w:r>
              <w:fldChar w:fldCharType="end"/>
            </w:r>
            <w:r>
              <w:t>.</w:t>
            </w:r>
          </w:p>
          <w:p w14:paraId="54F666C3" w14:textId="77777777" w:rsidR="00A948E0" w:rsidRDefault="00A948E0" w:rsidP="004834F0">
            <w:pPr>
              <w:pStyle w:val="ASFKTablenorm"/>
              <w:ind w:left="57" w:right="57"/>
            </w:pPr>
            <w:r>
              <w:t xml:space="preserve">В соответствии с </w:t>
            </w:r>
            <w:r w:rsidRPr="004834F0">
              <w:rPr>
                <w:lang w:val="en-US"/>
              </w:rPr>
              <w:t>SUFD</w:t>
            </w:r>
            <w:r w:rsidRPr="00254111">
              <w:t>-113542 (</w:t>
            </w:r>
            <w:r w:rsidRPr="004834F0">
              <w:rPr>
                <w:lang w:val="en-US"/>
              </w:rPr>
              <w:t>SUFD</w:t>
            </w:r>
            <w:r w:rsidRPr="00254111">
              <w:t xml:space="preserve">-114802) </w:t>
            </w:r>
            <w:r>
              <w:t xml:space="preserve">актуализирован п. </w:t>
            </w:r>
            <w:r>
              <w:fldChar w:fldCharType="begin"/>
            </w:r>
            <w:r>
              <w:instrText xml:space="preserve"> REF _Ref514580977 \r \h </w:instrText>
            </w:r>
            <w:r>
              <w:fldChar w:fldCharType="separate"/>
            </w:r>
            <w:r w:rsidR="00476E1D">
              <w:t>5.5.6</w:t>
            </w:r>
            <w:r>
              <w:fldChar w:fldCharType="end"/>
            </w:r>
            <w:r>
              <w:t>.</w:t>
            </w:r>
          </w:p>
          <w:p w14:paraId="0BD13909" w14:textId="77777777" w:rsidR="00983956" w:rsidRDefault="00983956" w:rsidP="004834F0">
            <w:pPr>
              <w:pStyle w:val="ASFKTablenorm"/>
              <w:ind w:left="57" w:right="57"/>
            </w:pPr>
            <w:r>
              <w:t xml:space="preserve">В соответствии с </w:t>
            </w:r>
            <w:r w:rsidRPr="004834F0">
              <w:rPr>
                <w:lang w:val="en-US"/>
              </w:rPr>
              <w:t>SUFD</w:t>
            </w:r>
            <w:r w:rsidRPr="00254111">
              <w:t>-113529 (</w:t>
            </w:r>
            <w:r w:rsidRPr="004834F0">
              <w:rPr>
                <w:lang w:val="en-US"/>
              </w:rPr>
              <w:t>SUFD</w:t>
            </w:r>
            <w:r w:rsidRPr="00254111">
              <w:t xml:space="preserve">-115002) </w:t>
            </w:r>
            <w:r>
              <w:t xml:space="preserve">актуализирован п. </w:t>
            </w:r>
            <w:r>
              <w:fldChar w:fldCharType="begin"/>
            </w:r>
            <w:r>
              <w:instrText xml:space="preserve"> REF _Ref1996682 \r \h </w:instrText>
            </w:r>
            <w:r>
              <w:fldChar w:fldCharType="separate"/>
            </w:r>
            <w:r w:rsidR="00476E1D">
              <w:t>5.1.28</w:t>
            </w:r>
            <w:r>
              <w:fldChar w:fldCharType="end"/>
            </w:r>
            <w:r>
              <w:t>.</w:t>
            </w:r>
          </w:p>
          <w:p w14:paraId="7485BAD9" w14:textId="77777777" w:rsidR="00672E82" w:rsidRDefault="00672E82" w:rsidP="004834F0">
            <w:pPr>
              <w:pStyle w:val="ASFKTablenorm"/>
              <w:ind w:left="57" w:right="57"/>
            </w:pPr>
            <w:r>
              <w:t xml:space="preserve">В соответствии с </w:t>
            </w:r>
            <w:r w:rsidRPr="004834F0">
              <w:rPr>
                <w:lang w:val="en-US"/>
              </w:rPr>
              <w:t>SUFD</w:t>
            </w:r>
            <w:r w:rsidRPr="00254111">
              <w:t>-112691 (</w:t>
            </w:r>
            <w:r w:rsidRPr="004834F0">
              <w:rPr>
                <w:lang w:val="en-US"/>
              </w:rPr>
              <w:t>SUFD</w:t>
            </w:r>
            <w:r w:rsidRPr="00254111">
              <w:t xml:space="preserve">-115270) </w:t>
            </w:r>
            <w:r>
              <w:t>актуализирован</w:t>
            </w:r>
            <w:r w:rsidR="00301398">
              <w:t>ы</w:t>
            </w:r>
            <w:r>
              <w:t xml:space="preserve"> </w:t>
            </w:r>
            <w:r w:rsidR="00301398">
              <w:t>п</w:t>
            </w:r>
            <w:r>
              <w:t>п.</w:t>
            </w:r>
            <w:r w:rsidR="004F3452">
              <w:fldChar w:fldCharType="begin"/>
            </w:r>
            <w:r w:rsidR="004F3452">
              <w:instrText xml:space="preserve"> REF _Ref71898702 \r \h </w:instrText>
            </w:r>
            <w:r w:rsidR="004F3452">
              <w:fldChar w:fldCharType="separate"/>
            </w:r>
            <w:r w:rsidR="00476E1D">
              <w:t>5.2.2</w:t>
            </w:r>
            <w:r w:rsidR="004F3452">
              <w:fldChar w:fldCharType="end"/>
            </w:r>
            <w:r w:rsidR="00301398">
              <w:t xml:space="preserve">, </w:t>
            </w:r>
            <w:r>
              <w:fldChar w:fldCharType="begin"/>
            </w:r>
            <w:r>
              <w:instrText xml:space="preserve"> REF _Ref528078491 \r \h </w:instrText>
            </w:r>
            <w:r>
              <w:fldChar w:fldCharType="separate"/>
            </w:r>
            <w:r w:rsidR="00476E1D">
              <w:t>5.2.3</w:t>
            </w:r>
            <w:r>
              <w:fldChar w:fldCharType="end"/>
            </w:r>
            <w:r w:rsidR="00301398">
              <w:t>,</w:t>
            </w:r>
            <w:r w:rsidR="00FF3A01">
              <w:t xml:space="preserve"> </w:t>
            </w:r>
            <w:r w:rsidR="00FF3A01">
              <w:fldChar w:fldCharType="begin"/>
            </w:r>
            <w:r w:rsidR="00FF3A01">
              <w:instrText xml:space="preserve"> REF _Ref54612029 \r \h </w:instrText>
            </w:r>
            <w:r w:rsidR="00FF3A01">
              <w:fldChar w:fldCharType="separate"/>
            </w:r>
            <w:r w:rsidR="00476E1D">
              <w:t>5.2.5</w:t>
            </w:r>
            <w:r w:rsidR="00FF3A01">
              <w:fldChar w:fldCharType="end"/>
            </w:r>
            <w:r w:rsidR="00301398">
              <w:t>.</w:t>
            </w:r>
          </w:p>
          <w:p w14:paraId="495E19F5" w14:textId="77777777" w:rsidR="00DB2386" w:rsidRDefault="00DB2386" w:rsidP="004834F0">
            <w:pPr>
              <w:pStyle w:val="ASFKTablenorm"/>
              <w:ind w:left="57" w:right="57"/>
            </w:pPr>
            <w:r>
              <w:t xml:space="preserve">В соответствии с </w:t>
            </w:r>
            <w:r w:rsidRPr="004834F0">
              <w:rPr>
                <w:lang w:val="en-US"/>
              </w:rPr>
              <w:t>SUFD</w:t>
            </w:r>
            <w:r w:rsidRPr="00254111">
              <w:t>-114754 (</w:t>
            </w:r>
            <w:r w:rsidRPr="004834F0">
              <w:rPr>
                <w:lang w:val="en-US"/>
              </w:rPr>
              <w:t>SUFD</w:t>
            </w:r>
            <w:r w:rsidRPr="00254111">
              <w:t xml:space="preserve">-115273) </w:t>
            </w:r>
            <w:r>
              <w:t xml:space="preserve">актуализирован п. </w:t>
            </w:r>
            <w:r>
              <w:fldChar w:fldCharType="begin"/>
            </w:r>
            <w:r>
              <w:instrText xml:space="preserve"> REF _Ref500324596 \r \h </w:instrText>
            </w:r>
            <w:r>
              <w:fldChar w:fldCharType="separate"/>
            </w:r>
            <w:r w:rsidR="00476E1D">
              <w:t>5.1.12</w:t>
            </w:r>
            <w:r>
              <w:fldChar w:fldCharType="end"/>
            </w:r>
            <w:r>
              <w:t>.</w:t>
            </w:r>
          </w:p>
          <w:p w14:paraId="3A16A10C" w14:textId="77777777" w:rsidR="00354A91" w:rsidRPr="00254111" w:rsidRDefault="00354A91" w:rsidP="004834F0">
            <w:pPr>
              <w:pStyle w:val="ASFKTablenorm"/>
              <w:ind w:left="57" w:right="57"/>
            </w:pPr>
            <w:r>
              <w:t xml:space="preserve">В соответствии с </w:t>
            </w:r>
            <w:r w:rsidRPr="004834F0">
              <w:rPr>
                <w:lang w:val="en-US"/>
              </w:rPr>
              <w:t>SUFD</w:t>
            </w:r>
            <w:r w:rsidRPr="00254111">
              <w:t>-110823 (</w:t>
            </w:r>
            <w:r w:rsidRPr="004834F0">
              <w:rPr>
                <w:lang w:val="en-US"/>
              </w:rPr>
              <w:t>SUFD</w:t>
            </w:r>
            <w:r w:rsidRPr="00254111">
              <w:t xml:space="preserve">-115280) </w:t>
            </w:r>
            <w:r>
              <w:t xml:space="preserve">актуализирован п. </w:t>
            </w:r>
            <w:r>
              <w:fldChar w:fldCharType="begin"/>
            </w:r>
            <w:r>
              <w:instrText xml:space="preserve"> REF _Ref2599519 \r \h </w:instrText>
            </w:r>
            <w:r>
              <w:fldChar w:fldCharType="separate"/>
            </w:r>
            <w:r w:rsidR="00476E1D">
              <w:t>5.3.4</w:t>
            </w:r>
            <w:r>
              <w:fldChar w:fldCharType="end"/>
            </w:r>
            <w:r>
              <w:t>.</w:t>
            </w:r>
            <w:r w:rsidR="00E20DD8" w:rsidRPr="00254111">
              <w:t xml:space="preserve"> </w:t>
            </w:r>
            <w:r w:rsidR="00E20DD8" w:rsidRPr="00AB208D">
              <w:t xml:space="preserve">Внесены изменения по замечаниям </w:t>
            </w:r>
            <w:r w:rsidR="00E20DD8" w:rsidRPr="00254111">
              <w:t xml:space="preserve">ФК к </w:t>
            </w:r>
            <w:r w:rsidR="00E20DD8" w:rsidRPr="00AB208D">
              <w:t>доработке</w:t>
            </w:r>
            <w:r w:rsidR="00E20DD8" w:rsidRPr="00254111">
              <w:t xml:space="preserve"> </w:t>
            </w:r>
            <w:r w:rsidR="00E20DD8" w:rsidRPr="004834F0">
              <w:rPr>
                <w:lang w:val="en-US"/>
              </w:rPr>
              <w:t>SUFD</w:t>
            </w:r>
            <w:r w:rsidR="00E20DD8" w:rsidRPr="00254111">
              <w:t>-110823.</w:t>
            </w:r>
          </w:p>
          <w:p w14:paraId="112D296C" w14:textId="77777777" w:rsidR="00545D1F" w:rsidRDefault="00545D1F" w:rsidP="004834F0">
            <w:pPr>
              <w:pStyle w:val="ASFKTablenorm"/>
              <w:ind w:left="57" w:right="57"/>
            </w:pPr>
            <w:r>
              <w:t xml:space="preserve">В соответствии с </w:t>
            </w:r>
            <w:r w:rsidRPr="004834F0">
              <w:rPr>
                <w:lang w:val="en-US"/>
              </w:rPr>
              <w:t>SUFD</w:t>
            </w:r>
            <w:r w:rsidRPr="00254111">
              <w:t>-114767 (</w:t>
            </w:r>
            <w:r w:rsidRPr="004834F0">
              <w:rPr>
                <w:lang w:val="en-US"/>
              </w:rPr>
              <w:t>SUFD</w:t>
            </w:r>
            <w:r w:rsidRPr="00254111">
              <w:t xml:space="preserve">-115451) </w:t>
            </w:r>
            <w:r>
              <w:t xml:space="preserve">актуализированы пп. </w:t>
            </w:r>
            <w:r>
              <w:fldChar w:fldCharType="begin"/>
            </w:r>
            <w:r>
              <w:instrText xml:space="preserve"> REF _Ref3193267 \r \h </w:instrText>
            </w:r>
            <w:r>
              <w:fldChar w:fldCharType="separate"/>
            </w:r>
            <w:r w:rsidR="00476E1D">
              <w:t>5.1.1</w:t>
            </w:r>
            <w:r>
              <w:fldChar w:fldCharType="end"/>
            </w:r>
            <w:r>
              <w:t xml:space="preserve">, </w:t>
            </w:r>
            <w:r>
              <w:fldChar w:fldCharType="begin"/>
            </w:r>
            <w:r>
              <w:instrText xml:space="preserve"> REF _Ref359522710 \r \h </w:instrText>
            </w:r>
            <w:r>
              <w:fldChar w:fldCharType="separate"/>
            </w:r>
            <w:r w:rsidR="00476E1D">
              <w:t>5.1.2</w:t>
            </w:r>
            <w:r>
              <w:fldChar w:fldCharType="end"/>
            </w:r>
            <w:r>
              <w:t xml:space="preserve">, </w:t>
            </w:r>
            <w:r>
              <w:fldChar w:fldCharType="begin"/>
            </w:r>
            <w:r>
              <w:instrText xml:space="preserve"> REF _Ref3193301 \r \h </w:instrText>
            </w:r>
            <w:r>
              <w:fldChar w:fldCharType="separate"/>
            </w:r>
            <w:r w:rsidR="00476E1D">
              <w:t>5.1.6</w:t>
            </w:r>
            <w:r>
              <w:fldChar w:fldCharType="end"/>
            </w:r>
            <w:r>
              <w:t xml:space="preserve">, </w:t>
            </w:r>
            <w:r>
              <w:fldChar w:fldCharType="begin"/>
            </w:r>
            <w:r>
              <w:instrText xml:space="preserve"> REF _Ref482802014 \r \h </w:instrText>
            </w:r>
            <w:r>
              <w:fldChar w:fldCharType="separate"/>
            </w:r>
            <w:r w:rsidR="00476E1D">
              <w:t>5.1.7</w:t>
            </w:r>
            <w:r>
              <w:fldChar w:fldCharType="end"/>
            </w:r>
            <w:r>
              <w:t>.</w:t>
            </w:r>
          </w:p>
          <w:p w14:paraId="0C9AC278" w14:textId="77777777" w:rsidR="00702E5C" w:rsidRDefault="00702E5C" w:rsidP="004834F0">
            <w:pPr>
              <w:pStyle w:val="ASFKTablenorm"/>
              <w:ind w:left="57" w:right="57"/>
            </w:pPr>
            <w:r>
              <w:t xml:space="preserve">В соответствии с </w:t>
            </w:r>
            <w:r w:rsidRPr="004834F0">
              <w:rPr>
                <w:lang w:val="en-US"/>
              </w:rPr>
              <w:t>SUFD</w:t>
            </w:r>
            <w:r w:rsidRPr="00254111">
              <w:t>-113856 (</w:t>
            </w:r>
            <w:r w:rsidRPr="004834F0">
              <w:rPr>
                <w:lang w:val="en-US"/>
              </w:rPr>
              <w:t>SUFD</w:t>
            </w:r>
            <w:r w:rsidRPr="00254111">
              <w:t xml:space="preserve">-115804) </w:t>
            </w:r>
            <w:r>
              <w:t xml:space="preserve">актуализирован п. </w:t>
            </w:r>
            <w:r>
              <w:fldChar w:fldCharType="begin"/>
            </w:r>
            <w:r>
              <w:instrText xml:space="preserve"> REF _Ref514938056 \r \h </w:instrText>
            </w:r>
            <w:r>
              <w:fldChar w:fldCharType="separate"/>
            </w:r>
            <w:r w:rsidR="00476E1D">
              <w:t>5.1.24</w:t>
            </w:r>
            <w:r>
              <w:fldChar w:fldCharType="end"/>
            </w:r>
            <w:r w:rsidR="000049D1">
              <w:t xml:space="preserve">, </w:t>
            </w:r>
            <w:r w:rsidR="000049D1">
              <w:fldChar w:fldCharType="begin"/>
            </w:r>
            <w:r w:rsidR="000049D1">
              <w:instrText xml:space="preserve"> REF _Ref514667177 \r \h </w:instrText>
            </w:r>
            <w:r w:rsidR="000049D1">
              <w:fldChar w:fldCharType="separate"/>
            </w:r>
            <w:r w:rsidR="00476E1D">
              <w:t>5.1.25</w:t>
            </w:r>
            <w:r w:rsidR="000049D1">
              <w:fldChar w:fldCharType="end"/>
            </w:r>
            <w:r w:rsidR="000049D1">
              <w:t>.</w:t>
            </w:r>
          </w:p>
          <w:p w14:paraId="28232BD8" w14:textId="77777777" w:rsidR="00316A53" w:rsidRDefault="00316A53" w:rsidP="004834F0">
            <w:pPr>
              <w:pStyle w:val="ASFKTablenorm"/>
              <w:ind w:left="57" w:right="57"/>
            </w:pPr>
            <w:r>
              <w:t xml:space="preserve">В соответствии с </w:t>
            </w:r>
            <w:r w:rsidRPr="004834F0">
              <w:rPr>
                <w:lang w:val="en-US"/>
              </w:rPr>
              <w:t>SUFD</w:t>
            </w:r>
            <w:r w:rsidRPr="00254111">
              <w:t>-114202 (</w:t>
            </w:r>
            <w:r w:rsidRPr="004834F0">
              <w:rPr>
                <w:lang w:val="en-US"/>
              </w:rPr>
              <w:t>SUFD</w:t>
            </w:r>
            <w:r w:rsidRPr="00254111">
              <w:t xml:space="preserve">-115805) </w:t>
            </w:r>
            <w:r>
              <w:t xml:space="preserve">актуализирован п. </w:t>
            </w:r>
            <w:r>
              <w:fldChar w:fldCharType="begin"/>
            </w:r>
            <w:r>
              <w:instrText xml:space="preserve"> REF _Ref505873995 \r \h </w:instrText>
            </w:r>
            <w:r>
              <w:fldChar w:fldCharType="separate"/>
            </w:r>
            <w:r w:rsidR="00476E1D">
              <w:t>5.7.3</w:t>
            </w:r>
            <w:r>
              <w:fldChar w:fldCharType="end"/>
            </w:r>
            <w:r>
              <w:t>.</w:t>
            </w:r>
          </w:p>
          <w:p w14:paraId="6855C46C" w14:textId="77777777" w:rsidR="00ED6A17" w:rsidRPr="00ED6A17" w:rsidRDefault="00ED6A17" w:rsidP="004834F0">
            <w:pPr>
              <w:pStyle w:val="ASFKTablenorm"/>
              <w:ind w:left="57" w:right="57"/>
            </w:pPr>
            <w:r>
              <w:t xml:space="preserve">В соответствии с </w:t>
            </w:r>
            <w:r w:rsidRPr="004834F0">
              <w:rPr>
                <w:lang w:val="en-US"/>
              </w:rPr>
              <w:t>SUFD</w:t>
            </w:r>
            <w:r w:rsidRPr="00C95051">
              <w:t>-112840 (</w:t>
            </w:r>
            <w:r w:rsidRPr="004834F0">
              <w:rPr>
                <w:lang w:val="en-US"/>
              </w:rPr>
              <w:t>SUFD</w:t>
            </w:r>
            <w:r w:rsidRPr="00C95051">
              <w:t xml:space="preserve">-115802) </w:t>
            </w:r>
            <w:r>
              <w:t>актуализирован</w:t>
            </w:r>
            <w:r w:rsidR="00F910FB">
              <w:t>ы</w:t>
            </w:r>
            <w:r>
              <w:t xml:space="preserve"> </w:t>
            </w:r>
            <w:r w:rsidR="00F910FB">
              <w:t>п</w:t>
            </w:r>
            <w:r>
              <w:t>п.</w:t>
            </w:r>
            <w:r w:rsidR="009603F2">
              <w:t xml:space="preserve"> </w:t>
            </w:r>
            <w:r w:rsidR="009603F2">
              <w:fldChar w:fldCharType="begin"/>
            </w:r>
            <w:r w:rsidR="009603F2">
              <w:instrText xml:space="preserve"> REF _Ref4488428 \r \h </w:instrText>
            </w:r>
            <w:r w:rsidR="009603F2">
              <w:fldChar w:fldCharType="separate"/>
            </w:r>
            <w:r w:rsidR="00476E1D">
              <w:t>5.1.1</w:t>
            </w:r>
            <w:r w:rsidR="009603F2">
              <w:fldChar w:fldCharType="end"/>
            </w:r>
            <w:r w:rsidR="009603F2">
              <w:t xml:space="preserve">, </w:t>
            </w:r>
            <w:r w:rsidR="009603F2">
              <w:fldChar w:fldCharType="begin"/>
            </w:r>
            <w:r w:rsidR="009603F2">
              <w:instrText xml:space="preserve"> REF _Ref359522710 \r \h </w:instrText>
            </w:r>
            <w:r w:rsidR="009603F2">
              <w:fldChar w:fldCharType="separate"/>
            </w:r>
            <w:r w:rsidR="00476E1D">
              <w:t>5.1.2</w:t>
            </w:r>
            <w:r w:rsidR="009603F2">
              <w:fldChar w:fldCharType="end"/>
            </w:r>
            <w:r w:rsidR="009603F2">
              <w:t>,</w:t>
            </w:r>
            <w:r w:rsidR="003A52A1">
              <w:t xml:space="preserve"> </w:t>
            </w:r>
            <w:r w:rsidR="003A52A1">
              <w:fldChar w:fldCharType="begin"/>
            </w:r>
            <w:r w:rsidR="003A52A1">
              <w:instrText xml:space="preserve"> REF _Ref365554605 \r \h </w:instrText>
            </w:r>
            <w:r w:rsidR="003A52A1">
              <w:fldChar w:fldCharType="separate"/>
            </w:r>
            <w:r w:rsidR="00476E1D">
              <w:t>5.1.3</w:t>
            </w:r>
            <w:r w:rsidR="003A52A1">
              <w:fldChar w:fldCharType="end"/>
            </w:r>
            <w:r w:rsidR="003A52A1">
              <w:t>,</w:t>
            </w:r>
            <w:r w:rsidR="00422D19">
              <w:t xml:space="preserve"> </w:t>
            </w:r>
            <w:r w:rsidR="00422D19">
              <w:fldChar w:fldCharType="begin"/>
            </w:r>
            <w:r w:rsidR="00422D19">
              <w:instrText xml:space="preserve"> REF _Ref4425973 \r \h </w:instrText>
            </w:r>
            <w:r w:rsidR="00422D19">
              <w:fldChar w:fldCharType="separate"/>
            </w:r>
            <w:r w:rsidR="00476E1D">
              <w:t>5.1.4</w:t>
            </w:r>
            <w:r w:rsidR="00422D19">
              <w:fldChar w:fldCharType="end"/>
            </w:r>
            <w:r w:rsidR="00422D19">
              <w:t>,</w:t>
            </w:r>
            <w:r w:rsidR="003A52A1">
              <w:t xml:space="preserve"> </w:t>
            </w:r>
            <w:r w:rsidR="00F910FB">
              <w:fldChar w:fldCharType="begin"/>
            </w:r>
            <w:r w:rsidR="00F910FB">
              <w:instrText xml:space="preserve"> REF _Ref4418163 \r \h </w:instrText>
            </w:r>
            <w:r w:rsidR="00F910FB">
              <w:fldChar w:fldCharType="separate"/>
            </w:r>
            <w:r w:rsidR="00476E1D">
              <w:t>5.1.5</w:t>
            </w:r>
            <w:r w:rsidR="00F910FB">
              <w:fldChar w:fldCharType="end"/>
            </w:r>
            <w:r w:rsidR="00F910FB">
              <w:t>,</w:t>
            </w:r>
            <w:r w:rsidR="009603F2">
              <w:t xml:space="preserve"> </w:t>
            </w:r>
            <w:r w:rsidR="009603F2">
              <w:fldChar w:fldCharType="begin"/>
            </w:r>
            <w:r w:rsidR="009603F2">
              <w:instrText xml:space="preserve"> REF _Ref373061971 \r \h </w:instrText>
            </w:r>
            <w:r w:rsidR="009603F2">
              <w:fldChar w:fldCharType="separate"/>
            </w:r>
            <w:r w:rsidR="00476E1D">
              <w:t>5.1.8</w:t>
            </w:r>
            <w:r w:rsidR="009603F2">
              <w:fldChar w:fldCharType="end"/>
            </w:r>
            <w:r w:rsidR="009603F2">
              <w:t>,</w:t>
            </w:r>
            <w:r w:rsidR="00FF3A01">
              <w:t xml:space="preserve"> </w:t>
            </w:r>
            <w:r>
              <w:t>.</w:t>
            </w:r>
          </w:p>
        </w:tc>
      </w:tr>
      <w:tr w:rsidR="005C2910" w:rsidRPr="00F5756B" w14:paraId="1E271673" w14:textId="77777777" w:rsidTr="004834F0">
        <w:tc>
          <w:tcPr>
            <w:tcW w:w="412" w:type="pct"/>
            <w:shd w:val="clear" w:color="auto" w:fill="auto"/>
          </w:tcPr>
          <w:p w14:paraId="42D0B074" w14:textId="77777777" w:rsidR="00AB208D" w:rsidRDefault="00AB208D" w:rsidP="004834F0">
            <w:pPr>
              <w:pStyle w:val="ASFKTablenorm"/>
              <w:ind w:left="57" w:right="57"/>
            </w:pPr>
            <w:r>
              <w:t>12.0</w:t>
            </w:r>
          </w:p>
        </w:tc>
        <w:tc>
          <w:tcPr>
            <w:tcW w:w="708" w:type="pct"/>
            <w:shd w:val="clear" w:color="auto" w:fill="auto"/>
          </w:tcPr>
          <w:p w14:paraId="5B0E350B" w14:textId="77777777" w:rsidR="00AB208D" w:rsidRDefault="005E36B3" w:rsidP="004834F0">
            <w:pPr>
              <w:pStyle w:val="ASFKTablenorm"/>
              <w:ind w:left="57" w:right="57"/>
            </w:pPr>
            <w:r>
              <w:t>0</w:t>
            </w:r>
            <w:r w:rsidR="00565B82">
              <w:t>8</w:t>
            </w:r>
            <w:r>
              <w:t>.07.2019</w:t>
            </w:r>
          </w:p>
        </w:tc>
        <w:tc>
          <w:tcPr>
            <w:tcW w:w="944" w:type="pct"/>
            <w:shd w:val="clear" w:color="auto" w:fill="auto"/>
          </w:tcPr>
          <w:p w14:paraId="4B15DE35" w14:textId="77777777" w:rsidR="00AB208D" w:rsidRDefault="00AB208D" w:rsidP="004834F0">
            <w:pPr>
              <w:pStyle w:val="ASFKTablenorm"/>
              <w:ind w:left="57" w:right="57"/>
            </w:pPr>
            <w:r>
              <w:t>Сармосова А.</w:t>
            </w:r>
            <w:r w:rsidR="00E30097">
              <w:t xml:space="preserve"> </w:t>
            </w:r>
            <w:r>
              <w:t>В.</w:t>
            </w:r>
          </w:p>
        </w:tc>
        <w:tc>
          <w:tcPr>
            <w:tcW w:w="2936" w:type="pct"/>
            <w:shd w:val="clear" w:color="auto" w:fill="auto"/>
          </w:tcPr>
          <w:p w14:paraId="20FA70B8" w14:textId="77777777" w:rsidR="00AB208D" w:rsidRDefault="00AB208D" w:rsidP="004834F0">
            <w:pPr>
              <w:pStyle w:val="ASFKTablenorm"/>
              <w:ind w:left="57" w:right="57"/>
            </w:pPr>
            <w:r>
              <w:t xml:space="preserve">В соответствии с </w:t>
            </w:r>
            <w:r w:rsidRPr="004834F0">
              <w:rPr>
                <w:lang w:val="en-US"/>
              </w:rPr>
              <w:t>SUFD</w:t>
            </w:r>
            <w:r w:rsidRPr="00254111">
              <w:t>-116607 (</w:t>
            </w:r>
            <w:r w:rsidRPr="004834F0">
              <w:rPr>
                <w:lang w:val="en-US"/>
              </w:rPr>
              <w:t>SUFD</w:t>
            </w:r>
            <w:r w:rsidRPr="00254111">
              <w:t xml:space="preserve">-117804) </w:t>
            </w:r>
            <w:r>
              <w:t>актуализирован</w:t>
            </w:r>
            <w:r w:rsidR="009A5676">
              <w:t>ы</w:t>
            </w:r>
            <w:r>
              <w:t xml:space="preserve"> </w:t>
            </w:r>
            <w:r w:rsidR="009A5676">
              <w:t>п</w:t>
            </w:r>
            <w:r>
              <w:t>п.</w:t>
            </w:r>
            <w:r w:rsidR="004F3452">
              <w:fldChar w:fldCharType="begin"/>
            </w:r>
            <w:r w:rsidR="004F3452">
              <w:instrText xml:space="preserve"> REF _Ref71898702 \r \h </w:instrText>
            </w:r>
            <w:r w:rsidR="004F3452">
              <w:fldChar w:fldCharType="separate"/>
            </w:r>
            <w:r w:rsidR="00476E1D">
              <w:t>5.2.2</w:t>
            </w:r>
            <w:r w:rsidR="004F3452">
              <w:fldChar w:fldCharType="end"/>
            </w:r>
            <w:r w:rsidR="009A5676">
              <w:t>,</w:t>
            </w:r>
            <w:r w:rsidR="00FF3A01">
              <w:t xml:space="preserve"> </w:t>
            </w:r>
            <w:r w:rsidR="00FF3A01">
              <w:fldChar w:fldCharType="begin"/>
            </w:r>
            <w:r w:rsidR="00FF3A01">
              <w:instrText xml:space="preserve"> REF _Ref54612029 \r \h </w:instrText>
            </w:r>
            <w:r w:rsidR="00FF3A01">
              <w:fldChar w:fldCharType="separate"/>
            </w:r>
            <w:r w:rsidR="00476E1D">
              <w:t>5.2.5</w:t>
            </w:r>
            <w:r w:rsidR="00FF3A01">
              <w:fldChar w:fldCharType="end"/>
            </w:r>
            <w:r w:rsidR="009A5676">
              <w:t>.</w:t>
            </w:r>
          </w:p>
          <w:p w14:paraId="42C3180A" w14:textId="77777777" w:rsidR="005E36B3" w:rsidRDefault="005E36B3" w:rsidP="004834F0">
            <w:pPr>
              <w:pStyle w:val="ASFKTablenorm"/>
              <w:ind w:left="57" w:right="57"/>
            </w:pPr>
            <w:r>
              <w:t xml:space="preserve">В соответствии с </w:t>
            </w:r>
            <w:r w:rsidRPr="004834F0">
              <w:rPr>
                <w:lang w:val="en-US"/>
              </w:rPr>
              <w:t>SUFD</w:t>
            </w:r>
            <w:r w:rsidRPr="00254111">
              <w:t>-116699 (</w:t>
            </w:r>
            <w:r w:rsidRPr="004834F0">
              <w:rPr>
                <w:lang w:val="en-US"/>
              </w:rPr>
              <w:t>SUFD</w:t>
            </w:r>
            <w:r w:rsidRPr="00254111">
              <w:t xml:space="preserve">-118146) </w:t>
            </w:r>
            <w:r>
              <w:t xml:space="preserve">актуализирован п. </w:t>
            </w:r>
            <w:r>
              <w:fldChar w:fldCharType="begin"/>
            </w:r>
            <w:r>
              <w:instrText xml:space="preserve"> REF _Ref514938056 \r \h </w:instrText>
            </w:r>
            <w:r>
              <w:fldChar w:fldCharType="separate"/>
            </w:r>
            <w:r w:rsidR="00476E1D">
              <w:t>5.1.24</w:t>
            </w:r>
            <w:r>
              <w:fldChar w:fldCharType="end"/>
            </w:r>
            <w:r w:rsidR="00A93A92">
              <w:t xml:space="preserve">, </w:t>
            </w:r>
            <w:r w:rsidR="00A93A92">
              <w:fldChar w:fldCharType="begin"/>
            </w:r>
            <w:r w:rsidR="00A93A92">
              <w:instrText xml:space="preserve"> REF _Ref419280892 \r \h </w:instrText>
            </w:r>
            <w:r w:rsidR="00A93A92">
              <w:fldChar w:fldCharType="separate"/>
            </w:r>
            <w:r w:rsidR="00476E1D">
              <w:t>5.3.2</w:t>
            </w:r>
            <w:r w:rsidR="00A93A92">
              <w:fldChar w:fldCharType="end"/>
            </w:r>
            <w:r w:rsidR="00A93A92">
              <w:t>.</w:t>
            </w:r>
          </w:p>
          <w:p w14:paraId="517DFF43" w14:textId="77777777" w:rsidR="007D2866" w:rsidRDefault="007D2866" w:rsidP="004834F0">
            <w:pPr>
              <w:pStyle w:val="ASFKTablenorm"/>
              <w:ind w:left="57" w:right="57"/>
            </w:pPr>
            <w:r w:rsidRPr="007D2866">
              <w:t>В соответствии с SUFD-117449 (SUFD-118149) актуализирован п.</w:t>
            </w:r>
            <w:r>
              <w:t xml:space="preserve"> </w:t>
            </w:r>
            <w:r>
              <w:fldChar w:fldCharType="begin"/>
            </w:r>
            <w:r>
              <w:instrText xml:space="preserve"> REF _Ref500324596 \r \h </w:instrText>
            </w:r>
            <w:r>
              <w:fldChar w:fldCharType="separate"/>
            </w:r>
            <w:r w:rsidR="00476E1D">
              <w:t>5.1.12</w:t>
            </w:r>
            <w:r>
              <w:fldChar w:fldCharType="end"/>
            </w:r>
            <w:r>
              <w:t>.</w:t>
            </w:r>
          </w:p>
          <w:p w14:paraId="69B6A00E" w14:textId="77777777" w:rsidR="00565B82" w:rsidRPr="00565B82" w:rsidRDefault="00565B82" w:rsidP="004834F0">
            <w:pPr>
              <w:pStyle w:val="ASFKTablenorm"/>
              <w:ind w:left="57" w:right="57"/>
            </w:pPr>
            <w:r>
              <w:t xml:space="preserve">В соответствии с </w:t>
            </w:r>
            <w:r w:rsidRPr="004834F0">
              <w:rPr>
                <w:lang w:val="en-US"/>
              </w:rPr>
              <w:t>SUFD</w:t>
            </w:r>
            <w:r w:rsidRPr="00C95051">
              <w:t>-114968 (</w:t>
            </w:r>
            <w:r w:rsidRPr="004834F0">
              <w:rPr>
                <w:lang w:val="en-US"/>
              </w:rPr>
              <w:t>SUFD</w:t>
            </w:r>
            <w:r w:rsidRPr="00C95051">
              <w:t xml:space="preserve">-118321) </w:t>
            </w:r>
            <w:r>
              <w:t xml:space="preserve">актуализированы пп. </w:t>
            </w:r>
            <w:r>
              <w:fldChar w:fldCharType="begin"/>
            </w:r>
            <w:r>
              <w:instrText xml:space="preserve"> REF _Ref528070620 \r \h </w:instrText>
            </w:r>
            <w:r>
              <w:fldChar w:fldCharType="separate"/>
            </w:r>
            <w:r w:rsidR="00476E1D">
              <w:t>5.5.9</w:t>
            </w:r>
            <w:r>
              <w:fldChar w:fldCharType="end"/>
            </w:r>
            <w:r>
              <w:t xml:space="preserve">, </w:t>
            </w:r>
            <w:r>
              <w:fldChar w:fldCharType="begin"/>
            </w:r>
            <w:r>
              <w:instrText xml:space="preserve"> REF _Ref341793514 \r \h </w:instrText>
            </w:r>
            <w:r>
              <w:fldChar w:fldCharType="separate"/>
            </w:r>
            <w:r w:rsidR="00476E1D">
              <w:t>5.5.10</w:t>
            </w:r>
            <w:r>
              <w:fldChar w:fldCharType="end"/>
            </w:r>
            <w:r>
              <w:t>.</w:t>
            </w:r>
          </w:p>
        </w:tc>
      </w:tr>
      <w:tr w:rsidR="005C2910" w:rsidRPr="00F5756B" w14:paraId="26F4B8A7" w14:textId="77777777" w:rsidTr="004834F0">
        <w:tc>
          <w:tcPr>
            <w:tcW w:w="412" w:type="pct"/>
            <w:shd w:val="clear" w:color="auto" w:fill="auto"/>
          </w:tcPr>
          <w:p w14:paraId="5C94F9B1" w14:textId="77777777" w:rsidR="00683BDB" w:rsidRDefault="00683BDB" w:rsidP="004834F0">
            <w:pPr>
              <w:pStyle w:val="ASFKTablenorm"/>
              <w:ind w:left="57" w:right="57"/>
            </w:pPr>
            <w:r>
              <w:t>12.1</w:t>
            </w:r>
          </w:p>
        </w:tc>
        <w:tc>
          <w:tcPr>
            <w:tcW w:w="708" w:type="pct"/>
            <w:shd w:val="clear" w:color="auto" w:fill="auto"/>
          </w:tcPr>
          <w:p w14:paraId="5A3BD2D1" w14:textId="77777777" w:rsidR="00683BDB" w:rsidRDefault="00683BDB" w:rsidP="004834F0">
            <w:pPr>
              <w:pStyle w:val="ASFKTablenorm"/>
              <w:ind w:left="57" w:right="57"/>
            </w:pPr>
            <w:r>
              <w:t>26.08.2019</w:t>
            </w:r>
          </w:p>
        </w:tc>
        <w:tc>
          <w:tcPr>
            <w:tcW w:w="944" w:type="pct"/>
            <w:shd w:val="clear" w:color="auto" w:fill="auto"/>
          </w:tcPr>
          <w:p w14:paraId="44137BC2" w14:textId="77777777" w:rsidR="00683BDB" w:rsidRDefault="00683BDB" w:rsidP="004834F0">
            <w:pPr>
              <w:pStyle w:val="ASFKTablenorm"/>
              <w:ind w:left="57" w:right="57"/>
            </w:pPr>
            <w:r>
              <w:t>Сармосова А.</w:t>
            </w:r>
            <w:r w:rsidR="00E30097">
              <w:t xml:space="preserve"> </w:t>
            </w:r>
            <w:r>
              <w:t>В.</w:t>
            </w:r>
          </w:p>
        </w:tc>
        <w:tc>
          <w:tcPr>
            <w:tcW w:w="2936" w:type="pct"/>
            <w:shd w:val="clear" w:color="auto" w:fill="auto"/>
          </w:tcPr>
          <w:p w14:paraId="3A7FA788" w14:textId="77777777" w:rsidR="00683BDB" w:rsidRDefault="00683BDB" w:rsidP="004834F0">
            <w:pPr>
              <w:pStyle w:val="ASFKTablenorm"/>
              <w:ind w:left="57" w:right="57"/>
            </w:pPr>
            <w:r>
              <w:t xml:space="preserve">В соответствии с </w:t>
            </w:r>
            <w:r w:rsidRPr="004834F0">
              <w:rPr>
                <w:lang w:val="en-US"/>
              </w:rPr>
              <w:t>SUFD</w:t>
            </w:r>
            <w:r w:rsidRPr="00683BDB">
              <w:t>-115069 (</w:t>
            </w:r>
            <w:r w:rsidRPr="004834F0">
              <w:rPr>
                <w:lang w:val="en-US"/>
              </w:rPr>
              <w:t>SUFD</w:t>
            </w:r>
            <w:r w:rsidRPr="00683BDB">
              <w:t xml:space="preserve">-115807) </w:t>
            </w:r>
            <w:r>
              <w:t xml:space="preserve">актуализирован п. </w:t>
            </w:r>
            <w:r>
              <w:fldChar w:fldCharType="begin"/>
            </w:r>
            <w:r>
              <w:instrText xml:space="preserve"> REF _Ref530567471 \r \h </w:instrText>
            </w:r>
            <w:r>
              <w:fldChar w:fldCharType="separate"/>
            </w:r>
            <w:r w:rsidR="00476E1D">
              <w:t>5.7.4</w:t>
            </w:r>
            <w:r>
              <w:fldChar w:fldCharType="end"/>
            </w:r>
            <w:r w:rsidR="00F03D6F">
              <w:t>.</w:t>
            </w:r>
          </w:p>
          <w:p w14:paraId="4E4ACF04" w14:textId="77777777" w:rsidR="00132AC5" w:rsidRPr="00132AC5" w:rsidRDefault="00132AC5" w:rsidP="004834F0">
            <w:pPr>
              <w:pStyle w:val="ASFKTablenorm"/>
              <w:ind w:left="57" w:right="57"/>
            </w:pPr>
            <w:r>
              <w:t xml:space="preserve">В соответствии с </w:t>
            </w:r>
            <w:r w:rsidRPr="004834F0">
              <w:rPr>
                <w:lang w:val="en-US"/>
              </w:rPr>
              <w:t>SUFD</w:t>
            </w:r>
            <w:r w:rsidRPr="00132AC5">
              <w:t>-113075 (</w:t>
            </w:r>
            <w:r w:rsidRPr="004834F0">
              <w:rPr>
                <w:lang w:val="en-US"/>
              </w:rPr>
              <w:t>SUFD</w:t>
            </w:r>
            <w:r w:rsidRPr="00132AC5">
              <w:t xml:space="preserve">-115803) </w:t>
            </w:r>
            <w:r>
              <w:t xml:space="preserve">добавлен </w:t>
            </w:r>
            <w:r>
              <w:lastRenderedPageBreak/>
              <w:t xml:space="preserve">п. </w:t>
            </w:r>
            <w:r>
              <w:fldChar w:fldCharType="begin"/>
            </w:r>
            <w:r>
              <w:instrText xml:space="preserve"> REF _Ref20824578 \r \h </w:instrText>
            </w:r>
            <w:r>
              <w:fldChar w:fldCharType="separate"/>
            </w:r>
            <w:r w:rsidR="00476E1D">
              <w:t>5.11.3</w:t>
            </w:r>
            <w:r>
              <w:fldChar w:fldCharType="end"/>
            </w:r>
            <w:r>
              <w:t>.</w:t>
            </w:r>
          </w:p>
        </w:tc>
      </w:tr>
      <w:tr w:rsidR="005C2910" w:rsidRPr="00F5756B" w14:paraId="73D10483" w14:textId="77777777" w:rsidTr="004834F0">
        <w:tc>
          <w:tcPr>
            <w:tcW w:w="412" w:type="pct"/>
            <w:shd w:val="clear" w:color="auto" w:fill="auto"/>
          </w:tcPr>
          <w:p w14:paraId="155C9D3C" w14:textId="77777777" w:rsidR="00831246" w:rsidRDefault="00831246" w:rsidP="004834F0">
            <w:pPr>
              <w:pStyle w:val="ASFKTablenorm"/>
              <w:ind w:left="57" w:right="57"/>
            </w:pPr>
            <w:r>
              <w:lastRenderedPageBreak/>
              <w:t>12.</w:t>
            </w:r>
            <w:r w:rsidR="00E30097">
              <w:t>0</w:t>
            </w:r>
            <w:r>
              <w:t>2</w:t>
            </w:r>
          </w:p>
        </w:tc>
        <w:tc>
          <w:tcPr>
            <w:tcW w:w="708" w:type="pct"/>
            <w:shd w:val="clear" w:color="auto" w:fill="auto"/>
          </w:tcPr>
          <w:p w14:paraId="1D08D3FA" w14:textId="77777777" w:rsidR="00831246" w:rsidRDefault="00831246" w:rsidP="004834F0">
            <w:pPr>
              <w:pStyle w:val="ASFKTablenorm"/>
              <w:ind w:left="57" w:right="57"/>
            </w:pPr>
            <w:r>
              <w:t>30.09.2019</w:t>
            </w:r>
          </w:p>
        </w:tc>
        <w:tc>
          <w:tcPr>
            <w:tcW w:w="944" w:type="pct"/>
            <w:shd w:val="clear" w:color="auto" w:fill="auto"/>
          </w:tcPr>
          <w:p w14:paraId="76B8D4BD" w14:textId="77777777" w:rsidR="00831246" w:rsidRDefault="00831246" w:rsidP="004834F0">
            <w:pPr>
              <w:pStyle w:val="ASFKTablenorm"/>
              <w:ind w:left="57" w:right="57"/>
            </w:pPr>
            <w:r w:rsidRPr="00831246">
              <w:t>Сармосова А.</w:t>
            </w:r>
            <w:r w:rsidR="00E30097">
              <w:t xml:space="preserve"> </w:t>
            </w:r>
            <w:r w:rsidRPr="00831246">
              <w:t>В.</w:t>
            </w:r>
          </w:p>
        </w:tc>
        <w:tc>
          <w:tcPr>
            <w:tcW w:w="2936" w:type="pct"/>
            <w:shd w:val="clear" w:color="auto" w:fill="auto"/>
          </w:tcPr>
          <w:p w14:paraId="2BC65C55" w14:textId="77777777" w:rsidR="00831246" w:rsidRDefault="00831246" w:rsidP="004834F0">
            <w:pPr>
              <w:pStyle w:val="ASFKTablenorm"/>
              <w:ind w:left="57" w:right="57"/>
            </w:pPr>
            <w:r>
              <w:t>Внесены изменения по требованиям к развитию ППО АСФК, предусмотренные государственным контрактом № ФКУ0264/09/2019/РИС от 16.09.2019</w:t>
            </w:r>
            <w:r w:rsidR="00A1320D">
              <w:t xml:space="preserve"> </w:t>
            </w:r>
            <w:r w:rsidR="00A1320D" w:rsidRPr="00A1320D">
              <w:t>(1 период). Версия ППО АСФК 32.2.0</w:t>
            </w:r>
            <w:r>
              <w:t>.</w:t>
            </w:r>
          </w:p>
        </w:tc>
      </w:tr>
      <w:tr w:rsidR="005C2910" w:rsidRPr="00F5756B" w14:paraId="6E3D7EA8" w14:textId="77777777" w:rsidTr="004834F0">
        <w:tc>
          <w:tcPr>
            <w:tcW w:w="412" w:type="pct"/>
            <w:shd w:val="clear" w:color="auto" w:fill="auto"/>
          </w:tcPr>
          <w:p w14:paraId="34A71B6A" w14:textId="77777777" w:rsidR="00132AC5" w:rsidRPr="004834F0" w:rsidRDefault="00F14528" w:rsidP="004834F0">
            <w:pPr>
              <w:pStyle w:val="ASFKTablenorm"/>
              <w:ind w:left="57" w:right="57"/>
              <w:rPr>
                <w:lang w:val="en-US"/>
              </w:rPr>
            </w:pPr>
            <w:r>
              <w:t>13</w:t>
            </w:r>
            <w:r w:rsidR="00132AC5">
              <w:t>.</w:t>
            </w:r>
            <w:r w:rsidR="00831246">
              <w:t>0</w:t>
            </w:r>
            <w:r w:rsidRPr="004834F0">
              <w:rPr>
                <w:lang w:val="en-US"/>
              </w:rPr>
              <w:t>0</w:t>
            </w:r>
          </w:p>
        </w:tc>
        <w:tc>
          <w:tcPr>
            <w:tcW w:w="708" w:type="pct"/>
            <w:shd w:val="clear" w:color="auto" w:fill="auto"/>
          </w:tcPr>
          <w:p w14:paraId="09D374DF" w14:textId="77777777" w:rsidR="00132AC5" w:rsidRDefault="00132AC5" w:rsidP="004834F0">
            <w:pPr>
              <w:pStyle w:val="ASFKTablenorm"/>
              <w:ind w:left="57" w:right="57"/>
            </w:pPr>
            <w:r>
              <w:t>01.10.2019</w:t>
            </w:r>
          </w:p>
        </w:tc>
        <w:tc>
          <w:tcPr>
            <w:tcW w:w="944" w:type="pct"/>
            <w:shd w:val="clear" w:color="auto" w:fill="auto"/>
          </w:tcPr>
          <w:p w14:paraId="10374DCE" w14:textId="77777777" w:rsidR="00132AC5" w:rsidRDefault="00132AC5" w:rsidP="004834F0">
            <w:pPr>
              <w:pStyle w:val="ASFKTablenorm"/>
              <w:ind w:left="57" w:right="57"/>
            </w:pPr>
            <w:r>
              <w:t>Сармосова А.</w:t>
            </w:r>
            <w:r w:rsidR="00E30097">
              <w:t xml:space="preserve"> </w:t>
            </w:r>
            <w:r>
              <w:t>В.</w:t>
            </w:r>
          </w:p>
        </w:tc>
        <w:tc>
          <w:tcPr>
            <w:tcW w:w="2936" w:type="pct"/>
            <w:shd w:val="clear" w:color="auto" w:fill="auto"/>
          </w:tcPr>
          <w:p w14:paraId="34B0938E" w14:textId="77777777" w:rsidR="00831246" w:rsidRDefault="00831246" w:rsidP="004834F0">
            <w:pPr>
              <w:pStyle w:val="ASFKTablenorm"/>
              <w:ind w:left="57" w:right="57"/>
            </w:pPr>
            <w:r w:rsidRPr="00831246">
              <w:t xml:space="preserve">Государственный контракт № ФКУ0264/09/2019/РИС от 16.09.2019 </w:t>
            </w:r>
            <w:r w:rsidR="00A1320D" w:rsidRPr="00A1320D">
              <w:t>(1 период). Версия ППО АСФК 32.2.0</w:t>
            </w:r>
            <w:r w:rsidRPr="00831246">
              <w:t>.</w:t>
            </w:r>
          </w:p>
          <w:p w14:paraId="75197F81" w14:textId="77777777" w:rsidR="00132AC5" w:rsidRPr="00132AC5" w:rsidRDefault="00132AC5" w:rsidP="004834F0">
            <w:pPr>
              <w:pStyle w:val="ASFKTablenorm"/>
              <w:ind w:left="57" w:right="57"/>
            </w:pPr>
            <w:r>
              <w:t xml:space="preserve">В соответствии с </w:t>
            </w:r>
            <w:r w:rsidRPr="004834F0">
              <w:rPr>
                <w:lang w:val="en-US"/>
              </w:rPr>
              <w:t>SUFD</w:t>
            </w:r>
            <w:r w:rsidRPr="00132AC5">
              <w:t>-119545 (</w:t>
            </w:r>
            <w:r w:rsidRPr="004834F0">
              <w:rPr>
                <w:lang w:val="en-US"/>
              </w:rPr>
              <w:t>SUFD</w:t>
            </w:r>
            <w:r w:rsidRPr="00132AC5">
              <w:t xml:space="preserve">-120054) </w:t>
            </w:r>
            <w:r>
              <w:t xml:space="preserve">актуализирован п. </w:t>
            </w:r>
            <w:r>
              <w:fldChar w:fldCharType="begin"/>
            </w:r>
            <w:r>
              <w:instrText xml:space="preserve"> REF _Ref20824578 \r \h </w:instrText>
            </w:r>
            <w:r>
              <w:fldChar w:fldCharType="separate"/>
            </w:r>
            <w:r w:rsidR="00476E1D">
              <w:t>5.11.3</w:t>
            </w:r>
            <w:r>
              <w:fldChar w:fldCharType="end"/>
            </w:r>
            <w:r>
              <w:t>.</w:t>
            </w:r>
          </w:p>
        </w:tc>
      </w:tr>
      <w:tr w:rsidR="005C2910" w:rsidRPr="00F5756B" w14:paraId="6C5FB9C5" w14:textId="77777777" w:rsidTr="004834F0">
        <w:tc>
          <w:tcPr>
            <w:tcW w:w="412" w:type="pct"/>
            <w:shd w:val="clear" w:color="auto" w:fill="auto"/>
          </w:tcPr>
          <w:p w14:paraId="4830EA8B" w14:textId="77777777" w:rsidR="006C52F2" w:rsidRDefault="006C52F2" w:rsidP="004834F0">
            <w:pPr>
              <w:pStyle w:val="ASFKTablenorm"/>
              <w:ind w:left="57" w:right="57"/>
            </w:pPr>
            <w:r>
              <w:t>14.00</w:t>
            </w:r>
          </w:p>
        </w:tc>
        <w:tc>
          <w:tcPr>
            <w:tcW w:w="708" w:type="pct"/>
            <w:shd w:val="clear" w:color="auto" w:fill="auto"/>
          </w:tcPr>
          <w:p w14:paraId="17A2A58C" w14:textId="77777777" w:rsidR="006C52F2" w:rsidRDefault="006C52F2" w:rsidP="004834F0">
            <w:pPr>
              <w:pStyle w:val="ASFKTablenorm"/>
              <w:ind w:left="57" w:right="57"/>
            </w:pPr>
            <w:r>
              <w:t>20.11.2019</w:t>
            </w:r>
          </w:p>
        </w:tc>
        <w:tc>
          <w:tcPr>
            <w:tcW w:w="944" w:type="pct"/>
            <w:shd w:val="clear" w:color="auto" w:fill="auto"/>
          </w:tcPr>
          <w:p w14:paraId="55B5B789" w14:textId="77777777" w:rsidR="006C52F2" w:rsidRDefault="006C52F2" w:rsidP="004834F0">
            <w:pPr>
              <w:pStyle w:val="ASFKTablenorm"/>
              <w:ind w:left="57" w:right="57"/>
            </w:pPr>
            <w:r>
              <w:t>Сармосова А.</w:t>
            </w:r>
            <w:r w:rsidR="002D03F4">
              <w:t xml:space="preserve"> </w:t>
            </w:r>
            <w:r>
              <w:t>В.</w:t>
            </w:r>
          </w:p>
        </w:tc>
        <w:tc>
          <w:tcPr>
            <w:tcW w:w="2936" w:type="pct"/>
            <w:shd w:val="clear" w:color="auto" w:fill="auto"/>
          </w:tcPr>
          <w:p w14:paraId="374EEE25" w14:textId="77777777" w:rsidR="00114B65" w:rsidRDefault="00114B65" w:rsidP="004834F0">
            <w:pPr>
              <w:pStyle w:val="ASFKTablenorm"/>
              <w:ind w:left="57" w:right="57"/>
            </w:pPr>
            <w:r>
              <w:t>Государственный контракт № ФКУ0264/09/2019/РИС от 16.09.2019 (</w:t>
            </w:r>
            <w:r w:rsidRPr="00E41658">
              <w:t>2</w:t>
            </w:r>
            <w:r>
              <w:t xml:space="preserve"> период).</w:t>
            </w:r>
            <w:r w:rsidR="00A1320D">
              <w:t xml:space="preserve"> </w:t>
            </w:r>
            <w:r w:rsidR="00A1320D" w:rsidRPr="00A1320D">
              <w:t>Версия ППО АСФК 32.3.0.</w:t>
            </w:r>
          </w:p>
          <w:p w14:paraId="6A12C014" w14:textId="77777777" w:rsidR="006C52F2" w:rsidRPr="006C52F2" w:rsidRDefault="006C52F2" w:rsidP="004834F0">
            <w:pPr>
              <w:pStyle w:val="ASFKTablenorm"/>
              <w:ind w:left="57" w:right="57"/>
            </w:pPr>
            <w:r>
              <w:t xml:space="preserve">В соответствии с </w:t>
            </w:r>
            <w:r w:rsidRPr="004834F0">
              <w:rPr>
                <w:lang w:val="en-US"/>
              </w:rPr>
              <w:t>SUFD</w:t>
            </w:r>
            <w:r w:rsidRPr="006C52F2">
              <w:t>-119976 (</w:t>
            </w:r>
            <w:r w:rsidRPr="004834F0">
              <w:rPr>
                <w:lang w:val="en-US"/>
              </w:rPr>
              <w:t>SUFD</w:t>
            </w:r>
            <w:r w:rsidRPr="006C52F2">
              <w:t xml:space="preserve">-120464) </w:t>
            </w:r>
            <w:r>
              <w:t xml:space="preserve">актуализирован п. </w:t>
            </w:r>
            <w:r>
              <w:fldChar w:fldCharType="begin"/>
            </w:r>
            <w:r>
              <w:instrText xml:space="preserve"> REF _Ref20824578 \r \h </w:instrText>
            </w:r>
            <w:r>
              <w:fldChar w:fldCharType="separate"/>
            </w:r>
            <w:r w:rsidR="00476E1D">
              <w:t>5.11.3</w:t>
            </w:r>
            <w:r>
              <w:fldChar w:fldCharType="end"/>
            </w:r>
            <w:r>
              <w:t>.</w:t>
            </w:r>
          </w:p>
        </w:tc>
      </w:tr>
      <w:tr w:rsidR="005C2910" w:rsidRPr="00F5756B" w14:paraId="292EDDF7" w14:textId="77777777" w:rsidTr="004834F0">
        <w:tc>
          <w:tcPr>
            <w:tcW w:w="412" w:type="pct"/>
            <w:shd w:val="clear" w:color="auto" w:fill="auto"/>
          </w:tcPr>
          <w:p w14:paraId="2F66BA19" w14:textId="77777777" w:rsidR="00E41658" w:rsidRDefault="00E41658" w:rsidP="004834F0">
            <w:pPr>
              <w:pStyle w:val="ASFKTablenorm"/>
              <w:ind w:left="57" w:right="57"/>
            </w:pPr>
            <w:r>
              <w:t>15.00</w:t>
            </w:r>
          </w:p>
        </w:tc>
        <w:tc>
          <w:tcPr>
            <w:tcW w:w="708" w:type="pct"/>
            <w:shd w:val="clear" w:color="auto" w:fill="auto"/>
          </w:tcPr>
          <w:p w14:paraId="12FE0A8E" w14:textId="77777777" w:rsidR="00E41658" w:rsidRDefault="00E41658" w:rsidP="004834F0">
            <w:pPr>
              <w:pStyle w:val="ASFKTablenorm"/>
              <w:ind w:left="57" w:right="57"/>
            </w:pPr>
            <w:r>
              <w:t>23.12.2019</w:t>
            </w:r>
          </w:p>
        </w:tc>
        <w:tc>
          <w:tcPr>
            <w:tcW w:w="944" w:type="pct"/>
            <w:shd w:val="clear" w:color="auto" w:fill="auto"/>
          </w:tcPr>
          <w:p w14:paraId="36E7A947" w14:textId="77777777" w:rsidR="00E41658" w:rsidRDefault="00E41658" w:rsidP="004834F0">
            <w:pPr>
              <w:pStyle w:val="ASFKTablenorm"/>
              <w:ind w:left="57" w:right="57"/>
            </w:pPr>
            <w:r>
              <w:t>Сармосова А.</w:t>
            </w:r>
            <w:r w:rsidR="00B634D0">
              <w:t xml:space="preserve"> </w:t>
            </w:r>
            <w:r>
              <w:t>В.</w:t>
            </w:r>
          </w:p>
        </w:tc>
        <w:tc>
          <w:tcPr>
            <w:tcW w:w="2936" w:type="pct"/>
            <w:shd w:val="clear" w:color="auto" w:fill="auto"/>
          </w:tcPr>
          <w:p w14:paraId="7055CB67" w14:textId="77777777" w:rsidR="00D658A3" w:rsidRDefault="00D658A3" w:rsidP="004834F0">
            <w:pPr>
              <w:pStyle w:val="ASFKTablenorm"/>
              <w:ind w:left="57" w:right="57"/>
            </w:pPr>
            <w:r>
              <w:t>Государственный контракт № ФКУ0264/09/2019/РИС от 16.09.2019 (</w:t>
            </w:r>
            <w:r w:rsidRPr="00E41658">
              <w:t>2</w:t>
            </w:r>
            <w:r>
              <w:t xml:space="preserve"> период).</w:t>
            </w:r>
            <w:r w:rsidR="00A1320D">
              <w:t xml:space="preserve"> </w:t>
            </w:r>
            <w:r w:rsidR="00A1320D" w:rsidRPr="00A1320D">
              <w:t>Версия ППО АСФК 32.3.0.</w:t>
            </w:r>
          </w:p>
          <w:p w14:paraId="26691A9E" w14:textId="77777777" w:rsidR="00E41658" w:rsidRPr="00E41658" w:rsidRDefault="00E41658" w:rsidP="004834F0">
            <w:pPr>
              <w:pStyle w:val="ASFKTablenorm"/>
              <w:ind w:left="57" w:right="57"/>
            </w:pPr>
            <w:r>
              <w:t xml:space="preserve">В соответствии с </w:t>
            </w:r>
            <w:r w:rsidRPr="004834F0">
              <w:rPr>
                <w:lang w:val="en-US"/>
              </w:rPr>
              <w:t>SUFD</w:t>
            </w:r>
            <w:r w:rsidRPr="00E41658">
              <w:t>-120773 (</w:t>
            </w:r>
            <w:r w:rsidRPr="004834F0">
              <w:rPr>
                <w:lang w:val="en-US"/>
              </w:rPr>
              <w:t>SUFD</w:t>
            </w:r>
            <w:r w:rsidRPr="00E41658">
              <w:t xml:space="preserve">-120914) </w:t>
            </w:r>
            <w:r>
              <w:t xml:space="preserve">актуализирован п. </w:t>
            </w:r>
            <w:r>
              <w:fldChar w:fldCharType="begin"/>
            </w:r>
            <w:r>
              <w:instrText xml:space="preserve"> REF _Ref20824578 \r \h </w:instrText>
            </w:r>
            <w:r>
              <w:fldChar w:fldCharType="separate"/>
            </w:r>
            <w:r w:rsidR="00476E1D">
              <w:t>5.11.3</w:t>
            </w:r>
            <w:r>
              <w:fldChar w:fldCharType="end"/>
            </w:r>
            <w:r>
              <w:t>.</w:t>
            </w:r>
          </w:p>
        </w:tc>
      </w:tr>
      <w:tr w:rsidR="004834F0" w:rsidRPr="00F5756B" w14:paraId="46168311" w14:textId="77777777" w:rsidTr="004834F0">
        <w:tc>
          <w:tcPr>
            <w:tcW w:w="412" w:type="pct"/>
            <w:shd w:val="clear" w:color="auto" w:fill="auto"/>
          </w:tcPr>
          <w:p w14:paraId="060619E9" w14:textId="77777777" w:rsidR="00A26B76" w:rsidRDefault="00A26B76" w:rsidP="004834F0">
            <w:pPr>
              <w:pStyle w:val="ASFKTablenorm"/>
              <w:ind w:left="57" w:right="57"/>
            </w:pPr>
            <w:r>
              <w:t>16.00</w:t>
            </w:r>
          </w:p>
        </w:tc>
        <w:tc>
          <w:tcPr>
            <w:tcW w:w="708" w:type="pct"/>
            <w:shd w:val="clear" w:color="auto" w:fill="auto"/>
          </w:tcPr>
          <w:p w14:paraId="331CB691" w14:textId="77777777" w:rsidR="00A26B76" w:rsidRPr="00BC4091" w:rsidRDefault="009B0439" w:rsidP="004834F0">
            <w:pPr>
              <w:pStyle w:val="ASFKTablenorm"/>
              <w:ind w:left="57" w:right="57"/>
            </w:pPr>
            <w:r>
              <w:t>1</w:t>
            </w:r>
            <w:r w:rsidR="00066033">
              <w:t>4</w:t>
            </w:r>
            <w:r>
              <w:t>.08.2020</w:t>
            </w:r>
          </w:p>
        </w:tc>
        <w:tc>
          <w:tcPr>
            <w:tcW w:w="944" w:type="pct"/>
            <w:shd w:val="clear" w:color="auto" w:fill="auto"/>
          </w:tcPr>
          <w:p w14:paraId="6F94B7FB" w14:textId="77777777" w:rsidR="00A26B76" w:rsidRDefault="00A26B76" w:rsidP="004834F0">
            <w:pPr>
              <w:pStyle w:val="ASFKTablenorm"/>
              <w:ind w:left="57" w:right="57"/>
            </w:pPr>
            <w:r>
              <w:t>Сармосова А.</w:t>
            </w:r>
            <w:r w:rsidR="00B634D0">
              <w:t xml:space="preserve"> </w:t>
            </w:r>
            <w:r>
              <w:t>В.</w:t>
            </w:r>
          </w:p>
        </w:tc>
        <w:tc>
          <w:tcPr>
            <w:tcW w:w="2936" w:type="pct"/>
            <w:shd w:val="clear" w:color="auto" w:fill="auto"/>
          </w:tcPr>
          <w:p w14:paraId="37631A2F" w14:textId="77777777" w:rsidR="00C301ED" w:rsidRDefault="00BC4091" w:rsidP="004834F0">
            <w:pPr>
              <w:pStyle w:val="ASFKTablenorm"/>
              <w:ind w:left="57" w:right="57"/>
            </w:pPr>
            <w:r w:rsidRPr="001D1E97">
              <w:t xml:space="preserve">Государственный контракт </w:t>
            </w:r>
            <w:r>
              <w:t>№ ФКУ0168/06/2020/РИС от 05.06.2020</w:t>
            </w:r>
            <w:r w:rsidRPr="001D1E97">
              <w:t>.</w:t>
            </w:r>
            <w:r>
              <w:t xml:space="preserve"> </w:t>
            </w:r>
            <w:r w:rsidRPr="0022244D">
              <w:t>Версия ППО АСФК 32.</w:t>
            </w:r>
            <w:r>
              <w:t>4</w:t>
            </w:r>
            <w:r w:rsidRPr="0022244D">
              <w:t>.0</w:t>
            </w:r>
            <w:r w:rsidR="00C301ED" w:rsidRPr="00A1320D">
              <w:t>.</w:t>
            </w:r>
          </w:p>
          <w:p w14:paraId="6FF05C9B" w14:textId="77777777" w:rsidR="00A26B76" w:rsidRDefault="00A26B76" w:rsidP="004834F0">
            <w:pPr>
              <w:pStyle w:val="ASFKTablenorm"/>
              <w:ind w:left="57" w:right="57"/>
            </w:pPr>
            <w:r>
              <w:t xml:space="preserve">В соответствии с </w:t>
            </w:r>
            <w:r w:rsidRPr="004834F0">
              <w:rPr>
                <w:lang w:val="en-US"/>
              </w:rPr>
              <w:t>SUFD</w:t>
            </w:r>
            <w:r w:rsidRPr="00A26B76">
              <w:t>-115770 (</w:t>
            </w:r>
            <w:r w:rsidRPr="004834F0">
              <w:rPr>
                <w:lang w:val="en-US"/>
              </w:rPr>
              <w:t>SUFD</w:t>
            </w:r>
            <w:r w:rsidRPr="00A26B76">
              <w:t xml:space="preserve">-120811) </w:t>
            </w:r>
            <w:r>
              <w:t xml:space="preserve">актуализирован п. </w:t>
            </w:r>
            <w:r>
              <w:fldChar w:fldCharType="begin"/>
            </w:r>
            <w:r>
              <w:instrText xml:space="preserve"> REF _Ref514580977 \r \h </w:instrText>
            </w:r>
            <w:r>
              <w:fldChar w:fldCharType="separate"/>
            </w:r>
            <w:r w:rsidR="00476E1D">
              <w:t>5.5.6</w:t>
            </w:r>
            <w:r>
              <w:fldChar w:fldCharType="end"/>
            </w:r>
            <w:r>
              <w:t>.</w:t>
            </w:r>
          </w:p>
          <w:p w14:paraId="731D96D9" w14:textId="77777777" w:rsidR="00DF0AB2" w:rsidRDefault="00DF0AB2" w:rsidP="004834F0">
            <w:pPr>
              <w:pStyle w:val="ASFKTablenorm"/>
              <w:ind w:left="57" w:right="57"/>
            </w:pPr>
            <w:r>
              <w:t xml:space="preserve">В соответствии с </w:t>
            </w:r>
            <w:r w:rsidRPr="004834F0">
              <w:rPr>
                <w:lang w:val="en-US"/>
              </w:rPr>
              <w:t>RFC</w:t>
            </w:r>
            <w:r w:rsidRPr="00DF0AB2">
              <w:t xml:space="preserve">-104774 </w:t>
            </w:r>
            <w:r>
              <w:t xml:space="preserve">актуализирован п. </w:t>
            </w:r>
            <w:r>
              <w:fldChar w:fldCharType="begin"/>
            </w:r>
            <w:r>
              <w:instrText xml:space="preserve"> REF _Ref418174548 \r \h </w:instrText>
            </w:r>
            <w:r>
              <w:fldChar w:fldCharType="separate"/>
            </w:r>
            <w:r w:rsidR="00476E1D">
              <w:t>5.12.3</w:t>
            </w:r>
            <w:r>
              <w:fldChar w:fldCharType="end"/>
            </w:r>
            <w:r>
              <w:t>.</w:t>
            </w:r>
          </w:p>
          <w:p w14:paraId="5130FC71" w14:textId="77777777" w:rsidR="0000331F" w:rsidRDefault="0000331F" w:rsidP="004834F0">
            <w:pPr>
              <w:pStyle w:val="ASFKTablenorm"/>
              <w:ind w:left="57" w:right="57"/>
            </w:pPr>
            <w:r>
              <w:t xml:space="preserve">В соответствии с </w:t>
            </w:r>
            <w:r w:rsidRPr="004834F0">
              <w:rPr>
                <w:lang w:val="en-US"/>
              </w:rPr>
              <w:t>SUFD</w:t>
            </w:r>
            <w:r w:rsidRPr="0000331F">
              <w:t>-118359 (</w:t>
            </w:r>
            <w:r w:rsidRPr="004834F0">
              <w:rPr>
                <w:lang w:val="en-US"/>
              </w:rPr>
              <w:t>SUFD</w:t>
            </w:r>
            <w:r w:rsidRPr="0000331F">
              <w:t xml:space="preserve">-120814) </w:t>
            </w:r>
            <w:r>
              <w:t xml:space="preserve">актуализирован п. </w:t>
            </w:r>
            <w:r>
              <w:fldChar w:fldCharType="begin"/>
            </w:r>
            <w:r>
              <w:instrText xml:space="preserve"> REF _Ref514938056 \r \h </w:instrText>
            </w:r>
            <w:r>
              <w:fldChar w:fldCharType="separate"/>
            </w:r>
            <w:r w:rsidR="00476E1D">
              <w:t>5.1.24</w:t>
            </w:r>
            <w:r>
              <w:fldChar w:fldCharType="end"/>
            </w:r>
            <w:r>
              <w:t>.</w:t>
            </w:r>
          </w:p>
          <w:p w14:paraId="5F514D65" w14:textId="77777777" w:rsidR="00B16818" w:rsidRDefault="00B16818" w:rsidP="004834F0">
            <w:pPr>
              <w:pStyle w:val="ASFKTablenorm"/>
              <w:ind w:left="57" w:right="57"/>
            </w:pPr>
            <w:r>
              <w:t xml:space="preserve">В соответствии с </w:t>
            </w:r>
            <w:r w:rsidRPr="004834F0">
              <w:rPr>
                <w:lang w:val="en-US"/>
              </w:rPr>
              <w:t>SUFD</w:t>
            </w:r>
            <w:r w:rsidRPr="009E1146">
              <w:t>-121608 (</w:t>
            </w:r>
            <w:r w:rsidRPr="004834F0">
              <w:rPr>
                <w:lang w:val="en-US"/>
              </w:rPr>
              <w:t>SUFD</w:t>
            </w:r>
            <w:r w:rsidRPr="009E1146">
              <w:t xml:space="preserve">-122863) </w:t>
            </w:r>
            <w:r>
              <w:t>актуализирован</w:t>
            </w:r>
            <w:r w:rsidR="00752DAF">
              <w:t>ы п</w:t>
            </w:r>
            <w:r>
              <w:t xml:space="preserve">п. </w:t>
            </w:r>
            <w:r>
              <w:fldChar w:fldCharType="begin"/>
            </w:r>
            <w:r>
              <w:instrText xml:space="preserve"> REF _Ref35263763 \r \h </w:instrText>
            </w:r>
            <w:r>
              <w:fldChar w:fldCharType="separate"/>
            </w:r>
            <w:r w:rsidR="00476E1D">
              <w:t>5.1.1</w:t>
            </w:r>
            <w:r>
              <w:fldChar w:fldCharType="end"/>
            </w:r>
            <w:r w:rsidR="009E1146">
              <w:t xml:space="preserve">, </w:t>
            </w:r>
            <w:r w:rsidR="009E1146">
              <w:fldChar w:fldCharType="begin"/>
            </w:r>
            <w:r w:rsidR="009E1146">
              <w:instrText xml:space="preserve"> REF _Ref35417976 \r \h </w:instrText>
            </w:r>
            <w:r w:rsidR="009E1146">
              <w:fldChar w:fldCharType="separate"/>
            </w:r>
            <w:r w:rsidR="00476E1D">
              <w:t>5.1.6</w:t>
            </w:r>
            <w:r w:rsidR="009E1146">
              <w:fldChar w:fldCharType="end"/>
            </w:r>
            <w:r w:rsidR="00483B96">
              <w:t xml:space="preserve">, </w:t>
            </w:r>
            <w:r w:rsidR="00483B96">
              <w:fldChar w:fldCharType="begin"/>
            </w:r>
            <w:r w:rsidR="00483B96">
              <w:instrText xml:space="preserve"> REF _Ref482802014 \r \h </w:instrText>
            </w:r>
            <w:r w:rsidR="00483B96">
              <w:fldChar w:fldCharType="separate"/>
            </w:r>
            <w:r w:rsidR="00476E1D">
              <w:t>5.1.7</w:t>
            </w:r>
            <w:r w:rsidR="00483B96">
              <w:fldChar w:fldCharType="end"/>
            </w:r>
            <w:r w:rsidR="00CB3D62">
              <w:t xml:space="preserve">, </w:t>
            </w:r>
            <w:r w:rsidR="00CB3D62">
              <w:fldChar w:fldCharType="begin"/>
            </w:r>
            <w:r w:rsidR="00CB3D62">
              <w:instrText xml:space="preserve"> REF _Ref419280892 \r \h </w:instrText>
            </w:r>
            <w:r w:rsidR="00CB3D62">
              <w:fldChar w:fldCharType="separate"/>
            </w:r>
            <w:r w:rsidR="00476E1D">
              <w:t>5.3.2</w:t>
            </w:r>
            <w:r w:rsidR="00CB3D62">
              <w:fldChar w:fldCharType="end"/>
            </w:r>
            <w:r w:rsidR="00DC4F72">
              <w:t xml:space="preserve">, </w:t>
            </w:r>
            <w:r w:rsidR="00DC4F72">
              <w:fldChar w:fldCharType="begin"/>
            </w:r>
            <w:r w:rsidR="00DC4F72">
              <w:instrText xml:space="preserve"> REF _Ref416433701 \r \h </w:instrText>
            </w:r>
            <w:r w:rsidR="00DC4F72">
              <w:fldChar w:fldCharType="separate"/>
            </w:r>
            <w:r w:rsidR="00476E1D">
              <w:t>5.3.3</w:t>
            </w:r>
            <w:r w:rsidR="00DC4F72">
              <w:fldChar w:fldCharType="end"/>
            </w:r>
            <w:r w:rsidR="00DC4F72">
              <w:t>.</w:t>
            </w:r>
          </w:p>
          <w:p w14:paraId="4D130D6F" w14:textId="77777777" w:rsidR="009067ED" w:rsidRDefault="009067ED" w:rsidP="004834F0">
            <w:pPr>
              <w:pStyle w:val="ASFKTablenorm"/>
              <w:ind w:left="57" w:right="57"/>
            </w:pPr>
            <w:r>
              <w:t xml:space="preserve">В соответсвии с </w:t>
            </w:r>
            <w:r w:rsidRPr="004834F0">
              <w:rPr>
                <w:lang w:val="en-US"/>
              </w:rPr>
              <w:t>SUFD</w:t>
            </w:r>
            <w:r w:rsidRPr="009067ED">
              <w:t>-122237 (</w:t>
            </w:r>
            <w:r w:rsidRPr="004834F0">
              <w:rPr>
                <w:lang w:val="en-US"/>
              </w:rPr>
              <w:t>SUFD</w:t>
            </w:r>
            <w:r w:rsidRPr="009067ED">
              <w:t xml:space="preserve">-122867) </w:t>
            </w:r>
            <w:r>
              <w:t xml:space="preserve">актуализирован п. </w:t>
            </w:r>
            <w:r>
              <w:fldChar w:fldCharType="begin"/>
            </w:r>
            <w:r>
              <w:instrText xml:space="preserve"> REF _Ref416433701 \r \h </w:instrText>
            </w:r>
            <w:r>
              <w:fldChar w:fldCharType="separate"/>
            </w:r>
            <w:r w:rsidR="00476E1D">
              <w:t>5.3.3</w:t>
            </w:r>
            <w:r>
              <w:fldChar w:fldCharType="end"/>
            </w:r>
            <w:r>
              <w:t>.</w:t>
            </w:r>
          </w:p>
          <w:p w14:paraId="6EF72AD2" w14:textId="77777777" w:rsidR="00CA4F2A" w:rsidRDefault="00CA4F2A" w:rsidP="004834F0">
            <w:pPr>
              <w:pStyle w:val="ASFKTablenorm"/>
              <w:ind w:left="57" w:right="57"/>
            </w:pPr>
            <w:r>
              <w:t xml:space="preserve">В соответствии с </w:t>
            </w:r>
            <w:r w:rsidRPr="004834F0">
              <w:rPr>
                <w:lang w:val="en-US"/>
              </w:rPr>
              <w:t>SUFD</w:t>
            </w:r>
            <w:r w:rsidRPr="00CA4F2A">
              <w:t>-123245 (</w:t>
            </w:r>
            <w:r w:rsidRPr="004834F0">
              <w:rPr>
                <w:lang w:val="en-US"/>
              </w:rPr>
              <w:t>SUFD</w:t>
            </w:r>
            <w:r w:rsidRPr="00CA4F2A">
              <w:t xml:space="preserve">-123988) </w:t>
            </w:r>
            <w:r>
              <w:t>актуализирован</w:t>
            </w:r>
            <w:r w:rsidR="001E1734">
              <w:t>ы</w:t>
            </w:r>
            <w:r>
              <w:t xml:space="preserve"> </w:t>
            </w:r>
            <w:r w:rsidR="001E1734">
              <w:t>п</w:t>
            </w:r>
            <w:r>
              <w:t xml:space="preserve">п. </w:t>
            </w:r>
            <w:r>
              <w:fldChar w:fldCharType="begin"/>
            </w:r>
            <w:r>
              <w:instrText xml:space="preserve"> REF _Ref40708628 \r \h </w:instrText>
            </w:r>
            <w:r>
              <w:fldChar w:fldCharType="separate"/>
            </w:r>
            <w:r w:rsidR="00476E1D">
              <w:t>5.1.1</w:t>
            </w:r>
            <w:r>
              <w:fldChar w:fldCharType="end"/>
            </w:r>
            <w:r w:rsidR="00ED7023">
              <w:t xml:space="preserve">, </w:t>
            </w:r>
            <w:r w:rsidR="00ED7023">
              <w:fldChar w:fldCharType="begin"/>
            </w:r>
            <w:r w:rsidR="00ED7023">
              <w:instrText xml:space="preserve"> REF _Ref359522710 \r \h </w:instrText>
            </w:r>
            <w:r w:rsidR="00ED7023">
              <w:fldChar w:fldCharType="separate"/>
            </w:r>
            <w:r w:rsidR="00476E1D">
              <w:t>5.1.2</w:t>
            </w:r>
            <w:r w:rsidR="00ED7023">
              <w:fldChar w:fldCharType="end"/>
            </w:r>
            <w:r w:rsidR="001E1734">
              <w:t>,</w:t>
            </w:r>
            <w:r w:rsidR="000B6E1D">
              <w:t xml:space="preserve"> </w:t>
            </w:r>
            <w:r w:rsidR="000B6E1D">
              <w:fldChar w:fldCharType="begin"/>
            </w:r>
            <w:r w:rsidR="000B6E1D">
              <w:instrText xml:space="preserve"> REF _Ref41400270 \r \h </w:instrText>
            </w:r>
            <w:r w:rsidR="000B6E1D">
              <w:fldChar w:fldCharType="separate"/>
            </w:r>
            <w:r w:rsidR="00476E1D">
              <w:t>5.1.6</w:t>
            </w:r>
            <w:r w:rsidR="000B6E1D">
              <w:fldChar w:fldCharType="end"/>
            </w:r>
            <w:r w:rsidR="000B6E1D">
              <w:t>,</w:t>
            </w:r>
            <w:r w:rsidR="003443DB">
              <w:t xml:space="preserve"> </w:t>
            </w:r>
            <w:r w:rsidR="003443DB">
              <w:fldChar w:fldCharType="begin"/>
            </w:r>
            <w:r w:rsidR="003443DB">
              <w:instrText xml:space="preserve"> REF _Ref482802014 \r \h </w:instrText>
            </w:r>
            <w:r w:rsidR="003443DB">
              <w:fldChar w:fldCharType="separate"/>
            </w:r>
            <w:r w:rsidR="00476E1D">
              <w:t>5.1.7</w:t>
            </w:r>
            <w:r w:rsidR="003443DB">
              <w:fldChar w:fldCharType="end"/>
            </w:r>
            <w:r w:rsidR="003443DB">
              <w:t>,</w:t>
            </w:r>
            <w:r w:rsidR="001E1734">
              <w:t xml:space="preserve"> </w:t>
            </w:r>
            <w:r w:rsidR="001E1734">
              <w:fldChar w:fldCharType="begin"/>
            </w:r>
            <w:r w:rsidR="001E1734">
              <w:instrText xml:space="preserve"> REF _Ref373061971 \r \h </w:instrText>
            </w:r>
            <w:r w:rsidR="001E1734">
              <w:fldChar w:fldCharType="separate"/>
            </w:r>
            <w:r w:rsidR="00476E1D">
              <w:t>5.1.8</w:t>
            </w:r>
            <w:r w:rsidR="001E1734">
              <w:fldChar w:fldCharType="end"/>
            </w:r>
            <w:r w:rsidR="00C04CD1">
              <w:t xml:space="preserve">, </w:t>
            </w:r>
            <w:r w:rsidR="00C04CD1">
              <w:fldChar w:fldCharType="begin"/>
            </w:r>
            <w:r w:rsidR="00C04CD1">
              <w:instrText xml:space="preserve"> REF _Ref494463015 \r \h </w:instrText>
            </w:r>
            <w:r w:rsidR="00C04CD1">
              <w:fldChar w:fldCharType="separate"/>
            </w:r>
            <w:r w:rsidR="00476E1D">
              <w:t>5.1.11</w:t>
            </w:r>
            <w:r w:rsidR="00C04CD1">
              <w:fldChar w:fldCharType="end"/>
            </w:r>
            <w:r w:rsidR="00C04CD1">
              <w:t>.</w:t>
            </w:r>
          </w:p>
          <w:p w14:paraId="1B32AFC7" w14:textId="77777777" w:rsidR="009B0439" w:rsidRDefault="009B0439" w:rsidP="004834F0">
            <w:pPr>
              <w:pStyle w:val="ASFKTablenorm"/>
              <w:ind w:left="57" w:right="57"/>
            </w:pPr>
            <w:r>
              <w:t xml:space="preserve">В соответствии с </w:t>
            </w:r>
            <w:r w:rsidRPr="004834F0">
              <w:rPr>
                <w:lang w:val="en-US"/>
              </w:rPr>
              <w:t>SUFD</w:t>
            </w:r>
            <w:r w:rsidRPr="009B0439">
              <w:t>-109158 (</w:t>
            </w:r>
            <w:r w:rsidRPr="004834F0">
              <w:rPr>
                <w:lang w:val="en-US"/>
              </w:rPr>
              <w:t>SUFD</w:t>
            </w:r>
            <w:r w:rsidRPr="009B0439">
              <w:t xml:space="preserve">-125320) </w:t>
            </w:r>
            <w:r>
              <w:t>актуализирован</w:t>
            </w:r>
            <w:r w:rsidR="007E0991">
              <w:t>ы</w:t>
            </w:r>
            <w:r>
              <w:t xml:space="preserve"> </w:t>
            </w:r>
            <w:r w:rsidR="007E0991">
              <w:t>п</w:t>
            </w:r>
            <w:r>
              <w:t xml:space="preserve">п. </w:t>
            </w:r>
            <w:r>
              <w:fldChar w:fldCharType="begin"/>
            </w:r>
            <w:r>
              <w:instrText xml:space="preserve"> REF _Ref48547895 \r \h </w:instrText>
            </w:r>
            <w:r>
              <w:fldChar w:fldCharType="separate"/>
            </w:r>
            <w:r w:rsidR="00476E1D">
              <w:t>5.1.4</w:t>
            </w:r>
            <w:r>
              <w:fldChar w:fldCharType="end"/>
            </w:r>
            <w:r w:rsidR="00C40A59">
              <w:t xml:space="preserve">, </w:t>
            </w:r>
            <w:r w:rsidR="00C40A59">
              <w:fldChar w:fldCharType="begin"/>
            </w:r>
            <w:r w:rsidR="00C40A59">
              <w:instrText xml:space="preserve"> REF _Ref48555858 \r \h </w:instrText>
            </w:r>
            <w:r w:rsidR="00C40A59">
              <w:fldChar w:fldCharType="separate"/>
            </w:r>
            <w:r w:rsidR="00476E1D">
              <w:t>5.1.5</w:t>
            </w:r>
            <w:r w:rsidR="00C40A59">
              <w:fldChar w:fldCharType="end"/>
            </w:r>
            <w:r w:rsidR="00C40A59">
              <w:t>.</w:t>
            </w:r>
          </w:p>
          <w:p w14:paraId="028E37F1" w14:textId="77777777" w:rsidR="00D22838" w:rsidRDefault="00D22838" w:rsidP="004834F0">
            <w:pPr>
              <w:pStyle w:val="ASFKTablenorm"/>
              <w:ind w:left="57" w:right="57"/>
            </w:pPr>
            <w:r>
              <w:t xml:space="preserve">В соответствии с </w:t>
            </w:r>
            <w:r w:rsidRPr="004834F0">
              <w:rPr>
                <w:lang w:val="en-US"/>
              </w:rPr>
              <w:t>SUFD</w:t>
            </w:r>
            <w:r w:rsidRPr="00D22838">
              <w:t>-122439 (</w:t>
            </w:r>
            <w:r w:rsidRPr="004834F0">
              <w:rPr>
                <w:lang w:val="en-US"/>
              </w:rPr>
              <w:t>SUFD</w:t>
            </w:r>
            <w:r>
              <w:t>-125321)</w:t>
            </w:r>
            <w:r w:rsidRPr="00D22838">
              <w:t xml:space="preserve"> </w:t>
            </w:r>
            <w:r>
              <w:t xml:space="preserve">актуализирован п. </w:t>
            </w:r>
            <w:r>
              <w:fldChar w:fldCharType="begin"/>
            </w:r>
            <w:r>
              <w:instrText xml:space="preserve"> REF _Ref505873995 \r \h </w:instrText>
            </w:r>
            <w:r>
              <w:fldChar w:fldCharType="separate"/>
            </w:r>
            <w:r w:rsidR="00476E1D">
              <w:t>5.7.3</w:t>
            </w:r>
            <w:r>
              <w:fldChar w:fldCharType="end"/>
            </w:r>
            <w:r>
              <w:t>.</w:t>
            </w:r>
          </w:p>
          <w:p w14:paraId="2504D971" w14:textId="77777777" w:rsidR="004F7882" w:rsidRPr="00D22838" w:rsidRDefault="004F7882" w:rsidP="004834F0">
            <w:pPr>
              <w:pStyle w:val="ASFKTablenorm"/>
              <w:ind w:left="57" w:right="57"/>
            </w:pPr>
            <w:r>
              <w:t xml:space="preserve">В соответствии с </w:t>
            </w:r>
            <w:r w:rsidRPr="004834F0">
              <w:rPr>
                <w:lang w:val="en-US"/>
              </w:rPr>
              <w:t>SUFD</w:t>
            </w:r>
            <w:r w:rsidRPr="00517E82">
              <w:t>-122862 (</w:t>
            </w:r>
            <w:r w:rsidRPr="004834F0">
              <w:rPr>
                <w:lang w:val="en-US"/>
              </w:rPr>
              <w:t>SUFD</w:t>
            </w:r>
            <w:r w:rsidRPr="00517E82">
              <w:t xml:space="preserve">-125324) </w:t>
            </w:r>
            <w:r>
              <w:t>актуализирован</w:t>
            </w:r>
            <w:r w:rsidR="00811431">
              <w:t>ы</w:t>
            </w:r>
            <w:r>
              <w:t xml:space="preserve"> </w:t>
            </w:r>
            <w:r w:rsidR="00811431">
              <w:t>п</w:t>
            </w:r>
            <w:r>
              <w:t>п.</w:t>
            </w:r>
            <w:r w:rsidR="00303F77">
              <w:t xml:space="preserve"> </w:t>
            </w:r>
            <w:r w:rsidR="00303F77">
              <w:fldChar w:fldCharType="begin"/>
            </w:r>
            <w:r w:rsidR="00303F77">
              <w:instrText xml:space="preserve"> REF _Ref54620656 \r \h </w:instrText>
            </w:r>
            <w:r w:rsidR="00303F77">
              <w:fldChar w:fldCharType="separate"/>
            </w:r>
            <w:r w:rsidR="00476E1D">
              <w:t>5.2.1</w:t>
            </w:r>
            <w:r w:rsidR="00303F77">
              <w:fldChar w:fldCharType="end"/>
            </w:r>
            <w:r w:rsidR="00303F77">
              <w:t>,</w:t>
            </w:r>
            <w:r w:rsidR="00352801">
              <w:t xml:space="preserve"> </w:t>
            </w:r>
            <w:r w:rsidR="00F125D4">
              <w:fldChar w:fldCharType="begin"/>
            </w:r>
            <w:r w:rsidR="00F125D4">
              <w:instrText xml:space="preserve"> REF _Ref71898702 \r \h </w:instrText>
            </w:r>
            <w:r w:rsidR="00F125D4">
              <w:fldChar w:fldCharType="separate"/>
            </w:r>
            <w:r w:rsidR="00476E1D">
              <w:t>5.2.2</w:t>
            </w:r>
            <w:r w:rsidR="00F125D4">
              <w:fldChar w:fldCharType="end"/>
            </w:r>
            <w:r w:rsidR="00352801">
              <w:t>,</w:t>
            </w:r>
            <w:r w:rsidR="00811431">
              <w:t xml:space="preserve"> </w:t>
            </w:r>
            <w:r w:rsidR="00811431">
              <w:fldChar w:fldCharType="begin"/>
            </w:r>
            <w:r w:rsidR="00811431">
              <w:instrText xml:space="preserve"> REF _Ref54085420 \r \h </w:instrText>
            </w:r>
            <w:r w:rsidR="00811431">
              <w:fldChar w:fldCharType="separate"/>
            </w:r>
            <w:r w:rsidR="00476E1D">
              <w:t>5.2.3</w:t>
            </w:r>
            <w:r w:rsidR="00811431">
              <w:fldChar w:fldCharType="end"/>
            </w:r>
            <w:r w:rsidR="00811431">
              <w:t>,</w:t>
            </w:r>
            <w:r w:rsidR="006930D6">
              <w:t xml:space="preserve"> </w:t>
            </w:r>
            <w:r w:rsidR="006930D6">
              <w:fldChar w:fldCharType="begin"/>
            </w:r>
            <w:r w:rsidR="006930D6">
              <w:instrText xml:space="preserve"> REF _Ref54612029 \r \h </w:instrText>
            </w:r>
            <w:r w:rsidR="006930D6">
              <w:fldChar w:fldCharType="separate"/>
            </w:r>
            <w:r w:rsidR="00476E1D">
              <w:t>5.2.5</w:t>
            </w:r>
            <w:r w:rsidR="006930D6">
              <w:fldChar w:fldCharType="end"/>
            </w:r>
            <w:r w:rsidR="006930D6">
              <w:t>,</w:t>
            </w:r>
            <w:r w:rsidR="001805EE">
              <w:t xml:space="preserve"> </w:t>
            </w:r>
            <w:r w:rsidR="001805EE">
              <w:fldChar w:fldCharType="begin"/>
            </w:r>
            <w:r w:rsidR="001805EE">
              <w:instrText xml:space="preserve"> REF _Ref512351707 \r \h </w:instrText>
            </w:r>
            <w:r w:rsidR="001805EE">
              <w:fldChar w:fldCharType="separate"/>
            </w:r>
            <w:r w:rsidR="00476E1D">
              <w:t>5.2.6</w:t>
            </w:r>
            <w:r w:rsidR="001805EE">
              <w:fldChar w:fldCharType="end"/>
            </w:r>
            <w:r w:rsidR="001805EE">
              <w:t>,</w:t>
            </w:r>
            <w:r>
              <w:t xml:space="preserve"> </w:t>
            </w:r>
            <w:r>
              <w:fldChar w:fldCharType="begin"/>
            </w:r>
            <w:r>
              <w:instrText xml:space="preserve"> REF _Ref53762105 \r \h </w:instrText>
            </w:r>
            <w:r>
              <w:fldChar w:fldCharType="separate"/>
            </w:r>
            <w:r w:rsidR="00476E1D">
              <w:t>5.2.7</w:t>
            </w:r>
            <w:r>
              <w:fldChar w:fldCharType="end"/>
            </w:r>
            <w:r w:rsidR="00811431">
              <w:t xml:space="preserve">, </w:t>
            </w:r>
          </w:p>
        </w:tc>
      </w:tr>
      <w:tr w:rsidR="005C2910" w:rsidRPr="00F5756B" w14:paraId="451846DC" w14:textId="77777777" w:rsidTr="004834F0">
        <w:tc>
          <w:tcPr>
            <w:tcW w:w="412" w:type="pct"/>
            <w:shd w:val="clear" w:color="auto" w:fill="auto"/>
          </w:tcPr>
          <w:p w14:paraId="68AF0ACD" w14:textId="77777777" w:rsidR="00066033" w:rsidRDefault="00066033" w:rsidP="004834F0">
            <w:pPr>
              <w:pStyle w:val="ASFKTablenorm"/>
              <w:ind w:left="57" w:right="57"/>
            </w:pPr>
            <w:r>
              <w:t>16.01</w:t>
            </w:r>
          </w:p>
        </w:tc>
        <w:tc>
          <w:tcPr>
            <w:tcW w:w="708" w:type="pct"/>
            <w:shd w:val="clear" w:color="auto" w:fill="auto"/>
          </w:tcPr>
          <w:p w14:paraId="1E3E3C55" w14:textId="77777777" w:rsidR="00066033" w:rsidRDefault="00066033" w:rsidP="004834F0">
            <w:pPr>
              <w:pStyle w:val="ASFKTablenorm"/>
              <w:ind w:left="57" w:right="57"/>
            </w:pPr>
            <w:r>
              <w:t>16.08.2020</w:t>
            </w:r>
          </w:p>
        </w:tc>
        <w:tc>
          <w:tcPr>
            <w:tcW w:w="944" w:type="pct"/>
            <w:shd w:val="clear" w:color="auto" w:fill="auto"/>
          </w:tcPr>
          <w:p w14:paraId="549D44E5" w14:textId="77777777" w:rsidR="00066033" w:rsidRDefault="00066033" w:rsidP="004834F0">
            <w:pPr>
              <w:pStyle w:val="ASFKTablenorm"/>
              <w:ind w:left="57" w:right="57"/>
            </w:pPr>
            <w:r>
              <w:t>Галкина Г.</w:t>
            </w:r>
            <w:r w:rsidR="00B634D0">
              <w:t xml:space="preserve"> </w:t>
            </w:r>
            <w:r>
              <w:t>С.</w:t>
            </w:r>
          </w:p>
        </w:tc>
        <w:tc>
          <w:tcPr>
            <w:tcW w:w="2936" w:type="pct"/>
            <w:shd w:val="clear" w:color="auto" w:fill="auto"/>
          </w:tcPr>
          <w:p w14:paraId="3068F1FD" w14:textId="77777777" w:rsidR="00066033" w:rsidRDefault="00066033" w:rsidP="004834F0">
            <w:pPr>
              <w:pStyle w:val="ASFKTablenorm"/>
              <w:ind w:left="57" w:right="57"/>
            </w:pPr>
            <w:r>
              <w:t>Внесены изменения по требованиям, предусмотренным Государственным контрактом № ФКУ0168/06/2020/РИС от 05.06.2020. Версия ППО АСФК 32.4.0.</w:t>
            </w:r>
          </w:p>
        </w:tc>
      </w:tr>
      <w:tr w:rsidR="000A2E6A" w:rsidRPr="00F5756B" w14:paraId="7DF1371A" w14:textId="77777777" w:rsidTr="004834F0">
        <w:tc>
          <w:tcPr>
            <w:tcW w:w="412" w:type="pct"/>
            <w:shd w:val="clear" w:color="auto" w:fill="auto"/>
          </w:tcPr>
          <w:p w14:paraId="4F63387E" w14:textId="77777777" w:rsidR="000A2E6A" w:rsidRDefault="000A2E6A" w:rsidP="004834F0">
            <w:pPr>
              <w:pStyle w:val="ASFKTablenorm"/>
              <w:ind w:left="57" w:right="57"/>
            </w:pPr>
            <w:r>
              <w:t>16.02</w:t>
            </w:r>
          </w:p>
        </w:tc>
        <w:tc>
          <w:tcPr>
            <w:tcW w:w="708" w:type="pct"/>
            <w:shd w:val="clear" w:color="auto" w:fill="auto"/>
          </w:tcPr>
          <w:p w14:paraId="2C7B1A0F" w14:textId="77777777" w:rsidR="000A2E6A" w:rsidRDefault="000A2E6A" w:rsidP="004834F0">
            <w:pPr>
              <w:pStyle w:val="ASFKTablenorm"/>
              <w:spacing w:line="256" w:lineRule="auto"/>
              <w:ind w:left="57" w:right="57"/>
              <w:rPr>
                <w:lang w:eastAsia="en-US"/>
              </w:rPr>
            </w:pPr>
            <w:r>
              <w:rPr>
                <w:lang w:eastAsia="en-US"/>
              </w:rPr>
              <w:t>18.08.2020</w:t>
            </w:r>
          </w:p>
        </w:tc>
        <w:tc>
          <w:tcPr>
            <w:tcW w:w="944" w:type="pct"/>
            <w:shd w:val="clear" w:color="auto" w:fill="auto"/>
          </w:tcPr>
          <w:p w14:paraId="09A37497" w14:textId="2E8BBE57" w:rsidR="000A2E6A" w:rsidRDefault="000A2E6A" w:rsidP="004834F0">
            <w:pPr>
              <w:pStyle w:val="ASFKTablenorm"/>
              <w:spacing w:line="256" w:lineRule="auto"/>
              <w:ind w:left="57" w:right="57"/>
              <w:rPr>
                <w:lang w:eastAsia="en-US"/>
              </w:rPr>
            </w:pPr>
            <w:r>
              <w:rPr>
                <w:lang w:eastAsia="en-US"/>
              </w:rPr>
              <w:t>Галкина Г.</w:t>
            </w:r>
            <w:r w:rsidR="00476E1D">
              <w:rPr>
                <w:lang w:eastAsia="en-US"/>
              </w:rPr>
              <w:t xml:space="preserve"> </w:t>
            </w:r>
            <w:r>
              <w:rPr>
                <w:lang w:eastAsia="en-US"/>
              </w:rPr>
              <w:t>С.</w:t>
            </w:r>
          </w:p>
        </w:tc>
        <w:tc>
          <w:tcPr>
            <w:tcW w:w="2936" w:type="pct"/>
            <w:shd w:val="clear" w:color="auto" w:fill="auto"/>
          </w:tcPr>
          <w:p w14:paraId="5EBC6EBD" w14:textId="77777777" w:rsidR="000A2E6A" w:rsidRDefault="000A2E6A" w:rsidP="004834F0">
            <w:pPr>
              <w:pStyle w:val="ASFKTablenorm"/>
              <w:spacing w:line="256" w:lineRule="auto"/>
              <w:ind w:left="57" w:right="57"/>
              <w:rPr>
                <w:lang w:eastAsia="en-US"/>
              </w:rPr>
            </w:pPr>
            <w:r>
              <w:rPr>
                <w:lang w:eastAsia="en-US"/>
              </w:rPr>
              <w:t>Внесены изменения по требованиям к сопровождению ППО АСФК, предусмотренные государственным контрактом № ФКУ0404/12/2019/ЭГИС от 09.12.2019.</w:t>
            </w:r>
          </w:p>
        </w:tc>
      </w:tr>
      <w:tr w:rsidR="005C2910" w:rsidRPr="00F5756B" w14:paraId="471514FA" w14:textId="77777777" w:rsidTr="004834F0">
        <w:tc>
          <w:tcPr>
            <w:tcW w:w="412" w:type="pct"/>
            <w:shd w:val="clear" w:color="auto" w:fill="auto"/>
          </w:tcPr>
          <w:p w14:paraId="29DBD69C" w14:textId="77777777" w:rsidR="00502433" w:rsidRDefault="00502433" w:rsidP="004834F0">
            <w:pPr>
              <w:pStyle w:val="ASFKTablenorm"/>
              <w:ind w:left="57" w:right="57"/>
            </w:pPr>
            <w:r>
              <w:t>17.00</w:t>
            </w:r>
          </w:p>
        </w:tc>
        <w:tc>
          <w:tcPr>
            <w:tcW w:w="708" w:type="pct"/>
            <w:shd w:val="clear" w:color="auto" w:fill="auto"/>
          </w:tcPr>
          <w:p w14:paraId="71C4E361" w14:textId="77777777" w:rsidR="00502433" w:rsidRDefault="00502433" w:rsidP="004834F0">
            <w:pPr>
              <w:pStyle w:val="ASFKTablenorm"/>
              <w:ind w:left="57" w:right="57"/>
            </w:pPr>
            <w:r>
              <w:t>20.08.2020</w:t>
            </w:r>
          </w:p>
        </w:tc>
        <w:tc>
          <w:tcPr>
            <w:tcW w:w="944" w:type="pct"/>
            <w:shd w:val="clear" w:color="auto" w:fill="auto"/>
          </w:tcPr>
          <w:p w14:paraId="2953EFBC" w14:textId="77777777" w:rsidR="00502433" w:rsidRDefault="00502433" w:rsidP="004834F0">
            <w:pPr>
              <w:pStyle w:val="ASFKTablenorm"/>
              <w:ind w:left="57" w:right="57"/>
            </w:pPr>
            <w:r>
              <w:t>Божкова Н. А.</w:t>
            </w:r>
          </w:p>
        </w:tc>
        <w:tc>
          <w:tcPr>
            <w:tcW w:w="2936" w:type="pct"/>
            <w:shd w:val="clear" w:color="auto" w:fill="auto"/>
          </w:tcPr>
          <w:p w14:paraId="1420BD91" w14:textId="77777777" w:rsidR="00502433" w:rsidRPr="001D1E97" w:rsidRDefault="00502433" w:rsidP="004834F0">
            <w:pPr>
              <w:pStyle w:val="ASFKTablenorm"/>
              <w:ind w:left="57" w:right="57"/>
            </w:pPr>
            <w:r w:rsidRPr="00502433">
              <w:t xml:space="preserve">Внесены изменения по требованиям к развитию ППО АСФК, предусмотренные государственным контрактом № ФКУ0173/06/2020/РИС от 09.06.2020 (1-й период работ </w:t>
            </w:r>
            <w:r w:rsidRPr="00502433">
              <w:lastRenderedPageBreak/>
              <w:t>по развитию Автоматизированной системы Федерального казначейства). Версия ППО АСФК 32.</w:t>
            </w:r>
            <w:r w:rsidR="007C344B">
              <w:t>5</w:t>
            </w:r>
            <w:r w:rsidRPr="00502433">
              <w:t>.0.</w:t>
            </w:r>
          </w:p>
        </w:tc>
      </w:tr>
      <w:tr w:rsidR="00046F1B" w:rsidRPr="00F5756B" w14:paraId="028985D7" w14:textId="77777777" w:rsidTr="004834F0">
        <w:tc>
          <w:tcPr>
            <w:tcW w:w="412" w:type="pct"/>
            <w:shd w:val="clear" w:color="auto" w:fill="auto"/>
          </w:tcPr>
          <w:p w14:paraId="0ED2A898" w14:textId="77777777" w:rsidR="00046F1B" w:rsidRDefault="00046F1B" w:rsidP="004834F0">
            <w:pPr>
              <w:pStyle w:val="ASFKTablenorm"/>
              <w:ind w:left="57" w:right="57"/>
            </w:pPr>
            <w:r>
              <w:lastRenderedPageBreak/>
              <w:t>18.00</w:t>
            </w:r>
          </w:p>
        </w:tc>
        <w:tc>
          <w:tcPr>
            <w:tcW w:w="708" w:type="pct"/>
            <w:shd w:val="clear" w:color="auto" w:fill="auto"/>
          </w:tcPr>
          <w:p w14:paraId="429A86AA" w14:textId="77777777" w:rsidR="00046F1B" w:rsidRDefault="00496A6B" w:rsidP="004834F0">
            <w:pPr>
              <w:pStyle w:val="ASFKTablenorm"/>
              <w:ind w:left="57" w:right="57"/>
            </w:pPr>
            <w:r>
              <w:t>08.10.2020</w:t>
            </w:r>
          </w:p>
        </w:tc>
        <w:tc>
          <w:tcPr>
            <w:tcW w:w="944" w:type="pct"/>
            <w:shd w:val="clear" w:color="auto" w:fill="auto"/>
          </w:tcPr>
          <w:p w14:paraId="3D2D117B" w14:textId="02811EEB" w:rsidR="00046F1B" w:rsidRDefault="00046F1B" w:rsidP="004834F0">
            <w:pPr>
              <w:pStyle w:val="ASFKTablenorm"/>
              <w:ind w:left="57" w:right="57"/>
            </w:pPr>
            <w:r>
              <w:t>Сармосова А.</w:t>
            </w:r>
            <w:r w:rsidR="00476E1D">
              <w:t xml:space="preserve"> </w:t>
            </w:r>
            <w:r>
              <w:t>В.</w:t>
            </w:r>
          </w:p>
        </w:tc>
        <w:tc>
          <w:tcPr>
            <w:tcW w:w="2936" w:type="pct"/>
            <w:shd w:val="clear" w:color="auto" w:fill="auto"/>
          </w:tcPr>
          <w:p w14:paraId="050480D7" w14:textId="77777777" w:rsidR="00991A78" w:rsidRDefault="00991A78" w:rsidP="004834F0">
            <w:pPr>
              <w:pStyle w:val="ASFKTablenorm"/>
              <w:ind w:left="57" w:right="57"/>
            </w:pPr>
            <w:r w:rsidRPr="001516AF">
              <w:t>Государственный контракт № ФКУ0173/06/2020/РИС от 09.06.2020 (1-й период работ по развитию Автоматизированной системы Федерального казначейства). Версия ППО АСФК 32.5.0</w:t>
            </w:r>
            <w:r>
              <w:t>.</w:t>
            </w:r>
          </w:p>
          <w:p w14:paraId="18CF73D3" w14:textId="77777777" w:rsidR="00046F1B" w:rsidRDefault="00046F1B" w:rsidP="004834F0">
            <w:pPr>
              <w:pStyle w:val="ASFKTablenorm"/>
              <w:ind w:left="57" w:right="57"/>
            </w:pPr>
            <w:r>
              <w:t xml:space="preserve">В соответствии с </w:t>
            </w:r>
            <w:r w:rsidRPr="004834F0">
              <w:rPr>
                <w:lang w:val="en-US"/>
              </w:rPr>
              <w:t>SUFD</w:t>
            </w:r>
            <w:r w:rsidRPr="00046F1B">
              <w:t>-124575 (</w:t>
            </w:r>
            <w:r w:rsidRPr="004834F0">
              <w:rPr>
                <w:lang w:val="en-US"/>
              </w:rPr>
              <w:t>SUFD</w:t>
            </w:r>
            <w:r w:rsidRPr="00046F1B">
              <w:t xml:space="preserve">-124950) </w:t>
            </w:r>
            <w:r>
              <w:t xml:space="preserve">актуализированы пп. </w:t>
            </w:r>
            <w:r>
              <w:fldChar w:fldCharType="begin"/>
            </w:r>
            <w:r>
              <w:instrText xml:space="preserve"> REF _Ref51586954 \r \h </w:instrText>
            </w:r>
            <w:r>
              <w:fldChar w:fldCharType="separate"/>
            </w:r>
            <w:r w:rsidR="00476E1D">
              <w:t>5.1.1</w:t>
            </w:r>
            <w:r>
              <w:fldChar w:fldCharType="end"/>
            </w:r>
            <w:r>
              <w:t xml:space="preserve">, </w:t>
            </w:r>
            <w:r>
              <w:fldChar w:fldCharType="begin"/>
            </w:r>
            <w:r>
              <w:instrText xml:space="preserve"> REF _Ref359522710 \r \h </w:instrText>
            </w:r>
            <w:r>
              <w:fldChar w:fldCharType="separate"/>
            </w:r>
            <w:r w:rsidR="00476E1D">
              <w:t>5.1.2</w:t>
            </w:r>
            <w:r>
              <w:fldChar w:fldCharType="end"/>
            </w:r>
            <w:r>
              <w:t xml:space="preserve">, </w:t>
            </w:r>
            <w:r>
              <w:fldChar w:fldCharType="begin"/>
            </w:r>
            <w:r>
              <w:instrText xml:space="preserve"> REF _Ref51586987 \r \h </w:instrText>
            </w:r>
            <w:r>
              <w:fldChar w:fldCharType="separate"/>
            </w:r>
            <w:r w:rsidR="00476E1D">
              <w:t>5.1.6</w:t>
            </w:r>
            <w:r>
              <w:fldChar w:fldCharType="end"/>
            </w:r>
            <w:r>
              <w:t xml:space="preserve">, </w:t>
            </w:r>
            <w:r>
              <w:fldChar w:fldCharType="begin"/>
            </w:r>
            <w:r>
              <w:instrText xml:space="preserve"> REF _Ref482802014 \r \h </w:instrText>
            </w:r>
            <w:r>
              <w:fldChar w:fldCharType="separate"/>
            </w:r>
            <w:r w:rsidR="00476E1D">
              <w:t>5.1.7</w:t>
            </w:r>
            <w:r>
              <w:fldChar w:fldCharType="end"/>
            </w:r>
            <w:r>
              <w:t xml:space="preserve">, </w:t>
            </w:r>
            <w:r>
              <w:fldChar w:fldCharType="begin"/>
            </w:r>
            <w:r>
              <w:instrText xml:space="preserve"> REF _Ref373061971 \r \h </w:instrText>
            </w:r>
            <w:r>
              <w:fldChar w:fldCharType="separate"/>
            </w:r>
            <w:r w:rsidR="00476E1D">
              <w:t>5.1.8</w:t>
            </w:r>
            <w:r>
              <w:fldChar w:fldCharType="end"/>
            </w:r>
            <w:r>
              <w:t xml:space="preserve">, </w:t>
            </w:r>
            <w:r>
              <w:fldChar w:fldCharType="begin"/>
            </w:r>
            <w:r>
              <w:instrText xml:space="preserve"> REF _Ref51587038 \r \h </w:instrText>
            </w:r>
            <w:r>
              <w:fldChar w:fldCharType="separate"/>
            </w:r>
            <w:r w:rsidR="00476E1D">
              <w:t>5.3.4</w:t>
            </w:r>
            <w:r>
              <w:fldChar w:fldCharType="end"/>
            </w:r>
            <w:r>
              <w:t>.</w:t>
            </w:r>
          </w:p>
          <w:p w14:paraId="699B3693" w14:textId="77777777" w:rsidR="002D2683" w:rsidRPr="002D2683" w:rsidRDefault="003C65A2" w:rsidP="004834F0">
            <w:pPr>
              <w:pStyle w:val="ASFKTablenorm"/>
              <w:ind w:left="57" w:right="57"/>
            </w:pPr>
            <w:r>
              <w:t xml:space="preserve">В соответствии с </w:t>
            </w:r>
            <w:r w:rsidRPr="004834F0">
              <w:rPr>
                <w:lang w:val="en-US"/>
              </w:rPr>
              <w:t>SUFD</w:t>
            </w:r>
            <w:r w:rsidRPr="003C65A2">
              <w:t>-123698 (</w:t>
            </w:r>
            <w:r w:rsidRPr="004834F0">
              <w:rPr>
                <w:lang w:val="en-US"/>
              </w:rPr>
              <w:t>SUFD</w:t>
            </w:r>
            <w:r w:rsidRPr="003C65A2">
              <w:t xml:space="preserve">-125219) </w:t>
            </w:r>
            <w:r>
              <w:t xml:space="preserve">актуализирован п. </w:t>
            </w:r>
            <w:r>
              <w:fldChar w:fldCharType="begin"/>
            </w:r>
            <w:r>
              <w:instrText xml:space="preserve"> REF _Ref514938056 \r \h </w:instrText>
            </w:r>
            <w:r>
              <w:fldChar w:fldCharType="separate"/>
            </w:r>
            <w:r w:rsidR="00476E1D">
              <w:t>5.1.24</w:t>
            </w:r>
            <w:r>
              <w:fldChar w:fldCharType="end"/>
            </w:r>
            <w:r>
              <w:t>.</w:t>
            </w:r>
          </w:p>
        </w:tc>
      </w:tr>
      <w:tr w:rsidR="00991A78" w:rsidRPr="00F5756B" w14:paraId="6BCC899B" w14:textId="77777777" w:rsidTr="004834F0">
        <w:tc>
          <w:tcPr>
            <w:tcW w:w="412" w:type="pct"/>
            <w:shd w:val="clear" w:color="auto" w:fill="auto"/>
          </w:tcPr>
          <w:p w14:paraId="70E033D0" w14:textId="77777777" w:rsidR="00991A78" w:rsidRDefault="00496A6B" w:rsidP="004834F0">
            <w:pPr>
              <w:pStyle w:val="ASFKTablenorm"/>
              <w:ind w:left="57" w:right="57"/>
            </w:pPr>
            <w:r>
              <w:t>18.01</w:t>
            </w:r>
          </w:p>
        </w:tc>
        <w:tc>
          <w:tcPr>
            <w:tcW w:w="708" w:type="pct"/>
            <w:shd w:val="clear" w:color="auto" w:fill="auto"/>
          </w:tcPr>
          <w:p w14:paraId="6430A0EF" w14:textId="77777777" w:rsidR="00991A78" w:rsidRDefault="00496A6B" w:rsidP="004834F0">
            <w:pPr>
              <w:pStyle w:val="ASFKTablenorm"/>
              <w:ind w:left="57" w:right="57"/>
            </w:pPr>
            <w:r>
              <w:t>22.03.2021</w:t>
            </w:r>
          </w:p>
        </w:tc>
        <w:tc>
          <w:tcPr>
            <w:tcW w:w="944" w:type="pct"/>
            <w:shd w:val="clear" w:color="auto" w:fill="auto"/>
          </w:tcPr>
          <w:p w14:paraId="389AD0A9" w14:textId="4BFEA15C" w:rsidR="00991A78" w:rsidRDefault="00496A6B" w:rsidP="004834F0">
            <w:pPr>
              <w:pStyle w:val="ASFKTablenorm"/>
              <w:ind w:left="57" w:right="57"/>
            </w:pPr>
            <w:r>
              <w:t>Сармосова А.</w:t>
            </w:r>
            <w:r w:rsidR="00476E1D">
              <w:t xml:space="preserve"> </w:t>
            </w:r>
            <w:r>
              <w:t>В.</w:t>
            </w:r>
          </w:p>
        </w:tc>
        <w:tc>
          <w:tcPr>
            <w:tcW w:w="2936" w:type="pct"/>
            <w:shd w:val="clear" w:color="auto" w:fill="auto"/>
          </w:tcPr>
          <w:p w14:paraId="2643A316" w14:textId="77777777" w:rsidR="00991A78" w:rsidRDefault="00991A78" w:rsidP="004834F0">
            <w:pPr>
              <w:pStyle w:val="ASFKTablenorm"/>
              <w:ind w:left="57" w:right="57"/>
            </w:pPr>
            <w:r>
              <w:t>Актуализирован в связи с изменением номера версии ППО АСФК в период проведения опытной эксплуатации в рамках 1-го периода работ Государственного контракта ФКУ0173/06/2020/РИС от 09.06.2020. Версия ППО АСФК 32.6.0.</w:t>
            </w:r>
          </w:p>
          <w:p w14:paraId="0BD4459B" w14:textId="77777777" w:rsidR="00991A78" w:rsidRDefault="00991A78" w:rsidP="004834F0">
            <w:pPr>
              <w:pStyle w:val="ASFKTablenorm"/>
              <w:ind w:left="57" w:right="57"/>
            </w:pPr>
            <w:r>
              <w:t xml:space="preserve">В соответствии с </w:t>
            </w:r>
            <w:r w:rsidRPr="004834F0">
              <w:rPr>
                <w:lang w:val="en-US"/>
              </w:rPr>
              <w:t>SUFD</w:t>
            </w:r>
            <w:r w:rsidRPr="00DC72E2">
              <w:t>-122415 (</w:t>
            </w:r>
            <w:r w:rsidRPr="004834F0">
              <w:rPr>
                <w:lang w:val="en-US"/>
              </w:rPr>
              <w:t>SUFD</w:t>
            </w:r>
            <w:r w:rsidRPr="00DC72E2">
              <w:t xml:space="preserve">-126033) </w:t>
            </w:r>
            <w:r>
              <w:t xml:space="preserve">актуализированы пп. </w:t>
            </w:r>
            <w:r>
              <w:fldChar w:fldCharType="begin"/>
            </w:r>
            <w:r>
              <w:instrText xml:space="preserve"> REF _Ref514938056 \r \h </w:instrText>
            </w:r>
            <w:r>
              <w:fldChar w:fldCharType="separate"/>
            </w:r>
            <w:r w:rsidR="00476E1D">
              <w:t>5.1.24</w:t>
            </w:r>
            <w:r>
              <w:fldChar w:fldCharType="end"/>
            </w:r>
            <w:r>
              <w:t xml:space="preserve">, </w:t>
            </w:r>
            <w:r>
              <w:fldChar w:fldCharType="begin"/>
            </w:r>
            <w:r>
              <w:instrText xml:space="preserve"> REF _Ref514667177 \r \h </w:instrText>
            </w:r>
            <w:r>
              <w:fldChar w:fldCharType="separate"/>
            </w:r>
            <w:r w:rsidR="00476E1D">
              <w:t>5.1.25</w:t>
            </w:r>
            <w:r>
              <w:fldChar w:fldCharType="end"/>
            </w:r>
            <w:r>
              <w:t>.</w:t>
            </w:r>
          </w:p>
          <w:p w14:paraId="697F1124" w14:textId="77777777" w:rsidR="00991A78" w:rsidRDefault="00991A78" w:rsidP="004834F0">
            <w:pPr>
              <w:pStyle w:val="ASFKTablenorm"/>
              <w:ind w:left="57" w:right="57"/>
            </w:pPr>
            <w:r>
              <w:t xml:space="preserve">В соответствии с </w:t>
            </w:r>
            <w:r w:rsidRPr="004834F0">
              <w:rPr>
                <w:lang w:val="en-US"/>
              </w:rPr>
              <w:t>SUFD</w:t>
            </w:r>
            <w:r w:rsidRPr="00832341">
              <w:t>-125570 (</w:t>
            </w:r>
            <w:r w:rsidRPr="004834F0">
              <w:rPr>
                <w:lang w:val="en-US"/>
              </w:rPr>
              <w:t>SUFD</w:t>
            </w:r>
            <w:r w:rsidRPr="00832341">
              <w:t xml:space="preserve">-126461) </w:t>
            </w:r>
            <w:r>
              <w:t xml:space="preserve">актуализированы пп. </w:t>
            </w:r>
            <w:r>
              <w:fldChar w:fldCharType="begin"/>
            </w:r>
            <w:r>
              <w:instrText xml:space="preserve"> REF _Ref495498126 \r \h </w:instrText>
            </w:r>
            <w:r>
              <w:fldChar w:fldCharType="separate"/>
            </w:r>
            <w:r w:rsidR="00476E1D">
              <w:t>5.1.29</w:t>
            </w:r>
            <w:r>
              <w:fldChar w:fldCharType="end"/>
            </w:r>
            <w:r>
              <w:t xml:space="preserve">, </w:t>
            </w:r>
            <w:r>
              <w:fldChar w:fldCharType="begin"/>
            </w:r>
            <w:r>
              <w:instrText xml:space="preserve"> REF _Ref531269474 \r \h </w:instrText>
            </w:r>
            <w:r>
              <w:fldChar w:fldCharType="separate"/>
            </w:r>
            <w:r w:rsidR="00476E1D">
              <w:t>5.1.31</w:t>
            </w:r>
            <w:r>
              <w:fldChar w:fldCharType="end"/>
            </w:r>
            <w:r>
              <w:t>.</w:t>
            </w:r>
          </w:p>
          <w:p w14:paraId="4AC17702" w14:textId="77777777" w:rsidR="00991A78" w:rsidRDefault="00991A78" w:rsidP="004834F0">
            <w:pPr>
              <w:pStyle w:val="ASFKTablenorm"/>
              <w:ind w:left="57" w:right="57"/>
            </w:pPr>
            <w:r>
              <w:t xml:space="preserve">В соответствии с </w:t>
            </w:r>
            <w:r w:rsidRPr="004834F0">
              <w:rPr>
                <w:lang w:val="en-US"/>
              </w:rPr>
              <w:t>SUFD</w:t>
            </w:r>
            <w:r w:rsidRPr="00F27E6B">
              <w:t>-124577 (</w:t>
            </w:r>
            <w:r w:rsidRPr="004834F0">
              <w:rPr>
                <w:lang w:val="en-US"/>
              </w:rPr>
              <w:t>SUFD</w:t>
            </w:r>
            <w:r w:rsidRPr="00F27E6B">
              <w:t xml:space="preserve">-125366) </w:t>
            </w:r>
            <w:r>
              <w:t xml:space="preserve">актуализированы пп. </w:t>
            </w:r>
            <w:r>
              <w:fldChar w:fldCharType="begin"/>
            </w:r>
            <w:r>
              <w:instrText xml:space="preserve"> REF _Ref58796946 \r \h </w:instrText>
            </w:r>
            <w:r>
              <w:fldChar w:fldCharType="separate"/>
            </w:r>
            <w:r w:rsidR="00476E1D">
              <w:t>5.4.1</w:t>
            </w:r>
            <w:r>
              <w:fldChar w:fldCharType="end"/>
            </w:r>
            <w:r>
              <w:t xml:space="preserve">, </w:t>
            </w:r>
            <w:r>
              <w:fldChar w:fldCharType="begin"/>
            </w:r>
            <w:r>
              <w:instrText xml:space="preserve"> REF _Ref58755388 \r \h </w:instrText>
            </w:r>
            <w:r>
              <w:fldChar w:fldCharType="separate"/>
            </w:r>
            <w:r w:rsidR="00476E1D">
              <w:t>5.6.1</w:t>
            </w:r>
            <w:r>
              <w:fldChar w:fldCharType="end"/>
            </w:r>
            <w:r>
              <w:t xml:space="preserve">, </w:t>
            </w:r>
            <w:r>
              <w:fldChar w:fldCharType="begin"/>
            </w:r>
            <w:r>
              <w:instrText xml:space="preserve"> REF _Ref355695440 \r \h </w:instrText>
            </w:r>
            <w:r>
              <w:fldChar w:fldCharType="separate"/>
            </w:r>
            <w:r w:rsidR="00476E1D">
              <w:t>5.11.2</w:t>
            </w:r>
            <w:r>
              <w:fldChar w:fldCharType="end"/>
            </w:r>
            <w:r>
              <w:t>.</w:t>
            </w:r>
          </w:p>
          <w:p w14:paraId="7AFF54E6" w14:textId="77777777" w:rsidR="00991A78" w:rsidRDefault="00991A78" w:rsidP="004834F0">
            <w:pPr>
              <w:pStyle w:val="ASFKTablenorm"/>
              <w:ind w:left="57" w:right="57"/>
            </w:pPr>
            <w:r>
              <w:t xml:space="preserve">В соответствии с </w:t>
            </w:r>
            <w:r w:rsidRPr="004834F0">
              <w:rPr>
                <w:lang w:val="en-US"/>
              </w:rPr>
              <w:t>SUFD</w:t>
            </w:r>
            <w:r w:rsidRPr="004814F6">
              <w:t>-125895 (</w:t>
            </w:r>
            <w:r w:rsidRPr="004834F0">
              <w:rPr>
                <w:lang w:val="en-US"/>
              </w:rPr>
              <w:t>SUFD</w:t>
            </w:r>
            <w:r w:rsidRPr="004814F6">
              <w:t xml:space="preserve">-126176) </w:t>
            </w:r>
            <w:r>
              <w:t xml:space="preserve">актуализированы пп. </w:t>
            </w:r>
            <w:r>
              <w:fldChar w:fldCharType="begin"/>
            </w:r>
            <w:r>
              <w:instrText xml:space="preserve"> REF _Ref419280892 \r \h </w:instrText>
            </w:r>
            <w:r>
              <w:fldChar w:fldCharType="separate"/>
            </w:r>
            <w:r w:rsidR="00476E1D">
              <w:t>5.3.2</w:t>
            </w:r>
            <w:r>
              <w:fldChar w:fldCharType="end"/>
            </w:r>
            <w:r>
              <w:t xml:space="preserve">, </w:t>
            </w:r>
            <w:r>
              <w:fldChar w:fldCharType="begin"/>
            </w:r>
            <w:r>
              <w:instrText xml:space="preserve"> REF _Ref416433701 \r \h </w:instrText>
            </w:r>
            <w:r>
              <w:fldChar w:fldCharType="separate"/>
            </w:r>
            <w:r w:rsidR="00476E1D">
              <w:t>5.3.3</w:t>
            </w:r>
            <w:r>
              <w:fldChar w:fldCharType="end"/>
            </w:r>
            <w:r>
              <w:t>.</w:t>
            </w:r>
          </w:p>
          <w:p w14:paraId="3068FF34" w14:textId="77777777" w:rsidR="00991A78" w:rsidRDefault="00991A78" w:rsidP="004834F0">
            <w:pPr>
              <w:pStyle w:val="ASFKTablenorm"/>
              <w:ind w:left="57" w:right="57"/>
            </w:pPr>
            <w:r>
              <w:t xml:space="preserve">В соответствии с </w:t>
            </w:r>
            <w:r w:rsidRPr="004834F0">
              <w:rPr>
                <w:lang w:val="en-US"/>
              </w:rPr>
              <w:t>SUFD</w:t>
            </w:r>
            <w:r w:rsidRPr="00F8541C">
              <w:t>-126216 (</w:t>
            </w:r>
            <w:r w:rsidRPr="004834F0">
              <w:rPr>
                <w:lang w:val="en-US"/>
              </w:rPr>
              <w:t>SUFD</w:t>
            </w:r>
            <w:r w:rsidRPr="00F8541C">
              <w:t xml:space="preserve">-126533) </w:t>
            </w:r>
            <w:r>
              <w:t xml:space="preserve">актуализированы пп. </w:t>
            </w:r>
            <w:r>
              <w:fldChar w:fldCharType="begin"/>
            </w:r>
            <w:r>
              <w:instrText xml:space="preserve"> REF _Ref60047625 \r \h </w:instrText>
            </w:r>
            <w:r>
              <w:fldChar w:fldCharType="separate"/>
            </w:r>
            <w:r w:rsidR="00476E1D">
              <w:t>5.1.6</w:t>
            </w:r>
            <w:r>
              <w:fldChar w:fldCharType="end"/>
            </w:r>
            <w:r>
              <w:t xml:space="preserve">, </w:t>
            </w:r>
            <w:r>
              <w:fldChar w:fldCharType="begin"/>
            </w:r>
            <w:r>
              <w:instrText xml:space="preserve"> REF _Ref482802014 \r \h </w:instrText>
            </w:r>
            <w:r>
              <w:fldChar w:fldCharType="separate"/>
            </w:r>
            <w:r w:rsidR="00476E1D">
              <w:t>5.1.7</w:t>
            </w:r>
            <w:r>
              <w:fldChar w:fldCharType="end"/>
            </w:r>
            <w:r>
              <w:t xml:space="preserve">, </w:t>
            </w:r>
            <w:r>
              <w:fldChar w:fldCharType="begin"/>
            </w:r>
            <w:r>
              <w:instrText xml:space="preserve"> REF _Ref60187910 \r \h </w:instrText>
            </w:r>
            <w:r>
              <w:fldChar w:fldCharType="separate"/>
            </w:r>
            <w:r w:rsidR="00476E1D">
              <w:t>5.5.7</w:t>
            </w:r>
            <w:r>
              <w:fldChar w:fldCharType="end"/>
            </w:r>
            <w:r>
              <w:t>.</w:t>
            </w:r>
          </w:p>
          <w:p w14:paraId="47134D46" w14:textId="77777777" w:rsidR="00991A78" w:rsidRDefault="00991A78" w:rsidP="004834F0">
            <w:pPr>
              <w:pStyle w:val="ASFKTablenorm"/>
              <w:ind w:left="57" w:right="57"/>
            </w:pPr>
            <w:r>
              <w:t xml:space="preserve">В соответствии с </w:t>
            </w:r>
            <w:r w:rsidRPr="004834F0">
              <w:rPr>
                <w:lang w:val="en-US"/>
              </w:rPr>
              <w:t>SUFD</w:t>
            </w:r>
            <w:r w:rsidRPr="00F7153F">
              <w:t>-126831 (</w:t>
            </w:r>
            <w:r w:rsidRPr="004834F0">
              <w:rPr>
                <w:lang w:val="en-US"/>
              </w:rPr>
              <w:t>SUFD</w:t>
            </w:r>
            <w:r w:rsidRPr="00F7153F">
              <w:t xml:space="preserve">-128459) </w:t>
            </w:r>
            <w:r>
              <w:t xml:space="preserve">актуализированы пп. </w:t>
            </w:r>
            <w:r>
              <w:fldChar w:fldCharType="begin"/>
            </w:r>
            <w:r>
              <w:instrText xml:space="preserve"> REF _Ref500324596 \r \h </w:instrText>
            </w:r>
            <w:r>
              <w:fldChar w:fldCharType="separate"/>
            </w:r>
            <w:r w:rsidR="00476E1D">
              <w:t>5.1.12</w:t>
            </w:r>
            <w:r>
              <w:fldChar w:fldCharType="end"/>
            </w:r>
            <w:r>
              <w:t xml:space="preserve">, </w:t>
            </w:r>
            <w:r>
              <w:fldChar w:fldCharType="begin"/>
            </w:r>
            <w:r>
              <w:instrText xml:space="preserve"> REF _Ref66201395 \r \h </w:instrText>
            </w:r>
            <w:r>
              <w:fldChar w:fldCharType="separate"/>
            </w:r>
            <w:r w:rsidR="00476E1D">
              <w:t>5.1.28</w:t>
            </w:r>
            <w:r>
              <w:fldChar w:fldCharType="end"/>
            </w:r>
            <w:r>
              <w:t>.</w:t>
            </w:r>
          </w:p>
          <w:p w14:paraId="4A885909" w14:textId="77777777" w:rsidR="00991A78" w:rsidRDefault="00991A78" w:rsidP="004834F0">
            <w:pPr>
              <w:pStyle w:val="ASFKTablenorm"/>
              <w:ind w:left="57" w:right="57"/>
            </w:pPr>
            <w:r>
              <w:t xml:space="preserve">В соответствии с </w:t>
            </w:r>
            <w:r w:rsidRPr="004834F0">
              <w:rPr>
                <w:lang w:val="en-US"/>
              </w:rPr>
              <w:t>SUFD</w:t>
            </w:r>
            <w:r w:rsidRPr="002D2683">
              <w:t>-127242 (</w:t>
            </w:r>
            <w:r w:rsidRPr="004834F0">
              <w:rPr>
                <w:lang w:val="en-US"/>
              </w:rPr>
              <w:t>SUFD</w:t>
            </w:r>
            <w:r w:rsidRPr="002D2683">
              <w:t xml:space="preserve">-128461) </w:t>
            </w:r>
            <w:r>
              <w:t xml:space="preserve">актуализирован п. </w:t>
            </w:r>
            <w:r>
              <w:fldChar w:fldCharType="begin"/>
            </w:r>
            <w:r>
              <w:instrText xml:space="preserve"> REF _Ref66459603 \r \h </w:instrText>
            </w:r>
            <w:r>
              <w:fldChar w:fldCharType="separate"/>
            </w:r>
            <w:r w:rsidR="00476E1D">
              <w:t>5.1.28</w:t>
            </w:r>
            <w:r>
              <w:fldChar w:fldCharType="end"/>
            </w:r>
            <w:r>
              <w:t>.</w:t>
            </w:r>
          </w:p>
        </w:tc>
      </w:tr>
      <w:tr w:rsidR="00244F17" w:rsidRPr="00F5756B" w14:paraId="119CC9C2" w14:textId="77777777" w:rsidTr="004834F0">
        <w:tc>
          <w:tcPr>
            <w:tcW w:w="412" w:type="pct"/>
            <w:shd w:val="clear" w:color="auto" w:fill="auto"/>
          </w:tcPr>
          <w:p w14:paraId="20C7E942" w14:textId="77777777" w:rsidR="00244F17" w:rsidRDefault="00244F17" w:rsidP="004834F0">
            <w:pPr>
              <w:pStyle w:val="ASFKTablenorm"/>
              <w:ind w:left="57" w:right="57"/>
            </w:pPr>
            <w:r>
              <w:t>19.00</w:t>
            </w:r>
          </w:p>
        </w:tc>
        <w:tc>
          <w:tcPr>
            <w:tcW w:w="708" w:type="pct"/>
            <w:shd w:val="clear" w:color="auto" w:fill="auto"/>
          </w:tcPr>
          <w:p w14:paraId="304C5CD3" w14:textId="77777777" w:rsidR="00244F17" w:rsidRDefault="00F06ACB" w:rsidP="004834F0">
            <w:pPr>
              <w:pStyle w:val="ASFKTablenorm"/>
              <w:ind w:left="57" w:right="57"/>
            </w:pPr>
            <w:r>
              <w:t>10.06.2021</w:t>
            </w:r>
          </w:p>
        </w:tc>
        <w:tc>
          <w:tcPr>
            <w:tcW w:w="944" w:type="pct"/>
            <w:shd w:val="clear" w:color="auto" w:fill="auto"/>
          </w:tcPr>
          <w:p w14:paraId="7C91C7F1" w14:textId="0B6F683D" w:rsidR="00244F17" w:rsidRDefault="00244F17" w:rsidP="004834F0">
            <w:pPr>
              <w:pStyle w:val="ASFKTablenorm"/>
              <w:ind w:left="57" w:right="57"/>
            </w:pPr>
            <w:r>
              <w:t>Сармосова А.</w:t>
            </w:r>
            <w:r w:rsidR="00476E1D">
              <w:t xml:space="preserve"> </w:t>
            </w:r>
            <w:r>
              <w:t>В.</w:t>
            </w:r>
          </w:p>
        </w:tc>
        <w:tc>
          <w:tcPr>
            <w:tcW w:w="2936" w:type="pct"/>
            <w:shd w:val="clear" w:color="auto" w:fill="auto"/>
          </w:tcPr>
          <w:p w14:paraId="7FB058B7" w14:textId="77777777" w:rsidR="00496A6B" w:rsidRDefault="00687F24" w:rsidP="004834F0">
            <w:pPr>
              <w:pStyle w:val="ASFKTablenorm"/>
              <w:ind w:left="57" w:right="57"/>
            </w:pPr>
            <w:r w:rsidRPr="00687F24">
              <w:t>Внесены изменения по требованиям к развитию ППО АСФК, предусмотренные государственным контрак-том № ФКУ0121/04/2021/РИС от 28.04.2021. Версия ППО АСФК 32.7.0.</w:t>
            </w:r>
          </w:p>
          <w:p w14:paraId="2B48618A" w14:textId="77777777" w:rsidR="00244F17" w:rsidRDefault="00244F17" w:rsidP="004834F0">
            <w:pPr>
              <w:pStyle w:val="ASFKTablenorm"/>
              <w:ind w:left="57" w:right="57"/>
            </w:pPr>
            <w:r>
              <w:t xml:space="preserve">В соответствии с </w:t>
            </w:r>
            <w:r w:rsidRPr="004834F0">
              <w:rPr>
                <w:lang w:val="en-US"/>
              </w:rPr>
              <w:t>SUFD</w:t>
            </w:r>
            <w:r w:rsidRPr="00244F17">
              <w:t>-125515 (</w:t>
            </w:r>
            <w:r w:rsidRPr="004834F0">
              <w:rPr>
                <w:lang w:val="en-US"/>
              </w:rPr>
              <w:t>SUFD</w:t>
            </w:r>
            <w:r w:rsidRPr="00244F17">
              <w:t xml:space="preserve">-128426) </w:t>
            </w:r>
            <w:r>
              <w:t xml:space="preserve">актуализирован п. </w:t>
            </w:r>
            <w:r>
              <w:fldChar w:fldCharType="begin"/>
            </w:r>
            <w:r>
              <w:instrText xml:space="preserve"> REF _Ref500324596 \r \h </w:instrText>
            </w:r>
            <w:r>
              <w:fldChar w:fldCharType="separate"/>
            </w:r>
            <w:r w:rsidR="00476E1D">
              <w:t>5.1.12</w:t>
            </w:r>
            <w:r>
              <w:fldChar w:fldCharType="end"/>
            </w:r>
            <w:r>
              <w:t>.</w:t>
            </w:r>
          </w:p>
          <w:p w14:paraId="12D2A4C1" w14:textId="77777777" w:rsidR="006E1BD0" w:rsidRDefault="006E1BD0" w:rsidP="004834F0">
            <w:pPr>
              <w:pStyle w:val="ASFKTablenorm"/>
              <w:ind w:left="57" w:right="57"/>
            </w:pPr>
            <w:r>
              <w:t xml:space="preserve">В соответствии с </w:t>
            </w:r>
            <w:r w:rsidRPr="004834F0">
              <w:rPr>
                <w:lang w:val="en-US"/>
              </w:rPr>
              <w:t>SUFD</w:t>
            </w:r>
            <w:r w:rsidRPr="00AA376F">
              <w:t>-127200 (</w:t>
            </w:r>
            <w:r w:rsidRPr="004834F0">
              <w:rPr>
                <w:lang w:val="en-US"/>
              </w:rPr>
              <w:t>SUFD</w:t>
            </w:r>
            <w:r w:rsidRPr="00AA376F">
              <w:t xml:space="preserve">-128431) </w:t>
            </w:r>
            <w:r>
              <w:t>актуализирован</w:t>
            </w:r>
            <w:r w:rsidR="00A1119C">
              <w:t>ы</w:t>
            </w:r>
            <w:r>
              <w:t xml:space="preserve"> </w:t>
            </w:r>
            <w:r w:rsidR="00A1119C">
              <w:t>п</w:t>
            </w:r>
            <w:r>
              <w:t>п.</w:t>
            </w:r>
            <w:r w:rsidR="005E39A3">
              <w:t xml:space="preserve"> </w:t>
            </w:r>
            <w:r w:rsidR="005E39A3">
              <w:fldChar w:fldCharType="begin"/>
            </w:r>
            <w:r w:rsidR="005E39A3">
              <w:instrText xml:space="preserve"> REF _Ref68857006 \r \h </w:instrText>
            </w:r>
            <w:r w:rsidR="005E39A3">
              <w:fldChar w:fldCharType="separate"/>
            </w:r>
            <w:r w:rsidR="00476E1D">
              <w:t>5.1.1</w:t>
            </w:r>
            <w:r w:rsidR="005E39A3">
              <w:fldChar w:fldCharType="end"/>
            </w:r>
            <w:r w:rsidR="005E39A3">
              <w:t xml:space="preserve">, </w:t>
            </w:r>
            <w:r w:rsidR="005E39A3">
              <w:fldChar w:fldCharType="begin"/>
            </w:r>
            <w:r w:rsidR="005E39A3">
              <w:instrText xml:space="preserve"> REF _Ref359522710 \r \h </w:instrText>
            </w:r>
            <w:r w:rsidR="005E39A3">
              <w:fldChar w:fldCharType="separate"/>
            </w:r>
            <w:r w:rsidR="00476E1D">
              <w:t>5.1.2</w:t>
            </w:r>
            <w:r w:rsidR="005E39A3">
              <w:fldChar w:fldCharType="end"/>
            </w:r>
            <w:r w:rsidR="005E39A3">
              <w:t>,</w:t>
            </w:r>
            <w:r w:rsidR="00A1119C">
              <w:t xml:space="preserve"> </w:t>
            </w:r>
            <w:r w:rsidR="00A1119C">
              <w:fldChar w:fldCharType="begin"/>
            </w:r>
            <w:r w:rsidR="00A1119C">
              <w:instrText xml:space="preserve"> REF _Ref365554605 \r \h </w:instrText>
            </w:r>
            <w:r w:rsidR="00A1119C">
              <w:fldChar w:fldCharType="separate"/>
            </w:r>
            <w:r w:rsidR="00476E1D">
              <w:t>5.1.3</w:t>
            </w:r>
            <w:r w:rsidR="00A1119C">
              <w:fldChar w:fldCharType="end"/>
            </w:r>
            <w:r w:rsidR="00A1119C">
              <w:t>,</w:t>
            </w:r>
            <w:r w:rsidR="00E62592">
              <w:t xml:space="preserve"> </w:t>
            </w:r>
            <w:r w:rsidR="00E62592">
              <w:fldChar w:fldCharType="begin"/>
            </w:r>
            <w:r w:rsidR="00E62592">
              <w:instrText xml:space="preserve"> REF _Ref68619621 \r \h </w:instrText>
            </w:r>
            <w:r w:rsidR="00E62592">
              <w:fldChar w:fldCharType="separate"/>
            </w:r>
            <w:r w:rsidR="00476E1D">
              <w:t>5.1.4</w:t>
            </w:r>
            <w:r w:rsidR="00E62592">
              <w:fldChar w:fldCharType="end"/>
            </w:r>
            <w:r w:rsidR="00E62592">
              <w:t>,</w:t>
            </w:r>
            <w:r w:rsidR="003449F5">
              <w:t xml:space="preserve"> </w:t>
            </w:r>
            <w:r w:rsidR="003449F5">
              <w:fldChar w:fldCharType="begin"/>
            </w:r>
            <w:r w:rsidR="003449F5">
              <w:instrText xml:space="preserve"> REF _Ref68788641 \r \h </w:instrText>
            </w:r>
            <w:r w:rsidR="003449F5">
              <w:fldChar w:fldCharType="separate"/>
            </w:r>
            <w:r w:rsidR="00476E1D">
              <w:t>5.1.5</w:t>
            </w:r>
            <w:r w:rsidR="003449F5">
              <w:fldChar w:fldCharType="end"/>
            </w:r>
            <w:r w:rsidR="003449F5">
              <w:t>,</w:t>
            </w:r>
            <w:r w:rsidR="00F1445D">
              <w:t xml:space="preserve"> </w:t>
            </w:r>
            <w:r w:rsidR="00F1445D">
              <w:fldChar w:fldCharType="begin"/>
            </w:r>
            <w:r w:rsidR="00F1445D">
              <w:instrText xml:space="preserve"> REF _Ref500324596 \r \h </w:instrText>
            </w:r>
            <w:r w:rsidR="00F1445D">
              <w:fldChar w:fldCharType="separate"/>
            </w:r>
            <w:r w:rsidR="00476E1D">
              <w:t>5.1.12</w:t>
            </w:r>
            <w:r w:rsidR="00F1445D">
              <w:fldChar w:fldCharType="end"/>
            </w:r>
            <w:r w:rsidR="00F1445D">
              <w:t>,</w:t>
            </w:r>
            <w:r w:rsidR="00AA376F">
              <w:t xml:space="preserve"> </w:t>
            </w:r>
            <w:r w:rsidR="00AA376F">
              <w:fldChar w:fldCharType="begin"/>
            </w:r>
            <w:r w:rsidR="00AA376F">
              <w:instrText xml:space="preserve"> REF _Ref419280892 \r \h </w:instrText>
            </w:r>
            <w:r w:rsidR="00AA376F">
              <w:fldChar w:fldCharType="separate"/>
            </w:r>
            <w:r w:rsidR="00476E1D">
              <w:t>5.3.2</w:t>
            </w:r>
            <w:r w:rsidR="00AA376F">
              <w:fldChar w:fldCharType="end"/>
            </w:r>
            <w:r w:rsidR="00AA376F">
              <w:t>,</w:t>
            </w:r>
            <w:r w:rsidR="00E73EEF">
              <w:t xml:space="preserve"> </w:t>
            </w:r>
            <w:r w:rsidR="00E73EEF">
              <w:fldChar w:fldCharType="begin"/>
            </w:r>
            <w:r w:rsidR="00E73EEF">
              <w:instrText xml:space="preserve"> REF _Ref68694630 \r \h </w:instrText>
            </w:r>
            <w:r w:rsidR="00E73EEF">
              <w:fldChar w:fldCharType="separate"/>
            </w:r>
            <w:r w:rsidR="00476E1D">
              <w:t>5.3.4</w:t>
            </w:r>
            <w:r w:rsidR="00E73EEF">
              <w:fldChar w:fldCharType="end"/>
            </w:r>
            <w:r w:rsidR="00E73EEF">
              <w:t>,</w:t>
            </w:r>
            <w:r>
              <w:t xml:space="preserve"> </w:t>
            </w:r>
            <w:r>
              <w:fldChar w:fldCharType="begin"/>
            </w:r>
            <w:r>
              <w:instrText xml:space="preserve"> REF _Ref68183831 \r \h </w:instrText>
            </w:r>
            <w:r>
              <w:fldChar w:fldCharType="separate"/>
            </w:r>
            <w:r w:rsidR="00476E1D">
              <w:t>5.4.1</w:t>
            </w:r>
            <w:r>
              <w:fldChar w:fldCharType="end"/>
            </w:r>
            <w:r>
              <w:t>.</w:t>
            </w:r>
          </w:p>
          <w:p w14:paraId="36074DBD" w14:textId="77777777" w:rsidR="006D3D68" w:rsidRDefault="006D3D68" w:rsidP="004834F0">
            <w:pPr>
              <w:pStyle w:val="ASFKTablenorm"/>
              <w:ind w:left="57" w:right="57"/>
            </w:pPr>
            <w:r>
              <w:t xml:space="preserve">В соответствии с </w:t>
            </w:r>
            <w:r w:rsidRPr="004834F0">
              <w:rPr>
                <w:lang w:val="en-US"/>
              </w:rPr>
              <w:t>SUFD</w:t>
            </w:r>
            <w:r w:rsidRPr="006D3D68">
              <w:t>-128885 (</w:t>
            </w:r>
            <w:r w:rsidRPr="004834F0">
              <w:rPr>
                <w:lang w:val="en-US"/>
              </w:rPr>
              <w:t>SUFD</w:t>
            </w:r>
            <w:r w:rsidRPr="006D3D68">
              <w:t xml:space="preserve">-129350) </w:t>
            </w:r>
            <w:r>
              <w:t xml:space="preserve">актуализирован п. </w:t>
            </w:r>
            <w:r>
              <w:fldChar w:fldCharType="begin"/>
            </w:r>
            <w:r>
              <w:instrText xml:space="preserve"> REF _Ref500324596 \r \h </w:instrText>
            </w:r>
            <w:r>
              <w:fldChar w:fldCharType="separate"/>
            </w:r>
            <w:r w:rsidR="00476E1D">
              <w:t>5.1.12</w:t>
            </w:r>
            <w:r>
              <w:fldChar w:fldCharType="end"/>
            </w:r>
            <w:r>
              <w:t>.</w:t>
            </w:r>
          </w:p>
          <w:p w14:paraId="513E2C64" w14:textId="77777777" w:rsidR="00983DD2" w:rsidRDefault="00983DD2" w:rsidP="004834F0">
            <w:pPr>
              <w:pStyle w:val="ASFKTablenorm"/>
              <w:ind w:left="57" w:right="57"/>
            </w:pPr>
            <w:r>
              <w:t xml:space="preserve">В соответствии с </w:t>
            </w:r>
            <w:r w:rsidRPr="004834F0">
              <w:rPr>
                <w:lang w:val="en-US"/>
              </w:rPr>
              <w:t>SUFD</w:t>
            </w:r>
            <w:r w:rsidRPr="00983DD2">
              <w:t>-129332 (</w:t>
            </w:r>
            <w:r w:rsidRPr="004834F0">
              <w:rPr>
                <w:lang w:val="en-US"/>
              </w:rPr>
              <w:t>SUFD</w:t>
            </w:r>
            <w:r w:rsidRPr="00983DD2">
              <w:t xml:space="preserve">-129521) </w:t>
            </w:r>
            <w:r>
              <w:t>актуализирован</w:t>
            </w:r>
            <w:r w:rsidR="00501D87">
              <w:t>ы</w:t>
            </w:r>
            <w:r>
              <w:t xml:space="preserve"> </w:t>
            </w:r>
            <w:r w:rsidR="00501D87">
              <w:t>п</w:t>
            </w:r>
            <w:r>
              <w:t xml:space="preserve">п. </w:t>
            </w:r>
            <w:r>
              <w:fldChar w:fldCharType="begin"/>
            </w:r>
            <w:r>
              <w:instrText xml:space="preserve"> REF _Ref71898702 \r \h </w:instrText>
            </w:r>
            <w:r>
              <w:fldChar w:fldCharType="separate"/>
            </w:r>
            <w:r w:rsidR="00476E1D">
              <w:t>5.2.2</w:t>
            </w:r>
            <w:r>
              <w:fldChar w:fldCharType="end"/>
            </w:r>
            <w:r w:rsidR="00AB3011">
              <w:t xml:space="preserve">, </w:t>
            </w:r>
            <w:r w:rsidR="00AB3011">
              <w:fldChar w:fldCharType="begin"/>
            </w:r>
            <w:r w:rsidR="00AB3011">
              <w:instrText xml:space="preserve"> REF _Ref54612029 \r \h </w:instrText>
            </w:r>
            <w:r w:rsidR="00AB3011">
              <w:fldChar w:fldCharType="separate"/>
            </w:r>
            <w:r w:rsidR="00476E1D">
              <w:t>5.2.5</w:t>
            </w:r>
            <w:r w:rsidR="00AB3011">
              <w:fldChar w:fldCharType="end"/>
            </w:r>
            <w:r w:rsidR="00AB3011">
              <w:t>.</w:t>
            </w:r>
          </w:p>
          <w:p w14:paraId="5939E546" w14:textId="77777777" w:rsidR="000E36F1" w:rsidRDefault="000E36F1" w:rsidP="004834F0">
            <w:pPr>
              <w:pStyle w:val="ASFKTablenorm"/>
              <w:ind w:left="57" w:right="57"/>
            </w:pPr>
            <w:r>
              <w:t xml:space="preserve">В соответствии с </w:t>
            </w:r>
            <w:r w:rsidRPr="004834F0">
              <w:rPr>
                <w:lang w:val="en-US"/>
              </w:rPr>
              <w:t>SUFD</w:t>
            </w:r>
            <w:r w:rsidRPr="000E36F1">
              <w:t>-128897 (</w:t>
            </w:r>
            <w:r w:rsidRPr="004834F0">
              <w:rPr>
                <w:lang w:val="en-US"/>
              </w:rPr>
              <w:t>SUFD</w:t>
            </w:r>
            <w:r w:rsidRPr="000E36F1">
              <w:t xml:space="preserve">-129529) </w:t>
            </w:r>
            <w:r>
              <w:t xml:space="preserve">актуализирован п. </w:t>
            </w:r>
            <w:r>
              <w:fldChar w:fldCharType="begin"/>
            </w:r>
            <w:r>
              <w:instrText xml:space="preserve"> REF _Ref505873995 \r \h </w:instrText>
            </w:r>
            <w:r>
              <w:fldChar w:fldCharType="separate"/>
            </w:r>
            <w:r w:rsidR="00476E1D">
              <w:t>5.7.3</w:t>
            </w:r>
            <w:r>
              <w:fldChar w:fldCharType="end"/>
            </w:r>
            <w:r>
              <w:t>.</w:t>
            </w:r>
          </w:p>
          <w:p w14:paraId="1D1D8C51" w14:textId="77777777" w:rsidR="0096680F" w:rsidRPr="0096680F" w:rsidRDefault="0096680F" w:rsidP="004834F0">
            <w:pPr>
              <w:pStyle w:val="ASFKTablenorm"/>
              <w:ind w:left="57" w:right="57"/>
            </w:pPr>
            <w:r>
              <w:t xml:space="preserve">В соответствии с </w:t>
            </w:r>
            <w:r w:rsidRPr="004834F0">
              <w:rPr>
                <w:lang w:val="en-US"/>
              </w:rPr>
              <w:t>SUFD</w:t>
            </w:r>
            <w:r w:rsidRPr="0096680F">
              <w:t>-125725 (</w:t>
            </w:r>
            <w:r w:rsidRPr="004834F0">
              <w:rPr>
                <w:lang w:val="en-US"/>
              </w:rPr>
              <w:t>SUFD</w:t>
            </w:r>
            <w:r w:rsidRPr="0096680F">
              <w:t xml:space="preserve">-130543) </w:t>
            </w:r>
            <w:r>
              <w:t>актуализирован</w:t>
            </w:r>
            <w:r w:rsidR="00F06ACB">
              <w:t>ы</w:t>
            </w:r>
            <w:r>
              <w:t xml:space="preserve"> </w:t>
            </w:r>
            <w:r w:rsidR="00F06ACB">
              <w:t>п</w:t>
            </w:r>
            <w:r>
              <w:t>п.</w:t>
            </w:r>
            <w:r w:rsidR="00F06ACB">
              <w:t xml:space="preserve"> </w:t>
            </w:r>
            <w:r w:rsidR="00F06ACB">
              <w:fldChar w:fldCharType="begin"/>
            </w:r>
            <w:r w:rsidR="00F06ACB">
              <w:instrText xml:space="preserve"> REF _Ref514938056 \r \h </w:instrText>
            </w:r>
            <w:r w:rsidR="00F06ACB">
              <w:fldChar w:fldCharType="separate"/>
            </w:r>
            <w:r w:rsidR="00476E1D">
              <w:t>5.1.24</w:t>
            </w:r>
            <w:r w:rsidR="00F06ACB">
              <w:fldChar w:fldCharType="end"/>
            </w:r>
            <w:r w:rsidR="00F06ACB">
              <w:t>,</w:t>
            </w:r>
            <w:r>
              <w:t xml:space="preserve"> </w:t>
            </w:r>
            <w:r>
              <w:fldChar w:fldCharType="begin"/>
            </w:r>
            <w:r>
              <w:instrText xml:space="preserve"> REF _Ref514667177 \r \h </w:instrText>
            </w:r>
            <w:r>
              <w:fldChar w:fldCharType="separate"/>
            </w:r>
            <w:r w:rsidR="00476E1D">
              <w:t>5.1.25</w:t>
            </w:r>
            <w:r>
              <w:fldChar w:fldCharType="end"/>
            </w:r>
            <w:r>
              <w:t>.</w:t>
            </w:r>
          </w:p>
        </w:tc>
      </w:tr>
      <w:tr w:rsidR="00774DB8" w:rsidRPr="00F5756B" w14:paraId="5F381FFD" w14:textId="77777777" w:rsidTr="004834F0">
        <w:tc>
          <w:tcPr>
            <w:tcW w:w="412" w:type="pct"/>
            <w:shd w:val="clear" w:color="auto" w:fill="auto"/>
          </w:tcPr>
          <w:p w14:paraId="46F4D225" w14:textId="77777777" w:rsidR="00774DB8" w:rsidRDefault="00774DB8" w:rsidP="004834F0">
            <w:pPr>
              <w:pStyle w:val="ASFKTablenorm"/>
              <w:ind w:left="57" w:right="57"/>
            </w:pPr>
            <w:r>
              <w:t>19.01</w:t>
            </w:r>
          </w:p>
        </w:tc>
        <w:tc>
          <w:tcPr>
            <w:tcW w:w="708" w:type="pct"/>
            <w:shd w:val="clear" w:color="auto" w:fill="auto"/>
          </w:tcPr>
          <w:p w14:paraId="392EB7E6" w14:textId="77777777" w:rsidR="00774DB8" w:rsidRDefault="00774DB8" w:rsidP="004834F0">
            <w:pPr>
              <w:pStyle w:val="ASFKTablenorm"/>
              <w:ind w:left="57" w:right="57"/>
            </w:pPr>
            <w:r>
              <w:t>10.08.2021</w:t>
            </w:r>
          </w:p>
        </w:tc>
        <w:tc>
          <w:tcPr>
            <w:tcW w:w="944" w:type="pct"/>
            <w:shd w:val="clear" w:color="auto" w:fill="auto"/>
          </w:tcPr>
          <w:p w14:paraId="5051BFF4" w14:textId="77777777" w:rsidR="00774DB8" w:rsidRDefault="00774DB8" w:rsidP="004834F0">
            <w:pPr>
              <w:pStyle w:val="ASFKTablenorm"/>
              <w:ind w:left="57" w:right="57"/>
            </w:pPr>
            <w:r>
              <w:t>Сармосова А. В.</w:t>
            </w:r>
          </w:p>
        </w:tc>
        <w:tc>
          <w:tcPr>
            <w:tcW w:w="2936" w:type="pct"/>
            <w:shd w:val="clear" w:color="auto" w:fill="auto"/>
          </w:tcPr>
          <w:p w14:paraId="6B3DE5D4" w14:textId="2AA4B2E3" w:rsidR="00774DB8" w:rsidRDefault="00774DB8" w:rsidP="00774DB8">
            <w:pPr>
              <w:pStyle w:val="ASFKTablenorm"/>
              <w:ind w:left="57" w:right="57"/>
            </w:pPr>
            <w:r>
              <w:t xml:space="preserve">Внесены изменения по требованиям к развитию ППО </w:t>
            </w:r>
            <w:r>
              <w:lastRenderedPageBreak/>
              <w:t>АСФК, предусмотренные государственным контрактом № ФКУ0121/04/2021/РИС от 28.04.2021.</w:t>
            </w:r>
            <w:r w:rsidR="00476E1D">
              <w:t xml:space="preserve"> </w:t>
            </w:r>
            <w:r>
              <w:t>Версия ППО АСФК 32.7.0.</w:t>
            </w:r>
          </w:p>
          <w:p w14:paraId="40A6EF53" w14:textId="77777777" w:rsidR="00774DB8" w:rsidRPr="00687F24" w:rsidRDefault="00774DB8" w:rsidP="00774DB8">
            <w:pPr>
              <w:pStyle w:val="ASFKTablenorm"/>
              <w:ind w:left="57" w:right="57"/>
            </w:pPr>
            <w:r>
              <w:t>Произведена замена термина «уровень секретности» на «уровень конфиденциальности».</w:t>
            </w:r>
          </w:p>
        </w:tc>
      </w:tr>
    </w:tbl>
    <w:p w14:paraId="073008C7" w14:textId="77777777" w:rsidR="00EF1EB9" w:rsidRPr="00B7146F" w:rsidRDefault="00EF1EB9" w:rsidP="00EB77E3">
      <w:pPr>
        <w:pStyle w:val="ASFKNormal"/>
      </w:pPr>
    </w:p>
    <w:sectPr w:rsidR="00EF1EB9" w:rsidRPr="00B7146F" w:rsidSect="00060B8C">
      <w:headerReference w:type="even" r:id="rId516"/>
      <w:headerReference w:type="default" r:id="rId517"/>
      <w:footerReference w:type="default" r:id="rId518"/>
      <w:pgSz w:w="11906" w:h="16838" w:code="9"/>
      <w:pgMar w:top="1134" w:right="567" w:bottom="851" w:left="1701" w:header="567" w:footer="284"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774F24C" w14:textId="77777777" w:rsidR="00380C21" w:rsidRDefault="00380C21">
      <w:r>
        <w:separator/>
      </w:r>
    </w:p>
  </w:endnote>
  <w:endnote w:type="continuationSeparator" w:id="0">
    <w:p w14:paraId="795F9080" w14:textId="77777777" w:rsidR="00380C21" w:rsidRDefault="00380C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CYR">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PetersburgCTT">
    <w:altName w:val="Times New Roman"/>
    <w:charset w:val="CC"/>
    <w:family w:val="roman"/>
    <w:pitch w:val="variable"/>
    <w:sig w:usb0="00000001" w:usb1="00000000" w:usb2="00000000" w:usb3="00000000" w:csb0="00000005"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C3524D" w14:textId="77777777" w:rsidR="00CC7135" w:rsidRPr="00DC6598" w:rsidRDefault="00CC7135" w:rsidP="008304AF">
    <w:pPr>
      <w:pStyle w:val="ASFKTitulfooter"/>
    </w:pPr>
    <w:r>
      <w:rPr>
        <w:lang w:val="en-US"/>
      </w:rPr>
      <w:t>20</w:t>
    </w:r>
    <w:r>
      <w:t>21</w:t>
    </w:r>
    <w:r>
      <w:rPr>
        <w:lang w:val="en-US"/>
      </w:rPr>
      <w:t xml:space="preserve"> г.</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3BADB6" w14:textId="77777777" w:rsidR="00CC7135" w:rsidRDefault="00CC7135"/>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F52A552" w14:textId="77777777" w:rsidR="00380C21" w:rsidRDefault="00380C21">
      <w:r>
        <w:separator/>
      </w:r>
    </w:p>
  </w:footnote>
  <w:footnote w:type="continuationSeparator" w:id="0">
    <w:p w14:paraId="4F395EBA" w14:textId="77777777" w:rsidR="00380C21" w:rsidRDefault="00380C21">
      <w:r>
        <w:continuationSeparator/>
      </w:r>
    </w:p>
  </w:footnote>
  <w:footnote w:id="1">
    <w:p w14:paraId="25F64D0E" w14:textId="77777777" w:rsidR="00CC7135" w:rsidRDefault="00CC7135" w:rsidP="005154AF">
      <w:pPr>
        <w:pStyle w:val="af6"/>
      </w:pPr>
      <w:r>
        <w:rPr>
          <w:rStyle w:val="af5"/>
        </w:rPr>
        <w:footnoteRef/>
      </w:r>
      <w:r>
        <w:t xml:space="preserve"> В рамках АРМ СУФД термин «СРРПБС» используется для обозначения единой формы справочника участников бюджетного процесса для всех уровней бюджета.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Borders>
        <w:bottom w:val="single" w:sz="12" w:space="0" w:color="404040"/>
      </w:tblBorders>
      <w:tblLook w:val="04A0" w:firstRow="1" w:lastRow="0" w:firstColumn="1" w:lastColumn="0" w:noHBand="0" w:noVBand="1"/>
    </w:tblPr>
    <w:tblGrid>
      <w:gridCol w:w="9855"/>
    </w:tblGrid>
    <w:tr w:rsidR="00CC7135" w14:paraId="4831A872" w14:textId="77777777" w:rsidTr="00293243">
      <w:tc>
        <w:tcPr>
          <w:tcW w:w="9855" w:type="dxa"/>
        </w:tcPr>
        <w:p w14:paraId="53142DE6" w14:textId="77777777" w:rsidR="00CC7135" w:rsidRDefault="00CC7135" w:rsidP="00293243">
          <w:pPr>
            <w:pStyle w:val="ASFKTitulheader"/>
          </w:pPr>
          <w:r w:rsidRPr="00014430">
            <w:t xml:space="preserve">ФЕДЕРАЛЬНОЕ </w:t>
          </w:r>
          <w:r w:rsidRPr="00DC6598">
            <w:t>КАЗНАЧЕЙСТВО</w:t>
          </w:r>
          <w:r w:rsidRPr="00014430">
            <w:t xml:space="preserve"> (КАЗНАЧЕ</w:t>
          </w:r>
          <w:r w:rsidRPr="00293243">
            <w:rPr>
              <w:lang w:val="en-US"/>
            </w:rPr>
            <w:t>й</w:t>
          </w:r>
          <w:r w:rsidRPr="00014430">
            <w:t>СТВО РОССИИ)</w:t>
          </w:r>
        </w:p>
      </w:tc>
    </w:tr>
  </w:tbl>
  <w:p w14:paraId="3417F9BA" w14:textId="77777777" w:rsidR="00CC7135" w:rsidRDefault="00CC7135">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BC14F1" w14:textId="77777777" w:rsidR="00CC7135" w:rsidRDefault="00CC7135"/>
  <w:p w14:paraId="157C3819" w14:textId="77777777" w:rsidR="00CC7135" w:rsidRDefault="00CC7135"/>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752" w:type="dxa"/>
      <w:tblInd w:w="5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2354"/>
      <w:gridCol w:w="6115"/>
      <w:gridCol w:w="1283"/>
    </w:tblGrid>
    <w:tr w:rsidR="00CC7135" w14:paraId="0181031B" w14:textId="77777777" w:rsidTr="007C344B">
      <w:trPr>
        <w:cantSplit/>
      </w:trPr>
      <w:tc>
        <w:tcPr>
          <w:tcW w:w="1207" w:type="pct"/>
          <w:tcBorders>
            <w:top w:val="single" w:sz="12" w:space="0" w:color="auto"/>
            <w:left w:val="single" w:sz="12" w:space="0" w:color="auto"/>
            <w:bottom w:val="single" w:sz="12" w:space="0" w:color="auto"/>
            <w:right w:val="single" w:sz="12" w:space="0" w:color="auto"/>
          </w:tcBorders>
          <w:vAlign w:val="center"/>
          <w:hideMark/>
        </w:tcPr>
        <w:p w14:paraId="3BB9CF33" w14:textId="77777777" w:rsidR="00CC7135" w:rsidRPr="000C08A3" w:rsidRDefault="00CC7135">
          <w:pPr>
            <w:pStyle w:val="ASFKheader"/>
          </w:pPr>
          <w:r w:rsidRPr="000C08A3">
            <w:t>Наименование ИС:</w:t>
          </w:r>
        </w:p>
      </w:tc>
      <w:tc>
        <w:tcPr>
          <w:tcW w:w="3793" w:type="pct"/>
          <w:gridSpan w:val="2"/>
          <w:tcBorders>
            <w:top w:val="single" w:sz="12" w:space="0" w:color="auto"/>
            <w:left w:val="single" w:sz="12" w:space="0" w:color="auto"/>
            <w:bottom w:val="single" w:sz="12" w:space="0" w:color="auto"/>
            <w:right w:val="single" w:sz="12" w:space="0" w:color="auto"/>
          </w:tcBorders>
          <w:vAlign w:val="center"/>
          <w:hideMark/>
        </w:tcPr>
        <w:p w14:paraId="624EBBA1" w14:textId="77777777" w:rsidR="00CC7135" w:rsidRPr="00003184" w:rsidRDefault="00CC7135">
          <w:pPr>
            <w:pStyle w:val="ASFKheader"/>
            <w:rPr>
              <w:rStyle w:val="ASFKReporterror"/>
            </w:rPr>
          </w:pPr>
          <w:r w:rsidRPr="00003184">
            <w:rPr>
              <w:rStyle w:val="ASFKReporterror"/>
            </w:rPr>
            <w:fldChar w:fldCharType="begin"/>
          </w:r>
          <w:r w:rsidRPr="00003184">
            <w:rPr>
              <w:rStyle w:val="ASFKReporterror"/>
            </w:rPr>
            <w:instrText xml:space="preserve"> DOCPROPERTY  FullNameSystem  \* MERGEFORMAT </w:instrText>
          </w:r>
          <w:r w:rsidRPr="00003184">
            <w:rPr>
              <w:rStyle w:val="ASFKReporterror"/>
            </w:rPr>
            <w:fldChar w:fldCharType="separate"/>
          </w:r>
          <w:r w:rsidR="004A6DE4">
            <w:rPr>
              <w:rStyle w:val="ASFKReporterror"/>
            </w:rPr>
            <w:t>Автоматизированная система Федерального казначейства</w:t>
          </w:r>
          <w:r w:rsidRPr="00003184">
            <w:rPr>
              <w:rStyle w:val="ASFKReporterror"/>
            </w:rPr>
            <w:fldChar w:fldCharType="end"/>
          </w:r>
        </w:p>
      </w:tc>
    </w:tr>
    <w:tr w:rsidR="00CC7135" w14:paraId="42C33B75" w14:textId="77777777" w:rsidTr="007C344B">
      <w:trPr>
        <w:cantSplit/>
      </w:trPr>
      <w:tc>
        <w:tcPr>
          <w:tcW w:w="1207" w:type="pct"/>
          <w:tcBorders>
            <w:top w:val="single" w:sz="12" w:space="0" w:color="auto"/>
            <w:left w:val="single" w:sz="12" w:space="0" w:color="auto"/>
            <w:bottom w:val="single" w:sz="12" w:space="0" w:color="auto"/>
            <w:right w:val="single" w:sz="12" w:space="0" w:color="auto"/>
          </w:tcBorders>
          <w:vAlign w:val="center"/>
          <w:hideMark/>
        </w:tcPr>
        <w:p w14:paraId="4D60E0B3" w14:textId="77777777" w:rsidR="00CC7135" w:rsidRPr="000C08A3" w:rsidRDefault="00CC7135">
          <w:pPr>
            <w:pStyle w:val="ASFKheader"/>
          </w:pPr>
          <w:r w:rsidRPr="000C08A3">
            <w:t>Название документа</w:t>
          </w:r>
          <w:r>
            <w:t>:</w:t>
          </w:r>
        </w:p>
      </w:tc>
      <w:tc>
        <w:tcPr>
          <w:tcW w:w="3793" w:type="pct"/>
          <w:gridSpan w:val="2"/>
          <w:tcBorders>
            <w:top w:val="single" w:sz="12" w:space="0" w:color="auto"/>
            <w:left w:val="single" w:sz="12" w:space="0" w:color="auto"/>
            <w:bottom w:val="single" w:sz="12" w:space="0" w:color="auto"/>
            <w:right w:val="single" w:sz="12" w:space="0" w:color="auto"/>
          </w:tcBorders>
          <w:vAlign w:val="center"/>
          <w:hideMark/>
        </w:tcPr>
        <w:p w14:paraId="18990E38" w14:textId="77777777" w:rsidR="00CC7135" w:rsidRPr="00EB77E3" w:rsidRDefault="00380C21">
          <w:pPr>
            <w:pStyle w:val="ASFKheader"/>
            <w:rPr>
              <w:highlight w:val="yellow"/>
            </w:rPr>
          </w:pPr>
          <w:r>
            <w:fldChar w:fldCharType="begin"/>
          </w:r>
          <w:r>
            <w:instrText xml:space="preserve"> DOCPROPERTY  DocType  \* MERGEFORMAT </w:instrText>
          </w:r>
          <w:r>
            <w:fldChar w:fldCharType="separate"/>
          </w:r>
          <w:r w:rsidR="004A6DE4">
            <w:t>Обучающие материалы</w:t>
          </w:r>
          <w:r>
            <w:fldChar w:fldCharType="end"/>
          </w:r>
          <w:r w:rsidR="00CC7135">
            <w:t xml:space="preserve"> «</w:t>
          </w:r>
          <w:r w:rsidR="00CC7135">
            <w:rPr>
              <w:lang w:val="en-US"/>
            </w:rPr>
            <w:fldChar w:fldCharType="begin"/>
          </w:r>
          <w:r w:rsidR="00CC7135" w:rsidRPr="00302350">
            <w:instrText xml:space="preserve"> </w:instrText>
          </w:r>
          <w:r w:rsidR="00CC7135">
            <w:rPr>
              <w:lang w:val="en-US"/>
            </w:rPr>
            <w:instrText>DOCPROPERTY</w:instrText>
          </w:r>
          <w:r w:rsidR="00CC7135" w:rsidRPr="00302350">
            <w:instrText xml:space="preserve">  </w:instrText>
          </w:r>
          <w:r w:rsidR="00CC7135">
            <w:rPr>
              <w:lang w:val="en-US"/>
            </w:rPr>
            <w:instrText>DocName</w:instrText>
          </w:r>
          <w:r w:rsidR="00CC7135" w:rsidRPr="00302350">
            <w:instrText xml:space="preserve">  \* </w:instrText>
          </w:r>
          <w:r w:rsidR="00CC7135">
            <w:rPr>
              <w:lang w:val="en-US"/>
            </w:rPr>
            <w:instrText>MERGEFORMAT</w:instrText>
          </w:r>
          <w:r w:rsidR="00CC7135" w:rsidRPr="00302350">
            <w:instrText xml:space="preserve"> </w:instrText>
          </w:r>
          <w:r w:rsidR="00CC7135">
            <w:rPr>
              <w:lang w:val="en-US"/>
            </w:rPr>
            <w:fldChar w:fldCharType="separate"/>
          </w:r>
          <w:r w:rsidR="004A6DE4" w:rsidRPr="004A6DE4">
            <w:t>Руководство по работе с «АРМ НУБП»</w:t>
          </w:r>
          <w:r w:rsidR="00CC7135">
            <w:rPr>
              <w:lang w:val="en-US"/>
            </w:rPr>
            <w:fldChar w:fldCharType="end"/>
          </w:r>
        </w:p>
      </w:tc>
    </w:tr>
    <w:tr w:rsidR="00CC7135" w14:paraId="32B5524D" w14:textId="77777777" w:rsidTr="007C344B">
      <w:trPr>
        <w:cantSplit/>
        <w:trHeight w:val="143"/>
      </w:trPr>
      <w:tc>
        <w:tcPr>
          <w:tcW w:w="1207" w:type="pct"/>
          <w:tcBorders>
            <w:top w:val="single" w:sz="12" w:space="0" w:color="auto"/>
            <w:left w:val="single" w:sz="12" w:space="0" w:color="auto"/>
            <w:bottom w:val="single" w:sz="12" w:space="0" w:color="auto"/>
            <w:right w:val="single" w:sz="12" w:space="0" w:color="auto"/>
          </w:tcBorders>
          <w:vAlign w:val="center"/>
          <w:hideMark/>
        </w:tcPr>
        <w:p w14:paraId="56CCCB6C" w14:textId="77777777" w:rsidR="00CC7135" w:rsidRPr="000C08A3" w:rsidRDefault="00CC7135">
          <w:pPr>
            <w:pStyle w:val="ASFKheader"/>
          </w:pPr>
          <w:r w:rsidRPr="000C08A3">
            <w:t>Код документа:</w:t>
          </w:r>
        </w:p>
      </w:tc>
      <w:tc>
        <w:tcPr>
          <w:tcW w:w="3135" w:type="pct"/>
          <w:tcBorders>
            <w:top w:val="single" w:sz="12" w:space="0" w:color="auto"/>
            <w:left w:val="single" w:sz="12" w:space="0" w:color="auto"/>
            <w:bottom w:val="single" w:sz="12" w:space="0" w:color="auto"/>
            <w:right w:val="single" w:sz="12" w:space="0" w:color="auto"/>
          </w:tcBorders>
          <w:vAlign w:val="center"/>
          <w:hideMark/>
        </w:tcPr>
        <w:p w14:paraId="09A4D8DC" w14:textId="77777777" w:rsidR="00CC7135" w:rsidRPr="000C08A3" w:rsidRDefault="00380C21" w:rsidP="00244F17">
          <w:pPr>
            <w:pStyle w:val="ASFKheader"/>
            <w:rPr>
              <w:lang w:val="en-US"/>
            </w:rPr>
          </w:pPr>
          <w:r>
            <w:fldChar w:fldCharType="begin"/>
          </w:r>
          <w:r>
            <w:instrText xml:space="preserve"> DOCPROPERTY  DocCode  \* MERGEFORMAT </w:instrText>
          </w:r>
          <w:r>
            <w:fldChar w:fldCharType="separate"/>
          </w:r>
          <w:r w:rsidR="004A6DE4">
            <w:t>54819512.09.01,03.ОМ.003-19.01 2(6)</w:t>
          </w:r>
          <w:r>
            <w:fldChar w:fldCharType="end"/>
          </w:r>
        </w:p>
      </w:tc>
      <w:tc>
        <w:tcPr>
          <w:tcW w:w="658" w:type="pct"/>
          <w:tcBorders>
            <w:top w:val="single" w:sz="12" w:space="0" w:color="auto"/>
            <w:left w:val="single" w:sz="12" w:space="0" w:color="auto"/>
            <w:bottom w:val="single" w:sz="12" w:space="0" w:color="auto"/>
            <w:right w:val="single" w:sz="12" w:space="0" w:color="auto"/>
          </w:tcBorders>
          <w:hideMark/>
        </w:tcPr>
        <w:p w14:paraId="1420359C" w14:textId="39266095" w:rsidR="00CC7135" w:rsidRPr="000C08A3" w:rsidRDefault="00CC7135">
          <w:pPr>
            <w:pStyle w:val="ASFKheader"/>
          </w:pPr>
          <w:r w:rsidRPr="000C08A3">
            <w:t xml:space="preserve">Стр. </w:t>
          </w:r>
          <w:r w:rsidRPr="000C08A3">
            <w:fldChar w:fldCharType="begin"/>
          </w:r>
          <w:r w:rsidRPr="000C08A3">
            <w:instrText xml:space="preserve"> PAGE </w:instrText>
          </w:r>
          <w:r w:rsidRPr="000C08A3">
            <w:fldChar w:fldCharType="separate"/>
          </w:r>
          <w:r w:rsidR="00476E1D">
            <w:rPr>
              <w:noProof/>
            </w:rPr>
            <w:t>33</w:t>
          </w:r>
          <w:r w:rsidRPr="000C08A3">
            <w:fldChar w:fldCharType="end"/>
          </w:r>
        </w:p>
      </w:tc>
    </w:tr>
  </w:tbl>
  <w:p w14:paraId="71232963" w14:textId="77777777" w:rsidR="00CC7135" w:rsidRPr="00384F93" w:rsidRDefault="00CC7135" w:rsidP="00384F93">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F0941312"/>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1B724DAA"/>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9B3E0A22"/>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1882AA56"/>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4204DF1A"/>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ECAD34"/>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85A3E26"/>
    <w:lvl w:ilvl="0">
      <w:start w:val="1"/>
      <w:numFmt w:val="bullet"/>
      <w:pStyle w:val="30"/>
      <w:lvlText w:val=""/>
      <w:lvlJc w:val="left"/>
      <w:pPr>
        <w:tabs>
          <w:tab w:val="num" w:pos="926"/>
        </w:tabs>
        <w:ind w:left="926" w:hanging="360"/>
      </w:pPr>
      <w:rPr>
        <w:rFonts w:ascii="Symbol" w:hAnsi="Symbol" w:cs="Symbol" w:hint="default"/>
      </w:rPr>
    </w:lvl>
  </w:abstractNum>
  <w:abstractNum w:abstractNumId="7" w15:restartNumberingAfterBreak="0">
    <w:nsid w:val="FFFFFF83"/>
    <w:multiLevelType w:val="singleLevel"/>
    <w:tmpl w:val="12EAF7A4"/>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048328"/>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433CCB3A"/>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9A375D2"/>
    <w:multiLevelType w:val="multilevel"/>
    <w:tmpl w:val="6A34B892"/>
    <w:styleLink w:val="a1"/>
    <w:lvl w:ilvl="0">
      <w:start w:val="1"/>
      <w:numFmt w:val="decimal"/>
      <w:lvlText w:val="%1."/>
      <w:lvlJc w:val="left"/>
      <w:pPr>
        <w:tabs>
          <w:tab w:val="num" w:pos="1428"/>
        </w:tabs>
        <w:ind w:left="1428" w:hanging="360"/>
      </w:pPr>
      <w:rPr>
        <w:rFonts w:hint="default"/>
        <w:b w:val="0"/>
        <w:i w:val="0"/>
      </w:rPr>
    </w:lvl>
    <w:lvl w:ilvl="1">
      <w:start w:val="1"/>
      <w:numFmt w:val="bullet"/>
      <w:lvlText w:val=""/>
      <w:lvlJc w:val="left"/>
      <w:pPr>
        <w:tabs>
          <w:tab w:val="num" w:pos="1440"/>
        </w:tabs>
        <w:ind w:left="1440" w:hanging="360"/>
      </w:pPr>
      <w:rPr>
        <w:rFonts w:ascii="Symbol" w:hAnsi="Symbol" w:hint="default"/>
        <w:b w:val="0"/>
        <w:i w:val="0"/>
      </w:rPr>
    </w:lvl>
    <w:lvl w:ilvl="2">
      <w:start w:val="1"/>
      <w:numFmt w:val="bullet"/>
      <w:lvlText w:val=""/>
      <w:lvlJc w:val="left"/>
      <w:pPr>
        <w:tabs>
          <w:tab w:val="num" w:pos="2340"/>
        </w:tabs>
        <w:ind w:left="2340" w:hanging="360"/>
      </w:pPr>
      <w:rPr>
        <w:rFonts w:ascii="Wingdings" w:hAnsi="Wingdings"/>
        <w:sz w:val="24"/>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0F4A42AC"/>
    <w:multiLevelType w:val="hybridMultilevel"/>
    <w:tmpl w:val="03D68B28"/>
    <w:lvl w:ilvl="0" w:tplc="FFFFFFFF">
      <w:start w:val="1"/>
      <w:numFmt w:val="decimal"/>
      <w:pStyle w:val="a2"/>
      <w:lvlText w:val="Рисунок %1."/>
      <w:lvlJc w:val="left"/>
      <w:pPr>
        <w:tabs>
          <w:tab w:val="num" w:pos="6159"/>
        </w:tabs>
        <w:ind w:left="5387" w:firstLine="0"/>
      </w:pPr>
      <w:rPr>
        <w:rFonts w:hint="default"/>
      </w:rPr>
    </w:lvl>
    <w:lvl w:ilvl="1" w:tplc="FFFFFFFF">
      <w:start w:val="1"/>
      <w:numFmt w:val="decimal"/>
      <w:lvlText w:val="%2."/>
      <w:lvlJc w:val="left"/>
      <w:pPr>
        <w:tabs>
          <w:tab w:val="num" w:pos="2115"/>
        </w:tabs>
        <w:ind w:left="2115" w:hanging="1035"/>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15:restartNumberingAfterBreak="0">
    <w:nsid w:val="10D44707"/>
    <w:multiLevelType w:val="multilevel"/>
    <w:tmpl w:val="A4026AAE"/>
    <w:lvl w:ilvl="0">
      <w:start w:val="1"/>
      <w:numFmt w:val="decimal"/>
      <w:pStyle w:val="ASFKTableListNum"/>
      <w:lvlText w:val="%1."/>
      <w:lvlJc w:val="left"/>
      <w:pPr>
        <w:tabs>
          <w:tab w:val="num" w:pos="284"/>
        </w:tabs>
        <w:ind w:left="284" w:hanging="227"/>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sz w:val="22"/>
        <w:u w:val="none"/>
        <w:effect w:val="none"/>
        <w:vertAlign w:val="baseline"/>
        <w:em w:val="none"/>
        <w:specVanish w:val="0"/>
      </w:rPr>
    </w:lvl>
    <w:lvl w:ilvl="1">
      <w:start w:val="1"/>
      <w:numFmt w:val="decimal"/>
      <w:lvlText w:val="%1.%2."/>
      <w:lvlJc w:val="left"/>
      <w:pPr>
        <w:tabs>
          <w:tab w:val="num" w:pos="567"/>
        </w:tabs>
        <w:ind w:left="709" w:hanging="425"/>
      </w:pPr>
      <w:rPr>
        <w:rFonts w:ascii="Times New Roman" w:hAnsi="Times New Roman" w:hint="default"/>
        <w:sz w:val="24"/>
        <w:szCs w:val="24"/>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13" w15:restartNumberingAfterBreak="0">
    <w:nsid w:val="159D4E61"/>
    <w:multiLevelType w:val="singleLevel"/>
    <w:tmpl w:val="58647E0E"/>
    <w:lvl w:ilvl="0">
      <w:start w:val="1"/>
      <w:numFmt w:val="bullet"/>
      <w:pStyle w:val="31"/>
      <w:lvlText w:val="-"/>
      <w:lvlJc w:val="left"/>
      <w:pPr>
        <w:tabs>
          <w:tab w:val="num" w:pos="360"/>
        </w:tabs>
        <w:ind w:left="360" w:hanging="360"/>
      </w:pPr>
      <w:rPr>
        <w:rFonts w:hint="default"/>
      </w:rPr>
    </w:lvl>
  </w:abstractNum>
  <w:abstractNum w:abstractNumId="14" w15:restartNumberingAfterBreak="0">
    <w:nsid w:val="1D9A52BD"/>
    <w:multiLevelType w:val="multilevel"/>
    <w:tmpl w:val="DCAC52E0"/>
    <w:lvl w:ilvl="0">
      <w:start w:val="1"/>
      <w:numFmt w:val="decimal"/>
      <w:pStyle w:val="ASFKListnum"/>
      <w:lvlText w:val="%1."/>
      <w:lvlJc w:val="left"/>
      <w:pPr>
        <w:tabs>
          <w:tab w:val="num" w:pos="1021"/>
        </w:tabs>
        <w:ind w:left="1021" w:hanging="454"/>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rPr>
    </w:lvl>
    <w:lvl w:ilvl="1">
      <w:start w:val="1"/>
      <w:numFmt w:val="decimal"/>
      <w:pStyle w:val="ASFKListnum2"/>
      <w:isLgl/>
      <w:lvlText w:val="%1.%2."/>
      <w:lvlJc w:val="left"/>
      <w:pPr>
        <w:tabs>
          <w:tab w:val="num" w:pos="1588"/>
        </w:tabs>
        <w:ind w:left="1588" w:hanging="567"/>
      </w:pPr>
      <w:rPr>
        <w:rFonts w:ascii="Times New Roman" w:hAnsi="Times New Roman" w:cs="Times New Roman" w:hint="default"/>
        <w:b w:val="0"/>
        <w:i w:val="0"/>
        <w:sz w:val="24"/>
      </w:rPr>
    </w:lvl>
    <w:lvl w:ilvl="2">
      <w:start w:val="1"/>
      <w:numFmt w:val="decimal"/>
      <w:isLgl/>
      <w:lvlText w:val="%1.%2.%3."/>
      <w:lvlJc w:val="left"/>
      <w:pPr>
        <w:tabs>
          <w:tab w:val="num" w:pos="2421"/>
        </w:tabs>
        <w:ind w:left="2421" w:hanging="567"/>
      </w:pPr>
      <w:rPr>
        <w:rFonts w:ascii="Arial CYR" w:hAnsi="Arial CYR" w:hint="default"/>
        <w:b w:val="0"/>
        <w:i w:val="0"/>
        <w:sz w:val="24"/>
      </w:rPr>
    </w:lvl>
    <w:lvl w:ilvl="3">
      <w:start w:val="1"/>
      <w:numFmt w:val="decimal"/>
      <w:suff w:val="space"/>
      <w:lvlText w:val="%1.%2.%3.%4."/>
      <w:lvlJc w:val="left"/>
      <w:pPr>
        <w:ind w:left="2704" w:hanging="567"/>
      </w:pPr>
      <w:rPr>
        <w:rFonts w:ascii="Arial CYR" w:hAnsi="Arial CYR"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15" w15:restartNumberingAfterBreak="0">
    <w:nsid w:val="1F26259F"/>
    <w:multiLevelType w:val="multilevel"/>
    <w:tmpl w:val="04190023"/>
    <w:styleLink w:val="a3"/>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20DB3B8E"/>
    <w:multiLevelType w:val="singleLevel"/>
    <w:tmpl w:val="5D120A0E"/>
    <w:lvl w:ilvl="0">
      <w:start w:val="1"/>
      <w:numFmt w:val="decimal"/>
      <w:pStyle w:val="29"/>
      <w:lvlText w:val="%1) "/>
      <w:legacy w:legacy="1" w:legacySpace="0" w:legacyIndent="283"/>
      <w:lvlJc w:val="left"/>
      <w:pPr>
        <w:ind w:left="283" w:hanging="283"/>
      </w:pPr>
    </w:lvl>
  </w:abstractNum>
  <w:abstractNum w:abstractNumId="17" w15:restartNumberingAfterBreak="0">
    <w:nsid w:val="275768F9"/>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B853D5B"/>
    <w:multiLevelType w:val="hybridMultilevel"/>
    <w:tmpl w:val="B5006B80"/>
    <w:lvl w:ilvl="0" w:tplc="B08218E8">
      <w:start w:val="1"/>
      <w:numFmt w:val="bullet"/>
      <w:pStyle w:val="ASFKListmark3"/>
      <w:lvlText w:val="–"/>
      <w:lvlJc w:val="left"/>
      <w:pPr>
        <w:tabs>
          <w:tab w:val="num" w:pos="1418"/>
        </w:tabs>
        <w:ind w:left="1418" w:hanging="284"/>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C5A422D"/>
    <w:multiLevelType w:val="multilevel"/>
    <w:tmpl w:val="C616C40C"/>
    <w:styleLink w:val="a4"/>
    <w:lvl w:ilvl="0">
      <w:start w:val="1"/>
      <w:numFmt w:val="decimal"/>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15:restartNumberingAfterBreak="0">
    <w:nsid w:val="304B6FAB"/>
    <w:multiLevelType w:val="multilevel"/>
    <w:tmpl w:val="E092E8D0"/>
    <w:styleLink w:val="11"/>
    <w:lvl w:ilvl="0">
      <w:start w:val="1"/>
      <w:numFmt w:val="decimal"/>
      <w:lvlText w:val="%1."/>
      <w:lvlJc w:val="left"/>
      <w:pPr>
        <w:tabs>
          <w:tab w:val="num" w:pos="360"/>
        </w:tabs>
        <w:ind w:left="360" w:hanging="360"/>
      </w:pPr>
      <w:rPr>
        <w:sz w:val="24"/>
        <w:szCs w:val="24"/>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sz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314A1DDD"/>
    <w:multiLevelType w:val="hybridMultilevel"/>
    <w:tmpl w:val="29E22B66"/>
    <w:lvl w:ilvl="0" w:tplc="68DE6828">
      <w:start w:val="1"/>
      <w:numFmt w:val="bullet"/>
      <w:pStyle w:val="ASFKListmark5"/>
      <w:lvlText w:val="–"/>
      <w:lvlJc w:val="left"/>
      <w:pPr>
        <w:tabs>
          <w:tab w:val="num" w:pos="1985"/>
        </w:tabs>
        <w:ind w:left="1985" w:hanging="284"/>
      </w:pPr>
      <w:rPr>
        <w:rFonts w:ascii="Times New Roman" w:hAnsi="Times New Roman" w:cs="Times New Roman" w:hint="default"/>
        <w:b w:val="0"/>
        <w:i w:val="0"/>
        <w:sz w:val="24"/>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F113757"/>
    <w:multiLevelType w:val="multilevel"/>
    <w:tmpl w:val="67743928"/>
    <w:lvl w:ilvl="0">
      <w:start w:val="1"/>
      <w:numFmt w:val="bullet"/>
      <w:pStyle w:val="a5"/>
      <w:lvlText w:val=""/>
      <w:lvlJc w:val="left"/>
      <w:pPr>
        <w:tabs>
          <w:tab w:val="num" w:pos="992"/>
        </w:tabs>
        <w:ind w:left="0" w:firstLine="709"/>
      </w:pPr>
      <w:rPr>
        <w:rFonts w:ascii="Symbol" w:hAnsi="Symbol" w:cs="Times New Roman" w:hint="default"/>
        <w:color w:val="auto"/>
      </w:rPr>
    </w:lvl>
    <w:lvl w:ilvl="1">
      <w:start w:val="1"/>
      <w:numFmt w:val="bullet"/>
      <w:lvlText w:val=""/>
      <w:lvlJc w:val="left"/>
      <w:pPr>
        <w:tabs>
          <w:tab w:val="num" w:pos="992"/>
        </w:tabs>
        <w:ind w:left="1276" w:hanging="284"/>
      </w:pPr>
      <w:rPr>
        <w:rFonts w:ascii="Wingdings" w:hAnsi="Wingdings" w:cs="Times New Roman" w:hint="default"/>
        <w:sz w:val="16"/>
        <w:szCs w:val="16"/>
      </w:rPr>
    </w:lvl>
    <w:lvl w:ilvl="2">
      <w:start w:val="1"/>
      <w:numFmt w:val="bullet"/>
      <w:lvlText w:val="–"/>
      <w:lvlJc w:val="left"/>
      <w:pPr>
        <w:tabs>
          <w:tab w:val="num" w:pos="1276"/>
        </w:tabs>
        <w:ind w:left="1758" w:hanging="340"/>
      </w:pPr>
      <w:rPr>
        <w:rFonts w:ascii="Verdana" w:hAnsi="Verdana" w:cs="Times New Roman" w:hint="default"/>
        <w:b/>
        <w:i w:val="0"/>
        <w:sz w:val="24"/>
        <w:szCs w:val="20"/>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3" w15:restartNumberingAfterBreak="0">
    <w:nsid w:val="42D77423"/>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4" w15:restartNumberingAfterBreak="0">
    <w:nsid w:val="49F57318"/>
    <w:multiLevelType w:val="hybridMultilevel"/>
    <w:tmpl w:val="70585C2C"/>
    <w:lvl w:ilvl="0" w:tplc="FFFFFFFF">
      <w:start w:val="1"/>
      <w:numFmt w:val="bullet"/>
      <w:pStyle w:val="ASFKListmark2"/>
      <w:lvlText w:val="–"/>
      <w:lvlJc w:val="left"/>
      <w:pPr>
        <w:tabs>
          <w:tab w:val="num" w:pos="1134"/>
        </w:tabs>
        <w:ind w:left="1134" w:hanging="283"/>
      </w:pPr>
      <w:rPr>
        <w:rFonts w:ascii="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9FF0F35"/>
    <w:multiLevelType w:val="hybridMultilevel"/>
    <w:tmpl w:val="64F44078"/>
    <w:lvl w:ilvl="0" w:tplc="FFFFFFFF">
      <w:start w:val="1"/>
      <w:numFmt w:val="bullet"/>
      <w:pStyle w:val="ASFKListmark4"/>
      <w:lvlText w:val=""/>
      <w:lvlJc w:val="left"/>
      <w:pPr>
        <w:tabs>
          <w:tab w:val="num" w:pos="1701"/>
        </w:tabs>
        <w:ind w:left="1701" w:hanging="283"/>
      </w:pPr>
      <w:rPr>
        <w:rFonts w:ascii="Symbol" w:hAnsi="Symbol" w:hint="default"/>
      </w:rPr>
    </w:lvl>
    <w:lvl w:ilvl="1" w:tplc="FFFFFFFF" w:tentative="1">
      <w:start w:val="1"/>
      <w:numFmt w:val="bullet"/>
      <w:lvlText w:val="o"/>
      <w:lvlJc w:val="left"/>
      <w:pPr>
        <w:tabs>
          <w:tab w:val="num" w:pos="1491"/>
        </w:tabs>
        <w:ind w:left="1491" w:hanging="360"/>
      </w:pPr>
      <w:rPr>
        <w:rFonts w:ascii="Courier New" w:hAnsi="Courier New" w:cs="Courier New" w:hint="default"/>
      </w:rPr>
    </w:lvl>
    <w:lvl w:ilvl="2" w:tplc="FFFFFFFF" w:tentative="1">
      <w:start w:val="1"/>
      <w:numFmt w:val="bullet"/>
      <w:lvlText w:val=""/>
      <w:lvlJc w:val="left"/>
      <w:pPr>
        <w:tabs>
          <w:tab w:val="num" w:pos="2211"/>
        </w:tabs>
        <w:ind w:left="2211" w:hanging="360"/>
      </w:pPr>
      <w:rPr>
        <w:rFonts w:ascii="Wingdings" w:hAnsi="Wingdings" w:hint="default"/>
      </w:rPr>
    </w:lvl>
    <w:lvl w:ilvl="3" w:tplc="FFFFFFFF" w:tentative="1">
      <w:start w:val="1"/>
      <w:numFmt w:val="bullet"/>
      <w:lvlText w:val=""/>
      <w:lvlJc w:val="left"/>
      <w:pPr>
        <w:tabs>
          <w:tab w:val="num" w:pos="2931"/>
        </w:tabs>
        <w:ind w:left="2931" w:hanging="360"/>
      </w:pPr>
      <w:rPr>
        <w:rFonts w:ascii="Symbol" w:hAnsi="Symbol" w:hint="default"/>
      </w:rPr>
    </w:lvl>
    <w:lvl w:ilvl="4" w:tplc="FFFFFFFF" w:tentative="1">
      <w:start w:val="1"/>
      <w:numFmt w:val="bullet"/>
      <w:lvlText w:val="o"/>
      <w:lvlJc w:val="left"/>
      <w:pPr>
        <w:tabs>
          <w:tab w:val="num" w:pos="3651"/>
        </w:tabs>
        <w:ind w:left="3651" w:hanging="360"/>
      </w:pPr>
      <w:rPr>
        <w:rFonts w:ascii="Courier New" w:hAnsi="Courier New" w:cs="Courier New" w:hint="default"/>
      </w:rPr>
    </w:lvl>
    <w:lvl w:ilvl="5" w:tplc="FFFFFFFF" w:tentative="1">
      <w:start w:val="1"/>
      <w:numFmt w:val="bullet"/>
      <w:lvlText w:val=""/>
      <w:lvlJc w:val="left"/>
      <w:pPr>
        <w:tabs>
          <w:tab w:val="num" w:pos="4371"/>
        </w:tabs>
        <w:ind w:left="4371" w:hanging="360"/>
      </w:pPr>
      <w:rPr>
        <w:rFonts w:ascii="Wingdings" w:hAnsi="Wingdings" w:hint="default"/>
      </w:rPr>
    </w:lvl>
    <w:lvl w:ilvl="6" w:tplc="FFFFFFFF" w:tentative="1">
      <w:start w:val="1"/>
      <w:numFmt w:val="bullet"/>
      <w:lvlText w:val=""/>
      <w:lvlJc w:val="left"/>
      <w:pPr>
        <w:tabs>
          <w:tab w:val="num" w:pos="5091"/>
        </w:tabs>
        <w:ind w:left="5091" w:hanging="360"/>
      </w:pPr>
      <w:rPr>
        <w:rFonts w:ascii="Symbol" w:hAnsi="Symbol" w:hint="default"/>
      </w:rPr>
    </w:lvl>
    <w:lvl w:ilvl="7" w:tplc="FFFFFFFF" w:tentative="1">
      <w:start w:val="1"/>
      <w:numFmt w:val="bullet"/>
      <w:lvlText w:val="o"/>
      <w:lvlJc w:val="left"/>
      <w:pPr>
        <w:tabs>
          <w:tab w:val="num" w:pos="5811"/>
        </w:tabs>
        <w:ind w:left="5811" w:hanging="360"/>
      </w:pPr>
      <w:rPr>
        <w:rFonts w:ascii="Courier New" w:hAnsi="Courier New" w:cs="Courier New" w:hint="default"/>
      </w:rPr>
    </w:lvl>
    <w:lvl w:ilvl="8" w:tplc="FFFFFFFF" w:tentative="1">
      <w:start w:val="1"/>
      <w:numFmt w:val="bullet"/>
      <w:lvlText w:val=""/>
      <w:lvlJc w:val="left"/>
      <w:pPr>
        <w:tabs>
          <w:tab w:val="num" w:pos="6531"/>
        </w:tabs>
        <w:ind w:left="6531" w:hanging="360"/>
      </w:pPr>
      <w:rPr>
        <w:rFonts w:ascii="Wingdings" w:hAnsi="Wingdings" w:hint="default"/>
      </w:rPr>
    </w:lvl>
  </w:abstractNum>
  <w:abstractNum w:abstractNumId="26" w15:restartNumberingAfterBreak="0">
    <w:nsid w:val="4CA5095C"/>
    <w:multiLevelType w:val="multilevel"/>
    <w:tmpl w:val="BD8AD860"/>
    <w:lvl w:ilvl="0">
      <w:start w:val="1"/>
      <w:numFmt w:val="decimal"/>
      <w:pStyle w:val="1"/>
      <w:lvlText w:val="%1."/>
      <w:lvlJc w:val="left"/>
      <w:pPr>
        <w:tabs>
          <w:tab w:val="num" w:pos="567"/>
        </w:tabs>
        <w:ind w:left="567" w:hanging="567"/>
      </w:pPr>
      <w:rPr>
        <w:rFonts w:hint="default"/>
      </w:rPr>
    </w:lvl>
    <w:lvl w:ilvl="1">
      <w:start w:val="1"/>
      <w:numFmt w:val="decimal"/>
      <w:pStyle w:val="21"/>
      <w:lvlText w:val="%1.%2."/>
      <w:lvlJc w:val="left"/>
      <w:pPr>
        <w:tabs>
          <w:tab w:val="num" w:pos="851"/>
        </w:tabs>
        <w:ind w:left="851" w:hanging="851"/>
      </w:pPr>
      <w:rPr>
        <w:rFonts w:ascii="Times New Roman" w:hAnsi="Times New Roman" w:cs="Times New Roman" w:hint="default"/>
        <w:b/>
        <w:i w:val="0"/>
        <w:sz w:val="32"/>
        <w:szCs w:val="32"/>
      </w:rPr>
    </w:lvl>
    <w:lvl w:ilvl="2">
      <w:start w:val="1"/>
      <w:numFmt w:val="decimal"/>
      <w:pStyle w:val="32"/>
      <w:lvlText w:val="%1.%2.%3."/>
      <w:lvlJc w:val="left"/>
      <w:pPr>
        <w:tabs>
          <w:tab w:val="num" w:pos="964"/>
        </w:tabs>
        <w:ind w:left="964" w:hanging="964"/>
      </w:pPr>
      <w:rPr>
        <w:rFonts w:ascii="Times New Roman" w:hAnsi="Times New Roman" w:hint="default"/>
        <w:b/>
        <w:i w:val="0"/>
        <w:sz w:val="28"/>
        <w:szCs w:val="28"/>
      </w:rPr>
    </w:lvl>
    <w:lvl w:ilvl="3">
      <w:start w:val="1"/>
      <w:numFmt w:val="decimal"/>
      <w:pStyle w:val="41"/>
      <w:lvlText w:val="%1.%2.%3.%4."/>
      <w:lvlJc w:val="left"/>
      <w:pPr>
        <w:tabs>
          <w:tab w:val="num" w:pos="1134"/>
        </w:tabs>
        <w:ind w:left="1134" w:hanging="1134"/>
      </w:pPr>
      <w:rPr>
        <w:rFonts w:ascii="Times New Roman" w:hAnsi="Times New Roman" w:hint="default"/>
        <w:b/>
        <w:i w:val="0"/>
        <w:sz w:val="24"/>
      </w:rPr>
    </w:lvl>
    <w:lvl w:ilvl="4">
      <w:start w:val="1"/>
      <w:numFmt w:val="decimal"/>
      <w:lvlText w:val="%1.%2.%3.%4.%5"/>
      <w:lvlJc w:val="left"/>
      <w:pPr>
        <w:tabs>
          <w:tab w:val="num" w:pos="724"/>
        </w:tabs>
        <w:ind w:left="724" w:hanging="1008"/>
      </w:pPr>
      <w:rPr>
        <w:rFonts w:hint="default"/>
      </w:rPr>
    </w:lvl>
    <w:lvl w:ilvl="5">
      <w:start w:val="1"/>
      <w:numFmt w:val="decimal"/>
      <w:lvlText w:val="%1.%2.%3.%4.%5.%6"/>
      <w:lvlJc w:val="left"/>
      <w:pPr>
        <w:tabs>
          <w:tab w:val="num" w:pos="868"/>
        </w:tabs>
        <w:ind w:left="868" w:hanging="1152"/>
      </w:pPr>
      <w:rPr>
        <w:rFonts w:hint="default"/>
      </w:rPr>
    </w:lvl>
    <w:lvl w:ilvl="6">
      <w:start w:val="1"/>
      <w:numFmt w:val="decimal"/>
      <w:lvlText w:val="%1.%2.%3.%4.%5.%6.%7"/>
      <w:lvlJc w:val="left"/>
      <w:pPr>
        <w:tabs>
          <w:tab w:val="num" w:pos="1012"/>
        </w:tabs>
        <w:ind w:left="1012" w:hanging="1296"/>
      </w:pPr>
      <w:rPr>
        <w:rFonts w:hint="default"/>
      </w:rPr>
    </w:lvl>
    <w:lvl w:ilvl="7">
      <w:start w:val="1"/>
      <w:numFmt w:val="decimal"/>
      <w:lvlText w:val="%1.%2.%3.%4.%5.%6.%7.%8"/>
      <w:lvlJc w:val="left"/>
      <w:pPr>
        <w:tabs>
          <w:tab w:val="num" w:pos="1156"/>
        </w:tabs>
        <w:ind w:left="1156" w:hanging="1440"/>
      </w:pPr>
      <w:rPr>
        <w:rFonts w:hint="default"/>
      </w:rPr>
    </w:lvl>
    <w:lvl w:ilvl="8">
      <w:start w:val="1"/>
      <w:numFmt w:val="decimal"/>
      <w:lvlText w:val="%1.%2.%3.%4.%5.%6.%7.%8.%9"/>
      <w:lvlJc w:val="left"/>
      <w:pPr>
        <w:tabs>
          <w:tab w:val="num" w:pos="1300"/>
        </w:tabs>
        <w:ind w:left="1300" w:hanging="1584"/>
      </w:pPr>
      <w:rPr>
        <w:rFonts w:hint="default"/>
      </w:rPr>
    </w:lvl>
  </w:abstractNum>
  <w:abstractNum w:abstractNumId="27" w15:restartNumberingAfterBreak="0">
    <w:nsid w:val="4DB564FC"/>
    <w:multiLevelType w:val="hybridMultilevel"/>
    <w:tmpl w:val="0EC4DC70"/>
    <w:lvl w:ilvl="0" w:tplc="FAB48B6E">
      <w:start w:val="1"/>
      <w:numFmt w:val="none"/>
      <w:pStyle w:val="a6"/>
      <w:lvlText w:val="%1Приложение"/>
      <w:lvlJc w:val="left"/>
      <w:pPr>
        <w:tabs>
          <w:tab w:val="num" w:pos="0"/>
        </w:tabs>
        <w:ind w:left="0" w:firstLine="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8" w15:restartNumberingAfterBreak="0">
    <w:nsid w:val="4E044427"/>
    <w:multiLevelType w:val="hybridMultilevel"/>
    <w:tmpl w:val="7B34F26E"/>
    <w:lvl w:ilvl="0" w:tplc="E0F22250">
      <w:start w:val="1"/>
      <w:numFmt w:val="none"/>
      <w:pStyle w:val="ASFKNameTable"/>
      <w:lvlText w:val="Таблица "/>
      <w:lvlJc w:val="left"/>
      <w:pPr>
        <w:tabs>
          <w:tab w:val="num" w:pos="567"/>
        </w:tabs>
        <w:ind w:left="0" w:firstLine="567"/>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rPr>
    </w:lvl>
    <w:lvl w:ilvl="1" w:tplc="D9C61146">
      <w:start w:val="1"/>
      <w:numFmt w:val="lowerLetter"/>
      <w:lvlText w:val="%2."/>
      <w:lvlJc w:val="left"/>
      <w:pPr>
        <w:tabs>
          <w:tab w:val="num" w:pos="1440"/>
        </w:tabs>
        <w:ind w:left="1440" w:hanging="360"/>
      </w:pPr>
    </w:lvl>
    <w:lvl w:ilvl="2" w:tplc="FC70E224">
      <w:start w:val="1"/>
      <w:numFmt w:val="lowerRoman"/>
      <w:lvlText w:val="%3."/>
      <w:lvlJc w:val="right"/>
      <w:pPr>
        <w:tabs>
          <w:tab w:val="num" w:pos="2160"/>
        </w:tabs>
        <w:ind w:left="2160" w:hanging="180"/>
      </w:pPr>
    </w:lvl>
    <w:lvl w:ilvl="3" w:tplc="200247C6">
      <w:start w:val="1"/>
      <w:numFmt w:val="decimal"/>
      <w:lvlText w:val="%4."/>
      <w:lvlJc w:val="left"/>
      <w:pPr>
        <w:tabs>
          <w:tab w:val="num" w:pos="2880"/>
        </w:tabs>
        <w:ind w:left="2880" w:hanging="360"/>
      </w:pPr>
    </w:lvl>
    <w:lvl w:ilvl="4" w:tplc="FB6E5D22" w:tentative="1">
      <w:start w:val="1"/>
      <w:numFmt w:val="lowerLetter"/>
      <w:lvlText w:val="%5."/>
      <w:lvlJc w:val="left"/>
      <w:pPr>
        <w:tabs>
          <w:tab w:val="num" w:pos="3600"/>
        </w:tabs>
        <w:ind w:left="3600" w:hanging="360"/>
      </w:pPr>
    </w:lvl>
    <w:lvl w:ilvl="5" w:tplc="6A98C90E" w:tentative="1">
      <w:start w:val="1"/>
      <w:numFmt w:val="lowerRoman"/>
      <w:lvlText w:val="%6."/>
      <w:lvlJc w:val="right"/>
      <w:pPr>
        <w:tabs>
          <w:tab w:val="num" w:pos="4320"/>
        </w:tabs>
        <w:ind w:left="4320" w:hanging="180"/>
      </w:pPr>
    </w:lvl>
    <w:lvl w:ilvl="6" w:tplc="AD52CEF2" w:tentative="1">
      <w:start w:val="1"/>
      <w:numFmt w:val="decimal"/>
      <w:lvlText w:val="%7."/>
      <w:lvlJc w:val="left"/>
      <w:pPr>
        <w:tabs>
          <w:tab w:val="num" w:pos="5040"/>
        </w:tabs>
        <w:ind w:left="5040" w:hanging="360"/>
      </w:pPr>
    </w:lvl>
    <w:lvl w:ilvl="7" w:tplc="A29A6662" w:tentative="1">
      <w:start w:val="1"/>
      <w:numFmt w:val="lowerLetter"/>
      <w:lvlText w:val="%8."/>
      <w:lvlJc w:val="left"/>
      <w:pPr>
        <w:tabs>
          <w:tab w:val="num" w:pos="5760"/>
        </w:tabs>
        <w:ind w:left="5760" w:hanging="360"/>
      </w:pPr>
    </w:lvl>
    <w:lvl w:ilvl="8" w:tplc="5D1C8C98" w:tentative="1">
      <w:start w:val="1"/>
      <w:numFmt w:val="lowerRoman"/>
      <w:lvlText w:val="%9."/>
      <w:lvlJc w:val="right"/>
      <w:pPr>
        <w:tabs>
          <w:tab w:val="num" w:pos="6480"/>
        </w:tabs>
        <w:ind w:left="6480" w:hanging="180"/>
      </w:pPr>
    </w:lvl>
  </w:abstractNum>
  <w:abstractNum w:abstractNumId="29" w15:restartNumberingAfterBreak="0">
    <w:nsid w:val="4FD14B6C"/>
    <w:multiLevelType w:val="multilevel"/>
    <w:tmpl w:val="6FBAAE94"/>
    <w:lvl w:ilvl="0">
      <w:start w:val="1"/>
      <w:numFmt w:val="decimal"/>
      <w:pStyle w:val="22"/>
      <w:lvlText w:val="%1."/>
      <w:lvlJc w:val="left"/>
      <w:pPr>
        <w:tabs>
          <w:tab w:val="num" w:pos="972"/>
        </w:tabs>
        <w:ind w:left="972" w:hanging="432"/>
      </w:pPr>
      <w:rPr>
        <w:rFonts w:hint="default"/>
      </w:rPr>
    </w:lvl>
    <w:lvl w:ilvl="1">
      <w:start w:val="1"/>
      <w:numFmt w:val="decimal"/>
      <w:pStyle w:val="22"/>
      <w:lvlText w:val="%1.%2."/>
      <w:lvlJc w:val="left"/>
      <w:pPr>
        <w:tabs>
          <w:tab w:val="num" w:pos="1116"/>
        </w:tabs>
        <w:ind w:left="1116" w:hanging="576"/>
      </w:pPr>
      <w:rPr>
        <w:rFonts w:hint="default"/>
      </w:rPr>
    </w:lvl>
    <w:lvl w:ilvl="2">
      <w:start w:val="1"/>
      <w:numFmt w:val="decimal"/>
      <w:lvlText w:val="%1.%2.%3"/>
      <w:lvlJc w:val="left"/>
      <w:pPr>
        <w:tabs>
          <w:tab w:val="num" w:pos="1260"/>
        </w:tabs>
        <w:ind w:left="1260" w:hanging="720"/>
      </w:pPr>
      <w:rPr>
        <w:rFonts w:hint="default"/>
      </w:rPr>
    </w:lvl>
    <w:lvl w:ilvl="3">
      <w:start w:val="1"/>
      <w:numFmt w:val="decimal"/>
      <w:lvlText w:val="%1.%2.%3.%4"/>
      <w:lvlJc w:val="left"/>
      <w:pPr>
        <w:tabs>
          <w:tab w:val="num" w:pos="1404"/>
        </w:tabs>
        <w:ind w:left="1404" w:hanging="864"/>
      </w:pPr>
      <w:rPr>
        <w:rFonts w:hint="default"/>
      </w:rPr>
    </w:lvl>
    <w:lvl w:ilvl="4">
      <w:start w:val="1"/>
      <w:numFmt w:val="decimal"/>
      <w:lvlText w:val="%1.%2.%3.%4.%5"/>
      <w:lvlJc w:val="left"/>
      <w:pPr>
        <w:tabs>
          <w:tab w:val="num" w:pos="1548"/>
        </w:tabs>
        <w:ind w:left="1548" w:hanging="1008"/>
      </w:pPr>
      <w:rPr>
        <w:rFonts w:hint="default"/>
      </w:rPr>
    </w:lvl>
    <w:lvl w:ilvl="5">
      <w:start w:val="1"/>
      <w:numFmt w:val="decimal"/>
      <w:lvlText w:val="%1.%2.%3.%4.%5.%6"/>
      <w:lvlJc w:val="left"/>
      <w:pPr>
        <w:tabs>
          <w:tab w:val="num" w:pos="1692"/>
        </w:tabs>
        <w:ind w:left="1692" w:hanging="1152"/>
      </w:pPr>
      <w:rPr>
        <w:rFonts w:hint="default"/>
      </w:rPr>
    </w:lvl>
    <w:lvl w:ilvl="6">
      <w:start w:val="1"/>
      <w:numFmt w:val="decimal"/>
      <w:lvlText w:val="%1.%2.%3.%4.%5.%6.%7"/>
      <w:lvlJc w:val="left"/>
      <w:pPr>
        <w:tabs>
          <w:tab w:val="num" w:pos="1836"/>
        </w:tabs>
        <w:ind w:left="1836" w:hanging="1296"/>
      </w:pPr>
      <w:rPr>
        <w:rFonts w:hint="default"/>
      </w:rPr>
    </w:lvl>
    <w:lvl w:ilvl="7">
      <w:start w:val="1"/>
      <w:numFmt w:val="decimal"/>
      <w:lvlText w:val="%1.%2.%3.%4.%5.%6.%7.%8"/>
      <w:lvlJc w:val="left"/>
      <w:pPr>
        <w:tabs>
          <w:tab w:val="num" w:pos="1980"/>
        </w:tabs>
        <w:ind w:left="1980" w:hanging="1440"/>
      </w:pPr>
      <w:rPr>
        <w:rFonts w:hint="default"/>
      </w:rPr>
    </w:lvl>
    <w:lvl w:ilvl="8">
      <w:start w:val="1"/>
      <w:numFmt w:val="decimal"/>
      <w:lvlText w:val="%1.%2.%3.%4.%5.%6.%7.%8.%9"/>
      <w:lvlJc w:val="left"/>
      <w:pPr>
        <w:tabs>
          <w:tab w:val="num" w:pos="2124"/>
        </w:tabs>
        <w:ind w:left="2124" w:hanging="1584"/>
      </w:pPr>
      <w:rPr>
        <w:rFonts w:hint="default"/>
      </w:rPr>
    </w:lvl>
  </w:abstractNum>
  <w:abstractNum w:abstractNumId="30" w15:restartNumberingAfterBreak="0">
    <w:nsid w:val="4FEC52E2"/>
    <w:multiLevelType w:val="hybridMultilevel"/>
    <w:tmpl w:val="97C2775C"/>
    <w:lvl w:ilvl="0" w:tplc="FFFFFFFF">
      <w:start w:val="1"/>
      <w:numFmt w:val="bullet"/>
      <w:pStyle w:val="ASFKTableListMark"/>
      <w:lvlText w:val=""/>
      <w:lvlJc w:val="left"/>
      <w:pPr>
        <w:tabs>
          <w:tab w:val="num" w:pos="340"/>
        </w:tabs>
        <w:ind w:left="340" w:hanging="227"/>
      </w:pPr>
      <w:rPr>
        <w:rFonts w:ascii="Symbol" w:hAnsi="Symbol"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1" w15:restartNumberingAfterBreak="0">
    <w:nsid w:val="650F43FD"/>
    <w:multiLevelType w:val="hybridMultilevel"/>
    <w:tmpl w:val="92A8C8EA"/>
    <w:lvl w:ilvl="0" w:tplc="723AA962">
      <w:start w:val="1"/>
      <w:numFmt w:val="none"/>
      <w:pStyle w:val="ASFKFigName"/>
      <w:lvlText w:val="Рисунок "/>
      <w:lvlJc w:val="left"/>
      <w:pPr>
        <w:tabs>
          <w:tab w:val="num" w:pos="0"/>
        </w:tabs>
        <w:ind w:left="0" w:firstLine="0"/>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15:restartNumberingAfterBreak="0">
    <w:nsid w:val="6A062A44"/>
    <w:multiLevelType w:val="multilevel"/>
    <w:tmpl w:val="00D6815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756"/>
        </w:tabs>
        <w:ind w:left="756" w:hanging="576"/>
      </w:pPr>
      <w:rPr>
        <w:rFonts w:hint="default"/>
      </w:rPr>
    </w:lvl>
    <w:lvl w:ilvl="2">
      <w:start w:val="1"/>
      <w:numFmt w:val="decimal"/>
      <w:lvlText w:val="%1.%2.%3"/>
      <w:lvlJc w:val="left"/>
      <w:pPr>
        <w:tabs>
          <w:tab w:val="num" w:pos="646"/>
        </w:tabs>
        <w:ind w:left="646" w:hanging="646"/>
      </w:pPr>
      <w:rPr>
        <w:rFonts w:hint="default"/>
      </w:rPr>
    </w:lvl>
    <w:lvl w:ilvl="3">
      <w:start w:val="1"/>
      <w:numFmt w:val="decimal"/>
      <w:lvlText w:val="%1.%2.%3.%4"/>
      <w:lvlJc w:val="left"/>
      <w:pPr>
        <w:tabs>
          <w:tab w:val="num" w:pos="864"/>
        </w:tabs>
        <w:ind w:left="864" w:hanging="864"/>
      </w:pPr>
      <w:rPr>
        <w:rFonts w:hint="default"/>
        <w:b w:val="0"/>
      </w:rPr>
    </w:lvl>
    <w:lvl w:ilvl="4">
      <w:start w:val="1"/>
      <w:numFmt w:val="decimal"/>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3" w15:restartNumberingAfterBreak="0">
    <w:nsid w:val="742D30F7"/>
    <w:multiLevelType w:val="hybridMultilevel"/>
    <w:tmpl w:val="8B5A7D26"/>
    <w:lvl w:ilvl="0" w:tplc="71765A42">
      <w:start w:val="1"/>
      <w:numFmt w:val="bullet"/>
      <w:pStyle w:val="ASFKListmark1"/>
      <w:lvlText w:val="–"/>
      <w:lvlJc w:val="left"/>
      <w:pPr>
        <w:tabs>
          <w:tab w:val="num" w:pos="851"/>
        </w:tabs>
        <w:ind w:left="851" w:hanging="284"/>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C0050E1"/>
    <w:multiLevelType w:val="hybridMultilevel"/>
    <w:tmpl w:val="29A0503E"/>
    <w:lvl w:ilvl="0" w:tplc="F866E854">
      <w:start w:val="1"/>
      <w:numFmt w:val="decimal"/>
      <w:pStyle w:val="ASFKTableNum"/>
      <w:lvlText w:val="%1."/>
      <w:lvlJc w:val="left"/>
      <w:pPr>
        <w:tabs>
          <w:tab w:val="num" w:pos="57"/>
        </w:tabs>
        <w:ind w:left="57" w:firstLine="0"/>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sz w:val="22"/>
        <w:u w:val="none"/>
        <w:effect w:val="none"/>
        <w:vertAlign w:val="baseline"/>
        <w:em w:val="none"/>
        <w:specVanish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33"/>
  </w:num>
  <w:num w:numId="5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9"/>
  </w:num>
  <w:num w:numId="67">
    <w:abstractNumId w:val="22"/>
  </w:num>
  <w:num w:numId="68">
    <w:abstractNumId w:val="10"/>
  </w:num>
  <w:num w:numId="69">
    <w:abstractNumId w:val="16"/>
  </w:num>
  <w:num w:numId="70">
    <w:abstractNumId w:val="20"/>
  </w:num>
  <w:num w:numId="71">
    <w:abstractNumId w:val="29"/>
  </w:num>
  <w:num w:numId="72">
    <w:abstractNumId w:val="13"/>
  </w:num>
  <w:num w:numId="73">
    <w:abstractNumId w:val="11"/>
  </w:num>
  <w:num w:numId="74">
    <w:abstractNumId w:val="31"/>
  </w:num>
  <w:num w:numId="75">
    <w:abstractNumId w:val="33"/>
  </w:num>
  <w:num w:numId="76">
    <w:abstractNumId w:val="24"/>
  </w:num>
  <w:num w:numId="77">
    <w:abstractNumId w:val="18"/>
  </w:num>
  <w:num w:numId="78">
    <w:abstractNumId w:val="25"/>
  </w:num>
  <w:num w:numId="79">
    <w:abstractNumId w:val="21"/>
  </w:num>
  <w:num w:numId="80">
    <w:abstractNumId w:val="14"/>
  </w:num>
  <w:num w:numId="81">
    <w:abstractNumId w:val="28"/>
  </w:num>
  <w:num w:numId="82">
    <w:abstractNumId w:val="30"/>
  </w:num>
  <w:num w:numId="83">
    <w:abstractNumId w:val="12"/>
  </w:num>
  <w:num w:numId="84">
    <w:abstractNumId w:val="34"/>
  </w:num>
  <w:num w:numId="85">
    <w:abstractNumId w:val="23"/>
  </w:num>
  <w:num w:numId="86">
    <w:abstractNumId w:val="17"/>
  </w:num>
  <w:num w:numId="87">
    <w:abstractNumId w:val="27"/>
  </w:num>
  <w:num w:numId="88">
    <w:abstractNumId w:val="26"/>
  </w:num>
  <w:num w:numId="89">
    <w:abstractNumId w:val="32"/>
  </w:num>
  <w:num w:numId="90">
    <w:abstractNumId w:val="9"/>
  </w:num>
  <w:num w:numId="91">
    <w:abstractNumId w:val="7"/>
  </w:num>
  <w:num w:numId="92">
    <w:abstractNumId w:val="6"/>
  </w:num>
  <w:num w:numId="93">
    <w:abstractNumId w:val="5"/>
  </w:num>
  <w:num w:numId="94">
    <w:abstractNumId w:val="4"/>
  </w:num>
  <w:num w:numId="95">
    <w:abstractNumId w:val="3"/>
  </w:num>
  <w:num w:numId="96">
    <w:abstractNumId w:val="2"/>
  </w:num>
  <w:num w:numId="97">
    <w:abstractNumId w:val="1"/>
  </w:num>
  <w:num w:numId="98">
    <w:abstractNumId w:val="0"/>
  </w:num>
  <w:num w:numId="99">
    <w:abstractNumId w:val="8"/>
  </w:num>
  <w:num w:numId="100">
    <w:abstractNumId w:val="15"/>
  </w:num>
  <w:num w:numId="10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34"/>
    <w:lvlOverride w:ilvl="0">
      <w:startOverride w:val="1"/>
    </w:lvlOverride>
  </w:num>
  <w:num w:numId="107">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34"/>
    <w:lvlOverride w:ilvl="0">
      <w:startOverride w:val="1"/>
    </w:lvlOverride>
  </w:num>
  <w:num w:numId="110">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hideSpellingErrors/>
  <w:hideGrammaticalErrors/>
  <w:attachedTemplate r:id="rId1"/>
  <w:stylePaneFormatFilter w:val="7004" w:allStyles="0" w:customStyles="0" w:latentStyles="1" w:stylesInUse="0" w:headingStyles="0" w:numberingStyles="0" w:tableStyles="0" w:directFormattingOnRuns="0" w:directFormattingOnParagraphs="0" w:directFormattingOnNumbering="0" w:directFormattingOnTables="0" w:clearFormatting="1" w:top3HeadingStyles="1" w:visibleStyles="1" w:alternateStyleNames="0"/>
  <w:doNotTrackMoves/>
  <w:documentProtection w:formatting="1" w:enforcement="0"/>
  <w:defaultTabStop w:val="113"/>
  <w:autoHyphenation/>
  <w:hyphenationZone w:val="357"/>
  <w:doNotHyphenateCaps/>
  <w:drawingGridHorizontalSpacing w:val="120"/>
  <w:drawingGridVerticalSpacing w:val="57"/>
  <w:displayHorizontalDrawingGridEvery w:val="2"/>
  <w:characterSpacingControl w:val="doNotCompress"/>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239D9"/>
    <w:rsid w:val="00001081"/>
    <w:rsid w:val="00001EC9"/>
    <w:rsid w:val="00003184"/>
    <w:rsid w:val="0000331F"/>
    <w:rsid w:val="000041E9"/>
    <w:rsid w:val="000046AE"/>
    <w:rsid w:val="000046FB"/>
    <w:rsid w:val="000049D1"/>
    <w:rsid w:val="000057BE"/>
    <w:rsid w:val="000059F6"/>
    <w:rsid w:val="000066C3"/>
    <w:rsid w:val="000105AD"/>
    <w:rsid w:val="00010CD6"/>
    <w:rsid w:val="00011057"/>
    <w:rsid w:val="0001188E"/>
    <w:rsid w:val="000119AD"/>
    <w:rsid w:val="00011EF3"/>
    <w:rsid w:val="00013B56"/>
    <w:rsid w:val="000140D3"/>
    <w:rsid w:val="00016905"/>
    <w:rsid w:val="00016CD6"/>
    <w:rsid w:val="00017795"/>
    <w:rsid w:val="00017993"/>
    <w:rsid w:val="00017A6A"/>
    <w:rsid w:val="00017F6D"/>
    <w:rsid w:val="000202F1"/>
    <w:rsid w:val="00020E19"/>
    <w:rsid w:val="00022033"/>
    <w:rsid w:val="000230D6"/>
    <w:rsid w:val="000239B9"/>
    <w:rsid w:val="000250C3"/>
    <w:rsid w:val="0002619C"/>
    <w:rsid w:val="00026625"/>
    <w:rsid w:val="00027A41"/>
    <w:rsid w:val="00027B8F"/>
    <w:rsid w:val="0003030C"/>
    <w:rsid w:val="00030C47"/>
    <w:rsid w:val="00031216"/>
    <w:rsid w:val="00031AD2"/>
    <w:rsid w:val="00033792"/>
    <w:rsid w:val="00033FDF"/>
    <w:rsid w:val="00036242"/>
    <w:rsid w:val="00037327"/>
    <w:rsid w:val="000374CD"/>
    <w:rsid w:val="00040618"/>
    <w:rsid w:val="00041693"/>
    <w:rsid w:val="000419EC"/>
    <w:rsid w:val="00041B6C"/>
    <w:rsid w:val="00043B85"/>
    <w:rsid w:val="00046631"/>
    <w:rsid w:val="00046F1B"/>
    <w:rsid w:val="000475FB"/>
    <w:rsid w:val="00047709"/>
    <w:rsid w:val="000477FE"/>
    <w:rsid w:val="000516D4"/>
    <w:rsid w:val="00051892"/>
    <w:rsid w:val="00052713"/>
    <w:rsid w:val="00052D21"/>
    <w:rsid w:val="0005323B"/>
    <w:rsid w:val="00053AC3"/>
    <w:rsid w:val="000549DF"/>
    <w:rsid w:val="000574FD"/>
    <w:rsid w:val="00057A20"/>
    <w:rsid w:val="00057EFF"/>
    <w:rsid w:val="00057FF9"/>
    <w:rsid w:val="00060235"/>
    <w:rsid w:val="0006034B"/>
    <w:rsid w:val="00060B8C"/>
    <w:rsid w:val="000622E5"/>
    <w:rsid w:val="00062FAB"/>
    <w:rsid w:val="000638C2"/>
    <w:rsid w:val="0006392B"/>
    <w:rsid w:val="000652B0"/>
    <w:rsid w:val="00065701"/>
    <w:rsid w:val="00065CAA"/>
    <w:rsid w:val="00066033"/>
    <w:rsid w:val="000664E8"/>
    <w:rsid w:val="00066B89"/>
    <w:rsid w:val="00067523"/>
    <w:rsid w:val="000676C7"/>
    <w:rsid w:val="00067E2D"/>
    <w:rsid w:val="0007001A"/>
    <w:rsid w:val="000712A2"/>
    <w:rsid w:val="000719EC"/>
    <w:rsid w:val="00071CE8"/>
    <w:rsid w:val="0007233A"/>
    <w:rsid w:val="0007375F"/>
    <w:rsid w:val="000749EA"/>
    <w:rsid w:val="00074E89"/>
    <w:rsid w:val="0007674D"/>
    <w:rsid w:val="000779DB"/>
    <w:rsid w:val="0008138C"/>
    <w:rsid w:val="0008169A"/>
    <w:rsid w:val="00082D46"/>
    <w:rsid w:val="00082E54"/>
    <w:rsid w:val="0008321A"/>
    <w:rsid w:val="00083B8A"/>
    <w:rsid w:val="00083D0F"/>
    <w:rsid w:val="00083F86"/>
    <w:rsid w:val="00084500"/>
    <w:rsid w:val="00084697"/>
    <w:rsid w:val="000858B2"/>
    <w:rsid w:val="000910E7"/>
    <w:rsid w:val="0009175A"/>
    <w:rsid w:val="00091E06"/>
    <w:rsid w:val="00093A0F"/>
    <w:rsid w:val="00094D8B"/>
    <w:rsid w:val="00095441"/>
    <w:rsid w:val="0009658A"/>
    <w:rsid w:val="00096C8A"/>
    <w:rsid w:val="0009795F"/>
    <w:rsid w:val="000A105F"/>
    <w:rsid w:val="000A2AA0"/>
    <w:rsid w:val="000A2DC1"/>
    <w:rsid w:val="000A2E6A"/>
    <w:rsid w:val="000A2FAB"/>
    <w:rsid w:val="000A3785"/>
    <w:rsid w:val="000A3CF8"/>
    <w:rsid w:val="000A4033"/>
    <w:rsid w:val="000A7C44"/>
    <w:rsid w:val="000A7D1E"/>
    <w:rsid w:val="000B13B2"/>
    <w:rsid w:val="000B18B9"/>
    <w:rsid w:val="000B1D44"/>
    <w:rsid w:val="000B213C"/>
    <w:rsid w:val="000B2443"/>
    <w:rsid w:val="000B2E0D"/>
    <w:rsid w:val="000B34EE"/>
    <w:rsid w:val="000B51F1"/>
    <w:rsid w:val="000B6E1D"/>
    <w:rsid w:val="000B6FDE"/>
    <w:rsid w:val="000B7107"/>
    <w:rsid w:val="000B75B3"/>
    <w:rsid w:val="000C0336"/>
    <w:rsid w:val="000C04D3"/>
    <w:rsid w:val="000C08A3"/>
    <w:rsid w:val="000C0B54"/>
    <w:rsid w:val="000C178F"/>
    <w:rsid w:val="000C23B4"/>
    <w:rsid w:val="000C2D6C"/>
    <w:rsid w:val="000C42B0"/>
    <w:rsid w:val="000C44A0"/>
    <w:rsid w:val="000C4D49"/>
    <w:rsid w:val="000C6465"/>
    <w:rsid w:val="000C692C"/>
    <w:rsid w:val="000D022D"/>
    <w:rsid w:val="000D093E"/>
    <w:rsid w:val="000D15BF"/>
    <w:rsid w:val="000D2FD3"/>
    <w:rsid w:val="000D46FD"/>
    <w:rsid w:val="000D4EDF"/>
    <w:rsid w:val="000D624D"/>
    <w:rsid w:val="000D6426"/>
    <w:rsid w:val="000E091B"/>
    <w:rsid w:val="000E18B3"/>
    <w:rsid w:val="000E1C7F"/>
    <w:rsid w:val="000E2C8F"/>
    <w:rsid w:val="000E3214"/>
    <w:rsid w:val="000E36F1"/>
    <w:rsid w:val="000E3D68"/>
    <w:rsid w:val="000E3F9E"/>
    <w:rsid w:val="000E4E0A"/>
    <w:rsid w:val="000E53C3"/>
    <w:rsid w:val="000E56AE"/>
    <w:rsid w:val="000E614E"/>
    <w:rsid w:val="000E7898"/>
    <w:rsid w:val="000F08AE"/>
    <w:rsid w:val="000F2FBA"/>
    <w:rsid w:val="000F3807"/>
    <w:rsid w:val="000F3E2C"/>
    <w:rsid w:val="000F3EEC"/>
    <w:rsid w:val="000F5594"/>
    <w:rsid w:val="000F559A"/>
    <w:rsid w:val="0010016F"/>
    <w:rsid w:val="0010041E"/>
    <w:rsid w:val="00101E79"/>
    <w:rsid w:val="0010210B"/>
    <w:rsid w:val="00102218"/>
    <w:rsid w:val="0010240B"/>
    <w:rsid w:val="0010253E"/>
    <w:rsid w:val="00102B42"/>
    <w:rsid w:val="0010708D"/>
    <w:rsid w:val="00107788"/>
    <w:rsid w:val="00107B99"/>
    <w:rsid w:val="00107BBA"/>
    <w:rsid w:val="00107CA1"/>
    <w:rsid w:val="00107E4E"/>
    <w:rsid w:val="001108ED"/>
    <w:rsid w:val="001109AD"/>
    <w:rsid w:val="00110B6D"/>
    <w:rsid w:val="00112969"/>
    <w:rsid w:val="00112F2B"/>
    <w:rsid w:val="00112FF3"/>
    <w:rsid w:val="001133BD"/>
    <w:rsid w:val="00113610"/>
    <w:rsid w:val="001140CF"/>
    <w:rsid w:val="001143E0"/>
    <w:rsid w:val="00114B65"/>
    <w:rsid w:val="00114C14"/>
    <w:rsid w:val="0011544B"/>
    <w:rsid w:val="00115F03"/>
    <w:rsid w:val="0011645F"/>
    <w:rsid w:val="0011679A"/>
    <w:rsid w:val="00120BBD"/>
    <w:rsid w:val="00121832"/>
    <w:rsid w:val="0012243B"/>
    <w:rsid w:val="00122C10"/>
    <w:rsid w:val="00123D3F"/>
    <w:rsid w:val="001240A6"/>
    <w:rsid w:val="001246A5"/>
    <w:rsid w:val="00126B10"/>
    <w:rsid w:val="001304BE"/>
    <w:rsid w:val="00131EC6"/>
    <w:rsid w:val="00132AC5"/>
    <w:rsid w:val="00134161"/>
    <w:rsid w:val="001343AC"/>
    <w:rsid w:val="0013476B"/>
    <w:rsid w:val="00134EBE"/>
    <w:rsid w:val="0013541A"/>
    <w:rsid w:val="00135BBA"/>
    <w:rsid w:val="001363F2"/>
    <w:rsid w:val="001366D9"/>
    <w:rsid w:val="001376BA"/>
    <w:rsid w:val="00137A66"/>
    <w:rsid w:val="00140985"/>
    <w:rsid w:val="001409F9"/>
    <w:rsid w:val="0014187C"/>
    <w:rsid w:val="00142862"/>
    <w:rsid w:val="001434CF"/>
    <w:rsid w:val="00143598"/>
    <w:rsid w:val="001446B2"/>
    <w:rsid w:val="001462EE"/>
    <w:rsid w:val="00146740"/>
    <w:rsid w:val="001504B7"/>
    <w:rsid w:val="00150654"/>
    <w:rsid w:val="00150A88"/>
    <w:rsid w:val="00151540"/>
    <w:rsid w:val="001516AF"/>
    <w:rsid w:val="0015292F"/>
    <w:rsid w:val="00152978"/>
    <w:rsid w:val="001533D4"/>
    <w:rsid w:val="001541B5"/>
    <w:rsid w:val="0015427B"/>
    <w:rsid w:val="0015489C"/>
    <w:rsid w:val="001559E7"/>
    <w:rsid w:val="001561EF"/>
    <w:rsid w:val="00156358"/>
    <w:rsid w:val="00157397"/>
    <w:rsid w:val="00157477"/>
    <w:rsid w:val="00157C79"/>
    <w:rsid w:val="00163259"/>
    <w:rsid w:val="00163665"/>
    <w:rsid w:val="00163906"/>
    <w:rsid w:val="0016444F"/>
    <w:rsid w:val="00164F4D"/>
    <w:rsid w:val="00166D4A"/>
    <w:rsid w:val="001671EA"/>
    <w:rsid w:val="00167DA7"/>
    <w:rsid w:val="00167ED3"/>
    <w:rsid w:val="00167F84"/>
    <w:rsid w:val="001705E1"/>
    <w:rsid w:val="0017236A"/>
    <w:rsid w:val="001727EE"/>
    <w:rsid w:val="0017479B"/>
    <w:rsid w:val="00174986"/>
    <w:rsid w:val="00174C49"/>
    <w:rsid w:val="001772A7"/>
    <w:rsid w:val="001805EE"/>
    <w:rsid w:val="00181D3C"/>
    <w:rsid w:val="0018259E"/>
    <w:rsid w:val="0018320D"/>
    <w:rsid w:val="00184FD5"/>
    <w:rsid w:val="001859F8"/>
    <w:rsid w:val="00190519"/>
    <w:rsid w:val="00191F8D"/>
    <w:rsid w:val="00192554"/>
    <w:rsid w:val="0019397D"/>
    <w:rsid w:val="001945BC"/>
    <w:rsid w:val="001947C0"/>
    <w:rsid w:val="001A08CC"/>
    <w:rsid w:val="001A153A"/>
    <w:rsid w:val="001A33CF"/>
    <w:rsid w:val="001A397D"/>
    <w:rsid w:val="001A3B51"/>
    <w:rsid w:val="001A400C"/>
    <w:rsid w:val="001A4046"/>
    <w:rsid w:val="001A6813"/>
    <w:rsid w:val="001A6865"/>
    <w:rsid w:val="001A715D"/>
    <w:rsid w:val="001B0496"/>
    <w:rsid w:val="001B0E95"/>
    <w:rsid w:val="001B1283"/>
    <w:rsid w:val="001B1699"/>
    <w:rsid w:val="001B16BF"/>
    <w:rsid w:val="001B1EB1"/>
    <w:rsid w:val="001B2148"/>
    <w:rsid w:val="001B4B42"/>
    <w:rsid w:val="001B4BA7"/>
    <w:rsid w:val="001B4C40"/>
    <w:rsid w:val="001B5CC1"/>
    <w:rsid w:val="001B6229"/>
    <w:rsid w:val="001B6AC3"/>
    <w:rsid w:val="001B7077"/>
    <w:rsid w:val="001C0581"/>
    <w:rsid w:val="001C1AA0"/>
    <w:rsid w:val="001C2DAD"/>
    <w:rsid w:val="001C2E3B"/>
    <w:rsid w:val="001C2E50"/>
    <w:rsid w:val="001C311F"/>
    <w:rsid w:val="001C3932"/>
    <w:rsid w:val="001C4274"/>
    <w:rsid w:val="001C6353"/>
    <w:rsid w:val="001C6852"/>
    <w:rsid w:val="001C7351"/>
    <w:rsid w:val="001D0224"/>
    <w:rsid w:val="001D0AC7"/>
    <w:rsid w:val="001D1999"/>
    <w:rsid w:val="001D2A24"/>
    <w:rsid w:val="001D34A2"/>
    <w:rsid w:val="001D3AE3"/>
    <w:rsid w:val="001D42AC"/>
    <w:rsid w:val="001D42E1"/>
    <w:rsid w:val="001D4FDD"/>
    <w:rsid w:val="001D6831"/>
    <w:rsid w:val="001D6C26"/>
    <w:rsid w:val="001E0807"/>
    <w:rsid w:val="001E1734"/>
    <w:rsid w:val="001E19A6"/>
    <w:rsid w:val="001E3298"/>
    <w:rsid w:val="001E4291"/>
    <w:rsid w:val="001E52CB"/>
    <w:rsid w:val="001E5D46"/>
    <w:rsid w:val="001E5DCE"/>
    <w:rsid w:val="001E7C08"/>
    <w:rsid w:val="001F057F"/>
    <w:rsid w:val="001F110B"/>
    <w:rsid w:val="001F30ED"/>
    <w:rsid w:val="001F31C1"/>
    <w:rsid w:val="001F344A"/>
    <w:rsid w:val="00200992"/>
    <w:rsid w:val="00201BA5"/>
    <w:rsid w:val="0020379D"/>
    <w:rsid w:val="00203B0C"/>
    <w:rsid w:val="00205872"/>
    <w:rsid w:val="00205BF2"/>
    <w:rsid w:val="0020624C"/>
    <w:rsid w:val="0020675D"/>
    <w:rsid w:val="002068AC"/>
    <w:rsid w:val="00206B59"/>
    <w:rsid w:val="00206D9F"/>
    <w:rsid w:val="0020767F"/>
    <w:rsid w:val="00210762"/>
    <w:rsid w:val="002138C3"/>
    <w:rsid w:val="0021399A"/>
    <w:rsid w:val="00214F08"/>
    <w:rsid w:val="00214F78"/>
    <w:rsid w:val="0021646C"/>
    <w:rsid w:val="0021671A"/>
    <w:rsid w:val="00216910"/>
    <w:rsid w:val="00217C38"/>
    <w:rsid w:val="00217DFF"/>
    <w:rsid w:val="002204F9"/>
    <w:rsid w:val="002208F7"/>
    <w:rsid w:val="002213D5"/>
    <w:rsid w:val="0022158C"/>
    <w:rsid w:val="00222E33"/>
    <w:rsid w:val="00222F3F"/>
    <w:rsid w:val="00223656"/>
    <w:rsid w:val="00223FB2"/>
    <w:rsid w:val="00225389"/>
    <w:rsid w:val="002253D1"/>
    <w:rsid w:val="00225D9E"/>
    <w:rsid w:val="0022620B"/>
    <w:rsid w:val="00230764"/>
    <w:rsid w:val="002308E1"/>
    <w:rsid w:val="002322E0"/>
    <w:rsid w:val="00233EA4"/>
    <w:rsid w:val="00233FEC"/>
    <w:rsid w:val="00234443"/>
    <w:rsid w:val="00236289"/>
    <w:rsid w:val="00236339"/>
    <w:rsid w:val="00236A88"/>
    <w:rsid w:val="0023770A"/>
    <w:rsid w:val="00237D68"/>
    <w:rsid w:val="002420D5"/>
    <w:rsid w:val="00242249"/>
    <w:rsid w:val="00242769"/>
    <w:rsid w:val="0024278D"/>
    <w:rsid w:val="00242B78"/>
    <w:rsid w:val="00242CD6"/>
    <w:rsid w:val="00244F17"/>
    <w:rsid w:val="00246CFF"/>
    <w:rsid w:val="00247496"/>
    <w:rsid w:val="0024758F"/>
    <w:rsid w:val="00252E09"/>
    <w:rsid w:val="0025379E"/>
    <w:rsid w:val="00253E12"/>
    <w:rsid w:val="00254111"/>
    <w:rsid w:val="002554EF"/>
    <w:rsid w:val="00255973"/>
    <w:rsid w:val="00255C7C"/>
    <w:rsid w:val="00256A89"/>
    <w:rsid w:val="00257507"/>
    <w:rsid w:val="002577EB"/>
    <w:rsid w:val="00257999"/>
    <w:rsid w:val="002615FF"/>
    <w:rsid w:val="002618BA"/>
    <w:rsid w:val="00261E96"/>
    <w:rsid w:val="00262169"/>
    <w:rsid w:val="00262180"/>
    <w:rsid w:val="002629AD"/>
    <w:rsid w:val="00262D71"/>
    <w:rsid w:val="00265208"/>
    <w:rsid w:val="0026562D"/>
    <w:rsid w:val="00265B1A"/>
    <w:rsid w:val="00266CA5"/>
    <w:rsid w:val="00266F95"/>
    <w:rsid w:val="00267EC6"/>
    <w:rsid w:val="00267FB6"/>
    <w:rsid w:val="00271E86"/>
    <w:rsid w:val="0027360F"/>
    <w:rsid w:val="00273AA1"/>
    <w:rsid w:val="002742BC"/>
    <w:rsid w:val="00274600"/>
    <w:rsid w:val="0027465F"/>
    <w:rsid w:val="00274A76"/>
    <w:rsid w:val="00274D7D"/>
    <w:rsid w:val="00275417"/>
    <w:rsid w:val="00275DF8"/>
    <w:rsid w:val="00277EA0"/>
    <w:rsid w:val="00280E51"/>
    <w:rsid w:val="00281187"/>
    <w:rsid w:val="00282467"/>
    <w:rsid w:val="00284422"/>
    <w:rsid w:val="00284E2A"/>
    <w:rsid w:val="0028593C"/>
    <w:rsid w:val="00286EA0"/>
    <w:rsid w:val="002871AB"/>
    <w:rsid w:val="00287659"/>
    <w:rsid w:val="00290156"/>
    <w:rsid w:val="00290C45"/>
    <w:rsid w:val="00291686"/>
    <w:rsid w:val="002929A5"/>
    <w:rsid w:val="00292BBC"/>
    <w:rsid w:val="00293243"/>
    <w:rsid w:val="00294364"/>
    <w:rsid w:val="002967F7"/>
    <w:rsid w:val="0029690F"/>
    <w:rsid w:val="00296A10"/>
    <w:rsid w:val="002974B4"/>
    <w:rsid w:val="002A23E3"/>
    <w:rsid w:val="002A2513"/>
    <w:rsid w:val="002A27C5"/>
    <w:rsid w:val="002A33CF"/>
    <w:rsid w:val="002A45B8"/>
    <w:rsid w:val="002A6C56"/>
    <w:rsid w:val="002A7702"/>
    <w:rsid w:val="002A7814"/>
    <w:rsid w:val="002B0F2F"/>
    <w:rsid w:val="002B2720"/>
    <w:rsid w:val="002B276C"/>
    <w:rsid w:val="002B2AD1"/>
    <w:rsid w:val="002B46E3"/>
    <w:rsid w:val="002B5063"/>
    <w:rsid w:val="002B5970"/>
    <w:rsid w:val="002B5F84"/>
    <w:rsid w:val="002B6507"/>
    <w:rsid w:val="002B6871"/>
    <w:rsid w:val="002B6B13"/>
    <w:rsid w:val="002B7F33"/>
    <w:rsid w:val="002C1285"/>
    <w:rsid w:val="002C143A"/>
    <w:rsid w:val="002C2AB7"/>
    <w:rsid w:val="002C305D"/>
    <w:rsid w:val="002C3E84"/>
    <w:rsid w:val="002C4107"/>
    <w:rsid w:val="002C5382"/>
    <w:rsid w:val="002C732D"/>
    <w:rsid w:val="002C7426"/>
    <w:rsid w:val="002D0223"/>
    <w:rsid w:val="002D03F4"/>
    <w:rsid w:val="002D089A"/>
    <w:rsid w:val="002D15AF"/>
    <w:rsid w:val="002D1B3D"/>
    <w:rsid w:val="002D2683"/>
    <w:rsid w:val="002D45DC"/>
    <w:rsid w:val="002D540F"/>
    <w:rsid w:val="002D7ACB"/>
    <w:rsid w:val="002D7C46"/>
    <w:rsid w:val="002E017D"/>
    <w:rsid w:val="002E57AB"/>
    <w:rsid w:val="002E57F0"/>
    <w:rsid w:val="002E6E58"/>
    <w:rsid w:val="002E78D3"/>
    <w:rsid w:val="002F1A9D"/>
    <w:rsid w:val="002F41F0"/>
    <w:rsid w:val="002F5603"/>
    <w:rsid w:val="002F56A9"/>
    <w:rsid w:val="002F6186"/>
    <w:rsid w:val="002F668B"/>
    <w:rsid w:val="002F7B39"/>
    <w:rsid w:val="003000D5"/>
    <w:rsid w:val="003006B2"/>
    <w:rsid w:val="0030082E"/>
    <w:rsid w:val="00301051"/>
    <w:rsid w:val="00301398"/>
    <w:rsid w:val="00301940"/>
    <w:rsid w:val="00301CEA"/>
    <w:rsid w:val="00302350"/>
    <w:rsid w:val="00303224"/>
    <w:rsid w:val="00303F3A"/>
    <w:rsid w:val="00303F77"/>
    <w:rsid w:val="00306796"/>
    <w:rsid w:val="00306AEE"/>
    <w:rsid w:val="00307D99"/>
    <w:rsid w:val="00310261"/>
    <w:rsid w:val="00310548"/>
    <w:rsid w:val="00310E82"/>
    <w:rsid w:val="0031165B"/>
    <w:rsid w:val="00311B65"/>
    <w:rsid w:val="00311EF8"/>
    <w:rsid w:val="003124F6"/>
    <w:rsid w:val="00313074"/>
    <w:rsid w:val="00313946"/>
    <w:rsid w:val="00313FA5"/>
    <w:rsid w:val="00314005"/>
    <w:rsid w:val="00315478"/>
    <w:rsid w:val="00315E54"/>
    <w:rsid w:val="003166FE"/>
    <w:rsid w:val="00316A53"/>
    <w:rsid w:val="00317499"/>
    <w:rsid w:val="00320647"/>
    <w:rsid w:val="00320843"/>
    <w:rsid w:val="00320CE3"/>
    <w:rsid w:val="003214F6"/>
    <w:rsid w:val="00322670"/>
    <w:rsid w:val="003227F6"/>
    <w:rsid w:val="00324359"/>
    <w:rsid w:val="00324AC3"/>
    <w:rsid w:val="00324EC1"/>
    <w:rsid w:val="00324EF5"/>
    <w:rsid w:val="0032570F"/>
    <w:rsid w:val="00326877"/>
    <w:rsid w:val="0032786F"/>
    <w:rsid w:val="003278AF"/>
    <w:rsid w:val="00331F7F"/>
    <w:rsid w:val="00332A7C"/>
    <w:rsid w:val="00332F6D"/>
    <w:rsid w:val="00334DE3"/>
    <w:rsid w:val="00335BCA"/>
    <w:rsid w:val="0033726D"/>
    <w:rsid w:val="00337849"/>
    <w:rsid w:val="003378D2"/>
    <w:rsid w:val="00337E86"/>
    <w:rsid w:val="00340527"/>
    <w:rsid w:val="00341BCD"/>
    <w:rsid w:val="00341C7E"/>
    <w:rsid w:val="00343766"/>
    <w:rsid w:val="00343A62"/>
    <w:rsid w:val="003443DB"/>
    <w:rsid w:val="00344563"/>
    <w:rsid w:val="00344680"/>
    <w:rsid w:val="003447FA"/>
    <w:rsid w:val="003449F5"/>
    <w:rsid w:val="00345822"/>
    <w:rsid w:val="00345BC7"/>
    <w:rsid w:val="00345FF7"/>
    <w:rsid w:val="0034656A"/>
    <w:rsid w:val="0034740C"/>
    <w:rsid w:val="00350802"/>
    <w:rsid w:val="0035214B"/>
    <w:rsid w:val="00352801"/>
    <w:rsid w:val="003528B6"/>
    <w:rsid w:val="00353028"/>
    <w:rsid w:val="0035426E"/>
    <w:rsid w:val="00354A81"/>
    <w:rsid w:val="00354A91"/>
    <w:rsid w:val="00356010"/>
    <w:rsid w:val="00356712"/>
    <w:rsid w:val="00356DDB"/>
    <w:rsid w:val="00356E14"/>
    <w:rsid w:val="0035721A"/>
    <w:rsid w:val="00357D07"/>
    <w:rsid w:val="00360618"/>
    <w:rsid w:val="003637DD"/>
    <w:rsid w:val="00363889"/>
    <w:rsid w:val="00363F87"/>
    <w:rsid w:val="00363FD9"/>
    <w:rsid w:val="0036581F"/>
    <w:rsid w:val="00365EE7"/>
    <w:rsid w:val="003668AE"/>
    <w:rsid w:val="00366DF7"/>
    <w:rsid w:val="0036760A"/>
    <w:rsid w:val="00371694"/>
    <w:rsid w:val="00371E79"/>
    <w:rsid w:val="00372379"/>
    <w:rsid w:val="003725EF"/>
    <w:rsid w:val="00372A79"/>
    <w:rsid w:val="00373320"/>
    <w:rsid w:val="00373DC7"/>
    <w:rsid w:val="0037434F"/>
    <w:rsid w:val="0037453D"/>
    <w:rsid w:val="00374981"/>
    <w:rsid w:val="0037585D"/>
    <w:rsid w:val="00375E41"/>
    <w:rsid w:val="00375E4E"/>
    <w:rsid w:val="003767F7"/>
    <w:rsid w:val="00376D85"/>
    <w:rsid w:val="0037754B"/>
    <w:rsid w:val="00380448"/>
    <w:rsid w:val="00380C21"/>
    <w:rsid w:val="00381600"/>
    <w:rsid w:val="00382419"/>
    <w:rsid w:val="003828B8"/>
    <w:rsid w:val="00384CB0"/>
    <w:rsid w:val="00384F93"/>
    <w:rsid w:val="003859C0"/>
    <w:rsid w:val="0038641B"/>
    <w:rsid w:val="003914A3"/>
    <w:rsid w:val="003924B4"/>
    <w:rsid w:val="00393DDA"/>
    <w:rsid w:val="00393FF8"/>
    <w:rsid w:val="00394A75"/>
    <w:rsid w:val="0039571A"/>
    <w:rsid w:val="003972C4"/>
    <w:rsid w:val="00397BBE"/>
    <w:rsid w:val="003A0589"/>
    <w:rsid w:val="003A0BC0"/>
    <w:rsid w:val="003A52A1"/>
    <w:rsid w:val="003A52A9"/>
    <w:rsid w:val="003A6372"/>
    <w:rsid w:val="003A72A7"/>
    <w:rsid w:val="003B0991"/>
    <w:rsid w:val="003B1D35"/>
    <w:rsid w:val="003B271D"/>
    <w:rsid w:val="003B274B"/>
    <w:rsid w:val="003B2B3A"/>
    <w:rsid w:val="003B33A5"/>
    <w:rsid w:val="003B3FC9"/>
    <w:rsid w:val="003B4657"/>
    <w:rsid w:val="003B68F9"/>
    <w:rsid w:val="003B694E"/>
    <w:rsid w:val="003B7479"/>
    <w:rsid w:val="003C2399"/>
    <w:rsid w:val="003C476A"/>
    <w:rsid w:val="003C4A9F"/>
    <w:rsid w:val="003C65A2"/>
    <w:rsid w:val="003C6A6B"/>
    <w:rsid w:val="003C7935"/>
    <w:rsid w:val="003C7FED"/>
    <w:rsid w:val="003D0B69"/>
    <w:rsid w:val="003D292F"/>
    <w:rsid w:val="003D2A6D"/>
    <w:rsid w:val="003D5024"/>
    <w:rsid w:val="003D53F1"/>
    <w:rsid w:val="003D5E16"/>
    <w:rsid w:val="003D7637"/>
    <w:rsid w:val="003E1139"/>
    <w:rsid w:val="003E1433"/>
    <w:rsid w:val="003E1EC6"/>
    <w:rsid w:val="003E3308"/>
    <w:rsid w:val="003E39B7"/>
    <w:rsid w:val="003E40E3"/>
    <w:rsid w:val="003E4349"/>
    <w:rsid w:val="003E468E"/>
    <w:rsid w:val="003E5336"/>
    <w:rsid w:val="003F00F1"/>
    <w:rsid w:val="003F0413"/>
    <w:rsid w:val="003F13BA"/>
    <w:rsid w:val="003F1627"/>
    <w:rsid w:val="003F1938"/>
    <w:rsid w:val="003F1F6D"/>
    <w:rsid w:val="003F2549"/>
    <w:rsid w:val="003F2563"/>
    <w:rsid w:val="003F347F"/>
    <w:rsid w:val="003F4C95"/>
    <w:rsid w:val="00400173"/>
    <w:rsid w:val="00400D4F"/>
    <w:rsid w:val="004015F5"/>
    <w:rsid w:val="00402A8E"/>
    <w:rsid w:val="00403998"/>
    <w:rsid w:val="004047FC"/>
    <w:rsid w:val="00405857"/>
    <w:rsid w:val="00405EE9"/>
    <w:rsid w:val="004077E5"/>
    <w:rsid w:val="00407B73"/>
    <w:rsid w:val="00410385"/>
    <w:rsid w:val="004109DE"/>
    <w:rsid w:val="00411326"/>
    <w:rsid w:val="00411C46"/>
    <w:rsid w:val="004122B9"/>
    <w:rsid w:val="00414E2F"/>
    <w:rsid w:val="00416192"/>
    <w:rsid w:val="004162B5"/>
    <w:rsid w:val="00416CDC"/>
    <w:rsid w:val="00420183"/>
    <w:rsid w:val="00420223"/>
    <w:rsid w:val="00420303"/>
    <w:rsid w:val="0042057C"/>
    <w:rsid w:val="00420F61"/>
    <w:rsid w:val="00421293"/>
    <w:rsid w:val="00421EE3"/>
    <w:rsid w:val="00422D19"/>
    <w:rsid w:val="00422EF8"/>
    <w:rsid w:val="0042305B"/>
    <w:rsid w:val="0042310B"/>
    <w:rsid w:val="00424B29"/>
    <w:rsid w:val="00424D36"/>
    <w:rsid w:val="00424E38"/>
    <w:rsid w:val="004261E6"/>
    <w:rsid w:val="004265D3"/>
    <w:rsid w:val="0043010F"/>
    <w:rsid w:val="00430276"/>
    <w:rsid w:val="004303D1"/>
    <w:rsid w:val="004316FF"/>
    <w:rsid w:val="00431AA8"/>
    <w:rsid w:val="0043269D"/>
    <w:rsid w:val="0043306E"/>
    <w:rsid w:val="00433495"/>
    <w:rsid w:val="00433C8B"/>
    <w:rsid w:val="00433DAA"/>
    <w:rsid w:val="00434549"/>
    <w:rsid w:val="004345B3"/>
    <w:rsid w:val="00434711"/>
    <w:rsid w:val="0043483A"/>
    <w:rsid w:val="00435324"/>
    <w:rsid w:val="00435F52"/>
    <w:rsid w:val="00436154"/>
    <w:rsid w:val="004369D1"/>
    <w:rsid w:val="004410E6"/>
    <w:rsid w:val="004435D2"/>
    <w:rsid w:val="00443661"/>
    <w:rsid w:val="004438A2"/>
    <w:rsid w:val="00444546"/>
    <w:rsid w:val="0044467F"/>
    <w:rsid w:val="00446F74"/>
    <w:rsid w:val="0045171F"/>
    <w:rsid w:val="0045174B"/>
    <w:rsid w:val="004523CF"/>
    <w:rsid w:val="004528CB"/>
    <w:rsid w:val="004531C7"/>
    <w:rsid w:val="00453ED2"/>
    <w:rsid w:val="00454327"/>
    <w:rsid w:val="004545E3"/>
    <w:rsid w:val="004553A9"/>
    <w:rsid w:val="0045619F"/>
    <w:rsid w:val="00456CDF"/>
    <w:rsid w:val="004577C7"/>
    <w:rsid w:val="00460233"/>
    <w:rsid w:val="0046025E"/>
    <w:rsid w:val="004605B6"/>
    <w:rsid w:val="004609F4"/>
    <w:rsid w:val="00462F3B"/>
    <w:rsid w:val="004634C7"/>
    <w:rsid w:val="00463F69"/>
    <w:rsid w:val="00464EDA"/>
    <w:rsid w:val="00466BE6"/>
    <w:rsid w:val="004672F3"/>
    <w:rsid w:val="00467683"/>
    <w:rsid w:val="00470007"/>
    <w:rsid w:val="00470332"/>
    <w:rsid w:val="00470986"/>
    <w:rsid w:val="00472132"/>
    <w:rsid w:val="00472950"/>
    <w:rsid w:val="0047360E"/>
    <w:rsid w:val="00473CA2"/>
    <w:rsid w:val="00476E1D"/>
    <w:rsid w:val="00476F3A"/>
    <w:rsid w:val="004803D6"/>
    <w:rsid w:val="00480A3E"/>
    <w:rsid w:val="00480FC3"/>
    <w:rsid w:val="004814F6"/>
    <w:rsid w:val="004820A9"/>
    <w:rsid w:val="004821FF"/>
    <w:rsid w:val="00482612"/>
    <w:rsid w:val="0048345A"/>
    <w:rsid w:val="004834F0"/>
    <w:rsid w:val="00483B96"/>
    <w:rsid w:val="00484B4E"/>
    <w:rsid w:val="00484C02"/>
    <w:rsid w:val="00485244"/>
    <w:rsid w:val="004865D2"/>
    <w:rsid w:val="00486A10"/>
    <w:rsid w:val="00486CBB"/>
    <w:rsid w:val="004870EC"/>
    <w:rsid w:val="00487AD9"/>
    <w:rsid w:val="00487D7A"/>
    <w:rsid w:val="00490589"/>
    <w:rsid w:val="00491C61"/>
    <w:rsid w:val="00491F93"/>
    <w:rsid w:val="004927F4"/>
    <w:rsid w:val="00492B14"/>
    <w:rsid w:val="00492BC3"/>
    <w:rsid w:val="00492F2E"/>
    <w:rsid w:val="00494137"/>
    <w:rsid w:val="00494F5C"/>
    <w:rsid w:val="00496A6B"/>
    <w:rsid w:val="00496E82"/>
    <w:rsid w:val="004A0650"/>
    <w:rsid w:val="004A181C"/>
    <w:rsid w:val="004A23EB"/>
    <w:rsid w:val="004A501B"/>
    <w:rsid w:val="004A5FBE"/>
    <w:rsid w:val="004A6D0B"/>
    <w:rsid w:val="004A6DE4"/>
    <w:rsid w:val="004A7752"/>
    <w:rsid w:val="004B187D"/>
    <w:rsid w:val="004B207E"/>
    <w:rsid w:val="004B47D2"/>
    <w:rsid w:val="004B51C8"/>
    <w:rsid w:val="004B708C"/>
    <w:rsid w:val="004C1397"/>
    <w:rsid w:val="004C23AE"/>
    <w:rsid w:val="004C4567"/>
    <w:rsid w:val="004C6910"/>
    <w:rsid w:val="004C7338"/>
    <w:rsid w:val="004C7FFD"/>
    <w:rsid w:val="004D000F"/>
    <w:rsid w:val="004D2B36"/>
    <w:rsid w:val="004D302B"/>
    <w:rsid w:val="004D3549"/>
    <w:rsid w:val="004D3B7C"/>
    <w:rsid w:val="004D3E71"/>
    <w:rsid w:val="004D4E25"/>
    <w:rsid w:val="004D4ECD"/>
    <w:rsid w:val="004D500A"/>
    <w:rsid w:val="004D57E7"/>
    <w:rsid w:val="004D5B5F"/>
    <w:rsid w:val="004D7E05"/>
    <w:rsid w:val="004E0BAE"/>
    <w:rsid w:val="004E2186"/>
    <w:rsid w:val="004E3C57"/>
    <w:rsid w:val="004E4C21"/>
    <w:rsid w:val="004E4D8D"/>
    <w:rsid w:val="004E55DE"/>
    <w:rsid w:val="004E5915"/>
    <w:rsid w:val="004F30CD"/>
    <w:rsid w:val="004F3452"/>
    <w:rsid w:val="004F43B5"/>
    <w:rsid w:val="004F46DD"/>
    <w:rsid w:val="004F6034"/>
    <w:rsid w:val="004F63E7"/>
    <w:rsid w:val="004F6B1E"/>
    <w:rsid w:val="004F7882"/>
    <w:rsid w:val="00501D87"/>
    <w:rsid w:val="00502433"/>
    <w:rsid w:val="00502626"/>
    <w:rsid w:val="00502E57"/>
    <w:rsid w:val="00503D6E"/>
    <w:rsid w:val="00504948"/>
    <w:rsid w:val="005056A3"/>
    <w:rsid w:val="00505D1D"/>
    <w:rsid w:val="00506156"/>
    <w:rsid w:val="00506543"/>
    <w:rsid w:val="00506A8E"/>
    <w:rsid w:val="00507E63"/>
    <w:rsid w:val="005111FF"/>
    <w:rsid w:val="005115D9"/>
    <w:rsid w:val="00511798"/>
    <w:rsid w:val="005118BB"/>
    <w:rsid w:val="00511B0E"/>
    <w:rsid w:val="005154AF"/>
    <w:rsid w:val="00517E30"/>
    <w:rsid w:val="00517E82"/>
    <w:rsid w:val="00517EE4"/>
    <w:rsid w:val="00522369"/>
    <w:rsid w:val="00522A87"/>
    <w:rsid w:val="00523D57"/>
    <w:rsid w:val="005258EB"/>
    <w:rsid w:val="00525B0F"/>
    <w:rsid w:val="00525F00"/>
    <w:rsid w:val="00527A5E"/>
    <w:rsid w:val="005300D1"/>
    <w:rsid w:val="00530D27"/>
    <w:rsid w:val="005323D9"/>
    <w:rsid w:val="00532523"/>
    <w:rsid w:val="00534B5D"/>
    <w:rsid w:val="0053506C"/>
    <w:rsid w:val="0053531A"/>
    <w:rsid w:val="00535A11"/>
    <w:rsid w:val="00537519"/>
    <w:rsid w:val="00537D96"/>
    <w:rsid w:val="00540108"/>
    <w:rsid w:val="00540B4B"/>
    <w:rsid w:val="00541DB8"/>
    <w:rsid w:val="00543620"/>
    <w:rsid w:val="00543C93"/>
    <w:rsid w:val="0054549C"/>
    <w:rsid w:val="00545D1F"/>
    <w:rsid w:val="0054728C"/>
    <w:rsid w:val="0054747A"/>
    <w:rsid w:val="0054767C"/>
    <w:rsid w:val="00550602"/>
    <w:rsid w:val="00551689"/>
    <w:rsid w:val="00551FD9"/>
    <w:rsid w:val="00552383"/>
    <w:rsid w:val="00552740"/>
    <w:rsid w:val="00552D44"/>
    <w:rsid w:val="00554239"/>
    <w:rsid w:val="00554627"/>
    <w:rsid w:val="00554A72"/>
    <w:rsid w:val="00554D69"/>
    <w:rsid w:val="0055501E"/>
    <w:rsid w:val="00557CA9"/>
    <w:rsid w:val="00560CD2"/>
    <w:rsid w:val="00560F2D"/>
    <w:rsid w:val="00561DBE"/>
    <w:rsid w:val="005621CC"/>
    <w:rsid w:val="00562EB3"/>
    <w:rsid w:val="0056314D"/>
    <w:rsid w:val="0056327D"/>
    <w:rsid w:val="00563B1A"/>
    <w:rsid w:val="00563DD7"/>
    <w:rsid w:val="005642AD"/>
    <w:rsid w:val="00565767"/>
    <w:rsid w:val="005657EA"/>
    <w:rsid w:val="00565990"/>
    <w:rsid w:val="00565B82"/>
    <w:rsid w:val="005664FE"/>
    <w:rsid w:val="00566826"/>
    <w:rsid w:val="005719A3"/>
    <w:rsid w:val="005719F8"/>
    <w:rsid w:val="00572F0F"/>
    <w:rsid w:val="005735AB"/>
    <w:rsid w:val="005761C6"/>
    <w:rsid w:val="00576E77"/>
    <w:rsid w:val="00576EE0"/>
    <w:rsid w:val="005778B3"/>
    <w:rsid w:val="005809EA"/>
    <w:rsid w:val="005820DC"/>
    <w:rsid w:val="005826BC"/>
    <w:rsid w:val="00583BF5"/>
    <w:rsid w:val="0058466F"/>
    <w:rsid w:val="00584E58"/>
    <w:rsid w:val="0058561F"/>
    <w:rsid w:val="00585875"/>
    <w:rsid w:val="00587C53"/>
    <w:rsid w:val="00587EDD"/>
    <w:rsid w:val="00591B19"/>
    <w:rsid w:val="0059255D"/>
    <w:rsid w:val="00592697"/>
    <w:rsid w:val="00592ED6"/>
    <w:rsid w:val="00593780"/>
    <w:rsid w:val="00594293"/>
    <w:rsid w:val="005942EC"/>
    <w:rsid w:val="00595017"/>
    <w:rsid w:val="0059540A"/>
    <w:rsid w:val="0059545F"/>
    <w:rsid w:val="00596040"/>
    <w:rsid w:val="005A12BD"/>
    <w:rsid w:val="005A1AE1"/>
    <w:rsid w:val="005A266E"/>
    <w:rsid w:val="005A3147"/>
    <w:rsid w:val="005A427B"/>
    <w:rsid w:val="005A4F4B"/>
    <w:rsid w:val="005A5A9F"/>
    <w:rsid w:val="005A6C6A"/>
    <w:rsid w:val="005B0652"/>
    <w:rsid w:val="005B12C0"/>
    <w:rsid w:val="005B1C02"/>
    <w:rsid w:val="005B23F3"/>
    <w:rsid w:val="005B2CB4"/>
    <w:rsid w:val="005B3DE3"/>
    <w:rsid w:val="005B593D"/>
    <w:rsid w:val="005B6229"/>
    <w:rsid w:val="005B64C7"/>
    <w:rsid w:val="005B7231"/>
    <w:rsid w:val="005B7706"/>
    <w:rsid w:val="005B7EA3"/>
    <w:rsid w:val="005C0237"/>
    <w:rsid w:val="005C067A"/>
    <w:rsid w:val="005C06FE"/>
    <w:rsid w:val="005C2910"/>
    <w:rsid w:val="005C32D0"/>
    <w:rsid w:val="005C3CBF"/>
    <w:rsid w:val="005C500E"/>
    <w:rsid w:val="005C5253"/>
    <w:rsid w:val="005C5BC0"/>
    <w:rsid w:val="005C670C"/>
    <w:rsid w:val="005D0516"/>
    <w:rsid w:val="005D0A24"/>
    <w:rsid w:val="005D0E1A"/>
    <w:rsid w:val="005D17F0"/>
    <w:rsid w:val="005D297C"/>
    <w:rsid w:val="005D3CEA"/>
    <w:rsid w:val="005D4034"/>
    <w:rsid w:val="005D49F3"/>
    <w:rsid w:val="005D5DD7"/>
    <w:rsid w:val="005D6BAE"/>
    <w:rsid w:val="005D784F"/>
    <w:rsid w:val="005E0007"/>
    <w:rsid w:val="005E00E1"/>
    <w:rsid w:val="005E0766"/>
    <w:rsid w:val="005E0C31"/>
    <w:rsid w:val="005E14E2"/>
    <w:rsid w:val="005E14E3"/>
    <w:rsid w:val="005E160C"/>
    <w:rsid w:val="005E16C3"/>
    <w:rsid w:val="005E1D28"/>
    <w:rsid w:val="005E1D90"/>
    <w:rsid w:val="005E2C6C"/>
    <w:rsid w:val="005E2D2B"/>
    <w:rsid w:val="005E36B3"/>
    <w:rsid w:val="005E39A3"/>
    <w:rsid w:val="005E4163"/>
    <w:rsid w:val="005E4831"/>
    <w:rsid w:val="005E4B62"/>
    <w:rsid w:val="005E4F78"/>
    <w:rsid w:val="005E6271"/>
    <w:rsid w:val="005E7BEB"/>
    <w:rsid w:val="005E7E1A"/>
    <w:rsid w:val="005F0A75"/>
    <w:rsid w:val="005F0AC5"/>
    <w:rsid w:val="005F1B1E"/>
    <w:rsid w:val="005F68B3"/>
    <w:rsid w:val="005F6CA4"/>
    <w:rsid w:val="00600705"/>
    <w:rsid w:val="00600ABF"/>
    <w:rsid w:val="00600EFF"/>
    <w:rsid w:val="006014A3"/>
    <w:rsid w:val="006018B6"/>
    <w:rsid w:val="00602EC4"/>
    <w:rsid w:val="00603F56"/>
    <w:rsid w:val="00605A7C"/>
    <w:rsid w:val="00605CA7"/>
    <w:rsid w:val="006067A4"/>
    <w:rsid w:val="006068CA"/>
    <w:rsid w:val="00606A71"/>
    <w:rsid w:val="00607317"/>
    <w:rsid w:val="00607AAF"/>
    <w:rsid w:val="00607E04"/>
    <w:rsid w:val="0061278C"/>
    <w:rsid w:val="00612E3B"/>
    <w:rsid w:val="0061390A"/>
    <w:rsid w:val="006142BB"/>
    <w:rsid w:val="00614A23"/>
    <w:rsid w:val="00614EC5"/>
    <w:rsid w:val="0061670C"/>
    <w:rsid w:val="00617D30"/>
    <w:rsid w:val="00620DD5"/>
    <w:rsid w:val="006210BB"/>
    <w:rsid w:val="00621977"/>
    <w:rsid w:val="006224D4"/>
    <w:rsid w:val="00622834"/>
    <w:rsid w:val="00622836"/>
    <w:rsid w:val="006239D9"/>
    <w:rsid w:val="00623C8D"/>
    <w:rsid w:val="006254A0"/>
    <w:rsid w:val="00626996"/>
    <w:rsid w:val="00630F8F"/>
    <w:rsid w:val="00631445"/>
    <w:rsid w:val="00632CF0"/>
    <w:rsid w:val="006333F1"/>
    <w:rsid w:val="00633619"/>
    <w:rsid w:val="00635071"/>
    <w:rsid w:val="00635FB2"/>
    <w:rsid w:val="0063653D"/>
    <w:rsid w:val="0063689D"/>
    <w:rsid w:val="006374C9"/>
    <w:rsid w:val="0063772E"/>
    <w:rsid w:val="00637B69"/>
    <w:rsid w:val="00640BCB"/>
    <w:rsid w:val="00640E4D"/>
    <w:rsid w:val="006417F5"/>
    <w:rsid w:val="0064213E"/>
    <w:rsid w:val="00643310"/>
    <w:rsid w:val="00643EC8"/>
    <w:rsid w:val="00644B21"/>
    <w:rsid w:val="006451FB"/>
    <w:rsid w:val="00645229"/>
    <w:rsid w:val="00645A77"/>
    <w:rsid w:val="00646A47"/>
    <w:rsid w:val="00647666"/>
    <w:rsid w:val="00650CE0"/>
    <w:rsid w:val="00651157"/>
    <w:rsid w:val="00651C14"/>
    <w:rsid w:val="00652062"/>
    <w:rsid w:val="00652124"/>
    <w:rsid w:val="00652455"/>
    <w:rsid w:val="00652BA6"/>
    <w:rsid w:val="00652BC8"/>
    <w:rsid w:val="0065362A"/>
    <w:rsid w:val="00653853"/>
    <w:rsid w:val="00653C17"/>
    <w:rsid w:val="006552B5"/>
    <w:rsid w:val="006563ED"/>
    <w:rsid w:val="00656AC7"/>
    <w:rsid w:val="00657791"/>
    <w:rsid w:val="00660164"/>
    <w:rsid w:val="00661AA0"/>
    <w:rsid w:val="00662193"/>
    <w:rsid w:val="0066370E"/>
    <w:rsid w:val="00663F1B"/>
    <w:rsid w:val="00666205"/>
    <w:rsid w:val="00667DE2"/>
    <w:rsid w:val="00670327"/>
    <w:rsid w:val="00671C44"/>
    <w:rsid w:val="00671FA4"/>
    <w:rsid w:val="00672E82"/>
    <w:rsid w:val="006747C6"/>
    <w:rsid w:val="00674C73"/>
    <w:rsid w:val="006755AE"/>
    <w:rsid w:val="00675A3E"/>
    <w:rsid w:val="00680BCF"/>
    <w:rsid w:val="00680CAD"/>
    <w:rsid w:val="00681DEC"/>
    <w:rsid w:val="0068245E"/>
    <w:rsid w:val="00683BDB"/>
    <w:rsid w:val="00684A3C"/>
    <w:rsid w:val="00684D5D"/>
    <w:rsid w:val="00685FAF"/>
    <w:rsid w:val="0068755E"/>
    <w:rsid w:val="00687F24"/>
    <w:rsid w:val="00690296"/>
    <w:rsid w:val="0069125C"/>
    <w:rsid w:val="0069129C"/>
    <w:rsid w:val="006930D6"/>
    <w:rsid w:val="0069435B"/>
    <w:rsid w:val="00694AA8"/>
    <w:rsid w:val="00695AA3"/>
    <w:rsid w:val="00696CE8"/>
    <w:rsid w:val="00697800"/>
    <w:rsid w:val="006A07D5"/>
    <w:rsid w:val="006A09E9"/>
    <w:rsid w:val="006A0B4B"/>
    <w:rsid w:val="006A0C32"/>
    <w:rsid w:val="006A197B"/>
    <w:rsid w:val="006A1BA2"/>
    <w:rsid w:val="006A2ACC"/>
    <w:rsid w:val="006A4FF0"/>
    <w:rsid w:val="006A5039"/>
    <w:rsid w:val="006A52CC"/>
    <w:rsid w:val="006A5564"/>
    <w:rsid w:val="006A6191"/>
    <w:rsid w:val="006A696F"/>
    <w:rsid w:val="006A6C20"/>
    <w:rsid w:val="006A7885"/>
    <w:rsid w:val="006B1355"/>
    <w:rsid w:val="006B16A8"/>
    <w:rsid w:val="006B2F46"/>
    <w:rsid w:val="006B3A67"/>
    <w:rsid w:val="006B44BF"/>
    <w:rsid w:val="006B4856"/>
    <w:rsid w:val="006B51BD"/>
    <w:rsid w:val="006B5263"/>
    <w:rsid w:val="006B7434"/>
    <w:rsid w:val="006B7AF9"/>
    <w:rsid w:val="006B7B67"/>
    <w:rsid w:val="006B7C86"/>
    <w:rsid w:val="006C0350"/>
    <w:rsid w:val="006C0BAC"/>
    <w:rsid w:val="006C13B0"/>
    <w:rsid w:val="006C2B70"/>
    <w:rsid w:val="006C2BCF"/>
    <w:rsid w:val="006C3AA8"/>
    <w:rsid w:val="006C40D4"/>
    <w:rsid w:val="006C412A"/>
    <w:rsid w:val="006C4954"/>
    <w:rsid w:val="006C5109"/>
    <w:rsid w:val="006C52F2"/>
    <w:rsid w:val="006C5626"/>
    <w:rsid w:val="006C735A"/>
    <w:rsid w:val="006C793E"/>
    <w:rsid w:val="006D3773"/>
    <w:rsid w:val="006D3C4C"/>
    <w:rsid w:val="006D3D68"/>
    <w:rsid w:val="006D5535"/>
    <w:rsid w:val="006D55A9"/>
    <w:rsid w:val="006D6594"/>
    <w:rsid w:val="006D6BFD"/>
    <w:rsid w:val="006D75C8"/>
    <w:rsid w:val="006D7850"/>
    <w:rsid w:val="006D7F37"/>
    <w:rsid w:val="006E0D42"/>
    <w:rsid w:val="006E164A"/>
    <w:rsid w:val="006E1BD0"/>
    <w:rsid w:val="006E1CD3"/>
    <w:rsid w:val="006E38A0"/>
    <w:rsid w:val="006E3A1D"/>
    <w:rsid w:val="006E47E2"/>
    <w:rsid w:val="006E4ACB"/>
    <w:rsid w:val="006E5458"/>
    <w:rsid w:val="006E549F"/>
    <w:rsid w:val="006E5F14"/>
    <w:rsid w:val="006E6A55"/>
    <w:rsid w:val="006E79B0"/>
    <w:rsid w:val="006F04FB"/>
    <w:rsid w:val="006F0979"/>
    <w:rsid w:val="006F12A7"/>
    <w:rsid w:val="006F12BA"/>
    <w:rsid w:val="006F1C59"/>
    <w:rsid w:val="006F398F"/>
    <w:rsid w:val="006F3B82"/>
    <w:rsid w:val="006F424F"/>
    <w:rsid w:val="006F5812"/>
    <w:rsid w:val="006F6184"/>
    <w:rsid w:val="0070199A"/>
    <w:rsid w:val="00701C2E"/>
    <w:rsid w:val="0070285D"/>
    <w:rsid w:val="00702C2C"/>
    <w:rsid w:val="00702E5C"/>
    <w:rsid w:val="00703875"/>
    <w:rsid w:val="0070475C"/>
    <w:rsid w:val="0070493A"/>
    <w:rsid w:val="00704EA2"/>
    <w:rsid w:val="00705985"/>
    <w:rsid w:val="00705CCA"/>
    <w:rsid w:val="00706961"/>
    <w:rsid w:val="00710791"/>
    <w:rsid w:val="00710819"/>
    <w:rsid w:val="00711BA1"/>
    <w:rsid w:val="00712589"/>
    <w:rsid w:val="00712F8C"/>
    <w:rsid w:val="00713437"/>
    <w:rsid w:val="00713942"/>
    <w:rsid w:val="00713E58"/>
    <w:rsid w:val="0071502F"/>
    <w:rsid w:val="00715571"/>
    <w:rsid w:val="00715C20"/>
    <w:rsid w:val="00715C60"/>
    <w:rsid w:val="00716C06"/>
    <w:rsid w:val="00716EB8"/>
    <w:rsid w:val="0071735E"/>
    <w:rsid w:val="0071751E"/>
    <w:rsid w:val="007176EA"/>
    <w:rsid w:val="00717873"/>
    <w:rsid w:val="00721B41"/>
    <w:rsid w:val="00722B1F"/>
    <w:rsid w:val="007243C2"/>
    <w:rsid w:val="00725E56"/>
    <w:rsid w:val="00726C7E"/>
    <w:rsid w:val="0072710B"/>
    <w:rsid w:val="00730171"/>
    <w:rsid w:val="00730A05"/>
    <w:rsid w:val="00732440"/>
    <w:rsid w:val="007354E3"/>
    <w:rsid w:val="007359F8"/>
    <w:rsid w:val="00736269"/>
    <w:rsid w:val="00736F46"/>
    <w:rsid w:val="0073752C"/>
    <w:rsid w:val="00737F6D"/>
    <w:rsid w:val="00742399"/>
    <w:rsid w:val="00742A1D"/>
    <w:rsid w:val="00743617"/>
    <w:rsid w:val="00744651"/>
    <w:rsid w:val="00744F62"/>
    <w:rsid w:val="007469CF"/>
    <w:rsid w:val="00746B0F"/>
    <w:rsid w:val="0075032D"/>
    <w:rsid w:val="00750F19"/>
    <w:rsid w:val="00751B79"/>
    <w:rsid w:val="00752DAF"/>
    <w:rsid w:val="0075318B"/>
    <w:rsid w:val="00755B47"/>
    <w:rsid w:val="00755D46"/>
    <w:rsid w:val="00755FB1"/>
    <w:rsid w:val="007566A8"/>
    <w:rsid w:val="00757622"/>
    <w:rsid w:val="00761B49"/>
    <w:rsid w:val="00761D89"/>
    <w:rsid w:val="0076225B"/>
    <w:rsid w:val="0076300A"/>
    <w:rsid w:val="007630E5"/>
    <w:rsid w:val="00766056"/>
    <w:rsid w:val="00767C78"/>
    <w:rsid w:val="00771795"/>
    <w:rsid w:val="00772270"/>
    <w:rsid w:val="00774DB8"/>
    <w:rsid w:val="00775CD9"/>
    <w:rsid w:val="007760E0"/>
    <w:rsid w:val="00780CC0"/>
    <w:rsid w:val="0078130E"/>
    <w:rsid w:val="00783886"/>
    <w:rsid w:val="00783F32"/>
    <w:rsid w:val="00783FBC"/>
    <w:rsid w:val="0078591C"/>
    <w:rsid w:val="007866F8"/>
    <w:rsid w:val="00786904"/>
    <w:rsid w:val="00787B7B"/>
    <w:rsid w:val="00790124"/>
    <w:rsid w:val="00790441"/>
    <w:rsid w:val="00792DA4"/>
    <w:rsid w:val="00794241"/>
    <w:rsid w:val="007944AF"/>
    <w:rsid w:val="007956E6"/>
    <w:rsid w:val="00795934"/>
    <w:rsid w:val="007978CA"/>
    <w:rsid w:val="00797F38"/>
    <w:rsid w:val="007A040C"/>
    <w:rsid w:val="007A041E"/>
    <w:rsid w:val="007A06AD"/>
    <w:rsid w:val="007A150F"/>
    <w:rsid w:val="007A1785"/>
    <w:rsid w:val="007A3487"/>
    <w:rsid w:val="007A35FB"/>
    <w:rsid w:val="007A451C"/>
    <w:rsid w:val="007A5306"/>
    <w:rsid w:val="007A6381"/>
    <w:rsid w:val="007A6A08"/>
    <w:rsid w:val="007A6E36"/>
    <w:rsid w:val="007B026E"/>
    <w:rsid w:val="007B1054"/>
    <w:rsid w:val="007B1A48"/>
    <w:rsid w:val="007B1A72"/>
    <w:rsid w:val="007B3D25"/>
    <w:rsid w:val="007B4E02"/>
    <w:rsid w:val="007B5AAA"/>
    <w:rsid w:val="007B65A9"/>
    <w:rsid w:val="007C0902"/>
    <w:rsid w:val="007C0E1A"/>
    <w:rsid w:val="007C1D4F"/>
    <w:rsid w:val="007C3301"/>
    <w:rsid w:val="007C344B"/>
    <w:rsid w:val="007C3640"/>
    <w:rsid w:val="007C446F"/>
    <w:rsid w:val="007C4D4E"/>
    <w:rsid w:val="007C553E"/>
    <w:rsid w:val="007C5FDB"/>
    <w:rsid w:val="007C676A"/>
    <w:rsid w:val="007C6879"/>
    <w:rsid w:val="007C79D5"/>
    <w:rsid w:val="007D00E5"/>
    <w:rsid w:val="007D0F76"/>
    <w:rsid w:val="007D143B"/>
    <w:rsid w:val="007D1503"/>
    <w:rsid w:val="007D1839"/>
    <w:rsid w:val="007D2866"/>
    <w:rsid w:val="007D3BCE"/>
    <w:rsid w:val="007D3ED3"/>
    <w:rsid w:val="007D48BE"/>
    <w:rsid w:val="007D52E3"/>
    <w:rsid w:val="007E0991"/>
    <w:rsid w:val="007E0A2F"/>
    <w:rsid w:val="007E122D"/>
    <w:rsid w:val="007E2976"/>
    <w:rsid w:val="007E3EA4"/>
    <w:rsid w:val="007E3FF3"/>
    <w:rsid w:val="007E4730"/>
    <w:rsid w:val="007E4B45"/>
    <w:rsid w:val="007E4C4D"/>
    <w:rsid w:val="007E63F8"/>
    <w:rsid w:val="007E6940"/>
    <w:rsid w:val="007E6A10"/>
    <w:rsid w:val="007E7639"/>
    <w:rsid w:val="007F077E"/>
    <w:rsid w:val="007F201F"/>
    <w:rsid w:val="007F3AF3"/>
    <w:rsid w:val="007F3AFC"/>
    <w:rsid w:val="007F3E4D"/>
    <w:rsid w:val="007F40DE"/>
    <w:rsid w:val="007F434A"/>
    <w:rsid w:val="007F4994"/>
    <w:rsid w:val="007F51C9"/>
    <w:rsid w:val="007F597E"/>
    <w:rsid w:val="007F606F"/>
    <w:rsid w:val="007F65FA"/>
    <w:rsid w:val="007F76BF"/>
    <w:rsid w:val="008015C9"/>
    <w:rsid w:val="00801C7F"/>
    <w:rsid w:val="0080200D"/>
    <w:rsid w:val="0080215F"/>
    <w:rsid w:val="00802C04"/>
    <w:rsid w:val="00802D04"/>
    <w:rsid w:val="00803B78"/>
    <w:rsid w:val="0080562A"/>
    <w:rsid w:val="00805C1D"/>
    <w:rsid w:val="0080660F"/>
    <w:rsid w:val="00806690"/>
    <w:rsid w:val="00806A00"/>
    <w:rsid w:val="00807E7B"/>
    <w:rsid w:val="008108B0"/>
    <w:rsid w:val="00810C27"/>
    <w:rsid w:val="00811431"/>
    <w:rsid w:val="008140F9"/>
    <w:rsid w:val="008144CA"/>
    <w:rsid w:val="0081471A"/>
    <w:rsid w:val="008151C5"/>
    <w:rsid w:val="00815391"/>
    <w:rsid w:val="00815EFE"/>
    <w:rsid w:val="00816757"/>
    <w:rsid w:val="00816A36"/>
    <w:rsid w:val="00816BAF"/>
    <w:rsid w:val="0081716E"/>
    <w:rsid w:val="00820605"/>
    <w:rsid w:val="00820DE4"/>
    <w:rsid w:val="00821C92"/>
    <w:rsid w:val="00827A72"/>
    <w:rsid w:val="00830300"/>
    <w:rsid w:val="008304AF"/>
    <w:rsid w:val="00830919"/>
    <w:rsid w:val="00830998"/>
    <w:rsid w:val="00831246"/>
    <w:rsid w:val="00832341"/>
    <w:rsid w:val="00832E24"/>
    <w:rsid w:val="00835EB1"/>
    <w:rsid w:val="0083603C"/>
    <w:rsid w:val="00837B7B"/>
    <w:rsid w:val="00840D7F"/>
    <w:rsid w:val="00840E23"/>
    <w:rsid w:val="00841757"/>
    <w:rsid w:val="008427B3"/>
    <w:rsid w:val="00843DFB"/>
    <w:rsid w:val="00843E9D"/>
    <w:rsid w:val="00844D09"/>
    <w:rsid w:val="00844D92"/>
    <w:rsid w:val="00845568"/>
    <w:rsid w:val="008465EC"/>
    <w:rsid w:val="00846B2B"/>
    <w:rsid w:val="00847197"/>
    <w:rsid w:val="00847785"/>
    <w:rsid w:val="00850129"/>
    <w:rsid w:val="00850195"/>
    <w:rsid w:val="008505BE"/>
    <w:rsid w:val="00850845"/>
    <w:rsid w:val="008508CD"/>
    <w:rsid w:val="00850D45"/>
    <w:rsid w:val="008515C5"/>
    <w:rsid w:val="00851CF9"/>
    <w:rsid w:val="00854966"/>
    <w:rsid w:val="00855745"/>
    <w:rsid w:val="008558E6"/>
    <w:rsid w:val="00856404"/>
    <w:rsid w:val="008564A7"/>
    <w:rsid w:val="00857111"/>
    <w:rsid w:val="00861F6A"/>
    <w:rsid w:val="00863906"/>
    <w:rsid w:val="008646B8"/>
    <w:rsid w:val="008650E0"/>
    <w:rsid w:val="00865D96"/>
    <w:rsid w:val="008660DC"/>
    <w:rsid w:val="008666A4"/>
    <w:rsid w:val="008673DA"/>
    <w:rsid w:val="00867466"/>
    <w:rsid w:val="008701B2"/>
    <w:rsid w:val="0087057E"/>
    <w:rsid w:val="00871218"/>
    <w:rsid w:val="00875579"/>
    <w:rsid w:val="00875A56"/>
    <w:rsid w:val="00875BF6"/>
    <w:rsid w:val="00876BE3"/>
    <w:rsid w:val="0087741D"/>
    <w:rsid w:val="00877716"/>
    <w:rsid w:val="00877A8D"/>
    <w:rsid w:val="00880497"/>
    <w:rsid w:val="00881069"/>
    <w:rsid w:val="00881A64"/>
    <w:rsid w:val="0088457D"/>
    <w:rsid w:val="0088652F"/>
    <w:rsid w:val="008869F8"/>
    <w:rsid w:val="008878F8"/>
    <w:rsid w:val="00890234"/>
    <w:rsid w:val="00891E3E"/>
    <w:rsid w:val="00892068"/>
    <w:rsid w:val="0089335D"/>
    <w:rsid w:val="00895FC0"/>
    <w:rsid w:val="008977A1"/>
    <w:rsid w:val="0089785C"/>
    <w:rsid w:val="008A0072"/>
    <w:rsid w:val="008A197B"/>
    <w:rsid w:val="008A2E2C"/>
    <w:rsid w:val="008A324C"/>
    <w:rsid w:val="008A38B8"/>
    <w:rsid w:val="008A39A7"/>
    <w:rsid w:val="008A513C"/>
    <w:rsid w:val="008A53DF"/>
    <w:rsid w:val="008A5B15"/>
    <w:rsid w:val="008A6BB7"/>
    <w:rsid w:val="008A7D45"/>
    <w:rsid w:val="008B0540"/>
    <w:rsid w:val="008B17A1"/>
    <w:rsid w:val="008B1E34"/>
    <w:rsid w:val="008B2CC4"/>
    <w:rsid w:val="008B4984"/>
    <w:rsid w:val="008B545D"/>
    <w:rsid w:val="008B592A"/>
    <w:rsid w:val="008B6302"/>
    <w:rsid w:val="008B6AED"/>
    <w:rsid w:val="008B7F91"/>
    <w:rsid w:val="008C07D1"/>
    <w:rsid w:val="008C11AB"/>
    <w:rsid w:val="008C123C"/>
    <w:rsid w:val="008C191B"/>
    <w:rsid w:val="008C198C"/>
    <w:rsid w:val="008C26A7"/>
    <w:rsid w:val="008C3753"/>
    <w:rsid w:val="008C39C9"/>
    <w:rsid w:val="008C5ECB"/>
    <w:rsid w:val="008C6406"/>
    <w:rsid w:val="008D017B"/>
    <w:rsid w:val="008D0419"/>
    <w:rsid w:val="008D25D4"/>
    <w:rsid w:val="008D3B8B"/>
    <w:rsid w:val="008D51FB"/>
    <w:rsid w:val="008D7FC6"/>
    <w:rsid w:val="008E2398"/>
    <w:rsid w:val="008E244E"/>
    <w:rsid w:val="008F0524"/>
    <w:rsid w:val="008F0EBB"/>
    <w:rsid w:val="008F1954"/>
    <w:rsid w:val="008F216F"/>
    <w:rsid w:val="008F2384"/>
    <w:rsid w:val="008F2C23"/>
    <w:rsid w:val="008F2DC4"/>
    <w:rsid w:val="008F3010"/>
    <w:rsid w:val="008F460D"/>
    <w:rsid w:val="008F5205"/>
    <w:rsid w:val="008F58B0"/>
    <w:rsid w:val="008F6573"/>
    <w:rsid w:val="008F6DFD"/>
    <w:rsid w:val="0090151C"/>
    <w:rsid w:val="009016EF"/>
    <w:rsid w:val="00901E26"/>
    <w:rsid w:val="00901EAF"/>
    <w:rsid w:val="00902C08"/>
    <w:rsid w:val="00902D34"/>
    <w:rsid w:val="00903FA3"/>
    <w:rsid w:val="009058D2"/>
    <w:rsid w:val="00906734"/>
    <w:rsid w:val="009067ED"/>
    <w:rsid w:val="00907A22"/>
    <w:rsid w:val="009104E9"/>
    <w:rsid w:val="00910C95"/>
    <w:rsid w:val="00911240"/>
    <w:rsid w:val="009118C0"/>
    <w:rsid w:val="00911AD1"/>
    <w:rsid w:val="00913B47"/>
    <w:rsid w:val="009143F3"/>
    <w:rsid w:val="009148EB"/>
    <w:rsid w:val="00914A8A"/>
    <w:rsid w:val="00915A87"/>
    <w:rsid w:val="0091618E"/>
    <w:rsid w:val="0091672A"/>
    <w:rsid w:val="00917999"/>
    <w:rsid w:val="00917D03"/>
    <w:rsid w:val="0092244E"/>
    <w:rsid w:val="00923118"/>
    <w:rsid w:val="00925EE6"/>
    <w:rsid w:val="009260A8"/>
    <w:rsid w:val="009273FE"/>
    <w:rsid w:val="00927CD9"/>
    <w:rsid w:val="00930E4F"/>
    <w:rsid w:val="00930F59"/>
    <w:rsid w:val="009312AC"/>
    <w:rsid w:val="0093204A"/>
    <w:rsid w:val="009324C5"/>
    <w:rsid w:val="0093256A"/>
    <w:rsid w:val="00932F67"/>
    <w:rsid w:val="009334CF"/>
    <w:rsid w:val="00933624"/>
    <w:rsid w:val="00934581"/>
    <w:rsid w:val="00935F61"/>
    <w:rsid w:val="00937157"/>
    <w:rsid w:val="009401B2"/>
    <w:rsid w:val="009409CE"/>
    <w:rsid w:val="009429DD"/>
    <w:rsid w:val="00943DBA"/>
    <w:rsid w:val="009442AE"/>
    <w:rsid w:val="009449B7"/>
    <w:rsid w:val="009458F0"/>
    <w:rsid w:val="009465A3"/>
    <w:rsid w:val="00946E8A"/>
    <w:rsid w:val="009511CA"/>
    <w:rsid w:val="009513FC"/>
    <w:rsid w:val="00951FBA"/>
    <w:rsid w:val="00952B50"/>
    <w:rsid w:val="0095472F"/>
    <w:rsid w:val="0095485F"/>
    <w:rsid w:val="0095758C"/>
    <w:rsid w:val="009603F2"/>
    <w:rsid w:val="0096054F"/>
    <w:rsid w:val="009609C5"/>
    <w:rsid w:val="00960C07"/>
    <w:rsid w:val="00961C48"/>
    <w:rsid w:val="00961DB8"/>
    <w:rsid w:val="009621B7"/>
    <w:rsid w:val="0096329A"/>
    <w:rsid w:val="00964D82"/>
    <w:rsid w:val="0096680F"/>
    <w:rsid w:val="00967AEF"/>
    <w:rsid w:val="00967DC1"/>
    <w:rsid w:val="00972045"/>
    <w:rsid w:val="00972203"/>
    <w:rsid w:val="009722E1"/>
    <w:rsid w:val="00973ED4"/>
    <w:rsid w:val="009753B6"/>
    <w:rsid w:val="009755EA"/>
    <w:rsid w:val="00980B28"/>
    <w:rsid w:val="00981B10"/>
    <w:rsid w:val="00983745"/>
    <w:rsid w:val="00983956"/>
    <w:rsid w:val="00983DD2"/>
    <w:rsid w:val="009857B6"/>
    <w:rsid w:val="00986590"/>
    <w:rsid w:val="00990D28"/>
    <w:rsid w:val="00991A78"/>
    <w:rsid w:val="00991F85"/>
    <w:rsid w:val="00995EBA"/>
    <w:rsid w:val="0099773B"/>
    <w:rsid w:val="009A0707"/>
    <w:rsid w:val="009A0D42"/>
    <w:rsid w:val="009A25D1"/>
    <w:rsid w:val="009A2894"/>
    <w:rsid w:val="009A33B9"/>
    <w:rsid w:val="009A400D"/>
    <w:rsid w:val="009A4C36"/>
    <w:rsid w:val="009A5676"/>
    <w:rsid w:val="009A6C37"/>
    <w:rsid w:val="009B0439"/>
    <w:rsid w:val="009B0592"/>
    <w:rsid w:val="009B06CA"/>
    <w:rsid w:val="009B0F92"/>
    <w:rsid w:val="009B0FEC"/>
    <w:rsid w:val="009B1EE5"/>
    <w:rsid w:val="009B2A4A"/>
    <w:rsid w:val="009B3521"/>
    <w:rsid w:val="009B4237"/>
    <w:rsid w:val="009B57E1"/>
    <w:rsid w:val="009B5E0E"/>
    <w:rsid w:val="009B5E4E"/>
    <w:rsid w:val="009B65CF"/>
    <w:rsid w:val="009B7128"/>
    <w:rsid w:val="009B7FF8"/>
    <w:rsid w:val="009C1CB8"/>
    <w:rsid w:val="009C1E8B"/>
    <w:rsid w:val="009C29D0"/>
    <w:rsid w:val="009C2A8B"/>
    <w:rsid w:val="009C481E"/>
    <w:rsid w:val="009C4FF2"/>
    <w:rsid w:val="009C5B3E"/>
    <w:rsid w:val="009C6727"/>
    <w:rsid w:val="009C788C"/>
    <w:rsid w:val="009D16B2"/>
    <w:rsid w:val="009D21DD"/>
    <w:rsid w:val="009D33DA"/>
    <w:rsid w:val="009D34E7"/>
    <w:rsid w:val="009D3CF5"/>
    <w:rsid w:val="009D6080"/>
    <w:rsid w:val="009D635F"/>
    <w:rsid w:val="009D64A6"/>
    <w:rsid w:val="009D7666"/>
    <w:rsid w:val="009D7857"/>
    <w:rsid w:val="009E0A7D"/>
    <w:rsid w:val="009E1146"/>
    <w:rsid w:val="009E31E0"/>
    <w:rsid w:val="009E48FD"/>
    <w:rsid w:val="009E4C08"/>
    <w:rsid w:val="009E4C3F"/>
    <w:rsid w:val="009E5CB3"/>
    <w:rsid w:val="009E6163"/>
    <w:rsid w:val="009E6AB2"/>
    <w:rsid w:val="009E6B1B"/>
    <w:rsid w:val="009E7451"/>
    <w:rsid w:val="009E7499"/>
    <w:rsid w:val="009E7BAA"/>
    <w:rsid w:val="009E7EB6"/>
    <w:rsid w:val="009F15E7"/>
    <w:rsid w:val="009F207C"/>
    <w:rsid w:val="009F2695"/>
    <w:rsid w:val="009F35B3"/>
    <w:rsid w:val="009F38A2"/>
    <w:rsid w:val="009F4588"/>
    <w:rsid w:val="009F4DB4"/>
    <w:rsid w:val="009F522D"/>
    <w:rsid w:val="009F555B"/>
    <w:rsid w:val="009F62EF"/>
    <w:rsid w:val="009F65A9"/>
    <w:rsid w:val="009F70A8"/>
    <w:rsid w:val="009F7E07"/>
    <w:rsid w:val="00A01956"/>
    <w:rsid w:val="00A01D6A"/>
    <w:rsid w:val="00A0214D"/>
    <w:rsid w:val="00A03293"/>
    <w:rsid w:val="00A0568B"/>
    <w:rsid w:val="00A05EFC"/>
    <w:rsid w:val="00A06172"/>
    <w:rsid w:val="00A06D6A"/>
    <w:rsid w:val="00A07B4D"/>
    <w:rsid w:val="00A101FA"/>
    <w:rsid w:val="00A104EE"/>
    <w:rsid w:val="00A1119C"/>
    <w:rsid w:val="00A11F73"/>
    <w:rsid w:val="00A12089"/>
    <w:rsid w:val="00A1320D"/>
    <w:rsid w:val="00A14D03"/>
    <w:rsid w:val="00A15424"/>
    <w:rsid w:val="00A2020F"/>
    <w:rsid w:val="00A20EFA"/>
    <w:rsid w:val="00A22DB0"/>
    <w:rsid w:val="00A22F5B"/>
    <w:rsid w:val="00A2430D"/>
    <w:rsid w:val="00A24837"/>
    <w:rsid w:val="00A25F94"/>
    <w:rsid w:val="00A26B76"/>
    <w:rsid w:val="00A27039"/>
    <w:rsid w:val="00A2758B"/>
    <w:rsid w:val="00A30EF9"/>
    <w:rsid w:val="00A31263"/>
    <w:rsid w:val="00A3137C"/>
    <w:rsid w:val="00A3446B"/>
    <w:rsid w:val="00A346E1"/>
    <w:rsid w:val="00A350DB"/>
    <w:rsid w:val="00A355FB"/>
    <w:rsid w:val="00A35646"/>
    <w:rsid w:val="00A35748"/>
    <w:rsid w:val="00A35D88"/>
    <w:rsid w:val="00A36198"/>
    <w:rsid w:val="00A36E6C"/>
    <w:rsid w:val="00A3701B"/>
    <w:rsid w:val="00A374A2"/>
    <w:rsid w:val="00A40099"/>
    <w:rsid w:val="00A40A6E"/>
    <w:rsid w:val="00A41B80"/>
    <w:rsid w:val="00A42301"/>
    <w:rsid w:val="00A42464"/>
    <w:rsid w:val="00A42A96"/>
    <w:rsid w:val="00A4619D"/>
    <w:rsid w:val="00A47A24"/>
    <w:rsid w:val="00A50BDB"/>
    <w:rsid w:val="00A518AC"/>
    <w:rsid w:val="00A52023"/>
    <w:rsid w:val="00A521A9"/>
    <w:rsid w:val="00A527F2"/>
    <w:rsid w:val="00A528E5"/>
    <w:rsid w:val="00A55CF3"/>
    <w:rsid w:val="00A602AF"/>
    <w:rsid w:val="00A6056F"/>
    <w:rsid w:val="00A63074"/>
    <w:rsid w:val="00A6342E"/>
    <w:rsid w:val="00A63E93"/>
    <w:rsid w:val="00A64131"/>
    <w:rsid w:val="00A66080"/>
    <w:rsid w:val="00A71BAD"/>
    <w:rsid w:val="00A71BF1"/>
    <w:rsid w:val="00A71C17"/>
    <w:rsid w:val="00A72CC8"/>
    <w:rsid w:val="00A74933"/>
    <w:rsid w:val="00A76711"/>
    <w:rsid w:val="00A7697F"/>
    <w:rsid w:val="00A8101E"/>
    <w:rsid w:val="00A810EC"/>
    <w:rsid w:val="00A81239"/>
    <w:rsid w:val="00A81574"/>
    <w:rsid w:val="00A820DE"/>
    <w:rsid w:val="00A8330F"/>
    <w:rsid w:val="00A83B2C"/>
    <w:rsid w:val="00A83F7B"/>
    <w:rsid w:val="00A84EE7"/>
    <w:rsid w:val="00A856E0"/>
    <w:rsid w:val="00A86E97"/>
    <w:rsid w:val="00A86EC7"/>
    <w:rsid w:val="00A90CEE"/>
    <w:rsid w:val="00A90FF2"/>
    <w:rsid w:val="00A91C03"/>
    <w:rsid w:val="00A920A7"/>
    <w:rsid w:val="00A9319C"/>
    <w:rsid w:val="00A93641"/>
    <w:rsid w:val="00A93A92"/>
    <w:rsid w:val="00A94723"/>
    <w:rsid w:val="00A948AE"/>
    <w:rsid w:val="00A948E0"/>
    <w:rsid w:val="00A960CA"/>
    <w:rsid w:val="00A964CF"/>
    <w:rsid w:val="00AA0554"/>
    <w:rsid w:val="00AA0A25"/>
    <w:rsid w:val="00AA1E36"/>
    <w:rsid w:val="00AA2818"/>
    <w:rsid w:val="00AA2880"/>
    <w:rsid w:val="00AA376F"/>
    <w:rsid w:val="00AA37C0"/>
    <w:rsid w:val="00AA3AE6"/>
    <w:rsid w:val="00AA4975"/>
    <w:rsid w:val="00AA5C41"/>
    <w:rsid w:val="00AA5CB9"/>
    <w:rsid w:val="00AA6844"/>
    <w:rsid w:val="00AA70FE"/>
    <w:rsid w:val="00AA7319"/>
    <w:rsid w:val="00AB052B"/>
    <w:rsid w:val="00AB05D7"/>
    <w:rsid w:val="00AB067A"/>
    <w:rsid w:val="00AB208D"/>
    <w:rsid w:val="00AB3011"/>
    <w:rsid w:val="00AB31C9"/>
    <w:rsid w:val="00AB41DE"/>
    <w:rsid w:val="00AB4C42"/>
    <w:rsid w:val="00AB5684"/>
    <w:rsid w:val="00AB56A1"/>
    <w:rsid w:val="00AB58E0"/>
    <w:rsid w:val="00AB59C2"/>
    <w:rsid w:val="00AB5CED"/>
    <w:rsid w:val="00AB5EB2"/>
    <w:rsid w:val="00AC0797"/>
    <w:rsid w:val="00AC0D02"/>
    <w:rsid w:val="00AC10F5"/>
    <w:rsid w:val="00AC1D97"/>
    <w:rsid w:val="00AC207D"/>
    <w:rsid w:val="00AC26E5"/>
    <w:rsid w:val="00AC318C"/>
    <w:rsid w:val="00AC32DD"/>
    <w:rsid w:val="00AC3E3F"/>
    <w:rsid w:val="00AC3FA2"/>
    <w:rsid w:val="00AC4346"/>
    <w:rsid w:val="00AC5C7D"/>
    <w:rsid w:val="00AC5E45"/>
    <w:rsid w:val="00AC69B1"/>
    <w:rsid w:val="00AC6D1F"/>
    <w:rsid w:val="00AC6F5B"/>
    <w:rsid w:val="00AC7C9B"/>
    <w:rsid w:val="00AC7CD2"/>
    <w:rsid w:val="00AD3004"/>
    <w:rsid w:val="00AD3F23"/>
    <w:rsid w:val="00AD6292"/>
    <w:rsid w:val="00AD7E98"/>
    <w:rsid w:val="00AE0120"/>
    <w:rsid w:val="00AE033B"/>
    <w:rsid w:val="00AE0D0B"/>
    <w:rsid w:val="00AE12B3"/>
    <w:rsid w:val="00AE1748"/>
    <w:rsid w:val="00AE1910"/>
    <w:rsid w:val="00AE1C83"/>
    <w:rsid w:val="00AE1D01"/>
    <w:rsid w:val="00AE1ED1"/>
    <w:rsid w:val="00AE25D7"/>
    <w:rsid w:val="00AE2D52"/>
    <w:rsid w:val="00AE2DC3"/>
    <w:rsid w:val="00AE3FF1"/>
    <w:rsid w:val="00AE48C9"/>
    <w:rsid w:val="00AE5E1E"/>
    <w:rsid w:val="00AE69ED"/>
    <w:rsid w:val="00AE7009"/>
    <w:rsid w:val="00AE7406"/>
    <w:rsid w:val="00AE7834"/>
    <w:rsid w:val="00AE7D08"/>
    <w:rsid w:val="00AF198A"/>
    <w:rsid w:val="00AF3F95"/>
    <w:rsid w:val="00AF5895"/>
    <w:rsid w:val="00AF5CBC"/>
    <w:rsid w:val="00AF600B"/>
    <w:rsid w:val="00AF63D1"/>
    <w:rsid w:val="00AF6F01"/>
    <w:rsid w:val="00B00D15"/>
    <w:rsid w:val="00B01DF4"/>
    <w:rsid w:val="00B02677"/>
    <w:rsid w:val="00B02A08"/>
    <w:rsid w:val="00B02D2C"/>
    <w:rsid w:val="00B03ECB"/>
    <w:rsid w:val="00B067B8"/>
    <w:rsid w:val="00B07238"/>
    <w:rsid w:val="00B10135"/>
    <w:rsid w:val="00B1103F"/>
    <w:rsid w:val="00B12387"/>
    <w:rsid w:val="00B1269B"/>
    <w:rsid w:val="00B1384D"/>
    <w:rsid w:val="00B147EB"/>
    <w:rsid w:val="00B16818"/>
    <w:rsid w:val="00B17774"/>
    <w:rsid w:val="00B1791A"/>
    <w:rsid w:val="00B17B13"/>
    <w:rsid w:val="00B207C5"/>
    <w:rsid w:val="00B2190A"/>
    <w:rsid w:val="00B22BD3"/>
    <w:rsid w:val="00B23394"/>
    <w:rsid w:val="00B23F23"/>
    <w:rsid w:val="00B24370"/>
    <w:rsid w:val="00B2599A"/>
    <w:rsid w:val="00B2617D"/>
    <w:rsid w:val="00B2682B"/>
    <w:rsid w:val="00B26D9F"/>
    <w:rsid w:val="00B2707E"/>
    <w:rsid w:val="00B2718B"/>
    <w:rsid w:val="00B27337"/>
    <w:rsid w:val="00B279CE"/>
    <w:rsid w:val="00B30AF0"/>
    <w:rsid w:val="00B30EC4"/>
    <w:rsid w:val="00B31930"/>
    <w:rsid w:val="00B31E55"/>
    <w:rsid w:val="00B33BD1"/>
    <w:rsid w:val="00B33F10"/>
    <w:rsid w:val="00B3478F"/>
    <w:rsid w:val="00B34BB4"/>
    <w:rsid w:val="00B353AB"/>
    <w:rsid w:val="00B35BF1"/>
    <w:rsid w:val="00B36980"/>
    <w:rsid w:val="00B37D86"/>
    <w:rsid w:val="00B37D8B"/>
    <w:rsid w:val="00B37F1F"/>
    <w:rsid w:val="00B406DE"/>
    <w:rsid w:val="00B40E77"/>
    <w:rsid w:val="00B411AE"/>
    <w:rsid w:val="00B41463"/>
    <w:rsid w:val="00B41CAD"/>
    <w:rsid w:val="00B4258A"/>
    <w:rsid w:val="00B42591"/>
    <w:rsid w:val="00B42FD7"/>
    <w:rsid w:val="00B43507"/>
    <w:rsid w:val="00B442F8"/>
    <w:rsid w:val="00B45087"/>
    <w:rsid w:val="00B45406"/>
    <w:rsid w:val="00B45FF5"/>
    <w:rsid w:val="00B46F66"/>
    <w:rsid w:val="00B5133F"/>
    <w:rsid w:val="00B52D87"/>
    <w:rsid w:val="00B543FB"/>
    <w:rsid w:val="00B545B0"/>
    <w:rsid w:val="00B5567A"/>
    <w:rsid w:val="00B558C3"/>
    <w:rsid w:val="00B55E3F"/>
    <w:rsid w:val="00B6032F"/>
    <w:rsid w:val="00B6043C"/>
    <w:rsid w:val="00B60A01"/>
    <w:rsid w:val="00B62A77"/>
    <w:rsid w:val="00B63022"/>
    <w:rsid w:val="00B631E1"/>
    <w:rsid w:val="00B634D0"/>
    <w:rsid w:val="00B636A3"/>
    <w:rsid w:val="00B65192"/>
    <w:rsid w:val="00B66F61"/>
    <w:rsid w:val="00B704A0"/>
    <w:rsid w:val="00B70B0A"/>
    <w:rsid w:val="00B71187"/>
    <w:rsid w:val="00B7146F"/>
    <w:rsid w:val="00B72630"/>
    <w:rsid w:val="00B73D73"/>
    <w:rsid w:val="00B73F7D"/>
    <w:rsid w:val="00B75FB3"/>
    <w:rsid w:val="00B76769"/>
    <w:rsid w:val="00B80593"/>
    <w:rsid w:val="00B807FA"/>
    <w:rsid w:val="00B80AE1"/>
    <w:rsid w:val="00B81A43"/>
    <w:rsid w:val="00B82046"/>
    <w:rsid w:val="00B845CD"/>
    <w:rsid w:val="00B8497D"/>
    <w:rsid w:val="00B85092"/>
    <w:rsid w:val="00B8617A"/>
    <w:rsid w:val="00B8798E"/>
    <w:rsid w:val="00B9078D"/>
    <w:rsid w:val="00B92486"/>
    <w:rsid w:val="00B954C4"/>
    <w:rsid w:val="00B95648"/>
    <w:rsid w:val="00B9585C"/>
    <w:rsid w:val="00B95B4F"/>
    <w:rsid w:val="00B96C45"/>
    <w:rsid w:val="00B97035"/>
    <w:rsid w:val="00B97C8A"/>
    <w:rsid w:val="00BA03BA"/>
    <w:rsid w:val="00BA0BA5"/>
    <w:rsid w:val="00BA1ADA"/>
    <w:rsid w:val="00BA1DEE"/>
    <w:rsid w:val="00BA20EC"/>
    <w:rsid w:val="00BA216B"/>
    <w:rsid w:val="00BA22A3"/>
    <w:rsid w:val="00BA2337"/>
    <w:rsid w:val="00BA248A"/>
    <w:rsid w:val="00BA365D"/>
    <w:rsid w:val="00BA3761"/>
    <w:rsid w:val="00BA3EE6"/>
    <w:rsid w:val="00BA498B"/>
    <w:rsid w:val="00BA5DAA"/>
    <w:rsid w:val="00BA6802"/>
    <w:rsid w:val="00BA68F9"/>
    <w:rsid w:val="00BA69D2"/>
    <w:rsid w:val="00BA7139"/>
    <w:rsid w:val="00BB04E7"/>
    <w:rsid w:val="00BB3FA8"/>
    <w:rsid w:val="00BB53A3"/>
    <w:rsid w:val="00BB554F"/>
    <w:rsid w:val="00BB5654"/>
    <w:rsid w:val="00BB5860"/>
    <w:rsid w:val="00BB5EC4"/>
    <w:rsid w:val="00BB6AA4"/>
    <w:rsid w:val="00BB70F1"/>
    <w:rsid w:val="00BC06C9"/>
    <w:rsid w:val="00BC1ADB"/>
    <w:rsid w:val="00BC2357"/>
    <w:rsid w:val="00BC29D9"/>
    <w:rsid w:val="00BC2F86"/>
    <w:rsid w:val="00BC4091"/>
    <w:rsid w:val="00BC425F"/>
    <w:rsid w:val="00BC51E4"/>
    <w:rsid w:val="00BC5720"/>
    <w:rsid w:val="00BC6038"/>
    <w:rsid w:val="00BC6F02"/>
    <w:rsid w:val="00BC7225"/>
    <w:rsid w:val="00BD0090"/>
    <w:rsid w:val="00BD1662"/>
    <w:rsid w:val="00BD31AC"/>
    <w:rsid w:val="00BD3FAE"/>
    <w:rsid w:val="00BD45EC"/>
    <w:rsid w:val="00BD4B17"/>
    <w:rsid w:val="00BD576F"/>
    <w:rsid w:val="00BD5BBC"/>
    <w:rsid w:val="00BD666B"/>
    <w:rsid w:val="00BD7D59"/>
    <w:rsid w:val="00BD7EC5"/>
    <w:rsid w:val="00BE088B"/>
    <w:rsid w:val="00BE263A"/>
    <w:rsid w:val="00BE4C2B"/>
    <w:rsid w:val="00BE4DF8"/>
    <w:rsid w:val="00BE4F4B"/>
    <w:rsid w:val="00BE5A48"/>
    <w:rsid w:val="00BE5CC4"/>
    <w:rsid w:val="00BE6494"/>
    <w:rsid w:val="00BE68D9"/>
    <w:rsid w:val="00BE6D9C"/>
    <w:rsid w:val="00BE79B1"/>
    <w:rsid w:val="00BF00BE"/>
    <w:rsid w:val="00BF1011"/>
    <w:rsid w:val="00BF1531"/>
    <w:rsid w:val="00BF262F"/>
    <w:rsid w:val="00BF2F20"/>
    <w:rsid w:val="00BF3BE3"/>
    <w:rsid w:val="00BF4E1D"/>
    <w:rsid w:val="00BF56DC"/>
    <w:rsid w:val="00BF5A4D"/>
    <w:rsid w:val="00BF5BB3"/>
    <w:rsid w:val="00BF6936"/>
    <w:rsid w:val="00BF6C25"/>
    <w:rsid w:val="00BF7313"/>
    <w:rsid w:val="00C01618"/>
    <w:rsid w:val="00C02307"/>
    <w:rsid w:val="00C027C4"/>
    <w:rsid w:val="00C04035"/>
    <w:rsid w:val="00C044F7"/>
    <w:rsid w:val="00C04CD1"/>
    <w:rsid w:val="00C0610B"/>
    <w:rsid w:val="00C066F5"/>
    <w:rsid w:val="00C070A5"/>
    <w:rsid w:val="00C1046C"/>
    <w:rsid w:val="00C10A01"/>
    <w:rsid w:val="00C11A2F"/>
    <w:rsid w:val="00C11E59"/>
    <w:rsid w:val="00C11EC6"/>
    <w:rsid w:val="00C1376B"/>
    <w:rsid w:val="00C16AA4"/>
    <w:rsid w:val="00C17A72"/>
    <w:rsid w:val="00C20E1F"/>
    <w:rsid w:val="00C21016"/>
    <w:rsid w:val="00C23A2D"/>
    <w:rsid w:val="00C23F0C"/>
    <w:rsid w:val="00C242B3"/>
    <w:rsid w:val="00C26552"/>
    <w:rsid w:val="00C27674"/>
    <w:rsid w:val="00C27B33"/>
    <w:rsid w:val="00C301ED"/>
    <w:rsid w:val="00C307FD"/>
    <w:rsid w:val="00C30FAA"/>
    <w:rsid w:val="00C31821"/>
    <w:rsid w:val="00C32821"/>
    <w:rsid w:val="00C3390D"/>
    <w:rsid w:val="00C33EE2"/>
    <w:rsid w:val="00C34B60"/>
    <w:rsid w:val="00C3544B"/>
    <w:rsid w:val="00C3684C"/>
    <w:rsid w:val="00C4082C"/>
    <w:rsid w:val="00C40A59"/>
    <w:rsid w:val="00C40FF8"/>
    <w:rsid w:val="00C4166B"/>
    <w:rsid w:val="00C42119"/>
    <w:rsid w:val="00C42FAB"/>
    <w:rsid w:val="00C43A02"/>
    <w:rsid w:val="00C4563F"/>
    <w:rsid w:val="00C45AB8"/>
    <w:rsid w:val="00C46FC4"/>
    <w:rsid w:val="00C4762D"/>
    <w:rsid w:val="00C50936"/>
    <w:rsid w:val="00C5299A"/>
    <w:rsid w:val="00C52F3E"/>
    <w:rsid w:val="00C548B4"/>
    <w:rsid w:val="00C55127"/>
    <w:rsid w:val="00C55481"/>
    <w:rsid w:val="00C55C3D"/>
    <w:rsid w:val="00C55DC0"/>
    <w:rsid w:val="00C55F02"/>
    <w:rsid w:val="00C56443"/>
    <w:rsid w:val="00C56804"/>
    <w:rsid w:val="00C56DEF"/>
    <w:rsid w:val="00C576A5"/>
    <w:rsid w:val="00C57FA4"/>
    <w:rsid w:val="00C618AF"/>
    <w:rsid w:val="00C62153"/>
    <w:rsid w:val="00C6294D"/>
    <w:rsid w:val="00C62BE2"/>
    <w:rsid w:val="00C632D5"/>
    <w:rsid w:val="00C635AD"/>
    <w:rsid w:val="00C63EDE"/>
    <w:rsid w:val="00C6656C"/>
    <w:rsid w:val="00C67A71"/>
    <w:rsid w:val="00C708C8"/>
    <w:rsid w:val="00C70FAF"/>
    <w:rsid w:val="00C71D63"/>
    <w:rsid w:val="00C73DA5"/>
    <w:rsid w:val="00C73F53"/>
    <w:rsid w:val="00C749D7"/>
    <w:rsid w:val="00C755FF"/>
    <w:rsid w:val="00C809E0"/>
    <w:rsid w:val="00C809E1"/>
    <w:rsid w:val="00C816F6"/>
    <w:rsid w:val="00C833C8"/>
    <w:rsid w:val="00C84085"/>
    <w:rsid w:val="00C84280"/>
    <w:rsid w:val="00C8574E"/>
    <w:rsid w:val="00C8656E"/>
    <w:rsid w:val="00C906CE"/>
    <w:rsid w:val="00C91676"/>
    <w:rsid w:val="00C9246B"/>
    <w:rsid w:val="00C92FF9"/>
    <w:rsid w:val="00C93CA7"/>
    <w:rsid w:val="00C9451C"/>
    <w:rsid w:val="00C94B8A"/>
    <w:rsid w:val="00C94D4A"/>
    <w:rsid w:val="00C95051"/>
    <w:rsid w:val="00C9552E"/>
    <w:rsid w:val="00C95BE8"/>
    <w:rsid w:val="00C95C7E"/>
    <w:rsid w:val="00C96436"/>
    <w:rsid w:val="00C97199"/>
    <w:rsid w:val="00CA0D1C"/>
    <w:rsid w:val="00CA17F6"/>
    <w:rsid w:val="00CA1CD2"/>
    <w:rsid w:val="00CA4F2A"/>
    <w:rsid w:val="00CA4F8B"/>
    <w:rsid w:val="00CA5351"/>
    <w:rsid w:val="00CA58D5"/>
    <w:rsid w:val="00CA5B60"/>
    <w:rsid w:val="00CA5BAF"/>
    <w:rsid w:val="00CA6B88"/>
    <w:rsid w:val="00CA6F9C"/>
    <w:rsid w:val="00CA7384"/>
    <w:rsid w:val="00CA7FA8"/>
    <w:rsid w:val="00CB09B3"/>
    <w:rsid w:val="00CB1064"/>
    <w:rsid w:val="00CB11F0"/>
    <w:rsid w:val="00CB1493"/>
    <w:rsid w:val="00CB1E20"/>
    <w:rsid w:val="00CB27E7"/>
    <w:rsid w:val="00CB317F"/>
    <w:rsid w:val="00CB372E"/>
    <w:rsid w:val="00CB38DA"/>
    <w:rsid w:val="00CB3A2E"/>
    <w:rsid w:val="00CB3B0C"/>
    <w:rsid w:val="00CB3D62"/>
    <w:rsid w:val="00CB495B"/>
    <w:rsid w:val="00CB5AEA"/>
    <w:rsid w:val="00CB5CCA"/>
    <w:rsid w:val="00CB6C40"/>
    <w:rsid w:val="00CB7CBE"/>
    <w:rsid w:val="00CC078C"/>
    <w:rsid w:val="00CC0DAF"/>
    <w:rsid w:val="00CC13FE"/>
    <w:rsid w:val="00CC1B79"/>
    <w:rsid w:val="00CC222B"/>
    <w:rsid w:val="00CC2DEB"/>
    <w:rsid w:val="00CC367B"/>
    <w:rsid w:val="00CC41D4"/>
    <w:rsid w:val="00CC5605"/>
    <w:rsid w:val="00CC59F1"/>
    <w:rsid w:val="00CC7135"/>
    <w:rsid w:val="00CD0004"/>
    <w:rsid w:val="00CD1538"/>
    <w:rsid w:val="00CD4326"/>
    <w:rsid w:val="00CD434F"/>
    <w:rsid w:val="00CD4888"/>
    <w:rsid w:val="00CD4C32"/>
    <w:rsid w:val="00CD6775"/>
    <w:rsid w:val="00CD67B2"/>
    <w:rsid w:val="00CD7B57"/>
    <w:rsid w:val="00CE0680"/>
    <w:rsid w:val="00CE0DEB"/>
    <w:rsid w:val="00CE14AF"/>
    <w:rsid w:val="00CE159F"/>
    <w:rsid w:val="00CE2D63"/>
    <w:rsid w:val="00CE2E4B"/>
    <w:rsid w:val="00CE332B"/>
    <w:rsid w:val="00CE338B"/>
    <w:rsid w:val="00CE37FA"/>
    <w:rsid w:val="00CE405A"/>
    <w:rsid w:val="00CE416D"/>
    <w:rsid w:val="00CE4504"/>
    <w:rsid w:val="00CE454E"/>
    <w:rsid w:val="00CE768D"/>
    <w:rsid w:val="00CE7914"/>
    <w:rsid w:val="00CE791D"/>
    <w:rsid w:val="00CF0007"/>
    <w:rsid w:val="00CF30FA"/>
    <w:rsid w:val="00CF4689"/>
    <w:rsid w:val="00CF6BB8"/>
    <w:rsid w:val="00CF7624"/>
    <w:rsid w:val="00D000BD"/>
    <w:rsid w:val="00D00E70"/>
    <w:rsid w:val="00D01483"/>
    <w:rsid w:val="00D0293F"/>
    <w:rsid w:val="00D02952"/>
    <w:rsid w:val="00D0295B"/>
    <w:rsid w:val="00D04620"/>
    <w:rsid w:val="00D0486F"/>
    <w:rsid w:val="00D0488B"/>
    <w:rsid w:val="00D073DC"/>
    <w:rsid w:val="00D105D8"/>
    <w:rsid w:val="00D1121E"/>
    <w:rsid w:val="00D134FE"/>
    <w:rsid w:val="00D13956"/>
    <w:rsid w:val="00D14030"/>
    <w:rsid w:val="00D15CAB"/>
    <w:rsid w:val="00D15DCA"/>
    <w:rsid w:val="00D1722E"/>
    <w:rsid w:val="00D17A27"/>
    <w:rsid w:val="00D20CFC"/>
    <w:rsid w:val="00D20E18"/>
    <w:rsid w:val="00D21471"/>
    <w:rsid w:val="00D21D1B"/>
    <w:rsid w:val="00D22838"/>
    <w:rsid w:val="00D23794"/>
    <w:rsid w:val="00D237EE"/>
    <w:rsid w:val="00D23E64"/>
    <w:rsid w:val="00D25916"/>
    <w:rsid w:val="00D259CF"/>
    <w:rsid w:val="00D269DA"/>
    <w:rsid w:val="00D26EA8"/>
    <w:rsid w:val="00D272E7"/>
    <w:rsid w:val="00D27630"/>
    <w:rsid w:val="00D3171C"/>
    <w:rsid w:val="00D33D08"/>
    <w:rsid w:val="00D340C7"/>
    <w:rsid w:val="00D367F5"/>
    <w:rsid w:val="00D379E8"/>
    <w:rsid w:val="00D37F81"/>
    <w:rsid w:val="00D414F3"/>
    <w:rsid w:val="00D41E4C"/>
    <w:rsid w:val="00D420EA"/>
    <w:rsid w:val="00D43998"/>
    <w:rsid w:val="00D43E47"/>
    <w:rsid w:val="00D44255"/>
    <w:rsid w:val="00D4467E"/>
    <w:rsid w:val="00D451D5"/>
    <w:rsid w:val="00D45BDF"/>
    <w:rsid w:val="00D47BB8"/>
    <w:rsid w:val="00D519FF"/>
    <w:rsid w:val="00D528C0"/>
    <w:rsid w:val="00D533DB"/>
    <w:rsid w:val="00D53E02"/>
    <w:rsid w:val="00D55138"/>
    <w:rsid w:val="00D55423"/>
    <w:rsid w:val="00D557A6"/>
    <w:rsid w:val="00D56364"/>
    <w:rsid w:val="00D56F6E"/>
    <w:rsid w:val="00D5756E"/>
    <w:rsid w:val="00D57F81"/>
    <w:rsid w:val="00D63A17"/>
    <w:rsid w:val="00D64ACC"/>
    <w:rsid w:val="00D64BBC"/>
    <w:rsid w:val="00D64FA0"/>
    <w:rsid w:val="00D65243"/>
    <w:rsid w:val="00D658A3"/>
    <w:rsid w:val="00D665C9"/>
    <w:rsid w:val="00D67618"/>
    <w:rsid w:val="00D70161"/>
    <w:rsid w:val="00D70DF8"/>
    <w:rsid w:val="00D71171"/>
    <w:rsid w:val="00D7121B"/>
    <w:rsid w:val="00D72479"/>
    <w:rsid w:val="00D72978"/>
    <w:rsid w:val="00D72FAF"/>
    <w:rsid w:val="00D7411E"/>
    <w:rsid w:val="00D74284"/>
    <w:rsid w:val="00D748C8"/>
    <w:rsid w:val="00D75829"/>
    <w:rsid w:val="00D807AD"/>
    <w:rsid w:val="00D81315"/>
    <w:rsid w:val="00D81454"/>
    <w:rsid w:val="00D8170F"/>
    <w:rsid w:val="00D82B7F"/>
    <w:rsid w:val="00D83B59"/>
    <w:rsid w:val="00D84130"/>
    <w:rsid w:val="00D856F5"/>
    <w:rsid w:val="00D85B16"/>
    <w:rsid w:val="00D85C15"/>
    <w:rsid w:val="00D86695"/>
    <w:rsid w:val="00D866D6"/>
    <w:rsid w:val="00D8675C"/>
    <w:rsid w:val="00D875CF"/>
    <w:rsid w:val="00D87B6E"/>
    <w:rsid w:val="00D916B2"/>
    <w:rsid w:val="00D91965"/>
    <w:rsid w:val="00D921E0"/>
    <w:rsid w:val="00D921F2"/>
    <w:rsid w:val="00D92751"/>
    <w:rsid w:val="00D94372"/>
    <w:rsid w:val="00D94F74"/>
    <w:rsid w:val="00D951BE"/>
    <w:rsid w:val="00D954D4"/>
    <w:rsid w:val="00D96E98"/>
    <w:rsid w:val="00D97291"/>
    <w:rsid w:val="00D97E8D"/>
    <w:rsid w:val="00DA36CD"/>
    <w:rsid w:val="00DA3A5A"/>
    <w:rsid w:val="00DA3A68"/>
    <w:rsid w:val="00DA3F49"/>
    <w:rsid w:val="00DA4665"/>
    <w:rsid w:val="00DA523F"/>
    <w:rsid w:val="00DA5440"/>
    <w:rsid w:val="00DA6BC1"/>
    <w:rsid w:val="00DB1EEC"/>
    <w:rsid w:val="00DB2386"/>
    <w:rsid w:val="00DB24C0"/>
    <w:rsid w:val="00DB314E"/>
    <w:rsid w:val="00DB40AA"/>
    <w:rsid w:val="00DB42C3"/>
    <w:rsid w:val="00DB57DC"/>
    <w:rsid w:val="00DB5845"/>
    <w:rsid w:val="00DB6116"/>
    <w:rsid w:val="00DB779D"/>
    <w:rsid w:val="00DB7E14"/>
    <w:rsid w:val="00DC031F"/>
    <w:rsid w:val="00DC05BE"/>
    <w:rsid w:val="00DC074B"/>
    <w:rsid w:val="00DC0D9B"/>
    <w:rsid w:val="00DC2786"/>
    <w:rsid w:val="00DC42AB"/>
    <w:rsid w:val="00DC4F72"/>
    <w:rsid w:val="00DC6598"/>
    <w:rsid w:val="00DC7A8B"/>
    <w:rsid w:val="00DC7C1A"/>
    <w:rsid w:val="00DC7C7F"/>
    <w:rsid w:val="00DD006B"/>
    <w:rsid w:val="00DD03E6"/>
    <w:rsid w:val="00DD070E"/>
    <w:rsid w:val="00DD1328"/>
    <w:rsid w:val="00DD1988"/>
    <w:rsid w:val="00DD2A67"/>
    <w:rsid w:val="00DD50A7"/>
    <w:rsid w:val="00DD5B7E"/>
    <w:rsid w:val="00DD5F1D"/>
    <w:rsid w:val="00DD66A2"/>
    <w:rsid w:val="00DD714A"/>
    <w:rsid w:val="00DD73D3"/>
    <w:rsid w:val="00DD7918"/>
    <w:rsid w:val="00DD79C4"/>
    <w:rsid w:val="00DE05F9"/>
    <w:rsid w:val="00DE1789"/>
    <w:rsid w:val="00DE3EB4"/>
    <w:rsid w:val="00DE4379"/>
    <w:rsid w:val="00DE477C"/>
    <w:rsid w:val="00DE47ED"/>
    <w:rsid w:val="00DE55A2"/>
    <w:rsid w:val="00DE73F6"/>
    <w:rsid w:val="00DF023D"/>
    <w:rsid w:val="00DF0AB2"/>
    <w:rsid w:val="00DF1783"/>
    <w:rsid w:val="00DF2B16"/>
    <w:rsid w:val="00DF2C76"/>
    <w:rsid w:val="00DF55F5"/>
    <w:rsid w:val="00DF5F50"/>
    <w:rsid w:val="00DF6B57"/>
    <w:rsid w:val="00DF6CBE"/>
    <w:rsid w:val="00DF7418"/>
    <w:rsid w:val="00E00CCE"/>
    <w:rsid w:val="00E011DC"/>
    <w:rsid w:val="00E012F0"/>
    <w:rsid w:val="00E01C76"/>
    <w:rsid w:val="00E01D4A"/>
    <w:rsid w:val="00E056A4"/>
    <w:rsid w:val="00E0669B"/>
    <w:rsid w:val="00E07BB5"/>
    <w:rsid w:val="00E10364"/>
    <w:rsid w:val="00E11902"/>
    <w:rsid w:val="00E133A2"/>
    <w:rsid w:val="00E144D6"/>
    <w:rsid w:val="00E14BE9"/>
    <w:rsid w:val="00E14DF7"/>
    <w:rsid w:val="00E15A02"/>
    <w:rsid w:val="00E15D76"/>
    <w:rsid w:val="00E2015D"/>
    <w:rsid w:val="00E20764"/>
    <w:rsid w:val="00E20A53"/>
    <w:rsid w:val="00E20D5D"/>
    <w:rsid w:val="00E20DD8"/>
    <w:rsid w:val="00E215C3"/>
    <w:rsid w:val="00E215CA"/>
    <w:rsid w:val="00E21C2B"/>
    <w:rsid w:val="00E22290"/>
    <w:rsid w:val="00E247E9"/>
    <w:rsid w:val="00E24C0D"/>
    <w:rsid w:val="00E24D0B"/>
    <w:rsid w:val="00E24D9E"/>
    <w:rsid w:val="00E25B4C"/>
    <w:rsid w:val="00E25B82"/>
    <w:rsid w:val="00E263C2"/>
    <w:rsid w:val="00E26E77"/>
    <w:rsid w:val="00E30097"/>
    <w:rsid w:val="00E30404"/>
    <w:rsid w:val="00E30B98"/>
    <w:rsid w:val="00E30C4D"/>
    <w:rsid w:val="00E31498"/>
    <w:rsid w:val="00E32931"/>
    <w:rsid w:val="00E32D1A"/>
    <w:rsid w:val="00E32F55"/>
    <w:rsid w:val="00E367F5"/>
    <w:rsid w:val="00E41658"/>
    <w:rsid w:val="00E416AA"/>
    <w:rsid w:val="00E41A17"/>
    <w:rsid w:val="00E43893"/>
    <w:rsid w:val="00E47923"/>
    <w:rsid w:val="00E47927"/>
    <w:rsid w:val="00E47CD1"/>
    <w:rsid w:val="00E47DB6"/>
    <w:rsid w:val="00E5025B"/>
    <w:rsid w:val="00E50C8A"/>
    <w:rsid w:val="00E52028"/>
    <w:rsid w:val="00E5212E"/>
    <w:rsid w:val="00E52884"/>
    <w:rsid w:val="00E5302A"/>
    <w:rsid w:val="00E537B1"/>
    <w:rsid w:val="00E544F6"/>
    <w:rsid w:val="00E55BAC"/>
    <w:rsid w:val="00E55D6D"/>
    <w:rsid w:val="00E56286"/>
    <w:rsid w:val="00E5662E"/>
    <w:rsid w:val="00E5692C"/>
    <w:rsid w:val="00E56CFD"/>
    <w:rsid w:val="00E5705F"/>
    <w:rsid w:val="00E57381"/>
    <w:rsid w:val="00E6072C"/>
    <w:rsid w:val="00E61305"/>
    <w:rsid w:val="00E615FC"/>
    <w:rsid w:val="00E61674"/>
    <w:rsid w:val="00E61AE6"/>
    <w:rsid w:val="00E62592"/>
    <w:rsid w:val="00E65C12"/>
    <w:rsid w:val="00E71007"/>
    <w:rsid w:val="00E714CD"/>
    <w:rsid w:val="00E71CB0"/>
    <w:rsid w:val="00E72081"/>
    <w:rsid w:val="00E72939"/>
    <w:rsid w:val="00E731B7"/>
    <w:rsid w:val="00E73EEF"/>
    <w:rsid w:val="00E73F7A"/>
    <w:rsid w:val="00E74FDA"/>
    <w:rsid w:val="00E75421"/>
    <w:rsid w:val="00E777D9"/>
    <w:rsid w:val="00E778E7"/>
    <w:rsid w:val="00E8029A"/>
    <w:rsid w:val="00E80472"/>
    <w:rsid w:val="00E808E8"/>
    <w:rsid w:val="00E81931"/>
    <w:rsid w:val="00E82B85"/>
    <w:rsid w:val="00E82C6A"/>
    <w:rsid w:val="00E83A9C"/>
    <w:rsid w:val="00E856E5"/>
    <w:rsid w:val="00E87603"/>
    <w:rsid w:val="00E91D7D"/>
    <w:rsid w:val="00E92A70"/>
    <w:rsid w:val="00E9351C"/>
    <w:rsid w:val="00E936AA"/>
    <w:rsid w:val="00E9433D"/>
    <w:rsid w:val="00E948BD"/>
    <w:rsid w:val="00E974A2"/>
    <w:rsid w:val="00E97BC8"/>
    <w:rsid w:val="00E97EC9"/>
    <w:rsid w:val="00EA2F0E"/>
    <w:rsid w:val="00EA310F"/>
    <w:rsid w:val="00EA3CEC"/>
    <w:rsid w:val="00EA3FC0"/>
    <w:rsid w:val="00EA40CF"/>
    <w:rsid w:val="00EA413D"/>
    <w:rsid w:val="00EA5853"/>
    <w:rsid w:val="00EA72AB"/>
    <w:rsid w:val="00EB09B0"/>
    <w:rsid w:val="00EB136C"/>
    <w:rsid w:val="00EB21DB"/>
    <w:rsid w:val="00EB2290"/>
    <w:rsid w:val="00EB2B55"/>
    <w:rsid w:val="00EB3403"/>
    <w:rsid w:val="00EB76D9"/>
    <w:rsid w:val="00EB77E3"/>
    <w:rsid w:val="00EC0D3D"/>
    <w:rsid w:val="00EC14DC"/>
    <w:rsid w:val="00EC1906"/>
    <w:rsid w:val="00EC3ACB"/>
    <w:rsid w:val="00EC61F8"/>
    <w:rsid w:val="00ED0D3E"/>
    <w:rsid w:val="00ED153E"/>
    <w:rsid w:val="00ED1823"/>
    <w:rsid w:val="00ED224B"/>
    <w:rsid w:val="00ED2E4E"/>
    <w:rsid w:val="00ED3E24"/>
    <w:rsid w:val="00ED53C0"/>
    <w:rsid w:val="00ED5ED0"/>
    <w:rsid w:val="00ED655E"/>
    <w:rsid w:val="00ED6A17"/>
    <w:rsid w:val="00ED7023"/>
    <w:rsid w:val="00ED730A"/>
    <w:rsid w:val="00ED74EC"/>
    <w:rsid w:val="00EE0088"/>
    <w:rsid w:val="00EE2EBC"/>
    <w:rsid w:val="00EE30B6"/>
    <w:rsid w:val="00EE5D20"/>
    <w:rsid w:val="00EE6E0E"/>
    <w:rsid w:val="00EE7769"/>
    <w:rsid w:val="00EF020B"/>
    <w:rsid w:val="00EF0324"/>
    <w:rsid w:val="00EF0798"/>
    <w:rsid w:val="00EF0CFC"/>
    <w:rsid w:val="00EF195D"/>
    <w:rsid w:val="00EF1EB9"/>
    <w:rsid w:val="00EF2703"/>
    <w:rsid w:val="00EF2E6B"/>
    <w:rsid w:val="00EF4720"/>
    <w:rsid w:val="00EF4B5F"/>
    <w:rsid w:val="00EF5804"/>
    <w:rsid w:val="00EF5C89"/>
    <w:rsid w:val="00EF5DBD"/>
    <w:rsid w:val="00EF71DF"/>
    <w:rsid w:val="00EF7ADA"/>
    <w:rsid w:val="00EF7C5B"/>
    <w:rsid w:val="00EF7CC9"/>
    <w:rsid w:val="00F00BDF"/>
    <w:rsid w:val="00F0158F"/>
    <w:rsid w:val="00F0199E"/>
    <w:rsid w:val="00F01D2A"/>
    <w:rsid w:val="00F02CE9"/>
    <w:rsid w:val="00F03D6F"/>
    <w:rsid w:val="00F047BE"/>
    <w:rsid w:val="00F05CEF"/>
    <w:rsid w:val="00F06405"/>
    <w:rsid w:val="00F06ACB"/>
    <w:rsid w:val="00F07BD0"/>
    <w:rsid w:val="00F11E2E"/>
    <w:rsid w:val="00F125D4"/>
    <w:rsid w:val="00F12FA9"/>
    <w:rsid w:val="00F13516"/>
    <w:rsid w:val="00F13864"/>
    <w:rsid w:val="00F141DD"/>
    <w:rsid w:val="00F1445D"/>
    <w:rsid w:val="00F14528"/>
    <w:rsid w:val="00F173B8"/>
    <w:rsid w:val="00F17AA2"/>
    <w:rsid w:val="00F17E4C"/>
    <w:rsid w:val="00F201B1"/>
    <w:rsid w:val="00F20B86"/>
    <w:rsid w:val="00F21D5C"/>
    <w:rsid w:val="00F22BA4"/>
    <w:rsid w:val="00F240CB"/>
    <w:rsid w:val="00F24C94"/>
    <w:rsid w:val="00F30D26"/>
    <w:rsid w:val="00F31163"/>
    <w:rsid w:val="00F3187E"/>
    <w:rsid w:val="00F323F4"/>
    <w:rsid w:val="00F327A6"/>
    <w:rsid w:val="00F33CCA"/>
    <w:rsid w:val="00F36C98"/>
    <w:rsid w:val="00F37CA1"/>
    <w:rsid w:val="00F37DB5"/>
    <w:rsid w:val="00F4095A"/>
    <w:rsid w:val="00F41B19"/>
    <w:rsid w:val="00F4295D"/>
    <w:rsid w:val="00F42E5D"/>
    <w:rsid w:val="00F43061"/>
    <w:rsid w:val="00F430A7"/>
    <w:rsid w:val="00F442A2"/>
    <w:rsid w:val="00F449E4"/>
    <w:rsid w:val="00F45266"/>
    <w:rsid w:val="00F463BB"/>
    <w:rsid w:val="00F47B4F"/>
    <w:rsid w:val="00F47B9B"/>
    <w:rsid w:val="00F52FC7"/>
    <w:rsid w:val="00F539EC"/>
    <w:rsid w:val="00F541D3"/>
    <w:rsid w:val="00F56019"/>
    <w:rsid w:val="00F5663F"/>
    <w:rsid w:val="00F566E9"/>
    <w:rsid w:val="00F567F3"/>
    <w:rsid w:val="00F56A44"/>
    <w:rsid w:val="00F56DDC"/>
    <w:rsid w:val="00F5756B"/>
    <w:rsid w:val="00F57D75"/>
    <w:rsid w:val="00F61B14"/>
    <w:rsid w:val="00F62F9E"/>
    <w:rsid w:val="00F63A7E"/>
    <w:rsid w:val="00F63CAF"/>
    <w:rsid w:val="00F63FD5"/>
    <w:rsid w:val="00F65E03"/>
    <w:rsid w:val="00F671DC"/>
    <w:rsid w:val="00F704B1"/>
    <w:rsid w:val="00F7153F"/>
    <w:rsid w:val="00F73017"/>
    <w:rsid w:val="00F74726"/>
    <w:rsid w:val="00F74E2A"/>
    <w:rsid w:val="00F76424"/>
    <w:rsid w:val="00F81494"/>
    <w:rsid w:val="00F81BBF"/>
    <w:rsid w:val="00F828B5"/>
    <w:rsid w:val="00F82A80"/>
    <w:rsid w:val="00F83798"/>
    <w:rsid w:val="00F83D55"/>
    <w:rsid w:val="00F84DEF"/>
    <w:rsid w:val="00F86300"/>
    <w:rsid w:val="00F86F74"/>
    <w:rsid w:val="00F8767A"/>
    <w:rsid w:val="00F87A88"/>
    <w:rsid w:val="00F904B5"/>
    <w:rsid w:val="00F90841"/>
    <w:rsid w:val="00F9095C"/>
    <w:rsid w:val="00F910C6"/>
    <w:rsid w:val="00F910FB"/>
    <w:rsid w:val="00F91DD8"/>
    <w:rsid w:val="00F91F68"/>
    <w:rsid w:val="00F93F27"/>
    <w:rsid w:val="00F9416D"/>
    <w:rsid w:val="00F941C4"/>
    <w:rsid w:val="00F94AEF"/>
    <w:rsid w:val="00F96639"/>
    <w:rsid w:val="00FA1A3B"/>
    <w:rsid w:val="00FA72F8"/>
    <w:rsid w:val="00FB04CD"/>
    <w:rsid w:val="00FB086C"/>
    <w:rsid w:val="00FB0B4B"/>
    <w:rsid w:val="00FB0BC9"/>
    <w:rsid w:val="00FB2454"/>
    <w:rsid w:val="00FB298A"/>
    <w:rsid w:val="00FB3B37"/>
    <w:rsid w:val="00FB434D"/>
    <w:rsid w:val="00FB47A7"/>
    <w:rsid w:val="00FB6C8F"/>
    <w:rsid w:val="00FB6DBC"/>
    <w:rsid w:val="00FC0011"/>
    <w:rsid w:val="00FC06E7"/>
    <w:rsid w:val="00FC0E2A"/>
    <w:rsid w:val="00FC0F39"/>
    <w:rsid w:val="00FC275F"/>
    <w:rsid w:val="00FC2B8F"/>
    <w:rsid w:val="00FC3844"/>
    <w:rsid w:val="00FC39F0"/>
    <w:rsid w:val="00FC3FE9"/>
    <w:rsid w:val="00FC55D6"/>
    <w:rsid w:val="00FC6C2B"/>
    <w:rsid w:val="00FC7039"/>
    <w:rsid w:val="00FC77CE"/>
    <w:rsid w:val="00FC7D97"/>
    <w:rsid w:val="00FD00FB"/>
    <w:rsid w:val="00FD3776"/>
    <w:rsid w:val="00FD3BE7"/>
    <w:rsid w:val="00FD54E7"/>
    <w:rsid w:val="00FD6189"/>
    <w:rsid w:val="00FD6430"/>
    <w:rsid w:val="00FD64F9"/>
    <w:rsid w:val="00FE1ED1"/>
    <w:rsid w:val="00FE36A5"/>
    <w:rsid w:val="00FE3E89"/>
    <w:rsid w:val="00FE4AD5"/>
    <w:rsid w:val="00FE5231"/>
    <w:rsid w:val="00FE54DA"/>
    <w:rsid w:val="00FE5D5C"/>
    <w:rsid w:val="00FE7729"/>
    <w:rsid w:val="00FF0C12"/>
    <w:rsid w:val="00FF243F"/>
    <w:rsid w:val="00FF3A01"/>
    <w:rsid w:val="00FF3BDA"/>
    <w:rsid w:val="00FF4F80"/>
    <w:rsid w:val="00FF5AED"/>
    <w:rsid w:val="00FF644C"/>
    <w:rsid w:val="00FF79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hapeDefaults>
    <o:shapedefaults v:ext="edit" spidmax="2049"/>
    <o:shapelayout v:ext="edit">
      <o:idmap v:ext="edit" data="1"/>
    </o:shapelayout>
  </w:shapeDefaults>
  <w:decimalSymbol w:val=","/>
  <w:listSeparator w:val=";"/>
  <w14:docId w14:val="2400BD63"/>
  <w15:chartTrackingRefBased/>
  <w15:docId w15:val="{6289F601-0D42-4050-BED8-980111EA18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able of figures"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7">
    <w:name w:val="Normal"/>
    <w:qFormat/>
    <w:rsid w:val="0021646C"/>
    <w:pPr>
      <w:ind w:firstLine="567"/>
      <w:jc w:val="both"/>
    </w:pPr>
    <w:rPr>
      <w:sz w:val="24"/>
    </w:rPr>
  </w:style>
  <w:style w:type="paragraph" w:styleId="1">
    <w:name w:val="heading 1"/>
    <w:aliases w:val="ASFK_1"/>
    <w:next w:val="ASFKNormal"/>
    <w:link w:val="10"/>
    <w:qFormat/>
    <w:rsid w:val="0021646C"/>
    <w:pPr>
      <w:keepNext/>
      <w:pageBreakBefore/>
      <w:numPr>
        <w:numId w:val="88"/>
      </w:numPr>
      <w:suppressAutoHyphens/>
      <w:spacing w:before="240" w:after="360"/>
      <w:contextualSpacing/>
      <w:jc w:val="center"/>
      <w:outlineLvl w:val="0"/>
    </w:pPr>
    <w:rPr>
      <w:b/>
      <w:caps/>
      <w:sz w:val="32"/>
      <w:szCs w:val="36"/>
    </w:rPr>
  </w:style>
  <w:style w:type="paragraph" w:styleId="21">
    <w:name w:val="heading 2"/>
    <w:aliases w:val="ASFK_2"/>
    <w:basedOn w:val="1"/>
    <w:next w:val="ASFKNormal"/>
    <w:link w:val="23"/>
    <w:qFormat/>
    <w:rsid w:val="0021646C"/>
    <w:pPr>
      <w:pageBreakBefore w:val="0"/>
      <w:numPr>
        <w:ilvl w:val="1"/>
      </w:numPr>
      <w:spacing w:after="240"/>
      <w:jc w:val="left"/>
      <w:outlineLvl w:val="1"/>
    </w:pPr>
    <w:rPr>
      <w:bCs/>
      <w:iCs/>
      <w:caps w:val="0"/>
      <w:szCs w:val="32"/>
    </w:rPr>
  </w:style>
  <w:style w:type="paragraph" w:styleId="32">
    <w:name w:val="heading 3"/>
    <w:aliases w:val="ASFK_3"/>
    <w:basedOn w:val="21"/>
    <w:next w:val="ASFKNormal"/>
    <w:link w:val="33"/>
    <w:qFormat/>
    <w:rsid w:val="0021646C"/>
    <w:pPr>
      <w:keepLines/>
      <w:numPr>
        <w:ilvl w:val="2"/>
      </w:numPr>
      <w:outlineLvl w:val="2"/>
    </w:pPr>
    <w:rPr>
      <w:bCs w:val="0"/>
      <w:sz w:val="26"/>
      <w:szCs w:val="26"/>
    </w:rPr>
  </w:style>
  <w:style w:type="paragraph" w:styleId="41">
    <w:name w:val="heading 4"/>
    <w:aliases w:val="ASFK_4"/>
    <w:basedOn w:val="32"/>
    <w:next w:val="ASFKNormal"/>
    <w:link w:val="42"/>
    <w:qFormat/>
    <w:rsid w:val="0021646C"/>
    <w:pPr>
      <w:numPr>
        <w:ilvl w:val="3"/>
      </w:numPr>
      <w:outlineLvl w:val="3"/>
    </w:pPr>
    <w:rPr>
      <w:sz w:val="24"/>
    </w:rPr>
  </w:style>
  <w:style w:type="paragraph" w:styleId="51">
    <w:name w:val="heading 5"/>
    <w:aliases w:val="ASFK_5"/>
    <w:next w:val="ASFKNormal"/>
    <w:link w:val="52"/>
    <w:qFormat/>
    <w:rsid w:val="0021646C"/>
    <w:pPr>
      <w:keepNext/>
      <w:tabs>
        <w:tab w:val="left" w:pos="567"/>
      </w:tabs>
      <w:suppressAutoHyphens/>
      <w:spacing w:before="240" w:after="120"/>
      <w:ind w:left="567"/>
      <w:outlineLvl w:val="4"/>
    </w:pPr>
    <w:rPr>
      <w:b/>
      <w:bCs/>
      <w:iCs/>
      <w:sz w:val="24"/>
      <w:szCs w:val="26"/>
    </w:rPr>
  </w:style>
  <w:style w:type="paragraph" w:styleId="6">
    <w:name w:val="heading 6"/>
    <w:basedOn w:val="a7"/>
    <w:next w:val="a7"/>
    <w:qFormat/>
    <w:rsid w:val="0021646C"/>
    <w:pPr>
      <w:numPr>
        <w:ilvl w:val="5"/>
        <w:numId w:val="89"/>
      </w:numPr>
      <w:spacing w:before="240" w:after="60"/>
      <w:outlineLvl w:val="5"/>
    </w:pPr>
    <w:rPr>
      <w:b/>
      <w:bCs/>
      <w:sz w:val="22"/>
      <w:szCs w:val="22"/>
    </w:rPr>
  </w:style>
  <w:style w:type="paragraph" w:styleId="7">
    <w:name w:val="heading 7"/>
    <w:basedOn w:val="a7"/>
    <w:next w:val="a7"/>
    <w:qFormat/>
    <w:rsid w:val="0021646C"/>
    <w:pPr>
      <w:numPr>
        <w:ilvl w:val="6"/>
        <w:numId w:val="89"/>
      </w:numPr>
      <w:spacing w:before="240" w:after="60"/>
      <w:outlineLvl w:val="6"/>
    </w:pPr>
  </w:style>
  <w:style w:type="paragraph" w:styleId="8">
    <w:name w:val="heading 8"/>
    <w:basedOn w:val="a7"/>
    <w:next w:val="a7"/>
    <w:qFormat/>
    <w:rsid w:val="0021646C"/>
    <w:pPr>
      <w:numPr>
        <w:ilvl w:val="7"/>
        <w:numId w:val="89"/>
      </w:numPr>
      <w:spacing w:before="240" w:after="60"/>
      <w:outlineLvl w:val="7"/>
    </w:pPr>
    <w:rPr>
      <w:i/>
      <w:iCs/>
    </w:rPr>
  </w:style>
  <w:style w:type="paragraph" w:styleId="9">
    <w:name w:val="heading 9"/>
    <w:basedOn w:val="a7"/>
    <w:next w:val="a7"/>
    <w:qFormat/>
    <w:rsid w:val="0021646C"/>
    <w:pPr>
      <w:numPr>
        <w:ilvl w:val="8"/>
        <w:numId w:val="89"/>
      </w:numPr>
      <w:spacing w:before="240" w:after="60"/>
      <w:outlineLvl w:val="8"/>
    </w:pPr>
    <w:rPr>
      <w:rFonts w:ascii="Arial" w:hAnsi="Arial"/>
      <w:sz w:val="22"/>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ASFKFigure">
    <w:name w:val="_ASFK_Figure"/>
    <w:next w:val="a7"/>
    <w:link w:val="ASFKFigure0"/>
    <w:rsid w:val="0021646C"/>
    <w:pPr>
      <w:keepNext/>
      <w:spacing w:before="120" w:after="120"/>
      <w:jc w:val="center"/>
    </w:pPr>
    <w:rPr>
      <w:sz w:val="24"/>
    </w:rPr>
  </w:style>
  <w:style w:type="paragraph" w:customStyle="1" w:styleId="ASFKFigName">
    <w:name w:val="_ASFK_Fig_Name"/>
    <w:basedOn w:val="ASFKFigure"/>
    <w:next w:val="ASFKNormal"/>
    <w:link w:val="ASFKFigName0"/>
    <w:rsid w:val="0021646C"/>
    <w:pPr>
      <w:keepNext w:val="0"/>
      <w:numPr>
        <w:numId w:val="74"/>
      </w:numPr>
      <w:suppressAutoHyphens/>
      <w:contextualSpacing/>
    </w:pPr>
    <w:rPr>
      <w:b/>
      <w:szCs w:val="24"/>
      <w:lang w:val="x-none" w:eastAsia="x-none"/>
    </w:rPr>
  </w:style>
  <w:style w:type="paragraph" w:customStyle="1" w:styleId="ASFKheader">
    <w:name w:val="_ASFK_header"/>
    <w:rsid w:val="0021646C"/>
    <w:rPr>
      <w:rFonts w:ascii="Arial" w:hAnsi="Arial"/>
      <w:b/>
      <w:color w:val="333333"/>
    </w:rPr>
  </w:style>
  <w:style w:type="paragraph" w:customStyle="1" w:styleId="ASFKListmark1">
    <w:name w:val="_ASFK_List_mark1"/>
    <w:link w:val="ASFKListmark10"/>
    <w:rsid w:val="0021646C"/>
    <w:pPr>
      <w:numPr>
        <w:numId w:val="75"/>
      </w:numPr>
      <w:jc w:val="both"/>
    </w:pPr>
    <w:rPr>
      <w:snapToGrid w:val="0"/>
      <w:sz w:val="24"/>
    </w:rPr>
  </w:style>
  <w:style w:type="paragraph" w:customStyle="1" w:styleId="ASFKListmark2">
    <w:name w:val="_ASFK_List_mark2"/>
    <w:link w:val="ASFKListmark20"/>
    <w:rsid w:val="0021646C"/>
    <w:pPr>
      <w:numPr>
        <w:numId w:val="76"/>
      </w:numPr>
      <w:jc w:val="both"/>
    </w:pPr>
    <w:rPr>
      <w:snapToGrid w:val="0"/>
      <w:sz w:val="24"/>
    </w:rPr>
  </w:style>
  <w:style w:type="paragraph" w:customStyle="1" w:styleId="ASFKListmark3">
    <w:name w:val="_ASFK_List_mark3"/>
    <w:link w:val="ASFKListmark30"/>
    <w:rsid w:val="0021646C"/>
    <w:pPr>
      <w:numPr>
        <w:numId w:val="77"/>
      </w:numPr>
    </w:pPr>
    <w:rPr>
      <w:snapToGrid w:val="0"/>
      <w:sz w:val="24"/>
    </w:rPr>
  </w:style>
  <w:style w:type="paragraph" w:customStyle="1" w:styleId="ASFKListmark4">
    <w:name w:val="_ASFK_List_mark4"/>
    <w:rsid w:val="0021646C"/>
    <w:pPr>
      <w:numPr>
        <w:numId w:val="78"/>
      </w:numPr>
    </w:pPr>
    <w:rPr>
      <w:sz w:val="24"/>
    </w:rPr>
  </w:style>
  <w:style w:type="paragraph" w:styleId="ab">
    <w:name w:val="header"/>
    <w:basedOn w:val="a7"/>
    <w:rsid w:val="0021646C"/>
    <w:pPr>
      <w:tabs>
        <w:tab w:val="center" w:pos="4677"/>
        <w:tab w:val="right" w:pos="9355"/>
      </w:tabs>
    </w:pPr>
  </w:style>
  <w:style w:type="paragraph" w:styleId="ac">
    <w:name w:val="endnote text"/>
    <w:basedOn w:val="a7"/>
    <w:link w:val="ad"/>
    <w:rsid w:val="005154AF"/>
    <w:rPr>
      <w:sz w:val="20"/>
    </w:rPr>
  </w:style>
  <w:style w:type="paragraph" w:customStyle="1" w:styleId="ASFKListnormal18">
    <w:name w:val="_ASFK_List_normal_1.8"/>
    <w:basedOn w:val="ASFKListnormal"/>
    <w:rsid w:val="0021646C"/>
    <w:pPr>
      <w:tabs>
        <w:tab w:val="clear" w:pos="567"/>
        <w:tab w:val="left" w:pos="1021"/>
      </w:tabs>
      <w:ind w:left="1021"/>
    </w:pPr>
  </w:style>
  <w:style w:type="paragraph" w:customStyle="1" w:styleId="ASFKListnum2">
    <w:name w:val="_ASFK_List_num2"/>
    <w:basedOn w:val="ASFKListnum"/>
    <w:rsid w:val="0021646C"/>
    <w:pPr>
      <w:numPr>
        <w:ilvl w:val="1"/>
      </w:numPr>
    </w:pPr>
    <w:rPr>
      <w:szCs w:val="24"/>
    </w:rPr>
  </w:style>
  <w:style w:type="paragraph" w:customStyle="1" w:styleId="ASFKNameTable">
    <w:name w:val="_ASFK_Name_Table"/>
    <w:link w:val="ASFKNameTable0"/>
    <w:rsid w:val="0021646C"/>
    <w:pPr>
      <w:keepNext/>
      <w:numPr>
        <w:numId w:val="81"/>
      </w:numPr>
      <w:suppressAutoHyphens/>
      <w:spacing w:before="240" w:after="120"/>
    </w:pPr>
    <w:rPr>
      <w:b/>
      <w:sz w:val="24"/>
    </w:rPr>
  </w:style>
  <w:style w:type="paragraph" w:customStyle="1" w:styleId="ASFKNormal">
    <w:name w:val="_ASFK_Normal"/>
    <w:link w:val="ASFKNormal0"/>
    <w:rsid w:val="0021646C"/>
    <w:pPr>
      <w:spacing w:before="120" w:after="60"/>
      <w:ind w:firstLine="567"/>
      <w:contextualSpacing/>
      <w:jc w:val="both"/>
    </w:pPr>
    <w:rPr>
      <w:sz w:val="24"/>
    </w:rPr>
  </w:style>
  <w:style w:type="paragraph" w:customStyle="1" w:styleId="ASFKNormalWithout">
    <w:name w:val="_ASFK_Normal_Without"/>
    <w:basedOn w:val="ASFKNormal"/>
    <w:next w:val="ASFKNormal"/>
    <w:link w:val="ASFKNormalWithout0"/>
    <w:rsid w:val="0021646C"/>
    <w:pPr>
      <w:keepNext/>
    </w:pPr>
    <w:rPr>
      <w:lang w:val="x-none" w:eastAsia="x-none"/>
    </w:rPr>
  </w:style>
  <w:style w:type="paragraph" w:customStyle="1" w:styleId="ASFKNote">
    <w:name w:val="_ASFK_Note"/>
    <w:next w:val="ASFKNormal"/>
    <w:link w:val="ASFKNote0"/>
    <w:rsid w:val="0021646C"/>
    <w:pPr>
      <w:spacing w:before="120" w:after="120"/>
      <w:ind w:left="1701" w:hanging="1701"/>
      <w:jc w:val="both"/>
    </w:pPr>
    <w:rPr>
      <w:sz w:val="24"/>
    </w:rPr>
  </w:style>
  <w:style w:type="paragraph" w:customStyle="1" w:styleId="ASFKNoteContinue">
    <w:name w:val="_ASFK_Note_Continue"/>
    <w:basedOn w:val="ASFKNote"/>
    <w:rsid w:val="0021646C"/>
    <w:pPr>
      <w:ind w:firstLine="0"/>
    </w:pPr>
  </w:style>
  <w:style w:type="paragraph" w:customStyle="1" w:styleId="ASFKReg">
    <w:name w:val="_ASFK_Reg"/>
    <w:rsid w:val="0021646C"/>
    <w:pPr>
      <w:keepNext/>
      <w:pageBreakBefore/>
      <w:spacing w:before="120" w:after="120"/>
      <w:contextualSpacing/>
      <w:jc w:val="center"/>
      <w:outlineLvl w:val="0"/>
    </w:pPr>
    <w:rPr>
      <w:b/>
      <w:caps/>
      <w:sz w:val="28"/>
    </w:rPr>
  </w:style>
  <w:style w:type="paragraph" w:customStyle="1" w:styleId="ASFKScript">
    <w:name w:val="_ASFK_Script"/>
    <w:basedOn w:val="a7"/>
    <w:rsid w:val="0021646C"/>
    <w:pPr>
      <w:pBdr>
        <w:top w:val="dotted" w:sz="4" w:space="1" w:color="auto"/>
        <w:left w:val="dotted" w:sz="4" w:space="4" w:color="auto"/>
        <w:bottom w:val="dotted" w:sz="4" w:space="1" w:color="auto"/>
        <w:right w:val="dotted" w:sz="4" w:space="4" w:color="auto"/>
      </w:pBdr>
      <w:ind w:left="567" w:right="29"/>
    </w:pPr>
    <w:rPr>
      <w:rFonts w:ascii="Courier New" w:hAnsi="Courier New"/>
      <w:spacing w:val="-20"/>
      <w:sz w:val="20"/>
      <w:lang w:val="en-US"/>
    </w:rPr>
  </w:style>
  <w:style w:type="paragraph" w:customStyle="1" w:styleId="ASFKSign">
    <w:name w:val="_ASFK_Sign"/>
    <w:basedOn w:val="ASFKReg"/>
    <w:rsid w:val="0021646C"/>
    <w:pPr>
      <w:pageBreakBefore w:val="0"/>
      <w:outlineLvl w:val="9"/>
    </w:pPr>
  </w:style>
  <w:style w:type="character" w:customStyle="1" w:styleId="ASFKSymBold">
    <w:name w:val="_ASFK_Sym_Bold"/>
    <w:rsid w:val="0021646C"/>
    <w:rPr>
      <w:b/>
    </w:rPr>
  </w:style>
  <w:style w:type="character" w:customStyle="1" w:styleId="ASFKSymBoldItalic">
    <w:name w:val="_ASFK_Sym_Bold_Italic"/>
    <w:rsid w:val="0021646C"/>
    <w:rPr>
      <w:b/>
      <w:i/>
    </w:rPr>
  </w:style>
  <w:style w:type="character" w:customStyle="1" w:styleId="ASFKSymItalic">
    <w:name w:val="_ASFK_Sym_Italic"/>
    <w:rsid w:val="0021646C"/>
    <w:rPr>
      <w:i/>
    </w:rPr>
  </w:style>
  <w:style w:type="table" w:customStyle="1" w:styleId="ASFKTable">
    <w:name w:val="_ASFK_Table"/>
    <w:basedOn w:val="a9"/>
    <w:rsid w:val="0068755E"/>
    <w:pPr>
      <w:jc w:val="both"/>
    </w:pPr>
    <w:rPr>
      <w:sz w:val="22"/>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blStylePr w:type="firstRow">
      <w:pPr>
        <w:wordWrap/>
        <w:spacing w:beforeLines="0" w:before="60" w:beforeAutospacing="0" w:afterLines="0" w:after="6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doub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60" w:beforeAutospacing="0" w:afterLines="0" w:after="6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60" w:beforeAutospacing="0" w:afterLines="0" w:after="6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ASFKTablenorm">
    <w:name w:val="_ASFK_Table_norm"/>
    <w:link w:val="ASFKTablenorm0"/>
    <w:rsid w:val="0021646C"/>
    <w:pPr>
      <w:spacing w:before="60" w:after="60"/>
      <w:jc w:val="both"/>
    </w:pPr>
    <w:rPr>
      <w:sz w:val="22"/>
    </w:rPr>
  </w:style>
  <w:style w:type="paragraph" w:customStyle="1" w:styleId="ASFKTableHead">
    <w:name w:val="_ASFK_Table_Head"/>
    <w:basedOn w:val="ASFKTablenorm"/>
    <w:rsid w:val="0021646C"/>
    <w:pPr>
      <w:keepNext/>
      <w:suppressAutoHyphens/>
      <w:jc w:val="center"/>
    </w:pPr>
    <w:rPr>
      <w:b/>
      <w:bCs/>
    </w:rPr>
  </w:style>
  <w:style w:type="paragraph" w:customStyle="1" w:styleId="ASFKTableListMark">
    <w:name w:val="_ASFK_Table_List_Mark"/>
    <w:rsid w:val="0021646C"/>
    <w:pPr>
      <w:numPr>
        <w:numId w:val="82"/>
      </w:numPr>
      <w:tabs>
        <w:tab w:val="left" w:pos="170"/>
      </w:tabs>
      <w:spacing w:before="60" w:after="60"/>
      <w:ind w:right="57"/>
      <w:contextualSpacing/>
    </w:pPr>
    <w:rPr>
      <w:sz w:val="22"/>
    </w:rPr>
  </w:style>
  <w:style w:type="paragraph" w:customStyle="1" w:styleId="ASFKTableListNum">
    <w:name w:val="_ASFK_Table_List_Num"/>
    <w:basedOn w:val="a7"/>
    <w:link w:val="ASFKTableListNum0"/>
    <w:rsid w:val="0021646C"/>
    <w:pPr>
      <w:numPr>
        <w:numId w:val="83"/>
      </w:numPr>
      <w:spacing w:before="60" w:after="60"/>
      <w:ind w:right="57"/>
      <w:contextualSpacing/>
      <w:jc w:val="left"/>
    </w:pPr>
    <w:rPr>
      <w:sz w:val="22"/>
      <w:szCs w:val="22"/>
      <w:lang w:val="x-none" w:eastAsia="x-none"/>
    </w:rPr>
  </w:style>
  <w:style w:type="paragraph" w:customStyle="1" w:styleId="ASFKTableNum">
    <w:name w:val="_ASFK_Table_Num"/>
    <w:link w:val="ASFKTableNum0"/>
    <w:rsid w:val="0021646C"/>
    <w:pPr>
      <w:numPr>
        <w:numId w:val="84"/>
      </w:numPr>
      <w:spacing w:before="60" w:after="60"/>
      <w:ind w:right="57"/>
    </w:pPr>
    <w:rPr>
      <w:sz w:val="22"/>
    </w:rPr>
  </w:style>
  <w:style w:type="paragraph" w:customStyle="1" w:styleId="ASFKTitul0">
    <w:name w:val="_ASFK_Titul_0"/>
    <w:rsid w:val="0021646C"/>
    <w:pPr>
      <w:suppressAutoHyphens/>
      <w:jc w:val="center"/>
    </w:pPr>
    <w:rPr>
      <w:sz w:val="28"/>
      <w:szCs w:val="28"/>
    </w:rPr>
  </w:style>
  <w:style w:type="paragraph" w:customStyle="1" w:styleId="ASFKListnormalBI">
    <w:name w:val="_ASFK_List_normal_BI"/>
    <w:basedOn w:val="a7"/>
    <w:rsid w:val="0021646C"/>
    <w:pPr>
      <w:keepNext/>
      <w:tabs>
        <w:tab w:val="left" w:pos="855"/>
      </w:tabs>
      <w:spacing w:before="120" w:after="120"/>
      <w:ind w:left="1021" w:firstLine="0"/>
      <w:contextualSpacing/>
    </w:pPr>
    <w:rPr>
      <w:b/>
      <w:i/>
      <w:snapToGrid w:val="0"/>
    </w:rPr>
  </w:style>
  <w:style w:type="paragraph" w:customStyle="1" w:styleId="ASFKTitul1">
    <w:name w:val="_ASFK_Titul_1"/>
    <w:rsid w:val="0021646C"/>
    <w:pPr>
      <w:suppressAutoHyphens/>
      <w:spacing w:before="240" w:after="240"/>
      <w:contextualSpacing/>
      <w:jc w:val="center"/>
    </w:pPr>
    <w:rPr>
      <w:sz w:val="32"/>
      <w:szCs w:val="28"/>
    </w:rPr>
  </w:style>
  <w:style w:type="paragraph" w:customStyle="1" w:styleId="ASFKTitul2">
    <w:name w:val="_ASFK_Titul_2"/>
    <w:rsid w:val="0021646C"/>
    <w:pPr>
      <w:suppressAutoHyphens/>
      <w:jc w:val="center"/>
    </w:pPr>
    <w:rPr>
      <w:b/>
      <w:caps/>
      <w:sz w:val="32"/>
      <w:szCs w:val="28"/>
    </w:rPr>
  </w:style>
  <w:style w:type="paragraph" w:customStyle="1" w:styleId="ASFKListnormalBold">
    <w:name w:val="_ASFK_List_normal_Bold"/>
    <w:basedOn w:val="ASFKListnormal"/>
    <w:rsid w:val="0021646C"/>
    <w:pPr>
      <w:keepNext/>
      <w:tabs>
        <w:tab w:val="clear" w:pos="567"/>
        <w:tab w:val="left" w:pos="284"/>
      </w:tabs>
      <w:spacing w:before="120" w:after="120"/>
      <w:ind w:left="1021"/>
    </w:pPr>
    <w:rPr>
      <w:b/>
    </w:rPr>
  </w:style>
  <w:style w:type="paragraph" w:customStyle="1" w:styleId="a6">
    <w:name w:val="Заг_Приложение"/>
    <w:basedOn w:val="1"/>
    <w:next w:val="ASFKNormal"/>
    <w:rsid w:val="0021646C"/>
    <w:pPr>
      <w:numPr>
        <w:numId w:val="87"/>
      </w:numPr>
    </w:pPr>
  </w:style>
  <w:style w:type="paragraph" w:customStyle="1" w:styleId="24">
    <w:name w:val="Заг_2_Приложение"/>
    <w:basedOn w:val="a6"/>
    <w:next w:val="ASFKNormal"/>
    <w:link w:val="25"/>
    <w:rsid w:val="0021646C"/>
    <w:pPr>
      <w:pageBreakBefore w:val="0"/>
      <w:numPr>
        <w:numId w:val="0"/>
      </w:numPr>
      <w:spacing w:after="240"/>
      <w:ind w:left="454" w:hanging="454"/>
      <w:jc w:val="left"/>
    </w:pPr>
    <w:rPr>
      <w:caps w:val="0"/>
    </w:rPr>
  </w:style>
  <w:style w:type="character" w:customStyle="1" w:styleId="25">
    <w:name w:val="Заг_2_Приложение Знак"/>
    <w:link w:val="24"/>
    <w:rsid w:val="0021646C"/>
    <w:rPr>
      <w:b/>
      <w:sz w:val="32"/>
      <w:szCs w:val="36"/>
    </w:rPr>
  </w:style>
  <w:style w:type="paragraph" w:customStyle="1" w:styleId="34">
    <w:name w:val="Заг_3_Приложение"/>
    <w:basedOn w:val="a7"/>
    <w:next w:val="ASFKNormal"/>
    <w:rsid w:val="0021646C"/>
    <w:pPr>
      <w:keepNext/>
      <w:spacing w:before="240" w:after="120"/>
      <w:ind w:left="680" w:hanging="680"/>
      <w:contextualSpacing/>
      <w:outlineLvl w:val="1"/>
    </w:pPr>
    <w:rPr>
      <w:rFonts w:cs="Arial"/>
      <w:b/>
      <w:bCs/>
      <w:iCs/>
      <w:sz w:val="28"/>
      <w:szCs w:val="28"/>
    </w:rPr>
  </w:style>
  <w:style w:type="paragraph" w:styleId="ae">
    <w:name w:val="caption"/>
    <w:basedOn w:val="a7"/>
    <w:next w:val="a7"/>
    <w:qFormat/>
    <w:rsid w:val="0021646C"/>
    <w:rPr>
      <w:b/>
      <w:bCs/>
      <w:sz w:val="20"/>
    </w:rPr>
  </w:style>
  <w:style w:type="character" w:styleId="af">
    <w:name w:val="Hyperlink"/>
    <w:uiPriority w:val="99"/>
    <w:rsid w:val="0021646C"/>
    <w:rPr>
      <w:color w:val="0000FF"/>
      <w:u w:val="single"/>
    </w:rPr>
  </w:style>
  <w:style w:type="paragraph" w:styleId="12">
    <w:name w:val="toc 1"/>
    <w:uiPriority w:val="39"/>
    <w:rsid w:val="0021646C"/>
    <w:pPr>
      <w:tabs>
        <w:tab w:val="left" w:pos="454"/>
        <w:tab w:val="right" w:leader="dot" w:pos="9631"/>
      </w:tabs>
      <w:spacing w:before="80" w:after="80"/>
      <w:ind w:left="454" w:right="567" w:hanging="454"/>
    </w:pPr>
    <w:rPr>
      <w:b/>
      <w:bCs/>
      <w:caps/>
      <w:noProof/>
      <w:sz w:val="24"/>
      <w:szCs w:val="24"/>
    </w:rPr>
  </w:style>
  <w:style w:type="paragraph" w:styleId="26">
    <w:name w:val="toc 2"/>
    <w:basedOn w:val="12"/>
    <w:uiPriority w:val="39"/>
    <w:rsid w:val="0021646C"/>
    <w:pPr>
      <w:tabs>
        <w:tab w:val="clear" w:pos="454"/>
        <w:tab w:val="left" w:pos="851"/>
      </w:tabs>
      <w:spacing w:before="60" w:after="60"/>
      <w:ind w:left="851" w:hanging="567"/>
      <w:contextualSpacing/>
    </w:pPr>
    <w:rPr>
      <w:b w:val="0"/>
      <w:caps w:val="0"/>
    </w:rPr>
  </w:style>
  <w:style w:type="paragraph" w:styleId="35">
    <w:name w:val="toc 3"/>
    <w:basedOn w:val="26"/>
    <w:uiPriority w:val="39"/>
    <w:rsid w:val="0021646C"/>
    <w:pPr>
      <w:tabs>
        <w:tab w:val="clear" w:pos="851"/>
        <w:tab w:val="left" w:pos="1418"/>
      </w:tabs>
      <w:ind w:left="1418" w:hanging="851"/>
    </w:pPr>
    <w:rPr>
      <w:iCs/>
    </w:rPr>
  </w:style>
  <w:style w:type="paragraph" w:styleId="af0">
    <w:name w:val="Body Text Indent"/>
    <w:basedOn w:val="a7"/>
    <w:next w:val="a7"/>
    <w:semiHidden/>
    <w:rsid w:val="0021646C"/>
    <w:pPr>
      <w:widowControl w:val="0"/>
      <w:tabs>
        <w:tab w:val="left" w:pos="1985"/>
        <w:tab w:val="left" w:pos="2127"/>
      </w:tabs>
      <w:spacing w:line="360" w:lineRule="auto"/>
      <w:ind w:firstLine="425"/>
    </w:pPr>
    <w:rPr>
      <w:snapToGrid w:val="0"/>
      <w:sz w:val="20"/>
    </w:rPr>
  </w:style>
  <w:style w:type="paragraph" w:styleId="27">
    <w:name w:val="Body Text Indent 2"/>
    <w:basedOn w:val="a7"/>
    <w:semiHidden/>
    <w:rsid w:val="0021646C"/>
    <w:pPr>
      <w:widowControl w:val="0"/>
      <w:tabs>
        <w:tab w:val="left" w:pos="1985"/>
        <w:tab w:val="left" w:pos="2127"/>
      </w:tabs>
      <w:spacing w:line="360" w:lineRule="auto"/>
      <w:ind w:firstLine="425"/>
    </w:pPr>
    <w:rPr>
      <w:b/>
      <w:snapToGrid w:val="0"/>
      <w:sz w:val="20"/>
    </w:rPr>
  </w:style>
  <w:style w:type="paragraph" w:styleId="af1">
    <w:name w:val="Document Map"/>
    <w:basedOn w:val="a7"/>
    <w:semiHidden/>
    <w:rsid w:val="0021646C"/>
    <w:pPr>
      <w:shd w:val="clear" w:color="auto" w:fill="000080"/>
    </w:pPr>
    <w:rPr>
      <w:rFonts w:ascii="Tahoma" w:hAnsi="Tahoma" w:cs="Tahoma"/>
      <w:sz w:val="20"/>
    </w:rPr>
  </w:style>
  <w:style w:type="paragraph" w:styleId="43">
    <w:name w:val="toc 4"/>
    <w:basedOn w:val="a7"/>
    <w:next w:val="a7"/>
    <w:uiPriority w:val="39"/>
    <w:rsid w:val="0021646C"/>
    <w:pPr>
      <w:tabs>
        <w:tab w:val="left" w:pos="1871"/>
        <w:tab w:val="right" w:leader="dot" w:pos="9630"/>
      </w:tabs>
      <w:ind w:left="1872" w:right="567" w:hanging="1021"/>
    </w:pPr>
  </w:style>
  <w:style w:type="paragraph" w:styleId="36">
    <w:name w:val="Body Text 3"/>
    <w:basedOn w:val="a7"/>
    <w:semiHidden/>
    <w:rsid w:val="0021646C"/>
    <w:pPr>
      <w:spacing w:after="120"/>
    </w:pPr>
    <w:rPr>
      <w:sz w:val="16"/>
      <w:szCs w:val="16"/>
    </w:rPr>
  </w:style>
  <w:style w:type="paragraph" w:customStyle="1" w:styleId="ASFKListnormal1">
    <w:name w:val="_ASFK_List_normal_1"/>
    <w:basedOn w:val="ASFKListnormal"/>
    <w:link w:val="ASFKListnormal180"/>
    <w:rsid w:val="0021646C"/>
    <w:pPr>
      <w:tabs>
        <w:tab w:val="clear" w:pos="567"/>
        <w:tab w:val="left" w:pos="851"/>
      </w:tabs>
      <w:ind w:left="851"/>
    </w:pPr>
  </w:style>
  <w:style w:type="numbering" w:styleId="111111">
    <w:name w:val="Outline List 2"/>
    <w:basedOn w:val="aa"/>
    <w:semiHidden/>
    <w:rsid w:val="0021646C"/>
    <w:pPr>
      <w:numPr>
        <w:numId w:val="85"/>
      </w:numPr>
    </w:pPr>
  </w:style>
  <w:style w:type="numbering" w:styleId="1ai">
    <w:name w:val="Outline List 1"/>
    <w:basedOn w:val="aa"/>
    <w:semiHidden/>
    <w:rsid w:val="0021646C"/>
    <w:pPr>
      <w:numPr>
        <w:numId w:val="86"/>
      </w:numPr>
    </w:pPr>
  </w:style>
  <w:style w:type="paragraph" w:styleId="af2">
    <w:name w:val="Balloon Text"/>
    <w:basedOn w:val="a7"/>
    <w:semiHidden/>
    <w:rsid w:val="0021646C"/>
    <w:rPr>
      <w:rFonts w:ascii="Tahoma" w:hAnsi="Tahoma" w:cs="Tahoma"/>
      <w:sz w:val="16"/>
      <w:szCs w:val="16"/>
    </w:rPr>
  </w:style>
  <w:style w:type="paragraph" w:customStyle="1" w:styleId="ASFKListnormal28">
    <w:name w:val="_ASFK_List_normal_2.8"/>
    <w:basedOn w:val="ASFKListnormal"/>
    <w:rsid w:val="0021646C"/>
    <w:pPr>
      <w:tabs>
        <w:tab w:val="clear" w:pos="567"/>
        <w:tab w:val="left" w:pos="1588"/>
      </w:tabs>
      <w:ind w:left="1588"/>
    </w:pPr>
  </w:style>
  <w:style w:type="paragraph" w:styleId="af3">
    <w:name w:val="annotation text"/>
    <w:basedOn w:val="a7"/>
    <w:semiHidden/>
    <w:rsid w:val="0021646C"/>
    <w:rPr>
      <w:sz w:val="20"/>
    </w:rPr>
  </w:style>
  <w:style w:type="paragraph" w:styleId="af4">
    <w:name w:val="annotation subject"/>
    <w:basedOn w:val="af3"/>
    <w:next w:val="af3"/>
    <w:semiHidden/>
    <w:rsid w:val="0021646C"/>
    <w:rPr>
      <w:b/>
      <w:bCs/>
    </w:rPr>
  </w:style>
  <w:style w:type="paragraph" w:styleId="53">
    <w:name w:val="toc 5"/>
    <w:basedOn w:val="a7"/>
    <w:next w:val="a7"/>
    <w:autoRedefine/>
    <w:uiPriority w:val="39"/>
    <w:rsid w:val="0021646C"/>
    <w:pPr>
      <w:ind w:left="960"/>
      <w:jc w:val="left"/>
    </w:pPr>
    <w:rPr>
      <w:sz w:val="18"/>
      <w:szCs w:val="18"/>
    </w:rPr>
  </w:style>
  <w:style w:type="paragraph" w:styleId="60">
    <w:name w:val="toc 6"/>
    <w:basedOn w:val="a7"/>
    <w:next w:val="a7"/>
    <w:autoRedefine/>
    <w:uiPriority w:val="39"/>
    <w:rsid w:val="0021646C"/>
    <w:pPr>
      <w:ind w:left="1200"/>
      <w:jc w:val="left"/>
    </w:pPr>
    <w:rPr>
      <w:sz w:val="18"/>
      <w:szCs w:val="18"/>
    </w:rPr>
  </w:style>
  <w:style w:type="paragraph" w:styleId="70">
    <w:name w:val="toc 7"/>
    <w:basedOn w:val="a7"/>
    <w:next w:val="a7"/>
    <w:autoRedefine/>
    <w:uiPriority w:val="39"/>
    <w:rsid w:val="0021646C"/>
    <w:pPr>
      <w:ind w:left="1440"/>
      <w:jc w:val="left"/>
    </w:pPr>
    <w:rPr>
      <w:sz w:val="18"/>
      <w:szCs w:val="18"/>
    </w:rPr>
  </w:style>
  <w:style w:type="paragraph" w:styleId="80">
    <w:name w:val="toc 8"/>
    <w:basedOn w:val="a7"/>
    <w:next w:val="a7"/>
    <w:autoRedefine/>
    <w:uiPriority w:val="39"/>
    <w:rsid w:val="0021646C"/>
    <w:pPr>
      <w:ind w:left="1680"/>
      <w:jc w:val="left"/>
    </w:pPr>
    <w:rPr>
      <w:sz w:val="18"/>
      <w:szCs w:val="18"/>
    </w:rPr>
  </w:style>
  <w:style w:type="paragraph" w:styleId="90">
    <w:name w:val="toc 9"/>
    <w:basedOn w:val="a7"/>
    <w:next w:val="a7"/>
    <w:autoRedefine/>
    <w:uiPriority w:val="39"/>
    <w:rsid w:val="0021646C"/>
    <w:pPr>
      <w:ind w:left="1920"/>
      <w:jc w:val="left"/>
    </w:pPr>
    <w:rPr>
      <w:sz w:val="18"/>
      <w:szCs w:val="18"/>
    </w:rPr>
  </w:style>
  <w:style w:type="character" w:styleId="af5">
    <w:name w:val="footnote reference"/>
    <w:rsid w:val="0021646C"/>
    <w:rPr>
      <w:vertAlign w:val="superscript"/>
    </w:rPr>
  </w:style>
  <w:style w:type="paragraph" w:styleId="af6">
    <w:name w:val="footnote text"/>
    <w:semiHidden/>
    <w:rsid w:val="0021646C"/>
  </w:style>
  <w:style w:type="paragraph" w:styleId="44">
    <w:name w:val="List 4"/>
    <w:basedOn w:val="a7"/>
    <w:semiHidden/>
    <w:rsid w:val="0021646C"/>
    <w:pPr>
      <w:ind w:left="1132" w:hanging="283"/>
    </w:pPr>
  </w:style>
  <w:style w:type="paragraph" w:styleId="28">
    <w:name w:val="Body Text 2"/>
    <w:basedOn w:val="a7"/>
    <w:semiHidden/>
    <w:rsid w:val="0021646C"/>
    <w:pPr>
      <w:spacing w:after="120" w:line="480" w:lineRule="auto"/>
    </w:pPr>
  </w:style>
  <w:style w:type="paragraph" w:styleId="37">
    <w:name w:val="Body Text Indent 3"/>
    <w:basedOn w:val="a7"/>
    <w:semiHidden/>
    <w:rsid w:val="0021646C"/>
    <w:pPr>
      <w:spacing w:after="120"/>
      <w:ind w:left="283"/>
    </w:pPr>
    <w:rPr>
      <w:sz w:val="16"/>
      <w:szCs w:val="16"/>
    </w:rPr>
  </w:style>
  <w:style w:type="character" w:styleId="af7">
    <w:name w:val="FollowedHyperlink"/>
    <w:semiHidden/>
    <w:rsid w:val="0021646C"/>
    <w:rPr>
      <w:color w:val="800080"/>
      <w:u w:val="single"/>
    </w:rPr>
  </w:style>
  <w:style w:type="character" w:styleId="HTML">
    <w:name w:val="HTML Variable"/>
    <w:semiHidden/>
    <w:rsid w:val="0021646C"/>
    <w:rPr>
      <w:i/>
      <w:iCs/>
    </w:rPr>
  </w:style>
  <w:style w:type="character" w:styleId="HTML0">
    <w:name w:val="HTML Typewriter"/>
    <w:semiHidden/>
    <w:rsid w:val="0021646C"/>
    <w:rPr>
      <w:rFonts w:ascii="Courier New" w:hAnsi="Courier New" w:cs="Courier New"/>
      <w:sz w:val="20"/>
      <w:szCs w:val="20"/>
    </w:rPr>
  </w:style>
  <w:style w:type="paragraph" w:styleId="af8">
    <w:name w:val="Subtitle"/>
    <w:basedOn w:val="a7"/>
    <w:qFormat/>
    <w:rsid w:val="0021646C"/>
    <w:pPr>
      <w:spacing w:after="60"/>
      <w:jc w:val="center"/>
      <w:outlineLvl w:val="1"/>
    </w:pPr>
    <w:rPr>
      <w:rFonts w:ascii="Arial" w:hAnsi="Arial" w:cs="Arial"/>
    </w:rPr>
  </w:style>
  <w:style w:type="paragraph" w:styleId="af9">
    <w:name w:val="Salutation"/>
    <w:basedOn w:val="a7"/>
    <w:next w:val="a7"/>
    <w:semiHidden/>
    <w:rsid w:val="0021646C"/>
  </w:style>
  <w:style w:type="paragraph" w:styleId="afa">
    <w:name w:val="List Continue"/>
    <w:basedOn w:val="a7"/>
    <w:semiHidden/>
    <w:rsid w:val="0021646C"/>
    <w:pPr>
      <w:spacing w:after="120"/>
      <w:ind w:left="283"/>
    </w:pPr>
  </w:style>
  <w:style w:type="paragraph" w:styleId="2a">
    <w:name w:val="List Continue 2"/>
    <w:basedOn w:val="a7"/>
    <w:semiHidden/>
    <w:rsid w:val="0021646C"/>
    <w:pPr>
      <w:spacing w:after="120"/>
      <w:ind w:left="566"/>
    </w:pPr>
  </w:style>
  <w:style w:type="paragraph" w:styleId="38">
    <w:name w:val="List Continue 3"/>
    <w:basedOn w:val="a7"/>
    <w:semiHidden/>
    <w:rsid w:val="0021646C"/>
    <w:pPr>
      <w:spacing w:after="120"/>
      <w:ind w:left="849"/>
    </w:pPr>
  </w:style>
  <w:style w:type="paragraph" w:styleId="45">
    <w:name w:val="List Continue 4"/>
    <w:basedOn w:val="a7"/>
    <w:semiHidden/>
    <w:rsid w:val="0021646C"/>
    <w:pPr>
      <w:spacing w:after="120"/>
      <w:ind w:left="1132"/>
    </w:pPr>
  </w:style>
  <w:style w:type="paragraph" w:styleId="54">
    <w:name w:val="List Continue 5"/>
    <w:basedOn w:val="a7"/>
    <w:semiHidden/>
    <w:rsid w:val="0021646C"/>
    <w:pPr>
      <w:spacing w:after="120"/>
      <w:ind w:left="1415"/>
    </w:pPr>
  </w:style>
  <w:style w:type="table" w:styleId="13">
    <w:name w:val="Table Simple 1"/>
    <w:basedOn w:val="a9"/>
    <w:semiHidden/>
    <w:rsid w:val="0021646C"/>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b">
    <w:name w:val="Table Simple 2"/>
    <w:basedOn w:val="a9"/>
    <w:semiHidden/>
    <w:rsid w:val="0021646C"/>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9">
    <w:name w:val="Table Simple 3"/>
    <w:basedOn w:val="a9"/>
    <w:semiHidden/>
    <w:rsid w:val="0021646C"/>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4">
    <w:name w:val="Table Grid 1"/>
    <w:basedOn w:val="a9"/>
    <w:semiHidden/>
    <w:rsid w:val="0021646C"/>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c">
    <w:name w:val="Table Grid 2"/>
    <w:basedOn w:val="a9"/>
    <w:semiHidden/>
    <w:rsid w:val="0021646C"/>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a">
    <w:name w:val="Table Grid 3"/>
    <w:basedOn w:val="a9"/>
    <w:semiHidden/>
    <w:rsid w:val="0021646C"/>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6">
    <w:name w:val="Table Grid 4"/>
    <w:basedOn w:val="a9"/>
    <w:semiHidden/>
    <w:rsid w:val="0021646C"/>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5">
    <w:name w:val="Table Grid 5"/>
    <w:basedOn w:val="a9"/>
    <w:semiHidden/>
    <w:rsid w:val="0021646C"/>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9"/>
    <w:semiHidden/>
    <w:rsid w:val="0021646C"/>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1">
    <w:name w:val="Table Grid 7"/>
    <w:basedOn w:val="a9"/>
    <w:semiHidden/>
    <w:rsid w:val="0021646C"/>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1">
    <w:name w:val="Table Grid 8"/>
    <w:basedOn w:val="a9"/>
    <w:semiHidden/>
    <w:rsid w:val="0021646C"/>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b">
    <w:name w:val="Table Contemporary"/>
    <w:basedOn w:val="a9"/>
    <w:semiHidden/>
    <w:rsid w:val="0021646C"/>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c">
    <w:name w:val="List"/>
    <w:basedOn w:val="a7"/>
    <w:semiHidden/>
    <w:rsid w:val="0021646C"/>
    <w:pPr>
      <w:ind w:left="283" w:hanging="283"/>
    </w:pPr>
  </w:style>
  <w:style w:type="paragraph" w:styleId="2d">
    <w:name w:val="List 2"/>
    <w:basedOn w:val="a7"/>
    <w:semiHidden/>
    <w:rsid w:val="0021646C"/>
    <w:pPr>
      <w:ind w:left="566" w:hanging="283"/>
    </w:pPr>
  </w:style>
  <w:style w:type="paragraph" w:styleId="3b">
    <w:name w:val="List 3"/>
    <w:basedOn w:val="a7"/>
    <w:semiHidden/>
    <w:rsid w:val="0021646C"/>
    <w:pPr>
      <w:ind w:left="849" w:hanging="283"/>
    </w:pPr>
  </w:style>
  <w:style w:type="paragraph" w:styleId="56">
    <w:name w:val="List 5"/>
    <w:basedOn w:val="a7"/>
    <w:semiHidden/>
    <w:rsid w:val="0021646C"/>
    <w:pPr>
      <w:ind w:left="1415" w:hanging="283"/>
    </w:pPr>
  </w:style>
  <w:style w:type="table" w:styleId="afd">
    <w:name w:val="Table Professional"/>
    <w:basedOn w:val="a9"/>
    <w:semiHidden/>
    <w:rsid w:val="0021646C"/>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1">
    <w:name w:val="HTML Preformatted"/>
    <w:basedOn w:val="a7"/>
    <w:semiHidden/>
    <w:rsid w:val="0021646C"/>
    <w:rPr>
      <w:rFonts w:ascii="Courier New" w:hAnsi="Courier New" w:cs="Courier New"/>
      <w:sz w:val="20"/>
    </w:rPr>
  </w:style>
  <w:style w:type="numbering" w:styleId="a3">
    <w:name w:val="Outline List 3"/>
    <w:basedOn w:val="aa"/>
    <w:semiHidden/>
    <w:rsid w:val="0021646C"/>
    <w:pPr>
      <w:numPr>
        <w:numId w:val="100"/>
      </w:numPr>
    </w:pPr>
  </w:style>
  <w:style w:type="table" w:styleId="15">
    <w:name w:val="Table Columns 1"/>
    <w:basedOn w:val="a9"/>
    <w:semiHidden/>
    <w:rsid w:val="0021646C"/>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e">
    <w:name w:val="Table Columns 2"/>
    <w:basedOn w:val="a9"/>
    <w:semiHidden/>
    <w:rsid w:val="0021646C"/>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c">
    <w:name w:val="Table Columns 3"/>
    <w:basedOn w:val="a9"/>
    <w:semiHidden/>
    <w:rsid w:val="0021646C"/>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9"/>
    <w:semiHidden/>
    <w:rsid w:val="0021646C"/>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9"/>
    <w:semiHidden/>
    <w:rsid w:val="0021646C"/>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e">
    <w:name w:val="Strong"/>
    <w:qFormat/>
    <w:rsid w:val="0021646C"/>
    <w:rPr>
      <w:b/>
      <w:bCs/>
    </w:rPr>
  </w:style>
  <w:style w:type="table" w:styleId="-1">
    <w:name w:val="Table List 1"/>
    <w:basedOn w:val="a9"/>
    <w:semiHidden/>
    <w:rsid w:val="0021646C"/>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9"/>
    <w:semiHidden/>
    <w:rsid w:val="0021646C"/>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9"/>
    <w:semiHidden/>
    <w:rsid w:val="0021646C"/>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9"/>
    <w:semiHidden/>
    <w:rsid w:val="0021646C"/>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semiHidden/>
    <w:rsid w:val="0021646C"/>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9"/>
    <w:semiHidden/>
    <w:rsid w:val="0021646C"/>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semiHidden/>
    <w:rsid w:val="0021646C"/>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semiHidden/>
    <w:rsid w:val="0021646C"/>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
    <w:name w:val="Plain Text"/>
    <w:basedOn w:val="a7"/>
    <w:semiHidden/>
    <w:rsid w:val="0021646C"/>
    <w:rPr>
      <w:rFonts w:ascii="Courier New" w:hAnsi="Courier New" w:cs="Courier New"/>
      <w:sz w:val="20"/>
    </w:rPr>
  </w:style>
  <w:style w:type="table" w:styleId="aff0">
    <w:name w:val="Table Theme"/>
    <w:basedOn w:val="a9"/>
    <w:semiHidden/>
    <w:rsid w:val="002164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6">
    <w:name w:val="Table Colorful 1"/>
    <w:basedOn w:val="a9"/>
    <w:semiHidden/>
    <w:rsid w:val="0021646C"/>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
    <w:name w:val="Table Colorful 2"/>
    <w:basedOn w:val="a9"/>
    <w:semiHidden/>
    <w:rsid w:val="0021646C"/>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d">
    <w:name w:val="Table Colorful 3"/>
    <w:basedOn w:val="a9"/>
    <w:semiHidden/>
    <w:rsid w:val="0021646C"/>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1">
    <w:name w:val="Block Text"/>
    <w:basedOn w:val="a7"/>
    <w:semiHidden/>
    <w:rsid w:val="0021646C"/>
    <w:pPr>
      <w:spacing w:after="120"/>
      <w:ind w:left="1440" w:right="1440"/>
    </w:pPr>
  </w:style>
  <w:style w:type="character" w:styleId="HTML2">
    <w:name w:val="HTML Cite"/>
    <w:semiHidden/>
    <w:rsid w:val="0021646C"/>
    <w:rPr>
      <w:i/>
      <w:iCs/>
    </w:rPr>
  </w:style>
  <w:style w:type="paragraph" w:styleId="aff2">
    <w:name w:val="Message Header"/>
    <w:basedOn w:val="a7"/>
    <w:semiHidden/>
    <w:rsid w:val="0021646C"/>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3">
    <w:name w:val="E-mail Signature"/>
    <w:basedOn w:val="a7"/>
    <w:semiHidden/>
    <w:rsid w:val="0021646C"/>
  </w:style>
  <w:style w:type="paragraph" w:styleId="aff4">
    <w:name w:val="Signature"/>
    <w:basedOn w:val="a7"/>
    <w:semiHidden/>
    <w:rsid w:val="0021646C"/>
    <w:pPr>
      <w:ind w:left="4252"/>
    </w:pPr>
  </w:style>
  <w:style w:type="paragraph" w:styleId="17">
    <w:name w:val="index 1"/>
    <w:basedOn w:val="a7"/>
    <w:next w:val="a7"/>
    <w:autoRedefine/>
    <w:semiHidden/>
    <w:rsid w:val="0021646C"/>
    <w:pPr>
      <w:widowControl w:val="0"/>
      <w:tabs>
        <w:tab w:val="num" w:pos="720"/>
        <w:tab w:val="left" w:pos="1985"/>
        <w:tab w:val="left" w:pos="2127"/>
      </w:tabs>
      <w:spacing w:line="360" w:lineRule="auto"/>
      <w:ind w:left="720" w:hanging="360"/>
    </w:pPr>
    <w:rPr>
      <w:snapToGrid w:val="0"/>
    </w:rPr>
  </w:style>
  <w:style w:type="paragraph" w:styleId="aff5">
    <w:name w:val="index heading"/>
    <w:basedOn w:val="a7"/>
    <w:next w:val="17"/>
    <w:semiHidden/>
    <w:rsid w:val="0021646C"/>
    <w:pPr>
      <w:widowControl w:val="0"/>
      <w:tabs>
        <w:tab w:val="left" w:pos="1985"/>
        <w:tab w:val="left" w:pos="2127"/>
      </w:tabs>
      <w:spacing w:line="360" w:lineRule="auto"/>
      <w:ind w:firstLine="425"/>
    </w:pPr>
    <w:rPr>
      <w:snapToGrid w:val="0"/>
      <w:sz w:val="20"/>
    </w:rPr>
  </w:style>
  <w:style w:type="paragraph" w:styleId="2f0">
    <w:name w:val="index 2"/>
    <w:basedOn w:val="a7"/>
    <w:next w:val="a7"/>
    <w:autoRedefine/>
    <w:semiHidden/>
    <w:rsid w:val="0021646C"/>
    <w:pPr>
      <w:widowControl w:val="0"/>
      <w:tabs>
        <w:tab w:val="left" w:pos="1985"/>
        <w:tab w:val="left" w:pos="2127"/>
      </w:tabs>
      <w:spacing w:line="360" w:lineRule="auto"/>
      <w:ind w:left="400" w:hanging="200"/>
    </w:pPr>
    <w:rPr>
      <w:snapToGrid w:val="0"/>
      <w:sz w:val="20"/>
    </w:rPr>
  </w:style>
  <w:style w:type="paragraph" w:styleId="3e">
    <w:name w:val="index 3"/>
    <w:basedOn w:val="a7"/>
    <w:next w:val="a7"/>
    <w:autoRedefine/>
    <w:semiHidden/>
    <w:rsid w:val="0021646C"/>
    <w:pPr>
      <w:widowControl w:val="0"/>
      <w:tabs>
        <w:tab w:val="left" w:pos="1985"/>
        <w:tab w:val="left" w:pos="2127"/>
      </w:tabs>
      <w:spacing w:line="360" w:lineRule="auto"/>
      <w:ind w:left="600" w:hanging="200"/>
    </w:pPr>
    <w:rPr>
      <w:snapToGrid w:val="0"/>
      <w:sz w:val="20"/>
    </w:rPr>
  </w:style>
  <w:style w:type="paragraph" w:styleId="48">
    <w:name w:val="index 4"/>
    <w:basedOn w:val="a7"/>
    <w:next w:val="a7"/>
    <w:autoRedefine/>
    <w:semiHidden/>
    <w:rsid w:val="0021646C"/>
    <w:pPr>
      <w:widowControl w:val="0"/>
      <w:tabs>
        <w:tab w:val="left" w:pos="1985"/>
        <w:tab w:val="left" w:pos="2127"/>
      </w:tabs>
      <w:spacing w:line="360" w:lineRule="auto"/>
      <w:ind w:left="800" w:hanging="200"/>
    </w:pPr>
    <w:rPr>
      <w:snapToGrid w:val="0"/>
      <w:sz w:val="20"/>
    </w:rPr>
  </w:style>
  <w:style w:type="paragraph" w:styleId="58">
    <w:name w:val="index 5"/>
    <w:basedOn w:val="a7"/>
    <w:next w:val="a7"/>
    <w:autoRedefine/>
    <w:semiHidden/>
    <w:rsid w:val="0021646C"/>
    <w:pPr>
      <w:widowControl w:val="0"/>
      <w:tabs>
        <w:tab w:val="left" w:pos="1985"/>
        <w:tab w:val="left" w:pos="2127"/>
      </w:tabs>
      <w:spacing w:line="360" w:lineRule="auto"/>
      <w:ind w:left="1000" w:hanging="200"/>
    </w:pPr>
    <w:rPr>
      <w:snapToGrid w:val="0"/>
      <w:sz w:val="20"/>
    </w:rPr>
  </w:style>
  <w:style w:type="paragraph" w:styleId="62">
    <w:name w:val="index 6"/>
    <w:basedOn w:val="a7"/>
    <w:next w:val="a7"/>
    <w:autoRedefine/>
    <w:semiHidden/>
    <w:rsid w:val="0021646C"/>
    <w:pPr>
      <w:widowControl w:val="0"/>
      <w:tabs>
        <w:tab w:val="left" w:pos="1985"/>
        <w:tab w:val="left" w:pos="2127"/>
      </w:tabs>
      <w:spacing w:line="360" w:lineRule="auto"/>
      <w:ind w:left="1200" w:hanging="200"/>
    </w:pPr>
    <w:rPr>
      <w:snapToGrid w:val="0"/>
      <w:sz w:val="20"/>
    </w:rPr>
  </w:style>
  <w:style w:type="paragraph" w:styleId="72">
    <w:name w:val="index 7"/>
    <w:basedOn w:val="a7"/>
    <w:next w:val="a7"/>
    <w:autoRedefine/>
    <w:semiHidden/>
    <w:rsid w:val="0021646C"/>
    <w:pPr>
      <w:widowControl w:val="0"/>
      <w:tabs>
        <w:tab w:val="left" w:pos="1985"/>
        <w:tab w:val="left" w:pos="2127"/>
      </w:tabs>
      <w:spacing w:line="360" w:lineRule="auto"/>
      <w:ind w:left="1400" w:hanging="200"/>
    </w:pPr>
    <w:rPr>
      <w:snapToGrid w:val="0"/>
      <w:sz w:val="20"/>
    </w:rPr>
  </w:style>
  <w:style w:type="paragraph" w:styleId="82">
    <w:name w:val="index 8"/>
    <w:basedOn w:val="a7"/>
    <w:next w:val="a7"/>
    <w:autoRedefine/>
    <w:semiHidden/>
    <w:rsid w:val="0021646C"/>
    <w:pPr>
      <w:widowControl w:val="0"/>
      <w:tabs>
        <w:tab w:val="left" w:pos="1985"/>
        <w:tab w:val="left" w:pos="2127"/>
      </w:tabs>
      <w:spacing w:line="360" w:lineRule="auto"/>
      <w:ind w:left="1600" w:hanging="200"/>
    </w:pPr>
    <w:rPr>
      <w:snapToGrid w:val="0"/>
      <w:sz w:val="20"/>
    </w:rPr>
  </w:style>
  <w:style w:type="paragraph" w:styleId="91">
    <w:name w:val="index 9"/>
    <w:basedOn w:val="a7"/>
    <w:next w:val="a7"/>
    <w:autoRedefine/>
    <w:semiHidden/>
    <w:rsid w:val="0021646C"/>
    <w:pPr>
      <w:widowControl w:val="0"/>
      <w:tabs>
        <w:tab w:val="left" w:pos="1985"/>
        <w:tab w:val="left" w:pos="2127"/>
      </w:tabs>
      <w:spacing w:line="360" w:lineRule="auto"/>
      <w:ind w:left="1800" w:hanging="200"/>
    </w:pPr>
    <w:rPr>
      <w:snapToGrid w:val="0"/>
      <w:sz w:val="20"/>
    </w:rPr>
  </w:style>
  <w:style w:type="paragraph" w:styleId="a0">
    <w:name w:val="List Bullet"/>
    <w:basedOn w:val="a7"/>
    <w:semiHidden/>
    <w:rsid w:val="0021646C"/>
    <w:pPr>
      <w:numPr>
        <w:numId w:val="90"/>
      </w:numPr>
    </w:pPr>
  </w:style>
  <w:style w:type="paragraph" w:styleId="a">
    <w:name w:val="List Number"/>
    <w:aliases w:val="Нумерованный"/>
    <w:basedOn w:val="a7"/>
    <w:semiHidden/>
    <w:rsid w:val="0021646C"/>
    <w:pPr>
      <w:numPr>
        <w:numId w:val="99"/>
      </w:numPr>
    </w:pPr>
  </w:style>
  <w:style w:type="paragraph" w:styleId="HTML3">
    <w:name w:val="HTML Address"/>
    <w:basedOn w:val="a7"/>
    <w:semiHidden/>
    <w:rsid w:val="0021646C"/>
    <w:rPr>
      <w:i/>
      <w:iCs/>
    </w:rPr>
  </w:style>
  <w:style w:type="paragraph" w:styleId="aff6">
    <w:name w:val="envelope address"/>
    <w:basedOn w:val="a7"/>
    <w:semiHidden/>
    <w:rsid w:val="0021646C"/>
    <w:pPr>
      <w:framePr w:w="7920" w:h="1980" w:hRule="exact" w:hSpace="180" w:wrap="auto" w:hAnchor="page" w:xAlign="center" w:yAlign="bottom"/>
      <w:ind w:left="2880"/>
    </w:pPr>
    <w:rPr>
      <w:rFonts w:ascii="Arial" w:hAnsi="Arial" w:cs="Arial"/>
    </w:rPr>
  </w:style>
  <w:style w:type="character" w:styleId="HTML4">
    <w:name w:val="HTML Acronym"/>
    <w:semiHidden/>
    <w:rsid w:val="0021646C"/>
  </w:style>
  <w:style w:type="table" w:styleId="-10">
    <w:name w:val="Table Web 1"/>
    <w:basedOn w:val="a9"/>
    <w:semiHidden/>
    <w:rsid w:val="0021646C"/>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0">
    <w:name w:val="Table Web 2"/>
    <w:basedOn w:val="a9"/>
    <w:semiHidden/>
    <w:rsid w:val="0021646C"/>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0">
    <w:name w:val="Table Web 3"/>
    <w:basedOn w:val="a9"/>
    <w:semiHidden/>
    <w:rsid w:val="0021646C"/>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7">
    <w:name w:val="Emphasis"/>
    <w:qFormat/>
    <w:rsid w:val="0021646C"/>
    <w:rPr>
      <w:i/>
      <w:iCs/>
    </w:rPr>
  </w:style>
  <w:style w:type="paragraph" w:styleId="aff8">
    <w:name w:val="Date"/>
    <w:basedOn w:val="a7"/>
    <w:next w:val="a7"/>
    <w:semiHidden/>
    <w:rsid w:val="0021646C"/>
  </w:style>
  <w:style w:type="paragraph" w:styleId="aff9">
    <w:name w:val="Note Heading"/>
    <w:basedOn w:val="a7"/>
    <w:next w:val="a7"/>
    <w:semiHidden/>
    <w:rsid w:val="0021646C"/>
  </w:style>
  <w:style w:type="character" w:styleId="affa">
    <w:name w:val="annotation reference"/>
    <w:semiHidden/>
    <w:rsid w:val="0021646C"/>
    <w:rPr>
      <w:sz w:val="16"/>
      <w:szCs w:val="16"/>
    </w:rPr>
  </w:style>
  <w:style w:type="table" w:styleId="affb">
    <w:name w:val="Table Elegant"/>
    <w:basedOn w:val="a9"/>
    <w:semiHidden/>
    <w:rsid w:val="0021646C"/>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8">
    <w:name w:val="Table Subtle 1"/>
    <w:basedOn w:val="a9"/>
    <w:semiHidden/>
    <w:rsid w:val="0021646C"/>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1">
    <w:name w:val="Table Subtle 2"/>
    <w:basedOn w:val="a9"/>
    <w:semiHidden/>
    <w:rsid w:val="0021646C"/>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5">
    <w:name w:val="HTML Keyboard"/>
    <w:semiHidden/>
    <w:rsid w:val="0021646C"/>
    <w:rPr>
      <w:rFonts w:ascii="Courier New" w:hAnsi="Courier New" w:cs="Courier New"/>
      <w:sz w:val="20"/>
      <w:szCs w:val="20"/>
    </w:rPr>
  </w:style>
  <w:style w:type="table" w:styleId="19">
    <w:name w:val="Table Classic 1"/>
    <w:basedOn w:val="a9"/>
    <w:semiHidden/>
    <w:rsid w:val="0021646C"/>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Classic 2"/>
    <w:basedOn w:val="a9"/>
    <w:semiHidden/>
    <w:rsid w:val="0021646C"/>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
    <w:name w:val="Table Classic 3"/>
    <w:basedOn w:val="a9"/>
    <w:semiHidden/>
    <w:rsid w:val="0021646C"/>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9">
    <w:name w:val="Table Classic 4"/>
    <w:basedOn w:val="a9"/>
    <w:semiHidden/>
    <w:rsid w:val="0021646C"/>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6">
    <w:name w:val="HTML Code"/>
    <w:semiHidden/>
    <w:rsid w:val="0021646C"/>
    <w:rPr>
      <w:rFonts w:ascii="Courier New" w:hAnsi="Courier New" w:cs="Courier New"/>
      <w:sz w:val="20"/>
      <w:szCs w:val="20"/>
    </w:rPr>
  </w:style>
  <w:style w:type="paragraph" w:styleId="affc">
    <w:name w:val="Body Text"/>
    <w:basedOn w:val="a7"/>
    <w:rsid w:val="0021646C"/>
    <w:pPr>
      <w:overflowPunct w:val="0"/>
      <w:autoSpaceDE w:val="0"/>
      <w:autoSpaceDN w:val="0"/>
      <w:adjustRightInd w:val="0"/>
      <w:spacing w:after="240"/>
      <w:textAlignment w:val="baseline"/>
    </w:pPr>
  </w:style>
  <w:style w:type="paragraph" w:styleId="affd">
    <w:name w:val="Body Text First Indent"/>
    <w:basedOn w:val="affc"/>
    <w:semiHidden/>
    <w:rsid w:val="0021646C"/>
    <w:pPr>
      <w:overflowPunct/>
      <w:autoSpaceDE/>
      <w:autoSpaceDN/>
      <w:adjustRightInd/>
      <w:spacing w:after="120"/>
      <w:ind w:firstLine="210"/>
      <w:jc w:val="left"/>
      <w:textAlignment w:val="auto"/>
    </w:pPr>
  </w:style>
  <w:style w:type="paragraph" w:styleId="2f3">
    <w:name w:val="Body Text First Indent 2"/>
    <w:basedOn w:val="af0"/>
    <w:semiHidden/>
    <w:rsid w:val="0021646C"/>
    <w:pPr>
      <w:widowControl/>
      <w:tabs>
        <w:tab w:val="clear" w:pos="1985"/>
        <w:tab w:val="clear" w:pos="2127"/>
      </w:tabs>
      <w:spacing w:after="120" w:line="240" w:lineRule="auto"/>
      <w:ind w:left="283" w:firstLine="210"/>
      <w:jc w:val="left"/>
    </w:pPr>
    <w:rPr>
      <w:snapToGrid/>
      <w:sz w:val="24"/>
      <w:szCs w:val="24"/>
    </w:rPr>
  </w:style>
  <w:style w:type="paragraph" w:styleId="20">
    <w:name w:val="List Bullet 2"/>
    <w:basedOn w:val="a7"/>
    <w:semiHidden/>
    <w:rsid w:val="0021646C"/>
    <w:pPr>
      <w:numPr>
        <w:numId w:val="91"/>
      </w:numPr>
    </w:pPr>
  </w:style>
  <w:style w:type="paragraph" w:styleId="30">
    <w:name w:val="List Bullet 3"/>
    <w:basedOn w:val="a7"/>
    <w:autoRedefine/>
    <w:semiHidden/>
    <w:rsid w:val="0021646C"/>
    <w:pPr>
      <w:widowControl w:val="0"/>
      <w:numPr>
        <w:numId w:val="92"/>
      </w:numPr>
      <w:tabs>
        <w:tab w:val="left" w:pos="1985"/>
        <w:tab w:val="left" w:pos="2127"/>
      </w:tabs>
      <w:spacing w:line="360" w:lineRule="auto"/>
    </w:pPr>
  </w:style>
  <w:style w:type="paragraph" w:styleId="40">
    <w:name w:val="List Bullet 4"/>
    <w:aliases w:val="Обычный маркированный,мой маркированный список"/>
    <w:basedOn w:val="a7"/>
    <w:semiHidden/>
    <w:rsid w:val="0021646C"/>
    <w:pPr>
      <w:numPr>
        <w:numId w:val="93"/>
      </w:numPr>
    </w:pPr>
  </w:style>
  <w:style w:type="paragraph" w:styleId="50">
    <w:name w:val="List Bullet 5"/>
    <w:basedOn w:val="a7"/>
    <w:semiHidden/>
    <w:rsid w:val="0021646C"/>
    <w:pPr>
      <w:numPr>
        <w:numId w:val="94"/>
      </w:numPr>
    </w:pPr>
  </w:style>
  <w:style w:type="paragraph" w:styleId="affe">
    <w:name w:val="Title"/>
    <w:basedOn w:val="a7"/>
    <w:qFormat/>
    <w:rsid w:val="0021646C"/>
    <w:pPr>
      <w:spacing w:before="240" w:after="60"/>
      <w:jc w:val="center"/>
      <w:outlineLvl w:val="0"/>
    </w:pPr>
    <w:rPr>
      <w:rFonts w:ascii="Arial" w:hAnsi="Arial" w:cs="Arial"/>
      <w:b/>
      <w:bCs/>
      <w:kern w:val="28"/>
      <w:sz w:val="32"/>
      <w:szCs w:val="32"/>
    </w:rPr>
  </w:style>
  <w:style w:type="character" w:styleId="afff">
    <w:name w:val="page number"/>
    <w:semiHidden/>
    <w:rsid w:val="0021646C"/>
  </w:style>
  <w:style w:type="character" w:styleId="afff0">
    <w:name w:val="line number"/>
    <w:semiHidden/>
    <w:rsid w:val="0021646C"/>
  </w:style>
  <w:style w:type="paragraph" w:styleId="2">
    <w:name w:val="List Number 2"/>
    <w:basedOn w:val="a7"/>
    <w:semiHidden/>
    <w:rsid w:val="0021646C"/>
    <w:pPr>
      <w:numPr>
        <w:numId w:val="95"/>
      </w:numPr>
    </w:pPr>
  </w:style>
  <w:style w:type="paragraph" w:styleId="3">
    <w:name w:val="List Number 3"/>
    <w:basedOn w:val="a7"/>
    <w:semiHidden/>
    <w:rsid w:val="0021646C"/>
    <w:pPr>
      <w:numPr>
        <w:numId w:val="96"/>
      </w:numPr>
    </w:pPr>
  </w:style>
  <w:style w:type="paragraph" w:styleId="4">
    <w:name w:val="List Number 4"/>
    <w:basedOn w:val="a7"/>
    <w:semiHidden/>
    <w:rsid w:val="0021646C"/>
    <w:pPr>
      <w:numPr>
        <w:numId w:val="97"/>
      </w:numPr>
    </w:pPr>
  </w:style>
  <w:style w:type="paragraph" w:styleId="5">
    <w:name w:val="List Number 5"/>
    <w:basedOn w:val="a7"/>
    <w:semiHidden/>
    <w:rsid w:val="0021646C"/>
    <w:pPr>
      <w:numPr>
        <w:numId w:val="98"/>
      </w:numPr>
    </w:pPr>
  </w:style>
  <w:style w:type="character" w:styleId="HTML7">
    <w:name w:val="HTML Sample"/>
    <w:semiHidden/>
    <w:rsid w:val="0021646C"/>
    <w:rPr>
      <w:rFonts w:ascii="Courier New" w:hAnsi="Courier New" w:cs="Courier New"/>
    </w:rPr>
  </w:style>
  <w:style w:type="paragraph" w:styleId="2f4">
    <w:name w:val="envelope return"/>
    <w:basedOn w:val="a7"/>
    <w:semiHidden/>
    <w:rsid w:val="0021646C"/>
    <w:rPr>
      <w:rFonts w:ascii="Arial" w:hAnsi="Arial" w:cs="Arial"/>
      <w:sz w:val="20"/>
    </w:rPr>
  </w:style>
  <w:style w:type="table" w:styleId="1a">
    <w:name w:val="Table 3D effects 1"/>
    <w:basedOn w:val="a9"/>
    <w:semiHidden/>
    <w:rsid w:val="0021646C"/>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5">
    <w:name w:val="Table 3D effects 2"/>
    <w:basedOn w:val="a9"/>
    <w:semiHidden/>
    <w:rsid w:val="0021646C"/>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3D effects 3"/>
    <w:basedOn w:val="a9"/>
    <w:semiHidden/>
    <w:rsid w:val="0021646C"/>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1">
    <w:name w:val="Normal (Web)"/>
    <w:basedOn w:val="a7"/>
    <w:semiHidden/>
    <w:rsid w:val="0021646C"/>
  </w:style>
  <w:style w:type="paragraph" w:styleId="afff2">
    <w:name w:val="Normal Indent"/>
    <w:basedOn w:val="a7"/>
    <w:semiHidden/>
    <w:rsid w:val="0021646C"/>
    <w:pPr>
      <w:ind w:left="708"/>
    </w:pPr>
  </w:style>
  <w:style w:type="character" w:styleId="HTML8">
    <w:name w:val="HTML Definition"/>
    <w:semiHidden/>
    <w:rsid w:val="0021646C"/>
    <w:rPr>
      <w:i/>
      <w:iCs/>
    </w:rPr>
  </w:style>
  <w:style w:type="paragraph" w:styleId="afff3">
    <w:name w:val="table of figures"/>
    <w:aliases w:val="Перечень рисунков_ASFK"/>
    <w:basedOn w:val="a7"/>
    <w:next w:val="a7"/>
    <w:uiPriority w:val="99"/>
    <w:rsid w:val="0021646C"/>
    <w:pPr>
      <w:tabs>
        <w:tab w:val="left" w:pos="1134"/>
        <w:tab w:val="left" w:pos="1418"/>
        <w:tab w:val="right" w:leader="dot" w:pos="9628"/>
      </w:tabs>
      <w:ind w:left="1134" w:right="567" w:hanging="1134"/>
      <w:jc w:val="left"/>
    </w:pPr>
    <w:rPr>
      <w:noProof/>
    </w:rPr>
  </w:style>
  <w:style w:type="paragraph" w:customStyle="1" w:styleId="ASFKListnormal3">
    <w:name w:val="_ASFK_List_normal_3"/>
    <w:basedOn w:val="ASFKListnormal"/>
    <w:rsid w:val="0021646C"/>
    <w:pPr>
      <w:tabs>
        <w:tab w:val="clear" w:pos="567"/>
        <w:tab w:val="left" w:pos="1418"/>
      </w:tabs>
      <w:ind w:left="1418"/>
    </w:pPr>
  </w:style>
  <w:style w:type="paragraph" w:customStyle="1" w:styleId="ASFKListnormal4">
    <w:name w:val="_ASFK_List_normal_4"/>
    <w:basedOn w:val="ASFKListnormal3"/>
    <w:rsid w:val="0021646C"/>
    <w:pPr>
      <w:tabs>
        <w:tab w:val="clear" w:pos="1418"/>
        <w:tab w:val="left" w:pos="1701"/>
      </w:tabs>
      <w:ind w:left="1701"/>
    </w:pPr>
  </w:style>
  <w:style w:type="paragraph" w:styleId="afff4">
    <w:name w:val="footer"/>
    <w:basedOn w:val="a7"/>
    <w:semiHidden/>
    <w:rsid w:val="0021646C"/>
    <w:pPr>
      <w:tabs>
        <w:tab w:val="center" w:pos="4677"/>
        <w:tab w:val="right" w:pos="9355"/>
      </w:tabs>
    </w:pPr>
  </w:style>
  <w:style w:type="paragraph" w:customStyle="1" w:styleId="ASFKListnum">
    <w:name w:val="_ASFK_List_num"/>
    <w:link w:val="ASFKListnum0"/>
    <w:rsid w:val="0021646C"/>
    <w:pPr>
      <w:numPr>
        <w:numId w:val="80"/>
      </w:numPr>
      <w:spacing w:before="120" w:after="120"/>
      <w:contextualSpacing/>
      <w:jc w:val="both"/>
    </w:pPr>
    <w:rPr>
      <w:sz w:val="24"/>
    </w:rPr>
  </w:style>
  <w:style w:type="character" w:customStyle="1" w:styleId="ASFKNote0">
    <w:name w:val="_ASFK_Note Знак Знак"/>
    <w:link w:val="ASFKNote"/>
    <w:rsid w:val="0021646C"/>
    <w:rPr>
      <w:sz w:val="24"/>
      <w:lang w:bidi="ar-SA"/>
    </w:rPr>
  </w:style>
  <w:style w:type="paragraph" w:customStyle="1" w:styleId="ASFKListmark5">
    <w:name w:val="_ASFK_List_mark5"/>
    <w:rsid w:val="0021646C"/>
    <w:pPr>
      <w:numPr>
        <w:numId w:val="79"/>
      </w:numPr>
    </w:pPr>
    <w:rPr>
      <w:sz w:val="24"/>
    </w:rPr>
  </w:style>
  <w:style w:type="paragraph" w:customStyle="1" w:styleId="ASFKListnormal">
    <w:name w:val="_ASFK_List_normal"/>
    <w:link w:val="ASFKListnormal0"/>
    <w:rsid w:val="0021646C"/>
    <w:pPr>
      <w:tabs>
        <w:tab w:val="left" w:pos="567"/>
      </w:tabs>
      <w:spacing w:before="60" w:after="60"/>
      <w:ind w:left="567"/>
      <w:contextualSpacing/>
      <w:jc w:val="both"/>
    </w:pPr>
    <w:rPr>
      <w:snapToGrid w:val="0"/>
      <w:sz w:val="24"/>
    </w:rPr>
  </w:style>
  <w:style w:type="paragraph" w:customStyle="1" w:styleId="ASFKTitulnamedoc">
    <w:name w:val="_ASFK_Titul_name_doc"/>
    <w:rsid w:val="0021646C"/>
    <w:pPr>
      <w:suppressAutoHyphens/>
      <w:spacing w:before="120" w:after="120"/>
      <w:contextualSpacing/>
      <w:jc w:val="center"/>
    </w:pPr>
    <w:rPr>
      <w:b/>
      <w:sz w:val="32"/>
      <w:szCs w:val="28"/>
    </w:rPr>
  </w:style>
  <w:style w:type="paragraph" w:customStyle="1" w:styleId="ASFKListnormal2">
    <w:name w:val="_ASFK_List_normal_2"/>
    <w:basedOn w:val="ASFKListnormal"/>
    <w:rsid w:val="0021646C"/>
    <w:pPr>
      <w:tabs>
        <w:tab w:val="clear" w:pos="567"/>
        <w:tab w:val="left" w:pos="1134"/>
      </w:tabs>
      <w:ind w:left="1134"/>
    </w:pPr>
  </w:style>
  <w:style w:type="character" w:customStyle="1" w:styleId="ASFKNormal0">
    <w:name w:val="_ASFK_Normal Знак"/>
    <w:link w:val="ASFKNormal"/>
    <w:rsid w:val="0021646C"/>
    <w:rPr>
      <w:sz w:val="24"/>
      <w:lang w:bidi="ar-SA"/>
    </w:rPr>
  </w:style>
  <w:style w:type="paragraph" w:customStyle="1" w:styleId="ASFKListnormal5">
    <w:name w:val="_ASFK_List_normal_5"/>
    <w:basedOn w:val="ASFKListnormal4"/>
    <w:rsid w:val="0021646C"/>
    <w:pPr>
      <w:tabs>
        <w:tab w:val="clear" w:pos="1701"/>
        <w:tab w:val="left" w:pos="1985"/>
      </w:tabs>
      <w:ind w:left="1985"/>
    </w:pPr>
  </w:style>
  <w:style w:type="table" w:styleId="afff5">
    <w:name w:val="Table Grid"/>
    <w:basedOn w:val="a9"/>
    <w:rsid w:val="0021646C"/>
    <w:pPr>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FKAn">
    <w:name w:val="_ASFK_An"/>
    <w:rsid w:val="0021646C"/>
    <w:pPr>
      <w:spacing w:after="240"/>
      <w:jc w:val="center"/>
      <w:outlineLvl w:val="4"/>
    </w:pPr>
    <w:rPr>
      <w:b/>
      <w:sz w:val="32"/>
    </w:rPr>
  </w:style>
  <w:style w:type="character" w:customStyle="1" w:styleId="ad">
    <w:name w:val="Текст концевой сноски Знак"/>
    <w:basedOn w:val="a8"/>
    <w:link w:val="ac"/>
    <w:rsid w:val="005154AF"/>
  </w:style>
  <w:style w:type="character" w:styleId="afff6">
    <w:name w:val="endnote reference"/>
    <w:rsid w:val="005154AF"/>
    <w:rPr>
      <w:vertAlign w:val="superscript"/>
    </w:rPr>
  </w:style>
  <w:style w:type="paragraph" w:styleId="afff7">
    <w:name w:val="Closing"/>
    <w:basedOn w:val="a7"/>
    <w:link w:val="afff8"/>
    <w:rsid w:val="005154AF"/>
    <w:pPr>
      <w:ind w:left="4252"/>
    </w:pPr>
    <w:rPr>
      <w:lang w:val="x-none" w:eastAsia="x-none"/>
    </w:rPr>
  </w:style>
  <w:style w:type="character" w:customStyle="1" w:styleId="afff8">
    <w:name w:val="Прощание Знак"/>
    <w:link w:val="afff7"/>
    <w:rsid w:val="005154AF"/>
    <w:rPr>
      <w:sz w:val="24"/>
    </w:rPr>
  </w:style>
  <w:style w:type="paragraph" w:styleId="afff9">
    <w:name w:val="No Spacing"/>
    <w:uiPriority w:val="1"/>
    <w:qFormat/>
    <w:rsid w:val="005154AF"/>
    <w:rPr>
      <w:rFonts w:ascii="Calibri" w:eastAsia="Calibri" w:hAnsi="Calibri"/>
      <w:sz w:val="22"/>
      <w:szCs w:val="22"/>
      <w:lang w:eastAsia="en-US"/>
    </w:rPr>
  </w:style>
  <w:style w:type="paragraph" w:styleId="afffa">
    <w:name w:val="List Paragraph"/>
    <w:basedOn w:val="a7"/>
    <w:uiPriority w:val="34"/>
    <w:qFormat/>
    <w:rsid w:val="005154AF"/>
    <w:pPr>
      <w:ind w:left="720"/>
      <w:contextualSpacing/>
    </w:pPr>
  </w:style>
  <w:style w:type="paragraph" w:styleId="2f6">
    <w:name w:val="Quote"/>
    <w:basedOn w:val="a7"/>
    <w:next w:val="a7"/>
    <w:link w:val="2f7"/>
    <w:uiPriority w:val="29"/>
    <w:qFormat/>
    <w:rsid w:val="005154AF"/>
    <w:rPr>
      <w:i/>
      <w:iCs/>
      <w:color w:val="000000"/>
      <w:lang w:val="x-none" w:eastAsia="x-none"/>
    </w:rPr>
  </w:style>
  <w:style w:type="character" w:customStyle="1" w:styleId="2f7">
    <w:name w:val="Цитата 2 Знак"/>
    <w:link w:val="2f6"/>
    <w:uiPriority w:val="29"/>
    <w:rsid w:val="005154AF"/>
    <w:rPr>
      <w:i/>
      <w:iCs/>
      <w:color w:val="000000"/>
      <w:sz w:val="24"/>
      <w:lang w:val="x-none" w:eastAsia="x-none"/>
    </w:rPr>
  </w:style>
  <w:style w:type="paragraph" w:styleId="afffb">
    <w:name w:val="Intense Quote"/>
    <w:basedOn w:val="a7"/>
    <w:next w:val="a7"/>
    <w:link w:val="afffc"/>
    <w:uiPriority w:val="30"/>
    <w:qFormat/>
    <w:rsid w:val="005154AF"/>
    <w:pPr>
      <w:pBdr>
        <w:bottom w:val="single" w:sz="4" w:space="4" w:color="4F81BD"/>
      </w:pBdr>
      <w:spacing w:before="200" w:after="280"/>
      <w:ind w:left="936" w:right="936"/>
    </w:pPr>
    <w:rPr>
      <w:b/>
      <w:bCs/>
      <w:i/>
      <w:iCs/>
      <w:color w:val="4F81BD"/>
      <w:lang w:val="x-none" w:eastAsia="x-none"/>
    </w:rPr>
  </w:style>
  <w:style w:type="character" w:customStyle="1" w:styleId="afffc">
    <w:name w:val="Выделенная цитата Знак"/>
    <w:link w:val="afffb"/>
    <w:uiPriority w:val="30"/>
    <w:rsid w:val="005154AF"/>
    <w:rPr>
      <w:b/>
      <w:bCs/>
      <w:i/>
      <w:iCs/>
      <w:color w:val="4F81BD"/>
      <w:sz w:val="24"/>
      <w:lang w:val="x-none" w:eastAsia="x-none"/>
    </w:rPr>
  </w:style>
  <w:style w:type="character" w:styleId="afffd">
    <w:name w:val="Subtle Emphasis"/>
    <w:uiPriority w:val="19"/>
    <w:qFormat/>
    <w:rsid w:val="005154AF"/>
    <w:rPr>
      <w:i/>
      <w:iCs/>
      <w:color w:val="808080"/>
    </w:rPr>
  </w:style>
  <w:style w:type="character" w:styleId="afffe">
    <w:name w:val="Intense Emphasis"/>
    <w:uiPriority w:val="21"/>
    <w:qFormat/>
    <w:rsid w:val="005154AF"/>
    <w:rPr>
      <w:b/>
      <w:bCs/>
      <w:i/>
      <w:iCs/>
      <w:color w:val="4F81BD"/>
    </w:rPr>
  </w:style>
  <w:style w:type="character" w:styleId="affff">
    <w:name w:val="Subtle Reference"/>
    <w:uiPriority w:val="31"/>
    <w:qFormat/>
    <w:rsid w:val="005154AF"/>
    <w:rPr>
      <w:smallCaps/>
      <w:color w:val="C0504D"/>
      <w:u w:val="single"/>
    </w:rPr>
  </w:style>
  <w:style w:type="character" w:styleId="affff0">
    <w:name w:val="Intense Reference"/>
    <w:uiPriority w:val="32"/>
    <w:qFormat/>
    <w:rsid w:val="005154AF"/>
    <w:rPr>
      <w:b/>
      <w:bCs/>
      <w:smallCaps/>
      <w:color w:val="C0504D"/>
      <w:spacing w:val="5"/>
      <w:u w:val="single"/>
    </w:rPr>
  </w:style>
  <w:style w:type="character" w:styleId="affff1">
    <w:name w:val="Book Title"/>
    <w:uiPriority w:val="33"/>
    <w:qFormat/>
    <w:rsid w:val="005154AF"/>
    <w:rPr>
      <w:b/>
      <w:bCs/>
      <w:smallCaps/>
      <w:spacing w:val="5"/>
    </w:rPr>
  </w:style>
  <w:style w:type="paragraph" w:styleId="affff2">
    <w:name w:val="TOC Heading"/>
    <w:basedOn w:val="1"/>
    <w:next w:val="a7"/>
    <w:uiPriority w:val="39"/>
    <w:qFormat/>
    <w:rsid w:val="005154AF"/>
    <w:pPr>
      <w:keepLines/>
      <w:pageBreakBefore w:val="0"/>
      <w:numPr>
        <w:numId w:val="0"/>
      </w:numPr>
      <w:spacing w:before="480" w:after="0"/>
      <w:ind w:firstLine="567"/>
      <w:contextualSpacing w:val="0"/>
      <w:jc w:val="both"/>
      <w:outlineLvl w:val="9"/>
    </w:pPr>
    <w:rPr>
      <w:rFonts w:ascii="Cambria" w:hAnsi="Cambria"/>
      <w:bCs/>
      <w:caps w:val="0"/>
      <w:color w:val="365F91"/>
      <w:sz w:val="28"/>
      <w:szCs w:val="28"/>
    </w:rPr>
  </w:style>
  <w:style w:type="paragraph" w:customStyle="1" w:styleId="ASFKCode">
    <w:name w:val="_ASFK_Code"/>
    <w:rsid w:val="0021646C"/>
    <w:pPr>
      <w:shd w:val="clear" w:color="auto" w:fill="E6E6E6"/>
      <w:spacing w:before="120" w:after="120"/>
      <w:ind w:left="567" w:right="567" w:firstLine="567"/>
      <w:contextualSpacing/>
    </w:pPr>
    <w:rPr>
      <w:rFonts w:ascii="Courier New" w:hAnsi="Courier New"/>
    </w:rPr>
  </w:style>
  <w:style w:type="paragraph" w:customStyle="1" w:styleId="ASFKTitulheader">
    <w:name w:val="_ASFK_Titul_header"/>
    <w:rsid w:val="0021646C"/>
    <w:pPr>
      <w:suppressAutoHyphens/>
      <w:jc w:val="center"/>
    </w:pPr>
    <w:rPr>
      <w:rFonts w:ascii="Arial" w:hAnsi="Arial"/>
      <w:b/>
      <w:caps/>
      <w:color w:val="404040"/>
      <w:sz w:val="24"/>
    </w:rPr>
  </w:style>
  <w:style w:type="paragraph" w:customStyle="1" w:styleId="ASFKTitulfooter">
    <w:name w:val="_ASFK_Titul_footer"/>
    <w:rsid w:val="0021646C"/>
    <w:pPr>
      <w:suppressAutoHyphens/>
      <w:jc w:val="center"/>
    </w:pPr>
    <w:rPr>
      <w:color w:val="292929"/>
      <w:sz w:val="28"/>
    </w:rPr>
  </w:style>
  <w:style w:type="character" w:customStyle="1" w:styleId="42">
    <w:name w:val="Заголовок 4 Знак"/>
    <w:aliases w:val="ASFK_4 Знак"/>
    <w:link w:val="41"/>
    <w:rsid w:val="00CB38DA"/>
    <w:rPr>
      <w:b/>
      <w:iCs/>
      <w:sz w:val="24"/>
      <w:szCs w:val="26"/>
    </w:rPr>
  </w:style>
  <w:style w:type="character" w:customStyle="1" w:styleId="ASFKTableNum0">
    <w:name w:val="_ASFK_Table_Num Знак Знак"/>
    <w:link w:val="ASFKTableNum"/>
    <w:locked/>
    <w:rsid w:val="00B31E55"/>
    <w:rPr>
      <w:sz w:val="22"/>
    </w:rPr>
  </w:style>
  <w:style w:type="character" w:customStyle="1" w:styleId="ASFKListmark10">
    <w:name w:val="_ASFK_List_mark1 Знак Знак"/>
    <w:link w:val="ASFKListmark1"/>
    <w:rsid w:val="0076300A"/>
    <w:rPr>
      <w:snapToGrid w:val="0"/>
      <w:sz w:val="24"/>
    </w:rPr>
  </w:style>
  <w:style w:type="character" w:customStyle="1" w:styleId="52">
    <w:name w:val="Заголовок 5 Знак"/>
    <w:aliases w:val="ASFK_5 Знак"/>
    <w:link w:val="51"/>
    <w:rsid w:val="0076300A"/>
    <w:rPr>
      <w:b/>
      <w:bCs/>
      <w:iCs/>
      <w:sz w:val="24"/>
      <w:szCs w:val="26"/>
      <w:lang w:bidi="ar-SA"/>
    </w:rPr>
  </w:style>
  <w:style w:type="character" w:customStyle="1" w:styleId="ASFKNameTable0">
    <w:name w:val="_ASFK_Name_Table Знак Знак"/>
    <w:link w:val="ASFKNameTable"/>
    <w:rsid w:val="00BA5DAA"/>
    <w:rPr>
      <w:b/>
      <w:sz w:val="24"/>
    </w:rPr>
  </w:style>
  <w:style w:type="character" w:customStyle="1" w:styleId="ASFKTablenorm0">
    <w:name w:val="_ASFK_Table_norm Знак"/>
    <w:link w:val="ASFKTablenorm"/>
    <w:rsid w:val="00BA5DAA"/>
    <w:rPr>
      <w:sz w:val="22"/>
      <w:lang w:bidi="ar-SA"/>
    </w:rPr>
  </w:style>
  <w:style w:type="character" w:customStyle="1" w:styleId="ASFKFigure0">
    <w:name w:val="_ASFK_Figure Знак Знак"/>
    <w:link w:val="ASFKFigure"/>
    <w:rsid w:val="00BA5DAA"/>
    <w:rPr>
      <w:sz w:val="24"/>
      <w:lang w:bidi="ar-SA"/>
    </w:rPr>
  </w:style>
  <w:style w:type="character" w:customStyle="1" w:styleId="ASFKFigName0">
    <w:name w:val="_ASFK_Fig_Name Знак Знак"/>
    <w:link w:val="ASFKFigName"/>
    <w:rsid w:val="00BA5DAA"/>
    <w:rPr>
      <w:b/>
      <w:sz w:val="24"/>
      <w:szCs w:val="24"/>
      <w:lang w:val="x-none" w:eastAsia="x-none"/>
    </w:rPr>
  </w:style>
  <w:style w:type="character" w:customStyle="1" w:styleId="ASFKTableListNum0">
    <w:name w:val="_ASFK_Table_List_Num Знак"/>
    <w:link w:val="ASFKTableListNum"/>
    <w:rsid w:val="008F3010"/>
    <w:rPr>
      <w:sz w:val="22"/>
      <w:szCs w:val="22"/>
      <w:lang w:val="x-none" w:eastAsia="x-none"/>
    </w:rPr>
  </w:style>
  <w:style w:type="character" w:customStyle="1" w:styleId="ASFKListnormal180">
    <w:name w:val="_ASFK_List_normal_1;8 см Знак Знак"/>
    <w:link w:val="ASFKListnormal1"/>
    <w:rsid w:val="00715C60"/>
    <w:rPr>
      <w:snapToGrid w:val="0"/>
      <w:sz w:val="24"/>
    </w:rPr>
  </w:style>
  <w:style w:type="character" w:customStyle="1" w:styleId="ASFKListmark20">
    <w:name w:val="_ASFK_List_mark2 Знак"/>
    <w:link w:val="ASFKListmark2"/>
    <w:rsid w:val="00593780"/>
    <w:rPr>
      <w:snapToGrid w:val="0"/>
      <w:sz w:val="24"/>
    </w:rPr>
  </w:style>
  <w:style w:type="character" w:customStyle="1" w:styleId="23">
    <w:name w:val="Заголовок 2 Знак"/>
    <w:aliases w:val="ASFK_2 Знак"/>
    <w:link w:val="21"/>
    <w:rsid w:val="002554EF"/>
    <w:rPr>
      <w:b/>
      <w:bCs/>
      <w:iCs/>
      <w:sz w:val="32"/>
      <w:szCs w:val="32"/>
    </w:rPr>
  </w:style>
  <w:style w:type="character" w:customStyle="1" w:styleId="ASFKListnum0">
    <w:name w:val="_ASFK_List_num Знак Знак"/>
    <w:link w:val="ASFKListnum"/>
    <w:rsid w:val="002554EF"/>
    <w:rPr>
      <w:sz w:val="24"/>
    </w:rPr>
  </w:style>
  <w:style w:type="character" w:customStyle="1" w:styleId="ASFKListmark30">
    <w:name w:val="_ASFK_List_mark3 Знак Знак"/>
    <w:link w:val="ASFKListmark3"/>
    <w:rsid w:val="002554EF"/>
    <w:rPr>
      <w:snapToGrid w:val="0"/>
      <w:sz w:val="24"/>
    </w:rPr>
  </w:style>
  <w:style w:type="paragraph" w:customStyle="1" w:styleId="affff3">
    <w:name w:val="Основной"/>
    <w:basedOn w:val="a7"/>
    <w:semiHidden/>
    <w:rsid w:val="002554EF"/>
  </w:style>
  <w:style w:type="paragraph" w:customStyle="1" w:styleId="a5">
    <w:name w:val="Список маркированный"/>
    <w:basedOn w:val="a7"/>
    <w:semiHidden/>
    <w:rsid w:val="002554EF"/>
    <w:pPr>
      <w:numPr>
        <w:numId w:val="67"/>
      </w:numPr>
      <w:tabs>
        <w:tab w:val="clear" w:pos="992"/>
        <w:tab w:val="num" w:pos="360"/>
        <w:tab w:val="left" w:pos="1080"/>
      </w:tabs>
      <w:ind w:firstLine="0"/>
    </w:pPr>
  </w:style>
  <w:style w:type="paragraph" w:customStyle="1" w:styleId="affff4">
    <w:name w:val="Надпись"/>
    <w:semiHidden/>
    <w:rsid w:val="002554EF"/>
    <w:rPr>
      <w:noProof/>
      <w:sz w:val="16"/>
    </w:rPr>
  </w:style>
  <w:style w:type="paragraph" w:customStyle="1" w:styleId="210">
    <w:name w:val="Заголовок 21"/>
    <w:basedOn w:val="a7"/>
    <w:next w:val="a7"/>
    <w:autoRedefine/>
    <w:semiHidden/>
    <w:rsid w:val="002554EF"/>
    <w:pPr>
      <w:keepNext/>
      <w:tabs>
        <w:tab w:val="num" w:pos="720"/>
      </w:tabs>
      <w:spacing w:before="240" w:after="60" w:line="360" w:lineRule="auto"/>
      <w:ind w:left="720" w:hanging="360"/>
      <w:jc w:val="center"/>
    </w:pPr>
    <w:rPr>
      <w:rFonts w:ascii="Arial" w:hAnsi="Arial" w:cs="Arial"/>
      <w:i/>
      <w:noProof/>
      <w:snapToGrid w:val="0"/>
      <w:szCs w:val="28"/>
    </w:rPr>
  </w:style>
  <w:style w:type="paragraph" w:customStyle="1" w:styleId="1b">
    <w:name w:val="Стиль1"/>
    <w:basedOn w:val="a7"/>
    <w:semiHidden/>
    <w:rsid w:val="002554EF"/>
    <w:pPr>
      <w:tabs>
        <w:tab w:val="left" w:pos="357"/>
      </w:tabs>
    </w:pPr>
  </w:style>
  <w:style w:type="character" w:customStyle="1" w:styleId="nobr">
    <w:name w:val="nobr"/>
    <w:rsid w:val="002554EF"/>
  </w:style>
  <w:style w:type="paragraph" w:customStyle="1" w:styleId="affff5">
    <w:name w:val="Название таблицы"/>
    <w:basedOn w:val="a7"/>
    <w:rsid w:val="002554EF"/>
    <w:pPr>
      <w:spacing w:before="60" w:after="60"/>
      <w:jc w:val="right"/>
    </w:pPr>
    <w:rPr>
      <w:rFonts w:ascii="Arial" w:hAnsi="Arial"/>
      <w:b/>
      <w:sz w:val="22"/>
    </w:rPr>
  </w:style>
  <w:style w:type="character" w:customStyle="1" w:styleId="2HD22heading2Heading2HiddenIndentedHeadingH21H22IndentedHeading1IndentedHeading2IndentedHeading3IndentedHeading4H23H211H221IndentedHeading5IndentedHeading6IndentedHeading7H24H212H222IndentedHeadi">
    <w:name w:val="Заголовок 2;Подраздел;HD2;2;heading 2;Heading 2 Hidden;Indented Heading;H21;H22;Indented Heading1;Indented Heading2;Indented Heading3;Indented Heading4;H23;H211;H221;Indented Heading5;Indented Heading6;Indented Heading7;H24;H212;H222;Indented Headi Знак"/>
    <w:rsid w:val="002554EF"/>
    <w:rPr>
      <w:rFonts w:cs="Arial"/>
      <w:b/>
      <w:bCs/>
      <w:iCs/>
      <w:caps/>
      <w:sz w:val="32"/>
      <w:szCs w:val="28"/>
      <w:lang w:val="ru-RU" w:eastAsia="ru-RU" w:bidi="ar-SA"/>
    </w:rPr>
  </w:style>
  <w:style w:type="character" w:customStyle="1" w:styleId="affff6">
    <w:name w:val="Алексеев Игорь"/>
    <w:semiHidden/>
    <w:rsid w:val="002554EF"/>
    <w:rPr>
      <w:rFonts w:ascii="Tahoma" w:hAnsi="Tahoma"/>
      <w:b w:val="0"/>
      <w:bCs w:val="0"/>
      <w:i w:val="0"/>
      <w:iCs w:val="0"/>
      <w:strike w:val="0"/>
      <w:color w:val="000080"/>
      <w:sz w:val="24"/>
      <w:szCs w:val="24"/>
      <w:u w:val="none"/>
    </w:rPr>
  </w:style>
  <w:style w:type="character" w:customStyle="1" w:styleId="83">
    <w:name w:val="8 см Знак Знак"/>
    <w:locked/>
    <w:rsid w:val="002554EF"/>
    <w:rPr>
      <w:snapToGrid/>
      <w:sz w:val="24"/>
      <w:lang w:val="x-none" w:eastAsia="x-none"/>
    </w:rPr>
  </w:style>
  <w:style w:type="paragraph" w:customStyle="1" w:styleId="1c">
    <w:name w:val="Знак Знак Знак1 Знак"/>
    <w:basedOn w:val="a7"/>
    <w:next w:val="a7"/>
    <w:semiHidden/>
    <w:rsid w:val="002554EF"/>
    <w:pPr>
      <w:spacing w:after="160" w:line="240" w:lineRule="exact"/>
      <w:ind w:firstLine="0"/>
      <w:jc w:val="left"/>
    </w:pPr>
    <w:rPr>
      <w:rFonts w:ascii="Arial" w:hAnsi="Arial" w:cs="Arial"/>
      <w:sz w:val="20"/>
      <w:lang w:val="en-US" w:eastAsia="en-US"/>
    </w:rPr>
  </w:style>
  <w:style w:type="paragraph" w:customStyle="1" w:styleId="ASFKListnormal11">
    <w:name w:val="_ASFK_List_normal_11"/>
    <w:basedOn w:val="a7"/>
    <w:rsid w:val="002554EF"/>
    <w:pPr>
      <w:tabs>
        <w:tab w:val="left" w:pos="851"/>
      </w:tabs>
      <w:snapToGrid w:val="0"/>
      <w:spacing w:before="60" w:after="60"/>
      <w:ind w:left="851" w:firstLine="0"/>
      <w:contextualSpacing/>
    </w:pPr>
    <w:rPr>
      <w:lang w:val="x-none" w:eastAsia="x-none"/>
    </w:rPr>
  </w:style>
  <w:style w:type="paragraph" w:customStyle="1" w:styleId="a2">
    <w:name w:val="Название рисунка"/>
    <w:basedOn w:val="a7"/>
    <w:next w:val="a7"/>
    <w:link w:val="affff7"/>
    <w:autoRedefine/>
    <w:semiHidden/>
    <w:rsid w:val="002554EF"/>
    <w:pPr>
      <w:numPr>
        <w:numId w:val="73"/>
      </w:numPr>
      <w:tabs>
        <w:tab w:val="clear" w:pos="6159"/>
        <w:tab w:val="num" w:pos="360"/>
      </w:tabs>
      <w:spacing w:before="120" w:after="120"/>
      <w:ind w:left="0"/>
      <w:jc w:val="center"/>
    </w:pPr>
    <w:rPr>
      <w:b/>
      <w:lang w:val="en-US" w:eastAsia="en-US"/>
    </w:rPr>
  </w:style>
  <w:style w:type="character" w:customStyle="1" w:styleId="affff7">
    <w:name w:val="Название рисунка Знак"/>
    <w:link w:val="a2"/>
    <w:semiHidden/>
    <w:rsid w:val="002554EF"/>
    <w:rPr>
      <w:b/>
      <w:sz w:val="24"/>
      <w:lang w:val="en-US" w:eastAsia="en-US"/>
    </w:rPr>
  </w:style>
  <w:style w:type="character" w:customStyle="1" w:styleId="2f8">
    <w:name w:val="Нумерованный список 2 Знак"/>
    <w:semiHidden/>
    <w:rsid w:val="002554EF"/>
    <w:rPr>
      <w:b/>
      <w:i/>
      <w:snapToGrid w:val="0"/>
      <w:sz w:val="24"/>
      <w:lang w:val="ru-RU" w:eastAsia="ru-RU" w:bidi="ar-SA"/>
    </w:rPr>
  </w:style>
  <w:style w:type="character" w:customStyle="1" w:styleId="TimesNewRoman">
    <w:name w:val="Стиль Times New Roman"/>
    <w:rsid w:val="002554EF"/>
    <w:rPr>
      <w:rFonts w:ascii="PetersburgCTT" w:hAnsi="PetersburgCTT"/>
    </w:rPr>
  </w:style>
  <w:style w:type="paragraph" w:customStyle="1" w:styleId="ASFKFooter">
    <w:name w:val="_ASFK_Footer"/>
    <w:next w:val="a7"/>
    <w:rsid w:val="002554EF"/>
    <w:pPr>
      <w:spacing w:line="360" w:lineRule="auto"/>
      <w:ind w:left="21"/>
      <w:jc w:val="center"/>
    </w:pPr>
    <w:rPr>
      <w:rFonts w:cs="Arial"/>
      <w:bCs/>
      <w:sz w:val="28"/>
    </w:rPr>
  </w:style>
  <w:style w:type="table" w:customStyle="1" w:styleId="ASFKTablenohead">
    <w:name w:val="_ASFK_Table_nohead"/>
    <w:basedOn w:val="ASFKTable"/>
    <w:rsid w:val="002554EF"/>
    <w:tblPr/>
    <w:tblStylePr w:type="firstRow">
      <w:pPr>
        <w:wordWrap/>
        <w:spacing w:beforeLines="0" w:before="60" w:beforeAutospacing="0" w:afterLines="0" w:after="6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60" w:beforeAutospacing="0" w:afterLines="0" w:after="6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60" w:beforeAutospacing="0" w:afterLines="0" w:after="6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ASFKTITUL00">
    <w:name w:val="_ASFK_TITUL_0"/>
    <w:rsid w:val="002554EF"/>
    <w:pPr>
      <w:spacing w:line="360" w:lineRule="auto"/>
      <w:contextualSpacing/>
      <w:jc w:val="center"/>
    </w:pPr>
    <w:rPr>
      <w:sz w:val="28"/>
      <w:szCs w:val="28"/>
    </w:rPr>
  </w:style>
  <w:style w:type="character" w:customStyle="1" w:styleId="WW8Num11z0">
    <w:name w:val="WW8Num11z0"/>
    <w:rsid w:val="002554EF"/>
  </w:style>
  <w:style w:type="paragraph" w:customStyle="1" w:styleId="ASFKTitulLU">
    <w:name w:val="_ASFK_Titul_LU"/>
    <w:locked/>
    <w:rsid w:val="002554EF"/>
    <w:pPr>
      <w:spacing w:before="240" w:after="240"/>
      <w:contextualSpacing/>
      <w:jc w:val="center"/>
    </w:pPr>
    <w:rPr>
      <w:sz w:val="32"/>
      <w:szCs w:val="28"/>
    </w:rPr>
  </w:style>
  <w:style w:type="paragraph" w:customStyle="1" w:styleId="ASFKListnote">
    <w:name w:val="_ASFK_List_note"/>
    <w:basedOn w:val="ASFKListmark3"/>
    <w:rsid w:val="002554EF"/>
    <w:pPr>
      <w:numPr>
        <w:numId w:val="0"/>
      </w:numPr>
    </w:pPr>
  </w:style>
  <w:style w:type="paragraph" w:customStyle="1" w:styleId="ASFKListnormal20">
    <w:name w:val="_ASFK_List_normal_ 2"/>
    <w:aliases w:val="5 см"/>
    <w:basedOn w:val="a7"/>
    <w:rsid w:val="002554EF"/>
    <w:pPr>
      <w:tabs>
        <w:tab w:val="left" w:pos="567"/>
      </w:tabs>
      <w:spacing w:before="60" w:after="60"/>
      <w:ind w:left="1418" w:firstLine="0"/>
      <w:contextualSpacing/>
    </w:pPr>
    <w:rPr>
      <w:snapToGrid w:val="0"/>
    </w:rPr>
  </w:style>
  <w:style w:type="paragraph" w:customStyle="1" w:styleId="ASFKListnormal30">
    <w:name w:val="_ASFK_List_normal_ 3 см"/>
    <w:basedOn w:val="a7"/>
    <w:rsid w:val="002554EF"/>
    <w:pPr>
      <w:tabs>
        <w:tab w:val="left" w:pos="567"/>
      </w:tabs>
      <w:spacing w:before="60" w:after="60"/>
      <w:ind w:left="1701" w:firstLine="0"/>
      <w:contextualSpacing/>
    </w:pPr>
    <w:rPr>
      <w:snapToGrid w:val="0"/>
    </w:rPr>
  </w:style>
  <w:style w:type="paragraph" w:customStyle="1" w:styleId="ASFKListnum20">
    <w:name w:val="_ASFK_List_num2_"/>
    <w:basedOn w:val="ASFKListnum2"/>
    <w:rsid w:val="002554EF"/>
    <w:pPr>
      <w:numPr>
        <w:ilvl w:val="0"/>
        <w:numId w:val="0"/>
      </w:numPr>
      <w:tabs>
        <w:tab w:val="left" w:pos="1247"/>
        <w:tab w:val="num" w:pos="1440"/>
      </w:tabs>
      <w:ind w:left="1247" w:hanging="680"/>
    </w:pPr>
  </w:style>
  <w:style w:type="paragraph" w:customStyle="1" w:styleId="ASFKListnormal21">
    <w:name w:val="_ASFK_List_normal_2 см"/>
    <w:basedOn w:val="a7"/>
    <w:rsid w:val="002554EF"/>
    <w:pPr>
      <w:tabs>
        <w:tab w:val="left" w:pos="567"/>
      </w:tabs>
      <w:spacing w:before="60" w:after="60"/>
      <w:ind w:left="1134" w:firstLine="0"/>
      <w:contextualSpacing/>
    </w:pPr>
    <w:rPr>
      <w:snapToGrid w:val="0"/>
    </w:rPr>
  </w:style>
  <w:style w:type="character" w:customStyle="1" w:styleId="ASFKNormalWithout0">
    <w:name w:val="_ASFK_Normal_Without Знак Знак"/>
    <w:link w:val="ASFKNormalWithout"/>
    <w:rsid w:val="002554EF"/>
    <w:rPr>
      <w:sz w:val="24"/>
    </w:rPr>
  </w:style>
  <w:style w:type="paragraph" w:customStyle="1" w:styleId="affff8">
    <w:name w:val="Маркир список"/>
    <w:basedOn w:val="a7"/>
    <w:semiHidden/>
    <w:rsid w:val="002554EF"/>
    <w:pPr>
      <w:tabs>
        <w:tab w:val="num" w:pos="1080"/>
        <w:tab w:val="left" w:pos="1191"/>
      </w:tabs>
      <w:spacing w:line="360" w:lineRule="auto"/>
      <w:ind w:left="1080" w:hanging="360"/>
    </w:pPr>
    <w:rPr>
      <w:snapToGrid w:val="0"/>
    </w:rPr>
  </w:style>
  <w:style w:type="paragraph" w:customStyle="1" w:styleId="affff9">
    <w:name w:val="Примечание"/>
    <w:basedOn w:val="a7"/>
    <w:semiHidden/>
    <w:rsid w:val="002554EF"/>
    <w:pPr>
      <w:autoSpaceDE w:val="0"/>
      <w:autoSpaceDN w:val="0"/>
      <w:adjustRightInd w:val="0"/>
      <w:spacing w:before="120" w:line="360" w:lineRule="auto"/>
      <w:textAlignment w:val="baseline"/>
    </w:pPr>
    <w:rPr>
      <w:szCs w:val="24"/>
    </w:rPr>
  </w:style>
  <w:style w:type="numbering" w:customStyle="1" w:styleId="a4">
    <w:name w:val="Нумерованные"/>
    <w:basedOn w:val="aa"/>
    <w:semiHidden/>
    <w:rsid w:val="002554EF"/>
    <w:pPr>
      <w:numPr>
        <w:numId w:val="66"/>
      </w:numPr>
    </w:pPr>
  </w:style>
  <w:style w:type="paragraph" w:customStyle="1" w:styleId="affffa">
    <w:name w:val="Номер года"/>
    <w:basedOn w:val="a7"/>
    <w:semiHidden/>
    <w:rsid w:val="002554EF"/>
    <w:pPr>
      <w:autoSpaceDE w:val="0"/>
      <w:autoSpaceDN w:val="0"/>
      <w:adjustRightInd w:val="0"/>
      <w:spacing w:before="120" w:line="360" w:lineRule="auto"/>
      <w:jc w:val="center"/>
      <w:textAlignment w:val="baseline"/>
    </w:pPr>
  </w:style>
  <w:style w:type="paragraph" w:customStyle="1" w:styleId="affffb">
    <w:name w:val="Титульный лист"/>
    <w:basedOn w:val="a7"/>
    <w:semiHidden/>
    <w:rsid w:val="002554EF"/>
    <w:pPr>
      <w:widowControl w:val="0"/>
      <w:shd w:val="clear" w:color="auto" w:fill="FFFFFF"/>
      <w:autoSpaceDE w:val="0"/>
      <w:autoSpaceDN w:val="0"/>
      <w:adjustRightInd w:val="0"/>
      <w:spacing w:before="1718" w:line="360" w:lineRule="auto"/>
      <w:ind w:left="998"/>
      <w:jc w:val="center"/>
      <w:textAlignment w:val="baseline"/>
    </w:pPr>
  </w:style>
  <w:style w:type="paragraph" w:customStyle="1" w:styleId="affffc">
    <w:name w:val="Знак"/>
    <w:basedOn w:val="a7"/>
    <w:next w:val="a7"/>
    <w:semiHidden/>
    <w:rsid w:val="002554EF"/>
    <w:pPr>
      <w:spacing w:before="120" w:after="160" w:line="240" w:lineRule="exact"/>
      <w:ind w:firstLine="0"/>
      <w:contextualSpacing/>
      <w:jc w:val="left"/>
    </w:pPr>
    <w:rPr>
      <w:rFonts w:ascii="Arial" w:hAnsi="Arial" w:cs="Arial"/>
      <w:sz w:val="20"/>
      <w:lang w:val="en-US" w:eastAsia="en-US"/>
    </w:rPr>
  </w:style>
  <w:style w:type="paragraph" w:customStyle="1" w:styleId="Web">
    <w:name w:val="Обычный (Web)"/>
    <w:basedOn w:val="a7"/>
    <w:semiHidden/>
    <w:rsid w:val="002554EF"/>
    <w:pPr>
      <w:spacing w:before="100" w:after="100"/>
    </w:pPr>
    <w:rPr>
      <w:rFonts w:ascii="Arial Unicode MS" w:eastAsia="Arial Unicode MS" w:hAnsi="Arial Unicode MS"/>
    </w:rPr>
  </w:style>
  <w:style w:type="table" w:customStyle="1" w:styleId="1d">
    <w:name w:val="Сетка таблицы1"/>
    <w:basedOn w:val="a9"/>
    <w:next w:val="a9"/>
    <w:semiHidden/>
    <w:locked/>
    <w:rsid w:val="002554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d">
    <w:name w:val="Стиль &quot;Наименование&quot;"/>
    <w:basedOn w:val="a7"/>
    <w:next w:val="a7"/>
    <w:rsid w:val="002554EF"/>
    <w:pPr>
      <w:keepNext/>
      <w:widowControl w:val="0"/>
      <w:suppressLineNumbers/>
      <w:suppressAutoHyphens/>
      <w:spacing w:before="240" w:after="240"/>
      <w:ind w:firstLine="0"/>
      <w:jc w:val="center"/>
    </w:pPr>
    <w:rPr>
      <w:b/>
      <w:kern w:val="44"/>
      <w:sz w:val="28"/>
    </w:rPr>
  </w:style>
  <w:style w:type="paragraph" w:customStyle="1" w:styleId="affffe">
    <w:name w:val="Вариант мышь"/>
    <w:basedOn w:val="a7"/>
    <w:next w:val="a7"/>
    <w:semiHidden/>
    <w:rsid w:val="002554EF"/>
    <w:pPr>
      <w:keepNext/>
      <w:tabs>
        <w:tab w:val="num" w:pos="720"/>
        <w:tab w:val="left" w:pos="1134"/>
        <w:tab w:val="left" w:pos="1418"/>
      </w:tabs>
      <w:spacing w:before="60" w:after="60"/>
      <w:ind w:left="720" w:hanging="360"/>
    </w:pPr>
    <w:rPr>
      <w:kern w:val="2"/>
    </w:rPr>
  </w:style>
  <w:style w:type="paragraph" w:customStyle="1" w:styleId="afffff">
    <w:name w:val="Вариант клавиатура"/>
    <w:basedOn w:val="a7"/>
    <w:next w:val="a7"/>
    <w:semiHidden/>
    <w:rsid w:val="002554EF"/>
    <w:pPr>
      <w:tabs>
        <w:tab w:val="num" w:pos="972"/>
        <w:tab w:val="left" w:pos="1134"/>
        <w:tab w:val="left" w:pos="1418"/>
      </w:tabs>
      <w:ind w:left="1134"/>
    </w:pPr>
  </w:style>
  <w:style w:type="character" w:customStyle="1" w:styleId="33">
    <w:name w:val="Заголовок 3 Знак"/>
    <w:aliases w:val="ASFK_3 Знак"/>
    <w:link w:val="32"/>
    <w:rsid w:val="002554EF"/>
    <w:rPr>
      <w:b/>
      <w:iCs/>
      <w:sz w:val="26"/>
      <w:szCs w:val="26"/>
    </w:rPr>
  </w:style>
  <w:style w:type="paragraph" w:customStyle="1" w:styleId="1e">
    <w:name w:val="Знак1"/>
    <w:basedOn w:val="a7"/>
    <w:next w:val="a7"/>
    <w:semiHidden/>
    <w:rsid w:val="002554EF"/>
    <w:pPr>
      <w:spacing w:after="160" w:line="240" w:lineRule="exact"/>
      <w:ind w:firstLine="0"/>
      <w:jc w:val="left"/>
    </w:pPr>
    <w:rPr>
      <w:rFonts w:ascii="Arial" w:hAnsi="Arial" w:cs="Arial"/>
      <w:sz w:val="20"/>
      <w:lang w:val="en-US" w:eastAsia="en-US"/>
    </w:rPr>
  </w:style>
  <w:style w:type="paragraph" w:customStyle="1" w:styleId="afffff0">
    <w:name w:val="Таблица"/>
    <w:basedOn w:val="a7"/>
    <w:semiHidden/>
    <w:rsid w:val="002554EF"/>
    <w:pPr>
      <w:widowControl w:val="0"/>
      <w:suppressLineNumbers/>
      <w:suppressAutoHyphens/>
      <w:spacing w:before="80" w:after="40"/>
    </w:pPr>
    <w:rPr>
      <w:sz w:val="22"/>
      <w:lang w:eastAsia="en-US"/>
    </w:rPr>
  </w:style>
  <w:style w:type="paragraph" w:customStyle="1" w:styleId="afffff1">
    <w:name w:val="Столбец"/>
    <w:basedOn w:val="a7"/>
    <w:semiHidden/>
    <w:rsid w:val="002554EF"/>
    <w:pPr>
      <w:widowControl w:val="0"/>
      <w:suppressLineNumbers/>
      <w:suppressAutoHyphens/>
      <w:spacing w:after="40"/>
      <w:jc w:val="center"/>
    </w:pPr>
    <w:rPr>
      <w:b/>
      <w:sz w:val="22"/>
      <w:lang w:eastAsia="en-US"/>
    </w:rPr>
  </w:style>
  <w:style w:type="character" w:customStyle="1" w:styleId="ASFKListnormal0">
    <w:name w:val="_ASFK_List_normal Знак"/>
    <w:link w:val="ASFKListnormal"/>
    <w:rsid w:val="002554EF"/>
    <w:rPr>
      <w:snapToGrid w:val="0"/>
      <w:sz w:val="24"/>
      <w:lang w:bidi="ar-SA"/>
    </w:rPr>
  </w:style>
  <w:style w:type="paragraph" w:customStyle="1" w:styleId="afffff2">
    <w:name w:val="В таблице"/>
    <w:basedOn w:val="a7"/>
    <w:link w:val="afffff3"/>
    <w:semiHidden/>
    <w:rsid w:val="002554EF"/>
    <w:pPr>
      <w:widowControl w:val="0"/>
      <w:autoSpaceDE w:val="0"/>
      <w:autoSpaceDN w:val="0"/>
      <w:adjustRightInd w:val="0"/>
      <w:spacing w:line="240" w:lineRule="atLeast"/>
      <w:textAlignment w:val="baseline"/>
    </w:pPr>
    <w:rPr>
      <w:lang w:val="x-none" w:eastAsia="x-none"/>
    </w:rPr>
  </w:style>
  <w:style w:type="character" w:customStyle="1" w:styleId="afffff3">
    <w:name w:val="В таблице Знак"/>
    <w:link w:val="afffff2"/>
    <w:semiHidden/>
    <w:rsid w:val="002554EF"/>
    <w:rPr>
      <w:sz w:val="24"/>
      <w:lang w:val="x-none" w:eastAsia="x-none"/>
    </w:rPr>
  </w:style>
  <w:style w:type="numbering" w:customStyle="1" w:styleId="a1">
    <w:name w:val="Галочка"/>
    <w:basedOn w:val="aa"/>
    <w:semiHidden/>
    <w:rsid w:val="002554EF"/>
    <w:pPr>
      <w:numPr>
        <w:numId w:val="68"/>
      </w:numPr>
    </w:pPr>
  </w:style>
  <w:style w:type="character" w:customStyle="1" w:styleId="10">
    <w:name w:val="Заголовок 1 Знак"/>
    <w:aliases w:val="ASFK_1 Знак"/>
    <w:link w:val="1"/>
    <w:rsid w:val="002554EF"/>
    <w:rPr>
      <w:b/>
      <w:caps/>
      <w:sz w:val="32"/>
      <w:szCs w:val="36"/>
    </w:rPr>
  </w:style>
  <w:style w:type="paragraph" w:customStyle="1" w:styleId="afffff4">
    <w:name w:val="Заголовки Пять"/>
    <w:basedOn w:val="51"/>
    <w:semiHidden/>
    <w:rsid w:val="002554EF"/>
    <w:pPr>
      <w:widowControl w:val="0"/>
      <w:tabs>
        <w:tab w:val="left" w:pos="1021"/>
      </w:tabs>
      <w:autoSpaceDE w:val="0"/>
      <w:autoSpaceDN w:val="0"/>
      <w:adjustRightInd w:val="0"/>
      <w:spacing w:line="360" w:lineRule="atLeast"/>
      <w:textAlignment w:val="baseline"/>
    </w:pPr>
  </w:style>
  <w:style w:type="paragraph" w:customStyle="1" w:styleId="afffff5">
    <w:name w:val="Заголовок Два"/>
    <w:basedOn w:val="21"/>
    <w:semiHidden/>
    <w:rsid w:val="002554EF"/>
    <w:pPr>
      <w:keepLines/>
      <w:widowControl w:val="0"/>
      <w:numPr>
        <w:ilvl w:val="0"/>
        <w:numId w:val="0"/>
      </w:numPr>
      <w:tabs>
        <w:tab w:val="left" w:pos="692"/>
        <w:tab w:val="left" w:pos="907"/>
        <w:tab w:val="left" w:pos="1021"/>
      </w:tabs>
      <w:autoSpaceDE w:val="0"/>
      <w:autoSpaceDN w:val="0"/>
      <w:adjustRightInd w:val="0"/>
      <w:spacing w:before="120" w:line="360" w:lineRule="auto"/>
      <w:textAlignment w:val="baseline"/>
    </w:pPr>
    <w:rPr>
      <w:rFonts w:ascii="Arial" w:hAnsi="Arial"/>
      <w:b w:val="0"/>
      <w:bCs w:val="0"/>
      <w:i/>
      <w:iCs w:val="0"/>
      <w:sz w:val="30"/>
      <w:szCs w:val="20"/>
    </w:rPr>
  </w:style>
  <w:style w:type="paragraph" w:customStyle="1" w:styleId="afffff6">
    <w:name w:val="Заголовок Один"/>
    <w:basedOn w:val="1"/>
    <w:semiHidden/>
    <w:rsid w:val="002554EF"/>
    <w:pPr>
      <w:keepLines/>
      <w:widowControl w:val="0"/>
      <w:numPr>
        <w:numId w:val="0"/>
      </w:numPr>
      <w:tabs>
        <w:tab w:val="left" w:pos="567"/>
        <w:tab w:val="num" w:pos="643"/>
      </w:tabs>
      <w:autoSpaceDE w:val="0"/>
      <w:autoSpaceDN w:val="0"/>
      <w:adjustRightInd w:val="0"/>
      <w:spacing w:before="100" w:line="360" w:lineRule="auto"/>
      <w:ind w:left="643" w:hanging="360"/>
      <w:jc w:val="left"/>
      <w:textAlignment w:val="baseline"/>
    </w:pPr>
    <w:rPr>
      <w:rFonts w:ascii="Arial" w:hAnsi="Arial"/>
      <w:caps w:val="0"/>
      <w:szCs w:val="20"/>
    </w:rPr>
  </w:style>
  <w:style w:type="paragraph" w:customStyle="1" w:styleId="afffff7">
    <w:name w:val="Заголовок Пять"/>
    <w:basedOn w:val="51"/>
    <w:semiHidden/>
    <w:rsid w:val="002554EF"/>
    <w:pPr>
      <w:widowControl w:val="0"/>
      <w:tabs>
        <w:tab w:val="left" w:pos="1066"/>
      </w:tabs>
      <w:autoSpaceDE w:val="0"/>
      <w:autoSpaceDN w:val="0"/>
      <w:adjustRightInd w:val="0"/>
      <w:spacing w:before="120" w:line="360" w:lineRule="atLeast"/>
      <w:textAlignment w:val="baseline"/>
    </w:pPr>
  </w:style>
  <w:style w:type="paragraph" w:customStyle="1" w:styleId="afffff8">
    <w:name w:val="Заголовок Ттри"/>
    <w:basedOn w:val="32"/>
    <w:semiHidden/>
    <w:rsid w:val="002554EF"/>
    <w:pPr>
      <w:widowControl w:val="0"/>
      <w:numPr>
        <w:ilvl w:val="0"/>
        <w:numId w:val="0"/>
      </w:numPr>
      <w:tabs>
        <w:tab w:val="left" w:pos="794"/>
        <w:tab w:val="left" w:pos="964"/>
      </w:tabs>
      <w:autoSpaceDE w:val="0"/>
      <w:autoSpaceDN w:val="0"/>
      <w:adjustRightInd w:val="0"/>
      <w:spacing w:before="120" w:line="360" w:lineRule="auto"/>
      <w:textAlignment w:val="baseline"/>
    </w:pPr>
    <w:rPr>
      <w:lang w:eastAsia="en-US"/>
    </w:rPr>
  </w:style>
  <w:style w:type="paragraph" w:customStyle="1" w:styleId="afffff9">
    <w:name w:val="Заголовок Четыре"/>
    <w:basedOn w:val="41"/>
    <w:semiHidden/>
    <w:rsid w:val="002554EF"/>
    <w:pPr>
      <w:widowControl w:val="0"/>
      <w:numPr>
        <w:ilvl w:val="0"/>
        <w:numId w:val="0"/>
      </w:numPr>
      <w:tabs>
        <w:tab w:val="left" w:pos="975"/>
      </w:tabs>
      <w:autoSpaceDE w:val="0"/>
      <w:autoSpaceDN w:val="0"/>
      <w:adjustRightInd w:val="0"/>
      <w:spacing w:before="120" w:line="360" w:lineRule="auto"/>
      <w:textAlignment w:val="baseline"/>
    </w:pPr>
    <w:rPr>
      <w:rFonts w:ascii="Arial" w:hAnsi="Arial"/>
      <w:b w:val="0"/>
      <w:szCs w:val="20"/>
    </w:rPr>
  </w:style>
  <w:style w:type="paragraph" w:customStyle="1" w:styleId="afffffa">
    <w:name w:val="Заголовок Шесть"/>
    <w:basedOn w:val="6"/>
    <w:semiHidden/>
    <w:rsid w:val="002554EF"/>
    <w:pPr>
      <w:keepNext/>
      <w:widowControl w:val="0"/>
      <w:numPr>
        <w:ilvl w:val="0"/>
        <w:numId w:val="0"/>
      </w:numPr>
      <w:autoSpaceDE w:val="0"/>
      <w:autoSpaceDN w:val="0"/>
      <w:adjustRightInd w:val="0"/>
      <w:spacing w:line="360" w:lineRule="auto"/>
      <w:textAlignment w:val="baseline"/>
    </w:pPr>
    <w:rPr>
      <w:szCs w:val="20"/>
    </w:rPr>
  </w:style>
  <w:style w:type="paragraph" w:customStyle="1" w:styleId="e3">
    <w:name w:val="заєe3ол"/>
    <w:basedOn w:val="a7"/>
    <w:next w:val="a7"/>
    <w:semiHidden/>
    <w:rsid w:val="002554EF"/>
    <w:pPr>
      <w:keepNext/>
      <w:spacing w:before="240" w:after="60"/>
    </w:pPr>
    <w:rPr>
      <w:rFonts w:ascii="Arial" w:hAnsi="Arial"/>
    </w:rPr>
  </w:style>
  <w:style w:type="character" w:customStyle="1" w:styleId="afffffb">
    <w:name w:val="знак курсив"/>
    <w:semiHidden/>
    <w:rsid w:val="002554EF"/>
    <w:rPr>
      <w:i/>
    </w:rPr>
  </w:style>
  <w:style w:type="paragraph" w:customStyle="1" w:styleId="afffffc">
    <w:name w:val="курсив полужирный"/>
    <w:basedOn w:val="a7"/>
    <w:semiHidden/>
    <w:rsid w:val="002554EF"/>
    <w:pPr>
      <w:widowControl w:val="0"/>
      <w:autoSpaceDE w:val="0"/>
      <w:autoSpaceDN w:val="0"/>
      <w:adjustRightInd w:val="0"/>
      <w:spacing w:line="360" w:lineRule="atLeast"/>
      <w:textAlignment w:val="baseline"/>
    </w:pPr>
    <w:rPr>
      <w:b/>
      <w:bCs/>
      <w:i/>
    </w:rPr>
  </w:style>
  <w:style w:type="paragraph" w:customStyle="1" w:styleId="afffffd">
    <w:name w:val="Название объектов"/>
    <w:basedOn w:val="ae"/>
    <w:semiHidden/>
    <w:rsid w:val="002554EF"/>
    <w:pPr>
      <w:keepNext/>
      <w:widowControl w:val="0"/>
      <w:autoSpaceDE w:val="0"/>
      <w:autoSpaceDN w:val="0"/>
      <w:adjustRightInd w:val="0"/>
      <w:spacing w:line="360" w:lineRule="atLeast"/>
      <w:jc w:val="center"/>
      <w:textAlignment w:val="baseline"/>
    </w:pPr>
    <w:rPr>
      <w:sz w:val="24"/>
    </w:rPr>
  </w:style>
  <w:style w:type="paragraph" w:customStyle="1" w:styleId="afffffe">
    <w:name w:val="Наименование кодов"/>
    <w:basedOn w:val="a7"/>
    <w:semiHidden/>
    <w:rsid w:val="002554EF"/>
    <w:pPr>
      <w:widowControl w:val="0"/>
      <w:shd w:val="clear" w:color="auto" w:fill="FFFFFF"/>
      <w:autoSpaceDE w:val="0"/>
      <w:autoSpaceDN w:val="0"/>
      <w:adjustRightInd w:val="0"/>
      <w:spacing w:line="360" w:lineRule="atLeast"/>
      <w:jc w:val="center"/>
      <w:textAlignment w:val="baseline"/>
    </w:pPr>
    <w:rPr>
      <w:spacing w:val="-6"/>
    </w:rPr>
  </w:style>
  <w:style w:type="character" w:customStyle="1" w:styleId="affffff">
    <w:name w:val="Наименование ПО"/>
    <w:semiHidden/>
    <w:rsid w:val="002554EF"/>
    <w:rPr>
      <w:spacing w:val="-7"/>
      <w:sz w:val="32"/>
    </w:rPr>
  </w:style>
  <w:style w:type="character" w:customStyle="1" w:styleId="affffff0">
    <w:name w:val="Наименование продукта"/>
    <w:semiHidden/>
    <w:rsid w:val="002554EF"/>
    <w:rPr>
      <w:b/>
      <w:bCs/>
      <w:spacing w:val="-7"/>
      <w:sz w:val="36"/>
    </w:rPr>
  </w:style>
  <w:style w:type="paragraph" w:customStyle="1" w:styleId="affffff1">
    <w:name w:val="Оглавление"/>
    <w:basedOn w:val="a7"/>
    <w:semiHidden/>
    <w:rsid w:val="002554EF"/>
    <w:pPr>
      <w:widowControl w:val="0"/>
      <w:shd w:val="clear" w:color="auto" w:fill="FFFFFF"/>
      <w:autoSpaceDE w:val="0"/>
      <w:autoSpaceDN w:val="0"/>
      <w:adjustRightInd w:val="0"/>
      <w:spacing w:line="360" w:lineRule="atLeast"/>
      <w:ind w:left="19" w:firstLine="521"/>
      <w:textAlignment w:val="baseline"/>
    </w:pPr>
  </w:style>
  <w:style w:type="character" w:customStyle="1" w:styleId="affffff2">
    <w:name w:val="Пенред таблицей"/>
    <w:semiHidden/>
    <w:rsid w:val="002554EF"/>
    <w:rPr>
      <w:b/>
      <w:bCs/>
      <w:sz w:val="28"/>
    </w:rPr>
  </w:style>
  <w:style w:type="character" w:customStyle="1" w:styleId="affffff3">
    <w:name w:val="Перед таблицей не основной"/>
    <w:semiHidden/>
    <w:rsid w:val="002554EF"/>
    <w:rPr>
      <w:b/>
      <w:bCs/>
      <w:sz w:val="28"/>
    </w:rPr>
  </w:style>
  <w:style w:type="paragraph" w:customStyle="1" w:styleId="affffff4">
    <w:name w:val="Перечисление"/>
    <w:basedOn w:val="a7"/>
    <w:link w:val="affffff5"/>
    <w:semiHidden/>
    <w:rsid w:val="002554EF"/>
    <w:pPr>
      <w:spacing w:before="80" w:after="40"/>
    </w:pPr>
    <w:rPr>
      <w:szCs w:val="22"/>
      <w:lang w:val="en-US" w:eastAsia="en-US"/>
    </w:rPr>
  </w:style>
  <w:style w:type="character" w:customStyle="1" w:styleId="affffff5">
    <w:name w:val="Перечисление Знак"/>
    <w:link w:val="affffff4"/>
    <w:semiHidden/>
    <w:rsid w:val="002554EF"/>
    <w:rPr>
      <w:sz w:val="24"/>
      <w:szCs w:val="22"/>
      <w:lang w:val="en-US" w:eastAsia="en-US"/>
    </w:rPr>
  </w:style>
  <w:style w:type="paragraph" w:customStyle="1" w:styleId="affffff6">
    <w:name w:val="Перечисление с номером"/>
    <w:basedOn w:val="affffff4"/>
    <w:semiHidden/>
    <w:rsid w:val="002554EF"/>
    <w:pPr>
      <w:autoSpaceDE w:val="0"/>
      <w:autoSpaceDN w:val="0"/>
      <w:spacing w:before="0"/>
    </w:pPr>
    <w:rPr>
      <w:szCs w:val="24"/>
      <w:lang w:eastAsia="ru-RU"/>
    </w:rPr>
  </w:style>
  <w:style w:type="paragraph" w:customStyle="1" w:styleId="affffff7">
    <w:name w:val="перечисление с номером вправо"/>
    <w:basedOn w:val="affffff6"/>
    <w:semiHidden/>
    <w:rsid w:val="002554EF"/>
  </w:style>
  <w:style w:type="paragraph" w:customStyle="1" w:styleId="affffff8">
    <w:name w:val="Последовательность действий"/>
    <w:basedOn w:val="a7"/>
    <w:semiHidden/>
    <w:rsid w:val="002554EF"/>
    <w:pPr>
      <w:tabs>
        <w:tab w:val="left" w:pos="284"/>
        <w:tab w:val="num" w:pos="432"/>
      </w:tabs>
      <w:spacing w:before="60" w:after="60"/>
      <w:ind w:left="432" w:hanging="432"/>
    </w:pPr>
    <w:rPr>
      <w:kern w:val="2"/>
    </w:rPr>
  </w:style>
  <w:style w:type="paragraph" w:customStyle="1" w:styleId="affffff9">
    <w:name w:val="приложение"/>
    <w:semiHidden/>
    <w:rsid w:val="002554EF"/>
    <w:pPr>
      <w:pageBreakBefore/>
      <w:spacing w:before="120" w:after="120"/>
      <w:outlineLvl w:val="0"/>
    </w:pPr>
    <w:rPr>
      <w:rFonts w:ascii="Arial" w:hAnsi="Arial"/>
      <w:b/>
      <w:bCs/>
      <w:kern w:val="32"/>
      <w:sz w:val="32"/>
    </w:rPr>
  </w:style>
  <w:style w:type="paragraph" w:customStyle="1" w:styleId="2f9">
    <w:name w:val="Приложение2"/>
    <w:basedOn w:val="a7"/>
    <w:next w:val="a7"/>
    <w:semiHidden/>
    <w:rsid w:val="002554EF"/>
    <w:pPr>
      <w:pageBreakBefore/>
      <w:widowControl w:val="0"/>
      <w:pBdr>
        <w:bottom w:val="thinThickSmallGap" w:sz="18" w:space="1" w:color="auto"/>
      </w:pBdr>
      <w:shd w:val="pct12" w:color="auto" w:fill="FFFFFF"/>
      <w:tabs>
        <w:tab w:val="num" w:pos="900"/>
        <w:tab w:val="left" w:pos="1418"/>
      </w:tabs>
      <w:ind w:left="900" w:hanging="360"/>
    </w:pPr>
    <w:rPr>
      <w:b/>
      <w:sz w:val="28"/>
      <w:lang w:val="en-US" w:eastAsia="en-US"/>
    </w:rPr>
  </w:style>
  <w:style w:type="paragraph" w:customStyle="1" w:styleId="29">
    <w:name w:val="Приложение29"/>
    <w:basedOn w:val="a7"/>
    <w:next w:val="a7"/>
    <w:semiHidden/>
    <w:rsid w:val="002554EF"/>
    <w:pPr>
      <w:pageBreakBefore/>
      <w:widowControl w:val="0"/>
      <w:numPr>
        <w:numId w:val="69"/>
      </w:numPr>
      <w:pBdr>
        <w:bottom w:val="thinThickSmallGap" w:sz="18" w:space="1" w:color="auto"/>
      </w:pBdr>
      <w:shd w:val="pct12" w:color="auto" w:fill="FFFFFF"/>
      <w:tabs>
        <w:tab w:val="num" w:pos="360"/>
        <w:tab w:val="left" w:pos="1418"/>
      </w:tabs>
      <w:ind w:left="0" w:firstLine="0"/>
    </w:pPr>
    <w:rPr>
      <w:b/>
      <w:sz w:val="28"/>
      <w:lang w:val="en-US" w:eastAsia="en-US"/>
    </w:rPr>
  </w:style>
  <w:style w:type="paragraph" w:customStyle="1" w:styleId="291">
    <w:name w:val="Приложение291"/>
    <w:basedOn w:val="a7"/>
    <w:next w:val="a7"/>
    <w:semiHidden/>
    <w:rsid w:val="002554EF"/>
    <w:pPr>
      <w:pageBreakBefore/>
      <w:widowControl w:val="0"/>
      <w:pBdr>
        <w:bottom w:val="thinThickSmallGap" w:sz="18" w:space="1" w:color="auto"/>
      </w:pBdr>
      <w:shd w:val="pct12" w:color="auto" w:fill="FFFFFF"/>
      <w:tabs>
        <w:tab w:val="left" w:pos="1418"/>
      </w:tabs>
      <w:ind w:left="283" w:hanging="283"/>
    </w:pPr>
    <w:rPr>
      <w:b/>
      <w:sz w:val="28"/>
      <w:lang w:val="en-US" w:eastAsia="en-US"/>
    </w:rPr>
  </w:style>
  <w:style w:type="paragraph" w:customStyle="1" w:styleId="affffffa">
    <w:name w:val="ПРИМЕЧАНИЕ"/>
    <w:basedOn w:val="a7"/>
    <w:semiHidden/>
    <w:rsid w:val="002554EF"/>
    <w:pPr>
      <w:autoSpaceDE w:val="0"/>
      <w:autoSpaceDN w:val="0"/>
      <w:adjustRightInd w:val="0"/>
      <w:spacing w:before="120" w:after="120" w:line="360" w:lineRule="auto"/>
      <w:ind w:left="1416"/>
      <w:textAlignment w:val="baseline"/>
    </w:pPr>
  </w:style>
  <w:style w:type="paragraph" w:customStyle="1" w:styleId="affffffb">
    <w:name w:val="СОДЕРЖАНИЕ"/>
    <w:basedOn w:val="a7"/>
    <w:semiHidden/>
    <w:rsid w:val="002554EF"/>
    <w:pPr>
      <w:widowControl w:val="0"/>
      <w:shd w:val="clear" w:color="auto" w:fill="FFFFFF"/>
      <w:autoSpaceDE w:val="0"/>
      <w:autoSpaceDN w:val="0"/>
      <w:adjustRightInd w:val="0"/>
      <w:spacing w:line="360" w:lineRule="atLeast"/>
      <w:ind w:left="19" w:firstLine="521"/>
      <w:textAlignment w:val="baseline"/>
    </w:pPr>
  </w:style>
  <w:style w:type="paragraph" w:customStyle="1" w:styleId="affffffc">
    <w:name w:val="Содержание"/>
    <w:basedOn w:val="a7"/>
    <w:next w:val="a7"/>
    <w:semiHidden/>
    <w:rsid w:val="002554EF"/>
    <w:pPr>
      <w:pageBreakBefore/>
      <w:widowControl w:val="0"/>
      <w:spacing w:before="240" w:after="240"/>
      <w:jc w:val="center"/>
    </w:pPr>
    <w:rPr>
      <w:b/>
      <w:kern w:val="44"/>
      <w:sz w:val="40"/>
      <w:lang w:eastAsia="en-US"/>
    </w:rPr>
  </w:style>
  <w:style w:type="paragraph" w:customStyle="1" w:styleId="affffffd">
    <w:name w:val="Содержание содержания"/>
    <w:basedOn w:val="a7"/>
    <w:semiHidden/>
    <w:rsid w:val="002554EF"/>
    <w:pPr>
      <w:widowControl w:val="0"/>
      <w:shd w:val="clear" w:color="auto" w:fill="FFFFFF"/>
      <w:autoSpaceDE w:val="0"/>
      <w:autoSpaceDN w:val="0"/>
      <w:adjustRightInd w:val="0"/>
      <w:spacing w:line="360" w:lineRule="atLeast"/>
      <w:ind w:left="19" w:firstLine="521"/>
      <w:textAlignment w:val="baseline"/>
    </w:pPr>
  </w:style>
  <w:style w:type="paragraph" w:customStyle="1" w:styleId="1018">
    <w:name w:val="Стиль 10 пт полужирный По центру Междустр.интервал:  минимум 18 ..."/>
    <w:basedOn w:val="a7"/>
    <w:semiHidden/>
    <w:rsid w:val="002554EF"/>
    <w:pPr>
      <w:spacing w:line="360" w:lineRule="atLeast"/>
      <w:jc w:val="center"/>
    </w:pPr>
    <w:rPr>
      <w:b/>
      <w:bCs/>
    </w:rPr>
  </w:style>
  <w:style w:type="paragraph" w:customStyle="1" w:styleId="112">
    <w:name w:val="Стиль Заголовок 1 + 12 пт"/>
    <w:basedOn w:val="1"/>
    <w:semiHidden/>
    <w:rsid w:val="002554EF"/>
    <w:pPr>
      <w:keepLines/>
      <w:numPr>
        <w:numId w:val="0"/>
      </w:numPr>
      <w:jc w:val="left"/>
    </w:pPr>
    <w:rPr>
      <w:rFonts w:cs="Arial"/>
      <w:caps w:val="0"/>
      <w:sz w:val="28"/>
      <w:lang w:val="en-US" w:eastAsia="en-US"/>
    </w:rPr>
  </w:style>
  <w:style w:type="paragraph" w:customStyle="1" w:styleId="116">
    <w:name w:val="Стиль Заголовок 1 + 16 пт малые прописные"/>
    <w:basedOn w:val="1"/>
    <w:semiHidden/>
    <w:rsid w:val="002554EF"/>
    <w:pPr>
      <w:keepNext w:val="0"/>
      <w:keepLines/>
      <w:widowControl w:val="0"/>
      <w:numPr>
        <w:numId w:val="0"/>
      </w:numPr>
      <w:suppressLineNumbers/>
      <w:pBdr>
        <w:bottom w:val="thinThickSmallGap" w:sz="24" w:space="4" w:color="auto"/>
      </w:pBdr>
      <w:tabs>
        <w:tab w:val="num" w:pos="360"/>
      </w:tabs>
      <w:spacing w:before="360" w:after="240"/>
      <w:ind w:left="360" w:hanging="360"/>
      <w:jc w:val="left"/>
    </w:pPr>
    <w:rPr>
      <w:rFonts w:ascii="Arial" w:hAnsi="Arial"/>
      <w:caps w:val="0"/>
      <w:smallCaps/>
      <w:kern w:val="28"/>
      <w:szCs w:val="20"/>
      <w:lang w:val="en-US" w:eastAsia="en-US"/>
    </w:rPr>
  </w:style>
  <w:style w:type="paragraph" w:customStyle="1" w:styleId="150">
    <w:name w:val="Стиль Заголовок 1 + Перед:  5 пт Междустр.интервал:  полуторный"/>
    <w:basedOn w:val="1"/>
    <w:semiHidden/>
    <w:rsid w:val="002554EF"/>
    <w:pPr>
      <w:keepLines/>
      <w:widowControl w:val="0"/>
      <w:numPr>
        <w:numId w:val="0"/>
      </w:numPr>
      <w:autoSpaceDE w:val="0"/>
      <w:autoSpaceDN w:val="0"/>
      <w:adjustRightInd w:val="0"/>
      <w:spacing w:before="100" w:line="360" w:lineRule="auto"/>
      <w:jc w:val="left"/>
      <w:textAlignment w:val="baseline"/>
    </w:pPr>
    <w:rPr>
      <w:rFonts w:ascii="Arial" w:hAnsi="Arial"/>
      <w:caps w:val="0"/>
      <w:szCs w:val="20"/>
    </w:rPr>
  </w:style>
  <w:style w:type="paragraph" w:customStyle="1" w:styleId="22">
    <w:name w:val="Стиль Заголовок 2"/>
    <w:basedOn w:val="21"/>
    <w:semiHidden/>
    <w:rsid w:val="002554EF"/>
    <w:pPr>
      <w:keepLines/>
      <w:numPr>
        <w:numId w:val="71"/>
      </w:numPr>
      <w:tabs>
        <w:tab w:val="clear" w:pos="1116"/>
        <w:tab w:val="num" w:pos="360"/>
        <w:tab w:val="left" w:pos="907"/>
      </w:tabs>
      <w:ind w:left="0" w:firstLine="0"/>
    </w:pPr>
    <w:rPr>
      <w:bCs w:val="0"/>
      <w:i/>
      <w:sz w:val="28"/>
      <w:lang w:val="en-US" w:eastAsia="en-US"/>
    </w:rPr>
  </w:style>
  <w:style w:type="paragraph" w:customStyle="1" w:styleId="312">
    <w:name w:val="Стиль Заголовок 3 + 12 пт"/>
    <w:basedOn w:val="32"/>
    <w:semiHidden/>
    <w:rsid w:val="002554EF"/>
    <w:pPr>
      <w:numPr>
        <w:ilvl w:val="0"/>
        <w:numId w:val="0"/>
      </w:numPr>
      <w:tabs>
        <w:tab w:val="num" w:pos="720"/>
      </w:tabs>
      <w:spacing w:after="60"/>
      <w:ind w:left="720" w:hanging="720"/>
    </w:pPr>
    <w:rPr>
      <w:rFonts w:ascii="Arial" w:hAnsi="Arial"/>
      <w:i/>
      <w:lang w:val="en-US" w:eastAsia="en-US"/>
    </w:rPr>
  </w:style>
  <w:style w:type="paragraph" w:customStyle="1" w:styleId="00">
    <w:name w:val="Стиль Заголовок Один + Слева:  0 см Первая строка:  0 см"/>
    <w:basedOn w:val="afffff6"/>
    <w:semiHidden/>
    <w:rsid w:val="002554EF"/>
    <w:pPr>
      <w:tabs>
        <w:tab w:val="clear" w:pos="643"/>
      </w:tabs>
      <w:ind w:left="0" w:firstLine="0"/>
    </w:pPr>
  </w:style>
  <w:style w:type="numbering" w:customStyle="1" w:styleId="11">
    <w:name w:val="Стиль многоуровневый 11 пт"/>
    <w:basedOn w:val="aa"/>
    <w:semiHidden/>
    <w:rsid w:val="002554EF"/>
    <w:pPr>
      <w:numPr>
        <w:numId w:val="70"/>
      </w:numPr>
    </w:pPr>
  </w:style>
  <w:style w:type="paragraph" w:customStyle="1" w:styleId="affffffe">
    <w:name w:val="Стиль Название объекта"/>
    <w:basedOn w:val="a7"/>
    <w:semiHidden/>
    <w:rsid w:val="002554EF"/>
    <w:pPr>
      <w:keepNext/>
    </w:pPr>
    <w:rPr>
      <w:lang w:val="en-US" w:eastAsia="en-US"/>
    </w:rPr>
  </w:style>
  <w:style w:type="paragraph" w:customStyle="1" w:styleId="afffffff">
    <w:name w:val="Стиль Название объекта + Красный По центру"/>
    <w:basedOn w:val="a7"/>
    <w:semiHidden/>
    <w:rsid w:val="002554EF"/>
    <w:pPr>
      <w:jc w:val="center"/>
    </w:pPr>
    <w:rPr>
      <w:color w:val="FF0000"/>
      <w:lang w:val="en-US" w:eastAsia="en-US"/>
    </w:rPr>
  </w:style>
  <w:style w:type="paragraph" w:customStyle="1" w:styleId="afffffff0">
    <w:name w:val="Стиль Название объекта + По левому краю"/>
    <w:basedOn w:val="a7"/>
    <w:semiHidden/>
    <w:rsid w:val="002554EF"/>
    <w:rPr>
      <w:lang w:val="en-US" w:eastAsia="en-US"/>
    </w:rPr>
  </w:style>
  <w:style w:type="paragraph" w:customStyle="1" w:styleId="afffffff1">
    <w:name w:val="Стиль Название объекта + По центру"/>
    <w:basedOn w:val="a7"/>
    <w:semiHidden/>
    <w:rsid w:val="002554EF"/>
    <w:pPr>
      <w:jc w:val="center"/>
    </w:pPr>
    <w:rPr>
      <w:lang w:val="en-US" w:eastAsia="en-US"/>
    </w:rPr>
  </w:style>
  <w:style w:type="paragraph" w:customStyle="1" w:styleId="2fa">
    <w:name w:val="Стиль Нумерованный список 2 + Междустр.интервал:  одинарный"/>
    <w:basedOn w:val="a7"/>
    <w:semiHidden/>
    <w:rsid w:val="002554EF"/>
    <w:pPr>
      <w:tabs>
        <w:tab w:val="num" w:pos="360"/>
      </w:tabs>
      <w:ind w:left="360" w:hanging="360"/>
    </w:pPr>
    <w:rPr>
      <w:b/>
      <w:bCs/>
      <w:i/>
      <w:iCs/>
      <w:lang w:val="en-US" w:eastAsia="en-US"/>
    </w:rPr>
  </w:style>
  <w:style w:type="paragraph" w:customStyle="1" w:styleId="2fb">
    <w:name w:val="Стиль Нумерованный список 2 + не полужирный не курсив Междустр.ин..."/>
    <w:basedOn w:val="a7"/>
    <w:semiHidden/>
    <w:rsid w:val="002554EF"/>
    <w:pPr>
      <w:tabs>
        <w:tab w:val="num" w:pos="360"/>
      </w:tabs>
      <w:ind w:left="360" w:hanging="360"/>
    </w:pPr>
    <w:rPr>
      <w:b/>
      <w:i/>
      <w:lang w:val="en-US" w:eastAsia="en-US"/>
    </w:rPr>
  </w:style>
  <w:style w:type="paragraph" w:customStyle="1" w:styleId="afffffff2">
    <w:name w:val="Стиль По центру"/>
    <w:basedOn w:val="a7"/>
    <w:semiHidden/>
    <w:rsid w:val="002554EF"/>
    <w:pPr>
      <w:jc w:val="center"/>
    </w:pPr>
    <w:rPr>
      <w:lang w:val="en-US" w:eastAsia="en-US"/>
    </w:rPr>
  </w:style>
  <w:style w:type="paragraph" w:customStyle="1" w:styleId="2fc">
    <w:name w:val="Стиль Стиль Заголовок 2 + полужирный"/>
    <w:basedOn w:val="22"/>
    <w:semiHidden/>
    <w:rsid w:val="002554EF"/>
    <w:pPr>
      <w:numPr>
        <w:ilvl w:val="0"/>
        <w:numId w:val="0"/>
      </w:numPr>
    </w:pPr>
    <w:rPr>
      <w:b w:val="0"/>
      <w:bCs/>
      <w:iCs w:val="0"/>
    </w:rPr>
  </w:style>
  <w:style w:type="paragraph" w:customStyle="1" w:styleId="3126">
    <w:name w:val="Стиль Стиль Заголовок 3 + 12 пт + По ширине Перед:  6 пт После:  ..."/>
    <w:basedOn w:val="312"/>
    <w:semiHidden/>
    <w:rsid w:val="002554EF"/>
    <w:pPr>
      <w:spacing w:before="120" w:after="120"/>
      <w:jc w:val="both"/>
    </w:pPr>
    <w:rPr>
      <w:i w:val="0"/>
      <w:szCs w:val="20"/>
    </w:rPr>
  </w:style>
  <w:style w:type="paragraph" w:customStyle="1" w:styleId="110">
    <w:name w:val="Стиль11"/>
    <w:basedOn w:val="a7"/>
    <w:semiHidden/>
    <w:rsid w:val="002554EF"/>
    <w:pPr>
      <w:tabs>
        <w:tab w:val="num" w:pos="1492"/>
      </w:tabs>
      <w:spacing w:line="360" w:lineRule="auto"/>
      <w:ind w:left="1492" w:hanging="360"/>
    </w:pPr>
    <w:rPr>
      <w:lang w:val="en-US" w:eastAsia="en-US"/>
    </w:rPr>
  </w:style>
  <w:style w:type="paragraph" w:customStyle="1" w:styleId="120">
    <w:name w:val="Стиль12"/>
    <w:basedOn w:val="a7"/>
    <w:semiHidden/>
    <w:rsid w:val="002554EF"/>
    <w:pPr>
      <w:tabs>
        <w:tab w:val="num" w:pos="360"/>
      </w:tabs>
      <w:spacing w:line="360" w:lineRule="auto"/>
      <w:ind w:left="360" w:hanging="360"/>
    </w:pPr>
    <w:rPr>
      <w:lang w:val="en-US" w:eastAsia="en-US"/>
    </w:rPr>
  </w:style>
  <w:style w:type="paragraph" w:customStyle="1" w:styleId="130">
    <w:name w:val="Стиль13"/>
    <w:basedOn w:val="a7"/>
    <w:semiHidden/>
    <w:rsid w:val="002554EF"/>
    <w:pPr>
      <w:tabs>
        <w:tab w:val="num" w:pos="360"/>
      </w:tabs>
      <w:spacing w:line="360" w:lineRule="auto"/>
      <w:ind w:left="360" w:hanging="360"/>
    </w:pPr>
    <w:rPr>
      <w:lang w:val="en-US" w:eastAsia="en-US"/>
    </w:rPr>
  </w:style>
  <w:style w:type="paragraph" w:customStyle="1" w:styleId="140">
    <w:name w:val="Стиль14"/>
    <w:basedOn w:val="a7"/>
    <w:semiHidden/>
    <w:rsid w:val="002554EF"/>
    <w:pPr>
      <w:tabs>
        <w:tab w:val="num" w:pos="360"/>
      </w:tabs>
      <w:spacing w:line="360" w:lineRule="auto"/>
      <w:ind w:left="360" w:hanging="360"/>
    </w:pPr>
    <w:rPr>
      <w:lang w:val="en-US" w:eastAsia="en-US"/>
    </w:rPr>
  </w:style>
  <w:style w:type="paragraph" w:customStyle="1" w:styleId="151">
    <w:name w:val="Стиль15"/>
    <w:basedOn w:val="a7"/>
    <w:semiHidden/>
    <w:rsid w:val="002554EF"/>
    <w:pPr>
      <w:tabs>
        <w:tab w:val="num" w:pos="360"/>
      </w:tabs>
      <w:spacing w:line="360" w:lineRule="auto"/>
      <w:ind w:left="360" w:hanging="360"/>
    </w:pPr>
    <w:rPr>
      <w:lang w:val="en-US" w:eastAsia="en-US"/>
    </w:rPr>
  </w:style>
  <w:style w:type="paragraph" w:customStyle="1" w:styleId="160">
    <w:name w:val="Стиль16"/>
    <w:basedOn w:val="a7"/>
    <w:semiHidden/>
    <w:rsid w:val="002554EF"/>
    <w:pPr>
      <w:tabs>
        <w:tab w:val="num" w:pos="360"/>
      </w:tabs>
      <w:spacing w:line="360" w:lineRule="auto"/>
      <w:ind w:left="360" w:hanging="360"/>
    </w:pPr>
    <w:rPr>
      <w:lang w:val="en-US" w:eastAsia="en-US"/>
    </w:rPr>
  </w:style>
  <w:style w:type="paragraph" w:customStyle="1" w:styleId="2fd">
    <w:name w:val="Стиль2"/>
    <w:basedOn w:val="a7"/>
    <w:semiHidden/>
    <w:rsid w:val="002554EF"/>
    <w:pPr>
      <w:keepNext/>
      <w:widowControl w:val="0"/>
      <w:tabs>
        <w:tab w:val="left" w:pos="360"/>
        <w:tab w:val="left" w:pos="1985"/>
        <w:tab w:val="left" w:pos="2127"/>
      </w:tabs>
      <w:spacing w:before="240" w:after="60" w:line="360" w:lineRule="auto"/>
      <w:ind w:firstLine="425"/>
    </w:pPr>
    <w:rPr>
      <w:rFonts w:ascii="Arial" w:hAnsi="Arial"/>
      <w:b/>
      <w:snapToGrid w:val="0"/>
      <w:kern w:val="28"/>
      <w:sz w:val="28"/>
      <w:lang w:val="en-US" w:eastAsia="en-US"/>
    </w:rPr>
  </w:style>
  <w:style w:type="paragraph" w:customStyle="1" w:styleId="31">
    <w:name w:val="Стиль3"/>
    <w:basedOn w:val="a7"/>
    <w:semiHidden/>
    <w:rsid w:val="002554EF"/>
    <w:pPr>
      <w:keepNext/>
      <w:widowControl w:val="0"/>
      <w:numPr>
        <w:numId w:val="72"/>
      </w:numPr>
      <w:tabs>
        <w:tab w:val="left" w:pos="1985"/>
        <w:tab w:val="left" w:pos="2127"/>
      </w:tabs>
      <w:spacing w:before="240" w:after="60" w:line="360" w:lineRule="auto"/>
      <w:ind w:left="0" w:firstLine="0"/>
    </w:pPr>
    <w:rPr>
      <w:rFonts w:ascii="Arial" w:hAnsi="Arial"/>
      <w:b/>
      <w:snapToGrid w:val="0"/>
      <w:kern w:val="28"/>
      <w:sz w:val="28"/>
      <w:lang w:val="en-US" w:eastAsia="en-US"/>
    </w:rPr>
  </w:style>
  <w:style w:type="paragraph" w:customStyle="1" w:styleId="370">
    <w:name w:val="Стиль37"/>
    <w:basedOn w:val="a7"/>
    <w:semiHidden/>
    <w:rsid w:val="002554EF"/>
    <w:pPr>
      <w:keepNext/>
      <w:widowControl w:val="0"/>
      <w:tabs>
        <w:tab w:val="left" w:pos="360"/>
        <w:tab w:val="left" w:pos="1985"/>
        <w:tab w:val="left" w:pos="2127"/>
      </w:tabs>
      <w:spacing w:before="240" w:after="60" w:line="360" w:lineRule="auto"/>
      <w:ind w:firstLine="425"/>
    </w:pPr>
    <w:rPr>
      <w:rFonts w:ascii="Arial" w:hAnsi="Arial"/>
      <w:b/>
      <w:snapToGrid w:val="0"/>
      <w:kern w:val="28"/>
      <w:sz w:val="28"/>
      <w:lang w:val="en-US" w:eastAsia="en-US"/>
    </w:rPr>
  </w:style>
  <w:style w:type="paragraph" w:customStyle="1" w:styleId="4a">
    <w:name w:val="Стиль4"/>
    <w:basedOn w:val="1"/>
    <w:autoRedefine/>
    <w:semiHidden/>
    <w:rsid w:val="002554EF"/>
    <w:pPr>
      <w:keepLines/>
      <w:numPr>
        <w:numId w:val="0"/>
      </w:numPr>
      <w:spacing w:line="360" w:lineRule="auto"/>
      <w:jc w:val="left"/>
    </w:pPr>
    <w:rPr>
      <w:rFonts w:ascii="Arial" w:hAnsi="Arial"/>
      <w:bCs/>
      <w:caps w:val="0"/>
      <w:snapToGrid w:val="0"/>
      <w:kern w:val="28"/>
      <w:sz w:val="28"/>
      <w:szCs w:val="20"/>
      <w:lang w:val="en-US" w:eastAsia="en-US"/>
    </w:rPr>
  </w:style>
  <w:style w:type="paragraph" w:customStyle="1" w:styleId="afffffff3">
    <w:name w:val="Табличка"/>
    <w:basedOn w:val="a7"/>
    <w:semiHidden/>
    <w:rsid w:val="002554EF"/>
    <w:pPr>
      <w:widowControl w:val="0"/>
      <w:autoSpaceDE w:val="0"/>
      <w:autoSpaceDN w:val="0"/>
      <w:adjustRightInd w:val="0"/>
      <w:spacing w:line="360" w:lineRule="auto"/>
      <w:jc w:val="center"/>
      <w:textAlignment w:val="baseline"/>
    </w:pPr>
    <w:rPr>
      <w:b/>
      <w:iCs/>
    </w:rPr>
  </w:style>
  <w:style w:type="paragraph" w:customStyle="1" w:styleId="afffffff4">
    <w:name w:val="Текст в таблице"/>
    <w:basedOn w:val="a7"/>
    <w:link w:val="afffffff5"/>
    <w:semiHidden/>
    <w:rsid w:val="002554EF"/>
    <w:rPr>
      <w:lang w:val="x-none" w:eastAsia="x-none"/>
    </w:rPr>
  </w:style>
  <w:style w:type="character" w:customStyle="1" w:styleId="afffffff5">
    <w:name w:val="Текст в таблице Знак"/>
    <w:link w:val="afffffff4"/>
    <w:semiHidden/>
    <w:rsid w:val="002554EF"/>
    <w:rPr>
      <w:sz w:val="24"/>
      <w:lang w:val="x-none" w:eastAsia="x-none"/>
    </w:rPr>
  </w:style>
  <w:style w:type="paragraph" w:customStyle="1" w:styleId="afffffff6">
    <w:name w:val="ТИтульный лист"/>
    <w:basedOn w:val="a7"/>
    <w:semiHidden/>
    <w:rsid w:val="002554EF"/>
    <w:pPr>
      <w:widowControl w:val="0"/>
      <w:shd w:val="clear" w:color="auto" w:fill="FFFFFF"/>
      <w:autoSpaceDE w:val="0"/>
      <w:autoSpaceDN w:val="0"/>
      <w:adjustRightInd w:val="0"/>
      <w:spacing w:before="1718" w:line="360" w:lineRule="auto"/>
      <w:ind w:left="998"/>
      <w:jc w:val="center"/>
      <w:textAlignment w:val="baseline"/>
    </w:pPr>
    <w:rPr>
      <w:sz w:val="32"/>
    </w:rPr>
  </w:style>
  <w:style w:type="character" w:customStyle="1" w:styleId="afffffff7">
    <w:name w:val="Черта"/>
    <w:semiHidden/>
    <w:rsid w:val="002554EF"/>
    <w:rPr>
      <w:spacing w:val="-13"/>
    </w:rPr>
  </w:style>
  <w:style w:type="paragraph" w:customStyle="1" w:styleId="1f">
    <w:name w:val="Черта1"/>
    <w:basedOn w:val="a7"/>
    <w:semiHidden/>
    <w:rsid w:val="002554EF"/>
    <w:pPr>
      <w:widowControl w:val="0"/>
      <w:autoSpaceDE w:val="0"/>
      <w:autoSpaceDN w:val="0"/>
      <w:adjustRightInd w:val="0"/>
      <w:spacing w:line="360" w:lineRule="atLeast"/>
      <w:jc w:val="right"/>
      <w:textAlignment w:val="baseline"/>
    </w:pPr>
  </w:style>
  <w:style w:type="paragraph" w:customStyle="1" w:styleId="afffffff8">
    <w:name w:val="Шапка таблицы"/>
    <w:basedOn w:val="a7"/>
    <w:semiHidden/>
    <w:rsid w:val="002554EF"/>
    <w:pPr>
      <w:widowControl w:val="0"/>
      <w:autoSpaceDE w:val="0"/>
      <w:autoSpaceDN w:val="0"/>
      <w:adjustRightInd w:val="0"/>
      <w:spacing w:line="360" w:lineRule="auto"/>
      <w:jc w:val="center"/>
      <w:textAlignment w:val="baseline"/>
    </w:pPr>
    <w:rPr>
      <w:b/>
      <w:iCs/>
    </w:rPr>
  </w:style>
  <w:style w:type="character" w:customStyle="1" w:styleId="ASFKReporterror">
    <w:name w:val="_ASFK_Report_error"/>
    <w:rsid w:val="0021646C"/>
    <w:rPr>
      <w:noProof/>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804071">
      <w:bodyDiv w:val="1"/>
      <w:marLeft w:val="0"/>
      <w:marRight w:val="0"/>
      <w:marTop w:val="0"/>
      <w:marBottom w:val="0"/>
      <w:divBdr>
        <w:top w:val="none" w:sz="0" w:space="0" w:color="auto"/>
        <w:left w:val="none" w:sz="0" w:space="0" w:color="auto"/>
        <w:bottom w:val="none" w:sz="0" w:space="0" w:color="auto"/>
        <w:right w:val="none" w:sz="0" w:space="0" w:color="auto"/>
      </w:divBdr>
    </w:div>
    <w:div w:id="103306624">
      <w:bodyDiv w:val="1"/>
      <w:marLeft w:val="0"/>
      <w:marRight w:val="0"/>
      <w:marTop w:val="0"/>
      <w:marBottom w:val="0"/>
      <w:divBdr>
        <w:top w:val="none" w:sz="0" w:space="0" w:color="auto"/>
        <w:left w:val="none" w:sz="0" w:space="0" w:color="auto"/>
        <w:bottom w:val="none" w:sz="0" w:space="0" w:color="auto"/>
        <w:right w:val="none" w:sz="0" w:space="0" w:color="auto"/>
      </w:divBdr>
    </w:div>
    <w:div w:id="122429587">
      <w:bodyDiv w:val="1"/>
      <w:marLeft w:val="0"/>
      <w:marRight w:val="0"/>
      <w:marTop w:val="0"/>
      <w:marBottom w:val="0"/>
      <w:divBdr>
        <w:top w:val="none" w:sz="0" w:space="0" w:color="auto"/>
        <w:left w:val="none" w:sz="0" w:space="0" w:color="auto"/>
        <w:bottom w:val="none" w:sz="0" w:space="0" w:color="auto"/>
        <w:right w:val="none" w:sz="0" w:space="0" w:color="auto"/>
      </w:divBdr>
    </w:div>
    <w:div w:id="125054078">
      <w:bodyDiv w:val="1"/>
      <w:marLeft w:val="0"/>
      <w:marRight w:val="0"/>
      <w:marTop w:val="0"/>
      <w:marBottom w:val="0"/>
      <w:divBdr>
        <w:top w:val="none" w:sz="0" w:space="0" w:color="auto"/>
        <w:left w:val="none" w:sz="0" w:space="0" w:color="auto"/>
        <w:bottom w:val="none" w:sz="0" w:space="0" w:color="auto"/>
        <w:right w:val="none" w:sz="0" w:space="0" w:color="auto"/>
      </w:divBdr>
    </w:div>
    <w:div w:id="165100174">
      <w:bodyDiv w:val="1"/>
      <w:marLeft w:val="0"/>
      <w:marRight w:val="0"/>
      <w:marTop w:val="0"/>
      <w:marBottom w:val="0"/>
      <w:divBdr>
        <w:top w:val="none" w:sz="0" w:space="0" w:color="auto"/>
        <w:left w:val="none" w:sz="0" w:space="0" w:color="auto"/>
        <w:bottom w:val="none" w:sz="0" w:space="0" w:color="auto"/>
        <w:right w:val="none" w:sz="0" w:space="0" w:color="auto"/>
      </w:divBdr>
    </w:div>
    <w:div w:id="213738998">
      <w:bodyDiv w:val="1"/>
      <w:marLeft w:val="0"/>
      <w:marRight w:val="0"/>
      <w:marTop w:val="0"/>
      <w:marBottom w:val="0"/>
      <w:divBdr>
        <w:top w:val="none" w:sz="0" w:space="0" w:color="auto"/>
        <w:left w:val="none" w:sz="0" w:space="0" w:color="auto"/>
        <w:bottom w:val="none" w:sz="0" w:space="0" w:color="auto"/>
        <w:right w:val="none" w:sz="0" w:space="0" w:color="auto"/>
      </w:divBdr>
    </w:div>
    <w:div w:id="273906022">
      <w:bodyDiv w:val="1"/>
      <w:marLeft w:val="0"/>
      <w:marRight w:val="0"/>
      <w:marTop w:val="0"/>
      <w:marBottom w:val="0"/>
      <w:divBdr>
        <w:top w:val="none" w:sz="0" w:space="0" w:color="auto"/>
        <w:left w:val="none" w:sz="0" w:space="0" w:color="auto"/>
        <w:bottom w:val="none" w:sz="0" w:space="0" w:color="auto"/>
        <w:right w:val="none" w:sz="0" w:space="0" w:color="auto"/>
      </w:divBdr>
    </w:div>
    <w:div w:id="291058695">
      <w:bodyDiv w:val="1"/>
      <w:marLeft w:val="0"/>
      <w:marRight w:val="0"/>
      <w:marTop w:val="0"/>
      <w:marBottom w:val="0"/>
      <w:divBdr>
        <w:top w:val="none" w:sz="0" w:space="0" w:color="auto"/>
        <w:left w:val="none" w:sz="0" w:space="0" w:color="auto"/>
        <w:bottom w:val="none" w:sz="0" w:space="0" w:color="auto"/>
        <w:right w:val="none" w:sz="0" w:space="0" w:color="auto"/>
      </w:divBdr>
    </w:div>
    <w:div w:id="305663936">
      <w:bodyDiv w:val="1"/>
      <w:marLeft w:val="0"/>
      <w:marRight w:val="0"/>
      <w:marTop w:val="0"/>
      <w:marBottom w:val="0"/>
      <w:divBdr>
        <w:top w:val="none" w:sz="0" w:space="0" w:color="auto"/>
        <w:left w:val="none" w:sz="0" w:space="0" w:color="auto"/>
        <w:bottom w:val="none" w:sz="0" w:space="0" w:color="auto"/>
        <w:right w:val="none" w:sz="0" w:space="0" w:color="auto"/>
      </w:divBdr>
    </w:div>
    <w:div w:id="364868216">
      <w:bodyDiv w:val="1"/>
      <w:marLeft w:val="0"/>
      <w:marRight w:val="0"/>
      <w:marTop w:val="0"/>
      <w:marBottom w:val="0"/>
      <w:divBdr>
        <w:top w:val="none" w:sz="0" w:space="0" w:color="auto"/>
        <w:left w:val="none" w:sz="0" w:space="0" w:color="auto"/>
        <w:bottom w:val="none" w:sz="0" w:space="0" w:color="auto"/>
        <w:right w:val="none" w:sz="0" w:space="0" w:color="auto"/>
      </w:divBdr>
    </w:div>
    <w:div w:id="382947548">
      <w:bodyDiv w:val="1"/>
      <w:marLeft w:val="0"/>
      <w:marRight w:val="0"/>
      <w:marTop w:val="0"/>
      <w:marBottom w:val="0"/>
      <w:divBdr>
        <w:top w:val="none" w:sz="0" w:space="0" w:color="auto"/>
        <w:left w:val="none" w:sz="0" w:space="0" w:color="auto"/>
        <w:bottom w:val="none" w:sz="0" w:space="0" w:color="auto"/>
        <w:right w:val="none" w:sz="0" w:space="0" w:color="auto"/>
      </w:divBdr>
    </w:div>
    <w:div w:id="385186904">
      <w:bodyDiv w:val="1"/>
      <w:marLeft w:val="0"/>
      <w:marRight w:val="0"/>
      <w:marTop w:val="0"/>
      <w:marBottom w:val="0"/>
      <w:divBdr>
        <w:top w:val="none" w:sz="0" w:space="0" w:color="auto"/>
        <w:left w:val="none" w:sz="0" w:space="0" w:color="auto"/>
        <w:bottom w:val="none" w:sz="0" w:space="0" w:color="auto"/>
        <w:right w:val="none" w:sz="0" w:space="0" w:color="auto"/>
      </w:divBdr>
    </w:div>
    <w:div w:id="412508617">
      <w:bodyDiv w:val="1"/>
      <w:marLeft w:val="0"/>
      <w:marRight w:val="0"/>
      <w:marTop w:val="0"/>
      <w:marBottom w:val="0"/>
      <w:divBdr>
        <w:top w:val="none" w:sz="0" w:space="0" w:color="auto"/>
        <w:left w:val="none" w:sz="0" w:space="0" w:color="auto"/>
        <w:bottom w:val="none" w:sz="0" w:space="0" w:color="auto"/>
        <w:right w:val="none" w:sz="0" w:space="0" w:color="auto"/>
      </w:divBdr>
    </w:div>
    <w:div w:id="573904402">
      <w:bodyDiv w:val="1"/>
      <w:marLeft w:val="0"/>
      <w:marRight w:val="0"/>
      <w:marTop w:val="0"/>
      <w:marBottom w:val="0"/>
      <w:divBdr>
        <w:top w:val="none" w:sz="0" w:space="0" w:color="auto"/>
        <w:left w:val="none" w:sz="0" w:space="0" w:color="auto"/>
        <w:bottom w:val="none" w:sz="0" w:space="0" w:color="auto"/>
        <w:right w:val="none" w:sz="0" w:space="0" w:color="auto"/>
      </w:divBdr>
    </w:div>
    <w:div w:id="593324237">
      <w:bodyDiv w:val="1"/>
      <w:marLeft w:val="0"/>
      <w:marRight w:val="0"/>
      <w:marTop w:val="0"/>
      <w:marBottom w:val="0"/>
      <w:divBdr>
        <w:top w:val="none" w:sz="0" w:space="0" w:color="auto"/>
        <w:left w:val="none" w:sz="0" w:space="0" w:color="auto"/>
        <w:bottom w:val="none" w:sz="0" w:space="0" w:color="auto"/>
        <w:right w:val="none" w:sz="0" w:space="0" w:color="auto"/>
      </w:divBdr>
    </w:div>
    <w:div w:id="662660700">
      <w:bodyDiv w:val="1"/>
      <w:marLeft w:val="0"/>
      <w:marRight w:val="0"/>
      <w:marTop w:val="0"/>
      <w:marBottom w:val="0"/>
      <w:divBdr>
        <w:top w:val="none" w:sz="0" w:space="0" w:color="auto"/>
        <w:left w:val="none" w:sz="0" w:space="0" w:color="auto"/>
        <w:bottom w:val="none" w:sz="0" w:space="0" w:color="auto"/>
        <w:right w:val="none" w:sz="0" w:space="0" w:color="auto"/>
      </w:divBdr>
    </w:div>
    <w:div w:id="726609945">
      <w:bodyDiv w:val="1"/>
      <w:marLeft w:val="0"/>
      <w:marRight w:val="0"/>
      <w:marTop w:val="0"/>
      <w:marBottom w:val="0"/>
      <w:divBdr>
        <w:top w:val="none" w:sz="0" w:space="0" w:color="auto"/>
        <w:left w:val="none" w:sz="0" w:space="0" w:color="auto"/>
        <w:bottom w:val="none" w:sz="0" w:space="0" w:color="auto"/>
        <w:right w:val="none" w:sz="0" w:space="0" w:color="auto"/>
      </w:divBdr>
    </w:div>
    <w:div w:id="735862858">
      <w:bodyDiv w:val="1"/>
      <w:marLeft w:val="0"/>
      <w:marRight w:val="0"/>
      <w:marTop w:val="0"/>
      <w:marBottom w:val="0"/>
      <w:divBdr>
        <w:top w:val="none" w:sz="0" w:space="0" w:color="auto"/>
        <w:left w:val="none" w:sz="0" w:space="0" w:color="auto"/>
        <w:bottom w:val="none" w:sz="0" w:space="0" w:color="auto"/>
        <w:right w:val="none" w:sz="0" w:space="0" w:color="auto"/>
      </w:divBdr>
    </w:div>
    <w:div w:id="738164346">
      <w:bodyDiv w:val="1"/>
      <w:marLeft w:val="0"/>
      <w:marRight w:val="0"/>
      <w:marTop w:val="0"/>
      <w:marBottom w:val="0"/>
      <w:divBdr>
        <w:top w:val="none" w:sz="0" w:space="0" w:color="auto"/>
        <w:left w:val="none" w:sz="0" w:space="0" w:color="auto"/>
        <w:bottom w:val="none" w:sz="0" w:space="0" w:color="auto"/>
        <w:right w:val="none" w:sz="0" w:space="0" w:color="auto"/>
      </w:divBdr>
    </w:div>
    <w:div w:id="879056273">
      <w:bodyDiv w:val="1"/>
      <w:marLeft w:val="0"/>
      <w:marRight w:val="0"/>
      <w:marTop w:val="0"/>
      <w:marBottom w:val="0"/>
      <w:divBdr>
        <w:top w:val="none" w:sz="0" w:space="0" w:color="auto"/>
        <w:left w:val="none" w:sz="0" w:space="0" w:color="auto"/>
        <w:bottom w:val="none" w:sz="0" w:space="0" w:color="auto"/>
        <w:right w:val="none" w:sz="0" w:space="0" w:color="auto"/>
      </w:divBdr>
    </w:div>
    <w:div w:id="882599066">
      <w:bodyDiv w:val="1"/>
      <w:marLeft w:val="0"/>
      <w:marRight w:val="0"/>
      <w:marTop w:val="0"/>
      <w:marBottom w:val="0"/>
      <w:divBdr>
        <w:top w:val="none" w:sz="0" w:space="0" w:color="auto"/>
        <w:left w:val="none" w:sz="0" w:space="0" w:color="auto"/>
        <w:bottom w:val="none" w:sz="0" w:space="0" w:color="auto"/>
        <w:right w:val="none" w:sz="0" w:space="0" w:color="auto"/>
      </w:divBdr>
    </w:div>
    <w:div w:id="910382605">
      <w:bodyDiv w:val="1"/>
      <w:marLeft w:val="0"/>
      <w:marRight w:val="0"/>
      <w:marTop w:val="0"/>
      <w:marBottom w:val="0"/>
      <w:divBdr>
        <w:top w:val="none" w:sz="0" w:space="0" w:color="auto"/>
        <w:left w:val="none" w:sz="0" w:space="0" w:color="auto"/>
        <w:bottom w:val="none" w:sz="0" w:space="0" w:color="auto"/>
        <w:right w:val="none" w:sz="0" w:space="0" w:color="auto"/>
      </w:divBdr>
    </w:div>
    <w:div w:id="1079864346">
      <w:bodyDiv w:val="1"/>
      <w:marLeft w:val="0"/>
      <w:marRight w:val="0"/>
      <w:marTop w:val="0"/>
      <w:marBottom w:val="0"/>
      <w:divBdr>
        <w:top w:val="none" w:sz="0" w:space="0" w:color="auto"/>
        <w:left w:val="none" w:sz="0" w:space="0" w:color="auto"/>
        <w:bottom w:val="none" w:sz="0" w:space="0" w:color="auto"/>
        <w:right w:val="none" w:sz="0" w:space="0" w:color="auto"/>
      </w:divBdr>
    </w:div>
    <w:div w:id="1123034461">
      <w:bodyDiv w:val="1"/>
      <w:marLeft w:val="0"/>
      <w:marRight w:val="0"/>
      <w:marTop w:val="0"/>
      <w:marBottom w:val="0"/>
      <w:divBdr>
        <w:top w:val="none" w:sz="0" w:space="0" w:color="auto"/>
        <w:left w:val="none" w:sz="0" w:space="0" w:color="auto"/>
        <w:bottom w:val="none" w:sz="0" w:space="0" w:color="auto"/>
        <w:right w:val="none" w:sz="0" w:space="0" w:color="auto"/>
      </w:divBdr>
    </w:div>
    <w:div w:id="1125348360">
      <w:bodyDiv w:val="1"/>
      <w:marLeft w:val="0"/>
      <w:marRight w:val="0"/>
      <w:marTop w:val="0"/>
      <w:marBottom w:val="0"/>
      <w:divBdr>
        <w:top w:val="none" w:sz="0" w:space="0" w:color="auto"/>
        <w:left w:val="none" w:sz="0" w:space="0" w:color="auto"/>
        <w:bottom w:val="none" w:sz="0" w:space="0" w:color="auto"/>
        <w:right w:val="none" w:sz="0" w:space="0" w:color="auto"/>
      </w:divBdr>
    </w:div>
    <w:div w:id="1304001682">
      <w:bodyDiv w:val="1"/>
      <w:marLeft w:val="0"/>
      <w:marRight w:val="0"/>
      <w:marTop w:val="0"/>
      <w:marBottom w:val="0"/>
      <w:divBdr>
        <w:top w:val="none" w:sz="0" w:space="0" w:color="auto"/>
        <w:left w:val="none" w:sz="0" w:space="0" w:color="auto"/>
        <w:bottom w:val="none" w:sz="0" w:space="0" w:color="auto"/>
        <w:right w:val="none" w:sz="0" w:space="0" w:color="auto"/>
      </w:divBdr>
    </w:div>
    <w:div w:id="1384404610">
      <w:bodyDiv w:val="1"/>
      <w:marLeft w:val="0"/>
      <w:marRight w:val="0"/>
      <w:marTop w:val="0"/>
      <w:marBottom w:val="0"/>
      <w:divBdr>
        <w:top w:val="none" w:sz="0" w:space="0" w:color="auto"/>
        <w:left w:val="none" w:sz="0" w:space="0" w:color="auto"/>
        <w:bottom w:val="none" w:sz="0" w:space="0" w:color="auto"/>
        <w:right w:val="none" w:sz="0" w:space="0" w:color="auto"/>
      </w:divBdr>
    </w:div>
    <w:div w:id="1389305820">
      <w:bodyDiv w:val="1"/>
      <w:marLeft w:val="0"/>
      <w:marRight w:val="0"/>
      <w:marTop w:val="0"/>
      <w:marBottom w:val="0"/>
      <w:divBdr>
        <w:top w:val="none" w:sz="0" w:space="0" w:color="auto"/>
        <w:left w:val="none" w:sz="0" w:space="0" w:color="auto"/>
        <w:bottom w:val="none" w:sz="0" w:space="0" w:color="auto"/>
        <w:right w:val="none" w:sz="0" w:space="0" w:color="auto"/>
      </w:divBdr>
    </w:div>
    <w:div w:id="1402098758">
      <w:bodyDiv w:val="1"/>
      <w:marLeft w:val="0"/>
      <w:marRight w:val="0"/>
      <w:marTop w:val="0"/>
      <w:marBottom w:val="0"/>
      <w:divBdr>
        <w:top w:val="none" w:sz="0" w:space="0" w:color="auto"/>
        <w:left w:val="none" w:sz="0" w:space="0" w:color="auto"/>
        <w:bottom w:val="none" w:sz="0" w:space="0" w:color="auto"/>
        <w:right w:val="none" w:sz="0" w:space="0" w:color="auto"/>
      </w:divBdr>
    </w:div>
    <w:div w:id="1475639889">
      <w:bodyDiv w:val="1"/>
      <w:marLeft w:val="0"/>
      <w:marRight w:val="0"/>
      <w:marTop w:val="0"/>
      <w:marBottom w:val="0"/>
      <w:divBdr>
        <w:top w:val="none" w:sz="0" w:space="0" w:color="auto"/>
        <w:left w:val="none" w:sz="0" w:space="0" w:color="auto"/>
        <w:bottom w:val="none" w:sz="0" w:space="0" w:color="auto"/>
        <w:right w:val="none" w:sz="0" w:space="0" w:color="auto"/>
      </w:divBdr>
    </w:div>
    <w:div w:id="1483890147">
      <w:bodyDiv w:val="1"/>
      <w:marLeft w:val="0"/>
      <w:marRight w:val="0"/>
      <w:marTop w:val="0"/>
      <w:marBottom w:val="0"/>
      <w:divBdr>
        <w:top w:val="none" w:sz="0" w:space="0" w:color="auto"/>
        <w:left w:val="none" w:sz="0" w:space="0" w:color="auto"/>
        <w:bottom w:val="none" w:sz="0" w:space="0" w:color="auto"/>
        <w:right w:val="none" w:sz="0" w:space="0" w:color="auto"/>
      </w:divBdr>
    </w:div>
    <w:div w:id="1514224771">
      <w:bodyDiv w:val="1"/>
      <w:marLeft w:val="0"/>
      <w:marRight w:val="0"/>
      <w:marTop w:val="0"/>
      <w:marBottom w:val="0"/>
      <w:divBdr>
        <w:top w:val="none" w:sz="0" w:space="0" w:color="auto"/>
        <w:left w:val="none" w:sz="0" w:space="0" w:color="auto"/>
        <w:bottom w:val="none" w:sz="0" w:space="0" w:color="auto"/>
        <w:right w:val="none" w:sz="0" w:space="0" w:color="auto"/>
      </w:divBdr>
    </w:div>
    <w:div w:id="1548181490">
      <w:bodyDiv w:val="1"/>
      <w:marLeft w:val="0"/>
      <w:marRight w:val="0"/>
      <w:marTop w:val="0"/>
      <w:marBottom w:val="0"/>
      <w:divBdr>
        <w:top w:val="none" w:sz="0" w:space="0" w:color="auto"/>
        <w:left w:val="none" w:sz="0" w:space="0" w:color="auto"/>
        <w:bottom w:val="none" w:sz="0" w:space="0" w:color="auto"/>
        <w:right w:val="none" w:sz="0" w:space="0" w:color="auto"/>
      </w:divBdr>
    </w:div>
    <w:div w:id="1765493332">
      <w:bodyDiv w:val="1"/>
      <w:marLeft w:val="0"/>
      <w:marRight w:val="0"/>
      <w:marTop w:val="0"/>
      <w:marBottom w:val="0"/>
      <w:divBdr>
        <w:top w:val="none" w:sz="0" w:space="0" w:color="auto"/>
        <w:left w:val="none" w:sz="0" w:space="0" w:color="auto"/>
        <w:bottom w:val="none" w:sz="0" w:space="0" w:color="auto"/>
        <w:right w:val="none" w:sz="0" w:space="0" w:color="auto"/>
      </w:divBdr>
    </w:div>
    <w:div w:id="1973636330">
      <w:bodyDiv w:val="1"/>
      <w:marLeft w:val="0"/>
      <w:marRight w:val="0"/>
      <w:marTop w:val="0"/>
      <w:marBottom w:val="0"/>
      <w:divBdr>
        <w:top w:val="none" w:sz="0" w:space="0" w:color="auto"/>
        <w:left w:val="none" w:sz="0" w:space="0" w:color="auto"/>
        <w:bottom w:val="none" w:sz="0" w:space="0" w:color="auto"/>
        <w:right w:val="none" w:sz="0" w:space="0" w:color="auto"/>
      </w:divBdr>
    </w:div>
    <w:div w:id="2016230125">
      <w:bodyDiv w:val="1"/>
      <w:marLeft w:val="0"/>
      <w:marRight w:val="0"/>
      <w:marTop w:val="0"/>
      <w:marBottom w:val="0"/>
      <w:divBdr>
        <w:top w:val="none" w:sz="0" w:space="0" w:color="auto"/>
        <w:left w:val="none" w:sz="0" w:space="0" w:color="auto"/>
        <w:bottom w:val="none" w:sz="0" w:space="0" w:color="auto"/>
        <w:right w:val="none" w:sz="0" w:space="0" w:color="auto"/>
      </w:divBdr>
    </w:div>
    <w:div w:id="2034450819">
      <w:bodyDiv w:val="1"/>
      <w:marLeft w:val="0"/>
      <w:marRight w:val="0"/>
      <w:marTop w:val="0"/>
      <w:marBottom w:val="0"/>
      <w:divBdr>
        <w:top w:val="none" w:sz="0" w:space="0" w:color="auto"/>
        <w:left w:val="none" w:sz="0" w:space="0" w:color="auto"/>
        <w:bottom w:val="none" w:sz="0" w:space="0" w:color="auto"/>
        <w:right w:val="none" w:sz="0" w:space="0" w:color="auto"/>
      </w:divBdr>
    </w:div>
    <w:div w:id="2139254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8.png"/><Relationship Id="rId299" Type="http://schemas.openxmlformats.org/officeDocument/2006/relationships/image" Target="media/image290.png"/><Relationship Id="rId21" Type="http://schemas.openxmlformats.org/officeDocument/2006/relationships/image" Target="media/image12.png"/><Relationship Id="rId63" Type="http://schemas.openxmlformats.org/officeDocument/2006/relationships/image" Target="media/image54.png"/><Relationship Id="rId159" Type="http://schemas.openxmlformats.org/officeDocument/2006/relationships/image" Target="media/image150.png"/><Relationship Id="rId324" Type="http://schemas.openxmlformats.org/officeDocument/2006/relationships/image" Target="media/image315.png"/><Relationship Id="rId366" Type="http://schemas.openxmlformats.org/officeDocument/2006/relationships/image" Target="media/image357.png"/><Relationship Id="rId170" Type="http://schemas.openxmlformats.org/officeDocument/2006/relationships/image" Target="media/image161.png"/><Relationship Id="rId226" Type="http://schemas.openxmlformats.org/officeDocument/2006/relationships/image" Target="media/image217.png"/><Relationship Id="rId433" Type="http://schemas.openxmlformats.org/officeDocument/2006/relationships/image" Target="media/image424.png"/><Relationship Id="rId268" Type="http://schemas.openxmlformats.org/officeDocument/2006/relationships/image" Target="media/image259.png"/><Relationship Id="rId475" Type="http://schemas.openxmlformats.org/officeDocument/2006/relationships/hyperlink" Target="https://www.asfk-support.ru/jira/browse/SUFD-20092" TargetMode="External"/><Relationship Id="rId32" Type="http://schemas.openxmlformats.org/officeDocument/2006/relationships/image" Target="media/image23.png"/><Relationship Id="rId74" Type="http://schemas.openxmlformats.org/officeDocument/2006/relationships/image" Target="media/image65.png"/><Relationship Id="rId128" Type="http://schemas.openxmlformats.org/officeDocument/2006/relationships/image" Target="media/image119.png"/><Relationship Id="rId335" Type="http://schemas.openxmlformats.org/officeDocument/2006/relationships/image" Target="media/image326.png"/><Relationship Id="rId377" Type="http://schemas.openxmlformats.org/officeDocument/2006/relationships/image" Target="media/image368.png"/><Relationship Id="rId500" Type="http://schemas.openxmlformats.org/officeDocument/2006/relationships/hyperlink" Target="http://172.31.3.200/jira/browse/SUFD-24577" TargetMode="External"/><Relationship Id="rId5" Type="http://schemas.openxmlformats.org/officeDocument/2006/relationships/webSettings" Target="webSettings.xml"/><Relationship Id="rId181" Type="http://schemas.openxmlformats.org/officeDocument/2006/relationships/image" Target="media/image172.png"/><Relationship Id="rId237" Type="http://schemas.openxmlformats.org/officeDocument/2006/relationships/image" Target="media/image228.png"/><Relationship Id="rId402" Type="http://schemas.openxmlformats.org/officeDocument/2006/relationships/image" Target="media/image393.png"/><Relationship Id="rId279" Type="http://schemas.openxmlformats.org/officeDocument/2006/relationships/image" Target="media/image270.png"/><Relationship Id="rId444" Type="http://schemas.openxmlformats.org/officeDocument/2006/relationships/image" Target="media/image435.png"/><Relationship Id="rId486" Type="http://schemas.openxmlformats.org/officeDocument/2006/relationships/hyperlink" Target="https://www.asfk-support.ru/jira/browse/SUFD-19485" TargetMode="External"/><Relationship Id="rId43" Type="http://schemas.openxmlformats.org/officeDocument/2006/relationships/image" Target="media/image34.png"/><Relationship Id="rId139" Type="http://schemas.openxmlformats.org/officeDocument/2006/relationships/image" Target="media/image130.png"/><Relationship Id="rId290" Type="http://schemas.openxmlformats.org/officeDocument/2006/relationships/image" Target="media/image281.png"/><Relationship Id="rId304" Type="http://schemas.openxmlformats.org/officeDocument/2006/relationships/image" Target="media/image295.png"/><Relationship Id="rId346" Type="http://schemas.openxmlformats.org/officeDocument/2006/relationships/image" Target="media/image337.png"/><Relationship Id="rId388" Type="http://schemas.openxmlformats.org/officeDocument/2006/relationships/image" Target="media/image379.png"/><Relationship Id="rId511" Type="http://schemas.openxmlformats.org/officeDocument/2006/relationships/hyperlink" Target="https://172.31.3.200/jira/browse/SUFD-26670" TargetMode="External"/><Relationship Id="rId85" Type="http://schemas.openxmlformats.org/officeDocument/2006/relationships/image" Target="media/image76.png"/><Relationship Id="rId150" Type="http://schemas.openxmlformats.org/officeDocument/2006/relationships/image" Target="media/image141.png"/><Relationship Id="rId192" Type="http://schemas.openxmlformats.org/officeDocument/2006/relationships/image" Target="media/image183.png"/><Relationship Id="rId206" Type="http://schemas.openxmlformats.org/officeDocument/2006/relationships/image" Target="media/image197.png"/><Relationship Id="rId413" Type="http://schemas.openxmlformats.org/officeDocument/2006/relationships/image" Target="media/image404.png"/><Relationship Id="rId248" Type="http://schemas.openxmlformats.org/officeDocument/2006/relationships/image" Target="media/image239.png"/><Relationship Id="rId455" Type="http://schemas.openxmlformats.org/officeDocument/2006/relationships/image" Target="media/image446.png"/><Relationship Id="rId497" Type="http://schemas.openxmlformats.org/officeDocument/2006/relationships/hyperlink" Target="http://172.31.3.200/jira/browse/SUFD-24188" TargetMode="External"/><Relationship Id="rId12" Type="http://schemas.openxmlformats.org/officeDocument/2006/relationships/image" Target="media/image3.png"/><Relationship Id="rId108" Type="http://schemas.openxmlformats.org/officeDocument/2006/relationships/image" Target="media/image99.png"/><Relationship Id="rId315" Type="http://schemas.openxmlformats.org/officeDocument/2006/relationships/image" Target="media/image306.png"/><Relationship Id="rId357" Type="http://schemas.openxmlformats.org/officeDocument/2006/relationships/image" Target="media/image348.png"/><Relationship Id="rId54" Type="http://schemas.openxmlformats.org/officeDocument/2006/relationships/image" Target="media/image45.png"/><Relationship Id="rId96" Type="http://schemas.openxmlformats.org/officeDocument/2006/relationships/image" Target="media/image87.png"/><Relationship Id="rId161" Type="http://schemas.openxmlformats.org/officeDocument/2006/relationships/image" Target="media/image152.png"/><Relationship Id="rId217" Type="http://schemas.openxmlformats.org/officeDocument/2006/relationships/image" Target="media/image208.png"/><Relationship Id="rId399" Type="http://schemas.openxmlformats.org/officeDocument/2006/relationships/image" Target="media/image390.png"/><Relationship Id="rId259" Type="http://schemas.openxmlformats.org/officeDocument/2006/relationships/image" Target="media/image250.png"/><Relationship Id="rId424" Type="http://schemas.openxmlformats.org/officeDocument/2006/relationships/image" Target="media/image415.png"/><Relationship Id="rId466" Type="http://schemas.openxmlformats.org/officeDocument/2006/relationships/image" Target="media/image457.png"/><Relationship Id="rId23" Type="http://schemas.openxmlformats.org/officeDocument/2006/relationships/image" Target="media/image14.png"/><Relationship Id="rId119" Type="http://schemas.openxmlformats.org/officeDocument/2006/relationships/image" Target="media/image110.png"/><Relationship Id="rId270" Type="http://schemas.openxmlformats.org/officeDocument/2006/relationships/image" Target="media/image261.png"/><Relationship Id="rId326" Type="http://schemas.openxmlformats.org/officeDocument/2006/relationships/image" Target="media/image317.png"/><Relationship Id="rId65" Type="http://schemas.openxmlformats.org/officeDocument/2006/relationships/image" Target="media/image56.png"/><Relationship Id="rId130" Type="http://schemas.openxmlformats.org/officeDocument/2006/relationships/image" Target="media/image121.png"/><Relationship Id="rId368" Type="http://schemas.openxmlformats.org/officeDocument/2006/relationships/image" Target="media/image359.png"/><Relationship Id="rId172" Type="http://schemas.openxmlformats.org/officeDocument/2006/relationships/image" Target="media/image163.png"/><Relationship Id="rId228" Type="http://schemas.openxmlformats.org/officeDocument/2006/relationships/image" Target="media/image219.png"/><Relationship Id="rId435" Type="http://schemas.openxmlformats.org/officeDocument/2006/relationships/image" Target="media/image426.png"/><Relationship Id="rId477" Type="http://schemas.openxmlformats.org/officeDocument/2006/relationships/hyperlink" Target="https://www.asfk-support.ru/jira/browse/SUFD-17491" TargetMode="External"/><Relationship Id="rId281" Type="http://schemas.openxmlformats.org/officeDocument/2006/relationships/image" Target="media/image272.png"/><Relationship Id="rId337" Type="http://schemas.openxmlformats.org/officeDocument/2006/relationships/image" Target="media/image328.png"/><Relationship Id="rId502" Type="http://schemas.openxmlformats.org/officeDocument/2006/relationships/hyperlink" Target="https://172.31.3.200/jira/browse/SUFD-25853" TargetMode="External"/><Relationship Id="rId34" Type="http://schemas.openxmlformats.org/officeDocument/2006/relationships/image" Target="media/image25.png"/><Relationship Id="rId76" Type="http://schemas.openxmlformats.org/officeDocument/2006/relationships/image" Target="media/image67.png"/><Relationship Id="rId141" Type="http://schemas.openxmlformats.org/officeDocument/2006/relationships/image" Target="media/image132.png"/><Relationship Id="rId379" Type="http://schemas.openxmlformats.org/officeDocument/2006/relationships/image" Target="media/image370.png"/><Relationship Id="rId7" Type="http://schemas.openxmlformats.org/officeDocument/2006/relationships/endnotes" Target="endnotes.xml"/><Relationship Id="rId183" Type="http://schemas.openxmlformats.org/officeDocument/2006/relationships/image" Target="media/image174.png"/><Relationship Id="rId239" Type="http://schemas.openxmlformats.org/officeDocument/2006/relationships/image" Target="media/image230.png"/><Relationship Id="rId390" Type="http://schemas.openxmlformats.org/officeDocument/2006/relationships/image" Target="media/image381.png"/><Relationship Id="rId404" Type="http://schemas.openxmlformats.org/officeDocument/2006/relationships/image" Target="media/image395.png"/><Relationship Id="rId446" Type="http://schemas.openxmlformats.org/officeDocument/2006/relationships/image" Target="media/image437.png"/><Relationship Id="rId250" Type="http://schemas.openxmlformats.org/officeDocument/2006/relationships/image" Target="media/image241.png"/><Relationship Id="rId292" Type="http://schemas.openxmlformats.org/officeDocument/2006/relationships/image" Target="media/image283.png"/><Relationship Id="rId306" Type="http://schemas.openxmlformats.org/officeDocument/2006/relationships/image" Target="media/image297.png"/><Relationship Id="rId488" Type="http://schemas.openxmlformats.org/officeDocument/2006/relationships/hyperlink" Target="https://www.asfk-support.ru/jira/browse/SUFD-23189" TargetMode="External"/><Relationship Id="rId45" Type="http://schemas.openxmlformats.org/officeDocument/2006/relationships/image" Target="media/image36.png"/><Relationship Id="rId87" Type="http://schemas.openxmlformats.org/officeDocument/2006/relationships/image" Target="media/image78.png"/><Relationship Id="rId110" Type="http://schemas.openxmlformats.org/officeDocument/2006/relationships/image" Target="media/image101.png"/><Relationship Id="rId348" Type="http://schemas.openxmlformats.org/officeDocument/2006/relationships/image" Target="media/image339.png"/><Relationship Id="rId513" Type="http://schemas.openxmlformats.org/officeDocument/2006/relationships/hyperlink" Target="https://172.31.3.200/jira/browse/SUFD-26749" TargetMode="External"/><Relationship Id="rId152" Type="http://schemas.openxmlformats.org/officeDocument/2006/relationships/image" Target="media/image143.png"/><Relationship Id="rId194" Type="http://schemas.openxmlformats.org/officeDocument/2006/relationships/image" Target="media/image185.png"/><Relationship Id="rId208" Type="http://schemas.openxmlformats.org/officeDocument/2006/relationships/image" Target="media/image199.png"/><Relationship Id="rId415" Type="http://schemas.openxmlformats.org/officeDocument/2006/relationships/image" Target="media/image406.png"/><Relationship Id="rId457" Type="http://schemas.openxmlformats.org/officeDocument/2006/relationships/image" Target="media/image448.png"/><Relationship Id="rId261" Type="http://schemas.openxmlformats.org/officeDocument/2006/relationships/image" Target="media/image252.png"/><Relationship Id="rId499" Type="http://schemas.openxmlformats.org/officeDocument/2006/relationships/hyperlink" Target="http://172.31.3.200/jira/browse/SUFD-24621" TargetMode="External"/><Relationship Id="rId14" Type="http://schemas.openxmlformats.org/officeDocument/2006/relationships/image" Target="media/image5.png"/><Relationship Id="rId35" Type="http://schemas.openxmlformats.org/officeDocument/2006/relationships/image" Target="media/image26.png"/><Relationship Id="rId56" Type="http://schemas.openxmlformats.org/officeDocument/2006/relationships/image" Target="media/image47.png"/><Relationship Id="rId77" Type="http://schemas.openxmlformats.org/officeDocument/2006/relationships/image" Target="media/image68.png"/><Relationship Id="rId100" Type="http://schemas.openxmlformats.org/officeDocument/2006/relationships/image" Target="media/image91.png"/><Relationship Id="rId282" Type="http://schemas.openxmlformats.org/officeDocument/2006/relationships/image" Target="media/image273.png"/><Relationship Id="rId317" Type="http://schemas.openxmlformats.org/officeDocument/2006/relationships/image" Target="media/image308.png"/><Relationship Id="rId338" Type="http://schemas.openxmlformats.org/officeDocument/2006/relationships/image" Target="media/image329.png"/><Relationship Id="rId359" Type="http://schemas.openxmlformats.org/officeDocument/2006/relationships/image" Target="media/image350.png"/><Relationship Id="rId503" Type="http://schemas.openxmlformats.org/officeDocument/2006/relationships/hyperlink" Target="https://www.asfk-support.ru/jira/browse/SUFD-25775" TargetMode="External"/><Relationship Id="rId8" Type="http://schemas.openxmlformats.org/officeDocument/2006/relationships/header" Target="header1.xml"/><Relationship Id="rId98" Type="http://schemas.openxmlformats.org/officeDocument/2006/relationships/image" Target="media/image89.png"/><Relationship Id="rId121" Type="http://schemas.openxmlformats.org/officeDocument/2006/relationships/image" Target="media/image112.png"/><Relationship Id="rId142" Type="http://schemas.openxmlformats.org/officeDocument/2006/relationships/image" Target="media/image133.png"/><Relationship Id="rId163" Type="http://schemas.openxmlformats.org/officeDocument/2006/relationships/image" Target="media/image154.png"/><Relationship Id="rId184" Type="http://schemas.openxmlformats.org/officeDocument/2006/relationships/image" Target="media/image175.png"/><Relationship Id="rId219" Type="http://schemas.openxmlformats.org/officeDocument/2006/relationships/image" Target="media/image210.png"/><Relationship Id="rId370" Type="http://schemas.openxmlformats.org/officeDocument/2006/relationships/image" Target="media/image361.png"/><Relationship Id="rId391" Type="http://schemas.openxmlformats.org/officeDocument/2006/relationships/image" Target="media/image382.png"/><Relationship Id="rId405" Type="http://schemas.openxmlformats.org/officeDocument/2006/relationships/image" Target="media/image396.png"/><Relationship Id="rId426" Type="http://schemas.openxmlformats.org/officeDocument/2006/relationships/image" Target="media/image417.png"/><Relationship Id="rId447" Type="http://schemas.openxmlformats.org/officeDocument/2006/relationships/image" Target="media/image438.png"/><Relationship Id="rId230" Type="http://schemas.openxmlformats.org/officeDocument/2006/relationships/image" Target="media/image221.png"/><Relationship Id="rId251" Type="http://schemas.openxmlformats.org/officeDocument/2006/relationships/image" Target="media/image242.png"/><Relationship Id="rId468" Type="http://schemas.openxmlformats.org/officeDocument/2006/relationships/hyperlink" Target="http://www.asfk-support.ru/jira/browse/SUFD-12758" TargetMode="External"/><Relationship Id="rId489" Type="http://schemas.openxmlformats.org/officeDocument/2006/relationships/hyperlink" Target="https://www.asfk-support.ru/jira/browse/SUFD-23192" TargetMode="External"/><Relationship Id="rId25" Type="http://schemas.openxmlformats.org/officeDocument/2006/relationships/image" Target="media/image16.png"/><Relationship Id="rId46" Type="http://schemas.openxmlformats.org/officeDocument/2006/relationships/image" Target="media/image37.png"/><Relationship Id="rId67" Type="http://schemas.openxmlformats.org/officeDocument/2006/relationships/image" Target="media/image58.png"/><Relationship Id="rId272" Type="http://schemas.openxmlformats.org/officeDocument/2006/relationships/image" Target="media/image263.png"/><Relationship Id="rId293" Type="http://schemas.openxmlformats.org/officeDocument/2006/relationships/image" Target="media/image284.png"/><Relationship Id="rId307" Type="http://schemas.openxmlformats.org/officeDocument/2006/relationships/image" Target="media/image298.png"/><Relationship Id="rId328" Type="http://schemas.openxmlformats.org/officeDocument/2006/relationships/image" Target="media/image319.png"/><Relationship Id="rId349" Type="http://schemas.openxmlformats.org/officeDocument/2006/relationships/image" Target="media/image340.png"/><Relationship Id="rId514" Type="http://schemas.openxmlformats.org/officeDocument/2006/relationships/hyperlink" Target="http://172.31.3.200/jira/browse/PROD-46945" TargetMode="External"/><Relationship Id="rId88" Type="http://schemas.openxmlformats.org/officeDocument/2006/relationships/image" Target="media/image79.png"/><Relationship Id="rId111" Type="http://schemas.openxmlformats.org/officeDocument/2006/relationships/image" Target="media/image102.png"/><Relationship Id="rId132" Type="http://schemas.openxmlformats.org/officeDocument/2006/relationships/image" Target="media/image123.png"/><Relationship Id="rId153" Type="http://schemas.openxmlformats.org/officeDocument/2006/relationships/image" Target="media/image144.png"/><Relationship Id="rId174" Type="http://schemas.openxmlformats.org/officeDocument/2006/relationships/image" Target="media/image165.png"/><Relationship Id="rId195" Type="http://schemas.openxmlformats.org/officeDocument/2006/relationships/image" Target="media/image186.png"/><Relationship Id="rId209" Type="http://schemas.openxmlformats.org/officeDocument/2006/relationships/image" Target="media/image200.png"/><Relationship Id="rId360" Type="http://schemas.openxmlformats.org/officeDocument/2006/relationships/image" Target="media/image351.png"/><Relationship Id="rId381" Type="http://schemas.openxmlformats.org/officeDocument/2006/relationships/image" Target="media/image372.png"/><Relationship Id="rId416" Type="http://schemas.openxmlformats.org/officeDocument/2006/relationships/image" Target="media/image407.png"/><Relationship Id="rId220" Type="http://schemas.openxmlformats.org/officeDocument/2006/relationships/image" Target="media/image211.png"/><Relationship Id="rId241" Type="http://schemas.openxmlformats.org/officeDocument/2006/relationships/image" Target="media/image232.png"/><Relationship Id="rId437" Type="http://schemas.openxmlformats.org/officeDocument/2006/relationships/image" Target="media/image428.png"/><Relationship Id="rId458" Type="http://schemas.openxmlformats.org/officeDocument/2006/relationships/image" Target="media/image449.png"/><Relationship Id="rId479" Type="http://schemas.openxmlformats.org/officeDocument/2006/relationships/hyperlink" Target="http://172.31.3.200/jira/browse/SUFD-18561" TargetMode="External"/><Relationship Id="rId15" Type="http://schemas.openxmlformats.org/officeDocument/2006/relationships/image" Target="media/image6.png"/><Relationship Id="rId36" Type="http://schemas.openxmlformats.org/officeDocument/2006/relationships/image" Target="media/image27.png"/><Relationship Id="rId57" Type="http://schemas.openxmlformats.org/officeDocument/2006/relationships/image" Target="media/image48.png"/><Relationship Id="rId262" Type="http://schemas.openxmlformats.org/officeDocument/2006/relationships/image" Target="media/image253.png"/><Relationship Id="rId283" Type="http://schemas.openxmlformats.org/officeDocument/2006/relationships/image" Target="media/image274.png"/><Relationship Id="rId318" Type="http://schemas.openxmlformats.org/officeDocument/2006/relationships/image" Target="media/image309.png"/><Relationship Id="rId339" Type="http://schemas.openxmlformats.org/officeDocument/2006/relationships/image" Target="media/image330.png"/><Relationship Id="rId490" Type="http://schemas.openxmlformats.org/officeDocument/2006/relationships/hyperlink" Target="https://www.asfk-support.ru/jira/browse/PROD-33153" TargetMode="External"/><Relationship Id="rId504" Type="http://schemas.openxmlformats.org/officeDocument/2006/relationships/hyperlink" Target="https://www.asfk-support.ru/jira/browse/SUFD-26028" TargetMode="External"/><Relationship Id="rId78" Type="http://schemas.openxmlformats.org/officeDocument/2006/relationships/image" Target="media/image69.png"/><Relationship Id="rId99" Type="http://schemas.openxmlformats.org/officeDocument/2006/relationships/image" Target="media/image90.png"/><Relationship Id="rId101" Type="http://schemas.openxmlformats.org/officeDocument/2006/relationships/image" Target="media/image92.png"/><Relationship Id="rId122" Type="http://schemas.openxmlformats.org/officeDocument/2006/relationships/image" Target="media/image113.png"/><Relationship Id="rId143" Type="http://schemas.openxmlformats.org/officeDocument/2006/relationships/image" Target="media/image134.png"/><Relationship Id="rId164" Type="http://schemas.openxmlformats.org/officeDocument/2006/relationships/image" Target="media/image155.png"/><Relationship Id="rId185" Type="http://schemas.openxmlformats.org/officeDocument/2006/relationships/image" Target="media/image176.png"/><Relationship Id="rId350" Type="http://schemas.openxmlformats.org/officeDocument/2006/relationships/image" Target="media/image341.png"/><Relationship Id="rId371" Type="http://schemas.openxmlformats.org/officeDocument/2006/relationships/image" Target="media/image362.png"/><Relationship Id="rId406" Type="http://schemas.openxmlformats.org/officeDocument/2006/relationships/image" Target="media/image397.png"/><Relationship Id="rId9" Type="http://schemas.openxmlformats.org/officeDocument/2006/relationships/footer" Target="footer1.xml"/><Relationship Id="rId210" Type="http://schemas.openxmlformats.org/officeDocument/2006/relationships/image" Target="media/image201.png"/><Relationship Id="rId392" Type="http://schemas.openxmlformats.org/officeDocument/2006/relationships/image" Target="media/image383.png"/><Relationship Id="rId427" Type="http://schemas.openxmlformats.org/officeDocument/2006/relationships/image" Target="media/image418.png"/><Relationship Id="rId448" Type="http://schemas.openxmlformats.org/officeDocument/2006/relationships/image" Target="media/image439.png"/><Relationship Id="rId469" Type="http://schemas.openxmlformats.org/officeDocument/2006/relationships/hyperlink" Target="http://www.asfk-support.ru/jira/browse/SUFD-14015" TargetMode="External"/><Relationship Id="rId26" Type="http://schemas.openxmlformats.org/officeDocument/2006/relationships/image" Target="media/image17.png"/><Relationship Id="rId231" Type="http://schemas.openxmlformats.org/officeDocument/2006/relationships/image" Target="media/image222.png"/><Relationship Id="rId252" Type="http://schemas.openxmlformats.org/officeDocument/2006/relationships/image" Target="media/image243.png"/><Relationship Id="rId273" Type="http://schemas.openxmlformats.org/officeDocument/2006/relationships/image" Target="media/image264.png"/><Relationship Id="rId294" Type="http://schemas.openxmlformats.org/officeDocument/2006/relationships/image" Target="media/image285.png"/><Relationship Id="rId308" Type="http://schemas.openxmlformats.org/officeDocument/2006/relationships/image" Target="media/image299.png"/><Relationship Id="rId329" Type="http://schemas.openxmlformats.org/officeDocument/2006/relationships/image" Target="media/image320.png"/><Relationship Id="rId480" Type="http://schemas.openxmlformats.org/officeDocument/2006/relationships/hyperlink" Target="https://www.asfk-support.ru/jira/browse/SUFD-15176" TargetMode="External"/><Relationship Id="rId515" Type="http://schemas.openxmlformats.org/officeDocument/2006/relationships/hyperlink" Target="http://172.31.3.200/jira/browse/SUFD-27990" TargetMode="External"/><Relationship Id="rId47" Type="http://schemas.openxmlformats.org/officeDocument/2006/relationships/image" Target="media/image38.png"/><Relationship Id="rId68" Type="http://schemas.openxmlformats.org/officeDocument/2006/relationships/image" Target="media/image59.png"/><Relationship Id="rId89" Type="http://schemas.openxmlformats.org/officeDocument/2006/relationships/image" Target="media/image80.png"/><Relationship Id="rId112" Type="http://schemas.openxmlformats.org/officeDocument/2006/relationships/image" Target="media/image103.png"/><Relationship Id="rId133" Type="http://schemas.openxmlformats.org/officeDocument/2006/relationships/image" Target="media/image124.png"/><Relationship Id="rId154" Type="http://schemas.openxmlformats.org/officeDocument/2006/relationships/image" Target="media/image145.png"/><Relationship Id="rId175" Type="http://schemas.openxmlformats.org/officeDocument/2006/relationships/image" Target="media/image166.png"/><Relationship Id="rId340" Type="http://schemas.openxmlformats.org/officeDocument/2006/relationships/image" Target="media/image331.png"/><Relationship Id="rId361" Type="http://schemas.openxmlformats.org/officeDocument/2006/relationships/image" Target="media/image352.png"/><Relationship Id="rId196" Type="http://schemas.openxmlformats.org/officeDocument/2006/relationships/image" Target="media/image187.png"/><Relationship Id="rId200" Type="http://schemas.openxmlformats.org/officeDocument/2006/relationships/image" Target="media/image191.png"/><Relationship Id="rId382" Type="http://schemas.openxmlformats.org/officeDocument/2006/relationships/image" Target="media/image373.png"/><Relationship Id="rId417" Type="http://schemas.openxmlformats.org/officeDocument/2006/relationships/image" Target="media/image408.png"/><Relationship Id="rId438" Type="http://schemas.openxmlformats.org/officeDocument/2006/relationships/image" Target="media/image429.png"/><Relationship Id="rId459" Type="http://schemas.openxmlformats.org/officeDocument/2006/relationships/image" Target="media/image450.png"/><Relationship Id="rId16" Type="http://schemas.openxmlformats.org/officeDocument/2006/relationships/image" Target="media/image7.png"/><Relationship Id="rId221" Type="http://schemas.openxmlformats.org/officeDocument/2006/relationships/image" Target="media/image212.png"/><Relationship Id="rId242" Type="http://schemas.openxmlformats.org/officeDocument/2006/relationships/image" Target="media/image233.png"/><Relationship Id="rId263" Type="http://schemas.openxmlformats.org/officeDocument/2006/relationships/image" Target="media/image254.png"/><Relationship Id="rId284" Type="http://schemas.openxmlformats.org/officeDocument/2006/relationships/image" Target="media/image275.png"/><Relationship Id="rId319" Type="http://schemas.openxmlformats.org/officeDocument/2006/relationships/image" Target="media/image310.png"/><Relationship Id="rId470" Type="http://schemas.openxmlformats.org/officeDocument/2006/relationships/hyperlink" Target="https://www.asfk-support.ru/jira/browse/SUFD-17885" TargetMode="External"/><Relationship Id="rId491" Type="http://schemas.openxmlformats.org/officeDocument/2006/relationships/hyperlink" Target="https://www.asfk-support.ru/jira/browse/SUFD-23423" TargetMode="External"/><Relationship Id="rId505" Type="http://schemas.openxmlformats.org/officeDocument/2006/relationships/hyperlink" Target="https://172.31.3.200/jira/browse/SUFD-26671" TargetMode="External"/><Relationship Id="rId37" Type="http://schemas.openxmlformats.org/officeDocument/2006/relationships/image" Target="media/image28.png"/><Relationship Id="rId58" Type="http://schemas.openxmlformats.org/officeDocument/2006/relationships/image" Target="media/image49.png"/><Relationship Id="rId79" Type="http://schemas.openxmlformats.org/officeDocument/2006/relationships/image" Target="media/image70.png"/><Relationship Id="rId102" Type="http://schemas.openxmlformats.org/officeDocument/2006/relationships/image" Target="media/image93.png"/><Relationship Id="rId123" Type="http://schemas.openxmlformats.org/officeDocument/2006/relationships/image" Target="media/image114.png"/><Relationship Id="rId144" Type="http://schemas.openxmlformats.org/officeDocument/2006/relationships/image" Target="media/image135.png"/><Relationship Id="rId330" Type="http://schemas.openxmlformats.org/officeDocument/2006/relationships/image" Target="media/image321.png"/><Relationship Id="rId90" Type="http://schemas.openxmlformats.org/officeDocument/2006/relationships/image" Target="media/image81.png"/><Relationship Id="rId165" Type="http://schemas.openxmlformats.org/officeDocument/2006/relationships/image" Target="media/image156.png"/><Relationship Id="rId186" Type="http://schemas.openxmlformats.org/officeDocument/2006/relationships/image" Target="media/image177.png"/><Relationship Id="rId351" Type="http://schemas.openxmlformats.org/officeDocument/2006/relationships/image" Target="media/image342.png"/><Relationship Id="rId372" Type="http://schemas.openxmlformats.org/officeDocument/2006/relationships/image" Target="media/image363.png"/><Relationship Id="rId393" Type="http://schemas.openxmlformats.org/officeDocument/2006/relationships/image" Target="media/image384.png"/><Relationship Id="rId407" Type="http://schemas.openxmlformats.org/officeDocument/2006/relationships/image" Target="media/image398.png"/><Relationship Id="rId428" Type="http://schemas.openxmlformats.org/officeDocument/2006/relationships/image" Target="media/image419.png"/><Relationship Id="rId449" Type="http://schemas.openxmlformats.org/officeDocument/2006/relationships/image" Target="media/image440.png"/><Relationship Id="rId211" Type="http://schemas.openxmlformats.org/officeDocument/2006/relationships/image" Target="media/image202.png"/><Relationship Id="rId232" Type="http://schemas.openxmlformats.org/officeDocument/2006/relationships/image" Target="media/image223.png"/><Relationship Id="rId253" Type="http://schemas.openxmlformats.org/officeDocument/2006/relationships/image" Target="media/image244.png"/><Relationship Id="rId274" Type="http://schemas.openxmlformats.org/officeDocument/2006/relationships/image" Target="media/image265.png"/><Relationship Id="rId295" Type="http://schemas.openxmlformats.org/officeDocument/2006/relationships/image" Target="media/image286.png"/><Relationship Id="rId309" Type="http://schemas.openxmlformats.org/officeDocument/2006/relationships/image" Target="media/image300.png"/><Relationship Id="rId460" Type="http://schemas.openxmlformats.org/officeDocument/2006/relationships/image" Target="media/image451.png"/><Relationship Id="rId481" Type="http://schemas.openxmlformats.org/officeDocument/2006/relationships/hyperlink" Target="https://www.asfk-support.ru/jira/browse/SUFD-17491" TargetMode="External"/><Relationship Id="rId516" Type="http://schemas.openxmlformats.org/officeDocument/2006/relationships/header" Target="header2.xml"/><Relationship Id="rId27" Type="http://schemas.openxmlformats.org/officeDocument/2006/relationships/image" Target="media/image18.png"/><Relationship Id="rId48" Type="http://schemas.openxmlformats.org/officeDocument/2006/relationships/image" Target="media/image39.png"/><Relationship Id="rId69" Type="http://schemas.openxmlformats.org/officeDocument/2006/relationships/image" Target="media/image60.png"/><Relationship Id="rId113" Type="http://schemas.openxmlformats.org/officeDocument/2006/relationships/image" Target="media/image104.png"/><Relationship Id="rId134" Type="http://schemas.openxmlformats.org/officeDocument/2006/relationships/image" Target="media/image125.png"/><Relationship Id="rId320" Type="http://schemas.openxmlformats.org/officeDocument/2006/relationships/image" Target="media/image311.png"/><Relationship Id="rId80" Type="http://schemas.openxmlformats.org/officeDocument/2006/relationships/image" Target="media/image71.png"/><Relationship Id="rId155" Type="http://schemas.openxmlformats.org/officeDocument/2006/relationships/image" Target="media/image146.png"/><Relationship Id="rId176" Type="http://schemas.openxmlformats.org/officeDocument/2006/relationships/image" Target="media/image167.png"/><Relationship Id="rId197" Type="http://schemas.openxmlformats.org/officeDocument/2006/relationships/image" Target="media/image188.png"/><Relationship Id="rId341" Type="http://schemas.openxmlformats.org/officeDocument/2006/relationships/image" Target="media/image332.png"/><Relationship Id="rId362" Type="http://schemas.openxmlformats.org/officeDocument/2006/relationships/image" Target="media/image353.png"/><Relationship Id="rId383" Type="http://schemas.openxmlformats.org/officeDocument/2006/relationships/image" Target="media/image374.png"/><Relationship Id="rId418" Type="http://schemas.openxmlformats.org/officeDocument/2006/relationships/image" Target="media/image409.png"/><Relationship Id="rId439" Type="http://schemas.openxmlformats.org/officeDocument/2006/relationships/image" Target="media/image430.png"/><Relationship Id="rId201" Type="http://schemas.openxmlformats.org/officeDocument/2006/relationships/image" Target="media/image192.png"/><Relationship Id="rId222" Type="http://schemas.openxmlformats.org/officeDocument/2006/relationships/image" Target="media/image213.png"/><Relationship Id="rId243" Type="http://schemas.openxmlformats.org/officeDocument/2006/relationships/image" Target="media/image234.png"/><Relationship Id="rId264" Type="http://schemas.openxmlformats.org/officeDocument/2006/relationships/image" Target="media/image255.png"/><Relationship Id="rId285" Type="http://schemas.openxmlformats.org/officeDocument/2006/relationships/image" Target="media/image276.png"/><Relationship Id="rId450" Type="http://schemas.openxmlformats.org/officeDocument/2006/relationships/image" Target="media/image441.png"/><Relationship Id="rId471" Type="http://schemas.openxmlformats.org/officeDocument/2006/relationships/hyperlink" Target="https://www.asfk-support.ru/jira/browse/SUFD-19987" TargetMode="External"/><Relationship Id="rId506" Type="http://schemas.openxmlformats.org/officeDocument/2006/relationships/hyperlink" Target="https://www.asfk-support.ru/jira/browse/SUFD-20901" TargetMode="External"/><Relationship Id="rId17" Type="http://schemas.openxmlformats.org/officeDocument/2006/relationships/image" Target="media/image8.png"/><Relationship Id="rId38" Type="http://schemas.openxmlformats.org/officeDocument/2006/relationships/image" Target="media/image29.png"/><Relationship Id="rId59" Type="http://schemas.openxmlformats.org/officeDocument/2006/relationships/image" Target="media/image50.png"/><Relationship Id="rId103" Type="http://schemas.openxmlformats.org/officeDocument/2006/relationships/image" Target="media/image94.png"/><Relationship Id="rId124" Type="http://schemas.openxmlformats.org/officeDocument/2006/relationships/image" Target="media/image115.png"/><Relationship Id="rId310" Type="http://schemas.openxmlformats.org/officeDocument/2006/relationships/image" Target="media/image301.png"/><Relationship Id="rId492" Type="http://schemas.openxmlformats.org/officeDocument/2006/relationships/hyperlink" Target="https://www.asfk-support.ru/jira/browse/SUFD-17301" TargetMode="External"/><Relationship Id="rId70" Type="http://schemas.openxmlformats.org/officeDocument/2006/relationships/image" Target="media/image61.png"/><Relationship Id="rId91" Type="http://schemas.openxmlformats.org/officeDocument/2006/relationships/image" Target="media/image82.png"/><Relationship Id="rId145" Type="http://schemas.openxmlformats.org/officeDocument/2006/relationships/image" Target="media/image136.png"/><Relationship Id="rId166" Type="http://schemas.openxmlformats.org/officeDocument/2006/relationships/image" Target="media/image157.png"/><Relationship Id="rId187" Type="http://schemas.openxmlformats.org/officeDocument/2006/relationships/image" Target="media/image178.png"/><Relationship Id="rId331" Type="http://schemas.openxmlformats.org/officeDocument/2006/relationships/image" Target="media/image322.png"/><Relationship Id="rId352" Type="http://schemas.openxmlformats.org/officeDocument/2006/relationships/image" Target="media/image343.png"/><Relationship Id="rId373" Type="http://schemas.openxmlformats.org/officeDocument/2006/relationships/image" Target="media/image364.png"/><Relationship Id="rId394" Type="http://schemas.openxmlformats.org/officeDocument/2006/relationships/image" Target="media/image385.png"/><Relationship Id="rId408" Type="http://schemas.openxmlformats.org/officeDocument/2006/relationships/image" Target="media/image399.png"/><Relationship Id="rId429" Type="http://schemas.openxmlformats.org/officeDocument/2006/relationships/image" Target="media/image420.png"/><Relationship Id="rId1" Type="http://schemas.openxmlformats.org/officeDocument/2006/relationships/customXml" Target="../customXml/item1.xml"/><Relationship Id="rId212" Type="http://schemas.openxmlformats.org/officeDocument/2006/relationships/image" Target="media/image203.png"/><Relationship Id="rId233" Type="http://schemas.openxmlformats.org/officeDocument/2006/relationships/image" Target="media/image224.png"/><Relationship Id="rId254" Type="http://schemas.openxmlformats.org/officeDocument/2006/relationships/image" Target="media/image245.png"/><Relationship Id="rId440" Type="http://schemas.openxmlformats.org/officeDocument/2006/relationships/image" Target="media/image431.png"/><Relationship Id="rId28" Type="http://schemas.openxmlformats.org/officeDocument/2006/relationships/image" Target="media/image19.png"/><Relationship Id="rId49" Type="http://schemas.openxmlformats.org/officeDocument/2006/relationships/image" Target="media/image40.png"/><Relationship Id="rId114" Type="http://schemas.openxmlformats.org/officeDocument/2006/relationships/image" Target="media/image105.png"/><Relationship Id="rId275" Type="http://schemas.openxmlformats.org/officeDocument/2006/relationships/image" Target="media/image266.png"/><Relationship Id="rId296" Type="http://schemas.openxmlformats.org/officeDocument/2006/relationships/image" Target="media/image287.png"/><Relationship Id="rId300" Type="http://schemas.openxmlformats.org/officeDocument/2006/relationships/image" Target="media/image291.png"/><Relationship Id="rId461" Type="http://schemas.openxmlformats.org/officeDocument/2006/relationships/image" Target="media/image452.png"/><Relationship Id="rId482" Type="http://schemas.openxmlformats.org/officeDocument/2006/relationships/hyperlink" Target="https://www.asfk-support.ru/jira/browse/SUFD-11490" TargetMode="External"/><Relationship Id="rId517" Type="http://schemas.openxmlformats.org/officeDocument/2006/relationships/header" Target="header3.xml"/><Relationship Id="rId60" Type="http://schemas.openxmlformats.org/officeDocument/2006/relationships/image" Target="media/image51.png"/><Relationship Id="rId81" Type="http://schemas.openxmlformats.org/officeDocument/2006/relationships/image" Target="media/image72.png"/><Relationship Id="rId135" Type="http://schemas.openxmlformats.org/officeDocument/2006/relationships/image" Target="media/image126.png"/><Relationship Id="rId156" Type="http://schemas.openxmlformats.org/officeDocument/2006/relationships/image" Target="media/image147.png"/><Relationship Id="rId177" Type="http://schemas.openxmlformats.org/officeDocument/2006/relationships/image" Target="media/image168.png"/><Relationship Id="rId198" Type="http://schemas.openxmlformats.org/officeDocument/2006/relationships/image" Target="media/image189.png"/><Relationship Id="rId321" Type="http://schemas.openxmlformats.org/officeDocument/2006/relationships/image" Target="media/image312.png"/><Relationship Id="rId342" Type="http://schemas.openxmlformats.org/officeDocument/2006/relationships/image" Target="media/image333.png"/><Relationship Id="rId363" Type="http://schemas.openxmlformats.org/officeDocument/2006/relationships/image" Target="media/image354.png"/><Relationship Id="rId384" Type="http://schemas.openxmlformats.org/officeDocument/2006/relationships/image" Target="media/image375.png"/><Relationship Id="rId419" Type="http://schemas.openxmlformats.org/officeDocument/2006/relationships/image" Target="media/image410.png"/><Relationship Id="rId202" Type="http://schemas.openxmlformats.org/officeDocument/2006/relationships/image" Target="media/image193.png"/><Relationship Id="rId223" Type="http://schemas.openxmlformats.org/officeDocument/2006/relationships/image" Target="media/image214.png"/><Relationship Id="rId244" Type="http://schemas.openxmlformats.org/officeDocument/2006/relationships/image" Target="media/image235.png"/><Relationship Id="rId430" Type="http://schemas.openxmlformats.org/officeDocument/2006/relationships/image" Target="media/image421.png"/><Relationship Id="rId18" Type="http://schemas.openxmlformats.org/officeDocument/2006/relationships/image" Target="media/image9.png"/><Relationship Id="rId39" Type="http://schemas.openxmlformats.org/officeDocument/2006/relationships/image" Target="media/image30.png"/><Relationship Id="rId265" Type="http://schemas.openxmlformats.org/officeDocument/2006/relationships/image" Target="media/image256.png"/><Relationship Id="rId286" Type="http://schemas.openxmlformats.org/officeDocument/2006/relationships/image" Target="media/image277.png"/><Relationship Id="rId451" Type="http://schemas.openxmlformats.org/officeDocument/2006/relationships/image" Target="media/image442.png"/><Relationship Id="rId472" Type="http://schemas.openxmlformats.org/officeDocument/2006/relationships/hyperlink" Target="https://www.asfk-support.ru/jira/browse/SUFD-15176" TargetMode="External"/><Relationship Id="rId493" Type="http://schemas.openxmlformats.org/officeDocument/2006/relationships/hyperlink" Target="https://www.asfk-support.ru/jira/browse/SUFD-23469" TargetMode="External"/><Relationship Id="rId507" Type="http://schemas.openxmlformats.org/officeDocument/2006/relationships/hyperlink" Target="https://172.31.3.200/jira/browse/SUFD-26751" TargetMode="External"/><Relationship Id="rId50" Type="http://schemas.openxmlformats.org/officeDocument/2006/relationships/image" Target="media/image41.png"/><Relationship Id="rId104" Type="http://schemas.openxmlformats.org/officeDocument/2006/relationships/image" Target="media/image95.png"/><Relationship Id="rId125" Type="http://schemas.openxmlformats.org/officeDocument/2006/relationships/image" Target="media/image116.png"/><Relationship Id="rId146" Type="http://schemas.openxmlformats.org/officeDocument/2006/relationships/image" Target="media/image137.png"/><Relationship Id="rId167" Type="http://schemas.openxmlformats.org/officeDocument/2006/relationships/image" Target="media/image158.png"/><Relationship Id="rId188" Type="http://schemas.openxmlformats.org/officeDocument/2006/relationships/image" Target="media/image179.png"/><Relationship Id="rId311" Type="http://schemas.openxmlformats.org/officeDocument/2006/relationships/image" Target="media/image302.png"/><Relationship Id="rId332" Type="http://schemas.openxmlformats.org/officeDocument/2006/relationships/image" Target="media/image323.png"/><Relationship Id="rId353" Type="http://schemas.openxmlformats.org/officeDocument/2006/relationships/image" Target="media/image344.png"/><Relationship Id="rId374" Type="http://schemas.openxmlformats.org/officeDocument/2006/relationships/image" Target="media/image365.png"/><Relationship Id="rId395" Type="http://schemas.openxmlformats.org/officeDocument/2006/relationships/image" Target="media/image386.png"/><Relationship Id="rId409" Type="http://schemas.openxmlformats.org/officeDocument/2006/relationships/image" Target="media/image400.png"/><Relationship Id="rId71" Type="http://schemas.openxmlformats.org/officeDocument/2006/relationships/image" Target="media/image62.png"/><Relationship Id="rId92" Type="http://schemas.openxmlformats.org/officeDocument/2006/relationships/image" Target="media/image83.png"/><Relationship Id="rId213" Type="http://schemas.openxmlformats.org/officeDocument/2006/relationships/image" Target="media/image204.png"/><Relationship Id="rId234" Type="http://schemas.openxmlformats.org/officeDocument/2006/relationships/image" Target="media/image225.png"/><Relationship Id="rId420" Type="http://schemas.openxmlformats.org/officeDocument/2006/relationships/image" Target="media/image411.png"/><Relationship Id="rId2" Type="http://schemas.openxmlformats.org/officeDocument/2006/relationships/numbering" Target="numbering.xml"/><Relationship Id="rId29" Type="http://schemas.openxmlformats.org/officeDocument/2006/relationships/image" Target="media/image20.png"/><Relationship Id="rId255" Type="http://schemas.openxmlformats.org/officeDocument/2006/relationships/image" Target="media/image246.png"/><Relationship Id="rId276" Type="http://schemas.openxmlformats.org/officeDocument/2006/relationships/image" Target="media/image267.png"/><Relationship Id="rId297" Type="http://schemas.openxmlformats.org/officeDocument/2006/relationships/image" Target="media/image288.png"/><Relationship Id="rId441" Type="http://schemas.openxmlformats.org/officeDocument/2006/relationships/image" Target="media/image432.png"/><Relationship Id="rId462" Type="http://schemas.openxmlformats.org/officeDocument/2006/relationships/image" Target="media/image453.png"/><Relationship Id="rId483" Type="http://schemas.openxmlformats.org/officeDocument/2006/relationships/hyperlink" Target="http://172.31.3.200/jira/browse/SUFD-12601" TargetMode="External"/><Relationship Id="rId518" Type="http://schemas.openxmlformats.org/officeDocument/2006/relationships/footer" Target="footer2.xml"/><Relationship Id="rId40" Type="http://schemas.openxmlformats.org/officeDocument/2006/relationships/image" Target="media/image31.png"/><Relationship Id="rId115" Type="http://schemas.openxmlformats.org/officeDocument/2006/relationships/image" Target="media/image106.png"/><Relationship Id="rId136" Type="http://schemas.openxmlformats.org/officeDocument/2006/relationships/image" Target="media/image127.png"/><Relationship Id="rId157" Type="http://schemas.openxmlformats.org/officeDocument/2006/relationships/image" Target="media/image148.png"/><Relationship Id="rId178" Type="http://schemas.openxmlformats.org/officeDocument/2006/relationships/image" Target="media/image169.png"/><Relationship Id="rId301" Type="http://schemas.openxmlformats.org/officeDocument/2006/relationships/image" Target="media/image292.png"/><Relationship Id="rId322" Type="http://schemas.openxmlformats.org/officeDocument/2006/relationships/image" Target="media/image313.png"/><Relationship Id="rId343" Type="http://schemas.openxmlformats.org/officeDocument/2006/relationships/image" Target="media/image334.png"/><Relationship Id="rId364" Type="http://schemas.openxmlformats.org/officeDocument/2006/relationships/image" Target="media/image355.png"/><Relationship Id="rId61" Type="http://schemas.openxmlformats.org/officeDocument/2006/relationships/image" Target="media/image52.png"/><Relationship Id="rId82" Type="http://schemas.openxmlformats.org/officeDocument/2006/relationships/image" Target="media/image73.png"/><Relationship Id="rId199" Type="http://schemas.openxmlformats.org/officeDocument/2006/relationships/image" Target="media/image190.png"/><Relationship Id="rId203" Type="http://schemas.openxmlformats.org/officeDocument/2006/relationships/image" Target="media/image194.png"/><Relationship Id="rId385" Type="http://schemas.openxmlformats.org/officeDocument/2006/relationships/image" Target="media/image376.png"/><Relationship Id="rId19" Type="http://schemas.openxmlformats.org/officeDocument/2006/relationships/image" Target="media/image10.png"/><Relationship Id="rId224" Type="http://schemas.openxmlformats.org/officeDocument/2006/relationships/image" Target="media/image215.png"/><Relationship Id="rId245" Type="http://schemas.openxmlformats.org/officeDocument/2006/relationships/image" Target="media/image236.png"/><Relationship Id="rId266" Type="http://schemas.openxmlformats.org/officeDocument/2006/relationships/image" Target="media/image257.png"/><Relationship Id="rId287" Type="http://schemas.openxmlformats.org/officeDocument/2006/relationships/image" Target="media/image278.png"/><Relationship Id="rId410" Type="http://schemas.openxmlformats.org/officeDocument/2006/relationships/image" Target="media/image401.png"/><Relationship Id="rId431" Type="http://schemas.openxmlformats.org/officeDocument/2006/relationships/image" Target="media/image422.png"/><Relationship Id="rId452" Type="http://schemas.openxmlformats.org/officeDocument/2006/relationships/image" Target="media/image443.png"/><Relationship Id="rId473" Type="http://schemas.openxmlformats.org/officeDocument/2006/relationships/hyperlink" Target="https://www.asfk-support.ru/jira/browse/SUFD-17491" TargetMode="External"/><Relationship Id="rId494" Type="http://schemas.openxmlformats.org/officeDocument/2006/relationships/hyperlink" Target="http://172.31.3.200/jira/browse/PROD-33306" TargetMode="External"/><Relationship Id="rId508" Type="http://schemas.openxmlformats.org/officeDocument/2006/relationships/hyperlink" Target="https://www.asfk-support.ru/jira/browse/SUFD-20901" TargetMode="External"/><Relationship Id="rId30" Type="http://schemas.openxmlformats.org/officeDocument/2006/relationships/image" Target="media/image21.png"/><Relationship Id="rId105" Type="http://schemas.openxmlformats.org/officeDocument/2006/relationships/image" Target="media/image96.png"/><Relationship Id="rId126" Type="http://schemas.openxmlformats.org/officeDocument/2006/relationships/image" Target="media/image117.png"/><Relationship Id="rId147" Type="http://schemas.openxmlformats.org/officeDocument/2006/relationships/image" Target="media/image138.png"/><Relationship Id="rId168" Type="http://schemas.openxmlformats.org/officeDocument/2006/relationships/image" Target="media/image159.png"/><Relationship Id="rId312" Type="http://schemas.openxmlformats.org/officeDocument/2006/relationships/image" Target="media/image303.png"/><Relationship Id="rId333" Type="http://schemas.openxmlformats.org/officeDocument/2006/relationships/image" Target="media/image324.png"/><Relationship Id="rId354" Type="http://schemas.openxmlformats.org/officeDocument/2006/relationships/image" Target="media/image345.png"/><Relationship Id="rId51" Type="http://schemas.openxmlformats.org/officeDocument/2006/relationships/image" Target="media/image42.png"/><Relationship Id="rId72" Type="http://schemas.openxmlformats.org/officeDocument/2006/relationships/image" Target="media/image63.png"/><Relationship Id="rId93" Type="http://schemas.openxmlformats.org/officeDocument/2006/relationships/image" Target="media/image84.png"/><Relationship Id="rId189" Type="http://schemas.openxmlformats.org/officeDocument/2006/relationships/image" Target="media/image180.png"/><Relationship Id="rId375" Type="http://schemas.openxmlformats.org/officeDocument/2006/relationships/image" Target="media/image366.png"/><Relationship Id="rId396" Type="http://schemas.openxmlformats.org/officeDocument/2006/relationships/image" Target="media/image387.png"/><Relationship Id="rId3" Type="http://schemas.openxmlformats.org/officeDocument/2006/relationships/styles" Target="styles.xml"/><Relationship Id="rId214" Type="http://schemas.openxmlformats.org/officeDocument/2006/relationships/image" Target="media/image205.png"/><Relationship Id="rId235" Type="http://schemas.openxmlformats.org/officeDocument/2006/relationships/image" Target="media/image226.png"/><Relationship Id="rId256" Type="http://schemas.openxmlformats.org/officeDocument/2006/relationships/image" Target="media/image247.png"/><Relationship Id="rId277" Type="http://schemas.openxmlformats.org/officeDocument/2006/relationships/image" Target="media/image268.png"/><Relationship Id="rId298" Type="http://schemas.openxmlformats.org/officeDocument/2006/relationships/image" Target="media/image289.png"/><Relationship Id="rId400" Type="http://schemas.openxmlformats.org/officeDocument/2006/relationships/image" Target="media/image391.png"/><Relationship Id="rId421" Type="http://schemas.openxmlformats.org/officeDocument/2006/relationships/image" Target="media/image412.png"/><Relationship Id="rId442" Type="http://schemas.openxmlformats.org/officeDocument/2006/relationships/image" Target="media/image433.png"/><Relationship Id="rId463" Type="http://schemas.openxmlformats.org/officeDocument/2006/relationships/image" Target="media/image454.png"/><Relationship Id="rId484" Type="http://schemas.openxmlformats.org/officeDocument/2006/relationships/hyperlink" Target="http://172.31.3.200/jira/browse/SUFD-18561" TargetMode="External"/><Relationship Id="rId519" Type="http://schemas.openxmlformats.org/officeDocument/2006/relationships/fontTable" Target="fontTable.xml"/><Relationship Id="rId116" Type="http://schemas.openxmlformats.org/officeDocument/2006/relationships/image" Target="media/image107.png"/><Relationship Id="rId137" Type="http://schemas.openxmlformats.org/officeDocument/2006/relationships/image" Target="media/image128.png"/><Relationship Id="rId158" Type="http://schemas.openxmlformats.org/officeDocument/2006/relationships/image" Target="media/image149.png"/><Relationship Id="rId302" Type="http://schemas.openxmlformats.org/officeDocument/2006/relationships/image" Target="media/image293.png"/><Relationship Id="rId323" Type="http://schemas.openxmlformats.org/officeDocument/2006/relationships/image" Target="media/image314.png"/><Relationship Id="rId344" Type="http://schemas.openxmlformats.org/officeDocument/2006/relationships/image" Target="media/image335.png"/><Relationship Id="rId20" Type="http://schemas.openxmlformats.org/officeDocument/2006/relationships/image" Target="media/image11.png"/><Relationship Id="rId41" Type="http://schemas.openxmlformats.org/officeDocument/2006/relationships/image" Target="media/image32.png"/><Relationship Id="rId62" Type="http://schemas.openxmlformats.org/officeDocument/2006/relationships/image" Target="media/image53.png"/><Relationship Id="rId83" Type="http://schemas.openxmlformats.org/officeDocument/2006/relationships/image" Target="media/image74.png"/><Relationship Id="rId179" Type="http://schemas.openxmlformats.org/officeDocument/2006/relationships/image" Target="media/image170.png"/><Relationship Id="rId365" Type="http://schemas.openxmlformats.org/officeDocument/2006/relationships/image" Target="media/image356.png"/><Relationship Id="rId386" Type="http://schemas.openxmlformats.org/officeDocument/2006/relationships/image" Target="media/image377.png"/><Relationship Id="rId190" Type="http://schemas.openxmlformats.org/officeDocument/2006/relationships/image" Target="media/image181.png"/><Relationship Id="rId204" Type="http://schemas.openxmlformats.org/officeDocument/2006/relationships/image" Target="media/image195.png"/><Relationship Id="rId225" Type="http://schemas.openxmlformats.org/officeDocument/2006/relationships/image" Target="media/image216.png"/><Relationship Id="rId246" Type="http://schemas.openxmlformats.org/officeDocument/2006/relationships/image" Target="media/image237.png"/><Relationship Id="rId267" Type="http://schemas.openxmlformats.org/officeDocument/2006/relationships/image" Target="media/image258.png"/><Relationship Id="rId288" Type="http://schemas.openxmlformats.org/officeDocument/2006/relationships/image" Target="media/image279.png"/><Relationship Id="rId411" Type="http://schemas.openxmlformats.org/officeDocument/2006/relationships/image" Target="media/image402.png"/><Relationship Id="rId432" Type="http://schemas.openxmlformats.org/officeDocument/2006/relationships/image" Target="media/image423.png"/><Relationship Id="rId453" Type="http://schemas.openxmlformats.org/officeDocument/2006/relationships/image" Target="media/image444.png"/><Relationship Id="rId474" Type="http://schemas.openxmlformats.org/officeDocument/2006/relationships/hyperlink" Target="https://www.asfk-support.ru/jira/browse/SUFD-20067" TargetMode="External"/><Relationship Id="rId509" Type="http://schemas.openxmlformats.org/officeDocument/2006/relationships/hyperlink" Target="https://172.31.3.200/jira/browse/SUFD-26745" TargetMode="External"/><Relationship Id="rId106" Type="http://schemas.openxmlformats.org/officeDocument/2006/relationships/image" Target="media/image97.png"/><Relationship Id="rId127" Type="http://schemas.openxmlformats.org/officeDocument/2006/relationships/image" Target="media/image118.png"/><Relationship Id="rId313" Type="http://schemas.openxmlformats.org/officeDocument/2006/relationships/image" Target="media/image304.png"/><Relationship Id="rId495" Type="http://schemas.openxmlformats.org/officeDocument/2006/relationships/hyperlink" Target="http://172.31.3.200/jira/browse/SUFD-23784" TargetMode="External"/><Relationship Id="rId10" Type="http://schemas.openxmlformats.org/officeDocument/2006/relationships/image" Target="media/image1.png"/><Relationship Id="rId31" Type="http://schemas.openxmlformats.org/officeDocument/2006/relationships/image" Target="media/image22.png"/><Relationship Id="rId52" Type="http://schemas.openxmlformats.org/officeDocument/2006/relationships/image" Target="media/image43.png"/><Relationship Id="rId73" Type="http://schemas.openxmlformats.org/officeDocument/2006/relationships/image" Target="media/image64.png"/><Relationship Id="rId94" Type="http://schemas.openxmlformats.org/officeDocument/2006/relationships/image" Target="media/image85.png"/><Relationship Id="rId148" Type="http://schemas.openxmlformats.org/officeDocument/2006/relationships/image" Target="media/image139.png"/><Relationship Id="rId169" Type="http://schemas.openxmlformats.org/officeDocument/2006/relationships/image" Target="media/image160.png"/><Relationship Id="rId334" Type="http://schemas.openxmlformats.org/officeDocument/2006/relationships/image" Target="media/image325.png"/><Relationship Id="rId355" Type="http://schemas.openxmlformats.org/officeDocument/2006/relationships/image" Target="media/image346.png"/><Relationship Id="rId376" Type="http://schemas.openxmlformats.org/officeDocument/2006/relationships/image" Target="media/image367.png"/><Relationship Id="rId397" Type="http://schemas.openxmlformats.org/officeDocument/2006/relationships/image" Target="media/image388.png"/><Relationship Id="rId520" Type="http://schemas.openxmlformats.org/officeDocument/2006/relationships/theme" Target="theme/theme1.xml"/><Relationship Id="rId4" Type="http://schemas.openxmlformats.org/officeDocument/2006/relationships/settings" Target="settings.xml"/><Relationship Id="rId180" Type="http://schemas.openxmlformats.org/officeDocument/2006/relationships/image" Target="media/image171.png"/><Relationship Id="rId215" Type="http://schemas.openxmlformats.org/officeDocument/2006/relationships/image" Target="media/image206.png"/><Relationship Id="rId236" Type="http://schemas.openxmlformats.org/officeDocument/2006/relationships/image" Target="media/image227.png"/><Relationship Id="rId257" Type="http://schemas.openxmlformats.org/officeDocument/2006/relationships/image" Target="media/image248.png"/><Relationship Id="rId278" Type="http://schemas.openxmlformats.org/officeDocument/2006/relationships/image" Target="media/image269.png"/><Relationship Id="rId401" Type="http://schemas.openxmlformats.org/officeDocument/2006/relationships/image" Target="media/image392.png"/><Relationship Id="rId422" Type="http://schemas.openxmlformats.org/officeDocument/2006/relationships/image" Target="media/image413.png"/><Relationship Id="rId443" Type="http://schemas.openxmlformats.org/officeDocument/2006/relationships/image" Target="media/image434.png"/><Relationship Id="rId464" Type="http://schemas.openxmlformats.org/officeDocument/2006/relationships/image" Target="media/image455.png"/><Relationship Id="rId303" Type="http://schemas.openxmlformats.org/officeDocument/2006/relationships/image" Target="media/image294.png"/><Relationship Id="rId485" Type="http://schemas.openxmlformats.org/officeDocument/2006/relationships/hyperlink" Target="https://www.asfk-support.ru/jira/browse/SUFD-18769" TargetMode="External"/><Relationship Id="rId42" Type="http://schemas.openxmlformats.org/officeDocument/2006/relationships/image" Target="media/image33.png"/><Relationship Id="rId84" Type="http://schemas.openxmlformats.org/officeDocument/2006/relationships/image" Target="media/image75.png"/><Relationship Id="rId138" Type="http://schemas.openxmlformats.org/officeDocument/2006/relationships/image" Target="media/image129.png"/><Relationship Id="rId345" Type="http://schemas.openxmlformats.org/officeDocument/2006/relationships/image" Target="media/image336.png"/><Relationship Id="rId387" Type="http://schemas.openxmlformats.org/officeDocument/2006/relationships/image" Target="media/image378.png"/><Relationship Id="rId510" Type="http://schemas.openxmlformats.org/officeDocument/2006/relationships/hyperlink" Target="https://172.31.3.200/jira/browse/SUFD-26747" TargetMode="External"/><Relationship Id="rId191" Type="http://schemas.openxmlformats.org/officeDocument/2006/relationships/image" Target="media/image182.png"/><Relationship Id="rId205" Type="http://schemas.openxmlformats.org/officeDocument/2006/relationships/image" Target="media/image196.png"/><Relationship Id="rId247" Type="http://schemas.openxmlformats.org/officeDocument/2006/relationships/image" Target="media/image238.png"/><Relationship Id="rId412" Type="http://schemas.openxmlformats.org/officeDocument/2006/relationships/image" Target="media/image403.png"/><Relationship Id="rId107" Type="http://schemas.openxmlformats.org/officeDocument/2006/relationships/image" Target="media/image98.png"/><Relationship Id="rId289" Type="http://schemas.openxmlformats.org/officeDocument/2006/relationships/image" Target="media/image280.png"/><Relationship Id="rId454" Type="http://schemas.openxmlformats.org/officeDocument/2006/relationships/image" Target="media/image445.png"/><Relationship Id="rId496" Type="http://schemas.openxmlformats.org/officeDocument/2006/relationships/hyperlink" Target="http://172.31.3.200/jira/browse/PROD-35875" TargetMode="External"/><Relationship Id="rId11" Type="http://schemas.openxmlformats.org/officeDocument/2006/relationships/image" Target="media/image2.png"/><Relationship Id="rId53" Type="http://schemas.openxmlformats.org/officeDocument/2006/relationships/image" Target="media/image44.png"/><Relationship Id="rId149" Type="http://schemas.openxmlformats.org/officeDocument/2006/relationships/image" Target="media/image140.png"/><Relationship Id="rId314" Type="http://schemas.openxmlformats.org/officeDocument/2006/relationships/image" Target="media/image305.png"/><Relationship Id="rId356" Type="http://schemas.openxmlformats.org/officeDocument/2006/relationships/image" Target="media/image347.png"/><Relationship Id="rId398" Type="http://schemas.openxmlformats.org/officeDocument/2006/relationships/image" Target="media/image389.png"/><Relationship Id="rId95" Type="http://schemas.openxmlformats.org/officeDocument/2006/relationships/image" Target="media/image86.png"/><Relationship Id="rId160" Type="http://schemas.openxmlformats.org/officeDocument/2006/relationships/image" Target="media/image151.png"/><Relationship Id="rId216" Type="http://schemas.openxmlformats.org/officeDocument/2006/relationships/image" Target="media/image207.png"/><Relationship Id="rId423" Type="http://schemas.openxmlformats.org/officeDocument/2006/relationships/image" Target="media/image414.png"/><Relationship Id="rId258" Type="http://schemas.openxmlformats.org/officeDocument/2006/relationships/image" Target="media/image249.png"/><Relationship Id="rId465" Type="http://schemas.openxmlformats.org/officeDocument/2006/relationships/image" Target="media/image456.png"/><Relationship Id="rId22" Type="http://schemas.openxmlformats.org/officeDocument/2006/relationships/image" Target="media/image13.png"/><Relationship Id="rId64" Type="http://schemas.openxmlformats.org/officeDocument/2006/relationships/image" Target="media/image55.png"/><Relationship Id="rId118" Type="http://schemas.openxmlformats.org/officeDocument/2006/relationships/image" Target="media/image109.png"/><Relationship Id="rId325" Type="http://schemas.openxmlformats.org/officeDocument/2006/relationships/image" Target="media/image316.png"/><Relationship Id="rId367" Type="http://schemas.openxmlformats.org/officeDocument/2006/relationships/image" Target="media/image358.png"/><Relationship Id="rId171" Type="http://schemas.openxmlformats.org/officeDocument/2006/relationships/image" Target="media/image162.png"/><Relationship Id="rId227" Type="http://schemas.openxmlformats.org/officeDocument/2006/relationships/image" Target="media/image218.png"/><Relationship Id="rId269" Type="http://schemas.openxmlformats.org/officeDocument/2006/relationships/image" Target="media/image260.png"/><Relationship Id="rId434" Type="http://schemas.openxmlformats.org/officeDocument/2006/relationships/image" Target="media/image425.png"/><Relationship Id="rId476" Type="http://schemas.openxmlformats.org/officeDocument/2006/relationships/hyperlink" Target="https://www.asfk-support.ru/jira/browse/SUFD-15176" TargetMode="External"/><Relationship Id="rId33" Type="http://schemas.openxmlformats.org/officeDocument/2006/relationships/image" Target="media/image24.png"/><Relationship Id="rId129" Type="http://schemas.openxmlformats.org/officeDocument/2006/relationships/image" Target="media/image120.png"/><Relationship Id="rId280" Type="http://schemas.openxmlformats.org/officeDocument/2006/relationships/image" Target="media/image271.png"/><Relationship Id="rId336" Type="http://schemas.openxmlformats.org/officeDocument/2006/relationships/image" Target="media/image327.png"/><Relationship Id="rId501" Type="http://schemas.openxmlformats.org/officeDocument/2006/relationships/hyperlink" Target="https://172.31.3.200/jira/browse/PROD-41559" TargetMode="External"/><Relationship Id="rId75" Type="http://schemas.openxmlformats.org/officeDocument/2006/relationships/image" Target="media/image66.png"/><Relationship Id="rId140" Type="http://schemas.openxmlformats.org/officeDocument/2006/relationships/image" Target="media/image131.png"/><Relationship Id="rId182" Type="http://schemas.openxmlformats.org/officeDocument/2006/relationships/image" Target="media/image173.png"/><Relationship Id="rId378" Type="http://schemas.openxmlformats.org/officeDocument/2006/relationships/image" Target="media/image369.png"/><Relationship Id="rId403" Type="http://schemas.openxmlformats.org/officeDocument/2006/relationships/image" Target="media/image394.png"/><Relationship Id="rId6" Type="http://schemas.openxmlformats.org/officeDocument/2006/relationships/footnotes" Target="footnotes.xml"/><Relationship Id="rId238" Type="http://schemas.openxmlformats.org/officeDocument/2006/relationships/image" Target="media/image229.png"/><Relationship Id="rId445" Type="http://schemas.openxmlformats.org/officeDocument/2006/relationships/image" Target="media/image436.png"/><Relationship Id="rId487" Type="http://schemas.openxmlformats.org/officeDocument/2006/relationships/hyperlink" Target="https://www.asfk-support.ru/jira/browse/SUFD-18769" TargetMode="External"/><Relationship Id="rId291" Type="http://schemas.openxmlformats.org/officeDocument/2006/relationships/image" Target="media/image282.png"/><Relationship Id="rId305" Type="http://schemas.openxmlformats.org/officeDocument/2006/relationships/image" Target="media/image296.png"/><Relationship Id="rId347" Type="http://schemas.openxmlformats.org/officeDocument/2006/relationships/image" Target="media/image338.png"/><Relationship Id="rId512" Type="http://schemas.openxmlformats.org/officeDocument/2006/relationships/hyperlink" Target="https://www.asfk-support.ru/jira/browse/SUFD-20901" TargetMode="External"/><Relationship Id="rId44" Type="http://schemas.openxmlformats.org/officeDocument/2006/relationships/image" Target="media/image35.png"/><Relationship Id="rId86" Type="http://schemas.openxmlformats.org/officeDocument/2006/relationships/image" Target="media/image77.png"/><Relationship Id="rId151" Type="http://schemas.openxmlformats.org/officeDocument/2006/relationships/image" Target="media/image142.png"/><Relationship Id="rId389" Type="http://schemas.openxmlformats.org/officeDocument/2006/relationships/image" Target="media/image380.png"/><Relationship Id="rId193" Type="http://schemas.openxmlformats.org/officeDocument/2006/relationships/image" Target="media/image184.png"/><Relationship Id="rId207" Type="http://schemas.openxmlformats.org/officeDocument/2006/relationships/image" Target="media/image198.png"/><Relationship Id="rId249" Type="http://schemas.openxmlformats.org/officeDocument/2006/relationships/image" Target="media/image240.png"/><Relationship Id="rId414" Type="http://schemas.openxmlformats.org/officeDocument/2006/relationships/image" Target="media/image405.png"/><Relationship Id="rId456" Type="http://schemas.openxmlformats.org/officeDocument/2006/relationships/image" Target="media/image447.png"/><Relationship Id="rId498" Type="http://schemas.openxmlformats.org/officeDocument/2006/relationships/hyperlink" Target="http://172.31.3.200/jira/browse/SUFD-4893" TargetMode="External"/><Relationship Id="rId13" Type="http://schemas.openxmlformats.org/officeDocument/2006/relationships/image" Target="media/image4.png"/><Relationship Id="rId109" Type="http://schemas.openxmlformats.org/officeDocument/2006/relationships/image" Target="media/image100.png"/><Relationship Id="rId260" Type="http://schemas.openxmlformats.org/officeDocument/2006/relationships/image" Target="media/image251.png"/><Relationship Id="rId316" Type="http://schemas.openxmlformats.org/officeDocument/2006/relationships/image" Target="media/image307.png"/><Relationship Id="rId55" Type="http://schemas.openxmlformats.org/officeDocument/2006/relationships/image" Target="media/image46.png"/><Relationship Id="rId97" Type="http://schemas.openxmlformats.org/officeDocument/2006/relationships/image" Target="media/image88.png"/><Relationship Id="rId120" Type="http://schemas.openxmlformats.org/officeDocument/2006/relationships/image" Target="media/image111.png"/><Relationship Id="rId358" Type="http://schemas.openxmlformats.org/officeDocument/2006/relationships/image" Target="media/image349.png"/><Relationship Id="rId162" Type="http://schemas.openxmlformats.org/officeDocument/2006/relationships/image" Target="media/image153.png"/><Relationship Id="rId218" Type="http://schemas.openxmlformats.org/officeDocument/2006/relationships/image" Target="media/image209.png"/><Relationship Id="rId425" Type="http://schemas.openxmlformats.org/officeDocument/2006/relationships/image" Target="media/image416.png"/><Relationship Id="rId467" Type="http://schemas.openxmlformats.org/officeDocument/2006/relationships/hyperlink" Target="http://www.asfk-support.ru/jira/browse/SUFD-12017" TargetMode="External"/><Relationship Id="rId271" Type="http://schemas.openxmlformats.org/officeDocument/2006/relationships/image" Target="media/image262.png"/><Relationship Id="rId24" Type="http://schemas.openxmlformats.org/officeDocument/2006/relationships/image" Target="media/image15.png"/><Relationship Id="rId66" Type="http://schemas.openxmlformats.org/officeDocument/2006/relationships/image" Target="media/image57.png"/><Relationship Id="rId131" Type="http://schemas.openxmlformats.org/officeDocument/2006/relationships/image" Target="media/image122.png"/><Relationship Id="rId327" Type="http://schemas.openxmlformats.org/officeDocument/2006/relationships/image" Target="media/image318.png"/><Relationship Id="rId369" Type="http://schemas.openxmlformats.org/officeDocument/2006/relationships/image" Target="media/image360.png"/><Relationship Id="rId173" Type="http://schemas.openxmlformats.org/officeDocument/2006/relationships/image" Target="media/image164.png"/><Relationship Id="rId229" Type="http://schemas.openxmlformats.org/officeDocument/2006/relationships/image" Target="media/image220.png"/><Relationship Id="rId380" Type="http://schemas.openxmlformats.org/officeDocument/2006/relationships/image" Target="media/image371.png"/><Relationship Id="rId436" Type="http://schemas.openxmlformats.org/officeDocument/2006/relationships/image" Target="media/image427.png"/><Relationship Id="rId240" Type="http://schemas.openxmlformats.org/officeDocument/2006/relationships/image" Target="media/image231.png"/><Relationship Id="rId478" Type="http://schemas.openxmlformats.org/officeDocument/2006/relationships/hyperlink" Target="http://172.31.3.200/jira/browse/SUFD-1260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alkina.galina\AppData\Roaming\Microsoft\&#1064;&#1072;&#1073;&#1083;&#1086;&#1085;&#1099;\Template_ASFK_(&#1056;&#1055;_&#1056;&#1040;).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65008E-2628-47B2-A145-42E58A71A9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Template_ASFK_(РП_РА).dot</Template>
  <TotalTime>52349</TotalTime>
  <Pages>708</Pages>
  <Words>185111</Words>
  <Characters>1055134</Characters>
  <Application>Microsoft Office Word</Application>
  <DocSecurity>0</DocSecurity>
  <Lines>8792</Lines>
  <Paragraphs>2475</Paragraphs>
  <ScaleCrop>false</ScaleCrop>
  <HeadingPairs>
    <vt:vector size="2" baseType="variant">
      <vt:variant>
        <vt:lpstr>Название</vt:lpstr>
      </vt:variant>
      <vt:variant>
        <vt:i4>1</vt:i4>
      </vt:variant>
    </vt:vector>
  </HeadingPairs>
  <TitlesOfParts>
    <vt:vector size="1" baseType="lpstr">
      <vt:lpstr>РП_РА</vt:lpstr>
    </vt:vector>
  </TitlesOfParts>
  <Company/>
  <LinksUpToDate>false</LinksUpToDate>
  <CharactersWithSpaces>1237770</CharactersWithSpaces>
  <SharedDoc>false</SharedDoc>
  <HLinks>
    <vt:vector size="4920" baseType="variant">
      <vt:variant>
        <vt:i4>7798897</vt:i4>
      </vt:variant>
      <vt:variant>
        <vt:i4>9025</vt:i4>
      </vt:variant>
      <vt:variant>
        <vt:i4>0</vt:i4>
      </vt:variant>
      <vt:variant>
        <vt:i4>5</vt:i4>
      </vt:variant>
      <vt:variant>
        <vt:lpwstr>http://172.31.3.200/jira/browse/SUFD-27990</vt:lpwstr>
      </vt:variant>
      <vt:variant>
        <vt:lpwstr/>
      </vt:variant>
      <vt:variant>
        <vt:i4>7536759</vt:i4>
      </vt:variant>
      <vt:variant>
        <vt:i4>9022</vt:i4>
      </vt:variant>
      <vt:variant>
        <vt:i4>0</vt:i4>
      </vt:variant>
      <vt:variant>
        <vt:i4>5</vt:i4>
      </vt:variant>
      <vt:variant>
        <vt:lpwstr>http://172.31.3.200/jira/browse/PROD-46945</vt:lpwstr>
      </vt:variant>
      <vt:variant>
        <vt:lpwstr/>
      </vt:variant>
      <vt:variant>
        <vt:i4>6619170</vt:i4>
      </vt:variant>
      <vt:variant>
        <vt:i4>9016</vt:i4>
      </vt:variant>
      <vt:variant>
        <vt:i4>0</vt:i4>
      </vt:variant>
      <vt:variant>
        <vt:i4>5</vt:i4>
      </vt:variant>
      <vt:variant>
        <vt:lpwstr>https://172.31.3.200/jira/browse/SUFD-26749</vt:lpwstr>
      </vt:variant>
      <vt:variant>
        <vt:lpwstr/>
      </vt:variant>
      <vt:variant>
        <vt:i4>6750249</vt:i4>
      </vt:variant>
      <vt:variant>
        <vt:i4>9013</vt:i4>
      </vt:variant>
      <vt:variant>
        <vt:i4>0</vt:i4>
      </vt:variant>
      <vt:variant>
        <vt:i4>5</vt:i4>
      </vt:variant>
      <vt:variant>
        <vt:lpwstr>https://www.asfk-support.ru/jira/browse/SUFD-20901</vt:lpwstr>
      </vt:variant>
      <vt:variant>
        <vt:lpwstr/>
      </vt:variant>
      <vt:variant>
        <vt:i4>6684707</vt:i4>
      </vt:variant>
      <vt:variant>
        <vt:i4>9010</vt:i4>
      </vt:variant>
      <vt:variant>
        <vt:i4>0</vt:i4>
      </vt:variant>
      <vt:variant>
        <vt:i4>5</vt:i4>
      </vt:variant>
      <vt:variant>
        <vt:lpwstr>https://172.31.3.200/jira/browse/SUFD-26670</vt:lpwstr>
      </vt:variant>
      <vt:variant>
        <vt:lpwstr/>
      </vt:variant>
      <vt:variant>
        <vt:i4>6619170</vt:i4>
      </vt:variant>
      <vt:variant>
        <vt:i4>9004</vt:i4>
      </vt:variant>
      <vt:variant>
        <vt:i4>0</vt:i4>
      </vt:variant>
      <vt:variant>
        <vt:i4>5</vt:i4>
      </vt:variant>
      <vt:variant>
        <vt:lpwstr>https://172.31.3.200/jira/browse/SUFD-26747</vt:lpwstr>
      </vt:variant>
      <vt:variant>
        <vt:lpwstr/>
      </vt:variant>
      <vt:variant>
        <vt:i4>6619170</vt:i4>
      </vt:variant>
      <vt:variant>
        <vt:i4>9001</vt:i4>
      </vt:variant>
      <vt:variant>
        <vt:i4>0</vt:i4>
      </vt:variant>
      <vt:variant>
        <vt:i4>5</vt:i4>
      </vt:variant>
      <vt:variant>
        <vt:lpwstr>https://172.31.3.200/jira/browse/SUFD-26745</vt:lpwstr>
      </vt:variant>
      <vt:variant>
        <vt:lpwstr/>
      </vt:variant>
      <vt:variant>
        <vt:i4>6750249</vt:i4>
      </vt:variant>
      <vt:variant>
        <vt:i4>8998</vt:i4>
      </vt:variant>
      <vt:variant>
        <vt:i4>0</vt:i4>
      </vt:variant>
      <vt:variant>
        <vt:i4>5</vt:i4>
      </vt:variant>
      <vt:variant>
        <vt:lpwstr>https://www.asfk-support.ru/jira/browse/SUFD-20901</vt:lpwstr>
      </vt:variant>
      <vt:variant>
        <vt:lpwstr/>
      </vt:variant>
      <vt:variant>
        <vt:i4>6553634</vt:i4>
      </vt:variant>
      <vt:variant>
        <vt:i4>8992</vt:i4>
      </vt:variant>
      <vt:variant>
        <vt:i4>0</vt:i4>
      </vt:variant>
      <vt:variant>
        <vt:i4>5</vt:i4>
      </vt:variant>
      <vt:variant>
        <vt:lpwstr>https://172.31.3.200/jira/browse/SUFD-26751</vt:lpwstr>
      </vt:variant>
      <vt:variant>
        <vt:lpwstr/>
      </vt:variant>
      <vt:variant>
        <vt:i4>6750249</vt:i4>
      </vt:variant>
      <vt:variant>
        <vt:i4>8989</vt:i4>
      </vt:variant>
      <vt:variant>
        <vt:i4>0</vt:i4>
      </vt:variant>
      <vt:variant>
        <vt:i4>5</vt:i4>
      </vt:variant>
      <vt:variant>
        <vt:lpwstr>https://www.asfk-support.ru/jira/browse/SUFD-20901</vt:lpwstr>
      </vt:variant>
      <vt:variant>
        <vt:lpwstr/>
      </vt:variant>
      <vt:variant>
        <vt:i4>6684707</vt:i4>
      </vt:variant>
      <vt:variant>
        <vt:i4>8986</vt:i4>
      </vt:variant>
      <vt:variant>
        <vt:i4>0</vt:i4>
      </vt:variant>
      <vt:variant>
        <vt:i4>5</vt:i4>
      </vt:variant>
      <vt:variant>
        <vt:lpwstr>https://172.31.3.200/jira/browse/SUFD-26671</vt:lpwstr>
      </vt:variant>
      <vt:variant>
        <vt:lpwstr/>
      </vt:variant>
      <vt:variant>
        <vt:i4>6750253</vt:i4>
      </vt:variant>
      <vt:variant>
        <vt:i4>8980</vt:i4>
      </vt:variant>
      <vt:variant>
        <vt:i4>0</vt:i4>
      </vt:variant>
      <vt:variant>
        <vt:i4>5</vt:i4>
      </vt:variant>
      <vt:variant>
        <vt:lpwstr>https://www.asfk-support.ru/jira/browse/SUFD-26028</vt:lpwstr>
      </vt:variant>
      <vt:variant>
        <vt:lpwstr/>
      </vt:variant>
      <vt:variant>
        <vt:i4>7143467</vt:i4>
      </vt:variant>
      <vt:variant>
        <vt:i4>8977</vt:i4>
      </vt:variant>
      <vt:variant>
        <vt:i4>0</vt:i4>
      </vt:variant>
      <vt:variant>
        <vt:i4>5</vt:i4>
      </vt:variant>
      <vt:variant>
        <vt:lpwstr>https://www.asfk-support.ru/jira/browse/SUFD-25775</vt:lpwstr>
      </vt:variant>
      <vt:variant>
        <vt:lpwstr/>
      </vt:variant>
      <vt:variant>
        <vt:i4>6750253</vt:i4>
      </vt:variant>
      <vt:variant>
        <vt:i4>8974</vt:i4>
      </vt:variant>
      <vt:variant>
        <vt:i4>0</vt:i4>
      </vt:variant>
      <vt:variant>
        <vt:i4>5</vt:i4>
      </vt:variant>
      <vt:variant>
        <vt:lpwstr>https://172.31.3.200/jira/browse/SUFD-25853</vt:lpwstr>
      </vt:variant>
      <vt:variant>
        <vt:lpwstr/>
      </vt:variant>
      <vt:variant>
        <vt:i4>6881313</vt:i4>
      </vt:variant>
      <vt:variant>
        <vt:i4>8971</vt:i4>
      </vt:variant>
      <vt:variant>
        <vt:i4>0</vt:i4>
      </vt:variant>
      <vt:variant>
        <vt:i4>5</vt:i4>
      </vt:variant>
      <vt:variant>
        <vt:lpwstr>https://172.31.3.200/jira/browse/PROD-41559</vt:lpwstr>
      </vt:variant>
      <vt:variant>
        <vt:lpwstr/>
      </vt:variant>
      <vt:variant>
        <vt:i4>8126588</vt:i4>
      </vt:variant>
      <vt:variant>
        <vt:i4>8962</vt:i4>
      </vt:variant>
      <vt:variant>
        <vt:i4>0</vt:i4>
      </vt:variant>
      <vt:variant>
        <vt:i4>5</vt:i4>
      </vt:variant>
      <vt:variant>
        <vt:lpwstr>http://172.31.3.200/jira/browse/SUFD-24577</vt:lpwstr>
      </vt:variant>
      <vt:variant>
        <vt:lpwstr/>
      </vt:variant>
      <vt:variant>
        <vt:i4>7929977</vt:i4>
      </vt:variant>
      <vt:variant>
        <vt:i4>8956</vt:i4>
      </vt:variant>
      <vt:variant>
        <vt:i4>0</vt:i4>
      </vt:variant>
      <vt:variant>
        <vt:i4>5</vt:i4>
      </vt:variant>
      <vt:variant>
        <vt:lpwstr>http://172.31.3.200/jira/browse/SUFD-24621</vt:lpwstr>
      </vt:variant>
      <vt:variant>
        <vt:lpwstr/>
      </vt:variant>
      <vt:variant>
        <vt:i4>4259911</vt:i4>
      </vt:variant>
      <vt:variant>
        <vt:i4>8953</vt:i4>
      </vt:variant>
      <vt:variant>
        <vt:i4>0</vt:i4>
      </vt:variant>
      <vt:variant>
        <vt:i4>5</vt:i4>
      </vt:variant>
      <vt:variant>
        <vt:lpwstr>http://172.31.3.200/jira/browse/SUFD-4893</vt:lpwstr>
      </vt:variant>
      <vt:variant>
        <vt:lpwstr/>
      </vt:variant>
      <vt:variant>
        <vt:i4>7798899</vt:i4>
      </vt:variant>
      <vt:variant>
        <vt:i4>8944</vt:i4>
      </vt:variant>
      <vt:variant>
        <vt:i4>0</vt:i4>
      </vt:variant>
      <vt:variant>
        <vt:i4>5</vt:i4>
      </vt:variant>
      <vt:variant>
        <vt:lpwstr>http://172.31.3.200/jira/browse/SUFD-24188</vt:lpwstr>
      </vt:variant>
      <vt:variant>
        <vt:lpwstr/>
      </vt:variant>
      <vt:variant>
        <vt:i4>7667831</vt:i4>
      </vt:variant>
      <vt:variant>
        <vt:i4>8941</vt:i4>
      </vt:variant>
      <vt:variant>
        <vt:i4>0</vt:i4>
      </vt:variant>
      <vt:variant>
        <vt:i4>5</vt:i4>
      </vt:variant>
      <vt:variant>
        <vt:lpwstr>http://172.31.3.200/jira/browse/PROD-35875</vt:lpwstr>
      </vt:variant>
      <vt:variant>
        <vt:lpwstr/>
      </vt:variant>
      <vt:variant>
        <vt:i4>8192116</vt:i4>
      </vt:variant>
      <vt:variant>
        <vt:i4>8935</vt:i4>
      </vt:variant>
      <vt:variant>
        <vt:i4>0</vt:i4>
      </vt:variant>
      <vt:variant>
        <vt:i4>5</vt:i4>
      </vt:variant>
      <vt:variant>
        <vt:lpwstr>http://172.31.3.200/jira/browse/SUFD-23784</vt:lpwstr>
      </vt:variant>
      <vt:variant>
        <vt:lpwstr/>
      </vt:variant>
      <vt:variant>
        <vt:i4>8192118</vt:i4>
      </vt:variant>
      <vt:variant>
        <vt:i4>8932</vt:i4>
      </vt:variant>
      <vt:variant>
        <vt:i4>0</vt:i4>
      </vt:variant>
      <vt:variant>
        <vt:i4>5</vt:i4>
      </vt:variant>
      <vt:variant>
        <vt:lpwstr>http://172.31.3.200/jira/browse/PROD-33306</vt:lpwstr>
      </vt:variant>
      <vt:variant>
        <vt:lpwstr/>
      </vt:variant>
      <vt:variant>
        <vt:i4>6422572</vt:i4>
      </vt:variant>
      <vt:variant>
        <vt:i4>8923</vt:i4>
      </vt:variant>
      <vt:variant>
        <vt:i4>0</vt:i4>
      </vt:variant>
      <vt:variant>
        <vt:i4>5</vt:i4>
      </vt:variant>
      <vt:variant>
        <vt:lpwstr>https://www.asfk-support.ru/jira/browse/SUFD-23469</vt:lpwstr>
      </vt:variant>
      <vt:variant>
        <vt:lpwstr/>
      </vt:variant>
      <vt:variant>
        <vt:i4>7209006</vt:i4>
      </vt:variant>
      <vt:variant>
        <vt:i4>8920</vt:i4>
      </vt:variant>
      <vt:variant>
        <vt:i4>0</vt:i4>
      </vt:variant>
      <vt:variant>
        <vt:i4>5</vt:i4>
      </vt:variant>
      <vt:variant>
        <vt:lpwstr>https://www.asfk-support.ru/jira/browse/SUFD-17301</vt:lpwstr>
      </vt:variant>
      <vt:variant>
        <vt:lpwstr/>
      </vt:variant>
      <vt:variant>
        <vt:i4>6815784</vt:i4>
      </vt:variant>
      <vt:variant>
        <vt:i4>8914</vt:i4>
      </vt:variant>
      <vt:variant>
        <vt:i4>0</vt:i4>
      </vt:variant>
      <vt:variant>
        <vt:i4>5</vt:i4>
      </vt:variant>
      <vt:variant>
        <vt:lpwstr>https://www.asfk-support.ru/jira/browse/SUFD-23423</vt:lpwstr>
      </vt:variant>
      <vt:variant>
        <vt:lpwstr/>
      </vt:variant>
      <vt:variant>
        <vt:i4>7012389</vt:i4>
      </vt:variant>
      <vt:variant>
        <vt:i4>8911</vt:i4>
      </vt:variant>
      <vt:variant>
        <vt:i4>0</vt:i4>
      </vt:variant>
      <vt:variant>
        <vt:i4>5</vt:i4>
      </vt:variant>
      <vt:variant>
        <vt:lpwstr>https://www.asfk-support.ru/jira/browse/PROD-33153</vt:lpwstr>
      </vt:variant>
      <vt:variant>
        <vt:lpwstr/>
      </vt:variant>
      <vt:variant>
        <vt:i4>7077923</vt:i4>
      </vt:variant>
      <vt:variant>
        <vt:i4>8905</vt:i4>
      </vt:variant>
      <vt:variant>
        <vt:i4>0</vt:i4>
      </vt:variant>
      <vt:variant>
        <vt:i4>5</vt:i4>
      </vt:variant>
      <vt:variant>
        <vt:lpwstr>https://www.asfk-support.ru/jira/browse/SUFD-23192</vt:lpwstr>
      </vt:variant>
      <vt:variant>
        <vt:lpwstr/>
      </vt:variant>
      <vt:variant>
        <vt:i4>6750242</vt:i4>
      </vt:variant>
      <vt:variant>
        <vt:i4>8902</vt:i4>
      </vt:variant>
      <vt:variant>
        <vt:i4>0</vt:i4>
      </vt:variant>
      <vt:variant>
        <vt:i4>5</vt:i4>
      </vt:variant>
      <vt:variant>
        <vt:lpwstr>https://www.asfk-support.ru/jira/browse/SUFD-23189</vt:lpwstr>
      </vt:variant>
      <vt:variant>
        <vt:lpwstr/>
      </vt:variant>
      <vt:variant>
        <vt:i4>6422567</vt:i4>
      </vt:variant>
      <vt:variant>
        <vt:i4>8899</vt:i4>
      </vt:variant>
      <vt:variant>
        <vt:i4>0</vt:i4>
      </vt:variant>
      <vt:variant>
        <vt:i4>5</vt:i4>
      </vt:variant>
      <vt:variant>
        <vt:lpwstr>https://www.asfk-support.ru/jira/browse/SUFD-18769</vt:lpwstr>
      </vt:variant>
      <vt:variant>
        <vt:lpwstr/>
      </vt:variant>
      <vt:variant>
        <vt:i4>7143464</vt:i4>
      </vt:variant>
      <vt:variant>
        <vt:i4>8890</vt:i4>
      </vt:variant>
      <vt:variant>
        <vt:i4>0</vt:i4>
      </vt:variant>
      <vt:variant>
        <vt:i4>5</vt:i4>
      </vt:variant>
      <vt:variant>
        <vt:lpwstr>https://www.asfk-support.ru/jira/browse/SUFD-19485</vt:lpwstr>
      </vt:variant>
      <vt:variant>
        <vt:lpwstr/>
      </vt:variant>
      <vt:variant>
        <vt:i4>6422567</vt:i4>
      </vt:variant>
      <vt:variant>
        <vt:i4>8887</vt:i4>
      </vt:variant>
      <vt:variant>
        <vt:i4>0</vt:i4>
      </vt:variant>
      <vt:variant>
        <vt:i4>5</vt:i4>
      </vt:variant>
      <vt:variant>
        <vt:lpwstr>https://www.asfk-support.ru/jira/browse/SUFD-18769</vt:lpwstr>
      </vt:variant>
      <vt:variant>
        <vt:lpwstr/>
      </vt:variant>
      <vt:variant>
        <vt:i4>7929969</vt:i4>
      </vt:variant>
      <vt:variant>
        <vt:i4>8878</vt:i4>
      </vt:variant>
      <vt:variant>
        <vt:i4>0</vt:i4>
      </vt:variant>
      <vt:variant>
        <vt:i4>5</vt:i4>
      </vt:variant>
      <vt:variant>
        <vt:lpwstr>http://172.31.3.200/jira/browse/SUFD-18561</vt:lpwstr>
      </vt:variant>
      <vt:variant>
        <vt:lpwstr/>
      </vt:variant>
      <vt:variant>
        <vt:i4>7995517</vt:i4>
      </vt:variant>
      <vt:variant>
        <vt:i4>8875</vt:i4>
      </vt:variant>
      <vt:variant>
        <vt:i4>0</vt:i4>
      </vt:variant>
      <vt:variant>
        <vt:i4>5</vt:i4>
      </vt:variant>
      <vt:variant>
        <vt:lpwstr>http://172.31.3.200/jira/browse/SUFD-12601</vt:lpwstr>
      </vt:variant>
      <vt:variant>
        <vt:lpwstr/>
      </vt:variant>
      <vt:variant>
        <vt:i4>6815777</vt:i4>
      </vt:variant>
      <vt:variant>
        <vt:i4>8866</vt:i4>
      </vt:variant>
      <vt:variant>
        <vt:i4>0</vt:i4>
      </vt:variant>
      <vt:variant>
        <vt:i4>5</vt:i4>
      </vt:variant>
      <vt:variant>
        <vt:lpwstr>https://www.asfk-support.ru/jira/browse/SUFD-11490</vt:lpwstr>
      </vt:variant>
      <vt:variant>
        <vt:lpwstr/>
      </vt:variant>
      <vt:variant>
        <vt:i4>6881319</vt:i4>
      </vt:variant>
      <vt:variant>
        <vt:i4>8860</vt:i4>
      </vt:variant>
      <vt:variant>
        <vt:i4>0</vt:i4>
      </vt:variant>
      <vt:variant>
        <vt:i4>5</vt:i4>
      </vt:variant>
      <vt:variant>
        <vt:lpwstr>https://www.asfk-support.ru/jira/browse/SUFD-17491</vt:lpwstr>
      </vt:variant>
      <vt:variant>
        <vt:lpwstr/>
      </vt:variant>
      <vt:variant>
        <vt:i4>7012395</vt:i4>
      </vt:variant>
      <vt:variant>
        <vt:i4>8857</vt:i4>
      </vt:variant>
      <vt:variant>
        <vt:i4>0</vt:i4>
      </vt:variant>
      <vt:variant>
        <vt:i4>5</vt:i4>
      </vt:variant>
      <vt:variant>
        <vt:lpwstr>https://www.asfk-support.ru/jira/browse/SUFD-15176</vt:lpwstr>
      </vt:variant>
      <vt:variant>
        <vt:lpwstr/>
      </vt:variant>
      <vt:variant>
        <vt:i4>7929969</vt:i4>
      </vt:variant>
      <vt:variant>
        <vt:i4>8851</vt:i4>
      </vt:variant>
      <vt:variant>
        <vt:i4>0</vt:i4>
      </vt:variant>
      <vt:variant>
        <vt:i4>5</vt:i4>
      </vt:variant>
      <vt:variant>
        <vt:lpwstr>http://172.31.3.200/jira/browse/SUFD-18561</vt:lpwstr>
      </vt:variant>
      <vt:variant>
        <vt:lpwstr/>
      </vt:variant>
      <vt:variant>
        <vt:i4>7995517</vt:i4>
      </vt:variant>
      <vt:variant>
        <vt:i4>8848</vt:i4>
      </vt:variant>
      <vt:variant>
        <vt:i4>0</vt:i4>
      </vt:variant>
      <vt:variant>
        <vt:i4>5</vt:i4>
      </vt:variant>
      <vt:variant>
        <vt:lpwstr>http://172.31.3.200/jira/browse/SUFD-12601</vt:lpwstr>
      </vt:variant>
      <vt:variant>
        <vt:lpwstr/>
      </vt:variant>
      <vt:variant>
        <vt:i4>6881319</vt:i4>
      </vt:variant>
      <vt:variant>
        <vt:i4>8836</vt:i4>
      </vt:variant>
      <vt:variant>
        <vt:i4>0</vt:i4>
      </vt:variant>
      <vt:variant>
        <vt:i4>5</vt:i4>
      </vt:variant>
      <vt:variant>
        <vt:lpwstr>https://www.asfk-support.ru/jira/browse/SUFD-17491</vt:lpwstr>
      </vt:variant>
      <vt:variant>
        <vt:lpwstr/>
      </vt:variant>
      <vt:variant>
        <vt:i4>7012395</vt:i4>
      </vt:variant>
      <vt:variant>
        <vt:i4>8833</vt:i4>
      </vt:variant>
      <vt:variant>
        <vt:i4>0</vt:i4>
      </vt:variant>
      <vt:variant>
        <vt:i4>5</vt:i4>
      </vt:variant>
      <vt:variant>
        <vt:lpwstr>https://www.asfk-support.ru/jira/browse/SUFD-15176</vt:lpwstr>
      </vt:variant>
      <vt:variant>
        <vt:lpwstr/>
      </vt:variant>
      <vt:variant>
        <vt:i4>7143456</vt:i4>
      </vt:variant>
      <vt:variant>
        <vt:i4>8827</vt:i4>
      </vt:variant>
      <vt:variant>
        <vt:i4>0</vt:i4>
      </vt:variant>
      <vt:variant>
        <vt:i4>5</vt:i4>
      </vt:variant>
      <vt:variant>
        <vt:lpwstr>https://www.asfk-support.ru/jira/browse/SUFD-20092</vt:lpwstr>
      </vt:variant>
      <vt:variant>
        <vt:lpwstr/>
      </vt:variant>
      <vt:variant>
        <vt:i4>6815791</vt:i4>
      </vt:variant>
      <vt:variant>
        <vt:i4>8824</vt:i4>
      </vt:variant>
      <vt:variant>
        <vt:i4>0</vt:i4>
      </vt:variant>
      <vt:variant>
        <vt:i4>5</vt:i4>
      </vt:variant>
      <vt:variant>
        <vt:lpwstr>https://www.asfk-support.ru/jira/browse/SUFD-20067</vt:lpwstr>
      </vt:variant>
      <vt:variant>
        <vt:lpwstr/>
      </vt:variant>
      <vt:variant>
        <vt:i4>6881319</vt:i4>
      </vt:variant>
      <vt:variant>
        <vt:i4>8815</vt:i4>
      </vt:variant>
      <vt:variant>
        <vt:i4>0</vt:i4>
      </vt:variant>
      <vt:variant>
        <vt:i4>5</vt:i4>
      </vt:variant>
      <vt:variant>
        <vt:lpwstr>https://www.asfk-support.ru/jira/browse/SUFD-17491</vt:lpwstr>
      </vt:variant>
      <vt:variant>
        <vt:lpwstr/>
      </vt:variant>
      <vt:variant>
        <vt:i4>7012395</vt:i4>
      </vt:variant>
      <vt:variant>
        <vt:i4>8812</vt:i4>
      </vt:variant>
      <vt:variant>
        <vt:i4>0</vt:i4>
      </vt:variant>
      <vt:variant>
        <vt:i4>5</vt:i4>
      </vt:variant>
      <vt:variant>
        <vt:lpwstr>https://www.asfk-support.ru/jira/browse/SUFD-15176</vt:lpwstr>
      </vt:variant>
      <vt:variant>
        <vt:lpwstr/>
      </vt:variant>
      <vt:variant>
        <vt:i4>6422568</vt:i4>
      </vt:variant>
      <vt:variant>
        <vt:i4>8806</vt:i4>
      </vt:variant>
      <vt:variant>
        <vt:i4>0</vt:i4>
      </vt:variant>
      <vt:variant>
        <vt:i4>5</vt:i4>
      </vt:variant>
      <vt:variant>
        <vt:lpwstr>https://www.asfk-support.ru/jira/browse/SUFD-19987</vt:lpwstr>
      </vt:variant>
      <vt:variant>
        <vt:lpwstr/>
      </vt:variant>
      <vt:variant>
        <vt:i4>6357030</vt:i4>
      </vt:variant>
      <vt:variant>
        <vt:i4>8803</vt:i4>
      </vt:variant>
      <vt:variant>
        <vt:i4>0</vt:i4>
      </vt:variant>
      <vt:variant>
        <vt:i4>5</vt:i4>
      </vt:variant>
      <vt:variant>
        <vt:lpwstr>https://www.asfk-support.ru/jira/browse/SUFD-17885</vt:lpwstr>
      </vt:variant>
      <vt:variant>
        <vt:lpwstr/>
      </vt:variant>
      <vt:variant>
        <vt:i4>4653124</vt:i4>
      </vt:variant>
      <vt:variant>
        <vt:i4>8794</vt:i4>
      </vt:variant>
      <vt:variant>
        <vt:i4>0</vt:i4>
      </vt:variant>
      <vt:variant>
        <vt:i4>5</vt:i4>
      </vt:variant>
      <vt:variant>
        <vt:lpwstr>http://www.asfk-support.ru/jira/browse/SUFD-14015</vt:lpwstr>
      </vt:variant>
      <vt:variant>
        <vt:lpwstr/>
      </vt:variant>
      <vt:variant>
        <vt:i4>4522051</vt:i4>
      </vt:variant>
      <vt:variant>
        <vt:i4>8791</vt:i4>
      </vt:variant>
      <vt:variant>
        <vt:i4>0</vt:i4>
      </vt:variant>
      <vt:variant>
        <vt:i4>5</vt:i4>
      </vt:variant>
      <vt:variant>
        <vt:lpwstr>http://www.asfk-support.ru/jira/browse/SUFD-12758</vt:lpwstr>
      </vt:variant>
      <vt:variant>
        <vt:lpwstr/>
      </vt:variant>
      <vt:variant>
        <vt:i4>4259908</vt:i4>
      </vt:variant>
      <vt:variant>
        <vt:i4>8770</vt:i4>
      </vt:variant>
      <vt:variant>
        <vt:i4>0</vt:i4>
      </vt:variant>
      <vt:variant>
        <vt:i4>5</vt:i4>
      </vt:variant>
      <vt:variant>
        <vt:lpwstr>http://www.asfk-support.ru/jira/browse/SUFD-12017</vt:lpwstr>
      </vt:variant>
      <vt:variant>
        <vt:lpwstr/>
      </vt:variant>
      <vt:variant>
        <vt:i4>2031679</vt:i4>
      </vt:variant>
      <vt:variant>
        <vt:i4>4659</vt:i4>
      </vt:variant>
      <vt:variant>
        <vt:i4>0</vt:i4>
      </vt:variant>
      <vt:variant>
        <vt:i4>5</vt:i4>
      </vt:variant>
      <vt:variant>
        <vt:lpwstr/>
      </vt:variant>
      <vt:variant>
        <vt:lpwstr>_Toc17729409</vt:lpwstr>
      </vt:variant>
      <vt:variant>
        <vt:i4>1966143</vt:i4>
      </vt:variant>
      <vt:variant>
        <vt:i4>4653</vt:i4>
      </vt:variant>
      <vt:variant>
        <vt:i4>0</vt:i4>
      </vt:variant>
      <vt:variant>
        <vt:i4>5</vt:i4>
      </vt:variant>
      <vt:variant>
        <vt:lpwstr/>
      </vt:variant>
      <vt:variant>
        <vt:lpwstr>_Toc17729408</vt:lpwstr>
      </vt:variant>
      <vt:variant>
        <vt:i4>1114175</vt:i4>
      </vt:variant>
      <vt:variant>
        <vt:i4>4647</vt:i4>
      </vt:variant>
      <vt:variant>
        <vt:i4>0</vt:i4>
      </vt:variant>
      <vt:variant>
        <vt:i4>5</vt:i4>
      </vt:variant>
      <vt:variant>
        <vt:lpwstr/>
      </vt:variant>
      <vt:variant>
        <vt:lpwstr>_Toc17729407</vt:lpwstr>
      </vt:variant>
      <vt:variant>
        <vt:i4>1048639</vt:i4>
      </vt:variant>
      <vt:variant>
        <vt:i4>4641</vt:i4>
      </vt:variant>
      <vt:variant>
        <vt:i4>0</vt:i4>
      </vt:variant>
      <vt:variant>
        <vt:i4>5</vt:i4>
      </vt:variant>
      <vt:variant>
        <vt:lpwstr/>
      </vt:variant>
      <vt:variant>
        <vt:lpwstr>_Toc17729406</vt:lpwstr>
      </vt:variant>
      <vt:variant>
        <vt:i4>1245247</vt:i4>
      </vt:variant>
      <vt:variant>
        <vt:i4>4635</vt:i4>
      </vt:variant>
      <vt:variant>
        <vt:i4>0</vt:i4>
      </vt:variant>
      <vt:variant>
        <vt:i4>5</vt:i4>
      </vt:variant>
      <vt:variant>
        <vt:lpwstr/>
      </vt:variant>
      <vt:variant>
        <vt:lpwstr>_Toc17729405</vt:lpwstr>
      </vt:variant>
      <vt:variant>
        <vt:i4>1179711</vt:i4>
      </vt:variant>
      <vt:variant>
        <vt:i4>4629</vt:i4>
      </vt:variant>
      <vt:variant>
        <vt:i4>0</vt:i4>
      </vt:variant>
      <vt:variant>
        <vt:i4>5</vt:i4>
      </vt:variant>
      <vt:variant>
        <vt:lpwstr/>
      </vt:variant>
      <vt:variant>
        <vt:lpwstr>_Toc17729404</vt:lpwstr>
      </vt:variant>
      <vt:variant>
        <vt:i4>1376319</vt:i4>
      </vt:variant>
      <vt:variant>
        <vt:i4>4623</vt:i4>
      </vt:variant>
      <vt:variant>
        <vt:i4>0</vt:i4>
      </vt:variant>
      <vt:variant>
        <vt:i4>5</vt:i4>
      </vt:variant>
      <vt:variant>
        <vt:lpwstr/>
      </vt:variant>
      <vt:variant>
        <vt:lpwstr>_Toc17729403</vt:lpwstr>
      </vt:variant>
      <vt:variant>
        <vt:i4>1310783</vt:i4>
      </vt:variant>
      <vt:variant>
        <vt:i4>4617</vt:i4>
      </vt:variant>
      <vt:variant>
        <vt:i4>0</vt:i4>
      </vt:variant>
      <vt:variant>
        <vt:i4>5</vt:i4>
      </vt:variant>
      <vt:variant>
        <vt:lpwstr/>
      </vt:variant>
      <vt:variant>
        <vt:lpwstr>_Toc17729402</vt:lpwstr>
      </vt:variant>
      <vt:variant>
        <vt:i4>1507391</vt:i4>
      </vt:variant>
      <vt:variant>
        <vt:i4>4611</vt:i4>
      </vt:variant>
      <vt:variant>
        <vt:i4>0</vt:i4>
      </vt:variant>
      <vt:variant>
        <vt:i4>5</vt:i4>
      </vt:variant>
      <vt:variant>
        <vt:lpwstr/>
      </vt:variant>
      <vt:variant>
        <vt:lpwstr>_Toc17729401</vt:lpwstr>
      </vt:variant>
      <vt:variant>
        <vt:i4>1441855</vt:i4>
      </vt:variant>
      <vt:variant>
        <vt:i4>4605</vt:i4>
      </vt:variant>
      <vt:variant>
        <vt:i4>0</vt:i4>
      </vt:variant>
      <vt:variant>
        <vt:i4>5</vt:i4>
      </vt:variant>
      <vt:variant>
        <vt:lpwstr/>
      </vt:variant>
      <vt:variant>
        <vt:lpwstr>_Toc17729400</vt:lpwstr>
      </vt:variant>
      <vt:variant>
        <vt:i4>1572918</vt:i4>
      </vt:variant>
      <vt:variant>
        <vt:i4>4599</vt:i4>
      </vt:variant>
      <vt:variant>
        <vt:i4>0</vt:i4>
      </vt:variant>
      <vt:variant>
        <vt:i4>5</vt:i4>
      </vt:variant>
      <vt:variant>
        <vt:lpwstr/>
      </vt:variant>
      <vt:variant>
        <vt:lpwstr>_Toc17729399</vt:lpwstr>
      </vt:variant>
      <vt:variant>
        <vt:i4>1638454</vt:i4>
      </vt:variant>
      <vt:variant>
        <vt:i4>4593</vt:i4>
      </vt:variant>
      <vt:variant>
        <vt:i4>0</vt:i4>
      </vt:variant>
      <vt:variant>
        <vt:i4>5</vt:i4>
      </vt:variant>
      <vt:variant>
        <vt:lpwstr/>
      </vt:variant>
      <vt:variant>
        <vt:lpwstr>_Toc17729398</vt:lpwstr>
      </vt:variant>
      <vt:variant>
        <vt:i4>1441846</vt:i4>
      </vt:variant>
      <vt:variant>
        <vt:i4>4587</vt:i4>
      </vt:variant>
      <vt:variant>
        <vt:i4>0</vt:i4>
      </vt:variant>
      <vt:variant>
        <vt:i4>5</vt:i4>
      </vt:variant>
      <vt:variant>
        <vt:lpwstr/>
      </vt:variant>
      <vt:variant>
        <vt:lpwstr>_Toc17729397</vt:lpwstr>
      </vt:variant>
      <vt:variant>
        <vt:i4>1507382</vt:i4>
      </vt:variant>
      <vt:variant>
        <vt:i4>4581</vt:i4>
      </vt:variant>
      <vt:variant>
        <vt:i4>0</vt:i4>
      </vt:variant>
      <vt:variant>
        <vt:i4>5</vt:i4>
      </vt:variant>
      <vt:variant>
        <vt:lpwstr/>
      </vt:variant>
      <vt:variant>
        <vt:lpwstr>_Toc17729396</vt:lpwstr>
      </vt:variant>
      <vt:variant>
        <vt:i4>1310774</vt:i4>
      </vt:variant>
      <vt:variant>
        <vt:i4>4575</vt:i4>
      </vt:variant>
      <vt:variant>
        <vt:i4>0</vt:i4>
      </vt:variant>
      <vt:variant>
        <vt:i4>5</vt:i4>
      </vt:variant>
      <vt:variant>
        <vt:lpwstr/>
      </vt:variant>
      <vt:variant>
        <vt:lpwstr>_Toc17729395</vt:lpwstr>
      </vt:variant>
      <vt:variant>
        <vt:i4>1376310</vt:i4>
      </vt:variant>
      <vt:variant>
        <vt:i4>4569</vt:i4>
      </vt:variant>
      <vt:variant>
        <vt:i4>0</vt:i4>
      </vt:variant>
      <vt:variant>
        <vt:i4>5</vt:i4>
      </vt:variant>
      <vt:variant>
        <vt:lpwstr/>
      </vt:variant>
      <vt:variant>
        <vt:lpwstr>_Toc17729394</vt:lpwstr>
      </vt:variant>
      <vt:variant>
        <vt:i4>1179702</vt:i4>
      </vt:variant>
      <vt:variant>
        <vt:i4>4563</vt:i4>
      </vt:variant>
      <vt:variant>
        <vt:i4>0</vt:i4>
      </vt:variant>
      <vt:variant>
        <vt:i4>5</vt:i4>
      </vt:variant>
      <vt:variant>
        <vt:lpwstr/>
      </vt:variant>
      <vt:variant>
        <vt:lpwstr>_Toc17729393</vt:lpwstr>
      </vt:variant>
      <vt:variant>
        <vt:i4>1245238</vt:i4>
      </vt:variant>
      <vt:variant>
        <vt:i4>4557</vt:i4>
      </vt:variant>
      <vt:variant>
        <vt:i4>0</vt:i4>
      </vt:variant>
      <vt:variant>
        <vt:i4>5</vt:i4>
      </vt:variant>
      <vt:variant>
        <vt:lpwstr/>
      </vt:variant>
      <vt:variant>
        <vt:lpwstr>_Toc17729392</vt:lpwstr>
      </vt:variant>
      <vt:variant>
        <vt:i4>1048630</vt:i4>
      </vt:variant>
      <vt:variant>
        <vt:i4>4551</vt:i4>
      </vt:variant>
      <vt:variant>
        <vt:i4>0</vt:i4>
      </vt:variant>
      <vt:variant>
        <vt:i4>5</vt:i4>
      </vt:variant>
      <vt:variant>
        <vt:lpwstr/>
      </vt:variant>
      <vt:variant>
        <vt:lpwstr>_Toc17729391</vt:lpwstr>
      </vt:variant>
      <vt:variant>
        <vt:i4>1114166</vt:i4>
      </vt:variant>
      <vt:variant>
        <vt:i4>4545</vt:i4>
      </vt:variant>
      <vt:variant>
        <vt:i4>0</vt:i4>
      </vt:variant>
      <vt:variant>
        <vt:i4>5</vt:i4>
      </vt:variant>
      <vt:variant>
        <vt:lpwstr/>
      </vt:variant>
      <vt:variant>
        <vt:lpwstr>_Toc17729390</vt:lpwstr>
      </vt:variant>
      <vt:variant>
        <vt:i4>1572919</vt:i4>
      </vt:variant>
      <vt:variant>
        <vt:i4>4539</vt:i4>
      </vt:variant>
      <vt:variant>
        <vt:i4>0</vt:i4>
      </vt:variant>
      <vt:variant>
        <vt:i4>5</vt:i4>
      </vt:variant>
      <vt:variant>
        <vt:lpwstr/>
      </vt:variant>
      <vt:variant>
        <vt:lpwstr>_Toc17729389</vt:lpwstr>
      </vt:variant>
      <vt:variant>
        <vt:i4>1638455</vt:i4>
      </vt:variant>
      <vt:variant>
        <vt:i4>4533</vt:i4>
      </vt:variant>
      <vt:variant>
        <vt:i4>0</vt:i4>
      </vt:variant>
      <vt:variant>
        <vt:i4>5</vt:i4>
      </vt:variant>
      <vt:variant>
        <vt:lpwstr/>
      </vt:variant>
      <vt:variant>
        <vt:lpwstr>_Toc17729388</vt:lpwstr>
      </vt:variant>
      <vt:variant>
        <vt:i4>1441847</vt:i4>
      </vt:variant>
      <vt:variant>
        <vt:i4>4527</vt:i4>
      </vt:variant>
      <vt:variant>
        <vt:i4>0</vt:i4>
      </vt:variant>
      <vt:variant>
        <vt:i4>5</vt:i4>
      </vt:variant>
      <vt:variant>
        <vt:lpwstr/>
      </vt:variant>
      <vt:variant>
        <vt:lpwstr>_Toc17729387</vt:lpwstr>
      </vt:variant>
      <vt:variant>
        <vt:i4>1507383</vt:i4>
      </vt:variant>
      <vt:variant>
        <vt:i4>4521</vt:i4>
      </vt:variant>
      <vt:variant>
        <vt:i4>0</vt:i4>
      </vt:variant>
      <vt:variant>
        <vt:i4>5</vt:i4>
      </vt:variant>
      <vt:variant>
        <vt:lpwstr/>
      </vt:variant>
      <vt:variant>
        <vt:lpwstr>_Toc17729386</vt:lpwstr>
      </vt:variant>
      <vt:variant>
        <vt:i4>1310775</vt:i4>
      </vt:variant>
      <vt:variant>
        <vt:i4>4515</vt:i4>
      </vt:variant>
      <vt:variant>
        <vt:i4>0</vt:i4>
      </vt:variant>
      <vt:variant>
        <vt:i4>5</vt:i4>
      </vt:variant>
      <vt:variant>
        <vt:lpwstr/>
      </vt:variant>
      <vt:variant>
        <vt:lpwstr>_Toc17729385</vt:lpwstr>
      </vt:variant>
      <vt:variant>
        <vt:i4>1376311</vt:i4>
      </vt:variant>
      <vt:variant>
        <vt:i4>4509</vt:i4>
      </vt:variant>
      <vt:variant>
        <vt:i4>0</vt:i4>
      </vt:variant>
      <vt:variant>
        <vt:i4>5</vt:i4>
      </vt:variant>
      <vt:variant>
        <vt:lpwstr/>
      </vt:variant>
      <vt:variant>
        <vt:lpwstr>_Toc17729384</vt:lpwstr>
      </vt:variant>
      <vt:variant>
        <vt:i4>1179703</vt:i4>
      </vt:variant>
      <vt:variant>
        <vt:i4>4503</vt:i4>
      </vt:variant>
      <vt:variant>
        <vt:i4>0</vt:i4>
      </vt:variant>
      <vt:variant>
        <vt:i4>5</vt:i4>
      </vt:variant>
      <vt:variant>
        <vt:lpwstr/>
      </vt:variant>
      <vt:variant>
        <vt:lpwstr>_Toc17729383</vt:lpwstr>
      </vt:variant>
      <vt:variant>
        <vt:i4>1245239</vt:i4>
      </vt:variant>
      <vt:variant>
        <vt:i4>4497</vt:i4>
      </vt:variant>
      <vt:variant>
        <vt:i4>0</vt:i4>
      </vt:variant>
      <vt:variant>
        <vt:i4>5</vt:i4>
      </vt:variant>
      <vt:variant>
        <vt:lpwstr/>
      </vt:variant>
      <vt:variant>
        <vt:lpwstr>_Toc17729382</vt:lpwstr>
      </vt:variant>
      <vt:variant>
        <vt:i4>1048631</vt:i4>
      </vt:variant>
      <vt:variant>
        <vt:i4>4491</vt:i4>
      </vt:variant>
      <vt:variant>
        <vt:i4>0</vt:i4>
      </vt:variant>
      <vt:variant>
        <vt:i4>5</vt:i4>
      </vt:variant>
      <vt:variant>
        <vt:lpwstr/>
      </vt:variant>
      <vt:variant>
        <vt:lpwstr>_Toc17729381</vt:lpwstr>
      </vt:variant>
      <vt:variant>
        <vt:i4>1114167</vt:i4>
      </vt:variant>
      <vt:variant>
        <vt:i4>4485</vt:i4>
      </vt:variant>
      <vt:variant>
        <vt:i4>0</vt:i4>
      </vt:variant>
      <vt:variant>
        <vt:i4>5</vt:i4>
      </vt:variant>
      <vt:variant>
        <vt:lpwstr/>
      </vt:variant>
      <vt:variant>
        <vt:lpwstr>_Toc17729380</vt:lpwstr>
      </vt:variant>
      <vt:variant>
        <vt:i4>1572920</vt:i4>
      </vt:variant>
      <vt:variant>
        <vt:i4>4479</vt:i4>
      </vt:variant>
      <vt:variant>
        <vt:i4>0</vt:i4>
      </vt:variant>
      <vt:variant>
        <vt:i4>5</vt:i4>
      </vt:variant>
      <vt:variant>
        <vt:lpwstr/>
      </vt:variant>
      <vt:variant>
        <vt:lpwstr>_Toc17729379</vt:lpwstr>
      </vt:variant>
      <vt:variant>
        <vt:i4>1638456</vt:i4>
      </vt:variant>
      <vt:variant>
        <vt:i4>4473</vt:i4>
      </vt:variant>
      <vt:variant>
        <vt:i4>0</vt:i4>
      </vt:variant>
      <vt:variant>
        <vt:i4>5</vt:i4>
      </vt:variant>
      <vt:variant>
        <vt:lpwstr/>
      </vt:variant>
      <vt:variant>
        <vt:lpwstr>_Toc17729378</vt:lpwstr>
      </vt:variant>
      <vt:variant>
        <vt:i4>1441848</vt:i4>
      </vt:variant>
      <vt:variant>
        <vt:i4>4467</vt:i4>
      </vt:variant>
      <vt:variant>
        <vt:i4>0</vt:i4>
      </vt:variant>
      <vt:variant>
        <vt:i4>5</vt:i4>
      </vt:variant>
      <vt:variant>
        <vt:lpwstr/>
      </vt:variant>
      <vt:variant>
        <vt:lpwstr>_Toc17729377</vt:lpwstr>
      </vt:variant>
      <vt:variant>
        <vt:i4>1507384</vt:i4>
      </vt:variant>
      <vt:variant>
        <vt:i4>4461</vt:i4>
      </vt:variant>
      <vt:variant>
        <vt:i4>0</vt:i4>
      </vt:variant>
      <vt:variant>
        <vt:i4>5</vt:i4>
      </vt:variant>
      <vt:variant>
        <vt:lpwstr/>
      </vt:variant>
      <vt:variant>
        <vt:lpwstr>_Toc17729376</vt:lpwstr>
      </vt:variant>
      <vt:variant>
        <vt:i4>1310776</vt:i4>
      </vt:variant>
      <vt:variant>
        <vt:i4>4455</vt:i4>
      </vt:variant>
      <vt:variant>
        <vt:i4>0</vt:i4>
      </vt:variant>
      <vt:variant>
        <vt:i4>5</vt:i4>
      </vt:variant>
      <vt:variant>
        <vt:lpwstr/>
      </vt:variant>
      <vt:variant>
        <vt:lpwstr>_Toc17729375</vt:lpwstr>
      </vt:variant>
      <vt:variant>
        <vt:i4>1376312</vt:i4>
      </vt:variant>
      <vt:variant>
        <vt:i4>4449</vt:i4>
      </vt:variant>
      <vt:variant>
        <vt:i4>0</vt:i4>
      </vt:variant>
      <vt:variant>
        <vt:i4>5</vt:i4>
      </vt:variant>
      <vt:variant>
        <vt:lpwstr/>
      </vt:variant>
      <vt:variant>
        <vt:lpwstr>_Toc17729374</vt:lpwstr>
      </vt:variant>
      <vt:variant>
        <vt:i4>1179704</vt:i4>
      </vt:variant>
      <vt:variant>
        <vt:i4>4443</vt:i4>
      </vt:variant>
      <vt:variant>
        <vt:i4>0</vt:i4>
      </vt:variant>
      <vt:variant>
        <vt:i4>5</vt:i4>
      </vt:variant>
      <vt:variant>
        <vt:lpwstr/>
      </vt:variant>
      <vt:variant>
        <vt:lpwstr>_Toc17729373</vt:lpwstr>
      </vt:variant>
      <vt:variant>
        <vt:i4>1245240</vt:i4>
      </vt:variant>
      <vt:variant>
        <vt:i4>4437</vt:i4>
      </vt:variant>
      <vt:variant>
        <vt:i4>0</vt:i4>
      </vt:variant>
      <vt:variant>
        <vt:i4>5</vt:i4>
      </vt:variant>
      <vt:variant>
        <vt:lpwstr/>
      </vt:variant>
      <vt:variant>
        <vt:lpwstr>_Toc17729372</vt:lpwstr>
      </vt:variant>
      <vt:variant>
        <vt:i4>1048632</vt:i4>
      </vt:variant>
      <vt:variant>
        <vt:i4>4431</vt:i4>
      </vt:variant>
      <vt:variant>
        <vt:i4>0</vt:i4>
      </vt:variant>
      <vt:variant>
        <vt:i4>5</vt:i4>
      </vt:variant>
      <vt:variant>
        <vt:lpwstr/>
      </vt:variant>
      <vt:variant>
        <vt:lpwstr>_Toc17729371</vt:lpwstr>
      </vt:variant>
      <vt:variant>
        <vt:i4>1114168</vt:i4>
      </vt:variant>
      <vt:variant>
        <vt:i4>4425</vt:i4>
      </vt:variant>
      <vt:variant>
        <vt:i4>0</vt:i4>
      </vt:variant>
      <vt:variant>
        <vt:i4>5</vt:i4>
      </vt:variant>
      <vt:variant>
        <vt:lpwstr/>
      </vt:variant>
      <vt:variant>
        <vt:lpwstr>_Toc17729370</vt:lpwstr>
      </vt:variant>
      <vt:variant>
        <vt:i4>1572921</vt:i4>
      </vt:variant>
      <vt:variant>
        <vt:i4>4419</vt:i4>
      </vt:variant>
      <vt:variant>
        <vt:i4>0</vt:i4>
      </vt:variant>
      <vt:variant>
        <vt:i4>5</vt:i4>
      </vt:variant>
      <vt:variant>
        <vt:lpwstr/>
      </vt:variant>
      <vt:variant>
        <vt:lpwstr>_Toc17729369</vt:lpwstr>
      </vt:variant>
      <vt:variant>
        <vt:i4>1638457</vt:i4>
      </vt:variant>
      <vt:variant>
        <vt:i4>4413</vt:i4>
      </vt:variant>
      <vt:variant>
        <vt:i4>0</vt:i4>
      </vt:variant>
      <vt:variant>
        <vt:i4>5</vt:i4>
      </vt:variant>
      <vt:variant>
        <vt:lpwstr/>
      </vt:variant>
      <vt:variant>
        <vt:lpwstr>_Toc17729368</vt:lpwstr>
      </vt:variant>
      <vt:variant>
        <vt:i4>1441849</vt:i4>
      </vt:variant>
      <vt:variant>
        <vt:i4>4407</vt:i4>
      </vt:variant>
      <vt:variant>
        <vt:i4>0</vt:i4>
      </vt:variant>
      <vt:variant>
        <vt:i4>5</vt:i4>
      </vt:variant>
      <vt:variant>
        <vt:lpwstr/>
      </vt:variant>
      <vt:variant>
        <vt:lpwstr>_Toc17729367</vt:lpwstr>
      </vt:variant>
      <vt:variant>
        <vt:i4>1507385</vt:i4>
      </vt:variant>
      <vt:variant>
        <vt:i4>4401</vt:i4>
      </vt:variant>
      <vt:variant>
        <vt:i4>0</vt:i4>
      </vt:variant>
      <vt:variant>
        <vt:i4>5</vt:i4>
      </vt:variant>
      <vt:variant>
        <vt:lpwstr/>
      </vt:variant>
      <vt:variant>
        <vt:lpwstr>_Toc17729366</vt:lpwstr>
      </vt:variant>
      <vt:variant>
        <vt:i4>1310777</vt:i4>
      </vt:variant>
      <vt:variant>
        <vt:i4>4395</vt:i4>
      </vt:variant>
      <vt:variant>
        <vt:i4>0</vt:i4>
      </vt:variant>
      <vt:variant>
        <vt:i4>5</vt:i4>
      </vt:variant>
      <vt:variant>
        <vt:lpwstr/>
      </vt:variant>
      <vt:variant>
        <vt:lpwstr>_Toc17729365</vt:lpwstr>
      </vt:variant>
      <vt:variant>
        <vt:i4>1376313</vt:i4>
      </vt:variant>
      <vt:variant>
        <vt:i4>4389</vt:i4>
      </vt:variant>
      <vt:variant>
        <vt:i4>0</vt:i4>
      </vt:variant>
      <vt:variant>
        <vt:i4>5</vt:i4>
      </vt:variant>
      <vt:variant>
        <vt:lpwstr/>
      </vt:variant>
      <vt:variant>
        <vt:lpwstr>_Toc17729364</vt:lpwstr>
      </vt:variant>
      <vt:variant>
        <vt:i4>1179705</vt:i4>
      </vt:variant>
      <vt:variant>
        <vt:i4>4383</vt:i4>
      </vt:variant>
      <vt:variant>
        <vt:i4>0</vt:i4>
      </vt:variant>
      <vt:variant>
        <vt:i4>5</vt:i4>
      </vt:variant>
      <vt:variant>
        <vt:lpwstr/>
      </vt:variant>
      <vt:variant>
        <vt:lpwstr>_Toc17729363</vt:lpwstr>
      </vt:variant>
      <vt:variant>
        <vt:i4>1245241</vt:i4>
      </vt:variant>
      <vt:variant>
        <vt:i4>4377</vt:i4>
      </vt:variant>
      <vt:variant>
        <vt:i4>0</vt:i4>
      </vt:variant>
      <vt:variant>
        <vt:i4>5</vt:i4>
      </vt:variant>
      <vt:variant>
        <vt:lpwstr/>
      </vt:variant>
      <vt:variant>
        <vt:lpwstr>_Toc17729362</vt:lpwstr>
      </vt:variant>
      <vt:variant>
        <vt:i4>1048633</vt:i4>
      </vt:variant>
      <vt:variant>
        <vt:i4>4371</vt:i4>
      </vt:variant>
      <vt:variant>
        <vt:i4>0</vt:i4>
      </vt:variant>
      <vt:variant>
        <vt:i4>5</vt:i4>
      </vt:variant>
      <vt:variant>
        <vt:lpwstr/>
      </vt:variant>
      <vt:variant>
        <vt:lpwstr>_Toc17729361</vt:lpwstr>
      </vt:variant>
      <vt:variant>
        <vt:i4>1114169</vt:i4>
      </vt:variant>
      <vt:variant>
        <vt:i4>4365</vt:i4>
      </vt:variant>
      <vt:variant>
        <vt:i4>0</vt:i4>
      </vt:variant>
      <vt:variant>
        <vt:i4>5</vt:i4>
      </vt:variant>
      <vt:variant>
        <vt:lpwstr/>
      </vt:variant>
      <vt:variant>
        <vt:lpwstr>_Toc17729360</vt:lpwstr>
      </vt:variant>
      <vt:variant>
        <vt:i4>1572922</vt:i4>
      </vt:variant>
      <vt:variant>
        <vt:i4>4359</vt:i4>
      </vt:variant>
      <vt:variant>
        <vt:i4>0</vt:i4>
      </vt:variant>
      <vt:variant>
        <vt:i4>5</vt:i4>
      </vt:variant>
      <vt:variant>
        <vt:lpwstr/>
      </vt:variant>
      <vt:variant>
        <vt:lpwstr>_Toc17729359</vt:lpwstr>
      </vt:variant>
      <vt:variant>
        <vt:i4>1638458</vt:i4>
      </vt:variant>
      <vt:variant>
        <vt:i4>4353</vt:i4>
      </vt:variant>
      <vt:variant>
        <vt:i4>0</vt:i4>
      </vt:variant>
      <vt:variant>
        <vt:i4>5</vt:i4>
      </vt:variant>
      <vt:variant>
        <vt:lpwstr/>
      </vt:variant>
      <vt:variant>
        <vt:lpwstr>_Toc17729358</vt:lpwstr>
      </vt:variant>
      <vt:variant>
        <vt:i4>1441850</vt:i4>
      </vt:variant>
      <vt:variant>
        <vt:i4>4347</vt:i4>
      </vt:variant>
      <vt:variant>
        <vt:i4>0</vt:i4>
      </vt:variant>
      <vt:variant>
        <vt:i4>5</vt:i4>
      </vt:variant>
      <vt:variant>
        <vt:lpwstr/>
      </vt:variant>
      <vt:variant>
        <vt:lpwstr>_Toc17729357</vt:lpwstr>
      </vt:variant>
      <vt:variant>
        <vt:i4>1507386</vt:i4>
      </vt:variant>
      <vt:variant>
        <vt:i4>4341</vt:i4>
      </vt:variant>
      <vt:variant>
        <vt:i4>0</vt:i4>
      </vt:variant>
      <vt:variant>
        <vt:i4>5</vt:i4>
      </vt:variant>
      <vt:variant>
        <vt:lpwstr/>
      </vt:variant>
      <vt:variant>
        <vt:lpwstr>_Toc17729356</vt:lpwstr>
      </vt:variant>
      <vt:variant>
        <vt:i4>1310778</vt:i4>
      </vt:variant>
      <vt:variant>
        <vt:i4>4335</vt:i4>
      </vt:variant>
      <vt:variant>
        <vt:i4>0</vt:i4>
      </vt:variant>
      <vt:variant>
        <vt:i4>5</vt:i4>
      </vt:variant>
      <vt:variant>
        <vt:lpwstr/>
      </vt:variant>
      <vt:variant>
        <vt:lpwstr>_Toc17729355</vt:lpwstr>
      </vt:variant>
      <vt:variant>
        <vt:i4>1376314</vt:i4>
      </vt:variant>
      <vt:variant>
        <vt:i4>4329</vt:i4>
      </vt:variant>
      <vt:variant>
        <vt:i4>0</vt:i4>
      </vt:variant>
      <vt:variant>
        <vt:i4>5</vt:i4>
      </vt:variant>
      <vt:variant>
        <vt:lpwstr/>
      </vt:variant>
      <vt:variant>
        <vt:lpwstr>_Toc17729354</vt:lpwstr>
      </vt:variant>
      <vt:variant>
        <vt:i4>1179706</vt:i4>
      </vt:variant>
      <vt:variant>
        <vt:i4>4323</vt:i4>
      </vt:variant>
      <vt:variant>
        <vt:i4>0</vt:i4>
      </vt:variant>
      <vt:variant>
        <vt:i4>5</vt:i4>
      </vt:variant>
      <vt:variant>
        <vt:lpwstr/>
      </vt:variant>
      <vt:variant>
        <vt:lpwstr>_Toc17729353</vt:lpwstr>
      </vt:variant>
      <vt:variant>
        <vt:i4>1245242</vt:i4>
      </vt:variant>
      <vt:variant>
        <vt:i4>4317</vt:i4>
      </vt:variant>
      <vt:variant>
        <vt:i4>0</vt:i4>
      </vt:variant>
      <vt:variant>
        <vt:i4>5</vt:i4>
      </vt:variant>
      <vt:variant>
        <vt:lpwstr/>
      </vt:variant>
      <vt:variant>
        <vt:lpwstr>_Toc17729352</vt:lpwstr>
      </vt:variant>
      <vt:variant>
        <vt:i4>1048634</vt:i4>
      </vt:variant>
      <vt:variant>
        <vt:i4>4311</vt:i4>
      </vt:variant>
      <vt:variant>
        <vt:i4>0</vt:i4>
      </vt:variant>
      <vt:variant>
        <vt:i4>5</vt:i4>
      </vt:variant>
      <vt:variant>
        <vt:lpwstr/>
      </vt:variant>
      <vt:variant>
        <vt:lpwstr>_Toc17729351</vt:lpwstr>
      </vt:variant>
      <vt:variant>
        <vt:i4>1114170</vt:i4>
      </vt:variant>
      <vt:variant>
        <vt:i4>4305</vt:i4>
      </vt:variant>
      <vt:variant>
        <vt:i4>0</vt:i4>
      </vt:variant>
      <vt:variant>
        <vt:i4>5</vt:i4>
      </vt:variant>
      <vt:variant>
        <vt:lpwstr/>
      </vt:variant>
      <vt:variant>
        <vt:lpwstr>_Toc17729350</vt:lpwstr>
      </vt:variant>
      <vt:variant>
        <vt:i4>1572923</vt:i4>
      </vt:variant>
      <vt:variant>
        <vt:i4>4299</vt:i4>
      </vt:variant>
      <vt:variant>
        <vt:i4>0</vt:i4>
      </vt:variant>
      <vt:variant>
        <vt:i4>5</vt:i4>
      </vt:variant>
      <vt:variant>
        <vt:lpwstr/>
      </vt:variant>
      <vt:variant>
        <vt:lpwstr>_Toc17729349</vt:lpwstr>
      </vt:variant>
      <vt:variant>
        <vt:i4>1638459</vt:i4>
      </vt:variant>
      <vt:variant>
        <vt:i4>4293</vt:i4>
      </vt:variant>
      <vt:variant>
        <vt:i4>0</vt:i4>
      </vt:variant>
      <vt:variant>
        <vt:i4>5</vt:i4>
      </vt:variant>
      <vt:variant>
        <vt:lpwstr/>
      </vt:variant>
      <vt:variant>
        <vt:lpwstr>_Toc17729348</vt:lpwstr>
      </vt:variant>
      <vt:variant>
        <vt:i4>1441851</vt:i4>
      </vt:variant>
      <vt:variant>
        <vt:i4>4287</vt:i4>
      </vt:variant>
      <vt:variant>
        <vt:i4>0</vt:i4>
      </vt:variant>
      <vt:variant>
        <vt:i4>5</vt:i4>
      </vt:variant>
      <vt:variant>
        <vt:lpwstr/>
      </vt:variant>
      <vt:variant>
        <vt:lpwstr>_Toc17729347</vt:lpwstr>
      </vt:variant>
      <vt:variant>
        <vt:i4>1507387</vt:i4>
      </vt:variant>
      <vt:variant>
        <vt:i4>4281</vt:i4>
      </vt:variant>
      <vt:variant>
        <vt:i4>0</vt:i4>
      </vt:variant>
      <vt:variant>
        <vt:i4>5</vt:i4>
      </vt:variant>
      <vt:variant>
        <vt:lpwstr/>
      </vt:variant>
      <vt:variant>
        <vt:lpwstr>_Toc17729346</vt:lpwstr>
      </vt:variant>
      <vt:variant>
        <vt:i4>1310779</vt:i4>
      </vt:variant>
      <vt:variant>
        <vt:i4>4275</vt:i4>
      </vt:variant>
      <vt:variant>
        <vt:i4>0</vt:i4>
      </vt:variant>
      <vt:variant>
        <vt:i4>5</vt:i4>
      </vt:variant>
      <vt:variant>
        <vt:lpwstr/>
      </vt:variant>
      <vt:variant>
        <vt:lpwstr>_Toc17729345</vt:lpwstr>
      </vt:variant>
      <vt:variant>
        <vt:i4>1376315</vt:i4>
      </vt:variant>
      <vt:variant>
        <vt:i4>4269</vt:i4>
      </vt:variant>
      <vt:variant>
        <vt:i4>0</vt:i4>
      </vt:variant>
      <vt:variant>
        <vt:i4>5</vt:i4>
      </vt:variant>
      <vt:variant>
        <vt:lpwstr/>
      </vt:variant>
      <vt:variant>
        <vt:lpwstr>_Toc17729344</vt:lpwstr>
      </vt:variant>
      <vt:variant>
        <vt:i4>1179707</vt:i4>
      </vt:variant>
      <vt:variant>
        <vt:i4>4263</vt:i4>
      </vt:variant>
      <vt:variant>
        <vt:i4>0</vt:i4>
      </vt:variant>
      <vt:variant>
        <vt:i4>5</vt:i4>
      </vt:variant>
      <vt:variant>
        <vt:lpwstr/>
      </vt:variant>
      <vt:variant>
        <vt:lpwstr>_Toc17729343</vt:lpwstr>
      </vt:variant>
      <vt:variant>
        <vt:i4>1245243</vt:i4>
      </vt:variant>
      <vt:variant>
        <vt:i4>4257</vt:i4>
      </vt:variant>
      <vt:variant>
        <vt:i4>0</vt:i4>
      </vt:variant>
      <vt:variant>
        <vt:i4>5</vt:i4>
      </vt:variant>
      <vt:variant>
        <vt:lpwstr/>
      </vt:variant>
      <vt:variant>
        <vt:lpwstr>_Toc17729342</vt:lpwstr>
      </vt:variant>
      <vt:variant>
        <vt:i4>1048635</vt:i4>
      </vt:variant>
      <vt:variant>
        <vt:i4>4251</vt:i4>
      </vt:variant>
      <vt:variant>
        <vt:i4>0</vt:i4>
      </vt:variant>
      <vt:variant>
        <vt:i4>5</vt:i4>
      </vt:variant>
      <vt:variant>
        <vt:lpwstr/>
      </vt:variant>
      <vt:variant>
        <vt:lpwstr>_Toc17729341</vt:lpwstr>
      </vt:variant>
      <vt:variant>
        <vt:i4>1114171</vt:i4>
      </vt:variant>
      <vt:variant>
        <vt:i4>4245</vt:i4>
      </vt:variant>
      <vt:variant>
        <vt:i4>0</vt:i4>
      </vt:variant>
      <vt:variant>
        <vt:i4>5</vt:i4>
      </vt:variant>
      <vt:variant>
        <vt:lpwstr/>
      </vt:variant>
      <vt:variant>
        <vt:lpwstr>_Toc17729340</vt:lpwstr>
      </vt:variant>
      <vt:variant>
        <vt:i4>1572924</vt:i4>
      </vt:variant>
      <vt:variant>
        <vt:i4>4239</vt:i4>
      </vt:variant>
      <vt:variant>
        <vt:i4>0</vt:i4>
      </vt:variant>
      <vt:variant>
        <vt:i4>5</vt:i4>
      </vt:variant>
      <vt:variant>
        <vt:lpwstr/>
      </vt:variant>
      <vt:variant>
        <vt:lpwstr>_Toc17729339</vt:lpwstr>
      </vt:variant>
      <vt:variant>
        <vt:i4>1638460</vt:i4>
      </vt:variant>
      <vt:variant>
        <vt:i4>4233</vt:i4>
      </vt:variant>
      <vt:variant>
        <vt:i4>0</vt:i4>
      </vt:variant>
      <vt:variant>
        <vt:i4>5</vt:i4>
      </vt:variant>
      <vt:variant>
        <vt:lpwstr/>
      </vt:variant>
      <vt:variant>
        <vt:lpwstr>_Toc17729338</vt:lpwstr>
      </vt:variant>
      <vt:variant>
        <vt:i4>1441852</vt:i4>
      </vt:variant>
      <vt:variant>
        <vt:i4>4227</vt:i4>
      </vt:variant>
      <vt:variant>
        <vt:i4>0</vt:i4>
      </vt:variant>
      <vt:variant>
        <vt:i4>5</vt:i4>
      </vt:variant>
      <vt:variant>
        <vt:lpwstr/>
      </vt:variant>
      <vt:variant>
        <vt:lpwstr>_Toc17729337</vt:lpwstr>
      </vt:variant>
      <vt:variant>
        <vt:i4>1507388</vt:i4>
      </vt:variant>
      <vt:variant>
        <vt:i4>4221</vt:i4>
      </vt:variant>
      <vt:variant>
        <vt:i4>0</vt:i4>
      </vt:variant>
      <vt:variant>
        <vt:i4>5</vt:i4>
      </vt:variant>
      <vt:variant>
        <vt:lpwstr/>
      </vt:variant>
      <vt:variant>
        <vt:lpwstr>_Toc17729336</vt:lpwstr>
      </vt:variant>
      <vt:variant>
        <vt:i4>1310780</vt:i4>
      </vt:variant>
      <vt:variant>
        <vt:i4>4215</vt:i4>
      </vt:variant>
      <vt:variant>
        <vt:i4>0</vt:i4>
      </vt:variant>
      <vt:variant>
        <vt:i4>5</vt:i4>
      </vt:variant>
      <vt:variant>
        <vt:lpwstr/>
      </vt:variant>
      <vt:variant>
        <vt:lpwstr>_Toc17729335</vt:lpwstr>
      </vt:variant>
      <vt:variant>
        <vt:i4>1376316</vt:i4>
      </vt:variant>
      <vt:variant>
        <vt:i4>4209</vt:i4>
      </vt:variant>
      <vt:variant>
        <vt:i4>0</vt:i4>
      </vt:variant>
      <vt:variant>
        <vt:i4>5</vt:i4>
      </vt:variant>
      <vt:variant>
        <vt:lpwstr/>
      </vt:variant>
      <vt:variant>
        <vt:lpwstr>_Toc17729334</vt:lpwstr>
      </vt:variant>
      <vt:variant>
        <vt:i4>1179708</vt:i4>
      </vt:variant>
      <vt:variant>
        <vt:i4>4203</vt:i4>
      </vt:variant>
      <vt:variant>
        <vt:i4>0</vt:i4>
      </vt:variant>
      <vt:variant>
        <vt:i4>5</vt:i4>
      </vt:variant>
      <vt:variant>
        <vt:lpwstr/>
      </vt:variant>
      <vt:variant>
        <vt:lpwstr>_Toc17729333</vt:lpwstr>
      </vt:variant>
      <vt:variant>
        <vt:i4>1245244</vt:i4>
      </vt:variant>
      <vt:variant>
        <vt:i4>4197</vt:i4>
      </vt:variant>
      <vt:variant>
        <vt:i4>0</vt:i4>
      </vt:variant>
      <vt:variant>
        <vt:i4>5</vt:i4>
      </vt:variant>
      <vt:variant>
        <vt:lpwstr/>
      </vt:variant>
      <vt:variant>
        <vt:lpwstr>_Toc17729332</vt:lpwstr>
      </vt:variant>
      <vt:variant>
        <vt:i4>1048636</vt:i4>
      </vt:variant>
      <vt:variant>
        <vt:i4>4191</vt:i4>
      </vt:variant>
      <vt:variant>
        <vt:i4>0</vt:i4>
      </vt:variant>
      <vt:variant>
        <vt:i4>5</vt:i4>
      </vt:variant>
      <vt:variant>
        <vt:lpwstr/>
      </vt:variant>
      <vt:variant>
        <vt:lpwstr>_Toc17729331</vt:lpwstr>
      </vt:variant>
      <vt:variant>
        <vt:i4>1114172</vt:i4>
      </vt:variant>
      <vt:variant>
        <vt:i4>4185</vt:i4>
      </vt:variant>
      <vt:variant>
        <vt:i4>0</vt:i4>
      </vt:variant>
      <vt:variant>
        <vt:i4>5</vt:i4>
      </vt:variant>
      <vt:variant>
        <vt:lpwstr/>
      </vt:variant>
      <vt:variant>
        <vt:lpwstr>_Toc17729330</vt:lpwstr>
      </vt:variant>
      <vt:variant>
        <vt:i4>1572925</vt:i4>
      </vt:variant>
      <vt:variant>
        <vt:i4>4179</vt:i4>
      </vt:variant>
      <vt:variant>
        <vt:i4>0</vt:i4>
      </vt:variant>
      <vt:variant>
        <vt:i4>5</vt:i4>
      </vt:variant>
      <vt:variant>
        <vt:lpwstr/>
      </vt:variant>
      <vt:variant>
        <vt:lpwstr>_Toc17729329</vt:lpwstr>
      </vt:variant>
      <vt:variant>
        <vt:i4>1638461</vt:i4>
      </vt:variant>
      <vt:variant>
        <vt:i4>4173</vt:i4>
      </vt:variant>
      <vt:variant>
        <vt:i4>0</vt:i4>
      </vt:variant>
      <vt:variant>
        <vt:i4>5</vt:i4>
      </vt:variant>
      <vt:variant>
        <vt:lpwstr/>
      </vt:variant>
      <vt:variant>
        <vt:lpwstr>_Toc17729328</vt:lpwstr>
      </vt:variant>
      <vt:variant>
        <vt:i4>1441853</vt:i4>
      </vt:variant>
      <vt:variant>
        <vt:i4>4167</vt:i4>
      </vt:variant>
      <vt:variant>
        <vt:i4>0</vt:i4>
      </vt:variant>
      <vt:variant>
        <vt:i4>5</vt:i4>
      </vt:variant>
      <vt:variant>
        <vt:lpwstr/>
      </vt:variant>
      <vt:variant>
        <vt:lpwstr>_Toc17729327</vt:lpwstr>
      </vt:variant>
      <vt:variant>
        <vt:i4>1507389</vt:i4>
      </vt:variant>
      <vt:variant>
        <vt:i4>4161</vt:i4>
      </vt:variant>
      <vt:variant>
        <vt:i4>0</vt:i4>
      </vt:variant>
      <vt:variant>
        <vt:i4>5</vt:i4>
      </vt:variant>
      <vt:variant>
        <vt:lpwstr/>
      </vt:variant>
      <vt:variant>
        <vt:lpwstr>_Toc17729326</vt:lpwstr>
      </vt:variant>
      <vt:variant>
        <vt:i4>1310781</vt:i4>
      </vt:variant>
      <vt:variant>
        <vt:i4>4155</vt:i4>
      </vt:variant>
      <vt:variant>
        <vt:i4>0</vt:i4>
      </vt:variant>
      <vt:variant>
        <vt:i4>5</vt:i4>
      </vt:variant>
      <vt:variant>
        <vt:lpwstr/>
      </vt:variant>
      <vt:variant>
        <vt:lpwstr>_Toc17729325</vt:lpwstr>
      </vt:variant>
      <vt:variant>
        <vt:i4>1376317</vt:i4>
      </vt:variant>
      <vt:variant>
        <vt:i4>4149</vt:i4>
      </vt:variant>
      <vt:variant>
        <vt:i4>0</vt:i4>
      </vt:variant>
      <vt:variant>
        <vt:i4>5</vt:i4>
      </vt:variant>
      <vt:variant>
        <vt:lpwstr/>
      </vt:variant>
      <vt:variant>
        <vt:lpwstr>_Toc17729324</vt:lpwstr>
      </vt:variant>
      <vt:variant>
        <vt:i4>1179709</vt:i4>
      </vt:variant>
      <vt:variant>
        <vt:i4>4143</vt:i4>
      </vt:variant>
      <vt:variant>
        <vt:i4>0</vt:i4>
      </vt:variant>
      <vt:variant>
        <vt:i4>5</vt:i4>
      </vt:variant>
      <vt:variant>
        <vt:lpwstr/>
      </vt:variant>
      <vt:variant>
        <vt:lpwstr>_Toc17729323</vt:lpwstr>
      </vt:variant>
      <vt:variant>
        <vt:i4>1245245</vt:i4>
      </vt:variant>
      <vt:variant>
        <vt:i4>4137</vt:i4>
      </vt:variant>
      <vt:variant>
        <vt:i4>0</vt:i4>
      </vt:variant>
      <vt:variant>
        <vt:i4>5</vt:i4>
      </vt:variant>
      <vt:variant>
        <vt:lpwstr/>
      </vt:variant>
      <vt:variant>
        <vt:lpwstr>_Toc17729322</vt:lpwstr>
      </vt:variant>
      <vt:variant>
        <vt:i4>1048637</vt:i4>
      </vt:variant>
      <vt:variant>
        <vt:i4>4131</vt:i4>
      </vt:variant>
      <vt:variant>
        <vt:i4>0</vt:i4>
      </vt:variant>
      <vt:variant>
        <vt:i4>5</vt:i4>
      </vt:variant>
      <vt:variant>
        <vt:lpwstr/>
      </vt:variant>
      <vt:variant>
        <vt:lpwstr>_Toc17729321</vt:lpwstr>
      </vt:variant>
      <vt:variant>
        <vt:i4>1114173</vt:i4>
      </vt:variant>
      <vt:variant>
        <vt:i4>4125</vt:i4>
      </vt:variant>
      <vt:variant>
        <vt:i4>0</vt:i4>
      </vt:variant>
      <vt:variant>
        <vt:i4>5</vt:i4>
      </vt:variant>
      <vt:variant>
        <vt:lpwstr/>
      </vt:variant>
      <vt:variant>
        <vt:lpwstr>_Toc17729320</vt:lpwstr>
      </vt:variant>
      <vt:variant>
        <vt:i4>1572926</vt:i4>
      </vt:variant>
      <vt:variant>
        <vt:i4>4119</vt:i4>
      </vt:variant>
      <vt:variant>
        <vt:i4>0</vt:i4>
      </vt:variant>
      <vt:variant>
        <vt:i4>5</vt:i4>
      </vt:variant>
      <vt:variant>
        <vt:lpwstr/>
      </vt:variant>
      <vt:variant>
        <vt:lpwstr>_Toc17729319</vt:lpwstr>
      </vt:variant>
      <vt:variant>
        <vt:i4>1638462</vt:i4>
      </vt:variant>
      <vt:variant>
        <vt:i4>4113</vt:i4>
      </vt:variant>
      <vt:variant>
        <vt:i4>0</vt:i4>
      </vt:variant>
      <vt:variant>
        <vt:i4>5</vt:i4>
      </vt:variant>
      <vt:variant>
        <vt:lpwstr/>
      </vt:variant>
      <vt:variant>
        <vt:lpwstr>_Toc17729318</vt:lpwstr>
      </vt:variant>
      <vt:variant>
        <vt:i4>1441854</vt:i4>
      </vt:variant>
      <vt:variant>
        <vt:i4>4107</vt:i4>
      </vt:variant>
      <vt:variant>
        <vt:i4>0</vt:i4>
      </vt:variant>
      <vt:variant>
        <vt:i4>5</vt:i4>
      </vt:variant>
      <vt:variant>
        <vt:lpwstr/>
      </vt:variant>
      <vt:variant>
        <vt:lpwstr>_Toc17729317</vt:lpwstr>
      </vt:variant>
      <vt:variant>
        <vt:i4>1507390</vt:i4>
      </vt:variant>
      <vt:variant>
        <vt:i4>4101</vt:i4>
      </vt:variant>
      <vt:variant>
        <vt:i4>0</vt:i4>
      </vt:variant>
      <vt:variant>
        <vt:i4>5</vt:i4>
      </vt:variant>
      <vt:variant>
        <vt:lpwstr/>
      </vt:variant>
      <vt:variant>
        <vt:lpwstr>_Toc17729316</vt:lpwstr>
      </vt:variant>
      <vt:variant>
        <vt:i4>1310782</vt:i4>
      </vt:variant>
      <vt:variant>
        <vt:i4>4095</vt:i4>
      </vt:variant>
      <vt:variant>
        <vt:i4>0</vt:i4>
      </vt:variant>
      <vt:variant>
        <vt:i4>5</vt:i4>
      </vt:variant>
      <vt:variant>
        <vt:lpwstr/>
      </vt:variant>
      <vt:variant>
        <vt:lpwstr>_Toc17729315</vt:lpwstr>
      </vt:variant>
      <vt:variant>
        <vt:i4>1376318</vt:i4>
      </vt:variant>
      <vt:variant>
        <vt:i4>4089</vt:i4>
      </vt:variant>
      <vt:variant>
        <vt:i4>0</vt:i4>
      </vt:variant>
      <vt:variant>
        <vt:i4>5</vt:i4>
      </vt:variant>
      <vt:variant>
        <vt:lpwstr/>
      </vt:variant>
      <vt:variant>
        <vt:lpwstr>_Toc17729314</vt:lpwstr>
      </vt:variant>
      <vt:variant>
        <vt:i4>1179710</vt:i4>
      </vt:variant>
      <vt:variant>
        <vt:i4>4083</vt:i4>
      </vt:variant>
      <vt:variant>
        <vt:i4>0</vt:i4>
      </vt:variant>
      <vt:variant>
        <vt:i4>5</vt:i4>
      </vt:variant>
      <vt:variant>
        <vt:lpwstr/>
      </vt:variant>
      <vt:variant>
        <vt:lpwstr>_Toc17729313</vt:lpwstr>
      </vt:variant>
      <vt:variant>
        <vt:i4>1245246</vt:i4>
      </vt:variant>
      <vt:variant>
        <vt:i4>4077</vt:i4>
      </vt:variant>
      <vt:variant>
        <vt:i4>0</vt:i4>
      </vt:variant>
      <vt:variant>
        <vt:i4>5</vt:i4>
      </vt:variant>
      <vt:variant>
        <vt:lpwstr/>
      </vt:variant>
      <vt:variant>
        <vt:lpwstr>_Toc17729312</vt:lpwstr>
      </vt:variant>
      <vt:variant>
        <vt:i4>1048638</vt:i4>
      </vt:variant>
      <vt:variant>
        <vt:i4>4071</vt:i4>
      </vt:variant>
      <vt:variant>
        <vt:i4>0</vt:i4>
      </vt:variant>
      <vt:variant>
        <vt:i4>5</vt:i4>
      </vt:variant>
      <vt:variant>
        <vt:lpwstr/>
      </vt:variant>
      <vt:variant>
        <vt:lpwstr>_Toc17729311</vt:lpwstr>
      </vt:variant>
      <vt:variant>
        <vt:i4>1114174</vt:i4>
      </vt:variant>
      <vt:variant>
        <vt:i4>4065</vt:i4>
      </vt:variant>
      <vt:variant>
        <vt:i4>0</vt:i4>
      </vt:variant>
      <vt:variant>
        <vt:i4>5</vt:i4>
      </vt:variant>
      <vt:variant>
        <vt:lpwstr/>
      </vt:variant>
      <vt:variant>
        <vt:lpwstr>_Toc17729310</vt:lpwstr>
      </vt:variant>
      <vt:variant>
        <vt:i4>1572927</vt:i4>
      </vt:variant>
      <vt:variant>
        <vt:i4>4059</vt:i4>
      </vt:variant>
      <vt:variant>
        <vt:i4>0</vt:i4>
      </vt:variant>
      <vt:variant>
        <vt:i4>5</vt:i4>
      </vt:variant>
      <vt:variant>
        <vt:lpwstr/>
      </vt:variant>
      <vt:variant>
        <vt:lpwstr>_Toc17729309</vt:lpwstr>
      </vt:variant>
      <vt:variant>
        <vt:i4>1638463</vt:i4>
      </vt:variant>
      <vt:variant>
        <vt:i4>4053</vt:i4>
      </vt:variant>
      <vt:variant>
        <vt:i4>0</vt:i4>
      </vt:variant>
      <vt:variant>
        <vt:i4>5</vt:i4>
      </vt:variant>
      <vt:variant>
        <vt:lpwstr/>
      </vt:variant>
      <vt:variant>
        <vt:lpwstr>_Toc17729308</vt:lpwstr>
      </vt:variant>
      <vt:variant>
        <vt:i4>1441855</vt:i4>
      </vt:variant>
      <vt:variant>
        <vt:i4>4047</vt:i4>
      </vt:variant>
      <vt:variant>
        <vt:i4>0</vt:i4>
      </vt:variant>
      <vt:variant>
        <vt:i4>5</vt:i4>
      </vt:variant>
      <vt:variant>
        <vt:lpwstr/>
      </vt:variant>
      <vt:variant>
        <vt:lpwstr>_Toc17729307</vt:lpwstr>
      </vt:variant>
      <vt:variant>
        <vt:i4>1507391</vt:i4>
      </vt:variant>
      <vt:variant>
        <vt:i4>4041</vt:i4>
      </vt:variant>
      <vt:variant>
        <vt:i4>0</vt:i4>
      </vt:variant>
      <vt:variant>
        <vt:i4>5</vt:i4>
      </vt:variant>
      <vt:variant>
        <vt:lpwstr/>
      </vt:variant>
      <vt:variant>
        <vt:lpwstr>_Toc17729306</vt:lpwstr>
      </vt:variant>
      <vt:variant>
        <vt:i4>1310783</vt:i4>
      </vt:variant>
      <vt:variant>
        <vt:i4>4035</vt:i4>
      </vt:variant>
      <vt:variant>
        <vt:i4>0</vt:i4>
      </vt:variant>
      <vt:variant>
        <vt:i4>5</vt:i4>
      </vt:variant>
      <vt:variant>
        <vt:lpwstr/>
      </vt:variant>
      <vt:variant>
        <vt:lpwstr>_Toc17729305</vt:lpwstr>
      </vt:variant>
      <vt:variant>
        <vt:i4>1376319</vt:i4>
      </vt:variant>
      <vt:variant>
        <vt:i4>4029</vt:i4>
      </vt:variant>
      <vt:variant>
        <vt:i4>0</vt:i4>
      </vt:variant>
      <vt:variant>
        <vt:i4>5</vt:i4>
      </vt:variant>
      <vt:variant>
        <vt:lpwstr/>
      </vt:variant>
      <vt:variant>
        <vt:lpwstr>_Toc17729304</vt:lpwstr>
      </vt:variant>
      <vt:variant>
        <vt:i4>1179711</vt:i4>
      </vt:variant>
      <vt:variant>
        <vt:i4>4023</vt:i4>
      </vt:variant>
      <vt:variant>
        <vt:i4>0</vt:i4>
      </vt:variant>
      <vt:variant>
        <vt:i4>5</vt:i4>
      </vt:variant>
      <vt:variant>
        <vt:lpwstr/>
      </vt:variant>
      <vt:variant>
        <vt:lpwstr>_Toc17729303</vt:lpwstr>
      </vt:variant>
      <vt:variant>
        <vt:i4>1245247</vt:i4>
      </vt:variant>
      <vt:variant>
        <vt:i4>4017</vt:i4>
      </vt:variant>
      <vt:variant>
        <vt:i4>0</vt:i4>
      </vt:variant>
      <vt:variant>
        <vt:i4>5</vt:i4>
      </vt:variant>
      <vt:variant>
        <vt:lpwstr/>
      </vt:variant>
      <vt:variant>
        <vt:lpwstr>_Toc17729302</vt:lpwstr>
      </vt:variant>
      <vt:variant>
        <vt:i4>1048639</vt:i4>
      </vt:variant>
      <vt:variant>
        <vt:i4>4011</vt:i4>
      </vt:variant>
      <vt:variant>
        <vt:i4>0</vt:i4>
      </vt:variant>
      <vt:variant>
        <vt:i4>5</vt:i4>
      </vt:variant>
      <vt:variant>
        <vt:lpwstr/>
      </vt:variant>
      <vt:variant>
        <vt:lpwstr>_Toc17729301</vt:lpwstr>
      </vt:variant>
      <vt:variant>
        <vt:i4>1114175</vt:i4>
      </vt:variant>
      <vt:variant>
        <vt:i4>4005</vt:i4>
      </vt:variant>
      <vt:variant>
        <vt:i4>0</vt:i4>
      </vt:variant>
      <vt:variant>
        <vt:i4>5</vt:i4>
      </vt:variant>
      <vt:variant>
        <vt:lpwstr/>
      </vt:variant>
      <vt:variant>
        <vt:lpwstr>_Toc17729300</vt:lpwstr>
      </vt:variant>
      <vt:variant>
        <vt:i4>1638454</vt:i4>
      </vt:variant>
      <vt:variant>
        <vt:i4>3999</vt:i4>
      </vt:variant>
      <vt:variant>
        <vt:i4>0</vt:i4>
      </vt:variant>
      <vt:variant>
        <vt:i4>5</vt:i4>
      </vt:variant>
      <vt:variant>
        <vt:lpwstr/>
      </vt:variant>
      <vt:variant>
        <vt:lpwstr>_Toc17729299</vt:lpwstr>
      </vt:variant>
      <vt:variant>
        <vt:i4>1572918</vt:i4>
      </vt:variant>
      <vt:variant>
        <vt:i4>3993</vt:i4>
      </vt:variant>
      <vt:variant>
        <vt:i4>0</vt:i4>
      </vt:variant>
      <vt:variant>
        <vt:i4>5</vt:i4>
      </vt:variant>
      <vt:variant>
        <vt:lpwstr/>
      </vt:variant>
      <vt:variant>
        <vt:lpwstr>_Toc17729298</vt:lpwstr>
      </vt:variant>
      <vt:variant>
        <vt:i4>1507382</vt:i4>
      </vt:variant>
      <vt:variant>
        <vt:i4>3987</vt:i4>
      </vt:variant>
      <vt:variant>
        <vt:i4>0</vt:i4>
      </vt:variant>
      <vt:variant>
        <vt:i4>5</vt:i4>
      </vt:variant>
      <vt:variant>
        <vt:lpwstr/>
      </vt:variant>
      <vt:variant>
        <vt:lpwstr>_Toc17729297</vt:lpwstr>
      </vt:variant>
      <vt:variant>
        <vt:i4>1441846</vt:i4>
      </vt:variant>
      <vt:variant>
        <vt:i4>3981</vt:i4>
      </vt:variant>
      <vt:variant>
        <vt:i4>0</vt:i4>
      </vt:variant>
      <vt:variant>
        <vt:i4>5</vt:i4>
      </vt:variant>
      <vt:variant>
        <vt:lpwstr/>
      </vt:variant>
      <vt:variant>
        <vt:lpwstr>_Toc17729296</vt:lpwstr>
      </vt:variant>
      <vt:variant>
        <vt:i4>1376310</vt:i4>
      </vt:variant>
      <vt:variant>
        <vt:i4>3975</vt:i4>
      </vt:variant>
      <vt:variant>
        <vt:i4>0</vt:i4>
      </vt:variant>
      <vt:variant>
        <vt:i4>5</vt:i4>
      </vt:variant>
      <vt:variant>
        <vt:lpwstr/>
      </vt:variant>
      <vt:variant>
        <vt:lpwstr>_Toc17729295</vt:lpwstr>
      </vt:variant>
      <vt:variant>
        <vt:i4>1310774</vt:i4>
      </vt:variant>
      <vt:variant>
        <vt:i4>3969</vt:i4>
      </vt:variant>
      <vt:variant>
        <vt:i4>0</vt:i4>
      </vt:variant>
      <vt:variant>
        <vt:i4>5</vt:i4>
      </vt:variant>
      <vt:variant>
        <vt:lpwstr/>
      </vt:variant>
      <vt:variant>
        <vt:lpwstr>_Toc17729294</vt:lpwstr>
      </vt:variant>
      <vt:variant>
        <vt:i4>1245238</vt:i4>
      </vt:variant>
      <vt:variant>
        <vt:i4>3963</vt:i4>
      </vt:variant>
      <vt:variant>
        <vt:i4>0</vt:i4>
      </vt:variant>
      <vt:variant>
        <vt:i4>5</vt:i4>
      </vt:variant>
      <vt:variant>
        <vt:lpwstr/>
      </vt:variant>
      <vt:variant>
        <vt:lpwstr>_Toc17729293</vt:lpwstr>
      </vt:variant>
      <vt:variant>
        <vt:i4>1179702</vt:i4>
      </vt:variant>
      <vt:variant>
        <vt:i4>3957</vt:i4>
      </vt:variant>
      <vt:variant>
        <vt:i4>0</vt:i4>
      </vt:variant>
      <vt:variant>
        <vt:i4>5</vt:i4>
      </vt:variant>
      <vt:variant>
        <vt:lpwstr/>
      </vt:variant>
      <vt:variant>
        <vt:lpwstr>_Toc17729292</vt:lpwstr>
      </vt:variant>
      <vt:variant>
        <vt:i4>1114166</vt:i4>
      </vt:variant>
      <vt:variant>
        <vt:i4>3951</vt:i4>
      </vt:variant>
      <vt:variant>
        <vt:i4>0</vt:i4>
      </vt:variant>
      <vt:variant>
        <vt:i4>5</vt:i4>
      </vt:variant>
      <vt:variant>
        <vt:lpwstr/>
      </vt:variant>
      <vt:variant>
        <vt:lpwstr>_Toc17729291</vt:lpwstr>
      </vt:variant>
      <vt:variant>
        <vt:i4>1048630</vt:i4>
      </vt:variant>
      <vt:variant>
        <vt:i4>3945</vt:i4>
      </vt:variant>
      <vt:variant>
        <vt:i4>0</vt:i4>
      </vt:variant>
      <vt:variant>
        <vt:i4>5</vt:i4>
      </vt:variant>
      <vt:variant>
        <vt:lpwstr/>
      </vt:variant>
      <vt:variant>
        <vt:lpwstr>_Toc17729290</vt:lpwstr>
      </vt:variant>
      <vt:variant>
        <vt:i4>1638455</vt:i4>
      </vt:variant>
      <vt:variant>
        <vt:i4>3939</vt:i4>
      </vt:variant>
      <vt:variant>
        <vt:i4>0</vt:i4>
      </vt:variant>
      <vt:variant>
        <vt:i4>5</vt:i4>
      </vt:variant>
      <vt:variant>
        <vt:lpwstr/>
      </vt:variant>
      <vt:variant>
        <vt:lpwstr>_Toc17729289</vt:lpwstr>
      </vt:variant>
      <vt:variant>
        <vt:i4>1572919</vt:i4>
      </vt:variant>
      <vt:variant>
        <vt:i4>3933</vt:i4>
      </vt:variant>
      <vt:variant>
        <vt:i4>0</vt:i4>
      </vt:variant>
      <vt:variant>
        <vt:i4>5</vt:i4>
      </vt:variant>
      <vt:variant>
        <vt:lpwstr/>
      </vt:variant>
      <vt:variant>
        <vt:lpwstr>_Toc17729288</vt:lpwstr>
      </vt:variant>
      <vt:variant>
        <vt:i4>1507383</vt:i4>
      </vt:variant>
      <vt:variant>
        <vt:i4>3927</vt:i4>
      </vt:variant>
      <vt:variant>
        <vt:i4>0</vt:i4>
      </vt:variant>
      <vt:variant>
        <vt:i4>5</vt:i4>
      </vt:variant>
      <vt:variant>
        <vt:lpwstr/>
      </vt:variant>
      <vt:variant>
        <vt:lpwstr>_Toc17729287</vt:lpwstr>
      </vt:variant>
      <vt:variant>
        <vt:i4>1441847</vt:i4>
      </vt:variant>
      <vt:variant>
        <vt:i4>3921</vt:i4>
      </vt:variant>
      <vt:variant>
        <vt:i4>0</vt:i4>
      </vt:variant>
      <vt:variant>
        <vt:i4>5</vt:i4>
      </vt:variant>
      <vt:variant>
        <vt:lpwstr/>
      </vt:variant>
      <vt:variant>
        <vt:lpwstr>_Toc17729286</vt:lpwstr>
      </vt:variant>
      <vt:variant>
        <vt:i4>1376311</vt:i4>
      </vt:variant>
      <vt:variant>
        <vt:i4>3915</vt:i4>
      </vt:variant>
      <vt:variant>
        <vt:i4>0</vt:i4>
      </vt:variant>
      <vt:variant>
        <vt:i4>5</vt:i4>
      </vt:variant>
      <vt:variant>
        <vt:lpwstr/>
      </vt:variant>
      <vt:variant>
        <vt:lpwstr>_Toc17729285</vt:lpwstr>
      </vt:variant>
      <vt:variant>
        <vt:i4>1310775</vt:i4>
      </vt:variant>
      <vt:variant>
        <vt:i4>3909</vt:i4>
      </vt:variant>
      <vt:variant>
        <vt:i4>0</vt:i4>
      </vt:variant>
      <vt:variant>
        <vt:i4>5</vt:i4>
      </vt:variant>
      <vt:variant>
        <vt:lpwstr/>
      </vt:variant>
      <vt:variant>
        <vt:lpwstr>_Toc17729284</vt:lpwstr>
      </vt:variant>
      <vt:variant>
        <vt:i4>1245239</vt:i4>
      </vt:variant>
      <vt:variant>
        <vt:i4>3903</vt:i4>
      </vt:variant>
      <vt:variant>
        <vt:i4>0</vt:i4>
      </vt:variant>
      <vt:variant>
        <vt:i4>5</vt:i4>
      </vt:variant>
      <vt:variant>
        <vt:lpwstr/>
      </vt:variant>
      <vt:variant>
        <vt:lpwstr>_Toc17729283</vt:lpwstr>
      </vt:variant>
      <vt:variant>
        <vt:i4>1179703</vt:i4>
      </vt:variant>
      <vt:variant>
        <vt:i4>3897</vt:i4>
      </vt:variant>
      <vt:variant>
        <vt:i4>0</vt:i4>
      </vt:variant>
      <vt:variant>
        <vt:i4>5</vt:i4>
      </vt:variant>
      <vt:variant>
        <vt:lpwstr/>
      </vt:variant>
      <vt:variant>
        <vt:lpwstr>_Toc17729282</vt:lpwstr>
      </vt:variant>
      <vt:variant>
        <vt:i4>1114167</vt:i4>
      </vt:variant>
      <vt:variant>
        <vt:i4>3891</vt:i4>
      </vt:variant>
      <vt:variant>
        <vt:i4>0</vt:i4>
      </vt:variant>
      <vt:variant>
        <vt:i4>5</vt:i4>
      </vt:variant>
      <vt:variant>
        <vt:lpwstr/>
      </vt:variant>
      <vt:variant>
        <vt:lpwstr>_Toc17729281</vt:lpwstr>
      </vt:variant>
      <vt:variant>
        <vt:i4>1048631</vt:i4>
      </vt:variant>
      <vt:variant>
        <vt:i4>3885</vt:i4>
      </vt:variant>
      <vt:variant>
        <vt:i4>0</vt:i4>
      </vt:variant>
      <vt:variant>
        <vt:i4>5</vt:i4>
      </vt:variant>
      <vt:variant>
        <vt:lpwstr/>
      </vt:variant>
      <vt:variant>
        <vt:lpwstr>_Toc17729280</vt:lpwstr>
      </vt:variant>
      <vt:variant>
        <vt:i4>1638456</vt:i4>
      </vt:variant>
      <vt:variant>
        <vt:i4>3879</vt:i4>
      </vt:variant>
      <vt:variant>
        <vt:i4>0</vt:i4>
      </vt:variant>
      <vt:variant>
        <vt:i4>5</vt:i4>
      </vt:variant>
      <vt:variant>
        <vt:lpwstr/>
      </vt:variant>
      <vt:variant>
        <vt:lpwstr>_Toc17729279</vt:lpwstr>
      </vt:variant>
      <vt:variant>
        <vt:i4>1572920</vt:i4>
      </vt:variant>
      <vt:variant>
        <vt:i4>3873</vt:i4>
      </vt:variant>
      <vt:variant>
        <vt:i4>0</vt:i4>
      </vt:variant>
      <vt:variant>
        <vt:i4>5</vt:i4>
      </vt:variant>
      <vt:variant>
        <vt:lpwstr/>
      </vt:variant>
      <vt:variant>
        <vt:lpwstr>_Toc17729278</vt:lpwstr>
      </vt:variant>
      <vt:variant>
        <vt:i4>1507384</vt:i4>
      </vt:variant>
      <vt:variant>
        <vt:i4>3867</vt:i4>
      </vt:variant>
      <vt:variant>
        <vt:i4>0</vt:i4>
      </vt:variant>
      <vt:variant>
        <vt:i4>5</vt:i4>
      </vt:variant>
      <vt:variant>
        <vt:lpwstr/>
      </vt:variant>
      <vt:variant>
        <vt:lpwstr>_Toc17729277</vt:lpwstr>
      </vt:variant>
      <vt:variant>
        <vt:i4>1441848</vt:i4>
      </vt:variant>
      <vt:variant>
        <vt:i4>3861</vt:i4>
      </vt:variant>
      <vt:variant>
        <vt:i4>0</vt:i4>
      </vt:variant>
      <vt:variant>
        <vt:i4>5</vt:i4>
      </vt:variant>
      <vt:variant>
        <vt:lpwstr/>
      </vt:variant>
      <vt:variant>
        <vt:lpwstr>_Toc17729276</vt:lpwstr>
      </vt:variant>
      <vt:variant>
        <vt:i4>1376312</vt:i4>
      </vt:variant>
      <vt:variant>
        <vt:i4>3855</vt:i4>
      </vt:variant>
      <vt:variant>
        <vt:i4>0</vt:i4>
      </vt:variant>
      <vt:variant>
        <vt:i4>5</vt:i4>
      </vt:variant>
      <vt:variant>
        <vt:lpwstr/>
      </vt:variant>
      <vt:variant>
        <vt:lpwstr>_Toc17729275</vt:lpwstr>
      </vt:variant>
      <vt:variant>
        <vt:i4>1310776</vt:i4>
      </vt:variant>
      <vt:variant>
        <vt:i4>3849</vt:i4>
      </vt:variant>
      <vt:variant>
        <vt:i4>0</vt:i4>
      </vt:variant>
      <vt:variant>
        <vt:i4>5</vt:i4>
      </vt:variant>
      <vt:variant>
        <vt:lpwstr/>
      </vt:variant>
      <vt:variant>
        <vt:lpwstr>_Toc17729274</vt:lpwstr>
      </vt:variant>
      <vt:variant>
        <vt:i4>1245240</vt:i4>
      </vt:variant>
      <vt:variant>
        <vt:i4>3843</vt:i4>
      </vt:variant>
      <vt:variant>
        <vt:i4>0</vt:i4>
      </vt:variant>
      <vt:variant>
        <vt:i4>5</vt:i4>
      </vt:variant>
      <vt:variant>
        <vt:lpwstr/>
      </vt:variant>
      <vt:variant>
        <vt:lpwstr>_Toc17729273</vt:lpwstr>
      </vt:variant>
      <vt:variant>
        <vt:i4>1179704</vt:i4>
      </vt:variant>
      <vt:variant>
        <vt:i4>3837</vt:i4>
      </vt:variant>
      <vt:variant>
        <vt:i4>0</vt:i4>
      </vt:variant>
      <vt:variant>
        <vt:i4>5</vt:i4>
      </vt:variant>
      <vt:variant>
        <vt:lpwstr/>
      </vt:variant>
      <vt:variant>
        <vt:lpwstr>_Toc17729272</vt:lpwstr>
      </vt:variant>
      <vt:variant>
        <vt:i4>1114168</vt:i4>
      </vt:variant>
      <vt:variant>
        <vt:i4>3831</vt:i4>
      </vt:variant>
      <vt:variant>
        <vt:i4>0</vt:i4>
      </vt:variant>
      <vt:variant>
        <vt:i4>5</vt:i4>
      </vt:variant>
      <vt:variant>
        <vt:lpwstr/>
      </vt:variant>
      <vt:variant>
        <vt:lpwstr>_Toc17729271</vt:lpwstr>
      </vt:variant>
      <vt:variant>
        <vt:i4>1048632</vt:i4>
      </vt:variant>
      <vt:variant>
        <vt:i4>3825</vt:i4>
      </vt:variant>
      <vt:variant>
        <vt:i4>0</vt:i4>
      </vt:variant>
      <vt:variant>
        <vt:i4>5</vt:i4>
      </vt:variant>
      <vt:variant>
        <vt:lpwstr/>
      </vt:variant>
      <vt:variant>
        <vt:lpwstr>_Toc17729270</vt:lpwstr>
      </vt:variant>
      <vt:variant>
        <vt:i4>1638457</vt:i4>
      </vt:variant>
      <vt:variant>
        <vt:i4>3819</vt:i4>
      </vt:variant>
      <vt:variant>
        <vt:i4>0</vt:i4>
      </vt:variant>
      <vt:variant>
        <vt:i4>5</vt:i4>
      </vt:variant>
      <vt:variant>
        <vt:lpwstr/>
      </vt:variant>
      <vt:variant>
        <vt:lpwstr>_Toc17729269</vt:lpwstr>
      </vt:variant>
      <vt:variant>
        <vt:i4>1572921</vt:i4>
      </vt:variant>
      <vt:variant>
        <vt:i4>3813</vt:i4>
      </vt:variant>
      <vt:variant>
        <vt:i4>0</vt:i4>
      </vt:variant>
      <vt:variant>
        <vt:i4>5</vt:i4>
      </vt:variant>
      <vt:variant>
        <vt:lpwstr/>
      </vt:variant>
      <vt:variant>
        <vt:lpwstr>_Toc17729268</vt:lpwstr>
      </vt:variant>
      <vt:variant>
        <vt:i4>1507385</vt:i4>
      </vt:variant>
      <vt:variant>
        <vt:i4>3807</vt:i4>
      </vt:variant>
      <vt:variant>
        <vt:i4>0</vt:i4>
      </vt:variant>
      <vt:variant>
        <vt:i4>5</vt:i4>
      </vt:variant>
      <vt:variant>
        <vt:lpwstr/>
      </vt:variant>
      <vt:variant>
        <vt:lpwstr>_Toc17729267</vt:lpwstr>
      </vt:variant>
      <vt:variant>
        <vt:i4>1441849</vt:i4>
      </vt:variant>
      <vt:variant>
        <vt:i4>3801</vt:i4>
      </vt:variant>
      <vt:variant>
        <vt:i4>0</vt:i4>
      </vt:variant>
      <vt:variant>
        <vt:i4>5</vt:i4>
      </vt:variant>
      <vt:variant>
        <vt:lpwstr/>
      </vt:variant>
      <vt:variant>
        <vt:lpwstr>_Toc17729266</vt:lpwstr>
      </vt:variant>
      <vt:variant>
        <vt:i4>1376313</vt:i4>
      </vt:variant>
      <vt:variant>
        <vt:i4>3795</vt:i4>
      </vt:variant>
      <vt:variant>
        <vt:i4>0</vt:i4>
      </vt:variant>
      <vt:variant>
        <vt:i4>5</vt:i4>
      </vt:variant>
      <vt:variant>
        <vt:lpwstr/>
      </vt:variant>
      <vt:variant>
        <vt:lpwstr>_Toc17729265</vt:lpwstr>
      </vt:variant>
      <vt:variant>
        <vt:i4>1310777</vt:i4>
      </vt:variant>
      <vt:variant>
        <vt:i4>3789</vt:i4>
      </vt:variant>
      <vt:variant>
        <vt:i4>0</vt:i4>
      </vt:variant>
      <vt:variant>
        <vt:i4>5</vt:i4>
      </vt:variant>
      <vt:variant>
        <vt:lpwstr/>
      </vt:variant>
      <vt:variant>
        <vt:lpwstr>_Toc17729264</vt:lpwstr>
      </vt:variant>
      <vt:variant>
        <vt:i4>1245241</vt:i4>
      </vt:variant>
      <vt:variant>
        <vt:i4>3783</vt:i4>
      </vt:variant>
      <vt:variant>
        <vt:i4>0</vt:i4>
      </vt:variant>
      <vt:variant>
        <vt:i4>5</vt:i4>
      </vt:variant>
      <vt:variant>
        <vt:lpwstr/>
      </vt:variant>
      <vt:variant>
        <vt:lpwstr>_Toc17729263</vt:lpwstr>
      </vt:variant>
      <vt:variant>
        <vt:i4>1179705</vt:i4>
      </vt:variant>
      <vt:variant>
        <vt:i4>3777</vt:i4>
      </vt:variant>
      <vt:variant>
        <vt:i4>0</vt:i4>
      </vt:variant>
      <vt:variant>
        <vt:i4>5</vt:i4>
      </vt:variant>
      <vt:variant>
        <vt:lpwstr/>
      </vt:variant>
      <vt:variant>
        <vt:lpwstr>_Toc17729262</vt:lpwstr>
      </vt:variant>
      <vt:variant>
        <vt:i4>1114169</vt:i4>
      </vt:variant>
      <vt:variant>
        <vt:i4>3771</vt:i4>
      </vt:variant>
      <vt:variant>
        <vt:i4>0</vt:i4>
      </vt:variant>
      <vt:variant>
        <vt:i4>5</vt:i4>
      </vt:variant>
      <vt:variant>
        <vt:lpwstr/>
      </vt:variant>
      <vt:variant>
        <vt:lpwstr>_Toc17729261</vt:lpwstr>
      </vt:variant>
      <vt:variant>
        <vt:i4>1048633</vt:i4>
      </vt:variant>
      <vt:variant>
        <vt:i4>3765</vt:i4>
      </vt:variant>
      <vt:variant>
        <vt:i4>0</vt:i4>
      </vt:variant>
      <vt:variant>
        <vt:i4>5</vt:i4>
      </vt:variant>
      <vt:variant>
        <vt:lpwstr/>
      </vt:variant>
      <vt:variant>
        <vt:lpwstr>_Toc17729260</vt:lpwstr>
      </vt:variant>
      <vt:variant>
        <vt:i4>1638458</vt:i4>
      </vt:variant>
      <vt:variant>
        <vt:i4>3759</vt:i4>
      </vt:variant>
      <vt:variant>
        <vt:i4>0</vt:i4>
      </vt:variant>
      <vt:variant>
        <vt:i4>5</vt:i4>
      </vt:variant>
      <vt:variant>
        <vt:lpwstr/>
      </vt:variant>
      <vt:variant>
        <vt:lpwstr>_Toc17729259</vt:lpwstr>
      </vt:variant>
      <vt:variant>
        <vt:i4>1572922</vt:i4>
      </vt:variant>
      <vt:variant>
        <vt:i4>3753</vt:i4>
      </vt:variant>
      <vt:variant>
        <vt:i4>0</vt:i4>
      </vt:variant>
      <vt:variant>
        <vt:i4>5</vt:i4>
      </vt:variant>
      <vt:variant>
        <vt:lpwstr/>
      </vt:variant>
      <vt:variant>
        <vt:lpwstr>_Toc17729258</vt:lpwstr>
      </vt:variant>
      <vt:variant>
        <vt:i4>1507386</vt:i4>
      </vt:variant>
      <vt:variant>
        <vt:i4>3747</vt:i4>
      </vt:variant>
      <vt:variant>
        <vt:i4>0</vt:i4>
      </vt:variant>
      <vt:variant>
        <vt:i4>5</vt:i4>
      </vt:variant>
      <vt:variant>
        <vt:lpwstr/>
      </vt:variant>
      <vt:variant>
        <vt:lpwstr>_Toc17729257</vt:lpwstr>
      </vt:variant>
      <vt:variant>
        <vt:i4>1441850</vt:i4>
      </vt:variant>
      <vt:variant>
        <vt:i4>3741</vt:i4>
      </vt:variant>
      <vt:variant>
        <vt:i4>0</vt:i4>
      </vt:variant>
      <vt:variant>
        <vt:i4>5</vt:i4>
      </vt:variant>
      <vt:variant>
        <vt:lpwstr/>
      </vt:variant>
      <vt:variant>
        <vt:lpwstr>_Toc17729256</vt:lpwstr>
      </vt:variant>
      <vt:variant>
        <vt:i4>1376314</vt:i4>
      </vt:variant>
      <vt:variant>
        <vt:i4>3735</vt:i4>
      </vt:variant>
      <vt:variant>
        <vt:i4>0</vt:i4>
      </vt:variant>
      <vt:variant>
        <vt:i4>5</vt:i4>
      </vt:variant>
      <vt:variant>
        <vt:lpwstr/>
      </vt:variant>
      <vt:variant>
        <vt:lpwstr>_Toc17729255</vt:lpwstr>
      </vt:variant>
      <vt:variant>
        <vt:i4>1310778</vt:i4>
      </vt:variant>
      <vt:variant>
        <vt:i4>3729</vt:i4>
      </vt:variant>
      <vt:variant>
        <vt:i4>0</vt:i4>
      </vt:variant>
      <vt:variant>
        <vt:i4>5</vt:i4>
      </vt:variant>
      <vt:variant>
        <vt:lpwstr/>
      </vt:variant>
      <vt:variant>
        <vt:lpwstr>_Toc17729254</vt:lpwstr>
      </vt:variant>
      <vt:variant>
        <vt:i4>1245242</vt:i4>
      </vt:variant>
      <vt:variant>
        <vt:i4>3723</vt:i4>
      </vt:variant>
      <vt:variant>
        <vt:i4>0</vt:i4>
      </vt:variant>
      <vt:variant>
        <vt:i4>5</vt:i4>
      </vt:variant>
      <vt:variant>
        <vt:lpwstr/>
      </vt:variant>
      <vt:variant>
        <vt:lpwstr>_Toc17729253</vt:lpwstr>
      </vt:variant>
      <vt:variant>
        <vt:i4>1179706</vt:i4>
      </vt:variant>
      <vt:variant>
        <vt:i4>3717</vt:i4>
      </vt:variant>
      <vt:variant>
        <vt:i4>0</vt:i4>
      </vt:variant>
      <vt:variant>
        <vt:i4>5</vt:i4>
      </vt:variant>
      <vt:variant>
        <vt:lpwstr/>
      </vt:variant>
      <vt:variant>
        <vt:lpwstr>_Toc17729252</vt:lpwstr>
      </vt:variant>
      <vt:variant>
        <vt:i4>1114170</vt:i4>
      </vt:variant>
      <vt:variant>
        <vt:i4>3711</vt:i4>
      </vt:variant>
      <vt:variant>
        <vt:i4>0</vt:i4>
      </vt:variant>
      <vt:variant>
        <vt:i4>5</vt:i4>
      </vt:variant>
      <vt:variant>
        <vt:lpwstr/>
      </vt:variant>
      <vt:variant>
        <vt:lpwstr>_Toc17729251</vt:lpwstr>
      </vt:variant>
      <vt:variant>
        <vt:i4>1048634</vt:i4>
      </vt:variant>
      <vt:variant>
        <vt:i4>3705</vt:i4>
      </vt:variant>
      <vt:variant>
        <vt:i4>0</vt:i4>
      </vt:variant>
      <vt:variant>
        <vt:i4>5</vt:i4>
      </vt:variant>
      <vt:variant>
        <vt:lpwstr/>
      </vt:variant>
      <vt:variant>
        <vt:lpwstr>_Toc17729250</vt:lpwstr>
      </vt:variant>
      <vt:variant>
        <vt:i4>1638459</vt:i4>
      </vt:variant>
      <vt:variant>
        <vt:i4>3699</vt:i4>
      </vt:variant>
      <vt:variant>
        <vt:i4>0</vt:i4>
      </vt:variant>
      <vt:variant>
        <vt:i4>5</vt:i4>
      </vt:variant>
      <vt:variant>
        <vt:lpwstr/>
      </vt:variant>
      <vt:variant>
        <vt:lpwstr>_Toc17729249</vt:lpwstr>
      </vt:variant>
      <vt:variant>
        <vt:i4>1572923</vt:i4>
      </vt:variant>
      <vt:variant>
        <vt:i4>3693</vt:i4>
      </vt:variant>
      <vt:variant>
        <vt:i4>0</vt:i4>
      </vt:variant>
      <vt:variant>
        <vt:i4>5</vt:i4>
      </vt:variant>
      <vt:variant>
        <vt:lpwstr/>
      </vt:variant>
      <vt:variant>
        <vt:lpwstr>_Toc17729248</vt:lpwstr>
      </vt:variant>
      <vt:variant>
        <vt:i4>1507387</vt:i4>
      </vt:variant>
      <vt:variant>
        <vt:i4>3687</vt:i4>
      </vt:variant>
      <vt:variant>
        <vt:i4>0</vt:i4>
      </vt:variant>
      <vt:variant>
        <vt:i4>5</vt:i4>
      </vt:variant>
      <vt:variant>
        <vt:lpwstr/>
      </vt:variant>
      <vt:variant>
        <vt:lpwstr>_Toc17729247</vt:lpwstr>
      </vt:variant>
      <vt:variant>
        <vt:i4>1441851</vt:i4>
      </vt:variant>
      <vt:variant>
        <vt:i4>3681</vt:i4>
      </vt:variant>
      <vt:variant>
        <vt:i4>0</vt:i4>
      </vt:variant>
      <vt:variant>
        <vt:i4>5</vt:i4>
      </vt:variant>
      <vt:variant>
        <vt:lpwstr/>
      </vt:variant>
      <vt:variant>
        <vt:lpwstr>_Toc17729246</vt:lpwstr>
      </vt:variant>
      <vt:variant>
        <vt:i4>1376315</vt:i4>
      </vt:variant>
      <vt:variant>
        <vt:i4>3675</vt:i4>
      </vt:variant>
      <vt:variant>
        <vt:i4>0</vt:i4>
      </vt:variant>
      <vt:variant>
        <vt:i4>5</vt:i4>
      </vt:variant>
      <vt:variant>
        <vt:lpwstr/>
      </vt:variant>
      <vt:variant>
        <vt:lpwstr>_Toc17729245</vt:lpwstr>
      </vt:variant>
      <vt:variant>
        <vt:i4>1310779</vt:i4>
      </vt:variant>
      <vt:variant>
        <vt:i4>3669</vt:i4>
      </vt:variant>
      <vt:variant>
        <vt:i4>0</vt:i4>
      </vt:variant>
      <vt:variant>
        <vt:i4>5</vt:i4>
      </vt:variant>
      <vt:variant>
        <vt:lpwstr/>
      </vt:variant>
      <vt:variant>
        <vt:lpwstr>_Toc17729244</vt:lpwstr>
      </vt:variant>
      <vt:variant>
        <vt:i4>1245243</vt:i4>
      </vt:variant>
      <vt:variant>
        <vt:i4>3663</vt:i4>
      </vt:variant>
      <vt:variant>
        <vt:i4>0</vt:i4>
      </vt:variant>
      <vt:variant>
        <vt:i4>5</vt:i4>
      </vt:variant>
      <vt:variant>
        <vt:lpwstr/>
      </vt:variant>
      <vt:variant>
        <vt:lpwstr>_Toc17729243</vt:lpwstr>
      </vt:variant>
      <vt:variant>
        <vt:i4>1179707</vt:i4>
      </vt:variant>
      <vt:variant>
        <vt:i4>3657</vt:i4>
      </vt:variant>
      <vt:variant>
        <vt:i4>0</vt:i4>
      </vt:variant>
      <vt:variant>
        <vt:i4>5</vt:i4>
      </vt:variant>
      <vt:variant>
        <vt:lpwstr/>
      </vt:variant>
      <vt:variant>
        <vt:lpwstr>_Toc17729242</vt:lpwstr>
      </vt:variant>
      <vt:variant>
        <vt:i4>1114171</vt:i4>
      </vt:variant>
      <vt:variant>
        <vt:i4>3651</vt:i4>
      </vt:variant>
      <vt:variant>
        <vt:i4>0</vt:i4>
      </vt:variant>
      <vt:variant>
        <vt:i4>5</vt:i4>
      </vt:variant>
      <vt:variant>
        <vt:lpwstr/>
      </vt:variant>
      <vt:variant>
        <vt:lpwstr>_Toc17729241</vt:lpwstr>
      </vt:variant>
      <vt:variant>
        <vt:i4>1048635</vt:i4>
      </vt:variant>
      <vt:variant>
        <vt:i4>3645</vt:i4>
      </vt:variant>
      <vt:variant>
        <vt:i4>0</vt:i4>
      </vt:variant>
      <vt:variant>
        <vt:i4>5</vt:i4>
      </vt:variant>
      <vt:variant>
        <vt:lpwstr/>
      </vt:variant>
      <vt:variant>
        <vt:lpwstr>_Toc17729240</vt:lpwstr>
      </vt:variant>
      <vt:variant>
        <vt:i4>1638460</vt:i4>
      </vt:variant>
      <vt:variant>
        <vt:i4>3639</vt:i4>
      </vt:variant>
      <vt:variant>
        <vt:i4>0</vt:i4>
      </vt:variant>
      <vt:variant>
        <vt:i4>5</vt:i4>
      </vt:variant>
      <vt:variant>
        <vt:lpwstr/>
      </vt:variant>
      <vt:variant>
        <vt:lpwstr>_Toc17729239</vt:lpwstr>
      </vt:variant>
      <vt:variant>
        <vt:i4>1572924</vt:i4>
      </vt:variant>
      <vt:variant>
        <vt:i4>3633</vt:i4>
      </vt:variant>
      <vt:variant>
        <vt:i4>0</vt:i4>
      </vt:variant>
      <vt:variant>
        <vt:i4>5</vt:i4>
      </vt:variant>
      <vt:variant>
        <vt:lpwstr/>
      </vt:variant>
      <vt:variant>
        <vt:lpwstr>_Toc17729238</vt:lpwstr>
      </vt:variant>
      <vt:variant>
        <vt:i4>1507388</vt:i4>
      </vt:variant>
      <vt:variant>
        <vt:i4>3627</vt:i4>
      </vt:variant>
      <vt:variant>
        <vt:i4>0</vt:i4>
      </vt:variant>
      <vt:variant>
        <vt:i4>5</vt:i4>
      </vt:variant>
      <vt:variant>
        <vt:lpwstr/>
      </vt:variant>
      <vt:variant>
        <vt:lpwstr>_Toc17729237</vt:lpwstr>
      </vt:variant>
      <vt:variant>
        <vt:i4>1441852</vt:i4>
      </vt:variant>
      <vt:variant>
        <vt:i4>3621</vt:i4>
      </vt:variant>
      <vt:variant>
        <vt:i4>0</vt:i4>
      </vt:variant>
      <vt:variant>
        <vt:i4>5</vt:i4>
      </vt:variant>
      <vt:variant>
        <vt:lpwstr/>
      </vt:variant>
      <vt:variant>
        <vt:lpwstr>_Toc17729236</vt:lpwstr>
      </vt:variant>
      <vt:variant>
        <vt:i4>1376316</vt:i4>
      </vt:variant>
      <vt:variant>
        <vt:i4>3615</vt:i4>
      </vt:variant>
      <vt:variant>
        <vt:i4>0</vt:i4>
      </vt:variant>
      <vt:variant>
        <vt:i4>5</vt:i4>
      </vt:variant>
      <vt:variant>
        <vt:lpwstr/>
      </vt:variant>
      <vt:variant>
        <vt:lpwstr>_Toc17729235</vt:lpwstr>
      </vt:variant>
      <vt:variant>
        <vt:i4>1310780</vt:i4>
      </vt:variant>
      <vt:variant>
        <vt:i4>3609</vt:i4>
      </vt:variant>
      <vt:variant>
        <vt:i4>0</vt:i4>
      </vt:variant>
      <vt:variant>
        <vt:i4>5</vt:i4>
      </vt:variant>
      <vt:variant>
        <vt:lpwstr/>
      </vt:variant>
      <vt:variant>
        <vt:lpwstr>_Toc17729234</vt:lpwstr>
      </vt:variant>
      <vt:variant>
        <vt:i4>1245244</vt:i4>
      </vt:variant>
      <vt:variant>
        <vt:i4>3603</vt:i4>
      </vt:variant>
      <vt:variant>
        <vt:i4>0</vt:i4>
      </vt:variant>
      <vt:variant>
        <vt:i4>5</vt:i4>
      </vt:variant>
      <vt:variant>
        <vt:lpwstr/>
      </vt:variant>
      <vt:variant>
        <vt:lpwstr>_Toc17729233</vt:lpwstr>
      </vt:variant>
      <vt:variant>
        <vt:i4>1179708</vt:i4>
      </vt:variant>
      <vt:variant>
        <vt:i4>3597</vt:i4>
      </vt:variant>
      <vt:variant>
        <vt:i4>0</vt:i4>
      </vt:variant>
      <vt:variant>
        <vt:i4>5</vt:i4>
      </vt:variant>
      <vt:variant>
        <vt:lpwstr/>
      </vt:variant>
      <vt:variant>
        <vt:lpwstr>_Toc17729232</vt:lpwstr>
      </vt:variant>
      <vt:variant>
        <vt:i4>1114172</vt:i4>
      </vt:variant>
      <vt:variant>
        <vt:i4>3591</vt:i4>
      </vt:variant>
      <vt:variant>
        <vt:i4>0</vt:i4>
      </vt:variant>
      <vt:variant>
        <vt:i4>5</vt:i4>
      </vt:variant>
      <vt:variant>
        <vt:lpwstr/>
      </vt:variant>
      <vt:variant>
        <vt:lpwstr>_Toc17729231</vt:lpwstr>
      </vt:variant>
      <vt:variant>
        <vt:i4>1048636</vt:i4>
      </vt:variant>
      <vt:variant>
        <vt:i4>3585</vt:i4>
      </vt:variant>
      <vt:variant>
        <vt:i4>0</vt:i4>
      </vt:variant>
      <vt:variant>
        <vt:i4>5</vt:i4>
      </vt:variant>
      <vt:variant>
        <vt:lpwstr/>
      </vt:variant>
      <vt:variant>
        <vt:lpwstr>_Toc17729230</vt:lpwstr>
      </vt:variant>
      <vt:variant>
        <vt:i4>1638461</vt:i4>
      </vt:variant>
      <vt:variant>
        <vt:i4>3579</vt:i4>
      </vt:variant>
      <vt:variant>
        <vt:i4>0</vt:i4>
      </vt:variant>
      <vt:variant>
        <vt:i4>5</vt:i4>
      </vt:variant>
      <vt:variant>
        <vt:lpwstr/>
      </vt:variant>
      <vt:variant>
        <vt:lpwstr>_Toc17729229</vt:lpwstr>
      </vt:variant>
      <vt:variant>
        <vt:i4>1572925</vt:i4>
      </vt:variant>
      <vt:variant>
        <vt:i4>3573</vt:i4>
      </vt:variant>
      <vt:variant>
        <vt:i4>0</vt:i4>
      </vt:variant>
      <vt:variant>
        <vt:i4>5</vt:i4>
      </vt:variant>
      <vt:variant>
        <vt:lpwstr/>
      </vt:variant>
      <vt:variant>
        <vt:lpwstr>_Toc17729228</vt:lpwstr>
      </vt:variant>
      <vt:variant>
        <vt:i4>1507389</vt:i4>
      </vt:variant>
      <vt:variant>
        <vt:i4>3567</vt:i4>
      </vt:variant>
      <vt:variant>
        <vt:i4>0</vt:i4>
      </vt:variant>
      <vt:variant>
        <vt:i4>5</vt:i4>
      </vt:variant>
      <vt:variant>
        <vt:lpwstr/>
      </vt:variant>
      <vt:variant>
        <vt:lpwstr>_Toc17729227</vt:lpwstr>
      </vt:variant>
      <vt:variant>
        <vt:i4>1441853</vt:i4>
      </vt:variant>
      <vt:variant>
        <vt:i4>3561</vt:i4>
      </vt:variant>
      <vt:variant>
        <vt:i4>0</vt:i4>
      </vt:variant>
      <vt:variant>
        <vt:i4>5</vt:i4>
      </vt:variant>
      <vt:variant>
        <vt:lpwstr/>
      </vt:variant>
      <vt:variant>
        <vt:lpwstr>_Toc17729226</vt:lpwstr>
      </vt:variant>
      <vt:variant>
        <vt:i4>1376317</vt:i4>
      </vt:variant>
      <vt:variant>
        <vt:i4>3555</vt:i4>
      </vt:variant>
      <vt:variant>
        <vt:i4>0</vt:i4>
      </vt:variant>
      <vt:variant>
        <vt:i4>5</vt:i4>
      </vt:variant>
      <vt:variant>
        <vt:lpwstr/>
      </vt:variant>
      <vt:variant>
        <vt:lpwstr>_Toc17729225</vt:lpwstr>
      </vt:variant>
      <vt:variant>
        <vt:i4>1310781</vt:i4>
      </vt:variant>
      <vt:variant>
        <vt:i4>3549</vt:i4>
      </vt:variant>
      <vt:variant>
        <vt:i4>0</vt:i4>
      </vt:variant>
      <vt:variant>
        <vt:i4>5</vt:i4>
      </vt:variant>
      <vt:variant>
        <vt:lpwstr/>
      </vt:variant>
      <vt:variant>
        <vt:lpwstr>_Toc17729224</vt:lpwstr>
      </vt:variant>
      <vt:variant>
        <vt:i4>1245245</vt:i4>
      </vt:variant>
      <vt:variant>
        <vt:i4>3543</vt:i4>
      </vt:variant>
      <vt:variant>
        <vt:i4>0</vt:i4>
      </vt:variant>
      <vt:variant>
        <vt:i4>5</vt:i4>
      </vt:variant>
      <vt:variant>
        <vt:lpwstr/>
      </vt:variant>
      <vt:variant>
        <vt:lpwstr>_Toc17729223</vt:lpwstr>
      </vt:variant>
      <vt:variant>
        <vt:i4>1179709</vt:i4>
      </vt:variant>
      <vt:variant>
        <vt:i4>3537</vt:i4>
      </vt:variant>
      <vt:variant>
        <vt:i4>0</vt:i4>
      </vt:variant>
      <vt:variant>
        <vt:i4>5</vt:i4>
      </vt:variant>
      <vt:variant>
        <vt:lpwstr/>
      </vt:variant>
      <vt:variant>
        <vt:lpwstr>_Toc17729222</vt:lpwstr>
      </vt:variant>
      <vt:variant>
        <vt:i4>1114173</vt:i4>
      </vt:variant>
      <vt:variant>
        <vt:i4>3531</vt:i4>
      </vt:variant>
      <vt:variant>
        <vt:i4>0</vt:i4>
      </vt:variant>
      <vt:variant>
        <vt:i4>5</vt:i4>
      </vt:variant>
      <vt:variant>
        <vt:lpwstr/>
      </vt:variant>
      <vt:variant>
        <vt:lpwstr>_Toc17729221</vt:lpwstr>
      </vt:variant>
      <vt:variant>
        <vt:i4>1048637</vt:i4>
      </vt:variant>
      <vt:variant>
        <vt:i4>3525</vt:i4>
      </vt:variant>
      <vt:variant>
        <vt:i4>0</vt:i4>
      </vt:variant>
      <vt:variant>
        <vt:i4>5</vt:i4>
      </vt:variant>
      <vt:variant>
        <vt:lpwstr/>
      </vt:variant>
      <vt:variant>
        <vt:lpwstr>_Toc17729220</vt:lpwstr>
      </vt:variant>
      <vt:variant>
        <vt:i4>1638462</vt:i4>
      </vt:variant>
      <vt:variant>
        <vt:i4>3519</vt:i4>
      </vt:variant>
      <vt:variant>
        <vt:i4>0</vt:i4>
      </vt:variant>
      <vt:variant>
        <vt:i4>5</vt:i4>
      </vt:variant>
      <vt:variant>
        <vt:lpwstr/>
      </vt:variant>
      <vt:variant>
        <vt:lpwstr>_Toc17729219</vt:lpwstr>
      </vt:variant>
      <vt:variant>
        <vt:i4>1572926</vt:i4>
      </vt:variant>
      <vt:variant>
        <vt:i4>3513</vt:i4>
      </vt:variant>
      <vt:variant>
        <vt:i4>0</vt:i4>
      </vt:variant>
      <vt:variant>
        <vt:i4>5</vt:i4>
      </vt:variant>
      <vt:variant>
        <vt:lpwstr/>
      </vt:variant>
      <vt:variant>
        <vt:lpwstr>_Toc17729218</vt:lpwstr>
      </vt:variant>
      <vt:variant>
        <vt:i4>1507390</vt:i4>
      </vt:variant>
      <vt:variant>
        <vt:i4>3507</vt:i4>
      </vt:variant>
      <vt:variant>
        <vt:i4>0</vt:i4>
      </vt:variant>
      <vt:variant>
        <vt:i4>5</vt:i4>
      </vt:variant>
      <vt:variant>
        <vt:lpwstr/>
      </vt:variant>
      <vt:variant>
        <vt:lpwstr>_Toc17729217</vt:lpwstr>
      </vt:variant>
      <vt:variant>
        <vt:i4>1441854</vt:i4>
      </vt:variant>
      <vt:variant>
        <vt:i4>3501</vt:i4>
      </vt:variant>
      <vt:variant>
        <vt:i4>0</vt:i4>
      </vt:variant>
      <vt:variant>
        <vt:i4>5</vt:i4>
      </vt:variant>
      <vt:variant>
        <vt:lpwstr/>
      </vt:variant>
      <vt:variant>
        <vt:lpwstr>_Toc17729216</vt:lpwstr>
      </vt:variant>
      <vt:variant>
        <vt:i4>1376318</vt:i4>
      </vt:variant>
      <vt:variant>
        <vt:i4>3495</vt:i4>
      </vt:variant>
      <vt:variant>
        <vt:i4>0</vt:i4>
      </vt:variant>
      <vt:variant>
        <vt:i4>5</vt:i4>
      </vt:variant>
      <vt:variant>
        <vt:lpwstr/>
      </vt:variant>
      <vt:variant>
        <vt:lpwstr>_Toc17729215</vt:lpwstr>
      </vt:variant>
      <vt:variant>
        <vt:i4>1310782</vt:i4>
      </vt:variant>
      <vt:variant>
        <vt:i4>3489</vt:i4>
      </vt:variant>
      <vt:variant>
        <vt:i4>0</vt:i4>
      </vt:variant>
      <vt:variant>
        <vt:i4>5</vt:i4>
      </vt:variant>
      <vt:variant>
        <vt:lpwstr/>
      </vt:variant>
      <vt:variant>
        <vt:lpwstr>_Toc17729214</vt:lpwstr>
      </vt:variant>
      <vt:variant>
        <vt:i4>1245246</vt:i4>
      </vt:variant>
      <vt:variant>
        <vt:i4>3483</vt:i4>
      </vt:variant>
      <vt:variant>
        <vt:i4>0</vt:i4>
      </vt:variant>
      <vt:variant>
        <vt:i4>5</vt:i4>
      </vt:variant>
      <vt:variant>
        <vt:lpwstr/>
      </vt:variant>
      <vt:variant>
        <vt:lpwstr>_Toc17729213</vt:lpwstr>
      </vt:variant>
      <vt:variant>
        <vt:i4>1179710</vt:i4>
      </vt:variant>
      <vt:variant>
        <vt:i4>3477</vt:i4>
      </vt:variant>
      <vt:variant>
        <vt:i4>0</vt:i4>
      </vt:variant>
      <vt:variant>
        <vt:i4>5</vt:i4>
      </vt:variant>
      <vt:variant>
        <vt:lpwstr/>
      </vt:variant>
      <vt:variant>
        <vt:lpwstr>_Toc17729212</vt:lpwstr>
      </vt:variant>
      <vt:variant>
        <vt:i4>1114174</vt:i4>
      </vt:variant>
      <vt:variant>
        <vt:i4>3471</vt:i4>
      </vt:variant>
      <vt:variant>
        <vt:i4>0</vt:i4>
      </vt:variant>
      <vt:variant>
        <vt:i4>5</vt:i4>
      </vt:variant>
      <vt:variant>
        <vt:lpwstr/>
      </vt:variant>
      <vt:variant>
        <vt:lpwstr>_Toc17729211</vt:lpwstr>
      </vt:variant>
      <vt:variant>
        <vt:i4>1048638</vt:i4>
      </vt:variant>
      <vt:variant>
        <vt:i4>3465</vt:i4>
      </vt:variant>
      <vt:variant>
        <vt:i4>0</vt:i4>
      </vt:variant>
      <vt:variant>
        <vt:i4>5</vt:i4>
      </vt:variant>
      <vt:variant>
        <vt:lpwstr/>
      </vt:variant>
      <vt:variant>
        <vt:lpwstr>_Toc17729210</vt:lpwstr>
      </vt:variant>
      <vt:variant>
        <vt:i4>1638463</vt:i4>
      </vt:variant>
      <vt:variant>
        <vt:i4>3459</vt:i4>
      </vt:variant>
      <vt:variant>
        <vt:i4>0</vt:i4>
      </vt:variant>
      <vt:variant>
        <vt:i4>5</vt:i4>
      </vt:variant>
      <vt:variant>
        <vt:lpwstr/>
      </vt:variant>
      <vt:variant>
        <vt:lpwstr>_Toc17729209</vt:lpwstr>
      </vt:variant>
      <vt:variant>
        <vt:i4>1572927</vt:i4>
      </vt:variant>
      <vt:variant>
        <vt:i4>3453</vt:i4>
      </vt:variant>
      <vt:variant>
        <vt:i4>0</vt:i4>
      </vt:variant>
      <vt:variant>
        <vt:i4>5</vt:i4>
      </vt:variant>
      <vt:variant>
        <vt:lpwstr/>
      </vt:variant>
      <vt:variant>
        <vt:lpwstr>_Toc17729208</vt:lpwstr>
      </vt:variant>
      <vt:variant>
        <vt:i4>1507391</vt:i4>
      </vt:variant>
      <vt:variant>
        <vt:i4>3447</vt:i4>
      </vt:variant>
      <vt:variant>
        <vt:i4>0</vt:i4>
      </vt:variant>
      <vt:variant>
        <vt:i4>5</vt:i4>
      </vt:variant>
      <vt:variant>
        <vt:lpwstr/>
      </vt:variant>
      <vt:variant>
        <vt:lpwstr>_Toc17729207</vt:lpwstr>
      </vt:variant>
      <vt:variant>
        <vt:i4>1441855</vt:i4>
      </vt:variant>
      <vt:variant>
        <vt:i4>3441</vt:i4>
      </vt:variant>
      <vt:variant>
        <vt:i4>0</vt:i4>
      </vt:variant>
      <vt:variant>
        <vt:i4>5</vt:i4>
      </vt:variant>
      <vt:variant>
        <vt:lpwstr/>
      </vt:variant>
      <vt:variant>
        <vt:lpwstr>_Toc17729206</vt:lpwstr>
      </vt:variant>
      <vt:variant>
        <vt:i4>1376319</vt:i4>
      </vt:variant>
      <vt:variant>
        <vt:i4>3435</vt:i4>
      </vt:variant>
      <vt:variant>
        <vt:i4>0</vt:i4>
      </vt:variant>
      <vt:variant>
        <vt:i4>5</vt:i4>
      </vt:variant>
      <vt:variant>
        <vt:lpwstr/>
      </vt:variant>
      <vt:variant>
        <vt:lpwstr>_Toc17729205</vt:lpwstr>
      </vt:variant>
      <vt:variant>
        <vt:i4>1310783</vt:i4>
      </vt:variant>
      <vt:variant>
        <vt:i4>3429</vt:i4>
      </vt:variant>
      <vt:variant>
        <vt:i4>0</vt:i4>
      </vt:variant>
      <vt:variant>
        <vt:i4>5</vt:i4>
      </vt:variant>
      <vt:variant>
        <vt:lpwstr/>
      </vt:variant>
      <vt:variant>
        <vt:lpwstr>_Toc17729204</vt:lpwstr>
      </vt:variant>
      <vt:variant>
        <vt:i4>1245247</vt:i4>
      </vt:variant>
      <vt:variant>
        <vt:i4>3423</vt:i4>
      </vt:variant>
      <vt:variant>
        <vt:i4>0</vt:i4>
      </vt:variant>
      <vt:variant>
        <vt:i4>5</vt:i4>
      </vt:variant>
      <vt:variant>
        <vt:lpwstr/>
      </vt:variant>
      <vt:variant>
        <vt:lpwstr>_Toc17729203</vt:lpwstr>
      </vt:variant>
      <vt:variant>
        <vt:i4>1179711</vt:i4>
      </vt:variant>
      <vt:variant>
        <vt:i4>3417</vt:i4>
      </vt:variant>
      <vt:variant>
        <vt:i4>0</vt:i4>
      </vt:variant>
      <vt:variant>
        <vt:i4>5</vt:i4>
      </vt:variant>
      <vt:variant>
        <vt:lpwstr/>
      </vt:variant>
      <vt:variant>
        <vt:lpwstr>_Toc17729202</vt:lpwstr>
      </vt:variant>
      <vt:variant>
        <vt:i4>1114175</vt:i4>
      </vt:variant>
      <vt:variant>
        <vt:i4>3411</vt:i4>
      </vt:variant>
      <vt:variant>
        <vt:i4>0</vt:i4>
      </vt:variant>
      <vt:variant>
        <vt:i4>5</vt:i4>
      </vt:variant>
      <vt:variant>
        <vt:lpwstr/>
      </vt:variant>
      <vt:variant>
        <vt:lpwstr>_Toc17729201</vt:lpwstr>
      </vt:variant>
      <vt:variant>
        <vt:i4>1048639</vt:i4>
      </vt:variant>
      <vt:variant>
        <vt:i4>3405</vt:i4>
      </vt:variant>
      <vt:variant>
        <vt:i4>0</vt:i4>
      </vt:variant>
      <vt:variant>
        <vt:i4>5</vt:i4>
      </vt:variant>
      <vt:variant>
        <vt:lpwstr/>
      </vt:variant>
      <vt:variant>
        <vt:lpwstr>_Toc17729200</vt:lpwstr>
      </vt:variant>
      <vt:variant>
        <vt:i4>1703990</vt:i4>
      </vt:variant>
      <vt:variant>
        <vt:i4>3399</vt:i4>
      </vt:variant>
      <vt:variant>
        <vt:i4>0</vt:i4>
      </vt:variant>
      <vt:variant>
        <vt:i4>5</vt:i4>
      </vt:variant>
      <vt:variant>
        <vt:lpwstr/>
      </vt:variant>
      <vt:variant>
        <vt:lpwstr>_Toc17729199</vt:lpwstr>
      </vt:variant>
      <vt:variant>
        <vt:i4>1769526</vt:i4>
      </vt:variant>
      <vt:variant>
        <vt:i4>3393</vt:i4>
      </vt:variant>
      <vt:variant>
        <vt:i4>0</vt:i4>
      </vt:variant>
      <vt:variant>
        <vt:i4>5</vt:i4>
      </vt:variant>
      <vt:variant>
        <vt:lpwstr/>
      </vt:variant>
      <vt:variant>
        <vt:lpwstr>_Toc17729198</vt:lpwstr>
      </vt:variant>
      <vt:variant>
        <vt:i4>1310774</vt:i4>
      </vt:variant>
      <vt:variant>
        <vt:i4>3387</vt:i4>
      </vt:variant>
      <vt:variant>
        <vt:i4>0</vt:i4>
      </vt:variant>
      <vt:variant>
        <vt:i4>5</vt:i4>
      </vt:variant>
      <vt:variant>
        <vt:lpwstr/>
      </vt:variant>
      <vt:variant>
        <vt:lpwstr>_Toc17729197</vt:lpwstr>
      </vt:variant>
      <vt:variant>
        <vt:i4>1376310</vt:i4>
      </vt:variant>
      <vt:variant>
        <vt:i4>3381</vt:i4>
      </vt:variant>
      <vt:variant>
        <vt:i4>0</vt:i4>
      </vt:variant>
      <vt:variant>
        <vt:i4>5</vt:i4>
      </vt:variant>
      <vt:variant>
        <vt:lpwstr/>
      </vt:variant>
      <vt:variant>
        <vt:lpwstr>_Toc17729196</vt:lpwstr>
      </vt:variant>
      <vt:variant>
        <vt:i4>1441846</vt:i4>
      </vt:variant>
      <vt:variant>
        <vt:i4>3375</vt:i4>
      </vt:variant>
      <vt:variant>
        <vt:i4>0</vt:i4>
      </vt:variant>
      <vt:variant>
        <vt:i4>5</vt:i4>
      </vt:variant>
      <vt:variant>
        <vt:lpwstr/>
      </vt:variant>
      <vt:variant>
        <vt:lpwstr>_Toc17729195</vt:lpwstr>
      </vt:variant>
      <vt:variant>
        <vt:i4>1507382</vt:i4>
      </vt:variant>
      <vt:variant>
        <vt:i4>3369</vt:i4>
      </vt:variant>
      <vt:variant>
        <vt:i4>0</vt:i4>
      </vt:variant>
      <vt:variant>
        <vt:i4>5</vt:i4>
      </vt:variant>
      <vt:variant>
        <vt:lpwstr/>
      </vt:variant>
      <vt:variant>
        <vt:lpwstr>_Toc17729194</vt:lpwstr>
      </vt:variant>
      <vt:variant>
        <vt:i4>1048630</vt:i4>
      </vt:variant>
      <vt:variant>
        <vt:i4>3363</vt:i4>
      </vt:variant>
      <vt:variant>
        <vt:i4>0</vt:i4>
      </vt:variant>
      <vt:variant>
        <vt:i4>5</vt:i4>
      </vt:variant>
      <vt:variant>
        <vt:lpwstr/>
      </vt:variant>
      <vt:variant>
        <vt:lpwstr>_Toc17729193</vt:lpwstr>
      </vt:variant>
      <vt:variant>
        <vt:i4>1114166</vt:i4>
      </vt:variant>
      <vt:variant>
        <vt:i4>3357</vt:i4>
      </vt:variant>
      <vt:variant>
        <vt:i4>0</vt:i4>
      </vt:variant>
      <vt:variant>
        <vt:i4>5</vt:i4>
      </vt:variant>
      <vt:variant>
        <vt:lpwstr/>
      </vt:variant>
      <vt:variant>
        <vt:lpwstr>_Toc17729192</vt:lpwstr>
      </vt:variant>
      <vt:variant>
        <vt:i4>1179702</vt:i4>
      </vt:variant>
      <vt:variant>
        <vt:i4>3351</vt:i4>
      </vt:variant>
      <vt:variant>
        <vt:i4>0</vt:i4>
      </vt:variant>
      <vt:variant>
        <vt:i4>5</vt:i4>
      </vt:variant>
      <vt:variant>
        <vt:lpwstr/>
      </vt:variant>
      <vt:variant>
        <vt:lpwstr>_Toc17729191</vt:lpwstr>
      </vt:variant>
      <vt:variant>
        <vt:i4>1245238</vt:i4>
      </vt:variant>
      <vt:variant>
        <vt:i4>3345</vt:i4>
      </vt:variant>
      <vt:variant>
        <vt:i4>0</vt:i4>
      </vt:variant>
      <vt:variant>
        <vt:i4>5</vt:i4>
      </vt:variant>
      <vt:variant>
        <vt:lpwstr/>
      </vt:variant>
      <vt:variant>
        <vt:lpwstr>_Toc17729190</vt:lpwstr>
      </vt:variant>
      <vt:variant>
        <vt:i4>1703991</vt:i4>
      </vt:variant>
      <vt:variant>
        <vt:i4>3339</vt:i4>
      </vt:variant>
      <vt:variant>
        <vt:i4>0</vt:i4>
      </vt:variant>
      <vt:variant>
        <vt:i4>5</vt:i4>
      </vt:variant>
      <vt:variant>
        <vt:lpwstr/>
      </vt:variant>
      <vt:variant>
        <vt:lpwstr>_Toc17729189</vt:lpwstr>
      </vt:variant>
      <vt:variant>
        <vt:i4>1769527</vt:i4>
      </vt:variant>
      <vt:variant>
        <vt:i4>3333</vt:i4>
      </vt:variant>
      <vt:variant>
        <vt:i4>0</vt:i4>
      </vt:variant>
      <vt:variant>
        <vt:i4>5</vt:i4>
      </vt:variant>
      <vt:variant>
        <vt:lpwstr/>
      </vt:variant>
      <vt:variant>
        <vt:lpwstr>_Toc17729188</vt:lpwstr>
      </vt:variant>
      <vt:variant>
        <vt:i4>1310775</vt:i4>
      </vt:variant>
      <vt:variant>
        <vt:i4>3327</vt:i4>
      </vt:variant>
      <vt:variant>
        <vt:i4>0</vt:i4>
      </vt:variant>
      <vt:variant>
        <vt:i4>5</vt:i4>
      </vt:variant>
      <vt:variant>
        <vt:lpwstr/>
      </vt:variant>
      <vt:variant>
        <vt:lpwstr>_Toc17729187</vt:lpwstr>
      </vt:variant>
      <vt:variant>
        <vt:i4>1376311</vt:i4>
      </vt:variant>
      <vt:variant>
        <vt:i4>3321</vt:i4>
      </vt:variant>
      <vt:variant>
        <vt:i4>0</vt:i4>
      </vt:variant>
      <vt:variant>
        <vt:i4>5</vt:i4>
      </vt:variant>
      <vt:variant>
        <vt:lpwstr/>
      </vt:variant>
      <vt:variant>
        <vt:lpwstr>_Toc17729186</vt:lpwstr>
      </vt:variant>
      <vt:variant>
        <vt:i4>1441847</vt:i4>
      </vt:variant>
      <vt:variant>
        <vt:i4>3315</vt:i4>
      </vt:variant>
      <vt:variant>
        <vt:i4>0</vt:i4>
      </vt:variant>
      <vt:variant>
        <vt:i4>5</vt:i4>
      </vt:variant>
      <vt:variant>
        <vt:lpwstr/>
      </vt:variant>
      <vt:variant>
        <vt:lpwstr>_Toc17729185</vt:lpwstr>
      </vt:variant>
      <vt:variant>
        <vt:i4>1507383</vt:i4>
      </vt:variant>
      <vt:variant>
        <vt:i4>3309</vt:i4>
      </vt:variant>
      <vt:variant>
        <vt:i4>0</vt:i4>
      </vt:variant>
      <vt:variant>
        <vt:i4>5</vt:i4>
      </vt:variant>
      <vt:variant>
        <vt:lpwstr/>
      </vt:variant>
      <vt:variant>
        <vt:lpwstr>_Toc17729184</vt:lpwstr>
      </vt:variant>
      <vt:variant>
        <vt:i4>1048631</vt:i4>
      </vt:variant>
      <vt:variant>
        <vt:i4>3303</vt:i4>
      </vt:variant>
      <vt:variant>
        <vt:i4>0</vt:i4>
      </vt:variant>
      <vt:variant>
        <vt:i4>5</vt:i4>
      </vt:variant>
      <vt:variant>
        <vt:lpwstr/>
      </vt:variant>
      <vt:variant>
        <vt:lpwstr>_Toc17729183</vt:lpwstr>
      </vt:variant>
      <vt:variant>
        <vt:i4>1114167</vt:i4>
      </vt:variant>
      <vt:variant>
        <vt:i4>3297</vt:i4>
      </vt:variant>
      <vt:variant>
        <vt:i4>0</vt:i4>
      </vt:variant>
      <vt:variant>
        <vt:i4>5</vt:i4>
      </vt:variant>
      <vt:variant>
        <vt:lpwstr/>
      </vt:variant>
      <vt:variant>
        <vt:lpwstr>_Toc17729182</vt:lpwstr>
      </vt:variant>
      <vt:variant>
        <vt:i4>1179703</vt:i4>
      </vt:variant>
      <vt:variant>
        <vt:i4>3291</vt:i4>
      </vt:variant>
      <vt:variant>
        <vt:i4>0</vt:i4>
      </vt:variant>
      <vt:variant>
        <vt:i4>5</vt:i4>
      </vt:variant>
      <vt:variant>
        <vt:lpwstr/>
      </vt:variant>
      <vt:variant>
        <vt:lpwstr>_Toc17729181</vt:lpwstr>
      </vt:variant>
      <vt:variant>
        <vt:i4>1245239</vt:i4>
      </vt:variant>
      <vt:variant>
        <vt:i4>3285</vt:i4>
      </vt:variant>
      <vt:variant>
        <vt:i4>0</vt:i4>
      </vt:variant>
      <vt:variant>
        <vt:i4>5</vt:i4>
      </vt:variant>
      <vt:variant>
        <vt:lpwstr/>
      </vt:variant>
      <vt:variant>
        <vt:lpwstr>_Toc17729180</vt:lpwstr>
      </vt:variant>
      <vt:variant>
        <vt:i4>1703992</vt:i4>
      </vt:variant>
      <vt:variant>
        <vt:i4>3279</vt:i4>
      </vt:variant>
      <vt:variant>
        <vt:i4>0</vt:i4>
      </vt:variant>
      <vt:variant>
        <vt:i4>5</vt:i4>
      </vt:variant>
      <vt:variant>
        <vt:lpwstr/>
      </vt:variant>
      <vt:variant>
        <vt:lpwstr>_Toc17729179</vt:lpwstr>
      </vt:variant>
      <vt:variant>
        <vt:i4>1769528</vt:i4>
      </vt:variant>
      <vt:variant>
        <vt:i4>3273</vt:i4>
      </vt:variant>
      <vt:variant>
        <vt:i4>0</vt:i4>
      </vt:variant>
      <vt:variant>
        <vt:i4>5</vt:i4>
      </vt:variant>
      <vt:variant>
        <vt:lpwstr/>
      </vt:variant>
      <vt:variant>
        <vt:lpwstr>_Toc17729178</vt:lpwstr>
      </vt:variant>
      <vt:variant>
        <vt:i4>1310776</vt:i4>
      </vt:variant>
      <vt:variant>
        <vt:i4>3267</vt:i4>
      </vt:variant>
      <vt:variant>
        <vt:i4>0</vt:i4>
      </vt:variant>
      <vt:variant>
        <vt:i4>5</vt:i4>
      </vt:variant>
      <vt:variant>
        <vt:lpwstr/>
      </vt:variant>
      <vt:variant>
        <vt:lpwstr>_Toc17729177</vt:lpwstr>
      </vt:variant>
      <vt:variant>
        <vt:i4>1376312</vt:i4>
      </vt:variant>
      <vt:variant>
        <vt:i4>3261</vt:i4>
      </vt:variant>
      <vt:variant>
        <vt:i4>0</vt:i4>
      </vt:variant>
      <vt:variant>
        <vt:i4>5</vt:i4>
      </vt:variant>
      <vt:variant>
        <vt:lpwstr/>
      </vt:variant>
      <vt:variant>
        <vt:lpwstr>_Toc17729176</vt:lpwstr>
      </vt:variant>
      <vt:variant>
        <vt:i4>1441848</vt:i4>
      </vt:variant>
      <vt:variant>
        <vt:i4>3255</vt:i4>
      </vt:variant>
      <vt:variant>
        <vt:i4>0</vt:i4>
      </vt:variant>
      <vt:variant>
        <vt:i4>5</vt:i4>
      </vt:variant>
      <vt:variant>
        <vt:lpwstr/>
      </vt:variant>
      <vt:variant>
        <vt:lpwstr>_Toc17729175</vt:lpwstr>
      </vt:variant>
      <vt:variant>
        <vt:i4>1507384</vt:i4>
      </vt:variant>
      <vt:variant>
        <vt:i4>3249</vt:i4>
      </vt:variant>
      <vt:variant>
        <vt:i4>0</vt:i4>
      </vt:variant>
      <vt:variant>
        <vt:i4>5</vt:i4>
      </vt:variant>
      <vt:variant>
        <vt:lpwstr/>
      </vt:variant>
      <vt:variant>
        <vt:lpwstr>_Toc17729174</vt:lpwstr>
      </vt:variant>
      <vt:variant>
        <vt:i4>1048632</vt:i4>
      </vt:variant>
      <vt:variant>
        <vt:i4>3243</vt:i4>
      </vt:variant>
      <vt:variant>
        <vt:i4>0</vt:i4>
      </vt:variant>
      <vt:variant>
        <vt:i4>5</vt:i4>
      </vt:variant>
      <vt:variant>
        <vt:lpwstr/>
      </vt:variant>
      <vt:variant>
        <vt:lpwstr>_Toc17729173</vt:lpwstr>
      </vt:variant>
      <vt:variant>
        <vt:i4>1114168</vt:i4>
      </vt:variant>
      <vt:variant>
        <vt:i4>3237</vt:i4>
      </vt:variant>
      <vt:variant>
        <vt:i4>0</vt:i4>
      </vt:variant>
      <vt:variant>
        <vt:i4>5</vt:i4>
      </vt:variant>
      <vt:variant>
        <vt:lpwstr/>
      </vt:variant>
      <vt:variant>
        <vt:lpwstr>_Toc17729172</vt:lpwstr>
      </vt:variant>
      <vt:variant>
        <vt:i4>1179704</vt:i4>
      </vt:variant>
      <vt:variant>
        <vt:i4>3231</vt:i4>
      </vt:variant>
      <vt:variant>
        <vt:i4>0</vt:i4>
      </vt:variant>
      <vt:variant>
        <vt:i4>5</vt:i4>
      </vt:variant>
      <vt:variant>
        <vt:lpwstr/>
      </vt:variant>
      <vt:variant>
        <vt:lpwstr>_Toc17729171</vt:lpwstr>
      </vt:variant>
      <vt:variant>
        <vt:i4>1245240</vt:i4>
      </vt:variant>
      <vt:variant>
        <vt:i4>3225</vt:i4>
      </vt:variant>
      <vt:variant>
        <vt:i4>0</vt:i4>
      </vt:variant>
      <vt:variant>
        <vt:i4>5</vt:i4>
      </vt:variant>
      <vt:variant>
        <vt:lpwstr/>
      </vt:variant>
      <vt:variant>
        <vt:lpwstr>_Toc17729170</vt:lpwstr>
      </vt:variant>
      <vt:variant>
        <vt:i4>1703993</vt:i4>
      </vt:variant>
      <vt:variant>
        <vt:i4>3219</vt:i4>
      </vt:variant>
      <vt:variant>
        <vt:i4>0</vt:i4>
      </vt:variant>
      <vt:variant>
        <vt:i4>5</vt:i4>
      </vt:variant>
      <vt:variant>
        <vt:lpwstr/>
      </vt:variant>
      <vt:variant>
        <vt:lpwstr>_Toc17729169</vt:lpwstr>
      </vt:variant>
      <vt:variant>
        <vt:i4>1769529</vt:i4>
      </vt:variant>
      <vt:variant>
        <vt:i4>3213</vt:i4>
      </vt:variant>
      <vt:variant>
        <vt:i4>0</vt:i4>
      </vt:variant>
      <vt:variant>
        <vt:i4>5</vt:i4>
      </vt:variant>
      <vt:variant>
        <vt:lpwstr/>
      </vt:variant>
      <vt:variant>
        <vt:lpwstr>_Toc17729168</vt:lpwstr>
      </vt:variant>
      <vt:variant>
        <vt:i4>1310777</vt:i4>
      </vt:variant>
      <vt:variant>
        <vt:i4>3207</vt:i4>
      </vt:variant>
      <vt:variant>
        <vt:i4>0</vt:i4>
      </vt:variant>
      <vt:variant>
        <vt:i4>5</vt:i4>
      </vt:variant>
      <vt:variant>
        <vt:lpwstr/>
      </vt:variant>
      <vt:variant>
        <vt:lpwstr>_Toc17729167</vt:lpwstr>
      </vt:variant>
      <vt:variant>
        <vt:i4>1376313</vt:i4>
      </vt:variant>
      <vt:variant>
        <vt:i4>3201</vt:i4>
      </vt:variant>
      <vt:variant>
        <vt:i4>0</vt:i4>
      </vt:variant>
      <vt:variant>
        <vt:i4>5</vt:i4>
      </vt:variant>
      <vt:variant>
        <vt:lpwstr/>
      </vt:variant>
      <vt:variant>
        <vt:lpwstr>_Toc17729166</vt:lpwstr>
      </vt:variant>
      <vt:variant>
        <vt:i4>1441849</vt:i4>
      </vt:variant>
      <vt:variant>
        <vt:i4>3195</vt:i4>
      </vt:variant>
      <vt:variant>
        <vt:i4>0</vt:i4>
      </vt:variant>
      <vt:variant>
        <vt:i4>5</vt:i4>
      </vt:variant>
      <vt:variant>
        <vt:lpwstr/>
      </vt:variant>
      <vt:variant>
        <vt:lpwstr>_Toc17729165</vt:lpwstr>
      </vt:variant>
      <vt:variant>
        <vt:i4>1507385</vt:i4>
      </vt:variant>
      <vt:variant>
        <vt:i4>3189</vt:i4>
      </vt:variant>
      <vt:variant>
        <vt:i4>0</vt:i4>
      </vt:variant>
      <vt:variant>
        <vt:i4>5</vt:i4>
      </vt:variant>
      <vt:variant>
        <vt:lpwstr/>
      </vt:variant>
      <vt:variant>
        <vt:lpwstr>_Toc17729164</vt:lpwstr>
      </vt:variant>
      <vt:variant>
        <vt:i4>1048633</vt:i4>
      </vt:variant>
      <vt:variant>
        <vt:i4>3183</vt:i4>
      </vt:variant>
      <vt:variant>
        <vt:i4>0</vt:i4>
      </vt:variant>
      <vt:variant>
        <vt:i4>5</vt:i4>
      </vt:variant>
      <vt:variant>
        <vt:lpwstr/>
      </vt:variant>
      <vt:variant>
        <vt:lpwstr>_Toc17729163</vt:lpwstr>
      </vt:variant>
      <vt:variant>
        <vt:i4>1114169</vt:i4>
      </vt:variant>
      <vt:variant>
        <vt:i4>3177</vt:i4>
      </vt:variant>
      <vt:variant>
        <vt:i4>0</vt:i4>
      </vt:variant>
      <vt:variant>
        <vt:i4>5</vt:i4>
      </vt:variant>
      <vt:variant>
        <vt:lpwstr/>
      </vt:variant>
      <vt:variant>
        <vt:lpwstr>_Toc17729162</vt:lpwstr>
      </vt:variant>
      <vt:variant>
        <vt:i4>1179705</vt:i4>
      </vt:variant>
      <vt:variant>
        <vt:i4>3171</vt:i4>
      </vt:variant>
      <vt:variant>
        <vt:i4>0</vt:i4>
      </vt:variant>
      <vt:variant>
        <vt:i4>5</vt:i4>
      </vt:variant>
      <vt:variant>
        <vt:lpwstr/>
      </vt:variant>
      <vt:variant>
        <vt:lpwstr>_Toc17729161</vt:lpwstr>
      </vt:variant>
      <vt:variant>
        <vt:i4>1245241</vt:i4>
      </vt:variant>
      <vt:variant>
        <vt:i4>3165</vt:i4>
      </vt:variant>
      <vt:variant>
        <vt:i4>0</vt:i4>
      </vt:variant>
      <vt:variant>
        <vt:i4>5</vt:i4>
      </vt:variant>
      <vt:variant>
        <vt:lpwstr/>
      </vt:variant>
      <vt:variant>
        <vt:lpwstr>_Toc17729160</vt:lpwstr>
      </vt:variant>
      <vt:variant>
        <vt:i4>1703994</vt:i4>
      </vt:variant>
      <vt:variant>
        <vt:i4>3159</vt:i4>
      </vt:variant>
      <vt:variant>
        <vt:i4>0</vt:i4>
      </vt:variant>
      <vt:variant>
        <vt:i4>5</vt:i4>
      </vt:variant>
      <vt:variant>
        <vt:lpwstr/>
      </vt:variant>
      <vt:variant>
        <vt:lpwstr>_Toc17729159</vt:lpwstr>
      </vt:variant>
      <vt:variant>
        <vt:i4>1769530</vt:i4>
      </vt:variant>
      <vt:variant>
        <vt:i4>3153</vt:i4>
      </vt:variant>
      <vt:variant>
        <vt:i4>0</vt:i4>
      </vt:variant>
      <vt:variant>
        <vt:i4>5</vt:i4>
      </vt:variant>
      <vt:variant>
        <vt:lpwstr/>
      </vt:variant>
      <vt:variant>
        <vt:lpwstr>_Toc17729158</vt:lpwstr>
      </vt:variant>
      <vt:variant>
        <vt:i4>1310778</vt:i4>
      </vt:variant>
      <vt:variant>
        <vt:i4>3147</vt:i4>
      </vt:variant>
      <vt:variant>
        <vt:i4>0</vt:i4>
      </vt:variant>
      <vt:variant>
        <vt:i4>5</vt:i4>
      </vt:variant>
      <vt:variant>
        <vt:lpwstr/>
      </vt:variant>
      <vt:variant>
        <vt:lpwstr>_Toc17729157</vt:lpwstr>
      </vt:variant>
      <vt:variant>
        <vt:i4>1376314</vt:i4>
      </vt:variant>
      <vt:variant>
        <vt:i4>3141</vt:i4>
      </vt:variant>
      <vt:variant>
        <vt:i4>0</vt:i4>
      </vt:variant>
      <vt:variant>
        <vt:i4>5</vt:i4>
      </vt:variant>
      <vt:variant>
        <vt:lpwstr/>
      </vt:variant>
      <vt:variant>
        <vt:lpwstr>_Toc17729156</vt:lpwstr>
      </vt:variant>
      <vt:variant>
        <vt:i4>1441850</vt:i4>
      </vt:variant>
      <vt:variant>
        <vt:i4>3135</vt:i4>
      </vt:variant>
      <vt:variant>
        <vt:i4>0</vt:i4>
      </vt:variant>
      <vt:variant>
        <vt:i4>5</vt:i4>
      </vt:variant>
      <vt:variant>
        <vt:lpwstr/>
      </vt:variant>
      <vt:variant>
        <vt:lpwstr>_Toc17729155</vt:lpwstr>
      </vt:variant>
      <vt:variant>
        <vt:i4>1507386</vt:i4>
      </vt:variant>
      <vt:variant>
        <vt:i4>3129</vt:i4>
      </vt:variant>
      <vt:variant>
        <vt:i4>0</vt:i4>
      </vt:variant>
      <vt:variant>
        <vt:i4>5</vt:i4>
      </vt:variant>
      <vt:variant>
        <vt:lpwstr/>
      </vt:variant>
      <vt:variant>
        <vt:lpwstr>_Toc17729154</vt:lpwstr>
      </vt:variant>
      <vt:variant>
        <vt:i4>1048634</vt:i4>
      </vt:variant>
      <vt:variant>
        <vt:i4>3123</vt:i4>
      </vt:variant>
      <vt:variant>
        <vt:i4>0</vt:i4>
      </vt:variant>
      <vt:variant>
        <vt:i4>5</vt:i4>
      </vt:variant>
      <vt:variant>
        <vt:lpwstr/>
      </vt:variant>
      <vt:variant>
        <vt:lpwstr>_Toc17729153</vt:lpwstr>
      </vt:variant>
      <vt:variant>
        <vt:i4>1114170</vt:i4>
      </vt:variant>
      <vt:variant>
        <vt:i4>3117</vt:i4>
      </vt:variant>
      <vt:variant>
        <vt:i4>0</vt:i4>
      </vt:variant>
      <vt:variant>
        <vt:i4>5</vt:i4>
      </vt:variant>
      <vt:variant>
        <vt:lpwstr/>
      </vt:variant>
      <vt:variant>
        <vt:lpwstr>_Toc17729152</vt:lpwstr>
      </vt:variant>
      <vt:variant>
        <vt:i4>1179706</vt:i4>
      </vt:variant>
      <vt:variant>
        <vt:i4>3111</vt:i4>
      </vt:variant>
      <vt:variant>
        <vt:i4>0</vt:i4>
      </vt:variant>
      <vt:variant>
        <vt:i4>5</vt:i4>
      </vt:variant>
      <vt:variant>
        <vt:lpwstr/>
      </vt:variant>
      <vt:variant>
        <vt:lpwstr>_Toc17729151</vt:lpwstr>
      </vt:variant>
      <vt:variant>
        <vt:i4>1245242</vt:i4>
      </vt:variant>
      <vt:variant>
        <vt:i4>3105</vt:i4>
      </vt:variant>
      <vt:variant>
        <vt:i4>0</vt:i4>
      </vt:variant>
      <vt:variant>
        <vt:i4>5</vt:i4>
      </vt:variant>
      <vt:variant>
        <vt:lpwstr/>
      </vt:variant>
      <vt:variant>
        <vt:lpwstr>_Toc17729150</vt:lpwstr>
      </vt:variant>
      <vt:variant>
        <vt:i4>1703995</vt:i4>
      </vt:variant>
      <vt:variant>
        <vt:i4>3099</vt:i4>
      </vt:variant>
      <vt:variant>
        <vt:i4>0</vt:i4>
      </vt:variant>
      <vt:variant>
        <vt:i4>5</vt:i4>
      </vt:variant>
      <vt:variant>
        <vt:lpwstr/>
      </vt:variant>
      <vt:variant>
        <vt:lpwstr>_Toc17729149</vt:lpwstr>
      </vt:variant>
      <vt:variant>
        <vt:i4>1769531</vt:i4>
      </vt:variant>
      <vt:variant>
        <vt:i4>3093</vt:i4>
      </vt:variant>
      <vt:variant>
        <vt:i4>0</vt:i4>
      </vt:variant>
      <vt:variant>
        <vt:i4>5</vt:i4>
      </vt:variant>
      <vt:variant>
        <vt:lpwstr/>
      </vt:variant>
      <vt:variant>
        <vt:lpwstr>_Toc17729148</vt:lpwstr>
      </vt:variant>
      <vt:variant>
        <vt:i4>1310779</vt:i4>
      </vt:variant>
      <vt:variant>
        <vt:i4>3087</vt:i4>
      </vt:variant>
      <vt:variant>
        <vt:i4>0</vt:i4>
      </vt:variant>
      <vt:variant>
        <vt:i4>5</vt:i4>
      </vt:variant>
      <vt:variant>
        <vt:lpwstr/>
      </vt:variant>
      <vt:variant>
        <vt:lpwstr>_Toc17729147</vt:lpwstr>
      </vt:variant>
      <vt:variant>
        <vt:i4>1376315</vt:i4>
      </vt:variant>
      <vt:variant>
        <vt:i4>3081</vt:i4>
      </vt:variant>
      <vt:variant>
        <vt:i4>0</vt:i4>
      </vt:variant>
      <vt:variant>
        <vt:i4>5</vt:i4>
      </vt:variant>
      <vt:variant>
        <vt:lpwstr/>
      </vt:variant>
      <vt:variant>
        <vt:lpwstr>_Toc17729146</vt:lpwstr>
      </vt:variant>
      <vt:variant>
        <vt:i4>1441851</vt:i4>
      </vt:variant>
      <vt:variant>
        <vt:i4>3075</vt:i4>
      </vt:variant>
      <vt:variant>
        <vt:i4>0</vt:i4>
      </vt:variant>
      <vt:variant>
        <vt:i4>5</vt:i4>
      </vt:variant>
      <vt:variant>
        <vt:lpwstr/>
      </vt:variant>
      <vt:variant>
        <vt:lpwstr>_Toc17729145</vt:lpwstr>
      </vt:variant>
      <vt:variant>
        <vt:i4>1507387</vt:i4>
      </vt:variant>
      <vt:variant>
        <vt:i4>3069</vt:i4>
      </vt:variant>
      <vt:variant>
        <vt:i4>0</vt:i4>
      </vt:variant>
      <vt:variant>
        <vt:i4>5</vt:i4>
      </vt:variant>
      <vt:variant>
        <vt:lpwstr/>
      </vt:variant>
      <vt:variant>
        <vt:lpwstr>_Toc17729144</vt:lpwstr>
      </vt:variant>
      <vt:variant>
        <vt:i4>1048635</vt:i4>
      </vt:variant>
      <vt:variant>
        <vt:i4>3063</vt:i4>
      </vt:variant>
      <vt:variant>
        <vt:i4>0</vt:i4>
      </vt:variant>
      <vt:variant>
        <vt:i4>5</vt:i4>
      </vt:variant>
      <vt:variant>
        <vt:lpwstr/>
      </vt:variant>
      <vt:variant>
        <vt:lpwstr>_Toc17729143</vt:lpwstr>
      </vt:variant>
      <vt:variant>
        <vt:i4>1114171</vt:i4>
      </vt:variant>
      <vt:variant>
        <vt:i4>3057</vt:i4>
      </vt:variant>
      <vt:variant>
        <vt:i4>0</vt:i4>
      </vt:variant>
      <vt:variant>
        <vt:i4>5</vt:i4>
      </vt:variant>
      <vt:variant>
        <vt:lpwstr/>
      </vt:variant>
      <vt:variant>
        <vt:lpwstr>_Toc17729142</vt:lpwstr>
      </vt:variant>
      <vt:variant>
        <vt:i4>1179707</vt:i4>
      </vt:variant>
      <vt:variant>
        <vt:i4>3051</vt:i4>
      </vt:variant>
      <vt:variant>
        <vt:i4>0</vt:i4>
      </vt:variant>
      <vt:variant>
        <vt:i4>5</vt:i4>
      </vt:variant>
      <vt:variant>
        <vt:lpwstr/>
      </vt:variant>
      <vt:variant>
        <vt:lpwstr>_Toc17729141</vt:lpwstr>
      </vt:variant>
      <vt:variant>
        <vt:i4>1245243</vt:i4>
      </vt:variant>
      <vt:variant>
        <vt:i4>3045</vt:i4>
      </vt:variant>
      <vt:variant>
        <vt:i4>0</vt:i4>
      </vt:variant>
      <vt:variant>
        <vt:i4>5</vt:i4>
      </vt:variant>
      <vt:variant>
        <vt:lpwstr/>
      </vt:variant>
      <vt:variant>
        <vt:lpwstr>_Toc17729140</vt:lpwstr>
      </vt:variant>
      <vt:variant>
        <vt:i4>1703996</vt:i4>
      </vt:variant>
      <vt:variant>
        <vt:i4>3039</vt:i4>
      </vt:variant>
      <vt:variant>
        <vt:i4>0</vt:i4>
      </vt:variant>
      <vt:variant>
        <vt:i4>5</vt:i4>
      </vt:variant>
      <vt:variant>
        <vt:lpwstr/>
      </vt:variant>
      <vt:variant>
        <vt:lpwstr>_Toc17729139</vt:lpwstr>
      </vt:variant>
      <vt:variant>
        <vt:i4>1769532</vt:i4>
      </vt:variant>
      <vt:variant>
        <vt:i4>3033</vt:i4>
      </vt:variant>
      <vt:variant>
        <vt:i4>0</vt:i4>
      </vt:variant>
      <vt:variant>
        <vt:i4>5</vt:i4>
      </vt:variant>
      <vt:variant>
        <vt:lpwstr/>
      </vt:variant>
      <vt:variant>
        <vt:lpwstr>_Toc17729138</vt:lpwstr>
      </vt:variant>
      <vt:variant>
        <vt:i4>1310780</vt:i4>
      </vt:variant>
      <vt:variant>
        <vt:i4>3027</vt:i4>
      </vt:variant>
      <vt:variant>
        <vt:i4>0</vt:i4>
      </vt:variant>
      <vt:variant>
        <vt:i4>5</vt:i4>
      </vt:variant>
      <vt:variant>
        <vt:lpwstr/>
      </vt:variant>
      <vt:variant>
        <vt:lpwstr>_Toc17729137</vt:lpwstr>
      </vt:variant>
      <vt:variant>
        <vt:i4>1376316</vt:i4>
      </vt:variant>
      <vt:variant>
        <vt:i4>3021</vt:i4>
      </vt:variant>
      <vt:variant>
        <vt:i4>0</vt:i4>
      </vt:variant>
      <vt:variant>
        <vt:i4>5</vt:i4>
      </vt:variant>
      <vt:variant>
        <vt:lpwstr/>
      </vt:variant>
      <vt:variant>
        <vt:lpwstr>_Toc17729136</vt:lpwstr>
      </vt:variant>
      <vt:variant>
        <vt:i4>1441852</vt:i4>
      </vt:variant>
      <vt:variant>
        <vt:i4>3015</vt:i4>
      </vt:variant>
      <vt:variant>
        <vt:i4>0</vt:i4>
      </vt:variant>
      <vt:variant>
        <vt:i4>5</vt:i4>
      </vt:variant>
      <vt:variant>
        <vt:lpwstr/>
      </vt:variant>
      <vt:variant>
        <vt:lpwstr>_Toc17729135</vt:lpwstr>
      </vt:variant>
      <vt:variant>
        <vt:i4>1507388</vt:i4>
      </vt:variant>
      <vt:variant>
        <vt:i4>3009</vt:i4>
      </vt:variant>
      <vt:variant>
        <vt:i4>0</vt:i4>
      </vt:variant>
      <vt:variant>
        <vt:i4>5</vt:i4>
      </vt:variant>
      <vt:variant>
        <vt:lpwstr/>
      </vt:variant>
      <vt:variant>
        <vt:lpwstr>_Toc17729134</vt:lpwstr>
      </vt:variant>
      <vt:variant>
        <vt:i4>1048636</vt:i4>
      </vt:variant>
      <vt:variant>
        <vt:i4>3003</vt:i4>
      </vt:variant>
      <vt:variant>
        <vt:i4>0</vt:i4>
      </vt:variant>
      <vt:variant>
        <vt:i4>5</vt:i4>
      </vt:variant>
      <vt:variant>
        <vt:lpwstr/>
      </vt:variant>
      <vt:variant>
        <vt:lpwstr>_Toc17729133</vt:lpwstr>
      </vt:variant>
      <vt:variant>
        <vt:i4>1114172</vt:i4>
      </vt:variant>
      <vt:variant>
        <vt:i4>2997</vt:i4>
      </vt:variant>
      <vt:variant>
        <vt:i4>0</vt:i4>
      </vt:variant>
      <vt:variant>
        <vt:i4>5</vt:i4>
      </vt:variant>
      <vt:variant>
        <vt:lpwstr/>
      </vt:variant>
      <vt:variant>
        <vt:lpwstr>_Toc17729132</vt:lpwstr>
      </vt:variant>
      <vt:variant>
        <vt:i4>1179708</vt:i4>
      </vt:variant>
      <vt:variant>
        <vt:i4>2991</vt:i4>
      </vt:variant>
      <vt:variant>
        <vt:i4>0</vt:i4>
      </vt:variant>
      <vt:variant>
        <vt:i4>5</vt:i4>
      </vt:variant>
      <vt:variant>
        <vt:lpwstr/>
      </vt:variant>
      <vt:variant>
        <vt:lpwstr>_Toc17729131</vt:lpwstr>
      </vt:variant>
      <vt:variant>
        <vt:i4>1245244</vt:i4>
      </vt:variant>
      <vt:variant>
        <vt:i4>2985</vt:i4>
      </vt:variant>
      <vt:variant>
        <vt:i4>0</vt:i4>
      </vt:variant>
      <vt:variant>
        <vt:i4>5</vt:i4>
      </vt:variant>
      <vt:variant>
        <vt:lpwstr/>
      </vt:variant>
      <vt:variant>
        <vt:lpwstr>_Toc17729130</vt:lpwstr>
      </vt:variant>
      <vt:variant>
        <vt:i4>1703997</vt:i4>
      </vt:variant>
      <vt:variant>
        <vt:i4>2979</vt:i4>
      </vt:variant>
      <vt:variant>
        <vt:i4>0</vt:i4>
      </vt:variant>
      <vt:variant>
        <vt:i4>5</vt:i4>
      </vt:variant>
      <vt:variant>
        <vt:lpwstr/>
      </vt:variant>
      <vt:variant>
        <vt:lpwstr>_Toc17729129</vt:lpwstr>
      </vt:variant>
      <vt:variant>
        <vt:i4>1769533</vt:i4>
      </vt:variant>
      <vt:variant>
        <vt:i4>2973</vt:i4>
      </vt:variant>
      <vt:variant>
        <vt:i4>0</vt:i4>
      </vt:variant>
      <vt:variant>
        <vt:i4>5</vt:i4>
      </vt:variant>
      <vt:variant>
        <vt:lpwstr/>
      </vt:variant>
      <vt:variant>
        <vt:lpwstr>_Toc17729128</vt:lpwstr>
      </vt:variant>
      <vt:variant>
        <vt:i4>1310781</vt:i4>
      </vt:variant>
      <vt:variant>
        <vt:i4>2967</vt:i4>
      </vt:variant>
      <vt:variant>
        <vt:i4>0</vt:i4>
      </vt:variant>
      <vt:variant>
        <vt:i4>5</vt:i4>
      </vt:variant>
      <vt:variant>
        <vt:lpwstr/>
      </vt:variant>
      <vt:variant>
        <vt:lpwstr>_Toc17729127</vt:lpwstr>
      </vt:variant>
      <vt:variant>
        <vt:i4>1376317</vt:i4>
      </vt:variant>
      <vt:variant>
        <vt:i4>2961</vt:i4>
      </vt:variant>
      <vt:variant>
        <vt:i4>0</vt:i4>
      </vt:variant>
      <vt:variant>
        <vt:i4>5</vt:i4>
      </vt:variant>
      <vt:variant>
        <vt:lpwstr/>
      </vt:variant>
      <vt:variant>
        <vt:lpwstr>_Toc17729126</vt:lpwstr>
      </vt:variant>
      <vt:variant>
        <vt:i4>1441853</vt:i4>
      </vt:variant>
      <vt:variant>
        <vt:i4>2955</vt:i4>
      </vt:variant>
      <vt:variant>
        <vt:i4>0</vt:i4>
      </vt:variant>
      <vt:variant>
        <vt:i4>5</vt:i4>
      </vt:variant>
      <vt:variant>
        <vt:lpwstr/>
      </vt:variant>
      <vt:variant>
        <vt:lpwstr>_Toc17729125</vt:lpwstr>
      </vt:variant>
      <vt:variant>
        <vt:i4>1507389</vt:i4>
      </vt:variant>
      <vt:variant>
        <vt:i4>2949</vt:i4>
      </vt:variant>
      <vt:variant>
        <vt:i4>0</vt:i4>
      </vt:variant>
      <vt:variant>
        <vt:i4>5</vt:i4>
      </vt:variant>
      <vt:variant>
        <vt:lpwstr/>
      </vt:variant>
      <vt:variant>
        <vt:lpwstr>_Toc17729124</vt:lpwstr>
      </vt:variant>
      <vt:variant>
        <vt:i4>1048637</vt:i4>
      </vt:variant>
      <vt:variant>
        <vt:i4>2943</vt:i4>
      </vt:variant>
      <vt:variant>
        <vt:i4>0</vt:i4>
      </vt:variant>
      <vt:variant>
        <vt:i4>5</vt:i4>
      </vt:variant>
      <vt:variant>
        <vt:lpwstr/>
      </vt:variant>
      <vt:variant>
        <vt:lpwstr>_Toc17729123</vt:lpwstr>
      </vt:variant>
      <vt:variant>
        <vt:i4>1114173</vt:i4>
      </vt:variant>
      <vt:variant>
        <vt:i4>2937</vt:i4>
      </vt:variant>
      <vt:variant>
        <vt:i4>0</vt:i4>
      </vt:variant>
      <vt:variant>
        <vt:i4>5</vt:i4>
      </vt:variant>
      <vt:variant>
        <vt:lpwstr/>
      </vt:variant>
      <vt:variant>
        <vt:lpwstr>_Toc17729122</vt:lpwstr>
      </vt:variant>
      <vt:variant>
        <vt:i4>1179709</vt:i4>
      </vt:variant>
      <vt:variant>
        <vt:i4>2931</vt:i4>
      </vt:variant>
      <vt:variant>
        <vt:i4>0</vt:i4>
      </vt:variant>
      <vt:variant>
        <vt:i4>5</vt:i4>
      </vt:variant>
      <vt:variant>
        <vt:lpwstr/>
      </vt:variant>
      <vt:variant>
        <vt:lpwstr>_Toc17729121</vt:lpwstr>
      </vt:variant>
      <vt:variant>
        <vt:i4>1245245</vt:i4>
      </vt:variant>
      <vt:variant>
        <vt:i4>2925</vt:i4>
      </vt:variant>
      <vt:variant>
        <vt:i4>0</vt:i4>
      </vt:variant>
      <vt:variant>
        <vt:i4>5</vt:i4>
      </vt:variant>
      <vt:variant>
        <vt:lpwstr/>
      </vt:variant>
      <vt:variant>
        <vt:lpwstr>_Toc17729120</vt:lpwstr>
      </vt:variant>
      <vt:variant>
        <vt:i4>1703998</vt:i4>
      </vt:variant>
      <vt:variant>
        <vt:i4>2919</vt:i4>
      </vt:variant>
      <vt:variant>
        <vt:i4>0</vt:i4>
      </vt:variant>
      <vt:variant>
        <vt:i4>5</vt:i4>
      </vt:variant>
      <vt:variant>
        <vt:lpwstr/>
      </vt:variant>
      <vt:variant>
        <vt:lpwstr>_Toc17729119</vt:lpwstr>
      </vt:variant>
      <vt:variant>
        <vt:i4>1769534</vt:i4>
      </vt:variant>
      <vt:variant>
        <vt:i4>2913</vt:i4>
      </vt:variant>
      <vt:variant>
        <vt:i4>0</vt:i4>
      </vt:variant>
      <vt:variant>
        <vt:i4>5</vt:i4>
      </vt:variant>
      <vt:variant>
        <vt:lpwstr/>
      </vt:variant>
      <vt:variant>
        <vt:lpwstr>_Toc17729118</vt:lpwstr>
      </vt:variant>
      <vt:variant>
        <vt:i4>1310782</vt:i4>
      </vt:variant>
      <vt:variant>
        <vt:i4>2907</vt:i4>
      </vt:variant>
      <vt:variant>
        <vt:i4>0</vt:i4>
      </vt:variant>
      <vt:variant>
        <vt:i4>5</vt:i4>
      </vt:variant>
      <vt:variant>
        <vt:lpwstr/>
      </vt:variant>
      <vt:variant>
        <vt:lpwstr>_Toc17729117</vt:lpwstr>
      </vt:variant>
      <vt:variant>
        <vt:i4>1376318</vt:i4>
      </vt:variant>
      <vt:variant>
        <vt:i4>2901</vt:i4>
      </vt:variant>
      <vt:variant>
        <vt:i4>0</vt:i4>
      </vt:variant>
      <vt:variant>
        <vt:i4>5</vt:i4>
      </vt:variant>
      <vt:variant>
        <vt:lpwstr/>
      </vt:variant>
      <vt:variant>
        <vt:lpwstr>_Toc17729116</vt:lpwstr>
      </vt:variant>
      <vt:variant>
        <vt:i4>1441854</vt:i4>
      </vt:variant>
      <vt:variant>
        <vt:i4>2895</vt:i4>
      </vt:variant>
      <vt:variant>
        <vt:i4>0</vt:i4>
      </vt:variant>
      <vt:variant>
        <vt:i4>5</vt:i4>
      </vt:variant>
      <vt:variant>
        <vt:lpwstr/>
      </vt:variant>
      <vt:variant>
        <vt:lpwstr>_Toc17729115</vt:lpwstr>
      </vt:variant>
      <vt:variant>
        <vt:i4>1507390</vt:i4>
      </vt:variant>
      <vt:variant>
        <vt:i4>2889</vt:i4>
      </vt:variant>
      <vt:variant>
        <vt:i4>0</vt:i4>
      </vt:variant>
      <vt:variant>
        <vt:i4>5</vt:i4>
      </vt:variant>
      <vt:variant>
        <vt:lpwstr/>
      </vt:variant>
      <vt:variant>
        <vt:lpwstr>_Toc17729114</vt:lpwstr>
      </vt:variant>
      <vt:variant>
        <vt:i4>1048638</vt:i4>
      </vt:variant>
      <vt:variant>
        <vt:i4>2883</vt:i4>
      </vt:variant>
      <vt:variant>
        <vt:i4>0</vt:i4>
      </vt:variant>
      <vt:variant>
        <vt:i4>5</vt:i4>
      </vt:variant>
      <vt:variant>
        <vt:lpwstr/>
      </vt:variant>
      <vt:variant>
        <vt:lpwstr>_Toc17729113</vt:lpwstr>
      </vt:variant>
      <vt:variant>
        <vt:i4>1114174</vt:i4>
      </vt:variant>
      <vt:variant>
        <vt:i4>2877</vt:i4>
      </vt:variant>
      <vt:variant>
        <vt:i4>0</vt:i4>
      </vt:variant>
      <vt:variant>
        <vt:i4>5</vt:i4>
      </vt:variant>
      <vt:variant>
        <vt:lpwstr/>
      </vt:variant>
      <vt:variant>
        <vt:lpwstr>_Toc17729112</vt:lpwstr>
      </vt:variant>
      <vt:variant>
        <vt:i4>1179710</vt:i4>
      </vt:variant>
      <vt:variant>
        <vt:i4>2871</vt:i4>
      </vt:variant>
      <vt:variant>
        <vt:i4>0</vt:i4>
      </vt:variant>
      <vt:variant>
        <vt:i4>5</vt:i4>
      </vt:variant>
      <vt:variant>
        <vt:lpwstr/>
      </vt:variant>
      <vt:variant>
        <vt:lpwstr>_Toc17729111</vt:lpwstr>
      </vt:variant>
      <vt:variant>
        <vt:i4>1245246</vt:i4>
      </vt:variant>
      <vt:variant>
        <vt:i4>2865</vt:i4>
      </vt:variant>
      <vt:variant>
        <vt:i4>0</vt:i4>
      </vt:variant>
      <vt:variant>
        <vt:i4>5</vt:i4>
      </vt:variant>
      <vt:variant>
        <vt:lpwstr/>
      </vt:variant>
      <vt:variant>
        <vt:lpwstr>_Toc17729110</vt:lpwstr>
      </vt:variant>
      <vt:variant>
        <vt:i4>1703999</vt:i4>
      </vt:variant>
      <vt:variant>
        <vt:i4>2859</vt:i4>
      </vt:variant>
      <vt:variant>
        <vt:i4>0</vt:i4>
      </vt:variant>
      <vt:variant>
        <vt:i4>5</vt:i4>
      </vt:variant>
      <vt:variant>
        <vt:lpwstr/>
      </vt:variant>
      <vt:variant>
        <vt:lpwstr>_Toc17729109</vt:lpwstr>
      </vt:variant>
      <vt:variant>
        <vt:i4>1769535</vt:i4>
      </vt:variant>
      <vt:variant>
        <vt:i4>2853</vt:i4>
      </vt:variant>
      <vt:variant>
        <vt:i4>0</vt:i4>
      </vt:variant>
      <vt:variant>
        <vt:i4>5</vt:i4>
      </vt:variant>
      <vt:variant>
        <vt:lpwstr/>
      </vt:variant>
      <vt:variant>
        <vt:lpwstr>_Toc17729108</vt:lpwstr>
      </vt:variant>
      <vt:variant>
        <vt:i4>1310783</vt:i4>
      </vt:variant>
      <vt:variant>
        <vt:i4>2847</vt:i4>
      </vt:variant>
      <vt:variant>
        <vt:i4>0</vt:i4>
      </vt:variant>
      <vt:variant>
        <vt:i4>5</vt:i4>
      </vt:variant>
      <vt:variant>
        <vt:lpwstr/>
      </vt:variant>
      <vt:variant>
        <vt:lpwstr>_Toc17729107</vt:lpwstr>
      </vt:variant>
      <vt:variant>
        <vt:i4>1376319</vt:i4>
      </vt:variant>
      <vt:variant>
        <vt:i4>2841</vt:i4>
      </vt:variant>
      <vt:variant>
        <vt:i4>0</vt:i4>
      </vt:variant>
      <vt:variant>
        <vt:i4>5</vt:i4>
      </vt:variant>
      <vt:variant>
        <vt:lpwstr/>
      </vt:variant>
      <vt:variant>
        <vt:lpwstr>_Toc17729106</vt:lpwstr>
      </vt:variant>
      <vt:variant>
        <vt:i4>1441855</vt:i4>
      </vt:variant>
      <vt:variant>
        <vt:i4>2835</vt:i4>
      </vt:variant>
      <vt:variant>
        <vt:i4>0</vt:i4>
      </vt:variant>
      <vt:variant>
        <vt:i4>5</vt:i4>
      </vt:variant>
      <vt:variant>
        <vt:lpwstr/>
      </vt:variant>
      <vt:variant>
        <vt:lpwstr>_Toc17729105</vt:lpwstr>
      </vt:variant>
      <vt:variant>
        <vt:i4>1507391</vt:i4>
      </vt:variant>
      <vt:variant>
        <vt:i4>2829</vt:i4>
      </vt:variant>
      <vt:variant>
        <vt:i4>0</vt:i4>
      </vt:variant>
      <vt:variant>
        <vt:i4>5</vt:i4>
      </vt:variant>
      <vt:variant>
        <vt:lpwstr/>
      </vt:variant>
      <vt:variant>
        <vt:lpwstr>_Toc17729104</vt:lpwstr>
      </vt:variant>
      <vt:variant>
        <vt:i4>1048639</vt:i4>
      </vt:variant>
      <vt:variant>
        <vt:i4>2823</vt:i4>
      </vt:variant>
      <vt:variant>
        <vt:i4>0</vt:i4>
      </vt:variant>
      <vt:variant>
        <vt:i4>5</vt:i4>
      </vt:variant>
      <vt:variant>
        <vt:lpwstr/>
      </vt:variant>
      <vt:variant>
        <vt:lpwstr>_Toc17729103</vt:lpwstr>
      </vt:variant>
      <vt:variant>
        <vt:i4>1114175</vt:i4>
      </vt:variant>
      <vt:variant>
        <vt:i4>2817</vt:i4>
      </vt:variant>
      <vt:variant>
        <vt:i4>0</vt:i4>
      </vt:variant>
      <vt:variant>
        <vt:i4>5</vt:i4>
      </vt:variant>
      <vt:variant>
        <vt:lpwstr/>
      </vt:variant>
      <vt:variant>
        <vt:lpwstr>_Toc17729102</vt:lpwstr>
      </vt:variant>
      <vt:variant>
        <vt:i4>1179711</vt:i4>
      </vt:variant>
      <vt:variant>
        <vt:i4>2811</vt:i4>
      </vt:variant>
      <vt:variant>
        <vt:i4>0</vt:i4>
      </vt:variant>
      <vt:variant>
        <vt:i4>5</vt:i4>
      </vt:variant>
      <vt:variant>
        <vt:lpwstr/>
      </vt:variant>
      <vt:variant>
        <vt:lpwstr>_Toc17729101</vt:lpwstr>
      </vt:variant>
      <vt:variant>
        <vt:i4>1245247</vt:i4>
      </vt:variant>
      <vt:variant>
        <vt:i4>2805</vt:i4>
      </vt:variant>
      <vt:variant>
        <vt:i4>0</vt:i4>
      </vt:variant>
      <vt:variant>
        <vt:i4>5</vt:i4>
      </vt:variant>
      <vt:variant>
        <vt:lpwstr/>
      </vt:variant>
      <vt:variant>
        <vt:lpwstr>_Toc17729100</vt:lpwstr>
      </vt:variant>
      <vt:variant>
        <vt:i4>1769526</vt:i4>
      </vt:variant>
      <vt:variant>
        <vt:i4>2799</vt:i4>
      </vt:variant>
      <vt:variant>
        <vt:i4>0</vt:i4>
      </vt:variant>
      <vt:variant>
        <vt:i4>5</vt:i4>
      </vt:variant>
      <vt:variant>
        <vt:lpwstr/>
      </vt:variant>
      <vt:variant>
        <vt:lpwstr>_Toc17729099</vt:lpwstr>
      </vt:variant>
      <vt:variant>
        <vt:i4>1703990</vt:i4>
      </vt:variant>
      <vt:variant>
        <vt:i4>2793</vt:i4>
      </vt:variant>
      <vt:variant>
        <vt:i4>0</vt:i4>
      </vt:variant>
      <vt:variant>
        <vt:i4>5</vt:i4>
      </vt:variant>
      <vt:variant>
        <vt:lpwstr/>
      </vt:variant>
      <vt:variant>
        <vt:lpwstr>_Toc17729098</vt:lpwstr>
      </vt:variant>
      <vt:variant>
        <vt:i4>1376310</vt:i4>
      </vt:variant>
      <vt:variant>
        <vt:i4>2787</vt:i4>
      </vt:variant>
      <vt:variant>
        <vt:i4>0</vt:i4>
      </vt:variant>
      <vt:variant>
        <vt:i4>5</vt:i4>
      </vt:variant>
      <vt:variant>
        <vt:lpwstr/>
      </vt:variant>
      <vt:variant>
        <vt:lpwstr>_Toc17729097</vt:lpwstr>
      </vt:variant>
      <vt:variant>
        <vt:i4>1310774</vt:i4>
      </vt:variant>
      <vt:variant>
        <vt:i4>2781</vt:i4>
      </vt:variant>
      <vt:variant>
        <vt:i4>0</vt:i4>
      </vt:variant>
      <vt:variant>
        <vt:i4>5</vt:i4>
      </vt:variant>
      <vt:variant>
        <vt:lpwstr/>
      </vt:variant>
      <vt:variant>
        <vt:lpwstr>_Toc17729096</vt:lpwstr>
      </vt:variant>
      <vt:variant>
        <vt:i4>1507382</vt:i4>
      </vt:variant>
      <vt:variant>
        <vt:i4>2775</vt:i4>
      </vt:variant>
      <vt:variant>
        <vt:i4>0</vt:i4>
      </vt:variant>
      <vt:variant>
        <vt:i4>5</vt:i4>
      </vt:variant>
      <vt:variant>
        <vt:lpwstr/>
      </vt:variant>
      <vt:variant>
        <vt:lpwstr>_Toc17729095</vt:lpwstr>
      </vt:variant>
      <vt:variant>
        <vt:i4>1441846</vt:i4>
      </vt:variant>
      <vt:variant>
        <vt:i4>2769</vt:i4>
      </vt:variant>
      <vt:variant>
        <vt:i4>0</vt:i4>
      </vt:variant>
      <vt:variant>
        <vt:i4>5</vt:i4>
      </vt:variant>
      <vt:variant>
        <vt:lpwstr/>
      </vt:variant>
      <vt:variant>
        <vt:lpwstr>_Toc17729094</vt:lpwstr>
      </vt:variant>
      <vt:variant>
        <vt:i4>1114166</vt:i4>
      </vt:variant>
      <vt:variant>
        <vt:i4>2763</vt:i4>
      </vt:variant>
      <vt:variant>
        <vt:i4>0</vt:i4>
      </vt:variant>
      <vt:variant>
        <vt:i4>5</vt:i4>
      </vt:variant>
      <vt:variant>
        <vt:lpwstr/>
      </vt:variant>
      <vt:variant>
        <vt:lpwstr>_Toc17729093</vt:lpwstr>
      </vt:variant>
      <vt:variant>
        <vt:i4>1048630</vt:i4>
      </vt:variant>
      <vt:variant>
        <vt:i4>2757</vt:i4>
      </vt:variant>
      <vt:variant>
        <vt:i4>0</vt:i4>
      </vt:variant>
      <vt:variant>
        <vt:i4>5</vt:i4>
      </vt:variant>
      <vt:variant>
        <vt:lpwstr/>
      </vt:variant>
      <vt:variant>
        <vt:lpwstr>_Toc17729092</vt:lpwstr>
      </vt:variant>
      <vt:variant>
        <vt:i4>1245238</vt:i4>
      </vt:variant>
      <vt:variant>
        <vt:i4>2751</vt:i4>
      </vt:variant>
      <vt:variant>
        <vt:i4>0</vt:i4>
      </vt:variant>
      <vt:variant>
        <vt:i4>5</vt:i4>
      </vt:variant>
      <vt:variant>
        <vt:lpwstr/>
      </vt:variant>
      <vt:variant>
        <vt:lpwstr>_Toc17729091</vt:lpwstr>
      </vt:variant>
      <vt:variant>
        <vt:i4>1179702</vt:i4>
      </vt:variant>
      <vt:variant>
        <vt:i4>2745</vt:i4>
      </vt:variant>
      <vt:variant>
        <vt:i4>0</vt:i4>
      </vt:variant>
      <vt:variant>
        <vt:i4>5</vt:i4>
      </vt:variant>
      <vt:variant>
        <vt:lpwstr/>
      </vt:variant>
      <vt:variant>
        <vt:lpwstr>_Toc17729090</vt:lpwstr>
      </vt:variant>
      <vt:variant>
        <vt:i4>1769527</vt:i4>
      </vt:variant>
      <vt:variant>
        <vt:i4>2739</vt:i4>
      </vt:variant>
      <vt:variant>
        <vt:i4>0</vt:i4>
      </vt:variant>
      <vt:variant>
        <vt:i4>5</vt:i4>
      </vt:variant>
      <vt:variant>
        <vt:lpwstr/>
      </vt:variant>
      <vt:variant>
        <vt:lpwstr>_Toc17729089</vt:lpwstr>
      </vt:variant>
      <vt:variant>
        <vt:i4>1703991</vt:i4>
      </vt:variant>
      <vt:variant>
        <vt:i4>2733</vt:i4>
      </vt:variant>
      <vt:variant>
        <vt:i4>0</vt:i4>
      </vt:variant>
      <vt:variant>
        <vt:i4>5</vt:i4>
      </vt:variant>
      <vt:variant>
        <vt:lpwstr/>
      </vt:variant>
      <vt:variant>
        <vt:lpwstr>_Toc17729088</vt:lpwstr>
      </vt:variant>
      <vt:variant>
        <vt:i4>1376311</vt:i4>
      </vt:variant>
      <vt:variant>
        <vt:i4>2727</vt:i4>
      </vt:variant>
      <vt:variant>
        <vt:i4>0</vt:i4>
      </vt:variant>
      <vt:variant>
        <vt:i4>5</vt:i4>
      </vt:variant>
      <vt:variant>
        <vt:lpwstr/>
      </vt:variant>
      <vt:variant>
        <vt:lpwstr>_Toc17729087</vt:lpwstr>
      </vt:variant>
      <vt:variant>
        <vt:i4>1310775</vt:i4>
      </vt:variant>
      <vt:variant>
        <vt:i4>2721</vt:i4>
      </vt:variant>
      <vt:variant>
        <vt:i4>0</vt:i4>
      </vt:variant>
      <vt:variant>
        <vt:i4>5</vt:i4>
      </vt:variant>
      <vt:variant>
        <vt:lpwstr/>
      </vt:variant>
      <vt:variant>
        <vt:lpwstr>_Toc17729086</vt:lpwstr>
      </vt:variant>
      <vt:variant>
        <vt:i4>1507383</vt:i4>
      </vt:variant>
      <vt:variant>
        <vt:i4>2715</vt:i4>
      </vt:variant>
      <vt:variant>
        <vt:i4>0</vt:i4>
      </vt:variant>
      <vt:variant>
        <vt:i4>5</vt:i4>
      </vt:variant>
      <vt:variant>
        <vt:lpwstr/>
      </vt:variant>
      <vt:variant>
        <vt:lpwstr>_Toc17729085</vt:lpwstr>
      </vt:variant>
      <vt:variant>
        <vt:i4>1441847</vt:i4>
      </vt:variant>
      <vt:variant>
        <vt:i4>2709</vt:i4>
      </vt:variant>
      <vt:variant>
        <vt:i4>0</vt:i4>
      </vt:variant>
      <vt:variant>
        <vt:i4>5</vt:i4>
      </vt:variant>
      <vt:variant>
        <vt:lpwstr/>
      </vt:variant>
      <vt:variant>
        <vt:lpwstr>_Toc17729084</vt:lpwstr>
      </vt:variant>
      <vt:variant>
        <vt:i4>1114167</vt:i4>
      </vt:variant>
      <vt:variant>
        <vt:i4>2703</vt:i4>
      </vt:variant>
      <vt:variant>
        <vt:i4>0</vt:i4>
      </vt:variant>
      <vt:variant>
        <vt:i4>5</vt:i4>
      </vt:variant>
      <vt:variant>
        <vt:lpwstr/>
      </vt:variant>
      <vt:variant>
        <vt:lpwstr>_Toc17729083</vt:lpwstr>
      </vt:variant>
      <vt:variant>
        <vt:i4>1048631</vt:i4>
      </vt:variant>
      <vt:variant>
        <vt:i4>2697</vt:i4>
      </vt:variant>
      <vt:variant>
        <vt:i4>0</vt:i4>
      </vt:variant>
      <vt:variant>
        <vt:i4>5</vt:i4>
      </vt:variant>
      <vt:variant>
        <vt:lpwstr/>
      </vt:variant>
      <vt:variant>
        <vt:lpwstr>_Toc17729082</vt:lpwstr>
      </vt:variant>
      <vt:variant>
        <vt:i4>1245239</vt:i4>
      </vt:variant>
      <vt:variant>
        <vt:i4>2691</vt:i4>
      </vt:variant>
      <vt:variant>
        <vt:i4>0</vt:i4>
      </vt:variant>
      <vt:variant>
        <vt:i4>5</vt:i4>
      </vt:variant>
      <vt:variant>
        <vt:lpwstr/>
      </vt:variant>
      <vt:variant>
        <vt:lpwstr>_Toc17729081</vt:lpwstr>
      </vt:variant>
      <vt:variant>
        <vt:i4>1179703</vt:i4>
      </vt:variant>
      <vt:variant>
        <vt:i4>2685</vt:i4>
      </vt:variant>
      <vt:variant>
        <vt:i4>0</vt:i4>
      </vt:variant>
      <vt:variant>
        <vt:i4>5</vt:i4>
      </vt:variant>
      <vt:variant>
        <vt:lpwstr/>
      </vt:variant>
      <vt:variant>
        <vt:lpwstr>_Toc17729080</vt:lpwstr>
      </vt:variant>
      <vt:variant>
        <vt:i4>1769528</vt:i4>
      </vt:variant>
      <vt:variant>
        <vt:i4>2679</vt:i4>
      </vt:variant>
      <vt:variant>
        <vt:i4>0</vt:i4>
      </vt:variant>
      <vt:variant>
        <vt:i4>5</vt:i4>
      </vt:variant>
      <vt:variant>
        <vt:lpwstr/>
      </vt:variant>
      <vt:variant>
        <vt:lpwstr>_Toc17729079</vt:lpwstr>
      </vt:variant>
      <vt:variant>
        <vt:i4>1703992</vt:i4>
      </vt:variant>
      <vt:variant>
        <vt:i4>2673</vt:i4>
      </vt:variant>
      <vt:variant>
        <vt:i4>0</vt:i4>
      </vt:variant>
      <vt:variant>
        <vt:i4>5</vt:i4>
      </vt:variant>
      <vt:variant>
        <vt:lpwstr/>
      </vt:variant>
      <vt:variant>
        <vt:lpwstr>_Toc17729078</vt:lpwstr>
      </vt:variant>
      <vt:variant>
        <vt:i4>1376312</vt:i4>
      </vt:variant>
      <vt:variant>
        <vt:i4>2667</vt:i4>
      </vt:variant>
      <vt:variant>
        <vt:i4>0</vt:i4>
      </vt:variant>
      <vt:variant>
        <vt:i4>5</vt:i4>
      </vt:variant>
      <vt:variant>
        <vt:lpwstr/>
      </vt:variant>
      <vt:variant>
        <vt:lpwstr>_Toc17729077</vt:lpwstr>
      </vt:variant>
      <vt:variant>
        <vt:i4>1310776</vt:i4>
      </vt:variant>
      <vt:variant>
        <vt:i4>2661</vt:i4>
      </vt:variant>
      <vt:variant>
        <vt:i4>0</vt:i4>
      </vt:variant>
      <vt:variant>
        <vt:i4>5</vt:i4>
      </vt:variant>
      <vt:variant>
        <vt:lpwstr/>
      </vt:variant>
      <vt:variant>
        <vt:lpwstr>_Toc17729076</vt:lpwstr>
      </vt:variant>
      <vt:variant>
        <vt:i4>1507384</vt:i4>
      </vt:variant>
      <vt:variant>
        <vt:i4>2655</vt:i4>
      </vt:variant>
      <vt:variant>
        <vt:i4>0</vt:i4>
      </vt:variant>
      <vt:variant>
        <vt:i4>5</vt:i4>
      </vt:variant>
      <vt:variant>
        <vt:lpwstr/>
      </vt:variant>
      <vt:variant>
        <vt:lpwstr>_Toc17729075</vt:lpwstr>
      </vt:variant>
      <vt:variant>
        <vt:i4>1441848</vt:i4>
      </vt:variant>
      <vt:variant>
        <vt:i4>2649</vt:i4>
      </vt:variant>
      <vt:variant>
        <vt:i4>0</vt:i4>
      </vt:variant>
      <vt:variant>
        <vt:i4>5</vt:i4>
      </vt:variant>
      <vt:variant>
        <vt:lpwstr/>
      </vt:variant>
      <vt:variant>
        <vt:lpwstr>_Toc17729074</vt:lpwstr>
      </vt:variant>
      <vt:variant>
        <vt:i4>1114168</vt:i4>
      </vt:variant>
      <vt:variant>
        <vt:i4>2643</vt:i4>
      </vt:variant>
      <vt:variant>
        <vt:i4>0</vt:i4>
      </vt:variant>
      <vt:variant>
        <vt:i4>5</vt:i4>
      </vt:variant>
      <vt:variant>
        <vt:lpwstr/>
      </vt:variant>
      <vt:variant>
        <vt:lpwstr>_Toc17729073</vt:lpwstr>
      </vt:variant>
      <vt:variant>
        <vt:i4>1048632</vt:i4>
      </vt:variant>
      <vt:variant>
        <vt:i4>2637</vt:i4>
      </vt:variant>
      <vt:variant>
        <vt:i4>0</vt:i4>
      </vt:variant>
      <vt:variant>
        <vt:i4>5</vt:i4>
      </vt:variant>
      <vt:variant>
        <vt:lpwstr/>
      </vt:variant>
      <vt:variant>
        <vt:lpwstr>_Toc17729072</vt:lpwstr>
      </vt:variant>
      <vt:variant>
        <vt:i4>1245240</vt:i4>
      </vt:variant>
      <vt:variant>
        <vt:i4>2631</vt:i4>
      </vt:variant>
      <vt:variant>
        <vt:i4>0</vt:i4>
      </vt:variant>
      <vt:variant>
        <vt:i4>5</vt:i4>
      </vt:variant>
      <vt:variant>
        <vt:lpwstr/>
      </vt:variant>
      <vt:variant>
        <vt:lpwstr>_Toc17729071</vt:lpwstr>
      </vt:variant>
      <vt:variant>
        <vt:i4>1179704</vt:i4>
      </vt:variant>
      <vt:variant>
        <vt:i4>2625</vt:i4>
      </vt:variant>
      <vt:variant>
        <vt:i4>0</vt:i4>
      </vt:variant>
      <vt:variant>
        <vt:i4>5</vt:i4>
      </vt:variant>
      <vt:variant>
        <vt:lpwstr/>
      </vt:variant>
      <vt:variant>
        <vt:lpwstr>_Toc17729070</vt:lpwstr>
      </vt:variant>
      <vt:variant>
        <vt:i4>1769529</vt:i4>
      </vt:variant>
      <vt:variant>
        <vt:i4>2619</vt:i4>
      </vt:variant>
      <vt:variant>
        <vt:i4>0</vt:i4>
      </vt:variant>
      <vt:variant>
        <vt:i4>5</vt:i4>
      </vt:variant>
      <vt:variant>
        <vt:lpwstr/>
      </vt:variant>
      <vt:variant>
        <vt:lpwstr>_Toc17729069</vt:lpwstr>
      </vt:variant>
      <vt:variant>
        <vt:i4>1703993</vt:i4>
      </vt:variant>
      <vt:variant>
        <vt:i4>2613</vt:i4>
      </vt:variant>
      <vt:variant>
        <vt:i4>0</vt:i4>
      </vt:variant>
      <vt:variant>
        <vt:i4>5</vt:i4>
      </vt:variant>
      <vt:variant>
        <vt:lpwstr/>
      </vt:variant>
      <vt:variant>
        <vt:lpwstr>_Toc17729068</vt:lpwstr>
      </vt:variant>
      <vt:variant>
        <vt:i4>1376313</vt:i4>
      </vt:variant>
      <vt:variant>
        <vt:i4>2607</vt:i4>
      </vt:variant>
      <vt:variant>
        <vt:i4>0</vt:i4>
      </vt:variant>
      <vt:variant>
        <vt:i4>5</vt:i4>
      </vt:variant>
      <vt:variant>
        <vt:lpwstr/>
      </vt:variant>
      <vt:variant>
        <vt:lpwstr>_Toc17729067</vt:lpwstr>
      </vt:variant>
      <vt:variant>
        <vt:i4>1310777</vt:i4>
      </vt:variant>
      <vt:variant>
        <vt:i4>2601</vt:i4>
      </vt:variant>
      <vt:variant>
        <vt:i4>0</vt:i4>
      </vt:variant>
      <vt:variant>
        <vt:i4>5</vt:i4>
      </vt:variant>
      <vt:variant>
        <vt:lpwstr/>
      </vt:variant>
      <vt:variant>
        <vt:lpwstr>_Toc17729066</vt:lpwstr>
      </vt:variant>
      <vt:variant>
        <vt:i4>1507385</vt:i4>
      </vt:variant>
      <vt:variant>
        <vt:i4>2595</vt:i4>
      </vt:variant>
      <vt:variant>
        <vt:i4>0</vt:i4>
      </vt:variant>
      <vt:variant>
        <vt:i4>5</vt:i4>
      </vt:variant>
      <vt:variant>
        <vt:lpwstr/>
      </vt:variant>
      <vt:variant>
        <vt:lpwstr>_Toc17729065</vt:lpwstr>
      </vt:variant>
      <vt:variant>
        <vt:i4>1441849</vt:i4>
      </vt:variant>
      <vt:variant>
        <vt:i4>2589</vt:i4>
      </vt:variant>
      <vt:variant>
        <vt:i4>0</vt:i4>
      </vt:variant>
      <vt:variant>
        <vt:i4>5</vt:i4>
      </vt:variant>
      <vt:variant>
        <vt:lpwstr/>
      </vt:variant>
      <vt:variant>
        <vt:lpwstr>_Toc17729064</vt:lpwstr>
      </vt:variant>
      <vt:variant>
        <vt:i4>1114169</vt:i4>
      </vt:variant>
      <vt:variant>
        <vt:i4>2583</vt:i4>
      </vt:variant>
      <vt:variant>
        <vt:i4>0</vt:i4>
      </vt:variant>
      <vt:variant>
        <vt:i4>5</vt:i4>
      </vt:variant>
      <vt:variant>
        <vt:lpwstr/>
      </vt:variant>
      <vt:variant>
        <vt:lpwstr>_Toc17729063</vt:lpwstr>
      </vt:variant>
      <vt:variant>
        <vt:i4>1048633</vt:i4>
      </vt:variant>
      <vt:variant>
        <vt:i4>2577</vt:i4>
      </vt:variant>
      <vt:variant>
        <vt:i4>0</vt:i4>
      </vt:variant>
      <vt:variant>
        <vt:i4>5</vt:i4>
      </vt:variant>
      <vt:variant>
        <vt:lpwstr/>
      </vt:variant>
      <vt:variant>
        <vt:lpwstr>_Toc17729062</vt:lpwstr>
      </vt:variant>
      <vt:variant>
        <vt:i4>1245241</vt:i4>
      </vt:variant>
      <vt:variant>
        <vt:i4>2571</vt:i4>
      </vt:variant>
      <vt:variant>
        <vt:i4>0</vt:i4>
      </vt:variant>
      <vt:variant>
        <vt:i4>5</vt:i4>
      </vt:variant>
      <vt:variant>
        <vt:lpwstr/>
      </vt:variant>
      <vt:variant>
        <vt:lpwstr>_Toc17729061</vt:lpwstr>
      </vt:variant>
      <vt:variant>
        <vt:i4>1179705</vt:i4>
      </vt:variant>
      <vt:variant>
        <vt:i4>2565</vt:i4>
      </vt:variant>
      <vt:variant>
        <vt:i4>0</vt:i4>
      </vt:variant>
      <vt:variant>
        <vt:i4>5</vt:i4>
      </vt:variant>
      <vt:variant>
        <vt:lpwstr/>
      </vt:variant>
      <vt:variant>
        <vt:lpwstr>_Toc17729060</vt:lpwstr>
      </vt:variant>
      <vt:variant>
        <vt:i4>1769530</vt:i4>
      </vt:variant>
      <vt:variant>
        <vt:i4>2559</vt:i4>
      </vt:variant>
      <vt:variant>
        <vt:i4>0</vt:i4>
      </vt:variant>
      <vt:variant>
        <vt:i4>5</vt:i4>
      </vt:variant>
      <vt:variant>
        <vt:lpwstr/>
      </vt:variant>
      <vt:variant>
        <vt:lpwstr>_Toc17729059</vt:lpwstr>
      </vt:variant>
      <vt:variant>
        <vt:i4>1703994</vt:i4>
      </vt:variant>
      <vt:variant>
        <vt:i4>2553</vt:i4>
      </vt:variant>
      <vt:variant>
        <vt:i4>0</vt:i4>
      </vt:variant>
      <vt:variant>
        <vt:i4>5</vt:i4>
      </vt:variant>
      <vt:variant>
        <vt:lpwstr/>
      </vt:variant>
      <vt:variant>
        <vt:lpwstr>_Toc17729058</vt:lpwstr>
      </vt:variant>
      <vt:variant>
        <vt:i4>1376314</vt:i4>
      </vt:variant>
      <vt:variant>
        <vt:i4>2547</vt:i4>
      </vt:variant>
      <vt:variant>
        <vt:i4>0</vt:i4>
      </vt:variant>
      <vt:variant>
        <vt:i4>5</vt:i4>
      </vt:variant>
      <vt:variant>
        <vt:lpwstr/>
      </vt:variant>
      <vt:variant>
        <vt:lpwstr>_Toc17729057</vt:lpwstr>
      </vt:variant>
      <vt:variant>
        <vt:i4>1310778</vt:i4>
      </vt:variant>
      <vt:variant>
        <vt:i4>2541</vt:i4>
      </vt:variant>
      <vt:variant>
        <vt:i4>0</vt:i4>
      </vt:variant>
      <vt:variant>
        <vt:i4>5</vt:i4>
      </vt:variant>
      <vt:variant>
        <vt:lpwstr/>
      </vt:variant>
      <vt:variant>
        <vt:lpwstr>_Toc17729056</vt:lpwstr>
      </vt:variant>
      <vt:variant>
        <vt:i4>1507386</vt:i4>
      </vt:variant>
      <vt:variant>
        <vt:i4>2535</vt:i4>
      </vt:variant>
      <vt:variant>
        <vt:i4>0</vt:i4>
      </vt:variant>
      <vt:variant>
        <vt:i4>5</vt:i4>
      </vt:variant>
      <vt:variant>
        <vt:lpwstr/>
      </vt:variant>
      <vt:variant>
        <vt:lpwstr>_Toc17729055</vt:lpwstr>
      </vt:variant>
      <vt:variant>
        <vt:i4>1441850</vt:i4>
      </vt:variant>
      <vt:variant>
        <vt:i4>2529</vt:i4>
      </vt:variant>
      <vt:variant>
        <vt:i4>0</vt:i4>
      </vt:variant>
      <vt:variant>
        <vt:i4>5</vt:i4>
      </vt:variant>
      <vt:variant>
        <vt:lpwstr/>
      </vt:variant>
      <vt:variant>
        <vt:lpwstr>_Toc17729054</vt:lpwstr>
      </vt:variant>
      <vt:variant>
        <vt:i4>1114170</vt:i4>
      </vt:variant>
      <vt:variant>
        <vt:i4>2523</vt:i4>
      </vt:variant>
      <vt:variant>
        <vt:i4>0</vt:i4>
      </vt:variant>
      <vt:variant>
        <vt:i4>5</vt:i4>
      </vt:variant>
      <vt:variant>
        <vt:lpwstr/>
      </vt:variant>
      <vt:variant>
        <vt:lpwstr>_Toc17729053</vt:lpwstr>
      </vt:variant>
      <vt:variant>
        <vt:i4>1048634</vt:i4>
      </vt:variant>
      <vt:variant>
        <vt:i4>2517</vt:i4>
      </vt:variant>
      <vt:variant>
        <vt:i4>0</vt:i4>
      </vt:variant>
      <vt:variant>
        <vt:i4>5</vt:i4>
      </vt:variant>
      <vt:variant>
        <vt:lpwstr/>
      </vt:variant>
      <vt:variant>
        <vt:lpwstr>_Toc17729052</vt:lpwstr>
      </vt:variant>
      <vt:variant>
        <vt:i4>1245242</vt:i4>
      </vt:variant>
      <vt:variant>
        <vt:i4>2511</vt:i4>
      </vt:variant>
      <vt:variant>
        <vt:i4>0</vt:i4>
      </vt:variant>
      <vt:variant>
        <vt:i4>5</vt:i4>
      </vt:variant>
      <vt:variant>
        <vt:lpwstr/>
      </vt:variant>
      <vt:variant>
        <vt:lpwstr>_Toc17729051</vt:lpwstr>
      </vt:variant>
      <vt:variant>
        <vt:i4>1179706</vt:i4>
      </vt:variant>
      <vt:variant>
        <vt:i4>2505</vt:i4>
      </vt:variant>
      <vt:variant>
        <vt:i4>0</vt:i4>
      </vt:variant>
      <vt:variant>
        <vt:i4>5</vt:i4>
      </vt:variant>
      <vt:variant>
        <vt:lpwstr/>
      </vt:variant>
      <vt:variant>
        <vt:lpwstr>_Toc17729050</vt:lpwstr>
      </vt:variant>
      <vt:variant>
        <vt:i4>1769531</vt:i4>
      </vt:variant>
      <vt:variant>
        <vt:i4>2499</vt:i4>
      </vt:variant>
      <vt:variant>
        <vt:i4>0</vt:i4>
      </vt:variant>
      <vt:variant>
        <vt:i4>5</vt:i4>
      </vt:variant>
      <vt:variant>
        <vt:lpwstr/>
      </vt:variant>
      <vt:variant>
        <vt:lpwstr>_Toc17729049</vt:lpwstr>
      </vt:variant>
      <vt:variant>
        <vt:i4>1703995</vt:i4>
      </vt:variant>
      <vt:variant>
        <vt:i4>2493</vt:i4>
      </vt:variant>
      <vt:variant>
        <vt:i4>0</vt:i4>
      </vt:variant>
      <vt:variant>
        <vt:i4>5</vt:i4>
      </vt:variant>
      <vt:variant>
        <vt:lpwstr/>
      </vt:variant>
      <vt:variant>
        <vt:lpwstr>_Toc17729048</vt:lpwstr>
      </vt:variant>
      <vt:variant>
        <vt:i4>1376315</vt:i4>
      </vt:variant>
      <vt:variant>
        <vt:i4>2487</vt:i4>
      </vt:variant>
      <vt:variant>
        <vt:i4>0</vt:i4>
      </vt:variant>
      <vt:variant>
        <vt:i4>5</vt:i4>
      </vt:variant>
      <vt:variant>
        <vt:lpwstr/>
      </vt:variant>
      <vt:variant>
        <vt:lpwstr>_Toc17729047</vt:lpwstr>
      </vt:variant>
      <vt:variant>
        <vt:i4>1310779</vt:i4>
      </vt:variant>
      <vt:variant>
        <vt:i4>2481</vt:i4>
      </vt:variant>
      <vt:variant>
        <vt:i4>0</vt:i4>
      </vt:variant>
      <vt:variant>
        <vt:i4>5</vt:i4>
      </vt:variant>
      <vt:variant>
        <vt:lpwstr/>
      </vt:variant>
      <vt:variant>
        <vt:lpwstr>_Toc17729046</vt:lpwstr>
      </vt:variant>
      <vt:variant>
        <vt:i4>1507387</vt:i4>
      </vt:variant>
      <vt:variant>
        <vt:i4>2475</vt:i4>
      </vt:variant>
      <vt:variant>
        <vt:i4>0</vt:i4>
      </vt:variant>
      <vt:variant>
        <vt:i4>5</vt:i4>
      </vt:variant>
      <vt:variant>
        <vt:lpwstr/>
      </vt:variant>
      <vt:variant>
        <vt:lpwstr>_Toc17729045</vt:lpwstr>
      </vt:variant>
      <vt:variant>
        <vt:i4>1441851</vt:i4>
      </vt:variant>
      <vt:variant>
        <vt:i4>2469</vt:i4>
      </vt:variant>
      <vt:variant>
        <vt:i4>0</vt:i4>
      </vt:variant>
      <vt:variant>
        <vt:i4>5</vt:i4>
      </vt:variant>
      <vt:variant>
        <vt:lpwstr/>
      </vt:variant>
      <vt:variant>
        <vt:lpwstr>_Toc17729044</vt:lpwstr>
      </vt:variant>
      <vt:variant>
        <vt:i4>1114171</vt:i4>
      </vt:variant>
      <vt:variant>
        <vt:i4>2463</vt:i4>
      </vt:variant>
      <vt:variant>
        <vt:i4>0</vt:i4>
      </vt:variant>
      <vt:variant>
        <vt:i4>5</vt:i4>
      </vt:variant>
      <vt:variant>
        <vt:lpwstr/>
      </vt:variant>
      <vt:variant>
        <vt:lpwstr>_Toc17729043</vt:lpwstr>
      </vt:variant>
      <vt:variant>
        <vt:i4>1048635</vt:i4>
      </vt:variant>
      <vt:variant>
        <vt:i4>2457</vt:i4>
      </vt:variant>
      <vt:variant>
        <vt:i4>0</vt:i4>
      </vt:variant>
      <vt:variant>
        <vt:i4>5</vt:i4>
      </vt:variant>
      <vt:variant>
        <vt:lpwstr/>
      </vt:variant>
      <vt:variant>
        <vt:lpwstr>_Toc17729042</vt:lpwstr>
      </vt:variant>
      <vt:variant>
        <vt:i4>1245243</vt:i4>
      </vt:variant>
      <vt:variant>
        <vt:i4>2451</vt:i4>
      </vt:variant>
      <vt:variant>
        <vt:i4>0</vt:i4>
      </vt:variant>
      <vt:variant>
        <vt:i4>5</vt:i4>
      </vt:variant>
      <vt:variant>
        <vt:lpwstr/>
      </vt:variant>
      <vt:variant>
        <vt:lpwstr>_Toc17729041</vt:lpwstr>
      </vt:variant>
      <vt:variant>
        <vt:i4>1179707</vt:i4>
      </vt:variant>
      <vt:variant>
        <vt:i4>2445</vt:i4>
      </vt:variant>
      <vt:variant>
        <vt:i4>0</vt:i4>
      </vt:variant>
      <vt:variant>
        <vt:i4>5</vt:i4>
      </vt:variant>
      <vt:variant>
        <vt:lpwstr/>
      </vt:variant>
      <vt:variant>
        <vt:lpwstr>_Toc17729040</vt:lpwstr>
      </vt:variant>
      <vt:variant>
        <vt:i4>1769532</vt:i4>
      </vt:variant>
      <vt:variant>
        <vt:i4>2439</vt:i4>
      </vt:variant>
      <vt:variant>
        <vt:i4>0</vt:i4>
      </vt:variant>
      <vt:variant>
        <vt:i4>5</vt:i4>
      </vt:variant>
      <vt:variant>
        <vt:lpwstr/>
      </vt:variant>
      <vt:variant>
        <vt:lpwstr>_Toc17729039</vt:lpwstr>
      </vt:variant>
      <vt:variant>
        <vt:i4>1703996</vt:i4>
      </vt:variant>
      <vt:variant>
        <vt:i4>2433</vt:i4>
      </vt:variant>
      <vt:variant>
        <vt:i4>0</vt:i4>
      </vt:variant>
      <vt:variant>
        <vt:i4>5</vt:i4>
      </vt:variant>
      <vt:variant>
        <vt:lpwstr/>
      </vt:variant>
      <vt:variant>
        <vt:lpwstr>_Toc17729038</vt:lpwstr>
      </vt:variant>
      <vt:variant>
        <vt:i4>1376316</vt:i4>
      </vt:variant>
      <vt:variant>
        <vt:i4>2427</vt:i4>
      </vt:variant>
      <vt:variant>
        <vt:i4>0</vt:i4>
      </vt:variant>
      <vt:variant>
        <vt:i4>5</vt:i4>
      </vt:variant>
      <vt:variant>
        <vt:lpwstr/>
      </vt:variant>
      <vt:variant>
        <vt:lpwstr>_Toc17729037</vt:lpwstr>
      </vt:variant>
      <vt:variant>
        <vt:i4>1310780</vt:i4>
      </vt:variant>
      <vt:variant>
        <vt:i4>2421</vt:i4>
      </vt:variant>
      <vt:variant>
        <vt:i4>0</vt:i4>
      </vt:variant>
      <vt:variant>
        <vt:i4>5</vt:i4>
      </vt:variant>
      <vt:variant>
        <vt:lpwstr/>
      </vt:variant>
      <vt:variant>
        <vt:lpwstr>_Toc17729036</vt:lpwstr>
      </vt:variant>
      <vt:variant>
        <vt:i4>1507388</vt:i4>
      </vt:variant>
      <vt:variant>
        <vt:i4>2415</vt:i4>
      </vt:variant>
      <vt:variant>
        <vt:i4>0</vt:i4>
      </vt:variant>
      <vt:variant>
        <vt:i4>5</vt:i4>
      </vt:variant>
      <vt:variant>
        <vt:lpwstr/>
      </vt:variant>
      <vt:variant>
        <vt:lpwstr>_Toc17729035</vt:lpwstr>
      </vt:variant>
      <vt:variant>
        <vt:i4>1441852</vt:i4>
      </vt:variant>
      <vt:variant>
        <vt:i4>2409</vt:i4>
      </vt:variant>
      <vt:variant>
        <vt:i4>0</vt:i4>
      </vt:variant>
      <vt:variant>
        <vt:i4>5</vt:i4>
      </vt:variant>
      <vt:variant>
        <vt:lpwstr/>
      </vt:variant>
      <vt:variant>
        <vt:lpwstr>_Toc17729034</vt:lpwstr>
      </vt:variant>
      <vt:variant>
        <vt:i4>1114172</vt:i4>
      </vt:variant>
      <vt:variant>
        <vt:i4>2403</vt:i4>
      </vt:variant>
      <vt:variant>
        <vt:i4>0</vt:i4>
      </vt:variant>
      <vt:variant>
        <vt:i4>5</vt:i4>
      </vt:variant>
      <vt:variant>
        <vt:lpwstr/>
      </vt:variant>
      <vt:variant>
        <vt:lpwstr>_Toc17729033</vt:lpwstr>
      </vt:variant>
      <vt:variant>
        <vt:i4>1048636</vt:i4>
      </vt:variant>
      <vt:variant>
        <vt:i4>2397</vt:i4>
      </vt:variant>
      <vt:variant>
        <vt:i4>0</vt:i4>
      </vt:variant>
      <vt:variant>
        <vt:i4>5</vt:i4>
      </vt:variant>
      <vt:variant>
        <vt:lpwstr/>
      </vt:variant>
      <vt:variant>
        <vt:lpwstr>_Toc17729032</vt:lpwstr>
      </vt:variant>
      <vt:variant>
        <vt:i4>1245244</vt:i4>
      </vt:variant>
      <vt:variant>
        <vt:i4>2391</vt:i4>
      </vt:variant>
      <vt:variant>
        <vt:i4>0</vt:i4>
      </vt:variant>
      <vt:variant>
        <vt:i4>5</vt:i4>
      </vt:variant>
      <vt:variant>
        <vt:lpwstr/>
      </vt:variant>
      <vt:variant>
        <vt:lpwstr>_Toc17729031</vt:lpwstr>
      </vt:variant>
      <vt:variant>
        <vt:i4>1179708</vt:i4>
      </vt:variant>
      <vt:variant>
        <vt:i4>2385</vt:i4>
      </vt:variant>
      <vt:variant>
        <vt:i4>0</vt:i4>
      </vt:variant>
      <vt:variant>
        <vt:i4>5</vt:i4>
      </vt:variant>
      <vt:variant>
        <vt:lpwstr/>
      </vt:variant>
      <vt:variant>
        <vt:lpwstr>_Toc17729030</vt:lpwstr>
      </vt:variant>
      <vt:variant>
        <vt:i4>1769533</vt:i4>
      </vt:variant>
      <vt:variant>
        <vt:i4>2379</vt:i4>
      </vt:variant>
      <vt:variant>
        <vt:i4>0</vt:i4>
      </vt:variant>
      <vt:variant>
        <vt:i4>5</vt:i4>
      </vt:variant>
      <vt:variant>
        <vt:lpwstr/>
      </vt:variant>
      <vt:variant>
        <vt:lpwstr>_Toc17729029</vt:lpwstr>
      </vt:variant>
      <vt:variant>
        <vt:i4>1703997</vt:i4>
      </vt:variant>
      <vt:variant>
        <vt:i4>2373</vt:i4>
      </vt:variant>
      <vt:variant>
        <vt:i4>0</vt:i4>
      </vt:variant>
      <vt:variant>
        <vt:i4>5</vt:i4>
      </vt:variant>
      <vt:variant>
        <vt:lpwstr/>
      </vt:variant>
      <vt:variant>
        <vt:lpwstr>_Toc17729028</vt:lpwstr>
      </vt:variant>
      <vt:variant>
        <vt:i4>1376317</vt:i4>
      </vt:variant>
      <vt:variant>
        <vt:i4>2367</vt:i4>
      </vt:variant>
      <vt:variant>
        <vt:i4>0</vt:i4>
      </vt:variant>
      <vt:variant>
        <vt:i4>5</vt:i4>
      </vt:variant>
      <vt:variant>
        <vt:lpwstr/>
      </vt:variant>
      <vt:variant>
        <vt:lpwstr>_Toc17729027</vt:lpwstr>
      </vt:variant>
      <vt:variant>
        <vt:i4>1310781</vt:i4>
      </vt:variant>
      <vt:variant>
        <vt:i4>2361</vt:i4>
      </vt:variant>
      <vt:variant>
        <vt:i4>0</vt:i4>
      </vt:variant>
      <vt:variant>
        <vt:i4>5</vt:i4>
      </vt:variant>
      <vt:variant>
        <vt:lpwstr/>
      </vt:variant>
      <vt:variant>
        <vt:lpwstr>_Toc17729026</vt:lpwstr>
      </vt:variant>
      <vt:variant>
        <vt:i4>1507389</vt:i4>
      </vt:variant>
      <vt:variant>
        <vt:i4>2352</vt:i4>
      </vt:variant>
      <vt:variant>
        <vt:i4>0</vt:i4>
      </vt:variant>
      <vt:variant>
        <vt:i4>5</vt:i4>
      </vt:variant>
      <vt:variant>
        <vt:lpwstr/>
      </vt:variant>
      <vt:variant>
        <vt:lpwstr>_Toc17729025</vt:lpwstr>
      </vt:variant>
      <vt:variant>
        <vt:i4>1441853</vt:i4>
      </vt:variant>
      <vt:variant>
        <vt:i4>2346</vt:i4>
      </vt:variant>
      <vt:variant>
        <vt:i4>0</vt:i4>
      </vt:variant>
      <vt:variant>
        <vt:i4>5</vt:i4>
      </vt:variant>
      <vt:variant>
        <vt:lpwstr/>
      </vt:variant>
      <vt:variant>
        <vt:lpwstr>_Toc17729024</vt:lpwstr>
      </vt:variant>
      <vt:variant>
        <vt:i4>1114173</vt:i4>
      </vt:variant>
      <vt:variant>
        <vt:i4>2340</vt:i4>
      </vt:variant>
      <vt:variant>
        <vt:i4>0</vt:i4>
      </vt:variant>
      <vt:variant>
        <vt:i4>5</vt:i4>
      </vt:variant>
      <vt:variant>
        <vt:lpwstr/>
      </vt:variant>
      <vt:variant>
        <vt:lpwstr>_Toc17729023</vt:lpwstr>
      </vt:variant>
      <vt:variant>
        <vt:i4>1048637</vt:i4>
      </vt:variant>
      <vt:variant>
        <vt:i4>2334</vt:i4>
      </vt:variant>
      <vt:variant>
        <vt:i4>0</vt:i4>
      </vt:variant>
      <vt:variant>
        <vt:i4>5</vt:i4>
      </vt:variant>
      <vt:variant>
        <vt:lpwstr/>
      </vt:variant>
      <vt:variant>
        <vt:lpwstr>_Toc17729022</vt:lpwstr>
      </vt:variant>
      <vt:variant>
        <vt:i4>1245245</vt:i4>
      </vt:variant>
      <vt:variant>
        <vt:i4>2328</vt:i4>
      </vt:variant>
      <vt:variant>
        <vt:i4>0</vt:i4>
      </vt:variant>
      <vt:variant>
        <vt:i4>5</vt:i4>
      </vt:variant>
      <vt:variant>
        <vt:lpwstr/>
      </vt:variant>
      <vt:variant>
        <vt:lpwstr>_Toc17729021</vt:lpwstr>
      </vt:variant>
      <vt:variant>
        <vt:i4>1179709</vt:i4>
      </vt:variant>
      <vt:variant>
        <vt:i4>2322</vt:i4>
      </vt:variant>
      <vt:variant>
        <vt:i4>0</vt:i4>
      </vt:variant>
      <vt:variant>
        <vt:i4>5</vt:i4>
      </vt:variant>
      <vt:variant>
        <vt:lpwstr/>
      </vt:variant>
      <vt:variant>
        <vt:lpwstr>_Toc17729020</vt:lpwstr>
      </vt:variant>
      <vt:variant>
        <vt:i4>1769534</vt:i4>
      </vt:variant>
      <vt:variant>
        <vt:i4>2316</vt:i4>
      </vt:variant>
      <vt:variant>
        <vt:i4>0</vt:i4>
      </vt:variant>
      <vt:variant>
        <vt:i4>5</vt:i4>
      </vt:variant>
      <vt:variant>
        <vt:lpwstr/>
      </vt:variant>
      <vt:variant>
        <vt:lpwstr>_Toc17729019</vt:lpwstr>
      </vt:variant>
      <vt:variant>
        <vt:i4>1703998</vt:i4>
      </vt:variant>
      <vt:variant>
        <vt:i4>2310</vt:i4>
      </vt:variant>
      <vt:variant>
        <vt:i4>0</vt:i4>
      </vt:variant>
      <vt:variant>
        <vt:i4>5</vt:i4>
      </vt:variant>
      <vt:variant>
        <vt:lpwstr/>
      </vt:variant>
      <vt:variant>
        <vt:lpwstr>_Toc17729018</vt:lpwstr>
      </vt:variant>
      <vt:variant>
        <vt:i4>1376318</vt:i4>
      </vt:variant>
      <vt:variant>
        <vt:i4>2304</vt:i4>
      </vt:variant>
      <vt:variant>
        <vt:i4>0</vt:i4>
      </vt:variant>
      <vt:variant>
        <vt:i4>5</vt:i4>
      </vt:variant>
      <vt:variant>
        <vt:lpwstr/>
      </vt:variant>
      <vt:variant>
        <vt:lpwstr>_Toc17729017</vt:lpwstr>
      </vt:variant>
      <vt:variant>
        <vt:i4>1310782</vt:i4>
      </vt:variant>
      <vt:variant>
        <vt:i4>2298</vt:i4>
      </vt:variant>
      <vt:variant>
        <vt:i4>0</vt:i4>
      </vt:variant>
      <vt:variant>
        <vt:i4>5</vt:i4>
      </vt:variant>
      <vt:variant>
        <vt:lpwstr/>
      </vt:variant>
      <vt:variant>
        <vt:lpwstr>_Toc17729016</vt:lpwstr>
      </vt:variant>
      <vt:variant>
        <vt:i4>1507390</vt:i4>
      </vt:variant>
      <vt:variant>
        <vt:i4>2292</vt:i4>
      </vt:variant>
      <vt:variant>
        <vt:i4>0</vt:i4>
      </vt:variant>
      <vt:variant>
        <vt:i4>5</vt:i4>
      </vt:variant>
      <vt:variant>
        <vt:lpwstr/>
      </vt:variant>
      <vt:variant>
        <vt:lpwstr>_Toc17729015</vt:lpwstr>
      </vt:variant>
      <vt:variant>
        <vt:i4>1441854</vt:i4>
      </vt:variant>
      <vt:variant>
        <vt:i4>2286</vt:i4>
      </vt:variant>
      <vt:variant>
        <vt:i4>0</vt:i4>
      </vt:variant>
      <vt:variant>
        <vt:i4>5</vt:i4>
      </vt:variant>
      <vt:variant>
        <vt:lpwstr/>
      </vt:variant>
      <vt:variant>
        <vt:lpwstr>_Toc17729014</vt:lpwstr>
      </vt:variant>
      <vt:variant>
        <vt:i4>1114174</vt:i4>
      </vt:variant>
      <vt:variant>
        <vt:i4>2280</vt:i4>
      </vt:variant>
      <vt:variant>
        <vt:i4>0</vt:i4>
      </vt:variant>
      <vt:variant>
        <vt:i4>5</vt:i4>
      </vt:variant>
      <vt:variant>
        <vt:lpwstr/>
      </vt:variant>
      <vt:variant>
        <vt:lpwstr>_Toc17729013</vt:lpwstr>
      </vt:variant>
      <vt:variant>
        <vt:i4>1048638</vt:i4>
      </vt:variant>
      <vt:variant>
        <vt:i4>2274</vt:i4>
      </vt:variant>
      <vt:variant>
        <vt:i4>0</vt:i4>
      </vt:variant>
      <vt:variant>
        <vt:i4>5</vt:i4>
      </vt:variant>
      <vt:variant>
        <vt:lpwstr/>
      </vt:variant>
      <vt:variant>
        <vt:lpwstr>_Toc17729012</vt:lpwstr>
      </vt:variant>
      <vt:variant>
        <vt:i4>1245246</vt:i4>
      </vt:variant>
      <vt:variant>
        <vt:i4>2268</vt:i4>
      </vt:variant>
      <vt:variant>
        <vt:i4>0</vt:i4>
      </vt:variant>
      <vt:variant>
        <vt:i4>5</vt:i4>
      </vt:variant>
      <vt:variant>
        <vt:lpwstr/>
      </vt:variant>
      <vt:variant>
        <vt:lpwstr>_Toc17729011</vt:lpwstr>
      </vt:variant>
      <vt:variant>
        <vt:i4>1179710</vt:i4>
      </vt:variant>
      <vt:variant>
        <vt:i4>2262</vt:i4>
      </vt:variant>
      <vt:variant>
        <vt:i4>0</vt:i4>
      </vt:variant>
      <vt:variant>
        <vt:i4>5</vt:i4>
      </vt:variant>
      <vt:variant>
        <vt:lpwstr/>
      </vt:variant>
      <vt:variant>
        <vt:lpwstr>_Toc17729010</vt:lpwstr>
      </vt:variant>
      <vt:variant>
        <vt:i4>1769535</vt:i4>
      </vt:variant>
      <vt:variant>
        <vt:i4>2256</vt:i4>
      </vt:variant>
      <vt:variant>
        <vt:i4>0</vt:i4>
      </vt:variant>
      <vt:variant>
        <vt:i4>5</vt:i4>
      </vt:variant>
      <vt:variant>
        <vt:lpwstr/>
      </vt:variant>
      <vt:variant>
        <vt:lpwstr>_Toc17729009</vt:lpwstr>
      </vt:variant>
      <vt:variant>
        <vt:i4>1703999</vt:i4>
      </vt:variant>
      <vt:variant>
        <vt:i4>2250</vt:i4>
      </vt:variant>
      <vt:variant>
        <vt:i4>0</vt:i4>
      </vt:variant>
      <vt:variant>
        <vt:i4>5</vt:i4>
      </vt:variant>
      <vt:variant>
        <vt:lpwstr/>
      </vt:variant>
      <vt:variant>
        <vt:lpwstr>_Toc17729008</vt:lpwstr>
      </vt:variant>
      <vt:variant>
        <vt:i4>1376319</vt:i4>
      </vt:variant>
      <vt:variant>
        <vt:i4>2244</vt:i4>
      </vt:variant>
      <vt:variant>
        <vt:i4>0</vt:i4>
      </vt:variant>
      <vt:variant>
        <vt:i4>5</vt:i4>
      </vt:variant>
      <vt:variant>
        <vt:lpwstr/>
      </vt:variant>
      <vt:variant>
        <vt:lpwstr>_Toc17729007</vt:lpwstr>
      </vt:variant>
      <vt:variant>
        <vt:i4>1310783</vt:i4>
      </vt:variant>
      <vt:variant>
        <vt:i4>2238</vt:i4>
      </vt:variant>
      <vt:variant>
        <vt:i4>0</vt:i4>
      </vt:variant>
      <vt:variant>
        <vt:i4>5</vt:i4>
      </vt:variant>
      <vt:variant>
        <vt:lpwstr/>
      </vt:variant>
      <vt:variant>
        <vt:lpwstr>_Toc17729006</vt:lpwstr>
      </vt:variant>
      <vt:variant>
        <vt:i4>1507391</vt:i4>
      </vt:variant>
      <vt:variant>
        <vt:i4>2232</vt:i4>
      </vt:variant>
      <vt:variant>
        <vt:i4>0</vt:i4>
      </vt:variant>
      <vt:variant>
        <vt:i4>5</vt:i4>
      </vt:variant>
      <vt:variant>
        <vt:lpwstr/>
      </vt:variant>
      <vt:variant>
        <vt:lpwstr>_Toc17729005</vt:lpwstr>
      </vt:variant>
      <vt:variant>
        <vt:i4>1441855</vt:i4>
      </vt:variant>
      <vt:variant>
        <vt:i4>2226</vt:i4>
      </vt:variant>
      <vt:variant>
        <vt:i4>0</vt:i4>
      </vt:variant>
      <vt:variant>
        <vt:i4>5</vt:i4>
      </vt:variant>
      <vt:variant>
        <vt:lpwstr/>
      </vt:variant>
      <vt:variant>
        <vt:lpwstr>_Toc17729004</vt:lpwstr>
      </vt:variant>
      <vt:variant>
        <vt:i4>1114175</vt:i4>
      </vt:variant>
      <vt:variant>
        <vt:i4>2220</vt:i4>
      </vt:variant>
      <vt:variant>
        <vt:i4>0</vt:i4>
      </vt:variant>
      <vt:variant>
        <vt:i4>5</vt:i4>
      </vt:variant>
      <vt:variant>
        <vt:lpwstr/>
      </vt:variant>
      <vt:variant>
        <vt:lpwstr>_Toc17729003</vt:lpwstr>
      </vt:variant>
      <vt:variant>
        <vt:i4>1048639</vt:i4>
      </vt:variant>
      <vt:variant>
        <vt:i4>2214</vt:i4>
      </vt:variant>
      <vt:variant>
        <vt:i4>0</vt:i4>
      </vt:variant>
      <vt:variant>
        <vt:i4>5</vt:i4>
      </vt:variant>
      <vt:variant>
        <vt:lpwstr/>
      </vt:variant>
      <vt:variant>
        <vt:lpwstr>_Toc17729002</vt:lpwstr>
      </vt:variant>
      <vt:variant>
        <vt:i4>1245247</vt:i4>
      </vt:variant>
      <vt:variant>
        <vt:i4>2208</vt:i4>
      </vt:variant>
      <vt:variant>
        <vt:i4>0</vt:i4>
      </vt:variant>
      <vt:variant>
        <vt:i4>5</vt:i4>
      </vt:variant>
      <vt:variant>
        <vt:lpwstr/>
      </vt:variant>
      <vt:variant>
        <vt:lpwstr>_Toc17729001</vt:lpwstr>
      </vt:variant>
      <vt:variant>
        <vt:i4>1179711</vt:i4>
      </vt:variant>
      <vt:variant>
        <vt:i4>2202</vt:i4>
      </vt:variant>
      <vt:variant>
        <vt:i4>0</vt:i4>
      </vt:variant>
      <vt:variant>
        <vt:i4>5</vt:i4>
      </vt:variant>
      <vt:variant>
        <vt:lpwstr/>
      </vt:variant>
      <vt:variant>
        <vt:lpwstr>_Toc17729000</vt:lpwstr>
      </vt:variant>
      <vt:variant>
        <vt:i4>1179703</vt:i4>
      </vt:variant>
      <vt:variant>
        <vt:i4>2196</vt:i4>
      </vt:variant>
      <vt:variant>
        <vt:i4>0</vt:i4>
      </vt:variant>
      <vt:variant>
        <vt:i4>5</vt:i4>
      </vt:variant>
      <vt:variant>
        <vt:lpwstr/>
      </vt:variant>
      <vt:variant>
        <vt:lpwstr>_Toc17728999</vt:lpwstr>
      </vt:variant>
      <vt:variant>
        <vt:i4>1245239</vt:i4>
      </vt:variant>
      <vt:variant>
        <vt:i4>2190</vt:i4>
      </vt:variant>
      <vt:variant>
        <vt:i4>0</vt:i4>
      </vt:variant>
      <vt:variant>
        <vt:i4>5</vt:i4>
      </vt:variant>
      <vt:variant>
        <vt:lpwstr/>
      </vt:variant>
      <vt:variant>
        <vt:lpwstr>_Toc17728998</vt:lpwstr>
      </vt:variant>
      <vt:variant>
        <vt:i4>1835063</vt:i4>
      </vt:variant>
      <vt:variant>
        <vt:i4>2184</vt:i4>
      </vt:variant>
      <vt:variant>
        <vt:i4>0</vt:i4>
      </vt:variant>
      <vt:variant>
        <vt:i4>5</vt:i4>
      </vt:variant>
      <vt:variant>
        <vt:lpwstr/>
      </vt:variant>
      <vt:variant>
        <vt:lpwstr>_Toc17728997</vt:lpwstr>
      </vt:variant>
      <vt:variant>
        <vt:i4>1900599</vt:i4>
      </vt:variant>
      <vt:variant>
        <vt:i4>2178</vt:i4>
      </vt:variant>
      <vt:variant>
        <vt:i4>0</vt:i4>
      </vt:variant>
      <vt:variant>
        <vt:i4>5</vt:i4>
      </vt:variant>
      <vt:variant>
        <vt:lpwstr/>
      </vt:variant>
      <vt:variant>
        <vt:lpwstr>_Toc17728996</vt:lpwstr>
      </vt:variant>
      <vt:variant>
        <vt:i4>1966135</vt:i4>
      </vt:variant>
      <vt:variant>
        <vt:i4>2172</vt:i4>
      </vt:variant>
      <vt:variant>
        <vt:i4>0</vt:i4>
      </vt:variant>
      <vt:variant>
        <vt:i4>5</vt:i4>
      </vt:variant>
      <vt:variant>
        <vt:lpwstr/>
      </vt:variant>
      <vt:variant>
        <vt:lpwstr>_Toc17728995</vt:lpwstr>
      </vt:variant>
      <vt:variant>
        <vt:i4>2031671</vt:i4>
      </vt:variant>
      <vt:variant>
        <vt:i4>2166</vt:i4>
      </vt:variant>
      <vt:variant>
        <vt:i4>0</vt:i4>
      </vt:variant>
      <vt:variant>
        <vt:i4>5</vt:i4>
      </vt:variant>
      <vt:variant>
        <vt:lpwstr/>
      </vt:variant>
      <vt:variant>
        <vt:lpwstr>_Toc17728994</vt:lpwstr>
      </vt:variant>
      <vt:variant>
        <vt:i4>1572919</vt:i4>
      </vt:variant>
      <vt:variant>
        <vt:i4>2160</vt:i4>
      </vt:variant>
      <vt:variant>
        <vt:i4>0</vt:i4>
      </vt:variant>
      <vt:variant>
        <vt:i4>5</vt:i4>
      </vt:variant>
      <vt:variant>
        <vt:lpwstr/>
      </vt:variant>
      <vt:variant>
        <vt:lpwstr>_Toc17728993</vt:lpwstr>
      </vt:variant>
      <vt:variant>
        <vt:i4>1638455</vt:i4>
      </vt:variant>
      <vt:variant>
        <vt:i4>2154</vt:i4>
      </vt:variant>
      <vt:variant>
        <vt:i4>0</vt:i4>
      </vt:variant>
      <vt:variant>
        <vt:i4>5</vt:i4>
      </vt:variant>
      <vt:variant>
        <vt:lpwstr/>
      </vt:variant>
      <vt:variant>
        <vt:lpwstr>_Toc17728992</vt:lpwstr>
      </vt:variant>
      <vt:variant>
        <vt:i4>1703991</vt:i4>
      </vt:variant>
      <vt:variant>
        <vt:i4>2148</vt:i4>
      </vt:variant>
      <vt:variant>
        <vt:i4>0</vt:i4>
      </vt:variant>
      <vt:variant>
        <vt:i4>5</vt:i4>
      </vt:variant>
      <vt:variant>
        <vt:lpwstr/>
      </vt:variant>
      <vt:variant>
        <vt:lpwstr>_Toc17728991</vt:lpwstr>
      </vt:variant>
      <vt:variant>
        <vt:i4>1769527</vt:i4>
      </vt:variant>
      <vt:variant>
        <vt:i4>2142</vt:i4>
      </vt:variant>
      <vt:variant>
        <vt:i4>0</vt:i4>
      </vt:variant>
      <vt:variant>
        <vt:i4>5</vt:i4>
      </vt:variant>
      <vt:variant>
        <vt:lpwstr/>
      </vt:variant>
      <vt:variant>
        <vt:lpwstr>_Toc17728990</vt:lpwstr>
      </vt:variant>
      <vt:variant>
        <vt:i4>1179702</vt:i4>
      </vt:variant>
      <vt:variant>
        <vt:i4>2136</vt:i4>
      </vt:variant>
      <vt:variant>
        <vt:i4>0</vt:i4>
      </vt:variant>
      <vt:variant>
        <vt:i4>5</vt:i4>
      </vt:variant>
      <vt:variant>
        <vt:lpwstr/>
      </vt:variant>
      <vt:variant>
        <vt:lpwstr>_Toc17728989</vt:lpwstr>
      </vt:variant>
      <vt:variant>
        <vt:i4>1245238</vt:i4>
      </vt:variant>
      <vt:variant>
        <vt:i4>2130</vt:i4>
      </vt:variant>
      <vt:variant>
        <vt:i4>0</vt:i4>
      </vt:variant>
      <vt:variant>
        <vt:i4>5</vt:i4>
      </vt:variant>
      <vt:variant>
        <vt:lpwstr/>
      </vt:variant>
      <vt:variant>
        <vt:lpwstr>_Toc17728988</vt:lpwstr>
      </vt:variant>
      <vt:variant>
        <vt:i4>1835062</vt:i4>
      </vt:variant>
      <vt:variant>
        <vt:i4>2124</vt:i4>
      </vt:variant>
      <vt:variant>
        <vt:i4>0</vt:i4>
      </vt:variant>
      <vt:variant>
        <vt:i4>5</vt:i4>
      </vt:variant>
      <vt:variant>
        <vt:lpwstr/>
      </vt:variant>
      <vt:variant>
        <vt:lpwstr>_Toc17728987</vt:lpwstr>
      </vt:variant>
      <vt:variant>
        <vt:i4>1900598</vt:i4>
      </vt:variant>
      <vt:variant>
        <vt:i4>2118</vt:i4>
      </vt:variant>
      <vt:variant>
        <vt:i4>0</vt:i4>
      </vt:variant>
      <vt:variant>
        <vt:i4>5</vt:i4>
      </vt:variant>
      <vt:variant>
        <vt:lpwstr/>
      </vt:variant>
      <vt:variant>
        <vt:lpwstr>_Toc17728986</vt:lpwstr>
      </vt:variant>
      <vt:variant>
        <vt:i4>1966134</vt:i4>
      </vt:variant>
      <vt:variant>
        <vt:i4>2112</vt:i4>
      </vt:variant>
      <vt:variant>
        <vt:i4>0</vt:i4>
      </vt:variant>
      <vt:variant>
        <vt:i4>5</vt:i4>
      </vt:variant>
      <vt:variant>
        <vt:lpwstr/>
      </vt:variant>
      <vt:variant>
        <vt:lpwstr>_Toc17728985</vt:lpwstr>
      </vt:variant>
      <vt:variant>
        <vt:i4>2031670</vt:i4>
      </vt:variant>
      <vt:variant>
        <vt:i4>2106</vt:i4>
      </vt:variant>
      <vt:variant>
        <vt:i4>0</vt:i4>
      </vt:variant>
      <vt:variant>
        <vt:i4>5</vt:i4>
      </vt:variant>
      <vt:variant>
        <vt:lpwstr/>
      </vt:variant>
      <vt:variant>
        <vt:lpwstr>_Toc17728984</vt:lpwstr>
      </vt:variant>
      <vt:variant>
        <vt:i4>1572918</vt:i4>
      </vt:variant>
      <vt:variant>
        <vt:i4>2100</vt:i4>
      </vt:variant>
      <vt:variant>
        <vt:i4>0</vt:i4>
      </vt:variant>
      <vt:variant>
        <vt:i4>5</vt:i4>
      </vt:variant>
      <vt:variant>
        <vt:lpwstr/>
      </vt:variant>
      <vt:variant>
        <vt:lpwstr>_Toc17728983</vt:lpwstr>
      </vt:variant>
      <vt:variant>
        <vt:i4>1638454</vt:i4>
      </vt:variant>
      <vt:variant>
        <vt:i4>2094</vt:i4>
      </vt:variant>
      <vt:variant>
        <vt:i4>0</vt:i4>
      </vt:variant>
      <vt:variant>
        <vt:i4>5</vt:i4>
      </vt:variant>
      <vt:variant>
        <vt:lpwstr/>
      </vt:variant>
      <vt:variant>
        <vt:lpwstr>_Toc17728982</vt:lpwstr>
      </vt:variant>
      <vt:variant>
        <vt:i4>1703990</vt:i4>
      </vt:variant>
      <vt:variant>
        <vt:i4>2088</vt:i4>
      </vt:variant>
      <vt:variant>
        <vt:i4>0</vt:i4>
      </vt:variant>
      <vt:variant>
        <vt:i4>5</vt:i4>
      </vt:variant>
      <vt:variant>
        <vt:lpwstr/>
      </vt:variant>
      <vt:variant>
        <vt:lpwstr>_Toc17728981</vt:lpwstr>
      </vt:variant>
      <vt:variant>
        <vt:i4>1769526</vt:i4>
      </vt:variant>
      <vt:variant>
        <vt:i4>2082</vt:i4>
      </vt:variant>
      <vt:variant>
        <vt:i4>0</vt:i4>
      </vt:variant>
      <vt:variant>
        <vt:i4>5</vt:i4>
      </vt:variant>
      <vt:variant>
        <vt:lpwstr/>
      </vt:variant>
      <vt:variant>
        <vt:lpwstr>_Toc17728980</vt:lpwstr>
      </vt:variant>
      <vt:variant>
        <vt:i4>1179705</vt:i4>
      </vt:variant>
      <vt:variant>
        <vt:i4>2076</vt:i4>
      </vt:variant>
      <vt:variant>
        <vt:i4>0</vt:i4>
      </vt:variant>
      <vt:variant>
        <vt:i4>5</vt:i4>
      </vt:variant>
      <vt:variant>
        <vt:lpwstr/>
      </vt:variant>
      <vt:variant>
        <vt:lpwstr>_Toc17728979</vt:lpwstr>
      </vt:variant>
      <vt:variant>
        <vt:i4>1245241</vt:i4>
      </vt:variant>
      <vt:variant>
        <vt:i4>2070</vt:i4>
      </vt:variant>
      <vt:variant>
        <vt:i4>0</vt:i4>
      </vt:variant>
      <vt:variant>
        <vt:i4>5</vt:i4>
      </vt:variant>
      <vt:variant>
        <vt:lpwstr/>
      </vt:variant>
      <vt:variant>
        <vt:lpwstr>_Toc17728978</vt:lpwstr>
      </vt:variant>
      <vt:variant>
        <vt:i4>1835065</vt:i4>
      </vt:variant>
      <vt:variant>
        <vt:i4>2064</vt:i4>
      </vt:variant>
      <vt:variant>
        <vt:i4>0</vt:i4>
      </vt:variant>
      <vt:variant>
        <vt:i4>5</vt:i4>
      </vt:variant>
      <vt:variant>
        <vt:lpwstr/>
      </vt:variant>
      <vt:variant>
        <vt:lpwstr>_Toc17728977</vt:lpwstr>
      </vt:variant>
      <vt:variant>
        <vt:i4>1900601</vt:i4>
      </vt:variant>
      <vt:variant>
        <vt:i4>2058</vt:i4>
      </vt:variant>
      <vt:variant>
        <vt:i4>0</vt:i4>
      </vt:variant>
      <vt:variant>
        <vt:i4>5</vt:i4>
      </vt:variant>
      <vt:variant>
        <vt:lpwstr/>
      </vt:variant>
      <vt:variant>
        <vt:lpwstr>_Toc17728976</vt:lpwstr>
      </vt:variant>
      <vt:variant>
        <vt:i4>1966137</vt:i4>
      </vt:variant>
      <vt:variant>
        <vt:i4>2052</vt:i4>
      </vt:variant>
      <vt:variant>
        <vt:i4>0</vt:i4>
      </vt:variant>
      <vt:variant>
        <vt:i4>5</vt:i4>
      </vt:variant>
      <vt:variant>
        <vt:lpwstr/>
      </vt:variant>
      <vt:variant>
        <vt:lpwstr>_Toc17728975</vt:lpwstr>
      </vt:variant>
      <vt:variant>
        <vt:i4>2031673</vt:i4>
      </vt:variant>
      <vt:variant>
        <vt:i4>2046</vt:i4>
      </vt:variant>
      <vt:variant>
        <vt:i4>0</vt:i4>
      </vt:variant>
      <vt:variant>
        <vt:i4>5</vt:i4>
      </vt:variant>
      <vt:variant>
        <vt:lpwstr/>
      </vt:variant>
      <vt:variant>
        <vt:lpwstr>_Toc17728974</vt:lpwstr>
      </vt:variant>
      <vt:variant>
        <vt:i4>1572921</vt:i4>
      </vt:variant>
      <vt:variant>
        <vt:i4>2040</vt:i4>
      </vt:variant>
      <vt:variant>
        <vt:i4>0</vt:i4>
      </vt:variant>
      <vt:variant>
        <vt:i4>5</vt:i4>
      </vt:variant>
      <vt:variant>
        <vt:lpwstr/>
      </vt:variant>
      <vt:variant>
        <vt:lpwstr>_Toc17728973</vt:lpwstr>
      </vt:variant>
      <vt:variant>
        <vt:i4>1638457</vt:i4>
      </vt:variant>
      <vt:variant>
        <vt:i4>2034</vt:i4>
      </vt:variant>
      <vt:variant>
        <vt:i4>0</vt:i4>
      </vt:variant>
      <vt:variant>
        <vt:i4>5</vt:i4>
      </vt:variant>
      <vt:variant>
        <vt:lpwstr/>
      </vt:variant>
      <vt:variant>
        <vt:lpwstr>_Toc17728972</vt:lpwstr>
      </vt:variant>
      <vt:variant>
        <vt:i4>1703993</vt:i4>
      </vt:variant>
      <vt:variant>
        <vt:i4>2028</vt:i4>
      </vt:variant>
      <vt:variant>
        <vt:i4>0</vt:i4>
      </vt:variant>
      <vt:variant>
        <vt:i4>5</vt:i4>
      </vt:variant>
      <vt:variant>
        <vt:lpwstr/>
      </vt:variant>
      <vt:variant>
        <vt:lpwstr>_Toc17728971</vt:lpwstr>
      </vt:variant>
      <vt:variant>
        <vt:i4>1769529</vt:i4>
      </vt:variant>
      <vt:variant>
        <vt:i4>2022</vt:i4>
      </vt:variant>
      <vt:variant>
        <vt:i4>0</vt:i4>
      </vt:variant>
      <vt:variant>
        <vt:i4>5</vt:i4>
      </vt:variant>
      <vt:variant>
        <vt:lpwstr/>
      </vt:variant>
      <vt:variant>
        <vt:lpwstr>_Toc17728970</vt:lpwstr>
      </vt:variant>
      <vt:variant>
        <vt:i4>1179704</vt:i4>
      </vt:variant>
      <vt:variant>
        <vt:i4>2016</vt:i4>
      </vt:variant>
      <vt:variant>
        <vt:i4>0</vt:i4>
      </vt:variant>
      <vt:variant>
        <vt:i4>5</vt:i4>
      </vt:variant>
      <vt:variant>
        <vt:lpwstr/>
      </vt:variant>
      <vt:variant>
        <vt:lpwstr>_Toc17728969</vt:lpwstr>
      </vt:variant>
      <vt:variant>
        <vt:i4>1245240</vt:i4>
      </vt:variant>
      <vt:variant>
        <vt:i4>2010</vt:i4>
      </vt:variant>
      <vt:variant>
        <vt:i4>0</vt:i4>
      </vt:variant>
      <vt:variant>
        <vt:i4>5</vt:i4>
      </vt:variant>
      <vt:variant>
        <vt:lpwstr/>
      </vt:variant>
      <vt:variant>
        <vt:lpwstr>_Toc17728968</vt:lpwstr>
      </vt:variant>
      <vt:variant>
        <vt:i4>1835064</vt:i4>
      </vt:variant>
      <vt:variant>
        <vt:i4>2004</vt:i4>
      </vt:variant>
      <vt:variant>
        <vt:i4>0</vt:i4>
      </vt:variant>
      <vt:variant>
        <vt:i4>5</vt:i4>
      </vt:variant>
      <vt:variant>
        <vt:lpwstr/>
      </vt:variant>
      <vt:variant>
        <vt:lpwstr>_Toc17728967</vt:lpwstr>
      </vt:variant>
      <vt:variant>
        <vt:i4>1900600</vt:i4>
      </vt:variant>
      <vt:variant>
        <vt:i4>1998</vt:i4>
      </vt:variant>
      <vt:variant>
        <vt:i4>0</vt:i4>
      </vt:variant>
      <vt:variant>
        <vt:i4>5</vt:i4>
      </vt:variant>
      <vt:variant>
        <vt:lpwstr/>
      </vt:variant>
      <vt:variant>
        <vt:lpwstr>_Toc17728966</vt:lpwstr>
      </vt:variant>
      <vt:variant>
        <vt:i4>1966136</vt:i4>
      </vt:variant>
      <vt:variant>
        <vt:i4>1992</vt:i4>
      </vt:variant>
      <vt:variant>
        <vt:i4>0</vt:i4>
      </vt:variant>
      <vt:variant>
        <vt:i4>5</vt:i4>
      </vt:variant>
      <vt:variant>
        <vt:lpwstr/>
      </vt:variant>
      <vt:variant>
        <vt:lpwstr>_Toc17728965</vt:lpwstr>
      </vt:variant>
      <vt:variant>
        <vt:i4>2031672</vt:i4>
      </vt:variant>
      <vt:variant>
        <vt:i4>1986</vt:i4>
      </vt:variant>
      <vt:variant>
        <vt:i4>0</vt:i4>
      </vt:variant>
      <vt:variant>
        <vt:i4>5</vt:i4>
      </vt:variant>
      <vt:variant>
        <vt:lpwstr/>
      </vt:variant>
      <vt:variant>
        <vt:lpwstr>_Toc17728964</vt:lpwstr>
      </vt:variant>
      <vt:variant>
        <vt:i4>1572920</vt:i4>
      </vt:variant>
      <vt:variant>
        <vt:i4>1980</vt:i4>
      </vt:variant>
      <vt:variant>
        <vt:i4>0</vt:i4>
      </vt:variant>
      <vt:variant>
        <vt:i4>5</vt:i4>
      </vt:variant>
      <vt:variant>
        <vt:lpwstr/>
      </vt:variant>
      <vt:variant>
        <vt:lpwstr>_Toc17728963</vt:lpwstr>
      </vt:variant>
      <vt:variant>
        <vt:i4>1638456</vt:i4>
      </vt:variant>
      <vt:variant>
        <vt:i4>1974</vt:i4>
      </vt:variant>
      <vt:variant>
        <vt:i4>0</vt:i4>
      </vt:variant>
      <vt:variant>
        <vt:i4>5</vt:i4>
      </vt:variant>
      <vt:variant>
        <vt:lpwstr/>
      </vt:variant>
      <vt:variant>
        <vt:lpwstr>_Toc17728962</vt:lpwstr>
      </vt:variant>
      <vt:variant>
        <vt:i4>1703992</vt:i4>
      </vt:variant>
      <vt:variant>
        <vt:i4>1968</vt:i4>
      </vt:variant>
      <vt:variant>
        <vt:i4>0</vt:i4>
      </vt:variant>
      <vt:variant>
        <vt:i4>5</vt:i4>
      </vt:variant>
      <vt:variant>
        <vt:lpwstr/>
      </vt:variant>
      <vt:variant>
        <vt:lpwstr>_Toc17728961</vt:lpwstr>
      </vt:variant>
      <vt:variant>
        <vt:i4>1769528</vt:i4>
      </vt:variant>
      <vt:variant>
        <vt:i4>1962</vt:i4>
      </vt:variant>
      <vt:variant>
        <vt:i4>0</vt:i4>
      </vt:variant>
      <vt:variant>
        <vt:i4>5</vt:i4>
      </vt:variant>
      <vt:variant>
        <vt:lpwstr/>
      </vt:variant>
      <vt:variant>
        <vt:lpwstr>_Toc17728960</vt:lpwstr>
      </vt:variant>
      <vt:variant>
        <vt:i4>1179707</vt:i4>
      </vt:variant>
      <vt:variant>
        <vt:i4>1956</vt:i4>
      </vt:variant>
      <vt:variant>
        <vt:i4>0</vt:i4>
      </vt:variant>
      <vt:variant>
        <vt:i4>5</vt:i4>
      </vt:variant>
      <vt:variant>
        <vt:lpwstr/>
      </vt:variant>
      <vt:variant>
        <vt:lpwstr>_Toc17728959</vt:lpwstr>
      </vt:variant>
      <vt:variant>
        <vt:i4>1245243</vt:i4>
      </vt:variant>
      <vt:variant>
        <vt:i4>1950</vt:i4>
      </vt:variant>
      <vt:variant>
        <vt:i4>0</vt:i4>
      </vt:variant>
      <vt:variant>
        <vt:i4>5</vt:i4>
      </vt:variant>
      <vt:variant>
        <vt:lpwstr/>
      </vt:variant>
      <vt:variant>
        <vt:lpwstr>_Toc17728958</vt:lpwstr>
      </vt:variant>
      <vt:variant>
        <vt:i4>1835067</vt:i4>
      </vt:variant>
      <vt:variant>
        <vt:i4>1944</vt:i4>
      </vt:variant>
      <vt:variant>
        <vt:i4>0</vt:i4>
      </vt:variant>
      <vt:variant>
        <vt:i4>5</vt:i4>
      </vt:variant>
      <vt:variant>
        <vt:lpwstr/>
      </vt:variant>
      <vt:variant>
        <vt:lpwstr>_Toc17728957</vt:lpwstr>
      </vt:variant>
      <vt:variant>
        <vt:i4>1900603</vt:i4>
      </vt:variant>
      <vt:variant>
        <vt:i4>1938</vt:i4>
      </vt:variant>
      <vt:variant>
        <vt:i4>0</vt:i4>
      </vt:variant>
      <vt:variant>
        <vt:i4>5</vt:i4>
      </vt:variant>
      <vt:variant>
        <vt:lpwstr/>
      </vt:variant>
      <vt:variant>
        <vt:lpwstr>_Toc17728956</vt:lpwstr>
      </vt:variant>
      <vt:variant>
        <vt:i4>1966139</vt:i4>
      </vt:variant>
      <vt:variant>
        <vt:i4>1932</vt:i4>
      </vt:variant>
      <vt:variant>
        <vt:i4>0</vt:i4>
      </vt:variant>
      <vt:variant>
        <vt:i4>5</vt:i4>
      </vt:variant>
      <vt:variant>
        <vt:lpwstr/>
      </vt:variant>
      <vt:variant>
        <vt:lpwstr>_Toc17728955</vt:lpwstr>
      </vt:variant>
      <vt:variant>
        <vt:i4>2031675</vt:i4>
      </vt:variant>
      <vt:variant>
        <vt:i4>1926</vt:i4>
      </vt:variant>
      <vt:variant>
        <vt:i4>0</vt:i4>
      </vt:variant>
      <vt:variant>
        <vt:i4>5</vt:i4>
      </vt:variant>
      <vt:variant>
        <vt:lpwstr/>
      </vt:variant>
      <vt:variant>
        <vt:lpwstr>_Toc17728954</vt:lpwstr>
      </vt:variant>
      <vt:variant>
        <vt:i4>1572923</vt:i4>
      </vt:variant>
      <vt:variant>
        <vt:i4>1920</vt:i4>
      </vt:variant>
      <vt:variant>
        <vt:i4>0</vt:i4>
      </vt:variant>
      <vt:variant>
        <vt:i4>5</vt:i4>
      </vt:variant>
      <vt:variant>
        <vt:lpwstr/>
      </vt:variant>
      <vt:variant>
        <vt:lpwstr>_Toc17728953</vt:lpwstr>
      </vt:variant>
      <vt:variant>
        <vt:i4>1638459</vt:i4>
      </vt:variant>
      <vt:variant>
        <vt:i4>1914</vt:i4>
      </vt:variant>
      <vt:variant>
        <vt:i4>0</vt:i4>
      </vt:variant>
      <vt:variant>
        <vt:i4>5</vt:i4>
      </vt:variant>
      <vt:variant>
        <vt:lpwstr/>
      </vt:variant>
      <vt:variant>
        <vt:lpwstr>_Toc17728952</vt:lpwstr>
      </vt:variant>
      <vt:variant>
        <vt:i4>1703995</vt:i4>
      </vt:variant>
      <vt:variant>
        <vt:i4>1908</vt:i4>
      </vt:variant>
      <vt:variant>
        <vt:i4>0</vt:i4>
      </vt:variant>
      <vt:variant>
        <vt:i4>5</vt:i4>
      </vt:variant>
      <vt:variant>
        <vt:lpwstr/>
      </vt:variant>
      <vt:variant>
        <vt:lpwstr>_Toc17728951</vt:lpwstr>
      </vt:variant>
      <vt:variant>
        <vt:i4>1769531</vt:i4>
      </vt:variant>
      <vt:variant>
        <vt:i4>1902</vt:i4>
      </vt:variant>
      <vt:variant>
        <vt:i4>0</vt:i4>
      </vt:variant>
      <vt:variant>
        <vt:i4>5</vt:i4>
      </vt:variant>
      <vt:variant>
        <vt:lpwstr/>
      </vt:variant>
      <vt:variant>
        <vt:lpwstr>_Toc17728950</vt:lpwstr>
      </vt:variant>
      <vt:variant>
        <vt:i4>1179706</vt:i4>
      </vt:variant>
      <vt:variant>
        <vt:i4>1896</vt:i4>
      </vt:variant>
      <vt:variant>
        <vt:i4>0</vt:i4>
      </vt:variant>
      <vt:variant>
        <vt:i4>5</vt:i4>
      </vt:variant>
      <vt:variant>
        <vt:lpwstr/>
      </vt:variant>
      <vt:variant>
        <vt:lpwstr>_Toc17728949</vt:lpwstr>
      </vt:variant>
      <vt:variant>
        <vt:i4>1245242</vt:i4>
      </vt:variant>
      <vt:variant>
        <vt:i4>1890</vt:i4>
      </vt:variant>
      <vt:variant>
        <vt:i4>0</vt:i4>
      </vt:variant>
      <vt:variant>
        <vt:i4>5</vt:i4>
      </vt:variant>
      <vt:variant>
        <vt:lpwstr/>
      </vt:variant>
      <vt:variant>
        <vt:lpwstr>_Toc17728948</vt:lpwstr>
      </vt:variant>
      <vt:variant>
        <vt:i4>1835066</vt:i4>
      </vt:variant>
      <vt:variant>
        <vt:i4>1884</vt:i4>
      </vt:variant>
      <vt:variant>
        <vt:i4>0</vt:i4>
      </vt:variant>
      <vt:variant>
        <vt:i4>5</vt:i4>
      </vt:variant>
      <vt:variant>
        <vt:lpwstr/>
      </vt:variant>
      <vt:variant>
        <vt:lpwstr>_Toc17728947</vt:lpwstr>
      </vt:variant>
      <vt:variant>
        <vt:i4>1900602</vt:i4>
      </vt:variant>
      <vt:variant>
        <vt:i4>1878</vt:i4>
      </vt:variant>
      <vt:variant>
        <vt:i4>0</vt:i4>
      </vt:variant>
      <vt:variant>
        <vt:i4>5</vt:i4>
      </vt:variant>
      <vt:variant>
        <vt:lpwstr/>
      </vt:variant>
      <vt:variant>
        <vt:lpwstr>_Toc17728946</vt:lpwstr>
      </vt:variant>
      <vt:variant>
        <vt:i4>1966138</vt:i4>
      </vt:variant>
      <vt:variant>
        <vt:i4>1872</vt:i4>
      </vt:variant>
      <vt:variant>
        <vt:i4>0</vt:i4>
      </vt:variant>
      <vt:variant>
        <vt:i4>5</vt:i4>
      </vt:variant>
      <vt:variant>
        <vt:lpwstr/>
      </vt:variant>
      <vt:variant>
        <vt:lpwstr>_Toc17728945</vt:lpwstr>
      </vt:variant>
      <vt:variant>
        <vt:i4>2031674</vt:i4>
      </vt:variant>
      <vt:variant>
        <vt:i4>1866</vt:i4>
      </vt:variant>
      <vt:variant>
        <vt:i4>0</vt:i4>
      </vt:variant>
      <vt:variant>
        <vt:i4>5</vt:i4>
      </vt:variant>
      <vt:variant>
        <vt:lpwstr/>
      </vt:variant>
      <vt:variant>
        <vt:lpwstr>_Toc17728944</vt:lpwstr>
      </vt:variant>
      <vt:variant>
        <vt:i4>1572922</vt:i4>
      </vt:variant>
      <vt:variant>
        <vt:i4>1860</vt:i4>
      </vt:variant>
      <vt:variant>
        <vt:i4>0</vt:i4>
      </vt:variant>
      <vt:variant>
        <vt:i4>5</vt:i4>
      </vt:variant>
      <vt:variant>
        <vt:lpwstr/>
      </vt:variant>
      <vt:variant>
        <vt:lpwstr>_Toc17728943</vt:lpwstr>
      </vt:variant>
      <vt:variant>
        <vt:i4>1638458</vt:i4>
      </vt:variant>
      <vt:variant>
        <vt:i4>1854</vt:i4>
      </vt:variant>
      <vt:variant>
        <vt:i4>0</vt:i4>
      </vt:variant>
      <vt:variant>
        <vt:i4>5</vt:i4>
      </vt:variant>
      <vt:variant>
        <vt:lpwstr/>
      </vt:variant>
      <vt:variant>
        <vt:lpwstr>_Toc17728942</vt:lpwstr>
      </vt:variant>
      <vt:variant>
        <vt:i4>1703994</vt:i4>
      </vt:variant>
      <vt:variant>
        <vt:i4>1848</vt:i4>
      </vt:variant>
      <vt:variant>
        <vt:i4>0</vt:i4>
      </vt:variant>
      <vt:variant>
        <vt:i4>5</vt:i4>
      </vt:variant>
      <vt:variant>
        <vt:lpwstr/>
      </vt:variant>
      <vt:variant>
        <vt:lpwstr>_Toc17728941</vt:lpwstr>
      </vt:variant>
      <vt:variant>
        <vt:i4>1769530</vt:i4>
      </vt:variant>
      <vt:variant>
        <vt:i4>1842</vt:i4>
      </vt:variant>
      <vt:variant>
        <vt:i4>0</vt:i4>
      </vt:variant>
      <vt:variant>
        <vt:i4>5</vt:i4>
      </vt:variant>
      <vt:variant>
        <vt:lpwstr/>
      </vt:variant>
      <vt:variant>
        <vt:lpwstr>_Toc17728940</vt:lpwstr>
      </vt:variant>
      <vt:variant>
        <vt:i4>1179709</vt:i4>
      </vt:variant>
      <vt:variant>
        <vt:i4>1836</vt:i4>
      </vt:variant>
      <vt:variant>
        <vt:i4>0</vt:i4>
      </vt:variant>
      <vt:variant>
        <vt:i4>5</vt:i4>
      </vt:variant>
      <vt:variant>
        <vt:lpwstr/>
      </vt:variant>
      <vt:variant>
        <vt:lpwstr>_Toc17728939</vt:lpwstr>
      </vt:variant>
      <vt:variant>
        <vt:i4>1245245</vt:i4>
      </vt:variant>
      <vt:variant>
        <vt:i4>1830</vt:i4>
      </vt:variant>
      <vt:variant>
        <vt:i4>0</vt:i4>
      </vt:variant>
      <vt:variant>
        <vt:i4>5</vt:i4>
      </vt:variant>
      <vt:variant>
        <vt:lpwstr/>
      </vt:variant>
      <vt:variant>
        <vt:lpwstr>_Toc17728938</vt:lpwstr>
      </vt:variant>
      <vt:variant>
        <vt:i4>1835069</vt:i4>
      </vt:variant>
      <vt:variant>
        <vt:i4>1824</vt:i4>
      </vt:variant>
      <vt:variant>
        <vt:i4>0</vt:i4>
      </vt:variant>
      <vt:variant>
        <vt:i4>5</vt:i4>
      </vt:variant>
      <vt:variant>
        <vt:lpwstr/>
      </vt:variant>
      <vt:variant>
        <vt:lpwstr>_Toc17728937</vt:lpwstr>
      </vt:variant>
      <vt:variant>
        <vt:i4>1900605</vt:i4>
      </vt:variant>
      <vt:variant>
        <vt:i4>1818</vt:i4>
      </vt:variant>
      <vt:variant>
        <vt:i4>0</vt:i4>
      </vt:variant>
      <vt:variant>
        <vt:i4>5</vt:i4>
      </vt:variant>
      <vt:variant>
        <vt:lpwstr/>
      </vt:variant>
      <vt:variant>
        <vt:lpwstr>_Toc17728936</vt:lpwstr>
      </vt:variant>
      <vt:variant>
        <vt:i4>1966141</vt:i4>
      </vt:variant>
      <vt:variant>
        <vt:i4>1812</vt:i4>
      </vt:variant>
      <vt:variant>
        <vt:i4>0</vt:i4>
      </vt:variant>
      <vt:variant>
        <vt:i4>5</vt:i4>
      </vt:variant>
      <vt:variant>
        <vt:lpwstr/>
      </vt:variant>
      <vt:variant>
        <vt:lpwstr>_Toc17728935</vt:lpwstr>
      </vt:variant>
      <vt:variant>
        <vt:i4>2031677</vt:i4>
      </vt:variant>
      <vt:variant>
        <vt:i4>1806</vt:i4>
      </vt:variant>
      <vt:variant>
        <vt:i4>0</vt:i4>
      </vt:variant>
      <vt:variant>
        <vt:i4>5</vt:i4>
      </vt:variant>
      <vt:variant>
        <vt:lpwstr/>
      </vt:variant>
      <vt:variant>
        <vt:lpwstr>_Toc17728934</vt:lpwstr>
      </vt:variant>
      <vt:variant>
        <vt:i4>1572925</vt:i4>
      </vt:variant>
      <vt:variant>
        <vt:i4>1800</vt:i4>
      </vt:variant>
      <vt:variant>
        <vt:i4>0</vt:i4>
      </vt:variant>
      <vt:variant>
        <vt:i4>5</vt:i4>
      </vt:variant>
      <vt:variant>
        <vt:lpwstr/>
      </vt:variant>
      <vt:variant>
        <vt:lpwstr>_Toc17728933</vt:lpwstr>
      </vt:variant>
      <vt:variant>
        <vt:i4>1638461</vt:i4>
      </vt:variant>
      <vt:variant>
        <vt:i4>1794</vt:i4>
      </vt:variant>
      <vt:variant>
        <vt:i4>0</vt:i4>
      </vt:variant>
      <vt:variant>
        <vt:i4>5</vt:i4>
      </vt:variant>
      <vt:variant>
        <vt:lpwstr/>
      </vt:variant>
      <vt:variant>
        <vt:lpwstr>_Toc17728932</vt:lpwstr>
      </vt:variant>
      <vt:variant>
        <vt:i4>1703997</vt:i4>
      </vt:variant>
      <vt:variant>
        <vt:i4>1788</vt:i4>
      </vt:variant>
      <vt:variant>
        <vt:i4>0</vt:i4>
      </vt:variant>
      <vt:variant>
        <vt:i4>5</vt:i4>
      </vt:variant>
      <vt:variant>
        <vt:lpwstr/>
      </vt:variant>
      <vt:variant>
        <vt:lpwstr>_Toc17728931</vt:lpwstr>
      </vt:variant>
      <vt:variant>
        <vt:i4>1769533</vt:i4>
      </vt:variant>
      <vt:variant>
        <vt:i4>1782</vt:i4>
      </vt:variant>
      <vt:variant>
        <vt:i4>0</vt:i4>
      </vt:variant>
      <vt:variant>
        <vt:i4>5</vt:i4>
      </vt:variant>
      <vt:variant>
        <vt:lpwstr/>
      </vt:variant>
      <vt:variant>
        <vt:lpwstr>_Toc17728930</vt:lpwstr>
      </vt:variant>
      <vt:variant>
        <vt:i4>1179708</vt:i4>
      </vt:variant>
      <vt:variant>
        <vt:i4>1776</vt:i4>
      </vt:variant>
      <vt:variant>
        <vt:i4>0</vt:i4>
      </vt:variant>
      <vt:variant>
        <vt:i4>5</vt:i4>
      </vt:variant>
      <vt:variant>
        <vt:lpwstr/>
      </vt:variant>
      <vt:variant>
        <vt:lpwstr>_Toc17728929</vt:lpwstr>
      </vt:variant>
      <vt:variant>
        <vt:i4>1245244</vt:i4>
      </vt:variant>
      <vt:variant>
        <vt:i4>1770</vt:i4>
      </vt:variant>
      <vt:variant>
        <vt:i4>0</vt:i4>
      </vt:variant>
      <vt:variant>
        <vt:i4>5</vt:i4>
      </vt:variant>
      <vt:variant>
        <vt:lpwstr/>
      </vt:variant>
      <vt:variant>
        <vt:lpwstr>_Toc17728928</vt:lpwstr>
      </vt:variant>
      <vt:variant>
        <vt:i4>1835068</vt:i4>
      </vt:variant>
      <vt:variant>
        <vt:i4>1764</vt:i4>
      </vt:variant>
      <vt:variant>
        <vt:i4>0</vt:i4>
      </vt:variant>
      <vt:variant>
        <vt:i4>5</vt:i4>
      </vt:variant>
      <vt:variant>
        <vt:lpwstr/>
      </vt:variant>
      <vt:variant>
        <vt:lpwstr>_Toc17728927</vt:lpwstr>
      </vt:variant>
      <vt:variant>
        <vt:i4>1900604</vt:i4>
      </vt:variant>
      <vt:variant>
        <vt:i4>1758</vt:i4>
      </vt:variant>
      <vt:variant>
        <vt:i4>0</vt:i4>
      </vt:variant>
      <vt:variant>
        <vt:i4>5</vt:i4>
      </vt:variant>
      <vt:variant>
        <vt:lpwstr/>
      </vt:variant>
      <vt:variant>
        <vt:lpwstr>_Toc17728926</vt:lpwstr>
      </vt:variant>
      <vt:variant>
        <vt:i4>1966140</vt:i4>
      </vt:variant>
      <vt:variant>
        <vt:i4>1752</vt:i4>
      </vt:variant>
      <vt:variant>
        <vt:i4>0</vt:i4>
      </vt:variant>
      <vt:variant>
        <vt:i4>5</vt:i4>
      </vt:variant>
      <vt:variant>
        <vt:lpwstr/>
      </vt:variant>
      <vt:variant>
        <vt:lpwstr>_Toc17728925</vt:lpwstr>
      </vt:variant>
      <vt:variant>
        <vt:i4>2031676</vt:i4>
      </vt:variant>
      <vt:variant>
        <vt:i4>1746</vt:i4>
      </vt:variant>
      <vt:variant>
        <vt:i4>0</vt:i4>
      </vt:variant>
      <vt:variant>
        <vt:i4>5</vt:i4>
      </vt:variant>
      <vt:variant>
        <vt:lpwstr/>
      </vt:variant>
      <vt:variant>
        <vt:lpwstr>_Toc17728924</vt:lpwstr>
      </vt:variant>
      <vt:variant>
        <vt:i4>1572924</vt:i4>
      </vt:variant>
      <vt:variant>
        <vt:i4>1740</vt:i4>
      </vt:variant>
      <vt:variant>
        <vt:i4>0</vt:i4>
      </vt:variant>
      <vt:variant>
        <vt:i4>5</vt:i4>
      </vt:variant>
      <vt:variant>
        <vt:lpwstr/>
      </vt:variant>
      <vt:variant>
        <vt:lpwstr>_Toc17728923</vt:lpwstr>
      </vt:variant>
      <vt:variant>
        <vt:i4>1638460</vt:i4>
      </vt:variant>
      <vt:variant>
        <vt:i4>1734</vt:i4>
      </vt:variant>
      <vt:variant>
        <vt:i4>0</vt:i4>
      </vt:variant>
      <vt:variant>
        <vt:i4>5</vt:i4>
      </vt:variant>
      <vt:variant>
        <vt:lpwstr/>
      </vt:variant>
      <vt:variant>
        <vt:lpwstr>_Toc17728922</vt:lpwstr>
      </vt:variant>
      <vt:variant>
        <vt:i4>1703996</vt:i4>
      </vt:variant>
      <vt:variant>
        <vt:i4>1728</vt:i4>
      </vt:variant>
      <vt:variant>
        <vt:i4>0</vt:i4>
      </vt:variant>
      <vt:variant>
        <vt:i4>5</vt:i4>
      </vt:variant>
      <vt:variant>
        <vt:lpwstr/>
      </vt:variant>
      <vt:variant>
        <vt:lpwstr>_Toc17728921</vt:lpwstr>
      </vt:variant>
      <vt:variant>
        <vt:i4>1769532</vt:i4>
      </vt:variant>
      <vt:variant>
        <vt:i4>1722</vt:i4>
      </vt:variant>
      <vt:variant>
        <vt:i4>0</vt:i4>
      </vt:variant>
      <vt:variant>
        <vt:i4>5</vt:i4>
      </vt:variant>
      <vt:variant>
        <vt:lpwstr/>
      </vt:variant>
      <vt:variant>
        <vt:lpwstr>_Toc17728920</vt:lpwstr>
      </vt:variant>
      <vt:variant>
        <vt:i4>1179711</vt:i4>
      </vt:variant>
      <vt:variant>
        <vt:i4>1716</vt:i4>
      </vt:variant>
      <vt:variant>
        <vt:i4>0</vt:i4>
      </vt:variant>
      <vt:variant>
        <vt:i4>5</vt:i4>
      </vt:variant>
      <vt:variant>
        <vt:lpwstr/>
      </vt:variant>
      <vt:variant>
        <vt:lpwstr>_Toc17728919</vt:lpwstr>
      </vt:variant>
      <vt:variant>
        <vt:i4>1245247</vt:i4>
      </vt:variant>
      <vt:variant>
        <vt:i4>1710</vt:i4>
      </vt:variant>
      <vt:variant>
        <vt:i4>0</vt:i4>
      </vt:variant>
      <vt:variant>
        <vt:i4>5</vt:i4>
      </vt:variant>
      <vt:variant>
        <vt:lpwstr/>
      </vt:variant>
      <vt:variant>
        <vt:lpwstr>_Toc17728918</vt:lpwstr>
      </vt:variant>
      <vt:variant>
        <vt:i4>1835071</vt:i4>
      </vt:variant>
      <vt:variant>
        <vt:i4>1704</vt:i4>
      </vt:variant>
      <vt:variant>
        <vt:i4>0</vt:i4>
      </vt:variant>
      <vt:variant>
        <vt:i4>5</vt:i4>
      </vt:variant>
      <vt:variant>
        <vt:lpwstr/>
      </vt:variant>
      <vt:variant>
        <vt:lpwstr>_Toc17728917</vt:lpwstr>
      </vt:variant>
      <vt:variant>
        <vt:i4>1900607</vt:i4>
      </vt:variant>
      <vt:variant>
        <vt:i4>1698</vt:i4>
      </vt:variant>
      <vt:variant>
        <vt:i4>0</vt:i4>
      </vt:variant>
      <vt:variant>
        <vt:i4>5</vt:i4>
      </vt:variant>
      <vt:variant>
        <vt:lpwstr/>
      </vt:variant>
      <vt:variant>
        <vt:lpwstr>_Toc17728916</vt:lpwstr>
      </vt:variant>
      <vt:variant>
        <vt:i4>1966143</vt:i4>
      </vt:variant>
      <vt:variant>
        <vt:i4>1692</vt:i4>
      </vt:variant>
      <vt:variant>
        <vt:i4>0</vt:i4>
      </vt:variant>
      <vt:variant>
        <vt:i4>5</vt:i4>
      </vt:variant>
      <vt:variant>
        <vt:lpwstr/>
      </vt:variant>
      <vt:variant>
        <vt:lpwstr>_Toc17728915</vt:lpwstr>
      </vt:variant>
      <vt:variant>
        <vt:i4>2031679</vt:i4>
      </vt:variant>
      <vt:variant>
        <vt:i4>1686</vt:i4>
      </vt:variant>
      <vt:variant>
        <vt:i4>0</vt:i4>
      </vt:variant>
      <vt:variant>
        <vt:i4>5</vt:i4>
      </vt:variant>
      <vt:variant>
        <vt:lpwstr/>
      </vt:variant>
      <vt:variant>
        <vt:lpwstr>_Toc17728914</vt:lpwstr>
      </vt:variant>
      <vt:variant>
        <vt:i4>1572927</vt:i4>
      </vt:variant>
      <vt:variant>
        <vt:i4>1680</vt:i4>
      </vt:variant>
      <vt:variant>
        <vt:i4>0</vt:i4>
      </vt:variant>
      <vt:variant>
        <vt:i4>5</vt:i4>
      </vt:variant>
      <vt:variant>
        <vt:lpwstr/>
      </vt:variant>
      <vt:variant>
        <vt:lpwstr>_Toc17728913</vt:lpwstr>
      </vt:variant>
      <vt:variant>
        <vt:i4>1638463</vt:i4>
      </vt:variant>
      <vt:variant>
        <vt:i4>1674</vt:i4>
      </vt:variant>
      <vt:variant>
        <vt:i4>0</vt:i4>
      </vt:variant>
      <vt:variant>
        <vt:i4>5</vt:i4>
      </vt:variant>
      <vt:variant>
        <vt:lpwstr/>
      </vt:variant>
      <vt:variant>
        <vt:lpwstr>_Toc17728912</vt:lpwstr>
      </vt:variant>
      <vt:variant>
        <vt:i4>1703999</vt:i4>
      </vt:variant>
      <vt:variant>
        <vt:i4>1668</vt:i4>
      </vt:variant>
      <vt:variant>
        <vt:i4>0</vt:i4>
      </vt:variant>
      <vt:variant>
        <vt:i4>5</vt:i4>
      </vt:variant>
      <vt:variant>
        <vt:lpwstr/>
      </vt:variant>
      <vt:variant>
        <vt:lpwstr>_Toc17728911</vt:lpwstr>
      </vt:variant>
      <vt:variant>
        <vt:i4>1769535</vt:i4>
      </vt:variant>
      <vt:variant>
        <vt:i4>1662</vt:i4>
      </vt:variant>
      <vt:variant>
        <vt:i4>0</vt:i4>
      </vt:variant>
      <vt:variant>
        <vt:i4>5</vt:i4>
      </vt:variant>
      <vt:variant>
        <vt:lpwstr/>
      </vt:variant>
      <vt:variant>
        <vt:lpwstr>_Toc17728910</vt:lpwstr>
      </vt:variant>
      <vt:variant>
        <vt:i4>1179710</vt:i4>
      </vt:variant>
      <vt:variant>
        <vt:i4>1656</vt:i4>
      </vt:variant>
      <vt:variant>
        <vt:i4>0</vt:i4>
      </vt:variant>
      <vt:variant>
        <vt:i4>5</vt:i4>
      </vt:variant>
      <vt:variant>
        <vt:lpwstr/>
      </vt:variant>
      <vt:variant>
        <vt:lpwstr>_Toc17728909</vt:lpwstr>
      </vt:variant>
      <vt:variant>
        <vt:i4>1245246</vt:i4>
      </vt:variant>
      <vt:variant>
        <vt:i4>1650</vt:i4>
      </vt:variant>
      <vt:variant>
        <vt:i4>0</vt:i4>
      </vt:variant>
      <vt:variant>
        <vt:i4>5</vt:i4>
      </vt:variant>
      <vt:variant>
        <vt:lpwstr/>
      </vt:variant>
      <vt:variant>
        <vt:lpwstr>_Toc17728908</vt:lpwstr>
      </vt:variant>
      <vt:variant>
        <vt:i4>1835070</vt:i4>
      </vt:variant>
      <vt:variant>
        <vt:i4>1644</vt:i4>
      </vt:variant>
      <vt:variant>
        <vt:i4>0</vt:i4>
      </vt:variant>
      <vt:variant>
        <vt:i4>5</vt:i4>
      </vt:variant>
      <vt:variant>
        <vt:lpwstr/>
      </vt:variant>
      <vt:variant>
        <vt:lpwstr>_Toc17728907</vt:lpwstr>
      </vt:variant>
      <vt:variant>
        <vt:i4>1900606</vt:i4>
      </vt:variant>
      <vt:variant>
        <vt:i4>1638</vt:i4>
      </vt:variant>
      <vt:variant>
        <vt:i4>0</vt:i4>
      </vt:variant>
      <vt:variant>
        <vt:i4>5</vt:i4>
      </vt:variant>
      <vt:variant>
        <vt:lpwstr/>
      </vt:variant>
      <vt:variant>
        <vt:lpwstr>_Toc17728906</vt:lpwstr>
      </vt:variant>
      <vt:variant>
        <vt:i4>1966142</vt:i4>
      </vt:variant>
      <vt:variant>
        <vt:i4>1632</vt:i4>
      </vt:variant>
      <vt:variant>
        <vt:i4>0</vt:i4>
      </vt:variant>
      <vt:variant>
        <vt:i4>5</vt:i4>
      </vt:variant>
      <vt:variant>
        <vt:lpwstr/>
      </vt:variant>
      <vt:variant>
        <vt:lpwstr>_Toc17728905</vt:lpwstr>
      </vt:variant>
      <vt:variant>
        <vt:i4>2031678</vt:i4>
      </vt:variant>
      <vt:variant>
        <vt:i4>1626</vt:i4>
      </vt:variant>
      <vt:variant>
        <vt:i4>0</vt:i4>
      </vt:variant>
      <vt:variant>
        <vt:i4>5</vt:i4>
      </vt:variant>
      <vt:variant>
        <vt:lpwstr/>
      </vt:variant>
      <vt:variant>
        <vt:lpwstr>_Toc17728904</vt:lpwstr>
      </vt:variant>
      <vt:variant>
        <vt:i4>1572926</vt:i4>
      </vt:variant>
      <vt:variant>
        <vt:i4>1620</vt:i4>
      </vt:variant>
      <vt:variant>
        <vt:i4>0</vt:i4>
      </vt:variant>
      <vt:variant>
        <vt:i4>5</vt:i4>
      </vt:variant>
      <vt:variant>
        <vt:lpwstr/>
      </vt:variant>
      <vt:variant>
        <vt:lpwstr>_Toc17728903</vt:lpwstr>
      </vt:variant>
      <vt:variant>
        <vt:i4>1638462</vt:i4>
      </vt:variant>
      <vt:variant>
        <vt:i4>1614</vt:i4>
      </vt:variant>
      <vt:variant>
        <vt:i4>0</vt:i4>
      </vt:variant>
      <vt:variant>
        <vt:i4>5</vt:i4>
      </vt:variant>
      <vt:variant>
        <vt:lpwstr/>
      </vt:variant>
      <vt:variant>
        <vt:lpwstr>_Toc17728902</vt:lpwstr>
      </vt:variant>
      <vt:variant>
        <vt:i4>1703998</vt:i4>
      </vt:variant>
      <vt:variant>
        <vt:i4>1608</vt:i4>
      </vt:variant>
      <vt:variant>
        <vt:i4>0</vt:i4>
      </vt:variant>
      <vt:variant>
        <vt:i4>5</vt:i4>
      </vt:variant>
      <vt:variant>
        <vt:lpwstr/>
      </vt:variant>
      <vt:variant>
        <vt:lpwstr>_Toc17728901</vt:lpwstr>
      </vt:variant>
      <vt:variant>
        <vt:i4>1769534</vt:i4>
      </vt:variant>
      <vt:variant>
        <vt:i4>1602</vt:i4>
      </vt:variant>
      <vt:variant>
        <vt:i4>0</vt:i4>
      </vt:variant>
      <vt:variant>
        <vt:i4>5</vt:i4>
      </vt:variant>
      <vt:variant>
        <vt:lpwstr/>
      </vt:variant>
      <vt:variant>
        <vt:lpwstr>_Toc17728900</vt:lpwstr>
      </vt:variant>
      <vt:variant>
        <vt:i4>1245239</vt:i4>
      </vt:variant>
      <vt:variant>
        <vt:i4>1596</vt:i4>
      </vt:variant>
      <vt:variant>
        <vt:i4>0</vt:i4>
      </vt:variant>
      <vt:variant>
        <vt:i4>5</vt:i4>
      </vt:variant>
      <vt:variant>
        <vt:lpwstr/>
      </vt:variant>
      <vt:variant>
        <vt:lpwstr>_Toc17728899</vt:lpwstr>
      </vt:variant>
      <vt:variant>
        <vt:i4>1179703</vt:i4>
      </vt:variant>
      <vt:variant>
        <vt:i4>1590</vt:i4>
      </vt:variant>
      <vt:variant>
        <vt:i4>0</vt:i4>
      </vt:variant>
      <vt:variant>
        <vt:i4>5</vt:i4>
      </vt:variant>
      <vt:variant>
        <vt:lpwstr/>
      </vt:variant>
      <vt:variant>
        <vt:lpwstr>_Toc17728898</vt:lpwstr>
      </vt:variant>
      <vt:variant>
        <vt:i4>1900599</vt:i4>
      </vt:variant>
      <vt:variant>
        <vt:i4>1584</vt:i4>
      </vt:variant>
      <vt:variant>
        <vt:i4>0</vt:i4>
      </vt:variant>
      <vt:variant>
        <vt:i4>5</vt:i4>
      </vt:variant>
      <vt:variant>
        <vt:lpwstr/>
      </vt:variant>
      <vt:variant>
        <vt:lpwstr>_Toc17728897</vt:lpwstr>
      </vt:variant>
      <vt:variant>
        <vt:i4>1835063</vt:i4>
      </vt:variant>
      <vt:variant>
        <vt:i4>1578</vt:i4>
      </vt:variant>
      <vt:variant>
        <vt:i4>0</vt:i4>
      </vt:variant>
      <vt:variant>
        <vt:i4>5</vt:i4>
      </vt:variant>
      <vt:variant>
        <vt:lpwstr/>
      </vt:variant>
      <vt:variant>
        <vt:lpwstr>_Toc17728896</vt:lpwstr>
      </vt:variant>
      <vt:variant>
        <vt:i4>2031671</vt:i4>
      </vt:variant>
      <vt:variant>
        <vt:i4>1572</vt:i4>
      </vt:variant>
      <vt:variant>
        <vt:i4>0</vt:i4>
      </vt:variant>
      <vt:variant>
        <vt:i4>5</vt:i4>
      </vt:variant>
      <vt:variant>
        <vt:lpwstr/>
      </vt:variant>
      <vt:variant>
        <vt:lpwstr>_Toc17728895</vt:lpwstr>
      </vt:variant>
      <vt:variant>
        <vt:i4>1966135</vt:i4>
      </vt:variant>
      <vt:variant>
        <vt:i4>1566</vt:i4>
      </vt:variant>
      <vt:variant>
        <vt:i4>0</vt:i4>
      </vt:variant>
      <vt:variant>
        <vt:i4>5</vt:i4>
      </vt:variant>
      <vt:variant>
        <vt:lpwstr/>
      </vt:variant>
      <vt:variant>
        <vt:lpwstr>_Toc17728894</vt:lpwstr>
      </vt:variant>
      <vt:variant>
        <vt:i4>1638455</vt:i4>
      </vt:variant>
      <vt:variant>
        <vt:i4>1560</vt:i4>
      </vt:variant>
      <vt:variant>
        <vt:i4>0</vt:i4>
      </vt:variant>
      <vt:variant>
        <vt:i4>5</vt:i4>
      </vt:variant>
      <vt:variant>
        <vt:lpwstr/>
      </vt:variant>
      <vt:variant>
        <vt:lpwstr>_Toc17728893</vt:lpwstr>
      </vt:variant>
      <vt:variant>
        <vt:i4>1572919</vt:i4>
      </vt:variant>
      <vt:variant>
        <vt:i4>1554</vt:i4>
      </vt:variant>
      <vt:variant>
        <vt:i4>0</vt:i4>
      </vt:variant>
      <vt:variant>
        <vt:i4>5</vt:i4>
      </vt:variant>
      <vt:variant>
        <vt:lpwstr/>
      </vt:variant>
      <vt:variant>
        <vt:lpwstr>_Toc17728892</vt:lpwstr>
      </vt:variant>
      <vt:variant>
        <vt:i4>1769527</vt:i4>
      </vt:variant>
      <vt:variant>
        <vt:i4>1548</vt:i4>
      </vt:variant>
      <vt:variant>
        <vt:i4>0</vt:i4>
      </vt:variant>
      <vt:variant>
        <vt:i4>5</vt:i4>
      </vt:variant>
      <vt:variant>
        <vt:lpwstr/>
      </vt:variant>
      <vt:variant>
        <vt:lpwstr>_Toc17728891</vt:lpwstr>
      </vt:variant>
      <vt:variant>
        <vt:i4>1703991</vt:i4>
      </vt:variant>
      <vt:variant>
        <vt:i4>1542</vt:i4>
      </vt:variant>
      <vt:variant>
        <vt:i4>0</vt:i4>
      </vt:variant>
      <vt:variant>
        <vt:i4>5</vt:i4>
      </vt:variant>
      <vt:variant>
        <vt:lpwstr/>
      </vt:variant>
      <vt:variant>
        <vt:lpwstr>_Toc17728890</vt:lpwstr>
      </vt:variant>
      <vt:variant>
        <vt:i4>1245238</vt:i4>
      </vt:variant>
      <vt:variant>
        <vt:i4>1536</vt:i4>
      </vt:variant>
      <vt:variant>
        <vt:i4>0</vt:i4>
      </vt:variant>
      <vt:variant>
        <vt:i4>5</vt:i4>
      </vt:variant>
      <vt:variant>
        <vt:lpwstr/>
      </vt:variant>
      <vt:variant>
        <vt:lpwstr>_Toc17728889</vt:lpwstr>
      </vt:variant>
      <vt:variant>
        <vt:i4>1179702</vt:i4>
      </vt:variant>
      <vt:variant>
        <vt:i4>1530</vt:i4>
      </vt:variant>
      <vt:variant>
        <vt:i4>0</vt:i4>
      </vt:variant>
      <vt:variant>
        <vt:i4>5</vt:i4>
      </vt:variant>
      <vt:variant>
        <vt:lpwstr/>
      </vt:variant>
      <vt:variant>
        <vt:lpwstr>_Toc17728888</vt:lpwstr>
      </vt:variant>
      <vt:variant>
        <vt:i4>1900598</vt:i4>
      </vt:variant>
      <vt:variant>
        <vt:i4>1524</vt:i4>
      </vt:variant>
      <vt:variant>
        <vt:i4>0</vt:i4>
      </vt:variant>
      <vt:variant>
        <vt:i4>5</vt:i4>
      </vt:variant>
      <vt:variant>
        <vt:lpwstr/>
      </vt:variant>
      <vt:variant>
        <vt:lpwstr>_Toc17728887</vt:lpwstr>
      </vt:variant>
      <vt:variant>
        <vt:i4>1835062</vt:i4>
      </vt:variant>
      <vt:variant>
        <vt:i4>1518</vt:i4>
      </vt:variant>
      <vt:variant>
        <vt:i4>0</vt:i4>
      </vt:variant>
      <vt:variant>
        <vt:i4>5</vt:i4>
      </vt:variant>
      <vt:variant>
        <vt:lpwstr/>
      </vt:variant>
      <vt:variant>
        <vt:lpwstr>_Toc17728886</vt:lpwstr>
      </vt:variant>
      <vt:variant>
        <vt:i4>2031670</vt:i4>
      </vt:variant>
      <vt:variant>
        <vt:i4>1512</vt:i4>
      </vt:variant>
      <vt:variant>
        <vt:i4>0</vt:i4>
      </vt:variant>
      <vt:variant>
        <vt:i4>5</vt:i4>
      </vt:variant>
      <vt:variant>
        <vt:lpwstr/>
      </vt:variant>
      <vt:variant>
        <vt:lpwstr>_Toc17728885</vt:lpwstr>
      </vt:variant>
      <vt:variant>
        <vt:i4>1966134</vt:i4>
      </vt:variant>
      <vt:variant>
        <vt:i4>1506</vt:i4>
      </vt:variant>
      <vt:variant>
        <vt:i4>0</vt:i4>
      </vt:variant>
      <vt:variant>
        <vt:i4>5</vt:i4>
      </vt:variant>
      <vt:variant>
        <vt:lpwstr/>
      </vt:variant>
      <vt:variant>
        <vt:lpwstr>_Toc17728884</vt:lpwstr>
      </vt:variant>
      <vt:variant>
        <vt:i4>1638454</vt:i4>
      </vt:variant>
      <vt:variant>
        <vt:i4>1500</vt:i4>
      </vt:variant>
      <vt:variant>
        <vt:i4>0</vt:i4>
      </vt:variant>
      <vt:variant>
        <vt:i4>5</vt:i4>
      </vt:variant>
      <vt:variant>
        <vt:lpwstr/>
      </vt:variant>
      <vt:variant>
        <vt:lpwstr>_Toc17728883</vt:lpwstr>
      </vt:variant>
      <vt:variant>
        <vt:i4>1572918</vt:i4>
      </vt:variant>
      <vt:variant>
        <vt:i4>1494</vt:i4>
      </vt:variant>
      <vt:variant>
        <vt:i4>0</vt:i4>
      </vt:variant>
      <vt:variant>
        <vt:i4>5</vt:i4>
      </vt:variant>
      <vt:variant>
        <vt:lpwstr/>
      </vt:variant>
      <vt:variant>
        <vt:lpwstr>_Toc17728882</vt:lpwstr>
      </vt:variant>
      <vt:variant>
        <vt:i4>1769526</vt:i4>
      </vt:variant>
      <vt:variant>
        <vt:i4>1488</vt:i4>
      </vt:variant>
      <vt:variant>
        <vt:i4>0</vt:i4>
      </vt:variant>
      <vt:variant>
        <vt:i4>5</vt:i4>
      </vt:variant>
      <vt:variant>
        <vt:lpwstr/>
      </vt:variant>
      <vt:variant>
        <vt:lpwstr>_Toc17728881</vt:lpwstr>
      </vt:variant>
      <vt:variant>
        <vt:i4>1703990</vt:i4>
      </vt:variant>
      <vt:variant>
        <vt:i4>1482</vt:i4>
      </vt:variant>
      <vt:variant>
        <vt:i4>0</vt:i4>
      </vt:variant>
      <vt:variant>
        <vt:i4>5</vt:i4>
      </vt:variant>
      <vt:variant>
        <vt:lpwstr/>
      </vt:variant>
      <vt:variant>
        <vt:lpwstr>_Toc17728880</vt:lpwstr>
      </vt:variant>
      <vt:variant>
        <vt:i4>1245241</vt:i4>
      </vt:variant>
      <vt:variant>
        <vt:i4>1476</vt:i4>
      </vt:variant>
      <vt:variant>
        <vt:i4>0</vt:i4>
      </vt:variant>
      <vt:variant>
        <vt:i4>5</vt:i4>
      </vt:variant>
      <vt:variant>
        <vt:lpwstr/>
      </vt:variant>
      <vt:variant>
        <vt:lpwstr>_Toc17728879</vt:lpwstr>
      </vt:variant>
      <vt:variant>
        <vt:i4>1179705</vt:i4>
      </vt:variant>
      <vt:variant>
        <vt:i4>1470</vt:i4>
      </vt:variant>
      <vt:variant>
        <vt:i4>0</vt:i4>
      </vt:variant>
      <vt:variant>
        <vt:i4>5</vt:i4>
      </vt:variant>
      <vt:variant>
        <vt:lpwstr/>
      </vt:variant>
      <vt:variant>
        <vt:lpwstr>_Toc17728878</vt:lpwstr>
      </vt:variant>
      <vt:variant>
        <vt:i4>1900601</vt:i4>
      </vt:variant>
      <vt:variant>
        <vt:i4>1464</vt:i4>
      </vt:variant>
      <vt:variant>
        <vt:i4>0</vt:i4>
      </vt:variant>
      <vt:variant>
        <vt:i4>5</vt:i4>
      </vt:variant>
      <vt:variant>
        <vt:lpwstr/>
      </vt:variant>
      <vt:variant>
        <vt:lpwstr>_Toc17728877</vt:lpwstr>
      </vt:variant>
      <vt:variant>
        <vt:i4>1835065</vt:i4>
      </vt:variant>
      <vt:variant>
        <vt:i4>1458</vt:i4>
      </vt:variant>
      <vt:variant>
        <vt:i4>0</vt:i4>
      </vt:variant>
      <vt:variant>
        <vt:i4>5</vt:i4>
      </vt:variant>
      <vt:variant>
        <vt:lpwstr/>
      </vt:variant>
      <vt:variant>
        <vt:lpwstr>_Toc17728876</vt:lpwstr>
      </vt:variant>
      <vt:variant>
        <vt:i4>2031673</vt:i4>
      </vt:variant>
      <vt:variant>
        <vt:i4>1452</vt:i4>
      </vt:variant>
      <vt:variant>
        <vt:i4>0</vt:i4>
      </vt:variant>
      <vt:variant>
        <vt:i4>5</vt:i4>
      </vt:variant>
      <vt:variant>
        <vt:lpwstr/>
      </vt:variant>
      <vt:variant>
        <vt:lpwstr>_Toc17728875</vt:lpwstr>
      </vt:variant>
      <vt:variant>
        <vt:i4>1966137</vt:i4>
      </vt:variant>
      <vt:variant>
        <vt:i4>1446</vt:i4>
      </vt:variant>
      <vt:variant>
        <vt:i4>0</vt:i4>
      </vt:variant>
      <vt:variant>
        <vt:i4>5</vt:i4>
      </vt:variant>
      <vt:variant>
        <vt:lpwstr/>
      </vt:variant>
      <vt:variant>
        <vt:lpwstr>_Toc17728874</vt:lpwstr>
      </vt:variant>
      <vt:variant>
        <vt:i4>1638457</vt:i4>
      </vt:variant>
      <vt:variant>
        <vt:i4>1440</vt:i4>
      </vt:variant>
      <vt:variant>
        <vt:i4>0</vt:i4>
      </vt:variant>
      <vt:variant>
        <vt:i4>5</vt:i4>
      </vt:variant>
      <vt:variant>
        <vt:lpwstr/>
      </vt:variant>
      <vt:variant>
        <vt:lpwstr>_Toc17728873</vt:lpwstr>
      </vt:variant>
      <vt:variant>
        <vt:i4>1572921</vt:i4>
      </vt:variant>
      <vt:variant>
        <vt:i4>1434</vt:i4>
      </vt:variant>
      <vt:variant>
        <vt:i4>0</vt:i4>
      </vt:variant>
      <vt:variant>
        <vt:i4>5</vt:i4>
      </vt:variant>
      <vt:variant>
        <vt:lpwstr/>
      </vt:variant>
      <vt:variant>
        <vt:lpwstr>_Toc17728872</vt:lpwstr>
      </vt:variant>
      <vt:variant>
        <vt:i4>1769529</vt:i4>
      </vt:variant>
      <vt:variant>
        <vt:i4>1428</vt:i4>
      </vt:variant>
      <vt:variant>
        <vt:i4>0</vt:i4>
      </vt:variant>
      <vt:variant>
        <vt:i4>5</vt:i4>
      </vt:variant>
      <vt:variant>
        <vt:lpwstr/>
      </vt:variant>
      <vt:variant>
        <vt:lpwstr>_Toc17728871</vt:lpwstr>
      </vt:variant>
      <vt:variant>
        <vt:i4>1703993</vt:i4>
      </vt:variant>
      <vt:variant>
        <vt:i4>1422</vt:i4>
      </vt:variant>
      <vt:variant>
        <vt:i4>0</vt:i4>
      </vt:variant>
      <vt:variant>
        <vt:i4>5</vt:i4>
      </vt:variant>
      <vt:variant>
        <vt:lpwstr/>
      </vt:variant>
      <vt:variant>
        <vt:lpwstr>_Toc17728870</vt:lpwstr>
      </vt:variant>
      <vt:variant>
        <vt:i4>1245240</vt:i4>
      </vt:variant>
      <vt:variant>
        <vt:i4>1416</vt:i4>
      </vt:variant>
      <vt:variant>
        <vt:i4>0</vt:i4>
      </vt:variant>
      <vt:variant>
        <vt:i4>5</vt:i4>
      </vt:variant>
      <vt:variant>
        <vt:lpwstr/>
      </vt:variant>
      <vt:variant>
        <vt:lpwstr>_Toc17728869</vt:lpwstr>
      </vt:variant>
      <vt:variant>
        <vt:i4>1179704</vt:i4>
      </vt:variant>
      <vt:variant>
        <vt:i4>1410</vt:i4>
      </vt:variant>
      <vt:variant>
        <vt:i4>0</vt:i4>
      </vt:variant>
      <vt:variant>
        <vt:i4>5</vt:i4>
      </vt:variant>
      <vt:variant>
        <vt:lpwstr/>
      </vt:variant>
      <vt:variant>
        <vt:lpwstr>_Toc17728868</vt:lpwstr>
      </vt:variant>
      <vt:variant>
        <vt:i4>1900600</vt:i4>
      </vt:variant>
      <vt:variant>
        <vt:i4>1404</vt:i4>
      </vt:variant>
      <vt:variant>
        <vt:i4>0</vt:i4>
      </vt:variant>
      <vt:variant>
        <vt:i4>5</vt:i4>
      </vt:variant>
      <vt:variant>
        <vt:lpwstr/>
      </vt:variant>
      <vt:variant>
        <vt:lpwstr>_Toc17728867</vt:lpwstr>
      </vt:variant>
      <vt:variant>
        <vt:i4>1835064</vt:i4>
      </vt:variant>
      <vt:variant>
        <vt:i4>1398</vt:i4>
      </vt:variant>
      <vt:variant>
        <vt:i4>0</vt:i4>
      </vt:variant>
      <vt:variant>
        <vt:i4>5</vt:i4>
      </vt:variant>
      <vt:variant>
        <vt:lpwstr/>
      </vt:variant>
      <vt:variant>
        <vt:lpwstr>_Toc17728866</vt:lpwstr>
      </vt:variant>
      <vt:variant>
        <vt:i4>2031672</vt:i4>
      </vt:variant>
      <vt:variant>
        <vt:i4>1392</vt:i4>
      </vt:variant>
      <vt:variant>
        <vt:i4>0</vt:i4>
      </vt:variant>
      <vt:variant>
        <vt:i4>5</vt:i4>
      </vt:variant>
      <vt:variant>
        <vt:lpwstr/>
      </vt:variant>
      <vt:variant>
        <vt:lpwstr>_Toc17728865</vt:lpwstr>
      </vt:variant>
      <vt:variant>
        <vt:i4>1966136</vt:i4>
      </vt:variant>
      <vt:variant>
        <vt:i4>1386</vt:i4>
      </vt:variant>
      <vt:variant>
        <vt:i4>0</vt:i4>
      </vt:variant>
      <vt:variant>
        <vt:i4>5</vt:i4>
      </vt:variant>
      <vt:variant>
        <vt:lpwstr/>
      </vt:variant>
      <vt:variant>
        <vt:lpwstr>_Toc17728864</vt:lpwstr>
      </vt:variant>
      <vt:variant>
        <vt:i4>1638456</vt:i4>
      </vt:variant>
      <vt:variant>
        <vt:i4>1380</vt:i4>
      </vt:variant>
      <vt:variant>
        <vt:i4>0</vt:i4>
      </vt:variant>
      <vt:variant>
        <vt:i4>5</vt:i4>
      </vt:variant>
      <vt:variant>
        <vt:lpwstr/>
      </vt:variant>
      <vt:variant>
        <vt:lpwstr>_Toc17728863</vt:lpwstr>
      </vt:variant>
      <vt:variant>
        <vt:i4>1572920</vt:i4>
      </vt:variant>
      <vt:variant>
        <vt:i4>1374</vt:i4>
      </vt:variant>
      <vt:variant>
        <vt:i4>0</vt:i4>
      </vt:variant>
      <vt:variant>
        <vt:i4>5</vt:i4>
      </vt:variant>
      <vt:variant>
        <vt:lpwstr/>
      </vt:variant>
      <vt:variant>
        <vt:lpwstr>_Toc17728862</vt:lpwstr>
      </vt:variant>
      <vt:variant>
        <vt:i4>1769528</vt:i4>
      </vt:variant>
      <vt:variant>
        <vt:i4>1368</vt:i4>
      </vt:variant>
      <vt:variant>
        <vt:i4>0</vt:i4>
      </vt:variant>
      <vt:variant>
        <vt:i4>5</vt:i4>
      </vt:variant>
      <vt:variant>
        <vt:lpwstr/>
      </vt:variant>
      <vt:variant>
        <vt:lpwstr>_Toc17728861</vt:lpwstr>
      </vt:variant>
      <vt:variant>
        <vt:i4>1703992</vt:i4>
      </vt:variant>
      <vt:variant>
        <vt:i4>1362</vt:i4>
      </vt:variant>
      <vt:variant>
        <vt:i4>0</vt:i4>
      </vt:variant>
      <vt:variant>
        <vt:i4>5</vt:i4>
      </vt:variant>
      <vt:variant>
        <vt:lpwstr/>
      </vt:variant>
      <vt:variant>
        <vt:lpwstr>_Toc17728860</vt:lpwstr>
      </vt:variant>
      <vt:variant>
        <vt:i4>1245243</vt:i4>
      </vt:variant>
      <vt:variant>
        <vt:i4>1356</vt:i4>
      </vt:variant>
      <vt:variant>
        <vt:i4>0</vt:i4>
      </vt:variant>
      <vt:variant>
        <vt:i4>5</vt:i4>
      </vt:variant>
      <vt:variant>
        <vt:lpwstr/>
      </vt:variant>
      <vt:variant>
        <vt:lpwstr>_Toc17728859</vt:lpwstr>
      </vt:variant>
      <vt:variant>
        <vt:i4>1179707</vt:i4>
      </vt:variant>
      <vt:variant>
        <vt:i4>1350</vt:i4>
      </vt:variant>
      <vt:variant>
        <vt:i4>0</vt:i4>
      </vt:variant>
      <vt:variant>
        <vt:i4>5</vt:i4>
      </vt:variant>
      <vt:variant>
        <vt:lpwstr/>
      </vt:variant>
      <vt:variant>
        <vt:lpwstr>_Toc17728858</vt:lpwstr>
      </vt:variant>
      <vt:variant>
        <vt:i4>1900603</vt:i4>
      </vt:variant>
      <vt:variant>
        <vt:i4>1344</vt:i4>
      </vt:variant>
      <vt:variant>
        <vt:i4>0</vt:i4>
      </vt:variant>
      <vt:variant>
        <vt:i4>5</vt:i4>
      </vt:variant>
      <vt:variant>
        <vt:lpwstr/>
      </vt:variant>
      <vt:variant>
        <vt:lpwstr>_Toc17728857</vt:lpwstr>
      </vt:variant>
      <vt:variant>
        <vt:i4>1835067</vt:i4>
      </vt:variant>
      <vt:variant>
        <vt:i4>1338</vt:i4>
      </vt:variant>
      <vt:variant>
        <vt:i4>0</vt:i4>
      </vt:variant>
      <vt:variant>
        <vt:i4>5</vt:i4>
      </vt:variant>
      <vt:variant>
        <vt:lpwstr/>
      </vt:variant>
      <vt:variant>
        <vt:lpwstr>_Toc17728856</vt:lpwstr>
      </vt:variant>
      <vt:variant>
        <vt:i4>2031675</vt:i4>
      </vt:variant>
      <vt:variant>
        <vt:i4>1332</vt:i4>
      </vt:variant>
      <vt:variant>
        <vt:i4>0</vt:i4>
      </vt:variant>
      <vt:variant>
        <vt:i4>5</vt:i4>
      </vt:variant>
      <vt:variant>
        <vt:lpwstr/>
      </vt:variant>
      <vt:variant>
        <vt:lpwstr>_Toc17728855</vt:lpwstr>
      </vt:variant>
      <vt:variant>
        <vt:i4>1966139</vt:i4>
      </vt:variant>
      <vt:variant>
        <vt:i4>1326</vt:i4>
      </vt:variant>
      <vt:variant>
        <vt:i4>0</vt:i4>
      </vt:variant>
      <vt:variant>
        <vt:i4>5</vt:i4>
      </vt:variant>
      <vt:variant>
        <vt:lpwstr/>
      </vt:variant>
      <vt:variant>
        <vt:lpwstr>_Toc17728854</vt:lpwstr>
      </vt:variant>
      <vt:variant>
        <vt:i4>1638459</vt:i4>
      </vt:variant>
      <vt:variant>
        <vt:i4>1320</vt:i4>
      </vt:variant>
      <vt:variant>
        <vt:i4>0</vt:i4>
      </vt:variant>
      <vt:variant>
        <vt:i4>5</vt:i4>
      </vt:variant>
      <vt:variant>
        <vt:lpwstr/>
      </vt:variant>
      <vt:variant>
        <vt:lpwstr>_Toc17728853</vt:lpwstr>
      </vt:variant>
      <vt:variant>
        <vt:i4>1572923</vt:i4>
      </vt:variant>
      <vt:variant>
        <vt:i4>1314</vt:i4>
      </vt:variant>
      <vt:variant>
        <vt:i4>0</vt:i4>
      </vt:variant>
      <vt:variant>
        <vt:i4>5</vt:i4>
      </vt:variant>
      <vt:variant>
        <vt:lpwstr/>
      </vt:variant>
      <vt:variant>
        <vt:lpwstr>_Toc17728852</vt:lpwstr>
      </vt:variant>
      <vt:variant>
        <vt:i4>1769531</vt:i4>
      </vt:variant>
      <vt:variant>
        <vt:i4>1308</vt:i4>
      </vt:variant>
      <vt:variant>
        <vt:i4>0</vt:i4>
      </vt:variant>
      <vt:variant>
        <vt:i4>5</vt:i4>
      </vt:variant>
      <vt:variant>
        <vt:lpwstr/>
      </vt:variant>
      <vt:variant>
        <vt:lpwstr>_Toc17728851</vt:lpwstr>
      </vt:variant>
      <vt:variant>
        <vt:i4>1703995</vt:i4>
      </vt:variant>
      <vt:variant>
        <vt:i4>1302</vt:i4>
      </vt:variant>
      <vt:variant>
        <vt:i4>0</vt:i4>
      </vt:variant>
      <vt:variant>
        <vt:i4>5</vt:i4>
      </vt:variant>
      <vt:variant>
        <vt:lpwstr/>
      </vt:variant>
      <vt:variant>
        <vt:lpwstr>_Toc17728850</vt:lpwstr>
      </vt:variant>
      <vt:variant>
        <vt:i4>1245242</vt:i4>
      </vt:variant>
      <vt:variant>
        <vt:i4>1296</vt:i4>
      </vt:variant>
      <vt:variant>
        <vt:i4>0</vt:i4>
      </vt:variant>
      <vt:variant>
        <vt:i4>5</vt:i4>
      </vt:variant>
      <vt:variant>
        <vt:lpwstr/>
      </vt:variant>
      <vt:variant>
        <vt:lpwstr>_Toc17728849</vt:lpwstr>
      </vt:variant>
      <vt:variant>
        <vt:i4>1179706</vt:i4>
      </vt:variant>
      <vt:variant>
        <vt:i4>1290</vt:i4>
      </vt:variant>
      <vt:variant>
        <vt:i4>0</vt:i4>
      </vt:variant>
      <vt:variant>
        <vt:i4>5</vt:i4>
      </vt:variant>
      <vt:variant>
        <vt:lpwstr/>
      </vt:variant>
      <vt:variant>
        <vt:lpwstr>_Toc17728848</vt:lpwstr>
      </vt:variant>
      <vt:variant>
        <vt:i4>1900602</vt:i4>
      </vt:variant>
      <vt:variant>
        <vt:i4>1284</vt:i4>
      </vt:variant>
      <vt:variant>
        <vt:i4>0</vt:i4>
      </vt:variant>
      <vt:variant>
        <vt:i4>5</vt:i4>
      </vt:variant>
      <vt:variant>
        <vt:lpwstr/>
      </vt:variant>
      <vt:variant>
        <vt:lpwstr>_Toc17728847</vt:lpwstr>
      </vt:variant>
      <vt:variant>
        <vt:i4>1835066</vt:i4>
      </vt:variant>
      <vt:variant>
        <vt:i4>1278</vt:i4>
      </vt:variant>
      <vt:variant>
        <vt:i4>0</vt:i4>
      </vt:variant>
      <vt:variant>
        <vt:i4>5</vt:i4>
      </vt:variant>
      <vt:variant>
        <vt:lpwstr/>
      </vt:variant>
      <vt:variant>
        <vt:lpwstr>_Toc17728846</vt:lpwstr>
      </vt:variant>
      <vt:variant>
        <vt:i4>2031674</vt:i4>
      </vt:variant>
      <vt:variant>
        <vt:i4>1272</vt:i4>
      </vt:variant>
      <vt:variant>
        <vt:i4>0</vt:i4>
      </vt:variant>
      <vt:variant>
        <vt:i4>5</vt:i4>
      </vt:variant>
      <vt:variant>
        <vt:lpwstr/>
      </vt:variant>
      <vt:variant>
        <vt:lpwstr>_Toc17728845</vt:lpwstr>
      </vt:variant>
      <vt:variant>
        <vt:i4>1966138</vt:i4>
      </vt:variant>
      <vt:variant>
        <vt:i4>1266</vt:i4>
      </vt:variant>
      <vt:variant>
        <vt:i4>0</vt:i4>
      </vt:variant>
      <vt:variant>
        <vt:i4>5</vt:i4>
      </vt:variant>
      <vt:variant>
        <vt:lpwstr/>
      </vt:variant>
      <vt:variant>
        <vt:lpwstr>_Toc17728844</vt:lpwstr>
      </vt:variant>
      <vt:variant>
        <vt:i4>1638458</vt:i4>
      </vt:variant>
      <vt:variant>
        <vt:i4>1260</vt:i4>
      </vt:variant>
      <vt:variant>
        <vt:i4>0</vt:i4>
      </vt:variant>
      <vt:variant>
        <vt:i4>5</vt:i4>
      </vt:variant>
      <vt:variant>
        <vt:lpwstr/>
      </vt:variant>
      <vt:variant>
        <vt:lpwstr>_Toc17728843</vt:lpwstr>
      </vt:variant>
      <vt:variant>
        <vt:i4>1572922</vt:i4>
      </vt:variant>
      <vt:variant>
        <vt:i4>1254</vt:i4>
      </vt:variant>
      <vt:variant>
        <vt:i4>0</vt:i4>
      </vt:variant>
      <vt:variant>
        <vt:i4>5</vt:i4>
      </vt:variant>
      <vt:variant>
        <vt:lpwstr/>
      </vt:variant>
      <vt:variant>
        <vt:lpwstr>_Toc17728842</vt:lpwstr>
      </vt:variant>
      <vt:variant>
        <vt:i4>1769530</vt:i4>
      </vt:variant>
      <vt:variant>
        <vt:i4>1248</vt:i4>
      </vt:variant>
      <vt:variant>
        <vt:i4>0</vt:i4>
      </vt:variant>
      <vt:variant>
        <vt:i4>5</vt:i4>
      </vt:variant>
      <vt:variant>
        <vt:lpwstr/>
      </vt:variant>
      <vt:variant>
        <vt:lpwstr>_Toc17728841</vt:lpwstr>
      </vt:variant>
      <vt:variant>
        <vt:i4>1703994</vt:i4>
      </vt:variant>
      <vt:variant>
        <vt:i4>1242</vt:i4>
      </vt:variant>
      <vt:variant>
        <vt:i4>0</vt:i4>
      </vt:variant>
      <vt:variant>
        <vt:i4>5</vt:i4>
      </vt:variant>
      <vt:variant>
        <vt:lpwstr/>
      </vt:variant>
      <vt:variant>
        <vt:lpwstr>_Toc17728840</vt:lpwstr>
      </vt:variant>
      <vt:variant>
        <vt:i4>1245245</vt:i4>
      </vt:variant>
      <vt:variant>
        <vt:i4>1236</vt:i4>
      </vt:variant>
      <vt:variant>
        <vt:i4>0</vt:i4>
      </vt:variant>
      <vt:variant>
        <vt:i4>5</vt:i4>
      </vt:variant>
      <vt:variant>
        <vt:lpwstr/>
      </vt:variant>
      <vt:variant>
        <vt:lpwstr>_Toc17728839</vt:lpwstr>
      </vt:variant>
      <vt:variant>
        <vt:i4>1179709</vt:i4>
      </vt:variant>
      <vt:variant>
        <vt:i4>1230</vt:i4>
      </vt:variant>
      <vt:variant>
        <vt:i4>0</vt:i4>
      </vt:variant>
      <vt:variant>
        <vt:i4>5</vt:i4>
      </vt:variant>
      <vt:variant>
        <vt:lpwstr/>
      </vt:variant>
      <vt:variant>
        <vt:lpwstr>_Toc17728838</vt:lpwstr>
      </vt:variant>
      <vt:variant>
        <vt:i4>1900605</vt:i4>
      </vt:variant>
      <vt:variant>
        <vt:i4>1224</vt:i4>
      </vt:variant>
      <vt:variant>
        <vt:i4>0</vt:i4>
      </vt:variant>
      <vt:variant>
        <vt:i4>5</vt:i4>
      </vt:variant>
      <vt:variant>
        <vt:lpwstr/>
      </vt:variant>
      <vt:variant>
        <vt:lpwstr>_Toc17728837</vt:lpwstr>
      </vt:variant>
      <vt:variant>
        <vt:i4>1835069</vt:i4>
      </vt:variant>
      <vt:variant>
        <vt:i4>1218</vt:i4>
      </vt:variant>
      <vt:variant>
        <vt:i4>0</vt:i4>
      </vt:variant>
      <vt:variant>
        <vt:i4>5</vt:i4>
      </vt:variant>
      <vt:variant>
        <vt:lpwstr/>
      </vt:variant>
      <vt:variant>
        <vt:lpwstr>_Toc17728836</vt:lpwstr>
      </vt:variant>
      <vt:variant>
        <vt:i4>2031677</vt:i4>
      </vt:variant>
      <vt:variant>
        <vt:i4>1212</vt:i4>
      </vt:variant>
      <vt:variant>
        <vt:i4>0</vt:i4>
      </vt:variant>
      <vt:variant>
        <vt:i4>5</vt:i4>
      </vt:variant>
      <vt:variant>
        <vt:lpwstr/>
      </vt:variant>
      <vt:variant>
        <vt:lpwstr>_Toc17728835</vt:lpwstr>
      </vt:variant>
      <vt:variant>
        <vt:i4>1966141</vt:i4>
      </vt:variant>
      <vt:variant>
        <vt:i4>1206</vt:i4>
      </vt:variant>
      <vt:variant>
        <vt:i4>0</vt:i4>
      </vt:variant>
      <vt:variant>
        <vt:i4>5</vt:i4>
      </vt:variant>
      <vt:variant>
        <vt:lpwstr/>
      </vt:variant>
      <vt:variant>
        <vt:lpwstr>_Toc17728834</vt:lpwstr>
      </vt:variant>
      <vt:variant>
        <vt:i4>1638461</vt:i4>
      </vt:variant>
      <vt:variant>
        <vt:i4>1200</vt:i4>
      </vt:variant>
      <vt:variant>
        <vt:i4>0</vt:i4>
      </vt:variant>
      <vt:variant>
        <vt:i4>5</vt:i4>
      </vt:variant>
      <vt:variant>
        <vt:lpwstr/>
      </vt:variant>
      <vt:variant>
        <vt:lpwstr>_Toc17728833</vt:lpwstr>
      </vt:variant>
      <vt:variant>
        <vt:i4>1572925</vt:i4>
      </vt:variant>
      <vt:variant>
        <vt:i4>1194</vt:i4>
      </vt:variant>
      <vt:variant>
        <vt:i4>0</vt:i4>
      </vt:variant>
      <vt:variant>
        <vt:i4>5</vt:i4>
      </vt:variant>
      <vt:variant>
        <vt:lpwstr/>
      </vt:variant>
      <vt:variant>
        <vt:lpwstr>_Toc17728832</vt:lpwstr>
      </vt:variant>
      <vt:variant>
        <vt:i4>1769533</vt:i4>
      </vt:variant>
      <vt:variant>
        <vt:i4>1188</vt:i4>
      </vt:variant>
      <vt:variant>
        <vt:i4>0</vt:i4>
      </vt:variant>
      <vt:variant>
        <vt:i4>5</vt:i4>
      </vt:variant>
      <vt:variant>
        <vt:lpwstr/>
      </vt:variant>
      <vt:variant>
        <vt:lpwstr>_Toc17728831</vt:lpwstr>
      </vt:variant>
      <vt:variant>
        <vt:i4>1703997</vt:i4>
      </vt:variant>
      <vt:variant>
        <vt:i4>1182</vt:i4>
      </vt:variant>
      <vt:variant>
        <vt:i4>0</vt:i4>
      </vt:variant>
      <vt:variant>
        <vt:i4>5</vt:i4>
      </vt:variant>
      <vt:variant>
        <vt:lpwstr/>
      </vt:variant>
      <vt:variant>
        <vt:lpwstr>_Toc17728830</vt:lpwstr>
      </vt:variant>
      <vt:variant>
        <vt:i4>1245244</vt:i4>
      </vt:variant>
      <vt:variant>
        <vt:i4>1176</vt:i4>
      </vt:variant>
      <vt:variant>
        <vt:i4>0</vt:i4>
      </vt:variant>
      <vt:variant>
        <vt:i4>5</vt:i4>
      </vt:variant>
      <vt:variant>
        <vt:lpwstr/>
      </vt:variant>
      <vt:variant>
        <vt:lpwstr>_Toc17728829</vt:lpwstr>
      </vt:variant>
      <vt:variant>
        <vt:i4>1179708</vt:i4>
      </vt:variant>
      <vt:variant>
        <vt:i4>1170</vt:i4>
      </vt:variant>
      <vt:variant>
        <vt:i4>0</vt:i4>
      </vt:variant>
      <vt:variant>
        <vt:i4>5</vt:i4>
      </vt:variant>
      <vt:variant>
        <vt:lpwstr/>
      </vt:variant>
      <vt:variant>
        <vt:lpwstr>_Toc17728828</vt:lpwstr>
      </vt:variant>
      <vt:variant>
        <vt:i4>1900604</vt:i4>
      </vt:variant>
      <vt:variant>
        <vt:i4>1164</vt:i4>
      </vt:variant>
      <vt:variant>
        <vt:i4>0</vt:i4>
      </vt:variant>
      <vt:variant>
        <vt:i4>5</vt:i4>
      </vt:variant>
      <vt:variant>
        <vt:lpwstr/>
      </vt:variant>
      <vt:variant>
        <vt:lpwstr>_Toc17728827</vt:lpwstr>
      </vt:variant>
      <vt:variant>
        <vt:i4>1835068</vt:i4>
      </vt:variant>
      <vt:variant>
        <vt:i4>1158</vt:i4>
      </vt:variant>
      <vt:variant>
        <vt:i4>0</vt:i4>
      </vt:variant>
      <vt:variant>
        <vt:i4>5</vt:i4>
      </vt:variant>
      <vt:variant>
        <vt:lpwstr/>
      </vt:variant>
      <vt:variant>
        <vt:lpwstr>_Toc17728826</vt:lpwstr>
      </vt:variant>
      <vt:variant>
        <vt:i4>2031676</vt:i4>
      </vt:variant>
      <vt:variant>
        <vt:i4>1152</vt:i4>
      </vt:variant>
      <vt:variant>
        <vt:i4>0</vt:i4>
      </vt:variant>
      <vt:variant>
        <vt:i4>5</vt:i4>
      </vt:variant>
      <vt:variant>
        <vt:lpwstr/>
      </vt:variant>
      <vt:variant>
        <vt:lpwstr>_Toc17728825</vt:lpwstr>
      </vt:variant>
      <vt:variant>
        <vt:i4>1966140</vt:i4>
      </vt:variant>
      <vt:variant>
        <vt:i4>1146</vt:i4>
      </vt:variant>
      <vt:variant>
        <vt:i4>0</vt:i4>
      </vt:variant>
      <vt:variant>
        <vt:i4>5</vt:i4>
      </vt:variant>
      <vt:variant>
        <vt:lpwstr/>
      </vt:variant>
      <vt:variant>
        <vt:lpwstr>_Toc17728824</vt:lpwstr>
      </vt:variant>
      <vt:variant>
        <vt:i4>1638460</vt:i4>
      </vt:variant>
      <vt:variant>
        <vt:i4>1140</vt:i4>
      </vt:variant>
      <vt:variant>
        <vt:i4>0</vt:i4>
      </vt:variant>
      <vt:variant>
        <vt:i4>5</vt:i4>
      </vt:variant>
      <vt:variant>
        <vt:lpwstr/>
      </vt:variant>
      <vt:variant>
        <vt:lpwstr>_Toc17728823</vt:lpwstr>
      </vt:variant>
      <vt:variant>
        <vt:i4>1572924</vt:i4>
      </vt:variant>
      <vt:variant>
        <vt:i4>1134</vt:i4>
      </vt:variant>
      <vt:variant>
        <vt:i4>0</vt:i4>
      </vt:variant>
      <vt:variant>
        <vt:i4>5</vt:i4>
      </vt:variant>
      <vt:variant>
        <vt:lpwstr/>
      </vt:variant>
      <vt:variant>
        <vt:lpwstr>_Toc17728822</vt:lpwstr>
      </vt:variant>
      <vt:variant>
        <vt:i4>1769532</vt:i4>
      </vt:variant>
      <vt:variant>
        <vt:i4>1128</vt:i4>
      </vt:variant>
      <vt:variant>
        <vt:i4>0</vt:i4>
      </vt:variant>
      <vt:variant>
        <vt:i4>5</vt:i4>
      </vt:variant>
      <vt:variant>
        <vt:lpwstr/>
      </vt:variant>
      <vt:variant>
        <vt:lpwstr>_Toc17728821</vt:lpwstr>
      </vt:variant>
      <vt:variant>
        <vt:i4>1703996</vt:i4>
      </vt:variant>
      <vt:variant>
        <vt:i4>1122</vt:i4>
      </vt:variant>
      <vt:variant>
        <vt:i4>0</vt:i4>
      </vt:variant>
      <vt:variant>
        <vt:i4>5</vt:i4>
      </vt:variant>
      <vt:variant>
        <vt:lpwstr/>
      </vt:variant>
      <vt:variant>
        <vt:lpwstr>_Toc17728820</vt:lpwstr>
      </vt:variant>
      <vt:variant>
        <vt:i4>1245247</vt:i4>
      </vt:variant>
      <vt:variant>
        <vt:i4>1116</vt:i4>
      </vt:variant>
      <vt:variant>
        <vt:i4>0</vt:i4>
      </vt:variant>
      <vt:variant>
        <vt:i4>5</vt:i4>
      </vt:variant>
      <vt:variant>
        <vt:lpwstr/>
      </vt:variant>
      <vt:variant>
        <vt:lpwstr>_Toc17728819</vt:lpwstr>
      </vt:variant>
      <vt:variant>
        <vt:i4>1179711</vt:i4>
      </vt:variant>
      <vt:variant>
        <vt:i4>1110</vt:i4>
      </vt:variant>
      <vt:variant>
        <vt:i4>0</vt:i4>
      </vt:variant>
      <vt:variant>
        <vt:i4>5</vt:i4>
      </vt:variant>
      <vt:variant>
        <vt:lpwstr/>
      </vt:variant>
      <vt:variant>
        <vt:lpwstr>_Toc17728818</vt:lpwstr>
      </vt:variant>
      <vt:variant>
        <vt:i4>1900607</vt:i4>
      </vt:variant>
      <vt:variant>
        <vt:i4>1104</vt:i4>
      </vt:variant>
      <vt:variant>
        <vt:i4>0</vt:i4>
      </vt:variant>
      <vt:variant>
        <vt:i4>5</vt:i4>
      </vt:variant>
      <vt:variant>
        <vt:lpwstr/>
      </vt:variant>
      <vt:variant>
        <vt:lpwstr>_Toc17728817</vt:lpwstr>
      </vt:variant>
      <vt:variant>
        <vt:i4>1835071</vt:i4>
      </vt:variant>
      <vt:variant>
        <vt:i4>1098</vt:i4>
      </vt:variant>
      <vt:variant>
        <vt:i4>0</vt:i4>
      </vt:variant>
      <vt:variant>
        <vt:i4>5</vt:i4>
      </vt:variant>
      <vt:variant>
        <vt:lpwstr/>
      </vt:variant>
      <vt:variant>
        <vt:lpwstr>_Toc17728816</vt:lpwstr>
      </vt:variant>
      <vt:variant>
        <vt:i4>2031679</vt:i4>
      </vt:variant>
      <vt:variant>
        <vt:i4>1092</vt:i4>
      </vt:variant>
      <vt:variant>
        <vt:i4>0</vt:i4>
      </vt:variant>
      <vt:variant>
        <vt:i4>5</vt:i4>
      </vt:variant>
      <vt:variant>
        <vt:lpwstr/>
      </vt:variant>
      <vt:variant>
        <vt:lpwstr>_Toc17728815</vt:lpwstr>
      </vt:variant>
      <vt:variant>
        <vt:i4>1966143</vt:i4>
      </vt:variant>
      <vt:variant>
        <vt:i4>1086</vt:i4>
      </vt:variant>
      <vt:variant>
        <vt:i4>0</vt:i4>
      </vt:variant>
      <vt:variant>
        <vt:i4>5</vt:i4>
      </vt:variant>
      <vt:variant>
        <vt:lpwstr/>
      </vt:variant>
      <vt:variant>
        <vt:lpwstr>_Toc17728814</vt:lpwstr>
      </vt:variant>
      <vt:variant>
        <vt:i4>1638463</vt:i4>
      </vt:variant>
      <vt:variant>
        <vt:i4>1080</vt:i4>
      </vt:variant>
      <vt:variant>
        <vt:i4>0</vt:i4>
      </vt:variant>
      <vt:variant>
        <vt:i4>5</vt:i4>
      </vt:variant>
      <vt:variant>
        <vt:lpwstr/>
      </vt:variant>
      <vt:variant>
        <vt:lpwstr>_Toc17728813</vt:lpwstr>
      </vt:variant>
      <vt:variant>
        <vt:i4>1572927</vt:i4>
      </vt:variant>
      <vt:variant>
        <vt:i4>1074</vt:i4>
      </vt:variant>
      <vt:variant>
        <vt:i4>0</vt:i4>
      </vt:variant>
      <vt:variant>
        <vt:i4>5</vt:i4>
      </vt:variant>
      <vt:variant>
        <vt:lpwstr/>
      </vt:variant>
      <vt:variant>
        <vt:lpwstr>_Toc17728812</vt:lpwstr>
      </vt:variant>
      <vt:variant>
        <vt:i4>1769535</vt:i4>
      </vt:variant>
      <vt:variant>
        <vt:i4>1068</vt:i4>
      </vt:variant>
      <vt:variant>
        <vt:i4>0</vt:i4>
      </vt:variant>
      <vt:variant>
        <vt:i4>5</vt:i4>
      </vt:variant>
      <vt:variant>
        <vt:lpwstr/>
      </vt:variant>
      <vt:variant>
        <vt:lpwstr>_Toc17728811</vt:lpwstr>
      </vt:variant>
      <vt:variant>
        <vt:i4>1703999</vt:i4>
      </vt:variant>
      <vt:variant>
        <vt:i4>1062</vt:i4>
      </vt:variant>
      <vt:variant>
        <vt:i4>0</vt:i4>
      </vt:variant>
      <vt:variant>
        <vt:i4>5</vt:i4>
      </vt:variant>
      <vt:variant>
        <vt:lpwstr/>
      </vt:variant>
      <vt:variant>
        <vt:lpwstr>_Toc17728810</vt:lpwstr>
      </vt:variant>
      <vt:variant>
        <vt:i4>1245246</vt:i4>
      </vt:variant>
      <vt:variant>
        <vt:i4>1056</vt:i4>
      </vt:variant>
      <vt:variant>
        <vt:i4>0</vt:i4>
      </vt:variant>
      <vt:variant>
        <vt:i4>5</vt:i4>
      </vt:variant>
      <vt:variant>
        <vt:lpwstr/>
      </vt:variant>
      <vt:variant>
        <vt:lpwstr>_Toc17728809</vt:lpwstr>
      </vt:variant>
      <vt:variant>
        <vt:i4>1179710</vt:i4>
      </vt:variant>
      <vt:variant>
        <vt:i4>1050</vt:i4>
      </vt:variant>
      <vt:variant>
        <vt:i4>0</vt:i4>
      </vt:variant>
      <vt:variant>
        <vt:i4>5</vt:i4>
      </vt:variant>
      <vt:variant>
        <vt:lpwstr/>
      </vt:variant>
      <vt:variant>
        <vt:lpwstr>_Toc17728808</vt:lpwstr>
      </vt:variant>
      <vt:variant>
        <vt:i4>1900606</vt:i4>
      </vt:variant>
      <vt:variant>
        <vt:i4>1044</vt:i4>
      </vt:variant>
      <vt:variant>
        <vt:i4>0</vt:i4>
      </vt:variant>
      <vt:variant>
        <vt:i4>5</vt:i4>
      </vt:variant>
      <vt:variant>
        <vt:lpwstr/>
      </vt:variant>
      <vt:variant>
        <vt:lpwstr>_Toc17728807</vt:lpwstr>
      </vt:variant>
      <vt:variant>
        <vt:i4>1835070</vt:i4>
      </vt:variant>
      <vt:variant>
        <vt:i4>1038</vt:i4>
      </vt:variant>
      <vt:variant>
        <vt:i4>0</vt:i4>
      </vt:variant>
      <vt:variant>
        <vt:i4>5</vt:i4>
      </vt:variant>
      <vt:variant>
        <vt:lpwstr/>
      </vt:variant>
      <vt:variant>
        <vt:lpwstr>_Toc17728806</vt:lpwstr>
      </vt:variant>
      <vt:variant>
        <vt:i4>2031678</vt:i4>
      </vt:variant>
      <vt:variant>
        <vt:i4>1032</vt:i4>
      </vt:variant>
      <vt:variant>
        <vt:i4>0</vt:i4>
      </vt:variant>
      <vt:variant>
        <vt:i4>5</vt:i4>
      </vt:variant>
      <vt:variant>
        <vt:lpwstr/>
      </vt:variant>
      <vt:variant>
        <vt:lpwstr>_Toc17728805</vt:lpwstr>
      </vt:variant>
      <vt:variant>
        <vt:i4>1966142</vt:i4>
      </vt:variant>
      <vt:variant>
        <vt:i4>1026</vt:i4>
      </vt:variant>
      <vt:variant>
        <vt:i4>0</vt:i4>
      </vt:variant>
      <vt:variant>
        <vt:i4>5</vt:i4>
      </vt:variant>
      <vt:variant>
        <vt:lpwstr/>
      </vt:variant>
      <vt:variant>
        <vt:lpwstr>_Toc17728804</vt:lpwstr>
      </vt:variant>
      <vt:variant>
        <vt:i4>1638462</vt:i4>
      </vt:variant>
      <vt:variant>
        <vt:i4>1020</vt:i4>
      </vt:variant>
      <vt:variant>
        <vt:i4>0</vt:i4>
      </vt:variant>
      <vt:variant>
        <vt:i4>5</vt:i4>
      </vt:variant>
      <vt:variant>
        <vt:lpwstr/>
      </vt:variant>
      <vt:variant>
        <vt:lpwstr>_Toc17728803</vt:lpwstr>
      </vt:variant>
      <vt:variant>
        <vt:i4>1572926</vt:i4>
      </vt:variant>
      <vt:variant>
        <vt:i4>1014</vt:i4>
      </vt:variant>
      <vt:variant>
        <vt:i4>0</vt:i4>
      </vt:variant>
      <vt:variant>
        <vt:i4>5</vt:i4>
      </vt:variant>
      <vt:variant>
        <vt:lpwstr/>
      </vt:variant>
      <vt:variant>
        <vt:lpwstr>_Toc17728802</vt:lpwstr>
      </vt:variant>
      <vt:variant>
        <vt:i4>1769534</vt:i4>
      </vt:variant>
      <vt:variant>
        <vt:i4>1008</vt:i4>
      </vt:variant>
      <vt:variant>
        <vt:i4>0</vt:i4>
      </vt:variant>
      <vt:variant>
        <vt:i4>5</vt:i4>
      </vt:variant>
      <vt:variant>
        <vt:lpwstr/>
      </vt:variant>
      <vt:variant>
        <vt:lpwstr>_Toc17728801</vt:lpwstr>
      </vt:variant>
      <vt:variant>
        <vt:i4>1703998</vt:i4>
      </vt:variant>
      <vt:variant>
        <vt:i4>1002</vt:i4>
      </vt:variant>
      <vt:variant>
        <vt:i4>0</vt:i4>
      </vt:variant>
      <vt:variant>
        <vt:i4>5</vt:i4>
      </vt:variant>
      <vt:variant>
        <vt:lpwstr/>
      </vt:variant>
      <vt:variant>
        <vt:lpwstr>_Toc17728800</vt:lpwstr>
      </vt:variant>
      <vt:variant>
        <vt:i4>1835063</vt:i4>
      </vt:variant>
      <vt:variant>
        <vt:i4>996</vt:i4>
      </vt:variant>
      <vt:variant>
        <vt:i4>0</vt:i4>
      </vt:variant>
      <vt:variant>
        <vt:i4>5</vt:i4>
      </vt:variant>
      <vt:variant>
        <vt:lpwstr/>
      </vt:variant>
      <vt:variant>
        <vt:lpwstr>_Toc17728799</vt:lpwstr>
      </vt:variant>
      <vt:variant>
        <vt:i4>1900599</vt:i4>
      </vt:variant>
      <vt:variant>
        <vt:i4>990</vt:i4>
      </vt:variant>
      <vt:variant>
        <vt:i4>0</vt:i4>
      </vt:variant>
      <vt:variant>
        <vt:i4>5</vt:i4>
      </vt:variant>
      <vt:variant>
        <vt:lpwstr/>
      </vt:variant>
      <vt:variant>
        <vt:lpwstr>_Toc17728798</vt:lpwstr>
      </vt:variant>
      <vt:variant>
        <vt:i4>1179703</vt:i4>
      </vt:variant>
      <vt:variant>
        <vt:i4>984</vt:i4>
      </vt:variant>
      <vt:variant>
        <vt:i4>0</vt:i4>
      </vt:variant>
      <vt:variant>
        <vt:i4>5</vt:i4>
      </vt:variant>
      <vt:variant>
        <vt:lpwstr/>
      </vt:variant>
      <vt:variant>
        <vt:lpwstr>_Toc17728797</vt:lpwstr>
      </vt:variant>
      <vt:variant>
        <vt:i4>1245239</vt:i4>
      </vt:variant>
      <vt:variant>
        <vt:i4>978</vt:i4>
      </vt:variant>
      <vt:variant>
        <vt:i4>0</vt:i4>
      </vt:variant>
      <vt:variant>
        <vt:i4>5</vt:i4>
      </vt:variant>
      <vt:variant>
        <vt:lpwstr/>
      </vt:variant>
      <vt:variant>
        <vt:lpwstr>_Toc17728796</vt:lpwstr>
      </vt:variant>
      <vt:variant>
        <vt:i4>1048631</vt:i4>
      </vt:variant>
      <vt:variant>
        <vt:i4>972</vt:i4>
      </vt:variant>
      <vt:variant>
        <vt:i4>0</vt:i4>
      </vt:variant>
      <vt:variant>
        <vt:i4>5</vt:i4>
      </vt:variant>
      <vt:variant>
        <vt:lpwstr/>
      </vt:variant>
      <vt:variant>
        <vt:lpwstr>_Toc17728795</vt:lpwstr>
      </vt:variant>
      <vt:variant>
        <vt:i4>1114167</vt:i4>
      </vt:variant>
      <vt:variant>
        <vt:i4>966</vt:i4>
      </vt:variant>
      <vt:variant>
        <vt:i4>0</vt:i4>
      </vt:variant>
      <vt:variant>
        <vt:i4>5</vt:i4>
      </vt:variant>
      <vt:variant>
        <vt:lpwstr/>
      </vt:variant>
      <vt:variant>
        <vt:lpwstr>_Toc17728794</vt:lpwstr>
      </vt:variant>
      <vt:variant>
        <vt:i4>1441847</vt:i4>
      </vt:variant>
      <vt:variant>
        <vt:i4>960</vt:i4>
      </vt:variant>
      <vt:variant>
        <vt:i4>0</vt:i4>
      </vt:variant>
      <vt:variant>
        <vt:i4>5</vt:i4>
      </vt:variant>
      <vt:variant>
        <vt:lpwstr/>
      </vt:variant>
      <vt:variant>
        <vt:lpwstr>_Toc17728793</vt:lpwstr>
      </vt:variant>
      <vt:variant>
        <vt:i4>1507383</vt:i4>
      </vt:variant>
      <vt:variant>
        <vt:i4>954</vt:i4>
      </vt:variant>
      <vt:variant>
        <vt:i4>0</vt:i4>
      </vt:variant>
      <vt:variant>
        <vt:i4>5</vt:i4>
      </vt:variant>
      <vt:variant>
        <vt:lpwstr/>
      </vt:variant>
      <vt:variant>
        <vt:lpwstr>_Toc17728792</vt:lpwstr>
      </vt:variant>
      <vt:variant>
        <vt:i4>1310775</vt:i4>
      </vt:variant>
      <vt:variant>
        <vt:i4>948</vt:i4>
      </vt:variant>
      <vt:variant>
        <vt:i4>0</vt:i4>
      </vt:variant>
      <vt:variant>
        <vt:i4>5</vt:i4>
      </vt:variant>
      <vt:variant>
        <vt:lpwstr/>
      </vt:variant>
      <vt:variant>
        <vt:lpwstr>_Toc17728791</vt:lpwstr>
      </vt:variant>
      <vt:variant>
        <vt:i4>1376311</vt:i4>
      </vt:variant>
      <vt:variant>
        <vt:i4>942</vt:i4>
      </vt:variant>
      <vt:variant>
        <vt:i4>0</vt:i4>
      </vt:variant>
      <vt:variant>
        <vt:i4>5</vt:i4>
      </vt:variant>
      <vt:variant>
        <vt:lpwstr/>
      </vt:variant>
      <vt:variant>
        <vt:lpwstr>_Toc17728790</vt:lpwstr>
      </vt:variant>
      <vt:variant>
        <vt:i4>1835062</vt:i4>
      </vt:variant>
      <vt:variant>
        <vt:i4>936</vt:i4>
      </vt:variant>
      <vt:variant>
        <vt:i4>0</vt:i4>
      </vt:variant>
      <vt:variant>
        <vt:i4>5</vt:i4>
      </vt:variant>
      <vt:variant>
        <vt:lpwstr/>
      </vt:variant>
      <vt:variant>
        <vt:lpwstr>_Toc17728789</vt:lpwstr>
      </vt:variant>
      <vt:variant>
        <vt:i4>1900598</vt:i4>
      </vt:variant>
      <vt:variant>
        <vt:i4>930</vt:i4>
      </vt:variant>
      <vt:variant>
        <vt:i4>0</vt:i4>
      </vt:variant>
      <vt:variant>
        <vt:i4>5</vt:i4>
      </vt:variant>
      <vt:variant>
        <vt:lpwstr/>
      </vt:variant>
      <vt:variant>
        <vt:lpwstr>_Toc17728788</vt:lpwstr>
      </vt:variant>
      <vt:variant>
        <vt:i4>1179702</vt:i4>
      </vt:variant>
      <vt:variant>
        <vt:i4>924</vt:i4>
      </vt:variant>
      <vt:variant>
        <vt:i4>0</vt:i4>
      </vt:variant>
      <vt:variant>
        <vt:i4>5</vt:i4>
      </vt:variant>
      <vt:variant>
        <vt:lpwstr/>
      </vt:variant>
      <vt:variant>
        <vt:lpwstr>_Toc17728787</vt:lpwstr>
      </vt:variant>
      <vt:variant>
        <vt:i4>1245238</vt:i4>
      </vt:variant>
      <vt:variant>
        <vt:i4>918</vt:i4>
      </vt:variant>
      <vt:variant>
        <vt:i4>0</vt:i4>
      </vt:variant>
      <vt:variant>
        <vt:i4>5</vt:i4>
      </vt:variant>
      <vt:variant>
        <vt:lpwstr/>
      </vt:variant>
      <vt:variant>
        <vt:lpwstr>_Toc17728786</vt:lpwstr>
      </vt:variant>
      <vt:variant>
        <vt:i4>1048630</vt:i4>
      </vt:variant>
      <vt:variant>
        <vt:i4>912</vt:i4>
      </vt:variant>
      <vt:variant>
        <vt:i4>0</vt:i4>
      </vt:variant>
      <vt:variant>
        <vt:i4>5</vt:i4>
      </vt:variant>
      <vt:variant>
        <vt:lpwstr/>
      </vt:variant>
      <vt:variant>
        <vt:lpwstr>_Toc17728785</vt:lpwstr>
      </vt:variant>
      <vt:variant>
        <vt:i4>1114166</vt:i4>
      </vt:variant>
      <vt:variant>
        <vt:i4>906</vt:i4>
      </vt:variant>
      <vt:variant>
        <vt:i4>0</vt:i4>
      </vt:variant>
      <vt:variant>
        <vt:i4>5</vt:i4>
      </vt:variant>
      <vt:variant>
        <vt:lpwstr/>
      </vt:variant>
      <vt:variant>
        <vt:lpwstr>_Toc17728784</vt:lpwstr>
      </vt:variant>
      <vt:variant>
        <vt:i4>1441846</vt:i4>
      </vt:variant>
      <vt:variant>
        <vt:i4>900</vt:i4>
      </vt:variant>
      <vt:variant>
        <vt:i4>0</vt:i4>
      </vt:variant>
      <vt:variant>
        <vt:i4>5</vt:i4>
      </vt:variant>
      <vt:variant>
        <vt:lpwstr/>
      </vt:variant>
      <vt:variant>
        <vt:lpwstr>_Toc17728783</vt:lpwstr>
      </vt:variant>
      <vt:variant>
        <vt:i4>1507382</vt:i4>
      </vt:variant>
      <vt:variant>
        <vt:i4>891</vt:i4>
      </vt:variant>
      <vt:variant>
        <vt:i4>0</vt:i4>
      </vt:variant>
      <vt:variant>
        <vt:i4>5</vt:i4>
      </vt:variant>
      <vt:variant>
        <vt:lpwstr/>
      </vt:variant>
      <vt:variant>
        <vt:lpwstr>_Toc17728782</vt:lpwstr>
      </vt:variant>
      <vt:variant>
        <vt:i4>1310774</vt:i4>
      </vt:variant>
      <vt:variant>
        <vt:i4>885</vt:i4>
      </vt:variant>
      <vt:variant>
        <vt:i4>0</vt:i4>
      </vt:variant>
      <vt:variant>
        <vt:i4>5</vt:i4>
      </vt:variant>
      <vt:variant>
        <vt:lpwstr/>
      </vt:variant>
      <vt:variant>
        <vt:lpwstr>_Toc17728781</vt:lpwstr>
      </vt:variant>
      <vt:variant>
        <vt:i4>1376310</vt:i4>
      </vt:variant>
      <vt:variant>
        <vt:i4>879</vt:i4>
      </vt:variant>
      <vt:variant>
        <vt:i4>0</vt:i4>
      </vt:variant>
      <vt:variant>
        <vt:i4>5</vt:i4>
      </vt:variant>
      <vt:variant>
        <vt:lpwstr/>
      </vt:variant>
      <vt:variant>
        <vt:lpwstr>_Toc17728780</vt:lpwstr>
      </vt:variant>
      <vt:variant>
        <vt:i4>1835065</vt:i4>
      </vt:variant>
      <vt:variant>
        <vt:i4>873</vt:i4>
      </vt:variant>
      <vt:variant>
        <vt:i4>0</vt:i4>
      </vt:variant>
      <vt:variant>
        <vt:i4>5</vt:i4>
      </vt:variant>
      <vt:variant>
        <vt:lpwstr/>
      </vt:variant>
      <vt:variant>
        <vt:lpwstr>_Toc17728779</vt:lpwstr>
      </vt:variant>
      <vt:variant>
        <vt:i4>1900601</vt:i4>
      </vt:variant>
      <vt:variant>
        <vt:i4>867</vt:i4>
      </vt:variant>
      <vt:variant>
        <vt:i4>0</vt:i4>
      </vt:variant>
      <vt:variant>
        <vt:i4>5</vt:i4>
      </vt:variant>
      <vt:variant>
        <vt:lpwstr/>
      </vt:variant>
      <vt:variant>
        <vt:lpwstr>_Toc17728778</vt:lpwstr>
      </vt:variant>
      <vt:variant>
        <vt:i4>1179705</vt:i4>
      </vt:variant>
      <vt:variant>
        <vt:i4>861</vt:i4>
      </vt:variant>
      <vt:variant>
        <vt:i4>0</vt:i4>
      </vt:variant>
      <vt:variant>
        <vt:i4>5</vt:i4>
      </vt:variant>
      <vt:variant>
        <vt:lpwstr/>
      </vt:variant>
      <vt:variant>
        <vt:lpwstr>_Toc17728777</vt:lpwstr>
      </vt:variant>
      <vt:variant>
        <vt:i4>1245241</vt:i4>
      </vt:variant>
      <vt:variant>
        <vt:i4>855</vt:i4>
      </vt:variant>
      <vt:variant>
        <vt:i4>0</vt:i4>
      </vt:variant>
      <vt:variant>
        <vt:i4>5</vt:i4>
      </vt:variant>
      <vt:variant>
        <vt:lpwstr/>
      </vt:variant>
      <vt:variant>
        <vt:lpwstr>_Toc17728776</vt:lpwstr>
      </vt:variant>
      <vt:variant>
        <vt:i4>1048633</vt:i4>
      </vt:variant>
      <vt:variant>
        <vt:i4>849</vt:i4>
      </vt:variant>
      <vt:variant>
        <vt:i4>0</vt:i4>
      </vt:variant>
      <vt:variant>
        <vt:i4>5</vt:i4>
      </vt:variant>
      <vt:variant>
        <vt:lpwstr/>
      </vt:variant>
      <vt:variant>
        <vt:lpwstr>_Toc17728775</vt:lpwstr>
      </vt:variant>
      <vt:variant>
        <vt:i4>1114169</vt:i4>
      </vt:variant>
      <vt:variant>
        <vt:i4>843</vt:i4>
      </vt:variant>
      <vt:variant>
        <vt:i4>0</vt:i4>
      </vt:variant>
      <vt:variant>
        <vt:i4>5</vt:i4>
      </vt:variant>
      <vt:variant>
        <vt:lpwstr/>
      </vt:variant>
      <vt:variant>
        <vt:lpwstr>_Toc17728774</vt:lpwstr>
      </vt:variant>
      <vt:variant>
        <vt:i4>1441849</vt:i4>
      </vt:variant>
      <vt:variant>
        <vt:i4>837</vt:i4>
      </vt:variant>
      <vt:variant>
        <vt:i4>0</vt:i4>
      </vt:variant>
      <vt:variant>
        <vt:i4>5</vt:i4>
      </vt:variant>
      <vt:variant>
        <vt:lpwstr/>
      </vt:variant>
      <vt:variant>
        <vt:lpwstr>_Toc17728773</vt:lpwstr>
      </vt:variant>
      <vt:variant>
        <vt:i4>1507385</vt:i4>
      </vt:variant>
      <vt:variant>
        <vt:i4>831</vt:i4>
      </vt:variant>
      <vt:variant>
        <vt:i4>0</vt:i4>
      </vt:variant>
      <vt:variant>
        <vt:i4>5</vt:i4>
      </vt:variant>
      <vt:variant>
        <vt:lpwstr/>
      </vt:variant>
      <vt:variant>
        <vt:lpwstr>_Toc17728772</vt:lpwstr>
      </vt:variant>
      <vt:variant>
        <vt:i4>1310777</vt:i4>
      </vt:variant>
      <vt:variant>
        <vt:i4>825</vt:i4>
      </vt:variant>
      <vt:variant>
        <vt:i4>0</vt:i4>
      </vt:variant>
      <vt:variant>
        <vt:i4>5</vt:i4>
      </vt:variant>
      <vt:variant>
        <vt:lpwstr/>
      </vt:variant>
      <vt:variant>
        <vt:lpwstr>_Toc17728771</vt:lpwstr>
      </vt:variant>
      <vt:variant>
        <vt:i4>1376313</vt:i4>
      </vt:variant>
      <vt:variant>
        <vt:i4>819</vt:i4>
      </vt:variant>
      <vt:variant>
        <vt:i4>0</vt:i4>
      </vt:variant>
      <vt:variant>
        <vt:i4>5</vt:i4>
      </vt:variant>
      <vt:variant>
        <vt:lpwstr/>
      </vt:variant>
      <vt:variant>
        <vt:lpwstr>_Toc17728770</vt:lpwstr>
      </vt:variant>
      <vt:variant>
        <vt:i4>1835064</vt:i4>
      </vt:variant>
      <vt:variant>
        <vt:i4>813</vt:i4>
      </vt:variant>
      <vt:variant>
        <vt:i4>0</vt:i4>
      </vt:variant>
      <vt:variant>
        <vt:i4>5</vt:i4>
      </vt:variant>
      <vt:variant>
        <vt:lpwstr/>
      </vt:variant>
      <vt:variant>
        <vt:lpwstr>_Toc17728769</vt:lpwstr>
      </vt:variant>
      <vt:variant>
        <vt:i4>1900600</vt:i4>
      </vt:variant>
      <vt:variant>
        <vt:i4>807</vt:i4>
      </vt:variant>
      <vt:variant>
        <vt:i4>0</vt:i4>
      </vt:variant>
      <vt:variant>
        <vt:i4>5</vt:i4>
      </vt:variant>
      <vt:variant>
        <vt:lpwstr/>
      </vt:variant>
      <vt:variant>
        <vt:lpwstr>_Toc17728768</vt:lpwstr>
      </vt:variant>
      <vt:variant>
        <vt:i4>1179704</vt:i4>
      </vt:variant>
      <vt:variant>
        <vt:i4>801</vt:i4>
      </vt:variant>
      <vt:variant>
        <vt:i4>0</vt:i4>
      </vt:variant>
      <vt:variant>
        <vt:i4>5</vt:i4>
      </vt:variant>
      <vt:variant>
        <vt:lpwstr/>
      </vt:variant>
      <vt:variant>
        <vt:lpwstr>_Toc17728767</vt:lpwstr>
      </vt:variant>
      <vt:variant>
        <vt:i4>1245240</vt:i4>
      </vt:variant>
      <vt:variant>
        <vt:i4>795</vt:i4>
      </vt:variant>
      <vt:variant>
        <vt:i4>0</vt:i4>
      </vt:variant>
      <vt:variant>
        <vt:i4>5</vt:i4>
      </vt:variant>
      <vt:variant>
        <vt:lpwstr/>
      </vt:variant>
      <vt:variant>
        <vt:lpwstr>_Toc17728766</vt:lpwstr>
      </vt:variant>
      <vt:variant>
        <vt:i4>1048632</vt:i4>
      </vt:variant>
      <vt:variant>
        <vt:i4>789</vt:i4>
      </vt:variant>
      <vt:variant>
        <vt:i4>0</vt:i4>
      </vt:variant>
      <vt:variant>
        <vt:i4>5</vt:i4>
      </vt:variant>
      <vt:variant>
        <vt:lpwstr/>
      </vt:variant>
      <vt:variant>
        <vt:lpwstr>_Toc17728765</vt:lpwstr>
      </vt:variant>
      <vt:variant>
        <vt:i4>1114168</vt:i4>
      </vt:variant>
      <vt:variant>
        <vt:i4>783</vt:i4>
      </vt:variant>
      <vt:variant>
        <vt:i4>0</vt:i4>
      </vt:variant>
      <vt:variant>
        <vt:i4>5</vt:i4>
      </vt:variant>
      <vt:variant>
        <vt:lpwstr/>
      </vt:variant>
      <vt:variant>
        <vt:lpwstr>_Toc17728764</vt:lpwstr>
      </vt:variant>
      <vt:variant>
        <vt:i4>1441848</vt:i4>
      </vt:variant>
      <vt:variant>
        <vt:i4>777</vt:i4>
      </vt:variant>
      <vt:variant>
        <vt:i4>0</vt:i4>
      </vt:variant>
      <vt:variant>
        <vt:i4>5</vt:i4>
      </vt:variant>
      <vt:variant>
        <vt:lpwstr/>
      </vt:variant>
      <vt:variant>
        <vt:lpwstr>_Toc17728763</vt:lpwstr>
      </vt:variant>
      <vt:variant>
        <vt:i4>1507384</vt:i4>
      </vt:variant>
      <vt:variant>
        <vt:i4>771</vt:i4>
      </vt:variant>
      <vt:variant>
        <vt:i4>0</vt:i4>
      </vt:variant>
      <vt:variant>
        <vt:i4>5</vt:i4>
      </vt:variant>
      <vt:variant>
        <vt:lpwstr/>
      </vt:variant>
      <vt:variant>
        <vt:lpwstr>_Toc17728762</vt:lpwstr>
      </vt:variant>
      <vt:variant>
        <vt:i4>1310776</vt:i4>
      </vt:variant>
      <vt:variant>
        <vt:i4>765</vt:i4>
      </vt:variant>
      <vt:variant>
        <vt:i4>0</vt:i4>
      </vt:variant>
      <vt:variant>
        <vt:i4>5</vt:i4>
      </vt:variant>
      <vt:variant>
        <vt:lpwstr/>
      </vt:variant>
      <vt:variant>
        <vt:lpwstr>_Toc17728761</vt:lpwstr>
      </vt:variant>
      <vt:variant>
        <vt:i4>1376312</vt:i4>
      </vt:variant>
      <vt:variant>
        <vt:i4>759</vt:i4>
      </vt:variant>
      <vt:variant>
        <vt:i4>0</vt:i4>
      </vt:variant>
      <vt:variant>
        <vt:i4>5</vt:i4>
      </vt:variant>
      <vt:variant>
        <vt:lpwstr/>
      </vt:variant>
      <vt:variant>
        <vt:lpwstr>_Toc17728760</vt:lpwstr>
      </vt:variant>
      <vt:variant>
        <vt:i4>1835067</vt:i4>
      </vt:variant>
      <vt:variant>
        <vt:i4>753</vt:i4>
      </vt:variant>
      <vt:variant>
        <vt:i4>0</vt:i4>
      </vt:variant>
      <vt:variant>
        <vt:i4>5</vt:i4>
      </vt:variant>
      <vt:variant>
        <vt:lpwstr/>
      </vt:variant>
      <vt:variant>
        <vt:lpwstr>_Toc17728759</vt:lpwstr>
      </vt:variant>
      <vt:variant>
        <vt:i4>1900603</vt:i4>
      </vt:variant>
      <vt:variant>
        <vt:i4>747</vt:i4>
      </vt:variant>
      <vt:variant>
        <vt:i4>0</vt:i4>
      </vt:variant>
      <vt:variant>
        <vt:i4>5</vt:i4>
      </vt:variant>
      <vt:variant>
        <vt:lpwstr/>
      </vt:variant>
      <vt:variant>
        <vt:lpwstr>_Toc17728758</vt:lpwstr>
      </vt:variant>
      <vt:variant>
        <vt:i4>1179707</vt:i4>
      </vt:variant>
      <vt:variant>
        <vt:i4>741</vt:i4>
      </vt:variant>
      <vt:variant>
        <vt:i4>0</vt:i4>
      </vt:variant>
      <vt:variant>
        <vt:i4>5</vt:i4>
      </vt:variant>
      <vt:variant>
        <vt:lpwstr/>
      </vt:variant>
      <vt:variant>
        <vt:lpwstr>_Toc17728757</vt:lpwstr>
      </vt:variant>
      <vt:variant>
        <vt:i4>1245243</vt:i4>
      </vt:variant>
      <vt:variant>
        <vt:i4>735</vt:i4>
      </vt:variant>
      <vt:variant>
        <vt:i4>0</vt:i4>
      </vt:variant>
      <vt:variant>
        <vt:i4>5</vt:i4>
      </vt:variant>
      <vt:variant>
        <vt:lpwstr/>
      </vt:variant>
      <vt:variant>
        <vt:lpwstr>_Toc17728756</vt:lpwstr>
      </vt:variant>
      <vt:variant>
        <vt:i4>1048635</vt:i4>
      </vt:variant>
      <vt:variant>
        <vt:i4>729</vt:i4>
      </vt:variant>
      <vt:variant>
        <vt:i4>0</vt:i4>
      </vt:variant>
      <vt:variant>
        <vt:i4>5</vt:i4>
      </vt:variant>
      <vt:variant>
        <vt:lpwstr/>
      </vt:variant>
      <vt:variant>
        <vt:lpwstr>_Toc17728755</vt:lpwstr>
      </vt:variant>
      <vt:variant>
        <vt:i4>1114171</vt:i4>
      </vt:variant>
      <vt:variant>
        <vt:i4>723</vt:i4>
      </vt:variant>
      <vt:variant>
        <vt:i4>0</vt:i4>
      </vt:variant>
      <vt:variant>
        <vt:i4>5</vt:i4>
      </vt:variant>
      <vt:variant>
        <vt:lpwstr/>
      </vt:variant>
      <vt:variant>
        <vt:lpwstr>_Toc17728754</vt:lpwstr>
      </vt:variant>
      <vt:variant>
        <vt:i4>1441851</vt:i4>
      </vt:variant>
      <vt:variant>
        <vt:i4>717</vt:i4>
      </vt:variant>
      <vt:variant>
        <vt:i4>0</vt:i4>
      </vt:variant>
      <vt:variant>
        <vt:i4>5</vt:i4>
      </vt:variant>
      <vt:variant>
        <vt:lpwstr/>
      </vt:variant>
      <vt:variant>
        <vt:lpwstr>_Toc17728753</vt:lpwstr>
      </vt:variant>
      <vt:variant>
        <vt:i4>1507387</vt:i4>
      </vt:variant>
      <vt:variant>
        <vt:i4>711</vt:i4>
      </vt:variant>
      <vt:variant>
        <vt:i4>0</vt:i4>
      </vt:variant>
      <vt:variant>
        <vt:i4>5</vt:i4>
      </vt:variant>
      <vt:variant>
        <vt:lpwstr/>
      </vt:variant>
      <vt:variant>
        <vt:lpwstr>_Toc17728752</vt:lpwstr>
      </vt:variant>
      <vt:variant>
        <vt:i4>1310779</vt:i4>
      </vt:variant>
      <vt:variant>
        <vt:i4>705</vt:i4>
      </vt:variant>
      <vt:variant>
        <vt:i4>0</vt:i4>
      </vt:variant>
      <vt:variant>
        <vt:i4>5</vt:i4>
      </vt:variant>
      <vt:variant>
        <vt:lpwstr/>
      </vt:variant>
      <vt:variant>
        <vt:lpwstr>_Toc17728751</vt:lpwstr>
      </vt:variant>
      <vt:variant>
        <vt:i4>1376315</vt:i4>
      </vt:variant>
      <vt:variant>
        <vt:i4>699</vt:i4>
      </vt:variant>
      <vt:variant>
        <vt:i4>0</vt:i4>
      </vt:variant>
      <vt:variant>
        <vt:i4>5</vt:i4>
      </vt:variant>
      <vt:variant>
        <vt:lpwstr/>
      </vt:variant>
      <vt:variant>
        <vt:lpwstr>_Toc17728750</vt:lpwstr>
      </vt:variant>
      <vt:variant>
        <vt:i4>1835066</vt:i4>
      </vt:variant>
      <vt:variant>
        <vt:i4>693</vt:i4>
      </vt:variant>
      <vt:variant>
        <vt:i4>0</vt:i4>
      </vt:variant>
      <vt:variant>
        <vt:i4>5</vt:i4>
      </vt:variant>
      <vt:variant>
        <vt:lpwstr/>
      </vt:variant>
      <vt:variant>
        <vt:lpwstr>_Toc17728749</vt:lpwstr>
      </vt:variant>
      <vt:variant>
        <vt:i4>1900602</vt:i4>
      </vt:variant>
      <vt:variant>
        <vt:i4>687</vt:i4>
      </vt:variant>
      <vt:variant>
        <vt:i4>0</vt:i4>
      </vt:variant>
      <vt:variant>
        <vt:i4>5</vt:i4>
      </vt:variant>
      <vt:variant>
        <vt:lpwstr/>
      </vt:variant>
      <vt:variant>
        <vt:lpwstr>_Toc17728748</vt:lpwstr>
      </vt:variant>
      <vt:variant>
        <vt:i4>1179706</vt:i4>
      </vt:variant>
      <vt:variant>
        <vt:i4>681</vt:i4>
      </vt:variant>
      <vt:variant>
        <vt:i4>0</vt:i4>
      </vt:variant>
      <vt:variant>
        <vt:i4>5</vt:i4>
      </vt:variant>
      <vt:variant>
        <vt:lpwstr/>
      </vt:variant>
      <vt:variant>
        <vt:lpwstr>_Toc17728747</vt:lpwstr>
      </vt:variant>
      <vt:variant>
        <vt:i4>1245242</vt:i4>
      </vt:variant>
      <vt:variant>
        <vt:i4>675</vt:i4>
      </vt:variant>
      <vt:variant>
        <vt:i4>0</vt:i4>
      </vt:variant>
      <vt:variant>
        <vt:i4>5</vt:i4>
      </vt:variant>
      <vt:variant>
        <vt:lpwstr/>
      </vt:variant>
      <vt:variant>
        <vt:lpwstr>_Toc17728746</vt:lpwstr>
      </vt:variant>
      <vt:variant>
        <vt:i4>1048634</vt:i4>
      </vt:variant>
      <vt:variant>
        <vt:i4>669</vt:i4>
      </vt:variant>
      <vt:variant>
        <vt:i4>0</vt:i4>
      </vt:variant>
      <vt:variant>
        <vt:i4>5</vt:i4>
      </vt:variant>
      <vt:variant>
        <vt:lpwstr/>
      </vt:variant>
      <vt:variant>
        <vt:lpwstr>_Toc17728745</vt:lpwstr>
      </vt:variant>
      <vt:variant>
        <vt:i4>1114170</vt:i4>
      </vt:variant>
      <vt:variant>
        <vt:i4>663</vt:i4>
      </vt:variant>
      <vt:variant>
        <vt:i4>0</vt:i4>
      </vt:variant>
      <vt:variant>
        <vt:i4>5</vt:i4>
      </vt:variant>
      <vt:variant>
        <vt:lpwstr/>
      </vt:variant>
      <vt:variant>
        <vt:lpwstr>_Toc17728744</vt:lpwstr>
      </vt:variant>
      <vt:variant>
        <vt:i4>1441850</vt:i4>
      </vt:variant>
      <vt:variant>
        <vt:i4>657</vt:i4>
      </vt:variant>
      <vt:variant>
        <vt:i4>0</vt:i4>
      </vt:variant>
      <vt:variant>
        <vt:i4>5</vt:i4>
      </vt:variant>
      <vt:variant>
        <vt:lpwstr/>
      </vt:variant>
      <vt:variant>
        <vt:lpwstr>_Toc17728743</vt:lpwstr>
      </vt:variant>
      <vt:variant>
        <vt:i4>1507386</vt:i4>
      </vt:variant>
      <vt:variant>
        <vt:i4>651</vt:i4>
      </vt:variant>
      <vt:variant>
        <vt:i4>0</vt:i4>
      </vt:variant>
      <vt:variant>
        <vt:i4>5</vt:i4>
      </vt:variant>
      <vt:variant>
        <vt:lpwstr/>
      </vt:variant>
      <vt:variant>
        <vt:lpwstr>_Toc17728742</vt:lpwstr>
      </vt:variant>
      <vt:variant>
        <vt:i4>1310778</vt:i4>
      </vt:variant>
      <vt:variant>
        <vt:i4>645</vt:i4>
      </vt:variant>
      <vt:variant>
        <vt:i4>0</vt:i4>
      </vt:variant>
      <vt:variant>
        <vt:i4>5</vt:i4>
      </vt:variant>
      <vt:variant>
        <vt:lpwstr/>
      </vt:variant>
      <vt:variant>
        <vt:lpwstr>_Toc17728741</vt:lpwstr>
      </vt:variant>
      <vt:variant>
        <vt:i4>1376314</vt:i4>
      </vt:variant>
      <vt:variant>
        <vt:i4>639</vt:i4>
      </vt:variant>
      <vt:variant>
        <vt:i4>0</vt:i4>
      </vt:variant>
      <vt:variant>
        <vt:i4>5</vt:i4>
      </vt:variant>
      <vt:variant>
        <vt:lpwstr/>
      </vt:variant>
      <vt:variant>
        <vt:lpwstr>_Toc17728740</vt:lpwstr>
      </vt:variant>
      <vt:variant>
        <vt:i4>1835069</vt:i4>
      </vt:variant>
      <vt:variant>
        <vt:i4>633</vt:i4>
      </vt:variant>
      <vt:variant>
        <vt:i4>0</vt:i4>
      </vt:variant>
      <vt:variant>
        <vt:i4>5</vt:i4>
      </vt:variant>
      <vt:variant>
        <vt:lpwstr/>
      </vt:variant>
      <vt:variant>
        <vt:lpwstr>_Toc17728739</vt:lpwstr>
      </vt:variant>
      <vt:variant>
        <vt:i4>1900605</vt:i4>
      </vt:variant>
      <vt:variant>
        <vt:i4>627</vt:i4>
      </vt:variant>
      <vt:variant>
        <vt:i4>0</vt:i4>
      </vt:variant>
      <vt:variant>
        <vt:i4>5</vt:i4>
      </vt:variant>
      <vt:variant>
        <vt:lpwstr/>
      </vt:variant>
      <vt:variant>
        <vt:lpwstr>_Toc17728738</vt:lpwstr>
      </vt:variant>
      <vt:variant>
        <vt:i4>1179709</vt:i4>
      </vt:variant>
      <vt:variant>
        <vt:i4>621</vt:i4>
      </vt:variant>
      <vt:variant>
        <vt:i4>0</vt:i4>
      </vt:variant>
      <vt:variant>
        <vt:i4>5</vt:i4>
      </vt:variant>
      <vt:variant>
        <vt:lpwstr/>
      </vt:variant>
      <vt:variant>
        <vt:lpwstr>_Toc17728737</vt:lpwstr>
      </vt:variant>
      <vt:variant>
        <vt:i4>1245245</vt:i4>
      </vt:variant>
      <vt:variant>
        <vt:i4>615</vt:i4>
      </vt:variant>
      <vt:variant>
        <vt:i4>0</vt:i4>
      </vt:variant>
      <vt:variant>
        <vt:i4>5</vt:i4>
      </vt:variant>
      <vt:variant>
        <vt:lpwstr/>
      </vt:variant>
      <vt:variant>
        <vt:lpwstr>_Toc17728736</vt:lpwstr>
      </vt:variant>
      <vt:variant>
        <vt:i4>1048637</vt:i4>
      </vt:variant>
      <vt:variant>
        <vt:i4>609</vt:i4>
      </vt:variant>
      <vt:variant>
        <vt:i4>0</vt:i4>
      </vt:variant>
      <vt:variant>
        <vt:i4>5</vt:i4>
      </vt:variant>
      <vt:variant>
        <vt:lpwstr/>
      </vt:variant>
      <vt:variant>
        <vt:lpwstr>_Toc17728735</vt:lpwstr>
      </vt:variant>
      <vt:variant>
        <vt:i4>1114173</vt:i4>
      </vt:variant>
      <vt:variant>
        <vt:i4>603</vt:i4>
      </vt:variant>
      <vt:variant>
        <vt:i4>0</vt:i4>
      </vt:variant>
      <vt:variant>
        <vt:i4>5</vt:i4>
      </vt:variant>
      <vt:variant>
        <vt:lpwstr/>
      </vt:variant>
      <vt:variant>
        <vt:lpwstr>_Toc17728734</vt:lpwstr>
      </vt:variant>
      <vt:variant>
        <vt:i4>1441853</vt:i4>
      </vt:variant>
      <vt:variant>
        <vt:i4>597</vt:i4>
      </vt:variant>
      <vt:variant>
        <vt:i4>0</vt:i4>
      </vt:variant>
      <vt:variant>
        <vt:i4>5</vt:i4>
      </vt:variant>
      <vt:variant>
        <vt:lpwstr/>
      </vt:variant>
      <vt:variant>
        <vt:lpwstr>_Toc17728733</vt:lpwstr>
      </vt:variant>
      <vt:variant>
        <vt:i4>1507389</vt:i4>
      </vt:variant>
      <vt:variant>
        <vt:i4>591</vt:i4>
      </vt:variant>
      <vt:variant>
        <vt:i4>0</vt:i4>
      </vt:variant>
      <vt:variant>
        <vt:i4>5</vt:i4>
      </vt:variant>
      <vt:variant>
        <vt:lpwstr/>
      </vt:variant>
      <vt:variant>
        <vt:lpwstr>_Toc17728732</vt:lpwstr>
      </vt:variant>
      <vt:variant>
        <vt:i4>1310781</vt:i4>
      </vt:variant>
      <vt:variant>
        <vt:i4>585</vt:i4>
      </vt:variant>
      <vt:variant>
        <vt:i4>0</vt:i4>
      </vt:variant>
      <vt:variant>
        <vt:i4>5</vt:i4>
      </vt:variant>
      <vt:variant>
        <vt:lpwstr/>
      </vt:variant>
      <vt:variant>
        <vt:lpwstr>_Toc17728731</vt:lpwstr>
      </vt:variant>
      <vt:variant>
        <vt:i4>1376317</vt:i4>
      </vt:variant>
      <vt:variant>
        <vt:i4>579</vt:i4>
      </vt:variant>
      <vt:variant>
        <vt:i4>0</vt:i4>
      </vt:variant>
      <vt:variant>
        <vt:i4>5</vt:i4>
      </vt:variant>
      <vt:variant>
        <vt:lpwstr/>
      </vt:variant>
      <vt:variant>
        <vt:lpwstr>_Toc17728730</vt:lpwstr>
      </vt:variant>
      <vt:variant>
        <vt:i4>1835068</vt:i4>
      </vt:variant>
      <vt:variant>
        <vt:i4>573</vt:i4>
      </vt:variant>
      <vt:variant>
        <vt:i4>0</vt:i4>
      </vt:variant>
      <vt:variant>
        <vt:i4>5</vt:i4>
      </vt:variant>
      <vt:variant>
        <vt:lpwstr/>
      </vt:variant>
      <vt:variant>
        <vt:lpwstr>_Toc17728729</vt:lpwstr>
      </vt:variant>
      <vt:variant>
        <vt:i4>1900604</vt:i4>
      </vt:variant>
      <vt:variant>
        <vt:i4>567</vt:i4>
      </vt:variant>
      <vt:variant>
        <vt:i4>0</vt:i4>
      </vt:variant>
      <vt:variant>
        <vt:i4>5</vt:i4>
      </vt:variant>
      <vt:variant>
        <vt:lpwstr/>
      </vt:variant>
      <vt:variant>
        <vt:lpwstr>_Toc17728728</vt:lpwstr>
      </vt:variant>
      <vt:variant>
        <vt:i4>1179708</vt:i4>
      </vt:variant>
      <vt:variant>
        <vt:i4>561</vt:i4>
      </vt:variant>
      <vt:variant>
        <vt:i4>0</vt:i4>
      </vt:variant>
      <vt:variant>
        <vt:i4>5</vt:i4>
      </vt:variant>
      <vt:variant>
        <vt:lpwstr/>
      </vt:variant>
      <vt:variant>
        <vt:lpwstr>_Toc17728727</vt:lpwstr>
      </vt:variant>
      <vt:variant>
        <vt:i4>1245244</vt:i4>
      </vt:variant>
      <vt:variant>
        <vt:i4>555</vt:i4>
      </vt:variant>
      <vt:variant>
        <vt:i4>0</vt:i4>
      </vt:variant>
      <vt:variant>
        <vt:i4>5</vt:i4>
      </vt:variant>
      <vt:variant>
        <vt:lpwstr/>
      </vt:variant>
      <vt:variant>
        <vt:lpwstr>_Toc17728726</vt:lpwstr>
      </vt:variant>
      <vt:variant>
        <vt:i4>1048636</vt:i4>
      </vt:variant>
      <vt:variant>
        <vt:i4>549</vt:i4>
      </vt:variant>
      <vt:variant>
        <vt:i4>0</vt:i4>
      </vt:variant>
      <vt:variant>
        <vt:i4>5</vt:i4>
      </vt:variant>
      <vt:variant>
        <vt:lpwstr/>
      </vt:variant>
      <vt:variant>
        <vt:lpwstr>_Toc17728725</vt:lpwstr>
      </vt:variant>
      <vt:variant>
        <vt:i4>1114172</vt:i4>
      </vt:variant>
      <vt:variant>
        <vt:i4>543</vt:i4>
      </vt:variant>
      <vt:variant>
        <vt:i4>0</vt:i4>
      </vt:variant>
      <vt:variant>
        <vt:i4>5</vt:i4>
      </vt:variant>
      <vt:variant>
        <vt:lpwstr/>
      </vt:variant>
      <vt:variant>
        <vt:lpwstr>_Toc17728724</vt:lpwstr>
      </vt:variant>
      <vt:variant>
        <vt:i4>1441852</vt:i4>
      </vt:variant>
      <vt:variant>
        <vt:i4>537</vt:i4>
      </vt:variant>
      <vt:variant>
        <vt:i4>0</vt:i4>
      </vt:variant>
      <vt:variant>
        <vt:i4>5</vt:i4>
      </vt:variant>
      <vt:variant>
        <vt:lpwstr/>
      </vt:variant>
      <vt:variant>
        <vt:lpwstr>_Toc17728723</vt:lpwstr>
      </vt:variant>
      <vt:variant>
        <vt:i4>1507388</vt:i4>
      </vt:variant>
      <vt:variant>
        <vt:i4>531</vt:i4>
      </vt:variant>
      <vt:variant>
        <vt:i4>0</vt:i4>
      </vt:variant>
      <vt:variant>
        <vt:i4>5</vt:i4>
      </vt:variant>
      <vt:variant>
        <vt:lpwstr/>
      </vt:variant>
      <vt:variant>
        <vt:lpwstr>_Toc17728722</vt:lpwstr>
      </vt:variant>
      <vt:variant>
        <vt:i4>1310780</vt:i4>
      </vt:variant>
      <vt:variant>
        <vt:i4>525</vt:i4>
      </vt:variant>
      <vt:variant>
        <vt:i4>0</vt:i4>
      </vt:variant>
      <vt:variant>
        <vt:i4>5</vt:i4>
      </vt:variant>
      <vt:variant>
        <vt:lpwstr/>
      </vt:variant>
      <vt:variant>
        <vt:lpwstr>_Toc17728721</vt:lpwstr>
      </vt:variant>
      <vt:variant>
        <vt:i4>1376316</vt:i4>
      </vt:variant>
      <vt:variant>
        <vt:i4>519</vt:i4>
      </vt:variant>
      <vt:variant>
        <vt:i4>0</vt:i4>
      </vt:variant>
      <vt:variant>
        <vt:i4>5</vt:i4>
      </vt:variant>
      <vt:variant>
        <vt:lpwstr/>
      </vt:variant>
      <vt:variant>
        <vt:lpwstr>_Toc17728720</vt:lpwstr>
      </vt:variant>
      <vt:variant>
        <vt:i4>1835071</vt:i4>
      </vt:variant>
      <vt:variant>
        <vt:i4>513</vt:i4>
      </vt:variant>
      <vt:variant>
        <vt:i4>0</vt:i4>
      </vt:variant>
      <vt:variant>
        <vt:i4>5</vt:i4>
      </vt:variant>
      <vt:variant>
        <vt:lpwstr/>
      </vt:variant>
      <vt:variant>
        <vt:lpwstr>_Toc17728719</vt:lpwstr>
      </vt:variant>
      <vt:variant>
        <vt:i4>1900607</vt:i4>
      </vt:variant>
      <vt:variant>
        <vt:i4>507</vt:i4>
      </vt:variant>
      <vt:variant>
        <vt:i4>0</vt:i4>
      </vt:variant>
      <vt:variant>
        <vt:i4>5</vt:i4>
      </vt:variant>
      <vt:variant>
        <vt:lpwstr/>
      </vt:variant>
      <vt:variant>
        <vt:lpwstr>_Toc17728718</vt:lpwstr>
      </vt:variant>
      <vt:variant>
        <vt:i4>1179711</vt:i4>
      </vt:variant>
      <vt:variant>
        <vt:i4>501</vt:i4>
      </vt:variant>
      <vt:variant>
        <vt:i4>0</vt:i4>
      </vt:variant>
      <vt:variant>
        <vt:i4>5</vt:i4>
      </vt:variant>
      <vt:variant>
        <vt:lpwstr/>
      </vt:variant>
      <vt:variant>
        <vt:lpwstr>_Toc17728717</vt:lpwstr>
      </vt:variant>
      <vt:variant>
        <vt:i4>1245247</vt:i4>
      </vt:variant>
      <vt:variant>
        <vt:i4>495</vt:i4>
      </vt:variant>
      <vt:variant>
        <vt:i4>0</vt:i4>
      </vt:variant>
      <vt:variant>
        <vt:i4>5</vt:i4>
      </vt:variant>
      <vt:variant>
        <vt:lpwstr/>
      </vt:variant>
      <vt:variant>
        <vt:lpwstr>_Toc17728716</vt:lpwstr>
      </vt:variant>
      <vt:variant>
        <vt:i4>1048639</vt:i4>
      </vt:variant>
      <vt:variant>
        <vt:i4>489</vt:i4>
      </vt:variant>
      <vt:variant>
        <vt:i4>0</vt:i4>
      </vt:variant>
      <vt:variant>
        <vt:i4>5</vt:i4>
      </vt:variant>
      <vt:variant>
        <vt:lpwstr/>
      </vt:variant>
      <vt:variant>
        <vt:lpwstr>_Toc17728715</vt:lpwstr>
      </vt:variant>
      <vt:variant>
        <vt:i4>1114175</vt:i4>
      </vt:variant>
      <vt:variant>
        <vt:i4>483</vt:i4>
      </vt:variant>
      <vt:variant>
        <vt:i4>0</vt:i4>
      </vt:variant>
      <vt:variant>
        <vt:i4>5</vt:i4>
      </vt:variant>
      <vt:variant>
        <vt:lpwstr/>
      </vt:variant>
      <vt:variant>
        <vt:lpwstr>_Toc17728714</vt:lpwstr>
      </vt:variant>
      <vt:variant>
        <vt:i4>1441855</vt:i4>
      </vt:variant>
      <vt:variant>
        <vt:i4>477</vt:i4>
      </vt:variant>
      <vt:variant>
        <vt:i4>0</vt:i4>
      </vt:variant>
      <vt:variant>
        <vt:i4>5</vt:i4>
      </vt:variant>
      <vt:variant>
        <vt:lpwstr/>
      </vt:variant>
      <vt:variant>
        <vt:lpwstr>_Toc17728713</vt:lpwstr>
      </vt:variant>
      <vt:variant>
        <vt:i4>1507391</vt:i4>
      </vt:variant>
      <vt:variant>
        <vt:i4>471</vt:i4>
      </vt:variant>
      <vt:variant>
        <vt:i4>0</vt:i4>
      </vt:variant>
      <vt:variant>
        <vt:i4>5</vt:i4>
      </vt:variant>
      <vt:variant>
        <vt:lpwstr/>
      </vt:variant>
      <vt:variant>
        <vt:lpwstr>_Toc17728712</vt:lpwstr>
      </vt:variant>
      <vt:variant>
        <vt:i4>1310783</vt:i4>
      </vt:variant>
      <vt:variant>
        <vt:i4>465</vt:i4>
      </vt:variant>
      <vt:variant>
        <vt:i4>0</vt:i4>
      </vt:variant>
      <vt:variant>
        <vt:i4>5</vt:i4>
      </vt:variant>
      <vt:variant>
        <vt:lpwstr/>
      </vt:variant>
      <vt:variant>
        <vt:lpwstr>_Toc17728711</vt:lpwstr>
      </vt:variant>
      <vt:variant>
        <vt:i4>1376319</vt:i4>
      </vt:variant>
      <vt:variant>
        <vt:i4>459</vt:i4>
      </vt:variant>
      <vt:variant>
        <vt:i4>0</vt:i4>
      </vt:variant>
      <vt:variant>
        <vt:i4>5</vt:i4>
      </vt:variant>
      <vt:variant>
        <vt:lpwstr/>
      </vt:variant>
      <vt:variant>
        <vt:lpwstr>_Toc17728710</vt:lpwstr>
      </vt:variant>
      <vt:variant>
        <vt:i4>1835070</vt:i4>
      </vt:variant>
      <vt:variant>
        <vt:i4>453</vt:i4>
      </vt:variant>
      <vt:variant>
        <vt:i4>0</vt:i4>
      </vt:variant>
      <vt:variant>
        <vt:i4>5</vt:i4>
      </vt:variant>
      <vt:variant>
        <vt:lpwstr/>
      </vt:variant>
      <vt:variant>
        <vt:lpwstr>_Toc17728709</vt:lpwstr>
      </vt:variant>
      <vt:variant>
        <vt:i4>1900606</vt:i4>
      </vt:variant>
      <vt:variant>
        <vt:i4>447</vt:i4>
      </vt:variant>
      <vt:variant>
        <vt:i4>0</vt:i4>
      </vt:variant>
      <vt:variant>
        <vt:i4>5</vt:i4>
      </vt:variant>
      <vt:variant>
        <vt:lpwstr/>
      </vt:variant>
      <vt:variant>
        <vt:lpwstr>_Toc17728708</vt:lpwstr>
      </vt:variant>
      <vt:variant>
        <vt:i4>1179710</vt:i4>
      </vt:variant>
      <vt:variant>
        <vt:i4>441</vt:i4>
      </vt:variant>
      <vt:variant>
        <vt:i4>0</vt:i4>
      </vt:variant>
      <vt:variant>
        <vt:i4>5</vt:i4>
      </vt:variant>
      <vt:variant>
        <vt:lpwstr/>
      </vt:variant>
      <vt:variant>
        <vt:lpwstr>_Toc17728707</vt:lpwstr>
      </vt:variant>
      <vt:variant>
        <vt:i4>1245246</vt:i4>
      </vt:variant>
      <vt:variant>
        <vt:i4>435</vt:i4>
      </vt:variant>
      <vt:variant>
        <vt:i4>0</vt:i4>
      </vt:variant>
      <vt:variant>
        <vt:i4>5</vt:i4>
      </vt:variant>
      <vt:variant>
        <vt:lpwstr/>
      </vt:variant>
      <vt:variant>
        <vt:lpwstr>_Toc17728706</vt:lpwstr>
      </vt:variant>
      <vt:variant>
        <vt:i4>1048638</vt:i4>
      </vt:variant>
      <vt:variant>
        <vt:i4>429</vt:i4>
      </vt:variant>
      <vt:variant>
        <vt:i4>0</vt:i4>
      </vt:variant>
      <vt:variant>
        <vt:i4>5</vt:i4>
      </vt:variant>
      <vt:variant>
        <vt:lpwstr/>
      </vt:variant>
      <vt:variant>
        <vt:lpwstr>_Toc17728705</vt:lpwstr>
      </vt:variant>
      <vt:variant>
        <vt:i4>1114174</vt:i4>
      </vt:variant>
      <vt:variant>
        <vt:i4>423</vt:i4>
      </vt:variant>
      <vt:variant>
        <vt:i4>0</vt:i4>
      </vt:variant>
      <vt:variant>
        <vt:i4>5</vt:i4>
      </vt:variant>
      <vt:variant>
        <vt:lpwstr/>
      </vt:variant>
      <vt:variant>
        <vt:lpwstr>_Toc17728704</vt:lpwstr>
      </vt:variant>
      <vt:variant>
        <vt:i4>1441854</vt:i4>
      </vt:variant>
      <vt:variant>
        <vt:i4>417</vt:i4>
      </vt:variant>
      <vt:variant>
        <vt:i4>0</vt:i4>
      </vt:variant>
      <vt:variant>
        <vt:i4>5</vt:i4>
      </vt:variant>
      <vt:variant>
        <vt:lpwstr/>
      </vt:variant>
      <vt:variant>
        <vt:lpwstr>_Toc17728703</vt:lpwstr>
      </vt:variant>
      <vt:variant>
        <vt:i4>1507390</vt:i4>
      </vt:variant>
      <vt:variant>
        <vt:i4>411</vt:i4>
      </vt:variant>
      <vt:variant>
        <vt:i4>0</vt:i4>
      </vt:variant>
      <vt:variant>
        <vt:i4>5</vt:i4>
      </vt:variant>
      <vt:variant>
        <vt:lpwstr/>
      </vt:variant>
      <vt:variant>
        <vt:lpwstr>_Toc17728702</vt:lpwstr>
      </vt:variant>
      <vt:variant>
        <vt:i4>1310782</vt:i4>
      </vt:variant>
      <vt:variant>
        <vt:i4>405</vt:i4>
      </vt:variant>
      <vt:variant>
        <vt:i4>0</vt:i4>
      </vt:variant>
      <vt:variant>
        <vt:i4>5</vt:i4>
      </vt:variant>
      <vt:variant>
        <vt:lpwstr/>
      </vt:variant>
      <vt:variant>
        <vt:lpwstr>_Toc17728701</vt:lpwstr>
      </vt:variant>
      <vt:variant>
        <vt:i4>1376318</vt:i4>
      </vt:variant>
      <vt:variant>
        <vt:i4>399</vt:i4>
      </vt:variant>
      <vt:variant>
        <vt:i4>0</vt:i4>
      </vt:variant>
      <vt:variant>
        <vt:i4>5</vt:i4>
      </vt:variant>
      <vt:variant>
        <vt:lpwstr/>
      </vt:variant>
      <vt:variant>
        <vt:lpwstr>_Toc17728700</vt:lpwstr>
      </vt:variant>
      <vt:variant>
        <vt:i4>1900599</vt:i4>
      </vt:variant>
      <vt:variant>
        <vt:i4>393</vt:i4>
      </vt:variant>
      <vt:variant>
        <vt:i4>0</vt:i4>
      </vt:variant>
      <vt:variant>
        <vt:i4>5</vt:i4>
      </vt:variant>
      <vt:variant>
        <vt:lpwstr/>
      </vt:variant>
      <vt:variant>
        <vt:lpwstr>_Toc17728699</vt:lpwstr>
      </vt:variant>
      <vt:variant>
        <vt:i4>1835063</vt:i4>
      </vt:variant>
      <vt:variant>
        <vt:i4>387</vt:i4>
      </vt:variant>
      <vt:variant>
        <vt:i4>0</vt:i4>
      </vt:variant>
      <vt:variant>
        <vt:i4>5</vt:i4>
      </vt:variant>
      <vt:variant>
        <vt:lpwstr/>
      </vt:variant>
      <vt:variant>
        <vt:lpwstr>_Toc17728698</vt:lpwstr>
      </vt:variant>
      <vt:variant>
        <vt:i4>1245239</vt:i4>
      </vt:variant>
      <vt:variant>
        <vt:i4>381</vt:i4>
      </vt:variant>
      <vt:variant>
        <vt:i4>0</vt:i4>
      </vt:variant>
      <vt:variant>
        <vt:i4>5</vt:i4>
      </vt:variant>
      <vt:variant>
        <vt:lpwstr/>
      </vt:variant>
      <vt:variant>
        <vt:lpwstr>_Toc17728697</vt:lpwstr>
      </vt:variant>
      <vt:variant>
        <vt:i4>1179703</vt:i4>
      </vt:variant>
      <vt:variant>
        <vt:i4>375</vt:i4>
      </vt:variant>
      <vt:variant>
        <vt:i4>0</vt:i4>
      </vt:variant>
      <vt:variant>
        <vt:i4>5</vt:i4>
      </vt:variant>
      <vt:variant>
        <vt:lpwstr/>
      </vt:variant>
      <vt:variant>
        <vt:lpwstr>_Toc17728696</vt:lpwstr>
      </vt:variant>
      <vt:variant>
        <vt:i4>1114167</vt:i4>
      </vt:variant>
      <vt:variant>
        <vt:i4>369</vt:i4>
      </vt:variant>
      <vt:variant>
        <vt:i4>0</vt:i4>
      </vt:variant>
      <vt:variant>
        <vt:i4>5</vt:i4>
      </vt:variant>
      <vt:variant>
        <vt:lpwstr/>
      </vt:variant>
      <vt:variant>
        <vt:lpwstr>_Toc17728695</vt:lpwstr>
      </vt:variant>
      <vt:variant>
        <vt:i4>1048631</vt:i4>
      </vt:variant>
      <vt:variant>
        <vt:i4>363</vt:i4>
      </vt:variant>
      <vt:variant>
        <vt:i4>0</vt:i4>
      </vt:variant>
      <vt:variant>
        <vt:i4>5</vt:i4>
      </vt:variant>
      <vt:variant>
        <vt:lpwstr/>
      </vt:variant>
      <vt:variant>
        <vt:lpwstr>_Toc17728694</vt:lpwstr>
      </vt:variant>
      <vt:variant>
        <vt:i4>1507383</vt:i4>
      </vt:variant>
      <vt:variant>
        <vt:i4>357</vt:i4>
      </vt:variant>
      <vt:variant>
        <vt:i4>0</vt:i4>
      </vt:variant>
      <vt:variant>
        <vt:i4>5</vt:i4>
      </vt:variant>
      <vt:variant>
        <vt:lpwstr/>
      </vt:variant>
      <vt:variant>
        <vt:lpwstr>_Toc17728693</vt:lpwstr>
      </vt:variant>
      <vt:variant>
        <vt:i4>1441847</vt:i4>
      </vt:variant>
      <vt:variant>
        <vt:i4>351</vt:i4>
      </vt:variant>
      <vt:variant>
        <vt:i4>0</vt:i4>
      </vt:variant>
      <vt:variant>
        <vt:i4>5</vt:i4>
      </vt:variant>
      <vt:variant>
        <vt:lpwstr/>
      </vt:variant>
      <vt:variant>
        <vt:lpwstr>_Toc17728692</vt:lpwstr>
      </vt:variant>
      <vt:variant>
        <vt:i4>1376311</vt:i4>
      </vt:variant>
      <vt:variant>
        <vt:i4>345</vt:i4>
      </vt:variant>
      <vt:variant>
        <vt:i4>0</vt:i4>
      </vt:variant>
      <vt:variant>
        <vt:i4>5</vt:i4>
      </vt:variant>
      <vt:variant>
        <vt:lpwstr/>
      </vt:variant>
      <vt:variant>
        <vt:lpwstr>_Toc17728691</vt:lpwstr>
      </vt:variant>
      <vt:variant>
        <vt:i4>1310775</vt:i4>
      </vt:variant>
      <vt:variant>
        <vt:i4>339</vt:i4>
      </vt:variant>
      <vt:variant>
        <vt:i4>0</vt:i4>
      </vt:variant>
      <vt:variant>
        <vt:i4>5</vt:i4>
      </vt:variant>
      <vt:variant>
        <vt:lpwstr/>
      </vt:variant>
      <vt:variant>
        <vt:lpwstr>_Toc17728690</vt:lpwstr>
      </vt:variant>
      <vt:variant>
        <vt:i4>1900598</vt:i4>
      </vt:variant>
      <vt:variant>
        <vt:i4>333</vt:i4>
      </vt:variant>
      <vt:variant>
        <vt:i4>0</vt:i4>
      </vt:variant>
      <vt:variant>
        <vt:i4>5</vt:i4>
      </vt:variant>
      <vt:variant>
        <vt:lpwstr/>
      </vt:variant>
      <vt:variant>
        <vt:lpwstr>_Toc17728689</vt:lpwstr>
      </vt:variant>
      <vt:variant>
        <vt:i4>1835062</vt:i4>
      </vt:variant>
      <vt:variant>
        <vt:i4>327</vt:i4>
      </vt:variant>
      <vt:variant>
        <vt:i4>0</vt:i4>
      </vt:variant>
      <vt:variant>
        <vt:i4>5</vt:i4>
      </vt:variant>
      <vt:variant>
        <vt:lpwstr/>
      </vt:variant>
      <vt:variant>
        <vt:lpwstr>_Toc17728688</vt:lpwstr>
      </vt:variant>
      <vt:variant>
        <vt:i4>1245238</vt:i4>
      </vt:variant>
      <vt:variant>
        <vt:i4>321</vt:i4>
      </vt:variant>
      <vt:variant>
        <vt:i4>0</vt:i4>
      </vt:variant>
      <vt:variant>
        <vt:i4>5</vt:i4>
      </vt:variant>
      <vt:variant>
        <vt:lpwstr/>
      </vt:variant>
      <vt:variant>
        <vt:lpwstr>_Toc17728687</vt:lpwstr>
      </vt:variant>
      <vt:variant>
        <vt:i4>1179702</vt:i4>
      </vt:variant>
      <vt:variant>
        <vt:i4>315</vt:i4>
      </vt:variant>
      <vt:variant>
        <vt:i4>0</vt:i4>
      </vt:variant>
      <vt:variant>
        <vt:i4>5</vt:i4>
      </vt:variant>
      <vt:variant>
        <vt:lpwstr/>
      </vt:variant>
      <vt:variant>
        <vt:lpwstr>_Toc17728686</vt:lpwstr>
      </vt:variant>
      <vt:variant>
        <vt:i4>1114166</vt:i4>
      </vt:variant>
      <vt:variant>
        <vt:i4>309</vt:i4>
      </vt:variant>
      <vt:variant>
        <vt:i4>0</vt:i4>
      </vt:variant>
      <vt:variant>
        <vt:i4>5</vt:i4>
      </vt:variant>
      <vt:variant>
        <vt:lpwstr/>
      </vt:variant>
      <vt:variant>
        <vt:lpwstr>_Toc17728685</vt:lpwstr>
      </vt:variant>
      <vt:variant>
        <vt:i4>1048630</vt:i4>
      </vt:variant>
      <vt:variant>
        <vt:i4>303</vt:i4>
      </vt:variant>
      <vt:variant>
        <vt:i4>0</vt:i4>
      </vt:variant>
      <vt:variant>
        <vt:i4>5</vt:i4>
      </vt:variant>
      <vt:variant>
        <vt:lpwstr/>
      </vt:variant>
      <vt:variant>
        <vt:lpwstr>_Toc17728684</vt:lpwstr>
      </vt:variant>
      <vt:variant>
        <vt:i4>1507382</vt:i4>
      </vt:variant>
      <vt:variant>
        <vt:i4>297</vt:i4>
      </vt:variant>
      <vt:variant>
        <vt:i4>0</vt:i4>
      </vt:variant>
      <vt:variant>
        <vt:i4>5</vt:i4>
      </vt:variant>
      <vt:variant>
        <vt:lpwstr/>
      </vt:variant>
      <vt:variant>
        <vt:lpwstr>_Toc17728683</vt:lpwstr>
      </vt:variant>
      <vt:variant>
        <vt:i4>1441846</vt:i4>
      </vt:variant>
      <vt:variant>
        <vt:i4>291</vt:i4>
      </vt:variant>
      <vt:variant>
        <vt:i4>0</vt:i4>
      </vt:variant>
      <vt:variant>
        <vt:i4>5</vt:i4>
      </vt:variant>
      <vt:variant>
        <vt:lpwstr/>
      </vt:variant>
      <vt:variant>
        <vt:lpwstr>_Toc17728682</vt:lpwstr>
      </vt:variant>
      <vt:variant>
        <vt:i4>1376310</vt:i4>
      </vt:variant>
      <vt:variant>
        <vt:i4>285</vt:i4>
      </vt:variant>
      <vt:variant>
        <vt:i4>0</vt:i4>
      </vt:variant>
      <vt:variant>
        <vt:i4>5</vt:i4>
      </vt:variant>
      <vt:variant>
        <vt:lpwstr/>
      </vt:variant>
      <vt:variant>
        <vt:lpwstr>_Toc17728681</vt:lpwstr>
      </vt:variant>
      <vt:variant>
        <vt:i4>1310774</vt:i4>
      </vt:variant>
      <vt:variant>
        <vt:i4>279</vt:i4>
      </vt:variant>
      <vt:variant>
        <vt:i4>0</vt:i4>
      </vt:variant>
      <vt:variant>
        <vt:i4>5</vt:i4>
      </vt:variant>
      <vt:variant>
        <vt:lpwstr/>
      </vt:variant>
      <vt:variant>
        <vt:lpwstr>_Toc17728680</vt:lpwstr>
      </vt:variant>
      <vt:variant>
        <vt:i4>1900601</vt:i4>
      </vt:variant>
      <vt:variant>
        <vt:i4>273</vt:i4>
      </vt:variant>
      <vt:variant>
        <vt:i4>0</vt:i4>
      </vt:variant>
      <vt:variant>
        <vt:i4>5</vt:i4>
      </vt:variant>
      <vt:variant>
        <vt:lpwstr/>
      </vt:variant>
      <vt:variant>
        <vt:lpwstr>_Toc17728679</vt:lpwstr>
      </vt:variant>
      <vt:variant>
        <vt:i4>1835065</vt:i4>
      </vt:variant>
      <vt:variant>
        <vt:i4>267</vt:i4>
      </vt:variant>
      <vt:variant>
        <vt:i4>0</vt:i4>
      </vt:variant>
      <vt:variant>
        <vt:i4>5</vt:i4>
      </vt:variant>
      <vt:variant>
        <vt:lpwstr/>
      </vt:variant>
      <vt:variant>
        <vt:lpwstr>_Toc17728678</vt:lpwstr>
      </vt:variant>
      <vt:variant>
        <vt:i4>1245241</vt:i4>
      </vt:variant>
      <vt:variant>
        <vt:i4>261</vt:i4>
      </vt:variant>
      <vt:variant>
        <vt:i4>0</vt:i4>
      </vt:variant>
      <vt:variant>
        <vt:i4>5</vt:i4>
      </vt:variant>
      <vt:variant>
        <vt:lpwstr/>
      </vt:variant>
      <vt:variant>
        <vt:lpwstr>_Toc17728677</vt:lpwstr>
      </vt:variant>
      <vt:variant>
        <vt:i4>1179705</vt:i4>
      </vt:variant>
      <vt:variant>
        <vt:i4>255</vt:i4>
      </vt:variant>
      <vt:variant>
        <vt:i4>0</vt:i4>
      </vt:variant>
      <vt:variant>
        <vt:i4>5</vt:i4>
      </vt:variant>
      <vt:variant>
        <vt:lpwstr/>
      </vt:variant>
      <vt:variant>
        <vt:lpwstr>_Toc17728676</vt:lpwstr>
      </vt:variant>
      <vt:variant>
        <vt:i4>1114169</vt:i4>
      </vt:variant>
      <vt:variant>
        <vt:i4>249</vt:i4>
      </vt:variant>
      <vt:variant>
        <vt:i4>0</vt:i4>
      </vt:variant>
      <vt:variant>
        <vt:i4>5</vt:i4>
      </vt:variant>
      <vt:variant>
        <vt:lpwstr/>
      </vt:variant>
      <vt:variant>
        <vt:lpwstr>_Toc17728675</vt:lpwstr>
      </vt:variant>
      <vt:variant>
        <vt:i4>1048633</vt:i4>
      </vt:variant>
      <vt:variant>
        <vt:i4>243</vt:i4>
      </vt:variant>
      <vt:variant>
        <vt:i4>0</vt:i4>
      </vt:variant>
      <vt:variant>
        <vt:i4>5</vt:i4>
      </vt:variant>
      <vt:variant>
        <vt:lpwstr/>
      </vt:variant>
      <vt:variant>
        <vt:lpwstr>_Toc17728674</vt:lpwstr>
      </vt:variant>
      <vt:variant>
        <vt:i4>1507385</vt:i4>
      </vt:variant>
      <vt:variant>
        <vt:i4>237</vt:i4>
      </vt:variant>
      <vt:variant>
        <vt:i4>0</vt:i4>
      </vt:variant>
      <vt:variant>
        <vt:i4>5</vt:i4>
      </vt:variant>
      <vt:variant>
        <vt:lpwstr/>
      </vt:variant>
      <vt:variant>
        <vt:lpwstr>_Toc17728673</vt:lpwstr>
      </vt:variant>
      <vt:variant>
        <vt:i4>1441849</vt:i4>
      </vt:variant>
      <vt:variant>
        <vt:i4>231</vt:i4>
      </vt:variant>
      <vt:variant>
        <vt:i4>0</vt:i4>
      </vt:variant>
      <vt:variant>
        <vt:i4>5</vt:i4>
      </vt:variant>
      <vt:variant>
        <vt:lpwstr/>
      </vt:variant>
      <vt:variant>
        <vt:lpwstr>_Toc17728672</vt:lpwstr>
      </vt:variant>
      <vt:variant>
        <vt:i4>1376313</vt:i4>
      </vt:variant>
      <vt:variant>
        <vt:i4>225</vt:i4>
      </vt:variant>
      <vt:variant>
        <vt:i4>0</vt:i4>
      </vt:variant>
      <vt:variant>
        <vt:i4>5</vt:i4>
      </vt:variant>
      <vt:variant>
        <vt:lpwstr/>
      </vt:variant>
      <vt:variant>
        <vt:lpwstr>_Toc17728671</vt:lpwstr>
      </vt:variant>
      <vt:variant>
        <vt:i4>1310777</vt:i4>
      </vt:variant>
      <vt:variant>
        <vt:i4>219</vt:i4>
      </vt:variant>
      <vt:variant>
        <vt:i4>0</vt:i4>
      </vt:variant>
      <vt:variant>
        <vt:i4>5</vt:i4>
      </vt:variant>
      <vt:variant>
        <vt:lpwstr/>
      </vt:variant>
      <vt:variant>
        <vt:lpwstr>_Toc17728670</vt:lpwstr>
      </vt:variant>
      <vt:variant>
        <vt:i4>1900600</vt:i4>
      </vt:variant>
      <vt:variant>
        <vt:i4>213</vt:i4>
      </vt:variant>
      <vt:variant>
        <vt:i4>0</vt:i4>
      </vt:variant>
      <vt:variant>
        <vt:i4>5</vt:i4>
      </vt:variant>
      <vt:variant>
        <vt:lpwstr/>
      </vt:variant>
      <vt:variant>
        <vt:lpwstr>_Toc17728669</vt:lpwstr>
      </vt:variant>
      <vt:variant>
        <vt:i4>1835064</vt:i4>
      </vt:variant>
      <vt:variant>
        <vt:i4>207</vt:i4>
      </vt:variant>
      <vt:variant>
        <vt:i4>0</vt:i4>
      </vt:variant>
      <vt:variant>
        <vt:i4>5</vt:i4>
      </vt:variant>
      <vt:variant>
        <vt:lpwstr/>
      </vt:variant>
      <vt:variant>
        <vt:lpwstr>_Toc17728668</vt:lpwstr>
      </vt:variant>
      <vt:variant>
        <vt:i4>1245240</vt:i4>
      </vt:variant>
      <vt:variant>
        <vt:i4>201</vt:i4>
      </vt:variant>
      <vt:variant>
        <vt:i4>0</vt:i4>
      </vt:variant>
      <vt:variant>
        <vt:i4>5</vt:i4>
      </vt:variant>
      <vt:variant>
        <vt:lpwstr/>
      </vt:variant>
      <vt:variant>
        <vt:lpwstr>_Toc17728667</vt:lpwstr>
      </vt:variant>
      <vt:variant>
        <vt:i4>1179704</vt:i4>
      </vt:variant>
      <vt:variant>
        <vt:i4>195</vt:i4>
      </vt:variant>
      <vt:variant>
        <vt:i4>0</vt:i4>
      </vt:variant>
      <vt:variant>
        <vt:i4>5</vt:i4>
      </vt:variant>
      <vt:variant>
        <vt:lpwstr/>
      </vt:variant>
      <vt:variant>
        <vt:lpwstr>_Toc17728666</vt:lpwstr>
      </vt:variant>
      <vt:variant>
        <vt:i4>1114168</vt:i4>
      </vt:variant>
      <vt:variant>
        <vt:i4>189</vt:i4>
      </vt:variant>
      <vt:variant>
        <vt:i4>0</vt:i4>
      </vt:variant>
      <vt:variant>
        <vt:i4>5</vt:i4>
      </vt:variant>
      <vt:variant>
        <vt:lpwstr/>
      </vt:variant>
      <vt:variant>
        <vt:lpwstr>_Toc17728665</vt:lpwstr>
      </vt:variant>
      <vt:variant>
        <vt:i4>1048632</vt:i4>
      </vt:variant>
      <vt:variant>
        <vt:i4>183</vt:i4>
      </vt:variant>
      <vt:variant>
        <vt:i4>0</vt:i4>
      </vt:variant>
      <vt:variant>
        <vt:i4>5</vt:i4>
      </vt:variant>
      <vt:variant>
        <vt:lpwstr/>
      </vt:variant>
      <vt:variant>
        <vt:lpwstr>_Toc17728664</vt:lpwstr>
      </vt:variant>
      <vt:variant>
        <vt:i4>1507384</vt:i4>
      </vt:variant>
      <vt:variant>
        <vt:i4>177</vt:i4>
      </vt:variant>
      <vt:variant>
        <vt:i4>0</vt:i4>
      </vt:variant>
      <vt:variant>
        <vt:i4>5</vt:i4>
      </vt:variant>
      <vt:variant>
        <vt:lpwstr/>
      </vt:variant>
      <vt:variant>
        <vt:lpwstr>_Toc17728663</vt:lpwstr>
      </vt:variant>
      <vt:variant>
        <vt:i4>1441848</vt:i4>
      </vt:variant>
      <vt:variant>
        <vt:i4>171</vt:i4>
      </vt:variant>
      <vt:variant>
        <vt:i4>0</vt:i4>
      </vt:variant>
      <vt:variant>
        <vt:i4>5</vt:i4>
      </vt:variant>
      <vt:variant>
        <vt:lpwstr/>
      </vt:variant>
      <vt:variant>
        <vt:lpwstr>_Toc17728662</vt:lpwstr>
      </vt:variant>
      <vt:variant>
        <vt:i4>1376312</vt:i4>
      </vt:variant>
      <vt:variant>
        <vt:i4>165</vt:i4>
      </vt:variant>
      <vt:variant>
        <vt:i4>0</vt:i4>
      </vt:variant>
      <vt:variant>
        <vt:i4>5</vt:i4>
      </vt:variant>
      <vt:variant>
        <vt:lpwstr/>
      </vt:variant>
      <vt:variant>
        <vt:lpwstr>_Toc17728661</vt:lpwstr>
      </vt:variant>
      <vt:variant>
        <vt:i4>1310776</vt:i4>
      </vt:variant>
      <vt:variant>
        <vt:i4>159</vt:i4>
      </vt:variant>
      <vt:variant>
        <vt:i4>0</vt:i4>
      </vt:variant>
      <vt:variant>
        <vt:i4>5</vt:i4>
      </vt:variant>
      <vt:variant>
        <vt:lpwstr/>
      </vt:variant>
      <vt:variant>
        <vt:lpwstr>_Toc17728660</vt:lpwstr>
      </vt:variant>
      <vt:variant>
        <vt:i4>1900603</vt:i4>
      </vt:variant>
      <vt:variant>
        <vt:i4>153</vt:i4>
      </vt:variant>
      <vt:variant>
        <vt:i4>0</vt:i4>
      </vt:variant>
      <vt:variant>
        <vt:i4>5</vt:i4>
      </vt:variant>
      <vt:variant>
        <vt:lpwstr/>
      </vt:variant>
      <vt:variant>
        <vt:lpwstr>_Toc17728659</vt:lpwstr>
      </vt:variant>
      <vt:variant>
        <vt:i4>1835067</vt:i4>
      </vt:variant>
      <vt:variant>
        <vt:i4>147</vt:i4>
      </vt:variant>
      <vt:variant>
        <vt:i4>0</vt:i4>
      </vt:variant>
      <vt:variant>
        <vt:i4>5</vt:i4>
      </vt:variant>
      <vt:variant>
        <vt:lpwstr/>
      </vt:variant>
      <vt:variant>
        <vt:lpwstr>_Toc17728658</vt:lpwstr>
      </vt:variant>
      <vt:variant>
        <vt:i4>1245243</vt:i4>
      </vt:variant>
      <vt:variant>
        <vt:i4>141</vt:i4>
      </vt:variant>
      <vt:variant>
        <vt:i4>0</vt:i4>
      </vt:variant>
      <vt:variant>
        <vt:i4>5</vt:i4>
      </vt:variant>
      <vt:variant>
        <vt:lpwstr/>
      </vt:variant>
      <vt:variant>
        <vt:lpwstr>_Toc17728657</vt:lpwstr>
      </vt:variant>
      <vt:variant>
        <vt:i4>1179707</vt:i4>
      </vt:variant>
      <vt:variant>
        <vt:i4>135</vt:i4>
      </vt:variant>
      <vt:variant>
        <vt:i4>0</vt:i4>
      </vt:variant>
      <vt:variant>
        <vt:i4>5</vt:i4>
      </vt:variant>
      <vt:variant>
        <vt:lpwstr/>
      </vt:variant>
      <vt:variant>
        <vt:lpwstr>_Toc17728656</vt:lpwstr>
      </vt:variant>
      <vt:variant>
        <vt:i4>1114171</vt:i4>
      </vt:variant>
      <vt:variant>
        <vt:i4>129</vt:i4>
      </vt:variant>
      <vt:variant>
        <vt:i4>0</vt:i4>
      </vt:variant>
      <vt:variant>
        <vt:i4>5</vt:i4>
      </vt:variant>
      <vt:variant>
        <vt:lpwstr/>
      </vt:variant>
      <vt:variant>
        <vt:lpwstr>_Toc17728655</vt:lpwstr>
      </vt:variant>
      <vt:variant>
        <vt:i4>1048635</vt:i4>
      </vt:variant>
      <vt:variant>
        <vt:i4>123</vt:i4>
      </vt:variant>
      <vt:variant>
        <vt:i4>0</vt:i4>
      </vt:variant>
      <vt:variant>
        <vt:i4>5</vt:i4>
      </vt:variant>
      <vt:variant>
        <vt:lpwstr/>
      </vt:variant>
      <vt:variant>
        <vt:lpwstr>_Toc17728654</vt:lpwstr>
      </vt:variant>
      <vt:variant>
        <vt:i4>1507387</vt:i4>
      </vt:variant>
      <vt:variant>
        <vt:i4>117</vt:i4>
      </vt:variant>
      <vt:variant>
        <vt:i4>0</vt:i4>
      </vt:variant>
      <vt:variant>
        <vt:i4>5</vt:i4>
      </vt:variant>
      <vt:variant>
        <vt:lpwstr/>
      </vt:variant>
      <vt:variant>
        <vt:lpwstr>_Toc17728653</vt:lpwstr>
      </vt:variant>
      <vt:variant>
        <vt:i4>1441851</vt:i4>
      </vt:variant>
      <vt:variant>
        <vt:i4>111</vt:i4>
      </vt:variant>
      <vt:variant>
        <vt:i4>0</vt:i4>
      </vt:variant>
      <vt:variant>
        <vt:i4>5</vt:i4>
      </vt:variant>
      <vt:variant>
        <vt:lpwstr/>
      </vt:variant>
      <vt:variant>
        <vt:lpwstr>_Toc17728652</vt:lpwstr>
      </vt:variant>
      <vt:variant>
        <vt:i4>1376315</vt:i4>
      </vt:variant>
      <vt:variant>
        <vt:i4>105</vt:i4>
      </vt:variant>
      <vt:variant>
        <vt:i4>0</vt:i4>
      </vt:variant>
      <vt:variant>
        <vt:i4>5</vt:i4>
      </vt:variant>
      <vt:variant>
        <vt:lpwstr/>
      </vt:variant>
      <vt:variant>
        <vt:lpwstr>_Toc17728651</vt:lpwstr>
      </vt:variant>
      <vt:variant>
        <vt:i4>1310779</vt:i4>
      </vt:variant>
      <vt:variant>
        <vt:i4>99</vt:i4>
      </vt:variant>
      <vt:variant>
        <vt:i4>0</vt:i4>
      </vt:variant>
      <vt:variant>
        <vt:i4>5</vt:i4>
      </vt:variant>
      <vt:variant>
        <vt:lpwstr/>
      </vt:variant>
      <vt:variant>
        <vt:lpwstr>_Toc17728650</vt:lpwstr>
      </vt:variant>
      <vt:variant>
        <vt:i4>1900602</vt:i4>
      </vt:variant>
      <vt:variant>
        <vt:i4>93</vt:i4>
      </vt:variant>
      <vt:variant>
        <vt:i4>0</vt:i4>
      </vt:variant>
      <vt:variant>
        <vt:i4>5</vt:i4>
      </vt:variant>
      <vt:variant>
        <vt:lpwstr/>
      </vt:variant>
      <vt:variant>
        <vt:lpwstr>_Toc17728649</vt:lpwstr>
      </vt:variant>
      <vt:variant>
        <vt:i4>1835066</vt:i4>
      </vt:variant>
      <vt:variant>
        <vt:i4>87</vt:i4>
      </vt:variant>
      <vt:variant>
        <vt:i4>0</vt:i4>
      </vt:variant>
      <vt:variant>
        <vt:i4>5</vt:i4>
      </vt:variant>
      <vt:variant>
        <vt:lpwstr/>
      </vt:variant>
      <vt:variant>
        <vt:lpwstr>_Toc17728648</vt:lpwstr>
      </vt:variant>
      <vt:variant>
        <vt:i4>1245242</vt:i4>
      </vt:variant>
      <vt:variant>
        <vt:i4>81</vt:i4>
      </vt:variant>
      <vt:variant>
        <vt:i4>0</vt:i4>
      </vt:variant>
      <vt:variant>
        <vt:i4>5</vt:i4>
      </vt:variant>
      <vt:variant>
        <vt:lpwstr/>
      </vt:variant>
      <vt:variant>
        <vt:lpwstr>_Toc17728647</vt:lpwstr>
      </vt:variant>
      <vt:variant>
        <vt:i4>1179706</vt:i4>
      </vt:variant>
      <vt:variant>
        <vt:i4>75</vt:i4>
      </vt:variant>
      <vt:variant>
        <vt:i4>0</vt:i4>
      </vt:variant>
      <vt:variant>
        <vt:i4>5</vt:i4>
      </vt:variant>
      <vt:variant>
        <vt:lpwstr/>
      </vt:variant>
      <vt:variant>
        <vt:lpwstr>_Toc17728646</vt:lpwstr>
      </vt:variant>
      <vt:variant>
        <vt:i4>1114170</vt:i4>
      </vt:variant>
      <vt:variant>
        <vt:i4>69</vt:i4>
      </vt:variant>
      <vt:variant>
        <vt:i4>0</vt:i4>
      </vt:variant>
      <vt:variant>
        <vt:i4>5</vt:i4>
      </vt:variant>
      <vt:variant>
        <vt:lpwstr/>
      </vt:variant>
      <vt:variant>
        <vt:lpwstr>_Toc17728645</vt:lpwstr>
      </vt:variant>
      <vt:variant>
        <vt:i4>1048634</vt:i4>
      </vt:variant>
      <vt:variant>
        <vt:i4>63</vt:i4>
      </vt:variant>
      <vt:variant>
        <vt:i4>0</vt:i4>
      </vt:variant>
      <vt:variant>
        <vt:i4>5</vt:i4>
      </vt:variant>
      <vt:variant>
        <vt:lpwstr/>
      </vt:variant>
      <vt:variant>
        <vt:lpwstr>_Toc17728644</vt:lpwstr>
      </vt:variant>
      <vt:variant>
        <vt:i4>1507386</vt:i4>
      </vt:variant>
      <vt:variant>
        <vt:i4>57</vt:i4>
      </vt:variant>
      <vt:variant>
        <vt:i4>0</vt:i4>
      </vt:variant>
      <vt:variant>
        <vt:i4>5</vt:i4>
      </vt:variant>
      <vt:variant>
        <vt:lpwstr/>
      </vt:variant>
      <vt:variant>
        <vt:lpwstr>_Toc17728643</vt:lpwstr>
      </vt:variant>
      <vt:variant>
        <vt:i4>1441850</vt:i4>
      </vt:variant>
      <vt:variant>
        <vt:i4>51</vt:i4>
      </vt:variant>
      <vt:variant>
        <vt:i4>0</vt:i4>
      </vt:variant>
      <vt:variant>
        <vt:i4>5</vt:i4>
      </vt:variant>
      <vt:variant>
        <vt:lpwstr/>
      </vt:variant>
      <vt:variant>
        <vt:lpwstr>_Toc17728642</vt:lpwstr>
      </vt:variant>
      <vt:variant>
        <vt:i4>1376314</vt:i4>
      </vt:variant>
      <vt:variant>
        <vt:i4>45</vt:i4>
      </vt:variant>
      <vt:variant>
        <vt:i4>0</vt:i4>
      </vt:variant>
      <vt:variant>
        <vt:i4>5</vt:i4>
      </vt:variant>
      <vt:variant>
        <vt:lpwstr/>
      </vt:variant>
      <vt:variant>
        <vt:lpwstr>_Toc17728641</vt:lpwstr>
      </vt:variant>
      <vt:variant>
        <vt:i4>1310778</vt:i4>
      </vt:variant>
      <vt:variant>
        <vt:i4>39</vt:i4>
      </vt:variant>
      <vt:variant>
        <vt:i4>0</vt:i4>
      </vt:variant>
      <vt:variant>
        <vt:i4>5</vt:i4>
      </vt:variant>
      <vt:variant>
        <vt:lpwstr/>
      </vt:variant>
      <vt:variant>
        <vt:lpwstr>_Toc17728640</vt:lpwstr>
      </vt:variant>
      <vt:variant>
        <vt:i4>1900605</vt:i4>
      </vt:variant>
      <vt:variant>
        <vt:i4>33</vt:i4>
      </vt:variant>
      <vt:variant>
        <vt:i4>0</vt:i4>
      </vt:variant>
      <vt:variant>
        <vt:i4>5</vt:i4>
      </vt:variant>
      <vt:variant>
        <vt:lpwstr/>
      </vt:variant>
      <vt:variant>
        <vt:lpwstr>_Toc17728639</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РП_РА</dc:title>
  <dc:subject/>
  <dc:creator>sokolova.natalia</dc:creator>
  <cp:keywords/>
  <dc:description/>
  <cp:lastModifiedBy>Храмова Елена Владиславовна</cp:lastModifiedBy>
  <cp:revision>228</cp:revision>
  <dcterms:created xsi:type="dcterms:W3CDTF">2019-09-06T17:38:00Z</dcterms:created>
  <dcterms:modified xsi:type="dcterms:W3CDTF">2021-09-16T10:23:00Z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ullNameSystem">
    <vt:lpwstr>Автоматизированная система Федерального казначейства</vt:lpwstr>
  </property>
  <property fmtid="{D5CDD505-2E9C-101B-9397-08002B2CF9AE}" pid="3" name="DocName">
    <vt:lpwstr>Руководство по работе с «АРМ НУБП»</vt:lpwstr>
  </property>
  <property fmtid="{D5CDD505-2E9C-101B-9397-08002B2CF9AE}" pid="4" name="DocType">
    <vt:lpwstr>Обучающие материалы</vt:lpwstr>
  </property>
  <property fmtid="{D5CDD505-2E9C-101B-9397-08002B2CF9AE}" pid="5" name="DocCode">
    <vt:lpwstr>54819512.09.01,03.ОМ.003-19.01 2(6)</vt:lpwstr>
  </property>
</Properties>
</file>